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7B5F0" w14:textId="77777777" w:rsidR="00B52DCC" w:rsidRDefault="00916648">
      <w:pPr>
        <w:pStyle w:val="Balk1"/>
        <w:spacing w:before="77"/>
        <w:ind w:left="2741" w:right="2741"/>
        <w:jc w:val="center"/>
      </w:pPr>
      <w:r>
        <w:t>EK I/A</w:t>
      </w:r>
    </w:p>
    <w:p w14:paraId="7F3B8DAD" w14:textId="77777777" w:rsidR="00B52DCC" w:rsidRDefault="00916648">
      <w:pPr>
        <w:spacing w:before="43"/>
        <w:ind w:left="2739" w:right="2742"/>
        <w:jc w:val="center"/>
        <w:rPr>
          <w:b/>
          <w:sz w:val="24"/>
        </w:rPr>
      </w:pPr>
      <w:r>
        <w:rPr>
          <w:b/>
          <w:sz w:val="24"/>
        </w:rPr>
        <w:t>Ekler İçin Açıklamalar</w:t>
      </w:r>
    </w:p>
    <w:p w14:paraId="2AB72FB8" w14:textId="77777777" w:rsidR="00B52DCC" w:rsidRDefault="00916648">
      <w:pPr>
        <w:pStyle w:val="ListeParagraf"/>
        <w:numPr>
          <w:ilvl w:val="1"/>
          <w:numId w:val="221"/>
        </w:numPr>
        <w:tabs>
          <w:tab w:val="left" w:pos="2087"/>
        </w:tabs>
        <w:spacing w:before="36"/>
        <w:ind w:hanging="338"/>
        <w:rPr>
          <w:sz w:val="24"/>
        </w:rPr>
      </w:pPr>
      <w:r>
        <w:rPr>
          <w:sz w:val="24"/>
        </w:rPr>
        <w:t>Eklerin amaçları</w:t>
      </w:r>
      <w:r>
        <w:rPr>
          <w:spacing w:val="-1"/>
          <w:sz w:val="24"/>
        </w:rPr>
        <w:t xml:space="preserve"> </w:t>
      </w:r>
      <w:r>
        <w:rPr>
          <w:sz w:val="24"/>
        </w:rPr>
        <w:t>doğrultusunda;</w:t>
      </w:r>
    </w:p>
    <w:p w14:paraId="50AE61B6" w14:textId="77777777" w:rsidR="00B52DCC" w:rsidRDefault="00916648">
      <w:pPr>
        <w:pStyle w:val="GvdeMetni"/>
        <w:spacing w:before="41" w:line="276" w:lineRule="auto"/>
        <w:ind w:left="896" w:right="2111" w:firstLine="851"/>
      </w:pPr>
      <w:r>
        <w:t>Durulanan ürün: Cilt, saç veya mukoz membranlara uygulandıktan sonra uzaklaştırılması amaçlanan kozmetik ürünü ifade eder.</w:t>
      </w:r>
    </w:p>
    <w:p w14:paraId="4CE761FA" w14:textId="77777777" w:rsidR="00B52DCC" w:rsidRDefault="00916648">
      <w:pPr>
        <w:pStyle w:val="GvdeMetni"/>
        <w:spacing w:before="1" w:line="276" w:lineRule="auto"/>
        <w:ind w:left="896" w:right="1165" w:firstLine="851"/>
      </w:pPr>
      <w:r>
        <w:t>Durulanmayan ürün: Cilt, saç veya mukoz membranlarla uzun süreli temas sonrası kalıcı olması amaçlanan kozmetik ürünü ifade eder.</w:t>
      </w:r>
    </w:p>
    <w:p w14:paraId="63A68C02" w14:textId="77777777" w:rsidR="00B52DCC" w:rsidRDefault="00916648">
      <w:pPr>
        <w:pStyle w:val="GvdeMetni"/>
        <w:spacing w:before="0" w:line="276" w:lineRule="auto"/>
        <w:ind w:left="896" w:right="1012" w:firstLine="851"/>
      </w:pPr>
      <w:r>
        <w:t>Saç</w:t>
      </w:r>
      <w:r w:rsidR="00F76A14" w:rsidRPr="00F76A14">
        <w:t xml:space="preserve"> </w:t>
      </w:r>
      <w:r>
        <w:t>ürünü: Kirpikler hariç olmak üzere, yüz ve baştaki saça/kıla uygulanması amaçlanan kozmetik ürünü ifade eder.</w:t>
      </w:r>
    </w:p>
    <w:p w14:paraId="075620EA" w14:textId="77777777" w:rsidR="00B52DCC" w:rsidRDefault="00916648">
      <w:pPr>
        <w:pStyle w:val="GvdeMetni"/>
        <w:spacing w:before="0" w:line="276" w:lineRule="auto"/>
        <w:ind w:left="1748" w:right="1351"/>
      </w:pPr>
      <w:r>
        <w:t>Cilt bakım ürünü: Cilde uygulanması amaçlanan kozmetik ürünü ifade eder. Dudak ürünü: Dudağa uygulanması amaçlanan kozmetik ürünü ifade eder.</w:t>
      </w:r>
    </w:p>
    <w:p w14:paraId="0E3971F9" w14:textId="77777777" w:rsidR="00B52DCC" w:rsidRDefault="00916648">
      <w:pPr>
        <w:pStyle w:val="GvdeMetni"/>
        <w:spacing w:before="0" w:line="276" w:lineRule="auto"/>
        <w:ind w:left="1748" w:right="1111"/>
      </w:pPr>
      <w:r>
        <w:t>Yüz ürünü: Yüzün cilt kısmına uygulanması amaçlanan kozmetik ürünü ifade eder. Tırnak ürünü: Tırnaklara uygulanması amaçlanan kozmetik ürünü ifade eder.</w:t>
      </w:r>
    </w:p>
    <w:p w14:paraId="4CD62371" w14:textId="77777777" w:rsidR="00B52DCC" w:rsidRDefault="00916648">
      <w:pPr>
        <w:pStyle w:val="GvdeMetni"/>
        <w:spacing w:before="1" w:line="276" w:lineRule="auto"/>
        <w:ind w:left="896" w:right="2158" w:firstLine="851"/>
      </w:pPr>
      <w:r>
        <w:t>Ağız bakım ürünü: Ağız boşluğundaki dişlere veya mukoz membranlara uygulanması amaçlanan kozmetik ürünü ifade eder.</w:t>
      </w:r>
    </w:p>
    <w:p w14:paraId="4E1A728D" w14:textId="77777777" w:rsidR="00B52DCC" w:rsidRDefault="00916648">
      <w:pPr>
        <w:pStyle w:val="GvdeMetni"/>
        <w:spacing w:before="0" w:line="276" w:lineRule="auto"/>
        <w:ind w:left="896" w:right="1351" w:firstLine="851"/>
      </w:pPr>
      <w:r>
        <w:t>Mukoz membranlara uygulanan ürün: Ağız boşluğu, göz çevresi veya dış genital organların mukoz membranlarına uygulanması amaçlanan kozmetik ürünü ifade eder.</w:t>
      </w:r>
    </w:p>
    <w:p w14:paraId="67A97685" w14:textId="77777777" w:rsidR="00B52DCC" w:rsidRDefault="00916648">
      <w:pPr>
        <w:pStyle w:val="GvdeMetni"/>
        <w:spacing w:before="0" w:line="275" w:lineRule="exact"/>
        <w:ind w:left="1748"/>
      </w:pPr>
      <w:r>
        <w:t>Göz ürünü: Göz çevresine uygulanması amaçlanan kozmetik ürünü ifade eder.</w:t>
      </w:r>
    </w:p>
    <w:p w14:paraId="6B34AA59" w14:textId="77777777" w:rsidR="00B52DCC" w:rsidRDefault="00916648">
      <w:pPr>
        <w:pStyle w:val="GvdeMetni"/>
        <w:spacing w:before="42" w:line="276" w:lineRule="auto"/>
        <w:ind w:left="896" w:right="1071" w:firstLine="851"/>
      </w:pPr>
      <w:r>
        <w:t>Profesyonel kullanım: Kişilerin kozmetik ürünleri kendi profesyonel faaliyetlerinde kullanımını veya uygulamasını ifade eder.</w:t>
      </w:r>
    </w:p>
    <w:p w14:paraId="5E7816F6" w14:textId="77777777" w:rsidR="00B52DCC" w:rsidRDefault="00916648">
      <w:pPr>
        <w:pStyle w:val="ListeParagraf"/>
        <w:numPr>
          <w:ilvl w:val="1"/>
          <w:numId w:val="221"/>
        </w:numPr>
        <w:tabs>
          <w:tab w:val="left" w:pos="2087"/>
        </w:tabs>
        <w:spacing w:line="275" w:lineRule="exact"/>
        <w:ind w:hanging="338"/>
        <w:rPr>
          <w:sz w:val="24"/>
        </w:rPr>
      </w:pPr>
      <w:r>
        <w:rPr>
          <w:sz w:val="24"/>
        </w:rPr>
        <w:t>Madde tanımlanmasını kolaylaştırmak için aşağıdaki açıklamalar</w:t>
      </w:r>
      <w:r>
        <w:rPr>
          <w:spacing w:val="-3"/>
          <w:sz w:val="24"/>
        </w:rPr>
        <w:t xml:space="preserve"> </w:t>
      </w:r>
      <w:r>
        <w:rPr>
          <w:sz w:val="24"/>
        </w:rPr>
        <w:t>kullanılır:</w:t>
      </w:r>
    </w:p>
    <w:p w14:paraId="4015B44F" w14:textId="77777777" w:rsidR="00B52DCC" w:rsidRDefault="00916648">
      <w:pPr>
        <w:pStyle w:val="GvdeMetni"/>
        <w:spacing w:before="41" w:line="278" w:lineRule="auto"/>
        <w:ind w:left="896" w:right="835" w:firstLine="851"/>
      </w:pPr>
      <w:r>
        <w:t>INN: Dünya Sağlık Örgütünce kabul edilen veya önerilen farmasötik ürünler için kullanılan “International Non-proprietary Names” kelimelerinin kısaltmasıdır.</w:t>
      </w:r>
    </w:p>
    <w:p w14:paraId="1BB3057B" w14:textId="77777777" w:rsidR="00B52DCC" w:rsidRDefault="00916648">
      <w:pPr>
        <w:pStyle w:val="GvdeMetni"/>
        <w:spacing w:before="0" w:line="276" w:lineRule="auto"/>
        <w:ind w:left="896" w:right="1164" w:firstLine="851"/>
      </w:pPr>
      <w:r>
        <w:t>CAS No: “The Chemical Abstracts Service” kelimesinin kısaltması olup, bu servis tarafından verilen numarayı ifade eder.</w:t>
      </w:r>
    </w:p>
    <w:p w14:paraId="3DE5FDCD" w14:textId="77777777" w:rsidR="00B52DCC" w:rsidRDefault="00916648">
      <w:pPr>
        <w:pStyle w:val="GvdeMetni"/>
        <w:spacing w:before="0" w:line="276" w:lineRule="auto"/>
        <w:ind w:left="896" w:right="903" w:firstLine="851"/>
      </w:pPr>
      <w:r>
        <w:t>EC No: “European Inventory of Existing Commercial Chemical Substances (EINECS)- Avrupa Mevcut Ticari Kimyasal Maddeler Envanteri” veya “The European List of Notified Chemical Substances (ELINCS)- Avrupa Bildirimi Yapılmış Kimyasal Maddeler</w:t>
      </w:r>
    </w:p>
    <w:p w14:paraId="3B466B34" w14:textId="77777777" w:rsidR="00B52DCC" w:rsidRDefault="00916648">
      <w:pPr>
        <w:pStyle w:val="GvdeMetni"/>
        <w:spacing w:before="0"/>
        <w:ind w:left="896"/>
      </w:pPr>
      <w:r>
        <w:t>Listesi” tarafından verilen numarayı ifade eder.</w:t>
      </w:r>
    </w:p>
    <w:p w14:paraId="178B798B" w14:textId="77777777" w:rsidR="00B52DCC" w:rsidRDefault="00916648">
      <w:pPr>
        <w:pStyle w:val="GvdeMetni"/>
        <w:spacing w:before="36" w:line="278" w:lineRule="auto"/>
        <w:ind w:left="896" w:right="1198" w:firstLine="851"/>
      </w:pPr>
      <w:r>
        <w:t>XAN: Spesifik bir ülke (X) tarafından onaylanan adı ifade eder. (Örneğin: USAN: ABD’de onaylanmış ad, BAN: İngiltere’de onaylanmış ad)</w:t>
      </w:r>
    </w:p>
    <w:p w14:paraId="5CC28031" w14:textId="77777777" w:rsidR="00B52DCC" w:rsidRDefault="00916648">
      <w:pPr>
        <w:pStyle w:val="ListeParagraf"/>
        <w:numPr>
          <w:ilvl w:val="1"/>
          <w:numId w:val="221"/>
        </w:numPr>
        <w:tabs>
          <w:tab w:val="left" w:pos="2087"/>
        </w:tabs>
        <w:spacing w:line="276" w:lineRule="auto"/>
        <w:ind w:left="896" w:right="1480" w:firstLine="852"/>
        <w:rPr>
          <w:sz w:val="24"/>
        </w:rPr>
      </w:pPr>
      <w:r>
        <w:rPr>
          <w:sz w:val="24"/>
        </w:rPr>
        <w:t>Spesifik olarak belirtildiği durumlar hariç olmak üzere, Ek III’den Ek VI’ya kadar olan eklerde listelenen maddeler nanomateryalleri</w:t>
      </w:r>
      <w:r>
        <w:rPr>
          <w:spacing w:val="-3"/>
          <w:sz w:val="24"/>
        </w:rPr>
        <w:t xml:space="preserve"> </w:t>
      </w:r>
      <w:r>
        <w:rPr>
          <w:sz w:val="24"/>
        </w:rPr>
        <w:t>kapsamaz.</w:t>
      </w:r>
    </w:p>
    <w:p w14:paraId="356BD8FF" w14:textId="77777777" w:rsidR="00D72044" w:rsidRDefault="00D72044">
      <w:pPr>
        <w:rPr>
          <w:b/>
          <w:bCs/>
          <w:sz w:val="24"/>
          <w:szCs w:val="24"/>
        </w:rPr>
      </w:pPr>
      <w:r>
        <w:br w:type="page"/>
      </w:r>
    </w:p>
    <w:p w14:paraId="61674AAD" w14:textId="42A7AB85" w:rsidR="00B52DCC" w:rsidRDefault="00916648">
      <w:pPr>
        <w:pStyle w:val="Balk1"/>
        <w:spacing w:before="77"/>
        <w:ind w:left="2741" w:right="2741"/>
        <w:jc w:val="center"/>
      </w:pPr>
      <w:r>
        <w:lastRenderedPageBreak/>
        <w:t>EK I/B</w:t>
      </w:r>
    </w:p>
    <w:p w14:paraId="52A8AD2E" w14:textId="77777777" w:rsidR="00B52DCC" w:rsidRDefault="00916648">
      <w:pPr>
        <w:spacing w:before="43"/>
        <w:ind w:left="2741" w:right="2742"/>
        <w:jc w:val="center"/>
        <w:rPr>
          <w:b/>
          <w:sz w:val="24"/>
        </w:rPr>
      </w:pPr>
      <w:r>
        <w:rPr>
          <w:b/>
          <w:sz w:val="24"/>
        </w:rPr>
        <w:t>Kozmetik Ürün Güvenlilik Değerlendirmesi Raporu</w:t>
      </w:r>
    </w:p>
    <w:p w14:paraId="2C08B1DA" w14:textId="77777777" w:rsidR="00B52DCC" w:rsidRDefault="00B52DCC">
      <w:pPr>
        <w:pStyle w:val="GvdeMetni"/>
        <w:spacing w:before="8"/>
        <w:rPr>
          <w:b/>
          <w:sz w:val="30"/>
        </w:rPr>
      </w:pPr>
    </w:p>
    <w:p w14:paraId="649BC080" w14:textId="77777777" w:rsidR="00B52DCC" w:rsidRDefault="00916648">
      <w:pPr>
        <w:pStyle w:val="GvdeMetni"/>
        <w:spacing w:before="0"/>
        <w:ind w:left="1604"/>
      </w:pPr>
      <w:r>
        <w:t>Kozmetik ürün güvenlilik raporu asgari olarak aşağıdaki unsurları içerir:</w:t>
      </w:r>
    </w:p>
    <w:p w14:paraId="4634D334" w14:textId="77777777" w:rsidR="00B52DCC" w:rsidRDefault="00916648">
      <w:pPr>
        <w:pStyle w:val="Balk1"/>
        <w:spacing w:before="46"/>
      </w:pPr>
      <w:r>
        <w:t>KISIM A – Kozmetik Ürün Güvenlilik Bilgileri</w:t>
      </w:r>
    </w:p>
    <w:p w14:paraId="73975086" w14:textId="77777777" w:rsidR="00B52DCC" w:rsidRDefault="00916648">
      <w:pPr>
        <w:pStyle w:val="ListeParagraf"/>
        <w:numPr>
          <w:ilvl w:val="0"/>
          <w:numId w:val="220"/>
        </w:numPr>
        <w:tabs>
          <w:tab w:val="left" w:pos="1845"/>
        </w:tabs>
        <w:spacing w:before="38"/>
        <w:rPr>
          <w:sz w:val="24"/>
        </w:rPr>
      </w:pPr>
      <w:r>
        <w:rPr>
          <w:sz w:val="24"/>
        </w:rPr>
        <w:t>Kozmetik ürünün kantitatif ve kalitatif</w:t>
      </w:r>
      <w:r>
        <w:rPr>
          <w:spacing w:val="-3"/>
          <w:sz w:val="24"/>
        </w:rPr>
        <w:t xml:space="preserve"> </w:t>
      </w:r>
      <w:r>
        <w:rPr>
          <w:sz w:val="24"/>
        </w:rPr>
        <w:t>bileşimi</w:t>
      </w:r>
    </w:p>
    <w:p w14:paraId="0EF90E55" w14:textId="77777777" w:rsidR="00B52DCC" w:rsidRDefault="00916648">
      <w:pPr>
        <w:pStyle w:val="GvdeMetni"/>
        <w:spacing w:before="41" w:line="276" w:lineRule="auto"/>
        <w:ind w:left="896" w:right="894" w:firstLine="707"/>
        <w:jc w:val="both"/>
      </w:pPr>
      <w:r>
        <w:t>Maddenin</w:t>
      </w:r>
      <w:r>
        <w:rPr>
          <w:spacing w:val="-6"/>
        </w:rPr>
        <w:t xml:space="preserve"> </w:t>
      </w:r>
      <w:r>
        <w:t>kimyasal</w:t>
      </w:r>
      <w:r>
        <w:rPr>
          <w:spacing w:val="-5"/>
        </w:rPr>
        <w:t xml:space="preserve"> </w:t>
      </w:r>
      <w:r>
        <w:t>kimliği</w:t>
      </w:r>
      <w:r>
        <w:rPr>
          <w:spacing w:val="-5"/>
        </w:rPr>
        <w:t xml:space="preserve"> </w:t>
      </w:r>
      <w:r>
        <w:t>(varsa</w:t>
      </w:r>
      <w:r>
        <w:rPr>
          <w:spacing w:val="-7"/>
        </w:rPr>
        <w:t xml:space="preserve"> </w:t>
      </w:r>
      <w:r>
        <w:t>kimyasal</w:t>
      </w:r>
      <w:r>
        <w:rPr>
          <w:spacing w:val="-5"/>
        </w:rPr>
        <w:t xml:space="preserve"> </w:t>
      </w:r>
      <w:r>
        <w:t>isim,</w:t>
      </w:r>
      <w:r>
        <w:rPr>
          <w:spacing w:val="-5"/>
        </w:rPr>
        <w:t xml:space="preserve"> </w:t>
      </w:r>
      <w:r>
        <w:t>INCI,</w:t>
      </w:r>
      <w:r>
        <w:rPr>
          <w:spacing w:val="-6"/>
        </w:rPr>
        <w:t xml:space="preserve"> </w:t>
      </w:r>
      <w:r>
        <w:t>CAS,</w:t>
      </w:r>
      <w:r>
        <w:rPr>
          <w:spacing w:val="-5"/>
        </w:rPr>
        <w:t xml:space="preserve"> </w:t>
      </w:r>
      <w:r>
        <w:t>EINECS/ELINCS</w:t>
      </w:r>
      <w:r>
        <w:rPr>
          <w:spacing w:val="-5"/>
        </w:rPr>
        <w:t xml:space="preserve"> </w:t>
      </w:r>
      <w:r>
        <w:t>dahil) ve bunların amaçlanan işlevleri de dahil olmak üzere kozmetik ürünün kantitatif ve kalitatif bileşimi.</w:t>
      </w:r>
      <w:r>
        <w:rPr>
          <w:spacing w:val="-4"/>
        </w:rPr>
        <w:t xml:space="preserve"> </w:t>
      </w:r>
      <w:r>
        <w:t>Parfüm</w:t>
      </w:r>
      <w:r>
        <w:rPr>
          <w:spacing w:val="-4"/>
        </w:rPr>
        <w:t xml:space="preserve"> </w:t>
      </w:r>
      <w:r>
        <w:t>ve</w:t>
      </w:r>
      <w:r>
        <w:rPr>
          <w:spacing w:val="-6"/>
        </w:rPr>
        <w:t xml:space="preserve"> </w:t>
      </w:r>
      <w:r>
        <w:t>aromatik</w:t>
      </w:r>
      <w:r>
        <w:rPr>
          <w:spacing w:val="-4"/>
        </w:rPr>
        <w:t xml:space="preserve"> </w:t>
      </w:r>
      <w:r>
        <w:t>bileşimleri</w:t>
      </w:r>
      <w:r>
        <w:rPr>
          <w:spacing w:val="-4"/>
        </w:rPr>
        <w:t xml:space="preserve"> </w:t>
      </w:r>
      <w:r>
        <w:t>için</w:t>
      </w:r>
      <w:r>
        <w:rPr>
          <w:spacing w:val="-5"/>
        </w:rPr>
        <w:t xml:space="preserve"> </w:t>
      </w:r>
      <w:r>
        <w:t>bileşimin</w:t>
      </w:r>
      <w:r>
        <w:rPr>
          <w:spacing w:val="-4"/>
        </w:rPr>
        <w:t xml:space="preserve"> </w:t>
      </w:r>
      <w:r>
        <w:t>ismi</w:t>
      </w:r>
      <w:r>
        <w:rPr>
          <w:spacing w:val="-3"/>
        </w:rPr>
        <w:t xml:space="preserve"> </w:t>
      </w:r>
      <w:r>
        <w:t>ve</w:t>
      </w:r>
      <w:r>
        <w:rPr>
          <w:spacing w:val="-6"/>
        </w:rPr>
        <w:t xml:space="preserve"> </w:t>
      </w:r>
      <w:r>
        <w:t>kod</w:t>
      </w:r>
      <w:r>
        <w:rPr>
          <w:spacing w:val="-5"/>
        </w:rPr>
        <w:t xml:space="preserve"> </w:t>
      </w:r>
      <w:r>
        <w:t>numarasına</w:t>
      </w:r>
      <w:r>
        <w:rPr>
          <w:spacing w:val="-5"/>
        </w:rPr>
        <w:t xml:space="preserve"> </w:t>
      </w:r>
      <w:r>
        <w:t>ve</w:t>
      </w:r>
      <w:r>
        <w:rPr>
          <w:spacing w:val="-5"/>
        </w:rPr>
        <w:t xml:space="preserve"> </w:t>
      </w:r>
      <w:r>
        <w:t>tedarikçinin kimliğine ilişkin</w:t>
      </w:r>
      <w:r>
        <w:rPr>
          <w:spacing w:val="-2"/>
        </w:rPr>
        <w:t xml:space="preserve"> </w:t>
      </w:r>
      <w:r>
        <w:t>açıklama.</w:t>
      </w:r>
    </w:p>
    <w:p w14:paraId="03A78ADB" w14:textId="77777777" w:rsidR="00B52DCC" w:rsidRDefault="00916648">
      <w:pPr>
        <w:pStyle w:val="ListeParagraf"/>
        <w:numPr>
          <w:ilvl w:val="0"/>
          <w:numId w:val="220"/>
        </w:numPr>
        <w:tabs>
          <w:tab w:val="left" w:pos="1845"/>
        </w:tabs>
        <w:rPr>
          <w:sz w:val="24"/>
        </w:rPr>
      </w:pPr>
      <w:r>
        <w:rPr>
          <w:sz w:val="24"/>
        </w:rPr>
        <w:t>Kozmetik ürünün fiziksel/kimyasal özellikleri ve</w:t>
      </w:r>
      <w:r>
        <w:rPr>
          <w:spacing w:val="-4"/>
          <w:sz w:val="24"/>
        </w:rPr>
        <w:t xml:space="preserve"> </w:t>
      </w:r>
      <w:r>
        <w:rPr>
          <w:sz w:val="24"/>
        </w:rPr>
        <w:t>stabilitesi</w:t>
      </w:r>
    </w:p>
    <w:p w14:paraId="4D869AF8" w14:textId="77777777" w:rsidR="00B52DCC" w:rsidRDefault="00916648">
      <w:pPr>
        <w:pStyle w:val="GvdeMetni"/>
        <w:spacing w:before="41" w:line="276" w:lineRule="auto"/>
        <w:ind w:left="896" w:right="835" w:firstLine="707"/>
      </w:pPr>
      <w:r>
        <w:t>Madde veya karışımların aynı zamanda kozmetik ürünün fiziksel ve kimyasal özellikleri.</w:t>
      </w:r>
    </w:p>
    <w:p w14:paraId="3FF40AC3" w14:textId="77777777" w:rsidR="00B52DCC" w:rsidRDefault="00916648">
      <w:pPr>
        <w:pStyle w:val="GvdeMetni"/>
        <w:spacing w:before="2"/>
        <w:ind w:left="1604"/>
      </w:pPr>
      <w:r>
        <w:t>Makul öngörülebilir depolama koşulları altında kozmetik ürünlerin stabilitesi.</w:t>
      </w:r>
    </w:p>
    <w:p w14:paraId="104DBF8C" w14:textId="77777777" w:rsidR="00B52DCC" w:rsidRDefault="00916648">
      <w:pPr>
        <w:pStyle w:val="ListeParagraf"/>
        <w:numPr>
          <w:ilvl w:val="0"/>
          <w:numId w:val="220"/>
        </w:numPr>
        <w:tabs>
          <w:tab w:val="left" w:pos="1845"/>
        </w:tabs>
        <w:spacing w:before="40"/>
        <w:rPr>
          <w:sz w:val="24"/>
        </w:rPr>
      </w:pPr>
      <w:r>
        <w:rPr>
          <w:sz w:val="24"/>
        </w:rPr>
        <w:t>Mikrobiyolojik</w:t>
      </w:r>
      <w:r>
        <w:rPr>
          <w:spacing w:val="-1"/>
          <w:sz w:val="24"/>
        </w:rPr>
        <w:t xml:space="preserve"> </w:t>
      </w:r>
      <w:r>
        <w:rPr>
          <w:sz w:val="24"/>
        </w:rPr>
        <w:t>Kalite</w:t>
      </w:r>
    </w:p>
    <w:p w14:paraId="11BA1622" w14:textId="77777777" w:rsidR="00B52DCC" w:rsidRDefault="00916648">
      <w:pPr>
        <w:pStyle w:val="GvdeMetni"/>
        <w:spacing w:before="41"/>
        <w:ind w:left="1604"/>
      </w:pPr>
      <w:r>
        <w:t>Madde veya karışımın ve kozmetik ürünün mikrobiyolojik spesifikasyonları.</w:t>
      </w:r>
    </w:p>
    <w:p w14:paraId="2AEFD9A4" w14:textId="77777777" w:rsidR="00B52DCC" w:rsidRDefault="00916648">
      <w:pPr>
        <w:pStyle w:val="GvdeMetni"/>
        <w:spacing w:before="41" w:line="276" w:lineRule="auto"/>
        <w:ind w:left="896" w:right="899" w:firstLine="707"/>
        <w:jc w:val="both"/>
      </w:pPr>
      <w:r>
        <w:t>Göz çevresinde, genel olarak mukoza zarlarında, hasarlı ciltte, üç yaş altı çocuklarda, yaşlılarda ve riskli bağışıklık yanıtı gösteren kişilerde kullanılan kozmetiklere özel bir dikkat gösterilmelidir.</w:t>
      </w:r>
    </w:p>
    <w:p w14:paraId="4E7D2066" w14:textId="77777777" w:rsidR="00B52DCC" w:rsidRDefault="00916648">
      <w:pPr>
        <w:pStyle w:val="GvdeMetni"/>
        <w:spacing w:before="1"/>
        <w:ind w:left="1604"/>
      </w:pPr>
      <w:r>
        <w:t>Koruyucu tarama-zorlama (challenge test) sonuçları.</w:t>
      </w:r>
    </w:p>
    <w:p w14:paraId="3150CF42" w14:textId="77777777" w:rsidR="00B52DCC" w:rsidRDefault="00916648">
      <w:pPr>
        <w:pStyle w:val="ListeParagraf"/>
        <w:numPr>
          <w:ilvl w:val="0"/>
          <w:numId w:val="220"/>
        </w:numPr>
        <w:tabs>
          <w:tab w:val="left" w:pos="1845"/>
        </w:tabs>
        <w:spacing w:before="41" w:line="276" w:lineRule="auto"/>
        <w:ind w:left="1604" w:right="3658" w:firstLine="0"/>
        <w:rPr>
          <w:sz w:val="24"/>
        </w:rPr>
      </w:pPr>
      <w:r>
        <w:rPr>
          <w:sz w:val="24"/>
        </w:rPr>
        <w:t>Safsızlıklar, kalıntılar, ambalaj materyali hakkında bilgi Madde ve karışımların</w:t>
      </w:r>
      <w:r>
        <w:rPr>
          <w:spacing w:val="-3"/>
          <w:sz w:val="24"/>
        </w:rPr>
        <w:t xml:space="preserve"> </w:t>
      </w:r>
      <w:r>
        <w:rPr>
          <w:sz w:val="24"/>
        </w:rPr>
        <w:t>saflığı.</w:t>
      </w:r>
    </w:p>
    <w:p w14:paraId="042BE787" w14:textId="77777777" w:rsidR="00B52DCC" w:rsidRDefault="00916648">
      <w:pPr>
        <w:pStyle w:val="GvdeMetni"/>
        <w:spacing w:before="1" w:line="276" w:lineRule="auto"/>
        <w:ind w:left="896" w:right="899" w:firstLine="707"/>
        <w:jc w:val="both"/>
      </w:pPr>
      <w:r>
        <w:t>Yasaklı</w:t>
      </w:r>
      <w:r>
        <w:rPr>
          <w:spacing w:val="-12"/>
        </w:rPr>
        <w:t xml:space="preserve"> </w:t>
      </w:r>
      <w:r>
        <w:t>maddelerin</w:t>
      </w:r>
      <w:r>
        <w:rPr>
          <w:spacing w:val="-12"/>
        </w:rPr>
        <w:t xml:space="preserve"> </w:t>
      </w:r>
      <w:r>
        <w:t>eser</w:t>
      </w:r>
      <w:r>
        <w:rPr>
          <w:spacing w:val="-10"/>
        </w:rPr>
        <w:t xml:space="preserve"> </w:t>
      </w:r>
      <w:r>
        <w:t>miktarlarda</w:t>
      </w:r>
      <w:r>
        <w:rPr>
          <w:spacing w:val="-13"/>
        </w:rPr>
        <w:t xml:space="preserve"> </w:t>
      </w:r>
      <w:r>
        <w:t>varlığında,</w:t>
      </w:r>
      <w:r>
        <w:rPr>
          <w:spacing w:val="-12"/>
        </w:rPr>
        <w:t xml:space="preserve"> </w:t>
      </w:r>
      <w:r>
        <w:t>bu</w:t>
      </w:r>
      <w:r>
        <w:rPr>
          <w:spacing w:val="-12"/>
        </w:rPr>
        <w:t xml:space="preserve"> </w:t>
      </w:r>
      <w:r>
        <w:t>maddelerin</w:t>
      </w:r>
      <w:r>
        <w:rPr>
          <w:spacing w:val="-12"/>
        </w:rPr>
        <w:t xml:space="preserve"> </w:t>
      </w:r>
      <w:r>
        <w:t>teknik</w:t>
      </w:r>
      <w:r>
        <w:rPr>
          <w:spacing w:val="-12"/>
        </w:rPr>
        <w:t xml:space="preserve"> </w:t>
      </w:r>
      <w:r>
        <w:t>olarak</w:t>
      </w:r>
      <w:r>
        <w:rPr>
          <w:spacing w:val="-11"/>
        </w:rPr>
        <w:t xml:space="preserve"> </w:t>
      </w:r>
      <w:r>
        <w:t>kaçınılmaz olduğuna ilişkin kanıtlar. Özellikle saflık ve stabilite olmak üzere ambalaj materyalinin ilgili özellikleri.</w:t>
      </w:r>
    </w:p>
    <w:p w14:paraId="235DE3A3" w14:textId="77777777" w:rsidR="00B52DCC" w:rsidRDefault="00916648">
      <w:pPr>
        <w:pStyle w:val="ListeParagraf"/>
        <w:numPr>
          <w:ilvl w:val="0"/>
          <w:numId w:val="220"/>
        </w:numPr>
        <w:tabs>
          <w:tab w:val="left" w:pos="1845"/>
        </w:tabs>
        <w:spacing w:line="274" w:lineRule="exact"/>
        <w:rPr>
          <w:sz w:val="24"/>
        </w:rPr>
      </w:pPr>
      <w:r>
        <w:rPr>
          <w:sz w:val="24"/>
        </w:rPr>
        <w:t>Normal ve makul olarak öngörülebilir</w:t>
      </w:r>
      <w:r>
        <w:rPr>
          <w:spacing w:val="-2"/>
          <w:sz w:val="24"/>
        </w:rPr>
        <w:t xml:space="preserve"> </w:t>
      </w:r>
      <w:r>
        <w:rPr>
          <w:sz w:val="24"/>
        </w:rPr>
        <w:t>kullanım</w:t>
      </w:r>
    </w:p>
    <w:p w14:paraId="63F2A387" w14:textId="77777777" w:rsidR="00B52DCC" w:rsidRDefault="00916648">
      <w:pPr>
        <w:pStyle w:val="GvdeMetni"/>
        <w:spacing w:before="43" w:line="276" w:lineRule="auto"/>
        <w:ind w:left="896" w:right="835" w:firstLine="707"/>
      </w:pPr>
      <w:r>
        <w:t>Ürünün normal ve makul olarak öngörülebilir kullanımı. Özellikle ürün etiketinde yer alan uyarılar ve diğer açıklamalar ışığında, değerlendirme gerekçelendirilmelidir.</w:t>
      </w:r>
    </w:p>
    <w:p w14:paraId="6E785E89" w14:textId="77777777" w:rsidR="00B52DCC" w:rsidRDefault="00916648">
      <w:pPr>
        <w:pStyle w:val="ListeParagraf"/>
        <w:numPr>
          <w:ilvl w:val="0"/>
          <w:numId w:val="220"/>
        </w:numPr>
        <w:tabs>
          <w:tab w:val="left" w:pos="1845"/>
        </w:tabs>
        <w:spacing w:line="275" w:lineRule="exact"/>
        <w:rPr>
          <w:sz w:val="24"/>
        </w:rPr>
      </w:pPr>
      <w:r>
        <w:rPr>
          <w:sz w:val="24"/>
        </w:rPr>
        <w:t>Kozmetik ürüne maruz</w:t>
      </w:r>
      <w:r>
        <w:rPr>
          <w:spacing w:val="-2"/>
          <w:sz w:val="24"/>
        </w:rPr>
        <w:t xml:space="preserve"> </w:t>
      </w:r>
      <w:r>
        <w:rPr>
          <w:sz w:val="24"/>
        </w:rPr>
        <w:t>kalma</w:t>
      </w:r>
    </w:p>
    <w:p w14:paraId="1ACFAE93" w14:textId="77777777" w:rsidR="00B52DCC" w:rsidRDefault="00916648">
      <w:pPr>
        <w:pStyle w:val="GvdeMetni"/>
        <w:spacing w:before="41"/>
        <w:ind w:left="1604"/>
      </w:pPr>
      <w:r>
        <w:t>Kısım A (5) dikkate alınarak, kozmetik ürüne ilişkin maruz kalma</w:t>
      </w:r>
      <w:r>
        <w:rPr>
          <w:spacing w:val="53"/>
        </w:rPr>
        <w:t xml:space="preserve"> </w:t>
      </w:r>
      <w:r>
        <w:t>bilgileri:</w:t>
      </w:r>
    </w:p>
    <w:p w14:paraId="2C68FA2C" w14:textId="77777777" w:rsidR="00B52DCC" w:rsidRDefault="00916648">
      <w:pPr>
        <w:pStyle w:val="ListeParagraf"/>
        <w:numPr>
          <w:ilvl w:val="0"/>
          <w:numId w:val="219"/>
        </w:numPr>
        <w:tabs>
          <w:tab w:val="left" w:pos="1864"/>
        </w:tabs>
        <w:spacing w:before="44"/>
        <w:ind w:hanging="259"/>
        <w:rPr>
          <w:sz w:val="24"/>
        </w:rPr>
      </w:pPr>
      <w:r>
        <w:rPr>
          <w:sz w:val="24"/>
        </w:rPr>
        <w:t>Uygulama</w:t>
      </w:r>
      <w:r>
        <w:rPr>
          <w:spacing w:val="2"/>
          <w:sz w:val="24"/>
        </w:rPr>
        <w:t xml:space="preserve"> </w:t>
      </w:r>
      <w:r>
        <w:rPr>
          <w:sz w:val="24"/>
        </w:rPr>
        <w:t>yeri/yerleri,</w:t>
      </w:r>
    </w:p>
    <w:p w14:paraId="5252295F" w14:textId="77777777" w:rsidR="00B52DCC" w:rsidRDefault="00916648">
      <w:pPr>
        <w:pStyle w:val="ListeParagraf"/>
        <w:numPr>
          <w:ilvl w:val="0"/>
          <w:numId w:val="219"/>
        </w:numPr>
        <w:tabs>
          <w:tab w:val="left" w:pos="1864"/>
        </w:tabs>
        <w:spacing w:before="41"/>
        <w:ind w:hanging="259"/>
        <w:rPr>
          <w:sz w:val="24"/>
        </w:rPr>
      </w:pPr>
      <w:r>
        <w:rPr>
          <w:sz w:val="24"/>
        </w:rPr>
        <w:t>Uygulama yüzey</w:t>
      </w:r>
      <w:r>
        <w:rPr>
          <w:spacing w:val="-3"/>
          <w:sz w:val="24"/>
        </w:rPr>
        <w:t xml:space="preserve"> </w:t>
      </w:r>
      <w:r>
        <w:rPr>
          <w:sz w:val="24"/>
        </w:rPr>
        <w:t>alanı/alanları,</w:t>
      </w:r>
    </w:p>
    <w:p w14:paraId="350A14FA" w14:textId="77777777" w:rsidR="00B52DCC" w:rsidRDefault="00916648">
      <w:pPr>
        <w:pStyle w:val="ListeParagraf"/>
        <w:numPr>
          <w:ilvl w:val="0"/>
          <w:numId w:val="219"/>
        </w:numPr>
        <w:tabs>
          <w:tab w:val="left" w:pos="1864"/>
        </w:tabs>
        <w:spacing w:before="41"/>
        <w:ind w:hanging="259"/>
        <w:rPr>
          <w:sz w:val="24"/>
        </w:rPr>
      </w:pPr>
      <w:r>
        <w:rPr>
          <w:sz w:val="24"/>
        </w:rPr>
        <w:t>Uygulanan ürün</w:t>
      </w:r>
      <w:r>
        <w:rPr>
          <w:spacing w:val="-1"/>
          <w:sz w:val="24"/>
        </w:rPr>
        <w:t xml:space="preserve"> </w:t>
      </w:r>
      <w:r>
        <w:rPr>
          <w:sz w:val="24"/>
        </w:rPr>
        <w:t>miktarı,</w:t>
      </w:r>
    </w:p>
    <w:p w14:paraId="5ED39123" w14:textId="77777777" w:rsidR="00B52DCC" w:rsidRDefault="00916648">
      <w:pPr>
        <w:pStyle w:val="ListeParagraf"/>
        <w:numPr>
          <w:ilvl w:val="0"/>
          <w:numId w:val="219"/>
        </w:numPr>
        <w:tabs>
          <w:tab w:val="left" w:pos="1864"/>
        </w:tabs>
        <w:spacing w:before="41"/>
        <w:ind w:hanging="259"/>
        <w:rPr>
          <w:sz w:val="24"/>
        </w:rPr>
      </w:pPr>
      <w:r>
        <w:rPr>
          <w:sz w:val="24"/>
        </w:rPr>
        <w:t>Kullanım süresi ve</w:t>
      </w:r>
      <w:r>
        <w:rPr>
          <w:spacing w:val="-3"/>
          <w:sz w:val="24"/>
        </w:rPr>
        <w:t xml:space="preserve"> </w:t>
      </w:r>
      <w:r>
        <w:rPr>
          <w:sz w:val="24"/>
        </w:rPr>
        <w:t>sıklığı,</w:t>
      </w:r>
    </w:p>
    <w:p w14:paraId="7573CF24" w14:textId="77777777" w:rsidR="00B52DCC" w:rsidRDefault="00916648">
      <w:pPr>
        <w:pStyle w:val="ListeParagraf"/>
        <w:numPr>
          <w:ilvl w:val="0"/>
          <w:numId w:val="219"/>
        </w:numPr>
        <w:tabs>
          <w:tab w:val="left" w:pos="1864"/>
        </w:tabs>
        <w:spacing w:before="43"/>
        <w:ind w:hanging="259"/>
        <w:rPr>
          <w:sz w:val="24"/>
        </w:rPr>
      </w:pPr>
      <w:r>
        <w:rPr>
          <w:sz w:val="24"/>
        </w:rPr>
        <w:t>Normal ve makul öngörülebilir maruz kalma</w:t>
      </w:r>
      <w:r>
        <w:rPr>
          <w:spacing w:val="58"/>
          <w:sz w:val="24"/>
        </w:rPr>
        <w:t xml:space="preserve"> </w:t>
      </w:r>
      <w:r>
        <w:rPr>
          <w:sz w:val="24"/>
        </w:rPr>
        <w:t>yolu/yolları,</w:t>
      </w:r>
    </w:p>
    <w:p w14:paraId="76DE99B3" w14:textId="77777777" w:rsidR="00B52DCC" w:rsidRDefault="00916648">
      <w:pPr>
        <w:pStyle w:val="ListeParagraf"/>
        <w:numPr>
          <w:ilvl w:val="0"/>
          <w:numId w:val="219"/>
        </w:numPr>
        <w:tabs>
          <w:tab w:val="left" w:pos="1881"/>
        </w:tabs>
        <w:spacing w:before="41" w:line="276" w:lineRule="auto"/>
        <w:ind w:left="896" w:right="904" w:firstLine="708"/>
        <w:rPr>
          <w:sz w:val="24"/>
        </w:rPr>
      </w:pPr>
      <w:r>
        <w:rPr>
          <w:sz w:val="24"/>
        </w:rPr>
        <w:t>Hedeflenen (veya maruz kalan) popülasyonlar. Belirli bir popülasyonun potansiyel maruz kalma miktarı da dikkate</w:t>
      </w:r>
      <w:r>
        <w:rPr>
          <w:spacing w:val="-1"/>
          <w:sz w:val="24"/>
        </w:rPr>
        <w:t xml:space="preserve"> </w:t>
      </w:r>
      <w:r>
        <w:rPr>
          <w:sz w:val="24"/>
        </w:rPr>
        <w:t>alınmalıdır.</w:t>
      </w:r>
    </w:p>
    <w:p w14:paraId="54BB7185" w14:textId="77777777" w:rsidR="00B52DCC" w:rsidRDefault="00916648">
      <w:pPr>
        <w:pStyle w:val="GvdeMetni"/>
        <w:spacing w:before="0" w:line="276" w:lineRule="auto"/>
        <w:ind w:left="896" w:right="895" w:firstLine="707"/>
        <w:jc w:val="both"/>
      </w:pPr>
      <w:r>
        <w:t>Maruz kalma hesaplamalarında, toksikolojik etkiler de dikkate alınmalıdır (Örneğin; maruz kalma miktarının cildin birim alanına veya birim vücut ağırlığına göre hesaplanması gerekebilir). Doğrudan uygulama yolu dışında maruz kalınan diğer yollar nedeniyle ortaya çıkacak ikincil maruz kalma olasılıkları da dikkate alınmalıdır (Örneğin; spreylerin istemsiz solunması, dudak ürünlerinin istemsiz olarak yenmesi/yutulması vs.).</w:t>
      </w:r>
    </w:p>
    <w:p w14:paraId="0E101C84" w14:textId="28A33E09" w:rsidR="00D72044" w:rsidRDefault="00916648" w:rsidP="00D72044">
      <w:pPr>
        <w:pStyle w:val="GvdeMetni"/>
        <w:spacing w:before="0" w:line="278" w:lineRule="auto"/>
        <w:ind w:left="896" w:right="835" w:firstLine="707"/>
      </w:pPr>
      <w:r>
        <w:t>Partikül büyüklüğüne bağlı maruz kalma sonucunda ortaya çıkacak olası etkiler özellikle dikkate alınmalıdır.</w:t>
      </w:r>
    </w:p>
    <w:p w14:paraId="198FB118" w14:textId="77777777" w:rsidR="00D72044" w:rsidRDefault="00D72044">
      <w:pPr>
        <w:rPr>
          <w:sz w:val="24"/>
          <w:szCs w:val="24"/>
        </w:rPr>
      </w:pPr>
      <w:r>
        <w:br w:type="page"/>
      </w:r>
    </w:p>
    <w:p w14:paraId="1B229FCA" w14:textId="77777777" w:rsidR="00B52DCC" w:rsidRDefault="00916648">
      <w:pPr>
        <w:pStyle w:val="ListeParagraf"/>
        <w:numPr>
          <w:ilvl w:val="0"/>
          <w:numId w:val="220"/>
        </w:numPr>
        <w:tabs>
          <w:tab w:val="left" w:pos="1845"/>
        </w:tabs>
        <w:spacing w:before="72"/>
        <w:rPr>
          <w:sz w:val="24"/>
        </w:rPr>
      </w:pPr>
      <w:r>
        <w:rPr>
          <w:sz w:val="24"/>
        </w:rPr>
        <w:t>Formülde yer alan maddelere</w:t>
      </w:r>
      <w:r>
        <w:rPr>
          <w:spacing w:val="1"/>
          <w:sz w:val="24"/>
        </w:rPr>
        <w:t xml:space="preserve"> </w:t>
      </w:r>
      <w:r>
        <w:rPr>
          <w:sz w:val="24"/>
        </w:rPr>
        <w:t>maruziyet</w:t>
      </w:r>
    </w:p>
    <w:p w14:paraId="1A58C5D4" w14:textId="77777777" w:rsidR="00B52DCC" w:rsidRDefault="00916648">
      <w:pPr>
        <w:pStyle w:val="GvdeMetni"/>
        <w:spacing w:before="43" w:line="276" w:lineRule="auto"/>
        <w:ind w:left="896" w:right="835" w:firstLine="707"/>
      </w:pPr>
      <w:r>
        <w:t>Kısım A (6)’da yer alan bilgiler dikkate alınmak suretiyle ilgili toksikolojik sınırlar için kozmetik üründe bulunan maddelere maruziyet durumlarına ilişkin bilgiler.</w:t>
      </w:r>
    </w:p>
    <w:p w14:paraId="5AAA0764" w14:textId="77777777" w:rsidR="00B52DCC" w:rsidRDefault="00916648">
      <w:pPr>
        <w:pStyle w:val="ListeParagraf"/>
        <w:numPr>
          <w:ilvl w:val="0"/>
          <w:numId w:val="220"/>
        </w:numPr>
        <w:tabs>
          <w:tab w:val="left" w:pos="1905"/>
        </w:tabs>
        <w:spacing w:line="275" w:lineRule="exact"/>
        <w:ind w:left="1904" w:hanging="300"/>
        <w:rPr>
          <w:sz w:val="24"/>
        </w:rPr>
      </w:pPr>
      <w:r>
        <w:rPr>
          <w:sz w:val="24"/>
        </w:rPr>
        <w:t>Formülde yer alan maddelerin toksikolojik</w:t>
      </w:r>
      <w:r>
        <w:rPr>
          <w:spacing w:val="2"/>
          <w:sz w:val="24"/>
        </w:rPr>
        <w:t xml:space="preserve"> </w:t>
      </w:r>
      <w:r>
        <w:rPr>
          <w:sz w:val="24"/>
        </w:rPr>
        <w:t>profili</w:t>
      </w:r>
    </w:p>
    <w:p w14:paraId="47EA7C11" w14:textId="77777777" w:rsidR="00B52DCC" w:rsidRDefault="00916648">
      <w:pPr>
        <w:pStyle w:val="GvdeMetni"/>
        <w:spacing w:before="41"/>
        <w:ind w:left="1604"/>
      </w:pPr>
      <w:r>
        <w:t>İlgili bütün toksikolojik sınırlar için kozmetik üründe bulunan maddenin toksikolojik</w:t>
      </w:r>
    </w:p>
    <w:p w14:paraId="09A671DE" w14:textId="77777777" w:rsidR="00B52DCC" w:rsidRDefault="00916648">
      <w:pPr>
        <w:pStyle w:val="GvdeMetni"/>
        <w:spacing w:before="43"/>
        <w:ind w:left="896"/>
      </w:pPr>
      <w:r>
        <w:t>profili.</w:t>
      </w:r>
    </w:p>
    <w:p w14:paraId="516B1562" w14:textId="77777777" w:rsidR="00B52DCC" w:rsidRDefault="00916648">
      <w:pPr>
        <w:pStyle w:val="GvdeMetni"/>
        <w:spacing w:before="41"/>
        <w:ind w:left="1604"/>
      </w:pPr>
      <w:r>
        <w:t>Lokal toksisite değerlendirmesine (cilt ve göz iritasyonu), cilt hassasiyetine ve UV</w:t>
      </w:r>
    </w:p>
    <w:p w14:paraId="1420323C" w14:textId="77777777" w:rsidR="00B52DCC" w:rsidRDefault="00916648">
      <w:pPr>
        <w:pStyle w:val="GvdeMetni"/>
        <w:spacing w:before="41"/>
        <w:ind w:left="896"/>
      </w:pPr>
      <w:r>
        <w:t>absorpsiyonu durumunda foto indüklenmiş toksisiteye özellikle dikkat edilmelidir.</w:t>
      </w:r>
    </w:p>
    <w:p w14:paraId="3233F546" w14:textId="77777777" w:rsidR="00B52DCC" w:rsidRDefault="00916648">
      <w:pPr>
        <w:pStyle w:val="GvdeMetni"/>
        <w:spacing w:before="41" w:line="276" w:lineRule="auto"/>
        <w:ind w:left="896" w:right="901" w:firstLine="707"/>
        <w:jc w:val="both"/>
      </w:pPr>
      <w:r>
        <w:t>İstenmeyen</w:t>
      </w:r>
      <w:r>
        <w:rPr>
          <w:spacing w:val="-9"/>
        </w:rPr>
        <w:t xml:space="preserve"> </w:t>
      </w:r>
      <w:r>
        <w:t>etkinin</w:t>
      </w:r>
      <w:r>
        <w:rPr>
          <w:spacing w:val="-9"/>
        </w:rPr>
        <w:t xml:space="preserve"> </w:t>
      </w:r>
      <w:r>
        <w:t>gözlenmediği</w:t>
      </w:r>
      <w:r>
        <w:rPr>
          <w:spacing w:val="-9"/>
        </w:rPr>
        <w:t xml:space="preserve"> </w:t>
      </w:r>
      <w:r>
        <w:t>maddenin</w:t>
      </w:r>
      <w:r>
        <w:rPr>
          <w:spacing w:val="-9"/>
        </w:rPr>
        <w:t xml:space="preserve"> </w:t>
      </w:r>
      <w:r>
        <w:t>en</w:t>
      </w:r>
      <w:r>
        <w:rPr>
          <w:spacing w:val="-8"/>
        </w:rPr>
        <w:t xml:space="preserve"> </w:t>
      </w:r>
      <w:r>
        <w:t>yüksek</w:t>
      </w:r>
      <w:r>
        <w:rPr>
          <w:spacing w:val="-9"/>
        </w:rPr>
        <w:t xml:space="preserve"> </w:t>
      </w:r>
      <w:r>
        <w:t>uygulama</w:t>
      </w:r>
      <w:r>
        <w:rPr>
          <w:spacing w:val="-9"/>
        </w:rPr>
        <w:t xml:space="preserve"> </w:t>
      </w:r>
      <w:r>
        <w:t>miktarına</w:t>
      </w:r>
      <w:r>
        <w:rPr>
          <w:spacing w:val="-9"/>
        </w:rPr>
        <w:t xml:space="preserve"> </w:t>
      </w:r>
      <w:r>
        <w:t>[NO(A)EL] dayanarak hesaplanan güvenlilik sınırı (MoS) ve sistemik etkiler dikkate alınmalıdır. Aynı zamanda emiliminin tüm önemli toksikolojik profilleri değerlendirilmelidir. Bu etmenlerin bulunmayışının gerekçeleri</w:t>
      </w:r>
      <w:r>
        <w:rPr>
          <w:spacing w:val="-1"/>
        </w:rPr>
        <w:t xml:space="preserve"> </w:t>
      </w:r>
      <w:r>
        <w:t>belirtilir.</w:t>
      </w:r>
    </w:p>
    <w:p w14:paraId="0E55513B" w14:textId="77777777" w:rsidR="00B52DCC" w:rsidRDefault="00916648">
      <w:pPr>
        <w:pStyle w:val="GvdeMetni"/>
        <w:spacing w:before="0" w:line="278" w:lineRule="auto"/>
        <w:ind w:left="896" w:right="835" w:firstLine="707"/>
      </w:pPr>
      <w:r>
        <w:t>Toksikolojik profil değerlendirilirken aşağıdakilerden kaynaklanan herhangi bir muhtemel etki üzerinde özellikle durulur:</w:t>
      </w:r>
    </w:p>
    <w:p w14:paraId="7A19ECE4" w14:textId="77777777" w:rsidR="00B52DCC" w:rsidRDefault="00916648">
      <w:pPr>
        <w:pStyle w:val="ListeParagraf"/>
        <w:numPr>
          <w:ilvl w:val="0"/>
          <w:numId w:val="218"/>
        </w:numPr>
        <w:tabs>
          <w:tab w:val="left" w:pos="1749"/>
        </w:tabs>
        <w:spacing w:line="272" w:lineRule="exact"/>
        <w:rPr>
          <w:sz w:val="24"/>
        </w:rPr>
      </w:pPr>
      <w:r>
        <w:rPr>
          <w:sz w:val="24"/>
        </w:rPr>
        <w:t>nanomateryaller de dahil olmak üzere partikül</w:t>
      </w:r>
      <w:r>
        <w:rPr>
          <w:spacing w:val="-5"/>
          <w:sz w:val="24"/>
        </w:rPr>
        <w:t xml:space="preserve"> </w:t>
      </w:r>
      <w:r>
        <w:rPr>
          <w:sz w:val="24"/>
        </w:rPr>
        <w:t>büyüklükleri,</w:t>
      </w:r>
    </w:p>
    <w:p w14:paraId="4FA1EA54" w14:textId="77777777" w:rsidR="00B52DCC" w:rsidRDefault="00916648">
      <w:pPr>
        <w:pStyle w:val="ListeParagraf"/>
        <w:numPr>
          <w:ilvl w:val="0"/>
          <w:numId w:val="218"/>
        </w:numPr>
        <w:tabs>
          <w:tab w:val="left" w:pos="1749"/>
        </w:tabs>
        <w:spacing w:before="41"/>
        <w:rPr>
          <w:sz w:val="24"/>
        </w:rPr>
      </w:pPr>
      <w:r>
        <w:rPr>
          <w:sz w:val="24"/>
        </w:rPr>
        <w:t>kullanılan maddelerin ve hammaddelerin</w:t>
      </w:r>
      <w:r>
        <w:rPr>
          <w:spacing w:val="-2"/>
          <w:sz w:val="24"/>
        </w:rPr>
        <w:t xml:space="preserve"> </w:t>
      </w:r>
      <w:r>
        <w:rPr>
          <w:sz w:val="24"/>
        </w:rPr>
        <w:t>safsızlıkları,</w:t>
      </w:r>
    </w:p>
    <w:p w14:paraId="11A769F7" w14:textId="77777777" w:rsidR="00B52DCC" w:rsidRDefault="00916648">
      <w:pPr>
        <w:pStyle w:val="ListeParagraf"/>
        <w:numPr>
          <w:ilvl w:val="0"/>
          <w:numId w:val="218"/>
        </w:numPr>
        <w:tabs>
          <w:tab w:val="left" w:pos="1749"/>
        </w:tabs>
        <w:spacing w:before="41"/>
        <w:rPr>
          <w:sz w:val="24"/>
        </w:rPr>
      </w:pPr>
      <w:r>
        <w:rPr>
          <w:sz w:val="24"/>
        </w:rPr>
        <w:t>bu maddelerin birbiri ile</w:t>
      </w:r>
      <w:r>
        <w:rPr>
          <w:spacing w:val="-1"/>
          <w:sz w:val="24"/>
        </w:rPr>
        <w:t xml:space="preserve"> </w:t>
      </w:r>
      <w:r>
        <w:rPr>
          <w:sz w:val="24"/>
        </w:rPr>
        <w:t>etkileşimi.</w:t>
      </w:r>
    </w:p>
    <w:p w14:paraId="5E98ED37" w14:textId="77777777" w:rsidR="00B52DCC" w:rsidRDefault="00916648">
      <w:pPr>
        <w:pStyle w:val="GvdeMetni"/>
        <w:tabs>
          <w:tab w:val="left" w:pos="2662"/>
          <w:tab w:val="left" w:pos="4337"/>
          <w:tab w:val="left" w:pos="6275"/>
          <w:tab w:val="left" w:pos="7174"/>
          <w:tab w:val="left" w:pos="8155"/>
          <w:tab w:val="left" w:pos="9736"/>
        </w:tabs>
        <w:spacing w:before="41" w:line="278" w:lineRule="auto"/>
        <w:ind w:left="896" w:right="901" w:firstLine="707"/>
      </w:pPr>
      <w:r>
        <w:t>Yapılan</w:t>
      </w:r>
      <w:r>
        <w:tab/>
        <w:t>karşılaştırmalı</w:t>
      </w:r>
      <w:r>
        <w:tab/>
        <w:t>değerlendirmeler</w:t>
      </w:r>
      <w:r>
        <w:tab/>
        <w:t>uygun</w:t>
      </w:r>
      <w:r>
        <w:tab/>
        <w:t>şekilde</w:t>
      </w:r>
      <w:r>
        <w:tab/>
        <w:t>doğrulanmalı</w:t>
      </w:r>
      <w:r>
        <w:tab/>
      </w:r>
      <w:r>
        <w:rPr>
          <w:spacing w:val="-9"/>
        </w:rPr>
        <w:t xml:space="preserve">ve </w:t>
      </w:r>
      <w:r>
        <w:t>gerekçelendirilmelidir.</w:t>
      </w:r>
    </w:p>
    <w:p w14:paraId="2BD13192" w14:textId="77777777" w:rsidR="00B52DCC" w:rsidRDefault="00916648">
      <w:pPr>
        <w:pStyle w:val="GvdeMetni"/>
        <w:spacing w:before="0" w:line="272" w:lineRule="exact"/>
        <w:ind w:left="1604"/>
      </w:pPr>
      <w:r>
        <w:t>Bilginin kaynağı açıkça tanımlanmalıdır.</w:t>
      </w:r>
    </w:p>
    <w:p w14:paraId="136778AC" w14:textId="77777777" w:rsidR="00B52DCC" w:rsidRDefault="00916648">
      <w:pPr>
        <w:pStyle w:val="ListeParagraf"/>
        <w:numPr>
          <w:ilvl w:val="0"/>
          <w:numId w:val="220"/>
        </w:numPr>
        <w:tabs>
          <w:tab w:val="left" w:pos="1847"/>
        </w:tabs>
        <w:spacing w:before="41"/>
        <w:ind w:left="1846" w:hanging="242"/>
        <w:rPr>
          <w:sz w:val="24"/>
        </w:rPr>
      </w:pPr>
      <w:r>
        <w:rPr>
          <w:sz w:val="24"/>
        </w:rPr>
        <w:t>İstenmeyen Etkiler ve Ciddi İstenmeyen</w:t>
      </w:r>
      <w:r>
        <w:rPr>
          <w:spacing w:val="-1"/>
          <w:sz w:val="24"/>
        </w:rPr>
        <w:t xml:space="preserve"> </w:t>
      </w:r>
      <w:r>
        <w:rPr>
          <w:sz w:val="24"/>
        </w:rPr>
        <w:t>Etkiler</w:t>
      </w:r>
    </w:p>
    <w:p w14:paraId="038D0EAB" w14:textId="77777777" w:rsidR="00B52DCC" w:rsidRDefault="00916648">
      <w:pPr>
        <w:pStyle w:val="GvdeMetni"/>
        <w:spacing w:before="41" w:line="278" w:lineRule="auto"/>
        <w:ind w:left="896" w:right="835" w:firstLine="707"/>
      </w:pPr>
      <w:r>
        <w:t>Kozmetik ürün/ürünler ile ilgili istenmeyen etkiler ve ciddi istenmeyen etkiler hakkındaki tüm veriler. İstatistiksel veriler de buna dahildir.</w:t>
      </w:r>
    </w:p>
    <w:p w14:paraId="557861BA" w14:textId="77777777" w:rsidR="00B52DCC" w:rsidRDefault="00916648">
      <w:pPr>
        <w:pStyle w:val="ListeParagraf"/>
        <w:numPr>
          <w:ilvl w:val="0"/>
          <w:numId w:val="220"/>
        </w:numPr>
        <w:tabs>
          <w:tab w:val="left" w:pos="2025"/>
        </w:tabs>
        <w:spacing w:line="272" w:lineRule="exact"/>
        <w:ind w:left="2024" w:hanging="420"/>
        <w:rPr>
          <w:sz w:val="24"/>
        </w:rPr>
      </w:pPr>
      <w:r>
        <w:rPr>
          <w:sz w:val="24"/>
        </w:rPr>
        <w:t>Kozmetik ürüne ilişkin</w:t>
      </w:r>
      <w:r>
        <w:rPr>
          <w:spacing w:val="-3"/>
          <w:sz w:val="24"/>
        </w:rPr>
        <w:t xml:space="preserve"> </w:t>
      </w:r>
      <w:r>
        <w:rPr>
          <w:sz w:val="24"/>
        </w:rPr>
        <w:t>bilgi</w:t>
      </w:r>
    </w:p>
    <w:p w14:paraId="064A11D6" w14:textId="77777777" w:rsidR="00B52DCC" w:rsidRDefault="00916648">
      <w:pPr>
        <w:pStyle w:val="GvdeMetni"/>
        <w:spacing w:before="41" w:line="276" w:lineRule="auto"/>
        <w:ind w:left="896" w:right="897" w:firstLine="707"/>
        <w:jc w:val="both"/>
      </w:pPr>
      <w:r>
        <w:t>Örneğin gönüllü insanlarla yapılmış mevcut çalışmalar ya da diğer ilgili alanlarda risk değerlendirmelerinden elde edilen teyit edilmiş ve doğrulanmış bulgular gibi diğer ilgili bilgiler.</w:t>
      </w:r>
    </w:p>
    <w:p w14:paraId="629AFC7B" w14:textId="77777777" w:rsidR="00B52DCC" w:rsidRDefault="00916648">
      <w:pPr>
        <w:pStyle w:val="Balk1"/>
        <w:spacing w:before="5"/>
      </w:pPr>
      <w:r>
        <w:t>KISIM B- Kozmetik Ürün Güvenlilik Değerlendirmesi</w:t>
      </w:r>
    </w:p>
    <w:p w14:paraId="6ED4EE4C" w14:textId="77777777" w:rsidR="00B52DCC" w:rsidRDefault="00916648">
      <w:pPr>
        <w:pStyle w:val="GvdeMetni"/>
        <w:spacing w:before="36"/>
        <w:ind w:left="1604"/>
      </w:pPr>
      <w:r>
        <w:t>1. Değerlendirme sonucu</w:t>
      </w:r>
    </w:p>
    <w:p w14:paraId="79C6BDDC" w14:textId="77777777" w:rsidR="00B52DCC" w:rsidRDefault="00916648">
      <w:pPr>
        <w:pStyle w:val="GvdeMetni"/>
        <w:spacing w:before="41" w:line="278" w:lineRule="auto"/>
        <w:ind w:left="1604" w:right="1534"/>
      </w:pPr>
      <w:r>
        <w:t>Kozmetik ürünün güvenliliği ile ilgili beyan ve değerlendirmenin sonuç bilgileri 2.Etikette yer alan uyarılar ve kullanma talimatları</w:t>
      </w:r>
    </w:p>
    <w:p w14:paraId="586EA29F" w14:textId="77777777" w:rsidR="00B52DCC" w:rsidRDefault="00916648">
      <w:pPr>
        <w:pStyle w:val="GvdeMetni"/>
        <w:tabs>
          <w:tab w:val="left" w:pos="5232"/>
        </w:tabs>
        <w:spacing w:before="0" w:line="276" w:lineRule="auto"/>
        <w:ind w:left="896" w:right="1012" w:firstLine="707"/>
      </w:pPr>
      <w:r>
        <w:t>22  nci  maddenin</w:t>
      </w:r>
      <w:r>
        <w:rPr>
          <w:spacing w:val="-4"/>
        </w:rPr>
        <w:t xml:space="preserve"> </w:t>
      </w:r>
      <w:r>
        <w:t>birinci</w:t>
      </w:r>
      <w:r>
        <w:rPr>
          <w:spacing w:val="40"/>
        </w:rPr>
        <w:t xml:space="preserve"> </w:t>
      </w:r>
      <w:r>
        <w:t>fıkrasının</w:t>
      </w:r>
      <w:r>
        <w:tab/>
        <w:t>(ç) bendi uyarınca belirli uyarıları ve kullanma talimatlarını etikette belirtme gerekliliğine ilişkin</w:t>
      </w:r>
      <w:r>
        <w:rPr>
          <w:spacing w:val="-5"/>
        </w:rPr>
        <w:t xml:space="preserve"> </w:t>
      </w:r>
      <w:r>
        <w:t>beyan.</w:t>
      </w:r>
    </w:p>
    <w:p w14:paraId="276197C9" w14:textId="77777777" w:rsidR="00B52DCC" w:rsidRDefault="00916648">
      <w:pPr>
        <w:pStyle w:val="ListeParagraf"/>
        <w:numPr>
          <w:ilvl w:val="0"/>
          <w:numId w:val="217"/>
        </w:numPr>
        <w:tabs>
          <w:tab w:val="left" w:pos="1845"/>
        </w:tabs>
        <w:spacing w:line="275" w:lineRule="exact"/>
        <w:rPr>
          <w:sz w:val="24"/>
        </w:rPr>
      </w:pPr>
      <w:r>
        <w:rPr>
          <w:sz w:val="24"/>
        </w:rPr>
        <w:t>Gerekçelendirme</w:t>
      </w:r>
    </w:p>
    <w:p w14:paraId="6608D4AE" w14:textId="77777777" w:rsidR="00B52DCC" w:rsidRDefault="00916648">
      <w:pPr>
        <w:pStyle w:val="GvdeMetni"/>
        <w:spacing w:before="40" w:line="276" w:lineRule="auto"/>
        <w:ind w:left="896" w:right="902" w:firstLine="707"/>
        <w:jc w:val="both"/>
      </w:pPr>
      <w:r>
        <w:t>Kısım B (1)’de yer alan değerlendirme sonucu ile Kısım B (2)’de yer alan beyanların temelini oluşturan bilimsel gerekçelendirmenin açıklaması. Bu açıklama, Kısım A’da yer alan açıklayıcı bilgilere dayandırılır. İlgili olması durumunda güvenlilik sınırları değerlendirilmeli ve tartışılmalıdır.</w:t>
      </w:r>
    </w:p>
    <w:p w14:paraId="7BD40F2B" w14:textId="77777777" w:rsidR="00B52DCC" w:rsidRDefault="00916648">
      <w:pPr>
        <w:pStyle w:val="GvdeMetni"/>
        <w:spacing w:before="0" w:line="276" w:lineRule="auto"/>
        <w:ind w:left="896" w:right="893" w:firstLine="707"/>
        <w:jc w:val="both"/>
      </w:pPr>
      <w:r>
        <w:t>Diğerlerinin yanı sıra, üç yaş altındaki çocuklarda kullanılması öngörülen kozmetik ürünlere ve yalnızca dış genital bölge temizliği için kullanılması öngörülen kozmetik ürünlere ilişkin özel bir değerlendirme bulunmalıdır.</w:t>
      </w:r>
    </w:p>
    <w:p w14:paraId="1156DD69" w14:textId="77777777" w:rsidR="00B52DCC" w:rsidRDefault="00916648">
      <w:pPr>
        <w:pStyle w:val="GvdeMetni"/>
        <w:spacing w:before="0"/>
        <w:ind w:left="1604"/>
      </w:pPr>
      <w:r>
        <w:t>Kozmetik ürünün içerdiği maddelerin olası etkileşimleri değerlendirilmelidir.</w:t>
      </w:r>
    </w:p>
    <w:p w14:paraId="4C78B121" w14:textId="77777777" w:rsidR="00B52DCC" w:rsidRDefault="00916648">
      <w:pPr>
        <w:pStyle w:val="GvdeMetni"/>
        <w:spacing w:before="39" w:line="278" w:lineRule="auto"/>
        <w:ind w:left="896" w:firstLine="707"/>
      </w:pPr>
      <w:r>
        <w:t>Farklı toksikolojik profillerin ele alınmış olması ve olmaması durumları gerektiği gibi gerekçelendirilmelidir.</w:t>
      </w:r>
    </w:p>
    <w:p w14:paraId="6688D2DE" w14:textId="77777777" w:rsidR="00D72044" w:rsidRDefault="00D72044">
      <w:pPr>
        <w:rPr>
          <w:sz w:val="24"/>
          <w:szCs w:val="24"/>
        </w:rPr>
      </w:pPr>
      <w:r>
        <w:br w:type="page"/>
      </w:r>
    </w:p>
    <w:p w14:paraId="470A87A6" w14:textId="0EA4E243" w:rsidR="00B52DCC" w:rsidRDefault="00916648">
      <w:pPr>
        <w:pStyle w:val="GvdeMetni"/>
        <w:spacing w:before="72" w:line="278" w:lineRule="auto"/>
        <w:ind w:left="896" w:firstLine="707"/>
      </w:pPr>
      <w:r>
        <w:t>Stabilitenin kozmetik ürünün güvenliliği üzerindeki etkileri gerektiği gibi göz önünde bulundurulmalıdır.</w:t>
      </w:r>
    </w:p>
    <w:p w14:paraId="7A02BA6D" w14:textId="77777777" w:rsidR="00B52DCC" w:rsidRDefault="00916648">
      <w:pPr>
        <w:pStyle w:val="ListeParagraf"/>
        <w:numPr>
          <w:ilvl w:val="0"/>
          <w:numId w:val="217"/>
        </w:numPr>
        <w:tabs>
          <w:tab w:val="left" w:pos="1845"/>
        </w:tabs>
        <w:spacing w:line="276" w:lineRule="auto"/>
        <w:ind w:left="1604" w:right="1110" w:firstLine="0"/>
        <w:rPr>
          <w:sz w:val="24"/>
        </w:rPr>
      </w:pPr>
      <w:r>
        <w:rPr>
          <w:sz w:val="24"/>
        </w:rPr>
        <w:t>Güvenlilik değerlendirme sorumlusu ile ilgili bilgiler ve Kısım B’nin onaylanması Güvenlilik değerlendirme sorumlusunun adı ve</w:t>
      </w:r>
      <w:r>
        <w:rPr>
          <w:spacing w:val="-3"/>
          <w:sz w:val="24"/>
        </w:rPr>
        <w:t xml:space="preserve"> </w:t>
      </w:r>
      <w:r>
        <w:rPr>
          <w:sz w:val="24"/>
        </w:rPr>
        <w:t>adresi,</w:t>
      </w:r>
    </w:p>
    <w:p w14:paraId="55B6E09B" w14:textId="77777777" w:rsidR="00B52DCC" w:rsidRDefault="00916648">
      <w:pPr>
        <w:pStyle w:val="GvdeMetni"/>
        <w:spacing w:before="0" w:line="278" w:lineRule="auto"/>
        <w:ind w:left="896" w:right="835" w:firstLine="707"/>
      </w:pPr>
      <w:r>
        <w:t>Güvenlilik değerlendirme sorumlusunun diploması ve yeterli tecrübesi olduğuna ilişkin belgeler (Kozmetik Yönetmeliği 13 üncü maddesinde belirtilmiştir),</w:t>
      </w:r>
    </w:p>
    <w:p w14:paraId="63D381A2" w14:textId="77777777" w:rsidR="00B52DCC" w:rsidRDefault="00916648">
      <w:pPr>
        <w:pStyle w:val="GvdeMetni"/>
        <w:spacing w:before="0" w:line="272" w:lineRule="exact"/>
        <w:ind w:left="1604"/>
      </w:pPr>
      <w:r>
        <w:t>Güvenlilik değerlendirme sorumlusunun imzası ve tarih.</w:t>
      </w:r>
    </w:p>
    <w:p w14:paraId="2A0A10FA" w14:textId="77777777" w:rsidR="00D72044" w:rsidRDefault="00D72044">
      <w:pPr>
        <w:rPr>
          <w:b/>
          <w:bCs/>
          <w:sz w:val="24"/>
          <w:szCs w:val="24"/>
        </w:rPr>
      </w:pPr>
      <w:r>
        <w:br w:type="page"/>
      </w:r>
    </w:p>
    <w:p w14:paraId="43774107" w14:textId="130B0D4D" w:rsidR="00B52DCC" w:rsidRDefault="00916648">
      <w:pPr>
        <w:pStyle w:val="Balk1"/>
        <w:spacing w:before="77"/>
        <w:ind w:left="2741" w:right="2741"/>
        <w:jc w:val="center"/>
      </w:pPr>
      <w:r>
        <w:t>EK II</w:t>
      </w:r>
    </w:p>
    <w:p w14:paraId="510694D7" w14:textId="77777777" w:rsidR="00B52DCC" w:rsidRDefault="00916648">
      <w:pPr>
        <w:spacing w:before="24"/>
        <w:ind w:left="2741" w:right="2742"/>
        <w:jc w:val="center"/>
        <w:rPr>
          <w:b/>
          <w:sz w:val="24"/>
        </w:rPr>
      </w:pPr>
      <w:r>
        <w:rPr>
          <w:b/>
          <w:sz w:val="24"/>
        </w:rPr>
        <w:t>Kozmetik Ürünlerde Yasaklı Maddeler Listesi</w:t>
      </w:r>
    </w:p>
    <w:p w14:paraId="0488DA25" w14:textId="77777777" w:rsidR="00B52DCC" w:rsidRDefault="00B52DCC">
      <w:pPr>
        <w:pStyle w:val="GvdeMetni"/>
        <w:spacing w:before="10"/>
        <w:rPr>
          <w:b/>
        </w:rPr>
      </w:pPr>
    </w:p>
    <w:tbl>
      <w:tblPr>
        <w:tblStyle w:val="TableNormal"/>
        <w:tblW w:w="10741"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0"/>
        <w:gridCol w:w="1304"/>
        <w:gridCol w:w="525"/>
        <w:gridCol w:w="433"/>
        <w:gridCol w:w="612"/>
        <w:gridCol w:w="825"/>
        <w:gridCol w:w="579"/>
        <w:gridCol w:w="588"/>
        <w:gridCol w:w="214"/>
        <w:gridCol w:w="707"/>
        <w:gridCol w:w="1704"/>
        <w:gridCol w:w="1846"/>
        <w:gridCol w:w="114"/>
      </w:tblGrid>
      <w:tr w:rsidR="00B52DCC" w14:paraId="3C8E73EF" w14:textId="77777777" w:rsidTr="004567AD">
        <w:trPr>
          <w:trHeight w:val="503"/>
        </w:trPr>
        <w:tc>
          <w:tcPr>
            <w:tcW w:w="1290" w:type="dxa"/>
            <w:vMerge w:val="restart"/>
          </w:tcPr>
          <w:p w14:paraId="11256F59" w14:textId="77777777" w:rsidR="00B52DCC" w:rsidRDefault="00B52DCC">
            <w:pPr>
              <w:pStyle w:val="TableParagraph"/>
              <w:spacing w:before="3"/>
              <w:rPr>
                <w:b/>
                <w:sz w:val="21"/>
              </w:rPr>
            </w:pPr>
          </w:p>
          <w:p w14:paraId="642D5BC2" w14:textId="77777777" w:rsidR="00B52DCC" w:rsidRDefault="00916648">
            <w:pPr>
              <w:pStyle w:val="TableParagraph"/>
              <w:spacing w:line="276" w:lineRule="auto"/>
              <w:ind w:left="19" w:right="114"/>
              <w:rPr>
                <w:b/>
                <w:sz w:val="20"/>
              </w:rPr>
            </w:pPr>
            <w:r>
              <w:rPr>
                <w:b/>
                <w:sz w:val="20"/>
              </w:rPr>
              <w:t>Referan s no</w:t>
            </w:r>
          </w:p>
        </w:tc>
        <w:tc>
          <w:tcPr>
            <w:tcW w:w="9451" w:type="dxa"/>
            <w:gridSpan w:val="12"/>
          </w:tcPr>
          <w:p w14:paraId="3B2604AF" w14:textId="77777777" w:rsidR="00B52DCC" w:rsidRDefault="00916648">
            <w:pPr>
              <w:pStyle w:val="TableParagraph"/>
              <w:spacing w:before="120"/>
              <w:ind w:left="108"/>
              <w:rPr>
                <w:b/>
                <w:sz w:val="20"/>
              </w:rPr>
            </w:pPr>
            <w:r>
              <w:rPr>
                <w:b/>
                <w:sz w:val="20"/>
              </w:rPr>
              <w:t>Madde Tanımlaması</w:t>
            </w:r>
          </w:p>
        </w:tc>
      </w:tr>
      <w:tr w:rsidR="00B52DCC" w14:paraId="04F13677" w14:textId="77777777" w:rsidTr="004567AD">
        <w:trPr>
          <w:trHeight w:val="506"/>
        </w:trPr>
        <w:tc>
          <w:tcPr>
            <w:tcW w:w="1290" w:type="dxa"/>
            <w:vMerge/>
            <w:tcBorders>
              <w:top w:val="nil"/>
            </w:tcBorders>
          </w:tcPr>
          <w:p w14:paraId="400260CE" w14:textId="77777777" w:rsidR="00B52DCC" w:rsidRDefault="00B52DCC">
            <w:pPr>
              <w:rPr>
                <w:sz w:val="2"/>
                <w:szCs w:val="2"/>
              </w:rPr>
            </w:pPr>
          </w:p>
        </w:tc>
        <w:tc>
          <w:tcPr>
            <w:tcW w:w="5787" w:type="dxa"/>
            <w:gridSpan w:val="9"/>
          </w:tcPr>
          <w:p w14:paraId="36489587" w14:textId="77777777" w:rsidR="00B52DCC" w:rsidRDefault="00916648">
            <w:pPr>
              <w:pStyle w:val="TableParagraph"/>
              <w:spacing w:before="120"/>
              <w:ind w:left="108"/>
              <w:rPr>
                <w:b/>
                <w:sz w:val="20"/>
              </w:rPr>
            </w:pPr>
            <w:r>
              <w:rPr>
                <w:b/>
                <w:sz w:val="20"/>
              </w:rPr>
              <w:t>Kimyasal İsmi/INN</w:t>
            </w:r>
          </w:p>
        </w:tc>
        <w:tc>
          <w:tcPr>
            <w:tcW w:w="1704" w:type="dxa"/>
          </w:tcPr>
          <w:p w14:paraId="199D3BF4" w14:textId="77777777" w:rsidR="00B52DCC" w:rsidRDefault="00916648">
            <w:pPr>
              <w:pStyle w:val="TableParagraph"/>
              <w:spacing w:before="120"/>
              <w:ind w:left="111"/>
              <w:rPr>
                <w:b/>
                <w:sz w:val="20"/>
              </w:rPr>
            </w:pPr>
            <w:r>
              <w:rPr>
                <w:b/>
                <w:sz w:val="20"/>
              </w:rPr>
              <w:t>CAS No</w:t>
            </w:r>
          </w:p>
        </w:tc>
        <w:tc>
          <w:tcPr>
            <w:tcW w:w="1960" w:type="dxa"/>
            <w:gridSpan w:val="2"/>
          </w:tcPr>
          <w:p w14:paraId="4011C64C" w14:textId="77777777" w:rsidR="00B52DCC" w:rsidRDefault="00916648">
            <w:pPr>
              <w:pStyle w:val="TableParagraph"/>
              <w:spacing w:before="120"/>
              <w:ind w:left="109"/>
              <w:rPr>
                <w:b/>
                <w:sz w:val="20"/>
              </w:rPr>
            </w:pPr>
            <w:r>
              <w:rPr>
                <w:b/>
                <w:sz w:val="20"/>
              </w:rPr>
              <w:t>EC No</w:t>
            </w:r>
          </w:p>
        </w:tc>
      </w:tr>
      <w:tr w:rsidR="00B52DCC" w14:paraId="5A6C0DDD" w14:textId="77777777" w:rsidTr="004567AD">
        <w:trPr>
          <w:trHeight w:val="503"/>
        </w:trPr>
        <w:tc>
          <w:tcPr>
            <w:tcW w:w="1290" w:type="dxa"/>
          </w:tcPr>
          <w:p w14:paraId="34C33970" w14:textId="77777777" w:rsidR="00B52DCC" w:rsidRDefault="00916648">
            <w:pPr>
              <w:pStyle w:val="TableParagraph"/>
              <w:spacing w:before="120"/>
              <w:ind w:left="107"/>
              <w:rPr>
                <w:b/>
                <w:sz w:val="20"/>
              </w:rPr>
            </w:pPr>
            <w:r>
              <w:rPr>
                <w:b/>
                <w:w w:val="99"/>
                <w:sz w:val="20"/>
              </w:rPr>
              <w:t>a</w:t>
            </w:r>
          </w:p>
        </w:tc>
        <w:tc>
          <w:tcPr>
            <w:tcW w:w="5787" w:type="dxa"/>
            <w:gridSpan w:val="9"/>
          </w:tcPr>
          <w:p w14:paraId="407F5F18" w14:textId="77777777" w:rsidR="00B52DCC" w:rsidRDefault="00916648">
            <w:pPr>
              <w:pStyle w:val="TableParagraph"/>
              <w:spacing w:before="120"/>
              <w:ind w:left="108"/>
              <w:rPr>
                <w:b/>
                <w:sz w:val="20"/>
              </w:rPr>
            </w:pPr>
            <w:r>
              <w:rPr>
                <w:b/>
                <w:w w:val="99"/>
                <w:sz w:val="20"/>
              </w:rPr>
              <w:t>B</w:t>
            </w:r>
          </w:p>
        </w:tc>
        <w:tc>
          <w:tcPr>
            <w:tcW w:w="1704" w:type="dxa"/>
          </w:tcPr>
          <w:p w14:paraId="716FFAA6" w14:textId="77777777" w:rsidR="00B52DCC" w:rsidRDefault="00916648">
            <w:pPr>
              <w:pStyle w:val="TableParagraph"/>
              <w:spacing w:before="120"/>
              <w:ind w:left="111"/>
              <w:rPr>
                <w:b/>
                <w:sz w:val="20"/>
              </w:rPr>
            </w:pPr>
            <w:r>
              <w:rPr>
                <w:b/>
                <w:w w:val="99"/>
                <w:sz w:val="20"/>
              </w:rPr>
              <w:t>c</w:t>
            </w:r>
          </w:p>
        </w:tc>
        <w:tc>
          <w:tcPr>
            <w:tcW w:w="1960" w:type="dxa"/>
            <w:gridSpan w:val="2"/>
          </w:tcPr>
          <w:p w14:paraId="6FEFB7D3" w14:textId="77777777" w:rsidR="00B52DCC" w:rsidRDefault="00916648">
            <w:pPr>
              <w:pStyle w:val="TableParagraph"/>
              <w:spacing w:before="120"/>
              <w:ind w:left="109"/>
              <w:rPr>
                <w:b/>
                <w:sz w:val="20"/>
              </w:rPr>
            </w:pPr>
            <w:r>
              <w:rPr>
                <w:b/>
                <w:w w:val="99"/>
                <w:sz w:val="20"/>
              </w:rPr>
              <w:t>d</w:t>
            </w:r>
          </w:p>
        </w:tc>
      </w:tr>
      <w:tr w:rsidR="00B52DCC" w14:paraId="478A92DF" w14:textId="77777777" w:rsidTr="004567AD">
        <w:trPr>
          <w:trHeight w:val="503"/>
        </w:trPr>
        <w:tc>
          <w:tcPr>
            <w:tcW w:w="1290" w:type="dxa"/>
          </w:tcPr>
          <w:p w14:paraId="7E5CCCFE" w14:textId="77777777" w:rsidR="00B52DCC" w:rsidRDefault="00916648">
            <w:pPr>
              <w:pStyle w:val="TableParagraph"/>
              <w:spacing w:before="115"/>
              <w:ind w:left="107"/>
              <w:rPr>
                <w:sz w:val="20"/>
              </w:rPr>
            </w:pPr>
            <w:r>
              <w:rPr>
                <w:w w:val="99"/>
                <w:sz w:val="20"/>
              </w:rPr>
              <w:t>1</w:t>
            </w:r>
          </w:p>
        </w:tc>
        <w:tc>
          <w:tcPr>
            <w:tcW w:w="5787" w:type="dxa"/>
            <w:gridSpan w:val="9"/>
          </w:tcPr>
          <w:p w14:paraId="49313A30" w14:textId="77777777" w:rsidR="00B52DCC" w:rsidRDefault="00916648">
            <w:pPr>
              <w:pStyle w:val="TableParagraph"/>
              <w:spacing w:before="115"/>
              <w:ind w:left="108"/>
              <w:rPr>
                <w:sz w:val="20"/>
              </w:rPr>
            </w:pPr>
            <w:r>
              <w:rPr>
                <w:sz w:val="20"/>
              </w:rPr>
              <w:t>N-(5-Klorobenzoksazol-2-il)asetamid</w:t>
            </w:r>
          </w:p>
        </w:tc>
        <w:tc>
          <w:tcPr>
            <w:tcW w:w="1704" w:type="dxa"/>
          </w:tcPr>
          <w:p w14:paraId="00921E7B" w14:textId="77777777" w:rsidR="00B52DCC" w:rsidRDefault="00916648">
            <w:pPr>
              <w:pStyle w:val="TableParagraph"/>
              <w:spacing w:before="115"/>
              <w:ind w:left="111"/>
              <w:rPr>
                <w:sz w:val="20"/>
              </w:rPr>
            </w:pPr>
            <w:r>
              <w:rPr>
                <w:sz w:val="20"/>
              </w:rPr>
              <w:t>35783-57-4</w:t>
            </w:r>
          </w:p>
        </w:tc>
        <w:tc>
          <w:tcPr>
            <w:tcW w:w="1960" w:type="dxa"/>
            <w:gridSpan w:val="2"/>
          </w:tcPr>
          <w:p w14:paraId="00A7FC66" w14:textId="77777777" w:rsidR="00B52DCC" w:rsidRDefault="00B52DCC">
            <w:pPr>
              <w:pStyle w:val="TableParagraph"/>
              <w:rPr>
                <w:sz w:val="20"/>
              </w:rPr>
            </w:pPr>
          </w:p>
        </w:tc>
      </w:tr>
      <w:tr w:rsidR="00B52DCC" w14:paraId="770368FD" w14:textId="77777777" w:rsidTr="004567AD">
        <w:trPr>
          <w:trHeight w:val="506"/>
        </w:trPr>
        <w:tc>
          <w:tcPr>
            <w:tcW w:w="1290" w:type="dxa"/>
          </w:tcPr>
          <w:p w14:paraId="2A3154BB" w14:textId="77777777" w:rsidR="00B52DCC" w:rsidRDefault="00916648">
            <w:pPr>
              <w:pStyle w:val="TableParagraph"/>
              <w:spacing w:before="115"/>
              <w:ind w:left="107"/>
              <w:rPr>
                <w:sz w:val="20"/>
              </w:rPr>
            </w:pPr>
            <w:r>
              <w:rPr>
                <w:w w:val="99"/>
                <w:sz w:val="20"/>
              </w:rPr>
              <w:t>2</w:t>
            </w:r>
          </w:p>
        </w:tc>
        <w:tc>
          <w:tcPr>
            <w:tcW w:w="5787" w:type="dxa"/>
            <w:gridSpan w:val="9"/>
          </w:tcPr>
          <w:p w14:paraId="418C61C0" w14:textId="77777777" w:rsidR="00B52DCC" w:rsidRDefault="00916648">
            <w:pPr>
              <w:pStyle w:val="TableParagraph"/>
              <w:spacing w:before="115"/>
              <w:ind w:left="108"/>
              <w:rPr>
                <w:sz w:val="20"/>
              </w:rPr>
            </w:pPr>
            <w:r>
              <w:rPr>
                <w:sz w:val="20"/>
              </w:rPr>
              <w:t>(2-Asetoksietil) trimetilamonyum hidroksit (Asetilkolin) ve tuzları</w:t>
            </w:r>
          </w:p>
        </w:tc>
        <w:tc>
          <w:tcPr>
            <w:tcW w:w="1704" w:type="dxa"/>
          </w:tcPr>
          <w:p w14:paraId="418ED818" w14:textId="77777777" w:rsidR="00B52DCC" w:rsidRDefault="00916648">
            <w:pPr>
              <w:pStyle w:val="TableParagraph"/>
              <w:spacing w:before="115"/>
              <w:ind w:left="111"/>
              <w:rPr>
                <w:sz w:val="20"/>
              </w:rPr>
            </w:pPr>
            <w:r>
              <w:rPr>
                <w:sz w:val="20"/>
              </w:rPr>
              <w:t>51-84-3</w:t>
            </w:r>
          </w:p>
        </w:tc>
        <w:tc>
          <w:tcPr>
            <w:tcW w:w="1960" w:type="dxa"/>
            <w:gridSpan w:val="2"/>
          </w:tcPr>
          <w:p w14:paraId="2004E64A" w14:textId="77777777" w:rsidR="00B52DCC" w:rsidRDefault="00916648">
            <w:pPr>
              <w:pStyle w:val="TableParagraph"/>
              <w:spacing w:before="115"/>
              <w:ind w:left="109"/>
              <w:rPr>
                <w:sz w:val="20"/>
              </w:rPr>
            </w:pPr>
            <w:r>
              <w:rPr>
                <w:sz w:val="20"/>
              </w:rPr>
              <w:t>200-128-9</w:t>
            </w:r>
          </w:p>
        </w:tc>
      </w:tr>
      <w:tr w:rsidR="00B52DCC" w14:paraId="338E5768" w14:textId="77777777" w:rsidTr="004567AD">
        <w:trPr>
          <w:trHeight w:val="503"/>
        </w:trPr>
        <w:tc>
          <w:tcPr>
            <w:tcW w:w="1290" w:type="dxa"/>
          </w:tcPr>
          <w:p w14:paraId="58DFB662" w14:textId="77777777" w:rsidR="00B52DCC" w:rsidRDefault="00916648">
            <w:pPr>
              <w:pStyle w:val="TableParagraph"/>
              <w:spacing w:before="115"/>
              <w:ind w:left="107"/>
              <w:rPr>
                <w:sz w:val="20"/>
              </w:rPr>
            </w:pPr>
            <w:r>
              <w:rPr>
                <w:w w:val="99"/>
                <w:sz w:val="20"/>
              </w:rPr>
              <w:t>3</w:t>
            </w:r>
          </w:p>
        </w:tc>
        <w:tc>
          <w:tcPr>
            <w:tcW w:w="5787" w:type="dxa"/>
            <w:gridSpan w:val="9"/>
          </w:tcPr>
          <w:p w14:paraId="1964ACD7" w14:textId="77777777" w:rsidR="00B52DCC" w:rsidRDefault="00916648">
            <w:pPr>
              <w:pStyle w:val="TableParagraph"/>
              <w:spacing w:before="115"/>
              <w:ind w:left="108"/>
              <w:rPr>
                <w:sz w:val="20"/>
              </w:rPr>
            </w:pPr>
            <w:r>
              <w:rPr>
                <w:sz w:val="20"/>
              </w:rPr>
              <w:t>Deanol aseglumat (INN)</w:t>
            </w:r>
          </w:p>
        </w:tc>
        <w:tc>
          <w:tcPr>
            <w:tcW w:w="1704" w:type="dxa"/>
          </w:tcPr>
          <w:p w14:paraId="46476269" w14:textId="77777777" w:rsidR="00B52DCC" w:rsidRDefault="00916648">
            <w:pPr>
              <w:pStyle w:val="TableParagraph"/>
              <w:spacing w:before="115"/>
              <w:ind w:left="111"/>
              <w:rPr>
                <w:sz w:val="20"/>
              </w:rPr>
            </w:pPr>
            <w:r>
              <w:rPr>
                <w:sz w:val="20"/>
              </w:rPr>
              <w:t>3342-61-8</w:t>
            </w:r>
          </w:p>
        </w:tc>
        <w:tc>
          <w:tcPr>
            <w:tcW w:w="1960" w:type="dxa"/>
            <w:gridSpan w:val="2"/>
          </w:tcPr>
          <w:p w14:paraId="3B9739BA" w14:textId="77777777" w:rsidR="00B52DCC" w:rsidRDefault="00916648">
            <w:pPr>
              <w:pStyle w:val="TableParagraph"/>
              <w:spacing w:before="115"/>
              <w:ind w:left="109"/>
              <w:rPr>
                <w:sz w:val="20"/>
              </w:rPr>
            </w:pPr>
            <w:r>
              <w:rPr>
                <w:sz w:val="20"/>
              </w:rPr>
              <w:t>222-085-5</w:t>
            </w:r>
          </w:p>
        </w:tc>
      </w:tr>
      <w:tr w:rsidR="00B52DCC" w14:paraId="6F95DFB7" w14:textId="77777777" w:rsidTr="004567AD">
        <w:trPr>
          <w:trHeight w:val="503"/>
        </w:trPr>
        <w:tc>
          <w:tcPr>
            <w:tcW w:w="1290" w:type="dxa"/>
          </w:tcPr>
          <w:p w14:paraId="76BC0B84" w14:textId="77777777" w:rsidR="00B52DCC" w:rsidRDefault="00916648">
            <w:pPr>
              <w:pStyle w:val="TableParagraph"/>
              <w:spacing w:before="115"/>
              <w:ind w:left="107"/>
              <w:rPr>
                <w:sz w:val="20"/>
              </w:rPr>
            </w:pPr>
            <w:r>
              <w:rPr>
                <w:w w:val="99"/>
                <w:sz w:val="20"/>
              </w:rPr>
              <w:t>4</w:t>
            </w:r>
          </w:p>
        </w:tc>
        <w:tc>
          <w:tcPr>
            <w:tcW w:w="5787" w:type="dxa"/>
            <w:gridSpan w:val="9"/>
          </w:tcPr>
          <w:p w14:paraId="2712C5E2" w14:textId="77777777" w:rsidR="00B52DCC" w:rsidRDefault="00916648">
            <w:pPr>
              <w:pStyle w:val="TableParagraph"/>
              <w:spacing w:before="115"/>
              <w:ind w:left="108"/>
              <w:rPr>
                <w:sz w:val="20"/>
              </w:rPr>
            </w:pPr>
            <w:r>
              <w:rPr>
                <w:sz w:val="20"/>
              </w:rPr>
              <w:t>Spironolakton (INN)</w:t>
            </w:r>
          </w:p>
        </w:tc>
        <w:tc>
          <w:tcPr>
            <w:tcW w:w="1704" w:type="dxa"/>
          </w:tcPr>
          <w:p w14:paraId="163E3D8E" w14:textId="77777777" w:rsidR="00B52DCC" w:rsidRDefault="00916648">
            <w:pPr>
              <w:pStyle w:val="TableParagraph"/>
              <w:spacing w:before="115"/>
              <w:ind w:left="111"/>
              <w:rPr>
                <w:sz w:val="20"/>
              </w:rPr>
            </w:pPr>
            <w:r>
              <w:rPr>
                <w:sz w:val="20"/>
              </w:rPr>
              <w:t>52-01-7</w:t>
            </w:r>
          </w:p>
        </w:tc>
        <w:tc>
          <w:tcPr>
            <w:tcW w:w="1960" w:type="dxa"/>
            <w:gridSpan w:val="2"/>
          </w:tcPr>
          <w:p w14:paraId="6CCC2AE1" w14:textId="77777777" w:rsidR="00B52DCC" w:rsidRDefault="00916648">
            <w:pPr>
              <w:pStyle w:val="TableParagraph"/>
              <w:spacing w:before="115"/>
              <w:ind w:left="109"/>
              <w:rPr>
                <w:sz w:val="20"/>
              </w:rPr>
            </w:pPr>
            <w:r>
              <w:rPr>
                <w:sz w:val="20"/>
              </w:rPr>
              <w:t>200-133-6</w:t>
            </w:r>
          </w:p>
        </w:tc>
      </w:tr>
      <w:tr w:rsidR="00B52DCC" w14:paraId="6FAD036F" w14:textId="77777777" w:rsidTr="004567AD">
        <w:trPr>
          <w:trHeight w:val="770"/>
        </w:trPr>
        <w:tc>
          <w:tcPr>
            <w:tcW w:w="1290" w:type="dxa"/>
          </w:tcPr>
          <w:p w14:paraId="63B4518F" w14:textId="77777777" w:rsidR="00B52DCC" w:rsidRDefault="00916648">
            <w:pPr>
              <w:pStyle w:val="TableParagraph"/>
              <w:spacing w:before="118"/>
              <w:ind w:left="107"/>
              <w:rPr>
                <w:sz w:val="20"/>
              </w:rPr>
            </w:pPr>
            <w:r>
              <w:rPr>
                <w:w w:val="99"/>
                <w:sz w:val="20"/>
              </w:rPr>
              <w:t>5</w:t>
            </w:r>
          </w:p>
        </w:tc>
        <w:tc>
          <w:tcPr>
            <w:tcW w:w="5787" w:type="dxa"/>
            <w:gridSpan w:val="9"/>
          </w:tcPr>
          <w:p w14:paraId="17A9D250" w14:textId="77777777" w:rsidR="00B52DCC" w:rsidRDefault="00916648">
            <w:pPr>
              <w:pStyle w:val="TableParagraph"/>
              <w:tabs>
                <w:tab w:val="left" w:pos="4757"/>
                <w:tab w:val="left" w:pos="5290"/>
              </w:tabs>
              <w:spacing w:before="118" w:line="276" w:lineRule="auto"/>
              <w:ind w:left="108" w:right="99"/>
              <w:rPr>
                <w:sz w:val="20"/>
              </w:rPr>
            </w:pPr>
            <w:r>
              <w:rPr>
                <w:sz w:val="20"/>
              </w:rPr>
              <w:t>[4-(4-Hidroksi-3-iyodofenoksi)-3,5-diiyodofenil]asetik</w:t>
            </w:r>
            <w:r>
              <w:rPr>
                <w:sz w:val="20"/>
              </w:rPr>
              <w:tab/>
              <w:t>asit</w:t>
            </w:r>
            <w:r>
              <w:rPr>
                <w:sz w:val="20"/>
              </w:rPr>
              <w:tab/>
            </w:r>
            <w:r>
              <w:rPr>
                <w:w w:val="95"/>
                <w:sz w:val="20"/>
              </w:rPr>
              <w:t xml:space="preserve">(Tiratrikol </w:t>
            </w:r>
            <w:r>
              <w:rPr>
                <w:sz w:val="20"/>
              </w:rPr>
              <w:t>(INN)) ve</w:t>
            </w:r>
            <w:r>
              <w:rPr>
                <w:spacing w:val="-1"/>
                <w:sz w:val="20"/>
              </w:rPr>
              <w:t xml:space="preserve"> </w:t>
            </w:r>
            <w:r>
              <w:rPr>
                <w:sz w:val="20"/>
              </w:rPr>
              <w:t>tuzları</w:t>
            </w:r>
          </w:p>
        </w:tc>
        <w:tc>
          <w:tcPr>
            <w:tcW w:w="1704" w:type="dxa"/>
          </w:tcPr>
          <w:p w14:paraId="68F60819" w14:textId="77777777" w:rsidR="00B52DCC" w:rsidRDefault="00916648">
            <w:pPr>
              <w:pStyle w:val="TableParagraph"/>
              <w:spacing w:before="118"/>
              <w:ind w:left="111"/>
              <w:rPr>
                <w:sz w:val="20"/>
              </w:rPr>
            </w:pPr>
            <w:r>
              <w:rPr>
                <w:sz w:val="20"/>
              </w:rPr>
              <w:t>51-24-1</w:t>
            </w:r>
          </w:p>
        </w:tc>
        <w:tc>
          <w:tcPr>
            <w:tcW w:w="1960" w:type="dxa"/>
            <w:gridSpan w:val="2"/>
          </w:tcPr>
          <w:p w14:paraId="41A19A66" w14:textId="77777777" w:rsidR="00B52DCC" w:rsidRDefault="00916648">
            <w:pPr>
              <w:pStyle w:val="TableParagraph"/>
              <w:spacing w:before="118"/>
              <w:ind w:left="109"/>
              <w:rPr>
                <w:sz w:val="20"/>
              </w:rPr>
            </w:pPr>
            <w:r>
              <w:rPr>
                <w:sz w:val="20"/>
              </w:rPr>
              <w:t>200-086-1</w:t>
            </w:r>
          </w:p>
        </w:tc>
      </w:tr>
      <w:tr w:rsidR="00B52DCC" w14:paraId="52CFE403" w14:textId="77777777" w:rsidTr="004567AD">
        <w:trPr>
          <w:trHeight w:val="503"/>
        </w:trPr>
        <w:tc>
          <w:tcPr>
            <w:tcW w:w="1290" w:type="dxa"/>
          </w:tcPr>
          <w:p w14:paraId="5B69A4FF" w14:textId="77777777" w:rsidR="00B52DCC" w:rsidRDefault="00916648">
            <w:pPr>
              <w:pStyle w:val="TableParagraph"/>
              <w:spacing w:before="115"/>
              <w:ind w:left="107"/>
              <w:rPr>
                <w:sz w:val="20"/>
              </w:rPr>
            </w:pPr>
            <w:r>
              <w:rPr>
                <w:w w:val="99"/>
                <w:sz w:val="20"/>
              </w:rPr>
              <w:t>6</w:t>
            </w:r>
          </w:p>
        </w:tc>
        <w:tc>
          <w:tcPr>
            <w:tcW w:w="5787" w:type="dxa"/>
            <w:gridSpan w:val="9"/>
          </w:tcPr>
          <w:p w14:paraId="7EEBA539" w14:textId="77777777" w:rsidR="00B52DCC" w:rsidRDefault="00916648">
            <w:pPr>
              <w:pStyle w:val="TableParagraph"/>
              <w:spacing w:before="115"/>
              <w:ind w:left="108"/>
              <w:rPr>
                <w:sz w:val="20"/>
              </w:rPr>
            </w:pPr>
            <w:r>
              <w:rPr>
                <w:sz w:val="20"/>
              </w:rPr>
              <w:t>Metotreksat (INN)</w:t>
            </w:r>
          </w:p>
        </w:tc>
        <w:tc>
          <w:tcPr>
            <w:tcW w:w="1704" w:type="dxa"/>
          </w:tcPr>
          <w:p w14:paraId="312E6CB3" w14:textId="77777777" w:rsidR="00B52DCC" w:rsidRDefault="00916648">
            <w:pPr>
              <w:pStyle w:val="TableParagraph"/>
              <w:spacing w:before="115"/>
              <w:ind w:left="111"/>
              <w:rPr>
                <w:sz w:val="20"/>
              </w:rPr>
            </w:pPr>
            <w:r>
              <w:rPr>
                <w:sz w:val="20"/>
              </w:rPr>
              <w:t>59-05-2</w:t>
            </w:r>
          </w:p>
        </w:tc>
        <w:tc>
          <w:tcPr>
            <w:tcW w:w="1960" w:type="dxa"/>
            <w:gridSpan w:val="2"/>
          </w:tcPr>
          <w:p w14:paraId="5D0CE591" w14:textId="77777777" w:rsidR="00B52DCC" w:rsidRDefault="00916648">
            <w:pPr>
              <w:pStyle w:val="TableParagraph"/>
              <w:spacing w:before="115"/>
              <w:ind w:left="109"/>
              <w:rPr>
                <w:sz w:val="20"/>
              </w:rPr>
            </w:pPr>
            <w:r>
              <w:rPr>
                <w:sz w:val="20"/>
              </w:rPr>
              <w:t>200-413-8</w:t>
            </w:r>
          </w:p>
        </w:tc>
      </w:tr>
      <w:tr w:rsidR="00B52DCC" w14:paraId="7B0F361F" w14:textId="77777777" w:rsidTr="004567AD">
        <w:trPr>
          <w:trHeight w:val="506"/>
        </w:trPr>
        <w:tc>
          <w:tcPr>
            <w:tcW w:w="1290" w:type="dxa"/>
          </w:tcPr>
          <w:p w14:paraId="0C6B15FE" w14:textId="77777777" w:rsidR="00B52DCC" w:rsidRDefault="00916648">
            <w:pPr>
              <w:pStyle w:val="TableParagraph"/>
              <w:spacing w:before="115"/>
              <w:ind w:left="107"/>
              <w:rPr>
                <w:sz w:val="20"/>
              </w:rPr>
            </w:pPr>
            <w:r>
              <w:rPr>
                <w:w w:val="99"/>
                <w:sz w:val="20"/>
              </w:rPr>
              <w:t>7</w:t>
            </w:r>
          </w:p>
        </w:tc>
        <w:tc>
          <w:tcPr>
            <w:tcW w:w="5787" w:type="dxa"/>
            <w:gridSpan w:val="9"/>
          </w:tcPr>
          <w:p w14:paraId="03376F05" w14:textId="77777777" w:rsidR="00B52DCC" w:rsidRDefault="00916648">
            <w:pPr>
              <w:pStyle w:val="TableParagraph"/>
              <w:spacing w:before="115"/>
              <w:ind w:left="108"/>
              <w:rPr>
                <w:sz w:val="20"/>
              </w:rPr>
            </w:pPr>
            <w:r>
              <w:rPr>
                <w:sz w:val="20"/>
              </w:rPr>
              <w:t>Aminokaproik asit (INN) ve tuzları</w:t>
            </w:r>
          </w:p>
        </w:tc>
        <w:tc>
          <w:tcPr>
            <w:tcW w:w="1704" w:type="dxa"/>
          </w:tcPr>
          <w:p w14:paraId="00AAB9B5" w14:textId="77777777" w:rsidR="00B52DCC" w:rsidRDefault="00916648">
            <w:pPr>
              <w:pStyle w:val="TableParagraph"/>
              <w:spacing w:before="115"/>
              <w:ind w:left="111"/>
              <w:rPr>
                <w:sz w:val="20"/>
              </w:rPr>
            </w:pPr>
            <w:r>
              <w:rPr>
                <w:sz w:val="20"/>
              </w:rPr>
              <w:t>60-32-2</w:t>
            </w:r>
          </w:p>
        </w:tc>
        <w:tc>
          <w:tcPr>
            <w:tcW w:w="1960" w:type="dxa"/>
            <w:gridSpan w:val="2"/>
          </w:tcPr>
          <w:p w14:paraId="30A312A6" w14:textId="77777777" w:rsidR="00B52DCC" w:rsidRDefault="00916648">
            <w:pPr>
              <w:pStyle w:val="TableParagraph"/>
              <w:spacing w:before="115"/>
              <w:ind w:left="109"/>
              <w:rPr>
                <w:sz w:val="20"/>
              </w:rPr>
            </w:pPr>
            <w:r>
              <w:rPr>
                <w:sz w:val="20"/>
              </w:rPr>
              <w:t>200-469-3</w:t>
            </w:r>
          </w:p>
        </w:tc>
      </w:tr>
      <w:tr w:rsidR="00B52DCC" w14:paraId="366CD027" w14:textId="77777777" w:rsidTr="004567AD">
        <w:trPr>
          <w:trHeight w:val="503"/>
        </w:trPr>
        <w:tc>
          <w:tcPr>
            <w:tcW w:w="1290" w:type="dxa"/>
          </w:tcPr>
          <w:p w14:paraId="119C4FCB" w14:textId="77777777" w:rsidR="00B52DCC" w:rsidRDefault="00916648">
            <w:pPr>
              <w:pStyle w:val="TableParagraph"/>
              <w:spacing w:before="116"/>
              <w:ind w:left="107"/>
              <w:rPr>
                <w:sz w:val="20"/>
              </w:rPr>
            </w:pPr>
            <w:r>
              <w:rPr>
                <w:w w:val="99"/>
                <w:sz w:val="20"/>
              </w:rPr>
              <w:t>8</w:t>
            </w:r>
          </w:p>
        </w:tc>
        <w:tc>
          <w:tcPr>
            <w:tcW w:w="5787" w:type="dxa"/>
            <w:gridSpan w:val="9"/>
          </w:tcPr>
          <w:p w14:paraId="34ADD8AB" w14:textId="77777777" w:rsidR="00B52DCC" w:rsidRDefault="00916648">
            <w:pPr>
              <w:pStyle w:val="TableParagraph"/>
              <w:spacing w:before="116"/>
              <w:ind w:left="108"/>
              <w:rPr>
                <w:sz w:val="20"/>
              </w:rPr>
            </w:pPr>
            <w:r>
              <w:rPr>
                <w:sz w:val="20"/>
              </w:rPr>
              <w:t>Cinchofen (INN), tuzları, türevleri ve türevlerin tuzları</w:t>
            </w:r>
          </w:p>
        </w:tc>
        <w:tc>
          <w:tcPr>
            <w:tcW w:w="1704" w:type="dxa"/>
          </w:tcPr>
          <w:p w14:paraId="0C5DDB43" w14:textId="77777777" w:rsidR="00B52DCC" w:rsidRDefault="00916648">
            <w:pPr>
              <w:pStyle w:val="TableParagraph"/>
              <w:spacing w:before="116"/>
              <w:ind w:left="111"/>
              <w:rPr>
                <w:sz w:val="20"/>
              </w:rPr>
            </w:pPr>
            <w:r>
              <w:rPr>
                <w:sz w:val="20"/>
              </w:rPr>
              <w:t>132-60-5</w:t>
            </w:r>
          </w:p>
        </w:tc>
        <w:tc>
          <w:tcPr>
            <w:tcW w:w="1960" w:type="dxa"/>
            <w:gridSpan w:val="2"/>
          </w:tcPr>
          <w:p w14:paraId="07B1433B" w14:textId="77777777" w:rsidR="00B52DCC" w:rsidRDefault="00916648">
            <w:pPr>
              <w:pStyle w:val="TableParagraph"/>
              <w:spacing w:before="116"/>
              <w:ind w:left="109"/>
              <w:rPr>
                <w:sz w:val="20"/>
              </w:rPr>
            </w:pPr>
            <w:r>
              <w:rPr>
                <w:sz w:val="20"/>
              </w:rPr>
              <w:t>205-067-1</w:t>
            </w:r>
          </w:p>
        </w:tc>
      </w:tr>
      <w:tr w:rsidR="00B52DCC" w14:paraId="64C524C1" w14:textId="77777777" w:rsidTr="004567AD">
        <w:trPr>
          <w:trHeight w:val="503"/>
        </w:trPr>
        <w:tc>
          <w:tcPr>
            <w:tcW w:w="1290" w:type="dxa"/>
          </w:tcPr>
          <w:p w14:paraId="077A37F8" w14:textId="77777777" w:rsidR="00B52DCC" w:rsidRDefault="00916648">
            <w:pPr>
              <w:pStyle w:val="TableParagraph"/>
              <w:spacing w:before="115"/>
              <w:ind w:left="107"/>
              <w:rPr>
                <w:sz w:val="20"/>
              </w:rPr>
            </w:pPr>
            <w:r>
              <w:rPr>
                <w:w w:val="99"/>
                <w:sz w:val="20"/>
              </w:rPr>
              <w:t>9</w:t>
            </w:r>
          </w:p>
        </w:tc>
        <w:tc>
          <w:tcPr>
            <w:tcW w:w="5787" w:type="dxa"/>
            <w:gridSpan w:val="9"/>
          </w:tcPr>
          <w:p w14:paraId="76C1E9BA" w14:textId="77777777" w:rsidR="00B52DCC" w:rsidRDefault="00916648">
            <w:pPr>
              <w:pStyle w:val="TableParagraph"/>
              <w:spacing w:before="115"/>
              <w:ind w:left="108"/>
              <w:rPr>
                <w:sz w:val="20"/>
              </w:rPr>
            </w:pPr>
            <w:r>
              <w:rPr>
                <w:sz w:val="20"/>
              </w:rPr>
              <w:t>Tiropropik asit (INN) ve tuzları</w:t>
            </w:r>
          </w:p>
        </w:tc>
        <w:tc>
          <w:tcPr>
            <w:tcW w:w="1704" w:type="dxa"/>
          </w:tcPr>
          <w:p w14:paraId="08306D19" w14:textId="77777777" w:rsidR="00B52DCC" w:rsidRDefault="00916648">
            <w:pPr>
              <w:pStyle w:val="TableParagraph"/>
              <w:spacing w:before="115"/>
              <w:ind w:left="111"/>
              <w:rPr>
                <w:sz w:val="20"/>
              </w:rPr>
            </w:pPr>
            <w:r>
              <w:rPr>
                <w:sz w:val="20"/>
              </w:rPr>
              <w:t>51-26-3</w:t>
            </w:r>
          </w:p>
        </w:tc>
        <w:tc>
          <w:tcPr>
            <w:tcW w:w="1960" w:type="dxa"/>
            <w:gridSpan w:val="2"/>
          </w:tcPr>
          <w:p w14:paraId="44D61A8B" w14:textId="77777777" w:rsidR="00B52DCC" w:rsidRDefault="00B52DCC">
            <w:pPr>
              <w:pStyle w:val="TableParagraph"/>
              <w:rPr>
                <w:sz w:val="20"/>
              </w:rPr>
            </w:pPr>
          </w:p>
        </w:tc>
      </w:tr>
      <w:tr w:rsidR="00B52DCC" w14:paraId="6B9F7819" w14:textId="77777777" w:rsidTr="004567AD">
        <w:trPr>
          <w:trHeight w:val="506"/>
        </w:trPr>
        <w:tc>
          <w:tcPr>
            <w:tcW w:w="1290" w:type="dxa"/>
          </w:tcPr>
          <w:p w14:paraId="7A1FED48" w14:textId="77777777" w:rsidR="00B52DCC" w:rsidRDefault="00916648">
            <w:pPr>
              <w:pStyle w:val="TableParagraph"/>
              <w:spacing w:before="118"/>
              <w:ind w:left="107"/>
              <w:rPr>
                <w:sz w:val="20"/>
              </w:rPr>
            </w:pPr>
            <w:r>
              <w:rPr>
                <w:sz w:val="20"/>
              </w:rPr>
              <w:t>10</w:t>
            </w:r>
          </w:p>
        </w:tc>
        <w:tc>
          <w:tcPr>
            <w:tcW w:w="5787" w:type="dxa"/>
            <w:gridSpan w:val="9"/>
          </w:tcPr>
          <w:p w14:paraId="35DED5F3" w14:textId="77777777" w:rsidR="00B52DCC" w:rsidRDefault="00916648">
            <w:pPr>
              <w:pStyle w:val="TableParagraph"/>
              <w:spacing w:before="118"/>
              <w:ind w:left="108"/>
              <w:rPr>
                <w:sz w:val="20"/>
              </w:rPr>
            </w:pPr>
            <w:r>
              <w:rPr>
                <w:sz w:val="20"/>
              </w:rPr>
              <w:t>Trikloroasetik asit</w:t>
            </w:r>
          </w:p>
        </w:tc>
        <w:tc>
          <w:tcPr>
            <w:tcW w:w="1704" w:type="dxa"/>
          </w:tcPr>
          <w:p w14:paraId="40C2893E" w14:textId="77777777" w:rsidR="00B52DCC" w:rsidRDefault="00916648">
            <w:pPr>
              <w:pStyle w:val="TableParagraph"/>
              <w:spacing w:before="118"/>
              <w:ind w:left="111"/>
              <w:rPr>
                <w:sz w:val="20"/>
              </w:rPr>
            </w:pPr>
            <w:r>
              <w:rPr>
                <w:sz w:val="20"/>
              </w:rPr>
              <w:t>76-03-9</w:t>
            </w:r>
          </w:p>
        </w:tc>
        <w:tc>
          <w:tcPr>
            <w:tcW w:w="1960" w:type="dxa"/>
            <w:gridSpan w:val="2"/>
          </w:tcPr>
          <w:p w14:paraId="0217F1AF" w14:textId="77777777" w:rsidR="00B52DCC" w:rsidRDefault="00916648">
            <w:pPr>
              <w:pStyle w:val="TableParagraph"/>
              <w:spacing w:before="118"/>
              <w:ind w:left="109"/>
              <w:rPr>
                <w:sz w:val="20"/>
              </w:rPr>
            </w:pPr>
            <w:r>
              <w:rPr>
                <w:sz w:val="20"/>
              </w:rPr>
              <w:t>200-927-2</w:t>
            </w:r>
          </w:p>
        </w:tc>
      </w:tr>
      <w:tr w:rsidR="00B52DCC" w14:paraId="7CE531EC" w14:textId="77777777" w:rsidTr="004567AD">
        <w:trPr>
          <w:trHeight w:val="503"/>
        </w:trPr>
        <w:tc>
          <w:tcPr>
            <w:tcW w:w="1290" w:type="dxa"/>
          </w:tcPr>
          <w:p w14:paraId="5FCF59C2" w14:textId="77777777" w:rsidR="00B52DCC" w:rsidRDefault="00916648">
            <w:pPr>
              <w:pStyle w:val="TableParagraph"/>
              <w:spacing w:before="115"/>
              <w:ind w:left="107"/>
              <w:rPr>
                <w:sz w:val="20"/>
              </w:rPr>
            </w:pPr>
            <w:r>
              <w:rPr>
                <w:sz w:val="20"/>
              </w:rPr>
              <w:t>11</w:t>
            </w:r>
          </w:p>
        </w:tc>
        <w:tc>
          <w:tcPr>
            <w:tcW w:w="5787" w:type="dxa"/>
            <w:gridSpan w:val="9"/>
          </w:tcPr>
          <w:p w14:paraId="30B35001" w14:textId="77777777" w:rsidR="00B52DCC" w:rsidRDefault="00916648">
            <w:pPr>
              <w:pStyle w:val="TableParagraph"/>
              <w:spacing w:before="115"/>
              <w:ind w:left="108"/>
              <w:rPr>
                <w:sz w:val="20"/>
              </w:rPr>
            </w:pPr>
            <w:r>
              <w:rPr>
                <w:i/>
                <w:sz w:val="20"/>
              </w:rPr>
              <w:t xml:space="preserve">Aconitum napellus L. </w:t>
            </w:r>
            <w:r>
              <w:rPr>
                <w:sz w:val="20"/>
              </w:rPr>
              <w:t>(yaprakları, kökleri ve galenik praparatları)</w:t>
            </w:r>
          </w:p>
        </w:tc>
        <w:tc>
          <w:tcPr>
            <w:tcW w:w="1704" w:type="dxa"/>
          </w:tcPr>
          <w:p w14:paraId="6A10F8BF" w14:textId="77777777" w:rsidR="00B52DCC" w:rsidRDefault="00916648">
            <w:pPr>
              <w:pStyle w:val="TableParagraph"/>
              <w:spacing w:before="115"/>
              <w:ind w:left="111"/>
              <w:rPr>
                <w:sz w:val="20"/>
              </w:rPr>
            </w:pPr>
            <w:r>
              <w:rPr>
                <w:sz w:val="20"/>
              </w:rPr>
              <w:t>84603-50-9</w:t>
            </w:r>
          </w:p>
        </w:tc>
        <w:tc>
          <w:tcPr>
            <w:tcW w:w="1960" w:type="dxa"/>
            <w:gridSpan w:val="2"/>
          </w:tcPr>
          <w:p w14:paraId="2823B50B" w14:textId="77777777" w:rsidR="00B52DCC" w:rsidRDefault="00916648">
            <w:pPr>
              <w:pStyle w:val="TableParagraph"/>
              <w:spacing w:before="115"/>
              <w:ind w:left="109"/>
              <w:rPr>
                <w:sz w:val="20"/>
              </w:rPr>
            </w:pPr>
            <w:r>
              <w:rPr>
                <w:sz w:val="20"/>
              </w:rPr>
              <w:t>283-252-6</w:t>
            </w:r>
          </w:p>
        </w:tc>
      </w:tr>
      <w:tr w:rsidR="00B52DCC" w14:paraId="6AC1BAB4" w14:textId="77777777" w:rsidTr="004567AD">
        <w:trPr>
          <w:trHeight w:val="503"/>
        </w:trPr>
        <w:tc>
          <w:tcPr>
            <w:tcW w:w="1290" w:type="dxa"/>
          </w:tcPr>
          <w:p w14:paraId="7FB91D25" w14:textId="77777777" w:rsidR="00B52DCC" w:rsidRDefault="00916648">
            <w:pPr>
              <w:pStyle w:val="TableParagraph"/>
              <w:spacing w:before="115"/>
              <w:ind w:left="107"/>
              <w:rPr>
                <w:sz w:val="20"/>
              </w:rPr>
            </w:pPr>
            <w:r>
              <w:rPr>
                <w:sz w:val="20"/>
              </w:rPr>
              <w:t>12</w:t>
            </w:r>
          </w:p>
        </w:tc>
        <w:tc>
          <w:tcPr>
            <w:tcW w:w="5787" w:type="dxa"/>
            <w:gridSpan w:val="9"/>
          </w:tcPr>
          <w:p w14:paraId="7BA022BA" w14:textId="77777777" w:rsidR="00B52DCC" w:rsidRDefault="00916648">
            <w:pPr>
              <w:pStyle w:val="TableParagraph"/>
              <w:spacing w:before="115"/>
              <w:ind w:left="108"/>
              <w:rPr>
                <w:sz w:val="20"/>
              </w:rPr>
            </w:pPr>
            <w:r>
              <w:rPr>
                <w:sz w:val="20"/>
              </w:rPr>
              <w:t>Akonitin (Aconitum napellus L.’nin temel alkoloidi) ve tuzları</w:t>
            </w:r>
          </w:p>
        </w:tc>
        <w:tc>
          <w:tcPr>
            <w:tcW w:w="1704" w:type="dxa"/>
          </w:tcPr>
          <w:p w14:paraId="49613760" w14:textId="77777777" w:rsidR="00B52DCC" w:rsidRDefault="00916648">
            <w:pPr>
              <w:pStyle w:val="TableParagraph"/>
              <w:spacing w:before="115"/>
              <w:ind w:left="111"/>
              <w:rPr>
                <w:sz w:val="20"/>
              </w:rPr>
            </w:pPr>
            <w:r>
              <w:rPr>
                <w:sz w:val="20"/>
              </w:rPr>
              <w:t>302-27-2</w:t>
            </w:r>
          </w:p>
        </w:tc>
        <w:tc>
          <w:tcPr>
            <w:tcW w:w="1960" w:type="dxa"/>
            <w:gridSpan w:val="2"/>
          </w:tcPr>
          <w:p w14:paraId="319636D1" w14:textId="77777777" w:rsidR="00B52DCC" w:rsidRDefault="00916648">
            <w:pPr>
              <w:pStyle w:val="TableParagraph"/>
              <w:spacing w:before="115"/>
              <w:ind w:left="109"/>
              <w:rPr>
                <w:sz w:val="20"/>
              </w:rPr>
            </w:pPr>
            <w:r>
              <w:rPr>
                <w:sz w:val="20"/>
              </w:rPr>
              <w:t>206-121-7</w:t>
            </w:r>
          </w:p>
        </w:tc>
      </w:tr>
      <w:tr w:rsidR="00B52DCC" w14:paraId="11DD3E45" w14:textId="77777777" w:rsidTr="004567AD">
        <w:trPr>
          <w:trHeight w:val="506"/>
        </w:trPr>
        <w:tc>
          <w:tcPr>
            <w:tcW w:w="1290" w:type="dxa"/>
          </w:tcPr>
          <w:p w14:paraId="25246FDF" w14:textId="77777777" w:rsidR="00B52DCC" w:rsidRDefault="00916648">
            <w:pPr>
              <w:pStyle w:val="TableParagraph"/>
              <w:spacing w:before="118"/>
              <w:ind w:left="107"/>
              <w:rPr>
                <w:sz w:val="20"/>
              </w:rPr>
            </w:pPr>
            <w:r>
              <w:rPr>
                <w:sz w:val="20"/>
              </w:rPr>
              <w:t>13</w:t>
            </w:r>
          </w:p>
        </w:tc>
        <w:tc>
          <w:tcPr>
            <w:tcW w:w="5787" w:type="dxa"/>
            <w:gridSpan w:val="9"/>
          </w:tcPr>
          <w:p w14:paraId="01E487BF" w14:textId="77777777" w:rsidR="00B52DCC" w:rsidRDefault="00916648">
            <w:pPr>
              <w:pStyle w:val="TableParagraph"/>
              <w:spacing w:before="118"/>
              <w:ind w:left="108"/>
              <w:rPr>
                <w:sz w:val="20"/>
              </w:rPr>
            </w:pPr>
            <w:r>
              <w:rPr>
                <w:i/>
                <w:sz w:val="20"/>
              </w:rPr>
              <w:t xml:space="preserve">Adonis vernalis L. </w:t>
            </w:r>
            <w:r>
              <w:rPr>
                <w:sz w:val="20"/>
              </w:rPr>
              <w:t>ve preparatları</w:t>
            </w:r>
          </w:p>
        </w:tc>
        <w:tc>
          <w:tcPr>
            <w:tcW w:w="1704" w:type="dxa"/>
          </w:tcPr>
          <w:p w14:paraId="373853AC" w14:textId="77777777" w:rsidR="00B52DCC" w:rsidRDefault="00916648">
            <w:pPr>
              <w:pStyle w:val="TableParagraph"/>
              <w:spacing w:before="118"/>
              <w:ind w:left="111"/>
              <w:rPr>
                <w:sz w:val="20"/>
              </w:rPr>
            </w:pPr>
            <w:r>
              <w:rPr>
                <w:sz w:val="20"/>
              </w:rPr>
              <w:t>84649-73-0</w:t>
            </w:r>
          </w:p>
        </w:tc>
        <w:tc>
          <w:tcPr>
            <w:tcW w:w="1960" w:type="dxa"/>
            <w:gridSpan w:val="2"/>
          </w:tcPr>
          <w:p w14:paraId="06EECA8D" w14:textId="77777777" w:rsidR="00B52DCC" w:rsidRDefault="00916648">
            <w:pPr>
              <w:pStyle w:val="TableParagraph"/>
              <w:spacing w:before="118"/>
              <w:ind w:left="109"/>
              <w:rPr>
                <w:sz w:val="20"/>
              </w:rPr>
            </w:pPr>
            <w:r>
              <w:rPr>
                <w:sz w:val="20"/>
              </w:rPr>
              <w:t>283-458-6</w:t>
            </w:r>
          </w:p>
        </w:tc>
      </w:tr>
      <w:tr w:rsidR="00B52DCC" w14:paraId="68E525EB" w14:textId="77777777" w:rsidTr="004567AD">
        <w:trPr>
          <w:trHeight w:val="504"/>
        </w:trPr>
        <w:tc>
          <w:tcPr>
            <w:tcW w:w="1290" w:type="dxa"/>
          </w:tcPr>
          <w:p w14:paraId="6FAA95A2" w14:textId="77777777" w:rsidR="00B52DCC" w:rsidRDefault="00916648">
            <w:pPr>
              <w:pStyle w:val="TableParagraph"/>
              <w:spacing w:before="115"/>
              <w:ind w:left="107"/>
              <w:rPr>
                <w:sz w:val="20"/>
              </w:rPr>
            </w:pPr>
            <w:r>
              <w:rPr>
                <w:sz w:val="20"/>
              </w:rPr>
              <w:t>14</w:t>
            </w:r>
          </w:p>
        </w:tc>
        <w:tc>
          <w:tcPr>
            <w:tcW w:w="5787" w:type="dxa"/>
            <w:gridSpan w:val="9"/>
          </w:tcPr>
          <w:p w14:paraId="7E3B6D5F" w14:textId="77777777" w:rsidR="00B52DCC" w:rsidRDefault="00916648">
            <w:pPr>
              <w:pStyle w:val="TableParagraph"/>
              <w:spacing w:before="115"/>
              <w:ind w:left="108"/>
              <w:rPr>
                <w:sz w:val="20"/>
              </w:rPr>
            </w:pPr>
            <w:r>
              <w:rPr>
                <w:sz w:val="20"/>
              </w:rPr>
              <w:t>Epinefrin (INN)</w:t>
            </w:r>
          </w:p>
        </w:tc>
        <w:tc>
          <w:tcPr>
            <w:tcW w:w="1704" w:type="dxa"/>
          </w:tcPr>
          <w:p w14:paraId="48DFC9BA" w14:textId="77777777" w:rsidR="00B52DCC" w:rsidRDefault="00916648">
            <w:pPr>
              <w:pStyle w:val="TableParagraph"/>
              <w:spacing w:before="115"/>
              <w:ind w:left="111"/>
              <w:rPr>
                <w:sz w:val="20"/>
              </w:rPr>
            </w:pPr>
            <w:r>
              <w:rPr>
                <w:sz w:val="20"/>
              </w:rPr>
              <w:t>51-43-4</w:t>
            </w:r>
          </w:p>
        </w:tc>
        <w:tc>
          <w:tcPr>
            <w:tcW w:w="1960" w:type="dxa"/>
            <w:gridSpan w:val="2"/>
          </w:tcPr>
          <w:p w14:paraId="4C4AB3EB" w14:textId="77777777" w:rsidR="00B52DCC" w:rsidRDefault="00916648">
            <w:pPr>
              <w:pStyle w:val="TableParagraph"/>
              <w:spacing w:before="115"/>
              <w:ind w:left="109"/>
              <w:rPr>
                <w:sz w:val="20"/>
              </w:rPr>
            </w:pPr>
            <w:r>
              <w:rPr>
                <w:sz w:val="20"/>
              </w:rPr>
              <w:t>200-098-7</w:t>
            </w:r>
          </w:p>
        </w:tc>
      </w:tr>
      <w:tr w:rsidR="00B52DCC" w14:paraId="2308DAE1" w14:textId="77777777" w:rsidTr="004567AD">
        <w:trPr>
          <w:trHeight w:val="505"/>
        </w:trPr>
        <w:tc>
          <w:tcPr>
            <w:tcW w:w="1290" w:type="dxa"/>
          </w:tcPr>
          <w:p w14:paraId="39ECA9A0" w14:textId="77777777" w:rsidR="00B52DCC" w:rsidRDefault="00916648">
            <w:pPr>
              <w:pStyle w:val="TableParagraph"/>
              <w:spacing w:before="115"/>
              <w:ind w:left="107"/>
              <w:rPr>
                <w:sz w:val="20"/>
              </w:rPr>
            </w:pPr>
            <w:r>
              <w:rPr>
                <w:sz w:val="20"/>
              </w:rPr>
              <w:t>15</w:t>
            </w:r>
          </w:p>
        </w:tc>
        <w:tc>
          <w:tcPr>
            <w:tcW w:w="5787" w:type="dxa"/>
            <w:gridSpan w:val="9"/>
          </w:tcPr>
          <w:p w14:paraId="47341F43" w14:textId="77777777" w:rsidR="00B52DCC" w:rsidRDefault="00916648">
            <w:pPr>
              <w:pStyle w:val="TableParagraph"/>
              <w:spacing w:before="115"/>
              <w:ind w:left="108"/>
              <w:rPr>
                <w:sz w:val="20"/>
              </w:rPr>
            </w:pPr>
            <w:r>
              <w:rPr>
                <w:i/>
                <w:sz w:val="20"/>
              </w:rPr>
              <w:t xml:space="preserve">Rauwolfia serpentina L., </w:t>
            </w:r>
            <w:r>
              <w:rPr>
                <w:sz w:val="20"/>
              </w:rPr>
              <w:t>alkaloidleri ve tuzları</w:t>
            </w:r>
          </w:p>
        </w:tc>
        <w:tc>
          <w:tcPr>
            <w:tcW w:w="1704" w:type="dxa"/>
          </w:tcPr>
          <w:p w14:paraId="35A039C3" w14:textId="77777777" w:rsidR="00B52DCC" w:rsidRDefault="00916648">
            <w:pPr>
              <w:pStyle w:val="TableParagraph"/>
              <w:spacing w:before="115"/>
              <w:ind w:left="111"/>
              <w:rPr>
                <w:sz w:val="20"/>
              </w:rPr>
            </w:pPr>
            <w:r>
              <w:rPr>
                <w:sz w:val="20"/>
              </w:rPr>
              <w:t>90106-13-1</w:t>
            </w:r>
          </w:p>
        </w:tc>
        <w:tc>
          <w:tcPr>
            <w:tcW w:w="1960" w:type="dxa"/>
            <w:gridSpan w:val="2"/>
          </w:tcPr>
          <w:p w14:paraId="5ED4C14F" w14:textId="77777777" w:rsidR="00B52DCC" w:rsidRDefault="00916648">
            <w:pPr>
              <w:pStyle w:val="TableParagraph"/>
              <w:spacing w:before="115"/>
              <w:ind w:left="109"/>
              <w:rPr>
                <w:sz w:val="20"/>
              </w:rPr>
            </w:pPr>
            <w:r>
              <w:rPr>
                <w:sz w:val="20"/>
              </w:rPr>
              <w:t>290-234-1</w:t>
            </w:r>
          </w:p>
        </w:tc>
      </w:tr>
      <w:tr w:rsidR="00B52DCC" w14:paraId="585A1B1C" w14:textId="77777777" w:rsidTr="004567AD">
        <w:trPr>
          <w:trHeight w:val="503"/>
        </w:trPr>
        <w:tc>
          <w:tcPr>
            <w:tcW w:w="1290" w:type="dxa"/>
          </w:tcPr>
          <w:p w14:paraId="25C1A1C9" w14:textId="77777777" w:rsidR="00B52DCC" w:rsidRDefault="00916648">
            <w:pPr>
              <w:pStyle w:val="TableParagraph"/>
              <w:spacing w:before="115"/>
              <w:ind w:left="107"/>
              <w:rPr>
                <w:sz w:val="20"/>
              </w:rPr>
            </w:pPr>
            <w:r>
              <w:rPr>
                <w:sz w:val="20"/>
              </w:rPr>
              <w:t>16</w:t>
            </w:r>
          </w:p>
        </w:tc>
        <w:tc>
          <w:tcPr>
            <w:tcW w:w="5787" w:type="dxa"/>
            <w:gridSpan w:val="9"/>
          </w:tcPr>
          <w:p w14:paraId="106870C4" w14:textId="77777777" w:rsidR="00B52DCC" w:rsidRDefault="00916648">
            <w:pPr>
              <w:pStyle w:val="TableParagraph"/>
              <w:spacing w:before="115"/>
              <w:ind w:left="108"/>
              <w:rPr>
                <w:sz w:val="20"/>
              </w:rPr>
            </w:pPr>
            <w:r>
              <w:rPr>
                <w:sz w:val="20"/>
              </w:rPr>
              <w:t>Alkin alkolleri, esterleri, eterleri ve tuzları</w:t>
            </w:r>
          </w:p>
        </w:tc>
        <w:tc>
          <w:tcPr>
            <w:tcW w:w="1704" w:type="dxa"/>
          </w:tcPr>
          <w:p w14:paraId="11BAD364" w14:textId="77777777" w:rsidR="00B52DCC" w:rsidRDefault="00B52DCC">
            <w:pPr>
              <w:pStyle w:val="TableParagraph"/>
              <w:rPr>
                <w:sz w:val="20"/>
              </w:rPr>
            </w:pPr>
          </w:p>
        </w:tc>
        <w:tc>
          <w:tcPr>
            <w:tcW w:w="1960" w:type="dxa"/>
            <w:gridSpan w:val="2"/>
          </w:tcPr>
          <w:p w14:paraId="474C620B" w14:textId="77777777" w:rsidR="00B52DCC" w:rsidRDefault="00B52DCC">
            <w:pPr>
              <w:pStyle w:val="TableParagraph"/>
              <w:rPr>
                <w:sz w:val="20"/>
              </w:rPr>
            </w:pPr>
          </w:p>
        </w:tc>
      </w:tr>
      <w:tr w:rsidR="00B52DCC" w14:paraId="07FD8513" w14:textId="77777777" w:rsidTr="004567AD">
        <w:trPr>
          <w:trHeight w:val="503"/>
        </w:trPr>
        <w:tc>
          <w:tcPr>
            <w:tcW w:w="1290" w:type="dxa"/>
          </w:tcPr>
          <w:p w14:paraId="13CED638" w14:textId="77777777" w:rsidR="00B52DCC" w:rsidRDefault="00916648">
            <w:pPr>
              <w:pStyle w:val="TableParagraph"/>
              <w:spacing w:before="115"/>
              <w:ind w:left="107"/>
              <w:rPr>
                <w:sz w:val="20"/>
              </w:rPr>
            </w:pPr>
            <w:r>
              <w:rPr>
                <w:sz w:val="20"/>
              </w:rPr>
              <w:t>17</w:t>
            </w:r>
          </w:p>
        </w:tc>
        <w:tc>
          <w:tcPr>
            <w:tcW w:w="5787" w:type="dxa"/>
            <w:gridSpan w:val="9"/>
          </w:tcPr>
          <w:p w14:paraId="00FCDC0B" w14:textId="77777777" w:rsidR="00B52DCC" w:rsidRDefault="00916648">
            <w:pPr>
              <w:pStyle w:val="TableParagraph"/>
              <w:spacing w:before="115"/>
              <w:ind w:left="108"/>
              <w:rPr>
                <w:sz w:val="20"/>
              </w:rPr>
            </w:pPr>
            <w:r>
              <w:rPr>
                <w:sz w:val="20"/>
              </w:rPr>
              <w:t>İzoprenalin (INN)</w:t>
            </w:r>
          </w:p>
        </w:tc>
        <w:tc>
          <w:tcPr>
            <w:tcW w:w="1704" w:type="dxa"/>
          </w:tcPr>
          <w:p w14:paraId="7F924039" w14:textId="77777777" w:rsidR="00B52DCC" w:rsidRDefault="00916648">
            <w:pPr>
              <w:pStyle w:val="TableParagraph"/>
              <w:spacing w:before="115"/>
              <w:ind w:left="111"/>
              <w:rPr>
                <w:sz w:val="20"/>
              </w:rPr>
            </w:pPr>
            <w:r>
              <w:rPr>
                <w:sz w:val="20"/>
              </w:rPr>
              <w:t>7683-59-2</w:t>
            </w:r>
          </w:p>
        </w:tc>
        <w:tc>
          <w:tcPr>
            <w:tcW w:w="1960" w:type="dxa"/>
            <w:gridSpan w:val="2"/>
          </w:tcPr>
          <w:p w14:paraId="28B6CDAF" w14:textId="77777777" w:rsidR="00B52DCC" w:rsidRDefault="00916648">
            <w:pPr>
              <w:pStyle w:val="TableParagraph"/>
              <w:spacing w:before="115"/>
              <w:ind w:left="109"/>
              <w:rPr>
                <w:sz w:val="20"/>
              </w:rPr>
            </w:pPr>
            <w:r>
              <w:rPr>
                <w:sz w:val="20"/>
              </w:rPr>
              <w:t>231-687-7</w:t>
            </w:r>
          </w:p>
        </w:tc>
      </w:tr>
      <w:tr w:rsidR="00B52DCC" w14:paraId="191B2E4F" w14:textId="77777777" w:rsidTr="004567AD">
        <w:trPr>
          <w:trHeight w:val="505"/>
        </w:trPr>
        <w:tc>
          <w:tcPr>
            <w:tcW w:w="1290" w:type="dxa"/>
          </w:tcPr>
          <w:p w14:paraId="23E6DCDB" w14:textId="77777777" w:rsidR="00B52DCC" w:rsidRDefault="00916648">
            <w:pPr>
              <w:pStyle w:val="TableParagraph"/>
              <w:spacing w:before="115"/>
              <w:ind w:left="107"/>
              <w:rPr>
                <w:sz w:val="20"/>
              </w:rPr>
            </w:pPr>
            <w:r>
              <w:rPr>
                <w:sz w:val="20"/>
              </w:rPr>
              <w:t>18</w:t>
            </w:r>
          </w:p>
        </w:tc>
        <w:tc>
          <w:tcPr>
            <w:tcW w:w="5787" w:type="dxa"/>
            <w:gridSpan w:val="9"/>
          </w:tcPr>
          <w:p w14:paraId="6AB384D0" w14:textId="77777777" w:rsidR="00B52DCC" w:rsidRDefault="00916648">
            <w:pPr>
              <w:pStyle w:val="TableParagraph"/>
              <w:spacing w:before="115"/>
              <w:ind w:left="108"/>
              <w:rPr>
                <w:sz w:val="20"/>
              </w:rPr>
            </w:pPr>
            <w:r>
              <w:rPr>
                <w:sz w:val="20"/>
              </w:rPr>
              <w:t>Allil izotiyosiyanat</w:t>
            </w:r>
          </w:p>
        </w:tc>
        <w:tc>
          <w:tcPr>
            <w:tcW w:w="1704" w:type="dxa"/>
          </w:tcPr>
          <w:p w14:paraId="03FB15CE" w14:textId="77777777" w:rsidR="00B52DCC" w:rsidRDefault="00916648">
            <w:pPr>
              <w:pStyle w:val="TableParagraph"/>
              <w:spacing w:before="115"/>
              <w:ind w:left="111"/>
              <w:rPr>
                <w:sz w:val="20"/>
              </w:rPr>
            </w:pPr>
            <w:r>
              <w:rPr>
                <w:sz w:val="20"/>
              </w:rPr>
              <w:t>57-06-7</w:t>
            </w:r>
          </w:p>
        </w:tc>
        <w:tc>
          <w:tcPr>
            <w:tcW w:w="1960" w:type="dxa"/>
            <w:gridSpan w:val="2"/>
          </w:tcPr>
          <w:p w14:paraId="52802513" w14:textId="77777777" w:rsidR="00B52DCC" w:rsidRDefault="00916648">
            <w:pPr>
              <w:pStyle w:val="TableParagraph"/>
              <w:spacing w:before="115"/>
              <w:ind w:left="109"/>
              <w:rPr>
                <w:sz w:val="20"/>
              </w:rPr>
            </w:pPr>
            <w:r>
              <w:rPr>
                <w:sz w:val="20"/>
              </w:rPr>
              <w:t>200-309-2</w:t>
            </w:r>
          </w:p>
        </w:tc>
      </w:tr>
      <w:tr w:rsidR="00B52DCC" w14:paraId="73326DB5" w14:textId="77777777" w:rsidTr="004567AD">
        <w:trPr>
          <w:trHeight w:val="503"/>
        </w:trPr>
        <w:tc>
          <w:tcPr>
            <w:tcW w:w="1290" w:type="dxa"/>
          </w:tcPr>
          <w:p w14:paraId="42CC4F76" w14:textId="77777777" w:rsidR="00B52DCC" w:rsidRDefault="00916648">
            <w:pPr>
              <w:pStyle w:val="TableParagraph"/>
              <w:spacing w:before="115"/>
              <w:ind w:left="107"/>
              <w:rPr>
                <w:sz w:val="20"/>
              </w:rPr>
            </w:pPr>
            <w:r>
              <w:rPr>
                <w:sz w:val="20"/>
              </w:rPr>
              <w:t>19</w:t>
            </w:r>
          </w:p>
        </w:tc>
        <w:tc>
          <w:tcPr>
            <w:tcW w:w="5787" w:type="dxa"/>
            <w:gridSpan w:val="9"/>
          </w:tcPr>
          <w:p w14:paraId="331135A3" w14:textId="77777777" w:rsidR="00B52DCC" w:rsidRDefault="00916648">
            <w:pPr>
              <w:pStyle w:val="TableParagraph"/>
              <w:spacing w:before="115"/>
              <w:ind w:left="108"/>
              <w:rPr>
                <w:sz w:val="20"/>
              </w:rPr>
            </w:pPr>
            <w:r>
              <w:rPr>
                <w:sz w:val="20"/>
              </w:rPr>
              <w:t>Alloklamid (INN) ve tuzları</w:t>
            </w:r>
          </w:p>
        </w:tc>
        <w:tc>
          <w:tcPr>
            <w:tcW w:w="1704" w:type="dxa"/>
          </w:tcPr>
          <w:p w14:paraId="36438AE7" w14:textId="77777777" w:rsidR="00B52DCC" w:rsidRDefault="00916648">
            <w:pPr>
              <w:pStyle w:val="TableParagraph"/>
              <w:spacing w:before="115"/>
              <w:ind w:left="111"/>
              <w:rPr>
                <w:sz w:val="20"/>
              </w:rPr>
            </w:pPr>
            <w:r>
              <w:rPr>
                <w:sz w:val="20"/>
              </w:rPr>
              <w:t>5486-77-1</w:t>
            </w:r>
          </w:p>
        </w:tc>
        <w:tc>
          <w:tcPr>
            <w:tcW w:w="1960" w:type="dxa"/>
            <w:gridSpan w:val="2"/>
          </w:tcPr>
          <w:p w14:paraId="58348DD8" w14:textId="77777777" w:rsidR="00B52DCC" w:rsidRDefault="00B52DCC">
            <w:pPr>
              <w:pStyle w:val="TableParagraph"/>
              <w:rPr>
                <w:sz w:val="20"/>
              </w:rPr>
            </w:pPr>
          </w:p>
        </w:tc>
      </w:tr>
      <w:tr w:rsidR="00B52DCC" w14:paraId="02AC3DE1" w14:textId="77777777" w:rsidTr="004567AD">
        <w:trPr>
          <w:trHeight w:val="506"/>
        </w:trPr>
        <w:tc>
          <w:tcPr>
            <w:tcW w:w="1290" w:type="dxa"/>
          </w:tcPr>
          <w:p w14:paraId="70A7BB93" w14:textId="77777777" w:rsidR="00B52DCC" w:rsidRDefault="00916648">
            <w:pPr>
              <w:pStyle w:val="TableParagraph"/>
              <w:spacing w:before="115"/>
              <w:ind w:left="107"/>
              <w:rPr>
                <w:sz w:val="20"/>
              </w:rPr>
            </w:pPr>
            <w:r>
              <w:rPr>
                <w:sz w:val="20"/>
              </w:rPr>
              <w:t>20</w:t>
            </w:r>
          </w:p>
        </w:tc>
        <w:tc>
          <w:tcPr>
            <w:tcW w:w="5787" w:type="dxa"/>
            <w:gridSpan w:val="9"/>
          </w:tcPr>
          <w:p w14:paraId="6DD3FC4C" w14:textId="77777777" w:rsidR="00B52DCC" w:rsidRDefault="00916648">
            <w:pPr>
              <w:pStyle w:val="TableParagraph"/>
              <w:spacing w:before="115"/>
              <w:ind w:left="108"/>
              <w:rPr>
                <w:sz w:val="20"/>
              </w:rPr>
            </w:pPr>
            <w:r>
              <w:rPr>
                <w:sz w:val="20"/>
              </w:rPr>
              <w:t>Nalorfin (INN), tuzları ve eterleri</w:t>
            </w:r>
          </w:p>
        </w:tc>
        <w:tc>
          <w:tcPr>
            <w:tcW w:w="1704" w:type="dxa"/>
          </w:tcPr>
          <w:p w14:paraId="7882E039" w14:textId="77777777" w:rsidR="00B52DCC" w:rsidRDefault="00916648">
            <w:pPr>
              <w:pStyle w:val="TableParagraph"/>
              <w:spacing w:before="115"/>
              <w:ind w:left="111"/>
              <w:rPr>
                <w:sz w:val="20"/>
              </w:rPr>
            </w:pPr>
            <w:r>
              <w:rPr>
                <w:sz w:val="20"/>
              </w:rPr>
              <w:t>62-67-9</w:t>
            </w:r>
          </w:p>
        </w:tc>
        <w:tc>
          <w:tcPr>
            <w:tcW w:w="1960" w:type="dxa"/>
            <w:gridSpan w:val="2"/>
          </w:tcPr>
          <w:p w14:paraId="4FE0EB35" w14:textId="77777777" w:rsidR="00B52DCC" w:rsidRDefault="00916648">
            <w:pPr>
              <w:pStyle w:val="TableParagraph"/>
              <w:spacing w:before="115"/>
              <w:ind w:left="109"/>
              <w:rPr>
                <w:sz w:val="20"/>
              </w:rPr>
            </w:pPr>
            <w:r>
              <w:rPr>
                <w:sz w:val="20"/>
              </w:rPr>
              <w:t>200-546-1</w:t>
            </w:r>
          </w:p>
        </w:tc>
      </w:tr>
      <w:tr w:rsidR="00B52DCC" w14:paraId="3138FBB1" w14:textId="77777777" w:rsidTr="004567AD">
        <w:trPr>
          <w:trHeight w:val="1034"/>
        </w:trPr>
        <w:tc>
          <w:tcPr>
            <w:tcW w:w="1290" w:type="dxa"/>
          </w:tcPr>
          <w:p w14:paraId="229A84DB" w14:textId="77777777" w:rsidR="00B52DCC" w:rsidRDefault="00916648">
            <w:pPr>
              <w:pStyle w:val="TableParagraph"/>
              <w:spacing w:before="116"/>
              <w:ind w:left="107"/>
              <w:rPr>
                <w:sz w:val="20"/>
              </w:rPr>
            </w:pPr>
            <w:r>
              <w:rPr>
                <w:sz w:val="20"/>
              </w:rPr>
              <w:t>21</w:t>
            </w:r>
          </w:p>
        </w:tc>
        <w:tc>
          <w:tcPr>
            <w:tcW w:w="5787" w:type="dxa"/>
            <w:gridSpan w:val="9"/>
          </w:tcPr>
          <w:p w14:paraId="1CE79A9B" w14:textId="77777777" w:rsidR="00B52DCC" w:rsidRDefault="00916648">
            <w:pPr>
              <w:pStyle w:val="TableParagraph"/>
              <w:spacing w:before="116" w:line="276" w:lineRule="auto"/>
              <w:ind w:left="108" w:right="99"/>
              <w:jc w:val="both"/>
              <w:rPr>
                <w:sz w:val="20"/>
              </w:rPr>
            </w:pPr>
            <w:r>
              <w:rPr>
                <w:sz w:val="20"/>
              </w:rPr>
              <w:t>Merkezi sinir sistemi üzerinde etkili sempatomimetik aminler: Avrupa Konseyinin AP (69) 2 sayılı kararında atıfta bulunulan, tıbbi reçeteye tabi ilaçların ilk listesinde bulunan herhangi bir madde</w:t>
            </w:r>
          </w:p>
        </w:tc>
        <w:tc>
          <w:tcPr>
            <w:tcW w:w="1704" w:type="dxa"/>
          </w:tcPr>
          <w:p w14:paraId="7C22E600" w14:textId="77777777" w:rsidR="00B52DCC" w:rsidRDefault="00916648">
            <w:pPr>
              <w:pStyle w:val="TableParagraph"/>
              <w:spacing w:before="116"/>
              <w:ind w:left="111"/>
              <w:rPr>
                <w:sz w:val="20"/>
              </w:rPr>
            </w:pPr>
            <w:r>
              <w:rPr>
                <w:sz w:val="20"/>
              </w:rPr>
              <w:t>300-62-9</w:t>
            </w:r>
          </w:p>
        </w:tc>
        <w:tc>
          <w:tcPr>
            <w:tcW w:w="1960" w:type="dxa"/>
            <w:gridSpan w:val="2"/>
          </w:tcPr>
          <w:p w14:paraId="61DE88F5" w14:textId="77777777" w:rsidR="00B52DCC" w:rsidRDefault="00916648">
            <w:pPr>
              <w:pStyle w:val="TableParagraph"/>
              <w:spacing w:before="116"/>
              <w:ind w:left="109"/>
              <w:rPr>
                <w:sz w:val="20"/>
              </w:rPr>
            </w:pPr>
            <w:r>
              <w:rPr>
                <w:sz w:val="20"/>
              </w:rPr>
              <w:t>206-096-2</w:t>
            </w:r>
          </w:p>
        </w:tc>
      </w:tr>
      <w:tr w:rsidR="00B52DCC" w14:paraId="6E1D4D4E" w14:textId="77777777" w:rsidTr="004567AD">
        <w:trPr>
          <w:trHeight w:val="505"/>
        </w:trPr>
        <w:tc>
          <w:tcPr>
            <w:tcW w:w="1290" w:type="dxa"/>
          </w:tcPr>
          <w:p w14:paraId="721C8339" w14:textId="77777777" w:rsidR="00B52DCC" w:rsidRDefault="00916648">
            <w:pPr>
              <w:pStyle w:val="TableParagraph"/>
              <w:spacing w:before="113"/>
              <w:ind w:left="107"/>
              <w:rPr>
                <w:sz w:val="20"/>
              </w:rPr>
            </w:pPr>
            <w:r>
              <w:rPr>
                <w:sz w:val="20"/>
              </w:rPr>
              <w:t>22</w:t>
            </w:r>
          </w:p>
        </w:tc>
        <w:tc>
          <w:tcPr>
            <w:tcW w:w="5787" w:type="dxa"/>
            <w:gridSpan w:val="9"/>
          </w:tcPr>
          <w:p w14:paraId="4AE31E50" w14:textId="77777777" w:rsidR="00B52DCC" w:rsidRDefault="00916648">
            <w:pPr>
              <w:pStyle w:val="TableParagraph"/>
              <w:spacing w:before="113"/>
              <w:ind w:left="108"/>
              <w:rPr>
                <w:sz w:val="20"/>
              </w:rPr>
            </w:pPr>
            <w:r>
              <w:rPr>
                <w:sz w:val="20"/>
              </w:rPr>
              <w:t>Anilin, tuzları ve halojenlenmiş ve sülfonlanmış türevleri</w:t>
            </w:r>
          </w:p>
        </w:tc>
        <w:tc>
          <w:tcPr>
            <w:tcW w:w="1704" w:type="dxa"/>
          </w:tcPr>
          <w:p w14:paraId="060EBF9A" w14:textId="77777777" w:rsidR="00B52DCC" w:rsidRDefault="00916648">
            <w:pPr>
              <w:pStyle w:val="TableParagraph"/>
              <w:spacing w:before="113"/>
              <w:ind w:left="111"/>
              <w:rPr>
                <w:sz w:val="20"/>
              </w:rPr>
            </w:pPr>
            <w:r>
              <w:rPr>
                <w:sz w:val="20"/>
              </w:rPr>
              <w:t>62-53-3</w:t>
            </w:r>
          </w:p>
        </w:tc>
        <w:tc>
          <w:tcPr>
            <w:tcW w:w="1960" w:type="dxa"/>
            <w:gridSpan w:val="2"/>
          </w:tcPr>
          <w:p w14:paraId="7ED936EE" w14:textId="77777777" w:rsidR="00B52DCC" w:rsidRDefault="00916648">
            <w:pPr>
              <w:pStyle w:val="TableParagraph"/>
              <w:spacing w:before="113"/>
              <w:ind w:left="109"/>
              <w:rPr>
                <w:sz w:val="20"/>
              </w:rPr>
            </w:pPr>
            <w:r>
              <w:rPr>
                <w:sz w:val="20"/>
              </w:rPr>
              <w:t>200-539-3</w:t>
            </w:r>
          </w:p>
        </w:tc>
      </w:tr>
      <w:tr w:rsidR="00B52DCC" w14:paraId="5E58D80C" w14:textId="77777777" w:rsidTr="004567AD">
        <w:trPr>
          <w:trHeight w:val="503"/>
        </w:trPr>
        <w:tc>
          <w:tcPr>
            <w:tcW w:w="1290" w:type="dxa"/>
          </w:tcPr>
          <w:p w14:paraId="752BAB7C" w14:textId="77777777" w:rsidR="00B52DCC" w:rsidRDefault="00916648">
            <w:pPr>
              <w:pStyle w:val="TableParagraph"/>
              <w:spacing w:before="113"/>
              <w:ind w:left="107"/>
              <w:rPr>
                <w:sz w:val="20"/>
              </w:rPr>
            </w:pPr>
            <w:r>
              <w:rPr>
                <w:sz w:val="20"/>
              </w:rPr>
              <w:t>23</w:t>
            </w:r>
          </w:p>
        </w:tc>
        <w:tc>
          <w:tcPr>
            <w:tcW w:w="5787" w:type="dxa"/>
            <w:gridSpan w:val="9"/>
          </w:tcPr>
          <w:p w14:paraId="275EA185" w14:textId="77777777" w:rsidR="00B52DCC" w:rsidRDefault="00916648">
            <w:pPr>
              <w:pStyle w:val="TableParagraph"/>
              <w:spacing w:before="113"/>
              <w:ind w:left="108"/>
              <w:rPr>
                <w:sz w:val="20"/>
              </w:rPr>
            </w:pPr>
            <w:r>
              <w:rPr>
                <w:sz w:val="20"/>
              </w:rPr>
              <w:t>Betoksikain (INN) ve tuzları</w:t>
            </w:r>
          </w:p>
        </w:tc>
        <w:tc>
          <w:tcPr>
            <w:tcW w:w="1704" w:type="dxa"/>
          </w:tcPr>
          <w:p w14:paraId="74672D53" w14:textId="77777777" w:rsidR="00B52DCC" w:rsidRDefault="00916648">
            <w:pPr>
              <w:pStyle w:val="TableParagraph"/>
              <w:spacing w:before="113"/>
              <w:ind w:left="111"/>
              <w:rPr>
                <w:sz w:val="20"/>
              </w:rPr>
            </w:pPr>
            <w:r>
              <w:rPr>
                <w:sz w:val="20"/>
              </w:rPr>
              <w:t>3818-62-0</w:t>
            </w:r>
          </w:p>
        </w:tc>
        <w:tc>
          <w:tcPr>
            <w:tcW w:w="1960" w:type="dxa"/>
            <w:gridSpan w:val="2"/>
          </w:tcPr>
          <w:p w14:paraId="3542CA54" w14:textId="77777777" w:rsidR="00B52DCC" w:rsidRDefault="00B52DCC">
            <w:pPr>
              <w:pStyle w:val="TableParagraph"/>
              <w:rPr>
                <w:sz w:val="18"/>
              </w:rPr>
            </w:pPr>
          </w:p>
        </w:tc>
      </w:tr>
      <w:tr w:rsidR="00B52DCC" w14:paraId="03476425" w14:textId="77777777" w:rsidTr="004567AD">
        <w:trPr>
          <w:trHeight w:val="503"/>
        </w:trPr>
        <w:tc>
          <w:tcPr>
            <w:tcW w:w="1290" w:type="dxa"/>
          </w:tcPr>
          <w:p w14:paraId="116534E8" w14:textId="77777777" w:rsidR="00B52DCC" w:rsidRDefault="00916648">
            <w:pPr>
              <w:pStyle w:val="TableParagraph"/>
              <w:spacing w:before="113"/>
              <w:ind w:left="107"/>
              <w:rPr>
                <w:sz w:val="20"/>
              </w:rPr>
            </w:pPr>
            <w:r>
              <w:rPr>
                <w:sz w:val="20"/>
              </w:rPr>
              <w:t>24</w:t>
            </w:r>
          </w:p>
        </w:tc>
        <w:tc>
          <w:tcPr>
            <w:tcW w:w="5787" w:type="dxa"/>
            <w:gridSpan w:val="9"/>
          </w:tcPr>
          <w:p w14:paraId="72AB5503" w14:textId="77777777" w:rsidR="00B52DCC" w:rsidRDefault="00916648">
            <w:pPr>
              <w:pStyle w:val="TableParagraph"/>
              <w:spacing w:before="113"/>
              <w:ind w:left="108"/>
              <w:rPr>
                <w:sz w:val="20"/>
              </w:rPr>
            </w:pPr>
            <w:r>
              <w:rPr>
                <w:sz w:val="20"/>
              </w:rPr>
              <w:t>Zoksazolamin (INN)</w:t>
            </w:r>
          </w:p>
        </w:tc>
        <w:tc>
          <w:tcPr>
            <w:tcW w:w="1704" w:type="dxa"/>
          </w:tcPr>
          <w:p w14:paraId="31E93ECA" w14:textId="77777777" w:rsidR="00B52DCC" w:rsidRDefault="00916648">
            <w:pPr>
              <w:pStyle w:val="TableParagraph"/>
              <w:spacing w:before="113"/>
              <w:ind w:left="111"/>
              <w:rPr>
                <w:sz w:val="20"/>
              </w:rPr>
            </w:pPr>
            <w:r>
              <w:rPr>
                <w:sz w:val="20"/>
              </w:rPr>
              <w:t>61-80-3</w:t>
            </w:r>
          </w:p>
        </w:tc>
        <w:tc>
          <w:tcPr>
            <w:tcW w:w="1960" w:type="dxa"/>
            <w:gridSpan w:val="2"/>
          </w:tcPr>
          <w:p w14:paraId="5C1A9808" w14:textId="77777777" w:rsidR="00B52DCC" w:rsidRDefault="00916648">
            <w:pPr>
              <w:pStyle w:val="TableParagraph"/>
              <w:spacing w:before="113"/>
              <w:ind w:left="109"/>
              <w:rPr>
                <w:sz w:val="20"/>
              </w:rPr>
            </w:pPr>
            <w:r>
              <w:rPr>
                <w:sz w:val="20"/>
              </w:rPr>
              <w:t>200-519-4</w:t>
            </w:r>
          </w:p>
        </w:tc>
      </w:tr>
      <w:tr w:rsidR="00B52DCC" w14:paraId="33755C10" w14:textId="77777777" w:rsidTr="004567AD">
        <w:trPr>
          <w:trHeight w:val="505"/>
        </w:trPr>
        <w:tc>
          <w:tcPr>
            <w:tcW w:w="1290" w:type="dxa"/>
          </w:tcPr>
          <w:p w14:paraId="64D98EDE" w14:textId="77777777" w:rsidR="00B52DCC" w:rsidRDefault="00916648">
            <w:pPr>
              <w:pStyle w:val="TableParagraph"/>
              <w:spacing w:before="113"/>
              <w:ind w:left="107"/>
              <w:rPr>
                <w:sz w:val="20"/>
              </w:rPr>
            </w:pPr>
            <w:r>
              <w:rPr>
                <w:sz w:val="20"/>
              </w:rPr>
              <w:t>25</w:t>
            </w:r>
          </w:p>
        </w:tc>
        <w:tc>
          <w:tcPr>
            <w:tcW w:w="5787" w:type="dxa"/>
            <w:gridSpan w:val="9"/>
          </w:tcPr>
          <w:p w14:paraId="094ADA08" w14:textId="77777777" w:rsidR="00B52DCC" w:rsidRDefault="00916648">
            <w:pPr>
              <w:pStyle w:val="TableParagraph"/>
              <w:spacing w:before="113"/>
              <w:ind w:left="108"/>
              <w:rPr>
                <w:sz w:val="20"/>
              </w:rPr>
            </w:pPr>
            <w:r>
              <w:rPr>
                <w:sz w:val="20"/>
              </w:rPr>
              <w:t>Prokainamid (INN), tuzları ve türevleri</w:t>
            </w:r>
          </w:p>
        </w:tc>
        <w:tc>
          <w:tcPr>
            <w:tcW w:w="1704" w:type="dxa"/>
          </w:tcPr>
          <w:p w14:paraId="179B274C" w14:textId="77777777" w:rsidR="00B52DCC" w:rsidRDefault="00916648">
            <w:pPr>
              <w:pStyle w:val="TableParagraph"/>
              <w:spacing w:before="113"/>
              <w:ind w:left="111"/>
              <w:rPr>
                <w:sz w:val="20"/>
              </w:rPr>
            </w:pPr>
            <w:r>
              <w:rPr>
                <w:sz w:val="20"/>
              </w:rPr>
              <w:t>51-06-9</w:t>
            </w:r>
          </w:p>
        </w:tc>
        <w:tc>
          <w:tcPr>
            <w:tcW w:w="1960" w:type="dxa"/>
            <w:gridSpan w:val="2"/>
          </w:tcPr>
          <w:p w14:paraId="363F3F8A" w14:textId="77777777" w:rsidR="00B52DCC" w:rsidRDefault="00916648">
            <w:pPr>
              <w:pStyle w:val="TableParagraph"/>
              <w:spacing w:before="113"/>
              <w:ind w:left="109"/>
              <w:rPr>
                <w:sz w:val="20"/>
              </w:rPr>
            </w:pPr>
            <w:r>
              <w:rPr>
                <w:sz w:val="20"/>
              </w:rPr>
              <w:t>200-078-8</w:t>
            </w:r>
          </w:p>
        </w:tc>
      </w:tr>
      <w:tr w:rsidR="00B52DCC" w14:paraId="625ED724" w14:textId="77777777" w:rsidTr="004567AD">
        <w:trPr>
          <w:trHeight w:val="504"/>
        </w:trPr>
        <w:tc>
          <w:tcPr>
            <w:tcW w:w="1290" w:type="dxa"/>
          </w:tcPr>
          <w:p w14:paraId="38599DDE" w14:textId="77777777" w:rsidR="00B52DCC" w:rsidRDefault="00916648">
            <w:pPr>
              <w:pStyle w:val="TableParagraph"/>
              <w:spacing w:before="113"/>
              <w:ind w:left="107"/>
              <w:rPr>
                <w:sz w:val="20"/>
              </w:rPr>
            </w:pPr>
            <w:r>
              <w:rPr>
                <w:sz w:val="20"/>
              </w:rPr>
              <w:t>26</w:t>
            </w:r>
          </w:p>
        </w:tc>
        <w:tc>
          <w:tcPr>
            <w:tcW w:w="5787" w:type="dxa"/>
            <w:gridSpan w:val="9"/>
          </w:tcPr>
          <w:p w14:paraId="610A0F22" w14:textId="77777777" w:rsidR="00B52DCC" w:rsidRDefault="00916648">
            <w:pPr>
              <w:pStyle w:val="TableParagraph"/>
              <w:spacing w:before="113"/>
              <w:ind w:left="108"/>
              <w:rPr>
                <w:sz w:val="20"/>
              </w:rPr>
            </w:pPr>
            <w:r>
              <w:rPr>
                <w:sz w:val="20"/>
              </w:rPr>
              <w:t>Benzidin</w:t>
            </w:r>
          </w:p>
        </w:tc>
        <w:tc>
          <w:tcPr>
            <w:tcW w:w="1704" w:type="dxa"/>
          </w:tcPr>
          <w:p w14:paraId="59F3821D" w14:textId="77777777" w:rsidR="00B52DCC" w:rsidRDefault="00916648">
            <w:pPr>
              <w:pStyle w:val="TableParagraph"/>
              <w:spacing w:before="113"/>
              <w:ind w:left="111"/>
              <w:rPr>
                <w:sz w:val="20"/>
              </w:rPr>
            </w:pPr>
            <w:r>
              <w:rPr>
                <w:sz w:val="20"/>
              </w:rPr>
              <w:t>92-87-5</w:t>
            </w:r>
          </w:p>
        </w:tc>
        <w:tc>
          <w:tcPr>
            <w:tcW w:w="1960" w:type="dxa"/>
            <w:gridSpan w:val="2"/>
          </w:tcPr>
          <w:p w14:paraId="6DD3688D" w14:textId="77777777" w:rsidR="00B52DCC" w:rsidRDefault="00916648">
            <w:pPr>
              <w:pStyle w:val="TableParagraph"/>
              <w:spacing w:before="113"/>
              <w:ind w:left="109"/>
              <w:rPr>
                <w:sz w:val="20"/>
              </w:rPr>
            </w:pPr>
            <w:r>
              <w:rPr>
                <w:sz w:val="20"/>
              </w:rPr>
              <w:t>202-199-1</w:t>
            </w:r>
          </w:p>
        </w:tc>
      </w:tr>
      <w:tr w:rsidR="00B52DCC" w14:paraId="597200E4" w14:textId="77777777" w:rsidTr="004567AD">
        <w:trPr>
          <w:trHeight w:val="503"/>
        </w:trPr>
        <w:tc>
          <w:tcPr>
            <w:tcW w:w="1290" w:type="dxa"/>
          </w:tcPr>
          <w:p w14:paraId="6B706BE6" w14:textId="77777777" w:rsidR="00B52DCC" w:rsidRDefault="00916648">
            <w:pPr>
              <w:pStyle w:val="TableParagraph"/>
              <w:spacing w:before="113"/>
              <w:ind w:left="107"/>
              <w:rPr>
                <w:sz w:val="20"/>
              </w:rPr>
            </w:pPr>
            <w:r>
              <w:rPr>
                <w:sz w:val="20"/>
              </w:rPr>
              <w:t>27</w:t>
            </w:r>
          </w:p>
        </w:tc>
        <w:tc>
          <w:tcPr>
            <w:tcW w:w="5787" w:type="dxa"/>
            <w:gridSpan w:val="9"/>
          </w:tcPr>
          <w:p w14:paraId="52E83F01" w14:textId="77777777" w:rsidR="00B52DCC" w:rsidRDefault="00916648">
            <w:pPr>
              <w:pStyle w:val="TableParagraph"/>
              <w:spacing w:before="113"/>
              <w:ind w:left="108"/>
              <w:rPr>
                <w:sz w:val="20"/>
              </w:rPr>
            </w:pPr>
            <w:r>
              <w:rPr>
                <w:sz w:val="20"/>
              </w:rPr>
              <w:t>Tuaminoheptan (INN), izomerleri ve tuzları</w:t>
            </w:r>
          </w:p>
        </w:tc>
        <w:tc>
          <w:tcPr>
            <w:tcW w:w="1704" w:type="dxa"/>
          </w:tcPr>
          <w:p w14:paraId="32C5EB4C" w14:textId="77777777" w:rsidR="00B52DCC" w:rsidRDefault="00916648">
            <w:pPr>
              <w:pStyle w:val="TableParagraph"/>
              <w:spacing w:before="113"/>
              <w:ind w:left="111"/>
              <w:rPr>
                <w:sz w:val="20"/>
              </w:rPr>
            </w:pPr>
            <w:r>
              <w:rPr>
                <w:sz w:val="20"/>
              </w:rPr>
              <w:t>123-82-0</w:t>
            </w:r>
          </w:p>
        </w:tc>
        <w:tc>
          <w:tcPr>
            <w:tcW w:w="1960" w:type="dxa"/>
            <w:gridSpan w:val="2"/>
          </w:tcPr>
          <w:p w14:paraId="6DE08598" w14:textId="77777777" w:rsidR="00B52DCC" w:rsidRDefault="00916648">
            <w:pPr>
              <w:pStyle w:val="TableParagraph"/>
              <w:spacing w:before="113"/>
              <w:ind w:left="109"/>
              <w:rPr>
                <w:sz w:val="20"/>
              </w:rPr>
            </w:pPr>
            <w:r>
              <w:rPr>
                <w:sz w:val="20"/>
              </w:rPr>
              <w:t>204-655-5</w:t>
            </w:r>
          </w:p>
        </w:tc>
      </w:tr>
      <w:tr w:rsidR="00B52DCC" w14:paraId="3486A7BD" w14:textId="77777777" w:rsidTr="004567AD">
        <w:trPr>
          <w:trHeight w:val="505"/>
        </w:trPr>
        <w:tc>
          <w:tcPr>
            <w:tcW w:w="1290" w:type="dxa"/>
          </w:tcPr>
          <w:p w14:paraId="05992198" w14:textId="77777777" w:rsidR="00B52DCC" w:rsidRDefault="00916648">
            <w:pPr>
              <w:pStyle w:val="TableParagraph"/>
              <w:spacing w:before="115"/>
              <w:ind w:left="107"/>
              <w:rPr>
                <w:sz w:val="20"/>
              </w:rPr>
            </w:pPr>
            <w:r>
              <w:rPr>
                <w:sz w:val="20"/>
              </w:rPr>
              <w:t>28</w:t>
            </w:r>
          </w:p>
        </w:tc>
        <w:tc>
          <w:tcPr>
            <w:tcW w:w="5787" w:type="dxa"/>
            <w:gridSpan w:val="9"/>
          </w:tcPr>
          <w:p w14:paraId="5EAA73DF" w14:textId="77777777" w:rsidR="00B52DCC" w:rsidRDefault="00916648">
            <w:pPr>
              <w:pStyle w:val="TableParagraph"/>
              <w:spacing w:before="115"/>
              <w:ind w:left="108"/>
              <w:rPr>
                <w:sz w:val="20"/>
              </w:rPr>
            </w:pPr>
            <w:r>
              <w:rPr>
                <w:sz w:val="20"/>
              </w:rPr>
              <w:t>Oktodrin (INN) ve tuzları</w:t>
            </w:r>
          </w:p>
        </w:tc>
        <w:tc>
          <w:tcPr>
            <w:tcW w:w="1704" w:type="dxa"/>
          </w:tcPr>
          <w:p w14:paraId="4C2C1FEE" w14:textId="77777777" w:rsidR="00B52DCC" w:rsidRDefault="00916648">
            <w:pPr>
              <w:pStyle w:val="TableParagraph"/>
              <w:spacing w:before="115"/>
              <w:ind w:left="111"/>
              <w:rPr>
                <w:sz w:val="20"/>
              </w:rPr>
            </w:pPr>
            <w:r>
              <w:rPr>
                <w:sz w:val="20"/>
              </w:rPr>
              <w:t>543-82-8</w:t>
            </w:r>
          </w:p>
        </w:tc>
        <w:tc>
          <w:tcPr>
            <w:tcW w:w="1960" w:type="dxa"/>
            <w:gridSpan w:val="2"/>
          </w:tcPr>
          <w:p w14:paraId="53D1D935" w14:textId="77777777" w:rsidR="00B52DCC" w:rsidRDefault="00916648">
            <w:pPr>
              <w:pStyle w:val="TableParagraph"/>
              <w:spacing w:before="115"/>
              <w:ind w:left="109"/>
              <w:rPr>
                <w:sz w:val="20"/>
              </w:rPr>
            </w:pPr>
            <w:r>
              <w:rPr>
                <w:sz w:val="20"/>
              </w:rPr>
              <w:t>208-851-1</w:t>
            </w:r>
          </w:p>
        </w:tc>
      </w:tr>
      <w:tr w:rsidR="00B52DCC" w14:paraId="1C9E73C2" w14:textId="77777777" w:rsidTr="004567AD">
        <w:trPr>
          <w:trHeight w:val="503"/>
        </w:trPr>
        <w:tc>
          <w:tcPr>
            <w:tcW w:w="1290" w:type="dxa"/>
          </w:tcPr>
          <w:p w14:paraId="2CDDBD33" w14:textId="77777777" w:rsidR="00B52DCC" w:rsidRDefault="00916648">
            <w:pPr>
              <w:pStyle w:val="TableParagraph"/>
              <w:spacing w:before="113"/>
              <w:ind w:left="107"/>
              <w:rPr>
                <w:sz w:val="20"/>
              </w:rPr>
            </w:pPr>
            <w:r>
              <w:rPr>
                <w:sz w:val="20"/>
              </w:rPr>
              <w:t>29</w:t>
            </w:r>
          </w:p>
        </w:tc>
        <w:tc>
          <w:tcPr>
            <w:tcW w:w="5787" w:type="dxa"/>
            <w:gridSpan w:val="9"/>
          </w:tcPr>
          <w:p w14:paraId="51B02891" w14:textId="77777777" w:rsidR="00B52DCC" w:rsidRDefault="00916648">
            <w:pPr>
              <w:pStyle w:val="TableParagraph"/>
              <w:spacing w:before="113"/>
              <w:ind w:left="108"/>
              <w:rPr>
                <w:sz w:val="20"/>
              </w:rPr>
            </w:pPr>
            <w:r>
              <w:rPr>
                <w:sz w:val="20"/>
              </w:rPr>
              <w:t>2-Amino-1,2-bis(4-metoksifenil)etanol ve tuzları</w:t>
            </w:r>
          </w:p>
        </w:tc>
        <w:tc>
          <w:tcPr>
            <w:tcW w:w="1704" w:type="dxa"/>
          </w:tcPr>
          <w:p w14:paraId="6E1110C0" w14:textId="77777777" w:rsidR="00B52DCC" w:rsidRDefault="00916648">
            <w:pPr>
              <w:pStyle w:val="TableParagraph"/>
              <w:spacing w:before="113"/>
              <w:ind w:left="111"/>
              <w:rPr>
                <w:sz w:val="20"/>
              </w:rPr>
            </w:pPr>
            <w:r>
              <w:rPr>
                <w:sz w:val="20"/>
              </w:rPr>
              <w:t>530-34-7</w:t>
            </w:r>
          </w:p>
        </w:tc>
        <w:tc>
          <w:tcPr>
            <w:tcW w:w="1960" w:type="dxa"/>
            <w:gridSpan w:val="2"/>
          </w:tcPr>
          <w:p w14:paraId="1FBC79EE" w14:textId="77777777" w:rsidR="00B52DCC" w:rsidRDefault="00B52DCC">
            <w:pPr>
              <w:pStyle w:val="TableParagraph"/>
              <w:rPr>
                <w:sz w:val="18"/>
              </w:rPr>
            </w:pPr>
          </w:p>
        </w:tc>
      </w:tr>
      <w:tr w:rsidR="00B52DCC" w14:paraId="4EF335F4" w14:textId="77777777" w:rsidTr="004567AD">
        <w:trPr>
          <w:trHeight w:val="503"/>
        </w:trPr>
        <w:tc>
          <w:tcPr>
            <w:tcW w:w="1290" w:type="dxa"/>
          </w:tcPr>
          <w:p w14:paraId="05CB9A38" w14:textId="77777777" w:rsidR="00B52DCC" w:rsidRDefault="00916648">
            <w:pPr>
              <w:pStyle w:val="TableParagraph"/>
              <w:spacing w:before="113"/>
              <w:ind w:left="107"/>
              <w:rPr>
                <w:sz w:val="20"/>
              </w:rPr>
            </w:pPr>
            <w:r>
              <w:rPr>
                <w:sz w:val="20"/>
              </w:rPr>
              <w:t>30</w:t>
            </w:r>
          </w:p>
        </w:tc>
        <w:tc>
          <w:tcPr>
            <w:tcW w:w="5787" w:type="dxa"/>
            <w:gridSpan w:val="9"/>
          </w:tcPr>
          <w:p w14:paraId="6EE8076B" w14:textId="77777777" w:rsidR="00B52DCC" w:rsidRDefault="00916648">
            <w:pPr>
              <w:pStyle w:val="TableParagraph"/>
              <w:spacing w:before="113"/>
              <w:ind w:left="108"/>
              <w:rPr>
                <w:sz w:val="20"/>
              </w:rPr>
            </w:pPr>
            <w:r>
              <w:rPr>
                <w:sz w:val="20"/>
              </w:rPr>
              <w:t>1,3-Dimetilpentilamin ve tuzları</w:t>
            </w:r>
          </w:p>
        </w:tc>
        <w:tc>
          <w:tcPr>
            <w:tcW w:w="1704" w:type="dxa"/>
          </w:tcPr>
          <w:p w14:paraId="56719319" w14:textId="77777777" w:rsidR="00B52DCC" w:rsidRDefault="00916648">
            <w:pPr>
              <w:pStyle w:val="TableParagraph"/>
              <w:spacing w:before="113"/>
              <w:ind w:left="111"/>
              <w:rPr>
                <w:sz w:val="20"/>
              </w:rPr>
            </w:pPr>
            <w:r>
              <w:rPr>
                <w:sz w:val="20"/>
              </w:rPr>
              <w:t>105-41-9</w:t>
            </w:r>
          </w:p>
        </w:tc>
        <w:tc>
          <w:tcPr>
            <w:tcW w:w="1960" w:type="dxa"/>
            <w:gridSpan w:val="2"/>
          </w:tcPr>
          <w:p w14:paraId="5E251067" w14:textId="77777777" w:rsidR="00B52DCC" w:rsidRDefault="00916648">
            <w:pPr>
              <w:pStyle w:val="TableParagraph"/>
              <w:spacing w:before="113"/>
              <w:ind w:left="109"/>
              <w:rPr>
                <w:sz w:val="20"/>
              </w:rPr>
            </w:pPr>
            <w:r>
              <w:rPr>
                <w:sz w:val="20"/>
              </w:rPr>
              <w:t>203-296-1</w:t>
            </w:r>
          </w:p>
        </w:tc>
      </w:tr>
      <w:tr w:rsidR="00B52DCC" w14:paraId="38D0E846" w14:textId="77777777" w:rsidTr="004567AD">
        <w:trPr>
          <w:trHeight w:val="505"/>
        </w:trPr>
        <w:tc>
          <w:tcPr>
            <w:tcW w:w="1290" w:type="dxa"/>
          </w:tcPr>
          <w:p w14:paraId="6369B91D" w14:textId="77777777" w:rsidR="00B52DCC" w:rsidRDefault="00916648">
            <w:pPr>
              <w:pStyle w:val="TableParagraph"/>
              <w:spacing w:before="115"/>
              <w:ind w:left="107"/>
              <w:rPr>
                <w:sz w:val="20"/>
              </w:rPr>
            </w:pPr>
            <w:r>
              <w:rPr>
                <w:sz w:val="20"/>
              </w:rPr>
              <w:t>31</w:t>
            </w:r>
          </w:p>
        </w:tc>
        <w:tc>
          <w:tcPr>
            <w:tcW w:w="5787" w:type="dxa"/>
            <w:gridSpan w:val="9"/>
          </w:tcPr>
          <w:p w14:paraId="69EF87D1" w14:textId="77777777" w:rsidR="00B52DCC" w:rsidRDefault="00916648">
            <w:pPr>
              <w:pStyle w:val="TableParagraph"/>
              <w:spacing w:before="115"/>
              <w:ind w:left="108"/>
              <w:rPr>
                <w:sz w:val="20"/>
              </w:rPr>
            </w:pPr>
            <w:r>
              <w:rPr>
                <w:sz w:val="20"/>
              </w:rPr>
              <w:t>4-Aminosalisilik asit ve tuzları</w:t>
            </w:r>
          </w:p>
        </w:tc>
        <w:tc>
          <w:tcPr>
            <w:tcW w:w="1704" w:type="dxa"/>
          </w:tcPr>
          <w:p w14:paraId="253A478D" w14:textId="77777777" w:rsidR="00B52DCC" w:rsidRDefault="00916648">
            <w:pPr>
              <w:pStyle w:val="TableParagraph"/>
              <w:spacing w:before="115"/>
              <w:ind w:left="111"/>
              <w:rPr>
                <w:sz w:val="20"/>
              </w:rPr>
            </w:pPr>
            <w:r>
              <w:rPr>
                <w:sz w:val="20"/>
              </w:rPr>
              <w:t>65-49-6</w:t>
            </w:r>
          </w:p>
        </w:tc>
        <w:tc>
          <w:tcPr>
            <w:tcW w:w="1960" w:type="dxa"/>
            <w:gridSpan w:val="2"/>
          </w:tcPr>
          <w:p w14:paraId="47D7B1E8" w14:textId="77777777" w:rsidR="00B52DCC" w:rsidRDefault="00916648">
            <w:pPr>
              <w:pStyle w:val="TableParagraph"/>
              <w:spacing w:before="115"/>
              <w:ind w:left="109"/>
              <w:rPr>
                <w:sz w:val="20"/>
              </w:rPr>
            </w:pPr>
            <w:r>
              <w:rPr>
                <w:sz w:val="20"/>
              </w:rPr>
              <w:t>200-613-5</w:t>
            </w:r>
          </w:p>
        </w:tc>
      </w:tr>
      <w:tr w:rsidR="00B52DCC" w14:paraId="52547655" w14:textId="77777777" w:rsidTr="004567AD">
        <w:trPr>
          <w:trHeight w:val="504"/>
        </w:trPr>
        <w:tc>
          <w:tcPr>
            <w:tcW w:w="1290" w:type="dxa"/>
          </w:tcPr>
          <w:p w14:paraId="416B9AD9" w14:textId="77777777" w:rsidR="00B52DCC" w:rsidRDefault="00916648">
            <w:pPr>
              <w:pStyle w:val="TableParagraph"/>
              <w:spacing w:before="113"/>
              <w:ind w:left="107"/>
              <w:rPr>
                <w:sz w:val="20"/>
              </w:rPr>
            </w:pPr>
            <w:r>
              <w:rPr>
                <w:sz w:val="20"/>
              </w:rPr>
              <w:t>32</w:t>
            </w:r>
          </w:p>
        </w:tc>
        <w:tc>
          <w:tcPr>
            <w:tcW w:w="5787" w:type="dxa"/>
            <w:gridSpan w:val="9"/>
          </w:tcPr>
          <w:p w14:paraId="5820535E" w14:textId="77777777" w:rsidR="00B52DCC" w:rsidRDefault="00916648">
            <w:pPr>
              <w:pStyle w:val="TableParagraph"/>
              <w:spacing w:before="113"/>
              <w:ind w:left="108"/>
              <w:rPr>
                <w:sz w:val="20"/>
              </w:rPr>
            </w:pPr>
            <w:r>
              <w:rPr>
                <w:sz w:val="20"/>
              </w:rPr>
              <w:t>Toluidinler, izomerleri, tuzları ve halojenlenmiş ve sülfonlanmış türevleri</w:t>
            </w:r>
          </w:p>
        </w:tc>
        <w:tc>
          <w:tcPr>
            <w:tcW w:w="1704" w:type="dxa"/>
          </w:tcPr>
          <w:p w14:paraId="6B2B2380" w14:textId="77777777" w:rsidR="00B52DCC" w:rsidRDefault="00916648">
            <w:pPr>
              <w:pStyle w:val="TableParagraph"/>
              <w:spacing w:before="113"/>
              <w:ind w:left="111"/>
              <w:rPr>
                <w:sz w:val="20"/>
              </w:rPr>
            </w:pPr>
            <w:r>
              <w:rPr>
                <w:sz w:val="20"/>
              </w:rPr>
              <w:t>26915-12-8</w:t>
            </w:r>
          </w:p>
        </w:tc>
        <w:tc>
          <w:tcPr>
            <w:tcW w:w="1960" w:type="dxa"/>
            <w:gridSpan w:val="2"/>
          </w:tcPr>
          <w:p w14:paraId="70FDC3FB" w14:textId="77777777" w:rsidR="00B52DCC" w:rsidRDefault="00916648">
            <w:pPr>
              <w:pStyle w:val="TableParagraph"/>
              <w:spacing w:before="113"/>
              <w:ind w:left="109"/>
              <w:rPr>
                <w:sz w:val="20"/>
              </w:rPr>
            </w:pPr>
            <w:r>
              <w:rPr>
                <w:sz w:val="20"/>
              </w:rPr>
              <w:t>248-105-2</w:t>
            </w:r>
          </w:p>
        </w:tc>
      </w:tr>
      <w:tr w:rsidR="00B52DCC" w14:paraId="3A520B98" w14:textId="77777777" w:rsidTr="004567AD">
        <w:trPr>
          <w:trHeight w:val="505"/>
        </w:trPr>
        <w:tc>
          <w:tcPr>
            <w:tcW w:w="1290" w:type="dxa"/>
          </w:tcPr>
          <w:p w14:paraId="0D4C885A" w14:textId="77777777" w:rsidR="00B52DCC" w:rsidRDefault="00916648">
            <w:pPr>
              <w:pStyle w:val="TableParagraph"/>
              <w:spacing w:before="113"/>
              <w:ind w:left="107"/>
              <w:rPr>
                <w:sz w:val="20"/>
              </w:rPr>
            </w:pPr>
            <w:r>
              <w:rPr>
                <w:sz w:val="20"/>
              </w:rPr>
              <w:t>33</w:t>
            </w:r>
          </w:p>
        </w:tc>
        <w:tc>
          <w:tcPr>
            <w:tcW w:w="5787" w:type="dxa"/>
            <w:gridSpan w:val="9"/>
          </w:tcPr>
          <w:p w14:paraId="4C17A6A2" w14:textId="77777777" w:rsidR="00B52DCC" w:rsidRDefault="00916648">
            <w:pPr>
              <w:pStyle w:val="TableParagraph"/>
              <w:spacing w:before="113"/>
              <w:ind w:left="108"/>
              <w:rPr>
                <w:sz w:val="20"/>
              </w:rPr>
            </w:pPr>
            <w:r>
              <w:rPr>
                <w:sz w:val="20"/>
              </w:rPr>
              <w:t>Ksilidinler, izomerleri, tuzları, halojenlenmiş ve sülfonlanmış türevleri</w:t>
            </w:r>
          </w:p>
        </w:tc>
        <w:tc>
          <w:tcPr>
            <w:tcW w:w="1704" w:type="dxa"/>
          </w:tcPr>
          <w:p w14:paraId="426068B2" w14:textId="77777777" w:rsidR="00B52DCC" w:rsidRDefault="00916648">
            <w:pPr>
              <w:pStyle w:val="TableParagraph"/>
              <w:spacing w:before="113"/>
              <w:ind w:left="111"/>
              <w:rPr>
                <w:sz w:val="20"/>
              </w:rPr>
            </w:pPr>
            <w:r>
              <w:rPr>
                <w:sz w:val="20"/>
              </w:rPr>
              <w:t>1300-73-8</w:t>
            </w:r>
          </w:p>
        </w:tc>
        <w:tc>
          <w:tcPr>
            <w:tcW w:w="1960" w:type="dxa"/>
            <w:gridSpan w:val="2"/>
          </w:tcPr>
          <w:p w14:paraId="079D5853" w14:textId="77777777" w:rsidR="00B52DCC" w:rsidRDefault="00916648">
            <w:pPr>
              <w:pStyle w:val="TableParagraph"/>
              <w:spacing w:before="113"/>
              <w:ind w:left="109"/>
              <w:rPr>
                <w:sz w:val="20"/>
              </w:rPr>
            </w:pPr>
            <w:r>
              <w:rPr>
                <w:sz w:val="20"/>
              </w:rPr>
              <w:t>215-091-4</w:t>
            </w:r>
          </w:p>
        </w:tc>
      </w:tr>
      <w:tr w:rsidR="00B52DCC" w14:paraId="38E240F8" w14:textId="77777777" w:rsidTr="004567AD">
        <w:trPr>
          <w:trHeight w:val="503"/>
        </w:trPr>
        <w:tc>
          <w:tcPr>
            <w:tcW w:w="1290" w:type="dxa"/>
          </w:tcPr>
          <w:p w14:paraId="78939CD5" w14:textId="77777777" w:rsidR="00B52DCC" w:rsidRDefault="00916648">
            <w:pPr>
              <w:pStyle w:val="TableParagraph"/>
              <w:spacing w:before="113"/>
              <w:ind w:left="107"/>
              <w:rPr>
                <w:sz w:val="20"/>
              </w:rPr>
            </w:pPr>
            <w:r>
              <w:rPr>
                <w:sz w:val="20"/>
              </w:rPr>
              <w:t>34</w:t>
            </w:r>
          </w:p>
        </w:tc>
        <w:tc>
          <w:tcPr>
            <w:tcW w:w="5787" w:type="dxa"/>
            <w:gridSpan w:val="9"/>
          </w:tcPr>
          <w:p w14:paraId="51F496AE" w14:textId="77777777" w:rsidR="00B52DCC" w:rsidRDefault="00916648">
            <w:pPr>
              <w:pStyle w:val="TableParagraph"/>
              <w:spacing w:before="113"/>
              <w:ind w:left="108"/>
              <w:rPr>
                <w:sz w:val="20"/>
              </w:rPr>
            </w:pPr>
            <w:r>
              <w:rPr>
                <w:sz w:val="20"/>
              </w:rPr>
              <w:t>Imperatorin (9-(3-metilbut-2-eniloksi)furo[3,2- g]kromen-7-on)</w:t>
            </w:r>
          </w:p>
        </w:tc>
        <w:tc>
          <w:tcPr>
            <w:tcW w:w="1704" w:type="dxa"/>
          </w:tcPr>
          <w:p w14:paraId="2F45826E" w14:textId="77777777" w:rsidR="00B52DCC" w:rsidRDefault="00916648">
            <w:pPr>
              <w:pStyle w:val="TableParagraph"/>
              <w:spacing w:before="113"/>
              <w:ind w:left="111"/>
              <w:rPr>
                <w:sz w:val="20"/>
              </w:rPr>
            </w:pPr>
            <w:r>
              <w:rPr>
                <w:sz w:val="20"/>
              </w:rPr>
              <w:t>482-44-0</w:t>
            </w:r>
          </w:p>
        </w:tc>
        <w:tc>
          <w:tcPr>
            <w:tcW w:w="1960" w:type="dxa"/>
            <w:gridSpan w:val="2"/>
          </w:tcPr>
          <w:p w14:paraId="18A97B0C" w14:textId="77777777" w:rsidR="00B52DCC" w:rsidRDefault="00916648">
            <w:pPr>
              <w:pStyle w:val="TableParagraph"/>
              <w:spacing w:before="113"/>
              <w:ind w:left="109"/>
              <w:rPr>
                <w:sz w:val="20"/>
              </w:rPr>
            </w:pPr>
            <w:r>
              <w:rPr>
                <w:sz w:val="20"/>
              </w:rPr>
              <w:t>207-581-1</w:t>
            </w:r>
          </w:p>
        </w:tc>
      </w:tr>
      <w:tr w:rsidR="00B52DCC" w14:paraId="3D45B87B" w14:textId="77777777" w:rsidTr="004567AD">
        <w:trPr>
          <w:trHeight w:val="503"/>
        </w:trPr>
        <w:tc>
          <w:tcPr>
            <w:tcW w:w="1290" w:type="dxa"/>
          </w:tcPr>
          <w:p w14:paraId="5AE33A1E" w14:textId="77777777" w:rsidR="00B52DCC" w:rsidRDefault="00916648">
            <w:pPr>
              <w:pStyle w:val="TableParagraph"/>
              <w:spacing w:before="113"/>
              <w:ind w:left="107"/>
              <w:rPr>
                <w:sz w:val="20"/>
              </w:rPr>
            </w:pPr>
            <w:r>
              <w:rPr>
                <w:sz w:val="20"/>
              </w:rPr>
              <w:t>35</w:t>
            </w:r>
          </w:p>
        </w:tc>
        <w:tc>
          <w:tcPr>
            <w:tcW w:w="5787" w:type="dxa"/>
            <w:gridSpan w:val="9"/>
          </w:tcPr>
          <w:p w14:paraId="5A396A70" w14:textId="77777777" w:rsidR="00B52DCC" w:rsidRDefault="00916648">
            <w:pPr>
              <w:pStyle w:val="TableParagraph"/>
              <w:spacing w:before="113"/>
              <w:ind w:left="108"/>
              <w:rPr>
                <w:sz w:val="20"/>
              </w:rPr>
            </w:pPr>
            <w:r>
              <w:rPr>
                <w:i/>
                <w:sz w:val="20"/>
              </w:rPr>
              <w:t xml:space="preserve">Ammi majus L. </w:t>
            </w:r>
            <w:r>
              <w:rPr>
                <w:sz w:val="20"/>
              </w:rPr>
              <w:t>ve galenik preparatları</w:t>
            </w:r>
          </w:p>
        </w:tc>
        <w:tc>
          <w:tcPr>
            <w:tcW w:w="1704" w:type="dxa"/>
          </w:tcPr>
          <w:p w14:paraId="67B526D9" w14:textId="77777777" w:rsidR="00B52DCC" w:rsidRDefault="00916648">
            <w:pPr>
              <w:pStyle w:val="TableParagraph"/>
              <w:spacing w:before="113"/>
              <w:ind w:left="111"/>
              <w:rPr>
                <w:sz w:val="20"/>
              </w:rPr>
            </w:pPr>
            <w:r>
              <w:rPr>
                <w:sz w:val="20"/>
              </w:rPr>
              <w:t>90320-46-0</w:t>
            </w:r>
          </w:p>
        </w:tc>
        <w:tc>
          <w:tcPr>
            <w:tcW w:w="1960" w:type="dxa"/>
            <w:gridSpan w:val="2"/>
          </w:tcPr>
          <w:p w14:paraId="2BA03CB5" w14:textId="77777777" w:rsidR="00B52DCC" w:rsidRDefault="00916648">
            <w:pPr>
              <w:pStyle w:val="TableParagraph"/>
              <w:spacing w:before="113"/>
              <w:ind w:left="109"/>
              <w:rPr>
                <w:sz w:val="20"/>
              </w:rPr>
            </w:pPr>
            <w:r>
              <w:rPr>
                <w:sz w:val="20"/>
              </w:rPr>
              <w:t>291-072-4</w:t>
            </w:r>
          </w:p>
        </w:tc>
      </w:tr>
      <w:tr w:rsidR="00B52DCC" w14:paraId="3B7AA5F8" w14:textId="77777777" w:rsidTr="004567AD">
        <w:trPr>
          <w:trHeight w:val="505"/>
        </w:trPr>
        <w:tc>
          <w:tcPr>
            <w:tcW w:w="1290" w:type="dxa"/>
          </w:tcPr>
          <w:p w14:paraId="36C32086" w14:textId="77777777" w:rsidR="00B52DCC" w:rsidRDefault="00916648">
            <w:pPr>
              <w:pStyle w:val="TableParagraph"/>
              <w:spacing w:before="113"/>
              <w:ind w:left="107"/>
              <w:rPr>
                <w:sz w:val="20"/>
              </w:rPr>
            </w:pPr>
            <w:r>
              <w:rPr>
                <w:sz w:val="20"/>
              </w:rPr>
              <w:t>36</w:t>
            </w:r>
          </w:p>
        </w:tc>
        <w:tc>
          <w:tcPr>
            <w:tcW w:w="5787" w:type="dxa"/>
            <w:gridSpan w:val="9"/>
          </w:tcPr>
          <w:p w14:paraId="76C38659" w14:textId="77777777" w:rsidR="00B52DCC" w:rsidRDefault="00916648">
            <w:pPr>
              <w:pStyle w:val="TableParagraph"/>
              <w:spacing w:before="113"/>
              <w:ind w:left="108"/>
              <w:rPr>
                <w:sz w:val="20"/>
              </w:rPr>
            </w:pPr>
            <w:r>
              <w:rPr>
                <w:sz w:val="20"/>
              </w:rPr>
              <w:t>2,3-Dikloro-2-metilbutan</w:t>
            </w:r>
          </w:p>
        </w:tc>
        <w:tc>
          <w:tcPr>
            <w:tcW w:w="1704" w:type="dxa"/>
          </w:tcPr>
          <w:p w14:paraId="46060416" w14:textId="77777777" w:rsidR="00B52DCC" w:rsidRDefault="00916648">
            <w:pPr>
              <w:pStyle w:val="TableParagraph"/>
              <w:spacing w:before="113"/>
              <w:ind w:left="111"/>
              <w:rPr>
                <w:sz w:val="20"/>
              </w:rPr>
            </w:pPr>
            <w:r>
              <w:rPr>
                <w:sz w:val="20"/>
              </w:rPr>
              <w:t>507-45-9</w:t>
            </w:r>
          </w:p>
        </w:tc>
        <w:tc>
          <w:tcPr>
            <w:tcW w:w="1960" w:type="dxa"/>
            <w:gridSpan w:val="2"/>
          </w:tcPr>
          <w:p w14:paraId="6FD78E4A" w14:textId="77777777" w:rsidR="00B52DCC" w:rsidRDefault="00B52DCC">
            <w:pPr>
              <w:pStyle w:val="TableParagraph"/>
              <w:rPr>
                <w:sz w:val="18"/>
              </w:rPr>
            </w:pPr>
          </w:p>
        </w:tc>
      </w:tr>
      <w:tr w:rsidR="00B52DCC" w14:paraId="3E985A0B" w14:textId="77777777" w:rsidTr="004567AD">
        <w:trPr>
          <w:trHeight w:val="503"/>
        </w:trPr>
        <w:tc>
          <w:tcPr>
            <w:tcW w:w="1290" w:type="dxa"/>
          </w:tcPr>
          <w:p w14:paraId="6B3DE2F3" w14:textId="77777777" w:rsidR="00B52DCC" w:rsidRDefault="00916648">
            <w:pPr>
              <w:pStyle w:val="TableParagraph"/>
              <w:spacing w:before="113"/>
              <w:ind w:left="107"/>
              <w:rPr>
                <w:sz w:val="20"/>
              </w:rPr>
            </w:pPr>
            <w:r>
              <w:rPr>
                <w:sz w:val="20"/>
              </w:rPr>
              <w:t>37</w:t>
            </w:r>
          </w:p>
        </w:tc>
        <w:tc>
          <w:tcPr>
            <w:tcW w:w="5787" w:type="dxa"/>
            <w:gridSpan w:val="9"/>
          </w:tcPr>
          <w:p w14:paraId="40386589" w14:textId="77777777" w:rsidR="00B52DCC" w:rsidRDefault="00916648">
            <w:pPr>
              <w:pStyle w:val="TableParagraph"/>
              <w:spacing w:before="113"/>
              <w:ind w:left="108"/>
              <w:rPr>
                <w:sz w:val="20"/>
              </w:rPr>
            </w:pPr>
            <w:r>
              <w:rPr>
                <w:sz w:val="20"/>
              </w:rPr>
              <w:t>Androjenik etkili maddeler</w:t>
            </w:r>
          </w:p>
        </w:tc>
        <w:tc>
          <w:tcPr>
            <w:tcW w:w="1704" w:type="dxa"/>
          </w:tcPr>
          <w:p w14:paraId="4E9C09EB" w14:textId="77777777" w:rsidR="00B52DCC" w:rsidRDefault="00B52DCC">
            <w:pPr>
              <w:pStyle w:val="TableParagraph"/>
              <w:rPr>
                <w:sz w:val="18"/>
              </w:rPr>
            </w:pPr>
          </w:p>
        </w:tc>
        <w:tc>
          <w:tcPr>
            <w:tcW w:w="1960" w:type="dxa"/>
            <w:gridSpan w:val="2"/>
          </w:tcPr>
          <w:p w14:paraId="53354B58" w14:textId="77777777" w:rsidR="00B52DCC" w:rsidRDefault="00B52DCC">
            <w:pPr>
              <w:pStyle w:val="TableParagraph"/>
              <w:rPr>
                <w:sz w:val="18"/>
              </w:rPr>
            </w:pPr>
          </w:p>
        </w:tc>
      </w:tr>
      <w:tr w:rsidR="00B52DCC" w14:paraId="2BA7E704" w14:textId="77777777" w:rsidTr="004567AD">
        <w:trPr>
          <w:trHeight w:val="504"/>
        </w:trPr>
        <w:tc>
          <w:tcPr>
            <w:tcW w:w="1290" w:type="dxa"/>
          </w:tcPr>
          <w:p w14:paraId="75C32120" w14:textId="77777777" w:rsidR="00B52DCC" w:rsidRDefault="00916648">
            <w:pPr>
              <w:pStyle w:val="TableParagraph"/>
              <w:spacing w:before="113"/>
              <w:ind w:left="107"/>
              <w:rPr>
                <w:sz w:val="20"/>
              </w:rPr>
            </w:pPr>
            <w:r>
              <w:rPr>
                <w:sz w:val="20"/>
              </w:rPr>
              <w:t>38</w:t>
            </w:r>
          </w:p>
        </w:tc>
        <w:tc>
          <w:tcPr>
            <w:tcW w:w="5787" w:type="dxa"/>
            <w:gridSpan w:val="9"/>
          </w:tcPr>
          <w:p w14:paraId="59DAAD41" w14:textId="77777777" w:rsidR="00B52DCC" w:rsidRDefault="00916648">
            <w:pPr>
              <w:pStyle w:val="TableParagraph"/>
              <w:spacing w:before="113"/>
              <w:ind w:left="108"/>
              <w:rPr>
                <w:sz w:val="20"/>
              </w:rPr>
            </w:pPr>
            <w:r>
              <w:rPr>
                <w:sz w:val="20"/>
              </w:rPr>
              <w:t>Antrasen yağı</w:t>
            </w:r>
          </w:p>
        </w:tc>
        <w:tc>
          <w:tcPr>
            <w:tcW w:w="1704" w:type="dxa"/>
          </w:tcPr>
          <w:p w14:paraId="35356E5B" w14:textId="77777777" w:rsidR="00B52DCC" w:rsidRDefault="00916648">
            <w:pPr>
              <w:pStyle w:val="TableParagraph"/>
              <w:spacing w:before="113"/>
              <w:ind w:left="111"/>
              <w:rPr>
                <w:sz w:val="20"/>
              </w:rPr>
            </w:pPr>
            <w:r>
              <w:rPr>
                <w:sz w:val="20"/>
              </w:rPr>
              <w:t>120-12-7</w:t>
            </w:r>
          </w:p>
        </w:tc>
        <w:tc>
          <w:tcPr>
            <w:tcW w:w="1960" w:type="dxa"/>
            <w:gridSpan w:val="2"/>
          </w:tcPr>
          <w:p w14:paraId="5DD7676F" w14:textId="77777777" w:rsidR="00B52DCC" w:rsidRDefault="00916648">
            <w:pPr>
              <w:pStyle w:val="TableParagraph"/>
              <w:spacing w:before="113"/>
              <w:ind w:left="109"/>
              <w:rPr>
                <w:sz w:val="20"/>
              </w:rPr>
            </w:pPr>
            <w:r>
              <w:rPr>
                <w:sz w:val="20"/>
              </w:rPr>
              <w:t>204-371-1</w:t>
            </w:r>
          </w:p>
        </w:tc>
      </w:tr>
      <w:tr w:rsidR="00B52DCC" w14:paraId="4D4F5776" w14:textId="77777777" w:rsidTr="004567AD">
        <w:trPr>
          <w:trHeight w:val="506"/>
        </w:trPr>
        <w:tc>
          <w:tcPr>
            <w:tcW w:w="1290" w:type="dxa"/>
          </w:tcPr>
          <w:p w14:paraId="63564830" w14:textId="77777777" w:rsidR="00B52DCC" w:rsidRDefault="00916648">
            <w:pPr>
              <w:pStyle w:val="TableParagraph"/>
              <w:spacing w:before="115"/>
              <w:ind w:left="107"/>
              <w:rPr>
                <w:sz w:val="20"/>
              </w:rPr>
            </w:pPr>
            <w:r>
              <w:rPr>
                <w:sz w:val="20"/>
              </w:rPr>
              <w:t>39</w:t>
            </w:r>
          </w:p>
        </w:tc>
        <w:tc>
          <w:tcPr>
            <w:tcW w:w="5787" w:type="dxa"/>
            <w:gridSpan w:val="9"/>
          </w:tcPr>
          <w:p w14:paraId="001C3B13" w14:textId="77777777" w:rsidR="00B52DCC" w:rsidRDefault="00916648">
            <w:pPr>
              <w:pStyle w:val="TableParagraph"/>
              <w:spacing w:before="115"/>
              <w:ind w:left="108"/>
              <w:rPr>
                <w:sz w:val="20"/>
              </w:rPr>
            </w:pPr>
            <w:r>
              <w:rPr>
                <w:sz w:val="20"/>
              </w:rPr>
              <w:t>Antibiyotikler</w:t>
            </w:r>
          </w:p>
        </w:tc>
        <w:tc>
          <w:tcPr>
            <w:tcW w:w="1704" w:type="dxa"/>
          </w:tcPr>
          <w:p w14:paraId="5612EF04" w14:textId="77777777" w:rsidR="00B52DCC" w:rsidRDefault="00B52DCC">
            <w:pPr>
              <w:pStyle w:val="TableParagraph"/>
              <w:rPr>
                <w:sz w:val="18"/>
              </w:rPr>
            </w:pPr>
          </w:p>
        </w:tc>
        <w:tc>
          <w:tcPr>
            <w:tcW w:w="1960" w:type="dxa"/>
            <w:gridSpan w:val="2"/>
          </w:tcPr>
          <w:p w14:paraId="2F683F40" w14:textId="77777777" w:rsidR="00B52DCC" w:rsidRDefault="00B52DCC">
            <w:pPr>
              <w:pStyle w:val="TableParagraph"/>
              <w:rPr>
                <w:sz w:val="18"/>
              </w:rPr>
            </w:pPr>
          </w:p>
        </w:tc>
      </w:tr>
      <w:tr w:rsidR="00B52DCC" w14:paraId="46B648DE" w14:textId="77777777" w:rsidTr="004567AD">
        <w:trPr>
          <w:trHeight w:val="503"/>
        </w:trPr>
        <w:tc>
          <w:tcPr>
            <w:tcW w:w="1290" w:type="dxa"/>
          </w:tcPr>
          <w:p w14:paraId="77DB2234" w14:textId="77777777" w:rsidR="00B52DCC" w:rsidRDefault="00916648">
            <w:pPr>
              <w:pStyle w:val="TableParagraph"/>
              <w:spacing w:before="113"/>
              <w:ind w:left="107"/>
              <w:rPr>
                <w:sz w:val="20"/>
              </w:rPr>
            </w:pPr>
            <w:r>
              <w:rPr>
                <w:sz w:val="20"/>
              </w:rPr>
              <w:t>40</w:t>
            </w:r>
          </w:p>
        </w:tc>
        <w:tc>
          <w:tcPr>
            <w:tcW w:w="5787" w:type="dxa"/>
            <w:gridSpan w:val="9"/>
          </w:tcPr>
          <w:p w14:paraId="2CBC2B04" w14:textId="77777777" w:rsidR="00B52DCC" w:rsidRDefault="00916648">
            <w:pPr>
              <w:pStyle w:val="TableParagraph"/>
              <w:spacing w:before="113"/>
              <w:ind w:left="108"/>
              <w:rPr>
                <w:sz w:val="20"/>
              </w:rPr>
            </w:pPr>
            <w:r>
              <w:rPr>
                <w:sz w:val="20"/>
              </w:rPr>
              <w:t>Antimon ve bileşikleri</w:t>
            </w:r>
          </w:p>
        </w:tc>
        <w:tc>
          <w:tcPr>
            <w:tcW w:w="1704" w:type="dxa"/>
          </w:tcPr>
          <w:p w14:paraId="49CAF153" w14:textId="77777777" w:rsidR="00B52DCC" w:rsidRDefault="00916648">
            <w:pPr>
              <w:pStyle w:val="TableParagraph"/>
              <w:spacing w:before="113"/>
              <w:ind w:left="111"/>
              <w:rPr>
                <w:sz w:val="20"/>
              </w:rPr>
            </w:pPr>
            <w:r>
              <w:rPr>
                <w:sz w:val="20"/>
              </w:rPr>
              <w:t>7440-36-0</w:t>
            </w:r>
          </w:p>
        </w:tc>
        <w:tc>
          <w:tcPr>
            <w:tcW w:w="1960" w:type="dxa"/>
            <w:gridSpan w:val="2"/>
          </w:tcPr>
          <w:p w14:paraId="0998D1D3" w14:textId="77777777" w:rsidR="00B52DCC" w:rsidRDefault="00916648">
            <w:pPr>
              <w:pStyle w:val="TableParagraph"/>
              <w:spacing w:before="113"/>
              <w:ind w:left="109"/>
              <w:rPr>
                <w:sz w:val="20"/>
              </w:rPr>
            </w:pPr>
            <w:r>
              <w:rPr>
                <w:sz w:val="20"/>
              </w:rPr>
              <w:t>231-146-5</w:t>
            </w:r>
          </w:p>
        </w:tc>
      </w:tr>
      <w:tr w:rsidR="00B52DCC" w14:paraId="37CC9C65" w14:textId="77777777" w:rsidTr="004567AD">
        <w:trPr>
          <w:trHeight w:val="503"/>
        </w:trPr>
        <w:tc>
          <w:tcPr>
            <w:tcW w:w="1290" w:type="dxa"/>
          </w:tcPr>
          <w:p w14:paraId="5A1655D9" w14:textId="77777777" w:rsidR="00B52DCC" w:rsidRDefault="00916648">
            <w:pPr>
              <w:pStyle w:val="TableParagraph"/>
              <w:spacing w:before="113"/>
              <w:ind w:left="107"/>
              <w:rPr>
                <w:sz w:val="20"/>
              </w:rPr>
            </w:pPr>
            <w:r>
              <w:rPr>
                <w:sz w:val="20"/>
              </w:rPr>
              <w:t>41</w:t>
            </w:r>
          </w:p>
        </w:tc>
        <w:tc>
          <w:tcPr>
            <w:tcW w:w="5787" w:type="dxa"/>
            <w:gridSpan w:val="9"/>
          </w:tcPr>
          <w:p w14:paraId="25E84092" w14:textId="77777777" w:rsidR="00B52DCC" w:rsidRDefault="00916648">
            <w:pPr>
              <w:pStyle w:val="TableParagraph"/>
              <w:spacing w:before="113"/>
              <w:ind w:left="108"/>
              <w:rPr>
                <w:sz w:val="20"/>
              </w:rPr>
            </w:pPr>
            <w:r>
              <w:rPr>
                <w:sz w:val="20"/>
              </w:rPr>
              <w:t>Apocynum cannabinum L. ve preparatları</w:t>
            </w:r>
          </w:p>
        </w:tc>
        <w:tc>
          <w:tcPr>
            <w:tcW w:w="1704" w:type="dxa"/>
          </w:tcPr>
          <w:p w14:paraId="5A01F99A" w14:textId="77777777" w:rsidR="00B52DCC" w:rsidRDefault="00916648">
            <w:pPr>
              <w:pStyle w:val="TableParagraph"/>
              <w:spacing w:before="113"/>
              <w:ind w:left="111"/>
              <w:rPr>
                <w:sz w:val="20"/>
              </w:rPr>
            </w:pPr>
            <w:r>
              <w:rPr>
                <w:sz w:val="20"/>
              </w:rPr>
              <w:t>84603-51-0</w:t>
            </w:r>
          </w:p>
        </w:tc>
        <w:tc>
          <w:tcPr>
            <w:tcW w:w="1960" w:type="dxa"/>
            <w:gridSpan w:val="2"/>
          </w:tcPr>
          <w:p w14:paraId="18D17D9D" w14:textId="77777777" w:rsidR="00B52DCC" w:rsidRDefault="00916648">
            <w:pPr>
              <w:pStyle w:val="TableParagraph"/>
              <w:spacing w:before="113"/>
              <w:ind w:left="109"/>
              <w:rPr>
                <w:sz w:val="20"/>
              </w:rPr>
            </w:pPr>
            <w:r>
              <w:rPr>
                <w:sz w:val="20"/>
              </w:rPr>
              <w:t>283-253-1</w:t>
            </w:r>
          </w:p>
        </w:tc>
      </w:tr>
      <w:tr w:rsidR="00B52DCC" w14:paraId="55FAB52B" w14:textId="77777777" w:rsidTr="004567AD">
        <w:trPr>
          <w:trHeight w:val="770"/>
        </w:trPr>
        <w:tc>
          <w:tcPr>
            <w:tcW w:w="1290" w:type="dxa"/>
          </w:tcPr>
          <w:p w14:paraId="3F98968C" w14:textId="77777777" w:rsidR="00B52DCC" w:rsidRDefault="00916648">
            <w:pPr>
              <w:pStyle w:val="TableParagraph"/>
              <w:spacing w:before="115"/>
              <w:ind w:left="107"/>
              <w:rPr>
                <w:sz w:val="20"/>
              </w:rPr>
            </w:pPr>
            <w:r>
              <w:rPr>
                <w:sz w:val="20"/>
              </w:rPr>
              <w:t>42</w:t>
            </w:r>
          </w:p>
        </w:tc>
        <w:tc>
          <w:tcPr>
            <w:tcW w:w="5787" w:type="dxa"/>
            <w:gridSpan w:val="9"/>
          </w:tcPr>
          <w:p w14:paraId="5BD45A1D" w14:textId="77777777" w:rsidR="00B52DCC" w:rsidRDefault="00916648">
            <w:pPr>
              <w:pStyle w:val="TableParagraph"/>
              <w:tabs>
                <w:tab w:val="left" w:pos="1268"/>
                <w:tab w:val="left" w:pos="1877"/>
              </w:tabs>
              <w:spacing w:before="115" w:line="276" w:lineRule="auto"/>
              <w:ind w:left="108" w:right="93"/>
              <w:rPr>
                <w:sz w:val="20"/>
              </w:rPr>
            </w:pPr>
            <w:r>
              <w:rPr>
                <w:sz w:val="20"/>
              </w:rPr>
              <w:t>Apomorfin</w:t>
            </w:r>
            <w:r>
              <w:rPr>
                <w:sz w:val="20"/>
              </w:rPr>
              <w:tab/>
              <w:t>((R)</w:t>
            </w:r>
            <w:r>
              <w:rPr>
                <w:sz w:val="20"/>
              </w:rPr>
              <w:tab/>
              <w:t>5,6,6a,7-tetrahidro-6-metil-4H-dibenzo[de,g]kinolin- 10,11-diol) ve</w:t>
            </w:r>
            <w:r>
              <w:rPr>
                <w:spacing w:val="-1"/>
                <w:sz w:val="20"/>
              </w:rPr>
              <w:t xml:space="preserve"> </w:t>
            </w:r>
            <w:r>
              <w:rPr>
                <w:sz w:val="20"/>
              </w:rPr>
              <w:t>tuzları</w:t>
            </w:r>
          </w:p>
        </w:tc>
        <w:tc>
          <w:tcPr>
            <w:tcW w:w="1704" w:type="dxa"/>
          </w:tcPr>
          <w:p w14:paraId="7C9201E4" w14:textId="77777777" w:rsidR="00B52DCC" w:rsidRDefault="00916648">
            <w:pPr>
              <w:pStyle w:val="TableParagraph"/>
              <w:spacing w:before="115"/>
              <w:ind w:left="111"/>
              <w:rPr>
                <w:sz w:val="20"/>
              </w:rPr>
            </w:pPr>
            <w:r>
              <w:rPr>
                <w:sz w:val="20"/>
              </w:rPr>
              <w:t>58-00-4</w:t>
            </w:r>
          </w:p>
        </w:tc>
        <w:tc>
          <w:tcPr>
            <w:tcW w:w="1960" w:type="dxa"/>
            <w:gridSpan w:val="2"/>
          </w:tcPr>
          <w:p w14:paraId="085F9599" w14:textId="77777777" w:rsidR="00B52DCC" w:rsidRDefault="00916648">
            <w:pPr>
              <w:pStyle w:val="TableParagraph"/>
              <w:spacing w:before="115"/>
              <w:ind w:left="109"/>
              <w:rPr>
                <w:sz w:val="20"/>
              </w:rPr>
            </w:pPr>
            <w:r>
              <w:rPr>
                <w:sz w:val="20"/>
              </w:rPr>
              <w:t>200-360-0</w:t>
            </w:r>
          </w:p>
        </w:tc>
      </w:tr>
      <w:tr w:rsidR="00B52DCC" w14:paraId="2D81ACFC" w14:textId="77777777" w:rsidTr="004567AD">
        <w:trPr>
          <w:trHeight w:val="503"/>
        </w:trPr>
        <w:tc>
          <w:tcPr>
            <w:tcW w:w="1290" w:type="dxa"/>
          </w:tcPr>
          <w:p w14:paraId="0E05215E" w14:textId="77777777" w:rsidR="00B52DCC" w:rsidRDefault="00916648">
            <w:pPr>
              <w:pStyle w:val="TableParagraph"/>
              <w:spacing w:before="113"/>
              <w:ind w:left="107"/>
              <w:rPr>
                <w:sz w:val="20"/>
              </w:rPr>
            </w:pPr>
            <w:r>
              <w:rPr>
                <w:sz w:val="20"/>
              </w:rPr>
              <w:t>43</w:t>
            </w:r>
          </w:p>
        </w:tc>
        <w:tc>
          <w:tcPr>
            <w:tcW w:w="5787" w:type="dxa"/>
            <w:gridSpan w:val="9"/>
          </w:tcPr>
          <w:p w14:paraId="75DDD874" w14:textId="77777777" w:rsidR="00B52DCC" w:rsidRDefault="00916648">
            <w:pPr>
              <w:pStyle w:val="TableParagraph"/>
              <w:spacing w:before="113"/>
              <w:ind w:left="108"/>
              <w:rPr>
                <w:sz w:val="20"/>
              </w:rPr>
            </w:pPr>
            <w:r>
              <w:rPr>
                <w:sz w:val="20"/>
              </w:rPr>
              <w:t>Arsenik ve bileşikleri</w:t>
            </w:r>
          </w:p>
        </w:tc>
        <w:tc>
          <w:tcPr>
            <w:tcW w:w="1704" w:type="dxa"/>
          </w:tcPr>
          <w:p w14:paraId="5AC5DB04" w14:textId="77777777" w:rsidR="00B52DCC" w:rsidRDefault="00916648">
            <w:pPr>
              <w:pStyle w:val="TableParagraph"/>
              <w:spacing w:before="113"/>
              <w:ind w:left="111"/>
              <w:rPr>
                <w:sz w:val="20"/>
              </w:rPr>
            </w:pPr>
            <w:r>
              <w:rPr>
                <w:sz w:val="20"/>
              </w:rPr>
              <w:t>7440-38-2</w:t>
            </w:r>
          </w:p>
        </w:tc>
        <w:tc>
          <w:tcPr>
            <w:tcW w:w="1960" w:type="dxa"/>
            <w:gridSpan w:val="2"/>
          </w:tcPr>
          <w:p w14:paraId="73701279" w14:textId="77777777" w:rsidR="00B52DCC" w:rsidRDefault="00916648">
            <w:pPr>
              <w:pStyle w:val="TableParagraph"/>
              <w:spacing w:before="113"/>
              <w:ind w:left="109"/>
              <w:rPr>
                <w:sz w:val="20"/>
              </w:rPr>
            </w:pPr>
            <w:r>
              <w:rPr>
                <w:sz w:val="20"/>
              </w:rPr>
              <w:t>231-148-6</w:t>
            </w:r>
          </w:p>
        </w:tc>
      </w:tr>
      <w:tr w:rsidR="00B52DCC" w14:paraId="4F5B01AB" w14:textId="77777777" w:rsidTr="004567AD">
        <w:trPr>
          <w:trHeight w:val="506"/>
        </w:trPr>
        <w:tc>
          <w:tcPr>
            <w:tcW w:w="1290" w:type="dxa"/>
          </w:tcPr>
          <w:p w14:paraId="62D6114B" w14:textId="77777777" w:rsidR="00B52DCC" w:rsidRDefault="00916648">
            <w:pPr>
              <w:pStyle w:val="TableParagraph"/>
              <w:spacing w:before="116"/>
              <w:ind w:left="107"/>
              <w:rPr>
                <w:sz w:val="20"/>
              </w:rPr>
            </w:pPr>
            <w:r>
              <w:rPr>
                <w:sz w:val="20"/>
              </w:rPr>
              <w:t>44</w:t>
            </w:r>
          </w:p>
        </w:tc>
        <w:tc>
          <w:tcPr>
            <w:tcW w:w="5787" w:type="dxa"/>
            <w:gridSpan w:val="9"/>
          </w:tcPr>
          <w:p w14:paraId="49624A9B" w14:textId="77777777" w:rsidR="00B52DCC" w:rsidRDefault="00916648">
            <w:pPr>
              <w:pStyle w:val="TableParagraph"/>
              <w:spacing w:before="116"/>
              <w:ind w:left="108"/>
              <w:rPr>
                <w:sz w:val="20"/>
              </w:rPr>
            </w:pPr>
            <w:r>
              <w:rPr>
                <w:sz w:val="20"/>
              </w:rPr>
              <w:t>Atropa belladonna L. ve preparatları</w:t>
            </w:r>
          </w:p>
        </w:tc>
        <w:tc>
          <w:tcPr>
            <w:tcW w:w="1704" w:type="dxa"/>
          </w:tcPr>
          <w:p w14:paraId="5AD4E669" w14:textId="77777777" w:rsidR="00B52DCC" w:rsidRDefault="00916648">
            <w:pPr>
              <w:pStyle w:val="TableParagraph"/>
              <w:spacing w:before="116"/>
              <w:ind w:left="111"/>
              <w:rPr>
                <w:sz w:val="20"/>
              </w:rPr>
            </w:pPr>
            <w:r>
              <w:rPr>
                <w:sz w:val="20"/>
              </w:rPr>
              <w:t>8007-93-0</w:t>
            </w:r>
          </w:p>
        </w:tc>
        <w:tc>
          <w:tcPr>
            <w:tcW w:w="1960" w:type="dxa"/>
            <w:gridSpan w:val="2"/>
          </w:tcPr>
          <w:p w14:paraId="34983CA3" w14:textId="77777777" w:rsidR="00B52DCC" w:rsidRDefault="00916648">
            <w:pPr>
              <w:pStyle w:val="TableParagraph"/>
              <w:spacing w:before="116"/>
              <w:ind w:left="109"/>
              <w:rPr>
                <w:sz w:val="20"/>
              </w:rPr>
            </w:pPr>
            <w:r>
              <w:rPr>
                <w:sz w:val="20"/>
              </w:rPr>
              <w:t>232-365-9</w:t>
            </w:r>
          </w:p>
        </w:tc>
      </w:tr>
      <w:tr w:rsidR="00B52DCC" w14:paraId="09CB8870" w14:textId="77777777" w:rsidTr="004567AD">
        <w:trPr>
          <w:trHeight w:val="503"/>
        </w:trPr>
        <w:tc>
          <w:tcPr>
            <w:tcW w:w="1290" w:type="dxa"/>
          </w:tcPr>
          <w:p w14:paraId="715BEFC2" w14:textId="77777777" w:rsidR="00B52DCC" w:rsidRDefault="00916648">
            <w:pPr>
              <w:pStyle w:val="TableParagraph"/>
              <w:spacing w:before="113"/>
              <w:ind w:left="107"/>
              <w:rPr>
                <w:sz w:val="20"/>
              </w:rPr>
            </w:pPr>
            <w:r>
              <w:rPr>
                <w:sz w:val="20"/>
              </w:rPr>
              <w:t>45</w:t>
            </w:r>
          </w:p>
        </w:tc>
        <w:tc>
          <w:tcPr>
            <w:tcW w:w="5787" w:type="dxa"/>
            <w:gridSpan w:val="9"/>
          </w:tcPr>
          <w:p w14:paraId="6F09E23B" w14:textId="77777777" w:rsidR="00B52DCC" w:rsidRDefault="00916648">
            <w:pPr>
              <w:pStyle w:val="TableParagraph"/>
              <w:spacing w:before="113"/>
              <w:ind w:left="108"/>
              <w:rPr>
                <w:sz w:val="20"/>
              </w:rPr>
            </w:pPr>
            <w:r>
              <w:rPr>
                <w:sz w:val="20"/>
              </w:rPr>
              <w:t>Atropin, tuzları ve türevleri</w:t>
            </w:r>
          </w:p>
        </w:tc>
        <w:tc>
          <w:tcPr>
            <w:tcW w:w="1704" w:type="dxa"/>
          </w:tcPr>
          <w:p w14:paraId="6938DBE8" w14:textId="77777777" w:rsidR="00B52DCC" w:rsidRDefault="00916648">
            <w:pPr>
              <w:pStyle w:val="TableParagraph"/>
              <w:spacing w:before="113"/>
              <w:ind w:left="111"/>
              <w:rPr>
                <w:sz w:val="20"/>
              </w:rPr>
            </w:pPr>
            <w:r>
              <w:rPr>
                <w:sz w:val="20"/>
              </w:rPr>
              <w:t>51-55-8</w:t>
            </w:r>
          </w:p>
        </w:tc>
        <w:tc>
          <w:tcPr>
            <w:tcW w:w="1960" w:type="dxa"/>
            <w:gridSpan w:val="2"/>
          </w:tcPr>
          <w:p w14:paraId="45593177" w14:textId="77777777" w:rsidR="00B52DCC" w:rsidRDefault="00916648">
            <w:pPr>
              <w:pStyle w:val="TableParagraph"/>
              <w:spacing w:before="113"/>
              <w:ind w:left="109"/>
              <w:rPr>
                <w:sz w:val="20"/>
              </w:rPr>
            </w:pPr>
            <w:r>
              <w:rPr>
                <w:sz w:val="20"/>
              </w:rPr>
              <w:t>200-104-8</w:t>
            </w:r>
          </w:p>
        </w:tc>
      </w:tr>
      <w:tr w:rsidR="00B52DCC" w14:paraId="173A9F91" w14:textId="77777777" w:rsidTr="004567AD">
        <w:trPr>
          <w:trHeight w:val="1034"/>
        </w:trPr>
        <w:tc>
          <w:tcPr>
            <w:tcW w:w="1290" w:type="dxa"/>
          </w:tcPr>
          <w:p w14:paraId="400280F7" w14:textId="77777777" w:rsidR="00B52DCC" w:rsidRDefault="00916648">
            <w:pPr>
              <w:pStyle w:val="TableParagraph"/>
              <w:spacing w:before="116"/>
              <w:ind w:left="107"/>
              <w:rPr>
                <w:sz w:val="20"/>
              </w:rPr>
            </w:pPr>
            <w:r>
              <w:rPr>
                <w:sz w:val="20"/>
              </w:rPr>
              <w:t>46</w:t>
            </w:r>
          </w:p>
        </w:tc>
        <w:tc>
          <w:tcPr>
            <w:tcW w:w="5787" w:type="dxa"/>
            <w:gridSpan w:val="9"/>
          </w:tcPr>
          <w:p w14:paraId="3B1A6969" w14:textId="77777777" w:rsidR="00B52DCC" w:rsidRDefault="00916648">
            <w:pPr>
              <w:pStyle w:val="TableParagraph"/>
              <w:spacing w:before="116" w:line="276" w:lineRule="auto"/>
              <w:ind w:left="108" w:right="102"/>
              <w:jc w:val="both"/>
              <w:rPr>
                <w:sz w:val="20"/>
              </w:rPr>
            </w:pPr>
            <w:r>
              <w:rPr>
                <w:sz w:val="20"/>
              </w:rPr>
              <w:t>EK III’te belirtilen şartlar altındaki baryum sülfür istisna olmak üzere baryum tuzları ve Ek IV’te listelenen boyar maddelerden hazırlanmış baryum sülfat, lakları, tuzları ve pigmentleri</w:t>
            </w:r>
          </w:p>
        </w:tc>
        <w:tc>
          <w:tcPr>
            <w:tcW w:w="1704" w:type="dxa"/>
          </w:tcPr>
          <w:p w14:paraId="7F4AA746" w14:textId="77777777" w:rsidR="00B52DCC" w:rsidRDefault="00B52DCC">
            <w:pPr>
              <w:pStyle w:val="TableParagraph"/>
              <w:rPr>
                <w:sz w:val="18"/>
              </w:rPr>
            </w:pPr>
          </w:p>
        </w:tc>
        <w:tc>
          <w:tcPr>
            <w:tcW w:w="1960" w:type="dxa"/>
            <w:gridSpan w:val="2"/>
          </w:tcPr>
          <w:p w14:paraId="6E00293B" w14:textId="77777777" w:rsidR="00B52DCC" w:rsidRDefault="00B52DCC">
            <w:pPr>
              <w:pStyle w:val="TableParagraph"/>
              <w:rPr>
                <w:sz w:val="18"/>
              </w:rPr>
            </w:pPr>
          </w:p>
        </w:tc>
      </w:tr>
      <w:tr w:rsidR="00B52DCC" w14:paraId="66B1BB93" w14:textId="77777777" w:rsidTr="004567AD">
        <w:trPr>
          <w:trHeight w:val="505"/>
        </w:trPr>
        <w:tc>
          <w:tcPr>
            <w:tcW w:w="1290" w:type="dxa"/>
          </w:tcPr>
          <w:p w14:paraId="3F083D24" w14:textId="77777777" w:rsidR="00B52DCC" w:rsidRDefault="00916648">
            <w:pPr>
              <w:pStyle w:val="TableParagraph"/>
              <w:spacing w:before="113"/>
              <w:ind w:left="107"/>
              <w:rPr>
                <w:sz w:val="20"/>
              </w:rPr>
            </w:pPr>
            <w:r>
              <w:rPr>
                <w:sz w:val="20"/>
              </w:rPr>
              <w:t>47</w:t>
            </w:r>
          </w:p>
        </w:tc>
        <w:tc>
          <w:tcPr>
            <w:tcW w:w="5787" w:type="dxa"/>
            <w:gridSpan w:val="9"/>
          </w:tcPr>
          <w:p w14:paraId="3A1E6226" w14:textId="77777777" w:rsidR="00B52DCC" w:rsidRDefault="00916648">
            <w:pPr>
              <w:pStyle w:val="TableParagraph"/>
              <w:spacing w:before="113"/>
              <w:ind w:left="108"/>
              <w:rPr>
                <w:sz w:val="20"/>
              </w:rPr>
            </w:pPr>
            <w:r>
              <w:rPr>
                <w:sz w:val="20"/>
              </w:rPr>
              <w:t>Benzen</w:t>
            </w:r>
          </w:p>
        </w:tc>
        <w:tc>
          <w:tcPr>
            <w:tcW w:w="1704" w:type="dxa"/>
          </w:tcPr>
          <w:p w14:paraId="3AA81E00" w14:textId="77777777" w:rsidR="00B52DCC" w:rsidRDefault="00916648">
            <w:pPr>
              <w:pStyle w:val="TableParagraph"/>
              <w:spacing w:before="113"/>
              <w:ind w:left="111"/>
              <w:rPr>
                <w:sz w:val="20"/>
              </w:rPr>
            </w:pPr>
            <w:r>
              <w:rPr>
                <w:sz w:val="20"/>
              </w:rPr>
              <w:t>71-43-2</w:t>
            </w:r>
          </w:p>
        </w:tc>
        <w:tc>
          <w:tcPr>
            <w:tcW w:w="1960" w:type="dxa"/>
            <w:gridSpan w:val="2"/>
          </w:tcPr>
          <w:p w14:paraId="5E93C9CE" w14:textId="77777777" w:rsidR="00B52DCC" w:rsidRDefault="00916648">
            <w:pPr>
              <w:pStyle w:val="TableParagraph"/>
              <w:spacing w:before="113"/>
              <w:ind w:left="109"/>
              <w:rPr>
                <w:sz w:val="20"/>
              </w:rPr>
            </w:pPr>
            <w:r>
              <w:rPr>
                <w:sz w:val="20"/>
              </w:rPr>
              <w:t>200-753-7</w:t>
            </w:r>
          </w:p>
        </w:tc>
      </w:tr>
      <w:tr w:rsidR="00B52DCC" w14:paraId="649A48C8" w14:textId="77777777" w:rsidTr="004567AD">
        <w:trPr>
          <w:trHeight w:val="503"/>
        </w:trPr>
        <w:tc>
          <w:tcPr>
            <w:tcW w:w="1290" w:type="dxa"/>
          </w:tcPr>
          <w:p w14:paraId="4B75EB24" w14:textId="77777777" w:rsidR="00B52DCC" w:rsidRDefault="00916648">
            <w:pPr>
              <w:pStyle w:val="TableParagraph"/>
              <w:spacing w:before="113"/>
              <w:ind w:left="107"/>
              <w:rPr>
                <w:sz w:val="20"/>
              </w:rPr>
            </w:pPr>
            <w:r>
              <w:rPr>
                <w:sz w:val="20"/>
              </w:rPr>
              <w:t>48</w:t>
            </w:r>
          </w:p>
        </w:tc>
        <w:tc>
          <w:tcPr>
            <w:tcW w:w="5787" w:type="dxa"/>
            <w:gridSpan w:val="9"/>
          </w:tcPr>
          <w:p w14:paraId="05CA9DC5" w14:textId="77777777" w:rsidR="00B52DCC" w:rsidRDefault="00916648">
            <w:pPr>
              <w:pStyle w:val="TableParagraph"/>
              <w:spacing w:before="113"/>
              <w:ind w:left="108"/>
              <w:rPr>
                <w:sz w:val="20"/>
              </w:rPr>
            </w:pPr>
            <w:r>
              <w:rPr>
                <w:sz w:val="20"/>
              </w:rPr>
              <w:t>Benzimidazol-2(3H)-on</w:t>
            </w:r>
          </w:p>
        </w:tc>
        <w:tc>
          <w:tcPr>
            <w:tcW w:w="1704" w:type="dxa"/>
          </w:tcPr>
          <w:p w14:paraId="4913524D" w14:textId="77777777" w:rsidR="00B52DCC" w:rsidRDefault="00916648">
            <w:pPr>
              <w:pStyle w:val="TableParagraph"/>
              <w:spacing w:before="113"/>
              <w:ind w:left="111"/>
              <w:rPr>
                <w:sz w:val="20"/>
              </w:rPr>
            </w:pPr>
            <w:r>
              <w:rPr>
                <w:sz w:val="20"/>
              </w:rPr>
              <w:t>615-16-7</w:t>
            </w:r>
          </w:p>
        </w:tc>
        <w:tc>
          <w:tcPr>
            <w:tcW w:w="1960" w:type="dxa"/>
            <w:gridSpan w:val="2"/>
          </w:tcPr>
          <w:p w14:paraId="0549359C" w14:textId="77777777" w:rsidR="00B52DCC" w:rsidRDefault="00916648">
            <w:pPr>
              <w:pStyle w:val="TableParagraph"/>
              <w:spacing w:before="113"/>
              <w:ind w:left="109"/>
              <w:rPr>
                <w:sz w:val="20"/>
              </w:rPr>
            </w:pPr>
            <w:r>
              <w:rPr>
                <w:sz w:val="20"/>
              </w:rPr>
              <w:t>210-412-4</w:t>
            </w:r>
          </w:p>
        </w:tc>
      </w:tr>
      <w:tr w:rsidR="00B52DCC" w14:paraId="32B2717E" w14:textId="77777777" w:rsidTr="004567AD">
        <w:trPr>
          <w:trHeight w:val="503"/>
        </w:trPr>
        <w:tc>
          <w:tcPr>
            <w:tcW w:w="1290" w:type="dxa"/>
          </w:tcPr>
          <w:p w14:paraId="0DE719D2" w14:textId="77777777" w:rsidR="00B52DCC" w:rsidRDefault="00916648">
            <w:pPr>
              <w:pStyle w:val="TableParagraph"/>
              <w:spacing w:before="113"/>
              <w:ind w:left="107"/>
              <w:rPr>
                <w:sz w:val="20"/>
              </w:rPr>
            </w:pPr>
            <w:r>
              <w:rPr>
                <w:sz w:val="20"/>
              </w:rPr>
              <w:t>49</w:t>
            </w:r>
          </w:p>
        </w:tc>
        <w:tc>
          <w:tcPr>
            <w:tcW w:w="5787" w:type="dxa"/>
            <w:gridSpan w:val="9"/>
          </w:tcPr>
          <w:p w14:paraId="75D635BF" w14:textId="77777777" w:rsidR="00B52DCC" w:rsidRDefault="00916648">
            <w:pPr>
              <w:pStyle w:val="TableParagraph"/>
              <w:spacing w:before="113"/>
              <w:ind w:left="108"/>
              <w:rPr>
                <w:sz w:val="20"/>
              </w:rPr>
            </w:pPr>
            <w:r>
              <w:rPr>
                <w:sz w:val="20"/>
              </w:rPr>
              <w:t>Benzazepinler ve benzodiazepinler</w:t>
            </w:r>
          </w:p>
        </w:tc>
        <w:tc>
          <w:tcPr>
            <w:tcW w:w="1704" w:type="dxa"/>
          </w:tcPr>
          <w:p w14:paraId="35D8E3E3" w14:textId="77777777" w:rsidR="00B52DCC" w:rsidRDefault="00916648">
            <w:pPr>
              <w:pStyle w:val="TableParagraph"/>
              <w:spacing w:before="113"/>
              <w:ind w:left="111"/>
              <w:rPr>
                <w:sz w:val="20"/>
              </w:rPr>
            </w:pPr>
            <w:r>
              <w:rPr>
                <w:sz w:val="20"/>
              </w:rPr>
              <w:t>12794-10-4</w:t>
            </w:r>
          </w:p>
        </w:tc>
        <w:tc>
          <w:tcPr>
            <w:tcW w:w="1960" w:type="dxa"/>
            <w:gridSpan w:val="2"/>
          </w:tcPr>
          <w:p w14:paraId="5CAB4CE9" w14:textId="77777777" w:rsidR="00B52DCC" w:rsidRDefault="00B52DCC">
            <w:pPr>
              <w:pStyle w:val="TableParagraph"/>
              <w:rPr>
                <w:sz w:val="18"/>
              </w:rPr>
            </w:pPr>
          </w:p>
        </w:tc>
      </w:tr>
      <w:tr w:rsidR="00B52DCC" w14:paraId="11C1C7ED" w14:textId="77777777" w:rsidTr="004567AD">
        <w:trPr>
          <w:trHeight w:val="505"/>
        </w:trPr>
        <w:tc>
          <w:tcPr>
            <w:tcW w:w="1290" w:type="dxa"/>
          </w:tcPr>
          <w:p w14:paraId="02B8C95E" w14:textId="77777777" w:rsidR="00B52DCC" w:rsidRDefault="00916648">
            <w:pPr>
              <w:pStyle w:val="TableParagraph"/>
              <w:spacing w:before="113"/>
              <w:ind w:left="107"/>
              <w:rPr>
                <w:sz w:val="20"/>
              </w:rPr>
            </w:pPr>
            <w:r>
              <w:rPr>
                <w:sz w:val="20"/>
              </w:rPr>
              <w:t>50</w:t>
            </w:r>
          </w:p>
        </w:tc>
        <w:tc>
          <w:tcPr>
            <w:tcW w:w="5787" w:type="dxa"/>
            <w:gridSpan w:val="9"/>
          </w:tcPr>
          <w:p w14:paraId="0611BF6B" w14:textId="77777777" w:rsidR="00B52DCC" w:rsidRDefault="00916648">
            <w:pPr>
              <w:pStyle w:val="TableParagraph"/>
              <w:spacing w:before="113"/>
              <w:ind w:left="108"/>
              <w:rPr>
                <w:sz w:val="20"/>
              </w:rPr>
            </w:pPr>
            <w:r>
              <w:rPr>
                <w:sz w:val="20"/>
              </w:rPr>
              <w:t>1-Dimetilaminometil-1-metilpropil benzoat (amilokain) ve tuzları</w:t>
            </w:r>
          </w:p>
        </w:tc>
        <w:tc>
          <w:tcPr>
            <w:tcW w:w="1704" w:type="dxa"/>
          </w:tcPr>
          <w:p w14:paraId="71E91C0D" w14:textId="77777777" w:rsidR="00B52DCC" w:rsidRDefault="00916648">
            <w:pPr>
              <w:pStyle w:val="TableParagraph"/>
              <w:spacing w:before="113"/>
              <w:ind w:left="111"/>
              <w:rPr>
                <w:sz w:val="20"/>
              </w:rPr>
            </w:pPr>
            <w:r>
              <w:rPr>
                <w:sz w:val="20"/>
              </w:rPr>
              <w:t>644-26-8</w:t>
            </w:r>
          </w:p>
        </w:tc>
        <w:tc>
          <w:tcPr>
            <w:tcW w:w="1960" w:type="dxa"/>
            <w:gridSpan w:val="2"/>
          </w:tcPr>
          <w:p w14:paraId="16E607B1" w14:textId="77777777" w:rsidR="00B52DCC" w:rsidRDefault="00916648">
            <w:pPr>
              <w:pStyle w:val="TableParagraph"/>
              <w:spacing w:before="113"/>
              <w:ind w:left="109"/>
              <w:rPr>
                <w:sz w:val="20"/>
              </w:rPr>
            </w:pPr>
            <w:r>
              <w:rPr>
                <w:sz w:val="20"/>
              </w:rPr>
              <w:t>211-411-1</w:t>
            </w:r>
          </w:p>
        </w:tc>
      </w:tr>
      <w:tr w:rsidR="00B52DCC" w14:paraId="414A3F4E" w14:textId="77777777" w:rsidTr="004567AD">
        <w:trPr>
          <w:trHeight w:val="504"/>
        </w:trPr>
        <w:tc>
          <w:tcPr>
            <w:tcW w:w="1290" w:type="dxa"/>
          </w:tcPr>
          <w:p w14:paraId="521F9288" w14:textId="77777777" w:rsidR="00B52DCC" w:rsidRDefault="00916648">
            <w:pPr>
              <w:pStyle w:val="TableParagraph"/>
              <w:spacing w:before="113"/>
              <w:ind w:left="107"/>
              <w:rPr>
                <w:sz w:val="20"/>
              </w:rPr>
            </w:pPr>
            <w:r>
              <w:rPr>
                <w:sz w:val="20"/>
              </w:rPr>
              <w:t>51</w:t>
            </w:r>
          </w:p>
        </w:tc>
        <w:tc>
          <w:tcPr>
            <w:tcW w:w="5787" w:type="dxa"/>
            <w:gridSpan w:val="9"/>
          </w:tcPr>
          <w:p w14:paraId="20455788" w14:textId="77777777" w:rsidR="00B52DCC" w:rsidRDefault="00916648">
            <w:pPr>
              <w:pStyle w:val="TableParagraph"/>
              <w:spacing w:before="113"/>
              <w:ind w:left="108"/>
              <w:rPr>
                <w:sz w:val="20"/>
              </w:rPr>
            </w:pPr>
            <w:r>
              <w:rPr>
                <w:sz w:val="20"/>
              </w:rPr>
              <w:t>2,2,6-Trimetil-4-piperidil benzoat (ökain) ve tuzları</w:t>
            </w:r>
          </w:p>
        </w:tc>
        <w:tc>
          <w:tcPr>
            <w:tcW w:w="1704" w:type="dxa"/>
          </w:tcPr>
          <w:p w14:paraId="1F3BB401" w14:textId="77777777" w:rsidR="00B52DCC" w:rsidRDefault="00916648">
            <w:pPr>
              <w:pStyle w:val="TableParagraph"/>
              <w:spacing w:before="113"/>
              <w:ind w:left="111"/>
              <w:rPr>
                <w:sz w:val="20"/>
              </w:rPr>
            </w:pPr>
            <w:r>
              <w:rPr>
                <w:sz w:val="20"/>
              </w:rPr>
              <w:t>500-34-5</w:t>
            </w:r>
          </w:p>
        </w:tc>
        <w:tc>
          <w:tcPr>
            <w:tcW w:w="1960" w:type="dxa"/>
            <w:gridSpan w:val="2"/>
          </w:tcPr>
          <w:p w14:paraId="50755BA9" w14:textId="77777777" w:rsidR="00B52DCC" w:rsidRDefault="00B52DCC">
            <w:pPr>
              <w:pStyle w:val="TableParagraph"/>
              <w:rPr>
                <w:sz w:val="18"/>
              </w:rPr>
            </w:pPr>
          </w:p>
        </w:tc>
      </w:tr>
      <w:tr w:rsidR="00B52DCC" w14:paraId="187A7FB8" w14:textId="77777777" w:rsidTr="004567AD">
        <w:trPr>
          <w:trHeight w:val="503"/>
        </w:trPr>
        <w:tc>
          <w:tcPr>
            <w:tcW w:w="1290" w:type="dxa"/>
          </w:tcPr>
          <w:p w14:paraId="586B762A" w14:textId="77777777" w:rsidR="00B52DCC" w:rsidRDefault="00916648">
            <w:pPr>
              <w:pStyle w:val="TableParagraph"/>
              <w:spacing w:before="113"/>
              <w:ind w:left="107"/>
              <w:rPr>
                <w:sz w:val="20"/>
              </w:rPr>
            </w:pPr>
            <w:r>
              <w:rPr>
                <w:sz w:val="20"/>
              </w:rPr>
              <w:t>52</w:t>
            </w:r>
          </w:p>
        </w:tc>
        <w:tc>
          <w:tcPr>
            <w:tcW w:w="5787" w:type="dxa"/>
            <w:gridSpan w:val="9"/>
          </w:tcPr>
          <w:p w14:paraId="2DA11980" w14:textId="77777777" w:rsidR="00B52DCC" w:rsidRDefault="00916648">
            <w:pPr>
              <w:pStyle w:val="TableParagraph"/>
              <w:spacing w:before="113"/>
              <w:ind w:left="108"/>
              <w:rPr>
                <w:sz w:val="20"/>
              </w:rPr>
            </w:pPr>
            <w:r>
              <w:rPr>
                <w:sz w:val="20"/>
              </w:rPr>
              <w:t>İzokarboksazid (INN)</w:t>
            </w:r>
          </w:p>
        </w:tc>
        <w:tc>
          <w:tcPr>
            <w:tcW w:w="1704" w:type="dxa"/>
          </w:tcPr>
          <w:p w14:paraId="185C2117" w14:textId="77777777" w:rsidR="00B52DCC" w:rsidRDefault="00916648">
            <w:pPr>
              <w:pStyle w:val="TableParagraph"/>
              <w:spacing w:before="113"/>
              <w:ind w:left="111"/>
              <w:rPr>
                <w:sz w:val="20"/>
              </w:rPr>
            </w:pPr>
            <w:r>
              <w:rPr>
                <w:sz w:val="20"/>
              </w:rPr>
              <w:t>59-63-2</w:t>
            </w:r>
          </w:p>
        </w:tc>
        <w:tc>
          <w:tcPr>
            <w:tcW w:w="1960" w:type="dxa"/>
            <w:gridSpan w:val="2"/>
          </w:tcPr>
          <w:p w14:paraId="216E1DD0" w14:textId="77777777" w:rsidR="00B52DCC" w:rsidRDefault="00916648">
            <w:pPr>
              <w:pStyle w:val="TableParagraph"/>
              <w:spacing w:before="113"/>
              <w:ind w:left="109"/>
              <w:rPr>
                <w:sz w:val="20"/>
              </w:rPr>
            </w:pPr>
            <w:r>
              <w:rPr>
                <w:sz w:val="20"/>
              </w:rPr>
              <w:t>200-438-4</w:t>
            </w:r>
          </w:p>
        </w:tc>
      </w:tr>
      <w:tr w:rsidR="00B52DCC" w14:paraId="0A1C34B4" w14:textId="77777777" w:rsidTr="004567AD">
        <w:trPr>
          <w:trHeight w:val="505"/>
        </w:trPr>
        <w:tc>
          <w:tcPr>
            <w:tcW w:w="1290" w:type="dxa"/>
          </w:tcPr>
          <w:p w14:paraId="2E827070" w14:textId="77777777" w:rsidR="00B52DCC" w:rsidRDefault="00916648">
            <w:pPr>
              <w:pStyle w:val="TableParagraph"/>
              <w:spacing w:before="115"/>
              <w:ind w:left="107"/>
              <w:rPr>
                <w:sz w:val="20"/>
              </w:rPr>
            </w:pPr>
            <w:r>
              <w:rPr>
                <w:sz w:val="20"/>
              </w:rPr>
              <w:t>53</w:t>
            </w:r>
          </w:p>
        </w:tc>
        <w:tc>
          <w:tcPr>
            <w:tcW w:w="5787" w:type="dxa"/>
            <w:gridSpan w:val="9"/>
          </w:tcPr>
          <w:p w14:paraId="5D20542C" w14:textId="77777777" w:rsidR="00B52DCC" w:rsidRDefault="00916648">
            <w:pPr>
              <w:pStyle w:val="TableParagraph"/>
              <w:spacing w:before="115"/>
              <w:ind w:left="108"/>
              <w:rPr>
                <w:sz w:val="20"/>
              </w:rPr>
            </w:pPr>
            <w:r>
              <w:rPr>
                <w:sz w:val="20"/>
              </w:rPr>
              <w:t>Bendroflumetiyazid (INN) ve türevleri</w:t>
            </w:r>
          </w:p>
        </w:tc>
        <w:tc>
          <w:tcPr>
            <w:tcW w:w="1704" w:type="dxa"/>
          </w:tcPr>
          <w:p w14:paraId="3C4A13DF" w14:textId="77777777" w:rsidR="00B52DCC" w:rsidRDefault="00916648">
            <w:pPr>
              <w:pStyle w:val="TableParagraph"/>
              <w:spacing w:before="115"/>
              <w:ind w:left="111"/>
              <w:rPr>
                <w:sz w:val="20"/>
              </w:rPr>
            </w:pPr>
            <w:r>
              <w:rPr>
                <w:sz w:val="20"/>
              </w:rPr>
              <w:t>73-48-3</w:t>
            </w:r>
          </w:p>
        </w:tc>
        <w:tc>
          <w:tcPr>
            <w:tcW w:w="1960" w:type="dxa"/>
            <w:gridSpan w:val="2"/>
          </w:tcPr>
          <w:p w14:paraId="00E91D78" w14:textId="77777777" w:rsidR="00B52DCC" w:rsidRDefault="00916648">
            <w:pPr>
              <w:pStyle w:val="TableParagraph"/>
              <w:spacing w:before="115"/>
              <w:ind w:left="109"/>
              <w:rPr>
                <w:sz w:val="20"/>
              </w:rPr>
            </w:pPr>
            <w:r>
              <w:rPr>
                <w:sz w:val="20"/>
              </w:rPr>
              <w:t>200-800-1</w:t>
            </w:r>
          </w:p>
        </w:tc>
      </w:tr>
      <w:tr w:rsidR="00B52DCC" w14:paraId="58509EF3" w14:textId="77777777" w:rsidTr="004567AD">
        <w:trPr>
          <w:trHeight w:val="503"/>
        </w:trPr>
        <w:tc>
          <w:tcPr>
            <w:tcW w:w="1290" w:type="dxa"/>
          </w:tcPr>
          <w:p w14:paraId="771E8207" w14:textId="77777777" w:rsidR="00B52DCC" w:rsidRDefault="00916648">
            <w:pPr>
              <w:pStyle w:val="TableParagraph"/>
              <w:spacing w:before="113"/>
              <w:ind w:left="107"/>
              <w:rPr>
                <w:sz w:val="20"/>
              </w:rPr>
            </w:pPr>
            <w:r>
              <w:rPr>
                <w:sz w:val="20"/>
              </w:rPr>
              <w:t>54</w:t>
            </w:r>
          </w:p>
        </w:tc>
        <w:tc>
          <w:tcPr>
            <w:tcW w:w="5787" w:type="dxa"/>
            <w:gridSpan w:val="9"/>
          </w:tcPr>
          <w:p w14:paraId="686F4B6D" w14:textId="77777777" w:rsidR="00B52DCC" w:rsidRDefault="00916648">
            <w:pPr>
              <w:pStyle w:val="TableParagraph"/>
              <w:spacing w:before="113"/>
              <w:ind w:left="108"/>
              <w:rPr>
                <w:sz w:val="20"/>
              </w:rPr>
            </w:pPr>
            <w:r>
              <w:rPr>
                <w:sz w:val="20"/>
              </w:rPr>
              <w:t>Berilyum ve bileşikleri</w:t>
            </w:r>
          </w:p>
        </w:tc>
        <w:tc>
          <w:tcPr>
            <w:tcW w:w="1704" w:type="dxa"/>
          </w:tcPr>
          <w:p w14:paraId="10AD8704" w14:textId="77777777" w:rsidR="00B52DCC" w:rsidRDefault="00916648">
            <w:pPr>
              <w:pStyle w:val="TableParagraph"/>
              <w:spacing w:before="113"/>
              <w:ind w:left="111"/>
              <w:rPr>
                <w:sz w:val="20"/>
              </w:rPr>
            </w:pPr>
            <w:r>
              <w:rPr>
                <w:sz w:val="20"/>
              </w:rPr>
              <w:t>7440-41-7</w:t>
            </w:r>
          </w:p>
        </w:tc>
        <w:tc>
          <w:tcPr>
            <w:tcW w:w="1960" w:type="dxa"/>
            <w:gridSpan w:val="2"/>
          </w:tcPr>
          <w:p w14:paraId="6C2165F0" w14:textId="77777777" w:rsidR="00B52DCC" w:rsidRDefault="00916648">
            <w:pPr>
              <w:pStyle w:val="TableParagraph"/>
              <w:spacing w:before="113"/>
              <w:ind w:left="109"/>
              <w:rPr>
                <w:sz w:val="20"/>
              </w:rPr>
            </w:pPr>
            <w:r>
              <w:rPr>
                <w:sz w:val="20"/>
              </w:rPr>
              <w:t>231-150-7</w:t>
            </w:r>
          </w:p>
        </w:tc>
      </w:tr>
      <w:tr w:rsidR="00B52DCC" w14:paraId="17F532BE" w14:textId="77777777" w:rsidTr="004567AD">
        <w:trPr>
          <w:trHeight w:val="503"/>
        </w:trPr>
        <w:tc>
          <w:tcPr>
            <w:tcW w:w="1290" w:type="dxa"/>
          </w:tcPr>
          <w:p w14:paraId="27EEA65F" w14:textId="77777777" w:rsidR="00B52DCC" w:rsidRDefault="00916648">
            <w:pPr>
              <w:pStyle w:val="TableParagraph"/>
              <w:spacing w:before="113"/>
              <w:ind w:left="107"/>
              <w:rPr>
                <w:sz w:val="20"/>
              </w:rPr>
            </w:pPr>
            <w:r>
              <w:rPr>
                <w:sz w:val="20"/>
              </w:rPr>
              <w:t>55</w:t>
            </w:r>
          </w:p>
        </w:tc>
        <w:tc>
          <w:tcPr>
            <w:tcW w:w="5787" w:type="dxa"/>
            <w:gridSpan w:val="9"/>
          </w:tcPr>
          <w:p w14:paraId="0971590A" w14:textId="77777777" w:rsidR="00B52DCC" w:rsidRDefault="00916648">
            <w:pPr>
              <w:pStyle w:val="TableParagraph"/>
              <w:spacing w:before="113"/>
              <w:ind w:left="108"/>
              <w:rPr>
                <w:sz w:val="20"/>
              </w:rPr>
            </w:pPr>
            <w:r>
              <w:rPr>
                <w:sz w:val="20"/>
              </w:rPr>
              <w:t>Brom, elemental</w:t>
            </w:r>
          </w:p>
        </w:tc>
        <w:tc>
          <w:tcPr>
            <w:tcW w:w="1704" w:type="dxa"/>
          </w:tcPr>
          <w:p w14:paraId="5C7195E5" w14:textId="77777777" w:rsidR="00B52DCC" w:rsidRDefault="00916648">
            <w:pPr>
              <w:pStyle w:val="TableParagraph"/>
              <w:spacing w:before="113"/>
              <w:ind w:left="111"/>
              <w:rPr>
                <w:sz w:val="20"/>
              </w:rPr>
            </w:pPr>
            <w:r>
              <w:rPr>
                <w:sz w:val="20"/>
              </w:rPr>
              <w:t>7726-95-6</w:t>
            </w:r>
          </w:p>
        </w:tc>
        <w:tc>
          <w:tcPr>
            <w:tcW w:w="1960" w:type="dxa"/>
            <w:gridSpan w:val="2"/>
          </w:tcPr>
          <w:p w14:paraId="0C90540D" w14:textId="77777777" w:rsidR="00B52DCC" w:rsidRDefault="00916648">
            <w:pPr>
              <w:pStyle w:val="TableParagraph"/>
              <w:spacing w:before="113"/>
              <w:ind w:left="109"/>
              <w:rPr>
                <w:sz w:val="20"/>
              </w:rPr>
            </w:pPr>
            <w:r>
              <w:rPr>
                <w:sz w:val="20"/>
              </w:rPr>
              <w:t>231-778-1</w:t>
            </w:r>
          </w:p>
        </w:tc>
      </w:tr>
      <w:tr w:rsidR="00B52DCC" w14:paraId="758545A0" w14:textId="77777777" w:rsidTr="004567AD">
        <w:trPr>
          <w:trHeight w:val="505"/>
        </w:trPr>
        <w:tc>
          <w:tcPr>
            <w:tcW w:w="1290" w:type="dxa"/>
          </w:tcPr>
          <w:p w14:paraId="34A86975" w14:textId="77777777" w:rsidR="00B52DCC" w:rsidRDefault="00916648">
            <w:pPr>
              <w:pStyle w:val="TableParagraph"/>
              <w:spacing w:before="115"/>
              <w:ind w:left="107"/>
              <w:rPr>
                <w:sz w:val="20"/>
              </w:rPr>
            </w:pPr>
            <w:r>
              <w:rPr>
                <w:sz w:val="20"/>
              </w:rPr>
              <w:t>56</w:t>
            </w:r>
          </w:p>
        </w:tc>
        <w:tc>
          <w:tcPr>
            <w:tcW w:w="5787" w:type="dxa"/>
            <w:gridSpan w:val="9"/>
          </w:tcPr>
          <w:p w14:paraId="3BE27D74" w14:textId="77777777" w:rsidR="00B52DCC" w:rsidRDefault="00916648">
            <w:pPr>
              <w:pStyle w:val="TableParagraph"/>
              <w:spacing w:before="115"/>
              <w:ind w:left="108"/>
              <w:rPr>
                <w:sz w:val="20"/>
              </w:rPr>
            </w:pPr>
            <w:r>
              <w:rPr>
                <w:sz w:val="20"/>
              </w:rPr>
              <w:t>Bretilyum tosilat (INN)</w:t>
            </w:r>
          </w:p>
        </w:tc>
        <w:tc>
          <w:tcPr>
            <w:tcW w:w="1704" w:type="dxa"/>
          </w:tcPr>
          <w:p w14:paraId="7AF39DB5" w14:textId="77777777" w:rsidR="00B52DCC" w:rsidRDefault="00916648">
            <w:pPr>
              <w:pStyle w:val="TableParagraph"/>
              <w:spacing w:before="115"/>
              <w:ind w:left="111"/>
              <w:rPr>
                <w:sz w:val="20"/>
              </w:rPr>
            </w:pPr>
            <w:r>
              <w:rPr>
                <w:sz w:val="20"/>
              </w:rPr>
              <w:t>61-75-6</w:t>
            </w:r>
          </w:p>
        </w:tc>
        <w:tc>
          <w:tcPr>
            <w:tcW w:w="1960" w:type="dxa"/>
            <w:gridSpan w:val="2"/>
          </w:tcPr>
          <w:p w14:paraId="6EF62F66" w14:textId="77777777" w:rsidR="00B52DCC" w:rsidRDefault="00916648">
            <w:pPr>
              <w:pStyle w:val="TableParagraph"/>
              <w:spacing w:before="115"/>
              <w:ind w:left="109"/>
              <w:rPr>
                <w:sz w:val="20"/>
              </w:rPr>
            </w:pPr>
            <w:r>
              <w:rPr>
                <w:sz w:val="20"/>
              </w:rPr>
              <w:t>200-516-8</w:t>
            </w:r>
          </w:p>
        </w:tc>
      </w:tr>
      <w:tr w:rsidR="00B52DCC" w14:paraId="31B91002" w14:textId="77777777" w:rsidTr="004567AD">
        <w:trPr>
          <w:trHeight w:val="504"/>
        </w:trPr>
        <w:tc>
          <w:tcPr>
            <w:tcW w:w="1290" w:type="dxa"/>
          </w:tcPr>
          <w:p w14:paraId="14CD08C8" w14:textId="77777777" w:rsidR="00B52DCC" w:rsidRDefault="00916648">
            <w:pPr>
              <w:pStyle w:val="TableParagraph"/>
              <w:spacing w:before="113"/>
              <w:ind w:left="107"/>
              <w:rPr>
                <w:sz w:val="20"/>
              </w:rPr>
            </w:pPr>
            <w:r>
              <w:rPr>
                <w:sz w:val="20"/>
              </w:rPr>
              <w:t>57</w:t>
            </w:r>
          </w:p>
        </w:tc>
        <w:tc>
          <w:tcPr>
            <w:tcW w:w="5787" w:type="dxa"/>
            <w:gridSpan w:val="9"/>
          </w:tcPr>
          <w:p w14:paraId="18D6ABAA" w14:textId="77777777" w:rsidR="00B52DCC" w:rsidRDefault="00916648">
            <w:pPr>
              <w:pStyle w:val="TableParagraph"/>
              <w:spacing w:before="113"/>
              <w:ind w:left="108"/>
              <w:rPr>
                <w:sz w:val="20"/>
              </w:rPr>
            </w:pPr>
            <w:r>
              <w:rPr>
                <w:sz w:val="20"/>
              </w:rPr>
              <w:t>Karbromal (INN)</w:t>
            </w:r>
          </w:p>
        </w:tc>
        <w:tc>
          <w:tcPr>
            <w:tcW w:w="1704" w:type="dxa"/>
          </w:tcPr>
          <w:p w14:paraId="7E844569" w14:textId="77777777" w:rsidR="00B52DCC" w:rsidRDefault="00916648">
            <w:pPr>
              <w:pStyle w:val="TableParagraph"/>
              <w:spacing w:before="113"/>
              <w:ind w:left="111"/>
              <w:rPr>
                <w:sz w:val="20"/>
              </w:rPr>
            </w:pPr>
            <w:r>
              <w:rPr>
                <w:sz w:val="20"/>
              </w:rPr>
              <w:t>77-65-6</w:t>
            </w:r>
          </w:p>
        </w:tc>
        <w:tc>
          <w:tcPr>
            <w:tcW w:w="1960" w:type="dxa"/>
            <w:gridSpan w:val="2"/>
          </w:tcPr>
          <w:p w14:paraId="3367D73D" w14:textId="77777777" w:rsidR="00B52DCC" w:rsidRDefault="00916648">
            <w:pPr>
              <w:pStyle w:val="TableParagraph"/>
              <w:spacing w:before="113"/>
              <w:ind w:left="109"/>
              <w:rPr>
                <w:sz w:val="20"/>
              </w:rPr>
            </w:pPr>
            <w:r>
              <w:rPr>
                <w:sz w:val="20"/>
              </w:rPr>
              <w:t>201-046-6</w:t>
            </w:r>
          </w:p>
        </w:tc>
      </w:tr>
      <w:tr w:rsidR="00B52DCC" w14:paraId="6224BD4E" w14:textId="77777777" w:rsidTr="004567AD">
        <w:trPr>
          <w:trHeight w:val="505"/>
        </w:trPr>
        <w:tc>
          <w:tcPr>
            <w:tcW w:w="1290" w:type="dxa"/>
          </w:tcPr>
          <w:p w14:paraId="23A7F631" w14:textId="77777777" w:rsidR="00B52DCC" w:rsidRDefault="00916648">
            <w:pPr>
              <w:pStyle w:val="TableParagraph"/>
              <w:spacing w:before="113"/>
              <w:ind w:left="107"/>
              <w:rPr>
                <w:sz w:val="20"/>
              </w:rPr>
            </w:pPr>
            <w:r>
              <w:rPr>
                <w:sz w:val="20"/>
              </w:rPr>
              <w:t>58</w:t>
            </w:r>
          </w:p>
        </w:tc>
        <w:tc>
          <w:tcPr>
            <w:tcW w:w="5787" w:type="dxa"/>
            <w:gridSpan w:val="9"/>
          </w:tcPr>
          <w:p w14:paraId="7D9C8AFE" w14:textId="77777777" w:rsidR="00B52DCC" w:rsidRDefault="00916648">
            <w:pPr>
              <w:pStyle w:val="TableParagraph"/>
              <w:spacing w:before="113"/>
              <w:ind w:left="108"/>
              <w:rPr>
                <w:sz w:val="20"/>
              </w:rPr>
            </w:pPr>
            <w:r>
              <w:rPr>
                <w:sz w:val="20"/>
              </w:rPr>
              <w:t>Bromizoval (INN)</w:t>
            </w:r>
          </w:p>
        </w:tc>
        <w:tc>
          <w:tcPr>
            <w:tcW w:w="1704" w:type="dxa"/>
          </w:tcPr>
          <w:p w14:paraId="798D2044" w14:textId="77777777" w:rsidR="00B52DCC" w:rsidRDefault="00916648">
            <w:pPr>
              <w:pStyle w:val="TableParagraph"/>
              <w:spacing w:before="113"/>
              <w:ind w:left="111"/>
              <w:rPr>
                <w:sz w:val="20"/>
              </w:rPr>
            </w:pPr>
            <w:r>
              <w:rPr>
                <w:sz w:val="20"/>
              </w:rPr>
              <w:t>496-67-3</w:t>
            </w:r>
          </w:p>
        </w:tc>
        <w:tc>
          <w:tcPr>
            <w:tcW w:w="1960" w:type="dxa"/>
            <w:gridSpan w:val="2"/>
          </w:tcPr>
          <w:p w14:paraId="361BC36B" w14:textId="77777777" w:rsidR="00B52DCC" w:rsidRDefault="00916648">
            <w:pPr>
              <w:pStyle w:val="TableParagraph"/>
              <w:spacing w:before="113"/>
              <w:ind w:left="109"/>
              <w:rPr>
                <w:sz w:val="20"/>
              </w:rPr>
            </w:pPr>
            <w:r>
              <w:rPr>
                <w:sz w:val="20"/>
              </w:rPr>
              <w:t>207-825-7</w:t>
            </w:r>
          </w:p>
        </w:tc>
      </w:tr>
      <w:tr w:rsidR="00B52DCC" w14:paraId="349E1602" w14:textId="77777777" w:rsidTr="004567AD">
        <w:trPr>
          <w:trHeight w:val="503"/>
        </w:trPr>
        <w:tc>
          <w:tcPr>
            <w:tcW w:w="1290" w:type="dxa"/>
          </w:tcPr>
          <w:p w14:paraId="367F4695" w14:textId="77777777" w:rsidR="00B52DCC" w:rsidRDefault="00916648">
            <w:pPr>
              <w:pStyle w:val="TableParagraph"/>
              <w:spacing w:before="113"/>
              <w:ind w:left="107"/>
              <w:rPr>
                <w:sz w:val="20"/>
              </w:rPr>
            </w:pPr>
            <w:r>
              <w:rPr>
                <w:sz w:val="20"/>
              </w:rPr>
              <w:t>59</w:t>
            </w:r>
          </w:p>
        </w:tc>
        <w:tc>
          <w:tcPr>
            <w:tcW w:w="5787" w:type="dxa"/>
            <w:gridSpan w:val="9"/>
          </w:tcPr>
          <w:p w14:paraId="4BC39586" w14:textId="77777777" w:rsidR="00B52DCC" w:rsidRDefault="00916648">
            <w:pPr>
              <w:pStyle w:val="TableParagraph"/>
              <w:spacing w:before="113"/>
              <w:ind w:left="108"/>
              <w:rPr>
                <w:sz w:val="20"/>
              </w:rPr>
            </w:pPr>
            <w:r>
              <w:rPr>
                <w:sz w:val="20"/>
              </w:rPr>
              <w:t>Bromfeniramin (INN) ve tuzları</w:t>
            </w:r>
          </w:p>
        </w:tc>
        <w:tc>
          <w:tcPr>
            <w:tcW w:w="1704" w:type="dxa"/>
          </w:tcPr>
          <w:p w14:paraId="294C15E4" w14:textId="77777777" w:rsidR="00B52DCC" w:rsidRDefault="00916648">
            <w:pPr>
              <w:pStyle w:val="TableParagraph"/>
              <w:spacing w:before="113"/>
              <w:ind w:left="111"/>
              <w:rPr>
                <w:sz w:val="20"/>
              </w:rPr>
            </w:pPr>
            <w:r>
              <w:rPr>
                <w:sz w:val="20"/>
              </w:rPr>
              <w:t>86-22-6</w:t>
            </w:r>
          </w:p>
        </w:tc>
        <w:tc>
          <w:tcPr>
            <w:tcW w:w="1960" w:type="dxa"/>
            <w:gridSpan w:val="2"/>
          </w:tcPr>
          <w:p w14:paraId="66F087FE" w14:textId="77777777" w:rsidR="00B52DCC" w:rsidRDefault="00916648">
            <w:pPr>
              <w:pStyle w:val="TableParagraph"/>
              <w:spacing w:before="113"/>
              <w:ind w:left="109"/>
              <w:rPr>
                <w:sz w:val="20"/>
              </w:rPr>
            </w:pPr>
            <w:r>
              <w:rPr>
                <w:sz w:val="20"/>
              </w:rPr>
              <w:t>201-657-8</w:t>
            </w:r>
          </w:p>
        </w:tc>
      </w:tr>
      <w:tr w:rsidR="00B52DCC" w14:paraId="31ABE8C8" w14:textId="77777777" w:rsidTr="004567AD">
        <w:trPr>
          <w:trHeight w:val="503"/>
        </w:trPr>
        <w:tc>
          <w:tcPr>
            <w:tcW w:w="1290" w:type="dxa"/>
          </w:tcPr>
          <w:p w14:paraId="2FBF126F" w14:textId="77777777" w:rsidR="00B52DCC" w:rsidRDefault="00916648">
            <w:pPr>
              <w:pStyle w:val="TableParagraph"/>
              <w:spacing w:before="113"/>
              <w:ind w:left="107"/>
              <w:rPr>
                <w:sz w:val="20"/>
              </w:rPr>
            </w:pPr>
            <w:r>
              <w:rPr>
                <w:sz w:val="20"/>
              </w:rPr>
              <w:t>60</w:t>
            </w:r>
          </w:p>
        </w:tc>
        <w:tc>
          <w:tcPr>
            <w:tcW w:w="5787" w:type="dxa"/>
            <w:gridSpan w:val="9"/>
          </w:tcPr>
          <w:p w14:paraId="5032FFA5" w14:textId="77777777" w:rsidR="00B52DCC" w:rsidRDefault="00916648">
            <w:pPr>
              <w:pStyle w:val="TableParagraph"/>
              <w:spacing w:before="113"/>
              <w:ind w:left="108"/>
              <w:rPr>
                <w:sz w:val="20"/>
              </w:rPr>
            </w:pPr>
            <w:r>
              <w:rPr>
                <w:sz w:val="20"/>
              </w:rPr>
              <w:t>Benzilonyum bromür (INN)</w:t>
            </w:r>
          </w:p>
        </w:tc>
        <w:tc>
          <w:tcPr>
            <w:tcW w:w="1704" w:type="dxa"/>
          </w:tcPr>
          <w:p w14:paraId="4F86362E" w14:textId="77777777" w:rsidR="00B52DCC" w:rsidRDefault="00916648">
            <w:pPr>
              <w:pStyle w:val="TableParagraph"/>
              <w:spacing w:before="113"/>
              <w:ind w:left="111"/>
              <w:rPr>
                <w:sz w:val="20"/>
              </w:rPr>
            </w:pPr>
            <w:r>
              <w:rPr>
                <w:sz w:val="20"/>
              </w:rPr>
              <w:t>1050-48-2</w:t>
            </w:r>
          </w:p>
        </w:tc>
        <w:tc>
          <w:tcPr>
            <w:tcW w:w="1960" w:type="dxa"/>
            <w:gridSpan w:val="2"/>
          </w:tcPr>
          <w:p w14:paraId="6AD9695C" w14:textId="77777777" w:rsidR="00B52DCC" w:rsidRDefault="00916648">
            <w:pPr>
              <w:pStyle w:val="TableParagraph"/>
              <w:spacing w:before="113"/>
              <w:ind w:left="109"/>
              <w:rPr>
                <w:sz w:val="20"/>
              </w:rPr>
            </w:pPr>
            <w:r>
              <w:rPr>
                <w:sz w:val="20"/>
              </w:rPr>
              <w:t>213-885-5</w:t>
            </w:r>
          </w:p>
        </w:tc>
      </w:tr>
      <w:tr w:rsidR="00B52DCC" w14:paraId="64FDD3CB" w14:textId="77777777" w:rsidTr="004567AD">
        <w:trPr>
          <w:trHeight w:val="505"/>
        </w:trPr>
        <w:tc>
          <w:tcPr>
            <w:tcW w:w="1290" w:type="dxa"/>
          </w:tcPr>
          <w:p w14:paraId="2B0E0BF6" w14:textId="77777777" w:rsidR="00B52DCC" w:rsidRDefault="00916648">
            <w:pPr>
              <w:pStyle w:val="TableParagraph"/>
              <w:spacing w:before="113"/>
              <w:ind w:left="107"/>
              <w:rPr>
                <w:sz w:val="20"/>
              </w:rPr>
            </w:pPr>
            <w:r>
              <w:rPr>
                <w:sz w:val="20"/>
              </w:rPr>
              <w:t>61</w:t>
            </w:r>
          </w:p>
        </w:tc>
        <w:tc>
          <w:tcPr>
            <w:tcW w:w="5787" w:type="dxa"/>
            <w:gridSpan w:val="9"/>
          </w:tcPr>
          <w:p w14:paraId="54EDA4E6" w14:textId="77777777" w:rsidR="00B52DCC" w:rsidRDefault="00916648">
            <w:pPr>
              <w:pStyle w:val="TableParagraph"/>
              <w:spacing w:before="113"/>
              <w:ind w:left="108"/>
              <w:rPr>
                <w:sz w:val="20"/>
              </w:rPr>
            </w:pPr>
            <w:r>
              <w:rPr>
                <w:sz w:val="20"/>
              </w:rPr>
              <w:t>Tetrilamonyum bromür (INN)</w:t>
            </w:r>
          </w:p>
        </w:tc>
        <w:tc>
          <w:tcPr>
            <w:tcW w:w="1704" w:type="dxa"/>
          </w:tcPr>
          <w:p w14:paraId="3BDBDECD" w14:textId="77777777" w:rsidR="00B52DCC" w:rsidRDefault="00916648">
            <w:pPr>
              <w:pStyle w:val="TableParagraph"/>
              <w:spacing w:before="113"/>
              <w:ind w:left="111"/>
              <w:rPr>
                <w:sz w:val="20"/>
              </w:rPr>
            </w:pPr>
            <w:r>
              <w:rPr>
                <w:sz w:val="20"/>
              </w:rPr>
              <w:t>71-91-0</w:t>
            </w:r>
          </w:p>
        </w:tc>
        <w:tc>
          <w:tcPr>
            <w:tcW w:w="1960" w:type="dxa"/>
            <w:gridSpan w:val="2"/>
          </w:tcPr>
          <w:p w14:paraId="7CFF30BE" w14:textId="77777777" w:rsidR="00B52DCC" w:rsidRDefault="00916648">
            <w:pPr>
              <w:pStyle w:val="TableParagraph"/>
              <w:spacing w:before="113"/>
              <w:ind w:left="109"/>
              <w:rPr>
                <w:sz w:val="20"/>
              </w:rPr>
            </w:pPr>
            <w:r>
              <w:rPr>
                <w:sz w:val="20"/>
              </w:rPr>
              <w:t>200-769-4</w:t>
            </w:r>
          </w:p>
        </w:tc>
      </w:tr>
      <w:tr w:rsidR="00B52DCC" w14:paraId="37818FD4" w14:textId="77777777" w:rsidTr="004567AD">
        <w:trPr>
          <w:trHeight w:val="503"/>
        </w:trPr>
        <w:tc>
          <w:tcPr>
            <w:tcW w:w="1290" w:type="dxa"/>
          </w:tcPr>
          <w:p w14:paraId="78B30CCD" w14:textId="77777777" w:rsidR="00B52DCC" w:rsidRDefault="00916648">
            <w:pPr>
              <w:pStyle w:val="TableParagraph"/>
              <w:spacing w:before="113"/>
              <w:ind w:left="107"/>
              <w:rPr>
                <w:sz w:val="20"/>
              </w:rPr>
            </w:pPr>
            <w:r>
              <w:rPr>
                <w:sz w:val="20"/>
              </w:rPr>
              <w:t>62</w:t>
            </w:r>
          </w:p>
        </w:tc>
        <w:tc>
          <w:tcPr>
            <w:tcW w:w="5787" w:type="dxa"/>
            <w:gridSpan w:val="9"/>
          </w:tcPr>
          <w:p w14:paraId="07FF108F" w14:textId="77777777" w:rsidR="00B52DCC" w:rsidRDefault="00916648">
            <w:pPr>
              <w:pStyle w:val="TableParagraph"/>
              <w:spacing w:before="113"/>
              <w:ind w:left="108"/>
              <w:rPr>
                <w:sz w:val="20"/>
              </w:rPr>
            </w:pPr>
            <w:r>
              <w:rPr>
                <w:sz w:val="20"/>
              </w:rPr>
              <w:t>Brusin</w:t>
            </w:r>
          </w:p>
        </w:tc>
        <w:tc>
          <w:tcPr>
            <w:tcW w:w="1704" w:type="dxa"/>
          </w:tcPr>
          <w:p w14:paraId="5F2AE9A1" w14:textId="77777777" w:rsidR="00B52DCC" w:rsidRDefault="00916648">
            <w:pPr>
              <w:pStyle w:val="TableParagraph"/>
              <w:spacing w:before="113"/>
              <w:ind w:left="111"/>
              <w:rPr>
                <w:sz w:val="20"/>
              </w:rPr>
            </w:pPr>
            <w:r>
              <w:rPr>
                <w:sz w:val="20"/>
              </w:rPr>
              <w:t>357-57-3</w:t>
            </w:r>
          </w:p>
        </w:tc>
        <w:tc>
          <w:tcPr>
            <w:tcW w:w="1960" w:type="dxa"/>
            <w:gridSpan w:val="2"/>
          </w:tcPr>
          <w:p w14:paraId="0C51C1B9" w14:textId="77777777" w:rsidR="00B52DCC" w:rsidRDefault="00916648">
            <w:pPr>
              <w:pStyle w:val="TableParagraph"/>
              <w:spacing w:before="113"/>
              <w:ind w:left="109"/>
              <w:rPr>
                <w:sz w:val="20"/>
              </w:rPr>
            </w:pPr>
            <w:r>
              <w:rPr>
                <w:sz w:val="20"/>
              </w:rPr>
              <w:t>206-614-7</w:t>
            </w:r>
          </w:p>
        </w:tc>
      </w:tr>
      <w:tr w:rsidR="00B52DCC" w14:paraId="17D16C87" w14:textId="77777777" w:rsidTr="004567AD">
        <w:trPr>
          <w:trHeight w:val="504"/>
        </w:trPr>
        <w:tc>
          <w:tcPr>
            <w:tcW w:w="1290" w:type="dxa"/>
          </w:tcPr>
          <w:p w14:paraId="007785A5" w14:textId="77777777" w:rsidR="00B52DCC" w:rsidRDefault="00916648">
            <w:pPr>
              <w:pStyle w:val="TableParagraph"/>
              <w:spacing w:before="113"/>
              <w:ind w:left="107"/>
              <w:rPr>
                <w:sz w:val="20"/>
              </w:rPr>
            </w:pPr>
            <w:r>
              <w:rPr>
                <w:sz w:val="20"/>
              </w:rPr>
              <w:t>63</w:t>
            </w:r>
          </w:p>
        </w:tc>
        <w:tc>
          <w:tcPr>
            <w:tcW w:w="5787" w:type="dxa"/>
            <w:gridSpan w:val="9"/>
          </w:tcPr>
          <w:p w14:paraId="044EC551" w14:textId="77777777" w:rsidR="00B52DCC" w:rsidRDefault="00916648">
            <w:pPr>
              <w:pStyle w:val="TableParagraph"/>
              <w:spacing w:before="113"/>
              <w:ind w:left="108"/>
              <w:rPr>
                <w:sz w:val="20"/>
              </w:rPr>
            </w:pPr>
            <w:r>
              <w:rPr>
                <w:sz w:val="20"/>
              </w:rPr>
              <w:t>Tetrakain (INN) ve tuzları</w:t>
            </w:r>
          </w:p>
        </w:tc>
        <w:tc>
          <w:tcPr>
            <w:tcW w:w="1704" w:type="dxa"/>
          </w:tcPr>
          <w:p w14:paraId="5CF454A5" w14:textId="77777777" w:rsidR="00B52DCC" w:rsidRDefault="00916648">
            <w:pPr>
              <w:pStyle w:val="TableParagraph"/>
              <w:spacing w:before="113"/>
              <w:ind w:left="111"/>
              <w:rPr>
                <w:sz w:val="20"/>
              </w:rPr>
            </w:pPr>
            <w:r>
              <w:rPr>
                <w:sz w:val="20"/>
              </w:rPr>
              <w:t>94-24-6</w:t>
            </w:r>
          </w:p>
        </w:tc>
        <w:tc>
          <w:tcPr>
            <w:tcW w:w="1960" w:type="dxa"/>
            <w:gridSpan w:val="2"/>
          </w:tcPr>
          <w:p w14:paraId="24602753" w14:textId="77777777" w:rsidR="00B52DCC" w:rsidRDefault="00916648">
            <w:pPr>
              <w:pStyle w:val="TableParagraph"/>
              <w:spacing w:before="113"/>
              <w:ind w:left="109"/>
              <w:rPr>
                <w:sz w:val="20"/>
              </w:rPr>
            </w:pPr>
            <w:r>
              <w:rPr>
                <w:sz w:val="20"/>
              </w:rPr>
              <w:t>202-316-6</w:t>
            </w:r>
          </w:p>
        </w:tc>
      </w:tr>
      <w:tr w:rsidR="00B52DCC" w14:paraId="49B043BA" w14:textId="77777777" w:rsidTr="004567AD">
        <w:trPr>
          <w:trHeight w:val="506"/>
        </w:trPr>
        <w:tc>
          <w:tcPr>
            <w:tcW w:w="1290" w:type="dxa"/>
          </w:tcPr>
          <w:p w14:paraId="583D348F" w14:textId="77777777" w:rsidR="00B52DCC" w:rsidRDefault="00916648">
            <w:pPr>
              <w:pStyle w:val="TableParagraph"/>
              <w:spacing w:before="115"/>
              <w:ind w:left="107"/>
              <w:rPr>
                <w:sz w:val="20"/>
              </w:rPr>
            </w:pPr>
            <w:r>
              <w:rPr>
                <w:sz w:val="20"/>
              </w:rPr>
              <w:t>64</w:t>
            </w:r>
          </w:p>
        </w:tc>
        <w:tc>
          <w:tcPr>
            <w:tcW w:w="5787" w:type="dxa"/>
            <w:gridSpan w:val="9"/>
          </w:tcPr>
          <w:p w14:paraId="3F1630A9" w14:textId="77777777" w:rsidR="00B52DCC" w:rsidRDefault="00916648">
            <w:pPr>
              <w:pStyle w:val="TableParagraph"/>
              <w:spacing w:before="115"/>
              <w:ind w:left="108"/>
              <w:rPr>
                <w:sz w:val="20"/>
              </w:rPr>
            </w:pPr>
            <w:r>
              <w:rPr>
                <w:sz w:val="20"/>
              </w:rPr>
              <w:t>Mofebutazon (INN)</w:t>
            </w:r>
          </w:p>
        </w:tc>
        <w:tc>
          <w:tcPr>
            <w:tcW w:w="1704" w:type="dxa"/>
          </w:tcPr>
          <w:p w14:paraId="51558DA6" w14:textId="77777777" w:rsidR="00B52DCC" w:rsidRDefault="00916648">
            <w:pPr>
              <w:pStyle w:val="TableParagraph"/>
              <w:spacing w:before="115"/>
              <w:ind w:left="111"/>
              <w:rPr>
                <w:sz w:val="20"/>
              </w:rPr>
            </w:pPr>
            <w:r>
              <w:rPr>
                <w:sz w:val="20"/>
              </w:rPr>
              <w:t>2210-63-1</w:t>
            </w:r>
          </w:p>
        </w:tc>
        <w:tc>
          <w:tcPr>
            <w:tcW w:w="1960" w:type="dxa"/>
            <w:gridSpan w:val="2"/>
          </w:tcPr>
          <w:p w14:paraId="5A27F35E" w14:textId="77777777" w:rsidR="00B52DCC" w:rsidRDefault="00916648">
            <w:pPr>
              <w:pStyle w:val="TableParagraph"/>
              <w:spacing w:before="115"/>
              <w:ind w:left="109"/>
              <w:rPr>
                <w:sz w:val="20"/>
              </w:rPr>
            </w:pPr>
            <w:r>
              <w:rPr>
                <w:sz w:val="20"/>
              </w:rPr>
              <w:t>218-641-1</w:t>
            </w:r>
          </w:p>
        </w:tc>
      </w:tr>
      <w:tr w:rsidR="00B52DCC" w14:paraId="2EC4D711" w14:textId="77777777" w:rsidTr="004567AD">
        <w:trPr>
          <w:trHeight w:val="503"/>
        </w:trPr>
        <w:tc>
          <w:tcPr>
            <w:tcW w:w="1290" w:type="dxa"/>
          </w:tcPr>
          <w:p w14:paraId="0A23039A" w14:textId="77777777" w:rsidR="00B52DCC" w:rsidRDefault="00916648">
            <w:pPr>
              <w:pStyle w:val="TableParagraph"/>
              <w:spacing w:before="113"/>
              <w:ind w:left="107"/>
              <w:rPr>
                <w:sz w:val="20"/>
              </w:rPr>
            </w:pPr>
            <w:r>
              <w:rPr>
                <w:sz w:val="20"/>
              </w:rPr>
              <w:t>65</w:t>
            </w:r>
          </w:p>
        </w:tc>
        <w:tc>
          <w:tcPr>
            <w:tcW w:w="5787" w:type="dxa"/>
            <w:gridSpan w:val="9"/>
          </w:tcPr>
          <w:p w14:paraId="7C4DD3EE" w14:textId="77777777" w:rsidR="00B52DCC" w:rsidRDefault="00916648">
            <w:pPr>
              <w:pStyle w:val="TableParagraph"/>
              <w:spacing w:before="113"/>
              <w:ind w:left="108"/>
              <w:rPr>
                <w:sz w:val="20"/>
              </w:rPr>
            </w:pPr>
            <w:r>
              <w:rPr>
                <w:sz w:val="20"/>
              </w:rPr>
              <w:t>Tolbutamid (INN)</w:t>
            </w:r>
          </w:p>
        </w:tc>
        <w:tc>
          <w:tcPr>
            <w:tcW w:w="1704" w:type="dxa"/>
          </w:tcPr>
          <w:p w14:paraId="50C83903" w14:textId="77777777" w:rsidR="00B52DCC" w:rsidRDefault="00916648">
            <w:pPr>
              <w:pStyle w:val="TableParagraph"/>
              <w:spacing w:before="113"/>
              <w:ind w:left="111"/>
              <w:rPr>
                <w:sz w:val="20"/>
              </w:rPr>
            </w:pPr>
            <w:r>
              <w:rPr>
                <w:sz w:val="20"/>
              </w:rPr>
              <w:t>64-77-7</w:t>
            </w:r>
          </w:p>
        </w:tc>
        <w:tc>
          <w:tcPr>
            <w:tcW w:w="1960" w:type="dxa"/>
            <w:gridSpan w:val="2"/>
          </w:tcPr>
          <w:p w14:paraId="2C400321" w14:textId="77777777" w:rsidR="00B52DCC" w:rsidRDefault="00916648">
            <w:pPr>
              <w:pStyle w:val="TableParagraph"/>
              <w:spacing w:before="113"/>
              <w:ind w:left="109"/>
              <w:rPr>
                <w:sz w:val="20"/>
              </w:rPr>
            </w:pPr>
            <w:r>
              <w:rPr>
                <w:sz w:val="20"/>
              </w:rPr>
              <w:t>200-594-3</w:t>
            </w:r>
          </w:p>
        </w:tc>
      </w:tr>
      <w:tr w:rsidR="00B52DCC" w14:paraId="59969B1C" w14:textId="77777777" w:rsidTr="004567AD">
        <w:trPr>
          <w:trHeight w:val="503"/>
        </w:trPr>
        <w:tc>
          <w:tcPr>
            <w:tcW w:w="1290" w:type="dxa"/>
          </w:tcPr>
          <w:p w14:paraId="507B64FE" w14:textId="77777777" w:rsidR="00B52DCC" w:rsidRDefault="00916648">
            <w:pPr>
              <w:pStyle w:val="TableParagraph"/>
              <w:spacing w:before="113"/>
              <w:ind w:left="107"/>
              <w:rPr>
                <w:sz w:val="20"/>
              </w:rPr>
            </w:pPr>
            <w:r>
              <w:rPr>
                <w:sz w:val="20"/>
              </w:rPr>
              <w:t>66</w:t>
            </w:r>
          </w:p>
        </w:tc>
        <w:tc>
          <w:tcPr>
            <w:tcW w:w="5787" w:type="dxa"/>
            <w:gridSpan w:val="9"/>
          </w:tcPr>
          <w:p w14:paraId="28DE387F" w14:textId="77777777" w:rsidR="00B52DCC" w:rsidRDefault="00916648">
            <w:pPr>
              <w:pStyle w:val="TableParagraph"/>
              <w:spacing w:before="113"/>
              <w:ind w:left="108"/>
              <w:rPr>
                <w:sz w:val="20"/>
              </w:rPr>
            </w:pPr>
            <w:r>
              <w:rPr>
                <w:sz w:val="20"/>
              </w:rPr>
              <w:t>Karbutamid (INN)</w:t>
            </w:r>
          </w:p>
        </w:tc>
        <w:tc>
          <w:tcPr>
            <w:tcW w:w="1704" w:type="dxa"/>
          </w:tcPr>
          <w:p w14:paraId="702A19E7" w14:textId="77777777" w:rsidR="00B52DCC" w:rsidRDefault="00916648">
            <w:pPr>
              <w:pStyle w:val="TableParagraph"/>
              <w:spacing w:before="113"/>
              <w:ind w:left="111"/>
              <w:rPr>
                <w:sz w:val="20"/>
              </w:rPr>
            </w:pPr>
            <w:r>
              <w:rPr>
                <w:sz w:val="20"/>
              </w:rPr>
              <w:t>339-43-5</w:t>
            </w:r>
          </w:p>
        </w:tc>
        <w:tc>
          <w:tcPr>
            <w:tcW w:w="1960" w:type="dxa"/>
            <w:gridSpan w:val="2"/>
          </w:tcPr>
          <w:p w14:paraId="1A30B4D9" w14:textId="77777777" w:rsidR="00B52DCC" w:rsidRDefault="00916648">
            <w:pPr>
              <w:pStyle w:val="TableParagraph"/>
              <w:spacing w:before="113"/>
              <w:ind w:left="109"/>
              <w:rPr>
                <w:sz w:val="20"/>
              </w:rPr>
            </w:pPr>
            <w:r>
              <w:rPr>
                <w:sz w:val="20"/>
              </w:rPr>
              <w:t>206-424-4</w:t>
            </w:r>
          </w:p>
        </w:tc>
      </w:tr>
      <w:tr w:rsidR="00B52DCC" w14:paraId="3254F7F0" w14:textId="77777777" w:rsidTr="004567AD">
        <w:trPr>
          <w:trHeight w:val="506"/>
        </w:trPr>
        <w:tc>
          <w:tcPr>
            <w:tcW w:w="1290" w:type="dxa"/>
          </w:tcPr>
          <w:p w14:paraId="01C95672" w14:textId="77777777" w:rsidR="00B52DCC" w:rsidRDefault="00916648">
            <w:pPr>
              <w:pStyle w:val="TableParagraph"/>
              <w:spacing w:before="115"/>
              <w:ind w:left="107"/>
              <w:rPr>
                <w:sz w:val="20"/>
              </w:rPr>
            </w:pPr>
            <w:r>
              <w:rPr>
                <w:sz w:val="20"/>
              </w:rPr>
              <w:t>67</w:t>
            </w:r>
          </w:p>
        </w:tc>
        <w:tc>
          <w:tcPr>
            <w:tcW w:w="5787" w:type="dxa"/>
            <w:gridSpan w:val="9"/>
          </w:tcPr>
          <w:p w14:paraId="2405FBA7" w14:textId="77777777" w:rsidR="00B52DCC" w:rsidRDefault="00916648">
            <w:pPr>
              <w:pStyle w:val="TableParagraph"/>
              <w:spacing w:before="115"/>
              <w:ind w:left="108"/>
              <w:rPr>
                <w:sz w:val="20"/>
              </w:rPr>
            </w:pPr>
            <w:r>
              <w:rPr>
                <w:sz w:val="20"/>
              </w:rPr>
              <w:t>Fenilbutazon (INN)</w:t>
            </w:r>
          </w:p>
        </w:tc>
        <w:tc>
          <w:tcPr>
            <w:tcW w:w="1704" w:type="dxa"/>
          </w:tcPr>
          <w:p w14:paraId="1493FDE7" w14:textId="77777777" w:rsidR="00B52DCC" w:rsidRDefault="00916648">
            <w:pPr>
              <w:pStyle w:val="TableParagraph"/>
              <w:spacing w:before="115"/>
              <w:ind w:left="111"/>
              <w:rPr>
                <w:sz w:val="20"/>
              </w:rPr>
            </w:pPr>
            <w:r>
              <w:rPr>
                <w:sz w:val="20"/>
              </w:rPr>
              <w:t>50-33-9</w:t>
            </w:r>
          </w:p>
        </w:tc>
        <w:tc>
          <w:tcPr>
            <w:tcW w:w="1960" w:type="dxa"/>
            <w:gridSpan w:val="2"/>
          </w:tcPr>
          <w:p w14:paraId="0C80554C" w14:textId="77777777" w:rsidR="00B52DCC" w:rsidRDefault="00916648">
            <w:pPr>
              <w:pStyle w:val="TableParagraph"/>
              <w:spacing w:before="115"/>
              <w:ind w:left="109"/>
              <w:rPr>
                <w:sz w:val="20"/>
              </w:rPr>
            </w:pPr>
            <w:r>
              <w:rPr>
                <w:sz w:val="20"/>
              </w:rPr>
              <w:t>200-029-0</w:t>
            </w:r>
          </w:p>
        </w:tc>
      </w:tr>
      <w:tr w:rsidR="00B52DCC" w14:paraId="02150FC7" w14:textId="77777777" w:rsidTr="004567AD">
        <w:trPr>
          <w:trHeight w:val="503"/>
        </w:trPr>
        <w:tc>
          <w:tcPr>
            <w:tcW w:w="1290" w:type="dxa"/>
          </w:tcPr>
          <w:p w14:paraId="00B875ED" w14:textId="77777777" w:rsidR="00B52DCC" w:rsidRDefault="00916648">
            <w:pPr>
              <w:pStyle w:val="TableParagraph"/>
              <w:spacing w:before="113"/>
              <w:ind w:left="107"/>
              <w:rPr>
                <w:sz w:val="20"/>
              </w:rPr>
            </w:pPr>
            <w:r>
              <w:rPr>
                <w:sz w:val="20"/>
              </w:rPr>
              <w:t>68</w:t>
            </w:r>
          </w:p>
        </w:tc>
        <w:tc>
          <w:tcPr>
            <w:tcW w:w="5787" w:type="dxa"/>
            <w:gridSpan w:val="9"/>
          </w:tcPr>
          <w:p w14:paraId="3F90C05E" w14:textId="77777777" w:rsidR="00B52DCC" w:rsidRDefault="00916648">
            <w:pPr>
              <w:pStyle w:val="TableParagraph"/>
              <w:spacing w:before="113"/>
              <w:ind w:left="108"/>
              <w:rPr>
                <w:sz w:val="20"/>
              </w:rPr>
            </w:pPr>
            <w:r>
              <w:rPr>
                <w:sz w:val="20"/>
              </w:rPr>
              <w:t>Kadmiyum ve bileşikleri</w:t>
            </w:r>
          </w:p>
        </w:tc>
        <w:tc>
          <w:tcPr>
            <w:tcW w:w="1704" w:type="dxa"/>
          </w:tcPr>
          <w:p w14:paraId="2F30A3A0" w14:textId="77777777" w:rsidR="00B52DCC" w:rsidRDefault="00916648">
            <w:pPr>
              <w:pStyle w:val="TableParagraph"/>
              <w:spacing w:before="113"/>
              <w:ind w:left="111"/>
              <w:rPr>
                <w:sz w:val="20"/>
              </w:rPr>
            </w:pPr>
            <w:r>
              <w:rPr>
                <w:sz w:val="20"/>
              </w:rPr>
              <w:t>7440-43-9</w:t>
            </w:r>
          </w:p>
        </w:tc>
        <w:tc>
          <w:tcPr>
            <w:tcW w:w="1960" w:type="dxa"/>
            <w:gridSpan w:val="2"/>
          </w:tcPr>
          <w:p w14:paraId="78020F62" w14:textId="77777777" w:rsidR="00B52DCC" w:rsidRDefault="00916648">
            <w:pPr>
              <w:pStyle w:val="TableParagraph"/>
              <w:spacing w:before="113"/>
              <w:ind w:left="109"/>
              <w:rPr>
                <w:sz w:val="20"/>
              </w:rPr>
            </w:pPr>
            <w:r>
              <w:rPr>
                <w:sz w:val="20"/>
              </w:rPr>
              <w:t>231-152-8</w:t>
            </w:r>
          </w:p>
        </w:tc>
      </w:tr>
      <w:tr w:rsidR="00B52DCC" w14:paraId="2462512D" w14:textId="77777777" w:rsidTr="004567AD">
        <w:trPr>
          <w:trHeight w:val="505"/>
        </w:trPr>
        <w:tc>
          <w:tcPr>
            <w:tcW w:w="1290" w:type="dxa"/>
          </w:tcPr>
          <w:p w14:paraId="7D0AEB6E" w14:textId="77777777" w:rsidR="00B52DCC" w:rsidRDefault="00916648">
            <w:pPr>
              <w:pStyle w:val="TableParagraph"/>
              <w:spacing w:before="113"/>
              <w:ind w:left="107"/>
              <w:rPr>
                <w:sz w:val="20"/>
              </w:rPr>
            </w:pPr>
            <w:r>
              <w:rPr>
                <w:sz w:val="20"/>
              </w:rPr>
              <w:t>69</w:t>
            </w:r>
          </w:p>
        </w:tc>
        <w:tc>
          <w:tcPr>
            <w:tcW w:w="5787" w:type="dxa"/>
            <w:gridSpan w:val="9"/>
          </w:tcPr>
          <w:p w14:paraId="26F6C643" w14:textId="77777777" w:rsidR="00B52DCC" w:rsidRDefault="00916648">
            <w:pPr>
              <w:pStyle w:val="TableParagraph"/>
              <w:spacing w:before="113"/>
              <w:ind w:left="108"/>
              <w:rPr>
                <w:sz w:val="20"/>
              </w:rPr>
            </w:pPr>
            <w:r>
              <w:rPr>
                <w:sz w:val="20"/>
              </w:rPr>
              <w:t>Cantharides, Cantharis vesicatoria</w:t>
            </w:r>
          </w:p>
        </w:tc>
        <w:tc>
          <w:tcPr>
            <w:tcW w:w="1704" w:type="dxa"/>
          </w:tcPr>
          <w:p w14:paraId="6420C716" w14:textId="77777777" w:rsidR="00B52DCC" w:rsidRDefault="00916648">
            <w:pPr>
              <w:pStyle w:val="TableParagraph"/>
              <w:spacing w:before="113"/>
              <w:ind w:left="111"/>
              <w:rPr>
                <w:sz w:val="20"/>
              </w:rPr>
            </w:pPr>
            <w:r>
              <w:rPr>
                <w:sz w:val="20"/>
              </w:rPr>
              <w:t>92457-17-5</w:t>
            </w:r>
          </w:p>
        </w:tc>
        <w:tc>
          <w:tcPr>
            <w:tcW w:w="1960" w:type="dxa"/>
            <w:gridSpan w:val="2"/>
          </w:tcPr>
          <w:p w14:paraId="58829386" w14:textId="77777777" w:rsidR="00B52DCC" w:rsidRDefault="00916648">
            <w:pPr>
              <w:pStyle w:val="TableParagraph"/>
              <w:spacing w:before="113"/>
              <w:ind w:left="109"/>
              <w:rPr>
                <w:sz w:val="20"/>
              </w:rPr>
            </w:pPr>
            <w:r>
              <w:rPr>
                <w:sz w:val="20"/>
              </w:rPr>
              <w:t>296-298-7</w:t>
            </w:r>
          </w:p>
        </w:tc>
      </w:tr>
      <w:tr w:rsidR="00B52DCC" w14:paraId="2FB6EE53" w14:textId="77777777" w:rsidTr="004567AD">
        <w:trPr>
          <w:trHeight w:val="504"/>
        </w:trPr>
        <w:tc>
          <w:tcPr>
            <w:tcW w:w="1290" w:type="dxa"/>
          </w:tcPr>
          <w:p w14:paraId="6AD0E87D" w14:textId="77777777" w:rsidR="00B52DCC" w:rsidRDefault="00916648">
            <w:pPr>
              <w:pStyle w:val="TableParagraph"/>
              <w:spacing w:before="113"/>
              <w:ind w:left="107"/>
              <w:rPr>
                <w:sz w:val="20"/>
              </w:rPr>
            </w:pPr>
            <w:r>
              <w:rPr>
                <w:sz w:val="20"/>
              </w:rPr>
              <w:t>70</w:t>
            </w:r>
          </w:p>
        </w:tc>
        <w:tc>
          <w:tcPr>
            <w:tcW w:w="5787" w:type="dxa"/>
            <w:gridSpan w:val="9"/>
          </w:tcPr>
          <w:p w14:paraId="6B73E5A4" w14:textId="77777777" w:rsidR="00B52DCC" w:rsidRDefault="00916648">
            <w:pPr>
              <w:pStyle w:val="TableParagraph"/>
              <w:spacing w:before="113"/>
              <w:ind w:left="108"/>
              <w:rPr>
                <w:sz w:val="20"/>
              </w:rPr>
            </w:pPr>
            <w:r>
              <w:rPr>
                <w:sz w:val="20"/>
              </w:rPr>
              <w:t>Kantaridin</w:t>
            </w:r>
          </w:p>
        </w:tc>
        <w:tc>
          <w:tcPr>
            <w:tcW w:w="1704" w:type="dxa"/>
          </w:tcPr>
          <w:p w14:paraId="583DA383" w14:textId="77777777" w:rsidR="00B52DCC" w:rsidRDefault="00916648">
            <w:pPr>
              <w:pStyle w:val="TableParagraph"/>
              <w:spacing w:before="113"/>
              <w:ind w:left="111"/>
              <w:rPr>
                <w:sz w:val="20"/>
              </w:rPr>
            </w:pPr>
            <w:r>
              <w:rPr>
                <w:sz w:val="20"/>
              </w:rPr>
              <w:t>56-25-7</w:t>
            </w:r>
          </w:p>
        </w:tc>
        <w:tc>
          <w:tcPr>
            <w:tcW w:w="1960" w:type="dxa"/>
            <w:gridSpan w:val="2"/>
          </w:tcPr>
          <w:p w14:paraId="4FB6B7D3" w14:textId="77777777" w:rsidR="00B52DCC" w:rsidRDefault="00916648">
            <w:pPr>
              <w:pStyle w:val="TableParagraph"/>
              <w:spacing w:before="113"/>
              <w:ind w:left="109"/>
              <w:rPr>
                <w:sz w:val="20"/>
              </w:rPr>
            </w:pPr>
            <w:r>
              <w:rPr>
                <w:sz w:val="20"/>
              </w:rPr>
              <w:t>200-263-3</w:t>
            </w:r>
          </w:p>
        </w:tc>
      </w:tr>
      <w:tr w:rsidR="00B52DCC" w14:paraId="5E9FE01B" w14:textId="77777777" w:rsidTr="004567AD">
        <w:trPr>
          <w:trHeight w:val="503"/>
        </w:trPr>
        <w:tc>
          <w:tcPr>
            <w:tcW w:w="1290" w:type="dxa"/>
          </w:tcPr>
          <w:p w14:paraId="17E1A35F" w14:textId="77777777" w:rsidR="00B52DCC" w:rsidRDefault="00916648">
            <w:pPr>
              <w:pStyle w:val="TableParagraph"/>
              <w:spacing w:before="113"/>
              <w:ind w:left="107"/>
              <w:rPr>
                <w:sz w:val="20"/>
              </w:rPr>
            </w:pPr>
            <w:r>
              <w:rPr>
                <w:sz w:val="20"/>
              </w:rPr>
              <w:t>71</w:t>
            </w:r>
          </w:p>
        </w:tc>
        <w:tc>
          <w:tcPr>
            <w:tcW w:w="5787" w:type="dxa"/>
            <w:gridSpan w:val="9"/>
          </w:tcPr>
          <w:p w14:paraId="46453659" w14:textId="77777777" w:rsidR="00B52DCC" w:rsidRDefault="00916648">
            <w:pPr>
              <w:pStyle w:val="TableParagraph"/>
              <w:spacing w:before="113"/>
              <w:ind w:left="108"/>
              <w:rPr>
                <w:sz w:val="20"/>
              </w:rPr>
            </w:pPr>
            <w:r>
              <w:rPr>
                <w:sz w:val="20"/>
              </w:rPr>
              <w:t>Fenprobamat (INN)</w:t>
            </w:r>
          </w:p>
        </w:tc>
        <w:tc>
          <w:tcPr>
            <w:tcW w:w="1704" w:type="dxa"/>
          </w:tcPr>
          <w:p w14:paraId="6842CF11" w14:textId="77777777" w:rsidR="00B52DCC" w:rsidRDefault="00916648">
            <w:pPr>
              <w:pStyle w:val="TableParagraph"/>
              <w:spacing w:before="113"/>
              <w:ind w:left="111"/>
              <w:rPr>
                <w:sz w:val="20"/>
              </w:rPr>
            </w:pPr>
            <w:r>
              <w:rPr>
                <w:sz w:val="20"/>
              </w:rPr>
              <w:t>673-31-4</w:t>
            </w:r>
          </w:p>
        </w:tc>
        <w:tc>
          <w:tcPr>
            <w:tcW w:w="1960" w:type="dxa"/>
            <w:gridSpan w:val="2"/>
          </w:tcPr>
          <w:p w14:paraId="660EBE1A" w14:textId="77777777" w:rsidR="00B52DCC" w:rsidRDefault="00916648">
            <w:pPr>
              <w:pStyle w:val="TableParagraph"/>
              <w:spacing w:before="113"/>
              <w:ind w:left="109"/>
              <w:rPr>
                <w:sz w:val="20"/>
              </w:rPr>
            </w:pPr>
            <w:r>
              <w:rPr>
                <w:sz w:val="20"/>
              </w:rPr>
              <w:t>211-606-1</w:t>
            </w:r>
          </w:p>
        </w:tc>
      </w:tr>
      <w:tr w:rsidR="00B52DCC" w14:paraId="60372773" w14:textId="77777777" w:rsidTr="004567AD">
        <w:trPr>
          <w:trHeight w:val="506"/>
        </w:trPr>
        <w:tc>
          <w:tcPr>
            <w:tcW w:w="1290" w:type="dxa"/>
          </w:tcPr>
          <w:p w14:paraId="6ADC6D0C" w14:textId="77777777" w:rsidR="00B52DCC" w:rsidRDefault="00916648">
            <w:pPr>
              <w:pStyle w:val="TableParagraph"/>
              <w:spacing w:before="116"/>
              <w:ind w:left="107"/>
              <w:rPr>
                <w:sz w:val="20"/>
              </w:rPr>
            </w:pPr>
            <w:r>
              <w:rPr>
                <w:sz w:val="20"/>
              </w:rPr>
              <w:t>72</w:t>
            </w:r>
          </w:p>
        </w:tc>
        <w:tc>
          <w:tcPr>
            <w:tcW w:w="5787" w:type="dxa"/>
            <w:gridSpan w:val="9"/>
          </w:tcPr>
          <w:p w14:paraId="2550469E" w14:textId="77777777" w:rsidR="00B52DCC" w:rsidRDefault="00916648">
            <w:pPr>
              <w:pStyle w:val="TableParagraph"/>
              <w:spacing w:before="116"/>
              <w:ind w:left="108"/>
              <w:rPr>
                <w:sz w:val="20"/>
              </w:rPr>
            </w:pPr>
            <w:r>
              <w:rPr>
                <w:sz w:val="20"/>
              </w:rPr>
              <w:t>Karbazolün nitro türevleri</w:t>
            </w:r>
          </w:p>
        </w:tc>
        <w:tc>
          <w:tcPr>
            <w:tcW w:w="1704" w:type="dxa"/>
          </w:tcPr>
          <w:p w14:paraId="13B1EC8C" w14:textId="77777777" w:rsidR="00B52DCC" w:rsidRDefault="00B52DCC">
            <w:pPr>
              <w:pStyle w:val="TableParagraph"/>
              <w:rPr>
                <w:sz w:val="18"/>
              </w:rPr>
            </w:pPr>
          </w:p>
        </w:tc>
        <w:tc>
          <w:tcPr>
            <w:tcW w:w="1960" w:type="dxa"/>
            <w:gridSpan w:val="2"/>
          </w:tcPr>
          <w:p w14:paraId="2BCC85D6" w14:textId="77777777" w:rsidR="00B52DCC" w:rsidRDefault="00B52DCC">
            <w:pPr>
              <w:pStyle w:val="TableParagraph"/>
              <w:rPr>
                <w:sz w:val="18"/>
              </w:rPr>
            </w:pPr>
          </w:p>
        </w:tc>
      </w:tr>
      <w:tr w:rsidR="00B52DCC" w14:paraId="429CC354" w14:textId="77777777" w:rsidTr="004567AD">
        <w:trPr>
          <w:trHeight w:val="503"/>
        </w:trPr>
        <w:tc>
          <w:tcPr>
            <w:tcW w:w="1290" w:type="dxa"/>
          </w:tcPr>
          <w:p w14:paraId="3EF15645" w14:textId="77777777" w:rsidR="00B52DCC" w:rsidRDefault="00916648">
            <w:pPr>
              <w:pStyle w:val="TableParagraph"/>
              <w:spacing w:before="113"/>
              <w:ind w:left="107"/>
              <w:rPr>
                <w:sz w:val="20"/>
              </w:rPr>
            </w:pPr>
            <w:r>
              <w:rPr>
                <w:sz w:val="20"/>
              </w:rPr>
              <w:t>73</w:t>
            </w:r>
          </w:p>
        </w:tc>
        <w:tc>
          <w:tcPr>
            <w:tcW w:w="5787" w:type="dxa"/>
            <w:gridSpan w:val="9"/>
          </w:tcPr>
          <w:p w14:paraId="4B8779B2" w14:textId="77777777" w:rsidR="00B52DCC" w:rsidRDefault="00916648">
            <w:pPr>
              <w:pStyle w:val="TableParagraph"/>
              <w:spacing w:before="113"/>
              <w:ind w:left="108"/>
              <w:rPr>
                <w:sz w:val="20"/>
              </w:rPr>
            </w:pPr>
            <w:r>
              <w:rPr>
                <w:sz w:val="20"/>
              </w:rPr>
              <w:t>Karbon disülfit</w:t>
            </w:r>
          </w:p>
        </w:tc>
        <w:tc>
          <w:tcPr>
            <w:tcW w:w="1704" w:type="dxa"/>
          </w:tcPr>
          <w:p w14:paraId="27547955" w14:textId="77777777" w:rsidR="00B52DCC" w:rsidRDefault="00916648">
            <w:pPr>
              <w:pStyle w:val="TableParagraph"/>
              <w:spacing w:before="113"/>
              <w:ind w:left="111"/>
              <w:rPr>
                <w:sz w:val="20"/>
              </w:rPr>
            </w:pPr>
            <w:r>
              <w:rPr>
                <w:sz w:val="20"/>
              </w:rPr>
              <w:t>75-15-0</w:t>
            </w:r>
          </w:p>
        </w:tc>
        <w:tc>
          <w:tcPr>
            <w:tcW w:w="1960" w:type="dxa"/>
            <w:gridSpan w:val="2"/>
          </w:tcPr>
          <w:p w14:paraId="6EBF7948" w14:textId="77777777" w:rsidR="00B52DCC" w:rsidRDefault="00916648">
            <w:pPr>
              <w:pStyle w:val="TableParagraph"/>
              <w:spacing w:before="113"/>
              <w:ind w:left="109"/>
              <w:rPr>
                <w:sz w:val="20"/>
              </w:rPr>
            </w:pPr>
            <w:r>
              <w:rPr>
                <w:sz w:val="20"/>
              </w:rPr>
              <w:t>200-843-6</w:t>
            </w:r>
          </w:p>
        </w:tc>
      </w:tr>
      <w:tr w:rsidR="00B52DCC" w14:paraId="0EB48739" w14:textId="77777777" w:rsidTr="004567AD">
        <w:trPr>
          <w:trHeight w:val="505"/>
        </w:trPr>
        <w:tc>
          <w:tcPr>
            <w:tcW w:w="1290" w:type="dxa"/>
          </w:tcPr>
          <w:p w14:paraId="12FE573E" w14:textId="77777777" w:rsidR="00B52DCC" w:rsidRDefault="00916648">
            <w:pPr>
              <w:pStyle w:val="TableParagraph"/>
              <w:spacing w:before="113"/>
              <w:ind w:left="107"/>
              <w:rPr>
                <w:sz w:val="20"/>
              </w:rPr>
            </w:pPr>
            <w:r>
              <w:rPr>
                <w:sz w:val="20"/>
              </w:rPr>
              <w:t>74</w:t>
            </w:r>
          </w:p>
        </w:tc>
        <w:tc>
          <w:tcPr>
            <w:tcW w:w="5787" w:type="dxa"/>
            <w:gridSpan w:val="9"/>
          </w:tcPr>
          <w:p w14:paraId="4265A450" w14:textId="77777777" w:rsidR="00B52DCC" w:rsidRDefault="00916648">
            <w:pPr>
              <w:pStyle w:val="TableParagraph"/>
              <w:spacing w:before="113"/>
              <w:ind w:left="108"/>
              <w:rPr>
                <w:sz w:val="20"/>
              </w:rPr>
            </w:pPr>
            <w:r>
              <w:rPr>
                <w:sz w:val="20"/>
              </w:rPr>
              <w:t>Katalaz</w:t>
            </w:r>
          </w:p>
        </w:tc>
        <w:tc>
          <w:tcPr>
            <w:tcW w:w="1704" w:type="dxa"/>
          </w:tcPr>
          <w:p w14:paraId="505D7325" w14:textId="77777777" w:rsidR="00B52DCC" w:rsidRDefault="00916648">
            <w:pPr>
              <w:pStyle w:val="TableParagraph"/>
              <w:spacing w:before="113"/>
              <w:ind w:left="111"/>
              <w:rPr>
                <w:sz w:val="20"/>
              </w:rPr>
            </w:pPr>
            <w:r>
              <w:rPr>
                <w:sz w:val="20"/>
              </w:rPr>
              <w:t>9001-05-2</w:t>
            </w:r>
          </w:p>
        </w:tc>
        <w:tc>
          <w:tcPr>
            <w:tcW w:w="1960" w:type="dxa"/>
            <w:gridSpan w:val="2"/>
          </w:tcPr>
          <w:p w14:paraId="2C17235E" w14:textId="77777777" w:rsidR="00B52DCC" w:rsidRDefault="00916648">
            <w:pPr>
              <w:pStyle w:val="TableParagraph"/>
              <w:spacing w:before="113"/>
              <w:ind w:left="109"/>
              <w:rPr>
                <w:sz w:val="20"/>
              </w:rPr>
            </w:pPr>
            <w:r>
              <w:rPr>
                <w:sz w:val="20"/>
              </w:rPr>
              <w:t>232-577-1</w:t>
            </w:r>
          </w:p>
        </w:tc>
      </w:tr>
      <w:tr w:rsidR="00B52DCC" w14:paraId="78D388E5" w14:textId="77777777" w:rsidTr="004567AD">
        <w:trPr>
          <w:trHeight w:val="503"/>
        </w:trPr>
        <w:tc>
          <w:tcPr>
            <w:tcW w:w="1290" w:type="dxa"/>
          </w:tcPr>
          <w:p w14:paraId="3EB4406B" w14:textId="77777777" w:rsidR="00B52DCC" w:rsidRDefault="00916648">
            <w:pPr>
              <w:pStyle w:val="TableParagraph"/>
              <w:spacing w:before="113"/>
              <w:ind w:left="107"/>
              <w:rPr>
                <w:sz w:val="20"/>
              </w:rPr>
            </w:pPr>
            <w:r>
              <w:rPr>
                <w:sz w:val="20"/>
              </w:rPr>
              <w:t>75</w:t>
            </w:r>
          </w:p>
        </w:tc>
        <w:tc>
          <w:tcPr>
            <w:tcW w:w="5787" w:type="dxa"/>
            <w:gridSpan w:val="9"/>
          </w:tcPr>
          <w:p w14:paraId="241810E1" w14:textId="77777777" w:rsidR="00B52DCC" w:rsidRDefault="00916648">
            <w:pPr>
              <w:pStyle w:val="TableParagraph"/>
              <w:spacing w:before="113"/>
              <w:ind w:left="108"/>
              <w:rPr>
                <w:sz w:val="20"/>
              </w:rPr>
            </w:pPr>
            <w:r>
              <w:rPr>
                <w:sz w:val="20"/>
              </w:rPr>
              <w:t>Cephaeline ve tuzları</w:t>
            </w:r>
          </w:p>
        </w:tc>
        <w:tc>
          <w:tcPr>
            <w:tcW w:w="1704" w:type="dxa"/>
          </w:tcPr>
          <w:p w14:paraId="4A4C5091" w14:textId="77777777" w:rsidR="00B52DCC" w:rsidRDefault="00916648">
            <w:pPr>
              <w:pStyle w:val="TableParagraph"/>
              <w:spacing w:before="113"/>
              <w:ind w:left="111"/>
              <w:rPr>
                <w:sz w:val="20"/>
              </w:rPr>
            </w:pPr>
            <w:r>
              <w:rPr>
                <w:sz w:val="20"/>
              </w:rPr>
              <w:t>483-17-0</w:t>
            </w:r>
          </w:p>
        </w:tc>
        <w:tc>
          <w:tcPr>
            <w:tcW w:w="1960" w:type="dxa"/>
            <w:gridSpan w:val="2"/>
          </w:tcPr>
          <w:p w14:paraId="6CBBB9CB" w14:textId="77777777" w:rsidR="00B52DCC" w:rsidRDefault="00916648">
            <w:pPr>
              <w:pStyle w:val="TableParagraph"/>
              <w:spacing w:before="113"/>
              <w:ind w:left="109"/>
              <w:rPr>
                <w:sz w:val="20"/>
              </w:rPr>
            </w:pPr>
            <w:r>
              <w:rPr>
                <w:sz w:val="20"/>
              </w:rPr>
              <w:t>207-591-6</w:t>
            </w:r>
          </w:p>
        </w:tc>
      </w:tr>
      <w:tr w:rsidR="00B52DCC" w14:paraId="03FE43B0" w14:textId="77777777" w:rsidTr="004567AD">
        <w:trPr>
          <w:trHeight w:val="503"/>
        </w:trPr>
        <w:tc>
          <w:tcPr>
            <w:tcW w:w="1290" w:type="dxa"/>
          </w:tcPr>
          <w:p w14:paraId="6637A59C" w14:textId="77777777" w:rsidR="00B52DCC" w:rsidRDefault="00916648">
            <w:pPr>
              <w:pStyle w:val="TableParagraph"/>
              <w:spacing w:before="113"/>
              <w:ind w:left="107"/>
              <w:rPr>
                <w:sz w:val="20"/>
              </w:rPr>
            </w:pPr>
            <w:r>
              <w:rPr>
                <w:sz w:val="20"/>
              </w:rPr>
              <w:t>76</w:t>
            </w:r>
          </w:p>
        </w:tc>
        <w:tc>
          <w:tcPr>
            <w:tcW w:w="5787" w:type="dxa"/>
            <w:gridSpan w:val="9"/>
          </w:tcPr>
          <w:p w14:paraId="7FD94B94" w14:textId="77777777" w:rsidR="00B52DCC" w:rsidRDefault="00916648">
            <w:pPr>
              <w:pStyle w:val="TableParagraph"/>
              <w:spacing w:before="113"/>
              <w:ind w:left="108"/>
              <w:rPr>
                <w:sz w:val="20"/>
              </w:rPr>
            </w:pPr>
            <w:r>
              <w:rPr>
                <w:sz w:val="20"/>
              </w:rPr>
              <w:t>Chenopodium ambrosioides L. (esansiyel yağ)</w:t>
            </w:r>
          </w:p>
        </w:tc>
        <w:tc>
          <w:tcPr>
            <w:tcW w:w="1704" w:type="dxa"/>
          </w:tcPr>
          <w:p w14:paraId="4E355AE9" w14:textId="77777777" w:rsidR="00B52DCC" w:rsidRDefault="00916648">
            <w:pPr>
              <w:pStyle w:val="TableParagraph"/>
              <w:spacing w:before="113"/>
              <w:ind w:left="111"/>
              <w:rPr>
                <w:sz w:val="20"/>
              </w:rPr>
            </w:pPr>
            <w:r>
              <w:rPr>
                <w:sz w:val="20"/>
              </w:rPr>
              <w:t>8006-99-3</w:t>
            </w:r>
          </w:p>
        </w:tc>
        <w:tc>
          <w:tcPr>
            <w:tcW w:w="1960" w:type="dxa"/>
            <w:gridSpan w:val="2"/>
          </w:tcPr>
          <w:p w14:paraId="6FED7715" w14:textId="77777777" w:rsidR="00B52DCC" w:rsidRDefault="00B52DCC">
            <w:pPr>
              <w:pStyle w:val="TableParagraph"/>
              <w:rPr>
                <w:sz w:val="18"/>
              </w:rPr>
            </w:pPr>
          </w:p>
        </w:tc>
      </w:tr>
      <w:tr w:rsidR="00B52DCC" w14:paraId="4E9C0A54" w14:textId="77777777" w:rsidTr="004567AD">
        <w:trPr>
          <w:trHeight w:val="506"/>
        </w:trPr>
        <w:tc>
          <w:tcPr>
            <w:tcW w:w="1290" w:type="dxa"/>
          </w:tcPr>
          <w:p w14:paraId="4C776F82" w14:textId="77777777" w:rsidR="00B52DCC" w:rsidRDefault="00916648">
            <w:pPr>
              <w:pStyle w:val="TableParagraph"/>
              <w:spacing w:before="113"/>
              <w:ind w:left="107"/>
              <w:rPr>
                <w:sz w:val="20"/>
              </w:rPr>
            </w:pPr>
            <w:r>
              <w:rPr>
                <w:sz w:val="20"/>
              </w:rPr>
              <w:t>77</w:t>
            </w:r>
          </w:p>
        </w:tc>
        <w:tc>
          <w:tcPr>
            <w:tcW w:w="5787" w:type="dxa"/>
            <w:gridSpan w:val="9"/>
          </w:tcPr>
          <w:p w14:paraId="1CFDAD63" w14:textId="77777777" w:rsidR="00B52DCC" w:rsidRDefault="00916648">
            <w:pPr>
              <w:pStyle w:val="TableParagraph"/>
              <w:spacing w:before="113"/>
              <w:ind w:left="108"/>
              <w:rPr>
                <w:sz w:val="20"/>
              </w:rPr>
            </w:pPr>
            <w:r>
              <w:rPr>
                <w:sz w:val="20"/>
              </w:rPr>
              <w:t>2,2,2-Trikloroetan-1,1-diol</w:t>
            </w:r>
          </w:p>
        </w:tc>
        <w:tc>
          <w:tcPr>
            <w:tcW w:w="1704" w:type="dxa"/>
          </w:tcPr>
          <w:p w14:paraId="4AF17CAA" w14:textId="77777777" w:rsidR="00B52DCC" w:rsidRDefault="00916648">
            <w:pPr>
              <w:pStyle w:val="TableParagraph"/>
              <w:spacing w:before="113"/>
              <w:ind w:left="111"/>
              <w:rPr>
                <w:sz w:val="20"/>
              </w:rPr>
            </w:pPr>
            <w:r>
              <w:rPr>
                <w:sz w:val="20"/>
              </w:rPr>
              <w:t>302-17-0</w:t>
            </w:r>
          </w:p>
        </w:tc>
        <w:tc>
          <w:tcPr>
            <w:tcW w:w="1960" w:type="dxa"/>
            <w:gridSpan w:val="2"/>
          </w:tcPr>
          <w:p w14:paraId="2D486D76" w14:textId="77777777" w:rsidR="00B52DCC" w:rsidRDefault="00916648">
            <w:pPr>
              <w:pStyle w:val="TableParagraph"/>
              <w:spacing w:before="113"/>
              <w:ind w:left="109"/>
              <w:rPr>
                <w:sz w:val="20"/>
              </w:rPr>
            </w:pPr>
            <w:r>
              <w:rPr>
                <w:sz w:val="20"/>
              </w:rPr>
              <w:t>206-117-5</w:t>
            </w:r>
          </w:p>
        </w:tc>
      </w:tr>
      <w:tr w:rsidR="00B52DCC" w14:paraId="6E0C8AC2" w14:textId="77777777" w:rsidTr="004567AD">
        <w:trPr>
          <w:trHeight w:val="504"/>
        </w:trPr>
        <w:tc>
          <w:tcPr>
            <w:tcW w:w="1290" w:type="dxa"/>
          </w:tcPr>
          <w:p w14:paraId="534516C6" w14:textId="77777777" w:rsidR="00B52DCC" w:rsidRDefault="00916648">
            <w:pPr>
              <w:pStyle w:val="TableParagraph"/>
              <w:spacing w:before="113"/>
              <w:ind w:left="107"/>
              <w:rPr>
                <w:sz w:val="20"/>
              </w:rPr>
            </w:pPr>
            <w:r>
              <w:rPr>
                <w:sz w:val="20"/>
              </w:rPr>
              <w:t>78</w:t>
            </w:r>
          </w:p>
        </w:tc>
        <w:tc>
          <w:tcPr>
            <w:tcW w:w="5787" w:type="dxa"/>
            <w:gridSpan w:val="9"/>
          </w:tcPr>
          <w:p w14:paraId="1C87971A" w14:textId="77777777" w:rsidR="00B52DCC" w:rsidRDefault="00916648">
            <w:pPr>
              <w:pStyle w:val="TableParagraph"/>
              <w:spacing w:before="113"/>
              <w:ind w:left="108"/>
              <w:rPr>
                <w:sz w:val="20"/>
              </w:rPr>
            </w:pPr>
            <w:r>
              <w:rPr>
                <w:sz w:val="20"/>
              </w:rPr>
              <w:t>Klorin</w:t>
            </w:r>
          </w:p>
        </w:tc>
        <w:tc>
          <w:tcPr>
            <w:tcW w:w="1704" w:type="dxa"/>
          </w:tcPr>
          <w:p w14:paraId="18BC8CE0" w14:textId="77777777" w:rsidR="00B52DCC" w:rsidRDefault="00916648">
            <w:pPr>
              <w:pStyle w:val="TableParagraph"/>
              <w:spacing w:before="113"/>
              <w:ind w:left="111"/>
              <w:rPr>
                <w:sz w:val="20"/>
              </w:rPr>
            </w:pPr>
            <w:r>
              <w:rPr>
                <w:sz w:val="20"/>
              </w:rPr>
              <w:t>7782-50-5</w:t>
            </w:r>
          </w:p>
        </w:tc>
        <w:tc>
          <w:tcPr>
            <w:tcW w:w="1960" w:type="dxa"/>
            <w:gridSpan w:val="2"/>
          </w:tcPr>
          <w:p w14:paraId="14752B58" w14:textId="77777777" w:rsidR="00B52DCC" w:rsidRDefault="00916648">
            <w:pPr>
              <w:pStyle w:val="TableParagraph"/>
              <w:spacing w:before="113"/>
              <w:ind w:left="109"/>
              <w:rPr>
                <w:sz w:val="20"/>
              </w:rPr>
            </w:pPr>
            <w:r>
              <w:rPr>
                <w:sz w:val="20"/>
              </w:rPr>
              <w:t>231-959-5</w:t>
            </w:r>
          </w:p>
        </w:tc>
      </w:tr>
      <w:tr w:rsidR="00B52DCC" w14:paraId="60222D40" w14:textId="77777777" w:rsidTr="004567AD">
        <w:trPr>
          <w:trHeight w:val="503"/>
        </w:trPr>
        <w:tc>
          <w:tcPr>
            <w:tcW w:w="1290" w:type="dxa"/>
          </w:tcPr>
          <w:p w14:paraId="723432BA" w14:textId="77777777" w:rsidR="00B52DCC" w:rsidRDefault="00916648">
            <w:pPr>
              <w:pStyle w:val="TableParagraph"/>
              <w:spacing w:before="113"/>
              <w:ind w:left="107"/>
              <w:rPr>
                <w:sz w:val="20"/>
              </w:rPr>
            </w:pPr>
            <w:r>
              <w:rPr>
                <w:sz w:val="20"/>
              </w:rPr>
              <w:t>79</w:t>
            </w:r>
          </w:p>
        </w:tc>
        <w:tc>
          <w:tcPr>
            <w:tcW w:w="5787" w:type="dxa"/>
            <w:gridSpan w:val="9"/>
          </w:tcPr>
          <w:p w14:paraId="578B0C52" w14:textId="77777777" w:rsidR="00B52DCC" w:rsidRDefault="00916648">
            <w:pPr>
              <w:pStyle w:val="TableParagraph"/>
              <w:spacing w:before="113"/>
              <w:ind w:left="108"/>
              <w:rPr>
                <w:sz w:val="20"/>
              </w:rPr>
            </w:pPr>
            <w:r>
              <w:rPr>
                <w:sz w:val="20"/>
              </w:rPr>
              <w:t>Klorpropamid (INN)</w:t>
            </w:r>
          </w:p>
        </w:tc>
        <w:tc>
          <w:tcPr>
            <w:tcW w:w="1704" w:type="dxa"/>
          </w:tcPr>
          <w:p w14:paraId="0C647E48" w14:textId="77777777" w:rsidR="00B52DCC" w:rsidRDefault="00916648">
            <w:pPr>
              <w:pStyle w:val="TableParagraph"/>
              <w:spacing w:before="113"/>
              <w:ind w:left="111"/>
              <w:rPr>
                <w:sz w:val="20"/>
              </w:rPr>
            </w:pPr>
            <w:r>
              <w:rPr>
                <w:sz w:val="20"/>
              </w:rPr>
              <w:t>94-20-2</w:t>
            </w:r>
          </w:p>
        </w:tc>
        <w:tc>
          <w:tcPr>
            <w:tcW w:w="1960" w:type="dxa"/>
            <w:gridSpan w:val="2"/>
          </w:tcPr>
          <w:p w14:paraId="064D577E" w14:textId="77777777" w:rsidR="00B52DCC" w:rsidRDefault="00916648">
            <w:pPr>
              <w:pStyle w:val="TableParagraph"/>
              <w:spacing w:before="113"/>
              <w:ind w:left="109"/>
              <w:rPr>
                <w:sz w:val="20"/>
              </w:rPr>
            </w:pPr>
            <w:r>
              <w:rPr>
                <w:sz w:val="20"/>
              </w:rPr>
              <w:t>202-314-5</w:t>
            </w:r>
          </w:p>
        </w:tc>
      </w:tr>
      <w:tr w:rsidR="00B52DCC" w14:paraId="33F72C00" w14:textId="77777777" w:rsidTr="004567AD">
        <w:trPr>
          <w:trHeight w:val="505"/>
        </w:trPr>
        <w:tc>
          <w:tcPr>
            <w:tcW w:w="1290" w:type="dxa"/>
          </w:tcPr>
          <w:p w14:paraId="1A2EDE19" w14:textId="77777777" w:rsidR="00B52DCC" w:rsidRDefault="00916648">
            <w:pPr>
              <w:pStyle w:val="TableParagraph"/>
              <w:spacing w:before="115"/>
              <w:ind w:left="107"/>
              <w:rPr>
                <w:sz w:val="20"/>
              </w:rPr>
            </w:pPr>
            <w:r>
              <w:rPr>
                <w:sz w:val="20"/>
              </w:rPr>
              <w:t>81</w:t>
            </w:r>
          </w:p>
        </w:tc>
        <w:tc>
          <w:tcPr>
            <w:tcW w:w="5787" w:type="dxa"/>
            <w:gridSpan w:val="9"/>
          </w:tcPr>
          <w:p w14:paraId="130B2380" w14:textId="77777777" w:rsidR="00B52DCC" w:rsidRDefault="00916648">
            <w:pPr>
              <w:pStyle w:val="TableParagraph"/>
              <w:spacing w:before="115"/>
              <w:ind w:left="108"/>
              <w:rPr>
                <w:sz w:val="20"/>
              </w:rPr>
            </w:pPr>
            <w:r>
              <w:rPr>
                <w:sz w:val="20"/>
              </w:rPr>
              <w:t>4-Fenilazofenilen-1,3-diamin sitrat hidroklorür (kriozidin sitrat hidroklorür)</w:t>
            </w:r>
          </w:p>
        </w:tc>
        <w:tc>
          <w:tcPr>
            <w:tcW w:w="1704" w:type="dxa"/>
          </w:tcPr>
          <w:p w14:paraId="2D5DA4BE" w14:textId="77777777" w:rsidR="00B52DCC" w:rsidRDefault="00916648">
            <w:pPr>
              <w:pStyle w:val="TableParagraph"/>
              <w:spacing w:before="115"/>
              <w:ind w:left="111"/>
              <w:rPr>
                <w:sz w:val="20"/>
              </w:rPr>
            </w:pPr>
            <w:r>
              <w:rPr>
                <w:sz w:val="20"/>
              </w:rPr>
              <w:t>5909-04-6</w:t>
            </w:r>
          </w:p>
        </w:tc>
        <w:tc>
          <w:tcPr>
            <w:tcW w:w="1960" w:type="dxa"/>
            <w:gridSpan w:val="2"/>
          </w:tcPr>
          <w:p w14:paraId="7C85CC2F" w14:textId="77777777" w:rsidR="00B52DCC" w:rsidRDefault="00B52DCC">
            <w:pPr>
              <w:pStyle w:val="TableParagraph"/>
              <w:rPr>
                <w:sz w:val="18"/>
              </w:rPr>
            </w:pPr>
          </w:p>
        </w:tc>
      </w:tr>
      <w:tr w:rsidR="00B52DCC" w14:paraId="11B47B74" w14:textId="77777777" w:rsidTr="004567AD">
        <w:trPr>
          <w:trHeight w:val="503"/>
        </w:trPr>
        <w:tc>
          <w:tcPr>
            <w:tcW w:w="1290" w:type="dxa"/>
          </w:tcPr>
          <w:p w14:paraId="2C5FB878" w14:textId="77777777" w:rsidR="00B52DCC" w:rsidRDefault="00916648">
            <w:pPr>
              <w:pStyle w:val="TableParagraph"/>
              <w:spacing w:before="113"/>
              <w:ind w:left="107"/>
              <w:rPr>
                <w:sz w:val="20"/>
              </w:rPr>
            </w:pPr>
            <w:r>
              <w:rPr>
                <w:sz w:val="20"/>
              </w:rPr>
              <w:t>82</w:t>
            </w:r>
          </w:p>
        </w:tc>
        <w:tc>
          <w:tcPr>
            <w:tcW w:w="5787" w:type="dxa"/>
            <w:gridSpan w:val="9"/>
          </w:tcPr>
          <w:p w14:paraId="6F349D78" w14:textId="77777777" w:rsidR="00B52DCC" w:rsidRDefault="00916648">
            <w:pPr>
              <w:pStyle w:val="TableParagraph"/>
              <w:spacing w:before="113"/>
              <w:ind w:left="108"/>
              <w:rPr>
                <w:sz w:val="20"/>
              </w:rPr>
            </w:pPr>
            <w:r>
              <w:rPr>
                <w:sz w:val="20"/>
              </w:rPr>
              <w:t>Klorzoksazon (INN)</w:t>
            </w:r>
          </w:p>
        </w:tc>
        <w:tc>
          <w:tcPr>
            <w:tcW w:w="1704" w:type="dxa"/>
          </w:tcPr>
          <w:p w14:paraId="508A088B" w14:textId="77777777" w:rsidR="00B52DCC" w:rsidRDefault="00916648">
            <w:pPr>
              <w:pStyle w:val="TableParagraph"/>
              <w:spacing w:before="113"/>
              <w:ind w:left="111"/>
              <w:rPr>
                <w:sz w:val="20"/>
              </w:rPr>
            </w:pPr>
            <w:r>
              <w:rPr>
                <w:sz w:val="20"/>
              </w:rPr>
              <w:t>95-25-0</w:t>
            </w:r>
          </w:p>
        </w:tc>
        <w:tc>
          <w:tcPr>
            <w:tcW w:w="1960" w:type="dxa"/>
            <w:gridSpan w:val="2"/>
          </w:tcPr>
          <w:p w14:paraId="5A769163" w14:textId="77777777" w:rsidR="00B52DCC" w:rsidRDefault="00916648">
            <w:pPr>
              <w:pStyle w:val="TableParagraph"/>
              <w:spacing w:before="113"/>
              <w:ind w:left="109"/>
              <w:rPr>
                <w:sz w:val="20"/>
              </w:rPr>
            </w:pPr>
            <w:r>
              <w:rPr>
                <w:sz w:val="20"/>
              </w:rPr>
              <w:t>202-403-9</w:t>
            </w:r>
          </w:p>
        </w:tc>
      </w:tr>
      <w:tr w:rsidR="00B52DCC" w14:paraId="42E20C74" w14:textId="77777777" w:rsidTr="004567AD">
        <w:trPr>
          <w:trHeight w:val="503"/>
        </w:trPr>
        <w:tc>
          <w:tcPr>
            <w:tcW w:w="1290" w:type="dxa"/>
          </w:tcPr>
          <w:p w14:paraId="53F0C79D" w14:textId="77777777" w:rsidR="00B52DCC" w:rsidRDefault="00916648">
            <w:pPr>
              <w:pStyle w:val="TableParagraph"/>
              <w:spacing w:before="113"/>
              <w:ind w:left="107"/>
              <w:rPr>
                <w:sz w:val="20"/>
              </w:rPr>
            </w:pPr>
            <w:r>
              <w:rPr>
                <w:sz w:val="20"/>
              </w:rPr>
              <w:t>83</w:t>
            </w:r>
          </w:p>
        </w:tc>
        <w:tc>
          <w:tcPr>
            <w:tcW w:w="5787" w:type="dxa"/>
            <w:gridSpan w:val="9"/>
          </w:tcPr>
          <w:p w14:paraId="5726ADE5" w14:textId="77777777" w:rsidR="00B52DCC" w:rsidRDefault="00916648">
            <w:pPr>
              <w:pStyle w:val="TableParagraph"/>
              <w:spacing w:before="113"/>
              <w:ind w:left="108"/>
              <w:rPr>
                <w:sz w:val="20"/>
              </w:rPr>
            </w:pPr>
            <w:r>
              <w:rPr>
                <w:sz w:val="20"/>
              </w:rPr>
              <w:t>2-Kloro-6-metilpirimidin-4-ildimetilamin (krimidin-ISO)</w:t>
            </w:r>
          </w:p>
        </w:tc>
        <w:tc>
          <w:tcPr>
            <w:tcW w:w="1704" w:type="dxa"/>
          </w:tcPr>
          <w:p w14:paraId="01EA1E8F" w14:textId="77777777" w:rsidR="00B52DCC" w:rsidRDefault="00916648">
            <w:pPr>
              <w:pStyle w:val="TableParagraph"/>
              <w:spacing w:before="113"/>
              <w:ind w:left="111"/>
              <w:rPr>
                <w:sz w:val="20"/>
              </w:rPr>
            </w:pPr>
            <w:r>
              <w:rPr>
                <w:sz w:val="20"/>
              </w:rPr>
              <w:t>535-89-7</w:t>
            </w:r>
          </w:p>
        </w:tc>
        <w:tc>
          <w:tcPr>
            <w:tcW w:w="1960" w:type="dxa"/>
            <w:gridSpan w:val="2"/>
          </w:tcPr>
          <w:p w14:paraId="0DA30ACD" w14:textId="77777777" w:rsidR="00B52DCC" w:rsidRDefault="00916648">
            <w:pPr>
              <w:pStyle w:val="TableParagraph"/>
              <w:spacing w:before="113"/>
              <w:ind w:left="109"/>
              <w:rPr>
                <w:sz w:val="20"/>
              </w:rPr>
            </w:pPr>
            <w:r>
              <w:rPr>
                <w:sz w:val="20"/>
              </w:rPr>
              <w:t>208-622-6</w:t>
            </w:r>
          </w:p>
        </w:tc>
      </w:tr>
      <w:tr w:rsidR="00B52DCC" w14:paraId="43F05F1F" w14:textId="77777777" w:rsidTr="004567AD">
        <w:trPr>
          <w:trHeight w:val="505"/>
        </w:trPr>
        <w:tc>
          <w:tcPr>
            <w:tcW w:w="1290" w:type="dxa"/>
          </w:tcPr>
          <w:p w14:paraId="75048E89" w14:textId="77777777" w:rsidR="00B52DCC" w:rsidRDefault="00916648">
            <w:pPr>
              <w:pStyle w:val="TableParagraph"/>
              <w:spacing w:before="115"/>
              <w:ind w:left="107"/>
              <w:rPr>
                <w:sz w:val="20"/>
              </w:rPr>
            </w:pPr>
            <w:r>
              <w:rPr>
                <w:sz w:val="20"/>
              </w:rPr>
              <w:t>84</w:t>
            </w:r>
          </w:p>
        </w:tc>
        <w:tc>
          <w:tcPr>
            <w:tcW w:w="5787" w:type="dxa"/>
            <w:gridSpan w:val="9"/>
          </w:tcPr>
          <w:p w14:paraId="4ADD1A26" w14:textId="77777777" w:rsidR="00B52DCC" w:rsidRDefault="00916648">
            <w:pPr>
              <w:pStyle w:val="TableParagraph"/>
              <w:spacing w:before="115"/>
              <w:ind w:left="108"/>
              <w:rPr>
                <w:sz w:val="20"/>
              </w:rPr>
            </w:pPr>
            <w:r>
              <w:rPr>
                <w:sz w:val="20"/>
              </w:rPr>
              <w:t>Klorprotiksen (INN) ve tuzları</w:t>
            </w:r>
          </w:p>
        </w:tc>
        <w:tc>
          <w:tcPr>
            <w:tcW w:w="1704" w:type="dxa"/>
          </w:tcPr>
          <w:p w14:paraId="1F4111BA" w14:textId="77777777" w:rsidR="00B52DCC" w:rsidRDefault="00916648">
            <w:pPr>
              <w:pStyle w:val="TableParagraph"/>
              <w:spacing w:before="115"/>
              <w:ind w:left="111"/>
              <w:rPr>
                <w:sz w:val="20"/>
              </w:rPr>
            </w:pPr>
            <w:r>
              <w:rPr>
                <w:sz w:val="20"/>
              </w:rPr>
              <w:t>113-59-7</w:t>
            </w:r>
          </w:p>
        </w:tc>
        <w:tc>
          <w:tcPr>
            <w:tcW w:w="1960" w:type="dxa"/>
            <w:gridSpan w:val="2"/>
          </w:tcPr>
          <w:p w14:paraId="1E51D1F5" w14:textId="77777777" w:rsidR="00B52DCC" w:rsidRDefault="00916648">
            <w:pPr>
              <w:pStyle w:val="TableParagraph"/>
              <w:spacing w:before="115"/>
              <w:ind w:left="109"/>
              <w:rPr>
                <w:sz w:val="20"/>
              </w:rPr>
            </w:pPr>
            <w:r>
              <w:rPr>
                <w:sz w:val="20"/>
              </w:rPr>
              <w:t>204-032-8</w:t>
            </w:r>
          </w:p>
        </w:tc>
      </w:tr>
      <w:tr w:rsidR="00B52DCC" w14:paraId="3ABA5839" w14:textId="77777777" w:rsidTr="004567AD">
        <w:trPr>
          <w:trHeight w:val="504"/>
        </w:trPr>
        <w:tc>
          <w:tcPr>
            <w:tcW w:w="1290" w:type="dxa"/>
          </w:tcPr>
          <w:p w14:paraId="777E0E29" w14:textId="77777777" w:rsidR="00B52DCC" w:rsidRDefault="00916648">
            <w:pPr>
              <w:pStyle w:val="TableParagraph"/>
              <w:spacing w:before="113"/>
              <w:ind w:left="107"/>
              <w:rPr>
                <w:sz w:val="20"/>
              </w:rPr>
            </w:pPr>
            <w:r>
              <w:rPr>
                <w:sz w:val="20"/>
              </w:rPr>
              <w:t>85</w:t>
            </w:r>
          </w:p>
        </w:tc>
        <w:tc>
          <w:tcPr>
            <w:tcW w:w="5787" w:type="dxa"/>
            <w:gridSpan w:val="9"/>
          </w:tcPr>
          <w:p w14:paraId="39F23C4C" w14:textId="77777777" w:rsidR="00B52DCC" w:rsidRDefault="00916648">
            <w:pPr>
              <w:pStyle w:val="TableParagraph"/>
              <w:spacing w:before="113"/>
              <w:ind w:left="108"/>
              <w:rPr>
                <w:sz w:val="20"/>
              </w:rPr>
            </w:pPr>
            <w:r>
              <w:rPr>
                <w:sz w:val="20"/>
              </w:rPr>
              <w:t>Klofenamid (INN)</w:t>
            </w:r>
          </w:p>
        </w:tc>
        <w:tc>
          <w:tcPr>
            <w:tcW w:w="1704" w:type="dxa"/>
          </w:tcPr>
          <w:p w14:paraId="1CFFFDC3" w14:textId="77777777" w:rsidR="00B52DCC" w:rsidRDefault="00916648">
            <w:pPr>
              <w:pStyle w:val="TableParagraph"/>
              <w:spacing w:before="113"/>
              <w:ind w:left="111"/>
              <w:rPr>
                <w:sz w:val="20"/>
              </w:rPr>
            </w:pPr>
            <w:r>
              <w:rPr>
                <w:sz w:val="20"/>
              </w:rPr>
              <w:t>671-95-4</w:t>
            </w:r>
          </w:p>
        </w:tc>
        <w:tc>
          <w:tcPr>
            <w:tcW w:w="1960" w:type="dxa"/>
            <w:gridSpan w:val="2"/>
          </w:tcPr>
          <w:p w14:paraId="23B6E6A0" w14:textId="77777777" w:rsidR="00B52DCC" w:rsidRDefault="00916648">
            <w:pPr>
              <w:pStyle w:val="TableParagraph"/>
              <w:spacing w:before="113"/>
              <w:ind w:left="109"/>
              <w:rPr>
                <w:sz w:val="20"/>
              </w:rPr>
            </w:pPr>
            <w:r>
              <w:rPr>
                <w:sz w:val="20"/>
              </w:rPr>
              <w:t>211-588-5</w:t>
            </w:r>
          </w:p>
        </w:tc>
      </w:tr>
      <w:tr w:rsidR="00B52DCC" w14:paraId="24D3D094" w14:textId="77777777" w:rsidTr="004567AD">
        <w:trPr>
          <w:trHeight w:val="505"/>
        </w:trPr>
        <w:tc>
          <w:tcPr>
            <w:tcW w:w="1290" w:type="dxa"/>
          </w:tcPr>
          <w:p w14:paraId="19D76338" w14:textId="77777777" w:rsidR="00B52DCC" w:rsidRDefault="00916648">
            <w:pPr>
              <w:pStyle w:val="TableParagraph"/>
              <w:spacing w:before="113"/>
              <w:ind w:left="107"/>
              <w:rPr>
                <w:sz w:val="20"/>
              </w:rPr>
            </w:pPr>
            <w:r>
              <w:rPr>
                <w:sz w:val="20"/>
              </w:rPr>
              <w:t>86</w:t>
            </w:r>
          </w:p>
        </w:tc>
        <w:tc>
          <w:tcPr>
            <w:tcW w:w="5787" w:type="dxa"/>
            <w:gridSpan w:val="9"/>
          </w:tcPr>
          <w:p w14:paraId="77060D05" w14:textId="77777777" w:rsidR="00B52DCC" w:rsidRDefault="00916648">
            <w:pPr>
              <w:pStyle w:val="TableParagraph"/>
              <w:spacing w:before="113"/>
              <w:ind w:left="108"/>
              <w:rPr>
                <w:sz w:val="20"/>
              </w:rPr>
            </w:pPr>
            <w:r>
              <w:rPr>
                <w:sz w:val="20"/>
              </w:rPr>
              <w:t>N,N-bis(2-kloroetil)metilamin N-oksit ve tuzları</w:t>
            </w:r>
          </w:p>
        </w:tc>
        <w:tc>
          <w:tcPr>
            <w:tcW w:w="1704" w:type="dxa"/>
          </w:tcPr>
          <w:p w14:paraId="3E2E6311" w14:textId="77777777" w:rsidR="00B52DCC" w:rsidRDefault="00916648">
            <w:pPr>
              <w:pStyle w:val="TableParagraph"/>
              <w:spacing w:before="113"/>
              <w:ind w:left="111"/>
              <w:rPr>
                <w:sz w:val="20"/>
              </w:rPr>
            </w:pPr>
            <w:r>
              <w:rPr>
                <w:sz w:val="20"/>
              </w:rPr>
              <w:t>126-85-2</w:t>
            </w:r>
          </w:p>
        </w:tc>
        <w:tc>
          <w:tcPr>
            <w:tcW w:w="1960" w:type="dxa"/>
            <w:gridSpan w:val="2"/>
          </w:tcPr>
          <w:p w14:paraId="149B4C89" w14:textId="77777777" w:rsidR="00B52DCC" w:rsidRDefault="00B52DCC">
            <w:pPr>
              <w:pStyle w:val="TableParagraph"/>
              <w:rPr>
                <w:sz w:val="18"/>
              </w:rPr>
            </w:pPr>
          </w:p>
        </w:tc>
      </w:tr>
      <w:tr w:rsidR="00B52DCC" w14:paraId="27D13BA8" w14:textId="77777777" w:rsidTr="004567AD">
        <w:trPr>
          <w:trHeight w:val="503"/>
        </w:trPr>
        <w:tc>
          <w:tcPr>
            <w:tcW w:w="1290" w:type="dxa"/>
          </w:tcPr>
          <w:p w14:paraId="6CF58911" w14:textId="77777777" w:rsidR="00B52DCC" w:rsidRDefault="00916648">
            <w:pPr>
              <w:pStyle w:val="TableParagraph"/>
              <w:spacing w:before="113"/>
              <w:ind w:left="107"/>
              <w:rPr>
                <w:sz w:val="20"/>
              </w:rPr>
            </w:pPr>
            <w:r>
              <w:rPr>
                <w:sz w:val="20"/>
              </w:rPr>
              <w:t>87</w:t>
            </w:r>
          </w:p>
        </w:tc>
        <w:tc>
          <w:tcPr>
            <w:tcW w:w="5787" w:type="dxa"/>
            <w:gridSpan w:val="9"/>
          </w:tcPr>
          <w:p w14:paraId="22984012" w14:textId="77777777" w:rsidR="00B52DCC" w:rsidRDefault="00916648">
            <w:pPr>
              <w:pStyle w:val="TableParagraph"/>
              <w:spacing w:before="113"/>
              <w:ind w:left="108"/>
              <w:rPr>
                <w:sz w:val="20"/>
              </w:rPr>
            </w:pPr>
            <w:r>
              <w:rPr>
                <w:sz w:val="20"/>
              </w:rPr>
              <w:t>Klormetin (INN) ve tuzları</w:t>
            </w:r>
          </w:p>
        </w:tc>
        <w:tc>
          <w:tcPr>
            <w:tcW w:w="1704" w:type="dxa"/>
          </w:tcPr>
          <w:p w14:paraId="45DEC5C9" w14:textId="77777777" w:rsidR="00B52DCC" w:rsidRDefault="00916648">
            <w:pPr>
              <w:pStyle w:val="TableParagraph"/>
              <w:spacing w:before="113"/>
              <w:ind w:left="111"/>
              <w:rPr>
                <w:sz w:val="20"/>
              </w:rPr>
            </w:pPr>
            <w:r>
              <w:rPr>
                <w:sz w:val="20"/>
              </w:rPr>
              <w:t>51-75-2</w:t>
            </w:r>
          </w:p>
        </w:tc>
        <w:tc>
          <w:tcPr>
            <w:tcW w:w="1960" w:type="dxa"/>
            <w:gridSpan w:val="2"/>
          </w:tcPr>
          <w:p w14:paraId="0E56824B" w14:textId="77777777" w:rsidR="00B52DCC" w:rsidRDefault="00916648">
            <w:pPr>
              <w:pStyle w:val="TableParagraph"/>
              <w:spacing w:before="113"/>
              <w:ind w:left="109"/>
              <w:rPr>
                <w:sz w:val="20"/>
              </w:rPr>
            </w:pPr>
            <w:r>
              <w:rPr>
                <w:sz w:val="20"/>
              </w:rPr>
              <w:t>200-120-5</w:t>
            </w:r>
          </w:p>
        </w:tc>
      </w:tr>
      <w:tr w:rsidR="00B52DCC" w14:paraId="42656F21" w14:textId="77777777" w:rsidTr="004567AD">
        <w:trPr>
          <w:trHeight w:val="503"/>
        </w:trPr>
        <w:tc>
          <w:tcPr>
            <w:tcW w:w="1290" w:type="dxa"/>
          </w:tcPr>
          <w:p w14:paraId="20EA6FA7" w14:textId="77777777" w:rsidR="00B52DCC" w:rsidRDefault="00916648">
            <w:pPr>
              <w:pStyle w:val="TableParagraph"/>
              <w:spacing w:before="113"/>
              <w:ind w:left="107"/>
              <w:rPr>
                <w:sz w:val="20"/>
              </w:rPr>
            </w:pPr>
            <w:r>
              <w:rPr>
                <w:sz w:val="20"/>
              </w:rPr>
              <w:t>88</w:t>
            </w:r>
          </w:p>
        </w:tc>
        <w:tc>
          <w:tcPr>
            <w:tcW w:w="5787" w:type="dxa"/>
            <w:gridSpan w:val="9"/>
          </w:tcPr>
          <w:p w14:paraId="5CCA286B" w14:textId="77777777" w:rsidR="00B52DCC" w:rsidRDefault="00916648">
            <w:pPr>
              <w:pStyle w:val="TableParagraph"/>
              <w:spacing w:before="113"/>
              <w:ind w:left="108"/>
              <w:rPr>
                <w:sz w:val="20"/>
              </w:rPr>
            </w:pPr>
            <w:r>
              <w:rPr>
                <w:sz w:val="20"/>
              </w:rPr>
              <w:t>Siklofosfamid (INN) ve tuzları</w:t>
            </w:r>
          </w:p>
        </w:tc>
        <w:tc>
          <w:tcPr>
            <w:tcW w:w="1704" w:type="dxa"/>
          </w:tcPr>
          <w:p w14:paraId="527D670A" w14:textId="77777777" w:rsidR="00B52DCC" w:rsidRDefault="00916648">
            <w:pPr>
              <w:pStyle w:val="TableParagraph"/>
              <w:spacing w:before="113"/>
              <w:ind w:left="111"/>
              <w:rPr>
                <w:sz w:val="20"/>
              </w:rPr>
            </w:pPr>
            <w:r>
              <w:rPr>
                <w:sz w:val="20"/>
              </w:rPr>
              <w:t>50-18-0</w:t>
            </w:r>
          </w:p>
        </w:tc>
        <w:tc>
          <w:tcPr>
            <w:tcW w:w="1960" w:type="dxa"/>
            <w:gridSpan w:val="2"/>
          </w:tcPr>
          <w:p w14:paraId="2FE6C021" w14:textId="77777777" w:rsidR="00B52DCC" w:rsidRDefault="00916648">
            <w:pPr>
              <w:pStyle w:val="TableParagraph"/>
              <w:spacing w:before="113"/>
              <w:ind w:left="109"/>
              <w:rPr>
                <w:sz w:val="20"/>
              </w:rPr>
            </w:pPr>
            <w:r>
              <w:rPr>
                <w:sz w:val="20"/>
              </w:rPr>
              <w:t>200-015-4</w:t>
            </w:r>
          </w:p>
        </w:tc>
      </w:tr>
      <w:tr w:rsidR="00B52DCC" w14:paraId="752ADEF9" w14:textId="77777777" w:rsidTr="004567AD">
        <w:trPr>
          <w:trHeight w:val="505"/>
        </w:trPr>
        <w:tc>
          <w:tcPr>
            <w:tcW w:w="1290" w:type="dxa"/>
          </w:tcPr>
          <w:p w14:paraId="48652738" w14:textId="77777777" w:rsidR="00B52DCC" w:rsidRDefault="00916648">
            <w:pPr>
              <w:pStyle w:val="TableParagraph"/>
              <w:spacing w:before="113"/>
              <w:ind w:left="107"/>
              <w:rPr>
                <w:sz w:val="20"/>
              </w:rPr>
            </w:pPr>
            <w:r>
              <w:rPr>
                <w:sz w:val="20"/>
              </w:rPr>
              <w:t>89</w:t>
            </w:r>
          </w:p>
        </w:tc>
        <w:tc>
          <w:tcPr>
            <w:tcW w:w="5787" w:type="dxa"/>
            <w:gridSpan w:val="9"/>
          </w:tcPr>
          <w:p w14:paraId="6B9E6E33" w14:textId="77777777" w:rsidR="00B52DCC" w:rsidRDefault="00916648">
            <w:pPr>
              <w:pStyle w:val="TableParagraph"/>
              <w:spacing w:before="113"/>
              <w:ind w:left="108"/>
              <w:rPr>
                <w:sz w:val="20"/>
              </w:rPr>
            </w:pPr>
            <w:r>
              <w:rPr>
                <w:sz w:val="20"/>
              </w:rPr>
              <w:t>Mannomustin (INN) ve tuzları</w:t>
            </w:r>
          </w:p>
        </w:tc>
        <w:tc>
          <w:tcPr>
            <w:tcW w:w="1704" w:type="dxa"/>
          </w:tcPr>
          <w:p w14:paraId="37F69915" w14:textId="77777777" w:rsidR="00B52DCC" w:rsidRDefault="00916648">
            <w:pPr>
              <w:pStyle w:val="TableParagraph"/>
              <w:spacing w:before="113"/>
              <w:ind w:left="111"/>
              <w:rPr>
                <w:sz w:val="20"/>
              </w:rPr>
            </w:pPr>
            <w:r>
              <w:rPr>
                <w:sz w:val="20"/>
              </w:rPr>
              <w:t>576-68-1</w:t>
            </w:r>
          </w:p>
        </w:tc>
        <w:tc>
          <w:tcPr>
            <w:tcW w:w="1960" w:type="dxa"/>
            <w:gridSpan w:val="2"/>
          </w:tcPr>
          <w:p w14:paraId="0A5B8C87" w14:textId="77777777" w:rsidR="00B52DCC" w:rsidRDefault="00916648">
            <w:pPr>
              <w:pStyle w:val="TableParagraph"/>
              <w:spacing w:before="113"/>
              <w:ind w:left="109"/>
              <w:rPr>
                <w:sz w:val="20"/>
              </w:rPr>
            </w:pPr>
            <w:r>
              <w:rPr>
                <w:sz w:val="20"/>
              </w:rPr>
              <w:t>209-404-3</w:t>
            </w:r>
          </w:p>
        </w:tc>
      </w:tr>
      <w:tr w:rsidR="00B52DCC" w14:paraId="6672C7CB" w14:textId="77777777" w:rsidTr="004567AD">
        <w:trPr>
          <w:trHeight w:val="503"/>
        </w:trPr>
        <w:tc>
          <w:tcPr>
            <w:tcW w:w="1290" w:type="dxa"/>
          </w:tcPr>
          <w:p w14:paraId="08B8DEB0" w14:textId="77777777" w:rsidR="00B52DCC" w:rsidRDefault="00916648">
            <w:pPr>
              <w:pStyle w:val="TableParagraph"/>
              <w:spacing w:before="113"/>
              <w:ind w:left="107"/>
              <w:rPr>
                <w:sz w:val="20"/>
              </w:rPr>
            </w:pPr>
            <w:r>
              <w:rPr>
                <w:sz w:val="20"/>
              </w:rPr>
              <w:t>90</w:t>
            </w:r>
          </w:p>
        </w:tc>
        <w:tc>
          <w:tcPr>
            <w:tcW w:w="5787" w:type="dxa"/>
            <w:gridSpan w:val="9"/>
          </w:tcPr>
          <w:p w14:paraId="3743AC87" w14:textId="77777777" w:rsidR="00B52DCC" w:rsidRDefault="00916648">
            <w:pPr>
              <w:pStyle w:val="TableParagraph"/>
              <w:spacing w:before="113"/>
              <w:ind w:left="108"/>
              <w:rPr>
                <w:sz w:val="20"/>
              </w:rPr>
            </w:pPr>
            <w:r>
              <w:rPr>
                <w:sz w:val="20"/>
              </w:rPr>
              <w:t>Butanilikain (INN) ve tuzları</w:t>
            </w:r>
          </w:p>
        </w:tc>
        <w:tc>
          <w:tcPr>
            <w:tcW w:w="1704" w:type="dxa"/>
          </w:tcPr>
          <w:p w14:paraId="3A3E7F6D" w14:textId="77777777" w:rsidR="00B52DCC" w:rsidRDefault="00916648">
            <w:pPr>
              <w:pStyle w:val="TableParagraph"/>
              <w:spacing w:before="113"/>
              <w:ind w:left="111"/>
              <w:rPr>
                <w:sz w:val="20"/>
              </w:rPr>
            </w:pPr>
            <w:r>
              <w:rPr>
                <w:sz w:val="20"/>
              </w:rPr>
              <w:t>3785-21-5</w:t>
            </w:r>
          </w:p>
        </w:tc>
        <w:tc>
          <w:tcPr>
            <w:tcW w:w="1960" w:type="dxa"/>
            <w:gridSpan w:val="2"/>
          </w:tcPr>
          <w:p w14:paraId="0AAB3DE9" w14:textId="77777777" w:rsidR="00B52DCC" w:rsidRDefault="00B52DCC">
            <w:pPr>
              <w:pStyle w:val="TableParagraph"/>
              <w:rPr>
                <w:sz w:val="18"/>
              </w:rPr>
            </w:pPr>
          </w:p>
        </w:tc>
      </w:tr>
      <w:tr w:rsidR="00B52DCC" w14:paraId="41836ADD" w14:textId="77777777" w:rsidTr="004567AD">
        <w:trPr>
          <w:trHeight w:val="504"/>
        </w:trPr>
        <w:tc>
          <w:tcPr>
            <w:tcW w:w="1290" w:type="dxa"/>
          </w:tcPr>
          <w:p w14:paraId="5C67A0C5" w14:textId="77777777" w:rsidR="00B52DCC" w:rsidRDefault="00916648">
            <w:pPr>
              <w:pStyle w:val="TableParagraph"/>
              <w:spacing w:before="113"/>
              <w:ind w:left="107"/>
              <w:rPr>
                <w:sz w:val="20"/>
              </w:rPr>
            </w:pPr>
            <w:r>
              <w:rPr>
                <w:sz w:val="20"/>
              </w:rPr>
              <w:t>91</w:t>
            </w:r>
          </w:p>
        </w:tc>
        <w:tc>
          <w:tcPr>
            <w:tcW w:w="5787" w:type="dxa"/>
            <w:gridSpan w:val="9"/>
          </w:tcPr>
          <w:p w14:paraId="0E8F803C" w14:textId="77777777" w:rsidR="00B52DCC" w:rsidRDefault="00916648">
            <w:pPr>
              <w:pStyle w:val="TableParagraph"/>
              <w:spacing w:before="113"/>
              <w:ind w:left="108"/>
              <w:rPr>
                <w:sz w:val="20"/>
              </w:rPr>
            </w:pPr>
            <w:r>
              <w:rPr>
                <w:sz w:val="20"/>
              </w:rPr>
              <w:t>Klormezanon (INN)</w:t>
            </w:r>
          </w:p>
        </w:tc>
        <w:tc>
          <w:tcPr>
            <w:tcW w:w="1704" w:type="dxa"/>
          </w:tcPr>
          <w:p w14:paraId="32372908" w14:textId="77777777" w:rsidR="00B52DCC" w:rsidRDefault="00916648">
            <w:pPr>
              <w:pStyle w:val="TableParagraph"/>
              <w:spacing w:before="113"/>
              <w:ind w:left="111"/>
              <w:rPr>
                <w:sz w:val="20"/>
              </w:rPr>
            </w:pPr>
            <w:r>
              <w:rPr>
                <w:sz w:val="20"/>
              </w:rPr>
              <w:t>80-77-3</w:t>
            </w:r>
          </w:p>
        </w:tc>
        <w:tc>
          <w:tcPr>
            <w:tcW w:w="1960" w:type="dxa"/>
            <w:gridSpan w:val="2"/>
          </w:tcPr>
          <w:p w14:paraId="092DEA55" w14:textId="77777777" w:rsidR="00B52DCC" w:rsidRDefault="00916648">
            <w:pPr>
              <w:pStyle w:val="TableParagraph"/>
              <w:spacing w:before="113"/>
              <w:ind w:left="109"/>
              <w:rPr>
                <w:sz w:val="20"/>
              </w:rPr>
            </w:pPr>
            <w:r>
              <w:rPr>
                <w:sz w:val="20"/>
              </w:rPr>
              <w:t>201-307-4</w:t>
            </w:r>
          </w:p>
        </w:tc>
      </w:tr>
      <w:tr w:rsidR="00B52DCC" w14:paraId="18EF849C" w14:textId="77777777" w:rsidTr="004567AD">
        <w:trPr>
          <w:trHeight w:val="505"/>
        </w:trPr>
        <w:tc>
          <w:tcPr>
            <w:tcW w:w="1290" w:type="dxa"/>
          </w:tcPr>
          <w:p w14:paraId="69A76BA9" w14:textId="77777777" w:rsidR="00B52DCC" w:rsidRDefault="00916648">
            <w:pPr>
              <w:pStyle w:val="TableParagraph"/>
              <w:spacing w:before="115"/>
              <w:ind w:left="107"/>
              <w:rPr>
                <w:sz w:val="20"/>
              </w:rPr>
            </w:pPr>
            <w:r>
              <w:rPr>
                <w:sz w:val="20"/>
              </w:rPr>
              <w:t>92</w:t>
            </w:r>
          </w:p>
        </w:tc>
        <w:tc>
          <w:tcPr>
            <w:tcW w:w="5787" w:type="dxa"/>
            <w:gridSpan w:val="9"/>
          </w:tcPr>
          <w:p w14:paraId="56DA2841" w14:textId="77777777" w:rsidR="00B52DCC" w:rsidRDefault="00916648">
            <w:pPr>
              <w:pStyle w:val="TableParagraph"/>
              <w:spacing w:before="115"/>
              <w:ind w:left="108"/>
              <w:rPr>
                <w:sz w:val="20"/>
              </w:rPr>
            </w:pPr>
            <w:r>
              <w:rPr>
                <w:sz w:val="20"/>
              </w:rPr>
              <w:t>Triparanol (INN)</w:t>
            </w:r>
          </w:p>
        </w:tc>
        <w:tc>
          <w:tcPr>
            <w:tcW w:w="1704" w:type="dxa"/>
          </w:tcPr>
          <w:p w14:paraId="0A473B1B" w14:textId="77777777" w:rsidR="00B52DCC" w:rsidRDefault="00916648">
            <w:pPr>
              <w:pStyle w:val="TableParagraph"/>
              <w:spacing w:before="115"/>
              <w:ind w:left="111"/>
              <w:rPr>
                <w:sz w:val="20"/>
              </w:rPr>
            </w:pPr>
            <w:r>
              <w:rPr>
                <w:sz w:val="20"/>
              </w:rPr>
              <w:t>78-41-1</w:t>
            </w:r>
          </w:p>
        </w:tc>
        <w:tc>
          <w:tcPr>
            <w:tcW w:w="1960" w:type="dxa"/>
            <w:gridSpan w:val="2"/>
          </w:tcPr>
          <w:p w14:paraId="69B32717" w14:textId="77777777" w:rsidR="00B52DCC" w:rsidRDefault="00916648">
            <w:pPr>
              <w:pStyle w:val="TableParagraph"/>
              <w:spacing w:before="115"/>
              <w:ind w:left="109"/>
              <w:rPr>
                <w:sz w:val="20"/>
              </w:rPr>
            </w:pPr>
            <w:r>
              <w:rPr>
                <w:sz w:val="20"/>
              </w:rPr>
              <w:t>201-115-0</w:t>
            </w:r>
          </w:p>
        </w:tc>
      </w:tr>
      <w:tr w:rsidR="00B52DCC" w14:paraId="2412CE8C" w14:textId="77777777" w:rsidTr="004567AD">
        <w:trPr>
          <w:trHeight w:val="503"/>
        </w:trPr>
        <w:tc>
          <w:tcPr>
            <w:tcW w:w="1290" w:type="dxa"/>
          </w:tcPr>
          <w:p w14:paraId="37BF13B0" w14:textId="77777777" w:rsidR="00B52DCC" w:rsidRDefault="00916648">
            <w:pPr>
              <w:pStyle w:val="TableParagraph"/>
              <w:spacing w:before="113"/>
              <w:ind w:left="107"/>
              <w:rPr>
                <w:sz w:val="20"/>
              </w:rPr>
            </w:pPr>
            <w:r>
              <w:rPr>
                <w:sz w:val="20"/>
              </w:rPr>
              <w:t>93</w:t>
            </w:r>
          </w:p>
        </w:tc>
        <w:tc>
          <w:tcPr>
            <w:tcW w:w="5787" w:type="dxa"/>
            <w:gridSpan w:val="9"/>
          </w:tcPr>
          <w:p w14:paraId="38631790" w14:textId="77777777" w:rsidR="00B52DCC" w:rsidRDefault="00916648">
            <w:pPr>
              <w:pStyle w:val="TableParagraph"/>
              <w:spacing w:before="113"/>
              <w:ind w:left="108"/>
              <w:rPr>
                <w:sz w:val="20"/>
              </w:rPr>
            </w:pPr>
            <w:r>
              <w:rPr>
                <w:sz w:val="20"/>
              </w:rPr>
              <w:t>2-[2(4-Klorofenil)-2-fenilasetil]indan-1,3-dion (klorofasinon-ISO)</w:t>
            </w:r>
          </w:p>
        </w:tc>
        <w:tc>
          <w:tcPr>
            <w:tcW w:w="1704" w:type="dxa"/>
          </w:tcPr>
          <w:p w14:paraId="4C8BB3DF" w14:textId="77777777" w:rsidR="00B52DCC" w:rsidRDefault="00916648">
            <w:pPr>
              <w:pStyle w:val="TableParagraph"/>
              <w:spacing w:before="113"/>
              <w:ind w:left="111"/>
              <w:rPr>
                <w:sz w:val="20"/>
              </w:rPr>
            </w:pPr>
            <w:r>
              <w:rPr>
                <w:sz w:val="20"/>
              </w:rPr>
              <w:t>3691-35-8</w:t>
            </w:r>
          </w:p>
        </w:tc>
        <w:tc>
          <w:tcPr>
            <w:tcW w:w="1960" w:type="dxa"/>
            <w:gridSpan w:val="2"/>
          </w:tcPr>
          <w:p w14:paraId="26805392" w14:textId="77777777" w:rsidR="00B52DCC" w:rsidRDefault="00916648">
            <w:pPr>
              <w:pStyle w:val="TableParagraph"/>
              <w:spacing w:before="113"/>
              <w:ind w:left="109"/>
              <w:rPr>
                <w:sz w:val="20"/>
              </w:rPr>
            </w:pPr>
            <w:r>
              <w:rPr>
                <w:sz w:val="20"/>
              </w:rPr>
              <w:t>223-003-0</w:t>
            </w:r>
          </w:p>
        </w:tc>
      </w:tr>
      <w:tr w:rsidR="00B52DCC" w14:paraId="534EACA8" w14:textId="77777777" w:rsidTr="004567AD">
        <w:trPr>
          <w:trHeight w:val="503"/>
        </w:trPr>
        <w:tc>
          <w:tcPr>
            <w:tcW w:w="1290" w:type="dxa"/>
          </w:tcPr>
          <w:p w14:paraId="008AA7C8" w14:textId="77777777" w:rsidR="00B52DCC" w:rsidRDefault="00916648">
            <w:pPr>
              <w:pStyle w:val="TableParagraph"/>
              <w:spacing w:before="113"/>
              <w:ind w:left="107"/>
              <w:rPr>
                <w:sz w:val="20"/>
              </w:rPr>
            </w:pPr>
            <w:r>
              <w:rPr>
                <w:sz w:val="20"/>
              </w:rPr>
              <w:t>94</w:t>
            </w:r>
          </w:p>
        </w:tc>
        <w:tc>
          <w:tcPr>
            <w:tcW w:w="5787" w:type="dxa"/>
            <w:gridSpan w:val="9"/>
          </w:tcPr>
          <w:p w14:paraId="62534BBE" w14:textId="77777777" w:rsidR="00B52DCC" w:rsidRDefault="00916648">
            <w:pPr>
              <w:pStyle w:val="TableParagraph"/>
              <w:spacing w:before="113"/>
              <w:ind w:left="108"/>
              <w:rPr>
                <w:sz w:val="20"/>
              </w:rPr>
            </w:pPr>
            <w:r>
              <w:rPr>
                <w:sz w:val="20"/>
              </w:rPr>
              <w:t>Klorfenoksamin (INN)</w:t>
            </w:r>
          </w:p>
        </w:tc>
        <w:tc>
          <w:tcPr>
            <w:tcW w:w="1704" w:type="dxa"/>
          </w:tcPr>
          <w:p w14:paraId="308D98AF" w14:textId="77777777" w:rsidR="00B52DCC" w:rsidRDefault="00916648">
            <w:pPr>
              <w:pStyle w:val="TableParagraph"/>
              <w:spacing w:before="113"/>
              <w:ind w:left="111"/>
              <w:rPr>
                <w:sz w:val="20"/>
              </w:rPr>
            </w:pPr>
            <w:r>
              <w:rPr>
                <w:sz w:val="20"/>
              </w:rPr>
              <w:t>77-38-3</w:t>
            </w:r>
          </w:p>
        </w:tc>
        <w:tc>
          <w:tcPr>
            <w:tcW w:w="1960" w:type="dxa"/>
            <w:gridSpan w:val="2"/>
          </w:tcPr>
          <w:p w14:paraId="43273CA7" w14:textId="77777777" w:rsidR="00B52DCC" w:rsidRDefault="00B52DCC">
            <w:pPr>
              <w:pStyle w:val="TableParagraph"/>
              <w:rPr>
                <w:sz w:val="18"/>
              </w:rPr>
            </w:pPr>
          </w:p>
        </w:tc>
      </w:tr>
      <w:tr w:rsidR="00B52DCC" w14:paraId="170F66EA" w14:textId="77777777" w:rsidTr="004567AD">
        <w:trPr>
          <w:trHeight w:val="506"/>
        </w:trPr>
        <w:tc>
          <w:tcPr>
            <w:tcW w:w="1290" w:type="dxa"/>
          </w:tcPr>
          <w:p w14:paraId="0C4288A5" w14:textId="77777777" w:rsidR="00B52DCC" w:rsidRDefault="00916648">
            <w:pPr>
              <w:pStyle w:val="TableParagraph"/>
              <w:spacing w:before="115"/>
              <w:ind w:left="107"/>
              <w:rPr>
                <w:sz w:val="20"/>
              </w:rPr>
            </w:pPr>
            <w:r>
              <w:rPr>
                <w:sz w:val="20"/>
              </w:rPr>
              <w:t>95</w:t>
            </w:r>
          </w:p>
        </w:tc>
        <w:tc>
          <w:tcPr>
            <w:tcW w:w="5787" w:type="dxa"/>
            <w:gridSpan w:val="9"/>
          </w:tcPr>
          <w:p w14:paraId="6F80CCB9" w14:textId="77777777" w:rsidR="00B52DCC" w:rsidRDefault="00916648">
            <w:pPr>
              <w:pStyle w:val="TableParagraph"/>
              <w:spacing w:before="115"/>
              <w:ind w:left="108"/>
              <w:rPr>
                <w:sz w:val="20"/>
              </w:rPr>
            </w:pPr>
            <w:r>
              <w:rPr>
                <w:sz w:val="20"/>
              </w:rPr>
              <w:t>Fenaglikodol (INN)</w:t>
            </w:r>
          </w:p>
        </w:tc>
        <w:tc>
          <w:tcPr>
            <w:tcW w:w="1704" w:type="dxa"/>
          </w:tcPr>
          <w:p w14:paraId="3B3ACA8C" w14:textId="77777777" w:rsidR="00B52DCC" w:rsidRDefault="00916648">
            <w:pPr>
              <w:pStyle w:val="TableParagraph"/>
              <w:spacing w:before="115"/>
              <w:ind w:left="111"/>
              <w:rPr>
                <w:sz w:val="20"/>
              </w:rPr>
            </w:pPr>
            <w:r>
              <w:rPr>
                <w:sz w:val="20"/>
              </w:rPr>
              <w:t>79-93-6</w:t>
            </w:r>
          </w:p>
        </w:tc>
        <w:tc>
          <w:tcPr>
            <w:tcW w:w="1960" w:type="dxa"/>
            <w:gridSpan w:val="2"/>
          </w:tcPr>
          <w:p w14:paraId="597921B8" w14:textId="77777777" w:rsidR="00B52DCC" w:rsidRDefault="00916648">
            <w:pPr>
              <w:pStyle w:val="TableParagraph"/>
              <w:spacing w:before="115"/>
              <w:ind w:left="109"/>
              <w:rPr>
                <w:sz w:val="20"/>
              </w:rPr>
            </w:pPr>
            <w:r>
              <w:rPr>
                <w:sz w:val="20"/>
              </w:rPr>
              <w:t>201-235-3</w:t>
            </w:r>
          </w:p>
        </w:tc>
      </w:tr>
      <w:tr w:rsidR="00B52DCC" w14:paraId="5567A47A" w14:textId="77777777" w:rsidTr="004567AD">
        <w:trPr>
          <w:trHeight w:val="503"/>
        </w:trPr>
        <w:tc>
          <w:tcPr>
            <w:tcW w:w="1290" w:type="dxa"/>
          </w:tcPr>
          <w:p w14:paraId="44EBD508" w14:textId="77777777" w:rsidR="00B52DCC" w:rsidRDefault="00916648">
            <w:pPr>
              <w:pStyle w:val="TableParagraph"/>
              <w:spacing w:before="113"/>
              <w:ind w:left="107"/>
              <w:rPr>
                <w:sz w:val="20"/>
              </w:rPr>
            </w:pPr>
            <w:r>
              <w:rPr>
                <w:sz w:val="20"/>
              </w:rPr>
              <w:t>96</w:t>
            </w:r>
          </w:p>
        </w:tc>
        <w:tc>
          <w:tcPr>
            <w:tcW w:w="5787" w:type="dxa"/>
            <w:gridSpan w:val="9"/>
          </w:tcPr>
          <w:p w14:paraId="26586C53" w14:textId="77777777" w:rsidR="00B52DCC" w:rsidRDefault="00916648">
            <w:pPr>
              <w:pStyle w:val="TableParagraph"/>
              <w:spacing w:before="113"/>
              <w:ind w:left="108"/>
              <w:rPr>
                <w:sz w:val="20"/>
              </w:rPr>
            </w:pPr>
            <w:r>
              <w:rPr>
                <w:sz w:val="20"/>
              </w:rPr>
              <w:t>Kloroetan</w:t>
            </w:r>
          </w:p>
        </w:tc>
        <w:tc>
          <w:tcPr>
            <w:tcW w:w="1704" w:type="dxa"/>
          </w:tcPr>
          <w:p w14:paraId="29406C84" w14:textId="77777777" w:rsidR="00B52DCC" w:rsidRDefault="00916648">
            <w:pPr>
              <w:pStyle w:val="TableParagraph"/>
              <w:spacing w:before="113"/>
              <w:ind w:left="111"/>
              <w:rPr>
                <w:sz w:val="20"/>
              </w:rPr>
            </w:pPr>
            <w:r>
              <w:rPr>
                <w:sz w:val="20"/>
              </w:rPr>
              <w:t>75-00-3</w:t>
            </w:r>
          </w:p>
        </w:tc>
        <w:tc>
          <w:tcPr>
            <w:tcW w:w="1960" w:type="dxa"/>
            <w:gridSpan w:val="2"/>
          </w:tcPr>
          <w:p w14:paraId="278FDEEB" w14:textId="77777777" w:rsidR="00B52DCC" w:rsidRDefault="00916648">
            <w:pPr>
              <w:pStyle w:val="TableParagraph"/>
              <w:spacing w:before="113"/>
              <w:ind w:left="109"/>
              <w:rPr>
                <w:sz w:val="20"/>
              </w:rPr>
            </w:pPr>
            <w:r>
              <w:rPr>
                <w:sz w:val="20"/>
              </w:rPr>
              <w:t>200-830-5</w:t>
            </w:r>
          </w:p>
        </w:tc>
      </w:tr>
      <w:tr w:rsidR="00B52DCC" w14:paraId="21C2E364" w14:textId="77777777" w:rsidTr="004567AD">
        <w:trPr>
          <w:trHeight w:val="505"/>
        </w:trPr>
        <w:tc>
          <w:tcPr>
            <w:tcW w:w="1290" w:type="dxa"/>
          </w:tcPr>
          <w:p w14:paraId="041DC4A0" w14:textId="77777777" w:rsidR="00B52DCC" w:rsidRDefault="00916648">
            <w:pPr>
              <w:pStyle w:val="TableParagraph"/>
              <w:spacing w:before="113"/>
              <w:ind w:left="107"/>
              <w:rPr>
                <w:sz w:val="20"/>
              </w:rPr>
            </w:pPr>
            <w:r>
              <w:rPr>
                <w:sz w:val="20"/>
              </w:rPr>
              <w:t>97</w:t>
            </w:r>
          </w:p>
        </w:tc>
        <w:tc>
          <w:tcPr>
            <w:tcW w:w="5787" w:type="dxa"/>
            <w:gridSpan w:val="9"/>
          </w:tcPr>
          <w:p w14:paraId="050CDB9C" w14:textId="77777777" w:rsidR="00B52DCC" w:rsidRDefault="00916648">
            <w:pPr>
              <w:pStyle w:val="TableParagraph"/>
              <w:spacing w:before="113"/>
              <w:ind w:left="108"/>
              <w:rPr>
                <w:sz w:val="20"/>
              </w:rPr>
            </w:pPr>
            <w:r>
              <w:rPr>
                <w:sz w:val="20"/>
              </w:rPr>
              <w:t>Krom; kromik asit ve tuzları</w:t>
            </w:r>
          </w:p>
        </w:tc>
        <w:tc>
          <w:tcPr>
            <w:tcW w:w="1704" w:type="dxa"/>
          </w:tcPr>
          <w:p w14:paraId="5951ACF6" w14:textId="77777777" w:rsidR="00B52DCC" w:rsidRDefault="00916648">
            <w:pPr>
              <w:pStyle w:val="TableParagraph"/>
              <w:spacing w:before="113"/>
              <w:ind w:left="111"/>
              <w:rPr>
                <w:sz w:val="20"/>
              </w:rPr>
            </w:pPr>
            <w:r>
              <w:rPr>
                <w:sz w:val="20"/>
              </w:rPr>
              <w:t>7440-47-3</w:t>
            </w:r>
          </w:p>
        </w:tc>
        <w:tc>
          <w:tcPr>
            <w:tcW w:w="1960" w:type="dxa"/>
            <w:gridSpan w:val="2"/>
          </w:tcPr>
          <w:p w14:paraId="2D654989" w14:textId="77777777" w:rsidR="00B52DCC" w:rsidRDefault="00916648">
            <w:pPr>
              <w:pStyle w:val="TableParagraph"/>
              <w:spacing w:before="113"/>
              <w:ind w:left="109"/>
              <w:rPr>
                <w:sz w:val="20"/>
              </w:rPr>
            </w:pPr>
            <w:r>
              <w:rPr>
                <w:sz w:val="20"/>
              </w:rPr>
              <w:t>231-157-5</w:t>
            </w:r>
          </w:p>
        </w:tc>
      </w:tr>
      <w:tr w:rsidR="00B52DCC" w14:paraId="7100C672" w14:textId="77777777" w:rsidTr="004567AD">
        <w:trPr>
          <w:trHeight w:val="503"/>
        </w:trPr>
        <w:tc>
          <w:tcPr>
            <w:tcW w:w="1290" w:type="dxa"/>
          </w:tcPr>
          <w:p w14:paraId="4C9A25E7" w14:textId="77777777" w:rsidR="00B52DCC" w:rsidRDefault="00916648">
            <w:pPr>
              <w:pStyle w:val="TableParagraph"/>
              <w:spacing w:before="113"/>
              <w:ind w:left="107"/>
              <w:rPr>
                <w:sz w:val="20"/>
              </w:rPr>
            </w:pPr>
            <w:r>
              <w:rPr>
                <w:sz w:val="20"/>
              </w:rPr>
              <w:t>98</w:t>
            </w:r>
          </w:p>
        </w:tc>
        <w:tc>
          <w:tcPr>
            <w:tcW w:w="5787" w:type="dxa"/>
            <w:gridSpan w:val="9"/>
          </w:tcPr>
          <w:p w14:paraId="50AD000F" w14:textId="77777777" w:rsidR="00B52DCC" w:rsidRDefault="00916648">
            <w:pPr>
              <w:pStyle w:val="TableParagraph"/>
              <w:spacing w:before="113"/>
              <w:ind w:left="108"/>
              <w:rPr>
                <w:sz w:val="20"/>
              </w:rPr>
            </w:pPr>
            <w:r>
              <w:rPr>
                <w:sz w:val="20"/>
              </w:rPr>
              <w:t>Claviceps purpurea Tul., alkaloidleri ve galenik preparatları</w:t>
            </w:r>
          </w:p>
        </w:tc>
        <w:tc>
          <w:tcPr>
            <w:tcW w:w="1704" w:type="dxa"/>
          </w:tcPr>
          <w:p w14:paraId="17E823EE" w14:textId="77777777" w:rsidR="00B52DCC" w:rsidRDefault="00916648">
            <w:pPr>
              <w:pStyle w:val="TableParagraph"/>
              <w:spacing w:before="113"/>
              <w:ind w:left="111"/>
              <w:rPr>
                <w:sz w:val="20"/>
              </w:rPr>
            </w:pPr>
            <w:r>
              <w:rPr>
                <w:sz w:val="20"/>
              </w:rPr>
              <w:t>84775-56-4</w:t>
            </w:r>
          </w:p>
        </w:tc>
        <w:tc>
          <w:tcPr>
            <w:tcW w:w="1960" w:type="dxa"/>
            <w:gridSpan w:val="2"/>
          </w:tcPr>
          <w:p w14:paraId="3FB72B31" w14:textId="77777777" w:rsidR="00B52DCC" w:rsidRDefault="00916648">
            <w:pPr>
              <w:pStyle w:val="TableParagraph"/>
              <w:spacing w:before="113"/>
              <w:ind w:left="109"/>
              <w:rPr>
                <w:sz w:val="20"/>
              </w:rPr>
            </w:pPr>
            <w:r>
              <w:rPr>
                <w:sz w:val="20"/>
              </w:rPr>
              <w:t>283-885-8</w:t>
            </w:r>
          </w:p>
        </w:tc>
      </w:tr>
      <w:tr w:rsidR="00B52DCC" w14:paraId="181861B5" w14:textId="77777777" w:rsidTr="004567AD">
        <w:trPr>
          <w:trHeight w:val="503"/>
        </w:trPr>
        <w:tc>
          <w:tcPr>
            <w:tcW w:w="1290" w:type="dxa"/>
          </w:tcPr>
          <w:p w14:paraId="45CA06D7" w14:textId="77777777" w:rsidR="00B52DCC" w:rsidRDefault="00916648">
            <w:pPr>
              <w:pStyle w:val="TableParagraph"/>
              <w:spacing w:before="113"/>
              <w:ind w:left="107"/>
              <w:rPr>
                <w:sz w:val="20"/>
              </w:rPr>
            </w:pPr>
            <w:r>
              <w:rPr>
                <w:sz w:val="20"/>
              </w:rPr>
              <w:t>99</w:t>
            </w:r>
          </w:p>
        </w:tc>
        <w:tc>
          <w:tcPr>
            <w:tcW w:w="5787" w:type="dxa"/>
            <w:gridSpan w:val="9"/>
          </w:tcPr>
          <w:p w14:paraId="727530A8" w14:textId="77777777" w:rsidR="00B52DCC" w:rsidRDefault="00916648">
            <w:pPr>
              <w:pStyle w:val="TableParagraph"/>
              <w:spacing w:before="113"/>
              <w:ind w:left="108"/>
              <w:rPr>
                <w:sz w:val="20"/>
              </w:rPr>
            </w:pPr>
            <w:r>
              <w:rPr>
                <w:sz w:val="20"/>
              </w:rPr>
              <w:t>Conium maculatum L. (meyve, toz, galenik preparatlar)</w:t>
            </w:r>
          </w:p>
        </w:tc>
        <w:tc>
          <w:tcPr>
            <w:tcW w:w="1704" w:type="dxa"/>
          </w:tcPr>
          <w:p w14:paraId="14D892F9" w14:textId="77777777" w:rsidR="00B52DCC" w:rsidRDefault="00916648">
            <w:pPr>
              <w:pStyle w:val="TableParagraph"/>
              <w:spacing w:before="113"/>
              <w:ind w:left="111"/>
              <w:rPr>
                <w:sz w:val="20"/>
              </w:rPr>
            </w:pPr>
            <w:r>
              <w:rPr>
                <w:sz w:val="20"/>
              </w:rPr>
              <w:t>85116-75-2</w:t>
            </w:r>
          </w:p>
        </w:tc>
        <w:tc>
          <w:tcPr>
            <w:tcW w:w="1960" w:type="dxa"/>
            <w:gridSpan w:val="2"/>
          </w:tcPr>
          <w:p w14:paraId="538B0A56" w14:textId="77777777" w:rsidR="00B52DCC" w:rsidRDefault="00916648">
            <w:pPr>
              <w:pStyle w:val="TableParagraph"/>
              <w:spacing w:before="113"/>
              <w:ind w:left="109"/>
              <w:rPr>
                <w:sz w:val="20"/>
              </w:rPr>
            </w:pPr>
            <w:r>
              <w:rPr>
                <w:sz w:val="20"/>
              </w:rPr>
              <w:t>285-527-6</w:t>
            </w:r>
          </w:p>
        </w:tc>
      </w:tr>
      <w:tr w:rsidR="00B52DCC" w14:paraId="4934A6B4" w14:textId="77777777" w:rsidTr="004567AD">
        <w:trPr>
          <w:trHeight w:val="506"/>
        </w:trPr>
        <w:tc>
          <w:tcPr>
            <w:tcW w:w="1290" w:type="dxa"/>
          </w:tcPr>
          <w:p w14:paraId="2C752F89" w14:textId="77777777" w:rsidR="00B52DCC" w:rsidRDefault="00916648">
            <w:pPr>
              <w:pStyle w:val="TableParagraph"/>
              <w:spacing w:before="116"/>
              <w:ind w:left="107"/>
              <w:rPr>
                <w:sz w:val="20"/>
              </w:rPr>
            </w:pPr>
            <w:r>
              <w:rPr>
                <w:sz w:val="20"/>
              </w:rPr>
              <w:t>100</w:t>
            </w:r>
          </w:p>
        </w:tc>
        <w:tc>
          <w:tcPr>
            <w:tcW w:w="5787" w:type="dxa"/>
            <w:gridSpan w:val="9"/>
          </w:tcPr>
          <w:p w14:paraId="26AD761C" w14:textId="77777777" w:rsidR="00B52DCC" w:rsidRDefault="00916648">
            <w:pPr>
              <w:pStyle w:val="TableParagraph"/>
              <w:spacing w:before="116"/>
              <w:ind w:left="108"/>
              <w:rPr>
                <w:sz w:val="20"/>
              </w:rPr>
            </w:pPr>
            <w:r>
              <w:rPr>
                <w:sz w:val="20"/>
              </w:rPr>
              <w:t>Glisiklamit (INN)</w:t>
            </w:r>
          </w:p>
        </w:tc>
        <w:tc>
          <w:tcPr>
            <w:tcW w:w="1704" w:type="dxa"/>
          </w:tcPr>
          <w:p w14:paraId="6798D3C1" w14:textId="77777777" w:rsidR="00B52DCC" w:rsidRDefault="00916648">
            <w:pPr>
              <w:pStyle w:val="TableParagraph"/>
              <w:spacing w:before="116"/>
              <w:ind w:left="111"/>
              <w:rPr>
                <w:sz w:val="20"/>
              </w:rPr>
            </w:pPr>
            <w:r>
              <w:rPr>
                <w:sz w:val="20"/>
              </w:rPr>
              <w:t>664-95-9</w:t>
            </w:r>
          </w:p>
        </w:tc>
        <w:tc>
          <w:tcPr>
            <w:tcW w:w="1960" w:type="dxa"/>
            <w:gridSpan w:val="2"/>
          </w:tcPr>
          <w:p w14:paraId="6D008D2B" w14:textId="77777777" w:rsidR="00B52DCC" w:rsidRDefault="00916648">
            <w:pPr>
              <w:pStyle w:val="TableParagraph"/>
              <w:spacing w:before="116"/>
              <w:ind w:left="109"/>
              <w:rPr>
                <w:sz w:val="20"/>
              </w:rPr>
            </w:pPr>
            <w:r>
              <w:rPr>
                <w:sz w:val="20"/>
              </w:rPr>
              <w:t>211-557-6</w:t>
            </w:r>
          </w:p>
        </w:tc>
      </w:tr>
      <w:tr w:rsidR="00B52DCC" w14:paraId="7102AE7D" w14:textId="77777777" w:rsidTr="004567AD">
        <w:trPr>
          <w:trHeight w:val="503"/>
        </w:trPr>
        <w:tc>
          <w:tcPr>
            <w:tcW w:w="1290" w:type="dxa"/>
          </w:tcPr>
          <w:p w14:paraId="03EC1971" w14:textId="77777777" w:rsidR="00B52DCC" w:rsidRDefault="00916648">
            <w:pPr>
              <w:pStyle w:val="TableParagraph"/>
              <w:spacing w:before="113"/>
              <w:ind w:left="107"/>
              <w:rPr>
                <w:sz w:val="20"/>
              </w:rPr>
            </w:pPr>
            <w:r>
              <w:rPr>
                <w:sz w:val="20"/>
              </w:rPr>
              <w:t>101</w:t>
            </w:r>
          </w:p>
        </w:tc>
        <w:tc>
          <w:tcPr>
            <w:tcW w:w="5787" w:type="dxa"/>
            <w:gridSpan w:val="9"/>
          </w:tcPr>
          <w:p w14:paraId="1398B38F" w14:textId="77777777" w:rsidR="00B52DCC" w:rsidRDefault="00916648">
            <w:pPr>
              <w:pStyle w:val="TableParagraph"/>
              <w:spacing w:before="113"/>
              <w:ind w:left="108"/>
              <w:rPr>
                <w:sz w:val="20"/>
              </w:rPr>
            </w:pPr>
            <w:r>
              <w:rPr>
                <w:sz w:val="20"/>
              </w:rPr>
              <w:t>Kobalt benzensülfonat</w:t>
            </w:r>
          </w:p>
        </w:tc>
        <w:tc>
          <w:tcPr>
            <w:tcW w:w="1704" w:type="dxa"/>
          </w:tcPr>
          <w:p w14:paraId="642D2E91" w14:textId="77777777" w:rsidR="00B52DCC" w:rsidRDefault="00916648">
            <w:pPr>
              <w:pStyle w:val="TableParagraph"/>
              <w:spacing w:before="113"/>
              <w:ind w:left="111"/>
              <w:rPr>
                <w:sz w:val="20"/>
              </w:rPr>
            </w:pPr>
            <w:r>
              <w:rPr>
                <w:sz w:val="20"/>
              </w:rPr>
              <w:t>23384-69-2</w:t>
            </w:r>
          </w:p>
        </w:tc>
        <w:tc>
          <w:tcPr>
            <w:tcW w:w="1960" w:type="dxa"/>
            <w:gridSpan w:val="2"/>
          </w:tcPr>
          <w:p w14:paraId="346064AA" w14:textId="77777777" w:rsidR="00B52DCC" w:rsidRDefault="00B52DCC">
            <w:pPr>
              <w:pStyle w:val="TableParagraph"/>
              <w:rPr>
                <w:sz w:val="18"/>
              </w:rPr>
            </w:pPr>
          </w:p>
        </w:tc>
      </w:tr>
      <w:tr w:rsidR="00B52DCC" w14:paraId="3E3C2573" w14:textId="77777777" w:rsidTr="004567AD">
        <w:trPr>
          <w:trHeight w:val="505"/>
        </w:trPr>
        <w:tc>
          <w:tcPr>
            <w:tcW w:w="1290" w:type="dxa"/>
          </w:tcPr>
          <w:p w14:paraId="0EECDE5C" w14:textId="77777777" w:rsidR="00B52DCC" w:rsidRDefault="00916648">
            <w:pPr>
              <w:pStyle w:val="TableParagraph"/>
              <w:spacing w:before="113"/>
              <w:ind w:left="107"/>
              <w:rPr>
                <w:sz w:val="20"/>
              </w:rPr>
            </w:pPr>
            <w:r>
              <w:rPr>
                <w:sz w:val="20"/>
              </w:rPr>
              <w:t>102</w:t>
            </w:r>
          </w:p>
        </w:tc>
        <w:tc>
          <w:tcPr>
            <w:tcW w:w="5787" w:type="dxa"/>
            <w:gridSpan w:val="9"/>
          </w:tcPr>
          <w:p w14:paraId="301B2718" w14:textId="77777777" w:rsidR="00B52DCC" w:rsidRDefault="00916648">
            <w:pPr>
              <w:pStyle w:val="TableParagraph"/>
              <w:spacing w:before="113"/>
              <w:ind w:left="108"/>
              <w:rPr>
                <w:sz w:val="20"/>
              </w:rPr>
            </w:pPr>
            <w:r>
              <w:rPr>
                <w:sz w:val="20"/>
              </w:rPr>
              <w:t>Kolşisin, tuzları ve türevleri</w:t>
            </w:r>
          </w:p>
        </w:tc>
        <w:tc>
          <w:tcPr>
            <w:tcW w:w="1704" w:type="dxa"/>
          </w:tcPr>
          <w:p w14:paraId="1CB79BFD" w14:textId="77777777" w:rsidR="00B52DCC" w:rsidRDefault="00916648">
            <w:pPr>
              <w:pStyle w:val="TableParagraph"/>
              <w:spacing w:before="113"/>
              <w:ind w:left="111"/>
              <w:rPr>
                <w:sz w:val="20"/>
              </w:rPr>
            </w:pPr>
            <w:r>
              <w:rPr>
                <w:sz w:val="20"/>
              </w:rPr>
              <w:t>64-86-8</w:t>
            </w:r>
          </w:p>
        </w:tc>
        <w:tc>
          <w:tcPr>
            <w:tcW w:w="1960" w:type="dxa"/>
            <w:gridSpan w:val="2"/>
          </w:tcPr>
          <w:p w14:paraId="4AE7EB56" w14:textId="77777777" w:rsidR="00B52DCC" w:rsidRDefault="00916648">
            <w:pPr>
              <w:pStyle w:val="TableParagraph"/>
              <w:spacing w:before="113"/>
              <w:ind w:left="109"/>
              <w:rPr>
                <w:sz w:val="20"/>
              </w:rPr>
            </w:pPr>
            <w:r>
              <w:rPr>
                <w:sz w:val="20"/>
              </w:rPr>
              <w:t>200-598-5</w:t>
            </w:r>
          </w:p>
        </w:tc>
      </w:tr>
      <w:tr w:rsidR="00B52DCC" w14:paraId="64D60BC0" w14:textId="77777777" w:rsidTr="004567AD">
        <w:trPr>
          <w:trHeight w:val="503"/>
        </w:trPr>
        <w:tc>
          <w:tcPr>
            <w:tcW w:w="1290" w:type="dxa"/>
          </w:tcPr>
          <w:p w14:paraId="24757323" w14:textId="77777777" w:rsidR="00B52DCC" w:rsidRDefault="00916648">
            <w:pPr>
              <w:pStyle w:val="TableParagraph"/>
              <w:spacing w:before="113"/>
              <w:ind w:left="107"/>
              <w:rPr>
                <w:sz w:val="20"/>
              </w:rPr>
            </w:pPr>
            <w:r>
              <w:rPr>
                <w:sz w:val="20"/>
              </w:rPr>
              <w:t>103</w:t>
            </w:r>
          </w:p>
        </w:tc>
        <w:tc>
          <w:tcPr>
            <w:tcW w:w="5787" w:type="dxa"/>
            <w:gridSpan w:val="9"/>
          </w:tcPr>
          <w:p w14:paraId="48CECEB2" w14:textId="77777777" w:rsidR="00B52DCC" w:rsidRDefault="00916648">
            <w:pPr>
              <w:pStyle w:val="TableParagraph"/>
              <w:spacing w:before="113"/>
              <w:ind w:left="108"/>
              <w:rPr>
                <w:sz w:val="20"/>
              </w:rPr>
            </w:pPr>
            <w:r>
              <w:rPr>
                <w:sz w:val="20"/>
              </w:rPr>
              <w:t>Kolşikosid ve türevleri</w:t>
            </w:r>
          </w:p>
        </w:tc>
        <w:tc>
          <w:tcPr>
            <w:tcW w:w="1704" w:type="dxa"/>
          </w:tcPr>
          <w:p w14:paraId="40DC595B" w14:textId="77777777" w:rsidR="00B52DCC" w:rsidRDefault="00916648">
            <w:pPr>
              <w:pStyle w:val="TableParagraph"/>
              <w:spacing w:before="113"/>
              <w:ind w:left="111"/>
              <w:rPr>
                <w:sz w:val="20"/>
              </w:rPr>
            </w:pPr>
            <w:r>
              <w:rPr>
                <w:sz w:val="20"/>
              </w:rPr>
              <w:t>477-29-2</w:t>
            </w:r>
          </w:p>
        </w:tc>
        <w:tc>
          <w:tcPr>
            <w:tcW w:w="1960" w:type="dxa"/>
            <w:gridSpan w:val="2"/>
          </w:tcPr>
          <w:p w14:paraId="605CD7F7" w14:textId="77777777" w:rsidR="00B52DCC" w:rsidRDefault="00916648">
            <w:pPr>
              <w:pStyle w:val="TableParagraph"/>
              <w:spacing w:before="113"/>
              <w:ind w:left="109"/>
              <w:rPr>
                <w:sz w:val="20"/>
              </w:rPr>
            </w:pPr>
            <w:r>
              <w:rPr>
                <w:sz w:val="20"/>
              </w:rPr>
              <w:t>207-513-0</w:t>
            </w:r>
          </w:p>
        </w:tc>
      </w:tr>
      <w:tr w:rsidR="00B52DCC" w14:paraId="48EFACAA" w14:textId="77777777" w:rsidTr="004567AD">
        <w:trPr>
          <w:trHeight w:val="503"/>
        </w:trPr>
        <w:tc>
          <w:tcPr>
            <w:tcW w:w="1290" w:type="dxa"/>
          </w:tcPr>
          <w:p w14:paraId="028DA99C" w14:textId="77777777" w:rsidR="00B52DCC" w:rsidRDefault="00916648">
            <w:pPr>
              <w:pStyle w:val="TableParagraph"/>
              <w:spacing w:before="113"/>
              <w:ind w:left="107"/>
              <w:rPr>
                <w:sz w:val="20"/>
              </w:rPr>
            </w:pPr>
            <w:r>
              <w:rPr>
                <w:sz w:val="20"/>
              </w:rPr>
              <w:t>104</w:t>
            </w:r>
          </w:p>
        </w:tc>
        <w:tc>
          <w:tcPr>
            <w:tcW w:w="5787" w:type="dxa"/>
            <w:gridSpan w:val="9"/>
          </w:tcPr>
          <w:p w14:paraId="0FB06585" w14:textId="77777777" w:rsidR="00B52DCC" w:rsidRDefault="00916648">
            <w:pPr>
              <w:pStyle w:val="TableParagraph"/>
              <w:spacing w:before="113"/>
              <w:ind w:left="108"/>
              <w:rPr>
                <w:sz w:val="20"/>
              </w:rPr>
            </w:pPr>
            <w:r>
              <w:rPr>
                <w:sz w:val="20"/>
              </w:rPr>
              <w:t>Colchicum autumnale L. ve galenik preparatları</w:t>
            </w:r>
          </w:p>
        </w:tc>
        <w:tc>
          <w:tcPr>
            <w:tcW w:w="1704" w:type="dxa"/>
          </w:tcPr>
          <w:p w14:paraId="7D335A5C" w14:textId="77777777" w:rsidR="00B52DCC" w:rsidRDefault="00916648">
            <w:pPr>
              <w:pStyle w:val="TableParagraph"/>
              <w:spacing w:before="113"/>
              <w:ind w:left="111"/>
              <w:rPr>
                <w:sz w:val="20"/>
              </w:rPr>
            </w:pPr>
            <w:r>
              <w:rPr>
                <w:sz w:val="20"/>
              </w:rPr>
              <w:t>84696-03-7</w:t>
            </w:r>
          </w:p>
        </w:tc>
        <w:tc>
          <w:tcPr>
            <w:tcW w:w="1960" w:type="dxa"/>
            <w:gridSpan w:val="2"/>
          </w:tcPr>
          <w:p w14:paraId="361E715C" w14:textId="77777777" w:rsidR="00B52DCC" w:rsidRDefault="00916648">
            <w:pPr>
              <w:pStyle w:val="TableParagraph"/>
              <w:spacing w:before="113"/>
              <w:ind w:left="109"/>
              <w:rPr>
                <w:sz w:val="20"/>
              </w:rPr>
            </w:pPr>
            <w:r>
              <w:rPr>
                <w:sz w:val="20"/>
              </w:rPr>
              <w:t>283-623-2</w:t>
            </w:r>
          </w:p>
        </w:tc>
      </w:tr>
      <w:tr w:rsidR="00B52DCC" w14:paraId="2610CB86" w14:textId="77777777" w:rsidTr="004567AD">
        <w:trPr>
          <w:trHeight w:val="506"/>
        </w:trPr>
        <w:tc>
          <w:tcPr>
            <w:tcW w:w="1290" w:type="dxa"/>
          </w:tcPr>
          <w:p w14:paraId="2DBFD239" w14:textId="77777777" w:rsidR="00B52DCC" w:rsidRDefault="00916648">
            <w:pPr>
              <w:pStyle w:val="TableParagraph"/>
              <w:spacing w:before="113"/>
              <w:ind w:left="107"/>
              <w:rPr>
                <w:sz w:val="20"/>
              </w:rPr>
            </w:pPr>
            <w:r>
              <w:rPr>
                <w:sz w:val="20"/>
              </w:rPr>
              <w:t>105</w:t>
            </w:r>
          </w:p>
        </w:tc>
        <w:tc>
          <w:tcPr>
            <w:tcW w:w="5787" w:type="dxa"/>
            <w:gridSpan w:val="9"/>
          </w:tcPr>
          <w:p w14:paraId="32F08DBB" w14:textId="77777777" w:rsidR="00B52DCC" w:rsidRDefault="00916648">
            <w:pPr>
              <w:pStyle w:val="TableParagraph"/>
              <w:spacing w:before="113"/>
              <w:ind w:left="108"/>
              <w:rPr>
                <w:sz w:val="20"/>
              </w:rPr>
            </w:pPr>
            <w:r>
              <w:rPr>
                <w:sz w:val="20"/>
              </w:rPr>
              <w:t>Konvallatoksin</w:t>
            </w:r>
          </w:p>
        </w:tc>
        <w:tc>
          <w:tcPr>
            <w:tcW w:w="1704" w:type="dxa"/>
          </w:tcPr>
          <w:p w14:paraId="5179FB2D" w14:textId="77777777" w:rsidR="00B52DCC" w:rsidRDefault="00916648">
            <w:pPr>
              <w:pStyle w:val="TableParagraph"/>
              <w:spacing w:before="113"/>
              <w:ind w:left="111"/>
              <w:rPr>
                <w:sz w:val="20"/>
              </w:rPr>
            </w:pPr>
            <w:r>
              <w:rPr>
                <w:sz w:val="20"/>
              </w:rPr>
              <w:t>508-75-8</w:t>
            </w:r>
          </w:p>
        </w:tc>
        <w:tc>
          <w:tcPr>
            <w:tcW w:w="1960" w:type="dxa"/>
            <w:gridSpan w:val="2"/>
          </w:tcPr>
          <w:p w14:paraId="4FA5C8AF" w14:textId="77777777" w:rsidR="00B52DCC" w:rsidRDefault="00916648">
            <w:pPr>
              <w:pStyle w:val="TableParagraph"/>
              <w:spacing w:before="113"/>
              <w:ind w:left="109"/>
              <w:rPr>
                <w:sz w:val="20"/>
              </w:rPr>
            </w:pPr>
            <w:r>
              <w:rPr>
                <w:sz w:val="20"/>
              </w:rPr>
              <w:t>208-086-3</w:t>
            </w:r>
          </w:p>
        </w:tc>
      </w:tr>
      <w:tr w:rsidR="00B52DCC" w14:paraId="7E697F05" w14:textId="77777777" w:rsidTr="004567AD">
        <w:trPr>
          <w:trHeight w:val="504"/>
        </w:trPr>
        <w:tc>
          <w:tcPr>
            <w:tcW w:w="1290" w:type="dxa"/>
          </w:tcPr>
          <w:p w14:paraId="6D5CA75F" w14:textId="77777777" w:rsidR="00B52DCC" w:rsidRDefault="00916648">
            <w:pPr>
              <w:pStyle w:val="TableParagraph"/>
              <w:spacing w:before="113"/>
              <w:ind w:left="107"/>
              <w:rPr>
                <w:sz w:val="20"/>
              </w:rPr>
            </w:pPr>
            <w:r>
              <w:rPr>
                <w:sz w:val="20"/>
              </w:rPr>
              <w:t>106</w:t>
            </w:r>
          </w:p>
        </w:tc>
        <w:tc>
          <w:tcPr>
            <w:tcW w:w="5787" w:type="dxa"/>
            <w:gridSpan w:val="9"/>
          </w:tcPr>
          <w:p w14:paraId="168DE399" w14:textId="77777777" w:rsidR="00B52DCC" w:rsidRDefault="00916648">
            <w:pPr>
              <w:pStyle w:val="TableParagraph"/>
              <w:spacing w:before="113"/>
              <w:ind w:left="108"/>
              <w:rPr>
                <w:sz w:val="20"/>
              </w:rPr>
            </w:pPr>
            <w:r>
              <w:rPr>
                <w:sz w:val="20"/>
              </w:rPr>
              <w:t>Anamirta cocculus L. (meyve)</w:t>
            </w:r>
          </w:p>
        </w:tc>
        <w:tc>
          <w:tcPr>
            <w:tcW w:w="1704" w:type="dxa"/>
          </w:tcPr>
          <w:p w14:paraId="5C611044" w14:textId="77777777" w:rsidR="00B52DCC" w:rsidRDefault="00B52DCC">
            <w:pPr>
              <w:pStyle w:val="TableParagraph"/>
              <w:rPr>
                <w:sz w:val="18"/>
              </w:rPr>
            </w:pPr>
          </w:p>
        </w:tc>
        <w:tc>
          <w:tcPr>
            <w:tcW w:w="1960" w:type="dxa"/>
            <w:gridSpan w:val="2"/>
          </w:tcPr>
          <w:p w14:paraId="12B9D693" w14:textId="77777777" w:rsidR="00B52DCC" w:rsidRDefault="00B52DCC">
            <w:pPr>
              <w:pStyle w:val="TableParagraph"/>
              <w:rPr>
                <w:sz w:val="18"/>
              </w:rPr>
            </w:pPr>
          </w:p>
        </w:tc>
      </w:tr>
      <w:tr w:rsidR="00B52DCC" w14:paraId="547587B5" w14:textId="77777777" w:rsidTr="004567AD">
        <w:trPr>
          <w:trHeight w:val="503"/>
        </w:trPr>
        <w:tc>
          <w:tcPr>
            <w:tcW w:w="1290" w:type="dxa"/>
          </w:tcPr>
          <w:p w14:paraId="303AD6CF" w14:textId="77777777" w:rsidR="00B52DCC" w:rsidRDefault="00916648">
            <w:pPr>
              <w:pStyle w:val="TableParagraph"/>
              <w:spacing w:before="113"/>
              <w:ind w:left="107"/>
              <w:rPr>
                <w:sz w:val="20"/>
              </w:rPr>
            </w:pPr>
            <w:r>
              <w:rPr>
                <w:sz w:val="20"/>
              </w:rPr>
              <w:t>107</w:t>
            </w:r>
          </w:p>
        </w:tc>
        <w:tc>
          <w:tcPr>
            <w:tcW w:w="5787" w:type="dxa"/>
            <w:gridSpan w:val="9"/>
          </w:tcPr>
          <w:p w14:paraId="5C4F7D91" w14:textId="77777777" w:rsidR="00B52DCC" w:rsidRDefault="00916648">
            <w:pPr>
              <w:pStyle w:val="TableParagraph"/>
              <w:spacing w:before="113"/>
              <w:ind w:left="108"/>
              <w:rPr>
                <w:sz w:val="20"/>
              </w:rPr>
            </w:pPr>
            <w:r>
              <w:rPr>
                <w:sz w:val="20"/>
              </w:rPr>
              <w:t>Croton tiglium L. (yağ)</w:t>
            </w:r>
          </w:p>
        </w:tc>
        <w:tc>
          <w:tcPr>
            <w:tcW w:w="1704" w:type="dxa"/>
          </w:tcPr>
          <w:p w14:paraId="7091109E" w14:textId="77777777" w:rsidR="00B52DCC" w:rsidRDefault="00916648">
            <w:pPr>
              <w:pStyle w:val="TableParagraph"/>
              <w:spacing w:before="113"/>
              <w:ind w:left="111"/>
              <w:rPr>
                <w:sz w:val="20"/>
              </w:rPr>
            </w:pPr>
            <w:r>
              <w:rPr>
                <w:sz w:val="20"/>
              </w:rPr>
              <w:t>8001-28-3</w:t>
            </w:r>
          </w:p>
        </w:tc>
        <w:tc>
          <w:tcPr>
            <w:tcW w:w="1960" w:type="dxa"/>
            <w:gridSpan w:val="2"/>
          </w:tcPr>
          <w:p w14:paraId="083781A7" w14:textId="77777777" w:rsidR="00B52DCC" w:rsidRDefault="00B52DCC">
            <w:pPr>
              <w:pStyle w:val="TableParagraph"/>
              <w:rPr>
                <w:sz w:val="18"/>
              </w:rPr>
            </w:pPr>
          </w:p>
        </w:tc>
      </w:tr>
      <w:tr w:rsidR="00B52DCC" w14:paraId="47143789" w14:textId="77777777" w:rsidTr="004567AD">
        <w:trPr>
          <w:trHeight w:val="505"/>
        </w:trPr>
        <w:tc>
          <w:tcPr>
            <w:tcW w:w="1290" w:type="dxa"/>
          </w:tcPr>
          <w:p w14:paraId="3BE412C1" w14:textId="77777777" w:rsidR="00B52DCC" w:rsidRDefault="00916648">
            <w:pPr>
              <w:pStyle w:val="TableParagraph"/>
              <w:spacing w:before="115"/>
              <w:ind w:left="107"/>
              <w:rPr>
                <w:sz w:val="20"/>
              </w:rPr>
            </w:pPr>
            <w:r>
              <w:rPr>
                <w:sz w:val="20"/>
              </w:rPr>
              <w:t>108</w:t>
            </w:r>
          </w:p>
        </w:tc>
        <w:tc>
          <w:tcPr>
            <w:tcW w:w="5787" w:type="dxa"/>
            <w:gridSpan w:val="9"/>
          </w:tcPr>
          <w:p w14:paraId="37B05473" w14:textId="77777777" w:rsidR="00B52DCC" w:rsidRDefault="00916648">
            <w:pPr>
              <w:pStyle w:val="TableParagraph"/>
              <w:spacing w:before="115"/>
              <w:ind w:left="108"/>
              <w:rPr>
                <w:sz w:val="20"/>
              </w:rPr>
            </w:pPr>
            <w:r>
              <w:rPr>
                <w:sz w:val="20"/>
              </w:rPr>
              <w:t>1-Butil-3-(N-krotonoilsülfonilil)üre</w:t>
            </w:r>
          </w:p>
        </w:tc>
        <w:tc>
          <w:tcPr>
            <w:tcW w:w="1704" w:type="dxa"/>
          </w:tcPr>
          <w:p w14:paraId="02A48D8F" w14:textId="77777777" w:rsidR="00B52DCC" w:rsidRDefault="00916648">
            <w:pPr>
              <w:pStyle w:val="TableParagraph"/>
              <w:spacing w:before="115"/>
              <w:ind w:left="111"/>
              <w:rPr>
                <w:sz w:val="20"/>
              </w:rPr>
            </w:pPr>
            <w:r>
              <w:rPr>
                <w:sz w:val="20"/>
              </w:rPr>
              <w:t>52964-42-8</w:t>
            </w:r>
          </w:p>
        </w:tc>
        <w:tc>
          <w:tcPr>
            <w:tcW w:w="1960" w:type="dxa"/>
            <w:gridSpan w:val="2"/>
          </w:tcPr>
          <w:p w14:paraId="7DD748E3" w14:textId="77777777" w:rsidR="00B52DCC" w:rsidRDefault="00B52DCC">
            <w:pPr>
              <w:pStyle w:val="TableParagraph"/>
              <w:rPr>
                <w:sz w:val="18"/>
              </w:rPr>
            </w:pPr>
          </w:p>
        </w:tc>
      </w:tr>
      <w:tr w:rsidR="00B52DCC" w14:paraId="46FD4C77" w14:textId="77777777" w:rsidTr="004567AD">
        <w:trPr>
          <w:trHeight w:val="887"/>
        </w:trPr>
        <w:tc>
          <w:tcPr>
            <w:tcW w:w="1290" w:type="dxa"/>
          </w:tcPr>
          <w:p w14:paraId="6DA3521E" w14:textId="77777777" w:rsidR="00B52DCC" w:rsidRDefault="00916648">
            <w:pPr>
              <w:pStyle w:val="TableParagraph"/>
              <w:spacing w:before="113"/>
              <w:ind w:left="107"/>
              <w:rPr>
                <w:sz w:val="20"/>
              </w:rPr>
            </w:pPr>
            <w:r>
              <w:rPr>
                <w:sz w:val="20"/>
              </w:rPr>
              <w:t>109</w:t>
            </w:r>
          </w:p>
        </w:tc>
        <w:tc>
          <w:tcPr>
            <w:tcW w:w="5787" w:type="dxa"/>
            <w:gridSpan w:val="9"/>
          </w:tcPr>
          <w:p w14:paraId="2D923073" w14:textId="77777777" w:rsidR="00B52DCC" w:rsidRDefault="00916648">
            <w:pPr>
              <w:pStyle w:val="TableParagraph"/>
              <w:spacing w:before="113"/>
              <w:ind w:left="108"/>
              <w:rPr>
                <w:sz w:val="20"/>
              </w:rPr>
            </w:pPr>
            <w:r>
              <w:rPr>
                <w:sz w:val="20"/>
              </w:rPr>
              <w:t>Kürar ve kürarin</w:t>
            </w:r>
          </w:p>
        </w:tc>
        <w:tc>
          <w:tcPr>
            <w:tcW w:w="1704" w:type="dxa"/>
          </w:tcPr>
          <w:p w14:paraId="5C5986D0" w14:textId="77777777" w:rsidR="00B52DCC" w:rsidRDefault="00916648">
            <w:pPr>
              <w:pStyle w:val="TableParagraph"/>
              <w:spacing w:before="113"/>
              <w:ind w:left="111"/>
              <w:rPr>
                <w:sz w:val="20"/>
              </w:rPr>
            </w:pPr>
            <w:r>
              <w:rPr>
                <w:sz w:val="20"/>
              </w:rPr>
              <w:t>8063-06-7/</w:t>
            </w:r>
          </w:p>
          <w:p w14:paraId="7195CE00" w14:textId="77777777" w:rsidR="00B52DCC" w:rsidRDefault="00916648">
            <w:pPr>
              <w:pStyle w:val="TableParagraph"/>
              <w:spacing w:before="154"/>
              <w:ind w:left="111"/>
              <w:rPr>
                <w:sz w:val="20"/>
              </w:rPr>
            </w:pPr>
            <w:r>
              <w:rPr>
                <w:sz w:val="20"/>
              </w:rPr>
              <w:t>22260-42-0</w:t>
            </w:r>
          </w:p>
        </w:tc>
        <w:tc>
          <w:tcPr>
            <w:tcW w:w="1960" w:type="dxa"/>
            <w:gridSpan w:val="2"/>
          </w:tcPr>
          <w:p w14:paraId="1B0CBA2F" w14:textId="77777777" w:rsidR="00B52DCC" w:rsidRDefault="00916648">
            <w:pPr>
              <w:pStyle w:val="TableParagraph"/>
              <w:spacing w:before="113"/>
              <w:ind w:left="109"/>
              <w:rPr>
                <w:sz w:val="20"/>
              </w:rPr>
            </w:pPr>
            <w:r>
              <w:rPr>
                <w:sz w:val="20"/>
              </w:rPr>
              <w:t>232-511-1/</w:t>
            </w:r>
          </w:p>
          <w:p w14:paraId="524F4B01" w14:textId="77777777" w:rsidR="00B52DCC" w:rsidRDefault="00916648">
            <w:pPr>
              <w:pStyle w:val="TableParagraph"/>
              <w:spacing w:before="154"/>
              <w:ind w:left="109"/>
              <w:rPr>
                <w:sz w:val="20"/>
              </w:rPr>
            </w:pPr>
            <w:r>
              <w:rPr>
                <w:sz w:val="20"/>
              </w:rPr>
              <w:t>244-880-6</w:t>
            </w:r>
          </w:p>
        </w:tc>
      </w:tr>
      <w:tr w:rsidR="00B52DCC" w14:paraId="24D59E3D" w14:textId="77777777" w:rsidTr="004567AD">
        <w:trPr>
          <w:trHeight w:val="506"/>
        </w:trPr>
        <w:tc>
          <w:tcPr>
            <w:tcW w:w="1290" w:type="dxa"/>
          </w:tcPr>
          <w:p w14:paraId="7E6B48AB" w14:textId="77777777" w:rsidR="00B52DCC" w:rsidRDefault="00916648">
            <w:pPr>
              <w:pStyle w:val="TableParagraph"/>
              <w:spacing w:before="113"/>
              <w:ind w:left="107"/>
              <w:rPr>
                <w:sz w:val="20"/>
              </w:rPr>
            </w:pPr>
            <w:r>
              <w:rPr>
                <w:sz w:val="20"/>
              </w:rPr>
              <w:t>110</w:t>
            </w:r>
          </w:p>
        </w:tc>
        <w:tc>
          <w:tcPr>
            <w:tcW w:w="5787" w:type="dxa"/>
            <w:gridSpan w:val="9"/>
          </w:tcPr>
          <w:p w14:paraId="74CFC759" w14:textId="77777777" w:rsidR="00B52DCC" w:rsidRDefault="00916648">
            <w:pPr>
              <w:pStyle w:val="TableParagraph"/>
              <w:spacing w:before="113"/>
              <w:ind w:left="108"/>
              <w:rPr>
                <w:sz w:val="20"/>
              </w:rPr>
            </w:pPr>
            <w:r>
              <w:rPr>
                <w:sz w:val="20"/>
              </w:rPr>
              <w:t>Sentetik kürarizanlar</w:t>
            </w:r>
          </w:p>
        </w:tc>
        <w:tc>
          <w:tcPr>
            <w:tcW w:w="1704" w:type="dxa"/>
          </w:tcPr>
          <w:p w14:paraId="621F8BA7" w14:textId="77777777" w:rsidR="00B52DCC" w:rsidRDefault="00B52DCC">
            <w:pPr>
              <w:pStyle w:val="TableParagraph"/>
              <w:rPr>
                <w:sz w:val="18"/>
              </w:rPr>
            </w:pPr>
          </w:p>
        </w:tc>
        <w:tc>
          <w:tcPr>
            <w:tcW w:w="1960" w:type="dxa"/>
            <w:gridSpan w:val="2"/>
          </w:tcPr>
          <w:p w14:paraId="6F3D7C47" w14:textId="77777777" w:rsidR="00B52DCC" w:rsidRDefault="00B52DCC">
            <w:pPr>
              <w:pStyle w:val="TableParagraph"/>
              <w:rPr>
                <w:sz w:val="18"/>
              </w:rPr>
            </w:pPr>
          </w:p>
        </w:tc>
      </w:tr>
      <w:tr w:rsidR="00B52DCC" w14:paraId="4956E5FD" w14:textId="77777777" w:rsidTr="004567AD">
        <w:trPr>
          <w:trHeight w:val="503"/>
        </w:trPr>
        <w:tc>
          <w:tcPr>
            <w:tcW w:w="1290" w:type="dxa"/>
          </w:tcPr>
          <w:p w14:paraId="32245A1C" w14:textId="77777777" w:rsidR="00B52DCC" w:rsidRDefault="00916648">
            <w:pPr>
              <w:pStyle w:val="TableParagraph"/>
              <w:spacing w:before="113"/>
              <w:ind w:left="107"/>
              <w:rPr>
                <w:sz w:val="20"/>
              </w:rPr>
            </w:pPr>
            <w:r>
              <w:rPr>
                <w:sz w:val="20"/>
              </w:rPr>
              <w:t>111</w:t>
            </w:r>
          </w:p>
        </w:tc>
        <w:tc>
          <w:tcPr>
            <w:tcW w:w="5787" w:type="dxa"/>
            <w:gridSpan w:val="9"/>
          </w:tcPr>
          <w:p w14:paraId="37A1B6BE" w14:textId="77777777" w:rsidR="00B52DCC" w:rsidRDefault="00916648">
            <w:pPr>
              <w:pStyle w:val="TableParagraph"/>
              <w:spacing w:before="113"/>
              <w:ind w:left="108"/>
              <w:rPr>
                <w:sz w:val="20"/>
              </w:rPr>
            </w:pPr>
            <w:r>
              <w:rPr>
                <w:sz w:val="20"/>
              </w:rPr>
              <w:t>Hidrojen siyanür ve tuzları</w:t>
            </w:r>
          </w:p>
        </w:tc>
        <w:tc>
          <w:tcPr>
            <w:tcW w:w="1704" w:type="dxa"/>
          </w:tcPr>
          <w:p w14:paraId="51EC774E" w14:textId="77777777" w:rsidR="00B52DCC" w:rsidRDefault="00916648">
            <w:pPr>
              <w:pStyle w:val="TableParagraph"/>
              <w:spacing w:before="113"/>
              <w:ind w:left="111"/>
              <w:rPr>
                <w:sz w:val="20"/>
              </w:rPr>
            </w:pPr>
            <w:r>
              <w:rPr>
                <w:sz w:val="20"/>
              </w:rPr>
              <w:t>74-90-8</w:t>
            </w:r>
          </w:p>
        </w:tc>
        <w:tc>
          <w:tcPr>
            <w:tcW w:w="1960" w:type="dxa"/>
            <w:gridSpan w:val="2"/>
          </w:tcPr>
          <w:p w14:paraId="77A9D4D5" w14:textId="77777777" w:rsidR="00B52DCC" w:rsidRDefault="00916648">
            <w:pPr>
              <w:pStyle w:val="TableParagraph"/>
              <w:spacing w:before="113"/>
              <w:ind w:left="109"/>
              <w:rPr>
                <w:sz w:val="20"/>
              </w:rPr>
            </w:pPr>
            <w:r>
              <w:rPr>
                <w:sz w:val="20"/>
              </w:rPr>
              <w:t>200-821-6</w:t>
            </w:r>
          </w:p>
        </w:tc>
      </w:tr>
      <w:tr w:rsidR="00B52DCC" w14:paraId="1A8E914B" w14:textId="77777777" w:rsidTr="004567AD">
        <w:trPr>
          <w:trHeight w:val="770"/>
        </w:trPr>
        <w:tc>
          <w:tcPr>
            <w:tcW w:w="1290" w:type="dxa"/>
          </w:tcPr>
          <w:p w14:paraId="25C2096E" w14:textId="77777777" w:rsidR="00B52DCC" w:rsidRDefault="00916648">
            <w:pPr>
              <w:pStyle w:val="TableParagraph"/>
              <w:spacing w:before="113"/>
              <w:ind w:left="107"/>
              <w:rPr>
                <w:sz w:val="20"/>
              </w:rPr>
            </w:pPr>
            <w:r>
              <w:rPr>
                <w:sz w:val="20"/>
              </w:rPr>
              <w:t>112</w:t>
            </w:r>
          </w:p>
        </w:tc>
        <w:tc>
          <w:tcPr>
            <w:tcW w:w="5787" w:type="dxa"/>
            <w:gridSpan w:val="9"/>
          </w:tcPr>
          <w:p w14:paraId="1FF097BB" w14:textId="77777777" w:rsidR="00B52DCC" w:rsidRDefault="00916648">
            <w:pPr>
              <w:pStyle w:val="TableParagraph"/>
              <w:tabs>
                <w:tab w:val="left" w:pos="1165"/>
                <w:tab w:val="left" w:pos="1925"/>
                <w:tab w:val="left" w:pos="4261"/>
              </w:tabs>
              <w:spacing w:before="113" w:line="276" w:lineRule="auto"/>
              <w:ind w:left="108" w:right="99"/>
              <w:rPr>
                <w:sz w:val="20"/>
              </w:rPr>
            </w:pPr>
            <w:r>
              <w:rPr>
                <w:sz w:val="20"/>
              </w:rPr>
              <w:t>Feklemine</w:t>
            </w:r>
            <w:r>
              <w:rPr>
                <w:sz w:val="20"/>
              </w:rPr>
              <w:tab/>
              <w:t>(INN);</w:t>
            </w:r>
            <w:r>
              <w:rPr>
                <w:sz w:val="20"/>
              </w:rPr>
              <w:tab/>
              <w:t>2-(alfa-Sikloheksilbenzil)-</w:t>
            </w:r>
            <w:r>
              <w:rPr>
                <w:sz w:val="20"/>
              </w:rPr>
              <w:tab/>
            </w:r>
            <w:r>
              <w:rPr>
                <w:w w:val="95"/>
                <w:sz w:val="20"/>
              </w:rPr>
              <w:t xml:space="preserve">N,N,N',N'-tetraetil-1,3- </w:t>
            </w:r>
            <w:r>
              <w:rPr>
                <w:sz w:val="20"/>
              </w:rPr>
              <w:t>propandiamin</w:t>
            </w:r>
          </w:p>
        </w:tc>
        <w:tc>
          <w:tcPr>
            <w:tcW w:w="1704" w:type="dxa"/>
          </w:tcPr>
          <w:p w14:paraId="6BF9A172" w14:textId="77777777" w:rsidR="00B52DCC" w:rsidRDefault="00916648">
            <w:pPr>
              <w:pStyle w:val="TableParagraph"/>
              <w:spacing w:before="113"/>
              <w:ind w:left="111"/>
              <w:rPr>
                <w:sz w:val="20"/>
              </w:rPr>
            </w:pPr>
            <w:r>
              <w:rPr>
                <w:sz w:val="20"/>
              </w:rPr>
              <w:t>3590-16-7</w:t>
            </w:r>
          </w:p>
        </w:tc>
        <w:tc>
          <w:tcPr>
            <w:tcW w:w="1960" w:type="dxa"/>
            <w:gridSpan w:val="2"/>
          </w:tcPr>
          <w:p w14:paraId="62B37B50" w14:textId="77777777" w:rsidR="00B52DCC" w:rsidRDefault="00B52DCC">
            <w:pPr>
              <w:pStyle w:val="TableParagraph"/>
              <w:rPr>
                <w:sz w:val="18"/>
              </w:rPr>
            </w:pPr>
          </w:p>
        </w:tc>
      </w:tr>
      <w:tr w:rsidR="00B52DCC" w14:paraId="445D49A4" w14:textId="77777777" w:rsidTr="004567AD">
        <w:trPr>
          <w:trHeight w:val="503"/>
        </w:trPr>
        <w:tc>
          <w:tcPr>
            <w:tcW w:w="1290" w:type="dxa"/>
          </w:tcPr>
          <w:p w14:paraId="6A68ACEE" w14:textId="77777777" w:rsidR="00B52DCC" w:rsidRDefault="00916648">
            <w:pPr>
              <w:pStyle w:val="TableParagraph"/>
              <w:spacing w:before="113"/>
              <w:ind w:left="107"/>
              <w:rPr>
                <w:sz w:val="20"/>
              </w:rPr>
            </w:pPr>
            <w:r>
              <w:rPr>
                <w:sz w:val="20"/>
              </w:rPr>
              <w:t>113</w:t>
            </w:r>
          </w:p>
        </w:tc>
        <w:tc>
          <w:tcPr>
            <w:tcW w:w="5787" w:type="dxa"/>
            <w:gridSpan w:val="9"/>
          </w:tcPr>
          <w:p w14:paraId="4CBF19A0" w14:textId="77777777" w:rsidR="00B52DCC" w:rsidRDefault="00916648">
            <w:pPr>
              <w:pStyle w:val="TableParagraph"/>
              <w:spacing w:before="113"/>
              <w:ind w:left="108"/>
              <w:rPr>
                <w:sz w:val="20"/>
              </w:rPr>
            </w:pPr>
            <w:r>
              <w:rPr>
                <w:sz w:val="20"/>
              </w:rPr>
              <w:t>Cyclomenol (INN) ve tuzları</w:t>
            </w:r>
          </w:p>
        </w:tc>
        <w:tc>
          <w:tcPr>
            <w:tcW w:w="1704" w:type="dxa"/>
          </w:tcPr>
          <w:p w14:paraId="5A46EFEE" w14:textId="77777777" w:rsidR="00B52DCC" w:rsidRDefault="00916648">
            <w:pPr>
              <w:pStyle w:val="TableParagraph"/>
              <w:spacing w:before="113"/>
              <w:ind w:left="111"/>
              <w:rPr>
                <w:sz w:val="20"/>
              </w:rPr>
            </w:pPr>
            <w:r>
              <w:rPr>
                <w:sz w:val="20"/>
              </w:rPr>
              <w:t>5591-47-9</w:t>
            </w:r>
          </w:p>
        </w:tc>
        <w:tc>
          <w:tcPr>
            <w:tcW w:w="1960" w:type="dxa"/>
            <w:gridSpan w:val="2"/>
          </w:tcPr>
          <w:p w14:paraId="6E6F715F" w14:textId="77777777" w:rsidR="00B52DCC" w:rsidRDefault="00916648">
            <w:pPr>
              <w:pStyle w:val="TableParagraph"/>
              <w:spacing w:before="113"/>
              <w:ind w:left="109"/>
              <w:rPr>
                <w:sz w:val="20"/>
              </w:rPr>
            </w:pPr>
            <w:r>
              <w:rPr>
                <w:sz w:val="20"/>
              </w:rPr>
              <w:t>227-002-6</w:t>
            </w:r>
          </w:p>
        </w:tc>
      </w:tr>
      <w:tr w:rsidR="00B52DCC" w14:paraId="00190342" w14:textId="77777777" w:rsidTr="004567AD">
        <w:trPr>
          <w:trHeight w:val="503"/>
        </w:trPr>
        <w:tc>
          <w:tcPr>
            <w:tcW w:w="1290" w:type="dxa"/>
          </w:tcPr>
          <w:p w14:paraId="49DEE36E" w14:textId="77777777" w:rsidR="00B52DCC" w:rsidRDefault="00916648">
            <w:pPr>
              <w:pStyle w:val="TableParagraph"/>
              <w:spacing w:before="113"/>
              <w:ind w:left="107"/>
              <w:rPr>
                <w:sz w:val="20"/>
              </w:rPr>
            </w:pPr>
            <w:r>
              <w:rPr>
                <w:sz w:val="20"/>
              </w:rPr>
              <w:t>114</w:t>
            </w:r>
          </w:p>
        </w:tc>
        <w:tc>
          <w:tcPr>
            <w:tcW w:w="5787" w:type="dxa"/>
            <w:gridSpan w:val="9"/>
          </w:tcPr>
          <w:p w14:paraId="06C7DE69" w14:textId="77777777" w:rsidR="00B52DCC" w:rsidRDefault="00916648">
            <w:pPr>
              <w:pStyle w:val="TableParagraph"/>
              <w:spacing w:before="113"/>
              <w:ind w:left="108"/>
              <w:rPr>
                <w:sz w:val="20"/>
              </w:rPr>
            </w:pPr>
            <w:r>
              <w:rPr>
                <w:sz w:val="20"/>
              </w:rPr>
              <w:t>Sodium heksasiklonate (INN)</w:t>
            </w:r>
          </w:p>
        </w:tc>
        <w:tc>
          <w:tcPr>
            <w:tcW w:w="1704" w:type="dxa"/>
          </w:tcPr>
          <w:p w14:paraId="3CAC27C1" w14:textId="77777777" w:rsidR="00B52DCC" w:rsidRDefault="00916648">
            <w:pPr>
              <w:pStyle w:val="TableParagraph"/>
              <w:spacing w:before="113"/>
              <w:ind w:left="111"/>
              <w:rPr>
                <w:sz w:val="20"/>
              </w:rPr>
            </w:pPr>
            <w:r>
              <w:rPr>
                <w:sz w:val="20"/>
              </w:rPr>
              <w:t>7009-49-6</w:t>
            </w:r>
          </w:p>
        </w:tc>
        <w:tc>
          <w:tcPr>
            <w:tcW w:w="1960" w:type="dxa"/>
            <w:gridSpan w:val="2"/>
          </w:tcPr>
          <w:p w14:paraId="337DE723" w14:textId="77777777" w:rsidR="00B52DCC" w:rsidRDefault="00B52DCC">
            <w:pPr>
              <w:pStyle w:val="TableParagraph"/>
              <w:rPr>
                <w:sz w:val="18"/>
              </w:rPr>
            </w:pPr>
          </w:p>
        </w:tc>
      </w:tr>
      <w:tr w:rsidR="00B52DCC" w14:paraId="101AC3F2" w14:textId="77777777" w:rsidTr="004567AD">
        <w:trPr>
          <w:trHeight w:val="506"/>
        </w:trPr>
        <w:tc>
          <w:tcPr>
            <w:tcW w:w="1290" w:type="dxa"/>
          </w:tcPr>
          <w:p w14:paraId="5A9EB0C6" w14:textId="77777777" w:rsidR="00B52DCC" w:rsidRDefault="00916648">
            <w:pPr>
              <w:pStyle w:val="TableParagraph"/>
              <w:spacing w:before="113"/>
              <w:ind w:left="107"/>
              <w:rPr>
                <w:sz w:val="20"/>
              </w:rPr>
            </w:pPr>
            <w:r>
              <w:rPr>
                <w:sz w:val="20"/>
              </w:rPr>
              <w:t>115</w:t>
            </w:r>
          </w:p>
        </w:tc>
        <w:tc>
          <w:tcPr>
            <w:tcW w:w="5787" w:type="dxa"/>
            <w:gridSpan w:val="9"/>
          </w:tcPr>
          <w:p w14:paraId="14F085CF" w14:textId="77777777" w:rsidR="00B52DCC" w:rsidRDefault="00916648">
            <w:pPr>
              <w:pStyle w:val="TableParagraph"/>
              <w:spacing w:before="113"/>
              <w:ind w:left="108"/>
              <w:rPr>
                <w:sz w:val="20"/>
              </w:rPr>
            </w:pPr>
            <w:r>
              <w:rPr>
                <w:sz w:val="20"/>
              </w:rPr>
              <w:t>Heksapropimate (INN)</w:t>
            </w:r>
          </w:p>
        </w:tc>
        <w:tc>
          <w:tcPr>
            <w:tcW w:w="1704" w:type="dxa"/>
          </w:tcPr>
          <w:p w14:paraId="6A4A0A32" w14:textId="77777777" w:rsidR="00B52DCC" w:rsidRDefault="00916648">
            <w:pPr>
              <w:pStyle w:val="TableParagraph"/>
              <w:spacing w:before="113"/>
              <w:ind w:left="111"/>
              <w:rPr>
                <w:sz w:val="20"/>
              </w:rPr>
            </w:pPr>
            <w:r>
              <w:rPr>
                <w:sz w:val="20"/>
              </w:rPr>
              <w:t>358-52-1</w:t>
            </w:r>
          </w:p>
        </w:tc>
        <w:tc>
          <w:tcPr>
            <w:tcW w:w="1960" w:type="dxa"/>
            <w:gridSpan w:val="2"/>
          </w:tcPr>
          <w:p w14:paraId="3576229D" w14:textId="77777777" w:rsidR="00B52DCC" w:rsidRDefault="00916648">
            <w:pPr>
              <w:pStyle w:val="TableParagraph"/>
              <w:spacing w:before="113"/>
              <w:ind w:left="109"/>
              <w:rPr>
                <w:sz w:val="20"/>
              </w:rPr>
            </w:pPr>
            <w:r>
              <w:rPr>
                <w:sz w:val="20"/>
              </w:rPr>
              <w:t>206-618-9</w:t>
            </w:r>
          </w:p>
        </w:tc>
      </w:tr>
      <w:tr w:rsidR="00B52DCC" w14:paraId="6079E9D7" w14:textId="77777777" w:rsidTr="004567AD">
        <w:trPr>
          <w:trHeight w:val="503"/>
        </w:trPr>
        <w:tc>
          <w:tcPr>
            <w:tcW w:w="1290" w:type="dxa"/>
          </w:tcPr>
          <w:p w14:paraId="6DDBC565" w14:textId="77777777" w:rsidR="00B52DCC" w:rsidRDefault="00916648">
            <w:pPr>
              <w:pStyle w:val="TableParagraph"/>
              <w:spacing w:before="113"/>
              <w:ind w:left="107"/>
              <w:rPr>
                <w:sz w:val="20"/>
              </w:rPr>
            </w:pPr>
            <w:r>
              <w:rPr>
                <w:sz w:val="20"/>
              </w:rPr>
              <w:t>117</w:t>
            </w:r>
          </w:p>
        </w:tc>
        <w:tc>
          <w:tcPr>
            <w:tcW w:w="5787" w:type="dxa"/>
            <w:gridSpan w:val="9"/>
          </w:tcPr>
          <w:p w14:paraId="2330B385" w14:textId="77777777" w:rsidR="00B52DCC" w:rsidRDefault="00916648">
            <w:pPr>
              <w:pStyle w:val="TableParagraph"/>
              <w:spacing w:before="113"/>
              <w:ind w:left="108"/>
              <w:rPr>
                <w:sz w:val="20"/>
              </w:rPr>
            </w:pPr>
            <w:r>
              <w:rPr>
                <w:sz w:val="20"/>
              </w:rPr>
              <w:t>O,O'-Diasetil-N-allil-N-normorfin</w:t>
            </w:r>
          </w:p>
        </w:tc>
        <w:tc>
          <w:tcPr>
            <w:tcW w:w="1704" w:type="dxa"/>
          </w:tcPr>
          <w:p w14:paraId="1E63CAA9" w14:textId="77777777" w:rsidR="00B52DCC" w:rsidRDefault="00916648">
            <w:pPr>
              <w:pStyle w:val="TableParagraph"/>
              <w:spacing w:before="113"/>
              <w:ind w:left="111"/>
              <w:rPr>
                <w:sz w:val="20"/>
              </w:rPr>
            </w:pPr>
            <w:r>
              <w:rPr>
                <w:sz w:val="20"/>
              </w:rPr>
              <w:t>2748-74-5</w:t>
            </w:r>
          </w:p>
        </w:tc>
        <w:tc>
          <w:tcPr>
            <w:tcW w:w="1960" w:type="dxa"/>
            <w:gridSpan w:val="2"/>
          </w:tcPr>
          <w:p w14:paraId="75628AF6" w14:textId="77777777" w:rsidR="00B52DCC" w:rsidRDefault="00B52DCC">
            <w:pPr>
              <w:pStyle w:val="TableParagraph"/>
              <w:rPr>
                <w:sz w:val="18"/>
              </w:rPr>
            </w:pPr>
          </w:p>
        </w:tc>
      </w:tr>
      <w:tr w:rsidR="00B52DCC" w14:paraId="1001D3AC" w14:textId="77777777" w:rsidTr="004567AD">
        <w:trPr>
          <w:trHeight w:val="504"/>
        </w:trPr>
        <w:tc>
          <w:tcPr>
            <w:tcW w:w="1290" w:type="dxa"/>
          </w:tcPr>
          <w:p w14:paraId="400CBB4A" w14:textId="77777777" w:rsidR="00B52DCC" w:rsidRDefault="00916648">
            <w:pPr>
              <w:pStyle w:val="TableParagraph"/>
              <w:spacing w:before="113"/>
              <w:ind w:left="107"/>
              <w:rPr>
                <w:sz w:val="20"/>
              </w:rPr>
            </w:pPr>
            <w:r>
              <w:rPr>
                <w:sz w:val="20"/>
              </w:rPr>
              <w:t>118</w:t>
            </w:r>
          </w:p>
        </w:tc>
        <w:tc>
          <w:tcPr>
            <w:tcW w:w="5787" w:type="dxa"/>
            <w:gridSpan w:val="9"/>
          </w:tcPr>
          <w:p w14:paraId="4379EC16" w14:textId="77777777" w:rsidR="00B52DCC" w:rsidRDefault="00916648">
            <w:pPr>
              <w:pStyle w:val="TableParagraph"/>
              <w:spacing w:before="113"/>
              <w:ind w:left="108"/>
              <w:rPr>
                <w:sz w:val="20"/>
              </w:rPr>
            </w:pPr>
            <w:r>
              <w:rPr>
                <w:sz w:val="20"/>
              </w:rPr>
              <w:t>Pipazetat (INN) ve tuzları</w:t>
            </w:r>
          </w:p>
        </w:tc>
        <w:tc>
          <w:tcPr>
            <w:tcW w:w="1704" w:type="dxa"/>
          </w:tcPr>
          <w:p w14:paraId="3762D88A" w14:textId="77777777" w:rsidR="00B52DCC" w:rsidRDefault="00916648">
            <w:pPr>
              <w:pStyle w:val="TableParagraph"/>
              <w:spacing w:before="113"/>
              <w:ind w:left="111"/>
              <w:rPr>
                <w:sz w:val="20"/>
              </w:rPr>
            </w:pPr>
            <w:r>
              <w:rPr>
                <w:sz w:val="20"/>
              </w:rPr>
              <w:t>2167-85-3</w:t>
            </w:r>
          </w:p>
        </w:tc>
        <w:tc>
          <w:tcPr>
            <w:tcW w:w="1960" w:type="dxa"/>
            <w:gridSpan w:val="2"/>
          </w:tcPr>
          <w:p w14:paraId="661A0A16" w14:textId="77777777" w:rsidR="00B52DCC" w:rsidRDefault="00916648">
            <w:pPr>
              <w:pStyle w:val="TableParagraph"/>
              <w:spacing w:before="113"/>
              <w:ind w:left="109"/>
              <w:rPr>
                <w:sz w:val="20"/>
              </w:rPr>
            </w:pPr>
            <w:r>
              <w:rPr>
                <w:sz w:val="20"/>
              </w:rPr>
              <w:t>218-508-8</w:t>
            </w:r>
          </w:p>
        </w:tc>
      </w:tr>
      <w:tr w:rsidR="00B52DCC" w14:paraId="14A5AC6B" w14:textId="77777777" w:rsidTr="004567AD">
        <w:trPr>
          <w:trHeight w:val="506"/>
        </w:trPr>
        <w:tc>
          <w:tcPr>
            <w:tcW w:w="1290" w:type="dxa"/>
          </w:tcPr>
          <w:p w14:paraId="3122339E" w14:textId="77777777" w:rsidR="00B52DCC" w:rsidRDefault="00916648">
            <w:pPr>
              <w:pStyle w:val="TableParagraph"/>
              <w:spacing w:before="115"/>
              <w:ind w:left="107"/>
              <w:rPr>
                <w:sz w:val="20"/>
              </w:rPr>
            </w:pPr>
            <w:r>
              <w:rPr>
                <w:sz w:val="20"/>
              </w:rPr>
              <w:t>119</w:t>
            </w:r>
          </w:p>
        </w:tc>
        <w:tc>
          <w:tcPr>
            <w:tcW w:w="5787" w:type="dxa"/>
            <w:gridSpan w:val="9"/>
          </w:tcPr>
          <w:p w14:paraId="08230ED7" w14:textId="77777777" w:rsidR="00B52DCC" w:rsidRDefault="00916648">
            <w:pPr>
              <w:pStyle w:val="TableParagraph"/>
              <w:spacing w:before="115"/>
              <w:ind w:left="108"/>
              <w:rPr>
                <w:sz w:val="20"/>
              </w:rPr>
            </w:pPr>
            <w:r>
              <w:rPr>
                <w:sz w:val="20"/>
              </w:rPr>
              <w:t>5-(α,β-Dibromofenetil)-5-metilhidantoin</w:t>
            </w:r>
          </w:p>
        </w:tc>
        <w:tc>
          <w:tcPr>
            <w:tcW w:w="1704" w:type="dxa"/>
          </w:tcPr>
          <w:p w14:paraId="43FD0ACC" w14:textId="77777777" w:rsidR="00B52DCC" w:rsidRDefault="00916648">
            <w:pPr>
              <w:pStyle w:val="TableParagraph"/>
              <w:spacing w:before="115"/>
              <w:ind w:left="111"/>
              <w:rPr>
                <w:sz w:val="20"/>
              </w:rPr>
            </w:pPr>
            <w:r>
              <w:rPr>
                <w:sz w:val="20"/>
              </w:rPr>
              <w:t>511-75-1</w:t>
            </w:r>
          </w:p>
        </w:tc>
        <w:tc>
          <w:tcPr>
            <w:tcW w:w="1960" w:type="dxa"/>
            <w:gridSpan w:val="2"/>
          </w:tcPr>
          <w:p w14:paraId="5D9412E4" w14:textId="77777777" w:rsidR="00B52DCC" w:rsidRDefault="00916648">
            <w:pPr>
              <w:pStyle w:val="TableParagraph"/>
              <w:spacing w:before="115"/>
              <w:ind w:left="109"/>
              <w:rPr>
                <w:sz w:val="20"/>
              </w:rPr>
            </w:pPr>
            <w:r>
              <w:rPr>
                <w:sz w:val="20"/>
              </w:rPr>
              <w:t>208-133-8</w:t>
            </w:r>
          </w:p>
        </w:tc>
      </w:tr>
      <w:tr w:rsidR="00B52DCC" w14:paraId="39365F2C" w14:textId="77777777" w:rsidTr="004567AD">
        <w:trPr>
          <w:trHeight w:val="767"/>
        </w:trPr>
        <w:tc>
          <w:tcPr>
            <w:tcW w:w="1290" w:type="dxa"/>
          </w:tcPr>
          <w:p w14:paraId="32D43474" w14:textId="77777777" w:rsidR="00B52DCC" w:rsidRDefault="00916648">
            <w:pPr>
              <w:pStyle w:val="TableParagraph"/>
              <w:spacing w:before="113"/>
              <w:ind w:left="107"/>
              <w:rPr>
                <w:sz w:val="20"/>
              </w:rPr>
            </w:pPr>
            <w:r>
              <w:rPr>
                <w:sz w:val="20"/>
              </w:rPr>
              <w:t>120</w:t>
            </w:r>
          </w:p>
        </w:tc>
        <w:tc>
          <w:tcPr>
            <w:tcW w:w="5787" w:type="dxa"/>
            <w:gridSpan w:val="9"/>
          </w:tcPr>
          <w:p w14:paraId="11ED06BB" w14:textId="77777777" w:rsidR="00B52DCC" w:rsidRDefault="00916648">
            <w:pPr>
              <w:pStyle w:val="TableParagraph"/>
              <w:tabs>
                <w:tab w:val="left" w:pos="3546"/>
                <w:tab w:val="left" w:pos="4309"/>
                <w:tab w:val="left" w:pos="4829"/>
              </w:tabs>
              <w:spacing w:before="113" w:line="276" w:lineRule="auto"/>
              <w:ind w:left="108" w:right="102"/>
              <w:rPr>
                <w:sz w:val="20"/>
              </w:rPr>
            </w:pPr>
            <w:r>
              <w:rPr>
                <w:sz w:val="20"/>
              </w:rPr>
              <w:t>N,N'-Pentametilenbis(trimetilamonyum)</w:t>
            </w:r>
            <w:r>
              <w:rPr>
                <w:sz w:val="20"/>
              </w:rPr>
              <w:tab/>
              <w:t>tuzları,</w:t>
            </w:r>
            <w:r>
              <w:rPr>
                <w:sz w:val="20"/>
              </w:rPr>
              <w:tab/>
              <w:t>örn.</w:t>
            </w:r>
            <w:r>
              <w:rPr>
                <w:sz w:val="20"/>
              </w:rPr>
              <w:tab/>
            </w:r>
            <w:r>
              <w:rPr>
                <w:spacing w:val="-1"/>
                <w:sz w:val="20"/>
              </w:rPr>
              <w:t xml:space="preserve">pentametonyum </w:t>
            </w:r>
            <w:r>
              <w:rPr>
                <w:sz w:val="20"/>
              </w:rPr>
              <w:t>bromür</w:t>
            </w:r>
            <w:r>
              <w:rPr>
                <w:spacing w:val="-1"/>
                <w:sz w:val="20"/>
              </w:rPr>
              <w:t xml:space="preserve"> </w:t>
            </w:r>
            <w:r>
              <w:rPr>
                <w:sz w:val="20"/>
              </w:rPr>
              <w:t>(INN)</w:t>
            </w:r>
          </w:p>
        </w:tc>
        <w:tc>
          <w:tcPr>
            <w:tcW w:w="1704" w:type="dxa"/>
          </w:tcPr>
          <w:p w14:paraId="4D27FD70" w14:textId="77777777" w:rsidR="00B52DCC" w:rsidRDefault="00916648">
            <w:pPr>
              <w:pStyle w:val="TableParagraph"/>
              <w:spacing w:before="113"/>
              <w:ind w:left="111"/>
              <w:rPr>
                <w:sz w:val="20"/>
              </w:rPr>
            </w:pPr>
            <w:r>
              <w:rPr>
                <w:sz w:val="20"/>
              </w:rPr>
              <w:t>541-20-8</w:t>
            </w:r>
          </w:p>
        </w:tc>
        <w:tc>
          <w:tcPr>
            <w:tcW w:w="1960" w:type="dxa"/>
            <w:gridSpan w:val="2"/>
          </w:tcPr>
          <w:p w14:paraId="123292CC" w14:textId="77777777" w:rsidR="00B52DCC" w:rsidRDefault="00916648">
            <w:pPr>
              <w:pStyle w:val="TableParagraph"/>
              <w:spacing w:before="113"/>
              <w:ind w:left="109"/>
              <w:rPr>
                <w:sz w:val="20"/>
              </w:rPr>
            </w:pPr>
            <w:r>
              <w:rPr>
                <w:sz w:val="20"/>
              </w:rPr>
              <w:t>208-771-7</w:t>
            </w:r>
          </w:p>
        </w:tc>
      </w:tr>
      <w:tr w:rsidR="00B52DCC" w14:paraId="2666914E" w14:textId="77777777" w:rsidTr="004567AD">
        <w:trPr>
          <w:trHeight w:val="770"/>
        </w:trPr>
        <w:tc>
          <w:tcPr>
            <w:tcW w:w="1290" w:type="dxa"/>
          </w:tcPr>
          <w:p w14:paraId="75EDE443" w14:textId="77777777" w:rsidR="00B52DCC" w:rsidRDefault="00916648">
            <w:pPr>
              <w:pStyle w:val="TableParagraph"/>
              <w:spacing w:before="113"/>
              <w:ind w:left="107"/>
              <w:rPr>
                <w:sz w:val="20"/>
              </w:rPr>
            </w:pPr>
            <w:r>
              <w:rPr>
                <w:sz w:val="20"/>
              </w:rPr>
              <w:t>121</w:t>
            </w:r>
          </w:p>
        </w:tc>
        <w:tc>
          <w:tcPr>
            <w:tcW w:w="5787" w:type="dxa"/>
            <w:gridSpan w:val="9"/>
          </w:tcPr>
          <w:p w14:paraId="425AD0E8" w14:textId="77777777" w:rsidR="00B52DCC" w:rsidRDefault="00916648">
            <w:pPr>
              <w:pStyle w:val="TableParagraph"/>
              <w:tabs>
                <w:tab w:val="left" w:pos="5556"/>
              </w:tabs>
              <w:spacing w:before="113" w:line="278" w:lineRule="auto"/>
              <w:ind w:left="108" w:right="103"/>
              <w:rPr>
                <w:sz w:val="20"/>
              </w:rPr>
            </w:pPr>
            <w:r>
              <w:rPr>
                <w:sz w:val="20"/>
              </w:rPr>
              <w:t>N,N'-[(Metilimino)dietilen]bis(etildimetilamonyum)</w:t>
            </w:r>
            <w:r>
              <w:rPr>
                <w:sz w:val="20"/>
              </w:rPr>
              <w:tab/>
            </w:r>
            <w:r>
              <w:rPr>
                <w:spacing w:val="-3"/>
                <w:sz w:val="20"/>
              </w:rPr>
              <w:t xml:space="preserve">tuzları, </w:t>
            </w:r>
            <w:r>
              <w:rPr>
                <w:sz w:val="20"/>
              </w:rPr>
              <w:t>örn.azametonyum bromür</w:t>
            </w:r>
            <w:r>
              <w:rPr>
                <w:spacing w:val="-3"/>
                <w:sz w:val="20"/>
              </w:rPr>
              <w:t xml:space="preserve"> </w:t>
            </w:r>
            <w:r>
              <w:rPr>
                <w:sz w:val="20"/>
              </w:rPr>
              <w:t>(INN)</w:t>
            </w:r>
          </w:p>
        </w:tc>
        <w:tc>
          <w:tcPr>
            <w:tcW w:w="1704" w:type="dxa"/>
          </w:tcPr>
          <w:p w14:paraId="310D23C8" w14:textId="77777777" w:rsidR="00B52DCC" w:rsidRDefault="00916648">
            <w:pPr>
              <w:pStyle w:val="TableParagraph"/>
              <w:spacing w:before="113"/>
              <w:ind w:left="111"/>
              <w:rPr>
                <w:sz w:val="20"/>
              </w:rPr>
            </w:pPr>
            <w:r>
              <w:rPr>
                <w:sz w:val="20"/>
              </w:rPr>
              <w:t>306-53-6</w:t>
            </w:r>
          </w:p>
        </w:tc>
        <w:tc>
          <w:tcPr>
            <w:tcW w:w="1960" w:type="dxa"/>
            <w:gridSpan w:val="2"/>
          </w:tcPr>
          <w:p w14:paraId="60227EC7" w14:textId="77777777" w:rsidR="00B52DCC" w:rsidRDefault="00916648">
            <w:pPr>
              <w:pStyle w:val="TableParagraph"/>
              <w:spacing w:before="113"/>
              <w:ind w:left="109"/>
              <w:rPr>
                <w:sz w:val="20"/>
              </w:rPr>
            </w:pPr>
            <w:r>
              <w:rPr>
                <w:sz w:val="20"/>
              </w:rPr>
              <w:t>206-186-1</w:t>
            </w:r>
          </w:p>
        </w:tc>
      </w:tr>
      <w:tr w:rsidR="00B52DCC" w14:paraId="014D4F91" w14:textId="77777777" w:rsidTr="004567AD">
        <w:trPr>
          <w:trHeight w:val="503"/>
        </w:trPr>
        <w:tc>
          <w:tcPr>
            <w:tcW w:w="1290" w:type="dxa"/>
          </w:tcPr>
          <w:p w14:paraId="47E11E39" w14:textId="77777777" w:rsidR="00B52DCC" w:rsidRDefault="00916648">
            <w:pPr>
              <w:pStyle w:val="TableParagraph"/>
              <w:spacing w:before="113"/>
              <w:ind w:left="107"/>
              <w:rPr>
                <w:sz w:val="20"/>
              </w:rPr>
            </w:pPr>
            <w:r>
              <w:rPr>
                <w:sz w:val="20"/>
              </w:rPr>
              <w:t>122</w:t>
            </w:r>
          </w:p>
        </w:tc>
        <w:tc>
          <w:tcPr>
            <w:tcW w:w="5787" w:type="dxa"/>
            <w:gridSpan w:val="9"/>
          </w:tcPr>
          <w:p w14:paraId="22515616" w14:textId="77777777" w:rsidR="00B52DCC" w:rsidRDefault="00916648">
            <w:pPr>
              <w:pStyle w:val="TableParagraph"/>
              <w:spacing w:before="113"/>
              <w:ind w:left="108"/>
              <w:rPr>
                <w:sz w:val="20"/>
              </w:rPr>
            </w:pPr>
            <w:r>
              <w:rPr>
                <w:sz w:val="20"/>
              </w:rPr>
              <w:t>Siklarbamat (INN)</w:t>
            </w:r>
          </w:p>
        </w:tc>
        <w:tc>
          <w:tcPr>
            <w:tcW w:w="1704" w:type="dxa"/>
          </w:tcPr>
          <w:p w14:paraId="25605A9E" w14:textId="77777777" w:rsidR="00B52DCC" w:rsidRDefault="00916648">
            <w:pPr>
              <w:pStyle w:val="TableParagraph"/>
              <w:spacing w:before="113"/>
              <w:ind w:left="111"/>
              <w:rPr>
                <w:sz w:val="20"/>
              </w:rPr>
            </w:pPr>
            <w:r>
              <w:rPr>
                <w:sz w:val="20"/>
              </w:rPr>
              <w:t>5779-54-4</w:t>
            </w:r>
          </w:p>
        </w:tc>
        <w:tc>
          <w:tcPr>
            <w:tcW w:w="1960" w:type="dxa"/>
            <w:gridSpan w:val="2"/>
          </w:tcPr>
          <w:p w14:paraId="7C8123F4" w14:textId="77777777" w:rsidR="00B52DCC" w:rsidRDefault="00916648">
            <w:pPr>
              <w:pStyle w:val="TableParagraph"/>
              <w:spacing w:before="113"/>
              <w:ind w:left="109"/>
              <w:rPr>
                <w:sz w:val="20"/>
              </w:rPr>
            </w:pPr>
            <w:r>
              <w:rPr>
                <w:sz w:val="20"/>
              </w:rPr>
              <w:t>227-302-7</w:t>
            </w:r>
          </w:p>
        </w:tc>
      </w:tr>
      <w:tr w:rsidR="00B52DCC" w14:paraId="4D193041" w14:textId="77777777" w:rsidTr="004567AD">
        <w:trPr>
          <w:trHeight w:val="506"/>
        </w:trPr>
        <w:tc>
          <w:tcPr>
            <w:tcW w:w="1290" w:type="dxa"/>
          </w:tcPr>
          <w:p w14:paraId="0DF20DF9" w14:textId="77777777" w:rsidR="00B52DCC" w:rsidRDefault="00916648">
            <w:pPr>
              <w:pStyle w:val="TableParagraph"/>
              <w:spacing w:before="113"/>
              <w:ind w:left="107"/>
              <w:rPr>
                <w:sz w:val="20"/>
              </w:rPr>
            </w:pPr>
            <w:r>
              <w:rPr>
                <w:sz w:val="20"/>
              </w:rPr>
              <w:t>123</w:t>
            </w:r>
          </w:p>
        </w:tc>
        <w:tc>
          <w:tcPr>
            <w:tcW w:w="5787" w:type="dxa"/>
            <w:gridSpan w:val="9"/>
          </w:tcPr>
          <w:p w14:paraId="1A0EC7F3" w14:textId="77777777" w:rsidR="00B52DCC" w:rsidRDefault="00916648">
            <w:pPr>
              <w:pStyle w:val="TableParagraph"/>
              <w:spacing w:before="113"/>
              <w:ind w:left="108"/>
              <w:rPr>
                <w:sz w:val="20"/>
              </w:rPr>
            </w:pPr>
            <w:r>
              <w:rPr>
                <w:sz w:val="20"/>
              </w:rPr>
              <w:t>Klofenotan (INN); DDT (İSO)</w:t>
            </w:r>
          </w:p>
        </w:tc>
        <w:tc>
          <w:tcPr>
            <w:tcW w:w="1704" w:type="dxa"/>
          </w:tcPr>
          <w:p w14:paraId="441986FD" w14:textId="77777777" w:rsidR="00B52DCC" w:rsidRDefault="00916648">
            <w:pPr>
              <w:pStyle w:val="TableParagraph"/>
              <w:spacing w:before="113"/>
              <w:ind w:left="111"/>
              <w:rPr>
                <w:sz w:val="20"/>
              </w:rPr>
            </w:pPr>
            <w:r>
              <w:rPr>
                <w:sz w:val="20"/>
              </w:rPr>
              <w:t>50-29-3</w:t>
            </w:r>
          </w:p>
        </w:tc>
        <w:tc>
          <w:tcPr>
            <w:tcW w:w="1960" w:type="dxa"/>
            <w:gridSpan w:val="2"/>
          </w:tcPr>
          <w:p w14:paraId="225C619B" w14:textId="77777777" w:rsidR="00B52DCC" w:rsidRDefault="00916648">
            <w:pPr>
              <w:pStyle w:val="TableParagraph"/>
              <w:spacing w:before="113"/>
              <w:ind w:left="109"/>
              <w:rPr>
                <w:sz w:val="20"/>
              </w:rPr>
            </w:pPr>
            <w:r>
              <w:rPr>
                <w:sz w:val="20"/>
              </w:rPr>
              <w:t>200-024-3</w:t>
            </w:r>
          </w:p>
        </w:tc>
      </w:tr>
      <w:tr w:rsidR="00B52DCC" w14:paraId="7BDB4141" w14:textId="77777777" w:rsidTr="004567AD">
        <w:trPr>
          <w:trHeight w:val="767"/>
        </w:trPr>
        <w:tc>
          <w:tcPr>
            <w:tcW w:w="1290" w:type="dxa"/>
          </w:tcPr>
          <w:p w14:paraId="5A5D0940" w14:textId="77777777" w:rsidR="00B52DCC" w:rsidRDefault="00916648">
            <w:pPr>
              <w:pStyle w:val="TableParagraph"/>
              <w:spacing w:before="113"/>
              <w:ind w:left="107"/>
              <w:rPr>
                <w:sz w:val="20"/>
              </w:rPr>
            </w:pPr>
            <w:r>
              <w:rPr>
                <w:sz w:val="20"/>
              </w:rPr>
              <w:t>124</w:t>
            </w:r>
          </w:p>
        </w:tc>
        <w:tc>
          <w:tcPr>
            <w:tcW w:w="5787" w:type="dxa"/>
            <w:gridSpan w:val="9"/>
          </w:tcPr>
          <w:p w14:paraId="3E38BBB6" w14:textId="77777777" w:rsidR="00B52DCC" w:rsidRDefault="00916648">
            <w:pPr>
              <w:pStyle w:val="TableParagraph"/>
              <w:tabs>
                <w:tab w:val="left" w:pos="3690"/>
                <w:tab w:val="left" w:pos="4482"/>
              </w:tabs>
              <w:spacing w:before="113" w:line="276" w:lineRule="auto"/>
              <w:ind w:left="108" w:right="103" w:firstLine="50"/>
              <w:rPr>
                <w:sz w:val="20"/>
              </w:rPr>
            </w:pPr>
            <w:r>
              <w:rPr>
                <w:sz w:val="20"/>
              </w:rPr>
              <w:t>N,N'-Hekzametilenbis(trimetilamonyum)</w:t>
            </w:r>
            <w:r>
              <w:rPr>
                <w:sz w:val="20"/>
              </w:rPr>
              <w:tab/>
              <w:t>tuzları,</w:t>
            </w:r>
            <w:r>
              <w:rPr>
                <w:sz w:val="20"/>
              </w:rPr>
              <w:tab/>
            </w:r>
            <w:r>
              <w:rPr>
                <w:w w:val="95"/>
                <w:sz w:val="20"/>
              </w:rPr>
              <w:t xml:space="preserve">örn.hekzametonyum </w:t>
            </w:r>
            <w:r>
              <w:rPr>
                <w:sz w:val="20"/>
              </w:rPr>
              <w:t>bromür</w:t>
            </w:r>
            <w:r>
              <w:rPr>
                <w:spacing w:val="-1"/>
                <w:sz w:val="20"/>
              </w:rPr>
              <w:t xml:space="preserve"> </w:t>
            </w:r>
            <w:r>
              <w:rPr>
                <w:sz w:val="20"/>
              </w:rPr>
              <w:t>(INN)</w:t>
            </w:r>
          </w:p>
        </w:tc>
        <w:tc>
          <w:tcPr>
            <w:tcW w:w="1704" w:type="dxa"/>
          </w:tcPr>
          <w:p w14:paraId="2185F854" w14:textId="77777777" w:rsidR="00B52DCC" w:rsidRDefault="00916648">
            <w:pPr>
              <w:pStyle w:val="TableParagraph"/>
              <w:spacing w:before="113"/>
              <w:ind w:left="111"/>
              <w:rPr>
                <w:sz w:val="20"/>
              </w:rPr>
            </w:pPr>
            <w:r>
              <w:rPr>
                <w:sz w:val="20"/>
              </w:rPr>
              <w:t>55-97-0</w:t>
            </w:r>
          </w:p>
        </w:tc>
        <w:tc>
          <w:tcPr>
            <w:tcW w:w="1960" w:type="dxa"/>
            <w:gridSpan w:val="2"/>
          </w:tcPr>
          <w:p w14:paraId="2B9485BC" w14:textId="77777777" w:rsidR="00B52DCC" w:rsidRDefault="00916648">
            <w:pPr>
              <w:pStyle w:val="TableParagraph"/>
              <w:spacing w:before="113"/>
              <w:ind w:left="109"/>
              <w:rPr>
                <w:sz w:val="20"/>
              </w:rPr>
            </w:pPr>
            <w:r>
              <w:rPr>
                <w:sz w:val="20"/>
              </w:rPr>
              <w:t>200-249-7</w:t>
            </w:r>
          </w:p>
        </w:tc>
      </w:tr>
      <w:tr w:rsidR="00B52DCC" w14:paraId="2A5D5015" w14:textId="77777777" w:rsidTr="004567AD">
        <w:trPr>
          <w:trHeight w:val="506"/>
        </w:trPr>
        <w:tc>
          <w:tcPr>
            <w:tcW w:w="1290" w:type="dxa"/>
          </w:tcPr>
          <w:p w14:paraId="6E2D066E" w14:textId="77777777" w:rsidR="00B52DCC" w:rsidRDefault="00916648">
            <w:pPr>
              <w:pStyle w:val="TableParagraph"/>
              <w:spacing w:before="116"/>
              <w:ind w:left="107"/>
              <w:rPr>
                <w:sz w:val="20"/>
              </w:rPr>
            </w:pPr>
            <w:r>
              <w:rPr>
                <w:sz w:val="20"/>
              </w:rPr>
              <w:t>125</w:t>
            </w:r>
          </w:p>
        </w:tc>
        <w:tc>
          <w:tcPr>
            <w:tcW w:w="5787" w:type="dxa"/>
            <w:gridSpan w:val="9"/>
          </w:tcPr>
          <w:p w14:paraId="505C8BD1" w14:textId="77777777" w:rsidR="00B52DCC" w:rsidRDefault="00916648">
            <w:pPr>
              <w:pStyle w:val="TableParagraph"/>
              <w:spacing w:before="116"/>
              <w:ind w:left="108"/>
              <w:rPr>
                <w:sz w:val="20"/>
              </w:rPr>
            </w:pPr>
            <w:r>
              <w:rPr>
                <w:sz w:val="20"/>
              </w:rPr>
              <w:t>Dikloroetanlar (etilen klorürler) örn.1,2-Dikloroetan</w:t>
            </w:r>
          </w:p>
        </w:tc>
        <w:tc>
          <w:tcPr>
            <w:tcW w:w="1704" w:type="dxa"/>
          </w:tcPr>
          <w:p w14:paraId="096CB376" w14:textId="77777777" w:rsidR="00B52DCC" w:rsidRDefault="00916648">
            <w:pPr>
              <w:pStyle w:val="TableParagraph"/>
              <w:spacing w:before="116"/>
              <w:ind w:left="111"/>
              <w:rPr>
                <w:sz w:val="20"/>
              </w:rPr>
            </w:pPr>
            <w:r>
              <w:rPr>
                <w:sz w:val="20"/>
              </w:rPr>
              <w:t>107-06-2</w:t>
            </w:r>
          </w:p>
        </w:tc>
        <w:tc>
          <w:tcPr>
            <w:tcW w:w="1960" w:type="dxa"/>
            <w:gridSpan w:val="2"/>
          </w:tcPr>
          <w:p w14:paraId="2A2D63E0" w14:textId="77777777" w:rsidR="00B52DCC" w:rsidRDefault="00916648">
            <w:pPr>
              <w:pStyle w:val="TableParagraph"/>
              <w:spacing w:before="116"/>
              <w:ind w:left="109"/>
              <w:rPr>
                <w:sz w:val="20"/>
              </w:rPr>
            </w:pPr>
            <w:r>
              <w:rPr>
                <w:sz w:val="20"/>
              </w:rPr>
              <w:t>203-458-1</w:t>
            </w:r>
          </w:p>
        </w:tc>
      </w:tr>
      <w:tr w:rsidR="00B52DCC" w14:paraId="71A70690" w14:textId="77777777" w:rsidTr="004567AD">
        <w:trPr>
          <w:trHeight w:val="503"/>
        </w:trPr>
        <w:tc>
          <w:tcPr>
            <w:tcW w:w="1290" w:type="dxa"/>
          </w:tcPr>
          <w:p w14:paraId="58D608F3" w14:textId="77777777" w:rsidR="00B52DCC" w:rsidRDefault="00916648">
            <w:pPr>
              <w:pStyle w:val="TableParagraph"/>
              <w:spacing w:before="113"/>
              <w:ind w:left="107"/>
              <w:rPr>
                <w:sz w:val="20"/>
              </w:rPr>
            </w:pPr>
            <w:r>
              <w:rPr>
                <w:sz w:val="20"/>
              </w:rPr>
              <w:t>126</w:t>
            </w:r>
          </w:p>
        </w:tc>
        <w:tc>
          <w:tcPr>
            <w:tcW w:w="5787" w:type="dxa"/>
            <w:gridSpan w:val="9"/>
          </w:tcPr>
          <w:p w14:paraId="26222B85" w14:textId="77777777" w:rsidR="00B52DCC" w:rsidRDefault="00916648">
            <w:pPr>
              <w:pStyle w:val="TableParagraph"/>
              <w:spacing w:before="113"/>
              <w:ind w:left="108"/>
              <w:rPr>
                <w:sz w:val="20"/>
              </w:rPr>
            </w:pPr>
            <w:r>
              <w:rPr>
                <w:sz w:val="20"/>
              </w:rPr>
              <w:t>Dikloroetilenler (asetilen klorürler) örn.Viniliden klorür (1,1-Dikloroetilen)</w:t>
            </w:r>
          </w:p>
        </w:tc>
        <w:tc>
          <w:tcPr>
            <w:tcW w:w="1704" w:type="dxa"/>
          </w:tcPr>
          <w:p w14:paraId="07EC4D9C" w14:textId="77777777" w:rsidR="00B52DCC" w:rsidRDefault="00916648">
            <w:pPr>
              <w:pStyle w:val="TableParagraph"/>
              <w:spacing w:before="113"/>
              <w:ind w:left="111"/>
              <w:rPr>
                <w:sz w:val="20"/>
              </w:rPr>
            </w:pPr>
            <w:r>
              <w:rPr>
                <w:sz w:val="20"/>
              </w:rPr>
              <w:t>75-35-4</w:t>
            </w:r>
          </w:p>
        </w:tc>
        <w:tc>
          <w:tcPr>
            <w:tcW w:w="1960" w:type="dxa"/>
            <w:gridSpan w:val="2"/>
          </w:tcPr>
          <w:p w14:paraId="0F6A074E" w14:textId="77777777" w:rsidR="00B52DCC" w:rsidRDefault="00916648">
            <w:pPr>
              <w:pStyle w:val="TableParagraph"/>
              <w:spacing w:before="113"/>
              <w:ind w:left="109"/>
              <w:rPr>
                <w:sz w:val="20"/>
              </w:rPr>
            </w:pPr>
            <w:r>
              <w:rPr>
                <w:sz w:val="20"/>
              </w:rPr>
              <w:t>200-864-0</w:t>
            </w:r>
          </w:p>
        </w:tc>
      </w:tr>
      <w:tr w:rsidR="00B52DCC" w14:paraId="7794F51C" w14:textId="77777777" w:rsidTr="004567AD">
        <w:trPr>
          <w:trHeight w:val="505"/>
        </w:trPr>
        <w:tc>
          <w:tcPr>
            <w:tcW w:w="1290" w:type="dxa"/>
          </w:tcPr>
          <w:p w14:paraId="2FB3AA3D" w14:textId="77777777" w:rsidR="00B52DCC" w:rsidRDefault="00916648">
            <w:pPr>
              <w:pStyle w:val="TableParagraph"/>
              <w:spacing w:before="113"/>
              <w:ind w:left="107"/>
              <w:rPr>
                <w:sz w:val="20"/>
              </w:rPr>
            </w:pPr>
            <w:r>
              <w:rPr>
                <w:sz w:val="20"/>
              </w:rPr>
              <w:t>127</w:t>
            </w:r>
          </w:p>
        </w:tc>
        <w:tc>
          <w:tcPr>
            <w:tcW w:w="5787" w:type="dxa"/>
            <w:gridSpan w:val="9"/>
          </w:tcPr>
          <w:p w14:paraId="1A96BD9B" w14:textId="77777777" w:rsidR="00B52DCC" w:rsidRDefault="00916648">
            <w:pPr>
              <w:pStyle w:val="TableParagraph"/>
              <w:spacing w:before="113"/>
              <w:ind w:left="108"/>
              <w:rPr>
                <w:sz w:val="20"/>
              </w:rPr>
            </w:pPr>
            <w:r>
              <w:rPr>
                <w:sz w:val="20"/>
              </w:rPr>
              <w:t>Liserjit (INN) (LSD) ve tuzları</w:t>
            </w:r>
          </w:p>
        </w:tc>
        <w:tc>
          <w:tcPr>
            <w:tcW w:w="1704" w:type="dxa"/>
          </w:tcPr>
          <w:p w14:paraId="23F495D0" w14:textId="77777777" w:rsidR="00B52DCC" w:rsidRDefault="00916648">
            <w:pPr>
              <w:pStyle w:val="TableParagraph"/>
              <w:spacing w:before="113"/>
              <w:ind w:left="111"/>
              <w:rPr>
                <w:sz w:val="20"/>
              </w:rPr>
            </w:pPr>
            <w:r>
              <w:rPr>
                <w:sz w:val="20"/>
              </w:rPr>
              <w:t>50-37-3</w:t>
            </w:r>
          </w:p>
        </w:tc>
        <w:tc>
          <w:tcPr>
            <w:tcW w:w="1960" w:type="dxa"/>
            <w:gridSpan w:val="2"/>
          </w:tcPr>
          <w:p w14:paraId="7924105F" w14:textId="77777777" w:rsidR="00B52DCC" w:rsidRDefault="00916648">
            <w:pPr>
              <w:pStyle w:val="TableParagraph"/>
              <w:spacing w:before="113"/>
              <w:ind w:left="109"/>
              <w:rPr>
                <w:sz w:val="20"/>
              </w:rPr>
            </w:pPr>
            <w:r>
              <w:rPr>
                <w:sz w:val="20"/>
              </w:rPr>
              <w:t>200-033-2</w:t>
            </w:r>
          </w:p>
        </w:tc>
      </w:tr>
      <w:tr w:rsidR="00B52DCC" w14:paraId="10891B1A" w14:textId="77777777" w:rsidTr="004567AD">
        <w:trPr>
          <w:trHeight w:val="503"/>
        </w:trPr>
        <w:tc>
          <w:tcPr>
            <w:tcW w:w="1290" w:type="dxa"/>
          </w:tcPr>
          <w:p w14:paraId="288C22E4" w14:textId="77777777" w:rsidR="00B52DCC" w:rsidRDefault="00916648">
            <w:pPr>
              <w:pStyle w:val="TableParagraph"/>
              <w:spacing w:before="113"/>
              <w:ind w:left="107"/>
              <w:rPr>
                <w:sz w:val="20"/>
              </w:rPr>
            </w:pPr>
            <w:r>
              <w:rPr>
                <w:sz w:val="20"/>
              </w:rPr>
              <w:t>128</w:t>
            </w:r>
          </w:p>
        </w:tc>
        <w:tc>
          <w:tcPr>
            <w:tcW w:w="5787" w:type="dxa"/>
            <w:gridSpan w:val="9"/>
          </w:tcPr>
          <w:p w14:paraId="23235813" w14:textId="77777777" w:rsidR="00B52DCC" w:rsidRDefault="00916648">
            <w:pPr>
              <w:pStyle w:val="TableParagraph"/>
              <w:spacing w:before="113"/>
              <w:ind w:left="108"/>
              <w:rPr>
                <w:sz w:val="20"/>
              </w:rPr>
            </w:pPr>
            <w:r>
              <w:rPr>
                <w:sz w:val="20"/>
              </w:rPr>
              <w:t>2-Dietilaminoetil 3-hidroksi-4-fenilbenzoat ve tuzları</w:t>
            </w:r>
          </w:p>
        </w:tc>
        <w:tc>
          <w:tcPr>
            <w:tcW w:w="1704" w:type="dxa"/>
          </w:tcPr>
          <w:p w14:paraId="1DF6A32D" w14:textId="77777777" w:rsidR="00B52DCC" w:rsidRDefault="00916648">
            <w:pPr>
              <w:pStyle w:val="TableParagraph"/>
              <w:spacing w:before="113"/>
              <w:ind w:left="111"/>
              <w:rPr>
                <w:sz w:val="20"/>
              </w:rPr>
            </w:pPr>
            <w:r>
              <w:rPr>
                <w:sz w:val="20"/>
              </w:rPr>
              <w:t>3572-52-9</w:t>
            </w:r>
          </w:p>
        </w:tc>
        <w:tc>
          <w:tcPr>
            <w:tcW w:w="1960" w:type="dxa"/>
            <w:gridSpan w:val="2"/>
          </w:tcPr>
          <w:p w14:paraId="19DEB9C3" w14:textId="77777777" w:rsidR="00B52DCC" w:rsidRDefault="00916648">
            <w:pPr>
              <w:pStyle w:val="TableParagraph"/>
              <w:spacing w:before="113"/>
              <w:ind w:left="109"/>
              <w:rPr>
                <w:sz w:val="20"/>
              </w:rPr>
            </w:pPr>
            <w:r>
              <w:rPr>
                <w:sz w:val="20"/>
              </w:rPr>
              <w:t>222-686-2</w:t>
            </w:r>
          </w:p>
        </w:tc>
      </w:tr>
      <w:tr w:rsidR="00B52DCC" w14:paraId="7A3A6BB0" w14:textId="77777777" w:rsidTr="004567AD">
        <w:trPr>
          <w:trHeight w:val="503"/>
        </w:trPr>
        <w:tc>
          <w:tcPr>
            <w:tcW w:w="1290" w:type="dxa"/>
          </w:tcPr>
          <w:p w14:paraId="76E15CD4" w14:textId="77777777" w:rsidR="00B52DCC" w:rsidRDefault="00916648">
            <w:pPr>
              <w:pStyle w:val="TableParagraph"/>
              <w:spacing w:before="113"/>
              <w:ind w:left="107"/>
              <w:rPr>
                <w:sz w:val="20"/>
              </w:rPr>
            </w:pPr>
            <w:r>
              <w:rPr>
                <w:sz w:val="20"/>
              </w:rPr>
              <w:t>129</w:t>
            </w:r>
          </w:p>
        </w:tc>
        <w:tc>
          <w:tcPr>
            <w:tcW w:w="5787" w:type="dxa"/>
            <w:gridSpan w:val="9"/>
          </w:tcPr>
          <w:p w14:paraId="3EB32D8C" w14:textId="77777777" w:rsidR="00B52DCC" w:rsidRDefault="00916648">
            <w:pPr>
              <w:pStyle w:val="TableParagraph"/>
              <w:spacing w:before="113"/>
              <w:ind w:left="108"/>
              <w:rPr>
                <w:sz w:val="20"/>
              </w:rPr>
            </w:pPr>
            <w:r>
              <w:rPr>
                <w:sz w:val="20"/>
              </w:rPr>
              <w:t>Kinkokain (INN) ve tuzları</w:t>
            </w:r>
          </w:p>
        </w:tc>
        <w:tc>
          <w:tcPr>
            <w:tcW w:w="1704" w:type="dxa"/>
          </w:tcPr>
          <w:p w14:paraId="7AE72980" w14:textId="77777777" w:rsidR="00B52DCC" w:rsidRDefault="00916648">
            <w:pPr>
              <w:pStyle w:val="TableParagraph"/>
              <w:spacing w:before="113"/>
              <w:ind w:left="111"/>
              <w:rPr>
                <w:sz w:val="20"/>
              </w:rPr>
            </w:pPr>
            <w:r>
              <w:rPr>
                <w:sz w:val="20"/>
              </w:rPr>
              <w:t>85-79-0</w:t>
            </w:r>
          </w:p>
        </w:tc>
        <w:tc>
          <w:tcPr>
            <w:tcW w:w="1960" w:type="dxa"/>
            <w:gridSpan w:val="2"/>
          </w:tcPr>
          <w:p w14:paraId="113004F2" w14:textId="77777777" w:rsidR="00B52DCC" w:rsidRDefault="00916648">
            <w:pPr>
              <w:pStyle w:val="TableParagraph"/>
              <w:spacing w:before="113"/>
              <w:ind w:left="109"/>
              <w:rPr>
                <w:sz w:val="20"/>
              </w:rPr>
            </w:pPr>
            <w:r>
              <w:rPr>
                <w:sz w:val="20"/>
              </w:rPr>
              <w:t>201-632-1</w:t>
            </w:r>
          </w:p>
        </w:tc>
      </w:tr>
      <w:tr w:rsidR="00B52DCC" w14:paraId="76787C9C" w14:textId="77777777" w:rsidTr="004567AD">
        <w:trPr>
          <w:trHeight w:val="506"/>
        </w:trPr>
        <w:tc>
          <w:tcPr>
            <w:tcW w:w="1290" w:type="dxa"/>
          </w:tcPr>
          <w:p w14:paraId="2E422C7C" w14:textId="77777777" w:rsidR="00B52DCC" w:rsidRDefault="00916648">
            <w:pPr>
              <w:pStyle w:val="TableParagraph"/>
              <w:spacing w:before="113"/>
              <w:ind w:left="107"/>
              <w:rPr>
                <w:sz w:val="20"/>
              </w:rPr>
            </w:pPr>
            <w:r>
              <w:rPr>
                <w:sz w:val="20"/>
              </w:rPr>
              <w:t>130</w:t>
            </w:r>
          </w:p>
        </w:tc>
        <w:tc>
          <w:tcPr>
            <w:tcW w:w="5787" w:type="dxa"/>
            <w:gridSpan w:val="9"/>
          </w:tcPr>
          <w:p w14:paraId="3BB15A1A" w14:textId="77777777" w:rsidR="00B52DCC" w:rsidRDefault="00916648">
            <w:pPr>
              <w:pStyle w:val="TableParagraph"/>
              <w:spacing w:before="113"/>
              <w:ind w:left="108"/>
              <w:rPr>
                <w:sz w:val="20"/>
              </w:rPr>
            </w:pPr>
            <w:r>
              <w:rPr>
                <w:sz w:val="20"/>
              </w:rPr>
              <w:t>3-Dietilaminopropil sinnamat</w:t>
            </w:r>
          </w:p>
        </w:tc>
        <w:tc>
          <w:tcPr>
            <w:tcW w:w="1704" w:type="dxa"/>
          </w:tcPr>
          <w:p w14:paraId="1DDA751C" w14:textId="77777777" w:rsidR="00B52DCC" w:rsidRDefault="00916648">
            <w:pPr>
              <w:pStyle w:val="TableParagraph"/>
              <w:spacing w:before="113"/>
              <w:ind w:left="111"/>
              <w:rPr>
                <w:sz w:val="20"/>
              </w:rPr>
            </w:pPr>
            <w:r>
              <w:rPr>
                <w:sz w:val="20"/>
              </w:rPr>
              <w:t>538-66-9</w:t>
            </w:r>
          </w:p>
        </w:tc>
        <w:tc>
          <w:tcPr>
            <w:tcW w:w="1960" w:type="dxa"/>
            <w:gridSpan w:val="2"/>
          </w:tcPr>
          <w:p w14:paraId="60CB6898" w14:textId="77777777" w:rsidR="00B52DCC" w:rsidRDefault="00B52DCC">
            <w:pPr>
              <w:pStyle w:val="TableParagraph"/>
              <w:rPr>
                <w:sz w:val="18"/>
              </w:rPr>
            </w:pPr>
          </w:p>
        </w:tc>
      </w:tr>
      <w:tr w:rsidR="00B52DCC" w14:paraId="02BCC2AE" w14:textId="77777777" w:rsidTr="004567AD">
        <w:trPr>
          <w:trHeight w:val="504"/>
        </w:trPr>
        <w:tc>
          <w:tcPr>
            <w:tcW w:w="1290" w:type="dxa"/>
          </w:tcPr>
          <w:p w14:paraId="0751745F" w14:textId="77777777" w:rsidR="00B52DCC" w:rsidRDefault="00916648">
            <w:pPr>
              <w:pStyle w:val="TableParagraph"/>
              <w:spacing w:before="113"/>
              <w:ind w:left="107"/>
              <w:rPr>
                <w:sz w:val="20"/>
              </w:rPr>
            </w:pPr>
            <w:r>
              <w:rPr>
                <w:sz w:val="20"/>
              </w:rPr>
              <w:t>131</w:t>
            </w:r>
          </w:p>
        </w:tc>
        <w:tc>
          <w:tcPr>
            <w:tcW w:w="5787" w:type="dxa"/>
            <w:gridSpan w:val="9"/>
          </w:tcPr>
          <w:p w14:paraId="5AEA1230" w14:textId="77777777" w:rsidR="00B52DCC" w:rsidRDefault="00916648">
            <w:pPr>
              <w:pStyle w:val="TableParagraph"/>
              <w:spacing w:before="113"/>
              <w:ind w:left="108"/>
              <w:rPr>
                <w:sz w:val="20"/>
              </w:rPr>
            </w:pPr>
            <w:r>
              <w:rPr>
                <w:sz w:val="20"/>
              </w:rPr>
              <w:t>O,O'-Dietil-O-4-nitrofenil fosforotiyoat (Paration - ISO)</w:t>
            </w:r>
          </w:p>
        </w:tc>
        <w:tc>
          <w:tcPr>
            <w:tcW w:w="1704" w:type="dxa"/>
          </w:tcPr>
          <w:p w14:paraId="60C8A5AF" w14:textId="77777777" w:rsidR="00B52DCC" w:rsidRDefault="00916648">
            <w:pPr>
              <w:pStyle w:val="TableParagraph"/>
              <w:spacing w:before="113"/>
              <w:ind w:left="111"/>
              <w:rPr>
                <w:sz w:val="20"/>
              </w:rPr>
            </w:pPr>
            <w:r>
              <w:rPr>
                <w:sz w:val="20"/>
              </w:rPr>
              <w:t>56-38-2</w:t>
            </w:r>
          </w:p>
        </w:tc>
        <w:tc>
          <w:tcPr>
            <w:tcW w:w="1960" w:type="dxa"/>
            <w:gridSpan w:val="2"/>
          </w:tcPr>
          <w:p w14:paraId="0C891A25" w14:textId="77777777" w:rsidR="00B52DCC" w:rsidRDefault="00916648">
            <w:pPr>
              <w:pStyle w:val="TableParagraph"/>
              <w:spacing w:before="113"/>
              <w:ind w:left="109"/>
              <w:rPr>
                <w:sz w:val="20"/>
              </w:rPr>
            </w:pPr>
            <w:r>
              <w:rPr>
                <w:sz w:val="20"/>
              </w:rPr>
              <w:t>200-271-7</w:t>
            </w:r>
          </w:p>
        </w:tc>
      </w:tr>
      <w:tr w:rsidR="00B52DCC" w14:paraId="27CF3FD3" w14:textId="77777777" w:rsidTr="004567AD">
        <w:trPr>
          <w:trHeight w:val="770"/>
        </w:trPr>
        <w:tc>
          <w:tcPr>
            <w:tcW w:w="1290" w:type="dxa"/>
          </w:tcPr>
          <w:p w14:paraId="1E853A65" w14:textId="77777777" w:rsidR="00B52DCC" w:rsidRDefault="00916648">
            <w:pPr>
              <w:pStyle w:val="TableParagraph"/>
              <w:spacing w:before="113"/>
              <w:ind w:left="107"/>
              <w:rPr>
                <w:sz w:val="20"/>
              </w:rPr>
            </w:pPr>
            <w:r>
              <w:rPr>
                <w:sz w:val="20"/>
              </w:rPr>
              <w:t>132</w:t>
            </w:r>
          </w:p>
        </w:tc>
        <w:tc>
          <w:tcPr>
            <w:tcW w:w="5787" w:type="dxa"/>
            <w:gridSpan w:val="9"/>
          </w:tcPr>
          <w:p w14:paraId="781DFC79" w14:textId="77777777" w:rsidR="00B52DCC" w:rsidRDefault="00916648">
            <w:pPr>
              <w:pStyle w:val="TableParagraph"/>
              <w:tabs>
                <w:tab w:val="left" w:pos="5558"/>
              </w:tabs>
              <w:spacing w:before="113" w:line="276" w:lineRule="auto"/>
              <w:ind w:left="108" w:right="101"/>
              <w:rPr>
                <w:sz w:val="20"/>
              </w:rPr>
            </w:pPr>
            <w:r>
              <w:rPr>
                <w:sz w:val="20"/>
              </w:rPr>
              <w:t>[Oksalilbis(iminoetilen)]bis[(o-klorobenzil)dietilamonyum]</w:t>
            </w:r>
            <w:r>
              <w:rPr>
                <w:sz w:val="20"/>
              </w:rPr>
              <w:tab/>
            </w:r>
            <w:r>
              <w:rPr>
                <w:spacing w:val="-3"/>
                <w:sz w:val="20"/>
              </w:rPr>
              <w:t xml:space="preserve">tuzları, </w:t>
            </w:r>
            <w:r>
              <w:rPr>
                <w:sz w:val="20"/>
              </w:rPr>
              <w:t>örn.ambenonyum klorür</w:t>
            </w:r>
            <w:r>
              <w:rPr>
                <w:spacing w:val="-3"/>
                <w:sz w:val="20"/>
              </w:rPr>
              <w:t xml:space="preserve"> </w:t>
            </w:r>
            <w:r>
              <w:rPr>
                <w:sz w:val="20"/>
              </w:rPr>
              <w:t>(INN)</w:t>
            </w:r>
          </w:p>
        </w:tc>
        <w:tc>
          <w:tcPr>
            <w:tcW w:w="1704" w:type="dxa"/>
          </w:tcPr>
          <w:p w14:paraId="316B9F40" w14:textId="77777777" w:rsidR="00B52DCC" w:rsidRDefault="00916648">
            <w:pPr>
              <w:pStyle w:val="TableParagraph"/>
              <w:spacing w:before="113"/>
              <w:ind w:left="111"/>
              <w:rPr>
                <w:sz w:val="20"/>
              </w:rPr>
            </w:pPr>
            <w:r>
              <w:rPr>
                <w:sz w:val="20"/>
              </w:rPr>
              <w:t>115-79-7</w:t>
            </w:r>
          </w:p>
        </w:tc>
        <w:tc>
          <w:tcPr>
            <w:tcW w:w="1960" w:type="dxa"/>
            <w:gridSpan w:val="2"/>
          </w:tcPr>
          <w:p w14:paraId="08C9264E" w14:textId="77777777" w:rsidR="00B52DCC" w:rsidRDefault="00916648">
            <w:pPr>
              <w:pStyle w:val="TableParagraph"/>
              <w:spacing w:before="113"/>
              <w:ind w:left="109"/>
              <w:rPr>
                <w:sz w:val="20"/>
              </w:rPr>
            </w:pPr>
            <w:r>
              <w:rPr>
                <w:sz w:val="20"/>
              </w:rPr>
              <w:t>204-107-5</w:t>
            </w:r>
          </w:p>
        </w:tc>
      </w:tr>
      <w:tr w:rsidR="00B52DCC" w14:paraId="6ED4B212" w14:textId="77777777" w:rsidTr="004567AD">
        <w:trPr>
          <w:trHeight w:val="503"/>
        </w:trPr>
        <w:tc>
          <w:tcPr>
            <w:tcW w:w="1290" w:type="dxa"/>
          </w:tcPr>
          <w:p w14:paraId="54D0520D" w14:textId="77777777" w:rsidR="00B52DCC" w:rsidRDefault="00916648">
            <w:pPr>
              <w:pStyle w:val="TableParagraph"/>
              <w:spacing w:before="113"/>
              <w:ind w:left="107"/>
              <w:rPr>
                <w:sz w:val="20"/>
              </w:rPr>
            </w:pPr>
            <w:r>
              <w:rPr>
                <w:sz w:val="20"/>
              </w:rPr>
              <w:t>133</w:t>
            </w:r>
          </w:p>
        </w:tc>
        <w:tc>
          <w:tcPr>
            <w:tcW w:w="5787" w:type="dxa"/>
            <w:gridSpan w:val="9"/>
          </w:tcPr>
          <w:p w14:paraId="56E892BD" w14:textId="77777777" w:rsidR="00B52DCC" w:rsidRDefault="00916648">
            <w:pPr>
              <w:pStyle w:val="TableParagraph"/>
              <w:spacing w:before="113"/>
              <w:ind w:left="108"/>
              <w:rPr>
                <w:sz w:val="20"/>
              </w:rPr>
            </w:pPr>
            <w:r>
              <w:rPr>
                <w:sz w:val="20"/>
              </w:rPr>
              <w:t>Metilprilon (INN) ve tuzları</w:t>
            </w:r>
          </w:p>
        </w:tc>
        <w:tc>
          <w:tcPr>
            <w:tcW w:w="1704" w:type="dxa"/>
          </w:tcPr>
          <w:p w14:paraId="33524A95" w14:textId="77777777" w:rsidR="00B52DCC" w:rsidRDefault="00916648">
            <w:pPr>
              <w:pStyle w:val="TableParagraph"/>
              <w:spacing w:before="113"/>
              <w:ind w:left="111"/>
              <w:rPr>
                <w:sz w:val="20"/>
              </w:rPr>
            </w:pPr>
            <w:r>
              <w:rPr>
                <w:sz w:val="20"/>
              </w:rPr>
              <w:t>125-64-4</w:t>
            </w:r>
          </w:p>
        </w:tc>
        <w:tc>
          <w:tcPr>
            <w:tcW w:w="1960" w:type="dxa"/>
            <w:gridSpan w:val="2"/>
          </w:tcPr>
          <w:p w14:paraId="7703FB82" w14:textId="77777777" w:rsidR="00B52DCC" w:rsidRDefault="00916648">
            <w:pPr>
              <w:pStyle w:val="TableParagraph"/>
              <w:spacing w:before="113"/>
              <w:ind w:left="109"/>
              <w:rPr>
                <w:sz w:val="20"/>
              </w:rPr>
            </w:pPr>
            <w:r>
              <w:rPr>
                <w:sz w:val="20"/>
              </w:rPr>
              <w:t>204-745-4</w:t>
            </w:r>
          </w:p>
        </w:tc>
      </w:tr>
      <w:tr w:rsidR="00B52DCC" w14:paraId="3B1CBEC3" w14:textId="77777777" w:rsidTr="004567AD">
        <w:trPr>
          <w:trHeight w:val="503"/>
        </w:trPr>
        <w:tc>
          <w:tcPr>
            <w:tcW w:w="1290" w:type="dxa"/>
          </w:tcPr>
          <w:p w14:paraId="70C04284" w14:textId="77777777" w:rsidR="00B52DCC" w:rsidRDefault="00916648">
            <w:pPr>
              <w:pStyle w:val="TableParagraph"/>
              <w:spacing w:before="113"/>
              <w:ind w:left="107"/>
              <w:rPr>
                <w:sz w:val="20"/>
              </w:rPr>
            </w:pPr>
            <w:r>
              <w:rPr>
                <w:sz w:val="20"/>
              </w:rPr>
              <w:t>134</w:t>
            </w:r>
          </w:p>
        </w:tc>
        <w:tc>
          <w:tcPr>
            <w:tcW w:w="5787" w:type="dxa"/>
            <w:gridSpan w:val="9"/>
          </w:tcPr>
          <w:p w14:paraId="1AC4A409" w14:textId="77777777" w:rsidR="00B52DCC" w:rsidRDefault="00916648">
            <w:pPr>
              <w:pStyle w:val="TableParagraph"/>
              <w:spacing w:before="113"/>
              <w:ind w:left="108"/>
              <w:rPr>
                <w:sz w:val="20"/>
              </w:rPr>
            </w:pPr>
            <w:r>
              <w:rPr>
                <w:sz w:val="20"/>
              </w:rPr>
              <w:t>Digitalin ve Digitalis purpurea L.’nin tüm heterozitleri</w:t>
            </w:r>
          </w:p>
        </w:tc>
        <w:tc>
          <w:tcPr>
            <w:tcW w:w="1704" w:type="dxa"/>
          </w:tcPr>
          <w:p w14:paraId="04D5BE45" w14:textId="77777777" w:rsidR="00B52DCC" w:rsidRDefault="00916648">
            <w:pPr>
              <w:pStyle w:val="TableParagraph"/>
              <w:spacing w:before="113"/>
              <w:ind w:left="111"/>
              <w:rPr>
                <w:sz w:val="20"/>
              </w:rPr>
            </w:pPr>
            <w:r>
              <w:rPr>
                <w:sz w:val="20"/>
              </w:rPr>
              <w:t>752-61-4</w:t>
            </w:r>
          </w:p>
        </w:tc>
        <w:tc>
          <w:tcPr>
            <w:tcW w:w="1960" w:type="dxa"/>
            <w:gridSpan w:val="2"/>
          </w:tcPr>
          <w:p w14:paraId="16F11E1B" w14:textId="77777777" w:rsidR="00B52DCC" w:rsidRDefault="00916648">
            <w:pPr>
              <w:pStyle w:val="TableParagraph"/>
              <w:spacing w:before="113"/>
              <w:ind w:left="109"/>
              <w:rPr>
                <w:sz w:val="20"/>
              </w:rPr>
            </w:pPr>
            <w:r>
              <w:rPr>
                <w:sz w:val="20"/>
              </w:rPr>
              <w:t>212-036-6</w:t>
            </w:r>
          </w:p>
        </w:tc>
      </w:tr>
      <w:tr w:rsidR="00B52DCC" w14:paraId="28B171C7" w14:textId="77777777" w:rsidTr="004567AD">
        <w:trPr>
          <w:trHeight w:val="506"/>
        </w:trPr>
        <w:tc>
          <w:tcPr>
            <w:tcW w:w="1290" w:type="dxa"/>
          </w:tcPr>
          <w:p w14:paraId="58CF0738" w14:textId="77777777" w:rsidR="00B52DCC" w:rsidRDefault="00916648">
            <w:pPr>
              <w:pStyle w:val="TableParagraph"/>
              <w:spacing w:before="113"/>
              <w:ind w:left="107"/>
              <w:rPr>
                <w:sz w:val="20"/>
              </w:rPr>
            </w:pPr>
            <w:r>
              <w:rPr>
                <w:sz w:val="20"/>
              </w:rPr>
              <w:t>135</w:t>
            </w:r>
          </w:p>
        </w:tc>
        <w:tc>
          <w:tcPr>
            <w:tcW w:w="5787" w:type="dxa"/>
            <w:gridSpan w:val="9"/>
          </w:tcPr>
          <w:p w14:paraId="1954DB05" w14:textId="77777777" w:rsidR="00B52DCC" w:rsidRDefault="00916648">
            <w:pPr>
              <w:pStyle w:val="TableParagraph"/>
              <w:spacing w:before="113"/>
              <w:ind w:left="108"/>
              <w:rPr>
                <w:sz w:val="20"/>
              </w:rPr>
            </w:pPr>
            <w:r>
              <w:rPr>
                <w:sz w:val="20"/>
              </w:rPr>
              <w:t>7-[2-Hidroksi-3-(2-hidroksietil-N-metilamino)propil]teofilin (ksantinol)</w:t>
            </w:r>
          </w:p>
        </w:tc>
        <w:tc>
          <w:tcPr>
            <w:tcW w:w="1704" w:type="dxa"/>
          </w:tcPr>
          <w:p w14:paraId="676302F7" w14:textId="77777777" w:rsidR="00B52DCC" w:rsidRDefault="00916648">
            <w:pPr>
              <w:pStyle w:val="TableParagraph"/>
              <w:spacing w:before="113"/>
              <w:ind w:left="111"/>
              <w:rPr>
                <w:sz w:val="20"/>
              </w:rPr>
            </w:pPr>
            <w:r>
              <w:rPr>
                <w:sz w:val="20"/>
              </w:rPr>
              <w:t>2530-97-4</w:t>
            </w:r>
          </w:p>
        </w:tc>
        <w:tc>
          <w:tcPr>
            <w:tcW w:w="1960" w:type="dxa"/>
            <w:gridSpan w:val="2"/>
          </w:tcPr>
          <w:p w14:paraId="5C75A7C1" w14:textId="77777777" w:rsidR="00B52DCC" w:rsidRDefault="00B52DCC">
            <w:pPr>
              <w:pStyle w:val="TableParagraph"/>
              <w:rPr>
                <w:sz w:val="18"/>
              </w:rPr>
            </w:pPr>
          </w:p>
        </w:tc>
      </w:tr>
      <w:tr w:rsidR="00B52DCC" w14:paraId="2ED19704" w14:textId="77777777" w:rsidTr="004567AD">
        <w:trPr>
          <w:trHeight w:val="503"/>
        </w:trPr>
        <w:tc>
          <w:tcPr>
            <w:tcW w:w="1290" w:type="dxa"/>
          </w:tcPr>
          <w:p w14:paraId="3A66B0E4" w14:textId="77777777" w:rsidR="00B52DCC" w:rsidRDefault="00916648">
            <w:pPr>
              <w:pStyle w:val="TableParagraph"/>
              <w:spacing w:before="113"/>
              <w:ind w:left="107"/>
              <w:rPr>
                <w:sz w:val="20"/>
              </w:rPr>
            </w:pPr>
            <w:r>
              <w:rPr>
                <w:sz w:val="20"/>
              </w:rPr>
              <w:t>136</w:t>
            </w:r>
          </w:p>
        </w:tc>
        <w:tc>
          <w:tcPr>
            <w:tcW w:w="5787" w:type="dxa"/>
            <w:gridSpan w:val="9"/>
          </w:tcPr>
          <w:p w14:paraId="109CED41" w14:textId="77777777" w:rsidR="00B52DCC" w:rsidRDefault="00916648">
            <w:pPr>
              <w:pStyle w:val="TableParagraph"/>
              <w:spacing w:before="113"/>
              <w:ind w:left="108"/>
              <w:rPr>
                <w:sz w:val="20"/>
              </w:rPr>
            </w:pPr>
            <w:r>
              <w:rPr>
                <w:sz w:val="20"/>
              </w:rPr>
              <w:t>Dioksetedrin (INN) ve tuzları</w:t>
            </w:r>
          </w:p>
        </w:tc>
        <w:tc>
          <w:tcPr>
            <w:tcW w:w="1704" w:type="dxa"/>
          </w:tcPr>
          <w:p w14:paraId="6F468298" w14:textId="77777777" w:rsidR="00B52DCC" w:rsidRDefault="00916648">
            <w:pPr>
              <w:pStyle w:val="TableParagraph"/>
              <w:spacing w:before="113"/>
              <w:ind w:left="111"/>
              <w:rPr>
                <w:sz w:val="20"/>
              </w:rPr>
            </w:pPr>
            <w:r>
              <w:rPr>
                <w:sz w:val="20"/>
              </w:rPr>
              <w:t>497-75-6</w:t>
            </w:r>
          </w:p>
        </w:tc>
        <w:tc>
          <w:tcPr>
            <w:tcW w:w="1960" w:type="dxa"/>
            <w:gridSpan w:val="2"/>
          </w:tcPr>
          <w:p w14:paraId="7F0CF2F5" w14:textId="77777777" w:rsidR="00B52DCC" w:rsidRDefault="00916648">
            <w:pPr>
              <w:pStyle w:val="TableParagraph"/>
              <w:spacing w:before="113"/>
              <w:ind w:left="109"/>
              <w:rPr>
                <w:sz w:val="20"/>
              </w:rPr>
            </w:pPr>
            <w:r>
              <w:rPr>
                <w:sz w:val="20"/>
              </w:rPr>
              <w:t>207-849-8</w:t>
            </w:r>
          </w:p>
        </w:tc>
      </w:tr>
      <w:tr w:rsidR="00B52DCC" w14:paraId="3F246B2A" w14:textId="77777777" w:rsidTr="004567AD">
        <w:trPr>
          <w:trHeight w:val="503"/>
        </w:trPr>
        <w:tc>
          <w:tcPr>
            <w:tcW w:w="1290" w:type="dxa"/>
          </w:tcPr>
          <w:p w14:paraId="399B5197" w14:textId="77777777" w:rsidR="00B52DCC" w:rsidRDefault="00916648">
            <w:pPr>
              <w:pStyle w:val="TableParagraph"/>
              <w:spacing w:before="113"/>
              <w:ind w:left="107"/>
              <w:rPr>
                <w:sz w:val="20"/>
              </w:rPr>
            </w:pPr>
            <w:r>
              <w:rPr>
                <w:sz w:val="20"/>
              </w:rPr>
              <w:t>137</w:t>
            </w:r>
          </w:p>
        </w:tc>
        <w:tc>
          <w:tcPr>
            <w:tcW w:w="5787" w:type="dxa"/>
            <w:gridSpan w:val="9"/>
          </w:tcPr>
          <w:p w14:paraId="1695DF3B" w14:textId="77777777" w:rsidR="00B52DCC" w:rsidRDefault="00916648">
            <w:pPr>
              <w:pStyle w:val="TableParagraph"/>
              <w:spacing w:before="113"/>
              <w:ind w:left="108"/>
              <w:rPr>
                <w:sz w:val="20"/>
              </w:rPr>
            </w:pPr>
            <w:r>
              <w:rPr>
                <w:sz w:val="20"/>
              </w:rPr>
              <w:t>Piprokuraryum iyodür (INN)</w:t>
            </w:r>
          </w:p>
        </w:tc>
        <w:tc>
          <w:tcPr>
            <w:tcW w:w="1704" w:type="dxa"/>
          </w:tcPr>
          <w:p w14:paraId="0EA197F4" w14:textId="77777777" w:rsidR="00B52DCC" w:rsidRDefault="00916648">
            <w:pPr>
              <w:pStyle w:val="TableParagraph"/>
              <w:spacing w:before="113"/>
              <w:ind w:left="111"/>
              <w:rPr>
                <w:sz w:val="20"/>
              </w:rPr>
            </w:pPr>
            <w:r>
              <w:rPr>
                <w:sz w:val="20"/>
              </w:rPr>
              <w:t>3562-55-8</w:t>
            </w:r>
          </w:p>
        </w:tc>
        <w:tc>
          <w:tcPr>
            <w:tcW w:w="1960" w:type="dxa"/>
            <w:gridSpan w:val="2"/>
          </w:tcPr>
          <w:p w14:paraId="684F23FC" w14:textId="77777777" w:rsidR="00B52DCC" w:rsidRDefault="00916648">
            <w:pPr>
              <w:pStyle w:val="TableParagraph"/>
              <w:spacing w:before="113"/>
              <w:ind w:left="109"/>
              <w:rPr>
                <w:sz w:val="20"/>
              </w:rPr>
            </w:pPr>
            <w:r>
              <w:rPr>
                <w:sz w:val="20"/>
              </w:rPr>
              <w:t>222-627-0</w:t>
            </w:r>
          </w:p>
        </w:tc>
      </w:tr>
      <w:tr w:rsidR="00B52DCC" w14:paraId="65F6A61B" w14:textId="77777777" w:rsidTr="004567AD">
        <w:trPr>
          <w:trHeight w:val="506"/>
        </w:trPr>
        <w:tc>
          <w:tcPr>
            <w:tcW w:w="1290" w:type="dxa"/>
          </w:tcPr>
          <w:p w14:paraId="73300452" w14:textId="77777777" w:rsidR="00B52DCC" w:rsidRDefault="00916648">
            <w:pPr>
              <w:pStyle w:val="TableParagraph"/>
              <w:spacing w:before="115"/>
              <w:ind w:left="107"/>
              <w:rPr>
                <w:sz w:val="20"/>
              </w:rPr>
            </w:pPr>
            <w:r>
              <w:rPr>
                <w:sz w:val="20"/>
              </w:rPr>
              <w:t>138</w:t>
            </w:r>
          </w:p>
        </w:tc>
        <w:tc>
          <w:tcPr>
            <w:tcW w:w="5787" w:type="dxa"/>
            <w:gridSpan w:val="9"/>
          </w:tcPr>
          <w:p w14:paraId="1422A45E" w14:textId="77777777" w:rsidR="00B52DCC" w:rsidRDefault="00916648">
            <w:pPr>
              <w:pStyle w:val="TableParagraph"/>
              <w:spacing w:before="115"/>
              <w:ind w:left="108"/>
              <w:rPr>
                <w:sz w:val="20"/>
              </w:rPr>
            </w:pPr>
            <w:r>
              <w:rPr>
                <w:sz w:val="20"/>
              </w:rPr>
              <w:t>Propifenazon (INN)</w:t>
            </w:r>
          </w:p>
        </w:tc>
        <w:tc>
          <w:tcPr>
            <w:tcW w:w="1704" w:type="dxa"/>
          </w:tcPr>
          <w:p w14:paraId="10087741" w14:textId="77777777" w:rsidR="00B52DCC" w:rsidRDefault="00916648">
            <w:pPr>
              <w:pStyle w:val="TableParagraph"/>
              <w:spacing w:before="115"/>
              <w:ind w:left="111"/>
              <w:rPr>
                <w:sz w:val="20"/>
              </w:rPr>
            </w:pPr>
            <w:r>
              <w:rPr>
                <w:sz w:val="20"/>
              </w:rPr>
              <w:t>479-92-5</w:t>
            </w:r>
          </w:p>
        </w:tc>
        <w:tc>
          <w:tcPr>
            <w:tcW w:w="1960" w:type="dxa"/>
            <w:gridSpan w:val="2"/>
          </w:tcPr>
          <w:p w14:paraId="2FD3A892" w14:textId="77777777" w:rsidR="00B52DCC" w:rsidRDefault="00916648">
            <w:pPr>
              <w:pStyle w:val="TableParagraph"/>
              <w:spacing w:before="115"/>
              <w:ind w:left="109"/>
              <w:rPr>
                <w:sz w:val="20"/>
              </w:rPr>
            </w:pPr>
            <w:r>
              <w:rPr>
                <w:sz w:val="20"/>
              </w:rPr>
              <w:t>207-539-2</w:t>
            </w:r>
          </w:p>
        </w:tc>
      </w:tr>
      <w:tr w:rsidR="00B52DCC" w14:paraId="76753F3B" w14:textId="77777777" w:rsidTr="004567AD">
        <w:trPr>
          <w:trHeight w:val="503"/>
        </w:trPr>
        <w:tc>
          <w:tcPr>
            <w:tcW w:w="1290" w:type="dxa"/>
          </w:tcPr>
          <w:p w14:paraId="424F3512" w14:textId="77777777" w:rsidR="00B52DCC" w:rsidRDefault="00916648">
            <w:pPr>
              <w:pStyle w:val="TableParagraph"/>
              <w:spacing w:before="113"/>
              <w:ind w:left="107"/>
              <w:rPr>
                <w:sz w:val="20"/>
              </w:rPr>
            </w:pPr>
            <w:r>
              <w:rPr>
                <w:sz w:val="20"/>
              </w:rPr>
              <w:t>139</w:t>
            </w:r>
          </w:p>
        </w:tc>
        <w:tc>
          <w:tcPr>
            <w:tcW w:w="5787" w:type="dxa"/>
            <w:gridSpan w:val="9"/>
          </w:tcPr>
          <w:p w14:paraId="73B3D684" w14:textId="77777777" w:rsidR="00B52DCC" w:rsidRDefault="00916648">
            <w:pPr>
              <w:pStyle w:val="TableParagraph"/>
              <w:spacing w:before="113"/>
              <w:ind w:left="108"/>
              <w:rPr>
                <w:sz w:val="20"/>
              </w:rPr>
            </w:pPr>
            <w:r>
              <w:rPr>
                <w:sz w:val="20"/>
              </w:rPr>
              <w:t>Tetrabenazin (INN) ve tuzları</w:t>
            </w:r>
          </w:p>
        </w:tc>
        <w:tc>
          <w:tcPr>
            <w:tcW w:w="1704" w:type="dxa"/>
          </w:tcPr>
          <w:p w14:paraId="55398422" w14:textId="77777777" w:rsidR="00B52DCC" w:rsidRDefault="00916648">
            <w:pPr>
              <w:pStyle w:val="TableParagraph"/>
              <w:spacing w:before="113"/>
              <w:ind w:left="111"/>
              <w:rPr>
                <w:sz w:val="20"/>
              </w:rPr>
            </w:pPr>
            <w:r>
              <w:rPr>
                <w:sz w:val="20"/>
              </w:rPr>
              <w:t>58-46-8</w:t>
            </w:r>
          </w:p>
        </w:tc>
        <w:tc>
          <w:tcPr>
            <w:tcW w:w="1960" w:type="dxa"/>
            <w:gridSpan w:val="2"/>
          </w:tcPr>
          <w:p w14:paraId="1A8EE1B3" w14:textId="77777777" w:rsidR="00B52DCC" w:rsidRDefault="00916648">
            <w:pPr>
              <w:pStyle w:val="TableParagraph"/>
              <w:spacing w:before="113"/>
              <w:ind w:left="109"/>
              <w:rPr>
                <w:sz w:val="20"/>
              </w:rPr>
            </w:pPr>
            <w:r>
              <w:rPr>
                <w:sz w:val="20"/>
              </w:rPr>
              <w:t>200-383-6</w:t>
            </w:r>
          </w:p>
        </w:tc>
      </w:tr>
      <w:tr w:rsidR="00B52DCC" w14:paraId="2CB399F8" w14:textId="77777777" w:rsidTr="004567AD">
        <w:trPr>
          <w:trHeight w:val="503"/>
        </w:trPr>
        <w:tc>
          <w:tcPr>
            <w:tcW w:w="1290" w:type="dxa"/>
          </w:tcPr>
          <w:p w14:paraId="0B07A4E9" w14:textId="77777777" w:rsidR="00B52DCC" w:rsidRDefault="00916648">
            <w:pPr>
              <w:pStyle w:val="TableParagraph"/>
              <w:spacing w:before="113"/>
              <w:ind w:left="107"/>
              <w:rPr>
                <w:sz w:val="20"/>
              </w:rPr>
            </w:pPr>
            <w:r>
              <w:rPr>
                <w:sz w:val="20"/>
              </w:rPr>
              <w:t>140</w:t>
            </w:r>
          </w:p>
        </w:tc>
        <w:tc>
          <w:tcPr>
            <w:tcW w:w="5787" w:type="dxa"/>
            <w:gridSpan w:val="9"/>
          </w:tcPr>
          <w:p w14:paraId="3F4E3677" w14:textId="77777777" w:rsidR="00B52DCC" w:rsidRDefault="00916648">
            <w:pPr>
              <w:pStyle w:val="TableParagraph"/>
              <w:spacing w:before="113"/>
              <w:ind w:left="108"/>
              <w:rPr>
                <w:sz w:val="20"/>
              </w:rPr>
            </w:pPr>
            <w:r>
              <w:rPr>
                <w:sz w:val="20"/>
              </w:rPr>
              <w:t>Kaptodiam (INN)</w:t>
            </w:r>
          </w:p>
        </w:tc>
        <w:tc>
          <w:tcPr>
            <w:tcW w:w="1704" w:type="dxa"/>
          </w:tcPr>
          <w:p w14:paraId="368C596F" w14:textId="77777777" w:rsidR="00B52DCC" w:rsidRDefault="00916648">
            <w:pPr>
              <w:pStyle w:val="TableParagraph"/>
              <w:spacing w:before="113"/>
              <w:ind w:left="111"/>
              <w:rPr>
                <w:sz w:val="20"/>
              </w:rPr>
            </w:pPr>
            <w:r>
              <w:rPr>
                <w:sz w:val="20"/>
              </w:rPr>
              <w:t>486-17-9</w:t>
            </w:r>
          </w:p>
        </w:tc>
        <w:tc>
          <w:tcPr>
            <w:tcW w:w="1960" w:type="dxa"/>
            <w:gridSpan w:val="2"/>
          </w:tcPr>
          <w:p w14:paraId="414FC7DF" w14:textId="77777777" w:rsidR="00B52DCC" w:rsidRDefault="00916648">
            <w:pPr>
              <w:pStyle w:val="TableParagraph"/>
              <w:spacing w:before="113"/>
              <w:ind w:left="109"/>
              <w:rPr>
                <w:sz w:val="20"/>
              </w:rPr>
            </w:pPr>
            <w:r>
              <w:rPr>
                <w:sz w:val="20"/>
              </w:rPr>
              <w:t>207-629-1</w:t>
            </w:r>
          </w:p>
        </w:tc>
      </w:tr>
      <w:tr w:rsidR="00B52DCC" w14:paraId="6D0D4E68" w14:textId="77777777" w:rsidTr="004567AD">
        <w:trPr>
          <w:trHeight w:val="505"/>
        </w:trPr>
        <w:tc>
          <w:tcPr>
            <w:tcW w:w="1290" w:type="dxa"/>
          </w:tcPr>
          <w:p w14:paraId="01267E6A" w14:textId="77777777" w:rsidR="00B52DCC" w:rsidRDefault="00916648">
            <w:pPr>
              <w:pStyle w:val="TableParagraph"/>
              <w:spacing w:before="115"/>
              <w:ind w:left="107"/>
              <w:rPr>
                <w:sz w:val="20"/>
              </w:rPr>
            </w:pPr>
            <w:r>
              <w:rPr>
                <w:sz w:val="20"/>
              </w:rPr>
              <w:t>141</w:t>
            </w:r>
          </w:p>
        </w:tc>
        <w:tc>
          <w:tcPr>
            <w:tcW w:w="5787" w:type="dxa"/>
            <w:gridSpan w:val="9"/>
          </w:tcPr>
          <w:p w14:paraId="3CCC4847" w14:textId="77777777" w:rsidR="00B52DCC" w:rsidRDefault="00916648">
            <w:pPr>
              <w:pStyle w:val="TableParagraph"/>
              <w:spacing w:before="115"/>
              <w:ind w:left="108"/>
              <w:rPr>
                <w:sz w:val="20"/>
              </w:rPr>
            </w:pPr>
            <w:r>
              <w:rPr>
                <w:sz w:val="20"/>
              </w:rPr>
              <w:t>Mefeklorazin (INN) ve tuzları</w:t>
            </w:r>
          </w:p>
        </w:tc>
        <w:tc>
          <w:tcPr>
            <w:tcW w:w="1704" w:type="dxa"/>
          </w:tcPr>
          <w:p w14:paraId="03FDA63D" w14:textId="77777777" w:rsidR="00B52DCC" w:rsidRDefault="00916648">
            <w:pPr>
              <w:pStyle w:val="TableParagraph"/>
              <w:spacing w:before="115"/>
              <w:ind w:left="111"/>
              <w:rPr>
                <w:sz w:val="20"/>
              </w:rPr>
            </w:pPr>
            <w:r>
              <w:rPr>
                <w:sz w:val="20"/>
              </w:rPr>
              <w:t>1243-33-0</w:t>
            </w:r>
          </w:p>
        </w:tc>
        <w:tc>
          <w:tcPr>
            <w:tcW w:w="1960" w:type="dxa"/>
            <w:gridSpan w:val="2"/>
          </w:tcPr>
          <w:p w14:paraId="34DF13F4" w14:textId="77777777" w:rsidR="00B52DCC" w:rsidRDefault="00B52DCC">
            <w:pPr>
              <w:pStyle w:val="TableParagraph"/>
              <w:rPr>
                <w:sz w:val="18"/>
              </w:rPr>
            </w:pPr>
          </w:p>
        </w:tc>
      </w:tr>
      <w:tr w:rsidR="00B52DCC" w14:paraId="220C50EB" w14:textId="77777777" w:rsidTr="004567AD">
        <w:trPr>
          <w:trHeight w:val="503"/>
        </w:trPr>
        <w:tc>
          <w:tcPr>
            <w:tcW w:w="1290" w:type="dxa"/>
          </w:tcPr>
          <w:p w14:paraId="3285D2A9" w14:textId="77777777" w:rsidR="00B52DCC" w:rsidRDefault="00916648">
            <w:pPr>
              <w:pStyle w:val="TableParagraph"/>
              <w:spacing w:before="113"/>
              <w:ind w:left="107"/>
              <w:rPr>
                <w:sz w:val="20"/>
              </w:rPr>
            </w:pPr>
            <w:r>
              <w:rPr>
                <w:sz w:val="20"/>
              </w:rPr>
              <w:t>142</w:t>
            </w:r>
          </w:p>
        </w:tc>
        <w:tc>
          <w:tcPr>
            <w:tcW w:w="5787" w:type="dxa"/>
            <w:gridSpan w:val="9"/>
          </w:tcPr>
          <w:p w14:paraId="52EF6001" w14:textId="77777777" w:rsidR="00B52DCC" w:rsidRDefault="00916648">
            <w:pPr>
              <w:pStyle w:val="TableParagraph"/>
              <w:spacing w:before="113"/>
              <w:ind w:left="108"/>
              <w:rPr>
                <w:sz w:val="20"/>
              </w:rPr>
            </w:pPr>
            <w:r>
              <w:rPr>
                <w:sz w:val="20"/>
              </w:rPr>
              <w:t>Dimetilamin</w:t>
            </w:r>
          </w:p>
        </w:tc>
        <w:tc>
          <w:tcPr>
            <w:tcW w:w="1704" w:type="dxa"/>
          </w:tcPr>
          <w:p w14:paraId="4442F28F" w14:textId="77777777" w:rsidR="00B52DCC" w:rsidRDefault="00916648">
            <w:pPr>
              <w:pStyle w:val="TableParagraph"/>
              <w:spacing w:before="113"/>
              <w:ind w:left="111"/>
              <w:rPr>
                <w:sz w:val="20"/>
              </w:rPr>
            </w:pPr>
            <w:r>
              <w:rPr>
                <w:sz w:val="20"/>
              </w:rPr>
              <w:t>124-40-3</w:t>
            </w:r>
          </w:p>
        </w:tc>
        <w:tc>
          <w:tcPr>
            <w:tcW w:w="1960" w:type="dxa"/>
            <w:gridSpan w:val="2"/>
          </w:tcPr>
          <w:p w14:paraId="57603CE0" w14:textId="77777777" w:rsidR="00B52DCC" w:rsidRDefault="00916648">
            <w:pPr>
              <w:pStyle w:val="TableParagraph"/>
              <w:spacing w:before="113"/>
              <w:ind w:left="109"/>
              <w:rPr>
                <w:sz w:val="20"/>
              </w:rPr>
            </w:pPr>
            <w:r>
              <w:rPr>
                <w:sz w:val="20"/>
              </w:rPr>
              <w:t>204-697-4</w:t>
            </w:r>
          </w:p>
        </w:tc>
      </w:tr>
      <w:tr w:rsidR="00B52DCC" w14:paraId="5A9D1BD5" w14:textId="77777777" w:rsidTr="004567AD">
        <w:trPr>
          <w:trHeight w:val="506"/>
        </w:trPr>
        <w:tc>
          <w:tcPr>
            <w:tcW w:w="1290" w:type="dxa"/>
          </w:tcPr>
          <w:p w14:paraId="4D88FE4B" w14:textId="77777777" w:rsidR="00B52DCC" w:rsidRDefault="00916648">
            <w:pPr>
              <w:pStyle w:val="TableParagraph"/>
              <w:spacing w:before="113"/>
              <w:ind w:left="107"/>
              <w:rPr>
                <w:sz w:val="20"/>
              </w:rPr>
            </w:pPr>
            <w:r>
              <w:rPr>
                <w:sz w:val="20"/>
              </w:rPr>
              <w:t>143</w:t>
            </w:r>
          </w:p>
        </w:tc>
        <w:tc>
          <w:tcPr>
            <w:tcW w:w="5787" w:type="dxa"/>
            <w:gridSpan w:val="9"/>
          </w:tcPr>
          <w:p w14:paraId="1B90628F" w14:textId="77777777" w:rsidR="00B52DCC" w:rsidRDefault="00916648">
            <w:pPr>
              <w:pStyle w:val="TableParagraph"/>
              <w:spacing w:before="113"/>
              <w:ind w:left="108"/>
              <w:rPr>
                <w:sz w:val="20"/>
              </w:rPr>
            </w:pPr>
            <w:r>
              <w:rPr>
                <w:sz w:val="20"/>
              </w:rPr>
              <w:t>1,1-Bis(dimetilaminometil)propil benzoat (amidrikain, alipin) ve tuzları</w:t>
            </w:r>
          </w:p>
        </w:tc>
        <w:tc>
          <w:tcPr>
            <w:tcW w:w="1704" w:type="dxa"/>
          </w:tcPr>
          <w:p w14:paraId="0D21BD3A" w14:textId="77777777" w:rsidR="00B52DCC" w:rsidRDefault="00916648">
            <w:pPr>
              <w:pStyle w:val="TableParagraph"/>
              <w:spacing w:before="113"/>
              <w:ind w:left="111"/>
              <w:rPr>
                <w:sz w:val="20"/>
              </w:rPr>
            </w:pPr>
            <w:r>
              <w:rPr>
                <w:sz w:val="20"/>
              </w:rPr>
              <w:t>963-07-5</w:t>
            </w:r>
          </w:p>
        </w:tc>
        <w:tc>
          <w:tcPr>
            <w:tcW w:w="1960" w:type="dxa"/>
            <w:gridSpan w:val="2"/>
          </w:tcPr>
          <w:p w14:paraId="6265132A" w14:textId="77777777" w:rsidR="00B52DCC" w:rsidRDefault="00916648">
            <w:pPr>
              <w:pStyle w:val="TableParagraph"/>
              <w:spacing w:before="113"/>
              <w:ind w:left="109"/>
              <w:rPr>
                <w:sz w:val="20"/>
              </w:rPr>
            </w:pPr>
            <w:r>
              <w:rPr>
                <w:sz w:val="20"/>
              </w:rPr>
              <w:t>213-512-6</w:t>
            </w:r>
          </w:p>
        </w:tc>
      </w:tr>
      <w:tr w:rsidR="00B52DCC" w14:paraId="0B836681" w14:textId="77777777" w:rsidTr="004567AD">
        <w:trPr>
          <w:trHeight w:val="503"/>
        </w:trPr>
        <w:tc>
          <w:tcPr>
            <w:tcW w:w="1290" w:type="dxa"/>
          </w:tcPr>
          <w:p w14:paraId="58419198" w14:textId="77777777" w:rsidR="00B52DCC" w:rsidRDefault="00916648">
            <w:pPr>
              <w:pStyle w:val="TableParagraph"/>
              <w:spacing w:before="113"/>
              <w:ind w:left="107"/>
              <w:rPr>
                <w:sz w:val="20"/>
              </w:rPr>
            </w:pPr>
            <w:r>
              <w:rPr>
                <w:sz w:val="20"/>
              </w:rPr>
              <w:t>144</w:t>
            </w:r>
          </w:p>
        </w:tc>
        <w:tc>
          <w:tcPr>
            <w:tcW w:w="5787" w:type="dxa"/>
            <w:gridSpan w:val="9"/>
          </w:tcPr>
          <w:p w14:paraId="667B5E8A" w14:textId="77777777" w:rsidR="00B52DCC" w:rsidRDefault="00916648">
            <w:pPr>
              <w:pStyle w:val="TableParagraph"/>
              <w:spacing w:before="113"/>
              <w:ind w:left="108"/>
              <w:rPr>
                <w:sz w:val="20"/>
              </w:rPr>
            </w:pPr>
            <w:r>
              <w:rPr>
                <w:sz w:val="20"/>
              </w:rPr>
              <w:t>Metapirilen (INN) ve tuzları</w:t>
            </w:r>
          </w:p>
        </w:tc>
        <w:tc>
          <w:tcPr>
            <w:tcW w:w="1704" w:type="dxa"/>
          </w:tcPr>
          <w:p w14:paraId="25E6CAAC" w14:textId="77777777" w:rsidR="00B52DCC" w:rsidRDefault="00916648">
            <w:pPr>
              <w:pStyle w:val="TableParagraph"/>
              <w:spacing w:before="113"/>
              <w:ind w:left="111"/>
              <w:rPr>
                <w:sz w:val="20"/>
              </w:rPr>
            </w:pPr>
            <w:r>
              <w:rPr>
                <w:sz w:val="20"/>
              </w:rPr>
              <w:t>91-80-5</w:t>
            </w:r>
          </w:p>
        </w:tc>
        <w:tc>
          <w:tcPr>
            <w:tcW w:w="1960" w:type="dxa"/>
            <w:gridSpan w:val="2"/>
          </w:tcPr>
          <w:p w14:paraId="21F9E999" w14:textId="77777777" w:rsidR="00B52DCC" w:rsidRDefault="00916648">
            <w:pPr>
              <w:pStyle w:val="TableParagraph"/>
              <w:spacing w:before="113"/>
              <w:ind w:left="109"/>
              <w:rPr>
                <w:sz w:val="20"/>
              </w:rPr>
            </w:pPr>
            <w:r>
              <w:rPr>
                <w:sz w:val="20"/>
              </w:rPr>
              <w:t>202-099-8</w:t>
            </w:r>
          </w:p>
        </w:tc>
      </w:tr>
      <w:tr w:rsidR="00B52DCC" w14:paraId="4F7FFF61" w14:textId="77777777" w:rsidTr="004567AD">
        <w:trPr>
          <w:trHeight w:val="503"/>
        </w:trPr>
        <w:tc>
          <w:tcPr>
            <w:tcW w:w="1290" w:type="dxa"/>
          </w:tcPr>
          <w:p w14:paraId="4B00271F" w14:textId="77777777" w:rsidR="00B52DCC" w:rsidRDefault="00916648">
            <w:pPr>
              <w:pStyle w:val="TableParagraph"/>
              <w:spacing w:before="113"/>
              <w:ind w:left="107"/>
              <w:rPr>
                <w:sz w:val="20"/>
              </w:rPr>
            </w:pPr>
            <w:r>
              <w:rPr>
                <w:sz w:val="20"/>
              </w:rPr>
              <w:t>145</w:t>
            </w:r>
          </w:p>
        </w:tc>
        <w:tc>
          <w:tcPr>
            <w:tcW w:w="5787" w:type="dxa"/>
            <w:gridSpan w:val="9"/>
          </w:tcPr>
          <w:p w14:paraId="5FE9BC4F" w14:textId="77777777" w:rsidR="00B52DCC" w:rsidRDefault="00916648">
            <w:pPr>
              <w:pStyle w:val="TableParagraph"/>
              <w:spacing w:before="113"/>
              <w:ind w:left="108"/>
              <w:rPr>
                <w:sz w:val="20"/>
              </w:rPr>
            </w:pPr>
            <w:r>
              <w:rPr>
                <w:sz w:val="20"/>
              </w:rPr>
              <w:t>Metamfepramon (INN) ve tuzları</w:t>
            </w:r>
          </w:p>
        </w:tc>
        <w:tc>
          <w:tcPr>
            <w:tcW w:w="1704" w:type="dxa"/>
          </w:tcPr>
          <w:p w14:paraId="24E9F9B1" w14:textId="77777777" w:rsidR="00B52DCC" w:rsidRDefault="00916648">
            <w:pPr>
              <w:pStyle w:val="TableParagraph"/>
              <w:spacing w:before="113"/>
              <w:ind w:left="111"/>
              <w:rPr>
                <w:sz w:val="20"/>
              </w:rPr>
            </w:pPr>
            <w:r>
              <w:rPr>
                <w:sz w:val="20"/>
              </w:rPr>
              <w:t>15351-09-4</w:t>
            </w:r>
          </w:p>
        </w:tc>
        <w:tc>
          <w:tcPr>
            <w:tcW w:w="1960" w:type="dxa"/>
            <w:gridSpan w:val="2"/>
          </w:tcPr>
          <w:p w14:paraId="3F1CD0B8" w14:textId="77777777" w:rsidR="00B52DCC" w:rsidRDefault="00916648">
            <w:pPr>
              <w:pStyle w:val="TableParagraph"/>
              <w:spacing w:before="113"/>
              <w:ind w:left="109"/>
              <w:rPr>
                <w:sz w:val="20"/>
              </w:rPr>
            </w:pPr>
            <w:r>
              <w:rPr>
                <w:sz w:val="20"/>
              </w:rPr>
              <w:t>239-384-1</w:t>
            </w:r>
          </w:p>
        </w:tc>
      </w:tr>
      <w:tr w:rsidR="00B52DCC" w14:paraId="3F03398A" w14:textId="77777777" w:rsidTr="004567AD">
        <w:trPr>
          <w:trHeight w:val="505"/>
        </w:trPr>
        <w:tc>
          <w:tcPr>
            <w:tcW w:w="1290" w:type="dxa"/>
          </w:tcPr>
          <w:p w14:paraId="7C751296" w14:textId="77777777" w:rsidR="00B52DCC" w:rsidRDefault="00916648">
            <w:pPr>
              <w:pStyle w:val="TableParagraph"/>
              <w:spacing w:before="113"/>
              <w:ind w:left="107"/>
              <w:rPr>
                <w:sz w:val="20"/>
              </w:rPr>
            </w:pPr>
            <w:r>
              <w:rPr>
                <w:sz w:val="20"/>
              </w:rPr>
              <w:t>146</w:t>
            </w:r>
          </w:p>
        </w:tc>
        <w:tc>
          <w:tcPr>
            <w:tcW w:w="5787" w:type="dxa"/>
            <w:gridSpan w:val="9"/>
          </w:tcPr>
          <w:p w14:paraId="32570957" w14:textId="77777777" w:rsidR="00B52DCC" w:rsidRDefault="00916648">
            <w:pPr>
              <w:pStyle w:val="TableParagraph"/>
              <w:spacing w:before="113"/>
              <w:ind w:left="108"/>
              <w:rPr>
                <w:sz w:val="20"/>
              </w:rPr>
            </w:pPr>
            <w:r>
              <w:rPr>
                <w:sz w:val="20"/>
              </w:rPr>
              <w:t>Amitriptilin (INN) ve tuzları</w:t>
            </w:r>
          </w:p>
        </w:tc>
        <w:tc>
          <w:tcPr>
            <w:tcW w:w="1704" w:type="dxa"/>
          </w:tcPr>
          <w:p w14:paraId="500E2A64" w14:textId="77777777" w:rsidR="00B52DCC" w:rsidRDefault="00916648">
            <w:pPr>
              <w:pStyle w:val="TableParagraph"/>
              <w:spacing w:before="113"/>
              <w:ind w:left="111"/>
              <w:rPr>
                <w:sz w:val="20"/>
              </w:rPr>
            </w:pPr>
            <w:r>
              <w:rPr>
                <w:sz w:val="20"/>
              </w:rPr>
              <w:t>50-48-6</w:t>
            </w:r>
          </w:p>
        </w:tc>
        <w:tc>
          <w:tcPr>
            <w:tcW w:w="1960" w:type="dxa"/>
            <w:gridSpan w:val="2"/>
          </w:tcPr>
          <w:p w14:paraId="4A7D2BB9" w14:textId="77777777" w:rsidR="00B52DCC" w:rsidRDefault="00916648">
            <w:pPr>
              <w:pStyle w:val="TableParagraph"/>
              <w:spacing w:before="113"/>
              <w:ind w:left="109"/>
              <w:rPr>
                <w:sz w:val="20"/>
              </w:rPr>
            </w:pPr>
            <w:r>
              <w:rPr>
                <w:sz w:val="20"/>
              </w:rPr>
              <w:t>200-041-6</w:t>
            </w:r>
          </w:p>
        </w:tc>
      </w:tr>
      <w:tr w:rsidR="00B52DCC" w14:paraId="5272A6A6" w14:textId="77777777" w:rsidTr="004567AD">
        <w:trPr>
          <w:trHeight w:val="503"/>
        </w:trPr>
        <w:tc>
          <w:tcPr>
            <w:tcW w:w="1290" w:type="dxa"/>
          </w:tcPr>
          <w:p w14:paraId="79C33B18" w14:textId="77777777" w:rsidR="00B52DCC" w:rsidRDefault="00916648">
            <w:pPr>
              <w:pStyle w:val="TableParagraph"/>
              <w:spacing w:before="113"/>
              <w:ind w:left="107"/>
              <w:rPr>
                <w:sz w:val="20"/>
              </w:rPr>
            </w:pPr>
            <w:r>
              <w:rPr>
                <w:sz w:val="20"/>
              </w:rPr>
              <w:t>147</w:t>
            </w:r>
          </w:p>
        </w:tc>
        <w:tc>
          <w:tcPr>
            <w:tcW w:w="5787" w:type="dxa"/>
            <w:gridSpan w:val="9"/>
          </w:tcPr>
          <w:p w14:paraId="51BF115C" w14:textId="77777777" w:rsidR="00B52DCC" w:rsidRDefault="00916648">
            <w:pPr>
              <w:pStyle w:val="TableParagraph"/>
              <w:spacing w:before="113"/>
              <w:ind w:left="108"/>
              <w:rPr>
                <w:sz w:val="20"/>
              </w:rPr>
            </w:pPr>
            <w:r>
              <w:rPr>
                <w:sz w:val="20"/>
              </w:rPr>
              <w:t>Metformin (INN) ve tuzları</w:t>
            </w:r>
          </w:p>
        </w:tc>
        <w:tc>
          <w:tcPr>
            <w:tcW w:w="1704" w:type="dxa"/>
          </w:tcPr>
          <w:p w14:paraId="2A09EA30" w14:textId="77777777" w:rsidR="00B52DCC" w:rsidRDefault="00916648">
            <w:pPr>
              <w:pStyle w:val="TableParagraph"/>
              <w:spacing w:before="113"/>
              <w:ind w:left="111"/>
              <w:rPr>
                <w:sz w:val="20"/>
              </w:rPr>
            </w:pPr>
            <w:r>
              <w:rPr>
                <w:sz w:val="20"/>
              </w:rPr>
              <w:t>657-24-9</w:t>
            </w:r>
          </w:p>
        </w:tc>
        <w:tc>
          <w:tcPr>
            <w:tcW w:w="1960" w:type="dxa"/>
            <w:gridSpan w:val="2"/>
          </w:tcPr>
          <w:p w14:paraId="5969FF44" w14:textId="77777777" w:rsidR="00B52DCC" w:rsidRDefault="00916648">
            <w:pPr>
              <w:pStyle w:val="TableParagraph"/>
              <w:spacing w:before="113"/>
              <w:ind w:left="109"/>
              <w:rPr>
                <w:sz w:val="20"/>
              </w:rPr>
            </w:pPr>
            <w:r>
              <w:rPr>
                <w:sz w:val="20"/>
              </w:rPr>
              <w:t>211-517-8</w:t>
            </w:r>
          </w:p>
        </w:tc>
      </w:tr>
      <w:tr w:rsidR="00B52DCC" w14:paraId="23B2A74C" w14:textId="77777777" w:rsidTr="004567AD">
        <w:trPr>
          <w:trHeight w:val="503"/>
        </w:trPr>
        <w:tc>
          <w:tcPr>
            <w:tcW w:w="1290" w:type="dxa"/>
          </w:tcPr>
          <w:p w14:paraId="13700B12" w14:textId="77777777" w:rsidR="00B52DCC" w:rsidRDefault="00916648">
            <w:pPr>
              <w:pStyle w:val="TableParagraph"/>
              <w:spacing w:before="113"/>
              <w:ind w:left="107"/>
              <w:rPr>
                <w:sz w:val="20"/>
              </w:rPr>
            </w:pPr>
            <w:r>
              <w:rPr>
                <w:sz w:val="20"/>
              </w:rPr>
              <w:t>148</w:t>
            </w:r>
          </w:p>
        </w:tc>
        <w:tc>
          <w:tcPr>
            <w:tcW w:w="5787" w:type="dxa"/>
            <w:gridSpan w:val="9"/>
          </w:tcPr>
          <w:p w14:paraId="4C656012" w14:textId="77777777" w:rsidR="00B52DCC" w:rsidRDefault="00916648">
            <w:pPr>
              <w:pStyle w:val="TableParagraph"/>
              <w:spacing w:before="113"/>
              <w:ind w:left="108"/>
              <w:rPr>
                <w:sz w:val="20"/>
              </w:rPr>
            </w:pPr>
            <w:r>
              <w:rPr>
                <w:sz w:val="20"/>
              </w:rPr>
              <w:t>İzosorbid dinitrat (INN)</w:t>
            </w:r>
          </w:p>
        </w:tc>
        <w:tc>
          <w:tcPr>
            <w:tcW w:w="1704" w:type="dxa"/>
          </w:tcPr>
          <w:p w14:paraId="682364A9" w14:textId="77777777" w:rsidR="00B52DCC" w:rsidRDefault="00916648">
            <w:pPr>
              <w:pStyle w:val="TableParagraph"/>
              <w:spacing w:before="113"/>
              <w:ind w:left="111"/>
              <w:rPr>
                <w:sz w:val="20"/>
              </w:rPr>
            </w:pPr>
            <w:r>
              <w:rPr>
                <w:sz w:val="20"/>
              </w:rPr>
              <w:t>87-33-2</w:t>
            </w:r>
          </w:p>
        </w:tc>
        <w:tc>
          <w:tcPr>
            <w:tcW w:w="1960" w:type="dxa"/>
            <w:gridSpan w:val="2"/>
          </w:tcPr>
          <w:p w14:paraId="30D9843B" w14:textId="77777777" w:rsidR="00B52DCC" w:rsidRDefault="00916648">
            <w:pPr>
              <w:pStyle w:val="TableParagraph"/>
              <w:spacing w:before="113"/>
              <w:ind w:left="109"/>
              <w:rPr>
                <w:sz w:val="20"/>
              </w:rPr>
            </w:pPr>
            <w:r>
              <w:rPr>
                <w:sz w:val="20"/>
              </w:rPr>
              <w:t>201-740-9</w:t>
            </w:r>
          </w:p>
        </w:tc>
      </w:tr>
      <w:tr w:rsidR="00B52DCC" w14:paraId="597B6D6F" w14:textId="77777777" w:rsidTr="004567AD">
        <w:trPr>
          <w:trHeight w:val="506"/>
        </w:trPr>
        <w:tc>
          <w:tcPr>
            <w:tcW w:w="1290" w:type="dxa"/>
          </w:tcPr>
          <w:p w14:paraId="17C8DC9D" w14:textId="77777777" w:rsidR="00B52DCC" w:rsidRDefault="00916648">
            <w:pPr>
              <w:pStyle w:val="TableParagraph"/>
              <w:spacing w:before="116"/>
              <w:ind w:left="107"/>
              <w:rPr>
                <w:sz w:val="20"/>
              </w:rPr>
            </w:pPr>
            <w:r>
              <w:rPr>
                <w:sz w:val="20"/>
              </w:rPr>
              <w:t>149</w:t>
            </w:r>
          </w:p>
        </w:tc>
        <w:tc>
          <w:tcPr>
            <w:tcW w:w="5787" w:type="dxa"/>
            <w:gridSpan w:val="9"/>
          </w:tcPr>
          <w:p w14:paraId="0FC429E3" w14:textId="77777777" w:rsidR="00B52DCC" w:rsidRDefault="00916648">
            <w:pPr>
              <w:pStyle w:val="TableParagraph"/>
              <w:spacing w:before="116"/>
              <w:ind w:left="108"/>
              <w:rPr>
                <w:sz w:val="20"/>
              </w:rPr>
            </w:pPr>
            <w:r>
              <w:rPr>
                <w:sz w:val="20"/>
              </w:rPr>
              <w:t>Malononitril</w:t>
            </w:r>
          </w:p>
        </w:tc>
        <w:tc>
          <w:tcPr>
            <w:tcW w:w="1704" w:type="dxa"/>
          </w:tcPr>
          <w:p w14:paraId="73879B70" w14:textId="77777777" w:rsidR="00B52DCC" w:rsidRDefault="00916648">
            <w:pPr>
              <w:pStyle w:val="TableParagraph"/>
              <w:spacing w:before="116"/>
              <w:ind w:left="111"/>
              <w:rPr>
                <w:sz w:val="20"/>
              </w:rPr>
            </w:pPr>
            <w:r>
              <w:rPr>
                <w:sz w:val="20"/>
              </w:rPr>
              <w:t>109-77-3</w:t>
            </w:r>
          </w:p>
        </w:tc>
        <w:tc>
          <w:tcPr>
            <w:tcW w:w="1960" w:type="dxa"/>
            <w:gridSpan w:val="2"/>
          </w:tcPr>
          <w:p w14:paraId="34631DCF" w14:textId="77777777" w:rsidR="00B52DCC" w:rsidRDefault="00916648">
            <w:pPr>
              <w:pStyle w:val="TableParagraph"/>
              <w:spacing w:before="116"/>
              <w:ind w:left="109"/>
              <w:rPr>
                <w:sz w:val="20"/>
              </w:rPr>
            </w:pPr>
            <w:r>
              <w:rPr>
                <w:sz w:val="20"/>
              </w:rPr>
              <w:t>203-703-2</w:t>
            </w:r>
          </w:p>
        </w:tc>
      </w:tr>
      <w:tr w:rsidR="00B52DCC" w14:paraId="60D7D96A" w14:textId="77777777" w:rsidTr="004567AD">
        <w:trPr>
          <w:trHeight w:val="503"/>
        </w:trPr>
        <w:tc>
          <w:tcPr>
            <w:tcW w:w="1290" w:type="dxa"/>
          </w:tcPr>
          <w:p w14:paraId="6F220FFE" w14:textId="77777777" w:rsidR="00B52DCC" w:rsidRDefault="00916648">
            <w:pPr>
              <w:pStyle w:val="TableParagraph"/>
              <w:spacing w:before="113"/>
              <w:ind w:left="107"/>
              <w:rPr>
                <w:sz w:val="20"/>
              </w:rPr>
            </w:pPr>
            <w:r>
              <w:rPr>
                <w:sz w:val="20"/>
              </w:rPr>
              <w:t>150</w:t>
            </w:r>
          </w:p>
        </w:tc>
        <w:tc>
          <w:tcPr>
            <w:tcW w:w="5787" w:type="dxa"/>
            <w:gridSpan w:val="9"/>
          </w:tcPr>
          <w:p w14:paraId="08CC66DB" w14:textId="77777777" w:rsidR="00B52DCC" w:rsidRDefault="00916648">
            <w:pPr>
              <w:pStyle w:val="TableParagraph"/>
              <w:spacing w:before="113"/>
              <w:ind w:left="108"/>
              <w:rPr>
                <w:sz w:val="20"/>
              </w:rPr>
            </w:pPr>
            <w:r>
              <w:rPr>
                <w:sz w:val="20"/>
              </w:rPr>
              <w:t>Suksinonitril</w:t>
            </w:r>
          </w:p>
        </w:tc>
        <w:tc>
          <w:tcPr>
            <w:tcW w:w="1704" w:type="dxa"/>
          </w:tcPr>
          <w:p w14:paraId="2492A279" w14:textId="77777777" w:rsidR="00B52DCC" w:rsidRDefault="00916648">
            <w:pPr>
              <w:pStyle w:val="TableParagraph"/>
              <w:spacing w:before="113"/>
              <w:ind w:left="111"/>
              <w:rPr>
                <w:sz w:val="20"/>
              </w:rPr>
            </w:pPr>
            <w:r>
              <w:rPr>
                <w:sz w:val="20"/>
              </w:rPr>
              <w:t>110-61-2</w:t>
            </w:r>
          </w:p>
        </w:tc>
        <w:tc>
          <w:tcPr>
            <w:tcW w:w="1960" w:type="dxa"/>
            <w:gridSpan w:val="2"/>
          </w:tcPr>
          <w:p w14:paraId="286FB74D" w14:textId="77777777" w:rsidR="00B52DCC" w:rsidRDefault="00916648">
            <w:pPr>
              <w:pStyle w:val="TableParagraph"/>
              <w:spacing w:before="113"/>
              <w:ind w:left="109"/>
              <w:rPr>
                <w:sz w:val="20"/>
              </w:rPr>
            </w:pPr>
            <w:r>
              <w:rPr>
                <w:sz w:val="20"/>
              </w:rPr>
              <w:t>203-783-9</w:t>
            </w:r>
          </w:p>
        </w:tc>
      </w:tr>
      <w:tr w:rsidR="00B52DCC" w14:paraId="420EC899" w14:textId="77777777" w:rsidTr="004567AD">
        <w:trPr>
          <w:trHeight w:val="1658"/>
        </w:trPr>
        <w:tc>
          <w:tcPr>
            <w:tcW w:w="1290" w:type="dxa"/>
          </w:tcPr>
          <w:p w14:paraId="08344610" w14:textId="77777777" w:rsidR="00B52DCC" w:rsidRDefault="00916648">
            <w:pPr>
              <w:pStyle w:val="TableParagraph"/>
              <w:spacing w:before="116"/>
              <w:ind w:left="107"/>
              <w:rPr>
                <w:sz w:val="20"/>
              </w:rPr>
            </w:pPr>
            <w:r>
              <w:rPr>
                <w:sz w:val="20"/>
              </w:rPr>
              <w:t>151</w:t>
            </w:r>
          </w:p>
        </w:tc>
        <w:tc>
          <w:tcPr>
            <w:tcW w:w="5787" w:type="dxa"/>
            <w:gridSpan w:val="9"/>
          </w:tcPr>
          <w:p w14:paraId="58708710" w14:textId="77777777" w:rsidR="00B52DCC" w:rsidRDefault="00916648">
            <w:pPr>
              <w:pStyle w:val="TableParagraph"/>
              <w:spacing w:before="116"/>
              <w:ind w:left="108"/>
              <w:rPr>
                <w:sz w:val="20"/>
              </w:rPr>
            </w:pPr>
            <w:r>
              <w:rPr>
                <w:sz w:val="20"/>
              </w:rPr>
              <w:t>Dinitrofenol izomerleri</w:t>
            </w:r>
          </w:p>
        </w:tc>
        <w:tc>
          <w:tcPr>
            <w:tcW w:w="1704" w:type="dxa"/>
          </w:tcPr>
          <w:p w14:paraId="6FFA53F1" w14:textId="77777777" w:rsidR="00B52DCC" w:rsidRDefault="00916648">
            <w:pPr>
              <w:pStyle w:val="TableParagraph"/>
              <w:spacing w:before="116"/>
              <w:ind w:left="111"/>
              <w:rPr>
                <w:sz w:val="20"/>
              </w:rPr>
            </w:pPr>
            <w:r>
              <w:rPr>
                <w:sz w:val="20"/>
              </w:rPr>
              <w:t>51-28-5/</w:t>
            </w:r>
          </w:p>
          <w:p w14:paraId="71732A4D" w14:textId="77777777" w:rsidR="00B52DCC" w:rsidRDefault="00916648">
            <w:pPr>
              <w:pStyle w:val="TableParagraph"/>
              <w:spacing w:before="154"/>
              <w:ind w:left="111"/>
              <w:rPr>
                <w:sz w:val="20"/>
              </w:rPr>
            </w:pPr>
            <w:r>
              <w:rPr>
                <w:sz w:val="20"/>
              </w:rPr>
              <w:t>329-71-5/</w:t>
            </w:r>
          </w:p>
          <w:p w14:paraId="6A2ABF96" w14:textId="77777777" w:rsidR="00B52DCC" w:rsidRDefault="00916648">
            <w:pPr>
              <w:pStyle w:val="TableParagraph"/>
              <w:spacing w:before="154"/>
              <w:ind w:left="111"/>
              <w:rPr>
                <w:sz w:val="20"/>
              </w:rPr>
            </w:pPr>
            <w:r>
              <w:rPr>
                <w:sz w:val="20"/>
              </w:rPr>
              <w:t>573-56-8/</w:t>
            </w:r>
          </w:p>
          <w:p w14:paraId="0504C1D3" w14:textId="77777777" w:rsidR="00B52DCC" w:rsidRDefault="00916648">
            <w:pPr>
              <w:pStyle w:val="TableParagraph"/>
              <w:spacing w:before="154"/>
              <w:ind w:left="111"/>
              <w:rPr>
                <w:sz w:val="20"/>
              </w:rPr>
            </w:pPr>
            <w:r>
              <w:rPr>
                <w:sz w:val="20"/>
              </w:rPr>
              <w:t>25550-58-7</w:t>
            </w:r>
          </w:p>
        </w:tc>
        <w:tc>
          <w:tcPr>
            <w:tcW w:w="1960" w:type="dxa"/>
            <w:gridSpan w:val="2"/>
          </w:tcPr>
          <w:p w14:paraId="228C7772" w14:textId="77777777" w:rsidR="00B52DCC" w:rsidRDefault="00916648">
            <w:pPr>
              <w:pStyle w:val="TableParagraph"/>
              <w:spacing w:before="116"/>
              <w:ind w:left="109"/>
              <w:rPr>
                <w:sz w:val="20"/>
              </w:rPr>
            </w:pPr>
            <w:r>
              <w:rPr>
                <w:sz w:val="20"/>
              </w:rPr>
              <w:t>200-087-7/</w:t>
            </w:r>
          </w:p>
          <w:p w14:paraId="01CF284F" w14:textId="77777777" w:rsidR="00B52DCC" w:rsidRDefault="00916648">
            <w:pPr>
              <w:pStyle w:val="TableParagraph"/>
              <w:spacing w:before="154"/>
              <w:ind w:left="109"/>
              <w:rPr>
                <w:sz w:val="20"/>
              </w:rPr>
            </w:pPr>
            <w:r>
              <w:rPr>
                <w:sz w:val="20"/>
              </w:rPr>
              <w:t>206-348-1/</w:t>
            </w:r>
          </w:p>
          <w:p w14:paraId="034A14A7" w14:textId="77777777" w:rsidR="00B52DCC" w:rsidRDefault="00916648">
            <w:pPr>
              <w:pStyle w:val="TableParagraph"/>
              <w:spacing w:before="154"/>
              <w:ind w:left="109"/>
              <w:rPr>
                <w:sz w:val="20"/>
              </w:rPr>
            </w:pPr>
            <w:r>
              <w:rPr>
                <w:sz w:val="20"/>
              </w:rPr>
              <w:t>209-357-9/</w:t>
            </w:r>
          </w:p>
          <w:p w14:paraId="4C06F5C1" w14:textId="77777777" w:rsidR="00B52DCC" w:rsidRDefault="00916648">
            <w:pPr>
              <w:pStyle w:val="TableParagraph"/>
              <w:spacing w:before="154"/>
              <w:ind w:left="109"/>
              <w:rPr>
                <w:sz w:val="20"/>
              </w:rPr>
            </w:pPr>
            <w:r>
              <w:rPr>
                <w:sz w:val="20"/>
              </w:rPr>
              <w:t>247-096-2</w:t>
            </w:r>
          </w:p>
        </w:tc>
      </w:tr>
      <w:tr w:rsidR="00B52DCC" w14:paraId="60028846" w14:textId="77777777" w:rsidTr="004567AD">
        <w:trPr>
          <w:trHeight w:val="506"/>
        </w:trPr>
        <w:tc>
          <w:tcPr>
            <w:tcW w:w="1290" w:type="dxa"/>
          </w:tcPr>
          <w:p w14:paraId="4C325F76" w14:textId="77777777" w:rsidR="00B52DCC" w:rsidRDefault="00916648">
            <w:pPr>
              <w:pStyle w:val="TableParagraph"/>
              <w:spacing w:before="115"/>
              <w:ind w:left="107"/>
              <w:rPr>
                <w:sz w:val="20"/>
              </w:rPr>
            </w:pPr>
            <w:r>
              <w:rPr>
                <w:sz w:val="20"/>
              </w:rPr>
              <w:t>152</w:t>
            </w:r>
          </w:p>
        </w:tc>
        <w:tc>
          <w:tcPr>
            <w:tcW w:w="5787" w:type="dxa"/>
            <w:gridSpan w:val="9"/>
          </w:tcPr>
          <w:p w14:paraId="43850F74" w14:textId="77777777" w:rsidR="00B52DCC" w:rsidRDefault="00916648">
            <w:pPr>
              <w:pStyle w:val="TableParagraph"/>
              <w:spacing w:before="115"/>
              <w:ind w:left="108"/>
              <w:rPr>
                <w:sz w:val="20"/>
              </w:rPr>
            </w:pPr>
            <w:r>
              <w:rPr>
                <w:sz w:val="20"/>
              </w:rPr>
              <w:t>Inprokuon (INN)</w:t>
            </w:r>
          </w:p>
        </w:tc>
        <w:tc>
          <w:tcPr>
            <w:tcW w:w="1704" w:type="dxa"/>
          </w:tcPr>
          <w:p w14:paraId="62AEA9F5" w14:textId="77777777" w:rsidR="00B52DCC" w:rsidRDefault="00916648">
            <w:pPr>
              <w:pStyle w:val="TableParagraph"/>
              <w:spacing w:before="115"/>
              <w:ind w:left="111"/>
              <w:rPr>
                <w:sz w:val="20"/>
              </w:rPr>
            </w:pPr>
            <w:r>
              <w:rPr>
                <w:sz w:val="20"/>
              </w:rPr>
              <w:t>436-40-8</w:t>
            </w:r>
          </w:p>
        </w:tc>
        <w:tc>
          <w:tcPr>
            <w:tcW w:w="1960" w:type="dxa"/>
            <w:gridSpan w:val="2"/>
          </w:tcPr>
          <w:p w14:paraId="61BB0D85" w14:textId="77777777" w:rsidR="00B52DCC" w:rsidRDefault="00B52DCC">
            <w:pPr>
              <w:pStyle w:val="TableParagraph"/>
              <w:rPr>
                <w:sz w:val="18"/>
              </w:rPr>
            </w:pPr>
          </w:p>
        </w:tc>
      </w:tr>
      <w:tr w:rsidR="00B52DCC" w14:paraId="65A9BB25" w14:textId="77777777" w:rsidTr="004567AD">
        <w:trPr>
          <w:trHeight w:val="503"/>
        </w:trPr>
        <w:tc>
          <w:tcPr>
            <w:tcW w:w="1290" w:type="dxa"/>
          </w:tcPr>
          <w:p w14:paraId="5C32C0EA" w14:textId="77777777" w:rsidR="00B52DCC" w:rsidRDefault="00916648">
            <w:pPr>
              <w:pStyle w:val="TableParagraph"/>
              <w:spacing w:before="113"/>
              <w:ind w:left="107"/>
              <w:rPr>
                <w:sz w:val="20"/>
              </w:rPr>
            </w:pPr>
            <w:r>
              <w:rPr>
                <w:sz w:val="20"/>
              </w:rPr>
              <w:t>153</w:t>
            </w:r>
          </w:p>
        </w:tc>
        <w:tc>
          <w:tcPr>
            <w:tcW w:w="5787" w:type="dxa"/>
            <w:gridSpan w:val="9"/>
          </w:tcPr>
          <w:p w14:paraId="221FC8E5" w14:textId="77777777" w:rsidR="00B52DCC" w:rsidRDefault="00916648">
            <w:pPr>
              <w:pStyle w:val="TableParagraph"/>
              <w:spacing w:before="113"/>
              <w:ind w:left="108"/>
              <w:rPr>
                <w:sz w:val="20"/>
              </w:rPr>
            </w:pPr>
            <w:r>
              <w:rPr>
                <w:sz w:val="20"/>
              </w:rPr>
              <w:t>Dimevamid (INN) ve tuzları</w:t>
            </w:r>
          </w:p>
        </w:tc>
        <w:tc>
          <w:tcPr>
            <w:tcW w:w="1704" w:type="dxa"/>
          </w:tcPr>
          <w:p w14:paraId="386AC4A5" w14:textId="77777777" w:rsidR="00B52DCC" w:rsidRDefault="00916648">
            <w:pPr>
              <w:pStyle w:val="TableParagraph"/>
              <w:spacing w:before="113"/>
              <w:ind w:left="111"/>
              <w:rPr>
                <w:sz w:val="20"/>
              </w:rPr>
            </w:pPr>
            <w:r>
              <w:rPr>
                <w:sz w:val="20"/>
              </w:rPr>
              <w:t>60-46-8</w:t>
            </w:r>
          </w:p>
        </w:tc>
        <w:tc>
          <w:tcPr>
            <w:tcW w:w="1960" w:type="dxa"/>
            <w:gridSpan w:val="2"/>
          </w:tcPr>
          <w:p w14:paraId="7306C468" w14:textId="77777777" w:rsidR="00B52DCC" w:rsidRDefault="00916648">
            <w:pPr>
              <w:pStyle w:val="TableParagraph"/>
              <w:spacing w:before="113"/>
              <w:ind w:left="109"/>
              <w:rPr>
                <w:sz w:val="20"/>
              </w:rPr>
            </w:pPr>
            <w:r>
              <w:rPr>
                <w:sz w:val="20"/>
              </w:rPr>
              <w:t>200-479-8</w:t>
            </w:r>
          </w:p>
        </w:tc>
      </w:tr>
      <w:tr w:rsidR="00B52DCC" w14:paraId="78B21B31" w14:textId="77777777" w:rsidTr="004567AD">
        <w:trPr>
          <w:trHeight w:val="503"/>
        </w:trPr>
        <w:tc>
          <w:tcPr>
            <w:tcW w:w="1290" w:type="dxa"/>
          </w:tcPr>
          <w:p w14:paraId="3B7D73E7" w14:textId="77777777" w:rsidR="00B52DCC" w:rsidRDefault="00916648">
            <w:pPr>
              <w:pStyle w:val="TableParagraph"/>
              <w:spacing w:before="113"/>
              <w:ind w:left="107"/>
              <w:rPr>
                <w:sz w:val="20"/>
              </w:rPr>
            </w:pPr>
            <w:r>
              <w:rPr>
                <w:sz w:val="20"/>
              </w:rPr>
              <w:t>154</w:t>
            </w:r>
          </w:p>
        </w:tc>
        <w:tc>
          <w:tcPr>
            <w:tcW w:w="5787" w:type="dxa"/>
            <w:gridSpan w:val="9"/>
          </w:tcPr>
          <w:p w14:paraId="56D42940" w14:textId="77777777" w:rsidR="00B52DCC" w:rsidRDefault="00916648">
            <w:pPr>
              <w:pStyle w:val="TableParagraph"/>
              <w:spacing w:before="113"/>
              <w:ind w:left="108"/>
              <w:rPr>
                <w:sz w:val="20"/>
              </w:rPr>
            </w:pPr>
            <w:r>
              <w:rPr>
                <w:sz w:val="20"/>
              </w:rPr>
              <w:t>Difenilpiralin (INN) ve tuzları</w:t>
            </w:r>
          </w:p>
        </w:tc>
        <w:tc>
          <w:tcPr>
            <w:tcW w:w="1704" w:type="dxa"/>
          </w:tcPr>
          <w:p w14:paraId="243F6F44" w14:textId="77777777" w:rsidR="00B52DCC" w:rsidRDefault="00916648">
            <w:pPr>
              <w:pStyle w:val="TableParagraph"/>
              <w:spacing w:before="113"/>
              <w:ind w:left="111"/>
              <w:rPr>
                <w:sz w:val="20"/>
              </w:rPr>
            </w:pPr>
            <w:r>
              <w:rPr>
                <w:sz w:val="20"/>
              </w:rPr>
              <w:t>147-20-6</w:t>
            </w:r>
          </w:p>
        </w:tc>
        <w:tc>
          <w:tcPr>
            <w:tcW w:w="1960" w:type="dxa"/>
            <w:gridSpan w:val="2"/>
          </w:tcPr>
          <w:p w14:paraId="309C5693" w14:textId="77777777" w:rsidR="00B52DCC" w:rsidRDefault="00916648">
            <w:pPr>
              <w:pStyle w:val="TableParagraph"/>
              <w:spacing w:before="113"/>
              <w:ind w:left="109"/>
              <w:rPr>
                <w:sz w:val="20"/>
              </w:rPr>
            </w:pPr>
            <w:r>
              <w:rPr>
                <w:sz w:val="20"/>
              </w:rPr>
              <w:t>205-686-7</w:t>
            </w:r>
          </w:p>
        </w:tc>
      </w:tr>
      <w:tr w:rsidR="00B52DCC" w14:paraId="1DC64C75" w14:textId="77777777" w:rsidTr="004567AD">
        <w:trPr>
          <w:trHeight w:val="506"/>
        </w:trPr>
        <w:tc>
          <w:tcPr>
            <w:tcW w:w="1290" w:type="dxa"/>
          </w:tcPr>
          <w:p w14:paraId="63CA262D" w14:textId="77777777" w:rsidR="00B52DCC" w:rsidRDefault="00916648">
            <w:pPr>
              <w:pStyle w:val="TableParagraph"/>
              <w:spacing w:before="116"/>
              <w:ind w:left="107"/>
              <w:rPr>
                <w:sz w:val="20"/>
              </w:rPr>
            </w:pPr>
            <w:r>
              <w:rPr>
                <w:sz w:val="20"/>
              </w:rPr>
              <w:t>155</w:t>
            </w:r>
          </w:p>
        </w:tc>
        <w:tc>
          <w:tcPr>
            <w:tcW w:w="5787" w:type="dxa"/>
            <w:gridSpan w:val="9"/>
          </w:tcPr>
          <w:p w14:paraId="5D278475" w14:textId="77777777" w:rsidR="00B52DCC" w:rsidRDefault="00916648">
            <w:pPr>
              <w:pStyle w:val="TableParagraph"/>
              <w:spacing w:before="116"/>
              <w:ind w:left="108"/>
              <w:rPr>
                <w:sz w:val="20"/>
              </w:rPr>
            </w:pPr>
            <w:r>
              <w:rPr>
                <w:sz w:val="20"/>
              </w:rPr>
              <w:t>Sulfinpirazon (INN)</w:t>
            </w:r>
          </w:p>
        </w:tc>
        <w:tc>
          <w:tcPr>
            <w:tcW w:w="1704" w:type="dxa"/>
          </w:tcPr>
          <w:p w14:paraId="50115CDC" w14:textId="77777777" w:rsidR="00B52DCC" w:rsidRDefault="00916648">
            <w:pPr>
              <w:pStyle w:val="TableParagraph"/>
              <w:spacing w:before="116"/>
              <w:ind w:left="111"/>
              <w:rPr>
                <w:sz w:val="20"/>
              </w:rPr>
            </w:pPr>
            <w:r>
              <w:rPr>
                <w:sz w:val="20"/>
              </w:rPr>
              <w:t>57-96-5</w:t>
            </w:r>
          </w:p>
        </w:tc>
        <w:tc>
          <w:tcPr>
            <w:tcW w:w="1960" w:type="dxa"/>
            <w:gridSpan w:val="2"/>
          </w:tcPr>
          <w:p w14:paraId="45245464" w14:textId="77777777" w:rsidR="00B52DCC" w:rsidRDefault="00916648">
            <w:pPr>
              <w:pStyle w:val="TableParagraph"/>
              <w:spacing w:before="116"/>
              <w:ind w:left="109"/>
              <w:rPr>
                <w:sz w:val="20"/>
              </w:rPr>
            </w:pPr>
            <w:r>
              <w:rPr>
                <w:sz w:val="20"/>
              </w:rPr>
              <w:t>200-357-4</w:t>
            </w:r>
          </w:p>
        </w:tc>
      </w:tr>
      <w:tr w:rsidR="00B52DCC" w14:paraId="0B580ECF" w14:textId="77777777" w:rsidTr="004567AD">
        <w:trPr>
          <w:trHeight w:val="767"/>
        </w:trPr>
        <w:tc>
          <w:tcPr>
            <w:tcW w:w="1290" w:type="dxa"/>
          </w:tcPr>
          <w:p w14:paraId="5B6FECF5" w14:textId="77777777" w:rsidR="00B52DCC" w:rsidRDefault="00916648">
            <w:pPr>
              <w:pStyle w:val="TableParagraph"/>
              <w:spacing w:before="113"/>
              <w:ind w:left="107"/>
              <w:rPr>
                <w:sz w:val="20"/>
              </w:rPr>
            </w:pPr>
            <w:r>
              <w:rPr>
                <w:sz w:val="20"/>
              </w:rPr>
              <w:t>156</w:t>
            </w:r>
          </w:p>
        </w:tc>
        <w:tc>
          <w:tcPr>
            <w:tcW w:w="5787" w:type="dxa"/>
            <w:gridSpan w:val="9"/>
          </w:tcPr>
          <w:p w14:paraId="6FE265A4" w14:textId="77777777" w:rsidR="00B52DCC" w:rsidRDefault="00916648">
            <w:pPr>
              <w:pStyle w:val="TableParagraph"/>
              <w:spacing w:before="113" w:line="276" w:lineRule="auto"/>
              <w:ind w:left="108"/>
              <w:rPr>
                <w:sz w:val="20"/>
              </w:rPr>
            </w:pPr>
            <w:r>
              <w:rPr>
                <w:sz w:val="20"/>
              </w:rPr>
              <w:t>N-(3-Karbamoil-3,3-difenilpropil)-N,N-diizopropilmetil-amonyum tuzları, örn.izopropamid iyodür (INN)</w:t>
            </w:r>
          </w:p>
        </w:tc>
        <w:tc>
          <w:tcPr>
            <w:tcW w:w="1704" w:type="dxa"/>
          </w:tcPr>
          <w:p w14:paraId="5B624155" w14:textId="77777777" w:rsidR="00B52DCC" w:rsidRDefault="00916648">
            <w:pPr>
              <w:pStyle w:val="TableParagraph"/>
              <w:spacing w:before="113"/>
              <w:ind w:left="111"/>
              <w:rPr>
                <w:sz w:val="20"/>
              </w:rPr>
            </w:pPr>
            <w:r>
              <w:rPr>
                <w:sz w:val="20"/>
              </w:rPr>
              <w:t>71-81-8</w:t>
            </w:r>
          </w:p>
        </w:tc>
        <w:tc>
          <w:tcPr>
            <w:tcW w:w="1960" w:type="dxa"/>
            <w:gridSpan w:val="2"/>
          </w:tcPr>
          <w:p w14:paraId="6371445A" w14:textId="77777777" w:rsidR="00B52DCC" w:rsidRDefault="00916648">
            <w:pPr>
              <w:pStyle w:val="TableParagraph"/>
              <w:spacing w:before="113"/>
              <w:ind w:left="109"/>
              <w:rPr>
                <w:sz w:val="20"/>
              </w:rPr>
            </w:pPr>
            <w:r>
              <w:rPr>
                <w:sz w:val="20"/>
              </w:rPr>
              <w:t>200-766-8</w:t>
            </w:r>
          </w:p>
        </w:tc>
      </w:tr>
      <w:tr w:rsidR="00B52DCC" w14:paraId="167D3782" w14:textId="77777777" w:rsidTr="004567AD">
        <w:trPr>
          <w:trHeight w:val="505"/>
        </w:trPr>
        <w:tc>
          <w:tcPr>
            <w:tcW w:w="1290" w:type="dxa"/>
          </w:tcPr>
          <w:p w14:paraId="4C3CD412" w14:textId="77777777" w:rsidR="00B52DCC" w:rsidRDefault="00916648">
            <w:pPr>
              <w:pStyle w:val="TableParagraph"/>
              <w:spacing w:before="115"/>
              <w:ind w:left="107"/>
              <w:rPr>
                <w:sz w:val="20"/>
              </w:rPr>
            </w:pPr>
            <w:r>
              <w:rPr>
                <w:sz w:val="20"/>
              </w:rPr>
              <w:t>157</w:t>
            </w:r>
          </w:p>
        </w:tc>
        <w:tc>
          <w:tcPr>
            <w:tcW w:w="5787" w:type="dxa"/>
            <w:gridSpan w:val="9"/>
          </w:tcPr>
          <w:p w14:paraId="54A08B35" w14:textId="77777777" w:rsidR="00B52DCC" w:rsidRDefault="00916648">
            <w:pPr>
              <w:pStyle w:val="TableParagraph"/>
              <w:spacing w:before="115"/>
              <w:ind w:left="108"/>
              <w:rPr>
                <w:sz w:val="20"/>
              </w:rPr>
            </w:pPr>
            <w:r>
              <w:rPr>
                <w:sz w:val="20"/>
              </w:rPr>
              <w:t>Benaktizin (INN)</w:t>
            </w:r>
          </w:p>
        </w:tc>
        <w:tc>
          <w:tcPr>
            <w:tcW w:w="1704" w:type="dxa"/>
          </w:tcPr>
          <w:p w14:paraId="2E0953D6" w14:textId="77777777" w:rsidR="00B52DCC" w:rsidRDefault="00916648">
            <w:pPr>
              <w:pStyle w:val="TableParagraph"/>
              <w:spacing w:before="115"/>
              <w:ind w:left="111"/>
              <w:rPr>
                <w:sz w:val="20"/>
              </w:rPr>
            </w:pPr>
            <w:r>
              <w:rPr>
                <w:sz w:val="20"/>
              </w:rPr>
              <w:t>302-40-9</w:t>
            </w:r>
          </w:p>
        </w:tc>
        <w:tc>
          <w:tcPr>
            <w:tcW w:w="1960" w:type="dxa"/>
            <w:gridSpan w:val="2"/>
          </w:tcPr>
          <w:p w14:paraId="36E1FB94" w14:textId="77777777" w:rsidR="00B52DCC" w:rsidRDefault="00916648">
            <w:pPr>
              <w:pStyle w:val="TableParagraph"/>
              <w:spacing w:before="115"/>
              <w:ind w:left="109"/>
              <w:rPr>
                <w:sz w:val="20"/>
              </w:rPr>
            </w:pPr>
            <w:r>
              <w:rPr>
                <w:sz w:val="20"/>
              </w:rPr>
              <w:t>206-123-8</w:t>
            </w:r>
          </w:p>
        </w:tc>
      </w:tr>
      <w:tr w:rsidR="00B52DCC" w14:paraId="00867962" w14:textId="77777777" w:rsidTr="004567AD">
        <w:trPr>
          <w:trHeight w:val="503"/>
        </w:trPr>
        <w:tc>
          <w:tcPr>
            <w:tcW w:w="1290" w:type="dxa"/>
          </w:tcPr>
          <w:p w14:paraId="5CC7286D" w14:textId="77777777" w:rsidR="00B52DCC" w:rsidRDefault="00916648">
            <w:pPr>
              <w:pStyle w:val="TableParagraph"/>
              <w:spacing w:before="113"/>
              <w:ind w:left="107"/>
              <w:rPr>
                <w:sz w:val="20"/>
              </w:rPr>
            </w:pPr>
            <w:r>
              <w:rPr>
                <w:sz w:val="20"/>
              </w:rPr>
              <w:t>158</w:t>
            </w:r>
          </w:p>
        </w:tc>
        <w:tc>
          <w:tcPr>
            <w:tcW w:w="5787" w:type="dxa"/>
            <w:gridSpan w:val="9"/>
          </w:tcPr>
          <w:p w14:paraId="5F66D242" w14:textId="77777777" w:rsidR="00B52DCC" w:rsidRDefault="00916648">
            <w:pPr>
              <w:pStyle w:val="TableParagraph"/>
              <w:spacing w:before="113"/>
              <w:ind w:left="108"/>
              <w:rPr>
                <w:sz w:val="20"/>
              </w:rPr>
            </w:pPr>
            <w:r>
              <w:rPr>
                <w:sz w:val="20"/>
              </w:rPr>
              <w:t>Benzatropin (INN) ve tuzları</w:t>
            </w:r>
          </w:p>
        </w:tc>
        <w:tc>
          <w:tcPr>
            <w:tcW w:w="1704" w:type="dxa"/>
          </w:tcPr>
          <w:p w14:paraId="069D2711" w14:textId="77777777" w:rsidR="00B52DCC" w:rsidRDefault="00916648">
            <w:pPr>
              <w:pStyle w:val="TableParagraph"/>
              <w:spacing w:before="113"/>
              <w:ind w:left="111"/>
              <w:rPr>
                <w:sz w:val="20"/>
              </w:rPr>
            </w:pPr>
            <w:r>
              <w:rPr>
                <w:sz w:val="20"/>
              </w:rPr>
              <w:t>86-13-5</w:t>
            </w:r>
          </w:p>
        </w:tc>
        <w:tc>
          <w:tcPr>
            <w:tcW w:w="1960" w:type="dxa"/>
            <w:gridSpan w:val="2"/>
          </w:tcPr>
          <w:p w14:paraId="55F058AB" w14:textId="77777777" w:rsidR="00B52DCC" w:rsidRDefault="00B52DCC">
            <w:pPr>
              <w:pStyle w:val="TableParagraph"/>
              <w:rPr>
                <w:sz w:val="18"/>
              </w:rPr>
            </w:pPr>
          </w:p>
        </w:tc>
      </w:tr>
      <w:tr w:rsidR="00B52DCC" w14:paraId="685946C1" w14:textId="77777777" w:rsidTr="004567AD">
        <w:trPr>
          <w:trHeight w:val="506"/>
        </w:trPr>
        <w:tc>
          <w:tcPr>
            <w:tcW w:w="1290" w:type="dxa"/>
          </w:tcPr>
          <w:p w14:paraId="41EB4F3C" w14:textId="77777777" w:rsidR="00B52DCC" w:rsidRDefault="00916648">
            <w:pPr>
              <w:pStyle w:val="TableParagraph"/>
              <w:spacing w:before="113"/>
              <w:ind w:left="107"/>
              <w:rPr>
                <w:sz w:val="20"/>
              </w:rPr>
            </w:pPr>
            <w:r>
              <w:rPr>
                <w:sz w:val="20"/>
              </w:rPr>
              <w:t>159</w:t>
            </w:r>
          </w:p>
        </w:tc>
        <w:tc>
          <w:tcPr>
            <w:tcW w:w="5787" w:type="dxa"/>
            <w:gridSpan w:val="9"/>
          </w:tcPr>
          <w:p w14:paraId="7B4B9832" w14:textId="77777777" w:rsidR="00B52DCC" w:rsidRDefault="00916648">
            <w:pPr>
              <w:pStyle w:val="TableParagraph"/>
              <w:spacing w:before="113"/>
              <w:ind w:left="108"/>
              <w:rPr>
                <w:sz w:val="20"/>
              </w:rPr>
            </w:pPr>
            <w:r>
              <w:rPr>
                <w:sz w:val="20"/>
              </w:rPr>
              <w:t>Siklizin (INN) ve tuzları</w:t>
            </w:r>
          </w:p>
        </w:tc>
        <w:tc>
          <w:tcPr>
            <w:tcW w:w="1704" w:type="dxa"/>
          </w:tcPr>
          <w:p w14:paraId="1E1AB4F2" w14:textId="77777777" w:rsidR="00B52DCC" w:rsidRDefault="00916648">
            <w:pPr>
              <w:pStyle w:val="TableParagraph"/>
              <w:spacing w:before="113"/>
              <w:ind w:left="111"/>
              <w:rPr>
                <w:sz w:val="20"/>
              </w:rPr>
            </w:pPr>
            <w:r>
              <w:rPr>
                <w:sz w:val="20"/>
              </w:rPr>
              <w:t>82-92-8</w:t>
            </w:r>
          </w:p>
        </w:tc>
        <w:tc>
          <w:tcPr>
            <w:tcW w:w="1960" w:type="dxa"/>
            <w:gridSpan w:val="2"/>
          </w:tcPr>
          <w:p w14:paraId="019C6848" w14:textId="77777777" w:rsidR="00B52DCC" w:rsidRDefault="00916648">
            <w:pPr>
              <w:pStyle w:val="TableParagraph"/>
              <w:spacing w:before="113"/>
              <w:ind w:left="109"/>
              <w:rPr>
                <w:sz w:val="20"/>
              </w:rPr>
            </w:pPr>
            <w:r>
              <w:rPr>
                <w:sz w:val="20"/>
              </w:rPr>
              <w:t>201-445-5</w:t>
            </w:r>
          </w:p>
        </w:tc>
      </w:tr>
      <w:tr w:rsidR="00B52DCC" w14:paraId="33DA3E9A" w14:textId="77777777" w:rsidTr="004567AD">
        <w:trPr>
          <w:trHeight w:val="503"/>
        </w:trPr>
        <w:tc>
          <w:tcPr>
            <w:tcW w:w="1290" w:type="dxa"/>
          </w:tcPr>
          <w:p w14:paraId="43FC4796" w14:textId="77777777" w:rsidR="00B52DCC" w:rsidRDefault="00916648">
            <w:pPr>
              <w:pStyle w:val="TableParagraph"/>
              <w:spacing w:before="113"/>
              <w:ind w:left="107"/>
              <w:rPr>
                <w:sz w:val="20"/>
              </w:rPr>
            </w:pPr>
            <w:r>
              <w:rPr>
                <w:sz w:val="20"/>
              </w:rPr>
              <w:t>160</w:t>
            </w:r>
          </w:p>
        </w:tc>
        <w:tc>
          <w:tcPr>
            <w:tcW w:w="5787" w:type="dxa"/>
            <w:gridSpan w:val="9"/>
          </w:tcPr>
          <w:p w14:paraId="405312E5" w14:textId="77777777" w:rsidR="00B52DCC" w:rsidRDefault="00916648">
            <w:pPr>
              <w:pStyle w:val="TableParagraph"/>
              <w:spacing w:before="113"/>
              <w:ind w:left="108"/>
              <w:rPr>
                <w:sz w:val="20"/>
              </w:rPr>
            </w:pPr>
            <w:r>
              <w:rPr>
                <w:sz w:val="20"/>
              </w:rPr>
              <w:t>5,5-Difenil-4-imidazolidon (Doksenitoin (INN))</w:t>
            </w:r>
          </w:p>
        </w:tc>
        <w:tc>
          <w:tcPr>
            <w:tcW w:w="1704" w:type="dxa"/>
          </w:tcPr>
          <w:p w14:paraId="4E08A705" w14:textId="77777777" w:rsidR="00B52DCC" w:rsidRDefault="00916648">
            <w:pPr>
              <w:pStyle w:val="TableParagraph"/>
              <w:spacing w:before="113"/>
              <w:ind w:left="111"/>
              <w:rPr>
                <w:sz w:val="20"/>
              </w:rPr>
            </w:pPr>
            <w:r>
              <w:rPr>
                <w:sz w:val="20"/>
              </w:rPr>
              <w:t>3254-93-1</w:t>
            </w:r>
          </w:p>
        </w:tc>
        <w:tc>
          <w:tcPr>
            <w:tcW w:w="1960" w:type="dxa"/>
            <w:gridSpan w:val="2"/>
          </w:tcPr>
          <w:p w14:paraId="3CFC3DC3" w14:textId="77777777" w:rsidR="00B52DCC" w:rsidRDefault="00916648">
            <w:pPr>
              <w:pStyle w:val="TableParagraph"/>
              <w:spacing w:before="113"/>
              <w:ind w:left="109"/>
              <w:rPr>
                <w:sz w:val="20"/>
              </w:rPr>
            </w:pPr>
            <w:r>
              <w:rPr>
                <w:sz w:val="20"/>
              </w:rPr>
              <w:t>221-851-6</w:t>
            </w:r>
          </w:p>
        </w:tc>
      </w:tr>
      <w:tr w:rsidR="00B52DCC" w14:paraId="68112E71" w14:textId="77777777" w:rsidTr="004567AD">
        <w:trPr>
          <w:trHeight w:val="503"/>
        </w:trPr>
        <w:tc>
          <w:tcPr>
            <w:tcW w:w="1290" w:type="dxa"/>
          </w:tcPr>
          <w:p w14:paraId="56A06ED7" w14:textId="77777777" w:rsidR="00B52DCC" w:rsidRDefault="00916648">
            <w:pPr>
              <w:pStyle w:val="TableParagraph"/>
              <w:spacing w:before="113"/>
              <w:ind w:left="107"/>
              <w:rPr>
                <w:sz w:val="20"/>
              </w:rPr>
            </w:pPr>
            <w:r>
              <w:rPr>
                <w:sz w:val="20"/>
              </w:rPr>
              <w:t>161</w:t>
            </w:r>
          </w:p>
        </w:tc>
        <w:tc>
          <w:tcPr>
            <w:tcW w:w="5787" w:type="dxa"/>
            <w:gridSpan w:val="9"/>
          </w:tcPr>
          <w:p w14:paraId="63C9003A" w14:textId="77777777" w:rsidR="00B52DCC" w:rsidRDefault="00916648">
            <w:pPr>
              <w:pStyle w:val="TableParagraph"/>
              <w:spacing w:before="113"/>
              <w:ind w:left="108"/>
              <w:rPr>
                <w:sz w:val="20"/>
              </w:rPr>
            </w:pPr>
            <w:r>
              <w:rPr>
                <w:sz w:val="20"/>
              </w:rPr>
              <w:t>Probenesid (INN)</w:t>
            </w:r>
          </w:p>
        </w:tc>
        <w:tc>
          <w:tcPr>
            <w:tcW w:w="1704" w:type="dxa"/>
          </w:tcPr>
          <w:p w14:paraId="311A8DE8" w14:textId="77777777" w:rsidR="00B52DCC" w:rsidRDefault="00916648">
            <w:pPr>
              <w:pStyle w:val="TableParagraph"/>
              <w:spacing w:before="113"/>
              <w:ind w:left="111"/>
              <w:rPr>
                <w:sz w:val="20"/>
              </w:rPr>
            </w:pPr>
            <w:r>
              <w:rPr>
                <w:sz w:val="20"/>
              </w:rPr>
              <w:t>57-66-9</w:t>
            </w:r>
          </w:p>
        </w:tc>
        <w:tc>
          <w:tcPr>
            <w:tcW w:w="1960" w:type="dxa"/>
            <w:gridSpan w:val="2"/>
          </w:tcPr>
          <w:p w14:paraId="62C2D924" w14:textId="77777777" w:rsidR="00B52DCC" w:rsidRDefault="00916648">
            <w:pPr>
              <w:pStyle w:val="TableParagraph"/>
              <w:spacing w:before="113"/>
              <w:ind w:left="109"/>
              <w:rPr>
                <w:sz w:val="20"/>
              </w:rPr>
            </w:pPr>
            <w:r>
              <w:rPr>
                <w:sz w:val="20"/>
              </w:rPr>
              <w:t>200-344-3</w:t>
            </w:r>
          </w:p>
        </w:tc>
      </w:tr>
      <w:tr w:rsidR="00B52DCC" w14:paraId="134A4AD6" w14:textId="77777777" w:rsidTr="004567AD">
        <w:trPr>
          <w:trHeight w:val="890"/>
        </w:trPr>
        <w:tc>
          <w:tcPr>
            <w:tcW w:w="1290" w:type="dxa"/>
          </w:tcPr>
          <w:p w14:paraId="762F8242" w14:textId="77777777" w:rsidR="00B52DCC" w:rsidRDefault="00916648">
            <w:pPr>
              <w:pStyle w:val="TableParagraph"/>
              <w:spacing w:before="113"/>
              <w:ind w:left="107"/>
              <w:rPr>
                <w:sz w:val="20"/>
              </w:rPr>
            </w:pPr>
            <w:r>
              <w:rPr>
                <w:sz w:val="20"/>
              </w:rPr>
              <w:t>162</w:t>
            </w:r>
          </w:p>
        </w:tc>
        <w:tc>
          <w:tcPr>
            <w:tcW w:w="5787" w:type="dxa"/>
            <w:gridSpan w:val="9"/>
          </w:tcPr>
          <w:p w14:paraId="17A51CAF" w14:textId="77777777" w:rsidR="00B52DCC" w:rsidRDefault="00916648">
            <w:pPr>
              <w:pStyle w:val="TableParagraph"/>
              <w:spacing w:before="113"/>
              <w:ind w:left="108"/>
              <w:rPr>
                <w:sz w:val="20"/>
              </w:rPr>
            </w:pPr>
            <w:r>
              <w:rPr>
                <w:sz w:val="20"/>
              </w:rPr>
              <w:t>Disulfiram (INN); tiram (INN)</w:t>
            </w:r>
          </w:p>
        </w:tc>
        <w:tc>
          <w:tcPr>
            <w:tcW w:w="1704" w:type="dxa"/>
          </w:tcPr>
          <w:p w14:paraId="344A1F0C" w14:textId="77777777" w:rsidR="00B52DCC" w:rsidRDefault="00916648">
            <w:pPr>
              <w:pStyle w:val="TableParagraph"/>
              <w:spacing w:before="113"/>
              <w:ind w:left="111"/>
              <w:rPr>
                <w:sz w:val="20"/>
              </w:rPr>
            </w:pPr>
            <w:r>
              <w:rPr>
                <w:sz w:val="20"/>
              </w:rPr>
              <w:t>97-77-8/</w:t>
            </w:r>
          </w:p>
          <w:p w14:paraId="1A95CF0D" w14:textId="77777777" w:rsidR="00B52DCC" w:rsidRDefault="00916648">
            <w:pPr>
              <w:pStyle w:val="TableParagraph"/>
              <w:spacing w:before="156"/>
              <w:ind w:left="111"/>
              <w:rPr>
                <w:sz w:val="20"/>
              </w:rPr>
            </w:pPr>
            <w:r>
              <w:rPr>
                <w:sz w:val="20"/>
              </w:rPr>
              <w:t>137-26-8</w:t>
            </w:r>
          </w:p>
        </w:tc>
        <w:tc>
          <w:tcPr>
            <w:tcW w:w="1960" w:type="dxa"/>
            <w:gridSpan w:val="2"/>
          </w:tcPr>
          <w:p w14:paraId="0034E857" w14:textId="77777777" w:rsidR="00B52DCC" w:rsidRDefault="00916648">
            <w:pPr>
              <w:pStyle w:val="TableParagraph"/>
              <w:spacing w:before="113"/>
              <w:ind w:left="109"/>
              <w:rPr>
                <w:sz w:val="20"/>
              </w:rPr>
            </w:pPr>
            <w:r>
              <w:rPr>
                <w:sz w:val="20"/>
              </w:rPr>
              <w:t>202-607-8/</w:t>
            </w:r>
          </w:p>
          <w:p w14:paraId="08C1F114" w14:textId="77777777" w:rsidR="00B52DCC" w:rsidRDefault="00916648">
            <w:pPr>
              <w:pStyle w:val="TableParagraph"/>
              <w:spacing w:before="156"/>
              <w:ind w:left="109"/>
              <w:rPr>
                <w:sz w:val="20"/>
              </w:rPr>
            </w:pPr>
            <w:r>
              <w:rPr>
                <w:sz w:val="20"/>
              </w:rPr>
              <w:t>205-286-2</w:t>
            </w:r>
          </w:p>
        </w:tc>
      </w:tr>
      <w:tr w:rsidR="00B52DCC" w14:paraId="146393F2" w14:textId="77777777" w:rsidTr="004567AD">
        <w:trPr>
          <w:trHeight w:val="503"/>
        </w:trPr>
        <w:tc>
          <w:tcPr>
            <w:tcW w:w="1290" w:type="dxa"/>
          </w:tcPr>
          <w:p w14:paraId="2425A8EF" w14:textId="77777777" w:rsidR="00B52DCC" w:rsidRDefault="00916648">
            <w:pPr>
              <w:pStyle w:val="TableParagraph"/>
              <w:spacing w:before="113"/>
              <w:ind w:left="107"/>
              <w:rPr>
                <w:sz w:val="20"/>
              </w:rPr>
            </w:pPr>
            <w:r>
              <w:rPr>
                <w:sz w:val="20"/>
              </w:rPr>
              <w:t>163</w:t>
            </w:r>
          </w:p>
        </w:tc>
        <w:tc>
          <w:tcPr>
            <w:tcW w:w="5787" w:type="dxa"/>
            <w:gridSpan w:val="9"/>
          </w:tcPr>
          <w:p w14:paraId="53CEA211" w14:textId="77777777" w:rsidR="00B52DCC" w:rsidRDefault="00916648">
            <w:pPr>
              <w:pStyle w:val="TableParagraph"/>
              <w:spacing w:before="113"/>
              <w:ind w:left="108"/>
              <w:rPr>
                <w:sz w:val="20"/>
              </w:rPr>
            </w:pPr>
            <w:r>
              <w:rPr>
                <w:sz w:val="20"/>
              </w:rPr>
              <w:t>Emetin, tuzları ve türevleri</w:t>
            </w:r>
          </w:p>
        </w:tc>
        <w:tc>
          <w:tcPr>
            <w:tcW w:w="1704" w:type="dxa"/>
          </w:tcPr>
          <w:p w14:paraId="392C4213" w14:textId="77777777" w:rsidR="00B52DCC" w:rsidRDefault="00916648">
            <w:pPr>
              <w:pStyle w:val="TableParagraph"/>
              <w:spacing w:before="113"/>
              <w:ind w:left="111"/>
              <w:rPr>
                <w:sz w:val="20"/>
              </w:rPr>
            </w:pPr>
            <w:r>
              <w:rPr>
                <w:sz w:val="20"/>
              </w:rPr>
              <w:t>483-18-1</w:t>
            </w:r>
          </w:p>
        </w:tc>
        <w:tc>
          <w:tcPr>
            <w:tcW w:w="1960" w:type="dxa"/>
            <w:gridSpan w:val="2"/>
          </w:tcPr>
          <w:p w14:paraId="71EFB79A" w14:textId="77777777" w:rsidR="00B52DCC" w:rsidRDefault="00916648">
            <w:pPr>
              <w:pStyle w:val="TableParagraph"/>
              <w:spacing w:before="113"/>
              <w:ind w:left="109"/>
              <w:rPr>
                <w:sz w:val="20"/>
              </w:rPr>
            </w:pPr>
            <w:r>
              <w:rPr>
                <w:sz w:val="20"/>
              </w:rPr>
              <w:t>207-592-1</w:t>
            </w:r>
          </w:p>
        </w:tc>
      </w:tr>
      <w:tr w:rsidR="00B52DCC" w14:paraId="6CAFD46F" w14:textId="77777777" w:rsidTr="004567AD">
        <w:trPr>
          <w:trHeight w:val="506"/>
        </w:trPr>
        <w:tc>
          <w:tcPr>
            <w:tcW w:w="1290" w:type="dxa"/>
          </w:tcPr>
          <w:p w14:paraId="4B2F6E46" w14:textId="77777777" w:rsidR="00B52DCC" w:rsidRDefault="00916648">
            <w:pPr>
              <w:pStyle w:val="TableParagraph"/>
              <w:spacing w:before="113"/>
              <w:ind w:left="107"/>
              <w:rPr>
                <w:sz w:val="20"/>
              </w:rPr>
            </w:pPr>
            <w:r>
              <w:rPr>
                <w:sz w:val="20"/>
              </w:rPr>
              <w:t>164</w:t>
            </w:r>
          </w:p>
        </w:tc>
        <w:tc>
          <w:tcPr>
            <w:tcW w:w="5787" w:type="dxa"/>
            <w:gridSpan w:val="9"/>
          </w:tcPr>
          <w:p w14:paraId="75A65894" w14:textId="77777777" w:rsidR="00B52DCC" w:rsidRDefault="00916648">
            <w:pPr>
              <w:pStyle w:val="TableParagraph"/>
              <w:spacing w:before="113"/>
              <w:ind w:left="108"/>
              <w:rPr>
                <w:sz w:val="20"/>
              </w:rPr>
            </w:pPr>
            <w:r>
              <w:rPr>
                <w:sz w:val="20"/>
              </w:rPr>
              <w:t>Efedrin ve tuzları</w:t>
            </w:r>
          </w:p>
        </w:tc>
        <w:tc>
          <w:tcPr>
            <w:tcW w:w="1704" w:type="dxa"/>
          </w:tcPr>
          <w:p w14:paraId="09A12E37" w14:textId="77777777" w:rsidR="00B52DCC" w:rsidRDefault="00916648">
            <w:pPr>
              <w:pStyle w:val="TableParagraph"/>
              <w:spacing w:before="113"/>
              <w:ind w:left="111"/>
              <w:rPr>
                <w:sz w:val="20"/>
              </w:rPr>
            </w:pPr>
            <w:r>
              <w:rPr>
                <w:sz w:val="20"/>
              </w:rPr>
              <w:t>299-42-3</w:t>
            </w:r>
          </w:p>
        </w:tc>
        <w:tc>
          <w:tcPr>
            <w:tcW w:w="1960" w:type="dxa"/>
            <w:gridSpan w:val="2"/>
          </w:tcPr>
          <w:p w14:paraId="07769E9E" w14:textId="77777777" w:rsidR="00B52DCC" w:rsidRDefault="00916648">
            <w:pPr>
              <w:pStyle w:val="TableParagraph"/>
              <w:spacing w:before="113"/>
              <w:ind w:left="109"/>
              <w:rPr>
                <w:sz w:val="20"/>
              </w:rPr>
            </w:pPr>
            <w:r>
              <w:rPr>
                <w:sz w:val="20"/>
              </w:rPr>
              <w:t>206-080-5</w:t>
            </w:r>
          </w:p>
        </w:tc>
      </w:tr>
      <w:tr w:rsidR="00B52DCC" w14:paraId="51FD30A6" w14:textId="77777777" w:rsidTr="004567AD">
        <w:trPr>
          <w:trHeight w:val="503"/>
        </w:trPr>
        <w:tc>
          <w:tcPr>
            <w:tcW w:w="1290" w:type="dxa"/>
          </w:tcPr>
          <w:p w14:paraId="307599A4" w14:textId="77777777" w:rsidR="00B52DCC" w:rsidRDefault="00916648">
            <w:pPr>
              <w:pStyle w:val="TableParagraph"/>
              <w:spacing w:before="113"/>
              <w:ind w:left="107"/>
              <w:rPr>
                <w:sz w:val="20"/>
              </w:rPr>
            </w:pPr>
            <w:r>
              <w:rPr>
                <w:sz w:val="20"/>
              </w:rPr>
              <w:t>165</w:t>
            </w:r>
          </w:p>
        </w:tc>
        <w:tc>
          <w:tcPr>
            <w:tcW w:w="5787" w:type="dxa"/>
            <w:gridSpan w:val="9"/>
          </w:tcPr>
          <w:p w14:paraId="2A93F109" w14:textId="77777777" w:rsidR="00B52DCC" w:rsidRDefault="00916648">
            <w:pPr>
              <w:pStyle w:val="TableParagraph"/>
              <w:spacing w:before="113"/>
              <w:ind w:left="108"/>
              <w:rPr>
                <w:sz w:val="20"/>
              </w:rPr>
            </w:pPr>
            <w:r>
              <w:rPr>
                <w:sz w:val="20"/>
              </w:rPr>
              <w:t>Oksanamid (INN) ve türevleri</w:t>
            </w:r>
          </w:p>
        </w:tc>
        <w:tc>
          <w:tcPr>
            <w:tcW w:w="1704" w:type="dxa"/>
          </w:tcPr>
          <w:p w14:paraId="0892B28D" w14:textId="77777777" w:rsidR="00B52DCC" w:rsidRDefault="00916648">
            <w:pPr>
              <w:pStyle w:val="TableParagraph"/>
              <w:spacing w:before="113"/>
              <w:ind w:left="111"/>
              <w:rPr>
                <w:sz w:val="20"/>
              </w:rPr>
            </w:pPr>
            <w:r>
              <w:rPr>
                <w:sz w:val="20"/>
              </w:rPr>
              <w:t>126-93-2</w:t>
            </w:r>
          </w:p>
        </w:tc>
        <w:tc>
          <w:tcPr>
            <w:tcW w:w="1960" w:type="dxa"/>
            <w:gridSpan w:val="2"/>
          </w:tcPr>
          <w:p w14:paraId="7ED87B40" w14:textId="77777777" w:rsidR="00B52DCC" w:rsidRDefault="00B52DCC">
            <w:pPr>
              <w:pStyle w:val="TableParagraph"/>
              <w:rPr>
                <w:sz w:val="18"/>
              </w:rPr>
            </w:pPr>
          </w:p>
        </w:tc>
      </w:tr>
      <w:tr w:rsidR="00B52DCC" w14:paraId="2BBA2467" w14:textId="77777777" w:rsidTr="004567AD">
        <w:trPr>
          <w:trHeight w:val="504"/>
        </w:trPr>
        <w:tc>
          <w:tcPr>
            <w:tcW w:w="1290" w:type="dxa"/>
          </w:tcPr>
          <w:p w14:paraId="79402771" w14:textId="77777777" w:rsidR="00B52DCC" w:rsidRDefault="00916648">
            <w:pPr>
              <w:pStyle w:val="TableParagraph"/>
              <w:spacing w:before="113"/>
              <w:ind w:left="107"/>
              <w:rPr>
                <w:sz w:val="20"/>
              </w:rPr>
            </w:pPr>
            <w:r>
              <w:rPr>
                <w:sz w:val="20"/>
              </w:rPr>
              <w:t>166</w:t>
            </w:r>
          </w:p>
        </w:tc>
        <w:tc>
          <w:tcPr>
            <w:tcW w:w="5787" w:type="dxa"/>
            <w:gridSpan w:val="9"/>
          </w:tcPr>
          <w:p w14:paraId="2D3623C5" w14:textId="77777777" w:rsidR="00B52DCC" w:rsidRDefault="00916648">
            <w:pPr>
              <w:pStyle w:val="TableParagraph"/>
              <w:spacing w:before="113"/>
              <w:ind w:left="108"/>
              <w:rPr>
                <w:sz w:val="20"/>
              </w:rPr>
            </w:pPr>
            <w:r>
              <w:rPr>
                <w:sz w:val="20"/>
              </w:rPr>
              <w:t>Eserin veya fizostigmin ve tuzları</w:t>
            </w:r>
          </w:p>
        </w:tc>
        <w:tc>
          <w:tcPr>
            <w:tcW w:w="1704" w:type="dxa"/>
          </w:tcPr>
          <w:p w14:paraId="11071104" w14:textId="77777777" w:rsidR="00B52DCC" w:rsidRDefault="00916648">
            <w:pPr>
              <w:pStyle w:val="TableParagraph"/>
              <w:spacing w:before="113"/>
              <w:ind w:left="111"/>
              <w:rPr>
                <w:sz w:val="20"/>
              </w:rPr>
            </w:pPr>
            <w:r>
              <w:rPr>
                <w:sz w:val="20"/>
              </w:rPr>
              <w:t>57-47-6</w:t>
            </w:r>
          </w:p>
        </w:tc>
        <w:tc>
          <w:tcPr>
            <w:tcW w:w="1960" w:type="dxa"/>
            <w:gridSpan w:val="2"/>
          </w:tcPr>
          <w:p w14:paraId="57246EC3" w14:textId="77777777" w:rsidR="00B52DCC" w:rsidRDefault="00916648">
            <w:pPr>
              <w:pStyle w:val="TableParagraph"/>
              <w:spacing w:before="113"/>
              <w:ind w:left="109"/>
              <w:rPr>
                <w:sz w:val="20"/>
              </w:rPr>
            </w:pPr>
            <w:r>
              <w:rPr>
                <w:sz w:val="20"/>
              </w:rPr>
              <w:t>200-332-8</w:t>
            </w:r>
          </w:p>
        </w:tc>
      </w:tr>
      <w:tr w:rsidR="00B52DCC" w14:paraId="2F06797A" w14:textId="77777777" w:rsidTr="004567AD">
        <w:trPr>
          <w:trHeight w:val="505"/>
        </w:trPr>
        <w:tc>
          <w:tcPr>
            <w:tcW w:w="1290" w:type="dxa"/>
          </w:tcPr>
          <w:p w14:paraId="1F135D09" w14:textId="77777777" w:rsidR="00B52DCC" w:rsidRDefault="00916648">
            <w:pPr>
              <w:pStyle w:val="TableParagraph"/>
              <w:spacing w:before="113"/>
              <w:ind w:left="107"/>
              <w:rPr>
                <w:sz w:val="20"/>
              </w:rPr>
            </w:pPr>
            <w:r>
              <w:rPr>
                <w:sz w:val="20"/>
              </w:rPr>
              <w:t>167</w:t>
            </w:r>
          </w:p>
        </w:tc>
        <w:tc>
          <w:tcPr>
            <w:tcW w:w="5787" w:type="dxa"/>
            <w:gridSpan w:val="9"/>
          </w:tcPr>
          <w:p w14:paraId="44E4DF09" w14:textId="77777777" w:rsidR="00B52DCC" w:rsidRDefault="00916648">
            <w:pPr>
              <w:pStyle w:val="TableParagraph"/>
              <w:spacing w:before="113"/>
              <w:ind w:left="108"/>
              <w:rPr>
                <w:sz w:val="20"/>
              </w:rPr>
            </w:pPr>
            <w:r>
              <w:rPr>
                <w:sz w:val="20"/>
              </w:rPr>
              <w:t>Serbest amino grupları olan 4-Aminobenzoik asit ve esterleri</w:t>
            </w:r>
          </w:p>
        </w:tc>
        <w:tc>
          <w:tcPr>
            <w:tcW w:w="1704" w:type="dxa"/>
          </w:tcPr>
          <w:p w14:paraId="1B4D4206" w14:textId="77777777" w:rsidR="00B52DCC" w:rsidRDefault="00916648">
            <w:pPr>
              <w:pStyle w:val="TableParagraph"/>
              <w:spacing w:before="113"/>
              <w:ind w:left="111"/>
              <w:rPr>
                <w:sz w:val="20"/>
              </w:rPr>
            </w:pPr>
            <w:r>
              <w:rPr>
                <w:sz w:val="20"/>
              </w:rPr>
              <w:t>150-13-0</w:t>
            </w:r>
          </w:p>
        </w:tc>
        <w:tc>
          <w:tcPr>
            <w:tcW w:w="1960" w:type="dxa"/>
            <w:gridSpan w:val="2"/>
          </w:tcPr>
          <w:p w14:paraId="7DEAAD47" w14:textId="77777777" w:rsidR="00B52DCC" w:rsidRDefault="00916648">
            <w:pPr>
              <w:pStyle w:val="TableParagraph"/>
              <w:spacing w:before="113"/>
              <w:ind w:left="109"/>
              <w:rPr>
                <w:sz w:val="20"/>
              </w:rPr>
            </w:pPr>
            <w:r>
              <w:rPr>
                <w:sz w:val="20"/>
              </w:rPr>
              <w:t>205-753-0</w:t>
            </w:r>
          </w:p>
        </w:tc>
      </w:tr>
      <w:tr w:rsidR="00B52DCC" w14:paraId="13B4A87B" w14:textId="77777777" w:rsidTr="004567AD">
        <w:trPr>
          <w:trHeight w:val="503"/>
        </w:trPr>
        <w:tc>
          <w:tcPr>
            <w:tcW w:w="1290" w:type="dxa"/>
          </w:tcPr>
          <w:p w14:paraId="266EFA64" w14:textId="77777777" w:rsidR="00B52DCC" w:rsidRDefault="00916648">
            <w:pPr>
              <w:pStyle w:val="TableParagraph"/>
              <w:spacing w:before="113"/>
              <w:ind w:left="107"/>
              <w:rPr>
                <w:sz w:val="20"/>
              </w:rPr>
            </w:pPr>
            <w:r>
              <w:rPr>
                <w:sz w:val="20"/>
              </w:rPr>
              <w:t>168</w:t>
            </w:r>
          </w:p>
        </w:tc>
        <w:tc>
          <w:tcPr>
            <w:tcW w:w="5787" w:type="dxa"/>
            <w:gridSpan w:val="9"/>
          </w:tcPr>
          <w:p w14:paraId="0A88833B" w14:textId="77777777" w:rsidR="00B52DCC" w:rsidRDefault="00916648">
            <w:pPr>
              <w:pStyle w:val="TableParagraph"/>
              <w:spacing w:before="113"/>
              <w:ind w:left="108"/>
              <w:rPr>
                <w:sz w:val="20"/>
              </w:rPr>
            </w:pPr>
            <w:r>
              <w:rPr>
                <w:sz w:val="20"/>
              </w:rPr>
              <w:t>Kolin tuzları ve esterleri, örn.kolin klorür (INN)</w:t>
            </w:r>
          </w:p>
        </w:tc>
        <w:tc>
          <w:tcPr>
            <w:tcW w:w="1704" w:type="dxa"/>
          </w:tcPr>
          <w:p w14:paraId="321F2B0D" w14:textId="77777777" w:rsidR="00B52DCC" w:rsidRDefault="00916648">
            <w:pPr>
              <w:pStyle w:val="TableParagraph"/>
              <w:spacing w:before="113"/>
              <w:ind w:left="111"/>
              <w:rPr>
                <w:sz w:val="20"/>
              </w:rPr>
            </w:pPr>
            <w:r>
              <w:rPr>
                <w:sz w:val="20"/>
              </w:rPr>
              <w:t>67-48-1</w:t>
            </w:r>
          </w:p>
        </w:tc>
        <w:tc>
          <w:tcPr>
            <w:tcW w:w="1960" w:type="dxa"/>
            <w:gridSpan w:val="2"/>
          </w:tcPr>
          <w:p w14:paraId="70C36989" w14:textId="77777777" w:rsidR="00B52DCC" w:rsidRDefault="00916648">
            <w:pPr>
              <w:pStyle w:val="TableParagraph"/>
              <w:spacing w:before="113"/>
              <w:ind w:left="109"/>
              <w:rPr>
                <w:sz w:val="20"/>
              </w:rPr>
            </w:pPr>
            <w:r>
              <w:rPr>
                <w:sz w:val="20"/>
              </w:rPr>
              <w:t>200-655-4</w:t>
            </w:r>
          </w:p>
        </w:tc>
      </w:tr>
      <w:tr w:rsidR="00B52DCC" w14:paraId="238E1C82" w14:textId="77777777" w:rsidTr="004567AD">
        <w:trPr>
          <w:trHeight w:val="503"/>
        </w:trPr>
        <w:tc>
          <w:tcPr>
            <w:tcW w:w="1290" w:type="dxa"/>
          </w:tcPr>
          <w:p w14:paraId="14B025F7" w14:textId="77777777" w:rsidR="00B52DCC" w:rsidRDefault="00916648">
            <w:pPr>
              <w:pStyle w:val="TableParagraph"/>
              <w:spacing w:before="113"/>
              <w:ind w:left="107"/>
              <w:rPr>
                <w:sz w:val="20"/>
              </w:rPr>
            </w:pPr>
            <w:r>
              <w:rPr>
                <w:sz w:val="20"/>
              </w:rPr>
              <w:t>169</w:t>
            </w:r>
          </w:p>
        </w:tc>
        <w:tc>
          <w:tcPr>
            <w:tcW w:w="5787" w:type="dxa"/>
            <w:gridSpan w:val="9"/>
          </w:tcPr>
          <w:p w14:paraId="44AD3FCF" w14:textId="77777777" w:rsidR="00B52DCC" w:rsidRDefault="00916648">
            <w:pPr>
              <w:pStyle w:val="TableParagraph"/>
              <w:spacing w:before="113"/>
              <w:ind w:left="108"/>
              <w:rPr>
                <w:sz w:val="20"/>
              </w:rPr>
            </w:pPr>
            <w:r>
              <w:rPr>
                <w:sz w:val="20"/>
              </w:rPr>
              <w:t>Karamifen (INN) ve tuzları</w:t>
            </w:r>
          </w:p>
        </w:tc>
        <w:tc>
          <w:tcPr>
            <w:tcW w:w="1704" w:type="dxa"/>
          </w:tcPr>
          <w:p w14:paraId="4575C230" w14:textId="77777777" w:rsidR="00B52DCC" w:rsidRDefault="00916648">
            <w:pPr>
              <w:pStyle w:val="TableParagraph"/>
              <w:spacing w:before="113"/>
              <w:ind w:left="111"/>
              <w:rPr>
                <w:sz w:val="20"/>
              </w:rPr>
            </w:pPr>
            <w:r>
              <w:rPr>
                <w:sz w:val="20"/>
              </w:rPr>
              <w:t>77-22-5</w:t>
            </w:r>
          </w:p>
        </w:tc>
        <w:tc>
          <w:tcPr>
            <w:tcW w:w="1960" w:type="dxa"/>
            <w:gridSpan w:val="2"/>
          </w:tcPr>
          <w:p w14:paraId="51A78B0C" w14:textId="77777777" w:rsidR="00B52DCC" w:rsidRDefault="00916648">
            <w:pPr>
              <w:pStyle w:val="TableParagraph"/>
              <w:spacing w:before="113"/>
              <w:ind w:left="109"/>
              <w:rPr>
                <w:sz w:val="20"/>
              </w:rPr>
            </w:pPr>
            <w:r>
              <w:rPr>
                <w:sz w:val="20"/>
              </w:rPr>
              <w:t>201-013-6</w:t>
            </w:r>
          </w:p>
        </w:tc>
      </w:tr>
      <w:tr w:rsidR="00B52DCC" w14:paraId="18998813" w14:textId="77777777" w:rsidTr="004567AD">
        <w:trPr>
          <w:trHeight w:val="505"/>
        </w:trPr>
        <w:tc>
          <w:tcPr>
            <w:tcW w:w="1290" w:type="dxa"/>
          </w:tcPr>
          <w:p w14:paraId="1DE87634" w14:textId="77777777" w:rsidR="00B52DCC" w:rsidRDefault="00916648">
            <w:pPr>
              <w:pStyle w:val="TableParagraph"/>
              <w:spacing w:before="115"/>
              <w:ind w:left="107"/>
              <w:rPr>
                <w:sz w:val="20"/>
              </w:rPr>
            </w:pPr>
            <w:r>
              <w:rPr>
                <w:sz w:val="20"/>
              </w:rPr>
              <w:t>170</w:t>
            </w:r>
          </w:p>
        </w:tc>
        <w:tc>
          <w:tcPr>
            <w:tcW w:w="5787" w:type="dxa"/>
            <w:gridSpan w:val="9"/>
          </w:tcPr>
          <w:p w14:paraId="7A0B6D99" w14:textId="77777777" w:rsidR="00B52DCC" w:rsidRDefault="00916648">
            <w:pPr>
              <w:pStyle w:val="TableParagraph"/>
              <w:spacing w:before="115"/>
              <w:ind w:left="108"/>
              <w:rPr>
                <w:sz w:val="20"/>
              </w:rPr>
            </w:pPr>
            <w:r>
              <w:rPr>
                <w:sz w:val="20"/>
              </w:rPr>
              <w:t>Dietil 4-nitrofenil fosfat (Paraokson - ISO))</w:t>
            </w:r>
          </w:p>
        </w:tc>
        <w:tc>
          <w:tcPr>
            <w:tcW w:w="1704" w:type="dxa"/>
          </w:tcPr>
          <w:p w14:paraId="23787614" w14:textId="77777777" w:rsidR="00B52DCC" w:rsidRDefault="00916648">
            <w:pPr>
              <w:pStyle w:val="TableParagraph"/>
              <w:spacing w:before="115"/>
              <w:ind w:left="111"/>
              <w:rPr>
                <w:sz w:val="20"/>
              </w:rPr>
            </w:pPr>
            <w:r>
              <w:rPr>
                <w:sz w:val="20"/>
              </w:rPr>
              <w:t>311-45-5</w:t>
            </w:r>
          </w:p>
        </w:tc>
        <w:tc>
          <w:tcPr>
            <w:tcW w:w="1960" w:type="dxa"/>
            <w:gridSpan w:val="2"/>
          </w:tcPr>
          <w:p w14:paraId="5F569B88" w14:textId="77777777" w:rsidR="00B52DCC" w:rsidRDefault="00916648">
            <w:pPr>
              <w:pStyle w:val="TableParagraph"/>
              <w:spacing w:before="115"/>
              <w:ind w:left="109"/>
              <w:rPr>
                <w:sz w:val="20"/>
              </w:rPr>
            </w:pPr>
            <w:r>
              <w:rPr>
                <w:sz w:val="20"/>
              </w:rPr>
              <w:t>206-221-0</w:t>
            </w:r>
          </w:p>
        </w:tc>
      </w:tr>
      <w:tr w:rsidR="00B52DCC" w14:paraId="2743A10B" w14:textId="77777777" w:rsidTr="004567AD">
        <w:trPr>
          <w:trHeight w:val="503"/>
        </w:trPr>
        <w:tc>
          <w:tcPr>
            <w:tcW w:w="1290" w:type="dxa"/>
          </w:tcPr>
          <w:p w14:paraId="5506084F" w14:textId="77777777" w:rsidR="00B52DCC" w:rsidRDefault="00916648">
            <w:pPr>
              <w:pStyle w:val="TableParagraph"/>
              <w:spacing w:before="113"/>
              <w:ind w:left="107"/>
              <w:rPr>
                <w:sz w:val="20"/>
              </w:rPr>
            </w:pPr>
            <w:r>
              <w:rPr>
                <w:sz w:val="20"/>
              </w:rPr>
              <w:t>171</w:t>
            </w:r>
          </w:p>
        </w:tc>
        <w:tc>
          <w:tcPr>
            <w:tcW w:w="5787" w:type="dxa"/>
            <w:gridSpan w:val="9"/>
          </w:tcPr>
          <w:p w14:paraId="63799C82" w14:textId="77777777" w:rsidR="00B52DCC" w:rsidRDefault="00916648">
            <w:pPr>
              <w:pStyle w:val="TableParagraph"/>
              <w:spacing w:before="113"/>
              <w:ind w:left="108"/>
              <w:rPr>
                <w:sz w:val="20"/>
              </w:rPr>
            </w:pPr>
            <w:r>
              <w:rPr>
                <w:sz w:val="20"/>
              </w:rPr>
              <w:t>Metetoheptazin (INN) ve tuzları</w:t>
            </w:r>
          </w:p>
        </w:tc>
        <w:tc>
          <w:tcPr>
            <w:tcW w:w="1704" w:type="dxa"/>
          </w:tcPr>
          <w:p w14:paraId="4B7610F3" w14:textId="77777777" w:rsidR="00B52DCC" w:rsidRDefault="00916648">
            <w:pPr>
              <w:pStyle w:val="TableParagraph"/>
              <w:spacing w:before="113"/>
              <w:ind w:left="111"/>
              <w:rPr>
                <w:sz w:val="20"/>
              </w:rPr>
            </w:pPr>
            <w:r>
              <w:rPr>
                <w:sz w:val="20"/>
              </w:rPr>
              <w:t>509-84-2</w:t>
            </w:r>
          </w:p>
        </w:tc>
        <w:tc>
          <w:tcPr>
            <w:tcW w:w="1960" w:type="dxa"/>
            <w:gridSpan w:val="2"/>
          </w:tcPr>
          <w:p w14:paraId="0B751F6F" w14:textId="77777777" w:rsidR="00B52DCC" w:rsidRDefault="00B52DCC">
            <w:pPr>
              <w:pStyle w:val="TableParagraph"/>
              <w:rPr>
                <w:sz w:val="18"/>
              </w:rPr>
            </w:pPr>
          </w:p>
        </w:tc>
      </w:tr>
      <w:tr w:rsidR="00B52DCC" w14:paraId="5F73763D" w14:textId="77777777" w:rsidTr="004567AD">
        <w:trPr>
          <w:trHeight w:val="504"/>
        </w:trPr>
        <w:tc>
          <w:tcPr>
            <w:tcW w:w="1290" w:type="dxa"/>
          </w:tcPr>
          <w:p w14:paraId="6885F3EB" w14:textId="77777777" w:rsidR="00B52DCC" w:rsidRDefault="00916648">
            <w:pPr>
              <w:pStyle w:val="TableParagraph"/>
              <w:spacing w:before="113"/>
              <w:ind w:left="107"/>
              <w:rPr>
                <w:sz w:val="20"/>
              </w:rPr>
            </w:pPr>
            <w:r>
              <w:rPr>
                <w:sz w:val="20"/>
              </w:rPr>
              <w:t>172</w:t>
            </w:r>
          </w:p>
        </w:tc>
        <w:tc>
          <w:tcPr>
            <w:tcW w:w="5787" w:type="dxa"/>
            <w:gridSpan w:val="9"/>
          </w:tcPr>
          <w:p w14:paraId="75EB5ECD" w14:textId="77777777" w:rsidR="00B52DCC" w:rsidRDefault="00916648">
            <w:pPr>
              <w:pStyle w:val="TableParagraph"/>
              <w:spacing w:before="113"/>
              <w:ind w:left="108"/>
              <w:rPr>
                <w:sz w:val="20"/>
              </w:rPr>
            </w:pPr>
            <w:r>
              <w:rPr>
                <w:sz w:val="20"/>
              </w:rPr>
              <w:t>Oksfeneridin (INN) ve tuzları</w:t>
            </w:r>
          </w:p>
        </w:tc>
        <w:tc>
          <w:tcPr>
            <w:tcW w:w="1704" w:type="dxa"/>
          </w:tcPr>
          <w:p w14:paraId="61A0D5E8" w14:textId="77777777" w:rsidR="00B52DCC" w:rsidRDefault="00916648">
            <w:pPr>
              <w:pStyle w:val="TableParagraph"/>
              <w:spacing w:before="113"/>
              <w:ind w:left="111"/>
              <w:rPr>
                <w:sz w:val="20"/>
              </w:rPr>
            </w:pPr>
            <w:r>
              <w:rPr>
                <w:sz w:val="20"/>
              </w:rPr>
              <w:t>546-32-7</w:t>
            </w:r>
          </w:p>
        </w:tc>
        <w:tc>
          <w:tcPr>
            <w:tcW w:w="1960" w:type="dxa"/>
            <w:gridSpan w:val="2"/>
          </w:tcPr>
          <w:p w14:paraId="723B13CC" w14:textId="77777777" w:rsidR="00B52DCC" w:rsidRDefault="00B52DCC">
            <w:pPr>
              <w:pStyle w:val="TableParagraph"/>
              <w:rPr>
                <w:sz w:val="18"/>
              </w:rPr>
            </w:pPr>
          </w:p>
        </w:tc>
      </w:tr>
      <w:tr w:rsidR="00B52DCC" w14:paraId="1E2AAF5F" w14:textId="77777777" w:rsidTr="004567AD">
        <w:trPr>
          <w:trHeight w:val="505"/>
        </w:trPr>
        <w:tc>
          <w:tcPr>
            <w:tcW w:w="1290" w:type="dxa"/>
          </w:tcPr>
          <w:p w14:paraId="6B8BE92F" w14:textId="77777777" w:rsidR="00B52DCC" w:rsidRDefault="00916648">
            <w:pPr>
              <w:pStyle w:val="TableParagraph"/>
              <w:spacing w:before="115"/>
              <w:ind w:left="107"/>
              <w:rPr>
                <w:sz w:val="20"/>
              </w:rPr>
            </w:pPr>
            <w:r>
              <w:rPr>
                <w:sz w:val="20"/>
              </w:rPr>
              <w:t>173</w:t>
            </w:r>
          </w:p>
        </w:tc>
        <w:tc>
          <w:tcPr>
            <w:tcW w:w="5787" w:type="dxa"/>
            <w:gridSpan w:val="9"/>
          </w:tcPr>
          <w:p w14:paraId="717DA6E8" w14:textId="77777777" w:rsidR="00B52DCC" w:rsidRDefault="00916648">
            <w:pPr>
              <w:pStyle w:val="TableParagraph"/>
              <w:spacing w:before="115"/>
              <w:ind w:left="108"/>
              <w:rPr>
                <w:sz w:val="20"/>
              </w:rPr>
            </w:pPr>
            <w:r>
              <w:rPr>
                <w:sz w:val="20"/>
              </w:rPr>
              <w:t>Etoheptazin (INN) ve tuzları</w:t>
            </w:r>
          </w:p>
        </w:tc>
        <w:tc>
          <w:tcPr>
            <w:tcW w:w="1704" w:type="dxa"/>
          </w:tcPr>
          <w:p w14:paraId="7C7915C7" w14:textId="77777777" w:rsidR="00B52DCC" w:rsidRDefault="00916648">
            <w:pPr>
              <w:pStyle w:val="TableParagraph"/>
              <w:spacing w:before="115"/>
              <w:ind w:left="111"/>
              <w:rPr>
                <w:sz w:val="20"/>
              </w:rPr>
            </w:pPr>
            <w:r>
              <w:rPr>
                <w:sz w:val="20"/>
              </w:rPr>
              <w:t>77-15-6</w:t>
            </w:r>
          </w:p>
        </w:tc>
        <w:tc>
          <w:tcPr>
            <w:tcW w:w="1960" w:type="dxa"/>
            <w:gridSpan w:val="2"/>
          </w:tcPr>
          <w:p w14:paraId="4C456B1A" w14:textId="77777777" w:rsidR="00B52DCC" w:rsidRDefault="00916648">
            <w:pPr>
              <w:pStyle w:val="TableParagraph"/>
              <w:spacing w:before="115"/>
              <w:ind w:left="109"/>
              <w:rPr>
                <w:sz w:val="20"/>
              </w:rPr>
            </w:pPr>
            <w:r>
              <w:rPr>
                <w:sz w:val="20"/>
              </w:rPr>
              <w:t>201-007-3</w:t>
            </w:r>
          </w:p>
        </w:tc>
      </w:tr>
      <w:tr w:rsidR="00B52DCC" w14:paraId="44FFF097" w14:textId="77777777" w:rsidTr="004567AD">
        <w:trPr>
          <w:trHeight w:val="506"/>
        </w:trPr>
        <w:tc>
          <w:tcPr>
            <w:tcW w:w="1290" w:type="dxa"/>
          </w:tcPr>
          <w:p w14:paraId="38540843" w14:textId="77777777" w:rsidR="00B52DCC" w:rsidRDefault="00916648">
            <w:pPr>
              <w:pStyle w:val="TableParagraph"/>
              <w:spacing w:before="116"/>
              <w:ind w:left="107"/>
              <w:rPr>
                <w:sz w:val="20"/>
              </w:rPr>
            </w:pPr>
            <w:r>
              <w:rPr>
                <w:sz w:val="20"/>
              </w:rPr>
              <w:t>174</w:t>
            </w:r>
          </w:p>
        </w:tc>
        <w:tc>
          <w:tcPr>
            <w:tcW w:w="5787" w:type="dxa"/>
            <w:gridSpan w:val="9"/>
          </w:tcPr>
          <w:p w14:paraId="0ACDC943" w14:textId="77777777" w:rsidR="00B52DCC" w:rsidRDefault="00916648">
            <w:pPr>
              <w:pStyle w:val="TableParagraph"/>
              <w:spacing w:before="116"/>
              <w:ind w:left="108"/>
              <w:rPr>
                <w:sz w:val="20"/>
              </w:rPr>
            </w:pPr>
            <w:r>
              <w:rPr>
                <w:sz w:val="20"/>
              </w:rPr>
              <w:t>Metheptazin (INN) ve tuzları</w:t>
            </w:r>
          </w:p>
        </w:tc>
        <w:tc>
          <w:tcPr>
            <w:tcW w:w="1704" w:type="dxa"/>
          </w:tcPr>
          <w:p w14:paraId="13AEB76E" w14:textId="77777777" w:rsidR="00B52DCC" w:rsidRDefault="00916648">
            <w:pPr>
              <w:pStyle w:val="TableParagraph"/>
              <w:spacing w:before="116"/>
              <w:ind w:left="111"/>
              <w:rPr>
                <w:sz w:val="20"/>
              </w:rPr>
            </w:pPr>
            <w:r>
              <w:rPr>
                <w:sz w:val="20"/>
              </w:rPr>
              <w:t>469-78-3</w:t>
            </w:r>
          </w:p>
        </w:tc>
        <w:tc>
          <w:tcPr>
            <w:tcW w:w="1960" w:type="dxa"/>
            <w:gridSpan w:val="2"/>
          </w:tcPr>
          <w:p w14:paraId="30BFB142" w14:textId="77777777" w:rsidR="00B52DCC" w:rsidRDefault="00B52DCC">
            <w:pPr>
              <w:pStyle w:val="TableParagraph"/>
              <w:rPr>
                <w:sz w:val="18"/>
              </w:rPr>
            </w:pPr>
          </w:p>
        </w:tc>
      </w:tr>
      <w:tr w:rsidR="00B52DCC" w14:paraId="359BBB0E" w14:textId="77777777" w:rsidTr="004567AD">
        <w:trPr>
          <w:trHeight w:val="503"/>
        </w:trPr>
        <w:tc>
          <w:tcPr>
            <w:tcW w:w="1290" w:type="dxa"/>
          </w:tcPr>
          <w:p w14:paraId="29BDB2DD" w14:textId="77777777" w:rsidR="00B52DCC" w:rsidRDefault="00916648">
            <w:pPr>
              <w:pStyle w:val="TableParagraph"/>
              <w:spacing w:before="113"/>
              <w:ind w:left="107"/>
              <w:rPr>
                <w:sz w:val="20"/>
              </w:rPr>
            </w:pPr>
            <w:r>
              <w:rPr>
                <w:sz w:val="20"/>
              </w:rPr>
              <w:t>175</w:t>
            </w:r>
          </w:p>
        </w:tc>
        <w:tc>
          <w:tcPr>
            <w:tcW w:w="5787" w:type="dxa"/>
            <w:gridSpan w:val="9"/>
          </w:tcPr>
          <w:p w14:paraId="6D83923D" w14:textId="77777777" w:rsidR="00B52DCC" w:rsidRDefault="00916648">
            <w:pPr>
              <w:pStyle w:val="TableParagraph"/>
              <w:spacing w:before="113"/>
              <w:ind w:left="108"/>
              <w:rPr>
                <w:sz w:val="20"/>
              </w:rPr>
            </w:pPr>
            <w:r>
              <w:rPr>
                <w:sz w:val="20"/>
              </w:rPr>
              <w:t>Metilfenidat (INN) ve tuzları</w:t>
            </w:r>
          </w:p>
        </w:tc>
        <w:tc>
          <w:tcPr>
            <w:tcW w:w="1704" w:type="dxa"/>
          </w:tcPr>
          <w:p w14:paraId="6B8E12B6" w14:textId="77777777" w:rsidR="00B52DCC" w:rsidRDefault="00916648">
            <w:pPr>
              <w:pStyle w:val="TableParagraph"/>
              <w:spacing w:before="113"/>
              <w:ind w:left="111"/>
              <w:rPr>
                <w:sz w:val="20"/>
              </w:rPr>
            </w:pPr>
            <w:r>
              <w:rPr>
                <w:sz w:val="20"/>
              </w:rPr>
              <w:t>113-45-1</w:t>
            </w:r>
          </w:p>
        </w:tc>
        <w:tc>
          <w:tcPr>
            <w:tcW w:w="1960" w:type="dxa"/>
            <w:gridSpan w:val="2"/>
          </w:tcPr>
          <w:p w14:paraId="4470C754" w14:textId="77777777" w:rsidR="00B52DCC" w:rsidRDefault="00916648">
            <w:pPr>
              <w:pStyle w:val="TableParagraph"/>
              <w:spacing w:before="113"/>
              <w:ind w:left="109"/>
              <w:rPr>
                <w:sz w:val="20"/>
              </w:rPr>
            </w:pPr>
            <w:r>
              <w:rPr>
                <w:sz w:val="20"/>
              </w:rPr>
              <w:t>204-028-6</w:t>
            </w:r>
          </w:p>
        </w:tc>
      </w:tr>
      <w:tr w:rsidR="00B52DCC" w14:paraId="2D6030A0" w14:textId="77777777" w:rsidTr="004567AD">
        <w:trPr>
          <w:trHeight w:val="505"/>
        </w:trPr>
        <w:tc>
          <w:tcPr>
            <w:tcW w:w="1290" w:type="dxa"/>
          </w:tcPr>
          <w:p w14:paraId="3263E440" w14:textId="77777777" w:rsidR="00B52DCC" w:rsidRDefault="00916648">
            <w:pPr>
              <w:pStyle w:val="TableParagraph"/>
              <w:spacing w:before="113"/>
              <w:ind w:left="107"/>
              <w:rPr>
                <w:sz w:val="20"/>
              </w:rPr>
            </w:pPr>
            <w:r>
              <w:rPr>
                <w:sz w:val="20"/>
              </w:rPr>
              <w:t>176</w:t>
            </w:r>
          </w:p>
        </w:tc>
        <w:tc>
          <w:tcPr>
            <w:tcW w:w="5787" w:type="dxa"/>
            <w:gridSpan w:val="9"/>
          </w:tcPr>
          <w:p w14:paraId="3D382EC3" w14:textId="77777777" w:rsidR="00B52DCC" w:rsidRDefault="00916648">
            <w:pPr>
              <w:pStyle w:val="TableParagraph"/>
              <w:spacing w:before="113"/>
              <w:ind w:left="108"/>
              <w:rPr>
                <w:sz w:val="20"/>
              </w:rPr>
            </w:pPr>
            <w:r>
              <w:rPr>
                <w:sz w:val="20"/>
              </w:rPr>
              <w:t>Doksilamin (INN) ve tuzları</w:t>
            </w:r>
          </w:p>
        </w:tc>
        <w:tc>
          <w:tcPr>
            <w:tcW w:w="1704" w:type="dxa"/>
          </w:tcPr>
          <w:p w14:paraId="2F66BB91" w14:textId="77777777" w:rsidR="00B52DCC" w:rsidRDefault="00916648">
            <w:pPr>
              <w:pStyle w:val="TableParagraph"/>
              <w:spacing w:before="113"/>
              <w:ind w:left="111"/>
              <w:rPr>
                <w:sz w:val="20"/>
              </w:rPr>
            </w:pPr>
            <w:r>
              <w:rPr>
                <w:sz w:val="20"/>
              </w:rPr>
              <w:t>469-21-6</w:t>
            </w:r>
          </w:p>
        </w:tc>
        <w:tc>
          <w:tcPr>
            <w:tcW w:w="1960" w:type="dxa"/>
            <w:gridSpan w:val="2"/>
          </w:tcPr>
          <w:p w14:paraId="13368385" w14:textId="77777777" w:rsidR="00B52DCC" w:rsidRDefault="00916648">
            <w:pPr>
              <w:pStyle w:val="TableParagraph"/>
              <w:spacing w:before="113"/>
              <w:ind w:left="109"/>
              <w:rPr>
                <w:sz w:val="20"/>
              </w:rPr>
            </w:pPr>
            <w:r>
              <w:rPr>
                <w:sz w:val="20"/>
              </w:rPr>
              <w:t>207-414-2</w:t>
            </w:r>
          </w:p>
        </w:tc>
      </w:tr>
      <w:tr w:rsidR="00B52DCC" w14:paraId="5A952023" w14:textId="77777777" w:rsidTr="004567AD">
        <w:trPr>
          <w:trHeight w:val="503"/>
        </w:trPr>
        <w:tc>
          <w:tcPr>
            <w:tcW w:w="1290" w:type="dxa"/>
          </w:tcPr>
          <w:p w14:paraId="5E364383" w14:textId="77777777" w:rsidR="00B52DCC" w:rsidRDefault="00916648">
            <w:pPr>
              <w:pStyle w:val="TableParagraph"/>
              <w:spacing w:before="113"/>
              <w:ind w:left="107"/>
              <w:rPr>
                <w:sz w:val="20"/>
              </w:rPr>
            </w:pPr>
            <w:r>
              <w:rPr>
                <w:sz w:val="20"/>
              </w:rPr>
              <w:t>177</w:t>
            </w:r>
          </w:p>
        </w:tc>
        <w:tc>
          <w:tcPr>
            <w:tcW w:w="5787" w:type="dxa"/>
            <w:gridSpan w:val="9"/>
          </w:tcPr>
          <w:p w14:paraId="62C8ED2D" w14:textId="77777777" w:rsidR="00B52DCC" w:rsidRDefault="00916648">
            <w:pPr>
              <w:pStyle w:val="TableParagraph"/>
              <w:spacing w:before="113"/>
              <w:ind w:left="108"/>
              <w:rPr>
                <w:sz w:val="20"/>
              </w:rPr>
            </w:pPr>
            <w:r>
              <w:rPr>
                <w:sz w:val="20"/>
              </w:rPr>
              <w:t>Tolboksan (INN)</w:t>
            </w:r>
          </w:p>
        </w:tc>
        <w:tc>
          <w:tcPr>
            <w:tcW w:w="1704" w:type="dxa"/>
          </w:tcPr>
          <w:p w14:paraId="513FC976" w14:textId="77777777" w:rsidR="00B52DCC" w:rsidRDefault="00916648">
            <w:pPr>
              <w:pStyle w:val="TableParagraph"/>
              <w:spacing w:before="113"/>
              <w:ind w:left="111"/>
              <w:rPr>
                <w:sz w:val="20"/>
              </w:rPr>
            </w:pPr>
            <w:r>
              <w:rPr>
                <w:sz w:val="20"/>
              </w:rPr>
              <w:t>2430-46-8</w:t>
            </w:r>
          </w:p>
        </w:tc>
        <w:tc>
          <w:tcPr>
            <w:tcW w:w="1960" w:type="dxa"/>
            <w:gridSpan w:val="2"/>
          </w:tcPr>
          <w:p w14:paraId="1720A636" w14:textId="77777777" w:rsidR="00B52DCC" w:rsidRDefault="00B52DCC">
            <w:pPr>
              <w:pStyle w:val="TableParagraph"/>
              <w:rPr>
                <w:sz w:val="18"/>
              </w:rPr>
            </w:pPr>
          </w:p>
        </w:tc>
      </w:tr>
      <w:tr w:rsidR="00B52DCC" w14:paraId="3EAB2339" w14:textId="77777777" w:rsidTr="004567AD">
        <w:trPr>
          <w:trHeight w:val="887"/>
        </w:trPr>
        <w:tc>
          <w:tcPr>
            <w:tcW w:w="1290" w:type="dxa"/>
          </w:tcPr>
          <w:p w14:paraId="25FEB33C" w14:textId="77777777" w:rsidR="00B52DCC" w:rsidRDefault="00916648">
            <w:pPr>
              <w:pStyle w:val="TableParagraph"/>
              <w:spacing w:before="113"/>
              <w:ind w:left="107"/>
              <w:rPr>
                <w:sz w:val="20"/>
              </w:rPr>
            </w:pPr>
            <w:r>
              <w:rPr>
                <w:sz w:val="20"/>
              </w:rPr>
              <w:t>178</w:t>
            </w:r>
          </w:p>
        </w:tc>
        <w:tc>
          <w:tcPr>
            <w:tcW w:w="5787" w:type="dxa"/>
            <w:gridSpan w:val="9"/>
          </w:tcPr>
          <w:p w14:paraId="372EDA71" w14:textId="77777777" w:rsidR="00B52DCC" w:rsidRDefault="00916648">
            <w:pPr>
              <w:pStyle w:val="TableParagraph"/>
              <w:spacing w:before="113"/>
              <w:ind w:left="108"/>
              <w:rPr>
                <w:sz w:val="20"/>
              </w:rPr>
            </w:pPr>
            <w:r>
              <w:rPr>
                <w:sz w:val="20"/>
              </w:rPr>
              <w:t>4-Benziloksifenol ve 4-etoksifenol</w:t>
            </w:r>
          </w:p>
        </w:tc>
        <w:tc>
          <w:tcPr>
            <w:tcW w:w="1704" w:type="dxa"/>
          </w:tcPr>
          <w:p w14:paraId="1B7EEC22" w14:textId="77777777" w:rsidR="00B52DCC" w:rsidRDefault="00916648">
            <w:pPr>
              <w:pStyle w:val="TableParagraph"/>
              <w:spacing w:before="113"/>
              <w:ind w:left="111"/>
              <w:rPr>
                <w:sz w:val="20"/>
              </w:rPr>
            </w:pPr>
            <w:r>
              <w:rPr>
                <w:sz w:val="20"/>
              </w:rPr>
              <w:t>103-16-2/</w:t>
            </w:r>
          </w:p>
          <w:p w14:paraId="6F3587F9" w14:textId="77777777" w:rsidR="00B52DCC" w:rsidRDefault="00916648">
            <w:pPr>
              <w:pStyle w:val="TableParagraph"/>
              <w:spacing w:before="154"/>
              <w:ind w:left="111"/>
              <w:rPr>
                <w:sz w:val="20"/>
              </w:rPr>
            </w:pPr>
            <w:r>
              <w:rPr>
                <w:sz w:val="20"/>
              </w:rPr>
              <w:t>622-62-8</w:t>
            </w:r>
          </w:p>
        </w:tc>
        <w:tc>
          <w:tcPr>
            <w:tcW w:w="1960" w:type="dxa"/>
            <w:gridSpan w:val="2"/>
          </w:tcPr>
          <w:p w14:paraId="73AE616D" w14:textId="77777777" w:rsidR="00B52DCC" w:rsidRDefault="00916648">
            <w:pPr>
              <w:pStyle w:val="TableParagraph"/>
              <w:spacing w:before="113"/>
              <w:ind w:left="109"/>
              <w:rPr>
                <w:sz w:val="20"/>
              </w:rPr>
            </w:pPr>
            <w:r>
              <w:rPr>
                <w:sz w:val="20"/>
              </w:rPr>
              <w:t>203-083-3/</w:t>
            </w:r>
          </w:p>
          <w:p w14:paraId="03DC8A1D" w14:textId="77777777" w:rsidR="00B52DCC" w:rsidRDefault="00916648">
            <w:pPr>
              <w:pStyle w:val="TableParagraph"/>
              <w:spacing w:before="154"/>
              <w:ind w:left="109"/>
              <w:rPr>
                <w:sz w:val="20"/>
              </w:rPr>
            </w:pPr>
            <w:r>
              <w:rPr>
                <w:sz w:val="20"/>
              </w:rPr>
              <w:t>210-748-1</w:t>
            </w:r>
          </w:p>
        </w:tc>
      </w:tr>
      <w:tr w:rsidR="00B52DCC" w14:paraId="67241F41" w14:textId="77777777" w:rsidTr="004567AD">
        <w:trPr>
          <w:trHeight w:val="506"/>
        </w:trPr>
        <w:tc>
          <w:tcPr>
            <w:tcW w:w="1290" w:type="dxa"/>
          </w:tcPr>
          <w:p w14:paraId="46730D62" w14:textId="77777777" w:rsidR="00B52DCC" w:rsidRDefault="00916648">
            <w:pPr>
              <w:pStyle w:val="TableParagraph"/>
              <w:spacing w:before="115"/>
              <w:ind w:left="107"/>
              <w:rPr>
                <w:sz w:val="20"/>
              </w:rPr>
            </w:pPr>
            <w:r>
              <w:rPr>
                <w:sz w:val="20"/>
              </w:rPr>
              <w:t>179</w:t>
            </w:r>
          </w:p>
        </w:tc>
        <w:tc>
          <w:tcPr>
            <w:tcW w:w="5787" w:type="dxa"/>
            <w:gridSpan w:val="9"/>
          </w:tcPr>
          <w:p w14:paraId="46D553F9" w14:textId="77777777" w:rsidR="00B52DCC" w:rsidRDefault="00916648">
            <w:pPr>
              <w:pStyle w:val="TableParagraph"/>
              <w:spacing w:before="115"/>
              <w:ind w:left="108"/>
              <w:rPr>
                <w:sz w:val="20"/>
              </w:rPr>
            </w:pPr>
            <w:r>
              <w:rPr>
                <w:sz w:val="20"/>
              </w:rPr>
              <w:t>Paretoksikain (INN) ve tuzları</w:t>
            </w:r>
          </w:p>
        </w:tc>
        <w:tc>
          <w:tcPr>
            <w:tcW w:w="1704" w:type="dxa"/>
          </w:tcPr>
          <w:p w14:paraId="01035C77" w14:textId="77777777" w:rsidR="00B52DCC" w:rsidRDefault="00916648">
            <w:pPr>
              <w:pStyle w:val="TableParagraph"/>
              <w:spacing w:before="115"/>
              <w:ind w:left="111"/>
              <w:rPr>
                <w:sz w:val="20"/>
              </w:rPr>
            </w:pPr>
            <w:r>
              <w:rPr>
                <w:sz w:val="20"/>
              </w:rPr>
              <w:t>94-23-5</w:t>
            </w:r>
          </w:p>
        </w:tc>
        <w:tc>
          <w:tcPr>
            <w:tcW w:w="1960" w:type="dxa"/>
            <w:gridSpan w:val="2"/>
          </w:tcPr>
          <w:p w14:paraId="78FEEF02" w14:textId="77777777" w:rsidR="00B52DCC" w:rsidRDefault="00916648">
            <w:pPr>
              <w:pStyle w:val="TableParagraph"/>
              <w:spacing w:before="115"/>
              <w:ind w:left="109"/>
              <w:rPr>
                <w:sz w:val="20"/>
              </w:rPr>
            </w:pPr>
            <w:r>
              <w:rPr>
                <w:sz w:val="20"/>
              </w:rPr>
              <w:t>205-246-4</w:t>
            </w:r>
          </w:p>
        </w:tc>
      </w:tr>
      <w:tr w:rsidR="00B52DCC" w14:paraId="50BA54CA" w14:textId="77777777" w:rsidTr="004567AD">
        <w:trPr>
          <w:trHeight w:val="503"/>
        </w:trPr>
        <w:tc>
          <w:tcPr>
            <w:tcW w:w="1290" w:type="dxa"/>
          </w:tcPr>
          <w:p w14:paraId="6FCFEBD5" w14:textId="77777777" w:rsidR="00B52DCC" w:rsidRDefault="00916648">
            <w:pPr>
              <w:pStyle w:val="TableParagraph"/>
              <w:spacing w:before="113"/>
              <w:ind w:left="107"/>
              <w:rPr>
                <w:sz w:val="20"/>
              </w:rPr>
            </w:pPr>
            <w:r>
              <w:rPr>
                <w:sz w:val="20"/>
              </w:rPr>
              <w:t>180</w:t>
            </w:r>
          </w:p>
        </w:tc>
        <w:tc>
          <w:tcPr>
            <w:tcW w:w="5787" w:type="dxa"/>
            <w:gridSpan w:val="9"/>
          </w:tcPr>
          <w:p w14:paraId="169747D0" w14:textId="77777777" w:rsidR="00B52DCC" w:rsidRDefault="00916648">
            <w:pPr>
              <w:pStyle w:val="TableParagraph"/>
              <w:spacing w:before="113"/>
              <w:ind w:left="108"/>
              <w:rPr>
                <w:sz w:val="20"/>
              </w:rPr>
            </w:pPr>
            <w:r>
              <w:rPr>
                <w:sz w:val="20"/>
              </w:rPr>
              <w:t>Fenozolon (INN)</w:t>
            </w:r>
          </w:p>
        </w:tc>
        <w:tc>
          <w:tcPr>
            <w:tcW w:w="1704" w:type="dxa"/>
          </w:tcPr>
          <w:p w14:paraId="44AAACBC" w14:textId="77777777" w:rsidR="00B52DCC" w:rsidRDefault="00916648">
            <w:pPr>
              <w:pStyle w:val="TableParagraph"/>
              <w:spacing w:before="113"/>
              <w:ind w:left="111"/>
              <w:rPr>
                <w:sz w:val="20"/>
              </w:rPr>
            </w:pPr>
            <w:r>
              <w:rPr>
                <w:sz w:val="20"/>
              </w:rPr>
              <w:t>15302-16-6</w:t>
            </w:r>
          </w:p>
        </w:tc>
        <w:tc>
          <w:tcPr>
            <w:tcW w:w="1960" w:type="dxa"/>
            <w:gridSpan w:val="2"/>
          </w:tcPr>
          <w:p w14:paraId="62B18EA6" w14:textId="77777777" w:rsidR="00B52DCC" w:rsidRDefault="00916648">
            <w:pPr>
              <w:pStyle w:val="TableParagraph"/>
              <w:spacing w:before="113"/>
              <w:ind w:left="109"/>
              <w:rPr>
                <w:sz w:val="20"/>
              </w:rPr>
            </w:pPr>
            <w:r>
              <w:rPr>
                <w:sz w:val="20"/>
              </w:rPr>
              <w:t>239-339-6</w:t>
            </w:r>
          </w:p>
        </w:tc>
      </w:tr>
      <w:tr w:rsidR="00B52DCC" w14:paraId="53A34733" w14:textId="77777777" w:rsidTr="004567AD">
        <w:trPr>
          <w:trHeight w:val="506"/>
        </w:trPr>
        <w:tc>
          <w:tcPr>
            <w:tcW w:w="1290" w:type="dxa"/>
          </w:tcPr>
          <w:p w14:paraId="1753A519" w14:textId="77777777" w:rsidR="00B52DCC" w:rsidRDefault="00916648">
            <w:pPr>
              <w:pStyle w:val="TableParagraph"/>
              <w:spacing w:before="113"/>
              <w:ind w:left="107"/>
              <w:rPr>
                <w:sz w:val="20"/>
              </w:rPr>
            </w:pPr>
            <w:r>
              <w:rPr>
                <w:sz w:val="20"/>
              </w:rPr>
              <w:t>181</w:t>
            </w:r>
          </w:p>
        </w:tc>
        <w:tc>
          <w:tcPr>
            <w:tcW w:w="5787" w:type="dxa"/>
            <w:gridSpan w:val="9"/>
          </w:tcPr>
          <w:p w14:paraId="7EF17024" w14:textId="77777777" w:rsidR="00B52DCC" w:rsidRDefault="00916648">
            <w:pPr>
              <w:pStyle w:val="TableParagraph"/>
              <w:spacing w:before="113"/>
              <w:ind w:left="108"/>
              <w:rPr>
                <w:sz w:val="20"/>
              </w:rPr>
            </w:pPr>
            <w:r>
              <w:rPr>
                <w:sz w:val="20"/>
              </w:rPr>
              <w:t>Glutetimid (INN) ve tuzları</w:t>
            </w:r>
          </w:p>
        </w:tc>
        <w:tc>
          <w:tcPr>
            <w:tcW w:w="1704" w:type="dxa"/>
          </w:tcPr>
          <w:p w14:paraId="0F6820E6" w14:textId="77777777" w:rsidR="00B52DCC" w:rsidRDefault="00916648">
            <w:pPr>
              <w:pStyle w:val="TableParagraph"/>
              <w:spacing w:before="113"/>
              <w:ind w:left="111"/>
              <w:rPr>
                <w:sz w:val="20"/>
              </w:rPr>
            </w:pPr>
            <w:r>
              <w:rPr>
                <w:sz w:val="20"/>
              </w:rPr>
              <w:t>77-21-4</w:t>
            </w:r>
          </w:p>
        </w:tc>
        <w:tc>
          <w:tcPr>
            <w:tcW w:w="1960" w:type="dxa"/>
            <w:gridSpan w:val="2"/>
          </w:tcPr>
          <w:p w14:paraId="28C2C8EF" w14:textId="77777777" w:rsidR="00B52DCC" w:rsidRDefault="00916648">
            <w:pPr>
              <w:pStyle w:val="TableParagraph"/>
              <w:spacing w:before="113"/>
              <w:ind w:left="109"/>
              <w:rPr>
                <w:sz w:val="20"/>
              </w:rPr>
            </w:pPr>
            <w:r>
              <w:rPr>
                <w:sz w:val="20"/>
              </w:rPr>
              <w:t>201-012-0</w:t>
            </w:r>
          </w:p>
        </w:tc>
      </w:tr>
      <w:tr w:rsidR="00B52DCC" w14:paraId="50B257B4" w14:textId="77777777" w:rsidTr="004567AD">
        <w:trPr>
          <w:trHeight w:val="503"/>
        </w:trPr>
        <w:tc>
          <w:tcPr>
            <w:tcW w:w="1290" w:type="dxa"/>
          </w:tcPr>
          <w:p w14:paraId="39EF4938" w14:textId="77777777" w:rsidR="00B52DCC" w:rsidRDefault="00916648">
            <w:pPr>
              <w:pStyle w:val="TableParagraph"/>
              <w:spacing w:before="113"/>
              <w:ind w:left="107"/>
              <w:rPr>
                <w:sz w:val="20"/>
              </w:rPr>
            </w:pPr>
            <w:r>
              <w:rPr>
                <w:sz w:val="20"/>
              </w:rPr>
              <w:t>182</w:t>
            </w:r>
          </w:p>
        </w:tc>
        <w:tc>
          <w:tcPr>
            <w:tcW w:w="5787" w:type="dxa"/>
            <w:gridSpan w:val="9"/>
          </w:tcPr>
          <w:p w14:paraId="2BD8AD15" w14:textId="77777777" w:rsidR="00B52DCC" w:rsidRDefault="00916648">
            <w:pPr>
              <w:pStyle w:val="TableParagraph"/>
              <w:spacing w:before="113"/>
              <w:ind w:left="108"/>
              <w:rPr>
                <w:sz w:val="20"/>
              </w:rPr>
            </w:pPr>
            <w:r>
              <w:rPr>
                <w:sz w:val="20"/>
              </w:rPr>
              <w:t>Etilen oksit</w:t>
            </w:r>
          </w:p>
        </w:tc>
        <w:tc>
          <w:tcPr>
            <w:tcW w:w="1704" w:type="dxa"/>
          </w:tcPr>
          <w:p w14:paraId="3274B9E6" w14:textId="77777777" w:rsidR="00B52DCC" w:rsidRDefault="00916648">
            <w:pPr>
              <w:pStyle w:val="TableParagraph"/>
              <w:spacing w:before="113"/>
              <w:ind w:left="111"/>
              <w:rPr>
                <w:sz w:val="20"/>
              </w:rPr>
            </w:pPr>
            <w:r>
              <w:rPr>
                <w:sz w:val="20"/>
              </w:rPr>
              <w:t>75-21-8</w:t>
            </w:r>
          </w:p>
        </w:tc>
        <w:tc>
          <w:tcPr>
            <w:tcW w:w="1960" w:type="dxa"/>
            <w:gridSpan w:val="2"/>
          </w:tcPr>
          <w:p w14:paraId="430C7A08" w14:textId="77777777" w:rsidR="00B52DCC" w:rsidRDefault="00916648">
            <w:pPr>
              <w:pStyle w:val="TableParagraph"/>
              <w:spacing w:before="113"/>
              <w:ind w:left="109"/>
              <w:rPr>
                <w:sz w:val="20"/>
              </w:rPr>
            </w:pPr>
            <w:r>
              <w:rPr>
                <w:sz w:val="20"/>
              </w:rPr>
              <w:t>200-849-9</w:t>
            </w:r>
          </w:p>
        </w:tc>
      </w:tr>
      <w:tr w:rsidR="00B52DCC" w14:paraId="5F575E9F" w14:textId="77777777" w:rsidTr="004567AD">
        <w:trPr>
          <w:trHeight w:val="503"/>
        </w:trPr>
        <w:tc>
          <w:tcPr>
            <w:tcW w:w="1290" w:type="dxa"/>
          </w:tcPr>
          <w:p w14:paraId="64DB6337" w14:textId="77777777" w:rsidR="00B52DCC" w:rsidRDefault="00916648">
            <w:pPr>
              <w:pStyle w:val="TableParagraph"/>
              <w:spacing w:before="113"/>
              <w:ind w:left="107"/>
              <w:rPr>
                <w:sz w:val="20"/>
              </w:rPr>
            </w:pPr>
            <w:r>
              <w:rPr>
                <w:sz w:val="20"/>
              </w:rPr>
              <w:t>183</w:t>
            </w:r>
          </w:p>
        </w:tc>
        <w:tc>
          <w:tcPr>
            <w:tcW w:w="5787" w:type="dxa"/>
            <w:gridSpan w:val="9"/>
          </w:tcPr>
          <w:p w14:paraId="4F7A121E" w14:textId="77777777" w:rsidR="00B52DCC" w:rsidRDefault="00916648">
            <w:pPr>
              <w:pStyle w:val="TableParagraph"/>
              <w:spacing w:before="113"/>
              <w:ind w:left="108"/>
              <w:rPr>
                <w:sz w:val="20"/>
              </w:rPr>
            </w:pPr>
            <w:r>
              <w:rPr>
                <w:sz w:val="20"/>
              </w:rPr>
              <w:t>Bemegrid (INN) ve tuzları</w:t>
            </w:r>
          </w:p>
        </w:tc>
        <w:tc>
          <w:tcPr>
            <w:tcW w:w="1704" w:type="dxa"/>
          </w:tcPr>
          <w:p w14:paraId="1915DA46" w14:textId="77777777" w:rsidR="00B52DCC" w:rsidRDefault="00916648">
            <w:pPr>
              <w:pStyle w:val="TableParagraph"/>
              <w:spacing w:before="113"/>
              <w:ind w:left="111"/>
              <w:rPr>
                <w:sz w:val="20"/>
              </w:rPr>
            </w:pPr>
            <w:r>
              <w:rPr>
                <w:sz w:val="20"/>
              </w:rPr>
              <w:t>64-65-3</w:t>
            </w:r>
          </w:p>
        </w:tc>
        <w:tc>
          <w:tcPr>
            <w:tcW w:w="1960" w:type="dxa"/>
            <w:gridSpan w:val="2"/>
          </w:tcPr>
          <w:p w14:paraId="76636CF1" w14:textId="77777777" w:rsidR="00B52DCC" w:rsidRDefault="00916648">
            <w:pPr>
              <w:pStyle w:val="TableParagraph"/>
              <w:spacing w:before="113"/>
              <w:ind w:left="109"/>
              <w:rPr>
                <w:sz w:val="20"/>
              </w:rPr>
            </w:pPr>
            <w:r>
              <w:rPr>
                <w:sz w:val="20"/>
              </w:rPr>
              <w:t>200-588-0</w:t>
            </w:r>
          </w:p>
        </w:tc>
      </w:tr>
      <w:tr w:rsidR="00B52DCC" w14:paraId="2B48C59A" w14:textId="77777777" w:rsidTr="004567AD">
        <w:trPr>
          <w:trHeight w:val="506"/>
        </w:trPr>
        <w:tc>
          <w:tcPr>
            <w:tcW w:w="1290" w:type="dxa"/>
          </w:tcPr>
          <w:p w14:paraId="35D5EA61" w14:textId="77777777" w:rsidR="00B52DCC" w:rsidRDefault="00916648">
            <w:pPr>
              <w:pStyle w:val="TableParagraph"/>
              <w:spacing w:before="113"/>
              <w:ind w:left="107"/>
              <w:rPr>
                <w:sz w:val="20"/>
              </w:rPr>
            </w:pPr>
            <w:r>
              <w:rPr>
                <w:sz w:val="20"/>
              </w:rPr>
              <w:t>184</w:t>
            </w:r>
          </w:p>
        </w:tc>
        <w:tc>
          <w:tcPr>
            <w:tcW w:w="5787" w:type="dxa"/>
            <w:gridSpan w:val="9"/>
          </w:tcPr>
          <w:p w14:paraId="6A8D654D" w14:textId="77777777" w:rsidR="00B52DCC" w:rsidRDefault="00916648">
            <w:pPr>
              <w:pStyle w:val="TableParagraph"/>
              <w:spacing w:before="113"/>
              <w:ind w:left="108"/>
              <w:rPr>
                <w:sz w:val="20"/>
              </w:rPr>
            </w:pPr>
            <w:r>
              <w:rPr>
                <w:sz w:val="20"/>
              </w:rPr>
              <w:t>Valnoktamid (INN)</w:t>
            </w:r>
          </w:p>
        </w:tc>
        <w:tc>
          <w:tcPr>
            <w:tcW w:w="1704" w:type="dxa"/>
          </w:tcPr>
          <w:p w14:paraId="4D74218D" w14:textId="77777777" w:rsidR="00B52DCC" w:rsidRDefault="00916648">
            <w:pPr>
              <w:pStyle w:val="TableParagraph"/>
              <w:spacing w:before="113"/>
              <w:ind w:left="111"/>
              <w:rPr>
                <w:sz w:val="20"/>
              </w:rPr>
            </w:pPr>
            <w:r>
              <w:rPr>
                <w:sz w:val="20"/>
              </w:rPr>
              <w:t>4171-13-5</w:t>
            </w:r>
          </w:p>
        </w:tc>
        <w:tc>
          <w:tcPr>
            <w:tcW w:w="1960" w:type="dxa"/>
            <w:gridSpan w:val="2"/>
          </w:tcPr>
          <w:p w14:paraId="7B37EB3F" w14:textId="77777777" w:rsidR="00B52DCC" w:rsidRDefault="00916648">
            <w:pPr>
              <w:pStyle w:val="TableParagraph"/>
              <w:spacing w:before="113"/>
              <w:ind w:left="109"/>
              <w:rPr>
                <w:sz w:val="20"/>
              </w:rPr>
            </w:pPr>
            <w:r>
              <w:rPr>
                <w:sz w:val="20"/>
              </w:rPr>
              <w:t>224-033-7</w:t>
            </w:r>
          </w:p>
        </w:tc>
      </w:tr>
      <w:tr w:rsidR="00B52DCC" w14:paraId="1DEE9EA3" w14:textId="77777777" w:rsidTr="004567AD">
        <w:trPr>
          <w:trHeight w:val="503"/>
        </w:trPr>
        <w:tc>
          <w:tcPr>
            <w:tcW w:w="1290" w:type="dxa"/>
          </w:tcPr>
          <w:p w14:paraId="21D16636" w14:textId="77777777" w:rsidR="00B52DCC" w:rsidRDefault="00916648">
            <w:pPr>
              <w:pStyle w:val="TableParagraph"/>
              <w:spacing w:before="113"/>
              <w:ind w:left="107"/>
              <w:rPr>
                <w:sz w:val="20"/>
              </w:rPr>
            </w:pPr>
            <w:r>
              <w:rPr>
                <w:sz w:val="20"/>
              </w:rPr>
              <w:t>185</w:t>
            </w:r>
          </w:p>
        </w:tc>
        <w:tc>
          <w:tcPr>
            <w:tcW w:w="5787" w:type="dxa"/>
            <w:gridSpan w:val="9"/>
          </w:tcPr>
          <w:p w14:paraId="794AE11B" w14:textId="77777777" w:rsidR="00B52DCC" w:rsidRDefault="00916648">
            <w:pPr>
              <w:pStyle w:val="TableParagraph"/>
              <w:spacing w:before="113"/>
              <w:ind w:left="108"/>
              <w:rPr>
                <w:sz w:val="20"/>
              </w:rPr>
            </w:pPr>
            <w:r>
              <w:rPr>
                <w:sz w:val="20"/>
              </w:rPr>
              <w:t>Haloperidol (INN)</w:t>
            </w:r>
          </w:p>
        </w:tc>
        <w:tc>
          <w:tcPr>
            <w:tcW w:w="1704" w:type="dxa"/>
          </w:tcPr>
          <w:p w14:paraId="48AAD18D" w14:textId="77777777" w:rsidR="00B52DCC" w:rsidRDefault="00916648">
            <w:pPr>
              <w:pStyle w:val="TableParagraph"/>
              <w:spacing w:before="113"/>
              <w:ind w:left="111"/>
              <w:rPr>
                <w:sz w:val="20"/>
              </w:rPr>
            </w:pPr>
            <w:r>
              <w:rPr>
                <w:sz w:val="20"/>
              </w:rPr>
              <w:t>52-86-8</w:t>
            </w:r>
          </w:p>
        </w:tc>
        <w:tc>
          <w:tcPr>
            <w:tcW w:w="1960" w:type="dxa"/>
            <w:gridSpan w:val="2"/>
          </w:tcPr>
          <w:p w14:paraId="5C35FB18" w14:textId="77777777" w:rsidR="00B52DCC" w:rsidRDefault="00916648">
            <w:pPr>
              <w:pStyle w:val="TableParagraph"/>
              <w:spacing w:before="113"/>
              <w:ind w:left="109"/>
              <w:rPr>
                <w:sz w:val="20"/>
              </w:rPr>
            </w:pPr>
            <w:r>
              <w:rPr>
                <w:sz w:val="20"/>
              </w:rPr>
              <w:t>200-155-6</w:t>
            </w:r>
          </w:p>
        </w:tc>
      </w:tr>
      <w:tr w:rsidR="00B52DCC" w14:paraId="688A590A" w14:textId="77777777" w:rsidTr="004567AD">
        <w:trPr>
          <w:trHeight w:val="503"/>
        </w:trPr>
        <w:tc>
          <w:tcPr>
            <w:tcW w:w="1290" w:type="dxa"/>
          </w:tcPr>
          <w:p w14:paraId="6648A1AA" w14:textId="77777777" w:rsidR="00B52DCC" w:rsidRDefault="00916648">
            <w:pPr>
              <w:pStyle w:val="TableParagraph"/>
              <w:spacing w:before="113"/>
              <w:ind w:left="107"/>
              <w:rPr>
                <w:sz w:val="20"/>
              </w:rPr>
            </w:pPr>
            <w:r>
              <w:rPr>
                <w:sz w:val="20"/>
              </w:rPr>
              <w:t>186</w:t>
            </w:r>
          </w:p>
        </w:tc>
        <w:tc>
          <w:tcPr>
            <w:tcW w:w="5787" w:type="dxa"/>
            <w:gridSpan w:val="9"/>
          </w:tcPr>
          <w:p w14:paraId="0B6ED76B" w14:textId="77777777" w:rsidR="00B52DCC" w:rsidRDefault="00916648">
            <w:pPr>
              <w:pStyle w:val="TableParagraph"/>
              <w:spacing w:before="113"/>
              <w:ind w:left="108"/>
              <w:rPr>
                <w:sz w:val="20"/>
              </w:rPr>
            </w:pPr>
            <w:r>
              <w:rPr>
                <w:sz w:val="20"/>
              </w:rPr>
              <w:t>Parametazon (INN)</w:t>
            </w:r>
          </w:p>
        </w:tc>
        <w:tc>
          <w:tcPr>
            <w:tcW w:w="1704" w:type="dxa"/>
          </w:tcPr>
          <w:p w14:paraId="364AE37C" w14:textId="77777777" w:rsidR="00B52DCC" w:rsidRDefault="00916648">
            <w:pPr>
              <w:pStyle w:val="TableParagraph"/>
              <w:spacing w:before="113"/>
              <w:ind w:left="111"/>
              <w:rPr>
                <w:sz w:val="20"/>
              </w:rPr>
            </w:pPr>
            <w:r>
              <w:rPr>
                <w:sz w:val="20"/>
              </w:rPr>
              <w:t>53-33-8</w:t>
            </w:r>
          </w:p>
        </w:tc>
        <w:tc>
          <w:tcPr>
            <w:tcW w:w="1960" w:type="dxa"/>
            <w:gridSpan w:val="2"/>
          </w:tcPr>
          <w:p w14:paraId="7205EE0D" w14:textId="77777777" w:rsidR="00B52DCC" w:rsidRDefault="00916648">
            <w:pPr>
              <w:pStyle w:val="TableParagraph"/>
              <w:spacing w:before="113"/>
              <w:ind w:left="109"/>
              <w:rPr>
                <w:sz w:val="20"/>
              </w:rPr>
            </w:pPr>
            <w:r>
              <w:rPr>
                <w:sz w:val="20"/>
              </w:rPr>
              <w:t>200-169-2</w:t>
            </w:r>
          </w:p>
        </w:tc>
      </w:tr>
      <w:tr w:rsidR="00B52DCC" w14:paraId="5A94939E" w14:textId="77777777" w:rsidTr="004567AD">
        <w:trPr>
          <w:trHeight w:val="506"/>
        </w:trPr>
        <w:tc>
          <w:tcPr>
            <w:tcW w:w="1290" w:type="dxa"/>
          </w:tcPr>
          <w:p w14:paraId="1E86B944" w14:textId="77777777" w:rsidR="00B52DCC" w:rsidRDefault="00916648">
            <w:pPr>
              <w:pStyle w:val="TableParagraph"/>
              <w:spacing w:before="115"/>
              <w:ind w:left="107"/>
              <w:rPr>
                <w:sz w:val="20"/>
              </w:rPr>
            </w:pPr>
            <w:r>
              <w:rPr>
                <w:sz w:val="20"/>
              </w:rPr>
              <w:t>187</w:t>
            </w:r>
          </w:p>
        </w:tc>
        <w:tc>
          <w:tcPr>
            <w:tcW w:w="5787" w:type="dxa"/>
            <w:gridSpan w:val="9"/>
          </w:tcPr>
          <w:p w14:paraId="317E1702" w14:textId="77777777" w:rsidR="00B52DCC" w:rsidRDefault="00916648">
            <w:pPr>
              <w:pStyle w:val="TableParagraph"/>
              <w:spacing w:before="115"/>
              <w:ind w:left="108"/>
              <w:rPr>
                <w:sz w:val="20"/>
              </w:rPr>
            </w:pPr>
            <w:r>
              <w:rPr>
                <w:sz w:val="20"/>
              </w:rPr>
              <w:t>Fluanizon (INN)</w:t>
            </w:r>
          </w:p>
        </w:tc>
        <w:tc>
          <w:tcPr>
            <w:tcW w:w="1704" w:type="dxa"/>
          </w:tcPr>
          <w:p w14:paraId="4D456F22" w14:textId="77777777" w:rsidR="00B52DCC" w:rsidRDefault="00916648">
            <w:pPr>
              <w:pStyle w:val="TableParagraph"/>
              <w:spacing w:before="115"/>
              <w:ind w:left="111"/>
              <w:rPr>
                <w:sz w:val="20"/>
              </w:rPr>
            </w:pPr>
            <w:r>
              <w:rPr>
                <w:sz w:val="20"/>
              </w:rPr>
              <w:t>1480-19-9</w:t>
            </w:r>
          </w:p>
        </w:tc>
        <w:tc>
          <w:tcPr>
            <w:tcW w:w="1960" w:type="dxa"/>
            <w:gridSpan w:val="2"/>
          </w:tcPr>
          <w:p w14:paraId="7BC54929" w14:textId="77777777" w:rsidR="00B52DCC" w:rsidRDefault="00916648">
            <w:pPr>
              <w:pStyle w:val="TableParagraph"/>
              <w:spacing w:before="115"/>
              <w:ind w:left="109"/>
              <w:rPr>
                <w:sz w:val="20"/>
              </w:rPr>
            </w:pPr>
            <w:r>
              <w:rPr>
                <w:sz w:val="20"/>
              </w:rPr>
              <w:t>216-038-8</w:t>
            </w:r>
          </w:p>
        </w:tc>
      </w:tr>
      <w:tr w:rsidR="00B52DCC" w14:paraId="0AB03997" w14:textId="77777777" w:rsidTr="004567AD">
        <w:trPr>
          <w:trHeight w:val="503"/>
        </w:trPr>
        <w:tc>
          <w:tcPr>
            <w:tcW w:w="1290" w:type="dxa"/>
          </w:tcPr>
          <w:p w14:paraId="10EFF9A1" w14:textId="77777777" w:rsidR="00B52DCC" w:rsidRDefault="00916648">
            <w:pPr>
              <w:pStyle w:val="TableParagraph"/>
              <w:spacing w:before="113"/>
              <w:ind w:left="107"/>
              <w:rPr>
                <w:sz w:val="20"/>
              </w:rPr>
            </w:pPr>
            <w:r>
              <w:rPr>
                <w:sz w:val="20"/>
              </w:rPr>
              <w:t>188</w:t>
            </w:r>
          </w:p>
        </w:tc>
        <w:tc>
          <w:tcPr>
            <w:tcW w:w="5787" w:type="dxa"/>
            <w:gridSpan w:val="9"/>
          </w:tcPr>
          <w:p w14:paraId="6148582C" w14:textId="77777777" w:rsidR="00B52DCC" w:rsidRDefault="00916648">
            <w:pPr>
              <w:pStyle w:val="TableParagraph"/>
              <w:spacing w:before="113"/>
              <w:ind w:left="108"/>
              <w:rPr>
                <w:sz w:val="20"/>
              </w:rPr>
            </w:pPr>
            <w:r>
              <w:rPr>
                <w:sz w:val="20"/>
              </w:rPr>
              <w:t>Trifluperidol (INN)</w:t>
            </w:r>
          </w:p>
        </w:tc>
        <w:tc>
          <w:tcPr>
            <w:tcW w:w="1704" w:type="dxa"/>
          </w:tcPr>
          <w:p w14:paraId="2F6B8327" w14:textId="77777777" w:rsidR="00B52DCC" w:rsidRDefault="00916648">
            <w:pPr>
              <w:pStyle w:val="TableParagraph"/>
              <w:spacing w:before="113"/>
              <w:ind w:left="111"/>
              <w:rPr>
                <w:sz w:val="20"/>
              </w:rPr>
            </w:pPr>
            <w:r>
              <w:rPr>
                <w:sz w:val="20"/>
              </w:rPr>
              <w:t>749-13-3</w:t>
            </w:r>
          </w:p>
        </w:tc>
        <w:tc>
          <w:tcPr>
            <w:tcW w:w="1960" w:type="dxa"/>
            <w:gridSpan w:val="2"/>
          </w:tcPr>
          <w:p w14:paraId="4A93299D" w14:textId="77777777" w:rsidR="00B52DCC" w:rsidRDefault="00B52DCC">
            <w:pPr>
              <w:pStyle w:val="TableParagraph"/>
              <w:rPr>
                <w:sz w:val="18"/>
              </w:rPr>
            </w:pPr>
          </w:p>
        </w:tc>
      </w:tr>
      <w:tr w:rsidR="00B52DCC" w14:paraId="329A48B9" w14:textId="77777777" w:rsidTr="004567AD">
        <w:trPr>
          <w:trHeight w:val="503"/>
        </w:trPr>
        <w:tc>
          <w:tcPr>
            <w:tcW w:w="1290" w:type="dxa"/>
          </w:tcPr>
          <w:p w14:paraId="259E0942" w14:textId="77777777" w:rsidR="00B52DCC" w:rsidRDefault="00916648">
            <w:pPr>
              <w:pStyle w:val="TableParagraph"/>
              <w:spacing w:before="113"/>
              <w:ind w:left="107"/>
              <w:rPr>
                <w:sz w:val="20"/>
              </w:rPr>
            </w:pPr>
            <w:r>
              <w:rPr>
                <w:sz w:val="20"/>
              </w:rPr>
              <w:t>189</w:t>
            </w:r>
          </w:p>
        </w:tc>
        <w:tc>
          <w:tcPr>
            <w:tcW w:w="5787" w:type="dxa"/>
            <w:gridSpan w:val="9"/>
          </w:tcPr>
          <w:p w14:paraId="3AD5F3AE" w14:textId="77777777" w:rsidR="00B52DCC" w:rsidRDefault="00916648">
            <w:pPr>
              <w:pStyle w:val="TableParagraph"/>
              <w:spacing w:before="113"/>
              <w:ind w:left="108"/>
              <w:rPr>
                <w:sz w:val="20"/>
              </w:rPr>
            </w:pPr>
            <w:r>
              <w:rPr>
                <w:sz w:val="20"/>
              </w:rPr>
              <w:t>Fluoreson (INN)</w:t>
            </w:r>
          </w:p>
        </w:tc>
        <w:tc>
          <w:tcPr>
            <w:tcW w:w="1704" w:type="dxa"/>
          </w:tcPr>
          <w:p w14:paraId="3CF237B9" w14:textId="77777777" w:rsidR="00B52DCC" w:rsidRDefault="00916648">
            <w:pPr>
              <w:pStyle w:val="TableParagraph"/>
              <w:spacing w:before="113"/>
              <w:ind w:left="111"/>
              <w:rPr>
                <w:sz w:val="20"/>
              </w:rPr>
            </w:pPr>
            <w:r>
              <w:rPr>
                <w:sz w:val="20"/>
              </w:rPr>
              <w:t>2924-67-6</w:t>
            </w:r>
          </w:p>
        </w:tc>
        <w:tc>
          <w:tcPr>
            <w:tcW w:w="1960" w:type="dxa"/>
            <w:gridSpan w:val="2"/>
          </w:tcPr>
          <w:p w14:paraId="3350820F" w14:textId="77777777" w:rsidR="00B52DCC" w:rsidRDefault="00916648">
            <w:pPr>
              <w:pStyle w:val="TableParagraph"/>
              <w:spacing w:before="113"/>
              <w:ind w:left="109"/>
              <w:rPr>
                <w:sz w:val="20"/>
              </w:rPr>
            </w:pPr>
            <w:r>
              <w:rPr>
                <w:sz w:val="20"/>
              </w:rPr>
              <w:t>220-889-0</w:t>
            </w:r>
          </w:p>
        </w:tc>
      </w:tr>
      <w:tr w:rsidR="00B52DCC" w14:paraId="115E8EB5" w14:textId="77777777" w:rsidTr="004567AD">
        <w:trPr>
          <w:trHeight w:val="505"/>
        </w:trPr>
        <w:tc>
          <w:tcPr>
            <w:tcW w:w="1290" w:type="dxa"/>
          </w:tcPr>
          <w:p w14:paraId="63E4C1CA" w14:textId="77777777" w:rsidR="00B52DCC" w:rsidRDefault="00916648">
            <w:pPr>
              <w:pStyle w:val="TableParagraph"/>
              <w:spacing w:before="115"/>
              <w:ind w:left="107"/>
              <w:rPr>
                <w:sz w:val="20"/>
              </w:rPr>
            </w:pPr>
            <w:r>
              <w:rPr>
                <w:sz w:val="20"/>
              </w:rPr>
              <w:t>190</w:t>
            </w:r>
          </w:p>
        </w:tc>
        <w:tc>
          <w:tcPr>
            <w:tcW w:w="5787" w:type="dxa"/>
            <w:gridSpan w:val="9"/>
          </w:tcPr>
          <w:p w14:paraId="59EB4164" w14:textId="77777777" w:rsidR="00B52DCC" w:rsidRDefault="00916648">
            <w:pPr>
              <w:pStyle w:val="TableParagraph"/>
              <w:spacing w:before="115"/>
              <w:ind w:left="108"/>
              <w:rPr>
                <w:sz w:val="20"/>
              </w:rPr>
            </w:pPr>
            <w:r>
              <w:rPr>
                <w:sz w:val="20"/>
              </w:rPr>
              <w:t>Florourasil (INN)</w:t>
            </w:r>
          </w:p>
        </w:tc>
        <w:tc>
          <w:tcPr>
            <w:tcW w:w="1704" w:type="dxa"/>
          </w:tcPr>
          <w:p w14:paraId="31387F75" w14:textId="77777777" w:rsidR="00B52DCC" w:rsidRDefault="00916648">
            <w:pPr>
              <w:pStyle w:val="TableParagraph"/>
              <w:spacing w:before="115"/>
              <w:ind w:left="111"/>
              <w:rPr>
                <w:sz w:val="20"/>
              </w:rPr>
            </w:pPr>
            <w:r>
              <w:rPr>
                <w:sz w:val="20"/>
              </w:rPr>
              <w:t>51-21-8</w:t>
            </w:r>
          </w:p>
        </w:tc>
        <w:tc>
          <w:tcPr>
            <w:tcW w:w="1960" w:type="dxa"/>
            <w:gridSpan w:val="2"/>
          </w:tcPr>
          <w:p w14:paraId="5F7E7515" w14:textId="77777777" w:rsidR="00B52DCC" w:rsidRDefault="00916648">
            <w:pPr>
              <w:pStyle w:val="TableParagraph"/>
              <w:spacing w:before="115"/>
              <w:ind w:left="109"/>
              <w:rPr>
                <w:sz w:val="20"/>
              </w:rPr>
            </w:pPr>
            <w:r>
              <w:rPr>
                <w:sz w:val="20"/>
              </w:rPr>
              <w:t>200-085-6</w:t>
            </w:r>
          </w:p>
        </w:tc>
      </w:tr>
      <w:tr w:rsidR="00B52DCC" w14:paraId="4BED165D" w14:textId="77777777" w:rsidTr="004567AD">
        <w:trPr>
          <w:trHeight w:val="768"/>
        </w:trPr>
        <w:tc>
          <w:tcPr>
            <w:tcW w:w="1290" w:type="dxa"/>
          </w:tcPr>
          <w:p w14:paraId="739574B1" w14:textId="77777777" w:rsidR="00B52DCC" w:rsidRDefault="00916648">
            <w:pPr>
              <w:pStyle w:val="TableParagraph"/>
              <w:spacing w:before="113"/>
              <w:ind w:left="107"/>
              <w:rPr>
                <w:sz w:val="20"/>
              </w:rPr>
            </w:pPr>
            <w:r>
              <w:rPr>
                <w:sz w:val="20"/>
              </w:rPr>
              <w:t>191</w:t>
            </w:r>
          </w:p>
        </w:tc>
        <w:tc>
          <w:tcPr>
            <w:tcW w:w="5787" w:type="dxa"/>
            <w:gridSpan w:val="9"/>
          </w:tcPr>
          <w:p w14:paraId="47AA9A52" w14:textId="77777777" w:rsidR="00B52DCC" w:rsidRDefault="00916648">
            <w:pPr>
              <w:pStyle w:val="TableParagraph"/>
              <w:spacing w:before="113" w:line="276" w:lineRule="auto"/>
              <w:ind w:left="108"/>
              <w:rPr>
                <w:sz w:val="20"/>
              </w:rPr>
            </w:pPr>
            <w:r>
              <w:rPr>
                <w:sz w:val="20"/>
              </w:rPr>
              <w:t>Hidroflorik asit, Ek III'de belirtilenler hariç normal tuzları, kompleksleri ve hidroflorürleri</w:t>
            </w:r>
          </w:p>
        </w:tc>
        <w:tc>
          <w:tcPr>
            <w:tcW w:w="1704" w:type="dxa"/>
          </w:tcPr>
          <w:p w14:paraId="76EF048B" w14:textId="77777777" w:rsidR="00B52DCC" w:rsidRDefault="00916648">
            <w:pPr>
              <w:pStyle w:val="TableParagraph"/>
              <w:spacing w:before="113"/>
              <w:ind w:left="111"/>
              <w:rPr>
                <w:sz w:val="20"/>
              </w:rPr>
            </w:pPr>
            <w:r>
              <w:rPr>
                <w:sz w:val="20"/>
              </w:rPr>
              <w:t>7664-39-3</w:t>
            </w:r>
          </w:p>
        </w:tc>
        <w:tc>
          <w:tcPr>
            <w:tcW w:w="1960" w:type="dxa"/>
            <w:gridSpan w:val="2"/>
          </w:tcPr>
          <w:p w14:paraId="4A8E30A5" w14:textId="77777777" w:rsidR="00B52DCC" w:rsidRDefault="00916648">
            <w:pPr>
              <w:pStyle w:val="TableParagraph"/>
              <w:spacing w:before="113"/>
              <w:ind w:left="109"/>
              <w:rPr>
                <w:sz w:val="20"/>
              </w:rPr>
            </w:pPr>
            <w:r>
              <w:rPr>
                <w:sz w:val="20"/>
              </w:rPr>
              <w:t>231-634-8</w:t>
            </w:r>
          </w:p>
        </w:tc>
      </w:tr>
      <w:tr w:rsidR="00B52DCC" w14:paraId="339025F6" w14:textId="77777777" w:rsidTr="004567AD">
        <w:trPr>
          <w:trHeight w:val="506"/>
        </w:trPr>
        <w:tc>
          <w:tcPr>
            <w:tcW w:w="1290" w:type="dxa"/>
          </w:tcPr>
          <w:p w14:paraId="617FC141" w14:textId="77777777" w:rsidR="00B52DCC" w:rsidRDefault="00916648">
            <w:pPr>
              <w:pStyle w:val="TableParagraph"/>
              <w:spacing w:before="115"/>
              <w:ind w:left="107"/>
              <w:rPr>
                <w:sz w:val="20"/>
              </w:rPr>
            </w:pPr>
            <w:r>
              <w:rPr>
                <w:sz w:val="20"/>
              </w:rPr>
              <w:t>192</w:t>
            </w:r>
          </w:p>
        </w:tc>
        <w:tc>
          <w:tcPr>
            <w:tcW w:w="5787" w:type="dxa"/>
            <w:gridSpan w:val="9"/>
          </w:tcPr>
          <w:p w14:paraId="7D25C1C9" w14:textId="77777777" w:rsidR="00B52DCC" w:rsidRDefault="00916648">
            <w:pPr>
              <w:pStyle w:val="TableParagraph"/>
              <w:spacing w:before="115"/>
              <w:ind w:left="108"/>
              <w:rPr>
                <w:sz w:val="20"/>
              </w:rPr>
            </w:pPr>
            <w:r>
              <w:rPr>
                <w:sz w:val="20"/>
              </w:rPr>
              <w:t>Furfuriltrimetilamonyum tuzları, örn. furtretonyum iyodür (INN)</w:t>
            </w:r>
          </w:p>
        </w:tc>
        <w:tc>
          <w:tcPr>
            <w:tcW w:w="1704" w:type="dxa"/>
          </w:tcPr>
          <w:p w14:paraId="2C8840CB" w14:textId="77777777" w:rsidR="00B52DCC" w:rsidRDefault="00916648">
            <w:pPr>
              <w:pStyle w:val="TableParagraph"/>
              <w:spacing w:before="115"/>
              <w:ind w:left="111"/>
              <w:rPr>
                <w:sz w:val="20"/>
              </w:rPr>
            </w:pPr>
            <w:r>
              <w:rPr>
                <w:sz w:val="20"/>
              </w:rPr>
              <w:t>541-64-0</w:t>
            </w:r>
          </w:p>
        </w:tc>
        <w:tc>
          <w:tcPr>
            <w:tcW w:w="1960" w:type="dxa"/>
            <w:gridSpan w:val="2"/>
          </w:tcPr>
          <w:p w14:paraId="022A807E" w14:textId="77777777" w:rsidR="00B52DCC" w:rsidRDefault="00916648">
            <w:pPr>
              <w:pStyle w:val="TableParagraph"/>
              <w:spacing w:before="115"/>
              <w:ind w:left="109"/>
              <w:rPr>
                <w:sz w:val="20"/>
              </w:rPr>
            </w:pPr>
            <w:r>
              <w:rPr>
                <w:sz w:val="20"/>
              </w:rPr>
              <w:t>208-789-5</w:t>
            </w:r>
          </w:p>
        </w:tc>
      </w:tr>
      <w:tr w:rsidR="00B52DCC" w14:paraId="207317A4" w14:textId="77777777" w:rsidTr="004567AD">
        <w:trPr>
          <w:trHeight w:val="503"/>
        </w:trPr>
        <w:tc>
          <w:tcPr>
            <w:tcW w:w="1290" w:type="dxa"/>
          </w:tcPr>
          <w:p w14:paraId="3C0D0D16" w14:textId="77777777" w:rsidR="00B52DCC" w:rsidRDefault="00916648">
            <w:pPr>
              <w:pStyle w:val="TableParagraph"/>
              <w:spacing w:before="113"/>
              <w:ind w:left="107"/>
              <w:rPr>
                <w:sz w:val="20"/>
              </w:rPr>
            </w:pPr>
            <w:r>
              <w:rPr>
                <w:sz w:val="20"/>
              </w:rPr>
              <w:t>193</w:t>
            </w:r>
          </w:p>
        </w:tc>
        <w:tc>
          <w:tcPr>
            <w:tcW w:w="5787" w:type="dxa"/>
            <w:gridSpan w:val="9"/>
          </w:tcPr>
          <w:p w14:paraId="5BBBD0BE" w14:textId="77777777" w:rsidR="00B52DCC" w:rsidRDefault="00916648">
            <w:pPr>
              <w:pStyle w:val="TableParagraph"/>
              <w:spacing w:before="113"/>
              <w:ind w:left="108"/>
              <w:rPr>
                <w:sz w:val="20"/>
              </w:rPr>
            </w:pPr>
            <w:r>
              <w:rPr>
                <w:sz w:val="20"/>
              </w:rPr>
              <w:t>Galantamin (INN)</w:t>
            </w:r>
          </w:p>
        </w:tc>
        <w:tc>
          <w:tcPr>
            <w:tcW w:w="1704" w:type="dxa"/>
          </w:tcPr>
          <w:p w14:paraId="4F43FB5D" w14:textId="77777777" w:rsidR="00B52DCC" w:rsidRDefault="00916648">
            <w:pPr>
              <w:pStyle w:val="TableParagraph"/>
              <w:spacing w:before="113"/>
              <w:ind w:left="111"/>
              <w:rPr>
                <w:sz w:val="20"/>
              </w:rPr>
            </w:pPr>
            <w:r>
              <w:rPr>
                <w:sz w:val="20"/>
              </w:rPr>
              <w:t>357-70-0</w:t>
            </w:r>
          </w:p>
        </w:tc>
        <w:tc>
          <w:tcPr>
            <w:tcW w:w="1960" w:type="dxa"/>
            <w:gridSpan w:val="2"/>
          </w:tcPr>
          <w:p w14:paraId="7E0EFFAA" w14:textId="77777777" w:rsidR="00B52DCC" w:rsidRDefault="00B52DCC">
            <w:pPr>
              <w:pStyle w:val="TableParagraph"/>
              <w:rPr>
                <w:sz w:val="18"/>
              </w:rPr>
            </w:pPr>
          </w:p>
        </w:tc>
      </w:tr>
      <w:tr w:rsidR="00B52DCC" w14:paraId="5E96B22B" w14:textId="77777777" w:rsidTr="004567AD">
        <w:trPr>
          <w:trHeight w:val="503"/>
        </w:trPr>
        <w:tc>
          <w:tcPr>
            <w:tcW w:w="1290" w:type="dxa"/>
          </w:tcPr>
          <w:p w14:paraId="7A5EC438" w14:textId="77777777" w:rsidR="00B52DCC" w:rsidRDefault="00916648">
            <w:pPr>
              <w:pStyle w:val="TableParagraph"/>
              <w:spacing w:before="113"/>
              <w:ind w:left="107"/>
              <w:rPr>
                <w:sz w:val="20"/>
              </w:rPr>
            </w:pPr>
            <w:r>
              <w:rPr>
                <w:sz w:val="20"/>
              </w:rPr>
              <w:t>194</w:t>
            </w:r>
          </w:p>
        </w:tc>
        <w:tc>
          <w:tcPr>
            <w:tcW w:w="5787" w:type="dxa"/>
            <w:gridSpan w:val="9"/>
          </w:tcPr>
          <w:p w14:paraId="209A89CA" w14:textId="77777777" w:rsidR="00B52DCC" w:rsidRDefault="00916648">
            <w:pPr>
              <w:pStyle w:val="TableParagraph"/>
              <w:spacing w:before="113"/>
              <w:ind w:left="108"/>
              <w:rPr>
                <w:sz w:val="20"/>
              </w:rPr>
            </w:pPr>
            <w:r>
              <w:rPr>
                <w:sz w:val="20"/>
              </w:rPr>
              <w:t>Progestojenler</w:t>
            </w:r>
          </w:p>
        </w:tc>
        <w:tc>
          <w:tcPr>
            <w:tcW w:w="1704" w:type="dxa"/>
          </w:tcPr>
          <w:p w14:paraId="63A4BE28" w14:textId="77777777" w:rsidR="00B52DCC" w:rsidRDefault="00B52DCC">
            <w:pPr>
              <w:pStyle w:val="TableParagraph"/>
              <w:rPr>
                <w:sz w:val="18"/>
              </w:rPr>
            </w:pPr>
          </w:p>
        </w:tc>
        <w:tc>
          <w:tcPr>
            <w:tcW w:w="1960" w:type="dxa"/>
            <w:gridSpan w:val="2"/>
          </w:tcPr>
          <w:p w14:paraId="421FF214" w14:textId="77777777" w:rsidR="00B52DCC" w:rsidRDefault="00B52DCC">
            <w:pPr>
              <w:pStyle w:val="TableParagraph"/>
              <w:rPr>
                <w:sz w:val="18"/>
              </w:rPr>
            </w:pPr>
          </w:p>
        </w:tc>
      </w:tr>
      <w:tr w:rsidR="00B52DCC" w14:paraId="33495825" w14:textId="77777777" w:rsidTr="004567AD">
        <w:trPr>
          <w:trHeight w:val="506"/>
        </w:trPr>
        <w:tc>
          <w:tcPr>
            <w:tcW w:w="1290" w:type="dxa"/>
          </w:tcPr>
          <w:p w14:paraId="563E11B5" w14:textId="77777777" w:rsidR="00B52DCC" w:rsidRDefault="00916648">
            <w:pPr>
              <w:pStyle w:val="TableParagraph"/>
              <w:spacing w:before="115"/>
              <w:ind w:left="107"/>
              <w:rPr>
                <w:sz w:val="20"/>
              </w:rPr>
            </w:pPr>
            <w:r>
              <w:rPr>
                <w:sz w:val="20"/>
              </w:rPr>
              <w:t>195</w:t>
            </w:r>
          </w:p>
        </w:tc>
        <w:tc>
          <w:tcPr>
            <w:tcW w:w="5787" w:type="dxa"/>
            <w:gridSpan w:val="9"/>
          </w:tcPr>
          <w:p w14:paraId="263A30C9" w14:textId="77777777" w:rsidR="00B52DCC" w:rsidRDefault="00916648">
            <w:pPr>
              <w:pStyle w:val="TableParagraph"/>
              <w:spacing w:before="115"/>
              <w:ind w:left="108"/>
              <w:rPr>
                <w:sz w:val="20"/>
              </w:rPr>
            </w:pPr>
            <w:r>
              <w:rPr>
                <w:sz w:val="20"/>
              </w:rPr>
              <w:t>1,2,3,4,5,6-Hekzaklorosiklohekzan (BHC-ISO)</w:t>
            </w:r>
          </w:p>
        </w:tc>
        <w:tc>
          <w:tcPr>
            <w:tcW w:w="1704" w:type="dxa"/>
          </w:tcPr>
          <w:p w14:paraId="216E554E" w14:textId="77777777" w:rsidR="00B52DCC" w:rsidRDefault="00916648">
            <w:pPr>
              <w:pStyle w:val="TableParagraph"/>
              <w:spacing w:before="115"/>
              <w:ind w:left="111"/>
              <w:rPr>
                <w:sz w:val="20"/>
              </w:rPr>
            </w:pPr>
            <w:r>
              <w:rPr>
                <w:sz w:val="20"/>
              </w:rPr>
              <w:t>58-89-9</w:t>
            </w:r>
          </w:p>
        </w:tc>
        <w:tc>
          <w:tcPr>
            <w:tcW w:w="1960" w:type="dxa"/>
            <w:gridSpan w:val="2"/>
          </w:tcPr>
          <w:p w14:paraId="20CB535A" w14:textId="77777777" w:rsidR="00B52DCC" w:rsidRDefault="00916648">
            <w:pPr>
              <w:pStyle w:val="TableParagraph"/>
              <w:spacing w:before="115"/>
              <w:ind w:left="109"/>
              <w:rPr>
                <w:sz w:val="20"/>
              </w:rPr>
            </w:pPr>
            <w:r>
              <w:rPr>
                <w:sz w:val="20"/>
              </w:rPr>
              <w:t>200-401-2</w:t>
            </w:r>
          </w:p>
        </w:tc>
      </w:tr>
      <w:tr w:rsidR="00B52DCC" w14:paraId="5EBA0DA0" w14:textId="77777777" w:rsidTr="004567AD">
        <w:trPr>
          <w:trHeight w:val="767"/>
        </w:trPr>
        <w:tc>
          <w:tcPr>
            <w:tcW w:w="1290" w:type="dxa"/>
          </w:tcPr>
          <w:p w14:paraId="1FC762FA" w14:textId="77777777" w:rsidR="00B52DCC" w:rsidRDefault="00916648">
            <w:pPr>
              <w:pStyle w:val="TableParagraph"/>
              <w:spacing w:before="113"/>
              <w:ind w:left="107"/>
              <w:rPr>
                <w:sz w:val="20"/>
              </w:rPr>
            </w:pPr>
            <w:r>
              <w:rPr>
                <w:sz w:val="20"/>
              </w:rPr>
              <w:t>196</w:t>
            </w:r>
          </w:p>
        </w:tc>
        <w:tc>
          <w:tcPr>
            <w:tcW w:w="5787" w:type="dxa"/>
            <w:gridSpan w:val="9"/>
          </w:tcPr>
          <w:p w14:paraId="3F2CDB00" w14:textId="77777777" w:rsidR="00B52DCC" w:rsidRDefault="00916648">
            <w:pPr>
              <w:pStyle w:val="TableParagraph"/>
              <w:spacing w:before="113"/>
              <w:ind w:left="108"/>
              <w:rPr>
                <w:sz w:val="20"/>
              </w:rPr>
            </w:pPr>
            <w:r>
              <w:rPr>
                <w:sz w:val="20"/>
              </w:rPr>
              <w:t>(1</w:t>
            </w:r>
            <w:r>
              <w:rPr>
                <w:i/>
                <w:sz w:val="20"/>
              </w:rPr>
              <w:t>R</w:t>
            </w:r>
            <w:r>
              <w:rPr>
                <w:sz w:val="20"/>
              </w:rPr>
              <w:t>,4</w:t>
            </w:r>
            <w:r>
              <w:rPr>
                <w:i/>
                <w:sz w:val="20"/>
              </w:rPr>
              <w:t>S</w:t>
            </w:r>
            <w:r>
              <w:rPr>
                <w:sz w:val="20"/>
              </w:rPr>
              <w:t>,5R,8S)-1,2,3,4,10,10-Hekzakloro-6,7-epoksi-1,4,4a,5,6,7,8,8a-</w:t>
            </w:r>
          </w:p>
          <w:p w14:paraId="36DA6219" w14:textId="77777777" w:rsidR="00B52DCC" w:rsidRDefault="00916648">
            <w:pPr>
              <w:pStyle w:val="TableParagraph"/>
              <w:spacing w:before="34"/>
              <w:ind w:left="108"/>
              <w:rPr>
                <w:sz w:val="20"/>
              </w:rPr>
            </w:pPr>
            <w:r>
              <w:rPr>
                <w:sz w:val="20"/>
              </w:rPr>
              <w:t>oktahidro-1,4:5,8-dimetano-naftalen (endrin-ISO)</w:t>
            </w:r>
          </w:p>
        </w:tc>
        <w:tc>
          <w:tcPr>
            <w:tcW w:w="1704" w:type="dxa"/>
          </w:tcPr>
          <w:p w14:paraId="72F21D6A" w14:textId="77777777" w:rsidR="00B52DCC" w:rsidRDefault="00916648">
            <w:pPr>
              <w:pStyle w:val="TableParagraph"/>
              <w:spacing w:before="113"/>
              <w:ind w:left="111"/>
              <w:rPr>
                <w:sz w:val="20"/>
              </w:rPr>
            </w:pPr>
            <w:r>
              <w:rPr>
                <w:sz w:val="20"/>
              </w:rPr>
              <w:t>72-20-8</w:t>
            </w:r>
          </w:p>
        </w:tc>
        <w:tc>
          <w:tcPr>
            <w:tcW w:w="1960" w:type="dxa"/>
            <w:gridSpan w:val="2"/>
          </w:tcPr>
          <w:p w14:paraId="4D5F5E86" w14:textId="77777777" w:rsidR="00B52DCC" w:rsidRDefault="00916648">
            <w:pPr>
              <w:pStyle w:val="TableParagraph"/>
              <w:spacing w:before="113"/>
              <w:ind w:left="109"/>
              <w:rPr>
                <w:sz w:val="20"/>
              </w:rPr>
            </w:pPr>
            <w:r>
              <w:rPr>
                <w:sz w:val="20"/>
              </w:rPr>
              <w:t>200-775-7</w:t>
            </w:r>
          </w:p>
        </w:tc>
      </w:tr>
      <w:tr w:rsidR="00B52DCC" w14:paraId="695894BD" w14:textId="77777777" w:rsidTr="004567AD">
        <w:trPr>
          <w:trHeight w:val="506"/>
        </w:trPr>
        <w:tc>
          <w:tcPr>
            <w:tcW w:w="1290" w:type="dxa"/>
          </w:tcPr>
          <w:p w14:paraId="22A98FE3" w14:textId="77777777" w:rsidR="00B52DCC" w:rsidRDefault="00916648">
            <w:pPr>
              <w:pStyle w:val="TableParagraph"/>
              <w:spacing w:before="116"/>
              <w:ind w:left="107"/>
              <w:rPr>
                <w:sz w:val="20"/>
              </w:rPr>
            </w:pPr>
            <w:r>
              <w:rPr>
                <w:sz w:val="20"/>
              </w:rPr>
              <w:t>197</w:t>
            </w:r>
          </w:p>
        </w:tc>
        <w:tc>
          <w:tcPr>
            <w:tcW w:w="5787" w:type="dxa"/>
            <w:gridSpan w:val="9"/>
          </w:tcPr>
          <w:p w14:paraId="5E01CC5B" w14:textId="77777777" w:rsidR="00B52DCC" w:rsidRDefault="00916648">
            <w:pPr>
              <w:pStyle w:val="TableParagraph"/>
              <w:spacing w:before="116"/>
              <w:ind w:left="108"/>
              <w:rPr>
                <w:sz w:val="20"/>
              </w:rPr>
            </w:pPr>
            <w:r>
              <w:rPr>
                <w:sz w:val="20"/>
              </w:rPr>
              <w:t>Hekzakloroetan</w:t>
            </w:r>
          </w:p>
        </w:tc>
        <w:tc>
          <w:tcPr>
            <w:tcW w:w="1704" w:type="dxa"/>
          </w:tcPr>
          <w:p w14:paraId="0609B78C" w14:textId="77777777" w:rsidR="00B52DCC" w:rsidRDefault="00916648">
            <w:pPr>
              <w:pStyle w:val="TableParagraph"/>
              <w:spacing w:before="116"/>
              <w:ind w:left="111"/>
              <w:rPr>
                <w:sz w:val="20"/>
              </w:rPr>
            </w:pPr>
            <w:r>
              <w:rPr>
                <w:sz w:val="20"/>
              </w:rPr>
              <w:t>67-72-1</w:t>
            </w:r>
          </w:p>
        </w:tc>
        <w:tc>
          <w:tcPr>
            <w:tcW w:w="1960" w:type="dxa"/>
            <w:gridSpan w:val="2"/>
          </w:tcPr>
          <w:p w14:paraId="3DD32C55" w14:textId="77777777" w:rsidR="00B52DCC" w:rsidRDefault="00916648">
            <w:pPr>
              <w:pStyle w:val="TableParagraph"/>
              <w:spacing w:before="116"/>
              <w:ind w:left="109"/>
              <w:rPr>
                <w:sz w:val="20"/>
              </w:rPr>
            </w:pPr>
            <w:r>
              <w:rPr>
                <w:sz w:val="20"/>
              </w:rPr>
              <w:t>200-666-4</w:t>
            </w:r>
          </w:p>
        </w:tc>
      </w:tr>
      <w:tr w:rsidR="00B52DCC" w14:paraId="417CE020" w14:textId="77777777" w:rsidTr="004567AD">
        <w:trPr>
          <w:trHeight w:val="770"/>
        </w:trPr>
        <w:tc>
          <w:tcPr>
            <w:tcW w:w="1290" w:type="dxa"/>
          </w:tcPr>
          <w:p w14:paraId="2166C265" w14:textId="77777777" w:rsidR="00B52DCC" w:rsidRDefault="00916648">
            <w:pPr>
              <w:pStyle w:val="TableParagraph"/>
              <w:spacing w:before="116"/>
              <w:ind w:left="107"/>
              <w:rPr>
                <w:sz w:val="20"/>
              </w:rPr>
            </w:pPr>
            <w:r>
              <w:rPr>
                <w:sz w:val="20"/>
              </w:rPr>
              <w:t>198</w:t>
            </w:r>
          </w:p>
        </w:tc>
        <w:tc>
          <w:tcPr>
            <w:tcW w:w="5787" w:type="dxa"/>
            <w:gridSpan w:val="9"/>
          </w:tcPr>
          <w:p w14:paraId="7E3C4EAA" w14:textId="77777777" w:rsidR="00B52DCC" w:rsidRDefault="00916648">
            <w:pPr>
              <w:pStyle w:val="TableParagraph"/>
              <w:spacing w:before="116" w:line="276" w:lineRule="auto"/>
              <w:ind w:left="108" w:right="703"/>
              <w:rPr>
                <w:sz w:val="20"/>
              </w:rPr>
            </w:pPr>
            <w:r>
              <w:rPr>
                <w:w w:val="95"/>
                <w:sz w:val="20"/>
              </w:rPr>
              <w:t xml:space="preserve">(1R,4S,5R,8S)-1,2,3,4,10,10-Hekzakloro-1,4,4a,5,8,8a-hekzahidro- </w:t>
            </w:r>
            <w:r>
              <w:rPr>
                <w:sz w:val="20"/>
              </w:rPr>
              <w:t>1,4:5,8-dimetanonaftalen (izodrin-ISO)</w:t>
            </w:r>
          </w:p>
        </w:tc>
        <w:tc>
          <w:tcPr>
            <w:tcW w:w="1704" w:type="dxa"/>
          </w:tcPr>
          <w:p w14:paraId="6AA2D5E1" w14:textId="77777777" w:rsidR="00B52DCC" w:rsidRDefault="00916648">
            <w:pPr>
              <w:pStyle w:val="TableParagraph"/>
              <w:spacing w:before="116"/>
              <w:ind w:left="111"/>
              <w:rPr>
                <w:sz w:val="20"/>
              </w:rPr>
            </w:pPr>
            <w:r>
              <w:rPr>
                <w:sz w:val="20"/>
              </w:rPr>
              <w:t>465-73-6</w:t>
            </w:r>
          </w:p>
        </w:tc>
        <w:tc>
          <w:tcPr>
            <w:tcW w:w="1960" w:type="dxa"/>
            <w:gridSpan w:val="2"/>
          </w:tcPr>
          <w:p w14:paraId="03F3F7FA" w14:textId="77777777" w:rsidR="00B52DCC" w:rsidRDefault="00916648">
            <w:pPr>
              <w:pStyle w:val="TableParagraph"/>
              <w:spacing w:before="116"/>
              <w:ind w:left="109"/>
              <w:rPr>
                <w:sz w:val="20"/>
              </w:rPr>
            </w:pPr>
            <w:r>
              <w:rPr>
                <w:sz w:val="20"/>
              </w:rPr>
              <w:t>207-366-2</w:t>
            </w:r>
          </w:p>
        </w:tc>
      </w:tr>
      <w:tr w:rsidR="00B52DCC" w14:paraId="5ABAB4D1" w14:textId="77777777" w:rsidTr="004567AD">
        <w:trPr>
          <w:trHeight w:val="890"/>
        </w:trPr>
        <w:tc>
          <w:tcPr>
            <w:tcW w:w="1290" w:type="dxa"/>
          </w:tcPr>
          <w:p w14:paraId="6EAF0F34" w14:textId="77777777" w:rsidR="00B52DCC" w:rsidRDefault="00916648">
            <w:pPr>
              <w:pStyle w:val="TableParagraph"/>
              <w:spacing w:before="113"/>
              <w:ind w:left="107"/>
              <w:rPr>
                <w:sz w:val="20"/>
              </w:rPr>
            </w:pPr>
            <w:r>
              <w:rPr>
                <w:sz w:val="20"/>
              </w:rPr>
              <w:t>199</w:t>
            </w:r>
          </w:p>
        </w:tc>
        <w:tc>
          <w:tcPr>
            <w:tcW w:w="5787" w:type="dxa"/>
            <w:gridSpan w:val="9"/>
          </w:tcPr>
          <w:p w14:paraId="4CE72717" w14:textId="77777777" w:rsidR="00B52DCC" w:rsidRDefault="00916648">
            <w:pPr>
              <w:pStyle w:val="TableParagraph"/>
              <w:spacing w:line="223" w:lineRule="exact"/>
              <w:ind w:left="216"/>
              <w:rPr>
                <w:sz w:val="20"/>
              </w:rPr>
            </w:pPr>
            <w:r>
              <w:rPr>
                <w:sz w:val="20"/>
              </w:rPr>
              <w:t>Hidrastin, hidrastinin ve tuzları</w:t>
            </w:r>
          </w:p>
        </w:tc>
        <w:tc>
          <w:tcPr>
            <w:tcW w:w="1704" w:type="dxa"/>
          </w:tcPr>
          <w:p w14:paraId="5AD37818" w14:textId="77777777" w:rsidR="00B52DCC" w:rsidRDefault="00916648">
            <w:pPr>
              <w:pStyle w:val="TableParagraph"/>
              <w:spacing w:before="113"/>
              <w:ind w:left="111"/>
              <w:rPr>
                <w:sz w:val="20"/>
              </w:rPr>
            </w:pPr>
            <w:r>
              <w:rPr>
                <w:sz w:val="20"/>
              </w:rPr>
              <w:t>118-08-1/</w:t>
            </w:r>
          </w:p>
          <w:p w14:paraId="7DB30948" w14:textId="77777777" w:rsidR="00B52DCC" w:rsidRDefault="00916648">
            <w:pPr>
              <w:pStyle w:val="TableParagraph"/>
              <w:spacing w:before="154"/>
              <w:ind w:left="111"/>
              <w:rPr>
                <w:sz w:val="20"/>
              </w:rPr>
            </w:pPr>
            <w:r>
              <w:rPr>
                <w:sz w:val="20"/>
              </w:rPr>
              <w:t>6592-85-4</w:t>
            </w:r>
          </w:p>
        </w:tc>
        <w:tc>
          <w:tcPr>
            <w:tcW w:w="1960" w:type="dxa"/>
            <w:gridSpan w:val="2"/>
          </w:tcPr>
          <w:p w14:paraId="587803D2" w14:textId="77777777" w:rsidR="00B52DCC" w:rsidRDefault="00916648">
            <w:pPr>
              <w:pStyle w:val="TableParagraph"/>
              <w:spacing w:before="113"/>
              <w:ind w:left="109"/>
              <w:rPr>
                <w:sz w:val="20"/>
              </w:rPr>
            </w:pPr>
            <w:r>
              <w:rPr>
                <w:sz w:val="20"/>
              </w:rPr>
              <w:t>204-233-0/</w:t>
            </w:r>
          </w:p>
          <w:p w14:paraId="0F376217" w14:textId="77777777" w:rsidR="00B52DCC" w:rsidRDefault="00916648">
            <w:pPr>
              <w:pStyle w:val="TableParagraph"/>
              <w:spacing w:before="154"/>
              <w:ind w:left="109"/>
              <w:rPr>
                <w:sz w:val="20"/>
              </w:rPr>
            </w:pPr>
            <w:r>
              <w:rPr>
                <w:sz w:val="20"/>
              </w:rPr>
              <w:t>229-533-9</w:t>
            </w:r>
          </w:p>
        </w:tc>
      </w:tr>
      <w:tr w:rsidR="00B52DCC" w14:paraId="662D8DF2" w14:textId="77777777" w:rsidTr="004567AD">
        <w:trPr>
          <w:trHeight w:val="503"/>
        </w:trPr>
        <w:tc>
          <w:tcPr>
            <w:tcW w:w="1290" w:type="dxa"/>
          </w:tcPr>
          <w:p w14:paraId="47B79310" w14:textId="77777777" w:rsidR="00B52DCC" w:rsidRDefault="00916648">
            <w:pPr>
              <w:pStyle w:val="TableParagraph"/>
              <w:spacing w:before="113"/>
              <w:ind w:left="107"/>
              <w:rPr>
                <w:sz w:val="20"/>
              </w:rPr>
            </w:pPr>
            <w:r>
              <w:rPr>
                <w:sz w:val="20"/>
              </w:rPr>
              <w:t>200</w:t>
            </w:r>
          </w:p>
        </w:tc>
        <w:tc>
          <w:tcPr>
            <w:tcW w:w="5787" w:type="dxa"/>
            <w:gridSpan w:val="9"/>
          </w:tcPr>
          <w:p w14:paraId="68919E2F" w14:textId="77777777" w:rsidR="00B52DCC" w:rsidRDefault="00916648">
            <w:pPr>
              <w:pStyle w:val="TableParagraph"/>
              <w:spacing w:before="113"/>
              <w:ind w:left="108"/>
              <w:rPr>
                <w:sz w:val="20"/>
              </w:rPr>
            </w:pPr>
            <w:r>
              <w:rPr>
                <w:sz w:val="20"/>
              </w:rPr>
              <w:t>Hidrazitler ve tuzları örn.İzoniazid (INN)</w:t>
            </w:r>
          </w:p>
        </w:tc>
        <w:tc>
          <w:tcPr>
            <w:tcW w:w="1704" w:type="dxa"/>
          </w:tcPr>
          <w:p w14:paraId="356E54F4" w14:textId="77777777" w:rsidR="00B52DCC" w:rsidRDefault="00916648">
            <w:pPr>
              <w:pStyle w:val="TableParagraph"/>
              <w:spacing w:before="113"/>
              <w:ind w:left="111"/>
              <w:rPr>
                <w:sz w:val="20"/>
              </w:rPr>
            </w:pPr>
            <w:r>
              <w:rPr>
                <w:sz w:val="20"/>
              </w:rPr>
              <w:t>54-85-3</w:t>
            </w:r>
          </w:p>
        </w:tc>
        <w:tc>
          <w:tcPr>
            <w:tcW w:w="1960" w:type="dxa"/>
            <w:gridSpan w:val="2"/>
          </w:tcPr>
          <w:p w14:paraId="64BDF359" w14:textId="77777777" w:rsidR="00B52DCC" w:rsidRDefault="00916648">
            <w:pPr>
              <w:pStyle w:val="TableParagraph"/>
              <w:spacing w:before="113"/>
              <w:ind w:left="109"/>
              <w:rPr>
                <w:sz w:val="20"/>
              </w:rPr>
            </w:pPr>
            <w:r>
              <w:rPr>
                <w:sz w:val="20"/>
              </w:rPr>
              <w:t>200-214-6</w:t>
            </w:r>
          </w:p>
        </w:tc>
      </w:tr>
      <w:tr w:rsidR="00B52DCC" w14:paraId="6C95762F" w14:textId="77777777" w:rsidTr="004567AD">
        <w:trPr>
          <w:trHeight w:val="503"/>
        </w:trPr>
        <w:tc>
          <w:tcPr>
            <w:tcW w:w="1290" w:type="dxa"/>
          </w:tcPr>
          <w:p w14:paraId="7CAB7D56" w14:textId="77777777" w:rsidR="00B52DCC" w:rsidRDefault="00916648">
            <w:pPr>
              <w:pStyle w:val="TableParagraph"/>
              <w:spacing w:before="113"/>
              <w:ind w:left="107"/>
              <w:rPr>
                <w:sz w:val="20"/>
              </w:rPr>
            </w:pPr>
            <w:r>
              <w:rPr>
                <w:sz w:val="20"/>
              </w:rPr>
              <w:t>201</w:t>
            </w:r>
          </w:p>
        </w:tc>
        <w:tc>
          <w:tcPr>
            <w:tcW w:w="5787" w:type="dxa"/>
            <w:gridSpan w:val="9"/>
          </w:tcPr>
          <w:p w14:paraId="59F4592E" w14:textId="77777777" w:rsidR="00B52DCC" w:rsidRDefault="00916648">
            <w:pPr>
              <w:pStyle w:val="TableParagraph"/>
              <w:spacing w:before="113"/>
              <w:ind w:left="108"/>
              <w:rPr>
                <w:sz w:val="20"/>
              </w:rPr>
            </w:pPr>
            <w:r>
              <w:rPr>
                <w:sz w:val="20"/>
              </w:rPr>
              <w:t>Hidrazin, türevleri ve tuzları</w:t>
            </w:r>
          </w:p>
        </w:tc>
        <w:tc>
          <w:tcPr>
            <w:tcW w:w="1704" w:type="dxa"/>
          </w:tcPr>
          <w:p w14:paraId="0E0E2D2E" w14:textId="77777777" w:rsidR="00B52DCC" w:rsidRDefault="00916648">
            <w:pPr>
              <w:pStyle w:val="TableParagraph"/>
              <w:spacing w:before="113"/>
              <w:ind w:left="111"/>
              <w:rPr>
                <w:sz w:val="20"/>
              </w:rPr>
            </w:pPr>
            <w:r>
              <w:rPr>
                <w:sz w:val="20"/>
              </w:rPr>
              <w:t>302-01-2</w:t>
            </w:r>
          </w:p>
        </w:tc>
        <w:tc>
          <w:tcPr>
            <w:tcW w:w="1960" w:type="dxa"/>
            <w:gridSpan w:val="2"/>
          </w:tcPr>
          <w:p w14:paraId="50E7EDAA" w14:textId="77777777" w:rsidR="00B52DCC" w:rsidRDefault="00916648">
            <w:pPr>
              <w:pStyle w:val="TableParagraph"/>
              <w:spacing w:before="113"/>
              <w:ind w:left="109"/>
              <w:rPr>
                <w:sz w:val="20"/>
              </w:rPr>
            </w:pPr>
            <w:r>
              <w:rPr>
                <w:sz w:val="20"/>
              </w:rPr>
              <w:t>206-114-9</w:t>
            </w:r>
          </w:p>
        </w:tc>
      </w:tr>
      <w:tr w:rsidR="00B52DCC" w14:paraId="0229EF15" w14:textId="77777777" w:rsidTr="004567AD">
        <w:trPr>
          <w:trHeight w:val="505"/>
        </w:trPr>
        <w:tc>
          <w:tcPr>
            <w:tcW w:w="1290" w:type="dxa"/>
          </w:tcPr>
          <w:p w14:paraId="3CE3EAB3" w14:textId="77777777" w:rsidR="00B52DCC" w:rsidRDefault="00916648">
            <w:pPr>
              <w:pStyle w:val="TableParagraph"/>
              <w:spacing w:before="113"/>
              <w:ind w:left="107"/>
              <w:rPr>
                <w:sz w:val="20"/>
              </w:rPr>
            </w:pPr>
            <w:r>
              <w:rPr>
                <w:sz w:val="20"/>
              </w:rPr>
              <w:t>202</w:t>
            </w:r>
          </w:p>
        </w:tc>
        <w:tc>
          <w:tcPr>
            <w:tcW w:w="5787" w:type="dxa"/>
            <w:gridSpan w:val="9"/>
          </w:tcPr>
          <w:p w14:paraId="0EAFB829" w14:textId="77777777" w:rsidR="00B52DCC" w:rsidRDefault="00916648">
            <w:pPr>
              <w:pStyle w:val="TableParagraph"/>
              <w:spacing w:before="113"/>
              <w:ind w:left="108"/>
              <w:rPr>
                <w:sz w:val="20"/>
              </w:rPr>
            </w:pPr>
            <w:r>
              <w:rPr>
                <w:sz w:val="20"/>
              </w:rPr>
              <w:t>Oktamoksin (INN) ve tuzları</w:t>
            </w:r>
          </w:p>
        </w:tc>
        <w:tc>
          <w:tcPr>
            <w:tcW w:w="1704" w:type="dxa"/>
          </w:tcPr>
          <w:p w14:paraId="0638BC4A" w14:textId="77777777" w:rsidR="00B52DCC" w:rsidRDefault="00916648">
            <w:pPr>
              <w:pStyle w:val="TableParagraph"/>
              <w:spacing w:before="113"/>
              <w:ind w:left="111"/>
              <w:rPr>
                <w:sz w:val="20"/>
              </w:rPr>
            </w:pPr>
            <w:r>
              <w:rPr>
                <w:sz w:val="20"/>
              </w:rPr>
              <w:t>4684-87-1</w:t>
            </w:r>
          </w:p>
        </w:tc>
        <w:tc>
          <w:tcPr>
            <w:tcW w:w="1960" w:type="dxa"/>
            <w:gridSpan w:val="2"/>
          </w:tcPr>
          <w:p w14:paraId="499C099F" w14:textId="77777777" w:rsidR="00B52DCC" w:rsidRDefault="00B52DCC">
            <w:pPr>
              <w:pStyle w:val="TableParagraph"/>
              <w:rPr>
                <w:sz w:val="18"/>
              </w:rPr>
            </w:pPr>
          </w:p>
        </w:tc>
      </w:tr>
      <w:tr w:rsidR="00B52DCC" w14:paraId="1EB15968" w14:textId="77777777" w:rsidTr="004567AD">
        <w:trPr>
          <w:trHeight w:val="504"/>
        </w:trPr>
        <w:tc>
          <w:tcPr>
            <w:tcW w:w="1290" w:type="dxa"/>
          </w:tcPr>
          <w:p w14:paraId="1DC5B5B3" w14:textId="77777777" w:rsidR="00B52DCC" w:rsidRDefault="00916648">
            <w:pPr>
              <w:pStyle w:val="TableParagraph"/>
              <w:spacing w:before="113"/>
              <w:ind w:left="107"/>
              <w:rPr>
                <w:sz w:val="20"/>
              </w:rPr>
            </w:pPr>
            <w:r>
              <w:rPr>
                <w:sz w:val="20"/>
              </w:rPr>
              <w:t>203</w:t>
            </w:r>
          </w:p>
        </w:tc>
        <w:tc>
          <w:tcPr>
            <w:tcW w:w="5787" w:type="dxa"/>
            <w:gridSpan w:val="9"/>
          </w:tcPr>
          <w:p w14:paraId="44D848EE" w14:textId="77777777" w:rsidR="00B52DCC" w:rsidRDefault="00916648">
            <w:pPr>
              <w:pStyle w:val="TableParagraph"/>
              <w:spacing w:before="113"/>
              <w:ind w:left="108"/>
              <w:rPr>
                <w:sz w:val="20"/>
              </w:rPr>
            </w:pPr>
            <w:r>
              <w:rPr>
                <w:sz w:val="20"/>
              </w:rPr>
              <w:t>Warfarin (INN) ve tuzları</w:t>
            </w:r>
          </w:p>
        </w:tc>
        <w:tc>
          <w:tcPr>
            <w:tcW w:w="1704" w:type="dxa"/>
          </w:tcPr>
          <w:p w14:paraId="3872A615" w14:textId="77777777" w:rsidR="00B52DCC" w:rsidRDefault="00916648">
            <w:pPr>
              <w:pStyle w:val="TableParagraph"/>
              <w:spacing w:before="113"/>
              <w:ind w:left="111"/>
              <w:rPr>
                <w:sz w:val="20"/>
              </w:rPr>
            </w:pPr>
            <w:r>
              <w:rPr>
                <w:sz w:val="20"/>
              </w:rPr>
              <w:t>81-81-2</w:t>
            </w:r>
          </w:p>
        </w:tc>
        <w:tc>
          <w:tcPr>
            <w:tcW w:w="1960" w:type="dxa"/>
            <w:gridSpan w:val="2"/>
          </w:tcPr>
          <w:p w14:paraId="215A4261" w14:textId="77777777" w:rsidR="00B52DCC" w:rsidRDefault="00916648">
            <w:pPr>
              <w:pStyle w:val="TableParagraph"/>
              <w:spacing w:before="113"/>
              <w:ind w:left="109"/>
              <w:rPr>
                <w:sz w:val="20"/>
              </w:rPr>
            </w:pPr>
            <w:r>
              <w:rPr>
                <w:sz w:val="20"/>
              </w:rPr>
              <w:t>201-377-6</w:t>
            </w:r>
          </w:p>
        </w:tc>
      </w:tr>
      <w:tr w:rsidR="00B52DCC" w14:paraId="03EF021C" w14:textId="77777777" w:rsidTr="004567AD">
        <w:trPr>
          <w:trHeight w:val="503"/>
        </w:trPr>
        <w:tc>
          <w:tcPr>
            <w:tcW w:w="1290" w:type="dxa"/>
          </w:tcPr>
          <w:p w14:paraId="14BFC047" w14:textId="77777777" w:rsidR="00B52DCC" w:rsidRDefault="00916648">
            <w:pPr>
              <w:pStyle w:val="TableParagraph"/>
              <w:spacing w:before="113"/>
              <w:ind w:left="107"/>
              <w:rPr>
                <w:sz w:val="20"/>
              </w:rPr>
            </w:pPr>
            <w:r>
              <w:rPr>
                <w:sz w:val="20"/>
              </w:rPr>
              <w:t>204</w:t>
            </w:r>
          </w:p>
        </w:tc>
        <w:tc>
          <w:tcPr>
            <w:tcW w:w="5787" w:type="dxa"/>
            <w:gridSpan w:val="9"/>
          </w:tcPr>
          <w:p w14:paraId="1B4020F0" w14:textId="77777777" w:rsidR="00B52DCC" w:rsidRDefault="00916648">
            <w:pPr>
              <w:pStyle w:val="TableParagraph"/>
              <w:spacing w:before="113"/>
              <w:ind w:left="108"/>
              <w:rPr>
                <w:sz w:val="20"/>
              </w:rPr>
            </w:pPr>
            <w:r>
              <w:rPr>
                <w:sz w:val="20"/>
              </w:rPr>
              <w:t>Etil bis(4-hidroksi-2-okso-1-benzopiran-3-il)asetat ve asit tuzları</w:t>
            </w:r>
          </w:p>
        </w:tc>
        <w:tc>
          <w:tcPr>
            <w:tcW w:w="1704" w:type="dxa"/>
          </w:tcPr>
          <w:p w14:paraId="063C530F" w14:textId="77777777" w:rsidR="00B52DCC" w:rsidRDefault="00916648">
            <w:pPr>
              <w:pStyle w:val="TableParagraph"/>
              <w:spacing w:before="113"/>
              <w:ind w:left="111"/>
              <w:rPr>
                <w:sz w:val="20"/>
              </w:rPr>
            </w:pPr>
            <w:r>
              <w:rPr>
                <w:sz w:val="20"/>
              </w:rPr>
              <w:t>548-00-5</w:t>
            </w:r>
          </w:p>
        </w:tc>
        <w:tc>
          <w:tcPr>
            <w:tcW w:w="1960" w:type="dxa"/>
            <w:gridSpan w:val="2"/>
          </w:tcPr>
          <w:p w14:paraId="534B1EF2" w14:textId="77777777" w:rsidR="00B52DCC" w:rsidRDefault="00916648">
            <w:pPr>
              <w:pStyle w:val="TableParagraph"/>
              <w:spacing w:before="113"/>
              <w:ind w:left="109"/>
              <w:rPr>
                <w:sz w:val="20"/>
              </w:rPr>
            </w:pPr>
            <w:r>
              <w:rPr>
                <w:sz w:val="20"/>
              </w:rPr>
              <w:t>208-940-5</w:t>
            </w:r>
          </w:p>
        </w:tc>
      </w:tr>
      <w:tr w:rsidR="00B52DCC" w14:paraId="613DC2E8" w14:textId="77777777" w:rsidTr="004567AD">
        <w:trPr>
          <w:trHeight w:val="505"/>
        </w:trPr>
        <w:tc>
          <w:tcPr>
            <w:tcW w:w="1290" w:type="dxa"/>
          </w:tcPr>
          <w:p w14:paraId="033097A2" w14:textId="77777777" w:rsidR="00B52DCC" w:rsidRDefault="00916648">
            <w:pPr>
              <w:pStyle w:val="TableParagraph"/>
              <w:spacing w:before="115"/>
              <w:ind w:left="107"/>
              <w:rPr>
                <w:sz w:val="20"/>
              </w:rPr>
            </w:pPr>
            <w:r>
              <w:rPr>
                <w:sz w:val="20"/>
              </w:rPr>
              <w:t>205</w:t>
            </w:r>
          </w:p>
        </w:tc>
        <w:tc>
          <w:tcPr>
            <w:tcW w:w="5787" w:type="dxa"/>
            <w:gridSpan w:val="9"/>
          </w:tcPr>
          <w:p w14:paraId="7A35E2D0" w14:textId="77777777" w:rsidR="00B52DCC" w:rsidRDefault="00916648">
            <w:pPr>
              <w:pStyle w:val="TableParagraph"/>
              <w:spacing w:before="115"/>
              <w:ind w:left="108"/>
              <w:rPr>
                <w:sz w:val="20"/>
              </w:rPr>
            </w:pPr>
            <w:r>
              <w:rPr>
                <w:sz w:val="20"/>
              </w:rPr>
              <w:t>Metokarbamol (INN)</w:t>
            </w:r>
          </w:p>
        </w:tc>
        <w:tc>
          <w:tcPr>
            <w:tcW w:w="1704" w:type="dxa"/>
          </w:tcPr>
          <w:p w14:paraId="004B31EA" w14:textId="77777777" w:rsidR="00B52DCC" w:rsidRDefault="00916648">
            <w:pPr>
              <w:pStyle w:val="TableParagraph"/>
              <w:spacing w:before="115"/>
              <w:ind w:left="111"/>
              <w:rPr>
                <w:sz w:val="20"/>
              </w:rPr>
            </w:pPr>
            <w:r>
              <w:rPr>
                <w:sz w:val="20"/>
              </w:rPr>
              <w:t>532-03-6</w:t>
            </w:r>
          </w:p>
        </w:tc>
        <w:tc>
          <w:tcPr>
            <w:tcW w:w="1960" w:type="dxa"/>
            <w:gridSpan w:val="2"/>
          </w:tcPr>
          <w:p w14:paraId="5FC69B39" w14:textId="77777777" w:rsidR="00B52DCC" w:rsidRDefault="00916648">
            <w:pPr>
              <w:pStyle w:val="TableParagraph"/>
              <w:spacing w:before="115"/>
              <w:ind w:left="109"/>
              <w:rPr>
                <w:sz w:val="20"/>
              </w:rPr>
            </w:pPr>
            <w:r>
              <w:rPr>
                <w:sz w:val="20"/>
              </w:rPr>
              <w:t>208-524-3</w:t>
            </w:r>
          </w:p>
        </w:tc>
      </w:tr>
      <w:tr w:rsidR="00B52DCC" w14:paraId="3B031848" w14:textId="77777777" w:rsidTr="004567AD">
        <w:trPr>
          <w:trHeight w:val="503"/>
        </w:trPr>
        <w:tc>
          <w:tcPr>
            <w:tcW w:w="1290" w:type="dxa"/>
          </w:tcPr>
          <w:p w14:paraId="196B2769" w14:textId="77777777" w:rsidR="00B52DCC" w:rsidRDefault="00916648">
            <w:pPr>
              <w:pStyle w:val="TableParagraph"/>
              <w:spacing w:before="113"/>
              <w:ind w:left="107"/>
              <w:rPr>
                <w:sz w:val="20"/>
              </w:rPr>
            </w:pPr>
            <w:r>
              <w:rPr>
                <w:sz w:val="20"/>
              </w:rPr>
              <w:t>206</w:t>
            </w:r>
          </w:p>
        </w:tc>
        <w:tc>
          <w:tcPr>
            <w:tcW w:w="5787" w:type="dxa"/>
            <w:gridSpan w:val="9"/>
          </w:tcPr>
          <w:p w14:paraId="3ED3948D" w14:textId="77777777" w:rsidR="00B52DCC" w:rsidRDefault="00916648">
            <w:pPr>
              <w:pStyle w:val="TableParagraph"/>
              <w:spacing w:before="113"/>
              <w:ind w:left="108"/>
              <w:rPr>
                <w:sz w:val="20"/>
              </w:rPr>
            </w:pPr>
            <w:r>
              <w:rPr>
                <w:sz w:val="20"/>
              </w:rPr>
              <w:t>Propatilnitrat (INN)</w:t>
            </w:r>
          </w:p>
        </w:tc>
        <w:tc>
          <w:tcPr>
            <w:tcW w:w="1704" w:type="dxa"/>
          </w:tcPr>
          <w:p w14:paraId="55F6C1E8" w14:textId="77777777" w:rsidR="00B52DCC" w:rsidRDefault="00916648">
            <w:pPr>
              <w:pStyle w:val="TableParagraph"/>
              <w:spacing w:before="113"/>
              <w:ind w:left="111"/>
              <w:rPr>
                <w:sz w:val="20"/>
              </w:rPr>
            </w:pPr>
            <w:r>
              <w:rPr>
                <w:sz w:val="20"/>
              </w:rPr>
              <w:t>2921-92-8</w:t>
            </w:r>
          </w:p>
        </w:tc>
        <w:tc>
          <w:tcPr>
            <w:tcW w:w="1960" w:type="dxa"/>
            <w:gridSpan w:val="2"/>
          </w:tcPr>
          <w:p w14:paraId="7679D591" w14:textId="77777777" w:rsidR="00B52DCC" w:rsidRDefault="00916648">
            <w:pPr>
              <w:pStyle w:val="TableParagraph"/>
              <w:spacing w:before="113"/>
              <w:ind w:left="109"/>
              <w:rPr>
                <w:sz w:val="20"/>
              </w:rPr>
            </w:pPr>
            <w:r>
              <w:rPr>
                <w:sz w:val="20"/>
              </w:rPr>
              <w:t>220-866-5</w:t>
            </w:r>
          </w:p>
        </w:tc>
      </w:tr>
      <w:tr w:rsidR="00B52DCC" w14:paraId="50D5D81E" w14:textId="77777777" w:rsidTr="004567AD">
        <w:trPr>
          <w:trHeight w:val="503"/>
        </w:trPr>
        <w:tc>
          <w:tcPr>
            <w:tcW w:w="1290" w:type="dxa"/>
          </w:tcPr>
          <w:p w14:paraId="00C75EB2" w14:textId="77777777" w:rsidR="00B52DCC" w:rsidRDefault="00916648">
            <w:pPr>
              <w:pStyle w:val="TableParagraph"/>
              <w:spacing w:before="113"/>
              <w:ind w:left="107"/>
              <w:rPr>
                <w:sz w:val="20"/>
              </w:rPr>
            </w:pPr>
            <w:r>
              <w:rPr>
                <w:sz w:val="20"/>
              </w:rPr>
              <w:t>207</w:t>
            </w:r>
          </w:p>
        </w:tc>
        <w:tc>
          <w:tcPr>
            <w:tcW w:w="5787" w:type="dxa"/>
            <w:gridSpan w:val="9"/>
          </w:tcPr>
          <w:p w14:paraId="7B8892A6" w14:textId="77777777" w:rsidR="00B52DCC" w:rsidRDefault="00916648">
            <w:pPr>
              <w:pStyle w:val="TableParagraph"/>
              <w:spacing w:before="113"/>
              <w:ind w:left="108"/>
              <w:rPr>
                <w:sz w:val="20"/>
              </w:rPr>
            </w:pPr>
            <w:r>
              <w:rPr>
                <w:sz w:val="20"/>
              </w:rPr>
              <w:t>4,4'-Dihidroksi-3,3'-(3-metiltiyopropiliden) dikumarin</w:t>
            </w:r>
          </w:p>
        </w:tc>
        <w:tc>
          <w:tcPr>
            <w:tcW w:w="1704" w:type="dxa"/>
          </w:tcPr>
          <w:p w14:paraId="416EEF27" w14:textId="77777777" w:rsidR="00B52DCC" w:rsidRDefault="00B52DCC">
            <w:pPr>
              <w:pStyle w:val="TableParagraph"/>
              <w:rPr>
                <w:sz w:val="18"/>
              </w:rPr>
            </w:pPr>
          </w:p>
        </w:tc>
        <w:tc>
          <w:tcPr>
            <w:tcW w:w="1960" w:type="dxa"/>
            <w:gridSpan w:val="2"/>
          </w:tcPr>
          <w:p w14:paraId="57D9927E" w14:textId="77777777" w:rsidR="00B52DCC" w:rsidRDefault="00B52DCC">
            <w:pPr>
              <w:pStyle w:val="TableParagraph"/>
              <w:rPr>
                <w:sz w:val="18"/>
              </w:rPr>
            </w:pPr>
          </w:p>
        </w:tc>
      </w:tr>
      <w:tr w:rsidR="00B52DCC" w14:paraId="38C3C13E" w14:textId="77777777" w:rsidTr="004567AD">
        <w:trPr>
          <w:trHeight w:val="505"/>
        </w:trPr>
        <w:tc>
          <w:tcPr>
            <w:tcW w:w="1290" w:type="dxa"/>
          </w:tcPr>
          <w:p w14:paraId="36D0E9C4" w14:textId="77777777" w:rsidR="00B52DCC" w:rsidRDefault="00916648">
            <w:pPr>
              <w:pStyle w:val="TableParagraph"/>
              <w:spacing w:before="115"/>
              <w:ind w:left="107"/>
              <w:rPr>
                <w:sz w:val="20"/>
              </w:rPr>
            </w:pPr>
            <w:r>
              <w:rPr>
                <w:sz w:val="20"/>
              </w:rPr>
              <w:t>208</w:t>
            </w:r>
          </w:p>
        </w:tc>
        <w:tc>
          <w:tcPr>
            <w:tcW w:w="5787" w:type="dxa"/>
            <w:gridSpan w:val="9"/>
          </w:tcPr>
          <w:p w14:paraId="07A4C924" w14:textId="77777777" w:rsidR="00B52DCC" w:rsidRDefault="00916648">
            <w:pPr>
              <w:pStyle w:val="TableParagraph"/>
              <w:spacing w:before="115"/>
              <w:ind w:left="108"/>
              <w:rPr>
                <w:sz w:val="20"/>
              </w:rPr>
            </w:pPr>
            <w:r>
              <w:rPr>
                <w:sz w:val="20"/>
              </w:rPr>
              <w:t>Fenadiazol (INN)</w:t>
            </w:r>
          </w:p>
        </w:tc>
        <w:tc>
          <w:tcPr>
            <w:tcW w:w="1704" w:type="dxa"/>
          </w:tcPr>
          <w:p w14:paraId="57C521C0" w14:textId="77777777" w:rsidR="00B52DCC" w:rsidRDefault="00916648">
            <w:pPr>
              <w:pStyle w:val="TableParagraph"/>
              <w:spacing w:before="115"/>
              <w:ind w:left="111"/>
              <w:rPr>
                <w:sz w:val="20"/>
              </w:rPr>
            </w:pPr>
            <w:r>
              <w:rPr>
                <w:sz w:val="20"/>
              </w:rPr>
              <w:t>1008-65-7</w:t>
            </w:r>
          </w:p>
        </w:tc>
        <w:tc>
          <w:tcPr>
            <w:tcW w:w="1960" w:type="dxa"/>
            <w:gridSpan w:val="2"/>
          </w:tcPr>
          <w:p w14:paraId="40AC9B04" w14:textId="77777777" w:rsidR="00B52DCC" w:rsidRDefault="00B52DCC">
            <w:pPr>
              <w:pStyle w:val="TableParagraph"/>
              <w:rPr>
                <w:sz w:val="18"/>
              </w:rPr>
            </w:pPr>
          </w:p>
        </w:tc>
      </w:tr>
      <w:tr w:rsidR="00B52DCC" w14:paraId="51A83FBF" w14:textId="77777777" w:rsidTr="004567AD">
        <w:trPr>
          <w:trHeight w:val="504"/>
        </w:trPr>
        <w:tc>
          <w:tcPr>
            <w:tcW w:w="1290" w:type="dxa"/>
          </w:tcPr>
          <w:p w14:paraId="48D94ABA" w14:textId="77777777" w:rsidR="00B52DCC" w:rsidRDefault="00916648">
            <w:pPr>
              <w:pStyle w:val="TableParagraph"/>
              <w:spacing w:before="113"/>
              <w:ind w:left="107"/>
              <w:rPr>
                <w:sz w:val="20"/>
              </w:rPr>
            </w:pPr>
            <w:r>
              <w:rPr>
                <w:sz w:val="20"/>
              </w:rPr>
              <w:t>209</w:t>
            </w:r>
          </w:p>
        </w:tc>
        <w:tc>
          <w:tcPr>
            <w:tcW w:w="5787" w:type="dxa"/>
            <w:gridSpan w:val="9"/>
          </w:tcPr>
          <w:p w14:paraId="5314AE4A" w14:textId="77777777" w:rsidR="00B52DCC" w:rsidRDefault="00916648">
            <w:pPr>
              <w:pStyle w:val="TableParagraph"/>
              <w:spacing w:before="113"/>
              <w:ind w:left="108"/>
              <w:rPr>
                <w:sz w:val="20"/>
              </w:rPr>
            </w:pPr>
            <w:r>
              <w:rPr>
                <w:sz w:val="20"/>
              </w:rPr>
              <w:t>Nitroksolin (INN) ve tuzları</w:t>
            </w:r>
          </w:p>
        </w:tc>
        <w:tc>
          <w:tcPr>
            <w:tcW w:w="1704" w:type="dxa"/>
          </w:tcPr>
          <w:p w14:paraId="5B6F3C3A" w14:textId="77777777" w:rsidR="00B52DCC" w:rsidRDefault="00916648">
            <w:pPr>
              <w:pStyle w:val="TableParagraph"/>
              <w:spacing w:before="113"/>
              <w:ind w:left="111"/>
              <w:rPr>
                <w:sz w:val="20"/>
              </w:rPr>
            </w:pPr>
            <w:r>
              <w:rPr>
                <w:sz w:val="20"/>
              </w:rPr>
              <w:t>4008-48-4</w:t>
            </w:r>
          </w:p>
        </w:tc>
        <w:tc>
          <w:tcPr>
            <w:tcW w:w="1960" w:type="dxa"/>
            <w:gridSpan w:val="2"/>
          </w:tcPr>
          <w:p w14:paraId="556653C3" w14:textId="77777777" w:rsidR="00B52DCC" w:rsidRDefault="00916648">
            <w:pPr>
              <w:pStyle w:val="TableParagraph"/>
              <w:spacing w:before="113"/>
              <w:ind w:left="109"/>
              <w:rPr>
                <w:sz w:val="20"/>
              </w:rPr>
            </w:pPr>
            <w:r>
              <w:rPr>
                <w:sz w:val="20"/>
              </w:rPr>
              <w:t>223-662-4</w:t>
            </w:r>
          </w:p>
        </w:tc>
      </w:tr>
      <w:tr w:rsidR="00B52DCC" w14:paraId="4B172E62" w14:textId="77777777" w:rsidTr="004567AD">
        <w:trPr>
          <w:trHeight w:val="505"/>
        </w:trPr>
        <w:tc>
          <w:tcPr>
            <w:tcW w:w="1290" w:type="dxa"/>
          </w:tcPr>
          <w:p w14:paraId="3EA26F68" w14:textId="77777777" w:rsidR="00B52DCC" w:rsidRDefault="00916648">
            <w:pPr>
              <w:pStyle w:val="TableParagraph"/>
              <w:spacing w:before="113"/>
              <w:ind w:left="107"/>
              <w:rPr>
                <w:sz w:val="20"/>
              </w:rPr>
            </w:pPr>
            <w:r>
              <w:rPr>
                <w:sz w:val="20"/>
              </w:rPr>
              <w:t>210</w:t>
            </w:r>
          </w:p>
        </w:tc>
        <w:tc>
          <w:tcPr>
            <w:tcW w:w="5787" w:type="dxa"/>
            <w:gridSpan w:val="9"/>
          </w:tcPr>
          <w:p w14:paraId="7898CDA2" w14:textId="77777777" w:rsidR="00B52DCC" w:rsidRDefault="00916648">
            <w:pPr>
              <w:pStyle w:val="TableParagraph"/>
              <w:spacing w:before="113"/>
              <w:ind w:left="108"/>
              <w:rPr>
                <w:sz w:val="20"/>
              </w:rPr>
            </w:pPr>
            <w:r>
              <w:rPr>
                <w:sz w:val="20"/>
              </w:rPr>
              <w:t>Hiyosiyamin, tuzları ve türevleri</w:t>
            </w:r>
          </w:p>
        </w:tc>
        <w:tc>
          <w:tcPr>
            <w:tcW w:w="1704" w:type="dxa"/>
          </w:tcPr>
          <w:p w14:paraId="1915AC6D" w14:textId="77777777" w:rsidR="00B52DCC" w:rsidRDefault="00916648">
            <w:pPr>
              <w:pStyle w:val="TableParagraph"/>
              <w:spacing w:before="113"/>
              <w:ind w:left="111"/>
              <w:rPr>
                <w:sz w:val="20"/>
              </w:rPr>
            </w:pPr>
            <w:r>
              <w:rPr>
                <w:sz w:val="20"/>
              </w:rPr>
              <w:t>101-31-5</w:t>
            </w:r>
          </w:p>
        </w:tc>
        <w:tc>
          <w:tcPr>
            <w:tcW w:w="1960" w:type="dxa"/>
            <w:gridSpan w:val="2"/>
          </w:tcPr>
          <w:p w14:paraId="6F848CB7" w14:textId="77777777" w:rsidR="00B52DCC" w:rsidRDefault="00916648">
            <w:pPr>
              <w:pStyle w:val="TableParagraph"/>
              <w:spacing w:before="113"/>
              <w:ind w:left="109"/>
              <w:rPr>
                <w:sz w:val="20"/>
              </w:rPr>
            </w:pPr>
            <w:r>
              <w:rPr>
                <w:sz w:val="20"/>
              </w:rPr>
              <w:t>202-933-0</w:t>
            </w:r>
          </w:p>
        </w:tc>
      </w:tr>
      <w:tr w:rsidR="00B52DCC" w14:paraId="0D09E6BB" w14:textId="77777777" w:rsidTr="004567AD">
        <w:trPr>
          <w:trHeight w:val="503"/>
        </w:trPr>
        <w:tc>
          <w:tcPr>
            <w:tcW w:w="1290" w:type="dxa"/>
          </w:tcPr>
          <w:p w14:paraId="535B40A3" w14:textId="77777777" w:rsidR="00B52DCC" w:rsidRDefault="00916648">
            <w:pPr>
              <w:pStyle w:val="TableParagraph"/>
              <w:spacing w:before="113"/>
              <w:ind w:left="107"/>
              <w:rPr>
                <w:sz w:val="20"/>
              </w:rPr>
            </w:pPr>
            <w:r>
              <w:rPr>
                <w:sz w:val="20"/>
              </w:rPr>
              <w:t>211</w:t>
            </w:r>
          </w:p>
        </w:tc>
        <w:tc>
          <w:tcPr>
            <w:tcW w:w="5787" w:type="dxa"/>
            <w:gridSpan w:val="9"/>
          </w:tcPr>
          <w:p w14:paraId="6ECBA1A7" w14:textId="77777777" w:rsidR="00B52DCC" w:rsidRDefault="00916648">
            <w:pPr>
              <w:pStyle w:val="TableParagraph"/>
              <w:spacing w:before="113"/>
              <w:ind w:left="108"/>
              <w:rPr>
                <w:sz w:val="20"/>
              </w:rPr>
            </w:pPr>
            <w:r>
              <w:rPr>
                <w:sz w:val="20"/>
              </w:rPr>
              <w:t>Hyoscyamus niger L. (yaprakları, tohumları, tozu ve galenik preparatları)</w:t>
            </w:r>
          </w:p>
        </w:tc>
        <w:tc>
          <w:tcPr>
            <w:tcW w:w="1704" w:type="dxa"/>
          </w:tcPr>
          <w:p w14:paraId="150567DA" w14:textId="77777777" w:rsidR="00B52DCC" w:rsidRDefault="00916648">
            <w:pPr>
              <w:pStyle w:val="TableParagraph"/>
              <w:spacing w:before="113"/>
              <w:ind w:left="111"/>
              <w:rPr>
                <w:sz w:val="20"/>
              </w:rPr>
            </w:pPr>
            <w:r>
              <w:rPr>
                <w:sz w:val="20"/>
              </w:rPr>
              <w:t>84603-65-6</w:t>
            </w:r>
          </w:p>
        </w:tc>
        <w:tc>
          <w:tcPr>
            <w:tcW w:w="1960" w:type="dxa"/>
            <w:gridSpan w:val="2"/>
          </w:tcPr>
          <w:p w14:paraId="0B6DC421" w14:textId="77777777" w:rsidR="00B52DCC" w:rsidRDefault="00916648">
            <w:pPr>
              <w:pStyle w:val="TableParagraph"/>
              <w:spacing w:before="113"/>
              <w:ind w:left="109"/>
              <w:rPr>
                <w:sz w:val="20"/>
              </w:rPr>
            </w:pPr>
            <w:r>
              <w:rPr>
                <w:sz w:val="20"/>
              </w:rPr>
              <w:t>283-265-7</w:t>
            </w:r>
          </w:p>
        </w:tc>
      </w:tr>
      <w:tr w:rsidR="00B52DCC" w14:paraId="3FC3EE9D" w14:textId="77777777" w:rsidTr="004567AD">
        <w:trPr>
          <w:trHeight w:val="503"/>
        </w:trPr>
        <w:tc>
          <w:tcPr>
            <w:tcW w:w="1290" w:type="dxa"/>
          </w:tcPr>
          <w:p w14:paraId="4FE54503" w14:textId="77777777" w:rsidR="00B52DCC" w:rsidRDefault="00916648">
            <w:pPr>
              <w:pStyle w:val="TableParagraph"/>
              <w:spacing w:before="113"/>
              <w:ind w:left="107"/>
              <w:rPr>
                <w:sz w:val="20"/>
              </w:rPr>
            </w:pPr>
            <w:r>
              <w:rPr>
                <w:sz w:val="20"/>
              </w:rPr>
              <w:t>212</w:t>
            </w:r>
          </w:p>
        </w:tc>
        <w:tc>
          <w:tcPr>
            <w:tcW w:w="5787" w:type="dxa"/>
            <w:gridSpan w:val="9"/>
          </w:tcPr>
          <w:p w14:paraId="29955CF5" w14:textId="77777777" w:rsidR="00B52DCC" w:rsidRDefault="00916648">
            <w:pPr>
              <w:pStyle w:val="TableParagraph"/>
              <w:spacing w:before="113"/>
              <w:ind w:left="108"/>
              <w:rPr>
                <w:sz w:val="20"/>
              </w:rPr>
            </w:pPr>
            <w:r>
              <w:rPr>
                <w:sz w:val="20"/>
              </w:rPr>
              <w:t>Pemolin (INN) ve tuzları</w:t>
            </w:r>
          </w:p>
        </w:tc>
        <w:tc>
          <w:tcPr>
            <w:tcW w:w="1704" w:type="dxa"/>
          </w:tcPr>
          <w:p w14:paraId="621BE6D0" w14:textId="77777777" w:rsidR="00B52DCC" w:rsidRDefault="00916648">
            <w:pPr>
              <w:pStyle w:val="TableParagraph"/>
              <w:spacing w:before="113"/>
              <w:ind w:left="111"/>
              <w:rPr>
                <w:sz w:val="20"/>
              </w:rPr>
            </w:pPr>
            <w:r>
              <w:rPr>
                <w:sz w:val="20"/>
              </w:rPr>
              <w:t>2152-34-3</w:t>
            </w:r>
          </w:p>
        </w:tc>
        <w:tc>
          <w:tcPr>
            <w:tcW w:w="1960" w:type="dxa"/>
            <w:gridSpan w:val="2"/>
          </w:tcPr>
          <w:p w14:paraId="6372A229" w14:textId="77777777" w:rsidR="00B52DCC" w:rsidRDefault="00916648">
            <w:pPr>
              <w:pStyle w:val="TableParagraph"/>
              <w:spacing w:before="113"/>
              <w:ind w:left="109"/>
              <w:rPr>
                <w:sz w:val="20"/>
              </w:rPr>
            </w:pPr>
            <w:r>
              <w:rPr>
                <w:sz w:val="20"/>
              </w:rPr>
              <w:t>218-438-8</w:t>
            </w:r>
          </w:p>
        </w:tc>
      </w:tr>
      <w:tr w:rsidR="00B52DCC" w14:paraId="5941FBBB" w14:textId="77777777" w:rsidTr="004567AD">
        <w:trPr>
          <w:trHeight w:val="506"/>
        </w:trPr>
        <w:tc>
          <w:tcPr>
            <w:tcW w:w="1290" w:type="dxa"/>
          </w:tcPr>
          <w:p w14:paraId="5AA5D034" w14:textId="77777777" w:rsidR="00B52DCC" w:rsidRDefault="00916648">
            <w:pPr>
              <w:pStyle w:val="TableParagraph"/>
              <w:spacing w:before="113"/>
              <w:ind w:left="107"/>
              <w:rPr>
                <w:sz w:val="20"/>
              </w:rPr>
            </w:pPr>
            <w:r>
              <w:rPr>
                <w:sz w:val="20"/>
              </w:rPr>
              <w:t>213</w:t>
            </w:r>
          </w:p>
        </w:tc>
        <w:tc>
          <w:tcPr>
            <w:tcW w:w="5787" w:type="dxa"/>
            <w:gridSpan w:val="9"/>
          </w:tcPr>
          <w:p w14:paraId="26314C8F" w14:textId="77777777" w:rsidR="00B52DCC" w:rsidRDefault="00916648">
            <w:pPr>
              <w:pStyle w:val="TableParagraph"/>
              <w:spacing w:before="113"/>
              <w:ind w:left="108"/>
              <w:rPr>
                <w:sz w:val="20"/>
              </w:rPr>
            </w:pPr>
            <w:r>
              <w:rPr>
                <w:sz w:val="20"/>
              </w:rPr>
              <w:t>İyot</w:t>
            </w:r>
          </w:p>
        </w:tc>
        <w:tc>
          <w:tcPr>
            <w:tcW w:w="1704" w:type="dxa"/>
          </w:tcPr>
          <w:p w14:paraId="4C52D27B" w14:textId="77777777" w:rsidR="00B52DCC" w:rsidRDefault="00916648">
            <w:pPr>
              <w:pStyle w:val="TableParagraph"/>
              <w:spacing w:before="113"/>
              <w:ind w:left="111"/>
              <w:rPr>
                <w:sz w:val="20"/>
              </w:rPr>
            </w:pPr>
            <w:r>
              <w:rPr>
                <w:sz w:val="20"/>
              </w:rPr>
              <w:t>7553-56-2</w:t>
            </w:r>
          </w:p>
        </w:tc>
        <w:tc>
          <w:tcPr>
            <w:tcW w:w="1960" w:type="dxa"/>
            <w:gridSpan w:val="2"/>
          </w:tcPr>
          <w:p w14:paraId="20618BEE" w14:textId="77777777" w:rsidR="00B52DCC" w:rsidRDefault="00916648">
            <w:pPr>
              <w:pStyle w:val="TableParagraph"/>
              <w:spacing w:before="113"/>
              <w:ind w:left="109"/>
              <w:rPr>
                <w:sz w:val="20"/>
              </w:rPr>
            </w:pPr>
            <w:r>
              <w:rPr>
                <w:sz w:val="20"/>
              </w:rPr>
              <w:t>231-442-4</w:t>
            </w:r>
          </w:p>
        </w:tc>
      </w:tr>
      <w:tr w:rsidR="00B52DCC" w14:paraId="34E329BE" w14:textId="77777777" w:rsidTr="004567AD">
        <w:trPr>
          <w:trHeight w:val="767"/>
        </w:trPr>
        <w:tc>
          <w:tcPr>
            <w:tcW w:w="1290" w:type="dxa"/>
          </w:tcPr>
          <w:p w14:paraId="53631FB5" w14:textId="77777777" w:rsidR="00B52DCC" w:rsidRDefault="00916648">
            <w:pPr>
              <w:pStyle w:val="TableParagraph"/>
              <w:spacing w:before="113"/>
              <w:ind w:left="107"/>
              <w:rPr>
                <w:sz w:val="20"/>
              </w:rPr>
            </w:pPr>
            <w:r>
              <w:rPr>
                <w:sz w:val="20"/>
              </w:rPr>
              <w:t>214</w:t>
            </w:r>
          </w:p>
        </w:tc>
        <w:tc>
          <w:tcPr>
            <w:tcW w:w="5787" w:type="dxa"/>
            <w:gridSpan w:val="9"/>
          </w:tcPr>
          <w:p w14:paraId="1CC43660" w14:textId="77777777" w:rsidR="00B52DCC" w:rsidRDefault="00916648">
            <w:pPr>
              <w:pStyle w:val="TableParagraph"/>
              <w:spacing w:before="113" w:line="276" w:lineRule="auto"/>
              <w:ind w:left="108" w:right="99"/>
              <w:rPr>
                <w:sz w:val="20"/>
              </w:rPr>
            </w:pPr>
            <w:r>
              <w:rPr>
                <w:sz w:val="20"/>
              </w:rPr>
              <w:t>Dekametilenbis(trimetilamonyum) tuzları, örn.dekametonyum bromür (INN)</w:t>
            </w:r>
          </w:p>
        </w:tc>
        <w:tc>
          <w:tcPr>
            <w:tcW w:w="1704" w:type="dxa"/>
          </w:tcPr>
          <w:p w14:paraId="2E66CFA0" w14:textId="77777777" w:rsidR="00B52DCC" w:rsidRDefault="00916648">
            <w:pPr>
              <w:pStyle w:val="TableParagraph"/>
              <w:spacing w:before="113"/>
              <w:ind w:left="111"/>
              <w:rPr>
                <w:sz w:val="20"/>
              </w:rPr>
            </w:pPr>
            <w:r>
              <w:rPr>
                <w:sz w:val="20"/>
              </w:rPr>
              <w:t>541-22-0</w:t>
            </w:r>
          </w:p>
        </w:tc>
        <w:tc>
          <w:tcPr>
            <w:tcW w:w="1960" w:type="dxa"/>
            <w:gridSpan w:val="2"/>
          </w:tcPr>
          <w:p w14:paraId="3938034B" w14:textId="77777777" w:rsidR="00B52DCC" w:rsidRDefault="00916648">
            <w:pPr>
              <w:pStyle w:val="TableParagraph"/>
              <w:spacing w:before="113"/>
              <w:ind w:left="109"/>
              <w:rPr>
                <w:sz w:val="20"/>
              </w:rPr>
            </w:pPr>
            <w:r>
              <w:rPr>
                <w:sz w:val="20"/>
              </w:rPr>
              <w:t>208-772-2</w:t>
            </w:r>
          </w:p>
        </w:tc>
      </w:tr>
      <w:tr w:rsidR="00B52DCC" w14:paraId="2B4E9ECD" w14:textId="77777777" w:rsidTr="004567AD">
        <w:trPr>
          <w:trHeight w:val="770"/>
        </w:trPr>
        <w:tc>
          <w:tcPr>
            <w:tcW w:w="1290" w:type="dxa"/>
          </w:tcPr>
          <w:p w14:paraId="09C51B2B" w14:textId="77777777" w:rsidR="00B52DCC" w:rsidRDefault="00916648">
            <w:pPr>
              <w:pStyle w:val="TableParagraph"/>
              <w:spacing w:before="113"/>
              <w:ind w:left="107"/>
              <w:rPr>
                <w:sz w:val="20"/>
              </w:rPr>
            </w:pPr>
            <w:r>
              <w:rPr>
                <w:sz w:val="20"/>
              </w:rPr>
              <w:t>215</w:t>
            </w:r>
          </w:p>
        </w:tc>
        <w:tc>
          <w:tcPr>
            <w:tcW w:w="5787" w:type="dxa"/>
            <w:gridSpan w:val="9"/>
          </w:tcPr>
          <w:p w14:paraId="69AFFC7D" w14:textId="77777777" w:rsidR="00B52DCC" w:rsidRDefault="00916648">
            <w:pPr>
              <w:pStyle w:val="TableParagraph"/>
              <w:spacing w:before="113" w:line="278" w:lineRule="auto"/>
              <w:ind w:left="108" w:right="12"/>
              <w:rPr>
                <w:sz w:val="20"/>
              </w:rPr>
            </w:pPr>
            <w:r>
              <w:rPr>
                <w:sz w:val="20"/>
              </w:rPr>
              <w:t>Ipekakuanha (Cephaelis ipecacuanha Brot. ve bağlı türleri) (kökleri, tozu ve galenik preparatları)</w:t>
            </w:r>
          </w:p>
        </w:tc>
        <w:tc>
          <w:tcPr>
            <w:tcW w:w="1704" w:type="dxa"/>
          </w:tcPr>
          <w:p w14:paraId="1F762646" w14:textId="77777777" w:rsidR="00B52DCC" w:rsidRDefault="00916648">
            <w:pPr>
              <w:pStyle w:val="TableParagraph"/>
              <w:spacing w:before="113"/>
              <w:ind w:left="111"/>
              <w:rPr>
                <w:sz w:val="20"/>
              </w:rPr>
            </w:pPr>
            <w:r>
              <w:rPr>
                <w:sz w:val="20"/>
              </w:rPr>
              <w:t>8012-96-2</w:t>
            </w:r>
          </w:p>
        </w:tc>
        <w:tc>
          <w:tcPr>
            <w:tcW w:w="1960" w:type="dxa"/>
            <w:gridSpan w:val="2"/>
          </w:tcPr>
          <w:p w14:paraId="12A6FD43" w14:textId="77777777" w:rsidR="00B52DCC" w:rsidRDefault="00916648">
            <w:pPr>
              <w:pStyle w:val="TableParagraph"/>
              <w:spacing w:before="113"/>
              <w:ind w:left="109"/>
              <w:rPr>
                <w:sz w:val="20"/>
              </w:rPr>
            </w:pPr>
            <w:r>
              <w:rPr>
                <w:sz w:val="20"/>
              </w:rPr>
              <w:t>232-385-8</w:t>
            </w:r>
          </w:p>
        </w:tc>
      </w:tr>
      <w:tr w:rsidR="00B52DCC" w14:paraId="6B7061CC" w14:textId="77777777" w:rsidTr="004567AD">
        <w:trPr>
          <w:trHeight w:val="503"/>
        </w:trPr>
        <w:tc>
          <w:tcPr>
            <w:tcW w:w="1290" w:type="dxa"/>
          </w:tcPr>
          <w:p w14:paraId="022EDF71" w14:textId="77777777" w:rsidR="00B52DCC" w:rsidRDefault="00916648">
            <w:pPr>
              <w:pStyle w:val="TableParagraph"/>
              <w:spacing w:before="113"/>
              <w:ind w:left="107"/>
              <w:rPr>
                <w:sz w:val="20"/>
              </w:rPr>
            </w:pPr>
            <w:r>
              <w:rPr>
                <w:sz w:val="20"/>
              </w:rPr>
              <w:t>216</w:t>
            </w:r>
          </w:p>
        </w:tc>
        <w:tc>
          <w:tcPr>
            <w:tcW w:w="5787" w:type="dxa"/>
            <w:gridSpan w:val="9"/>
          </w:tcPr>
          <w:p w14:paraId="5B3E91AB" w14:textId="77777777" w:rsidR="00B52DCC" w:rsidRDefault="00916648">
            <w:pPr>
              <w:pStyle w:val="TableParagraph"/>
              <w:spacing w:before="113"/>
              <w:ind w:left="108"/>
              <w:rPr>
                <w:sz w:val="20"/>
              </w:rPr>
            </w:pPr>
            <w:r>
              <w:rPr>
                <w:sz w:val="20"/>
              </w:rPr>
              <w:t>(2-İzopropilpent4-enoil)üre (apronalid)</w:t>
            </w:r>
          </w:p>
        </w:tc>
        <w:tc>
          <w:tcPr>
            <w:tcW w:w="1704" w:type="dxa"/>
          </w:tcPr>
          <w:p w14:paraId="0A673FFE" w14:textId="77777777" w:rsidR="00B52DCC" w:rsidRDefault="00916648">
            <w:pPr>
              <w:pStyle w:val="TableParagraph"/>
              <w:spacing w:before="113"/>
              <w:ind w:left="111"/>
              <w:rPr>
                <w:sz w:val="20"/>
              </w:rPr>
            </w:pPr>
            <w:r>
              <w:rPr>
                <w:sz w:val="20"/>
              </w:rPr>
              <w:t>528-92-7</w:t>
            </w:r>
          </w:p>
        </w:tc>
        <w:tc>
          <w:tcPr>
            <w:tcW w:w="1960" w:type="dxa"/>
            <w:gridSpan w:val="2"/>
          </w:tcPr>
          <w:p w14:paraId="360EA8D9" w14:textId="77777777" w:rsidR="00B52DCC" w:rsidRDefault="00916648">
            <w:pPr>
              <w:pStyle w:val="TableParagraph"/>
              <w:spacing w:before="113"/>
              <w:ind w:left="109"/>
              <w:rPr>
                <w:sz w:val="20"/>
              </w:rPr>
            </w:pPr>
            <w:r>
              <w:rPr>
                <w:sz w:val="20"/>
              </w:rPr>
              <w:t>208-443-3</w:t>
            </w:r>
          </w:p>
        </w:tc>
      </w:tr>
      <w:tr w:rsidR="00B52DCC" w14:paraId="760EA585" w14:textId="77777777" w:rsidTr="004567AD">
        <w:trPr>
          <w:trHeight w:val="770"/>
        </w:trPr>
        <w:tc>
          <w:tcPr>
            <w:tcW w:w="1290" w:type="dxa"/>
          </w:tcPr>
          <w:p w14:paraId="5164CE90" w14:textId="77777777" w:rsidR="00B52DCC" w:rsidRDefault="00916648">
            <w:pPr>
              <w:pStyle w:val="TableParagraph"/>
              <w:spacing w:before="113"/>
              <w:ind w:left="107"/>
              <w:rPr>
                <w:sz w:val="20"/>
              </w:rPr>
            </w:pPr>
            <w:r>
              <w:rPr>
                <w:sz w:val="20"/>
              </w:rPr>
              <w:t>217</w:t>
            </w:r>
          </w:p>
        </w:tc>
        <w:tc>
          <w:tcPr>
            <w:tcW w:w="5787" w:type="dxa"/>
            <w:gridSpan w:val="9"/>
          </w:tcPr>
          <w:p w14:paraId="2355431B" w14:textId="77777777" w:rsidR="00B52DCC" w:rsidRDefault="00916648">
            <w:pPr>
              <w:pStyle w:val="TableParagraph"/>
              <w:tabs>
                <w:tab w:val="left" w:pos="1379"/>
              </w:tabs>
              <w:spacing w:before="113" w:line="278" w:lineRule="auto"/>
              <w:ind w:left="108" w:right="-15"/>
              <w:rPr>
                <w:sz w:val="20"/>
              </w:rPr>
            </w:pPr>
            <w:r>
              <w:rPr>
                <w:sz w:val="20"/>
              </w:rPr>
              <w:t>α-Santonin</w:t>
            </w:r>
            <w:r>
              <w:rPr>
                <w:sz w:val="20"/>
              </w:rPr>
              <w:tab/>
              <w:t>[(3S,5aR,9bS)-3,3a,4,5,5a,9b-hekzahidro3,5a,9-trimetilnafto [1,2-b]</w:t>
            </w:r>
            <w:r>
              <w:rPr>
                <w:spacing w:val="-1"/>
                <w:sz w:val="20"/>
              </w:rPr>
              <w:t xml:space="preserve"> </w:t>
            </w:r>
            <w:r>
              <w:rPr>
                <w:sz w:val="20"/>
              </w:rPr>
              <w:t>furan-2,8-dion]</w:t>
            </w:r>
          </w:p>
        </w:tc>
        <w:tc>
          <w:tcPr>
            <w:tcW w:w="1704" w:type="dxa"/>
          </w:tcPr>
          <w:p w14:paraId="18FC1FA7" w14:textId="77777777" w:rsidR="00B52DCC" w:rsidRDefault="00916648">
            <w:pPr>
              <w:pStyle w:val="TableParagraph"/>
              <w:spacing w:before="113"/>
              <w:ind w:left="111"/>
              <w:rPr>
                <w:sz w:val="20"/>
              </w:rPr>
            </w:pPr>
            <w:r>
              <w:rPr>
                <w:sz w:val="20"/>
              </w:rPr>
              <w:t>481-06-1</w:t>
            </w:r>
          </w:p>
        </w:tc>
        <w:tc>
          <w:tcPr>
            <w:tcW w:w="1960" w:type="dxa"/>
            <w:gridSpan w:val="2"/>
          </w:tcPr>
          <w:p w14:paraId="1B571007" w14:textId="77777777" w:rsidR="00B52DCC" w:rsidRDefault="00916648">
            <w:pPr>
              <w:pStyle w:val="TableParagraph"/>
              <w:spacing w:before="113"/>
              <w:ind w:left="109"/>
              <w:rPr>
                <w:sz w:val="20"/>
              </w:rPr>
            </w:pPr>
            <w:r>
              <w:rPr>
                <w:sz w:val="20"/>
              </w:rPr>
              <w:t>207-560-7</w:t>
            </w:r>
          </w:p>
        </w:tc>
      </w:tr>
      <w:tr w:rsidR="00B52DCC" w14:paraId="30F247FC" w14:textId="77777777" w:rsidTr="004567AD">
        <w:trPr>
          <w:trHeight w:val="503"/>
        </w:trPr>
        <w:tc>
          <w:tcPr>
            <w:tcW w:w="1290" w:type="dxa"/>
          </w:tcPr>
          <w:p w14:paraId="2AF0DC60" w14:textId="77777777" w:rsidR="00B52DCC" w:rsidRDefault="00916648">
            <w:pPr>
              <w:pStyle w:val="TableParagraph"/>
              <w:spacing w:before="113"/>
              <w:ind w:left="107"/>
              <w:rPr>
                <w:sz w:val="20"/>
              </w:rPr>
            </w:pPr>
            <w:r>
              <w:rPr>
                <w:sz w:val="20"/>
              </w:rPr>
              <w:t>218</w:t>
            </w:r>
          </w:p>
        </w:tc>
        <w:tc>
          <w:tcPr>
            <w:tcW w:w="5787" w:type="dxa"/>
            <w:gridSpan w:val="9"/>
          </w:tcPr>
          <w:p w14:paraId="7543087E" w14:textId="77777777" w:rsidR="00B52DCC" w:rsidRDefault="00916648">
            <w:pPr>
              <w:pStyle w:val="TableParagraph"/>
              <w:spacing w:before="113"/>
              <w:ind w:left="108"/>
              <w:rPr>
                <w:sz w:val="20"/>
              </w:rPr>
            </w:pPr>
            <w:r>
              <w:rPr>
                <w:sz w:val="20"/>
              </w:rPr>
              <w:t>Lobelia inflata L. ve galenik preparatları</w:t>
            </w:r>
          </w:p>
        </w:tc>
        <w:tc>
          <w:tcPr>
            <w:tcW w:w="1704" w:type="dxa"/>
          </w:tcPr>
          <w:p w14:paraId="27A9BDC4" w14:textId="77777777" w:rsidR="00B52DCC" w:rsidRDefault="00916648">
            <w:pPr>
              <w:pStyle w:val="TableParagraph"/>
              <w:spacing w:before="113"/>
              <w:ind w:left="111"/>
              <w:rPr>
                <w:sz w:val="20"/>
              </w:rPr>
            </w:pPr>
            <w:r>
              <w:rPr>
                <w:sz w:val="20"/>
              </w:rPr>
              <w:t>84696-23-1</w:t>
            </w:r>
          </w:p>
        </w:tc>
        <w:tc>
          <w:tcPr>
            <w:tcW w:w="1960" w:type="dxa"/>
            <w:gridSpan w:val="2"/>
          </w:tcPr>
          <w:p w14:paraId="35E1C293" w14:textId="77777777" w:rsidR="00B52DCC" w:rsidRDefault="00916648">
            <w:pPr>
              <w:pStyle w:val="TableParagraph"/>
              <w:spacing w:before="113"/>
              <w:ind w:left="109"/>
              <w:rPr>
                <w:sz w:val="20"/>
              </w:rPr>
            </w:pPr>
            <w:r>
              <w:rPr>
                <w:sz w:val="20"/>
              </w:rPr>
              <w:t>283-642-6</w:t>
            </w:r>
          </w:p>
        </w:tc>
      </w:tr>
      <w:tr w:rsidR="00B52DCC" w14:paraId="3C36CA99" w14:textId="77777777" w:rsidTr="004567AD">
        <w:trPr>
          <w:trHeight w:val="503"/>
        </w:trPr>
        <w:tc>
          <w:tcPr>
            <w:tcW w:w="1290" w:type="dxa"/>
          </w:tcPr>
          <w:p w14:paraId="59C06C6E" w14:textId="77777777" w:rsidR="00B52DCC" w:rsidRDefault="00916648">
            <w:pPr>
              <w:pStyle w:val="TableParagraph"/>
              <w:spacing w:before="113"/>
              <w:ind w:left="107"/>
              <w:rPr>
                <w:sz w:val="20"/>
              </w:rPr>
            </w:pPr>
            <w:r>
              <w:rPr>
                <w:sz w:val="20"/>
              </w:rPr>
              <w:t>219</w:t>
            </w:r>
          </w:p>
        </w:tc>
        <w:tc>
          <w:tcPr>
            <w:tcW w:w="5787" w:type="dxa"/>
            <w:gridSpan w:val="9"/>
          </w:tcPr>
          <w:p w14:paraId="460CA8A7" w14:textId="77777777" w:rsidR="00B52DCC" w:rsidRDefault="00916648">
            <w:pPr>
              <w:pStyle w:val="TableParagraph"/>
              <w:spacing w:before="113"/>
              <w:ind w:left="108"/>
              <w:rPr>
                <w:sz w:val="20"/>
              </w:rPr>
            </w:pPr>
            <w:r>
              <w:rPr>
                <w:sz w:val="20"/>
              </w:rPr>
              <w:t>Lobelin (INN) ve tuzları</w:t>
            </w:r>
          </w:p>
        </w:tc>
        <w:tc>
          <w:tcPr>
            <w:tcW w:w="1704" w:type="dxa"/>
          </w:tcPr>
          <w:p w14:paraId="6EAEEFB3" w14:textId="77777777" w:rsidR="00B52DCC" w:rsidRDefault="00916648">
            <w:pPr>
              <w:pStyle w:val="TableParagraph"/>
              <w:spacing w:before="113"/>
              <w:ind w:left="111"/>
              <w:rPr>
                <w:sz w:val="20"/>
              </w:rPr>
            </w:pPr>
            <w:r>
              <w:rPr>
                <w:sz w:val="20"/>
              </w:rPr>
              <w:t>90-69-7</w:t>
            </w:r>
          </w:p>
        </w:tc>
        <w:tc>
          <w:tcPr>
            <w:tcW w:w="1960" w:type="dxa"/>
            <w:gridSpan w:val="2"/>
          </w:tcPr>
          <w:p w14:paraId="482E887C" w14:textId="77777777" w:rsidR="00B52DCC" w:rsidRDefault="00916648">
            <w:pPr>
              <w:pStyle w:val="TableParagraph"/>
              <w:spacing w:before="113"/>
              <w:ind w:left="109"/>
              <w:rPr>
                <w:sz w:val="20"/>
              </w:rPr>
            </w:pPr>
            <w:r>
              <w:rPr>
                <w:sz w:val="20"/>
              </w:rPr>
              <w:t>202-012-3</w:t>
            </w:r>
          </w:p>
        </w:tc>
      </w:tr>
      <w:tr w:rsidR="00B52DCC" w14:paraId="31B6BC94" w14:textId="77777777" w:rsidTr="004567AD">
        <w:trPr>
          <w:trHeight w:val="506"/>
        </w:trPr>
        <w:tc>
          <w:tcPr>
            <w:tcW w:w="1290" w:type="dxa"/>
          </w:tcPr>
          <w:p w14:paraId="1D072959" w14:textId="77777777" w:rsidR="00B52DCC" w:rsidRDefault="00916648">
            <w:pPr>
              <w:pStyle w:val="TableParagraph"/>
              <w:spacing w:before="116"/>
              <w:ind w:left="107"/>
              <w:rPr>
                <w:sz w:val="20"/>
              </w:rPr>
            </w:pPr>
            <w:r>
              <w:rPr>
                <w:sz w:val="20"/>
              </w:rPr>
              <w:t>220</w:t>
            </w:r>
          </w:p>
        </w:tc>
        <w:tc>
          <w:tcPr>
            <w:tcW w:w="5787" w:type="dxa"/>
            <w:gridSpan w:val="9"/>
          </w:tcPr>
          <w:p w14:paraId="36CA0609" w14:textId="77777777" w:rsidR="00B52DCC" w:rsidRDefault="00916648">
            <w:pPr>
              <w:pStyle w:val="TableParagraph"/>
              <w:spacing w:before="116"/>
              <w:ind w:left="108"/>
              <w:rPr>
                <w:sz w:val="20"/>
              </w:rPr>
            </w:pPr>
            <w:r>
              <w:rPr>
                <w:sz w:val="20"/>
              </w:rPr>
              <w:t>Barbituratlar</w:t>
            </w:r>
          </w:p>
        </w:tc>
        <w:tc>
          <w:tcPr>
            <w:tcW w:w="1704" w:type="dxa"/>
          </w:tcPr>
          <w:p w14:paraId="7F5664C7" w14:textId="77777777" w:rsidR="00B52DCC" w:rsidRDefault="00B52DCC">
            <w:pPr>
              <w:pStyle w:val="TableParagraph"/>
              <w:rPr>
                <w:sz w:val="18"/>
              </w:rPr>
            </w:pPr>
          </w:p>
        </w:tc>
        <w:tc>
          <w:tcPr>
            <w:tcW w:w="1960" w:type="dxa"/>
            <w:gridSpan w:val="2"/>
          </w:tcPr>
          <w:p w14:paraId="30651A82" w14:textId="77777777" w:rsidR="00B52DCC" w:rsidRDefault="00B52DCC">
            <w:pPr>
              <w:pStyle w:val="TableParagraph"/>
              <w:rPr>
                <w:sz w:val="18"/>
              </w:rPr>
            </w:pPr>
          </w:p>
        </w:tc>
      </w:tr>
      <w:tr w:rsidR="00B52DCC" w14:paraId="246424D8" w14:textId="77777777" w:rsidTr="004567AD">
        <w:trPr>
          <w:trHeight w:val="503"/>
        </w:trPr>
        <w:tc>
          <w:tcPr>
            <w:tcW w:w="1290" w:type="dxa"/>
          </w:tcPr>
          <w:p w14:paraId="4A6D3AF4" w14:textId="77777777" w:rsidR="00B52DCC" w:rsidRDefault="00916648">
            <w:pPr>
              <w:pStyle w:val="TableParagraph"/>
              <w:spacing w:before="113"/>
              <w:ind w:left="107"/>
              <w:rPr>
                <w:sz w:val="20"/>
              </w:rPr>
            </w:pPr>
            <w:r>
              <w:rPr>
                <w:sz w:val="20"/>
              </w:rPr>
              <w:t>221</w:t>
            </w:r>
          </w:p>
        </w:tc>
        <w:tc>
          <w:tcPr>
            <w:tcW w:w="5787" w:type="dxa"/>
            <w:gridSpan w:val="9"/>
          </w:tcPr>
          <w:p w14:paraId="5B7B7D87" w14:textId="77777777" w:rsidR="00B52DCC" w:rsidRDefault="00916648">
            <w:pPr>
              <w:pStyle w:val="TableParagraph"/>
              <w:spacing w:line="223" w:lineRule="exact"/>
              <w:ind w:left="108"/>
              <w:rPr>
                <w:sz w:val="20"/>
              </w:rPr>
            </w:pPr>
            <w:r>
              <w:rPr>
                <w:sz w:val="20"/>
              </w:rPr>
              <w:t>Civa ve bileşikleri, Ek V' de belirtilen özel durumlar dışında</w:t>
            </w:r>
          </w:p>
        </w:tc>
        <w:tc>
          <w:tcPr>
            <w:tcW w:w="1704" w:type="dxa"/>
          </w:tcPr>
          <w:p w14:paraId="2B8B8A8C" w14:textId="77777777" w:rsidR="00B52DCC" w:rsidRDefault="00916648">
            <w:pPr>
              <w:pStyle w:val="TableParagraph"/>
              <w:spacing w:before="113"/>
              <w:ind w:left="111"/>
              <w:rPr>
                <w:sz w:val="20"/>
              </w:rPr>
            </w:pPr>
            <w:r>
              <w:rPr>
                <w:sz w:val="20"/>
              </w:rPr>
              <w:t>7439-97-6</w:t>
            </w:r>
          </w:p>
        </w:tc>
        <w:tc>
          <w:tcPr>
            <w:tcW w:w="1960" w:type="dxa"/>
            <w:gridSpan w:val="2"/>
          </w:tcPr>
          <w:p w14:paraId="234EE2EB" w14:textId="77777777" w:rsidR="00B52DCC" w:rsidRDefault="00916648">
            <w:pPr>
              <w:pStyle w:val="TableParagraph"/>
              <w:spacing w:before="113"/>
              <w:ind w:left="109"/>
              <w:rPr>
                <w:sz w:val="20"/>
              </w:rPr>
            </w:pPr>
            <w:r>
              <w:rPr>
                <w:sz w:val="20"/>
              </w:rPr>
              <w:t>231-106-7</w:t>
            </w:r>
          </w:p>
        </w:tc>
      </w:tr>
      <w:tr w:rsidR="00B52DCC" w14:paraId="39E15365" w14:textId="77777777" w:rsidTr="004567AD">
        <w:trPr>
          <w:trHeight w:val="506"/>
        </w:trPr>
        <w:tc>
          <w:tcPr>
            <w:tcW w:w="1290" w:type="dxa"/>
          </w:tcPr>
          <w:p w14:paraId="0A4A2F92" w14:textId="77777777" w:rsidR="00B52DCC" w:rsidRDefault="00916648">
            <w:pPr>
              <w:pStyle w:val="TableParagraph"/>
              <w:spacing w:before="116"/>
              <w:ind w:left="107"/>
              <w:rPr>
                <w:sz w:val="20"/>
              </w:rPr>
            </w:pPr>
            <w:r>
              <w:rPr>
                <w:sz w:val="20"/>
              </w:rPr>
              <w:t>222</w:t>
            </w:r>
          </w:p>
        </w:tc>
        <w:tc>
          <w:tcPr>
            <w:tcW w:w="5787" w:type="dxa"/>
            <w:gridSpan w:val="9"/>
          </w:tcPr>
          <w:p w14:paraId="5B0FA26B" w14:textId="77777777" w:rsidR="00B52DCC" w:rsidRDefault="00916648">
            <w:pPr>
              <w:pStyle w:val="TableParagraph"/>
              <w:spacing w:before="116"/>
              <w:ind w:left="108"/>
              <w:rPr>
                <w:sz w:val="20"/>
              </w:rPr>
            </w:pPr>
            <w:r>
              <w:rPr>
                <w:sz w:val="20"/>
              </w:rPr>
              <w:t>3,4,5-Trimetoksifenetilamin (Meskalin) ve tuzları</w:t>
            </w:r>
          </w:p>
        </w:tc>
        <w:tc>
          <w:tcPr>
            <w:tcW w:w="1704" w:type="dxa"/>
          </w:tcPr>
          <w:p w14:paraId="01D6CD6C" w14:textId="77777777" w:rsidR="00B52DCC" w:rsidRDefault="00916648">
            <w:pPr>
              <w:pStyle w:val="TableParagraph"/>
              <w:spacing w:before="116"/>
              <w:ind w:left="111"/>
              <w:rPr>
                <w:sz w:val="20"/>
              </w:rPr>
            </w:pPr>
            <w:r>
              <w:rPr>
                <w:sz w:val="20"/>
              </w:rPr>
              <w:t>54-04-6</w:t>
            </w:r>
          </w:p>
        </w:tc>
        <w:tc>
          <w:tcPr>
            <w:tcW w:w="1960" w:type="dxa"/>
            <w:gridSpan w:val="2"/>
          </w:tcPr>
          <w:p w14:paraId="289366F3" w14:textId="77777777" w:rsidR="00B52DCC" w:rsidRDefault="00916648">
            <w:pPr>
              <w:pStyle w:val="TableParagraph"/>
              <w:spacing w:before="116"/>
              <w:ind w:left="109"/>
              <w:rPr>
                <w:sz w:val="20"/>
              </w:rPr>
            </w:pPr>
            <w:r>
              <w:rPr>
                <w:sz w:val="20"/>
              </w:rPr>
              <w:t>200-190-7</w:t>
            </w:r>
          </w:p>
        </w:tc>
      </w:tr>
      <w:tr w:rsidR="00B52DCC" w14:paraId="1B53BA79" w14:textId="77777777" w:rsidTr="004567AD">
        <w:trPr>
          <w:trHeight w:val="503"/>
        </w:trPr>
        <w:tc>
          <w:tcPr>
            <w:tcW w:w="1290" w:type="dxa"/>
          </w:tcPr>
          <w:p w14:paraId="14490F61" w14:textId="77777777" w:rsidR="00B52DCC" w:rsidRDefault="00916648">
            <w:pPr>
              <w:pStyle w:val="TableParagraph"/>
              <w:spacing w:before="113"/>
              <w:ind w:left="107"/>
              <w:rPr>
                <w:sz w:val="20"/>
              </w:rPr>
            </w:pPr>
            <w:r>
              <w:rPr>
                <w:sz w:val="20"/>
              </w:rPr>
              <w:t>223</w:t>
            </w:r>
          </w:p>
        </w:tc>
        <w:tc>
          <w:tcPr>
            <w:tcW w:w="5787" w:type="dxa"/>
            <w:gridSpan w:val="9"/>
          </w:tcPr>
          <w:p w14:paraId="51DFACDE" w14:textId="77777777" w:rsidR="00B52DCC" w:rsidRDefault="00916648">
            <w:pPr>
              <w:pStyle w:val="TableParagraph"/>
              <w:spacing w:before="113"/>
              <w:ind w:left="108"/>
              <w:rPr>
                <w:sz w:val="20"/>
              </w:rPr>
            </w:pPr>
            <w:r>
              <w:rPr>
                <w:sz w:val="20"/>
              </w:rPr>
              <w:t>Metaldehit</w:t>
            </w:r>
          </w:p>
        </w:tc>
        <w:tc>
          <w:tcPr>
            <w:tcW w:w="1704" w:type="dxa"/>
          </w:tcPr>
          <w:p w14:paraId="0CF79612" w14:textId="77777777" w:rsidR="00B52DCC" w:rsidRDefault="00916648">
            <w:pPr>
              <w:pStyle w:val="TableParagraph"/>
              <w:spacing w:before="113"/>
              <w:ind w:left="111"/>
              <w:rPr>
                <w:sz w:val="20"/>
              </w:rPr>
            </w:pPr>
            <w:r>
              <w:rPr>
                <w:sz w:val="20"/>
              </w:rPr>
              <w:t>9002-91-9</w:t>
            </w:r>
          </w:p>
        </w:tc>
        <w:tc>
          <w:tcPr>
            <w:tcW w:w="1960" w:type="dxa"/>
            <w:gridSpan w:val="2"/>
          </w:tcPr>
          <w:p w14:paraId="1144E6B7" w14:textId="77777777" w:rsidR="00B52DCC" w:rsidRDefault="00B52DCC">
            <w:pPr>
              <w:pStyle w:val="TableParagraph"/>
              <w:rPr>
                <w:sz w:val="18"/>
              </w:rPr>
            </w:pPr>
          </w:p>
        </w:tc>
      </w:tr>
      <w:tr w:rsidR="00B52DCC" w14:paraId="49CF9232" w14:textId="77777777" w:rsidTr="004567AD">
        <w:trPr>
          <w:trHeight w:val="505"/>
        </w:trPr>
        <w:tc>
          <w:tcPr>
            <w:tcW w:w="1290" w:type="dxa"/>
          </w:tcPr>
          <w:p w14:paraId="76256C13" w14:textId="77777777" w:rsidR="00B52DCC" w:rsidRDefault="00916648">
            <w:pPr>
              <w:pStyle w:val="TableParagraph"/>
              <w:spacing w:before="113"/>
              <w:ind w:left="107"/>
              <w:rPr>
                <w:sz w:val="20"/>
              </w:rPr>
            </w:pPr>
            <w:r>
              <w:rPr>
                <w:sz w:val="20"/>
              </w:rPr>
              <w:t>224</w:t>
            </w:r>
          </w:p>
        </w:tc>
        <w:tc>
          <w:tcPr>
            <w:tcW w:w="5787" w:type="dxa"/>
            <w:gridSpan w:val="9"/>
          </w:tcPr>
          <w:p w14:paraId="14B016FB" w14:textId="77777777" w:rsidR="00B52DCC" w:rsidRDefault="00916648">
            <w:pPr>
              <w:pStyle w:val="TableParagraph"/>
              <w:spacing w:before="113"/>
              <w:ind w:left="108"/>
              <w:rPr>
                <w:sz w:val="20"/>
              </w:rPr>
            </w:pPr>
            <w:r>
              <w:rPr>
                <w:sz w:val="20"/>
              </w:rPr>
              <w:t>2-(4-Allil-2-metoksifenoksi)-N,N-dietilasetamid ve tuzları</w:t>
            </w:r>
          </w:p>
        </w:tc>
        <w:tc>
          <w:tcPr>
            <w:tcW w:w="1704" w:type="dxa"/>
          </w:tcPr>
          <w:p w14:paraId="426E5B3F" w14:textId="77777777" w:rsidR="00B52DCC" w:rsidRDefault="00916648">
            <w:pPr>
              <w:pStyle w:val="TableParagraph"/>
              <w:spacing w:before="113"/>
              <w:ind w:left="111"/>
              <w:rPr>
                <w:sz w:val="20"/>
              </w:rPr>
            </w:pPr>
            <w:r>
              <w:rPr>
                <w:sz w:val="20"/>
              </w:rPr>
              <w:t>305-13-5</w:t>
            </w:r>
          </w:p>
        </w:tc>
        <w:tc>
          <w:tcPr>
            <w:tcW w:w="1960" w:type="dxa"/>
            <w:gridSpan w:val="2"/>
          </w:tcPr>
          <w:p w14:paraId="1EAF6558" w14:textId="77777777" w:rsidR="00B52DCC" w:rsidRDefault="00B52DCC">
            <w:pPr>
              <w:pStyle w:val="TableParagraph"/>
              <w:rPr>
                <w:sz w:val="18"/>
              </w:rPr>
            </w:pPr>
          </w:p>
        </w:tc>
      </w:tr>
      <w:tr w:rsidR="00B52DCC" w14:paraId="7F0C4359" w14:textId="77777777" w:rsidTr="004567AD">
        <w:trPr>
          <w:trHeight w:val="503"/>
        </w:trPr>
        <w:tc>
          <w:tcPr>
            <w:tcW w:w="1290" w:type="dxa"/>
          </w:tcPr>
          <w:p w14:paraId="3B286EF7" w14:textId="77777777" w:rsidR="00B52DCC" w:rsidRDefault="00916648">
            <w:pPr>
              <w:pStyle w:val="TableParagraph"/>
              <w:spacing w:before="113"/>
              <w:ind w:left="107"/>
              <w:rPr>
                <w:sz w:val="20"/>
              </w:rPr>
            </w:pPr>
            <w:r>
              <w:rPr>
                <w:sz w:val="20"/>
              </w:rPr>
              <w:t>225</w:t>
            </w:r>
          </w:p>
        </w:tc>
        <w:tc>
          <w:tcPr>
            <w:tcW w:w="5787" w:type="dxa"/>
            <w:gridSpan w:val="9"/>
          </w:tcPr>
          <w:p w14:paraId="1935DBAA" w14:textId="77777777" w:rsidR="00B52DCC" w:rsidRDefault="00916648">
            <w:pPr>
              <w:pStyle w:val="TableParagraph"/>
              <w:spacing w:before="113"/>
              <w:ind w:left="108"/>
              <w:rPr>
                <w:sz w:val="20"/>
              </w:rPr>
            </w:pPr>
            <w:r>
              <w:rPr>
                <w:sz w:val="20"/>
              </w:rPr>
              <w:t>Coumetarol (INN)</w:t>
            </w:r>
          </w:p>
        </w:tc>
        <w:tc>
          <w:tcPr>
            <w:tcW w:w="1704" w:type="dxa"/>
          </w:tcPr>
          <w:p w14:paraId="4238CBBE" w14:textId="77777777" w:rsidR="00B52DCC" w:rsidRDefault="00916648">
            <w:pPr>
              <w:pStyle w:val="TableParagraph"/>
              <w:spacing w:before="113"/>
              <w:ind w:left="111"/>
              <w:rPr>
                <w:sz w:val="20"/>
              </w:rPr>
            </w:pPr>
            <w:r>
              <w:rPr>
                <w:sz w:val="20"/>
              </w:rPr>
              <w:t>4366-18-1</w:t>
            </w:r>
          </w:p>
        </w:tc>
        <w:tc>
          <w:tcPr>
            <w:tcW w:w="1960" w:type="dxa"/>
            <w:gridSpan w:val="2"/>
          </w:tcPr>
          <w:p w14:paraId="17ED20B3" w14:textId="77777777" w:rsidR="00B52DCC" w:rsidRDefault="00916648">
            <w:pPr>
              <w:pStyle w:val="TableParagraph"/>
              <w:spacing w:before="113"/>
              <w:ind w:left="109"/>
              <w:rPr>
                <w:sz w:val="20"/>
              </w:rPr>
            </w:pPr>
            <w:r>
              <w:rPr>
                <w:sz w:val="20"/>
              </w:rPr>
              <w:t>224-455-1</w:t>
            </w:r>
          </w:p>
        </w:tc>
      </w:tr>
      <w:tr w:rsidR="00B52DCC" w14:paraId="39A7459D" w14:textId="77777777" w:rsidTr="004567AD">
        <w:trPr>
          <w:trHeight w:val="503"/>
        </w:trPr>
        <w:tc>
          <w:tcPr>
            <w:tcW w:w="1290" w:type="dxa"/>
          </w:tcPr>
          <w:p w14:paraId="1480A2BF" w14:textId="77777777" w:rsidR="00B52DCC" w:rsidRDefault="00916648">
            <w:pPr>
              <w:pStyle w:val="TableParagraph"/>
              <w:spacing w:before="113"/>
              <w:ind w:left="107"/>
              <w:rPr>
                <w:sz w:val="20"/>
              </w:rPr>
            </w:pPr>
            <w:r>
              <w:rPr>
                <w:sz w:val="20"/>
              </w:rPr>
              <w:t>226</w:t>
            </w:r>
          </w:p>
        </w:tc>
        <w:tc>
          <w:tcPr>
            <w:tcW w:w="5787" w:type="dxa"/>
            <w:gridSpan w:val="9"/>
          </w:tcPr>
          <w:p w14:paraId="25F04524" w14:textId="77777777" w:rsidR="00B52DCC" w:rsidRDefault="00916648">
            <w:pPr>
              <w:pStyle w:val="TableParagraph"/>
              <w:spacing w:before="113"/>
              <w:ind w:left="108"/>
              <w:rPr>
                <w:sz w:val="20"/>
              </w:rPr>
            </w:pPr>
            <w:r>
              <w:rPr>
                <w:sz w:val="20"/>
              </w:rPr>
              <w:t>Dekstrometorfan (INN) ve tuzları</w:t>
            </w:r>
          </w:p>
        </w:tc>
        <w:tc>
          <w:tcPr>
            <w:tcW w:w="1704" w:type="dxa"/>
          </w:tcPr>
          <w:p w14:paraId="0D99420F" w14:textId="77777777" w:rsidR="00B52DCC" w:rsidRDefault="00916648">
            <w:pPr>
              <w:pStyle w:val="TableParagraph"/>
              <w:spacing w:before="113"/>
              <w:ind w:left="111"/>
              <w:rPr>
                <w:sz w:val="20"/>
              </w:rPr>
            </w:pPr>
            <w:r>
              <w:rPr>
                <w:sz w:val="20"/>
              </w:rPr>
              <w:t>125-71-3</w:t>
            </w:r>
          </w:p>
        </w:tc>
        <w:tc>
          <w:tcPr>
            <w:tcW w:w="1960" w:type="dxa"/>
            <w:gridSpan w:val="2"/>
          </w:tcPr>
          <w:p w14:paraId="4B87F3F8" w14:textId="77777777" w:rsidR="00B52DCC" w:rsidRDefault="00916648">
            <w:pPr>
              <w:pStyle w:val="TableParagraph"/>
              <w:spacing w:before="113"/>
              <w:ind w:left="109"/>
              <w:rPr>
                <w:sz w:val="20"/>
              </w:rPr>
            </w:pPr>
            <w:r>
              <w:rPr>
                <w:sz w:val="20"/>
              </w:rPr>
              <w:t>204-752-2</w:t>
            </w:r>
          </w:p>
        </w:tc>
      </w:tr>
      <w:tr w:rsidR="00B52DCC" w14:paraId="215949E9" w14:textId="77777777" w:rsidTr="004567AD">
        <w:trPr>
          <w:trHeight w:val="506"/>
        </w:trPr>
        <w:tc>
          <w:tcPr>
            <w:tcW w:w="1290" w:type="dxa"/>
          </w:tcPr>
          <w:p w14:paraId="61266DAD" w14:textId="77777777" w:rsidR="00B52DCC" w:rsidRDefault="00916648">
            <w:pPr>
              <w:pStyle w:val="TableParagraph"/>
              <w:spacing w:before="113"/>
              <w:ind w:left="107"/>
              <w:rPr>
                <w:sz w:val="20"/>
              </w:rPr>
            </w:pPr>
            <w:r>
              <w:rPr>
                <w:sz w:val="20"/>
              </w:rPr>
              <w:t>227</w:t>
            </w:r>
          </w:p>
        </w:tc>
        <w:tc>
          <w:tcPr>
            <w:tcW w:w="5787" w:type="dxa"/>
            <w:gridSpan w:val="9"/>
          </w:tcPr>
          <w:p w14:paraId="1A4A774B" w14:textId="77777777" w:rsidR="00B52DCC" w:rsidRDefault="00916648">
            <w:pPr>
              <w:pStyle w:val="TableParagraph"/>
              <w:spacing w:before="113"/>
              <w:ind w:left="108"/>
              <w:rPr>
                <w:sz w:val="20"/>
              </w:rPr>
            </w:pPr>
            <w:r>
              <w:rPr>
                <w:sz w:val="20"/>
              </w:rPr>
              <w:t>2-Metilheptilamin ve tuzları</w:t>
            </w:r>
          </w:p>
        </w:tc>
        <w:tc>
          <w:tcPr>
            <w:tcW w:w="1704" w:type="dxa"/>
          </w:tcPr>
          <w:p w14:paraId="35CF2BDF" w14:textId="77777777" w:rsidR="00B52DCC" w:rsidRDefault="00916648">
            <w:pPr>
              <w:pStyle w:val="TableParagraph"/>
              <w:spacing w:before="113"/>
              <w:ind w:left="111"/>
              <w:rPr>
                <w:sz w:val="20"/>
              </w:rPr>
            </w:pPr>
            <w:r>
              <w:rPr>
                <w:sz w:val="20"/>
              </w:rPr>
              <w:t>540-43-2</w:t>
            </w:r>
          </w:p>
        </w:tc>
        <w:tc>
          <w:tcPr>
            <w:tcW w:w="1960" w:type="dxa"/>
            <w:gridSpan w:val="2"/>
          </w:tcPr>
          <w:p w14:paraId="67D2E99E" w14:textId="77777777" w:rsidR="00B52DCC" w:rsidRDefault="00B52DCC">
            <w:pPr>
              <w:pStyle w:val="TableParagraph"/>
              <w:rPr>
                <w:sz w:val="18"/>
              </w:rPr>
            </w:pPr>
          </w:p>
        </w:tc>
      </w:tr>
      <w:tr w:rsidR="00B52DCC" w14:paraId="34529E52" w14:textId="77777777" w:rsidTr="004567AD">
        <w:trPr>
          <w:trHeight w:val="504"/>
        </w:trPr>
        <w:tc>
          <w:tcPr>
            <w:tcW w:w="1290" w:type="dxa"/>
          </w:tcPr>
          <w:p w14:paraId="79753E9E" w14:textId="77777777" w:rsidR="00B52DCC" w:rsidRDefault="00916648">
            <w:pPr>
              <w:pStyle w:val="TableParagraph"/>
              <w:spacing w:before="113"/>
              <w:ind w:left="107"/>
              <w:rPr>
                <w:sz w:val="20"/>
              </w:rPr>
            </w:pPr>
            <w:r>
              <w:rPr>
                <w:sz w:val="20"/>
              </w:rPr>
              <w:t>228</w:t>
            </w:r>
          </w:p>
        </w:tc>
        <w:tc>
          <w:tcPr>
            <w:tcW w:w="5787" w:type="dxa"/>
            <w:gridSpan w:val="9"/>
          </w:tcPr>
          <w:p w14:paraId="21F01E79" w14:textId="77777777" w:rsidR="00B52DCC" w:rsidRDefault="00916648">
            <w:pPr>
              <w:pStyle w:val="TableParagraph"/>
              <w:spacing w:before="113"/>
              <w:ind w:left="108"/>
              <w:rPr>
                <w:sz w:val="20"/>
              </w:rPr>
            </w:pPr>
            <w:r>
              <w:rPr>
                <w:sz w:val="20"/>
              </w:rPr>
              <w:t>İzometepten (INN) ve tuzları</w:t>
            </w:r>
          </w:p>
        </w:tc>
        <w:tc>
          <w:tcPr>
            <w:tcW w:w="1704" w:type="dxa"/>
          </w:tcPr>
          <w:p w14:paraId="13CDD12A" w14:textId="77777777" w:rsidR="00B52DCC" w:rsidRDefault="00916648">
            <w:pPr>
              <w:pStyle w:val="TableParagraph"/>
              <w:spacing w:before="113"/>
              <w:ind w:left="111"/>
              <w:rPr>
                <w:sz w:val="20"/>
              </w:rPr>
            </w:pPr>
            <w:r>
              <w:rPr>
                <w:sz w:val="20"/>
              </w:rPr>
              <w:t>503-01-5</w:t>
            </w:r>
          </w:p>
        </w:tc>
        <w:tc>
          <w:tcPr>
            <w:tcW w:w="1960" w:type="dxa"/>
            <w:gridSpan w:val="2"/>
          </w:tcPr>
          <w:p w14:paraId="59DDFD7E" w14:textId="77777777" w:rsidR="00B52DCC" w:rsidRDefault="00916648">
            <w:pPr>
              <w:pStyle w:val="TableParagraph"/>
              <w:spacing w:before="113"/>
              <w:ind w:left="109"/>
              <w:rPr>
                <w:sz w:val="20"/>
              </w:rPr>
            </w:pPr>
            <w:r>
              <w:rPr>
                <w:sz w:val="20"/>
              </w:rPr>
              <w:t>207-959-6</w:t>
            </w:r>
          </w:p>
        </w:tc>
      </w:tr>
      <w:tr w:rsidR="00B52DCC" w14:paraId="7CE9B235" w14:textId="77777777" w:rsidTr="004567AD">
        <w:trPr>
          <w:trHeight w:val="503"/>
        </w:trPr>
        <w:tc>
          <w:tcPr>
            <w:tcW w:w="1290" w:type="dxa"/>
          </w:tcPr>
          <w:p w14:paraId="60907792" w14:textId="77777777" w:rsidR="00B52DCC" w:rsidRDefault="00916648">
            <w:pPr>
              <w:pStyle w:val="TableParagraph"/>
              <w:spacing w:before="113"/>
              <w:ind w:left="107"/>
              <w:rPr>
                <w:sz w:val="20"/>
              </w:rPr>
            </w:pPr>
            <w:r>
              <w:rPr>
                <w:sz w:val="20"/>
              </w:rPr>
              <w:t>229</w:t>
            </w:r>
          </w:p>
        </w:tc>
        <w:tc>
          <w:tcPr>
            <w:tcW w:w="5787" w:type="dxa"/>
            <w:gridSpan w:val="9"/>
          </w:tcPr>
          <w:p w14:paraId="2147F654" w14:textId="77777777" w:rsidR="00B52DCC" w:rsidRDefault="00916648">
            <w:pPr>
              <w:pStyle w:val="TableParagraph"/>
              <w:spacing w:before="113"/>
              <w:ind w:left="108"/>
              <w:rPr>
                <w:sz w:val="20"/>
              </w:rPr>
            </w:pPr>
            <w:r>
              <w:rPr>
                <w:sz w:val="20"/>
              </w:rPr>
              <w:t>Mekamilamin (INN)</w:t>
            </w:r>
          </w:p>
        </w:tc>
        <w:tc>
          <w:tcPr>
            <w:tcW w:w="1704" w:type="dxa"/>
          </w:tcPr>
          <w:p w14:paraId="60C1C9A2" w14:textId="77777777" w:rsidR="00B52DCC" w:rsidRDefault="00916648">
            <w:pPr>
              <w:pStyle w:val="TableParagraph"/>
              <w:spacing w:before="113"/>
              <w:ind w:left="111"/>
              <w:rPr>
                <w:sz w:val="20"/>
              </w:rPr>
            </w:pPr>
            <w:r>
              <w:rPr>
                <w:sz w:val="20"/>
              </w:rPr>
              <w:t>60-40-2</w:t>
            </w:r>
          </w:p>
        </w:tc>
        <w:tc>
          <w:tcPr>
            <w:tcW w:w="1960" w:type="dxa"/>
            <w:gridSpan w:val="2"/>
          </w:tcPr>
          <w:p w14:paraId="056132E2" w14:textId="77777777" w:rsidR="00B52DCC" w:rsidRDefault="00916648">
            <w:pPr>
              <w:pStyle w:val="TableParagraph"/>
              <w:spacing w:before="113"/>
              <w:ind w:left="109"/>
              <w:rPr>
                <w:sz w:val="20"/>
              </w:rPr>
            </w:pPr>
            <w:r>
              <w:rPr>
                <w:sz w:val="20"/>
              </w:rPr>
              <w:t>200-476-1</w:t>
            </w:r>
          </w:p>
        </w:tc>
      </w:tr>
      <w:tr w:rsidR="00B52DCC" w14:paraId="6374F1EB" w14:textId="77777777" w:rsidTr="004567AD">
        <w:trPr>
          <w:trHeight w:val="505"/>
        </w:trPr>
        <w:tc>
          <w:tcPr>
            <w:tcW w:w="1290" w:type="dxa"/>
          </w:tcPr>
          <w:p w14:paraId="2C669E9B" w14:textId="77777777" w:rsidR="00B52DCC" w:rsidRDefault="00916648">
            <w:pPr>
              <w:pStyle w:val="TableParagraph"/>
              <w:spacing w:before="115"/>
              <w:ind w:left="107"/>
              <w:rPr>
                <w:sz w:val="20"/>
              </w:rPr>
            </w:pPr>
            <w:r>
              <w:rPr>
                <w:sz w:val="20"/>
              </w:rPr>
              <w:t>230</w:t>
            </w:r>
          </w:p>
        </w:tc>
        <w:tc>
          <w:tcPr>
            <w:tcW w:w="5787" w:type="dxa"/>
            <w:gridSpan w:val="9"/>
          </w:tcPr>
          <w:p w14:paraId="77DF63D1" w14:textId="77777777" w:rsidR="00B52DCC" w:rsidRDefault="00916648">
            <w:pPr>
              <w:pStyle w:val="TableParagraph"/>
              <w:spacing w:before="115"/>
              <w:ind w:left="108"/>
              <w:rPr>
                <w:sz w:val="20"/>
              </w:rPr>
            </w:pPr>
            <w:r>
              <w:rPr>
                <w:sz w:val="20"/>
              </w:rPr>
              <w:t>Guaifenesin (INN)</w:t>
            </w:r>
          </w:p>
        </w:tc>
        <w:tc>
          <w:tcPr>
            <w:tcW w:w="1704" w:type="dxa"/>
          </w:tcPr>
          <w:p w14:paraId="50053C04" w14:textId="77777777" w:rsidR="00B52DCC" w:rsidRDefault="00916648">
            <w:pPr>
              <w:pStyle w:val="TableParagraph"/>
              <w:spacing w:before="115"/>
              <w:ind w:left="111"/>
              <w:rPr>
                <w:sz w:val="20"/>
              </w:rPr>
            </w:pPr>
            <w:r>
              <w:rPr>
                <w:sz w:val="20"/>
              </w:rPr>
              <w:t>93-14-1</w:t>
            </w:r>
          </w:p>
        </w:tc>
        <w:tc>
          <w:tcPr>
            <w:tcW w:w="1960" w:type="dxa"/>
            <w:gridSpan w:val="2"/>
          </w:tcPr>
          <w:p w14:paraId="73DC3F4A" w14:textId="77777777" w:rsidR="00B52DCC" w:rsidRDefault="00916648">
            <w:pPr>
              <w:pStyle w:val="TableParagraph"/>
              <w:spacing w:before="115"/>
              <w:ind w:left="109"/>
              <w:rPr>
                <w:sz w:val="20"/>
              </w:rPr>
            </w:pPr>
            <w:r>
              <w:rPr>
                <w:sz w:val="20"/>
              </w:rPr>
              <w:t>202-222-5</w:t>
            </w:r>
          </w:p>
        </w:tc>
      </w:tr>
      <w:tr w:rsidR="00B52DCC" w14:paraId="22FAD54F" w14:textId="77777777" w:rsidTr="004567AD">
        <w:trPr>
          <w:trHeight w:val="503"/>
        </w:trPr>
        <w:tc>
          <w:tcPr>
            <w:tcW w:w="1290" w:type="dxa"/>
          </w:tcPr>
          <w:p w14:paraId="18719DEA" w14:textId="77777777" w:rsidR="00B52DCC" w:rsidRDefault="00916648">
            <w:pPr>
              <w:pStyle w:val="TableParagraph"/>
              <w:spacing w:before="113"/>
              <w:ind w:left="107"/>
              <w:rPr>
                <w:sz w:val="20"/>
              </w:rPr>
            </w:pPr>
            <w:r>
              <w:rPr>
                <w:sz w:val="20"/>
              </w:rPr>
              <w:t>231</w:t>
            </w:r>
          </w:p>
        </w:tc>
        <w:tc>
          <w:tcPr>
            <w:tcW w:w="5787" w:type="dxa"/>
            <w:gridSpan w:val="9"/>
          </w:tcPr>
          <w:p w14:paraId="59C3CFCE" w14:textId="77777777" w:rsidR="00B52DCC" w:rsidRDefault="00916648">
            <w:pPr>
              <w:pStyle w:val="TableParagraph"/>
              <w:spacing w:before="113"/>
              <w:ind w:left="108"/>
              <w:rPr>
                <w:sz w:val="20"/>
              </w:rPr>
            </w:pPr>
            <w:r>
              <w:rPr>
                <w:sz w:val="20"/>
              </w:rPr>
              <w:t>Dikumarol (INN)</w:t>
            </w:r>
          </w:p>
        </w:tc>
        <w:tc>
          <w:tcPr>
            <w:tcW w:w="1704" w:type="dxa"/>
          </w:tcPr>
          <w:p w14:paraId="4807FBB6" w14:textId="77777777" w:rsidR="00B52DCC" w:rsidRDefault="00916648">
            <w:pPr>
              <w:pStyle w:val="TableParagraph"/>
              <w:spacing w:before="113"/>
              <w:ind w:left="111"/>
              <w:rPr>
                <w:sz w:val="20"/>
              </w:rPr>
            </w:pPr>
            <w:r>
              <w:rPr>
                <w:sz w:val="20"/>
              </w:rPr>
              <w:t>66-76-2</w:t>
            </w:r>
          </w:p>
        </w:tc>
        <w:tc>
          <w:tcPr>
            <w:tcW w:w="1960" w:type="dxa"/>
            <w:gridSpan w:val="2"/>
          </w:tcPr>
          <w:p w14:paraId="755041D7" w14:textId="77777777" w:rsidR="00B52DCC" w:rsidRDefault="00916648">
            <w:pPr>
              <w:pStyle w:val="TableParagraph"/>
              <w:spacing w:before="113"/>
              <w:ind w:left="109"/>
              <w:rPr>
                <w:sz w:val="20"/>
              </w:rPr>
            </w:pPr>
            <w:r>
              <w:rPr>
                <w:sz w:val="20"/>
              </w:rPr>
              <w:t>200-632-9</w:t>
            </w:r>
          </w:p>
        </w:tc>
      </w:tr>
      <w:tr w:rsidR="00B52DCC" w14:paraId="058C4A84" w14:textId="77777777" w:rsidTr="004567AD">
        <w:trPr>
          <w:trHeight w:val="503"/>
        </w:trPr>
        <w:tc>
          <w:tcPr>
            <w:tcW w:w="1290" w:type="dxa"/>
          </w:tcPr>
          <w:p w14:paraId="0BD60973" w14:textId="77777777" w:rsidR="00B52DCC" w:rsidRDefault="00916648">
            <w:pPr>
              <w:pStyle w:val="TableParagraph"/>
              <w:spacing w:before="113"/>
              <w:ind w:left="107"/>
              <w:rPr>
                <w:sz w:val="20"/>
              </w:rPr>
            </w:pPr>
            <w:r>
              <w:rPr>
                <w:sz w:val="20"/>
              </w:rPr>
              <w:t>232</w:t>
            </w:r>
          </w:p>
        </w:tc>
        <w:tc>
          <w:tcPr>
            <w:tcW w:w="5787" w:type="dxa"/>
            <w:gridSpan w:val="9"/>
          </w:tcPr>
          <w:p w14:paraId="2D353AC6" w14:textId="77777777" w:rsidR="00B52DCC" w:rsidRDefault="00916648">
            <w:pPr>
              <w:pStyle w:val="TableParagraph"/>
              <w:spacing w:before="113"/>
              <w:ind w:left="108"/>
              <w:rPr>
                <w:sz w:val="20"/>
              </w:rPr>
            </w:pPr>
            <w:r>
              <w:rPr>
                <w:sz w:val="20"/>
              </w:rPr>
              <w:t>Fenmetrazin (INN), türevleri ve tuzları</w:t>
            </w:r>
          </w:p>
        </w:tc>
        <w:tc>
          <w:tcPr>
            <w:tcW w:w="1704" w:type="dxa"/>
          </w:tcPr>
          <w:p w14:paraId="6E1C8808" w14:textId="77777777" w:rsidR="00B52DCC" w:rsidRDefault="00916648">
            <w:pPr>
              <w:pStyle w:val="TableParagraph"/>
              <w:spacing w:before="113"/>
              <w:ind w:left="111"/>
              <w:rPr>
                <w:sz w:val="20"/>
              </w:rPr>
            </w:pPr>
            <w:r>
              <w:rPr>
                <w:sz w:val="20"/>
              </w:rPr>
              <w:t>134-49-6</w:t>
            </w:r>
          </w:p>
        </w:tc>
        <w:tc>
          <w:tcPr>
            <w:tcW w:w="1960" w:type="dxa"/>
            <w:gridSpan w:val="2"/>
          </w:tcPr>
          <w:p w14:paraId="579B8D65" w14:textId="77777777" w:rsidR="00B52DCC" w:rsidRDefault="00916648">
            <w:pPr>
              <w:pStyle w:val="TableParagraph"/>
              <w:spacing w:before="113"/>
              <w:ind w:left="109"/>
              <w:rPr>
                <w:sz w:val="20"/>
              </w:rPr>
            </w:pPr>
            <w:r>
              <w:rPr>
                <w:sz w:val="20"/>
              </w:rPr>
              <w:t>205-143-4</w:t>
            </w:r>
          </w:p>
        </w:tc>
      </w:tr>
      <w:tr w:rsidR="00B52DCC" w14:paraId="0008FB9C" w14:textId="77777777" w:rsidTr="004567AD">
        <w:trPr>
          <w:trHeight w:val="505"/>
        </w:trPr>
        <w:tc>
          <w:tcPr>
            <w:tcW w:w="1290" w:type="dxa"/>
          </w:tcPr>
          <w:p w14:paraId="72134FDD" w14:textId="77777777" w:rsidR="00B52DCC" w:rsidRDefault="00916648">
            <w:pPr>
              <w:pStyle w:val="TableParagraph"/>
              <w:spacing w:before="115"/>
              <w:ind w:left="107"/>
              <w:rPr>
                <w:sz w:val="20"/>
              </w:rPr>
            </w:pPr>
            <w:r>
              <w:rPr>
                <w:sz w:val="20"/>
              </w:rPr>
              <w:t>233</w:t>
            </w:r>
          </w:p>
        </w:tc>
        <w:tc>
          <w:tcPr>
            <w:tcW w:w="5787" w:type="dxa"/>
            <w:gridSpan w:val="9"/>
          </w:tcPr>
          <w:p w14:paraId="69EBCE0A" w14:textId="77777777" w:rsidR="00B52DCC" w:rsidRDefault="00916648">
            <w:pPr>
              <w:pStyle w:val="TableParagraph"/>
              <w:spacing w:before="115"/>
              <w:ind w:left="108"/>
              <w:rPr>
                <w:sz w:val="20"/>
              </w:rPr>
            </w:pPr>
            <w:r>
              <w:rPr>
                <w:sz w:val="20"/>
              </w:rPr>
              <w:t>Tiamazol (INN)</w:t>
            </w:r>
          </w:p>
        </w:tc>
        <w:tc>
          <w:tcPr>
            <w:tcW w:w="1704" w:type="dxa"/>
          </w:tcPr>
          <w:p w14:paraId="164C401C" w14:textId="77777777" w:rsidR="00B52DCC" w:rsidRDefault="00916648">
            <w:pPr>
              <w:pStyle w:val="TableParagraph"/>
              <w:spacing w:before="115"/>
              <w:ind w:left="111"/>
              <w:rPr>
                <w:sz w:val="20"/>
              </w:rPr>
            </w:pPr>
            <w:r>
              <w:rPr>
                <w:sz w:val="20"/>
              </w:rPr>
              <w:t>60-56-0</w:t>
            </w:r>
          </w:p>
        </w:tc>
        <w:tc>
          <w:tcPr>
            <w:tcW w:w="1960" w:type="dxa"/>
            <w:gridSpan w:val="2"/>
          </w:tcPr>
          <w:p w14:paraId="064429EC" w14:textId="77777777" w:rsidR="00B52DCC" w:rsidRDefault="00916648">
            <w:pPr>
              <w:pStyle w:val="TableParagraph"/>
              <w:spacing w:before="115"/>
              <w:ind w:left="109"/>
              <w:rPr>
                <w:sz w:val="20"/>
              </w:rPr>
            </w:pPr>
            <w:r>
              <w:rPr>
                <w:sz w:val="20"/>
              </w:rPr>
              <w:t>200-482-4</w:t>
            </w:r>
          </w:p>
        </w:tc>
      </w:tr>
      <w:tr w:rsidR="00B52DCC" w14:paraId="3A441041" w14:textId="77777777" w:rsidTr="004567AD">
        <w:trPr>
          <w:trHeight w:val="767"/>
        </w:trPr>
        <w:tc>
          <w:tcPr>
            <w:tcW w:w="1290" w:type="dxa"/>
          </w:tcPr>
          <w:p w14:paraId="73A93DFA" w14:textId="77777777" w:rsidR="00B52DCC" w:rsidRDefault="00916648">
            <w:pPr>
              <w:pStyle w:val="TableParagraph"/>
              <w:spacing w:before="113"/>
              <w:ind w:left="107"/>
              <w:rPr>
                <w:sz w:val="20"/>
              </w:rPr>
            </w:pPr>
            <w:r>
              <w:rPr>
                <w:sz w:val="20"/>
              </w:rPr>
              <w:t>234</w:t>
            </w:r>
          </w:p>
        </w:tc>
        <w:tc>
          <w:tcPr>
            <w:tcW w:w="5787" w:type="dxa"/>
            <w:gridSpan w:val="9"/>
          </w:tcPr>
          <w:p w14:paraId="3EBB8367" w14:textId="77777777" w:rsidR="00B52DCC" w:rsidRDefault="00916648">
            <w:pPr>
              <w:pStyle w:val="TableParagraph"/>
              <w:tabs>
                <w:tab w:val="left" w:pos="5287"/>
              </w:tabs>
              <w:spacing w:before="113" w:line="276" w:lineRule="auto"/>
              <w:ind w:left="108" w:right="94"/>
              <w:rPr>
                <w:sz w:val="20"/>
              </w:rPr>
            </w:pPr>
            <w:r>
              <w:rPr>
                <w:sz w:val="20"/>
              </w:rPr>
              <w:t>3,4-Dihidro-2-metoksi-2-metil-4-fenil-2H,5</w:t>
            </w:r>
            <w:r>
              <w:rPr>
                <w:i/>
                <w:sz w:val="20"/>
              </w:rPr>
              <w:t>H</w:t>
            </w:r>
            <w:r>
              <w:rPr>
                <w:sz w:val="20"/>
              </w:rPr>
              <w:t>-pirano</w:t>
            </w:r>
            <w:r>
              <w:rPr>
                <w:sz w:val="20"/>
              </w:rPr>
              <w:tab/>
            </w:r>
            <w:r>
              <w:rPr>
                <w:spacing w:val="-3"/>
                <w:sz w:val="20"/>
              </w:rPr>
              <w:t xml:space="preserve">[3,2-c]-[1] </w:t>
            </w:r>
            <w:r>
              <w:rPr>
                <w:sz w:val="20"/>
              </w:rPr>
              <w:t>benzopiran-5-on</w:t>
            </w:r>
            <w:r>
              <w:rPr>
                <w:spacing w:val="-2"/>
                <w:sz w:val="20"/>
              </w:rPr>
              <w:t xml:space="preserve"> </w:t>
            </w:r>
            <w:r>
              <w:rPr>
                <w:sz w:val="20"/>
              </w:rPr>
              <w:t>(siklokumarol)</w:t>
            </w:r>
          </w:p>
        </w:tc>
        <w:tc>
          <w:tcPr>
            <w:tcW w:w="1704" w:type="dxa"/>
          </w:tcPr>
          <w:p w14:paraId="3AACD6F7" w14:textId="77777777" w:rsidR="00B52DCC" w:rsidRDefault="00916648">
            <w:pPr>
              <w:pStyle w:val="TableParagraph"/>
              <w:spacing w:before="113"/>
              <w:ind w:left="111"/>
              <w:rPr>
                <w:sz w:val="20"/>
              </w:rPr>
            </w:pPr>
            <w:r>
              <w:rPr>
                <w:sz w:val="20"/>
              </w:rPr>
              <w:t>518-20-7</w:t>
            </w:r>
          </w:p>
        </w:tc>
        <w:tc>
          <w:tcPr>
            <w:tcW w:w="1960" w:type="dxa"/>
            <w:gridSpan w:val="2"/>
          </w:tcPr>
          <w:p w14:paraId="13BFA5B0" w14:textId="77777777" w:rsidR="00B52DCC" w:rsidRDefault="00916648">
            <w:pPr>
              <w:pStyle w:val="TableParagraph"/>
              <w:spacing w:before="113"/>
              <w:ind w:left="109"/>
              <w:rPr>
                <w:sz w:val="20"/>
              </w:rPr>
            </w:pPr>
            <w:r>
              <w:rPr>
                <w:sz w:val="20"/>
              </w:rPr>
              <w:t>208-248-3</w:t>
            </w:r>
          </w:p>
        </w:tc>
      </w:tr>
      <w:tr w:rsidR="00B52DCC" w14:paraId="5ABB2E5B" w14:textId="77777777" w:rsidTr="004567AD">
        <w:trPr>
          <w:trHeight w:val="506"/>
        </w:trPr>
        <w:tc>
          <w:tcPr>
            <w:tcW w:w="1290" w:type="dxa"/>
          </w:tcPr>
          <w:p w14:paraId="603053BF" w14:textId="77777777" w:rsidR="00B52DCC" w:rsidRDefault="00916648">
            <w:pPr>
              <w:pStyle w:val="TableParagraph"/>
              <w:spacing w:before="115"/>
              <w:ind w:left="107"/>
              <w:rPr>
                <w:sz w:val="20"/>
              </w:rPr>
            </w:pPr>
            <w:r>
              <w:rPr>
                <w:sz w:val="20"/>
              </w:rPr>
              <w:t>235</w:t>
            </w:r>
          </w:p>
        </w:tc>
        <w:tc>
          <w:tcPr>
            <w:tcW w:w="5787" w:type="dxa"/>
            <w:gridSpan w:val="9"/>
          </w:tcPr>
          <w:p w14:paraId="3909A0D3" w14:textId="77777777" w:rsidR="00B52DCC" w:rsidRDefault="00916648">
            <w:pPr>
              <w:pStyle w:val="TableParagraph"/>
              <w:spacing w:before="115"/>
              <w:ind w:left="108"/>
              <w:rPr>
                <w:sz w:val="20"/>
              </w:rPr>
            </w:pPr>
            <w:r>
              <w:rPr>
                <w:sz w:val="20"/>
              </w:rPr>
              <w:t>Carisoprodol (INN)</w:t>
            </w:r>
          </w:p>
        </w:tc>
        <w:tc>
          <w:tcPr>
            <w:tcW w:w="1704" w:type="dxa"/>
          </w:tcPr>
          <w:p w14:paraId="416BA1B5" w14:textId="77777777" w:rsidR="00B52DCC" w:rsidRDefault="00916648">
            <w:pPr>
              <w:pStyle w:val="TableParagraph"/>
              <w:spacing w:before="115"/>
              <w:ind w:left="111"/>
              <w:rPr>
                <w:sz w:val="20"/>
              </w:rPr>
            </w:pPr>
            <w:r>
              <w:rPr>
                <w:sz w:val="20"/>
              </w:rPr>
              <w:t>78-44-4</w:t>
            </w:r>
          </w:p>
        </w:tc>
        <w:tc>
          <w:tcPr>
            <w:tcW w:w="1960" w:type="dxa"/>
            <w:gridSpan w:val="2"/>
          </w:tcPr>
          <w:p w14:paraId="59277B89" w14:textId="77777777" w:rsidR="00B52DCC" w:rsidRDefault="00916648">
            <w:pPr>
              <w:pStyle w:val="TableParagraph"/>
              <w:spacing w:before="115"/>
              <w:ind w:left="109"/>
              <w:rPr>
                <w:sz w:val="20"/>
              </w:rPr>
            </w:pPr>
            <w:r>
              <w:rPr>
                <w:sz w:val="20"/>
              </w:rPr>
              <w:t>201-118-7</w:t>
            </w:r>
          </w:p>
        </w:tc>
      </w:tr>
      <w:tr w:rsidR="00B52DCC" w14:paraId="695AA748" w14:textId="77777777" w:rsidTr="004567AD">
        <w:trPr>
          <w:trHeight w:val="503"/>
        </w:trPr>
        <w:tc>
          <w:tcPr>
            <w:tcW w:w="1290" w:type="dxa"/>
          </w:tcPr>
          <w:p w14:paraId="59EE2F00" w14:textId="77777777" w:rsidR="00B52DCC" w:rsidRDefault="00916648">
            <w:pPr>
              <w:pStyle w:val="TableParagraph"/>
              <w:spacing w:before="113"/>
              <w:ind w:left="107"/>
              <w:rPr>
                <w:sz w:val="20"/>
              </w:rPr>
            </w:pPr>
            <w:r>
              <w:rPr>
                <w:sz w:val="20"/>
              </w:rPr>
              <w:t>236</w:t>
            </w:r>
          </w:p>
        </w:tc>
        <w:tc>
          <w:tcPr>
            <w:tcW w:w="5787" w:type="dxa"/>
            <w:gridSpan w:val="9"/>
          </w:tcPr>
          <w:p w14:paraId="218DF9F4" w14:textId="77777777" w:rsidR="00B52DCC" w:rsidRDefault="00916648">
            <w:pPr>
              <w:pStyle w:val="TableParagraph"/>
              <w:spacing w:before="113"/>
              <w:ind w:left="108"/>
              <w:rPr>
                <w:sz w:val="20"/>
              </w:rPr>
            </w:pPr>
            <w:r>
              <w:rPr>
                <w:sz w:val="20"/>
              </w:rPr>
              <w:t>Meprobamat (INN)</w:t>
            </w:r>
          </w:p>
        </w:tc>
        <w:tc>
          <w:tcPr>
            <w:tcW w:w="1704" w:type="dxa"/>
          </w:tcPr>
          <w:p w14:paraId="5EBACF25" w14:textId="77777777" w:rsidR="00B52DCC" w:rsidRDefault="00916648">
            <w:pPr>
              <w:pStyle w:val="TableParagraph"/>
              <w:spacing w:before="113"/>
              <w:ind w:left="111"/>
              <w:rPr>
                <w:sz w:val="20"/>
              </w:rPr>
            </w:pPr>
            <w:r>
              <w:rPr>
                <w:sz w:val="20"/>
              </w:rPr>
              <w:t>57-53-4</w:t>
            </w:r>
          </w:p>
        </w:tc>
        <w:tc>
          <w:tcPr>
            <w:tcW w:w="1960" w:type="dxa"/>
            <w:gridSpan w:val="2"/>
          </w:tcPr>
          <w:p w14:paraId="3FA99F8C" w14:textId="77777777" w:rsidR="00B52DCC" w:rsidRDefault="00916648">
            <w:pPr>
              <w:pStyle w:val="TableParagraph"/>
              <w:spacing w:before="113"/>
              <w:ind w:left="109"/>
              <w:rPr>
                <w:sz w:val="20"/>
              </w:rPr>
            </w:pPr>
            <w:r>
              <w:rPr>
                <w:sz w:val="20"/>
              </w:rPr>
              <w:t>200-337-5</w:t>
            </w:r>
          </w:p>
        </w:tc>
      </w:tr>
      <w:tr w:rsidR="00B52DCC" w14:paraId="4F623642" w14:textId="77777777" w:rsidTr="004567AD">
        <w:trPr>
          <w:trHeight w:val="503"/>
        </w:trPr>
        <w:tc>
          <w:tcPr>
            <w:tcW w:w="1290" w:type="dxa"/>
          </w:tcPr>
          <w:p w14:paraId="55D064CC" w14:textId="77777777" w:rsidR="00B52DCC" w:rsidRDefault="00916648">
            <w:pPr>
              <w:pStyle w:val="TableParagraph"/>
              <w:spacing w:before="113"/>
              <w:ind w:left="107"/>
              <w:rPr>
                <w:sz w:val="20"/>
              </w:rPr>
            </w:pPr>
            <w:r>
              <w:rPr>
                <w:sz w:val="20"/>
              </w:rPr>
              <w:t>237</w:t>
            </w:r>
          </w:p>
        </w:tc>
        <w:tc>
          <w:tcPr>
            <w:tcW w:w="5787" w:type="dxa"/>
            <w:gridSpan w:val="9"/>
          </w:tcPr>
          <w:p w14:paraId="36B7D8AD" w14:textId="77777777" w:rsidR="00B52DCC" w:rsidRDefault="00916648">
            <w:pPr>
              <w:pStyle w:val="TableParagraph"/>
              <w:spacing w:before="113"/>
              <w:ind w:left="108"/>
              <w:rPr>
                <w:sz w:val="20"/>
              </w:rPr>
            </w:pPr>
            <w:r>
              <w:rPr>
                <w:sz w:val="20"/>
              </w:rPr>
              <w:t>Tefazolin (INN) ve tuzları</w:t>
            </w:r>
          </w:p>
        </w:tc>
        <w:tc>
          <w:tcPr>
            <w:tcW w:w="1704" w:type="dxa"/>
          </w:tcPr>
          <w:p w14:paraId="46003446" w14:textId="77777777" w:rsidR="00B52DCC" w:rsidRDefault="00916648">
            <w:pPr>
              <w:pStyle w:val="TableParagraph"/>
              <w:spacing w:before="113"/>
              <w:ind w:left="111"/>
              <w:rPr>
                <w:sz w:val="20"/>
              </w:rPr>
            </w:pPr>
            <w:r>
              <w:rPr>
                <w:sz w:val="20"/>
              </w:rPr>
              <w:t>1082-56-0</w:t>
            </w:r>
          </w:p>
        </w:tc>
        <w:tc>
          <w:tcPr>
            <w:tcW w:w="1960" w:type="dxa"/>
            <w:gridSpan w:val="2"/>
          </w:tcPr>
          <w:p w14:paraId="10E22997" w14:textId="77777777" w:rsidR="00B52DCC" w:rsidRDefault="00B52DCC">
            <w:pPr>
              <w:pStyle w:val="TableParagraph"/>
              <w:rPr>
                <w:sz w:val="18"/>
              </w:rPr>
            </w:pPr>
          </w:p>
        </w:tc>
      </w:tr>
      <w:tr w:rsidR="00B52DCC" w14:paraId="71CD9D66" w14:textId="77777777" w:rsidTr="004567AD">
        <w:trPr>
          <w:trHeight w:val="505"/>
        </w:trPr>
        <w:tc>
          <w:tcPr>
            <w:tcW w:w="1290" w:type="dxa"/>
          </w:tcPr>
          <w:p w14:paraId="05C868DB" w14:textId="77777777" w:rsidR="00B52DCC" w:rsidRDefault="00916648">
            <w:pPr>
              <w:pStyle w:val="TableParagraph"/>
              <w:spacing w:before="115"/>
              <w:ind w:left="107"/>
              <w:rPr>
                <w:sz w:val="20"/>
              </w:rPr>
            </w:pPr>
            <w:r>
              <w:rPr>
                <w:sz w:val="20"/>
              </w:rPr>
              <w:t>238</w:t>
            </w:r>
          </w:p>
        </w:tc>
        <w:tc>
          <w:tcPr>
            <w:tcW w:w="5787" w:type="dxa"/>
            <w:gridSpan w:val="9"/>
          </w:tcPr>
          <w:p w14:paraId="746B5C18" w14:textId="77777777" w:rsidR="00B52DCC" w:rsidRDefault="00916648">
            <w:pPr>
              <w:pStyle w:val="TableParagraph"/>
              <w:spacing w:before="115"/>
              <w:ind w:left="108"/>
              <w:rPr>
                <w:sz w:val="20"/>
              </w:rPr>
            </w:pPr>
            <w:r>
              <w:rPr>
                <w:sz w:val="20"/>
              </w:rPr>
              <w:t>Arekolin</w:t>
            </w:r>
          </w:p>
        </w:tc>
        <w:tc>
          <w:tcPr>
            <w:tcW w:w="1704" w:type="dxa"/>
          </w:tcPr>
          <w:p w14:paraId="55B8E9F2" w14:textId="77777777" w:rsidR="00B52DCC" w:rsidRDefault="00916648">
            <w:pPr>
              <w:pStyle w:val="TableParagraph"/>
              <w:spacing w:before="115"/>
              <w:ind w:left="111"/>
              <w:rPr>
                <w:sz w:val="20"/>
              </w:rPr>
            </w:pPr>
            <w:r>
              <w:rPr>
                <w:sz w:val="20"/>
              </w:rPr>
              <w:t>63-75-2</w:t>
            </w:r>
          </w:p>
        </w:tc>
        <w:tc>
          <w:tcPr>
            <w:tcW w:w="1960" w:type="dxa"/>
            <w:gridSpan w:val="2"/>
          </w:tcPr>
          <w:p w14:paraId="31F3D20A" w14:textId="77777777" w:rsidR="00B52DCC" w:rsidRDefault="00916648">
            <w:pPr>
              <w:pStyle w:val="TableParagraph"/>
              <w:spacing w:before="115"/>
              <w:ind w:left="109"/>
              <w:rPr>
                <w:sz w:val="20"/>
              </w:rPr>
            </w:pPr>
            <w:r>
              <w:rPr>
                <w:sz w:val="20"/>
              </w:rPr>
              <w:t>200-565-5</w:t>
            </w:r>
          </w:p>
        </w:tc>
      </w:tr>
      <w:tr w:rsidR="00B52DCC" w14:paraId="1B419692" w14:textId="77777777" w:rsidTr="004567AD">
        <w:trPr>
          <w:trHeight w:val="503"/>
        </w:trPr>
        <w:tc>
          <w:tcPr>
            <w:tcW w:w="1290" w:type="dxa"/>
          </w:tcPr>
          <w:p w14:paraId="781C551A" w14:textId="77777777" w:rsidR="00B52DCC" w:rsidRDefault="00916648">
            <w:pPr>
              <w:pStyle w:val="TableParagraph"/>
              <w:spacing w:before="113"/>
              <w:ind w:left="107"/>
              <w:rPr>
                <w:sz w:val="20"/>
              </w:rPr>
            </w:pPr>
            <w:r>
              <w:rPr>
                <w:sz w:val="20"/>
              </w:rPr>
              <w:t>239</w:t>
            </w:r>
          </w:p>
        </w:tc>
        <w:tc>
          <w:tcPr>
            <w:tcW w:w="5787" w:type="dxa"/>
            <w:gridSpan w:val="9"/>
          </w:tcPr>
          <w:p w14:paraId="71F9BACE" w14:textId="77777777" w:rsidR="00B52DCC" w:rsidRDefault="00916648">
            <w:pPr>
              <w:pStyle w:val="TableParagraph"/>
              <w:spacing w:before="113"/>
              <w:ind w:left="108"/>
              <w:rPr>
                <w:sz w:val="20"/>
              </w:rPr>
            </w:pPr>
            <w:r>
              <w:rPr>
                <w:sz w:val="20"/>
              </w:rPr>
              <w:t>Poldin metilsülfat (INN)</w:t>
            </w:r>
          </w:p>
        </w:tc>
        <w:tc>
          <w:tcPr>
            <w:tcW w:w="1704" w:type="dxa"/>
          </w:tcPr>
          <w:p w14:paraId="1480747D" w14:textId="77777777" w:rsidR="00B52DCC" w:rsidRDefault="00916648">
            <w:pPr>
              <w:pStyle w:val="TableParagraph"/>
              <w:spacing w:before="113"/>
              <w:ind w:left="111"/>
              <w:rPr>
                <w:sz w:val="20"/>
              </w:rPr>
            </w:pPr>
            <w:r>
              <w:rPr>
                <w:sz w:val="20"/>
              </w:rPr>
              <w:t>545-80-2</w:t>
            </w:r>
          </w:p>
        </w:tc>
        <w:tc>
          <w:tcPr>
            <w:tcW w:w="1960" w:type="dxa"/>
            <w:gridSpan w:val="2"/>
          </w:tcPr>
          <w:p w14:paraId="1F01986F" w14:textId="77777777" w:rsidR="00B52DCC" w:rsidRDefault="00916648">
            <w:pPr>
              <w:pStyle w:val="TableParagraph"/>
              <w:spacing w:before="113"/>
              <w:ind w:left="109"/>
              <w:rPr>
                <w:sz w:val="20"/>
              </w:rPr>
            </w:pPr>
            <w:r>
              <w:rPr>
                <w:sz w:val="20"/>
              </w:rPr>
              <w:t>208-894-6</w:t>
            </w:r>
          </w:p>
        </w:tc>
      </w:tr>
      <w:tr w:rsidR="00B52DCC" w14:paraId="42415BD8" w14:textId="77777777" w:rsidTr="004567AD">
        <w:trPr>
          <w:trHeight w:val="506"/>
        </w:trPr>
        <w:tc>
          <w:tcPr>
            <w:tcW w:w="1290" w:type="dxa"/>
          </w:tcPr>
          <w:p w14:paraId="3E3A1404" w14:textId="77777777" w:rsidR="00B52DCC" w:rsidRDefault="00916648">
            <w:pPr>
              <w:pStyle w:val="TableParagraph"/>
              <w:spacing w:before="113"/>
              <w:ind w:left="107"/>
              <w:rPr>
                <w:sz w:val="20"/>
              </w:rPr>
            </w:pPr>
            <w:r>
              <w:rPr>
                <w:sz w:val="20"/>
              </w:rPr>
              <w:t>240</w:t>
            </w:r>
          </w:p>
        </w:tc>
        <w:tc>
          <w:tcPr>
            <w:tcW w:w="5787" w:type="dxa"/>
            <w:gridSpan w:val="9"/>
          </w:tcPr>
          <w:p w14:paraId="551EA10A" w14:textId="77777777" w:rsidR="00B52DCC" w:rsidRDefault="00916648">
            <w:pPr>
              <w:pStyle w:val="TableParagraph"/>
              <w:spacing w:before="113"/>
              <w:ind w:left="108"/>
              <w:rPr>
                <w:sz w:val="20"/>
              </w:rPr>
            </w:pPr>
            <w:r>
              <w:rPr>
                <w:sz w:val="20"/>
              </w:rPr>
              <w:t>Hidroksizin (INN)</w:t>
            </w:r>
          </w:p>
        </w:tc>
        <w:tc>
          <w:tcPr>
            <w:tcW w:w="1704" w:type="dxa"/>
          </w:tcPr>
          <w:p w14:paraId="1314D055" w14:textId="77777777" w:rsidR="00B52DCC" w:rsidRDefault="00916648">
            <w:pPr>
              <w:pStyle w:val="TableParagraph"/>
              <w:spacing w:before="113"/>
              <w:ind w:left="111"/>
              <w:rPr>
                <w:sz w:val="20"/>
              </w:rPr>
            </w:pPr>
            <w:r>
              <w:rPr>
                <w:sz w:val="20"/>
              </w:rPr>
              <w:t>68-88-2</w:t>
            </w:r>
          </w:p>
        </w:tc>
        <w:tc>
          <w:tcPr>
            <w:tcW w:w="1960" w:type="dxa"/>
            <w:gridSpan w:val="2"/>
          </w:tcPr>
          <w:p w14:paraId="2088FC3C" w14:textId="77777777" w:rsidR="00B52DCC" w:rsidRDefault="00916648">
            <w:pPr>
              <w:pStyle w:val="TableParagraph"/>
              <w:spacing w:before="113"/>
              <w:ind w:left="109"/>
              <w:rPr>
                <w:sz w:val="20"/>
              </w:rPr>
            </w:pPr>
            <w:r>
              <w:rPr>
                <w:sz w:val="20"/>
              </w:rPr>
              <w:t>200-693-1</w:t>
            </w:r>
          </w:p>
        </w:tc>
      </w:tr>
      <w:tr w:rsidR="00B52DCC" w14:paraId="6B4FB8A3" w14:textId="77777777" w:rsidTr="004567AD">
        <w:trPr>
          <w:trHeight w:val="503"/>
        </w:trPr>
        <w:tc>
          <w:tcPr>
            <w:tcW w:w="1290" w:type="dxa"/>
          </w:tcPr>
          <w:p w14:paraId="606D4356" w14:textId="77777777" w:rsidR="00B52DCC" w:rsidRDefault="00916648">
            <w:pPr>
              <w:pStyle w:val="TableParagraph"/>
              <w:spacing w:before="113"/>
              <w:ind w:left="107"/>
              <w:rPr>
                <w:sz w:val="20"/>
              </w:rPr>
            </w:pPr>
            <w:r>
              <w:rPr>
                <w:sz w:val="20"/>
              </w:rPr>
              <w:t>241</w:t>
            </w:r>
          </w:p>
        </w:tc>
        <w:tc>
          <w:tcPr>
            <w:tcW w:w="5787" w:type="dxa"/>
            <w:gridSpan w:val="9"/>
          </w:tcPr>
          <w:p w14:paraId="5ABD1A39" w14:textId="77777777" w:rsidR="00B52DCC" w:rsidRDefault="00916648">
            <w:pPr>
              <w:pStyle w:val="TableParagraph"/>
              <w:spacing w:before="113"/>
              <w:ind w:left="108"/>
              <w:rPr>
                <w:sz w:val="20"/>
              </w:rPr>
            </w:pPr>
            <w:r>
              <w:rPr>
                <w:sz w:val="20"/>
              </w:rPr>
              <w:t>2-Naftol</w:t>
            </w:r>
          </w:p>
        </w:tc>
        <w:tc>
          <w:tcPr>
            <w:tcW w:w="1704" w:type="dxa"/>
          </w:tcPr>
          <w:p w14:paraId="23A3F0B3" w14:textId="77777777" w:rsidR="00B52DCC" w:rsidRDefault="00916648">
            <w:pPr>
              <w:pStyle w:val="TableParagraph"/>
              <w:spacing w:before="113"/>
              <w:ind w:left="111"/>
              <w:rPr>
                <w:sz w:val="20"/>
              </w:rPr>
            </w:pPr>
            <w:r>
              <w:rPr>
                <w:sz w:val="20"/>
              </w:rPr>
              <w:t>135-19-3</w:t>
            </w:r>
          </w:p>
        </w:tc>
        <w:tc>
          <w:tcPr>
            <w:tcW w:w="1960" w:type="dxa"/>
            <w:gridSpan w:val="2"/>
          </w:tcPr>
          <w:p w14:paraId="6355BD65" w14:textId="77777777" w:rsidR="00B52DCC" w:rsidRDefault="00916648">
            <w:pPr>
              <w:pStyle w:val="TableParagraph"/>
              <w:spacing w:before="113"/>
              <w:ind w:left="109"/>
              <w:rPr>
                <w:sz w:val="20"/>
              </w:rPr>
            </w:pPr>
            <w:r>
              <w:rPr>
                <w:sz w:val="20"/>
              </w:rPr>
              <w:t>205-182-7</w:t>
            </w:r>
          </w:p>
        </w:tc>
      </w:tr>
      <w:tr w:rsidR="00B52DCC" w14:paraId="5B32133A" w14:textId="77777777" w:rsidTr="004567AD">
        <w:trPr>
          <w:trHeight w:val="767"/>
        </w:trPr>
        <w:tc>
          <w:tcPr>
            <w:tcW w:w="1290" w:type="dxa"/>
          </w:tcPr>
          <w:p w14:paraId="6C6B2319" w14:textId="77777777" w:rsidR="00B52DCC" w:rsidRDefault="00916648">
            <w:pPr>
              <w:pStyle w:val="TableParagraph"/>
              <w:spacing w:before="113"/>
              <w:ind w:left="107"/>
              <w:rPr>
                <w:sz w:val="20"/>
              </w:rPr>
            </w:pPr>
            <w:r>
              <w:rPr>
                <w:sz w:val="20"/>
              </w:rPr>
              <w:t>242</w:t>
            </w:r>
          </w:p>
        </w:tc>
        <w:tc>
          <w:tcPr>
            <w:tcW w:w="5787" w:type="dxa"/>
            <w:gridSpan w:val="9"/>
          </w:tcPr>
          <w:p w14:paraId="652E66D9" w14:textId="77777777" w:rsidR="00B52DCC" w:rsidRDefault="00916648">
            <w:pPr>
              <w:pStyle w:val="TableParagraph"/>
              <w:spacing w:before="113"/>
              <w:ind w:left="108"/>
              <w:rPr>
                <w:sz w:val="20"/>
              </w:rPr>
            </w:pPr>
            <w:r>
              <w:rPr>
                <w:sz w:val="20"/>
              </w:rPr>
              <w:t>1-ve 2-Naftilaminler ve tuzları</w:t>
            </w:r>
          </w:p>
        </w:tc>
        <w:tc>
          <w:tcPr>
            <w:tcW w:w="1704" w:type="dxa"/>
          </w:tcPr>
          <w:p w14:paraId="402C7AE8" w14:textId="77777777" w:rsidR="00B52DCC" w:rsidRDefault="00916648">
            <w:pPr>
              <w:pStyle w:val="TableParagraph"/>
              <w:spacing w:before="113"/>
              <w:ind w:left="111"/>
              <w:rPr>
                <w:sz w:val="20"/>
              </w:rPr>
            </w:pPr>
            <w:r>
              <w:rPr>
                <w:sz w:val="20"/>
              </w:rPr>
              <w:t>134-32-7/</w:t>
            </w:r>
          </w:p>
          <w:p w14:paraId="0573FB97" w14:textId="77777777" w:rsidR="00B52DCC" w:rsidRDefault="00916648">
            <w:pPr>
              <w:pStyle w:val="TableParagraph"/>
              <w:spacing w:before="34"/>
              <w:ind w:left="111"/>
              <w:rPr>
                <w:sz w:val="20"/>
              </w:rPr>
            </w:pPr>
            <w:r>
              <w:rPr>
                <w:sz w:val="20"/>
              </w:rPr>
              <w:t>91-59-8</w:t>
            </w:r>
          </w:p>
        </w:tc>
        <w:tc>
          <w:tcPr>
            <w:tcW w:w="1960" w:type="dxa"/>
            <w:gridSpan w:val="2"/>
          </w:tcPr>
          <w:p w14:paraId="4D877325" w14:textId="77777777" w:rsidR="00B52DCC" w:rsidRDefault="00916648">
            <w:pPr>
              <w:pStyle w:val="TableParagraph"/>
              <w:spacing w:before="113"/>
              <w:ind w:left="109"/>
              <w:rPr>
                <w:sz w:val="20"/>
              </w:rPr>
            </w:pPr>
            <w:r>
              <w:rPr>
                <w:sz w:val="20"/>
              </w:rPr>
              <w:t>205-138-7/</w:t>
            </w:r>
          </w:p>
          <w:p w14:paraId="6059417C" w14:textId="77777777" w:rsidR="00B52DCC" w:rsidRDefault="00916648">
            <w:pPr>
              <w:pStyle w:val="TableParagraph"/>
              <w:spacing w:before="34"/>
              <w:ind w:left="109"/>
              <w:rPr>
                <w:sz w:val="20"/>
              </w:rPr>
            </w:pPr>
            <w:r>
              <w:rPr>
                <w:sz w:val="20"/>
              </w:rPr>
              <w:t>202-080-4</w:t>
            </w:r>
          </w:p>
        </w:tc>
      </w:tr>
      <w:tr w:rsidR="00B52DCC" w14:paraId="79DB46FC" w14:textId="77777777" w:rsidTr="004567AD">
        <w:trPr>
          <w:trHeight w:val="506"/>
        </w:trPr>
        <w:tc>
          <w:tcPr>
            <w:tcW w:w="1290" w:type="dxa"/>
          </w:tcPr>
          <w:p w14:paraId="2B188877" w14:textId="77777777" w:rsidR="00B52DCC" w:rsidRDefault="00916648">
            <w:pPr>
              <w:pStyle w:val="TableParagraph"/>
              <w:spacing w:before="115"/>
              <w:ind w:left="107"/>
              <w:rPr>
                <w:sz w:val="20"/>
              </w:rPr>
            </w:pPr>
            <w:r>
              <w:rPr>
                <w:sz w:val="20"/>
              </w:rPr>
              <w:t>243</w:t>
            </w:r>
          </w:p>
        </w:tc>
        <w:tc>
          <w:tcPr>
            <w:tcW w:w="5787" w:type="dxa"/>
            <w:gridSpan w:val="9"/>
          </w:tcPr>
          <w:p w14:paraId="67380263" w14:textId="77777777" w:rsidR="00B52DCC" w:rsidRDefault="00916648">
            <w:pPr>
              <w:pStyle w:val="TableParagraph"/>
              <w:spacing w:before="115"/>
              <w:ind w:left="108"/>
              <w:rPr>
                <w:sz w:val="20"/>
              </w:rPr>
            </w:pPr>
            <w:r>
              <w:rPr>
                <w:sz w:val="20"/>
              </w:rPr>
              <w:t>3-(1-Naftil)-4-hidroksikumarin</w:t>
            </w:r>
          </w:p>
        </w:tc>
        <w:tc>
          <w:tcPr>
            <w:tcW w:w="1704" w:type="dxa"/>
          </w:tcPr>
          <w:p w14:paraId="6AC082E7" w14:textId="77777777" w:rsidR="00B52DCC" w:rsidRDefault="00916648">
            <w:pPr>
              <w:pStyle w:val="TableParagraph"/>
              <w:spacing w:before="115"/>
              <w:ind w:left="111"/>
              <w:rPr>
                <w:sz w:val="20"/>
              </w:rPr>
            </w:pPr>
            <w:r>
              <w:rPr>
                <w:sz w:val="20"/>
              </w:rPr>
              <w:t>39923-41-6</w:t>
            </w:r>
          </w:p>
        </w:tc>
        <w:tc>
          <w:tcPr>
            <w:tcW w:w="1960" w:type="dxa"/>
            <w:gridSpan w:val="2"/>
          </w:tcPr>
          <w:p w14:paraId="766ACA2E" w14:textId="77777777" w:rsidR="00B52DCC" w:rsidRDefault="00B52DCC">
            <w:pPr>
              <w:pStyle w:val="TableParagraph"/>
              <w:rPr>
                <w:sz w:val="18"/>
              </w:rPr>
            </w:pPr>
          </w:p>
        </w:tc>
      </w:tr>
      <w:tr w:rsidR="00B52DCC" w14:paraId="0C7570CA" w14:textId="77777777" w:rsidTr="004567AD">
        <w:trPr>
          <w:trHeight w:val="503"/>
        </w:trPr>
        <w:tc>
          <w:tcPr>
            <w:tcW w:w="1290" w:type="dxa"/>
          </w:tcPr>
          <w:p w14:paraId="6C3F308C" w14:textId="77777777" w:rsidR="00B52DCC" w:rsidRDefault="00916648">
            <w:pPr>
              <w:pStyle w:val="TableParagraph"/>
              <w:spacing w:before="113"/>
              <w:ind w:left="107"/>
              <w:rPr>
                <w:sz w:val="20"/>
              </w:rPr>
            </w:pPr>
            <w:r>
              <w:rPr>
                <w:sz w:val="20"/>
              </w:rPr>
              <w:t>244</w:t>
            </w:r>
          </w:p>
        </w:tc>
        <w:tc>
          <w:tcPr>
            <w:tcW w:w="5787" w:type="dxa"/>
            <w:gridSpan w:val="9"/>
          </w:tcPr>
          <w:p w14:paraId="4F366691" w14:textId="77777777" w:rsidR="00B52DCC" w:rsidRDefault="00916648">
            <w:pPr>
              <w:pStyle w:val="TableParagraph"/>
              <w:spacing w:before="113"/>
              <w:ind w:left="108"/>
              <w:rPr>
                <w:sz w:val="20"/>
              </w:rPr>
            </w:pPr>
            <w:r>
              <w:rPr>
                <w:sz w:val="20"/>
              </w:rPr>
              <w:t>Nafazolin (INN) ve tuzları</w:t>
            </w:r>
          </w:p>
        </w:tc>
        <w:tc>
          <w:tcPr>
            <w:tcW w:w="1704" w:type="dxa"/>
          </w:tcPr>
          <w:p w14:paraId="75099E51" w14:textId="77777777" w:rsidR="00B52DCC" w:rsidRDefault="00916648">
            <w:pPr>
              <w:pStyle w:val="TableParagraph"/>
              <w:spacing w:before="113"/>
              <w:ind w:left="111"/>
              <w:rPr>
                <w:sz w:val="20"/>
              </w:rPr>
            </w:pPr>
            <w:r>
              <w:rPr>
                <w:sz w:val="20"/>
              </w:rPr>
              <w:t>835-31-4</w:t>
            </w:r>
          </w:p>
        </w:tc>
        <w:tc>
          <w:tcPr>
            <w:tcW w:w="1960" w:type="dxa"/>
            <w:gridSpan w:val="2"/>
          </w:tcPr>
          <w:p w14:paraId="0D0B7ADF" w14:textId="77777777" w:rsidR="00B52DCC" w:rsidRDefault="00916648">
            <w:pPr>
              <w:pStyle w:val="TableParagraph"/>
              <w:spacing w:before="113"/>
              <w:ind w:left="109"/>
              <w:rPr>
                <w:sz w:val="20"/>
              </w:rPr>
            </w:pPr>
            <w:r>
              <w:rPr>
                <w:sz w:val="20"/>
              </w:rPr>
              <w:t>212-641-5</w:t>
            </w:r>
          </w:p>
        </w:tc>
      </w:tr>
      <w:tr w:rsidR="00B52DCC" w14:paraId="783FF06D" w14:textId="77777777" w:rsidTr="004567AD">
        <w:trPr>
          <w:trHeight w:val="505"/>
        </w:trPr>
        <w:tc>
          <w:tcPr>
            <w:tcW w:w="1290" w:type="dxa"/>
          </w:tcPr>
          <w:p w14:paraId="1074BC91" w14:textId="77777777" w:rsidR="00B52DCC" w:rsidRDefault="00916648">
            <w:pPr>
              <w:pStyle w:val="TableParagraph"/>
              <w:spacing w:before="113"/>
              <w:ind w:left="107"/>
              <w:rPr>
                <w:sz w:val="20"/>
              </w:rPr>
            </w:pPr>
            <w:r>
              <w:rPr>
                <w:sz w:val="20"/>
              </w:rPr>
              <w:t>245</w:t>
            </w:r>
          </w:p>
        </w:tc>
        <w:tc>
          <w:tcPr>
            <w:tcW w:w="5787" w:type="dxa"/>
            <w:gridSpan w:val="9"/>
          </w:tcPr>
          <w:p w14:paraId="6972CF94" w14:textId="77777777" w:rsidR="00B52DCC" w:rsidRDefault="00916648">
            <w:pPr>
              <w:pStyle w:val="TableParagraph"/>
              <w:spacing w:before="113"/>
              <w:ind w:left="108"/>
              <w:rPr>
                <w:sz w:val="20"/>
              </w:rPr>
            </w:pPr>
            <w:r>
              <w:rPr>
                <w:sz w:val="20"/>
              </w:rPr>
              <w:t>Neostigmin ve tuzları örn.neostigmin bromür (INN)</w:t>
            </w:r>
          </w:p>
        </w:tc>
        <w:tc>
          <w:tcPr>
            <w:tcW w:w="1704" w:type="dxa"/>
          </w:tcPr>
          <w:p w14:paraId="749256DA" w14:textId="77777777" w:rsidR="00B52DCC" w:rsidRDefault="00916648">
            <w:pPr>
              <w:pStyle w:val="TableParagraph"/>
              <w:spacing w:before="113"/>
              <w:ind w:left="111"/>
              <w:rPr>
                <w:sz w:val="20"/>
              </w:rPr>
            </w:pPr>
            <w:r>
              <w:rPr>
                <w:sz w:val="20"/>
              </w:rPr>
              <w:t>114-80-7</w:t>
            </w:r>
          </w:p>
        </w:tc>
        <w:tc>
          <w:tcPr>
            <w:tcW w:w="1960" w:type="dxa"/>
            <w:gridSpan w:val="2"/>
          </w:tcPr>
          <w:p w14:paraId="2D1ACD3A" w14:textId="77777777" w:rsidR="00B52DCC" w:rsidRDefault="00916648">
            <w:pPr>
              <w:pStyle w:val="TableParagraph"/>
              <w:spacing w:before="113"/>
              <w:ind w:left="109"/>
              <w:rPr>
                <w:sz w:val="20"/>
              </w:rPr>
            </w:pPr>
            <w:r>
              <w:rPr>
                <w:sz w:val="20"/>
              </w:rPr>
              <w:t>204-054-8</w:t>
            </w:r>
          </w:p>
        </w:tc>
      </w:tr>
      <w:tr w:rsidR="00B52DCC" w14:paraId="039F1C43" w14:textId="77777777" w:rsidTr="004567AD">
        <w:trPr>
          <w:trHeight w:val="504"/>
        </w:trPr>
        <w:tc>
          <w:tcPr>
            <w:tcW w:w="1290" w:type="dxa"/>
          </w:tcPr>
          <w:p w14:paraId="47F774F1" w14:textId="77777777" w:rsidR="00B52DCC" w:rsidRDefault="00916648">
            <w:pPr>
              <w:pStyle w:val="TableParagraph"/>
              <w:spacing w:before="113"/>
              <w:ind w:left="107"/>
              <w:rPr>
                <w:sz w:val="20"/>
              </w:rPr>
            </w:pPr>
            <w:r>
              <w:rPr>
                <w:sz w:val="20"/>
              </w:rPr>
              <w:t>246</w:t>
            </w:r>
          </w:p>
        </w:tc>
        <w:tc>
          <w:tcPr>
            <w:tcW w:w="5787" w:type="dxa"/>
            <w:gridSpan w:val="9"/>
          </w:tcPr>
          <w:p w14:paraId="7B4E1864" w14:textId="77777777" w:rsidR="00B52DCC" w:rsidRDefault="00916648">
            <w:pPr>
              <w:pStyle w:val="TableParagraph"/>
              <w:spacing w:before="113"/>
              <w:ind w:left="108"/>
              <w:rPr>
                <w:sz w:val="20"/>
              </w:rPr>
            </w:pPr>
            <w:r>
              <w:rPr>
                <w:sz w:val="20"/>
              </w:rPr>
              <w:t>Nikotin ve tuzları</w:t>
            </w:r>
          </w:p>
        </w:tc>
        <w:tc>
          <w:tcPr>
            <w:tcW w:w="1704" w:type="dxa"/>
          </w:tcPr>
          <w:p w14:paraId="7E0AA22B" w14:textId="77777777" w:rsidR="00B52DCC" w:rsidRDefault="00916648">
            <w:pPr>
              <w:pStyle w:val="TableParagraph"/>
              <w:spacing w:before="113"/>
              <w:ind w:left="111"/>
              <w:rPr>
                <w:sz w:val="20"/>
              </w:rPr>
            </w:pPr>
            <w:r>
              <w:rPr>
                <w:sz w:val="20"/>
              </w:rPr>
              <w:t>54-11-5</w:t>
            </w:r>
          </w:p>
        </w:tc>
        <w:tc>
          <w:tcPr>
            <w:tcW w:w="1960" w:type="dxa"/>
            <w:gridSpan w:val="2"/>
          </w:tcPr>
          <w:p w14:paraId="78FC56E9" w14:textId="77777777" w:rsidR="00B52DCC" w:rsidRDefault="00916648">
            <w:pPr>
              <w:pStyle w:val="TableParagraph"/>
              <w:spacing w:before="113"/>
              <w:ind w:left="109"/>
              <w:rPr>
                <w:sz w:val="20"/>
              </w:rPr>
            </w:pPr>
            <w:r>
              <w:rPr>
                <w:sz w:val="20"/>
              </w:rPr>
              <w:t>200-193-3</w:t>
            </w:r>
          </w:p>
        </w:tc>
      </w:tr>
      <w:tr w:rsidR="00B52DCC" w14:paraId="79B710FC" w14:textId="77777777" w:rsidTr="004567AD">
        <w:trPr>
          <w:trHeight w:val="503"/>
        </w:trPr>
        <w:tc>
          <w:tcPr>
            <w:tcW w:w="1290" w:type="dxa"/>
          </w:tcPr>
          <w:p w14:paraId="0A0BF44F" w14:textId="77777777" w:rsidR="00B52DCC" w:rsidRDefault="00916648">
            <w:pPr>
              <w:pStyle w:val="TableParagraph"/>
              <w:spacing w:before="113"/>
              <w:ind w:left="107"/>
              <w:rPr>
                <w:sz w:val="20"/>
              </w:rPr>
            </w:pPr>
            <w:r>
              <w:rPr>
                <w:sz w:val="20"/>
              </w:rPr>
              <w:t>247</w:t>
            </w:r>
          </w:p>
        </w:tc>
        <w:tc>
          <w:tcPr>
            <w:tcW w:w="5787" w:type="dxa"/>
            <w:gridSpan w:val="9"/>
          </w:tcPr>
          <w:p w14:paraId="07A8367F" w14:textId="77777777" w:rsidR="00B52DCC" w:rsidRDefault="00916648">
            <w:pPr>
              <w:pStyle w:val="TableParagraph"/>
              <w:spacing w:before="113"/>
              <w:ind w:left="108"/>
              <w:rPr>
                <w:sz w:val="20"/>
              </w:rPr>
            </w:pPr>
            <w:r>
              <w:rPr>
                <w:sz w:val="20"/>
              </w:rPr>
              <w:t>Amil nitritler</w:t>
            </w:r>
          </w:p>
        </w:tc>
        <w:tc>
          <w:tcPr>
            <w:tcW w:w="1704" w:type="dxa"/>
          </w:tcPr>
          <w:p w14:paraId="5B3F57AA" w14:textId="77777777" w:rsidR="00B52DCC" w:rsidRDefault="00916648">
            <w:pPr>
              <w:pStyle w:val="TableParagraph"/>
              <w:spacing w:before="113"/>
              <w:ind w:left="111"/>
              <w:rPr>
                <w:sz w:val="20"/>
              </w:rPr>
            </w:pPr>
            <w:r>
              <w:rPr>
                <w:sz w:val="20"/>
              </w:rPr>
              <w:t>110-46-3</w:t>
            </w:r>
          </w:p>
        </w:tc>
        <w:tc>
          <w:tcPr>
            <w:tcW w:w="1960" w:type="dxa"/>
            <w:gridSpan w:val="2"/>
          </w:tcPr>
          <w:p w14:paraId="2812F112" w14:textId="77777777" w:rsidR="00B52DCC" w:rsidRDefault="00916648">
            <w:pPr>
              <w:pStyle w:val="TableParagraph"/>
              <w:spacing w:before="113"/>
              <w:ind w:left="109"/>
              <w:rPr>
                <w:sz w:val="20"/>
              </w:rPr>
            </w:pPr>
            <w:r>
              <w:rPr>
                <w:sz w:val="20"/>
              </w:rPr>
              <w:t>203-770-8</w:t>
            </w:r>
          </w:p>
        </w:tc>
      </w:tr>
      <w:tr w:rsidR="00B52DCC" w14:paraId="0632405D" w14:textId="77777777" w:rsidTr="004567AD">
        <w:trPr>
          <w:trHeight w:val="506"/>
        </w:trPr>
        <w:tc>
          <w:tcPr>
            <w:tcW w:w="1290" w:type="dxa"/>
          </w:tcPr>
          <w:p w14:paraId="29E4C36E" w14:textId="77777777" w:rsidR="00B52DCC" w:rsidRDefault="00916648">
            <w:pPr>
              <w:pStyle w:val="TableParagraph"/>
              <w:spacing w:before="116"/>
              <w:ind w:left="107"/>
              <w:rPr>
                <w:sz w:val="20"/>
              </w:rPr>
            </w:pPr>
            <w:r>
              <w:rPr>
                <w:sz w:val="20"/>
              </w:rPr>
              <w:t>248</w:t>
            </w:r>
          </w:p>
        </w:tc>
        <w:tc>
          <w:tcPr>
            <w:tcW w:w="5787" w:type="dxa"/>
            <w:gridSpan w:val="9"/>
          </w:tcPr>
          <w:p w14:paraId="482A2B9A" w14:textId="77777777" w:rsidR="00B52DCC" w:rsidRDefault="00916648">
            <w:pPr>
              <w:pStyle w:val="TableParagraph"/>
              <w:spacing w:before="116"/>
              <w:ind w:left="108"/>
              <w:rPr>
                <w:sz w:val="20"/>
              </w:rPr>
            </w:pPr>
            <w:r>
              <w:rPr>
                <w:sz w:val="20"/>
              </w:rPr>
              <w:t>İnorganik nitritler, sodyum nitrit hariç</w:t>
            </w:r>
          </w:p>
        </w:tc>
        <w:tc>
          <w:tcPr>
            <w:tcW w:w="1704" w:type="dxa"/>
          </w:tcPr>
          <w:p w14:paraId="14D78837" w14:textId="77777777" w:rsidR="00B52DCC" w:rsidRDefault="00916648">
            <w:pPr>
              <w:pStyle w:val="TableParagraph"/>
              <w:spacing w:before="116"/>
              <w:ind w:left="111"/>
              <w:rPr>
                <w:sz w:val="20"/>
              </w:rPr>
            </w:pPr>
            <w:r>
              <w:rPr>
                <w:sz w:val="20"/>
              </w:rPr>
              <w:t>14797-65-0</w:t>
            </w:r>
          </w:p>
        </w:tc>
        <w:tc>
          <w:tcPr>
            <w:tcW w:w="1960" w:type="dxa"/>
            <w:gridSpan w:val="2"/>
          </w:tcPr>
          <w:p w14:paraId="2B917495" w14:textId="77777777" w:rsidR="00B52DCC" w:rsidRDefault="00B52DCC">
            <w:pPr>
              <w:pStyle w:val="TableParagraph"/>
              <w:rPr>
                <w:sz w:val="18"/>
              </w:rPr>
            </w:pPr>
          </w:p>
        </w:tc>
      </w:tr>
      <w:tr w:rsidR="00B52DCC" w14:paraId="46D48C96" w14:textId="77777777" w:rsidTr="004567AD">
        <w:trPr>
          <w:trHeight w:val="503"/>
        </w:trPr>
        <w:tc>
          <w:tcPr>
            <w:tcW w:w="1290" w:type="dxa"/>
          </w:tcPr>
          <w:p w14:paraId="50DBE728" w14:textId="77777777" w:rsidR="00B52DCC" w:rsidRDefault="00916648">
            <w:pPr>
              <w:pStyle w:val="TableParagraph"/>
              <w:spacing w:before="113"/>
              <w:ind w:left="107"/>
              <w:rPr>
                <w:sz w:val="20"/>
              </w:rPr>
            </w:pPr>
            <w:r>
              <w:rPr>
                <w:sz w:val="20"/>
              </w:rPr>
              <w:t>249</w:t>
            </w:r>
          </w:p>
        </w:tc>
        <w:tc>
          <w:tcPr>
            <w:tcW w:w="5787" w:type="dxa"/>
            <w:gridSpan w:val="9"/>
          </w:tcPr>
          <w:p w14:paraId="1F3FCC4A" w14:textId="77777777" w:rsidR="00B52DCC" w:rsidRDefault="00916648">
            <w:pPr>
              <w:pStyle w:val="TableParagraph"/>
              <w:spacing w:before="113"/>
              <w:ind w:left="108"/>
              <w:rPr>
                <w:sz w:val="20"/>
              </w:rPr>
            </w:pPr>
            <w:r>
              <w:rPr>
                <w:sz w:val="20"/>
              </w:rPr>
              <w:t>Nitrobenzen</w:t>
            </w:r>
          </w:p>
        </w:tc>
        <w:tc>
          <w:tcPr>
            <w:tcW w:w="1704" w:type="dxa"/>
          </w:tcPr>
          <w:p w14:paraId="6D8CF5CB" w14:textId="77777777" w:rsidR="00B52DCC" w:rsidRDefault="00916648">
            <w:pPr>
              <w:pStyle w:val="TableParagraph"/>
              <w:spacing w:before="113"/>
              <w:ind w:left="111"/>
              <w:rPr>
                <w:sz w:val="20"/>
              </w:rPr>
            </w:pPr>
            <w:r>
              <w:rPr>
                <w:sz w:val="20"/>
              </w:rPr>
              <w:t>98-95-3</w:t>
            </w:r>
          </w:p>
        </w:tc>
        <w:tc>
          <w:tcPr>
            <w:tcW w:w="1960" w:type="dxa"/>
            <w:gridSpan w:val="2"/>
          </w:tcPr>
          <w:p w14:paraId="53BE4E74" w14:textId="77777777" w:rsidR="00B52DCC" w:rsidRDefault="00916648">
            <w:pPr>
              <w:pStyle w:val="TableParagraph"/>
              <w:spacing w:before="113"/>
              <w:ind w:left="109"/>
              <w:rPr>
                <w:sz w:val="20"/>
              </w:rPr>
            </w:pPr>
            <w:r>
              <w:rPr>
                <w:sz w:val="20"/>
              </w:rPr>
              <w:t>202-716-0</w:t>
            </w:r>
          </w:p>
        </w:tc>
      </w:tr>
      <w:tr w:rsidR="00B52DCC" w14:paraId="22329D30" w14:textId="77777777" w:rsidTr="004567AD">
        <w:trPr>
          <w:trHeight w:val="505"/>
        </w:trPr>
        <w:tc>
          <w:tcPr>
            <w:tcW w:w="1290" w:type="dxa"/>
          </w:tcPr>
          <w:p w14:paraId="6322252A" w14:textId="77777777" w:rsidR="00B52DCC" w:rsidRDefault="00916648">
            <w:pPr>
              <w:pStyle w:val="TableParagraph"/>
              <w:spacing w:before="113"/>
              <w:ind w:left="107"/>
              <w:rPr>
                <w:sz w:val="20"/>
              </w:rPr>
            </w:pPr>
            <w:r>
              <w:rPr>
                <w:sz w:val="20"/>
              </w:rPr>
              <w:t>250</w:t>
            </w:r>
          </w:p>
        </w:tc>
        <w:tc>
          <w:tcPr>
            <w:tcW w:w="5787" w:type="dxa"/>
            <w:gridSpan w:val="9"/>
          </w:tcPr>
          <w:p w14:paraId="2FF8B1D2" w14:textId="77777777" w:rsidR="00B52DCC" w:rsidRDefault="00916648">
            <w:pPr>
              <w:pStyle w:val="TableParagraph"/>
              <w:spacing w:before="113"/>
              <w:ind w:left="108"/>
              <w:rPr>
                <w:sz w:val="20"/>
              </w:rPr>
            </w:pPr>
            <w:r>
              <w:rPr>
                <w:sz w:val="20"/>
              </w:rPr>
              <w:t>Nitrokrezoller ve alkali metal tuzları</w:t>
            </w:r>
          </w:p>
        </w:tc>
        <w:tc>
          <w:tcPr>
            <w:tcW w:w="1704" w:type="dxa"/>
          </w:tcPr>
          <w:p w14:paraId="72CA9EE7" w14:textId="77777777" w:rsidR="00B52DCC" w:rsidRDefault="00916648">
            <w:pPr>
              <w:pStyle w:val="TableParagraph"/>
              <w:spacing w:before="113"/>
              <w:ind w:left="111"/>
              <w:rPr>
                <w:sz w:val="20"/>
              </w:rPr>
            </w:pPr>
            <w:r>
              <w:rPr>
                <w:sz w:val="20"/>
              </w:rPr>
              <w:t>12167-20-3</w:t>
            </w:r>
          </w:p>
        </w:tc>
        <w:tc>
          <w:tcPr>
            <w:tcW w:w="1960" w:type="dxa"/>
            <w:gridSpan w:val="2"/>
          </w:tcPr>
          <w:p w14:paraId="623EE70C" w14:textId="77777777" w:rsidR="00B52DCC" w:rsidRDefault="00B52DCC">
            <w:pPr>
              <w:pStyle w:val="TableParagraph"/>
              <w:rPr>
                <w:sz w:val="18"/>
              </w:rPr>
            </w:pPr>
          </w:p>
        </w:tc>
      </w:tr>
      <w:tr w:rsidR="00B52DCC" w14:paraId="0C61A641" w14:textId="77777777" w:rsidTr="004567AD">
        <w:trPr>
          <w:trHeight w:val="503"/>
        </w:trPr>
        <w:tc>
          <w:tcPr>
            <w:tcW w:w="1290" w:type="dxa"/>
          </w:tcPr>
          <w:p w14:paraId="0AC50E83" w14:textId="77777777" w:rsidR="00B52DCC" w:rsidRDefault="00916648">
            <w:pPr>
              <w:pStyle w:val="TableParagraph"/>
              <w:spacing w:before="113"/>
              <w:ind w:left="107"/>
              <w:rPr>
                <w:sz w:val="20"/>
              </w:rPr>
            </w:pPr>
            <w:r>
              <w:rPr>
                <w:sz w:val="20"/>
              </w:rPr>
              <w:t>251</w:t>
            </w:r>
          </w:p>
        </w:tc>
        <w:tc>
          <w:tcPr>
            <w:tcW w:w="5787" w:type="dxa"/>
            <w:gridSpan w:val="9"/>
          </w:tcPr>
          <w:p w14:paraId="44CA636C" w14:textId="77777777" w:rsidR="00B52DCC" w:rsidRDefault="00916648">
            <w:pPr>
              <w:pStyle w:val="TableParagraph"/>
              <w:spacing w:before="113"/>
              <w:ind w:left="108"/>
              <w:rPr>
                <w:sz w:val="20"/>
              </w:rPr>
            </w:pPr>
            <w:r>
              <w:rPr>
                <w:sz w:val="20"/>
              </w:rPr>
              <w:t>Nitrofurantoin (INN)</w:t>
            </w:r>
          </w:p>
        </w:tc>
        <w:tc>
          <w:tcPr>
            <w:tcW w:w="1704" w:type="dxa"/>
          </w:tcPr>
          <w:p w14:paraId="23550A0A" w14:textId="77777777" w:rsidR="00B52DCC" w:rsidRDefault="00916648">
            <w:pPr>
              <w:pStyle w:val="TableParagraph"/>
              <w:spacing w:before="113"/>
              <w:ind w:left="111"/>
              <w:rPr>
                <w:sz w:val="20"/>
              </w:rPr>
            </w:pPr>
            <w:r>
              <w:rPr>
                <w:sz w:val="20"/>
              </w:rPr>
              <w:t>67-20-9</w:t>
            </w:r>
          </w:p>
        </w:tc>
        <w:tc>
          <w:tcPr>
            <w:tcW w:w="1960" w:type="dxa"/>
            <w:gridSpan w:val="2"/>
          </w:tcPr>
          <w:p w14:paraId="106EF961" w14:textId="77777777" w:rsidR="00B52DCC" w:rsidRDefault="00916648">
            <w:pPr>
              <w:pStyle w:val="TableParagraph"/>
              <w:spacing w:before="113"/>
              <w:ind w:left="109"/>
              <w:rPr>
                <w:sz w:val="20"/>
              </w:rPr>
            </w:pPr>
            <w:r>
              <w:rPr>
                <w:sz w:val="20"/>
              </w:rPr>
              <w:t>200-646-5</w:t>
            </w:r>
          </w:p>
        </w:tc>
      </w:tr>
      <w:tr w:rsidR="00B52DCC" w14:paraId="0E96C2B0" w14:textId="77777777" w:rsidTr="004567AD">
        <w:trPr>
          <w:trHeight w:val="503"/>
        </w:trPr>
        <w:tc>
          <w:tcPr>
            <w:tcW w:w="1290" w:type="dxa"/>
          </w:tcPr>
          <w:p w14:paraId="1933BEF1" w14:textId="77777777" w:rsidR="00B52DCC" w:rsidRDefault="00916648">
            <w:pPr>
              <w:pStyle w:val="TableParagraph"/>
              <w:spacing w:before="113"/>
              <w:ind w:left="107"/>
              <w:rPr>
                <w:sz w:val="20"/>
              </w:rPr>
            </w:pPr>
            <w:r>
              <w:rPr>
                <w:sz w:val="20"/>
              </w:rPr>
              <w:t>252</w:t>
            </w:r>
          </w:p>
        </w:tc>
        <w:tc>
          <w:tcPr>
            <w:tcW w:w="5787" w:type="dxa"/>
            <w:gridSpan w:val="9"/>
          </w:tcPr>
          <w:p w14:paraId="7130E749" w14:textId="77777777" w:rsidR="00B52DCC" w:rsidRDefault="00916648">
            <w:pPr>
              <w:pStyle w:val="TableParagraph"/>
              <w:spacing w:before="113"/>
              <w:ind w:left="108"/>
              <w:rPr>
                <w:sz w:val="20"/>
              </w:rPr>
            </w:pPr>
            <w:r>
              <w:rPr>
                <w:sz w:val="20"/>
              </w:rPr>
              <w:t>Furazolidon (INN)</w:t>
            </w:r>
          </w:p>
        </w:tc>
        <w:tc>
          <w:tcPr>
            <w:tcW w:w="1704" w:type="dxa"/>
          </w:tcPr>
          <w:p w14:paraId="7C25BD26" w14:textId="77777777" w:rsidR="00B52DCC" w:rsidRDefault="00916648">
            <w:pPr>
              <w:pStyle w:val="TableParagraph"/>
              <w:spacing w:before="113"/>
              <w:ind w:left="111"/>
              <w:rPr>
                <w:sz w:val="20"/>
              </w:rPr>
            </w:pPr>
            <w:r>
              <w:rPr>
                <w:sz w:val="20"/>
              </w:rPr>
              <w:t>67-45-8</w:t>
            </w:r>
          </w:p>
        </w:tc>
        <w:tc>
          <w:tcPr>
            <w:tcW w:w="1960" w:type="dxa"/>
            <w:gridSpan w:val="2"/>
          </w:tcPr>
          <w:p w14:paraId="4ED64EB8" w14:textId="77777777" w:rsidR="00B52DCC" w:rsidRDefault="00916648">
            <w:pPr>
              <w:pStyle w:val="TableParagraph"/>
              <w:spacing w:before="113"/>
              <w:ind w:left="109"/>
              <w:rPr>
                <w:sz w:val="20"/>
              </w:rPr>
            </w:pPr>
            <w:r>
              <w:rPr>
                <w:sz w:val="20"/>
              </w:rPr>
              <w:t>200-653-3</w:t>
            </w:r>
          </w:p>
        </w:tc>
      </w:tr>
      <w:tr w:rsidR="00B52DCC" w14:paraId="57D8B504" w14:textId="77777777" w:rsidTr="004567AD">
        <w:trPr>
          <w:trHeight w:val="506"/>
        </w:trPr>
        <w:tc>
          <w:tcPr>
            <w:tcW w:w="1290" w:type="dxa"/>
          </w:tcPr>
          <w:p w14:paraId="48B7853F" w14:textId="77777777" w:rsidR="00B52DCC" w:rsidRDefault="00916648">
            <w:pPr>
              <w:pStyle w:val="TableParagraph"/>
              <w:spacing w:before="113"/>
              <w:ind w:left="107"/>
              <w:rPr>
                <w:sz w:val="20"/>
              </w:rPr>
            </w:pPr>
            <w:r>
              <w:rPr>
                <w:sz w:val="20"/>
              </w:rPr>
              <w:t>253</w:t>
            </w:r>
          </w:p>
        </w:tc>
        <w:tc>
          <w:tcPr>
            <w:tcW w:w="5787" w:type="dxa"/>
            <w:gridSpan w:val="9"/>
          </w:tcPr>
          <w:p w14:paraId="437F9B47" w14:textId="77777777" w:rsidR="00B52DCC" w:rsidRDefault="00916648">
            <w:pPr>
              <w:pStyle w:val="TableParagraph"/>
              <w:spacing w:before="113"/>
              <w:ind w:left="108"/>
              <w:rPr>
                <w:sz w:val="20"/>
              </w:rPr>
            </w:pPr>
            <w:r>
              <w:rPr>
                <w:sz w:val="20"/>
              </w:rPr>
              <w:t>Nitrogliserin; Propan-1,2,3-triil trinitrat</w:t>
            </w:r>
          </w:p>
        </w:tc>
        <w:tc>
          <w:tcPr>
            <w:tcW w:w="1704" w:type="dxa"/>
          </w:tcPr>
          <w:p w14:paraId="1174C105" w14:textId="77777777" w:rsidR="00B52DCC" w:rsidRDefault="00916648">
            <w:pPr>
              <w:pStyle w:val="TableParagraph"/>
              <w:spacing w:before="113"/>
              <w:ind w:left="111"/>
              <w:rPr>
                <w:sz w:val="20"/>
              </w:rPr>
            </w:pPr>
            <w:r>
              <w:rPr>
                <w:sz w:val="20"/>
              </w:rPr>
              <w:t>55-63-0</w:t>
            </w:r>
          </w:p>
        </w:tc>
        <w:tc>
          <w:tcPr>
            <w:tcW w:w="1960" w:type="dxa"/>
            <w:gridSpan w:val="2"/>
          </w:tcPr>
          <w:p w14:paraId="471DA892" w14:textId="77777777" w:rsidR="00B52DCC" w:rsidRDefault="00916648">
            <w:pPr>
              <w:pStyle w:val="TableParagraph"/>
              <w:spacing w:before="113"/>
              <w:ind w:left="109"/>
              <w:rPr>
                <w:sz w:val="20"/>
              </w:rPr>
            </w:pPr>
            <w:r>
              <w:rPr>
                <w:sz w:val="20"/>
              </w:rPr>
              <w:t>200-240-8</w:t>
            </w:r>
          </w:p>
        </w:tc>
      </w:tr>
      <w:tr w:rsidR="00B52DCC" w14:paraId="2430217D" w14:textId="77777777" w:rsidTr="004567AD">
        <w:trPr>
          <w:trHeight w:val="504"/>
        </w:trPr>
        <w:tc>
          <w:tcPr>
            <w:tcW w:w="1290" w:type="dxa"/>
          </w:tcPr>
          <w:p w14:paraId="2FA53B56" w14:textId="77777777" w:rsidR="00B52DCC" w:rsidRDefault="00916648">
            <w:pPr>
              <w:pStyle w:val="TableParagraph"/>
              <w:spacing w:before="113"/>
              <w:ind w:left="107"/>
              <w:rPr>
                <w:sz w:val="20"/>
              </w:rPr>
            </w:pPr>
            <w:r>
              <w:rPr>
                <w:sz w:val="20"/>
              </w:rPr>
              <w:t>254</w:t>
            </w:r>
          </w:p>
        </w:tc>
        <w:tc>
          <w:tcPr>
            <w:tcW w:w="5787" w:type="dxa"/>
            <w:gridSpan w:val="9"/>
          </w:tcPr>
          <w:p w14:paraId="70E226C2" w14:textId="77777777" w:rsidR="00B52DCC" w:rsidRDefault="00916648">
            <w:pPr>
              <w:pStyle w:val="TableParagraph"/>
              <w:spacing w:before="113"/>
              <w:ind w:left="108"/>
              <w:rPr>
                <w:sz w:val="20"/>
              </w:rPr>
            </w:pPr>
            <w:r>
              <w:rPr>
                <w:sz w:val="20"/>
              </w:rPr>
              <w:t>Asenokumarol (INN)</w:t>
            </w:r>
          </w:p>
        </w:tc>
        <w:tc>
          <w:tcPr>
            <w:tcW w:w="1704" w:type="dxa"/>
          </w:tcPr>
          <w:p w14:paraId="2EF5DC7C" w14:textId="77777777" w:rsidR="00B52DCC" w:rsidRDefault="00916648">
            <w:pPr>
              <w:pStyle w:val="TableParagraph"/>
              <w:spacing w:before="113"/>
              <w:ind w:left="111"/>
              <w:rPr>
                <w:sz w:val="20"/>
              </w:rPr>
            </w:pPr>
            <w:r>
              <w:rPr>
                <w:sz w:val="20"/>
              </w:rPr>
              <w:t>152-72-7</w:t>
            </w:r>
          </w:p>
        </w:tc>
        <w:tc>
          <w:tcPr>
            <w:tcW w:w="1960" w:type="dxa"/>
            <w:gridSpan w:val="2"/>
          </w:tcPr>
          <w:p w14:paraId="29184C34" w14:textId="77777777" w:rsidR="00B52DCC" w:rsidRDefault="00916648">
            <w:pPr>
              <w:pStyle w:val="TableParagraph"/>
              <w:spacing w:before="113"/>
              <w:ind w:left="109"/>
              <w:rPr>
                <w:sz w:val="20"/>
              </w:rPr>
            </w:pPr>
            <w:r>
              <w:rPr>
                <w:sz w:val="20"/>
              </w:rPr>
              <w:t>205-807-3</w:t>
            </w:r>
          </w:p>
        </w:tc>
      </w:tr>
      <w:tr w:rsidR="00B52DCC" w14:paraId="118109D8" w14:textId="77777777" w:rsidTr="004567AD">
        <w:trPr>
          <w:trHeight w:val="770"/>
        </w:trPr>
        <w:tc>
          <w:tcPr>
            <w:tcW w:w="1290" w:type="dxa"/>
          </w:tcPr>
          <w:p w14:paraId="65816D88" w14:textId="77777777" w:rsidR="00B52DCC" w:rsidRDefault="00916648">
            <w:pPr>
              <w:pStyle w:val="TableParagraph"/>
              <w:spacing w:before="113"/>
              <w:ind w:left="107"/>
              <w:rPr>
                <w:sz w:val="20"/>
              </w:rPr>
            </w:pPr>
            <w:r>
              <w:rPr>
                <w:sz w:val="20"/>
              </w:rPr>
              <w:t>255</w:t>
            </w:r>
          </w:p>
        </w:tc>
        <w:tc>
          <w:tcPr>
            <w:tcW w:w="5787" w:type="dxa"/>
            <w:gridSpan w:val="9"/>
          </w:tcPr>
          <w:p w14:paraId="3153F24B" w14:textId="77777777" w:rsidR="00B52DCC" w:rsidRDefault="00916648">
            <w:pPr>
              <w:pStyle w:val="TableParagraph"/>
              <w:spacing w:before="113"/>
              <w:ind w:left="108"/>
              <w:rPr>
                <w:sz w:val="20"/>
              </w:rPr>
            </w:pPr>
            <w:r>
              <w:rPr>
                <w:sz w:val="20"/>
              </w:rPr>
              <w:t>Alkali pentasiyanonitrozilferrat (2-)</w:t>
            </w:r>
          </w:p>
        </w:tc>
        <w:tc>
          <w:tcPr>
            <w:tcW w:w="1704" w:type="dxa"/>
          </w:tcPr>
          <w:p w14:paraId="7C82F2B2" w14:textId="77777777" w:rsidR="00B52DCC" w:rsidRDefault="00916648">
            <w:pPr>
              <w:pStyle w:val="TableParagraph"/>
              <w:spacing w:before="113"/>
              <w:ind w:left="111"/>
              <w:rPr>
                <w:sz w:val="20"/>
              </w:rPr>
            </w:pPr>
            <w:r>
              <w:rPr>
                <w:sz w:val="20"/>
              </w:rPr>
              <w:t>14402-89-2/</w:t>
            </w:r>
          </w:p>
          <w:p w14:paraId="46A5937F" w14:textId="77777777" w:rsidR="00B52DCC" w:rsidRDefault="00916648">
            <w:pPr>
              <w:pStyle w:val="TableParagraph"/>
              <w:spacing w:before="34"/>
              <w:ind w:left="111"/>
              <w:rPr>
                <w:sz w:val="20"/>
              </w:rPr>
            </w:pPr>
            <w:r>
              <w:rPr>
                <w:sz w:val="20"/>
              </w:rPr>
              <w:t>13755-38-9</w:t>
            </w:r>
          </w:p>
        </w:tc>
        <w:tc>
          <w:tcPr>
            <w:tcW w:w="1960" w:type="dxa"/>
            <w:gridSpan w:val="2"/>
          </w:tcPr>
          <w:p w14:paraId="59183A4A" w14:textId="77777777" w:rsidR="00B52DCC" w:rsidRDefault="00916648">
            <w:pPr>
              <w:pStyle w:val="TableParagraph"/>
              <w:spacing w:before="113"/>
              <w:ind w:left="109"/>
              <w:rPr>
                <w:sz w:val="20"/>
              </w:rPr>
            </w:pPr>
            <w:r>
              <w:rPr>
                <w:sz w:val="20"/>
              </w:rPr>
              <w:t>238-373-9 / -</w:t>
            </w:r>
          </w:p>
        </w:tc>
      </w:tr>
      <w:tr w:rsidR="00B52DCC" w14:paraId="007C2A64" w14:textId="77777777" w:rsidTr="004567AD">
        <w:trPr>
          <w:trHeight w:val="503"/>
        </w:trPr>
        <w:tc>
          <w:tcPr>
            <w:tcW w:w="1290" w:type="dxa"/>
          </w:tcPr>
          <w:p w14:paraId="1E635898" w14:textId="77777777" w:rsidR="00B52DCC" w:rsidRDefault="00916648">
            <w:pPr>
              <w:pStyle w:val="TableParagraph"/>
              <w:spacing w:before="113"/>
              <w:ind w:left="107"/>
              <w:rPr>
                <w:sz w:val="20"/>
              </w:rPr>
            </w:pPr>
            <w:r>
              <w:rPr>
                <w:sz w:val="20"/>
              </w:rPr>
              <w:t>256</w:t>
            </w:r>
          </w:p>
        </w:tc>
        <w:tc>
          <w:tcPr>
            <w:tcW w:w="5787" w:type="dxa"/>
            <w:gridSpan w:val="9"/>
          </w:tcPr>
          <w:p w14:paraId="644A90BD" w14:textId="77777777" w:rsidR="00B52DCC" w:rsidRDefault="00916648">
            <w:pPr>
              <w:pStyle w:val="TableParagraph"/>
              <w:spacing w:before="113"/>
              <w:ind w:left="108"/>
              <w:rPr>
                <w:sz w:val="20"/>
              </w:rPr>
            </w:pPr>
            <w:r>
              <w:rPr>
                <w:sz w:val="20"/>
              </w:rPr>
              <w:t>Nitrostilbenler, homologları ve türevleri</w:t>
            </w:r>
          </w:p>
        </w:tc>
        <w:tc>
          <w:tcPr>
            <w:tcW w:w="1704" w:type="dxa"/>
          </w:tcPr>
          <w:p w14:paraId="1B9F947B" w14:textId="77777777" w:rsidR="00B52DCC" w:rsidRDefault="00B52DCC">
            <w:pPr>
              <w:pStyle w:val="TableParagraph"/>
              <w:rPr>
                <w:sz w:val="18"/>
              </w:rPr>
            </w:pPr>
          </w:p>
        </w:tc>
        <w:tc>
          <w:tcPr>
            <w:tcW w:w="1960" w:type="dxa"/>
            <w:gridSpan w:val="2"/>
          </w:tcPr>
          <w:p w14:paraId="540FE2C9" w14:textId="77777777" w:rsidR="00B52DCC" w:rsidRDefault="00B52DCC">
            <w:pPr>
              <w:pStyle w:val="TableParagraph"/>
              <w:rPr>
                <w:sz w:val="18"/>
              </w:rPr>
            </w:pPr>
          </w:p>
        </w:tc>
      </w:tr>
      <w:tr w:rsidR="00B52DCC" w14:paraId="51213471" w14:textId="77777777" w:rsidTr="004567AD">
        <w:trPr>
          <w:trHeight w:val="503"/>
        </w:trPr>
        <w:tc>
          <w:tcPr>
            <w:tcW w:w="1290" w:type="dxa"/>
          </w:tcPr>
          <w:p w14:paraId="3672EAFC" w14:textId="77777777" w:rsidR="00B52DCC" w:rsidRDefault="00916648">
            <w:pPr>
              <w:pStyle w:val="TableParagraph"/>
              <w:spacing w:before="113"/>
              <w:ind w:left="107"/>
              <w:rPr>
                <w:sz w:val="20"/>
              </w:rPr>
            </w:pPr>
            <w:r>
              <w:rPr>
                <w:sz w:val="20"/>
              </w:rPr>
              <w:t>257</w:t>
            </w:r>
          </w:p>
        </w:tc>
        <w:tc>
          <w:tcPr>
            <w:tcW w:w="5787" w:type="dxa"/>
            <w:gridSpan w:val="9"/>
          </w:tcPr>
          <w:p w14:paraId="71ADA946" w14:textId="77777777" w:rsidR="00B52DCC" w:rsidRDefault="00916648">
            <w:pPr>
              <w:pStyle w:val="TableParagraph"/>
              <w:spacing w:before="113"/>
              <w:ind w:left="108"/>
              <w:rPr>
                <w:sz w:val="20"/>
              </w:rPr>
            </w:pPr>
            <w:r>
              <w:rPr>
                <w:sz w:val="20"/>
              </w:rPr>
              <w:t>Noradrenalin ve tuzları</w:t>
            </w:r>
          </w:p>
        </w:tc>
        <w:tc>
          <w:tcPr>
            <w:tcW w:w="1704" w:type="dxa"/>
          </w:tcPr>
          <w:p w14:paraId="2E43E508" w14:textId="77777777" w:rsidR="00B52DCC" w:rsidRDefault="00916648">
            <w:pPr>
              <w:pStyle w:val="TableParagraph"/>
              <w:spacing w:before="113"/>
              <w:ind w:left="111"/>
              <w:rPr>
                <w:sz w:val="20"/>
              </w:rPr>
            </w:pPr>
            <w:r>
              <w:rPr>
                <w:sz w:val="20"/>
              </w:rPr>
              <w:t>51-41-2</w:t>
            </w:r>
          </w:p>
        </w:tc>
        <w:tc>
          <w:tcPr>
            <w:tcW w:w="1960" w:type="dxa"/>
            <w:gridSpan w:val="2"/>
          </w:tcPr>
          <w:p w14:paraId="7DB62E75" w14:textId="77777777" w:rsidR="00B52DCC" w:rsidRDefault="00916648">
            <w:pPr>
              <w:pStyle w:val="TableParagraph"/>
              <w:spacing w:before="113"/>
              <w:ind w:left="109"/>
              <w:rPr>
                <w:sz w:val="20"/>
              </w:rPr>
            </w:pPr>
            <w:r>
              <w:rPr>
                <w:sz w:val="20"/>
              </w:rPr>
              <w:t>200-096-6</w:t>
            </w:r>
          </w:p>
        </w:tc>
      </w:tr>
      <w:tr w:rsidR="00B52DCC" w14:paraId="4930476C" w14:textId="77777777" w:rsidTr="004567AD">
        <w:trPr>
          <w:trHeight w:val="506"/>
        </w:trPr>
        <w:tc>
          <w:tcPr>
            <w:tcW w:w="1290" w:type="dxa"/>
          </w:tcPr>
          <w:p w14:paraId="01E5A94C" w14:textId="77777777" w:rsidR="00B52DCC" w:rsidRDefault="00916648">
            <w:pPr>
              <w:pStyle w:val="TableParagraph"/>
              <w:spacing w:before="113"/>
              <w:ind w:left="107"/>
              <w:rPr>
                <w:sz w:val="20"/>
              </w:rPr>
            </w:pPr>
            <w:r>
              <w:rPr>
                <w:sz w:val="20"/>
              </w:rPr>
              <w:t>258</w:t>
            </w:r>
          </w:p>
        </w:tc>
        <w:tc>
          <w:tcPr>
            <w:tcW w:w="5787" w:type="dxa"/>
            <w:gridSpan w:val="9"/>
          </w:tcPr>
          <w:p w14:paraId="629C7EB5" w14:textId="77777777" w:rsidR="00B52DCC" w:rsidRDefault="00916648">
            <w:pPr>
              <w:pStyle w:val="TableParagraph"/>
              <w:spacing w:before="113"/>
              <w:ind w:left="108"/>
              <w:rPr>
                <w:sz w:val="20"/>
              </w:rPr>
            </w:pPr>
            <w:r>
              <w:rPr>
                <w:sz w:val="20"/>
              </w:rPr>
              <w:t>Noskapin (INN) ve tuzları</w:t>
            </w:r>
          </w:p>
        </w:tc>
        <w:tc>
          <w:tcPr>
            <w:tcW w:w="1704" w:type="dxa"/>
          </w:tcPr>
          <w:p w14:paraId="28B5C524" w14:textId="77777777" w:rsidR="00B52DCC" w:rsidRDefault="00916648">
            <w:pPr>
              <w:pStyle w:val="TableParagraph"/>
              <w:spacing w:before="113"/>
              <w:ind w:left="111"/>
              <w:rPr>
                <w:sz w:val="20"/>
              </w:rPr>
            </w:pPr>
            <w:r>
              <w:rPr>
                <w:sz w:val="20"/>
              </w:rPr>
              <w:t>128-62-1</w:t>
            </w:r>
          </w:p>
        </w:tc>
        <w:tc>
          <w:tcPr>
            <w:tcW w:w="1960" w:type="dxa"/>
            <w:gridSpan w:val="2"/>
          </w:tcPr>
          <w:p w14:paraId="6058C952" w14:textId="77777777" w:rsidR="00B52DCC" w:rsidRDefault="00916648">
            <w:pPr>
              <w:pStyle w:val="TableParagraph"/>
              <w:spacing w:before="113"/>
              <w:ind w:left="109"/>
              <w:rPr>
                <w:sz w:val="20"/>
              </w:rPr>
            </w:pPr>
            <w:r>
              <w:rPr>
                <w:sz w:val="20"/>
              </w:rPr>
              <w:t>204-899-2</w:t>
            </w:r>
          </w:p>
        </w:tc>
      </w:tr>
      <w:tr w:rsidR="00B52DCC" w14:paraId="3763389A" w14:textId="77777777" w:rsidTr="004567AD">
        <w:trPr>
          <w:trHeight w:val="503"/>
        </w:trPr>
        <w:tc>
          <w:tcPr>
            <w:tcW w:w="1290" w:type="dxa"/>
          </w:tcPr>
          <w:p w14:paraId="5C30E501" w14:textId="77777777" w:rsidR="00B52DCC" w:rsidRDefault="00916648">
            <w:pPr>
              <w:pStyle w:val="TableParagraph"/>
              <w:spacing w:before="113"/>
              <w:ind w:left="107"/>
              <w:rPr>
                <w:sz w:val="20"/>
              </w:rPr>
            </w:pPr>
            <w:r>
              <w:rPr>
                <w:sz w:val="20"/>
              </w:rPr>
              <w:t>259</w:t>
            </w:r>
          </w:p>
        </w:tc>
        <w:tc>
          <w:tcPr>
            <w:tcW w:w="5787" w:type="dxa"/>
            <w:gridSpan w:val="9"/>
          </w:tcPr>
          <w:p w14:paraId="5ACE5158" w14:textId="77777777" w:rsidR="00B52DCC" w:rsidRDefault="00916648">
            <w:pPr>
              <w:pStyle w:val="TableParagraph"/>
              <w:spacing w:before="113"/>
              <w:ind w:left="108"/>
              <w:rPr>
                <w:sz w:val="20"/>
              </w:rPr>
            </w:pPr>
            <w:r>
              <w:rPr>
                <w:sz w:val="20"/>
              </w:rPr>
              <w:t>Guanetidin (INN) ve tuzları</w:t>
            </w:r>
          </w:p>
        </w:tc>
        <w:tc>
          <w:tcPr>
            <w:tcW w:w="1704" w:type="dxa"/>
          </w:tcPr>
          <w:p w14:paraId="38139215" w14:textId="77777777" w:rsidR="00B52DCC" w:rsidRDefault="00916648">
            <w:pPr>
              <w:pStyle w:val="TableParagraph"/>
              <w:spacing w:before="113"/>
              <w:ind w:left="111"/>
              <w:rPr>
                <w:sz w:val="20"/>
              </w:rPr>
            </w:pPr>
            <w:r>
              <w:rPr>
                <w:sz w:val="20"/>
              </w:rPr>
              <w:t>55-65-2</w:t>
            </w:r>
          </w:p>
        </w:tc>
        <w:tc>
          <w:tcPr>
            <w:tcW w:w="1960" w:type="dxa"/>
            <w:gridSpan w:val="2"/>
          </w:tcPr>
          <w:p w14:paraId="61D805CB" w14:textId="77777777" w:rsidR="00B52DCC" w:rsidRDefault="00916648">
            <w:pPr>
              <w:pStyle w:val="TableParagraph"/>
              <w:spacing w:before="113"/>
              <w:ind w:left="109"/>
              <w:rPr>
                <w:sz w:val="20"/>
              </w:rPr>
            </w:pPr>
            <w:r>
              <w:rPr>
                <w:sz w:val="20"/>
              </w:rPr>
              <w:t>200-241-3</w:t>
            </w:r>
          </w:p>
        </w:tc>
      </w:tr>
      <w:tr w:rsidR="00B52DCC" w14:paraId="2C43174A" w14:textId="77777777" w:rsidTr="004567AD">
        <w:trPr>
          <w:trHeight w:val="503"/>
        </w:trPr>
        <w:tc>
          <w:tcPr>
            <w:tcW w:w="1290" w:type="dxa"/>
          </w:tcPr>
          <w:p w14:paraId="747F4F72" w14:textId="77777777" w:rsidR="00B52DCC" w:rsidRDefault="00916648">
            <w:pPr>
              <w:pStyle w:val="TableParagraph"/>
              <w:spacing w:before="113"/>
              <w:ind w:left="107"/>
              <w:rPr>
                <w:sz w:val="20"/>
              </w:rPr>
            </w:pPr>
            <w:r>
              <w:rPr>
                <w:sz w:val="20"/>
              </w:rPr>
              <w:t>260</w:t>
            </w:r>
          </w:p>
        </w:tc>
        <w:tc>
          <w:tcPr>
            <w:tcW w:w="5787" w:type="dxa"/>
            <w:gridSpan w:val="9"/>
          </w:tcPr>
          <w:p w14:paraId="5317D102" w14:textId="77777777" w:rsidR="00B52DCC" w:rsidRDefault="00916648">
            <w:pPr>
              <w:pStyle w:val="TableParagraph"/>
              <w:spacing w:before="113"/>
              <w:ind w:left="108"/>
              <w:rPr>
                <w:sz w:val="20"/>
              </w:rPr>
            </w:pPr>
            <w:r>
              <w:rPr>
                <w:sz w:val="20"/>
              </w:rPr>
              <w:t>Östrojenler</w:t>
            </w:r>
          </w:p>
        </w:tc>
        <w:tc>
          <w:tcPr>
            <w:tcW w:w="1704" w:type="dxa"/>
          </w:tcPr>
          <w:p w14:paraId="53BA18A9" w14:textId="77777777" w:rsidR="00B52DCC" w:rsidRDefault="00B52DCC">
            <w:pPr>
              <w:pStyle w:val="TableParagraph"/>
              <w:rPr>
                <w:sz w:val="18"/>
              </w:rPr>
            </w:pPr>
          </w:p>
        </w:tc>
        <w:tc>
          <w:tcPr>
            <w:tcW w:w="1960" w:type="dxa"/>
            <w:gridSpan w:val="2"/>
          </w:tcPr>
          <w:p w14:paraId="2550EA8E" w14:textId="77777777" w:rsidR="00B52DCC" w:rsidRDefault="00B52DCC">
            <w:pPr>
              <w:pStyle w:val="TableParagraph"/>
              <w:rPr>
                <w:sz w:val="18"/>
              </w:rPr>
            </w:pPr>
          </w:p>
        </w:tc>
      </w:tr>
      <w:tr w:rsidR="00B52DCC" w14:paraId="15ED35D1" w14:textId="77777777" w:rsidTr="004567AD">
        <w:trPr>
          <w:trHeight w:val="506"/>
        </w:trPr>
        <w:tc>
          <w:tcPr>
            <w:tcW w:w="1290" w:type="dxa"/>
          </w:tcPr>
          <w:p w14:paraId="24E13339" w14:textId="77777777" w:rsidR="00B52DCC" w:rsidRDefault="00916648">
            <w:pPr>
              <w:pStyle w:val="TableParagraph"/>
              <w:spacing w:before="115"/>
              <w:ind w:left="107"/>
              <w:rPr>
                <w:sz w:val="20"/>
              </w:rPr>
            </w:pPr>
            <w:r>
              <w:rPr>
                <w:sz w:val="20"/>
              </w:rPr>
              <w:t>261</w:t>
            </w:r>
          </w:p>
        </w:tc>
        <w:tc>
          <w:tcPr>
            <w:tcW w:w="5787" w:type="dxa"/>
            <w:gridSpan w:val="9"/>
          </w:tcPr>
          <w:p w14:paraId="6E76D42A" w14:textId="77777777" w:rsidR="00B52DCC" w:rsidRDefault="00916648">
            <w:pPr>
              <w:pStyle w:val="TableParagraph"/>
              <w:spacing w:before="115"/>
              <w:ind w:left="108"/>
              <w:rPr>
                <w:sz w:val="20"/>
              </w:rPr>
            </w:pPr>
            <w:r>
              <w:rPr>
                <w:sz w:val="20"/>
              </w:rPr>
              <w:t>Oleandrin</w:t>
            </w:r>
          </w:p>
        </w:tc>
        <w:tc>
          <w:tcPr>
            <w:tcW w:w="1704" w:type="dxa"/>
          </w:tcPr>
          <w:p w14:paraId="5FB653E1" w14:textId="77777777" w:rsidR="00B52DCC" w:rsidRDefault="00916648">
            <w:pPr>
              <w:pStyle w:val="TableParagraph"/>
              <w:spacing w:before="115"/>
              <w:ind w:left="111"/>
              <w:rPr>
                <w:sz w:val="20"/>
              </w:rPr>
            </w:pPr>
            <w:r>
              <w:rPr>
                <w:sz w:val="20"/>
              </w:rPr>
              <w:t>465-16-7</w:t>
            </w:r>
          </w:p>
        </w:tc>
        <w:tc>
          <w:tcPr>
            <w:tcW w:w="1960" w:type="dxa"/>
            <w:gridSpan w:val="2"/>
          </w:tcPr>
          <w:p w14:paraId="70BCCC0E" w14:textId="77777777" w:rsidR="00B52DCC" w:rsidRDefault="00916648">
            <w:pPr>
              <w:pStyle w:val="TableParagraph"/>
              <w:spacing w:before="115"/>
              <w:ind w:left="109"/>
              <w:rPr>
                <w:sz w:val="20"/>
              </w:rPr>
            </w:pPr>
            <w:r>
              <w:rPr>
                <w:sz w:val="20"/>
              </w:rPr>
              <w:t>207-361-5</w:t>
            </w:r>
          </w:p>
        </w:tc>
      </w:tr>
      <w:tr w:rsidR="00B52DCC" w14:paraId="67722598" w14:textId="77777777" w:rsidTr="004567AD">
        <w:trPr>
          <w:trHeight w:val="503"/>
        </w:trPr>
        <w:tc>
          <w:tcPr>
            <w:tcW w:w="1290" w:type="dxa"/>
          </w:tcPr>
          <w:p w14:paraId="483648CD" w14:textId="77777777" w:rsidR="00B52DCC" w:rsidRDefault="00916648">
            <w:pPr>
              <w:pStyle w:val="TableParagraph"/>
              <w:spacing w:before="113"/>
              <w:ind w:left="107"/>
              <w:rPr>
                <w:sz w:val="20"/>
              </w:rPr>
            </w:pPr>
            <w:r>
              <w:rPr>
                <w:sz w:val="20"/>
              </w:rPr>
              <w:t>262</w:t>
            </w:r>
          </w:p>
        </w:tc>
        <w:tc>
          <w:tcPr>
            <w:tcW w:w="5787" w:type="dxa"/>
            <w:gridSpan w:val="9"/>
          </w:tcPr>
          <w:p w14:paraId="6593AAF3" w14:textId="77777777" w:rsidR="00B52DCC" w:rsidRDefault="00916648">
            <w:pPr>
              <w:pStyle w:val="TableParagraph"/>
              <w:spacing w:before="113"/>
              <w:ind w:left="108"/>
              <w:rPr>
                <w:sz w:val="20"/>
              </w:rPr>
            </w:pPr>
            <w:r>
              <w:rPr>
                <w:sz w:val="20"/>
              </w:rPr>
              <w:t>Klortalidon (INN)</w:t>
            </w:r>
          </w:p>
        </w:tc>
        <w:tc>
          <w:tcPr>
            <w:tcW w:w="1704" w:type="dxa"/>
          </w:tcPr>
          <w:p w14:paraId="6D121B3E" w14:textId="77777777" w:rsidR="00B52DCC" w:rsidRDefault="00916648">
            <w:pPr>
              <w:pStyle w:val="TableParagraph"/>
              <w:spacing w:before="113"/>
              <w:ind w:left="111"/>
              <w:rPr>
                <w:sz w:val="20"/>
              </w:rPr>
            </w:pPr>
            <w:r>
              <w:rPr>
                <w:sz w:val="20"/>
              </w:rPr>
              <w:t>77-36-1</w:t>
            </w:r>
          </w:p>
        </w:tc>
        <w:tc>
          <w:tcPr>
            <w:tcW w:w="1960" w:type="dxa"/>
            <w:gridSpan w:val="2"/>
          </w:tcPr>
          <w:p w14:paraId="6AAC1A19" w14:textId="77777777" w:rsidR="00B52DCC" w:rsidRDefault="00916648">
            <w:pPr>
              <w:pStyle w:val="TableParagraph"/>
              <w:spacing w:before="113"/>
              <w:ind w:left="109"/>
              <w:rPr>
                <w:sz w:val="20"/>
              </w:rPr>
            </w:pPr>
            <w:r>
              <w:rPr>
                <w:sz w:val="20"/>
              </w:rPr>
              <w:t>201-022-5</w:t>
            </w:r>
          </w:p>
        </w:tc>
      </w:tr>
      <w:tr w:rsidR="00B52DCC" w14:paraId="2B765F64" w14:textId="77777777" w:rsidTr="004567AD">
        <w:trPr>
          <w:trHeight w:val="770"/>
        </w:trPr>
        <w:tc>
          <w:tcPr>
            <w:tcW w:w="1290" w:type="dxa"/>
          </w:tcPr>
          <w:p w14:paraId="2119235E" w14:textId="77777777" w:rsidR="00B52DCC" w:rsidRDefault="00916648">
            <w:pPr>
              <w:pStyle w:val="TableParagraph"/>
              <w:spacing w:before="113"/>
              <w:ind w:left="107"/>
              <w:rPr>
                <w:sz w:val="20"/>
              </w:rPr>
            </w:pPr>
            <w:r>
              <w:rPr>
                <w:sz w:val="20"/>
              </w:rPr>
              <w:t>263</w:t>
            </w:r>
          </w:p>
        </w:tc>
        <w:tc>
          <w:tcPr>
            <w:tcW w:w="5787" w:type="dxa"/>
            <w:gridSpan w:val="9"/>
          </w:tcPr>
          <w:p w14:paraId="5C6E9D3F" w14:textId="77777777" w:rsidR="00B52DCC" w:rsidRDefault="00916648">
            <w:pPr>
              <w:pStyle w:val="TableParagraph"/>
              <w:spacing w:before="113"/>
              <w:ind w:left="108"/>
              <w:rPr>
                <w:sz w:val="20"/>
              </w:rPr>
            </w:pPr>
            <w:r>
              <w:rPr>
                <w:sz w:val="20"/>
              </w:rPr>
              <w:t>Pelletierin ve tuzları</w:t>
            </w:r>
          </w:p>
        </w:tc>
        <w:tc>
          <w:tcPr>
            <w:tcW w:w="1704" w:type="dxa"/>
          </w:tcPr>
          <w:p w14:paraId="1A935A66" w14:textId="77777777" w:rsidR="00B52DCC" w:rsidRDefault="00916648">
            <w:pPr>
              <w:pStyle w:val="TableParagraph"/>
              <w:spacing w:before="113"/>
              <w:ind w:left="111"/>
              <w:rPr>
                <w:sz w:val="20"/>
              </w:rPr>
            </w:pPr>
            <w:r>
              <w:rPr>
                <w:sz w:val="20"/>
              </w:rPr>
              <w:t>2858-66-4/</w:t>
            </w:r>
          </w:p>
          <w:p w14:paraId="21FFACBC" w14:textId="77777777" w:rsidR="00B52DCC" w:rsidRDefault="00916648">
            <w:pPr>
              <w:pStyle w:val="TableParagraph"/>
              <w:spacing w:before="34"/>
              <w:ind w:left="111"/>
              <w:rPr>
                <w:sz w:val="20"/>
              </w:rPr>
            </w:pPr>
            <w:r>
              <w:rPr>
                <w:sz w:val="20"/>
              </w:rPr>
              <w:t>4396-01-4</w:t>
            </w:r>
          </w:p>
        </w:tc>
        <w:tc>
          <w:tcPr>
            <w:tcW w:w="1960" w:type="dxa"/>
            <w:gridSpan w:val="2"/>
          </w:tcPr>
          <w:p w14:paraId="68926C2E" w14:textId="77777777" w:rsidR="00B52DCC" w:rsidRDefault="00916648">
            <w:pPr>
              <w:pStyle w:val="TableParagraph"/>
              <w:spacing w:before="113"/>
              <w:ind w:left="109"/>
              <w:rPr>
                <w:sz w:val="20"/>
              </w:rPr>
            </w:pPr>
            <w:r>
              <w:rPr>
                <w:sz w:val="20"/>
              </w:rPr>
              <w:t>220-673-6/</w:t>
            </w:r>
          </w:p>
          <w:p w14:paraId="544D1047" w14:textId="77777777" w:rsidR="00B52DCC" w:rsidRDefault="00916648">
            <w:pPr>
              <w:pStyle w:val="TableParagraph"/>
              <w:spacing w:before="34"/>
              <w:ind w:left="109"/>
              <w:rPr>
                <w:sz w:val="20"/>
              </w:rPr>
            </w:pPr>
            <w:r>
              <w:rPr>
                <w:sz w:val="20"/>
              </w:rPr>
              <w:t>224-523-0</w:t>
            </w:r>
          </w:p>
        </w:tc>
      </w:tr>
      <w:tr w:rsidR="00B52DCC" w14:paraId="443C7076" w14:textId="77777777" w:rsidTr="004567AD">
        <w:trPr>
          <w:trHeight w:val="503"/>
        </w:trPr>
        <w:tc>
          <w:tcPr>
            <w:tcW w:w="1290" w:type="dxa"/>
          </w:tcPr>
          <w:p w14:paraId="773652DF" w14:textId="77777777" w:rsidR="00B52DCC" w:rsidRDefault="00916648">
            <w:pPr>
              <w:pStyle w:val="TableParagraph"/>
              <w:spacing w:before="113"/>
              <w:ind w:left="107"/>
              <w:rPr>
                <w:sz w:val="20"/>
              </w:rPr>
            </w:pPr>
            <w:r>
              <w:rPr>
                <w:sz w:val="20"/>
              </w:rPr>
              <w:t>264</w:t>
            </w:r>
          </w:p>
        </w:tc>
        <w:tc>
          <w:tcPr>
            <w:tcW w:w="5787" w:type="dxa"/>
            <w:gridSpan w:val="9"/>
          </w:tcPr>
          <w:p w14:paraId="7A162327" w14:textId="77777777" w:rsidR="00B52DCC" w:rsidRDefault="00916648">
            <w:pPr>
              <w:pStyle w:val="TableParagraph"/>
              <w:spacing w:before="113"/>
              <w:ind w:left="108"/>
              <w:rPr>
                <w:sz w:val="20"/>
              </w:rPr>
            </w:pPr>
            <w:r>
              <w:rPr>
                <w:sz w:val="20"/>
              </w:rPr>
              <w:t>Pentakloroetan</w:t>
            </w:r>
          </w:p>
        </w:tc>
        <w:tc>
          <w:tcPr>
            <w:tcW w:w="1704" w:type="dxa"/>
          </w:tcPr>
          <w:p w14:paraId="3E4F8FF8" w14:textId="77777777" w:rsidR="00B52DCC" w:rsidRDefault="00916648">
            <w:pPr>
              <w:pStyle w:val="TableParagraph"/>
              <w:spacing w:before="113"/>
              <w:ind w:left="111"/>
              <w:rPr>
                <w:sz w:val="20"/>
              </w:rPr>
            </w:pPr>
            <w:r>
              <w:rPr>
                <w:sz w:val="20"/>
              </w:rPr>
              <w:t>76-01-7</w:t>
            </w:r>
          </w:p>
        </w:tc>
        <w:tc>
          <w:tcPr>
            <w:tcW w:w="1960" w:type="dxa"/>
            <w:gridSpan w:val="2"/>
          </w:tcPr>
          <w:p w14:paraId="0D53003A" w14:textId="77777777" w:rsidR="00B52DCC" w:rsidRDefault="00916648">
            <w:pPr>
              <w:pStyle w:val="TableParagraph"/>
              <w:spacing w:before="113"/>
              <w:ind w:left="109"/>
              <w:rPr>
                <w:sz w:val="20"/>
              </w:rPr>
            </w:pPr>
            <w:r>
              <w:rPr>
                <w:sz w:val="20"/>
              </w:rPr>
              <w:t>200-925-1</w:t>
            </w:r>
          </w:p>
        </w:tc>
      </w:tr>
      <w:tr w:rsidR="00B52DCC" w14:paraId="3DC768BD" w14:textId="77777777" w:rsidTr="004567AD">
        <w:trPr>
          <w:trHeight w:val="504"/>
        </w:trPr>
        <w:tc>
          <w:tcPr>
            <w:tcW w:w="1290" w:type="dxa"/>
          </w:tcPr>
          <w:p w14:paraId="5DB32BF8" w14:textId="77777777" w:rsidR="00B52DCC" w:rsidRDefault="00916648">
            <w:pPr>
              <w:pStyle w:val="TableParagraph"/>
              <w:spacing w:before="113"/>
              <w:ind w:left="107"/>
              <w:rPr>
                <w:sz w:val="20"/>
              </w:rPr>
            </w:pPr>
            <w:r>
              <w:rPr>
                <w:sz w:val="20"/>
              </w:rPr>
              <w:t>265</w:t>
            </w:r>
          </w:p>
        </w:tc>
        <w:tc>
          <w:tcPr>
            <w:tcW w:w="5787" w:type="dxa"/>
            <w:gridSpan w:val="9"/>
          </w:tcPr>
          <w:p w14:paraId="3DAA9F69" w14:textId="77777777" w:rsidR="00B52DCC" w:rsidRDefault="00916648">
            <w:pPr>
              <w:pStyle w:val="TableParagraph"/>
              <w:spacing w:before="113"/>
              <w:ind w:left="108"/>
              <w:rPr>
                <w:sz w:val="20"/>
              </w:rPr>
            </w:pPr>
            <w:r>
              <w:rPr>
                <w:sz w:val="20"/>
              </w:rPr>
              <w:t>Pentaeritritil tetranitrat (INN)</w:t>
            </w:r>
          </w:p>
        </w:tc>
        <w:tc>
          <w:tcPr>
            <w:tcW w:w="1704" w:type="dxa"/>
          </w:tcPr>
          <w:p w14:paraId="55B26293" w14:textId="77777777" w:rsidR="00B52DCC" w:rsidRDefault="00916648">
            <w:pPr>
              <w:pStyle w:val="TableParagraph"/>
              <w:spacing w:before="113"/>
              <w:ind w:left="111"/>
              <w:rPr>
                <w:sz w:val="20"/>
              </w:rPr>
            </w:pPr>
            <w:r>
              <w:rPr>
                <w:sz w:val="20"/>
              </w:rPr>
              <w:t>78-11-5</w:t>
            </w:r>
          </w:p>
        </w:tc>
        <w:tc>
          <w:tcPr>
            <w:tcW w:w="1960" w:type="dxa"/>
            <w:gridSpan w:val="2"/>
          </w:tcPr>
          <w:p w14:paraId="377C7CAA" w14:textId="77777777" w:rsidR="00B52DCC" w:rsidRDefault="00916648">
            <w:pPr>
              <w:pStyle w:val="TableParagraph"/>
              <w:spacing w:before="113"/>
              <w:ind w:left="109"/>
              <w:rPr>
                <w:sz w:val="20"/>
              </w:rPr>
            </w:pPr>
            <w:r>
              <w:rPr>
                <w:sz w:val="20"/>
              </w:rPr>
              <w:t>201-084-3</w:t>
            </w:r>
          </w:p>
        </w:tc>
      </w:tr>
      <w:tr w:rsidR="00B52DCC" w14:paraId="4CDDB43C" w14:textId="77777777" w:rsidTr="004567AD">
        <w:trPr>
          <w:trHeight w:val="506"/>
        </w:trPr>
        <w:tc>
          <w:tcPr>
            <w:tcW w:w="1290" w:type="dxa"/>
          </w:tcPr>
          <w:p w14:paraId="2609F27A" w14:textId="77777777" w:rsidR="00B52DCC" w:rsidRDefault="00916648">
            <w:pPr>
              <w:pStyle w:val="TableParagraph"/>
              <w:spacing w:before="115"/>
              <w:ind w:left="107"/>
              <w:rPr>
                <w:sz w:val="20"/>
              </w:rPr>
            </w:pPr>
            <w:r>
              <w:rPr>
                <w:sz w:val="20"/>
              </w:rPr>
              <w:t>266</w:t>
            </w:r>
          </w:p>
        </w:tc>
        <w:tc>
          <w:tcPr>
            <w:tcW w:w="5787" w:type="dxa"/>
            <w:gridSpan w:val="9"/>
          </w:tcPr>
          <w:p w14:paraId="66A807A9" w14:textId="77777777" w:rsidR="00B52DCC" w:rsidRDefault="00916648">
            <w:pPr>
              <w:pStyle w:val="TableParagraph"/>
              <w:spacing w:before="115"/>
              <w:ind w:left="108"/>
              <w:rPr>
                <w:sz w:val="20"/>
              </w:rPr>
            </w:pPr>
            <w:r>
              <w:rPr>
                <w:sz w:val="20"/>
              </w:rPr>
              <w:t>Petrikloral (INN)</w:t>
            </w:r>
          </w:p>
        </w:tc>
        <w:tc>
          <w:tcPr>
            <w:tcW w:w="1704" w:type="dxa"/>
          </w:tcPr>
          <w:p w14:paraId="573ADA53" w14:textId="77777777" w:rsidR="00B52DCC" w:rsidRDefault="00916648">
            <w:pPr>
              <w:pStyle w:val="TableParagraph"/>
              <w:spacing w:before="115"/>
              <w:ind w:left="111"/>
              <w:rPr>
                <w:sz w:val="20"/>
              </w:rPr>
            </w:pPr>
            <w:r>
              <w:rPr>
                <w:sz w:val="20"/>
              </w:rPr>
              <w:t>78-12-6</w:t>
            </w:r>
          </w:p>
        </w:tc>
        <w:tc>
          <w:tcPr>
            <w:tcW w:w="1960" w:type="dxa"/>
            <w:gridSpan w:val="2"/>
          </w:tcPr>
          <w:p w14:paraId="07D68CA1" w14:textId="77777777" w:rsidR="00B52DCC" w:rsidRDefault="00B52DCC">
            <w:pPr>
              <w:pStyle w:val="TableParagraph"/>
              <w:rPr>
                <w:sz w:val="18"/>
              </w:rPr>
            </w:pPr>
          </w:p>
        </w:tc>
      </w:tr>
      <w:tr w:rsidR="00B52DCC" w14:paraId="2004FA20" w14:textId="77777777" w:rsidTr="004567AD">
        <w:trPr>
          <w:trHeight w:val="503"/>
        </w:trPr>
        <w:tc>
          <w:tcPr>
            <w:tcW w:w="1290" w:type="dxa"/>
          </w:tcPr>
          <w:p w14:paraId="70584107" w14:textId="77777777" w:rsidR="00B52DCC" w:rsidRDefault="00916648">
            <w:pPr>
              <w:pStyle w:val="TableParagraph"/>
              <w:spacing w:before="113"/>
              <w:ind w:left="107"/>
              <w:rPr>
                <w:sz w:val="20"/>
              </w:rPr>
            </w:pPr>
            <w:r>
              <w:rPr>
                <w:sz w:val="20"/>
              </w:rPr>
              <w:t>267</w:t>
            </w:r>
          </w:p>
        </w:tc>
        <w:tc>
          <w:tcPr>
            <w:tcW w:w="5787" w:type="dxa"/>
            <w:gridSpan w:val="9"/>
          </w:tcPr>
          <w:p w14:paraId="04C3A494" w14:textId="77777777" w:rsidR="00B52DCC" w:rsidRDefault="00916648">
            <w:pPr>
              <w:pStyle w:val="TableParagraph"/>
              <w:spacing w:before="113"/>
              <w:ind w:left="108"/>
              <w:rPr>
                <w:sz w:val="20"/>
              </w:rPr>
            </w:pPr>
            <w:r>
              <w:rPr>
                <w:sz w:val="20"/>
              </w:rPr>
              <w:t>Oktamilamin (INN) ve tuzları</w:t>
            </w:r>
          </w:p>
        </w:tc>
        <w:tc>
          <w:tcPr>
            <w:tcW w:w="1704" w:type="dxa"/>
          </w:tcPr>
          <w:p w14:paraId="608D7F21" w14:textId="77777777" w:rsidR="00B52DCC" w:rsidRDefault="00916648">
            <w:pPr>
              <w:pStyle w:val="TableParagraph"/>
              <w:spacing w:before="113"/>
              <w:ind w:left="111"/>
              <w:rPr>
                <w:sz w:val="20"/>
              </w:rPr>
            </w:pPr>
            <w:r>
              <w:rPr>
                <w:sz w:val="20"/>
              </w:rPr>
              <w:t>502-59-0</w:t>
            </w:r>
          </w:p>
        </w:tc>
        <w:tc>
          <w:tcPr>
            <w:tcW w:w="1960" w:type="dxa"/>
            <w:gridSpan w:val="2"/>
          </w:tcPr>
          <w:p w14:paraId="2F530C20" w14:textId="77777777" w:rsidR="00B52DCC" w:rsidRDefault="00916648">
            <w:pPr>
              <w:pStyle w:val="TableParagraph"/>
              <w:spacing w:before="113"/>
              <w:ind w:left="109"/>
              <w:rPr>
                <w:sz w:val="20"/>
              </w:rPr>
            </w:pPr>
            <w:r>
              <w:rPr>
                <w:sz w:val="20"/>
              </w:rPr>
              <w:t>207-947-0</w:t>
            </w:r>
          </w:p>
        </w:tc>
      </w:tr>
      <w:tr w:rsidR="00B52DCC" w14:paraId="1C14813C" w14:textId="77777777" w:rsidTr="004567AD">
        <w:trPr>
          <w:trHeight w:val="503"/>
        </w:trPr>
        <w:tc>
          <w:tcPr>
            <w:tcW w:w="1290" w:type="dxa"/>
          </w:tcPr>
          <w:p w14:paraId="79FC5093" w14:textId="77777777" w:rsidR="00B52DCC" w:rsidRDefault="00916648">
            <w:pPr>
              <w:pStyle w:val="TableParagraph"/>
              <w:spacing w:before="113"/>
              <w:ind w:left="107"/>
              <w:rPr>
                <w:sz w:val="20"/>
              </w:rPr>
            </w:pPr>
            <w:r>
              <w:rPr>
                <w:sz w:val="20"/>
              </w:rPr>
              <w:t>268</w:t>
            </w:r>
          </w:p>
        </w:tc>
        <w:tc>
          <w:tcPr>
            <w:tcW w:w="5787" w:type="dxa"/>
            <w:gridSpan w:val="9"/>
          </w:tcPr>
          <w:p w14:paraId="5FAC0505" w14:textId="77777777" w:rsidR="00B52DCC" w:rsidRDefault="00916648">
            <w:pPr>
              <w:pStyle w:val="TableParagraph"/>
              <w:spacing w:before="113"/>
              <w:ind w:left="108"/>
              <w:rPr>
                <w:sz w:val="20"/>
              </w:rPr>
            </w:pPr>
            <w:r>
              <w:rPr>
                <w:sz w:val="20"/>
              </w:rPr>
              <w:t>Pikrik asit</w:t>
            </w:r>
          </w:p>
        </w:tc>
        <w:tc>
          <w:tcPr>
            <w:tcW w:w="1704" w:type="dxa"/>
          </w:tcPr>
          <w:p w14:paraId="65498720" w14:textId="77777777" w:rsidR="00B52DCC" w:rsidRDefault="00916648">
            <w:pPr>
              <w:pStyle w:val="TableParagraph"/>
              <w:spacing w:before="113"/>
              <w:ind w:left="111"/>
              <w:rPr>
                <w:sz w:val="20"/>
              </w:rPr>
            </w:pPr>
            <w:r>
              <w:rPr>
                <w:sz w:val="20"/>
              </w:rPr>
              <w:t>88-89-1</w:t>
            </w:r>
          </w:p>
        </w:tc>
        <w:tc>
          <w:tcPr>
            <w:tcW w:w="1960" w:type="dxa"/>
            <w:gridSpan w:val="2"/>
          </w:tcPr>
          <w:p w14:paraId="50D1CF8F" w14:textId="77777777" w:rsidR="00B52DCC" w:rsidRDefault="00916648">
            <w:pPr>
              <w:pStyle w:val="TableParagraph"/>
              <w:spacing w:before="113"/>
              <w:ind w:left="109"/>
              <w:rPr>
                <w:sz w:val="20"/>
              </w:rPr>
            </w:pPr>
            <w:r>
              <w:rPr>
                <w:sz w:val="20"/>
              </w:rPr>
              <w:t>201-865-9</w:t>
            </w:r>
          </w:p>
        </w:tc>
      </w:tr>
      <w:tr w:rsidR="00B52DCC" w14:paraId="782473F7" w14:textId="77777777" w:rsidTr="004567AD">
        <w:trPr>
          <w:trHeight w:val="506"/>
        </w:trPr>
        <w:tc>
          <w:tcPr>
            <w:tcW w:w="1290" w:type="dxa"/>
          </w:tcPr>
          <w:p w14:paraId="59AE9DEE" w14:textId="77777777" w:rsidR="00B52DCC" w:rsidRDefault="00916648">
            <w:pPr>
              <w:pStyle w:val="TableParagraph"/>
              <w:spacing w:before="115"/>
              <w:ind w:left="107"/>
              <w:rPr>
                <w:sz w:val="20"/>
              </w:rPr>
            </w:pPr>
            <w:r>
              <w:rPr>
                <w:sz w:val="20"/>
              </w:rPr>
              <w:t>269</w:t>
            </w:r>
          </w:p>
        </w:tc>
        <w:tc>
          <w:tcPr>
            <w:tcW w:w="5787" w:type="dxa"/>
            <w:gridSpan w:val="9"/>
          </w:tcPr>
          <w:p w14:paraId="1AEDAA13" w14:textId="77777777" w:rsidR="00B52DCC" w:rsidRDefault="00916648">
            <w:pPr>
              <w:pStyle w:val="TableParagraph"/>
              <w:spacing w:before="115"/>
              <w:ind w:left="108"/>
              <w:rPr>
                <w:sz w:val="20"/>
              </w:rPr>
            </w:pPr>
            <w:r>
              <w:rPr>
                <w:sz w:val="20"/>
              </w:rPr>
              <w:t>Fenasemid (INN)</w:t>
            </w:r>
          </w:p>
        </w:tc>
        <w:tc>
          <w:tcPr>
            <w:tcW w:w="1704" w:type="dxa"/>
          </w:tcPr>
          <w:p w14:paraId="2AA262FC" w14:textId="77777777" w:rsidR="00B52DCC" w:rsidRDefault="00916648">
            <w:pPr>
              <w:pStyle w:val="TableParagraph"/>
              <w:spacing w:before="115"/>
              <w:ind w:left="111"/>
              <w:rPr>
                <w:sz w:val="20"/>
              </w:rPr>
            </w:pPr>
            <w:r>
              <w:rPr>
                <w:sz w:val="20"/>
              </w:rPr>
              <w:t>63-98-9</w:t>
            </w:r>
          </w:p>
        </w:tc>
        <w:tc>
          <w:tcPr>
            <w:tcW w:w="1960" w:type="dxa"/>
            <w:gridSpan w:val="2"/>
          </w:tcPr>
          <w:p w14:paraId="32BC2D59" w14:textId="77777777" w:rsidR="00B52DCC" w:rsidRDefault="00916648">
            <w:pPr>
              <w:pStyle w:val="TableParagraph"/>
              <w:spacing w:before="115"/>
              <w:ind w:left="109"/>
              <w:rPr>
                <w:sz w:val="20"/>
              </w:rPr>
            </w:pPr>
            <w:r>
              <w:rPr>
                <w:sz w:val="20"/>
              </w:rPr>
              <w:t>200-570-2</w:t>
            </w:r>
          </w:p>
        </w:tc>
      </w:tr>
      <w:tr w:rsidR="00B52DCC" w14:paraId="4E195C29" w14:textId="77777777" w:rsidTr="004567AD">
        <w:trPr>
          <w:trHeight w:val="503"/>
        </w:trPr>
        <w:tc>
          <w:tcPr>
            <w:tcW w:w="1290" w:type="dxa"/>
          </w:tcPr>
          <w:p w14:paraId="2981B342" w14:textId="77777777" w:rsidR="00B52DCC" w:rsidRDefault="00916648">
            <w:pPr>
              <w:pStyle w:val="TableParagraph"/>
              <w:spacing w:before="113"/>
              <w:ind w:left="107"/>
              <w:rPr>
                <w:sz w:val="20"/>
              </w:rPr>
            </w:pPr>
            <w:r>
              <w:rPr>
                <w:sz w:val="20"/>
              </w:rPr>
              <w:t>270</w:t>
            </w:r>
          </w:p>
        </w:tc>
        <w:tc>
          <w:tcPr>
            <w:tcW w:w="5787" w:type="dxa"/>
            <w:gridSpan w:val="9"/>
          </w:tcPr>
          <w:p w14:paraId="6FC6AD6F" w14:textId="77777777" w:rsidR="00B52DCC" w:rsidRDefault="00916648">
            <w:pPr>
              <w:pStyle w:val="TableParagraph"/>
              <w:spacing w:before="113"/>
              <w:ind w:left="108"/>
              <w:rPr>
                <w:sz w:val="20"/>
              </w:rPr>
            </w:pPr>
            <w:r>
              <w:rPr>
                <w:sz w:val="20"/>
              </w:rPr>
              <w:t>Difenkloksazin (INN)</w:t>
            </w:r>
          </w:p>
        </w:tc>
        <w:tc>
          <w:tcPr>
            <w:tcW w:w="1704" w:type="dxa"/>
          </w:tcPr>
          <w:p w14:paraId="33F87FF3" w14:textId="77777777" w:rsidR="00B52DCC" w:rsidRDefault="00916648">
            <w:pPr>
              <w:pStyle w:val="TableParagraph"/>
              <w:spacing w:before="113"/>
              <w:ind w:left="111"/>
              <w:rPr>
                <w:sz w:val="20"/>
              </w:rPr>
            </w:pPr>
            <w:r>
              <w:rPr>
                <w:sz w:val="20"/>
              </w:rPr>
              <w:t>5617-26-5</w:t>
            </w:r>
          </w:p>
        </w:tc>
        <w:tc>
          <w:tcPr>
            <w:tcW w:w="1960" w:type="dxa"/>
            <w:gridSpan w:val="2"/>
          </w:tcPr>
          <w:p w14:paraId="5F51543C" w14:textId="77777777" w:rsidR="00B52DCC" w:rsidRDefault="00B52DCC">
            <w:pPr>
              <w:pStyle w:val="TableParagraph"/>
              <w:rPr>
                <w:sz w:val="18"/>
              </w:rPr>
            </w:pPr>
          </w:p>
        </w:tc>
      </w:tr>
      <w:tr w:rsidR="00B52DCC" w14:paraId="70BA3332" w14:textId="77777777" w:rsidTr="004567AD">
        <w:trPr>
          <w:trHeight w:val="505"/>
        </w:trPr>
        <w:tc>
          <w:tcPr>
            <w:tcW w:w="1290" w:type="dxa"/>
          </w:tcPr>
          <w:p w14:paraId="3DF16CFB" w14:textId="77777777" w:rsidR="00B52DCC" w:rsidRDefault="00916648">
            <w:pPr>
              <w:pStyle w:val="TableParagraph"/>
              <w:spacing w:before="113"/>
              <w:ind w:left="107"/>
              <w:rPr>
                <w:sz w:val="20"/>
              </w:rPr>
            </w:pPr>
            <w:r>
              <w:rPr>
                <w:sz w:val="20"/>
              </w:rPr>
              <w:t>271</w:t>
            </w:r>
          </w:p>
        </w:tc>
        <w:tc>
          <w:tcPr>
            <w:tcW w:w="5787" w:type="dxa"/>
            <w:gridSpan w:val="9"/>
          </w:tcPr>
          <w:p w14:paraId="71EEBC16" w14:textId="77777777" w:rsidR="00B52DCC" w:rsidRDefault="00916648">
            <w:pPr>
              <w:pStyle w:val="TableParagraph"/>
              <w:spacing w:before="113"/>
              <w:ind w:left="108"/>
              <w:rPr>
                <w:sz w:val="20"/>
              </w:rPr>
            </w:pPr>
            <w:r>
              <w:rPr>
                <w:sz w:val="20"/>
              </w:rPr>
              <w:t>2-Fenilindan-1,3-dion (fenindion (INN))</w:t>
            </w:r>
          </w:p>
        </w:tc>
        <w:tc>
          <w:tcPr>
            <w:tcW w:w="1704" w:type="dxa"/>
          </w:tcPr>
          <w:p w14:paraId="6EB28F33" w14:textId="77777777" w:rsidR="00B52DCC" w:rsidRDefault="00916648">
            <w:pPr>
              <w:pStyle w:val="TableParagraph"/>
              <w:spacing w:before="113"/>
              <w:ind w:left="111"/>
              <w:rPr>
                <w:sz w:val="20"/>
              </w:rPr>
            </w:pPr>
            <w:r>
              <w:rPr>
                <w:sz w:val="20"/>
              </w:rPr>
              <w:t>83-12-5</w:t>
            </w:r>
          </w:p>
        </w:tc>
        <w:tc>
          <w:tcPr>
            <w:tcW w:w="1960" w:type="dxa"/>
            <w:gridSpan w:val="2"/>
          </w:tcPr>
          <w:p w14:paraId="532C976E" w14:textId="77777777" w:rsidR="00B52DCC" w:rsidRDefault="00916648">
            <w:pPr>
              <w:pStyle w:val="TableParagraph"/>
              <w:spacing w:before="113"/>
              <w:ind w:left="109"/>
              <w:rPr>
                <w:sz w:val="20"/>
              </w:rPr>
            </w:pPr>
            <w:r>
              <w:rPr>
                <w:sz w:val="20"/>
              </w:rPr>
              <w:t>201-454-4</w:t>
            </w:r>
          </w:p>
        </w:tc>
      </w:tr>
      <w:tr w:rsidR="00B52DCC" w14:paraId="4148B7AA" w14:textId="77777777" w:rsidTr="004567AD">
        <w:trPr>
          <w:trHeight w:val="504"/>
        </w:trPr>
        <w:tc>
          <w:tcPr>
            <w:tcW w:w="1290" w:type="dxa"/>
          </w:tcPr>
          <w:p w14:paraId="324AF602" w14:textId="77777777" w:rsidR="00B52DCC" w:rsidRDefault="00916648">
            <w:pPr>
              <w:pStyle w:val="TableParagraph"/>
              <w:spacing w:before="113"/>
              <w:ind w:left="107"/>
              <w:rPr>
                <w:sz w:val="20"/>
              </w:rPr>
            </w:pPr>
            <w:r>
              <w:rPr>
                <w:sz w:val="20"/>
              </w:rPr>
              <w:t>272</w:t>
            </w:r>
          </w:p>
        </w:tc>
        <w:tc>
          <w:tcPr>
            <w:tcW w:w="5787" w:type="dxa"/>
            <w:gridSpan w:val="9"/>
          </w:tcPr>
          <w:p w14:paraId="00CC737C" w14:textId="77777777" w:rsidR="00B52DCC" w:rsidRDefault="00916648">
            <w:pPr>
              <w:pStyle w:val="TableParagraph"/>
              <w:spacing w:before="113"/>
              <w:ind w:left="108"/>
              <w:rPr>
                <w:sz w:val="20"/>
              </w:rPr>
            </w:pPr>
            <w:r>
              <w:rPr>
                <w:sz w:val="20"/>
              </w:rPr>
              <w:t>Etilfenasemid (pheneturide (INN))</w:t>
            </w:r>
          </w:p>
        </w:tc>
        <w:tc>
          <w:tcPr>
            <w:tcW w:w="1704" w:type="dxa"/>
          </w:tcPr>
          <w:p w14:paraId="3E771DD6" w14:textId="77777777" w:rsidR="00B52DCC" w:rsidRDefault="00916648">
            <w:pPr>
              <w:pStyle w:val="TableParagraph"/>
              <w:spacing w:before="113"/>
              <w:ind w:left="111"/>
              <w:rPr>
                <w:sz w:val="20"/>
              </w:rPr>
            </w:pPr>
            <w:r>
              <w:rPr>
                <w:sz w:val="20"/>
              </w:rPr>
              <w:t>90-49-3</w:t>
            </w:r>
          </w:p>
        </w:tc>
        <w:tc>
          <w:tcPr>
            <w:tcW w:w="1960" w:type="dxa"/>
            <w:gridSpan w:val="2"/>
          </w:tcPr>
          <w:p w14:paraId="7AC060A6" w14:textId="77777777" w:rsidR="00B52DCC" w:rsidRDefault="00916648">
            <w:pPr>
              <w:pStyle w:val="TableParagraph"/>
              <w:spacing w:before="113"/>
              <w:ind w:left="109"/>
              <w:rPr>
                <w:sz w:val="20"/>
              </w:rPr>
            </w:pPr>
            <w:r>
              <w:rPr>
                <w:sz w:val="20"/>
              </w:rPr>
              <w:t>201-998-2</w:t>
            </w:r>
          </w:p>
        </w:tc>
      </w:tr>
      <w:tr w:rsidR="00B52DCC" w14:paraId="3CEFA5C4" w14:textId="77777777" w:rsidTr="004567AD">
        <w:trPr>
          <w:trHeight w:val="503"/>
        </w:trPr>
        <w:tc>
          <w:tcPr>
            <w:tcW w:w="1290" w:type="dxa"/>
          </w:tcPr>
          <w:p w14:paraId="1DBADC3C" w14:textId="77777777" w:rsidR="00B52DCC" w:rsidRDefault="00916648">
            <w:pPr>
              <w:pStyle w:val="TableParagraph"/>
              <w:spacing w:before="113"/>
              <w:ind w:left="107"/>
              <w:rPr>
                <w:sz w:val="20"/>
              </w:rPr>
            </w:pPr>
            <w:r>
              <w:rPr>
                <w:sz w:val="20"/>
              </w:rPr>
              <w:t>273</w:t>
            </w:r>
          </w:p>
        </w:tc>
        <w:tc>
          <w:tcPr>
            <w:tcW w:w="5787" w:type="dxa"/>
            <w:gridSpan w:val="9"/>
          </w:tcPr>
          <w:p w14:paraId="249FBDB8" w14:textId="77777777" w:rsidR="00B52DCC" w:rsidRDefault="00916648">
            <w:pPr>
              <w:pStyle w:val="TableParagraph"/>
              <w:spacing w:before="113"/>
              <w:ind w:left="108"/>
              <w:rPr>
                <w:sz w:val="20"/>
              </w:rPr>
            </w:pPr>
            <w:r>
              <w:rPr>
                <w:sz w:val="20"/>
              </w:rPr>
              <w:t>Fenprokumon (INN)</w:t>
            </w:r>
          </w:p>
        </w:tc>
        <w:tc>
          <w:tcPr>
            <w:tcW w:w="1704" w:type="dxa"/>
          </w:tcPr>
          <w:p w14:paraId="1F3E001B" w14:textId="77777777" w:rsidR="00B52DCC" w:rsidRDefault="00916648">
            <w:pPr>
              <w:pStyle w:val="TableParagraph"/>
              <w:spacing w:before="113"/>
              <w:ind w:left="111"/>
              <w:rPr>
                <w:sz w:val="20"/>
              </w:rPr>
            </w:pPr>
            <w:r>
              <w:rPr>
                <w:sz w:val="20"/>
              </w:rPr>
              <w:t>435-97-2</w:t>
            </w:r>
          </w:p>
        </w:tc>
        <w:tc>
          <w:tcPr>
            <w:tcW w:w="1960" w:type="dxa"/>
            <w:gridSpan w:val="2"/>
          </w:tcPr>
          <w:p w14:paraId="2896D17E" w14:textId="77777777" w:rsidR="00B52DCC" w:rsidRDefault="00916648">
            <w:pPr>
              <w:pStyle w:val="TableParagraph"/>
              <w:spacing w:before="113"/>
              <w:ind w:left="109"/>
              <w:rPr>
                <w:sz w:val="20"/>
              </w:rPr>
            </w:pPr>
            <w:r>
              <w:rPr>
                <w:sz w:val="20"/>
              </w:rPr>
              <w:t>207-108-9</w:t>
            </w:r>
          </w:p>
        </w:tc>
      </w:tr>
      <w:tr w:rsidR="00B52DCC" w14:paraId="48B689B5" w14:textId="77777777" w:rsidTr="004567AD">
        <w:trPr>
          <w:trHeight w:val="506"/>
        </w:trPr>
        <w:tc>
          <w:tcPr>
            <w:tcW w:w="1290" w:type="dxa"/>
          </w:tcPr>
          <w:p w14:paraId="1D2B214D" w14:textId="77777777" w:rsidR="00B52DCC" w:rsidRDefault="00916648">
            <w:pPr>
              <w:pStyle w:val="TableParagraph"/>
              <w:spacing w:before="116"/>
              <w:ind w:left="107"/>
              <w:rPr>
                <w:sz w:val="20"/>
              </w:rPr>
            </w:pPr>
            <w:r>
              <w:rPr>
                <w:sz w:val="20"/>
              </w:rPr>
              <w:t>274</w:t>
            </w:r>
          </w:p>
        </w:tc>
        <w:tc>
          <w:tcPr>
            <w:tcW w:w="5787" w:type="dxa"/>
            <w:gridSpan w:val="9"/>
          </w:tcPr>
          <w:p w14:paraId="1AA946F7" w14:textId="77777777" w:rsidR="00B52DCC" w:rsidRDefault="00916648">
            <w:pPr>
              <w:pStyle w:val="TableParagraph"/>
              <w:spacing w:before="116"/>
              <w:ind w:left="108"/>
              <w:rPr>
                <w:sz w:val="20"/>
              </w:rPr>
            </w:pPr>
            <w:r>
              <w:rPr>
                <w:sz w:val="20"/>
              </w:rPr>
              <w:t>Feniramidol (INN)</w:t>
            </w:r>
          </w:p>
        </w:tc>
        <w:tc>
          <w:tcPr>
            <w:tcW w:w="1704" w:type="dxa"/>
          </w:tcPr>
          <w:p w14:paraId="6B1429D9" w14:textId="77777777" w:rsidR="00B52DCC" w:rsidRDefault="00916648">
            <w:pPr>
              <w:pStyle w:val="TableParagraph"/>
              <w:spacing w:before="116"/>
              <w:ind w:left="111"/>
              <w:rPr>
                <w:sz w:val="20"/>
              </w:rPr>
            </w:pPr>
            <w:r>
              <w:rPr>
                <w:sz w:val="20"/>
              </w:rPr>
              <w:t>553-69-5</w:t>
            </w:r>
          </w:p>
        </w:tc>
        <w:tc>
          <w:tcPr>
            <w:tcW w:w="1960" w:type="dxa"/>
            <w:gridSpan w:val="2"/>
          </w:tcPr>
          <w:p w14:paraId="7F966BE7" w14:textId="77777777" w:rsidR="00B52DCC" w:rsidRDefault="00916648">
            <w:pPr>
              <w:pStyle w:val="TableParagraph"/>
              <w:spacing w:before="116"/>
              <w:ind w:left="109"/>
              <w:rPr>
                <w:sz w:val="20"/>
              </w:rPr>
            </w:pPr>
            <w:r>
              <w:rPr>
                <w:sz w:val="20"/>
              </w:rPr>
              <w:t>209-044-7</w:t>
            </w:r>
          </w:p>
        </w:tc>
      </w:tr>
      <w:tr w:rsidR="00B52DCC" w14:paraId="26022E3B" w14:textId="77777777" w:rsidTr="004567AD">
        <w:trPr>
          <w:trHeight w:val="503"/>
        </w:trPr>
        <w:tc>
          <w:tcPr>
            <w:tcW w:w="1290" w:type="dxa"/>
          </w:tcPr>
          <w:p w14:paraId="1DCDCA49" w14:textId="77777777" w:rsidR="00B52DCC" w:rsidRDefault="00916648">
            <w:pPr>
              <w:pStyle w:val="TableParagraph"/>
              <w:spacing w:before="113"/>
              <w:ind w:left="107"/>
              <w:rPr>
                <w:sz w:val="20"/>
              </w:rPr>
            </w:pPr>
            <w:r>
              <w:rPr>
                <w:sz w:val="20"/>
              </w:rPr>
              <w:t>275</w:t>
            </w:r>
          </w:p>
        </w:tc>
        <w:tc>
          <w:tcPr>
            <w:tcW w:w="5787" w:type="dxa"/>
            <w:gridSpan w:val="9"/>
          </w:tcPr>
          <w:p w14:paraId="7AD60AB6" w14:textId="77777777" w:rsidR="00B52DCC" w:rsidRDefault="00916648">
            <w:pPr>
              <w:pStyle w:val="TableParagraph"/>
              <w:spacing w:before="113"/>
              <w:ind w:left="108"/>
              <w:rPr>
                <w:sz w:val="20"/>
              </w:rPr>
            </w:pPr>
            <w:r>
              <w:rPr>
                <w:sz w:val="20"/>
              </w:rPr>
              <w:t>Triamteren (INN) ve tuzları</w:t>
            </w:r>
          </w:p>
        </w:tc>
        <w:tc>
          <w:tcPr>
            <w:tcW w:w="1704" w:type="dxa"/>
          </w:tcPr>
          <w:p w14:paraId="0065F12A" w14:textId="77777777" w:rsidR="00B52DCC" w:rsidRDefault="00916648">
            <w:pPr>
              <w:pStyle w:val="TableParagraph"/>
              <w:spacing w:before="113"/>
              <w:ind w:left="111"/>
              <w:rPr>
                <w:sz w:val="20"/>
              </w:rPr>
            </w:pPr>
            <w:r>
              <w:rPr>
                <w:sz w:val="20"/>
              </w:rPr>
              <w:t>396-01-0</w:t>
            </w:r>
          </w:p>
        </w:tc>
        <w:tc>
          <w:tcPr>
            <w:tcW w:w="1960" w:type="dxa"/>
            <w:gridSpan w:val="2"/>
          </w:tcPr>
          <w:p w14:paraId="61E19446" w14:textId="77777777" w:rsidR="00B52DCC" w:rsidRDefault="00916648">
            <w:pPr>
              <w:pStyle w:val="TableParagraph"/>
              <w:spacing w:before="113"/>
              <w:ind w:left="109"/>
              <w:rPr>
                <w:sz w:val="20"/>
              </w:rPr>
            </w:pPr>
            <w:r>
              <w:rPr>
                <w:sz w:val="20"/>
              </w:rPr>
              <w:t>206-904-3</w:t>
            </w:r>
          </w:p>
        </w:tc>
      </w:tr>
      <w:tr w:rsidR="00B52DCC" w14:paraId="2CF065EF" w14:textId="77777777" w:rsidTr="004567AD">
        <w:trPr>
          <w:trHeight w:val="505"/>
        </w:trPr>
        <w:tc>
          <w:tcPr>
            <w:tcW w:w="1290" w:type="dxa"/>
          </w:tcPr>
          <w:p w14:paraId="3CB44568" w14:textId="77777777" w:rsidR="00B52DCC" w:rsidRDefault="00916648">
            <w:pPr>
              <w:pStyle w:val="TableParagraph"/>
              <w:spacing w:before="113"/>
              <w:ind w:left="107"/>
              <w:rPr>
                <w:sz w:val="20"/>
              </w:rPr>
            </w:pPr>
            <w:r>
              <w:rPr>
                <w:sz w:val="20"/>
              </w:rPr>
              <w:t>276</w:t>
            </w:r>
          </w:p>
        </w:tc>
        <w:tc>
          <w:tcPr>
            <w:tcW w:w="5787" w:type="dxa"/>
            <w:gridSpan w:val="9"/>
          </w:tcPr>
          <w:p w14:paraId="6AD7748E" w14:textId="77777777" w:rsidR="00B52DCC" w:rsidRDefault="00916648">
            <w:pPr>
              <w:pStyle w:val="TableParagraph"/>
              <w:spacing w:before="113"/>
              <w:ind w:left="108"/>
              <w:rPr>
                <w:sz w:val="20"/>
              </w:rPr>
            </w:pPr>
            <w:r>
              <w:rPr>
                <w:sz w:val="20"/>
              </w:rPr>
              <w:t>Tetraetil pirofosfat (TEPP - İSO)</w:t>
            </w:r>
          </w:p>
        </w:tc>
        <w:tc>
          <w:tcPr>
            <w:tcW w:w="1704" w:type="dxa"/>
          </w:tcPr>
          <w:p w14:paraId="669F5A41" w14:textId="77777777" w:rsidR="00B52DCC" w:rsidRDefault="00916648">
            <w:pPr>
              <w:pStyle w:val="TableParagraph"/>
              <w:spacing w:before="113"/>
              <w:ind w:left="111"/>
              <w:rPr>
                <w:sz w:val="20"/>
              </w:rPr>
            </w:pPr>
            <w:r>
              <w:rPr>
                <w:sz w:val="20"/>
              </w:rPr>
              <w:t>107-49-3</w:t>
            </w:r>
          </w:p>
        </w:tc>
        <w:tc>
          <w:tcPr>
            <w:tcW w:w="1960" w:type="dxa"/>
            <w:gridSpan w:val="2"/>
          </w:tcPr>
          <w:p w14:paraId="0A565465" w14:textId="77777777" w:rsidR="00B52DCC" w:rsidRDefault="00916648">
            <w:pPr>
              <w:pStyle w:val="TableParagraph"/>
              <w:spacing w:before="113"/>
              <w:ind w:left="109"/>
              <w:rPr>
                <w:sz w:val="20"/>
              </w:rPr>
            </w:pPr>
            <w:r>
              <w:rPr>
                <w:sz w:val="20"/>
              </w:rPr>
              <w:t>203-495-3</w:t>
            </w:r>
          </w:p>
        </w:tc>
      </w:tr>
      <w:tr w:rsidR="00B52DCC" w14:paraId="15080B21" w14:textId="77777777" w:rsidTr="004567AD">
        <w:trPr>
          <w:trHeight w:val="503"/>
        </w:trPr>
        <w:tc>
          <w:tcPr>
            <w:tcW w:w="1290" w:type="dxa"/>
          </w:tcPr>
          <w:p w14:paraId="1D8340FE" w14:textId="77777777" w:rsidR="00B52DCC" w:rsidRDefault="00916648">
            <w:pPr>
              <w:pStyle w:val="TableParagraph"/>
              <w:spacing w:before="113"/>
              <w:ind w:left="107"/>
              <w:rPr>
                <w:sz w:val="20"/>
              </w:rPr>
            </w:pPr>
            <w:r>
              <w:rPr>
                <w:sz w:val="20"/>
              </w:rPr>
              <w:t>277</w:t>
            </w:r>
          </w:p>
        </w:tc>
        <w:tc>
          <w:tcPr>
            <w:tcW w:w="5787" w:type="dxa"/>
            <w:gridSpan w:val="9"/>
          </w:tcPr>
          <w:p w14:paraId="4F610878" w14:textId="77777777" w:rsidR="00B52DCC" w:rsidRDefault="00916648">
            <w:pPr>
              <w:pStyle w:val="TableParagraph"/>
              <w:spacing w:before="113"/>
              <w:ind w:left="108"/>
              <w:rPr>
                <w:sz w:val="20"/>
              </w:rPr>
            </w:pPr>
            <w:r>
              <w:rPr>
                <w:sz w:val="20"/>
              </w:rPr>
              <w:t>Tritolil fosfat</w:t>
            </w:r>
          </w:p>
        </w:tc>
        <w:tc>
          <w:tcPr>
            <w:tcW w:w="1704" w:type="dxa"/>
          </w:tcPr>
          <w:p w14:paraId="588EC646" w14:textId="77777777" w:rsidR="00B52DCC" w:rsidRDefault="00916648">
            <w:pPr>
              <w:pStyle w:val="TableParagraph"/>
              <w:spacing w:before="113"/>
              <w:ind w:left="111"/>
              <w:rPr>
                <w:sz w:val="20"/>
              </w:rPr>
            </w:pPr>
            <w:r>
              <w:rPr>
                <w:sz w:val="20"/>
              </w:rPr>
              <w:t>1330-78-5</w:t>
            </w:r>
          </w:p>
        </w:tc>
        <w:tc>
          <w:tcPr>
            <w:tcW w:w="1960" w:type="dxa"/>
            <w:gridSpan w:val="2"/>
          </w:tcPr>
          <w:p w14:paraId="78594DBC" w14:textId="77777777" w:rsidR="00B52DCC" w:rsidRDefault="00916648">
            <w:pPr>
              <w:pStyle w:val="TableParagraph"/>
              <w:spacing w:before="113"/>
              <w:ind w:left="109"/>
              <w:rPr>
                <w:sz w:val="20"/>
              </w:rPr>
            </w:pPr>
            <w:r>
              <w:rPr>
                <w:sz w:val="20"/>
              </w:rPr>
              <w:t>215-548-8</w:t>
            </w:r>
          </w:p>
        </w:tc>
      </w:tr>
      <w:tr w:rsidR="00B52DCC" w14:paraId="25025897" w14:textId="77777777" w:rsidTr="004567AD">
        <w:trPr>
          <w:trHeight w:val="503"/>
        </w:trPr>
        <w:tc>
          <w:tcPr>
            <w:tcW w:w="1290" w:type="dxa"/>
          </w:tcPr>
          <w:p w14:paraId="709F9EC4" w14:textId="77777777" w:rsidR="00B52DCC" w:rsidRDefault="00916648">
            <w:pPr>
              <w:pStyle w:val="TableParagraph"/>
              <w:spacing w:before="113"/>
              <w:ind w:left="107"/>
              <w:rPr>
                <w:sz w:val="20"/>
              </w:rPr>
            </w:pPr>
            <w:r>
              <w:rPr>
                <w:sz w:val="20"/>
              </w:rPr>
              <w:t>278</w:t>
            </w:r>
          </w:p>
        </w:tc>
        <w:tc>
          <w:tcPr>
            <w:tcW w:w="5787" w:type="dxa"/>
            <w:gridSpan w:val="9"/>
          </w:tcPr>
          <w:p w14:paraId="369AC4BB" w14:textId="77777777" w:rsidR="00B52DCC" w:rsidRDefault="00916648">
            <w:pPr>
              <w:pStyle w:val="TableParagraph"/>
              <w:spacing w:before="113"/>
              <w:ind w:left="108"/>
              <w:rPr>
                <w:sz w:val="20"/>
              </w:rPr>
            </w:pPr>
            <w:r>
              <w:rPr>
                <w:sz w:val="20"/>
              </w:rPr>
              <w:t>Psilosibin (INN)</w:t>
            </w:r>
          </w:p>
        </w:tc>
        <w:tc>
          <w:tcPr>
            <w:tcW w:w="1704" w:type="dxa"/>
          </w:tcPr>
          <w:p w14:paraId="6A7A19C4" w14:textId="77777777" w:rsidR="00B52DCC" w:rsidRDefault="00916648">
            <w:pPr>
              <w:pStyle w:val="TableParagraph"/>
              <w:spacing w:before="113"/>
              <w:ind w:left="111"/>
              <w:rPr>
                <w:sz w:val="20"/>
              </w:rPr>
            </w:pPr>
            <w:r>
              <w:rPr>
                <w:sz w:val="20"/>
              </w:rPr>
              <w:t>520-52-5</w:t>
            </w:r>
          </w:p>
        </w:tc>
        <w:tc>
          <w:tcPr>
            <w:tcW w:w="1960" w:type="dxa"/>
            <w:gridSpan w:val="2"/>
          </w:tcPr>
          <w:p w14:paraId="693B5A41" w14:textId="77777777" w:rsidR="00B52DCC" w:rsidRDefault="00916648">
            <w:pPr>
              <w:pStyle w:val="TableParagraph"/>
              <w:spacing w:before="113"/>
              <w:ind w:left="109"/>
              <w:rPr>
                <w:sz w:val="20"/>
              </w:rPr>
            </w:pPr>
            <w:r>
              <w:rPr>
                <w:sz w:val="20"/>
              </w:rPr>
              <w:t>208-294-4</w:t>
            </w:r>
          </w:p>
        </w:tc>
      </w:tr>
      <w:tr w:rsidR="00B52DCC" w14:paraId="4FF3F092" w14:textId="77777777" w:rsidTr="004567AD">
        <w:trPr>
          <w:trHeight w:val="506"/>
        </w:trPr>
        <w:tc>
          <w:tcPr>
            <w:tcW w:w="1290" w:type="dxa"/>
          </w:tcPr>
          <w:p w14:paraId="660D5EB0" w14:textId="77777777" w:rsidR="00B52DCC" w:rsidRDefault="00916648">
            <w:pPr>
              <w:pStyle w:val="TableParagraph"/>
              <w:spacing w:before="113"/>
              <w:ind w:left="107"/>
              <w:rPr>
                <w:sz w:val="20"/>
              </w:rPr>
            </w:pPr>
            <w:r>
              <w:rPr>
                <w:sz w:val="20"/>
              </w:rPr>
              <w:t>279</w:t>
            </w:r>
          </w:p>
        </w:tc>
        <w:tc>
          <w:tcPr>
            <w:tcW w:w="5787" w:type="dxa"/>
            <w:gridSpan w:val="9"/>
          </w:tcPr>
          <w:p w14:paraId="29F66ADE" w14:textId="77777777" w:rsidR="00B52DCC" w:rsidRDefault="00916648">
            <w:pPr>
              <w:pStyle w:val="TableParagraph"/>
              <w:spacing w:before="113"/>
              <w:ind w:left="108"/>
              <w:rPr>
                <w:sz w:val="20"/>
              </w:rPr>
            </w:pPr>
            <w:r>
              <w:rPr>
                <w:sz w:val="20"/>
              </w:rPr>
              <w:t>Fosfor ve metal fosfitler</w:t>
            </w:r>
          </w:p>
        </w:tc>
        <w:tc>
          <w:tcPr>
            <w:tcW w:w="1704" w:type="dxa"/>
          </w:tcPr>
          <w:p w14:paraId="6D6E93D2" w14:textId="77777777" w:rsidR="00B52DCC" w:rsidRDefault="00916648">
            <w:pPr>
              <w:pStyle w:val="TableParagraph"/>
              <w:spacing w:before="113"/>
              <w:ind w:left="111"/>
              <w:rPr>
                <w:sz w:val="20"/>
              </w:rPr>
            </w:pPr>
            <w:r>
              <w:rPr>
                <w:sz w:val="20"/>
              </w:rPr>
              <w:t>7723-14-0</w:t>
            </w:r>
          </w:p>
        </w:tc>
        <w:tc>
          <w:tcPr>
            <w:tcW w:w="1960" w:type="dxa"/>
            <w:gridSpan w:val="2"/>
          </w:tcPr>
          <w:p w14:paraId="4629E2F0" w14:textId="77777777" w:rsidR="00B52DCC" w:rsidRDefault="00916648">
            <w:pPr>
              <w:pStyle w:val="TableParagraph"/>
              <w:spacing w:before="113"/>
              <w:ind w:left="109"/>
              <w:rPr>
                <w:sz w:val="20"/>
              </w:rPr>
            </w:pPr>
            <w:r>
              <w:rPr>
                <w:sz w:val="20"/>
              </w:rPr>
              <w:t>231-768-7</w:t>
            </w:r>
          </w:p>
        </w:tc>
      </w:tr>
      <w:tr w:rsidR="00B52DCC" w14:paraId="761705A2" w14:textId="77777777" w:rsidTr="004567AD">
        <w:trPr>
          <w:trHeight w:val="504"/>
        </w:trPr>
        <w:tc>
          <w:tcPr>
            <w:tcW w:w="1290" w:type="dxa"/>
          </w:tcPr>
          <w:p w14:paraId="5C60F3A5" w14:textId="77777777" w:rsidR="00B52DCC" w:rsidRDefault="00916648">
            <w:pPr>
              <w:pStyle w:val="TableParagraph"/>
              <w:spacing w:before="113"/>
              <w:ind w:left="107"/>
              <w:rPr>
                <w:sz w:val="20"/>
              </w:rPr>
            </w:pPr>
            <w:r>
              <w:rPr>
                <w:sz w:val="20"/>
              </w:rPr>
              <w:t>280</w:t>
            </w:r>
          </w:p>
        </w:tc>
        <w:tc>
          <w:tcPr>
            <w:tcW w:w="5787" w:type="dxa"/>
            <w:gridSpan w:val="9"/>
          </w:tcPr>
          <w:p w14:paraId="0E6FDC48" w14:textId="77777777" w:rsidR="00B52DCC" w:rsidRDefault="00916648">
            <w:pPr>
              <w:pStyle w:val="TableParagraph"/>
              <w:spacing w:before="113"/>
              <w:ind w:left="108"/>
              <w:rPr>
                <w:sz w:val="20"/>
              </w:rPr>
            </w:pPr>
            <w:r>
              <w:rPr>
                <w:sz w:val="20"/>
              </w:rPr>
              <w:t>Talidomid (INN) ve tuzları</w:t>
            </w:r>
          </w:p>
        </w:tc>
        <w:tc>
          <w:tcPr>
            <w:tcW w:w="1704" w:type="dxa"/>
          </w:tcPr>
          <w:p w14:paraId="746279BD" w14:textId="77777777" w:rsidR="00B52DCC" w:rsidRDefault="00916648">
            <w:pPr>
              <w:pStyle w:val="TableParagraph"/>
              <w:spacing w:before="113"/>
              <w:ind w:left="111"/>
              <w:rPr>
                <w:sz w:val="20"/>
              </w:rPr>
            </w:pPr>
            <w:r>
              <w:rPr>
                <w:sz w:val="20"/>
              </w:rPr>
              <w:t>50-35-1</w:t>
            </w:r>
          </w:p>
        </w:tc>
        <w:tc>
          <w:tcPr>
            <w:tcW w:w="1960" w:type="dxa"/>
            <w:gridSpan w:val="2"/>
          </w:tcPr>
          <w:p w14:paraId="00E541B9" w14:textId="77777777" w:rsidR="00B52DCC" w:rsidRDefault="00916648">
            <w:pPr>
              <w:pStyle w:val="TableParagraph"/>
              <w:spacing w:before="113"/>
              <w:ind w:left="109"/>
              <w:rPr>
                <w:sz w:val="20"/>
              </w:rPr>
            </w:pPr>
            <w:r>
              <w:rPr>
                <w:sz w:val="20"/>
              </w:rPr>
              <w:t>200-031-1</w:t>
            </w:r>
          </w:p>
        </w:tc>
      </w:tr>
      <w:tr w:rsidR="00B52DCC" w14:paraId="445DDC0E" w14:textId="77777777" w:rsidTr="004567AD">
        <w:trPr>
          <w:trHeight w:val="503"/>
        </w:trPr>
        <w:tc>
          <w:tcPr>
            <w:tcW w:w="1290" w:type="dxa"/>
          </w:tcPr>
          <w:p w14:paraId="6C40173A" w14:textId="77777777" w:rsidR="00B52DCC" w:rsidRDefault="00916648">
            <w:pPr>
              <w:pStyle w:val="TableParagraph"/>
              <w:spacing w:before="113"/>
              <w:ind w:left="107"/>
              <w:rPr>
                <w:sz w:val="20"/>
              </w:rPr>
            </w:pPr>
            <w:r>
              <w:rPr>
                <w:sz w:val="20"/>
              </w:rPr>
              <w:t>281</w:t>
            </w:r>
          </w:p>
        </w:tc>
        <w:tc>
          <w:tcPr>
            <w:tcW w:w="5787" w:type="dxa"/>
            <w:gridSpan w:val="9"/>
          </w:tcPr>
          <w:p w14:paraId="71C80FB7" w14:textId="77777777" w:rsidR="00B52DCC" w:rsidRDefault="00916648">
            <w:pPr>
              <w:pStyle w:val="TableParagraph"/>
              <w:spacing w:before="113"/>
              <w:ind w:left="108"/>
              <w:rPr>
                <w:sz w:val="20"/>
              </w:rPr>
            </w:pPr>
            <w:r>
              <w:rPr>
                <w:sz w:val="20"/>
              </w:rPr>
              <w:t>Physostigma venenosum Balf.</w:t>
            </w:r>
          </w:p>
        </w:tc>
        <w:tc>
          <w:tcPr>
            <w:tcW w:w="1704" w:type="dxa"/>
          </w:tcPr>
          <w:p w14:paraId="230FE53B" w14:textId="77777777" w:rsidR="00B52DCC" w:rsidRDefault="00916648">
            <w:pPr>
              <w:pStyle w:val="TableParagraph"/>
              <w:spacing w:before="113"/>
              <w:ind w:left="111"/>
              <w:rPr>
                <w:sz w:val="20"/>
              </w:rPr>
            </w:pPr>
            <w:r>
              <w:rPr>
                <w:sz w:val="20"/>
              </w:rPr>
              <w:t>89958-15-6</w:t>
            </w:r>
          </w:p>
        </w:tc>
        <w:tc>
          <w:tcPr>
            <w:tcW w:w="1960" w:type="dxa"/>
            <w:gridSpan w:val="2"/>
          </w:tcPr>
          <w:p w14:paraId="33D9C4C0" w14:textId="77777777" w:rsidR="00B52DCC" w:rsidRDefault="00916648">
            <w:pPr>
              <w:pStyle w:val="TableParagraph"/>
              <w:spacing w:before="113"/>
              <w:ind w:left="109"/>
              <w:rPr>
                <w:sz w:val="20"/>
              </w:rPr>
            </w:pPr>
            <w:r>
              <w:rPr>
                <w:sz w:val="20"/>
              </w:rPr>
              <w:t>289-638-0</w:t>
            </w:r>
          </w:p>
        </w:tc>
      </w:tr>
      <w:tr w:rsidR="00B52DCC" w14:paraId="2C61443A" w14:textId="77777777" w:rsidTr="004567AD">
        <w:trPr>
          <w:trHeight w:val="505"/>
        </w:trPr>
        <w:tc>
          <w:tcPr>
            <w:tcW w:w="1290" w:type="dxa"/>
          </w:tcPr>
          <w:p w14:paraId="5FCFEAE9" w14:textId="77777777" w:rsidR="00B52DCC" w:rsidRDefault="00916648">
            <w:pPr>
              <w:pStyle w:val="TableParagraph"/>
              <w:spacing w:before="115"/>
              <w:ind w:left="107"/>
              <w:rPr>
                <w:sz w:val="20"/>
              </w:rPr>
            </w:pPr>
            <w:r>
              <w:rPr>
                <w:sz w:val="20"/>
              </w:rPr>
              <w:t>282</w:t>
            </w:r>
          </w:p>
        </w:tc>
        <w:tc>
          <w:tcPr>
            <w:tcW w:w="5787" w:type="dxa"/>
            <w:gridSpan w:val="9"/>
          </w:tcPr>
          <w:p w14:paraId="4673E714" w14:textId="77777777" w:rsidR="00B52DCC" w:rsidRDefault="00916648">
            <w:pPr>
              <w:pStyle w:val="TableParagraph"/>
              <w:spacing w:before="115"/>
              <w:ind w:left="108"/>
              <w:rPr>
                <w:sz w:val="20"/>
              </w:rPr>
            </w:pPr>
            <w:r>
              <w:rPr>
                <w:sz w:val="20"/>
              </w:rPr>
              <w:t>Pikrotoksin</w:t>
            </w:r>
          </w:p>
        </w:tc>
        <w:tc>
          <w:tcPr>
            <w:tcW w:w="1704" w:type="dxa"/>
          </w:tcPr>
          <w:p w14:paraId="6774BC76" w14:textId="77777777" w:rsidR="00B52DCC" w:rsidRDefault="00916648">
            <w:pPr>
              <w:pStyle w:val="TableParagraph"/>
              <w:spacing w:before="115"/>
              <w:ind w:left="111"/>
              <w:rPr>
                <w:sz w:val="20"/>
              </w:rPr>
            </w:pPr>
            <w:r>
              <w:rPr>
                <w:sz w:val="20"/>
              </w:rPr>
              <w:t>124-87-8</w:t>
            </w:r>
          </w:p>
        </w:tc>
        <w:tc>
          <w:tcPr>
            <w:tcW w:w="1960" w:type="dxa"/>
            <w:gridSpan w:val="2"/>
          </w:tcPr>
          <w:p w14:paraId="046EDEAD" w14:textId="77777777" w:rsidR="00B52DCC" w:rsidRDefault="00916648">
            <w:pPr>
              <w:pStyle w:val="TableParagraph"/>
              <w:spacing w:before="115"/>
              <w:ind w:left="109"/>
              <w:rPr>
                <w:sz w:val="20"/>
              </w:rPr>
            </w:pPr>
            <w:r>
              <w:rPr>
                <w:sz w:val="20"/>
              </w:rPr>
              <w:t>204-716-6</w:t>
            </w:r>
          </w:p>
        </w:tc>
      </w:tr>
      <w:tr w:rsidR="00B52DCC" w14:paraId="5749B277" w14:textId="77777777" w:rsidTr="004567AD">
        <w:trPr>
          <w:trHeight w:val="503"/>
        </w:trPr>
        <w:tc>
          <w:tcPr>
            <w:tcW w:w="1290" w:type="dxa"/>
          </w:tcPr>
          <w:p w14:paraId="2A833372" w14:textId="77777777" w:rsidR="00B52DCC" w:rsidRDefault="00916648">
            <w:pPr>
              <w:pStyle w:val="TableParagraph"/>
              <w:spacing w:before="113"/>
              <w:ind w:left="107"/>
              <w:rPr>
                <w:sz w:val="20"/>
              </w:rPr>
            </w:pPr>
            <w:r>
              <w:rPr>
                <w:sz w:val="20"/>
              </w:rPr>
              <w:t>283</w:t>
            </w:r>
          </w:p>
        </w:tc>
        <w:tc>
          <w:tcPr>
            <w:tcW w:w="5787" w:type="dxa"/>
            <w:gridSpan w:val="9"/>
          </w:tcPr>
          <w:p w14:paraId="0659761B" w14:textId="77777777" w:rsidR="00B52DCC" w:rsidRDefault="00916648">
            <w:pPr>
              <w:pStyle w:val="TableParagraph"/>
              <w:spacing w:before="113"/>
              <w:ind w:left="108"/>
              <w:rPr>
                <w:sz w:val="20"/>
              </w:rPr>
            </w:pPr>
            <w:r>
              <w:rPr>
                <w:sz w:val="20"/>
              </w:rPr>
              <w:t>Pilokarpin ve tuzları</w:t>
            </w:r>
          </w:p>
        </w:tc>
        <w:tc>
          <w:tcPr>
            <w:tcW w:w="1704" w:type="dxa"/>
          </w:tcPr>
          <w:p w14:paraId="3114AD8C" w14:textId="77777777" w:rsidR="00B52DCC" w:rsidRDefault="00916648">
            <w:pPr>
              <w:pStyle w:val="TableParagraph"/>
              <w:spacing w:before="113"/>
              <w:ind w:left="111"/>
              <w:rPr>
                <w:sz w:val="20"/>
              </w:rPr>
            </w:pPr>
            <w:r>
              <w:rPr>
                <w:sz w:val="20"/>
              </w:rPr>
              <w:t>92-13-7</w:t>
            </w:r>
          </w:p>
        </w:tc>
        <w:tc>
          <w:tcPr>
            <w:tcW w:w="1960" w:type="dxa"/>
            <w:gridSpan w:val="2"/>
          </w:tcPr>
          <w:p w14:paraId="01528F22" w14:textId="77777777" w:rsidR="00B52DCC" w:rsidRDefault="00916648">
            <w:pPr>
              <w:pStyle w:val="TableParagraph"/>
              <w:spacing w:before="113"/>
              <w:ind w:left="109"/>
              <w:rPr>
                <w:sz w:val="20"/>
              </w:rPr>
            </w:pPr>
            <w:r>
              <w:rPr>
                <w:sz w:val="20"/>
              </w:rPr>
              <w:t>202-128-4</w:t>
            </w:r>
          </w:p>
        </w:tc>
      </w:tr>
      <w:tr w:rsidR="00B52DCC" w14:paraId="2B901EBB" w14:textId="77777777" w:rsidTr="004567AD">
        <w:trPr>
          <w:trHeight w:val="769"/>
        </w:trPr>
        <w:tc>
          <w:tcPr>
            <w:tcW w:w="1290" w:type="dxa"/>
          </w:tcPr>
          <w:p w14:paraId="41505207" w14:textId="77777777" w:rsidR="00B52DCC" w:rsidRDefault="00916648">
            <w:pPr>
              <w:pStyle w:val="TableParagraph"/>
              <w:spacing w:before="113"/>
              <w:ind w:left="107"/>
              <w:rPr>
                <w:sz w:val="20"/>
              </w:rPr>
            </w:pPr>
            <w:r>
              <w:rPr>
                <w:sz w:val="20"/>
              </w:rPr>
              <w:t>284</w:t>
            </w:r>
          </w:p>
        </w:tc>
        <w:tc>
          <w:tcPr>
            <w:tcW w:w="5787" w:type="dxa"/>
            <w:gridSpan w:val="9"/>
          </w:tcPr>
          <w:p w14:paraId="4167B0D5" w14:textId="77777777" w:rsidR="00B52DCC" w:rsidRDefault="00916648">
            <w:pPr>
              <w:pStyle w:val="TableParagraph"/>
              <w:spacing w:before="113" w:line="276" w:lineRule="auto"/>
              <w:ind w:left="108"/>
              <w:rPr>
                <w:sz w:val="20"/>
              </w:rPr>
            </w:pPr>
            <w:r>
              <w:rPr>
                <w:sz w:val="20"/>
              </w:rPr>
              <w:t>α-Piperidin-2-il-benzil asetat, laevorotatory threoform (levofacetoperan (INN)) ve tuzları</w:t>
            </w:r>
          </w:p>
        </w:tc>
        <w:tc>
          <w:tcPr>
            <w:tcW w:w="1704" w:type="dxa"/>
          </w:tcPr>
          <w:p w14:paraId="41F7B07F" w14:textId="77777777" w:rsidR="00B52DCC" w:rsidRDefault="00916648">
            <w:pPr>
              <w:pStyle w:val="TableParagraph"/>
              <w:spacing w:before="113"/>
              <w:ind w:left="111"/>
              <w:rPr>
                <w:sz w:val="20"/>
              </w:rPr>
            </w:pPr>
            <w:r>
              <w:rPr>
                <w:sz w:val="20"/>
              </w:rPr>
              <w:t>24558-01-8</w:t>
            </w:r>
          </w:p>
        </w:tc>
        <w:tc>
          <w:tcPr>
            <w:tcW w:w="1960" w:type="dxa"/>
            <w:gridSpan w:val="2"/>
          </w:tcPr>
          <w:p w14:paraId="563ADF29" w14:textId="77777777" w:rsidR="00B52DCC" w:rsidRDefault="00B52DCC">
            <w:pPr>
              <w:pStyle w:val="TableParagraph"/>
              <w:rPr>
                <w:sz w:val="18"/>
              </w:rPr>
            </w:pPr>
          </w:p>
        </w:tc>
      </w:tr>
      <w:tr w:rsidR="00B52DCC" w14:paraId="4F52C4FE" w14:textId="77777777" w:rsidTr="004567AD">
        <w:trPr>
          <w:trHeight w:val="503"/>
        </w:trPr>
        <w:tc>
          <w:tcPr>
            <w:tcW w:w="1290" w:type="dxa"/>
          </w:tcPr>
          <w:p w14:paraId="52F7C8EB" w14:textId="77777777" w:rsidR="00B52DCC" w:rsidRDefault="00916648">
            <w:pPr>
              <w:pStyle w:val="TableParagraph"/>
              <w:spacing w:before="113"/>
              <w:ind w:left="107"/>
              <w:rPr>
                <w:sz w:val="20"/>
              </w:rPr>
            </w:pPr>
            <w:r>
              <w:rPr>
                <w:sz w:val="20"/>
              </w:rPr>
              <w:t>285</w:t>
            </w:r>
          </w:p>
        </w:tc>
        <w:tc>
          <w:tcPr>
            <w:tcW w:w="5787" w:type="dxa"/>
            <w:gridSpan w:val="9"/>
          </w:tcPr>
          <w:p w14:paraId="06E3C92C" w14:textId="77777777" w:rsidR="00B52DCC" w:rsidRDefault="00916648">
            <w:pPr>
              <w:pStyle w:val="TableParagraph"/>
              <w:spacing w:before="113"/>
              <w:ind w:left="108"/>
              <w:rPr>
                <w:sz w:val="20"/>
              </w:rPr>
            </w:pPr>
            <w:r>
              <w:rPr>
                <w:sz w:val="20"/>
              </w:rPr>
              <w:t>Pipradrol (INN) ve tuzları</w:t>
            </w:r>
          </w:p>
        </w:tc>
        <w:tc>
          <w:tcPr>
            <w:tcW w:w="1704" w:type="dxa"/>
          </w:tcPr>
          <w:p w14:paraId="6BA962BE" w14:textId="77777777" w:rsidR="00B52DCC" w:rsidRDefault="00916648">
            <w:pPr>
              <w:pStyle w:val="TableParagraph"/>
              <w:spacing w:before="113"/>
              <w:ind w:left="111"/>
              <w:rPr>
                <w:sz w:val="20"/>
              </w:rPr>
            </w:pPr>
            <w:r>
              <w:rPr>
                <w:sz w:val="20"/>
              </w:rPr>
              <w:t>467-60-7</w:t>
            </w:r>
          </w:p>
        </w:tc>
        <w:tc>
          <w:tcPr>
            <w:tcW w:w="1960" w:type="dxa"/>
            <w:gridSpan w:val="2"/>
          </w:tcPr>
          <w:p w14:paraId="5C3DF0FB" w14:textId="77777777" w:rsidR="00B52DCC" w:rsidRDefault="00916648">
            <w:pPr>
              <w:pStyle w:val="TableParagraph"/>
              <w:spacing w:before="113"/>
              <w:ind w:left="109"/>
              <w:rPr>
                <w:sz w:val="20"/>
              </w:rPr>
            </w:pPr>
            <w:r>
              <w:rPr>
                <w:sz w:val="20"/>
              </w:rPr>
              <w:t>207-394-5</w:t>
            </w:r>
          </w:p>
        </w:tc>
      </w:tr>
      <w:tr w:rsidR="00B52DCC" w14:paraId="2B658823" w14:textId="77777777" w:rsidTr="004567AD">
        <w:trPr>
          <w:trHeight w:val="503"/>
        </w:trPr>
        <w:tc>
          <w:tcPr>
            <w:tcW w:w="1290" w:type="dxa"/>
          </w:tcPr>
          <w:p w14:paraId="355C2F1F" w14:textId="77777777" w:rsidR="00B52DCC" w:rsidRDefault="00916648">
            <w:pPr>
              <w:pStyle w:val="TableParagraph"/>
              <w:spacing w:before="113"/>
              <w:ind w:left="107"/>
              <w:rPr>
                <w:sz w:val="20"/>
              </w:rPr>
            </w:pPr>
            <w:r>
              <w:rPr>
                <w:sz w:val="20"/>
              </w:rPr>
              <w:t>286</w:t>
            </w:r>
          </w:p>
        </w:tc>
        <w:tc>
          <w:tcPr>
            <w:tcW w:w="5787" w:type="dxa"/>
            <w:gridSpan w:val="9"/>
          </w:tcPr>
          <w:p w14:paraId="2C8892DA" w14:textId="77777777" w:rsidR="00B52DCC" w:rsidRDefault="00916648">
            <w:pPr>
              <w:pStyle w:val="TableParagraph"/>
              <w:spacing w:before="113"/>
              <w:ind w:left="108"/>
              <w:rPr>
                <w:sz w:val="20"/>
              </w:rPr>
            </w:pPr>
            <w:r>
              <w:rPr>
                <w:sz w:val="20"/>
              </w:rPr>
              <w:t>Azasiklonol (INN) ve tuzları</w:t>
            </w:r>
          </w:p>
        </w:tc>
        <w:tc>
          <w:tcPr>
            <w:tcW w:w="1704" w:type="dxa"/>
          </w:tcPr>
          <w:p w14:paraId="0E767FD4" w14:textId="77777777" w:rsidR="00B52DCC" w:rsidRDefault="00916648">
            <w:pPr>
              <w:pStyle w:val="TableParagraph"/>
              <w:spacing w:before="113"/>
              <w:ind w:left="111"/>
              <w:rPr>
                <w:sz w:val="20"/>
              </w:rPr>
            </w:pPr>
            <w:r>
              <w:rPr>
                <w:sz w:val="20"/>
              </w:rPr>
              <w:t>115-46-8</w:t>
            </w:r>
          </w:p>
        </w:tc>
        <w:tc>
          <w:tcPr>
            <w:tcW w:w="1960" w:type="dxa"/>
            <w:gridSpan w:val="2"/>
          </w:tcPr>
          <w:p w14:paraId="73129831" w14:textId="77777777" w:rsidR="00B52DCC" w:rsidRDefault="00916648">
            <w:pPr>
              <w:pStyle w:val="TableParagraph"/>
              <w:spacing w:before="113"/>
              <w:ind w:left="109"/>
              <w:rPr>
                <w:sz w:val="20"/>
              </w:rPr>
            </w:pPr>
            <w:r>
              <w:rPr>
                <w:sz w:val="20"/>
              </w:rPr>
              <w:t>204-092-5</w:t>
            </w:r>
          </w:p>
        </w:tc>
      </w:tr>
      <w:tr w:rsidR="00B52DCC" w14:paraId="79AE1345" w14:textId="77777777" w:rsidTr="004567AD">
        <w:trPr>
          <w:trHeight w:val="506"/>
        </w:trPr>
        <w:tc>
          <w:tcPr>
            <w:tcW w:w="1290" w:type="dxa"/>
          </w:tcPr>
          <w:p w14:paraId="712475C3" w14:textId="77777777" w:rsidR="00B52DCC" w:rsidRDefault="00916648">
            <w:pPr>
              <w:pStyle w:val="TableParagraph"/>
              <w:spacing w:before="115"/>
              <w:ind w:left="107"/>
              <w:rPr>
                <w:sz w:val="20"/>
              </w:rPr>
            </w:pPr>
            <w:r>
              <w:rPr>
                <w:sz w:val="20"/>
              </w:rPr>
              <w:t>287</w:t>
            </w:r>
          </w:p>
        </w:tc>
        <w:tc>
          <w:tcPr>
            <w:tcW w:w="5787" w:type="dxa"/>
            <w:gridSpan w:val="9"/>
          </w:tcPr>
          <w:p w14:paraId="1EC6ABE2" w14:textId="77777777" w:rsidR="00B52DCC" w:rsidRDefault="00916648">
            <w:pPr>
              <w:pStyle w:val="TableParagraph"/>
              <w:spacing w:before="115"/>
              <w:ind w:left="108"/>
              <w:rPr>
                <w:sz w:val="20"/>
              </w:rPr>
            </w:pPr>
            <w:r>
              <w:rPr>
                <w:sz w:val="20"/>
              </w:rPr>
              <w:t>Bietamiverin (INN)</w:t>
            </w:r>
          </w:p>
        </w:tc>
        <w:tc>
          <w:tcPr>
            <w:tcW w:w="1704" w:type="dxa"/>
          </w:tcPr>
          <w:p w14:paraId="46BCC243" w14:textId="77777777" w:rsidR="00B52DCC" w:rsidRDefault="00916648">
            <w:pPr>
              <w:pStyle w:val="TableParagraph"/>
              <w:spacing w:before="115"/>
              <w:ind w:left="111"/>
              <w:rPr>
                <w:sz w:val="20"/>
              </w:rPr>
            </w:pPr>
            <w:r>
              <w:rPr>
                <w:sz w:val="20"/>
              </w:rPr>
              <w:t>479-81-2</w:t>
            </w:r>
          </w:p>
        </w:tc>
        <w:tc>
          <w:tcPr>
            <w:tcW w:w="1960" w:type="dxa"/>
            <w:gridSpan w:val="2"/>
          </w:tcPr>
          <w:p w14:paraId="527550EA" w14:textId="77777777" w:rsidR="00B52DCC" w:rsidRDefault="00916648">
            <w:pPr>
              <w:pStyle w:val="TableParagraph"/>
              <w:spacing w:before="115"/>
              <w:ind w:left="109"/>
              <w:rPr>
                <w:sz w:val="20"/>
              </w:rPr>
            </w:pPr>
            <w:r>
              <w:rPr>
                <w:sz w:val="20"/>
              </w:rPr>
              <w:t>207-538-7</w:t>
            </w:r>
          </w:p>
        </w:tc>
      </w:tr>
      <w:tr w:rsidR="00B52DCC" w14:paraId="125BBF67" w14:textId="77777777" w:rsidTr="004567AD">
        <w:trPr>
          <w:trHeight w:val="503"/>
        </w:trPr>
        <w:tc>
          <w:tcPr>
            <w:tcW w:w="1290" w:type="dxa"/>
          </w:tcPr>
          <w:p w14:paraId="26263E58" w14:textId="77777777" w:rsidR="00B52DCC" w:rsidRDefault="00916648">
            <w:pPr>
              <w:pStyle w:val="TableParagraph"/>
              <w:spacing w:before="113"/>
              <w:ind w:left="107"/>
              <w:rPr>
                <w:sz w:val="20"/>
              </w:rPr>
            </w:pPr>
            <w:r>
              <w:rPr>
                <w:sz w:val="20"/>
              </w:rPr>
              <w:t>288</w:t>
            </w:r>
          </w:p>
        </w:tc>
        <w:tc>
          <w:tcPr>
            <w:tcW w:w="5787" w:type="dxa"/>
            <w:gridSpan w:val="9"/>
          </w:tcPr>
          <w:p w14:paraId="24328E9C" w14:textId="77777777" w:rsidR="00B52DCC" w:rsidRDefault="00916648">
            <w:pPr>
              <w:pStyle w:val="TableParagraph"/>
              <w:spacing w:before="113"/>
              <w:ind w:left="108"/>
              <w:rPr>
                <w:sz w:val="20"/>
              </w:rPr>
            </w:pPr>
            <w:r>
              <w:rPr>
                <w:sz w:val="20"/>
              </w:rPr>
              <w:t>Butopiprine (INN) ve tuzları</w:t>
            </w:r>
          </w:p>
        </w:tc>
        <w:tc>
          <w:tcPr>
            <w:tcW w:w="1704" w:type="dxa"/>
          </w:tcPr>
          <w:p w14:paraId="4295CBF1" w14:textId="77777777" w:rsidR="00B52DCC" w:rsidRDefault="00916648">
            <w:pPr>
              <w:pStyle w:val="TableParagraph"/>
              <w:spacing w:before="113"/>
              <w:ind w:left="111"/>
              <w:rPr>
                <w:sz w:val="20"/>
              </w:rPr>
            </w:pPr>
            <w:r>
              <w:rPr>
                <w:sz w:val="20"/>
              </w:rPr>
              <w:t>55837-15-5</w:t>
            </w:r>
          </w:p>
        </w:tc>
        <w:tc>
          <w:tcPr>
            <w:tcW w:w="1960" w:type="dxa"/>
            <w:gridSpan w:val="2"/>
          </w:tcPr>
          <w:p w14:paraId="07BDAB28" w14:textId="77777777" w:rsidR="00B52DCC" w:rsidRDefault="00916648">
            <w:pPr>
              <w:pStyle w:val="TableParagraph"/>
              <w:spacing w:before="113"/>
              <w:ind w:left="109"/>
              <w:rPr>
                <w:sz w:val="20"/>
              </w:rPr>
            </w:pPr>
            <w:r>
              <w:rPr>
                <w:sz w:val="20"/>
              </w:rPr>
              <w:t>259-848-7</w:t>
            </w:r>
          </w:p>
        </w:tc>
      </w:tr>
      <w:tr w:rsidR="00B52DCC" w14:paraId="655680D7" w14:textId="77777777" w:rsidTr="004567AD">
        <w:trPr>
          <w:trHeight w:val="503"/>
        </w:trPr>
        <w:tc>
          <w:tcPr>
            <w:tcW w:w="1290" w:type="dxa"/>
          </w:tcPr>
          <w:p w14:paraId="64CA89CA" w14:textId="77777777" w:rsidR="00B52DCC" w:rsidRDefault="00916648">
            <w:pPr>
              <w:pStyle w:val="TableParagraph"/>
              <w:spacing w:before="113"/>
              <w:ind w:left="107"/>
              <w:rPr>
                <w:sz w:val="20"/>
              </w:rPr>
            </w:pPr>
            <w:r>
              <w:rPr>
                <w:sz w:val="20"/>
              </w:rPr>
              <w:t>289</w:t>
            </w:r>
          </w:p>
        </w:tc>
        <w:tc>
          <w:tcPr>
            <w:tcW w:w="5787" w:type="dxa"/>
            <w:gridSpan w:val="9"/>
          </w:tcPr>
          <w:p w14:paraId="4914ED23" w14:textId="77777777" w:rsidR="00B52DCC" w:rsidRDefault="00916648">
            <w:pPr>
              <w:pStyle w:val="TableParagraph"/>
              <w:spacing w:before="113"/>
              <w:ind w:left="108"/>
              <w:rPr>
                <w:sz w:val="20"/>
              </w:rPr>
            </w:pPr>
            <w:r>
              <w:rPr>
                <w:sz w:val="20"/>
              </w:rPr>
              <w:t>Kurşun ve bileşikleri</w:t>
            </w:r>
          </w:p>
        </w:tc>
        <w:tc>
          <w:tcPr>
            <w:tcW w:w="1704" w:type="dxa"/>
          </w:tcPr>
          <w:p w14:paraId="42DA40FD" w14:textId="77777777" w:rsidR="00B52DCC" w:rsidRDefault="00916648">
            <w:pPr>
              <w:pStyle w:val="TableParagraph"/>
              <w:spacing w:before="113"/>
              <w:ind w:left="111"/>
              <w:rPr>
                <w:sz w:val="20"/>
              </w:rPr>
            </w:pPr>
            <w:r>
              <w:rPr>
                <w:sz w:val="20"/>
              </w:rPr>
              <w:t>7439-92-1</w:t>
            </w:r>
          </w:p>
        </w:tc>
        <w:tc>
          <w:tcPr>
            <w:tcW w:w="1960" w:type="dxa"/>
            <w:gridSpan w:val="2"/>
          </w:tcPr>
          <w:p w14:paraId="49FC0B9E" w14:textId="77777777" w:rsidR="00B52DCC" w:rsidRDefault="00916648">
            <w:pPr>
              <w:pStyle w:val="TableParagraph"/>
              <w:spacing w:before="113"/>
              <w:ind w:left="109"/>
              <w:rPr>
                <w:sz w:val="20"/>
              </w:rPr>
            </w:pPr>
            <w:r>
              <w:rPr>
                <w:sz w:val="20"/>
              </w:rPr>
              <w:t>231-100-4</w:t>
            </w:r>
          </w:p>
        </w:tc>
      </w:tr>
      <w:tr w:rsidR="00B52DCC" w14:paraId="16BE364B" w14:textId="77777777" w:rsidTr="004567AD">
        <w:trPr>
          <w:trHeight w:val="505"/>
        </w:trPr>
        <w:tc>
          <w:tcPr>
            <w:tcW w:w="1290" w:type="dxa"/>
          </w:tcPr>
          <w:p w14:paraId="4299AD25" w14:textId="77777777" w:rsidR="00B52DCC" w:rsidRDefault="00916648">
            <w:pPr>
              <w:pStyle w:val="TableParagraph"/>
              <w:spacing w:before="115"/>
              <w:ind w:left="107"/>
              <w:rPr>
                <w:sz w:val="20"/>
              </w:rPr>
            </w:pPr>
            <w:r>
              <w:rPr>
                <w:sz w:val="20"/>
              </w:rPr>
              <w:t>290</w:t>
            </w:r>
          </w:p>
        </w:tc>
        <w:tc>
          <w:tcPr>
            <w:tcW w:w="5787" w:type="dxa"/>
            <w:gridSpan w:val="9"/>
          </w:tcPr>
          <w:p w14:paraId="1C9433A5" w14:textId="77777777" w:rsidR="00B52DCC" w:rsidRDefault="00916648">
            <w:pPr>
              <w:pStyle w:val="TableParagraph"/>
              <w:spacing w:before="115"/>
              <w:ind w:left="108"/>
              <w:rPr>
                <w:sz w:val="20"/>
              </w:rPr>
            </w:pPr>
            <w:r>
              <w:rPr>
                <w:sz w:val="20"/>
              </w:rPr>
              <w:t>Koniin</w:t>
            </w:r>
          </w:p>
        </w:tc>
        <w:tc>
          <w:tcPr>
            <w:tcW w:w="1704" w:type="dxa"/>
          </w:tcPr>
          <w:p w14:paraId="7C8DF430" w14:textId="77777777" w:rsidR="00B52DCC" w:rsidRDefault="00916648">
            <w:pPr>
              <w:pStyle w:val="TableParagraph"/>
              <w:spacing w:before="115"/>
              <w:ind w:left="111"/>
              <w:rPr>
                <w:sz w:val="20"/>
              </w:rPr>
            </w:pPr>
            <w:r>
              <w:rPr>
                <w:sz w:val="20"/>
              </w:rPr>
              <w:t>458-88-8</w:t>
            </w:r>
          </w:p>
        </w:tc>
        <w:tc>
          <w:tcPr>
            <w:tcW w:w="1960" w:type="dxa"/>
            <w:gridSpan w:val="2"/>
          </w:tcPr>
          <w:p w14:paraId="6CDDDEEE" w14:textId="77777777" w:rsidR="00B52DCC" w:rsidRDefault="00916648">
            <w:pPr>
              <w:pStyle w:val="TableParagraph"/>
              <w:spacing w:before="115"/>
              <w:ind w:left="109"/>
              <w:rPr>
                <w:sz w:val="20"/>
              </w:rPr>
            </w:pPr>
            <w:r>
              <w:rPr>
                <w:sz w:val="20"/>
              </w:rPr>
              <w:t>207-282-6</w:t>
            </w:r>
          </w:p>
        </w:tc>
      </w:tr>
      <w:tr w:rsidR="00B52DCC" w14:paraId="265A52B1" w14:textId="77777777" w:rsidTr="004567AD">
        <w:trPr>
          <w:trHeight w:val="503"/>
        </w:trPr>
        <w:tc>
          <w:tcPr>
            <w:tcW w:w="1290" w:type="dxa"/>
          </w:tcPr>
          <w:p w14:paraId="1A358908" w14:textId="77777777" w:rsidR="00B52DCC" w:rsidRDefault="00916648">
            <w:pPr>
              <w:pStyle w:val="TableParagraph"/>
              <w:spacing w:before="113"/>
              <w:ind w:left="107"/>
              <w:rPr>
                <w:sz w:val="20"/>
              </w:rPr>
            </w:pPr>
            <w:r>
              <w:rPr>
                <w:sz w:val="20"/>
              </w:rPr>
              <w:t>291</w:t>
            </w:r>
          </w:p>
        </w:tc>
        <w:tc>
          <w:tcPr>
            <w:tcW w:w="5787" w:type="dxa"/>
            <w:gridSpan w:val="9"/>
          </w:tcPr>
          <w:p w14:paraId="12D6AAB6" w14:textId="77777777" w:rsidR="00B52DCC" w:rsidRDefault="00916648">
            <w:pPr>
              <w:pStyle w:val="TableParagraph"/>
              <w:spacing w:before="113"/>
              <w:ind w:left="108"/>
              <w:rPr>
                <w:sz w:val="20"/>
              </w:rPr>
            </w:pPr>
            <w:r>
              <w:rPr>
                <w:sz w:val="20"/>
              </w:rPr>
              <w:t>Prunus laurocerasus L. (‘karayemiş suyu’)</w:t>
            </w:r>
          </w:p>
        </w:tc>
        <w:tc>
          <w:tcPr>
            <w:tcW w:w="1704" w:type="dxa"/>
          </w:tcPr>
          <w:p w14:paraId="505FC170" w14:textId="77777777" w:rsidR="00B52DCC" w:rsidRDefault="00916648">
            <w:pPr>
              <w:pStyle w:val="TableParagraph"/>
              <w:spacing w:before="113"/>
              <w:ind w:left="111"/>
              <w:rPr>
                <w:sz w:val="20"/>
              </w:rPr>
            </w:pPr>
            <w:r>
              <w:rPr>
                <w:sz w:val="20"/>
              </w:rPr>
              <w:t>89997-54-6</w:t>
            </w:r>
          </w:p>
        </w:tc>
        <w:tc>
          <w:tcPr>
            <w:tcW w:w="1960" w:type="dxa"/>
            <w:gridSpan w:val="2"/>
          </w:tcPr>
          <w:p w14:paraId="048CBDCF" w14:textId="77777777" w:rsidR="00B52DCC" w:rsidRDefault="00916648">
            <w:pPr>
              <w:pStyle w:val="TableParagraph"/>
              <w:spacing w:before="113"/>
              <w:ind w:left="109"/>
              <w:rPr>
                <w:sz w:val="20"/>
              </w:rPr>
            </w:pPr>
            <w:r>
              <w:rPr>
                <w:sz w:val="20"/>
              </w:rPr>
              <w:t>289-689-9</w:t>
            </w:r>
          </w:p>
        </w:tc>
      </w:tr>
      <w:tr w:rsidR="00B52DCC" w14:paraId="6DBB92C4" w14:textId="77777777" w:rsidTr="004567AD">
        <w:trPr>
          <w:trHeight w:val="506"/>
        </w:trPr>
        <w:tc>
          <w:tcPr>
            <w:tcW w:w="1290" w:type="dxa"/>
          </w:tcPr>
          <w:p w14:paraId="72231562" w14:textId="77777777" w:rsidR="00B52DCC" w:rsidRDefault="00916648">
            <w:pPr>
              <w:pStyle w:val="TableParagraph"/>
              <w:spacing w:before="113"/>
              <w:ind w:left="107"/>
              <w:rPr>
                <w:sz w:val="20"/>
              </w:rPr>
            </w:pPr>
            <w:r>
              <w:rPr>
                <w:sz w:val="20"/>
              </w:rPr>
              <w:t>292</w:t>
            </w:r>
          </w:p>
        </w:tc>
        <w:tc>
          <w:tcPr>
            <w:tcW w:w="5787" w:type="dxa"/>
            <w:gridSpan w:val="9"/>
          </w:tcPr>
          <w:p w14:paraId="46F83C93" w14:textId="77777777" w:rsidR="00B52DCC" w:rsidRDefault="00916648">
            <w:pPr>
              <w:pStyle w:val="TableParagraph"/>
              <w:spacing w:before="113"/>
              <w:ind w:left="108"/>
              <w:rPr>
                <w:sz w:val="20"/>
              </w:rPr>
            </w:pPr>
            <w:r>
              <w:rPr>
                <w:sz w:val="20"/>
              </w:rPr>
              <w:t>Metirapon (INN)</w:t>
            </w:r>
          </w:p>
        </w:tc>
        <w:tc>
          <w:tcPr>
            <w:tcW w:w="1704" w:type="dxa"/>
          </w:tcPr>
          <w:p w14:paraId="3C38A380" w14:textId="77777777" w:rsidR="00B52DCC" w:rsidRDefault="00916648">
            <w:pPr>
              <w:pStyle w:val="TableParagraph"/>
              <w:spacing w:before="113"/>
              <w:ind w:left="111"/>
              <w:rPr>
                <w:sz w:val="20"/>
              </w:rPr>
            </w:pPr>
            <w:r>
              <w:rPr>
                <w:sz w:val="20"/>
              </w:rPr>
              <w:t>54-36-4</w:t>
            </w:r>
          </w:p>
        </w:tc>
        <w:tc>
          <w:tcPr>
            <w:tcW w:w="1960" w:type="dxa"/>
            <w:gridSpan w:val="2"/>
          </w:tcPr>
          <w:p w14:paraId="63E54601" w14:textId="77777777" w:rsidR="00B52DCC" w:rsidRDefault="00916648">
            <w:pPr>
              <w:pStyle w:val="TableParagraph"/>
              <w:spacing w:before="113"/>
              <w:ind w:left="109"/>
              <w:rPr>
                <w:sz w:val="20"/>
              </w:rPr>
            </w:pPr>
            <w:r>
              <w:rPr>
                <w:sz w:val="20"/>
              </w:rPr>
              <w:t>200-206-2</w:t>
            </w:r>
          </w:p>
        </w:tc>
      </w:tr>
      <w:tr w:rsidR="00B52DCC" w14:paraId="0A81E550" w14:textId="77777777" w:rsidTr="004567AD">
        <w:trPr>
          <w:trHeight w:val="1057"/>
        </w:trPr>
        <w:tc>
          <w:tcPr>
            <w:tcW w:w="1290" w:type="dxa"/>
          </w:tcPr>
          <w:p w14:paraId="4FFA5373" w14:textId="77777777" w:rsidR="00B52DCC" w:rsidRDefault="00916648">
            <w:pPr>
              <w:pStyle w:val="TableParagraph"/>
              <w:spacing w:before="113"/>
              <w:ind w:left="107"/>
              <w:rPr>
                <w:sz w:val="20"/>
              </w:rPr>
            </w:pPr>
            <w:r>
              <w:rPr>
                <w:sz w:val="20"/>
              </w:rPr>
              <w:t>293</w:t>
            </w:r>
          </w:p>
        </w:tc>
        <w:tc>
          <w:tcPr>
            <w:tcW w:w="5787" w:type="dxa"/>
            <w:gridSpan w:val="9"/>
          </w:tcPr>
          <w:p w14:paraId="5160527F" w14:textId="77777777" w:rsidR="00B52DCC" w:rsidRDefault="00916648">
            <w:pPr>
              <w:pStyle w:val="TableParagraph"/>
              <w:spacing w:line="276" w:lineRule="auto"/>
              <w:ind w:left="108" w:right="100"/>
              <w:jc w:val="both"/>
              <w:rPr>
                <w:sz w:val="20"/>
              </w:rPr>
            </w:pPr>
            <w:r>
              <w:rPr>
                <w:sz w:val="20"/>
              </w:rPr>
              <w:t>İyonize radyasyondan kaynaklanan tehlikelere karşı halkın ve çalışanların sağlığının korunması ile ilgili temel güvenlik standartlarını içeren 24/03/2000 tarihli 23999 sayılı resmi gazete’de yayımlanan Radyasyon</w:t>
            </w:r>
          </w:p>
          <w:p w14:paraId="7749A54E" w14:textId="77777777" w:rsidR="00B52DCC" w:rsidRDefault="00916648">
            <w:pPr>
              <w:pStyle w:val="TableParagraph"/>
              <w:spacing w:line="229" w:lineRule="exact"/>
              <w:ind w:left="108"/>
              <w:jc w:val="both"/>
              <w:rPr>
                <w:sz w:val="20"/>
              </w:rPr>
            </w:pPr>
            <w:r>
              <w:rPr>
                <w:sz w:val="20"/>
              </w:rPr>
              <w:t xml:space="preserve">Güvenliği Yönetmeliğinde </w:t>
            </w:r>
            <w:r>
              <w:rPr>
                <w:position w:val="7"/>
                <w:sz w:val="13"/>
              </w:rPr>
              <w:t xml:space="preserve">(1) </w:t>
            </w:r>
            <w:r>
              <w:rPr>
                <w:sz w:val="20"/>
              </w:rPr>
              <w:t>belirlenmiş radyoaktif maddeler</w:t>
            </w:r>
          </w:p>
        </w:tc>
        <w:tc>
          <w:tcPr>
            <w:tcW w:w="1704" w:type="dxa"/>
          </w:tcPr>
          <w:p w14:paraId="5F579300" w14:textId="77777777" w:rsidR="00B52DCC" w:rsidRDefault="00B52DCC">
            <w:pPr>
              <w:pStyle w:val="TableParagraph"/>
              <w:rPr>
                <w:sz w:val="18"/>
              </w:rPr>
            </w:pPr>
          </w:p>
        </w:tc>
        <w:tc>
          <w:tcPr>
            <w:tcW w:w="1960" w:type="dxa"/>
            <w:gridSpan w:val="2"/>
          </w:tcPr>
          <w:p w14:paraId="3DAF55F8" w14:textId="77777777" w:rsidR="00B52DCC" w:rsidRDefault="00B52DCC">
            <w:pPr>
              <w:pStyle w:val="TableParagraph"/>
              <w:rPr>
                <w:sz w:val="18"/>
              </w:rPr>
            </w:pPr>
          </w:p>
        </w:tc>
      </w:tr>
      <w:tr w:rsidR="00B52DCC" w14:paraId="2F2DB8CD" w14:textId="77777777" w:rsidTr="004567AD">
        <w:trPr>
          <w:trHeight w:val="503"/>
        </w:trPr>
        <w:tc>
          <w:tcPr>
            <w:tcW w:w="1290" w:type="dxa"/>
          </w:tcPr>
          <w:p w14:paraId="3446D5DA" w14:textId="77777777" w:rsidR="00B52DCC" w:rsidRDefault="00916648">
            <w:pPr>
              <w:pStyle w:val="TableParagraph"/>
              <w:spacing w:before="113"/>
              <w:ind w:left="107"/>
              <w:rPr>
                <w:sz w:val="20"/>
              </w:rPr>
            </w:pPr>
            <w:r>
              <w:rPr>
                <w:sz w:val="20"/>
              </w:rPr>
              <w:t>294</w:t>
            </w:r>
          </w:p>
        </w:tc>
        <w:tc>
          <w:tcPr>
            <w:tcW w:w="5787" w:type="dxa"/>
            <w:gridSpan w:val="9"/>
          </w:tcPr>
          <w:p w14:paraId="1C86D0FB" w14:textId="77777777" w:rsidR="00B52DCC" w:rsidRDefault="00916648">
            <w:pPr>
              <w:pStyle w:val="TableParagraph"/>
              <w:spacing w:before="113"/>
              <w:ind w:left="108"/>
              <w:rPr>
                <w:sz w:val="20"/>
              </w:rPr>
            </w:pPr>
            <w:r>
              <w:rPr>
                <w:sz w:val="20"/>
              </w:rPr>
              <w:t>Juniperus sabina L. (yaprakları, esansiyel yağı ve galenik preparatları)</w:t>
            </w:r>
          </w:p>
        </w:tc>
        <w:tc>
          <w:tcPr>
            <w:tcW w:w="1704" w:type="dxa"/>
          </w:tcPr>
          <w:p w14:paraId="7B0BFD47" w14:textId="77777777" w:rsidR="00B52DCC" w:rsidRDefault="00916648">
            <w:pPr>
              <w:pStyle w:val="TableParagraph"/>
              <w:spacing w:before="113"/>
              <w:ind w:left="111"/>
              <w:rPr>
                <w:sz w:val="20"/>
              </w:rPr>
            </w:pPr>
            <w:r>
              <w:rPr>
                <w:sz w:val="20"/>
              </w:rPr>
              <w:t>90046-04-1</w:t>
            </w:r>
          </w:p>
        </w:tc>
        <w:tc>
          <w:tcPr>
            <w:tcW w:w="1960" w:type="dxa"/>
            <w:gridSpan w:val="2"/>
          </w:tcPr>
          <w:p w14:paraId="160093AB" w14:textId="77777777" w:rsidR="00B52DCC" w:rsidRDefault="00916648">
            <w:pPr>
              <w:pStyle w:val="TableParagraph"/>
              <w:spacing w:before="113"/>
              <w:ind w:left="109"/>
              <w:rPr>
                <w:sz w:val="20"/>
              </w:rPr>
            </w:pPr>
            <w:r>
              <w:rPr>
                <w:sz w:val="20"/>
              </w:rPr>
              <w:t>289-971-1</w:t>
            </w:r>
          </w:p>
        </w:tc>
      </w:tr>
      <w:tr w:rsidR="00B52DCC" w14:paraId="0321E1E7" w14:textId="77777777" w:rsidTr="004567AD">
        <w:trPr>
          <w:trHeight w:val="503"/>
        </w:trPr>
        <w:tc>
          <w:tcPr>
            <w:tcW w:w="1290" w:type="dxa"/>
          </w:tcPr>
          <w:p w14:paraId="0817545D" w14:textId="77777777" w:rsidR="00B52DCC" w:rsidRDefault="00916648">
            <w:pPr>
              <w:pStyle w:val="TableParagraph"/>
              <w:spacing w:before="113"/>
              <w:ind w:left="107"/>
              <w:rPr>
                <w:sz w:val="20"/>
              </w:rPr>
            </w:pPr>
            <w:r>
              <w:rPr>
                <w:sz w:val="20"/>
              </w:rPr>
              <w:t>295</w:t>
            </w:r>
          </w:p>
        </w:tc>
        <w:tc>
          <w:tcPr>
            <w:tcW w:w="5787" w:type="dxa"/>
            <w:gridSpan w:val="9"/>
          </w:tcPr>
          <w:p w14:paraId="020C16A2" w14:textId="77777777" w:rsidR="00B52DCC" w:rsidRDefault="00916648">
            <w:pPr>
              <w:pStyle w:val="TableParagraph"/>
              <w:spacing w:before="113"/>
              <w:ind w:left="108"/>
              <w:rPr>
                <w:sz w:val="20"/>
              </w:rPr>
            </w:pPr>
            <w:r>
              <w:rPr>
                <w:sz w:val="20"/>
              </w:rPr>
              <w:t>Hiyosin, tuzları ve türevleri</w:t>
            </w:r>
          </w:p>
        </w:tc>
        <w:tc>
          <w:tcPr>
            <w:tcW w:w="1704" w:type="dxa"/>
          </w:tcPr>
          <w:p w14:paraId="24CCE3B9" w14:textId="77777777" w:rsidR="00B52DCC" w:rsidRDefault="00916648">
            <w:pPr>
              <w:pStyle w:val="TableParagraph"/>
              <w:spacing w:before="113"/>
              <w:ind w:left="111"/>
              <w:rPr>
                <w:sz w:val="20"/>
              </w:rPr>
            </w:pPr>
            <w:r>
              <w:rPr>
                <w:sz w:val="20"/>
              </w:rPr>
              <w:t>51-34-3</w:t>
            </w:r>
          </w:p>
        </w:tc>
        <w:tc>
          <w:tcPr>
            <w:tcW w:w="1960" w:type="dxa"/>
            <w:gridSpan w:val="2"/>
          </w:tcPr>
          <w:p w14:paraId="634903C1" w14:textId="77777777" w:rsidR="00B52DCC" w:rsidRDefault="00916648">
            <w:pPr>
              <w:pStyle w:val="TableParagraph"/>
              <w:spacing w:before="113"/>
              <w:ind w:left="109"/>
              <w:rPr>
                <w:sz w:val="20"/>
              </w:rPr>
            </w:pPr>
            <w:r>
              <w:rPr>
                <w:sz w:val="20"/>
              </w:rPr>
              <w:t>200-090-3</w:t>
            </w:r>
          </w:p>
        </w:tc>
      </w:tr>
      <w:tr w:rsidR="00B52DCC" w14:paraId="2C9EEF28" w14:textId="77777777" w:rsidTr="004567AD">
        <w:trPr>
          <w:trHeight w:val="505"/>
        </w:trPr>
        <w:tc>
          <w:tcPr>
            <w:tcW w:w="1290" w:type="dxa"/>
          </w:tcPr>
          <w:p w14:paraId="45E405C7" w14:textId="77777777" w:rsidR="00B52DCC" w:rsidRDefault="00916648">
            <w:pPr>
              <w:pStyle w:val="TableParagraph"/>
              <w:spacing w:before="113"/>
              <w:ind w:left="107"/>
              <w:rPr>
                <w:sz w:val="20"/>
              </w:rPr>
            </w:pPr>
            <w:r>
              <w:rPr>
                <w:sz w:val="20"/>
              </w:rPr>
              <w:t>296</w:t>
            </w:r>
          </w:p>
        </w:tc>
        <w:tc>
          <w:tcPr>
            <w:tcW w:w="5787" w:type="dxa"/>
            <w:gridSpan w:val="9"/>
          </w:tcPr>
          <w:p w14:paraId="57BE793D" w14:textId="77777777" w:rsidR="00B52DCC" w:rsidRDefault="00916648">
            <w:pPr>
              <w:pStyle w:val="TableParagraph"/>
              <w:spacing w:before="113"/>
              <w:ind w:left="108"/>
              <w:rPr>
                <w:sz w:val="20"/>
              </w:rPr>
            </w:pPr>
            <w:r>
              <w:rPr>
                <w:sz w:val="20"/>
              </w:rPr>
              <w:t>Altın tuzları</w:t>
            </w:r>
          </w:p>
        </w:tc>
        <w:tc>
          <w:tcPr>
            <w:tcW w:w="1704" w:type="dxa"/>
          </w:tcPr>
          <w:p w14:paraId="413DF0C0" w14:textId="77777777" w:rsidR="00B52DCC" w:rsidRDefault="00B52DCC">
            <w:pPr>
              <w:pStyle w:val="TableParagraph"/>
              <w:rPr>
                <w:sz w:val="18"/>
              </w:rPr>
            </w:pPr>
          </w:p>
        </w:tc>
        <w:tc>
          <w:tcPr>
            <w:tcW w:w="1960" w:type="dxa"/>
            <w:gridSpan w:val="2"/>
          </w:tcPr>
          <w:p w14:paraId="0049DC8E" w14:textId="77777777" w:rsidR="00B52DCC" w:rsidRDefault="00B52DCC">
            <w:pPr>
              <w:pStyle w:val="TableParagraph"/>
              <w:rPr>
                <w:sz w:val="18"/>
              </w:rPr>
            </w:pPr>
          </w:p>
        </w:tc>
      </w:tr>
      <w:tr w:rsidR="00B52DCC" w14:paraId="7F67FFB7" w14:textId="77777777" w:rsidTr="004567AD">
        <w:trPr>
          <w:trHeight w:val="768"/>
        </w:trPr>
        <w:tc>
          <w:tcPr>
            <w:tcW w:w="1290" w:type="dxa"/>
          </w:tcPr>
          <w:p w14:paraId="68499484" w14:textId="77777777" w:rsidR="00B52DCC" w:rsidRDefault="00916648">
            <w:pPr>
              <w:pStyle w:val="TableParagraph"/>
              <w:spacing w:before="113"/>
              <w:ind w:left="107"/>
              <w:rPr>
                <w:sz w:val="20"/>
              </w:rPr>
            </w:pPr>
            <w:r>
              <w:rPr>
                <w:sz w:val="20"/>
              </w:rPr>
              <w:t>297</w:t>
            </w:r>
          </w:p>
        </w:tc>
        <w:tc>
          <w:tcPr>
            <w:tcW w:w="5787" w:type="dxa"/>
            <w:gridSpan w:val="9"/>
          </w:tcPr>
          <w:p w14:paraId="69D38303" w14:textId="77777777" w:rsidR="00B52DCC" w:rsidRDefault="00916648">
            <w:pPr>
              <w:pStyle w:val="TableParagraph"/>
              <w:spacing w:before="113" w:line="276" w:lineRule="auto"/>
              <w:ind w:left="108"/>
              <w:rPr>
                <w:sz w:val="20"/>
              </w:rPr>
            </w:pPr>
            <w:r>
              <w:rPr>
                <w:sz w:val="20"/>
              </w:rPr>
              <w:t>Ek III’ün 49 numaralı satırında belirtilen koşullar kapsamında selenyum disülfit hariç selenyum ve bileşikleri</w:t>
            </w:r>
          </w:p>
        </w:tc>
        <w:tc>
          <w:tcPr>
            <w:tcW w:w="1704" w:type="dxa"/>
          </w:tcPr>
          <w:p w14:paraId="7255FBFA" w14:textId="77777777" w:rsidR="00B52DCC" w:rsidRDefault="00916648">
            <w:pPr>
              <w:pStyle w:val="TableParagraph"/>
              <w:spacing w:before="113"/>
              <w:ind w:left="111"/>
              <w:rPr>
                <w:sz w:val="20"/>
              </w:rPr>
            </w:pPr>
            <w:r>
              <w:rPr>
                <w:sz w:val="20"/>
              </w:rPr>
              <w:t>7782-49-2</w:t>
            </w:r>
          </w:p>
        </w:tc>
        <w:tc>
          <w:tcPr>
            <w:tcW w:w="1960" w:type="dxa"/>
            <w:gridSpan w:val="2"/>
          </w:tcPr>
          <w:p w14:paraId="67B0A99E" w14:textId="77777777" w:rsidR="00B52DCC" w:rsidRDefault="00916648">
            <w:pPr>
              <w:pStyle w:val="TableParagraph"/>
              <w:spacing w:before="113"/>
              <w:ind w:left="109"/>
              <w:rPr>
                <w:sz w:val="20"/>
              </w:rPr>
            </w:pPr>
            <w:r>
              <w:rPr>
                <w:sz w:val="20"/>
              </w:rPr>
              <w:t>231-957-4</w:t>
            </w:r>
          </w:p>
        </w:tc>
      </w:tr>
      <w:tr w:rsidR="00B52DCC" w14:paraId="3EF909A2" w14:textId="77777777" w:rsidTr="004567AD">
        <w:trPr>
          <w:trHeight w:val="505"/>
        </w:trPr>
        <w:tc>
          <w:tcPr>
            <w:tcW w:w="1290" w:type="dxa"/>
          </w:tcPr>
          <w:p w14:paraId="53CA1035" w14:textId="77777777" w:rsidR="00B52DCC" w:rsidRDefault="00916648">
            <w:pPr>
              <w:pStyle w:val="TableParagraph"/>
              <w:spacing w:before="113"/>
              <w:ind w:left="107"/>
              <w:rPr>
                <w:sz w:val="20"/>
              </w:rPr>
            </w:pPr>
            <w:r>
              <w:rPr>
                <w:sz w:val="20"/>
              </w:rPr>
              <w:t>298</w:t>
            </w:r>
          </w:p>
        </w:tc>
        <w:tc>
          <w:tcPr>
            <w:tcW w:w="5787" w:type="dxa"/>
            <w:gridSpan w:val="9"/>
          </w:tcPr>
          <w:p w14:paraId="09DC9D7F" w14:textId="77777777" w:rsidR="00B52DCC" w:rsidRDefault="00916648">
            <w:pPr>
              <w:pStyle w:val="TableParagraph"/>
              <w:spacing w:before="113"/>
              <w:ind w:left="108"/>
              <w:rPr>
                <w:sz w:val="20"/>
              </w:rPr>
            </w:pPr>
            <w:r>
              <w:rPr>
                <w:sz w:val="20"/>
              </w:rPr>
              <w:t>Solanum nigrum L. ve galenik preparatları</w:t>
            </w:r>
          </w:p>
        </w:tc>
        <w:tc>
          <w:tcPr>
            <w:tcW w:w="1704" w:type="dxa"/>
          </w:tcPr>
          <w:p w14:paraId="6F92B540" w14:textId="77777777" w:rsidR="00B52DCC" w:rsidRDefault="00916648">
            <w:pPr>
              <w:pStyle w:val="TableParagraph"/>
              <w:spacing w:before="113"/>
              <w:ind w:left="111"/>
              <w:rPr>
                <w:sz w:val="20"/>
              </w:rPr>
            </w:pPr>
            <w:r>
              <w:rPr>
                <w:sz w:val="20"/>
              </w:rPr>
              <w:t>84929-77-1</w:t>
            </w:r>
          </w:p>
        </w:tc>
        <w:tc>
          <w:tcPr>
            <w:tcW w:w="1960" w:type="dxa"/>
            <w:gridSpan w:val="2"/>
          </w:tcPr>
          <w:p w14:paraId="6A404737" w14:textId="77777777" w:rsidR="00B52DCC" w:rsidRDefault="00916648">
            <w:pPr>
              <w:pStyle w:val="TableParagraph"/>
              <w:spacing w:before="113"/>
              <w:ind w:left="109"/>
              <w:rPr>
                <w:sz w:val="20"/>
              </w:rPr>
            </w:pPr>
            <w:r>
              <w:rPr>
                <w:sz w:val="20"/>
              </w:rPr>
              <w:t>284-555-6</w:t>
            </w:r>
          </w:p>
        </w:tc>
      </w:tr>
      <w:tr w:rsidR="00B52DCC" w14:paraId="371838BA" w14:textId="77777777" w:rsidTr="004567AD">
        <w:trPr>
          <w:trHeight w:val="506"/>
        </w:trPr>
        <w:tc>
          <w:tcPr>
            <w:tcW w:w="1290" w:type="dxa"/>
          </w:tcPr>
          <w:p w14:paraId="7DDBF11E" w14:textId="77777777" w:rsidR="00B52DCC" w:rsidRDefault="00916648">
            <w:pPr>
              <w:pStyle w:val="TableParagraph"/>
              <w:spacing w:before="116"/>
              <w:ind w:left="107"/>
              <w:rPr>
                <w:sz w:val="20"/>
              </w:rPr>
            </w:pPr>
            <w:r>
              <w:rPr>
                <w:sz w:val="20"/>
              </w:rPr>
              <w:t>299</w:t>
            </w:r>
          </w:p>
        </w:tc>
        <w:tc>
          <w:tcPr>
            <w:tcW w:w="5787" w:type="dxa"/>
            <w:gridSpan w:val="9"/>
          </w:tcPr>
          <w:p w14:paraId="79BE02CE" w14:textId="77777777" w:rsidR="00B52DCC" w:rsidRDefault="00916648">
            <w:pPr>
              <w:pStyle w:val="TableParagraph"/>
              <w:spacing w:before="116"/>
              <w:ind w:left="108"/>
              <w:rPr>
                <w:sz w:val="20"/>
              </w:rPr>
            </w:pPr>
            <w:r>
              <w:rPr>
                <w:sz w:val="20"/>
              </w:rPr>
              <w:t>Spartein (INN) ve tuzları</w:t>
            </w:r>
          </w:p>
        </w:tc>
        <w:tc>
          <w:tcPr>
            <w:tcW w:w="1704" w:type="dxa"/>
          </w:tcPr>
          <w:p w14:paraId="097EA33B" w14:textId="77777777" w:rsidR="00B52DCC" w:rsidRDefault="00916648">
            <w:pPr>
              <w:pStyle w:val="TableParagraph"/>
              <w:spacing w:before="116"/>
              <w:ind w:left="111"/>
              <w:rPr>
                <w:sz w:val="20"/>
              </w:rPr>
            </w:pPr>
            <w:r>
              <w:rPr>
                <w:sz w:val="20"/>
              </w:rPr>
              <w:t>90-39-1</w:t>
            </w:r>
          </w:p>
        </w:tc>
        <w:tc>
          <w:tcPr>
            <w:tcW w:w="1960" w:type="dxa"/>
            <w:gridSpan w:val="2"/>
          </w:tcPr>
          <w:p w14:paraId="5A48D4CA" w14:textId="77777777" w:rsidR="00B52DCC" w:rsidRDefault="00916648">
            <w:pPr>
              <w:pStyle w:val="TableParagraph"/>
              <w:spacing w:before="116"/>
              <w:ind w:left="109"/>
              <w:rPr>
                <w:sz w:val="20"/>
              </w:rPr>
            </w:pPr>
            <w:r>
              <w:rPr>
                <w:sz w:val="20"/>
              </w:rPr>
              <w:t>201-988-8</w:t>
            </w:r>
          </w:p>
        </w:tc>
      </w:tr>
      <w:tr w:rsidR="00B52DCC" w14:paraId="2CF84ECB" w14:textId="77777777" w:rsidTr="004567AD">
        <w:trPr>
          <w:trHeight w:val="503"/>
        </w:trPr>
        <w:tc>
          <w:tcPr>
            <w:tcW w:w="1290" w:type="dxa"/>
          </w:tcPr>
          <w:p w14:paraId="37450E43" w14:textId="77777777" w:rsidR="00B52DCC" w:rsidRDefault="00916648">
            <w:pPr>
              <w:pStyle w:val="TableParagraph"/>
              <w:spacing w:before="113"/>
              <w:ind w:left="107"/>
              <w:rPr>
                <w:sz w:val="20"/>
              </w:rPr>
            </w:pPr>
            <w:r>
              <w:rPr>
                <w:sz w:val="20"/>
              </w:rPr>
              <w:t>300</w:t>
            </w:r>
          </w:p>
        </w:tc>
        <w:tc>
          <w:tcPr>
            <w:tcW w:w="5787" w:type="dxa"/>
            <w:gridSpan w:val="9"/>
          </w:tcPr>
          <w:p w14:paraId="6F41003F" w14:textId="77777777" w:rsidR="00B52DCC" w:rsidRDefault="00916648">
            <w:pPr>
              <w:pStyle w:val="TableParagraph"/>
              <w:spacing w:before="113"/>
              <w:ind w:left="108"/>
              <w:rPr>
                <w:sz w:val="20"/>
              </w:rPr>
            </w:pPr>
            <w:r>
              <w:rPr>
                <w:sz w:val="20"/>
              </w:rPr>
              <w:t>Glukokortikoidler (Kortikosteroidler)</w:t>
            </w:r>
          </w:p>
        </w:tc>
        <w:tc>
          <w:tcPr>
            <w:tcW w:w="1704" w:type="dxa"/>
          </w:tcPr>
          <w:p w14:paraId="2BB35DE9" w14:textId="77777777" w:rsidR="00B52DCC" w:rsidRDefault="00B52DCC">
            <w:pPr>
              <w:pStyle w:val="TableParagraph"/>
              <w:rPr>
                <w:sz w:val="18"/>
              </w:rPr>
            </w:pPr>
          </w:p>
        </w:tc>
        <w:tc>
          <w:tcPr>
            <w:tcW w:w="1960" w:type="dxa"/>
            <w:gridSpan w:val="2"/>
          </w:tcPr>
          <w:p w14:paraId="1B267236" w14:textId="77777777" w:rsidR="00B52DCC" w:rsidRDefault="00B52DCC">
            <w:pPr>
              <w:pStyle w:val="TableParagraph"/>
              <w:rPr>
                <w:sz w:val="18"/>
              </w:rPr>
            </w:pPr>
          </w:p>
        </w:tc>
      </w:tr>
      <w:tr w:rsidR="00B52DCC" w14:paraId="75766148" w14:textId="77777777" w:rsidTr="004567AD">
        <w:trPr>
          <w:trHeight w:val="505"/>
        </w:trPr>
        <w:tc>
          <w:tcPr>
            <w:tcW w:w="1290" w:type="dxa"/>
          </w:tcPr>
          <w:p w14:paraId="4CF39F08" w14:textId="77777777" w:rsidR="00B52DCC" w:rsidRDefault="00916648">
            <w:pPr>
              <w:pStyle w:val="TableParagraph"/>
              <w:spacing w:before="113"/>
              <w:ind w:left="107"/>
              <w:rPr>
                <w:sz w:val="20"/>
              </w:rPr>
            </w:pPr>
            <w:r>
              <w:rPr>
                <w:sz w:val="20"/>
              </w:rPr>
              <w:t>301</w:t>
            </w:r>
          </w:p>
        </w:tc>
        <w:tc>
          <w:tcPr>
            <w:tcW w:w="5787" w:type="dxa"/>
            <w:gridSpan w:val="9"/>
          </w:tcPr>
          <w:p w14:paraId="3928D537" w14:textId="77777777" w:rsidR="00B52DCC" w:rsidRDefault="00916648">
            <w:pPr>
              <w:pStyle w:val="TableParagraph"/>
              <w:spacing w:before="113"/>
              <w:ind w:left="108"/>
              <w:rPr>
                <w:sz w:val="20"/>
              </w:rPr>
            </w:pPr>
            <w:r>
              <w:rPr>
                <w:sz w:val="20"/>
              </w:rPr>
              <w:t>Datura stramonium L. ve galenik preparatları</w:t>
            </w:r>
          </w:p>
        </w:tc>
        <w:tc>
          <w:tcPr>
            <w:tcW w:w="1704" w:type="dxa"/>
          </w:tcPr>
          <w:p w14:paraId="6E887A9E" w14:textId="77777777" w:rsidR="00B52DCC" w:rsidRDefault="00916648">
            <w:pPr>
              <w:pStyle w:val="TableParagraph"/>
              <w:spacing w:before="113"/>
              <w:ind w:left="111"/>
              <w:rPr>
                <w:sz w:val="20"/>
              </w:rPr>
            </w:pPr>
            <w:r>
              <w:rPr>
                <w:sz w:val="20"/>
              </w:rPr>
              <w:t>84696-08-2</w:t>
            </w:r>
          </w:p>
        </w:tc>
        <w:tc>
          <w:tcPr>
            <w:tcW w:w="1960" w:type="dxa"/>
            <w:gridSpan w:val="2"/>
          </w:tcPr>
          <w:p w14:paraId="04D4DEDC" w14:textId="77777777" w:rsidR="00B52DCC" w:rsidRDefault="00916648">
            <w:pPr>
              <w:pStyle w:val="TableParagraph"/>
              <w:spacing w:before="113"/>
              <w:ind w:left="109"/>
              <w:rPr>
                <w:sz w:val="20"/>
              </w:rPr>
            </w:pPr>
            <w:r>
              <w:rPr>
                <w:sz w:val="20"/>
              </w:rPr>
              <w:t>283-627-4</w:t>
            </w:r>
          </w:p>
        </w:tc>
      </w:tr>
      <w:tr w:rsidR="00B52DCC" w14:paraId="344E00BF" w14:textId="77777777" w:rsidTr="004567AD">
        <w:trPr>
          <w:trHeight w:val="767"/>
        </w:trPr>
        <w:tc>
          <w:tcPr>
            <w:tcW w:w="1290" w:type="dxa"/>
          </w:tcPr>
          <w:p w14:paraId="597EEC4F" w14:textId="77777777" w:rsidR="00B52DCC" w:rsidRDefault="00916648">
            <w:pPr>
              <w:pStyle w:val="TableParagraph"/>
              <w:spacing w:before="113"/>
              <w:ind w:left="107"/>
              <w:rPr>
                <w:sz w:val="20"/>
              </w:rPr>
            </w:pPr>
            <w:r>
              <w:rPr>
                <w:sz w:val="20"/>
              </w:rPr>
              <w:t>302</w:t>
            </w:r>
          </w:p>
        </w:tc>
        <w:tc>
          <w:tcPr>
            <w:tcW w:w="5787" w:type="dxa"/>
            <w:gridSpan w:val="9"/>
          </w:tcPr>
          <w:p w14:paraId="753C74ED" w14:textId="77777777" w:rsidR="00B52DCC" w:rsidRDefault="00916648">
            <w:pPr>
              <w:pStyle w:val="TableParagraph"/>
              <w:spacing w:line="223" w:lineRule="exact"/>
              <w:ind w:left="108"/>
              <w:rPr>
                <w:sz w:val="20"/>
              </w:rPr>
            </w:pPr>
            <w:r>
              <w:rPr>
                <w:sz w:val="20"/>
              </w:rPr>
              <w:t>Strofantinler, aglukonları ve ilgili türevleri</w:t>
            </w:r>
          </w:p>
        </w:tc>
        <w:tc>
          <w:tcPr>
            <w:tcW w:w="1704" w:type="dxa"/>
          </w:tcPr>
          <w:p w14:paraId="2B5EAD52" w14:textId="77777777" w:rsidR="00B52DCC" w:rsidRDefault="00916648">
            <w:pPr>
              <w:pStyle w:val="TableParagraph"/>
              <w:spacing w:before="113"/>
              <w:ind w:left="111"/>
              <w:rPr>
                <w:sz w:val="20"/>
              </w:rPr>
            </w:pPr>
            <w:r>
              <w:rPr>
                <w:sz w:val="20"/>
              </w:rPr>
              <w:t>11005-63-3</w:t>
            </w:r>
          </w:p>
        </w:tc>
        <w:tc>
          <w:tcPr>
            <w:tcW w:w="1960" w:type="dxa"/>
            <w:gridSpan w:val="2"/>
          </w:tcPr>
          <w:p w14:paraId="6A2BFB21" w14:textId="77777777" w:rsidR="00B52DCC" w:rsidRDefault="00916648">
            <w:pPr>
              <w:pStyle w:val="TableParagraph"/>
              <w:spacing w:before="113"/>
              <w:ind w:left="109"/>
              <w:rPr>
                <w:sz w:val="20"/>
              </w:rPr>
            </w:pPr>
            <w:r>
              <w:rPr>
                <w:sz w:val="20"/>
              </w:rPr>
              <w:t>234-239-9</w:t>
            </w:r>
          </w:p>
        </w:tc>
      </w:tr>
      <w:tr w:rsidR="00B52DCC" w14:paraId="35678108" w14:textId="77777777" w:rsidTr="004567AD">
        <w:trPr>
          <w:trHeight w:val="503"/>
        </w:trPr>
        <w:tc>
          <w:tcPr>
            <w:tcW w:w="1290" w:type="dxa"/>
          </w:tcPr>
          <w:p w14:paraId="2F7F7E79" w14:textId="77777777" w:rsidR="00B52DCC" w:rsidRDefault="00916648">
            <w:pPr>
              <w:pStyle w:val="TableParagraph"/>
              <w:spacing w:before="113"/>
              <w:ind w:left="107"/>
              <w:rPr>
                <w:sz w:val="20"/>
              </w:rPr>
            </w:pPr>
            <w:r>
              <w:rPr>
                <w:sz w:val="20"/>
              </w:rPr>
              <w:t>303</w:t>
            </w:r>
          </w:p>
        </w:tc>
        <w:tc>
          <w:tcPr>
            <w:tcW w:w="5787" w:type="dxa"/>
            <w:gridSpan w:val="9"/>
          </w:tcPr>
          <w:p w14:paraId="4923AEB0" w14:textId="77777777" w:rsidR="00B52DCC" w:rsidRDefault="00916648">
            <w:pPr>
              <w:pStyle w:val="TableParagraph"/>
              <w:spacing w:line="223" w:lineRule="exact"/>
              <w:ind w:left="108"/>
              <w:rPr>
                <w:sz w:val="20"/>
              </w:rPr>
            </w:pPr>
            <w:r>
              <w:rPr>
                <w:sz w:val="20"/>
              </w:rPr>
              <w:t>Strophantus türleri ve galenik preparatları</w:t>
            </w:r>
          </w:p>
        </w:tc>
        <w:tc>
          <w:tcPr>
            <w:tcW w:w="1704" w:type="dxa"/>
          </w:tcPr>
          <w:p w14:paraId="78F181C2" w14:textId="77777777" w:rsidR="00B52DCC" w:rsidRDefault="00B52DCC">
            <w:pPr>
              <w:pStyle w:val="TableParagraph"/>
              <w:rPr>
                <w:sz w:val="18"/>
              </w:rPr>
            </w:pPr>
          </w:p>
        </w:tc>
        <w:tc>
          <w:tcPr>
            <w:tcW w:w="1960" w:type="dxa"/>
            <w:gridSpan w:val="2"/>
          </w:tcPr>
          <w:p w14:paraId="640BD7ED" w14:textId="77777777" w:rsidR="00B52DCC" w:rsidRDefault="00B52DCC">
            <w:pPr>
              <w:pStyle w:val="TableParagraph"/>
              <w:rPr>
                <w:sz w:val="18"/>
              </w:rPr>
            </w:pPr>
          </w:p>
        </w:tc>
      </w:tr>
      <w:tr w:rsidR="00B52DCC" w14:paraId="76A1E85D" w14:textId="77777777" w:rsidTr="004567AD">
        <w:trPr>
          <w:trHeight w:val="530"/>
        </w:trPr>
        <w:tc>
          <w:tcPr>
            <w:tcW w:w="1290" w:type="dxa"/>
          </w:tcPr>
          <w:p w14:paraId="5ECDD2E4" w14:textId="77777777" w:rsidR="00B52DCC" w:rsidRDefault="00916648">
            <w:pPr>
              <w:pStyle w:val="TableParagraph"/>
              <w:spacing w:before="115"/>
              <w:ind w:left="107"/>
              <w:rPr>
                <w:sz w:val="20"/>
              </w:rPr>
            </w:pPr>
            <w:r>
              <w:rPr>
                <w:sz w:val="20"/>
              </w:rPr>
              <w:t>304</w:t>
            </w:r>
          </w:p>
        </w:tc>
        <w:tc>
          <w:tcPr>
            <w:tcW w:w="5787" w:type="dxa"/>
            <w:gridSpan w:val="9"/>
          </w:tcPr>
          <w:p w14:paraId="19205D81" w14:textId="77777777" w:rsidR="00B52DCC" w:rsidRDefault="00B52DCC">
            <w:pPr>
              <w:pStyle w:val="TableParagraph"/>
              <w:spacing w:before="6"/>
              <w:rPr>
                <w:b/>
              </w:rPr>
            </w:pPr>
          </w:p>
          <w:p w14:paraId="09AFEE31" w14:textId="77777777" w:rsidR="00B52DCC" w:rsidRDefault="00916648">
            <w:pPr>
              <w:pStyle w:val="TableParagraph"/>
              <w:ind w:left="108"/>
              <w:rPr>
                <w:sz w:val="20"/>
              </w:rPr>
            </w:pPr>
            <w:r>
              <w:rPr>
                <w:sz w:val="20"/>
              </w:rPr>
              <w:t>Striknin ve tuzları</w:t>
            </w:r>
          </w:p>
        </w:tc>
        <w:tc>
          <w:tcPr>
            <w:tcW w:w="1704" w:type="dxa"/>
          </w:tcPr>
          <w:p w14:paraId="3D51767D" w14:textId="77777777" w:rsidR="00B52DCC" w:rsidRDefault="00916648">
            <w:pPr>
              <w:pStyle w:val="TableParagraph"/>
              <w:spacing w:before="115"/>
              <w:ind w:left="111"/>
              <w:rPr>
                <w:sz w:val="20"/>
              </w:rPr>
            </w:pPr>
            <w:r>
              <w:rPr>
                <w:sz w:val="20"/>
              </w:rPr>
              <w:t>57-24-9</w:t>
            </w:r>
          </w:p>
        </w:tc>
        <w:tc>
          <w:tcPr>
            <w:tcW w:w="1960" w:type="dxa"/>
            <w:gridSpan w:val="2"/>
          </w:tcPr>
          <w:p w14:paraId="793B6516" w14:textId="77777777" w:rsidR="00B52DCC" w:rsidRDefault="00916648">
            <w:pPr>
              <w:pStyle w:val="TableParagraph"/>
              <w:spacing w:before="115"/>
              <w:ind w:left="109"/>
              <w:rPr>
                <w:sz w:val="20"/>
              </w:rPr>
            </w:pPr>
            <w:r>
              <w:rPr>
                <w:sz w:val="20"/>
              </w:rPr>
              <w:t>200-319-7</w:t>
            </w:r>
          </w:p>
        </w:tc>
      </w:tr>
      <w:tr w:rsidR="00B52DCC" w14:paraId="5C2093E0" w14:textId="77777777" w:rsidTr="004567AD">
        <w:trPr>
          <w:trHeight w:val="503"/>
        </w:trPr>
        <w:tc>
          <w:tcPr>
            <w:tcW w:w="1290" w:type="dxa"/>
          </w:tcPr>
          <w:p w14:paraId="3C5C1CDD" w14:textId="77777777" w:rsidR="00B52DCC" w:rsidRDefault="00916648">
            <w:pPr>
              <w:pStyle w:val="TableParagraph"/>
              <w:spacing w:before="113"/>
              <w:ind w:left="107"/>
              <w:rPr>
                <w:sz w:val="20"/>
              </w:rPr>
            </w:pPr>
            <w:r>
              <w:rPr>
                <w:sz w:val="20"/>
              </w:rPr>
              <w:t>305</w:t>
            </w:r>
          </w:p>
        </w:tc>
        <w:tc>
          <w:tcPr>
            <w:tcW w:w="5787" w:type="dxa"/>
            <w:gridSpan w:val="9"/>
          </w:tcPr>
          <w:p w14:paraId="34CC2579" w14:textId="77777777" w:rsidR="00B52DCC" w:rsidRDefault="00916648">
            <w:pPr>
              <w:pStyle w:val="TableParagraph"/>
              <w:spacing w:before="113"/>
              <w:ind w:left="108"/>
              <w:rPr>
                <w:sz w:val="20"/>
              </w:rPr>
            </w:pPr>
            <w:r>
              <w:rPr>
                <w:sz w:val="20"/>
              </w:rPr>
              <w:t>Strychnos türleri ve galenik preparatları</w:t>
            </w:r>
          </w:p>
        </w:tc>
        <w:tc>
          <w:tcPr>
            <w:tcW w:w="1704" w:type="dxa"/>
          </w:tcPr>
          <w:p w14:paraId="16C66EF9" w14:textId="77777777" w:rsidR="00B52DCC" w:rsidRDefault="00B52DCC">
            <w:pPr>
              <w:pStyle w:val="TableParagraph"/>
              <w:rPr>
                <w:sz w:val="18"/>
              </w:rPr>
            </w:pPr>
          </w:p>
        </w:tc>
        <w:tc>
          <w:tcPr>
            <w:tcW w:w="1960" w:type="dxa"/>
            <w:gridSpan w:val="2"/>
          </w:tcPr>
          <w:p w14:paraId="559BFC08" w14:textId="77777777" w:rsidR="00B52DCC" w:rsidRDefault="00B52DCC">
            <w:pPr>
              <w:pStyle w:val="TableParagraph"/>
              <w:rPr>
                <w:sz w:val="18"/>
              </w:rPr>
            </w:pPr>
          </w:p>
        </w:tc>
      </w:tr>
      <w:tr w:rsidR="00B52DCC" w14:paraId="6459C2BF" w14:textId="77777777" w:rsidTr="004567AD">
        <w:trPr>
          <w:trHeight w:val="793"/>
        </w:trPr>
        <w:tc>
          <w:tcPr>
            <w:tcW w:w="1290" w:type="dxa"/>
          </w:tcPr>
          <w:p w14:paraId="68D5D176" w14:textId="77777777" w:rsidR="00B52DCC" w:rsidRDefault="00916648">
            <w:pPr>
              <w:pStyle w:val="TableParagraph"/>
              <w:spacing w:before="115"/>
              <w:ind w:left="107"/>
              <w:rPr>
                <w:sz w:val="20"/>
              </w:rPr>
            </w:pPr>
            <w:r>
              <w:rPr>
                <w:sz w:val="20"/>
              </w:rPr>
              <w:t>306</w:t>
            </w:r>
          </w:p>
        </w:tc>
        <w:tc>
          <w:tcPr>
            <w:tcW w:w="5787" w:type="dxa"/>
            <w:gridSpan w:val="9"/>
          </w:tcPr>
          <w:p w14:paraId="6DD19AF1" w14:textId="77777777" w:rsidR="00B52DCC" w:rsidRDefault="00916648">
            <w:pPr>
              <w:pStyle w:val="TableParagraph"/>
              <w:spacing w:line="276" w:lineRule="auto"/>
              <w:ind w:left="108"/>
              <w:rPr>
                <w:sz w:val="20"/>
              </w:rPr>
            </w:pPr>
            <w:r>
              <w:rPr>
                <w:sz w:val="20"/>
              </w:rPr>
              <w:t>Narkotikler, doğal ve sentetik: 30 Mart 1961'de New York'ta imzalanan Narkotik İlaçlara İlişkin Tek Sözleşmenin Tablo I ve II' de listelenen tüm</w:t>
            </w:r>
          </w:p>
          <w:p w14:paraId="1D321227" w14:textId="77777777" w:rsidR="00B52DCC" w:rsidRDefault="00916648">
            <w:pPr>
              <w:pStyle w:val="TableParagraph"/>
              <w:spacing w:line="229" w:lineRule="exact"/>
              <w:ind w:left="108"/>
              <w:rPr>
                <w:sz w:val="20"/>
              </w:rPr>
            </w:pPr>
            <w:r>
              <w:rPr>
                <w:sz w:val="20"/>
              </w:rPr>
              <w:t>maddeler</w:t>
            </w:r>
          </w:p>
        </w:tc>
        <w:tc>
          <w:tcPr>
            <w:tcW w:w="1704" w:type="dxa"/>
          </w:tcPr>
          <w:p w14:paraId="24EF2CB9" w14:textId="77777777" w:rsidR="00B52DCC" w:rsidRDefault="00B52DCC">
            <w:pPr>
              <w:pStyle w:val="TableParagraph"/>
              <w:rPr>
                <w:sz w:val="18"/>
              </w:rPr>
            </w:pPr>
          </w:p>
        </w:tc>
        <w:tc>
          <w:tcPr>
            <w:tcW w:w="1960" w:type="dxa"/>
            <w:gridSpan w:val="2"/>
          </w:tcPr>
          <w:p w14:paraId="069384C9" w14:textId="77777777" w:rsidR="00B52DCC" w:rsidRDefault="00B52DCC">
            <w:pPr>
              <w:pStyle w:val="TableParagraph"/>
              <w:rPr>
                <w:sz w:val="18"/>
              </w:rPr>
            </w:pPr>
          </w:p>
        </w:tc>
      </w:tr>
      <w:tr w:rsidR="00B52DCC" w14:paraId="379CAB00" w14:textId="77777777" w:rsidTr="004567AD">
        <w:trPr>
          <w:trHeight w:val="530"/>
        </w:trPr>
        <w:tc>
          <w:tcPr>
            <w:tcW w:w="1290" w:type="dxa"/>
          </w:tcPr>
          <w:p w14:paraId="62910E46" w14:textId="77777777" w:rsidR="00B52DCC" w:rsidRDefault="00916648">
            <w:pPr>
              <w:pStyle w:val="TableParagraph"/>
              <w:spacing w:before="113"/>
              <w:ind w:left="107"/>
              <w:rPr>
                <w:sz w:val="20"/>
              </w:rPr>
            </w:pPr>
            <w:r>
              <w:rPr>
                <w:sz w:val="20"/>
              </w:rPr>
              <w:t>307</w:t>
            </w:r>
          </w:p>
        </w:tc>
        <w:tc>
          <w:tcPr>
            <w:tcW w:w="5787" w:type="dxa"/>
            <w:gridSpan w:val="9"/>
          </w:tcPr>
          <w:p w14:paraId="71DD7B0E" w14:textId="77777777" w:rsidR="00B52DCC" w:rsidRDefault="00916648">
            <w:pPr>
              <w:pStyle w:val="TableParagraph"/>
              <w:spacing w:line="248" w:lineRule="exact"/>
              <w:ind w:left="108"/>
              <w:rPr>
                <w:sz w:val="20"/>
              </w:rPr>
            </w:pPr>
            <w:r>
              <w:rPr>
                <w:position w:val="2"/>
                <w:sz w:val="20"/>
              </w:rPr>
              <w:t>Sülfonamidler (-NH</w:t>
            </w:r>
            <w:r>
              <w:rPr>
                <w:sz w:val="13"/>
              </w:rPr>
              <w:t xml:space="preserve">2 </w:t>
            </w:r>
            <w:r>
              <w:rPr>
                <w:position w:val="2"/>
                <w:sz w:val="20"/>
              </w:rPr>
              <w:t xml:space="preserve">gruplarının bir ya da daha fazla H- atomunun yer </w:t>
            </w:r>
            <w:r>
              <w:rPr>
                <w:sz w:val="20"/>
              </w:rPr>
              <w:t>değiştirilmesi ile elde edilen sülfanilamid ve türevleri) ve tuzları</w:t>
            </w:r>
          </w:p>
        </w:tc>
        <w:tc>
          <w:tcPr>
            <w:tcW w:w="1704" w:type="dxa"/>
          </w:tcPr>
          <w:p w14:paraId="58C6A9F1" w14:textId="77777777" w:rsidR="00B52DCC" w:rsidRDefault="00B52DCC">
            <w:pPr>
              <w:pStyle w:val="TableParagraph"/>
              <w:rPr>
                <w:sz w:val="18"/>
              </w:rPr>
            </w:pPr>
          </w:p>
        </w:tc>
        <w:tc>
          <w:tcPr>
            <w:tcW w:w="1960" w:type="dxa"/>
            <w:gridSpan w:val="2"/>
          </w:tcPr>
          <w:p w14:paraId="58726515" w14:textId="77777777" w:rsidR="00B52DCC" w:rsidRDefault="00B52DCC">
            <w:pPr>
              <w:pStyle w:val="TableParagraph"/>
              <w:rPr>
                <w:sz w:val="18"/>
              </w:rPr>
            </w:pPr>
          </w:p>
        </w:tc>
      </w:tr>
      <w:tr w:rsidR="00B52DCC" w14:paraId="2F6A6014" w14:textId="77777777" w:rsidTr="004567AD">
        <w:trPr>
          <w:trHeight w:val="503"/>
        </w:trPr>
        <w:tc>
          <w:tcPr>
            <w:tcW w:w="1290" w:type="dxa"/>
          </w:tcPr>
          <w:p w14:paraId="1058E6B6" w14:textId="77777777" w:rsidR="00B52DCC" w:rsidRDefault="00916648">
            <w:pPr>
              <w:pStyle w:val="TableParagraph"/>
              <w:spacing w:before="113"/>
              <w:ind w:left="107"/>
              <w:rPr>
                <w:sz w:val="20"/>
              </w:rPr>
            </w:pPr>
            <w:r>
              <w:rPr>
                <w:sz w:val="20"/>
              </w:rPr>
              <w:t>308</w:t>
            </w:r>
          </w:p>
        </w:tc>
        <w:tc>
          <w:tcPr>
            <w:tcW w:w="5787" w:type="dxa"/>
            <w:gridSpan w:val="9"/>
          </w:tcPr>
          <w:p w14:paraId="3D978113" w14:textId="77777777" w:rsidR="00B52DCC" w:rsidRDefault="00916648">
            <w:pPr>
              <w:pStyle w:val="TableParagraph"/>
              <w:spacing w:before="113"/>
              <w:ind w:left="108"/>
              <w:rPr>
                <w:sz w:val="20"/>
              </w:rPr>
            </w:pPr>
            <w:r>
              <w:rPr>
                <w:sz w:val="20"/>
              </w:rPr>
              <w:t>Sultiame (INN)</w:t>
            </w:r>
          </w:p>
        </w:tc>
        <w:tc>
          <w:tcPr>
            <w:tcW w:w="1704" w:type="dxa"/>
          </w:tcPr>
          <w:p w14:paraId="783F8F24" w14:textId="77777777" w:rsidR="00B52DCC" w:rsidRDefault="00916648">
            <w:pPr>
              <w:pStyle w:val="TableParagraph"/>
              <w:spacing w:before="113"/>
              <w:ind w:left="111"/>
              <w:rPr>
                <w:sz w:val="20"/>
              </w:rPr>
            </w:pPr>
            <w:r>
              <w:rPr>
                <w:sz w:val="20"/>
              </w:rPr>
              <w:t>61-56-3</w:t>
            </w:r>
          </w:p>
        </w:tc>
        <w:tc>
          <w:tcPr>
            <w:tcW w:w="1960" w:type="dxa"/>
            <w:gridSpan w:val="2"/>
          </w:tcPr>
          <w:p w14:paraId="39633EBB" w14:textId="77777777" w:rsidR="00B52DCC" w:rsidRDefault="00916648">
            <w:pPr>
              <w:pStyle w:val="TableParagraph"/>
              <w:spacing w:before="113"/>
              <w:ind w:left="109"/>
              <w:rPr>
                <w:sz w:val="20"/>
              </w:rPr>
            </w:pPr>
            <w:r>
              <w:rPr>
                <w:sz w:val="20"/>
              </w:rPr>
              <w:t>200-511-0</w:t>
            </w:r>
          </w:p>
        </w:tc>
      </w:tr>
      <w:tr w:rsidR="00B52DCC" w14:paraId="59D1B86B" w14:textId="77777777" w:rsidTr="004567AD">
        <w:trPr>
          <w:trHeight w:val="503"/>
        </w:trPr>
        <w:tc>
          <w:tcPr>
            <w:tcW w:w="1290" w:type="dxa"/>
          </w:tcPr>
          <w:p w14:paraId="1EF4B86F" w14:textId="77777777" w:rsidR="00B52DCC" w:rsidRDefault="00916648">
            <w:pPr>
              <w:pStyle w:val="TableParagraph"/>
              <w:spacing w:before="113"/>
              <w:ind w:left="107"/>
              <w:rPr>
                <w:sz w:val="20"/>
              </w:rPr>
            </w:pPr>
            <w:r>
              <w:rPr>
                <w:sz w:val="20"/>
              </w:rPr>
              <w:t>309</w:t>
            </w:r>
          </w:p>
        </w:tc>
        <w:tc>
          <w:tcPr>
            <w:tcW w:w="5787" w:type="dxa"/>
            <w:gridSpan w:val="9"/>
          </w:tcPr>
          <w:p w14:paraId="2D5433A5" w14:textId="77777777" w:rsidR="00B52DCC" w:rsidRDefault="00916648">
            <w:pPr>
              <w:pStyle w:val="TableParagraph"/>
              <w:spacing w:before="113"/>
              <w:ind w:left="108"/>
              <w:rPr>
                <w:sz w:val="20"/>
              </w:rPr>
            </w:pPr>
            <w:r>
              <w:rPr>
                <w:sz w:val="20"/>
              </w:rPr>
              <w:t>Neodimyum ve tuzları</w:t>
            </w:r>
          </w:p>
        </w:tc>
        <w:tc>
          <w:tcPr>
            <w:tcW w:w="1704" w:type="dxa"/>
          </w:tcPr>
          <w:p w14:paraId="124E190F" w14:textId="77777777" w:rsidR="00B52DCC" w:rsidRDefault="00916648">
            <w:pPr>
              <w:pStyle w:val="TableParagraph"/>
              <w:spacing w:before="113"/>
              <w:ind w:left="111"/>
              <w:rPr>
                <w:sz w:val="20"/>
              </w:rPr>
            </w:pPr>
            <w:r>
              <w:rPr>
                <w:sz w:val="20"/>
              </w:rPr>
              <w:t>7440-00-8</w:t>
            </w:r>
          </w:p>
        </w:tc>
        <w:tc>
          <w:tcPr>
            <w:tcW w:w="1960" w:type="dxa"/>
            <w:gridSpan w:val="2"/>
          </w:tcPr>
          <w:p w14:paraId="59241F4D" w14:textId="77777777" w:rsidR="00B52DCC" w:rsidRDefault="00916648">
            <w:pPr>
              <w:pStyle w:val="TableParagraph"/>
              <w:spacing w:before="113"/>
              <w:ind w:left="109"/>
              <w:rPr>
                <w:sz w:val="20"/>
              </w:rPr>
            </w:pPr>
            <w:r>
              <w:rPr>
                <w:sz w:val="20"/>
              </w:rPr>
              <w:t>231-109-3</w:t>
            </w:r>
          </w:p>
        </w:tc>
      </w:tr>
      <w:tr w:rsidR="00B52DCC" w14:paraId="22338E95" w14:textId="77777777" w:rsidTr="004567AD">
        <w:trPr>
          <w:trHeight w:val="506"/>
        </w:trPr>
        <w:tc>
          <w:tcPr>
            <w:tcW w:w="1290" w:type="dxa"/>
          </w:tcPr>
          <w:p w14:paraId="5D9CCCD7" w14:textId="77777777" w:rsidR="00B52DCC" w:rsidRDefault="00916648">
            <w:pPr>
              <w:pStyle w:val="TableParagraph"/>
              <w:spacing w:before="116"/>
              <w:ind w:left="107"/>
              <w:rPr>
                <w:sz w:val="20"/>
              </w:rPr>
            </w:pPr>
            <w:r>
              <w:rPr>
                <w:sz w:val="20"/>
              </w:rPr>
              <w:t>310</w:t>
            </w:r>
          </w:p>
        </w:tc>
        <w:tc>
          <w:tcPr>
            <w:tcW w:w="5787" w:type="dxa"/>
            <w:gridSpan w:val="9"/>
          </w:tcPr>
          <w:p w14:paraId="636B4A7E" w14:textId="77777777" w:rsidR="00B52DCC" w:rsidRDefault="00916648">
            <w:pPr>
              <w:pStyle w:val="TableParagraph"/>
              <w:spacing w:line="228" w:lineRule="exact"/>
              <w:ind w:left="108"/>
              <w:rPr>
                <w:sz w:val="20"/>
              </w:rPr>
            </w:pPr>
            <w:r>
              <w:rPr>
                <w:sz w:val="20"/>
              </w:rPr>
              <w:t>Tiyotepa (INN)</w:t>
            </w:r>
          </w:p>
        </w:tc>
        <w:tc>
          <w:tcPr>
            <w:tcW w:w="1704" w:type="dxa"/>
          </w:tcPr>
          <w:p w14:paraId="26159D51" w14:textId="77777777" w:rsidR="00B52DCC" w:rsidRDefault="00916648">
            <w:pPr>
              <w:pStyle w:val="TableParagraph"/>
              <w:spacing w:before="116"/>
              <w:ind w:left="111"/>
              <w:rPr>
                <w:sz w:val="20"/>
              </w:rPr>
            </w:pPr>
            <w:r>
              <w:rPr>
                <w:sz w:val="20"/>
              </w:rPr>
              <w:t>52-24-4</w:t>
            </w:r>
          </w:p>
        </w:tc>
        <w:tc>
          <w:tcPr>
            <w:tcW w:w="1960" w:type="dxa"/>
            <w:gridSpan w:val="2"/>
          </w:tcPr>
          <w:p w14:paraId="2640E23A" w14:textId="77777777" w:rsidR="00B52DCC" w:rsidRDefault="00916648">
            <w:pPr>
              <w:pStyle w:val="TableParagraph"/>
              <w:spacing w:before="116"/>
              <w:ind w:left="109"/>
              <w:rPr>
                <w:sz w:val="20"/>
              </w:rPr>
            </w:pPr>
            <w:r>
              <w:rPr>
                <w:sz w:val="20"/>
              </w:rPr>
              <w:t>200-135-7</w:t>
            </w:r>
          </w:p>
        </w:tc>
      </w:tr>
      <w:tr w:rsidR="00B52DCC" w14:paraId="6C9ADA97" w14:textId="77777777" w:rsidTr="004567AD">
        <w:trPr>
          <w:trHeight w:val="503"/>
        </w:trPr>
        <w:tc>
          <w:tcPr>
            <w:tcW w:w="1290" w:type="dxa"/>
          </w:tcPr>
          <w:p w14:paraId="2EF1B6DB" w14:textId="77777777" w:rsidR="00B52DCC" w:rsidRDefault="00916648">
            <w:pPr>
              <w:pStyle w:val="TableParagraph"/>
              <w:spacing w:before="113"/>
              <w:ind w:left="107"/>
              <w:rPr>
                <w:sz w:val="20"/>
              </w:rPr>
            </w:pPr>
            <w:r>
              <w:rPr>
                <w:sz w:val="20"/>
              </w:rPr>
              <w:t>311</w:t>
            </w:r>
          </w:p>
        </w:tc>
        <w:tc>
          <w:tcPr>
            <w:tcW w:w="5787" w:type="dxa"/>
            <w:gridSpan w:val="9"/>
          </w:tcPr>
          <w:p w14:paraId="0A00C967" w14:textId="77777777" w:rsidR="00B52DCC" w:rsidRDefault="00916648">
            <w:pPr>
              <w:pStyle w:val="TableParagraph"/>
              <w:spacing w:line="225" w:lineRule="exact"/>
              <w:ind w:left="108"/>
              <w:rPr>
                <w:sz w:val="20"/>
              </w:rPr>
            </w:pPr>
            <w:r>
              <w:rPr>
                <w:sz w:val="20"/>
              </w:rPr>
              <w:t>Pilocarpus jaborandi Holmes ve galenik preparatları</w:t>
            </w:r>
          </w:p>
        </w:tc>
        <w:tc>
          <w:tcPr>
            <w:tcW w:w="1704" w:type="dxa"/>
          </w:tcPr>
          <w:p w14:paraId="5B3B1FBA" w14:textId="77777777" w:rsidR="00B52DCC" w:rsidRDefault="00916648">
            <w:pPr>
              <w:pStyle w:val="TableParagraph"/>
              <w:spacing w:before="113"/>
              <w:ind w:left="111"/>
              <w:rPr>
                <w:sz w:val="20"/>
              </w:rPr>
            </w:pPr>
            <w:r>
              <w:rPr>
                <w:sz w:val="20"/>
              </w:rPr>
              <w:t>84696-42-4</w:t>
            </w:r>
          </w:p>
        </w:tc>
        <w:tc>
          <w:tcPr>
            <w:tcW w:w="1960" w:type="dxa"/>
            <w:gridSpan w:val="2"/>
          </w:tcPr>
          <w:p w14:paraId="063CFBF7" w14:textId="77777777" w:rsidR="00B52DCC" w:rsidRDefault="00916648">
            <w:pPr>
              <w:pStyle w:val="TableParagraph"/>
              <w:spacing w:before="113"/>
              <w:ind w:left="109"/>
              <w:rPr>
                <w:sz w:val="20"/>
              </w:rPr>
            </w:pPr>
            <w:r>
              <w:rPr>
                <w:sz w:val="20"/>
              </w:rPr>
              <w:t>283-649-4</w:t>
            </w:r>
          </w:p>
        </w:tc>
      </w:tr>
      <w:tr w:rsidR="00B52DCC" w14:paraId="443F8D84" w14:textId="77777777" w:rsidTr="004567AD">
        <w:trPr>
          <w:trHeight w:val="506"/>
        </w:trPr>
        <w:tc>
          <w:tcPr>
            <w:tcW w:w="1290" w:type="dxa"/>
          </w:tcPr>
          <w:p w14:paraId="0BC0C4FA" w14:textId="77777777" w:rsidR="00B52DCC" w:rsidRDefault="00916648">
            <w:pPr>
              <w:pStyle w:val="TableParagraph"/>
              <w:spacing w:before="113"/>
              <w:ind w:left="107"/>
              <w:rPr>
                <w:sz w:val="20"/>
              </w:rPr>
            </w:pPr>
            <w:r>
              <w:rPr>
                <w:sz w:val="20"/>
              </w:rPr>
              <w:t>312</w:t>
            </w:r>
          </w:p>
        </w:tc>
        <w:tc>
          <w:tcPr>
            <w:tcW w:w="5787" w:type="dxa"/>
            <w:gridSpan w:val="9"/>
          </w:tcPr>
          <w:p w14:paraId="7D515081" w14:textId="77777777" w:rsidR="00B52DCC" w:rsidRDefault="00916648">
            <w:pPr>
              <w:pStyle w:val="TableParagraph"/>
              <w:spacing w:line="225" w:lineRule="exact"/>
              <w:ind w:left="108"/>
              <w:rPr>
                <w:sz w:val="20"/>
              </w:rPr>
            </w:pPr>
            <w:r>
              <w:rPr>
                <w:sz w:val="20"/>
              </w:rPr>
              <w:t>Tellür ve bileşikleri</w:t>
            </w:r>
          </w:p>
        </w:tc>
        <w:tc>
          <w:tcPr>
            <w:tcW w:w="1704" w:type="dxa"/>
          </w:tcPr>
          <w:p w14:paraId="338A7314" w14:textId="77777777" w:rsidR="00B52DCC" w:rsidRDefault="00916648">
            <w:pPr>
              <w:pStyle w:val="TableParagraph"/>
              <w:spacing w:before="113"/>
              <w:ind w:left="111"/>
              <w:rPr>
                <w:sz w:val="20"/>
              </w:rPr>
            </w:pPr>
            <w:r>
              <w:rPr>
                <w:sz w:val="20"/>
              </w:rPr>
              <w:t>13494-80-9</w:t>
            </w:r>
          </w:p>
        </w:tc>
        <w:tc>
          <w:tcPr>
            <w:tcW w:w="1960" w:type="dxa"/>
            <w:gridSpan w:val="2"/>
          </w:tcPr>
          <w:p w14:paraId="616D96D0" w14:textId="77777777" w:rsidR="00B52DCC" w:rsidRDefault="00916648">
            <w:pPr>
              <w:pStyle w:val="TableParagraph"/>
              <w:spacing w:before="113"/>
              <w:ind w:left="109"/>
              <w:rPr>
                <w:sz w:val="20"/>
              </w:rPr>
            </w:pPr>
            <w:r>
              <w:rPr>
                <w:sz w:val="20"/>
              </w:rPr>
              <w:t>236-813-4</w:t>
            </w:r>
          </w:p>
        </w:tc>
      </w:tr>
      <w:tr w:rsidR="00B52DCC" w14:paraId="559787BB" w14:textId="77777777" w:rsidTr="004567AD">
        <w:trPr>
          <w:trHeight w:val="503"/>
        </w:trPr>
        <w:tc>
          <w:tcPr>
            <w:tcW w:w="1290" w:type="dxa"/>
          </w:tcPr>
          <w:p w14:paraId="5524E6A1" w14:textId="77777777" w:rsidR="00B52DCC" w:rsidRDefault="00916648">
            <w:pPr>
              <w:pStyle w:val="TableParagraph"/>
              <w:spacing w:before="113"/>
              <w:ind w:left="107"/>
              <w:rPr>
                <w:sz w:val="20"/>
              </w:rPr>
            </w:pPr>
            <w:r>
              <w:rPr>
                <w:sz w:val="20"/>
              </w:rPr>
              <w:t>313</w:t>
            </w:r>
          </w:p>
        </w:tc>
        <w:tc>
          <w:tcPr>
            <w:tcW w:w="5787" w:type="dxa"/>
            <w:gridSpan w:val="9"/>
          </w:tcPr>
          <w:p w14:paraId="03B09AFD" w14:textId="77777777" w:rsidR="00B52DCC" w:rsidRDefault="00916648">
            <w:pPr>
              <w:pStyle w:val="TableParagraph"/>
              <w:spacing w:line="225" w:lineRule="exact"/>
              <w:ind w:left="108"/>
              <w:rPr>
                <w:sz w:val="20"/>
              </w:rPr>
            </w:pPr>
            <w:r>
              <w:rPr>
                <w:sz w:val="20"/>
              </w:rPr>
              <w:t>Ksilometazolin (INN) ve tuzları</w:t>
            </w:r>
          </w:p>
        </w:tc>
        <w:tc>
          <w:tcPr>
            <w:tcW w:w="1704" w:type="dxa"/>
          </w:tcPr>
          <w:p w14:paraId="29368FFD" w14:textId="77777777" w:rsidR="00B52DCC" w:rsidRDefault="00916648">
            <w:pPr>
              <w:pStyle w:val="TableParagraph"/>
              <w:spacing w:before="113"/>
              <w:ind w:left="111"/>
              <w:rPr>
                <w:sz w:val="20"/>
              </w:rPr>
            </w:pPr>
            <w:r>
              <w:rPr>
                <w:sz w:val="20"/>
              </w:rPr>
              <w:t>526-36-3</w:t>
            </w:r>
          </w:p>
        </w:tc>
        <w:tc>
          <w:tcPr>
            <w:tcW w:w="1960" w:type="dxa"/>
            <w:gridSpan w:val="2"/>
          </w:tcPr>
          <w:p w14:paraId="2D3E999B" w14:textId="77777777" w:rsidR="00B52DCC" w:rsidRDefault="00916648">
            <w:pPr>
              <w:pStyle w:val="TableParagraph"/>
              <w:spacing w:before="113"/>
              <w:ind w:left="109"/>
              <w:rPr>
                <w:sz w:val="20"/>
              </w:rPr>
            </w:pPr>
            <w:r>
              <w:rPr>
                <w:sz w:val="20"/>
              </w:rPr>
              <w:t>208-390-6</w:t>
            </w:r>
          </w:p>
        </w:tc>
      </w:tr>
      <w:tr w:rsidR="00B52DCC" w14:paraId="76A6E4FC" w14:textId="77777777" w:rsidTr="004567AD">
        <w:trPr>
          <w:trHeight w:val="503"/>
        </w:trPr>
        <w:tc>
          <w:tcPr>
            <w:tcW w:w="1290" w:type="dxa"/>
          </w:tcPr>
          <w:p w14:paraId="313EE228" w14:textId="77777777" w:rsidR="00B52DCC" w:rsidRDefault="00916648">
            <w:pPr>
              <w:pStyle w:val="TableParagraph"/>
              <w:spacing w:before="113"/>
              <w:ind w:left="107"/>
              <w:rPr>
                <w:sz w:val="20"/>
              </w:rPr>
            </w:pPr>
            <w:r>
              <w:rPr>
                <w:sz w:val="20"/>
              </w:rPr>
              <w:t>314</w:t>
            </w:r>
          </w:p>
        </w:tc>
        <w:tc>
          <w:tcPr>
            <w:tcW w:w="5787" w:type="dxa"/>
            <w:gridSpan w:val="9"/>
          </w:tcPr>
          <w:p w14:paraId="5476EE79" w14:textId="77777777" w:rsidR="00B52DCC" w:rsidRDefault="00916648">
            <w:pPr>
              <w:pStyle w:val="TableParagraph"/>
              <w:spacing w:line="225" w:lineRule="exact"/>
              <w:ind w:left="108"/>
              <w:rPr>
                <w:sz w:val="20"/>
              </w:rPr>
            </w:pPr>
            <w:r>
              <w:rPr>
                <w:sz w:val="20"/>
              </w:rPr>
              <w:t>Tetrakloroetilen</w:t>
            </w:r>
          </w:p>
        </w:tc>
        <w:tc>
          <w:tcPr>
            <w:tcW w:w="1704" w:type="dxa"/>
          </w:tcPr>
          <w:p w14:paraId="71A77EE8" w14:textId="77777777" w:rsidR="00B52DCC" w:rsidRDefault="00916648">
            <w:pPr>
              <w:pStyle w:val="TableParagraph"/>
              <w:spacing w:before="113"/>
              <w:ind w:left="111"/>
              <w:rPr>
                <w:sz w:val="20"/>
              </w:rPr>
            </w:pPr>
            <w:r>
              <w:rPr>
                <w:sz w:val="20"/>
              </w:rPr>
              <w:t>127-18-4</w:t>
            </w:r>
          </w:p>
        </w:tc>
        <w:tc>
          <w:tcPr>
            <w:tcW w:w="1960" w:type="dxa"/>
            <w:gridSpan w:val="2"/>
          </w:tcPr>
          <w:p w14:paraId="41BC7A26" w14:textId="77777777" w:rsidR="00B52DCC" w:rsidRDefault="00916648">
            <w:pPr>
              <w:pStyle w:val="TableParagraph"/>
              <w:spacing w:before="113"/>
              <w:ind w:left="109"/>
              <w:rPr>
                <w:sz w:val="20"/>
              </w:rPr>
            </w:pPr>
            <w:r>
              <w:rPr>
                <w:sz w:val="20"/>
              </w:rPr>
              <w:t>204-825-9</w:t>
            </w:r>
          </w:p>
        </w:tc>
      </w:tr>
      <w:tr w:rsidR="00B52DCC" w14:paraId="71313959" w14:textId="77777777" w:rsidTr="004567AD">
        <w:trPr>
          <w:trHeight w:val="506"/>
        </w:trPr>
        <w:tc>
          <w:tcPr>
            <w:tcW w:w="1290" w:type="dxa"/>
          </w:tcPr>
          <w:p w14:paraId="7BAB87F0" w14:textId="77777777" w:rsidR="00B52DCC" w:rsidRDefault="00916648">
            <w:pPr>
              <w:pStyle w:val="TableParagraph"/>
              <w:spacing w:before="113"/>
              <w:ind w:left="107"/>
              <w:rPr>
                <w:sz w:val="20"/>
              </w:rPr>
            </w:pPr>
            <w:r>
              <w:rPr>
                <w:sz w:val="20"/>
              </w:rPr>
              <w:t>315</w:t>
            </w:r>
          </w:p>
        </w:tc>
        <w:tc>
          <w:tcPr>
            <w:tcW w:w="5787" w:type="dxa"/>
            <w:gridSpan w:val="9"/>
          </w:tcPr>
          <w:p w14:paraId="7E8AEDB5" w14:textId="77777777" w:rsidR="00B52DCC" w:rsidRDefault="00916648">
            <w:pPr>
              <w:pStyle w:val="TableParagraph"/>
              <w:spacing w:line="225" w:lineRule="exact"/>
              <w:ind w:left="108"/>
              <w:rPr>
                <w:sz w:val="20"/>
              </w:rPr>
            </w:pPr>
            <w:r>
              <w:rPr>
                <w:sz w:val="20"/>
              </w:rPr>
              <w:t>Karbon tetraklorür</w:t>
            </w:r>
          </w:p>
        </w:tc>
        <w:tc>
          <w:tcPr>
            <w:tcW w:w="1704" w:type="dxa"/>
          </w:tcPr>
          <w:p w14:paraId="32CE2BC5" w14:textId="77777777" w:rsidR="00B52DCC" w:rsidRDefault="00916648">
            <w:pPr>
              <w:pStyle w:val="TableParagraph"/>
              <w:spacing w:before="113"/>
              <w:ind w:left="111"/>
              <w:rPr>
                <w:sz w:val="20"/>
              </w:rPr>
            </w:pPr>
            <w:r>
              <w:rPr>
                <w:sz w:val="20"/>
              </w:rPr>
              <w:t>56-23-5</w:t>
            </w:r>
          </w:p>
        </w:tc>
        <w:tc>
          <w:tcPr>
            <w:tcW w:w="1960" w:type="dxa"/>
            <w:gridSpan w:val="2"/>
          </w:tcPr>
          <w:p w14:paraId="2A71F783" w14:textId="77777777" w:rsidR="00B52DCC" w:rsidRDefault="00916648">
            <w:pPr>
              <w:pStyle w:val="TableParagraph"/>
              <w:spacing w:before="113"/>
              <w:ind w:left="109"/>
              <w:rPr>
                <w:sz w:val="20"/>
              </w:rPr>
            </w:pPr>
            <w:r>
              <w:rPr>
                <w:sz w:val="20"/>
              </w:rPr>
              <w:t>200-262-8</w:t>
            </w:r>
          </w:p>
        </w:tc>
      </w:tr>
      <w:tr w:rsidR="00B52DCC" w14:paraId="4388A265" w14:textId="77777777" w:rsidTr="004567AD">
        <w:trPr>
          <w:trHeight w:val="504"/>
        </w:trPr>
        <w:tc>
          <w:tcPr>
            <w:tcW w:w="1290" w:type="dxa"/>
          </w:tcPr>
          <w:p w14:paraId="08720698" w14:textId="77777777" w:rsidR="00B52DCC" w:rsidRDefault="00916648">
            <w:pPr>
              <w:pStyle w:val="TableParagraph"/>
              <w:spacing w:before="113"/>
              <w:ind w:left="107"/>
              <w:rPr>
                <w:sz w:val="20"/>
              </w:rPr>
            </w:pPr>
            <w:r>
              <w:rPr>
                <w:sz w:val="20"/>
              </w:rPr>
              <w:t>316</w:t>
            </w:r>
          </w:p>
        </w:tc>
        <w:tc>
          <w:tcPr>
            <w:tcW w:w="5787" w:type="dxa"/>
            <w:gridSpan w:val="9"/>
          </w:tcPr>
          <w:p w14:paraId="1973A10E" w14:textId="77777777" w:rsidR="00B52DCC" w:rsidRDefault="00916648">
            <w:pPr>
              <w:pStyle w:val="TableParagraph"/>
              <w:spacing w:line="225" w:lineRule="exact"/>
              <w:ind w:left="108"/>
              <w:rPr>
                <w:sz w:val="20"/>
              </w:rPr>
            </w:pPr>
            <w:r>
              <w:rPr>
                <w:sz w:val="20"/>
              </w:rPr>
              <w:t>Hekzaetil tetrafosfat</w:t>
            </w:r>
          </w:p>
        </w:tc>
        <w:tc>
          <w:tcPr>
            <w:tcW w:w="1704" w:type="dxa"/>
          </w:tcPr>
          <w:p w14:paraId="03F65388" w14:textId="77777777" w:rsidR="00B52DCC" w:rsidRDefault="00916648">
            <w:pPr>
              <w:pStyle w:val="TableParagraph"/>
              <w:spacing w:before="113"/>
              <w:ind w:left="111"/>
              <w:rPr>
                <w:sz w:val="20"/>
              </w:rPr>
            </w:pPr>
            <w:r>
              <w:rPr>
                <w:sz w:val="20"/>
              </w:rPr>
              <w:t>757-58-4</w:t>
            </w:r>
          </w:p>
        </w:tc>
        <w:tc>
          <w:tcPr>
            <w:tcW w:w="1960" w:type="dxa"/>
            <w:gridSpan w:val="2"/>
          </w:tcPr>
          <w:p w14:paraId="1BEF39C9" w14:textId="77777777" w:rsidR="00B52DCC" w:rsidRDefault="00916648">
            <w:pPr>
              <w:pStyle w:val="TableParagraph"/>
              <w:spacing w:before="113"/>
              <w:ind w:left="109"/>
              <w:rPr>
                <w:sz w:val="20"/>
              </w:rPr>
            </w:pPr>
            <w:r>
              <w:rPr>
                <w:sz w:val="20"/>
              </w:rPr>
              <w:t>212-057-0</w:t>
            </w:r>
          </w:p>
        </w:tc>
      </w:tr>
      <w:tr w:rsidR="00B52DCC" w14:paraId="04FC7CFF" w14:textId="77777777" w:rsidTr="004567AD">
        <w:trPr>
          <w:trHeight w:val="503"/>
        </w:trPr>
        <w:tc>
          <w:tcPr>
            <w:tcW w:w="1290" w:type="dxa"/>
          </w:tcPr>
          <w:p w14:paraId="6BCAD661" w14:textId="77777777" w:rsidR="00B52DCC" w:rsidRDefault="00916648">
            <w:pPr>
              <w:pStyle w:val="TableParagraph"/>
              <w:spacing w:before="113"/>
              <w:ind w:left="107"/>
              <w:rPr>
                <w:sz w:val="20"/>
              </w:rPr>
            </w:pPr>
            <w:r>
              <w:rPr>
                <w:sz w:val="20"/>
              </w:rPr>
              <w:t>317</w:t>
            </w:r>
          </w:p>
        </w:tc>
        <w:tc>
          <w:tcPr>
            <w:tcW w:w="5787" w:type="dxa"/>
            <w:gridSpan w:val="9"/>
          </w:tcPr>
          <w:p w14:paraId="5F8F3156" w14:textId="77777777" w:rsidR="00B52DCC" w:rsidRDefault="00916648">
            <w:pPr>
              <w:pStyle w:val="TableParagraph"/>
              <w:spacing w:line="225" w:lineRule="exact"/>
              <w:ind w:left="108"/>
              <w:rPr>
                <w:sz w:val="20"/>
              </w:rPr>
            </w:pPr>
            <w:r>
              <w:rPr>
                <w:sz w:val="20"/>
              </w:rPr>
              <w:t>Talyum ve bileşikleri</w:t>
            </w:r>
          </w:p>
        </w:tc>
        <w:tc>
          <w:tcPr>
            <w:tcW w:w="1704" w:type="dxa"/>
          </w:tcPr>
          <w:p w14:paraId="136491E0" w14:textId="77777777" w:rsidR="00B52DCC" w:rsidRDefault="00916648">
            <w:pPr>
              <w:pStyle w:val="TableParagraph"/>
              <w:spacing w:before="113"/>
              <w:ind w:left="111"/>
              <w:rPr>
                <w:sz w:val="20"/>
              </w:rPr>
            </w:pPr>
            <w:r>
              <w:rPr>
                <w:sz w:val="20"/>
              </w:rPr>
              <w:t>7440-28-0</w:t>
            </w:r>
          </w:p>
        </w:tc>
        <w:tc>
          <w:tcPr>
            <w:tcW w:w="1960" w:type="dxa"/>
            <w:gridSpan w:val="2"/>
          </w:tcPr>
          <w:p w14:paraId="143D0BDB" w14:textId="77777777" w:rsidR="00B52DCC" w:rsidRDefault="00916648">
            <w:pPr>
              <w:pStyle w:val="TableParagraph"/>
              <w:spacing w:before="113"/>
              <w:ind w:left="109"/>
              <w:rPr>
                <w:sz w:val="20"/>
              </w:rPr>
            </w:pPr>
            <w:r>
              <w:rPr>
                <w:sz w:val="20"/>
              </w:rPr>
              <w:t>231-138-1</w:t>
            </w:r>
          </w:p>
        </w:tc>
      </w:tr>
      <w:tr w:rsidR="00B52DCC" w14:paraId="5DAA3C21" w14:textId="77777777" w:rsidTr="004567AD">
        <w:trPr>
          <w:trHeight w:val="505"/>
        </w:trPr>
        <w:tc>
          <w:tcPr>
            <w:tcW w:w="1290" w:type="dxa"/>
          </w:tcPr>
          <w:p w14:paraId="6553EB19" w14:textId="77777777" w:rsidR="00B52DCC" w:rsidRDefault="00916648">
            <w:pPr>
              <w:pStyle w:val="TableParagraph"/>
              <w:spacing w:before="115"/>
              <w:ind w:left="107"/>
              <w:rPr>
                <w:sz w:val="20"/>
              </w:rPr>
            </w:pPr>
            <w:r>
              <w:rPr>
                <w:sz w:val="20"/>
              </w:rPr>
              <w:t>318</w:t>
            </w:r>
          </w:p>
        </w:tc>
        <w:tc>
          <w:tcPr>
            <w:tcW w:w="5787" w:type="dxa"/>
            <w:gridSpan w:val="9"/>
          </w:tcPr>
          <w:p w14:paraId="5F6EFB37" w14:textId="77777777" w:rsidR="00B52DCC" w:rsidRDefault="00916648">
            <w:pPr>
              <w:pStyle w:val="TableParagraph"/>
              <w:spacing w:line="228" w:lineRule="exact"/>
              <w:ind w:left="108"/>
              <w:rPr>
                <w:sz w:val="20"/>
              </w:rPr>
            </w:pPr>
            <w:r>
              <w:rPr>
                <w:sz w:val="20"/>
              </w:rPr>
              <w:t>Thevetia neriifolia Juss., glikozit ekstresi</w:t>
            </w:r>
          </w:p>
        </w:tc>
        <w:tc>
          <w:tcPr>
            <w:tcW w:w="1704" w:type="dxa"/>
          </w:tcPr>
          <w:p w14:paraId="3FA864B7" w14:textId="77777777" w:rsidR="00B52DCC" w:rsidRDefault="00916648">
            <w:pPr>
              <w:pStyle w:val="TableParagraph"/>
              <w:spacing w:before="115"/>
              <w:ind w:left="111"/>
              <w:rPr>
                <w:sz w:val="20"/>
              </w:rPr>
            </w:pPr>
            <w:r>
              <w:rPr>
                <w:sz w:val="20"/>
              </w:rPr>
              <w:t>90147-54-9</w:t>
            </w:r>
          </w:p>
        </w:tc>
        <w:tc>
          <w:tcPr>
            <w:tcW w:w="1960" w:type="dxa"/>
            <w:gridSpan w:val="2"/>
          </w:tcPr>
          <w:p w14:paraId="3A2CA45C" w14:textId="77777777" w:rsidR="00B52DCC" w:rsidRDefault="00916648">
            <w:pPr>
              <w:pStyle w:val="TableParagraph"/>
              <w:spacing w:before="115"/>
              <w:ind w:left="109"/>
              <w:rPr>
                <w:sz w:val="20"/>
              </w:rPr>
            </w:pPr>
            <w:r>
              <w:rPr>
                <w:sz w:val="20"/>
              </w:rPr>
              <w:t>290-446-4</w:t>
            </w:r>
          </w:p>
        </w:tc>
      </w:tr>
      <w:tr w:rsidR="00B52DCC" w14:paraId="09074EF4" w14:textId="77777777" w:rsidTr="004567AD">
        <w:trPr>
          <w:trHeight w:val="503"/>
        </w:trPr>
        <w:tc>
          <w:tcPr>
            <w:tcW w:w="1290" w:type="dxa"/>
          </w:tcPr>
          <w:p w14:paraId="66D1AE9A" w14:textId="77777777" w:rsidR="00B52DCC" w:rsidRDefault="00916648">
            <w:pPr>
              <w:pStyle w:val="TableParagraph"/>
              <w:spacing w:before="113"/>
              <w:ind w:left="107"/>
              <w:rPr>
                <w:sz w:val="20"/>
              </w:rPr>
            </w:pPr>
            <w:r>
              <w:rPr>
                <w:sz w:val="20"/>
              </w:rPr>
              <w:t>319</w:t>
            </w:r>
          </w:p>
        </w:tc>
        <w:tc>
          <w:tcPr>
            <w:tcW w:w="5787" w:type="dxa"/>
            <w:gridSpan w:val="9"/>
          </w:tcPr>
          <w:p w14:paraId="15244A60" w14:textId="77777777" w:rsidR="00B52DCC" w:rsidRDefault="00916648">
            <w:pPr>
              <w:pStyle w:val="TableParagraph"/>
              <w:spacing w:line="225" w:lineRule="exact"/>
              <w:ind w:left="108"/>
              <w:rPr>
                <w:sz w:val="20"/>
              </w:rPr>
            </w:pPr>
            <w:r>
              <w:rPr>
                <w:sz w:val="20"/>
              </w:rPr>
              <w:t>Etiyonamid (INN)</w:t>
            </w:r>
          </w:p>
        </w:tc>
        <w:tc>
          <w:tcPr>
            <w:tcW w:w="1704" w:type="dxa"/>
          </w:tcPr>
          <w:p w14:paraId="2C460517" w14:textId="77777777" w:rsidR="00B52DCC" w:rsidRDefault="00916648">
            <w:pPr>
              <w:pStyle w:val="TableParagraph"/>
              <w:spacing w:before="113"/>
              <w:ind w:left="111"/>
              <w:rPr>
                <w:sz w:val="20"/>
              </w:rPr>
            </w:pPr>
            <w:r>
              <w:rPr>
                <w:sz w:val="20"/>
              </w:rPr>
              <w:t>536-33-4</w:t>
            </w:r>
          </w:p>
        </w:tc>
        <w:tc>
          <w:tcPr>
            <w:tcW w:w="1960" w:type="dxa"/>
            <w:gridSpan w:val="2"/>
          </w:tcPr>
          <w:p w14:paraId="153E1062" w14:textId="77777777" w:rsidR="00B52DCC" w:rsidRDefault="00916648">
            <w:pPr>
              <w:pStyle w:val="TableParagraph"/>
              <w:spacing w:before="113"/>
              <w:ind w:left="109"/>
              <w:rPr>
                <w:sz w:val="20"/>
              </w:rPr>
            </w:pPr>
            <w:r>
              <w:rPr>
                <w:sz w:val="20"/>
              </w:rPr>
              <w:t>208-628-9</w:t>
            </w:r>
          </w:p>
        </w:tc>
      </w:tr>
      <w:tr w:rsidR="00B52DCC" w14:paraId="7103718D" w14:textId="77777777" w:rsidTr="004567AD">
        <w:trPr>
          <w:trHeight w:val="503"/>
        </w:trPr>
        <w:tc>
          <w:tcPr>
            <w:tcW w:w="1290" w:type="dxa"/>
          </w:tcPr>
          <w:p w14:paraId="786CA7D3" w14:textId="77777777" w:rsidR="00B52DCC" w:rsidRDefault="00916648">
            <w:pPr>
              <w:pStyle w:val="TableParagraph"/>
              <w:spacing w:before="113"/>
              <w:ind w:left="107"/>
              <w:rPr>
                <w:sz w:val="20"/>
              </w:rPr>
            </w:pPr>
            <w:r>
              <w:rPr>
                <w:sz w:val="20"/>
              </w:rPr>
              <w:t>320</w:t>
            </w:r>
          </w:p>
        </w:tc>
        <w:tc>
          <w:tcPr>
            <w:tcW w:w="5787" w:type="dxa"/>
            <w:gridSpan w:val="9"/>
          </w:tcPr>
          <w:p w14:paraId="7B6F4AE6" w14:textId="77777777" w:rsidR="00B52DCC" w:rsidRDefault="00916648">
            <w:pPr>
              <w:pStyle w:val="TableParagraph"/>
              <w:spacing w:line="225" w:lineRule="exact"/>
              <w:ind w:left="108"/>
              <w:rPr>
                <w:sz w:val="20"/>
              </w:rPr>
            </w:pPr>
            <w:r>
              <w:rPr>
                <w:sz w:val="20"/>
              </w:rPr>
              <w:t>Fenotiyazin (INN) ve bileşikleri</w:t>
            </w:r>
          </w:p>
        </w:tc>
        <w:tc>
          <w:tcPr>
            <w:tcW w:w="1704" w:type="dxa"/>
          </w:tcPr>
          <w:p w14:paraId="7799667E" w14:textId="77777777" w:rsidR="00B52DCC" w:rsidRDefault="00916648">
            <w:pPr>
              <w:pStyle w:val="TableParagraph"/>
              <w:spacing w:before="113"/>
              <w:ind w:left="111"/>
              <w:rPr>
                <w:sz w:val="20"/>
              </w:rPr>
            </w:pPr>
            <w:r>
              <w:rPr>
                <w:sz w:val="20"/>
              </w:rPr>
              <w:t>92-84-2</w:t>
            </w:r>
          </w:p>
        </w:tc>
        <w:tc>
          <w:tcPr>
            <w:tcW w:w="1960" w:type="dxa"/>
            <w:gridSpan w:val="2"/>
          </w:tcPr>
          <w:p w14:paraId="52FDE33D" w14:textId="77777777" w:rsidR="00B52DCC" w:rsidRDefault="00916648">
            <w:pPr>
              <w:pStyle w:val="TableParagraph"/>
              <w:spacing w:before="113"/>
              <w:ind w:left="109"/>
              <w:rPr>
                <w:sz w:val="20"/>
              </w:rPr>
            </w:pPr>
            <w:r>
              <w:rPr>
                <w:sz w:val="20"/>
              </w:rPr>
              <w:t>202-196-5</w:t>
            </w:r>
          </w:p>
        </w:tc>
      </w:tr>
      <w:tr w:rsidR="00B52DCC" w14:paraId="0B1B4050" w14:textId="77777777" w:rsidTr="004567AD">
        <w:trPr>
          <w:trHeight w:val="506"/>
        </w:trPr>
        <w:tc>
          <w:tcPr>
            <w:tcW w:w="1290" w:type="dxa"/>
          </w:tcPr>
          <w:p w14:paraId="2C28189F" w14:textId="77777777" w:rsidR="00B52DCC" w:rsidRDefault="00916648">
            <w:pPr>
              <w:pStyle w:val="TableParagraph"/>
              <w:spacing w:before="115"/>
              <w:ind w:left="107"/>
              <w:rPr>
                <w:sz w:val="20"/>
              </w:rPr>
            </w:pPr>
            <w:r>
              <w:rPr>
                <w:sz w:val="20"/>
              </w:rPr>
              <w:t>321</w:t>
            </w:r>
          </w:p>
        </w:tc>
        <w:tc>
          <w:tcPr>
            <w:tcW w:w="5787" w:type="dxa"/>
            <w:gridSpan w:val="9"/>
          </w:tcPr>
          <w:p w14:paraId="194562E8" w14:textId="77777777" w:rsidR="00B52DCC" w:rsidRDefault="00916648">
            <w:pPr>
              <w:pStyle w:val="TableParagraph"/>
              <w:spacing w:line="228" w:lineRule="exact"/>
              <w:ind w:left="108"/>
              <w:rPr>
                <w:sz w:val="20"/>
              </w:rPr>
            </w:pPr>
            <w:r>
              <w:rPr>
                <w:sz w:val="20"/>
              </w:rPr>
              <w:t>Tiyoüre ve türevleri, Ek III’te listelenen hariç</w:t>
            </w:r>
          </w:p>
        </w:tc>
        <w:tc>
          <w:tcPr>
            <w:tcW w:w="1704" w:type="dxa"/>
          </w:tcPr>
          <w:p w14:paraId="15F01B47" w14:textId="77777777" w:rsidR="00B52DCC" w:rsidRDefault="00916648">
            <w:pPr>
              <w:pStyle w:val="TableParagraph"/>
              <w:spacing w:before="115"/>
              <w:ind w:left="111"/>
              <w:rPr>
                <w:sz w:val="20"/>
              </w:rPr>
            </w:pPr>
            <w:r>
              <w:rPr>
                <w:sz w:val="20"/>
              </w:rPr>
              <w:t>62-56-6</w:t>
            </w:r>
          </w:p>
        </w:tc>
        <w:tc>
          <w:tcPr>
            <w:tcW w:w="1960" w:type="dxa"/>
            <w:gridSpan w:val="2"/>
          </w:tcPr>
          <w:p w14:paraId="375320BA" w14:textId="77777777" w:rsidR="00B52DCC" w:rsidRDefault="00916648">
            <w:pPr>
              <w:pStyle w:val="TableParagraph"/>
              <w:spacing w:before="115"/>
              <w:ind w:left="109"/>
              <w:rPr>
                <w:sz w:val="20"/>
              </w:rPr>
            </w:pPr>
            <w:r>
              <w:rPr>
                <w:sz w:val="20"/>
              </w:rPr>
              <w:t>200-543-5</w:t>
            </w:r>
          </w:p>
        </w:tc>
      </w:tr>
      <w:tr w:rsidR="00B52DCC" w14:paraId="6BE3498D" w14:textId="77777777" w:rsidTr="004567AD">
        <w:trPr>
          <w:trHeight w:val="503"/>
        </w:trPr>
        <w:tc>
          <w:tcPr>
            <w:tcW w:w="1290" w:type="dxa"/>
          </w:tcPr>
          <w:p w14:paraId="2F7EEE24" w14:textId="77777777" w:rsidR="00B52DCC" w:rsidRDefault="00916648">
            <w:pPr>
              <w:pStyle w:val="TableParagraph"/>
              <w:spacing w:before="113"/>
              <w:ind w:left="107"/>
              <w:rPr>
                <w:sz w:val="20"/>
              </w:rPr>
            </w:pPr>
            <w:r>
              <w:rPr>
                <w:sz w:val="20"/>
              </w:rPr>
              <w:t>322</w:t>
            </w:r>
          </w:p>
        </w:tc>
        <w:tc>
          <w:tcPr>
            <w:tcW w:w="5787" w:type="dxa"/>
            <w:gridSpan w:val="9"/>
          </w:tcPr>
          <w:p w14:paraId="3382B3F2" w14:textId="77777777" w:rsidR="00B52DCC" w:rsidRDefault="00916648">
            <w:pPr>
              <w:pStyle w:val="TableParagraph"/>
              <w:spacing w:line="225" w:lineRule="exact"/>
              <w:ind w:left="108"/>
              <w:rPr>
                <w:sz w:val="20"/>
              </w:rPr>
            </w:pPr>
            <w:r>
              <w:rPr>
                <w:sz w:val="20"/>
              </w:rPr>
              <w:t>Mefenesin (INN) ve esterleri</w:t>
            </w:r>
          </w:p>
        </w:tc>
        <w:tc>
          <w:tcPr>
            <w:tcW w:w="1704" w:type="dxa"/>
          </w:tcPr>
          <w:p w14:paraId="383E0EBA" w14:textId="77777777" w:rsidR="00B52DCC" w:rsidRDefault="00916648">
            <w:pPr>
              <w:pStyle w:val="TableParagraph"/>
              <w:spacing w:before="113"/>
              <w:ind w:left="111"/>
              <w:rPr>
                <w:sz w:val="20"/>
              </w:rPr>
            </w:pPr>
            <w:r>
              <w:rPr>
                <w:sz w:val="20"/>
              </w:rPr>
              <w:t>59-47-2</w:t>
            </w:r>
          </w:p>
        </w:tc>
        <w:tc>
          <w:tcPr>
            <w:tcW w:w="1960" w:type="dxa"/>
            <w:gridSpan w:val="2"/>
          </w:tcPr>
          <w:p w14:paraId="3FC7B7CF" w14:textId="77777777" w:rsidR="00B52DCC" w:rsidRDefault="00916648">
            <w:pPr>
              <w:pStyle w:val="TableParagraph"/>
              <w:spacing w:before="113"/>
              <w:ind w:left="109"/>
              <w:rPr>
                <w:sz w:val="20"/>
              </w:rPr>
            </w:pPr>
            <w:r>
              <w:rPr>
                <w:sz w:val="20"/>
              </w:rPr>
              <w:t>200-427-4</w:t>
            </w:r>
          </w:p>
        </w:tc>
      </w:tr>
      <w:tr w:rsidR="00B52DCC" w14:paraId="515A53C3" w14:textId="77777777" w:rsidTr="004567AD">
        <w:trPr>
          <w:trHeight w:val="530"/>
        </w:trPr>
        <w:tc>
          <w:tcPr>
            <w:tcW w:w="1290" w:type="dxa"/>
          </w:tcPr>
          <w:p w14:paraId="09899FC3" w14:textId="77777777" w:rsidR="00B52DCC" w:rsidRDefault="00916648">
            <w:pPr>
              <w:pStyle w:val="TableParagraph"/>
              <w:spacing w:before="113"/>
              <w:ind w:left="107"/>
              <w:rPr>
                <w:sz w:val="20"/>
              </w:rPr>
            </w:pPr>
            <w:r>
              <w:rPr>
                <w:sz w:val="20"/>
              </w:rPr>
              <w:t>323</w:t>
            </w:r>
          </w:p>
        </w:tc>
        <w:tc>
          <w:tcPr>
            <w:tcW w:w="5787" w:type="dxa"/>
            <w:gridSpan w:val="9"/>
          </w:tcPr>
          <w:p w14:paraId="7FC2A0ED" w14:textId="77777777" w:rsidR="00B52DCC" w:rsidRDefault="00916648">
            <w:pPr>
              <w:pStyle w:val="TableParagraph"/>
              <w:spacing w:line="223" w:lineRule="exact"/>
              <w:ind w:left="108"/>
              <w:rPr>
                <w:sz w:val="20"/>
              </w:rPr>
            </w:pPr>
            <w:r>
              <w:rPr>
                <w:sz w:val="20"/>
              </w:rPr>
              <w:t>Beşeri Tıbbi Ürünler Ruhsatlandırma Yönetmeliği’ne göre immünolojik</w:t>
            </w:r>
          </w:p>
          <w:p w14:paraId="68A4A0ED" w14:textId="77777777" w:rsidR="00B52DCC" w:rsidRDefault="00916648">
            <w:pPr>
              <w:pStyle w:val="TableParagraph"/>
              <w:spacing w:before="36"/>
              <w:ind w:left="108"/>
              <w:rPr>
                <w:sz w:val="20"/>
              </w:rPr>
            </w:pPr>
            <w:r>
              <w:rPr>
                <w:sz w:val="20"/>
              </w:rPr>
              <w:t>tıbbi ürünler olarak tanımlanan aşılar, toksinler veya serumlar</w:t>
            </w:r>
          </w:p>
        </w:tc>
        <w:tc>
          <w:tcPr>
            <w:tcW w:w="1704" w:type="dxa"/>
          </w:tcPr>
          <w:p w14:paraId="0EBE959E" w14:textId="77777777" w:rsidR="00B52DCC" w:rsidRDefault="00B52DCC">
            <w:pPr>
              <w:pStyle w:val="TableParagraph"/>
              <w:rPr>
                <w:sz w:val="18"/>
              </w:rPr>
            </w:pPr>
          </w:p>
        </w:tc>
        <w:tc>
          <w:tcPr>
            <w:tcW w:w="1960" w:type="dxa"/>
            <w:gridSpan w:val="2"/>
          </w:tcPr>
          <w:p w14:paraId="407E88FE" w14:textId="77777777" w:rsidR="00B52DCC" w:rsidRDefault="00B52DCC">
            <w:pPr>
              <w:pStyle w:val="TableParagraph"/>
              <w:rPr>
                <w:sz w:val="18"/>
              </w:rPr>
            </w:pPr>
          </w:p>
        </w:tc>
      </w:tr>
      <w:tr w:rsidR="00B52DCC" w14:paraId="59362079" w14:textId="77777777" w:rsidTr="004567AD">
        <w:trPr>
          <w:trHeight w:val="506"/>
        </w:trPr>
        <w:tc>
          <w:tcPr>
            <w:tcW w:w="1290" w:type="dxa"/>
          </w:tcPr>
          <w:p w14:paraId="330E883D" w14:textId="77777777" w:rsidR="00B52DCC" w:rsidRDefault="00916648">
            <w:pPr>
              <w:pStyle w:val="TableParagraph"/>
              <w:spacing w:before="116"/>
              <w:ind w:left="107"/>
              <w:rPr>
                <w:sz w:val="20"/>
              </w:rPr>
            </w:pPr>
            <w:r>
              <w:rPr>
                <w:sz w:val="20"/>
              </w:rPr>
              <w:t>324</w:t>
            </w:r>
          </w:p>
        </w:tc>
        <w:tc>
          <w:tcPr>
            <w:tcW w:w="5787" w:type="dxa"/>
            <w:gridSpan w:val="9"/>
          </w:tcPr>
          <w:p w14:paraId="4F8D62A0" w14:textId="77777777" w:rsidR="00B52DCC" w:rsidRDefault="00916648">
            <w:pPr>
              <w:pStyle w:val="TableParagraph"/>
              <w:spacing w:line="228" w:lineRule="exact"/>
              <w:ind w:left="108"/>
              <w:rPr>
                <w:sz w:val="20"/>
              </w:rPr>
            </w:pPr>
            <w:r>
              <w:rPr>
                <w:sz w:val="20"/>
              </w:rPr>
              <w:t>Tranilsipromine (INN) ve tuzları</w:t>
            </w:r>
          </w:p>
        </w:tc>
        <w:tc>
          <w:tcPr>
            <w:tcW w:w="1704" w:type="dxa"/>
          </w:tcPr>
          <w:p w14:paraId="7E0D857D" w14:textId="77777777" w:rsidR="00B52DCC" w:rsidRDefault="00916648">
            <w:pPr>
              <w:pStyle w:val="TableParagraph"/>
              <w:spacing w:before="116"/>
              <w:ind w:left="111"/>
              <w:rPr>
                <w:sz w:val="20"/>
              </w:rPr>
            </w:pPr>
            <w:r>
              <w:rPr>
                <w:sz w:val="20"/>
              </w:rPr>
              <w:t>155-09-9</w:t>
            </w:r>
          </w:p>
        </w:tc>
        <w:tc>
          <w:tcPr>
            <w:tcW w:w="1960" w:type="dxa"/>
            <w:gridSpan w:val="2"/>
          </w:tcPr>
          <w:p w14:paraId="67C705CB" w14:textId="77777777" w:rsidR="00B52DCC" w:rsidRDefault="00916648">
            <w:pPr>
              <w:pStyle w:val="TableParagraph"/>
              <w:spacing w:before="116"/>
              <w:ind w:left="109"/>
              <w:rPr>
                <w:sz w:val="20"/>
              </w:rPr>
            </w:pPr>
            <w:r>
              <w:rPr>
                <w:sz w:val="20"/>
              </w:rPr>
              <w:t>205-841-9</w:t>
            </w:r>
          </w:p>
        </w:tc>
      </w:tr>
      <w:tr w:rsidR="00B52DCC" w14:paraId="71B38585" w14:textId="77777777" w:rsidTr="004567AD">
        <w:trPr>
          <w:trHeight w:val="503"/>
        </w:trPr>
        <w:tc>
          <w:tcPr>
            <w:tcW w:w="1290" w:type="dxa"/>
          </w:tcPr>
          <w:p w14:paraId="0C88B919" w14:textId="77777777" w:rsidR="00B52DCC" w:rsidRDefault="00916648">
            <w:pPr>
              <w:pStyle w:val="TableParagraph"/>
              <w:spacing w:before="113"/>
              <w:ind w:left="107"/>
              <w:rPr>
                <w:sz w:val="20"/>
              </w:rPr>
            </w:pPr>
            <w:r>
              <w:rPr>
                <w:sz w:val="20"/>
              </w:rPr>
              <w:t>325</w:t>
            </w:r>
          </w:p>
        </w:tc>
        <w:tc>
          <w:tcPr>
            <w:tcW w:w="5787" w:type="dxa"/>
            <w:gridSpan w:val="9"/>
          </w:tcPr>
          <w:p w14:paraId="7431A036" w14:textId="77777777" w:rsidR="00B52DCC" w:rsidRDefault="00916648">
            <w:pPr>
              <w:pStyle w:val="TableParagraph"/>
              <w:spacing w:line="225" w:lineRule="exact"/>
              <w:ind w:left="108"/>
              <w:rPr>
                <w:sz w:val="20"/>
              </w:rPr>
            </w:pPr>
            <w:r>
              <w:rPr>
                <w:sz w:val="20"/>
              </w:rPr>
              <w:t>Trikloronitrometan (kloropikrin)</w:t>
            </w:r>
          </w:p>
        </w:tc>
        <w:tc>
          <w:tcPr>
            <w:tcW w:w="1704" w:type="dxa"/>
          </w:tcPr>
          <w:p w14:paraId="2EDC374C" w14:textId="77777777" w:rsidR="00B52DCC" w:rsidRDefault="00916648">
            <w:pPr>
              <w:pStyle w:val="TableParagraph"/>
              <w:spacing w:before="113"/>
              <w:ind w:left="111"/>
              <w:rPr>
                <w:sz w:val="20"/>
              </w:rPr>
            </w:pPr>
            <w:r>
              <w:rPr>
                <w:sz w:val="20"/>
              </w:rPr>
              <w:t>76-06-2</w:t>
            </w:r>
          </w:p>
        </w:tc>
        <w:tc>
          <w:tcPr>
            <w:tcW w:w="1960" w:type="dxa"/>
            <w:gridSpan w:val="2"/>
          </w:tcPr>
          <w:p w14:paraId="514225DE" w14:textId="77777777" w:rsidR="00B52DCC" w:rsidRDefault="00916648">
            <w:pPr>
              <w:pStyle w:val="TableParagraph"/>
              <w:spacing w:before="113"/>
              <w:ind w:left="109"/>
              <w:rPr>
                <w:sz w:val="20"/>
              </w:rPr>
            </w:pPr>
            <w:r>
              <w:rPr>
                <w:sz w:val="20"/>
              </w:rPr>
              <w:t>200-930-9</w:t>
            </w:r>
          </w:p>
        </w:tc>
      </w:tr>
      <w:tr w:rsidR="00B52DCC" w14:paraId="28192560" w14:textId="77777777" w:rsidTr="004567AD">
        <w:trPr>
          <w:trHeight w:val="505"/>
        </w:trPr>
        <w:tc>
          <w:tcPr>
            <w:tcW w:w="1290" w:type="dxa"/>
          </w:tcPr>
          <w:p w14:paraId="0F163149" w14:textId="77777777" w:rsidR="00B52DCC" w:rsidRDefault="00916648">
            <w:pPr>
              <w:pStyle w:val="TableParagraph"/>
              <w:spacing w:before="113"/>
              <w:ind w:left="107"/>
              <w:rPr>
                <w:sz w:val="20"/>
              </w:rPr>
            </w:pPr>
            <w:r>
              <w:rPr>
                <w:sz w:val="20"/>
              </w:rPr>
              <w:t>326</w:t>
            </w:r>
          </w:p>
        </w:tc>
        <w:tc>
          <w:tcPr>
            <w:tcW w:w="5787" w:type="dxa"/>
            <w:gridSpan w:val="9"/>
          </w:tcPr>
          <w:p w14:paraId="616D7BA2" w14:textId="77777777" w:rsidR="00B52DCC" w:rsidRDefault="00916648">
            <w:pPr>
              <w:pStyle w:val="TableParagraph"/>
              <w:spacing w:line="225" w:lineRule="exact"/>
              <w:ind w:left="108"/>
              <w:rPr>
                <w:sz w:val="20"/>
              </w:rPr>
            </w:pPr>
            <w:r>
              <w:rPr>
                <w:sz w:val="20"/>
              </w:rPr>
              <w:t>2,2,2-Tribromoetanol (tribromoetil alkol)</w:t>
            </w:r>
          </w:p>
        </w:tc>
        <w:tc>
          <w:tcPr>
            <w:tcW w:w="1704" w:type="dxa"/>
          </w:tcPr>
          <w:p w14:paraId="402CE5F2" w14:textId="77777777" w:rsidR="00B52DCC" w:rsidRDefault="00916648">
            <w:pPr>
              <w:pStyle w:val="TableParagraph"/>
              <w:spacing w:before="113"/>
              <w:ind w:left="111"/>
              <w:rPr>
                <w:sz w:val="20"/>
              </w:rPr>
            </w:pPr>
            <w:r>
              <w:rPr>
                <w:sz w:val="20"/>
              </w:rPr>
              <w:t>75-80-9</w:t>
            </w:r>
          </w:p>
        </w:tc>
        <w:tc>
          <w:tcPr>
            <w:tcW w:w="1960" w:type="dxa"/>
            <w:gridSpan w:val="2"/>
          </w:tcPr>
          <w:p w14:paraId="157E4491" w14:textId="77777777" w:rsidR="00B52DCC" w:rsidRDefault="00916648">
            <w:pPr>
              <w:pStyle w:val="TableParagraph"/>
              <w:spacing w:before="113"/>
              <w:ind w:left="109"/>
              <w:rPr>
                <w:sz w:val="20"/>
              </w:rPr>
            </w:pPr>
            <w:r>
              <w:rPr>
                <w:sz w:val="20"/>
              </w:rPr>
              <w:t>200-903-1</w:t>
            </w:r>
          </w:p>
        </w:tc>
      </w:tr>
      <w:tr w:rsidR="00B52DCC" w14:paraId="38647416" w14:textId="77777777" w:rsidTr="004567AD">
        <w:trPr>
          <w:trHeight w:val="503"/>
        </w:trPr>
        <w:tc>
          <w:tcPr>
            <w:tcW w:w="1290" w:type="dxa"/>
          </w:tcPr>
          <w:p w14:paraId="67BB9E47" w14:textId="77777777" w:rsidR="00B52DCC" w:rsidRDefault="00916648">
            <w:pPr>
              <w:pStyle w:val="TableParagraph"/>
              <w:spacing w:before="113"/>
              <w:ind w:left="107"/>
              <w:rPr>
                <w:sz w:val="20"/>
              </w:rPr>
            </w:pPr>
            <w:r>
              <w:rPr>
                <w:sz w:val="20"/>
              </w:rPr>
              <w:t>327</w:t>
            </w:r>
          </w:p>
        </w:tc>
        <w:tc>
          <w:tcPr>
            <w:tcW w:w="5787" w:type="dxa"/>
            <w:gridSpan w:val="9"/>
          </w:tcPr>
          <w:p w14:paraId="23B3F1CC" w14:textId="77777777" w:rsidR="00B52DCC" w:rsidRDefault="00916648">
            <w:pPr>
              <w:pStyle w:val="TableParagraph"/>
              <w:spacing w:line="225" w:lineRule="exact"/>
              <w:ind w:left="108"/>
              <w:rPr>
                <w:sz w:val="20"/>
              </w:rPr>
            </w:pPr>
            <w:r>
              <w:rPr>
                <w:sz w:val="20"/>
              </w:rPr>
              <w:t>Triklormethin (INN) ve tuzları</w:t>
            </w:r>
          </w:p>
        </w:tc>
        <w:tc>
          <w:tcPr>
            <w:tcW w:w="1704" w:type="dxa"/>
          </w:tcPr>
          <w:p w14:paraId="494FD715" w14:textId="77777777" w:rsidR="00B52DCC" w:rsidRDefault="00916648">
            <w:pPr>
              <w:pStyle w:val="TableParagraph"/>
              <w:spacing w:before="113"/>
              <w:ind w:left="111"/>
              <w:rPr>
                <w:sz w:val="20"/>
              </w:rPr>
            </w:pPr>
            <w:r>
              <w:rPr>
                <w:sz w:val="20"/>
              </w:rPr>
              <w:t>817-09-4</w:t>
            </w:r>
          </w:p>
        </w:tc>
        <w:tc>
          <w:tcPr>
            <w:tcW w:w="1960" w:type="dxa"/>
            <w:gridSpan w:val="2"/>
          </w:tcPr>
          <w:p w14:paraId="16FB0E68" w14:textId="77777777" w:rsidR="00B52DCC" w:rsidRDefault="00916648">
            <w:pPr>
              <w:pStyle w:val="TableParagraph"/>
              <w:spacing w:before="113"/>
              <w:ind w:left="109"/>
              <w:rPr>
                <w:sz w:val="20"/>
              </w:rPr>
            </w:pPr>
            <w:r>
              <w:rPr>
                <w:sz w:val="20"/>
              </w:rPr>
              <w:t>212-442-3</w:t>
            </w:r>
          </w:p>
        </w:tc>
      </w:tr>
      <w:tr w:rsidR="00B52DCC" w14:paraId="69DD114F" w14:textId="77777777" w:rsidTr="004567AD">
        <w:trPr>
          <w:trHeight w:val="503"/>
        </w:trPr>
        <w:tc>
          <w:tcPr>
            <w:tcW w:w="1290" w:type="dxa"/>
          </w:tcPr>
          <w:p w14:paraId="00C654B3" w14:textId="77777777" w:rsidR="00B52DCC" w:rsidRDefault="00916648">
            <w:pPr>
              <w:pStyle w:val="TableParagraph"/>
              <w:spacing w:before="113"/>
              <w:ind w:left="107"/>
              <w:rPr>
                <w:sz w:val="20"/>
              </w:rPr>
            </w:pPr>
            <w:r>
              <w:rPr>
                <w:sz w:val="20"/>
              </w:rPr>
              <w:t>328</w:t>
            </w:r>
          </w:p>
        </w:tc>
        <w:tc>
          <w:tcPr>
            <w:tcW w:w="5787" w:type="dxa"/>
            <w:gridSpan w:val="9"/>
          </w:tcPr>
          <w:p w14:paraId="53AC0F4C" w14:textId="77777777" w:rsidR="00B52DCC" w:rsidRDefault="00916648">
            <w:pPr>
              <w:pStyle w:val="TableParagraph"/>
              <w:spacing w:line="225" w:lineRule="exact"/>
              <w:ind w:left="108"/>
              <w:rPr>
                <w:sz w:val="20"/>
              </w:rPr>
            </w:pPr>
            <w:r>
              <w:rPr>
                <w:sz w:val="20"/>
              </w:rPr>
              <w:t>Tretamin (INN)</w:t>
            </w:r>
          </w:p>
        </w:tc>
        <w:tc>
          <w:tcPr>
            <w:tcW w:w="1704" w:type="dxa"/>
          </w:tcPr>
          <w:p w14:paraId="0AD3C043" w14:textId="77777777" w:rsidR="00B52DCC" w:rsidRDefault="00916648">
            <w:pPr>
              <w:pStyle w:val="TableParagraph"/>
              <w:spacing w:before="113"/>
              <w:ind w:left="111"/>
              <w:rPr>
                <w:sz w:val="20"/>
              </w:rPr>
            </w:pPr>
            <w:r>
              <w:rPr>
                <w:sz w:val="20"/>
              </w:rPr>
              <w:t>51-18-3</w:t>
            </w:r>
          </w:p>
        </w:tc>
        <w:tc>
          <w:tcPr>
            <w:tcW w:w="1960" w:type="dxa"/>
            <w:gridSpan w:val="2"/>
          </w:tcPr>
          <w:p w14:paraId="78838D9F" w14:textId="77777777" w:rsidR="00B52DCC" w:rsidRDefault="00916648">
            <w:pPr>
              <w:pStyle w:val="TableParagraph"/>
              <w:spacing w:before="113"/>
              <w:ind w:left="109"/>
              <w:rPr>
                <w:sz w:val="20"/>
              </w:rPr>
            </w:pPr>
            <w:r>
              <w:rPr>
                <w:sz w:val="20"/>
              </w:rPr>
              <w:t>200-083-5</w:t>
            </w:r>
          </w:p>
        </w:tc>
      </w:tr>
      <w:tr w:rsidR="00B52DCC" w14:paraId="2934599E" w14:textId="77777777" w:rsidTr="004567AD">
        <w:trPr>
          <w:trHeight w:val="506"/>
        </w:trPr>
        <w:tc>
          <w:tcPr>
            <w:tcW w:w="1290" w:type="dxa"/>
          </w:tcPr>
          <w:p w14:paraId="60EDE9FA" w14:textId="77777777" w:rsidR="00B52DCC" w:rsidRDefault="00916648">
            <w:pPr>
              <w:pStyle w:val="TableParagraph"/>
              <w:spacing w:before="113"/>
              <w:ind w:left="107"/>
              <w:rPr>
                <w:sz w:val="20"/>
              </w:rPr>
            </w:pPr>
            <w:r>
              <w:rPr>
                <w:sz w:val="20"/>
              </w:rPr>
              <w:t>329</w:t>
            </w:r>
          </w:p>
        </w:tc>
        <w:tc>
          <w:tcPr>
            <w:tcW w:w="5787" w:type="dxa"/>
            <w:gridSpan w:val="9"/>
          </w:tcPr>
          <w:p w14:paraId="2235F357" w14:textId="77777777" w:rsidR="00B52DCC" w:rsidRDefault="00916648">
            <w:pPr>
              <w:pStyle w:val="TableParagraph"/>
              <w:spacing w:line="225" w:lineRule="exact"/>
              <w:ind w:left="108"/>
              <w:rPr>
                <w:sz w:val="20"/>
              </w:rPr>
            </w:pPr>
            <w:r>
              <w:rPr>
                <w:sz w:val="20"/>
              </w:rPr>
              <w:t>Gallamin trietiyodür (INN)</w:t>
            </w:r>
          </w:p>
        </w:tc>
        <w:tc>
          <w:tcPr>
            <w:tcW w:w="1704" w:type="dxa"/>
          </w:tcPr>
          <w:p w14:paraId="0AC50A14" w14:textId="77777777" w:rsidR="00B52DCC" w:rsidRDefault="00916648">
            <w:pPr>
              <w:pStyle w:val="TableParagraph"/>
              <w:spacing w:before="113"/>
              <w:ind w:left="111"/>
              <w:rPr>
                <w:sz w:val="20"/>
              </w:rPr>
            </w:pPr>
            <w:r>
              <w:rPr>
                <w:sz w:val="20"/>
              </w:rPr>
              <w:t>65-29-2</w:t>
            </w:r>
          </w:p>
        </w:tc>
        <w:tc>
          <w:tcPr>
            <w:tcW w:w="1960" w:type="dxa"/>
            <w:gridSpan w:val="2"/>
          </w:tcPr>
          <w:p w14:paraId="442060F4" w14:textId="77777777" w:rsidR="00B52DCC" w:rsidRDefault="00916648">
            <w:pPr>
              <w:pStyle w:val="TableParagraph"/>
              <w:spacing w:before="113"/>
              <w:ind w:left="109"/>
              <w:rPr>
                <w:sz w:val="20"/>
              </w:rPr>
            </w:pPr>
            <w:r>
              <w:rPr>
                <w:sz w:val="20"/>
              </w:rPr>
              <w:t>200-605-1</w:t>
            </w:r>
          </w:p>
        </w:tc>
      </w:tr>
      <w:tr w:rsidR="00B52DCC" w14:paraId="64C207FA" w14:textId="77777777" w:rsidTr="004567AD">
        <w:trPr>
          <w:trHeight w:val="504"/>
        </w:trPr>
        <w:tc>
          <w:tcPr>
            <w:tcW w:w="1290" w:type="dxa"/>
          </w:tcPr>
          <w:p w14:paraId="585EC83B" w14:textId="77777777" w:rsidR="00B52DCC" w:rsidRDefault="00916648">
            <w:pPr>
              <w:pStyle w:val="TableParagraph"/>
              <w:spacing w:before="113"/>
              <w:ind w:left="107"/>
              <w:rPr>
                <w:sz w:val="20"/>
              </w:rPr>
            </w:pPr>
            <w:r>
              <w:rPr>
                <w:sz w:val="20"/>
              </w:rPr>
              <w:t>330</w:t>
            </w:r>
          </w:p>
        </w:tc>
        <w:tc>
          <w:tcPr>
            <w:tcW w:w="5787" w:type="dxa"/>
            <w:gridSpan w:val="9"/>
          </w:tcPr>
          <w:p w14:paraId="4734645D" w14:textId="77777777" w:rsidR="00B52DCC" w:rsidRDefault="00916648">
            <w:pPr>
              <w:pStyle w:val="TableParagraph"/>
              <w:spacing w:line="225" w:lineRule="exact"/>
              <w:ind w:left="108"/>
              <w:rPr>
                <w:sz w:val="20"/>
              </w:rPr>
            </w:pPr>
            <w:r>
              <w:rPr>
                <w:sz w:val="20"/>
              </w:rPr>
              <w:t>Urginea scilla Steinh. ve galenik preparatları</w:t>
            </w:r>
          </w:p>
        </w:tc>
        <w:tc>
          <w:tcPr>
            <w:tcW w:w="1704" w:type="dxa"/>
          </w:tcPr>
          <w:p w14:paraId="3FFB10F6" w14:textId="77777777" w:rsidR="00B52DCC" w:rsidRDefault="00916648">
            <w:pPr>
              <w:pStyle w:val="TableParagraph"/>
              <w:spacing w:before="113"/>
              <w:ind w:left="111"/>
              <w:rPr>
                <w:sz w:val="20"/>
              </w:rPr>
            </w:pPr>
            <w:r>
              <w:rPr>
                <w:sz w:val="20"/>
              </w:rPr>
              <w:t>84650-62-4</w:t>
            </w:r>
          </w:p>
        </w:tc>
        <w:tc>
          <w:tcPr>
            <w:tcW w:w="1960" w:type="dxa"/>
            <w:gridSpan w:val="2"/>
          </w:tcPr>
          <w:p w14:paraId="1DC68AA8" w14:textId="77777777" w:rsidR="00B52DCC" w:rsidRDefault="00916648">
            <w:pPr>
              <w:pStyle w:val="TableParagraph"/>
              <w:spacing w:before="113"/>
              <w:ind w:left="109"/>
              <w:rPr>
                <w:sz w:val="20"/>
              </w:rPr>
            </w:pPr>
            <w:r>
              <w:rPr>
                <w:sz w:val="20"/>
              </w:rPr>
              <w:t>283-520-2</w:t>
            </w:r>
          </w:p>
        </w:tc>
      </w:tr>
      <w:tr w:rsidR="00B52DCC" w14:paraId="7DC6EFE2" w14:textId="77777777" w:rsidTr="004567AD">
        <w:trPr>
          <w:trHeight w:val="503"/>
        </w:trPr>
        <w:tc>
          <w:tcPr>
            <w:tcW w:w="1290" w:type="dxa"/>
          </w:tcPr>
          <w:p w14:paraId="02B8DD76" w14:textId="77777777" w:rsidR="00B52DCC" w:rsidRDefault="00916648">
            <w:pPr>
              <w:pStyle w:val="TableParagraph"/>
              <w:spacing w:before="113"/>
              <w:ind w:left="107"/>
              <w:rPr>
                <w:sz w:val="20"/>
              </w:rPr>
            </w:pPr>
            <w:r>
              <w:rPr>
                <w:sz w:val="20"/>
              </w:rPr>
              <w:t>331</w:t>
            </w:r>
          </w:p>
        </w:tc>
        <w:tc>
          <w:tcPr>
            <w:tcW w:w="5787" w:type="dxa"/>
            <w:gridSpan w:val="9"/>
          </w:tcPr>
          <w:p w14:paraId="0914B0F7" w14:textId="77777777" w:rsidR="00B52DCC" w:rsidRDefault="00916648">
            <w:pPr>
              <w:pStyle w:val="TableParagraph"/>
              <w:spacing w:line="225" w:lineRule="exact"/>
              <w:ind w:left="108"/>
              <w:rPr>
                <w:sz w:val="20"/>
              </w:rPr>
            </w:pPr>
            <w:r>
              <w:rPr>
                <w:sz w:val="20"/>
              </w:rPr>
              <w:t>Veratrin, tuzları ve galenik preparatları</w:t>
            </w:r>
          </w:p>
        </w:tc>
        <w:tc>
          <w:tcPr>
            <w:tcW w:w="1704" w:type="dxa"/>
          </w:tcPr>
          <w:p w14:paraId="79D5B6F1" w14:textId="77777777" w:rsidR="00B52DCC" w:rsidRDefault="00916648">
            <w:pPr>
              <w:pStyle w:val="TableParagraph"/>
              <w:spacing w:before="113"/>
              <w:ind w:left="111"/>
              <w:rPr>
                <w:sz w:val="20"/>
              </w:rPr>
            </w:pPr>
            <w:r>
              <w:rPr>
                <w:sz w:val="20"/>
              </w:rPr>
              <w:t>8051-02-3</w:t>
            </w:r>
          </w:p>
        </w:tc>
        <w:tc>
          <w:tcPr>
            <w:tcW w:w="1960" w:type="dxa"/>
            <w:gridSpan w:val="2"/>
          </w:tcPr>
          <w:p w14:paraId="16D829C4" w14:textId="77777777" w:rsidR="00B52DCC" w:rsidRDefault="00916648">
            <w:pPr>
              <w:pStyle w:val="TableParagraph"/>
              <w:spacing w:before="113"/>
              <w:ind w:left="109"/>
              <w:rPr>
                <w:sz w:val="20"/>
              </w:rPr>
            </w:pPr>
            <w:r>
              <w:rPr>
                <w:sz w:val="20"/>
              </w:rPr>
              <w:t>613-062-00-4</w:t>
            </w:r>
          </w:p>
        </w:tc>
      </w:tr>
      <w:tr w:rsidR="00B52DCC" w14:paraId="0FC47B3B" w14:textId="77777777" w:rsidTr="004567AD">
        <w:trPr>
          <w:trHeight w:val="505"/>
        </w:trPr>
        <w:tc>
          <w:tcPr>
            <w:tcW w:w="1290" w:type="dxa"/>
          </w:tcPr>
          <w:p w14:paraId="53EDAD55" w14:textId="77777777" w:rsidR="00B52DCC" w:rsidRDefault="00916648">
            <w:pPr>
              <w:pStyle w:val="TableParagraph"/>
              <w:spacing w:before="115"/>
              <w:ind w:left="107"/>
              <w:rPr>
                <w:sz w:val="20"/>
              </w:rPr>
            </w:pPr>
            <w:r>
              <w:rPr>
                <w:sz w:val="20"/>
              </w:rPr>
              <w:t>332</w:t>
            </w:r>
          </w:p>
        </w:tc>
        <w:tc>
          <w:tcPr>
            <w:tcW w:w="5787" w:type="dxa"/>
            <w:gridSpan w:val="9"/>
          </w:tcPr>
          <w:p w14:paraId="601F7603" w14:textId="77777777" w:rsidR="00B52DCC" w:rsidRDefault="00916648">
            <w:pPr>
              <w:pStyle w:val="TableParagraph"/>
              <w:spacing w:line="228" w:lineRule="exact"/>
              <w:ind w:left="108"/>
              <w:rPr>
                <w:sz w:val="20"/>
              </w:rPr>
            </w:pPr>
            <w:r>
              <w:rPr>
                <w:sz w:val="20"/>
              </w:rPr>
              <w:t>Schoenocaulon officinale Lind (tohumları ve galenik preparatları)</w:t>
            </w:r>
          </w:p>
        </w:tc>
        <w:tc>
          <w:tcPr>
            <w:tcW w:w="1704" w:type="dxa"/>
          </w:tcPr>
          <w:p w14:paraId="31FF2CA7" w14:textId="77777777" w:rsidR="00B52DCC" w:rsidRDefault="00916648">
            <w:pPr>
              <w:pStyle w:val="TableParagraph"/>
              <w:spacing w:before="115"/>
              <w:ind w:left="111"/>
              <w:rPr>
                <w:sz w:val="20"/>
              </w:rPr>
            </w:pPr>
            <w:r>
              <w:rPr>
                <w:sz w:val="20"/>
              </w:rPr>
              <w:t>84604-18-2</w:t>
            </w:r>
          </w:p>
        </w:tc>
        <w:tc>
          <w:tcPr>
            <w:tcW w:w="1960" w:type="dxa"/>
            <w:gridSpan w:val="2"/>
          </w:tcPr>
          <w:p w14:paraId="2560DB29" w14:textId="77777777" w:rsidR="00B52DCC" w:rsidRDefault="00916648">
            <w:pPr>
              <w:pStyle w:val="TableParagraph"/>
              <w:spacing w:before="115"/>
              <w:ind w:left="109"/>
              <w:rPr>
                <w:sz w:val="20"/>
              </w:rPr>
            </w:pPr>
            <w:r>
              <w:rPr>
                <w:sz w:val="20"/>
              </w:rPr>
              <w:t>283-296-6</w:t>
            </w:r>
          </w:p>
        </w:tc>
      </w:tr>
      <w:tr w:rsidR="00B52DCC" w14:paraId="621381F1" w14:textId="77777777" w:rsidTr="004567AD">
        <w:trPr>
          <w:trHeight w:val="503"/>
        </w:trPr>
        <w:tc>
          <w:tcPr>
            <w:tcW w:w="1290" w:type="dxa"/>
          </w:tcPr>
          <w:p w14:paraId="7FB836E9" w14:textId="77777777" w:rsidR="00B52DCC" w:rsidRDefault="00916648">
            <w:pPr>
              <w:pStyle w:val="TableParagraph"/>
              <w:spacing w:before="113"/>
              <w:ind w:left="107"/>
              <w:rPr>
                <w:sz w:val="20"/>
              </w:rPr>
            </w:pPr>
            <w:r>
              <w:rPr>
                <w:sz w:val="20"/>
              </w:rPr>
              <w:t>333</w:t>
            </w:r>
          </w:p>
        </w:tc>
        <w:tc>
          <w:tcPr>
            <w:tcW w:w="5787" w:type="dxa"/>
            <w:gridSpan w:val="9"/>
          </w:tcPr>
          <w:p w14:paraId="591F767D" w14:textId="77777777" w:rsidR="00B52DCC" w:rsidRDefault="00916648">
            <w:pPr>
              <w:pStyle w:val="TableParagraph"/>
              <w:spacing w:line="225" w:lineRule="exact"/>
              <w:ind w:left="108"/>
              <w:rPr>
                <w:sz w:val="20"/>
              </w:rPr>
            </w:pPr>
            <w:r>
              <w:rPr>
                <w:sz w:val="20"/>
              </w:rPr>
              <w:t>Veratrum spp. ve preparatları</w:t>
            </w:r>
          </w:p>
        </w:tc>
        <w:tc>
          <w:tcPr>
            <w:tcW w:w="1704" w:type="dxa"/>
          </w:tcPr>
          <w:p w14:paraId="27117E57" w14:textId="77777777" w:rsidR="00B52DCC" w:rsidRDefault="00916648">
            <w:pPr>
              <w:pStyle w:val="TableParagraph"/>
              <w:spacing w:before="113"/>
              <w:ind w:left="111"/>
              <w:rPr>
                <w:sz w:val="20"/>
              </w:rPr>
            </w:pPr>
            <w:r>
              <w:rPr>
                <w:sz w:val="20"/>
              </w:rPr>
              <w:t>90131-91-2</w:t>
            </w:r>
          </w:p>
        </w:tc>
        <w:tc>
          <w:tcPr>
            <w:tcW w:w="1960" w:type="dxa"/>
            <w:gridSpan w:val="2"/>
          </w:tcPr>
          <w:p w14:paraId="65289CC8" w14:textId="77777777" w:rsidR="00B52DCC" w:rsidRDefault="00916648">
            <w:pPr>
              <w:pStyle w:val="TableParagraph"/>
              <w:spacing w:before="113"/>
              <w:ind w:left="109"/>
              <w:rPr>
                <w:sz w:val="20"/>
              </w:rPr>
            </w:pPr>
            <w:r>
              <w:rPr>
                <w:sz w:val="20"/>
              </w:rPr>
              <w:t>290-407-1</w:t>
            </w:r>
          </w:p>
        </w:tc>
      </w:tr>
      <w:tr w:rsidR="00B52DCC" w14:paraId="35FF5A47" w14:textId="77777777" w:rsidTr="004567AD">
        <w:trPr>
          <w:trHeight w:val="503"/>
        </w:trPr>
        <w:tc>
          <w:tcPr>
            <w:tcW w:w="1290" w:type="dxa"/>
          </w:tcPr>
          <w:p w14:paraId="216CD9DD" w14:textId="77777777" w:rsidR="00B52DCC" w:rsidRDefault="00916648">
            <w:pPr>
              <w:pStyle w:val="TableParagraph"/>
              <w:spacing w:before="113"/>
              <w:ind w:left="107"/>
              <w:rPr>
                <w:sz w:val="20"/>
              </w:rPr>
            </w:pPr>
            <w:r>
              <w:rPr>
                <w:sz w:val="20"/>
              </w:rPr>
              <w:t>334</w:t>
            </w:r>
          </w:p>
        </w:tc>
        <w:tc>
          <w:tcPr>
            <w:tcW w:w="5787" w:type="dxa"/>
            <w:gridSpan w:val="9"/>
          </w:tcPr>
          <w:p w14:paraId="67EEA88F" w14:textId="77777777" w:rsidR="00B52DCC" w:rsidRDefault="00916648">
            <w:pPr>
              <w:pStyle w:val="TableParagraph"/>
              <w:spacing w:line="225" w:lineRule="exact"/>
              <w:ind w:left="108"/>
              <w:rPr>
                <w:sz w:val="20"/>
              </w:rPr>
            </w:pPr>
            <w:r>
              <w:rPr>
                <w:sz w:val="20"/>
              </w:rPr>
              <w:t>Vinil klorür monomer</w:t>
            </w:r>
          </w:p>
        </w:tc>
        <w:tc>
          <w:tcPr>
            <w:tcW w:w="1704" w:type="dxa"/>
          </w:tcPr>
          <w:p w14:paraId="49C55568" w14:textId="77777777" w:rsidR="00B52DCC" w:rsidRDefault="00916648">
            <w:pPr>
              <w:pStyle w:val="TableParagraph"/>
              <w:spacing w:before="113"/>
              <w:ind w:left="111"/>
              <w:rPr>
                <w:sz w:val="20"/>
              </w:rPr>
            </w:pPr>
            <w:r>
              <w:rPr>
                <w:sz w:val="20"/>
              </w:rPr>
              <w:t>75-01-4</w:t>
            </w:r>
          </w:p>
        </w:tc>
        <w:tc>
          <w:tcPr>
            <w:tcW w:w="1960" w:type="dxa"/>
            <w:gridSpan w:val="2"/>
          </w:tcPr>
          <w:p w14:paraId="326A605B" w14:textId="77777777" w:rsidR="00B52DCC" w:rsidRDefault="00916648">
            <w:pPr>
              <w:pStyle w:val="TableParagraph"/>
              <w:spacing w:before="113"/>
              <w:ind w:left="109"/>
              <w:rPr>
                <w:sz w:val="20"/>
              </w:rPr>
            </w:pPr>
            <w:r>
              <w:rPr>
                <w:sz w:val="20"/>
              </w:rPr>
              <w:t>200-831-0</w:t>
            </w:r>
          </w:p>
        </w:tc>
      </w:tr>
      <w:tr w:rsidR="00B52DCC" w14:paraId="1EB5722B" w14:textId="77777777" w:rsidTr="004567AD">
        <w:trPr>
          <w:trHeight w:val="770"/>
        </w:trPr>
        <w:tc>
          <w:tcPr>
            <w:tcW w:w="1290" w:type="dxa"/>
          </w:tcPr>
          <w:p w14:paraId="203719C1" w14:textId="77777777" w:rsidR="00B52DCC" w:rsidRDefault="00916648">
            <w:pPr>
              <w:pStyle w:val="TableParagraph"/>
              <w:spacing w:before="115"/>
              <w:ind w:left="107"/>
              <w:rPr>
                <w:sz w:val="20"/>
              </w:rPr>
            </w:pPr>
            <w:r>
              <w:rPr>
                <w:sz w:val="20"/>
              </w:rPr>
              <w:t>335</w:t>
            </w:r>
          </w:p>
        </w:tc>
        <w:tc>
          <w:tcPr>
            <w:tcW w:w="5787" w:type="dxa"/>
            <w:gridSpan w:val="9"/>
          </w:tcPr>
          <w:p w14:paraId="7CE3D148" w14:textId="77777777" w:rsidR="00B52DCC" w:rsidRDefault="00916648">
            <w:pPr>
              <w:pStyle w:val="TableParagraph"/>
              <w:spacing w:line="232" w:lineRule="exact"/>
              <w:ind w:left="108"/>
              <w:rPr>
                <w:sz w:val="20"/>
              </w:rPr>
            </w:pPr>
            <w:r>
              <w:rPr>
                <w:position w:val="2"/>
                <w:sz w:val="20"/>
              </w:rPr>
              <w:t>Ergokalsiferol (INN) ve kolekalsiferol (vitamin D</w:t>
            </w:r>
            <w:r>
              <w:rPr>
                <w:sz w:val="13"/>
              </w:rPr>
              <w:t xml:space="preserve">2 </w:t>
            </w:r>
            <w:r>
              <w:rPr>
                <w:position w:val="2"/>
                <w:sz w:val="20"/>
              </w:rPr>
              <w:t>ve D</w:t>
            </w:r>
            <w:r>
              <w:rPr>
                <w:sz w:val="13"/>
              </w:rPr>
              <w:t>3</w:t>
            </w:r>
            <w:r>
              <w:rPr>
                <w:position w:val="2"/>
                <w:sz w:val="20"/>
              </w:rPr>
              <w:t>)</w:t>
            </w:r>
          </w:p>
        </w:tc>
        <w:tc>
          <w:tcPr>
            <w:tcW w:w="1704" w:type="dxa"/>
          </w:tcPr>
          <w:p w14:paraId="4AE0C4FF" w14:textId="77777777" w:rsidR="00B52DCC" w:rsidRDefault="00916648">
            <w:pPr>
              <w:pStyle w:val="TableParagraph"/>
              <w:spacing w:before="115"/>
              <w:ind w:left="111"/>
              <w:rPr>
                <w:sz w:val="20"/>
              </w:rPr>
            </w:pPr>
            <w:r>
              <w:rPr>
                <w:sz w:val="20"/>
              </w:rPr>
              <w:t>50-14-6/</w:t>
            </w:r>
          </w:p>
          <w:p w14:paraId="2BF23EA2" w14:textId="77777777" w:rsidR="00B52DCC" w:rsidRDefault="00916648">
            <w:pPr>
              <w:pStyle w:val="TableParagraph"/>
              <w:spacing w:before="34"/>
              <w:ind w:left="111"/>
              <w:rPr>
                <w:sz w:val="20"/>
              </w:rPr>
            </w:pPr>
            <w:r>
              <w:rPr>
                <w:sz w:val="20"/>
              </w:rPr>
              <w:t>67-97-0</w:t>
            </w:r>
          </w:p>
        </w:tc>
        <w:tc>
          <w:tcPr>
            <w:tcW w:w="1960" w:type="dxa"/>
            <w:gridSpan w:val="2"/>
          </w:tcPr>
          <w:p w14:paraId="07599815" w14:textId="77777777" w:rsidR="00B52DCC" w:rsidRDefault="00916648">
            <w:pPr>
              <w:pStyle w:val="TableParagraph"/>
              <w:spacing w:before="115"/>
              <w:ind w:left="109"/>
              <w:rPr>
                <w:sz w:val="20"/>
              </w:rPr>
            </w:pPr>
            <w:r>
              <w:rPr>
                <w:sz w:val="20"/>
              </w:rPr>
              <w:t>200-014-9/</w:t>
            </w:r>
          </w:p>
          <w:p w14:paraId="132C1F32" w14:textId="77777777" w:rsidR="00B52DCC" w:rsidRDefault="00916648">
            <w:pPr>
              <w:pStyle w:val="TableParagraph"/>
              <w:spacing w:before="34"/>
              <w:ind w:left="109"/>
              <w:rPr>
                <w:sz w:val="20"/>
              </w:rPr>
            </w:pPr>
            <w:r>
              <w:rPr>
                <w:sz w:val="20"/>
              </w:rPr>
              <w:t>200-673-2</w:t>
            </w:r>
          </w:p>
        </w:tc>
      </w:tr>
      <w:tr w:rsidR="00B52DCC" w14:paraId="234DA0CB" w14:textId="77777777" w:rsidTr="004567AD">
        <w:trPr>
          <w:trHeight w:val="503"/>
        </w:trPr>
        <w:tc>
          <w:tcPr>
            <w:tcW w:w="1290" w:type="dxa"/>
          </w:tcPr>
          <w:p w14:paraId="31E9AD85" w14:textId="77777777" w:rsidR="00B52DCC" w:rsidRDefault="00916648">
            <w:pPr>
              <w:pStyle w:val="TableParagraph"/>
              <w:spacing w:before="113"/>
              <w:ind w:left="107"/>
              <w:rPr>
                <w:sz w:val="20"/>
              </w:rPr>
            </w:pPr>
            <w:r>
              <w:rPr>
                <w:sz w:val="20"/>
              </w:rPr>
              <w:t>336</w:t>
            </w:r>
          </w:p>
        </w:tc>
        <w:tc>
          <w:tcPr>
            <w:tcW w:w="5787" w:type="dxa"/>
            <w:gridSpan w:val="9"/>
          </w:tcPr>
          <w:p w14:paraId="6CB28F3F" w14:textId="77777777" w:rsidR="00B52DCC" w:rsidRDefault="00916648">
            <w:pPr>
              <w:pStyle w:val="TableParagraph"/>
              <w:spacing w:line="226" w:lineRule="exact"/>
              <w:ind w:left="108"/>
              <w:rPr>
                <w:sz w:val="20"/>
              </w:rPr>
            </w:pPr>
            <w:r>
              <w:rPr>
                <w:i/>
                <w:sz w:val="20"/>
              </w:rPr>
              <w:t>O</w:t>
            </w:r>
            <w:r>
              <w:rPr>
                <w:sz w:val="20"/>
              </w:rPr>
              <w:t>-alkilditiyokarbonik asitlerin tuzları (ksantatlar)</w:t>
            </w:r>
          </w:p>
        </w:tc>
        <w:tc>
          <w:tcPr>
            <w:tcW w:w="1704" w:type="dxa"/>
          </w:tcPr>
          <w:p w14:paraId="192E4C1D" w14:textId="77777777" w:rsidR="00B52DCC" w:rsidRDefault="00B52DCC">
            <w:pPr>
              <w:pStyle w:val="TableParagraph"/>
              <w:rPr>
                <w:sz w:val="18"/>
              </w:rPr>
            </w:pPr>
          </w:p>
        </w:tc>
        <w:tc>
          <w:tcPr>
            <w:tcW w:w="1960" w:type="dxa"/>
            <w:gridSpan w:val="2"/>
          </w:tcPr>
          <w:p w14:paraId="202AC17D" w14:textId="77777777" w:rsidR="00B52DCC" w:rsidRDefault="00B52DCC">
            <w:pPr>
              <w:pStyle w:val="TableParagraph"/>
              <w:rPr>
                <w:sz w:val="18"/>
              </w:rPr>
            </w:pPr>
          </w:p>
        </w:tc>
      </w:tr>
      <w:tr w:rsidR="00B52DCC" w14:paraId="1D9E150E" w14:textId="77777777" w:rsidTr="004567AD">
        <w:trPr>
          <w:trHeight w:val="506"/>
        </w:trPr>
        <w:tc>
          <w:tcPr>
            <w:tcW w:w="1290" w:type="dxa"/>
          </w:tcPr>
          <w:p w14:paraId="741E510D" w14:textId="77777777" w:rsidR="00B52DCC" w:rsidRDefault="00916648">
            <w:pPr>
              <w:pStyle w:val="TableParagraph"/>
              <w:spacing w:before="115"/>
              <w:ind w:left="107"/>
              <w:rPr>
                <w:sz w:val="20"/>
              </w:rPr>
            </w:pPr>
            <w:r>
              <w:rPr>
                <w:sz w:val="20"/>
              </w:rPr>
              <w:t>337</w:t>
            </w:r>
          </w:p>
        </w:tc>
        <w:tc>
          <w:tcPr>
            <w:tcW w:w="5787" w:type="dxa"/>
            <w:gridSpan w:val="9"/>
          </w:tcPr>
          <w:p w14:paraId="4A186099" w14:textId="77777777" w:rsidR="00B52DCC" w:rsidRDefault="00916648">
            <w:pPr>
              <w:pStyle w:val="TableParagraph"/>
              <w:spacing w:line="228" w:lineRule="exact"/>
              <w:ind w:left="108"/>
              <w:rPr>
                <w:sz w:val="20"/>
              </w:rPr>
            </w:pPr>
            <w:r>
              <w:rPr>
                <w:sz w:val="20"/>
              </w:rPr>
              <w:t>Yohimbin ve tuzları</w:t>
            </w:r>
          </w:p>
        </w:tc>
        <w:tc>
          <w:tcPr>
            <w:tcW w:w="1704" w:type="dxa"/>
          </w:tcPr>
          <w:p w14:paraId="243EB79C" w14:textId="77777777" w:rsidR="00B52DCC" w:rsidRDefault="00916648">
            <w:pPr>
              <w:pStyle w:val="TableParagraph"/>
              <w:spacing w:before="115"/>
              <w:ind w:left="111"/>
              <w:rPr>
                <w:sz w:val="20"/>
              </w:rPr>
            </w:pPr>
            <w:r>
              <w:rPr>
                <w:sz w:val="20"/>
              </w:rPr>
              <w:t>146-48-5</w:t>
            </w:r>
          </w:p>
        </w:tc>
        <w:tc>
          <w:tcPr>
            <w:tcW w:w="1960" w:type="dxa"/>
            <w:gridSpan w:val="2"/>
          </w:tcPr>
          <w:p w14:paraId="15168FFA" w14:textId="77777777" w:rsidR="00B52DCC" w:rsidRDefault="00916648">
            <w:pPr>
              <w:pStyle w:val="TableParagraph"/>
              <w:spacing w:before="115"/>
              <w:ind w:left="109"/>
              <w:rPr>
                <w:sz w:val="20"/>
              </w:rPr>
            </w:pPr>
            <w:r>
              <w:rPr>
                <w:sz w:val="20"/>
              </w:rPr>
              <w:t>205-672-0</w:t>
            </w:r>
          </w:p>
        </w:tc>
      </w:tr>
      <w:tr w:rsidR="00B52DCC" w14:paraId="7FF824A7" w14:textId="77777777" w:rsidTr="004567AD">
        <w:trPr>
          <w:trHeight w:val="503"/>
        </w:trPr>
        <w:tc>
          <w:tcPr>
            <w:tcW w:w="1290" w:type="dxa"/>
          </w:tcPr>
          <w:p w14:paraId="549A8C82" w14:textId="77777777" w:rsidR="00B52DCC" w:rsidRDefault="00916648">
            <w:pPr>
              <w:pStyle w:val="TableParagraph"/>
              <w:spacing w:before="113"/>
              <w:ind w:left="107"/>
              <w:rPr>
                <w:sz w:val="20"/>
              </w:rPr>
            </w:pPr>
            <w:r>
              <w:rPr>
                <w:sz w:val="20"/>
              </w:rPr>
              <w:t>338</w:t>
            </w:r>
          </w:p>
        </w:tc>
        <w:tc>
          <w:tcPr>
            <w:tcW w:w="5787" w:type="dxa"/>
            <w:gridSpan w:val="9"/>
          </w:tcPr>
          <w:p w14:paraId="480D2993" w14:textId="77777777" w:rsidR="00B52DCC" w:rsidRDefault="00916648">
            <w:pPr>
              <w:pStyle w:val="TableParagraph"/>
              <w:spacing w:line="225" w:lineRule="exact"/>
              <w:ind w:left="108"/>
              <w:rPr>
                <w:sz w:val="20"/>
              </w:rPr>
            </w:pPr>
            <w:r>
              <w:rPr>
                <w:sz w:val="20"/>
              </w:rPr>
              <w:t>Dimetil sülfoksit (INN)</w:t>
            </w:r>
          </w:p>
        </w:tc>
        <w:tc>
          <w:tcPr>
            <w:tcW w:w="1704" w:type="dxa"/>
          </w:tcPr>
          <w:p w14:paraId="3C00B7C8" w14:textId="77777777" w:rsidR="00B52DCC" w:rsidRDefault="00916648">
            <w:pPr>
              <w:pStyle w:val="TableParagraph"/>
              <w:spacing w:before="113"/>
              <w:ind w:left="111"/>
              <w:rPr>
                <w:sz w:val="20"/>
              </w:rPr>
            </w:pPr>
            <w:r>
              <w:rPr>
                <w:sz w:val="20"/>
              </w:rPr>
              <w:t>67-68-5</w:t>
            </w:r>
          </w:p>
        </w:tc>
        <w:tc>
          <w:tcPr>
            <w:tcW w:w="1960" w:type="dxa"/>
            <w:gridSpan w:val="2"/>
          </w:tcPr>
          <w:p w14:paraId="02974329" w14:textId="77777777" w:rsidR="00B52DCC" w:rsidRDefault="00916648">
            <w:pPr>
              <w:pStyle w:val="TableParagraph"/>
              <w:spacing w:before="113"/>
              <w:ind w:left="109"/>
              <w:rPr>
                <w:sz w:val="20"/>
              </w:rPr>
            </w:pPr>
            <w:r>
              <w:rPr>
                <w:sz w:val="20"/>
              </w:rPr>
              <w:t>200-664-3</w:t>
            </w:r>
          </w:p>
        </w:tc>
      </w:tr>
      <w:tr w:rsidR="00B52DCC" w14:paraId="5C26CC79" w14:textId="77777777" w:rsidTr="004567AD">
        <w:trPr>
          <w:trHeight w:val="503"/>
        </w:trPr>
        <w:tc>
          <w:tcPr>
            <w:tcW w:w="1290" w:type="dxa"/>
          </w:tcPr>
          <w:p w14:paraId="6DA313AD" w14:textId="77777777" w:rsidR="00B52DCC" w:rsidRDefault="00916648">
            <w:pPr>
              <w:pStyle w:val="TableParagraph"/>
              <w:spacing w:before="113"/>
              <w:ind w:left="107"/>
              <w:rPr>
                <w:sz w:val="20"/>
              </w:rPr>
            </w:pPr>
            <w:r>
              <w:rPr>
                <w:sz w:val="20"/>
              </w:rPr>
              <w:t>339</w:t>
            </w:r>
          </w:p>
        </w:tc>
        <w:tc>
          <w:tcPr>
            <w:tcW w:w="5787" w:type="dxa"/>
            <w:gridSpan w:val="9"/>
          </w:tcPr>
          <w:p w14:paraId="2436D21B" w14:textId="77777777" w:rsidR="00B52DCC" w:rsidRDefault="00916648">
            <w:pPr>
              <w:pStyle w:val="TableParagraph"/>
              <w:spacing w:line="225" w:lineRule="exact"/>
              <w:ind w:left="108"/>
              <w:rPr>
                <w:sz w:val="20"/>
              </w:rPr>
            </w:pPr>
            <w:r>
              <w:rPr>
                <w:sz w:val="20"/>
              </w:rPr>
              <w:t>Difenhidramin (INN) ve tuzları</w:t>
            </w:r>
          </w:p>
        </w:tc>
        <w:tc>
          <w:tcPr>
            <w:tcW w:w="1704" w:type="dxa"/>
          </w:tcPr>
          <w:p w14:paraId="66270BD4" w14:textId="77777777" w:rsidR="00B52DCC" w:rsidRDefault="00916648">
            <w:pPr>
              <w:pStyle w:val="TableParagraph"/>
              <w:spacing w:before="113"/>
              <w:ind w:left="111"/>
              <w:rPr>
                <w:sz w:val="20"/>
              </w:rPr>
            </w:pPr>
            <w:r>
              <w:rPr>
                <w:sz w:val="20"/>
              </w:rPr>
              <w:t>58-73-1</w:t>
            </w:r>
          </w:p>
        </w:tc>
        <w:tc>
          <w:tcPr>
            <w:tcW w:w="1960" w:type="dxa"/>
            <w:gridSpan w:val="2"/>
          </w:tcPr>
          <w:p w14:paraId="02FDC2CC" w14:textId="77777777" w:rsidR="00B52DCC" w:rsidRDefault="00916648">
            <w:pPr>
              <w:pStyle w:val="TableParagraph"/>
              <w:spacing w:before="113"/>
              <w:ind w:left="109"/>
              <w:rPr>
                <w:sz w:val="20"/>
              </w:rPr>
            </w:pPr>
            <w:r>
              <w:rPr>
                <w:sz w:val="20"/>
              </w:rPr>
              <w:t>200-396-7</w:t>
            </w:r>
          </w:p>
        </w:tc>
      </w:tr>
      <w:tr w:rsidR="00B52DCC" w14:paraId="091A9D08" w14:textId="77777777" w:rsidTr="004567AD">
        <w:trPr>
          <w:trHeight w:val="505"/>
        </w:trPr>
        <w:tc>
          <w:tcPr>
            <w:tcW w:w="1290" w:type="dxa"/>
          </w:tcPr>
          <w:p w14:paraId="577F18EC" w14:textId="77777777" w:rsidR="00B52DCC" w:rsidRDefault="00916648">
            <w:pPr>
              <w:pStyle w:val="TableParagraph"/>
              <w:spacing w:before="115"/>
              <w:ind w:left="107"/>
              <w:rPr>
                <w:sz w:val="20"/>
              </w:rPr>
            </w:pPr>
            <w:r>
              <w:rPr>
                <w:sz w:val="20"/>
              </w:rPr>
              <w:t>340</w:t>
            </w:r>
          </w:p>
        </w:tc>
        <w:tc>
          <w:tcPr>
            <w:tcW w:w="5787" w:type="dxa"/>
            <w:gridSpan w:val="9"/>
          </w:tcPr>
          <w:p w14:paraId="41EBF3D8" w14:textId="77777777" w:rsidR="00B52DCC" w:rsidRDefault="00916648">
            <w:pPr>
              <w:pStyle w:val="TableParagraph"/>
              <w:spacing w:line="228" w:lineRule="exact"/>
              <w:ind w:left="108"/>
              <w:rPr>
                <w:sz w:val="20"/>
              </w:rPr>
            </w:pPr>
            <w:r>
              <w:rPr>
                <w:sz w:val="20"/>
              </w:rPr>
              <w:t>4-tert-Butilfenol</w:t>
            </w:r>
          </w:p>
        </w:tc>
        <w:tc>
          <w:tcPr>
            <w:tcW w:w="1704" w:type="dxa"/>
          </w:tcPr>
          <w:p w14:paraId="13F684B5" w14:textId="77777777" w:rsidR="00B52DCC" w:rsidRDefault="00916648">
            <w:pPr>
              <w:pStyle w:val="TableParagraph"/>
              <w:spacing w:before="115"/>
              <w:ind w:left="111"/>
              <w:rPr>
                <w:sz w:val="20"/>
              </w:rPr>
            </w:pPr>
            <w:r>
              <w:rPr>
                <w:sz w:val="20"/>
              </w:rPr>
              <w:t>98-54-4</w:t>
            </w:r>
          </w:p>
        </w:tc>
        <w:tc>
          <w:tcPr>
            <w:tcW w:w="1960" w:type="dxa"/>
            <w:gridSpan w:val="2"/>
          </w:tcPr>
          <w:p w14:paraId="734DC20F" w14:textId="77777777" w:rsidR="00B52DCC" w:rsidRDefault="00916648">
            <w:pPr>
              <w:pStyle w:val="TableParagraph"/>
              <w:spacing w:before="115"/>
              <w:ind w:left="109"/>
              <w:rPr>
                <w:sz w:val="20"/>
              </w:rPr>
            </w:pPr>
            <w:r>
              <w:rPr>
                <w:sz w:val="20"/>
              </w:rPr>
              <w:t>202-679-0</w:t>
            </w:r>
          </w:p>
        </w:tc>
      </w:tr>
      <w:tr w:rsidR="00B52DCC" w14:paraId="7FFE5996" w14:textId="77777777" w:rsidTr="004567AD">
        <w:trPr>
          <w:trHeight w:val="503"/>
        </w:trPr>
        <w:tc>
          <w:tcPr>
            <w:tcW w:w="1290" w:type="dxa"/>
          </w:tcPr>
          <w:p w14:paraId="5D06FED1" w14:textId="77777777" w:rsidR="00B52DCC" w:rsidRDefault="00916648">
            <w:pPr>
              <w:pStyle w:val="TableParagraph"/>
              <w:spacing w:before="113"/>
              <w:ind w:left="107"/>
              <w:rPr>
                <w:sz w:val="20"/>
              </w:rPr>
            </w:pPr>
            <w:r>
              <w:rPr>
                <w:sz w:val="20"/>
              </w:rPr>
              <w:t>341</w:t>
            </w:r>
          </w:p>
        </w:tc>
        <w:tc>
          <w:tcPr>
            <w:tcW w:w="5787" w:type="dxa"/>
            <w:gridSpan w:val="9"/>
          </w:tcPr>
          <w:p w14:paraId="706A79A1" w14:textId="77777777" w:rsidR="00B52DCC" w:rsidRDefault="00916648">
            <w:pPr>
              <w:pStyle w:val="TableParagraph"/>
              <w:spacing w:line="225" w:lineRule="exact"/>
              <w:ind w:left="108"/>
              <w:rPr>
                <w:sz w:val="20"/>
              </w:rPr>
            </w:pPr>
            <w:r>
              <w:rPr>
                <w:sz w:val="20"/>
              </w:rPr>
              <w:t>4-tert-Butilpirokateşol</w:t>
            </w:r>
          </w:p>
        </w:tc>
        <w:tc>
          <w:tcPr>
            <w:tcW w:w="1704" w:type="dxa"/>
          </w:tcPr>
          <w:p w14:paraId="3FC9104C" w14:textId="77777777" w:rsidR="00B52DCC" w:rsidRDefault="00916648">
            <w:pPr>
              <w:pStyle w:val="TableParagraph"/>
              <w:spacing w:before="113"/>
              <w:ind w:left="111"/>
              <w:rPr>
                <w:sz w:val="20"/>
              </w:rPr>
            </w:pPr>
            <w:r>
              <w:rPr>
                <w:sz w:val="20"/>
              </w:rPr>
              <w:t>98-29-3</w:t>
            </w:r>
          </w:p>
        </w:tc>
        <w:tc>
          <w:tcPr>
            <w:tcW w:w="1960" w:type="dxa"/>
            <w:gridSpan w:val="2"/>
          </w:tcPr>
          <w:p w14:paraId="1F83025C" w14:textId="77777777" w:rsidR="00B52DCC" w:rsidRDefault="00916648">
            <w:pPr>
              <w:pStyle w:val="TableParagraph"/>
              <w:spacing w:before="113"/>
              <w:ind w:left="109"/>
              <w:rPr>
                <w:sz w:val="20"/>
              </w:rPr>
            </w:pPr>
            <w:r>
              <w:rPr>
                <w:sz w:val="20"/>
              </w:rPr>
              <w:t>202-653-9</w:t>
            </w:r>
          </w:p>
        </w:tc>
      </w:tr>
      <w:tr w:rsidR="00B52DCC" w14:paraId="369901E5" w14:textId="77777777" w:rsidTr="004567AD">
        <w:trPr>
          <w:trHeight w:val="506"/>
        </w:trPr>
        <w:tc>
          <w:tcPr>
            <w:tcW w:w="1290" w:type="dxa"/>
          </w:tcPr>
          <w:p w14:paraId="5BBFCB59" w14:textId="77777777" w:rsidR="00B52DCC" w:rsidRDefault="00916648">
            <w:pPr>
              <w:pStyle w:val="TableParagraph"/>
              <w:spacing w:before="113"/>
              <w:ind w:left="107"/>
              <w:rPr>
                <w:sz w:val="20"/>
              </w:rPr>
            </w:pPr>
            <w:r>
              <w:rPr>
                <w:sz w:val="20"/>
              </w:rPr>
              <w:t>342</w:t>
            </w:r>
          </w:p>
        </w:tc>
        <w:tc>
          <w:tcPr>
            <w:tcW w:w="5787" w:type="dxa"/>
            <w:gridSpan w:val="9"/>
          </w:tcPr>
          <w:p w14:paraId="67E8F8E9" w14:textId="77777777" w:rsidR="00B52DCC" w:rsidRDefault="00916648">
            <w:pPr>
              <w:pStyle w:val="TableParagraph"/>
              <w:spacing w:line="226" w:lineRule="exact"/>
              <w:ind w:left="108"/>
              <w:rPr>
                <w:sz w:val="20"/>
              </w:rPr>
            </w:pPr>
            <w:r>
              <w:rPr>
                <w:sz w:val="20"/>
              </w:rPr>
              <w:t>Dihidrotaşisterol (INN)</w:t>
            </w:r>
          </w:p>
        </w:tc>
        <w:tc>
          <w:tcPr>
            <w:tcW w:w="1704" w:type="dxa"/>
          </w:tcPr>
          <w:p w14:paraId="6FA1EBD7" w14:textId="77777777" w:rsidR="00B52DCC" w:rsidRDefault="00916648">
            <w:pPr>
              <w:pStyle w:val="TableParagraph"/>
              <w:spacing w:before="113"/>
              <w:ind w:left="111"/>
              <w:rPr>
                <w:sz w:val="20"/>
              </w:rPr>
            </w:pPr>
            <w:r>
              <w:rPr>
                <w:sz w:val="20"/>
              </w:rPr>
              <w:t>67-96-9</w:t>
            </w:r>
          </w:p>
        </w:tc>
        <w:tc>
          <w:tcPr>
            <w:tcW w:w="1960" w:type="dxa"/>
            <w:gridSpan w:val="2"/>
          </w:tcPr>
          <w:p w14:paraId="31E19835" w14:textId="77777777" w:rsidR="00B52DCC" w:rsidRDefault="00916648">
            <w:pPr>
              <w:pStyle w:val="TableParagraph"/>
              <w:spacing w:before="113"/>
              <w:ind w:left="109"/>
              <w:rPr>
                <w:sz w:val="20"/>
              </w:rPr>
            </w:pPr>
            <w:r>
              <w:rPr>
                <w:sz w:val="20"/>
              </w:rPr>
              <w:t>200-672-7</w:t>
            </w:r>
          </w:p>
        </w:tc>
      </w:tr>
      <w:tr w:rsidR="00B52DCC" w14:paraId="733543B8" w14:textId="77777777" w:rsidTr="004567AD">
        <w:trPr>
          <w:trHeight w:val="503"/>
        </w:trPr>
        <w:tc>
          <w:tcPr>
            <w:tcW w:w="1290" w:type="dxa"/>
          </w:tcPr>
          <w:p w14:paraId="26EA8376" w14:textId="77777777" w:rsidR="00B52DCC" w:rsidRDefault="00916648">
            <w:pPr>
              <w:pStyle w:val="TableParagraph"/>
              <w:spacing w:before="113"/>
              <w:ind w:left="107"/>
              <w:rPr>
                <w:sz w:val="20"/>
              </w:rPr>
            </w:pPr>
            <w:r>
              <w:rPr>
                <w:sz w:val="20"/>
              </w:rPr>
              <w:t>343</w:t>
            </w:r>
          </w:p>
        </w:tc>
        <w:tc>
          <w:tcPr>
            <w:tcW w:w="5787" w:type="dxa"/>
            <w:gridSpan w:val="9"/>
          </w:tcPr>
          <w:p w14:paraId="0DC21478" w14:textId="77777777" w:rsidR="00B52DCC" w:rsidRDefault="00916648">
            <w:pPr>
              <w:pStyle w:val="TableParagraph"/>
              <w:spacing w:line="225" w:lineRule="exact"/>
              <w:ind w:left="108"/>
              <w:rPr>
                <w:sz w:val="20"/>
              </w:rPr>
            </w:pPr>
            <w:r>
              <w:rPr>
                <w:sz w:val="20"/>
              </w:rPr>
              <w:t>Dioksan</w:t>
            </w:r>
          </w:p>
        </w:tc>
        <w:tc>
          <w:tcPr>
            <w:tcW w:w="1704" w:type="dxa"/>
          </w:tcPr>
          <w:p w14:paraId="699807D3" w14:textId="77777777" w:rsidR="00B52DCC" w:rsidRDefault="00916648">
            <w:pPr>
              <w:pStyle w:val="TableParagraph"/>
              <w:spacing w:before="113"/>
              <w:ind w:left="111"/>
              <w:rPr>
                <w:sz w:val="20"/>
              </w:rPr>
            </w:pPr>
            <w:r>
              <w:rPr>
                <w:sz w:val="20"/>
              </w:rPr>
              <w:t>123-91-1</w:t>
            </w:r>
          </w:p>
        </w:tc>
        <w:tc>
          <w:tcPr>
            <w:tcW w:w="1960" w:type="dxa"/>
            <w:gridSpan w:val="2"/>
          </w:tcPr>
          <w:p w14:paraId="08710764" w14:textId="77777777" w:rsidR="00B52DCC" w:rsidRDefault="00916648">
            <w:pPr>
              <w:pStyle w:val="TableParagraph"/>
              <w:spacing w:before="113"/>
              <w:ind w:left="109"/>
              <w:rPr>
                <w:sz w:val="20"/>
              </w:rPr>
            </w:pPr>
            <w:r>
              <w:rPr>
                <w:sz w:val="20"/>
              </w:rPr>
              <w:t>204-661-8</w:t>
            </w:r>
          </w:p>
        </w:tc>
      </w:tr>
      <w:tr w:rsidR="00B52DCC" w14:paraId="0DAC17CA" w14:textId="77777777" w:rsidTr="004567AD">
        <w:trPr>
          <w:trHeight w:val="503"/>
        </w:trPr>
        <w:tc>
          <w:tcPr>
            <w:tcW w:w="1290" w:type="dxa"/>
          </w:tcPr>
          <w:p w14:paraId="5D73D31E" w14:textId="77777777" w:rsidR="00B52DCC" w:rsidRDefault="00916648">
            <w:pPr>
              <w:pStyle w:val="TableParagraph"/>
              <w:spacing w:before="113"/>
              <w:ind w:left="107"/>
              <w:rPr>
                <w:sz w:val="20"/>
              </w:rPr>
            </w:pPr>
            <w:r>
              <w:rPr>
                <w:sz w:val="20"/>
              </w:rPr>
              <w:t>344</w:t>
            </w:r>
          </w:p>
        </w:tc>
        <w:tc>
          <w:tcPr>
            <w:tcW w:w="5787" w:type="dxa"/>
            <w:gridSpan w:val="9"/>
          </w:tcPr>
          <w:p w14:paraId="3F7707AE" w14:textId="77777777" w:rsidR="00B52DCC" w:rsidRDefault="00916648">
            <w:pPr>
              <w:pStyle w:val="TableParagraph"/>
              <w:spacing w:line="225" w:lineRule="exact"/>
              <w:ind w:left="108"/>
              <w:rPr>
                <w:sz w:val="20"/>
              </w:rPr>
            </w:pPr>
            <w:r>
              <w:rPr>
                <w:sz w:val="20"/>
              </w:rPr>
              <w:t>Morfolin ve tuzları</w:t>
            </w:r>
          </w:p>
        </w:tc>
        <w:tc>
          <w:tcPr>
            <w:tcW w:w="1704" w:type="dxa"/>
          </w:tcPr>
          <w:p w14:paraId="546E799F" w14:textId="77777777" w:rsidR="00B52DCC" w:rsidRDefault="00916648">
            <w:pPr>
              <w:pStyle w:val="TableParagraph"/>
              <w:spacing w:before="113"/>
              <w:ind w:left="111"/>
              <w:rPr>
                <w:sz w:val="20"/>
              </w:rPr>
            </w:pPr>
            <w:r>
              <w:rPr>
                <w:sz w:val="20"/>
              </w:rPr>
              <w:t>110-91-8</w:t>
            </w:r>
          </w:p>
        </w:tc>
        <w:tc>
          <w:tcPr>
            <w:tcW w:w="1960" w:type="dxa"/>
            <w:gridSpan w:val="2"/>
          </w:tcPr>
          <w:p w14:paraId="2D3CB9AE" w14:textId="77777777" w:rsidR="00B52DCC" w:rsidRDefault="00916648">
            <w:pPr>
              <w:pStyle w:val="TableParagraph"/>
              <w:spacing w:before="113"/>
              <w:ind w:left="109"/>
              <w:rPr>
                <w:sz w:val="20"/>
              </w:rPr>
            </w:pPr>
            <w:r>
              <w:rPr>
                <w:sz w:val="20"/>
              </w:rPr>
              <w:t>203-815-1</w:t>
            </w:r>
          </w:p>
        </w:tc>
      </w:tr>
      <w:tr w:rsidR="00B52DCC" w14:paraId="21D53902" w14:textId="77777777" w:rsidTr="004567AD">
        <w:trPr>
          <w:trHeight w:val="505"/>
        </w:trPr>
        <w:tc>
          <w:tcPr>
            <w:tcW w:w="1290" w:type="dxa"/>
          </w:tcPr>
          <w:p w14:paraId="1E19501D" w14:textId="77777777" w:rsidR="00B52DCC" w:rsidRDefault="00916648">
            <w:pPr>
              <w:pStyle w:val="TableParagraph"/>
              <w:spacing w:before="113"/>
              <w:ind w:left="107"/>
              <w:rPr>
                <w:sz w:val="20"/>
              </w:rPr>
            </w:pPr>
            <w:r>
              <w:rPr>
                <w:sz w:val="20"/>
              </w:rPr>
              <w:t>345</w:t>
            </w:r>
          </w:p>
        </w:tc>
        <w:tc>
          <w:tcPr>
            <w:tcW w:w="5787" w:type="dxa"/>
            <w:gridSpan w:val="9"/>
          </w:tcPr>
          <w:p w14:paraId="4C23370F" w14:textId="77777777" w:rsidR="00B52DCC" w:rsidRDefault="00916648">
            <w:pPr>
              <w:pStyle w:val="TableParagraph"/>
              <w:spacing w:line="225" w:lineRule="exact"/>
              <w:ind w:left="108"/>
              <w:rPr>
                <w:sz w:val="20"/>
              </w:rPr>
            </w:pPr>
            <w:r>
              <w:rPr>
                <w:sz w:val="20"/>
              </w:rPr>
              <w:t>Pyrethrum album L. ve galenik preparatları</w:t>
            </w:r>
          </w:p>
        </w:tc>
        <w:tc>
          <w:tcPr>
            <w:tcW w:w="1704" w:type="dxa"/>
          </w:tcPr>
          <w:p w14:paraId="7E042212" w14:textId="77777777" w:rsidR="00B52DCC" w:rsidRDefault="00B52DCC">
            <w:pPr>
              <w:pStyle w:val="TableParagraph"/>
              <w:rPr>
                <w:sz w:val="18"/>
              </w:rPr>
            </w:pPr>
          </w:p>
        </w:tc>
        <w:tc>
          <w:tcPr>
            <w:tcW w:w="1960" w:type="dxa"/>
            <w:gridSpan w:val="2"/>
          </w:tcPr>
          <w:p w14:paraId="7F9C14C1" w14:textId="77777777" w:rsidR="00B52DCC" w:rsidRDefault="00B52DCC">
            <w:pPr>
              <w:pStyle w:val="TableParagraph"/>
              <w:rPr>
                <w:sz w:val="18"/>
              </w:rPr>
            </w:pPr>
          </w:p>
        </w:tc>
      </w:tr>
      <w:tr w:rsidR="00B52DCC" w14:paraId="7C3A5481" w14:textId="77777777" w:rsidTr="004567AD">
        <w:trPr>
          <w:trHeight w:val="729"/>
        </w:trPr>
        <w:tc>
          <w:tcPr>
            <w:tcW w:w="1290" w:type="dxa"/>
          </w:tcPr>
          <w:p w14:paraId="0BF8D62D" w14:textId="77777777" w:rsidR="00B52DCC" w:rsidRDefault="00916648">
            <w:pPr>
              <w:pStyle w:val="TableParagraph"/>
              <w:spacing w:before="113"/>
              <w:ind w:left="107"/>
              <w:rPr>
                <w:sz w:val="20"/>
              </w:rPr>
            </w:pPr>
            <w:r>
              <w:rPr>
                <w:sz w:val="20"/>
              </w:rPr>
              <w:t>346</w:t>
            </w:r>
          </w:p>
        </w:tc>
        <w:tc>
          <w:tcPr>
            <w:tcW w:w="5787" w:type="dxa"/>
            <w:gridSpan w:val="9"/>
          </w:tcPr>
          <w:p w14:paraId="643D24A8" w14:textId="77777777" w:rsidR="00B52DCC" w:rsidRDefault="00916648">
            <w:pPr>
              <w:pStyle w:val="TableParagraph"/>
              <w:spacing w:line="278" w:lineRule="auto"/>
              <w:ind w:left="108"/>
              <w:rPr>
                <w:sz w:val="20"/>
              </w:rPr>
            </w:pPr>
            <w:r>
              <w:rPr>
                <w:sz w:val="20"/>
              </w:rPr>
              <w:t>2-[4-Metoksibenzil-</w:t>
            </w:r>
            <w:r>
              <w:rPr>
                <w:i/>
                <w:sz w:val="20"/>
              </w:rPr>
              <w:t>N</w:t>
            </w:r>
            <w:r>
              <w:rPr>
                <w:sz w:val="20"/>
              </w:rPr>
              <w:t>-(2-piridil)amino]etildimetilamin maleat (Mepiramin maleat; pirilamin maleat)</w:t>
            </w:r>
          </w:p>
        </w:tc>
        <w:tc>
          <w:tcPr>
            <w:tcW w:w="1704" w:type="dxa"/>
          </w:tcPr>
          <w:p w14:paraId="18B43699" w14:textId="77777777" w:rsidR="00B52DCC" w:rsidRDefault="00916648">
            <w:pPr>
              <w:pStyle w:val="TableParagraph"/>
              <w:spacing w:before="113"/>
              <w:ind w:left="111"/>
              <w:rPr>
                <w:sz w:val="20"/>
              </w:rPr>
            </w:pPr>
            <w:r>
              <w:rPr>
                <w:sz w:val="20"/>
              </w:rPr>
              <w:t>59-33-6</w:t>
            </w:r>
          </w:p>
        </w:tc>
        <w:tc>
          <w:tcPr>
            <w:tcW w:w="1960" w:type="dxa"/>
            <w:gridSpan w:val="2"/>
          </w:tcPr>
          <w:p w14:paraId="549F3ED5" w14:textId="77777777" w:rsidR="00B52DCC" w:rsidRDefault="00916648">
            <w:pPr>
              <w:pStyle w:val="TableParagraph"/>
              <w:spacing w:before="113"/>
              <w:ind w:left="109"/>
              <w:rPr>
                <w:sz w:val="20"/>
              </w:rPr>
            </w:pPr>
            <w:r>
              <w:rPr>
                <w:sz w:val="20"/>
              </w:rPr>
              <w:t>200-422-7</w:t>
            </w:r>
          </w:p>
        </w:tc>
      </w:tr>
      <w:tr w:rsidR="00B52DCC" w14:paraId="1EC1C0A8" w14:textId="77777777" w:rsidTr="004567AD">
        <w:trPr>
          <w:trHeight w:val="503"/>
        </w:trPr>
        <w:tc>
          <w:tcPr>
            <w:tcW w:w="1290" w:type="dxa"/>
          </w:tcPr>
          <w:p w14:paraId="64C8E4FA" w14:textId="77777777" w:rsidR="00B52DCC" w:rsidRDefault="00916648">
            <w:pPr>
              <w:pStyle w:val="TableParagraph"/>
              <w:spacing w:before="113"/>
              <w:ind w:left="107"/>
              <w:rPr>
                <w:sz w:val="20"/>
              </w:rPr>
            </w:pPr>
            <w:r>
              <w:rPr>
                <w:sz w:val="20"/>
              </w:rPr>
              <w:t>347</w:t>
            </w:r>
          </w:p>
        </w:tc>
        <w:tc>
          <w:tcPr>
            <w:tcW w:w="5787" w:type="dxa"/>
            <w:gridSpan w:val="9"/>
          </w:tcPr>
          <w:p w14:paraId="0A053E70" w14:textId="77777777" w:rsidR="00B52DCC" w:rsidRDefault="00916648">
            <w:pPr>
              <w:pStyle w:val="TableParagraph"/>
              <w:spacing w:line="225" w:lineRule="exact"/>
              <w:ind w:left="108"/>
              <w:rPr>
                <w:sz w:val="20"/>
              </w:rPr>
            </w:pPr>
            <w:r>
              <w:rPr>
                <w:sz w:val="20"/>
              </w:rPr>
              <w:t>Tripelenamin (INN)</w:t>
            </w:r>
          </w:p>
        </w:tc>
        <w:tc>
          <w:tcPr>
            <w:tcW w:w="1704" w:type="dxa"/>
          </w:tcPr>
          <w:p w14:paraId="06390C95" w14:textId="77777777" w:rsidR="00B52DCC" w:rsidRDefault="00916648">
            <w:pPr>
              <w:pStyle w:val="TableParagraph"/>
              <w:spacing w:before="113"/>
              <w:ind w:left="111"/>
              <w:rPr>
                <w:sz w:val="20"/>
              </w:rPr>
            </w:pPr>
            <w:r>
              <w:rPr>
                <w:sz w:val="20"/>
              </w:rPr>
              <w:t>91-81-6</w:t>
            </w:r>
          </w:p>
        </w:tc>
        <w:tc>
          <w:tcPr>
            <w:tcW w:w="1960" w:type="dxa"/>
            <w:gridSpan w:val="2"/>
          </w:tcPr>
          <w:p w14:paraId="55A464F4" w14:textId="77777777" w:rsidR="00B52DCC" w:rsidRDefault="00916648">
            <w:pPr>
              <w:pStyle w:val="TableParagraph"/>
              <w:spacing w:before="113"/>
              <w:ind w:left="109"/>
              <w:rPr>
                <w:sz w:val="20"/>
              </w:rPr>
            </w:pPr>
            <w:r>
              <w:rPr>
                <w:sz w:val="20"/>
              </w:rPr>
              <w:t>202-100-1</w:t>
            </w:r>
          </w:p>
        </w:tc>
      </w:tr>
      <w:tr w:rsidR="00B52DCC" w14:paraId="04CB352B" w14:textId="77777777" w:rsidTr="004567AD">
        <w:trPr>
          <w:trHeight w:val="503"/>
        </w:trPr>
        <w:tc>
          <w:tcPr>
            <w:tcW w:w="1290" w:type="dxa"/>
          </w:tcPr>
          <w:p w14:paraId="0A08A29C" w14:textId="77777777" w:rsidR="00B52DCC" w:rsidRDefault="00916648">
            <w:pPr>
              <w:pStyle w:val="TableParagraph"/>
              <w:spacing w:before="113"/>
              <w:ind w:left="107"/>
              <w:rPr>
                <w:sz w:val="20"/>
              </w:rPr>
            </w:pPr>
            <w:r>
              <w:rPr>
                <w:sz w:val="20"/>
              </w:rPr>
              <w:t>348</w:t>
            </w:r>
          </w:p>
        </w:tc>
        <w:tc>
          <w:tcPr>
            <w:tcW w:w="5787" w:type="dxa"/>
            <w:gridSpan w:val="9"/>
          </w:tcPr>
          <w:p w14:paraId="0852E948" w14:textId="77777777" w:rsidR="00B52DCC" w:rsidRDefault="00916648">
            <w:pPr>
              <w:pStyle w:val="TableParagraph"/>
              <w:spacing w:line="226" w:lineRule="exact"/>
              <w:ind w:left="108"/>
              <w:rPr>
                <w:sz w:val="20"/>
              </w:rPr>
            </w:pPr>
            <w:r>
              <w:rPr>
                <w:sz w:val="20"/>
              </w:rPr>
              <w:t>Tetraklorosalisilanilid’ler</w:t>
            </w:r>
          </w:p>
        </w:tc>
        <w:tc>
          <w:tcPr>
            <w:tcW w:w="1704" w:type="dxa"/>
          </w:tcPr>
          <w:p w14:paraId="6FCC21E1" w14:textId="77777777" w:rsidR="00B52DCC" w:rsidRDefault="00916648">
            <w:pPr>
              <w:pStyle w:val="TableParagraph"/>
              <w:spacing w:before="113"/>
              <w:ind w:left="111"/>
              <w:rPr>
                <w:sz w:val="20"/>
              </w:rPr>
            </w:pPr>
            <w:r>
              <w:rPr>
                <w:sz w:val="20"/>
              </w:rPr>
              <w:t>7426-07-5</w:t>
            </w:r>
          </w:p>
        </w:tc>
        <w:tc>
          <w:tcPr>
            <w:tcW w:w="1960" w:type="dxa"/>
            <w:gridSpan w:val="2"/>
          </w:tcPr>
          <w:p w14:paraId="053CB3D2" w14:textId="77777777" w:rsidR="00B52DCC" w:rsidRDefault="00B52DCC">
            <w:pPr>
              <w:pStyle w:val="TableParagraph"/>
              <w:rPr>
                <w:sz w:val="18"/>
              </w:rPr>
            </w:pPr>
          </w:p>
        </w:tc>
      </w:tr>
      <w:tr w:rsidR="00B52DCC" w14:paraId="5C34B9C2" w14:textId="77777777" w:rsidTr="004567AD">
        <w:trPr>
          <w:trHeight w:val="506"/>
        </w:trPr>
        <w:tc>
          <w:tcPr>
            <w:tcW w:w="1290" w:type="dxa"/>
          </w:tcPr>
          <w:p w14:paraId="02C356BE" w14:textId="77777777" w:rsidR="00B52DCC" w:rsidRDefault="00916648">
            <w:pPr>
              <w:pStyle w:val="TableParagraph"/>
              <w:spacing w:before="113"/>
              <w:ind w:left="107"/>
              <w:rPr>
                <w:sz w:val="20"/>
              </w:rPr>
            </w:pPr>
            <w:r>
              <w:rPr>
                <w:sz w:val="20"/>
              </w:rPr>
              <w:t>349</w:t>
            </w:r>
          </w:p>
        </w:tc>
        <w:tc>
          <w:tcPr>
            <w:tcW w:w="5787" w:type="dxa"/>
            <w:gridSpan w:val="9"/>
          </w:tcPr>
          <w:p w14:paraId="1AE35945" w14:textId="77777777" w:rsidR="00B52DCC" w:rsidRDefault="00916648">
            <w:pPr>
              <w:pStyle w:val="TableParagraph"/>
              <w:spacing w:line="225" w:lineRule="exact"/>
              <w:ind w:left="108"/>
              <w:rPr>
                <w:sz w:val="20"/>
              </w:rPr>
            </w:pPr>
            <w:r>
              <w:rPr>
                <w:sz w:val="20"/>
              </w:rPr>
              <w:t>Diklorosalisilanilid’ler</w:t>
            </w:r>
          </w:p>
        </w:tc>
        <w:tc>
          <w:tcPr>
            <w:tcW w:w="1704" w:type="dxa"/>
          </w:tcPr>
          <w:p w14:paraId="1EE45FEC" w14:textId="77777777" w:rsidR="00B52DCC" w:rsidRDefault="00916648">
            <w:pPr>
              <w:pStyle w:val="TableParagraph"/>
              <w:spacing w:before="113"/>
              <w:ind w:left="111"/>
              <w:rPr>
                <w:sz w:val="20"/>
              </w:rPr>
            </w:pPr>
            <w:r>
              <w:rPr>
                <w:sz w:val="20"/>
              </w:rPr>
              <w:t>1147-98-4</w:t>
            </w:r>
          </w:p>
        </w:tc>
        <w:tc>
          <w:tcPr>
            <w:tcW w:w="1960" w:type="dxa"/>
            <w:gridSpan w:val="2"/>
          </w:tcPr>
          <w:p w14:paraId="3A409F86" w14:textId="77777777" w:rsidR="00B52DCC" w:rsidRDefault="00B52DCC">
            <w:pPr>
              <w:pStyle w:val="TableParagraph"/>
              <w:rPr>
                <w:sz w:val="18"/>
              </w:rPr>
            </w:pPr>
          </w:p>
        </w:tc>
      </w:tr>
      <w:tr w:rsidR="00B52DCC" w14:paraId="19844F6E" w14:textId="77777777" w:rsidTr="004567AD">
        <w:trPr>
          <w:trHeight w:val="506"/>
        </w:trPr>
        <w:tc>
          <w:tcPr>
            <w:tcW w:w="1290" w:type="dxa"/>
          </w:tcPr>
          <w:p w14:paraId="0FBF9F47" w14:textId="77777777" w:rsidR="00B52DCC" w:rsidRDefault="00916648">
            <w:pPr>
              <w:pStyle w:val="TableParagraph"/>
              <w:spacing w:before="116"/>
              <w:ind w:left="107"/>
              <w:rPr>
                <w:sz w:val="20"/>
              </w:rPr>
            </w:pPr>
            <w:r>
              <w:rPr>
                <w:sz w:val="20"/>
              </w:rPr>
              <w:t>350</w:t>
            </w:r>
          </w:p>
        </w:tc>
        <w:tc>
          <w:tcPr>
            <w:tcW w:w="5787" w:type="dxa"/>
            <w:gridSpan w:val="9"/>
          </w:tcPr>
          <w:p w14:paraId="454E1194" w14:textId="77777777" w:rsidR="00B52DCC" w:rsidRDefault="00916648">
            <w:pPr>
              <w:pStyle w:val="TableParagraph"/>
              <w:spacing w:line="228" w:lineRule="exact"/>
              <w:ind w:left="108"/>
              <w:rPr>
                <w:sz w:val="20"/>
              </w:rPr>
            </w:pPr>
            <w:r>
              <w:rPr>
                <w:sz w:val="20"/>
              </w:rPr>
              <w:t>Tetrabromosalisilanilid’ler</w:t>
            </w:r>
          </w:p>
        </w:tc>
        <w:tc>
          <w:tcPr>
            <w:tcW w:w="1704" w:type="dxa"/>
          </w:tcPr>
          <w:p w14:paraId="5F0529BD" w14:textId="77777777" w:rsidR="00B52DCC" w:rsidRDefault="00B52DCC">
            <w:pPr>
              <w:pStyle w:val="TableParagraph"/>
              <w:rPr>
                <w:sz w:val="18"/>
              </w:rPr>
            </w:pPr>
          </w:p>
        </w:tc>
        <w:tc>
          <w:tcPr>
            <w:tcW w:w="1960" w:type="dxa"/>
            <w:gridSpan w:val="2"/>
          </w:tcPr>
          <w:p w14:paraId="641F22BB" w14:textId="77777777" w:rsidR="00B52DCC" w:rsidRDefault="00B52DCC">
            <w:pPr>
              <w:pStyle w:val="TableParagraph"/>
              <w:rPr>
                <w:sz w:val="18"/>
              </w:rPr>
            </w:pPr>
          </w:p>
        </w:tc>
      </w:tr>
      <w:tr w:rsidR="00B52DCC" w14:paraId="5D3B4124" w14:textId="77777777" w:rsidTr="004567AD">
        <w:trPr>
          <w:trHeight w:val="503"/>
        </w:trPr>
        <w:tc>
          <w:tcPr>
            <w:tcW w:w="1290" w:type="dxa"/>
          </w:tcPr>
          <w:p w14:paraId="03E7ED3B" w14:textId="77777777" w:rsidR="00B52DCC" w:rsidRDefault="00916648">
            <w:pPr>
              <w:pStyle w:val="TableParagraph"/>
              <w:spacing w:before="113"/>
              <w:ind w:left="107"/>
              <w:rPr>
                <w:sz w:val="20"/>
              </w:rPr>
            </w:pPr>
            <w:r>
              <w:rPr>
                <w:sz w:val="20"/>
              </w:rPr>
              <w:t>351</w:t>
            </w:r>
          </w:p>
        </w:tc>
        <w:tc>
          <w:tcPr>
            <w:tcW w:w="5787" w:type="dxa"/>
            <w:gridSpan w:val="9"/>
          </w:tcPr>
          <w:p w14:paraId="7384A1BC" w14:textId="77777777" w:rsidR="00B52DCC" w:rsidRDefault="00916648">
            <w:pPr>
              <w:pStyle w:val="TableParagraph"/>
              <w:spacing w:line="225" w:lineRule="exact"/>
              <w:ind w:left="108"/>
              <w:rPr>
                <w:sz w:val="20"/>
              </w:rPr>
            </w:pPr>
            <w:r>
              <w:rPr>
                <w:sz w:val="20"/>
              </w:rPr>
              <w:t>Dibromosalisilanilid’ler</w:t>
            </w:r>
          </w:p>
        </w:tc>
        <w:tc>
          <w:tcPr>
            <w:tcW w:w="1704" w:type="dxa"/>
          </w:tcPr>
          <w:p w14:paraId="423D9711" w14:textId="77777777" w:rsidR="00B52DCC" w:rsidRDefault="00B52DCC">
            <w:pPr>
              <w:pStyle w:val="TableParagraph"/>
              <w:rPr>
                <w:sz w:val="18"/>
              </w:rPr>
            </w:pPr>
          </w:p>
        </w:tc>
        <w:tc>
          <w:tcPr>
            <w:tcW w:w="1960" w:type="dxa"/>
            <w:gridSpan w:val="2"/>
          </w:tcPr>
          <w:p w14:paraId="4FD9450F" w14:textId="77777777" w:rsidR="00B52DCC" w:rsidRDefault="00B52DCC">
            <w:pPr>
              <w:pStyle w:val="TableParagraph"/>
              <w:rPr>
                <w:sz w:val="18"/>
              </w:rPr>
            </w:pPr>
          </w:p>
        </w:tc>
      </w:tr>
      <w:tr w:rsidR="00B52DCC" w14:paraId="6A5229FA" w14:textId="77777777" w:rsidTr="004567AD">
        <w:trPr>
          <w:trHeight w:val="505"/>
        </w:trPr>
        <w:tc>
          <w:tcPr>
            <w:tcW w:w="1290" w:type="dxa"/>
          </w:tcPr>
          <w:p w14:paraId="453EE31C" w14:textId="77777777" w:rsidR="00B52DCC" w:rsidRDefault="00916648">
            <w:pPr>
              <w:pStyle w:val="TableParagraph"/>
              <w:spacing w:before="113"/>
              <w:ind w:left="107"/>
              <w:rPr>
                <w:sz w:val="20"/>
              </w:rPr>
            </w:pPr>
            <w:r>
              <w:rPr>
                <w:sz w:val="20"/>
              </w:rPr>
              <w:t>352</w:t>
            </w:r>
          </w:p>
        </w:tc>
        <w:tc>
          <w:tcPr>
            <w:tcW w:w="5787" w:type="dxa"/>
            <w:gridSpan w:val="9"/>
          </w:tcPr>
          <w:p w14:paraId="189B8BA1" w14:textId="77777777" w:rsidR="00B52DCC" w:rsidRDefault="00916648">
            <w:pPr>
              <w:pStyle w:val="TableParagraph"/>
              <w:spacing w:line="225" w:lineRule="exact"/>
              <w:ind w:left="108"/>
              <w:rPr>
                <w:sz w:val="20"/>
              </w:rPr>
            </w:pPr>
            <w:r>
              <w:rPr>
                <w:sz w:val="20"/>
              </w:rPr>
              <w:t>Bitiyonol (INN)</w:t>
            </w:r>
          </w:p>
        </w:tc>
        <w:tc>
          <w:tcPr>
            <w:tcW w:w="1704" w:type="dxa"/>
          </w:tcPr>
          <w:p w14:paraId="22486CE4" w14:textId="77777777" w:rsidR="00B52DCC" w:rsidRDefault="00916648">
            <w:pPr>
              <w:pStyle w:val="TableParagraph"/>
              <w:spacing w:before="113"/>
              <w:ind w:left="111"/>
              <w:rPr>
                <w:sz w:val="20"/>
              </w:rPr>
            </w:pPr>
            <w:r>
              <w:rPr>
                <w:sz w:val="20"/>
              </w:rPr>
              <w:t>97-18-7</w:t>
            </w:r>
          </w:p>
        </w:tc>
        <w:tc>
          <w:tcPr>
            <w:tcW w:w="1960" w:type="dxa"/>
            <w:gridSpan w:val="2"/>
          </w:tcPr>
          <w:p w14:paraId="4F8632A8" w14:textId="77777777" w:rsidR="00B52DCC" w:rsidRDefault="00916648">
            <w:pPr>
              <w:pStyle w:val="TableParagraph"/>
              <w:spacing w:before="113"/>
              <w:ind w:left="109"/>
              <w:rPr>
                <w:sz w:val="20"/>
              </w:rPr>
            </w:pPr>
            <w:r>
              <w:rPr>
                <w:sz w:val="20"/>
              </w:rPr>
              <w:t>202-565-0</w:t>
            </w:r>
          </w:p>
        </w:tc>
      </w:tr>
      <w:tr w:rsidR="00B52DCC" w14:paraId="676F55F3" w14:textId="77777777" w:rsidTr="004567AD">
        <w:trPr>
          <w:trHeight w:val="503"/>
        </w:trPr>
        <w:tc>
          <w:tcPr>
            <w:tcW w:w="1290" w:type="dxa"/>
          </w:tcPr>
          <w:p w14:paraId="6D213894" w14:textId="77777777" w:rsidR="00B52DCC" w:rsidRDefault="00916648">
            <w:pPr>
              <w:pStyle w:val="TableParagraph"/>
              <w:spacing w:before="113"/>
              <w:ind w:left="107"/>
              <w:rPr>
                <w:sz w:val="20"/>
              </w:rPr>
            </w:pPr>
            <w:r>
              <w:rPr>
                <w:sz w:val="20"/>
              </w:rPr>
              <w:t>353</w:t>
            </w:r>
          </w:p>
        </w:tc>
        <w:tc>
          <w:tcPr>
            <w:tcW w:w="5787" w:type="dxa"/>
            <w:gridSpan w:val="9"/>
          </w:tcPr>
          <w:p w14:paraId="2E848106" w14:textId="77777777" w:rsidR="00B52DCC" w:rsidRDefault="00916648">
            <w:pPr>
              <w:pStyle w:val="TableParagraph"/>
              <w:spacing w:line="225" w:lineRule="exact"/>
              <w:ind w:left="108"/>
              <w:rPr>
                <w:sz w:val="20"/>
              </w:rPr>
            </w:pPr>
            <w:r>
              <w:rPr>
                <w:sz w:val="20"/>
              </w:rPr>
              <w:t>Tiuram monosülfitler</w:t>
            </w:r>
          </w:p>
        </w:tc>
        <w:tc>
          <w:tcPr>
            <w:tcW w:w="1704" w:type="dxa"/>
          </w:tcPr>
          <w:p w14:paraId="2C569561" w14:textId="77777777" w:rsidR="00B52DCC" w:rsidRDefault="00916648">
            <w:pPr>
              <w:pStyle w:val="TableParagraph"/>
              <w:spacing w:before="113"/>
              <w:ind w:left="111"/>
              <w:rPr>
                <w:sz w:val="20"/>
              </w:rPr>
            </w:pPr>
            <w:r>
              <w:rPr>
                <w:sz w:val="20"/>
              </w:rPr>
              <w:t>97-74-5</w:t>
            </w:r>
          </w:p>
        </w:tc>
        <w:tc>
          <w:tcPr>
            <w:tcW w:w="1960" w:type="dxa"/>
            <w:gridSpan w:val="2"/>
          </w:tcPr>
          <w:p w14:paraId="10AD67AF" w14:textId="77777777" w:rsidR="00B52DCC" w:rsidRDefault="00916648">
            <w:pPr>
              <w:pStyle w:val="TableParagraph"/>
              <w:spacing w:before="113"/>
              <w:ind w:left="109"/>
              <w:rPr>
                <w:sz w:val="20"/>
              </w:rPr>
            </w:pPr>
            <w:r>
              <w:rPr>
                <w:sz w:val="20"/>
              </w:rPr>
              <w:t>202-605-7</w:t>
            </w:r>
          </w:p>
        </w:tc>
      </w:tr>
      <w:tr w:rsidR="00B52DCC" w14:paraId="1EC0B3A9" w14:textId="77777777" w:rsidTr="004567AD">
        <w:trPr>
          <w:trHeight w:val="503"/>
        </w:trPr>
        <w:tc>
          <w:tcPr>
            <w:tcW w:w="1290" w:type="dxa"/>
          </w:tcPr>
          <w:p w14:paraId="35414004" w14:textId="77777777" w:rsidR="00B52DCC" w:rsidRDefault="00916648">
            <w:pPr>
              <w:pStyle w:val="TableParagraph"/>
              <w:spacing w:before="113"/>
              <w:ind w:left="107"/>
              <w:rPr>
                <w:sz w:val="20"/>
              </w:rPr>
            </w:pPr>
            <w:r>
              <w:rPr>
                <w:sz w:val="20"/>
              </w:rPr>
              <w:t>355</w:t>
            </w:r>
          </w:p>
        </w:tc>
        <w:tc>
          <w:tcPr>
            <w:tcW w:w="5787" w:type="dxa"/>
            <w:gridSpan w:val="9"/>
          </w:tcPr>
          <w:p w14:paraId="2341B325" w14:textId="77777777" w:rsidR="00B52DCC" w:rsidRDefault="00916648">
            <w:pPr>
              <w:pStyle w:val="TableParagraph"/>
              <w:spacing w:line="225" w:lineRule="exact"/>
              <w:ind w:left="108"/>
              <w:rPr>
                <w:sz w:val="20"/>
              </w:rPr>
            </w:pPr>
            <w:r>
              <w:rPr>
                <w:sz w:val="20"/>
              </w:rPr>
              <w:t>Dimetilformamid (N,N-Dimetilformamid)</w:t>
            </w:r>
          </w:p>
        </w:tc>
        <w:tc>
          <w:tcPr>
            <w:tcW w:w="1704" w:type="dxa"/>
          </w:tcPr>
          <w:p w14:paraId="2A82562E" w14:textId="77777777" w:rsidR="00B52DCC" w:rsidRDefault="00916648">
            <w:pPr>
              <w:pStyle w:val="TableParagraph"/>
              <w:spacing w:before="113"/>
              <w:ind w:left="111"/>
              <w:rPr>
                <w:sz w:val="20"/>
              </w:rPr>
            </w:pPr>
            <w:r>
              <w:rPr>
                <w:sz w:val="20"/>
              </w:rPr>
              <w:t>68-12-2</w:t>
            </w:r>
          </w:p>
        </w:tc>
        <w:tc>
          <w:tcPr>
            <w:tcW w:w="1960" w:type="dxa"/>
            <w:gridSpan w:val="2"/>
          </w:tcPr>
          <w:p w14:paraId="6530DDFA" w14:textId="77777777" w:rsidR="00B52DCC" w:rsidRDefault="00916648">
            <w:pPr>
              <w:pStyle w:val="TableParagraph"/>
              <w:spacing w:before="113"/>
              <w:ind w:left="109"/>
              <w:rPr>
                <w:sz w:val="20"/>
              </w:rPr>
            </w:pPr>
            <w:r>
              <w:rPr>
                <w:sz w:val="20"/>
              </w:rPr>
              <w:t>200-679-5</w:t>
            </w:r>
          </w:p>
        </w:tc>
      </w:tr>
      <w:tr w:rsidR="00B52DCC" w14:paraId="42FD0326" w14:textId="77777777" w:rsidTr="004567AD">
        <w:trPr>
          <w:trHeight w:val="506"/>
        </w:trPr>
        <w:tc>
          <w:tcPr>
            <w:tcW w:w="1290" w:type="dxa"/>
          </w:tcPr>
          <w:p w14:paraId="61B92D30" w14:textId="77777777" w:rsidR="00B52DCC" w:rsidRDefault="00916648">
            <w:pPr>
              <w:pStyle w:val="TableParagraph"/>
              <w:spacing w:before="113"/>
              <w:ind w:left="107"/>
              <w:rPr>
                <w:sz w:val="20"/>
              </w:rPr>
            </w:pPr>
            <w:r>
              <w:rPr>
                <w:sz w:val="20"/>
              </w:rPr>
              <w:t>356</w:t>
            </w:r>
          </w:p>
        </w:tc>
        <w:tc>
          <w:tcPr>
            <w:tcW w:w="5787" w:type="dxa"/>
            <w:gridSpan w:val="9"/>
          </w:tcPr>
          <w:p w14:paraId="18077FA1" w14:textId="77777777" w:rsidR="00B52DCC" w:rsidRDefault="00916648">
            <w:pPr>
              <w:pStyle w:val="TableParagraph"/>
              <w:spacing w:line="225" w:lineRule="exact"/>
              <w:ind w:left="108"/>
              <w:rPr>
                <w:sz w:val="20"/>
              </w:rPr>
            </w:pPr>
            <w:r>
              <w:rPr>
                <w:sz w:val="20"/>
              </w:rPr>
              <w:t>4-Fenilbut-3-en-2-on (Benziliden aseton)</w:t>
            </w:r>
          </w:p>
        </w:tc>
        <w:tc>
          <w:tcPr>
            <w:tcW w:w="1704" w:type="dxa"/>
          </w:tcPr>
          <w:p w14:paraId="72B7FA42" w14:textId="77777777" w:rsidR="00B52DCC" w:rsidRDefault="00916648">
            <w:pPr>
              <w:pStyle w:val="TableParagraph"/>
              <w:spacing w:before="113"/>
              <w:ind w:left="111"/>
              <w:rPr>
                <w:sz w:val="20"/>
              </w:rPr>
            </w:pPr>
            <w:r>
              <w:rPr>
                <w:sz w:val="20"/>
              </w:rPr>
              <w:t>122-57-6</w:t>
            </w:r>
          </w:p>
        </w:tc>
        <w:tc>
          <w:tcPr>
            <w:tcW w:w="1960" w:type="dxa"/>
            <w:gridSpan w:val="2"/>
          </w:tcPr>
          <w:p w14:paraId="1708ADB7" w14:textId="77777777" w:rsidR="00B52DCC" w:rsidRDefault="00916648">
            <w:pPr>
              <w:pStyle w:val="TableParagraph"/>
              <w:spacing w:before="113"/>
              <w:ind w:left="109"/>
              <w:rPr>
                <w:sz w:val="20"/>
              </w:rPr>
            </w:pPr>
            <w:r>
              <w:rPr>
                <w:sz w:val="20"/>
              </w:rPr>
              <w:t>204-555-1</w:t>
            </w:r>
          </w:p>
        </w:tc>
      </w:tr>
      <w:tr w:rsidR="00B52DCC" w14:paraId="3A69CD62" w14:textId="77777777" w:rsidTr="004567AD">
        <w:trPr>
          <w:trHeight w:val="528"/>
        </w:trPr>
        <w:tc>
          <w:tcPr>
            <w:tcW w:w="1290" w:type="dxa"/>
          </w:tcPr>
          <w:p w14:paraId="7F6E8F15" w14:textId="77777777" w:rsidR="00B52DCC" w:rsidRDefault="00916648">
            <w:pPr>
              <w:pStyle w:val="TableParagraph"/>
              <w:spacing w:before="113"/>
              <w:ind w:left="107"/>
              <w:rPr>
                <w:sz w:val="20"/>
              </w:rPr>
            </w:pPr>
            <w:r>
              <w:rPr>
                <w:sz w:val="20"/>
              </w:rPr>
              <w:t>357</w:t>
            </w:r>
          </w:p>
        </w:tc>
        <w:tc>
          <w:tcPr>
            <w:tcW w:w="5787" w:type="dxa"/>
            <w:gridSpan w:val="9"/>
          </w:tcPr>
          <w:p w14:paraId="4F74275E" w14:textId="77777777" w:rsidR="00B52DCC" w:rsidRDefault="00916648">
            <w:pPr>
              <w:pStyle w:val="TableParagraph"/>
              <w:tabs>
                <w:tab w:val="left" w:pos="1161"/>
                <w:tab w:val="left" w:pos="1815"/>
                <w:tab w:val="left" w:pos="3012"/>
                <w:tab w:val="left" w:pos="3787"/>
                <w:tab w:val="left" w:pos="4453"/>
                <w:tab w:val="left" w:pos="5065"/>
              </w:tabs>
              <w:spacing w:line="223" w:lineRule="exact"/>
              <w:ind w:left="108"/>
              <w:rPr>
                <w:sz w:val="20"/>
              </w:rPr>
            </w:pPr>
            <w:r>
              <w:rPr>
                <w:sz w:val="20"/>
              </w:rPr>
              <w:t>Kullanılan</w:t>
            </w:r>
            <w:r>
              <w:rPr>
                <w:sz w:val="20"/>
              </w:rPr>
              <w:tab/>
              <w:t>doğal</w:t>
            </w:r>
            <w:r>
              <w:rPr>
                <w:sz w:val="20"/>
              </w:rPr>
              <w:tab/>
              <w:t>esanslardaki</w:t>
            </w:r>
            <w:r>
              <w:rPr>
                <w:sz w:val="20"/>
              </w:rPr>
              <w:tab/>
              <w:t>normal</w:t>
            </w:r>
            <w:r>
              <w:rPr>
                <w:sz w:val="20"/>
              </w:rPr>
              <w:tab/>
              <w:t>içerik</w:t>
            </w:r>
            <w:r>
              <w:rPr>
                <w:sz w:val="20"/>
              </w:rPr>
              <w:tab/>
              <w:t>hariç</w:t>
            </w:r>
            <w:r>
              <w:rPr>
                <w:sz w:val="20"/>
              </w:rPr>
              <w:tab/>
              <w:t>4-hidroksi-3-</w:t>
            </w:r>
          </w:p>
          <w:p w14:paraId="36171C0A" w14:textId="77777777" w:rsidR="00B52DCC" w:rsidRDefault="00916648">
            <w:pPr>
              <w:pStyle w:val="TableParagraph"/>
              <w:spacing w:before="34"/>
              <w:ind w:left="108"/>
              <w:rPr>
                <w:sz w:val="20"/>
              </w:rPr>
            </w:pPr>
            <w:r>
              <w:rPr>
                <w:sz w:val="20"/>
              </w:rPr>
              <w:t>metoksisinamil alkol (koniferil alkol) benzoatları</w:t>
            </w:r>
          </w:p>
        </w:tc>
        <w:tc>
          <w:tcPr>
            <w:tcW w:w="1704" w:type="dxa"/>
          </w:tcPr>
          <w:p w14:paraId="2F9B6BC6" w14:textId="77777777" w:rsidR="00B52DCC" w:rsidRDefault="00B52DCC">
            <w:pPr>
              <w:pStyle w:val="TableParagraph"/>
              <w:rPr>
                <w:sz w:val="18"/>
              </w:rPr>
            </w:pPr>
          </w:p>
        </w:tc>
        <w:tc>
          <w:tcPr>
            <w:tcW w:w="1960" w:type="dxa"/>
            <w:gridSpan w:val="2"/>
          </w:tcPr>
          <w:p w14:paraId="788250FC" w14:textId="77777777" w:rsidR="00B52DCC" w:rsidRDefault="00B52DCC">
            <w:pPr>
              <w:pStyle w:val="TableParagraph"/>
              <w:rPr>
                <w:sz w:val="18"/>
              </w:rPr>
            </w:pPr>
          </w:p>
        </w:tc>
      </w:tr>
      <w:tr w:rsidR="00B52DCC" w14:paraId="49585A3F" w14:textId="77777777" w:rsidTr="004567AD">
        <w:trPr>
          <w:trHeight w:val="1257"/>
        </w:trPr>
        <w:tc>
          <w:tcPr>
            <w:tcW w:w="1290" w:type="dxa"/>
          </w:tcPr>
          <w:p w14:paraId="07F8E991" w14:textId="77777777" w:rsidR="00B52DCC" w:rsidRDefault="00916648">
            <w:pPr>
              <w:pStyle w:val="TableParagraph"/>
              <w:spacing w:before="113"/>
              <w:ind w:left="107"/>
              <w:rPr>
                <w:sz w:val="20"/>
              </w:rPr>
            </w:pPr>
            <w:r>
              <w:rPr>
                <w:sz w:val="20"/>
              </w:rPr>
              <w:t>358</w:t>
            </w:r>
          </w:p>
        </w:tc>
        <w:tc>
          <w:tcPr>
            <w:tcW w:w="5787" w:type="dxa"/>
            <w:gridSpan w:val="9"/>
          </w:tcPr>
          <w:p w14:paraId="732525A8" w14:textId="77777777" w:rsidR="00B52DCC" w:rsidRDefault="00916648">
            <w:pPr>
              <w:pStyle w:val="TableParagraph"/>
              <w:spacing w:line="278" w:lineRule="auto"/>
              <w:ind w:left="108"/>
              <w:rPr>
                <w:sz w:val="20"/>
              </w:rPr>
            </w:pPr>
            <w:r>
              <w:rPr>
                <w:sz w:val="20"/>
              </w:rPr>
              <w:t>Kullanılan doğal esanslardaki normal içerik hariç furokumarinler (örn. trioksisalen (INN), 8-metoksipsoralen, 5- metoksipsoralen).</w:t>
            </w:r>
          </w:p>
          <w:p w14:paraId="732290E5" w14:textId="77777777" w:rsidR="00B52DCC" w:rsidRDefault="00916648">
            <w:pPr>
              <w:pStyle w:val="TableParagraph"/>
              <w:spacing w:line="278" w:lineRule="auto"/>
              <w:ind w:left="108"/>
              <w:rPr>
                <w:sz w:val="20"/>
              </w:rPr>
            </w:pPr>
            <w:r>
              <w:rPr>
                <w:sz w:val="20"/>
              </w:rPr>
              <w:t>Güneşten korunma ve bronzlaşma ürünlerinde furokumarinler 1 mg/kg’ın altında olmalıdır.</w:t>
            </w:r>
          </w:p>
        </w:tc>
        <w:tc>
          <w:tcPr>
            <w:tcW w:w="1704" w:type="dxa"/>
          </w:tcPr>
          <w:p w14:paraId="101D8C91" w14:textId="77777777" w:rsidR="00B52DCC" w:rsidRDefault="00916648">
            <w:pPr>
              <w:pStyle w:val="TableParagraph"/>
              <w:spacing w:before="113"/>
              <w:ind w:left="111"/>
              <w:rPr>
                <w:sz w:val="20"/>
              </w:rPr>
            </w:pPr>
            <w:r>
              <w:rPr>
                <w:sz w:val="20"/>
              </w:rPr>
              <w:t>3902-71-4/</w:t>
            </w:r>
          </w:p>
          <w:p w14:paraId="58A65564" w14:textId="77777777" w:rsidR="00B52DCC" w:rsidRDefault="00916648">
            <w:pPr>
              <w:pStyle w:val="TableParagraph"/>
              <w:spacing w:before="36"/>
              <w:ind w:left="111"/>
              <w:rPr>
                <w:sz w:val="20"/>
              </w:rPr>
            </w:pPr>
            <w:r>
              <w:rPr>
                <w:sz w:val="20"/>
              </w:rPr>
              <w:t>298-81-7/</w:t>
            </w:r>
          </w:p>
          <w:p w14:paraId="0026B872" w14:textId="77777777" w:rsidR="00B52DCC" w:rsidRDefault="00916648">
            <w:pPr>
              <w:pStyle w:val="TableParagraph"/>
              <w:spacing w:before="34"/>
              <w:ind w:left="111"/>
              <w:rPr>
                <w:sz w:val="20"/>
              </w:rPr>
            </w:pPr>
            <w:r>
              <w:rPr>
                <w:sz w:val="20"/>
              </w:rPr>
              <w:t>484-20-8</w:t>
            </w:r>
          </w:p>
        </w:tc>
        <w:tc>
          <w:tcPr>
            <w:tcW w:w="1960" w:type="dxa"/>
            <w:gridSpan w:val="2"/>
          </w:tcPr>
          <w:p w14:paraId="687E9C18" w14:textId="77777777" w:rsidR="00B52DCC" w:rsidRDefault="00916648">
            <w:pPr>
              <w:pStyle w:val="TableParagraph"/>
              <w:spacing w:before="113"/>
              <w:ind w:left="109"/>
              <w:rPr>
                <w:sz w:val="20"/>
              </w:rPr>
            </w:pPr>
            <w:r>
              <w:rPr>
                <w:sz w:val="20"/>
              </w:rPr>
              <w:t>223-459-0/</w:t>
            </w:r>
          </w:p>
          <w:p w14:paraId="5C3724C7" w14:textId="77777777" w:rsidR="00B52DCC" w:rsidRDefault="00916648">
            <w:pPr>
              <w:pStyle w:val="TableParagraph"/>
              <w:spacing w:before="36"/>
              <w:ind w:left="109"/>
              <w:rPr>
                <w:sz w:val="20"/>
              </w:rPr>
            </w:pPr>
            <w:r>
              <w:rPr>
                <w:sz w:val="20"/>
              </w:rPr>
              <w:t>206-066-9/</w:t>
            </w:r>
          </w:p>
          <w:p w14:paraId="4A8AC946" w14:textId="77777777" w:rsidR="00B52DCC" w:rsidRDefault="00916648">
            <w:pPr>
              <w:pStyle w:val="TableParagraph"/>
              <w:spacing w:before="34"/>
              <w:ind w:left="109"/>
              <w:rPr>
                <w:sz w:val="20"/>
              </w:rPr>
            </w:pPr>
            <w:r>
              <w:rPr>
                <w:sz w:val="20"/>
              </w:rPr>
              <w:t>207-604-5</w:t>
            </w:r>
          </w:p>
        </w:tc>
      </w:tr>
      <w:tr w:rsidR="00B52DCC" w14:paraId="4108FE69" w14:textId="77777777" w:rsidTr="004567AD">
        <w:trPr>
          <w:trHeight w:val="505"/>
        </w:trPr>
        <w:tc>
          <w:tcPr>
            <w:tcW w:w="1290" w:type="dxa"/>
          </w:tcPr>
          <w:p w14:paraId="5D8AF83B" w14:textId="77777777" w:rsidR="00B52DCC" w:rsidRDefault="00916648">
            <w:pPr>
              <w:pStyle w:val="TableParagraph"/>
              <w:spacing w:before="115"/>
              <w:ind w:left="107"/>
              <w:rPr>
                <w:sz w:val="20"/>
              </w:rPr>
            </w:pPr>
            <w:r>
              <w:rPr>
                <w:sz w:val="20"/>
              </w:rPr>
              <w:t>359</w:t>
            </w:r>
          </w:p>
        </w:tc>
        <w:tc>
          <w:tcPr>
            <w:tcW w:w="5787" w:type="dxa"/>
            <w:gridSpan w:val="9"/>
          </w:tcPr>
          <w:p w14:paraId="3761C501" w14:textId="77777777" w:rsidR="00B52DCC" w:rsidRDefault="00916648">
            <w:pPr>
              <w:pStyle w:val="TableParagraph"/>
              <w:spacing w:line="225" w:lineRule="exact"/>
              <w:ind w:left="108"/>
              <w:rPr>
                <w:sz w:val="20"/>
              </w:rPr>
            </w:pPr>
            <w:r>
              <w:rPr>
                <w:sz w:val="20"/>
              </w:rPr>
              <w:t>Laurus nobilis L. tohumlarından elde edilen yağ</w:t>
            </w:r>
          </w:p>
        </w:tc>
        <w:tc>
          <w:tcPr>
            <w:tcW w:w="1704" w:type="dxa"/>
          </w:tcPr>
          <w:p w14:paraId="3CCF7B79" w14:textId="77777777" w:rsidR="00B52DCC" w:rsidRDefault="00916648">
            <w:pPr>
              <w:pStyle w:val="TableParagraph"/>
              <w:spacing w:before="115"/>
              <w:ind w:left="111"/>
              <w:rPr>
                <w:sz w:val="20"/>
              </w:rPr>
            </w:pPr>
            <w:r>
              <w:rPr>
                <w:sz w:val="20"/>
              </w:rPr>
              <w:t>84603-73-6</w:t>
            </w:r>
          </w:p>
        </w:tc>
        <w:tc>
          <w:tcPr>
            <w:tcW w:w="1960" w:type="dxa"/>
            <w:gridSpan w:val="2"/>
          </w:tcPr>
          <w:p w14:paraId="7EC0AF10" w14:textId="77777777" w:rsidR="00B52DCC" w:rsidRDefault="00916648">
            <w:pPr>
              <w:pStyle w:val="TableParagraph"/>
              <w:spacing w:before="115"/>
              <w:ind w:left="109"/>
              <w:rPr>
                <w:sz w:val="20"/>
              </w:rPr>
            </w:pPr>
            <w:r>
              <w:rPr>
                <w:sz w:val="20"/>
              </w:rPr>
              <w:t>283-272-5</w:t>
            </w:r>
          </w:p>
        </w:tc>
      </w:tr>
      <w:tr w:rsidR="00B52DCC" w14:paraId="4556E7AA" w14:textId="77777777" w:rsidTr="004567AD">
        <w:trPr>
          <w:trHeight w:val="1521"/>
        </w:trPr>
        <w:tc>
          <w:tcPr>
            <w:tcW w:w="1290" w:type="dxa"/>
          </w:tcPr>
          <w:p w14:paraId="1114D6E4" w14:textId="77777777" w:rsidR="00B52DCC" w:rsidRDefault="00916648">
            <w:pPr>
              <w:pStyle w:val="TableParagraph"/>
              <w:spacing w:before="113"/>
              <w:ind w:left="107"/>
              <w:rPr>
                <w:sz w:val="20"/>
              </w:rPr>
            </w:pPr>
            <w:r>
              <w:rPr>
                <w:sz w:val="20"/>
              </w:rPr>
              <w:t>360</w:t>
            </w:r>
          </w:p>
        </w:tc>
        <w:tc>
          <w:tcPr>
            <w:tcW w:w="5787" w:type="dxa"/>
            <w:gridSpan w:val="9"/>
          </w:tcPr>
          <w:p w14:paraId="6784AD03" w14:textId="77777777" w:rsidR="00B52DCC" w:rsidRDefault="00916648">
            <w:pPr>
              <w:pStyle w:val="TableParagraph"/>
              <w:spacing w:line="276" w:lineRule="auto"/>
              <w:ind w:left="108" w:right="101"/>
              <w:jc w:val="both"/>
              <w:rPr>
                <w:sz w:val="20"/>
              </w:rPr>
            </w:pPr>
            <w:r>
              <w:rPr>
                <w:sz w:val="20"/>
              </w:rPr>
              <w:t>Safrol, kullanılan doğal esanslardaki normal içerik hariç olmak üzere ve konsantrasyonu aşağıdaki değerleri geçmemek koşuluyla:</w:t>
            </w:r>
          </w:p>
          <w:p w14:paraId="67EE312A" w14:textId="77777777" w:rsidR="00B52DCC" w:rsidRDefault="00916648">
            <w:pPr>
              <w:pStyle w:val="TableParagraph"/>
              <w:spacing w:line="278" w:lineRule="auto"/>
              <w:ind w:left="108" w:right="99"/>
              <w:jc w:val="both"/>
              <w:rPr>
                <w:sz w:val="20"/>
              </w:rPr>
            </w:pPr>
            <w:r>
              <w:rPr>
                <w:sz w:val="20"/>
              </w:rPr>
              <w:t>Bitmiş üründe 100 ppm, diş ve ağız hijyeni için olan ürünlerde 50 ppm ve özellikle çocuklar için hazırlanmış diş macunlarında safrol bulunmamak koşuluyla</w:t>
            </w:r>
          </w:p>
        </w:tc>
        <w:tc>
          <w:tcPr>
            <w:tcW w:w="1704" w:type="dxa"/>
          </w:tcPr>
          <w:p w14:paraId="37E119BC" w14:textId="77777777" w:rsidR="00B52DCC" w:rsidRDefault="00916648">
            <w:pPr>
              <w:pStyle w:val="TableParagraph"/>
              <w:spacing w:before="113"/>
              <w:ind w:left="111"/>
              <w:rPr>
                <w:sz w:val="20"/>
              </w:rPr>
            </w:pPr>
            <w:r>
              <w:rPr>
                <w:sz w:val="20"/>
              </w:rPr>
              <w:t>94-59-7</w:t>
            </w:r>
          </w:p>
        </w:tc>
        <w:tc>
          <w:tcPr>
            <w:tcW w:w="1960" w:type="dxa"/>
            <w:gridSpan w:val="2"/>
          </w:tcPr>
          <w:p w14:paraId="51A51657" w14:textId="77777777" w:rsidR="00B52DCC" w:rsidRDefault="00916648">
            <w:pPr>
              <w:pStyle w:val="TableParagraph"/>
              <w:spacing w:before="113"/>
              <w:ind w:left="109"/>
              <w:rPr>
                <w:sz w:val="20"/>
              </w:rPr>
            </w:pPr>
            <w:r>
              <w:rPr>
                <w:sz w:val="20"/>
              </w:rPr>
              <w:t>202-345-4</w:t>
            </w:r>
          </w:p>
        </w:tc>
      </w:tr>
      <w:tr w:rsidR="00B52DCC" w14:paraId="02FE14C8" w14:textId="77777777" w:rsidTr="004567AD">
        <w:trPr>
          <w:trHeight w:val="505"/>
        </w:trPr>
        <w:tc>
          <w:tcPr>
            <w:tcW w:w="1290" w:type="dxa"/>
          </w:tcPr>
          <w:p w14:paraId="3202395A" w14:textId="77777777" w:rsidR="00B52DCC" w:rsidRDefault="00916648">
            <w:pPr>
              <w:pStyle w:val="TableParagraph"/>
              <w:spacing w:before="113"/>
              <w:ind w:left="107"/>
              <w:rPr>
                <w:sz w:val="20"/>
              </w:rPr>
            </w:pPr>
            <w:r>
              <w:rPr>
                <w:sz w:val="20"/>
              </w:rPr>
              <w:t>361</w:t>
            </w:r>
          </w:p>
        </w:tc>
        <w:tc>
          <w:tcPr>
            <w:tcW w:w="5787" w:type="dxa"/>
            <w:gridSpan w:val="9"/>
          </w:tcPr>
          <w:p w14:paraId="1A5F0E4F" w14:textId="77777777" w:rsidR="00B52DCC" w:rsidRDefault="00916648">
            <w:pPr>
              <w:pStyle w:val="TableParagraph"/>
              <w:spacing w:line="225" w:lineRule="exact"/>
              <w:ind w:left="108"/>
              <w:rPr>
                <w:sz w:val="20"/>
              </w:rPr>
            </w:pPr>
            <w:r>
              <w:rPr>
                <w:sz w:val="20"/>
              </w:rPr>
              <w:t>5,5'-Di-izopropil-2,2'-dimetilbifenil-4,4'- diil hipoiyodit (timol iyodür)</w:t>
            </w:r>
          </w:p>
        </w:tc>
        <w:tc>
          <w:tcPr>
            <w:tcW w:w="1704" w:type="dxa"/>
          </w:tcPr>
          <w:p w14:paraId="4BB4B3A8" w14:textId="77777777" w:rsidR="00B52DCC" w:rsidRDefault="00916648">
            <w:pPr>
              <w:pStyle w:val="TableParagraph"/>
              <w:spacing w:before="113"/>
              <w:ind w:left="111"/>
              <w:rPr>
                <w:sz w:val="20"/>
              </w:rPr>
            </w:pPr>
            <w:r>
              <w:rPr>
                <w:sz w:val="20"/>
              </w:rPr>
              <w:t>552-22-7</w:t>
            </w:r>
          </w:p>
        </w:tc>
        <w:tc>
          <w:tcPr>
            <w:tcW w:w="1960" w:type="dxa"/>
            <w:gridSpan w:val="2"/>
          </w:tcPr>
          <w:p w14:paraId="6E5D0E64" w14:textId="77777777" w:rsidR="00B52DCC" w:rsidRDefault="00916648">
            <w:pPr>
              <w:pStyle w:val="TableParagraph"/>
              <w:spacing w:before="113"/>
              <w:ind w:left="109"/>
              <w:rPr>
                <w:sz w:val="20"/>
              </w:rPr>
            </w:pPr>
            <w:r>
              <w:rPr>
                <w:sz w:val="20"/>
              </w:rPr>
              <w:t>209-007-5</w:t>
            </w:r>
          </w:p>
        </w:tc>
      </w:tr>
      <w:tr w:rsidR="00B52DCC" w14:paraId="19ACA7E9" w14:textId="77777777" w:rsidTr="004567AD">
        <w:trPr>
          <w:trHeight w:val="729"/>
        </w:trPr>
        <w:tc>
          <w:tcPr>
            <w:tcW w:w="1290" w:type="dxa"/>
          </w:tcPr>
          <w:p w14:paraId="686FF945" w14:textId="77777777" w:rsidR="00B52DCC" w:rsidRDefault="00916648">
            <w:pPr>
              <w:pStyle w:val="TableParagraph"/>
              <w:spacing w:before="113"/>
              <w:ind w:left="107"/>
              <w:rPr>
                <w:sz w:val="20"/>
              </w:rPr>
            </w:pPr>
            <w:r>
              <w:rPr>
                <w:sz w:val="20"/>
              </w:rPr>
              <w:t>362</w:t>
            </w:r>
          </w:p>
        </w:tc>
        <w:tc>
          <w:tcPr>
            <w:tcW w:w="5787" w:type="dxa"/>
            <w:gridSpan w:val="9"/>
          </w:tcPr>
          <w:p w14:paraId="2ABACA40" w14:textId="77777777" w:rsidR="00B52DCC" w:rsidRDefault="00916648">
            <w:pPr>
              <w:pStyle w:val="TableParagraph"/>
              <w:spacing w:line="278" w:lineRule="auto"/>
              <w:ind w:left="108" w:right="96"/>
              <w:rPr>
                <w:sz w:val="20"/>
              </w:rPr>
            </w:pPr>
            <w:r>
              <w:rPr>
                <w:sz w:val="20"/>
              </w:rPr>
              <w:t>3'-Etil-5',6',7',8'-tetrahidro-5',5',8',8'-tetrametil-2'- asetonafton veya 7- asetil-6-etil-1,1,4,4-tetrametil- 1,2,3,4-tetrahidronaftalen (AETT; Versalid)</w:t>
            </w:r>
          </w:p>
        </w:tc>
        <w:tc>
          <w:tcPr>
            <w:tcW w:w="1704" w:type="dxa"/>
          </w:tcPr>
          <w:p w14:paraId="5AEDBF3B" w14:textId="77777777" w:rsidR="00B52DCC" w:rsidRDefault="00916648">
            <w:pPr>
              <w:pStyle w:val="TableParagraph"/>
              <w:spacing w:before="113"/>
              <w:ind w:left="111"/>
              <w:rPr>
                <w:sz w:val="20"/>
              </w:rPr>
            </w:pPr>
            <w:r>
              <w:rPr>
                <w:sz w:val="20"/>
              </w:rPr>
              <w:t>88-29-9</w:t>
            </w:r>
          </w:p>
        </w:tc>
        <w:tc>
          <w:tcPr>
            <w:tcW w:w="1960" w:type="dxa"/>
            <w:gridSpan w:val="2"/>
          </w:tcPr>
          <w:p w14:paraId="6DCE2D4C" w14:textId="77777777" w:rsidR="00B52DCC" w:rsidRDefault="00916648">
            <w:pPr>
              <w:pStyle w:val="TableParagraph"/>
              <w:spacing w:before="113"/>
              <w:ind w:left="109"/>
              <w:rPr>
                <w:sz w:val="20"/>
              </w:rPr>
            </w:pPr>
            <w:r>
              <w:rPr>
                <w:sz w:val="20"/>
              </w:rPr>
              <w:t>201-817-7</w:t>
            </w:r>
          </w:p>
        </w:tc>
      </w:tr>
      <w:tr w:rsidR="00B52DCC" w14:paraId="3ADC96AC" w14:textId="77777777" w:rsidTr="004567AD">
        <w:trPr>
          <w:trHeight w:val="503"/>
        </w:trPr>
        <w:tc>
          <w:tcPr>
            <w:tcW w:w="1290" w:type="dxa"/>
          </w:tcPr>
          <w:p w14:paraId="0FB24D52" w14:textId="77777777" w:rsidR="00B52DCC" w:rsidRDefault="00916648">
            <w:pPr>
              <w:pStyle w:val="TableParagraph"/>
              <w:spacing w:before="113"/>
              <w:ind w:left="107"/>
              <w:rPr>
                <w:sz w:val="20"/>
              </w:rPr>
            </w:pPr>
            <w:r>
              <w:rPr>
                <w:sz w:val="20"/>
              </w:rPr>
              <w:t>363</w:t>
            </w:r>
          </w:p>
        </w:tc>
        <w:tc>
          <w:tcPr>
            <w:tcW w:w="5787" w:type="dxa"/>
            <w:gridSpan w:val="9"/>
          </w:tcPr>
          <w:p w14:paraId="464CF4B1" w14:textId="77777777" w:rsidR="00B52DCC" w:rsidRDefault="00916648">
            <w:pPr>
              <w:pStyle w:val="TableParagraph"/>
              <w:spacing w:line="225" w:lineRule="exact"/>
              <w:ind w:left="108"/>
              <w:rPr>
                <w:sz w:val="20"/>
              </w:rPr>
            </w:pPr>
            <w:r>
              <w:rPr>
                <w:i/>
                <w:sz w:val="20"/>
              </w:rPr>
              <w:t>o-</w:t>
            </w:r>
            <w:r>
              <w:rPr>
                <w:sz w:val="20"/>
              </w:rPr>
              <w:t>Fenilendiamin ve tuzları</w:t>
            </w:r>
          </w:p>
        </w:tc>
        <w:tc>
          <w:tcPr>
            <w:tcW w:w="1704" w:type="dxa"/>
          </w:tcPr>
          <w:p w14:paraId="11540318" w14:textId="77777777" w:rsidR="00B52DCC" w:rsidRDefault="00916648">
            <w:pPr>
              <w:pStyle w:val="TableParagraph"/>
              <w:spacing w:before="113"/>
              <w:ind w:left="111"/>
              <w:rPr>
                <w:sz w:val="20"/>
              </w:rPr>
            </w:pPr>
            <w:r>
              <w:rPr>
                <w:sz w:val="20"/>
              </w:rPr>
              <w:t>95-54-5</w:t>
            </w:r>
          </w:p>
        </w:tc>
        <w:tc>
          <w:tcPr>
            <w:tcW w:w="1960" w:type="dxa"/>
            <w:gridSpan w:val="2"/>
          </w:tcPr>
          <w:p w14:paraId="5F076C8F" w14:textId="77777777" w:rsidR="00B52DCC" w:rsidRDefault="00916648">
            <w:pPr>
              <w:pStyle w:val="TableParagraph"/>
              <w:spacing w:before="113"/>
              <w:ind w:left="109"/>
              <w:rPr>
                <w:sz w:val="20"/>
              </w:rPr>
            </w:pPr>
            <w:r>
              <w:rPr>
                <w:sz w:val="20"/>
              </w:rPr>
              <w:t>202-430-6</w:t>
            </w:r>
          </w:p>
        </w:tc>
      </w:tr>
      <w:tr w:rsidR="00B52DCC" w14:paraId="6E402B6F" w14:textId="77777777" w:rsidTr="004567AD">
        <w:trPr>
          <w:trHeight w:val="503"/>
        </w:trPr>
        <w:tc>
          <w:tcPr>
            <w:tcW w:w="1290" w:type="dxa"/>
          </w:tcPr>
          <w:p w14:paraId="3B8D0D77" w14:textId="77777777" w:rsidR="00B52DCC" w:rsidRDefault="00916648">
            <w:pPr>
              <w:pStyle w:val="TableParagraph"/>
              <w:spacing w:before="113"/>
              <w:ind w:left="107"/>
              <w:rPr>
                <w:sz w:val="20"/>
              </w:rPr>
            </w:pPr>
            <w:r>
              <w:rPr>
                <w:sz w:val="20"/>
              </w:rPr>
              <w:t>364</w:t>
            </w:r>
          </w:p>
        </w:tc>
        <w:tc>
          <w:tcPr>
            <w:tcW w:w="5787" w:type="dxa"/>
            <w:gridSpan w:val="9"/>
          </w:tcPr>
          <w:p w14:paraId="2D4A64ED" w14:textId="77777777" w:rsidR="00B52DCC" w:rsidRDefault="00916648">
            <w:pPr>
              <w:pStyle w:val="TableParagraph"/>
              <w:spacing w:line="225" w:lineRule="exact"/>
              <w:ind w:left="108"/>
              <w:rPr>
                <w:sz w:val="20"/>
              </w:rPr>
            </w:pPr>
            <w:r>
              <w:rPr>
                <w:sz w:val="20"/>
              </w:rPr>
              <w:t>4-Metil-</w:t>
            </w:r>
            <w:r>
              <w:rPr>
                <w:i/>
                <w:sz w:val="20"/>
              </w:rPr>
              <w:t>m</w:t>
            </w:r>
            <w:r>
              <w:rPr>
                <w:sz w:val="20"/>
              </w:rPr>
              <w:t>-fenilendiamin (Toluen-2,4-diamin) ve tuzları</w:t>
            </w:r>
          </w:p>
        </w:tc>
        <w:tc>
          <w:tcPr>
            <w:tcW w:w="1704" w:type="dxa"/>
          </w:tcPr>
          <w:p w14:paraId="1A0E91A5" w14:textId="77777777" w:rsidR="00B52DCC" w:rsidRDefault="00916648">
            <w:pPr>
              <w:pStyle w:val="TableParagraph"/>
              <w:spacing w:before="113"/>
              <w:ind w:left="111"/>
              <w:rPr>
                <w:sz w:val="20"/>
              </w:rPr>
            </w:pPr>
            <w:r>
              <w:rPr>
                <w:sz w:val="20"/>
              </w:rPr>
              <w:t>95-80-7</w:t>
            </w:r>
          </w:p>
        </w:tc>
        <w:tc>
          <w:tcPr>
            <w:tcW w:w="1960" w:type="dxa"/>
            <w:gridSpan w:val="2"/>
          </w:tcPr>
          <w:p w14:paraId="3BF62D99" w14:textId="77777777" w:rsidR="00B52DCC" w:rsidRDefault="00916648">
            <w:pPr>
              <w:pStyle w:val="TableParagraph"/>
              <w:spacing w:before="113"/>
              <w:ind w:left="109"/>
              <w:rPr>
                <w:sz w:val="20"/>
              </w:rPr>
            </w:pPr>
            <w:r>
              <w:rPr>
                <w:sz w:val="20"/>
              </w:rPr>
              <w:t>202-453-1</w:t>
            </w:r>
          </w:p>
        </w:tc>
      </w:tr>
      <w:tr w:rsidR="00B52DCC" w14:paraId="3A986038" w14:textId="77777777" w:rsidTr="004567AD">
        <w:trPr>
          <w:trHeight w:val="1034"/>
        </w:trPr>
        <w:tc>
          <w:tcPr>
            <w:tcW w:w="1290" w:type="dxa"/>
          </w:tcPr>
          <w:p w14:paraId="2ECF2DE6" w14:textId="77777777" w:rsidR="00B52DCC" w:rsidRDefault="00916648">
            <w:pPr>
              <w:pStyle w:val="TableParagraph"/>
              <w:spacing w:before="113"/>
              <w:ind w:left="107"/>
              <w:rPr>
                <w:sz w:val="20"/>
              </w:rPr>
            </w:pPr>
            <w:r>
              <w:rPr>
                <w:sz w:val="20"/>
              </w:rPr>
              <w:t>365</w:t>
            </w:r>
          </w:p>
        </w:tc>
        <w:tc>
          <w:tcPr>
            <w:tcW w:w="5787" w:type="dxa"/>
            <w:gridSpan w:val="9"/>
          </w:tcPr>
          <w:p w14:paraId="5D208BAC" w14:textId="77777777" w:rsidR="00B52DCC" w:rsidRDefault="00916648">
            <w:pPr>
              <w:pStyle w:val="TableParagraph"/>
              <w:spacing w:line="225" w:lineRule="exact"/>
              <w:ind w:left="108"/>
              <w:rPr>
                <w:sz w:val="20"/>
              </w:rPr>
            </w:pPr>
            <w:r>
              <w:rPr>
                <w:sz w:val="20"/>
              </w:rPr>
              <w:t>Aristoloşik asit ve tuzları; Aristolochia spp. ve preparatları</w:t>
            </w:r>
          </w:p>
        </w:tc>
        <w:tc>
          <w:tcPr>
            <w:tcW w:w="1704" w:type="dxa"/>
          </w:tcPr>
          <w:p w14:paraId="449B2B63" w14:textId="77777777" w:rsidR="00B52DCC" w:rsidRDefault="00916648">
            <w:pPr>
              <w:pStyle w:val="TableParagraph"/>
              <w:spacing w:before="113"/>
              <w:ind w:left="111"/>
              <w:rPr>
                <w:sz w:val="20"/>
              </w:rPr>
            </w:pPr>
            <w:r>
              <w:rPr>
                <w:sz w:val="20"/>
              </w:rPr>
              <w:t>475-80-9/</w:t>
            </w:r>
          </w:p>
          <w:p w14:paraId="0FDC5002" w14:textId="77777777" w:rsidR="00B52DCC" w:rsidRDefault="00916648">
            <w:pPr>
              <w:pStyle w:val="TableParagraph"/>
              <w:spacing w:before="37"/>
              <w:ind w:left="111"/>
              <w:rPr>
                <w:sz w:val="20"/>
              </w:rPr>
            </w:pPr>
            <w:r>
              <w:rPr>
                <w:sz w:val="20"/>
              </w:rPr>
              <w:t>313-67-7/</w:t>
            </w:r>
          </w:p>
          <w:p w14:paraId="11F60471" w14:textId="77777777" w:rsidR="00B52DCC" w:rsidRDefault="00916648">
            <w:pPr>
              <w:pStyle w:val="TableParagraph"/>
              <w:spacing w:before="34"/>
              <w:ind w:left="111"/>
              <w:rPr>
                <w:sz w:val="20"/>
              </w:rPr>
            </w:pPr>
            <w:r>
              <w:rPr>
                <w:sz w:val="20"/>
              </w:rPr>
              <w:t>15918-62-4</w:t>
            </w:r>
          </w:p>
        </w:tc>
        <w:tc>
          <w:tcPr>
            <w:tcW w:w="1960" w:type="dxa"/>
            <w:gridSpan w:val="2"/>
          </w:tcPr>
          <w:p w14:paraId="261520DE" w14:textId="77777777" w:rsidR="00B52DCC" w:rsidRDefault="00916648">
            <w:pPr>
              <w:pStyle w:val="TableParagraph"/>
              <w:spacing w:before="113"/>
              <w:ind w:left="109"/>
              <w:rPr>
                <w:sz w:val="20"/>
              </w:rPr>
            </w:pPr>
            <w:r>
              <w:rPr>
                <w:sz w:val="20"/>
              </w:rPr>
              <w:t>202-499-6/</w:t>
            </w:r>
          </w:p>
          <w:p w14:paraId="139AB8DF" w14:textId="77777777" w:rsidR="00B52DCC" w:rsidRDefault="00916648">
            <w:pPr>
              <w:pStyle w:val="TableParagraph"/>
              <w:spacing w:before="37"/>
              <w:ind w:left="109"/>
              <w:rPr>
                <w:sz w:val="20"/>
              </w:rPr>
            </w:pPr>
            <w:r>
              <w:rPr>
                <w:sz w:val="20"/>
              </w:rPr>
              <w:t>206-238-3/</w:t>
            </w:r>
          </w:p>
          <w:p w14:paraId="31B2FCC8" w14:textId="77777777" w:rsidR="00B52DCC" w:rsidRDefault="00916648">
            <w:pPr>
              <w:pStyle w:val="TableParagraph"/>
              <w:spacing w:before="34"/>
              <w:ind w:left="109"/>
              <w:rPr>
                <w:sz w:val="20"/>
              </w:rPr>
            </w:pPr>
            <w:r>
              <w:rPr>
                <w:w w:val="99"/>
                <w:sz w:val="20"/>
              </w:rPr>
              <w:t>-</w:t>
            </w:r>
          </w:p>
        </w:tc>
      </w:tr>
      <w:tr w:rsidR="00B52DCC" w14:paraId="7FC52FB8" w14:textId="77777777" w:rsidTr="004567AD">
        <w:trPr>
          <w:trHeight w:val="503"/>
        </w:trPr>
        <w:tc>
          <w:tcPr>
            <w:tcW w:w="1290" w:type="dxa"/>
          </w:tcPr>
          <w:p w14:paraId="02B01CD7" w14:textId="77777777" w:rsidR="00B52DCC" w:rsidRDefault="00916648">
            <w:pPr>
              <w:pStyle w:val="TableParagraph"/>
              <w:spacing w:before="113"/>
              <w:ind w:left="107"/>
              <w:rPr>
                <w:sz w:val="20"/>
              </w:rPr>
            </w:pPr>
            <w:r>
              <w:rPr>
                <w:sz w:val="20"/>
              </w:rPr>
              <w:t>366</w:t>
            </w:r>
          </w:p>
        </w:tc>
        <w:tc>
          <w:tcPr>
            <w:tcW w:w="5787" w:type="dxa"/>
            <w:gridSpan w:val="9"/>
          </w:tcPr>
          <w:p w14:paraId="394F0513" w14:textId="77777777" w:rsidR="00B52DCC" w:rsidRDefault="00916648">
            <w:pPr>
              <w:pStyle w:val="TableParagraph"/>
              <w:spacing w:line="225" w:lineRule="exact"/>
              <w:ind w:left="108"/>
              <w:rPr>
                <w:sz w:val="20"/>
              </w:rPr>
            </w:pPr>
            <w:r>
              <w:rPr>
                <w:sz w:val="20"/>
              </w:rPr>
              <w:t>Kloroform</w:t>
            </w:r>
          </w:p>
        </w:tc>
        <w:tc>
          <w:tcPr>
            <w:tcW w:w="1704" w:type="dxa"/>
          </w:tcPr>
          <w:p w14:paraId="278280C0" w14:textId="77777777" w:rsidR="00B52DCC" w:rsidRDefault="00916648">
            <w:pPr>
              <w:pStyle w:val="TableParagraph"/>
              <w:spacing w:before="113"/>
              <w:ind w:left="111"/>
              <w:rPr>
                <w:sz w:val="20"/>
              </w:rPr>
            </w:pPr>
            <w:r>
              <w:rPr>
                <w:sz w:val="20"/>
              </w:rPr>
              <w:t>67-66-3</w:t>
            </w:r>
          </w:p>
        </w:tc>
        <w:tc>
          <w:tcPr>
            <w:tcW w:w="1960" w:type="dxa"/>
            <w:gridSpan w:val="2"/>
          </w:tcPr>
          <w:p w14:paraId="5491FDDF" w14:textId="77777777" w:rsidR="00B52DCC" w:rsidRDefault="00916648">
            <w:pPr>
              <w:pStyle w:val="TableParagraph"/>
              <w:spacing w:before="113"/>
              <w:ind w:left="109"/>
              <w:rPr>
                <w:sz w:val="20"/>
              </w:rPr>
            </w:pPr>
            <w:r>
              <w:rPr>
                <w:sz w:val="20"/>
              </w:rPr>
              <w:t>200-663-8</w:t>
            </w:r>
          </w:p>
        </w:tc>
      </w:tr>
      <w:tr w:rsidR="00B52DCC" w14:paraId="0E0E186F" w14:textId="77777777" w:rsidTr="004567AD">
        <w:trPr>
          <w:trHeight w:val="506"/>
        </w:trPr>
        <w:tc>
          <w:tcPr>
            <w:tcW w:w="1290" w:type="dxa"/>
          </w:tcPr>
          <w:p w14:paraId="4AC4B2A2" w14:textId="77777777" w:rsidR="00B52DCC" w:rsidRDefault="00916648">
            <w:pPr>
              <w:pStyle w:val="TableParagraph"/>
              <w:spacing w:before="115"/>
              <w:ind w:left="107"/>
              <w:rPr>
                <w:sz w:val="20"/>
              </w:rPr>
            </w:pPr>
            <w:r>
              <w:rPr>
                <w:sz w:val="20"/>
              </w:rPr>
              <w:t>367</w:t>
            </w:r>
          </w:p>
        </w:tc>
        <w:tc>
          <w:tcPr>
            <w:tcW w:w="5787" w:type="dxa"/>
            <w:gridSpan w:val="9"/>
          </w:tcPr>
          <w:p w14:paraId="7705D660" w14:textId="77777777" w:rsidR="00B52DCC" w:rsidRDefault="00916648">
            <w:pPr>
              <w:pStyle w:val="TableParagraph"/>
              <w:spacing w:line="228" w:lineRule="exact"/>
              <w:ind w:left="108"/>
              <w:rPr>
                <w:sz w:val="20"/>
              </w:rPr>
            </w:pPr>
            <w:r>
              <w:rPr>
                <w:sz w:val="20"/>
              </w:rPr>
              <w:t>2,3,7,8-Tetraklorodibenzo-p-dioksin (TCDD)</w:t>
            </w:r>
          </w:p>
        </w:tc>
        <w:tc>
          <w:tcPr>
            <w:tcW w:w="1704" w:type="dxa"/>
          </w:tcPr>
          <w:p w14:paraId="35FE25CC" w14:textId="77777777" w:rsidR="00B52DCC" w:rsidRDefault="00916648">
            <w:pPr>
              <w:pStyle w:val="TableParagraph"/>
              <w:spacing w:before="115"/>
              <w:ind w:left="111"/>
              <w:rPr>
                <w:sz w:val="20"/>
              </w:rPr>
            </w:pPr>
            <w:r>
              <w:rPr>
                <w:sz w:val="20"/>
              </w:rPr>
              <w:t>1746-01-6</w:t>
            </w:r>
          </w:p>
        </w:tc>
        <w:tc>
          <w:tcPr>
            <w:tcW w:w="1960" w:type="dxa"/>
            <w:gridSpan w:val="2"/>
          </w:tcPr>
          <w:p w14:paraId="71FCE5F0" w14:textId="77777777" w:rsidR="00B52DCC" w:rsidRDefault="00916648">
            <w:pPr>
              <w:pStyle w:val="TableParagraph"/>
              <w:spacing w:before="115"/>
              <w:ind w:left="109"/>
              <w:rPr>
                <w:sz w:val="20"/>
              </w:rPr>
            </w:pPr>
            <w:r>
              <w:rPr>
                <w:sz w:val="20"/>
              </w:rPr>
              <w:t>217-122-7</w:t>
            </w:r>
          </w:p>
        </w:tc>
      </w:tr>
      <w:tr w:rsidR="00B52DCC" w14:paraId="6E44CD3F" w14:textId="77777777" w:rsidTr="004567AD">
        <w:trPr>
          <w:trHeight w:val="503"/>
        </w:trPr>
        <w:tc>
          <w:tcPr>
            <w:tcW w:w="1290" w:type="dxa"/>
          </w:tcPr>
          <w:p w14:paraId="4DCC11B2" w14:textId="77777777" w:rsidR="00B52DCC" w:rsidRDefault="00916648">
            <w:pPr>
              <w:pStyle w:val="TableParagraph"/>
              <w:spacing w:before="113"/>
              <w:ind w:left="107"/>
              <w:rPr>
                <w:sz w:val="20"/>
              </w:rPr>
            </w:pPr>
            <w:r>
              <w:rPr>
                <w:sz w:val="20"/>
              </w:rPr>
              <w:t>368</w:t>
            </w:r>
          </w:p>
        </w:tc>
        <w:tc>
          <w:tcPr>
            <w:tcW w:w="5787" w:type="dxa"/>
            <w:gridSpan w:val="9"/>
          </w:tcPr>
          <w:p w14:paraId="28CFBC6C" w14:textId="77777777" w:rsidR="00B52DCC" w:rsidRDefault="00916648">
            <w:pPr>
              <w:pStyle w:val="TableParagraph"/>
              <w:spacing w:line="225" w:lineRule="exact"/>
              <w:ind w:left="108"/>
              <w:rPr>
                <w:sz w:val="20"/>
              </w:rPr>
            </w:pPr>
            <w:r>
              <w:rPr>
                <w:sz w:val="20"/>
              </w:rPr>
              <w:t>2,6-Dimetil-1,3-dioksan-4-il asetat (Dimetoksan)</w:t>
            </w:r>
          </w:p>
        </w:tc>
        <w:tc>
          <w:tcPr>
            <w:tcW w:w="1704" w:type="dxa"/>
          </w:tcPr>
          <w:p w14:paraId="447C3E25" w14:textId="77777777" w:rsidR="00B52DCC" w:rsidRDefault="00916648">
            <w:pPr>
              <w:pStyle w:val="TableParagraph"/>
              <w:spacing w:before="113"/>
              <w:ind w:left="111"/>
              <w:rPr>
                <w:sz w:val="20"/>
              </w:rPr>
            </w:pPr>
            <w:r>
              <w:rPr>
                <w:sz w:val="20"/>
              </w:rPr>
              <w:t>828-00-2</w:t>
            </w:r>
          </w:p>
        </w:tc>
        <w:tc>
          <w:tcPr>
            <w:tcW w:w="1960" w:type="dxa"/>
            <w:gridSpan w:val="2"/>
          </w:tcPr>
          <w:p w14:paraId="6D68F325" w14:textId="77777777" w:rsidR="00B52DCC" w:rsidRDefault="00916648">
            <w:pPr>
              <w:pStyle w:val="TableParagraph"/>
              <w:spacing w:before="113"/>
              <w:ind w:left="109"/>
              <w:rPr>
                <w:sz w:val="20"/>
              </w:rPr>
            </w:pPr>
            <w:r>
              <w:rPr>
                <w:sz w:val="20"/>
              </w:rPr>
              <w:t>212-579-9</w:t>
            </w:r>
          </w:p>
        </w:tc>
      </w:tr>
      <w:tr w:rsidR="00B52DCC" w14:paraId="3C147A11" w14:textId="77777777" w:rsidTr="004567AD">
        <w:trPr>
          <w:trHeight w:val="506"/>
        </w:trPr>
        <w:tc>
          <w:tcPr>
            <w:tcW w:w="1290" w:type="dxa"/>
          </w:tcPr>
          <w:p w14:paraId="6082DEFF" w14:textId="77777777" w:rsidR="00B52DCC" w:rsidRDefault="00916648">
            <w:pPr>
              <w:pStyle w:val="TableParagraph"/>
              <w:spacing w:before="113"/>
              <w:ind w:left="107"/>
              <w:rPr>
                <w:sz w:val="20"/>
              </w:rPr>
            </w:pPr>
            <w:r>
              <w:rPr>
                <w:sz w:val="20"/>
              </w:rPr>
              <w:t>369</w:t>
            </w:r>
          </w:p>
        </w:tc>
        <w:tc>
          <w:tcPr>
            <w:tcW w:w="5787" w:type="dxa"/>
            <w:gridSpan w:val="9"/>
          </w:tcPr>
          <w:p w14:paraId="17B1D93F" w14:textId="77777777" w:rsidR="00B52DCC" w:rsidRDefault="00916648">
            <w:pPr>
              <w:pStyle w:val="TableParagraph"/>
              <w:spacing w:line="225" w:lineRule="exact"/>
              <w:ind w:left="108"/>
              <w:rPr>
                <w:sz w:val="13"/>
              </w:rPr>
            </w:pPr>
            <w:r>
              <w:rPr>
                <w:sz w:val="20"/>
              </w:rPr>
              <w:t xml:space="preserve">Pyrithione sodium (INNM) </w:t>
            </w:r>
            <w:r>
              <w:rPr>
                <w:position w:val="7"/>
                <w:sz w:val="13"/>
              </w:rPr>
              <w:t>(2)</w:t>
            </w:r>
          </w:p>
        </w:tc>
        <w:tc>
          <w:tcPr>
            <w:tcW w:w="1704" w:type="dxa"/>
          </w:tcPr>
          <w:p w14:paraId="1CE7FBFD" w14:textId="77777777" w:rsidR="00B52DCC" w:rsidRDefault="00916648">
            <w:pPr>
              <w:pStyle w:val="TableParagraph"/>
              <w:spacing w:before="113"/>
              <w:ind w:left="111"/>
              <w:rPr>
                <w:sz w:val="20"/>
              </w:rPr>
            </w:pPr>
            <w:r>
              <w:rPr>
                <w:sz w:val="20"/>
              </w:rPr>
              <w:t>3811-73-2</w:t>
            </w:r>
          </w:p>
        </w:tc>
        <w:tc>
          <w:tcPr>
            <w:tcW w:w="1960" w:type="dxa"/>
            <w:gridSpan w:val="2"/>
          </w:tcPr>
          <w:p w14:paraId="0ABAD1EF" w14:textId="77777777" w:rsidR="00B52DCC" w:rsidRDefault="00916648">
            <w:pPr>
              <w:pStyle w:val="TableParagraph"/>
              <w:spacing w:before="113"/>
              <w:ind w:left="109"/>
              <w:rPr>
                <w:sz w:val="20"/>
              </w:rPr>
            </w:pPr>
            <w:r>
              <w:rPr>
                <w:sz w:val="20"/>
              </w:rPr>
              <w:t>223-296-5</w:t>
            </w:r>
          </w:p>
        </w:tc>
      </w:tr>
      <w:tr w:rsidR="00B52DCC" w14:paraId="021CCD47" w14:textId="77777777" w:rsidTr="004567AD">
        <w:trPr>
          <w:trHeight w:val="503"/>
        </w:trPr>
        <w:tc>
          <w:tcPr>
            <w:tcW w:w="1290" w:type="dxa"/>
          </w:tcPr>
          <w:p w14:paraId="789BB983" w14:textId="77777777" w:rsidR="00B52DCC" w:rsidRDefault="00916648">
            <w:pPr>
              <w:pStyle w:val="TableParagraph"/>
              <w:spacing w:before="113"/>
              <w:ind w:left="107"/>
              <w:rPr>
                <w:sz w:val="20"/>
              </w:rPr>
            </w:pPr>
            <w:r>
              <w:rPr>
                <w:sz w:val="20"/>
              </w:rPr>
              <w:t>370</w:t>
            </w:r>
          </w:p>
        </w:tc>
        <w:tc>
          <w:tcPr>
            <w:tcW w:w="5787" w:type="dxa"/>
            <w:gridSpan w:val="9"/>
          </w:tcPr>
          <w:p w14:paraId="0928C08B" w14:textId="77777777" w:rsidR="00B52DCC" w:rsidRDefault="00916648">
            <w:pPr>
              <w:pStyle w:val="TableParagraph"/>
              <w:spacing w:line="225" w:lineRule="exact"/>
              <w:ind w:left="108"/>
              <w:rPr>
                <w:sz w:val="20"/>
              </w:rPr>
            </w:pPr>
            <w:r>
              <w:rPr>
                <w:i/>
                <w:sz w:val="20"/>
              </w:rPr>
              <w:t>N</w:t>
            </w:r>
            <w:r>
              <w:rPr>
                <w:sz w:val="20"/>
              </w:rPr>
              <w:t>-(Triklorometiltiyo)-4-siklohekzen-1,2-dikarboksimid (Captan - ISO)</w:t>
            </w:r>
          </w:p>
        </w:tc>
        <w:tc>
          <w:tcPr>
            <w:tcW w:w="1704" w:type="dxa"/>
          </w:tcPr>
          <w:p w14:paraId="7B6F41F9" w14:textId="77777777" w:rsidR="00B52DCC" w:rsidRDefault="00916648">
            <w:pPr>
              <w:pStyle w:val="TableParagraph"/>
              <w:spacing w:before="113"/>
              <w:ind w:left="111"/>
              <w:rPr>
                <w:sz w:val="20"/>
              </w:rPr>
            </w:pPr>
            <w:r>
              <w:rPr>
                <w:sz w:val="20"/>
              </w:rPr>
              <w:t>133-06-2</w:t>
            </w:r>
          </w:p>
        </w:tc>
        <w:tc>
          <w:tcPr>
            <w:tcW w:w="1960" w:type="dxa"/>
            <w:gridSpan w:val="2"/>
          </w:tcPr>
          <w:p w14:paraId="7642F779" w14:textId="77777777" w:rsidR="00B52DCC" w:rsidRDefault="00916648">
            <w:pPr>
              <w:pStyle w:val="TableParagraph"/>
              <w:spacing w:before="113"/>
              <w:ind w:left="109"/>
              <w:rPr>
                <w:sz w:val="20"/>
              </w:rPr>
            </w:pPr>
            <w:r>
              <w:rPr>
                <w:sz w:val="20"/>
              </w:rPr>
              <w:t>205-087-0</w:t>
            </w:r>
          </w:p>
        </w:tc>
      </w:tr>
      <w:tr w:rsidR="00B52DCC" w14:paraId="0FBF3B9A" w14:textId="77777777" w:rsidTr="004567AD">
        <w:trPr>
          <w:trHeight w:val="729"/>
        </w:trPr>
        <w:tc>
          <w:tcPr>
            <w:tcW w:w="1290" w:type="dxa"/>
          </w:tcPr>
          <w:p w14:paraId="25FBDB0F" w14:textId="77777777" w:rsidR="00B52DCC" w:rsidRDefault="00916648">
            <w:pPr>
              <w:pStyle w:val="TableParagraph"/>
              <w:spacing w:before="113"/>
              <w:ind w:left="107"/>
              <w:rPr>
                <w:sz w:val="20"/>
              </w:rPr>
            </w:pPr>
            <w:r>
              <w:rPr>
                <w:sz w:val="20"/>
              </w:rPr>
              <w:t>371</w:t>
            </w:r>
          </w:p>
        </w:tc>
        <w:tc>
          <w:tcPr>
            <w:tcW w:w="5787" w:type="dxa"/>
            <w:gridSpan w:val="9"/>
          </w:tcPr>
          <w:p w14:paraId="4A0FA61E" w14:textId="77777777" w:rsidR="00B52DCC" w:rsidRDefault="00916648">
            <w:pPr>
              <w:pStyle w:val="TableParagraph"/>
              <w:tabs>
                <w:tab w:val="left" w:pos="4865"/>
              </w:tabs>
              <w:spacing w:line="278" w:lineRule="auto"/>
              <w:ind w:left="108" w:right="100"/>
              <w:rPr>
                <w:sz w:val="20"/>
              </w:rPr>
            </w:pPr>
            <w:r>
              <w:rPr>
                <w:sz w:val="20"/>
              </w:rPr>
              <w:t>2,2'-Dihidroksi-3,3',5,5',6,6'-hekzaklorodifenilmetan</w:t>
            </w:r>
            <w:r>
              <w:rPr>
                <w:sz w:val="20"/>
              </w:rPr>
              <w:tab/>
            </w:r>
            <w:r>
              <w:rPr>
                <w:spacing w:val="-1"/>
                <w:sz w:val="20"/>
              </w:rPr>
              <w:t xml:space="preserve">(Hekzaklorofen </w:t>
            </w:r>
            <w:r>
              <w:rPr>
                <w:sz w:val="20"/>
              </w:rPr>
              <w:t>(INN))</w:t>
            </w:r>
          </w:p>
        </w:tc>
        <w:tc>
          <w:tcPr>
            <w:tcW w:w="1704" w:type="dxa"/>
          </w:tcPr>
          <w:p w14:paraId="5564AB4F" w14:textId="77777777" w:rsidR="00B52DCC" w:rsidRDefault="00916648">
            <w:pPr>
              <w:pStyle w:val="TableParagraph"/>
              <w:spacing w:before="113"/>
              <w:ind w:left="111"/>
              <w:rPr>
                <w:sz w:val="20"/>
              </w:rPr>
            </w:pPr>
            <w:r>
              <w:rPr>
                <w:sz w:val="20"/>
              </w:rPr>
              <w:t>70-30-4</w:t>
            </w:r>
          </w:p>
        </w:tc>
        <w:tc>
          <w:tcPr>
            <w:tcW w:w="1960" w:type="dxa"/>
            <w:gridSpan w:val="2"/>
          </w:tcPr>
          <w:p w14:paraId="120CCA72" w14:textId="77777777" w:rsidR="00B52DCC" w:rsidRDefault="00916648">
            <w:pPr>
              <w:pStyle w:val="TableParagraph"/>
              <w:spacing w:before="113"/>
              <w:ind w:left="109"/>
              <w:rPr>
                <w:sz w:val="20"/>
              </w:rPr>
            </w:pPr>
            <w:r>
              <w:rPr>
                <w:sz w:val="20"/>
              </w:rPr>
              <w:t>200-733-8</w:t>
            </w:r>
          </w:p>
        </w:tc>
      </w:tr>
      <w:tr w:rsidR="00B52DCC" w14:paraId="37DEDAF5" w14:textId="77777777" w:rsidTr="004567AD">
        <w:trPr>
          <w:trHeight w:val="506"/>
        </w:trPr>
        <w:tc>
          <w:tcPr>
            <w:tcW w:w="1290" w:type="dxa"/>
          </w:tcPr>
          <w:p w14:paraId="5909CB82" w14:textId="77777777" w:rsidR="00B52DCC" w:rsidRDefault="00916648">
            <w:pPr>
              <w:pStyle w:val="TableParagraph"/>
              <w:spacing w:before="116"/>
              <w:ind w:left="107"/>
              <w:rPr>
                <w:sz w:val="20"/>
              </w:rPr>
            </w:pPr>
            <w:r>
              <w:rPr>
                <w:sz w:val="20"/>
              </w:rPr>
              <w:t>372</w:t>
            </w:r>
          </w:p>
        </w:tc>
        <w:tc>
          <w:tcPr>
            <w:tcW w:w="5787" w:type="dxa"/>
            <w:gridSpan w:val="9"/>
          </w:tcPr>
          <w:p w14:paraId="67D10F45" w14:textId="77777777" w:rsidR="00B52DCC" w:rsidRDefault="00916648">
            <w:pPr>
              <w:pStyle w:val="TableParagraph"/>
              <w:spacing w:line="228" w:lineRule="exact"/>
              <w:ind w:left="108"/>
              <w:rPr>
                <w:sz w:val="20"/>
              </w:rPr>
            </w:pPr>
            <w:r>
              <w:rPr>
                <w:sz w:val="20"/>
              </w:rPr>
              <w:t>6-(Piperidinil)-2,4-pirimidindiamin 3-oksit (Minoksidil (INN)) ve tuzları</w:t>
            </w:r>
          </w:p>
        </w:tc>
        <w:tc>
          <w:tcPr>
            <w:tcW w:w="1704" w:type="dxa"/>
          </w:tcPr>
          <w:p w14:paraId="5A43AA20" w14:textId="77777777" w:rsidR="00B52DCC" w:rsidRDefault="00916648">
            <w:pPr>
              <w:pStyle w:val="TableParagraph"/>
              <w:spacing w:before="116"/>
              <w:ind w:left="111"/>
              <w:rPr>
                <w:sz w:val="20"/>
              </w:rPr>
            </w:pPr>
            <w:r>
              <w:rPr>
                <w:sz w:val="20"/>
              </w:rPr>
              <w:t>38304-91-5</w:t>
            </w:r>
          </w:p>
        </w:tc>
        <w:tc>
          <w:tcPr>
            <w:tcW w:w="1960" w:type="dxa"/>
            <w:gridSpan w:val="2"/>
          </w:tcPr>
          <w:p w14:paraId="70E26237" w14:textId="77777777" w:rsidR="00B52DCC" w:rsidRDefault="00916648">
            <w:pPr>
              <w:pStyle w:val="TableParagraph"/>
              <w:spacing w:before="116"/>
              <w:ind w:left="109"/>
              <w:rPr>
                <w:sz w:val="20"/>
              </w:rPr>
            </w:pPr>
            <w:r>
              <w:rPr>
                <w:sz w:val="20"/>
              </w:rPr>
              <w:t>253-874-2</w:t>
            </w:r>
          </w:p>
        </w:tc>
      </w:tr>
      <w:tr w:rsidR="00B52DCC" w14:paraId="6FB31BD5" w14:textId="77777777" w:rsidTr="004567AD">
        <w:trPr>
          <w:trHeight w:val="503"/>
        </w:trPr>
        <w:tc>
          <w:tcPr>
            <w:tcW w:w="1290" w:type="dxa"/>
          </w:tcPr>
          <w:p w14:paraId="7B82AFF5" w14:textId="77777777" w:rsidR="00B52DCC" w:rsidRDefault="00916648">
            <w:pPr>
              <w:pStyle w:val="TableParagraph"/>
              <w:spacing w:before="113"/>
              <w:ind w:left="107"/>
              <w:rPr>
                <w:sz w:val="20"/>
              </w:rPr>
            </w:pPr>
            <w:r>
              <w:rPr>
                <w:sz w:val="20"/>
              </w:rPr>
              <w:t>373</w:t>
            </w:r>
          </w:p>
        </w:tc>
        <w:tc>
          <w:tcPr>
            <w:tcW w:w="5787" w:type="dxa"/>
            <w:gridSpan w:val="9"/>
          </w:tcPr>
          <w:p w14:paraId="5FA54ABB" w14:textId="77777777" w:rsidR="00B52DCC" w:rsidRDefault="00916648">
            <w:pPr>
              <w:pStyle w:val="TableParagraph"/>
              <w:spacing w:line="225" w:lineRule="exact"/>
              <w:ind w:left="108"/>
              <w:rPr>
                <w:sz w:val="20"/>
              </w:rPr>
            </w:pPr>
            <w:r>
              <w:rPr>
                <w:sz w:val="20"/>
              </w:rPr>
              <w:t>3,4',5-Tribromosalisilanilid (Tribromsalan (INN))</w:t>
            </w:r>
          </w:p>
        </w:tc>
        <w:tc>
          <w:tcPr>
            <w:tcW w:w="1704" w:type="dxa"/>
          </w:tcPr>
          <w:p w14:paraId="6330C42B" w14:textId="77777777" w:rsidR="00B52DCC" w:rsidRDefault="00916648">
            <w:pPr>
              <w:pStyle w:val="TableParagraph"/>
              <w:spacing w:before="113"/>
              <w:ind w:left="111"/>
              <w:rPr>
                <w:sz w:val="20"/>
              </w:rPr>
            </w:pPr>
            <w:r>
              <w:rPr>
                <w:sz w:val="20"/>
              </w:rPr>
              <w:t>87-10-5</w:t>
            </w:r>
          </w:p>
        </w:tc>
        <w:tc>
          <w:tcPr>
            <w:tcW w:w="1960" w:type="dxa"/>
            <w:gridSpan w:val="2"/>
          </w:tcPr>
          <w:p w14:paraId="60E29676" w14:textId="77777777" w:rsidR="00B52DCC" w:rsidRDefault="00916648">
            <w:pPr>
              <w:pStyle w:val="TableParagraph"/>
              <w:spacing w:before="113"/>
              <w:ind w:left="109"/>
              <w:rPr>
                <w:sz w:val="20"/>
              </w:rPr>
            </w:pPr>
            <w:r>
              <w:rPr>
                <w:sz w:val="20"/>
              </w:rPr>
              <w:t>201-723-6</w:t>
            </w:r>
          </w:p>
        </w:tc>
      </w:tr>
      <w:tr w:rsidR="00B52DCC" w14:paraId="56A66B7A" w14:textId="77777777" w:rsidTr="004567AD">
        <w:trPr>
          <w:trHeight w:val="770"/>
        </w:trPr>
        <w:tc>
          <w:tcPr>
            <w:tcW w:w="1290" w:type="dxa"/>
          </w:tcPr>
          <w:p w14:paraId="453FBAF5" w14:textId="77777777" w:rsidR="00B52DCC" w:rsidRDefault="00916648">
            <w:pPr>
              <w:pStyle w:val="TableParagraph"/>
              <w:spacing w:before="113"/>
              <w:ind w:left="107"/>
              <w:rPr>
                <w:sz w:val="20"/>
              </w:rPr>
            </w:pPr>
            <w:r>
              <w:rPr>
                <w:sz w:val="20"/>
              </w:rPr>
              <w:t>374</w:t>
            </w:r>
          </w:p>
        </w:tc>
        <w:tc>
          <w:tcPr>
            <w:tcW w:w="5787" w:type="dxa"/>
            <w:gridSpan w:val="9"/>
          </w:tcPr>
          <w:p w14:paraId="38F41728" w14:textId="77777777" w:rsidR="00B52DCC" w:rsidRDefault="00916648">
            <w:pPr>
              <w:pStyle w:val="TableParagraph"/>
              <w:spacing w:line="225" w:lineRule="exact"/>
              <w:ind w:left="108"/>
              <w:rPr>
                <w:sz w:val="20"/>
              </w:rPr>
            </w:pPr>
            <w:r>
              <w:rPr>
                <w:sz w:val="20"/>
              </w:rPr>
              <w:t>Phytolacca spp. ve preparatları</w:t>
            </w:r>
          </w:p>
        </w:tc>
        <w:tc>
          <w:tcPr>
            <w:tcW w:w="1704" w:type="dxa"/>
          </w:tcPr>
          <w:p w14:paraId="07291E52" w14:textId="77777777" w:rsidR="00B52DCC" w:rsidRDefault="00916648">
            <w:pPr>
              <w:pStyle w:val="TableParagraph"/>
              <w:spacing w:before="113"/>
              <w:ind w:left="111"/>
              <w:rPr>
                <w:sz w:val="20"/>
              </w:rPr>
            </w:pPr>
            <w:r>
              <w:rPr>
                <w:sz w:val="20"/>
              </w:rPr>
              <w:t>65497-07-6/</w:t>
            </w:r>
          </w:p>
          <w:p w14:paraId="4F7CD986" w14:textId="77777777" w:rsidR="00B52DCC" w:rsidRDefault="00916648">
            <w:pPr>
              <w:pStyle w:val="TableParagraph"/>
              <w:spacing w:before="36"/>
              <w:ind w:left="111"/>
              <w:rPr>
                <w:sz w:val="20"/>
              </w:rPr>
            </w:pPr>
            <w:r>
              <w:rPr>
                <w:sz w:val="20"/>
              </w:rPr>
              <w:t>60820-94-2</w:t>
            </w:r>
          </w:p>
        </w:tc>
        <w:tc>
          <w:tcPr>
            <w:tcW w:w="1960" w:type="dxa"/>
            <w:gridSpan w:val="2"/>
          </w:tcPr>
          <w:p w14:paraId="03B1CA31" w14:textId="77777777" w:rsidR="00B52DCC" w:rsidRDefault="00B52DCC">
            <w:pPr>
              <w:pStyle w:val="TableParagraph"/>
              <w:rPr>
                <w:sz w:val="18"/>
              </w:rPr>
            </w:pPr>
          </w:p>
        </w:tc>
      </w:tr>
      <w:tr w:rsidR="00B52DCC" w14:paraId="515AFDFB" w14:textId="77777777" w:rsidTr="004567AD">
        <w:trPr>
          <w:trHeight w:val="503"/>
        </w:trPr>
        <w:tc>
          <w:tcPr>
            <w:tcW w:w="1290" w:type="dxa"/>
          </w:tcPr>
          <w:p w14:paraId="49761192" w14:textId="77777777" w:rsidR="00B52DCC" w:rsidRDefault="00916648">
            <w:pPr>
              <w:pStyle w:val="TableParagraph"/>
              <w:spacing w:before="113"/>
              <w:ind w:left="107"/>
              <w:rPr>
                <w:sz w:val="20"/>
              </w:rPr>
            </w:pPr>
            <w:r>
              <w:rPr>
                <w:sz w:val="20"/>
              </w:rPr>
              <w:t>375</w:t>
            </w:r>
          </w:p>
        </w:tc>
        <w:tc>
          <w:tcPr>
            <w:tcW w:w="5787" w:type="dxa"/>
            <w:gridSpan w:val="9"/>
          </w:tcPr>
          <w:p w14:paraId="518CD73E" w14:textId="77777777" w:rsidR="00B52DCC" w:rsidRDefault="00916648">
            <w:pPr>
              <w:pStyle w:val="TableParagraph"/>
              <w:spacing w:line="225" w:lineRule="exact"/>
              <w:ind w:left="108"/>
              <w:rPr>
                <w:sz w:val="20"/>
              </w:rPr>
            </w:pPr>
            <w:r>
              <w:rPr>
                <w:sz w:val="20"/>
              </w:rPr>
              <w:t>Tretinoin (INN) (retinoik asit ve tuzları)</w:t>
            </w:r>
          </w:p>
        </w:tc>
        <w:tc>
          <w:tcPr>
            <w:tcW w:w="1704" w:type="dxa"/>
          </w:tcPr>
          <w:p w14:paraId="232A511F" w14:textId="77777777" w:rsidR="00B52DCC" w:rsidRDefault="00916648">
            <w:pPr>
              <w:pStyle w:val="TableParagraph"/>
              <w:spacing w:before="113"/>
              <w:ind w:left="111"/>
              <w:rPr>
                <w:sz w:val="20"/>
              </w:rPr>
            </w:pPr>
            <w:r>
              <w:rPr>
                <w:sz w:val="20"/>
              </w:rPr>
              <w:t>302-79-4</w:t>
            </w:r>
          </w:p>
        </w:tc>
        <w:tc>
          <w:tcPr>
            <w:tcW w:w="1960" w:type="dxa"/>
            <w:gridSpan w:val="2"/>
          </w:tcPr>
          <w:p w14:paraId="2976E5CF" w14:textId="77777777" w:rsidR="00B52DCC" w:rsidRDefault="00916648">
            <w:pPr>
              <w:pStyle w:val="TableParagraph"/>
              <w:spacing w:before="113"/>
              <w:ind w:left="109"/>
              <w:rPr>
                <w:sz w:val="20"/>
              </w:rPr>
            </w:pPr>
            <w:r>
              <w:rPr>
                <w:sz w:val="20"/>
              </w:rPr>
              <w:t>206-129-0</w:t>
            </w:r>
          </w:p>
        </w:tc>
      </w:tr>
      <w:tr w:rsidR="00B52DCC" w14:paraId="56F829CF" w14:textId="77777777" w:rsidTr="004567AD">
        <w:trPr>
          <w:trHeight w:val="503"/>
        </w:trPr>
        <w:tc>
          <w:tcPr>
            <w:tcW w:w="1290" w:type="dxa"/>
          </w:tcPr>
          <w:p w14:paraId="2ACE6079" w14:textId="77777777" w:rsidR="00B52DCC" w:rsidRDefault="00916648">
            <w:pPr>
              <w:pStyle w:val="TableParagraph"/>
              <w:spacing w:before="113"/>
              <w:ind w:left="107"/>
              <w:rPr>
                <w:sz w:val="20"/>
              </w:rPr>
            </w:pPr>
            <w:r>
              <w:rPr>
                <w:sz w:val="20"/>
              </w:rPr>
              <w:t>376</w:t>
            </w:r>
          </w:p>
        </w:tc>
        <w:tc>
          <w:tcPr>
            <w:tcW w:w="5787" w:type="dxa"/>
            <w:gridSpan w:val="9"/>
          </w:tcPr>
          <w:p w14:paraId="4A57D713" w14:textId="77777777" w:rsidR="00B52DCC" w:rsidRDefault="00916648">
            <w:pPr>
              <w:pStyle w:val="TableParagraph"/>
              <w:spacing w:line="225" w:lineRule="exact"/>
              <w:ind w:left="108"/>
              <w:rPr>
                <w:sz w:val="20"/>
              </w:rPr>
            </w:pPr>
            <w:r>
              <w:rPr>
                <w:sz w:val="20"/>
              </w:rPr>
              <w:t>1-Metoksi-2,4-diaminobenzen (2,4-diaminoanisol - CI 76050) ve tuzları</w:t>
            </w:r>
          </w:p>
        </w:tc>
        <w:tc>
          <w:tcPr>
            <w:tcW w:w="1704" w:type="dxa"/>
          </w:tcPr>
          <w:p w14:paraId="26E2DAEE" w14:textId="77777777" w:rsidR="00B52DCC" w:rsidRDefault="00916648">
            <w:pPr>
              <w:pStyle w:val="TableParagraph"/>
              <w:spacing w:before="113"/>
              <w:ind w:left="111"/>
              <w:rPr>
                <w:sz w:val="20"/>
              </w:rPr>
            </w:pPr>
            <w:r>
              <w:rPr>
                <w:sz w:val="20"/>
              </w:rPr>
              <w:t>615-05-4</w:t>
            </w:r>
          </w:p>
        </w:tc>
        <w:tc>
          <w:tcPr>
            <w:tcW w:w="1960" w:type="dxa"/>
            <w:gridSpan w:val="2"/>
          </w:tcPr>
          <w:p w14:paraId="67F5ACEF" w14:textId="77777777" w:rsidR="00B52DCC" w:rsidRDefault="00916648">
            <w:pPr>
              <w:pStyle w:val="TableParagraph"/>
              <w:spacing w:before="113"/>
              <w:ind w:left="109"/>
              <w:rPr>
                <w:sz w:val="20"/>
              </w:rPr>
            </w:pPr>
            <w:r>
              <w:rPr>
                <w:sz w:val="20"/>
              </w:rPr>
              <w:t>210-406-1</w:t>
            </w:r>
          </w:p>
        </w:tc>
      </w:tr>
      <w:tr w:rsidR="00B52DCC" w14:paraId="6FCF9275" w14:textId="77777777" w:rsidTr="004567AD">
        <w:trPr>
          <w:trHeight w:val="506"/>
        </w:trPr>
        <w:tc>
          <w:tcPr>
            <w:tcW w:w="1290" w:type="dxa"/>
          </w:tcPr>
          <w:p w14:paraId="0968D400" w14:textId="77777777" w:rsidR="00B52DCC" w:rsidRDefault="00916648">
            <w:pPr>
              <w:pStyle w:val="TableParagraph"/>
              <w:spacing w:before="115"/>
              <w:ind w:left="107"/>
              <w:rPr>
                <w:sz w:val="20"/>
              </w:rPr>
            </w:pPr>
            <w:r>
              <w:rPr>
                <w:sz w:val="20"/>
              </w:rPr>
              <w:t>377</w:t>
            </w:r>
          </w:p>
        </w:tc>
        <w:tc>
          <w:tcPr>
            <w:tcW w:w="5787" w:type="dxa"/>
            <w:gridSpan w:val="9"/>
          </w:tcPr>
          <w:p w14:paraId="1599C9C3" w14:textId="77777777" w:rsidR="00B52DCC" w:rsidRDefault="00916648">
            <w:pPr>
              <w:pStyle w:val="TableParagraph"/>
              <w:spacing w:line="228" w:lineRule="exact"/>
              <w:ind w:left="108"/>
              <w:rPr>
                <w:sz w:val="20"/>
              </w:rPr>
            </w:pPr>
            <w:r>
              <w:rPr>
                <w:sz w:val="20"/>
              </w:rPr>
              <w:t>1-Metoksi-2,5-diaminobenzen (2,5-diaminoanisol) ve tuzları</w:t>
            </w:r>
          </w:p>
        </w:tc>
        <w:tc>
          <w:tcPr>
            <w:tcW w:w="1704" w:type="dxa"/>
          </w:tcPr>
          <w:p w14:paraId="47DDF570" w14:textId="77777777" w:rsidR="00B52DCC" w:rsidRDefault="00916648">
            <w:pPr>
              <w:pStyle w:val="TableParagraph"/>
              <w:spacing w:before="115"/>
              <w:ind w:left="111"/>
              <w:rPr>
                <w:sz w:val="20"/>
              </w:rPr>
            </w:pPr>
            <w:r>
              <w:rPr>
                <w:sz w:val="20"/>
              </w:rPr>
              <w:t>5307-02-8</w:t>
            </w:r>
          </w:p>
        </w:tc>
        <w:tc>
          <w:tcPr>
            <w:tcW w:w="1960" w:type="dxa"/>
            <w:gridSpan w:val="2"/>
          </w:tcPr>
          <w:p w14:paraId="291D9AFD" w14:textId="77777777" w:rsidR="00B52DCC" w:rsidRDefault="00916648">
            <w:pPr>
              <w:pStyle w:val="TableParagraph"/>
              <w:spacing w:before="115"/>
              <w:ind w:left="109"/>
              <w:rPr>
                <w:sz w:val="20"/>
              </w:rPr>
            </w:pPr>
            <w:r>
              <w:rPr>
                <w:sz w:val="20"/>
              </w:rPr>
              <w:t>226-161-9</w:t>
            </w:r>
          </w:p>
        </w:tc>
      </w:tr>
      <w:tr w:rsidR="00B52DCC" w14:paraId="01CD2EC5" w14:textId="77777777" w:rsidTr="004567AD">
        <w:trPr>
          <w:trHeight w:val="503"/>
        </w:trPr>
        <w:tc>
          <w:tcPr>
            <w:tcW w:w="1290" w:type="dxa"/>
          </w:tcPr>
          <w:p w14:paraId="09327557" w14:textId="77777777" w:rsidR="00B52DCC" w:rsidRDefault="00916648">
            <w:pPr>
              <w:pStyle w:val="TableParagraph"/>
              <w:spacing w:before="113"/>
              <w:ind w:left="107"/>
              <w:rPr>
                <w:sz w:val="20"/>
              </w:rPr>
            </w:pPr>
            <w:r>
              <w:rPr>
                <w:sz w:val="20"/>
              </w:rPr>
              <w:t>378</w:t>
            </w:r>
          </w:p>
        </w:tc>
        <w:tc>
          <w:tcPr>
            <w:tcW w:w="5787" w:type="dxa"/>
            <w:gridSpan w:val="9"/>
          </w:tcPr>
          <w:p w14:paraId="6FCC2E32" w14:textId="77777777" w:rsidR="00B52DCC" w:rsidRDefault="00916648">
            <w:pPr>
              <w:pStyle w:val="TableParagraph"/>
              <w:spacing w:line="225" w:lineRule="exact"/>
              <w:ind w:left="108"/>
              <w:rPr>
                <w:sz w:val="20"/>
              </w:rPr>
            </w:pPr>
            <w:r>
              <w:rPr>
                <w:sz w:val="20"/>
              </w:rPr>
              <w:t>Boyar madde CI 12140</w:t>
            </w:r>
          </w:p>
        </w:tc>
        <w:tc>
          <w:tcPr>
            <w:tcW w:w="1704" w:type="dxa"/>
          </w:tcPr>
          <w:p w14:paraId="071518B9" w14:textId="77777777" w:rsidR="00B52DCC" w:rsidRDefault="00916648">
            <w:pPr>
              <w:pStyle w:val="TableParagraph"/>
              <w:spacing w:before="113"/>
              <w:ind w:left="111"/>
              <w:rPr>
                <w:sz w:val="20"/>
              </w:rPr>
            </w:pPr>
            <w:r>
              <w:rPr>
                <w:sz w:val="20"/>
              </w:rPr>
              <w:t>3118-97-6</w:t>
            </w:r>
          </w:p>
        </w:tc>
        <w:tc>
          <w:tcPr>
            <w:tcW w:w="1960" w:type="dxa"/>
            <w:gridSpan w:val="2"/>
          </w:tcPr>
          <w:p w14:paraId="4F621BB1" w14:textId="77777777" w:rsidR="00B52DCC" w:rsidRDefault="00916648">
            <w:pPr>
              <w:pStyle w:val="TableParagraph"/>
              <w:spacing w:before="113"/>
              <w:ind w:left="109"/>
              <w:rPr>
                <w:sz w:val="20"/>
              </w:rPr>
            </w:pPr>
            <w:r>
              <w:rPr>
                <w:sz w:val="20"/>
              </w:rPr>
              <w:t>221-490-4</w:t>
            </w:r>
          </w:p>
        </w:tc>
      </w:tr>
      <w:tr w:rsidR="00B52DCC" w14:paraId="39DE76FA" w14:textId="77777777" w:rsidTr="004567AD">
        <w:trPr>
          <w:trHeight w:val="506"/>
        </w:trPr>
        <w:tc>
          <w:tcPr>
            <w:tcW w:w="1290" w:type="dxa"/>
          </w:tcPr>
          <w:p w14:paraId="3787EA66" w14:textId="77777777" w:rsidR="00B52DCC" w:rsidRDefault="00916648">
            <w:pPr>
              <w:pStyle w:val="TableParagraph"/>
              <w:spacing w:before="113"/>
              <w:ind w:left="107"/>
              <w:rPr>
                <w:sz w:val="20"/>
              </w:rPr>
            </w:pPr>
            <w:r>
              <w:rPr>
                <w:sz w:val="20"/>
              </w:rPr>
              <w:t>379</w:t>
            </w:r>
          </w:p>
        </w:tc>
        <w:tc>
          <w:tcPr>
            <w:tcW w:w="5787" w:type="dxa"/>
            <w:gridSpan w:val="9"/>
          </w:tcPr>
          <w:p w14:paraId="743812B0" w14:textId="77777777" w:rsidR="00B52DCC" w:rsidRDefault="00916648">
            <w:pPr>
              <w:pStyle w:val="TableParagraph"/>
              <w:spacing w:line="225" w:lineRule="exact"/>
              <w:ind w:left="108"/>
              <w:rPr>
                <w:sz w:val="20"/>
              </w:rPr>
            </w:pPr>
            <w:r>
              <w:rPr>
                <w:sz w:val="20"/>
              </w:rPr>
              <w:t>Boyar madde CI 26105 (Solvent Red 24)</w:t>
            </w:r>
          </w:p>
        </w:tc>
        <w:tc>
          <w:tcPr>
            <w:tcW w:w="1704" w:type="dxa"/>
          </w:tcPr>
          <w:p w14:paraId="2631CD4B" w14:textId="77777777" w:rsidR="00B52DCC" w:rsidRDefault="00916648">
            <w:pPr>
              <w:pStyle w:val="TableParagraph"/>
              <w:spacing w:before="113"/>
              <w:ind w:left="111"/>
              <w:rPr>
                <w:sz w:val="20"/>
              </w:rPr>
            </w:pPr>
            <w:r>
              <w:rPr>
                <w:sz w:val="20"/>
              </w:rPr>
              <w:t>85-83-6</w:t>
            </w:r>
          </w:p>
        </w:tc>
        <w:tc>
          <w:tcPr>
            <w:tcW w:w="1960" w:type="dxa"/>
            <w:gridSpan w:val="2"/>
          </w:tcPr>
          <w:p w14:paraId="5F9D8AB0" w14:textId="77777777" w:rsidR="00B52DCC" w:rsidRDefault="00916648">
            <w:pPr>
              <w:pStyle w:val="TableParagraph"/>
              <w:spacing w:before="113"/>
              <w:ind w:left="109"/>
              <w:rPr>
                <w:sz w:val="20"/>
              </w:rPr>
            </w:pPr>
            <w:r>
              <w:rPr>
                <w:sz w:val="20"/>
              </w:rPr>
              <w:t>201-635-8</w:t>
            </w:r>
          </w:p>
        </w:tc>
      </w:tr>
      <w:tr w:rsidR="00B52DCC" w14:paraId="7D3B3D2F" w14:textId="77777777" w:rsidTr="004567AD">
        <w:trPr>
          <w:trHeight w:val="1391"/>
        </w:trPr>
        <w:tc>
          <w:tcPr>
            <w:tcW w:w="1290" w:type="dxa"/>
          </w:tcPr>
          <w:p w14:paraId="26872405" w14:textId="77777777" w:rsidR="00B52DCC" w:rsidRDefault="00916648">
            <w:pPr>
              <w:pStyle w:val="TableParagraph"/>
              <w:spacing w:before="113"/>
              <w:ind w:left="107"/>
              <w:rPr>
                <w:sz w:val="20"/>
              </w:rPr>
            </w:pPr>
            <w:r>
              <w:rPr>
                <w:sz w:val="20"/>
              </w:rPr>
              <w:t>380</w:t>
            </w:r>
          </w:p>
        </w:tc>
        <w:tc>
          <w:tcPr>
            <w:tcW w:w="5787" w:type="dxa"/>
            <w:gridSpan w:val="9"/>
          </w:tcPr>
          <w:p w14:paraId="297DAD6F" w14:textId="77777777" w:rsidR="00B52DCC" w:rsidRDefault="00916648">
            <w:pPr>
              <w:pStyle w:val="TableParagraph"/>
              <w:spacing w:line="482" w:lineRule="auto"/>
              <w:ind w:left="108" w:right="2903"/>
              <w:rPr>
                <w:sz w:val="20"/>
              </w:rPr>
            </w:pPr>
            <w:r>
              <w:rPr>
                <w:sz w:val="20"/>
              </w:rPr>
              <w:t>Boyar madde CI 42555 (Basic Violet</w:t>
            </w:r>
            <w:r>
              <w:rPr>
                <w:spacing w:val="-10"/>
                <w:sz w:val="20"/>
              </w:rPr>
              <w:t xml:space="preserve"> </w:t>
            </w:r>
            <w:r>
              <w:rPr>
                <w:sz w:val="20"/>
              </w:rPr>
              <w:t>3) Boyar madde CI</w:t>
            </w:r>
            <w:r>
              <w:rPr>
                <w:spacing w:val="2"/>
                <w:sz w:val="20"/>
              </w:rPr>
              <w:t xml:space="preserve"> </w:t>
            </w:r>
            <w:r>
              <w:rPr>
                <w:sz w:val="20"/>
              </w:rPr>
              <w:t>42555:1</w:t>
            </w:r>
          </w:p>
          <w:p w14:paraId="55733817" w14:textId="77777777" w:rsidR="00B52DCC" w:rsidRDefault="00916648">
            <w:pPr>
              <w:pStyle w:val="TableParagraph"/>
              <w:ind w:left="108"/>
              <w:rPr>
                <w:sz w:val="20"/>
              </w:rPr>
            </w:pPr>
            <w:r>
              <w:rPr>
                <w:sz w:val="20"/>
              </w:rPr>
              <w:t>Boyar madde CI</w:t>
            </w:r>
            <w:r>
              <w:rPr>
                <w:spacing w:val="-5"/>
                <w:sz w:val="20"/>
              </w:rPr>
              <w:t xml:space="preserve"> </w:t>
            </w:r>
            <w:r>
              <w:rPr>
                <w:sz w:val="20"/>
              </w:rPr>
              <w:t>42555:2</w:t>
            </w:r>
          </w:p>
        </w:tc>
        <w:tc>
          <w:tcPr>
            <w:tcW w:w="1704" w:type="dxa"/>
          </w:tcPr>
          <w:p w14:paraId="403BB01C" w14:textId="77777777" w:rsidR="00B52DCC" w:rsidRDefault="00916648">
            <w:pPr>
              <w:pStyle w:val="TableParagraph"/>
              <w:spacing w:before="113"/>
              <w:ind w:left="111"/>
              <w:rPr>
                <w:sz w:val="20"/>
              </w:rPr>
            </w:pPr>
            <w:r>
              <w:rPr>
                <w:sz w:val="20"/>
              </w:rPr>
              <w:t>548-62-9</w:t>
            </w:r>
          </w:p>
          <w:p w14:paraId="4CDFEF46" w14:textId="77777777" w:rsidR="00B52DCC" w:rsidRDefault="00916648">
            <w:pPr>
              <w:pStyle w:val="TableParagraph"/>
              <w:spacing w:before="34"/>
              <w:ind w:left="111"/>
              <w:rPr>
                <w:sz w:val="20"/>
              </w:rPr>
            </w:pPr>
            <w:r>
              <w:rPr>
                <w:sz w:val="20"/>
              </w:rPr>
              <w:t>467-63-0</w:t>
            </w:r>
          </w:p>
        </w:tc>
        <w:tc>
          <w:tcPr>
            <w:tcW w:w="1960" w:type="dxa"/>
            <w:gridSpan w:val="2"/>
          </w:tcPr>
          <w:p w14:paraId="45EB26BF" w14:textId="77777777" w:rsidR="00B52DCC" w:rsidRDefault="00916648">
            <w:pPr>
              <w:pStyle w:val="TableParagraph"/>
              <w:spacing w:before="113"/>
              <w:ind w:left="109"/>
              <w:rPr>
                <w:sz w:val="20"/>
              </w:rPr>
            </w:pPr>
            <w:r>
              <w:rPr>
                <w:sz w:val="20"/>
              </w:rPr>
              <w:t>208-953-6</w:t>
            </w:r>
          </w:p>
          <w:p w14:paraId="693A50D0" w14:textId="77777777" w:rsidR="00B52DCC" w:rsidRDefault="00916648">
            <w:pPr>
              <w:pStyle w:val="TableParagraph"/>
              <w:spacing w:before="34"/>
              <w:ind w:left="109"/>
              <w:rPr>
                <w:sz w:val="20"/>
              </w:rPr>
            </w:pPr>
            <w:r>
              <w:rPr>
                <w:sz w:val="20"/>
              </w:rPr>
              <w:t>207-396-6</w:t>
            </w:r>
          </w:p>
        </w:tc>
      </w:tr>
      <w:tr w:rsidR="00B52DCC" w14:paraId="133180E3" w14:textId="77777777" w:rsidTr="004567AD">
        <w:trPr>
          <w:trHeight w:val="506"/>
        </w:trPr>
        <w:tc>
          <w:tcPr>
            <w:tcW w:w="1290" w:type="dxa"/>
          </w:tcPr>
          <w:p w14:paraId="64A73D6A" w14:textId="77777777" w:rsidR="00B52DCC" w:rsidRDefault="00916648">
            <w:pPr>
              <w:pStyle w:val="TableParagraph"/>
              <w:spacing w:before="113"/>
              <w:ind w:left="107"/>
              <w:rPr>
                <w:sz w:val="20"/>
              </w:rPr>
            </w:pPr>
            <w:r>
              <w:rPr>
                <w:sz w:val="20"/>
              </w:rPr>
              <w:t>381</w:t>
            </w:r>
          </w:p>
        </w:tc>
        <w:tc>
          <w:tcPr>
            <w:tcW w:w="5787" w:type="dxa"/>
            <w:gridSpan w:val="9"/>
          </w:tcPr>
          <w:p w14:paraId="7EEC09C2" w14:textId="77777777" w:rsidR="00B52DCC" w:rsidRDefault="00916648">
            <w:pPr>
              <w:pStyle w:val="TableParagraph"/>
              <w:spacing w:line="225" w:lineRule="exact"/>
              <w:ind w:left="108"/>
              <w:rPr>
                <w:sz w:val="20"/>
              </w:rPr>
            </w:pPr>
            <w:r>
              <w:rPr>
                <w:sz w:val="20"/>
              </w:rPr>
              <w:t>Amil 4-dimetilaminobenzoat, karışım izomerleri (Padimat A (INN))</w:t>
            </w:r>
          </w:p>
        </w:tc>
        <w:tc>
          <w:tcPr>
            <w:tcW w:w="1704" w:type="dxa"/>
          </w:tcPr>
          <w:p w14:paraId="403F5A27" w14:textId="77777777" w:rsidR="00B52DCC" w:rsidRDefault="00916648">
            <w:pPr>
              <w:pStyle w:val="TableParagraph"/>
              <w:spacing w:before="113"/>
              <w:ind w:left="111"/>
              <w:rPr>
                <w:sz w:val="20"/>
              </w:rPr>
            </w:pPr>
            <w:r>
              <w:rPr>
                <w:sz w:val="20"/>
              </w:rPr>
              <w:t>14779-78-3</w:t>
            </w:r>
          </w:p>
        </w:tc>
        <w:tc>
          <w:tcPr>
            <w:tcW w:w="1960" w:type="dxa"/>
            <w:gridSpan w:val="2"/>
          </w:tcPr>
          <w:p w14:paraId="59725B9D" w14:textId="77777777" w:rsidR="00B52DCC" w:rsidRDefault="00916648">
            <w:pPr>
              <w:pStyle w:val="TableParagraph"/>
              <w:spacing w:before="113"/>
              <w:ind w:left="109"/>
              <w:rPr>
                <w:sz w:val="20"/>
              </w:rPr>
            </w:pPr>
            <w:r>
              <w:rPr>
                <w:sz w:val="20"/>
              </w:rPr>
              <w:t>238-849-6</w:t>
            </w:r>
          </w:p>
        </w:tc>
      </w:tr>
      <w:tr w:rsidR="00B52DCC" w14:paraId="0D365B4C" w14:textId="77777777" w:rsidTr="004567AD">
        <w:trPr>
          <w:trHeight w:val="503"/>
        </w:trPr>
        <w:tc>
          <w:tcPr>
            <w:tcW w:w="1290" w:type="dxa"/>
          </w:tcPr>
          <w:p w14:paraId="6D2A38B0" w14:textId="77777777" w:rsidR="00B52DCC" w:rsidRDefault="00916648">
            <w:pPr>
              <w:pStyle w:val="TableParagraph"/>
              <w:spacing w:before="113"/>
              <w:ind w:left="107"/>
              <w:rPr>
                <w:sz w:val="20"/>
              </w:rPr>
            </w:pPr>
            <w:r>
              <w:rPr>
                <w:sz w:val="20"/>
              </w:rPr>
              <w:t>383</w:t>
            </w:r>
          </w:p>
        </w:tc>
        <w:tc>
          <w:tcPr>
            <w:tcW w:w="5787" w:type="dxa"/>
            <w:gridSpan w:val="9"/>
          </w:tcPr>
          <w:p w14:paraId="07CDA8EF" w14:textId="77777777" w:rsidR="00B52DCC" w:rsidRDefault="00916648">
            <w:pPr>
              <w:pStyle w:val="TableParagraph"/>
              <w:spacing w:line="225" w:lineRule="exact"/>
              <w:ind w:left="108"/>
              <w:rPr>
                <w:sz w:val="20"/>
              </w:rPr>
            </w:pPr>
            <w:r>
              <w:rPr>
                <w:sz w:val="20"/>
              </w:rPr>
              <w:t>2-Amino-4-nitrofenol</w:t>
            </w:r>
          </w:p>
        </w:tc>
        <w:tc>
          <w:tcPr>
            <w:tcW w:w="1704" w:type="dxa"/>
          </w:tcPr>
          <w:p w14:paraId="77D68900" w14:textId="77777777" w:rsidR="00B52DCC" w:rsidRDefault="00916648">
            <w:pPr>
              <w:pStyle w:val="TableParagraph"/>
              <w:spacing w:before="113"/>
              <w:ind w:left="111"/>
              <w:rPr>
                <w:sz w:val="20"/>
              </w:rPr>
            </w:pPr>
            <w:r>
              <w:rPr>
                <w:sz w:val="20"/>
              </w:rPr>
              <w:t>99-57-0</w:t>
            </w:r>
          </w:p>
        </w:tc>
        <w:tc>
          <w:tcPr>
            <w:tcW w:w="1960" w:type="dxa"/>
            <w:gridSpan w:val="2"/>
          </w:tcPr>
          <w:p w14:paraId="7C52BD55" w14:textId="77777777" w:rsidR="00B52DCC" w:rsidRDefault="00916648">
            <w:pPr>
              <w:pStyle w:val="TableParagraph"/>
              <w:spacing w:before="113"/>
              <w:ind w:left="109"/>
              <w:rPr>
                <w:sz w:val="20"/>
              </w:rPr>
            </w:pPr>
            <w:r>
              <w:rPr>
                <w:sz w:val="20"/>
              </w:rPr>
              <w:t>202-767-9</w:t>
            </w:r>
          </w:p>
        </w:tc>
      </w:tr>
      <w:tr w:rsidR="00B52DCC" w14:paraId="6C9DEB11" w14:textId="77777777" w:rsidTr="004567AD">
        <w:trPr>
          <w:trHeight w:val="503"/>
        </w:trPr>
        <w:tc>
          <w:tcPr>
            <w:tcW w:w="1290" w:type="dxa"/>
          </w:tcPr>
          <w:p w14:paraId="795917FF" w14:textId="77777777" w:rsidR="00B52DCC" w:rsidRDefault="00916648">
            <w:pPr>
              <w:pStyle w:val="TableParagraph"/>
              <w:spacing w:before="113"/>
              <w:ind w:left="107"/>
              <w:rPr>
                <w:sz w:val="20"/>
              </w:rPr>
            </w:pPr>
            <w:r>
              <w:rPr>
                <w:sz w:val="20"/>
              </w:rPr>
              <w:t>384</w:t>
            </w:r>
          </w:p>
        </w:tc>
        <w:tc>
          <w:tcPr>
            <w:tcW w:w="5787" w:type="dxa"/>
            <w:gridSpan w:val="9"/>
          </w:tcPr>
          <w:p w14:paraId="69FA83FA" w14:textId="77777777" w:rsidR="00B52DCC" w:rsidRDefault="00916648">
            <w:pPr>
              <w:pStyle w:val="TableParagraph"/>
              <w:spacing w:line="225" w:lineRule="exact"/>
              <w:ind w:left="108"/>
              <w:rPr>
                <w:sz w:val="20"/>
              </w:rPr>
            </w:pPr>
            <w:r>
              <w:rPr>
                <w:sz w:val="20"/>
              </w:rPr>
              <w:t>2-Amino-5-nitrofenol</w:t>
            </w:r>
          </w:p>
        </w:tc>
        <w:tc>
          <w:tcPr>
            <w:tcW w:w="1704" w:type="dxa"/>
          </w:tcPr>
          <w:p w14:paraId="4AA5EEDA" w14:textId="77777777" w:rsidR="00B52DCC" w:rsidRDefault="00916648">
            <w:pPr>
              <w:pStyle w:val="TableParagraph"/>
              <w:spacing w:before="113"/>
              <w:ind w:left="111"/>
              <w:rPr>
                <w:sz w:val="20"/>
              </w:rPr>
            </w:pPr>
            <w:r>
              <w:rPr>
                <w:sz w:val="20"/>
              </w:rPr>
              <w:t>121-88-0</w:t>
            </w:r>
          </w:p>
        </w:tc>
        <w:tc>
          <w:tcPr>
            <w:tcW w:w="1960" w:type="dxa"/>
            <w:gridSpan w:val="2"/>
          </w:tcPr>
          <w:p w14:paraId="5AC903A6" w14:textId="77777777" w:rsidR="00B52DCC" w:rsidRDefault="00916648">
            <w:pPr>
              <w:pStyle w:val="TableParagraph"/>
              <w:spacing w:before="113"/>
              <w:ind w:left="109"/>
              <w:rPr>
                <w:sz w:val="20"/>
              </w:rPr>
            </w:pPr>
            <w:r>
              <w:rPr>
                <w:sz w:val="20"/>
              </w:rPr>
              <w:t>204-503-8</w:t>
            </w:r>
          </w:p>
        </w:tc>
      </w:tr>
      <w:tr w:rsidR="00B52DCC" w14:paraId="3924D9F9" w14:textId="77777777" w:rsidTr="004567AD">
        <w:trPr>
          <w:trHeight w:val="506"/>
        </w:trPr>
        <w:tc>
          <w:tcPr>
            <w:tcW w:w="1290" w:type="dxa"/>
          </w:tcPr>
          <w:p w14:paraId="014FDD5F" w14:textId="77777777" w:rsidR="00B52DCC" w:rsidRDefault="00916648">
            <w:pPr>
              <w:pStyle w:val="TableParagraph"/>
              <w:spacing w:before="115"/>
              <w:ind w:left="107"/>
              <w:rPr>
                <w:sz w:val="20"/>
              </w:rPr>
            </w:pPr>
            <w:r>
              <w:rPr>
                <w:sz w:val="20"/>
              </w:rPr>
              <w:t>385</w:t>
            </w:r>
          </w:p>
        </w:tc>
        <w:tc>
          <w:tcPr>
            <w:tcW w:w="5787" w:type="dxa"/>
            <w:gridSpan w:val="9"/>
          </w:tcPr>
          <w:p w14:paraId="6FEC3217" w14:textId="77777777" w:rsidR="00B52DCC" w:rsidRDefault="00916648">
            <w:pPr>
              <w:pStyle w:val="TableParagraph"/>
              <w:spacing w:line="228" w:lineRule="exact"/>
              <w:ind w:left="108"/>
              <w:rPr>
                <w:sz w:val="20"/>
              </w:rPr>
            </w:pPr>
            <w:r>
              <w:rPr>
                <w:sz w:val="20"/>
              </w:rPr>
              <w:t>11-α-Hidroksipregn-4-en-3,20-dion ve esterleri</w:t>
            </w:r>
          </w:p>
        </w:tc>
        <w:tc>
          <w:tcPr>
            <w:tcW w:w="1704" w:type="dxa"/>
          </w:tcPr>
          <w:p w14:paraId="534A9F7B" w14:textId="77777777" w:rsidR="00B52DCC" w:rsidRDefault="00916648">
            <w:pPr>
              <w:pStyle w:val="TableParagraph"/>
              <w:spacing w:before="115"/>
              <w:ind w:left="111"/>
              <w:rPr>
                <w:sz w:val="20"/>
              </w:rPr>
            </w:pPr>
            <w:r>
              <w:rPr>
                <w:sz w:val="20"/>
              </w:rPr>
              <w:t>80-75-1</w:t>
            </w:r>
          </w:p>
        </w:tc>
        <w:tc>
          <w:tcPr>
            <w:tcW w:w="1960" w:type="dxa"/>
            <w:gridSpan w:val="2"/>
          </w:tcPr>
          <w:p w14:paraId="70D5121D" w14:textId="77777777" w:rsidR="00B52DCC" w:rsidRDefault="00916648">
            <w:pPr>
              <w:pStyle w:val="TableParagraph"/>
              <w:spacing w:before="115"/>
              <w:ind w:left="109"/>
              <w:rPr>
                <w:sz w:val="20"/>
              </w:rPr>
            </w:pPr>
            <w:r>
              <w:rPr>
                <w:sz w:val="20"/>
              </w:rPr>
              <w:t>201-306-9</w:t>
            </w:r>
          </w:p>
        </w:tc>
      </w:tr>
      <w:tr w:rsidR="00B52DCC" w14:paraId="6AFFC4A9" w14:textId="77777777" w:rsidTr="004567AD">
        <w:trPr>
          <w:trHeight w:val="993"/>
        </w:trPr>
        <w:tc>
          <w:tcPr>
            <w:tcW w:w="1290" w:type="dxa"/>
          </w:tcPr>
          <w:p w14:paraId="55CAED9D" w14:textId="77777777" w:rsidR="00B52DCC" w:rsidRDefault="00916648">
            <w:pPr>
              <w:pStyle w:val="TableParagraph"/>
              <w:spacing w:before="113"/>
              <w:ind w:left="107"/>
              <w:rPr>
                <w:sz w:val="20"/>
              </w:rPr>
            </w:pPr>
            <w:r>
              <w:rPr>
                <w:sz w:val="20"/>
              </w:rPr>
              <w:t>386</w:t>
            </w:r>
          </w:p>
        </w:tc>
        <w:tc>
          <w:tcPr>
            <w:tcW w:w="5787" w:type="dxa"/>
            <w:gridSpan w:val="9"/>
          </w:tcPr>
          <w:p w14:paraId="650A76CD" w14:textId="77777777" w:rsidR="00B52DCC" w:rsidRDefault="00916648">
            <w:pPr>
              <w:pStyle w:val="TableParagraph"/>
              <w:tabs>
                <w:tab w:val="left" w:pos="904"/>
                <w:tab w:val="left" w:pos="1741"/>
                <w:tab w:val="left" w:pos="2247"/>
                <w:tab w:val="left" w:pos="3060"/>
              </w:tabs>
              <w:spacing w:line="276" w:lineRule="auto"/>
              <w:ind w:left="108" w:right="96"/>
              <w:rPr>
                <w:sz w:val="20"/>
              </w:rPr>
            </w:pPr>
            <w:r>
              <w:rPr>
                <w:sz w:val="20"/>
              </w:rPr>
              <w:t>Boyar</w:t>
            </w:r>
            <w:r>
              <w:rPr>
                <w:sz w:val="20"/>
              </w:rPr>
              <w:tab/>
              <w:t>madde</w:t>
            </w:r>
            <w:r>
              <w:rPr>
                <w:sz w:val="20"/>
              </w:rPr>
              <w:tab/>
              <w:t>CI</w:t>
            </w:r>
            <w:r>
              <w:rPr>
                <w:sz w:val="20"/>
              </w:rPr>
              <w:tab/>
              <w:t>42640</w:t>
            </w:r>
            <w:r>
              <w:rPr>
                <w:sz w:val="20"/>
              </w:rPr>
              <w:tab/>
            </w:r>
            <w:r>
              <w:rPr>
                <w:w w:val="95"/>
                <w:sz w:val="20"/>
              </w:rPr>
              <w:t xml:space="preserve">([4-[[4-(Dimetilamino)fenil][4-[etil(3- </w:t>
            </w:r>
            <w:r>
              <w:rPr>
                <w:sz w:val="20"/>
              </w:rPr>
              <w:t>sülfonatobenzil)amino]fenil]metilen]siklohekza-2,5-dien-1-iliden](etil)(3- sülfonato benzil)amonyum, sodyum</w:t>
            </w:r>
            <w:r>
              <w:rPr>
                <w:spacing w:val="-1"/>
                <w:sz w:val="20"/>
              </w:rPr>
              <w:t xml:space="preserve"> </w:t>
            </w:r>
            <w:r>
              <w:rPr>
                <w:sz w:val="20"/>
              </w:rPr>
              <w:t>tuzu)</w:t>
            </w:r>
          </w:p>
        </w:tc>
        <w:tc>
          <w:tcPr>
            <w:tcW w:w="1704" w:type="dxa"/>
          </w:tcPr>
          <w:p w14:paraId="5D7C7D59" w14:textId="77777777" w:rsidR="00B52DCC" w:rsidRDefault="00916648">
            <w:pPr>
              <w:pStyle w:val="TableParagraph"/>
              <w:spacing w:before="113"/>
              <w:ind w:left="111"/>
              <w:rPr>
                <w:sz w:val="20"/>
              </w:rPr>
            </w:pPr>
            <w:r>
              <w:rPr>
                <w:sz w:val="20"/>
              </w:rPr>
              <w:t>1694-09-3</w:t>
            </w:r>
          </w:p>
        </w:tc>
        <w:tc>
          <w:tcPr>
            <w:tcW w:w="1960" w:type="dxa"/>
            <w:gridSpan w:val="2"/>
          </w:tcPr>
          <w:p w14:paraId="0BE1A83C" w14:textId="77777777" w:rsidR="00B52DCC" w:rsidRDefault="00916648">
            <w:pPr>
              <w:pStyle w:val="TableParagraph"/>
              <w:spacing w:before="113"/>
              <w:ind w:left="109"/>
              <w:rPr>
                <w:sz w:val="20"/>
              </w:rPr>
            </w:pPr>
            <w:r>
              <w:rPr>
                <w:sz w:val="20"/>
              </w:rPr>
              <w:t>216-901-9</w:t>
            </w:r>
          </w:p>
        </w:tc>
      </w:tr>
      <w:tr w:rsidR="00B52DCC" w14:paraId="5D54A6E2" w14:textId="77777777" w:rsidTr="004567AD">
        <w:trPr>
          <w:trHeight w:val="503"/>
        </w:trPr>
        <w:tc>
          <w:tcPr>
            <w:tcW w:w="1290" w:type="dxa"/>
          </w:tcPr>
          <w:p w14:paraId="71287071" w14:textId="77777777" w:rsidR="00B52DCC" w:rsidRDefault="00916648">
            <w:pPr>
              <w:pStyle w:val="TableParagraph"/>
              <w:spacing w:before="113"/>
              <w:ind w:left="107"/>
              <w:rPr>
                <w:sz w:val="20"/>
              </w:rPr>
            </w:pPr>
            <w:r>
              <w:rPr>
                <w:sz w:val="20"/>
              </w:rPr>
              <w:t>387</w:t>
            </w:r>
          </w:p>
        </w:tc>
        <w:tc>
          <w:tcPr>
            <w:tcW w:w="5787" w:type="dxa"/>
            <w:gridSpan w:val="9"/>
          </w:tcPr>
          <w:p w14:paraId="376E925E" w14:textId="77777777" w:rsidR="00B52DCC" w:rsidRDefault="00916648">
            <w:pPr>
              <w:pStyle w:val="TableParagraph"/>
              <w:spacing w:line="225" w:lineRule="exact"/>
              <w:ind w:left="108"/>
              <w:rPr>
                <w:sz w:val="20"/>
              </w:rPr>
            </w:pPr>
            <w:r>
              <w:rPr>
                <w:sz w:val="20"/>
              </w:rPr>
              <w:t>Boyar madde CI 13065</w:t>
            </w:r>
          </w:p>
        </w:tc>
        <w:tc>
          <w:tcPr>
            <w:tcW w:w="1704" w:type="dxa"/>
          </w:tcPr>
          <w:p w14:paraId="27F1E89B" w14:textId="77777777" w:rsidR="00B52DCC" w:rsidRDefault="00916648">
            <w:pPr>
              <w:pStyle w:val="TableParagraph"/>
              <w:spacing w:before="113"/>
              <w:ind w:left="111"/>
              <w:rPr>
                <w:sz w:val="20"/>
              </w:rPr>
            </w:pPr>
            <w:r>
              <w:rPr>
                <w:sz w:val="20"/>
              </w:rPr>
              <w:t>587-98-4</w:t>
            </w:r>
          </w:p>
        </w:tc>
        <w:tc>
          <w:tcPr>
            <w:tcW w:w="1960" w:type="dxa"/>
            <w:gridSpan w:val="2"/>
          </w:tcPr>
          <w:p w14:paraId="06754E97" w14:textId="77777777" w:rsidR="00B52DCC" w:rsidRDefault="00916648">
            <w:pPr>
              <w:pStyle w:val="TableParagraph"/>
              <w:spacing w:before="113"/>
              <w:ind w:left="109"/>
              <w:rPr>
                <w:sz w:val="20"/>
              </w:rPr>
            </w:pPr>
            <w:r>
              <w:rPr>
                <w:sz w:val="20"/>
              </w:rPr>
              <w:t>209-608-2</w:t>
            </w:r>
          </w:p>
        </w:tc>
      </w:tr>
      <w:tr w:rsidR="00B52DCC" w14:paraId="4A3A0C00" w14:textId="77777777" w:rsidTr="004567AD">
        <w:trPr>
          <w:trHeight w:val="506"/>
        </w:trPr>
        <w:tc>
          <w:tcPr>
            <w:tcW w:w="1290" w:type="dxa"/>
          </w:tcPr>
          <w:p w14:paraId="13931681" w14:textId="77777777" w:rsidR="00B52DCC" w:rsidRDefault="00916648">
            <w:pPr>
              <w:pStyle w:val="TableParagraph"/>
              <w:spacing w:before="113"/>
              <w:ind w:left="107"/>
              <w:rPr>
                <w:sz w:val="20"/>
              </w:rPr>
            </w:pPr>
            <w:r>
              <w:rPr>
                <w:sz w:val="20"/>
              </w:rPr>
              <w:t>388</w:t>
            </w:r>
          </w:p>
        </w:tc>
        <w:tc>
          <w:tcPr>
            <w:tcW w:w="5787" w:type="dxa"/>
            <w:gridSpan w:val="9"/>
          </w:tcPr>
          <w:p w14:paraId="0CD303A5" w14:textId="77777777" w:rsidR="00B52DCC" w:rsidRDefault="00916648">
            <w:pPr>
              <w:pStyle w:val="TableParagraph"/>
              <w:spacing w:line="225" w:lineRule="exact"/>
              <w:ind w:left="108"/>
              <w:rPr>
                <w:sz w:val="20"/>
              </w:rPr>
            </w:pPr>
            <w:r>
              <w:rPr>
                <w:sz w:val="20"/>
              </w:rPr>
              <w:t>Boyar madde CI 42535 (Basic Violet 1)</w:t>
            </w:r>
          </w:p>
        </w:tc>
        <w:tc>
          <w:tcPr>
            <w:tcW w:w="1704" w:type="dxa"/>
          </w:tcPr>
          <w:p w14:paraId="163F8DF0" w14:textId="77777777" w:rsidR="00B52DCC" w:rsidRDefault="00916648">
            <w:pPr>
              <w:pStyle w:val="TableParagraph"/>
              <w:spacing w:before="113"/>
              <w:ind w:left="111"/>
              <w:rPr>
                <w:sz w:val="20"/>
              </w:rPr>
            </w:pPr>
            <w:r>
              <w:rPr>
                <w:sz w:val="20"/>
              </w:rPr>
              <w:t>8004-87-3</w:t>
            </w:r>
          </w:p>
        </w:tc>
        <w:tc>
          <w:tcPr>
            <w:tcW w:w="1960" w:type="dxa"/>
            <w:gridSpan w:val="2"/>
          </w:tcPr>
          <w:p w14:paraId="1F34DE1F" w14:textId="77777777" w:rsidR="00B52DCC" w:rsidRDefault="00B52DCC">
            <w:pPr>
              <w:pStyle w:val="TableParagraph"/>
              <w:rPr>
                <w:sz w:val="18"/>
              </w:rPr>
            </w:pPr>
          </w:p>
        </w:tc>
      </w:tr>
      <w:tr w:rsidR="00B52DCC" w14:paraId="5C4CB849" w14:textId="77777777" w:rsidTr="004567AD">
        <w:trPr>
          <w:trHeight w:val="503"/>
        </w:trPr>
        <w:tc>
          <w:tcPr>
            <w:tcW w:w="1290" w:type="dxa"/>
          </w:tcPr>
          <w:p w14:paraId="2FEB3371" w14:textId="77777777" w:rsidR="00B52DCC" w:rsidRDefault="00916648">
            <w:pPr>
              <w:pStyle w:val="TableParagraph"/>
              <w:spacing w:before="113"/>
              <w:ind w:left="107"/>
              <w:rPr>
                <w:sz w:val="20"/>
              </w:rPr>
            </w:pPr>
            <w:r>
              <w:rPr>
                <w:sz w:val="20"/>
              </w:rPr>
              <w:t>389</w:t>
            </w:r>
          </w:p>
        </w:tc>
        <w:tc>
          <w:tcPr>
            <w:tcW w:w="5787" w:type="dxa"/>
            <w:gridSpan w:val="9"/>
          </w:tcPr>
          <w:p w14:paraId="6D214EEA" w14:textId="77777777" w:rsidR="00B52DCC" w:rsidRDefault="00916648">
            <w:pPr>
              <w:pStyle w:val="TableParagraph"/>
              <w:spacing w:line="225" w:lineRule="exact"/>
              <w:ind w:left="108"/>
              <w:rPr>
                <w:sz w:val="20"/>
              </w:rPr>
            </w:pPr>
            <w:r>
              <w:rPr>
                <w:sz w:val="20"/>
              </w:rPr>
              <w:t>Boyar madde CI 61554 (Solvent Blue 35)</w:t>
            </w:r>
          </w:p>
        </w:tc>
        <w:tc>
          <w:tcPr>
            <w:tcW w:w="1704" w:type="dxa"/>
          </w:tcPr>
          <w:p w14:paraId="31DD512F" w14:textId="77777777" w:rsidR="00B52DCC" w:rsidRDefault="00916648">
            <w:pPr>
              <w:pStyle w:val="TableParagraph"/>
              <w:spacing w:before="113"/>
              <w:ind w:left="111"/>
              <w:rPr>
                <w:sz w:val="20"/>
              </w:rPr>
            </w:pPr>
            <w:r>
              <w:rPr>
                <w:sz w:val="20"/>
              </w:rPr>
              <w:t>17354-14-2</w:t>
            </w:r>
          </w:p>
        </w:tc>
        <w:tc>
          <w:tcPr>
            <w:tcW w:w="1960" w:type="dxa"/>
            <w:gridSpan w:val="2"/>
          </w:tcPr>
          <w:p w14:paraId="12803A64" w14:textId="77777777" w:rsidR="00B52DCC" w:rsidRDefault="00916648">
            <w:pPr>
              <w:pStyle w:val="TableParagraph"/>
              <w:spacing w:before="113"/>
              <w:ind w:left="109"/>
              <w:rPr>
                <w:sz w:val="20"/>
              </w:rPr>
            </w:pPr>
            <w:r>
              <w:rPr>
                <w:sz w:val="20"/>
              </w:rPr>
              <w:t>241-379-4</w:t>
            </w:r>
          </w:p>
        </w:tc>
      </w:tr>
      <w:tr w:rsidR="00B52DCC" w14:paraId="4C077799" w14:textId="77777777" w:rsidTr="004567AD">
        <w:trPr>
          <w:trHeight w:val="503"/>
        </w:trPr>
        <w:tc>
          <w:tcPr>
            <w:tcW w:w="1290" w:type="dxa"/>
          </w:tcPr>
          <w:p w14:paraId="0646BDF0" w14:textId="77777777" w:rsidR="00B52DCC" w:rsidRDefault="00916648">
            <w:pPr>
              <w:pStyle w:val="TableParagraph"/>
              <w:spacing w:before="113"/>
              <w:ind w:left="107"/>
              <w:rPr>
                <w:sz w:val="20"/>
              </w:rPr>
            </w:pPr>
            <w:r>
              <w:rPr>
                <w:sz w:val="20"/>
              </w:rPr>
              <w:t>390</w:t>
            </w:r>
          </w:p>
        </w:tc>
        <w:tc>
          <w:tcPr>
            <w:tcW w:w="5787" w:type="dxa"/>
            <w:gridSpan w:val="9"/>
          </w:tcPr>
          <w:p w14:paraId="62F14580" w14:textId="77777777" w:rsidR="00B52DCC" w:rsidRDefault="00916648">
            <w:pPr>
              <w:pStyle w:val="TableParagraph"/>
              <w:spacing w:line="223" w:lineRule="exact"/>
              <w:ind w:left="108"/>
              <w:rPr>
                <w:sz w:val="20"/>
              </w:rPr>
            </w:pPr>
            <w:r>
              <w:rPr>
                <w:sz w:val="20"/>
              </w:rPr>
              <w:t>Steroidal yapıda anti-androjenler</w:t>
            </w:r>
          </w:p>
        </w:tc>
        <w:tc>
          <w:tcPr>
            <w:tcW w:w="1704" w:type="dxa"/>
          </w:tcPr>
          <w:p w14:paraId="5D042ADF" w14:textId="77777777" w:rsidR="00B52DCC" w:rsidRDefault="00B52DCC">
            <w:pPr>
              <w:pStyle w:val="TableParagraph"/>
              <w:rPr>
                <w:sz w:val="18"/>
              </w:rPr>
            </w:pPr>
          </w:p>
        </w:tc>
        <w:tc>
          <w:tcPr>
            <w:tcW w:w="1960" w:type="dxa"/>
            <w:gridSpan w:val="2"/>
          </w:tcPr>
          <w:p w14:paraId="03ED9205" w14:textId="77777777" w:rsidR="00B52DCC" w:rsidRDefault="00B52DCC">
            <w:pPr>
              <w:pStyle w:val="TableParagraph"/>
              <w:rPr>
                <w:sz w:val="18"/>
              </w:rPr>
            </w:pPr>
          </w:p>
        </w:tc>
      </w:tr>
      <w:tr w:rsidR="00B52DCC" w14:paraId="002C08B5" w14:textId="77777777" w:rsidTr="004567AD">
        <w:trPr>
          <w:trHeight w:val="793"/>
        </w:trPr>
        <w:tc>
          <w:tcPr>
            <w:tcW w:w="1290" w:type="dxa"/>
          </w:tcPr>
          <w:p w14:paraId="558401BF" w14:textId="77777777" w:rsidR="00B52DCC" w:rsidRDefault="00916648">
            <w:pPr>
              <w:pStyle w:val="TableParagraph"/>
              <w:spacing w:before="113"/>
              <w:ind w:left="107"/>
              <w:rPr>
                <w:sz w:val="20"/>
              </w:rPr>
            </w:pPr>
            <w:r>
              <w:rPr>
                <w:sz w:val="20"/>
              </w:rPr>
              <w:t>391</w:t>
            </w:r>
          </w:p>
        </w:tc>
        <w:tc>
          <w:tcPr>
            <w:tcW w:w="5787" w:type="dxa"/>
            <w:gridSpan w:val="9"/>
          </w:tcPr>
          <w:p w14:paraId="4443DC12" w14:textId="77777777" w:rsidR="00B52DCC" w:rsidRDefault="00916648">
            <w:pPr>
              <w:pStyle w:val="TableParagraph"/>
              <w:spacing w:line="223" w:lineRule="exact"/>
              <w:ind w:left="108"/>
              <w:rPr>
                <w:sz w:val="20"/>
              </w:rPr>
            </w:pPr>
            <w:r>
              <w:rPr>
                <w:sz w:val="20"/>
              </w:rPr>
              <w:t>Ek III, 50 no’lu maddede belirtilen maddeler ile Ek IV’te listelenen boyar</w:t>
            </w:r>
          </w:p>
          <w:p w14:paraId="7A5E76A7" w14:textId="77777777" w:rsidR="00B52DCC" w:rsidRDefault="00D23FB3" w:rsidP="00D23FB3">
            <w:pPr>
              <w:pStyle w:val="TableParagraph"/>
              <w:spacing w:before="6" w:line="260" w:lineRule="atLeast"/>
              <w:rPr>
                <w:sz w:val="20"/>
              </w:rPr>
            </w:pPr>
            <w:r>
              <w:rPr>
                <w:sz w:val="20"/>
              </w:rPr>
              <w:t xml:space="preserve"> </w:t>
            </w:r>
            <w:r w:rsidR="00916648">
              <w:rPr>
                <w:sz w:val="20"/>
              </w:rPr>
              <w:t>maddelerin zirkonyum lakları, pigmentleri ve tuzları hariç zirkonyum ve bileşikleri</w:t>
            </w:r>
          </w:p>
        </w:tc>
        <w:tc>
          <w:tcPr>
            <w:tcW w:w="1704" w:type="dxa"/>
          </w:tcPr>
          <w:p w14:paraId="14FAD5E3" w14:textId="77777777" w:rsidR="00B52DCC" w:rsidRDefault="00916648">
            <w:pPr>
              <w:pStyle w:val="TableParagraph"/>
              <w:spacing w:before="113"/>
              <w:ind w:left="111"/>
              <w:rPr>
                <w:sz w:val="20"/>
              </w:rPr>
            </w:pPr>
            <w:r>
              <w:rPr>
                <w:sz w:val="20"/>
              </w:rPr>
              <w:t>7440-67-7</w:t>
            </w:r>
          </w:p>
        </w:tc>
        <w:tc>
          <w:tcPr>
            <w:tcW w:w="1960" w:type="dxa"/>
            <w:gridSpan w:val="2"/>
          </w:tcPr>
          <w:p w14:paraId="75EC2A9F" w14:textId="77777777" w:rsidR="00B52DCC" w:rsidRDefault="00916648">
            <w:pPr>
              <w:pStyle w:val="TableParagraph"/>
              <w:spacing w:before="113"/>
              <w:ind w:left="109"/>
              <w:rPr>
                <w:sz w:val="20"/>
              </w:rPr>
            </w:pPr>
            <w:r>
              <w:rPr>
                <w:sz w:val="20"/>
              </w:rPr>
              <w:t>231-176-9</w:t>
            </w:r>
          </w:p>
        </w:tc>
      </w:tr>
      <w:tr w:rsidR="00B52DCC" w14:paraId="3E8F65D9" w14:textId="77777777" w:rsidTr="004567AD">
        <w:trPr>
          <w:trHeight w:val="503"/>
        </w:trPr>
        <w:tc>
          <w:tcPr>
            <w:tcW w:w="1290" w:type="dxa"/>
          </w:tcPr>
          <w:p w14:paraId="3456AD72" w14:textId="77777777" w:rsidR="00B52DCC" w:rsidRDefault="00916648">
            <w:pPr>
              <w:pStyle w:val="TableParagraph"/>
              <w:spacing w:before="113"/>
              <w:ind w:left="107"/>
              <w:rPr>
                <w:sz w:val="20"/>
              </w:rPr>
            </w:pPr>
            <w:r>
              <w:rPr>
                <w:sz w:val="20"/>
              </w:rPr>
              <w:t>393</w:t>
            </w:r>
          </w:p>
        </w:tc>
        <w:tc>
          <w:tcPr>
            <w:tcW w:w="5787" w:type="dxa"/>
            <w:gridSpan w:val="9"/>
          </w:tcPr>
          <w:p w14:paraId="7C48AFE6" w14:textId="77777777" w:rsidR="00B52DCC" w:rsidRDefault="00916648">
            <w:pPr>
              <w:pStyle w:val="TableParagraph"/>
              <w:spacing w:line="225" w:lineRule="exact"/>
              <w:ind w:left="108"/>
              <w:rPr>
                <w:sz w:val="20"/>
              </w:rPr>
            </w:pPr>
            <w:r>
              <w:rPr>
                <w:sz w:val="20"/>
              </w:rPr>
              <w:t>Asetonitril</w:t>
            </w:r>
          </w:p>
        </w:tc>
        <w:tc>
          <w:tcPr>
            <w:tcW w:w="1704" w:type="dxa"/>
          </w:tcPr>
          <w:p w14:paraId="0B910FB5" w14:textId="77777777" w:rsidR="00B52DCC" w:rsidRDefault="00916648">
            <w:pPr>
              <w:pStyle w:val="TableParagraph"/>
              <w:spacing w:before="113"/>
              <w:ind w:left="111"/>
              <w:rPr>
                <w:sz w:val="20"/>
              </w:rPr>
            </w:pPr>
            <w:r>
              <w:rPr>
                <w:sz w:val="20"/>
              </w:rPr>
              <w:t>75-05-8</w:t>
            </w:r>
          </w:p>
        </w:tc>
        <w:tc>
          <w:tcPr>
            <w:tcW w:w="1960" w:type="dxa"/>
            <w:gridSpan w:val="2"/>
          </w:tcPr>
          <w:p w14:paraId="57143DB0" w14:textId="77777777" w:rsidR="00B52DCC" w:rsidRDefault="00916648">
            <w:pPr>
              <w:pStyle w:val="TableParagraph"/>
              <w:spacing w:before="113"/>
              <w:ind w:left="109"/>
              <w:rPr>
                <w:sz w:val="20"/>
              </w:rPr>
            </w:pPr>
            <w:r>
              <w:rPr>
                <w:sz w:val="20"/>
              </w:rPr>
              <w:t>200-835-2</w:t>
            </w:r>
          </w:p>
        </w:tc>
      </w:tr>
      <w:tr w:rsidR="00B52DCC" w14:paraId="57474266" w14:textId="77777777" w:rsidTr="004567AD">
        <w:trPr>
          <w:trHeight w:val="506"/>
        </w:trPr>
        <w:tc>
          <w:tcPr>
            <w:tcW w:w="1290" w:type="dxa"/>
          </w:tcPr>
          <w:p w14:paraId="1E4318AA" w14:textId="77777777" w:rsidR="00B52DCC" w:rsidRDefault="00916648">
            <w:pPr>
              <w:pStyle w:val="TableParagraph"/>
              <w:spacing w:before="115"/>
              <w:ind w:left="107"/>
              <w:rPr>
                <w:sz w:val="20"/>
              </w:rPr>
            </w:pPr>
            <w:r>
              <w:rPr>
                <w:sz w:val="20"/>
              </w:rPr>
              <w:t>394</w:t>
            </w:r>
          </w:p>
        </w:tc>
        <w:tc>
          <w:tcPr>
            <w:tcW w:w="5787" w:type="dxa"/>
            <w:gridSpan w:val="9"/>
          </w:tcPr>
          <w:p w14:paraId="0F15FBA4" w14:textId="77777777" w:rsidR="00B52DCC" w:rsidRDefault="00916648">
            <w:pPr>
              <w:pStyle w:val="TableParagraph"/>
              <w:spacing w:line="228" w:lineRule="exact"/>
              <w:ind w:left="108"/>
              <w:rPr>
                <w:sz w:val="20"/>
              </w:rPr>
            </w:pPr>
            <w:r>
              <w:rPr>
                <w:sz w:val="20"/>
              </w:rPr>
              <w:t>Tetrahidrozolin (Tetrizolin (INN)) ve tuzları</w:t>
            </w:r>
          </w:p>
        </w:tc>
        <w:tc>
          <w:tcPr>
            <w:tcW w:w="1704" w:type="dxa"/>
          </w:tcPr>
          <w:p w14:paraId="596379CD" w14:textId="77777777" w:rsidR="00B52DCC" w:rsidRDefault="00916648">
            <w:pPr>
              <w:pStyle w:val="TableParagraph"/>
              <w:spacing w:before="115"/>
              <w:ind w:left="111"/>
              <w:rPr>
                <w:sz w:val="20"/>
              </w:rPr>
            </w:pPr>
            <w:r>
              <w:rPr>
                <w:sz w:val="20"/>
              </w:rPr>
              <w:t>84-22-0</w:t>
            </w:r>
          </w:p>
        </w:tc>
        <w:tc>
          <w:tcPr>
            <w:tcW w:w="1960" w:type="dxa"/>
            <w:gridSpan w:val="2"/>
          </w:tcPr>
          <w:p w14:paraId="5844824A" w14:textId="77777777" w:rsidR="00B52DCC" w:rsidRDefault="00916648">
            <w:pPr>
              <w:pStyle w:val="TableParagraph"/>
              <w:spacing w:before="115"/>
              <w:ind w:left="109"/>
              <w:rPr>
                <w:sz w:val="20"/>
              </w:rPr>
            </w:pPr>
            <w:r>
              <w:rPr>
                <w:sz w:val="20"/>
              </w:rPr>
              <w:t>201-522-3</w:t>
            </w:r>
          </w:p>
        </w:tc>
      </w:tr>
      <w:tr w:rsidR="00B52DCC" w14:paraId="5C4035B7" w14:textId="77777777" w:rsidTr="004567AD">
        <w:trPr>
          <w:trHeight w:val="890"/>
        </w:trPr>
        <w:tc>
          <w:tcPr>
            <w:tcW w:w="1290" w:type="dxa"/>
          </w:tcPr>
          <w:p w14:paraId="63CB2403" w14:textId="77777777" w:rsidR="00B52DCC" w:rsidRDefault="00916648">
            <w:pPr>
              <w:pStyle w:val="TableParagraph"/>
              <w:spacing w:before="113"/>
              <w:ind w:left="107"/>
              <w:rPr>
                <w:sz w:val="20"/>
              </w:rPr>
            </w:pPr>
            <w:r>
              <w:rPr>
                <w:sz w:val="20"/>
              </w:rPr>
              <w:t>395</w:t>
            </w:r>
          </w:p>
        </w:tc>
        <w:tc>
          <w:tcPr>
            <w:tcW w:w="5787" w:type="dxa"/>
            <w:gridSpan w:val="9"/>
          </w:tcPr>
          <w:p w14:paraId="03316295" w14:textId="77777777" w:rsidR="00B52DCC" w:rsidRDefault="00916648">
            <w:pPr>
              <w:pStyle w:val="TableParagraph"/>
              <w:spacing w:line="278" w:lineRule="auto"/>
              <w:ind w:left="108"/>
              <w:rPr>
                <w:sz w:val="20"/>
              </w:rPr>
            </w:pPr>
            <w:r>
              <w:rPr>
                <w:sz w:val="20"/>
              </w:rPr>
              <w:t>Ek III 51. maddede yer alan sülfatın kullanımı hariç, hidroksi-8-kinolin ve sülfatı bis (8-hidroksikinolinyum) sülfat</w:t>
            </w:r>
          </w:p>
        </w:tc>
        <w:tc>
          <w:tcPr>
            <w:tcW w:w="1704" w:type="dxa"/>
          </w:tcPr>
          <w:p w14:paraId="189F994A" w14:textId="77777777" w:rsidR="00B52DCC" w:rsidRDefault="00916648">
            <w:pPr>
              <w:pStyle w:val="TableParagraph"/>
              <w:spacing w:before="113"/>
              <w:ind w:left="111"/>
              <w:rPr>
                <w:sz w:val="20"/>
              </w:rPr>
            </w:pPr>
            <w:r>
              <w:rPr>
                <w:sz w:val="20"/>
              </w:rPr>
              <w:t>148-24-3</w:t>
            </w:r>
          </w:p>
          <w:p w14:paraId="3DC87757" w14:textId="77777777" w:rsidR="00B52DCC" w:rsidRDefault="00916648">
            <w:pPr>
              <w:pStyle w:val="TableParagraph"/>
              <w:spacing w:before="154"/>
              <w:ind w:left="111"/>
              <w:rPr>
                <w:sz w:val="20"/>
              </w:rPr>
            </w:pPr>
            <w:r>
              <w:rPr>
                <w:sz w:val="20"/>
              </w:rPr>
              <w:t>134-31-6</w:t>
            </w:r>
          </w:p>
        </w:tc>
        <w:tc>
          <w:tcPr>
            <w:tcW w:w="1960" w:type="dxa"/>
            <w:gridSpan w:val="2"/>
          </w:tcPr>
          <w:p w14:paraId="4E970BB6" w14:textId="77777777" w:rsidR="00B52DCC" w:rsidRDefault="00916648">
            <w:pPr>
              <w:pStyle w:val="TableParagraph"/>
              <w:spacing w:before="113"/>
              <w:ind w:left="109"/>
              <w:rPr>
                <w:sz w:val="20"/>
              </w:rPr>
            </w:pPr>
            <w:r>
              <w:rPr>
                <w:sz w:val="20"/>
              </w:rPr>
              <w:t>205-711-1/</w:t>
            </w:r>
          </w:p>
          <w:p w14:paraId="13A92D6C" w14:textId="77777777" w:rsidR="00B52DCC" w:rsidRDefault="00916648">
            <w:pPr>
              <w:pStyle w:val="TableParagraph"/>
              <w:spacing w:before="34"/>
              <w:ind w:left="109"/>
              <w:rPr>
                <w:sz w:val="20"/>
              </w:rPr>
            </w:pPr>
            <w:r>
              <w:rPr>
                <w:sz w:val="20"/>
              </w:rPr>
              <w:t>205-137-1</w:t>
            </w:r>
          </w:p>
        </w:tc>
      </w:tr>
      <w:tr w:rsidR="00B52DCC" w14:paraId="75AEB0A9" w14:textId="77777777" w:rsidTr="004567AD">
        <w:trPr>
          <w:trHeight w:val="729"/>
        </w:trPr>
        <w:tc>
          <w:tcPr>
            <w:tcW w:w="1290" w:type="dxa"/>
          </w:tcPr>
          <w:p w14:paraId="5521B585" w14:textId="77777777" w:rsidR="00B52DCC" w:rsidRDefault="00916648">
            <w:pPr>
              <w:pStyle w:val="TableParagraph"/>
              <w:spacing w:before="116"/>
              <w:ind w:left="107"/>
              <w:rPr>
                <w:sz w:val="20"/>
              </w:rPr>
            </w:pPr>
            <w:r>
              <w:rPr>
                <w:sz w:val="20"/>
              </w:rPr>
              <w:t>396</w:t>
            </w:r>
          </w:p>
        </w:tc>
        <w:tc>
          <w:tcPr>
            <w:tcW w:w="5787" w:type="dxa"/>
            <w:gridSpan w:val="9"/>
          </w:tcPr>
          <w:p w14:paraId="093D85F0" w14:textId="77777777" w:rsidR="00B52DCC" w:rsidRDefault="00916648">
            <w:pPr>
              <w:pStyle w:val="TableParagraph"/>
              <w:spacing w:line="278" w:lineRule="auto"/>
              <w:ind w:left="108"/>
              <w:rPr>
                <w:sz w:val="20"/>
              </w:rPr>
            </w:pPr>
            <w:r>
              <w:rPr>
                <w:sz w:val="20"/>
              </w:rPr>
              <w:t>Ditiyo-2,2-bispiridin-dioksit 1,1' (trihidratlı magnezyum sülfat içeren katkı maddesi) - (piritiyon disülfit + magnezyum sülfat)</w:t>
            </w:r>
          </w:p>
        </w:tc>
        <w:tc>
          <w:tcPr>
            <w:tcW w:w="1704" w:type="dxa"/>
          </w:tcPr>
          <w:p w14:paraId="1847FAC4" w14:textId="77777777" w:rsidR="00B52DCC" w:rsidRDefault="00916648">
            <w:pPr>
              <w:pStyle w:val="TableParagraph"/>
              <w:spacing w:before="116"/>
              <w:ind w:left="111"/>
              <w:rPr>
                <w:sz w:val="20"/>
              </w:rPr>
            </w:pPr>
            <w:r>
              <w:rPr>
                <w:sz w:val="20"/>
              </w:rPr>
              <w:t>43143-11-9</w:t>
            </w:r>
          </w:p>
        </w:tc>
        <w:tc>
          <w:tcPr>
            <w:tcW w:w="1960" w:type="dxa"/>
            <w:gridSpan w:val="2"/>
          </w:tcPr>
          <w:p w14:paraId="1C6BFBFC" w14:textId="77777777" w:rsidR="00B52DCC" w:rsidRDefault="00916648">
            <w:pPr>
              <w:pStyle w:val="TableParagraph"/>
              <w:spacing w:before="116"/>
              <w:ind w:left="109"/>
              <w:rPr>
                <w:sz w:val="20"/>
              </w:rPr>
            </w:pPr>
            <w:r>
              <w:rPr>
                <w:sz w:val="20"/>
              </w:rPr>
              <w:t>256-115-3</w:t>
            </w:r>
          </w:p>
        </w:tc>
      </w:tr>
      <w:tr w:rsidR="00B52DCC" w14:paraId="18C52D47" w14:textId="77777777" w:rsidTr="004567AD">
        <w:trPr>
          <w:trHeight w:val="505"/>
        </w:trPr>
        <w:tc>
          <w:tcPr>
            <w:tcW w:w="1290" w:type="dxa"/>
          </w:tcPr>
          <w:p w14:paraId="49BC337D" w14:textId="77777777" w:rsidR="00B52DCC" w:rsidRDefault="00916648">
            <w:pPr>
              <w:pStyle w:val="TableParagraph"/>
              <w:spacing w:before="113"/>
              <w:ind w:left="107"/>
              <w:rPr>
                <w:sz w:val="20"/>
              </w:rPr>
            </w:pPr>
            <w:r>
              <w:rPr>
                <w:sz w:val="20"/>
              </w:rPr>
              <w:t>397</w:t>
            </w:r>
          </w:p>
        </w:tc>
        <w:tc>
          <w:tcPr>
            <w:tcW w:w="5787" w:type="dxa"/>
            <w:gridSpan w:val="9"/>
          </w:tcPr>
          <w:p w14:paraId="5410120F" w14:textId="77777777" w:rsidR="00B52DCC" w:rsidRDefault="00916648">
            <w:pPr>
              <w:pStyle w:val="TableParagraph"/>
              <w:spacing w:line="225" w:lineRule="exact"/>
              <w:ind w:left="108"/>
              <w:rPr>
                <w:sz w:val="20"/>
              </w:rPr>
            </w:pPr>
            <w:r>
              <w:rPr>
                <w:sz w:val="20"/>
              </w:rPr>
              <w:t>Boyar</w:t>
            </w:r>
            <w:r>
              <w:rPr>
                <w:spacing w:val="-10"/>
                <w:sz w:val="20"/>
              </w:rPr>
              <w:t xml:space="preserve"> </w:t>
            </w:r>
            <w:r>
              <w:rPr>
                <w:sz w:val="20"/>
              </w:rPr>
              <w:t>madde</w:t>
            </w:r>
            <w:r>
              <w:rPr>
                <w:spacing w:val="-12"/>
                <w:sz w:val="20"/>
              </w:rPr>
              <w:t xml:space="preserve"> </w:t>
            </w:r>
            <w:r>
              <w:rPr>
                <w:sz w:val="20"/>
              </w:rPr>
              <w:t>CI</w:t>
            </w:r>
            <w:r>
              <w:rPr>
                <w:spacing w:val="-12"/>
                <w:sz w:val="20"/>
              </w:rPr>
              <w:t xml:space="preserve"> </w:t>
            </w:r>
            <w:r>
              <w:rPr>
                <w:sz w:val="20"/>
              </w:rPr>
              <w:t>12075</w:t>
            </w:r>
            <w:r>
              <w:rPr>
                <w:spacing w:val="-14"/>
                <w:sz w:val="20"/>
              </w:rPr>
              <w:t xml:space="preserve"> </w:t>
            </w:r>
            <w:r>
              <w:rPr>
                <w:sz w:val="20"/>
              </w:rPr>
              <w:t>(Pigment</w:t>
            </w:r>
            <w:r>
              <w:rPr>
                <w:spacing w:val="-13"/>
                <w:sz w:val="20"/>
              </w:rPr>
              <w:t xml:space="preserve"> </w:t>
            </w:r>
            <w:r>
              <w:rPr>
                <w:sz w:val="20"/>
              </w:rPr>
              <w:t>Orange</w:t>
            </w:r>
            <w:r>
              <w:rPr>
                <w:spacing w:val="-12"/>
                <w:sz w:val="20"/>
              </w:rPr>
              <w:t xml:space="preserve"> </w:t>
            </w:r>
            <w:r>
              <w:rPr>
                <w:sz w:val="20"/>
              </w:rPr>
              <w:t>5)</w:t>
            </w:r>
            <w:r>
              <w:rPr>
                <w:spacing w:val="-12"/>
                <w:sz w:val="20"/>
              </w:rPr>
              <w:t xml:space="preserve"> </w:t>
            </w:r>
            <w:r>
              <w:rPr>
                <w:sz w:val="20"/>
              </w:rPr>
              <w:t>ve</w:t>
            </w:r>
            <w:r>
              <w:rPr>
                <w:spacing w:val="-12"/>
                <w:sz w:val="20"/>
              </w:rPr>
              <w:t xml:space="preserve"> </w:t>
            </w:r>
            <w:r>
              <w:rPr>
                <w:sz w:val="20"/>
              </w:rPr>
              <w:t>lakları,</w:t>
            </w:r>
            <w:r>
              <w:rPr>
                <w:spacing w:val="-12"/>
                <w:sz w:val="20"/>
              </w:rPr>
              <w:t xml:space="preserve"> </w:t>
            </w:r>
            <w:r>
              <w:rPr>
                <w:sz w:val="20"/>
              </w:rPr>
              <w:t>pigmentleri</w:t>
            </w:r>
            <w:r>
              <w:rPr>
                <w:spacing w:val="-13"/>
                <w:sz w:val="20"/>
              </w:rPr>
              <w:t xml:space="preserve"> </w:t>
            </w:r>
            <w:r>
              <w:rPr>
                <w:sz w:val="20"/>
              </w:rPr>
              <w:t>ve</w:t>
            </w:r>
            <w:r>
              <w:rPr>
                <w:spacing w:val="-12"/>
                <w:sz w:val="20"/>
              </w:rPr>
              <w:t xml:space="preserve"> </w:t>
            </w:r>
            <w:r>
              <w:rPr>
                <w:sz w:val="20"/>
              </w:rPr>
              <w:t>tuzları</w:t>
            </w:r>
          </w:p>
        </w:tc>
        <w:tc>
          <w:tcPr>
            <w:tcW w:w="1704" w:type="dxa"/>
          </w:tcPr>
          <w:p w14:paraId="0791A684" w14:textId="77777777" w:rsidR="00B52DCC" w:rsidRDefault="00916648">
            <w:pPr>
              <w:pStyle w:val="TableParagraph"/>
              <w:spacing w:before="113"/>
              <w:ind w:left="111"/>
              <w:rPr>
                <w:sz w:val="20"/>
              </w:rPr>
            </w:pPr>
            <w:r>
              <w:rPr>
                <w:sz w:val="20"/>
              </w:rPr>
              <w:t>3468-63-1</w:t>
            </w:r>
          </w:p>
        </w:tc>
        <w:tc>
          <w:tcPr>
            <w:tcW w:w="1960" w:type="dxa"/>
            <w:gridSpan w:val="2"/>
          </w:tcPr>
          <w:p w14:paraId="79ADB9FE" w14:textId="77777777" w:rsidR="00B52DCC" w:rsidRDefault="00916648">
            <w:pPr>
              <w:pStyle w:val="TableParagraph"/>
              <w:spacing w:before="113"/>
              <w:ind w:left="109"/>
              <w:rPr>
                <w:sz w:val="20"/>
              </w:rPr>
            </w:pPr>
            <w:r>
              <w:rPr>
                <w:sz w:val="20"/>
              </w:rPr>
              <w:t>222-429-4</w:t>
            </w:r>
          </w:p>
        </w:tc>
      </w:tr>
      <w:tr w:rsidR="00B52DCC" w14:paraId="133954B0" w14:textId="77777777" w:rsidTr="004567AD">
        <w:trPr>
          <w:trHeight w:val="767"/>
        </w:trPr>
        <w:tc>
          <w:tcPr>
            <w:tcW w:w="1290" w:type="dxa"/>
          </w:tcPr>
          <w:p w14:paraId="5F66B4C3" w14:textId="77777777" w:rsidR="00B52DCC" w:rsidRDefault="00916648">
            <w:pPr>
              <w:pStyle w:val="TableParagraph"/>
              <w:spacing w:before="113"/>
              <w:ind w:left="107"/>
              <w:rPr>
                <w:sz w:val="20"/>
              </w:rPr>
            </w:pPr>
            <w:r>
              <w:rPr>
                <w:sz w:val="20"/>
              </w:rPr>
              <w:t>398</w:t>
            </w:r>
          </w:p>
        </w:tc>
        <w:tc>
          <w:tcPr>
            <w:tcW w:w="5787" w:type="dxa"/>
            <w:gridSpan w:val="9"/>
          </w:tcPr>
          <w:p w14:paraId="023190FC" w14:textId="77777777" w:rsidR="00B52DCC" w:rsidRDefault="00916648">
            <w:pPr>
              <w:pStyle w:val="TableParagraph"/>
              <w:spacing w:line="225" w:lineRule="exact"/>
              <w:ind w:left="108"/>
              <w:rPr>
                <w:sz w:val="20"/>
              </w:rPr>
            </w:pPr>
            <w:r>
              <w:rPr>
                <w:sz w:val="20"/>
              </w:rPr>
              <w:t>Boyar madde CI 45170 ve CI 45170:1 (Basic Violet 10)</w:t>
            </w:r>
          </w:p>
        </w:tc>
        <w:tc>
          <w:tcPr>
            <w:tcW w:w="1704" w:type="dxa"/>
          </w:tcPr>
          <w:p w14:paraId="4293B57D" w14:textId="77777777" w:rsidR="00B52DCC" w:rsidRDefault="00916648">
            <w:pPr>
              <w:pStyle w:val="TableParagraph"/>
              <w:spacing w:before="113"/>
              <w:ind w:left="111"/>
              <w:rPr>
                <w:sz w:val="20"/>
              </w:rPr>
            </w:pPr>
            <w:r>
              <w:rPr>
                <w:sz w:val="20"/>
              </w:rPr>
              <w:t>81-88-9/</w:t>
            </w:r>
          </w:p>
          <w:p w14:paraId="37A6611E" w14:textId="77777777" w:rsidR="00B52DCC" w:rsidRDefault="00916648">
            <w:pPr>
              <w:pStyle w:val="TableParagraph"/>
              <w:spacing w:before="34"/>
              <w:ind w:left="111"/>
              <w:rPr>
                <w:sz w:val="20"/>
              </w:rPr>
            </w:pPr>
            <w:r>
              <w:rPr>
                <w:sz w:val="20"/>
              </w:rPr>
              <w:t>509-34-2</w:t>
            </w:r>
          </w:p>
        </w:tc>
        <w:tc>
          <w:tcPr>
            <w:tcW w:w="1960" w:type="dxa"/>
            <w:gridSpan w:val="2"/>
          </w:tcPr>
          <w:p w14:paraId="04E88B2D" w14:textId="77777777" w:rsidR="00B52DCC" w:rsidRDefault="00916648">
            <w:pPr>
              <w:pStyle w:val="TableParagraph"/>
              <w:spacing w:before="113"/>
              <w:ind w:left="109"/>
              <w:rPr>
                <w:sz w:val="20"/>
              </w:rPr>
            </w:pPr>
            <w:r>
              <w:rPr>
                <w:sz w:val="20"/>
              </w:rPr>
              <w:t>201-383-9/</w:t>
            </w:r>
          </w:p>
          <w:p w14:paraId="682FF791" w14:textId="77777777" w:rsidR="00B52DCC" w:rsidRDefault="00916648">
            <w:pPr>
              <w:pStyle w:val="TableParagraph"/>
              <w:spacing w:before="34"/>
              <w:ind w:left="109"/>
              <w:rPr>
                <w:sz w:val="20"/>
              </w:rPr>
            </w:pPr>
            <w:r>
              <w:rPr>
                <w:sz w:val="20"/>
              </w:rPr>
              <w:t>208-096-8</w:t>
            </w:r>
          </w:p>
        </w:tc>
      </w:tr>
      <w:tr w:rsidR="00B52DCC" w14:paraId="53178AC0" w14:textId="77777777" w:rsidTr="004567AD">
        <w:trPr>
          <w:trHeight w:val="506"/>
        </w:trPr>
        <w:tc>
          <w:tcPr>
            <w:tcW w:w="1290" w:type="dxa"/>
          </w:tcPr>
          <w:p w14:paraId="1972A3B4" w14:textId="77777777" w:rsidR="00B52DCC" w:rsidRDefault="00916648">
            <w:pPr>
              <w:pStyle w:val="TableParagraph"/>
              <w:spacing w:before="113"/>
              <w:ind w:left="107"/>
              <w:rPr>
                <w:sz w:val="20"/>
              </w:rPr>
            </w:pPr>
            <w:r>
              <w:rPr>
                <w:sz w:val="20"/>
              </w:rPr>
              <w:t>399</w:t>
            </w:r>
          </w:p>
        </w:tc>
        <w:tc>
          <w:tcPr>
            <w:tcW w:w="5787" w:type="dxa"/>
            <w:gridSpan w:val="9"/>
          </w:tcPr>
          <w:p w14:paraId="5DFEF9F8" w14:textId="77777777" w:rsidR="00B52DCC" w:rsidRDefault="00916648">
            <w:pPr>
              <w:pStyle w:val="TableParagraph"/>
              <w:spacing w:line="225" w:lineRule="exact"/>
              <w:ind w:left="108"/>
              <w:rPr>
                <w:sz w:val="20"/>
              </w:rPr>
            </w:pPr>
            <w:r>
              <w:rPr>
                <w:sz w:val="20"/>
              </w:rPr>
              <w:t>Lidokain (INN)</w:t>
            </w:r>
          </w:p>
        </w:tc>
        <w:tc>
          <w:tcPr>
            <w:tcW w:w="1704" w:type="dxa"/>
          </w:tcPr>
          <w:p w14:paraId="19C8872C" w14:textId="77777777" w:rsidR="00B52DCC" w:rsidRDefault="00916648">
            <w:pPr>
              <w:pStyle w:val="TableParagraph"/>
              <w:spacing w:before="113"/>
              <w:ind w:left="111"/>
              <w:rPr>
                <w:sz w:val="20"/>
              </w:rPr>
            </w:pPr>
            <w:r>
              <w:rPr>
                <w:sz w:val="20"/>
              </w:rPr>
              <w:t>137-58-6</w:t>
            </w:r>
          </w:p>
        </w:tc>
        <w:tc>
          <w:tcPr>
            <w:tcW w:w="1960" w:type="dxa"/>
            <w:gridSpan w:val="2"/>
          </w:tcPr>
          <w:p w14:paraId="3CF661ED" w14:textId="77777777" w:rsidR="00B52DCC" w:rsidRDefault="00916648">
            <w:pPr>
              <w:pStyle w:val="TableParagraph"/>
              <w:spacing w:before="113"/>
              <w:ind w:left="109"/>
              <w:rPr>
                <w:sz w:val="20"/>
              </w:rPr>
            </w:pPr>
            <w:r>
              <w:rPr>
                <w:sz w:val="20"/>
              </w:rPr>
              <w:t>205-302-8</w:t>
            </w:r>
          </w:p>
        </w:tc>
      </w:tr>
      <w:tr w:rsidR="00B52DCC" w14:paraId="48D63167" w14:textId="77777777" w:rsidTr="004567AD">
        <w:trPr>
          <w:trHeight w:val="503"/>
        </w:trPr>
        <w:tc>
          <w:tcPr>
            <w:tcW w:w="1290" w:type="dxa"/>
          </w:tcPr>
          <w:p w14:paraId="4932D6CB" w14:textId="77777777" w:rsidR="00B52DCC" w:rsidRDefault="00916648">
            <w:pPr>
              <w:pStyle w:val="TableParagraph"/>
              <w:spacing w:before="113"/>
              <w:ind w:left="107"/>
              <w:rPr>
                <w:sz w:val="20"/>
              </w:rPr>
            </w:pPr>
            <w:r>
              <w:rPr>
                <w:sz w:val="20"/>
              </w:rPr>
              <w:t>400</w:t>
            </w:r>
          </w:p>
        </w:tc>
        <w:tc>
          <w:tcPr>
            <w:tcW w:w="5787" w:type="dxa"/>
            <w:gridSpan w:val="9"/>
          </w:tcPr>
          <w:p w14:paraId="3E670AEE" w14:textId="77777777" w:rsidR="00B52DCC" w:rsidRDefault="00916648">
            <w:pPr>
              <w:pStyle w:val="TableParagraph"/>
              <w:spacing w:line="225" w:lineRule="exact"/>
              <w:ind w:left="108"/>
              <w:rPr>
                <w:sz w:val="20"/>
              </w:rPr>
            </w:pPr>
            <w:r>
              <w:rPr>
                <w:sz w:val="20"/>
              </w:rPr>
              <w:t>1,2-Epoksibutan</w:t>
            </w:r>
          </w:p>
        </w:tc>
        <w:tc>
          <w:tcPr>
            <w:tcW w:w="1704" w:type="dxa"/>
          </w:tcPr>
          <w:p w14:paraId="121B167E" w14:textId="77777777" w:rsidR="00B52DCC" w:rsidRDefault="00916648">
            <w:pPr>
              <w:pStyle w:val="TableParagraph"/>
              <w:spacing w:before="113"/>
              <w:ind w:left="111"/>
              <w:rPr>
                <w:sz w:val="20"/>
              </w:rPr>
            </w:pPr>
            <w:r>
              <w:rPr>
                <w:sz w:val="20"/>
              </w:rPr>
              <w:t>106-88-7</w:t>
            </w:r>
          </w:p>
        </w:tc>
        <w:tc>
          <w:tcPr>
            <w:tcW w:w="1960" w:type="dxa"/>
            <w:gridSpan w:val="2"/>
          </w:tcPr>
          <w:p w14:paraId="343AA4EF" w14:textId="77777777" w:rsidR="00B52DCC" w:rsidRDefault="00916648">
            <w:pPr>
              <w:pStyle w:val="TableParagraph"/>
              <w:spacing w:before="113"/>
              <w:ind w:left="109"/>
              <w:rPr>
                <w:sz w:val="20"/>
              </w:rPr>
            </w:pPr>
            <w:r>
              <w:rPr>
                <w:sz w:val="20"/>
              </w:rPr>
              <w:t>203-438-2</w:t>
            </w:r>
          </w:p>
        </w:tc>
      </w:tr>
      <w:tr w:rsidR="00B52DCC" w14:paraId="76900BBD" w14:textId="77777777" w:rsidTr="004567AD">
        <w:trPr>
          <w:trHeight w:val="770"/>
        </w:trPr>
        <w:tc>
          <w:tcPr>
            <w:tcW w:w="1290" w:type="dxa"/>
          </w:tcPr>
          <w:p w14:paraId="5C320852" w14:textId="77777777" w:rsidR="00B52DCC" w:rsidRDefault="00916648">
            <w:pPr>
              <w:pStyle w:val="TableParagraph"/>
              <w:spacing w:before="113"/>
              <w:ind w:left="107"/>
              <w:rPr>
                <w:sz w:val="20"/>
              </w:rPr>
            </w:pPr>
            <w:r>
              <w:rPr>
                <w:sz w:val="20"/>
              </w:rPr>
              <w:t>401</w:t>
            </w:r>
          </w:p>
        </w:tc>
        <w:tc>
          <w:tcPr>
            <w:tcW w:w="5787" w:type="dxa"/>
            <w:gridSpan w:val="9"/>
          </w:tcPr>
          <w:p w14:paraId="06760BB5" w14:textId="77777777" w:rsidR="00B52DCC" w:rsidRDefault="00916648">
            <w:pPr>
              <w:pStyle w:val="TableParagraph"/>
              <w:spacing w:line="225" w:lineRule="exact"/>
              <w:ind w:left="108"/>
              <w:rPr>
                <w:sz w:val="20"/>
              </w:rPr>
            </w:pPr>
            <w:r>
              <w:rPr>
                <w:sz w:val="20"/>
              </w:rPr>
              <w:t>Boyar madde CI 15585</w:t>
            </w:r>
          </w:p>
        </w:tc>
        <w:tc>
          <w:tcPr>
            <w:tcW w:w="1704" w:type="dxa"/>
          </w:tcPr>
          <w:p w14:paraId="79ABD107" w14:textId="77777777" w:rsidR="00B52DCC" w:rsidRDefault="00916648">
            <w:pPr>
              <w:pStyle w:val="TableParagraph"/>
              <w:spacing w:before="113"/>
              <w:ind w:left="111"/>
              <w:rPr>
                <w:sz w:val="20"/>
              </w:rPr>
            </w:pPr>
            <w:r>
              <w:rPr>
                <w:sz w:val="20"/>
              </w:rPr>
              <w:t>5160-02-1/</w:t>
            </w:r>
          </w:p>
          <w:p w14:paraId="4F7EF52D" w14:textId="77777777" w:rsidR="00B52DCC" w:rsidRDefault="00916648">
            <w:pPr>
              <w:pStyle w:val="TableParagraph"/>
              <w:spacing w:before="34"/>
              <w:ind w:left="111"/>
              <w:rPr>
                <w:sz w:val="20"/>
              </w:rPr>
            </w:pPr>
            <w:r>
              <w:rPr>
                <w:sz w:val="20"/>
              </w:rPr>
              <w:t>2092-56-0</w:t>
            </w:r>
          </w:p>
        </w:tc>
        <w:tc>
          <w:tcPr>
            <w:tcW w:w="1960" w:type="dxa"/>
            <w:gridSpan w:val="2"/>
          </w:tcPr>
          <w:p w14:paraId="54908E19" w14:textId="77777777" w:rsidR="00B52DCC" w:rsidRDefault="00916648">
            <w:pPr>
              <w:pStyle w:val="TableParagraph"/>
              <w:spacing w:before="113"/>
              <w:ind w:left="109"/>
              <w:rPr>
                <w:sz w:val="20"/>
              </w:rPr>
            </w:pPr>
            <w:r>
              <w:rPr>
                <w:sz w:val="20"/>
              </w:rPr>
              <w:t>225-935-3/</w:t>
            </w:r>
          </w:p>
          <w:p w14:paraId="48A82B40" w14:textId="77777777" w:rsidR="00B52DCC" w:rsidRDefault="00916648">
            <w:pPr>
              <w:pStyle w:val="TableParagraph"/>
              <w:spacing w:before="34"/>
              <w:ind w:left="109"/>
              <w:rPr>
                <w:sz w:val="20"/>
              </w:rPr>
            </w:pPr>
            <w:r>
              <w:rPr>
                <w:sz w:val="20"/>
              </w:rPr>
              <w:t>218-248-5</w:t>
            </w:r>
          </w:p>
        </w:tc>
      </w:tr>
      <w:tr w:rsidR="00B52DCC" w14:paraId="4C0295B9" w14:textId="77777777" w:rsidTr="004567AD">
        <w:trPr>
          <w:trHeight w:val="503"/>
        </w:trPr>
        <w:tc>
          <w:tcPr>
            <w:tcW w:w="1290" w:type="dxa"/>
          </w:tcPr>
          <w:p w14:paraId="0F1F5B88" w14:textId="77777777" w:rsidR="00B52DCC" w:rsidRDefault="00916648">
            <w:pPr>
              <w:pStyle w:val="TableParagraph"/>
              <w:spacing w:before="113"/>
              <w:ind w:left="107"/>
              <w:rPr>
                <w:sz w:val="20"/>
              </w:rPr>
            </w:pPr>
            <w:r>
              <w:rPr>
                <w:sz w:val="20"/>
              </w:rPr>
              <w:t>402</w:t>
            </w:r>
          </w:p>
        </w:tc>
        <w:tc>
          <w:tcPr>
            <w:tcW w:w="5787" w:type="dxa"/>
            <w:gridSpan w:val="9"/>
          </w:tcPr>
          <w:p w14:paraId="41072C46" w14:textId="77777777" w:rsidR="00B52DCC" w:rsidRDefault="00916648">
            <w:pPr>
              <w:pStyle w:val="TableParagraph"/>
              <w:spacing w:line="225" w:lineRule="exact"/>
              <w:ind w:left="108"/>
              <w:rPr>
                <w:sz w:val="20"/>
              </w:rPr>
            </w:pPr>
            <w:r>
              <w:rPr>
                <w:sz w:val="20"/>
              </w:rPr>
              <w:t>Strontiyum laktat</w:t>
            </w:r>
          </w:p>
        </w:tc>
        <w:tc>
          <w:tcPr>
            <w:tcW w:w="1704" w:type="dxa"/>
          </w:tcPr>
          <w:p w14:paraId="4B3A584A" w14:textId="77777777" w:rsidR="00B52DCC" w:rsidRDefault="00916648">
            <w:pPr>
              <w:pStyle w:val="TableParagraph"/>
              <w:spacing w:before="113"/>
              <w:ind w:left="111"/>
              <w:rPr>
                <w:sz w:val="20"/>
              </w:rPr>
            </w:pPr>
            <w:r>
              <w:rPr>
                <w:sz w:val="20"/>
              </w:rPr>
              <w:t>29870-99-3</w:t>
            </w:r>
          </w:p>
        </w:tc>
        <w:tc>
          <w:tcPr>
            <w:tcW w:w="1960" w:type="dxa"/>
            <w:gridSpan w:val="2"/>
          </w:tcPr>
          <w:p w14:paraId="1859E713" w14:textId="77777777" w:rsidR="00B52DCC" w:rsidRDefault="00916648">
            <w:pPr>
              <w:pStyle w:val="TableParagraph"/>
              <w:spacing w:before="113"/>
              <w:ind w:left="109"/>
              <w:rPr>
                <w:sz w:val="20"/>
              </w:rPr>
            </w:pPr>
            <w:r>
              <w:rPr>
                <w:sz w:val="20"/>
              </w:rPr>
              <w:t>249-915-9</w:t>
            </w:r>
          </w:p>
        </w:tc>
      </w:tr>
      <w:tr w:rsidR="00B52DCC" w14:paraId="5A058EEA" w14:textId="77777777" w:rsidTr="004567AD">
        <w:trPr>
          <w:trHeight w:val="503"/>
        </w:trPr>
        <w:tc>
          <w:tcPr>
            <w:tcW w:w="1290" w:type="dxa"/>
          </w:tcPr>
          <w:p w14:paraId="1A36C189" w14:textId="77777777" w:rsidR="00B52DCC" w:rsidRDefault="00916648">
            <w:pPr>
              <w:pStyle w:val="TableParagraph"/>
              <w:spacing w:before="113"/>
              <w:ind w:left="107"/>
              <w:rPr>
                <w:sz w:val="20"/>
              </w:rPr>
            </w:pPr>
            <w:r>
              <w:rPr>
                <w:sz w:val="20"/>
              </w:rPr>
              <w:t>403</w:t>
            </w:r>
          </w:p>
        </w:tc>
        <w:tc>
          <w:tcPr>
            <w:tcW w:w="5787" w:type="dxa"/>
            <w:gridSpan w:val="9"/>
          </w:tcPr>
          <w:p w14:paraId="41AB6AC1" w14:textId="77777777" w:rsidR="00B52DCC" w:rsidRDefault="00916648">
            <w:pPr>
              <w:pStyle w:val="TableParagraph"/>
              <w:spacing w:line="225" w:lineRule="exact"/>
              <w:ind w:left="108"/>
              <w:rPr>
                <w:sz w:val="20"/>
              </w:rPr>
            </w:pPr>
            <w:r>
              <w:rPr>
                <w:sz w:val="20"/>
              </w:rPr>
              <w:t>Strontiyum nitrat</w:t>
            </w:r>
          </w:p>
        </w:tc>
        <w:tc>
          <w:tcPr>
            <w:tcW w:w="1704" w:type="dxa"/>
          </w:tcPr>
          <w:p w14:paraId="682B3A9D" w14:textId="77777777" w:rsidR="00B52DCC" w:rsidRDefault="00916648">
            <w:pPr>
              <w:pStyle w:val="TableParagraph"/>
              <w:spacing w:before="113"/>
              <w:ind w:left="111"/>
              <w:rPr>
                <w:sz w:val="20"/>
              </w:rPr>
            </w:pPr>
            <w:r>
              <w:rPr>
                <w:sz w:val="20"/>
              </w:rPr>
              <w:t>10042-76-9</w:t>
            </w:r>
          </w:p>
        </w:tc>
        <w:tc>
          <w:tcPr>
            <w:tcW w:w="1960" w:type="dxa"/>
            <w:gridSpan w:val="2"/>
          </w:tcPr>
          <w:p w14:paraId="5D748455" w14:textId="77777777" w:rsidR="00B52DCC" w:rsidRDefault="00916648">
            <w:pPr>
              <w:pStyle w:val="TableParagraph"/>
              <w:spacing w:before="113"/>
              <w:ind w:left="109"/>
              <w:rPr>
                <w:sz w:val="20"/>
              </w:rPr>
            </w:pPr>
            <w:r>
              <w:rPr>
                <w:sz w:val="20"/>
              </w:rPr>
              <w:t>233-131-9</w:t>
            </w:r>
          </w:p>
        </w:tc>
      </w:tr>
      <w:tr w:rsidR="00B52DCC" w14:paraId="1DCB241D" w14:textId="77777777" w:rsidTr="004567AD">
        <w:trPr>
          <w:trHeight w:val="506"/>
        </w:trPr>
        <w:tc>
          <w:tcPr>
            <w:tcW w:w="1290" w:type="dxa"/>
          </w:tcPr>
          <w:p w14:paraId="22487F47" w14:textId="77777777" w:rsidR="00B52DCC" w:rsidRDefault="00916648">
            <w:pPr>
              <w:pStyle w:val="TableParagraph"/>
              <w:spacing w:before="113"/>
              <w:ind w:left="107"/>
              <w:rPr>
                <w:sz w:val="20"/>
              </w:rPr>
            </w:pPr>
            <w:r>
              <w:rPr>
                <w:sz w:val="20"/>
              </w:rPr>
              <w:t>404</w:t>
            </w:r>
          </w:p>
        </w:tc>
        <w:tc>
          <w:tcPr>
            <w:tcW w:w="5787" w:type="dxa"/>
            <w:gridSpan w:val="9"/>
          </w:tcPr>
          <w:p w14:paraId="52477938" w14:textId="77777777" w:rsidR="00B52DCC" w:rsidRDefault="00916648">
            <w:pPr>
              <w:pStyle w:val="TableParagraph"/>
              <w:spacing w:line="225" w:lineRule="exact"/>
              <w:ind w:left="108"/>
              <w:rPr>
                <w:sz w:val="20"/>
              </w:rPr>
            </w:pPr>
            <w:r>
              <w:rPr>
                <w:sz w:val="20"/>
              </w:rPr>
              <w:t>Strontiyum polikarboksilat</w:t>
            </w:r>
          </w:p>
        </w:tc>
        <w:tc>
          <w:tcPr>
            <w:tcW w:w="1704" w:type="dxa"/>
          </w:tcPr>
          <w:p w14:paraId="1B023C8D" w14:textId="77777777" w:rsidR="00B52DCC" w:rsidRDefault="00B52DCC">
            <w:pPr>
              <w:pStyle w:val="TableParagraph"/>
              <w:rPr>
                <w:sz w:val="18"/>
              </w:rPr>
            </w:pPr>
          </w:p>
        </w:tc>
        <w:tc>
          <w:tcPr>
            <w:tcW w:w="1960" w:type="dxa"/>
            <w:gridSpan w:val="2"/>
          </w:tcPr>
          <w:p w14:paraId="3FD9B395" w14:textId="77777777" w:rsidR="00B52DCC" w:rsidRDefault="00B52DCC">
            <w:pPr>
              <w:pStyle w:val="TableParagraph"/>
              <w:rPr>
                <w:sz w:val="18"/>
              </w:rPr>
            </w:pPr>
          </w:p>
        </w:tc>
      </w:tr>
      <w:tr w:rsidR="00B52DCC" w14:paraId="041150A7" w14:textId="77777777" w:rsidTr="004567AD">
        <w:trPr>
          <w:trHeight w:val="503"/>
        </w:trPr>
        <w:tc>
          <w:tcPr>
            <w:tcW w:w="1290" w:type="dxa"/>
          </w:tcPr>
          <w:p w14:paraId="15351CDE" w14:textId="77777777" w:rsidR="00B52DCC" w:rsidRDefault="00916648">
            <w:pPr>
              <w:pStyle w:val="TableParagraph"/>
              <w:spacing w:before="113"/>
              <w:ind w:left="107"/>
              <w:rPr>
                <w:sz w:val="20"/>
              </w:rPr>
            </w:pPr>
            <w:r>
              <w:rPr>
                <w:sz w:val="20"/>
              </w:rPr>
              <w:t>405</w:t>
            </w:r>
          </w:p>
        </w:tc>
        <w:tc>
          <w:tcPr>
            <w:tcW w:w="5787" w:type="dxa"/>
            <w:gridSpan w:val="9"/>
          </w:tcPr>
          <w:p w14:paraId="31A12A32" w14:textId="77777777" w:rsidR="00B52DCC" w:rsidRDefault="00916648">
            <w:pPr>
              <w:pStyle w:val="TableParagraph"/>
              <w:spacing w:line="225" w:lineRule="exact"/>
              <w:ind w:left="108"/>
              <w:rPr>
                <w:sz w:val="20"/>
              </w:rPr>
            </w:pPr>
            <w:r>
              <w:rPr>
                <w:sz w:val="20"/>
              </w:rPr>
              <w:t>Pramokain (INN)</w:t>
            </w:r>
          </w:p>
        </w:tc>
        <w:tc>
          <w:tcPr>
            <w:tcW w:w="1704" w:type="dxa"/>
          </w:tcPr>
          <w:p w14:paraId="0EDC86D3" w14:textId="77777777" w:rsidR="00B52DCC" w:rsidRDefault="00916648">
            <w:pPr>
              <w:pStyle w:val="TableParagraph"/>
              <w:spacing w:before="113"/>
              <w:ind w:left="111"/>
              <w:rPr>
                <w:sz w:val="20"/>
              </w:rPr>
            </w:pPr>
            <w:r>
              <w:rPr>
                <w:sz w:val="20"/>
              </w:rPr>
              <w:t>140-65-8</w:t>
            </w:r>
          </w:p>
        </w:tc>
        <w:tc>
          <w:tcPr>
            <w:tcW w:w="1960" w:type="dxa"/>
            <w:gridSpan w:val="2"/>
          </w:tcPr>
          <w:p w14:paraId="3D2D0B25" w14:textId="77777777" w:rsidR="00B52DCC" w:rsidRDefault="00916648">
            <w:pPr>
              <w:pStyle w:val="TableParagraph"/>
              <w:spacing w:before="113"/>
              <w:ind w:left="109"/>
              <w:rPr>
                <w:sz w:val="20"/>
              </w:rPr>
            </w:pPr>
            <w:r>
              <w:rPr>
                <w:sz w:val="20"/>
              </w:rPr>
              <w:t>205-425-7</w:t>
            </w:r>
          </w:p>
        </w:tc>
      </w:tr>
      <w:tr w:rsidR="00B52DCC" w14:paraId="3F62322C" w14:textId="77777777" w:rsidTr="004567AD">
        <w:trPr>
          <w:trHeight w:val="503"/>
        </w:trPr>
        <w:tc>
          <w:tcPr>
            <w:tcW w:w="1290" w:type="dxa"/>
          </w:tcPr>
          <w:p w14:paraId="274FD1B7" w14:textId="77777777" w:rsidR="00B52DCC" w:rsidRDefault="00916648">
            <w:pPr>
              <w:pStyle w:val="TableParagraph"/>
              <w:spacing w:before="113"/>
              <w:ind w:left="107"/>
              <w:rPr>
                <w:sz w:val="20"/>
              </w:rPr>
            </w:pPr>
            <w:r>
              <w:rPr>
                <w:sz w:val="20"/>
              </w:rPr>
              <w:t>406</w:t>
            </w:r>
          </w:p>
        </w:tc>
        <w:tc>
          <w:tcPr>
            <w:tcW w:w="5787" w:type="dxa"/>
            <w:gridSpan w:val="9"/>
          </w:tcPr>
          <w:p w14:paraId="3C2D120D" w14:textId="77777777" w:rsidR="00B52DCC" w:rsidRDefault="00916648">
            <w:pPr>
              <w:pStyle w:val="TableParagraph"/>
              <w:spacing w:line="225" w:lineRule="exact"/>
              <w:ind w:left="108"/>
              <w:rPr>
                <w:sz w:val="20"/>
              </w:rPr>
            </w:pPr>
            <w:r>
              <w:rPr>
                <w:sz w:val="20"/>
              </w:rPr>
              <w:t>4-Etoksi-m-fenilendiamin ve tuzları</w:t>
            </w:r>
          </w:p>
        </w:tc>
        <w:tc>
          <w:tcPr>
            <w:tcW w:w="1704" w:type="dxa"/>
          </w:tcPr>
          <w:p w14:paraId="281A5BE2" w14:textId="77777777" w:rsidR="00B52DCC" w:rsidRDefault="00916648">
            <w:pPr>
              <w:pStyle w:val="TableParagraph"/>
              <w:spacing w:before="113"/>
              <w:ind w:left="111"/>
              <w:rPr>
                <w:sz w:val="20"/>
              </w:rPr>
            </w:pPr>
            <w:r>
              <w:rPr>
                <w:sz w:val="20"/>
              </w:rPr>
              <w:t>5862-77-1</w:t>
            </w:r>
          </w:p>
        </w:tc>
        <w:tc>
          <w:tcPr>
            <w:tcW w:w="1960" w:type="dxa"/>
            <w:gridSpan w:val="2"/>
          </w:tcPr>
          <w:p w14:paraId="1643BACE" w14:textId="77777777" w:rsidR="00B52DCC" w:rsidRDefault="00B52DCC">
            <w:pPr>
              <w:pStyle w:val="TableParagraph"/>
              <w:rPr>
                <w:sz w:val="18"/>
              </w:rPr>
            </w:pPr>
          </w:p>
        </w:tc>
      </w:tr>
      <w:tr w:rsidR="00B52DCC" w14:paraId="6E28ACC2" w14:textId="77777777" w:rsidTr="004567AD">
        <w:trPr>
          <w:trHeight w:val="506"/>
        </w:trPr>
        <w:tc>
          <w:tcPr>
            <w:tcW w:w="1290" w:type="dxa"/>
          </w:tcPr>
          <w:p w14:paraId="352BAACF" w14:textId="77777777" w:rsidR="00B52DCC" w:rsidRDefault="00916648">
            <w:pPr>
              <w:pStyle w:val="TableParagraph"/>
              <w:spacing w:before="116"/>
              <w:ind w:left="107"/>
              <w:rPr>
                <w:sz w:val="20"/>
              </w:rPr>
            </w:pPr>
            <w:r>
              <w:rPr>
                <w:sz w:val="20"/>
              </w:rPr>
              <w:t>407</w:t>
            </w:r>
          </w:p>
        </w:tc>
        <w:tc>
          <w:tcPr>
            <w:tcW w:w="5787" w:type="dxa"/>
            <w:gridSpan w:val="9"/>
          </w:tcPr>
          <w:p w14:paraId="6744A575" w14:textId="77777777" w:rsidR="00B52DCC" w:rsidRDefault="00916648">
            <w:pPr>
              <w:pStyle w:val="TableParagraph"/>
              <w:spacing w:line="228" w:lineRule="exact"/>
              <w:ind w:left="108"/>
              <w:rPr>
                <w:sz w:val="20"/>
              </w:rPr>
            </w:pPr>
            <w:r>
              <w:rPr>
                <w:sz w:val="20"/>
              </w:rPr>
              <w:t>2,4-Diaminofeniletanol ve tuzları</w:t>
            </w:r>
          </w:p>
        </w:tc>
        <w:tc>
          <w:tcPr>
            <w:tcW w:w="1704" w:type="dxa"/>
          </w:tcPr>
          <w:p w14:paraId="4F8C66AC" w14:textId="77777777" w:rsidR="00B52DCC" w:rsidRDefault="00916648">
            <w:pPr>
              <w:pStyle w:val="TableParagraph"/>
              <w:spacing w:before="116"/>
              <w:ind w:left="111"/>
              <w:rPr>
                <w:sz w:val="20"/>
              </w:rPr>
            </w:pPr>
            <w:r>
              <w:rPr>
                <w:sz w:val="20"/>
              </w:rPr>
              <w:t>14572-93-1</w:t>
            </w:r>
          </w:p>
        </w:tc>
        <w:tc>
          <w:tcPr>
            <w:tcW w:w="1960" w:type="dxa"/>
            <w:gridSpan w:val="2"/>
          </w:tcPr>
          <w:p w14:paraId="584BC746" w14:textId="77777777" w:rsidR="00B52DCC" w:rsidRDefault="00B52DCC">
            <w:pPr>
              <w:pStyle w:val="TableParagraph"/>
              <w:rPr>
                <w:sz w:val="18"/>
              </w:rPr>
            </w:pPr>
          </w:p>
        </w:tc>
      </w:tr>
      <w:tr w:rsidR="00B52DCC" w14:paraId="1E901231" w14:textId="77777777" w:rsidTr="004567AD">
        <w:trPr>
          <w:trHeight w:val="503"/>
        </w:trPr>
        <w:tc>
          <w:tcPr>
            <w:tcW w:w="1290" w:type="dxa"/>
          </w:tcPr>
          <w:p w14:paraId="297870A2" w14:textId="77777777" w:rsidR="00B52DCC" w:rsidRDefault="00916648">
            <w:pPr>
              <w:pStyle w:val="TableParagraph"/>
              <w:spacing w:before="113"/>
              <w:ind w:left="107"/>
              <w:rPr>
                <w:sz w:val="20"/>
              </w:rPr>
            </w:pPr>
            <w:r>
              <w:rPr>
                <w:sz w:val="20"/>
              </w:rPr>
              <w:t>408</w:t>
            </w:r>
          </w:p>
        </w:tc>
        <w:tc>
          <w:tcPr>
            <w:tcW w:w="5787" w:type="dxa"/>
            <w:gridSpan w:val="9"/>
          </w:tcPr>
          <w:p w14:paraId="0C85CEE5" w14:textId="77777777" w:rsidR="00B52DCC" w:rsidRDefault="00916648">
            <w:pPr>
              <w:pStyle w:val="TableParagraph"/>
              <w:spacing w:line="225" w:lineRule="exact"/>
              <w:ind w:left="108"/>
              <w:rPr>
                <w:sz w:val="20"/>
              </w:rPr>
            </w:pPr>
            <w:r>
              <w:rPr>
                <w:sz w:val="20"/>
              </w:rPr>
              <w:t>Pirokateşol (Kateşol)</w:t>
            </w:r>
          </w:p>
        </w:tc>
        <w:tc>
          <w:tcPr>
            <w:tcW w:w="1704" w:type="dxa"/>
          </w:tcPr>
          <w:p w14:paraId="045EEB15" w14:textId="77777777" w:rsidR="00B52DCC" w:rsidRDefault="00916648">
            <w:pPr>
              <w:pStyle w:val="TableParagraph"/>
              <w:spacing w:before="113"/>
              <w:ind w:left="111"/>
              <w:rPr>
                <w:sz w:val="20"/>
              </w:rPr>
            </w:pPr>
            <w:r>
              <w:rPr>
                <w:sz w:val="20"/>
              </w:rPr>
              <w:t>120-80-9</w:t>
            </w:r>
          </w:p>
        </w:tc>
        <w:tc>
          <w:tcPr>
            <w:tcW w:w="1960" w:type="dxa"/>
            <w:gridSpan w:val="2"/>
          </w:tcPr>
          <w:p w14:paraId="486D2778" w14:textId="77777777" w:rsidR="00B52DCC" w:rsidRDefault="00916648">
            <w:pPr>
              <w:pStyle w:val="TableParagraph"/>
              <w:spacing w:before="113"/>
              <w:ind w:left="109"/>
              <w:rPr>
                <w:sz w:val="20"/>
              </w:rPr>
            </w:pPr>
            <w:r>
              <w:rPr>
                <w:sz w:val="20"/>
              </w:rPr>
              <w:t>204-427-5</w:t>
            </w:r>
          </w:p>
        </w:tc>
      </w:tr>
      <w:tr w:rsidR="00B52DCC" w14:paraId="6A1BD097" w14:textId="77777777" w:rsidTr="004567AD">
        <w:trPr>
          <w:trHeight w:val="503"/>
        </w:trPr>
        <w:tc>
          <w:tcPr>
            <w:tcW w:w="1290" w:type="dxa"/>
          </w:tcPr>
          <w:p w14:paraId="1816B559" w14:textId="77777777" w:rsidR="00B52DCC" w:rsidRDefault="00916648">
            <w:pPr>
              <w:pStyle w:val="TableParagraph"/>
              <w:spacing w:before="113"/>
              <w:ind w:left="107"/>
              <w:rPr>
                <w:sz w:val="20"/>
              </w:rPr>
            </w:pPr>
            <w:r>
              <w:rPr>
                <w:sz w:val="20"/>
              </w:rPr>
              <w:t>409</w:t>
            </w:r>
          </w:p>
        </w:tc>
        <w:tc>
          <w:tcPr>
            <w:tcW w:w="5787" w:type="dxa"/>
            <w:gridSpan w:val="9"/>
          </w:tcPr>
          <w:p w14:paraId="3A37DF1D" w14:textId="77777777" w:rsidR="00B52DCC" w:rsidRDefault="00916648">
            <w:pPr>
              <w:pStyle w:val="TableParagraph"/>
              <w:spacing w:line="225" w:lineRule="exact"/>
              <w:ind w:left="108"/>
              <w:rPr>
                <w:sz w:val="20"/>
              </w:rPr>
            </w:pPr>
            <w:r>
              <w:rPr>
                <w:sz w:val="20"/>
              </w:rPr>
              <w:t>Pirogallol</w:t>
            </w:r>
          </w:p>
        </w:tc>
        <w:tc>
          <w:tcPr>
            <w:tcW w:w="1704" w:type="dxa"/>
          </w:tcPr>
          <w:p w14:paraId="0C7735D4" w14:textId="77777777" w:rsidR="00B52DCC" w:rsidRDefault="00916648">
            <w:pPr>
              <w:pStyle w:val="TableParagraph"/>
              <w:spacing w:before="113"/>
              <w:ind w:left="111"/>
              <w:rPr>
                <w:sz w:val="20"/>
              </w:rPr>
            </w:pPr>
            <w:r>
              <w:rPr>
                <w:sz w:val="20"/>
              </w:rPr>
              <w:t>87-66-1</w:t>
            </w:r>
          </w:p>
        </w:tc>
        <w:tc>
          <w:tcPr>
            <w:tcW w:w="1960" w:type="dxa"/>
            <w:gridSpan w:val="2"/>
          </w:tcPr>
          <w:p w14:paraId="5458B4C5" w14:textId="77777777" w:rsidR="00B52DCC" w:rsidRDefault="00916648">
            <w:pPr>
              <w:pStyle w:val="TableParagraph"/>
              <w:spacing w:before="113"/>
              <w:ind w:left="109"/>
              <w:rPr>
                <w:sz w:val="20"/>
              </w:rPr>
            </w:pPr>
            <w:r>
              <w:rPr>
                <w:sz w:val="20"/>
              </w:rPr>
              <w:t>201-762-9</w:t>
            </w:r>
          </w:p>
        </w:tc>
      </w:tr>
      <w:tr w:rsidR="00B52DCC" w14:paraId="2A8D7C06" w14:textId="77777777" w:rsidTr="004567AD">
        <w:trPr>
          <w:trHeight w:val="1034"/>
        </w:trPr>
        <w:tc>
          <w:tcPr>
            <w:tcW w:w="1290" w:type="dxa"/>
          </w:tcPr>
          <w:p w14:paraId="481E27B1" w14:textId="77777777" w:rsidR="00B52DCC" w:rsidRDefault="00916648">
            <w:pPr>
              <w:pStyle w:val="TableParagraph"/>
              <w:spacing w:before="115"/>
              <w:ind w:left="107"/>
              <w:rPr>
                <w:sz w:val="20"/>
              </w:rPr>
            </w:pPr>
            <w:r>
              <w:rPr>
                <w:sz w:val="20"/>
              </w:rPr>
              <w:t>410</w:t>
            </w:r>
          </w:p>
        </w:tc>
        <w:tc>
          <w:tcPr>
            <w:tcW w:w="5787" w:type="dxa"/>
            <w:gridSpan w:val="9"/>
          </w:tcPr>
          <w:p w14:paraId="47E58E49" w14:textId="77777777" w:rsidR="00B52DCC" w:rsidRDefault="00916648">
            <w:pPr>
              <w:pStyle w:val="TableParagraph"/>
              <w:tabs>
                <w:tab w:val="left" w:pos="1532"/>
                <w:tab w:val="left" w:pos="3771"/>
                <w:tab w:val="left" w:pos="5766"/>
              </w:tabs>
              <w:spacing w:line="278" w:lineRule="auto"/>
              <w:ind w:left="108" w:right="96"/>
              <w:rPr>
                <w:sz w:val="20"/>
              </w:rPr>
            </w:pPr>
            <w:r>
              <w:rPr>
                <w:sz w:val="20"/>
              </w:rPr>
              <w:t>Nitrozaminler</w:t>
            </w:r>
            <w:r>
              <w:rPr>
                <w:sz w:val="20"/>
              </w:rPr>
              <w:tab/>
              <w:t>örn.Dimetilnitrosoamin;</w:t>
            </w:r>
            <w:r>
              <w:rPr>
                <w:sz w:val="20"/>
              </w:rPr>
              <w:tab/>
              <w:t>Nitrosodipropilamin;</w:t>
            </w:r>
            <w:r>
              <w:rPr>
                <w:sz w:val="20"/>
              </w:rPr>
              <w:tab/>
            </w:r>
            <w:r>
              <w:rPr>
                <w:spacing w:val="-4"/>
                <w:sz w:val="20"/>
              </w:rPr>
              <w:t xml:space="preserve">2,2'- </w:t>
            </w:r>
            <w:r>
              <w:rPr>
                <w:sz w:val="20"/>
              </w:rPr>
              <w:t>Nitrosoimino)bisetanol</w:t>
            </w:r>
          </w:p>
        </w:tc>
        <w:tc>
          <w:tcPr>
            <w:tcW w:w="1704" w:type="dxa"/>
          </w:tcPr>
          <w:p w14:paraId="4C907051" w14:textId="77777777" w:rsidR="00B52DCC" w:rsidRDefault="00916648">
            <w:pPr>
              <w:pStyle w:val="TableParagraph"/>
              <w:spacing w:before="115"/>
              <w:ind w:left="111"/>
              <w:rPr>
                <w:sz w:val="20"/>
              </w:rPr>
            </w:pPr>
            <w:r>
              <w:rPr>
                <w:sz w:val="20"/>
              </w:rPr>
              <w:t>62-75-9/</w:t>
            </w:r>
          </w:p>
          <w:p w14:paraId="5C31BF8C" w14:textId="77777777" w:rsidR="00B52DCC" w:rsidRDefault="00916648">
            <w:pPr>
              <w:pStyle w:val="TableParagraph"/>
              <w:spacing w:before="34"/>
              <w:ind w:left="111"/>
              <w:rPr>
                <w:sz w:val="20"/>
              </w:rPr>
            </w:pPr>
            <w:r>
              <w:rPr>
                <w:sz w:val="20"/>
              </w:rPr>
              <w:t>621-64-7/</w:t>
            </w:r>
          </w:p>
          <w:p w14:paraId="7B8E3BD1" w14:textId="77777777" w:rsidR="00B52DCC" w:rsidRDefault="00916648">
            <w:pPr>
              <w:pStyle w:val="TableParagraph"/>
              <w:spacing w:before="34"/>
              <w:ind w:left="111"/>
              <w:rPr>
                <w:sz w:val="20"/>
              </w:rPr>
            </w:pPr>
            <w:r>
              <w:rPr>
                <w:sz w:val="20"/>
              </w:rPr>
              <w:t>1116-54-7</w:t>
            </w:r>
          </w:p>
        </w:tc>
        <w:tc>
          <w:tcPr>
            <w:tcW w:w="1960" w:type="dxa"/>
            <w:gridSpan w:val="2"/>
          </w:tcPr>
          <w:p w14:paraId="1A99B897" w14:textId="77777777" w:rsidR="00B52DCC" w:rsidRDefault="00916648">
            <w:pPr>
              <w:pStyle w:val="TableParagraph"/>
              <w:spacing w:before="115"/>
              <w:ind w:left="109"/>
              <w:rPr>
                <w:sz w:val="20"/>
              </w:rPr>
            </w:pPr>
            <w:r>
              <w:rPr>
                <w:sz w:val="20"/>
              </w:rPr>
              <w:t>200-549-8/</w:t>
            </w:r>
          </w:p>
          <w:p w14:paraId="164B2F7B" w14:textId="77777777" w:rsidR="00B52DCC" w:rsidRDefault="00916648">
            <w:pPr>
              <w:pStyle w:val="TableParagraph"/>
              <w:spacing w:before="34"/>
              <w:ind w:left="109"/>
              <w:rPr>
                <w:sz w:val="20"/>
              </w:rPr>
            </w:pPr>
            <w:r>
              <w:rPr>
                <w:sz w:val="20"/>
              </w:rPr>
              <w:t>210-698-0/</w:t>
            </w:r>
          </w:p>
          <w:p w14:paraId="5D69451E" w14:textId="77777777" w:rsidR="00B52DCC" w:rsidRDefault="00916648">
            <w:pPr>
              <w:pStyle w:val="TableParagraph"/>
              <w:spacing w:before="34"/>
              <w:ind w:left="109"/>
              <w:rPr>
                <w:sz w:val="20"/>
              </w:rPr>
            </w:pPr>
            <w:r>
              <w:rPr>
                <w:sz w:val="20"/>
              </w:rPr>
              <w:t>214-237-4</w:t>
            </w:r>
          </w:p>
        </w:tc>
      </w:tr>
      <w:tr w:rsidR="00B52DCC" w14:paraId="78DB6A25" w14:textId="77777777" w:rsidTr="004567AD">
        <w:trPr>
          <w:trHeight w:val="505"/>
        </w:trPr>
        <w:tc>
          <w:tcPr>
            <w:tcW w:w="1290" w:type="dxa"/>
          </w:tcPr>
          <w:p w14:paraId="10DBA9C8" w14:textId="77777777" w:rsidR="00B52DCC" w:rsidRDefault="00916648">
            <w:pPr>
              <w:pStyle w:val="TableParagraph"/>
              <w:spacing w:before="113"/>
              <w:ind w:left="107"/>
              <w:rPr>
                <w:sz w:val="20"/>
              </w:rPr>
            </w:pPr>
            <w:r>
              <w:rPr>
                <w:sz w:val="20"/>
              </w:rPr>
              <w:t>411</w:t>
            </w:r>
          </w:p>
        </w:tc>
        <w:tc>
          <w:tcPr>
            <w:tcW w:w="5787" w:type="dxa"/>
            <w:gridSpan w:val="9"/>
          </w:tcPr>
          <w:p w14:paraId="560D0897" w14:textId="77777777" w:rsidR="00B52DCC" w:rsidRDefault="00916648">
            <w:pPr>
              <w:pStyle w:val="TableParagraph"/>
              <w:spacing w:line="225" w:lineRule="exact"/>
              <w:ind w:left="108"/>
              <w:rPr>
                <w:sz w:val="20"/>
              </w:rPr>
            </w:pPr>
            <w:r>
              <w:rPr>
                <w:sz w:val="20"/>
              </w:rPr>
              <w:t>Sekonder alkil- ve alkanolaminler ve tuzları</w:t>
            </w:r>
          </w:p>
        </w:tc>
        <w:tc>
          <w:tcPr>
            <w:tcW w:w="1704" w:type="dxa"/>
          </w:tcPr>
          <w:p w14:paraId="4D0F65C4" w14:textId="77777777" w:rsidR="00B52DCC" w:rsidRDefault="00B52DCC">
            <w:pPr>
              <w:pStyle w:val="TableParagraph"/>
              <w:rPr>
                <w:sz w:val="18"/>
              </w:rPr>
            </w:pPr>
          </w:p>
        </w:tc>
        <w:tc>
          <w:tcPr>
            <w:tcW w:w="1960" w:type="dxa"/>
            <w:gridSpan w:val="2"/>
          </w:tcPr>
          <w:p w14:paraId="62BFF308" w14:textId="77777777" w:rsidR="00B52DCC" w:rsidRDefault="00B52DCC">
            <w:pPr>
              <w:pStyle w:val="TableParagraph"/>
              <w:rPr>
                <w:sz w:val="18"/>
              </w:rPr>
            </w:pPr>
          </w:p>
        </w:tc>
      </w:tr>
      <w:tr w:rsidR="00B52DCC" w14:paraId="4F77360F" w14:textId="77777777" w:rsidTr="004567AD">
        <w:trPr>
          <w:trHeight w:val="504"/>
        </w:trPr>
        <w:tc>
          <w:tcPr>
            <w:tcW w:w="1290" w:type="dxa"/>
          </w:tcPr>
          <w:p w14:paraId="14841165" w14:textId="77777777" w:rsidR="00B52DCC" w:rsidRDefault="00916648">
            <w:pPr>
              <w:pStyle w:val="TableParagraph"/>
              <w:spacing w:before="113"/>
              <w:ind w:left="107"/>
              <w:rPr>
                <w:sz w:val="20"/>
              </w:rPr>
            </w:pPr>
            <w:r>
              <w:rPr>
                <w:sz w:val="20"/>
              </w:rPr>
              <w:t>412</w:t>
            </w:r>
          </w:p>
        </w:tc>
        <w:tc>
          <w:tcPr>
            <w:tcW w:w="5787" w:type="dxa"/>
            <w:gridSpan w:val="9"/>
          </w:tcPr>
          <w:p w14:paraId="299BFE39" w14:textId="77777777" w:rsidR="00B52DCC" w:rsidRDefault="00916648">
            <w:pPr>
              <w:pStyle w:val="TableParagraph"/>
              <w:spacing w:line="226" w:lineRule="exact"/>
              <w:ind w:left="108"/>
              <w:rPr>
                <w:sz w:val="20"/>
              </w:rPr>
            </w:pPr>
            <w:r>
              <w:rPr>
                <w:sz w:val="20"/>
              </w:rPr>
              <w:t>4-Amino-2-nitrofenol</w:t>
            </w:r>
          </w:p>
        </w:tc>
        <w:tc>
          <w:tcPr>
            <w:tcW w:w="1704" w:type="dxa"/>
          </w:tcPr>
          <w:p w14:paraId="6074A2D4" w14:textId="77777777" w:rsidR="00B52DCC" w:rsidRDefault="00916648">
            <w:pPr>
              <w:pStyle w:val="TableParagraph"/>
              <w:spacing w:before="113"/>
              <w:ind w:left="111"/>
              <w:rPr>
                <w:sz w:val="20"/>
              </w:rPr>
            </w:pPr>
            <w:r>
              <w:rPr>
                <w:sz w:val="20"/>
              </w:rPr>
              <w:t>119-34-6</w:t>
            </w:r>
          </w:p>
        </w:tc>
        <w:tc>
          <w:tcPr>
            <w:tcW w:w="1960" w:type="dxa"/>
            <w:gridSpan w:val="2"/>
          </w:tcPr>
          <w:p w14:paraId="75977BD9" w14:textId="77777777" w:rsidR="00B52DCC" w:rsidRDefault="00916648">
            <w:pPr>
              <w:pStyle w:val="TableParagraph"/>
              <w:spacing w:before="113"/>
              <w:ind w:left="109"/>
              <w:rPr>
                <w:sz w:val="20"/>
              </w:rPr>
            </w:pPr>
            <w:r>
              <w:rPr>
                <w:sz w:val="20"/>
              </w:rPr>
              <w:t>204-316-1</w:t>
            </w:r>
          </w:p>
        </w:tc>
      </w:tr>
      <w:tr w:rsidR="00B52DCC" w14:paraId="50167A8C" w14:textId="77777777" w:rsidTr="004567AD">
        <w:trPr>
          <w:trHeight w:val="503"/>
        </w:trPr>
        <w:tc>
          <w:tcPr>
            <w:tcW w:w="1290" w:type="dxa"/>
          </w:tcPr>
          <w:p w14:paraId="2B61AB9A" w14:textId="77777777" w:rsidR="00B52DCC" w:rsidRDefault="00916648">
            <w:pPr>
              <w:pStyle w:val="TableParagraph"/>
              <w:spacing w:before="113"/>
              <w:ind w:left="107"/>
              <w:rPr>
                <w:sz w:val="20"/>
              </w:rPr>
            </w:pPr>
            <w:r>
              <w:rPr>
                <w:sz w:val="20"/>
              </w:rPr>
              <w:t>413</w:t>
            </w:r>
          </w:p>
        </w:tc>
        <w:tc>
          <w:tcPr>
            <w:tcW w:w="5787" w:type="dxa"/>
            <w:gridSpan w:val="9"/>
          </w:tcPr>
          <w:p w14:paraId="5D00F7BA" w14:textId="77777777" w:rsidR="00B52DCC" w:rsidRDefault="00916648">
            <w:pPr>
              <w:pStyle w:val="TableParagraph"/>
              <w:spacing w:line="225" w:lineRule="exact"/>
              <w:ind w:left="108"/>
              <w:rPr>
                <w:sz w:val="20"/>
              </w:rPr>
            </w:pPr>
            <w:r>
              <w:rPr>
                <w:sz w:val="20"/>
              </w:rPr>
              <w:t>2-Metil-m-fenilendiamin (Toluen-2,6-diamin)</w:t>
            </w:r>
          </w:p>
        </w:tc>
        <w:tc>
          <w:tcPr>
            <w:tcW w:w="1704" w:type="dxa"/>
          </w:tcPr>
          <w:p w14:paraId="092C9109" w14:textId="77777777" w:rsidR="00B52DCC" w:rsidRDefault="00916648">
            <w:pPr>
              <w:pStyle w:val="TableParagraph"/>
              <w:spacing w:before="113"/>
              <w:ind w:left="111"/>
              <w:rPr>
                <w:sz w:val="20"/>
              </w:rPr>
            </w:pPr>
            <w:r>
              <w:rPr>
                <w:sz w:val="20"/>
              </w:rPr>
              <w:t>823-40-5</w:t>
            </w:r>
          </w:p>
        </w:tc>
        <w:tc>
          <w:tcPr>
            <w:tcW w:w="1960" w:type="dxa"/>
            <w:gridSpan w:val="2"/>
          </w:tcPr>
          <w:p w14:paraId="0DC4C06B" w14:textId="77777777" w:rsidR="00B52DCC" w:rsidRDefault="00916648">
            <w:pPr>
              <w:pStyle w:val="TableParagraph"/>
              <w:spacing w:before="113"/>
              <w:ind w:left="109"/>
              <w:rPr>
                <w:sz w:val="20"/>
              </w:rPr>
            </w:pPr>
            <w:r>
              <w:rPr>
                <w:sz w:val="20"/>
              </w:rPr>
              <w:t>212-513-9</w:t>
            </w:r>
          </w:p>
        </w:tc>
      </w:tr>
      <w:tr w:rsidR="00B52DCC" w14:paraId="596629A5" w14:textId="77777777" w:rsidTr="004567AD">
        <w:trPr>
          <w:trHeight w:val="505"/>
        </w:trPr>
        <w:tc>
          <w:tcPr>
            <w:tcW w:w="1290" w:type="dxa"/>
          </w:tcPr>
          <w:p w14:paraId="0968371D" w14:textId="77777777" w:rsidR="00B52DCC" w:rsidRDefault="00916648">
            <w:pPr>
              <w:pStyle w:val="TableParagraph"/>
              <w:spacing w:before="113"/>
              <w:ind w:left="107"/>
              <w:rPr>
                <w:sz w:val="20"/>
              </w:rPr>
            </w:pPr>
            <w:r>
              <w:rPr>
                <w:sz w:val="20"/>
              </w:rPr>
              <w:t>414</w:t>
            </w:r>
          </w:p>
        </w:tc>
        <w:tc>
          <w:tcPr>
            <w:tcW w:w="5787" w:type="dxa"/>
            <w:gridSpan w:val="9"/>
          </w:tcPr>
          <w:p w14:paraId="7E16F660" w14:textId="77777777" w:rsidR="00B52DCC" w:rsidRDefault="00916648">
            <w:pPr>
              <w:pStyle w:val="TableParagraph"/>
              <w:spacing w:line="225" w:lineRule="exact"/>
              <w:ind w:left="108"/>
              <w:rPr>
                <w:sz w:val="20"/>
              </w:rPr>
            </w:pPr>
            <w:r>
              <w:rPr>
                <w:sz w:val="20"/>
              </w:rPr>
              <w:t>4-tert.-Butil-3-metoksi-2,6-dinitrotoluen (Misk Amberi)</w:t>
            </w:r>
          </w:p>
        </w:tc>
        <w:tc>
          <w:tcPr>
            <w:tcW w:w="1704" w:type="dxa"/>
          </w:tcPr>
          <w:p w14:paraId="51F6AC79" w14:textId="77777777" w:rsidR="00B52DCC" w:rsidRDefault="00916648">
            <w:pPr>
              <w:pStyle w:val="TableParagraph"/>
              <w:spacing w:before="113"/>
              <w:ind w:left="111"/>
              <w:rPr>
                <w:sz w:val="20"/>
              </w:rPr>
            </w:pPr>
            <w:r>
              <w:rPr>
                <w:sz w:val="20"/>
              </w:rPr>
              <w:t>83-66-9</w:t>
            </w:r>
          </w:p>
        </w:tc>
        <w:tc>
          <w:tcPr>
            <w:tcW w:w="1960" w:type="dxa"/>
            <w:gridSpan w:val="2"/>
          </w:tcPr>
          <w:p w14:paraId="7F437180" w14:textId="77777777" w:rsidR="00B52DCC" w:rsidRDefault="00916648">
            <w:pPr>
              <w:pStyle w:val="TableParagraph"/>
              <w:spacing w:before="113"/>
              <w:ind w:left="109"/>
              <w:rPr>
                <w:sz w:val="20"/>
              </w:rPr>
            </w:pPr>
            <w:r>
              <w:rPr>
                <w:sz w:val="20"/>
              </w:rPr>
              <w:t>201-493-7</w:t>
            </w:r>
          </w:p>
        </w:tc>
      </w:tr>
      <w:tr w:rsidR="00B52DCC" w14:paraId="622E1CEE" w14:textId="77777777" w:rsidTr="004567AD">
        <w:trPr>
          <w:trHeight w:val="503"/>
        </w:trPr>
        <w:tc>
          <w:tcPr>
            <w:tcW w:w="1290" w:type="dxa"/>
          </w:tcPr>
          <w:p w14:paraId="3F587961" w14:textId="77777777" w:rsidR="00B52DCC" w:rsidRDefault="00916648">
            <w:pPr>
              <w:pStyle w:val="TableParagraph"/>
              <w:spacing w:before="113"/>
              <w:ind w:left="107"/>
              <w:rPr>
                <w:sz w:val="20"/>
              </w:rPr>
            </w:pPr>
            <w:r>
              <w:rPr>
                <w:sz w:val="20"/>
              </w:rPr>
              <w:t>416</w:t>
            </w:r>
          </w:p>
        </w:tc>
        <w:tc>
          <w:tcPr>
            <w:tcW w:w="5787" w:type="dxa"/>
            <w:gridSpan w:val="9"/>
          </w:tcPr>
          <w:p w14:paraId="4035614B" w14:textId="77777777" w:rsidR="00B52DCC" w:rsidRDefault="00916648">
            <w:pPr>
              <w:pStyle w:val="TableParagraph"/>
              <w:spacing w:line="223" w:lineRule="exact"/>
              <w:ind w:left="108"/>
              <w:rPr>
                <w:sz w:val="20"/>
              </w:rPr>
            </w:pPr>
            <w:r>
              <w:rPr>
                <w:sz w:val="20"/>
              </w:rPr>
              <w:t>İnsan kaynaklı hücre, doku ve ürünler</w:t>
            </w:r>
          </w:p>
        </w:tc>
        <w:tc>
          <w:tcPr>
            <w:tcW w:w="1704" w:type="dxa"/>
          </w:tcPr>
          <w:p w14:paraId="5AE25907" w14:textId="77777777" w:rsidR="00B52DCC" w:rsidRDefault="00B52DCC">
            <w:pPr>
              <w:pStyle w:val="TableParagraph"/>
              <w:rPr>
                <w:sz w:val="18"/>
              </w:rPr>
            </w:pPr>
          </w:p>
        </w:tc>
        <w:tc>
          <w:tcPr>
            <w:tcW w:w="1960" w:type="dxa"/>
            <w:gridSpan w:val="2"/>
          </w:tcPr>
          <w:p w14:paraId="387E5921" w14:textId="77777777" w:rsidR="00B52DCC" w:rsidRDefault="00B52DCC">
            <w:pPr>
              <w:pStyle w:val="TableParagraph"/>
              <w:rPr>
                <w:sz w:val="18"/>
              </w:rPr>
            </w:pPr>
          </w:p>
        </w:tc>
      </w:tr>
      <w:tr w:rsidR="00B52DCC" w14:paraId="117E7223" w14:textId="77777777" w:rsidTr="004567AD">
        <w:trPr>
          <w:trHeight w:val="503"/>
        </w:trPr>
        <w:tc>
          <w:tcPr>
            <w:tcW w:w="1290" w:type="dxa"/>
          </w:tcPr>
          <w:p w14:paraId="1E18BD6A" w14:textId="77777777" w:rsidR="00B52DCC" w:rsidRDefault="00916648">
            <w:pPr>
              <w:pStyle w:val="TableParagraph"/>
              <w:spacing w:before="113"/>
              <w:ind w:left="107"/>
              <w:rPr>
                <w:sz w:val="20"/>
              </w:rPr>
            </w:pPr>
            <w:r>
              <w:rPr>
                <w:sz w:val="20"/>
              </w:rPr>
              <w:t>417</w:t>
            </w:r>
          </w:p>
        </w:tc>
        <w:tc>
          <w:tcPr>
            <w:tcW w:w="5787" w:type="dxa"/>
            <w:gridSpan w:val="9"/>
          </w:tcPr>
          <w:p w14:paraId="36275503" w14:textId="77777777" w:rsidR="00B52DCC" w:rsidRDefault="00916648">
            <w:pPr>
              <w:pStyle w:val="TableParagraph"/>
              <w:spacing w:line="225" w:lineRule="exact"/>
              <w:ind w:left="108"/>
              <w:rPr>
                <w:sz w:val="20"/>
              </w:rPr>
            </w:pPr>
            <w:r>
              <w:rPr>
                <w:sz w:val="20"/>
              </w:rPr>
              <w:t>3,3-Bis(4-hidroksifenil)ftalit (Fenolftalein (INN))</w:t>
            </w:r>
          </w:p>
        </w:tc>
        <w:tc>
          <w:tcPr>
            <w:tcW w:w="1704" w:type="dxa"/>
          </w:tcPr>
          <w:p w14:paraId="1DF53533" w14:textId="77777777" w:rsidR="00B52DCC" w:rsidRDefault="00916648">
            <w:pPr>
              <w:pStyle w:val="TableParagraph"/>
              <w:spacing w:before="113"/>
              <w:ind w:left="111"/>
              <w:rPr>
                <w:sz w:val="20"/>
              </w:rPr>
            </w:pPr>
            <w:r>
              <w:rPr>
                <w:sz w:val="20"/>
              </w:rPr>
              <w:t>77-09-8</w:t>
            </w:r>
          </w:p>
        </w:tc>
        <w:tc>
          <w:tcPr>
            <w:tcW w:w="1960" w:type="dxa"/>
            <w:gridSpan w:val="2"/>
          </w:tcPr>
          <w:p w14:paraId="6306A896" w14:textId="77777777" w:rsidR="00B52DCC" w:rsidRDefault="00916648">
            <w:pPr>
              <w:pStyle w:val="TableParagraph"/>
              <w:spacing w:before="113"/>
              <w:ind w:left="109"/>
              <w:rPr>
                <w:sz w:val="20"/>
              </w:rPr>
            </w:pPr>
            <w:r>
              <w:rPr>
                <w:sz w:val="20"/>
              </w:rPr>
              <w:t>201-004-7</w:t>
            </w:r>
          </w:p>
        </w:tc>
      </w:tr>
      <w:tr w:rsidR="00B52DCC" w14:paraId="62206BF2" w14:textId="77777777" w:rsidTr="004567AD">
        <w:trPr>
          <w:trHeight w:val="770"/>
        </w:trPr>
        <w:tc>
          <w:tcPr>
            <w:tcW w:w="1290" w:type="dxa"/>
          </w:tcPr>
          <w:p w14:paraId="3AED74EB" w14:textId="77777777" w:rsidR="00B52DCC" w:rsidRDefault="00916648">
            <w:pPr>
              <w:pStyle w:val="TableParagraph"/>
              <w:spacing w:before="115"/>
              <w:ind w:left="107"/>
              <w:rPr>
                <w:sz w:val="20"/>
              </w:rPr>
            </w:pPr>
            <w:r>
              <w:rPr>
                <w:sz w:val="20"/>
              </w:rPr>
              <w:t>418</w:t>
            </w:r>
          </w:p>
        </w:tc>
        <w:tc>
          <w:tcPr>
            <w:tcW w:w="5787" w:type="dxa"/>
            <w:gridSpan w:val="9"/>
          </w:tcPr>
          <w:p w14:paraId="42AB2ACC" w14:textId="77777777" w:rsidR="00B52DCC" w:rsidRDefault="00916648">
            <w:pPr>
              <w:pStyle w:val="TableParagraph"/>
              <w:spacing w:line="228" w:lineRule="exact"/>
              <w:ind w:left="108"/>
              <w:rPr>
                <w:sz w:val="20"/>
              </w:rPr>
            </w:pPr>
            <w:r>
              <w:rPr>
                <w:sz w:val="20"/>
              </w:rPr>
              <w:t>3-İmidazol-4-il akrilik asit(Ürokanik asit) ve etil esteri</w:t>
            </w:r>
          </w:p>
        </w:tc>
        <w:tc>
          <w:tcPr>
            <w:tcW w:w="1704" w:type="dxa"/>
          </w:tcPr>
          <w:p w14:paraId="3B959C44" w14:textId="77777777" w:rsidR="00B52DCC" w:rsidRDefault="00916648">
            <w:pPr>
              <w:pStyle w:val="TableParagraph"/>
              <w:spacing w:before="115"/>
              <w:ind w:left="111"/>
              <w:rPr>
                <w:sz w:val="20"/>
              </w:rPr>
            </w:pPr>
            <w:r>
              <w:rPr>
                <w:sz w:val="20"/>
              </w:rPr>
              <w:t>104-98-3/</w:t>
            </w:r>
          </w:p>
          <w:p w14:paraId="7598B378" w14:textId="77777777" w:rsidR="00B52DCC" w:rsidRDefault="00916648">
            <w:pPr>
              <w:pStyle w:val="TableParagraph"/>
              <w:spacing w:before="34"/>
              <w:ind w:left="111"/>
              <w:rPr>
                <w:sz w:val="20"/>
              </w:rPr>
            </w:pPr>
            <w:r>
              <w:rPr>
                <w:sz w:val="20"/>
              </w:rPr>
              <w:t>27538-35-8</w:t>
            </w:r>
          </w:p>
        </w:tc>
        <w:tc>
          <w:tcPr>
            <w:tcW w:w="1960" w:type="dxa"/>
            <w:gridSpan w:val="2"/>
          </w:tcPr>
          <w:p w14:paraId="7E29E978" w14:textId="77777777" w:rsidR="00B52DCC" w:rsidRDefault="00916648">
            <w:pPr>
              <w:pStyle w:val="TableParagraph"/>
              <w:spacing w:before="115"/>
              <w:ind w:left="109"/>
              <w:rPr>
                <w:sz w:val="20"/>
              </w:rPr>
            </w:pPr>
            <w:r>
              <w:rPr>
                <w:sz w:val="20"/>
              </w:rPr>
              <w:t>203-258-4/</w:t>
            </w:r>
          </w:p>
          <w:p w14:paraId="28EE8992" w14:textId="77777777" w:rsidR="00B52DCC" w:rsidRDefault="00916648">
            <w:pPr>
              <w:pStyle w:val="TableParagraph"/>
              <w:spacing w:before="34"/>
              <w:ind w:left="109"/>
              <w:rPr>
                <w:sz w:val="20"/>
              </w:rPr>
            </w:pPr>
            <w:r>
              <w:rPr>
                <w:sz w:val="20"/>
              </w:rPr>
              <w:t>248-515-1</w:t>
            </w:r>
          </w:p>
        </w:tc>
      </w:tr>
      <w:tr w:rsidR="00B52DCC" w14:paraId="013BAC23" w14:textId="77777777" w:rsidTr="004567AD">
        <w:trPr>
          <w:trHeight w:val="794"/>
        </w:trPr>
        <w:tc>
          <w:tcPr>
            <w:tcW w:w="1290" w:type="dxa"/>
          </w:tcPr>
          <w:p w14:paraId="10DA0ED0" w14:textId="77777777" w:rsidR="00B52DCC" w:rsidRDefault="00916648">
            <w:pPr>
              <w:pStyle w:val="TableParagraph"/>
              <w:spacing w:before="113"/>
              <w:ind w:left="107"/>
              <w:rPr>
                <w:sz w:val="20"/>
              </w:rPr>
            </w:pPr>
            <w:r>
              <w:rPr>
                <w:sz w:val="20"/>
              </w:rPr>
              <w:t>419</w:t>
            </w:r>
          </w:p>
        </w:tc>
        <w:tc>
          <w:tcPr>
            <w:tcW w:w="5787" w:type="dxa"/>
            <w:gridSpan w:val="9"/>
          </w:tcPr>
          <w:p w14:paraId="18770A9F" w14:textId="77777777" w:rsidR="00B52DCC" w:rsidRDefault="00916648">
            <w:pPr>
              <w:pStyle w:val="TableParagraph"/>
              <w:spacing w:line="271" w:lineRule="auto"/>
              <w:ind w:left="108"/>
              <w:rPr>
                <w:sz w:val="20"/>
              </w:rPr>
            </w:pPr>
            <w:r>
              <w:rPr>
                <w:sz w:val="20"/>
              </w:rPr>
              <w:t>İnsan Tüketimi Amacıyla Kullanılmayan Hayvansal Yan Ürünler Yönetmeliği</w:t>
            </w:r>
            <w:r>
              <w:rPr>
                <w:position w:val="7"/>
                <w:sz w:val="13"/>
              </w:rPr>
              <w:t>(3)</w:t>
            </w:r>
            <w:r>
              <w:rPr>
                <w:sz w:val="20"/>
              </w:rPr>
              <w:t>, Madde 7’ de sırasıyla tanımlanan Kategori 1 maddesi ve</w:t>
            </w:r>
          </w:p>
          <w:p w14:paraId="29DF2D0F" w14:textId="77777777" w:rsidR="00B52DCC" w:rsidRDefault="00916648">
            <w:pPr>
              <w:pStyle w:val="TableParagraph"/>
              <w:ind w:left="108"/>
              <w:rPr>
                <w:sz w:val="20"/>
              </w:rPr>
            </w:pPr>
            <w:r>
              <w:rPr>
                <w:sz w:val="20"/>
              </w:rPr>
              <w:t>Kategori 2 maddesi ve türemiş bileşenler</w:t>
            </w:r>
          </w:p>
        </w:tc>
        <w:tc>
          <w:tcPr>
            <w:tcW w:w="1704" w:type="dxa"/>
          </w:tcPr>
          <w:p w14:paraId="71D0743C" w14:textId="77777777" w:rsidR="00B52DCC" w:rsidRDefault="00B52DCC">
            <w:pPr>
              <w:pStyle w:val="TableParagraph"/>
              <w:rPr>
                <w:sz w:val="18"/>
              </w:rPr>
            </w:pPr>
          </w:p>
        </w:tc>
        <w:tc>
          <w:tcPr>
            <w:tcW w:w="1960" w:type="dxa"/>
            <w:gridSpan w:val="2"/>
          </w:tcPr>
          <w:p w14:paraId="65080F31" w14:textId="77777777" w:rsidR="00B52DCC" w:rsidRDefault="00B52DCC">
            <w:pPr>
              <w:pStyle w:val="TableParagraph"/>
              <w:rPr>
                <w:sz w:val="18"/>
              </w:rPr>
            </w:pPr>
          </w:p>
        </w:tc>
      </w:tr>
      <w:tr w:rsidR="00B52DCC" w14:paraId="749CC49F" w14:textId="77777777" w:rsidTr="004567AD">
        <w:trPr>
          <w:trHeight w:val="506"/>
        </w:trPr>
        <w:tc>
          <w:tcPr>
            <w:tcW w:w="1290" w:type="dxa"/>
          </w:tcPr>
          <w:p w14:paraId="741342B4" w14:textId="77777777" w:rsidR="00B52DCC" w:rsidRDefault="00916648">
            <w:pPr>
              <w:pStyle w:val="TableParagraph"/>
              <w:spacing w:before="116"/>
              <w:ind w:left="107"/>
              <w:rPr>
                <w:sz w:val="20"/>
              </w:rPr>
            </w:pPr>
            <w:r>
              <w:rPr>
                <w:sz w:val="20"/>
              </w:rPr>
              <w:t>420</w:t>
            </w:r>
          </w:p>
        </w:tc>
        <w:tc>
          <w:tcPr>
            <w:tcW w:w="5787" w:type="dxa"/>
            <w:gridSpan w:val="9"/>
          </w:tcPr>
          <w:p w14:paraId="21F2F28C" w14:textId="77777777" w:rsidR="00B52DCC" w:rsidRDefault="00916648">
            <w:pPr>
              <w:pStyle w:val="TableParagraph"/>
              <w:spacing w:line="226" w:lineRule="exact"/>
              <w:ind w:left="108"/>
              <w:rPr>
                <w:sz w:val="20"/>
              </w:rPr>
            </w:pPr>
            <w:r>
              <w:rPr>
                <w:sz w:val="20"/>
              </w:rPr>
              <w:t>Ham ve rafine kömür katranları</w:t>
            </w:r>
          </w:p>
        </w:tc>
        <w:tc>
          <w:tcPr>
            <w:tcW w:w="1704" w:type="dxa"/>
          </w:tcPr>
          <w:p w14:paraId="004FA1C8" w14:textId="77777777" w:rsidR="00B52DCC" w:rsidRDefault="00916648">
            <w:pPr>
              <w:pStyle w:val="TableParagraph"/>
              <w:spacing w:before="116"/>
              <w:ind w:left="111"/>
              <w:rPr>
                <w:sz w:val="20"/>
              </w:rPr>
            </w:pPr>
            <w:r>
              <w:rPr>
                <w:sz w:val="20"/>
              </w:rPr>
              <w:t>8007-45-2</w:t>
            </w:r>
          </w:p>
        </w:tc>
        <w:tc>
          <w:tcPr>
            <w:tcW w:w="1960" w:type="dxa"/>
            <w:gridSpan w:val="2"/>
          </w:tcPr>
          <w:p w14:paraId="09FE1C9F" w14:textId="77777777" w:rsidR="00B52DCC" w:rsidRDefault="00916648">
            <w:pPr>
              <w:pStyle w:val="TableParagraph"/>
              <w:spacing w:before="116"/>
              <w:ind w:left="109"/>
              <w:rPr>
                <w:sz w:val="20"/>
              </w:rPr>
            </w:pPr>
            <w:r>
              <w:rPr>
                <w:sz w:val="20"/>
              </w:rPr>
              <w:t>232-361-7</w:t>
            </w:r>
          </w:p>
        </w:tc>
      </w:tr>
      <w:tr w:rsidR="00B52DCC" w14:paraId="006080C6" w14:textId="77777777" w:rsidTr="004567AD">
        <w:trPr>
          <w:trHeight w:val="503"/>
        </w:trPr>
        <w:tc>
          <w:tcPr>
            <w:tcW w:w="1290" w:type="dxa"/>
          </w:tcPr>
          <w:p w14:paraId="3D2FED35" w14:textId="77777777" w:rsidR="00B52DCC" w:rsidRDefault="00916648">
            <w:pPr>
              <w:pStyle w:val="TableParagraph"/>
              <w:spacing w:before="113"/>
              <w:ind w:left="107"/>
              <w:rPr>
                <w:sz w:val="20"/>
              </w:rPr>
            </w:pPr>
            <w:r>
              <w:rPr>
                <w:sz w:val="20"/>
              </w:rPr>
              <w:t>421</w:t>
            </w:r>
          </w:p>
        </w:tc>
        <w:tc>
          <w:tcPr>
            <w:tcW w:w="5787" w:type="dxa"/>
            <w:gridSpan w:val="9"/>
          </w:tcPr>
          <w:p w14:paraId="72ABD2B5" w14:textId="77777777" w:rsidR="00B52DCC" w:rsidRDefault="00916648">
            <w:pPr>
              <w:pStyle w:val="TableParagraph"/>
              <w:spacing w:line="225" w:lineRule="exact"/>
              <w:ind w:left="108"/>
              <w:rPr>
                <w:sz w:val="20"/>
              </w:rPr>
            </w:pPr>
            <w:r>
              <w:rPr>
                <w:sz w:val="20"/>
              </w:rPr>
              <w:t>1,1,3,3,5-Pentametil-4,6-dinitroindan (Moskene)</w:t>
            </w:r>
          </w:p>
        </w:tc>
        <w:tc>
          <w:tcPr>
            <w:tcW w:w="1704" w:type="dxa"/>
          </w:tcPr>
          <w:p w14:paraId="44BF5C65" w14:textId="77777777" w:rsidR="00B52DCC" w:rsidRDefault="00916648">
            <w:pPr>
              <w:pStyle w:val="TableParagraph"/>
              <w:spacing w:before="113"/>
              <w:ind w:left="111"/>
              <w:rPr>
                <w:sz w:val="20"/>
              </w:rPr>
            </w:pPr>
            <w:r>
              <w:rPr>
                <w:sz w:val="20"/>
              </w:rPr>
              <w:t>116-66-5</w:t>
            </w:r>
          </w:p>
        </w:tc>
        <w:tc>
          <w:tcPr>
            <w:tcW w:w="1960" w:type="dxa"/>
            <w:gridSpan w:val="2"/>
          </w:tcPr>
          <w:p w14:paraId="7C48653B" w14:textId="77777777" w:rsidR="00B52DCC" w:rsidRDefault="00916648">
            <w:pPr>
              <w:pStyle w:val="TableParagraph"/>
              <w:spacing w:before="113"/>
              <w:ind w:left="109"/>
              <w:rPr>
                <w:sz w:val="20"/>
              </w:rPr>
            </w:pPr>
            <w:r>
              <w:rPr>
                <w:sz w:val="20"/>
              </w:rPr>
              <w:t>204-149-4</w:t>
            </w:r>
          </w:p>
        </w:tc>
      </w:tr>
      <w:tr w:rsidR="00B52DCC" w14:paraId="516AEDF8" w14:textId="77777777" w:rsidTr="004567AD">
        <w:trPr>
          <w:trHeight w:val="505"/>
        </w:trPr>
        <w:tc>
          <w:tcPr>
            <w:tcW w:w="1290" w:type="dxa"/>
          </w:tcPr>
          <w:p w14:paraId="1138D49E" w14:textId="77777777" w:rsidR="00B52DCC" w:rsidRDefault="00916648">
            <w:pPr>
              <w:pStyle w:val="TableParagraph"/>
              <w:spacing w:before="113"/>
              <w:ind w:left="107"/>
              <w:rPr>
                <w:sz w:val="20"/>
              </w:rPr>
            </w:pPr>
            <w:r>
              <w:rPr>
                <w:sz w:val="20"/>
              </w:rPr>
              <w:t>422</w:t>
            </w:r>
          </w:p>
        </w:tc>
        <w:tc>
          <w:tcPr>
            <w:tcW w:w="5787" w:type="dxa"/>
            <w:gridSpan w:val="9"/>
          </w:tcPr>
          <w:p w14:paraId="4C417D14" w14:textId="77777777" w:rsidR="00B52DCC" w:rsidRDefault="00916648">
            <w:pPr>
              <w:pStyle w:val="TableParagraph"/>
              <w:spacing w:line="225" w:lineRule="exact"/>
              <w:ind w:left="108"/>
              <w:rPr>
                <w:sz w:val="20"/>
              </w:rPr>
            </w:pPr>
            <w:r>
              <w:rPr>
                <w:sz w:val="20"/>
              </w:rPr>
              <w:t>5-tert.-Butil-1,2,3-trimetil-4,6-dinitrobenzen (Musk Tibetene)</w:t>
            </w:r>
          </w:p>
        </w:tc>
        <w:tc>
          <w:tcPr>
            <w:tcW w:w="1704" w:type="dxa"/>
          </w:tcPr>
          <w:p w14:paraId="07683BA5" w14:textId="77777777" w:rsidR="00B52DCC" w:rsidRDefault="00916648">
            <w:pPr>
              <w:pStyle w:val="TableParagraph"/>
              <w:spacing w:before="113"/>
              <w:ind w:left="111"/>
              <w:rPr>
                <w:sz w:val="20"/>
              </w:rPr>
            </w:pPr>
            <w:r>
              <w:rPr>
                <w:sz w:val="20"/>
              </w:rPr>
              <w:t>145-39-1</w:t>
            </w:r>
          </w:p>
        </w:tc>
        <w:tc>
          <w:tcPr>
            <w:tcW w:w="1960" w:type="dxa"/>
            <w:gridSpan w:val="2"/>
          </w:tcPr>
          <w:p w14:paraId="44C4EAA7" w14:textId="77777777" w:rsidR="00B52DCC" w:rsidRDefault="00916648">
            <w:pPr>
              <w:pStyle w:val="TableParagraph"/>
              <w:spacing w:before="113"/>
              <w:ind w:left="109"/>
              <w:rPr>
                <w:sz w:val="20"/>
              </w:rPr>
            </w:pPr>
            <w:r>
              <w:rPr>
                <w:sz w:val="20"/>
              </w:rPr>
              <w:t>205-651-6</w:t>
            </w:r>
          </w:p>
        </w:tc>
      </w:tr>
      <w:tr w:rsidR="00B52DCC" w14:paraId="77211C0A" w14:textId="77777777" w:rsidTr="004567AD">
        <w:trPr>
          <w:trHeight w:val="503"/>
        </w:trPr>
        <w:tc>
          <w:tcPr>
            <w:tcW w:w="1290" w:type="dxa"/>
          </w:tcPr>
          <w:p w14:paraId="0E38331D" w14:textId="77777777" w:rsidR="00B52DCC" w:rsidRDefault="00916648">
            <w:pPr>
              <w:pStyle w:val="TableParagraph"/>
              <w:spacing w:before="113"/>
              <w:ind w:left="107"/>
              <w:rPr>
                <w:sz w:val="20"/>
              </w:rPr>
            </w:pPr>
            <w:r>
              <w:rPr>
                <w:sz w:val="20"/>
              </w:rPr>
              <w:t>423</w:t>
            </w:r>
          </w:p>
        </w:tc>
        <w:tc>
          <w:tcPr>
            <w:tcW w:w="5787" w:type="dxa"/>
            <w:gridSpan w:val="9"/>
          </w:tcPr>
          <w:p w14:paraId="1D0DA838" w14:textId="77777777" w:rsidR="00B52DCC" w:rsidRDefault="00916648">
            <w:pPr>
              <w:pStyle w:val="TableParagraph"/>
              <w:spacing w:line="225" w:lineRule="exact"/>
              <w:ind w:left="108"/>
              <w:rPr>
                <w:sz w:val="20"/>
              </w:rPr>
            </w:pPr>
            <w:r>
              <w:rPr>
                <w:sz w:val="20"/>
              </w:rPr>
              <w:t>Alanroot oil (Inula helenium L.), koku bileşeni olarak kullanıldığında</w:t>
            </w:r>
          </w:p>
        </w:tc>
        <w:tc>
          <w:tcPr>
            <w:tcW w:w="1704" w:type="dxa"/>
          </w:tcPr>
          <w:p w14:paraId="2FFB272A" w14:textId="77777777" w:rsidR="00B52DCC" w:rsidRDefault="00916648">
            <w:pPr>
              <w:pStyle w:val="TableParagraph"/>
              <w:spacing w:before="113"/>
              <w:ind w:left="111"/>
              <w:rPr>
                <w:sz w:val="20"/>
              </w:rPr>
            </w:pPr>
            <w:r>
              <w:rPr>
                <w:sz w:val="20"/>
              </w:rPr>
              <w:t>97676-35-2</w:t>
            </w:r>
          </w:p>
        </w:tc>
        <w:tc>
          <w:tcPr>
            <w:tcW w:w="1960" w:type="dxa"/>
            <w:gridSpan w:val="2"/>
          </w:tcPr>
          <w:p w14:paraId="511A4049" w14:textId="77777777" w:rsidR="00B52DCC" w:rsidRDefault="00B52DCC">
            <w:pPr>
              <w:pStyle w:val="TableParagraph"/>
              <w:rPr>
                <w:sz w:val="18"/>
              </w:rPr>
            </w:pPr>
          </w:p>
        </w:tc>
      </w:tr>
      <w:tr w:rsidR="00B52DCC" w14:paraId="15FA2A3F" w14:textId="77777777" w:rsidTr="004567AD">
        <w:trPr>
          <w:trHeight w:val="503"/>
        </w:trPr>
        <w:tc>
          <w:tcPr>
            <w:tcW w:w="1290" w:type="dxa"/>
          </w:tcPr>
          <w:p w14:paraId="4C3D9E93" w14:textId="77777777" w:rsidR="00B52DCC" w:rsidRDefault="00916648">
            <w:pPr>
              <w:pStyle w:val="TableParagraph"/>
              <w:spacing w:before="113"/>
              <w:ind w:left="107"/>
              <w:rPr>
                <w:sz w:val="20"/>
              </w:rPr>
            </w:pPr>
            <w:r>
              <w:rPr>
                <w:sz w:val="20"/>
              </w:rPr>
              <w:t>424</w:t>
            </w:r>
          </w:p>
        </w:tc>
        <w:tc>
          <w:tcPr>
            <w:tcW w:w="5787" w:type="dxa"/>
            <w:gridSpan w:val="9"/>
          </w:tcPr>
          <w:p w14:paraId="72F93974" w14:textId="77777777" w:rsidR="00B52DCC" w:rsidRDefault="00916648">
            <w:pPr>
              <w:pStyle w:val="TableParagraph"/>
              <w:spacing w:line="225" w:lineRule="exact"/>
              <w:ind w:left="108"/>
              <w:rPr>
                <w:sz w:val="20"/>
              </w:rPr>
            </w:pPr>
            <w:r>
              <w:rPr>
                <w:sz w:val="20"/>
              </w:rPr>
              <w:t>Benzil siyanür, koku bileşeni olarak kullanıldığında</w:t>
            </w:r>
          </w:p>
        </w:tc>
        <w:tc>
          <w:tcPr>
            <w:tcW w:w="1704" w:type="dxa"/>
          </w:tcPr>
          <w:p w14:paraId="5E1DFEFD" w14:textId="77777777" w:rsidR="00B52DCC" w:rsidRDefault="00916648">
            <w:pPr>
              <w:pStyle w:val="TableParagraph"/>
              <w:spacing w:before="113"/>
              <w:ind w:left="111"/>
              <w:rPr>
                <w:sz w:val="20"/>
              </w:rPr>
            </w:pPr>
            <w:r>
              <w:rPr>
                <w:sz w:val="20"/>
              </w:rPr>
              <w:t>140-29-4</w:t>
            </w:r>
          </w:p>
        </w:tc>
        <w:tc>
          <w:tcPr>
            <w:tcW w:w="1960" w:type="dxa"/>
            <w:gridSpan w:val="2"/>
          </w:tcPr>
          <w:p w14:paraId="3FCC26D2" w14:textId="77777777" w:rsidR="00B52DCC" w:rsidRDefault="00916648">
            <w:pPr>
              <w:pStyle w:val="TableParagraph"/>
              <w:spacing w:before="113"/>
              <w:ind w:left="109"/>
              <w:rPr>
                <w:sz w:val="20"/>
              </w:rPr>
            </w:pPr>
            <w:r>
              <w:rPr>
                <w:sz w:val="20"/>
              </w:rPr>
              <w:t>205-410-5</w:t>
            </w:r>
          </w:p>
        </w:tc>
      </w:tr>
      <w:tr w:rsidR="00B52DCC" w14:paraId="4ADF3813" w14:textId="77777777" w:rsidTr="004567AD">
        <w:trPr>
          <w:trHeight w:val="506"/>
        </w:trPr>
        <w:tc>
          <w:tcPr>
            <w:tcW w:w="1290" w:type="dxa"/>
          </w:tcPr>
          <w:p w14:paraId="39337234" w14:textId="77777777" w:rsidR="00B52DCC" w:rsidRDefault="00916648">
            <w:pPr>
              <w:pStyle w:val="TableParagraph"/>
              <w:spacing w:before="113"/>
              <w:ind w:left="107"/>
              <w:rPr>
                <w:sz w:val="20"/>
              </w:rPr>
            </w:pPr>
            <w:r>
              <w:rPr>
                <w:sz w:val="20"/>
              </w:rPr>
              <w:t>425</w:t>
            </w:r>
          </w:p>
        </w:tc>
        <w:tc>
          <w:tcPr>
            <w:tcW w:w="5787" w:type="dxa"/>
            <w:gridSpan w:val="9"/>
          </w:tcPr>
          <w:p w14:paraId="05B0FB07" w14:textId="77777777" w:rsidR="00B52DCC" w:rsidRDefault="00916648">
            <w:pPr>
              <w:pStyle w:val="TableParagraph"/>
              <w:spacing w:line="225" w:lineRule="exact"/>
              <w:ind w:left="108"/>
              <w:rPr>
                <w:sz w:val="20"/>
              </w:rPr>
            </w:pPr>
            <w:r>
              <w:rPr>
                <w:sz w:val="20"/>
              </w:rPr>
              <w:t>Siklamen alkol, koku bileşeni olarak kullanıldığında</w:t>
            </w:r>
          </w:p>
        </w:tc>
        <w:tc>
          <w:tcPr>
            <w:tcW w:w="1704" w:type="dxa"/>
          </w:tcPr>
          <w:p w14:paraId="719AEF9E" w14:textId="77777777" w:rsidR="00B52DCC" w:rsidRDefault="00916648">
            <w:pPr>
              <w:pStyle w:val="TableParagraph"/>
              <w:spacing w:before="113"/>
              <w:ind w:left="111"/>
              <w:rPr>
                <w:sz w:val="20"/>
              </w:rPr>
            </w:pPr>
            <w:r>
              <w:rPr>
                <w:sz w:val="20"/>
              </w:rPr>
              <w:t>4756-19-8</w:t>
            </w:r>
          </w:p>
        </w:tc>
        <w:tc>
          <w:tcPr>
            <w:tcW w:w="1960" w:type="dxa"/>
            <w:gridSpan w:val="2"/>
          </w:tcPr>
          <w:p w14:paraId="5FE76374" w14:textId="77777777" w:rsidR="00B52DCC" w:rsidRDefault="00916648">
            <w:pPr>
              <w:pStyle w:val="TableParagraph"/>
              <w:spacing w:before="113"/>
              <w:ind w:left="109"/>
              <w:rPr>
                <w:sz w:val="20"/>
              </w:rPr>
            </w:pPr>
            <w:r>
              <w:rPr>
                <w:sz w:val="20"/>
              </w:rPr>
              <w:t>225-289-2</w:t>
            </w:r>
          </w:p>
        </w:tc>
      </w:tr>
      <w:tr w:rsidR="00B52DCC" w14:paraId="2278AAE8" w14:textId="77777777" w:rsidTr="004567AD">
        <w:trPr>
          <w:trHeight w:val="504"/>
        </w:trPr>
        <w:tc>
          <w:tcPr>
            <w:tcW w:w="1290" w:type="dxa"/>
          </w:tcPr>
          <w:p w14:paraId="7077100F" w14:textId="77777777" w:rsidR="00B52DCC" w:rsidRDefault="00916648">
            <w:pPr>
              <w:pStyle w:val="TableParagraph"/>
              <w:spacing w:before="113"/>
              <w:ind w:left="107"/>
              <w:rPr>
                <w:sz w:val="20"/>
              </w:rPr>
            </w:pPr>
            <w:r>
              <w:rPr>
                <w:sz w:val="20"/>
              </w:rPr>
              <w:t>426</w:t>
            </w:r>
          </w:p>
        </w:tc>
        <w:tc>
          <w:tcPr>
            <w:tcW w:w="5787" w:type="dxa"/>
            <w:gridSpan w:val="9"/>
          </w:tcPr>
          <w:p w14:paraId="22B00384" w14:textId="77777777" w:rsidR="00B52DCC" w:rsidRDefault="00916648">
            <w:pPr>
              <w:pStyle w:val="TableParagraph"/>
              <w:spacing w:line="225" w:lineRule="exact"/>
              <w:ind w:left="108"/>
              <w:rPr>
                <w:sz w:val="20"/>
              </w:rPr>
            </w:pPr>
            <w:r>
              <w:rPr>
                <w:sz w:val="20"/>
              </w:rPr>
              <w:t>Dietil maleat, koku bileşeni olarak kullanıldığında</w:t>
            </w:r>
          </w:p>
        </w:tc>
        <w:tc>
          <w:tcPr>
            <w:tcW w:w="1704" w:type="dxa"/>
          </w:tcPr>
          <w:p w14:paraId="5583A05D" w14:textId="77777777" w:rsidR="00B52DCC" w:rsidRDefault="00916648">
            <w:pPr>
              <w:pStyle w:val="TableParagraph"/>
              <w:spacing w:before="113"/>
              <w:ind w:left="111"/>
              <w:rPr>
                <w:sz w:val="20"/>
              </w:rPr>
            </w:pPr>
            <w:r>
              <w:rPr>
                <w:sz w:val="20"/>
              </w:rPr>
              <w:t>141-05-9</w:t>
            </w:r>
          </w:p>
        </w:tc>
        <w:tc>
          <w:tcPr>
            <w:tcW w:w="1960" w:type="dxa"/>
            <w:gridSpan w:val="2"/>
          </w:tcPr>
          <w:p w14:paraId="35ABFF94" w14:textId="77777777" w:rsidR="00B52DCC" w:rsidRDefault="00916648">
            <w:pPr>
              <w:pStyle w:val="TableParagraph"/>
              <w:spacing w:before="113"/>
              <w:ind w:left="109"/>
              <w:rPr>
                <w:sz w:val="20"/>
              </w:rPr>
            </w:pPr>
            <w:r>
              <w:rPr>
                <w:sz w:val="20"/>
              </w:rPr>
              <w:t>205-451-9</w:t>
            </w:r>
          </w:p>
        </w:tc>
      </w:tr>
      <w:tr w:rsidR="00B52DCC" w14:paraId="564EC620" w14:textId="77777777" w:rsidTr="004567AD">
        <w:trPr>
          <w:trHeight w:val="503"/>
        </w:trPr>
        <w:tc>
          <w:tcPr>
            <w:tcW w:w="1290" w:type="dxa"/>
          </w:tcPr>
          <w:p w14:paraId="0A414D77" w14:textId="77777777" w:rsidR="00B52DCC" w:rsidRDefault="00916648">
            <w:pPr>
              <w:pStyle w:val="TableParagraph"/>
              <w:spacing w:before="113"/>
              <w:ind w:left="107"/>
              <w:rPr>
                <w:sz w:val="20"/>
              </w:rPr>
            </w:pPr>
            <w:r>
              <w:rPr>
                <w:sz w:val="20"/>
              </w:rPr>
              <w:t>427</w:t>
            </w:r>
          </w:p>
        </w:tc>
        <w:tc>
          <w:tcPr>
            <w:tcW w:w="5787" w:type="dxa"/>
            <w:gridSpan w:val="9"/>
          </w:tcPr>
          <w:p w14:paraId="06459724" w14:textId="77777777" w:rsidR="00B52DCC" w:rsidRDefault="00916648">
            <w:pPr>
              <w:pStyle w:val="TableParagraph"/>
              <w:spacing w:line="225" w:lineRule="exact"/>
              <w:ind w:left="108"/>
              <w:rPr>
                <w:sz w:val="20"/>
              </w:rPr>
            </w:pPr>
            <w:r>
              <w:rPr>
                <w:sz w:val="20"/>
              </w:rPr>
              <w:t>3,4-Dihidrokumarin, koku bileşeni olarak kullanıldığında</w:t>
            </w:r>
          </w:p>
        </w:tc>
        <w:tc>
          <w:tcPr>
            <w:tcW w:w="1704" w:type="dxa"/>
          </w:tcPr>
          <w:p w14:paraId="36C3E970" w14:textId="77777777" w:rsidR="00B52DCC" w:rsidRDefault="00916648">
            <w:pPr>
              <w:pStyle w:val="TableParagraph"/>
              <w:spacing w:before="113"/>
              <w:ind w:left="111"/>
              <w:rPr>
                <w:sz w:val="20"/>
              </w:rPr>
            </w:pPr>
            <w:r>
              <w:rPr>
                <w:sz w:val="20"/>
              </w:rPr>
              <w:t>119-84-6</w:t>
            </w:r>
          </w:p>
        </w:tc>
        <w:tc>
          <w:tcPr>
            <w:tcW w:w="1960" w:type="dxa"/>
            <w:gridSpan w:val="2"/>
          </w:tcPr>
          <w:p w14:paraId="14DF51B8" w14:textId="77777777" w:rsidR="00B52DCC" w:rsidRDefault="00916648">
            <w:pPr>
              <w:pStyle w:val="TableParagraph"/>
              <w:spacing w:before="113"/>
              <w:ind w:left="109"/>
              <w:rPr>
                <w:sz w:val="20"/>
              </w:rPr>
            </w:pPr>
            <w:r>
              <w:rPr>
                <w:sz w:val="20"/>
              </w:rPr>
              <w:t>204-354-9</w:t>
            </w:r>
          </w:p>
        </w:tc>
      </w:tr>
      <w:tr w:rsidR="00B52DCC" w14:paraId="3FE7C970" w14:textId="77777777" w:rsidTr="004567AD">
        <w:trPr>
          <w:trHeight w:val="505"/>
        </w:trPr>
        <w:tc>
          <w:tcPr>
            <w:tcW w:w="1290" w:type="dxa"/>
          </w:tcPr>
          <w:p w14:paraId="2713A201" w14:textId="77777777" w:rsidR="00B52DCC" w:rsidRDefault="00916648">
            <w:pPr>
              <w:pStyle w:val="TableParagraph"/>
              <w:spacing w:before="115"/>
              <w:ind w:left="107"/>
              <w:rPr>
                <w:sz w:val="20"/>
              </w:rPr>
            </w:pPr>
            <w:r>
              <w:rPr>
                <w:sz w:val="20"/>
              </w:rPr>
              <w:t>428</w:t>
            </w:r>
          </w:p>
        </w:tc>
        <w:tc>
          <w:tcPr>
            <w:tcW w:w="5787" w:type="dxa"/>
            <w:gridSpan w:val="9"/>
          </w:tcPr>
          <w:p w14:paraId="373AB4D0" w14:textId="77777777" w:rsidR="00B52DCC" w:rsidRDefault="00916648">
            <w:pPr>
              <w:pStyle w:val="TableParagraph"/>
              <w:spacing w:line="228" w:lineRule="exact"/>
              <w:ind w:left="108"/>
              <w:rPr>
                <w:sz w:val="20"/>
              </w:rPr>
            </w:pPr>
            <w:r>
              <w:rPr>
                <w:sz w:val="20"/>
              </w:rPr>
              <w:t>2,4-Dihidroksi-3-metilbenzaldehit, koku bileşeni olarak kullanıldığında</w:t>
            </w:r>
          </w:p>
        </w:tc>
        <w:tc>
          <w:tcPr>
            <w:tcW w:w="1704" w:type="dxa"/>
          </w:tcPr>
          <w:p w14:paraId="62376F18" w14:textId="77777777" w:rsidR="00B52DCC" w:rsidRDefault="00916648">
            <w:pPr>
              <w:pStyle w:val="TableParagraph"/>
              <w:spacing w:before="115"/>
              <w:ind w:left="111"/>
              <w:rPr>
                <w:sz w:val="20"/>
              </w:rPr>
            </w:pPr>
            <w:r>
              <w:rPr>
                <w:sz w:val="20"/>
              </w:rPr>
              <w:t>6248-20-0</w:t>
            </w:r>
          </w:p>
        </w:tc>
        <w:tc>
          <w:tcPr>
            <w:tcW w:w="1960" w:type="dxa"/>
            <w:gridSpan w:val="2"/>
          </w:tcPr>
          <w:p w14:paraId="03ADDC44" w14:textId="77777777" w:rsidR="00B52DCC" w:rsidRDefault="00916648">
            <w:pPr>
              <w:pStyle w:val="TableParagraph"/>
              <w:spacing w:before="115"/>
              <w:ind w:left="109"/>
              <w:rPr>
                <w:sz w:val="20"/>
              </w:rPr>
            </w:pPr>
            <w:r>
              <w:rPr>
                <w:sz w:val="20"/>
              </w:rPr>
              <w:t>228-369-5</w:t>
            </w:r>
          </w:p>
        </w:tc>
      </w:tr>
      <w:tr w:rsidR="00B52DCC" w14:paraId="7D29F202" w14:textId="77777777" w:rsidTr="004567AD">
        <w:trPr>
          <w:trHeight w:val="729"/>
        </w:trPr>
        <w:tc>
          <w:tcPr>
            <w:tcW w:w="1290" w:type="dxa"/>
          </w:tcPr>
          <w:p w14:paraId="3A279206" w14:textId="77777777" w:rsidR="00B52DCC" w:rsidRDefault="00916648">
            <w:pPr>
              <w:pStyle w:val="TableParagraph"/>
              <w:spacing w:before="113"/>
              <w:ind w:left="107"/>
              <w:rPr>
                <w:sz w:val="20"/>
              </w:rPr>
            </w:pPr>
            <w:r>
              <w:rPr>
                <w:sz w:val="20"/>
              </w:rPr>
              <w:t>429</w:t>
            </w:r>
          </w:p>
        </w:tc>
        <w:tc>
          <w:tcPr>
            <w:tcW w:w="5787" w:type="dxa"/>
            <w:gridSpan w:val="9"/>
          </w:tcPr>
          <w:p w14:paraId="1B19BCD5" w14:textId="77777777" w:rsidR="00B52DCC" w:rsidRDefault="00916648">
            <w:pPr>
              <w:pStyle w:val="TableParagraph"/>
              <w:spacing w:line="278" w:lineRule="auto"/>
              <w:ind w:left="108"/>
              <w:rPr>
                <w:sz w:val="20"/>
              </w:rPr>
            </w:pPr>
            <w:r>
              <w:rPr>
                <w:sz w:val="20"/>
              </w:rPr>
              <w:t>3,7-Dimetil-2-okten-1-ol (6,7-Dihidrogeraniol), koku bileşeni olarak kullanıldığında</w:t>
            </w:r>
          </w:p>
        </w:tc>
        <w:tc>
          <w:tcPr>
            <w:tcW w:w="1704" w:type="dxa"/>
          </w:tcPr>
          <w:p w14:paraId="456E0A40" w14:textId="77777777" w:rsidR="00B52DCC" w:rsidRDefault="00916648">
            <w:pPr>
              <w:pStyle w:val="TableParagraph"/>
              <w:spacing w:before="113"/>
              <w:ind w:left="111"/>
              <w:rPr>
                <w:sz w:val="20"/>
              </w:rPr>
            </w:pPr>
            <w:r>
              <w:rPr>
                <w:sz w:val="20"/>
              </w:rPr>
              <w:t>40607-48-5</w:t>
            </w:r>
          </w:p>
        </w:tc>
        <w:tc>
          <w:tcPr>
            <w:tcW w:w="1960" w:type="dxa"/>
            <w:gridSpan w:val="2"/>
          </w:tcPr>
          <w:p w14:paraId="298C0F0B" w14:textId="77777777" w:rsidR="00B52DCC" w:rsidRDefault="00916648">
            <w:pPr>
              <w:pStyle w:val="TableParagraph"/>
              <w:spacing w:before="113"/>
              <w:ind w:left="109"/>
              <w:rPr>
                <w:sz w:val="20"/>
              </w:rPr>
            </w:pPr>
            <w:r>
              <w:rPr>
                <w:sz w:val="20"/>
              </w:rPr>
              <w:t>254-999-5</w:t>
            </w:r>
          </w:p>
        </w:tc>
      </w:tr>
      <w:tr w:rsidR="00B52DCC" w14:paraId="55E25D5A" w14:textId="77777777" w:rsidTr="004567AD">
        <w:trPr>
          <w:trHeight w:val="503"/>
        </w:trPr>
        <w:tc>
          <w:tcPr>
            <w:tcW w:w="1290" w:type="dxa"/>
          </w:tcPr>
          <w:p w14:paraId="4D362ED6" w14:textId="77777777" w:rsidR="00B52DCC" w:rsidRDefault="00916648">
            <w:pPr>
              <w:pStyle w:val="TableParagraph"/>
              <w:spacing w:before="113"/>
              <w:ind w:left="107"/>
              <w:rPr>
                <w:sz w:val="20"/>
              </w:rPr>
            </w:pPr>
            <w:r>
              <w:rPr>
                <w:sz w:val="20"/>
              </w:rPr>
              <w:t>430</w:t>
            </w:r>
          </w:p>
        </w:tc>
        <w:tc>
          <w:tcPr>
            <w:tcW w:w="5787" w:type="dxa"/>
            <w:gridSpan w:val="9"/>
          </w:tcPr>
          <w:p w14:paraId="32AFA82D" w14:textId="77777777" w:rsidR="00B52DCC" w:rsidRDefault="00916648">
            <w:pPr>
              <w:pStyle w:val="TableParagraph"/>
              <w:spacing w:line="225" w:lineRule="exact"/>
              <w:ind w:left="108"/>
              <w:rPr>
                <w:sz w:val="20"/>
              </w:rPr>
            </w:pPr>
            <w:r>
              <w:rPr>
                <w:sz w:val="20"/>
              </w:rPr>
              <w:t>4,6-Dimetil-8-</w:t>
            </w:r>
            <w:r>
              <w:rPr>
                <w:i/>
                <w:sz w:val="20"/>
              </w:rPr>
              <w:t>tert</w:t>
            </w:r>
            <w:r>
              <w:rPr>
                <w:sz w:val="20"/>
              </w:rPr>
              <w:t>-butilkumarin, koku bileşeni olarak kullanıldığında</w:t>
            </w:r>
          </w:p>
        </w:tc>
        <w:tc>
          <w:tcPr>
            <w:tcW w:w="1704" w:type="dxa"/>
          </w:tcPr>
          <w:p w14:paraId="17D3976C" w14:textId="77777777" w:rsidR="00B52DCC" w:rsidRDefault="00916648">
            <w:pPr>
              <w:pStyle w:val="TableParagraph"/>
              <w:spacing w:before="113"/>
              <w:ind w:left="111"/>
              <w:rPr>
                <w:sz w:val="20"/>
              </w:rPr>
            </w:pPr>
            <w:r>
              <w:rPr>
                <w:sz w:val="20"/>
              </w:rPr>
              <w:t>17874-34-9</w:t>
            </w:r>
          </w:p>
        </w:tc>
        <w:tc>
          <w:tcPr>
            <w:tcW w:w="1960" w:type="dxa"/>
            <w:gridSpan w:val="2"/>
          </w:tcPr>
          <w:p w14:paraId="2B64D23E" w14:textId="77777777" w:rsidR="00B52DCC" w:rsidRDefault="00916648">
            <w:pPr>
              <w:pStyle w:val="TableParagraph"/>
              <w:spacing w:before="113"/>
              <w:ind w:left="109"/>
              <w:rPr>
                <w:sz w:val="20"/>
              </w:rPr>
            </w:pPr>
            <w:r>
              <w:rPr>
                <w:sz w:val="20"/>
              </w:rPr>
              <w:t>241-827-9</w:t>
            </w:r>
          </w:p>
        </w:tc>
      </w:tr>
      <w:tr w:rsidR="00B52DCC" w14:paraId="16911958" w14:textId="77777777" w:rsidTr="004567AD">
        <w:trPr>
          <w:trHeight w:val="503"/>
        </w:trPr>
        <w:tc>
          <w:tcPr>
            <w:tcW w:w="1290" w:type="dxa"/>
          </w:tcPr>
          <w:p w14:paraId="682434D0" w14:textId="77777777" w:rsidR="00B52DCC" w:rsidRDefault="00916648">
            <w:pPr>
              <w:pStyle w:val="TableParagraph"/>
              <w:spacing w:before="113"/>
              <w:ind w:left="107"/>
              <w:rPr>
                <w:sz w:val="20"/>
              </w:rPr>
            </w:pPr>
            <w:r>
              <w:rPr>
                <w:sz w:val="20"/>
              </w:rPr>
              <w:t>431</w:t>
            </w:r>
          </w:p>
        </w:tc>
        <w:tc>
          <w:tcPr>
            <w:tcW w:w="5787" w:type="dxa"/>
            <w:gridSpan w:val="9"/>
          </w:tcPr>
          <w:p w14:paraId="500AF7B6" w14:textId="77777777" w:rsidR="00B52DCC" w:rsidRDefault="00916648">
            <w:pPr>
              <w:pStyle w:val="TableParagraph"/>
              <w:spacing w:line="225" w:lineRule="exact"/>
              <w:ind w:left="108"/>
              <w:rPr>
                <w:sz w:val="20"/>
              </w:rPr>
            </w:pPr>
            <w:r>
              <w:rPr>
                <w:sz w:val="20"/>
              </w:rPr>
              <w:t>Dimetil sitrakonat, koku bileşeni olarak kullanıldığında</w:t>
            </w:r>
          </w:p>
        </w:tc>
        <w:tc>
          <w:tcPr>
            <w:tcW w:w="1704" w:type="dxa"/>
          </w:tcPr>
          <w:p w14:paraId="4FCDED63" w14:textId="77777777" w:rsidR="00B52DCC" w:rsidRDefault="00916648">
            <w:pPr>
              <w:pStyle w:val="TableParagraph"/>
              <w:spacing w:before="113"/>
              <w:ind w:left="111"/>
              <w:rPr>
                <w:sz w:val="20"/>
              </w:rPr>
            </w:pPr>
            <w:r>
              <w:rPr>
                <w:sz w:val="20"/>
              </w:rPr>
              <w:t>617-54-9</w:t>
            </w:r>
          </w:p>
        </w:tc>
        <w:tc>
          <w:tcPr>
            <w:tcW w:w="1960" w:type="dxa"/>
            <w:gridSpan w:val="2"/>
          </w:tcPr>
          <w:p w14:paraId="2A18DADD" w14:textId="77777777" w:rsidR="00B52DCC" w:rsidRDefault="00B52DCC">
            <w:pPr>
              <w:pStyle w:val="TableParagraph"/>
              <w:rPr>
                <w:sz w:val="18"/>
              </w:rPr>
            </w:pPr>
          </w:p>
        </w:tc>
      </w:tr>
      <w:tr w:rsidR="00B52DCC" w14:paraId="44F4E996" w14:textId="77777777" w:rsidTr="004567AD">
        <w:trPr>
          <w:trHeight w:val="729"/>
        </w:trPr>
        <w:tc>
          <w:tcPr>
            <w:tcW w:w="1290" w:type="dxa"/>
          </w:tcPr>
          <w:p w14:paraId="5785FC44" w14:textId="77777777" w:rsidR="00B52DCC" w:rsidRDefault="00916648">
            <w:pPr>
              <w:pStyle w:val="TableParagraph"/>
              <w:spacing w:before="116"/>
              <w:ind w:left="107"/>
              <w:rPr>
                <w:sz w:val="20"/>
              </w:rPr>
            </w:pPr>
            <w:r>
              <w:rPr>
                <w:sz w:val="20"/>
              </w:rPr>
              <w:t>432</w:t>
            </w:r>
          </w:p>
        </w:tc>
        <w:tc>
          <w:tcPr>
            <w:tcW w:w="5787" w:type="dxa"/>
            <w:gridSpan w:val="9"/>
          </w:tcPr>
          <w:p w14:paraId="4A2B987D" w14:textId="77777777" w:rsidR="00B52DCC" w:rsidRDefault="00916648">
            <w:pPr>
              <w:pStyle w:val="TableParagraph"/>
              <w:spacing w:line="278" w:lineRule="auto"/>
              <w:ind w:left="108"/>
              <w:rPr>
                <w:sz w:val="20"/>
              </w:rPr>
            </w:pPr>
            <w:r>
              <w:rPr>
                <w:sz w:val="20"/>
              </w:rPr>
              <w:t>7,11-Dimetil-4,6,10-dodekatrien-3-on (Psödometiliyonon), koku bileşeni olarak kullanıldığında</w:t>
            </w:r>
          </w:p>
        </w:tc>
        <w:tc>
          <w:tcPr>
            <w:tcW w:w="1704" w:type="dxa"/>
          </w:tcPr>
          <w:p w14:paraId="0585E0CF" w14:textId="77777777" w:rsidR="00B52DCC" w:rsidRDefault="00916648">
            <w:pPr>
              <w:pStyle w:val="TableParagraph"/>
              <w:spacing w:before="116"/>
              <w:ind w:left="111"/>
              <w:rPr>
                <w:sz w:val="20"/>
              </w:rPr>
            </w:pPr>
            <w:r>
              <w:rPr>
                <w:sz w:val="20"/>
              </w:rPr>
              <w:t>26651-96-7</w:t>
            </w:r>
          </w:p>
        </w:tc>
        <w:tc>
          <w:tcPr>
            <w:tcW w:w="1960" w:type="dxa"/>
            <w:gridSpan w:val="2"/>
          </w:tcPr>
          <w:p w14:paraId="7C0E202A" w14:textId="77777777" w:rsidR="00B52DCC" w:rsidRDefault="00916648">
            <w:pPr>
              <w:pStyle w:val="TableParagraph"/>
              <w:spacing w:before="116"/>
              <w:ind w:left="109"/>
              <w:rPr>
                <w:sz w:val="20"/>
              </w:rPr>
            </w:pPr>
            <w:r>
              <w:rPr>
                <w:sz w:val="20"/>
              </w:rPr>
              <w:t>247-878-3</w:t>
            </w:r>
          </w:p>
        </w:tc>
      </w:tr>
      <w:tr w:rsidR="00B52DCC" w14:paraId="0FF0099E" w14:textId="77777777" w:rsidTr="004567AD">
        <w:trPr>
          <w:trHeight w:val="729"/>
        </w:trPr>
        <w:tc>
          <w:tcPr>
            <w:tcW w:w="1290" w:type="dxa"/>
          </w:tcPr>
          <w:p w14:paraId="02B202ED" w14:textId="77777777" w:rsidR="00B52DCC" w:rsidRDefault="00916648">
            <w:pPr>
              <w:pStyle w:val="TableParagraph"/>
              <w:spacing w:before="113"/>
              <w:ind w:left="107"/>
              <w:rPr>
                <w:sz w:val="20"/>
              </w:rPr>
            </w:pPr>
            <w:r>
              <w:rPr>
                <w:sz w:val="20"/>
              </w:rPr>
              <w:t>433</w:t>
            </w:r>
          </w:p>
        </w:tc>
        <w:tc>
          <w:tcPr>
            <w:tcW w:w="5787" w:type="dxa"/>
            <w:gridSpan w:val="9"/>
          </w:tcPr>
          <w:p w14:paraId="0226F300" w14:textId="77777777" w:rsidR="00B52DCC" w:rsidRDefault="00916648">
            <w:pPr>
              <w:pStyle w:val="TableParagraph"/>
              <w:spacing w:line="280" w:lineRule="auto"/>
              <w:ind w:left="108"/>
              <w:rPr>
                <w:sz w:val="20"/>
              </w:rPr>
            </w:pPr>
            <w:r>
              <w:rPr>
                <w:sz w:val="20"/>
              </w:rPr>
              <w:t>6,10-Dimetil-3,5,9-undekatrien-2-on (Psödoiyonon), koku bileşeni olarak kullanıldığında</w:t>
            </w:r>
          </w:p>
        </w:tc>
        <w:tc>
          <w:tcPr>
            <w:tcW w:w="1704" w:type="dxa"/>
          </w:tcPr>
          <w:p w14:paraId="2B45039F" w14:textId="77777777" w:rsidR="00B52DCC" w:rsidRDefault="00916648">
            <w:pPr>
              <w:pStyle w:val="TableParagraph"/>
              <w:spacing w:before="113"/>
              <w:ind w:left="111"/>
              <w:rPr>
                <w:sz w:val="20"/>
              </w:rPr>
            </w:pPr>
            <w:r>
              <w:rPr>
                <w:sz w:val="20"/>
              </w:rPr>
              <w:t>141-10-6</w:t>
            </w:r>
          </w:p>
        </w:tc>
        <w:tc>
          <w:tcPr>
            <w:tcW w:w="1960" w:type="dxa"/>
            <w:gridSpan w:val="2"/>
          </w:tcPr>
          <w:p w14:paraId="11A8B337" w14:textId="77777777" w:rsidR="00B52DCC" w:rsidRDefault="00916648">
            <w:pPr>
              <w:pStyle w:val="TableParagraph"/>
              <w:spacing w:before="113"/>
              <w:ind w:left="109"/>
              <w:rPr>
                <w:sz w:val="20"/>
              </w:rPr>
            </w:pPr>
            <w:r>
              <w:rPr>
                <w:sz w:val="20"/>
              </w:rPr>
              <w:t>205-457-1</w:t>
            </w:r>
          </w:p>
        </w:tc>
      </w:tr>
      <w:tr w:rsidR="00B52DCC" w14:paraId="30FABEE6" w14:textId="77777777" w:rsidTr="004567AD">
        <w:trPr>
          <w:trHeight w:val="503"/>
        </w:trPr>
        <w:tc>
          <w:tcPr>
            <w:tcW w:w="1290" w:type="dxa"/>
          </w:tcPr>
          <w:p w14:paraId="06ADB490" w14:textId="77777777" w:rsidR="00B52DCC" w:rsidRDefault="00916648">
            <w:pPr>
              <w:pStyle w:val="TableParagraph"/>
              <w:spacing w:before="113"/>
              <w:ind w:left="107"/>
              <w:rPr>
                <w:sz w:val="20"/>
              </w:rPr>
            </w:pPr>
            <w:r>
              <w:rPr>
                <w:sz w:val="20"/>
              </w:rPr>
              <w:t>434</w:t>
            </w:r>
          </w:p>
        </w:tc>
        <w:tc>
          <w:tcPr>
            <w:tcW w:w="5787" w:type="dxa"/>
            <w:gridSpan w:val="9"/>
          </w:tcPr>
          <w:p w14:paraId="50F4BAB3" w14:textId="77777777" w:rsidR="00B52DCC" w:rsidRDefault="00916648">
            <w:pPr>
              <w:pStyle w:val="TableParagraph"/>
              <w:spacing w:line="225" w:lineRule="exact"/>
              <w:ind w:left="108"/>
              <w:rPr>
                <w:sz w:val="20"/>
              </w:rPr>
            </w:pPr>
            <w:r>
              <w:rPr>
                <w:sz w:val="20"/>
              </w:rPr>
              <w:t>Difenilamin, koku bileşeni olarak kullanıldığında</w:t>
            </w:r>
          </w:p>
        </w:tc>
        <w:tc>
          <w:tcPr>
            <w:tcW w:w="1704" w:type="dxa"/>
          </w:tcPr>
          <w:p w14:paraId="57AB3C51" w14:textId="77777777" w:rsidR="00B52DCC" w:rsidRDefault="00916648">
            <w:pPr>
              <w:pStyle w:val="TableParagraph"/>
              <w:spacing w:before="113"/>
              <w:ind w:left="111"/>
              <w:rPr>
                <w:sz w:val="20"/>
              </w:rPr>
            </w:pPr>
            <w:r>
              <w:rPr>
                <w:sz w:val="20"/>
              </w:rPr>
              <w:t>122-39-4</w:t>
            </w:r>
          </w:p>
        </w:tc>
        <w:tc>
          <w:tcPr>
            <w:tcW w:w="1960" w:type="dxa"/>
            <w:gridSpan w:val="2"/>
          </w:tcPr>
          <w:p w14:paraId="5F35E0B7" w14:textId="77777777" w:rsidR="00B52DCC" w:rsidRDefault="00916648">
            <w:pPr>
              <w:pStyle w:val="TableParagraph"/>
              <w:spacing w:before="113"/>
              <w:ind w:left="109"/>
              <w:rPr>
                <w:sz w:val="20"/>
              </w:rPr>
            </w:pPr>
            <w:r>
              <w:rPr>
                <w:sz w:val="20"/>
              </w:rPr>
              <w:t>204-539-4</w:t>
            </w:r>
          </w:p>
        </w:tc>
      </w:tr>
      <w:tr w:rsidR="00B52DCC" w14:paraId="684DE03B" w14:textId="77777777" w:rsidTr="004567AD">
        <w:trPr>
          <w:trHeight w:val="506"/>
        </w:trPr>
        <w:tc>
          <w:tcPr>
            <w:tcW w:w="1290" w:type="dxa"/>
          </w:tcPr>
          <w:p w14:paraId="1E7A3F0B" w14:textId="77777777" w:rsidR="00B52DCC" w:rsidRDefault="00916648">
            <w:pPr>
              <w:pStyle w:val="TableParagraph"/>
              <w:spacing w:before="115"/>
              <w:ind w:left="107"/>
              <w:rPr>
                <w:sz w:val="20"/>
              </w:rPr>
            </w:pPr>
            <w:r>
              <w:rPr>
                <w:sz w:val="20"/>
              </w:rPr>
              <w:t>435</w:t>
            </w:r>
          </w:p>
        </w:tc>
        <w:tc>
          <w:tcPr>
            <w:tcW w:w="5787" w:type="dxa"/>
            <w:gridSpan w:val="9"/>
          </w:tcPr>
          <w:p w14:paraId="52D15965" w14:textId="77777777" w:rsidR="00B52DCC" w:rsidRDefault="00916648">
            <w:pPr>
              <w:pStyle w:val="TableParagraph"/>
              <w:spacing w:line="228" w:lineRule="exact"/>
              <w:ind w:left="108"/>
              <w:rPr>
                <w:sz w:val="20"/>
              </w:rPr>
            </w:pPr>
            <w:r>
              <w:rPr>
                <w:sz w:val="20"/>
              </w:rPr>
              <w:t>Etil akrilat, koku bileşeni olarak kullanıldığında</w:t>
            </w:r>
          </w:p>
        </w:tc>
        <w:tc>
          <w:tcPr>
            <w:tcW w:w="1704" w:type="dxa"/>
          </w:tcPr>
          <w:p w14:paraId="445F4DB6" w14:textId="77777777" w:rsidR="00B52DCC" w:rsidRDefault="00916648">
            <w:pPr>
              <w:pStyle w:val="TableParagraph"/>
              <w:spacing w:before="115"/>
              <w:ind w:left="111"/>
              <w:rPr>
                <w:sz w:val="20"/>
              </w:rPr>
            </w:pPr>
            <w:r>
              <w:rPr>
                <w:sz w:val="20"/>
              </w:rPr>
              <w:t>140-88-5</w:t>
            </w:r>
          </w:p>
        </w:tc>
        <w:tc>
          <w:tcPr>
            <w:tcW w:w="1960" w:type="dxa"/>
            <w:gridSpan w:val="2"/>
          </w:tcPr>
          <w:p w14:paraId="173506AD" w14:textId="77777777" w:rsidR="00B52DCC" w:rsidRDefault="00916648">
            <w:pPr>
              <w:pStyle w:val="TableParagraph"/>
              <w:spacing w:before="115"/>
              <w:ind w:left="109"/>
              <w:rPr>
                <w:sz w:val="20"/>
              </w:rPr>
            </w:pPr>
            <w:r>
              <w:rPr>
                <w:sz w:val="20"/>
              </w:rPr>
              <w:t>205-438-8</w:t>
            </w:r>
          </w:p>
        </w:tc>
      </w:tr>
      <w:tr w:rsidR="00B52DCC" w14:paraId="77CB627B" w14:textId="77777777" w:rsidTr="004567AD">
        <w:trPr>
          <w:trHeight w:val="503"/>
        </w:trPr>
        <w:tc>
          <w:tcPr>
            <w:tcW w:w="1290" w:type="dxa"/>
          </w:tcPr>
          <w:p w14:paraId="0EA018EB" w14:textId="77777777" w:rsidR="00B52DCC" w:rsidRDefault="00916648">
            <w:pPr>
              <w:pStyle w:val="TableParagraph"/>
              <w:spacing w:before="113"/>
              <w:ind w:left="107"/>
              <w:rPr>
                <w:sz w:val="20"/>
              </w:rPr>
            </w:pPr>
            <w:r>
              <w:rPr>
                <w:sz w:val="20"/>
              </w:rPr>
              <w:t>436</w:t>
            </w:r>
          </w:p>
        </w:tc>
        <w:tc>
          <w:tcPr>
            <w:tcW w:w="5787" w:type="dxa"/>
            <w:gridSpan w:val="9"/>
          </w:tcPr>
          <w:p w14:paraId="2EE8AEE9" w14:textId="77777777" w:rsidR="00B52DCC" w:rsidRDefault="00916648">
            <w:pPr>
              <w:pStyle w:val="TableParagraph"/>
              <w:spacing w:line="225" w:lineRule="exact"/>
              <w:ind w:left="108"/>
              <w:rPr>
                <w:sz w:val="20"/>
              </w:rPr>
            </w:pPr>
            <w:r>
              <w:rPr>
                <w:sz w:val="20"/>
              </w:rPr>
              <w:t>İncir yaprağı absolü (Ficus carica L.), koku bileşeni olarak kullanıldığında</w:t>
            </w:r>
          </w:p>
        </w:tc>
        <w:tc>
          <w:tcPr>
            <w:tcW w:w="1704" w:type="dxa"/>
          </w:tcPr>
          <w:p w14:paraId="2F8AFBAF" w14:textId="77777777" w:rsidR="00B52DCC" w:rsidRDefault="00916648">
            <w:pPr>
              <w:pStyle w:val="TableParagraph"/>
              <w:spacing w:before="113"/>
              <w:ind w:left="111"/>
              <w:rPr>
                <w:sz w:val="20"/>
              </w:rPr>
            </w:pPr>
            <w:r>
              <w:rPr>
                <w:sz w:val="20"/>
              </w:rPr>
              <w:t>68916-52-9</w:t>
            </w:r>
          </w:p>
        </w:tc>
        <w:tc>
          <w:tcPr>
            <w:tcW w:w="1960" w:type="dxa"/>
            <w:gridSpan w:val="2"/>
          </w:tcPr>
          <w:p w14:paraId="01E636A7" w14:textId="77777777" w:rsidR="00B52DCC" w:rsidRDefault="00B52DCC">
            <w:pPr>
              <w:pStyle w:val="TableParagraph"/>
              <w:rPr>
                <w:sz w:val="18"/>
              </w:rPr>
            </w:pPr>
          </w:p>
        </w:tc>
      </w:tr>
      <w:tr w:rsidR="00B52DCC" w14:paraId="66740A8A" w14:textId="77777777" w:rsidTr="004567AD">
        <w:trPr>
          <w:trHeight w:val="506"/>
        </w:trPr>
        <w:tc>
          <w:tcPr>
            <w:tcW w:w="1290" w:type="dxa"/>
          </w:tcPr>
          <w:p w14:paraId="508E0345" w14:textId="77777777" w:rsidR="00B52DCC" w:rsidRDefault="00916648">
            <w:pPr>
              <w:pStyle w:val="TableParagraph"/>
              <w:spacing w:before="113"/>
              <w:ind w:left="107"/>
              <w:rPr>
                <w:sz w:val="20"/>
              </w:rPr>
            </w:pPr>
            <w:r>
              <w:rPr>
                <w:sz w:val="20"/>
              </w:rPr>
              <w:t>437</w:t>
            </w:r>
          </w:p>
        </w:tc>
        <w:tc>
          <w:tcPr>
            <w:tcW w:w="5787" w:type="dxa"/>
            <w:gridSpan w:val="9"/>
          </w:tcPr>
          <w:p w14:paraId="73203EE9" w14:textId="77777777" w:rsidR="00B52DCC" w:rsidRDefault="00916648">
            <w:pPr>
              <w:pStyle w:val="TableParagraph"/>
              <w:spacing w:line="225" w:lineRule="exact"/>
              <w:ind w:left="108"/>
              <w:rPr>
                <w:sz w:val="20"/>
              </w:rPr>
            </w:pPr>
            <w:r>
              <w:rPr>
                <w:i/>
                <w:sz w:val="20"/>
              </w:rPr>
              <w:t>trans</w:t>
            </w:r>
            <w:r>
              <w:rPr>
                <w:sz w:val="20"/>
              </w:rPr>
              <w:t>-2-Heptenal, koku bileşeni olarak kullanıldığında</w:t>
            </w:r>
          </w:p>
        </w:tc>
        <w:tc>
          <w:tcPr>
            <w:tcW w:w="1704" w:type="dxa"/>
          </w:tcPr>
          <w:p w14:paraId="371A7079" w14:textId="77777777" w:rsidR="00B52DCC" w:rsidRDefault="00916648">
            <w:pPr>
              <w:pStyle w:val="TableParagraph"/>
              <w:spacing w:before="113"/>
              <w:ind w:left="111"/>
              <w:rPr>
                <w:sz w:val="20"/>
              </w:rPr>
            </w:pPr>
            <w:r>
              <w:rPr>
                <w:sz w:val="20"/>
              </w:rPr>
              <w:t>18829-55-5</w:t>
            </w:r>
          </w:p>
        </w:tc>
        <w:tc>
          <w:tcPr>
            <w:tcW w:w="1960" w:type="dxa"/>
            <w:gridSpan w:val="2"/>
          </w:tcPr>
          <w:p w14:paraId="0C59A74E" w14:textId="77777777" w:rsidR="00B52DCC" w:rsidRDefault="00916648">
            <w:pPr>
              <w:pStyle w:val="TableParagraph"/>
              <w:spacing w:before="113"/>
              <w:ind w:left="109"/>
              <w:rPr>
                <w:sz w:val="20"/>
              </w:rPr>
            </w:pPr>
            <w:r>
              <w:rPr>
                <w:sz w:val="20"/>
              </w:rPr>
              <w:t>242-608-0</w:t>
            </w:r>
          </w:p>
        </w:tc>
      </w:tr>
      <w:tr w:rsidR="00B52DCC" w14:paraId="344985E7" w14:textId="77777777" w:rsidTr="004567AD">
        <w:trPr>
          <w:trHeight w:val="503"/>
        </w:trPr>
        <w:tc>
          <w:tcPr>
            <w:tcW w:w="1290" w:type="dxa"/>
          </w:tcPr>
          <w:p w14:paraId="0CC53A9C" w14:textId="77777777" w:rsidR="00B52DCC" w:rsidRDefault="00916648">
            <w:pPr>
              <w:pStyle w:val="TableParagraph"/>
              <w:spacing w:before="113"/>
              <w:ind w:left="107"/>
              <w:rPr>
                <w:sz w:val="20"/>
              </w:rPr>
            </w:pPr>
            <w:r>
              <w:rPr>
                <w:sz w:val="20"/>
              </w:rPr>
              <w:t>438</w:t>
            </w:r>
          </w:p>
        </w:tc>
        <w:tc>
          <w:tcPr>
            <w:tcW w:w="5787" w:type="dxa"/>
            <w:gridSpan w:val="9"/>
          </w:tcPr>
          <w:p w14:paraId="05662A6C" w14:textId="77777777" w:rsidR="00B52DCC" w:rsidRDefault="00916648">
            <w:pPr>
              <w:pStyle w:val="TableParagraph"/>
              <w:spacing w:line="225" w:lineRule="exact"/>
              <w:ind w:left="108"/>
              <w:rPr>
                <w:sz w:val="20"/>
              </w:rPr>
            </w:pPr>
            <w:r>
              <w:rPr>
                <w:i/>
                <w:sz w:val="20"/>
              </w:rPr>
              <w:t>trans</w:t>
            </w:r>
            <w:r>
              <w:rPr>
                <w:sz w:val="20"/>
              </w:rPr>
              <w:t>-2-Hekzenal dietil asetal, koku bileşeni olarak kullanıldığında</w:t>
            </w:r>
          </w:p>
        </w:tc>
        <w:tc>
          <w:tcPr>
            <w:tcW w:w="1704" w:type="dxa"/>
          </w:tcPr>
          <w:p w14:paraId="3B762A1B" w14:textId="77777777" w:rsidR="00B52DCC" w:rsidRDefault="00916648">
            <w:pPr>
              <w:pStyle w:val="TableParagraph"/>
              <w:spacing w:before="113"/>
              <w:ind w:left="111"/>
              <w:rPr>
                <w:sz w:val="20"/>
              </w:rPr>
            </w:pPr>
            <w:r>
              <w:rPr>
                <w:sz w:val="20"/>
              </w:rPr>
              <w:t>67746-30-9</w:t>
            </w:r>
          </w:p>
        </w:tc>
        <w:tc>
          <w:tcPr>
            <w:tcW w:w="1960" w:type="dxa"/>
            <w:gridSpan w:val="2"/>
          </w:tcPr>
          <w:p w14:paraId="3F3A227A" w14:textId="77777777" w:rsidR="00B52DCC" w:rsidRDefault="00916648">
            <w:pPr>
              <w:pStyle w:val="TableParagraph"/>
              <w:spacing w:before="113"/>
              <w:ind w:left="109"/>
              <w:rPr>
                <w:sz w:val="20"/>
              </w:rPr>
            </w:pPr>
            <w:r>
              <w:rPr>
                <w:sz w:val="20"/>
              </w:rPr>
              <w:t>266-989-8</w:t>
            </w:r>
          </w:p>
        </w:tc>
      </w:tr>
      <w:tr w:rsidR="00B52DCC" w14:paraId="4D5DFCCC" w14:textId="77777777" w:rsidTr="004567AD">
        <w:trPr>
          <w:trHeight w:val="503"/>
        </w:trPr>
        <w:tc>
          <w:tcPr>
            <w:tcW w:w="1290" w:type="dxa"/>
          </w:tcPr>
          <w:p w14:paraId="03A2B1C2" w14:textId="77777777" w:rsidR="00B52DCC" w:rsidRDefault="00916648">
            <w:pPr>
              <w:pStyle w:val="TableParagraph"/>
              <w:spacing w:before="113"/>
              <w:ind w:left="107"/>
              <w:rPr>
                <w:sz w:val="20"/>
              </w:rPr>
            </w:pPr>
            <w:r>
              <w:rPr>
                <w:sz w:val="20"/>
              </w:rPr>
              <w:t>439</w:t>
            </w:r>
          </w:p>
        </w:tc>
        <w:tc>
          <w:tcPr>
            <w:tcW w:w="5787" w:type="dxa"/>
            <w:gridSpan w:val="9"/>
          </w:tcPr>
          <w:p w14:paraId="138A13DB" w14:textId="77777777" w:rsidR="00B52DCC" w:rsidRDefault="00916648">
            <w:pPr>
              <w:pStyle w:val="TableParagraph"/>
              <w:spacing w:line="225" w:lineRule="exact"/>
              <w:ind w:left="108"/>
              <w:rPr>
                <w:sz w:val="20"/>
              </w:rPr>
            </w:pPr>
            <w:r>
              <w:rPr>
                <w:i/>
                <w:sz w:val="20"/>
              </w:rPr>
              <w:t>trans</w:t>
            </w:r>
            <w:r>
              <w:rPr>
                <w:sz w:val="20"/>
              </w:rPr>
              <w:t>-2-Hekzenal dimetil asetal, koku bileşeni olarak kullanıldığında</w:t>
            </w:r>
          </w:p>
        </w:tc>
        <w:tc>
          <w:tcPr>
            <w:tcW w:w="1704" w:type="dxa"/>
          </w:tcPr>
          <w:p w14:paraId="33286AC3" w14:textId="77777777" w:rsidR="00B52DCC" w:rsidRDefault="00916648">
            <w:pPr>
              <w:pStyle w:val="TableParagraph"/>
              <w:spacing w:before="113"/>
              <w:ind w:left="111"/>
              <w:rPr>
                <w:sz w:val="20"/>
              </w:rPr>
            </w:pPr>
            <w:r>
              <w:rPr>
                <w:sz w:val="20"/>
              </w:rPr>
              <w:t>18318-83-7</w:t>
            </w:r>
          </w:p>
        </w:tc>
        <w:tc>
          <w:tcPr>
            <w:tcW w:w="1960" w:type="dxa"/>
            <w:gridSpan w:val="2"/>
          </w:tcPr>
          <w:p w14:paraId="30948924" w14:textId="77777777" w:rsidR="00B52DCC" w:rsidRDefault="00916648">
            <w:pPr>
              <w:pStyle w:val="TableParagraph"/>
              <w:spacing w:before="113"/>
              <w:ind w:left="109"/>
              <w:rPr>
                <w:sz w:val="20"/>
              </w:rPr>
            </w:pPr>
            <w:r>
              <w:rPr>
                <w:sz w:val="20"/>
              </w:rPr>
              <w:t>242-204-4</w:t>
            </w:r>
          </w:p>
        </w:tc>
      </w:tr>
      <w:tr w:rsidR="00B52DCC" w14:paraId="7F0D5573" w14:textId="77777777" w:rsidTr="004567AD">
        <w:trPr>
          <w:trHeight w:val="505"/>
        </w:trPr>
        <w:tc>
          <w:tcPr>
            <w:tcW w:w="1290" w:type="dxa"/>
          </w:tcPr>
          <w:p w14:paraId="29B80C55" w14:textId="77777777" w:rsidR="00B52DCC" w:rsidRDefault="00916648">
            <w:pPr>
              <w:pStyle w:val="TableParagraph"/>
              <w:spacing w:before="113"/>
              <w:ind w:left="107"/>
              <w:rPr>
                <w:sz w:val="20"/>
              </w:rPr>
            </w:pPr>
            <w:r>
              <w:rPr>
                <w:sz w:val="20"/>
              </w:rPr>
              <w:t>440</w:t>
            </w:r>
          </w:p>
        </w:tc>
        <w:tc>
          <w:tcPr>
            <w:tcW w:w="5787" w:type="dxa"/>
            <w:gridSpan w:val="9"/>
          </w:tcPr>
          <w:p w14:paraId="14BDD3C7" w14:textId="77777777" w:rsidR="00B52DCC" w:rsidRDefault="00916648">
            <w:pPr>
              <w:pStyle w:val="TableParagraph"/>
              <w:spacing w:line="225" w:lineRule="exact"/>
              <w:ind w:left="108"/>
              <w:rPr>
                <w:sz w:val="20"/>
              </w:rPr>
            </w:pPr>
            <w:r>
              <w:rPr>
                <w:sz w:val="20"/>
              </w:rPr>
              <w:t>Hidroabietil alkol, koku bileşeni olarak kullanıldığında</w:t>
            </w:r>
          </w:p>
        </w:tc>
        <w:tc>
          <w:tcPr>
            <w:tcW w:w="1704" w:type="dxa"/>
          </w:tcPr>
          <w:p w14:paraId="517223ED" w14:textId="77777777" w:rsidR="00B52DCC" w:rsidRDefault="00916648">
            <w:pPr>
              <w:pStyle w:val="TableParagraph"/>
              <w:spacing w:before="113"/>
              <w:ind w:left="111"/>
              <w:rPr>
                <w:sz w:val="20"/>
              </w:rPr>
            </w:pPr>
            <w:r>
              <w:rPr>
                <w:sz w:val="20"/>
              </w:rPr>
              <w:t>13393-93-6</w:t>
            </w:r>
          </w:p>
        </w:tc>
        <w:tc>
          <w:tcPr>
            <w:tcW w:w="1960" w:type="dxa"/>
            <w:gridSpan w:val="2"/>
          </w:tcPr>
          <w:p w14:paraId="22D92280" w14:textId="77777777" w:rsidR="00B52DCC" w:rsidRDefault="00916648">
            <w:pPr>
              <w:pStyle w:val="TableParagraph"/>
              <w:spacing w:before="113"/>
              <w:ind w:left="109"/>
              <w:rPr>
                <w:sz w:val="20"/>
              </w:rPr>
            </w:pPr>
            <w:r>
              <w:rPr>
                <w:sz w:val="20"/>
              </w:rPr>
              <w:t>236-476-3</w:t>
            </w:r>
          </w:p>
        </w:tc>
      </w:tr>
      <w:tr w:rsidR="00B52DCC" w14:paraId="21034FCA" w14:textId="77777777" w:rsidTr="004567AD">
        <w:trPr>
          <w:trHeight w:val="503"/>
        </w:trPr>
        <w:tc>
          <w:tcPr>
            <w:tcW w:w="1290" w:type="dxa"/>
          </w:tcPr>
          <w:p w14:paraId="3D940B86" w14:textId="77777777" w:rsidR="00B52DCC" w:rsidRDefault="00916648">
            <w:pPr>
              <w:pStyle w:val="TableParagraph"/>
              <w:spacing w:before="113"/>
              <w:ind w:left="107"/>
              <w:rPr>
                <w:sz w:val="20"/>
              </w:rPr>
            </w:pPr>
            <w:r>
              <w:rPr>
                <w:sz w:val="20"/>
              </w:rPr>
              <w:t>441</w:t>
            </w:r>
          </w:p>
        </w:tc>
        <w:tc>
          <w:tcPr>
            <w:tcW w:w="5787" w:type="dxa"/>
            <w:gridSpan w:val="9"/>
          </w:tcPr>
          <w:p w14:paraId="738AD923" w14:textId="77777777" w:rsidR="00B52DCC" w:rsidRDefault="00916648">
            <w:pPr>
              <w:pStyle w:val="TableParagraph"/>
              <w:spacing w:line="225" w:lineRule="exact"/>
              <w:ind w:left="108"/>
              <w:rPr>
                <w:sz w:val="20"/>
              </w:rPr>
            </w:pPr>
            <w:r>
              <w:rPr>
                <w:sz w:val="20"/>
              </w:rPr>
              <w:t>6-İzopropil-2- dekahidronaftalenol, koku bileşeni olarak kullanıldığında</w:t>
            </w:r>
          </w:p>
        </w:tc>
        <w:tc>
          <w:tcPr>
            <w:tcW w:w="1704" w:type="dxa"/>
          </w:tcPr>
          <w:p w14:paraId="30B8FC2B" w14:textId="77777777" w:rsidR="00B52DCC" w:rsidRDefault="00916648">
            <w:pPr>
              <w:pStyle w:val="TableParagraph"/>
              <w:spacing w:before="113"/>
              <w:ind w:left="111"/>
              <w:rPr>
                <w:sz w:val="20"/>
              </w:rPr>
            </w:pPr>
            <w:r>
              <w:rPr>
                <w:sz w:val="20"/>
              </w:rPr>
              <w:t>34131-99-2</w:t>
            </w:r>
          </w:p>
        </w:tc>
        <w:tc>
          <w:tcPr>
            <w:tcW w:w="1960" w:type="dxa"/>
            <w:gridSpan w:val="2"/>
          </w:tcPr>
          <w:p w14:paraId="43AEB930" w14:textId="77777777" w:rsidR="00B52DCC" w:rsidRDefault="00916648">
            <w:pPr>
              <w:pStyle w:val="TableParagraph"/>
              <w:spacing w:before="113"/>
              <w:ind w:left="109"/>
              <w:rPr>
                <w:sz w:val="20"/>
              </w:rPr>
            </w:pPr>
            <w:r>
              <w:rPr>
                <w:sz w:val="20"/>
              </w:rPr>
              <w:t>251-841-7</w:t>
            </w:r>
          </w:p>
        </w:tc>
      </w:tr>
      <w:tr w:rsidR="00B52DCC" w14:paraId="1284B485" w14:textId="77777777" w:rsidTr="004567AD">
        <w:trPr>
          <w:trHeight w:val="503"/>
        </w:trPr>
        <w:tc>
          <w:tcPr>
            <w:tcW w:w="1290" w:type="dxa"/>
          </w:tcPr>
          <w:p w14:paraId="1718BAB2" w14:textId="77777777" w:rsidR="00B52DCC" w:rsidRDefault="00916648">
            <w:pPr>
              <w:pStyle w:val="TableParagraph"/>
              <w:spacing w:before="113"/>
              <w:ind w:left="107"/>
              <w:rPr>
                <w:sz w:val="20"/>
              </w:rPr>
            </w:pPr>
            <w:r>
              <w:rPr>
                <w:sz w:val="20"/>
              </w:rPr>
              <w:t>442</w:t>
            </w:r>
          </w:p>
        </w:tc>
        <w:tc>
          <w:tcPr>
            <w:tcW w:w="5787" w:type="dxa"/>
            <w:gridSpan w:val="9"/>
          </w:tcPr>
          <w:p w14:paraId="2ABF0EFD" w14:textId="77777777" w:rsidR="00B52DCC" w:rsidRDefault="00916648">
            <w:pPr>
              <w:pStyle w:val="TableParagraph"/>
              <w:spacing w:line="225" w:lineRule="exact"/>
              <w:ind w:left="108"/>
              <w:rPr>
                <w:sz w:val="20"/>
              </w:rPr>
            </w:pPr>
            <w:r>
              <w:rPr>
                <w:sz w:val="20"/>
              </w:rPr>
              <w:t>7-Metoksikumarin, koku bileşeni olarak kullanıldığında</w:t>
            </w:r>
          </w:p>
        </w:tc>
        <w:tc>
          <w:tcPr>
            <w:tcW w:w="1704" w:type="dxa"/>
          </w:tcPr>
          <w:p w14:paraId="7EAECEF5" w14:textId="77777777" w:rsidR="00B52DCC" w:rsidRDefault="00916648">
            <w:pPr>
              <w:pStyle w:val="TableParagraph"/>
              <w:spacing w:before="113"/>
              <w:ind w:left="111"/>
              <w:rPr>
                <w:sz w:val="20"/>
              </w:rPr>
            </w:pPr>
            <w:r>
              <w:rPr>
                <w:sz w:val="20"/>
              </w:rPr>
              <w:t>531-59-9</w:t>
            </w:r>
          </w:p>
        </w:tc>
        <w:tc>
          <w:tcPr>
            <w:tcW w:w="1960" w:type="dxa"/>
            <w:gridSpan w:val="2"/>
          </w:tcPr>
          <w:p w14:paraId="13467F0C" w14:textId="77777777" w:rsidR="00B52DCC" w:rsidRDefault="00916648">
            <w:pPr>
              <w:pStyle w:val="TableParagraph"/>
              <w:spacing w:before="113"/>
              <w:ind w:left="109"/>
              <w:rPr>
                <w:sz w:val="20"/>
              </w:rPr>
            </w:pPr>
            <w:r>
              <w:rPr>
                <w:sz w:val="20"/>
              </w:rPr>
              <w:t>208-513-3</w:t>
            </w:r>
          </w:p>
        </w:tc>
      </w:tr>
      <w:tr w:rsidR="00B52DCC" w14:paraId="2B758B0B" w14:textId="77777777" w:rsidTr="004567AD">
        <w:trPr>
          <w:trHeight w:val="729"/>
        </w:trPr>
        <w:tc>
          <w:tcPr>
            <w:tcW w:w="1290" w:type="dxa"/>
          </w:tcPr>
          <w:p w14:paraId="080E1EE6" w14:textId="77777777" w:rsidR="00B52DCC" w:rsidRDefault="00916648">
            <w:pPr>
              <w:pStyle w:val="TableParagraph"/>
              <w:spacing w:before="115"/>
              <w:ind w:left="107"/>
              <w:rPr>
                <w:sz w:val="20"/>
              </w:rPr>
            </w:pPr>
            <w:r>
              <w:rPr>
                <w:sz w:val="20"/>
              </w:rPr>
              <w:t>443</w:t>
            </w:r>
          </w:p>
        </w:tc>
        <w:tc>
          <w:tcPr>
            <w:tcW w:w="5787" w:type="dxa"/>
            <w:gridSpan w:val="9"/>
          </w:tcPr>
          <w:p w14:paraId="20C40319" w14:textId="77777777" w:rsidR="00B52DCC" w:rsidRDefault="00916648">
            <w:pPr>
              <w:pStyle w:val="TableParagraph"/>
              <w:spacing w:line="278" w:lineRule="auto"/>
              <w:ind w:left="108"/>
              <w:rPr>
                <w:sz w:val="20"/>
              </w:rPr>
            </w:pPr>
            <w:r>
              <w:rPr>
                <w:sz w:val="20"/>
              </w:rPr>
              <w:t>4-(4-Metoksifenil)-3-buten-2-on (Anisiliden aseton), koku bileşeni olarak kullanıldığında</w:t>
            </w:r>
          </w:p>
        </w:tc>
        <w:tc>
          <w:tcPr>
            <w:tcW w:w="1704" w:type="dxa"/>
          </w:tcPr>
          <w:p w14:paraId="1AB789A3" w14:textId="77777777" w:rsidR="00B52DCC" w:rsidRDefault="00916648">
            <w:pPr>
              <w:pStyle w:val="TableParagraph"/>
              <w:spacing w:before="115"/>
              <w:ind w:left="111"/>
              <w:rPr>
                <w:sz w:val="20"/>
              </w:rPr>
            </w:pPr>
            <w:r>
              <w:rPr>
                <w:sz w:val="20"/>
              </w:rPr>
              <w:t>943-88-4</w:t>
            </w:r>
          </w:p>
        </w:tc>
        <w:tc>
          <w:tcPr>
            <w:tcW w:w="1960" w:type="dxa"/>
            <w:gridSpan w:val="2"/>
          </w:tcPr>
          <w:p w14:paraId="0E27E47F" w14:textId="77777777" w:rsidR="00B52DCC" w:rsidRDefault="00916648">
            <w:pPr>
              <w:pStyle w:val="TableParagraph"/>
              <w:spacing w:before="115"/>
              <w:ind w:left="109"/>
              <w:rPr>
                <w:sz w:val="20"/>
              </w:rPr>
            </w:pPr>
            <w:r>
              <w:rPr>
                <w:sz w:val="20"/>
              </w:rPr>
              <w:t>213-404-9</w:t>
            </w:r>
          </w:p>
        </w:tc>
      </w:tr>
      <w:tr w:rsidR="00B52DCC" w14:paraId="28014436" w14:textId="77777777" w:rsidTr="004567AD">
        <w:trPr>
          <w:trHeight w:val="729"/>
        </w:trPr>
        <w:tc>
          <w:tcPr>
            <w:tcW w:w="1290" w:type="dxa"/>
          </w:tcPr>
          <w:p w14:paraId="5763F398" w14:textId="77777777" w:rsidR="00B52DCC" w:rsidRDefault="00916648">
            <w:pPr>
              <w:pStyle w:val="TableParagraph"/>
              <w:spacing w:before="113"/>
              <w:ind w:left="107"/>
              <w:rPr>
                <w:sz w:val="20"/>
              </w:rPr>
            </w:pPr>
            <w:r>
              <w:rPr>
                <w:sz w:val="20"/>
              </w:rPr>
              <w:t>444</w:t>
            </w:r>
          </w:p>
        </w:tc>
        <w:tc>
          <w:tcPr>
            <w:tcW w:w="5787" w:type="dxa"/>
            <w:gridSpan w:val="9"/>
          </w:tcPr>
          <w:p w14:paraId="3084FCD0" w14:textId="77777777" w:rsidR="00B52DCC" w:rsidRDefault="00916648">
            <w:pPr>
              <w:pStyle w:val="TableParagraph"/>
              <w:tabs>
                <w:tab w:val="left" w:pos="3012"/>
                <w:tab w:val="left" w:pos="3665"/>
                <w:tab w:val="left" w:pos="5720"/>
              </w:tabs>
              <w:spacing w:line="280" w:lineRule="auto"/>
              <w:ind w:left="108" w:right="99"/>
              <w:rPr>
                <w:sz w:val="20"/>
              </w:rPr>
            </w:pPr>
            <w:r>
              <w:rPr>
                <w:sz w:val="20"/>
              </w:rPr>
              <w:t>1-(4-Metoksifenil)-1-penten-3-on</w:t>
            </w:r>
            <w:r>
              <w:rPr>
                <w:sz w:val="20"/>
              </w:rPr>
              <w:tab/>
              <w:t>(alfa-</w:t>
            </w:r>
            <w:r>
              <w:rPr>
                <w:sz w:val="20"/>
              </w:rPr>
              <w:tab/>
              <w:t>Metilanisilidenaseton),</w:t>
            </w:r>
            <w:r>
              <w:rPr>
                <w:sz w:val="20"/>
              </w:rPr>
              <w:tab/>
            </w:r>
            <w:r>
              <w:rPr>
                <w:spacing w:val="-6"/>
                <w:sz w:val="20"/>
              </w:rPr>
              <w:t xml:space="preserve">koku </w:t>
            </w:r>
            <w:r>
              <w:rPr>
                <w:sz w:val="20"/>
              </w:rPr>
              <w:t>bileşeni olarak</w:t>
            </w:r>
            <w:r>
              <w:rPr>
                <w:spacing w:val="-1"/>
                <w:sz w:val="20"/>
              </w:rPr>
              <w:t xml:space="preserve"> </w:t>
            </w:r>
            <w:r>
              <w:rPr>
                <w:sz w:val="20"/>
              </w:rPr>
              <w:t>kullanıldığında</w:t>
            </w:r>
          </w:p>
        </w:tc>
        <w:tc>
          <w:tcPr>
            <w:tcW w:w="1704" w:type="dxa"/>
          </w:tcPr>
          <w:p w14:paraId="78E3954B" w14:textId="77777777" w:rsidR="00B52DCC" w:rsidRDefault="00916648">
            <w:pPr>
              <w:pStyle w:val="TableParagraph"/>
              <w:spacing w:before="113"/>
              <w:ind w:left="111"/>
              <w:rPr>
                <w:sz w:val="20"/>
              </w:rPr>
            </w:pPr>
            <w:r>
              <w:rPr>
                <w:sz w:val="20"/>
              </w:rPr>
              <w:t>104-27-8</w:t>
            </w:r>
          </w:p>
        </w:tc>
        <w:tc>
          <w:tcPr>
            <w:tcW w:w="1960" w:type="dxa"/>
            <w:gridSpan w:val="2"/>
          </w:tcPr>
          <w:p w14:paraId="4DE3675D" w14:textId="77777777" w:rsidR="00B52DCC" w:rsidRDefault="00916648">
            <w:pPr>
              <w:pStyle w:val="TableParagraph"/>
              <w:spacing w:before="113"/>
              <w:ind w:left="109"/>
              <w:rPr>
                <w:sz w:val="20"/>
              </w:rPr>
            </w:pPr>
            <w:r>
              <w:rPr>
                <w:sz w:val="20"/>
              </w:rPr>
              <w:t>203-190-5</w:t>
            </w:r>
          </w:p>
        </w:tc>
      </w:tr>
      <w:tr w:rsidR="00B52DCC" w14:paraId="66AF4BFF" w14:textId="77777777" w:rsidTr="004567AD">
        <w:trPr>
          <w:trHeight w:val="506"/>
        </w:trPr>
        <w:tc>
          <w:tcPr>
            <w:tcW w:w="1290" w:type="dxa"/>
          </w:tcPr>
          <w:p w14:paraId="1F3707C2" w14:textId="77777777" w:rsidR="00B52DCC" w:rsidRDefault="00916648">
            <w:pPr>
              <w:pStyle w:val="TableParagraph"/>
              <w:spacing w:before="116"/>
              <w:ind w:left="107"/>
              <w:rPr>
                <w:sz w:val="20"/>
              </w:rPr>
            </w:pPr>
            <w:r>
              <w:rPr>
                <w:sz w:val="20"/>
              </w:rPr>
              <w:t>445</w:t>
            </w:r>
          </w:p>
        </w:tc>
        <w:tc>
          <w:tcPr>
            <w:tcW w:w="5787" w:type="dxa"/>
            <w:gridSpan w:val="9"/>
          </w:tcPr>
          <w:p w14:paraId="1D316CE7" w14:textId="77777777" w:rsidR="00B52DCC" w:rsidRDefault="00916648">
            <w:pPr>
              <w:pStyle w:val="TableParagraph"/>
              <w:spacing w:line="228" w:lineRule="exact"/>
              <w:ind w:left="108"/>
              <w:rPr>
                <w:sz w:val="20"/>
              </w:rPr>
            </w:pPr>
            <w:r>
              <w:rPr>
                <w:sz w:val="20"/>
              </w:rPr>
              <w:t xml:space="preserve">Metil </w:t>
            </w:r>
            <w:r>
              <w:rPr>
                <w:i/>
                <w:sz w:val="20"/>
              </w:rPr>
              <w:t>trans</w:t>
            </w:r>
            <w:r>
              <w:rPr>
                <w:sz w:val="20"/>
              </w:rPr>
              <w:t>-2-butenoat, koku bileşeni olarak kullanıldığında</w:t>
            </w:r>
          </w:p>
        </w:tc>
        <w:tc>
          <w:tcPr>
            <w:tcW w:w="1704" w:type="dxa"/>
          </w:tcPr>
          <w:p w14:paraId="0C2BA214" w14:textId="77777777" w:rsidR="00B52DCC" w:rsidRDefault="00916648">
            <w:pPr>
              <w:pStyle w:val="TableParagraph"/>
              <w:spacing w:before="116"/>
              <w:ind w:left="111"/>
              <w:rPr>
                <w:sz w:val="20"/>
              </w:rPr>
            </w:pPr>
            <w:r>
              <w:rPr>
                <w:sz w:val="20"/>
              </w:rPr>
              <w:t>623-43-8</w:t>
            </w:r>
          </w:p>
        </w:tc>
        <w:tc>
          <w:tcPr>
            <w:tcW w:w="1960" w:type="dxa"/>
            <w:gridSpan w:val="2"/>
          </w:tcPr>
          <w:p w14:paraId="00F589AC" w14:textId="77777777" w:rsidR="00B52DCC" w:rsidRDefault="00916648">
            <w:pPr>
              <w:pStyle w:val="TableParagraph"/>
              <w:spacing w:before="116"/>
              <w:ind w:left="109"/>
              <w:rPr>
                <w:sz w:val="20"/>
              </w:rPr>
            </w:pPr>
            <w:r>
              <w:rPr>
                <w:sz w:val="20"/>
              </w:rPr>
              <w:t>210-793-7</w:t>
            </w:r>
          </w:p>
        </w:tc>
      </w:tr>
      <w:tr w:rsidR="00B52DCC" w14:paraId="0F274FA5" w14:textId="77777777" w:rsidTr="004567AD">
        <w:trPr>
          <w:trHeight w:val="503"/>
        </w:trPr>
        <w:tc>
          <w:tcPr>
            <w:tcW w:w="1290" w:type="dxa"/>
          </w:tcPr>
          <w:p w14:paraId="6E035E89" w14:textId="77777777" w:rsidR="00B52DCC" w:rsidRDefault="00916648">
            <w:pPr>
              <w:pStyle w:val="TableParagraph"/>
              <w:spacing w:before="113"/>
              <w:ind w:left="107"/>
              <w:rPr>
                <w:sz w:val="20"/>
              </w:rPr>
            </w:pPr>
            <w:r>
              <w:rPr>
                <w:sz w:val="20"/>
              </w:rPr>
              <w:t>446</w:t>
            </w:r>
          </w:p>
        </w:tc>
        <w:tc>
          <w:tcPr>
            <w:tcW w:w="5787" w:type="dxa"/>
            <w:gridSpan w:val="9"/>
          </w:tcPr>
          <w:p w14:paraId="124E9E77" w14:textId="77777777" w:rsidR="00B52DCC" w:rsidRDefault="00916648">
            <w:pPr>
              <w:pStyle w:val="TableParagraph"/>
              <w:spacing w:line="225" w:lineRule="exact"/>
              <w:ind w:left="108"/>
              <w:rPr>
                <w:sz w:val="20"/>
              </w:rPr>
            </w:pPr>
            <w:r>
              <w:rPr>
                <w:sz w:val="20"/>
              </w:rPr>
              <w:t>7-Metilkumarin, koku bileşeni olarak kullanıldığında</w:t>
            </w:r>
          </w:p>
        </w:tc>
        <w:tc>
          <w:tcPr>
            <w:tcW w:w="1704" w:type="dxa"/>
          </w:tcPr>
          <w:p w14:paraId="6D21F5E6" w14:textId="77777777" w:rsidR="00B52DCC" w:rsidRDefault="00916648">
            <w:pPr>
              <w:pStyle w:val="TableParagraph"/>
              <w:spacing w:before="113"/>
              <w:ind w:left="111"/>
              <w:rPr>
                <w:sz w:val="20"/>
              </w:rPr>
            </w:pPr>
            <w:r>
              <w:rPr>
                <w:sz w:val="20"/>
              </w:rPr>
              <w:t>2445-83-2</w:t>
            </w:r>
          </w:p>
        </w:tc>
        <w:tc>
          <w:tcPr>
            <w:tcW w:w="1960" w:type="dxa"/>
            <w:gridSpan w:val="2"/>
          </w:tcPr>
          <w:p w14:paraId="4AE35B03" w14:textId="77777777" w:rsidR="00B52DCC" w:rsidRDefault="00916648">
            <w:pPr>
              <w:pStyle w:val="TableParagraph"/>
              <w:spacing w:before="113"/>
              <w:ind w:left="109"/>
              <w:rPr>
                <w:sz w:val="20"/>
              </w:rPr>
            </w:pPr>
            <w:r>
              <w:rPr>
                <w:sz w:val="20"/>
              </w:rPr>
              <w:t>219-499-3</w:t>
            </w:r>
          </w:p>
        </w:tc>
      </w:tr>
      <w:tr w:rsidR="00B52DCC" w14:paraId="42D66593" w14:textId="77777777" w:rsidTr="004567AD">
        <w:trPr>
          <w:trHeight w:val="729"/>
        </w:trPr>
        <w:tc>
          <w:tcPr>
            <w:tcW w:w="1290" w:type="dxa"/>
          </w:tcPr>
          <w:p w14:paraId="72272057" w14:textId="77777777" w:rsidR="00B52DCC" w:rsidRDefault="00916648">
            <w:pPr>
              <w:pStyle w:val="TableParagraph"/>
              <w:spacing w:before="113"/>
              <w:ind w:left="107"/>
              <w:rPr>
                <w:sz w:val="20"/>
              </w:rPr>
            </w:pPr>
            <w:r>
              <w:rPr>
                <w:sz w:val="20"/>
              </w:rPr>
              <w:t>447</w:t>
            </w:r>
          </w:p>
        </w:tc>
        <w:tc>
          <w:tcPr>
            <w:tcW w:w="5787" w:type="dxa"/>
            <w:gridSpan w:val="9"/>
          </w:tcPr>
          <w:p w14:paraId="62109AAC" w14:textId="77777777" w:rsidR="00B52DCC" w:rsidRDefault="00916648">
            <w:pPr>
              <w:pStyle w:val="TableParagraph"/>
              <w:tabs>
                <w:tab w:val="left" w:pos="2245"/>
                <w:tab w:val="left" w:pos="3025"/>
                <w:tab w:val="left" w:pos="4130"/>
                <w:tab w:val="left" w:pos="4764"/>
                <w:tab w:val="left" w:pos="5618"/>
              </w:tabs>
              <w:spacing w:line="280" w:lineRule="auto"/>
              <w:ind w:left="108" w:right="100"/>
              <w:rPr>
                <w:sz w:val="20"/>
              </w:rPr>
            </w:pPr>
            <w:r>
              <w:rPr>
                <w:sz w:val="20"/>
              </w:rPr>
              <w:t>5-Metil-2,3-hekzandion</w:t>
            </w:r>
            <w:r>
              <w:rPr>
                <w:sz w:val="20"/>
              </w:rPr>
              <w:tab/>
              <w:t>(Asetil</w:t>
            </w:r>
            <w:r>
              <w:rPr>
                <w:sz w:val="20"/>
              </w:rPr>
              <w:tab/>
              <w:t>izovaleril),</w:t>
            </w:r>
            <w:r>
              <w:rPr>
                <w:sz w:val="20"/>
              </w:rPr>
              <w:tab/>
              <w:t>koku</w:t>
            </w:r>
            <w:r>
              <w:rPr>
                <w:sz w:val="20"/>
              </w:rPr>
              <w:tab/>
              <w:t>bileşeni</w:t>
            </w:r>
            <w:r>
              <w:rPr>
                <w:sz w:val="20"/>
              </w:rPr>
              <w:tab/>
            </w:r>
            <w:r>
              <w:rPr>
                <w:spacing w:val="-3"/>
                <w:sz w:val="20"/>
              </w:rPr>
              <w:t xml:space="preserve">olarak </w:t>
            </w:r>
            <w:r>
              <w:rPr>
                <w:sz w:val="20"/>
              </w:rPr>
              <w:t>kullanıldığında</w:t>
            </w:r>
          </w:p>
        </w:tc>
        <w:tc>
          <w:tcPr>
            <w:tcW w:w="1704" w:type="dxa"/>
          </w:tcPr>
          <w:p w14:paraId="320A9612" w14:textId="77777777" w:rsidR="00B52DCC" w:rsidRDefault="00916648">
            <w:pPr>
              <w:pStyle w:val="TableParagraph"/>
              <w:spacing w:before="113"/>
              <w:ind w:left="111"/>
              <w:rPr>
                <w:sz w:val="20"/>
              </w:rPr>
            </w:pPr>
            <w:r>
              <w:rPr>
                <w:sz w:val="20"/>
              </w:rPr>
              <w:t>13706-86-0</w:t>
            </w:r>
          </w:p>
        </w:tc>
        <w:tc>
          <w:tcPr>
            <w:tcW w:w="1960" w:type="dxa"/>
            <w:gridSpan w:val="2"/>
          </w:tcPr>
          <w:p w14:paraId="5B2C055B" w14:textId="77777777" w:rsidR="00B52DCC" w:rsidRDefault="00916648">
            <w:pPr>
              <w:pStyle w:val="TableParagraph"/>
              <w:spacing w:before="113"/>
              <w:ind w:left="109"/>
              <w:rPr>
                <w:sz w:val="20"/>
              </w:rPr>
            </w:pPr>
            <w:r>
              <w:rPr>
                <w:sz w:val="20"/>
              </w:rPr>
              <w:t>237-241-8</w:t>
            </w:r>
          </w:p>
        </w:tc>
      </w:tr>
      <w:tr w:rsidR="00B52DCC" w14:paraId="5585915E" w14:textId="77777777" w:rsidTr="004567AD">
        <w:trPr>
          <w:trHeight w:val="503"/>
        </w:trPr>
        <w:tc>
          <w:tcPr>
            <w:tcW w:w="1290" w:type="dxa"/>
          </w:tcPr>
          <w:p w14:paraId="3603995C" w14:textId="77777777" w:rsidR="00B52DCC" w:rsidRDefault="00916648">
            <w:pPr>
              <w:pStyle w:val="TableParagraph"/>
              <w:spacing w:before="113"/>
              <w:ind w:left="107"/>
              <w:rPr>
                <w:sz w:val="20"/>
              </w:rPr>
            </w:pPr>
            <w:r>
              <w:rPr>
                <w:sz w:val="20"/>
              </w:rPr>
              <w:t>448</w:t>
            </w:r>
          </w:p>
        </w:tc>
        <w:tc>
          <w:tcPr>
            <w:tcW w:w="5787" w:type="dxa"/>
            <w:gridSpan w:val="9"/>
          </w:tcPr>
          <w:p w14:paraId="431F39E9" w14:textId="77777777" w:rsidR="00B52DCC" w:rsidRDefault="00916648">
            <w:pPr>
              <w:pStyle w:val="TableParagraph"/>
              <w:spacing w:line="225" w:lineRule="exact"/>
              <w:ind w:left="108"/>
              <w:rPr>
                <w:sz w:val="20"/>
              </w:rPr>
            </w:pPr>
            <w:r>
              <w:rPr>
                <w:sz w:val="20"/>
              </w:rPr>
              <w:t>2-Pentilidensiklohekzanon, koku bileşeni olarak kullanıldığında</w:t>
            </w:r>
          </w:p>
        </w:tc>
        <w:tc>
          <w:tcPr>
            <w:tcW w:w="1704" w:type="dxa"/>
          </w:tcPr>
          <w:p w14:paraId="1FFD712B" w14:textId="77777777" w:rsidR="00B52DCC" w:rsidRDefault="00916648">
            <w:pPr>
              <w:pStyle w:val="TableParagraph"/>
              <w:spacing w:before="113"/>
              <w:ind w:left="111"/>
              <w:rPr>
                <w:sz w:val="20"/>
              </w:rPr>
            </w:pPr>
            <w:r>
              <w:rPr>
                <w:sz w:val="20"/>
              </w:rPr>
              <w:t>25677-40-1</w:t>
            </w:r>
          </w:p>
        </w:tc>
        <w:tc>
          <w:tcPr>
            <w:tcW w:w="1960" w:type="dxa"/>
            <w:gridSpan w:val="2"/>
          </w:tcPr>
          <w:p w14:paraId="58EB4A13" w14:textId="77777777" w:rsidR="00B52DCC" w:rsidRDefault="00916648">
            <w:pPr>
              <w:pStyle w:val="TableParagraph"/>
              <w:spacing w:before="113"/>
              <w:ind w:left="109"/>
              <w:rPr>
                <w:sz w:val="20"/>
              </w:rPr>
            </w:pPr>
            <w:r>
              <w:rPr>
                <w:sz w:val="20"/>
              </w:rPr>
              <w:t>247-178-8</w:t>
            </w:r>
          </w:p>
        </w:tc>
      </w:tr>
      <w:tr w:rsidR="00B52DCC" w14:paraId="42945548" w14:textId="77777777" w:rsidTr="004567AD">
        <w:trPr>
          <w:trHeight w:val="729"/>
        </w:trPr>
        <w:tc>
          <w:tcPr>
            <w:tcW w:w="1290" w:type="dxa"/>
          </w:tcPr>
          <w:p w14:paraId="0026B485" w14:textId="77777777" w:rsidR="00B52DCC" w:rsidRDefault="00916648">
            <w:pPr>
              <w:pStyle w:val="TableParagraph"/>
              <w:spacing w:before="115"/>
              <w:ind w:left="107"/>
              <w:rPr>
                <w:sz w:val="20"/>
              </w:rPr>
            </w:pPr>
            <w:r>
              <w:rPr>
                <w:sz w:val="20"/>
              </w:rPr>
              <w:t>449</w:t>
            </w:r>
          </w:p>
        </w:tc>
        <w:tc>
          <w:tcPr>
            <w:tcW w:w="5787" w:type="dxa"/>
            <w:gridSpan w:val="9"/>
          </w:tcPr>
          <w:p w14:paraId="67E7FEF9" w14:textId="77777777" w:rsidR="00B52DCC" w:rsidRDefault="00916648">
            <w:pPr>
              <w:pStyle w:val="TableParagraph"/>
              <w:tabs>
                <w:tab w:val="left" w:pos="4849"/>
              </w:tabs>
              <w:spacing w:line="278" w:lineRule="auto"/>
              <w:ind w:left="108" w:right="103"/>
              <w:rPr>
                <w:sz w:val="20"/>
              </w:rPr>
            </w:pPr>
            <w:r>
              <w:rPr>
                <w:sz w:val="20"/>
              </w:rPr>
              <w:t xml:space="preserve">3,6,10-Trimetil-3,5,9-undekatrien-2-on  </w:t>
            </w:r>
            <w:r>
              <w:rPr>
                <w:spacing w:val="40"/>
                <w:sz w:val="20"/>
              </w:rPr>
              <w:t xml:space="preserve"> </w:t>
            </w:r>
            <w:r>
              <w:rPr>
                <w:sz w:val="20"/>
              </w:rPr>
              <w:t>(Psödoizometil</w:t>
            </w:r>
            <w:r>
              <w:rPr>
                <w:sz w:val="20"/>
              </w:rPr>
              <w:tab/>
              <w:t xml:space="preserve">iyonon), </w:t>
            </w:r>
            <w:r>
              <w:rPr>
                <w:spacing w:val="-4"/>
                <w:sz w:val="20"/>
              </w:rPr>
              <w:t xml:space="preserve">koku </w:t>
            </w:r>
            <w:r>
              <w:rPr>
                <w:sz w:val="20"/>
              </w:rPr>
              <w:t>bileşeni olarak</w:t>
            </w:r>
            <w:r>
              <w:rPr>
                <w:spacing w:val="-1"/>
                <w:sz w:val="20"/>
              </w:rPr>
              <w:t xml:space="preserve"> </w:t>
            </w:r>
            <w:r>
              <w:rPr>
                <w:sz w:val="20"/>
              </w:rPr>
              <w:t>kullanıldığında</w:t>
            </w:r>
          </w:p>
        </w:tc>
        <w:tc>
          <w:tcPr>
            <w:tcW w:w="1704" w:type="dxa"/>
          </w:tcPr>
          <w:p w14:paraId="4A2D7A30" w14:textId="77777777" w:rsidR="00B52DCC" w:rsidRDefault="00916648">
            <w:pPr>
              <w:pStyle w:val="TableParagraph"/>
              <w:spacing w:before="115"/>
              <w:ind w:left="111"/>
              <w:rPr>
                <w:sz w:val="20"/>
              </w:rPr>
            </w:pPr>
            <w:r>
              <w:rPr>
                <w:sz w:val="20"/>
              </w:rPr>
              <w:t>1117-41-5</w:t>
            </w:r>
          </w:p>
        </w:tc>
        <w:tc>
          <w:tcPr>
            <w:tcW w:w="1960" w:type="dxa"/>
            <w:gridSpan w:val="2"/>
          </w:tcPr>
          <w:p w14:paraId="4DB56299" w14:textId="77777777" w:rsidR="00B52DCC" w:rsidRDefault="00916648">
            <w:pPr>
              <w:pStyle w:val="TableParagraph"/>
              <w:spacing w:before="115"/>
              <w:ind w:left="109"/>
              <w:rPr>
                <w:sz w:val="20"/>
              </w:rPr>
            </w:pPr>
            <w:r>
              <w:rPr>
                <w:sz w:val="20"/>
              </w:rPr>
              <w:t>214-245-8</w:t>
            </w:r>
          </w:p>
        </w:tc>
      </w:tr>
      <w:tr w:rsidR="00B52DCC" w14:paraId="4AF71F25" w14:textId="77777777" w:rsidTr="004567AD">
        <w:trPr>
          <w:trHeight w:val="729"/>
        </w:trPr>
        <w:tc>
          <w:tcPr>
            <w:tcW w:w="1290" w:type="dxa"/>
          </w:tcPr>
          <w:p w14:paraId="4F9892DB" w14:textId="77777777" w:rsidR="00B52DCC" w:rsidRDefault="00916648">
            <w:pPr>
              <w:pStyle w:val="TableParagraph"/>
              <w:spacing w:before="113"/>
              <w:ind w:left="107"/>
              <w:rPr>
                <w:sz w:val="20"/>
              </w:rPr>
            </w:pPr>
            <w:r>
              <w:rPr>
                <w:sz w:val="20"/>
              </w:rPr>
              <w:t>450</w:t>
            </w:r>
          </w:p>
        </w:tc>
        <w:tc>
          <w:tcPr>
            <w:tcW w:w="5787" w:type="dxa"/>
            <w:gridSpan w:val="9"/>
          </w:tcPr>
          <w:p w14:paraId="2B46C463" w14:textId="77777777" w:rsidR="00B52DCC" w:rsidRDefault="00916648">
            <w:pPr>
              <w:pStyle w:val="TableParagraph"/>
              <w:spacing w:line="280" w:lineRule="auto"/>
              <w:ind w:left="108"/>
              <w:rPr>
                <w:sz w:val="20"/>
              </w:rPr>
            </w:pPr>
            <w:r>
              <w:rPr>
                <w:sz w:val="20"/>
              </w:rPr>
              <w:t>Verbena</w:t>
            </w:r>
            <w:r>
              <w:rPr>
                <w:spacing w:val="-13"/>
                <w:sz w:val="20"/>
              </w:rPr>
              <w:t xml:space="preserve"> </w:t>
            </w:r>
            <w:r>
              <w:rPr>
                <w:sz w:val="20"/>
              </w:rPr>
              <w:t>essential</w:t>
            </w:r>
            <w:r>
              <w:rPr>
                <w:spacing w:val="-13"/>
                <w:sz w:val="20"/>
              </w:rPr>
              <w:t xml:space="preserve"> </w:t>
            </w:r>
            <w:r>
              <w:rPr>
                <w:sz w:val="20"/>
              </w:rPr>
              <w:t>oils</w:t>
            </w:r>
            <w:r>
              <w:rPr>
                <w:spacing w:val="-14"/>
                <w:sz w:val="20"/>
              </w:rPr>
              <w:t xml:space="preserve"> </w:t>
            </w:r>
            <w:r>
              <w:rPr>
                <w:sz w:val="20"/>
              </w:rPr>
              <w:t>(Lippia</w:t>
            </w:r>
            <w:r>
              <w:rPr>
                <w:spacing w:val="-12"/>
                <w:sz w:val="20"/>
              </w:rPr>
              <w:t xml:space="preserve"> </w:t>
            </w:r>
            <w:r>
              <w:rPr>
                <w:sz w:val="20"/>
              </w:rPr>
              <w:t>citriodora</w:t>
            </w:r>
            <w:r>
              <w:rPr>
                <w:spacing w:val="-15"/>
                <w:sz w:val="20"/>
              </w:rPr>
              <w:t xml:space="preserve"> </w:t>
            </w:r>
            <w:r>
              <w:rPr>
                <w:sz w:val="20"/>
              </w:rPr>
              <w:t>Kunth.)</w:t>
            </w:r>
            <w:r>
              <w:rPr>
                <w:spacing w:val="-13"/>
                <w:sz w:val="20"/>
              </w:rPr>
              <w:t xml:space="preserve"> </w:t>
            </w:r>
            <w:r>
              <w:rPr>
                <w:sz w:val="20"/>
              </w:rPr>
              <w:t>ve</w:t>
            </w:r>
            <w:r>
              <w:rPr>
                <w:spacing w:val="-12"/>
                <w:sz w:val="20"/>
              </w:rPr>
              <w:t xml:space="preserve"> </w:t>
            </w:r>
            <w:r>
              <w:rPr>
                <w:sz w:val="20"/>
              </w:rPr>
              <w:t>absolü</w:t>
            </w:r>
            <w:r>
              <w:rPr>
                <w:spacing w:val="-14"/>
                <w:sz w:val="20"/>
              </w:rPr>
              <w:t xml:space="preserve"> </w:t>
            </w:r>
            <w:r>
              <w:rPr>
                <w:sz w:val="20"/>
              </w:rPr>
              <w:t>haricindeki</w:t>
            </w:r>
            <w:r>
              <w:rPr>
                <w:spacing w:val="-13"/>
                <w:sz w:val="20"/>
              </w:rPr>
              <w:t xml:space="preserve"> </w:t>
            </w:r>
            <w:r>
              <w:rPr>
                <w:sz w:val="20"/>
              </w:rPr>
              <w:t>diğer türevleri, koku bileşeni olarak kullanıldığında</w:t>
            </w:r>
          </w:p>
        </w:tc>
        <w:tc>
          <w:tcPr>
            <w:tcW w:w="1704" w:type="dxa"/>
          </w:tcPr>
          <w:p w14:paraId="54E8C1DC" w14:textId="77777777" w:rsidR="00B52DCC" w:rsidRDefault="00916648">
            <w:pPr>
              <w:pStyle w:val="TableParagraph"/>
              <w:spacing w:before="113"/>
              <w:ind w:left="111"/>
              <w:rPr>
                <w:sz w:val="20"/>
              </w:rPr>
            </w:pPr>
            <w:r>
              <w:rPr>
                <w:sz w:val="20"/>
              </w:rPr>
              <w:t>8024-12-2</w:t>
            </w:r>
          </w:p>
        </w:tc>
        <w:tc>
          <w:tcPr>
            <w:tcW w:w="1960" w:type="dxa"/>
            <w:gridSpan w:val="2"/>
          </w:tcPr>
          <w:p w14:paraId="00620219" w14:textId="77777777" w:rsidR="00B52DCC" w:rsidRDefault="00916648">
            <w:pPr>
              <w:pStyle w:val="TableParagraph"/>
              <w:spacing w:before="113"/>
              <w:ind w:left="109"/>
              <w:rPr>
                <w:sz w:val="20"/>
              </w:rPr>
            </w:pPr>
            <w:r>
              <w:rPr>
                <w:sz w:val="20"/>
              </w:rPr>
              <w:t>285-515-0</w:t>
            </w:r>
          </w:p>
        </w:tc>
      </w:tr>
      <w:tr w:rsidR="00B52DCC" w14:paraId="3AD69812" w14:textId="77777777" w:rsidTr="004567AD">
        <w:trPr>
          <w:trHeight w:val="505"/>
        </w:trPr>
        <w:tc>
          <w:tcPr>
            <w:tcW w:w="1290" w:type="dxa"/>
          </w:tcPr>
          <w:p w14:paraId="0572B2C7" w14:textId="77777777" w:rsidR="00B52DCC" w:rsidRDefault="00916648">
            <w:pPr>
              <w:pStyle w:val="TableParagraph"/>
              <w:spacing w:before="113"/>
              <w:ind w:left="107"/>
              <w:rPr>
                <w:sz w:val="20"/>
              </w:rPr>
            </w:pPr>
            <w:r>
              <w:rPr>
                <w:sz w:val="20"/>
              </w:rPr>
              <w:t>452</w:t>
            </w:r>
          </w:p>
        </w:tc>
        <w:tc>
          <w:tcPr>
            <w:tcW w:w="5787" w:type="dxa"/>
            <w:gridSpan w:val="9"/>
          </w:tcPr>
          <w:p w14:paraId="1C41201C" w14:textId="77777777" w:rsidR="00B52DCC" w:rsidRDefault="00916648">
            <w:pPr>
              <w:pStyle w:val="TableParagraph"/>
              <w:spacing w:line="225" w:lineRule="exact"/>
              <w:ind w:left="108"/>
              <w:rPr>
                <w:sz w:val="20"/>
              </w:rPr>
            </w:pPr>
            <w:r>
              <w:rPr>
                <w:sz w:val="20"/>
              </w:rPr>
              <w:t>6-(2-Kloroetil)-6-(2-metoksietoksi)-2,5,7,10- tetraoksa-6-silaundekan</w:t>
            </w:r>
          </w:p>
        </w:tc>
        <w:tc>
          <w:tcPr>
            <w:tcW w:w="1704" w:type="dxa"/>
          </w:tcPr>
          <w:p w14:paraId="0979A545" w14:textId="77777777" w:rsidR="00B52DCC" w:rsidRDefault="00916648">
            <w:pPr>
              <w:pStyle w:val="TableParagraph"/>
              <w:spacing w:before="113"/>
              <w:ind w:left="111"/>
              <w:rPr>
                <w:sz w:val="20"/>
              </w:rPr>
            </w:pPr>
            <w:r>
              <w:rPr>
                <w:sz w:val="20"/>
              </w:rPr>
              <w:t>37894-46-5</w:t>
            </w:r>
          </w:p>
        </w:tc>
        <w:tc>
          <w:tcPr>
            <w:tcW w:w="1960" w:type="dxa"/>
            <w:gridSpan w:val="2"/>
          </w:tcPr>
          <w:p w14:paraId="1AC60C67" w14:textId="77777777" w:rsidR="00B52DCC" w:rsidRDefault="00916648">
            <w:pPr>
              <w:pStyle w:val="TableParagraph"/>
              <w:spacing w:before="113"/>
              <w:ind w:left="109"/>
              <w:rPr>
                <w:sz w:val="20"/>
              </w:rPr>
            </w:pPr>
            <w:r>
              <w:rPr>
                <w:sz w:val="20"/>
              </w:rPr>
              <w:t>253-704-7</w:t>
            </w:r>
          </w:p>
        </w:tc>
      </w:tr>
      <w:tr w:rsidR="00B52DCC" w14:paraId="45FD6B93" w14:textId="77777777" w:rsidTr="004567AD">
        <w:trPr>
          <w:trHeight w:val="503"/>
        </w:trPr>
        <w:tc>
          <w:tcPr>
            <w:tcW w:w="1290" w:type="dxa"/>
          </w:tcPr>
          <w:p w14:paraId="5594BD69" w14:textId="77777777" w:rsidR="00B52DCC" w:rsidRDefault="00916648">
            <w:pPr>
              <w:pStyle w:val="TableParagraph"/>
              <w:spacing w:before="113"/>
              <w:ind w:left="107"/>
              <w:rPr>
                <w:sz w:val="20"/>
              </w:rPr>
            </w:pPr>
            <w:r>
              <w:rPr>
                <w:sz w:val="20"/>
              </w:rPr>
              <w:t>453</w:t>
            </w:r>
          </w:p>
        </w:tc>
        <w:tc>
          <w:tcPr>
            <w:tcW w:w="5787" w:type="dxa"/>
            <w:gridSpan w:val="9"/>
          </w:tcPr>
          <w:p w14:paraId="46333AF0" w14:textId="77777777" w:rsidR="00B52DCC" w:rsidRDefault="00916648">
            <w:pPr>
              <w:pStyle w:val="TableParagraph"/>
              <w:spacing w:line="225" w:lineRule="exact"/>
              <w:ind w:left="108"/>
              <w:rPr>
                <w:sz w:val="20"/>
              </w:rPr>
            </w:pPr>
            <w:r>
              <w:rPr>
                <w:sz w:val="20"/>
              </w:rPr>
              <w:t>Kobalt diklorür</w:t>
            </w:r>
          </w:p>
        </w:tc>
        <w:tc>
          <w:tcPr>
            <w:tcW w:w="1704" w:type="dxa"/>
          </w:tcPr>
          <w:p w14:paraId="3668E234" w14:textId="77777777" w:rsidR="00B52DCC" w:rsidRDefault="00916648">
            <w:pPr>
              <w:pStyle w:val="TableParagraph"/>
              <w:spacing w:before="113"/>
              <w:ind w:left="111"/>
              <w:rPr>
                <w:sz w:val="20"/>
              </w:rPr>
            </w:pPr>
            <w:r>
              <w:rPr>
                <w:sz w:val="20"/>
              </w:rPr>
              <w:t>7646-79-9</w:t>
            </w:r>
          </w:p>
        </w:tc>
        <w:tc>
          <w:tcPr>
            <w:tcW w:w="1960" w:type="dxa"/>
            <w:gridSpan w:val="2"/>
          </w:tcPr>
          <w:p w14:paraId="70BAB6A2" w14:textId="77777777" w:rsidR="00B52DCC" w:rsidRDefault="00916648">
            <w:pPr>
              <w:pStyle w:val="TableParagraph"/>
              <w:spacing w:before="113"/>
              <w:ind w:left="109"/>
              <w:rPr>
                <w:sz w:val="20"/>
              </w:rPr>
            </w:pPr>
            <w:r>
              <w:rPr>
                <w:sz w:val="20"/>
              </w:rPr>
              <w:t>231-589-4</w:t>
            </w:r>
          </w:p>
        </w:tc>
      </w:tr>
      <w:tr w:rsidR="00B52DCC" w14:paraId="24AF4D92" w14:textId="77777777" w:rsidTr="004567AD">
        <w:trPr>
          <w:trHeight w:val="503"/>
        </w:trPr>
        <w:tc>
          <w:tcPr>
            <w:tcW w:w="1290" w:type="dxa"/>
          </w:tcPr>
          <w:p w14:paraId="2614B0A8" w14:textId="77777777" w:rsidR="00B52DCC" w:rsidRDefault="00916648">
            <w:pPr>
              <w:pStyle w:val="TableParagraph"/>
              <w:spacing w:before="113"/>
              <w:ind w:left="107"/>
              <w:rPr>
                <w:sz w:val="20"/>
              </w:rPr>
            </w:pPr>
            <w:r>
              <w:rPr>
                <w:sz w:val="20"/>
              </w:rPr>
              <w:t>454</w:t>
            </w:r>
          </w:p>
        </w:tc>
        <w:tc>
          <w:tcPr>
            <w:tcW w:w="5787" w:type="dxa"/>
            <w:gridSpan w:val="9"/>
          </w:tcPr>
          <w:p w14:paraId="02C9F719" w14:textId="77777777" w:rsidR="00B52DCC" w:rsidRDefault="00916648">
            <w:pPr>
              <w:pStyle w:val="TableParagraph"/>
              <w:spacing w:line="225" w:lineRule="exact"/>
              <w:ind w:left="108"/>
              <w:rPr>
                <w:sz w:val="20"/>
              </w:rPr>
            </w:pPr>
            <w:r>
              <w:rPr>
                <w:sz w:val="20"/>
              </w:rPr>
              <w:t>Kobalt sülfat</w:t>
            </w:r>
          </w:p>
        </w:tc>
        <w:tc>
          <w:tcPr>
            <w:tcW w:w="1704" w:type="dxa"/>
          </w:tcPr>
          <w:p w14:paraId="19193A4C" w14:textId="77777777" w:rsidR="00B52DCC" w:rsidRDefault="00916648">
            <w:pPr>
              <w:pStyle w:val="TableParagraph"/>
              <w:spacing w:before="113"/>
              <w:ind w:left="111"/>
              <w:rPr>
                <w:sz w:val="20"/>
              </w:rPr>
            </w:pPr>
            <w:r>
              <w:rPr>
                <w:sz w:val="20"/>
              </w:rPr>
              <w:t>10124-43-3</w:t>
            </w:r>
          </w:p>
        </w:tc>
        <w:tc>
          <w:tcPr>
            <w:tcW w:w="1960" w:type="dxa"/>
            <w:gridSpan w:val="2"/>
          </w:tcPr>
          <w:p w14:paraId="77DE42A3" w14:textId="77777777" w:rsidR="00B52DCC" w:rsidRDefault="00916648">
            <w:pPr>
              <w:pStyle w:val="TableParagraph"/>
              <w:spacing w:before="113"/>
              <w:ind w:left="109"/>
              <w:rPr>
                <w:sz w:val="20"/>
              </w:rPr>
            </w:pPr>
            <w:r>
              <w:rPr>
                <w:sz w:val="20"/>
              </w:rPr>
              <w:t>233-334-2</w:t>
            </w:r>
          </w:p>
        </w:tc>
      </w:tr>
      <w:tr w:rsidR="00B52DCC" w14:paraId="71699EDC" w14:textId="77777777" w:rsidTr="004567AD">
        <w:trPr>
          <w:trHeight w:val="506"/>
        </w:trPr>
        <w:tc>
          <w:tcPr>
            <w:tcW w:w="1290" w:type="dxa"/>
          </w:tcPr>
          <w:p w14:paraId="743F924F" w14:textId="77777777" w:rsidR="00B52DCC" w:rsidRDefault="00916648">
            <w:pPr>
              <w:pStyle w:val="TableParagraph"/>
              <w:spacing w:before="113"/>
              <w:ind w:left="107"/>
              <w:rPr>
                <w:sz w:val="20"/>
              </w:rPr>
            </w:pPr>
            <w:r>
              <w:rPr>
                <w:sz w:val="20"/>
              </w:rPr>
              <w:t>455</w:t>
            </w:r>
          </w:p>
        </w:tc>
        <w:tc>
          <w:tcPr>
            <w:tcW w:w="5787" w:type="dxa"/>
            <w:gridSpan w:val="9"/>
          </w:tcPr>
          <w:p w14:paraId="45DCCA59" w14:textId="77777777" w:rsidR="00B52DCC" w:rsidRDefault="00916648">
            <w:pPr>
              <w:pStyle w:val="TableParagraph"/>
              <w:spacing w:line="225" w:lineRule="exact"/>
              <w:ind w:left="108"/>
              <w:rPr>
                <w:sz w:val="20"/>
              </w:rPr>
            </w:pPr>
            <w:r>
              <w:rPr>
                <w:sz w:val="20"/>
              </w:rPr>
              <w:t>Nikel monoksit</w:t>
            </w:r>
          </w:p>
        </w:tc>
        <w:tc>
          <w:tcPr>
            <w:tcW w:w="1704" w:type="dxa"/>
          </w:tcPr>
          <w:p w14:paraId="424B96AB" w14:textId="77777777" w:rsidR="00B52DCC" w:rsidRDefault="00916648">
            <w:pPr>
              <w:pStyle w:val="TableParagraph"/>
              <w:spacing w:before="113"/>
              <w:ind w:left="111"/>
              <w:rPr>
                <w:sz w:val="20"/>
              </w:rPr>
            </w:pPr>
            <w:r>
              <w:rPr>
                <w:sz w:val="20"/>
              </w:rPr>
              <w:t>1313-99-1</w:t>
            </w:r>
          </w:p>
        </w:tc>
        <w:tc>
          <w:tcPr>
            <w:tcW w:w="1960" w:type="dxa"/>
            <w:gridSpan w:val="2"/>
          </w:tcPr>
          <w:p w14:paraId="68DFEBE5" w14:textId="77777777" w:rsidR="00B52DCC" w:rsidRDefault="00916648">
            <w:pPr>
              <w:pStyle w:val="TableParagraph"/>
              <w:spacing w:before="113"/>
              <w:ind w:left="109"/>
              <w:rPr>
                <w:sz w:val="20"/>
              </w:rPr>
            </w:pPr>
            <w:r>
              <w:rPr>
                <w:sz w:val="20"/>
              </w:rPr>
              <w:t>215-215-7</w:t>
            </w:r>
          </w:p>
        </w:tc>
      </w:tr>
      <w:tr w:rsidR="00B52DCC" w14:paraId="4431B04B" w14:textId="77777777" w:rsidTr="004567AD">
        <w:trPr>
          <w:trHeight w:val="503"/>
        </w:trPr>
        <w:tc>
          <w:tcPr>
            <w:tcW w:w="1290" w:type="dxa"/>
          </w:tcPr>
          <w:p w14:paraId="7C00429F" w14:textId="77777777" w:rsidR="00B52DCC" w:rsidRDefault="00916648">
            <w:pPr>
              <w:pStyle w:val="TableParagraph"/>
              <w:spacing w:before="113"/>
              <w:ind w:left="107"/>
              <w:rPr>
                <w:sz w:val="20"/>
              </w:rPr>
            </w:pPr>
            <w:r>
              <w:rPr>
                <w:sz w:val="20"/>
              </w:rPr>
              <w:t>456</w:t>
            </w:r>
          </w:p>
        </w:tc>
        <w:tc>
          <w:tcPr>
            <w:tcW w:w="5787" w:type="dxa"/>
            <w:gridSpan w:val="9"/>
          </w:tcPr>
          <w:p w14:paraId="3108D2C3" w14:textId="77777777" w:rsidR="00B52DCC" w:rsidRDefault="00916648">
            <w:pPr>
              <w:pStyle w:val="TableParagraph"/>
              <w:spacing w:line="225" w:lineRule="exact"/>
              <w:ind w:left="108"/>
              <w:rPr>
                <w:sz w:val="20"/>
              </w:rPr>
            </w:pPr>
            <w:r>
              <w:rPr>
                <w:sz w:val="20"/>
              </w:rPr>
              <w:t>Dinikel trioksit</w:t>
            </w:r>
          </w:p>
        </w:tc>
        <w:tc>
          <w:tcPr>
            <w:tcW w:w="1704" w:type="dxa"/>
          </w:tcPr>
          <w:p w14:paraId="3A8A4633" w14:textId="77777777" w:rsidR="00B52DCC" w:rsidRDefault="00916648">
            <w:pPr>
              <w:pStyle w:val="TableParagraph"/>
              <w:spacing w:before="113"/>
              <w:ind w:left="111"/>
              <w:rPr>
                <w:sz w:val="20"/>
              </w:rPr>
            </w:pPr>
            <w:r>
              <w:rPr>
                <w:sz w:val="20"/>
              </w:rPr>
              <w:t>1314-06-3</w:t>
            </w:r>
          </w:p>
        </w:tc>
        <w:tc>
          <w:tcPr>
            <w:tcW w:w="1960" w:type="dxa"/>
            <w:gridSpan w:val="2"/>
          </w:tcPr>
          <w:p w14:paraId="65B3F7AE" w14:textId="77777777" w:rsidR="00B52DCC" w:rsidRDefault="00916648">
            <w:pPr>
              <w:pStyle w:val="TableParagraph"/>
              <w:spacing w:before="113"/>
              <w:ind w:left="109"/>
              <w:rPr>
                <w:sz w:val="20"/>
              </w:rPr>
            </w:pPr>
            <w:r>
              <w:rPr>
                <w:sz w:val="20"/>
              </w:rPr>
              <w:t>215-217-8</w:t>
            </w:r>
          </w:p>
        </w:tc>
      </w:tr>
      <w:tr w:rsidR="00B52DCC" w14:paraId="1884D4D3" w14:textId="77777777" w:rsidTr="004567AD">
        <w:trPr>
          <w:trHeight w:val="503"/>
        </w:trPr>
        <w:tc>
          <w:tcPr>
            <w:tcW w:w="1290" w:type="dxa"/>
          </w:tcPr>
          <w:p w14:paraId="4144FE2B" w14:textId="77777777" w:rsidR="00B52DCC" w:rsidRDefault="00916648">
            <w:pPr>
              <w:pStyle w:val="TableParagraph"/>
              <w:spacing w:before="113"/>
              <w:ind w:left="107"/>
              <w:rPr>
                <w:sz w:val="20"/>
              </w:rPr>
            </w:pPr>
            <w:r>
              <w:rPr>
                <w:sz w:val="20"/>
              </w:rPr>
              <w:t>457</w:t>
            </w:r>
          </w:p>
        </w:tc>
        <w:tc>
          <w:tcPr>
            <w:tcW w:w="5787" w:type="dxa"/>
            <w:gridSpan w:val="9"/>
          </w:tcPr>
          <w:p w14:paraId="0ED7980F" w14:textId="77777777" w:rsidR="00B52DCC" w:rsidRDefault="00916648">
            <w:pPr>
              <w:pStyle w:val="TableParagraph"/>
              <w:spacing w:line="225" w:lineRule="exact"/>
              <w:ind w:left="108"/>
              <w:rPr>
                <w:sz w:val="20"/>
              </w:rPr>
            </w:pPr>
            <w:r>
              <w:rPr>
                <w:sz w:val="20"/>
              </w:rPr>
              <w:t>Nikel dioksit</w:t>
            </w:r>
          </w:p>
        </w:tc>
        <w:tc>
          <w:tcPr>
            <w:tcW w:w="1704" w:type="dxa"/>
          </w:tcPr>
          <w:p w14:paraId="7FF12228" w14:textId="77777777" w:rsidR="00B52DCC" w:rsidRDefault="00916648">
            <w:pPr>
              <w:pStyle w:val="TableParagraph"/>
              <w:spacing w:before="113"/>
              <w:ind w:left="111"/>
              <w:rPr>
                <w:sz w:val="20"/>
              </w:rPr>
            </w:pPr>
            <w:r>
              <w:rPr>
                <w:sz w:val="20"/>
              </w:rPr>
              <w:t>12035-36-8</w:t>
            </w:r>
          </w:p>
        </w:tc>
        <w:tc>
          <w:tcPr>
            <w:tcW w:w="1960" w:type="dxa"/>
            <w:gridSpan w:val="2"/>
          </w:tcPr>
          <w:p w14:paraId="60B846E6" w14:textId="77777777" w:rsidR="00B52DCC" w:rsidRDefault="00916648">
            <w:pPr>
              <w:pStyle w:val="TableParagraph"/>
              <w:spacing w:before="113"/>
              <w:ind w:left="109"/>
              <w:rPr>
                <w:sz w:val="20"/>
              </w:rPr>
            </w:pPr>
            <w:r>
              <w:rPr>
                <w:sz w:val="20"/>
              </w:rPr>
              <w:t>234-823-3</w:t>
            </w:r>
          </w:p>
        </w:tc>
      </w:tr>
      <w:tr w:rsidR="00B52DCC" w14:paraId="2AB410C1" w14:textId="77777777" w:rsidTr="004567AD">
        <w:trPr>
          <w:trHeight w:val="506"/>
        </w:trPr>
        <w:tc>
          <w:tcPr>
            <w:tcW w:w="1290" w:type="dxa"/>
          </w:tcPr>
          <w:p w14:paraId="3AE57260" w14:textId="77777777" w:rsidR="00B52DCC" w:rsidRDefault="00916648">
            <w:pPr>
              <w:pStyle w:val="TableParagraph"/>
              <w:spacing w:before="115"/>
              <w:ind w:left="107"/>
              <w:rPr>
                <w:sz w:val="20"/>
              </w:rPr>
            </w:pPr>
            <w:r>
              <w:rPr>
                <w:sz w:val="20"/>
              </w:rPr>
              <w:t>458</w:t>
            </w:r>
          </w:p>
        </w:tc>
        <w:tc>
          <w:tcPr>
            <w:tcW w:w="5787" w:type="dxa"/>
            <w:gridSpan w:val="9"/>
          </w:tcPr>
          <w:p w14:paraId="0F61B0E8" w14:textId="77777777" w:rsidR="00B52DCC" w:rsidRDefault="00916648">
            <w:pPr>
              <w:pStyle w:val="TableParagraph"/>
              <w:spacing w:line="228" w:lineRule="exact"/>
              <w:ind w:left="108"/>
              <w:rPr>
                <w:sz w:val="20"/>
              </w:rPr>
            </w:pPr>
            <w:r>
              <w:rPr>
                <w:sz w:val="20"/>
              </w:rPr>
              <w:t>Trinikel disülfit</w:t>
            </w:r>
          </w:p>
        </w:tc>
        <w:tc>
          <w:tcPr>
            <w:tcW w:w="1704" w:type="dxa"/>
          </w:tcPr>
          <w:p w14:paraId="31CC7A91" w14:textId="77777777" w:rsidR="00B52DCC" w:rsidRDefault="00916648">
            <w:pPr>
              <w:pStyle w:val="TableParagraph"/>
              <w:spacing w:before="115"/>
              <w:ind w:left="111"/>
              <w:rPr>
                <w:sz w:val="20"/>
              </w:rPr>
            </w:pPr>
            <w:r>
              <w:rPr>
                <w:sz w:val="20"/>
              </w:rPr>
              <w:t>12035-72-2</w:t>
            </w:r>
          </w:p>
        </w:tc>
        <w:tc>
          <w:tcPr>
            <w:tcW w:w="1960" w:type="dxa"/>
            <w:gridSpan w:val="2"/>
          </w:tcPr>
          <w:p w14:paraId="0C86CEB1" w14:textId="77777777" w:rsidR="00B52DCC" w:rsidRDefault="00916648">
            <w:pPr>
              <w:pStyle w:val="TableParagraph"/>
              <w:spacing w:before="115"/>
              <w:ind w:left="109"/>
              <w:rPr>
                <w:sz w:val="20"/>
              </w:rPr>
            </w:pPr>
            <w:r>
              <w:rPr>
                <w:sz w:val="20"/>
              </w:rPr>
              <w:t>234-829-6</w:t>
            </w:r>
          </w:p>
        </w:tc>
      </w:tr>
      <w:tr w:rsidR="00B52DCC" w14:paraId="0F181A06" w14:textId="77777777" w:rsidTr="004567AD">
        <w:trPr>
          <w:trHeight w:val="503"/>
        </w:trPr>
        <w:tc>
          <w:tcPr>
            <w:tcW w:w="1290" w:type="dxa"/>
          </w:tcPr>
          <w:p w14:paraId="58F37548" w14:textId="77777777" w:rsidR="00B52DCC" w:rsidRDefault="00916648">
            <w:pPr>
              <w:pStyle w:val="TableParagraph"/>
              <w:spacing w:before="113"/>
              <w:ind w:left="107"/>
              <w:rPr>
                <w:sz w:val="20"/>
              </w:rPr>
            </w:pPr>
            <w:r>
              <w:rPr>
                <w:sz w:val="20"/>
              </w:rPr>
              <w:t>459</w:t>
            </w:r>
          </w:p>
        </w:tc>
        <w:tc>
          <w:tcPr>
            <w:tcW w:w="5787" w:type="dxa"/>
            <w:gridSpan w:val="9"/>
          </w:tcPr>
          <w:p w14:paraId="0EE73BB4" w14:textId="77777777" w:rsidR="00B52DCC" w:rsidRDefault="00916648">
            <w:pPr>
              <w:pStyle w:val="TableParagraph"/>
              <w:spacing w:line="225" w:lineRule="exact"/>
              <w:ind w:left="108"/>
              <w:rPr>
                <w:sz w:val="20"/>
              </w:rPr>
            </w:pPr>
            <w:r>
              <w:rPr>
                <w:sz w:val="20"/>
              </w:rPr>
              <w:t>Tetrakarbonilnikel</w:t>
            </w:r>
          </w:p>
        </w:tc>
        <w:tc>
          <w:tcPr>
            <w:tcW w:w="1704" w:type="dxa"/>
          </w:tcPr>
          <w:p w14:paraId="57EA151F" w14:textId="77777777" w:rsidR="00B52DCC" w:rsidRDefault="00916648">
            <w:pPr>
              <w:pStyle w:val="TableParagraph"/>
              <w:spacing w:before="113"/>
              <w:ind w:left="111"/>
              <w:rPr>
                <w:sz w:val="20"/>
              </w:rPr>
            </w:pPr>
            <w:r>
              <w:rPr>
                <w:sz w:val="20"/>
              </w:rPr>
              <w:t>13463-39-3</w:t>
            </w:r>
          </w:p>
        </w:tc>
        <w:tc>
          <w:tcPr>
            <w:tcW w:w="1960" w:type="dxa"/>
            <w:gridSpan w:val="2"/>
          </w:tcPr>
          <w:p w14:paraId="4A3930F6" w14:textId="77777777" w:rsidR="00B52DCC" w:rsidRDefault="00916648">
            <w:pPr>
              <w:pStyle w:val="TableParagraph"/>
              <w:spacing w:before="113"/>
              <w:ind w:left="109"/>
              <w:rPr>
                <w:sz w:val="20"/>
              </w:rPr>
            </w:pPr>
            <w:r>
              <w:rPr>
                <w:sz w:val="20"/>
              </w:rPr>
              <w:t>236-669-2</w:t>
            </w:r>
          </w:p>
        </w:tc>
      </w:tr>
      <w:tr w:rsidR="00B52DCC" w14:paraId="683B2D89" w14:textId="77777777" w:rsidTr="004567AD">
        <w:trPr>
          <w:trHeight w:val="503"/>
        </w:trPr>
        <w:tc>
          <w:tcPr>
            <w:tcW w:w="1290" w:type="dxa"/>
          </w:tcPr>
          <w:p w14:paraId="2AAB04B0" w14:textId="77777777" w:rsidR="00B52DCC" w:rsidRDefault="00916648">
            <w:pPr>
              <w:pStyle w:val="TableParagraph"/>
              <w:spacing w:before="113"/>
              <w:ind w:left="107"/>
              <w:rPr>
                <w:sz w:val="20"/>
              </w:rPr>
            </w:pPr>
            <w:r>
              <w:rPr>
                <w:sz w:val="20"/>
              </w:rPr>
              <w:t>460</w:t>
            </w:r>
          </w:p>
        </w:tc>
        <w:tc>
          <w:tcPr>
            <w:tcW w:w="5787" w:type="dxa"/>
            <w:gridSpan w:val="9"/>
          </w:tcPr>
          <w:p w14:paraId="7DDFA9BA" w14:textId="77777777" w:rsidR="00B52DCC" w:rsidRDefault="00916648">
            <w:pPr>
              <w:pStyle w:val="TableParagraph"/>
              <w:spacing w:line="225" w:lineRule="exact"/>
              <w:ind w:left="108"/>
              <w:rPr>
                <w:sz w:val="20"/>
              </w:rPr>
            </w:pPr>
            <w:r>
              <w:rPr>
                <w:sz w:val="20"/>
              </w:rPr>
              <w:t>Nikel sülfit</w:t>
            </w:r>
          </w:p>
        </w:tc>
        <w:tc>
          <w:tcPr>
            <w:tcW w:w="1704" w:type="dxa"/>
          </w:tcPr>
          <w:p w14:paraId="087F43F4" w14:textId="77777777" w:rsidR="00B52DCC" w:rsidRDefault="00916648">
            <w:pPr>
              <w:pStyle w:val="TableParagraph"/>
              <w:spacing w:before="113"/>
              <w:ind w:left="111"/>
              <w:rPr>
                <w:sz w:val="20"/>
              </w:rPr>
            </w:pPr>
            <w:r>
              <w:rPr>
                <w:sz w:val="20"/>
              </w:rPr>
              <w:t>16812-54-7</w:t>
            </w:r>
          </w:p>
        </w:tc>
        <w:tc>
          <w:tcPr>
            <w:tcW w:w="1960" w:type="dxa"/>
            <w:gridSpan w:val="2"/>
          </w:tcPr>
          <w:p w14:paraId="155E9307" w14:textId="77777777" w:rsidR="00B52DCC" w:rsidRDefault="00916648">
            <w:pPr>
              <w:pStyle w:val="TableParagraph"/>
              <w:spacing w:before="113"/>
              <w:ind w:left="109"/>
              <w:rPr>
                <w:sz w:val="20"/>
              </w:rPr>
            </w:pPr>
            <w:r>
              <w:rPr>
                <w:sz w:val="20"/>
              </w:rPr>
              <w:t>240-841-2</w:t>
            </w:r>
          </w:p>
        </w:tc>
      </w:tr>
      <w:tr w:rsidR="00B52DCC" w14:paraId="31ED7D7F" w14:textId="77777777" w:rsidTr="004567AD">
        <w:trPr>
          <w:trHeight w:val="506"/>
        </w:trPr>
        <w:tc>
          <w:tcPr>
            <w:tcW w:w="1290" w:type="dxa"/>
          </w:tcPr>
          <w:p w14:paraId="414ED13D" w14:textId="77777777" w:rsidR="00B52DCC" w:rsidRDefault="00916648">
            <w:pPr>
              <w:pStyle w:val="TableParagraph"/>
              <w:spacing w:before="115"/>
              <w:ind w:left="107"/>
              <w:rPr>
                <w:sz w:val="20"/>
              </w:rPr>
            </w:pPr>
            <w:r>
              <w:rPr>
                <w:sz w:val="20"/>
              </w:rPr>
              <w:t>461</w:t>
            </w:r>
          </w:p>
        </w:tc>
        <w:tc>
          <w:tcPr>
            <w:tcW w:w="5787" w:type="dxa"/>
            <w:gridSpan w:val="9"/>
          </w:tcPr>
          <w:p w14:paraId="07BDDD4B" w14:textId="77777777" w:rsidR="00B52DCC" w:rsidRDefault="00916648">
            <w:pPr>
              <w:pStyle w:val="TableParagraph"/>
              <w:spacing w:line="228" w:lineRule="exact"/>
              <w:ind w:left="108"/>
              <w:rPr>
                <w:sz w:val="20"/>
              </w:rPr>
            </w:pPr>
            <w:r>
              <w:rPr>
                <w:sz w:val="20"/>
              </w:rPr>
              <w:t>Potasyum bromat</w:t>
            </w:r>
          </w:p>
        </w:tc>
        <w:tc>
          <w:tcPr>
            <w:tcW w:w="1704" w:type="dxa"/>
          </w:tcPr>
          <w:p w14:paraId="19DF2857" w14:textId="77777777" w:rsidR="00B52DCC" w:rsidRDefault="00916648">
            <w:pPr>
              <w:pStyle w:val="TableParagraph"/>
              <w:spacing w:before="115"/>
              <w:ind w:left="111"/>
              <w:rPr>
                <w:sz w:val="20"/>
              </w:rPr>
            </w:pPr>
            <w:r>
              <w:rPr>
                <w:sz w:val="20"/>
              </w:rPr>
              <w:t>7758-01-2</w:t>
            </w:r>
          </w:p>
        </w:tc>
        <w:tc>
          <w:tcPr>
            <w:tcW w:w="1960" w:type="dxa"/>
            <w:gridSpan w:val="2"/>
          </w:tcPr>
          <w:p w14:paraId="211B5DE2" w14:textId="77777777" w:rsidR="00B52DCC" w:rsidRDefault="00916648">
            <w:pPr>
              <w:pStyle w:val="TableParagraph"/>
              <w:spacing w:before="115"/>
              <w:ind w:left="109"/>
              <w:rPr>
                <w:sz w:val="20"/>
              </w:rPr>
            </w:pPr>
            <w:r>
              <w:rPr>
                <w:sz w:val="20"/>
              </w:rPr>
              <w:t>231-829-8</w:t>
            </w:r>
          </w:p>
        </w:tc>
      </w:tr>
      <w:tr w:rsidR="00B52DCC" w14:paraId="41A4942F" w14:textId="77777777" w:rsidTr="004567AD">
        <w:trPr>
          <w:trHeight w:val="503"/>
        </w:trPr>
        <w:tc>
          <w:tcPr>
            <w:tcW w:w="1290" w:type="dxa"/>
          </w:tcPr>
          <w:p w14:paraId="7EF4352B" w14:textId="77777777" w:rsidR="00B52DCC" w:rsidRDefault="00916648">
            <w:pPr>
              <w:pStyle w:val="TableParagraph"/>
              <w:spacing w:before="113"/>
              <w:ind w:left="107"/>
              <w:rPr>
                <w:sz w:val="20"/>
              </w:rPr>
            </w:pPr>
            <w:r>
              <w:rPr>
                <w:sz w:val="20"/>
              </w:rPr>
              <w:t>462</w:t>
            </w:r>
          </w:p>
        </w:tc>
        <w:tc>
          <w:tcPr>
            <w:tcW w:w="5787" w:type="dxa"/>
            <w:gridSpan w:val="9"/>
          </w:tcPr>
          <w:p w14:paraId="79A8B01F" w14:textId="77777777" w:rsidR="00B52DCC" w:rsidRDefault="00916648">
            <w:pPr>
              <w:pStyle w:val="TableParagraph"/>
              <w:spacing w:line="225" w:lineRule="exact"/>
              <w:ind w:left="108"/>
              <w:rPr>
                <w:sz w:val="20"/>
              </w:rPr>
            </w:pPr>
            <w:r>
              <w:rPr>
                <w:sz w:val="20"/>
              </w:rPr>
              <w:t>Karbon monoksit</w:t>
            </w:r>
          </w:p>
        </w:tc>
        <w:tc>
          <w:tcPr>
            <w:tcW w:w="1704" w:type="dxa"/>
          </w:tcPr>
          <w:p w14:paraId="57799F0E" w14:textId="77777777" w:rsidR="00B52DCC" w:rsidRDefault="00916648">
            <w:pPr>
              <w:pStyle w:val="TableParagraph"/>
              <w:spacing w:before="113"/>
              <w:ind w:left="111"/>
              <w:rPr>
                <w:sz w:val="20"/>
              </w:rPr>
            </w:pPr>
            <w:r>
              <w:rPr>
                <w:sz w:val="20"/>
              </w:rPr>
              <w:t>630-08-0</w:t>
            </w:r>
          </w:p>
        </w:tc>
        <w:tc>
          <w:tcPr>
            <w:tcW w:w="1960" w:type="dxa"/>
            <w:gridSpan w:val="2"/>
          </w:tcPr>
          <w:p w14:paraId="6FD7B76C" w14:textId="77777777" w:rsidR="00B52DCC" w:rsidRDefault="00916648">
            <w:pPr>
              <w:pStyle w:val="TableParagraph"/>
              <w:spacing w:before="113"/>
              <w:ind w:left="109"/>
              <w:rPr>
                <w:sz w:val="20"/>
              </w:rPr>
            </w:pPr>
            <w:r>
              <w:rPr>
                <w:sz w:val="20"/>
              </w:rPr>
              <w:t>211-128-3</w:t>
            </w:r>
          </w:p>
        </w:tc>
      </w:tr>
      <w:tr w:rsidR="00B52DCC" w14:paraId="66B60E37" w14:textId="77777777" w:rsidTr="004567AD">
        <w:trPr>
          <w:trHeight w:val="506"/>
        </w:trPr>
        <w:tc>
          <w:tcPr>
            <w:tcW w:w="1290" w:type="dxa"/>
          </w:tcPr>
          <w:p w14:paraId="61D5A2EB" w14:textId="77777777" w:rsidR="00B52DCC" w:rsidRDefault="00916648">
            <w:pPr>
              <w:pStyle w:val="TableParagraph"/>
              <w:spacing w:before="113"/>
              <w:ind w:left="107"/>
              <w:rPr>
                <w:sz w:val="20"/>
              </w:rPr>
            </w:pPr>
            <w:r>
              <w:rPr>
                <w:sz w:val="20"/>
              </w:rPr>
              <w:t>463</w:t>
            </w:r>
          </w:p>
        </w:tc>
        <w:tc>
          <w:tcPr>
            <w:tcW w:w="5787" w:type="dxa"/>
            <w:gridSpan w:val="9"/>
          </w:tcPr>
          <w:p w14:paraId="5BD7F506" w14:textId="77777777" w:rsidR="00B52DCC" w:rsidRDefault="00916648">
            <w:pPr>
              <w:pStyle w:val="TableParagraph"/>
              <w:spacing w:line="225" w:lineRule="exact"/>
              <w:ind w:left="108"/>
              <w:rPr>
                <w:sz w:val="20"/>
              </w:rPr>
            </w:pPr>
            <w:r>
              <w:rPr>
                <w:sz w:val="20"/>
              </w:rPr>
              <w:t>Buta-1,3-dien, ayrıca 464-611 arasındaki satırlara bakınız.</w:t>
            </w:r>
          </w:p>
        </w:tc>
        <w:tc>
          <w:tcPr>
            <w:tcW w:w="1704" w:type="dxa"/>
          </w:tcPr>
          <w:p w14:paraId="06DFD75A" w14:textId="77777777" w:rsidR="00B52DCC" w:rsidRDefault="00916648">
            <w:pPr>
              <w:pStyle w:val="TableParagraph"/>
              <w:spacing w:before="113"/>
              <w:ind w:left="111"/>
              <w:rPr>
                <w:sz w:val="20"/>
              </w:rPr>
            </w:pPr>
            <w:r>
              <w:rPr>
                <w:sz w:val="20"/>
              </w:rPr>
              <w:t>106-99-0</w:t>
            </w:r>
          </w:p>
        </w:tc>
        <w:tc>
          <w:tcPr>
            <w:tcW w:w="1960" w:type="dxa"/>
            <w:gridSpan w:val="2"/>
          </w:tcPr>
          <w:p w14:paraId="545547F3" w14:textId="77777777" w:rsidR="00B52DCC" w:rsidRDefault="00916648">
            <w:pPr>
              <w:pStyle w:val="TableParagraph"/>
              <w:spacing w:before="113"/>
              <w:ind w:left="109"/>
              <w:rPr>
                <w:sz w:val="20"/>
              </w:rPr>
            </w:pPr>
            <w:r>
              <w:rPr>
                <w:sz w:val="20"/>
              </w:rPr>
              <w:t>203-450-8</w:t>
            </w:r>
          </w:p>
        </w:tc>
      </w:tr>
      <w:tr w:rsidR="00B52DCC" w14:paraId="14E142CB" w14:textId="77777777" w:rsidTr="004567AD">
        <w:trPr>
          <w:trHeight w:val="503"/>
        </w:trPr>
        <w:tc>
          <w:tcPr>
            <w:tcW w:w="1290" w:type="dxa"/>
          </w:tcPr>
          <w:p w14:paraId="714C451F" w14:textId="77777777" w:rsidR="00B52DCC" w:rsidRDefault="00916648">
            <w:pPr>
              <w:pStyle w:val="TableParagraph"/>
              <w:spacing w:before="113"/>
              <w:ind w:left="107"/>
              <w:rPr>
                <w:sz w:val="20"/>
              </w:rPr>
            </w:pPr>
            <w:r>
              <w:rPr>
                <w:sz w:val="20"/>
              </w:rPr>
              <w:t>464</w:t>
            </w:r>
          </w:p>
        </w:tc>
        <w:tc>
          <w:tcPr>
            <w:tcW w:w="5787" w:type="dxa"/>
            <w:gridSpan w:val="9"/>
          </w:tcPr>
          <w:p w14:paraId="16049ABE" w14:textId="77777777" w:rsidR="00B52DCC" w:rsidRDefault="00916648">
            <w:pPr>
              <w:pStyle w:val="TableParagraph"/>
              <w:spacing w:line="225" w:lineRule="exact"/>
              <w:ind w:left="108"/>
              <w:rPr>
                <w:sz w:val="20"/>
              </w:rPr>
            </w:pPr>
            <w:r>
              <w:rPr>
                <w:sz w:val="20"/>
              </w:rPr>
              <w:t>İzobutan, a/a cinsinden % 0,1’e eşit ve fazla Butadien içerirse</w:t>
            </w:r>
          </w:p>
        </w:tc>
        <w:tc>
          <w:tcPr>
            <w:tcW w:w="1704" w:type="dxa"/>
          </w:tcPr>
          <w:p w14:paraId="49B134D4" w14:textId="77777777" w:rsidR="00B52DCC" w:rsidRDefault="00916648">
            <w:pPr>
              <w:pStyle w:val="TableParagraph"/>
              <w:spacing w:before="113"/>
              <w:ind w:left="111"/>
              <w:rPr>
                <w:sz w:val="20"/>
              </w:rPr>
            </w:pPr>
            <w:r>
              <w:rPr>
                <w:sz w:val="20"/>
              </w:rPr>
              <w:t>75-28-5</w:t>
            </w:r>
          </w:p>
        </w:tc>
        <w:tc>
          <w:tcPr>
            <w:tcW w:w="1960" w:type="dxa"/>
            <w:gridSpan w:val="2"/>
          </w:tcPr>
          <w:p w14:paraId="2E447FA2" w14:textId="77777777" w:rsidR="00B52DCC" w:rsidRDefault="00916648">
            <w:pPr>
              <w:pStyle w:val="TableParagraph"/>
              <w:spacing w:before="113"/>
              <w:ind w:left="109"/>
              <w:rPr>
                <w:sz w:val="20"/>
              </w:rPr>
            </w:pPr>
            <w:r>
              <w:rPr>
                <w:sz w:val="20"/>
              </w:rPr>
              <w:t>200-857-2</w:t>
            </w:r>
          </w:p>
        </w:tc>
      </w:tr>
      <w:tr w:rsidR="00B52DCC" w14:paraId="2E2078FE" w14:textId="77777777" w:rsidTr="004567AD">
        <w:trPr>
          <w:trHeight w:val="503"/>
        </w:trPr>
        <w:tc>
          <w:tcPr>
            <w:tcW w:w="1290" w:type="dxa"/>
          </w:tcPr>
          <w:p w14:paraId="20CC3087" w14:textId="77777777" w:rsidR="00B52DCC" w:rsidRDefault="00916648">
            <w:pPr>
              <w:pStyle w:val="TableParagraph"/>
              <w:spacing w:before="113"/>
              <w:ind w:left="107"/>
              <w:rPr>
                <w:sz w:val="20"/>
              </w:rPr>
            </w:pPr>
            <w:r>
              <w:rPr>
                <w:sz w:val="20"/>
              </w:rPr>
              <w:t>465</w:t>
            </w:r>
          </w:p>
        </w:tc>
        <w:tc>
          <w:tcPr>
            <w:tcW w:w="5787" w:type="dxa"/>
            <w:gridSpan w:val="9"/>
          </w:tcPr>
          <w:p w14:paraId="546E6928" w14:textId="77777777" w:rsidR="00B52DCC" w:rsidRDefault="00916648">
            <w:pPr>
              <w:pStyle w:val="TableParagraph"/>
              <w:spacing w:line="225" w:lineRule="exact"/>
              <w:ind w:left="108"/>
              <w:rPr>
                <w:sz w:val="20"/>
              </w:rPr>
            </w:pPr>
            <w:r>
              <w:rPr>
                <w:sz w:val="20"/>
              </w:rPr>
              <w:t>Butan, a/a cinsinden % 0,1’e eşit ve fazla Butadien içerirse</w:t>
            </w:r>
          </w:p>
        </w:tc>
        <w:tc>
          <w:tcPr>
            <w:tcW w:w="1704" w:type="dxa"/>
          </w:tcPr>
          <w:p w14:paraId="2AC513A0" w14:textId="77777777" w:rsidR="00B52DCC" w:rsidRDefault="00916648">
            <w:pPr>
              <w:pStyle w:val="TableParagraph"/>
              <w:spacing w:before="113"/>
              <w:ind w:left="111"/>
              <w:rPr>
                <w:sz w:val="20"/>
              </w:rPr>
            </w:pPr>
            <w:r>
              <w:rPr>
                <w:sz w:val="20"/>
              </w:rPr>
              <w:t>106-97-8</w:t>
            </w:r>
          </w:p>
        </w:tc>
        <w:tc>
          <w:tcPr>
            <w:tcW w:w="1960" w:type="dxa"/>
            <w:gridSpan w:val="2"/>
          </w:tcPr>
          <w:p w14:paraId="658EB0C6" w14:textId="77777777" w:rsidR="00B52DCC" w:rsidRDefault="00916648">
            <w:pPr>
              <w:pStyle w:val="TableParagraph"/>
              <w:spacing w:before="113"/>
              <w:ind w:left="109"/>
              <w:rPr>
                <w:sz w:val="20"/>
              </w:rPr>
            </w:pPr>
            <w:r>
              <w:rPr>
                <w:sz w:val="20"/>
              </w:rPr>
              <w:t>203-448-7</w:t>
            </w:r>
          </w:p>
        </w:tc>
      </w:tr>
      <w:tr w:rsidR="00B52DCC" w14:paraId="21F8E583" w14:textId="77777777" w:rsidTr="004567AD">
        <w:trPr>
          <w:trHeight w:val="505"/>
        </w:trPr>
        <w:tc>
          <w:tcPr>
            <w:tcW w:w="1290" w:type="dxa"/>
          </w:tcPr>
          <w:p w14:paraId="2ECE72AE" w14:textId="77777777" w:rsidR="00B52DCC" w:rsidRDefault="00916648">
            <w:pPr>
              <w:pStyle w:val="TableParagraph"/>
              <w:spacing w:before="113"/>
              <w:ind w:left="107"/>
              <w:rPr>
                <w:sz w:val="20"/>
              </w:rPr>
            </w:pPr>
            <w:r>
              <w:rPr>
                <w:sz w:val="20"/>
              </w:rPr>
              <w:t>466</w:t>
            </w:r>
          </w:p>
        </w:tc>
        <w:tc>
          <w:tcPr>
            <w:tcW w:w="5787" w:type="dxa"/>
            <w:gridSpan w:val="9"/>
          </w:tcPr>
          <w:p w14:paraId="41123ED9" w14:textId="77777777" w:rsidR="00B52DCC" w:rsidRDefault="00916648">
            <w:pPr>
              <w:pStyle w:val="TableParagraph"/>
              <w:spacing w:line="230" w:lineRule="exact"/>
              <w:ind w:left="108"/>
              <w:rPr>
                <w:sz w:val="20"/>
              </w:rPr>
            </w:pPr>
            <w:r>
              <w:rPr>
                <w:position w:val="2"/>
                <w:sz w:val="20"/>
              </w:rPr>
              <w:t>Gazlar (petrol), C</w:t>
            </w:r>
            <w:r>
              <w:rPr>
                <w:sz w:val="13"/>
              </w:rPr>
              <w:t>3-4</w:t>
            </w:r>
            <w:r>
              <w:rPr>
                <w:position w:val="2"/>
                <w:sz w:val="20"/>
              </w:rPr>
              <w:t>, a/a cinsinden % 0,1’den fazla Butadien içerirse</w:t>
            </w:r>
          </w:p>
        </w:tc>
        <w:tc>
          <w:tcPr>
            <w:tcW w:w="1704" w:type="dxa"/>
          </w:tcPr>
          <w:p w14:paraId="7401E92A" w14:textId="77777777" w:rsidR="00B52DCC" w:rsidRDefault="00916648">
            <w:pPr>
              <w:pStyle w:val="TableParagraph"/>
              <w:spacing w:before="113"/>
              <w:ind w:left="111"/>
              <w:rPr>
                <w:sz w:val="20"/>
              </w:rPr>
            </w:pPr>
            <w:r>
              <w:rPr>
                <w:sz w:val="20"/>
              </w:rPr>
              <w:t>68131-75-9</w:t>
            </w:r>
          </w:p>
        </w:tc>
        <w:tc>
          <w:tcPr>
            <w:tcW w:w="1960" w:type="dxa"/>
            <w:gridSpan w:val="2"/>
          </w:tcPr>
          <w:p w14:paraId="085AE467" w14:textId="77777777" w:rsidR="00B52DCC" w:rsidRDefault="00916648">
            <w:pPr>
              <w:pStyle w:val="TableParagraph"/>
              <w:spacing w:before="113"/>
              <w:ind w:left="109"/>
              <w:rPr>
                <w:sz w:val="20"/>
              </w:rPr>
            </w:pPr>
            <w:r>
              <w:rPr>
                <w:sz w:val="20"/>
              </w:rPr>
              <w:t>268-629-5</w:t>
            </w:r>
          </w:p>
        </w:tc>
      </w:tr>
      <w:tr w:rsidR="00B52DCC" w14:paraId="7BE810C5" w14:textId="77777777" w:rsidTr="004567AD">
        <w:trPr>
          <w:trHeight w:val="791"/>
        </w:trPr>
        <w:tc>
          <w:tcPr>
            <w:tcW w:w="1290" w:type="dxa"/>
          </w:tcPr>
          <w:p w14:paraId="64899EDD" w14:textId="77777777" w:rsidR="00B52DCC" w:rsidRDefault="00916648">
            <w:pPr>
              <w:pStyle w:val="TableParagraph"/>
              <w:spacing w:before="113"/>
              <w:ind w:left="107"/>
              <w:rPr>
                <w:sz w:val="20"/>
              </w:rPr>
            </w:pPr>
            <w:r>
              <w:rPr>
                <w:sz w:val="20"/>
              </w:rPr>
              <w:t>467</w:t>
            </w:r>
          </w:p>
        </w:tc>
        <w:tc>
          <w:tcPr>
            <w:tcW w:w="5787" w:type="dxa"/>
            <w:gridSpan w:val="9"/>
          </w:tcPr>
          <w:p w14:paraId="0EA0810B" w14:textId="77777777" w:rsidR="00B52DCC" w:rsidRDefault="00916648">
            <w:pPr>
              <w:pStyle w:val="TableParagraph"/>
              <w:spacing w:line="223" w:lineRule="exact"/>
              <w:ind w:left="108"/>
              <w:rPr>
                <w:sz w:val="20"/>
              </w:rPr>
            </w:pPr>
            <w:r>
              <w:rPr>
                <w:sz w:val="20"/>
              </w:rPr>
              <w:t>Artık gaz (petrol), katalitik olarak ayrışmış distilat ve katalitik olarak</w:t>
            </w:r>
          </w:p>
          <w:p w14:paraId="3E834708" w14:textId="77777777" w:rsidR="00B52DCC" w:rsidRDefault="00916648">
            <w:pPr>
              <w:pStyle w:val="TableParagraph"/>
              <w:spacing w:before="4" w:line="260" w:lineRule="atLeast"/>
              <w:ind w:left="108"/>
              <w:rPr>
                <w:sz w:val="20"/>
              </w:rPr>
            </w:pPr>
            <w:r>
              <w:rPr>
                <w:sz w:val="20"/>
              </w:rPr>
              <w:t>ayrışmış neftyağı fraksiyonlama absorbanı, a/a cinsinden % 0,1’den fazla Butadien içerirse</w:t>
            </w:r>
          </w:p>
        </w:tc>
        <w:tc>
          <w:tcPr>
            <w:tcW w:w="1704" w:type="dxa"/>
          </w:tcPr>
          <w:p w14:paraId="4D48D50C" w14:textId="77777777" w:rsidR="00B52DCC" w:rsidRDefault="00916648">
            <w:pPr>
              <w:pStyle w:val="TableParagraph"/>
              <w:spacing w:before="113"/>
              <w:ind w:left="111"/>
              <w:rPr>
                <w:sz w:val="20"/>
              </w:rPr>
            </w:pPr>
            <w:r>
              <w:rPr>
                <w:sz w:val="20"/>
              </w:rPr>
              <w:t>68307-98-2</w:t>
            </w:r>
          </w:p>
        </w:tc>
        <w:tc>
          <w:tcPr>
            <w:tcW w:w="1960" w:type="dxa"/>
            <w:gridSpan w:val="2"/>
          </w:tcPr>
          <w:p w14:paraId="7E2210B6" w14:textId="77777777" w:rsidR="00B52DCC" w:rsidRDefault="00916648">
            <w:pPr>
              <w:pStyle w:val="TableParagraph"/>
              <w:spacing w:before="113"/>
              <w:ind w:left="109"/>
              <w:rPr>
                <w:sz w:val="20"/>
              </w:rPr>
            </w:pPr>
            <w:r>
              <w:rPr>
                <w:sz w:val="20"/>
              </w:rPr>
              <w:t>269-617-2</w:t>
            </w:r>
          </w:p>
        </w:tc>
      </w:tr>
      <w:tr w:rsidR="00B52DCC" w14:paraId="1DB6A76B" w14:textId="77777777" w:rsidTr="004567AD">
        <w:trPr>
          <w:trHeight w:val="995"/>
        </w:trPr>
        <w:tc>
          <w:tcPr>
            <w:tcW w:w="1290" w:type="dxa"/>
          </w:tcPr>
          <w:p w14:paraId="10D8631C" w14:textId="77777777" w:rsidR="00B52DCC" w:rsidRDefault="00916648">
            <w:pPr>
              <w:pStyle w:val="TableParagraph"/>
              <w:spacing w:before="115"/>
              <w:ind w:left="107"/>
              <w:rPr>
                <w:sz w:val="20"/>
              </w:rPr>
            </w:pPr>
            <w:r>
              <w:rPr>
                <w:sz w:val="20"/>
              </w:rPr>
              <w:t>468</w:t>
            </w:r>
          </w:p>
        </w:tc>
        <w:tc>
          <w:tcPr>
            <w:tcW w:w="5787" w:type="dxa"/>
            <w:gridSpan w:val="9"/>
          </w:tcPr>
          <w:p w14:paraId="585EE14B" w14:textId="77777777" w:rsidR="00B52DCC" w:rsidRDefault="00916648">
            <w:pPr>
              <w:pStyle w:val="TableParagraph"/>
              <w:spacing w:line="276" w:lineRule="auto"/>
              <w:ind w:left="108" w:right="94"/>
              <w:rPr>
                <w:sz w:val="20"/>
              </w:rPr>
            </w:pPr>
            <w:r>
              <w:rPr>
                <w:sz w:val="20"/>
              </w:rPr>
              <w:t>Artık gaz (petrol), katalitik polimn. neft yağı fraksiyonlama stabilizörü, a/a cinsinden % 0,1’den fazla Butadien içerirse</w:t>
            </w:r>
          </w:p>
        </w:tc>
        <w:tc>
          <w:tcPr>
            <w:tcW w:w="1704" w:type="dxa"/>
          </w:tcPr>
          <w:p w14:paraId="4AF5D5F5" w14:textId="77777777" w:rsidR="00B52DCC" w:rsidRDefault="00916648">
            <w:pPr>
              <w:pStyle w:val="TableParagraph"/>
              <w:spacing w:before="115"/>
              <w:ind w:left="111"/>
              <w:rPr>
                <w:sz w:val="20"/>
              </w:rPr>
            </w:pPr>
            <w:r>
              <w:rPr>
                <w:sz w:val="20"/>
              </w:rPr>
              <w:t>68307-99-3</w:t>
            </w:r>
          </w:p>
        </w:tc>
        <w:tc>
          <w:tcPr>
            <w:tcW w:w="1960" w:type="dxa"/>
            <w:gridSpan w:val="2"/>
          </w:tcPr>
          <w:p w14:paraId="541DFE6E" w14:textId="77777777" w:rsidR="00B52DCC" w:rsidRDefault="00916648">
            <w:pPr>
              <w:pStyle w:val="TableParagraph"/>
              <w:spacing w:before="115"/>
              <w:ind w:left="109"/>
              <w:rPr>
                <w:sz w:val="20"/>
              </w:rPr>
            </w:pPr>
            <w:r>
              <w:rPr>
                <w:sz w:val="20"/>
              </w:rPr>
              <w:t>269-618-8</w:t>
            </w:r>
          </w:p>
        </w:tc>
      </w:tr>
      <w:tr w:rsidR="00B52DCC" w14:paraId="4681198D" w14:textId="77777777" w:rsidTr="004567AD">
        <w:trPr>
          <w:trHeight w:val="794"/>
        </w:trPr>
        <w:tc>
          <w:tcPr>
            <w:tcW w:w="1290" w:type="dxa"/>
          </w:tcPr>
          <w:p w14:paraId="7ED056E1" w14:textId="77777777" w:rsidR="00B52DCC" w:rsidRDefault="00916648">
            <w:pPr>
              <w:pStyle w:val="TableParagraph"/>
              <w:spacing w:before="116"/>
              <w:ind w:left="107"/>
              <w:rPr>
                <w:sz w:val="20"/>
              </w:rPr>
            </w:pPr>
            <w:r>
              <w:rPr>
                <w:sz w:val="20"/>
              </w:rPr>
              <w:t>469</w:t>
            </w:r>
          </w:p>
        </w:tc>
        <w:tc>
          <w:tcPr>
            <w:tcW w:w="5787" w:type="dxa"/>
            <w:gridSpan w:val="9"/>
          </w:tcPr>
          <w:p w14:paraId="19A1FE0A" w14:textId="77777777" w:rsidR="00B52DCC" w:rsidRDefault="00916648">
            <w:pPr>
              <w:pStyle w:val="TableParagraph"/>
              <w:spacing w:line="276" w:lineRule="auto"/>
              <w:ind w:left="108"/>
              <w:rPr>
                <w:sz w:val="20"/>
              </w:rPr>
            </w:pPr>
            <w:r>
              <w:rPr>
                <w:sz w:val="20"/>
              </w:rPr>
              <w:t>Artık gaz (petrol), katalitik olarak dönüştürülmüş neftyağı fraksiyonlama stabilizörü, hidrojen sülfür içermeyen, a/a cinsinden % 0,1’den fazla</w:t>
            </w:r>
          </w:p>
          <w:p w14:paraId="769B7941" w14:textId="77777777" w:rsidR="00B52DCC" w:rsidRDefault="00916648">
            <w:pPr>
              <w:pStyle w:val="TableParagraph"/>
              <w:spacing w:line="229" w:lineRule="exact"/>
              <w:ind w:left="108"/>
              <w:rPr>
                <w:sz w:val="20"/>
              </w:rPr>
            </w:pPr>
            <w:r>
              <w:rPr>
                <w:sz w:val="20"/>
              </w:rPr>
              <w:t>Butadien içerirse</w:t>
            </w:r>
          </w:p>
        </w:tc>
        <w:tc>
          <w:tcPr>
            <w:tcW w:w="1704" w:type="dxa"/>
          </w:tcPr>
          <w:p w14:paraId="4587B896" w14:textId="77777777" w:rsidR="00B52DCC" w:rsidRDefault="00916648">
            <w:pPr>
              <w:pStyle w:val="TableParagraph"/>
              <w:spacing w:before="116"/>
              <w:ind w:left="111"/>
              <w:rPr>
                <w:sz w:val="20"/>
              </w:rPr>
            </w:pPr>
            <w:r>
              <w:rPr>
                <w:sz w:val="20"/>
              </w:rPr>
              <w:t>68308-00-9</w:t>
            </w:r>
          </w:p>
        </w:tc>
        <w:tc>
          <w:tcPr>
            <w:tcW w:w="1960" w:type="dxa"/>
            <w:gridSpan w:val="2"/>
          </w:tcPr>
          <w:p w14:paraId="02C123A5" w14:textId="77777777" w:rsidR="00B52DCC" w:rsidRDefault="00916648">
            <w:pPr>
              <w:pStyle w:val="TableParagraph"/>
              <w:spacing w:before="116"/>
              <w:ind w:left="109"/>
              <w:rPr>
                <w:sz w:val="20"/>
              </w:rPr>
            </w:pPr>
            <w:r>
              <w:rPr>
                <w:sz w:val="20"/>
              </w:rPr>
              <w:t>269-619-3</w:t>
            </w:r>
          </w:p>
        </w:tc>
      </w:tr>
      <w:tr w:rsidR="00B52DCC" w14:paraId="67BEF694" w14:textId="77777777" w:rsidTr="004567AD">
        <w:trPr>
          <w:trHeight w:val="530"/>
        </w:trPr>
        <w:tc>
          <w:tcPr>
            <w:tcW w:w="1290" w:type="dxa"/>
          </w:tcPr>
          <w:p w14:paraId="61BE214C" w14:textId="77777777" w:rsidR="00B52DCC" w:rsidRDefault="00916648">
            <w:pPr>
              <w:pStyle w:val="TableParagraph"/>
              <w:spacing w:before="113"/>
              <w:ind w:left="107"/>
              <w:rPr>
                <w:sz w:val="20"/>
              </w:rPr>
            </w:pPr>
            <w:r>
              <w:rPr>
                <w:sz w:val="20"/>
              </w:rPr>
              <w:t>470</w:t>
            </w:r>
          </w:p>
        </w:tc>
        <w:tc>
          <w:tcPr>
            <w:tcW w:w="5787" w:type="dxa"/>
            <w:gridSpan w:val="9"/>
          </w:tcPr>
          <w:p w14:paraId="561040BE" w14:textId="77777777" w:rsidR="00B52DCC" w:rsidRDefault="00916648">
            <w:pPr>
              <w:pStyle w:val="TableParagraph"/>
              <w:spacing w:line="223" w:lineRule="exact"/>
              <w:ind w:left="108"/>
              <w:rPr>
                <w:sz w:val="20"/>
              </w:rPr>
            </w:pPr>
            <w:r>
              <w:rPr>
                <w:sz w:val="20"/>
              </w:rPr>
              <w:t>Artık gaz (petrol), ayrışmış distilat hidrojenle muamele edici soyucu, a/a</w:t>
            </w:r>
          </w:p>
          <w:p w14:paraId="48909496" w14:textId="77777777" w:rsidR="00B52DCC" w:rsidRDefault="00916648">
            <w:pPr>
              <w:pStyle w:val="TableParagraph"/>
              <w:spacing w:before="36"/>
              <w:ind w:left="108"/>
              <w:rPr>
                <w:sz w:val="20"/>
              </w:rPr>
            </w:pPr>
            <w:r>
              <w:rPr>
                <w:sz w:val="20"/>
              </w:rPr>
              <w:t>cinsinden % 0,1’den fazla Butadien içerirse</w:t>
            </w:r>
          </w:p>
        </w:tc>
        <w:tc>
          <w:tcPr>
            <w:tcW w:w="1704" w:type="dxa"/>
          </w:tcPr>
          <w:p w14:paraId="6DA116FB" w14:textId="77777777" w:rsidR="00B52DCC" w:rsidRDefault="00916648">
            <w:pPr>
              <w:pStyle w:val="TableParagraph"/>
              <w:spacing w:before="113"/>
              <w:ind w:left="111"/>
              <w:rPr>
                <w:sz w:val="20"/>
              </w:rPr>
            </w:pPr>
            <w:r>
              <w:rPr>
                <w:sz w:val="20"/>
              </w:rPr>
              <w:t>68308-01-0</w:t>
            </w:r>
          </w:p>
        </w:tc>
        <w:tc>
          <w:tcPr>
            <w:tcW w:w="1960" w:type="dxa"/>
            <w:gridSpan w:val="2"/>
          </w:tcPr>
          <w:p w14:paraId="57FB88E1" w14:textId="77777777" w:rsidR="00B52DCC" w:rsidRDefault="00916648">
            <w:pPr>
              <w:pStyle w:val="TableParagraph"/>
              <w:spacing w:before="113"/>
              <w:ind w:left="109"/>
              <w:rPr>
                <w:sz w:val="20"/>
              </w:rPr>
            </w:pPr>
            <w:r>
              <w:rPr>
                <w:sz w:val="20"/>
              </w:rPr>
              <w:t>269-620-9</w:t>
            </w:r>
          </w:p>
        </w:tc>
      </w:tr>
      <w:tr w:rsidR="00B52DCC" w14:paraId="56E7A1AB" w14:textId="77777777" w:rsidTr="004567AD">
        <w:trPr>
          <w:trHeight w:val="527"/>
        </w:trPr>
        <w:tc>
          <w:tcPr>
            <w:tcW w:w="1290" w:type="dxa"/>
          </w:tcPr>
          <w:p w14:paraId="2406799D" w14:textId="77777777" w:rsidR="00B52DCC" w:rsidRDefault="00916648">
            <w:pPr>
              <w:pStyle w:val="TableParagraph"/>
              <w:spacing w:before="113"/>
              <w:ind w:left="107"/>
              <w:rPr>
                <w:sz w:val="20"/>
              </w:rPr>
            </w:pPr>
            <w:r>
              <w:rPr>
                <w:sz w:val="20"/>
              </w:rPr>
              <w:t>471</w:t>
            </w:r>
          </w:p>
        </w:tc>
        <w:tc>
          <w:tcPr>
            <w:tcW w:w="5787" w:type="dxa"/>
            <w:gridSpan w:val="9"/>
          </w:tcPr>
          <w:p w14:paraId="27743A74" w14:textId="77777777" w:rsidR="00B52DCC" w:rsidRDefault="00916648">
            <w:pPr>
              <w:pStyle w:val="TableParagraph"/>
              <w:spacing w:line="223" w:lineRule="exact"/>
              <w:ind w:left="108"/>
              <w:rPr>
                <w:sz w:val="20"/>
              </w:rPr>
            </w:pPr>
            <w:r>
              <w:rPr>
                <w:sz w:val="20"/>
              </w:rPr>
              <w:t>Artık gaz (petrol), gaz yağı katalitik dönüştürme absorbanı, a/a cinsinden %</w:t>
            </w:r>
          </w:p>
          <w:p w14:paraId="30F33362" w14:textId="77777777" w:rsidR="00B52DCC" w:rsidRDefault="00916648">
            <w:pPr>
              <w:pStyle w:val="TableParagraph"/>
              <w:spacing w:before="34"/>
              <w:ind w:left="108"/>
              <w:rPr>
                <w:sz w:val="20"/>
              </w:rPr>
            </w:pPr>
            <w:r>
              <w:rPr>
                <w:sz w:val="20"/>
              </w:rPr>
              <w:t>0,1’den fazla Butadien içerirse</w:t>
            </w:r>
          </w:p>
        </w:tc>
        <w:tc>
          <w:tcPr>
            <w:tcW w:w="1704" w:type="dxa"/>
          </w:tcPr>
          <w:p w14:paraId="7D06F5C3" w14:textId="77777777" w:rsidR="00B52DCC" w:rsidRDefault="00916648">
            <w:pPr>
              <w:pStyle w:val="TableParagraph"/>
              <w:spacing w:before="113"/>
              <w:ind w:left="111"/>
              <w:rPr>
                <w:sz w:val="20"/>
              </w:rPr>
            </w:pPr>
            <w:r>
              <w:rPr>
                <w:sz w:val="20"/>
              </w:rPr>
              <w:t>68308-03-2</w:t>
            </w:r>
          </w:p>
        </w:tc>
        <w:tc>
          <w:tcPr>
            <w:tcW w:w="1960" w:type="dxa"/>
            <w:gridSpan w:val="2"/>
          </w:tcPr>
          <w:p w14:paraId="0F0F3EC4" w14:textId="77777777" w:rsidR="00B52DCC" w:rsidRDefault="00916648">
            <w:pPr>
              <w:pStyle w:val="TableParagraph"/>
              <w:spacing w:before="113"/>
              <w:ind w:left="109"/>
              <w:rPr>
                <w:sz w:val="20"/>
              </w:rPr>
            </w:pPr>
            <w:r>
              <w:rPr>
                <w:sz w:val="20"/>
              </w:rPr>
              <w:t>269-623-5</w:t>
            </w:r>
          </w:p>
        </w:tc>
      </w:tr>
      <w:tr w:rsidR="00B52DCC" w14:paraId="009E7AC8" w14:textId="77777777" w:rsidTr="004567AD">
        <w:trPr>
          <w:trHeight w:val="530"/>
        </w:trPr>
        <w:tc>
          <w:tcPr>
            <w:tcW w:w="1290" w:type="dxa"/>
          </w:tcPr>
          <w:p w14:paraId="0F320D5E" w14:textId="77777777" w:rsidR="00B52DCC" w:rsidRDefault="00916648">
            <w:pPr>
              <w:pStyle w:val="TableParagraph"/>
              <w:spacing w:before="113"/>
              <w:ind w:left="107"/>
              <w:rPr>
                <w:sz w:val="20"/>
              </w:rPr>
            </w:pPr>
            <w:r>
              <w:rPr>
                <w:sz w:val="20"/>
              </w:rPr>
              <w:t>472</w:t>
            </w:r>
          </w:p>
        </w:tc>
        <w:tc>
          <w:tcPr>
            <w:tcW w:w="5787" w:type="dxa"/>
            <w:gridSpan w:val="9"/>
          </w:tcPr>
          <w:p w14:paraId="0E378660" w14:textId="77777777" w:rsidR="00B52DCC" w:rsidRDefault="00916648">
            <w:pPr>
              <w:pStyle w:val="TableParagraph"/>
              <w:spacing w:line="223" w:lineRule="exact"/>
              <w:ind w:left="108"/>
              <w:rPr>
                <w:sz w:val="20"/>
              </w:rPr>
            </w:pPr>
            <w:r>
              <w:rPr>
                <w:sz w:val="20"/>
              </w:rPr>
              <w:t>Artık gaz (petrol), gaz geri kazanım tesisi, a/a cinsinden % 0,1’den fazla</w:t>
            </w:r>
          </w:p>
          <w:p w14:paraId="032ABF56" w14:textId="77777777" w:rsidR="00B52DCC" w:rsidRDefault="00916648">
            <w:pPr>
              <w:pStyle w:val="TableParagraph"/>
              <w:spacing w:before="36"/>
              <w:ind w:left="108"/>
              <w:rPr>
                <w:sz w:val="20"/>
              </w:rPr>
            </w:pPr>
            <w:r>
              <w:rPr>
                <w:sz w:val="20"/>
              </w:rPr>
              <w:t>Butadien içerirse</w:t>
            </w:r>
          </w:p>
        </w:tc>
        <w:tc>
          <w:tcPr>
            <w:tcW w:w="1704" w:type="dxa"/>
          </w:tcPr>
          <w:p w14:paraId="19FAEB09" w14:textId="77777777" w:rsidR="00B52DCC" w:rsidRDefault="00916648">
            <w:pPr>
              <w:pStyle w:val="TableParagraph"/>
              <w:spacing w:before="113"/>
              <w:ind w:left="111"/>
              <w:rPr>
                <w:sz w:val="20"/>
              </w:rPr>
            </w:pPr>
            <w:r>
              <w:rPr>
                <w:sz w:val="20"/>
              </w:rPr>
              <w:t>68308-04-3</w:t>
            </w:r>
          </w:p>
        </w:tc>
        <w:tc>
          <w:tcPr>
            <w:tcW w:w="1960" w:type="dxa"/>
            <w:gridSpan w:val="2"/>
          </w:tcPr>
          <w:p w14:paraId="4A1772DE" w14:textId="77777777" w:rsidR="00B52DCC" w:rsidRDefault="00916648">
            <w:pPr>
              <w:pStyle w:val="TableParagraph"/>
              <w:spacing w:before="113"/>
              <w:ind w:left="109"/>
              <w:rPr>
                <w:sz w:val="20"/>
              </w:rPr>
            </w:pPr>
            <w:r>
              <w:rPr>
                <w:sz w:val="20"/>
              </w:rPr>
              <w:t>269-624-0</w:t>
            </w:r>
          </w:p>
        </w:tc>
      </w:tr>
      <w:tr w:rsidR="00B52DCC" w14:paraId="054D9220" w14:textId="77777777" w:rsidTr="004567AD">
        <w:trPr>
          <w:trHeight w:val="560"/>
        </w:trPr>
        <w:tc>
          <w:tcPr>
            <w:tcW w:w="1290" w:type="dxa"/>
          </w:tcPr>
          <w:p w14:paraId="5AD8ECBF" w14:textId="77777777" w:rsidR="00B52DCC" w:rsidRDefault="00916648">
            <w:pPr>
              <w:pStyle w:val="TableParagraph"/>
              <w:spacing w:before="113"/>
              <w:ind w:left="107"/>
              <w:rPr>
                <w:sz w:val="20"/>
              </w:rPr>
            </w:pPr>
            <w:r>
              <w:rPr>
                <w:sz w:val="20"/>
              </w:rPr>
              <w:t>473</w:t>
            </w:r>
          </w:p>
        </w:tc>
        <w:tc>
          <w:tcPr>
            <w:tcW w:w="5787" w:type="dxa"/>
            <w:gridSpan w:val="9"/>
          </w:tcPr>
          <w:p w14:paraId="4EFF4E07" w14:textId="77777777" w:rsidR="00B52DCC" w:rsidRDefault="00916648">
            <w:pPr>
              <w:pStyle w:val="TableParagraph"/>
              <w:spacing w:line="276" w:lineRule="auto"/>
              <w:ind w:left="108"/>
              <w:rPr>
                <w:sz w:val="20"/>
              </w:rPr>
            </w:pPr>
            <w:r>
              <w:rPr>
                <w:sz w:val="20"/>
              </w:rPr>
              <w:t>Artık gaz (petrol), gaz geri kazanım tesisi deetanizör, a/a cinsinden % 0,1’den fazla Butadien içerirse</w:t>
            </w:r>
          </w:p>
        </w:tc>
        <w:tc>
          <w:tcPr>
            <w:tcW w:w="1704" w:type="dxa"/>
          </w:tcPr>
          <w:p w14:paraId="33614467" w14:textId="77777777" w:rsidR="00B52DCC" w:rsidRDefault="00916648">
            <w:pPr>
              <w:pStyle w:val="TableParagraph"/>
              <w:spacing w:before="113"/>
              <w:ind w:left="111"/>
              <w:rPr>
                <w:sz w:val="20"/>
              </w:rPr>
            </w:pPr>
            <w:r>
              <w:rPr>
                <w:sz w:val="20"/>
              </w:rPr>
              <w:t>68308-05-4</w:t>
            </w:r>
          </w:p>
        </w:tc>
        <w:tc>
          <w:tcPr>
            <w:tcW w:w="1960" w:type="dxa"/>
            <w:gridSpan w:val="2"/>
          </w:tcPr>
          <w:p w14:paraId="3589DF70" w14:textId="77777777" w:rsidR="00B52DCC" w:rsidRDefault="00916648">
            <w:pPr>
              <w:pStyle w:val="TableParagraph"/>
              <w:spacing w:before="113"/>
              <w:ind w:left="109"/>
              <w:rPr>
                <w:sz w:val="20"/>
              </w:rPr>
            </w:pPr>
            <w:r>
              <w:rPr>
                <w:sz w:val="20"/>
              </w:rPr>
              <w:t>269-625-6</w:t>
            </w:r>
          </w:p>
        </w:tc>
      </w:tr>
      <w:tr w:rsidR="00B52DCC" w14:paraId="540A7A6D" w14:textId="77777777" w:rsidTr="004567AD">
        <w:trPr>
          <w:trHeight w:val="794"/>
        </w:trPr>
        <w:tc>
          <w:tcPr>
            <w:tcW w:w="1290" w:type="dxa"/>
          </w:tcPr>
          <w:p w14:paraId="0BEB7F37" w14:textId="77777777" w:rsidR="00B52DCC" w:rsidRDefault="00916648">
            <w:pPr>
              <w:pStyle w:val="TableParagraph"/>
              <w:spacing w:before="113"/>
              <w:ind w:left="107"/>
              <w:rPr>
                <w:sz w:val="20"/>
              </w:rPr>
            </w:pPr>
            <w:r>
              <w:rPr>
                <w:sz w:val="20"/>
              </w:rPr>
              <w:t>474</w:t>
            </w:r>
          </w:p>
        </w:tc>
        <w:tc>
          <w:tcPr>
            <w:tcW w:w="5787" w:type="dxa"/>
            <w:gridSpan w:val="9"/>
          </w:tcPr>
          <w:p w14:paraId="647C0D30" w14:textId="77777777" w:rsidR="00B52DCC" w:rsidRDefault="00916648">
            <w:pPr>
              <w:pStyle w:val="TableParagraph"/>
              <w:spacing w:line="276" w:lineRule="auto"/>
              <w:ind w:left="108"/>
              <w:rPr>
                <w:sz w:val="20"/>
              </w:rPr>
            </w:pPr>
            <w:r>
              <w:rPr>
                <w:sz w:val="20"/>
              </w:rPr>
              <w:t>Artık gaz (petrol), hidrodesülfürlenmiş distilat ve hidrodesülfürlenmiş neftyağı fraksiyonlayıcısı, asit içermeyen, a/a cinsinden % 0,1’den fazla</w:t>
            </w:r>
          </w:p>
          <w:p w14:paraId="0612CAB9" w14:textId="77777777" w:rsidR="00B52DCC" w:rsidRDefault="00916648">
            <w:pPr>
              <w:pStyle w:val="TableParagraph"/>
              <w:ind w:left="108"/>
              <w:rPr>
                <w:sz w:val="20"/>
              </w:rPr>
            </w:pPr>
            <w:r>
              <w:rPr>
                <w:sz w:val="20"/>
              </w:rPr>
              <w:t>Butadien içerirse</w:t>
            </w:r>
          </w:p>
        </w:tc>
        <w:tc>
          <w:tcPr>
            <w:tcW w:w="1704" w:type="dxa"/>
          </w:tcPr>
          <w:p w14:paraId="19F7DE58" w14:textId="77777777" w:rsidR="00B52DCC" w:rsidRDefault="00916648">
            <w:pPr>
              <w:pStyle w:val="TableParagraph"/>
              <w:spacing w:before="113"/>
              <w:ind w:left="111"/>
              <w:rPr>
                <w:sz w:val="20"/>
              </w:rPr>
            </w:pPr>
            <w:r>
              <w:rPr>
                <w:sz w:val="20"/>
              </w:rPr>
              <w:t>68308-06-5</w:t>
            </w:r>
          </w:p>
        </w:tc>
        <w:tc>
          <w:tcPr>
            <w:tcW w:w="1960" w:type="dxa"/>
            <w:gridSpan w:val="2"/>
          </w:tcPr>
          <w:p w14:paraId="5519A637" w14:textId="77777777" w:rsidR="00B52DCC" w:rsidRDefault="00916648">
            <w:pPr>
              <w:pStyle w:val="TableParagraph"/>
              <w:spacing w:before="113"/>
              <w:ind w:left="109"/>
              <w:rPr>
                <w:sz w:val="20"/>
              </w:rPr>
            </w:pPr>
            <w:r>
              <w:rPr>
                <w:sz w:val="20"/>
              </w:rPr>
              <w:t>269-626-1</w:t>
            </w:r>
          </w:p>
        </w:tc>
      </w:tr>
      <w:tr w:rsidR="00B52DCC" w14:paraId="48F6043B" w14:textId="77777777" w:rsidTr="004567AD">
        <w:trPr>
          <w:trHeight w:val="527"/>
        </w:trPr>
        <w:tc>
          <w:tcPr>
            <w:tcW w:w="1290" w:type="dxa"/>
          </w:tcPr>
          <w:p w14:paraId="31077766" w14:textId="77777777" w:rsidR="00B52DCC" w:rsidRDefault="00916648">
            <w:pPr>
              <w:pStyle w:val="TableParagraph"/>
              <w:spacing w:before="113"/>
              <w:ind w:left="107"/>
              <w:rPr>
                <w:sz w:val="20"/>
              </w:rPr>
            </w:pPr>
            <w:r>
              <w:rPr>
                <w:sz w:val="20"/>
              </w:rPr>
              <w:t>475</w:t>
            </w:r>
          </w:p>
        </w:tc>
        <w:tc>
          <w:tcPr>
            <w:tcW w:w="5787" w:type="dxa"/>
            <w:gridSpan w:val="9"/>
          </w:tcPr>
          <w:p w14:paraId="067C48B1" w14:textId="77777777" w:rsidR="00B52DCC" w:rsidRDefault="00916648">
            <w:pPr>
              <w:pStyle w:val="TableParagraph"/>
              <w:spacing w:line="223" w:lineRule="exact"/>
              <w:ind w:left="108"/>
              <w:rPr>
                <w:sz w:val="20"/>
              </w:rPr>
            </w:pPr>
            <w:r>
              <w:rPr>
                <w:sz w:val="20"/>
              </w:rPr>
              <w:t>Artık gaz (petrol), hidrodesülfürlenmiş vakum gaz yağı soyucu, hidrojen</w:t>
            </w:r>
          </w:p>
          <w:p w14:paraId="68FD7076" w14:textId="77777777" w:rsidR="00B52DCC" w:rsidRDefault="00916648">
            <w:pPr>
              <w:pStyle w:val="TableParagraph"/>
              <w:spacing w:before="34"/>
              <w:ind w:left="108"/>
              <w:rPr>
                <w:sz w:val="20"/>
              </w:rPr>
            </w:pPr>
            <w:r>
              <w:rPr>
                <w:sz w:val="20"/>
              </w:rPr>
              <w:t>sülfür içermeyen, a/a cinsinden % 0,1’den fazla Butadien içerirse</w:t>
            </w:r>
          </w:p>
        </w:tc>
        <w:tc>
          <w:tcPr>
            <w:tcW w:w="1704" w:type="dxa"/>
          </w:tcPr>
          <w:p w14:paraId="5DD0479E" w14:textId="77777777" w:rsidR="00B52DCC" w:rsidRDefault="00916648">
            <w:pPr>
              <w:pStyle w:val="TableParagraph"/>
              <w:spacing w:before="113"/>
              <w:ind w:left="111"/>
              <w:rPr>
                <w:sz w:val="20"/>
              </w:rPr>
            </w:pPr>
            <w:r>
              <w:rPr>
                <w:sz w:val="20"/>
              </w:rPr>
              <w:t>68308-07-6</w:t>
            </w:r>
          </w:p>
        </w:tc>
        <w:tc>
          <w:tcPr>
            <w:tcW w:w="1960" w:type="dxa"/>
            <w:gridSpan w:val="2"/>
          </w:tcPr>
          <w:p w14:paraId="1A584FB1" w14:textId="77777777" w:rsidR="00B52DCC" w:rsidRDefault="00916648">
            <w:pPr>
              <w:pStyle w:val="TableParagraph"/>
              <w:spacing w:before="113"/>
              <w:ind w:left="109"/>
              <w:rPr>
                <w:sz w:val="20"/>
              </w:rPr>
            </w:pPr>
            <w:r>
              <w:rPr>
                <w:sz w:val="20"/>
              </w:rPr>
              <w:t>269-627-7</w:t>
            </w:r>
          </w:p>
        </w:tc>
      </w:tr>
      <w:tr w:rsidR="00B52DCC" w14:paraId="2FFAC807" w14:textId="77777777" w:rsidTr="004567AD">
        <w:trPr>
          <w:trHeight w:val="530"/>
        </w:trPr>
        <w:tc>
          <w:tcPr>
            <w:tcW w:w="1290" w:type="dxa"/>
          </w:tcPr>
          <w:p w14:paraId="210D177D" w14:textId="77777777" w:rsidR="00B52DCC" w:rsidRDefault="00916648">
            <w:pPr>
              <w:pStyle w:val="TableParagraph"/>
              <w:spacing w:before="113"/>
              <w:ind w:left="107"/>
              <w:rPr>
                <w:sz w:val="20"/>
              </w:rPr>
            </w:pPr>
            <w:r>
              <w:rPr>
                <w:sz w:val="20"/>
              </w:rPr>
              <w:t>476</w:t>
            </w:r>
          </w:p>
        </w:tc>
        <w:tc>
          <w:tcPr>
            <w:tcW w:w="5787" w:type="dxa"/>
            <w:gridSpan w:val="9"/>
          </w:tcPr>
          <w:p w14:paraId="0E4AD7E7" w14:textId="77777777" w:rsidR="00B52DCC" w:rsidRDefault="00916648">
            <w:pPr>
              <w:pStyle w:val="TableParagraph"/>
              <w:spacing w:line="223" w:lineRule="exact"/>
              <w:ind w:left="108"/>
              <w:rPr>
                <w:sz w:val="20"/>
              </w:rPr>
            </w:pPr>
            <w:r>
              <w:rPr>
                <w:sz w:val="20"/>
              </w:rPr>
              <w:t>Artık gaz (petrol), izomerize neftyağı fraksiyonlama stabilizörü, a/a</w:t>
            </w:r>
          </w:p>
          <w:p w14:paraId="684962F3" w14:textId="77777777" w:rsidR="00B52DCC" w:rsidRDefault="00916648">
            <w:pPr>
              <w:pStyle w:val="TableParagraph"/>
              <w:spacing w:before="36"/>
              <w:ind w:left="108"/>
              <w:rPr>
                <w:sz w:val="20"/>
              </w:rPr>
            </w:pPr>
            <w:r>
              <w:rPr>
                <w:sz w:val="20"/>
              </w:rPr>
              <w:t>cinsinden % 0,1’den fazla Butadien içerirse</w:t>
            </w:r>
          </w:p>
        </w:tc>
        <w:tc>
          <w:tcPr>
            <w:tcW w:w="1704" w:type="dxa"/>
          </w:tcPr>
          <w:p w14:paraId="626600A8" w14:textId="77777777" w:rsidR="00B52DCC" w:rsidRDefault="00916648">
            <w:pPr>
              <w:pStyle w:val="TableParagraph"/>
              <w:spacing w:before="113"/>
              <w:ind w:left="111"/>
              <w:rPr>
                <w:sz w:val="20"/>
              </w:rPr>
            </w:pPr>
            <w:r>
              <w:rPr>
                <w:sz w:val="20"/>
              </w:rPr>
              <w:t>68308-08-7</w:t>
            </w:r>
          </w:p>
        </w:tc>
        <w:tc>
          <w:tcPr>
            <w:tcW w:w="1960" w:type="dxa"/>
            <w:gridSpan w:val="2"/>
          </w:tcPr>
          <w:p w14:paraId="7E341AF3" w14:textId="77777777" w:rsidR="00B52DCC" w:rsidRDefault="00916648">
            <w:pPr>
              <w:pStyle w:val="TableParagraph"/>
              <w:spacing w:before="113"/>
              <w:ind w:left="109"/>
              <w:rPr>
                <w:sz w:val="20"/>
              </w:rPr>
            </w:pPr>
            <w:r>
              <w:rPr>
                <w:sz w:val="20"/>
              </w:rPr>
              <w:t>269-628-2</w:t>
            </w:r>
          </w:p>
        </w:tc>
      </w:tr>
      <w:tr w:rsidR="00B52DCC" w14:paraId="0E091BE8" w14:textId="77777777" w:rsidTr="004567AD">
        <w:trPr>
          <w:trHeight w:val="794"/>
        </w:trPr>
        <w:tc>
          <w:tcPr>
            <w:tcW w:w="1290" w:type="dxa"/>
          </w:tcPr>
          <w:p w14:paraId="42D86FD0" w14:textId="77777777" w:rsidR="00B52DCC" w:rsidRDefault="00916648">
            <w:pPr>
              <w:pStyle w:val="TableParagraph"/>
              <w:spacing w:before="113"/>
              <w:ind w:left="107"/>
              <w:rPr>
                <w:sz w:val="20"/>
              </w:rPr>
            </w:pPr>
            <w:r>
              <w:rPr>
                <w:sz w:val="20"/>
              </w:rPr>
              <w:t>477</w:t>
            </w:r>
          </w:p>
        </w:tc>
        <w:tc>
          <w:tcPr>
            <w:tcW w:w="5787" w:type="dxa"/>
            <w:gridSpan w:val="9"/>
          </w:tcPr>
          <w:p w14:paraId="04464C0B" w14:textId="77777777" w:rsidR="00B52DCC" w:rsidRDefault="00916648">
            <w:pPr>
              <w:pStyle w:val="TableParagraph"/>
              <w:spacing w:line="276" w:lineRule="auto"/>
              <w:ind w:left="108"/>
              <w:rPr>
                <w:sz w:val="20"/>
              </w:rPr>
            </w:pPr>
            <w:r>
              <w:rPr>
                <w:sz w:val="20"/>
              </w:rPr>
              <w:t>Artık gaz (petrol), hafif normal üretim aşamasında üretilen neftyağı stabilizörü, hidrojen sülfür içermeyen, a/a cinsinden % 0,1’den fazla</w:t>
            </w:r>
          </w:p>
          <w:p w14:paraId="17DFEE6E" w14:textId="77777777" w:rsidR="00B52DCC" w:rsidRDefault="00916648">
            <w:pPr>
              <w:pStyle w:val="TableParagraph"/>
              <w:spacing w:line="229" w:lineRule="exact"/>
              <w:ind w:left="108"/>
              <w:rPr>
                <w:sz w:val="20"/>
              </w:rPr>
            </w:pPr>
            <w:r>
              <w:rPr>
                <w:sz w:val="20"/>
              </w:rPr>
              <w:t>Butadien içerirse</w:t>
            </w:r>
          </w:p>
        </w:tc>
        <w:tc>
          <w:tcPr>
            <w:tcW w:w="1704" w:type="dxa"/>
          </w:tcPr>
          <w:p w14:paraId="04CAC0CA" w14:textId="77777777" w:rsidR="00B52DCC" w:rsidRDefault="00916648">
            <w:pPr>
              <w:pStyle w:val="TableParagraph"/>
              <w:spacing w:before="113"/>
              <w:ind w:left="111"/>
              <w:rPr>
                <w:sz w:val="20"/>
              </w:rPr>
            </w:pPr>
            <w:r>
              <w:rPr>
                <w:sz w:val="20"/>
              </w:rPr>
              <w:t>68308-09-8</w:t>
            </w:r>
          </w:p>
        </w:tc>
        <w:tc>
          <w:tcPr>
            <w:tcW w:w="1960" w:type="dxa"/>
            <w:gridSpan w:val="2"/>
          </w:tcPr>
          <w:p w14:paraId="7152BC27" w14:textId="77777777" w:rsidR="00B52DCC" w:rsidRDefault="00916648">
            <w:pPr>
              <w:pStyle w:val="TableParagraph"/>
              <w:spacing w:before="113"/>
              <w:ind w:left="109"/>
              <w:rPr>
                <w:sz w:val="20"/>
              </w:rPr>
            </w:pPr>
            <w:r>
              <w:rPr>
                <w:sz w:val="20"/>
              </w:rPr>
              <w:t>269-629-8</w:t>
            </w:r>
          </w:p>
        </w:tc>
      </w:tr>
      <w:tr w:rsidR="00B52DCC" w14:paraId="3C89E3C6" w14:textId="77777777" w:rsidTr="004567AD">
        <w:trPr>
          <w:trHeight w:val="1058"/>
        </w:trPr>
        <w:tc>
          <w:tcPr>
            <w:tcW w:w="1290" w:type="dxa"/>
          </w:tcPr>
          <w:p w14:paraId="0E8050F3" w14:textId="77777777" w:rsidR="00B52DCC" w:rsidRDefault="00916648">
            <w:pPr>
              <w:pStyle w:val="TableParagraph"/>
              <w:spacing w:before="113"/>
              <w:ind w:left="107"/>
              <w:rPr>
                <w:sz w:val="20"/>
              </w:rPr>
            </w:pPr>
            <w:r>
              <w:rPr>
                <w:sz w:val="20"/>
              </w:rPr>
              <w:t>478</w:t>
            </w:r>
          </w:p>
        </w:tc>
        <w:tc>
          <w:tcPr>
            <w:tcW w:w="5787" w:type="dxa"/>
            <w:gridSpan w:val="9"/>
          </w:tcPr>
          <w:p w14:paraId="6BAE408F" w14:textId="77777777" w:rsidR="00B52DCC" w:rsidRDefault="00916648">
            <w:pPr>
              <w:pStyle w:val="TableParagraph"/>
              <w:spacing w:line="276" w:lineRule="auto"/>
              <w:ind w:left="108" w:right="101"/>
              <w:jc w:val="both"/>
              <w:rPr>
                <w:sz w:val="20"/>
              </w:rPr>
            </w:pPr>
            <w:r>
              <w:rPr>
                <w:sz w:val="20"/>
              </w:rPr>
              <w:t>Artık gaz (petrol), normal üretim aşamasında üretilen distilat hidrodesülfürlenmiş, hidrojen sülfür içermeyen, a/a cinsinden % 0,1’den fazla</w:t>
            </w:r>
          </w:p>
          <w:p w14:paraId="16EF9654" w14:textId="77777777" w:rsidR="00B52DCC" w:rsidRDefault="00916648">
            <w:pPr>
              <w:pStyle w:val="TableParagraph"/>
              <w:spacing w:line="229" w:lineRule="exact"/>
              <w:ind w:left="108"/>
              <w:jc w:val="both"/>
              <w:rPr>
                <w:sz w:val="20"/>
              </w:rPr>
            </w:pPr>
            <w:r>
              <w:rPr>
                <w:sz w:val="20"/>
              </w:rPr>
              <w:t>Butadien içerirse</w:t>
            </w:r>
          </w:p>
        </w:tc>
        <w:tc>
          <w:tcPr>
            <w:tcW w:w="1704" w:type="dxa"/>
          </w:tcPr>
          <w:p w14:paraId="0066C90B" w14:textId="77777777" w:rsidR="00B52DCC" w:rsidRDefault="00916648">
            <w:pPr>
              <w:pStyle w:val="TableParagraph"/>
              <w:spacing w:before="113"/>
              <w:ind w:left="111"/>
              <w:rPr>
                <w:sz w:val="20"/>
              </w:rPr>
            </w:pPr>
            <w:r>
              <w:rPr>
                <w:sz w:val="20"/>
              </w:rPr>
              <w:t>68308-10-1</w:t>
            </w:r>
          </w:p>
        </w:tc>
        <w:tc>
          <w:tcPr>
            <w:tcW w:w="1960" w:type="dxa"/>
            <w:gridSpan w:val="2"/>
          </w:tcPr>
          <w:p w14:paraId="023B6B24" w14:textId="77777777" w:rsidR="00B52DCC" w:rsidRDefault="00916648">
            <w:pPr>
              <w:pStyle w:val="TableParagraph"/>
              <w:spacing w:before="113"/>
              <w:ind w:left="109"/>
              <w:rPr>
                <w:sz w:val="20"/>
              </w:rPr>
            </w:pPr>
            <w:r>
              <w:rPr>
                <w:sz w:val="20"/>
              </w:rPr>
              <w:t>269-630-3</w:t>
            </w:r>
          </w:p>
        </w:tc>
      </w:tr>
      <w:tr w:rsidR="00B52DCC" w14:paraId="025CA4DC" w14:textId="77777777" w:rsidTr="004567AD">
        <w:trPr>
          <w:trHeight w:val="527"/>
        </w:trPr>
        <w:tc>
          <w:tcPr>
            <w:tcW w:w="1290" w:type="dxa"/>
          </w:tcPr>
          <w:p w14:paraId="10F404C7" w14:textId="77777777" w:rsidR="00B52DCC" w:rsidRDefault="00916648">
            <w:pPr>
              <w:pStyle w:val="TableParagraph"/>
              <w:spacing w:before="113"/>
              <w:ind w:left="107"/>
              <w:rPr>
                <w:sz w:val="20"/>
              </w:rPr>
            </w:pPr>
            <w:r>
              <w:rPr>
                <w:sz w:val="20"/>
              </w:rPr>
              <w:t>479</w:t>
            </w:r>
          </w:p>
        </w:tc>
        <w:tc>
          <w:tcPr>
            <w:tcW w:w="5787" w:type="dxa"/>
            <w:gridSpan w:val="9"/>
          </w:tcPr>
          <w:p w14:paraId="7C680262" w14:textId="77777777" w:rsidR="00B52DCC" w:rsidRDefault="00916648">
            <w:pPr>
              <w:pStyle w:val="TableParagraph"/>
              <w:spacing w:line="223" w:lineRule="exact"/>
              <w:ind w:left="108"/>
              <w:rPr>
                <w:sz w:val="20"/>
              </w:rPr>
            </w:pPr>
            <w:r>
              <w:rPr>
                <w:sz w:val="20"/>
              </w:rPr>
              <w:t>Artık gaz (petrol), propan-propilen alkilasyon besleme hazırlık etan</w:t>
            </w:r>
          </w:p>
          <w:p w14:paraId="3D305D5E" w14:textId="77777777" w:rsidR="00B52DCC" w:rsidRDefault="00916648">
            <w:pPr>
              <w:pStyle w:val="TableParagraph"/>
              <w:spacing w:before="34"/>
              <w:ind w:left="108"/>
              <w:rPr>
                <w:sz w:val="20"/>
              </w:rPr>
            </w:pPr>
            <w:r>
              <w:rPr>
                <w:sz w:val="20"/>
              </w:rPr>
              <w:t>giderici, a/a cinsinden % 0,1’den fazla Butadien içerirse</w:t>
            </w:r>
          </w:p>
        </w:tc>
        <w:tc>
          <w:tcPr>
            <w:tcW w:w="1704" w:type="dxa"/>
          </w:tcPr>
          <w:p w14:paraId="037AAB0E" w14:textId="77777777" w:rsidR="00B52DCC" w:rsidRDefault="00916648">
            <w:pPr>
              <w:pStyle w:val="TableParagraph"/>
              <w:spacing w:before="113"/>
              <w:ind w:left="111"/>
              <w:rPr>
                <w:sz w:val="20"/>
              </w:rPr>
            </w:pPr>
            <w:r>
              <w:rPr>
                <w:sz w:val="20"/>
              </w:rPr>
              <w:t>68308-11-2</w:t>
            </w:r>
          </w:p>
        </w:tc>
        <w:tc>
          <w:tcPr>
            <w:tcW w:w="1960" w:type="dxa"/>
            <w:gridSpan w:val="2"/>
          </w:tcPr>
          <w:p w14:paraId="1400EBA4" w14:textId="77777777" w:rsidR="00B52DCC" w:rsidRDefault="00916648">
            <w:pPr>
              <w:pStyle w:val="TableParagraph"/>
              <w:spacing w:before="113"/>
              <w:ind w:left="109"/>
              <w:rPr>
                <w:sz w:val="20"/>
              </w:rPr>
            </w:pPr>
            <w:r>
              <w:rPr>
                <w:sz w:val="20"/>
              </w:rPr>
              <w:t>269-631-9</w:t>
            </w:r>
          </w:p>
        </w:tc>
      </w:tr>
      <w:tr w:rsidR="00B52DCC" w14:paraId="5E48CB64" w14:textId="77777777" w:rsidTr="004567AD">
        <w:trPr>
          <w:trHeight w:val="530"/>
        </w:trPr>
        <w:tc>
          <w:tcPr>
            <w:tcW w:w="1290" w:type="dxa"/>
          </w:tcPr>
          <w:p w14:paraId="372D3AD4" w14:textId="77777777" w:rsidR="00B52DCC" w:rsidRDefault="00916648">
            <w:pPr>
              <w:pStyle w:val="TableParagraph"/>
              <w:spacing w:before="113"/>
              <w:ind w:left="107"/>
              <w:rPr>
                <w:sz w:val="20"/>
              </w:rPr>
            </w:pPr>
            <w:r>
              <w:rPr>
                <w:sz w:val="20"/>
              </w:rPr>
              <w:t>480</w:t>
            </w:r>
          </w:p>
        </w:tc>
        <w:tc>
          <w:tcPr>
            <w:tcW w:w="5787" w:type="dxa"/>
            <w:gridSpan w:val="9"/>
          </w:tcPr>
          <w:p w14:paraId="5D36A59E" w14:textId="77777777" w:rsidR="00B52DCC" w:rsidRDefault="00916648">
            <w:pPr>
              <w:pStyle w:val="TableParagraph"/>
              <w:spacing w:line="223" w:lineRule="exact"/>
              <w:ind w:left="108"/>
              <w:rPr>
                <w:sz w:val="20"/>
              </w:rPr>
            </w:pPr>
            <w:r>
              <w:rPr>
                <w:sz w:val="20"/>
              </w:rPr>
              <w:t>Artık gaz (petrol), vakum gaz yağı hidrodesülfürlenmiş, hidrojen sülfür</w:t>
            </w:r>
          </w:p>
          <w:p w14:paraId="147C7DA3" w14:textId="77777777" w:rsidR="00B52DCC" w:rsidRDefault="00916648">
            <w:pPr>
              <w:pStyle w:val="TableParagraph"/>
              <w:spacing w:before="36"/>
              <w:ind w:left="108"/>
              <w:rPr>
                <w:sz w:val="20"/>
              </w:rPr>
            </w:pPr>
            <w:r>
              <w:rPr>
                <w:sz w:val="20"/>
              </w:rPr>
              <w:t>içermeyen, a/a cinsinden % 0,1’den fazla Butadien içerirse</w:t>
            </w:r>
          </w:p>
        </w:tc>
        <w:tc>
          <w:tcPr>
            <w:tcW w:w="1704" w:type="dxa"/>
          </w:tcPr>
          <w:p w14:paraId="06EC8486" w14:textId="77777777" w:rsidR="00B52DCC" w:rsidRDefault="00916648">
            <w:pPr>
              <w:pStyle w:val="TableParagraph"/>
              <w:spacing w:before="113"/>
              <w:ind w:left="111"/>
              <w:rPr>
                <w:sz w:val="20"/>
              </w:rPr>
            </w:pPr>
            <w:r>
              <w:rPr>
                <w:sz w:val="20"/>
              </w:rPr>
              <w:t>68308-12-3</w:t>
            </w:r>
          </w:p>
        </w:tc>
        <w:tc>
          <w:tcPr>
            <w:tcW w:w="1960" w:type="dxa"/>
            <w:gridSpan w:val="2"/>
          </w:tcPr>
          <w:p w14:paraId="3AA4C5E6" w14:textId="77777777" w:rsidR="00B52DCC" w:rsidRDefault="00916648">
            <w:pPr>
              <w:pStyle w:val="TableParagraph"/>
              <w:spacing w:before="113"/>
              <w:ind w:left="109"/>
              <w:rPr>
                <w:sz w:val="20"/>
              </w:rPr>
            </w:pPr>
            <w:r>
              <w:rPr>
                <w:sz w:val="20"/>
              </w:rPr>
              <w:t>269-632-4</w:t>
            </w:r>
          </w:p>
        </w:tc>
      </w:tr>
      <w:tr w:rsidR="00B52DCC" w14:paraId="1979C4C5" w14:textId="77777777" w:rsidTr="004567AD">
        <w:trPr>
          <w:trHeight w:val="527"/>
        </w:trPr>
        <w:tc>
          <w:tcPr>
            <w:tcW w:w="1290" w:type="dxa"/>
          </w:tcPr>
          <w:p w14:paraId="29AF9611" w14:textId="77777777" w:rsidR="00B52DCC" w:rsidRDefault="00916648">
            <w:pPr>
              <w:pStyle w:val="TableParagraph"/>
              <w:spacing w:before="113"/>
              <w:ind w:left="107"/>
              <w:rPr>
                <w:sz w:val="20"/>
              </w:rPr>
            </w:pPr>
            <w:r>
              <w:rPr>
                <w:sz w:val="20"/>
              </w:rPr>
              <w:t>481</w:t>
            </w:r>
          </w:p>
        </w:tc>
        <w:tc>
          <w:tcPr>
            <w:tcW w:w="5787" w:type="dxa"/>
            <w:gridSpan w:val="9"/>
          </w:tcPr>
          <w:p w14:paraId="501CE2BE" w14:textId="77777777" w:rsidR="00B52DCC" w:rsidRDefault="00916648">
            <w:pPr>
              <w:pStyle w:val="TableParagraph"/>
              <w:spacing w:line="223" w:lineRule="exact"/>
              <w:ind w:left="108"/>
              <w:rPr>
                <w:sz w:val="20"/>
              </w:rPr>
            </w:pPr>
            <w:r>
              <w:rPr>
                <w:sz w:val="20"/>
              </w:rPr>
              <w:t>Gazlar (petrol), katalitik olarak ayrışmış üstleri, a/a cinsinden % 0,1’den</w:t>
            </w:r>
          </w:p>
          <w:p w14:paraId="7F336152" w14:textId="77777777" w:rsidR="00B52DCC" w:rsidRDefault="00916648">
            <w:pPr>
              <w:pStyle w:val="TableParagraph"/>
              <w:spacing w:before="34"/>
              <w:ind w:left="108"/>
              <w:rPr>
                <w:sz w:val="20"/>
              </w:rPr>
            </w:pPr>
            <w:r>
              <w:rPr>
                <w:sz w:val="20"/>
              </w:rPr>
              <w:t>fazla Butadien içerirse</w:t>
            </w:r>
          </w:p>
        </w:tc>
        <w:tc>
          <w:tcPr>
            <w:tcW w:w="1704" w:type="dxa"/>
          </w:tcPr>
          <w:p w14:paraId="71297FDF" w14:textId="77777777" w:rsidR="00B52DCC" w:rsidRDefault="00916648">
            <w:pPr>
              <w:pStyle w:val="TableParagraph"/>
              <w:spacing w:before="113"/>
              <w:ind w:left="111"/>
              <w:rPr>
                <w:sz w:val="20"/>
              </w:rPr>
            </w:pPr>
            <w:r>
              <w:rPr>
                <w:sz w:val="20"/>
              </w:rPr>
              <w:t>68409-99-4</w:t>
            </w:r>
          </w:p>
        </w:tc>
        <w:tc>
          <w:tcPr>
            <w:tcW w:w="1960" w:type="dxa"/>
            <w:gridSpan w:val="2"/>
          </w:tcPr>
          <w:p w14:paraId="601B7C3B" w14:textId="77777777" w:rsidR="00B52DCC" w:rsidRDefault="00916648">
            <w:pPr>
              <w:pStyle w:val="TableParagraph"/>
              <w:spacing w:before="113"/>
              <w:ind w:left="109"/>
              <w:rPr>
                <w:sz w:val="20"/>
              </w:rPr>
            </w:pPr>
            <w:r>
              <w:rPr>
                <w:sz w:val="20"/>
              </w:rPr>
              <w:t>270-071-2</w:t>
            </w:r>
          </w:p>
        </w:tc>
      </w:tr>
      <w:tr w:rsidR="00B52DCC" w14:paraId="7BDC2357" w14:textId="77777777" w:rsidTr="004567AD">
        <w:trPr>
          <w:trHeight w:val="505"/>
        </w:trPr>
        <w:tc>
          <w:tcPr>
            <w:tcW w:w="1290" w:type="dxa"/>
          </w:tcPr>
          <w:p w14:paraId="6F7E6B2B" w14:textId="77777777" w:rsidR="00B52DCC" w:rsidRDefault="00916648">
            <w:pPr>
              <w:pStyle w:val="TableParagraph"/>
              <w:spacing w:before="113"/>
              <w:ind w:left="107"/>
              <w:rPr>
                <w:sz w:val="20"/>
              </w:rPr>
            </w:pPr>
            <w:r>
              <w:rPr>
                <w:sz w:val="20"/>
              </w:rPr>
              <w:t>482</w:t>
            </w:r>
          </w:p>
        </w:tc>
        <w:tc>
          <w:tcPr>
            <w:tcW w:w="5787" w:type="dxa"/>
            <w:gridSpan w:val="9"/>
          </w:tcPr>
          <w:p w14:paraId="5FE233E6" w14:textId="77777777" w:rsidR="00B52DCC" w:rsidRDefault="00916648">
            <w:pPr>
              <w:pStyle w:val="TableParagraph"/>
              <w:spacing w:line="227" w:lineRule="exact"/>
              <w:ind w:left="108"/>
              <w:rPr>
                <w:sz w:val="20"/>
              </w:rPr>
            </w:pPr>
            <w:r>
              <w:rPr>
                <w:position w:val="2"/>
                <w:sz w:val="20"/>
              </w:rPr>
              <w:t>Alkanlar, C</w:t>
            </w:r>
            <w:r>
              <w:rPr>
                <w:sz w:val="13"/>
              </w:rPr>
              <w:t>1-2</w:t>
            </w:r>
            <w:r>
              <w:rPr>
                <w:position w:val="2"/>
                <w:sz w:val="20"/>
              </w:rPr>
              <w:t>, a/a cinsinden % 0,1’den fazla Butadien içerirse</w:t>
            </w:r>
          </w:p>
        </w:tc>
        <w:tc>
          <w:tcPr>
            <w:tcW w:w="1704" w:type="dxa"/>
          </w:tcPr>
          <w:p w14:paraId="03EDF253" w14:textId="77777777" w:rsidR="00B52DCC" w:rsidRDefault="00916648">
            <w:pPr>
              <w:pStyle w:val="TableParagraph"/>
              <w:spacing w:before="113"/>
              <w:ind w:left="111"/>
              <w:rPr>
                <w:sz w:val="20"/>
              </w:rPr>
            </w:pPr>
            <w:r>
              <w:rPr>
                <w:sz w:val="20"/>
              </w:rPr>
              <w:t>68475-57-0</w:t>
            </w:r>
          </w:p>
        </w:tc>
        <w:tc>
          <w:tcPr>
            <w:tcW w:w="1960" w:type="dxa"/>
            <w:gridSpan w:val="2"/>
          </w:tcPr>
          <w:p w14:paraId="5A75FF9D" w14:textId="77777777" w:rsidR="00B52DCC" w:rsidRDefault="00916648">
            <w:pPr>
              <w:pStyle w:val="TableParagraph"/>
              <w:spacing w:before="113"/>
              <w:ind w:left="109"/>
              <w:rPr>
                <w:sz w:val="20"/>
              </w:rPr>
            </w:pPr>
            <w:r>
              <w:rPr>
                <w:sz w:val="20"/>
              </w:rPr>
              <w:t>270-651-5</w:t>
            </w:r>
          </w:p>
        </w:tc>
      </w:tr>
      <w:tr w:rsidR="00B52DCC" w14:paraId="6B82707D" w14:textId="77777777" w:rsidTr="004567AD">
        <w:trPr>
          <w:trHeight w:val="504"/>
        </w:trPr>
        <w:tc>
          <w:tcPr>
            <w:tcW w:w="1290" w:type="dxa"/>
          </w:tcPr>
          <w:p w14:paraId="4744C3BB" w14:textId="77777777" w:rsidR="00B52DCC" w:rsidRDefault="00916648">
            <w:pPr>
              <w:pStyle w:val="TableParagraph"/>
              <w:spacing w:before="113"/>
              <w:ind w:left="107"/>
              <w:rPr>
                <w:sz w:val="20"/>
              </w:rPr>
            </w:pPr>
            <w:r>
              <w:rPr>
                <w:sz w:val="20"/>
              </w:rPr>
              <w:t>483</w:t>
            </w:r>
          </w:p>
        </w:tc>
        <w:tc>
          <w:tcPr>
            <w:tcW w:w="5787" w:type="dxa"/>
            <w:gridSpan w:val="9"/>
          </w:tcPr>
          <w:p w14:paraId="3415B1FA" w14:textId="77777777" w:rsidR="00B52DCC" w:rsidRDefault="00916648">
            <w:pPr>
              <w:pStyle w:val="TableParagraph"/>
              <w:spacing w:line="227" w:lineRule="exact"/>
              <w:ind w:left="108"/>
              <w:rPr>
                <w:sz w:val="20"/>
              </w:rPr>
            </w:pPr>
            <w:r>
              <w:rPr>
                <w:position w:val="2"/>
                <w:sz w:val="20"/>
              </w:rPr>
              <w:t>Alkanlar, C</w:t>
            </w:r>
            <w:r>
              <w:rPr>
                <w:sz w:val="13"/>
              </w:rPr>
              <w:t>2-3</w:t>
            </w:r>
            <w:r>
              <w:rPr>
                <w:position w:val="2"/>
                <w:sz w:val="20"/>
              </w:rPr>
              <w:t>, a/a cinsinden % 0,1’den fazla Butadien içerirse</w:t>
            </w:r>
          </w:p>
        </w:tc>
        <w:tc>
          <w:tcPr>
            <w:tcW w:w="1704" w:type="dxa"/>
          </w:tcPr>
          <w:p w14:paraId="3F59A3E1" w14:textId="77777777" w:rsidR="00B52DCC" w:rsidRDefault="00916648">
            <w:pPr>
              <w:pStyle w:val="TableParagraph"/>
              <w:spacing w:before="113"/>
              <w:ind w:left="111"/>
              <w:rPr>
                <w:sz w:val="20"/>
              </w:rPr>
            </w:pPr>
            <w:r>
              <w:rPr>
                <w:sz w:val="20"/>
              </w:rPr>
              <w:t>68475-58-1</w:t>
            </w:r>
          </w:p>
        </w:tc>
        <w:tc>
          <w:tcPr>
            <w:tcW w:w="1960" w:type="dxa"/>
            <w:gridSpan w:val="2"/>
          </w:tcPr>
          <w:p w14:paraId="6CF0C354" w14:textId="77777777" w:rsidR="00B52DCC" w:rsidRDefault="00916648">
            <w:pPr>
              <w:pStyle w:val="TableParagraph"/>
              <w:spacing w:before="113"/>
              <w:ind w:left="109"/>
              <w:rPr>
                <w:sz w:val="20"/>
              </w:rPr>
            </w:pPr>
            <w:r>
              <w:rPr>
                <w:sz w:val="20"/>
              </w:rPr>
              <w:t>270-652-0</w:t>
            </w:r>
          </w:p>
        </w:tc>
      </w:tr>
      <w:tr w:rsidR="00B52DCC" w14:paraId="72D863D4" w14:textId="77777777" w:rsidTr="004567AD">
        <w:trPr>
          <w:trHeight w:val="503"/>
        </w:trPr>
        <w:tc>
          <w:tcPr>
            <w:tcW w:w="1290" w:type="dxa"/>
          </w:tcPr>
          <w:p w14:paraId="062258BC" w14:textId="77777777" w:rsidR="00B52DCC" w:rsidRDefault="00916648">
            <w:pPr>
              <w:pStyle w:val="TableParagraph"/>
              <w:spacing w:before="113"/>
              <w:ind w:left="107"/>
              <w:rPr>
                <w:sz w:val="20"/>
              </w:rPr>
            </w:pPr>
            <w:r>
              <w:rPr>
                <w:sz w:val="20"/>
              </w:rPr>
              <w:t>484</w:t>
            </w:r>
          </w:p>
        </w:tc>
        <w:tc>
          <w:tcPr>
            <w:tcW w:w="5787" w:type="dxa"/>
            <w:gridSpan w:val="9"/>
          </w:tcPr>
          <w:p w14:paraId="6EB2D85F" w14:textId="77777777" w:rsidR="00B52DCC" w:rsidRDefault="00916648">
            <w:pPr>
              <w:pStyle w:val="TableParagraph"/>
              <w:spacing w:line="227" w:lineRule="exact"/>
              <w:ind w:left="108"/>
              <w:rPr>
                <w:sz w:val="20"/>
              </w:rPr>
            </w:pPr>
            <w:r>
              <w:rPr>
                <w:position w:val="2"/>
                <w:sz w:val="20"/>
              </w:rPr>
              <w:t>Alkanlar, C</w:t>
            </w:r>
            <w:r>
              <w:rPr>
                <w:sz w:val="13"/>
              </w:rPr>
              <w:t>3-4</w:t>
            </w:r>
            <w:r>
              <w:rPr>
                <w:position w:val="2"/>
                <w:sz w:val="20"/>
              </w:rPr>
              <w:t>, a/a cinsinden % 0,1’den fazla Butadien içerirse</w:t>
            </w:r>
          </w:p>
        </w:tc>
        <w:tc>
          <w:tcPr>
            <w:tcW w:w="1704" w:type="dxa"/>
          </w:tcPr>
          <w:p w14:paraId="5E239791" w14:textId="77777777" w:rsidR="00B52DCC" w:rsidRDefault="00916648">
            <w:pPr>
              <w:pStyle w:val="TableParagraph"/>
              <w:spacing w:before="113"/>
              <w:ind w:left="111"/>
              <w:rPr>
                <w:sz w:val="20"/>
              </w:rPr>
            </w:pPr>
            <w:r>
              <w:rPr>
                <w:sz w:val="20"/>
              </w:rPr>
              <w:t>68475-59-2</w:t>
            </w:r>
          </w:p>
        </w:tc>
        <w:tc>
          <w:tcPr>
            <w:tcW w:w="1960" w:type="dxa"/>
            <w:gridSpan w:val="2"/>
          </w:tcPr>
          <w:p w14:paraId="167A749D" w14:textId="77777777" w:rsidR="00B52DCC" w:rsidRDefault="00916648">
            <w:pPr>
              <w:pStyle w:val="TableParagraph"/>
              <w:spacing w:before="113"/>
              <w:ind w:left="109"/>
              <w:rPr>
                <w:sz w:val="20"/>
              </w:rPr>
            </w:pPr>
            <w:r>
              <w:rPr>
                <w:sz w:val="20"/>
              </w:rPr>
              <w:t>270-653-6</w:t>
            </w:r>
          </w:p>
        </w:tc>
      </w:tr>
      <w:tr w:rsidR="00B52DCC" w14:paraId="1B0CF0BC" w14:textId="77777777" w:rsidTr="004567AD">
        <w:trPr>
          <w:trHeight w:val="505"/>
        </w:trPr>
        <w:tc>
          <w:tcPr>
            <w:tcW w:w="1290" w:type="dxa"/>
          </w:tcPr>
          <w:p w14:paraId="727AB014" w14:textId="77777777" w:rsidR="00B52DCC" w:rsidRDefault="00916648">
            <w:pPr>
              <w:pStyle w:val="TableParagraph"/>
              <w:spacing w:before="115"/>
              <w:ind w:left="107"/>
              <w:rPr>
                <w:sz w:val="20"/>
              </w:rPr>
            </w:pPr>
            <w:r>
              <w:rPr>
                <w:sz w:val="20"/>
              </w:rPr>
              <w:t>485</w:t>
            </w:r>
          </w:p>
        </w:tc>
        <w:tc>
          <w:tcPr>
            <w:tcW w:w="5787" w:type="dxa"/>
            <w:gridSpan w:val="9"/>
          </w:tcPr>
          <w:p w14:paraId="67C1D70A" w14:textId="77777777" w:rsidR="00B52DCC" w:rsidRDefault="00916648">
            <w:pPr>
              <w:pStyle w:val="TableParagraph"/>
              <w:spacing w:line="230" w:lineRule="exact"/>
              <w:ind w:left="108"/>
              <w:rPr>
                <w:sz w:val="20"/>
              </w:rPr>
            </w:pPr>
            <w:r>
              <w:rPr>
                <w:position w:val="2"/>
                <w:sz w:val="20"/>
              </w:rPr>
              <w:t>Alkanlar, C</w:t>
            </w:r>
            <w:r>
              <w:rPr>
                <w:sz w:val="13"/>
              </w:rPr>
              <w:t>4-5</w:t>
            </w:r>
            <w:r>
              <w:rPr>
                <w:position w:val="2"/>
                <w:sz w:val="20"/>
              </w:rPr>
              <w:t>, a/a cinsinden % 0,1’den fazla Butadien içerirse</w:t>
            </w:r>
          </w:p>
        </w:tc>
        <w:tc>
          <w:tcPr>
            <w:tcW w:w="1704" w:type="dxa"/>
          </w:tcPr>
          <w:p w14:paraId="12638A81" w14:textId="77777777" w:rsidR="00B52DCC" w:rsidRDefault="00916648">
            <w:pPr>
              <w:pStyle w:val="TableParagraph"/>
              <w:spacing w:before="115"/>
              <w:ind w:left="111"/>
              <w:rPr>
                <w:sz w:val="20"/>
              </w:rPr>
            </w:pPr>
            <w:r>
              <w:rPr>
                <w:sz w:val="20"/>
              </w:rPr>
              <w:t>68475-60-5</w:t>
            </w:r>
          </w:p>
        </w:tc>
        <w:tc>
          <w:tcPr>
            <w:tcW w:w="1960" w:type="dxa"/>
            <w:gridSpan w:val="2"/>
          </w:tcPr>
          <w:p w14:paraId="0FC5319C" w14:textId="77777777" w:rsidR="00B52DCC" w:rsidRDefault="00916648">
            <w:pPr>
              <w:pStyle w:val="TableParagraph"/>
              <w:spacing w:before="115"/>
              <w:ind w:left="109"/>
              <w:rPr>
                <w:sz w:val="20"/>
              </w:rPr>
            </w:pPr>
            <w:r>
              <w:rPr>
                <w:sz w:val="20"/>
              </w:rPr>
              <w:t>270-654-1</w:t>
            </w:r>
          </w:p>
        </w:tc>
      </w:tr>
      <w:tr w:rsidR="00B52DCC" w14:paraId="5E8AA9CC" w14:textId="77777777" w:rsidTr="004567AD">
        <w:trPr>
          <w:trHeight w:val="503"/>
        </w:trPr>
        <w:tc>
          <w:tcPr>
            <w:tcW w:w="1290" w:type="dxa"/>
          </w:tcPr>
          <w:p w14:paraId="5A7C2593" w14:textId="77777777" w:rsidR="00B52DCC" w:rsidRDefault="00916648">
            <w:pPr>
              <w:pStyle w:val="TableParagraph"/>
              <w:spacing w:before="113"/>
              <w:ind w:left="107"/>
              <w:rPr>
                <w:sz w:val="20"/>
              </w:rPr>
            </w:pPr>
            <w:r>
              <w:rPr>
                <w:sz w:val="20"/>
              </w:rPr>
              <w:t>486</w:t>
            </w:r>
          </w:p>
        </w:tc>
        <w:tc>
          <w:tcPr>
            <w:tcW w:w="5787" w:type="dxa"/>
            <w:gridSpan w:val="9"/>
          </w:tcPr>
          <w:p w14:paraId="67BA6AF7" w14:textId="77777777" w:rsidR="00B52DCC" w:rsidRDefault="00916648">
            <w:pPr>
              <w:pStyle w:val="TableParagraph"/>
              <w:spacing w:line="223" w:lineRule="exact"/>
              <w:ind w:left="108"/>
              <w:rPr>
                <w:sz w:val="20"/>
              </w:rPr>
            </w:pPr>
            <w:r>
              <w:rPr>
                <w:sz w:val="20"/>
              </w:rPr>
              <w:t>Yakıt gazlar, a/a cinsinden % 0,1’den fazla Butadien içerirse</w:t>
            </w:r>
          </w:p>
        </w:tc>
        <w:tc>
          <w:tcPr>
            <w:tcW w:w="1704" w:type="dxa"/>
          </w:tcPr>
          <w:p w14:paraId="75A67B84" w14:textId="77777777" w:rsidR="00B52DCC" w:rsidRDefault="00916648">
            <w:pPr>
              <w:pStyle w:val="TableParagraph"/>
              <w:spacing w:before="113"/>
              <w:ind w:left="111"/>
              <w:rPr>
                <w:sz w:val="20"/>
              </w:rPr>
            </w:pPr>
            <w:r>
              <w:rPr>
                <w:sz w:val="20"/>
              </w:rPr>
              <w:t>68476-26-6</w:t>
            </w:r>
          </w:p>
        </w:tc>
        <w:tc>
          <w:tcPr>
            <w:tcW w:w="1960" w:type="dxa"/>
            <w:gridSpan w:val="2"/>
          </w:tcPr>
          <w:p w14:paraId="0EDD657A" w14:textId="77777777" w:rsidR="00B52DCC" w:rsidRDefault="00916648">
            <w:pPr>
              <w:pStyle w:val="TableParagraph"/>
              <w:spacing w:before="113"/>
              <w:ind w:left="109"/>
              <w:rPr>
                <w:sz w:val="20"/>
              </w:rPr>
            </w:pPr>
            <w:r>
              <w:rPr>
                <w:sz w:val="20"/>
              </w:rPr>
              <w:t>270-667-2</w:t>
            </w:r>
          </w:p>
        </w:tc>
      </w:tr>
      <w:tr w:rsidR="00B52DCC" w14:paraId="2E8481DC" w14:textId="77777777" w:rsidTr="004567AD">
        <w:trPr>
          <w:trHeight w:val="530"/>
        </w:trPr>
        <w:tc>
          <w:tcPr>
            <w:tcW w:w="1290" w:type="dxa"/>
          </w:tcPr>
          <w:p w14:paraId="08A0E4F5" w14:textId="77777777" w:rsidR="00B52DCC" w:rsidRDefault="00916648">
            <w:pPr>
              <w:pStyle w:val="TableParagraph"/>
              <w:spacing w:before="113"/>
              <w:ind w:left="107"/>
              <w:rPr>
                <w:sz w:val="20"/>
              </w:rPr>
            </w:pPr>
            <w:r>
              <w:rPr>
                <w:sz w:val="20"/>
              </w:rPr>
              <w:t>487</w:t>
            </w:r>
          </w:p>
        </w:tc>
        <w:tc>
          <w:tcPr>
            <w:tcW w:w="5787" w:type="dxa"/>
            <w:gridSpan w:val="9"/>
          </w:tcPr>
          <w:p w14:paraId="1F7C496C" w14:textId="77777777" w:rsidR="00B52DCC" w:rsidRDefault="00916648">
            <w:pPr>
              <w:pStyle w:val="TableParagraph"/>
              <w:spacing w:line="223" w:lineRule="exact"/>
              <w:ind w:left="108"/>
              <w:rPr>
                <w:sz w:val="20"/>
              </w:rPr>
            </w:pPr>
            <w:r>
              <w:rPr>
                <w:sz w:val="20"/>
              </w:rPr>
              <w:t>Yakıt gazlar, ham petrol distilatları, a/a cinsinden % 0,1’den fazla Butadien</w:t>
            </w:r>
          </w:p>
          <w:p w14:paraId="7E197378" w14:textId="77777777" w:rsidR="00B52DCC" w:rsidRDefault="00916648">
            <w:pPr>
              <w:pStyle w:val="TableParagraph"/>
              <w:spacing w:before="34"/>
              <w:ind w:left="108"/>
              <w:rPr>
                <w:sz w:val="20"/>
              </w:rPr>
            </w:pPr>
            <w:r>
              <w:rPr>
                <w:sz w:val="20"/>
              </w:rPr>
              <w:t>içerirse</w:t>
            </w:r>
          </w:p>
        </w:tc>
        <w:tc>
          <w:tcPr>
            <w:tcW w:w="1704" w:type="dxa"/>
          </w:tcPr>
          <w:p w14:paraId="316FCE7C" w14:textId="77777777" w:rsidR="00B52DCC" w:rsidRDefault="00916648">
            <w:pPr>
              <w:pStyle w:val="TableParagraph"/>
              <w:spacing w:before="113"/>
              <w:ind w:left="111"/>
              <w:rPr>
                <w:sz w:val="20"/>
              </w:rPr>
            </w:pPr>
            <w:r>
              <w:rPr>
                <w:sz w:val="20"/>
              </w:rPr>
              <w:t>68476-29-9</w:t>
            </w:r>
          </w:p>
        </w:tc>
        <w:tc>
          <w:tcPr>
            <w:tcW w:w="1960" w:type="dxa"/>
            <w:gridSpan w:val="2"/>
          </w:tcPr>
          <w:p w14:paraId="295149AF" w14:textId="77777777" w:rsidR="00B52DCC" w:rsidRDefault="00916648">
            <w:pPr>
              <w:pStyle w:val="TableParagraph"/>
              <w:spacing w:before="113"/>
              <w:ind w:left="109"/>
              <w:rPr>
                <w:sz w:val="20"/>
              </w:rPr>
            </w:pPr>
            <w:r>
              <w:rPr>
                <w:sz w:val="20"/>
              </w:rPr>
              <w:t>270-670-9</w:t>
            </w:r>
          </w:p>
        </w:tc>
      </w:tr>
      <w:tr w:rsidR="00B52DCC" w14:paraId="2FDA3C4D" w14:textId="77777777" w:rsidTr="004567AD">
        <w:trPr>
          <w:trHeight w:val="503"/>
        </w:trPr>
        <w:tc>
          <w:tcPr>
            <w:tcW w:w="1290" w:type="dxa"/>
          </w:tcPr>
          <w:p w14:paraId="2C76B31C" w14:textId="77777777" w:rsidR="00B52DCC" w:rsidRDefault="00916648">
            <w:pPr>
              <w:pStyle w:val="TableParagraph"/>
              <w:spacing w:before="113"/>
              <w:ind w:left="107"/>
              <w:rPr>
                <w:sz w:val="20"/>
              </w:rPr>
            </w:pPr>
            <w:r>
              <w:rPr>
                <w:sz w:val="20"/>
              </w:rPr>
              <w:t>488</w:t>
            </w:r>
          </w:p>
        </w:tc>
        <w:tc>
          <w:tcPr>
            <w:tcW w:w="5787" w:type="dxa"/>
            <w:gridSpan w:val="9"/>
          </w:tcPr>
          <w:p w14:paraId="60C1F902" w14:textId="77777777" w:rsidR="00B52DCC" w:rsidRDefault="00916648">
            <w:pPr>
              <w:pStyle w:val="TableParagraph"/>
              <w:spacing w:line="227" w:lineRule="exact"/>
              <w:ind w:left="108"/>
              <w:rPr>
                <w:sz w:val="20"/>
              </w:rPr>
            </w:pPr>
            <w:r>
              <w:rPr>
                <w:position w:val="2"/>
                <w:sz w:val="20"/>
              </w:rPr>
              <w:t>Hidrokarbonlar, C</w:t>
            </w:r>
            <w:r>
              <w:rPr>
                <w:sz w:val="13"/>
              </w:rPr>
              <w:t>3-4</w:t>
            </w:r>
            <w:r>
              <w:rPr>
                <w:position w:val="2"/>
                <w:sz w:val="20"/>
              </w:rPr>
              <w:t>, a/a cinsinden % 0,1’den fazla Butadien içerirse</w:t>
            </w:r>
          </w:p>
        </w:tc>
        <w:tc>
          <w:tcPr>
            <w:tcW w:w="1704" w:type="dxa"/>
          </w:tcPr>
          <w:p w14:paraId="0C7AB8A4" w14:textId="77777777" w:rsidR="00B52DCC" w:rsidRDefault="00916648">
            <w:pPr>
              <w:pStyle w:val="TableParagraph"/>
              <w:spacing w:before="113"/>
              <w:ind w:left="111"/>
              <w:rPr>
                <w:sz w:val="20"/>
              </w:rPr>
            </w:pPr>
            <w:r>
              <w:rPr>
                <w:sz w:val="20"/>
              </w:rPr>
              <w:t>68476-40-4</w:t>
            </w:r>
          </w:p>
        </w:tc>
        <w:tc>
          <w:tcPr>
            <w:tcW w:w="1960" w:type="dxa"/>
            <w:gridSpan w:val="2"/>
          </w:tcPr>
          <w:p w14:paraId="5B0A292B" w14:textId="77777777" w:rsidR="00B52DCC" w:rsidRDefault="00916648">
            <w:pPr>
              <w:pStyle w:val="TableParagraph"/>
              <w:spacing w:before="113"/>
              <w:ind w:left="109"/>
              <w:rPr>
                <w:sz w:val="20"/>
              </w:rPr>
            </w:pPr>
            <w:r>
              <w:rPr>
                <w:sz w:val="20"/>
              </w:rPr>
              <w:t>270-681-9</w:t>
            </w:r>
          </w:p>
        </w:tc>
      </w:tr>
      <w:tr w:rsidR="00B52DCC" w14:paraId="7B42C576" w14:textId="77777777" w:rsidTr="004567AD">
        <w:trPr>
          <w:trHeight w:val="503"/>
        </w:trPr>
        <w:tc>
          <w:tcPr>
            <w:tcW w:w="1290" w:type="dxa"/>
          </w:tcPr>
          <w:p w14:paraId="62481C1B" w14:textId="77777777" w:rsidR="00B52DCC" w:rsidRDefault="00916648">
            <w:pPr>
              <w:pStyle w:val="TableParagraph"/>
              <w:spacing w:before="113"/>
              <w:ind w:left="107"/>
              <w:rPr>
                <w:sz w:val="20"/>
              </w:rPr>
            </w:pPr>
            <w:r>
              <w:rPr>
                <w:sz w:val="20"/>
              </w:rPr>
              <w:t>489</w:t>
            </w:r>
          </w:p>
        </w:tc>
        <w:tc>
          <w:tcPr>
            <w:tcW w:w="5787" w:type="dxa"/>
            <w:gridSpan w:val="9"/>
          </w:tcPr>
          <w:p w14:paraId="036B1240" w14:textId="77777777" w:rsidR="00B52DCC" w:rsidRDefault="00916648">
            <w:pPr>
              <w:pStyle w:val="TableParagraph"/>
              <w:spacing w:line="227" w:lineRule="exact"/>
              <w:ind w:left="108"/>
              <w:rPr>
                <w:sz w:val="20"/>
              </w:rPr>
            </w:pPr>
            <w:r>
              <w:rPr>
                <w:position w:val="2"/>
                <w:sz w:val="20"/>
              </w:rPr>
              <w:t>Hidrokarbonlar, C</w:t>
            </w:r>
            <w:r>
              <w:rPr>
                <w:sz w:val="13"/>
              </w:rPr>
              <w:t>4-5</w:t>
            </w:r>
            <w:r>
              <w:rPr>
                <w:position w:val="2"/>
                <w:sz w:val="20"/>
              </w:rPr>
              <w:t>, a/a cinsinden % 0,1’den fazla Butadien içerirse</w:t>
            </w:r>
          </w:p>
        </w:tc>
        <w:tc>
          <w:tcPr>
            <w:tcW w:w="1704" w:type="dxa"/>
          </w:tcPr>
          <w:p w14:paraId="3DA7DDF1" w14:textId="77777777" w:rsidR="00B52DCC" w:rsidRDefault="00916648">
            <w:pPr>
              <w:pStyle w:val="TableParagraph"/>
              <w:spacing w:before="113"/>
              <w:ind w:left="111"/>
              <w:rPr>
                <w:sz w:val="20"/>
              </w:rPr>
            </w:pPr>
            <w:r>
              <w:rPr>
                <w:sz w:val="20"/>
              </w:rPr>
              <w:t>68476-42-6</w:t>
            </w:r>
          </w:p>
        </w:tc>
        <w:tc>
          <w:tcPr>
            <w:tcW w:w="1960" w:type="dxa"/>
            <w:gridSpan w:val="2"/>
          </w:tcPr>
          <w:p w14:paraId="6BFA4555" w14:textId="77777777" w:rsidR="00B52DCC" w:rsidRDefault="00916648">
            <w:pPr>
              <w:pStyle w:val="TableParagraph"/>
              <w:spacing w:before="113"/>
              <w:ind w:left="109"/>
              <w:rPr>
                <w:sz w:val="20"/>
              </w:rPr>
            </w:pPr>
            <w:r>
              <w:rPr>
                <w:sz w:val="20"/>
              </w:rPr>
              <w:t>270-682-4</w:t>
            </w:r>
          </w:p>
        </w:tc>
      </w:tr>
      <w:tr w:rsidR="00B52DCC" w14:paraId="6E2E6C68" w14:textId="77777777" w:rsidTr="004567AD">
        <w:trPr>
          <w:trHeight w:val="530"/>
        </w:trPr>
        <w:tc>
          <w:tcPr>
            <w:tcW w:w="1290" w:type="dxa"/>
          </w:tcPr>
          <w:p w14:paraId="4B9E3C2C" w14:textId="77777777" w:rsidR="00B52DCC" w:rsidRDefault="00916648">
            <w:pPr>
              <w:pStyle w:val="TableParagraph"/>
              <w:spacing w:before="115"/>
              <w:ind w:left="107"/>
              <w:rPr>
                <w:sz w:val="20"/>
              </w:rPr>
            </w:pPr>
            <w:r>
              <w:rPr>
                <w:sz w:val="20"/>
              </w:rPr>
              <w:t>490</w:t>
            </w:r>
          </w:p>
        </w:tc>
        <w:tc>
          <w:tcPr>
            <w:tcW w:w="5787" w:type="dxa"/>
            <w:gridSpan w:val="9"/>
          </w:tcPr>
          <w:p w14:paraId="10774B04" w14:textId="77777777" w:rsidR="00B52DCC" w:rsidRDefault="00916648">
            <w:pPr>
              <w:pStyle w:val="TableParagraph"/>
              <w:spacing w:before="6" w:line="244" w:lineRule="exact"/>
              <w:ind w:left="108"/>
              <w:rPr>
                <w:sz w:val="20"/>
              </w:rPr>
            </w:pPr>
            <w:r>
              <w:rPr>
                <w:position w:val="2"/>
                <w:sz w:val="20"/>
              </w:rPr>
              <w:t>Hidrokarbonlar, C</w:t>
            </w:r>
            <w:r>
              <w:rPr>
                <w:sz w:val="13"/>
              </w:rPr>
              <w:t>2-4</w:t>
            </w:r>
            <w:r>
              <w:rPr>
                <w:position w:val="2"/>
                <w:sz w:val="20"/>
              </w:rPr>
              <w:t>, C</w:t>
            </w:r>
            <w:r>
              <w:rPr>
                <w:sz w:val="13"/>
              </w:rPr>
              <w:t>3</w:t>
            </w:r>
            <w:r>
              <w:rPr>
                <w:position w:val="2"/>
                <w:sz w:val="20"/>
              </w:rPr>
              <w:t xml:space="preserve">-yönünden zengin, a/a cinsinden % 0,1’den fazla </w:t>
            </w:r>
            <w:r>
              <w:rPr>
                <w:sz w:val="20"/>
              </w:rPr>
              <w:t>Butadien içerirse</w:t>
            </w:r>
          </w:p>
        </w:tc>
        <w:tc>
          <w:tcPr>
            <w:tcW w:w="1704" w:type="dxa"/>
          </w:tcPr>
          <w:p w14:paraId="4B858290" w14:textId="77777777" w:rsidR="00B52DCC" w:rsidRDefault="00916648">
            <w:pPr>
              <w:pStyle w:val="TableParagraph"/>
              <w:spacing w:before="115"/>
              <w:ind w:left="111"/>
              <w:rPr>
                <w:sz w:val="20"/>
              </w:rPr>
            </w:pPr>
            <w:r>
              <w:rPr>
                <w:sz w:val="20"/>
              </w:rPr>
              <w:t>68476-49-3</w:t>
            </w:r>
          </w:p>
        </w:tc>
        <w:tc>
          <w:tcPr>
            <w:tcW w:w="1960" w:type="dxa"/>
            <w:gridSpan w:val="2"/>
          </w:tcPr>
          <w:p w14:paraId="5BEEAB4C" w14:textId="77777777" w:rsidR="00B52DCC" w:rsidRDefault="00916648">
            <w:pPr>
              <w:pStyle w:val="TableParagraph"/>
              <w:spacing w:before="115"/>
              <w:ind w:left="109"/>
              <w:rPr>
                <w:sz w:val="20"/>
              </w:rPr>
            </w:pPr>
            <w:r>
              <w:rPr>
                <w:sz w:val="20"/>
              </w:rPr>
              <w:t>270-689-2</w:t>
            </w:r>
          </w:p>
        </w:tc>
      </w:tr>
      <w:tr w:rsidR="00B52DCC" w14:paraId="1336635F" w14:textId="77777777" w:rsidTr="004567AD">
        <w:trPr>
          <w:trHeight w:val="530"/>
        </w:trPr>
        <w:tc>
          <w:tcPr>
            <w:tcW w:w="1290" w:type="dxa"/>
          </w:tcPr>
          <w:p w14:paraId="0BDF24F5" w14:textId="77777777" w:rsidR="00B52DCC" w:rsidRDefault="00916648">
            <w:pPr>
              <w:pStyle w:val="TableParagraph"/>
              <w:spacing w:before="116"/>
              <w:ind w:left="107"/>
              <w:rPr>
                <w:sz w:val="20"/>
              </w:rPr>
            </w:pPr>
            <w:r>
              <w:rPr>
                <w:sz w:val="20"/>
              </w:rPr>
              <w:t>491</w:t>
            </w:r>
          </w:p>
        </w:tc>
        <w:tc>
          <w:tcPr>
            <w:tcW w:w="5787" w:type="dxa"/>
            <w:gridSpan w:val="9"/>
          </w:tcPr>
          <w:p w14:paraId="0A997CE9" w14:textId="77777777" w:rsidR="00B52DCC" w:rsidRDefault="00916648">
            <w:pPr>
              <w:pStyle w:val="TableParagraph"/>
              <w:spacing w:line="226" w:lineRule="exact"/>
              <w:ind w:left="108"/>
              <w:rPr>
                <w:sz w:val="20"/>
              </w:rPr>
            </w:pPr>
            <w:r>
              <w:rPr>
                <w:sz w:val="20"/>
              </w:rPr>
              <w:t>Petrol gazları, sıvılaştırılmış, a/a cinsinden % 0,1’den fazla Butadien</w:t>
            </w:r>
          </w:p>
          <w:p w14:paraId="3D59A912" w14:textId="77777777" w:rsidR="00B52DCC" w:rsidRDefault="00916648">
            <w:pPr>
              <w:pStyle w:val="TableParagraph"/>
              <w:spacing w:before="34"/>
              <w:ind w:left="108"/>
              <w:rPr>
                <w:sz w:val="20"/>
              </w:rPr>
            </w:pPr>
            <w:r>
              <w:rPr>
                <w:sz w:val="20"/>
              </w:rPr>
              <w:t>içerirse</w:t>
            </w:r>
          </w:p>
        </w:tc>
        <w:tc>
          <w:tcPr>
            <w:tcW w:w="1704" w:type="dxa"/>
          </w:tcPr>
          <w:p w14:paraId="33B7FABF" w14:textId="77777777" w:rsidR="00B52DCC" w:rsidRDefault="00916648">
            <w:pPr>
              <w:pStyle w:val="TableParagraph"/>
              <w:spacing w:before="116"/>
              <w:ind w:left="111"/>
              <w:rPr>
                <w:sz w:val="20"/>
              </w:rPr>
            </w:pPr>
            <w:r>
              <w:rPr>
                <w:sz w:val="20"/>
              </w:rPr>
              <w:t>68476-85-7</w:t>
            </w:r>
          </w:p>
        </w:tc>
        <w:tc>
          <w:tcPr>
            <w:tcW w:w="1960" w:type="dxa"/>
            <w:gridSpan w:val="2"/>
          </w:tcPr>
          <w:p w14:paraId="341B37BF" w14:textId="77777777" w:rsidR="00B52DCC" w:rsidRDefault="00916648">
            <w:pPr>
              <w:pStyle w:val="TableParagraph"/>
              <w:spacing w:before="116"/>
              <w:ind w:left="109"/>
              <w:rPr>
                <w:sz w:val="20"/>
              </w:rPr>
            </w:pPr>
            <w:r>
              <w:rPr>
                <w:sz w:val="20"/>
              </w:rPr>
              <w:t>270-704-2</w:t>
            </w:r>
          </w:p>
        </w:tc>
      </w:tr>
      <w:tr w:rsidR="00B52DCC" w14:paraId="37789F3C" w14:textId="77777777" w:rsidTr="004567AD">
        <w:trPr>
          <w:trHeight w:val="530"/>
        </w:trPr>
        <w:tc>
          <w:tcPr>
            <w:tcW w:w="1290" w:type="dxa"/>
          </w:tcPr>
          <w:p w14:paraId="288EE3D8" w14:textId="77777777" w:rsidR="00B52DCC" w:rsidRDefault="00916648">
            <w:pPr>
              <w:pStyle w:val="TableParagraph"/>
              <w:spacing w:before="113"/>
              <w:ind w:left="107"/>
              <w:rPr>
                <w:sz w:val="20"/>
              </w:rPr>
            </w:pPr>
            <w:r>
              <w:rPr>
                <w:sz w:val="20"/>
              </w:rPr>
              <w:t>492</w:t>
            </w:r>
          </w:p>
        </w:tc>
        <w:tc>
          <w:tcPr>
            <w:tcW w:w="5787" w:type="dxa"/>
            <w:gridSpan w:val="9"/>
          </w:tcPr>
          <w:p w14:paraId="0CC78F04" w14:textId="77777777" w:rsidR="00B52DCC" w:rsidRDefault="00916648">
            <w:pPr>
              <w:pStyle w:val="TableParagraph"/>
              <w:spacing w:line="223" w:lineRule="exact"/>
              <w:ind w:left="108"/>
              <w:rPr>
                <w:sz w:val="20"/>
              </w:rPr>
            </w:pPr>
            <w:r>
              <w:rPr>
                <w:sz w:val="20"/>
              </w:rPr>
              <w:t>Petrol gazları, sıvılaştırılmış, kıvamı arttırılmış, a/a cinsinden % 0,1’den</w:t>
            </w:r>
          </w:p>
          <w:p w14:paraId="5EC6531C" w14:textId="77777777" w:rsidR="00B52DCC" w:rsidRDefault="00916648">
            <w:pPr>
              <w:pStyle w:val="TableParagraph"/>
              <w:spacing w:before="34"/>
              <w:ind w:left="108"/>
              <w:rPr>
                <w:sz w:val="20"/>
              </w:rPr>
            </w:pPr>
            <w:r>
              <w:rPr>
                <w:sz w:val="20"/>
              </w:rPr>
              <w:t>fazla Butadien içerirse</w:t>
            </w:r>
          </w:p>
        </w:tc>
        <w:tc>
          <w:tcPr>
            <w:tcW w:w="1704" w:type="dxa"/>
          </w:tcPr>
          <w:p w14:paraId="796F3E06" w14:textId="77777777" w:rsidR="00B52DCC" w:rsidRDefault="00916648">
            <w:pPr>
              <w:pStyle w:val="TableParagraph"/>
              <w:spacing w:before="113"/>
              <w:ind w:left="111"/>
              <w:rPr>
                <w:sz w:val="20"/>
              </w:rPr>
            </w:pPr>
            <w:r>
              <w:rPr>
                <w:sz w:val="20"/>
              </w:rPr>
              <w:t>68476-86-8</w:t>
            </w:r>
          </w:p>
        </w:tc>
        <w:tc>
          <w:tcPr>
            <w:tcW w:w="1960" w:type="dxa"/>
            <w:gridSpan w:val="2"/>
          </w:tcPr>
          <w:p w14:paraId="3BAB58C0" w14:textId="77777777" w:rsidR="00B52DCC" w:rsidRDefault="00916648">
            <w:pPr>
              <w:pStyle w:val="TableParagraph"/>
              <w:spacing w:before="113"/>
              <w:ind w:left="109"/>
              <w:rPr>
                <w:sz w:val="20"/>
              </w:rPr>
            </w:pPr>
            <w:r>
              <w:rPr>
                <w:sz w:val="20"/>
              </w:rPr>
              <w:t>270-705-8</w:t>
            </w:r>
          </w:p>
        </w:tc>
      </w:tr>
      <w:tr w:rsidR="00B52DCC" w14:paraId="7FB3D853" w14:textId="77777777" w:rsidTr="004567AD">
        <w:trPr>
          <w:trHeight w:val="527"/>
        </w:trPr>
        <w:tc>
          <w:tcPr>
            <w:tcW w:w="1290" w:type="dxa"/>
          </w:tcPr>
          <w:p w14:paraId="29818056" w14:textId="77777777" w:rsidR="00B52DCC" w:rsidRDefault="00916648">
            <w:pPr>
              <w:pStyle w:val="TableParagraph"/>
              <w:spacing w:before="113"/>
              <w:ind w:left="107"/>
              <w:rPr>
                <w:sz w:val="20"/>
              </w:rPr>
            </w:pPr>
            <w:r>
              <w:rPr>
                <w:sz w:val="20"/>
              </w:rPr>
              <w:t>493</w:t>
            </w:r>
          </w:p>
        </w:tc>
        <w:tc>
          <w:tcPr>
            <w:tcW w:w="5787" w:type="dxa"/>
            <w:gridSpan w:val="9"/>
          </w:tcPr>
          <w:p w14:paraId="68253E47" w14:textId="77777777" w:rsidR="00B52DCC" w:rsidRDefault="00916648">
            <w:pPr>
              <w:pStyle w:val="TableParagraph"/>
              <w:spacing w:before="4" w:line="244" w:lineRule="exact"/>
              <w:ind w:left="108"/>
              <w:rPr>
                <w:sz w:val="20"/>
              </w:rPr>
            </w:pPr>
            <w:r>
              <w:rPr>
                <w:position w:val="2"/>
                <w:sz w:val="20"/>
              </w:rPr>
              <w:t>Gazlar (petrol), C</w:t>
            </w:r>
            <w:r>
              <w:rPr>
                <w:sz w:val="13"/>
              </w:rPr>
              <w:t>3-4</w:t>
            </w:r>
            <w:r>
              <w:rPr>
                <w:position w:val="2"/>
                <w:sz w:val="20"/>
              </w:rPr>
              <w:t xml:space="preserve">, izobutan-yönünden zengin, a/a cinsinden % 0,1’den </w:t>
            </w:r>
            <w:r>
              <w:rPr>
                <w:sz w:val="20"/>
              </w:rPr>
              <w:t>fazla Butadien içerirse</w:t>
            </w:r>
          </w:p>
        </w:tc>
        <w:tc>
          <w:tcPr>
            <w:tcW w:w="1704" w:type="dxa"/>
          </w:tcPr>
          <w:p w14:paraId="77D31E3A" w14:textId="77777777" w:rsidR="00B52DCC" w:rsidRDefault="00916648">
            <w:pPr>
              <w:pStyle w:val="TableParagraph"/>
              <w:spacing w:before="113"/>
              <w:ind w:left="111"/>
              <w:rPr>
                <w:sz w:val="20"/>
              </w:rPr>
            </w:pPr>
            <w:r>
              <w:rPr>
                <w:sz w:val="20"/>
              </w:rPr>
              <w:t>68477-33-8</w:t>
            </w:r>
          </w:p>
        </w:tc>
        <w:tc>
          <w:tcPr>
            <w:tcW w:w="1960" w:type="dxa"/>
            <w:gridSpan w:val="2"/>
          </w:tcPr>
          <w:p w14:paraId="793BA19C" w14:textId="77777777" w:rsidR="00B52DCC" w:rsidRDefault="00916648">
            <w:pPr>
              <w:pStyle w:val="TableParagraph"/>
              <w:spacing w:before="113"/>
              <w:ind w:left="109"/>
              <w:rPr>
                <w:sz w:val="20"/>
              </w:rPr>
            </w:pPr>
            <w:r>
              <w:rPr>
                <w:sz w:val="20"/>
              </w:rPr>
              <w:t>270-724-1</w:t>
            </w:r>
          </w:p>
        </w:tc>
      </w:tr>
      <w:tr w:rsidR="00B52DCC" w14:paraId="786EADDF" w14:textId="77777777" w:rsidTr="004567AD">
        <w:trPr>
          <w:trHeight w:val="530"/>
        </w:trPr>
        <w:tc>
          <w:tcPr>
            <w:tcW w:w="1290" w:type="dxa"/>
          </w:tcPr>
          <w:p w14:paraId="317EF5B1" w14:textId="77777777" w:rsidR="00B52DCC" w:rsidRDefault="00916648">
            <w:pPr>
              <w:pStyle w:val="TableParagraph"/>
              <w:spacing w:before="113"/>
              <w:ind w:left="107"/>
              <w:rPr>
                <w:sz w:val="20"/>
              </w:rPr>
            </w:pPr>
            <w:r>
              <w:rPr>
                <w:sz w:val="20"/>
              </w:rPr>
              <w:t>494</w:t>
            </w:r>
          </w:p>
        </w:tc>
        <w:tc>
          <w:tcPr>
            <w:tcW w:w="5787" w:type="dxa"/>
            <w:gridSpan w:val="9"/>
          </w:tcPr>
          <w:p w14:paraId="6EA465C8" w14:textId="77777777" w:rsidR="00B52DCC" w:rsidRDefault="00916648">
            <w:pPr>
              <w:pStyle w:val="TableParagraph"/>
              <w:spacing w:before="4" w:line="244" w:lineRule="exact"/>
              <w:ind w:left="108" w:right="94"/>
              <w:rPr>
                <w:sz w:val="20"/>
              </w:rPr>
            </w:pPr>
            <w:r>
              <w:rPr>
                <w:position w:val="2"/>
                <w:sz w:val="20"/>
              </w:rPr>
              <w:t>Distilatlar</w:t>
            </w:r>
            <w:r>
              <w:rPr>
                <w:spacing w:val="-13"/>
                <w:position w:val="2"/>
                <w:sz w:val="20"/>
              </w:rPr>
              <w:t xml:space="preserve"> </w:t>
            </w:r>
            <w:r>
              <w:rPr>
                <w:position w:val="2"/>
                <w:sz w:val="20"/>
              </w:rPr>
              <w:t>(petrol),</w:t>
            </w:r>
            <w:r>
              <w:rPr>
                <w:spacing w:val="-12"/>
                <w:position w:val="2"/>
                <w:sz w:val="20"/>
              </w:rPr>
              <w:t xml:space="preserve"> </w:t>
            </w:r>
            <w:r>
              <w:rPr>
                <w:position w:val="2"/>
                <w:sz w:val="20"/>
              </w:rPr>
              <w:t>C</w:t>
            </w:r>
            <w:r>
              <w:rPr>
                <w:sz w:val="13"/>
              </w:rPr>
              <w:t>3-6</w:t>
            </w:r>
            <w:r>
              <w:rPr>
                <w:position w:val="2"/>
                <w:sz w:val="20"/>
              </w:rPr>
              <w:t>,</w:t>
            </w:r>
            <w:r>
              <w:rPr>
                <w:spacing w:val="-12"/>
                <w:position w:val="2"/>
                <w:sz w:val="20"/>
              </w:rPr>
              <w:t xml:space="preserve"> </w:t>
            </w:r>
            <w:r>
              <w:rPr>
                <w:position w:val="2"/>
                <w:sz w:val="20"/>
              </w:rPr>
              <w:t>piperilen</w:t>
            </w:r>
            <w:r>
              <w:rPr>
                <w:spacing w:val="-11"/>
                <w:position w:val="2"/>
                <w:sz w:val="20"/>
              </w:rPr>
              <w:t xml:space="preserve"> </w:t>
            </w:r>
            <w:r>
              <w:rPr>
                <w:position w:val="2"/>
                <w:sz w:val="20"/>
              </w:rPr>
              <w:t>yönünden</w:t>
            </w:r>
            <w:r>
              <w:rPr>
                <w:spacing w:val="-14"/>
                <w:position w:val="2"/>
                <w:sz w:val="20"/>
              </w:rPr>
              <w:t xml:space="preserve"> </w:t>
            </w:r>
            <w:r>
              <w:rPr>
                <w:position w:val="2"/>
                <w:sz w:val="20"/>
              </w:rPr>
              <w:t>zengin,</w:t>
            </w:r>
            <w:r>
              <w:rPr>
                <w:spacing w:val="-12"/>
                <w:position w:val="2"/>
                <w:sz w:val="20"/>
              </w:rPr>
              <w:t xml:space="preserve"> </w:t>
            </w:r>
            <w:r>
              <w:rPr>
                <w:position w:val="2"/>
                <w:sz w:val="20"/>
              </w:rPr>
              <w:t>a/a</w:t>
            </w:r>
            <w:r>
              <w:rPr>
                <w:spacing w:val="-12"/>
                <w:position w:val="2"/>
                <w:sz w:val="20"/>
              </w:rPr>
              <w:t xml:space="preserve"> </w:t>
            </w:r>
            <w:r>
              <w:rPr>
                <w:position w:val="2"/>
                <w:sz w:val="20"/>
              </w:rPr>
              <w:t>cinsinden</w:t>
            </w:r>
            <w:r>
              <w:rPr>
                <w:spacing w:val="-13"/>
                <w:position w:val="2"/>
                <w:sz w:val="20"/>
              </w:rPr>
              <w:t xml:space="preserve"> </w:t>
            </w:r>
            <w:r>
              <w:rPr>
                <w:position w:val="2"/>
                <w:sz w:val="20"/>
              </w:rPr>
              <w:t>%</w:t>
            </w:r>
            <w:r>
              <w:rPr>
                <w:spacing w:val="-13"/>
                <w:position w:val="2"/>
                <w:sz w:val="20"/>
              </w:rPr>
              <w:t xml:space="preserve"> </w:t>
            </w:r>
            <w:r>
              <w:rPr>
                <w:position w:val="2"/>
                <w:sz w:val="20"/>
              </w:rPr>
              <w:t xml:space="preserve">0,1’den </w:t>
            </w:r>
            <w:r>
              <w:rPr>
                <w:sz w:val="20"/>
              </w:rPr>
              <w:t>fazla Butadien</w:t>
            </w:r>
            <w:r>
              <w:rPr>
                <w:spacing w:val="-2"/>
                <w:sz w:val="20"/>
              </w:rPr>
              <w:t xml:space="preserve"> </w:t>
            </w:r>
            <w:r>
              <w:rPr>
                <w:sz w:val="20"/>
              </w:rPr>
              <w:t>içerirse</w:t>
            </w:r>
          </w:p>
        </w:tc>
        <w:tc>
          <w:tcPr>
            <w:tcW w:w="1704" w:type="dxa"/>
          </w:tcPr>
          <w:p w14:paraId="33E1ABBC" w14:textId="77777777" w:rsidR="00B52DCC" w:rsidRDefault="00916648">
            <w:pPr>
              <w:pStyle w:val="TableParagraph"/>
              <w:spacing w:before="113"/>
              <w:ind w:left="111"/>
              <w:rPr>
                <w:sz w:val="20"/>
              </w:rPr>
            </w:pPr>
            <w:r>
              <w:rPr>
                <w:sz w:val="20"/>
              </w:rPr>
              <w:t>68477-35-0</w:t>
            </w:r>
          </w:p>
        </w:tc>
        <w:tc>
          <w:tcPr>
            <w:tcW w:w="1960" w:type="dxa"/>
            <w:gridSpan w:val="2"/>
          </w:tcPr>
          <w:p w14:paraId="73860B5C" w14:textId="77777777" w:rsidR="00B52DCC" w:rsidRDefault="00916648">
            <w:pPr>
              <w:pStyle w:val="TableParagraph"/>
              <w:spacing w:before="113"/>
              <w:ind w:left="109"/>
              <w:rPr>
                <w:sz w:val="20"/>
              </w:rPr>
            </w:pPr>
            <w:r>
              <w:rPr>
                <w:sz w:val="20"/>
              </w:rPr>
              <w:t>270-726-2</w:t>
            </w:r>
          </w:p>
        </w:tc>
      </w:tr>
      <w:tr w:rsidR="00B52DCC" w14:paraId="204405EA" w14:textId="77777777" w:rsidTr="004567AD">
        <w:trPr>
          <w:trHeight w:val="527"/>
        </w:trPr>
        <w:tc>
          <w:tcPr>
            <w:tcW w:w="1290" w:type="dxa"/>
          </w:tcPr>
          <w:p w14:paraId="4911421E" w14:textId="77777777" w:rsidR="00B52DCC" w:rsidRDefault="00916648">
            <w:pPr>
              <w:pStyle w:val="TableParagraph"/>
              <w:spacing w:before="113"/>
              <w:ind w:left="107"/>
              <w:rPr>
                <w:sz w:val="20"/>
              </w:rPr>
            </w:pPr>
            <w:r>
              <w:rPr>
                <w:sz w:val="20"/>
              </w:rPr>
              <w:t>495</w:t>
            </w:r>
          </w:p>
        </w:tc>
        <w:tc>
          <w:tcPr>
            <w:tcW w:w="5787" w:type="dxa"/>
            <w:gridSpan w:val="9"/>
          </w:tcPr>
          <w:p w14:paraId="36224759" w14:textId="77777777" w:rsidR="00B52DCC" w:rsidRDefault="00916648">
            <w:pPr>
              <w:pStyle w:val="TableParagraph"/>
              <w:spacing w:line="223" w:lineRule="exact"/>
              <w:ind w:left="108"/>
              <w:rPr>
                <w:sz w:val="20"/>
              </w:rPr>
            </w:pPr>
            <w:r>
              <w:rPr>
                <w:sz w:val="20"/>
              </w:rPr>
              <w:t>Gazlar (petrol), amin besleyici sistem, a/a cinsinden % 0,1’den fazla</w:t>
            </w:r>
          </w:p>
          <w:p w14:paraId="5C1801FD" w14:textId="77777777" w:rsidR="00B52DCC" w:rsidRDefault="00916648">
            <w:pPr>
              <w:pStyle w:val="TableParagraph"/>
              <w:spacing w:before="34"/>
              <w:ind w:left="108"/>
              <w:rPr>
                <w:sz w:val="20"/>
              </w:rPr>
            </w:pPr>
            <w:r>
              <w:rPr>
                <w:sz w:val="20"/>
              </w:rPr>
              <w:t>Butadien içerirse</w:t>
            </w:r>
          </w:p>
        </w:tc>
        <w:tc>
          <w:tcPr>
            <w:tcW w:w="1704" w:type="dxa"/>
          </w:tcPr>
          <w:p w14:paraId="20112CE4" w14:textId="77777777" w:rsidR="00B52DCC" w:rsidRDefault="00916648">
            <w:pPr>
              <w:pStyle w:val="TableParagraph"/>
              <w:spacing w:before="113"/>
              <w:ind w:left="111"/>
              <w:rPr>
                <w:sz w:val="20"/>
              </w:rPr>
            </w:pPr>
            <w:r>
              <w:rPr>
                <w:sz w:val="20"/>
              </w:rPr>
              <w:t>68477-65-6</w:t>
            </w:r>
          </w:p>
        </w:tc>
        <w:tc>
          <w:tcPr>
            <w:tcW w:w="1960" w:type="dxa"/>
            <w:gridSpan w:val="2"/>
          </w:tcPr>
          <w:p w14:paraId="4DF3E278" w14:textId="77777777" w:rsidR="00B52DCC" w:rsidRDefault="00916648">
            <w:pPr>
              <w:pStyle w:val="TableParagraph"/>
              <w:spacing w:before="113"/>
              <w:ind w:left="109"/>
              <w:rPr>
                <w:sz w:val="20"/>
              </w:rPr>
            </w:pPr>
            <w:r>
              <w:rPr>
                <w:sz w:val="20"/>
              </w:rPr>
              <w:t>270-746-1</w:t>
            </w:r>
          </w:p>
        </w:tc>
      </w:tr>
      <w:tr w:rsidR="00B52DCC" w14:paraId="1D4818A1" w14:textId="77777777" w:rsidTr="004567AD">
        <w:trPr>
          <w:trHeight w:val="530"/>
        </w:trPr>
        <w:tc>
          <w:tcPr>
            <w:tcW w:w="1290" w:type="dxa"/>
          </w:tcPr>
          <w:p w14:paraId="6CA3A032" w14:textId="77777777" w:rsidR="00B52DCC" w:rsidRDefault="00916648">
            <w:pPr>
              <w:pStyle w:val="TableParagraph"/>
              <w:spacing w:before="113"/>
              <w:ind w:left="107"/>
              <w:rPr>
                <w:sz w:val="20"/>
              </w:rPr>
            </w:pPr>
            <w:r>
              <w:rPr>
                <w:sz w:val="20"/>
              </w:rPr>
              <w:t>496</w:t>
            </w:r>
          </w:p>
        </w:tc>
        <w:tc>
          <w:tcPr>
            <w:tcW w:w="5787" w:type="dxa"/>
            <w:gridSpan w:val="9"/>
          </w:tcPr>
          <w:p w14:paraId="5C459539" w14:textId="77777777" w:rsidR="00B52DCC" w:rsidRDefault="00916648">
            <w:pPr>
              <w:pStyle w:val="TableParagraph"/>
              <w:spacing w:line="223" w:lineRule="exact"/>
              <w:ind w:left="108"/>
              <w:rPr>
                <w:sz w:val="20"/>
              </w:rPr>
            </w:pPr>
            <w:r>
              <w:rPr>
                <w:sz w:val="20"/>
              </w:rPr>
              <w:t>Gazlar (petrol), benzen hidrodesülfürlenmiş ünitesi çalışmazken, a/a</w:t>
            </w:r>
          </w:p>
          <w:p w14:paraId="747A9DAC" w14:textId="77777777" w:rsidR="00B52DCC" w:rsidRDefault="00916648">
            <w:pPr>
              <w:pStyle w:val="TableParagraph"/>
              <w:spacing w:before="36"/>
              <w:ind w:left="108"/>
              <w:rPr>
                <w:sz w:val="20"/>
              </w:rPr>
            </w:pPr>
            <w:r>
              <w:rPr>
                <w:sz w:val="20"/>
              </w:rPr>
              <w:t>cinsinden % 0,1’den fazla Butadien içerirse</w:t>
            </w:r>
          </w:p>
        </w:tc>
        <w:tc>
          <w:tcPr>
            <w:tcW w:w="1704" w:type="dxa"/>
          </w:tcPr>
          <w:p w14:paraId="1EFFB3E4" w14:textId="77777777" w:rsidR="00B52DCC" w:rsidRDefault="00916648">
            <w:pPr>
              <w:pStyle w:val="TableParagraph"/>
              <w:spacing w:before="113"/>
              <w:ind w:left="111"/>
              <w:rPr>
                <w:sz w:val="20"/>
              </w:rPr>
            </w:pPr>
            <w:r>
              <w:rPr>
                <w:sz w:val="20"/>
              </w:rPr>
              <w:t>68477-66-7</w:t>
            </w:r>
          </w:p>
        </w:tc>
        <w:tc>
          <w:tcPr>
            <w:tcW w:w="1960" w:type="dxa"/>
            <w:gridSpan w:val="2"/>
          </w:tcPr>
          <w:p w14:paraId="52A4F497" w14:textId="77777777" w:rsidR="00B52DCC" w:rsidRDefault="00916648">
            <w:pPr>
              <w:pStyle w:val="TableParagraph"/>
              <w:spacing w:before="113"/>
              <w:ind w:left="109"/>
              <w:rPr>
                <w:sz w:val="20"/>
              </w:rPr>
            </w:pPr>
            <w:r>
              <w:rPr>
                <w:sz w:val="20"/>
              </w:rPr>
              <w:t>270-747-7</w:t>
            </w:r>
          </w:p>
        </w:tc>
      </w:tr>
      <w:tr w:rsidR="00B52DCC" w14:paraId="79B7DB1D" w14:textId="77777777" w:rsidTr="004567AD">
        <w:trPr>
          <w:trHeight w:val="528"/>
        </w:trPr>
        <w:tc>
          <w:tcPr>
            <w:tcW w:w="1290" w:type="dxa"/>
          </w:tcPr>
          <w:p w14:paraId="71E58ECF" w14:textId="77777777" w:rsidR="00B52DCC" w:rsidRDefault="00916648">
            <w:pPr>
              <w:pStyle w:val="TableParagraph"/>
              <w:spacing w:before="113"/>
              <w:ind w:left="107"/>
              <w:rPr>
                <w:sz w:val="20"/>
              </w:rPr>
            </w:pPr>
            <w:r>
              <w:rPr>
                <w:sz w:val="20"/>
              </w:rPr>
              <w:t>497</w:t>
            </w:r>
          </w:p>
        </w:tc>
        <w:tc>
          <w:tcPr>
            <w:tcW w:w="5787" w:type="dxa"/>
            <w:gridSpan w:val="9"/>
          </w:tcPr>
          <w:p w14:paraId="0EA48F7E" w14:textId="77777777" w:rsidR="00B52DCC" w:rsidRDefault="00916648">
            <w:pPr>
              <w:pStyle w:val="TableParagraph"/>
              <w:spacing w:line="224" w:lineRule="exact"/>
              <w:ind w:left="108"/>
              <w:rPr>
                <w:sz w:val="20"/>
              </w:rPr>
            </w:pPr>
            <w:r>
              <w:rPr>
                <w:sz w:val="20"/>
              </w:rPr>
              <w:t>Gazlar (petrol), benzen dönüşüm ünitesi, hidrojen yönünden zengin, a/a</w:t>
            </w:r>
          </w:p>
          <w:p w14:paraId="5A2184A7" w14:textId="77777777" w:rsidR="00B52DCC" w:rsidRDefault="00916648">
            <w:pPr>
              <w:pStyle w:val="TableParagraph"/>
              <w:spacing w:before="34"/>
              <w:ind w:left="108"/>
              <w:rPr>
                <w:sz w:val="20"/>
              </w:rPr>
            </w:pPr>
            <w:r>
              <w:rPr>
                <w:sz w:val="20"/>
              </w:rPr>
              <w:t>cinsinden % 0,1’den fazla Butadien içerirse</w:t>
            </w:r>
          </w:p>
        </w:tc>
        <w:tc>
          <w:tcPr>
            <w:tcW w:w="1704" w:type="dxa"/>
          </w:tcPr>
          <w:p w14:paraId="52EAD721" w14:textId="77777777" w:rsidR="00B52DCC" w:rsidRDefault="00916648">
            <w:pPr>
              <w:pStyle w:val="TableParagraph"/>
              <w:spacing w:before="113"/>
              <w:ind w:left="111"/>
              <w:rPr>
                <w:sz w:val="20"/>
              </w:rPr>
            </w:pPr>
            <w:r>
              <w:rPr>
                <w:sz w:val="20"/>
              </w:rPr>
              <w:t>68477-67-8</w:t>
            </w:r>
          </w:p>
        </w:tc>
        <w:tc>
          <w:tcPr>
            <w:tcW w:w="1960" w:type="dxa"/>
            <w:gridSpan w:val="2"/>
          </w:tcPr>
          <w:p w14:paraId="164BEC60" w14:textId="77777777" w:rsidR="00B52DCC" w:rsidRDefault="00916648">
            <w:pPr>
              <w:pStyle w:val="TableParagraph"/>
              <w:spacing w:before="113"/>
              <w:ind w:left="109"/>
              <w:rPr>
                <w:sz w:val="20"/>
              </w:rPr>
            </w:pPr>
            <w:r>
              <w:rPr>
                <w:sz w:val="20"/>
              </w:rPr>
              <w:t>270-748-2</w:t>
            </w:r>
          </w:p>
        </w:tc>
      </w:tr>
      <w:tr w:rsidR="00B52DCC" w14:paraId="31913C59" w14:textId="77777777" w:rsidTr="004567AD">
        <w:trPr>
          <w:trHeight w:val="529"/>
        </w:trPr>
        <w:tc>
          <w:tcPr>
            <w:tcW w:w="1290" w:type="dxa"/>
          </w:tcPr>
          <w:p w14:paraId="1D5DE93D" w14:textId="77777777" w:rsidR="00B52DCC" w:rsidRDefault="00916648">
            <w:pPr>
              <w:pStyle w:val="TableParagraph"/>
              <w:spacing w:before="115"/>
              <w:ind w:left="107"/>
              <w:rPr>
                <w:sz w:val="20"/>
              </w:rPr>
            </w:pPr>
            <w:r>
              <w:rPr>
                <w:sz w:val="20"/>
              </w:rPr>
              <w:t>498</w:t>
            </w:r>
          </w:p>
        </w:tc>
        <w:tc>
          <w:tcPr>
            <w:tcW w:w="5787" w:type="dxa"/>
            <w:gridSpan w:val="9"/>
          </w:tcPr>
          <w:p w14:paraId="36C98CD2" w14:textId="77777777" w:rsidR="00B52DCC" w:rsidRDefault="00916648">
            <w:pPr>
              <w:pStyle w:val="TableParagraph"/>
              <w:spacing w:line="225" w:lineRule="exact"/>
              <w:ind w:left="108"/>
              <w:rPr>
                <w:sz w:val="20"/>
              </w:rPr>
            </w:pPr>
            <w:r>
              <w:rPr>
                <w:sz w:val="20"/>
              </w:rPr>
              <w:t>Gazlar (petrol), karışık yağ, hidrojen – nitrojen yönünden zengin, a/a</w:t>
            </w:r>
          </w:p>
          <w:p w14:paraId="6D2C2EF3" w14:textId="77777777" w:rsidR="00B52DCC" w:rsidRDefault="00916648">
            <w:pPr>
              <w:pStyle w:val="TableParagraph"/>
              <w:spacing w:before="34"/>
              <w:ind w:left="108"/>
              <w:rPr>
                <w:sz w:val="20"/>
              </w:rPr>
            </w:pPr>
            <w:r>
              <w:rPr>
                <w:sz w:val="20"/>
              </w:rPr>
              <w:t>cinsinden % 0,1’den fazla Butadien içerirse</w:t>
            </w:r>
          </w:p>
        </w:tc>
        <w:tc>
          <w:tcPr>
            <w:tcW w:w="1704" w:type="dxa"/>
          </w:tcPr>
          <w:p w14:paraId="5312183D" w14:textId="77777777" w:rsidR="00B52DCC" w:rsidRDefault="00916648">
            <w:pPr>
              <w:pStyle w:val="TableParagraph"/>
              <w:spacing w:before="115"/>
              <w:ind w:left="111"/>
              <w:rPr>
                <w:sz w:val="20"/>
              </w:rPr>
            </w:pPr>
            <w:r>
              <w:rPr>
                <w:sz w:val="20"/>
              </w:rPr>
              <w:t>68477-68-9</w:t>
            </w:r>
          </w:p>
        </w:tc>
        <w:tc>
          <w:tcPr>
            <w:tcW w:w="1960" w:type="dxa"/>
            <w:gridSpan w:val="2"/>
          </w:tcPr>
          <w:p w14:paraId="7838AEA7" w14:textId="77777777" w:rsidR="00B52DCC" w:rsidRDefault="00916648">
            <w:pPr>
              <w:pStyle w:val="TableParagraph"/>
              <w:spacing w:before="115"/>
              <w:ind w:left="109"/>
              <w:rPr>
                <w:sz w:val="20"/>
              </w:rPr>
            </w:pPr>
            <w:r>
              <w:rPr>
                <w:sz w:val="20"/>
              </w:rPr>
              <w:t>270-749-8</w:t>
            </w:r>
          </w:p>
        </w:tc>
      </w:tr>
      <w:tr w:rsidR="00B52DCC" w14:paraId="7AC0E8F0" w14:textId="77777777" w:rsidTr="004567AD">
        <w:trPr>
          <w:trHeight w:val="527"/>
        </w:trPr>
        <w:tc>
          <w:tcPr>
            <w:tcW w:w="1290" w:type="dxa"/>
          </w:tcPr>
          <w:p w14:paraId="2BC4E997" w14:textId="77777777" w:rsidR="00B52DCC" w:rsidRDefault="00916648">
            <w:pPr>
              <w:pStyle w:val="TableParagraph"/>
              <w:spacing w:before="113"/>
              <w:ind w:left="107"/>
              <w:rPr>
                <w:sz w:val="20"/>
              </w:rPr>
            </w:pPr>
            <w:r>
              <w:rPr>
                <w:sz w:val="20"/>
              </w:rPr>
              <w:t>499</w:t>
            </w:r>
          </w:p>
        </w:tc>
        <w:tc>
          <w:tcPr>
            <w:tcW w:w="5787" w:type="dxa"/>
            <w:gridSpan w:val="9"/>
          </w:tcPr>
          <w:p w14:paraId="3C4215BB" w14:textId="77777777" w:rsidR="00B52DCC" w:rsidRDefault="00916648">
            <w:pPr>
              <w:pStyle w:val="TableParagraph"/>
              <w:spacing w:line="223" w:lineRule="exact"/>
              <w:ind w:left="108"/>
              <w:rPr>
                <w:sz w:val="20"/>
              </w:rPr>
            </w:pPr>
            <w:r>
              <w:rPr>
                <w:sz w:val="20"/>
              </w:rPr>
              <w:t>Gazlar (petrol), bütan parçalayıcı üstleri, a/a cinsinden % 0,1’den fazla</w:t>
            </w:r>
          </w:p>
          <w:p w14:paraId="4E487289" w14:textId="77777777" w:rsidR="00B52DCC" w:rsidRDefault="00916648">
            <w:pPr>
              <w:pStyle w:val="TableParagraph"/>
              <w:spacing w:before="34"/>
              <w:ind w:left="108"/>
              <w:rPr>
                <w:sz w:val="20"/>
              </w:rPr>
            </w:pPr>
            <w:r>
              <w:rPr>
                <w:sz w:val="20"/>
              </w:rPr>
              <w:t>Butadien içerirse</w:t>
            </w:r>
          </w:p>
        </w:tc>
        <w:tc>
          <w:tcPr>
            <w:tcW w:w="1704" w:type="dxa"/>
          </w:tcPr>
          <w:p w14:paraId="4C5ED62C" w14:textId="77777777" w:rsidR="00B52DCC" w:rsidRDefault="00916648">
            <w:pPr>
              <w:pStyle w:val="TableParagraph"/>
              <w:spacing w:before="113"/>
              <w:ind w:left="111"/>
              <w:rPr>
                <w:sz w:val="20"/>
              </w:rPr>
            </w:pPr>
            <w:r>
              <w:rPr>
                <w:sz w:val="20"/>
              </w:rPr>
              <w:t>68477-69-0</w:t>
            </w:r>
          </w:p>
        </w:tc>
        <w:tc>
          <w:tcPr>
            <w:tcW w:w="1960" w:type="dxa"/>
            <w:gridSpan w:val="2"/>
          </w:tcPr>
          <w:p w14:paraId="6D4B3F1B" w14:textId="77777777" w:rsidR="00B52DCC" w:rsidRDefault="00916648">
            <w:pPr>
              <w:pStyle w:val="TableParagraph"/>
              <w:spacing w:before="113"/>
              <w:ind w:left="109"/>
              <w:rPr>
                <w:sz w:val="20"/>
              </w:rPr>
            </w:pPr>
            <w:r>
              <w:rPr>
                <w:sz w:val="20"/>
              </w:rPr>
              <w:t>270-750-3</w:t>
            </w:r>
          </w:p>
        </w:tc>
      </w:tr>
      <w:tr w:rsidR="00B52DCC" w14:paraId="10BC4261" w14:textId="77777777" w:rsidTr="004567AD">
        <w:trPr>
          <w:trHeight w:val="505"/>
        </w:trPr>
        <w:tc>
          <w:tcPr>
            <w:tcW w:w="1290" w:type="dxa"/>
          </w:tcPr>
          <w:p w14:paraId="55B54263" w14:textId="77777777" w:rsidR="00B52DCC" w:rsidRDefault="00916648">
            <w:pPr>
              <w:pStyle w:val="TableParagraph"/>
              <w:spacing w:before="115"/>
              <w:ind w:left="107"/>
              <w:rPr>
                <w:sz w:val="20"/>
              </w:rPr>
            </w:pPr>
            <w:r>
              <w:rPr>
                <w:sz w:val="20"/>
              </w:rPr>
              <w:t>500</w:t>
            </w:r>
          </w:p>
        </w:tc>
        <w:tc>
          <w:tcPr>
            <w:tcW w:w="5787" w:type="dxa"/>
            <w:gridSpan w:val="9"/>
          </w:tcPr>
          <w:p w14:paraId="25C0ABE7" w14:textId="77777777" w:rsidR="00B52DCC" w:rsidRDefault="00916648">
            <w:pPr>
              <w:pStyle w:val="TableParagraph"/>
              <w:spacing w:line="230" w:lineRule="exact"/>
              <w:ind w:left="108"/>
              <w:rPr>
                <w:sz w:val="20"/>
              </w:rPr>
            </w:pPr>
            <w:r>
              <w:rPr>
                <w:position w:val="2"/>
                <w:sz w:val="20"/>
              </w:rPr>
              <w:t>Gazlar (petrol), C</w:t>
            </w:r>
            <w:r>
              <w:rPr>
                <w:sz w:val="13"/>
              </w:rPr>
              <w:t>2-3</w:t>
            </w:r>
            <w:r>
              <w:rPr>
                <w:position w:val="2"/>
                <w:sz w:val="20"/>
              </w:rPr>
              <w:t>, a/a cinsinden % 0,1’den fazla Butadien içerirse</w:t>
            </w:r>
          </w:p>
        </w:tc>
        <w:tc>
          <w:tcPr>
            <w:tcW w:w="1704" w:type="dxa"/>
          </w:tcPr>
          <w:p w14:paraId="6B8F91E2" w14:textId="77777777" w:rsidR="00B52DCC" w:rsidRDefault="00916648">
            <w:pPr>
              <w:pStyle w:val="TableParagraph"/>
              <w:spacing w:before="115"/>
              <w:ind w:left="111"/>
              <w:rPr>
                <w:sz w:val="20"/>
              </w:rPr>
            </w:pPr>
            <w:r>
              <w:rPr>
                <w:sz w:val="20"/>
              </w:rPr>
              <w:t>68477-70-3</w:t>
            </w:r>
          </w:p>
        </w:tc>
        <w:tc>
          <w:tcPr>
            <w:tcW w:w="1960" w:type="dxa"/>
            <w:gridSpan w:val="2"/>
          </w:tcPr>
          <w:p w14:paraId="7DDC8A8D" w14:textId="77777777" w:rsidR="00B52DCC" w:rsidRDefault="00916648">
            <w:pPr>
              <w:pStyle w:val="TableParagraph"/>
              <w:spacing w:before="115"/>
              <w:ind w:left="109"/>
              <w:rPr>
                <w:sz w:val="20"/>
              </w:rPr>
            </w:pPr>
            <w:r>
              <w:rPr>
                <w:sz w:val="20"/>
              </w:rPr>
              <w:t>270-751-9</w:t>
            </w:r>
          </w:p>
        </w:tc>
      </w:tr>
      <w:tr w:rsidR="00B52DCC" w14:paraId="35E2EEA3" w14:textId="77777777" w:rsidTr="004567AD">
        <w:trPr>
          <w:trHeight w:val="794"/>
        </w:trPr>
        <w:tc>
          <w:tcPr>
            <w:tcW w:w="1290" w:type="dxa"/>
          </w:tcPr>
          <w:p w14:paraId="214B4028" w14:textId="77777777" w:rsidR="00B52DCC" w:rsidRDefault="00916648">
            <w:pPr>
              <w:pStyle w:val="TableParagraph"/>
              <w:spacing w:before="113"/>
              <w:ind w:left="107"/>
              <w:rPr>
                <w:sz w:val="20"/>
              </w:rPr>
            </w:pPr>
            <w:r>
              <w:rPr>
                <w:sz w:val="20"/>
              </w:rPr>
              <w:t>501</w:t>
            </w:r>
          </w:p>
        </w:tc>
        <w:tc>
          <w:tcPr>
            <w:tcW w:w="5787" w:type="dxa"/>
            <w:gridSpan w:val="9"/>
          </w:tcPr>
          <w:p w14:paraId="5EE90BDB" w14:textId="77777777" w:rsidR="00B52DCC" w:rsidRDefault="00916648">
            <w:pPr>
              <w:pStyle w:val="TableParagraph"/>
              <w:spacing w:line="223" w:lineRule="exact"/>
              <w:ind w:left="108"/>
              <w:rPr>
                <w:sz w:val="20"/>
              </w:rPr>
            </w:pPr>
            <w:r>
              <w:rPr>
                <w:sz w:val="20"/>
              </w:rPr>
              <w:t>Gazlar (petrol), katalitik olarak ayrışmış gaz yağı depropanize edici</w:t>
            </w:r>
          </w:p>
          <w:p w14:paraId="2D78BBC8" w14:textId="77777777" w:rsidR="00B52DCC" w:rsidRDefault="00916648">
            <w:pPr>
              <w:pStyle w:val="TableParagraph"/>
              <w:spacing w:before="8" w:line="260" w:lineRule="atLeast"/>
              <w:ind w:left="108" w:right="20"/>
              <w:rPr>
                <w:sz w:val="20"/>
              </w:rPr>
            </w:pPr>
            <w:r>
              <w:rPr>
                <w:position w:val="2"/>
                <w:sz w:val="20"/>
              </w:rPr>
              <w:t>tabanları, C</w:t>
            </w:r>
            <w:r>
              <w:rPr>
                <w:sz w:val="13"/>
              </w:rPr>
              <w:t xml:space="preserve">4 </w:t>
            </w:r>
            <w:r>
              <w:rPr>
                <w:position w:val="2"/>
                <w:sz w:val="20"/>
              </w:rPr>
              <w:t xml:space="preserve">yönünden zengin asit içermeyen, a/a cinsinden % 0,1’den fazla </w:t>
            </w:r>
            <w:r>
              <w:rPr>
                <w:sz w:val="20"/>
              </w:rPr>
              <w:t>Butadien içerirse</w:t>
            </w:r>
          </w:p>
        </w:tc>
        <w:tc>
          <w:tcPr>
            <w:tcW w:w="1704" w:type="dxa"/>
          </w:tcPr>
          <w:p w14:paraId="0BC8BEBA" w14:textId="77777777" w:rsidR="00B52DCC" w:rsidRDefault="00916648">
            <w:pPr>
              <w:pStyle w:val="TableParagraph"/>
              <w:spacing w:before="113"/>
              <w:ind w:left="111"/>
              <w:rPr>
                <w:sz w:val="20"/>
              </w:rPr>
            </w:pPr>
            <w:r>
              <w:rPr>
                <w:sz w:val="20"/>
              </w:rPr>
              <w:t>68477-71-4</w:t>
            </w:r>
          </w:p>
        </w:tc>
        <w:tc>
          <w:tcPr>
            <w:tcW w:w="1960" w:type="dxa"/>
            <w:gridSpan w:val="2"/>
          </w:tcPr>
          <w:p w14:paraId="2F499B98" w14:textId="77777777" w:rsidR="00B52DCC" w:rsidRDefault="00916648">
            <w:pPr>
              <w:pStyle w:val="TableParagraph"/>
              <w:spacing w:before="113"/>
              <w:ind w:left="109"/>
              <w:rPr>
                <w:sz w:val="20"/>
              </w:rPr>
            </w:pPr>
            <w:r>
              <w:rPr>
                <w:sz w:val="20"/>
              </w:rPr>
              <w:t>270-752-4</w:t>
            </w:r>
          </w:p>
        </w:tc>
      </w:tr>
      <w:tr w:rsidR="00B52DCC" w14:paraId="5B49723D" w14:textId="77777777" w:rsidTr="004567AD">
        <w:trPr>
          <w:trHeight w:val="791"/>
        </w:trPr>
        <w:tc>
          <w:tcPr>
            <w:tcW w:w="1290" w:type="dxa"/>
          </w:tcPr>
          <w:p w14:paraId="5DE9A394" w14:textId="77777777" w:rsidR="00B52DCC" w:rsidRDefault="00916648">
            <w:pPr>
              <w:pStyle w:val="TableParagraph"/>
              <w:spacing w:before="113"/>
              <w:ind w:left="107"/>
              <w:rPr>
                <w:sz w:val="20"/>
              </w:rPr>
            </w:pPr>
            <w:r>
              <w:rPr>
                <w:sz w:val="20"/>
              </w:rPr>
              <w:t>502</w:t>
            </w:r>
          </w:p>
        </w:tc>
        <w:tc>
          <w:tcPr>
            <w:tcW w:w="5787" w:type="dxa"/>
            <w:gridSpan w:val="9"/>
          </w:tcPr>
          <w:p w14:paraId="67353FBA" w14:textId="77777777" w:rsidR="00B52DCC" w:rsidRDefault="00916648">
            <w:pPr>
              <w:pStyle w:val="TableParagraph"/>
              <w:spacing w:line="223" w:lineRule="exact"/>
              <w:ind w:left="108"/>
              <w:rPr>
                <w:sz w:val="20"/>
              </w:rPr>
            </w:pPr>
            <w:r>
              <w:rPr>
                <w:sz w:val="20"/>
              </w:rPr>
              <w:t>Gazlar (petrol), katalitik olarak ayrışmış neftyağı debütanize edici</w:t>
            </w:r>
          </w:p>
          <w:p w14:paraId="00DAB00B" w14:textId="77777777" w:rsidR="00B52DCC" w:rsidRDefault="00916648">
            <w:pPr>
              <w:pStyle w:val="TableParagraph"/>
              <w:spacing w:before="8" w:line="260" w:lineRule="atLeast"/>
              <w:ind w:left="108" w:right="99"/>
              <w:rPr>
                <w:sz w:val="20"/>
              </w:rPr>
            </w:pPr>
            <w:r>
              <w:rPr>
                <w:position w:val="2"/>
                <w:sz w:val="20"/>
              </w:rPr>
              <w:t>dipleri,C</w:t>
            </w:r>
            <w:r>
              <w:rPr>
                <w:sz w:val="13"/>
              </w:rPr>
              <w:t xml:space="preserve">3-5 </w:t>
            </w:r>
            <w:r>
              <w:rPr>
                <w:position w:val="2"/>
                <w:sz w:val="20"/>
              </w:rPr>
              <w:t xml:space="preserve">yönünden zengin, a/a cinsinden % 0,1’den fazla Butadien </w:t>
            </w:r>
            <w:r>
              <w:rPr>
                <w:sz w:val="20"/>
              </w:rPr>
              <w:t>içerirse</w:t>
            </w:r>
          </w:p>
        </w:tc>
        <w:tc>
          <w:tcPr>
            <w:tcW w:w="1704" w:type="dxa"/>
          </w:tcPr>
          <w:p w14:paraId="60A057EE" w14:textId="77777777" w:rsidR="00B52DCC" w:rsidRDefault="00916648">
            <w:pPr>
              <w:pStyle w:val="TableParagraph"/>
              <w:spacing w:before="113"/>
              <w:ind w:left="111"/>
              <w:rPr>
                <w:sz w:val="20"/>
              </w:rPr>
            </w:pPr>
            <w:r>
              <w:rPr>
                <w:sz w:val="20"/>
              </w:rPr>
              <w:t>68477-72-5</w:t>
            </w:r>
          </w:p>
        </w:tc>
        <w:tc>
          <w:tcPr>
            <w:tcW w:w="1960" w:type="dxa"/>
            <w:gridSpan w:val="2"/>
          </w:tcPr>
          <w:p w14:paraId="025A3FAD" w14:textId="77777777" w:rsidR="00B52DCC" w:rsidRDefault="00916648">
            <w:pPr>
              <w:pStyle w:val="TableParagraph"/>
              <w:spacing w:before="113"/>
              <w:ind w:left="109"/>
              <w:rPr>
                <w:sz w:val="20"/>
              </w:rPr>
            </w:pPr>
            <w:r>
              <w:rPr>
                <w:sz w:val="20"/>
              </w:rPr>
              <w:t>270-754-5</w:t>
            </w:r>
          </w:p>
        </w:tc>
      </w:tr>
      <w:tr w:rsidR="00B52DCC" w14:paraId="033A6E7F" w14:textId="77777777" w:rsidTr="004567AD">
        <w:trPr>
          <w:trHeight w:val="793"/>
        </w:trPr>
        <w:tc>
          <w:tcPr>
            <w:tcW w:w="1290" w:type="dxa"/>
          </w:tcPr>
          <w:p w14:paraId="2BB07650" w14:textId="77777777" w:rsidR="00B52DCC" w:rsidRDefault="00916648">
            <w:pPr>
              <w:pStyle w:val="TableParagraph"/>
              <w:spacing w:before="115"/>
              <w:ind w:left="107"/>
              <w:rPr>
                <w:sz w:val="20"/>
              </w:rPr>
            </w:pPr>
            <w:r>
              <w:rPr>
                <w:sz w:val="20"/>
              </w:rPr>
              <w:t>503</w:t>
            </w:r>
          </w:p>
        </w:tc>
        <w:tc>
          <w:tcPr>
            <w:tcW w:w="5787" w:type="dxa"/>
            <w:gridSpan w:val="9"/>
          </w:tcPr>
          <w:p w14:paraId="2BB7B7FA" w14:textId="77777777" w:rsidR="00B52DCC" w:rsidRDefault="00916648">
            <w:pPr>
              <w:pStyle w:val="TableParagraph"/>
              <w:spacing w:line="276" w:lineRule="auto"/>
              <w:ind w:left="108"/>
              <w:rPr>
                <w:sz w:val="20"/>
              </w:rPr>
            </w:pPr>
            <w:r>
              <w:rPr>
                <w:sz w:val="20"/>
              </w:rPr>
              <w:t>Gazlar</w:t>
            </w:r>
            <w:r>
              <w:rPr>
                <w:spacing w:val="-12"/>
                <w:sz w:val="20"/>
              </w:rPr>
              <w:t xml:space="preserve"> </w:t>
            </w:r>
            <w:r>
              <w:rPr>
                <w:sz w:val="20"/>
              </w:rPr>
              <w:t>(petrol),</w:t>
            </w:r>
            <w:r>
              <w:rPr>
                <w:spacing w:val="-14"/>
                <w:sz w:val="20"/>
              </w:rPr>
              <w:t xml:space="preserve"> </w:t>
            </w:r>
            <w:r>
              <w:rPr>
                <w:sz w:val="20"/>
              </w:rPr>
              <w:t>katalitik</w:t>
            </w:r>
            <w:r>
              <w:rPr>
                <w:spacing w:val="-13"/>
                <w:sz w:val="20"/>
              </w:rPr>
              <w:t xml:space="preserve"> </w:t>
            </w:r>
            <w:r>
              <w:rPr>
                <w:sz w:val="20"/>
              </w:rPr>
              <w:t>olarak</w:t>
            </w:r>
            <w:r>
              <w:rPr>
                <w:spacing w:val="-14"/>
                <w:sz w:val="20"/>
              </w:rPr>
              <w:t xml:space="preserve"> </w:t>
            </w:r>
            <w:r>
              <w:rPr>
                <w:sz w:val="20"/>
              </w:rPr>
              <w:t>ayrışmış</w:t>
            </w:r>
            <w:r>
              <w:rPr>
                <w:spacing w:val="-13"/>
                <w:sz w:val="20"/>
              </w:rPr>
              <w:t xml:space="preserve"> </w:t>
            </w:r>
            <w:r>
              <w:rPr>
                <w:sz w:val="20"/>
              </w:rPr>
              <w:t>neftyağı</w:t>
            </w:r>
            <w:r>
              <w:rPr>
                <w:spacing w:val="-12"/>
                <w:sz w:val="20"/>
              </w:rPr>
              <w:t xml:space="preserve"> </w:t>
            </w:r>
            <w:r>
              <w:rPr>
                <w:sz w:val="20"/>
              </w:rPr>
              <w:t>depropanize</w:t>
            </w:r>
            <w:r>
              <w:rPr>
                <w:spacing w:val="-12"/>
                <w:sz w:val="20"/>
              </w:rPr>
              <w:t xml:space="preserve"> </w:t>
            </w:r>
            <w:r>
              <w:rPr>
                <w:sz w:val="20"/>
              </w:rPr>
              <w:t>edici</w:t>
            </w:r>
            <w:r>
              <w:rPr>
                <w:spacing w:val="-13"/>
                <w:sz w:val="20"/>
              </w:rPr>
              <w:t xml:space="preserve"> </w:t>
            </w:r>
            <w:r>
              <w:rPr>
                <w:sz w:val="20"/>
              </w:rPr>
              <w:t>üstü,</w:t>
            </w:r>
            <w:r>
              <w:rPr>
                <w:spacing w:val="-9"/>
                <w:sz w:val="20"/>
              </w:rPr>
              <w:t xml:space="preserve"> </w:t>
            </w:r>
            <w:r>
              <w:rPr>
                <w:sz w:val="20"/>
              </w:rPr>
              <w:t>C3 yönünden</w:t>
            </w:r>
            <w:r>
              <w:rPr>
                <w:spacing w:val="18"/>
                <w:sz w:val="20"/>
              </w:rPr>
              <w:t xml:space="preserve"> </w:t>
            </w:r>
            <w:r>
              <w:rPr>
                <w:sz w:val="20"/>
              </w:rPr>
              <w:t>zengin</w:t>
            </w:r>
            <w:r>
              <w:rPr>
                <w:spacing w:val="18"/>
                <w:sz w:val="20"/>
              </w:rPr>
              <w:t xml:space="preserve"> </w:t>
            </w:r>
            <w:r>
              <w:rPr>
                <w:sz w:val="20"/>
              </w:rPr>
              <w:t>asit</w:t>
            </w:r>
            <w:r>
              <w:rPr>
                <w:spacing w:val="19"/>
                <w:sz w:val="20"/>
              </w:rPr>
              <w:t xml:space="preserve"> </w:t>
            </w:r>
            <w:r>
              <w:rPr>
                <w:sz w:val="20"/>
              </w:rPr>
              <w:t>içermeyen,</w:t>
            </w:r>
            <w:r>
              <w:rPr>
                <w:spacing w:val="20"/>
                <w:sz w:val="20"/>
              </w:rPr>
              <w:t xml:space="preserve"> </w:t>
            </w:r>
            <w:r>
              <w:rPr>
                <w:sz w:val="20"/>
              </w:rPr>
              <w:t>a/a</w:t>
            </w:r>
            <w:r>
              <w:rPr>
                <w:spacing w:val="22"/>
                <w:sz w:val="20"/>
              </w:rPr>
              <w:t xml:space="preserve"> </w:t>
            </w:r>
            <w:r>
              <w:rPr>
                <w:sz w:val="20"/>
              </w:rPr>
              <w:t>cinsinden</w:t>
            </w:r>
            <w:r>
              <w:rPr>
                <w:spacing w:val="18"/>
                <w:sz w:val="20"/>
              </w:rPr>
              <w:t xml:space="preserve"> </w:t>
            </w:r>
            <w:r>
              <w:rPr>
                <w:sz w:val="20"/>
              </w:rPr>
              <w:t>%</w:t>
            </w:r>
            <w:r>
              <w:rPr>
                <w:spacing w:val="21"/>
                <w:sz w:val="20"/>
              </w:rPr>
              <w:t xml:space="preserve"> </w:t>
            </w:r>
            <w:r>
              <w:rPr>
                <w:sz w:val="20"/>
              </w:rPr>
              <w:t>0,1’den</w:t>
            </w:r>
            <w:r>
              <w:rPr>
                <w:spacing w:val="22"/>
                <w:sz w:val="20"/>
              </w:rPr>
              <w:t xml:space="preserve"> </w:t>
            </w:r>
            <w:r>
              <w:rPr>
                <w:sz w:val="20"/>
              </w:rPr>
              <w:t>fazla</w:t>
            </w:r>
            <w:r>
              <w:rPr>
                <w:spacing w:val="19"/>
                <w:sz w:val="20"/>
              </w:rPr>
              <w:t xml:space="preserve"> </w:t>
            </w:r>
            <w:r>
              <w:rPr>
                <w:sz w:val="20"/>
              </w:rPr>
              <w:t>Butadien</w:t>
            </w:r>
          </w:p>
          <w:p w14:paraId="4219AE4A" w14:textId="77777777" w:rsidR="00B52DCC" w:rsidRDefault="00916648">
            <w:pPr>
              <w:pStyle w:val="TableParagraph"/>
              <w:spacing w:line="229" w:lineRule="exact"/>
              <w:ind w:left="108"/>
              <w:rPr>
                <w:sz w:val="20"/>
              </w:rPr>
            </w:pPr>
            <w:r>
              <w:rPr>
                <w:sz w:val="20"/>
              </w:rPr>
              <w:t>içerirse</w:t>
            </w:r>
          </w:p>
        </w:tc>
        <w:tc>
          <w:tcPr>
            <w:tcW w:w="1704" w:type="dxa"/>
          </w:tcPr>
          <w:p w14:paraId="6E4016C2" w14:textId="77777777" w:rsidR="00B52DCC" w:rsidRDefault="00916648">
            <w:pPr>
              <w:pStyle w:val="TableParagraph"/>
              <w:spacing w:before="115"/>
              <w:ind w:left="111"/>
              <w:rPr>
                <w:sz w:val="20"/>
              </w:rPr>
            </w:pPr>
            <w:r>
              <w:rPr>
                <w:sz w:val="20"/>
              </w:rPr>
              <w:t>68477-73-6</w:t>
            </w:r>
          </w:p>
        </w:tc>
        <w:tc>
          <w:tcPr>
            <w:tcW w:w="1960" w:type="dxa"/>
            <w:gridSpan w:val="2"/>
          </w:tcPr>
          <w:p w14:paraId="2BB6146D" w14:textId="77777777" w:rsidR="00B52DCC" w:rsidRDefault="00916648">
            <w:pPr>
              <w:pStyle w:val="TableParagraph"/>
              <w:spacing w:before="115"/>
              <w:ind w:left="109"/>
              <w:rPr>
                <w:sz w:val="20"/>
              </w:rPr>
            </w:pPr>
            <w:r>
              <w:rPr>
                <w:sz w:val="20"/>
              </w:rPr>
              <w:t>270-755-0</w:t>
            </w:r>
          </w:p>
        </w:tc>
      </w:tr>
      <w:tr w:rsidR="00B52DCC" w14:paraId="6CADF23C" w14:textId="77777777" w:rsidTr="004567AD">
        <w:trPr>
          <w:trHeight w:val="530"/>
        </w:trPr>
        <w:tc>
          <w:tcPr>
            <w:tcW w:w="1290" w:type="dxa"/>
          </w:tcPr>
          <w:p w14:paraId="73ADA9E4" w14:textId="77777777" w:rsidR="00B52DCC" w:rsidRDefault="00916648">
            <w:pPr>
              <w:pStyle w:val="TableParagraph"/>
              <w:spacing w:before="113"/>
              <w:ind w:left="107"/>
              <w:rPr>
                <w:sz w:val="20"/>
              </w:rPr>
            </w:pPr>
            <w:r>
              <w:rPr>
                <w:sz w:val="20"/>
              </w:rPr>
              <w:t>504</w:t>
            </w:r>
          </w:p>
        </w:tc>
        <w:tc>
          <w:tcPr>
            <w:tcW w:w="5787" w:type="dxa"/>
            <w:gridSpan w:val="9"/>
          </w:tcPr>
          <w:p w14:paraId="685B9307" w14:textId="77777777" w:rsidR="00B52DCC" w:rsidRDefault="00916648">
            <w:pPr>
              <w:pStyle w:val="TableParagraph"/>
              <w:spacing w:line="223" w:lineRule="exact"/>
              <w:ind w:left="108"/>
              <w:rPr>
                <w:sz w:val="20"/>
              </w:rPr>
            </w:pPr>
            <w:r>
              <w:rPr>
                <w:sz w:val="20"/>
              </w:rPr>
              <w:t>Gazlar (petrol), katalitik ayrıştırıcı, a/a cinsinden % 0,1’den fazla Butadien</w:t>
            </w:r>
          </w:p>
          <w:p w14:paraId="1C246669" w14:textId="77777777" w:rsidR="00B52DCC" w:rsidRDefault="00916648">
            <w:pPr>
              <w:pStyle w:val="TableParagraph"/>
              <w:spacing w:before="36"/>
              <w:ind w:left="108"/>
              <w:rPr>
                <w:sz w:val="20"/>
              </w:rPr>
            </w:pPr>
            <w:r>
              <w:rPr>
                <w:sz w:val="20"/>
              </w:rPr>
              <w:t>içerirse</w:t>
            </w:r>
          </w:p>
        </w:tc>
        <w:tc>
          <w:tcPr>
            <w:tcW w:w="1704" w:type="dxa"/>
          </w:tcPr>
          <w:p w14:paraId="3B798F14" w14:textId="77777777" w:rsidR="00B52DCC" w:rsidRDefault="00916648">
            <w:pPr>
              <w:pStyle w:val="TableParagraph"/>
              <w:spacing w:before="113"/>
              <w:ind w:left="111"/>
              <w:rPr>
                <w:sz w:val="20"/>
              </w:rPr>
            </w:pPr>
            <w:r>
              <w:rPr>
                <w:sz w:val="20"/>
              </w:rPr>
              <w:t>68477-74-7</w:t>
            </w:r>
          </w:p>
        </w:tc>
        <w:tc>
          <w:tcPr>
            <w:tcW w:w="1960" w:type="dxa"/>
            <w:gridSpan w:val="2"/>
          </w:tcPr>
          <w:p w14:paraId="4172D04D" w14:textId="77777777" w:rsidR="00B52DCC" w:rsidRDefault="00916648">
            <w:pPr>
              <w:pStyle w:val="TableParagraph"/>
              <w:spacing w:before="113"/>
              <w:ind w:left="109"/>
              <w:rPr>
                <w:sz w:val="20"/>
              </w:rPr>
            </w:pPr>
            <w:r>
              <w:rPr>
                <w:sz w:val="20"/>
              </w:rPr>
              <w:t>270-756-6</w:t>
            </w:r>
          </w:p>
        </w:tc>
      </w:tr>
      <w:tr w:rsidR="00B52DCC" w14:paraId="53BC3FBC" w14:textId="77777777" w:rsidTr="004567AD">
        <w:trPr>
          <w:trHeight w:val="527"/>
        </w:trPr>
        <w:tc>
          <w:tcPr>
            <w:tcW w:w="1290" w:type="dxa"/>
          </w:tcPr>
          <w:p w14:paraId="6832E6F3" w14:textId="77777777" w:rsidR="00B52DCC" w:rsidRDefault="00916648">
            <w:pPr>
              <w:pStyle w:val="TableParagraph"/>
              <w:spacing w:before="113"/>
              <w:ind w:left="107"/>
              <w:rPr>
                <w:sz w:val="20"/>
              </w:rPr>
            </w:pPr>
            <w:r>
              <w:rPr>
                <w:sz w:val="20"/>
              </w:rPr>
              <w:t>505</w:t>
            </w:r>
          </w:p>
        </w:tc>
        <w:tc>
          <w:tcPr>
            <w:tcW w:w="5787" w:type="dxa"/>
            <w:gridSpan w:val="9"/>
          </w:tcPr>
          <w:p w14:paraId="03D2DB90" w14:textId="77777777" w:rsidR="00B52DCC" w:rsidRDefault="00916648">
            <w:pPr>
              <w:pStyle w:val="TableParagraph"/>
              <w:spacing w:before="4" w:line="244" w:lineRule="exact"/>
              <w:ind w:left="108"/>
              <w:rPr>
                <w:sz w:val="20"/>
              </w:rPr>
            </w:pPr>
            <w:r>
              <w:rPr>
                <w:position w:val="2"/>
                <w:sz w:val="20"/>
              </w:rPr>
              <w:t>Gazlar (petrol), katalitik ayrıştırıcı, C</w:t>
            </w:r>
            <w:r>
              <w:rPr>
                <w:sz w:val="13"/>
              </w:rPr>
              <w:t xml:space="preserve">1-5 </w:t>
            </w:r>
            <w:r>
              <w:rPr>
                <w:position w:val="2"/>
                <w:sz w:val="20"/>
              </w:rPr>
              <w:t xml:space="preserve">yönünden zengin, a/a cinsinden % </w:t>
            </w:r>
            <w:r>
              <w:rPr>
                <w:sz w:val="20"/>
              </w:rPr>
              <w:t>0,1’den fazla Butadien içerirse</w:t>
            </w:r>
          </w:p>
        </w:tc>
        <w:tc>
          <w:tcPr>
            <w:tcW w:w="1704" w:type="dxa"/>
          </w:tcPr>
          <w:p w14:paraId="4B3DCA46" w14:textId="77777777" w:rsidR="00B52DCC" w:rsidRDefault="00916648">
            <w:pPr>
              <w:pStyle w:val="TableParagraph"/>
              <w:spacing w:before="113"/>
              <w:ind w:left="111"/>
              <w:rPr>
                <w:sz w:val="20"/>
              </w:rPr>
            </w:pPr>
            <w:r>
              <w:rPr>
                <w:sz w:val="20"/>
              </w:rPr>
              <w:t>68477-75-8</w:t>
            </w:r>
          </w:p>
        </w:tc>
        <w:tc>
          <w:tcPr>
            <w:tcW w:w="1960" w:type="dxa"/>
            <w:gridSpan w:val="2"/>
          </w:tcPr>
          <w:p w14:paraId="1C85CAA8" w14:textId="77777777" w:rsidR="00B52DCC" w:rsidRDefault="00916648">
            <w:pPr>
              <w:pStyle w:val="TableParagraph"/>
              <w:spacing w:before="113"/>
              <w:ind w:left="109"/>
              <w:rPr>
                <w:sz w:val="20"/>
              </w:rPr>
            </w:pPr>
            <w:r>
              <w:rPr>
                <w:sz w:val="20"/>
              </w:rPr>
              <w:t>270-757-1</w:t>
            </w:r>
          </w:p>
        </w:tc>
      </w:tr>
      <w:tr w:rsidR="00B52DCC" w14:paraId="631153F7" w14:textId="77777777" w:rsidTr="004567AD">
        <w:trPr>
          <w:trHeight w:val="530"/>
        </w:trPr>
        <w:tc>
          <w:tcPr>
            <w:tcW w:w="1290" w:type="dxa"/>
          </w:tcPr>
          <w:p w14:paraId="77E5EBAE" w14:textId="77777777" w:rsidR="00B52DCC" w:rsidRDefault="00916648">
            <w:pPr>
              <w:pStyle w:val="TableParagraph"/>
              <w:spacing w:before="113"/>
              <w:ind w:left="107"/>
              <w:rPr>
                <w:sz w:val="20"/>
              </w:rPr>
            </w:pPr>
            <w:r>
              <w:rPr>
                <w:sz w:val="20"/>
              </w:rPr>
              <w:t>506</w:t>
            </w:r>
          </w:p>
        </w:tc>
        <w:tc>
          <w:tcPr>
            <w:tcW w:w="5787" w:type="dxa"/>
            <w:gridSpan w:val="9"/>
          </w:tcPr>
          <w:p w14:paraId="4A8F70FD" w14:textId="77777777" w:rsidR="00B52DCC" w:rsidRDefault="00916648">
            <w:pPr>
              <w:pStyle w:val="TableParagraph"/>
              <w:spacing w:line="248" w:lineRule="exact"/>
              <w:ind w:left="108" w:right="99"/>
              <w:rPr>
                <w:sz w:val="20"/>
              </w:rPr>
            </w:pPr>
            <w:r>
              <w:rPr>
                <w:position w:val="2"/>
                <w:sz w:val="20"/>
              </w:rPr>
              <w:t>Gazlar (petrol), katalitik polimd. neft yağı stabilize edici üstü, C</w:t>
            </w:r>
            <w:r>
              <w:rPr>
                <w:sz w:val="13"/>
              </w:rPr>
              <w:t xml:space="preserve">2-4 </w:t>
            </w:r>
            <w:r>
              <w:rPr>
                <w:sz w:val="20"/>
              </w:rPr>
              <w:t>yönünden zengin, a/a cinsinden % 0,1’den fazla Butadien içerirse</w:t>
            </w:r>
          </w:p>
        </w:tc>
        <w:tc>
          <w:tcPr>
            <w:tcW w:w="1704" w:type="dxa"/>
          </w:tcPr>
          <w:p w14:paraId="7BEE80A2" w14:textId="77777777" w:rsidR="00B52DCC" w:rsidRDefault="00916648">
            <w:pPr>
              <w:pStyle w:val="TableParagraph"/>
              <w:spacing w:before="113"/>
              <w:ind w:left="111"/>
              <w:rPr>
                <w:sz w:val="20"/>
              </w:rPr>
            </w:pPr>
            <w:r>
              <w:rPr>
                <w:sz w:val="20"/>
              </w:rPr>
              <w:t>68477-76-9</w:t>
            </w:r>
          </w:p>
        </w:tc>
        <w:tc>
          <w:tcPr>
            <w:tcW w:w="1960" w:type="dxa"/>
            <w:gridSpan w:val="2"/>
          </w:tcPr>
          <w:p w14:paraId="07C9C82E" w14:textId="77777777" w:rsidR="00B52DCC" w:rsidRDefault="00916648">
            <w:pPr>
              <w:pStyle w:val="TableParagraph"/>
              <w:spacing w:before="113"/>
              <w:ind w:left="109"/>
              <w:rPr>
                <w:sz w:val="20"/>
              </w:rPr>
            </w:pPr>
            <w:r>
              <w:rPr>
                <w:sz w:val="20"/>
              </w:rPr>
              <w:t>270-758-7</w:t>
            </w:r>
          </w:p>
        </w:tc>
      </w:tr>
      <w:tr w:rsidR="00B52DCC" w14:paraId="62FF75B5" w14:textId="77777777" w:rsidTr="004567AD">
        <w:trPr>
          <w:trHeight w:val="528"/>
        </w:trPr>
        <w:tc>
          <w:tcPr>
            <w:tcW w:w="1290" w:type="dxa"/>
          </w:tcPr>
          <w:p w14:paraId="2ACF20F8" w14:textId="77777777" w:rsidR="00B52DCC" w:rsidRDefault="00916648">
            <w:pPr>
              <w:pStyle w:val="TableParagraph"/>
              <w:spacing w:before="113"/>
              <w:ind w:left="107"/>
              <w:rPr>
                <w:sz w:val="20"/>
              </w:rPr>
            </w:pPr>
            <w:r>
              <w:rPr>
                <w:sz w:val="20"/>
              </w:rPr>
              <w:t>507</w:t>
            </w:r>
          </w:p>
        </w:tc>
        <w:tc>
          <w:tcPr>
            <w:tcW w:w="5787" w:type="dxa"/>
            <w:gridSpan w:val="9"/>
          </w:tcPr>
          <w:p w14:paraId="673095B2" w14:textId="77777777" w:rsidR="00B52DCC" w:rsidRDefault="00916648">
            <w:pPr>
              <w:pStyle w:val="TableParagraph"/>
              <w:spacing w:line="223" w:lineRule="exact"/>
              <w:ind w:left="108"/>
              <w:rPr>
                <w:sz w:val="20"/>
              </w:rPr>
            </w:pPr>
            <w:r>
              <w:rPr>
                <w:sz w:val="20"/>
              </w:rPr>
              <w:t>Gazlar (petrol), katalitik olarak dönüştürülmüş neftyağı soyucusu üstleri, a/a</w:t>
            </w:r>
          </w:p>
          <w:p w14:paraId="4DEBB211" w14:textId="77777777" w:rsidR="00B52DCC" w:rsidRDefault="00916648">
            <w:pPr>
              <w:pStyle w:val="TableParagraph"/>
              <w:spacing w:before="34"/>
              <w:ind w:left="108"/>
              <w:rPr>
                <w:sz w:val="20"/>
              </w:rPr>
            </w:pPr>
            <w:r>
              <w:rPr>
                <w:sz w:val="20"/>
              </w:rPr>
              <w:t>cinsinden % 0,1’den fazla Butadien içerirse</w:t>
            </w:r>
          </w:p>
        </w:tc>
        <w:tc>
          <w:tcPr>
            <w:tcW w:w="1704" w:type="dxa"/>
          </w:tcPr>
          <w:p w14:paraId="661B1F4C" w14:textId="77777777" w:rsidR="00B52DCC" w:rsidRDefault="00916648">
            <w:pPr>
              <w:pStyle w:val="TableParagraph"/>
              <w:spacing w:before="113"/>
              <w:ind w:left="111"/>
              <w:rPr>
                <w:sz w:val="20"/>
              </w:rPr>
            </w:pPr>
            <w:r>
              <w:rPr>
                <w:sz w:val="20"/>
              </w:rPr>
              <w:t>68477-77-0</w:t>
            </w:r>
          </w:p>
        </w:tc>
        <w:tc>
          <w:tcPr>
            <w:tcW w:w="1960" w:type="dxa"/>
            <w:gridSpan w:val="2"/>
          </w:tcPr>
          <w:p w14:paraId="398CA0BE" w14:textId="77777777" w:rsidR="00B52DCC" w:rsidRDefault="00916648">
            <w:pPr>
              <w:pStyle w:val="TableParagraph"/>
              <w:spacing w:before="113"/>
              <w:ind w:left="109"/>
              <w:rPr>
                <w:sz w:val="20"/>
              </w:rPr>
            </w:pPr>
            <w:r>
              <w:rPr>
                <w:sz w:val="20"/>
              </w:rPr>
              <w:t>270-759-2</w:t>
            </w:r>
          </w:p>
        </w:tc>
      </w:tr>
      <w:tr w:rsidR="00B52DCC" w14:paraId="754AA5E6" w14:textId="77777777" w:rsidTr="004567AD">
        <w:trPr>
          <w:trHeight w:val="530"/>
        </w:trPr>
        <w:tc>
          <w:tcPr>
            <w:tcW w:w="1290" w:type="dxa"/>
          </w:tcPr>
          <w:p w14:paraId="7D53950A" w14:textId="77777777" w:rsidR="00B52DCC" w:rsidRDefault="00916648">
            <w:pPr>
              <w:pStyle w:val="TableParagraph"/>
              <w:spacing w:before="115"/>
              <w:ind w:left="107"/>
              <w:rPr>
                <w:sz w:val="20"/>
              </w:rPr>
            </w:pPr>
            <w:r>
              <w:rPr>
                <w:sz w:val="20"/>
              </w:rPr>
              <w:t>508</w:t>
            </w:r>
          </w:p>
        </w:tc>
        <w:tc>
          <w:tcPr>
            <w:tcW w:w="5787" w:type="dxa"/>
            <w:gridSpan w:val="9"/>
          </w:tcPr>
          <w:p w14:paraId="0A899D3E" w14:textId="77777777" w:rsidR="00B52DCC" w:rsidRDefault="00916648">
            <w:pPr>
              <w:pStyle w:val="TableParagraph"/>
              <w:spacing w:line="230" w:lineRule="exact"/>
              <w:ind w:left="108"/>
              <w:rPr>
                <w:sz w:val="20"/>
              </w:rPr>
            </w:pPr>
            <w:r>
              <w:rPr>
                <w:position w:val="2"/>
                <w:sz w:val="20"/>
              </w:rPr>
              <w:t>Gazlar (petrol), katalitik dönüştürücü, C</w:t>
            </w:r>
            <w:r>
              <w:rPr>
                <w:sz w:val="13"/>
              </w:rPr>
              <w:t xml:space="preserve">1-4 </w:t>
            </w:r>
            <w:r>
              <w:rPr>
                <w:position w:val="2"/>
                <w:sz w:val="20"/>
              </w:rPr>
              <w:t>yönünden zengin, a/a cinsinden</w:t>
            </w:r>
          </w:p>
          <w:p w14:paraId="5C6209B2" w14:textId="77777777" w:rsidR="00B52DCC" w:rsidRDefault="00916648">
            <w:pPr>
              <w:pStyle w:val="TableParagraph"/>
              <w:spacing w:before="30"/>
              <w:ind w:left="108"/>
              <w:rPr>
                <w:sz w:val="20"/>
              </w:rPr>
            </w:pPr>
            <w:r>
              <w:rPr>
                <w:sz w:val="20"/>
              </w:rPr>
              <w:t>% 0,1’den fazla Butadien içerirse</w:t>
            </w:r>
          </w:p>
        </w:tc>
        <w:tc>
          <w:tcPr>
            <w:tcW w:w="1704" w:type="dxa"/>
          </w:tcPr>
          <w:p w14:paraId="381AD804" w14:textId="77777777" w:rsidR="00B52DCC" w:rsidRDefault="00916648">
            <w:pPr>
              <w:pStyle w:val="TableParagraph"/>
              <w:spacing w:before="115"/>
              <w:ind w:left="111"/>
              <w:rPr>
                <w:sz w:val="20"/>
              </w:rPr>
            </w:pPr>
            <w:r>
              <w:rPr>
                <w:sz w:val="20"/>
              </w:rPr>
              <w:t>68477-79-2</w:t>
            </w:r>
          </w:p>
        </w:tc>
        <w:tc>
          <w:tcPr>
            <w:tcW w:w="1960" w:type="dxa"/>
            <w:gridSpan w:val="2"/>
          </w:tcPr>
          <w:p w14:paraId="78DDEFEF" w14:textId="77777777" w:rsidR="00B52DCC" w:rsidRDefault="00916648">
            <w:pPr>
              <w:pStyle w:val="TableParagraph"/>
              <w:spacing w:before="115"/>
              <w:ind w:left="109"/>
              <w:rPr>
                <w:sz w:val="20"/>
              </w:rPr>
            </w:pPr>
            <w:r>
              <w:rPr>
                <w:sz w:val="20"/>
              </w:rPr>
              <w:t>270-760-8</w:t>
            </w:r>
          </w:p>
        </w:tc>
      </w:tr>
      <w:tr w:rsidR="00B52DCC" w14:paraId="1CF5CC5A" w14:textId="77777777" w:rsidTr="004567AD">
        <w:trPr>
          <w:trHeight w:val="530"/>
        </w:trPr>
        <w:tc>
          <w:tcPr>
            <w:tcW w:w="1290" w:type="dxa"/>
          </w:tcPr>
          <w:p w14:paraId="4BCB4EFB" w14:textId="77777777" w:rsidR="00B52DCC" w:rsidRDefault="00916648">
            <w:pPr>
              <w:pStyle w:val="TableParagraph"/>
              <w:spacing w:before="113"/>
              <w:ind w:left="107"/>
              <w:rPr>
                <w:sz w:val="20"/>
              </w:rPr>
            </w:pPr>
            <w:r>
              <w:rPr>
                <w:sz w:val="20"/>
              </w:rPr>
              <w:t>509</w:t>
            </w:r>
          </w:p>
        </w:tc>
        <w:tc>
          <w:tcPr>
            <w:tcW w:w="5787" w:type="dxa"/>
            <w:gridSpan w:val="9"/>
          </w:tcPr>
          <w:p w14:paraId="51A1D8B6" w14:textId="77777777" w:rsidR="00B52DCC" w:rsidRDefault="00916648">
            <w:pPr>
              <w:pStyle w:val="TableParagraph"/>
              <w:spacing w:before="4" w:line="244" w:lineRule="exact"/>
              <w:ind w:left="108"/>
              <w:rPr>
                <w:sz w:val="20"/>
              </w:rPr>
            </w:pPr>
            <w:r>
              <w:rPr>
                <w:position w:val="2"/>
                <w:sz w:val="20"/>
              </w:rPr>
              <w:t>Gazlar (petrol), C</w:t>
            </w:r>
            <w:r>
              <w:rPr>
                <w:sz w:val="13"/>
              </w:rPr>
              <w:t xml:space="preserve">6-8 </w:t>
            </w:r>
            <w:r>
              <w:rPr>
                <w:position w:val="2"/>
                <w:sz w:val="20"/>
              </w:rPr>
              <w:t xml:space="preserve">katalitik dönüştürücü geri dönüşümü, a/a cinsinden % </w:t>
            </w:r>
            <w:r>
              <w:rPr>
                <w:sz w:val="20"/>
              </w:rPr>
              <w:t>0,1’den fazla Butadien içerirse</w:t>
            </w:r>
          </w:p>
        </w:tc>
        <w:tc>
          <w:tcPr>
            <w:tcW w:w="1704" w:type="dxa"/>
          </w:tcPr>
          <w:p w14:paraId="49039CAD" w14:textId="77777777" w:rsidR="00B52DCC" w:rsidRDefault="00916648">
            <w:pPr>
              <w:pStyle w:val="TableParagraph"/>
              <w:spacing w:before="113"/>
              <w:ind w:left="111"/>
              <w:rPr>
                <w:sz w:val="20"/>
              </w:rPr>
            </w:pPr>
            <w:r>
              <w:rPr>
                <w:sz w:val="20"/>
              </w:rPr>
              <w:t>68477-80-5</w:t>
            </w:r>
          </w:p>
        </w:tc>
        <w:tc>
          <w:tcPr>
            <w:tcW w:w="1960" w:type="dxa"/>
            <w:gridSpan w:val="2"/>
          </w:tcPr>
          <w:p w14:paraId="2A9E7B88" w14:textId="77777777" w:rsidR="00B52DCC" w:rsidRDefault="00916648">
            <w:pPr>
              <w:pStyle w:val="TableParagraph"/>
              <w:spacing w:before="113"/>
              <w:ind w:left="109"/>
              <w:rPr>
                <w:sz w:val="20"/>
              </w:rPr>
            </w:pPr>
            <w:r>
              <w:rPr>
                <w:sz w:val="20"/>
              </w:rPr>
              <w:t>270-761-3</w:t>
            </w:r>
          </w:p>
        </w:tc>
      </w:tr>
      <w:tr w:rsidR="00B52DCC" w14:paraId="237BCDA9" w14:textId="77777777" w:rsidTr="004567AD">
        <w:trPr>
          <w:trHeight w:val="527"/>
        </w:trPr>
        <w:tc>
          <w:tcPr>
            <w:tcW w:w="1290" w:type="dxa"/>
          </w:tcPr>
          <w:p w14:paraId="1CAD5829" w14:textId="77777777" w:rsidR="00B52DCC" w:rsidRDefault="00916648">
            <w:pPr>
              <w:pStyle w:val="TableParagraph"/>
              <w:spacing w:before="113"/>
              <w:ind w:left="107"/>
              <w:rPr>
                <w:sz w:val="20"/>
              </w:rPr>
            </w:pPr>
            <w:r>
              <w:rPr>
                <w:sz w:val="20"/>
              </w:rPr>
              <w:t>510</w:t>
            </w:r>
          </w:p>
        </w:tc>
        <w:tc>
          <w:tcPr>
            <w:tcW w:w="5787" w:type="dxa"/>
            <w:gridSpan w:val="9"/>
          </w:tcPr>
          <w:p w14:paraId="411BF0F7" w14:textId="77777777" w:rsidR="00B52DCC" w:rsidRDefault="00916648">
            <w:pPr>
              <w:pStyle w:val="TableParagraph"/>
              <w:spacing w:before="4" w:line="244" w:lineRule="exact"/>
              <w:ind w:left="108"/>
              <w:rPr>
                <w:sz w:val="20"/>
              </w:rPr>
            </w:pPr>
            <w:r>
              <w:rPr>
                <w:position w:val="2"/>
                <w:sz w:val="20"/>
              </w:rPr>
              <w:t>Gazlar (petrol), C</w:t>
            </w:r>
            <w:r>
              <w:rPr>
                <w:sz w:val="13"/>
              </w:rPr>
              <w:t xml:space="preserve">6-8 </w:t>
            </w:r>
            <w:r>
              <w:rPr>
                <w:position w:val="2"/>
                <w:sz w:val="20"/>
              </w:rPr>
              <w:t xml:space="preserve">katalitik dönüştürücü, a/a cinsinden % 0,1’den fazla </w:t>
            </w:r>
            <w:r>
              <w:rPr>
                <w:sz w:val="20"/>
              </w:rPr>
              <w:t>Butadien içerirse</w:t>
            </w:r>
          </w:p>
        </w:tc>
        <w:tc>
          <w:tcPr>
            <w:tcW w:w="1704" w:type="dxa"/>
          </w:tcPr>
          <w:p w14:paraId="67F805ED" w14:textId="77777777" w:rsidR="00B52DCC" w:rsidRDefault="00916648">
            <w:pPr>
              <w:pStyle w:val="TableParagraph"/>
              <w:spacing w:before="113"/>
              <w:ind w:left="111"/>
              <w:rPr>
                <w:sz w:val="20"/>
              </w:rPr>
            </w:pPr>
            <w:r>
              <w:rPr>
                <w:sz w:val="20"/>
              </w:rPr>
              <w:t>68477-81-6</w:t>
            </w:r>
          </w:p>
        </w:tc>
        <w:tc>
          <w:tcPr>
            <w:tcW w:w="1960" w:type="dxa"/>
            <w:gridSpan w:val="2"/>
          </w:tcPr>
          <w:p w14:paraId="310838E7" w14:textId="77777777" w:rsidR="00B52DCC" w:rsidRDefault="00916648">
            <w:pPr>
              <w:pStyle w:val="TableParagraph"/>
              <w:spacing w:before="113"/>
              <w:ind w:left="109"/>
              <w:rPr>
                <w:sz w:val="20"/>
              </w:rPr>
            </w:pPr>
            <w:r>
              <w:rPr>
                <w:sz w:val="20"/>
              </w:rPr>
              <w:t>270-762-9</w:t>
            </w:r>
          </w:p>
        </w:tc>
      </w:tr>
      <w:tr w:rsidR="00B52DCC" w14:paraId="303A723A" w14:textId="77777777" w:rsidTr="004567AD">
        <w:trPr>
          <w:trHeight w:val="530"/>
        </w:trPr>
        <w:tc>
          <w:tcPr>
            <w:tcW w:w="1290" w:type="dxa"/>
          </w:tcPr>
          <w:p w14:paraId="5F8D9AC5" w14:textId="77777777" w:rsidR="00B52DCC" w:rsidRDefault="00916648">
            <w:pPr>
              <w:pStyle w:val="TableParagraph"/>
              <w:spacing w:before="113"/>
              <w:ind w:left="107"/>
              <w:rPr>
                <w:sz w:val="20"/>
              </w:rPr>
            </w:pPr>
            <w:r>
              <w:rPr>
                <w:sz w:val="20"/>
              </w:rPr>
              <w:t>511</w:t>
            </w:r>
          </w:p>
        </w:tc>
        <w:tc>
          <w:tcPr>
            <w:tcW w:w="5787" w:type="dxa"/>
            <w:gridSpan w:val="9"/>
          </w:tcPr>
          <w:p w14:paraId="56775141" w14:textId="77777777" w:rsidR="00B52DCC" w:rsidRDefault="00916648">
            <w:pPr>
              <w:pStyle w:val="TableParagraph"/>
              <w:spacing w:before="3" w:line="244" w:lineRule="exact"/>
              <w:ind w:left="108" w:right="99"/>
              <w:rPr>
                <w:sz w:val="20"/>
              </w:rPr>
            </w:pPr>
            <w:r>
              <w:rPr>
                <w:position w:val="2"/>
                <w:sz w:val="20"/>
              </w:rPr>
              <w:t>Gazlar (petrol), C</w:t>
            </w:r>
            <w:r>
              <w:rPr>
                <w:sz w:val="13"/>
              </w:rPr>
              <w:t xml:space="preserve">6-8 </w:t>
            </w:r>
            <w:r>
              <w:rPr>
                <w:position w:val="2"/>
                <w:sz w:val="20"/>
              </w:rPr>
              <w:t xml:space="preserve">katalitik dönüştürücü geri dönüşümü, hidrojence </w:t>
            </w:r>
            <w:r>
              <w:rPr>
                <w:sz w:val="20"/>
              </w:rPr>
              <w:t>zengin, a/a cinsinden % 0,1’den fazla Butadien içerirse</w:t>
            </w:r>
          </w:p>
        </w:tc>
        <w:tc>
          <w:tcPr>
            <w:tcW w:w="1704" w:type="dxa"/>
          </w:tcPr>
          <w:p w14:paraId="3A7514B6" w14:textId="77777777" w:rsidR="00B52DCC" w:rsidRDefault="00916648">
            <w:pPr>
              <w:pStyle w:val="TableParagraph"/>
              <w:spacing w:before="113"/>
              <w:ind w:left="111"/>
              <w:rPr>
                <w:sz w:val="20"/>
              </w:rPr>
            </w:pPr>
            <w:r>
              <w:rPr>
                <w:sz w:val="20"/>
              </w:rPr>
              <w:t>68477-82-7</w:t>
            </w:r>
          </w:p>
        </w:tc>
        <w:tc>
          <w:tcPr>
            <w:tcW w:w="1960" w:type="dxa"/>
            <w:gridSpan w:val="2"/>
          </w:tcPr>
          <w:p w14:paraId="38A86BC0" w14:textId="77777777" w:rsidR="00B52DCC" w:rsidRDefault="00916648">
            <w:pPr>
              <w:pStyle w:val="TableParagraph"/>
              <w:spacing w:before="113"/>
              <w:ind w:left="109"/>
              <w:rPr>
                <w:sz w:val="20"/>
              </w:rPr>
            </w:pPr>
            <w:r>
              <w:rPr>
                <w:sz w:val="20"/>
              </w:rPr>
              <w:t>270-763-4</w:t>
            </w:r>
          </w:p>
        </w:tc>
      </w:tr>
      <w:tr w:rsidR="00B52DCC" w14:paraId="2C773B82" w14:textId="77777777" w:rsidTr="004567AD">
        <w:trPr>
          <w:trHeight w:val="527"/>
        </w:trPr>
        <w:tc>
          <w:tcPr>
            <w:tcW w:w="1290" w:type="dxa"/>
          </w:tcPr>
          <w:p w14:paraId="4D3CEDDE" w14:textId="77777777" w:rsidR="00B52DCC" w:rsidRDefault="00916648">
            <w:pPr>
              <w:pStyle w:val="TableParagraph"/>
              <w:spacing w:before="113"/>
              <w:ind w:left="107"/>
              <w:rPr>
                <w:sz w:val="20"/>
              </w:rPr>
            </w:pPr>
            <w:r>
              <w:rPr>
                <w:sz w:val="20"/>
              </w:rPr>
              <w:t>512</w:t>
            </w:r>
          </w:p>
        </w:tc>
        <w:tc>
          <w:tcPr>
            <w:tcW w:w="5787" w:type="dxa"/>
            <w:gridSpan w:val="9"/>
          </w:tcPr>
          <w:p w14:paraId="357E2C79" w14:textId="77777777" w:rsidR="00B52DCC" w:rsidRDefault="00916648">
            <w:pPr>
              <w:pStyle w:val="TableParagraph"/>
              <w:spacing w:line="227" w:lineRule="exact"/>
              <w:ind w:left="108"/>
              <w:rPr>
                <w:sz w:val="20"/>
              </w:rPr>
            </w:pPr>
            <w:r>
              <w:rPr>
                <w:position w:val="2"/>
                <w:sz w:val="20"/>
              </w:rPr>
              <w:t>Gazlar (petrol), C</w:t>
            </w:r>
            <w:r>
              <w:rPr>
                <w:sz w:val="13"/>
              </w:rPr>
              <w:t xml:space="preserve">3-5 </w:t>
            </w:r>
            <w:r>
              <w:rPr>
                <w:position w:val="2"/>
                <w:sz w:val="20"/>
              </w:rPr>
              <w:t>olefinik- parafinik alkilasyon beslemesi, a/a cinsinden</w:t>
            </w:r>
          </w:p>
          <w:p w14:paraId="447CFB18" w14:textId="77777777" w:rsidR="00B52DCC" w:rsidRDefault="00916648">
            <w:pPr>
              <w:pStyle w:val="TableParagraph"/>
              <w:spacing w:before="30"/>
              <w:ind w:left="108"/>
              <w:rPr>
                <w:sz w:val="20"/>
              </w:rPr>
            </w:pPr>
            <w:r>
              <w:rPr>
                <w:sz w:val="20"/>
              </w:rPr>
              <w:t>% 0,1’den fazla Butadien içerirse</w:t>
            </w:r>
          </w:p>
        </w:tc>
        <w:tc>
          <w:tcPr>
            <w:tcW w:w="1704" w:type="dxa"/>
          </w:tcPr>
          <w:p w14:paraId="09B99918" w14:textId="77777777" w:rsidR="00B52DCC" w:rsidRDefault="00916648">
            <w:pPr>
              <w:pStyle w:val="TableParagraph"/>
              <w:spacing w:before="113"/>
              <w:ind w:left="111"/>
              <w:rPr>
                <w:sz w:val="20"/>
              </w:rPr>
            </w:pPr>
            <w:r>
              <w:rPr>
                <w:sz w:val="20"/>
              </w:rPr>
              <w:t>68477-83-8</w:t>
            </w:r>
          </w:p>
        </w:tc>
        <w:tc>
          <w:tcPr>
            <w:tcW w:w="1960" w:type="dxa"/>
            <w:gridSpan w:val="2"/>
          </w:tcPr>
          <w:p w14:paraId="3032EB3C" w14:textId="77777777" w:rsidR="00B52DCC" w:rsidRDefault="00916648">
            <w:pPr>
              <w:pStyle w:val="TableParagraph"/>
              <w:spacing w:before="113"/>
              <w:ind w:left="109"/>
              <w:rPr>
                <w:sz w:val="20"/>
              </w:rPr>
            </w:pPr>
            <w:r>
              <w:rPr>
                <w:sz w:val="20"/>
              </w:rPr>
              <w:t>270-765-5</w:t>
            </w:r>
          </w:p>
        </w:tc>
      </w:tr>
      <w:tr w:rsidR="00B52DCC" w14:paraId="58270E9B" w14:textId="77777777" w:rsidTr="004567AD">
        <w:trPr>
          <w:trHeight w:val="530"/>
        </w:trPr>
        <w:tc>
          <w:tcPr>
            <w:tcW w:w="1290" w:type="dxa"/>
          </w:tcPr>
          <w:p w14:paraId="7532B47A" w14:textId="77777777" w:rsidR="00B52DCC" w:rsidRDefault="00916648">
            <w:pPr>
              <w:pStyle w:val="TableParagraph"/>
              <w:spacing w:before="113"/>
              <w:ind w:left="107"/>
              <w:rPr>
                <w:sz w:val="20"/>
              </w:rPr>
            </w:pPr>
            <w:r>
              <w:rPr>
                <w:sz w:val="20"/>
              </w:rPr>
              <w:t>513</w:t>
            </w:r>
          </w:p>
        </w:tc>
        <w:tc>
          <w:tcPr>
            <w:tcW w:w="5787" w:type="dxa"/>
            <w:gridSpan w:val="9"/>
          </w:tcPr>
          <w:p w14:paraId="3542ACC0" w14:textId="77777777" w:rsidR="00B52DCC" w:rsidRDefault="00916648">
            <w:pPr>
              <w:pStyle w:val="TableParagraph"/>
              <w:spacing w:line="248" w:lineRule="exact"/>
              <w:ind w:left="108"/>
              <w:rPr>
                <w:sz w:val="20"/>
              </w:rPr>
            </w:pPr>
            <w:r>
              <w:rPr>
                <w:position w:val="2"/>
                <w:sz w:val="20"/>
              </w:rPr>
              <w:t>Gazlar (petrol), C</w:t>
            </w:r>
            <w:r>
              <w:rPr>
                <w:sz w:val="13"/>
              </w:rPr>
              <w:t>2</w:t>
            </w:r>
            <w:r>
              <w:rPr>
                <w:position w:val="2"/>
                <w:sz w:val="20"/>
              </w:rPr>
              <w:t xml:space="preserve">-dönüşü akışı, a/a cinsinden % 0,1’den fazla Butadien </w:t>
            </w:r>
            <w:r>
              <w:rPr>
                <w:sz w:val="20"/>
              </w:rPr>
              <w:t>içerirse</w:t>
            </w:r>
          </w:p>
        </w:tc>
        <w:tc>
          <w:tcPr>
            <w:tcW w:w="1704" w:type="dxa"/>
          </w:tcPr>
          <w:p w14:paraId="59EA021D" w14:textId="77777777" w:rsidR="00B52DCC" w:rsidRDefault="00916648">
            <w:pPr>
              <w:pStyle w:val="TableParagraph"/>
              <w:spacing w:before="113"/>
              <w:ind w:left="111"/>
              <w:rPr>
                <w:sz w:val="20"/>
              </w:rPr>
            </w:pPr>
            <w:r>
              <w:rPr>
                <w:sz w:val="20"/>
              </w:rPr>
              <w:t>68477-84-9</w:t>
            </w:r>
          </w:p>
        </w:tc>
        <w:tc>
          <w:tcPr>
            <w:tcW w:w="1960" w:type="dxa"/>
            <w:gridSpan w:val="2"/>
          </w:tcPr>
          <w:p w14:paraId="015FED81" w14:textId="77777777" w:rsidR="00B52DCC" w:rsidRDefault="00916648">
            <w:pPr>
              <w:pStyle w:val="TableParagraph"/>
              <w:spacing w:before="113"/>
              <w:ind w:left="109"/>
              <w:rPr>
                <w:sz w:val="20"/>
              </w:rPr>
            </w:pPr>
            <w:r>
              <w:rPr>
                <w:sz w:val="20"/>
              </w:rPr>
              <w:t>270-766-0</w:t>
            </w:r>
          </w:p>
        </w:tc>
      </w:tr>
      <w:tr w:rsidR="00B52DCC" w14:paraId="3AF24F1C" w14:textId="77777777" w:rsidTr="004567AD">
        <w:trPr>
          <w:trHeight w:val="530"/>
        </w:trPr>
        <w:tc>
          <w:tcPr>
            <w:tcW w:w="1290" w:type="dxa"/>
          </w:tcPr>
          <w:p w14:paraId="6D68389C" w14:textId="77777777" w:rsidR="00B52DCC" w:rsidRDefault="00916648">
            <w:pPr>
              <w:pStyle w:val="TableParagraph"/>
              <w:spacing w:before="113"/>
              <w:ind w:left="107"/>
              <w:rPr>
                <w:sz w:val="20"/>
              </w:rPr>
            </w:pPr>
            <w:r>
              <w:rPr>
                <w:sz w:val="20"/>
              </w:rPr>
              <w:t>514</w:t>
            </w:r>
          </w:p>
        </w:tc>
        <w:tc>
          <w:tcPr>
            <w:tcW w:w="5787" w:type="dxa"/>
            <w:gridSpan w:val="9"/>
          </w:tcPr>
          <w:p w14:paraId="525097FB" w14:textId="77777777" w:rsidR="00B52DCC" w:rsidRDefault="00916648">
            <w:pPr>
              <w:pStyle w:val="TableParagraph"/>
              <w:spacing w:before="4" w:line="244" w:lineRule="exact"/>
              <w:ind w:left="108"/>
              <w:rPr>
                <w:sz w:val="20"/>
              </w:rPr>
            </w:pPr>
            <w:r>
              <w:rPr>
                <w:position w:val="2"/>
                <w:sz w:val="20"/>
              </w:rPr>
              <w:t>Gazlar</w:t>
            </w:r>
            <w:r>
              <w:rPr>
                <w:spacing w:val="-14"/>
                <w:position w:val="2"/>
                <w:sz w:val="20"/>
              </w:rPr>
              <w:t xml:space="preserve"> </w:t>
            </w:r>
            <w:r>
              <w:rPr>
                <w:position w:val="2"/>
                <w:sz w:val="20"/>
              </w:rPr>
              <w:t>(petrol),</w:t>
            </w:r>
            <w:r>
              <w:rPr>
                <w:spacing w:val="-16"/>
                <w:position w:val="2"/>
                <w:sz w:val="20"/>
              </w:rPr>
              <w:t xml:space="preserve"> </w:t>
            </w:r>
            <w:r>
              <w:rPr>
                <w:position w:val="2"/>
                <w:sz w:val="20"/>
              </w:rPr>
              <w:t>C</w:t>
            </w:r>
            <w:r>
              <w:rPr>
                <w:sz w:val="13"/>
              </w:rPr>
              <w:t>4</w:t>
            </w:r>
            <w:r>
              <w:rPr>
                <w:spacing w:val="5"/>
                <w:sz w:val="13"/>
              </w:rPr>
              <w:t xml:space="preserve"> </w:t>
            </w:r>
            <w:r>
              <w:rPr>
                <w:position w:val="2"/>
                <w:sz w:val="20"/>
              </w:rPr>
              <w:t>yönünden</w:t>
            </w:r>
            <w:r>
              <w:rPr>
                <w:spacing w:val="-15"/>
                <w:position w:val="2"/>
                <w:sz w:val="20"/>
              </w:rPr>
              <w:t xml:space="preserve"> </w:t>
            </w:r>
            <w:r>
              <w:rPr>
                <w:position w:val="2"/>
                <w:sz w:val="20"/>
              </w:rPr>
              <w:t>zengin,</w:t>
            </w:r>
            <w:r>
              <w:rPr>
                <w:spacing w:val="-14"/>
                <w:position w:val="2"/>
                <w:sz w:val="20"/>
              </w:rPr>
              <w:t xml:space="preserve"> </w:t>
            </w:r>
            <w:r>
              <w:rPr>
                <w:position w:val="2"/>
                <w:sz w:val="20"/>
              </w:rPr>
              <w:t>a/a</w:t>
            </w:r>
            <w:r>
              <w:rPr>
                <w:spacing w:val="-14"/>
                <w:position w:val="2"/>
                <w:sz w:val="20"/>
              </w:rPr>
              <w:t xml:space="preserve"> </w:t>
            </w:r>
            <w:r>
              <w:rPr>
                <w:position w:val="2"/>
                <w:sz w:val="20"/>
              </w:rPr>
              <w:t>cinsinden</w:t>
            </w:r>
            <w:r>
              <w:rPr>
                <w:spacing w:val="-16"/>
                <w:position w:val="2"/>
                <w:sz w:val="20"/>
              </w:rPr>
              <w:t xml:space="preserve"> </w:t>
            </w:r>
            <w:r>
              <w:rPr>
                <w:position w:val="2"/>
                <w:sz w:val="20"/>
              </w:rPr>
              <w:t>%</w:t>
            </w:r>
            <w:r>
              <w:rPr>
                <w:spacing w:val="-14"/>
                <w:position w:val="2"/>
                <w:sz w:val="20"/>
              </w:rPr>
              <w:t xml:space="preserve"> </w:t>
            </w:r>
            <w:r>
              <w:rPr>
                <w:position w:val="2"/>
                <w:sz w:val="20"/>
              </w:rPr>
              <w:t>0,1’den</w:t>
            </w:r>
            <w:r>
              <w:rPr>
                <w:spacing w:val="-15"/>
                <w:position w:val="2"/>
                <w:sz w:val="20"/>
              </w:rPr>
              <w:t xml:space="preserve"> </w:t>
            </w:r>
            <w:r>
              <w:rPr>
                <w:position w:val="2"/>
                <w:sz w:val="20"/>
              </w:rPr>
              <w:t>fazla</w:t>
            </w:r>
            <w:r>
              <w:rPr>
                <w:spacing w:val="-15"/>
                <w:position w:val="2"/>
                <w:sz w:val="20"/>
              </w:rPr>
              <w:t xml:space="preserve"> </w:t>
            </w:r>
            <w:r>
              <w:rPr>
                <w:position w:val="2"/>
                <w:sz w:val="20"/>
              </w:rPr>
              <w:t xml:space="preserve">Butadien </w:t>
            </w:r>
            <w:r>
              <w:rPr>
                <w:sz w:val="20"/>
              </w:rPr>
              <w:t>içerirse</w:t>
            </w:r>
          </w:p>
        </w:tc>
        <w:tc>
          <w:tcPr>
            <w:tcW w:w="1704" w:type="dxa"/>
          </w:tcPr>
          <w:p w14:paraId="78E353D1" w14:textId="77777777" w:rsidR="00B52DCC" w:rsidRDefault="00916648">
            <w:pPr>
              <w:pStyle w:val="TableParagraph"/>
              <w:spacing w:before="113"/>
              <w:ind w:left="111"/>
              <w:rPr>
                <w:sz w:val="20"/>
              </w:rPr>
            </w:pPr>
            <w:r>
              <w:rPr>
                <w:sz w:val="20"/>
              </w:rPr>
              <w:t>68477-85-0</w:t>
            </w:r>
          </w:p>
        </w:tc>
        <w:tc>
          <w:tcPr>
            <w:tcW w:w="1960" w:type="dxa"/>
            <w:gridSpan w:val="2"/>
          </w:tcPr>
          <w:p w14:paraId="44137EBF" w14:textId="77777777" w:rsidR="00B52DCC" w:rsidRDefault="00916648">
            <w:pPr>
              <w:pStyle w:val="TableParagraph"/>
              <w:spacing w:before="113"/>
              <w:ind w:left="109"/>
              <w:rPr>
                <w:sz w:val="20"/>
              </w:rPr>
            </w:pPr>
            <w:r>
              <w:rPr>
                <w:sz w:val="20"/>
              </w:rPr>
              <w:t>270-767-6</w:t>
            </w:r>
          </w:p>
        </w:tc>
      </w:tr>
      <w:tr w:rsidR="00B52DCC" w14:paraId="07EE4E62" w14:textId="77777777" w:rsidTr="004567AD">
        <w:trPr>
          <w:trHeight w:val="530"/>
        </w:trPr>
        <w:tc>
          <w:tcPr>
            <w:tcW w:w="1290" w:type="dxa"/>
          </w:tcPr>
          <w:p w14:paraId="174BB43C" w14:textId="77777777" w:rsidR="00B52DCC" w:rsidRDefault="00916648">
            <w:pPr>
              <w:pStyle w:val="TableParagraph"/>
              <w:spacing w:before="116"/>
              <w:ind w:left="107"/>
              <w:rPr>
                <w:sz w:val="20"/>
              </w:rPr>
            </w:pPr>
            <w:r>
              <w:rPr>
                <w:sz w:val="20"/>
              </w:rPr>
              <w:t>515</w:t>
            </w:r>
          </w:p>
        </w:tc>
        <w:tc>
          <w:tcPr>
            <w:tcW w:w="5787" w:type="dxa"/>
            <w:gridSpan w:val="9"/>
          </w:tcPr>
          <w:p w14:paraId="4E4E32CB" w14:textId="77777777" w:rsidR="00B52DCC" w:rsidRDefault="00916648">
            <w:pPr>
              <w:pStyle w:val="TableParagraph"/>
              <w:spacing w:line="226" w:lineRule="exact"/>
              <w:ind w:left="108"/>
              <w:rPr>
                <w:sz w:val="20"/>
              </w:rPr>
            </w:pPr>
            <w:r>
              <w:rPr>
                <w:sz w:val="20"/>
              </w:rPr>
              <w:t>Gazlar (petrol), etan giderici üstler, a/a cinsinden % 0,1’den fazla Butadien</w:t>
            </w:r>
          </w:p>
          <w:p w14:paraId="28FF7D26" w14:textId="77777777" w:rsidR="00B52DCC" w:rsidRDefault="00916648">
            <w:pPr>
              <w:pStyle w:val="TableParagraph"/>
              <w:spacing w:before="34"/>
              <w:ind w:left="108"/>
              <w:rPr>
                <w:sz w:val="20"/>
              </w:rPr>
            </w:pPr>
            <w:r>
              <w:rPr>
                <w:sz w:val="20"/>
              </w:rPr>
              <w:t>içerirse</w:t>
            </w:r>
          </w:p>
        </w:tc>
        <w:tc>
          <w:tcPr>
            <w:tcW w:w="1704" w:type="dxa"/>
          </w:tcPr>
          <w:p w14:paraId="6C70E7C1" w14:textId="77777777" w:rsidR="00B52DCC" w:rsidRDefault="00916648">
            <w:pPr>
              <w:pStyle w:val="TableParagraph"/>
              <w:spacing w:before="116"/>
              <w:ind w:left="111"/>
              <w:rPr>
                <w:sz w:val="20"/>
              </w:rPr>
            </w:pPr>
            <w:r>
              <w:rPr>
                <w:sz w:val="20"/>
              </w:rPr>
              <w:t>68477-86-1</w:t>
            </w:r>
          </w:p>
        </w:tc>
        <w:tc>
          <w:tcPr>
            <w:tcW w:w="1960" w:type="dxa"/>
            <w:gridSpan w:val="2"/>
          </w:tcPr>
          <w:p w14:paraId="4277C5DC" w14:textId="77777777" w:rsidR="00B52DCC" w:rsidRDefault="00916648">
            <w:pPr>
              <w:pStyle w:val="TableParagraph"/>
              <w:spacing w:before="116"/>
              <w:ind w:left="109"/>
              <w:rPr>
                <w:sz w:val="20"/>
              </w:rPr>
            </w:pPr>
            <w:r>
              <w:rPr>
                <w:sz w:val="20"/>
              </w:rPr>
              <w:t>270-768-1</w:t>
            </w:r>
          </w:p>
        </w:tc>
      </w:tr>
      <w:tr w:rsidR="00B52DCC" w14:paraId="0F9BF36E" w14:textId="77777777" w:rsidTr="004567AD">
        <w:trPr>
          <w:trHeight w:val="530"/>
        </w:trPr>
        <w:tc>
          <w:tcPr>
            <w:tcW w:w="1290" w:type="dxa"/>
          </w:tcPr>
          <w:p w14:paraId="5C41C7B0" w14:textId="77777777" w:rsidR="00B52DCC" w:rsidRDefault="00916648">
            <w:pPr>
              <w:pStyle w:val="TableParagraph"/>
              <w:spacing w:before="113"/>
              <w:ind w:left="107"/>
              <w:rPr>
                <w:sz w:val="20"/>
              </w:rPr>
            </w:pPr>
            <w:r>
              <w:rPr>
                <w:sz w:val="20"/>
              </w:rPr>
              <w:t>516</w:t>
            </w:r>
          </w:p>
        </w:tc>
        <w:tc>
          <w:tcPr>
            <w:tcW w:w="5787" w:type="dxa"/>
            <w:gridSpan w:val="9"/>
          </w:tcPr>
          <w:p w14:paraId="62968CB8" w14:textId="77777777" w:rsidR="00B52DCC" w:rsidRDefault="00916648">
            <w:pPr>
              <w:pStyle w:val="TableParagraph"/>
              <w:spacing w:line="223" w:lineRule="exact"/>
              <w:ind w:left="108"/>
              <w:rPr>
                <w:sz w:val="20"/>
              </w:rPr>
            </w:pPr>
            <w:r>
              <w:rPr>
                <w:sz w:val="20"/>
              </w:rPr>
              <w:t>Gazlar (petrol), deizobütanizer kule üstleri, a/a cinsinden % 0,1’den fazla</w:t>
            </w:r>
          </w:p>
          <w:p w14:paraId="44A14A42" w14:textId="77777777" w:rsidR="00B52DCC" w:rsidRDefault="00916648">
            <w:pPr>
              <w:pStyle w:val="TableParagraph"/>
              <w:spacing w:before="34"/>
              <w:ind w:left="108"/>
              <w:rPr>
                <w:sz w:val="20"/>
              </w:rPr>
            </w:pPr>
            <w:r>
              <w:rPr>
                <w:sz w:val="20"/>
              </w:rPr>
              <w:t>Butadien içerirse</w:t>
            </w:r>
          </w:p>
        </w:tc>
        <w:tc>
          <w:tcPr>
            <w:tcW w:w="1704" w:type="dxa"/>
          </w:tcPr>
          <w:p w14:paraId="7AAA9087" w14:textId="77777777" w:rsidR="00B52DCC" w:rsidRDefault="00916648">
            <w:pPr>
              <w:pStyle w:val="TableParagraph"/>
              <w:spacing w:before="113"/>
              <w:ind w:left="111"/>
              <w:rPr>
                <w:sz w:val="20"/>
              </w:rPr>
            </w:pPr>
            <w:r>
              <w:rPr>
                <w:sz w:val="20"/>
              </w:rPr>
              <w:t>68477-87-2</w:t>
            </w:r>
          </w:p>
        </w:tc>
        <w:tc>
          <w:tcPr>
            <w:tcW w:w="1960" w:type="dxa"/>
            <w:gridSpan w:val="2"/>
          </w:tcPr>
          <w:p w14:paraId="7C7780FA" w14:textId="77777777" w:rsidR="00B52DCC" w:rsidRDefault="00916648">
            <w:pPr>
              <w:pStyle w:val="TableParagraph"/>
              <w:spacing w:before="113"/>
              <w:ind w:left="109"/>
              <w:rPr>
                <w:sz w:val="20"/>
              </w:rPr>
            </w:pPr>
            <w:r>
              <w:rPr>
                <w:sz w:val="20"/>
              </w:rPr>
              <w:t>270-769-7</w:t>
            </w:r>
          </w:p>
        </w:tc>
      </w:tr>
      <w:tr w:rsidR="00B52DCC" w14:paraId="32424D9F" w14:textId="77777777" w:rsidTr="004567AD">
        <w:trPr>
          <w:trHeight w:val="527"/>
        </w:trPr>
        <w:tc>
          <w:tcPr>
            <w:tcW w:w="1290" w:type="dxa"/>
          </w:tcPr>
          <w:p w14:paraId="6CD67922" w14:textId="77777777" w:rsidR="00B52DCC" w:rsidRDefault="00916648">
            <w:pPr>
              <w:pStyle w:val="TableParagraph"/>
              <w:spacing w:before="113"/>
              <w:ind w:left="107"/>
              <w:rPr>
                <w:sz w:val="20"/>
              </w:rPr>
            </w:pPr>
            <w:r>
              <w:rPr>
                <w:sz w:val="20"/>
              </w:rPr>
              <w:t>517</w:t>
            </w:r>
          </w:p>
        </w:tc>
        <w:tc>
          <w:tcPr>
            <w:tcW w:w="5787" w:type="dxa"/>
            <w:gridSpan w:val="9"/>
          </w:tcPr>
          <w:p w14:paraId="7AF1F3B3" w14:textId="77777777" w:rsidR="00B52DCC" w:rsidRDefault="00916648">
            <w:pPr>
              <w:pStyle w:val="TableParagraph"/>
              <w:spacing w:line="223" w:lineRule="exact"/>
              <w:ind w:left="108"/>
              <w:rPr>
                <w:sz w:val="20"/>
              </w:rPr>
            </w:pPr>
            <w:r>
              <w:rPr>
                <w:sz w:val="20"/>
              </w:rPr>
              <w:t>Gazlar (petrol), depropanize edici kuru, propan yönünden zengin, a/a</w:t>
            </w:r>
          </w:p>
          <w:p w14:paraId="2F1F1F07" w14:textId="77777777" w:rsidR="00B52DCC" w:rsidRDefault="00916648">
            <w:pPr>
              <w:pStyle w:val="TableParagraph"/>
              <w:spacing w:before="34"/>
              <w:ind w:left="108"/>
              <w:rPr>
                <w:sz w:val="20"/>
              </w:rPr>
            </w:pPr>
            <w:r>
              <w:rPr>
                <w:sz w:val="20"/>
              </w:rPr>
              <w:t>cinsinden % 0,1’den fazla Butadien içerirse</w:t>
            </w:r>
          </w:p>
        </w:tc>
        <w:tc>
          <w:tcPr>
            <w:tcW w:w="1704" w:type="dxa"/>
          </w:tcPr>
          <w:p w14:paraId="57F612E7" w14:textId="77777777" w:rsidR="00B52DCC" w:rsidRDefault="00916648">
            <w:pPr>
              <w:pStyle w:val="TableParagraph"/>
              <w:spacing w:before="113"/>
              <w:ind w:left="111"/>
              <w:rPr>
                <w:sz w:val="20"/>
              </w:rPr>
            </w:pPr>
            <w:r>
              <w:rPr>
                <w:sz w:val="20"/>
              </w:rPr>
              <w:t>68477-90-7</w:t>
            </w:r>
          </w:p>
        </w:tc>
        <w:tc>
          <w:tcPr>
            <w:tcW w:w="1960" w:type="dxa"/>
            <w:gridSpan w:val="2"/>
          </w:tcPr>
          <w:p w14:paraId="16400D13" w14:textId="77777777" w:rsidR="00B52DCC" w:rsidRDefault="00916648">
            <w:pPr>
              <w:pStyle w:val="TableParagraph"/>
              <w:spacing w:before="113"/>
              <w:ind w:left="109"/>
              <w:rPr>
                <w:sz w:val="20"/>
              </w:rPr>
            </w:pPr>
            <w:r>
              <w:rPr>
                <w:sz w:val="20"/>
              </w:rPr>
              <w:t>270-772-3</w:t>
            </w:r>
          </w:p>
        </w:tc>
      </w:tr>
      <w:tr w:rsidR="00B52DCC" w14:paraId="26FA2FB6" w14:textId="77777777" w:rsidTr="004567AD">
        <w:trPr>
          <w:trHeight w:val="530"/>
        </w:trPr>
        <w:tc>
          <w:tcPr>
            <w:tcW w:w="1290" w:type="dxa"/>
          </w:tcPr>
          <w:p w14:paraId="34A89DAF" w14:textId="77777777" w:rsidR="00B52DCC" w:rsidRDefault="00916648">
            <w:pPr>
              <w:pStyle w:val="TableParagraph"/>
              <w:spacing w:before="113"/>
              <w:ind w:left="107"/>
              <w:rPr>
                <w:sz w:val="20"/>
              </w:rPr>
            </w:pPr>
            <w:r>
              <w:rPr>
                <w:sz w:val="20"/>
              </w:rPr>
              <w:t>518</w:t>
            </w:r>
          </w:p>
        </w:tc>
        <w:tc>
          <w:tcPr>
            <w:tcW w:w="5787" w:type="dxa"/>
            <w:gridSpan w:val="9"/>
          </w:tcPr>
          <w:p w14:paraId="43B62302" w14:textId="77777777" w:rsidR="00B52DCC" w:rsidRDefault="00916648">
            <w:pPr>
              <w:pStyle w:val="TableParagraph"/>
              <w:spacing w:line="223" w:lineRule="exact"/>
              <w:ind w:left="108"/>
              <w:rPr>
                <w:sz w:val="20"/>
              </w:rPr>
            </w:pPr>
            <w:r>
              <w:rPr>
                <w:sz w:val="20"/>
              </w:rPr>
              <w:t>Gazlar (petrol), depropanize edici üstleri, a/a cinsinden % 0,1’den fazla</w:t>
            </w:r>
          </w:p>
          <w:p w14:paraId="3D69D4CD" w14:textId="77777777" w:rsidR="00B52DCC" w:rsidRDefault="00916648">
            <w:pPr>
              <w:pStyle w:val="TableParagraph"/>
              <w:spacing w:before="34"/>
              <w:ind w:left="108"/>
              <w:rPr>
                <w:sz w:val="20"/>
              </w:rPr>
            </w:pPr>
            <w:r>
              <w:rPr>
                <w:sz w:val="20"/>
              </w:rPr>
              <w:t>Butadien içerirse</w:t>
            </w:r>
          </w:p>
        </w:tc>
        <w:tc>
          <w:tcPr>
            <w:tcW w:w="1704" w:type="dxa"/>
          </w:tcPr>
          <w:p w14:paraId="2015847B" w14:textId="77777777" w:rsidR="00B52DCC" w:rsidRDefault="00916648">
            <w:pPr>
              <w:pStyle w:val="TableParagraph"/>
              <w:spacing w:before="113"/>
              <w:ind w:left="111"/>
              <w:rPr>
                <w:sz w:val="20"/>
              </w:rPr>
            </w:pPr>
            <w:r>
              <w:rPr>
                <w:sz w:val="20"/>
              </w:rPr>
              <w:t>68477-91-8</w:t>
            </w:r>
          </w:p>
        </w:tc>
        <w:tc>
          <w:tcPr>
            <w:tcW w:w="1960" w:type="dxa"/>
            <w:gridSpan w:val="2"/>
          </w:tcPr>
          <w:p w14:paraId="74882B83" w14:textId="77777777" w:rsidR="00B52DCC" w:rsidRDefault="00916648">
            <w:pPr>
              <w:pStyle w:val="TableParagraph"/>
              <w:spacing w:before="113"/>
              <w:ind w:left="109"/>
              <w:rPr>
                <w:sz w:val="20"/>
              </w:rPr>
            </w:pPr>
            <w:r>
              <w:rPr>
                <w:sz w:val="20"/>
              </w:rPr>
              <w:t>270-773-9</w:t>
            </w:r>
          </w:p>
        </w:tc>
      </w:tr>
      <w:tr w:rsidR="00B52DCC" w14:paraId="664A6BC2" w14:textId="77777777" w:rsidTr="004567AD">
        <w:trPr>
          <w:trHeight w:val="527"/>
        </w:trPr>
        <w:tc>
          <w:tcPr>
            <w:tcW w:w="1290" w:type="dxa"/>
          </w:tcPr>
          <w:p w14:paraId="67051AFA" w14:textId="77777777" w:rsidR="00B52DCC" w:rsidRDefault="00916648">
            <w:pPr>
              <w:pStyle w:val="TableParagraph"/>
              <w:spacing w:before="113"/>
              <w:ind w:left="107"/>
              <w:rPr>
                <w:sz w:val="20"/>
              </w:rPr>
            </w:pPr>
            <w:r>
              <w:rPr>
                <w:sz w:val="20"/>
              </w:rPr>
              <w:t>519</w:t>
            </w:r>
          </w:p>
        </w:tc>
        <w:tc>
          <w:tcPr>
            <w:tcW w:w="5787" w:type="dxa"/>
            <w:gridSpan w:val="9"/>
          </w:tcPr>
          <w:p w14:paraId="49E8DC0F" w14:textId="77777777" w:rsidR="00B52DCC" w:rsidRDefault="00916648">
            <w:pPr>
              <w:pStyle w:val="TableParagraph"/>
              <w:spacing w:line="223" w:lineRule="exact"/>
              <w:ind w:left="108"/>
              <w:rPr>
                <w:sz w:val="20"/>
              </w:rPr>
            </w:pPr>
            <w:r>
              <w:rPr>
                <w:sz w:val="20"/>
              </w:rPr>
              <w:t>Gazlar (petrol), kuru asitli, gaz konsantrasyonu ünitesi –çalışmazken, a/a</w:t>
            </w:r>
          </w:p>
          <w:p w14:paraId="054F133B" w14:textId="77777777" w:rsidR="00B52DCC" w:rsidRDefault="00916648">
            <w:pPr>
              <w:pStyle w:val="TableParagraph"/>
              <w:spacing w:before="34"/>
              <w:ind w:left="108"/>
              <w:rPr>
                <w:sz w:val="20"/>
              </w:rPr>
            </w:pPr>
            <w:r>
              <w:rPr>
                <w:sz w:val="20"/>
              </w:rPr>
              <w:t>cinsinden % 0,1’den fazla Butadien içerirse</w:t>
            </w:r>
          </w:p>
        </w:tc>
        <w:tc>
          <w:tcPr>
            <w:tcW w:w="1704" w:type="dxa"/>
          </w:tcPr>
          <w:p w14:paraId="45A16180" w14:textId="77777777" w:rsidR="00B52DCC" w:rsidRDefault="00916648">
            <w:pPr>
              <w:pStyle w:val="TableParagraph"/>
              <w:spacing w:before="113"/>
              <w:ind w:left="111"/>
              <w:rPr>
                <w:sz w:val="20"/>
              </w:rPr>
            </w:pPr>
            <w:r>
              <w:rPr>
                <w:sz w:val="20"/>
              </w:rPr>
              <w:t>68477-92-9</w:t>
            </w:r>
          </w:p>
        </w:tc>
        <w:tc>
          <w:tcPr>
            <w:tcW w:w="1960" w:type="dxa"/>
            <w:gridSpan w:val="2"/>
          </w:tcPr>
          <w:p w14:paraId="5B2645A3" w14:textId="77777777" w:rsidR="00B52DCC" w:rsidRDefault="00916648">
            <w:pPr>
              <w:pStyle w:val="TableParagraph"/>
              <w:spacing w:before="113"/>
              <w:ind w:left="109"/>
              <w:rPr>
                <w:sz w:val="20"/>
              </w:rPr>
            </w:pPr>
            <w:r>
              <w:rPr>
                <w:sz w:val="20"/>
              </w:rPr>
              <w:t>270-774-4</w:t>
            </w:r>
          </w:p>
        </w:tc>
      </w:tr>
      <w:tr w:rsidR="00B52DCC" w14:paraId="6A386A3C" w14:textId="77777777" w:rsidTr="004567AD">
        <w:trPr>
          <w:trHeight w:val="530"/>
        </w:trPr>
        <w:tc>
          <w:tcPr>
            <w:tcW w:w="1290" w:type="dxa"/>
          </w:tcPr>
          <w:p w14:paraId="5014E0BF" w14:textId="77777777" w:rsidR="00B52DCC" w:rsidRDefault="00916648">
            <w:pPr>
              <w:pStyle w:val="TableParagraph"/>
              <w:spacing w:before="113"/>
              <w:ind w:left="107"/>
              <w:rPr>
                <w:sz w:val="20"/>
              </w:rPr>
            </w:pPr>
            <w:r>
              <w:rPr>
                <w:sz w:val="20"/>
              </w:rPr>
              <w:t>520</w:t>
            </w:r>
          </w:p>
        </w:tc>
        <w:tc>
          <w:tcPr>
            <w:tcW w:w="5787" w:type="dxa"/>
            <w:gridSpan w:val="9"/>
          </w:tcPr>
          <w:p w14:paraId="4BFECF1C" w14:textId="77777777" w:rsidR="00B52DCC" w:rsidRDefault="00916648">
            <w:pPr>
              <w:pStyle w:val="TableParagraph"/>
              <w:spacing w:line="223" w:lineRule="exact"/>
              <w:ind w:left="108"/>
              <w:rPr>
                <w:sz w:val="20"/>
              </w:rPr>
            </w:pPr>
            <w:r>
              <w:rPr>
                <w:sz w:val="20"/>
              </w:rPr>
              <w:t>Gazlar (petrol), gaz konsantrasyonu geri emici distilasyonu, a/a cinsinden</w:t>
            </w:r>
          </w:p>
          <w:p w14:paraId="095C4934" w14:textId="77777777" w:rsidR="00B52DCC" w:rsidRDefault="00916648">
            <w:pPr>
              <w:pStyle w:val="TableParagraph"/>
              <w:spacing w:before="36"/>
              <w:ind w:left="108"/>
              <w:rPr>
                <w:sz w:val="20"/>
              </w:rPr>
            </w:pPr>
            <w:r>
              <w:rPr>
                <w:sz w:val="20"/>
              </w:rPr>
              <w:t>% 0,1’den fazla Butadien içerirse</w:t>
            </w:r>
          </w:p>
        </w:tc>
        <w:tc>
          <w:tcPr>
            <w:tcW w:w="1704" w:type="dxa"/>
          </w:tcPr>
          <w:p w14:paraId="3471162D" w14:textId="77777777" w:rsidR="00B52DCC" w:rsidRDefault="00916648">
            <w:pPr>
              <w:pStyle w:val="TableParagraph"/>
              <w:spacing w:before="113"/>
              <w:ind w:left="111"/>
              <w:rPr>
                <w:sz w:val="20"/>
              </w:rPr>
            </w:pPr>
            <w:r>
              <w:rPr>
                <w:sz w:val="20"/>
              </w:rPr>
              <w:t>68477-93-0</w:t>
            </w:r>
          </w:p>
        </w:tc>
        <w:tc>
          <w:tcPr>
            <w:tcW w:w="1960" w:type="dxa"/>
            <w:gridSpan w:val="2"/>
          </w:tcPr>
          <w:p w14:paraId="716C7E5B" w14:textId="77777777" w:rsidR="00B52DCC" w:rsidRDefault="00916648">
            <w:pPr>
              <w:pStyle w:val="TableParagraph"/>
              <w:spacing w:before="113"/>
              <w:ind w:left="109"/>
              <w:rPr>
                <w:sz w:val="20"/>
              </w:rPr>
            </w:pPr>
            <w:r>
              <w:rPr>
                <w:sz w:val="20"/>
              </w:rPr>
              <w:t>270-776-5</w:t>
            </w:r>
          </w:p>
        </w:tc>
      </w:tr>
      <w:tr w:rsidR="00B52DCC" w14:paraId="34B881DF" w14:textId="77777777" w:rsidTr="004567AD">
        <w:trPr>
          <w:trHeight w:val="528"/>
        </w:trPr>
        <w:tc>
          <w:tcPr>
            <w:tcW w:w="1290" w:type="dxa"/>
          </w:tcPr>
          <w:p w14:paraId="11505F55" w14:textId="77777777" w:rsidR="00B52DCC" w:rsidRDefault="00916648">
            <w:pPr>
              <w:pStyle w:val="TableParagraph"/>
              <w:spacing w:before="113"/>
              <w:ind w:left="107"/>
              <w:rPr>
                <w:sz w:val="20"/>
              </w:rPr>
            </w:pPr>
            <w:r>
              <w:rPr>
                <w:sz w:val="20"/>
              </w:rPr>
              <w:t>521</w:t>
            </w:r>
          </w:p>
        </w:tc>
        <w:tc>
          <w:tcPr>
            <w:tcW w:w="5787" w:type="dxa"/>
            <w:gridSpan w:val="9"/>
          </w:tcPr>
          <w:p w14:paraId="53660A0F" w14:textId="77777777" w:rsidR="00B52DCC" w:rsidRDefault="00916648">
            <w:pPr>
              <w:pStyle w:val="TableParagraph"/>
              <w:spacing w:line="224" w:lineRule="exact"/>
              <w:ind w:left="108"/>
              <w:rPr>
                <w:sz w:val="20"/>
              </w:rPr>
            </w:pPr>
            <w:r>
              <w:rPr>
                <w:sz w:val="20"/>
              </w:rPr>
              <w:t>Gazlar (petrol), gaz geri kazanım tesisi depropanize edici üstleri, a/a</w:t>
            </w:r>
          </w:p>
          <w:p w14:paraId="0C9CB48C" w14:textId="77777777" w:rsidR="00B52DCC" w:rsidRDefault="00916648">
            <w:pPr>
              <w:pStyle w:val="TableParagraph"/>
              <w:spacing w:before="34"/>
              <w:ind w:left="108"/>
              <w:rPr>
                <w:sz w:val="20"/>
              </w:rPr>
            </w:pPr>
            <w:r>
              <w:rPr>
                <w:sz w:val="20"/>
              </w:rPr>
              <w:t>cinsinden % 0,1’den fazla Butadien içerirse</w:t>
            </w:r>
          </w:p>
        </w:tc>
        <w:tc>
          <w:tcPr>
            <w:tcW w:w="1704" w:type="dxa"/>
          </w:tcPr>
          <w:p w14:paraId="72C72331" w14:textId="77777777" w:rsidR="00B52DCC" w:rsidRDefault="00916648">
            <w:pPr>
              <w:pStyle w:val="TableParagraph"/>
              <w:spacing w:before="113"/>
              <w:ind w:left="111"/>
              <w:rPr>
                <w:sz w:val="20"/>
              </w:rPr>
            </w:pPr>
            <w:r>
              <w:rPr>
                <w:sz w:val="20"/>
              </w:rPr>
              <w:t>68477-94-1</w:t>
            </w:r>
          </w:p>
        </w:tc>
        <w:tc>
          <w:tcPr>
            <w:tcW w:w="1960" w:type="dxa"/>
            <w:gridSpan w:val="2"/>
          </w:tcPr>
          <w:p w14:paraId="5C9E01D0" w14:textId="77777777" w:rsidR="00B52DCC" w:rsidRDefault="00916648">
            <w:pPr>
              <w:pStyle w:val="TableParagraph"/>
              <w:spacing w:before="113"/>
              <w:ind w:left="109"/>
              <w:rPr>
                <w:sz w:val="20"/>
              </w:rPr>
            </w:pPr>
            <w:r>
              <w:rPr>
                <w:sz w:val="20"/>
              </w:rPr>
              <w:t>270-777-0</w:t>
            </w:r>
          </w:p>
        </w:tc>
      </w:tr>
      <w:tr w:rsidR="00B52DCC" w14:paraId="4356952D" w14:textId="77777777" w:rsidTr="004567AD">
        <w:trPr>
          <w:trHeight w:val="529"/>
        </w:trPr>
        <w:tc>
          <w:tcPr>
            <w:tcW w:w="1290" w:type="dxa"/>
          </w:tcPr>
          <w:p w14:paraId="255B24C6" w14:textId="77777777" w:rsidR="00B52DCC" w:rsidRDefault="00916648">
            <w:pPr>
              <w:pStyle w:val="TableParagraph"/>
              <w:spacing w:before="115"/>
              <w:ind w:left="107"/>
              <w:rPr>
                <w:sz w:val="20"/>
              </w:rPr>
            </w:pPr>
            <w:r>
              <w:rPr>
                <w:sz w:val="20"/>
              </w:rPr>
              <w:t>522</w:t>
            </w:r>
          </w:p>
        </w:tc>
        <w:tc>
          <w:tcPr>
            <w:tcW w:w="5787" w:type="dxa"/>
            <w:gridSpan w:val="9"/>
          </w:tcPr>
          <w:p w14:paraId="349E94D3" w14:textId="77777777" w:rsidR="00B52DCC" w:rsidRDefault="00916648">
            <w:pPr>
              <w:pStyle w:val="TableParagraph"/>
              <w:spacing w:line="225" w:lineRule="exact"/>
              <w:ind w:left="108"/>
              <w:rPr>
                <w:sz w:val="20"/>
              </w:rPr>
            </w:pPr>
            <w:r>
              <w:rPr>
                <w:sz w:val="20"/>
              </w:rPr>
              <w:t>Gazlar (petrol), Girbatol besleme ünitesi, a/a cinsinden % 0,1’den fazla</w:t>
            </w:r>
          </w:p>
          <w:p w14:paraId="42C034C6" w14:textId="77777777" w:rsidR="00B52DCC" w:rsidRDefault="00916648">
            <w:pPr>
              <w:pStyle w:val="TableParagraph"/>
              <w:spacing w:before="34"/>
              <w:ind w:left="108"/>
              <w:rPr>
                <w:sz w:val="20"/>
              </w:rPr>
            </w:pPr>
            <w:r>
              <w:rPr>
                <w:sz w:val="20"/>
              </w:rPr>
              <w:t>Butadien içerirse</w:t>
            </w:r>
          </w:p>
        </w:tc>
        <w:tc>
          <w:tcPr>
            <w:tcW w:w="1704" w:type="dxa"/>
          </w:tcPr>
          <w:p w14:paraId="62B56CC4" w14:textId="77777777" w:rsidR="00B52DCC" w:rsidRDefault="00916648">
            <w:pPr>
              <w:pStyle w:val="TableParagraph"/>
              <w:spacing w:before="115"/>
              <w:ind w:left="111"/>
              <w:rPr>
                <w:sz w:val="20"/>
              </w:rPr>
            </w:pPr>
            <w:r>
              <w:rPr>
                <w:sz w:val="20"/>
              </w:rPr>
              <w:t>68477-95-2</w:t>
            </w:r>
          </w:p>
        </w:tc>
        <w:tc>
          <w:tcPr>
            <w:tcW w:w="1960" w:type="dxa"/>
            <w:gridSpan w:val="2"/>
          </w:tcPr>
          <w:p w14:paraId="651A7710" w14:textId="77777777" w:rsidR="00B52DCC" w:rsidRDefault="00916648">
            <w:pPr>
              <w:pStyle w:val="TableParagraph"/>
              <w:spacing w:before="115"/>
              <w:ind w:left="109"/>
              <w:rPr>
                <w:sz w:val="20"/>
              </w:rPr>
            </w:pPr>
            <w:r>
              <w:rPr>
                <w:sz w:val="20"/>
              </w:rPr>
              <w:t>270-778-6</w:t>
            </w:r>
          </w:p>
        </w:tc>
      </w:tr>
      <w:tr w:rsidR="00B52DCC" w14:paraId="05ADB970" w14:textId="77777777" w:rsidTr="004567AD">
        <w:trPr>
          <w:trHeight w:val="527"/>
        </w:trPr>
        <w:tc>
          <w:tcPr>
            <w:tcW w:w="1290" w:type="dxa"/>
          </w:tcPr>
          <w:p w14:paraId="6BA5BC8E" w14:textId="77777777" w:rsidR="00B52DCC" w:rsidRDefault="00916648">
            <w:pPr>
              <w:pStyle w:val="TableParagraph"/>
              <w:spacing w:before="113"/>
              <w:ind w:left="107"/>
              <w:rPr>
                <w:sz w:val="20"/>
              </w:rPr>
            </w:pPr>
            <w:r>
              <w:rPr>
                <w:sz w:val="20"/>
              </w:rPr>
              <w:t>523</w:t>
            </w:r>
          </w:p>
        </w:tc>
        <w:tc>
          <w:tcPr>
            <w:tcW w:w="5787" w:type="dxa"/>
            <w:gridSpan w:val="9"/>
          </w:tcPr>
          <w:p w14:paraId="503F924A" w14:textId="77777777" w:rsidR="00B52DCC" w:rsidRDefault="00916648">
            <w:pPr>
              <w:pStyle w:val="TableParagraph"/>
              <w:spacing w:line="223" w:lineRule="exact"/>
              <w:ind w:left="108"/>
              <w:rPr>
                <w:sz w:val="20"/>
              </w:rPr>
            </w:pPr>
            <w:r>
              <w:rPr>
                <w:sz w:val="20"/>
              </w:rPr>
              <w:t>Gazlar</w:t>
            </w:r>
            <w:r>
              <w:rPr>
                <w:spacing w:val="-13"/>
                <w:sz w:val="20"/>
              </w:rPr>
              <w:t xml:space="preserve"> </w:t>
            </w:r>
            <w:r>
              <w:rPr>
                <w:sz w:val="20"/>
              </w:rPr>
              <w:t>(petrol),</w:t>
            </w:r>
            <w:r>
              <w:rPr>
                <w:spacing w:val="-14"/>
                <w:sz w:val="20"/>
              </w:rPr>
              <w:t xml:space="preserve"> </w:t>
            </w:r>
            <w:r>
              <w:rPr>
                <w:sz w:val="20"/>
              </w:rPr>
              <w:t>hidrojen</w:t>
            </w:r>
            <w:r>
              <w:rPr>
                <w:spacing w:val="-15"/>
                <w:sz w:val="20"/>
              </w:rPr>
              <w:t xml:space="preserve"> </w:t>
            </w:r>
            <w:r>
              <w:rPr>
                <w:sz w:val="20"/>
              </w:rPr>
              <w:t>absorbe</w:t>
            </w:r>
            <w:r>
              <w:rPr>
                <w:spacing w:val="-14"/>
                <w:sz w:val="20"/>
              </w:rPr>
              <w:t xml:space="preserve"> </w:t>
            </w:r>
            <w:r>
              <w:rPr>
                <w:sz w:val="20"/>
              </w:rPr>
              <w:t>edici</w:t>
            </w:r>
            <w:r>
              <w:rPr>
                <w:spacing w:val="-13"/>
                <w:sz w:val="20"/>
              </w:rPr>
              <w:t xml:space="preserve"> </w:t>
            </w:r>
            <w:r>
              <w:rPr>
                <w:sz w:val="20"/>
              </w:rPr>
              <w:t>çalışmazken,</w:t>
            </w:r>
            <w:r>
              <w:rPr>
                <w:spacing w:val="-14"/>
                <w:sz w:val="20"/>
              </w:rPr>
              <w:t xml:space="preserve"> </w:t>
            </w:r>
            <w:r>
              <w:rPr>
                <w:sz w:val="20"/>
              </w:rPr>
              <w:t>a/a</w:t>
            </w:r>
            <w:r>
              <w:rPr>
                <w:spacing w:val="-14"/>
                <w:sz w:val="20"/>
              </w:rPr>
              <w:t xml:space="preserve"> </w:t>
            </w:r>
            <w:r>
              <w:rPr>
                <w:sz w:val="20"/>
              </w:rPr>
              <w:t>cinsinden</w:t>
            </w:r>
            <w:r>
              <w:rPr>
                <w:spacing w:val="-15"/>
                <w:sz w:val="20"/>
              </w:rPr>
              <w:t xml:space="preserve"> </w:t>
            </w:r>
            <w:r>
              <w:rPr>
                <w:sz w:val="20"/>
              </w:rPr>
              <w:t>%</w:t>
            </w:r>
            <w:r>
              <w:rPr>
                <w:spacing w:val="-13"/>
                <w:sz w:val="20"/>
              </w:rPr>
              <w:t xml:space="preserve"> </w:t>
            </w:r>
            <w:r>
              <w:rPr>
                <w:sz w:val="20"/>
              </w:rPr>
              <w:t>0,1’den</w:t>
            </w:r>
          </w:p>
          <w:p w14:paraId="31DC00B8" w14:textId="77777777" w:rsidR="00B52DCC" w:rsidRDefault="00916648">
            <w:pPr>
              <w:pStyle w:val="TableParagraph"/>
              <w:spacing w:before="34"/>
              <w:ind w:left="108"/>
              <w:rPr>
                <w:sz w:val="20"/>
              </w:rPr>
            </w:pPr>
            <w:r>
              <w:rPr>
                <w:sz w:val="20"/>
              </w:rPr>
              <w:t>fazla Butadien içerirse</w:t>
            </w:r>
          </w:p>
        </w:tc>
        <w:tc>
          <w:tcPr>
            <w:tcW w:w="1704" w:type="dxa"/>
          </w:tcPr>
          <w:p w14:paraId="60145288" w14:textId="77777777" w:rsidR="00B52DCC" w:rsidRDefault="00916648">
            <w:pPr>
              <w:pStyle w:val="TableParagraph"/>
              <w:spacing w:before="113"/>
              <w:ind w:left="111"/>
              <w:rPr>
                <w:sz w:val="20"/>
              </w:rPr>
            </w:pPr>
            <w:r>
              <w:rPr>
                <w:sz w:val="20"/>
              </w:rPr>
              <w:t>68477-96-3</w:t>
            </w:r>
          </w:p>
        </w:tc>
        <w:tc>
          <w:tcPr>
            <w:tcW w:w="1960" w:type="dxa"/>
            <w:gridSpan w:val="2"/>
          </w:tcPr>
          <w:p w14:paraId="06AF1462" w14:textId="77777777" w:rsidR="00B52DCC" w:rsidRDefault="00916648">
            <w:pPr>
              <w:pStyle w:val="TableParagraph"/>
              <w:spacing w:before="113"/>
              <w:ind w:left="109"/>
              <w:rPr>
                <w:sz w:val="20"/>
              </w:rPr>
            </w:pPr>
            <w:r>
              <w:rPr>
                <w:sz w:val="20"/>
              </w:rPr>
              <w:t>270-779-1</w:t>
            </w:r>
          </w:p>
        </w:tc>
      </w:tr>
      <w:tr w:rsidR="00B52DCC" w14:paraId="60611F72" w14:textId="77777777" w:rsidTr="004567AD">
        <w:trPr>
          <w:trHeight w:val="530"/>
        </w:trPr>
        <w:tc>
          <w:tcPr>
            <w:tcW w:w="1290" w:type="dxa"/>
          </w:tcPr>
          <w:p w14:paraId="74AFBC40" w14:textId="77777777" w:rsidR="00B52DCC" w:rsidRDefault="00916648">
            <w:pPr>
              <w:pStyle w:val="TableParagraph"/>
              <w:spacing w:before="115"/>
              <w:ind w:left="107"/>
              <w:rPr>
                <w:sz w:val="20"/>
              </w:rPr>
            </w:pPr>
            <w:r>
              <w:rPr>
                <w:sz w:val="20"/>
              </w:rPr>
              <w:t>524</w:t>
            </w:r>
          </w:p>
        </w:tc>
        <w:tc>
          <w:tcPr>
            <w:tcW w:w="5787" w:type="dxa"/>
            <w:gridSpan w:val="9"/>
          </w:tcPr>
          <w:p w14:paraId="14D5D6CB" w14:textId="77777777" w:rsidR="00B52DCC" w:rsidRDefault="00916648">
            <w:pPr>
              <w:pStyle w:val="TableParagraph"/>
              <w:spacing w:line="225" w:lineRule="exact"/>
              <w:ind w:left="108"/>
              <w:rPr>
                <w:sz w:val="20"/>
              </w:rPr>
            </w:pPr>
            <w:r>
              <w:rPr>
                <w:sz w:val="20"/>
              </w:rPr>
              <w:t>Gazlar (petrol), hidrojen yönünden zengin, a/a cinsinden % 0,1’den fazla</w:t>
            </w:r>
          </w:p>
          <w:p w14:paraId="6A9DE0D1" w14:textId="77777777" w:rsidR="00B52DCC" w:rsidRDefault="00916648">
            <w:pPr>
              <w:pStyle w:val="TableParagraph"/>
              <w:spacing w:before="34"/>
              <w:ind w:left="108"/>
              <w:rPr>
                <w:sz w:val="20"/>
              </w:rPr>
            </w:pPr>
            <w:r>
              <w:rPr>
                <w:sz w:val="20"/>
              </w:rPr>
              <w:t>Butadien içerirse</w:t>
            </w:r>
          </w:p>
        </w:tc>
        <w:tc>
          <w:tcPr>
            <w:tcW w:w="1704" w:type="dxa"/>
          </w:tcPr>
          <w:p w14:paraId="45C69F2C" w14:textId="77777777" w:rsidR="00B52DCC" w:rsidRDefault="00916648">
            <w:pPr>
              <w:pStyle w:val="TableParagraph"/>
              <w:spacing w:before="115"/>
              <w:ind w:left="111"/>
              <w:rPr>
                <w:sz w:val="20"/>
              </w:rPr>
            </w:pPr>
            <w:r>
              <w:rPr>
                <w:sz w:val="20"/>
              </w:rPr>
              <w:t>68477-97-4</w:t>
            </w:r>
          </w:p>
        </w:tc>
        <w:tc>
          <w:tcPr>
            <w:tcW w:w="1960" w:type="dxa"/>
            <w:gridSpan w:val="2"/>
          </w:tcPr>
          <w:p w14:paraId="6FD52E61" w14:textId="77777777" w:rsidR="00B52DCC" w:rsidRDefault="00916648">
            <w:pPr>
              <w:pStyle w:val="TableParagraph"/>
              <w:spacing w:before="115"/>
              <w:ind w:left="109"/>
              <w:rPr>
                <w:sz w:val="20"/>
              </w:rPr>
            </w:pPr>
            <w:r>
              <w:rPr>
                <w:sz w:val="20"/>
              </w:rPr>
              <w:t>270-780-7</w:t>
            </w:r>
          </w:p>
        </w:tc>
      </w:tr>
      <w:tr w:rsidR="00B52DCC" w14:paraId="4EF68854" w14:textId="77777777" w:rsidTr="004567AD">
        <w:trPr>
          <w:trHeight w:val="793"/>
        </w:trPr>
        <w:tc>
          <w:tcPr>
            <w:tcW w:w="1290" w:type="dxa"/>
          </w:tcPr>
          <w:p w14:paraId="09003AF3" w14:textId="77777777" w:rsidR="00B52DCC" w:rsidRDefault="00916648">
            <w:pPr>
              <w:pStyle w:val="TableParagraph"/>
              <w:spacing w:before="113"/>
              <w:ind w:left="107"/>
              <w:rPr>
                <w:sz w:val="20"/>
              </w:rPr>
            </w:pPr>
            <w:r>
              <w:rPr>
                <w:sz w:val="20"/>
              </w:rPr>
              <w:t>525</w:t>
            </w:r>
          </w:p>
        </w:tc>
        <w:tc>
          <w:tcPr>
            <w:tcW w:w="5787" w:type="dxa"/>
            <w:gridSpan w:val="9"/>
          </w:tcPr>
          <w:p w14:paraId="68E22A48" w14:textId="77777777" w:rsidR="00B52DCC" w:rsidRDefault="00916648">
            <w:pPr>
              <w:pStyle w:val="TableParagraph"/>
              <w:spacing w:line="276" w:lineRule="auto"/>
              <w:ind w:left="108"/>
              <w:rPr>
                <w:sz w:val="20"/>
              </w:rPr>
            </w:pPr>
            <w:r>
              <w:rPr>
                <w:sz w:val="20"/>
              </w:rPr>
              <w:t>Gazlar (petrol), hidrojenle muamele edilmiş yağ karışımı geri dönüşümlü, hidrojen – nitrojen yönünden zengin, a/a cinsinden % 0,1’den fazla</w:t>
            </w:r>
          </w:p>
          <w:p w14:paraId="477CFA3A" w14:textId="77777777" w:rsidR="00B52DCC" w:rsidRDefault="00916648">
            <w:pPr>
              <w:pStyle w:val="TableParagraph"/>
              <w:ind w:left="108"/>
              <w:rPr>
                <w:sz w:val="20"/>
              </w:rPr>
            </w:pPr>
            <w:r>
              <w:rPr>
                <w:sz w:val="20"/>
              </w:rPr>
              <w:t>Butadien içerirse</w:t>
            </w:r>
          </w:p>
        </w:tc>
        <w:tc>
          <w:tcPr>
            <w:tcW w:w="1704" w:type="dxa"/>
          </w:tcPr>
          <w:p w14:paraId="20985665" w14:textId="77777777" w:rsidR="00B52DCC" w:rsidRDefault="00916648">
            <w:pPr>
              <w:pStyle w:val="TableParagraph"/>
              <w:spacing w:before="113"/>
              <w:ind w:left="111"/>
              <w:rPr>
                <w:sz w:val="20"/>
              </w:rPr>
            </w:pPr>
            <w:r>
              <w:rPr>
                <w:sz w:val="20"/>
              </w:rPr>
              <w:t>68477-98-5</w:t>
            </w:r>
          </w:p>
        </w:tc>
        <w:tc>
          <w:tcPr>
            <w:tcW w:w="1960" w:type="dxa"/>
            <w:gridSpan w:val="2"/>
          </w:tcPr>
          <w:p w14:paraId="0F371392" w14:textId="77777777" w:rsidR="00B52DCC" w:rsidRDefault="00916648">
            <w:pPr>
              <w:pStyle w:val="TableParagraph"/>
              <w:spacing w:before="113"/>
              <w:ind w:left="109"/>
              <w:rPr>
                <w:sz w:val="20"/>
              </w:rPr>
            </w:pPr>
            <w:r>
              <w:rPr>
                <w:sz w:val="20"/>
              </w:rPr>
              <w:t>270-781-2</w:t>
            </w:r>
          </w:p>
        </w:tc>
      </w:tr>
      <w:tr w:rsidR="00B52DCC" w14:paraId="4E47EF35" w14:textId="77777777" w:rsidTr="004567AD">
        <w:trPr>
          <w:trHeight w:val="528"/>
        </w:trPr>
        <w:tc>
          <w:tcPr>
            <w:tcW w:w="1290" w:type="dxa"/>
          </w:tcPr>
          <w:p w14:paraId="62D8D282" w14:textId="77777777" w:rsidR="00B52DCC" w:rsidRDefault="00916648">
            <w:pPr>
              <w:pStyle w:val="TableParagraph"/>
              <w:spacing w:before="113"/>
              <w:ind w:left="107"/>
              <w:rPr>
                <w:sz w:val="20"/>
              </w:rPr>
            </w:pPr>
            <w:r>
              <w:rPr>
                <w:sz w:val="20"/>
              </w:rPr>
              <w:t>526</w:t>
            </w:r>
          </w:p>
        </w:tc>
        <w:tc>
          <w:tcPr>
            <w:tcW w:w="5787" w:type="dxa"/>
            <w:gridSpan w:val="9"/>
          </w:tcPr>
          <w:p w14:paraId="3310B6D2" w14:textId="77777777" w:rsidR="00B52DCC" w:rsidRDefault="00916648">
            <w:pPr>
              <w:pStyle w:val="TableParagraph"/>
              <w:spacing w:before="2" w:line="246" w:lineRule="exact"/>
              <w:ind w:left="108"/>
              <w:rPr>
                <w:sz w:val="20"/>
              </w:rPr>
            </w:pPr>
            <w:r>
              <w:rPr>
                <w:position w:val="2"/>
                <w:sz w:val="20"/>
              </w:rPr>
              <w:t>Gazlar (petrol), izomerize neftyağı fraksiyonlayıcısı, C</w:t>
            </w:r>
            <w:r>
              <w:rPr>
                <w:sz w:val="13"/>
              </w:rPr>
              <w:t xml:space="preserve">4 </w:t>
            </w:r>
            <w:r>
              <w:rPr>
                <w:position w:val="2"/>
                <w:sz w:val="20"/>
              </w:rPr>
              <w:t xml:space="preserve">yönünden zengin, </w:t>
            </w:r>
            <w:r>
              <w:rPr>
                <w:sz w:val="20"/>
              </w:rPr>
              <w:t>hidrojen sülfür içermeyen, a/a cinsinden % 0,1’den fazla Butadien içerirse</w:t>
            </w:r>
          </w:p>
        </w:tc>
        <w:tc>
          <w:tcPr>
            <w:tcW w:w="1704" w:type="dxa"/>
          </w:tcPr>
          <w:p w14:paraId="234257DA" w14:textId="77777777" w:rsidR="00B52DCC" w:rsidRDefault="00916648">
            <w:pPr>
              <w:pStyle w:val="TableParagraph"/>
              <w:spacing w:before="113"/>
              <w:ind w:left="111"/>
              <w:rPr>
                <w:sz w:val="20"/>
              </w:rPr>
            </w:pPr>
            <w:r>
              <w:rPr>
                <w:sz w:val="20"/>
              </w:rPr>
              <w:t>68477-99-6</w:t>
            </w:r>
          </w:p>
        </w:tc>
        <w:tc>
          <w:tcPr>
            <w:tcW w:w="1960" w:type="dxa"/>
            <w:gridSpan w:val="2"/>
          </w:tcPr>
          <w:p w14:paraId="43311D90" w14:textId="77777777" w:rsidR="00B52DCC" w:rsidRDefault="00916648">
            <w:pPr>
              <w:pStyle w:val="TableParagraph"/>
              <w:spacing w:before="113"/>
              <w:ind w:left="109"/>
              <w:rPr>
                <w:sz w:val="20"/>
              </w:rPr>
            </w:pPr>
            <w:r>
              <w:rPr>
                <w:sz w:val="20"/>
              </w:rPr>
              <w:t>270-782-8</w:t>
            </w:r>
          </w:p>
        </w:tc>
      </w:tr>
      <w:tr w:rsidR="00B52DCC" w14:paraId="2AE21E77" w14:textId="77777777" w:rsidTr="004567AD">
        <w:trPr>
          <w:trHeight w:val="530"/>
        </w:trPr>
        <w:tc>
          <w:tcPr>
            <w:tcW w:w="1290" w:type="dxa"/>
          </w:tcPr>
          <w:p w14:paraId="38B0B28D" w14:textId="77777777" w:rsidR="00B52DCC" w:rsidRDefault="00916648">
            <w:pPr>
              <w:pStyle w:val="TableParagraph"/>
              <w:spacing w:before="115"/>
              <w:ind w:left="107"/>
              <w:rPr>
                <w:sz w:val="20"/>
              </w:rPr>
            </w:pPr>
            <w:r>
              <w:rPr>
                <w:sz w:val="20"/>
              </w:rPr>
              <w:t>527</w:t>
            </w:r>
          </w:p>
        </w:tc>
        <w:tc>
          <w:tcPr>
            <w:tcW w:w="5787" w:type="dxa"/>
            <w:gridSpan w:val="9"/>
          </w:tcPr>
          <w:p w14:paraId="6DBE8D15" w14:textId="77777777" w:rsidR="00B52DCC" w:rsidRDefault="00916648">
            <w:pPr>
              <w:pStyle w:val="TableParagraph"/>
              <w:spacing w:line="225" w:lineRule="exact"/>
              <w:ind w:left="108"/>
              <w:rPr>
                <w:sz w:val="20"/>
              </w:rPr>
            </w:pPr>
            <w:r>
              <w:rPr>
                <w:sz w:val="20"/>
              </w:rPr>
              <w:t>Gazlar (petrol), geri dönüşümlü, hidrojen yönünden zengin, a/a cinsinden %</w:t>
            </w:r>
          </w:p>
          <w:p w14:paraId="423751DE" w14:textId="77777777" w:rsidR="00B52DCC" w:rsidRDefault="00916648">
            <w:pPr>
              <w:pStyle w:val="TableParagraph"/>
              <w:spacing w:before="34"/>
              <w:ind w:left="108"/>
              <w:rPr>
                <w:sz w:val="20"/>
              </w:rPr>
            </w:pPr>
            <w:r>
              <w:rPr>
                <w:sz w:val="20"/>
              </w:rPr>
              <w:t>0,1’den fazla Butadien içerirse</w:t>
            </w:r>
          </w:p>
        </w:tc>
        <w:tc>
          <w:tcPr>
            <w:tcW w:w="1704" w:type="dxa"/>
          </w:tcPr>
          <w:p w14:paraId="5F4C9993" w14:textId="77777777" w:rsidR="00B52DCC" w:rsidRDefault="00916648">
            <w:pPr>
              <w:pStyle w:val="TableParagraph"/>
              <w:spacing w:before="115"/>
              <w:ind w:left="111"/>
              <w:rPr>
                <w:sz w:val="20"/>
              </w:rPr>
            </w:pPr>
            <w:r>
              <w:rPr>
                <w:sz w:val="20"/>
              </w:rPr>
              <w:t>68478-00-2</w:t>
            </w:r>
          </w:p>
        </w:tc>
        <w:tc>
          <w:tcPr>
            <w:tcW w:w="1960" w:type="dxa"/>
            <w:gridSpan w:val="2"/>
          </w:tcPr>
          <w:p w14:paraId="18AC73C5" w14:textId="77777777" w:rsidR="00B52DCC" w:rsidRDefault="00916648">
            <w:pPr>
              <w:pStyle w:val="TableParagraph"/>
              <w:spacing w:before="115"/>
              <w:ind w:left="109"/>
              <w:rPr>
                <w:sz w:val="20"/>
              </w:rPr>
            </w:pPr>
            <w:r>
              <w:rPr>
                <w:sz w:val="20"/>
              </w:rPr>
              <w:t>270-783-3</w:t>
            </w:r>
          </w:p>
        </w:tc>
      </w:tr>
      <w:tr w:rsidR="00B52DCC" w14:paraId="551A8BCF" w14:textId="77777777" w:rsidTr="004567AD">
        <w:trPr>
          <w:trHeight w:val="530"/>
        </w:trPr>
        <w:tc>
          <w:tcPr>
            <w:tcW w:w="1290" w:type="dxa"/>
          </w:tcPr>
          <w:p w14:paraId="3FB78329" w14:textId="77777777" w:rsidR="00B52DCC" w:rsidRDefault="00916648">
            <w:pPr>
              <w:pStyle w:val="TableParagraph"/>
              <w:spacing w:before="113"/>
              <w:ind w:left="107"/>
              <w:rPr>
                <w:sz w:val="20"/>
              </w:rPr>
            </w:pPr>
            <w:r>
              <w:rPr>
                <w:sz w:val="20"/>
              </w:rPr>
              <w:t>528</w:t>
            </w:r>
          </w:p>
        </w:tc>
        <w:tc>
          <w:tcPr>
            <w:tcW w:w="5787" w:type="dxa"/>
            <w:gridSpan w:val="9"/>
          </w:tcPr>
          <w:p w14:paraId="7E2FA41E" w14:textId="77777777" w:rsidR="00B52DCC" w:rsidRDefault="00916648">
            <w:pPr>
              <w:pStyle w:val="TableParagraph"/>
              <w:spacing w:line="223" w:lineRule="exact"/>
              <w:ind w:left="108"/>
              <w:rPr>
                <w:sz w:val="20"/>
              </w:rPr>
            </w:pPr>
            <w:r>
              <w:rPr>
                <w:sz w:val="20"/>
              </w:rPr>
              <w:t>Gazlar (petrol), dönüştürücü düzenleme, hidrojence zengin, a/a cinsinden %</w:t>
            </w:r>
          </w:p>
          <w:p w14:paraId="04B80624" w14:textId="77777777" w:rsidR="00B52DCC" w:rsidRDefault="00916648">
            <w:pPr>
              <w:pStyle w:val="TableParagraph"/>
              <w:spacing w:before="34"/>
              <w:ind w:left="108"/>
              <w:rPr>
                <w:sz w:val="20"/>
              </w:rPr>
            </w:pPr>
            <w:r>
              <w:rPr>
                <w:sz w:val="20"/>
              </w:rPr>
              <w:t>0,1’den fazla Butadien içerirse</w:t>
            </w:r>
          </w:p>
        </w:tc>
        <w:tc>
          <w:tcPr>
            <w:tcW w:w="1704" w:type="dxa"/>
          </w:tcPr>
          <w:p w14:paraId="22D054A4" w14:textId="77777777" w:rsidR="00B52DCC" w:rsidRDefault="00916648">
            <w:pPr>
              <w:pStyle w:val="TableParagraph"/>
              <w:spacing w:before="113"/>
              <w:ind w:left="111"/>
              <w:rPr>
                <w:sz w:val="20"/>
              </w:rPr>
            </w:pPr>
            <w:r>
              <w:rPr>
                <w:sz w:val="20"/>
              </w:rPr>
              <w:t>68478-01-3</w:t>
            </w:r>
          </w:p>
        </w:tc>
        <w:tc>
          <w:tcPr>
            <w:tcW w:w="1960" w:type="dxa"/>
            <w:gridSpan w:val="2"/>
          </w:tcPr>
          <w:p w14:paraId="2D4BEEF2" w14:textId="77777777" w:rsidR="00B52DCC" w:rsidRDefault="00916648">
            <w:pPr>
              <w:pStyle w:val="TableParagraph"/>
              <w:spacing w:before="113"/>
              <w:ind w:left="109"/>
              <w:rPr>
                <w:sz w:val="20"/>
              </w:rPr>
            </w:pPr>
            <w:r>
              <w:rPr>
                <w:sz w:val="20"/>
              </w:rPr>
              <w:t>270-784-9</w:t>
            </w:r>
          </w:p>
        </w:tc>
      </w:tr>
      <w:tr w:rsidR="00B52DCC" w14:paraId="2F720600" w14:textId="77777777" w:rsidTr="004567AD">
        <w:trPr>
          <w:trHeight w:val="527"/>
        </w:trPr>
        <w:tc>
          <w:tcPr>
            <w:tcW w:w="1290" w:type="dxa"/>
          </w:tcPr>
          <w:p w14:paraId="7672727E" w14:textId="77777777" w:rsidR="00B52DCC" w:rsidRDefault="00916648">
            <w:pPr>
              <w:pStyle w:val="TableParagraph"/>
              <w:spacing w:before="113"/>
              <w:ind w:left="107"/>
              <w:rPr>
                <w:sz w:val="20"/>
              </w:rPr>
            </w:pPr>
            <w:r>
              <w:rPr>
                <w:sz w:val="20"/>
              </w:rPr>
              <w:t>529</w:t>
            </w:r>
          </w:p>
        </w:tc>
        <w:tc>
          <w:tcPr>
            <w:tcW w:w="5787" w:type="dxa"/>
            <w:gridSpan w:val="9"/>
          </w:tcPr>
          <w:p w14:paraId="1F9F3400" w14:textId="77777777" w:rsidR="00B52DCC" w:rsidRDefault="00916648">
            <w:pPr>
              <w:pStyle w:val="TableParagraph"/>
              <w:spacing w:line="223" w:lineRule="exact"/>
              <w:ind w:left="108"/>
              <w:rPr>
                <w:sz w:val="20"/>
              </w:rPr>
            </w:pPr>
            <w:r>
              <w:rPr>
                <w:sz w:val="20"/>
              </w:rPr>
              <w:t>Gazlar (petrol), dönüştürücü hidrojen ile muamele edilmiş, a/a cinsinden %</w:t>
            </w:r>
          </w:p>
          <w:p w14:paraId="399AB0F4" w14:textId="77777777" w:rsidR="00B52DCC" w:rsidRDefault="00916648">
            <w:pPr>
              <w:pStyle w:val="TableParagraph"/>
              <w:spacing w:before="34"/>
              <w:ind w:left="108"/>
              <w:rPr>
                <w:sz w:val="20"/>
              </w:rPr>
            </w:pPr>
            <w:r>
              <w:rPr>
                <w:sz w:val="20"/>
              </w:rPr>
              <w:t>0,1’den fazla Butadien içerirse</w:t>
            </w:r>
          </w:p>
        </w:tc>
        <w:tc>
          <w:tcPr>
            <w:tcW w:w="1704" w:type="dxa"/>
          </w:tcPr>
          <w:p w14:paraId="7E834905" w14:textId="77777777" w:rsidR="00B52DCC" w:rsidRDefault="00916648">
            <w:pPr>
              <w:pStyle w:val="TableParagraph"/>
              <w:spacing w:before="113"/>
              <w:ind w:left="111"/>
              <w:rPr>
                <w:sz w:val="20"/>
              </w:rPr>
            </w:pPr>
            <w:r>
              <w:rPr>
                <w:sz w:val="20"/>
              </w:rPr>
              <w:t>68478-02-4</w:t>
            </w:r>
          </w:p>
        </w:tc>
        <w:tc>
          <w:tcPr>
            <w:tcW w:w="1960" w:type="dxa"/>
            <w:gridSpan w:val="2"/>
          </w:tcPr>
          <w:p w14:paraId="0D95307E" w14:textId="77777777" w:rsidR="00B52DCC" w:rsidRDefault="00916648">
            <w:pPr>
              <w:pStyle w:val="TableParagraph"/>
              <w:spacing w:before="113"/>
              <w:ind w:left="109"/>
              <w:rPr>
                <w:sz w:val="20"/>
              </w:rPr>
            </w:pPr>
            <w:r>
              <w:rPr>
                <w:sz w:val="20"/>
              </w:rPr>
              <w:t>270-785-4</w:t>
            </w:r>
          </w:p>
        </w:tc>
      </w:tr>
      <w:tr w:rsidR="00B52DCC" w14:paraId="7B490D09" w14:textId="77777777" w:rsidTr="004567AD">
        <w:trPr>
          <w:trHeight w:val="529"/>
        </w:trPr>
        <w:tc>
          <w:tcPr>
            <w:tcW w:w="1290" w:type="dxa"/>
          </w:tcPr>
          <w:p w14:paraId="445CF8A1" w14:textId="77777777" w:rsidR="00B52DCC" w:rsidRDefault="00916648">
            <w:pPr>
              <w:pStyle w:val="TableParagraph"/>
              <w:spacing w:before="113"/>
              <w:ind w:left="107"/>
              <w:rPr>
                <w:sz w:val="20"/>
              </w:rPr>
            </w:pPr>
            <w:r>
              <w:rPr>
                <w:sz w:val="20"/>
              </w:rPr>
              <w:t>530</w:t>
            </w:r>
          </w:p>
        </w:tc>
        <w:tc>
          <w:tcPr>
            <w:tcW w:w="5787" w:type="dxa"/>
            <w:gridSpan w:val="9"/>
          </w:tcPr>
          <w:p w14:paraId="3DBB0F08" w14:textId="77777777" w:rsidR="00B52DCC" w:rsidRDefault="00916648">
            <w:pPr>
              <w:pStyle w:val="TableParagraph"/>
              <w:spacing w:line="223" w:lineRule="exact"/>
              <w:ind w:left="108"/>
              <w:rPr>
                <w:sz w:val="20"/>
              </w:rPr>
            </w:pPr>
            <w:r>
              <w:rPr>
                <w:sz w:val="20"/>
              </w:rPr>
              <w:t>Gazlar</w:t>
            </w:r>
            <w:r>
              <w:rPr>
                <w:spacing w:val="-14"/>
                <w:sz w:val="20"/>
              </w:rPr>
              <w:t xml:space="preserve"> </w:t>
            </w:r>
            <w:r>
              <w:rPr>
                <w:sz w:val="20"/>
              </w:rPr>
              <w:t>(petrol),</w:t>
            </w:r>
            <w:r>
              <w:rPr>
                <w:spacing w:val="-14"/>
                <w:sz w:val="20"/>
              </w:rPr>
              <w:t xml:space="preserve"> </w:t>
            </w:r>
            <w:r>
              <w:rPr>
                <w:sz w:val="20"/>
              </w:rPr>
              <w:t>dönüştürücü</w:t>
            </w:r>
            <w:r>
              <w:rPr>
                <w:spacing w:val="-12"/>
                <w:sz w:val="20"/>
              </w:rPr>
              <w:t xml:space="preserve"> </w:t>
            </w:r>
            <w:r>
              <w:rPr>
                <w:sz w:val="20"/>
              </w:rPr>
              <w:t>hidrojen</w:t>
            </w:r>
            <w:r>
              <w:rPr>
                <w:spacing w:val="-15"/>
                <w:sz w:val="20"/>
              </w:rPr>
              <w:t xml:space="preserve"> </w:t>
            </w:r>
            <w:r>
              <w:rPr>
                <w:sz w:val="20"/>
              </w:rPr>
              <w:t>ile</w:t>
            </w:r>
            <w:r>
              <w:rPr>
                <w:spacing w:val="-13"/>
                <w:sz w:val="20"/>
              </w:rPr>
              <w:t xml:space="preserve"> </w:t>
            </w:r>
            <w:r>
              <w:rPr>
                <w:sz w:val="20"/>
              </w:rPr>
              <w:t>muamele</w:t>
            </w:r>
            <w:r>
              <w:rPr>
                <w:spacing w:val="-14"/>
                <w:sz w:val="20"/>
              </w:rPr>
              <w:t xml:space="preserve"> </w:t>
            </w:r>
            <w:r>
              <w:rPr>
                <w:sz w:val="20"/>
              </w:rPr>
              <w:t>edilmiş,</w:t>
            </w:r>
            <w:r>
              <w:rPr>
                <w:spacing w:val="-14"/>
                <w:sz w:val="20"/>
              </w:rPr>
              <w:t xml:space="preserve"> </w:t>
            </w:r>
            <w:r>
              <w:rPr>
                <w:sz w:val="20"/>
              </w:rPr>
              <w:t>hidrojen</w:t>
            </w:r>
            <w:r>
              <w:rPr>
                <w:spacing w:val="-10"/>
                <w:sz w:val="20"/>
              </w:rPr>
              <w:t xml:space="preserve"> </w:t>
            </w:r>
            <w:r>
              <w:rPr>
                <w:sz w:val="20"/>
              </w:rPr>
              <w:t>–</w:t>
            </w:r>
            <w:r>
              <w:rPr>
                <w:spacing w:val="-10"/>
                <w:sz w:val="20"/>
              </w:rPr>
              <w:t xml:space="preserve"> </w:t>
            </w:r>
            <w:r>
              <w:rPr>
                <w:sz w:val="20"/>
              </w:rPr>
              <w:t>metan</w:t>
            </w:r>
          </w:p>
          <w:p w14:paraId="4C3C77E1" w14:textId="77777777" w:rsidR="00B52DCC" w:rsidRDefault="00916648">
            <w:pPr>
              <w:pStyle w:val="TableParagraph"/>
              <w:spacing w:before="34"/>
              <w:ind w:left="108"/>
              <w:rPr>
                <w:sz w:val="20"/>
              </w:rPr>
            </w:pPr>
            <w:r>
              <w:rPr>
                <w:sz w:val="20"/>
              </w:rPr>
              <w:t>yönünden zengin, a/a cinsinden % 0,1’den fazla Butadien içerirse</w:t>
            </w:r>
          </w:p>
        </w:tc>
        <w:tc>
          <w:tcPr>
            <w:tcW w:w="1704" w:type="dxa"/>
          </w:tcPr>
          <w:p w14:paraId="46CFC1A3" w14:textId="77777777" w:rsidR="00B52DCC" w:rsidRDefault="00916648">
            <w:pPr>
              <w:pStyle w:val="TableParagraph"/>
              <w:spacing w:before="113"/>
              <w:ind w:left="111"/>
              <w:rPr>
                <w:sz w:val="20"/>
              </w:rPr>
            </w:pPr>
            <w:r>
              <w:rPr>
                <w:sz w:val="20"/>
              </w:rPr>
              <w:t>68478-03-5</w:t>
            </w:r>
          </w:p>
        </w:tc>
        <w:tc>
          <w:tcPr>
            <w:tcW w:w="1960" w:type="dxa"/>
            <w:gridSpan w:val="2"/>
          </w:tcPr>
          <w:p w14:paraId="2B446E52" w14:textId="77777777" w:rsidR="00B52DCC" w:rsidRDefault="00916648">
            <w:pPr>
              <w:pStyle w:val="TableParagraph"/>
              <w:spacing w:before="113"/>
              <w:ind w:left="109"/>
              <w:rPr>
                <w:sz w:val="20"/>
              </w:rPr>
            </w:pPr>
            <w:r>
              <w:rPr>
                <w:sz w:val="20"/>
              </w:rPr>
              <w:t>270-787-5</w:t>
            </w:r>
          </w:p>
        </w:tc>
      </w:tr>
      <w:tr w:rsidR="00B52DCC" w14:paraId="011D1639" w14:textId="77777777" w:rsidTr="004567AD">
        <w:trPr>
          <w:trHeight w:val="527"/>
        </w:trPr>
        <w:tc>
          <w:tcPr>
            <w:tcW w:w="1290" w:type="dxa"/>
          </w:tcPr>
          <w:p w14:paraId="3C861CE3" w14:textId="77777777" w:rsidR="00B52DCC" w:rsidRDefault="00916648">
            <w:pPr>
              <w:pStyle w:val="TableParagraph"/>
              <w:spacing w:before="113"/>
              <w:ind w:left="107"/>
              <w:rPr>
                <w:sz w:val="20"/>
              </w:rPr>
            </w:pPr>
            <w:r>
              <w:rPr>
                <w:sz w:val="20"/>
              </w:rPr>
              <w:t>531</w:t>
            </w:r>
          </w:p>
        </w:tc>
        <w:tc>
          <w:tcPr>
            <w:tcW w:w="5787" w:type="dxa"/>
            <w:gridSpan w:val="9"/>
          </w:tcPr>
          <w:p w14:paraId="000F0BCF" w14:textId="77777777" w:rsidR="00B52DCC" w:rsidRDefault="00916648">
            <w:pPr>
              <w:pStyle w:val="TableParagraph"/>
              <w:spacing w:line="223" w:lineRule="exact"/>
              <w:ind w:left="108"/>
              <w:rPr>
                <w:sz w:val="20"/>
              </w:rPr>
            </w:pPr>
            <w:r>
              <w:rPr>
                <w:sz w:val="20"/>
              </w:rPr>
              <w:t>Gazlar (petrol), dönüştürücü hidrojen ile muamele edilmiş düzenleme,</w:t>
            </w:r>
          </w:p>
          <w:p w14:paraId="5C44A16B" w14:textId="77777777" w:rsidR="00B52DCC" w:rsidRDefault="00916648">
            <w:pPr>
              <w:pStyle w:val="TableParagraph"/>
              <w:spacing w:before="34"/>
              <w:ind w:left="108"/>
              <w:rPr>
                <w:sz w:val="20"/>
              </w:rPr>
            </w:pPr>
            <w:r>
              <w:rPr>
                <w:sz w:val="20"/>
              </w:rPr>
              <w:t>hidrojen yönünden zengin, a/a cinsinden % 0,1’den fazla Butadien içerirse</w:t>
            </w:r>
          </w:p>
        </w:tc>
        <w:tc>
          <w:tcPr>
            <w:tcW w:w="1704" w:type="dxa"/>
          </w:tcPr>
          <w:p w14:paraId="4FF17FEE" w14:textId="77777777" w:rsidR="00B52DCC" w:rsidRDefault="00916648">
            <w:pPr>
              <w:pStyle w:val="TableParagraph"/>
              <w:spacing w:before="113"/>
              <w:ind w:left="111"/>
              <w:rPr>
                <w:sz w:val="20"/>
              </w:rPr>
            </w:pPr>
            <w:r>
              <w:rPr>
                <w:sz w:val="20"/>
              </w:rPr>
              <w:t>68478-04-6</w:t>
            </w:r>
          </w:p>
        </w:tc>
        <w:tc>
          <w:tcPr>
            <w:tcW w:w="1960" w:type="dxa"/>
            <w:gridSpan w:val="2"/>
          </w:tcPr>
          <w:p w14:paraId="7EC5B0D0" w14:textId="77777777" w:rsidR="00B52DCC" w:rsidRDefault="00916648">
            <w:pPr>
              <w:pStyle w:val="TableParagraph"/>
              <w:spacing w:before="113"/>
              <w:ind w:left="109"/>
              <w:rPr>
                <w:sz w:val="20"/>
              </w:rPr>
            </w:pPr>
            <w:r>
              <w:rPr>
                <w:sz w:val="20"/>
              </w:rPr>
              <w:t>270-788-0</w:t>
            </w:r>
          </w:p>
        </w:tc>
      </w:tr>
      <w:tr w:rsidR="00B52DCC" w14:paraId="3810A4E3" w14:textId="77777777" w:rsidTr="004567AD">
        <w:trPr>
          <w:trHeight w:val="530"/>
        </w:trPr>
        <w:tc>
          <w:tcPr>
            <w:tcW w:w="1290" w:type="dxa"/>
          </w:tcPr>
          <w:p w14:paraId="53EA4985" w14:textId="77777777" w:rsidR="00B52DCC" w:rsidRDefault="00916648">
            <w:pPr>
              <w:pStyle w:val="TableParagraph"/>
              <w:spacing w:before="113"/>
              <w:ind w:left="107"/>
              <w:rPr>
                <w:sz w:val="20"/>
              </w:rPr>
            </w:pPr>
            <w:r>
              <w:rPr>
                <w:sz w:val="20"/>
              </w:rPr>
              <w:t>532</w:t>
            </w:r>
          </w:p>
        </w:tc>
        <w:tc>
          <w:tcPr>
            <w:tcW w:w="5787" w:type="dxa"/>
            <w:gridSpan w:val="9"/>
          </w:tcPr>
          <w:p w14:paraId="5E1351BA" w14:textId="77777777" w:rsidR="00B52DCC" w:rsidRDefault="00916648">
            <w:pPr>
              <w:pStyle w:val="TableParagraph"/>
              <w:spacing w:line="223" w:lineRule="exact"/>
              <w:ind w:left="108"/>
              <w:rPr>
                <w:sz w:val="20"/>
              </w:rPr>
            </w:pPr>
            <w:r>
              <w:rPr>
                <w:sz w:val="20"/>
              </w:rPr>
              <w:t>Gazlar (petrol), termal parçalanma distilasyonu, a/a cinsinden % 0,1’den</w:t>
            </w:r>
          </w:p>
          <w:p w14:paraId="26332CC8" w14:textId="77777777" w:rsidR="00B52DCC" w:rsidRDefault="00916648">
            <w:pPr>
              <w:pStyle w:val="TableParagraph"/>
              <w:spacing w:before="37"/>
              <w:ind w:left="108"/>
              <w:rPr>
                <w:sz w:val="20"/>
              </w:rPr>
            </w:pPr>
            <w:r>
              <w:rPr>
                <w:sz w:val="20"/>
              </w:rPr>
              <w:t>fazla Butadien içerirse</w:t>
            </w:r>
          </w:p>
        </w:tc>
        <w:tc>
          <w:tcPr>
            <w:tcW w:w="1704" w:type="dxa"/>
          </w:tcPr>
          <w:p w14:paraId="1449B0D4" w14:textId="77777777" w:rsidR="00B52DCC" w:rsidRDefault="00916648">
            <w:pPr>
              <w:pStyle w:val="TableParagraph"/>
              <w:spacing w:before="113"/>
              <w:ind w:left="111"/>
              <w:rPr>
                <w:sz w:val="20"/>
              </w:rPr>
            </w:pPr>
            <w:r>
              <w:rPr>
                <w:sz w:val="20"/>
              </w:rPr>
              <w:t>68478-05-7</w:t>
            </w:r>
          </w:p>
        </w:tc>
        <w:tc>
          <w:tcPr>
            <w:tcW w:w="1960" w:type="dxa"/>
            <w:gridSpan w:val="2"/>
          </w:tcPr>
          <w:p w14:paraId="6A116305" w14:textId="77777777" w:rsidR="00B52DCC" w:rsidRDefault="00916648">
            <w:pPr>
              <w:pStyle w:val="TableParagraph"/>
              <w:spacing w:before="113"/>
              <w:ind w:left="109"/>
              <w:rPr>
                <w:sz w:val="20"/>
              </w:rPr>
            </w:pPr>
            <w:r>
              <w:rPr>
                <w:sz w:val="20"/>
              </w:rPr>
              <w:t>270-789-6</w:t>
            </w:r>
          </w:p>
        </w:tc>
      </w:tr>
      <w:tr w:rsidR="00B52DCC" w14:paraId="333E3B51" w14:textId="77777777" w:rsidTr="004567AD">
        <w:trPr>
          <w:trHeight w:val="1058"/>
        </w:trPr>
        <w:tc>
          <w:tcPr>
            <w:tcW w:w="1290" w:type="dxa"/>
          </w:tcPr>
          <w:p w14:paraId="71926BC8" w14:textId="77777777" w:rsidR="00B52DCC" w:rsidRDefault="00916648">
            <w:pPr>
              <w:pStyle w:val="TableParagraph"/>
              <w:spacing w:before="113"/>
              <w:ind w:left="107"/>
              <w:rPr>
                <w:sz w:val="20"/>
              </w:rPr>
            </w:pPr>
            <w:r>
              <w:rPr>
                <w:sz w:val="20"/>
              </w:rPr>
              <w:t>533</w:t>
            </w:r>
          </w:p>
        </w:tc>
        <w:tc>
          <w:tcPr>
            <w:tcW w:w="5787" w:type="dxa"/>
            <w:gridSpan w:val="9"/>
          </w:tcPr>
          <w:p w14:paraId="193DD743" w14:textId="77777777" w:rsidR="00B52DCC" w:rsidRDefault="00916648">
            <w:pPr>
              <w:pStyle w:val="TableParagraph"/>
              <w:spacing w:line="276" w:lineRule="auto"/>
              <w:ind w:left="108" w:right="102"/>
              <w:jc w:val="both"/>
              <w:rPr>
                <w:sz w:val="20"/>
              </w:rPr>
            </w:pPr>
            <w:r>
              <w:rPr>
                <w:sz w:val="20"/>
              </w:rPr>
              <w:t>Artık gaz (petrol), katalitik olarak ayrışmış arıtılmış yağ ve termal olarak ayrışmış vakum kalıntı fraksiyonlama geri akım silindiri, a/a cinsinden % 0,1’den fazla Butadien içerirse</w:t>
            </w:r>
          </w:p>
        </w:tc>
        <w:tc>
          <w:tcPr>
            <w:tcW w:w="1704" w:type="dxa"/>
          </w:tcPr>
          <w:p w14:paraId="7477E5B3" w14:textId="77777777" w:rsidR="00B52DCC" w:rsidRDefault="00916648">
            <w:pPr>
              <w:pStyle w:val="TableParagraph"/>
              <w:spacing w:before="113"/>
              <w:ind w:left="111"/>
              <w:rPr>
                <w:sz w:val="20"/>
              </w:rPr>
            </w:pPr>
            <w:r>
              <w:rPr>
                <w:sz w:val="20"/>
              </w:rPr>
              <w:t>68478-21-7</w:t>
            </w:r>
          </w:p>
        </w:tc>
        <w:tc>
          <w:tcPr>
            <w:tcW w:w="1960" w:type="dxa"/>
            <w:gridSpan w:val="2"/>
          </w:tcPr>
          <w:p w14:paraId="36B4055B" w14:textId="77777777" w:rsidR="00B52DCC" w:rsidRDefault="00916648">
            <w:pPr>
              <w:pStyle w:val="TableParagraph"/>
              <w:spacing w:before="113"/>
              <w:ind w:left="109"/>
              <w:rPr>
                <w:sz w:val="20"/>
              </w:rPr>
            </w:pPr>
            <w:r>
              <w:rPr>
                <w:sz w:val="20"/>
              </w:rPr>
              <w:t>270-802-5</w:t>
            </w:r>
          </w:p>
        </w:tc>
      </w:tr>
      <w:tr w:rsidR="00B52DCC" w14:paraId="53E3AD9A" w14:textId="77777777" w:rsidTr="004567AD">
        <w:trPr>
          <w:trHeight w:val="527"/>
        </w:trPr>
        <w:tc>
          <w:tcPr>
            <w:tcW w:w="1290" w:type="dxa"/>
          </w:tcPr>
          <w:p w14:paraId="7576624C" w14:textId="77777777" w:rsidR="00B52DCC" w:rsidRDefault="00916648">
            <w:pPr>
              <w:pStyle w:val="TableParagraph"/>
              <w:spacing w:before="113"/>
              <w:ind w:left="107"/>
              <w:rPr>
                <w:sz w:val="20"/>
              </w:rPr>
            </w:pPr>
            <w:r>
              <w:rPr>
                <w:sz w:val="20"/>
              </w:rPr>
              <w:t>534</w:t>
            </w:r>
          </w:p>
        </w:tc>
        <w:tc>
          <w:tcPr>
            <w:tcW w:w="5787" w:type="dxa"/>
            <w:gridSpan w:val="9"/>
          </w:tcPr>
          <w:p w14:paraId="59A5EF93" w14:textId="77777777" w:rsidR="00B52DCC" w:rsidRDefault="00916648">
            <w:pPr>
              <w:pStyle w:val="TableParagraph"/>
              <w:spacing w:line="223" w:lineRule="exact"/>
              <w:ind w:left="108"/>
              <w:rPr>
                <w:sz w:val="20"/>
              </w:rPr>
            </w:pPr>
            <w:r>
              <w:rPr>
                <w:sz w:val="20"/>
              </w:rPr>
              <w:t>Artık gaz (petrol), katalitik olarak ayrışmış neft yağı stabilizasyon absorbe</w:t>
            </w:r>
          </w:p>
          <w:p w14:paraId="4DE4BEE1" w14:textId="77777777" w:rsidR="00B52DCC" w:rsidRDefault="00916648">
            <w:pPr>
              <w:pStyle w:val="TableParagraph"/>
              <w:spacing w:before="34"/>
              <w:ind w:left="108"/>
              <w:rPr>
                <w:sz w:val="20"/>
              </w:rPr>
            </w:pPr>
            <w:r>
              <w:rPr>
                <w:sz w:val="20"/>
              </w:rPr>
              <w:t>edici, a/a cinsinden % 0,1’den fazla Butadien içerirse</w:t>
            </w:r>
          </w:p>
        </w:tc>
        <w:tc>
          <w:tcPr>
            <w:tcW w:w="1704" w:type="dxa"/>
          </w:tcPr>
          <w:p w14:paraId="5B7BADD4" w14:textId="77777777" w:rsidR="00B52DCC" w:rsidRDefault="00916648">
            <w:pPr>
              <w:pStyle w:val="TableParagraph"/>
              <w:spacing w:before="113"/>
              <w:ind w:left="111"/>
              <w:rPr>
                <w:sz w:val="20"/>
              </w:rPr>
            </w:pPr>
            <w:r>
              <w:rPr>
                <w:sz w:val="20"/>
              </w:rPr>
              <w:t>68478-22-8</w:t>
            </w:r>
          </w:p>
        </w:tc>
        <w:tc>
          <w:tcPr>
            <w:tcW w:w="1960" w:type="dxa"/>
            <w:gridSpan w:val="2"/>
          </w:tcPr>
          <w:p w14:paraId="32C89407" w14:textId="77777777" w:rsidR="00B52DCC" w:rsidRDefault="00916648">
            <w:pPr>
              <w:pStyle w:val="TableParagraph"/>
              <w:spacing w:before="113"/>
              <w:ind w:left="109"/>
              <w:rPr>
                <w:sz w:val="20"/>
              </w:rPr>
            </w:pPr>
            <w:r>
              <w:rPr>
                <w:sz w:val="20"/>
              </w:rPr>
              <w:t>270-803-0</w:t>
            </w:r>
          </w:p>
        </w:tc>
      </w:tr>
      <w:tr w:rsidR="00B52DCC" w14:paraId="20EA5234" w14:textId="77777777" w:rsidTr="004567AD">
        <w:trPr>
          <w:trHeight w:val="794"/>
        </w:trPr>
        <w:tc>
          <w:tcPr>
            <w:tcW w:w="1290" w:type="dxa"/>
          </w:tcPr>
          <w:p w14:paraId="6087DDB6" w14:textId="77777777" w:rsidR="00B52DCC" w:rsidRDefault="00916648">
            <w:pPr>
              <w:pStyle w:val="TableParagraph"/>
              <w:spacing w:before="113"/>
              <w:ind w:left="107"/>
              <w:rPr>
                <w:sz w:val="20"/>
              </w:rPr>
            </w:pPr>
            <w:r>
              <w:rPr>
                <w:sz w:val="20"/>
              </w:rPr>
              <w:t>535</w:t>
            </w:r>
          </w:p>
        </w:tc>
        <w:tc>
          <w:tcPr>
            <w:tcW w:w="5787" w:type="dxa"/>
            <w:gridSpan w:val="9"/>
          </w:tcPr>
          <w:p w14:paraId="5751771E" w14:textId="77777777" w:rsidR="00B52DCC" w:rsidRDefault="00916648">
            <w:pPr>
              <w:pStyle w:val="TableParagraph"/>
              <w:spacing w:line="223" w:lineRule="exact"/>
              <w:ind w:left="108"/>
              <w:rPr>
                <w:sz w:val="20"/>
              </w:rPr>
            </w:pPr>
            <w:r>
              <w:rPr>
                <w:sz w:val="20"/>
              </w:rPr>
              <w:t>Artık gaz (petrol), katalitik ayrıştırıcı, katalitik dönüştürücü ve</w:t>
            </w:r>
          </w:p>
          <w:p w14:paraId="6B53983B" w14:textId="77777777" w:rsidR="00B52DCC" w:rsidRDefault="00916648">
            <w:pPr>
              <w:pStyle w:val="TableParagraph"/>
              <w:spacing w:before="6" w:line="260" w:lineRule="atLeast"/>
              <w:ind w:left="108" w:right="99"/>
              <w:rPr>
                <w:sz w:val="20"/>
              </w:rPr>
            </w:pPr>
            <w:r>
              <w:rPr>
                <w:sz w:val="20"/>
              </w:rPr>
              <w:t>hidrodesülfürlenmiş kombinasyonlu fraksiyonlayıcı, a/a cinsinden % 0,1’den fazla Butadien içerirse</w:t>
            </w:r>
          </w:p>
        </w:tc>
        <w:tc>
          <w:tcPr>
            <w:tcW w:w="1704" w:type="dxa"/>
          </w:tcPr>
          <w:p w14:paraId="01040394" w14:textId="77777777" w:rsidR="00B52DCC" w:rsidRDefault="00916648">
            <w:pPr>
              <w:pStyle w:val="TableParagraph"/>
              <w:spacing w:before="113"/>
              <w:ind w:left="111"/>
              <w:rPr>
                <w:sz w:val="20"/>
              </w:rPr>
            </w:pPr>
            <w:r>
              <w:rPr>
                <w:sz w:val="20"/>
              </w:rPr>
              <w:t>68478-24-0</w:t>
            </w:r>
          </w:p>
        </w:tc>
        <w:tc>
          <w:tcPr>
            <w:tcW w:w="1960" w:type="dxa"/>
            <w:gridSpan w:val="2"/>
          </w:tcPr>
          <w:p w14:paraId="1209E6DC" w14:textId="77777777" w:rsidR="00B52DCC" w:rsidRDefault="00916648">
            <w:pPr>
              <w:pStyle w:val="TableParagraph"/>
              <w:spacing w:before="113"/>
              <w:ind w:left="109"/>
              <w:rPr>
                <w:sz w:val="20"/>
              </w:rPr>
            </w:pPr>
            <w:r>
              <w:rPr>
                <w:sz w:val="20"/>
              </w:rPr>
              <w:t>270-804-6</w:t>
            </w:r>
          </w:p>
        </w:tc>
      </w:tr>
      <w:tr w:rsidR="00B52DCC" w14:paraId="1A4564BE" w14:textId="77777777" w:rsidTr="004567AD">
        <w:trPr>
          <w:trHeight w:val="530"/>
        </w:trPr>
        <w:tc>
          <w:tcPr>
            <w:tcW w:w="1290" w:type="dxa"/>
          </w:tcPr>
          <w:p w14:paraId="5860506C" w14:textId="77777777" w:rsidR="00B52DCC" w:rsidRDefault="00916648">
            <w:pPr>
              <w:pStyle w:val="TableParagraph"/>
              <w:spacing w:before="113"/>
              <w:ind w:left="107"/>
              <w:rPr>
                <w:sz w:val="20"/>
              </w:rPr>
            </w:pPr>
            <w:r>
              <w:rPr>
                <w:sz w:val="20"/>
              </w:rPr>
              <w:t>536</w:t>
            </w:r>
          </w:p>
        </w:tc>
        <w:tc>
          <w:tcPr>
            <w:tcW w:w="5787" w:type="dxa"/>
            <w:gridSpan w:val="9"/>
          </w:tcPr>
          <w:p w14:paraId="01FA11EC" w14:textId="77777777" w:rsidR="00B52DCC" w:rsidRDefault="00916648">
            <w:pPr>
              <w:pStyle w:val="TableParagraph"/>
              <w:spacing w:line="223" w:lineRule="exact"/>
              <w:ind w:left="108"/>
              <w:rPr>
                <w:sz w:val="20"/>
              </w:rPr>
            </w:pPr>
            <w:r>
              <w:rPr>
                <w:sz w:val="20"/>
              </w:rPr>
              <w:t>Artık gaz (petrol), katalitik ayrıştırıcı refraksiyonlama absorbe edici, a/a</w:t>
            </w:r>
          </w:p>
          <w:p w14:paraId="718E3BE2" w14:textId="77777777" w:rsidR="00B52DCC" w:rsidRDefault="00916648">
            <w:pPr>
              <w:pStyle w:val="TableParagraph"/>
              <w:spacing w:before="34"/>
              <w:ind w:left="108"/>
              <w:rPr>
                <w:sz w:val="20"/>
              </w:rPr>
            </w:pPr>
            <w:r>
              <w:rPr>
                <w:sz w:val="20"/>
              </w:rPr>
              <w:t>cinsinden % 0,1’den fazla Butadien içerirse</w:t>
            </w:r>
          </w:p>
        </w:tc>
        <w:tc>
          <w:tcPr>
            <w:tcW w:w="1704" w:type="dxa"/>
          </w:tcPr>
          <w:p w14:paraId="789C534C" w14:textId="77777777" w:rsidR="00B52DCC" w:rsidRDefault="00916648">
            <w:pPr>
              <w:pStyle w:val="TableParagraph"/>
              <w:spacing w:before="113"/>
              <w:ind w:left="111"/>
              <w:rPr>
                <w:sz w:val="20"/>
              </w:rPr>
            </w:pPr>
            <w:r>
              <w:rPr>
                <w:sz w:val="20"/>
              </w:rPr>
              <w:t>68478-25-1</w:t>
            </w:r>
          </w:p>
        </w:tc>
        <w:tc>
          <w:tcPr>
            <w:tcW w:w="1960" w:type="dxa"/>
            <w:gridSpan w:val="2"/>
          </w:tcPr>
          <w:p w14:paraId="203487AB" w14:textId="77777777" w:rsidR="00B52DCC" w:rsidRDefault="00916648">
            <w:pPr>
              <w:pStyle w:val="TableParagraph"/>
              <w:spacing w:before="113"/>
              <w:ind w:left="109"/>
              <w:rPr>
                <w:sz w:val="20"/>
              </w:rPr>
            </w:pPr>
            <w:r>
              <w:rPr>
                <w:sz w:val="20"/>
              </w:rPr>
              <w:t>270-805-1</w:t>
            </w:r>
          </w:p>
        </w:tc>
      </w:tr>
      <w:tr w:rsidR="00B52DCC" w14:paraId="1AE4720F" w14:textId="77777777" w:rsidTr="004567AD">
        <w:trPr>
          <w:trHeight w:val="527"/>
        </w:trPr>
        <w:tc>
          <w:tcPr>
            <w:tcW w:w="1290" w:type="dxa"/>
          </w:tcPr>
          <w:p w14:paraId="73369AA5" w14:textId="77777777" w:rsidR="00B52DCC" w:rsidRDefault="00916648">
            <w:pPr>
              <w:pStyle w:val="TableParagraph"/>
              <w:spacing w:before="113"/>
              <w:ind w:left="107"/>
              <w:rPr>
                <w:sz w:val="20"/>
              </w:rPr>
            </w:pPr>
            <w:r>
              <w:rPr>
                <w:sz w:val="20"/>
              </w:rPr>
              <w:t>537</w:t>
            </w:r>
          </w:p>
        </w:tc>
        <w:tc>
          <w:tcPr>
            <w:tcW w:w="5787" w:type="dxa"/>
            <w:gridSpan w:val="9"/>
          </w:tcPr>
          <w:p w14:paraId="10D7B30A" w14:textId="77777777" w:rsidR="00B52DCC" w:rsidRDefault="00916648">
            <w:pPr>
              <w:pStyle w:val="TableParagraph"/>
              <w:spacing w:line="223" w:lineRule="exact"/>
              <w:ind w:left="108"/>
              <w:rPr>
                <w:sz w:val="20"/>
              </w:rPr>
            </w:pPr>
            <w:r>
              <w:rPr>
                <w:sz w:val="20"/>
              </w:rPr>
              <w:t>Artık gaz (petrol), katalitik olarak dönüştürülmüş neft yağı fraksiyonlama</w:t>
            </w:r>
          </w:p>
          <w:p w14:paraId="3DFC4D4A" w14:textId="77777777" w:rsidR="00B52DCC" w:rsidRDefault="00916648">
            <w:pPr>
              <w:pStyle w:val="TableParagraph"/>
              <w:spacing w:before="34"/>
              <w:ind w:left="108"/>
              <w:rPr>
                <w:sz w:val="20"/>
              </w:rPr>
            </w:pPr>
            <w:r>
              <w:rPr>
                <w:sz w:val="20"/>
              </w:rPr>
              <w:t>stabilizörü, a/a cinsinden % 0,1’den fazla Butadien içerirse</w:t>
            </w:r>
          </w:p>
        </w:tc>
        <w:tc>
          <w:tcPr>
            <w:tcW w:w="1704" w:type="dxa"/>
          </w:tcPr>
          <w:p w14:paraId="132DF4BD" w14:textId="77777777" w:rsidR="00B52DCC" w:rsidRDefault="00916648">
            <w:pPr>
              <w:pStyle w:val="TableParagraph"/>
              <w:spacing w:before="113"/>
              <w:ind w:left="111"/>
              <w:rPr>
                <w:sz w:val="20"/>
              </w:rPr>
            </w:pPr>
            <w:r>
              <w:rPr>
                <w:sz w:val="20"/>
              </w:rPr>
              <w:t>68478-26-2</w:t>
            </w:r>
          </w:p>
        </w:tc>
        <w:tc>
          <w:tcPr>
            <w:tcW w:w="1960" w:type="dxa"/>
            <w:gridSpan w:val="2"/>
          </w:tcPr>
          <w:p w14:paraId="6512BCDE" w14:textId="77777777" w:rsidR="00B52DCC" w:rsidRDefault="00916648">
            <w:pPr>
              <w:pStyle w:val="TableParagraph"/>
              <w:spacing w:before="113"/>
              <w:ind w:left="109"/>
              <w:rPr>
                <w:sz w:val="20"/>
              </w:rPr>
            </w:pPr>
            <w:r>
              <w:rPr>
                <w:sz w:val="20"/>
              </w:rPr>
              <w:t>270-806-7</w:t>
            </w:r>
          </w:p>
        </w:tc>
      </w:tr>
      <w:tr w:rsidR="00B52DCC" w14:paraId="4F0E37F1" w14:textId="77777777" w:rsidTr="004567AD">
        <w:trPr>
          <w:trHeight w:val="530"/>
        </w:trPr>
        <w:tc>
          <w:tcPr>
            <w:tcW w:w="1290" w:type="dxa"/>
          </w:tcPr>
          <w:p w14:paraId="48F86205" w14:textId="77777777" w:rsidR="00B52DCC" w:rsidRDefault="00916648">
            <w:pPr>
              <w:pStyle w:val="TableParagraph"/>
              <w:spacing w:before="113"/>
              <w:ind w:left="107"/>
              <w:rPr>
                <w:sz w:val="20"/>
              </w:rPr>
            </w:pPr>
            <w:r>
              <w:rPr>
                <w:sz w:val="20"/>
              </w:rPr>
              <w:t>538</w:t>
            </w:r>
          </w:p>
        </w:tc>
        <w:tc>
          <w:tcPr>
            <w:tcW w:w="5787" w:type="dxa"/>
            <w:gridSpan w:val="9"/>
          </w:tcPr>
          <w:p w14:paraId="7BD538F9" w14:textId="77777777" w:rsidR="00B52DCC" w:rsidRDefault="00916648">
            <w:pPr>
              <w:pStyle w:val="TableParagraph"/>
              <w:spacing w:line="223" w:lineRule="exact"/>
              <w:ind w:left="108"/>
              <w:rPr>
                <w:sz w:val="20"/>
              </w:rPr>
            </w:pPr>
            <w:r>
              <w:rPr>
                <w:sz w:val="20"/>
              </w:rPr>
              <w:t>Artık gaz (petrol), katalitik olarak dönüştürülmüş neft yağı ayırıcısı, a/a</w:t>
            </w:r>
          </w:p>
          <w:p w14:paraId="3DF79C85" w14:textId="77777777" w:rsidR="00B52DCC" w:rsidRDefault="00916648">
            <w:pPr>
              <w:pStyle w:val="TableParagraph"/>
              <w:spacing w:before="36"/>
              <w:ind w:left="108"/>
              <w:rPr>
                <w:sz w:val="20"/>
              </w:rPr>
            </w:pPr>
            <w:r>
              <w:rPr>
                <w:sz w:val="20"/>
              </w:rPr>
              <w:t>cinsinden % 0,1’den fazla Butadien içerirse</w:t>
            </w:r>
          </w:p>
        </w:tc>
        <w:tc>
          <w:tcPr>
            <w:tcW w:w="1704" w:type="dxa"/>
          </w:tcPr>
          <w:p w14:paraId="5F3C8217" w14:textId="77777777" w:rsidR="00B52DCC" w:rsidRDefault="00916648">
            <w:pPr>
              <w:pStyle w:val="TableParagraph"/>
              <w:spacing w:before="113"/>
              <w:ind w:left="111"/>
              <w:rPr>
                <w:sz w:val="20"/>
              </w:rPr>
            </w:pPr>
            <w:r>
              <w:rPr>
                <w:sz w:val="20"/>
              </w:rPr>
              <w:t>68478-27-3</w:t>
            </w:r>
          </w:p>
        </w:tc>
        <w:tc>
          <w:tcPr>
            <w:tcW w:w="1960" w:type="dxa"/>
            <w:gridSpan w:val="2"/>
          </w:tcPr>
          <w:p w14:paraId="2F579C26" w14:textId="77777777" w:rsidR="00B52DCC" w:rsidRDefault="00916648">
            <w:pPr>
              <w:pStyle w:val="TableParagraph"/>
              <w:spacing w:before="113"/>
              <w:ind w:left="109"/>
              <w:rPr>
                <w:sz w:val="20"/>
              </w:rPr>
            </w:pPr>
            <w:r>
              <w:rPr>
                <w:sz w:val="20"/>
              </w:rPr>
              <w:t>270-807-2</w:t>
            </w:r>
          </w:p>
        </w:tc>
      </w:tr>
      <w:tr w:rsidR="00B52DCC" w14:paraId="2BA63401" w14:textId="77777777" w:rsidTr="004567AD">
        <w:trPr>
          <w:trHeight w:val="530"/>
        </w:trPr>
        <w:tc>
          <w:tcPr>
            <w:tcW w:w="1290" w:type="dxa"/>
          </w:tcPr>
          <w:p w14:paraId="5D47B5FC" w14:textId="77777777" w:rsidR="00B52DCC" w:rsidRDefault="00916648">
            <w:pPr>
              <w:pStyle w:val="TableParagraph"/>
              <w:spacing w:before="116"/>
              <w:ind w:left="107"/>
              <w:rPr>
                <w:sz w:val="20"/>
              </w:rPr>
            </w:pPr>
            <w:r>
              <w:rPr>
                <w:sz w:val="20"/>
              </w:rPr>
              <w:t>539</w:t>
            </w:r>
          </w:p>
        </w:tc>
        <w:tc>
          <w:tcPr>
            <w:tcW w:w="5787" w:type="dxa"/>
            <w:gridSpan w:val="9"/>
          </w:tcPr>
          <w:p w14:paraId="231D7AB6" w14:textId="77777777" w:rsidR="00B52DCC" w:rsidRDefault="00916648">
            <w:pPr>
              <w:pStyle w:val="TableParagraph"/>
              <w:spacing w:line="226" w:lineRule="exact"/>
              <w:ind w:left="108"/>
              <w:rPr>
                <w:sz w:val="20"/>
              </w:rPr>
            </w:pPr>
            <w:r>
              <w:rPr>
                <w:sz w:val="20"/>
              </w:rPr>
              <w:t>Artık gaz (petrol), katalitik olarak dönüştürülmüş neft yağı stabilizörü, a/a</w:t>
            </w:r>
          </w:p>
          <w:p w14:paraId="3CF95CC1" w14:textId="77777777" w:rsidR="00B52DCC" w:rsidRDefault="00916648">
            <w:pPr>
              <w:pStyle w:val="TableParagraph"/>
              <w:spacing w:before="34"/>
              <w:ind w:left="108"/>
              <w:rPr>
                <w:sz w:val="20"/>
              </w:rPr>
            </w:pPr>
            <w:r>
              <w:rPr>
                <w:sz w:val="20"/>
              </w:rPr>
              <w:t>cinsinden % 0,1’den fazla Butadien içerirse</w:t>
            </w:r>
          </w:p>
        </w:tc>
        <w:tc>
          <w:tcPr>
            <w:tcW w:w="1704" w:type="dxa"/>
          </w:tcPr>
          <w:p w14:paraId="45681A46" w14:textId="77777777" w:rsidR="00B52DCC" w:rsidRDefault="00916648">
            <w:pPr>
              <w:pStyle w:val="TableParagraph"/>
              <w:spacing w:before="116"/>
              <w:ind w:left="111"/>
              <w:rPr>
                <w:sz w:val="20"/>
              </w:rPr>
            </w:pPr>
            <w:r>
              <w:rPr>
                <w:sz w:val="20"/>
              </w:rPr>
              <w:t>68478-28-4</w:t>
            </w:r>
          </w:p>
        </w:tc>
        <w:tc>
          <w:tcPr>
            <w:tcW w:w="1960" w:type="dxa"/>
            <w:gridSpan w:val="2"/>
          </w:tcPr>
          <w:p w14:paraId="45C4D82E" w14:textId="77777777" w:rsidR="00B52DCC" w:rsidRDefault="00916648">
            <w:pPr>
              <w:pStyle w:val="TableParagraph"/>
              <w:spacing w:before="116"/>
              <w:ind w:left="109"/>
              <w:rPr>
                <w:sz w:val="20"/>
              </w:rPr>
            </w:pPr>
            <w:r>
              <w:rPr>
                <w:sz w:val="20"/>
              </w:rPr>
              <w:t>270-808-8</w:t>
            </w:r>
          </w:p>
        </w:tc>
      </w:tr>
      <w:tr w:rsidR="00B52DCC" w14:paraId="55E066C3" w14:textId="77777777" w:rsidTr="004567AD">
        <w:trPr>
          <w:trHeight w:val="530"/>
        </w:trPr>
        <w:tc>
          <w:tcPr>
            <w:tcW w:w="1290" w:type="dxa"/>
          </w:tcPr>
          <w:p w14:paraId="2225D54B" w14:textId="77777777" w:rsidR="00B52DCC" w:rsidRDefault="00916648">
            <w:pPr>
              <w:pStyle w:val="TableParagraph"/>
              <w:spacing w:before="113"/>
              <w:ind w:left="107"/>
              <w:rPr>
                <w:sz w:val="20"/>
              </w:rPr>
            </w:pPr>
            <w:r>
              <w:rPr>
                <w:sz w:val="20"/>
              </w:rPr>
              <w:t>540</w:t>
            </w:r>
          </w:p>
        </w:tc>
        <w:tc>
          <w:tcPr>
            <w:tcW w:w="5787" w:type="dxa"/>
            <w:gridSpan w:val="9"/>
          </w:tcPr>
          <w:p w14:paraId="20746A4D" w14:textId="77777777" w:rsidR="00B52DCC" w:rsidRDefault="00916648">
            <w:pPr>
              <w:pStyle w:val="TableParagraph"/>
              <w:spacing w:line="223" w:lineRule="exact"/>
              <w:ind w:left="108"/>
              <w:rPr>
                <w:sz w:val="20"/>
              </w:rPr>
            </w:pPr>
            <w:r>
              <w:rPr>
                <w:sz w:val="20"/>
              </w:rPr>
              <w:t>Artık gaz (petrol), ayrıştırılmış distilat hidrojen ile muamele edilmiş</w:t>
            </w:r>
          </w:p>
          <w:p w14:paraId="2D1ECD76" w14:textId="77777777" w:rsidR="00B52DCC" w:rsidRDefault="00916648">
            <w:pPr>
              <w:pStyle w:val="TableParagraph"/>
              <w:spacing w:before="34"/>
              <w:ind w:left="108"/>
              <w:rPr>
                <w:sz w:val="20"/>
              </w:rPr>
            </w:pPr>
            <w:r>
              <w:rPr>
                <w:sz w:val="20"/>
              </w:rPr>
              <w:t>ayırıcısı, a/a cinsinden % 0,1’den fazla Butadien içerirse</w:t>
            </w:r>
          </w:p>
        </w:tc>
        <w:tc>
          <w:tcPr>
            <w:tcW w:w="1704" w:type="dxa"/>
          </w:tcPr>
          <w:p w14:paraId="11BCF845" w14:textId="77777777" w:rsidR="00B52DCC" w:rsidRDefault="00916648">
            <w:pPr>
              <w:pStyle w:val="TableParagraph"/>
              <w:spacing w:before="113"/>
              <w:ind w:left="111"/>
              <w:rPr>
                <w:sz w:val="20"/>
              </w:rPr>
            </w:pPr>
            <w:r>
              <w:rPr>
                <w:sz w:val="20"/>
              </w:rPr>
              <w:t>68478-29-5</w:t>
            </w:r>
          </w:p>
        </w:tc>
        <w:tc>
          <w:tcPr>
            <w:tcW w:w="1960" w:type="dxa"/>
            <w:gridSpan w:val="2"/>
          </w:tcPr>
          <w:p w14:paraId="198D1EB9" w14:textId="77777777" w:rsidR="00B52DCC" w:rsidRDefault="00916648">
            <w:pPr>
              <w:pStyle w:val="TableParagraph"/>
              <w:spacing w:before="113"/>
              <w:ind w:left="109"/>
              <w:rPr>
                <w:sz w:val="20"/>
              </w:rPr>
            </w:pPr>
            <w:r>
              <w:rPr>
                <w:sz w:val="20"/>
              </w:rPr>
              <w:t>270-809-3</w:t>
            </w:r>
          </w:p>
        </w:tc>
      </w:tr>
      <w:tr w:rsidR="00B52DCC" w14:paraId="148D74BC" w14:textId="77777777" w:rsidTr="004567AD">
        <w:trPr>
          <w:trHeight w:val="527"/>
        </w:trPr>
        <w:tc>
          <w:tcPr>
            <w:tcW w:w="1290" w:type="dxa"/>
          </w:tcPr>
          <w:p w14:paraId="1CD33297" w14:textId="77777777" w:rsidR="00B52DCC" w:rsidRDefault="00916648">
            <w:pPr>
              <w:pStyle w:val="TableParagraph"/>
              <w:spacing w:before="113"/>
              <w:ind w:left="107"/>
              <w:rPr>
                <w:sz w:val="20"/>
              </w:rPr>
            </w:pPr>
            <w:r>
              <w:rPr>
                <w:sz w:val="20"/>
              </w:rPr>
              <w:t>541</w:t>
            </w:r>
          </w:p>
        </w:tc>
        <w:tc>
          <w:tcPr>
            <w:tcW w:w="5787" w:type="dxa"/>
            <w:gridSpan w:val="9"/>
          </w:tcPr>
          <w:p w14:paraId="6D4885F9" w14:textId="77777777" w:rsidR="00B52DCC" w:rsidRDefault="00916648">
            <w:pPr>
              <w:pStyle w:val="TableParagraph"/>
              <w:spacing w:line="223" w:lineRule="exact"/>
              <w:ind w:left="108"/>
              <w:rPr>
                <w:sz w:val="20"/>
              </w:rPr>
            </w:pPr>
            <w:r>
              <w:rPr>
                <w:sz w:val="20"/>
              </w:rPr>
              <w:t>Artık gaz (petrol), hidrodesülfürlenmiş normal üretim aşamasında üretilen</w:t>
            </w:r>
          </w:p>
          <w:p w14:paraId="1248875D" w14:textId="77777777" w:rsidR="00B52DCC" w:rsidRDefault="00916648">
            <w:pPr>
              <w:pStyle w:val="TableParagraph"/>
              <w:spacing w:before="34"/>
              <w:ind w:left="108"/>
              <w:rPr>
                <w:sz w:val="20"/>
              </w:rPr>
            </w:pPr>
            <w:r>
              <w:rPr>
                <w:sz w:val="20"/>
              </w:rPr>
              <w:t>neft yağı ayırıcısı, a/a cinsinden % 0,1’den fazla Butadien içerirse</w:t>
            </w:r>
          </w:p>
        </w:tc>
        <w:tc>
          <w:tcPr>
            <w:tcW w:w="1704" w:type="dxa"/>
          </w:tcPr>
          <w:p w14:paraId="037DAF77" w14:textId="77777777" w:rsidR="00B52DCC" w:rsidRDefault="00916648">
            <w:pPr>
              <w:pStyle w:val="TableParagraph"/>
              <w:spacing w:before="113"/>
              <w:ind w:left="111"/>
              <w:rPr>
                <w:sz w:val="20"/>
              </w:rPr>
            </w:pPr>
            <w:r>
              <w:rPr>
                <w:sz w:val="20"/>
              </w:rPr>
              <w:t>68478-30-8</w:t>
            </w:r>
          </w:p>
        </w:tc>
        <w:tc>
          <w:tcPr>
            <w:tcW w:w="1960" w:type="dxa"/>
            <w:gridSpan w:val="2"/>
          </w:tcPr>
          <w:p w14:paraId="07C10FF2" w14:textId="77777777" w:rsidR="00B52DCC" w:rsidRDefault="00916648">
            <w:pPr>
              <w:pStyle w:val="TableParagraph"/>
              <w:spacing w:before="113"/>
              <w:ind w:left="109"/>
              <w:rPr>
                <w:sz w:val="20"/>
              </w:rPr>
            </w:pPr>
            <w:r>
              <w:rPr>
                <w:sz w:val="20"/>
              </w:rPr>
              <w:t>270-810-9</w:t>
            </w:r>
          </w:p>
        </w:tc>
      </w:tr>
      <w:tr w:rsidR="00B52DCC" w14:paraId="7980F4AB" w14:textId="77777777" w:rsidTr="004567AD">
        <w:trPr>
          <w:trHeight w:val="530"/>
        </w:trPr>
        <w:tc>
          <w:tcPr>
            <w:tcW w:w="1290" w:type="dxa"/>
          </w:tcPr>
          <w:p w14:paraId="11C3FE28" w14:textId="77777777" w:rsidR="00B52DCC" w:rsidRDefault="00916648">
            <w:pPr>
              <w:pStyle w:val="TableParagraph"/>
              <w:spacing w:before="113"/>
              <w:ind w:left="107"/>
              <w:rPr>
                <w:sz w:val="20"/>
              </w:rPr>
            </w:pPr>
            <w:r>
              <w:rPr>
                <w:sz w:val="20"/>
              </w:rPr>
              <w:t>542</w:t>
            </w:r>
          </w:p>
        </w:tc>
        <w:tc>
          <w:tcPr>
            <w:tcW w:w="5787" w:type="dxa"/>
            <w:gridSpan w:val="9"/>
          </w:tcPr>
          <w:p w14:paraId="26F9FE4E" w14:textId="77777777" w:rsidR="00B52DCC" w:rsidRDefault="00916648">
            <w:pPr>
              <w:pStyle w:val="TableParagraph"/>
              <w:spacing w:before="4" w:line="244" w:lineRule="exact"/>
              <w:ind w:left="108" w:right="18"/>
              <w:rPr>
                <w:sz w:val="20"/>
              </w:rPr>
            </w:pPr>
            <w:r>
              <w:rPr>
                <w:position w:val="2"/>
                <w:sz w:val="20"/>
              </w:rPr>
              <w:t>Artık gaz (petrol), karıştırılmış buhar sisteminde elde edilen doygun gaz, C</w:t>
            </w:r>
            <w:r>
              <w:rPr>
                <w:sz w:val="13"/>
              </w:rPr>
              <w:t xml:space="preserve">4 </w:t>
            </w:r>
            <w:r>
              <w:rPr>
                <w:sz w:val="20"/>
              </w:rPr>
              <w:t>yönünden zengin, a/a cinsinden % 0,1’den fazla Butadien içerirse</w:t>
            </w:r>
          </w:p>
        </w:tc>
        <w:tc>
          <w:tcPr>
            <w:tcW w:w="1704" w:type="dxa"/>
          </w:tcPr>
          <w:p w14:paraId="5F9DAB89" w14:textId="77777777" w:rsidR="00B52DCC" w:rsidRDefault="00916648">
            <w:pPr>
              <w:pStyle w:val="TableParagraph"/>
              <w:spacing w:before="113"/>
              <w:ind w:left="111"/>
              <w:rPr>
                <w:sz w:val="20"/>
              </w:rPr>
            </w:pPr>
            <w:r>
              <w:rPr>
                <w:sz w:val="20"/>
              </w:rPr>
              <w:t>68478-32-0</w:t>
            </w:r>
          </w:p>
        </w:tc>
        <w:tc>
          <w:tcPr>
            <w:tcW w:w="1960" w:type="dxa"/>
            <w:gridSpan w:val="2"/>
          </w:tcPr>
          <w:p w14:paraId="3ECA7F43" w14:textId="77777777" w:rsidR="00B52DCC" w:rsidRDefault="00916648">
            <w:pPr>
              <w:pStyle w:val="TableParagraph"/>
              <w:spacing w:before="113"/>
              <w:ind w:left="109"/>
              <w:rPr>
                <w:sz w:val="20"/>
              </w:rPr>
            </w:pPr>
            <w:r>
              <w:rPr>
                <w:sz w:val="20"/>
              </w:rPr>
              <w:t>270-813-5</w:t>
            </w:r>
          </w:p>
        </w:tc>
      </w:tr>
      <w:tr w:rsidR="00B52DCC" w14:paraId="52FB24E7" w14:textId="77777777" w:rsidTr="004567AD">
        <w:trPr>
          <w:trHeight w:val="527"/>
        </w:trPr>
        <w:tc>
          <w:tcPr>
            <w:tcW w:w="1290" w:type="dxa"/>
          </w:tcPr>
          <w:p w14:paraId="63374153" w14:textId="77777777" w:rsidR="00B52DCC" w:rsidRDefault="00916648">
            <w:pPr>
              <w:pStyle w:val="TableParagraph"/>
              <w:spacing w:before="113"/>
              <w:ind w:left="107"/>
              <w:rPr>
                <w:sz w:val="20"/>
              </w:rPr>
            </w:pPr>
            <w:r>
              <w:rPr>
                <w:sz w:val="20"/>
              </w:rPr>
              <w:t>543</w:t>
            </w:r>
          </w:p>
        </w:tc>
        <w:tc>
          <w:tcPr>
            <w:tcW w:w="5787" w:type="dxa"/>
            <w:gridSpan w:val="9"/>
          </w:tcPr>
          <w:p w14:paraId="59D1FB12" w14:textId="77777777" w:rsidR="00B52DCC" w:rsidRDefault="00916648">
            <w:pPr>
              <w:pStyle w:val="TableParagraph"/>
              <w:spacing w:before="4" w:line="244" w:lineRule="exact"/>
              <w:ind w:left="108" w:right="94"/>
              <w:rPr>
                <w:sz w:val="20"/>
              </w:rPr>
            </w:pPr>
            <w:r>
              <w:rPr>
                <w:position w:val="2"/>
                <w:sz w:val="20"/>
              </w:rPr>
              <w:t xml:space="preserve">Artık gaz (petrol), doymuş gaz geri kazanım birimi, C </w:t>
            </w:r>
            <w:r>
              <w:rPr>
                <w:sz w:val="13"/>
              </w:rPr>
              <w:t xml:space="preserve">1-2 </w:t>
            </w:r>
            <w:r>
              <w:rPr>
                <w:position w:val="2"/>
                <w:sz w:val="20"/>
              </w:rPr>
              <w:t xml:space="preserve">yönünden zengin, </w:t>
            </w:r>
            <w:r>
              <w:rPr>
                <w:sz w:val="20"/>
              </w:rPr>
              <w:t>a/a cinsinden % 0,1’den fazla Butadien içerirse</w:t>
            </w:r>
          </w:p>
        </w:tc>
        <w:tc>
          <w:tcPr>
            <w:tcW w:w="1704" w:type="dxa"/>
          </w:tcPr>
          <w:p w14:paraId="6799CD49" w14:textId="77777777" w:rsidR="00B52DCC" w:rsidRDefault="00916648">
            <w:pPr>
              <w:pStyle w:val="TableParagraph"/>
              <w:spacing w:before="113"/>
              <w:ind w:left="111"/>
              <w:rPr>
                <w:sz w:val="20"/>
              </w:rPr>
            </w:pPr>
            <w:r>
              <w:rPr>
                <w:sz w:val="20"/>
              </w:rPr>
              <w:t>68478-33-1</w:t>
            </w:r>
          </w:p>
        </w:tc>
        <w:tc>
          <w:tcPr>
            <w:tcW w:w="1960" w:type="dxa"/>
            <w:gridSpan w:val="2"/>
          </w:tcPr>
          <w:p w14:paraId="12654B01" w14:textId="77777777" w:rsidR="00B52DCC" w:rsidRDefault="00916648">
            <w:pPr>
              <w:pStyle w:val="TableParagraph"/>
              <w:spacing w:before="113"/>
              <w:ind w:left="109"/>
              <w:rPr>
                <w:sz w:val="20"/>
              </w:rPr>
            </w:pPr>
            <w:r>
              <w:rPr>
                <w:sz w:val="20"/>
              </w:rPr>
              <w:t>270-814-0</w:t>
            </w:r>
          </w:p>
        </w:tc>
      </w:tr>
      <w:tr w:rsidR="00B52DCC" w14:paraId="5C8D6800" w14:textId="77777777" w:rsidTr="004567AD">
        <w:trPr>
          <w:trHeight w:val="530"/>
        </w:trPr>
        <w:tc>
          <w:tcPr>
            <w:tcW w:w="1290" w:type="dxa"/>
          </w:tcPr>
          <w:p w14:paraId="07C38CF6" w14:textId="77777777" w:rsidR="00B52DCC" w:rsidRDefault="00916648">
            <w:pPr>
              <w:pStyle w:val="TableParagraph"/>
              <w:spacing w:before="113"/>
              <w:ind w:left="107"/>
              <w:rPr>
                <w:sz w:val="20"/>
              </w:rPr>
            </w:pPr>
            <w:r>
              <w:rPr>
                <w:sz w:val="20"/>
              </w:rPr>
              <w:t>544</w:t>
            </w:r>
          </w:p>
        </w:tc>
        <w:tc>
          <w:tcPr>
            <w:tcW w:w="5787" w:type="dxa"/>
            <w:gridSpan w:val="9"/>
          </w:tcPr>
          <w:p w14:paraId="74036114" w14:textId="77777777" w:rsidR="00B52DCC" w:rsidRDefault="00916648">
            <w:pPr>
              <w:pStyle w:val="TableParagraph"/>
              <w:spacing w:line="223" w:lineRule="exact"/>
              <w:ind w:left="108"/>
              <w:rPr>
                <w:sz w:val="20"/>
              </w:rPr>
            </w:pPr>
            <w:r>
              <w:rPr>
                <w:sz w:val="20"/>
              </w:rPr>
              <w:t>Artık gaz (petrol), vakum artıkları termal ayrıştırıcısı, a/a cinsinden %</w:t>
            </w:r>
          </w:p>
          <w:p w14:paraId="40B02072" w14:textId="77777777" w:rsidR="00B52DCC" w:rsidRDefault="00916648">
            <w:pPr>
              <w:pStyle w:val="TableParagraph"/>
              <w:spacing w:before="36"/>
              <w:ind w:left="108"/>
              <w:rPr>
                <w:sz w:val="20"/>
              </w:rPr>
            </w:pPr>
            <w:r>
              <w:rPr>
                <w:sz w:val="20"/>
              </w:rPr>
              <w:t>0,1’den fazla Butadien içerirse</w:t>
            </w:r>
          </w:p>
        </w:tc>
        <w:tc>
          <w:tcPr>
            <w:tcW w:w="1704" w:type="dxa"/>
          </w:tcPr>
          <w:p w14:paraId="3FD989B5" w14:textId="77777777" w:rsidR="00B52DCC" w:rsidRDefault="00916648">
            <w:pPr>
              <w:pStyle w:val="TableParagraph"/>
              <w:spacing w:before="113"/>
              <w:ind w:left="111"/>
              <w:rPr>
                <w:sz w:val="20"/>
              </w:rPr>
            </w:pPr>
            <w:r>
              <w:rPr>
                <w:sz w:val="20"/>
              </w:rPr>
              <w:t>68478-34-2</w:t>
            </w:r>
          </w:p>
        </w:tc>
        <w:tc>
          <w:tcPr>
            <w:tcW w:w="1960" w:type="dxa"/>
            <w:gridSpan w:val="2"/>
          </w:tcPr>
          <w:p w14:paraId="1784CBDC" w14:textId="77777777" w:rsidR="00B52DCC" w:rsidRDefault="00916648">
            <w:pPr>
              <w:pStyle w:val="TableParagraph"/>
              <w:spacing w:before="113"/>
              <w:ind w:left="109"/>
              <w:rPr>
                <w:sz w:val="20"/>
              </w:rPr>
            </w:pPr>
            <w:r>
              <w:rPr>
                <w:sz w:val="20"/>
              </w:rPr>
              <w:t>270-815-6</w:t>
            </w:r>
          </w:p>
        </w:tc>
      </w:tr>
      <w:tr w:rsidR="00B52DCC" w14:paraId="10F6006E" w14:textId="77777777" w:rsidTr="004567AD">
        <w:trPr>
          <w:trHeight w:val="528"/>
        </w:trPr>
        <w:tc>
          <w:tcPr>
            <w:tcW w:w="1290" w:type="dxa"/>
          </w:tcPr>
          <w:p w14:paraId="37DBA0DE" w14:textId="77777777" w:rsidR="00B52DCC" w:rsidRDefault="00916648">
            <w:pPr>
              <w:pStyle w:val="TableParagraph"/>
              <w:spacing w:before="113"/>
              <w:ind w:left="107"/>
              <w:rPr>
                <w:sz w:val="20"/>
              </w:rPr>
            </w:pPr>
            <w:r>
              <w:rPr>
                <w:sz w:val="20"/>
              </w:rPr>
              <w:t>545</w:t>
            </w:r>
          </w:p>
        </w:tc>
        <w:tc>
          <w:tcPr>
            <w:tcW w:w="5787" w:type="dxa"/>
            <w:gridSpan w:val="9"/>
          </w:tcPr>
          <w:p w14:paraId="7FB72874" w14:textId="77777777" w:rsidR="00B52DCC" w:rsidRDefault="00916648">
            <w:pPr>
              <w:pStyle w:val="TableParagraph"/>
              <w:spacing w:before="4" w:line="244" w:lineRule="exact"/>
              <w:ind w:left="108"/>
              <w:rPr>
                <w:sz w:val="20"/>
              </w:rPr>
            </w:pPr>
            <w:r>
              <w:rPr>
                <w:position w:val="2"/>
                <w:sz w:val="20"/>
              </w:rPr>
              <w:t>Hidrokarbonlar, C</w:t>
            </w:r>
            <w:r>
              <w:rPr>
                <w:sz w:val="13"/>
              </w:rPr>
              <w:t xml:space="preserve">3-4 </w:t>
            </w:r>
            <w:r>
              <w:rPr>
                <w:position w:val="2"/>
                <w:sz w:val="20"/>
              </w:rPr>
              <w:t xml:space="preserve">yönünden zengin, petrol distilatı, a/a cinsinden % </w:t>
            </w:r>
            <w:r>
              <w:rPr>
                <w:sz w:val="20"/>
              </w:rPr>
              <w:t>0,1’den fazla Butadien içerirse</w:t>
            </w:r>
          </w:p>
        </w:tc>
        <w:tc>
          <w:tcPr>
            <w:tcW w:w="1704" w:type="dxa"/>
          </w:tcPr>
          <w:p w14:paraId="3097F91B" w14:textId="77777777" w:rsidR="00B52DCC" w:rsidRDefault="00916648">
            <w:pPr>
              <w:pStyle w:val="TableParagraph"/>
              <w:spacing w:before="113"/>
              <w:ind w:left="111"/>
              <w:rPr>
                <w:sz w:val="20"/>
              </w:rPr>
            </w:pPr>
            <w:r>
              <w:rPr>
                <w:sz w:val="20"/>
              </w:rPr>
              <w:t>68512-91-4</w:t>
            </w:r>
          </w:p>
        </w:tc>
        <w:tc>
          <w:tcPr>
            <w:tcW w:w="1960" w:type="dxa"/>
            <w:gridSpan w:val="2"/>
          </w:tcPr>
          <w:p w14:paraId="513C4A2A" w14:textId="77777777" w:rsidR="00B52DCC" w:rsidRDefault="00916648">
            <w:pPr>
              <w:pStyle w:val="TableParagraph"/>
              <w:spacing w:before="113"/>
              <w:ind w:left="109"/>
              <w:rPr>
                <w:sz w:val="20"/>
              </w:rPr>
            </w:pPr>
            <w:r>
              <w:rPr>
                <w:sz w:val="20"/>
              </w:rPr>
              <w:t>270-990-9</w:t>
            </w:r>
          </w:p>
        </w:tc>
      </w:tr>
      <w:tr w:rsidR="00B52DCC" w14:paraId="0B643C05" w14:textId="77777777" w:rsidTr="004567AD">
        <w:trPr>
          <w:trHeight w:val="793"/>
        </w:trPr>
        <w:tc>
          <w:tcPr>
            <w:tcW w:w="1290" w:type="dxa"/>
          </w:tcPr>
          <w:p w14:paraId="487B4744" w14:textId="77777777" w:rsidR="00B52DCC" w:rsidRDefault="00916648">
            <w:pPr>
              <w:pStyle w:val="TableParagraph"/>
              <w:spacing w:before="115"/>
              <w:ind w:left="107"/>
              <w:rPr>
                <w:sz w:val="20"/>
              </w:rPr>
            </w:pPr>
            <w:r>
              <w:rPr>
                <w:sz w:val="20"/>
              </w:rPr>
              <w:t>546</w:t>
            </w:r>
          </w:p>
        </w:tc>
        <w:tc>
          <w:tcPr>
            <w:tcW w:w="5787" w:type="dxa"/>
            <w:gridSpan w:val="9"/>
          </w:tcPr>
          <w:p w14:paraId="3C69C43C" w14:textId="77777777" w:rsidR="00B52DCC" w:rsidRDefault="00916648">
            <w:pPr>
              <w:pStyle w:val="TableParagraph"/>
              <w:spacing w:line="276" w:lineRule="auto"/>
              <w:ind w:left="108"/>
              <w:rPr>
                <w:sz w:val="20"/>
              </w:rPr>
            </w:pPr>
            <w:r>
              <w:rPr>
                <w:sz w:val="20"/>
              </w:rPr>
              <w:t>Gazlar (petrol), katalitik olarak dönüştürülmüş normal üretim aşamasında üretilen neft yağı stabilizör üstleri, a/a cinsinden % 0,1’den fazla Butadien</w:t>
            </w:r>
          </w:p>
          <w:p w14:paraId="409A050B" w14:textId="77777777" w:rsidR="00B52DCC" w:rsidRDefault="00916648">
            <w:pPr>
              <w:pStyle w:val="TableParagraph"/>
              <w:spacing w:line="229" w:lineRule="exact"/>
              <w:ind w:left="108"/>
              <w:rPr>
                <w:sz w:val="20"/>
              </w:rPr>
            </w:pPr>
            <w:r>
              <w:rPr>
                <w:sz w:val="20"/>
              </w:rPr>
              <w:t>içerirse</w:t>
            </w:r>
          </w:p>
        </w:tc>
        <w:tc>
          <w:tcPr>
            <w:tcW w:w="1704" w:type="dxa"/>
          </w:tcPr>
          <w:p w14:paraId="6FC04944" w14:textId="77777777" w:rsidR="00B52DCC" w:rsidRDefault="00916648">
            <w:pPr>
              <w:pStyle w:val="TableParagraph"/>
              <w:spacing w:before="115"/>
              <w:ind w:left="111"/>
              <w:rPr>
                <w:sz w:val="20"/>
              </w:rPr>
            </w:pPr>
            <w:r>
              <w:rPr>
                <w:sz w:val="20"/>
              </w:rPr>
              <w:t>68513-14-4</w:t>
            </w:r>
          </w:p>
        </w:tc>
        <w:tc>
          <w:tcPr>
            <w:tcW w:w="1960" w:type="dxa"/>
            <w:gridSpan w:val="2"/>
          </w:tcPr>
          <w:p w14:paraId="3EC7A07A" w14:textId="77777777" w:rsidR="00B52DCC" w:rsidRDefault="00916648">
            <w:pPr>
              <w:pStyle w:val="TableParagraph"/>
              <w:spacing w:before="115"/>
              <w:ind w:left="109"/>
              <w:rPr>
                <w:sz w:val="20"/>
              </w:rPr>
            </w:pPr>
            <w:r>
              <w:rPr>
                <w:sz w:val="20"/>
              </w:rPr>
              <w:t>270-999-8</w:t>
            </w:r>
          </w:p>
        </w:tc>
      </w:tr>
      <w:tr w:rsidR="00B52DCC" w14:paraId="5D064195" w14:textId="77777777" w:rsidTr="004567AD">
        <w:trPr>
          <w:trHeight w:val="530"/>
        </w:trPr>
        <w:tc>
          <w:tcPr>
            <w:tcW w:w="1290" w:type="dxa"/>
          </w:tcPr>
          <w:p w14:paraId="1F5F3B2C" w14:textId="77777777" w:rsidR="00B52DCC" w:rsidRDefault="00916648">
            <w:pPr>
              <w:pStyle w:val="TableParagraph"/>
              <w:spacing w:before="113"/>
              <w:ind w:left="107"/>
              <w:rPr>
                <w:sz w:val="20"/>
              </w:rPr>
            </w:pPr>
            <w:r>
              <w:rPr>
                <w:sz w:val="20"/>
              </w:rPr>
              <w:t>547</w:t>
            </w:r>
          </w:p>
        </w:tc>
        <w:tc>
          <w:tcPr>
            <w:tcW w:w="5787" w:type="dxa"/>
            <w:gridSpan w:val="9"/>
          </w:tcPr>
          <w:p w14:paraId="236DD908" w14:textId="77777777" w:rsidR="00B52DCC" w:rsidRDefault="00916648">
            <w:pPr>
              <w:pStyle w:val="TableParagraph"/>
              <w:spacing w:line="223" w:lineRule="exact"/>
              <w:ind w:left="108"/>
              <w:rPr>
                <w:sz w:val="20"/>
              </w:rPr>
            </w:pPr>
            <w:r>
              <w:rPr>
                <w:sz w:val="20"/>
              </w:rPr>
              <w:t xml:space="preserve">Gazlar  (petrol),  tam aralık normal  üretim aşamasında  üretilen  neft </w:t>
            </w:r>
            <w:r>
              <w:rPr>
                <w:spacing w:val="29"/>
                <w:sz w:val="20"/>
              </w:rPr>
              <w:t xml:space="preserve"> </w:t>
            </w:r>
            <w:r>
              <w:rPr>
                <w:sz w:val="20"/>
              </w:rPr>
              <w:t>yağı</w:t>
            </w:r>
          </w:p>
          <w:p w14:paraId="482BDDC6" w14:textId="77777777" w:rsidR="00B52DCC" w:rsidRDefault="00916648">
            <w:pPr>
              <w:pStyle w:val="TableParagraph"/>
              <w:spacing w:before="34"/>
              <w:ind w:left="108"/>
              <w:rPr>
                <w:sz w:val="20"/>
              </w:rPr>
            </w:pPr>
            <w:r>
              <w:rPr>
                <w:sz w:val="20"/>
              </w:rPr>
              <w:t>heksan</w:t>
            </w:r>
            <w:r>
              <w:rPr>
                <w:spacing w:val="-14"/>
                <w:sz w:val="20"/>
              </w:rPr>
              <w:t xml:space="preserve"> </w:t>
            </w:r>
            <w:r>
              <w:rPr>
                <w:sz w:val="20"/>
              </w:rPr>
              <w:t>giderici</w:t>
            </w:r>
            <w:r>
              <w:rPr>
                <w:spacing w:val="-15"/>
                <w:sz w:val="20"/>
              </w:rPr>
              <w:t xml:space="preserve"> </w:t>
            </w:r>
            <w:r>
              <w:rPr>
                <w:sz w:val="20"/>
              </w:rPr>
              <w:t>çalışmazken,</w:t>
            </w:r>
            <w:r>
              <w:rPr>
                <w:spacing w:val="-14"/>
                <w:sz w:val="20"/>
              </w:rPr>
              <w:t xml:space="preserve"> </w:t>
            </w:r>
            <w:r>
              <w:rPr>
                <w:sz w:val="20"/>
              </w:rPr>
              <w:t>a/a</w:t>
            </w:r>
            <w:r>
              <w:rPr>
                <w:spacing w:val="-15"/>
                <w:sz w:val="20"/>
              </w:rPr>
              <w:t xml:space="preserve"> </w:t>
            </w:r>
            <w:r>
              <w:rPr>
                <w:sz w:val="20"/>
              </w:rPr>
              <w:t>cinsinden</w:t>
            </w:r>
            <w:r>
              <w:rPr>
                <w:spacing w:val="-16"/>
                <w:sz w:val="20"/>
              </w:rPr>
              <w:t xml:space="preserve"> </w:t>
            </w:r>
            <w:r>
              <w:rPr>
                <w:sz w:val="20"/>
              </w:rPr>
              <w:t>%</w:t>
            </w:r>
            <w:r>
              <w:rPr>
                <w:spacing w:val="-15"/>
                <w:sz w:val="20"/>
              </w:rPr>
              <w:t xml:space="preserve"> </w:t>
            </w:r>
            <w:r>
              <w:rPr>
                <w:sz w:val="20"/>
              </w:rPr>
              <w:t>0,1’den</w:t>
            </w:r>
            <w:r>
              <w:rPr>
                <w:spacing w:val="-13"/>
                <w:sz w:val="20"/>
              </w:rPr>
              <w:t xml:space="preserve"> </w:t>
            </w:r>
            <w:r>
              <w:rPr>
                <w:sz w:val="20"/>
              </w:rPr>
              <w:t>fazla</w:t>
            </w:r>
            <w:r>
              <w:rPr>
                <w:spacing w:val="-15"/>
                <w:sz w:val="20"/>
              </w:rPr>
              <w:t xml:space="preserve"> </w:t>
            </w:r>
            <w:r>
              <w:rPr>
                <w:sz w:val="20"/>
              </w:rPr>
              <w:t>Butadien</w:t>
            </w:r>
            <w:r>
              <w:rPr>
                <w:spacing w:val="-16"/>
                <w:sz w:val="20"/>
              </w:rPr>
              <w:t xml:space="preserve"> </w:t>
            </w:r>
            <w:r>
              <w:rPr>
                <w:sz w:val="20"/>
              </w:rPr>
              <w:t>içerirse</w:t>
            </w:r>
          </w:p>
        </w:tc>
        <w:tc>
          <w:tcPr>
            <w:tcW w:w="1704" w:type="dxa"/>
          </w:tcPr>
          <w:p w14:paraId="55E7D4E9" w14:textId="77777777" w:rsidR="00B52DCC" w:rsidRDefault="00916648">
            <w:pPr>
              <w:pStyle w:val="TableParagraph"/>
              <w:spacing w:before="113"/>
              <w:ind w:left="111"/>
              <w:rPr>
                <w:sz w:val="20"/>
              </w:rPr>
            </w:pPr>
            <w:r>
              <w:rPr>
                <w:sz w:val="20"/>
              </w:rPr>
              <w:t>68513-15-5</w:t>
            </w:r>
          </w:p>
        </w:tc>
        <w:tc>
          <w:tcPr>
            <w:tcW w:w="1960" w:type="dxa"/>
            <w:gridSpan w:val="2"/>
          </w:tcPr>
          <w:p w14:paraId="39DFE2A2" w14:textId="77777777" w:rsidR="00B52DCC" w:rsidRDefault="00916648">
            <w:pPr>
              <w:pStyle w:val="TableParagraph"/>
              <w:spacing w:before="113"/>
              <w:ind w:left="109"/>
              <w:rPr>
                <w:sz w:val="20"/>
              </w:rPr>
            </w:pPr>
            <w:r>
              <w:rPr>
                <w:sz w:val="20"/>
              </w:rPr>
              <w:t>271-000-8</w:t>
            </w:r>
          </w:p>
        </w:tc>
      </w:tr>
      <w:tr w:rsidR="00B52DCC" w14:paraId="1688A1BE" w14:textId="77777777" w:rsidTr="004567AD">
        <w:trPr>
          <w:trHeight w:val="791"/>
        </w:trPr>
        <w:tc>
          <w:tcPr>
            <w:tcW w:w="1290" w:type="dxa"/>
          </w:tcPr>
          <w:p w14:paraId="540EDE13" w14:textId="77777777" w:rsidR="00B52DCC" w:rsidRDefault="00916648">
            <w:pPr>
              <w:pStyle w:val="TableParagraph"/>
              <w:spacing w:before="113"/>
              <w:ind w:left="107"/>
              <w:rPr>
                <w:sz w:val="20"/>
              </w:rPr>
            </w:pPr>
            <w:r>
              <w:rPr>
                <w:sz w:val="20"/>
              </w:rPr>
              <w:t>548</w:t>
            </w:r>
          </w:p>
        </w:tc>
        <w:tc>
          <w:tcPr>
            <w:tcW w:w="5787" w:type="dxa"/>
            <w:gridSpan w:val="9"/>
          </w:tcPr>
          <w:p w14:paraId="596A5CC9" w14:textId="77777777" w:rsidR="00B52DCC" w:rsidRDefault="00916648">
            <w:pPr>
              <w:pStyle w:val="TableParagraph"/>
              <w:spacing w:line="223" w:lineRule="exact"/>
              <w:ind w:left="108"/>
              <w:rPr>
                <w:sz w:val="20"/>
              </w:rPr>
            </w:pPr>
            <w:r>
              <w:rPr>
                <w:sz w:val="20"/>
              </w:rPr>
              <w:t>Gazlar (petrol), hidrojen ile parçalayıcılı propan giderici çalışmazken,</w:t>
            </w:r>
          </w:p>
          <w:p w14:paraId="60767BB6" w14:textId="77777777" w:rsidR="00B52DCC" w:rsidRDefault="00916648">
            <w:pPr>
              <w:pStyle w:val="TableParagraph"/>
              <w:spacing w:before="4" w:line="260" w:lineRule="atLeast"/>
              <w:ind w:left="108"/>
              <w:rPr>
                <w:sz w:val="20"/>
              </w:rPr>
            </w:pPr>
            <w:r>
              <w:rPr>
                <w:sz w:val="20"/>
              </w:rPr>
              <w:t>hidrokarbon yönünden zengin, a/a cinsinden % 0,1’den fazla Butadien içerirse</w:t>
            </w:r>
          </w:p>
        </w:tc>
        <w:tc>
          <w:tcPr>
            <w:tcW w:w="1704" w:type="dxa"/>
          </w:tcPr>
          <w:p w14:paraId="3C74D626" w14:textId="77777777" w:rsidR="00B52DCC" w:rsidRDefault="00916648">
            <w:pPr>
              <w:pStyle w:val="TableParagraph"/>
              <w:spacing w:before="113"/>
              <w:ind w:left="111"/>
              <w:rPr>
                <w:sz w:val="20"/>
              </w:rPr>
            </w:pPr>
            <w:r>
              <w:rPr>
                <w:sz w:val="20"/>
              </w:rPr>
              <w:t>68513-16-6</w:t>
            </w:r>
          </w:p>
        </w:tc>
        <w:tc>
          <w:tcPr>
            <w:tcW w:w="1960" w:type="dxa"/>
            <w:gridSpan w:val="2"/>
          </w:tcPr>
          <w:p w14:paraId="69485242" w14:textId="77777777" w:rsidR="00B52DCC" w:rsidRDefault="00916648">
            <w:pPr>
              <w:pStyle w:val="TableParagraph"/>
              <w:spacing w:before="113"/>
              <w:ind w:left="109"/>
              <w:rPr>
                <w:sz w:val="20"/>
              </w:rPr>
            </w:pPr>
            <w:r>
              <w:rPr>
                <w:sz w:val="20"/>
              </w:rPr>
              <w:t>271-001-3</w:t>
            </w:r>
          </w:p>
        </w:tc>
      </w:tr>
      <w:tr w:rsidR="00B52DCC" w14:paraId="4322D119" w14:textId="77777777" w:rsidTr="004567AD">
        <w:trPr>
          <w:trHeight w:val="530"/>
        </w:trPr>
        <w:tc>
          <w:tcPr>
            <w:tcW w:w="1290" w:type="dxa"/>
          </w:tcPr>
          <w:p w14:paraId="12B1C1DB" w14:textId="77777777" w:rsidR="00B52DCC" w:rsidRDefault="00916648">
            <w:pPr>
              <w:pStyle w:val="TableParagraph"/>
              <w:spacing w:before="115"/>
              <w:ind w:left="107"/>
              <w:rPr>
                <w:sz w:val="20"/>
              </w:rPr>
            </w:pPr>
            <w:r>
              <w:rPr>
                <w:sz w:val="20"/>
              </w:rPr>
              <w:t>549</w:t>
            </w:r>
          </w:p>
        </w:tc>
        <w:tc>
          <w:tcPr>
            <w:tcW w:w="5787" w:type="dxa"/>
            <w:gridSpan w:val="9"/>
          </w:tcPr>
          <w:p w14:paraId="48669B24" w14:textId="77777777" w:rsidR="00B52DCC" w:rsidRDefault="00916648">
            <w:pPr>
              <w:pStyle w:val="TableParagraph"/>
              <w:spacing w:line="225" w:lineRule="exact"/>
              <w:ind w:left="108"/>
              <w:rPr>
                <w:sz w:val="20"/>
              </w:rPr>
            </w:pPr>
            <w:r>
              <w:rPr>
                <w:sz w:val="20"/>
              </w:rPr>
              <w:t>Gazlar (petrol), hafif normal üretim aşamasında üretilen neft yağı</w:t>
            </w:r>
          </w:p>
          <w:p w14:paraId="235A90D7" w14:textId="77777777" w:rsidR="00B52DCC" w:rsidRDefault="00916648">
            <w:pPr>
              <w:pStyle w:val="TableParagraph"/>
              <w:spacing w:before="34"/>
              <w:ind w:left="108"/>
              <w:rPr>
                <w:sz w:val="20"/>
              </w:rPr>
            </w:pPr>
            <w:r>
              <w:rPr>
                <w:sz w:val="20"/>
              </w:rPr>
              <w:t>stabilizörü çalışmazken, a/a cinsinden % 0,1’den fazla Butadien içerirse</w:t>
            </w:r>
          </w:p>
        </w:tc>
        <w:tc>
          <w:tcPr>
            <w:tcW w:w="1704" w:type="dxa"/>
          </w:tcPr>
          <w:p w14:paraId="64735CFF" w14:textId="77777777" w:rsidR="00B52DCC" w:rsidRDefault="00916648">
            <w:pPr>
              <w:pStyle w:val="TableParagraph"/>
              <w:spacing w:before="115"/>
              <w:ind w:left="111"/>
              <w:rPr>
                <w:sz w:val="20"/>
              </w:rPr>
            </w:pPr>
            <w:r>
              <w:rPr>
                <w:sz w:val="20"/>
              </w:rPr>
              <w:t>68513-17-7</w:t>
            </w:r>
          </w:p>
        </w:tc>
        <w:tc>
          <w:tcPr>
            <w:tcW w:w="1960" w:type="dxa"/>
            <w:gridSpan w:val="2"/>
          </w:tcPr>
          <w:p w14:paraId="38C39B1F" w14:textId="77777777" w:rsidR="00B52DCC" w:rsidRDefault="00916648">
            <w:pPr>
              <w:pStyle w:val="TableParagraph"/>
              <w:spacing w:before="115"/>
              <w:ind w:left="109"/>
              <w:rPr>
                <w:sz w:val="20"/>
              </w:rPr>
            </w:pPr>
            <w:r>
              <w:rPr>
                <w:sz w:val="20"/>
              </w:rPr>
              <w:t>271-002-9</w:t>
            </w:r>
          </w:p>
        </w:tc>
      </w:tr>
      <w:tr w:rsidR="00B52DCC" w14:paraId="08712ED6" w14:textId="77777777" w:rsidTr="004567AD">
        <w:trPr>
          <w:trHeight w:val="530"/>
        </w:trPr>
        <w:tc>
          <w:tcPr>
            <w:tcW w:w="1290" w:type="dxa"/>
          </w:tcPr>
          <w:p w14:paraId="29BC87F2" w14:textId="77777777" w:rsidR="00B52DCC" w:rsidRDefault="00916648">
            <w:pPr>
              <w:pStyle w:val="TableParagraph"/>
              <w:spacing w:before="113"/>
              <w:ind w:left="107"/>
              <w:rPr>
                <w:sz w:val="20"/>
              </w:rPr>
            </w:pPr>
            <w:r>
              <w:rPr>
                <w:sz w:val="20"/>
              </w:rPr>
              <w:t>550</w:t>
            </w:r>
          </w:p>
        </w:tc>
        <w:tc>
          <w:tcPr>
            <w:tcW w:w="5787" w:type="dxa"/>
            <w:gridSpan w:val="9"/>
          </w:tcPr>
          <w:p w14:paraId="40B81CEA" w14:textId="77777777" w:rsidR="00B52DCC" w:rsidRDefault="00916648">
            <w:pPr>
              <w:pStyle w:val="TableParagraph"/>
              <w:spacing w:line="223" w:lineRule="exact"/>
              <w:ind w:left="108"/>
              <w:rPr>
                <w:sz w:val="20"/>
              </w:rPr>
            </w:pPr>
            <w:r>
              <w:rPr>
                <w:sz w:val="20"/>
              </w:rPr>
              <w:t>Gazlar (petrol), dönüştürücü atık yüksek-basınç parlayıcı silindir</w:t>
            </w:r>
          </w:p>
          <w:p w14:paraId="723A1A37" w14:textId="77777777" w:rsidR="00B52DCC" w:rsidRDefault="00916648">
            <w:pPr>
              <w:pStyle w:val="TableParagraph"/>
              <w:spacing w:before="34"/>
              <w:ind w:left="108"/>
              <w:rPr>
                <w:sz w:val="20"/>
              </w:rPr>
            </w:pPr>
            <w:r>
              <w:rPr>
                <w:sz w:val="20"/>
              </w:rPr>
              <w:t>çalışmazken, a/a cinsinden % 0,1’den fazla Butadien içerirse</w:t>
            </w:r>
          </w:p>
        </w:tc>
        <w:tc>
          <w:tcPr>
            <w:tcW w:w="1704" w:type="dxa"/>
          </w:tcPr>
          <w:p w14:paraId="3A0CAEAF" w14:textId="77777777" w:rsidR="00B52DCC" w:rsidRDefault="00916648">
            <w:pPr>
              <w:pStyle w:val="TableParagraph"/>
              <w:spacing w:before="113"/>
              <w:ind w:left="111"/>
              <w:rPr>
                <w:sz w:val="20"/>
              </w:rPr>
            </w:pPr>
            <w:r>
              <w:rPr>
                <w:sz w:val="20"/>
              </w:rPr>
              <w:t>68513-18-8</w:t>
            </w:r>
          </w:p>
        </w:tc>
        <w:tc>
          <w:tcPr>
            <w:tcW w:w="1960" w:type="dxa"/>
            <w:gridSpan w:val="2"/>
          </w:tcPr>
          <w:p w14:paraId="13964F69" w14:textId="77777777" w:rsidR="00B52DCC" w:rsidRDefault="00916648">
            <w:pPr>
              <w:pStyle w:val="TableParagraph"/>
              <w:spacing w:before="113"/>
              <w:ind w:left="109"/>
              <w:rPr>
                <w:sz w:val="20"/>
              </w:rPr>
            </w:pPr>
            <w:r>
              <w:rPr>
                <w:sz w:val="20"/>
              </w:rPr>
              <w:t>271-003-4</w:t>
            </w:r>
          </w:p>
        </w:tc>
      </w:tr>
      <w:tr w:rsidR="00B52DCC" w14:paraId="79D7B2B0" w14:textId="77777777" w:rsidTr="004567AD">
        <w:trPr>
          <w:trHeight w:val="527"/>
        </w:trPr>
        <w:tc>
          <w:tcPr>
            <w:tcW w:w="1290" w:type="dxa"/>
          </w:tcPr>
          <w:p w14:paraId="791E8A5A" w14:textId="77777777" w:rsidR="00B52DCC" w:rsidRDefault="00916648">
            <w:pPr>
              <w:pStyle w:val="TableParagraph"/>
              <w:spacing w:before="113"/>
              <w:ind w:left="107"/>
              <w:rPr>
                <w:sz w:val="20"/>
              </w:rPr>
            </w:pPr>
            <w:r>
              <w:rPr>
                <w:sz w:val="20"/>
              </w:rPr>
              <w:t>551</w:t>
            </w:r>
          </w:p>
        </w:tc>
        <w:tc>
          <w:tcPr>
            <w:tcW w:w="5787" w:type="dxa"/>
            <w:gridSpan w:val="9"/>
          </w:tcPr>
          <w:p w14:paraId="23AE8AE5" w14:textId="77777777" w:rsidR="00B52DCC" w:rsidRDefault="00916648">
            <w:pPr>
              <w:pStyle w:val="TableParagraph"/>
              <w:tabs>
                <w:tab w:val="left" w:pos="844"/>
                <w:tab w:val="left" w:pos="1696"/>
                <w:tab w:val="left" w:pos="2886"/>
                <w:tab w:val="left" w:pos="3387"/>
                <w:tab w:val="left" w:pos="4651"/>
                <w:tab w:val="left" w:pos="5553"/>
              </w:tabs>
              <w:spacing w:line="223" w:lineRule="exact"/>
              <w:ind w:left="108"/>
              <w:rPr>
                <w:sz w:val="20"/>
              </w:rPr>
            </w:pPr>
            <w:r>
              <w:rPr>
                <w:sz w:val="20"/>
              </w:rPr>
              <w:t>Gazlar</w:t>
            </w:r>
            <w:r>
              <w:rPr>
                <w:sz w:val="20"/>
              </w:rPr>
              <w:tab/>
              <w:t>(petrol),</w:t>
            </w:r>
            <w:r>
              <w:rPr>
                <w:sz w:val="20"/>
              </w:rPr>
              <w:tab/>
              <w:t>dönüştürücü</w:t>
            </w:r>
            <w:r>
              <w:rPr>
                <w:sz w:val="20"/>
              </w:rPr>
              <w:tab/>
              <w:t>atık</w:t>
            </w:r>
            <w:r>
              <w:rPr>
                <w:sz w:val="20"/>
              </w:rPr>
              <w:tab/>
              <w:t>düşük-basınç</w:t>
            </w:r>
            <w:r>
              <w:rPr>
                <w:sz w:val="20"/>
              </w:rPr>
              <w:tab/>
              <w:t>parlayıcı</w:t>
            </w:r>
            <w:r>
              <w:rPr>
                <w:sz w:val="20"/>
              </w:rPr>
              <w:tab/>
              <w:t>silindir</w:t>
            </w:r>
          </w:p>
          <w:p w14:paraId="7A1331C1" w14:textId="77777777" w:rsidR="00B52DCC" w:rsidRDefault="00916648">
            <w:pPr>
              <w:pStyle w:val="TableParagraph"/>
              <w:spacing w:before="34"/>
              <w:ind w:left="108"/>
              <w:rPr>
                <w:sz w:val="20"/>
              </w:rPr>
            </w:pPr>
            <w:r>
              <w:rPr>
                <w:sz w:val="20"/>
              </w:rPr>
              <w:t>çalışmazken, a/a cinsinden % 0,1’den fazla Butadien içerirse</w:t>
            </w:r>
          </w:p>
        </w:tc>
        <w:tc>
          <w:tcPr>
            <w:tcW w:w="1704" w:type="dxa"/>
          </w:tcPr>
          <w:p w14:paraId="4D68ACA7" w14:textId="77777777" w:rsidR="00B52DCC" w:rsidRDefault="00916648">
            <w:pPr>
              <w:pStyle w:val="TableParagraph"/>
              <w:spacing w:before="113"/>
              <w:ind w:left="111"/>
              <w:rPr>
                <w:sz w:val="20"/>
              </w:rPr>
            </w:pPr>
            <w:r>
              <w:rPr>
                <w:sz w:val="20"/>
              </w:rPr>
              <w:t>68513-19-9</w:t>
            </w:r>
          </w:p>
        </w:tc>
        <w:tc>
          <w:tcPr>
            <w:tcW w:w="1960" w:type="dxa"/>
            <w:gridSpan w:val="2"/>
          </w:tcPr>
          <w:p w14:paraId="43B4601B" w14:textId="77777777" w:rsidR="00B52DCC" w:rsidRDefault="00916648">
            <w:pPr>
              <w:pStyle w:val="TableParagraph"/>
              <w:spacing w:before="113"/>
              <w:ind w:left="109"/>
              <w:rPr>
                <w:sz w:val="20"/>
              </w:rPr>
            </w:pPr>
            <w:r>
              <w:rPr>
                <w:sz w:val="20"/>
              </w:rPr>
              <w:t>271-005-5</w:t>
            </w:r>
          </w:p>
        </w:tc>
      </w:tr>
      <w:tr w:rsidR="00B52DCC" w14:paraId="12540890" w14:textId="77777777" w:rsidTr="004567AD">
        <w:trPr>
          <w:trHeight w:val="530"/>
        </w:trPr>
        <w:tc>
          <w:tcPr>
            <w:tcW w:w="1290" w:type="dxa"/>
          </w:tcPr>
          <w:p w14:paraId="62EF03B2" w14:textId="77777777" w:rsidR="00B52DCC" w:rsidRDefault="00916648">
            <w:pPr>
              <w:pStyle w:val="TableParagraph"/>
              <w:spacing w:before="113"/>
              <w:ind w:left="107"/>
              <w:rPr>
                <w:sz w:val="20"/>
              </w:rPr>
            </w:pPr>
            <w:r>
              <w:rPr>
                <w:sz w:val="20"/>
              </w:rPr>
              <w:t>552</w:t>
            </w:r>
          </w:p>
        </w:tc>
        <w:tc>
          <w:tcPr>
            <w:tcW w:w="5787" w:type="dxa"/>
            <w:gridSpan w:val="9"/>
          </w:tcPr>
          <w:p w14:paraId="066DA3F3" w14:textId="77777777" w:rsidR="00B52DCC" w:rsidRDefault="00916648">
            <w:pPr>
              <w:pStyle w:val="TableParagraph"/>
              <w:spacing w:line="248" w:lineRule="exact"/>
              <w:ind w:left="108" w:right="36"/>
              <w:rPr>
                <w:sz w:val="20"/>
              </w:rPr>
            </w:pPr>
            <w:r>
              <w:rPr>
                <w:position w:val="2"/>
                <w:sz w:val="20"/>
              </w:rPr>
              <w:t>Kalıntılar (petrol), alkilasyon dağıtıcı, C</w:t>
            </w:r>
            <w:r>
              <w:rPr>
                <w:sz w:val="13"/>
              </w:rPr>
              <w:t xml:space="preserve">4 </w:t>
            </w:r>
            <w:r>
              <w:rPr>
                <w:position w:val="2"/>
                <w:sz w:val="20"/>
              </w:rPr>
              <w:t xml:space="preserve">yönünden zengin, a/a cinsinden % </w:t>
            </w:r>
            <w:r>
              <w:rPr>
                <w:sz w:val="20"/>
              </w:rPr>
              <w:t>0,1’den fazla Butadien içerirse</w:t>
            </w:r>
          </w:p>
        </w:tc>
        <w:tc>
          <w:tcPr>
            <w:tcW w:w="1704" w:type="dxa"/>
          </w:tcPr>
          <w:p w14:paraId="3737646A" w14:textId="77777777" w:rsidR="00B52DCC" w:rsidRDefault="00916648">
            <w:pPr>
              <w:pStyle w:val="TableParagraph"/>
              <w:spacing w:before="113"/>
              <w:ind w:left="111"/>
              <w:rPr>
                <w:sz w:val="20"/>
              </w:rPr>
            </w:pPr>
            <w:r>
              <w:rPr>
                <w:sz w:val="20"/>
              </w:rPr>
              <w:t>68513-66-6</w:t>
            </w:r>
          </w:p>
        </w:tc>
        <w:tc>
          <w:tcPr>
            <w:tcW w:w="1960" w:type="dxa"/>
            <w:gridSpan w:val="2"/>
          </w:tcPr>
          <w:p w14:paraId="631406C1" w14:textId="77777777" w:rsidR="00B52DCC" w:rsidRDefault="00916648">
            <w:pPr>
              <w:pStyle w:val="TableParagraph"/>
              <w:spacing w:before="113"/>
              <w:ind w:left="109"/>
              <w:rPr>
                <w:sz w:val="20"/>
              </w:rPr>
            </w:pPr>
            <w:r>
              <w:rPr>
                <w:sz w:val="20"/>
              </w:rPr>
              <w:t>271-010-2</w:t>
            </w:r>
          </w:p>
        </w:tc>
      </w:tr>
      <w:tr w:rsidR="00B52DCC" w14:paraId="05F0BD0A" w14:textId="77777777" w:rsidTr="004567AD">
        <w:trPr>
          <w:trHeight w:val="503"/>
        </w:trPr>
        <w:tc>
          <w:tcPr>
            <w:tcW w:w="1290" w:type="dxa"/>
          </w:tcPr>
          <w:p w14:paraId="3CD925C0" w14:textId="77777777" w:rsidR="00B52DCC" w:rsidRDefault="00916648">
            <w:pPr>
              <w:pStyle w:val="TableParagraph"/>
              <w:spacing w:before="113"/>
              <w:ind w:left="107"/>
              <w:rPr>
                <w:sz w:val="20"/>
              </w:rPr>
            </w:pPr>
            <w:r>
              <w:rPr>
                <w:sz w:val="20"/>
              </w:rPr>
              <w:t>553</w:t>
            </w:r>
          </w:p>
        </w:tc>
        <w:tc>
          <w:tcPr>
            <w:tcW w:w="5787" w:type="dxa"/>
            <w:gridSpan w:val="9"/>
          </w:tcPr>
          <w:p w14:paraId="7189FB62" w14:textId="77777777" w:rsidR="00B52DCC" w:rsidRDefault="00916648">
            <w:pPr>
              <w:pStyle w:val="TableParagraph"/>
              <w:spacing w:line="227" w:lineRule="exact"/>
              <w:ind w:left="108"/>
              <w:rPr>
                <w:sz w:val="20"/>
              </w:rPr>
            </w:pPr>
            <w:r>
              <w:rPr>
                <w:position w:val="2"/>
                <w:sz w:val="20"/>
              </w:rPr>
              <w:t>Hidrokarbonlar, C</w:t>
            </w:r>
            <w:r>
              <w:rPr>
                <w:sz w:val="13"/>
              </w:rPr>
              <w:t>1-4</w:t>
            </w:r>
            <w:r>
              <w:rPr>
                <w:position w:val="2"/>
                <w:sz w:val="20"/>
              </w:rPr>
              <w:t>, a/a cinsinden % 0,1’den fazla Butadien içerirse</w:t>
            </w:r>
          </w:p>
        </w:tc>
        <w:tc>
          <w:tcPr>
            <w:tcW w:w="1704" w:type="dxa"/>
          </w:tcPr>
          <w:p w14:paraId="557DC720" w14:textId="77777777" w:rsidR="00B52DCC" w:rsidRDefault="00916648">
            <w:pPr>
              <w:pStyle w:val="TableParagraph"/>
              <w:spacing w:before="113"/>
              <w:ind w:left="111"/>
              <w:rPr>
                <w:sz w:val="20"/>
              </w:rPr>
            </w:pPr>
            <w:r>
              <w:rPr>
                <w:sz w:val="20"/>
              </w:rPr>
              <w:t>68514-31-8</w:t>
            </w:r>
          </w:p>
        </w:tc>
        <w:tc>
          <w:tcPr>
            <w:tcW w:w="1960" w:type="dxa"/>
            <w:gridSpan w:val="2"/>
          </w:tcPr>
          <w:p w14:paraId="554CFF73" w14:textId="77777777" w:rsidR="00B52DCC" w:rsidRDefault="00916648">
            <w:pPr>
              <w:pStyle w:val="TableParagraph"/>
              <w:spacing w:before="113"/>
              <w:ind w:left="109"/>
              <w:rPr>
                <w:sz w:val="20"/>
              </w:rPr>
            </w:pPr>
            <w:r>
              <w:rPr>
                <w:sz w:val="20"/>
              </w:rPr>
              <w:t>271-032-2</w:t>
            </w:r>
          </w:p>
        </w:tc>
      </w:tr>
      <w:tr w:rsidR="00B52DCC" w14:paraId="747A22AD" w14:textId="77777777" w:rsidTr="004567AD">
        <w:trPr>
          <w:trHeight w:val="529"/>
        </w:trPr>
        <w:tc>
          <w:tcPr>
            <w:tcW w:w="1290" w:type="dxa"/>
          </w:tcPr>
          <w:p w14:paraId="7F90EF70" w14:textId="77777777" w:rsidR="00B52DCC" w:rsidRDefault="00916648">
            <w:pPr>
              <w:pStyle w:val="TableParagraph"/>
              <w:spacing w:before="113"/>
              <w:ind w:left="107"/>
              <w:rPr>
                <w:sz w:val="20"/>
              </w:rPr>
            </w:pPr>
            <w:r>
              <w:rPr>
                <w:sz w:val="20"/>
              </w:rPr>
              <w:t>554</w:t>
            </w:r>
          </w:p>
        </w:tc>
        <w:tc>
          <w:tcPr>
            <w:tcW w:w="5787" w:type="dxa"/>
            <w:gridSpan w:val="9"/>
          </w:tcPr>
          <w:p w14:paraId="763E8E7A" w14:textId="77777777" w:rsidR="00B52DCC" w:rsidRDefault="00916648">
            <w:pPr>
              <w:pStyle w:val="TableParagraph"/>
              <w:spacing w:line="223" w:lineRule="exact"/>
              <w:ind w:left="108"/>
              <w:rPr>
                <w:sz w:val="20"/>
              </w:rPr>
            </w:pPr>
            <w:r>
              <w:rPr>
                <w:sz w:val="20"/>
              </w:rPr>
              <w:t>Hidrokarbonlar, C1-4, tatlandırılmış, a/a cinsinden % 0,1’den fazla</w:t>
            </w:r>
          </w:p>
          <w:p w14:paraId="58ECC2A6" w14:textId="77777777" w:rsidR="00B52DCC" w:rsidRDefault="00916648">
            <w:pPr>
              <w:pStyle w:val="TableParagraph"/>
              <w:spacing w:before="34"/>
              <w:ind w:left="108"/>
              <w:rPr>
                <w:sz w:val="20"/>
              </w:rPr>
            </w:pPr>
            <w:r>
              <w:rPr>
                <w:sz w:val="20"/>
              </w:rPr>
              <w:t>Butadien içerirse</w:t>
            </w:r>
          </w:p>
        </w:tc>
        <w:tc>
          <w:tcPr>
            <w:tcW w:w="1704" w:type="dxa"/>
          </w:tcPr>
          <w:p w14:paraId="0DF43C8A" w14:textId="77777777" w:rsidR="00B52DCC" w:rsidRDefault="00916648">
            <w:pPr>
              <w:pStyle w:val="TableParagraph"/>
              <w:spacing w:before="113"/>
              <w:ind w:left="111"/>
              <w:rPr>
                <w:sz w:val="20"/>
              </w:rPr>
            </w:pPr>
            <w:r>
              <w:rPr>
                <w:sz w:val="20"/>
              </w:rPr>
              <w:t>68514-36-3</w:t>
            </w:r>
          </w:p>
        </w:tc>
        <w:tc>
          <w:tcPr>
            <w:tcW w:w="1960" w:type="dxa"/>
            <w:gridSpan w:val="2"/>
          </w:tcPr>
          <w:p w14:paraId="6DC332A0" w14:textId="77777777" w:rsidR="00B52DCC" w:rsidRDefault="00916648">
            <w:pPr>
              <w:pStyle w:val="TableParagraph"/>
              <w:spacing w:before="113"/>
              <w:ind w:left="109"/>
              <w:rPr>
                <w:sz w:val="20"/>
              </w:rPr>
            </w:pPr>
            <w:r>
              <w:rPr>
                <w:sz w:val="20"/>
              </w:rPr>
              <w:t>271-038-5</w:t>
            </w:r>
          </w:p>
        </w:tc>
      </w:tr>
      <w:tr w:rsidR="00B52DCC" w14:paraId="54276B53" w14:textId="77777777" w:rsidTr="004567AD">
        <w:trPr>
          <w:trHeight w:val="527"/>
        </w:trPr>
        <w:tc>
          <w:tcPr>
            <w:tcW w:w="1290" w:type="dxa"/>
          </w:tcPr>
          <w:p w14:paraId="0C913F1C" w14:textId="77777777" w:rsidR="00B52DCC" w:rsidRDefault="00916648">
            <w:pPr>
              <w:pStyle w:val="TableParagraph"/>
              <w:spacing w:before="113"/>
              <w:ind w:left="107"/>
              <w:rPr>
                <w:sz w:val="20"/>
              </w:rPr>
            </w:pPr>
            <w:r>
              <w:rPr>
                <w:sz w:val="20"/>
              </w:rPr>
              <w:t>555</w:t>
            </w:r>
          </w:p>
        </w:tc>
        <w:tc>
          <w:tcPr>
            <w:tcW w:w="5787" w:type="dxa"/>
            <w:gridSpan w:val="9"/>
          </w:tcPr>
          <w:p w14:paraId="3B2EDD2E" w14:textId="77777777" w:rsidR="00B52DCC" w:rsidRDefault="00916648">
            <w:pPr>
              <w:pStyle w:val="TableParagraph"/>
              <w:spacing w:line="223" w:lineRule="exact"/>
              <w:ind w:left="108"/>
              <w:rPr>
                <w:sz w:val="20"/>
              </w:rPr>
            </w:pPr>
            <w:r>
              <w:rPr>
                <w:sz w:val="20"/>
              </w:rPr>
              <w:t>Gazlar (petrol), yağ rafinerisi gaz distilasyonu çalışmazken, a/a cinsinden %</w:t>
            </w:r>
          </w:p>
          <w:p w14:paraId="0FE7F68B" w14:textId="77777777" w:rsidR="00B52DCC" w:rsidRDefault="00916648">
            <w:pPr>
              <w:pStyle w:val="TableParagraph"/>
              <w:spacing w:before="34"/>
              <w:ind w:left="108"/>
              <w:rPr>
                <w:sz w:val="20"/>
              </w:rPr>
            </w:pPr>
            <w:r>
              <w:rPr>
                <w:sz w:val="20"/>
              </w:rPr>
              <w:t>0,1’den fazla Butadien içerirse</w:t>
            </w:r>
          </w:p>
        </w:tc>
        <w:tc>
          <w:tcPr>
            <w:tcW w:w="1704" w:type="dxa"/>
          </w:tcPr>
          <w:p w14:paraId="50E9FB40" w14:textId="77777777" w:rsidR="00B52DCC" w:rsidRDefault="00916648">
            <w:pPr>
              <w:pStyle w:val="TableParagraph"/>
              <w:spacing w:before="113"/>
              <w:ind w:left="111"/>
              <w:rPr>
                <w:sz w:val="20"/>
              </w:rPr>
            </w:pPr>
            <w:r>
              <w:rPr>
                <w:sz w:val="20"/>
              </w:rPr>
              <w:t>68527-15-1</w:t>
            </w:r>
          </w:p>
        </w:tc>
        <w:tc>
          <w:tcPr>
            <w:tcW w:w="1960" w:type="dxa"/>
            <w:gridSpan w:val="2"/>
          </w:tcPr>
          <w:p w14:paraId="3B58AE67" w14:textId="77777777" w:rsidR="00B52DCC" w:rsidRDefault="00916648">
            <w:pPr>
              <w:pStyle w:val="TableParagraph"/>
              <w:spacing w:before="113"/>
              <w:ind w:left="109"/>
              <w:rPr>
                <w:sz w:val="20"/>
              </w:rPr>
            </w:pPr>
            <w:r>
              <w:rPr>
                <w:sz w:val="20"/>
              </w:rPr>
              <w:t>271-258-1</w:t>
            </w:r>
          </w:p>
        </w:tc>
      </w:tr>
      <w:tr w:rsidR="00B52DCC" w14:paraId="4DFBB7FE" w14:textId="77777777" w:rsidTr="004567AD">
        <w:trPr>
          <w:trHeight w:val="506"/>
        </w:trPr>
        <w:tc>
          <w:tcPr>
            <w:tcW w:w="1290" w:type="dxa"/>
          </w:tcPr>
          <w:p w14:paraId="074D3B0E" w14:textId="77777777" w:rsidR="00B52DCC" w:rsidRDefault="00916648">
            <w:pPr>
              <w:pStyle w:val="TableParagraph"/>
              <w:spacing w:before="113"/>
              <w:ind w:left="107"/>
              <w:rPr>
                <w:sz w:val="20"/>
              </w:rPr>
            </w:pPr>
            <w:r>
              <w:rPr>
                <w:sz w:val="20"/>
              </w:rPr>
              <w:t>556</w:t>
            </w:r>
          </w:p>
        </w:tc>
        <w:tc>
          <w:tcPr>
            <w:tcW w:w="5787" w:type="dxa"/>
            <w:gridSpan w:val="9"/>
          </w:tcPr>
          <w:p w14:paraId="38DF2AC7" w14:textId="77777777" w:rsidR="00B52DCC" w:rsidRDefault="00916648">
            <w:pPr>
              <w:pStyle w:val="TableParagraph"/>
              <w:spacing w:line="228" w:lineRule="exact"/>
              <w:ind w:left="108"/>
              <w:rPr>
                <w:sz w:val="20"/>
              </w:rPr>
            </w:pPr>
            <w:r>
              <w:rPr>
                <w:position w:val="2"/>
                <w:sz w:val="20"/>
              </w:rPr>
              <w:t>Hidrokarbonlar, C</w:t>
            </w:r>
            <w:r>
              <w:rPr>
                <w:sz w:val="13"/>
              </w:rPr>
              <w:t>1-3</w:t>
            </w:r>
            <w:r>
              <w:rPr>
                <w:position w:val="2"/>
                <w:sz w:val="20"/>
              </w:rPr>
              <w:t>, a/a cinsinden % 0,1’den fazla Butadien içerirse</w:t>
            </w:r>
          </w:p>
        </w:tc>
        <w:tc>
          <w:tcPr>
            <w:tcW w:w="1704" w:type="dxa"/>
          </w:tcPr>
          <w:p w14:paraId="6478F1F4" w14:textId="77777777" w:rsidR="00B52DCC" w:rsidRDefault="00916648">
            <w:pPr>
              <w:pStyle w:val="TableParagraph"/>
              <w:spacing w:before="113"/>
              <w:ind w:left="111"/>
              <w:rPr>
                <w:sz w:val="20"/>
              </w:rPr>
            </w:pPr>
            <w:r>
              <w:rPr>
                <w:sz w:val="20"/>
              </w:rPr>
              <w:t>68527-16-2</w:t>
            </w:r>
          </w:p>
        </w:tc>
        <w:tc>
          <w:tcPr>
            <w:tcW w:w="1960" w:type="dxa"/>
            <w:gridSpan w:val="2"/>
          </w:tcPr>
          <w:p w14:paraId="0EE6F96E" w14:textId="77777777" w:rsidR="00B52DCC" w:rsidRDefault="00916648">
            <w:pPr>
              <w:pStyle w:val="TableParagraph"/>
              <w:spacing w:before="113"/>
              <w:ind w:left="109"/>
              <w:rPr>
                <w:sz w:val="20"/>
              </w:rPr>
            </w:pPr>
            <w:r>
              <w:rPr>
                <w:sz w:val="20"/>
              </w:rPr>
              <w:t>271-259-7</w:t>
            </w:r>
          </w:p>
        </w:tc>
      </w:tr>
      <w:tr w:rsidR="00B52DCC" w14:paraId="6077A746" w14:textId="77777777" w:rsidTr="004567AD">
        <w:trPr>
          <w:trHeight w:val="527"/>
        </w:trPr>
        <w:tc>
          <w:tcPr>
            <w:tcW w:w="1290" w:type="dxa"/>
          </w:tcPr>
          <w:p w14:paraId="4CCE6C9B" w14:textId="77777777" w:rsidR="00B52DCC" w:rsidRDefault="00916648">
            <w:pPr>
              <w:pStyle w:val="TableParagraph"/>
              <w:spacing w:before="113"/>
              <w:ind w:left="107"/>
              <w:rPr>
                <w:sz w:val="20"/>
              </w:rPr>
            </w:pPr>
            <w:r>
              <w:rPr>
                <w:sz w:val="20"/>
              </w:rPr>
              <w:t>557</w:t>
            </w:r>
          </w:p>
        </w:tc>
        <w:tc>
          <w:tcPr>
            <w:tcW w:w="5787" w:type="dxa"/>
            <w:gridSpan w:val="9"/>
          </w:tcPr>
          <w:p w14:paraId="26294E47" w14:textId="77777777" w:rsidR="00B52DCC" w:rsidRDefault="00916648">
            <w:pPr>
              <w:pStyle w:val="TableParagraph"/>
              <w:spacing w:before="3" w:line="244" w:lineRule="exact"/>
              <w:ind w:left="108"/>
              <w:rPr>
                <w:sz w:val="20"/>
              </w:rPr>
            </w:pPr>
            <w:r>
              <w:rPr>
                <w:position w:val="2"/>
                <w:sz w:val="20"/>
              </w:rPr>
              <w:t>Hidrokarbonlar, C</w:t>
            </w:r>
            <w:r>
              <w:rPr>
                <w:sz w:val="13"/>
              </w:rPr>
              <w:t>1-4</w:t>
            </w:r>
            <w:r>
              <w:rPr>
                <w:position w:val="2"/>
                <w:sz w:val="20"/>
              </w:rPr>
              <w:t xml:space="preserve">, debutanize edici fraksiyon, a/a cinsinden % 0,1’den </w:t>
            </w:r>
            <w:r>
              <w:rPr>
                <w:sz w:val="20"/>
              </w:rPr>
              <w:t>fazla Butadien içerirse</w:t>
            </w:r>
          </w:p>
        </w:tc>
        <w:tc>
          <w:tcPr>
            <w:tcW w:w="1704" w:type="dxa"/>
          </w:tcPr>
          <w:p w14:paraId="19ACB6B6" w14:textId="77777777" w:rsidR="00B52DCC" w:rsidRDefault="00916648">
            <w:pPr>
              <w:pStyle w:val="TableParagraph"/>
              <w:spacing w:before="113"/>
              <w:ind w:left="111"/>
              <w:rPr>
                <w:sz w:val="20"/>
              </w:rPr>
            </w:pPr>
            <w:r>
              <w:rPr>
                <w:sz w:val="20"/>
              </w:rPr>
              <w:t>68527-19-5</w:t>
            </w:r>
          </w:p>
        </w:tc>
        <w:tc>
          <w:tcPr>
            <w:tcW w:w="1960" w:type="dxa"/>
            <w:gridSpan w:val="2"/>
          </w:tcPr>
          <w:p w14:paraId="11EA3172" w14:textId="77777777" w:rsidR="00B52DCC" w:rsidRDefault="00916648">
            <w:pPr>
              <w:pStyle w:val="TableParagraph"/>
              <w:spacing w:before="113"/>
              <w:ind w:left="109"/>
              <w:rPr>
                <w:sz w:val="20"/>
              </w:rPr>
            </w:pPr>
            <w:r>
              <w:rPr>
                <w:sz w:val="20"/>
              </w:rPr>
              <w:t>271-261-8</w:t>
            </w:r>
          </w:p>
        </w:tc>
      </w:tr>
      <w:tr w:rsidR="00B52DCC" w14:paraId="5B8C0F58" w14:textId="77777777" w:rsidTr="004567AD">
        <w:trPr>
          <w:trHeight w:val="530"/>
        </w:trPr>
        <w:tc>
          <w:tcPr>
            <w:tcW w:w="1290" w:type="dxa"/>
          </w:tcPr>
          <w:p w14:paraId="6958FF7F" w14:textId="77777777" w:rsidR="00B52DCC" w:rsidRDefault="00916648">
            <w:pPr>
              <w:pStyle w:val="TableParagraph"/>
              <w:spacing w:before="113"/>
              <w:ind w:left="107"/>
              <w:rPr>
                <w:sz w:val="20"/>
              </w:rPr>
            </w:pPr>
            <w:r>
              <w:rPr>
                <w:sz w:val="20"/>
              </w:rPr>
              <w:t>558</w:t>
            </w:r>
          </w:p>
        </w:tc>
        <w:tc>
          <w:tcPr>
            <w:tcW w:w="5787" w:type="dxa"/>
            <w:gridSpan w:val="9"/>
          </w:tcPr>
          <w:p w14:paraId="164E8787" w14:textId="77777777" w:rsidR="00B52DCC" w:rsidRDefault="00916648">
            <w:pPr>
              <w:pStyle w:val="TableParagraph"/>
              <w:spacing w:line="223" w:lineRule="exact"/>
              <w:ind w:left="108"/>
              <w:rPr>
                <w:sz w:val="20"/>
              </w:rPr>
            </w:pPr>
            <w:r>
              <w:rPr>
                <w:sz w:val="20"/>
              </w:rPr>
              <w:t>Gazlar (petrol), benzen birimi hidrojen ile muamele edilmiş depentanize</w:t>
            </w:r>
          </w:p>
          <w:p w14:paraId="5DB1F818" w14:textId="77777777" w:rsidR="00B52DCC" w:rsidRDefault="00916648">
            <w:pPr>
              <w:pStyle w:val="TableParagraph"/>
              <w:spacing w:before="36"/>
              <w:ind w:left="108"/>
              <w:rPr>
                <w:sz w:val="20"/>
              </w:rPr>
            </w:pPr>
            <w:r>
              <w:rPr>
                <w:sz w:val="20"/>
              </w:rPr>
              <w:t>edici üstler, a/a cinsinden % 0,1’den fazla Butadien içerirse</w:t>
            </w:r>
          </w:p>
        </w:tc>
        <w:tc>
          <w:tcPr>
            <w:tcW w:w="1704" w:type="dxa"/>
          </w:tcPr>
          <w:p w14:paraId="0F879773" w14:textId="77777777" w:rsidR="00B52DCC" w:rsidRDefault="00916648">
            <w:pPr>
              <w:pStyle w:val="TableParagraph"/>
              <w:spacing w:before="113"/>
              <w:ind w:left="111"/>
              <w:rPr>
                <w:sz w:val="20"/>
              </w:rPr>
            </w:pPr>
            <w:r>
              <w:rPr>
                <w:sz w:val="20"/>
              </w:rPr>
              <w:t>68602-82-4</w:t>
            </w:r>
          </w:p>
        </w:tc>
        <w:tc>
          <w:tcPr>
            <w:tcW w:w="1960" w:type="dxa"/>
            <w:gridSpan w:val="2"/>
          </w:tcPr>
          <w:p w14:paraId="5FC9CB60" w14:textId="77777777" w:rsidR="00B52DCC" w:rsidRDefault="00916648">
            <w:pPr>
              <w:pStyle w:val="TableParagraph"/>
              <w:spacing w:before="113"/>
              <w:ind w:left="109"/>
              <w:rPr>
                <w:sz w:val="20"/>
              </w:rPr>
            </w:pPr>
            <w:r>
              <w:rPr>
                <w:sz w:val="20"/>
              </w:rPr>
              <w:t>271-623-5</w:t>
            </w:r>
          </w:p>
        </w:tc>
      </w:tr>
      <w:tr w:rsidR="00B52DCC" w14:paraId="10D8DAEA" w14:textId="77777777" w:rsidTr="004567AD">
        <w:trPr>
          <w:trHeight w:val="503"/>
        </w:trPr>
        <w:tc>
          <w:tcPr>
            <w:tcW w:w="1290" w:type="dxa"/>
          </w:tcPr>
          <w:p w14:paraId="27358B45" w14:textId="77777777" w:rsidR="00B52DCC" w:rsidRDefault="00916648">
            <w:pPr>
              <w:pStyle w:val="TableParagraph"/>
              <w:spacing w:before="113"/>
              <w:ind w:left="107"/>
              <w:rPr>
                <w:sz w:val="20"/>
              </w:rPr>
            </w:pPr>
            <w:r>
              <w:rPr>
                <w:sz w:val="20"/>
              </w:rPr>
              <w:t>559</w:t>
            </w:r>
          </w:p>
        </w:tc>
        <w:tc>
          <w:tcPr>
            <w:tcW w:w="5787" w:type="dxa"/>
            <w:gridSpan w:val="9"/>
          </w:tcPr>
          <w:p w14:paraId="4C2CA9E9" w14:textId="77777777" w:rsidR="00B52DCC" w:rsidRDefault="00916648">
            <w:pPr>
              <w:pStyle w:val="TableParagraph"/>
              <w:spacing w:line="227" w:lineRule="exact"/>
              <w:ind w:left="108"/>
              <w:rPr>
                <w:sz w:val="20"/>
              </w:rPr>
            </w:pPr>
            <w:r>
              <w:rPr>
                <w:position w:val="2"/>
                <w:sz w:val="20"/>
              </w:rPr>
              <w:t>Gazlar (petrol), C</w:t>
            </w:r>
            <w:r>
              <w:rPr>
                <w:sz w:val="13"/>
              </w:rPr>
              <w:t>1-5</w:t>
            </w:r>
            <w:r>
              <w:rPr>
                <w:position w:val="2"/>
                <w:sz w:val="20"/>
              </w:rPr>
              <w:t>, ıslak, a/a cinsinden % 0,1’den fazla Butadien içerirse</w:t>
            </w:r>
          </w:p>
        </w:tc>
        <w:tc>
          <w:tcPr>
            <w:tcW w:w="1704" w:type="dxa"/>
          </w:tcPr>
          <w:p w14:paraId="687F334C" w14:textId="77777777" w:rsidR="00B52DCC" w:rsidRDefault="00916648">
            <w:pPr>
              <w:pStyle w:val="TableParagraph"/>
              <w:spacing w:before="113"/>
              <w:ind w:left="111"/>
              <w:rPr>
                <w:sz w:val="20"/>
              </w:rPr>
            </w:pPr>
            <w:r>
              <w:rPr>
                <w:sz w:val="20"/>
              </w:rPr>
              <w:t>68602-83-5</w:t>
            </w:r>
          </w:p>
        </w:tc>
        <w:tc>
          <w:tcPr>
            <w:tcW w:w="1960" w:type="dxa"/>
            <w:gridSpan w:val="2"/>
          </w:tcPr>
          <w:p w14:paraId="72DFDAC6" w14:textId="77777777" w:rsidR="00B52DCC" w:rsidRDefault="00916648">
            <w:pPr>
              <w:pStyle w:val="TableParagraph"/>
              <w:spacing w:before="113"/>
              <w:ind w:left="109"/>
              <w:rPr>
                <w:sz w:val="20"/>
              </w:rPr>
            </w:pPr>
            <w:r>
              <w:rPr>
                <w:sz w:val="20"/>
              </w:rPr>
              <w:t>271-624-0</w:t>
            </w:r>
          </w:p>
        </w:tc>
      </w:tr>
      <w:tr w:rsidR="00B52DCC" w14:paraId="58AA12EC" w14:textId="77777777" w:rsidTr="004567AD">
        <w:trPr>
          <w:trHeight w:val="793"/>
        </w:trPr>
        <w:tc>
          <w:tcPr>
            <w:tcW w:w="1290" w:type="dxa"/>
          </w:tcPr>
          <w:p w14:paraId="6A52F595" w14:textId="77777777" w:rsidR="00B52DCC" w:rsidRDefault="00916648">
            <w:pPr>
              <w:pStyle w:val="TableParagraph"/>
              <w:spacing w:before="113"/>
              <w:ind w:left="107"/>
              <w:rPr>
                <w:sz w:val="20"/>
              </w:rPr>
            </w:pPr>
            <w:r>
              <w:rPr>
                <w:sz w:val="20"/>
              </w:rPr>
              <w:t>560</w:t>
            </w:r>
          </w:p>
        </w:tc>
        <w:tc>
          <w:tcPr>
            <w:tcW w:w="5787" w:type="dxa"/>
            <w:gridSpan w:val="9"/>
          </w:tcPr>
          <w:p w14:paraId="0BA44646" w14:textId="77777777" w:rsidR="00B52DCC" w:rsidRDefault="00916648">
            <w:pPr>
              <w:pStyle w:val="TableParagraph"/>
              <w:spacing w:line="276" w:lineRule="auto"/>
              <w:ind w:left="108"/>
              <w:rPr>
                <w:sz w:val="20"/>
              </w:rPr>
            </w:pPr>
            <w:r>
              <w:rPr>
                <w:sz w:val="20"/>
              </w:rPr>
              <w:t>Gazlar (petrol), ikincil absorbe edici çalışmazken, akışkan katalitik parçalayıcı ünitesi üstleri fraksiyonlayıcısı, a/a cinsinden % 0,1’den fazla</w:t>
            </w:r>
          </w:p>
          <w:p w14:paraId="3828A98C" w14:textId="77777777" w:rsidR="00B52DCC" w:rsidRDefault="00916648">
            <w:pPr>
              <w:pStyle w:val="TableParagraph"/>
              <w:ind w:left="108"/>
              <w:rPr>
                <w:sz w:val="20"/>
              </w:rPr>
            </w:pPr>
            <w:r>
              <w:rPr>
                <w:sz w:val="20"/>
              </w:rPr>
              <w:t>Butadien içerirse</w:t>
            </w:r>
          </w:p>
        </w:tc>
        <w:tc>
          <w:tcPr>
            <w:tcW w:w="1704" w:type="dxa"/>
          </w:tcPr>
          <w:p w14:paraId="0AFD2998" w14:textId="77777777" w:rsidR="00B52DCC" w:rsidRDefault="00916648">
            <w:pPr>
              <w:pStyle w:val="TableParagraph"/>
              <w:spacing w:before="113"/>
              <w:ind w:left="111"/>
              <w:rPr>
                <w:sz w:val="20"/>
              </w:rPr>
            </w:pPr>
            <w:r>
              <w:rPr>
                <w:sz w:val="20"/>
              </w:rPr>
              <w:t>68602-84-6</w:t>
            </w:r>
          </w:p>
        </w:tc>
        <w:tc>
          <w:tcPr>
            <w:tcW w:w="1960" w:type="dxa"/>
            <w:gridSpan w:val="2"/>
          </w:tcPr>
          <w:p w14:paraId="2D315581" w14:textId="77777777" w:rsidR="00B52DCC" w:rsidRDefault="00916648">
            <w:pPr>
              <w:pStyle w:val="TableParagraph"/>
              <w:spacing w:before="113"/>
              <w:ind w:left="109"/>
              <w:rPr>
                <w:sz w:val="20"/>
              </w:rPr>
            </w:pPr>
            <w:r>
              <w:rPr>
                <w:sz w:val="20"/>
              </w:rPr>
              <w:t>271-625-6</w:t>
            </w:r>
          </w:p>
        </w:tc>
      </w:tr>
      <w:tr w:rsidR="00B52DCC" w14:paraId="5FD9EB9F" w14:textId="77777777" w:rsidTr="004567AD">
        <w:trPr>
          <w:trHeight w:val="504"/>
        </w:trPr>
        <w:tc>
          <w:tcPr>
            <w:tcW w:w="1290" w:type="dxa"/>
          </w:tcPr>
          <w:p w14:paraId="0FA4D881" w14:textId="77777777" w:rsidR="00B52DCC" w:rsidRDefault="00916648">
            <w:pPr>
              <w:pStyle w:val="TableParagraph"/>
              <w:spacing w:before="113"/>
              <w:ind w:left="107"/>
              <w:rPr>
                <w:sz w:val="20"/>
              </w:rPr>
            </w:pPr>
            <w:r>
              <w:rPr>
                <w:sz w:val="20"/>
              </w:rPr>
              <w:t>561</w:t>
            </w:r>
          </w:p>
        </w:tc>
        <w:tc>
          <w:tcPr>
            <w:tcW w:w="5787" w:type="dxa"/>
            <w:gridSpan w:val="9"/>
          </w:tcPr>
          <w:p w14:paraId="42128E80" w14:textId="77777777" w:rsidR="00B52DCC" w:rsidRDefault="00916648">
            <w:pPr>
              <w:pStyle w:val="TableParagraph"/>
              <w:spacing w:line="227" w:lineRule="exact"/>
              <w:ind w:left="108"/>
              <w:rPr>
                <w:sz w:val="20"/>
              </w:rPr>
            </w:pPr>
            <w:r>
              <w:rPr>
                <w:position w:val="2"/>
                <w:sz w:val="20"/>
              </w:rPr>
              <w:t>Hidrokarbonlar, C</w:t>
            </w:r>
            <w:r>
              <w:rPr>
                <w:sz w:val="13"/>
              </w:rPr>
              <w:t>2-4</w:t>
            </w:r>
            <w:r>
              <w:rPr>
                <w:position w:val="2"/>
                <w:sz w:val="20"/>
              </w:rPr>
              <w:t>, a/a cinsinden % 0,1’den fazla Butadien içerirse</w:t>
            </w:r>
          </w:p>
        </w:tc>
        <w:tc>
          <w:tcPr>
            <w:tcW w:w="1704" w:type="dxa"/>
          </w:tcPr>
          <w:p w14:paraId="5CF1A2D5" w14:textId="77777777" w:rsidR="00B52DCC" w:rsidRDefault="00916648">
            <w:pPr>
              <w:pStyle w:val="TableParagraph"/>
              <w:spacing w:before="113"/>
              <w:ind w:left="111"/>
              <w:rPr>
                <w:sz w:val="20"/>
              </w:rPr>
            </w:pPr>
            <w:r>
              <w:rPr>
                <w:sz w:val="20"/>
              </w:rPr>
              <w:t>68606-25-7</w:t>
            </w:r>
          </w:p>
        </w:tc>
        <w:tc>
          <w:tcPr>
            <w:tcW w:w="1960" w:type="dxa"/>
            <w:gridSpan w:val="2"/>
          </w:tcPr>
          <w:p w14:paraId="3D00B985" w14:textId="77777777" w:rsidR="00B52DCC" w:rsidRDefault="00916648">
            <w:pPr>
              <w:pStyle w:val="TableParagraph"/>
              <w:spacing w:before="113"/>
              <w:ind w:left="109"/>
              <w:rPr>
                <w:sz w:val="20"/>
              </w:rPr>
            </w:pPr>
            <w:r>
              <w:rPr>
                <w:sz w:val="20"/>
              </w:rPr>
              <w:t>271-734-9</w:t>
            </w:r>
          </w:p>
        </w:tc>
      </w:tr>
      <w:tr w:rsidR="00B52DCC" w14:paraId="3BCB8AEE" w14:textId="77777777" w:rsidTr="004567AD">
        <w:trPr>
          <w:trHeight w:val="505"/>
        </w:trPr>
        <w:tc>
          <w:tcPr>
            <w:tcW w:w="1290" w:type="dxa"/>
          </w:tcPr>
          <w:p w14:paraId="46311777" w14:textId="77777777" w:rsidR="00B52DCC" w:rsidRDefault="00916648">
            <w:pPr>
              <w:pStyle w:val="TableParagraph"/>
              <w:spacing w:before="113"/>
              <w:ind w:left="107"/>
              <w:rPr>
                <w:sz w:val="20"/>
              </w:rPr>
            </w:pPr>
            <w:r>
              <w:rPr>
                <w:sz w:val="20"/>
              </w:rPr>
              <w:t>562</w:t>
            </w:r>
          </w:p>
        </w:tc>
        <w:tc>
          <w:tcPr>
            <w:tcW w:w="5787" w:type="dxa"/>
            <w:gridSpan w:val="9"/>
          </w:tcPr>
          <w:p w14:paraId="645E0EDD" w14:textId="77777777" w:rsidR="00B52DCC" w:rsidRDefault="00916648">
            <w:pPr>
              <w:pStyle w:val="TableParagraph"/>
              <w:spacing w:line="227" w:lineRule="exact"/>
              <w:ind w:left="108"/>
              <w:rPr>
                <w:sz w:val="20"/>
              </w:rPr>
            </w:pPr>
            <w:r>
              <w:rPr>
                <w:position w:val="2"/>
                <w:sz w:val="20"/>
              </w:rPr>
              <w:t>Hidrokarbonlar, C</w:t>
            </w:r>
            <w:r>
              <w:rPr>
                <w:sz w:val="13"/>
              </w:rPr>
              <w:t>3</w:t>
            </w:r>
            <w:r>
              <w:rPr>
                <w:position w:val="2"/>
                <w:sz w:val="20"/>
              </w:rPr>
              <w:t>, a/a cinsinden % 0,1’den fazla Butadien içerirse</w:t>
            </w:r>
          </w:p>
        </w:tc>
        <w:tc>
          <w:tcPr>
            <w:tcW w:w="1704" w:type="dxa"/>
          </w:tcPr>
          <w:p w14:paraId="076D1DF0" w14:textId="77777777" w:rsidR="00B52DCC" w:rsidRDefault="00916648">
            <w:pPr>
              <w:pStyle w:val="TableParagraph"/>
              <w:spacing w:before="113"/>
              <w:ind w:left="111"/>
              <w:rPr>
                <w:sz w:val="20"/>
              </w:rPr>
            </w:pPr>
            <w:r>
              <w:rPr>
                <w:sz w:val="20"/>
              </w:rPr>
              <w:t>68606-26-8</w:t>
            </w:r>
          </w:p>
        </w:tc>
        <w:tc>
          <w:tcPr>
            <w:tcW w:w="1960" w:type="dxa"/>
            <w:gridSpan w:val="2"/>
          </w:tcPr>
          <w:p w14:paraId="00223803" w14:textId="77777777" w:rsidR="00B52DCC" w:rsidRDefault="00916648">
            <w:pPr>
              <w:pStyle w:val="TableParagraph"/>
              <w:spacing w:before="113"/>
              <w:ind w:left="109"/>
              <w:rPr>
                <w:sz w:val="20"/>
              </w:rPr>
            </w:pPr>
            <w:r>
              <w:rPr>
                <w:sz w:val="20"/>
              </w:rPr>
              <w:t>271-735-4</w:t>
            </w:r>
          </w:p>
        </w:tc>
      </w:tr>
      <w:tr w:rsidR="00B52DCC" w14:paraId="3CFFD085" w14:textId="77777777" w:rsidTr="004567AD">
        <w:trPr>
          <w:trHeight w:val="530"/>
        </w:trPr>
        <w:tc>
          <w:tcPr>
            <w:tcW w:w="1290" w:type="dxa"/>
          </w:tcPr>
          <w:p w14:paraId="5B9D4811" w14:textId="77777777" w:rsidR="00B52DCC" w:rsidRDefault="00916648">
            <w:pPr>
              <w:pStyle w:val="TableParagraph"/>
              <w:spacing w:before="116"/>
              <w:ind w:left="107"/>
              <w:rPr>
                <w:sz w:val="20"/>
              </w:rPr>
            </w:pPr>
            <w:r>
              <w:rPr>
                <w:sz w:val="20"/>
              </w:rPr>
              <w:t>563</w:t>
            </w:r>
          </w:p>
        </w:tc>
        <w:tc>
          <w:tcPr>
            <w:tcW w:w="5787" w:type="dxa"/>
            <w:gridSpan w:val="9"/>
          </w:tcPr>
          <w:p w14:paraId="3BE2950F" w14:textId="77777777" w:rsidR="00B52DCC" w:rsidRDefault="00916648">
            <w:pPr>
              <w:pStyle w:val="TableParagraph"/>
              <w:spacing w:line="226" w:lineRule="exact"/>
              <w:ind w:left="108"/>
              <w:rPr>
                <w:sz w:val="20"/>
              </w:rPr>
            </w:pPr>
            <w:r>
              <w:rPr>
                <w:sz w:val="20"/>
              </w:rPr>
              <w:t>Gazlar (petrol), alkilasyon besleme, a/a cinsinden % 0,1’den fazla Butadien</w:t>
            </w:r>
          </w:p>
          <w:p w14:paraId="7E7D34F7" w14:textId="77777777" w:rsidR="00B52DCC" w:rsidRDefault="00916648">
            <w:pPr>
              <w:pStyle w:val="TableParagraph"/>
              <w:spacing w:before="34"/>
              <w:ind w:left="108"/>
              <w:rPr>
                <w:sz w:val="20"/>
              </w:rPr>
            </w:pPr>
            <w:r>
              <w:rPr>
                <w:sz w:val="20"/>
              </w:rPr>
              <w:t>içerirse</w:t>
            </w:r>
          </w:p>
        </w:tc>
        <w:tc>
          <w:tcPr>
            <w:tcW w:w="1704" w:type="dxa"/>
          </w:tcPr>
          <w:p w14:paraId="2465E3BD" w14:textId="77777777" w:rsidR="00B52DCC" w:rsidRDefault="00916648">
            <w:pPr>
              <w:pStyle w:val="TableParagraph"/>
              <w:spacing w:before="116"/>
              <w:ind w:left="111"/>
              <w:rPr>
                <w:sz w:val="20"/>
              </w:rPr>
            </w:pPr>
            <w:r>
              <w:rPr>
                <w:sz w:val="20"/>
              </w:rPr>
              <w:t>68606-27-9</w:t>
            </w:r>
          </w:p>
        </w:tc>
        <w:tc>
          <w:tcPr>
            <w:tcW w:w="1960" w:type="dxa"/>
            <w:gridSpan w:val="2"/>
          </w:tcPr>
          <w:p w14:paraId="73DE94CF" w14:textId="77777777" w:rsidR="00B52DCC" w:rsidRDefault="00916648">
            <w:pPr>
              <w:pStyle w:val="TableParagraph"/>
              <w:spacing w:before="116"/>
              <w:ind w:left="109"/>
              <w:rPr>
                <w:sz w:val="20"/>
              </w:rPr>
            </w:pPr>
            <w:r>
              <w:rPr>
                <w:sz w:val="20"/>
              </w:rPr>
              <w:t>271-737-5</w:t>
            </w:r>
          </w:p>
        </w:tc>
      </w:tr>
      <w:tr w:rsidR="00B52DCC" w14:paraId="687437CA" w14:textId="77777777" w:rsidTr="004567AD">
        <w:trPr>
          <w:trHeight w:val="530"/>
        </w:trPr>
        <w:tc>
          <w:tcPr>
            <w:tcW w:w="1290" w:type="dxa"/>
          </w:tcPr>
          <w:p w14:paraId="3CEF59F4" w14:textId="77777777" w:rsidR="00B52DCC" w:rsidRDefault="00916648">
            <w:pPr>
              <w:pStyle w:val="TableParagraph"/>
              <w:spacing w:before="113"/>
              <w:ind w:left="107"/>
              <w:rPr>
                <w:sz w:val="20"/>
              </w:rPr>
            </w:pPr>
            <w:r>
              <w:rPr>
                <w:sz w:val="20"/>
              </w:rPr>
              <w:t>564</w:t>
            </w:r>
          </w:p>
        </w:tc>
        <w:tc>
          <w:tcPr>
            <w:tcW w:w="5787" w:type="dxa"/>
            <w:gridSpan w:val="9"/>
          </w:tcPr>
          <w:p w14:paraId="455AC519" w14:textId="77777777" w:rsidR="00B52DCC" w:rsidRDefault="00916648">
            <w:pPr>
              <w:pStyle w:val="TableParagraph"/>
              <w:spacing w:line="223" w:lineRule="exact"/>
              <w:ind w:left="108"/>
              <w:rPr>
                <w:sz w:val="20"/>
              </w:rPr>
            </w:pPr>
            <w:r>
              <w:rPr>
                <w:sz w:val="20"/>
              </w:rPr>
              <w:t>Gazlar (petrol), depropanize edici dipleri fraksiyonlama çalışmazken, a/a</w:t>
            </w:r>
          </w:p>
          <w:p w14:paraId="464839A8" w14:textId="77777777" w:rsidR="00B52DCC" w:rsidRDefault="00916648">
            <w:pPr>
              <w:pStyle w:val="TableParagraph"/>
              <w:spacing w:before="34"/>
              <w:ind w:left="108"/>
              <w:rPr>
                <w:sz w:val="20"/>
              </w:rPr>
            </w:pPr>
            <w:r>
              <w:rPr>
                <w:sz w:val="20"/>
              </w:rPr>
              <w:t>cinsinden % 0,1’den fazla Butadien içerirse</w:t>
            </w:r>
          </w:p>
        </w:tc>
        <w:tc>
          <w:tcPr>
            <w:tcW w:w="1704" w:type="dxa"/>
          </w:tcPr>
          <w:p w14:paraId="5BD8B93F" w14:textId="77777777" w:rsidR="00B52DCC" w:rsidRDefault="00916648">
            <w:pPr>
              <w:pStyle w:val="TableParagraph"/>
              <w:spacing w:before="113"/>
              <w:ind w:left="111"/>
              <w:rPr>
                <w:sz w:val="20"/>
              </w:rPr>
            </w:pPr>
            <w:r>
              <w:rPr>
                <w:sz w:val="20"/>
              </w:rPr>
              <w:t>68606-34-8</w:t>
            </w:r>
          </w:p>
        </w:tc>
        <w:tc>
          <w:tcPr>
            <w:tcW w:w="1960" w:type="dxa"/>
            <w:gridSpan w:val="2"/>
          </w:tcPr>
          <w:p w14:paraId="24479036" w14:textId="77777777" w:rsidR="00B52DCC" w:rsidRDefault="00916648">
            <w:pPr>
              <w:pStyle w:val="TableParagraph"/>
              <w:spacing w:before="113"/>
              <w:ind w:left="109"/>
              <w:rPr>
                <w:sz w:val="20"/>
              </w:rPr>
            </w:pPr>
            <w:r>
              <w:rPr>
                <w:sz w:val="20"/>
              </w:rPr>
              <w:t>271-742-2</w:t>
            </w:r>
          </w:p>
        </w:tc>
      </w:tr>
      <w:tr w:rsidR="00B52DCC" w14:paraId="0CB6687E" w14:textId="77777777" w:rsidTr="004567AD">
        <w:trPr>
          <w:trHeight w:val="527"/>
        </w:trPr>
        <w:tc>
          <w:tcPr>
            <w:tcW w:w="1290" w:type="dxa"/>
          </w:tcPr>
          <w:p w14:paraId="4D8D27DC" w14:textId="77777777" w:rsidR="00B52DCC" w:rsidRDefault="00916648">
            <w:pPr>
              <w:pStyle w:val="TableParagraph"/>
              <w:spacing w:before="113"/>
              <w:ind w:left="107"/>
              <w:rPr>
                <w:sz w:val="20"/>
              </w:rPr>
            </w:pPr>
            <w:r>
              <w:rPr>
                <w:sz w:val="20"/>
              </w:rPr>
              <w:t>565</w:t>
            </w:r>
          </w:p>
        </w:tc>
        <w:tc>
          <w:tcPr>
            <w:tcW w:w="5787" w:type="dxa"/>
            <w:gridSpan w:val="9"/>
          </w:tcPr>
          <w:p w14:paraId="3B3EF6D8" w14:textId="77777777" w:rsidR="00B52DCC" w:rsidRDefault="00916648">
            <w:pPr>
              <w:pStyle w:val="TableParagraph"/>
              <w:spacing w:line="223" w:lineRule="exact"/>
              <w:ind w:left="108"/>
              <w:rPr>
                <w:sz w:val="20"/>
              </w:rPr>
            </w:pPr>
            <w:r>
              <w:rPr>
                <w:sz w:val="20"/>
              </w:rPr>
              <w:t>Petrol ürünleri, rafineri gazlar, a/a cinsinden % 0,1’den fazla Butadien</w:t>
            </w:r>
          </w:p>
          <w:p w14:paraId="799080BA" w14:textId="77777777" w:rsidR="00B52DCC" w:rsidRDefault="00916648">
            <w:pPr>
              <w:pStyle w:val="TableParagraph"/>
              <w:spacing w:before="34"/>
              <w:ind w:left="108"/>
              <w:rPr>
                <w:sz w:val="20"/>
              </w:rPr>
            </w:pPr>
            <w:r>
              <w:rPr>
                <w:sz w:val="20"/>
              </w:rPr>
              <w:t>içerirse</w:t>
            </w:r>
          </w:p>
        </w:tc>
        <w:tc>
          <w:tcPr>
            <w:tcW w:w="1704" w:type="dxa"/>
          </w:tcPr>
          <w:p w14:paraId="37A74B9E" w14:textId="77777777" w:rsidR="00B52DCC" w:rsidRDefault="00916648">
            <w:pPr>
              <w:pStyle w:val="TableParagraph"/>
              <w:spacing w:before="113"/>
              <w:ind w:left="111"/>
              <w:rPr>
                <w:sz w:val="20"/>
              </w:rPr>
            </w:pPr>
            <w:r>
              <w:rPr>
                <w:sz w:val="20"/>
              </w:rPr>
              <w:t>68607-11-4</w:t>
            </w:r>
          </w:p>
        </w:tc>
        <w:tc>
          <w:tcPr>
            <w:tcW w:w="1960" w:type="dxa"/>
            <w:gridSpan w:val="2"/>
          </w:tcPr>
          <w:p w14:paraId="280CC38B" w14:textId="77777777" w:rsidR="00B52DCC" w:rsidRDefault="00916648">
            <w:pPr>
              <w:pStyle w:val="TableParagraph"/>
              <w:spacing w:before="113"/>
              <w:ind w:left="109"/>
              <w:rPr>
                <w:sz w:val="20"/>
              </w:rPr>
            </w:pPr>
            <w:r>
              <w:rPr>
                <w:sz w:val="20"/>
              </w:rPr>
              <w:t>271-750-6</w:t>
            </w:r>
          </w:p>
        </w:tc>
      </w:tr>
      <w:tr w:rsidR="00B52DCC" w14:paraId="6974F22D" w14:textId="77777777" w:rsidTr="004567AD">
        <w:trPr>
          <w:trHeight w:val="530"/>
        </w:trPr>
        <w:tc>
          <w:tcPr>
            <w:tcW w:w="1290" w:type="dxa"/>
          </w:tcPr>
          <w:p w14:paraId="4CD357B4" w14:textId="77777777" w:rsidR="00B52DCC" w:rsidRDefault="00916648">
            <w:pPr>
              <w:pStyle w:val="TableParagraph"/>
              <w:spacing w:before="113"/>
              <w:ind w:left="107"/>
              <w:rPr>
                <w:sz w:val="20"/>
              </w:rPr>
            </w:pPr>
            <w:r>
              <w:rPr>
                <w:sz w:val="20"/>
              </w:rPr>
              <w:t>566</w:t>
            </w:r>
          </w:p>
        </w:tc>
        <w:tc>
          <w:tcPr>
            <w:tcW w:w="5787" w:type="dxa"/>
            <w:gridSpan w:val="9"/>
          </w:tcPr>
          <w:p w14:paraId="62D87B7D" w14:textId="77777777" w:rsidR="00B52DCC" w:rsidRDefault="00916648">
            <w:pPr>
              <w:pStyle w:val="TableParagraph"/>
              <w:spacing w:line="223" w:lineRule="exact"/>
              <w:ind w:left="108"/>
              <w:rPr>
                <w:sz w:val="20"/>
              </w:rPr>
            </w:pPr>
            <w:r>
              <w:rPr>
                <w:sz w:val="20"/>
              </w:rPr>
              <w:t>Gazlar (petrol), hidrojen ile parçalayıcılı düşük basınçlı ayırıcı, a/a</w:t>
            </w:r>
          </w:p>
          <w:p w14:paraId="26066837" w14:textId="77777777" w:rsidR="00B52DCC" w:rsidRDefault="00916648">
            <w:pPr>
              <w:pStyle w:val="TableParagraph"/>
              <w:spacing w:before="34"/>
              <w:ind w:left="108"/>
              <w:rPr>
                <w:sz w:val="20"/>
              </w:rPr>
            </w:pPr>
            <w:r>
              <w:rPr>
                <w:sz w:val="20"/>
              </w:rPr>
              <w:t>cinsinden % 0,1’den fazla Butadien içerirse</w:t>
            </w:r>
          </w:p>
        </w:tc>
        <w:tc>
          <w:tcPr>
            <w:tcW w:w="1704" w:type="dxa"/>
          </w:tcPr>
          <w:p w14:paraId="5ED8DED8" w14:textId="77777777" w:rsidR="00B52DCC" w:rsidRDefault="00916648">
            <w:pPr>
              <w:pStyle w:val="TableParagraph"/>
              <w:spacing w:before="113"/>
              <w:ind w:left="111"/>
              <w:rPr>
                <w:sz w:val="20"/>
              </w:rPr>
            </w:pPr>
            <w:r>
              <w:rPr>
                <w:sz w:val="20"/>
              </w:rPr>
              <w:t>68783-06-2</w:t>
            </w:r>
          </w:p>
        </w:tc>
        <w:tc>
          <w:tcPr>
            <w:tcW w:w="1960" w:type="dxa"/>
            <w:gridSpan w:val="2"/>
          </w:tcPr>
          <w:p w14:paraId="40E9EEA4" w14:textId="77777777" w:rsidR="00B52DCC" w:rsidRDefault="00916648">
            <w:pPr>
              <w:pStyle w:val="TableParagraph"/>
              <w:spacing w:before="113"/>
              <w:ind w:left="109"/>
              <w:rPr>
                <w:sz w:val="20"/>
              </w:rPr>
            </w:pPr>
            <w:r>
              <w:rPr>
                <w:sz w:val="20"/>
              </w:rPr>
              <w:t>272-182-1</w:t>
            </w:r>
          </w:p>
        </w:tc>
      </w:tr>
      <w:tr w:rsidR="00B52DCC" w14:paraId="12930C20" w14:textId="77777777" w:rsidTr="004567AD">
        <w:trPr>
          <w:trHeight w:val="527"/>
        </w:trPr>
        <w:tc>
          <w:tcPr>
            <w:tcW w:w="1290" w:type="dxa"/>
          </w:tcPr>
          <w:p w14:paraId="467B9811" w14:textId="77777777" w:rsidR="00B52DCC" w:rsidRDefault="00916648">
            <w:pPr>
              <w:pStyle w:val="TableParagraph"/>
              <w:spacing w:before="113"/>
              <w:ind w:left="107"/>
              <w:rPr>
                <w:sz w:val="20"/>
              </w:rPr>
            </w:pPr>
            <w:r>
              <w:rPr>
                <w:sz w:val="20"/>
              </w:rPr>
              <w:t>567</w:t>
            </w:r>
          </w:p>
        </w:tc>
        <w:tc>
          <w:tcPr>
            <w:tcW w:w="5787" w:type="dxa"/>
            <w:gridSpan w:val="9"/>
          </w:tcPr>
          <w:p w14:paraId="0E859759" w14:textId="77777777" w:rsidR="00B52DCC" w:rsidRDefault="00916648">
            <w:pPr>
              <w:pStyle w:val="TableParagraph"/>
              <w:spacing w:line="223" w:lineRule="exact"/>
              <w:ind w:left="108"/>
              <w:rPr>
                <w:sz w:val="20"/>
              </w:rPr>
            </w:pPr>
            <w:r>
              <w:rPr>
                <w:sz w:val="20"/>
              </w:rPr>
              <w:t>Gazlar (petrol), rafineri karışımı, a/a cinsinden % 0,1’den fazla Butadien</w:t>
            </w:r>
          </w:p>
          <w:p w14:paraId="360BFCA3" w14:textId="77777777" w:rsidR="00B52DCC" w:rsidRDefault="00916648">
            <w:pPr>
              <w:pStyle w:val="TableParagraph"/>
              <w:spacing w:before="34"/>
              <w:ind w:left="108"/>
              <w:rPr>
                <w:sz w:val="20"/>
              </w:rPr>
            </w:pPr>
            <w:r>
              <w:rPr>
                <w:sz w:val="20"/>
              </w:rPr>
              <w:t>içerirse</w:t>
            </w:r>
          </w:p>
        </w:tc>
        <w:tc>
          <w:tcPr>
            <w:tcW w:w="1704" w:type="dxa"/>
          </w:tcPr>
          <w:p w14:paraId="04E7C1C0" w14:textId="77777777" w:rsidR="00B52DCC" w:rsidRDefault="00916648">
            <w:pPr>
              <w:pStyle w:val="TableParagraph"/>
              <w:spacing w:before="113"/>
              <w:ind w:left="111"/>
              <w:rPr>
                <w:sz w:val="20"/>
              </w:rPr>
            </w:pPr>
            <w:r>
              <w:rPr>
                <w:sz w:val="20"/>
              </w:rPr>
              <w:t>68783-07-3</w:t>
            </w:r>
          </w:p>
        </w:tc>
        <w:tc>
          <w:tcPr>
            <w:tcW w:w="1960" w:type="dxa"/>
            <w:gridSpan w:val="2"/>
          </w:tcPr>
          <w:p w14:paraId="4A008FA2" w14:textId="77777777" w:rsidR="00B52DCC" w:rsidRDefault="00916648">
            <w:pPr>
              <w:pStyle w:val="TableParagraph"/>
              <w:spacing w:before="113"/>
              <w:ind w:left="109"/>
              <w:rPr>
                <w:sz w:val="20"/>
              </w:rPr>
            </w:pPr>
            <w:r>
              <w:rPr>
                <w:sz w:val="20"/>
              </w:rPr>
              <w:t>272-183-7</w:t>
            </w:r>
          </w:p>
        </w:tc>
      </w:tr>
      <w:tr w:rsidR="00B52DCC" w14:paraId="33F4F4EE" w14:textId="77777777" w:rsidTr="004567AD">
        <w:trPr>
          <w:trHeight w:val="530"/>
        </w:trPr>
        <w:tc>
          <w:tcPr>
            <w:tcW w:w="1290" w:type="dxa"/>
          </w:tcPr>
          <w:p w14:paraId="2E44EC09" w14:textId="77777777" w:rsidR="00B52DCC" w:rsidRDefault="00916648">
            <w:pPr>
              <w:pStyle w:val="TableParagraph"/>
              <w:spacing w:before="113"/>
              <w:ind w:left="107"/>
              <w:rPr>
                <w:sz w:val="20"/>
              </w:rPr>
            </w:pPr>
            <w:r>
              <w:rPr>
                <w:sz w:val="20"/>
              </w:rPr>
              <w:t>568</w:t>
            </w:r>
          </w:p>
        </w:tc>
        <w:tc>
          <w:tcPr>
            <w:tcW w:w="5787" w:type="dxa"/>
            <w:gridSpan w:val="9"/>
          </w:tcPr>
          <w:p w14:paraId="251FE8E4" w14:textId="77777777" w:rsidR="00B52DCC" w:rsidRDefault="00916648">
            <w:pPr>
              <w:pStyle w:val="TableParagraph"/>
              <w:spacing w:line="223" w:lineRule="exact"/>
              <w:ind w:left="108"/>
              <w:rPr>
                <w:sz w:val="20"/>
              </w:rPr>
            </w:pPr>
            <w:r>
              <w:rPr>
                <w:sz w:val="20"/>
              </w:rPr>
              <w:t>Gazlar (petrol), katalitik ayrıştırıcı, a/a cinsinden % 0,1’den fazla Butadien</w:t>
            </w:r>
          </w:p>
          <w:p w14:paraId="54364194" w14:textId="77777777" w:rsidR="00B52DCC" w:rsidRDefault="00916648">
            <w:pPr>
              <w:pStyle w:val="TableParagraph"/>
              <w:spacing w:before="36"/>
              <w:ind w:left="108"/>
              <w:rPr>
                <w:sz w:val="20"/>
              </w:rPr>
            </w:pPr>
            <w:r>
              <w:rPr>
                <w:sz w:val="20"/>
              </w:rPr>
              <w:t>içerirse</w:t>
            </w:r>
          </w:p>
        </w:tc>
        <w:tc>
          <w:tcPr>
            <w:tcW w:w="1704" w:type="dxa"/>
          </w:tcPr>
          <w:p w14:paraId="407EA0EF" w14:textId="77777777" w:rsidR="00B52DCC" w:rsidRDefault="00916648">
            <w:pPr>
              <w:pStyle w:val="TableParagraph"/>
              <w:spacing w:before="113"/>
              <w:ind w:left="111"/>
              <w:rPr>
                <w:sz w:val="20"/>
              </w:rPr>
            </w:pPr>
            <w:r>
              <w:rPr>
                <w:sz w:val="20"/>
              </w:rPr>
              <w:t>68783-64-2</w:t>
            </w:r>
          </w:p>
        </w:tc>
        <w:tc>
          <w:tcPr>
            <w:tcW w:w="1960" w:type="dxa"/>
            <w:gridSpan w:val="2"/>
          </w:tcPr>
          <w:p w14:paraId="54F0C651" w14:textId="77777777" w:rsidR="00B52DCC" w:rsidRDefault="00916648">
            <w:pPr>
              <w:pStyle w:val="TableParagraph"/>
              <w:spacing w:before="113"/>
              <w:ind w:left="109"/>
              <w:rPr>
                <w:sz w:val="20"/>
              </w:rPr>
            </w:pPr>
            <w:r>
              <w:rPr>
                <w:sz w:val="20"/>
              </w:rPr>
              <w:t>272-203-4</w:t>
            </w:r>
          </w:p>
        </w:tc>
      </w:tr>
      <w:tr w:rsidR="00B52DCC" w14:paraId="7B9F69E3" w14:textId="77777777" w:rsidTr="004567AD">
        <w:trPr>
          <w:trHeight w:val="528"/>
        </w:trPr>
        <w:tc>
          <w:tcPr>
            <w:tcW w:w="1290" w:type="dxa"/>
          </w:tcPr>
          <w:p w14:paraId="576530B1" w14:textId="77777777" w:rsidR="00B52DCC" w:rsidRDefault="00916648">
            <w:pPr>
              <w:pStyle w:val="TableParagraph"/>
              <w:spacing w:before="113"/>
              <w:ind w:left="107"/>
              <w:rPr>
                <w:sz w:val="20"/>
              </w:rPr>
            </w:pPr>
            <w:r>
              <w:rPr>
                <w:sz w:val="20"/>
              </w:rPr>
              <w:t>569</w:t>
            </w:r>
          </w:p>
        </w:tc>
        <w:tc>
          <w:tcPr>
            <w:tcW w:w="5787" w:type="dxa"/>
            <w:gridSpan w:val="9"/>
          </w:tcPr>
          <w:p w14:paraId="6009D529" w14:textId="77777777" w:rsidR="00B52DCC" w:rsidRDefault="00916648">
            <w:pPr>
              <w:pStyle w:val="TableParagraph"/>
              <w:spacing w:before="4" w:line="244" w:lineRule="exact"/>
              <w:ind w:left="108"/>
              <w:rPr>
                <w:sz w:val="20"/>
              </w:rPr>
            </w:pPr>
            <w:r>
              <w:rPr>
                <w:position w:val="2"/>
                <w:sz w:val="20"/>
              </w:rPr>
              <w:t>Gazlar (petrol), C</w:t>
            </w:r>
            <w:r>
              <w:rPr>
                <w:sz w:val="13"/>
              </w:rPr>
              <w:t>2-4</w:t>
            </w:r>
            <w:r>
              <w:rPr>
                <w:position w:val="2"/>
                <w:sz w:val="20"/>
              </w:rPr>
              <w:t xml:space="preserve">, kıvamı arttırılmış, a/a cinsinden % 0,1’den fazla </w:t>
            </w:r>
            <w:r>
              <w:rPr>
                <w:sz w:val="20"/>
              </w:rPr>
              <w:t>Butadien içerirse</w:t>
            </w:r>
          </w:p>
        </w:tc>
        <w:tc>
          <w:tcPr>
            <w:tcW w:w="1704" w:type="dxa"/>
          </w:tcPr>
          <w:p w14:paraId="74435E15" w14:textId="77777777" w:rsidR="00B52DCC" w:rsidRDefault="00916648">
            <w:pPr>
              <w:pStyle w:val="TableParagraph"/>
              <w:spacing w:before="113"/>
              <w:ind w:left="111"/>
              <w:rPr>
                <w:sz w:val="20"/>
              </w:rPr>
            </w:pPr>
            <w:r>
              <w:rPr>
                <w:sz w:val="20"/>
              </w:rPr>
              <w:t>68783-65-3</w:t>
            </w:r>
          </w:p>
        </w:tc>
        <w:tc>
          <w:tcPr>
            <w:tcW w:w="1960" w:type="dxa"/>
            <w:gridSpan w:val="2"/>
          </w:tcPr>
          <w:p w14:paraId="577D43D0" w14:textId="77777777" w:rsidR="00B52DCC" w:rsidRDefault="00916648">
            <w:pPr>
              <w:pStyle w:val="TableParagraph"/>
              <w:spacing w:before="113"/>
              <w:ind w:left="109"/>
              <w:rPr>
                <w:sz w:val="20"/>
              </w:rPr>
            </w:pPr>
            <w:r>
              <w:rPr>
                <w:sz w:val="20"/>
              </w:rPr>
              <w:t>272-205-5</w:t>
            </w:r>
          </w:p>
        </w:tc>
      </w:tr>
      <w:tr w:rsidR="00B52DCC" w14:paraId="3B41CFED" w14:textId="77777777" w:rsidTr="004567AD">
        <w:trPr>
          <w:trHeight w:val="505"/>
        </w:trPr>
        <w:tc>
          <w:tcPr>
            <w:tcW w:w="1290" w:type="dxa"/>
          </w:tcPr>
          <w:p w14:paraId="2DAE15D0" w14:textId="77777777" w:rsidR="00B52DCC" w:rsidRDefault="00916648">
            <w:pPr>
              <w:pStyle w:val="TableParagraph"/>
              <w:spacing w:before="115"/>
              <w:ind w:left="107"/>
              <w:rPr>
                <w:sz w:val="20"/>
              </w:rPr>
            </w:pPr>
            <w:r>
              <w:rPr>
                <w:sz w:val="20"/>
              </w:rPr>
              <w:t>570</w:t>
            </w:r>
          </w:p>
        </w:tc>
        <w:tc>
          <w:tcPr>
            <w:tcW w:w="5787" w:type="dxa"/>
            <w:gridSpan w:val="9"/>
          </w:tcPr>
          <w:p w14:paraId="0A879938" w14:textId="77777777" w:rsidR="00B52DCC" w:rsidRDefault="00916648">
            <w:pPr>
              <w:pStyle w:val="TableParagraph"/>
              <w:spacing w:line="225" w:lineRule="exact"/>
              <w:ind w:left="108"/>
              <w:rPr>
                <w:sz w:val="20"/>
              </w:rPr>
            </w:pPr>
            <w:r>
              <w:rPr>
                <w:sz w:val="20"/>
              </w:rPr>
              <w:t>Gazlar (petrol), rafineri, a/a cinsinden % 0,1’den fazla Butadien içerirse</w:t>
            </w:r>
          </w:p>
        </w:tc>
        <w:tc>
          <w:tcPr>
            <w:tcW w:w="1704" w:type="dxa"/>
          </w:tcPr>
          <w:p w14:paraId="0F0DA5DB" w14:textId="77777777" w:rsidR="00B52DCC" w:rsidRDefault="00916648">
            <w:pPr>
              <w:pStyle w:val="TableParagraph"/>
              <w:spacing w:before="115"/>
              <w:ind w:left="111"/>
              <w:rPr>
                <w:sz w:val="20"/>
              </w:rPr>
            </w:pPr>
            <w:r>
              <w:rPr>
                <w:sz w:val="20"/>
              </w:rPr>
              <w:t>68814-67-5</w:t>
            </w:r>
          </w:p>
        </w:tc>
        <w:tc>
          <w:tcPr>
            <w:tcW w:w="1960" w:type="dxa"/>
            <w:gridSpan w:val="2"/>
          </w:tcPr>
          <w:p w14:paraId="19A071FE" w14:textId="77777777" w:rsidR="00B52DCC" w:rsidRDefault="00916648">
            <w:pPr>
              <w:pStyle w:val="TableParagraph"/>
              <w:spacing w:before="115"/>
              <w:ind w:left="109"/>
              <w:rPr>
                <w:sz w:val="20"/>
              </w:rPr>
            </w:pPr>
            <w:r>
              <w:rPr>
                <w:sz w:val="20"/>
              </w:rPr>
              <w:t>272-338-9</w:t>
            </w:r>
          </w:p>
        </w:tc>
      </w:tr>
      <w:tr w:rsidR="00B52DCC" w14:paraId="18B8294D" w14:textId="77777777" w:rsidTr="004567AD">
        <w:trPr>
          <w:trHeight w:val="527"/>
        </w:trPr>
        <w:tc>
          <w:tcPr>
            <w:tcW w:w="1290" w:type="dxa"/>
          </w:tcPr>
          <w:p w14:paraId="66D288D8" w14:textId="77777777" w:rsidR="00B52DCC" w:rsidRDefault="00916648">
            <w:pPr>
              <w:pStyle w:val="TableParagraph"/>
              <w:spacing w:before="113"/>
              <w:ind w:left="107"/>
              <w:rPr>
                <w:sz w:val="20"/>
              </w:rPr>
            </w:pPr>
            <w:r>
              <w:rPr>
                <w:sz w:val="20"/>
              </w:rPr>
              <w:t>571</w:t>
            </w:r>
          </w:p>
        </w:tc>
        <w:tc>
          <w:tcPr>
            <w:tcW w:w="5787" w:type="dxa"/>
            <w:gridSpan w:val="9"/>
          </w:tcPr>
          <w:p w14:paraId="35D8A6D4" w14:textId="77777777" w:rsidR="00B52DCC" w:rsidRDefault="00916648">
            <w:pPr>
              <w:pStyle w:val="TableParagraph"/>
              <w:spacing w:line="223" w:lineRule="exact"/>
              <w:ind w:left="108"/>
              <w:rPr>
                <w:sz w:val="20"/>
              </w:rPr>
            </w:pPr>
            <w:r>
              <w:rPr>
                <w:sz w:val="20"/>
              </w:rPr>
              <w:t>Gazlar (petrol), platform oluşturucu ürünler ayırıcısı çalışmazken, a/a</w:t>
            </w:r>
          </w:p>
          <w:p w14:paraId="5384DD1E" w14:textId="77777777" w:rsidR="00B52DCC" w:rsidRDefault="00916648">
            <w:pPr>
              <w:pStyle w:val="TableParagraph"/>
              <w:spacing w:before="34"/>
              <w:ind w:left="108"/>
              <w:rPr>
                <w:sz w:val="20"/>
              </w:rPr>
            </w:pPr>
            <w:r>
              <w:rPr>
                <w:sz w:val="20"/>
              </w:rPr>
              <w:t>cinsinden % 0,1’den fazla Butadien içerirse</w:t>
            </w:r>
          </w:p>
        </w:tc>
        <w:tc>
          <w:tcPr>
            <w:tcW w:w="1704" w:type="dxa"/>
          </w:tcPr>
          <w:p w14:paraId="2B23BA64" w14:textId="77777777" w:rsidR="00B52DCC" w:rsidRDefault="00916648">
            <w:pPr>
              <w:pStyle w:val="TableParagraph"/>
              <w:spacing w:before="113"/>
              <w:ind w:left="111"/>
              <w:rPr>
                <w:sz w:val="20"/>
              </w:rPr>
            </w:pPr>
            <w:r>
              <w:rPr>
                <w:sz w:val="20"/>
              </w:rPr>
              <w:t>68814-90-4</w:t>
            </w:r>
          </w:p>
        </w:tc>
        <w:tc>
          <w:tcPr>
            <w:tcW w:w="1960" w:type="dxa"/>
            <w:gridSpan w:val="2"/>
          </w:tcPr>
          <w:p w14:paraId="14B256C9" w14:textId="77777777" w:rsidR="00B52DCC" w:rsidRDefault="00916648">
            <w:pPr>
              <w:pStyle w:val="TableParagraph"/>
              <w:spacing w:before="113"/>
              <w:ind w:left="109"/>
              <w:rPr>
                <w:sz w:val="20"/>
              </w:rPr>
            </w:pPr>
            <w:r>
              <w:rPr>
                <w:sz w:val="20"/>
              </w:rPr>
              <w:t>272-343-6</w:t>
            </w:r>
          </w:p>
        </w:tc>
      </w:tr>
      <w:tr w:rsidR="00B52DCC" w14:paraId="0EBDF3DC" w14:textId="77777777" w:rsidTr="004567AD">
        <w:trPr>
          <w:trHeight w:val="530"/>
        </w:trPr>
        <w:tc>
          <w:tcPr>
            <w:tcW w:w="1290" w:type="dxa"/>
          </w:tcPr>
          <w:p w14:paraId="6C151F00" w14:textId="77777777" w:rsidR="00B52DCC" w:rsidRDefault="00916648">
            <w:pPr>
              <w:pStyle w:val="TableParagraph"/>
              <w:spacing w:before="113"/>
              <w:ind w:left="107"/>
              <w:rPr>
                <w:sz w:val="20"/>
              </w:rPr>
            </w:pPr>
            <w:r>
              <w:rPr>
                <w:sz w:val="20"/>
              </w:rPr>
              <w:t>572</w:t>
            </w:r>
          </w:p>
        </w:tc>
        <w:tc>
          <w:tcPr>
            <w:tcW w:w="5787" w:type="dxa"/>
            <w:gridSpan w:val="9"/>
          </w:tcPr>
          <w:p w14:paraId="01532D67" w14:textId="77777777" w:rsidR="00B52DCC" w:rsidRDefault="00916648">
            <w:pPr>
              <w:pStyle w:val="TableParagraph"/>
              <w:spacing w:line="223" w:lineRule="exact"/>
              <w:ind w:left="108"/>
              <w:rPr>
                <w:sz w:val="20"/>
              </w:rPr>
            </w:pPr>
            <w:r>
              <w:rPr>
                <w:sz w:val="20"/>
              </w:rPr>
              <w:t>Gazlar</w:t>
            </w:r>
            <w:r>
              <w:rPr>
                <w:spacing w:val="23"/>
                <w:sz w:val="20"/>
              </w:rPr>
              <w:t xml:space="preserve"> </w:t>
            </w:r>
            <w:r>
              <w:rPr>
                <w:sz w:val="20"/>
              </w:rPr>
              <w:t>(petrol),</w:t>
            </w:r>
            <w:r>
              <w:rPr>
                <w:spacing w:val="23"/>
                <w:sz w:val="20"/>
              </w:rPr>
              <w:t xml:space="preserve"> </w:t>
            </w:r>
            <w:r>
              <w:rPr>
                <w:sz w:val="20"/>
              </w:rPr>
              <w:t>hidrojen</w:t>
            </w:r>
            <w:r>
              <w:rPr>
                <w:spacing w:val="21"/>
                <w:sz w:val="20"/>
              </w:rPr>
              <w:t xml:space="preserve"> </w:t>
            </w:r>
            <w:r>
              <w:rPr>
                <w:sz w:val="20"/>
              </w:rPr>
              <w:t>ile</w:t>
            </w:r>
            <w:r>
              <w:rPr>
                <w:spacing w:val="18"/>
                <w:sz w:val="20"/>
              </w:rPr>
              <w:t xml:space="preserve"> </w:t>
            </w:r>
            <w:r>
              <w:rPr>
                <w:sz w:val="20"/>
              </w:rPr>
              <w:t>muamele</w:t>
            </w:r>
            <w:r>
              <w:rPr>
                <w:spacing w:val="23"/>
                <w:sz w:val="20"/>
              </w:rPr>
              <w:t xml:space="preserve"> </w:t>
            </w:r>
            <w:r>
              <w:rPr>
                <w:sz w:val="20"/>
              </w:rPr>
              <w:t>edilmiş</w:t>
            </w:r>
            <w:r>
              <w:rPr>
                <w:spacing w:val="21"/>
                <w:sz w:val="20"/>
              </w:rPr>
              <w:t xml:space="preserve"> </w:t>
            </w:r>
            <w:r>
              <w:rPr>
                <w:sz w:val="20"/>
              </w:rPr>
              <w:t>asitli</w:t>
            </w:r>
            <w:r>
              <w:rPr>
                <w:spacing w:val="23"/>
                <w:sz w:val="20"/>
              </w:rPr>
              <w:t xml:space="preserve"> </w:t>
            </w:r>
            <w:r>
              <w:rPr>
                <w:sz w:val="20"/>
              </w:rPr>
              <w:t>gaz</w:t>
            </w:r>
            <w:r>
              <w:rPr>
                <w:spacing w:val="25"/>
                <w:sz w:val="20"/>
              </w:rPr>
              <w:t xml:space="preserve"> </w:t>
            </w:r>
            <w:r>
              <w:rPr>
                <w:sz w:val="20"/>
              </w:rPr>
              <w:t>yağı</w:t>
            </w:r>
            <w:r>
              <w:rPr>
                <w:spacing w:val="22"/>
                <w:sz w:val="20"/>
              </w:rPr>
              <w:t xml:space="preserve"> </w:t>
            </w:r>
            <w:r>
              <w:rPr>
                <w:sz w:val="20"/>
              </w:rPr>
              <w:t>depentanize</w:t>
            </w:r>
          </w:p>
          <w:p w14:paraId="6F017932" w14:textId="77777777" w:rsidR="00B52DCC" w:rsidRDefault="00916648">
            <w:pPr>
              <w:pStyle w:val="TableParagraph"/>
              <w:spacing w:before="36"/>
              <w:ind w:left="108"/>
              <w:rPr>
                <w:sz w:val="20"/>
              </w:rPr>
            </w:pPr>
            <w:r>
              <w:rPr>
                <w:sz w:val="20"/>
              </w:rPr>
              <w:t>edici</w:t>
            </w:r>
            <w:r>
              <w:rPr>
                <w:spacing w:val="-12"/>
                <w:sz w:val="20"/>
              </w:rPr>
              <w:t xml:space="preserve"> </w:t>
            </w:r>
            <w:r>
              <w:rPr>
                <w:sz w:val="20"/>
              </w:rPr>
              <w:t>stabilizör</w:t>
            </w:r>
            <w:r>
              <w:rPr>
                <w:spacing w:val="-12"/>
                <w:sz w:val="20"/>
              </w:rPr>
              <w:t xml:space="preserve"> </w:t>
            </w:r>
            <w:r>
              <w:rPr>
                <w:sz w:val="20"/>
              </w:rPr>
              <w:t>çalışmazken,</w:t>
            </w:r>
            <w:r>
              <w:rPr>
                <w:spacing w:val="-9"/>
                <w:sz w:val="20"/>
              </w:rPr>
              <w:t xml:space="preserve"> </w:t>
            </w:r>
            <w:r>
              <w:rPr>
                <w:sz w:val="20"/>
              </w:rPr>
              <w:t>a/a</w:t>
            </w:r>
            <w:r>
              <w:rPr>
                <w:spacing w:val="-11"/>
                <w:sz w:val="20"/>
              </w:rPr>
              <w:t xml:space="preserve"> </w:t>
            </w:r>
            <w:r>
              <w:rPr>
                <w:sz w:val="20"/>
              </w:rPr>
              <w:t>cinsinden</w:t>
            </w:r>
            <w:r>
              <w:rPr>
                <w:spacing w:val="-13"/>
                <w:sz w:val="20"/>
              </w:rPr>
              <w:t xml:space="preserve"> </w:t>
            </w:r>
            <w:r>
              <w:rPr>
                <w:sz w:val="20"/>
              </w:rPr>
              <w:t>%</w:t>
            </w:r>
            <w:r>
              <w:rPr>
                <w:spacing w:val="-10"/>
                <w:sz w:val="20"/>
              </w:rPr>
              <w:t xml:space="preserve"> </w:t>
            </w:r>
            <w:r>
              <w:rPr>
                <w:sz w:val="20"/>
              </w:rPr>
              <w:t>0,1’den</w:t>
            </w:r>
            <w:r>
              <w:rPr>
                <w:spacing w:val="-10"/>
                <w:sz w:val="20"/>
              </w:rPr>
              <w:t xml:space="preserve"> </w:t>
            </w:r>
            <w:r>
              <w:rPr>
                <w:sz w:val="20"/>
              </w:rPr>
              <w:t>fazla</w:t>
            </w:r>
            <w:r>
              <w:rPr>
                <w:spacing w:val="-11"/>
                <w:sz w:val="20"/>
              </w:rPr>
              <w:t xml:space="preserve"> </w:t>
            </w:r>
            <w:r>
              <w:rPr>
                <w:sz w:val="20"/>
              </w:rPr>
              <w:t>Butadien</w:t>
            </w:r>
            <w:r>
              <w:rPr>
                <w:spacing w:val="-10"/>
                <w:sz w:val="20"/>
              </w:rPr>
              <w:t xml:space="preserve"> </w:t>
            </w:r>
            <w:r>
              <w:rPr>
                <w:sz w:val="20"/>
              </w:rPr>
              <w:t>içerirse</w:t>
            </w:r>
          </w:p>
        </w:tc>
        <w:tc>
          <w:tcPr>
            <w:tcW w:w="1704" w:type="dxa"/>
          </w:tcPr>
          <w:p w14:paraId="26935686" w14:textId="77777777" w:rsidR="00B52DCC" w:rsidRDefault="00916648">
            <w:pPr>
              <w:pStyle w:val="TableParagraph"/>
              <w:spacing w:before="113"/>
              <w:ind w:left="111"/>
              <w:rPr>
                <w:sz w:val="20"/>
              </w:rPr>
            </w:pPr>
            <w:r>
              <w:rPr>
                <w:sz w:val="20"/>
              </w:rPr>
              <w:t>68911-58-0</w:t>
            </w:r>
          </w:p>
        </w:tc>
        <w:tc>
          <w:tcPr>
            <w:tcW w:w="1960" w:type="dxa"/>
            <w:gridSpan w:val="2"/>
          </w:tcPr>
          <w:p w14:paraId="7D6B0C25" w14:textId="77777777" w:rsidR="00B52DCC" w:rsidRDefault="00916648">
            <w:pPr>
              <w:pStyle w:val="TableParagraph"/>
              <w:spacing w:before="113"/>
              <w:ind w:left="109"/>
              <w:rPr>
                <w:sz w:val="20"/>
              </w:rPr>
            </w:pPr>
            <w:r>
              <w:rPr>
                <w:sz w:val="20"/>
              </w:rPr>
              <w:t>272-775-5</w:t>
            </w:r>
          </w:p>
        </w:tc>
      </w:tr>
      <w:tr w:rsidR="00B52DCC" w14:paraId="2C50965A" w14:textId="77777777" w:rsidTr="004567AD">
        <w:trPr>
          <w:trHeight w:val="527"/>
        </w:trPr>
        <w:tc>
          <w:tcPr>
            <w:tcW w:w="1290" w:type="dxa"/>
          </w:tcPr>
          <w:p w14:paraId="284101AF" w14:textId="77777777" w:rsidR="00B52DCC" w:rsidRDefault="00916648">
            <w:pPr>
              <w:pStyle w:val="TableParagraph"/>
              <w:spacing w:before="113"/>
              <w:ind w:left="107"/>
              <w:rPr>
                <w:sz w:val="20"/>
              </w:rPr>
            </w:pPr>
            <w:r>
              <w:rPr>
                <w:sz w:val="20"/>
              </w:rPr>
              <w:t>573</w:t>
            </w:r>
          </w:p>
        </w:tc>
        <w:tc>
          <w:tcPr>
            <w:tcW w:w="5787" w:type="dxa"/>
            <w:gridSpan w:val="9"/>
          </w:tcPr>
          <w:p w14:paraId="60EA6A58" w14:textId="77777777" w:rsidR="00B52DCC" w:rsidRDefault="00916648">
            <w:pPr>
              <w:pStyle w:val="TableParagraph"/>
              <w:spacing w:line="223" w:lineRule="exact"/>
              <w:ind w:left="108"/>
              <w:rPr>
                <w:sz w:val="20"/>
              </w:rPr>
            </w:pPr>
            <w:r>
              <w:rPr>
                <w:sz w:val="20"/>
              </w:rPr>
              <w:t>Gazlar (petrol), hidrojen ile işlem görmüş asitli gaz yağı parlayıcı silindir,</w:t>
            </w:r>
          </w:p>
          <w:p w14:paraId="1BFE8EA8" w14:textId="77777777" w:rsidR="00B52DCC" w:rsidRDefault="00916648">
            <w:pPr>
              <w:pStyle w:val="TableParagraph"/>
              <w:spacing w:before="34"/>
              <w:ind w:left="108"/>
              <w:rPr>
                <w:sz w:val="20"/>
              </w:rPr>
            </w:pPr>
            <w:r>
              <w:rPr>
                <w:sz w:val="20"/>
              </w:rPr>
              <w:t>a/a cinsinden % 0,1’den fazla Butadien içerirse</w:t>
            </w:r>
          </w:p>
        </w:tc>
        <w:tc>
          <w:tcPr>
            <w:tcW w:w="1704" w:type="dxa"/>
          </w:tcPr>
          <w:p w14:paraId="0FB390F6" w14:textId="77777777" w:rsidR="00B52DCC" w:rsidRDefault="00916648">
            <w:pPr>
              <w:pStyle w:val="TableParagraph"/>
              <w:spacing w:before="113"/>
              <w:ind w:left="111"/>
              <w:rPr>
                <w:sz w:val="20"/>
              </w:rPr>
            </w:pPr>
            <w:r>
              <w:rPr>
                <w:sz w:val="20"/>
              </w:rPr>
              <w:t>68911-59-1</w:t>
            </w:r>
          </w:p>
        </w:tc>
        <w:tc>
          <w:tcPr>
            <w:tcW w:w="1960" w:type="dxa"/>
            <w:gridSpan w:val="2"/>
          </w:tcPr>
          <w:p w14:paraId="76CCDD3E" w14:textId="77777777" w:rsidR="00B52DCC" w:rsidRDefault="00916648">
            <w:pPr>
              <w:pStyle w:val="TableParagraph"/>
              <w:spacing w:before="113"/>
              <w:ind w:left="109"/>
              <w:rPr>
                <w:sz w:val="20"/>
              </w:rPr>
            </w:pPr>
            <w:r>
              <w:rPr>
                <w:sz w:val="20"/>
              </w:rPr>
              <w:t>272-776-0</w:t>
            </w:r>
          </w:p>
        </w:tc>
      </w:tr>
      <w:tr w:rsidR="00B52DCC" w14:paraId="53FD60B4" w14:textId="77777777" w:rsidTr="004567AD">
        <w:trPr>
          <w:trHeight w:val="530"/>
        </w:trPr>
        <w:tc>
          <w:tcPr>
            <w:tcW w:w="1290" w:type="dxa"/>
          </w:tcPr>
          <w:p w14:paraId="2AA4B3DE" w14:textId="77777777" w:rsidR="00B52DCC" w:rsidRDefault="00916648">
            <w:pPr>
              <w:pStyle w:val="TableParagraph"/>
              <w:spacing w:before="115"/>
              <w:ind w:left="107"/>
              <w:rPr>
                <w:sz w:val="20"/>
              </w:rPr>
            </w:pPr>
            <w:r>
              <w:rPr>
                <w:sz w:val="20"/>
              </w:rPr>
              <w:t>574</w:t>
            </w:r>
          </w:p>
        </w:tc>
        <w:tc>
          <w:tcPr>
            <w:tcW w:w="5787" w:type="dxa"/>
            <w:gridSpan w:val="9"/>
          </w:tcPr>
          <w:p w14:paraId="0B9515D5" w14:textId="77777777" w:rsidR="00B52DCC" w:rsidRDefault="00916648">
            <w:pPr>
              <w:pStyle w:val="TableParagraph"/>
              <w:spacing w:line="225" w:lineRule="exact"/>
              <w:ind w:left="108"/>
              <w:rPr>
                <w:sz w:val="20"/>
              </w:rPr>
            </w:pPr>
            <w:r>
              <w:rPr>
                <w:sz w:val="20"/>
              </w:rPr>
              <w:t>Gazlar (petrol), ham petrol fraksiyonlama çalışmazken, a/a cinsinden %</w:t>
            </w:r>
          </w:p>
          <w:p w14:paraId="7173391C" w14:textId="77777777" w:rsidR="00B52DCC" w:rsidRDefault="00916648">
            <w:pPr>
              <w:pStyle w:val="TableParagraph"/>
              <w:spacing w:before="34"/>
              <w:ind w:left="108"/>
              <w:rPr>
                <w:sz w:val="20"/>
              </w:rPr>
            </w:pPr>
            <w:r>
              <w:rPr>
                <w:sz w:val="20"/>
              </w:rPr>
              <w:t>0,1’den fazla Butadien içerirse</w:t>
            </w:r>
          </w:p>
        </w:tc>
        <w:tc>
          <w:tcPr>
            <w:tcW w:w="1704" w:type="dxa"/>
          </w:tcPr>
          <w:p w14:paraId="6C62D1DE" w14:textId="77777777" w:rsidR="00B52DCC" w:rsidRDefault="00916648">
            <w:pPr>
              <w:pStyle w:val="TableParagraph"/>
              <w:spacing w:before="115"/>
              <w:ind w:left="111"/>
              <w:rPr>
                <w:sz w:val="20"/>
              </w:rPr>
            </w:pPr>
            <w:r>
              <w:rPr>
                <w:sz w:val="20"/>
              </w:rPr>
              <w:t>68918-99-0</w:t>
            </w:r>
          </w:p>
        </w:tc>
        <w:tc>
          <w:tcPr>
            <w:tcW w:w="1960" w:type="dxa"/>
            <w:gridSpan w:val="2"/>
          </w:tcPr>
          <w:p w14:paraId="261A24AA" w14:textId="77777777" w:rsidR="00B52DCC" w:rsidRDefault="00916648">
            <w:pPr>
              <w:pStyle w:val="TableParagraph"/>
              <w:spacing w:before="115"/>
              <w:ind w:left="109"/>
              <w:rPr>
                <w:sz w:val="20"/>
              </w:rPr>
            </w:pPr>
            <w:r>
              <w:rPr>
                <w:sz w:val="20"/>
              </w:rPr>
              <w:t>272-871-7</w:t>
            </w:r>
          </w:p>
        </w:tc>
      </w:tr>
      <w:tr w:rsidR="00B52DCC" w14:paraId="46C667FA" w14:textId="77777777" w:rsidTr="004567AD">
        <w:trPr>
          <w:trHeight w:val="530"/>
        </w:trPr>
        <w:tc>
          <w:tcPr>
            <w:tcW w:w="1290" w:type="dxa"/>
          </w:tcPr>
          <w:p w14:paraId="3A73B627" w14:textId="77777777" w:rsidR="00B52DCC" w:rsidRDefault="00916648">
            <w:pPr>
              <w:pStyle w:val="TableParagraph"/>
              <w:spacing w:before="113"/>
              <w:ind w:left="107"/>
              <w:rPr>
                <w:sz w:val="20"/>
              </w:rPr>
            </w:pPr>
            <w:r>
              <w:rPr>
                <w:sz w:val="20"/>
              </w:rPr>
              <w:t>575</w:t>
            </w:r>
          </w:p>
        </w:tc>
        <w:tc>
          <w:tcPr>
            <w:tcW w:w="5787" w:type="dxa"/>
            <w:gridSpan w:val="9"/>
          </w:tcPr>
          <w:p w14:paraId="041FCB11" w14:textId="77777777" w:rsidR="00B52DCC" w:rsidRDefault="00916648">
            <w:pPr>
              <w:pStyle w:val="TableParagraph"/>
              <w:spacing w:line="223" w:lineRule="exact"/>
              <w:ind w:left="108"/>
              <w:rPr>
                <w:sz w:val="20"/>
              </w:rPr>
            </w:pPr>
            <w:r>
              <w:rPr>
                <w:sz w:val="20"/>
              </w:rPr>
              <w:t>Gazlar (petrol), heksan giderici çalışmazken, a/a cinsinden % 0,1’den fazla</w:t>
            </w:r>
          </w:p>
          <w:p w14:paraId="52BDF6EF" w14:textId="77777777" w:rsidR="00B52DCC" w:rsidRDefault="00916648">
            <w:pPr>
              <w:pStyle w:val="TableParagraph"/>
              <w:spacing w:before="34"/>
              <w:ind w:left="108"/>
              <w:rPr>
                <w:sz w:val="20"/>
              </w:rPr>
            </w:pPr>
            <w:r>
              <w:rPr>
                <w:sz w:val="20"/>
              </w:rPr>
              <w:t>Butadien içerirse</w:t>
            </w:r>
          </w:p>
        </w:tc>
        <w:tc>
          <w:tcPr>
            <w:tcW w:w="1704" w:type="dxa"/>
          </w:tcPr>
          <w:p w14:paraId="5CB70BA9" w14:textId="77777777" w:rsidR="00B52DCC" w:rsidRDefault="00916648">
            <w:pPr>
              <w:pStyle w:val="TableParagraph"/>
              <w:spacing w:before="113"/>
              <w:ind w:left="111"/>
              <w:rPr>
                <w:sz w:val="20"/>
              </w:rPr>
            </w:pPr>
            <w:r>
              <w:rPr>
                <w:sz w:val="20"/>
              </w:rPr>
              <w:t>68919-00-6</w:t>
            </w:r>
          </w:p>
        </w:tc>
        <w:tc>
          <w:tcPr>
            <w:tcW w:w="1960" w:type="dxa"/>
            <w:gridSpan w:val="2"/>
          </w:tcPr>
          <w:p w14:paraId="75472E41" w14:textId="77777777" w:rsidR="00B52DCC" w:rsidRDefault="00916648">
            <w:pPr>
              <w:pStyle w:val="TableParagraph"/>
              <w:spacing w:before="113"/>
              <w:ind w:left="109"/>
              <w:rPr>
                <w:sz w:val="20"/>
              </w:rPr>
            </w:pPr>
            <w:r>
              <w:rPr>
                <w:sz w:val="20"/>
              </w:rPr>
              <w:t>272-872-2</w:t>
            </w:r>
          </w:p>
        </w:tc>
      </w:tr>
      <w:tr w:rsidR="00B52DCC" w14:paraId="5C7AD228" w14:textId="77777777" w:rsidTr="004567AD">
        <w:trPr>
          <w:trHeight w:val="527"/>
        </w:trPr>
        <w:tc>
          <w:tcPr>
            <w:tcW w:w="1290" w:type="dxa"/>
          </w:tcPr>
          <w:p w14:paraId="448FBF1B" w14:textId="77777777" w:rsidR="00B52DCC" w:rsidRDefault="00916648">
            <w:pPr>
              <w:pStyle w:val="TableParagraph"/>
              <w:spacing w:before="113"/>
              <w:ind w:left="107"/>
              <w:rPr>
                <w:sz w:val="20"/>
              </w:rPr>
            </w:pPr>
            <w:r>
              <w:rPr>
                <w:sz w:val="20"/>
              </w:rPr>
              <w:t>576</w:t>
            </w:r>
          </w:p>
        </w:tc>
        <w:tc>
          <w:tcPr>
            <w:tcW w:w="5787" w:type="dxa"/>
            <w:gridSpan w:val="9"/>
          </w:tcPr>
          <w:p w14:paraId="59A34E1E" w14:textId="77777777" w:rsidR="00B52DCC" w:rsidRDefault="00916648">
            <w:pPr>
              <w:pStyle w:val="TableParagraph"/>
              <w:spacing w:line="223" w:lineRule="exact"/>
              <w:ind w:left="108"/>
              <w:rPr>
                <w:sz w:val="20"/>
              </w:rPr>
            </w:pPr>
            <w:r>
              <w:rPr>
                <w:sz w:val="20"/>
              </w:rPr>
              <w:t>Gazlar (petrol), distilat birleştiricisi desülfürizasyon soyucusu çalışmazken,</w:t>
            </w:r>
          </w:p>
          <w:p w14:paraId="68F8B089" w14:textId="77777777" w:rsidR="00B52DCC" w:rsidRDefault="00916648">
            <w:pPr>
              <w:pStyle w:val="TableParagraph"/>
              <w:spacing w:before="34"/>
              <w:ind w:left="108"/>
              <w:rPr>
                <w:sz w:val="20"/>
              </w:rPr>
            </w:pPr>
            <w:r>
              <w:rPr>
                <w:sz w:val="20"/>
              </w:rPr>
              <w:t>a/a cinsinden % 0,1’den fazla Butadien içerirse</w:t>
            </w:r>
          </w:p>
        </w:tc>
        <w:tc>
          <w:tcPr>
            <w:tcW w:w="1704" w:type="dxa"/>
          </w:tcPr>
          <w:p w14:paraId="2799573B" w14:textId="77777777" w:rsidR="00B52DCC" w:rsidRDefault="00916648">
            <w:pPr>
              <w:pStyle w:val="TableParagraph"/>
              <w:spacing w:before="113"/>
              <w:ind w:left="111"/>
              <w:rPr>
                <w:sz w:val="20"/>
              </w:rPr>
            </w:pPr>
            <w:r>
              <w:rPr>
                <w:sz w:val="20"/>
              </w:rPr>
              <w:t>68919-01-7</w:t>
            </w:r>
          </w:p>
        </w:tc>
        <w:tc>
          <w:tcPr>
            <w:tcW w:w="1960" w:type="dxa"/>
            <w:gridSpan w:val="2"/>
          </w:tcPr>
          <w:p w14:paraId="40B435A5" w14:textId="77777777" w:rsidR="00B52DCC" w:rsidRDefault="00916648">
            <w:pPr>
              <w:pStyle w:val="TableParagraph"/>
              <w:spacing w:before="113"/>
              <w:ind w:left="109"/>
              <w:rPr>
                <w:sz w:val="20"/>
              </w:rPr>
            </w:pPr>
            <w:r>
              <w:rPr>
                <w:sz w:val="20"/>
              </w:rPr>
              <w:t>272-873-8</w:t>
            </w:r>
          </w:p>
        </w:tc>
      </w:tr>
      <w:tr w:rsidR="00B52DCC" w14:paraId="1F5EAAC7" w14:textId="77777777" w:rsidTr="004567AD">
        <w:trPr>
          <w:trHeight w:val="530"/>
        </w:trPr>
        <w:tc>
          <w:tcPr>
            <w:tcW w:w="1290" w:type="dxa"/>
          </w:tcPr>
          <w:p w14:paraId="6EDD32DA" w14:textId="77777777" w:rsidR="00B52DCC" w:rsidRDefault="00916648">
            <w:pPr>
              <w:pStyle w:val="TableParagraph"/>
              <w:spacing w:before="113"/>
              <w:ind w:left="107"/>
              <w:rPr>
                <w:sz w:val="20"/>
              </w:rPr>
            </w:pPr>
            <w:r>
              <w:rPr>
                <w:sz w:val="20"/>
              </w:rPr>
              <w:t>577</w:t>
            </w:r>
          </w:p>
        </w:tc>
        <w:tc>
          <w:tcPr>
            <w:tcW w:w="5787" w:type="dxa"/>
            <w:gridSpan w:val="9"/>
          </w:tcPr>
          <w:p w14:paraId="36F4CBBC" w14:textId="77777777" w:rsidR="00B52DCC" w:rsidRDefault="00916648">
            <w:pPr>
              <w:pStyle w:val="TableParagraph"/>
              <w:spacing w:line="223" w:lineRule="exact"/>
              <w:ind w:left="108"/>
              <w:rPr>
                <w:sz w:val="20"/>
              </w:rPr>
            </w:pPr>
            <w:r>
              <w:rPr>
                <w:sz w:val="20"/>
              </w:rPr>
              <w:t>Gazlar (petrol), akışkan katalitik ayrıştırıcı fraksiyonlama çalışmazken, a/a</w:t>
            </w:r>
          </w:p>
          <w:p w14:paraId="6838AC8F" w14:textId="77777777" w:rsidR="00B52DCC" w:rsidRDefault="00916648">
            <w:pPr>
              <w:pStyle w:val="TableParagraph"/>
              <w:spacing w:before="34"/>
              <w:ind w:left="108"/>
              <w:rPr>
                <w:sz w:val="20"/>
              </w:rPr>
            </w:pPr>
            <w:r>
              <w:rPr>
                <w:sz w:val="20"/>
              </w:rPr>
              <w:t>cinsinden % 0,1’den fazla Butadien içerirse</w:t>
            </w:r>
          </w:p>
        </w:tc>
        <w:tc>
          <w:tcPr>
            <w:tcW w:w="1704" w:type="dxa"/>
          </w:tcPr>
          <w:p w14:paraId="6140CBCE" w14:textId="77777777" w:rsidR="00B52DCC" w:rsidRDefault="00916648">
            <w:pPr>
              <w:pStyle w:val="TableParagraph"/>
              <w:spacing w:before="113"/>
              <w:ind w:left="111"/>
              <w:rPr>
                <w:sz w:val="20"/>
              </w:rPr>
            </w:pPr>
            <w:r>
              <w:rPr>
                <w:sz w:val="20"/>
              </w:rPr>
              <w:t>68919-02-8</w:t>
            </w:r>
          </w:p>
        </w:tc>
        <w:tc>
          <w:tcPr>
            <w:tcW w:w="1960" w:type="dxa"/>
            <w:gridSpan w:val="2"/>
          </w:tcPr>
          <w:p w14:paraId="0DD78038" w14:textId="77777777" w:rsidR="00B52DCC" w:rsidRDefault="00916648">
            <w:pPr>
              <w:pStyle w:val="TableParagraph"/>
              <w:spacing w:before="113"/>
              <w:ind w:left="109"/>
              <w:rPr>
                <w:sz w:val="20"/>
              </w:rPr>
            </w:pPr>
            <w:r>
              <w:rPr>
                <w:sz w:val="20"/>
              </w:rPr>
              <w:t>272-874-3</w:t>
            </w:r>
          </w:p>
        </w:tc>
      </w:tr>
      <w:tr w:rsidR="00B52DCC" w14:paraId="730662E7" w14:textId="77777777" w:rsidTr="004567AD">
        <w:trPr>
          <w:trHeight w:val="527"/>
        </w:trPr>
        <w:tc>
          <w:tcPr>
            <w:tcW w:w="1290" w:type="dxa"/>
          </w:tcPr>
          <w:p w14:paraId="0DCA643F" w14:textId="77777777" w:rsidR="00B52DCC" w:rsidRDefault="00916648">
            <w:pPr>
              <w:pStyle w:val="TableParagraph"/>
              <w:spacing w:before="113"/>
              <w:ind w:left="107"/>
              <w:rPr>
                <w:sz w:val="20"/>
              </w:rPr>
            </w:pPr>
            <w:r>
              <w:rPr>
                <w:sz w:val="20"/>
              </w:rPr>
              <w:t>578</w:t>
            </w:r>
          </w:p>
        </w:tc>
        <w:tc>
          <w:tcPr>
            <w:tcW w:w="5787" w:type="dxa"/>
            <w:gridSpan w:val="9"/>
          </w:tcPr>
          <w:p w14:paraId="28747119" w14:textId="77777777" w:rsidR="00B52DCC" w:rsidRDefault="00916648">
            <w:pPr>
              <w:pStyle w:val="TableParagraph"/>
              <w:spacing w:line="223" w:lineRule="exact"/>
              <w:ind w:left="108"/>
              <w:rPr>
                <w:sz w:val="20"/>
              </w:rPr>
            </w:pPr>
            <w:r>
              <w:rPr>
                <w:sz w:val="20"/>
              </w:rPr>
              <w:t>Gazlar (petrol), akışkan katalitik ayrıştırıcı ovucu ikincil absorbe edici</w:t>
            </w:r>
          </w:p>
          <w:p w14:paraId="16238601" w14:textId="77777777" w:rsidR="00B52DCC" w:rsidRDefault="00916648">
            <w:pPr>
              <w:pStyle w:val="TableParagraph"/>
              <w:spacing w:before="34"/>
              <w:ind w:left="108"/>
              <w:rPr>
                <w:sz w:val="20"/>
              </w:rPr>
            </w:pPr>
            <w:r>
              <w:rPr>
                <w:sz w:val="20"/>
              </w:rPr>
              <w:t>çalışmazken, a/a cinsinden % 0,1’den fazla Butadien içerirse</w:t>
            </w:r>
          </w:p>
        </w:tc>
        <w:tc>
          <w:tcPr>
            <w:tcW w:w="1704" w:type="dxa"/>
          </w:tcPr>
          <w:p w14:paraId="6BD8977F" w14:textId="77777777" w:rsidR="00B52DCC" w:rsidRDefault="00916648">
            <w:pPr>
              <w:pStyle w:val="TableParagraph"/>
              <w:spacing w:before="113"/>
              <w:ind w:left="111"/>
              <w:rPr>
                <w:sz w:val="20"/>
              </w:rPr>
            </w:pPr>
            <w:r>
              <w:rPr>
                <w:sz w:val="20"/>
              </w:rPr>
              <w:t>68919-03-9</w:t>
            </w:r>
          </w:p>
        </w:tc>
        <w:tc>
          <w:tcPr>
            <w:tcW w:w="1960" w:type="dxa"/>
            <w:gridSpan w:val="2"/>
          </w:tcPr>
          <w:p w14:paraId="6F38D9BF" w14:textId="77777777" w:rsidR="00B52DCC" w:rsidRDefault="00916648">
            <w:pPr>
              <w:pStyle w:val="TableParagraph"/>
              <w:spacing w:before="113"/>
              <w:ind w:left="109"/>
              <w:rPr>
                <w:sz w:val="20"/>
              </w:rPr>
            </w:pPr>
            <w:r>
              <w:rPr>
                <w:sz w:val="20"/>
              </w:rPr>
              <w:t>272-875-9</w:t>
            </w:r>
          </w:p>
        </w:tc>
      </w:tr>
      <w:tr w:rsidR="00B52DCC" w14:paraId="648810D0" w14:textId="77777777" w:rsidTr="004567AD">
        <w:trPr>
          <w:trHeight w:val="530"/>
        </w:trPr>
        <w:tc>
          <w:tcPr>
            <w:tcW w:w="1290" w:type="dxa"/>
          </w:tcPr>
          <w:p w14:paraId="570D351F" w14:textId="77777777" w:rsidR="00B52DCC" w:rsidRDefault="00916648">
            <w:pPr>
              <w:pStyle w:val="TableParagraph"/>
              <w:spacing w:before="113"/>
              <w:ind w:left="107"/>
              <w:rPr>
                <w:sz w:val="20"/>
              </w:rPr>
            </w:pPr>
            <w:r>
              <w:rPr>
                <w:sz w:val="20"/>
              </w:rPr>
              <w:t>579</w:t>
            </w:r>
          </w:p>
        </w:tc>
        <w:tc>
          <w:tcPr>
            <w:tcW w:w="5787" w:type="dxa"/>
            <w:gridSpan w:val="9"/>
          </w:tcPr>
          <w:p w14:paraId="30BBD42F" w14:textId="77777777" w:rsidR="00B52DCC" w:rsidRDefault="00916648">
            <w:pPr>
              <w:pStyle w:val="TableParagraph"/>
              <w:spacing w:line="223" w:lineRule="exact"/>
              <w:ind w:left="108"/>
              <w:rPr>
                <w:sz w:val="20"/>
              </w:rPr>
            </w:pPr>
            <w:r>
              <w:rPr>
                <w:sz w:val="20"/>
              </w:rPr>
              <w:t>Gazlar (petrol), ağır distilat hidrojen ile muamele edilmiş desülfürizasyon</w:t>
            </w:r>
          </w:p>
          <w:p w14:paraId="30C7D476" w14:textId="77777777" w:rsidR="00B52DCC" w:rsidRDefault="00916648">
            <w:pPr>
              <w:pStyle w:val="TableParagraph"/>
              <w:spacing w:before="36"/>
              <w:ind w:left="108"/>
              <w:rPr>
                <w:sz w:val="20"/>
              </w:rPr>
            </w:pPr>
            <w:r>
              <w:rPr>
                <w:sz w:val="20"/>
              </w:rPr>
              <w:t>soyucusu çalışmazken, a/a cinsinden % 0,1’den fazla Butadien içerirse</w:t>
            </w:r>
          </w:p>
        </w:tc>
        <w:tc>
          <w:tcPr>
            <w:tcW w:w="1704" w:type="dxa"/>
          </w:tcPr>
          <w:p w14:paraId="7D2E6DFB" w14:textId="77777777" w:rsidR="00B52DCC" w:rsidRDefault="00916648">
            <w:pPr>
              <w:pStyle w:val="TableParagraph"/>
              <w:spacing w:before="113"/>
              <w:ind w:left="111"/>
              <w:rPr>
                <w:sz w:val="20"/>
              </w:rPr>
            </w:pPr>
            <w:r>
              <w:rPr>
                <w:sz w:val="20"/>
              </w:rPr>
              <w:t>68919-04-0</w:t>
            </w:r>
          </w:p>
        </w:tc>
        <w:tc>
          <w:tcPr>
            <w:tcW w:w="1960" w:type="dxa"/>
            <w:gridSpan w:val="2"/>
          </w:tcPr>
          <w:p w14:paraId="793E4272" w14:textId="77777777" w:rsidR="00B52DCC" w:rsidRDefault="00916648">
            <w:pPr>
              <w:pStyle w:val="TableParagraph"/>
              <w:spacing w:before="113"/>
              <w:ind w:left="109"/>
              <w:rPr>
                <w:sz w:val="20"/>
              </w:rPr>
            </w:pPr>
            <w:r>
              <w:rPr>
                <w:sz w:val="20"/>
              </w:rPr>
              <w:t>272-876-4</w:t>
            </w:r>
          </w:p>
        </w:tc>
      </w:tr>
      <w:tr w:rsidR="00B52DCC" w14:paraId="08954B0F" w14:textId="77777777" w:rsidTr="004567AD">
        <w:trPr>
          <w:trHeight w:val="527"/>
        </w:trPr>
        <w:tc>
          <w:tcPr>
            <w:tcW w:w="1290" w:type="dxa"/>
          </w:tcPr>
          <w:p w14:paraId="52F9F013" w14:textId="77777777" w:rsidR="00B52DCC" w:rsidRDefault="00916648">
            <w:pPr>
              <w:pStyle w:val="TableParagraph"/>
              <w:spacing w:before="113"/>
              <w:ind w:left="107"/>
              <w:rPr>
                <w:sz w:val="20"/>
              </w:rPr>
            </w:pPr>
            <w:r>
              <w:rPr>
                <w:sz w:val="20"/>
              </w:rPr>
              <w:t>580</w:t>
            </w:r>
          </w:p>
        </w:tc>
        <w:tc>
          <w:tcPr>
            <w:tcW w:w="5787" w:type="dxa"/>
            <w:gridSpan w:val="9"/>
          </w:tcPr>
          <w:p w14:paraId="597BF40C" w14:textId="77777777" w:rsidR="00B52DCC" w:rsidRDefault="00916648">
            <w:pPr>
              <w:pStyle w:val="TableParagraph"/>
              <w:spacing w:line="223" w:lineRule="exact"/>
              <w:ind w:left="108"/>
              <w:rPr>
                <w:sz w:val="20"/>
              </w:rPr>
            </w:pPr>
            <w:r>
              <w:rPr>
                <w:sz w:val="20"/>
              </w:rPr>
              <w:t>Gazlar (petrol), hafif, oktan oranı düşük benzin fraksiyonlama stabilizörü</w:t>
            </w:r>
          </w:p>
          <w:p w14:paraId="034E66D3" w14:textId="77777777" w:rsidR="00B52DCC" w:rsidRDefault="00916648">
            <w:pPr>
              <w:pStyle w:val="TableParagraph"/>
              <w:spacing w:before="34"/>
              <w:ind w:left="108"/>
              <w:rPr>
                <w:sz w:val="20"/>
              </w:rPr>
            </w:pPr>
            <w:r>
              <w:rPr>
                <w:sz w:val="20"/>
              </w:rPr>
              <w:t>çalışmazken, a/a cinsinden % 0,1’den fazla Butadien içerirse</w:t>
            </w:r>
          </w:p>
        </w:tc>
        <w:tc>
          <w:tcPr>
            <w:tcW w:w="1704" w:type="dxa"/>
          </w:tcPr>
          <w:p w14:paraId="71CB66CB" w14:textId="77777777" w:rsidR="00B52DCC" w:rsidRDefault="00916648">
            <w:pPr>
              <w:pStyle w:val="TableParagraph"/>
              <w:spacing w:before="113"/>
              <w:ind w:left="111"/>
              <w:rPr>
                <w:sz w:val="20"/>
              </w:rPr>
            </w:pPr>
            <w:r>
              <w:rPr>
                <w:sz w:val="20"/>
              </w:rPr>
              <w:t>68919-05-1</w:t>
            </w:r>
          </w:p>
        </w:tc>
        <w:tc>
          <w:tcPr>
            <w:tcW w:w="1960" w:type="dxa"/>
            <w:gridSpan w:val="2"/>
          </w:tcPr>
          <w:p w14:paraId="23337828" w14:textId="77777777" w:rsidR="00B52DCC" w:rsidRDefault="00916648">
            <w:pPr>
              <w:pStyle w:val="TableParagraph"/>
              <w:spacing w:before="113"/>
              <w:ind w:left="109"/>
              <w:rPr>
                <w:sz w:val="20"/>
              </w:rPr>
            </w:pPr>
            <w:r>
              <w:rPr>
                <w:sz w:val="20"/>
              </w:rPr>
              <w:t>272-878-5</w:t>
            </w:r>
          </w:p>
        </w:tc>
      </w:tr>
      <w:tr w:rsidR="00B52DCC" w14:paraId="14B5649B" w14:textId="77777777" w:rsidTr="004567AD">
        <w:trPr>
          <w:trHeight w:val="530"/>
        </w:trPr>
        <w:tc>
          <w:tcPr>
            <w:tcW w:w="1290" w:type="dxa"/>
          </w:tcPr>
          <w:p w14:paraId="626D3E96" w14:textId="77777777" w:rsidR="00B52DCC" w:rsidRDefault="00916648">
            <w:pPr>
              <w:pStyle w:val="TableParagraph"/>
              <w:spacing w:before="116"/>
              <w:ind w:left="107"/>
              <w:rPr>
                <w:sz w:val="20"/>
              </w:rPr>
            </w:pPr>
            <w:r>
              <w:rPr>
                <w:sz w:val="20"/>
              </w:rPr>
              <w:t>581</w:t>
            </w:r>
          </w:p>
        </w:tc>
        <w:tc>
          <w:tcPr>
            <w:tcW w:w="5787" w:type="dxa"/>
            <w:gridSpan w:val="9"/>
          </w:tcPr>
          <w:p w14:paraId="1406ECEB" w14:textId="77777777" w:rsidR="00B52DCC" w:rsidRDefault="00916648">
            <w:pPr>
              <w:pStyle w:val="TableParagraph"/>
              <w:tabs>
                <w:tab w:val="left" w:pos="841"/>
                <w:tab w:val="left" w:pos="1694"/>
                <w:tab w:val="left" w:pos="2205"/>
                <w:tab w:val="left" w:pos="2749"/>
                <w:tab w:val="left" w:pos="3903"/>
                <w:tab w:val="left" w:pos="5372"/>
              </w:tabs>
              <w:spacing w:line="226" w:lineRule="exact"/>
              <w:ind w:left="108"/>
              <w:rPr>
                <w:sz w:val="20"/>
              </w:rPr>
            </w:pPr>
            <w:r>
              <w:rPr>
                <w:sz w:val="20"/>
              </w:rPr>
              <w:t>Gazlar</w:t>
            </w:r>
            <w:r>
              <w:rPr>
                <w:sz w:val="20"/>
              </w:rPr>
              <w:tab/>
              <w:t>(petrol),</w:t>
            </w:r>
            <w:r>
              <w:rPr>
                <w:sz w:val="20"/>
              </w:rPr>
              <w:tab/>
              <w:t>neft</w:t>
            </w:r>
            <w:r>
              <w:rPr>
                <w:sz w:val="20"/>
              </w:rPr>
              <w:tab/>
              <w:t>yağı</w:t>
            </w:r>
            <w:r>
              <w:rPr>
                <w:sz w:val="20"/>
              </w:rPr>
              <w:tab/>
              <w:t>birleştiricisi</w:t>
            </w:r>
            <w:r>
              <w:rPr>
                <w:sz w:val="20"/>
              </w:rPr>
              <w:tab/>
              <w:t>desülfürizasyon</w:t>
            </w:r>
            <w:r>
              <w:rPr>
                <w:sz w:val="20"/>
              </w:rPr>
              <w:tab/>
              <w:t>soyucusu</w:t>
            </w:r>
          </w:p>
          <w:p w14:paraId="68BBA07A" w14:textId="77777777" w:rsidR="00B52DCC" w:rsidRDefault="00916648">
            <w:pPr>
              <w:pStyle w:val="TableParagraph"/>
              <w:spacing w:before="34"/>
              <w:ind w:left="108"/>
              <w:rPr>
                <w:sz w:val="20"/>
              </w:rPr>
            </w:pPr>
            <w:r>
              <w:rPr>
                <w:sz w:val="20"/>
              </w:rPr>
              <w:t>çalışmazken, a/a cinsinden % 0,1’den fazla Butadien içerirse</w:t>
            </w:r>
          </w:p>
        </w:tc>
        <w:tc>
          <w:tcPr>
            <w:tcW w:w="1704" w:type="dxa"/>
          </w:tcPr>
          <w:p w14:paraId="01084F80" w14:textId="77777777" w:rsidR="00B52DCC" w:rsidRDefault="00916648">
            <w:pPr>
              <w:pStyle w:val="TableParagraph"/>
              <w:spacing w:before="116"/>
              <w:ind w:left="111"/>
              <w:rPr>
                <w:sz w:val="20"/>
              </w:rPr>
            </w:pPr>
            <w:r>
              <w:rPr>
                <w:sz w:val="20"/>
              </w:rPr>
              <w:t>68919-06-2</w:t>
            </w:r>
          </w:p>
        </w:tc>
        <w:tc>
          <w:tcPr>
            <w:tcW w:w="1960" w:type="dxa"/>
            <w:gridSpan w:val="2"/>
          </w:tcPr>
          <w:p w14:paraId="36DE998C" w14:textId="77777777" w:rsidR="00B52DCC" w:rsidRDefault="00916648">
            <w:pPr>
              <w:pStyle w:val="TableParagraph"/>
              <w:spacing w:before="116"/>
              <w:ind w:left="109"/>
              <w:rPr>
                <w:sz w:val="20"/>
              </w:rPr>
            </w:pPr>
            <w:r>
              <w:rPr>
                <w:sz w:val="20"/>
              </w:rPr>
              <w:t>272-879-0</w:t>
            </w:r>
          </w:p>
        </w:tc>
      </w:tr>
      <w:tr w:rsidR="00B52DCC" w14:paraId="3905D3EA" w14:textId="77777777" w:rsidTr="004567AD">
        <w:trPr>
          <w:trHeight w:val="793"/>
        </w:trPr>
        <w:tc>
          <w:tcPr>
            <w:tcW w:w="1290" w:type="dxa"/>
          </w:tcPr>
          <w:p w14:paraId="0DE15DF6" w14:textId="77777777" w:rsidR="00B52DCC" w:rsidRDefault="00916648">
            <w:pPr>
              <w:pStyle w:val="TableParagraph"/>
              <w:spacing w:before="113"/>
              <w:ind w:left="107"/>
              <w:rPr>
                <w:sz w:val="20"/>
              </w:rPr>
            </w:pPr>
            <w:r>
              <w:rPr>
                <w:sz w:val="20"/>
              </w:rPr>
              <w:t>582</w:t>
            </w:r>
          </w:p>
        </w:tc>
        <w:tc>
          <w:tcPr>
            <w:tcW w:w="5787" w:type="dxa"/>
            <w:gridSpan w:val="9"/>
          </w:tcPr>
          <w:p w14:paraId="19DE5D11" w14:textId="77777777" w:rsidR="00B52DCC" w:rsidRDefault="00916648">
            <w:pPr>
              <w:pStyle w:val="TableParagraph"/>
              <w:tabs>
                <w:tab w:val="left" w:pos="844"/>
                <w:tab w:val="left" w:pos="1699"/>
                <w:tab w:val="left" w:pos="2588"/>
                <w:tab w:val="left" w:pos="3636"/>
                <w:tab w:val="left" w:pos="4583"/>
                <w:tab w:val="left" w:pos="5826"/>
              </w:tabs>
              <w:spacing w:line="276" w:lineRule="auto"/>
              <w:ind w:left="108" w:right="100"/>
              <w:rPr>
                <w:sz w:val="20"/>
              </w:rPr>
            </w:pPr>
            <w:r>
              <w:rPr>
                <w:sz w:val="20"/>
              </w:rPr>
              <w:t>Gazlar</w:t>
            </w:r>
            <w:r>
              <w:rPr>
                <w:sz w:val="20"/>
              </w:rPr>
              <w:tab/>
              <w:t>(petrol),</w:t>
            </w:r>
            <w:r>
              <w:rPr>
                <w:sz w:val="20"/>
              </w:rPr>
              <w:tab/>
              <w:t>platform</w:t>
            </w:r>
            <w:r>
              <w:rPr>
                <w:sz w:val="20"/>
              </w:rPr>
              <w:tab/>
              <w:t>oluşturucu</w:t>
            </w:r>
            <w:r>
              <w:rPr>
                <w:sz w:val="20"/>
              </w:rPr>
              <w:tab/>
              <w:t>stabilizör</w:t>
            </w:r>
            <w:r>
              <w:rPr>
                <w:sz w:val="20"/>
              </w:rPr>
              <w:tab/>
              <w:t>çalışmazken,</w:t>
            </w:r>
            <w:r>
              <w:rPr>
                <w:sz w:val="20"/>
              </w:rPr>
              <w:tab/>
            </w:r>
            <w:r>
              <w:rPr>
                <w:spacing w:val="-4"/>
                <w:sz w:val="20"/>
              </w:rPr>
              <w:t xml:space="preserve">ışık </w:t>
            </w:r>
            <w:r>
              <w:rPr>
                <w:sz w:val="20"/>
              </w:rPr>
              <w:t>fraksiyonlama</w:t>
            </w:r>
            <w:r>
              <w:rPr>
                <w:spacing w:val="19"/>
                <w:sz w:val="20"/>
              </w:rPr>
              <w:t xml:space="preserve"> </w:t>
            </w:r>
            <w:r>
              <w:rPr>
                <w:sz w:val="20"/>
              </w:rPr>
              <w:t>sonlandırıcısı,</w:t>
            </w:r>
            <w:r>
              <w:rPr>
                <w:spacing w:val="21"/>
                <w:sz w:val="20"/>
              </w:rPr>
              <w:t xml:space="preserve"> </w:t>
            </w:r>
            <w:r>
              <w:rPr>
                <w:sz w:val="20"/>
              </w:rPr>
              <w:t>a/a</w:t>
            </w:r>
            <w:r>
              <w:rPr>
                <w:spacing w:val="19"/>
                <w:sz w:val="20"/>
              </w:rPr>
              <w:t xml:space="preserve"> </w:t>
            </w:r>
            <w:r>
              <w:rPr>
                <w:sz w:val="20"/>
              </w:rPr>
              <w:t>cinsinden</w:t>
            </w:r>
            <w:r>
              <w:rPr>
                <w:spacing w:val="21"/>
                <w:sz w:val="20"/>
              </w:rPr>
              <w:t xml:space="preserve"> </w:t>
            </w:r>
            <w:r>
              <w:rPr>
                <w:sz w:val="20"/>
              </w:rPr>
              <w:t>%</w:t>
            </w:r>
            <w:r>
              <w:rPr>
                <w:spacing w:val="18"/>
                <w:sz w:val="20"/>
              </w:rPr>
              <w:t xml:space="preserve"> </w:t>
            </w:r>
            <w:r>
              <w:rPr>
                <w:sz w:val="20"/>
              </w:rPr>
              <w:t>0,1’den</w:t>
            </w:r>
            <w:r>
              <w:rPr>
                <w:spacing w:val="20"/>
                <w:sz w:val="20"/>
              </w:rPr>
              <w:t xml:space="preserve"> </w:t>
            </w:r>
            <w:r>
              <w:rPr>
                <w:sz w:val="20"/>
              </w:rPr>
              <w:t>fazla</w:t>
            </w:r>
            <w:r>
              <w:rPr>
                <w:spacing w:val="19"/>
                <w:sz w:val="20"/>
              </w:rPr>
              <w:t xml:space="preserve"> </w:t>
            </w:r>
            <w:r>
              <w:rPr>
                <w:sz w:val="20"/>
              </w:rPr>
              <w:t>Butadien</w:t>
            </w:r>
          </w:p>
          <w:p w14:paraId="02A51F95" w14:textId="77777777" w:rsidR="00B52DCC" w:rsidRDefault="00916648">
            <w:pPr>
              <w:pStyle w:val="TableParagraph"/>
              <w:ind w:left="108"/>
              <w:rPr>
                <w:sz w:val="20"/>
              </w:rPr>
            </w:pPr>
            <w:r>
              <w:rPr>
                <w:sz w:val="20"/>
              </w:rPr>
              <w:t>içerirse</w:t>
            </w:r>
          </w:p>
        </w:tc>
        <w:tc>
          <w:tcPr>
            <w:tcW w:w="1704" w:type="dxa"/>
          </w:tcPr>
          <w:p w14:paraId="13B958C5" w14:textId="77777777" w:rsidR="00B52DCC" w:rsidRDefault="00916648">
            <w:pPr>
              <w:pStyle w:val="TableParagraph"/>
              <w:spacing w:before="113"/>
              <w:ind w:left="111"/>
              <w:rPr>
                <w:sz w:val="20"/>
              </w:rPr>
            </w:pPr>
            <w:r>
              <w:rPr>
                <w:sz w:val="20"/>
              </w:rPr>
              <w:t>68919-07-3</w:t>
            </w:r>
          </w:p>
        </w:tc>
        <w:tc>
          <w:tcPr>
            <w:tcW w:w="1960" w:type="dxa"/>
            <w:gridSpan w:val="2"/>
          </w:tcPr>
          <w:p w14:paraId="488F358A" w14:textId="77777777" w:rsidR="00B52DCC" w:rsidRDefault="00916648">
            <w:pPr>
              <w:pStyle w:val="TableParagraph"/>
              <w:spacing w:before="113"/>
              <w:ind w:left="109"/>
              <w:rPr>
                <w:sz w:val="20"/>
              </w:rPr>
            </w:pPr>
            <w:r>
              <w:rPr>
                <w:sz w:val="20"/>
              </w:rPr>
              <w:t>272-880-6</w:t>
            </w:r>
          </w:p>
        </w:tc>
      </w:tr>
      <w:tr w:rsidR="00B52DCC" w14:paraId="77E08F1C" w14:textId="77777777" w:rsidTr="004567AD">
        <w:trPr>
          <w:trHeight w:val="527"/>
        </w:trPr>
        <w:tc>
          <w:tcPr>
            <w:tcW w:w="1290" w:type="dxa"/>
          </w:tcPr>
          <w:p w14:paraId="2F9F7740" w14:textId="77777777" w:rsidR="00B52DCC" w:rsidRDefault="00916648">
            <w:pPr>
              <w:pStyle w:val="TableParagraph"/>
              <w:spacing w:before="113"/>
              <w:ind w:left="107"/>
              <w:rPr>
                <w:sz w:val="20"/>
              </w:rPr>
            </w:pPr>
            <w:r>
              <w:rPr>
                <w:sz w:val="20"/>
              </w:rPr>
              <w:t>583</w:t>
            </w:r>
          </w:p>
        </w:tc>
        <w:tc>
          <w:tcPr>
            <w:tcW w:w="5787" w:type="dxa"/>
            <w:gridSpan w:val="9"/>
          </w:tcPr>
          <w:p w14:paraId="13AE916B" w14:textId="77777777" w:rsidR="00B52DCC" w:rsidRDefault="00916648">
            <w:pPr>
              <w:pStyle w:val="TableParagraph"/>
              <w:spacing w:line="223" w:lineRule="exact"/>
              <w:ind w:left="108"/>
              <w:rPr>
                <w:sz w:val="20"/>
              </w:rPr>
            </w:pPr>
            <w:r>
              <w:rPr>
                <w:sz w:val="20"/>
              </w:rPr>
              <w:t>Gazlar (petrol), ön flash kulesi çalışmazken, ham petrol distilasyonu, a/a</w:t>
            </w:r>
          </w:p>
          <w:p w14:paraId="2B0D6E12" w14:textId="77777777" w:rsidR="00B52DCC" w:rsidRDefault="00916648">
            <w:pPr>
              <w:pStyle w:val="TableParagraph"/>
              <w:spacing w:before="34"/>
              <w:ind w:left="108"/>
              <w:rPr>
                <w:sz w:val="20"/>
              </w:rPr>
            </w:pPr>
            <w:r>
              <w:rPr>
                <w:sz w:val="20"/>
              </w:rPr>
              <w:t>cinsinden % 0,1’den fazla Butadien içerirse</w:t>
            </w:r>
          </w:p>
        </w:tc>
        <w:tc>
          <w:tcPr>
            <w:tcW w:w="1704" w:type="dxa"/>
          </w:tcPr>
          <w:p w14:paraId="3D4464DB" w14:textId="77777777" w:rsidR="00B52DCC" w:rsidRDefault="00916648">
            <w:pPr>
              <w:pStyle w:val="TableParagraph"/>
              <w:spacing w:before="113"/>
              <w:ind w:left="111"/>
              <w:rPr>
                <w:sz w:val="20"/>
              </w:rPr>
            </w:pPr>
            <w:r>
              <w:rPr>
                <w:sz w:val="20"/>
              </w:rPr>
              <w:t>68919-08-4</w:t>
            </w:r>
          </w:p>
        </w:tc>
        <w:tc>
          <w:tcPr>
            <w:tcW w:w="1960" w:type="dxa"/>
            <w:gridSpan w:val="2"/>
          </w:tcPr>
          <w:p w14:paraId="03DE07DE" w14:textId="77777777" w:rsidR="00B52DCC" w:rsidRDefault="00916648">
            <w:pPr>
              <w:pStyle w:val="TableParagraph"/>
              <w:spacing w:before="113"/>
              <w:ind w:left="109"/>
              <w:rPr>
                <w:sz w:val="20"/>
              </w:rPr>
            </w:pPr>
            <w:r>
              <w:rPr>
                <w:sz w:val="20"/>
              </w:rPr>
              <w:t>272-881-1</w:t>
            </w:r>
          </w:p>
        </w:tc>
      </w:tr>
      <w:tr w:rsidR="00B52DCC" w14:paraId="686FEE06" w14:textId="77777777" w:rsidTr="004567AD">
        <w:trPr>
          <w:trHeight w:val="530"/>
        </w:trPr>
        <w:tc>
          <w:tcPr>
            <w:tcW w:w="1290" w:type="dxa"/>
          </w:tcPr>
          <w:p w14:paraId="7CDF1F9A" w14:textId="77777777" w:rsidR="00B52DCC" w:rsidRDefault="00916648">
            <w:pPr>
              <w:pStyle w:val="TableParagraph"/>
              <w:spacing w:before="113"/>
              <w:ind w:left="107"/>
              <w:rPr>
                <w:sz w:val="20"/>
              </w:rPr>
            </w:pPr>
            <w:r>
              <w:rPr>
                <w:sz w:val="20"/>
              </w:rPr>
              <w:t>584</w:t>
            </w:r>
          </w:p>
        </w:tc>
        <w:tc>
          <w:tcPr>
            <w:tcW w:w="5787" w:type="dxa"/>
            <w:gridSpan w:val="9"/>
          </w:tcPr>
          <w:p w14:paraId="16CC4FA8" w14:textId="77777777" w:rsidR="00B52DCC" w:rsidRDefault="00916648">
            <w:pPr>
              <w:pStyle w:val="TableParagraph"/>
              <w:spacing w:line="223" w:lineRule="exact"/>
              <w:ind w:left="108"/>
              <w:rPr>
                <w:sz w:val="20"/>
              </w:rPr>
            </w:pPr>
            <w:r>
              <w:rPr>
                <w:sz w:val="20"/>
              </w:rPr>
              <w:t xml:space="preserve">Gazlar </w:t>
            </w:r>
            <w:r>
              <w:rPr>
                <w:spacing w:val="9"/>
                <w:sz w:val="20"/>
              </w:rPr>
              <w:t xml:space="preserve"> </w:t>
            </w:r>
            <w:r>
              <w:rPr>
                <w:sz w:val="20"/>
              </w:rPr>
              <w:t xml:space="preserve">(petrol), </w:t>
            </w:r>
            <w:r>
              <w:rPr>
                <w:spacing w:val="8"/>
                <w:sz w:val="20"/>
              </w:rPr>
              <w:t xml:space="preserve"> </w:t>
            </w:r>
            <w:r>
              <w:rPr>
                <w:sz w:val="20"/>
              </w:rPr>
              <w:t xml:space="preserve">normal </w:t>
            </w:r>
            <w:r>
              <w:rPr>
                <w:spacing w:val="8"/>
                <w:sz w:val="20"/>
              </w:rPr>
              <w:t xml:space="preserve"> </w:t>
            </w:r>
            <w:r>
              <w:rPr>
                <w:sz w:val="20"/>
              </w:rPr>
              <w:t xml:space="preserve">üretim </w:t>
            </w:r>
            <w:r>
              <w:rPr>
                <w:spacing w:val="7"/>
                <w:sz w:val="20"/>
              </w:rPr>
              <w:t xml:space="preserve"> </w:t>
            </w:r>
            <w:r>
              <w:rPr>
                <w:sz w:val="20"/>
              </w:rPr>
              <w:t xml:space="preserve">aşamasında </w:t>
            </w:r>
            <w:r>
              <w:rPr>
                <w:spacing w:val="10"/>
                <w:sz w:val="20"/>
              </w:rPr>
              <w:t xml:space="preserve"> </w:t>
            </w:r>
            <w:r>
              <w:rPr>
                <w:sz w:val="20"/>
              </w:rPr>
              <w:t xml:space="preserve">üretilen </w:t>
            </w:r>
            <w:r>
              <w:rPr>
                <w:spacing w:val="9"/>
                <w:sz w:val="20"/>
              </w:rPr>
              <w:t xml:space="preserve"> </w:t>
            </w:r>
            <w:r>
              <w:rPr>
                <w:sz w:val="20"/>
              </w:rPr>
              <w:t xml:space="preserve">neft </w:t>
            </w:r>
            <w:r>
              <w:rPr>
                <w:spacing w:val="10"/>
                <w:sz w:val="20"/>
              </w:rPr>
              <w:t xml:space="preserve"> </w:t>
            </w:r>
            <w:r>
              <w:rPr>
                <w:sz w:val="20"/>
              </w:rPr>
              <w:t xml:space="preserve">yağı </w:t>
            </w:r>
            <w:r>
              <w:rPr>
                <w:spacing w:val="10"/>
                <w:sz w:val="20"/>
              </w:rPr>
              <w:t xml:space="preserve"> </w:t>
            </w:r>
            <w:r>
              <w:rPr>
                <w:sz w:val="20"/>
              </w:rPr>
              <w:t>katalitik</w:t>
            </w:r>
          </w:p>
          <w:p w14:paraId="3718AB7C" w14:textId="77777777" w:rsidR="00B52DCC" w:rsidRDefault="00916648">
            <w:pPr>
              <w:pStyle w:val="TableParagraph"/>
              <w:spacing w:before="36"/>
              <w:ind w:left="108"/>
              <w:rPr>
                <w:sz w:val="20"/>
              </w:rPr>
            </w:pPr>
            <w:r>
              <w:rPr>
                <w:sz w:val="20"/>
              </w:rPr>
              <w:t>dönüştürücüsü</w:t>
            </w:r>
            <w:r>
              <w:rPr>
                <w:spacing w:val="-12"/>
                <w:sz w:val="20"/>
              </w:rPr>
              <w:t xml:space="preserve"> </w:t>
            </w:r>
            <w:r>
              <w:rPr>
                <w:sz w:val="20"/>
              </w:rPr>
              <w:t>çalışmazken,</w:t>
            </w:r>
            <w:r>
              <w:rPr>
                <w:spacing w:val="-11"/>
                <w:sz w:val="20"/>
              </w:rPr>
              <w:t xml:space="preserve"> </w:t>
            </w:r>
            <w:r>
              <w:rPr>
                <w:sz w:val="20"/>
              </w:rPr>
              <w:t>a/a</w:t>
            </w:r>
            <w:r>
              <w:rPr>
                <w:spacing w:val="-11"/>
                <w:sz w:val="20"/>
              </w:rPr>
              <w:t xml:space="preserve"> </w:t>
            </w:r>
            <w:r>
              <w:rPr>
                <w:sz w:val="20"/>
              </w:rPr>
              <w:t>cinsinden</w:t>
            </w:r>
            <w:r>
              <w:rPr>
                <w:spacing w:val="-11"/>
                <w:sz w:val="20"/>
              </w:rPr>
              <w:t xml:space="preserve"> </w:t>
            </w:r>
            <w:r>
              <w:rPr>
                <w:sz w:val="20"/>
              </w:rPr>
              <w:t>%</w:t>
            </w:r>
            <w:r>
              <w:rPr>
                <w:spacing w:val="-12"/>
                <w:sz w:val="20"/>
              </w:rPr>
              <w:t xml:space="preserve"> </w:t>
            </w:r>
            <w:r>
              <w:rPr>
                <w:sz w:val="20"/>
              </w:rPr>
              <w:t>0,1’den</w:t>
            </w:r>
            <w:r>
              <w:rPr>
                <w:spacing w:val="-10"/>
                <w:sz w:val="20"/>
              </w:rPr>
              <w:t xml:space="preserve"> </w:t>
            </w:r>
            <w:r>
              <w:rPr>
                <w:sz w:val="20"/>
              </w:rPr>
              <w:t>fazla</w:t>
            </w:r>
            <w:r>
              <w:rPr>
                <w:spacing w:val="-11"/>
                <w:sz w:val="20"/>
              </w:rPr>
              <w:t xml:space="preserve"> </w:t>
            </w:r>
            <w:r>
              <w:rPr>
                <w:sz w:val="20"/>
              </w:rPr>
              <w:t>Butadien</w:t>
            </w:r>
            <w:r>
              <w:rPr>
                <w:spacing w:val="-11"/>
                <w:sz w:val="20"/>
              </w:rPr>
              <w:t xml:space="preserve"> </w:t>
            </w:r>
            <w:r>
              <w:rPr>
                <w:sz w:val="20"/>
              </w:rPr>
              <w:t>içerirse</w:t>
            </w:r>
          </w:p>
        </w:tc>
        <w:tc>
          <w:tcPr>
            <w:tcW w:w="1704" w:type="dxa"/>
          </w:tcPr>
          <w:p w14:paraId="48778A84" w14:textId="77777777" w:rsidR="00B52DCC" w:rsidRDefault="00916648">
            <w:pPr>
              <w:pStyle w:val="TableParagraph"/>
              <w:spacing w:before="113"/>
              <w:ind w:left="111"/>
              <w:rPr>
                <w:sz w:val="20"/>
              </w:rPr>
            </w:pPr>
            <w:r>
              <w:rPr>
                <w:sz w:val="20"/>
              </w:rPr>
              <w:t>68919-09-5</w:t>
            </w:r>
          </w:p>
        </w:tc>
        <w:tc>
          <w:tcPr>
            <w:tcW w:w="1960" w:type="dxa"/>
            <w:gridSpan w:val="2"/>
          </w:tcPr>
          <w:p w14:paraId="2D09B4F5" w14:textId="77777777" w:rsidR="00B52DCC" w:rsidRDefault="00916648">
            <w:pPr>
              <w:pStyle w:val="TableParagraph"/>
              <w:spacing w:before="113"/>
              <w:ind w:left="109"/>
              <w:rPr>
                <w:sz w:val="20"/>
              </w:rPr>
            </w:pPr>
            <w:r>
              <w:rPr>
                <w:sz w:val="20"/>
              </w:rPr>
              <w:t>272-882-7</w:t>
            </w:r>
          </w:p>
        </w:tc>
      </w:tr>
      <w:tr w:rsidR="00B52DCC" w14:paraId="69892348" w14:textId="77777777" w:rsidTr="004567AD">
        <w:trPr>
          <w:trHeight w:val="527"/>
        </w:trPr>
        <w:tc>
          <w:tcPr>
            <w:tcW w:w="1290" w:type="dxa"/>
          </w:tcPr>
          <w:p w14:paraId="290B3FE9" w14:textId="77777777" w:rsidR="00B52DCC" w:rsidRDefault="00916648">
            <w:pPr>
              <w:pStyle w:val="TableParagraph"/>
              <w:spacing w:before="113"/>
              <w:ind w:left="107"/>
              <w:rPr>
                <w:sz w:val="20"/>
              </w:rPr>
            </w:pPr>
            <w:r>
              <w:rPr>
                <w:sz w:val="20"/>
              </w:rPr>
              <w:t>585</w:t>
            </w:r>
          </w:p>
        </w:tc>
        <w:tc>
          <w:tcPr>
            <w:tcW w:w="5787" w:type="dxa"/>
            <w:gridSpan w:val="9"/>
          </w:tcPr>
          <w:p w14:paraId="2F9F9E6B" w14:textId="77777777" w:rsidR="00B52DCC" w:rsidRDefault="00916648">
            <w:pPr>
              <w:pStyle w:val="TableParagraph"/>
              <w:spacing w:line="223" w:lineRule="exact"/>
              <w:ind w:left="108"/>
              <w:rPr>
                <w:sz w:val="20"/>
              </w:rPr>
            </w:pPr>
            <w:r>
              <w:rPr>
                <w:sz w:val="20"/>
              </w:rPr>
              <w:t>Gazlar (petrol), normal üretim aşamasında üretilen stabilizörü çalışmazken,</w:t>
            </w:r>
          </w:p>
          <w:p w14:paraId="198D415F" w14:textId="77777777" w:rsidR="00B52DCC" w:rsidRDefault="00916648">
            <w:pPr>
              <w:pStyle w:val="TableParagraph"/>
              <w:spacing w:before="34"/>
              <w:ind w:left="108"/>
              <w:rPr>
                <w:sz w:val="20"/>
              </w:rPr>
            </w:pPr>
            <w:r>
              <w:rPr>
                <w:sz w:val="20"/>
              </w:rPr>
              <w:t>a/a cinsinden % 0,1’den fazla Butadien içerirse</w:t>
            </w:r>
          </w:p>
        </w:tc>
        <w:tc>
          <w:tcPr>
            <w:tcW w:w="1704" w:type="dxa"/>
          </w:tcPr>
          <w:p w14:paraId="5B118C76" w14:textId="77777777" w:rsidR="00B52DCC" w:rsidRDefault="00916648">
            <w:pPr>
              <w:pStyle w:val="TableParagraph"/>
              <w:spacing w:before="113"/>
              <w:ind w:left="111"/>
              <w:rPr>
                <w:sz w:val="20"/>
              </w:rPr>
            </w:pPr>
            <w:r>
              <w:rPr>
                <w:sz w:val="20"/>
              </w:rPr>
              <w:t>68919-10-8</w:t>
            </w:r>
          </w:p>
        </w:tc>
        <w:tc>
          <w:tcPr>
            <w:tcW w:w="1960" w:type="dxa"/>
            <w:gridSpan w:val="2"/>
          </w:tcPr>
          <w:p w14:paraId="4B46787D" w14:textId="77777777" w:rsidR="00B52DCC" w:rsidRDefault="00916648">
            <w:pPr>
              <w:pStyle w:val="TableParagraph"/>
              <w:spacing w:before="113"/>
              <w:ind w:left="109"/>
              <w:rPr>
                <w:sz w:val="20"/>
              </w:rPr>
            </w:pPr>
            <w:r>
              <w:rPr>
                <w:sz w:val="20"/>
              </w:rPr>
              <w:t>272-883-2</w:t>
            </w:r>
          </w:p>
        </w:tc>
      </w:tr>
      <w:tr w:rsidR="00B52DCC" w14:paraId="7F749EF3" w14:textId="77777777" w:rsidTr="004567AD">
        <w:trPr>
          <w:trHeight w:val="530"/>
        </w:trPr>
        <w:tc>
          <w:tcPr>
            <w:tcW w:w="1290" w:type="dxa"/>
          </w:tcPr>
          <w:p w14:paraId="4D1B731F" w14:textId="77777777" w:rsidR="00B52DCC" w:rsidRDefault="00916648">
            <w:pPr>
              <w:pStyle w:val="TableParagraph"/>
              <w:spacing w:before="116"/>
              <w:ind w:left="107"/>
              <w:rPr>
                <w:sz w:val="20"/>
              </w:rPr>
            </w:pPr>
            <w:r>
              <w:rPr>
                <w:sz w:val="20"/>
              </w:rPr>
              <w:t>586</w:t>
            </w:r>
          </w:p>
        </w:tc>
        <w:tc>
          <w:tcPr>
            <w:tcW w:w="5787" w:type="dxa"/>
            <w:gridSpan w:val="9"/>
          </w:tcPr>
          <w:p w14:paraId="311C50AB" w14:textId="77777777" w:rsidR="00B52DCC" w:rsidRDefault="00916648">
            <w:pPr>
              <w:pStyle w:val="TableParagraph"/>
              <w:spacing w:line="225" w:lineRule="exact"/>
              <w:ind w:left="108"/>
              <w:rPr>
                <w:sz w:val="20"/>
              </w:rPr>
            </w:pPr>
            <w:r>
              <w:rPr>
                <w:sz w:val="20"/>
              </w:rPr>
              <w:t>Gazlar (petrol), katran soyucusu çalışmazken, a/a cinsinden % 0,1’den fazla</w:t>
            </w:r>
          </w:p>
          <w:p w14:paraId="264F72E2" w14:textId="77777777" w:rsidR="00B52DCC" w:rsidRDefault="00916648">
            <w:pPr>
              <w:pStyle w:val="TableParagraph"/>
              <w:spacing w:before="34"/>
              <w:ind w:left="108"/>
              <w:rPr>
                <w:sz w:val="20"/>
              </w:rPr>
            </w:pPr>
            <w:r>
              <w:rPr>
                <w:sz w:val="20"/>
              </w:rPr>
              <w:t>Butadien içerirse</w:t>
            </w:r>
          </w:p>
        </w:tc>
        <w:tc>
          <w:tcPr>
            <w:tcW w:w="1704" w:type="dxa"/>
          </w:tcPr>
          <w:p w14:paraId="50F71BDF" w14:textId="77777777" w:rsidR="00B52DCC" w:rsidRDefault="00916648">
            <w:pPr>
              <w:pStyle w:val="TableParagraph"/>
              <w:spacing w:before="116"/>
              <w:ind w:left="111"/>
              <w:rPr>
                <w:sz w:val="20"/>
              </w:rPr>
            </w:pPr>
            <w:r>
              <w:rPr>
                <w:sz w:val="20"/>
              </w:rPr>
              <w:t>68919-11-9</w:t>
            </w:r>
          </w:p>
        </w:tc>
        <w:tc>
          <w:tcPr>
            <w:tcW w:w="1960" w:type="dxa"/>
            <w:gridSpan w:val="2"/>
          </w:tcPr>
          <w:p w14:paraId="32F516B3" w14:textId="77777777" w:rsidR="00B52DCC" w:rsidRDefault="00916648">
            <w:pPr>
              <w:pStyle w:val="TableParagraph"/>
              <w:spacing w:before="116"/>
              <w:ind w:left="109"/>
              <w:rPr>
                <w:sz w:val="20"/>
              </w:rPr>
            </w:pPr>
            <w:r>
              <w:rPr>
                <w:sz w:val="20"/>
              </w:rPr>
              <w:t>272-884-8</w:t>
            </w:r>
          </w:p>
        </w:tc>
      </w:tr>
      <w:tr w:rsidR="00B52DCC" w14:paraId="2B1F96BD" w14:textId="77777777" w:rsidTr="004567AD">
        <w:trPr>
          <w:trHeight w:val="530"/>
        </w:trPr>
        <w:tc>
          <w:tcPr>
            <w:tcW w:w="1290" w:type="dxa"/>
          </w:tcPr>
          <w:p w14:paraId="3802CCE2" w14:textId="77777777" w:rsidR="00B52DCC" w:rsidRDefault="00916648">
            <w:pPr>
              <w:pStyle w:val="TableParagraph"/>
              <w:spacing w:before="113"/>
              <w:ind w:left="107"/>
              <w:rPr>
                <w:sz w:val="20"/>
              </w:rPr>
            </w:pPr>
            <w:r>
              <w:rPr>
                <w:sz w:val="20"/>
              </w:rPr>
              <w:t>587</w:t>
            </w:r>
          </w:p>
        </w:tc>
        <w:tc>
          <w:tcPr>
            <w:tcW w:w="5787" w:type="dxa"/>
            <w:gridSpan w:val="9"/>
          </w:tcPr>
          <w:p w14:paraId="5E7AD6A3" w14:textId="77777777" w:rsidR="00B52DCC" w:rsidRDefault="00916648">
            <w:pPr>
              <w:pStyle w:val="TableParagraph"/>
              <w:spacing w:line="223" w:lineRule="exact"/>
              <w:ind w:left="108"/>
              <w:rPr>
                <w:sz w:val="20"/>
              </w:rPr>
            </w:pPr>
            <w:r>
              <w:rPr>
                <w:sz w:val="20"/>
              </w:rPr>
              <w:t>Gazlar (petrol), birleştirici soyucusu çalışmazken, a/a cinsinden % 0,1’den</w:t>
            </w:r>
          </w:p>
          <w:p w14:paraId="29891192" w14:textId="77777777" w:rsidR="00B52DCC" w:rsidRDefault="00916648">
            <w:pPr>
              <w:pStyle w:val="TableParagraph"/>
              <w:spacing w:before="34"/>
              <w:ind w:left="108"/>
              <w:rPr>
                <w:sz w:val="20"/>
              </w:rPr>
            </w:pPr>
            <w:r>
              <w:rPr>
                <w:sz w:val="20"/>
              </w:rPr>
              <w:t>fazla Butadien içerirse</w:t>
            </w:r>
          </w:p>
        </w:tc>
        <w:tc>
          <w:tcPr>
            <w:tcW w:w="1704" w:type="dxa"/>
          </w:tcPr>
          <w:p w14:paraId="0A73C62A" w14:textId="77777777" w:rsidR="00B52DCC" w:rsidRDefault="00916648">
            <w:pPr>
              <w:pStyle w:val="TableParagraph"/>
              <w:spacing w:before="113"/>
              <w:ind w:left="111"/>
              <w:rPr>
                <w:sz w:val="20"/>
              </w:rPr>
            </w:pPr>
            <w:r>
              <w:rPr>
                <w:sz w:val="20"/>
              </w:rPr>
              <w:t>68919-12-0</w:t>
            </w:r>
          </w:p>
        </w:tc>
        <w:tc>
          <w:tcPr>
            <w:tcW w:w="1960" w:type="dxa"/>
            <w:gridSpan w:val="2"/>
          </w:tcPr>
          <w:p w14:paraId="1685EE9C" w14:textId="77777777" w:rsidR="00B52DCC" w:rsidRDefault="00916648">
            <w:pPr>
              <w:pStyle w:val="TableParagraph"/>
              <w:spacing w:before="113"/>
              <w:ind w:left="109"/>
              <w:rPr>
                <w:sz w:val="20"/>
              </w:rPr>
            </w:pPr>
            <w:r>
              <w:rPr>
                <w:sz w:val="20"/>
              </w:rPr>
              <w:t>272-885-3</w:t>
            </w:r>
          </w:p>
        </w:tc>
      </w:tr>
      <w:tr w:rsidR="00B52DCC" w14:paraId="11128F20" w14:textId="77777777" w:rsidTr="004567AD">
        <w:trPr>
          <w:trHeight w:val="530"/>
        </w:trPr>
        <w:tc>
          <w:tcPr>
            <w:tcW w:w="1290" w:type="dxa"/>
          </w:tcPr>
          <w:p w14:paraId="29259058" w14:textId="77777777" w:rsidR="00B52DCC" w:rsidRDefault="00916648">
            <w:pPr>
              <w:pStyle w:val="TableParagraph"/>
              <w:spacing w:before="116"/>
              <w:ind w:left="107"/>
              <w:rPr>
                <w:sz w:val="20"/>
              </w:rPr>
            </w:pPr>
            <w:r>
              <w:rPr>
                <w:sz w:val="20"/>
              </w:rPr>
              <w:t>588</w:t>
            </w:r>
          </w:p>
        </w:tc>
        <w:tc>
          <w:tcPr>
            <w:tcW w:w="5787" w:type="dxa"/>
            <w:gridSpan w:val="9"/>
          </w:tcPr>
          <w:p w14:paraId="211F407C" w14:textId="77777777" w:rsidR="00B52DCC" w:rsidRDefault="00916648">
            <w:pPr>
              <w:pStyle w:val="TableParagraph"/>
              <w:spacing w:line="226" w:lineRule="exact"/>
              <w:ind w:left="108"/>
              <w:rPr>
                <w:sz w:val="20"/>
              </w:rPr>
            </w:pPr>
            <w:r>
              <w:rPr>
                <w:sz w:val="20"/>
              </w:rPr>
              <w:t>Gazlar (petrol), akışkan katalitik ayrıştırıcı dağıtıcı üstleri, a/a cinsinden %</w:t>
            </w:r>
          </w:p>
          <w:p w14:paraId="46F99795" w14:textId="77777777" w:rsidR="00B52DCC" w:rsidRDefault="00916648">
            <w:pPr>
              <w:pStyle w:val="TableParagraph"/>
              <w:spacing w:before="34"/>
              <w:ind w:left="108"/>
              <w:rPr>
                <w:sz w:val="20"/>
              </w:rPr>
            </w:pPr>
            <w:r>
              <w:rPr>
                <w:sz w:val="20"/>
              </w:rPr>
              <w:t>0,1’den fazla Butadien içerirse</w:t>
            </w:r>
          </w:p>
        </w:tc>
        <w:tc>
          <w:tcPr>
            <w:tcW w:w="1704" w:type="dxa"/>
          </w:tcPr>
          <w:p w14:paraId="7039145B" w14:textId="77777777" w:rsidR="00B52DCC" w:rsidRDefault="00916648">
            <w:pPr>
              <w:pStyle w:val="TableParagraph"/>
              <w:spacing w:before="116"/>
              <w:ind w:left="111"/>
              <w:rPr>
                <w:sz w:val="20"/>
              </w:rPr>
            </w:pPr>
            <w:r>
              <w:rPr>
                <w:sz w:val="20"/>
              </w:rPr>
              <w:t>68919-20-0</w:t>
            </w:r>
          </w:p>
        </w:tc>
        <w:tc>
          <w:tcPr>
            <w:tcW w:w="1960" w:type="dxa"/>
            <w:gridSpan w:val="2"/>
          </w:tcPr>
          <w:p w14:paraId="58CED01B" w14:textId="77777777" w:rsidR="00B52DCC" w:rsidRDefault="00916648">
            <w:pPr>
              <w:pStyle w:val="TableParagraph"/>
              <w:spacing w:before="116"/>
              <w:ind w:left="109"/>
              <w:rPr>
                <w:sz w:val="20"/>
              </w:rPr>
            </w:pPr>
            <w:r>
              <w:rPr>
                <w:sz w:val="20"/>
              </w:rPr>
              <w:t>272-893-7</w:t>
            </w:r>
          </w:p>
        </w:tc>
      </w:tr>
      <w:tr w:rsidR="00B52DCC" w14:paraId="350499F9" w14:textId="77777777" w:rsidTr="004567AD">
        <w:trPr>
          <w:trHeight w:val="530"/>
        </w:trPr>
        <w:tc>
          <w:tcPr>
            <w:tcW w:w="1290" w:type="dxa"/>
          </w:tcPr>
          <w:p w14:paraId="10098702" w14:textId="77777777" w:rsidR="00B52DCC" w:rsidRDefault="00916648">
            <w:pPr>
              <w:pStyle w:val="TableParagraph"/>
              <w:spacing w:before="113"/>
              <w:ind w:left="107"/>
              <w:rPr>
                <w:sz w:val="20"/>
              </w:rPr>
            </w:pPr>
            <w:r>
              <w:rPr>
                <w:sz w:val="20"/>
              </w:rPr>
              <w:t>589</w:t>
            </w:r>
          </w:p>
        </w:tc>
        <w:tc>
          <w:tcPr>
            <w:tcW w:w="5787" w:type="dxa"/>
            <w:gridSpan w:val="9"/>
          </w:tcPr>
          <w:p w14:paraId="588D1D09" w14:textId="77777777" w:rsidR="00B52DCC" w:rsidRDefault="00916648">
            <w:pPr>
              <w:pStyle w:val="TableParagraph"/>
              <w:spacing w:line="223" w:lineRule="exact"/>
              <w:ind w:left="108"/>
              <w:rPr>
                <w:sz w:val="20"/>
              </w:rPr>
            </w:pPr>
            <w:r>
              <w:rPr>
                <w:sz w:val="20"/>
              </w:rPr>
              <w:t>Gazlar (petrol), katalitik olarak ayrışmış neft yağı debütanize edici, a/a</w:t>
            </w:r>
          </w:p>
          <w:p w14:paraId="389FBCC9" w14:textId="77777777" w:rsidR="00B52DCC" w:rsidRDefault="00916648">
            <w:pPr>
              <w:pStyle w:val="TableParagraph"/>
              <w:spacing w:before="34"/>
              <w:ind w:left="108"/>
              <w:rPr>
                <w:sz w:val="20"/>
              </w:rPr>
            </w:pPr>
            <w:r>
              <w:rPr>
                <w:sz w:val="20"/>
              </w:rPr>
              <w:t>cinsinden % 0,1’den fazla Butadien içerirse</w:t>
            </w:r>
          </w:p>
        </w:tc>
        <w:tc>
          <w:tcPr>
            <w:tcW w:w="1704" w:type="dxa"/>
          </w:tcPr>
          <w:p w14:paraId="631A2EAE" w14:textId="77777777" w:rsidR="00B52DCC" w:rsidRDefault="00916648">
            <w:pPr>
              <w:pStyle w:val="TableParagraph"/>
              <w:spacing w:before="113"/>
              <w:ind w:left="111"/>
              <w:rPr>
                <w:sz w:val="20"/>
              </w:rPr>
            </w:pPr>
            <w:r>
              <w:rPr>
                <w:sz w:val="20"/>
              </w:rPr>
              <w:t>68952-76-1</w:t>
            </w:r>
          </w:p>
        </w:tc>
        <w:tc>
          <w:tcPr>
            <w:tcW w:w="1960" w:type="dxa"/>
            <w:gridSpan w:val="2"/>
          </w:tcPr>
          <w:p w14:paraId="7E7DA3DF" w14:textId="77777777" w:rsidR="00B52DCC" w:rsidRDefault="00916648">
            <w:pPr>
              <w:pStyle w:val="TableParagraph"/>
              <w:spacing w:before="113"/>
              <w:ind w:left="109"/>
              <w:rPr>
                <w:sz w:val="20"/>
              </w:rPr>
            </w:pPr>
            <w:r>
              <w:rPr>
                <w:sz w:val="20"/>
              </w:rPr>
              <w:t>273-169-3</w:t>
            </w:r>
          </w:p>
        </w:tc>
      </w:tr>
      <w:tr w:rsidR="00B52DCC" w14:paraId="1D22419C" w14:textId="77777777" w:rsidTr="004567AD">
        <w:trPr>
          <w:trHeight w:val="527"/>
        </w:trPr>
        <w:tc>
          <w:tcPr>
            <w:tcW w:w="1290" w:type="dxa"/>
          </w:tcPr>
          <w:p w14:paraId="0C93B7F5" w14:textId="77777777" w:rsidR="00B52DCC" w:rsidRDefault="00916648">
            <w:pPr>
              <w:pStyle w:val="TableParagraph"/>
              <w:spacing w:before="113"/>
              <w:ind w:left="107"/>
              <w:rPr>
                <w:sz w:val="20"/>
              </w:rPr>
            </w:pPr>
            <w:r>
              <w:rPr>
                <w:sz w:val="20"/>
              </w:rPr>
              <w:t>590</w:t>
            </w:r>
          </w:p>
        </w:tc>
        <w:tc>
          <w:tcPr>
            <w:tcW w:w="5787" w:type="dxa"/>
            <w:gridSpan w:val="9"/>
          </w:tcPr>
          <w:p w14:paraId="1A04E4F5" w14:textId="77777777" w:rsidR="00B52DCC" w:rsidRDefault="00916648">
            <w:pPr>
              <w:pStyle w:val="TableParagraph"/>
              <w:spacing w:line="223" w:lineRule="exact"/>
              <w:ind w:left="108"/>
              <w:rPr>
                <w:sz w:val="20"/>
              </w:rPr>
            </w:pPr>
            <w:r>
              <w:rPr>
                <w:sz w:val="20"/>
              </w:rPr>
              <w:t>Artık gaz (petrol), katalitik olarak ayrışmış distilat ve neft yağı stabilizörü,</w:t>
            </w:r>
          </w:p>
          <w:p w14:paraId="48D05243" w14:textId="77777777" w:rsidR="00B52DCC" w:rsidRDefault="00916648">
            <w:pPr>
              <w:pStyle w:val="TableParagraph"/>
              <w:spacing w:before="34"/>
              <w:ind w:left="108"/>
              <w:rPr>
                <w:sz w:val="20"/>
              </w:rPr>
            </w:pPr>
            <w:r>
              <w:rPr>
                <w:sz w:val="20"/>
              </w:rPr>
              <w:t>a/a cinsinden % 0,1’den fazla Butadien içerirse</w:t>
            </w:r>
          </w:p>
        </w:tc>
        <w:tc>
          <w:tcPr>
            <w:tcW w:w="1704" w:type="dxa"/>
          </w:tcPr>
          <w:p w14:paraId="7AF0A436" w14:textId="77777777" w:rsidR="00B52DCC" w:rsidRDefault="00916648">
            <w:pPr>
              <w:pStyle w:val="TableParagraph"/>
              <w:spacing w:before="113"/>
              <w:ind w:left="111"/>
              <w:rPr>
                <w:sz w:val="20"/>
              </w:rPr>
            </w:pPr>
            <w:r>
              <w:rPr>
                <w:sz w:val="20"/>
              </w:rPr>
              <w:t>68952-77-2</w:t>
            </w:r>
          </w:p>
        </w:tc>
        <w:tc>
          <w:tcPr>
            <w:tcW w:w="1960" w:type="dxa"/>
            <w:gridSpan w:val="2"/>
          </w:tcPr>
          <w:p w14:paraId="7CD89D94" w14:textId="77777777" w:rsidR="00B52DCC" w:rsidRDefault="00916648">
            <w:pPr>
              <w:pStyle w:val="TableParagraph"/>
              <w:spacing w:before="113"/>
              <w:ind w:left="109"/>
              <w:rPr>
                <w:sz w:val="20"/>
              </w:rPr>
            </w:pPr>
            <w:r>
              <w:rPr>
                <w:sz w:val="20"/>
              </w:rPr>
              <w:t>273-170-9</w:t>
            </w:r>
          </w:p>
        </w:tc>
      </w:tr>
      <w:tr w:rsidR="00B52DCC" w14:paraId="7BDB2957" w14:textId="77777777" w:rsidTr="004567AD">
        <w:trPr>
          <w:trHeight w:val="530"/>
        </w:trPr>
        <w:tc>
          <w:tcPr>
            <w:tcW w:w="1290" w:type="dxa"/>
          </w:tcPr>
          <w:p w14:paraId="463BC77A" w14:textId="77777777" w:rsidR="00B52DCC" w:rsidRDefault="00916648">
            <w:pPr>
              <w:pStyle w:val="TableParagraph"/>
              <w:spacing w:before="113"/>
              <w:ind w:left="107"/>
              <w:rPr>
                <w:sz w:val="20"/>
              </w:rPr>
            </w:pPr>
            <w:r>
              <w:rPr>
                <w:sz w:val="20"/>
              </w:rPr>
              <w:t>591</w:t>
            </w:r>
          </w:p>
        </w:tc>
        <w:tc>
          <w:tcPr>
            <w:tcW w:w="5787" w:type="dxa"/>
            <w:gridSpan w:val="9"/>
          </w:tcPr>
          <w:p w14:paraId="7E6069EF" w14:textId="77777777" w:rsidR="00B52DCC" w:rsidRDefault="00916648">
            <w:pPr>
              <w:pStyle w:val="TableParagraph"/>
              <w:spacing w:line="223" w:lineRule="exact"/>
              <w:ind w:left="108"/>
              <w:rPr>
                <w:sz w:val="20"/>
              </w:rPr>
            </w:pPr>
            <w:r>
              <w:rPr>
                <w:sz w:val="20"/>
              </w:rPr>
              <w:t>Artık gaz (petrol), katalitik hidrodesülfürlenmiş neft yağı ayırıcısı, a/a</w:t>
            </w:r>
          </w:p>
          <w:p w14:paraId="53CCF520" w14:textId="77777777" w:rsidR="00B52DCC" w:rsidRDefault="00916648">
            <w:pPr>
              <w:pStyle w:val="TableParagraph"/>
              <w:spacing w:before="34"/>
              <w:ind w:left="108"/>
              <w:rPr>
                <w:sz w:val="20"/>
              </w:rPr>
            </w:pPr>
            <w:r>
              <w:rPr>
                <w:sz w:val="20"/>
              </w:rPr>
              <w:t>cinsinden % 0,1’den fazla Butadien içerirse</w:t>
            </w:r>
          </w:p>
        </w:tc>
        <w:tc>
          <w:tcPr>
            <w:tcW w:w="1704" w:type="dxa"/>
          </w:tcPr>
          <w:p w14:paraId="78E4BDD7" w14:textId="77777777" w:rsidR="00B52DCC" w:rsidRDefault="00916648">
            <w:pPr>
              <w:pStyle w:val="TableParagraph"/>
              <w:spacing w:before="113"/>
              <w:ind w:left="111"/>
              <w:rPr>
                <w:sz w:val="20"/>
              </w:rPr>
            </w:pPr>
            <w:r>
              <w:rPr>
                <w:sz w:val="20"/>
              </w:rPr>
              <w:t>68952-79-4</w:t>
            </w:r>
          </w:p>
        </w:tc>
        <w:tc>
          <w:tcPr>
            <w:tcW w:w="1960" w:type="dxa"/>
            <w:gridSpan w:val="2"/>
          </w:tcPr>
          <w:p w14:paraId="7A53CC8D" w14:textId="77777777" w:rsidR="00B52DCC" w:rsidRDefault="00916648">
            <w:pPr>
              <w:pStyle w:val="TableParagraph"/>
              <w:spacing w:before="113"/>
              <w:ind w:left="109"/>
              <w:rPr>
                <w:sz w:val="20"/>
              </w:rPr>
            </w:pPr>
            <w:r>
              <w:rPr>
                <w:sz w:val="20"/>
              </w:rPr>
              <w:t>273-173-5</w:t>
            </w:r>
          </w:p>
        </w:tc>
      </w:tr>
      <w:tr w:rsidR="00B52DCC" w14:paraId="7DA05C8D" w14:textId="77777777" w:rsidTr="004567AD">
        <w:trPr>
          <w:trHeight w:val="527"/>
        </w:trPr>
        <w:tc>
          <w:tcPr>
            <w:tcW w:w="1290" w:type="dxa"/>
          </w:tcPr>
          <w:p w14:paraId="21CDF302" w14:textId="77777777" w:rsidR="00B52DCC" w:rsidRDefault="00916648">
            <w:pPr>
              <w:pStyle w:val="TableParagraph"/>
              <w:spacing w:before="113"/>
              <w:ind w:left="107"/>
              <w:rPr>
                <w:sz w:val="20"/>
              </w:rPr>
            </w:pPr>
            <w:r>
              <w:rPr>
                <w:sz w:val="20"/>
              </w:rPr>
              <w:t>592</w:t>
            </w:r>
          </w:p>
        </w:tc>
        <w:tc>
          <w:tcPr>
            <w:tcW w:w="5787" w:type="dxa"/>
            <w:gridSpan w:val="9"/>
          </w:tcPr>
          <w:p w14:paraId="74F045B3" w14:textId="77777777" w:rsidR="00B52DCC" w:rsidRDefault="00916648">
            <w:pPr>
              <w:pStyle w:val="TableParagraph"/>
              <w:spacing w:line="223" w:lineRule="exact"/>
              <w:ind w:left="108"/>
              <w:rPr>
                <w:sz w:val="20"/>
              </w:rPr>
            </w:pPr>
            <w:r>
              <w:rPr>
                <w:sz w:val="20"/>
              </w:rPr>
              <w:t>Artık gaz (petrol), normal üretim aşamasında üretilen neft yağı</w:t>
            </w:r>
          </w:p>
          <w:p w14:paraId="40AEEA26" w14:textId="77777777" w:rsidR="00B52DCC" w:rsidRDefault="00916648">
            <w:pPr>
              <w:pStyle w:val="TableParagraph"/>
              <w:spacing w:before="34"/>
              <w:ind w:left="108"/>
              <w:rPr>
                <w:sz w:val="20"/>
              </w:rPr>
            </w:pPr>
            <w:r>
              <w:rPr>
                <w:sz w:val="20"/>
              </w:rPr>
              <w:t>hidrodesülfürizasyonu, a/a cinsinden % 0,1’den fazla Butadien içerirse</w:t>
            </w:r>
          </w:p>
        </w:tc>
        <w:tc>
          <w:tcPr>
            <w:tcW w:w="1704" w:type="dxa"/>
          </w:tcPr>
          <w:p w14:paraId="1159930B" w14:textId="77777777" w:rsidR="00B52DCC" w:rsidRDefault="00916648">
            <w:pPr>
              <w:pStyle w:val="TableParagraph"/>
              <w:spacing w:before="113"/>
              <w:ind w:left="111"/>
              <w:rPr>
                <w:sz w:val="20"/>
              </w:rPr>
            </w:pPr>
            <w:r>
              <w:rPr>
                <w:sz w:val="20"/>
              </w:rPr>
              <w:t>68952-80-7</w:t>
            </w:r>
          </w:p>
        </w:tc>
        <w:tc>
          <w:tcPr>
            <w:tcW w:w="1960" w:type="dxa"/>
            <w:gridSpan w:val="2"/>
          </w:tcPr>
          <w:p w14:paraId="346ABB4E" w14:textId="77777777" w:rsidR="00B52DCC" w:rsidRDefault="00916648">
            <w:pPr>
              <w:pStyle w:val="TableParagraph"/>
              <w:spacing w:before="113"/>
              <w:ind w:left="109"/>
              <w:rPr>
                <w:sz w:val="20"/>
              </w:rPr>
            </w:pPr>
            <w:r>
              <w:rPr>
                <w:sz w:val="20"/>
              </w:rPr>
              <w:t>273-174-0</w:t>
            </w:r>
          </w:p>
        </w:tc>
      </w:tr>
      <w:tr w:rsidR="00B52DCC" w14:paraId="7A5DB2A2" w14:textId="77777777" w:rsidTr="004567AD">
        <w:trPr>
          <w:trHeight w:val="530"/>
        </w:trPr>
        <w:tc>
          <w:tcPr>
            <w:tcW w:w="1290" w:type="dxa"/>
          </w:tcPr>
          <w:p w14:paraId="0C0B766D" w14:textId="77777777" w:rsidR="00B52DCC" w:rsidRDefault="00916648">
            <w:pPr>
              <w:pStyle w:val="TableParagraph"/>
              <w:spacing w:before="113"/>
              <w:ind w:left="107"/>
              <w:rPr>
                <w:sz w:val="20"/>
              </w:rPr>
            </w:pPr>
            <w:r>
              <w:rPr>
                <w:sz w:val="20"/>
              </w:rPr>
              <w:t>593</w:t>
            </w:r>
          </w:p>
        </w:tc>
        <w:tc>
          <w:tcPr>
            <w:tcW w:w="5787" w:type="dxa"/>
            <w:gridSpan w:val="9"/>
          </w:tcPr>
          <w:p w14:paraId="2ECAE7F9" w14:textId="77777777" w:rsidR="00B52DCC" w:rsidRDefault="00916648">
            <w:pPr>
              <w:pStyle w:val="TableParagraph"/>
              <w:spacing w:line="223" w:lineRule="exact"/>
              <w:ind w:left="108"/>
              <w:rPr>
                <w:sz w:val="20"/>
              </w:rPr>
            </w:pPr>
            <w:r>
              <w:rPr>
                <w:sz w:val="20"/>
              </w:rPr>
              <w:t>Artık gaz (petrol), termal olarak ayrışmış distilat, gaz yağı ve neft yağı</w:t>
            </w:r>
          </w:p>
          <w:p w14:paraId="39321406" w14:textId="77777777" w:rsidR="00B52DCC" w:rsidRDefault="00916648">
            <w:pPr>
              <w:pStyle w:val="TableParagraph"/>
              <w:spacing w:before="36"/>
              <w:ind w:left="108"/>
              <w:rPr>
                <w:sz w:val="20"/>
              </w:rPr>
            </w:pPr>
            <w:r>
              <w:rPr>
                <w:sz w:val="20"/>
              </w:rPr>
              <w:t>absorbe edici, a/a cinsinden % 0,1’den fazla Butadien içerirse</w:t>
            </w:r>
          </w:p>
        </w:tc>
        <w:tc>
          <w:tcPr>
            <w:tcW w:w="1704" w:type="dxa"/>
          </w:tcPr>
          <w:p w14:paraId="5136F87B" w14:textId="77777777" w:rsidR="00B52DCC" w:rsidRDefault="00916648">
            <w:pPr>
              <w:pStyle w:val="TableParagraph"/>
              <w:spacing w:before="113"/>
              <w:ind w:left="111"/>
              <w:rPr>
                <w:sz w:val="20"/>
              </w:rPr>
            </w:pPr>
            <w:r>
              <w:rPr>
                <w:sz w:val="20"/>
              </w:rPr>
              <w:t>68952-81-8</w:t>
            </w:r>
          </w:p>
        </w:tc>
        <w:tc>
          <w:tcPr>
            <w:tcW w:w="1960" w:type="dxa"/>
            <w:gridSpan w:val="2"/>
          </w:tcPr>
          <w:p w14:paraId="44E75968" w14:textId="77777777" w:rsidR="00B52DCC" w:rsidRDefault="00916648">
            <w:pPr>
              <w:pStyle w:val="TableParagraph"/>
              <w:spacing w:before="113"/>
              <w:ind w:left="109"/>
              <w:rPr>
                <w:sz w:val="20"/>
              </w:rPr>
            </w:pPr>
            <w:r>
              <w:rPr>
                <w:sz w:val="20"/>
              </w:rPr>
              <w:t>273-175-6</w:t>
            </w:r>
          </w:p>
        </w:tc>
      </w:tr>
      <w:tr w:rsidR="00B52DCC" w14:paraId="567145A5" w14:textId="77777777" w:rsidTr="004567AD">
        <w:trPr>
          <w:trHeight w:val="794"/>
        </w:trPr>
        <w:tc>
          <w:tcPr>
            <w:tcW w:w="1290" w:type="dxa"/>
          </w:tcPr>
          <w:p w14:paraId="779AF878" w14:textId="77777777" w:rsidR="00B52DCC" w:rsidRDefault="00916648">
            <w:pPr>
              <w:pStyle w:val="TableParagraph"/>
              <w:spacing w:before="113"/>
              <w:ind w:left="107"/>
              <w:rPr>
                <w:sz w:val="20"/>
              </w:rPr>
            </w:pPr>
            <w:r>
              <w:rPr>
                <w:sz w:val="20"/>
              </w:rPr>
              <w:t>594</w:t>
            </w:r>
          </w:p>
        </w:tc>
        <w:tc>
          <w:tcPr>
            <w:tcW w:w="5787" w:type="dxa"/>
            <w:gridSpan w:val="9"/>
          </w:tcPr>
          <w:p w14:paraId="0F3B0B1C" w14:textId="77777777" w:rsidR="00B52DCC" w:rsidRDefault="00916648">
            <w:pPr>
              <w:pStyle w:val="TableParagraph"/>
              <w:spacing w:line="276" w:lineRule="auto"/>
              <w:ind w:left="108"/>
              <w:rPr>
                <w:sz w:val="20"/>
              </w:rPr>
            </w:pPr>
            <w:r>
              <w:rPr>
                <w:sz w:val="20"/>
              </w:rPr>
              <w:t>Artık gaz (petrol), termal olarak ayrışmış hidrokarbon fraksiyonlama stabilizörü, petrol koklaştırma, a/a cinsinden % 0,1’den fazla Butadien</w:t>
            </w:r>
          </w:p>
          <w:p w14:paraId="6725D9DB" w14:textId="77777777" w:rsidR="00B52DCC" w:rsidRDefault="00916648">
            <w:pPr>
              <w:pStyle w:val="TableParagraph"/>
              <w:spacing w:line="229" w:lineRule="exact"/>
              <w:ind w:left="108"/>
              <w:rPr>
                <w:sz w:val="20"/>
              </w:rPr>
            </w:pPr>
            <w:r>
              <w:rPr>
                <w:sz w:val="20"/>
              </w:rPr>
              <w:t>içerirse</w:t>
            </w:r>
          </w:p>
        </w:tc>
        <w:tc>
          <w:tcPr>
            <w:tcW w:w="1704" w:type="dxa"/>
          </w:tcPr>
          <w:p w14:paraId="3223989A" w14:textId="77777777" w:rsidR="00B52DCC" w:rsidRDefault="00916648">
            <w:pPr>
              <w:pStyle w:val="TableParagraph"/>
              <w:spacing w:before="113"/>
              <w:ind w:left="111"/>
              <w:rPr>
                <w:sz w:val="20"/>
              </w:rPr>
            </w:pPr>
            <w:r>
              <w:rPr>
                <w:sz w:val="20"/>
              </w:rPr>
              <w:t>68952-82-9</w:t>
            </w:r>
          </w:p>
        </w:tc>
        <w:tc>
          <w:tcPr>
            <w:tcW w:w="1960" w:type="dxa"/>
            <w:gridSpan w:val="2"/>
          </w:tcPr>
          <w:p w14:paraId="1AA210F5" w14:textId="77777777" w:rsidR="00B52DCC" w:rsidRDefault="00916648">
            <w:pPr>
              <w:pStyle w:val="TableParagraph"/>
              <w:spacing w:before="113"/>
              <w:ind w:left="109"/>
              <w:rPr>
                <w:sz w:val="20"/>
              </w:rPr>
            </w:pPr>
            <w:r>
              <w:rPr>
                <w:sz w:val="20"/>
              </w:rPr>
              <w:t>273-176-1</w:t>
            </w:r>
          </w:p>
        </w:tc>
      </w:tr>
      <w:tr w:rsidR="00B52DCC" w14:paraId="25608546" w14:textId="77777777" w:rsidTr="004567AD">
        <w:trPr>
          <w:trHeight w:val="527"/>
        </w:trPr>
        <w:tc>
          <w:tcPr>
            <w:tcW w:w="1290" w:type="dxa"/>
          </w:tcPr>
          <w:p w14:paraId="52899F16" w14:textId="77777777" w:rsidR="00B52DCC" w:rsidRDefault="00916648">
            <w:pPr>
              <w:pStyle w:val="TableParagraph"/>
              <w:spacing w:before="113"/>
              <w:ind w:left="107"/>
              <w:rPr>
                <w:sz w:val="20"/>
              </w:rPr>
            </w:pPr>
            <w:r>
              <w:rPr>
                <w:sz w:val="20"/>
              </w:rPr>
              <w:t>595</w:t>
            </w:r>
          </w:p>
        </w:tc>
        <w:tc>
          <w:tcPr>
            <w:tcW w:w="5787" w:type="dxa"/>
            <w:gridSpan w:val="9"/>
          </w:tcPr>
          <w:p w14:paraId="04A8E829" w14:textId="77777777" w:rsidR="00B52DCC" w:rsidRDefault="00916648">
            <w:pPr>
              <w:pStyle w:val="TableParagraph"/>
              <w:spacing w:line="223" w:lineRule="exact"/>
              <w:ind w:left="108"/>
              <w:rPr>
                <w:sz w:val="20"/>
              </w:rPr>
            </w:pPr>
            <w:r>
              <w:rPr>
                <w:sz w:val="20"/>
              </w:rPr>
              <w:t>Gazlar (petrol), hafif buhar ile ayrışmış, Butadien konsantre, a/a cinsinden</w:t>
            </w:r>
          </w:p>
          <w:p w14:paraId="5EDF2637" w14:textId="77777777" w:rsidR="00B52DCC" w:rsidRDefault="00916648">
            <w:pPr>
              <w:pStyle w:val="TableParagraph"/>
              <w:spacing w:before="34"/>
              <w:ind w:left="108"/>
              <w:rPr>
                <w:sz w:val="20"/>
              </w:rPr>
            </w:pPr>
            <w:r>
              <w:rPr>
                <w:sz w:val="20"/>
              </w:rPr>
              <w:t>% 0,1’den fazla Butadien içerirse</w:t>
            </w:r>
          </w:p>
        </w:tc>
        <w:tc>
          <w:tcPr>
            <w:tcW w:w="1704" w:type="dxa"/>
          </w:tcPr>
          <w:p w14:paraId="31C9E419" w14:textId="77777777" w:rsidR="00B52DCC" w:rsidRDefault="00916648">
            <w:pPr>
              <w:pStyle w:val="TableParagraph"/>
              <w:spacing w:before="113"/>
              <w:ind w:left="111"/>
              <w:rPr>
                <w:sz w:val="20"/>
              </w:rPr>
            </w:pPr>
            <w:r>
              <w:rPr>
                <w:sz w:val="20"/>
              </w:rPr>
              <w:t>68955-28-2</w:t>
            </w:r>
          </w:p>
        </w:tc>
        <w:tc>
          <w:tcPr>
            <w:tcW w:w="1960" w:type="dxa"/>
            <w:gridSpan w:val="2"/>
          </w:tcPr>
          <w:p w14:paraId="29405DF0" w14:textId="77777777" w:rsidR="00B52DCC" w:rsidRDefault="00916648">
            <w:pPr>
              <w:pStyle w:val="TableParagraph"/>
              <w:spacing w:before="113"/>
              <w:ind w:left="109"/>
              <w:rPr>
                <w:sz w:val="20"/>
              </w:rPr>
            </w:pPr>
            <w:r>
              <w:rPr>
                <w:sz w:val="20"/>
              </w:rPr>
              <w:t>273-265-5</w:t>
            </w:r>
          </w:p>
        </w:tc>
      </w:tr>
      <w:tr w:rsidR="00B52DCC" w14:paraId="7A07D493" w14:textId="77777777" w:rsidTr="004567AD">
        <w:trPr>
          <w:trHeight w:val="793"/>
        </w:trPr>
        <w:tc>
          <w:tcPr>
            <w:tcW w:w="1290" w:type="dxa"/>
          </w:tcPr>
          <w:p w14:paraId="02E5940B" w14:textId="77777777" w:rsidR="00B52DCC" w:rsidRDefault="00916648">
            <w:pPr>
              <w:pStyle w:val="TableParagraph"/>
              <w:spacing w:before="113"/>
              <w:ind w:left="107"/>
              <w:rPr>
                <w:sz w:val="20"/>
              </w:rPr>
            </w:pPr>
            <w:r>
              <w:rPr>
                <w:sz w:val="20"/>
              </w:rPr>
              <w:t>596</w:t>
            </w:r>
          </w:p>
        </w:tc>
        <w:tc>
          <w:tcPr>
            <w:tcW w:w="5787" w:type="dxa"/>
            <w:gridSpan w:val="9"/>
          </w:tcPr>
          <w:p w14:paraId="3C6D13A8" w14:textId="77777777" w:rsidR="00B52DCC" w:rsidRDefault="00916648">
            <w:pPr>
              <w:pStyle w:val="TableParagraph"/>
              <w:spacing w:line="276" w:lineRule="auto"/>
              <w:ind w:left="108" w:right="95"/>
              <w:rPr>
                <w:sz w:val="20"/>
              </w:rPr>
            </w:pPr>
            <w:r>
              <w:rPr>
                <w:sz w:val="20"/>
              </w:rPr>
              <w:t>Gazlar (petrol), sünger absorbe edici çalışmazken, akışkan katalitik ayrıştırıcı ve gaz yağı desülfürize edici üstleri fraksiyonlama, a/a cinsinden</w:t>
            </w:r>
          </w:p>
          <w:p w14:paraId="3F97ED93" w14:textId="77777777" w:rsidR="00B52DCC" w:rsidRDefault="00916648">
            <w:pPr>
              <w:pStyle w:val="TableParagraph"/>
              <w:ind w:left="108"/>
              <w:rPr>
                <w:sz w:val="20"/>
              </w:rPr>
            </w:pPr>
            <w:r>
              <w:rPr>
                <w:sz w:val="20"/>
              </w:rPr>
              <w:t>% 0,1’den fazla Butadien içerirse</w:t>
            </w:r>
          </w:p>
        </w:tc>
        <w:tc>
          <w:tcPr>
            <w:tcW w:w="1704" w:type="dxa"/>
          </w:tcPr>
          <w:p w14:paraId="4281ED34" w14:textId="77777777" w:rsidR="00B52DCC" w:rsidRDefault="00916648">
            <w:pPr>
              <w:pStyle w:val="TableParagraph"/>
              <w:spacing w:before="113"/>
              <w:ind w:left="111"/>
              <w:rPr>
                <w:sz w:val="20"/>
              </w:rPr>
            </w:pPr>
            <w:r>
              <w:rPr>
                <w:sz w:val="20"/>
              </w:rPr>
              <w:t>68955-33-9</w:t>
            </w:r>
          </w:p>
        </w:tc>
        <w:tc>
          <w:tcPr>
            <w:tcW w:w="1960" w:type="dxa"/>
            <w:gridSpan w:val="2"/>
          </w:tcPr>
          <w:p w14:paraId="0D75C4B4" w14:textId="77777777" w:rsidR="00B52DCC" w:rsidRDefault="00916648">
            <w:pPr>
              <w:pStyle w:val="TableParagraph"/>
              <w:spacing w:before="113"/>
              <w:ind w:left="109"/>
              <w:rPr>
                <w:sz w:val="20"/>
              </w:rPr>
            </w:pPr>
            <w:r>
              <w:rPr>
                <w:sz w:val="20"/>
              </w:rPr>
              <w:t>273-269-7</w:t>
            </w:r>
          </w:p>
        </w:tc>
      </w:tr>
      <w:tr w:rsidR="00B52DCC" w14:paraId="4925DE1E" w14:textId="77777777" w:rsidTr="004567AD">
        <w:trPr>
          <w:trHeight w:val="527"/>
        </w:trPr>
        <w:tc>
          <w:tcPr>
            <w:tcW w:w="1290" w:type="dxa"/>
          </w:tcPr>
          <w:p w14:paraId="19730B88" w14:textId="77777777" w:rsidR="00B52DCC" w:rsidRDefault="00916648">
            <w:pPr>
              <w:pStyle w:val="TableParagraph"/>
              <w:spacing w:before="113"/>
              <w:ind w:left="107"/>
              <w:rPr>
                <w:sz w:val="20"/>
              </w:rPr>
            </w:pPr>
            <w:r>
              <w:rPr>
                <w:sz w:val="20"/>
              </w:rPr>
              <w:t>597</w:t>
            </w:r>
          </w:p>
        </w:tc>
        <w:tc>
          <w:tcPr>
            <w:tcW w:w="5787" w:type="dxa"/>
            <w:gridSpan w:val="9"/>
          </w:tcPr>
          <w:p w14:paraId="6D8E2B42" w14:textId="77777777" w:rsidR="00B52DCC" w:rsidRDefault="00916648">
            <w:pPr>
              <w:pStyle w:val="TableParagraph"/>
              <w:spacing w:line="223" w:lineRule="exact"/>
              <w:ind w:left="108"/>
              <w:rPr>
                <w:sz w:val="20"/>
              </w:rPr>
            </w:pPr>
            <w:r>
              <w:rPr>
                <w:sz w:val="20"/>
              </w:rPr>
              <w:t xml:space="preserve">Gazlar </w:t>
            </w:r>
            <w:r>
              <w:rPr>
                <w:spacing w:val="9"/>
                <w:sz w:val="20"/>
              </w:rPr>
              <w:t xml:space="preserve"> </w:t>
            </w:r>
            <w:r>
              <w:rPr>
                <w:sz w:val="20"/>
              </w:rPr>
              <w:t xml:space="preserve">(petrol), </w:t>
            </w:r>
            <w:r>
              <w:rPr>
                <w:spacing w:val="8"/>
                <w:sz w:val="20"/>
              </w:rPr>
              <w:t xml:space="preserve"> </w:t>
            </w:r>
            <w:r>
              <w:rPr>
                <w:sz w:val="20"/>
              </w:rPr>
              <w:t xml:space="preserve">normal </w:t>
            </w:r>
            <w:r>
              <w:rPr>
                <w:spacing w:val="8"/>
                <w:sz w:val="20"/>
              </w:rPr>
              <w:t xml:space="preserve"> </w:t>
            </w:r>
            <w:r>
              <w:rPr>
                <w:sz w:val="20"/>
              </w:rPr>
              <w:t xml:space="preserve">üretim </w:t>
            </w:r>
            <w:r>
              <w:rPr>
                <w:spacing w:val="7"/>
                <w:sz w:val="20"/>
              </w:rPr>
              <w:t xml:space="preserve"> </w:t>
            </w:r>
            <w:r>
              <w:rPr>
                <w:sz w:val="20"/>
              </w:rPr>
              <w:t xml:space="preserve">aşamasında </w:t>
            </w:r>
            <w:r>
              <w:rPr>
                <w:spacing w:val="10"/>
                <w:sz w:val="20"/>
              </w:rPr>
              <w:t xml:space="preserve"> </w:t>
            </w:r>
            <w:r>
              <w:rPr>
                <w:sz w:val="20"/>
              </w:rPr>
              <w:t xml:space="preserve">üretilen </w:t>
            </w:r>
            <w:r>
              <w:rPr>
                <w:spacing w:val="9"/>
                <w:sz w:val="20"/>
              </w:rPr>
              <w:t xml:space="preserve"> </w:t>
            </w:r>
            <w:r>
              <w:rPr>
                <w:sz w:val="20"/>
              </w:rPr>
              <w:t xml:space="preserve">neft </w:t>
            </w:r>
            <w:r>
              <w:rPr>
                <w:spacing w:val="10"/>
                <w:sz w:val="20"/>
              </w:rPr>
              <w:t xml:space="preserve"> </w:t>
            </w:r>
            <w:r>
              <w:rPr>
                <w:sz w:val="20"/>
              </w:rPr>
              <w:t xml:space="preserve">yağı </w:t>
            </w:r>
            <w:r>
              <w:rPr>
                <w:spacing w:val="10"/>
                <w:sz w:val="20"/>
              </w:rPr>
              <w:t xml:space="preserve"> </w:t>
            </w:r>
            <w:r>
              <w:rPr>
                <w:sz w:val="20"/>
              </w:rPr>
              <w:t>katalitik</w:t>
            </w:r>
          </w:p>
          <w:p w14:paraId="021E6E6E" w14:textId="77777777" w:rsidR="00B52DCC" w:rsidRDefault="00916648">
            <w:pPr>
              <w:pStyle w:val="TableParagraph"/>
              <w:spacing w:before="34"/>
              <w:ind w:left="108"/>
              <w:rPr>
                <w:sz w:val="20"/>
              </w:rPr>
            </w:pPr>
            <w:r>
              <w:rPr>
                <w:sz w:val="20"/>
              </w:rPr>
              <w:t>dönüştürücü</w:t>
            </w:r>
            <w:r>
              <w:rPr>
                <w:spacing w:val="-7"/>
                <w:sz w:val="20"/>
              </w:rPr>
              <w:t xml:space="preserve"> </w:t>
            </w:r>
            <w:r>
              <w:rPr>
                <w:sz w:val="20"/>
              </w:rPr>
              <w:t>stabilizör</w:t>
            </w:r>
            <w:r>
              <w:rPr>
                <w:spacing w:val="-5"/>
                <w:sz w:val="20"/>
              </w:rPr>
              <w:t xml:space="preserve"> </w:t>
            </w:r>
            <w:r>
              <w:rPr>
                <w:sz w:val="20"/>
              </w:rPr>
              <w:t>üstü,</w:t>
            </w:r>
            <w:r>
              <w:rPr>
                <w:spacing w:val="-5"/>
                <w:sz w:val="20"/>
              </w:rPr>
              <w:t xml:space="preserve"> </w:t>
            </w:r>
            <w:r>
              <w:rPr>
                <w:sz w:val="20"/>
              </w:rPr>
              <w:t>a/a</w:t>
            </w:r>
            <w:r>
              <w:rPr>
                <w:spacing w:val="-4"/>
                <w:sz w:val="20"/>
              </w:rPr>
              <w:t xml:space="preserve"> </w:t>
            </w:r>
            <w:r>
              <w:rPr>
                <w:sz w:val="20"/>
              </w:rPr>
              <w:t>cinsinden</w:t>
            </w:r>
            <w:r>
              <w:rPr>
                <w:spacing w:val="-6"/>
                <w:sz w:val="20"/>
              </w:rPr>
              <w:t xml:space="preserve"> </w:t>
            </w:r>
            <w:r>
              <w:rPr>
                <w:sz w:val="20"/>
              </w:rPr>
              <w:t>%</w:t>
            </w:r>
            <w:r>
              <w:rPr>
                <w:spacing w:val="-6"/>
                <w:sz w:val="20"/>
              </w:rPr>
              <w:t xml:space="preserve"> </w:t>
            </w:r>
            <w:r>
              <w:rPr>
                <w:sz w:val="20"/>
              </w:rPr>
              <w:t>0,1’den</w:t>
            </w:r>
            <w:r>
              <w:rPr>
                <w:spacing w:val="-6"/>
                <w:sz w:val="20"/>
              </w:rPr>
              <w:t xml:space="preserve"> </w:t>
            </w:r>
            <w:r>
              <w:rPr>
                <w:sz w:val="20"/>
              </w:rPr>
              <w:t>fazla</w:t>
            </w:r>
            <w:r>
              <w:rPr>
                <w:spacing w:val="-5"/>
                <w:sz w:val="20"/>
              </w:rPr>
              <w:t xml:space="preserve"> </w:t>
            </w:r>
            <w:r>
              <w:rPr>
                <w:sz w:val="20"/>
              </w:rPr>
              <w:t>Butadien</w:t>
            </w:r>
            <w:r>
              <w:rPr>
                <w:spacing w:val="-6"/>
                <w:sz w:val="20"/>
              </w:rPr>
              <w:t xml:space="preserve"> </w:t>
            </w:r>
            <w:r>
              <w:rPr>
                <w:sz w:val="20"/>
              </w:rPr>
              <w:t>içerirse</w:t>
            </w:r>
          </w:p>
        </w:tc>
        <w:tc>
          <w:tcPr>
            <w:tcW w:w="1704" w:type="dxa"/>
          </w:tcPr>
          <w:p w14:paraId="647F115B" w14:textId="77777777" w:rsidR="00B52DCC" w:rsidRDefault="00916648">
            <w:pPr>
              <w:pStyle w:val="TableParagraph"/>
              <w:spacing w:before="113"/>
              <w:ind w:left="111"/>
              <w:rPr>
                <w:sz w:val="20"/>
              </w:rPr>
            </w:pPr>
            <w:r>
              <w:rPr>
                <w:sz w:val="20"/>
              </w:rPr>
              <w:t>68955-34-0</w:t>
            </w:r>
          </w:p>
        </w:tc>
        <w:tc>
          <w:tcPr>
            <w:tcW w:w="1960" w:type="dxa"/>
            <w:gridSpan w:val="2"/>
          </w:tcPr>
          <w:p w14:paraId="79C9AE05" w14:textId="77777777" w:rsidR="00B52DCC" w:rsidRDefault="00916648">
            <w:pPr>
              <w:pStyle w:val="TableParagraph"/>
              <w:spacing w:before="113"/>
              <w:ind w:left="109"/>
              <w:rPr>
                <w:sz w:val="20"/>
              </w:rPr>
            </w:pPr>
            <w:r>
              <w:rPr>
                <w:sz w:val="20"/>
              </w:rPr>
              <w:t>273-270-2</w:t>
            </w:r>
          </w:p>
        </w:tc>
      </w:tr>
      <w:tr w:rsidR="00B52DCC" w14:paraId="1629AD77" w14:textId="77777777" w:rsidTr="004567AD">
        <w:trPr>
          <w:trHeight w:val="530"/>
        </w:trPr>
        <w:tc>
          <w:tcPr>
            <w:tcW w:w="1290" w:type="dxa"/>
          </w:tcPr>
          <w:p w14:paraId="4CC6F8BE" w14:textId="77777777" w:rsidR="00B52DCC" w:rsidRDefault="00916648">
            <w:pPr>
              <w:pStyle w:val="TableParagraph"/>
              <w:spacing w:before="115"/>
              <w:ind w:left="107"/>
              <w:rPr>
                <w:sz w:val="20"/>
              </w:rPr>
            </w:pPr>
            <w:r>
              <w:rPr>
                <w:sz w:val="20"/>
              </w:rPr>
              <w:t>598</w:t>
            </w:r>
          </w:p>
        </w:tc>
        <w:tc>
          <w:tcPr>
            <w:tcW w:w="5787" w:type="dxa"/>
            <w:gridSpan w:val="9"/>
          </w:tcPr>
          <w:p w14:paraId="084174AF" w14:textId="77777777" w:rsidR="00B52DCC" w:rsidRDefault="00916648">
            <w:pPr>
              <w:pStyle w:val="TableParagraph"/>
              <w:spacing w:line="225" w:lineRule="exact"/>
              <w:ind w:left="108"/>
              <w:rPr>
                <w:sz w:val="20"/>
              </w:rPr>
            </w:pPr>
            <w:r>
              <w:rPr>
                <w:sz w:val="20"/>
              </w:rPr>
              <w:t>Gazlar (petrol), ham petrol distilasyonu ve katalitik ayrışma, a/a cinsinden</w:t>
            </w:r>
          </w:p>
          <w:p w14:paraId="52260104" w14:textId="77777777" w:rsidR="00B52DCC" w:rsidRDefault="00916648">
            <w:pPr>
              <w:pStyle w:val="TableParagraph"/>
              <w:spacing w:before="34"/>
              <w:ind w:left="108"/>
              <w:rPr>
                <w:sz w:val="20"/>
              </w:rPr>
            </w:pPr>
            <w:r>
              <w:rPr>
                <w:sz w:val="20"/>
              </w:rPr>
              <w:t>% 0,1’den fazla Butadien içerirse</w:t>
            </w:r>
          </w:p>
        </w:tc>
        <w:tc>
          <w:tcPr>
            <w:tcW w:w="1704" w:type="dxa"/>
          </w:tcPr>
          <w:p w14:paraId="1701CD13" w14:textId="77777777" w:rsidR="00B52DCC" w:rsidRDefault="00916648">
            <w:pPr>
              <w:pStyle w:val="TableParagraph"/>
              <w:spacing w:before="115"/>
              <w:ind w:left="111"/>
              <w:rPr>
                <w:sz w:val="20"/>
              </w:rPr>
            </w:pPr>
            <w:r>
              <w:rPr>
                <w:sz w:val="20"/>
              </w:rPr>
              <w:t>68989-88-8</w:t>
            </w:r>
          </w:p>
        </w:tc>
        <w:tc>
          <w:tcPr>
            <w:tcW w:w="1960" w:type="dxa"/>
            <w:gridSpan w:val="2"/>
          </w:tcPr>
          <w:p w14:paraId="3B25047B" w14:textId="77777777" w:rsidR="00B52DCC" w:rsidRDefault="00916648">
            <w:pPr>
              <w:pStyle w:val="TableParagraph"/>
              <w:spacing w:before="115"/>
              <w:ind w:left="109"/>
              <w:rPr>
                <w:sz w:val="20"/>
              </w:rPr>
            </w:pPr>
            <w:r>
              <w:rPr>
                <w:sz w:val="20"/>
              </w:rPr>
              <w:t>273-563-5</w:t>
            </w:r>
          </w:p>
        </w:tc>
      </w:tr>
      <w:tr w:rsidR="00B52DCC" w14:paraId="593B5D03" w14:textId="77777777" w:rsidTr="004567AD">
        <w:trPr>
          <w:trHeight w:val="504"/>
        </w:trPr>
        <w:tc>
          <w:tcPr>
            <w:tcW w:w="1290" w:type="dxa"/>
          </w:tcPr>
          <w:p w14:paraId="57F06C58" w14:textId="77777777" w:rsidR="00B52DCC" w:rsidRDefault="00916648">
            <w:pPr>
              <w:pStyle w:val="TableParagraph"/>
              <w:spacing w:before="113"/>
              <w:ind w:left="107"/>
              <w:rPr>
                <w:sz w:val="20"/>
              </w:rPr>
            </w:pPr>
            <w:r>
              <w:rPr>
                <w:sz w:val="20"/>
              </w:rPr>
              <w:t>599</w:t>
            </w:r>
          </w:p>
        </w:tc>
        <w:tc>
          <w:tcPr>
            <w:tcW w:w="5787" w:type="dxa"/>
            <w:gridSpan w:val="9"/>
          </w:tcPr>
          <w:p w14:paraId="3D795C10" w14:textId="77777777" w:rsidR="00B52DCC" w:rsidRDefault="00916648">
            <w:pPr>
              <w:pStyle w:val="TableParagraph"/>
              <w:spacing w:line="228" w:lineRule="exact"/>
              <w:ind w:left="108"/>
              <w:rPr>
                <w:sz w:val="20"/>
              </w:rPr>
            </w:pPr>
            <w:r>
              <w:rPr>
                <w:position w:val="2"/>
                <w:sz w:val="20"/>
              </w:rPr>
              <w:t>Hidrokarbonlar, C</w:t>
            </w:r>
            <w:r>
              <w:rPr>
                <w:sz w:val="13"/>
              </w:rPr>
              <w:t>4</w:t>
            </w:r>
            <w:r>
              <w:rPr>
                <w:position w:val="2"/>
                <w:sz w:val="20"/>
              </w:rPr>
              <w:t>, a/a cinsinden % 0,1’den fazla Butadien içerirse</w:t>
            </w:r>
          </w:p>
        </w:tc>
        <w:tc>
          <w:tcPr>
            <w:tcW w:w="1704" w:type="dxa"/>
          </w:tcPr>
          <w:p w14:paraId="73CDA175" w14:textId="77777777" w:rsidR="00B52DCC" w:rsidRDefault="00916648">
            <w:pPr>
              <w:pStyle w:val="TableParagraph"/>
              <w:spacing w:before="113"/>
              <w:ind w:left="111"/>
              <w:rPr>
                <w:sz w:val="20"/>
              </w:rPr>
            </w:pPr>
            <w:r>
              <w:rPr>
                <w:sz w:val="20"/>
              </w:rPr>
              <w:t>87741-01-3</w:t>
            </w:r>
          </w:p>
        </w:tc>
        <w:tc>
          <w:tcPr>
            <w:tcW w:w="1960" w:type="dxa"/>
            <w:gridSpan w:val="2"/>
          </w:tcPr>
          <w:p w14:paraId="32B808EE" w14:textId="77777777" w:rsidR="00B52DCC" w:rsidRDefault="00916648">
            <w:pPr>
              <w:pStyle w:val="TableParagraph"/>
              <w:spacing w:before="113"/>
              <w:ind w:left="109"/>
              <w:rPr>
                <w:sz w:val="20"/>
              </w:rPr>
            </w:pPr>
            <w:r>
              <w:rPr>
                <w:sz w:val="20"/>
              </w:rPr>
              <w:t>289-339-5</w:t>
            </w:r>
          </w:p>
        </w:tc>
      </w:tr>
      <w:tr w:rsidR="00B52DCC" w14:paraId="14C07361" w14:textId="77777777" w:rsidTr="004567AD">
        <w:trPr>
          <w:trHeight w:val="530"/>
        </w:trPr>
        <w:tc>
          <w:tcPr>
            <w:tcW w:w="1290" w:type="dxa"/>
          </w:tcPr>
          <w:p w14:paraId="556C3207" w14:textId="77777777" w:rsidR="00B52DCC" w:rsidRDefault="00916648">
            <w:pPr>
              <w:pStyle w:val="TableParagraph"/>
              <w:spacing w:before="115"/>
              <w:ind w:left="107"/>
              <w:rPr>
                <w:sz w:val="20"/>
              </w:rPr>
            </w:pPr>
            <w:r>
              <w:rPr>
                <w:sz w:val="20"/>
              </w:rPr>
              <w:t>600</w:t>
            </w:r>
          </w:p>
        </w:tc>
        <w:tc>
          <w:tcPr>
            <w:tcW w:w="5787" w:type="dxa"/>
            <w:gridSpan w:val="9"/>
          </w:tcPr>
          <w:p w14:paraId="32C80CA3" w14:textId="77777777" w:rsidR="00B52DCC" w:rsidRDefault="00916648">
            <w:pPr>
              <w:pStyle w:val="TableParagraph"/>
              <w:spacing w:before="6" w:line="244" w:lineRule="exact"/>
              <w:ind w:left="108"/>
              <w:rPr>
                <w:sz w:val="20"/>
              </w:rPr>
            </w:pPr>
            <w:r>
              <w:rPr>
                <w:position w:val="2"/>
                <w:sz w:val="20"/>
              </w:rPr>
              <w:t>Alkanlar, C</w:t>
            </w:r>
            <w:r>
              <w:rPr>
                <w:sz w:val="13"/>
              </w:rPr>
              <w:t>1-4</w:t>
            </w:r>
            <w:r>
              <w:rPr>
                <w:position w:val="2"/>
                <w:sz w:val="20"/>
              </w:rPr>
              <w:t>, C</w:t>
            </w:r>
            <w:r>
              <w:rPr>
                <w:sz w:val="13"/>
              </w:rPr>
              <w:t xml:space="preserve">3 </w:t>
            </w:r>
            <w:r>
              <w:rPr>
                <w:position w:val="2"/>
                <w:sz w:val="20"/>
              </w:rPr>
              <w:t xml:space="preserve">yönünden zengin, a/a cinsinden % 0,1’den fazla Butadien </w:t>
            </w:r>
            <w:r>
              <w:rPr>
                <w:sz w:val="20"/>
              </w:rPr>
              <w:t>içerirse</w:t>
            </w:r>
          </w:p>
        </w:tc>
        <w:tc>
          <w:tcPr>
            <w:tcW w:w="1704" w:type="dxa"/>
          </w:tcPr>
          <w:p w14:paraId="3F9997BD" w14:textId="77777777" w:rsidR="00B52DCC" w:rsidRDefault="00916648">
            <w:pPr>
              <w:pStyle w:val="TableParagraph"/>
              <w:spacing w:before="115"/>
              <w:ind w:left="111"/>
              <w:rPr>
                <w:sz w:val="20"/>
              </w:rPr>
            </w:pPr>
            <w:r>
              <w:rPr>
                <w:sz w:val="20"/>
              </w:rPr>
              <w:t>90622-55-2</w:t>
            </w:r>
          </w:p>
        </w:tc>
        <w:tc>
          <w:tcPr>
            <w:tcW w:w="1960" w:type="dxa"/>
            <w:gridSpan w:val="2"/>
          </w:tcPr>
          <w:p w14:paraId="025F154A" w14:textId="77777777" w:rsidR="00B52DCC" w:rsidRDefault="00916648">
            <w:pPr>
              <w:pStyle w:val="TableParagraph"/>
              <w:spacing w:before="115"/>
              <w:ind w:left="109"/>
              <w:rPr>
                <w:sz w:val="20"/>
              </w:rPr>
            </w:pPr>
            <w:r>
              <w:rPr>
                <w:sz w:val="20"/>
              </w:rPr>
              <w:t>292-456-4</w:t>
            </w:r>
          </w:p>
        </w:tc>
      </w:tr>
      <w:tr w:rsidR="00B52DCC" w14:paraId="0532DB0B" w14:textId="77777777" w:rsidTr="004567AD">
        <w:trPr>
          <w:trHeight w:val="530"/>
        </w:trPr>
        <w:tc>
          <w:tcPr>
            <w:tcW w:w="1290" w:type="dxa"/>
          </w:tcPr>
          <w:p w14:paraId="36170C42" w14:textId="77777777" w:rsidR="00B52DCC" w:rsidRDefault="00916648">
            <w:pPr>
              <w:pStyle w:val="TableParagraph"/>
              <w:spacing w:before="113"/>
              <w:ind w:left="107"/>
              <w:rPr>
                <w:sz w:val="20"/>
              </w:rPr>
            </w:pPr>
            <w:r>
              <w:rPr>
                <w:sz w:val="20"/>
              </w:rPr>
              <w:t>601</w:t>
            </w:r>
          </w:p>
        </w:tc>
        <w:tc>
          <w:tcPr>
            <w:tcW w:w="5787" w:type="dxa"/>
            <w:gridSpan w:val="9"/>
          </w:tcPr>
          <w:p w14:paraId="2D3E1D6A" w14:textId="77777777" w:rsidR="00B52DCC" w:rsidRDefault="00916648">
            <w:pPr>
              <w:pStyle w:val="TableParagraph"/>
              <w:spacing w:line="223" w:lineRule="exact"/>
              <w:ind w:left="108"/>
              <w:rPr>
                <w:sz w:val="20"/>
              </w:rPr>
            </w:pPr>
            <w:r>
              <w:rPr>
                <w:sz w:val="20"/>
              </w:rPr>
              <w:t>Gazlar (petrol), gaz yağı dietanolamin ovucusu çalışmazken, a/a cinsinden</w:t>
            </w:r>
          </w:p>
          <w:p w14:paraId="42FB3264" w14:textId="77777777" w:rsidR="00B52DCC" w:rsidRDefault="00916648">
            <w:pPr>
              <w:pStyle w:val="TableParagraph"/>
              <w:spacing w:before="34"/>
              <w:ind w:left="108"/>
              <w:rPr>
                <w:sz w:val="20"/>
              </w:rPr>
            </w:pPr>
            <w:r>
              <w:rPr>
                <w:sz w:val="20"/>
              </w:rPr>
              <w:t>% 0,1’den fazla Butadien içerirse</w:t>
            </w:r>
          </w:p>
        </w:tc>
        <w:tc>
          <w:tcPr>
            <w:tcW w:w="1704" w:type="dxa"/>
          </w:tcPr>
          <w:p w14:paraId="39C8F9B9" w14:textId="77777777" w:rsidR="00B52DCC" w:rsidRDefault="00916648">
            <w:pPr>
              <w:pStyle w:val="TableParagraph"/>
              <w:spacing w:before="113"/>
              <w:ind w:left="111"/>
              <w:rPr>
                <w:sz w:val="20"/>
              </w:rPr>
            </w:pPr>
            <w:r>
              <w:rPr>
                <w:sz w:val="20"/>
              </w:rPr>
              <w:t>92045-15-3</w:t>
            </w:r>
          </w:p>
        </w:tc>
        <w:tc>
          <w:tcPr>
            <w:tcW w:w="1960" w:type="dxa"/>
            <w:gridSpan w:val="2"/>
          </w:tcPr>
          <w:p w14:paraId="6E210E6A" w14:textId="77777777" w:rsidR="00B52DCC" w:rsidRDefault="00916648">
            <w:pPr>
              <w:pStyle w:val="TableParagraph"/>
              <w:spacing w:before="113"/>
              <w:ind w:left="109"/>
              <w:rPr>
                <w:sz w:val="20"/>
              </w:rPr>
            </w:pPr>
            <w:r>
              <w:rPr>
                <w:sz w:val="20"/>
              </w:rPr>
              <w:t>295-397-2</w:t>
            </w:r>
          </w:p>
        </w:tc>
      </w:tr>
      <w:tr w:rsidR="00B52DCC" w14:paraId="3ABC37C3" w14:textId="77777777" w:rsidTr="004567AD">
        <w:trPr>
          <w:trHeight w:val="527"/>
        </w:trPr>
        <w:tc>
          <w:tcPr>
            <w:tcW w:w="1290" w:type="dxa"/>
          </w:tcPr>
          <w:p w14:paraId="0B09E315" w14:textId="77777777" w:rsidR="00B52DCC" w:rsidRDefault="00916648">
            <w:pPr>
              <w:pStyle w:val="TableParagraph"/>
              <w:spacing w:before="113"/>
              <w:ind w:left="107"/>
              <w:rPr>
                <w:sz w:val="20"/>
              </w:rPr>
            </w:pPr>
            <w:r>
              <w:rPr>
                <w:sz w:val="20"/>
              </w:rPr>
              <w:t>602</w:t>
            </w:r>
          </w:p>
        </w:tc>
        <w:tc>
          <w:tcPr>
            <w:tcW w:w="5787" w:type="dxa"/>
            <w:gridSpan w:val="9"/>
          </w:tcPr>
          <w:p w14:paraId="155944F1" w14:textId="77777777" w:rsidR="00B52DCC" w:rsidRDefault="00916648">
            <w:pPr>
              <w:pStyle w:val="TableParagraph"/>
              <w:spacing w:line="223" w:lineRule="exact"/>
              <w:ind w:left="108"/>
              <w:rPr>
                <w:sz w:val="20"/>
              </w:rPr>
            </w:pPr>
            <w:r>
              <w:rPr>
                <w:sz w:val="20"/>
              </w:rPr>
              <w:t>Gazlar (petrol), gaz yağı hidrojen ile desülfürizasyon atık, a/a cinsinden %</w:t>
            </w:r>
          </w:p>
          <w:p w14:paraId="1CB6A0C1" w14:textId="77777777" w:rsidR="00B52DCC" w:rsidRDefault="00916648">
            <w:pPr>
              <w:pStyle w:val="TableParagraph"/>
              <w:spacing w:before="34"/>
              <w:ind w:left="108"/>
              <w:rPr>
                <w:sz w:val="20"/>
              </w:rPr>
            </w:pPr>
            <w:r>
              <w:rPr>
                <w:sz w:val="20"/>
              </w:rPr>
              <w:t>0,1’den fazla Butadien içerirse</w:t>
            </w:r>
          </w:p>
        </w:tc>
        <w:tc>
          <w:tcPr>
            <w:tcW w:w="1704" w:type="dxa"/>
          </w:tcPr>
          <w:p w14:paraId="2541BF5E" w14:textId="77777777" w:rsidR="00B52DCC" w:rsidRDefault="00916648">
            <w:pPr>
              <w:pStyle w:val="TableParagraph"/>
              <w:spacing w:before="113"/>
              <w:ind w:left="111"/>
              <w:rPr>
                <w:sz w:val="20"/>
              </w:rPr>
            </w:pPr>
            <w:r>
              <w:rPr>
                <w:sz w:val="20"/>
              </w:rPr>
              <w:t>92045-16-4</w:t>
            </w:r>
          </w:p>
        </w:tc>
        <w:tc>
          <w:tcPr>
            <w:tcW w:w="1960" w:type="dxa"/>
            <w:gridSpan w:val="2"/>
          </w:tcPr>
          <w:p w14:paraId="665735EA" w14:textId="77777777" w:rsidR="00B52DCC" w:rsidRDefault="00916648">
            <w:pPr>
              <w:pStyle w:val="TableParagraph"/>
              <w:spacing w:before="113"/>
              <w:ind w:left="109"/>
              <w:rPr>
                <w:sz w:val="20"/>
              </w:rPr>
            </w:pPr>
            <w:r>
              <w:rPr>
                <w:sz w:val="20"/>
              </w:rPr>
              <w:t>295-398-8</w:t>
            </w:r>
          </w:p>
        </w:tc>
      </w:tr>
      <w:tr w:rsidR="00B52DCC" w14:paraId="7173F8FE" w14:textId="77777777" w:rsidTr="004567AD">
        <w:trPr>
          <w:trHeight w:val="529"/>
        </w:trPr>
        <w:tc>
          <w:tcPr>
            <w:tcW w:w="1290" w:type="dxa"/>
          </w:tcPr>
          <w:p w14:paraId="61B400F0" w14:textId="77777777" w:rsidR="00B52DCC" w:rsidRDefault="00916648">
            <w:pPr>
              <w:pStyle w:val="TableParagraph"/>
              <w:spacing w:before="113"/>
              <w:ind w:left="107"/>
              <w:rPr>
                <w:sz w:val="20"/>
              </w:rPr>
            </w:pPr>
            <w:r>
              <w:rPr>
                <w:sz w:val="20"/>
              </w:rPr>
              <w:t>603</w:t>
            </w:r>
          </w:p>
        </w:tc>
        <w:tc>
          <w:tcPr>
            <w:tcW w:w="5787" w:type="dxa"/>
            <w:gridSpan w:val="9"/>
          </w:tcPr>
          <w:p w14:paraId="5194F3DE" w14:textId="77777777" w:rsidR="00B52DCC" w:rsidRDefault="00916648">
            <w:pPr>
              <w:pStyle w:val="TableParagraph"/>
              <w:spacing w:line="223" w:lineRule="exact"/>
              <w:ind w:left="108"/>
              <w:rPr>
                <w:sz w:val="20"/>
              </w:rPr>
            </w:pPr>
            <w:r>
              <w:rPr>
                <w:sz w:val="20"/>
              </w:rPr>
              <w:t>Gazlar</w:t>
            </w:r>
            <w:r>
              <w:rPr>
                <w:spacing w:val="-14"/>
                <w:sz w:val="20"/>
              </w:rPr>
              <w:t xml:space="preserve"> </w:t>
            </w:r>
            <w:r>
              <w:rPr>
                <w:sz w:val="20"/>
              </w:rPr>
              <w:t>(petrol),</w:t>
            </w:r>
            <w:r>
              <w:rPr>
                <w:spacing w:val="-14"/>
                <w:sz w:val="20"/>
              </w:rPr>
              <w:t xml:space="preserve"> </w:t>
            </w:r>
            <w:r>
              <w:rPr>
                <w:sz w:val="20"/>
              </w:rPr>
              <w:t>gaz</w:t>
            </w:r>
            <w:r>
              <w:rPr>
                <w:spacing w:val="-11"/>
                <w:sz w:val="20"/>
              </w:rPr>
              <w:t xml:space="preserve"> </w:t>
            </w:r>
            <w:r>
              <w:rPr>
                <w:sz w:val="20"/>
              </w:rPr>
              <w:t>yağı</w:t>
            </w:r>
            <w:r>
              <w:rPr>
                <w:spacing w:val="-12"/>
                <w:sz w:val="20"/>
              </w:rPr>
              <w:t xml:space="preserve"> </w:t>
            </w:r>
            <w:r>
              <w:rPr>
                <w:sz w:val="20"/>
              </w:rPr>
              <w:t>hidrojen</w:t>
            </w:r>
            <w:r>
              <w:rPr>
                <w:spacing w:val="-15"/>
                <w:sz w:val="20"/>
              </w:rPr>
              <w:t xml:space="preserve"> </w:t>
            </w:r>
            <w:r>
              <w:rPr>
                <w:sz w:val="20"/>
              </w:rPr>
              <w:t>ile</w:t>
            </w:r>
            <w:r>
              <w:rPr>
                <w:spacing w:val="-14"/>
                <w:sz w:val="20"/>
              </w:rPr>
              <w:t xml:space="preserve"> </w:t>
            </w:r>
            <w:r>
              <w:rPr>
                <w:sz w:val="20"/>
              </w:rPr>
              <w:t>desülfürizasyon</w:t>
            </w:r>
            <w:r>
              <w:rPr>
                <w:spacing w:val="-15"/>
                <w:sz w:val="20"/>
              </w:rPr>
              <w:t xml:space="preserve"> </w:t>
            </w:r>
            <w:r>
              <w:rPr>
                <w:sz w:val="20"/>
              </w:rPr>
              <w:t>tahliyesi,</w:t>
            </w:r>
            <w:r>
              <w:rPr>
                <w:spacing w:val="-14"/>
                <w:sz w:val="20"/>
              </w:rPr>
              <w:t xml:space="preserve"> </w:t>
            </w:r>
            <w:r>
              <w:rPr>
                <w:sz w:val="20"/>
              </w:rPr>
              <w:t>a/a</w:t>
            </w:r>
            <w:r>
              <w:rPr>
                <w:spacing w:val="-14"/>
                <w:sz w:val="20"/>
              </w:rPr>
              <w:t xml:space="preserve"> </w:t>
            </w:r>
            <w:r>
              <w:rPr>
                <w:sz w:val="20"/>
              </w:rPr>
              <w:t>cinsinden</w:t>
            </w:r>
          </w:p>
          <w:p w14:paraId="5A5C6F14" w14:textId="77777777" w:rsidR="00B52DCC" w:rsidRDefault="00916648">
            <w:pPr>
              <w:pStyle w:val="TableParagraph"/>
              <w:spacing w:before="34"/>
              <w:ind w:left="108"/>
              <w:rPr>
                <w:sz w:val="20"/>
              </w:rPr>
            </w:pPr>
            <w:r>
              <w:rPr>
                <w:sz w:val="20"/>
              </w:rPr>
              <w:t>% 0,1’den fazla Butadien içerirse</w:t>
            </w:r>
          </w:p>
        </w:tc>
        <w:tc>
          <w:tcPr>
            <w:tcW w:w="1704" w:type="dxa"/>
          </w:tcPr>
          <w:p w14:paraId="271E2D88" w14:textId="77777777" w:rsidR="00B52DCC" w:rsidRDefault="00916648">
            <w:pPr>
              <w:pStyle w:val="TableParagraph"/>
              <w:spacing w:before="113"/>
              <w:ind w:left="111"/>
              <w:rPr>
                <w:sz w:val="20"/>
              </w:rPr>
            </w:pPr>
            <w:r>
              <w:rPr>
                <w:sz w:val="20"/>
              </w:rPr>
              <w:t>92045-17-5</w:t>
            </w:r>
          </w:p>
        </w:tc>
        <w:tc>
          <w:tcPr>
            <w:tcW w:w="1960" w:type="dxa"/>
            <w:gridSpan w:val="2"/>
          </w:tcPr>
          <w:p w14:paraId="4BC57706" w14:textId="77777777" w:rsidR="00B52DCC" w:rsidRDefault="00916648">
            <w:pPr>
              <w:pStyle w:val="TableParagraph"/>
              <w:spacing w:before="113"/>
              <w:ind w:left="109"/>
              <w:rPr>
                <w:sz w:val="20"/>
              </w:rPr>
            </w:pPr>
            <w:r>
              <w:rPr>
                <w:sz w:val="20"/>
              </w:rPr>
              <w:t>295-399-3</w:t>
            </w:r>
          </w:p>
        </w:tc>
      </w:tr>
      <w:tr w:rsidR="00B52DCC" w14:paraId="6D270ECD" w14:textId="77777777" w:rsidTr="004567AD">
        <w:trPr>
          <w:trHeight w:val="527"/>
        </w:trPr>
        <w:tc>
          <w:tcPr>
            <w:tcW w:w="1290" w:type="dxa"/>
          </w:tcPr>
          <w:p w14:paraId="092423FC" w14:textId="77777777" w:rsidR="00B52DCC" w:rsidRDefault="00916648">
            <w:pPr>
              <w:pStyle w:val="TableParagraph"/>
              <w:spacing w:before="113"/>
              <w:ind w:left="107"/>
              <w:rPr>
                <w:sz w:val="20"/>
              </w:rPr>
            </w:pPr>
            <w:r>
              <w:rPr>
                <w:sz w:val="20"/>
              </w:rPr>
              <w:t>604</w:t>
            </w:r>
          </w:p>
        </w:tc>
        <w:tc>
          <w:tcPr>
            <w:tcW w:w="5787" w:type="dxa"/>
            <w:gridSpan w:val="9"/>
          </w:tcPr>
          <w:p w14:paraId="4A8529D4" w14:textId="77777777" w:rsidR="00B52DCC" w:rsidRDefault="00916648">
            <w:pPr>
              <w:pStyle w:val="TableParagraph"/>
              <w:spacing w:line="223" w:lineRule="exact"/>
              <w:ind w:left="108"/>
              <w:rPr>
                <w:sz w:val="20"/>
              </w:rPr>
            </w:pPr>
            <w:r>
              <w:rPr>
                <w:sz w:val="20"/>
              </w:rPr>
              <w:t>Gazlar (petrol), hidrojeneratör atık parlayıcı silindiri çalışmazken, a/a</w:t>
            </w:r>
          </w:p>
          <w:p w14:paraId="71A27517" w14:textId="77777777" w:rsidR="00B52DCC" w:rsidRDefault="00916648">
            <w:pPr>
              <w:pStyle w:val="TableParagraph"/>
              <w:spacing w:before="34"/>
              <w:ind w:left="108"/>
              <w:rPr>
                <w:sz w:val="20"/>
              </w:rPr>
            </w:pPr>
            <w:r>
              <w:rPr>
                <w:sz w:val="20"/>
              </w:rPr>
              <w:t>cinsinden % 0,1’den fazla Butadien içerirse</w:t>
            </w:r>
          </w:p>
        </w:tc>
        <w:tc>
          <w:tcPr>
            <w:tcW w:w="1704" w:type="dxa"/>
          </w:tcPr>
          <w:p w14:paraId="0072F3B6" w14:textId="77777777" w:rsidR="00B52DCC" w:rsidRDefault="00916648">
            <w:pPr>
              <w:pStyle w:val="TableParagraph"/>
              <w:spacing w:before="113"/>
              <w:ind w:left="111"/>
              <w:rPr>
                <w:sz w:val="20"/>
              </w:rPr>
            </w:pPr>
            <w:r>
              <w:rPr>
                <w:sz w:val="20"/>
              </w:rPr>
              <w:t>92045-18-6</w:t>
            </w:r>
          </w:p>
        </w:tc>
        <w:tc>
          <w:tcPr>
            <w:tcW w:w="1960" w:type="dxa"/>
            <w:gridSpan w:val="2"/>
          </w:tcPr>
          <w:p w14:paraId="54FC4670" w14:textId="77777777" w:rsidR="00B52DCC" w:rsidRDefault="00916648">
            <w:pPr>
              <w:pStyle w:val="TableParagraph"/>
              <w:spacing w:before="113"/>
              <w:ind w:left="109"/>
              <w:rPr>
                <w:sz w:val="20"/>
              </w:rPr>
            </w:pPr>
            <w:r>
              <w:rPr>
                <w:sz w:val="20"/>
              </w:rPr>
              <w:t>295-400-7</w:t>
            </w:r>
          </w:p>
        </w:tc>
      </w:tr>
      <w:tr w:rsidR="00B52DCC" w14:paraId="4F01E258" w14:textId="77777777" w:rsidTr="004567AD">
        <w:trPr>
          <w:trHeight w:val="530"/>
        </w:trPr>
        <w:tc>
          <w:tcPr>
            <w:tcW w:w="1290" w:type="dxa"/>
          </w:tcPr>
          <w:p w14:paraId="0E6FCB28" w14:textId="77777777" w:rsidR="00B52DCC" w:rsidRDefault="00916648">
            <w:pPr>
              <w:pStyle w:val="TableParagraph"/>
              <w:spacing w:before="113"/>
              <w:ind w:left="107"/>
              <w:rPr>
                <w:sz w:val="20"/>
              </w:rPr>
            </w:pPr>
            <w:r>
              <w:rPr>
                <w:sz w:val="20"/>
              </w:rPr>
              <w:t>605</w:t>
            </w:r>
          </w:p>
        </w:tc>
        <w:tc>
          <w:tcPr>
            <w:tcW w:w="5787" w:type="dxa"/>
            <w:gridSpan w:val="9"/>
          </w:tcPr>
          <w:p w14:paraId="71D17A98" w14:textId="77777777" w:rsidR="00B52DCC" w:rsidRDefault="00916648">
            <w:pPr>
              <w:pStyle w:val="TableParagraph"/>
              <w:spacing w:line="224" w:lineRule="exact"/>
              <w:ind w:left="108"/>
              <w:rPr>
                <w:sz w:val="20"/>
              </w:rPr>
            </w:pPr>
            <w:r>
              <w:rPr>
                <w:sz w:val="20"/>
              </w:rPr>
              <w:t>Gazlar (petrol), neft yağı buhar ayrıştırıcı yüksek basınç kalıntısı, a/a</w:t>
            </w:r>
          </w:p>
          <w:p w14:paraId="0C591AD9" w14:textId="77777777" w:rsidR="00B52DCC" w:rsidRDefault="00916648">
            <w:pPr>
              <w:pStyle w:val="TableParagraph"/>
              <w:spacing w:before="36"/>
              <w:ind w:left="108"/>
              <w:rPr>
                <w:sz w:val="20"/>
              </w:rPr>
            </w:pPr>
            <w:r>
              <w:rPr>
                <w:sz w:val="20"/>
              </w:rPr>
              <w:t>cinsinden % 0,1’den fazla Butadien içerirse</w:t>
            </w:r>
          </w:p>
        </w:tc>
        <w:tc>
          <w:tcPr>
            <w:tcW w:w="1704" w:type="dxa"/>
          </w:tcPr>
          <w:p w14:paraId="5167B399" w14:textId="77777777" w:rsidR="00B52DCC" w:rsidRDefault="00916648">
            <w:pPr>
              <w:pStyle w:val="TableParagraph"/>
              <w:spacing w:before="113"/>
              <w:ind w:left="111"/>
              <w:rPr>
                <w:sz w:val="20"/>
              </w:rPr>
            </w:pPr>
            <w:r>
              <w:rPr>
                <w:sz w:val="20"/>
              </w:rPr>
              <w:t>92045-19-7</w:t>
            </w:r>
          </w:p>
        </w:tc>
        <w:tc>
          <w:tcPr>
            <w:tcW w:w="1960" w:type="dxa"/>
            <w:gridSpan w:val="2"/>
          </w:tcPr>
          <w:p w14:paraId="1261DA56" w14:textId="77777777" w:rsidR="00B52DCC" w:rsidRDefault="00916648">
            <w:pPr>
              <w:pStyle w:val="TableParagraph"/>
              <w:spacing w:before="113"/>
              <w:ind w:left="109"/>
              <w:rPr>
                <w:sz w:val="20"/>
              </w:rPr>
            </w:pPr>
            <w:r>
              <w:rPr>
                <w:sz w:val="20"/>
              </w:rPr>
              <w:t>295-401-2</w:t>
            </w:r>
          </w:p>
        </w:tc>
      </w:tr>
      <w:tr w:rsidR="00B52DCC" w14:paraId="2B65D70A" w14:textId="77777777" w:rsidTr="004567AD">
        <w:trPr>
          <w:trHeight w:val="527"/>
        </w:trPr>
        <w:tc>
          <w:tcPr>
            <w:tcW w:w="1290" w:type="dxa"/>
          </w:tcPr>
          <w:p w14:paraId="1655204A" w14:textId="77777777" w:rsidR="00B52DCC" w:rsidRDefault="00916648">
            <w:pPr>
              <w:pStyle w:val="TableParagraph"/>
              <w:spacing w:before="113"/>
              <w:ind w:left="107"/>
              <w:rPr>
                <w:sz w:val="20"/>
              </w:rPr>
            </w:pPr>
            <w:r>
              <w:rPr>
                <w:sz w:val="20"/>
              </w:rPr>
              <w:t>606</w:t>
            </w:r>
          </w:p>
        </w:tc>
        <w:tc>
          <w:tcPr>
            <w:tcW w:w="5787" w:type="dxa"/>
            <w:gridSpan w:val="9"/>
          </w:tcPr>
          <w:p w14:paraId="5AC473F3" w14:textId="77777777" w:rsidR="00B52DCC" w:rsidRDefault="00916648">
            <w:pPr>
              <w:pStyle w:val="TableParagraph"/>
              <w:spacing w:line="223" w:lineRule="exact"/>
              <w:ind w:left="108"/>
              <w:rPr>
                <w:sz w:val="20"/>
              </w:rPr>
            </w:pPr>
            <w:r>
              <w:rPr>
                <w:sz w:val="20"/>
              </w:rPr>
              <w:t>Gazlar (petrol), kalıntı kırıcısı çalışmazken, a/a cinsinden % 0,1’den fazla</w:t>
            </w:r>
          </w:p>
          <w:p w14:paraId="3DA10C8A" w14:textId="77777777" w:rsidR="00B52DCC" w:rsidRDefault="00916648">
            <w:pPr>
              <w:pStyle w:val="TableParagraph"/>
              <w:spacing w:before="34"/>
              <w:ind w:left="108"/>
              <w:rPr>
                <w:sz w:val="20"/>
              </w:rPr>
            </w:pPr>
            <w:r>
              <w:rPr>
                <w:sz w:val="20"/>
              </w:rPr>
              <w:t>Butadien içerirse</w:t>
            </w:r>
          </w:p>
        </w:tc>
        <w:tc>
          <w:tcPr>
            <w:tcW w:w="1704" w:type="dxa"/>
          </w:tcPr>
          <w:p w14:paraId="666AED1C" w14:textId="77777777" w:rsidR="00B52DCC" w:rsidRDefault="00916648">
            <w:pPr>
              <w:pStyle w:val="TableParagraph"/>
              <w:spacing w:before="113"/>
              <w:ind w:left="111"/>
              <w:rPr>
                <w:sz w:val="20"/>
              </w:rPr>
            </w:pPr>
            <w:r>
              <w:rPr>
                <w:sz w:val="20"/>
              </w:rPr>
              <w:t>92045-20-0</w:t>
            </w:r>
          </w:p>
        </w:tc>
        <w:tc>
          <w:tcPr>
            <w:tcW w:w="1960" w:type="dxa"/>
            <w:gridSpan w:val="2"/>
          </w:tcPr>
          <w:p w14:paraId="2F17495A" w14:textId="77777777" w:rsidR="00B52DCC" w:rsidRDefault="00916648">
            <w:pPr>
              <w:pStyle w:val="TableParagraph"/>
              <w:spacing w:before="113"/>
              <w:ind w:left="109"/>
              <w:rPr>
                <w:sz w:val="20"/>
              </w:rPr>
            </w:pPr>
            <w:r>
              <w:rPr>
                <w:sz w:val="20"/>
              </w:rPr>
              <w:t>295-402-8</w:t>
            </w:r>
          </w:p>
        </w:tc>
      </w:tr>
      <w:tr w:rsidR="00B52DCC" w14:paraId="4E4D8A57" w14:textId="77777777" w:rsidTr="004567AD">
        <w:trPr>
          <w:trHeight w:val="530"/>
        </w:trPr>
        <w:tc>
          <w:tcPr>
            <w:tcW w:w="1290" w:type="dxa"/>
          </w:tcPr>
          <w:p w14:paraId="7CF77033" w14:textId="77777777" w:rsidR="00B52DCC" w:rsidRDefault="00916648">
            <w:pPr>
              <w:pStyle w:val="TableParagraph"/>
              <w:spacing w:before="115"/>
              <w:ind w:left="107"/>
              <w:rPr>
                <w:sz w:val="20"/>
              </w:rPr>
            </w:pPr>
            <w:r>
              <w:rPr>
                <w:sz w:val="20"/>
              </w:rPr>
              <w:t>607</w:t>
            </w:r>
          </w:p>
        </w:tc>
        <w:tc>
          <w:tcPr>
            <w:tcW w:w="5787" w:type="dxa"/>
            <w:gridSpan w:val="9"/>
          </w:tcPr>
          <w:p w14:paraId="3B983F00" w14:textId="77777777" w:rsidR="00B52DCC" w:rsidRDefault="00916648">
            <w:pPr>
              <w:pStyle w:val="TableParagraph"/>
              <w:spacing w:before="6" w:line="244" w:lineRule="exact"/>
              <w:ind w:left="108"/>
              <w:rPr>
                <w:sz w:val="20"/>
              </w:rPr>
            </w:pPr>
            <w:r>
              <w:rPr>
                <w:position w:val="2"/>
                <w:sz w:val="20"/>
              </w:rPr>
              <w:t>Gazlar (petrol), buhar ayrıştırıcısı C</w:t>
            </w:r>
            <w:r>
              <w:rPr>
                <w:sz w:val="13"/>
              </w:rPr>
              <w:t xml:space="preserve">3 </w:t>
            </w:r>
            <w:r>
              <w:rPr>
                <w:position w:val="2"/>
                <w:sz w:val="20"/>
              </w:rPr>
              <w:t xml:space="preserve">yönünden zengin, a/a cinsinden % </w:t>
            </w:r>
            <w:r>
              <w:rPr>
                <w:sz w:val="20"/>
              </w:rPr>
              <w:t>0,1’den fazla Butadien içerirse</w:t>
            </w:r>
          </w:p>
        </w:tc>
        <w:tc>
          <w:tcPr>
            <w:tcW w:w="1704" w:type="dxa"/>
          </w:tcPr>
          <w:p w14:paraId="5AB5C12F" w14:textId="77777777" w:rsidR="00B52DCC" w:rsidRDefault="00916648">
            <w:pPr>
              <w:pStyle w:val="TableParagraph"/>
              <w:spacing w:before="115"/>
              <w:ind w:left="111"/>
              <w:rPr>
                <w:sz w:val="20"/>
              </w:rPr>
            </w:pPr>
            <w:r>
              <w:rPr>
                <w:sz w:val="20"/>
              </w:rPr>
              <w:t>92045-22-2</w:t>
            </w:r>
          </w:p>
        </w:tc>
        <w:tc>
          <w:tcPr>
            <w:tcW w:w="1960" w:type="dxa"/>
            <w:gridSpan w:val="2"/>
          </w:tcPr>
          <w:p w14:paraId="09C10E48" w14:textId="77777777" w:rsidR="00B52DCC" w:rsidRDefault="00916648">
            <w:pPr>
              <w:pStyle w:val="TableParagraph"/>
              <w:spacing w:before="115"/>
              <w:ind w:left="109"/>
              <w:rPr>
                <w:sz w:val="20"/>
              </w:rPr>
            </w:pPr>
            <w:r>
              <w:rPr>
                <w:sz w:val="20"/>
              </w:rPr>
              <w:t>295-404-9</w:t>
            </w:r>
          </w:p>
        </w:tc>
      </w:tr>
      <w:tr w:rsidR="00B52DCC" w14:paraId="3C2C3195" w14:textId="77777777" w:rsidTr="004567AD">
        <w:trPr>
          <w:trHeight w:val="527"/>
        </w:trPr>
        <w:tc>
          <w:tcPr>
            <w:tcW w:w="1290" w:type="dxa"/>
          </w:tcPr>
          <w:p w14:paraId="0FC10F90" w14:textId="77777777" w:rsidR="00B52DCC" w:rsidRDefault="00916648">
            <w:pPr>
              <w:pStyle w:val="TableParagraph"/>
              <w:spacing w:before="113"/>
              <w:ind w:left="107"/>
              <w:rPr>
                <w:sz w:val="20"/>
              </w:rPr>
            </w:pPr>
            <w:r>
              <w:rPr>
                <w:sz w:val="20"/>
              </w:rPr>
              <w:t>608</w:t>
            </w:r>
          </w:p>
        </w:tc>
        <w:tc>
          <w:tcPr>
            <w:tcW w:w="5787" w:type="dxa"/>
            <w:gridSpan w:val="9"/>
          </w:tcPr>
          <w:p w14:paraId="7C7EC6A0" w14:textId="77777777" w:rsidR="00B52DCC" w:rsidRDefault="00916648">
            <w:pPr>
              <w:pStyle w:val="TableParagraph"/>
              <w:spacing w:before="4" w:line="244" w:lineRule="exact"/>
              <w:ind w:left="108" w:right="2"/>
              <w:rPr>
                <w:sz w:val="20"/>
              </w:rPr>
            </w:pPr>
            <w:r>
              <w:rPr>
                <w:position w:val="2"/>
                <w:sz w:val="20"/>
              </w:rPr>
              <w:t>Hidrokarbonlar, C</w:t>
            </w:r>
            <w:r>
              <w:rPr>
                <w:sz w:val="13"/>
              </w:rPr>
              <w:t>4</w:t>
            </w:r>
            <w:r>
              <w:rPr>
                <w:position w:val="2"/>
                <w:sz w:val="20"/>
              </w:rPr>
              <w:t xml:space="preserve">, buhar ayrıştırıcısı distilat, a/a cinsinden % 0,1’den fazla </w:t>
            </w:r>
            <w:r>
              <w:rPr>
                <w:sz w:val="20"/>
              </w:rPr>
              <w:t>Butadien içerirse</w:t>
            </w:r>
          </w:p>
        </w:tc>
        <w:tc>
          <w:tcPr>
            <w:tcW w:w="1704" w:type="dxa"/>
          </w:tcPr>
          <w:p w14:paraId="2696D49F" w14:textId="77777777" w:rsidR="00B52DCC" w:rsidRDefault="00916648">
            <w:pPr>
              <w:pStyle w:val="TableParagraph"/>
              <w:spacing w:before="113"/>
              <w:ind w:left="111"/>
              <w:rPr>
                <w:sz w:val="20"/>
              </w:rPr>
            </w:pPr>
            <w:r>
              <w:rPr>
                <w:sz w:val="20"/>
              </w:rPr>
              <w:t>92045-23-3</w:t>
            </w:r>
          </w:p>
        </w:tc>
        <w:tc>
          <w:tcPr>
            <w:tcW w:w="1960" w:type="dxa"/>
            <w:gridSpan w:val="2"/>
          </w:tcPr>
          <w:p w14:paraId="0367B234" w14:textId="77777777" w:rsidR="00B52DCC" w:rsidRDefault="00916648">
            <w:pPr>
              <w:pStyle w:val="TableParagraph"/>
              <w:spacing w:before="113"/>
              <w:ind w:left="109"/>
              <w:rPr>
                <w:sz w:val="20"/>
              </w:rPr>
            </w:pPr>
            <w:r>
              <w:rPr>
                <w:sz w:val="20"/>
              </w:rPr>
              <w:t>295-405-4</w:t>
            </w:r>
          </w:p>
        </w:tc>
      </w:tr>
      <w:tr w:rsidR="00B52DCC" w14:paraId="70BDAC6C" w14:textId="77777777" w:rsidTr="004567AD">
        <w:trPr>
          <w:trHeight w:val="530"/>
        </w:trPr>
        <w:tc>
          <w:tcPr>
            <w:tcW w:w="1290" w:type="dxa"/>
          </w:tcPr>
          <w:p w14:paraId="0676FFEB" w14:textId="77777777" w:rsidR="00B52DCC" w:rsidRDefault="00916648">
            <w:pPr>
              <w:pStyle w:val="TableParagraph"/>
              <w:spacing w:before="115"/>
              <w:ind w:left="107"/>
              <w:rPr>
                <w:sz w:val="20"/>
              </w:rPr>
            </w:pPr>
            <w:r>
              <w:rPr>
                <w:sz w:val="20"/>
              </w:rPr>
              <w:t>609</w:t>
            </w:r>
          </w:p>
        </w:tc>
        <w:tc>
          <w:tcPr>
            <w:tcW w:w="5787" w:type="dxa"/>
            <w:gridSpan w:val="9"/>
          </w:tcPr>
          <w:p w14:paraId="1E44853C" w14:textId="77777777" w:rsidR="00B52DCC" w:rsidRDefault="00916648">
            <w:pPr>
              <w:pStyle w:val="TableParagraph"/>
              <w:spacing w:line="230" w:lineRule="exact"/>
              <w:ind w:left="108"/>
              <w:rPr>
                <w:sz w:val="20"/>
              </w:rPr>
            </w:pPr>
            <w:r>
              <w:rPr>
                <w:position w:val="2"/>
                <w:sz w:val="20"/>
              </w:rPr>
              <w:t>Petrol gazları, sıvılaştırılmış, kıvamı arttırılmış, C</w:t>
            </w:r>
            <w:r>
              <w:rPr>
                <w:sz w:val="13"/>
              </w:rPr>
              <w:t xml:space="preserve">4 </w:t>
            </w:r>
            <w:r>
              <w:rPr>
                <w:position w:val="2"/>
                <w:sz w:val="20"/>
              </w:rPr>
              <w:t>fraksiyonu, a/a cinsinden</w:t>
            </w:r>
          </w:p>
          <w:p w14:paraId="45B7FE60" w14:textId="77777777" w:rsidR="00B52DCC" w:rsidRDefault="00916648">
            <w:pPr>
              <w:pStyle w:val="TableParagraph"/>
              <w:spacing w:before="30"/>
              <w:ind w:left="108"/>
              <w:rPr>
                <w:sz w:val="20"/>
              </w:rPr>
            </w:pPr>
            <w:r>
              <w:rPr>
                <w:sz w:val="20"/>
              </w:rPr>
              <w:t>% 0,1’den fazla Butadien içerirse</w:t>
            </w:r>
          </w:p>
        </w:tc>
        <w:tc>
          <w:tcPr>
            <w:tcW w:w="1704" w:type="dxa"/>
          </w:tcPr>
          <w:p w14:paraId="3EA68FD4" w14:textId="77777777" w:rsidR="00B52DCC" w:rsidRDefault="00916648">
            <w:pPr>
              <w:pStyle w:val="TableParagraph"/>
              <w:spacing w:before="115"/>
              <w:ind w:left="111"/>
              <w:rPr>
                <w:sz w:val="20"/>
              </w:rPr>
            </w:pPr>
            <w:r>
              <w:rPr>
                <w:sz w:val="20"/>
              </w:rPr>
              <w:t>92045-80-2</w:t>
            </w:r>
          </w:p>
        </w:tc>
        <w:tc>
          <w:tcPr>
            <w:tcW w:w="1960" w:type="dxa"/>
            <w:gridSpan w:val="2"/>
          </w:tcPr>
          <w:p w14:paraId="16E88186" w14:textId="77777777" w:rsidR="00B52DCC" w:rsidRDefault="00916648">
            <w:pPr>
              <w:pStyle w:val="TableParagraph"/>
              <w:spacing w:before="115"/>
              <w:ind w:left="109"/>
              <w:rPr>
                <w:sz w:val="20"/>
              </w:rPr>
            </w:pPr>
            <w:r>
              <w:rPr>
                <w:sz w:val="20"/>
              </w:rPr>
              <w:t>295-463-0</w:t>
            </w:r>
          </w:p>
        </w:tc>
      </w:tr>
      <w:tr w:rsidR="00B52DCC" w14:paraId="5D72E53D" w14:textId="77777777" w:rsidTr="004567AD">
        <w:trPr>
          <w:trHeight w:val="530"/>
        </w:trPr>
        <w:tc>
          <w:tcPr>
            <w:tcW w:w="1290" w:type="dxa"/>
          </w:tcPr>
          <w:p w14:paraId="378C94A9" w14:textId="77777777" w:rsidR="00B52DCC" w:rsidRDefault="00916648">
            <w:pPr>
              <w:pStyle w:val="TableParagraph"/>
              <w:spacing w:before="113"/>
              <w:ind w:left="107"/>
              <w:rPr>
                <w:sz w:val="20"/>
              </w:rPr>
            </w:pPr>
            <w:r>
              <w:rPr>
                <w:sz w:val="20"/>
              </w:rPr>
              <w:t>610</w:t>
            </w:r>
          </w:p>
        </w:tc>
        <w:tc>
          <w:tcPr>
            <w:tcW w:w="5787" w:type="dxa"/>
            <w:gridSpan w:val="9"/>
          </w:tcPr>
          <w:p w14:paraId="272FE0C0" w14:textId="77777777" w:rsidR="00B52DCC" w:rsidRDefault="00916648">
            <w:pPr>
              <w:pStyle w:val="TableParagraph"/>
              <w:spacing w:before="4" w:line="244" w:lineRule="exact"/>
              <w:ind w:left="108"/>
              <w:rPr>
                <w:sz w:val="20"/>
              </w:rPr>
            </w:pPr>
            <w:r>
              <w:rPr>
                <w:position w:val="2"/>
                <w:sz w:val="20"/>
              </w:rPr>
              <w:t>Hidrokarbonlar, C</w:t>
            </w:r>
            <w:r>
              <w:rPr>
                <w:sz w:val="13"/>
              </w:rPr>
              <w:t>4</w:t>
            </w:r>
            <w:r>
              <w:rPr>
                <w:position w:val="2"/>
                <w:sz w:val="20"/>
              </w:rPr>
              <w:t xml:space="preserve">, 1,3-bütadien ve izobüten içermeyen, a/a cinsinden % </w:t>
            </w:r>
            <w:r>
              <w:rPr>
                <w:sz w:val="20"/>
              </w:rPr>
              <w:t>0,1’den fazla Butadien içerirse</w:t>
            </w:r>
          </w:p>
        </w:tc>
        <w:tc>
          <w:tcPr>
            <w:tcW w:w="1704" w:type="dxa"/>
          </w:tcPr>
          <w:p w14:paraId="72CDF8EB" w14:textId="77777777" w:rsidR="00B52DCC" w:rsidRDefault="00916648">
            <w:pPr>
              <w:pStyle w:val="TableParagraph"/>
              <w:spacing w:before="113"/>
              <w:ind w:left="111"/>
              <w:rPr>
                <w:sz w:val="20"/>
              </w:rPr>
            </w:pPr>
            <w:r>
              <w:rPr>
                <w:sz w:val="20"/>
              </w:rPr>
              <w:t>95465-89-7</w:t>
            </w:r>
          </w:p>
        </w:tc>
        <w:tc>
          <w:tcPr>
            <w:tcW w:w="1960" w:type="dxa"/>
            <w:gridSpan w:val="2"/>
          </w:tcPr>
          <w:p w14:paraId="62D34109" w14:textId="77777777" w:rsidR="00B52DCC" w:rsidRDefault="00916648">
            <w:pPr>
              <w:pStyle w:val="TableParagraph"/>
              <w:spacing w:before="113"/>
              <w:ind w:left="109"/>
              <w:rPr>
                <w:sz w:val="20"/>
              </w:rPr>
            </w:pPr>
            <w:r>
              <w:rPr>
                <w:sz w:val="20"/>
              </w:rPr>
              <w:t>306-004-1</w:t>
            </w:r>
          </w:p>
        </w:tc>
      </w:tr>
      <w:tr w:rsidR="00B52DCC" w14:paraId="1887C68A" w14:textId="77777777" w:rsidTr="004567AD">
        <w:trPr>
          <w:trHeight w:val="794"/>
        </w:trPr>
        <w:tc>
          <w:tcPr>
            <w:tcW w:w="1290" w:type="dxa"/>
          </w:tcPr>
          <w:p w14:paraId="1BD12F60" w14:textId="77777777" w:rsidR="00B52DCC" w:rsidRDefault="00916648">
            <w:pPr>
              <w:pStyle w:val="TableParagraph"/>
              <w:spacing w:before="113"/>
              <w:ind w:left="107"/>
              <w:rPr>
                <w:sz w:val="20"/>
              </w:rPr>
            </w:pPr>
            <w:r>
              <w:rPr>
                <w:sz w:val="20"/>
              </w:rPr>
              <w:t>611</w:t>
            </w:r>
          </w:p>
        </w:tc>
        <w:tc>
          <w:tcPr>
            <w:tcW w:w="5787" w:type="dxa"/>
            <w:gridSpan w:val="9"/>
          </w:tcPr>
          <w:p w14:paraId="43134406" w14:textId="77777777" w:rsidR="00B52DCC" w:rsidRDefault="00916648">
            <w:pPr>
              <w:pStyle w:val="TableParagraph"/>
              <w:spacing w:line="227" w:lineRule="exact"/>
              <w:ind w:left="108"/>
              <w:rPr>
                <w:sz w:val="20"/>
              </w:rPr>
            </w:pPr>
            <w:r>
              <w:rPr>
                <w:position w:val="2"/>
                <w:sz w:val="20"/>
              </w:rPr>
              <w:t>Rafinatlar (petrol), buhar ile ayrıştırılmış, C</w:t>
            </w:r>
            <w:r>
              <w:rPr>
                <w:sz w:val="13"/>
              </w:rPr>
              <w:t xml:space="preserve">4 </w:t>
            </w:r>
            <w:r>
              <w:rPr>
                <w:position w:val="2"/>
                <w:sz w:val="20"/>
              </w:rPr>
              <w:t>fraksiyonu bakır amonyum</w:t>
            </w:r>
          </w:p>
          <w:p w14:paraId="55258554" w14:textId="77777777" w:rsidR="00B52DCC" w:rsidRDefault="00916648">
            <w:pPr>
              <w:pStyle w:val="TableParagraph"/>
              <w:spacing w:before="4" w:line="260" w:lineRule="atLeast"/>
              <w:ind w:left="108"/>
              <w:rPr>
                <w:sz w:val="20"/>
              </w:rPr>
            </w:pPr>
            <w:r>
              <w:rPr>
                <w:position w:val="2"/>
                <w:sz w:val="20"/>
              </w:rPr>
              <w:t>asetat ektraksiyonu, C</w:t>
            </w:r>
            <w:r>
              <w:rPr>
                <w:sz w:val="13"/>
              </w:rPr>
              <w:t xml:space="preserve">3-5 </w:t>
            </w:r>
            <w:r>
              <w:rPr>
                <w:position w:val="2"/>
                <w:sz w:val="20"/>
              </w:rPr>
              <w:t>ve doymamış C</w:t>
            </w:r>
            <w:r>
              <w:rPr>
                <w:sz w:val="13"/>
              </w:rPr>
              <w:t>3-5</w:t>
            </w:r>
            <w:r>
              <w:rPr>
                <w:position w:val="2"/>
                <w:sz w:val="20"/>
              </w:rPr>
              <w:t xml:space="preserve">, bütadien içermeyen, a/a </w:t>
            </w:r>
            <w:r>
              <w:rPr>
                <w:sz w:val="20"/>
              </w:rPr>
              <w:t>cinsinden % 0,1’den fazla Butadien içerirse</w:t>
            </w:r>
          </w:p>
        </w:tc>
        <w:tc>
          <w:tcPr>
            <w:tcW w:w="1704" w:type="dxa"/>
          </w:tcPr>
          <w:p w14:paraId="1B78B79E" w14:textId="77777777" w:rsidR="00B52DCC" w:rsidRDefault="00916648">
            <w:pPr>
              <w:pStyle w:val="TableParagraph"/>
              <w:spacing w:before="113"/>
              <w:ind w:left="111"/>
              <w:rPr>
                <w:sz w:val="20"/>
              </w:rPr>
            </w:pPr>
            <w:r>
              <w:rPr>
                <w:sz w:val="20"/>
              </w:rPr>
              <w:t>97722-19-5</w:t>
            </w:r>
          </w:p>
        </w:tc>
        <w:tc>
          <w:tcPr>
            <w:tcW w:w="1960" w:type="dxa"/>
            <w:gridSpan w:val="2"/>
          </w:tcPr>
          <w:p w14:paraId="0128E28C" w14:textId="77777777" w:rsidR="00B52DCC" w:rsidRDefault="00916648">
            <w:pPr>
              <w:pStyle w:val="TableParagraph"/>
              <w:spacing w:before="113"/>
              <w:ind w:left="109"/>
              <w:rPr>
                <w:sz w:val="20"/>
              </w:rPr>
            </w:pPr>
            <w:r>
              <w:rPr>
                <w:sz w:val="20"/>
              </w:rPr>
              <w:t>307-769-4</w:t>
            </w:r>
          </w:p>
        </w:tc>
      </w:tr>
      <w:tr w:rsidR="00B52DCC" w14:paraId="700A0803" w14:textId="77777777" w:rsidTr="004567AD">
        <w:trPr>
          <w:trHeight w:val="506"/>
        </w:trPr>
        <w:tc>
          <w:tcPr>
            <w:tcW w:w="1290" w:type="dxa"/>
          </w:tcPr>
          <w:p w14:paraId="26E87486" w14:textId="77777777" w:rsidR="00B52DCC" w:rsidRDefault="00916648">
            <w:pPr>
              <w:pStyle w:val="TableParagraph"/>
              <w:spacing w:before="116"/>
              <w:ind w:left="107"/>
              <w:rPr>
                <w:sz w:val="20"/>
              </w:rPr>
            </w:pPr>
            <w:r>
              <w:rPr>
                <w:sz w:val="20"/>
              </w:rPr>
              <w:t>612</w:t>
            </w:r>
          </w:p>
        </w:tc>
        <w:tc>
          <w:tcPr>
            <w:tcW w:w="5787" w:type="dxa"/>
            <w:gridSpan w:val="9"/>
          </w:tcPr>
          <w:p w14:paraId="3ECB0C90" w14:textId="77777777" w:rsidR="00B52DCC" w:rsidRDefault="00916648">
            <w:pPr>
              <w:pStyle w:val="TableParagraph"/>
              <w:spacing w:line="228" w:lineRule="exact"/>
              <w:ind w:left="108"/>
              <w:rPr>
                <w:sz w:val="20"/>
              </w:rPr>
            </w:pPr>
            <w:r>
              <w:rPr>
                <w:sz w:val="20"/>
              </w:rPr>
              <w:t>Benzo[def ]krizen (benzo[a]piren)</w:t>
            </w:r>
          </w:p>
        </w:tc>
        <w:tc>
          <w:tcPr>
            <w:tcW w:w="1704" w:type="dxa"/>
          </w:tcPr>
          <w:p w14:paraId="0EADC446" w14:textId="77777777" w:rsidR="00B52DCC" w:rsidRDefault="00916648">
            <w:pPr>
              <w:pStyle w:val="TableParagraph"/>
              <w:spacing w:before="116"/>
              <w:ind w:left="111"/>
              <w:rPr>
                <w:sz w:val="20"/>
              </w:rPr>
            </w:pPr>
            <w:r>
              <w:rPr>
                <w:sz w:val="20"/>
              </w:rPr>
              <w:t>50-32-8</w:t>
            </w:r>
          </w:p>
        </w:tc>
        <w:tc>
          <w:tcPr>
            <w:tcW w:w="1960" w:type="dxa"/>
            <w:gridSpan w:val="2"/>
          </w:tcPr>
          <w:p w14:paraId="3B4F6608" w14:textId="77777777" w:rsidR="00B52DCC" w:rsidRDefault="00916648">
            <w:pPr>
              <w:pStyle w:val="TableParagraph"/>
              <w:spacing w:before="116"/>
              <w:ind w:left="109"/>
              <w:rPr>
                <w:sz w:val="20"/>
              </w:rPr>
            </w:pPr>
            <w:r>
              <w:rPr>
                <w:sz w:val="20"/>
              </w:rPr>
              <w:t>200-028-5</w:t>
            </w:r>
          </w:p>
        </w:tc>
      </w:tr>
      <w:tr w:rsidR="00B52DCC" w14:paraId="39822E49" w14:textId="77777777" w:rsidTr="004567AD">
        <w:trPr>
          <w:trHeight w:val="527"/>
        </w:trPr>
        <w:tc>
          <w:tcPr>
            <w:tcW w:w="1290" w:type="dxa"/>
          </w:tcPr>
          <w:p w14:paraId="4BE24364" w14:textId="77777777" w:rsidR="00B52DCC" w:rsidRDefault="00916648">
            <w:pPr>
              <w:pStyle w:val="TableParagraph"/>
              <w:spacing w:before="113"/>
              <w:ind w:left="107"/>
              <w:rPr>
                <w:sz w:val="20"/>
              </w:rPr>
            </w:pPr>
            <w:r>
              <w:rPr>
                <w:sz w:val="20"/>
              </w:rPr>
              <w:t>613</w:t>
            </w:r>
          </w:p>
        </w:tc>
        <w:tc>
          <w:tcPr>
            <w:tcW w:w="5787" w:type="dxa"/>
            <w:gridSpan w:val="9"/>
          </w:tcPr>
          <w:p w14:paraId="4240272C" w14:textId="77777777" w:rsidR="00B52DCC" w:rsidRDefault="00916648">
            <w:pPr>
              <w:pStyle w:val="TableParagraph"/>
              <w:spacing w:line="223" w:lineRule="exact"/>
              <w:ind w:left="108"/>
              <w:rPr>
                <w:sz w:val="20"/>
              </w:rPr>
            </w:pPr>
            <w:r>
              <w:rPr>
                <w:sz w:val="20"/>
              </w:rPr>
              <w:t>Zift, kömür katran-petrolü, a/a cinsinden % 0,005’ten fazla benzo[a]piren</w:t>
            </w:r>
          </w:p>
          <w:p w14:paraId="322BA6A4" w14:textId="77777777" w:rsidR="00B52DCC" w:rsidRDefault="00916648">
            <w:pPr>
              <w:pStyle w:val="TableParagraph"/>
              <w:spacing w:before="34"/>
              <w:ind w:left="108"/>
              <w:rPr>
                <w:sz w:val="20"/>
              </w:rPr>
            </w:pPr>
            <w:r>
              <w:rPr>
                <w:sz w:val="20"/>
              </w:rPr>
              <w:t>içerirse</w:t>
            </w:r>
          </w:p>
        </w:tc>
        <w:tc>
          <w:tcPr>
            <w:tcW w:w="1704" w:type="dxa"/>
          </w:tcPr>
          <w:p w14:paraId="4FA4AB62" w14:textId="77777777" w:rsidR="00B52DCC" w:rsidRDefault="00916648">
            <w:pPr>
              <w:pStyle w:val="TableParagraph"/>
              <w:spacing w:before="113"/>
              <w:ind w:left="111"/>
              <w:rPr>
                <w:sz w:val="20"/>
              </w:rPr>
            </w:pPr>
            <w:r>
              <w:rPr>
                <w:sz w:val="20"/>
              </w:rPr>
              <w:t>68187-57-5</w:t>
            </w:r>
          </w:p>
        </w:tc>
        <w:tc>
          <w:tcPr>
            <w:tcW w:w="1960" w:type="dxa"/>
            <w:gridSpan w:val="2"/>
          </w:tcPr>
          <w:p w14:paraId="7B4FA537" w14:textId="77777777" w:rsidR="00B52DCC" w:rsidRDefault="00916648">
            <w:pPr>
              <w:pStyle w:val="TableParagraph"/>
              <w:spacing w:before="113"/>
              <w:ind w:left="109"/>
              <w:rPr>
                <w:sz w:val="20"/>
              </w:rPr>
            </w:pPr>
            <w:r>
              <w:rPr>
                <w:sz w:val="20"/>
              </w:rPr>
              <w:t>269-109-0</w:t>
            </w:r>
          </w:p>
        </w:tc>
      </w:tr>
      <w:tr w:rsidR="00B52DCC" w14:paraId="0AB814E4" w14:textId="77777777" w:rsidTr="004567AD">
        <w:trPr>
          <w:trHeight w:val="529"/>
        </w:trPr>
        <w:tc>
          <w:tcPr>
            <w:tcW w:w="1290" w:type="dxa"/>
          </w:tcPr>
          <w:p w14:paraId="5236715F" w14:textId="77777777" w:rsidR="00B52DCC" w:rsidRDefault="00916648">
            <w:pPr>
              <w:pStyle w:val="TableParagraph"/>
              <w:spacing w:before="115"/>
              <w:ind w:left="107"/>
              <w:rPr>
                <w:sz w:val="20"/>
              </w:rPr>
            </w:pPr>
            <w:r>
              <w:rPr>
                <w:sz w:val="20"/>
              </w:rPr>
              <w:t>614</w:t>
            </w:r>
          </w:p>
        </w:tc>
        <w:tc>
          <w:tcPr>
            <w:tcW w:w="5787" w:type="dxa"/>
            <w:gridSpan w:val="9"/>
          </w:tcPr>
          <w:p w14:paraId="0DA834F6" w14:textId="77777777" w:rsidR="00B52DCC" w:rsidRDefault="00916648">
            <w:pPr>
              <w:pStyle w:val="TableParagraph"/>
              <w:spacing w:line="225" w:lineRule="exact"/>
              <w:ind w:left="108"/>
              <w:rPr>
                <w:sz w:val="20"/>
              </w:rPr>
            </w:pPr>
            <w:r>
              <w:rPr>
                <w:sz w:val="20"/>
              </w:rPr>
              <w:t>Distilatlar (kömür-petrolü), yoğunlaştırılmış-halkalı aromatik, a/a cinsinden</w:t>
            </w:r>
          </w:p>
          <w:p w14:paraId="090486FB" w14:textId="77777777" w:rsidR="00B52DCC" w:rsidRDefault="00916648">
            <w:pPr>
              <w:pStyle w:val="TableParagraph"/>
              <w:spacing w:before="34"/>
              <w:ind w:left="108"/>
              <w:rPr>
                <w:sz w:val="20"/>
              </w:rPr>
            </w:pPr>
            <w:r>
              <w:rPr>
                <w:sz w:val="20"/>
              </w:rPr>
              <w:t>% 0,005’ten fazla benzo[a]piren içerirse</w:t>
            </w:r>
          </w:p>
        </w:tc>
        <w:tc>
          <w:tcPr>
            <w:tcW w:w="1704" w:type="dxa"/>
          </w:tcPr>
          <w:p w14:paraId="0DBAF4D9" w14:textId="77777777" w:rsidR="00B52DCC" w:rsidRDefault="00916648">
            <w:pPr>
              <w:pStyle w:val="TableParagraph"/>
              <w:spacing w:before="115"/>
              <w:ind w:left="111"/>
              <w:rPr>
                <w:sz w:val="20"/>
              </w:rPr>
            </w:pPr>
            <w:r>
              <w:rPr>
                <w:sz w:val="20"/>
              </w:rPr>
              <w:t>68188-48-7</w:t>
            </w:r>
          </w:p>
        </w:tc>
        <w:tc>
          <w:tcPr>
            <w:tcW w:w="1960" w:type="dxa"/>
            <w:gridSpan w:val="2"/>
          </w:tcPr>
          <w:p w14:paraId="584FDC02" w14:textId="77777777" w:rsidR="00B52DCC" w:rsidRDefault="00916648">
            <w:pPr>
              <w:pStyle w:val="TableParagraph"/>
              <w:spacing w:before="115"/>
              <w:ind w:left="109"/>
              <w:rPr>
                <w:sz w:val="20"/>
              </w:rPr>
            </w:pPr>
            <w:r>
              <w:rPr>
                <w:sz w:val="20"/>
              </w:rPr>
              <w:t>269-159-3</w:t>
            </w:r>
          </w:p>
        </w:tc>
      </w:tr>
      <w:tr w:rsidR="00B52DCC" w14:paraId="5FBAED44" w14:textId="77777777" w:rsidTr="004567AD">
        <w:trPr>
          <w:trHeight w:val="527"/>
        </w:trPr>
        <w:tc>
          <w:tcPr>
            <w:tcW w:w="1290" w:type="dxa"/>
          </w:tcPr>
          <w:p w14:paraId="53063256" w14:textId="77777777" w:rsidR="00B52DCC" w:rsidRDefault="00916648">
            <w:pPr>
              <w:pStyle w:val="TableParagraph"/>
              <w:spacing w:before="113"/>
              <w:ind w:left="107"/>
              <w:rPr>
                <w:sz w:val="20"/>
              </w:rPr>
            </w:pPr>
            <w:r>
              <w:rPr>
                <w:sz w:val="20"/>
              </w:rPr>
              <w:t>617</w:t>
            </w:r>
          </w:p>
        </w:tc>
        <w:tc>
          <w:tcPr>
            <w:tcW w:w="5787" w:type="dxa"/>
            <w:gridSpan w:val="9"/>
          </w:tcPr>
          <w:p w14:paraId="2FC60055" w14:textId="77777777" w:rsidR="00B52DCC" w:rsidRDefault="00916648">
            <w:pPr>
              <w:pStyle w:val="TableParagraph"/>
              <w:spacing w:line="223" w:lineRule="exact"/>
              <w:ind w:left="108"/>
              <w:rPr>
                <w:sz w:val="20"/>
              </w:rPr>
            </w:pPr>
            <w:r>
              <w:rPr>
                <w:sz w:val="20"/>
              </w:rPr>
              <w:t>Kreosot yağı, asenaften fraksiyonu, asenaften içermeyen, a/a cinsinden %</w:t>
            </w:r>
          </w:p>
          <w:p w14:paraId="5A0796B7" w14:textId="77777777" w:rsidR="00B52DCC" w:rsidRDefault="00916648">
            <w:pPr>
              <w:pStyle w:val="TableParagraph"/>
              <w:spacing w:before="34"/>
              <w:ind w:left="108"/>
              <w:rPr>
                <w:sz w:val="20"/>
              </w:rPr>
            </w:pPr>
            <w:r>
              <w:rPr>
                <w:sz w:val="20"/>
              </w:rPr>
              <w:t>0,005’ten fazla benzo[a]piren içerirse</w:t>
            </w:r>
          </w:p>
        </w:tc>
        <w:tc>
          <w:tcPr>
            <w:tcW w:w="1704" w:type="dxa"/>
          </w:tcPr>
          <w:p w14:paraId="702DE283" w14:textId="77777777" w:rsidR="00B52DCC" w:rsidRDefault="00916648">
            <w:pPr>
              <w:pStyle w:val="TableParagraph"/>
              <w:spacing w:before="113"/>
              <w:ind w:left="111"/>
              <w:rPr>
                <w:sz w:val="20"/>
              </w:rPr>
            </w:pPr>
            <w:r>
              <w:rPr>
                <w:sz w:val="20"/>
              </w:rPr>
              <w:t>90640-85-0</w:t>
            </w:r>
          </w:p>
        </w:tc>
        <w:tc>
          <w:tcPr>
            <w:tcW w:w="1960" w:type="dxa"/>
            <w:gridSpan w:val="2"/>
          </w:tcPr>
          <w:p w14:paraId="2B57BB58" w14:textId="77777777" w:rsidR="00B52DCC" w:rsidRDefault="00916648">
            <w:pPr>
              <w:pStyle w:val="TableParagraph"/>
              <w:spacing w:before="113"/>
              <w:ind w:left="109"/>
              <w:rPr>
                <w:sz w:val="20"/>
              </w:rPr>
            </w:pPr>
            <w:r>
              <w:rPr>
                <w:sz w:val="20"/>
              </w:rPr>
              <w:t>292-606-9</w:t>
            </w:r>
          </w:p>
        </w:tc>
      </w:tr>
      <w:tr w:rsidR="00B52DCC" w14:paraId="1C4CECAD" w14:textId="77777777" w:rsidTr="004567AD">
        <w:trPr>
          <w:trHeight w:val="530"/>
        </w:trPr>
        <w:tc>
          <w:tcPr>
            <w:tcW w:w="1290" w:type="dxa"/>
          </w:tcPr>
          <w:p w14:paraId="212D42CA" w14:textId="77777777" w:rsidR="00B52DCC" w:rsidRDefault="00916648">
            <w:pPr>
              <w:pStyle w:val="TableParagraph"/>
              <w:spacing w:before="115"/>
              <w:ind w:left="107"/>
              <w:rPr>
                <w:sz w:val="20"/>
              </w:rPr>
            </w:pPr>
            <w:r>
              <w:rPr>
                <w:sz w:val="20"/>
              </w:rPr>
              <w:t>618</w:t>
            </w:r>
          </w:p>
        </w:tc>
        <w:tc>
          <w:tcPr>
            <w:tcW w:w="5787" w:type="dxa"/>
            <w:gridSpan w:val="9"/>
          </w:tcPr>
          <w:p w14:paraId="6068073D" w14:textId="77777777" w:rsidR="00B52DCC" w:rsidRDefault="00916648">
            <w:pPr>
              <w:pStyle w:val="TableParagraph"/>
              <w:spacing w:line="225" w:lineRule="exact"/>
              <w:ind w:left="108"/>
              <w:rPr>
                <w:sz w:val="20"/>
              </w:rPr>
            </w:pPr>
            <w:r>
              <w:rPr>
                <w:sz w:val="20"/>
              </w:rPr>
              <w:t>Zift, kömür-katranı, düşük sıcaklık, a/a cinsinden % 0,005’ten fazla</w:t>
            </w:r>
          </w:p>
          <w:p w14:paraId="11EA906C" w14:textId="77777777" w:rsidR="00B52DCC" w:rsidRDefault="00916648">
            <w:pPr>
              <w:pStyle w:val="TableParagraph"/>
              <w:spacing w:before="34"/>
              <w:ind w:left="108"/>
              <w:rPr>
                <w:sz w:val="20"/>
              </w:rPr>
            </w:pPr>
            <w:r>
              <w:rPr>
                <w:sz w:val="20"/>
              </w:rPr>
              <w:t>benzo[a]piren içerirse</w:t>
            </w:r>
          </w:p>
        </w:tc>
        <w:tc>
          <w:tcPr>
            <w:tcW w:w="1704" w:type="dxa"/>
          </w:tcPr>
          <w:p w14:paraId="6EB329DE" w14:textId="77777777" w:rsidR="00B52DCC" w:rsidRDefault="00916648">
            <w:pPr>
              <w:pStyle w:val="TableParagraph"/>
              <w:spacing w:before="115"/>
              <w:ind w:left="111"/>
              <w:rPr>
                <w:sz w:val="20"/>
              </w:rPr>
            </w:pPr>
            <w:r>
              <w:rPr>
                <w:sz w:val="20"/>
              </w:rPr>
              <w:t>90669-57-1</w:t>
            </w:r>
          </w:p>
        </w:tc>
        <w:tc>
          <w:tcPr>
            <w:tcW w:w="1960" w:type="dxa"/>
            <w:gridSpan w:val="2"/>
          </w:tcPr>
          <w:p w14:paraId="6A5A110C" w14:textId="77777777" w:rsidR="00B52DCC" w:rsidRDefault="00916648">
            <w:pPr>
              <w:pStyle w:val="TableParagraph"/>
              <w:spacing w:before="115"/>
              <w:ind w:left="109"/>
              <w:rPr>
                <w:sz w:val="20"/>
              </w:rPr>
            </w:pPr>
            <w:r>
              <w:rPr>
                <w:sz w:val="20"/>
              </w:rPr>
              <w:t>292-651-4</w:t>
            </w:r>
          </w:p>
        </w:tc>
      </w:tr>
      <w:tr w:rsidR="00B52DCC" w14:paraId="2FFB4CBE" w14:textId="77777777" w:rsidTr="004567AD">
        <w:trPr>
          <w:trHeight w:val="530"/>
        </w:trPr>
        <w:tc>
          <w:tcPr>
            <w:tcW w:w="1290" w:type="dxa"/>
          </w:tcPr>
          <w:p w14:paraId="4E20713A" w14:textId="77777777" w:rsidR="00B52DCC" w:rsidRDefault="00916648">
            <w:pPr>
              <w:pStyle w:val="TableParagraph"/>
              <w:spacing w:before="113"/>
              <w:ind w:left="107"/>
              <w:rPr>
                <w:sz w:val="20"/>
              </w:rPr>
            </w:pPr>
            <w:r>
              <w:rPr>
                <w:sz w:val="20"/>
              </w:rPr>
              <w:t>619</w:t>
            </w:r>
          </w:p>
        </w:tc>
        <w:tc>
          <w:tcPr>
            <w:tcW w:w="5787" w:type="dxa"/>
            <w:gridSpan w:val="9"/>
          </w:tcPr>
          <w:p w14:paraId="4DA4A9BE" w14:textId="77777777" w:rsidR="00B52DCC" w:rsidRDefault="00916648">
            <w:pPr>
              <w:pStyle w:val="TableParagraph"/>
              <w:spacing w:line="223" w:lineRule="exact"/>
              <w:ind w:left="108"/>
              <w:rPr>
                <w:sz w:val="20"/>
              </w:rPr>
            </w:pPr>
            <w:r>
              <w:rPr>
                <w:sz w:val="20"/>
              </w:rPr>
              <w:t>Zift, kömür-katranı, düşük sıcaklık, ısıyla muamele edilmiş, a/a cinsinden</w:t>
            </w:r>
          </w:p>
          <w:p w14:paraId="4110B889" w14:textId="77777777" w:rsidR="00B52DCC" w:rsidRDefault="00916648">
            <w:pPr>
              <w:pStyle w:val="TableParagraph"/>
              <w:spacing w:before="34"/>
              <w:ind w:left="108"/>
              <w:rPr>
                <w:sz w:val="20"/>
              </w:rPr>
            </w:pPr>
            <w:r>
              <w:rPr>
                <w:sz w:val="20"/>
              </w:rPr>
              <w:t>% 0,005’ten fazla benzo[a]piren içerirse</w:t>
            </w:r>
          </w:p>
        </w:tc>
        <w:tc>
          <w:tcPr>
            <w:tcW w:w="1704" w:type="dxa"/>
          </w:tcPr>
          <w:p w14:paraId="398449CB" w14:textId="77777777" w:rsidR="00B52DCC" w:rsidRDefault="00916648">
            <w:pPr>
              <w:pStyle w:val="TableParagraph"/>
              <w:spacing w:before="113"/>
              <w:ind w:left="111"/>
              <w:rPr>
                <w:sz w:val="20"/>
              </w:rPr>
            </w:pPr>
            <w:r>
              <w:rPr>
                <w:sz w:val="20"/>
              </w:rPr>
              <w:t>90669-58-2</w:t>
            </w:r>
          </w:p>
        </w:tc>
        <w:tc>
          <w:tcPr>
            <w:tcW w:w="1960" w:type="dxa"/>
            <w:gridSpan w:val="2"/>
          </w:tcPr>
          <w:p w14:paraId="230FCB69" w14:textId="77777777" w:rsidR="00B52DCC" w:rsidRDefault="00916648">
            <w:pPr>
              <w:pStyle w:val="TableParagraph"/>
              <w:spacing w:before="113"/>
              <w:ind w:left="109"/>
              <w:rPr>
                <w:sz w:val="20"/>
              </w:rPr>
            </w:pPr>
            <w:r>
              <w:rPr>
                <w:sz w:val="20"/>
              </w:rPr>
              <w:t>292-653-5</w:t>
            </w:r>
          </w:p>
        </w:tc>
      </w:tr>
      <w:tr w:rsidR="00B52DCC" w14:paraId="27DEFC2A" w14:textId="77777777" w:rsidTr="004567AD">
        <w:trPr>
          <w:trHeight w:val="528"/>
        </w:trPr>
        <w:tc>
          <w:tcPr>
            <w:tcW w:w="1290" w:type="dxa"/>
          </w:tcPr>
          <w:p w14:paraId="56BBE772" w14:textId="77777777" w:rsidR="00B52DCC" w:rsidRDefault="00916648">
            <w:pPr>
              <w:pStyle w:val="TableParagraph"/>
              <w:spacing w:before="113"/>
              <w:ind w:left="107"/>
              <w:rPr>
                <w:sz w:val="20"/>
              </w:rPr>
            </w:pPr>
            <w:r>
              <w:rPr>
                <w:sz w:val="20"/>
              </w:rPr>
              <w:t>620</w:t>
            </w:r>
          </w:p>
        </w:tc>
        <w:tc>
          <w:tcPr>
            <w:tcW w:w="5787" w:type="dxa"/>
            <w:gridSpan w:val="9"/>
          </w:tcPr>
          <w:p w14:paraId="01AAD2C4" w14:textId="77777777" w:rsidR="00B52DCC" w:rsidRDefault="00916648">
            <w:pPr>
              <w:pStyle w:val="TableParagraph"/>
              <w:spacing w:line="224" w:lineRule="exact"/>
              <w:ind w:left="108"/>
              <w:rPr>
                <w:sz w:val="20"/>
              </w:rPr>
            </w:pPr>
            <w:r>
              <w:rPr>
                <w:sz w:val="20"/>
              </w:rPr>
              <w:t>Zift, kömür-katranı, düşük sıcaklık, okside, a/a cinsinden % 0,005’ten fazla</w:t>
            </w:r>
          </w:p>
          <w:p w14:paraId="11644E39" w14:textId="77777777" w:rsidR="00B52DCC" w:rsidRDefault="00916648">
            <w:pPr>
              <w:pStyle w:val="TableParagraph"/>
              <w:spacing w:before="34"/>
              <w:ind w:left="108"/>
              <w:rPr>
                <w:sz w:val="20"/>
              </w:rPr>
            </w:pPr>
            <w:r>
              <w:rPr>
                <w:sz w:val="20"/>
              </w:rPr>
              <w:t>benzo[a]piren içerirse</w:t>
            </w:r>
          </w:p>
        </w:tc>
        <w:tc>
          <w:tcPr>
            <w:tcW w:w="1704" w:type="dxa"/>
          </w:tcPr>
          <w:p w14:paraId="501989D8" w14:textId="77777777" w:rsidR="00B52DCC" w:rsidRDefault="00916648">
            <w:pPr>
              <w:pStyle w:val="TableParagraph"/>
              <w:spacing w:before="113"/>
              <w:ind w:left="111"/>
              <w:rPr>
                <w:sz w:val="20"/>
              </w:rPr>
            </w:pPr>
            <w:r>
              <w:rPr>
                <w:sz w:val="20"/>
              </w:rPr>
              <w:t>90669-59-3</w:t>
            </w:r>
          </w:p>
        </w:tc>
        <w:tc>
          <w:tcPr>
            <w:tcW w:w="1960" w:type="dxa"/>
            <w:gridSpan w:val="2"/>
          </w:tcPr>
          <w:p w14:paraId="7ECA0998" w14:textId="77777777" w:rsidR="00B52DCC" w:rsidRDefault="00916648">
            <w:pPr>
              <w:pStyle w:val="TableParagraph"/>
              <w:spacing w:before="113"/>
              <w:ind w:left="109"/>
              <w:rPr>
                <w:sz w:val="20"/>
              </w:rPr>
            </w:pPr>
            <w:r>
              <w:rPr>
                <w:sz w:val="20"/>
              </w:rPr>
              <w:t>292-654-0</w:t>
            </w:r>
          </w:p>
        </w:tc>
      </w:tr>
      <w:tr w:rsidR="00B52DCC" w14:paraId="0B04A317" w14:textId="77777777" w:rsidTr="004567AD">
        <w:trPr>
          <w:trHeight w:val="530"/>
        </w:trPr>
        <w:tc>
          <w:tcPr>
            <w:tcW w:w="1290" w:type="dxa"/>
          </w:tcPr>
          <w:p w14:paraId="307C991F" w14:textId="77777777" w:rsidR="00B52DCC" w:rsidRDefault="00916648">
            <w:pPr>
              <w:pStyle w:val="TableParagraph"/>
              <w:spacing w:before="113"/>
              <w:ind w:left="107"/>
              <w:rPr>
                <w:sz w:val="20"/>
              </w:rPr>
            </w:pPr>
            <w:r>
              <w:rPr>
                <w:sz w:val="20"/>
              </w:rPr>
              <w:t>621</w:t>
            </w:r>
          </w:p>
        </w:tc>
        <w:tc>
          <w:tcPr>
            <w:tcW w:w="5787" w:type="dxa"/>
            <w:gridSpan w:val="9"/>
          </w:tcPr>
          <w:p w14:paraId="370B0724" w14:textId="77777777" w:rsidR="00B52DCC" w:rsidRDefault="00916648">
            <w:pPr>
              <w:pStyle w:val="TableParagraph"/>
              <w:spacing w:line="223" w:lineRule="exact"/>
              <w:ind w:left="108"/>
              <w:rPr>
                <w:sz w:val="20"/>
              </w:rPr>
            </w:pPr>
            <w:r>
              <w:rPr>
                <w:sz w:val="20"/>
              </w:rPr>
              <w:t>Özüt artıklar (kömür), kahverengi, a/a cinsinden % 0,005’ten fazla</w:t>
            </w:r>
          </w:p>
          <w:p w14:paraId="3D1DB17E" w14:textId="77777777" w:rsidR="00B52DCC" w:rsidRDefault="00916648">
            <w:pPr>
              <w:pStyle w:val="TableParagraph"/>
              <w:spacing w:before="36"/>
              <w:ind w:left="108"/>
              <w:rPr>
                <w:sz w:val="20"/>
              </w:rPr>
            </w:pPr>
            <w:r>
              <w:rPr>
                <w:sz w:val="20"/>
              </w:rPr>
              <w:t>benzo[a]piren içerirse</w:t>
            </w:r>
          </w:p>
        </w:tc>
        <w:tc>
          <w:tcPr>
            <w:tcW w:w="1704" w:type="dxa"/>
          </w:tcPr>
          <w:p w14:paraId="372EF834" w14:textId="77777777" w:rsidR="00B52DCC" w:rsidRDefault="00916648">
            <w:pPr>
              <w:pStyle w:val="TableParagraph"/>
              <w:spacing w:before="113"/>
              <w:ind w:left="111"/>
              <w:rPr>
                <w:sz w:val="20"/>
              </w:rPr>
            </w:pPr>
            <w:r>
              <w:rPr>
                <w:sz w:val="20"/>
              </w:rPr>
              <w:t>91697-23-3</w:t>
            </w:r>
          </w:p>
        </w:tc>
        <w:tc>
          <w:tcPr>
            <w:tcW w:w="1960" w:type="dxa"/>
            <w:gridSpan w:val="2"/>
          </w:tcPr>
          <w:p w14:paraId="1FF4BD08" w14:textId="77777777" w:rsidR="00B52DCC" w:rsidRDefault="00916648">
            <w:pPr>
              <w:pStyle w:val="TableParagraph"/>
              <w:spacing w:before="113"/>
              <w:ind w:left="109"/>
              <w:rPr>
                <w:sz w:val="20"/>
              </w:rPr>
            </w:pPr>
            <w:r>
              <w:rPr>
                <w:sz w:val="20"/>
              </w:rPr>
              <w:t>294-285-0</w:t>
            </w:r>
          </w:p>
        </w:tc>
      </w:tr>
      <w:tr w:rsidR="00B52DCC" w14:paraId="7C00116F" w14:textId="77777777" w:rsidTr="004567AD">
        <w:trPr>
          <w:trHeight w:val="527"/>
        </w:trPr>
        <w:tc>
          <w:tcPr>
            <w:tcW w:w="1290" w:type="dxa"/>
          </w:tcPr>
          <w:p w14:paraId="4BF17243" w14:textId="77777777" w:rsidR="00B52DCC" w:rsidRDefault="00916648">
            <w:pPr>
              <w:pStyle w:val="TableParagraph"/>
              <w:spacing w:before="113"/>
              <w:ind w:left="107"/>
              <w:rPr>
                <w:sz w:val="20"/>
              </w:rPr>
            </w:pPr>
            <w:r>
              <w:rPr>
                <w:sz w:val="20"/>
              </w:rPr>
              <w:t>622</w:t>
            </w:r>
          </w:p>
        </w:tc>
        <w:tc>
          <w:tcPr>
            <w:tcW w:w="5787" w:type="dxa"/>
            <w:gridSpan w:val="9"/>
          </w:tcPr>
          <w:p w14:paraId="08B94411" w14:textId="77777777" w:rsidR="00B52DCC" w:rsidRDefault="00916648">
            <w:pPr>
              <w:pStyle w:val="TableParagraph"/>
              <w:spacing w:line="223" w:lineRule="exact"/>
              <w:ind w:left="108"/>
              <w:rPr>
                <w:sz w:val="20"/>
              </w:rPr>
            </w:pPr>
            <w:r>
              <w:rPr>
                <w:sz w:val="20"/>
              </w:rPr>
              <w:t>Parafin mumu (kömür), kahverengi kömür yüksek sıcaklıkta katran, a/a</w:t>
            </w:r>
          </w:p>
          <w:p w14:paraId="4674FDD7" w14:textId="77777777" w:rsidR="00B52DCC" w:rsidRDefault="00916648">
            <w:pPr>
              <w:pStyle w:val="TableParagraph"/>
              <w:spacing w:before="34"/>
              <w:ind w:left="108"/>
              <w:rPr>
                <w:sz w:val="20"/>
              </w:rPr>
            </w:pPr>
            <w:r>
              <w:rPr>
                <w:sz w:val="20"/>
              </w:rPr>
              <w:t>cinsinden % 0,005’ten fazla benzo[a]piren içerirse</w:t>
            </w:r>
          </w:p>
        </w:tc>
        <w:tc>
          <w:tcPr>
            <w:tcW w:w="1704" w:type="dxa"/>
          </w:tcPr>
          <w:p w14:paraId="113B0DC1" w14:textId="77777777" w:rsidR="00B52DCC" w:rsidRDefault="00916648">
            <w:pPr>
              <w:pStyle w:val="TableParagraph"/>
              <w:spacing w:before="113"/>
              <w:ind w:left="111"/>
              <w:rPr>
                <w:sz w:val="20"/>
              </w:rPr>
            </w:pPr>
            <w:r>
              <w:rPr>
                <w:sz w:val="20"/>
              </w:rPr>
              <w:t>92045-71-1</w:t>
            </w:r>
          </w:p>
        </w:tc>
        <w:tc>
          <w:tcPr>
            <w:tcW w:w="1960" w:type="dxa"/>
            <w:gridSpan w:val="2"/>
          </w:tcPr>
          <w:p w14:paraId="218B6721" w14:textId="77777777" w:rsidR="00B52DCC" w:rsidRDefault="00916648">
            <w:pPr>
              <w:pStyle w:val="TableParagraph"/>
              <w:spacing w:before="113"/>
              <w:ind w:left="109"/>
              <w:rPr>
                <w:sz w:val="20"/>
              </w:rPr>
            </w:pPr>
            <w:r>
              <w:rPr>
                <w:sz w:val="20"/>
              </w:rPr>
              <w:t>295-454-1</w:t>
            </w:r>
          </w:p>
        </w:tc>
      </w:tr>
      <w:tr w:rsidR="00B52DCC" w14:paraId="5A43C106" w14:textId="77777777" w:rsidTr="004567AD">
        <w:trPr>
          <w:trHeight w:val="794"/>
        </w:trPr>
        <w:tc>
          <w:tcPr>
            <w:tcW w:w="1290" w:type="dxa"/>
          </w:tcPr>
          <w:p w14:paraId="29A9D539" w14:textId="77777777" w:rsidR="00B52DCC" w:rsidRDefault="00916648">
            <w:pPr>
              <w:pStyle w:val="TableParagraph"/>
              <w:spacing w:before="113"/>
              <w:ind w:left="107"/>
              <w:rPr>
                <w:sz w:val="20"/>
              </w:rPr>
            </w:pPr>
            <w:r>
              <w:rPr>
                <w:sz w:val="20"/>
              </w:rPr>
              <w:t>623</w:t>
            </w:r>
          </w:p>
        </w:tc>
        <w:tc>
          <w:tcPr>
            <w:tcW w:w="5787" w:type="dxa"/>
            <w:gridSpan w:val="9"/>
          </w:tcPr>
          <w:p w14:paraId="7365B5F5" w14:textId="77777777" w:rsidR="00B52DCC" w:rsidRDefault="00916648">
            <w:pPr>
              <w:pStyle w:val="TableParagraph"/>
              <w:spacing w:line="223" w:lineRule="exact"/>
              <w:ind w:left="108"/>
              <w:rPr>
                <w:sz w:val="20"/>
              </w:rPr>
            </w:pPr>
            <w:r>
              <w:rPr>
                <w:sz w:val="20"/>
              </w:rPr>
              <w:t>Parafin mumu (kömür), kahverengi kömür yüksek sıcakklıkta katran,</w:t>
            </w:r>
          </w:p>
          <w:p w14:paraId="2002786F" w14:textId="77777777" w:rsidR="00B52DCC" w:rsidRDefault="00916648">
            <w:pPr>
              <w:pStyle w:val="TableParagraph"/>
              <w:spacing w:before="6" w:line="260" w:lineRule="atLeast"/>
              <w:ind w:left="108"/>
              <w:rPr>
                <w:sz w:val="20"/>
              </w:rPr>
            </w:pPr>
            <w:r>
              <w:rPr>
                <w:sz w:val="20"/>
              </w:rPr>
              <w:t>hidrojen</w:t>
            </w:r>
            <w:r>
              <w:rPr>
                <w:spacing w:val="-15"/>
                <w:sz w:val="20"/>
              </w:rPr>
              <w:t xml:space="preserve"> </w:t>
            </w:r>
            <w:r>
              <w:rPr>
                <w:sz w:val="20"/>
              </w:rPr>
              <w:t>ile</w:t>
            </w:r>
            <w:r>
              <w:rPr>
                <w:spacing w:val="-12"/>
                <w:sz w:val="20"/>
              </w:rPr>
              <w:t xml:space="preserve"> </w:t>
            </w:r>
            <w:r>
              <w:rPr>
                <w:sz w:val="20"/>
              </w:rPr>
              <w:t>muamele</w:t>
            </w:r>
            <w:r>
              <w:rPr>
                <w:spacing w:val="-14"/>
                <w:sz w:val="20"/>
              </w:rPr>
              <w:t xml:space="preserve"> </w:t>
            </w:r>
            <w:r>
              <w:rPr>
                <w:sz w:val="20"/>
              </w:rPr>
              <w:t>edilmiş,</w:t>
            </w:r>
            <w:r>
              <w:rPr>
                <w:spacing w:val="-11"/>
                <w:sz w:val="20"/>
              </w:rPr>
              <w:t xml:space="preserve"> </w:t>
            </w:r>
            <w:r>
              <w:rPr>
                <w:sz w:val="20"/>
              </w:rPr>
              <w:t>a/a</w:t>
            </w:r>
            <w:r>
              <w:rPr>
                <w:spacing w:val="-14"/>
                <w:sz w:val="20"/>
              </w:rPr>
              <w:t xml:space="preserve"> </w:t>
            </w:r>
            <w:r>
              <w:rPr>
                <w:sz w:val="20"/>
              </w:rPr>
              <w:t>cinsinden</w:t>
            </w:r>
            <w:r>
              <w:rPr>
                <w:spacing w:val="-15"/>
                <w:sz w:val="20"/>
              </w:rPr>
              <w:t xml:space="preserve"> </w:t>
            </w:r>
            <w:r>
              <w:rPr>
                <w:sz w:val="20"/>
              </w:rPr>
              <w:t>%</w:t>
            </w:r>
            <w:r>
              <w:rPr>
                <w:spacing w:val="-12"/>
                <w:sz w:val="20"/>
              </w:rPr>
              <w:t xml:space="preserve"> </w:t>
            </w:r>
            <w:r>
              <w:rPr>
                <w:sz w:val="20"/>
              </w:rPr>
              <w:t>0,005’ten</w:t>
            </w:r>
            <w:r>
              <w:rPr>
                <w:spacing w:val="-13"/>
                <w:sz w:val="20"/>
              </w:rPr>
              <w:t xml:space="preserve"> </w:t>
            </w:r>
            <w:r>
              <w:rPr>
                <w:sz w:val="20"/>
              </w:rPr>
              <w:t>fazla</w:t>
            </w:r>
            <w:r>
              <w:rPr>
                <w:spacing w:val="-14"/>
                <w:sz w:val="20"/>
              </w:rPr>
              <w:t xml:space="preserve"> </w:t>
            </w:r>
            <w:r>
              <w:rPr>
                <w:sz w:val="20"/>
              </w:rPr>
              <w:t>benzo[a]piren içerirse</w:t>
            </w:r>
          </w:p>
        </w:tc>
        <w:tc>
          <w:tcPr>
            <w:tcW w:w="1704" w:type="dxa"/>
          </w:tcPr>
          <w:p w14:paraId="19D2FAB1" w14:textId="77777777" w:rsidR="00B52DCC" w:rsidRDefault="00916648">
            <w:pPr>
              <w:pStyle w:val="TableParagraph"/>
              <w:spacing w:before="113"/>
              <w:ind w:left="111"/>
              <w:rPr>
                <w:sz w:val="20"/>
              </w:rPr>
            </w:pPr>
            <w:r>
              <w:rPr>
                <w:sz w:val="20"/>
              </w:rPr>
              <w:t>92045-72-2</w:t>
            </w:r>
          </w:p>
        </w:tc>
        <w:tc>
          <w:tcPr>
            <w:tcW w:w="1960" w:type="dxa"/>
            <w:gridSpan w:val="2"/>
          </w:tcPr>
          <w:p w14:paraId="4DE80CE6" w14:textId="77777777" w:rsidR="00B52DCC" w:rsidRDefault="00916648">
            <w:pPr>
              <w:pStyle w:val="TableParagraph"/>
              <w:spacing w:before="113"/>
              <w:ind w:left="109"/>
              <w:rPr>
                <w:sz w:val="20"/>
              </w:rPr>
            </w:pPr>
            <w:r>
              <w:rPr>
                <w:sz w:val="20"/>
              </w:rPr>
              <w:t>295-455-7</w:t>
            </w:r>
          </w:p>
        </w:tc>
      </w:tr>
      <w:tr w:rsidR="00B52DCC" w14:paraId="0558BF86" w14:textId="77777777" w:rsidTr="004567AD">
        <w:trPr>
          <w:trHeight w:val="530"/>
        </w:trPr>
        <w:tc>
          <w:tcPr>
            <w:tcW w:w="1290" w:type="dxa"/>
          </w:tcPr>
          <w:p w14:paraId="7450EB7A" w14:textId="77777777" w:rsidR="00B52DCC" w:rsidRDefault="00916648">
            <w:pPr>
              <w:pStyle w:val="TableParagraph"/>
              <w:spacing w:before="113"/>
              <w:ind w:left="107"/>
              <w:rPr>
                <w:sz w:val="20"/>
              </w:rPr>
            </w:pPr>
            <w:r>
              <w:rPr>
                <w:sz w:val="20"/>
              </w:rPr>
              <w:t>624</w:t>
            </w:r>
          </w:p>
        </w:tc>
        <w:tc>
          <w:tcPr>
            <w:tcW w:w="5787" w:type="dxa"/>
            <w:gridSpan w:val="9"/>
          </w:tcPr>
          <w:p w14:paraId="5F66A187" w14:textId="77777777" w:rsidR="00B52DCC" w:rsidRDefault="00916648">
            <w:pPr>
              <w:pStyle w:val="TableParagraph"/>
              <w:spacing w:line="223" w:lineRule="exact"/>
              <w:ind w:left="108"/>
              <w:rPr>
                <w:sz w:val="20"/>
              </w:rPr>
            </w:pPr>
            <w:r>
              <w:rPr>
                <w:sz w:val="20"/>
              </w:rPr>
              <w:t>Katı atıklar, kömür katranı zift koklaştırma, a/a cinsinden % 0,005’ten fazla</w:t>
            </w:r>
          </w:p>
          <w:p w14:paraId="7F4F9BC5" w14:textId="77777777" w:rsidR="00B52DCC" w:rsidRDefault="00916648">
            <w:pPr>
              <w:pStyle w:val="TableParagraph"/>
              <w:spacing w:before="34"/>
              <w:ind w:left="108"/>
              <w:rPr>
                <w:sz w:val="20"/>
              </w:rPr>
            </w:pPr>
            <w:r>
              <w:rPr>
                <w:sz w:val="20"/>
              </w:rPr>
              <w:t>benzo[a]piren içerirse</w:t>
            </w:r>
          </w:p>
        </w:tc>
        <w:tc>
          <w:tcPr>
            <w:tcW w:w="1704" w:type="dxa"/>
          </w:tcPr>
          <w:p w14:paraId="2C17CBB4" w14:textId="77777777" w:rsidR="00B52DCC" w:rsidRDefault="00916648">
            <w:pPr>
              <w:pStyle w:val="TableParagraph"/>
              <w:spacing w:before="113"/>
              <w:ind w:left="111"/>
              <w:rPr>
                <w:sz w:val="20"/>
              </w:rPr>
            </w:pPr>
            <w:r>
              <w:rPr>
                <w:sz w:val="20"/>
              </w:rPr>
              <w:t>92062-34-5</w:t>
            </w:r>
          </w:p>
        </w:tc>
        <w:tc>
          <w:tcPr>
            <w:tcW w:w="1960" w:type="dxa"/>
            <w:gridSpan w:val="2"/>
          </w:tcPr>
          <w:p w14:paraId="27EE8B0A" w14:textId="77777777" w:rsidR="00B52DCC" w:rsidRDefault="00916648">
            <w:pPr>
              <w:pStyle w:val="TableParagraph"/>
              <w:spacing w:before="113"/>
              <w:ind w:left="109"/>
              <w:rPr>
                <w:sz w:val="20"/>
              </w:rPr>
            </w:pPr>
            <w:r>
              <w:rPr>
                <w:sz w:val="20"/>
              </w:rPr>
              <w:t>295-549-8</w:t>
            </w:r>
          </w:p>
        </w:tc>
      </w:tr>
      <w:tr w:rsidR="00B52DCC" w14:paraId="2A4188A1" w14:textId="77777777" w:rsidTr="004567AD">
        <w:trPr>
          <w:trHeight w:val="527"/>
        </w:trPr>
        <w:tc>
          <w:tcPr>
            <w:tcW w:w="1290" w:type="dxa"/>
          </w:tcPr>
          <w:p w14:paraId="38B836B2" w14:textId="77777777" w:rsidR="00B52DCC" w:rsidRDefault="00916648">
            <w:pPr>
              <w:pStyle w:val="TableParagraph"/>
              <w:spacing w:before="113"/>
              <w:ind w:left="107"/>
              <w:rPr>
                <w:sz w:val="20"/>
              </w:rPr>
            </w:pPr>
            <w:r>
              <w:rPr>
                <w:sz w:val="20"/>
              </w:rPr>
              <w:t>625</w:t>
            </w:r>
          </w:p>
        </w:tc>
        <w:tc>
          <w:tcPr>
            <w:tcW w:w="5787" w:type="dxa"/>
            <w:gridSpan w:val="9"/>
          </w:tcPr>
          <w:p w14:paraId="0E171B4A" w14:textId="77777777" w:rsidR="00B52DCC" w:rsidRDefault="00916648">
            <w:pPr>
              <w:pStyle w:val="TableParagraph"/>
              <w:spacing w:line="223" w:lineRule="exact"/>
              <w:ind w:left="108"/>
              <w:rPr>
                <w:sz w:val="20"/>
              </w:rPr>
            </w:pPr>
            <w:r>
              <w:rPr>
                <w:sz w:val="20"/>
              </w:rPr>
              <w:t>Zift, kömür katranı, yüksek sıcaklık, ikincil, a/a cinsinden % 0,005’ten fazla</w:t>
            </w:r>
          </w:p>
          <w:p w14:paraId="277EAA72" w14:textId="77777777" w:rsidR="00B52DCC" w:rsidRDefault="00916648">
            <w:pPr>
              <w:pStyle w:val="TableParagraph"/>
              <w:spacing w:before="34"/>
              <w:ind w:left="108"/>
              <w:rPr>
                <w:sz w:val="20"/>
              </w:rPr>
            </w:pPr>
            <w:r>
              <w:rPr>
                <w:sz w:val="20"/>
              </w:rPr>
              <w:t>benzo[a]piren içerirse</w:t>
            </w:r>
          </w:p>
        </w:tc>
        <w:tc>
          <w:tcPr>
            <w:tcW w:w="1704" w:type="dxa"/>
          </w:tcPr>
          <w:p w14:paraId="415D929C" w14:textId="77777777" w:rsidR="00B52DCC" w:rsidRDefault="00916648">
            <w:pPr>
              <w:pStyle w:val="TableParagraph"/>
              <w:spacing w:before="113"/>
              <w:ind w:left="111"/>
              <w:rPr>
                <w:sz w:val="20"/>
              </w:rPr>
            </w:pPr>
            <w:r>
              <w:rPr>
                <w:sz w:val="20"/>
              </w:rPr>
              <w:t>94114-13-3</w:t>
            </w:r>
          </w:p>
        </w:tc>
        <w:tc>
          <w:tcPr>
            <w:tcW w:w="1960" w:type="dxa"/>
            <w:gridSpan w:val="2"/>
          </w:tcPr>
          <w:p w14:paraId="3DCE312E" w14:textId="77777777" w:rsidR="00B52DCC" w:rsidRDefault="00916648">
            <w:pPr>
              <w:pStyle w:val="TableParagraph"/>
              <w:spacing w:before="113"/>
              <w:ind w:left="109"/>
              <w:rPr>
                <w:sz w:val="20"/>
              </w:rPr>
            </w:pPr>
            <w:r>
              <w:rPr>
                <w:sz w:val="20"/>
              </w:rPr>
              <w:t>302-650-3</w:t>
            </w:r>
          </w:p>
        </w:tc>
      </w:tr>
      <w:tr w:rsidR="00B52DCC" w14:paraId="17FD3CD5" w14:textId="77777777" w:rsidTr="004567AD">
        <w:trPr>
          <w:trHeight w:val="530"/>
        </w:trPr>
        <w:tc>
          <w:tcPr>
            <w:tcW w:w="1290" w:type="dxa"/>
          </w:tcPr>
          <w:p w14:paraId="2F2356F1" w14:textId="77777777" w:rsidR="00B52DCC" w:rsidRDefault="00916648">
            <w:pPr>
              <w:pStyle w:val="TableParagraph"/>
              <w:spacing w:before="113"/>
              <w:ind w:left="107"/>
              <w:rPr>
                <w:sz w:val="20"/>
              </w:rPr>
            </w:pPr>
            <w:r>
              <w:rPr>
                <w:sz w:val="20"/>
              </w:rPr>
              <w:t>626</w:t>
            </w:r>
          </w:p>
        </w:tc>
        <w:tc>
          <w:tcPr>
            <w:tcW w:w="5787" w:type="dxa"/>
            <w:gridSpan w:val="9"/>
          </w:tcPr>
          <w:p w14:paraId="79CB15D7" w14:textId="77777777" w:rsidR="00B52DCC" w:rsidRDefault="00916648">
            <w:pPr>
              <w:pStyle w:val="TableParagraph"/>
              <w:spacing w:line="223" w:lineRule="exact"/>
              <w:ind w:left="108"/>
              <w:rPr>
                <w:sz w:val="20"/>
              </w:rPr>
            </w:pPr>
            <w:r>
              <w:rPr>
                <w:sz w:val="20"/>
              </w:rPr>
              <w:t>Kalıntılar (kömür), sıvı çözücü ekstraksiyonu, a/a cinsinden % 0,005’ten</w:t>
            </w:r>
          </w:p>
          <w:p w14:paraId="7F11E571" w14:textId="77777777" w:rsidR="00B52DCC" w:rsidRDefault="00916648">
            <w:pPr>
              <w:pStyle w:val="TableParagraph"/>
              <w:spacing w:before="36"/>
              <w:ind w:left="108"/>
              <w:rPr>
                <w:sz w:val="20"/>
              </w:rPr>
            </w:pPr>
            <w:r>
              <w:rPr>
                <w:sz w:val="20"/>
              </w:rPr>
              <w:t>fazla benzo[a]piren içerirse</w:t>
            </w:r>
          </w:p>
        </w:tc>
        <w:tc>
          <w:tcPr>
            <w:tcW w:w="1704" w:type="dxa"/>
          </w:tcPr>
          <w:p w14:paraId="6C9C287E" w14:textId="77777777" w:rsidR="00B52DCC" w:rsidRDefault="00916648">
            <w:pPr>
              <w:pStyle w:val="TableParagraph"/>
              <w:spacing w:before="113"/>
              <w:ind w:left="111"/>
              <w:rPr>
                <w:sz w:val="20"/>
              </w:rPr>
            </w:pPr>
            <w:r>
              <w:rPr>
                <w:sz w:val="20"/>
              </w:rPr>
              <w:t>94114-46-2</w:t>
            </w:r>
          </w:p>
        </w:tc>
        <w:tc>
          <w:tcPr>
            <w:tcW w:w="1960" w:type="dxa"/>
            <w:gridSpan w:val="2"/>
          </w:tcPr>
          <w:p w14:paraId="3DCA6122" w14:textId="77777777" w:rsidR="00B52DCC" w:rsidRDefault="00916648">
            <w:pPr>
              <w:pStyle w:val="TableParagraph"/>
              <w:spacing w:before="113"/>
              <w:ind w:left="109"/>
              <w:rPr>
                <w:sz w:val="20"/>
              </w:rPr>
            </w:pPr>
            <w:r>
              <w:rPr>
                <w:sz w:val="20"/>
              </w:rPr>
              <w:t>302-681-2</w:t>
            </w:r>
          </w:p>
        </w:tc>
      </w:tr>
      <w:tr w:rsidR="00B52DCC" w14:paraId="4B1A1024" w14:textId="77777777" w:rsidTr="004567AD">
        <w:trPr>
          <w:trHeight w:val="527"/>
        </w:trPr>
        <w:tc>
          <w:tcPr>
            <w:tcW w:w="1290" w:type="dxa"/>
          </w:tcPr>
          <w:p w14:paraId="691364EF" w14:textId="77777777" w:rsidR="00B52DCC" w:rsidRDefault="00916648">
            <w:pPr>
              <w:pStyle w:val="TableParagraph"/>
              <w:spacing w:before="113"/>
              <w:ind w:left="107"/>
              <w:rPr>
                <w:sz w:val="20"/>
              </w:rPr>
            </w:pPr>
            <w:r>
              <w:rPr>
                <w:sz w:val="20"/>
              </w:rPr>
              <w:t>627</w:t>
            </w:r>
          </w:p>
        </w:tc>
        <w:tc>
          <w:tcPr>
            <w:tcW w:w="5787" w:type="dxa"/>
            <w:gridSpan w:val="9"/>
          </w:tcPr>
          <w:p w14:paraId="28140F73" w14:textId="77777777" w:rsidR="00B52DCC" w:rsidRDefault="00916648">
            <w:pPr>
              <w:pStyle w:val="TableParagraph"/>
              <w:spacing w:line="223" w:lineRule="exact"/>
              <w:ind w:left="108"/>
              <w:rPr>
                <w:sz w:val="20"/>
              </w:rPr>
            </w:pPr>
            <w:r>
              <w:rPr>
                <w:sz w:val="20"/>
              </w:rPr>
              <w:t>Sıvı kömür, sıvı çözücü ektraksiyon çözeltisi, a/a cinsinden % 0,005’ten</w:t>
            </w:r>
          </w:p>
          <w:p w14:paraId="24A17476" w14:textId="77777777" w:rsidR="00B52DCC" w:rsidRDefault="00916648">
            <w:pPr>
              <w:pStyle w:val="TableParagraph"/>
              <w:spacing w:before="34"/>
              <w:ind w:left="108"/>
              <w:rPr>
                <w:sz w:val="20"/>
              </w:rPr>
            </w:pPr>
            <w:r>
              <w:rPr>
                <w:sz w:val="20"/>
              </w:rPr>
              <w:t>fazla benzo[a]piren içerirse</w:t>
            </w:r>
          </w:p>
        </w:tc>
        <w:tc>
          <w:tcPr>
            <w:tcW w:w="1704" w:type="dxa"/>
          </w:tcPr>
          <w:p w14:paraId="60FDA9DB" w14:textId="77777777" w:rsidR="00B52DCC" w:rsidRDefault="00916648">
            <w:pPr>
              <w:pStyle w:val="TableParagraph"/>
              <w:spacing w:before="113"/>
              <w:ind w:left="111"/>
              <w:rPr>
                <w:sz w:val="20"/>
              </w:rPr>
            </w:pPr>
            <w:r>
              <w:rPr>
                <w:sz w:val="20"/>
              </w:rPr>
              <w:t>94114-47-3</w:t>
            </w:r>
          </w:p>
        </w:tc>
        <w:tc>
          <w:tcPr>
            <w:tcW w:w="1960" w:type="dxa"/>
            <w:gridSpan w:val="2"/>
          </w:tcPr>
          <w:p w14:paraId="7E6A3256" w14:textId="77777777" w:rsidR="00B52DCC" w:rsidRDefault="00916648">
            <w:pPr>
              <w:pStyle w:val="TableParagraph"/>
              <w:spacing w:before="113"/>
              <w:ind w:left="109"/>
              <w:rPr>
                <w:sz w:val="20"/>
              </w:rPr>
            </w:pPr>
            <w:r>
              <w:rPr>
                <w:sz w:val="20"/>
              </w:rPr>
              <w:t>302-682-8</w:t>
            </w:r>
          </w:p>
        </w:tc>
      </w:tr>
      <w:tr w:rsidR="00B52DCC" w14:paraId="17D640EC" w14:textId="77777777" w:rsidTr="004567AD">
        <w:trPr>
          <w:trHeight w:val="530"/>
        </w:trPr>
        <w:tc>
          <w:tcPr>
            <w:tcW w:w="1290" w:type="dxa"/>
          </w:tcPr>
          <w:p w14:paraId="41EA1B81" w14:textId="77777777" w:rsidR="00B52DCC" w:rsidRDefault="00916648">
            <w:pPr>
              <w:pStyle w:val="TableParagraph"/>
              <w:spacing w:before="113"/>
              <w:ind w:left="107"/>
              <w:rPr>
                <w:sz w:val="20"/>
              </w:rPr>
            </w:pPr>
            <w:r>
              <w:rPr>
                <w:sz w:val="20"/>
              </w:rPr>
              <w:t>628</w:t>
            </w:r>
          </w:p>
        </w:tc>
        <w:tc>
          <w:tcPr>
            <w:tcW w:w="5787" w:type="dxa"/>
            <w:gridSpan w:val="9"/>
          </w:tcPr>
          <w:p w14:paraId="4D2E0951" w14:textId="77777777" w:rsidR="00B52DCC" w:rsidRDefault="00916648">
            <w:pPr>
              <w:pStyle w:val="TableParagraph"/>
              <w:spacing w:line="223" w:lineRule="exact"/>
              <w:ind w:left="108"/>
              <w:rPr>
                <w:sz w:val="20"/>
              </w:rPr>
            </w:pPr>
            <w:r>
              <w:rPr>
                <w:sz w:val="20"/>
              </w:rPr>
              <w:t>Sıvı kömür, sıvı çözücü ektraksiyonu, a/a cinsinden % 0,005’ten fazla</w:t>
            </w:r>
          </w:p>
          <w:p w14:paraId="7A284004" w14:textId="77777777" w:rsidR="00B52DCC" w:rsidRDefault="00916648">
            <w:pPr>
              <w:pStyle w:val="TableParagraph"/>
              <w:spacing w:before="36"/>
              <w:ind w:left="108"/>
              <w:rPr>
                <w:sz w:val="20"/>
              </w:rPr>
            </w:pPr>
            <w:r>
              <w:rPr>
                <w:sz w:val="20"/>
              </w:rPr>
              <w:t>benzo[a]piren içerirse</w:t>
            </w:r>
          </w:p>
        </w:tc>
        <w:tc>
          <w:tcPr>
            <w:tcW w:w="1704" w:type="dxa"/>
          </w:tcPr>
          <w:p w14:paraId="752CC040" w14:textId="77777777" w:rsidR="00B52DCC" w:rsidRDefault="00916648">
            <w:pPr>
              <w:pStyle w:val="TableParagraph"/>
              <w:spacing w:before="113"/>
              <w:ind w:left="111"/>
              <w:rPr>
                <w:sz w:val="20"/>
              </w:rPr>
            </w:pPr>
            <w:r>
              <w:rPr>
                <w:sz w:val="20"/>
              </w:rPr>
              <w:t>94114-48-4</w:t>
            </w:r>
          </w:p>
        </w:tc>
        <w:tc>
          <w:tcPr>
            <w:tcW w:w="1960" w:type="dxa"/>
            <w:gridSpan w:val="2"/>
          </w:tcPr>
          <w:p w14:paraId="50D85F8B" w14:textId="77777777" w:rsidR="00B52DCC" w:rsidRDefault="00916648">
            <w:pPr>
              <w:pStyle w:val="TableParagraph"/>
              <w:spacing w:before="113"/>
              <w:ind w:left="109"/>
              <w:rPr>
                <w:sz w:val="20"/>
              </w:rPr>
            </w:pPr>
            <w:r>
              <w:rPr>
                <w:sz w:val="20"/>
              </w:rPr>
              <w:t>302-683-3</w:t>
            </w:r>
          </w:p>
        </w:tc>
      </w:tr>
      <w:tr w:rsidR="00B52DCC" w14:paraId="325DD9C6" w14:textId="77777777" w:rsidTr="004567AD">
        <w:trPr>
          <w:trHeight w:val="793"/>
        </w:trPr>
        <w:tc>
          <w:tcPr>
            <w:tcW w:w="1290" w:type="dxa"/>
          </w:tcPr>
          <w:p w14:paraId="11856704" w14:textId="77777777" w:rsidR="00B52DCC" w:rsidRDefault="00916648">
            <w:pPr>
              <w:pStyle w:val="TableParagraph"/>
              <w:spacing w:before="113"/>
              <w:ind w:left="107"/>
              <w:rPr>
                <w:sz w:val="20"/>
              </w:rPr>
            </w:pPr>
            <w:r>
              <w:rPr>
                <w:sz w:val="20"/>
              </w:rPr>
              <w:t>629</w:t>
            </w:r>
          </w:p>
        </w:tc>
        <w:tc>
          <w:tcPr>
            <w:tcW w:w="5787" w:type="dxa"/>
            <w:gridSpan w:val="9"/>
          </w:tcPr>
          <w:p w14:paraId="45CDD0A8" w14:textId="77777777" w:rsidR="00B52DCC" w:rsidRDefault="00916648">
            <w:pPr>
              <w:pStyle w:val="TableParagraph"/>
              <w:spacing w:line="276" w:lineRule="auto"/>
              <w:ind w:left="108"/>
              <w:rPr>
                <w:sz w:val="20"/>
              </w:rPr>
            </w:pPr>
            <w:r>
              <w:rPr>
                <w:sz w:val="20"/>
              </w:rPr>
              <w:t>Parafin mumları (kömür), kahverengi kömür yüksek derecede katran, karbonla muamele edilmiş, a/a cinsinden % 0,005’ten fazla benzo[a]piren</w:t>
            </w:r>
          </w:p>
          <w:p w14:paraId="03CA8C76" w14:textId="77777777" w:rsidR="00B52DCC" w:rsidRDefault="00916648">
            <w:pPr>
              <w:pStyle w:val="TableParagraph"/>
              <w:spacing w:line="229" w:lineRule="exact"/>
              <w:ind w:left="108"/>
              <w:rPr>
                <w:sz w:val="20"/>
              </w:rPr>
            </w:pPr>
            <w:r>
              <w:rPr>
                <w:sz w:val="20"/>
              </w:rPr>
              <w:t>içerirse</w:t>
            </w:r>
          </w:p>
        </w:tc>
        <w:tc>
          <w:tcPr>
            <w:tcW w:w="1704" w:type="dxa"/>
          </w:tcPr>
          <w:p w14:paraId="0C7B2CAA" w14:textId="77777777" w:rsidR="00B52DCC" w:rsidRDefault="00916648">
            <w:pPr>
              <w:pStyle w:val="TableParagraph"/>
              <w:spacing w:before="113"/>
              <w:ind w:left="111"/>
              <w:rPr>
                <w:sz w:val="20"/>
              </w:rPr>
            </w:pPr>
            <w:r>
              <w:rPr>
                <w:sz w:val="20"/>
              </w:rPr>
              <w:t>97926-76-6</w:t>
            </w:r>
          </w:p>
        </w:tc>
        <w:tc>
          <w:tcPr>
            <w:tcW w:w="1960" w:type="dxa"/>
            <w:gridSpan w:val="2"/>
          </w:tcPr>
          <w:p w14:paraId="6C6D2629" w14:textId="77777777" w:rsidR="00B52DCC" w:rsidRDefault="00916648">
            <w:pPr>
              <w:pStyle w:val="TableParagraph"/>
              <w:spacing w:before="113"/>
              <w:ind w:left="109"/>
              <w:rPr>
                <w:sz w:val="20"/>
              </w:rPr>
            </w:pPr>
            <w:r>
              <w:rPr>
                <w:sz w:val="20"/>
              </w:rPr>
              <w:t>308-296-6</w:t>
            </w:r>
          </w:p>
        </w:tc>
      </w:tr>
      <w:tr w:rsidR="00B52DCC" w14:paraId="6EF41CAE" w14:textId="77777777" w:rsidTr="004567AD">
        <w:trPr>
          <w:trHeight w:val="527"/>
        </w:trPr>
        <w:tc>
          <w:tcPr>
            <w:tcW w:w="1290" w:type="dxa"/>
          </w:tcPr>
          <w:p w14:paraId="5578438A" w14:textId="77777777" w:rsidR="00B52DCC" w:rsidRDefault="00916648">
            <w:pPr>
              <w:pStyle w:val="TableParagraph"/>
              <w:spacing w:before="113"/>
              <w:ind w:left="107"/>
              <w:rPr>
                <w:sz w:val="20"/>
              </w:rPr>
            </w:pPr>
            <w:r>
              <w:rPr>
                <w:sz w:val="20"/>
              </w:rPr>
              <w:t>630</w:t>
            </w:r>
          </w:p>
        </w:tc>
        <w:tc>
          <w:tcPr>
            <w:tcW w:w="5787" w:type="dxa"/>
            <w:gridSpan w:val="9"/>
          </w:tcPr>
          <w:p w14:paraId="01C3F155" w14:textId="77777777" w:rsidR="00B52DCC" w:rsidRDefault="00916648">
            <w:pPr>
              <w:pStyle w:val="TableParagraph"/>
              <w:spacing w:line="223" w:lineRule="exact"/>
              <w:ind w:left="108"/>
              <w:rPr>
                <w:sz w:val="20"/>
              </w:rPr>
            </w:pPr>
            <w:r>
              <w:rPr>
                <w:sz w:val="20"/>
              </w:rPr>
              <w:t>Parafin mumu (kömür), kahverengi kömür yüksek derecede katran, kille</w:t>
            </w:r>
          </w:p>
          <w:p w14:paraId="550E0871" w14:textId="77777777" w:rsidR="00B52DCC" w:rsidRDefault="00916648">
            <w:pPr>
              <w:pStyle w:val="TableParagraph"/>
              <w:spacing w:before="34"/>
              <w:ind w:left="108"/>
              <w:rPr>
                <w:sz w:val="20"/>
              </w:rPr>
            </w:pPr>
            <w:r>
              <w:rPr>
                <w:sz w:val="20"/>
              </w:rPr>
              <w:t>muamele edilmiş, a/a cinsinden % 0,005’ten fazla benzo[a]piren içerirse</w:t>
            </w:r>
          </w:p>
        </w:tc>
        <w:tc>
          <w:tcPr>
            <w:tcW w:w="1704" w:type="dxa"/>
          </w:tcPr>
          <w:p w14:paraId="1666CA98" w14:textId="77777777" w:rsidR="00B52DCC" w:rsidRDefault="00916648">
            <w:pPr>
              <w:pStyle w:val="TableParagraph"/>
              <w:spacing w:before="113"/>
              <w:ind w:left="111"/>
              <w:rPr>
                <w:sz w:val="20"/>
              </w:rPr>
            </w:pPr>
            <w:r>
              <w:rPr>
                <w:sz w:val="20"/>
              </w:rPr>
              <w:t>97926-77-7</w:t>
            </w:r>
          </w:p>
        </w:tc>
        <w:tc>
          <w:tcPr>
            <w:tcW w:w="1960" w:type="dxa"/>
            <w:gridSpan w:val="2"/>
          </w:tcPr>
          <w:p w14:paraId="0076F726" w14:textId="77777777" w:rsidR="00B52DCC" w:rsidRDefault="00916648">
            <w:pPr>
              <w:pStyle w:val="TableParagraph"/>
              <w:spacing w:before="113"/>
              <w:ind w:left="109"/>
              <w:rPr>
                <w:sz w:val="20"/>
              </w:rPr>
            </w:pPr>
            <w:r>
              <w:rPr>
                <w:sz w:val="20"/>
              </w:rPr>
              <w:t>308-297-1</w:t>
            </w:r>
          </w:p>
        </w:tc>
      </w:tr>
      <w:tr w:rsidR="00B52DCC" w14:paraId="46B70A9F" w14:textId="77777777" w:rsidTr="004567AD">
        <w:trPr>
          <w:trHeight w:val="794"/>
        </w:trPr>
        <w:tc>
          <w:tcPr>
            <w:tcW w:w="1290" w:type="dxa"/>
          </w:tcPr>
          <w:p w14:paraId="25FD420A" w14:textId="77777777" w:rsidR="00B52DCC" w:rsidRDefault="00916648">
            <w:pPr>
              <w:pStyle w:val="TableParagraph"/>
              <w:spacing w:before="113"/>
              <w:ind w:left="107"/>
              <w:rPr>
                <w:sz w:val="20"/>
              </w:rPr>
            </w:pPr>
            <w:r>
              <w:rPr>
                <w:sz w:val="20"/>
              </w:rPr>
              <w:t>631</w:t>
            </w:r>
          </w:p>
        </w:tc>
        <w:tc>
          <w:tcPr>
            <w:tcW w:w="5787" w:type="dxa"/>
            <w:gridSpan w:val="9"/>
          </w:tcPr>
          <w:p w14:paraId="7FDB3E30" w14:textId="77777777" w:rsidR="00B52DCC" w:rsidRDefault="00916648">
            <w:pPr>
              <w:pStyle w:val="TableParagraph"/>
              <w:spacing w:line="224" w:lineRule="exact"/>
              <w:ind w:left="108"/>
              <w:rPr>
                <w:sz w:val="20"/>
              </w:rPr>
            </w:pPr>
            <w:r>
              <w:rPr>
                <w:sz w:val="20"/>
              </w:rPr>
              <w:t>Parafin mumu (kömür), kahverengi kömür yüksek derecede katran, silisik</w:t>
            </w:r>
          </w:p>
          <w:p w14:paraId="18EDBF5C" w14:textId="77777777" w:rsidR="00B52DCC" w:rsidRDefault="00916648">
            <w:pPr>
              <w:pStyle w:val="TableParagraph"/>
              <w:spacing w:before="6" w:line="260" w:lineRule="atLeast"/>
              <w:ind w:left="108"/>
              <w:rPr>
                <w:sz w:val="20"/>
              </w:rPr>
            </w:pPr>
            <w:r>
              <w:rPr>
                <w:sz w:val="20"/>
              </w:rPr>
              <w:t>asitle muamele edilmiş, a/a cinsinden % 0,005’ten fazla benzo[a]piren içerirse</w:t>
            </w:r>
          </w:p>
        </w:tc>
        <w:tc>
          <w:tcPr>
            <w:tcW w:w="1704" w:type="dxa"/>
          </w:tcPr>
          <w:p w14:paraId="73D2F314" w14:textId="77777777" w:rsidR="00B52DCC" w:rsidRDefault="00916648">
            <w:pPr>
              <w:pStyle w:val="TableParagraph"/>
              <w:spacing w:before="113"/>
              <w:ind w:left="111"/>
              <w:rPr>
                <w:sz w:val="20"/>
              </w:rPr>
            </w:pPr>
            <w:r>
              <w:rPr>
                <w:sz w:val="20"/>
              </w:rPr>
              <w:t>97926-78-8</w:t>
            </w:r>
          </w:p>
        </w:tc>
        <w:tc>
          <w:tcPr>
            <w:tcW w:w="1960" w:type="dxa"/>
            <w:gridSpan w:val="2"/>
          </w:tcPr>
          <w:p w14:paraId="7EC42B1E" w14:textId="77777777" w:rsidR="00B52DCC" w:rsidRDefault="00916648">
            <w:pPr>
              <w:pStyle w:val="TableParagraph"/>
              <w:spacing w:before="113"/>
              <w:ind w:left="109"/>
              <w:rPr>
                <w:sz w:val="20"/>
              </w:rPr>
            </w:pPr>
            <w:r>
              <w:rPr>
                <w:sz w:val="20"/>
              </w:rPr>
              <w:t>308-298-7</w:t>
            </w:r>
          </w:p>
        </w:tc>
      </w:tr>
      <w:tr w:rsidR="00B52DCC" w14:paraId="0597D3F1" w14:textId="77777777" w:rsidTr="004567AD">
        <w:trPr>
          <w:trHeight w:val="530"/>
        </w:trPr>
        <w:tc>
          <w:tcPr>
            <w:tcW w:w="1290" w:type="dxa"/>
          </w:tcPr>
          <w:p w14:paraId="771F3ED0" w14:textId="77777777" w:rsidR="00B52DCC" w:rsidRDefault="00916648">
            <w:pPr>
              <w:pStyle w:val="TableParagraph"/>
              <w:spacing w:before="113"/>
              <w:ind w:left="107"/>
              <w:rPr>
                <w:sz w:val="20"/>
              </w:rPr>
            </w:pPr>
            <w:r>
              <w:rPr>
                <w:sz w:val="20"/>
              </w:rPr>
              <w:t>632</w:t>
            </w:r>
          </w:p>
        </w:tc>
        <w:tc>
          <w:tcPr>
            <w:tcW w:w="5787" w:type="dxa"/>
            <w:gridSpan w:val="9"/>
          </w:tcPr>
          <w:p w14:paraId="04B9B597" w14:textId="77777777" w:rsidR="00B52DCC" w:rsidRDefault="00916648">
            <w:pPr>
              <w:pStyle w:val="TableParagraph"/>
              <w:spacing w:line="223" w:lineRule="exact"/>
              <w:ind w:left="108"/>
              <w:rPr>
                <w:sz w:val="20"/>
              </w:rPr>
            </w:pPr>
            <w:r>
              <w:rPr>
                <w:sz w:val="20"/>
              </w:rPr>
              <w:t>Absorpsiyon yağları, bisiklo aromatik ve heterosiklik hidrokarbon</w:t>
            </w:r>
          </w:p>
          <w:p w14:paraId="6378176D" w14:textId="77777777" w:rsidR="00B52DCC" w:rsidRDefault="00916648">
            <w:pPr>
              <w:pStyle w:val="TableParagraph"/>
              <w:spacing w:before="34"/>
              <w:ind w:left="108"/>
              <w:rPr>
                <w:sz w:val="20"/>
              </w:rPr>
            </w:pPr>
            <w:r>
              <w:rPr>
                <w:sz w:val="20"/>
              </w:rPr>
              <w:t>fraksiyonu, a/a cinsinden % 0,005’ten fazla benzo[a]piren içerirse</w:t>
            </w:r>
          </w:p>
        </w:tc>
        <w:tc>
          <w:tcPr>
            <w:tcW w:w="1704" w:type="dxa"/>
          </w:tcPr>
          <w:p w14:paraId="1127ABEF" w14:textId="77777777" w:rsidR="00B52DCC" w:rsidRDefault="00916648">
            <w:pPr>
              <w:pStyle w:val="TableParagraph"/>
              <w:spacing w:before="113"/>
              <w:ind w:left="111"/>
              <w:rPr>
                <w:sz w:val="20"/>
              </w:rPr>
            </w:pPr>
            <w:r>
              <w:rPr>
                <w:sz w:val="20"/>
              </w:rPr>
              <w:t>101316-45-4</w:t>
            </w:r>
          </w:p>
        </w:tc>
        <w:tc>
          <w:tcPr>
            <w:tcW w:w="1960" w:type="dxa"/>
            <w:gridSpan w:val="2"/>
          </w:tcPr>
          <w:p w14:paraId="39FBA28D" w14:textId="77777777" w:rsidR="00B52DCC" w:rsidRDefault="00916648">
            <w:pPr>
              <w:pStyle w:val="TableParagraph"/>
              <w:spacing w:before="113"/>
              <w:ind w:left="109"/>
              <w:rPr>
                <w:sz w:val="20"/>
              </w:rPr>
            </w:pPr>
            <w:r>
              <w:rPr>
                <w:sz w:val="20"/>
              </w:rPr>
              <w:t>309-851-5</w:t>
            </w:r>
          </w:p>
        </w:tc>
      </w:tr>
      <w:tr w:rsidR="00B52DCC" w14:paraId="4FDC947E" w14:textId="77777777" w:rsidTr="004567AD">
        <w:trPr>
          <w:trHeight w:val="791"/>
        </w:trPr>
        <w:tc>
          <w:tcPr>
            <w:tcW w:w="1290" w:type="dxa"/>
          </w:tcPr>
          <w:p w14:paraId="2CAA7A6D" w14:textId="77777777" w:rsidR="00B52DCC" w:rsidRDefault="00916648">
            <w:pPr>
              <w:pStyle w:val="TableParagraph"/>
              <w:spacing w:before="113"/>
              <w:ind w:left="107"/>
              <w:rPr>
                <w:sz w:val="20"/>
              </w:rPr>
            </w:pPr>
            <w:r>
              <w:rPr>
                <w:sz w:val="20"/>
              </w:rPr>
              <w:t>633</w:t>
            </w:r>
          </w:p>
        </w:tc>
        <w:tc>
          <w:tcPr>
            <w:tcW w:w="5787" w:type="dxa"/>
            <w:gridSpan w:val="9"/>
          </w:tcPr>
          <w:p w14:paraId="23277214" w14:textId="77777777" w:rsidR="00B52DCC" w:rsidRDefault="00916648">
            <w:pPr>
              <w:pStyle w:val="TableParagraph"/>
              <w:spacing w:line="271" w:lineRule="auto"/>
              <w:ind w:left="108" w:right="42"/>
              <w:rPr>
                <w:sz w:val="20"/>
              </w:rPr>
            </w:pPr>
            <w:r>
              <w:rPr>
                <w:position w:val="2"/>
                <w:sz w:val="20"/>
              </w:rPr>
              <w:t>Aromatik hidrokarbonlar, C</w:t>
            </w:r>
            <w:r>
              <w:rPr>
                <w:sz w:val="13"/>
              </w:rPr>
              <w:t>20-28</w:t>
            </w:r>
            <w:r>
              <w:rPr>
                <w:position w:val="2"/>
                <w:sz w:val="20"/>
              </w:rPr>
              <w:t xml:space="preserve">, polisiklik, karışım halinde kömür katranı </w:t>
            </w:r>
            <w:r>
              <w:rPr>
                <w:sz w:val="20"/>
              </w:rPr>
              <w:t>zift-polietilen polipropilen piroliz-türevleri, a/a cinsinden % 0,005’ten fazla</w:t>
            </w:r>
          </w:p>
          <w:p w14:paraId="3B5031DF" w14:textId="77777777" w:rsidR="00B52DCC" w:rsidRDefault="00916648">
            <w:pPr>
              <w:pStyle w:val="TableParagraph"/>
              <w:ind w:left="108"/>
              <w:rPr>
                <w:sz w:val="20"/>
              </w:rPr>
            </w:pPr>
            <w:r>
              <w:rPr>
                <w:sz w:val="20"/>
              </w:rPr>
              <w:t>benzo[a]piren içerirse</w:t>
            </w:r>
          </w:p>
        </w:tc>
        <w:tc>
          <w:tcPr>
            <w:tcW w:w="1704" w:type="dxa"/>
          </w:tcPr>
          <w:p w14:paraId="0E96123B" w14:textId="77777777" w:rsidR="00B52DCC" w:rsidRDefault="00916648">
            <w:pPr>
              <w:pStyle w:val="TableParagraph"/>
              <w:spacing w:before="113"/>
              <w:ind w:left="111"/>
              <w:rPr>
                <w:sz w:val="20"/>
              </w:rPr>
            </w:pPr>
            <w:r>
              <w:rPr>
                <w:sz w:val="20"/>
              </w:rPr>
              <w:t>101794-74-5</w:t>
            </w:r>
          </w:p>
        </w:tc>
        <w:tc>
          <w:tcPr>
            <w:tcW w:w="1960" w:type="dxa"/>
            <w:gridSpan w:val="2"/>
          </w:tcPr>
          <w:p w14:paraId="2E460939" w14:textId="77777777" w:rsidR="00B52DCC" w:rsidRDefault="00916648">
            <w:pPr>
              <w:pStyle w:val="TableParagraph"/>
              <w:spacing w:before="113"/>
              <w:ind w:left="109"/>
              <w:rPr>
                <w:sz w:val="20"/>
              </w:rPr>
            </w:pPr>
            <w:r>
              <w:rPr>
                <w:sz w:val="20"/>
              </w:rPr>
              <w:t>309-956-6</w:t>
            </w:r>
          </w:p>
        </w:tc>
      </w:tr>
      <w:tr w:rsidR="00B52DCC" w14:paraId="4E1C2B55" w14:textId="77777777" w:rsidTr="004567AD">
        <w:trPr>
          <w:trHeight w:val="794"/>
        </w:trPr>
        <w:tc>
          <w:tcPr>
            <w:tcW w:w="1290" w:type="dxa"/>
          </w:tcPr>
          <w:p w14:paraId="5C3975DF" w14:textId="77777777" w:rsidR="00B52DCC" w:rsidRDefault="00916648">
            <w:pPr>
              <w:pStyle w:val="TableParagraph"/>
              <w:spacing w:before="113"/>
              <w:ind w:left="107"/>
              <w:rPr>
                <w:sz w:val="20"/>
              </w:rPr>
            </w:pPr>
            <w:r>
              <w:rPr>
                <w:sz w:val="20"/>
              </w:rPr>
              <w:t>634</w:t>
            </w:r>
          </w:p>
        </w:tc>
        <w:tc>
          <w:tcPr>
            <w:tcW w:w="5787" w:type="dxa"/>
            <w:gridSpan w:val="9"/>
          </w:tcPr>
          <w:p w14:paraId="236BCC85" w14:textId="77777777" w:rsidR="00B52DCC" w:rsidRDefault="00916648">
            <w:pPr>
              <w:pStyle w:val="TableParagraph"/>
              <w:tabs>
                <w:tab w:val="left" w:pos="1410"/>
                <w:tab w:val="left" w:pos="2944"/>
                <w:tab w:val="left" w:pos="3393"/>
                <w:tab w:val="left" w:pos="4371"/>
                <w:tab w:val="left" w:pos="4753"/>
                <w:tab w:val="left" w:pos="5733"/>
              </w:tabs>
              <w:spacing w:line="273" w:lineRule="auto"/>
              <w:ind w:left="108" w:right="99"/>
              <w:rPr>
                <w:sz w:val="20"/>
              </w:rPr>
            </w:pPr>
            <w:r>
              <w:rPr>
                <w:position w:val="2"/>
                <w:sz w:val="20"/>
              </w:rPr>
              <w:t>Aromatik hidrokarbonlar, C</w:t>
            </w:r>
            <w:r>
              <w:rPr>
                <w:sz w:val="13"/>
              </w:rPr>
              <w:t>20-28</w:t>
            </w:r>
            <w:r>
              <w:rPr>
                <w:position w:val="2"/>
                <w:sz w:val="20"/>
              </w:rPr>
              <w:t xml:space="preserve">, polisiklik, karışım halinde kömür katranı </w:t>
            </w:r>
            <w:r>
              <w:rPr>
                <w:sz w:val="20"/>
              </w:rPr>
              <w:t>zift-polietilen</w:t>
            </w:r>
            <w:r>
              <w:rPr>
                <w:sz w:val="20"/>
              </w:rPr>
              <w:tab/>
              <w:t>piroliz-türevleri,</w:t>
            </w:r>
            <w:r>
              <w:rPr>
                <w:sz w:val="20"/>
              </w:rPr>
              <w:tab/>
              <w:t>a/a</w:t>
            </w:r>
            <w:r>
              <w:rPr>
                <w:sz w:val="20"/>
              </w:rPr>
              <w:tab/>
              <w:t>cinsinden</w:t>
            </w:r>
            <w:r>
              <w:rPr>
                <w:sz w:val="20"/>
              </w:rPr>
              <w:tab/>
              <w:t>%</w:t>
            </w:r>
            <w:r>
              <w:rPr>
                <w:sz w:val="20"/>
              </w:rPr>
              <w:tab/>
              <w:t>0,005’ten</w:t>
            </w:r>
            <w:r>
              <w:rPr>
                <w:sz w:val="20"/>
              </w:rPr>
              <w:tab/>
            </w:r>
            <w:r>
              <w:rPr>
                <w:spacing w:val="-5"/>
                <w:sz w:val="20"/>
              </w:rPr>
              <w:t>fazla</w:t>
            </w:r>
          </w:p>
          <w:p w14:paraId="7991E25B" w14:textId="77777777" w:rsidR="00B52DCC" w:rsidRDefault="00916648">
            <w:pPr>
              <w:pStyle w:val="TableParagraph"/>
              <w:ind w:left="108"/>
              <w:rPr>
                <w:sz w:val="20"/>
              </w:rPr>
            </w:pPr>
            <w:r>
              <w:rPr>
                <w:sz w:val="20"/>
              </w:rPr>
              <w:t>benzo[a]piren içerirse</w:t>
            </w:r>
          </w:p>
        </w:tc>
        <w:tc>
          <w:tcPr>
            <w:tcW w:w="1704" w:type="dxa"/>
          </w:tcPr>
          <w:p w14:paraId="6CA5A74E" w14:textId="77777777" w:rsidR="00B52DCC" w:rsidRDefault="00916648">
            <w:pPr>
              <w:pStyle w:val="TableParagraph"/>
              <w:spacing w:before="113"/>
              <w:ind w:left="111"/>
              <w:rPr>
                <w:sz w:val="20"/>
              </w:rPr>
            </w:pPr>
            <w:r>
              <w:rPr>
                <w:sz w:val="20"/>
              </w:rPr>
              <w:t>101794-75-6</w:t>
            </w:r>
          </w:p>
        </w:tc>
        <w:tc>
          <w:tcPr>
            <w:tcW w:w="1960" w:type="dxa"/>
            <w:gridSpan w:val="2"/>
          </w:tcPr>
          <w:p w14:paraId="2A104B0E" w14:textId="77777777" w:rsidR="00B52DCC" w:rsidRDefault="00916648">
            <w:pPr>
              <w:pStyle w:val="TableParagraph"/>
              <w:spacing w:before="113"/>
              <w:ind w:left="109"/>
              <w:rPr>
                <w:sz w:val="20"/>
              </w:rPr>
            </w:pPr>
            <w:r>
              <w:rPr>
                <w:sz w:val="20"/>
              </w:rPr>
              <w:t>309-957-1</w:t>
            </w:r>
          </w:p>
        </w:tc>
      </w:tr>
      <w:tr w:rsidR="00B52DCC" w14:paraId="32236ACD" w14:textId="77777777" w:rsidTr="004567AD">
        <w:trPr>
          <w:trHeight w:val="794"/>
        </w:trPr>
        <w:tc>
          <w:tcPr>
            <w:tcW w:w="1290" w:type="dxa"/>
          </w:tcPr>
          <w:p w14:paraId="29B72E27" w14:textId="77777777" w:rsidR="00B52DCC" w:rsidRDefault="00916648">
            <w:pPr>
              <w:pStyle w:val="TableParagraph"/>
              <w:spacing w:before="113"/>
              <w:ind w:left="107"/>
              <w:rPr>
                <w:sz w:val="20"/>
              </w:rPr>
            </w:pPr>
            <w:r>
              <w:rPr>
                <w:sz w:val="20"/>
              </w:rPr>
              <w:t>635</w:t>
            </w:r>
          </w:p>
        </w:tc>
        <w:tc>
          <w:tcPr>
            <w:tcW w:w="5787" w:type="dxa"/>
            <w:gridSpan w:val="9"/>
          </w:tcPr>
          <w:p w14:paraId="73725293" w14:textId="77777777" w:rsidR="00B52DCC" w:rsidRDefault="00916648">
            <w:pPr>
              <w:pStyle w:val="TableParagraph"/>
              <w:tabs>
                <w:tab w:val="left" w:pos="1410"/>
                <w:tab w:val="left" w:pos="2944"/>
                <w:tab w:val="left" w:pos="3393"/>
                <w:tab w:val="left" w:pos="4371"/>
                <w:tab w:val="left" w:pos="4753"/>
                <w:tab w:val="left" w:pos="5733"/>
              </w:tabs>
              <w:spacing w:line="271" w:lineRule="auto"/>
              <w:ind w:left="108" w:right="99"/>
              <w:rPr>
                <w:sz w:val="20"/>
              </w:rPr>
            </w:pPr>
            <w:r>
              <w:rPr>
                <w:position w:val="2"/>
                <w:sz w:val="20"/>
              </w:rPr>
              <w:t>Aromatik hidrokarbonlar, C</w:t>
            </w:r>
            <w:r>
              <w:rPr>
                <w:sz w:val="13"/>
              </w:rPr>
              <w:t>20-28</w:t>
            </w:r>
            <w:r>
              <w:rPr>
                <w:position w:val="2"/>
                <w:sz w:val="20"/>
              </w:rPr>
              <w:t xml:space="preserve">, polisiklik, karışım halinde kömür katranı </w:t>
            </w:r>
            <w:r>
              <w:rPr>
                <w:sz w:val="20"/>
              </w:rPr>
              <w:t>zift-polistiren</w:t>
            </w:r>
            <w:r>
              <w:rPr>
                <w:sz w:val="20"/>
              </w:rPr>
              <w:tab/>
              <w:t>piroliz-türevleri,</w:t>
            </w:r>
            <w:r>
              <w:rPr>
                <w:sz w:val="20"/>
              </w:rPr>
              <w:tab/>
              <w:t>a/a</w:t>
            </w:r>
            <w:r>
              <w:rPr>
                <w:sz w:val="20"/>
              </w:rPr>
              <w:tab/>
              <w:t>cinsinden</w:t>
            </w:r>
            <w:r>
              <w:rPr>
                <w:sz w:val="20"/>
              </w:rPr>
              <w:tab/>
              <w:t>%</w:t>
            </w:r>
            <w:r>
              <w:rPr>
                <w:sz w:val="20"/>
              </w:rPr>
              <w:tab/>
              <w:t>0,005’ten</w:t>
            </w:r>
            <w:r>
              <w:rPr>
                <w:sz w:val="20"/>
              </w:rPr>
              <w:tab/>
            </w:r>
            <w:r>
              <w:rPr>
                <w:spacing w:val="-5"/>
                <w:sz w:val="20"/>
              </w:rPr>
              <w:t>fazla</w:t>
            </w:r>
          </w:p>
          <w:p w14:paraId="03D6CB64" w14:textId="77777777" w:rsidR="00B52DCC" w:rsidRDefault="00916648">
            <w:pPr>
              <w:pStyle w:val="TableParagraph"/>
              <w:ind w:left="108"/>
              <w:rPr>
                <w:sz w:val="20"/>
              </w:rPr>
            </w:pPr>
            <w:r>
              <w:rPr>
                <w:sz w:val="20"/>
              </w:rPr>
              <w:t>benzo[a]piren içerirse</w:t>
            </w:r>
          </w:p>
        </w:tc>
        <w:tc>
          <w:tcPr>
            <w:tcW w:w="1704" w:type="dxa"/>
          </w:tcPr>
          <w:p w14:paraId="624563B6" w14:textId="77777777" w:rsidR="00B52DCC" w:rsidRDefault="00916648">
            <w:pPr>
              <w:pStyle w:val="TableParagraph"/>
              <w:spacing w:before="113"/>
              <w:ind w:left="111"/>
              <w:rPr>
                <w:sz w:val="20"/>
              </w:rPr>
            </w:pPr>
            <w:r>
              <w:rPr>
                <w:sz w:val="20"/>
              </w:rPr>
              <w:t>101794-76-7</w:t>
            </w:r>
          </w:p>
        </w:tc>
        <w:tc>
          <w:tcPr>
            <w:tcW w:w="1960" w:type="dxa"/>
            <w:gridSpan w:val="2"/>
          </w:tcPr>
          <w:p w14:paraId="1B0F39A7" w14:textId="77777777" w:rsidR="00B52DCC" w:rsidRDefault="00916648">
            <w:pPr>
              <w:pStyle w:val="TableParagraph"/>
              <w:spacing w:before="113"/>
              <w:ind w:left="109"/>
              <w:rPr>
                <w:sz w:val="20"/>
              </w:rPr>
            </w:pPr>
            <w:r>
              <w:rPr>
                <w:sz w:val="20"/>
              </w:rPr>
              <w:t>309-958-7</w:t>
            </w:r>
          </w:p>
        </w:tc>
      </w:tr>
      <w:tr w:rsidR="00B52DCC" w14:paraId="331C69E7" w14:textId="77777777" w:rsidTr="004567AD">
        <w:trPr>
          <w:trHeight w:val="530"/>
        </w:trPr>
        <w:tc>
          <w:tcPr>
            <w:tcW w:w="1290" w:type="dxa"/>
          </w:tcPr>
          <w:p w14:paraId="13C4F79E" w14:textId="77777777" w:rsidR="00B52DCC" w:rsidRDefault="00916648">
            <w:pPr>
              <w:pStyle w:val="TableParagraph"/>
              <w:spacing w:before="113"/>
              <w:ind w:left="107"/>
              <w:rPr>
                <w:sz w:val="20"/>
              </w:rPr>
            </w:pPr>
            <w:r>
              <w:rPr>
                <w:sz w:val="20"/>
              </w:rPr>
              <w:t>636</w:t>
            </w:r>
          </w:p>
        </w:tc>
        <w:tc>
          <w:tcPr>
            <w:tcW w:w="5787" w:type="dxa"/>
            <w:gridSpan w:val="9"/>
          </w:tcPr>
          <w:p w14:paraId="065C2445" w14:textId="77777777" w:rsidR="00B52DCC" w:rsidRDefault="00916648">
            <w:pPr>
              <w:pStyle w:val="TableParagraph"/>
              <w:spacing w:line="223" w:lineRule="exact"/>
              <w:ind w:left="108"/>
              <w:rPr>
                <w:sz w:val="20"/>
              </w:rPr>
            </w:pPr>
            <w:r>
              <w:rPr>
                <w:sz w:val="20"/>
              </w:rPr>
              <w:t>Zift, kömür katran, yüksek sıcaklık, ısıyla muamele edilmiş, a/a cinsinden</w:t>
            </w:r>
          </w:p>
          <w:p w14:paraId="17E82391" w14:textId="77777777" w:rsidR="00B52DCC" w:rsidRDefault="00916648">
            <w:pPr>
              <w:pStyle w:val="TableParagraph"/>
              <w:spacing w:before="34"/>
              <w:ind w:left="108"/>
              <w:rPr>
                <w:sz w:val="20"/>
              </w:rPr>
            </w:pPr>
            <w:r>
              <w:rPr>
                <w:sz w:val="20"/>
              </w:rPr>
              <w:t>% 0,005’ten fazla benzo[a]piren içerirse</w:t>
            </w:r>
          </w:p>
        </w:tc>
        <w:tc>
          <w:tcPr>
            <w:tcW w:w="1704" w:type="dxa"/>
          </w:tcPr>
          <w:p w14:paraId="3FA92381" w14:textId="77777777" w:rsidR="00B52DCC" w:rsidRDefault="00916648">
            <w:pPr>
              <w:pStyle w:val="TableParagraph"/>
              <w:spacing w:before="113"/>
              <w:ind w:left="111"/>
              <w:rPr>
                <w:sz w:val="20"/>
              </w:rPr>
            </w:pPr>
            <w:r>
              <w:rPr>
                <w:sz w:val="20"/>
              </w:rPr>
              <w:t>121575-60-8</w:t>
            </w:r>
          </w:p>
        </w:tc>
        <w:tc>
          <w:tcPr>
            <w:tcW w:w="1960" w:type="dxa"/>
            <w:gridSpan w:val="2"/>
          </w:tcPr>
          <w:p w14:paraId="56C3DDAF" w14:textId="77777777" w:rsidR="00B52DCC" w:rsidRDefault="00916648">
            <w:pPr>
              <w:pStyle w:val="TableParagraph"/>
              <w:spacing w:before="113"/>
              <w:ind w:left="109"/>
              <w:rPr>
                <w:sz w:val="20"/>
              </w:rPr>
            </w:pPr>
            <w:r>
              <w:rPr>
                <w:sz w:val="20"/>
              </w:rPr>
              <w:t>310-162-7</w:t>
            </w:r>
          </w:p>
        </w:tc>
      </w:tr>
      <w:tr w:rsidR="00B52DCC" w14:paraId="3A5A2A45" w14:textId="77777777" w:rsidTr="004567AD">
        <w:trPr>
          <w:trHeight w:val="506"/>
        </w:trPr>
        <w:tc>
          <w:tcPr>
            <w:tcW w:w="1290" w:type="dxa"/>
          </w:tcPr>
          <w:p w14:paraId="75EBD26B" w14:textId="77777777" w:rsidR="00B52DCC" w:rsidRDefault="00916648">
            <w:pPr>
              <w:pStyle w:val="TableParagraph"/>
              <w:spacing w:before="116"/>
              <w:ind w:left="107"/>
              <w:rPr>
                <w:sz w:val="20"/>
              </w:rPr>
            </w:pPr>
            <w:r>
              <w:rPr>
                <w:sz w:val="20"/>
              </w:rPr>
              <w:t>637</w:t>
            </w:r>
          </w:p>
        </w:tc>
        <w:tc>
          <w:tcPr>
            <w:tcW w:w="5787" w:type="dxa"/>
            <w:gridSpan w:val="9"/>
          </w:tcPr>
          <w:p w14:paraId="72F43E2A" w14:textId="77777777" w:rsidR="00B52DCC" w:rsidRDefault="00916648">
            <w:pPr>
              <w:pStyle w:val="TableParagraph"/>
              <w:spacing w:line="228" w:lineRule="exact"/>
              <w:ind w:left="108"/>
              <w:rPr>
                <w:sz w:val="20"/>
              </w:rPr>
            </w:pPr>
            <w:r>
              <w:rPr>
                <w:sz w:val="20"/>
              </w:rPr>
              <w:t>Dibenz[</w:t>
            </w:r>
            <w:r>
              <w:rPr>
                <w:i/>
                <w:sz w:val="20"/>
              </w:rPr>
              <w:t>a,h</w:t>
            </w:r>
            <w:r>
              <w:rPr>
                <w:sz w:val="20"/>
              </w:rPr>
              <w:t>]antrasen</w:t>
            </w:r>
          </w:p>
        </w:tc>
        <w:tc>
          <w:tcPr>
            <w:tcW w:w="1704" w:type="dxa"/>
          </w:tcPr>
          <w:p w14:paraId="1F01D5A9" w14:textId="77777777" w:rsidR="00B52DCC" w:rsidRDefault="00916648">
            <w:pPr>
              <w:pStyle w:val="TableParagraph"/>
              <w:spacing w:before="116"/>
              <w:ind w:left="111"/>
              <w:rPr>
                <w:sz w:val="20"/>
              </w:rPr>
            </w:pPr>
            <w:r>
              <w:rPr>
                <w:sz w:val="20"/>
              </w:rPr>
              <w:t>53-70-3</w:t>
            </w:r>
          </w:p>
        </w:tc>
        <w:tc>
          <w:tcPr>
            <w:tcW w:w="1960" w:type="dxa"/>
            <w:gridSpan w:val="2"/>
          </w:tcPr>
          <w:p w14:paraId="246E6660" w14:textId="77777777" w:rsidR="00B52DCC" w:rsidRDefault="00916648">
            <w:pPr>
              <w:pStyle w:val="TableParagraph"/>
              <w:spacing w:before="116"/>
              <w:ind w:left="109"/>
              <w:rPr>
                <w:sz w:val="20"/>
              </w:rPr>
            </w:pPr>
            <w:r>
              <w:rPr>
                <w:sz w:val="20"/>
              </w:rPr>
              <w:t>200-181-8</w:t>
            </w:r>
          </w:p>
        </w:tc>
      </w:tr>
      <w:tr w:rsidR="00B52DCC" w14:paraId="7C3C59EE" w14:textId="77777777" w:rsidTr="004567AD">
        <w:trPr>
          <w:trHeight w:val="503"/>
        </w:trPr>
        <w:tc>
          <w:tcPr>
            <w:tcW w:w="1290" w:type="dxa"/>
          </w:tcPr>
          <w:p w14:paraId="30147827" w14:textId="77777777" w:rsidR="00B52DCC" w:rsidRDefault="00916648">
            <w:pPr>
              <w:pStyle w:val="TableParagraph"/>
              <w:spacing w:before="113"/>
              <w:ind w:left="107"/>
              <w:rPr>
                <w:sz w:val="20"/>
              </w:rPr>
            </w:pPr>
            <w:r>
              <w:rPr>
                <w:sz w:val="20"/>
              </w:rPr>
              <w:t>638</w:t>
            </w:r>
          </w:p>
        </w:tc>
        <w:tc>
          <w:tcPr>
            <w:tcW w:w="5787" w:type="dxa"/>
            <w:gridSpan w:val="9"/>
          </w:tcPr>
          <w:p w14:paraId="1C5236E7" w14:textId="77777777" w:rsidR="00B52DCC" w:rsidRDefault="00916648">
            <w:pPr>
              <w:pStyle w:val="TableParagraph"/>
              <w:spacing w:line="225" w:lineRule="exact"/>
              <w:ind w:left="108"/>
              <w:rPr>
                <w:sz w:val="20"/>
              </w:rPr>
            </w:pPr>
            <w:r>
              <w:rPr>
                <w:sz w:val="20"/>
              </w:rPr>
              <w:t>Benz[a]antrasen</w:t>
            </w:r>
          </w:p>
        </w:tc>
        <w:tc>
          <w:tcPr>
            <w:tcW w:w="1704" w:type="dxa"/>
          </w:tcPr>
          <w:p w14:paraId="19110161" w14:textId="77777777" w:rsidR="00B52DCC" w:rsidRDefault="00916648">
            <w:pPr>
              <w:pStyle w:val="TableParagraph"/>
              <w:spacing w:before="113"/>
              <w:ind w:left="111"/>
              <w:rPr>
                <w:sz w:val="20"/>
              </w:rPr>
            </w:pPr>
            <w:r>
              <w:rPr>
                <w:sz w:val="20"/>
              </w:rPr>
              <w:t>56-55-3</w:t>
            </w:r>
          </w:p>
        </w:tc>
        <w:tc>
          <w:tcPr>
            <w:tcW w:w="1960" w:type="dxa"/>
            <w:gridSpan w:val="2"/>
          </w:tcPr>
          <w:p w14:paraId="3C6EA853" w14:textId="77777777" w:rsidR="00B52DCC" w:rsidRDefault="00916648">
            <w:pPr>
              <w:pStyle w:val="TableParagraph"/>
              <w:spacing w:before="113"/>
              <w:ind w:left="109"/>
              <w:rPr>
                <w:sz w:val="20"/>
              </w:rPr>
            </w:pPr>
            <w:r>
              <w:rPr>
                <w:sz w:val="20"/>
              </w:rPr>
              <w:t>200-280-6</w:t>
            </w:r>
          </w:p>
        </w:tc>
      </w:tr>
      <w:tr w:rsidR="00B52DCC" w14:paraId="6066193C" w14:textId="77777777" w:rsidTr="004567AD">
        <w:trPr>
          <w:trHeight w:val="505"/>
        </w:trPr>
        <w:tc>
          <w:tcPr>
            <w:tcW w:w="1290" w:type="dxa"/>
          </w:tcPr>
          <w:p w14:paraId="3253013D" w14:textId="77777777" w:rsidR="00B52DCC" w:rsidRDefault="00916648">
            <w:pPr>
              <w:pStyle w:val="TableParagraph"/>
              <w:spacing w:before="113"/>
              <w:ind w:left="107"/>
              <w:rPr>
                <w:sz w:val="20"/>
              </w:rPr>
            </w:pPr>
            <w:r>
              <w:rPr>
                <w:sz w:val="20"/>
              </w:rPr>
              <w:t>639</w:t>
            </w:r>
          </w:p>
        </w:tc>
        <w:tc>
          <w:tcPr>
            <w:tcW w:w="5787" w:type="dxa"/>
            <w:gridSpan w:val="9"/>
          </w:tcPr>
          <w:p w14:paraId="35634BB7" w14:textId="77777777" w:rsidR="00B52DCC" w:rsidRDefault="00916648">
            <w:pPr>
              <w:pStyle w:val="TableParagraph"/>
              <w:spacing w:line="225" w:lineRule="exact"/>
              <w:ind w:left="108"/>
              <w:rPr>
                <w:sz w:val="20"/>
              </w:rPr>
            </w:pPr>
            <w:r>
              <w:rPr>
                <w:sz w:val="20"/>
              </w:rPr>
              <w:t>Benzo[e]piren</w:t>
            </w:r>
          </w:p>
        </w:tc>
        <w:tc>
          <w:tcPr>
            <w:tcW w:w="1704" w:type="dxa"/>
          </w:tcPr>
          <w:p w14:paraId="3D5C7B0E" w14:textId="77777777" w:rsidR="00B52DCC" w:rsidRDefault="00916648">
            <w:pPr>
              <w:pStyle w:val="TableParagraph"/>
              <w:spacing w:before="113"/>
              <w:ind w:left="111"/>
              <w:rPr>
                <w:sz w:val="20"/>
              </w:rPr>
            </w:pPr>
            <w:r>
              <w:rPr>
                <w:sz w:val="20"/>
              </w:rPr>
              <w:t>192-97-2</w:t>
            </w:r>
          </w:p>
        </w:tc>
        <w:tc>
          <w:tcPr>
            <w:tcW w:w="1960" w:type="dxa"/>
            <w:gridSpan w:val="2"/>
          </w:tcPr>
          <w:p w14:paraId="1FE99E2E" w14:textId="77777777" w:rsidR="00B52DCC" w:rsidRDefault="00916648">
            <w:pPr>
              <w:pStyle w:val="TableParagraph"/>
              <w:spacing w:before="113"/>
              <w:ind w:left="109"/>
              <w:rPr>
                <w:sz w:val="20"/>
              </w:rPr>
            </w:pPr>
            <w:r>
              <w:rPr>
                <w:sz w:val="20"/>
              </w:rPr>
              <w:t>205-892-7</w:t>
            </w:r>
          </w:p>
        </w:tc>
      </w:tr>
      <w:tr w:rsidR="00B52DCC" w14:paraId="0F47E0AC" w14:textId="77777777" w:rsidTr="004567AD">
        <w:trPr>
          <w:trHeight w:val="503"/>
        </w:trPr>
        <w:tc>
          <w:tcPr>
            <w:tcW w:w="1290" w:type="dxa"/>
          </w:tcPr>
          <w:p w14:paraId="47E2FA6C" w14:textId="77777777" w:rsidR="00B52DCC" w:rsidRDefault="00916648">
            <w:pPr>
              <w:pStyle w:val="TableParagraph"/>
              <w:spacing w:before="113"/>
              <w:ind w:left="107"/>
              <w:rPr>
                <w:sz w:val="20"/>
              </w:rPr>
            </w:pPr>
            <w:r>
              <w:rPr>
                <w:sz w:val="20"/>
              </w:rPr>
              <w:t>640</w:t>
            </w:r>
          </w:p>
        </w:tc>
        <w:tc>
          <w:tcPr>
            <w:tcW w:w="5787" w:type="dxa"/>
            <w:gridSpan w:val="9"/>
          </w:tcPr>
          <w:p w14:paraId="69ADE317" w14:textId="77777777" w:rsidR="00B52DCC" w:rsidRDefault="00916648">
            <w:pPr>
              <w:pStyle w:val="TableParagraph"/>
              <w:spacing w:line="225" w:lineRule="exact"/>
              <w:ind w:left="108"/>
              <w:rPr>
                <w:sz w:val="20"/>
              </w:rPr>
            </w:pPr>
            <w:r>
              <w:rPr>
                <w:sz w:val="20"/>
              </w:rPr>
              <w:t>Benzo[j]floranten</w:t>
            </w:r>
          </w:p>
        </w:tc>
        <w:tc>
          <w:tcPr>
            <w:tcW w:w="1704" w:type="dxa"/>
          </w:tcPr>
          <w:p w14:paraId="4EEDCBBC" w14:textId="77777777" w:rsidR="00B52DCC" w:rsidRDefault="00916648">
            <w:pPr>
              <w:pStyle w:val="TableParagraph"/>
              <w:spacing w:before="113"/>
              <w:ind w:left="111"/>
              <w:rPr>
                <w:sz w:val="20"/>
              </w:rPr>
            </w:pPr>
            <w:r>
              <w:rPr>
                <w:sz w:val="20"/>
              </w:rPr>
              <w:t>205-82-3</w:t>
            </w:r>
          </w:p>
        </w:tc>
        <w:tc>
          <w:tcPr>
            <w:tcW w:w="1960" w:type="dxa"/>
            <w:gridSpan w:val="2"/>
          </w:tcPr>
          <w:p w14:paraId="13ADD819" w14:textId="77777777" w:rsidR="00B52DCC" w:rsidRDefault="00916648">
            <w:pPr>
              <w:pStyle w:val="TableParagraph"/>
              <w:spacing w:before="113"/>
              <w:ind w:left="109"/>
              <w:rPr>
                <w:sz w:val="20"/>
              </w:rPr>
            </w:pPr>
            <w:r>
              <w:rPr>
                <w:sz w:val="20"/>
              </w:rPr>
              <w:t>205-910-3</w:t>
            </w:r>
          </w:p>
        </w:tc>
      </w:tr>
      <w:tr w:rsidR="00B52DCC" w14:paraId="3AA89FBE" w14:textId="77777777" w:rsidTr="004567AD">
        <w:trPr>
          <w:trHeight w:val="503"/>
        </w:trPr>
        <w:tc>
          <w:tcPr>
            <w:tcW w:w="1290" w:type="dxa"/>
          </w:tcPr>
          <w:p w14:paraId="5382D2B1" w14:textId="77777777" w:rsidR="00B52DCC" w:rsidRDefault="00916648">
            <w:pPr>
              <w:pStyle w:val="TableParagraph"/>
              <w:spacing w:before="113"/>
              <w:ind w:left="107"/>
              <w:rPr>
                <w:sz w:val="20"/>
              </w:rPr>
            </w:pPr>
            <w:r>
              <w:rPr>
                <w:sz w:val="20"/>
              </w:rPr>
              <w:t>641</w:t>
            </w:r>
          </w:p>
        </w:tc>
        <w:tc>
          <w:tcPr>
            <w:tcW w:w="5787" w:type="dxa"/>
            <w:gridSpan w:val="9"/>
          </w:tcPr>
          <w:p w14:paraId="5CD9B095" w14:textId="77777777" w:rsidR="00B52DCC" w:rsidRDefault="00916648">
            <w:pPr>
              <w:pStyle w:val="TableParagraph"/>
              <w:spacing w:line="225" w:lineRule="exact"/>
              <w:ind w:left="108"/>
              <w:rPr>
                <w:sz w:val="20"/>
              </w:rPr>
            </w:pPr>
            <w:r>
              <w:rPr>
                <w:sz w:val="20"/>
              </w:rPr>
              <w:t>Benz(e) asefenantrilen</w:t>
            </w:r>
          </w:p>
        </w:tc>
        <w:tc>
          <w:tcPr>
            <w:tcW w:w="1704" w:type="dxa"/>
          </w:tcPr>
          <w:p w14:paraId="26582DA1" w14:textId="77777777" w:rsidR="00B52DCC" w:rsidRDefault="00916648">
            <w:pPr>
              <w:pStyle w:val="TableParagraph"/>
              <w:spacing w:before="113"/>
              <w:ind w:left="111"/>
              <w:rPr>
                <w:sz w:val="20"/>
              </w:rPr>
            </w:pPr>
            <w:r>
              <w:rPr>
                <w:sz w:val="20"/>
              </w:rPr>
              <w:t>205-99-2</w:t>
            </w:r>
          </w:p>
        </w:tc>
        <w:tc>
          <w:tcPr>
            <w:tcW w:w="1960" w:type="dxa"/>
            <w:gridSpan w:val="2"/>
          </w:tcPr>
          <w:p w14:paraId="1FDB49BD" w14:textId="77777777" w:rsidR="00B52DCC" w:rsidRDefault="00916648">
            <w:pPr>
              <w:pStyle w:val="TableParagraph"/>
              <w:spacing w:before="113"/>
              <w:ind w:left="109"/>
              <w:rPr>
                <w:sz w:val="20"/>
              </w:rPr>
            </w:pPr>
            <w:r>
              <w:rPr>
                <w:sz w:val="20"/>
              </w:rPr>
              <w:t>205-911-9</w:t>
            </w:r>
          </w:p>
        </w:tc>
      </w:tr>
      <w:tr w:rsidR="00B52DCC" w14:paraId="2C3657AE" w14:textId="77777777" w:rsidTr="004567AD">
        <w:trPr>
          <w:trHeight w:val="506"/>
        </w:trPr>
        <w:tc>
          <w:tcPr>
            <w:tcW w:w="1290" w:type="dxa"/>
          </w:tcPr>
          <w:p w14:paraId="72050BD2" w14:textId="77777777" w:rsidR="00B52DCC" w:rsidRDefault="00916648">
            <w:pPr>
              <w:pStyle w:val="TableParagraph"/>
              <w:spacing w:before="113"/>
              <w:ind w:left="107"/>
              <w:rPr>
                <w:sz w:val="20"/>
              </w:rPr>
            </w:pPr>
            <w:r>
              <w:rPr>
                <w:sz w:val="20"/>
              </w:rPr>
              <w:t>642</w:t>
            </w:r>
          </w:p>
        </w:tc>
        <w:tc>
          <w:tcPr>
            <w:tcW w:w="5787" w:type="dxa"/>
            <w:gridSpan w:val="9"/>
          </w:tcPr>
          <w:p w14:paraId="46A36249" w14:textId="77777777" w:rsidR="00B52DCC" w:rsidRDefault="00916648">
            <w:pPr>
              <w:pStyle w:val="TableParagraph"/>
              <w:spacing w:line="225" w:lineRule="exact"/>
              <w:ind w:left="108"/>
              <w:rPr>
                <w:sz w:val="20"/>
              </w:rPr>
            </w:pPr>
            <w:r>
              <w:rPr>
                <w:sz w:val="20"/>
              </w:rPr>
              <w:t>Benzo(k)floranten</w:t>
            </w:r>
          </w:p>
        </w:tc>
        <w:tc>
          <w:tcPr>
            <w:tcW w:w="1704" w:type="dxa"/>
          </w:tcPr>
          <w:p w14:paraId="04FE730C" w14:textId="77777777" w:rsidR="00B52DCC" w:rsidRDefault="00916648">
            <w:pPr>
              <w:pStyle w:val="TableParagraph"/>
              <w:spacing w:before="113"/>
              <w:ind w:left="111"/>
              <w:rPr>
                <w:sz w:val="20"/>
              </w:rPr>
            </w:pPr>
            <w:r>
              <w:rPr>
                <w:sz w:val="20"/>
              </w:rPr>
              <w:t>207-08-9</w:t>
            </w:r>
          </w:p>
        </w:tc>
        <w:tc>
          <w:tcPr>
            <w:tcW w:w="1960" w:type="dxa"/>
            <w:gridSpan w:val="2"/>
          </w:tcPr>
          <w:p w14:paraId="309055BF" w14:textId="77777777" w:rsidR="00B52DCC" w:rsidRDefault="00916648">
            <w:pPr>
              <w:pStyle w:val="TableParagraph"/>
              <w:spacing w:before="113"/>
              <w:ind w:left="109"/>
              <w:rPr>
                <w:sz w:val="20"/>
              </w:rPr>
            </w:pPr>
            <w:r>
              <w:rPr>
                <w:sz w:val="20"/>
              </w:rPr>
              <w:t>205-916-6</w:t>
            </w:r>
          </w:p>
        </w:tc>
      </w:tr>
      <w:tr w:rsidR="00B52DCC" w14:paraId="25CCF1A0" w14:textId="77777777" w:rsidTr="004567AD">
        <w:trPr>
          <w:trHeight w:val="504"/>
        </w:trPr>
        <w:tc>
          <w:tcPr>
            <w:tcW w:w="1290" w:type="dxa"/>
          </w:tcPr>
          <w:p w14:paraId="3BCE7924" w14:textId="77777777" w:rsidR="00B52DCC" w:rsidRDefault="00916648">
            <w:pPr>
              <w:pStyle w:val="TableParagraph"/>
              <w:spacing w:before="113"/>
              <w:ind w:left="107"/>
              <w:rPr>
                <w:sz w:val="20"/>
              </w:rPr>
            </w:pPr>
            <w:r>
              <w:rPr>
                <w:sz w:val="20"/>
              </w:rPr>
              <w:t>643</w:t>
            </w:r>
          </w:p>
        </w:tc>
        <w:tc>
          <w:tcPr>
            <w:tcW w:w="5787" w:type="dxa"/>
            <w:gridSpan w:val="9"/>
          </w:tcPr>
          <w:p w14:paraId="7B0A2621" w14:textId="77777777" w:rsidR="00B52DCC" w:rsidRDefault="00916648">
            <w:pPr>
              <w:pStyle w:val="TableParagraph"/>
              <w:spacing w:line="225" w:lineRule="exact"/>
              <w:ind w:left="108"/>
              <w:rPr>
                <w:sz w:val="20"/>
              </w:rPr>
            </w:pPr>
            <w:r>
              <w:rPr>
                <w:sz w:val="20"/>
              </w:rPr>
              <w:t>Krizen</w:t>
            </w:r>
          </w:p>
        </w:tc>
        <w:tc>
          <w:tcPr>
            <w:tcW w:w="1704" w:type="dxa"/>
          </w:tcPr>
          <w:p w14:paraId="4F65A7D7" w14:textId="77777777" w:rsidR="00B52DCC" w:rsidRDefault="00916648">
            <w:pPr>
              <w:pStyle w:val="TableParagraph"/>
              <w:spacing w:before="113"/>
              <w:ind w:left="111"/>
              <w:rPr>
                <w:sz w:val="20"/>
              </w:rPr>
            </w:pPr>
            <w:r>
              <w:rPr>
                <w:sz w:val="20"/>
              </w:rPr>
              <w:t>218-01-9</w:t>
            </w:r>
          </w:p>
        </w:tc>
        <w:tc>
          <w:tcPr>
            <w:tcW w:w="1960" w:type="dxa"/>
            <w:gridSpan w:val="2"/>
          </w:tcPr>
          <w:p w14:paraId="09E4B3A8" w14:textId="77777777" w:rsidR="00B52DCC" w:rsidRDefault="00916648">
            <w:pPr>
              <w:pStyle w:val="TableParagraph"/>
              <w:spacing w:before="113"/>
              <w:ind w:left="109"/>
              <w:rPr>
                <w:sz w:val="20"/>
              </w:rPr>
            </w:pPr>
            <w:r>
              <w:rPr>
                <w:sz w:val="20"/>
              </w:rPr>
              <w:t>205-923-4</w:t>
            </w:r>
          </w:p>
        </w:tc>
      </w:tr>
      <w:tr w:rsidR="00B52DCC" w14:paraId="605B08B9" w14:textId="77777777" w:rsidTr="004567AD">
        <w:trPr>
          <w:trHeight w:val="503"/>
        </w:trPr>
        <w:tc>
          <w:tcPr>
            <w:tcW w:w="1290" w:type="dxa"/>
          </w:tcPr>
          <w:p w14:paraId="425E4671" w14:textId="77777777" w:rsidR="00B52DCC" w:rsidRDefault="00916648">
            <w:pPr>
              <w:pStyle w:val="TableParagraph"/>
              <w:spacing w:before="113"/>
              <w:ind w:left="107"/>
              <w:rPr>
                <w:sz w:val="20"/>
              </w:rPr>
            </w:pPr>
            <w:r>
              <w:rPr>
                <w:sz w:val="20"/>
              </w:rPr>
              <w:t>644</w:t>
            </w:r>
          </w:p>
        </w:tc>
        <w:tc>
          <w:tcPr>
            <w:tcW w:w="5787" w:type="dxa"/>
            <w:gridSpan w:val="9"/>
          </w:tcPr>
          <w:p w14:paraId="35C1232F" w14:textId="77777777" w:rsidR="00B52DCC" w:rsidRDefault="00916648">
            <w:pPr>
              <w:pStyle w:val="TableParagraph"/>
              <w:spacing w:line="225" w:lineRule="exact"/>
              <w:ind w:left="108"/>
              <w:rPr>
                <w:sz w:val="20"/>
              </w:rPr>
            </w:pPr>
            <w:r>
              <w:rPr>
                <w:sz w:val="20"/>
              </w:rPr>
              <w:t>2-Bromopropan</w:t>
            </w:r>
          </w:p>
        </w:tc>
        <w:tc>
          <w:tcPr>
            <w:tcW w:w="1704" w:type="dxa"/>
          </w:tcPr>
          <w:p w14:paraId="4D6F9C83" w14:textId="77777777" w:rsidR="00B52DCC" w:rsidRDefault="00916648">
            <w:pPr>
              <w:pStyle w:val="TableParagraph"/>
              <w:spacing w:before="113"/>
              <w:ind w:left="111"/>
              <w:rPr>
                <w:sz w:val="20"/>
              </w:rPr>
            </w:pPr>
            <w:r>
              <w:rPr>
                <w:sz w:val="20"/>
              </w:rPr>
              <w:t>75-26-3</w:t>
            </w:r>
          </w:p>
        </w:tc>
        <w:tc>
          <w:tcPr>
            <w:tcW w:w="1960" w:type="dxa"/>
            <w:gridSpan w:val="2"/>
          </w:tcPr>
          <w:p w14:paraId="4DD430A5" w14:textId="77777777" w:rsidR="00B52DCC" w:rsidRDefault="00916648">
            <w:pPr>
              <w:pStyle w:val="TableParagraph"/>
              <w:spacing w:before="113"/>
              <w:ind w:left="109"/>
              <w:rPr>
                <w:sz w:val="20"/>
              </w:rPr>
            </w:pPr>
            <w:r>
              <w:rPr>
                <w:sz w:val="20"/>
              </w:rPr>
              <w:t>200-855-1</w:t>
            </w:r>
          </w:p>
        </w:tc>
      </w:tr>
      <w:tr w:rsidR="00B52DCC" w14:paraId="6CB294FC" w14:textId="77777777" w:rsidTr="004567AD">
        <w:trPr>
          <w:trHeight w:val="505"/>
        </w:trPr>
        <w:tc>
          <w:tcPr>
            <w:tcW w:w="1290" w:type="dxa"/>
          </w:tcPr>
          <w:p w14:paraId="1F6A98CB" w14:textId="77777777" w:rsidR="00B52DCC" w:rsidRDefault="00916648">
            <w:pPr>
              <w:pStyle w:val="TableParagraph"/>
              <w:spacing w:before="115"/>
              <w:ind w:left="107"/>
              <w:rPr>
                <w:sz w:val="20"/>
              </w:rPr>
            </w:pPr>
            <w:r>
              <w:rPr>
                <w:sz w:val="20"/>
              </w:rPr>
              <w:t>645</w:t>
            </w:r>
          </w:p>
        </w:tc>
        <w:tc>
          <w:tcPr>
            <w:tcW w:w="5787" w:type="dxa"/>
            <w:gridSpan w:val="9"/>
          </w:tcPr>
          <w:p w14:paraId="577479B0" w14:textId="77777777" w:rsidR="00B52DCC" w:rsidRDefault="00916648">
            <w:pPr>
              <w:pStyle w:val="TableParagraph"/>
              <w:spacing w:line="228" w:lineRule="exact"/>
              <w:ind w:left="108"/>
              <w:rPr>
                <w:sz w:val="20"/>
              </w:rPr>
            </w:pPr>
            <w:r>
              <w:rPr>
                <w:sz w:val="20"/>
              </w:rPr>
              <w:t>Trikloroetilen</w:t>
            </w:r>
          </w:p>
        </w:tc>
        <w:tc>
          <w:tcPr>
            <w:tcW w:w="1704" w:type="dxa"/>
          </w:tcPr>
          <w:p w14:paraId="2A6D3BE4" w14:textId="77777777" w:rsidR="00B52DCC" w:rsidRDefault="00916648">
            <w:pPr>
              <w:pStyle w:val="TableParagraph"/>
              <w:spacing w:before="115"/>
              <w:ind w:left="111"/>
              <w:rPr>
                <w:sz w:val="20"/>
              </w:rPr>
            </w:pPr>
            <w:r>
              <w:rPr>
                <w:sz w:val="20"/>
              </w:rPr>
              <w:t>79-01-6</w:t>
            </w:r>
          </w:p>
        </w:tc>
        <w:tc>
          <w:tcPr>
            <w:tcW w:w="1960" w:type="dxa"/>
            <w:gridSpan w:val="2"/>
          </w:tcPr>
          <w:p w14:paraId="3B9F6355" w14:textId="77777777" w:rsidR="00B52DCC" w:rsidRDefault="00916648">
            <w:pPr>
              <w:pStyle w:val="TableParagraph"/>
              <w:spacing w:before="115"/>
              <w:ind w:left="109"/>
              <w:rPr>
                <w:sz w:val="20"/>
              </w:rPr>
            </w:pPr>
            <w:r>
              <w:rPr>
                <w:sz w:val="20"/>
              </w:rPr>
              <w:t>201-167-4</w:t>
            </w:r>
          </w:p>
        </w:tc>
      </w:tr>
      <w:tr w:rsidR="00B52DCC" w14:paraId="1BD7F27A" w14:textId="77777777" w:rsidTr="004567AD">
        <w:trPr>
          <w:trHeight w:val="503"/>
        </w:trPr>
        <w:tc>
          <w:tcPr>
            <w:tcW w:w="1290" w:type="dxa"/>
          </w:tcPr>
          <w:p w14:paraId="1A0A70F9" w14:textId="77777777" w:rsidR="00B52DCC" w:rsidRDefault="00916648">
            <w:pPr>
              <w:pStyle w:val="TableParagraph"/>
              <w:spacing w:before="113"/>
              <w:ind w:left="107"/>
              <w:rPr>
                <w:sz w:val="20"/>
              </w:rPr>
            </w:pPr>
            <w:r>
              <w:rPr>
                <w:sz w:val="20"/>
              </w:rPr>
              <w:t>646</w:t>
            </w:r>
          </w:p>
        </w:tc>
        <w:tc>
          <w:tcPr>
            <w:tcW w:w="5787" w:type="dxa"/>
            <w:gridSpan w:val="9"/>
          </w:tcPr>
          <w:p w14:paraId="1D9CC9D0" w14:textId="77777777" w:rsidR="00B52DCC" w:rsidRDefault="00916648">
            <w:pPr>
              <w:pStyle w:val="TableParagraph"/>
              <w:spacing w:line="225" w:lineRule="exact"/>
              <w:ind w:left="108"/>
              <w:rPr>
                <w:sz w:val="20"/>
              </w:rPr>
            </w:pPr>
            <w:r>
              <w:rPr>
                <w:sz w:val="20"/>
              </w:rPr>
              <w:t>1,2-Dibromo-3-kloropropan</w:t>
            </w:r>
          </w:p>
        </w:tc>
        <w:tc>
          <w:tcPr>
            <w:tcW w:w="1704" w:type="dxa"/>
          </w:tcPr>
          <w:p w14:paraId="22F703BC" w14:textId="77777777" w:rsidR="00B52DCC" w:rsidRDefault="00916648">
            <w:pPr>
              <w:pStyle w:val="TableParagraph"/>
              <w:spacing w:before="113"/>
              <w:ind w:left="111"/>
              <w:rPr>
                <w:sz w:val="20"/>
              </w:rPr>
            </w:pPr>
            <w:r>
              <w:rPr>
                <w:sz w:val="20"/>
              </w:rPr>
              <w:t>96-12-8</w:t>
            </w:r>
          </w:p>
        </w:tc>
        <w:tc>
          <w:tcPr>
            <w:tcW w:w="1960" w:type="dxa"/>
            <w:gridSpan w:val="2"/>
          </w:tcPr>
          <w:p w14:paraId="79570E99" w14:textId="77777777" w:rsidR="00B52DCC" w:rsidRDefault="00916648">
            <w:pPr>
              <w:pStyle w:val="TableParagraph"/>
              <w:spacing w:before="113"/>
              <w:ind w:left="109"/>
              <w:rPr>
                <w:sz w:val="20"/>
              </w:rPr>
            </w:pPr>
            <w:r>
              <w:rPr>
                <w:sz w:val="20"/>
              </w:rPr>
              <w:t>202-479-3</w:t>
            </w:r>
          </w:p>
        </w:tc>
      </w:tr>
      <w:tr w:rsidR="00B52DCC" w14:paraId="0E799293" w14:textId="77777777" w:rsidTr="004567AD">
        <w:trPr>
          <w:trHeight w:val="503"/>
        </w:trPr>
        <w:tc>
          <w:tcPr>
            <w:tcW w:w="1290" w:type="dxa"/>
          </w:tcPr>
          <w:p w14:paraId="467E0591" w14:textId="77777777" w:rsidR="00B52DCC" w:rsidRDefault="00916648">
            <w:pPr>
              <w:pStyle w:val="TableParagraph"/>
              <w:spacing w:before="113"/>
              <w:ind w:left="107"/>
              <w:rPr>
                <w:sz w:val="20"/>
              </w:rPr>
            </w:pPr>
            <w:r>
              <w:rPr>
                <w:sz w:val="20"/>
              </w:rPr>
              <w:t>647</w:t>
            </w:r>
          </w:p>
        </w:tc>
        <w:tc>
          <w:tcPr>
            <w:tcW w:w="5787" w:type="dxa"/>
            <w:gridSpan w:val="9"/>
          </w:tcPr>
          <w:p w14:paraId="6BA85DF2" w14:textId="77777777" w:rsidR="00B52DCC" w:rsidRDefault="00916648">
            <w:pPr>
              <w:pStyle w:val="TableParagraph"/>
              <w:spacing w:line="225" w:lineRule="exact"/>
              <w:ind w:left="108"/>
              <w:rPr>
                <w:sz w:val="20"/>
              </w:rPr>
            </w:pPr>
            <w:r>
              <w:rPr>
                <w:sz w:val="20"/>
              </w:rPr>
              <w:t>2,3-Dibromopropan-1-ol</w:t>
            </w:r>
          </w:p>
        </w:tc>
        <w:tc>
          <w:tcPr>
            <w:tcW w:w="1704" w:type="dxa"/>
          </w:tcPr>
          <w:p w14:paraId="3528F7B0" w14:textId="77777777" w:rsidR="00B52DCC" w:rsidRDefault="00916648">
            <w:pPr>
              <w:pStyle w:val="TableParagraph"/>
              <w:spacing w:before="113"/>
              <w:ind w:left="111"/>
              <w:rPr>
                <w:sz w:val="20"/>
              </w:rPr>
            </w:pPr>
            <w:r>
              <w:rPr>
                <w:sz w:val="20"/>
              </w:rPr>
              <w:t>96-13-9</w:t>
            </w:r>
          </w:p>
        </w:tc>
        <w:tc>
          <w:tcPr>
            <w:tcW w:w="1960" w:type="dxa"/>
            <w:gridSpan w:val="2"/>
          </w:tcPr>
          <w:p w14:paraId="7FB2EEA1" w14:textId="77777777" w:rsidR="00B52DCC" w:rsidRDefault="00916648">
            <w:pPr>
              <w:pStyle w:val="TableParagraph"/>
              <w:spacing w:before="113"/>
              <w:ind w:left="109"/>
              <w:rPr>
                <w:sz w:val="20"/>
              </w:rPr>
            </w:pPr>
            <w:r>
              <w:rPr>
                <w:sz w:val="20"/>
              </w:rPr>
              <w:t>202-480-9</w:t>
            </w:r>
          </w:p>
        </w:tc>
      </w:tr>
      <w:tr w:rsidR="00B52DCC" w14:paraId="5DEC1303" w14:textId="77777777" w:rsidTr="004567AD">
        <w:trPr>
          <w:trHeight w:val="505"/>
        </w:trPr>
        <w:tc>
          <w:tcPr>
            <w:tcW w:w="1290" w:type="dxa"/>
          </w:tcPr>
          <w:p w14:paraId="68F8BD15" w14:textId="77777777" w:rsidR="00B52DCC" w:rsidRDefault="00916648">
            <w:pPr>
              <w:pStyle w:val="TableParagraph"/>
              <w:spacing w:before="115"/>
              <w:ind w:left="107"/>
              <w:rPr>
                <w:sz w:val="20"/>
              </w:rPr>
            </w:pPr>
            <w:r>
              <w:rPr>
                <w:sz w:val="20"/>
              </w:rPr>
              <w:t>648</w:t>
            </w:r>
          </w:p>
        </w:tc>
        <w:tc>
          <w:tcPr>
            <w:tcW w:w="5787" w:type="dxa"/>
            <w:gridSpan w:val="9"/>
          </w:tcPr>
          <w:p w14:paraId="297ACADD" w14:textId="77777777" w:rsidR="00B52DCC" w:rsidRDefault="00916648">
            <w:pPr>
              <w:pStyle w:val="TableParagraph"/>
              <w:spacing w:line="228" w:lineRule="exact"/>
              <w:ind w:left="108"/>
              <w:rPr>
                <w:sz w:val="20"/>
              </w:rPr>
            </w:pPr>
            <w:r>
              <w:rPr>
                <w:sz w:val="20"/>
              </w:rPr>
              <w:t>1,3-Dikloropropan-2-ol</w:t>
            </w:r>
          </w:p>
        </w:tc>
        <w:tc>
          <w:tcPr>
            <w:tcW w:w="1704" w:type="dxa"/>
          </w:tcPr>
          <w:p w14:paraId="66C539E7" w14:textId="77777777" w:rsidR="00B52DCC" w:rsidRDefault="00916648">
            <w:pPr>
              <w:pStyle w:val="TableParagraph"/>
              <w:spacing w:before="115"/>
              <w:ind w:left="111"/>
              <w:rPr>
                <w:sz w:val="20"/>
              </w:rPr>
            </w:pPr>
            <w:r>
              <w:rPr>
                <w:sz w:val="20"/>
              </w:rPr>
              <w:t>96-23-1</w:t>
            </w:r>
          </w:p>
        </w:tc>
        <w:tc>
          <w:tcPr>
            <w:tcW w:w="1960" w:type="dxa"/>
            <w:gridSpan w:val="2"/>
          </w:tcPr>
          <w:p w14:paraId="374B46E8" w14:textId="77777777" w:rsidR="00B52DCC" w:rsidRDefault="00916648">
            <w:pPr>
              <w:pStyle w:val="TableParagraph"/>
              <w:spacing w:before="115"/>
              <w:ind w:left="109"/>
              <w:rPr>
                <w:sz w:val="20"/>
              </w:rPr>
            </w:pPr>
            <w:r>
              <w:rPr>
                <w:sz w:val="20"/>
              </w:rPr>
              <w:t>202-491-9</w:t>
            </w:r>
          </w:p>
        </w:tc>
      </w:tr>
      <w:tr w:rsidR="00B52DCC" w14:paraId="4A9BFD19" w14:textId="77777777" w:rsidTr="004567AD">
        <w:trPr>
          <w:trHeight w:val="504"/>
        </w:trPr>
        <w:tc>
          <w:tcPr>
            <w:tcW w:w="1290" w:type="dxa"/>
          </w:tcPr>
          <w:p w14:paraId="44A24709" w14:textId="77777777" w:rsidR="00B52DCC" w:rsidRDefault="00916648">
            <w:pPr>
              <w:pStyle w:val="TableParagraph"/>
              <w:spacing w:before="113"/>
              <w:ind w:left="107"/>
              <w:rPr>
                <w:sz w:val="20"/>
              </w:rPr>
            </w:pPr>
            <w:r>
              <w:rPr>
                <w:sz w:val="20"/>
              </w:rPr>
              <w:t>649</w:t>
            </w:r>
          </w:p>
        </w:tc>
        <w:tc>
          <w:tcPr>
            <w:tcW w:w="5787" w:type="dxa"/>
            <w:gridSpan w:val="9"/>
          </w:tcPr>
          <w:p w14:paraId="208C0228" w14:textId="77777777" w:rsidR="00B52DCC" w:rsidRDefault="00916648">
            <w:pPr>
              <w:pStyle w:val="TableParagraph"/>
              <w:spacing w:line="225" w:lineRule="exact"/>
              <w:ind w:left="108"/>
              <w:rPr>
                <w:sz w:val="20"/>
              </w:rPr>
            </w:pPr>
            <w:r>
              <w:rPr>
                <w:sz w:val="20"/>
              </w:rPr>
              <w:t>α,α,α-Triklorotoluen</w:t>
            </w:r>
          </w:p>
        </w:tc>
        <w:tc>
          <w:tcPr>
            <w:tcW w:w="1704" w:type="dxa"/>
          </w:tcPr>
          <w:p w14:paraId="363B82DC" w14:textId="77777777" w:rsidR="00B52DCC" w:rsidRDefault="00916648">
            <w:pPr>
              <w:pStyle w:val="TableParagraph"/>
              <w:spacing w:before="113"/>
              <w:ind w:left="111"/>
              <w:rPr>
                <w:sz w:val="20"/>
              </w:rPr>
            </w:pPr>
            <w:r>
              <w:rPr>
                <w:sz w:val="20"/>
              </w:rPr>
              <w:t>98-07-7</w:t>
            </w:r>
          </w:p>
        </w:tc>
        <w:tc>
          <w:tcPr>
            <w:tcW w:w="1960" w:type="dxa"/>
            <w:gridSpan w:val="2"/>
          </w:tcPr>
          <w:p w14:paraId="241812F5" w14:textId="77777777" w:rsidR="00B52DCC" w:rsidRDefault="00916648">
            <w:pPr>
              <w:pStyle w:val="TableParagraph"/>
              <w:spacing w:before="113"/>
              <w:ind w:left="109"/>
              <w:rPr>
                <w:sz w:val="20"/>
              </w:rPr>
            </w:pPr>
            <w:r>
              <w:rPr>
                <w:sz w:val="20"/>
              </w:rPr>
              <w:t>202-634-5</w:t>
            </w:r>
          </w:p>
        </w:tc>
      </w:tr>
      <w:tr w:rsidR="00B52DCC" w14:paraId="63D1AD1D" w14:textId="77777777" w:rsidTr="004567AD">
        <w:trPr>
          <w:trHeight w:val="505"/>
        </w:trPr>
        <w:tc>
          <w:tcPr>
            <w:tcW w:w="1290" w:type="dxa"/>
          </w:tcPr>
          <w:p w14:paraId="5D49757B" w14:textId="77777777" w:rsidR="00B52DCC" w:rsidRDefault="00916648">
            <w:pPr>
              <w:pStyle w:val="TableParagraph"/>
              <w:spacing w:before="113"/>
              <w:ind w:left="107"/>
              <w:rPr>
                <w:sz w:val="20"/>
              </w:rPr>
            </w:pPr>
            <w:r>
              <w:rPr>
                <w:sz w:val="20"/>
              </w:rPr>
              <w:t>650</w:t>
            </w:r>
          </w:p>
        </w:tc>
        <w:tc>
          <w:tcPr>
            <w:tcW w:w="5787" w:type="dxa"/>
            <w:gridSpan w:val="9"/>
          </w:tcPr>
          <w:p w14:paraId="662CE1DF" w14:textId="77777777" w:rsidR="00B52DCC" w:rsidRDefault="00916648">
            <w:pPr>
              <w:pStyle w:val="TableParagraph"/>
              <w:spacing w:line="225" w:lineRule="exact"/>
              <w:ind w:left="108"/>
              <w:rPr>
                <w:sz w:val="20"/>
              </w:rPr>
            </w:pPr>
            <w:r>
              <w:rPr>
                <w:sz w:val="20"/>
              </w:rPr>
              <w:t>α-Klorotoluen (Benzil klorür)</w:t>
            </w:r>
          </w:p>
        </w:tc>
        <w:tc>
          <w:tcPr>
            <w:tcW w:w="1704" w:type="dxa"/>
          </w:tcPr>
          <w:p w14:paraId="62E22152" w14:textId="77777777" w:rsidR="00B52DCC" w:rsidRDefault="00916648">
            <w:pPr>
              <w:pStyle w:val="TableParagraph"/>
              <w:spacing w:before="113"/>
              <w:ind w:left="111"/>
              <w:rPr>
                <w:sz w:val="20"/>
              </w:rPr>
            </w:pPr>
            <w:r>
              <w:rPr>
                <w:sz w:val="20"/>
              </w:rPr>
              <w:t>100-44-7</w:t>
            </w:r>
          </w:p>
        </w:tc>
        <w:tc>
          <w:tcPr>
            <w:tcW w:w="1960" w:type="dxa"/>
            <w:gridSpan w:val="2"/>
          </w:tcPr>
          <w:p w14:paraId="1825238E" w14:textId="77777777" w:rsidR="00B52DCC" w:rsidRDefault="00916648">
            <w:pPr>
              <w:pStyle w:val="TableParagraph"/>
              <w:spacing w:before="113"/>
              <w:ind w:left="109"/>
              <w:rPr>
                <w:sz w:val="20"/>
              </w:rPr>
            </w:pPr>
            <w:r>
              <w:rPr>
                <w:sz w:val="20"/>
              </w:rPr>
              <w:t>202-853-6</w:t>
            </w:r>
          </w:p>
        </w:tc>
      </w:tr>
      <w:tr w:rsidR="00B52DCC" w14:paraId="200AB7E3" w14:textId="77777777" w:rsidTr="004567AD">
        <w:trPr>
          <w:trHeight w:val="503"/>
        </w:trPr>
        <w:tc>
          <w:tcPr>
            <w:tcW w:w="1290" w:type="dxa"/>
          </w:tcPr>
          <w:p w14:paraId="7DEB2A04" w14:textId="77777777" w:rsidR="00B52DCC" w:rsidRDefault="00916648">
            <w:pPr>
              <w:pStyle w:val="TableParagraph"/>
              <w:spacing w:before="113"/>
              <w:ind w:left="107"/>
              <w:rPr>
                <w:sz w:val="20"/>
              </w:rPr>
            </w:pPr>
            <w:r>
              <w:rPr>
                <w:sz w:val="20"/>
              </w:rPr>
              <w:t>651</w:t>
            </w:r>
          </w:p>
        </w:tc>
        <w:tc>
          <w:tcPr>
            <w:tcW w:w="5787" w:type="dxa"/>
            <w:gridSpan w:val="9"/>
          </w:tcPr>
          <w:p w14:paraId="41B7DEA7" w14:textId="77777777" w:rsidR="00B52DCC" w:rsidRDefault="00916648">
            <w:pPr>
              <w:pStyle w:val="TableParagraph"/>
              <w:spacing w:line="225" w:lineRule="exact"/>
              <w:ind w:left="108"/>
              <w:rPr>
                <w:sz w:val="20"/>
              </w:rPr>
            </w:pPr>
            <w:r>
              <w:rPr>
                <w:sz w:val="20"/>
              </w:rPr>
              <w:t>1,2-Dibromoetan</w:t>
            </w:r>
          </w:p>
        </w:tc>
        <w:tc>
          <w:tcPr>
            <w:tcW w:w="1704" w:type="dxa"/>
          </w:tcPr>
          <w:p w14:paraId="45E5889B" w14:textId="77777777" w:rsidR="00B52DCC" w:rsidRDefault="00916648">
            <w:pPr>
              <w:pStyle w:val="TableParagraph"/>
              <w:spacing w:before="113"/>
              <w:ind w:left="111"/>
              <w:rPr>
                <w:sz w:val="20"/>
              </w:rPr>
            </w:pPr>
            <w:r>
              <w:rPr>
                <w:sz w:val="20"/>
              </w:rPr>
              <w:t>106-93-4</w:t>
            </w:r>
          </w:p>
        </w:tc>
        <w:tc>
          <w:tcPr>
            <w:tcW w:w="1960" w:type="dxa"/>
            <w:gridSpan w:val="2"/>
          </w:tcPr>
          <w:p w14:paraId="11B67748" w14:textId="77777777" w:rsidR="00B52DCC" w:rsidRDefault="00916648">
            <w:pPr>
              <w:pStyle w:val="TableParagraph"/>
              <w:spacing w:before="113"/>
              <w:ind w:left="109"/>
              <w:rPr>
                <w:sz w:val="20"/>
              </w:rPr>
            </w:pPr>
            <w:r>
              <w:rPr>
                <w:sz w:val="20"/>
              </w:rPr>
              <w:t>203-444-5</w:t>
            </w:r>
          </w:p>
        </w:tc>
      </w:tr>
      <w:tr w:rsidR="00B52DCC" w14:paraId="32FD3DFE" w14:textId="77777777" w:rsidTr="004567AD">
        <w:trPr>
          <w:trHeight w:val="503"/>
        </w:trPr>
        <w:tc>
          <w:tcPr>
            <w:tcW w:w="1290" w:type="dxa"/>
          </w:tcPr>
          <w:p w14:paraId="563D31D1" w14:textId="77777777" w:rsidR="00B52DCC" w:rsidRDefault="00916648">
            <w:pPr>
              <w:pStyle w:val="TableParagraph"/>
              <w:spacing w:before="113"/>
              <w:ind w:left="107"/>
              <w:rPr>
                <w:sz w:val="20"/>
              </w:rPr>
            </w:pPr>
            <w:r>
              <w:rPr>
                <w:sz w:val="20"/>
              </w:rPr>
              <w:t>652</w:t>
            </w:r>
          </w:p>
        </w:tc>
        <w:tc>
          <w:tcPr>
            <w:tcW w:w="5787" w:type="dxa"/>
            <w:gridSpan w:val="9"/>
          </w:tcPr>
          <w:p w14:paraId="04ACFB2B" w14:textId="77777777" w:rsidR="00B52DCC" w:rsidRDefault="00916648">
            <w:pPr>
              <w:pStyle w:val="TableParagraph"/>
              <w:spacing w:line="225" w:lineRule="exact"/>
              <w:ind w:left="108"/>
              <w:rPr>
                <w:sz w:val="20"/>
              </w:rPr>
            </w:pPr>
            <w:r>
              <w:rPr>
                <w:sz w:val="20"/>
              </w:rPr>
              <w:t>Hekzaklorobenzen</w:t>
            </w:r>
          </w:p>
        </w:tc>
        <w:tc>
          <w:tcPr>
            <w:tcW w:w="1704" w:type="dxa"/>
          </w:tcPr>
          <w:p w14:paraId="7B2C44BC" w14:textId="77777777" w:rsidR="00B52DCC" w:rsidRDefault="00916648">
            <w:pPr>
              <w:pStyle w:val="TableParagraph"/>
              <w:spacing w:before="113"/>
              <w:ind w:left="111"/>
              <w:rPr>
                <w:sz w:val="20"/>
              </w:rPr>
            </w:pPr>
            <w:r>
              <w:rPr>
                <w:sz w:val="20"/>
              </w:rPr>
              <w:t>118-74-1</w:t>
            </w:r>
          </w:p>
        </w:tc>
        <w:tc>
          <w:tcPr>
            <w:tcW w:w="1960" w:type="dxa"/>
            <w:gridSpan w:val="2"/>
          </w:tcPr>
          <w:p w14:paraId="6C55CF43" w14:textId="77777777" w:rsidR="00B52DCC" w:rsidRDefault="00916648">
            <w:pPr>
              <w:pStyle w:val="TableParagraph"/>
              <w:spacing w:before="113"/>
              <w:ind w:left="109"/>
              <w:rPr>
                <w:sz w:val="20"/>
              </w:rPr>
            </w:pPr>
            <w:r>
              <w:rPr>
                <w:sz w:val="20"/>
              </w:rPr>
              <w:t>204-273-9</w:t>
            </w:r>
          </w:p>
        </w:tc>
      </w:tr>
      <w:tr w:rsidR="00B52DCC" w14:paraId="63806BA5" w14:textId="77777777" w:rsidTr="004567AD">
        <w:trPr>
          <w:trHeight w:val="505"/>
        </w:trPr>
        <w:tc>
          <w:tcPr>
            <w:tcW w:w="1290" w:type="dxa"/>
          </w:tcPr>
          <w:p w14:paraId="38400E78" w14:textId="77777777" w:rsidR="00B52DCC" w:rsidRDefault="00916648">
            <w:pPr>
              <w:pStyle w:val="TableParagraph"/>
              <w:spacing w:before="113"/>
              <w:ind w:left="107"/>
              <w:rPr>
                <w:sz w:val="20"/>
              </w:rPr>
            </w:pPr>
            <w:r>
              <w:rPr>
                <w:sz w:val="20"/>
              </w:rPr>
              <w:t>653</w:t>
            </w:r>
          </w:p>
        </w:tc>
        <w:tc>
          <w:tcPr>
            <w:tcW w:w="5787" w:type="dxa"/>
            <w:gridSpan w:val="9"/>
          </w:tcPr>
          <w:p w14:paraId="0C77D93B" w14:textId="77777777" w:rsidR="00B52DCC" w:rsidRDefault="00916648">
            <w:pPr>
              <w:pStyle w:val="TableParagraph"/>
              <w:spacing w:line="225" w:lineRule="exact"/>
              <w:ind w:left="108"/>
              <w:rPr>
                <w:sz w:val="20"/>
              </w:rPr>
            </w:pPr>
            <w:r>
              <w:rPr>
                <w:sz w:val="20"/>
              </w:rPr>
              <w:t>Bromoetilen (Vinil bromür)</w:t>
            </w:r>
          </w:p>
        </w:tc>
        <w:tc>
          <w:tcPr>
            <w:tcW w:w="1704" w:type="dxa"/>
          </w:tcPr>
          <w:p w14:paraId="6CD5526B" w14:textId="77777777" w:rsidR="00B52DCC" w:rsidRDefault="00916648">
            <w:pPr>
              <w:pStyle w:val="TableParagraph"/>
              <w:spacing w:before="113"/>
              <w:ind w:left="111"/>
              <w:rPr>
                <w:sz w:val="20"/>
              </w:rPr>
            </w:pPr>
            <w:r>
              <w:rPr>
                <w:sz w:val="20"/>
              </w:rPr>
              <w:t>593-60-2</w:t>
            </w:r>
          </w:p>
        </w:tc>
        <w:tc>
          <w:tcPr>
            <w:tcW w:w="1960" w:type="dxa"/>
            <w:gridSpan w:val="2"/>
          </w:tcPr>
          <w:p w14:paraId="4EC7D698" w14:textId="77777777" w:rsidR="00B52DCC" w:rsidRDefault="00916648">
            <w:pPr>
              <w:pStyle w:val="TableParagraph"/>
              <w:spacing w:before="113"/>
              <w:ind w:left="109"/>
              <w:rPr>
                <w:sz w:val="20"/>
              </w:rPr>
            </w:pPr>
            <w:r>
              <w:rPr>
                <w:sz w:val="20"/>
              </w:rPr>
              <w:t>209-800-6</w:t>
            </w:r>
          </w:p>
        </w:tc>
      </w:tr>
      <w:tr w:rsidR="00B52DCC" w14:paraId="2F50E22D" w14:textId="77777777" w:rsidTr="004567AD">
        <w:trPr>
          <w:trHeight w:val="503"/>
        </w:trPr>
        <w:tc>
          <w:tcPr>
            <w:tcW w:w="1290" w:type="dxa"/>
          </w:tcPr>
          <w:p w14:paraId="50AE7E65" w14:textId="77777777" w:rsidR="00B52DCC" w:rsidRDefault="00916648">
            <w:pPr>
              <w:pStyle w:val="TableParagraph"/>
              <w:spacing w:before="113"/>
              <w:ind w:left="107"/>
              <w:rPr>
                <w:sz w:val="20"/>
              </w:rPr>
            </w:pPr>
            <w:r>
              <w:rPr>
                <w:sz w:val="20"/>
              </w:rPr>
              <w:t>654</w:t>
            </w:r>
          </w:p>
        </w:tc>
        <w:tc>
          <w:tcPr>
            <w:tcW w:w="5787" w:type="dxa"/>
            <w:gridSpan w:val="9"/>
          </w:tcPr>
          <w:p w14:paraId="5133C048" w14:textId="77777777" w:rsidR="00B52DCC" w:rsidRDefault="00916648">
            <w:pPr>
              <w:pStyle w:val="TableParagraph"/>
              <w:spacing w:line="225" w:lineRule="exact"/>
              <w:ind w:left="108"/>
              <w:rPr>
                <w:sz w:val="20"/>
              </w:rPr>
            </w:pPr>
            <w:r>
              <w:rPr>
                <w:sz w:val="20"/>
              </w:rPr>
              <w:t>1,4-Diklorobut-2-en</w:t>
            </w:r>
          </w:p>
        </w:tc>
        <w:tc>
          <w:tcPr>
            <w:tcW w:w="1704" w:type="dxa"/>
          </w:tcPr>
          <w:p w14:paraId="496470F5" w14:textId="77777777" w:rsidR="00B52DCC" w:rsidRDefault="00916648">
            <w:pPr>
              <w:pStyle w:val="TableParagraph"/>
              <w:spacing w:before="113"/>
              <w:ind w:left="111"/>
              <w:rPr>
                <w:sz w:val="20"/>
              </w:rPr>
            </w:pPr>
            <w:r>
              <w:rPr>
                <w:sz w:val="20"/>
              </w:rPr>
              <w:t>764-41-0</w:t>
            </w:r>
          </w:p>
        </w:tc>
        <w:tc>
          <w:tcPr>
            <w:tcW w:w="1960" w:type="dxa"/>
            <w:gridSpan w:val="2"/>
          </w:tcPr>
          <w:p w14:paraId="2D4E48F0" w14:textId="77777777" w:rsidR="00B52DCC" w:rsidRDefault="00916648">
            <w:pPr>
              <w:pStyle w:val="TableParagraph"/>
              <w:spacing w:before="113"/>
              <w:ind w:left="109"/>
              <w:rPr>
                <w:sz w:val="20"/>
              </w:rPr>
            </w:pPr>
            <w:r>
              <w:rPr>
                <w:sz w:val="20"/>
              </w:rPr>
              <w:t>212-121-8</w:t>
            </w:r>
          </w:p>
        </w:tc>
      </w:tr>
      <w:tr w:rsidR="00B52DCC" w14:paraId="6A1FEE05" w14:textId="77777777" w:rsidTr="004567AD">
        <w:trPr>
          <w:trHeight w:val="504"/>
        </w:trPr>
        <w:tc>
          <w:tcPr>
            <w:tcW w:w="1290" w:type="dxa"/>
          </w:tcPr>
          <w:p w14:paraId="4D019AA9" w14:textId="77777777" w:rsidR="00B52DCC" w:rsidRDefault="00916648">
            <w:pPr>
              <w:pStyle w:val="TableParagraph"/>
              <w:spacing w:before="113"/>
              <w:ind w:left="107"/>
              <w:rPr>
                <w:sz w:val="20"/>
              </w:rPr>
            </w:pPr>
            <w:r>
              <w:rPr>
                <w:sz w:val="20"/>
              </w:rPr>
              <w:t>655</w:t>
            </w:r>
          </w:p>
        </w:tc>
        <w:tc>
          <w:tcPr>
            <w:tcW w:w="5787" w:type="dxa"/>
            <w:gridSpan w:val="9"/>
          </w:tcPr>
          <w:p w14:paraId="519715B8" w14:textId="77777777" w:rsidR="00B52DCC" w:rsidRDefault="00916648">
            <w:pPr>
              <w:pStyle w:val="TableParagraph"/>
              <w:spacing w:line="225" w:lineRule="exact"/>
              <w:ind w:left="108"/>
              <w:rPr>
                <w:sz w:val="20"/>
              </w:rPr>
            </w:pPr>
            <w:r>
              <w:rPr>
                <w:sz w:val="20"/>
              </w:rPr>
              <w:t>Metiloksiran (Propilen oksit)</w:t>
            </w:r>
          </w:p>
        </w:tc>
        <w:tc>
          <w:tcPr>
            <w:tcW w:w="1704" w:type="dxa"/>
          </w:tcPr>
          <w:p w14:paraId="2C2902E5" w14:textId="77777777" w:rsidR="00B52DCC" w:rsidRDefault="00916648">
            <w:pPr>
              <w:pStyle w:val="TableParagraph"/>
              <w:spacing w:before="113"/>
              <w:ind w:left="111"/>
              <w:rPr>
                <w:sz w:val="20"/>
              </w:rPr>
            </w:pPr>
            <w:r>
              <w:rPr>
                <w:sz w:val="20"/>
              </w:rPr>
              <w:t>75-56-9</w:t>
            </w:r>
          </w:p>
        </w:tc>
        <w:tc>
          <w:tcPr>
            <w:tcW w:w="1960" w:type="dxa"/>
            <w:gridSpan w:val="2"/>
          </w:tcPr>
          <w:p w14:paraId="3C60D6DF" w14:textId="77777777" w:rsidR="00B52DCC" w:rsidRDefault="00916648">
            <w:pPr>
              <w:pStyle w:val="TableParagraph"/>
              <w:spacing w:before="113"/>
              <w:ind w:left="109"/>
              <w:rPr>
                <w:sz w:val="20"/>
              </w:rPr>
            </w:pPr>
            <w:r>
              <w:rPr>
                <w:sz w:val="20"/>
              </w:rPr>
              <w:t>200-879-2</w:t>
            </w:r>
          </w:p>
        </w:tc>
      </w:tr>
      <w:tr w:rsidR="00B52DCC" w14:paraId="4A3BC893" w14:textId="77777777" w:rsidTr="004567AD">
        <w:trPr>
          <w:trHeight w:val="505"/>
        </w:trPr>
        <w:tc>
          <w:tcPr>
            <w:tcW w:w="1290" w:type="dxa"/>
          </w:tcPr>
          <w:p w14:paraId="65FB1AD1" w14:textId="77777777" w:rsidR="00B52DCC" w:rsidRDefault="00916648">
            <w:pPr>
              <w:pStyle w:val="TableParagraph"/>
              <w:spacing w:before="115"/>
              <w:ind w:left="107"/>
              <w:rPr>
                <w:sz w:val="20"/>
              </w:rPr>
            </w:pPr>
            <w:r>
              <w:rPr>
                <w:sz w:val="20"/>
              </w:rPr>
              <w:t>656</w:t>
            </w:r>
          </w:p>
        </w:tc>
        <w:tc>
          <w:tcPr>
            <w:tcW w:w="5787" w:type="dxa"/>
            <w:gridSpan w:val="9"/>
          </w:tcPr>
          <w:p w14:paraId="6D40BE6E" w14:textId="77777777" w:rsidR="00B52DCC" w:rsidRDefault="00916648">
            <w:pPr>
              <w:pStyle w:val="TableParagraph"/>
              <w:spacing w:line="228" w:lineRule="exact"/>
              <w:ind w:left="108"/>
              <w:rPr>
                <w:sz w:val="20"/>
              </w:rPr>
            </w:pPr>
            <w:r>
              <w:rPr>
                <w:sz w:val="20"/>
              </w:rPr>
              <w:t>(Epoksietil)benzen (Stiren oksit)</w:t>
            </w:r>
          </w:p>
        </w:tc>
        <w:tc>
          <w:tcPr>
            <w:tcW w:w="1704" w:type="dxa"/>
          </w:tcPr>
          <w:p w14:paraId="67D6817D" w14:textId="77777777" w:rsidR="00B52DCC" w:rsidRDefault="00916648">
            <w:pPr>
              <w:pStyle w:val="TableParagraph"/>
              <w:spacing w:before="115"/>
              <w:ind w:left="111"/>
              <w:rPr>
                <w:sz w:val="20"/>
              </w:rPr>
            </w:pPr>
            <w:r>
              <w:rPr>
                <w:sz w:val="20"/>
              </w:rPr>
              <w:t>96-09-3</w:t>
            </w:r>
          </w:p>
        </w:tc>
        <w:tc>
          <w:tcPr>
            <w:tcW w:w="1960" w:type="dxa"/>
            <w:gridSpan w:val="2"/>
          </w:tcPr>
          <w:p w14:paraId="2B32783F" w14:textId="77777777" w:rsidR="00B52DCC" w:rsidRDefault="00916648">
            <w:pPr>
              <w:pStyle w:val="TableParagraph"/>
              <w:spacing w:before="115"/>
              <w:ind w:left="109"/>
              <w:rPr>
                <w:sz w:val="20"/>
              </w:rPr>
            </w:pPr>
            <w:r>
              <w:rPr>
                <w:sz w:val="20"/>
              </w:rPr>
              <w:t>202-476-7</w:t>
            </w:r>
          </w:p>
        </w:tc>
      </w:tr>
      <w:tr w:rsidR="00B52DCC" w14:paraId="32503CDA" w14:textId="77777777" w:rsidTr="004567AD">
        <w:trPr>
          <w:trHeight w:val="503"/>
        </w:trPr>
        <w:tc>
          <w:tcPr>
            <w:tcW w:w="1290" w:type="dxa"/>
          </w:tcPr>
          <w:p w14:paraId="728A9860" w14:textId="77777777" w:rsidR="00B52DCC" w:rsidRDefault="00916648">
            <w:pPr>
              <w:pStyle w:val="TableParagraph"/>
              <w:spacing w:before="113"/>
              <w:ind w:left="107"/>
              <w:rPr>
                <w:sz w:val="20"/>
              </w:rPr>
            </w:pPr>
            <w:r>
              <w:rPr>
                <w:sz w:val="20"/>
              </w:rPr>
              <w:t>657</w:t>
            </w:r>
          </w:p>
        </w:tc>
        <w:tc>
          <w:tcPr>
            <w:tcW w:w="5787" w:type="dxa"/>
            <w:gridSpan w:val="9"/>
          </w:tcPr>
          <w:p w14:paraId="4A048712" w14:textId="77777777" w:rsidR="00B52DCC" w:rsidRDefault="00916648">
            <w:pPr>
              <w:pStyle w:val="TableParagraph"/>
              <w:spacing w:line="225" w:lineRule="exact"/>
              <w:ind w:left="108"/>
              <w:rPr>
                <w:sz w:val="20"/>
              </w:rPr>
            </w:pPr>
            <w:r>
              <w:rPr>
                <w:sz w:val="20"/>
              </w:rPr>
              <w:t>1-Kloro-2,3-epoksipropan (Epiklorohidrin)</w:t>
            </w:r>
          </w:p>
        </w:tc>
        <w:tc>
          <w:tcPr>
            <w:tcW w:w="1704" w:type="dxa"/>
          </w:tcPr>
          <w:p w14:paraId="2ABEA278" w14:textId="77777777" w:rsidR="00B52DCC" w:rsidRDefault="00916648">
            <w:pPr>
              <w:pStyle w:val="TableParagraph"/>
              <w:spacing w:before="113"/>
              <w:ind w:left="111"/>
              <w:rPr>
                <w:sz w:val="20"/>
              </w:rPr>
            </w:pPr>
            <w:r>
              <w:rPr>
                <w:sz w:val="20"/>
              </w:rPr>
              <w:t>106-89-8</w:t>
            </w:r>
          </w:p>
        </w:tc>
        <w:tc>
          <w:tcPr>
            <w:tcW w:w="1960" w:type="dxa"/>
            <w:gridSpan w:val="2"/>
          </w:tcPr>
          <w:p w14:paraId="6E6BA2C4" w14:textId="77777777" w:rsidR="00B52DCC" w:rsidRDefault="00916648">
            <w:pPr>
              <w:pStyle w:val="TableParagraph"/>
              <w:spacing w:before="113"/>
              <w:ind w:left="109"/>
              <w:rPr>
                <w:sz w:val="20"/>
              </w:rPr>
            </w:pPr>
            <w:r>
              <w:rPr>
                <w:sz w:val="20"/>
              </w:rPr>
              <w:t>203-439-8</w:t>
            </w:r>
          </w:p>
        </w:tc>
      </w:tr>
      <w:tr w:rsidR="00B52DCC" w14:paraId="517A575A" w14:textId="77777777" w:rsidTr="004567AD">
        <w:trPr>
          <w:trHeight w:val="503"/>
        </w:trPr>
        <w:tc>
          <w:tcPr>
            <w:tcW w:w="1290" w:type="dxa"/>
          </w:tcPr>
          <w:p w14:paraId="4B3B5694" w14:textId="77777777" w:rsidR="00B52DCC" w:rsidRDefault="00916648">
            <w:pPr>
              <w:pStyle w:val="TableParagraph"/>
              <w:spacing w:before="113"/>
              <w:ind w:left="107"/>
              <w:rPr>
                <w:sz w:val="20"/>
              </w:rPr>
            </w:pPr>
            <w:r>
              <w:rPr>
                <w:sz w:val="20"/>
              </w:rPr>
              <w:t>658</w:t>
            </w:r>
          </w:p>
        </w:tc>
        <w:tc>
          <w:tcPr>
            <w:tcW w:w="5787" w:type="dxa"/>
            <w:gridSpan w:val="9"/>
          </w:tcPr>
          <w:p w14:paraId="3E754E5F" w14:textId="77777777" w:rsidR="00B52DCC" w:rsidRDefault="00916648">
            <w:pPr>
              <w:pStyle w:val="TableParagraph"/>
              <w:spacing w:line="225" w:lineRule="exact"/>
              <w:ind w:left="108"/>
              <w:rPr>
                <w:sz w:val="20"/>
              </w:rPr>
            </w:pPr>
            <w:r>
              <w:rPr>
                <w:sz w:val="20"/>
              </w:rPr>
              <w:t>R-1-Kloro-2,3-epoksipropan</w:t>
            </w:r>
          </w:p>
        </w:tc>
        <w:tc>
          <w:tcPr>
            <w:tcW w:w="1704" w:type="dxa"/>
          </w:tcPr>
          <w:p w14:paraId="354C6DDA" w14:textId="77777777" w:rsidR="00B52DCC" w:rsidRDefault="00916648">
            <w:pPr>
              <w:pStyle w:val="TableParagraph"/>
              <w:spacing w:before="113"/>
              <w:ind w:left="111"/>
              <w:rPr>
                <w:sz w:val="20"/>
              </w:rPr>
            </w:pPr>
            <w:r>
              <w:rPr>
                <w:sz w:val="20"/>
              </w:rPr>
              <w:t>51594-55-9</w:t>
            </w:r>
          </w:p>
        </w:tc>
        <w:tc>
          <w:tcPr>
            <w:tcW w:w="1960" w:type="dxa"/>
            <w:gridSpan w:val="2"/>
          </w:tcPr>
          <w:p w14:paraId="501F07C8" w14:textId="77777777" w:rsidR="00B52DCC" w:rsidRDefault="00916648">
            <w:pPr>
              <w:pStyle w:val="TableParagraph"/>
              <w:spacing w:before="113"/>
              <w:ind w:left="109"/>
              <w:rPr>
                <w:sz w:val="20"/>
              </w:rPr>
            </w:pPr>
            <w:r>
              <w:rPr>
                <w:sz w:val="20"/>
              </w:rPr>
              <w:t>424-280-2</w:t>
            </w:r>
          </w:p>
        </w:tc>
      </w:tr>
      <w:tr w:rsidR="00B52DCC" w14:paraId="42DE5953" w14:textId="77777777" w:rsidTr="004567AD">
        <w:trPr>
          <w:trHeight w:val="506"/>
        </w:trPr>
        <w:tc>
          <w:tcPr>
            <w:tcW w:w="1290" w:type="dxa"/>
          </w:tcPr>
          <w:p w14:paraId="5D75ED69" w14:textId="77777777" w:rsidR="00B52DCC" w:rsidRDefault="00916648">
            <w:pPr>
              <w:pStyle w:val="TableParagraph"/>
              <w:spacing w:before="115"/>
              <w:ind w:left="107"/>
              <w:rPr>
                <w:sz w:val="20"/>
              </w:rPr>
            </w:pPr>
            <w:r>
              <w:rPr>
                <w:sz w:val="20"/>
              </w:rPr>
              <w:t>659</w:t>
            </w:r>
          </w:p>
        </w:tc>
        <w:tc>
          <w:tcPr>
            <w:tcW w:w="5787" w:type="dxa"/>
            <w:gridSpan w:val="9"/>
          </w:tcPr>
          <w:p w14:paraId="1021CD8F" w14:textId="77777777" w:rsidR="00B52DCC" w:rsidRDefault="00916648">
            <w:pPr>
              <w:pStyle w:val="TableParagraph"/>
              <w:spacing w:line="228" w:lineRule="exact"/>
              <w:ind w:left="108"/>
              <w:rPr>
                <w:sz w:val="20"/>
              </w:rPr>
            </w:pPr>
            <w:r>
              <w:rPr>
                <w:sz w:val="20"/>
              </w:rPr>
              <w:t>1,2-Epoksi-3-fenoksipropan (Fenilglisidil eter)</w:t>
            </w:r>
          </w:p>
        </w:tc>
        <w:tc>
          <w:tcPr>
            <w:tcW w:w="1704" w:type="dxa"/>
          </w:tcPr>
          <w:p w14:paraId="7BD79673" w14:textId="77777777" w:rsidR="00B52DCC" w:rsidRDefault="00916648">
            <w:pPr>
              <w:pStyle w:val="TableParagraph"/>
              <w:spacing w:before="115"/>
              <w:ind w:left="111"/>
              <w:rPr>
                <w:sz w:val="20"/>
              </w:rPr>
            </w:pPr>
            <w:r>
              <w:rPr>
                <w:sz w:val="20"/>
              </w:rPr>
              <w:t>122-60-1</w:t>
            </w:r>
          </w:p>
        </w:tc>
        <w:tc>
          <w:tcPr>
            <w:tcW w:w="1960" w:type="dxa"/>
            <w:gridSpan w:val="2"/>
          </w:tcPr>
          <w:p w14:paraId="18B3C020" w14:textId="77777777" w:rsidR="00B52DCC" w:rsidRDefault="00916648">
            <w:pPr>
              <w:pStyle w:val="TableParagraph"/>
              <w:spacing w:before="115"/>
              <w:ind w:left="109"/>
              <w:rPr>
                <w:sz w:val="20"/>
              </w:rPr>
            </w:pPr>
            <w:r>
              <w:rPr>
                <w:sz w:val="20"/>
              </w:rPr>
              <w:t>204-557-2</w:t>
            </w:r>
          </w:p>
        </w:tc>
      </w:tr>
      <w:tr w:rsidR="00B52DCC" w14:paraId="74EEF154" w14:textId="77777777" w:rsidTr="004567AD">
        <w:trPr>
          <w:trHeight w:val="503"/>
        </w:trPr>
        <w:tc>
          <w:tcPr>
            <w:tcW w:w="1290" w:type="dxa"/>
          </w:tcPr>
          <w:p w14:paraId="6715ACDA" w14:textId="77777777" w:rsidR="00B52DCC" w:rsidRDefault="00916648">
            <w:pPr>
              <w:pStyle w:val="TableParagraph"/>
              <w:spacing w:before="113"/>
              <w:ind w:left="107"/>
              <w:rPr>
                <w:sz w:val="20"/>
              </w:rPr>
            </w:pPr>
            <w:r>
              <w:rPr>
                <w:sz w:val="20"/>
              </w:rPr>
              <w:t>660</w:t>
            </w:r>
          </w:p>
        </w:tc>
        <w:tc>
          <w:tcPr>
            <w:tcW w:w="5787" w:type="dxa"/>
            <w:gridSpan w:val="9"/>
          </w:tcPr>
          <w:p w14:paraId="45951005" w14:textId="77777777" w:rsidR="00B52DCC" w:rsidRDefault="00916648">
            <w:pPr>
              <w:pStyle w:val="TableParagraph"/>
              <w:spacing w:line="225" w:lineRule="exact"/>
              <w:ind w:left="108"/>
              <w:rPr>
                <w:sz w:val="20"/>
              </w:rPr>
            </w:pPr>
            <w:r>
              <w:rPr>
                <w:sz w:val="20"/>
              </w:rPr>
              <w:t>2,3-Epoksipropan-1-ol (Glisidol)</w:t>
            </w:r>
          </w:p>
        </w:tc>
        <w:tc>
          <w:tcPr>
            <w:tcW w:w="1704" w:type="dxa"/>
          </w:tcPr>
          <w:p w14:paraId="02946E15" w14:textId="77777777" w:rsidR="00B52DCC" w:rsidRDefault="00916648">
            <w:pPr>
              <w:pStyle w:val="TableParagraph"/>
              <w:spacing w:before="113"/>
              <w:ind w:left="111"/>
              <w:rPr>
                <w:sz w:val="20"/>
              </w:rPr>
            </w:pPr>
            <w:r>
              <w:rPr>
                <w:sz w:val="20"/>
              </w:rPr>
              <w:t>556-52-5</w:t>
            </w:r>
          </w:p>
        </w:tc>
        <w:tc>
          <w:tcPr>
            <w:tcW w:w="1960" w:type="dxa"/>
            <w:gridSpan w:val="2"/>
          </w:tcPr>
          <w:p w14:paraId="134FBC13" w14:textId="77777777" w:rsidR="00B52DCC" w:rsidRDefault="00916648">
            <w:pPr>
              <w:pStyle w:val="TableParagraph"/>
              <w:spacing w:before="113"/>
              <w:ind w:left="109"/>
              <w:rPr>
                <w:sz w:val="20"/>
              </w:rPr>
            </w:pPr>
            <w:r>
              <w:rPr>
                <w:sz w:val="20"/>
              </w:rPr>
              <w:t>209-128-3</w:t>
            </w:r>
          </w:p>
        </w:tc>
      </w:tr>
      <w:tr w:rsidR="00B52DCC" w14:paraId="5ECF7156" w14:textId="77777777" w:rsidTr="004567AD">
        <w:trPr>
          <w:trHeight w:val="505"/>
        </w:trPr>
        <w:tc>
          <w:tcPr>
            <w:tcW w:w="1290" w:type="dxa"/>
          </w:tcPr>
          <w:p w14:paraId="0DAD1EDA" w14:textId="77777777" w:rsidR="00B52DCC" w:rsidRDefault="00916648">
            <w:pPr>
              <w:pStyle w:val="TableParagraph"/>
              <w:spacing w:before="113"/>
              <w:ind w:left="107"/>
              <w:rPr>
                <w:sz w:val="20"/>
              </w:rPr>
            </w:pPr>
            <w:r>
              <w:rPr>
                <w:sz w:val="20"/>
              </w:rPr>
              <w:t>661</w:t>
            </w:r>
          </w:p>
        </w:tc>
        <w:tc>
          <w:tcPr>
            <w:tcW w:w="5787" w:type="dxa"/>
            <w:gridSpan w:val="9"/>
          </w:tcPr>
          <w:p w14:paraId="45854412" w14:textId="77777777" w:rsidR="00B52DCC" w:rsidRDefault="00916648">
            <w:pPr>
              <w:pStyle w:val="TableParagraph"/>
              <w:spacing w:line="225" w:lineRule="exact"/>
              <w:ind w:left="108"/>
              <w:rPr>
                <w:sz w:val="20"/>
              </w:rPr>
            </w:pPr>
            <w:r>
              <w:rPr>
                <w:sz w:val="20"/>
              </w:rPr>
              <w:t>R-2,3-Epoksi-1-propanol</w:t>
            </w:r>
          </w:p>
        </w:tc>
        <w:tc>
          <w:tcPr>
            <w:tcW w:w="1704" w:type="dxa"/>
          </w:tcPr>
          <w:p w14:paraId="24914D31" w14:textId="77777777" w:rsidR="00B52DCC" w:rsidRDefault="00916648">
            <w:pPr>
              <w:pStyle w:val="TableParagraph"/>
              <w:spacing w:before="113"/>
              <w:ind w:left="111"/>
              <w:rPr>
                <w:sz w:val="20"/>
              </w:rPr>
            </w:pPr>
            <w:r>
              <w:rPr>
                <w:sz w:val="20"/>
              </w:rPr>
              <w:t>57044-25-4</w:t>
            </w:r>
          </w:p>
        </w:tc>
        <w:tc>
          <w:tcPr>
            <w:tcW w:w="1960" w:type="dxa"/>
            <w:gridSpan w:val="2"/>
          </w:tcPr>
          <w:p w14:paraId="754B24CB" w14:textId="77777777" w:rsidR="00B52DCC" w:rsidRDefault="00916648">
            <w:pPr>
              <w:pStyle w:val="TableParagraph"/>
              <w:spacing w:before="113"/>
              <w:ind w:left="109"/>
              <w:rPr>
                <w:sz w:val="20"/>
              </w:rPr>
            </w:pPr>
            <w:r>
              <w:rPr>
                <w:sz w:val="20"/>
              </w:rPr>
              <w:t>404-660-4</w:t>
            </w:r>
          </w:p>
        </w:tc>
      </w:tr>
      <w:tr w:rsidR="00B52DCC" w14:paraId="09B0E638" w14:textId="77777777" w:rsidTr="004567AD">
        <w:trPr>
          <w:trHeight w:val="503"/>
        </w:trPr>
        <w:tc>
          <w:tcPr>
            <w:tcW w:w="1290" w:type="dxa"/>
          </w:tcPr>
          <w:p w14:paraId="573BD82B" w14:textId="77777777" w:rsidR="00B52DCC" w:rsidRDefault="00916648">
            <w:pPr>
              <w:pStyle w:val="TableParagraph"/>
              <w:spacing w:before="113"/>
              <w:ind w:left="107"/>
              <w:rPr>
                <w:sz w:val="20"/>
              </w:rPr>
            </w:pPr>
            <w:r>
              <w:rPr>
                <w:sz w:val="20"/>
              </w:rPr>
              <w:t>662</w:t>
            </w:r>
          </w:p>
        </w:tc>
        <w:tc>
          <w:tcPr>
            <w:tcW w:w="5787" w:type="dxa"/>
            <w:gridSpan w:val="9"/>
          </w:tcPr>
          <w:p w14:paraId="2DE0C0FD" w14:textId="77777777" w:rsidR="00B52DCC" w:rsidRDefault="00916648">
            <w:pPr>
              <w:pStyle w:val="TableParagraph"/>
              <w:spacing w:line="226" w:lineRule="exact"/>
              <w:ind w:left="108"/>
              <w:rPr>
                <w:sz w:val="20"/>
              </w:rPr>
            </w:pPr>
            <w:r>
              <w:rPr>
                <w:sz w:val="20"/>
              </w:rPr>
              <w:t>2,2′-Bioksiran (1,2:3,4-Diepoksibutan)</w:t>
            </w:r>
          </w:p>
        </w:tc>
        <w:tc>
          <w:tcPr>
            <w:tcW w:w="1704" w:type="dxa"/>
          </w:tcPr>
          <w:p w14:paraId="22587BCF" w14:textId="77777777" w:rsidR="00B52DCC" w:rsidRDefault="00916648">
            <w:pPr>
              <w:pStyle w:val="TableParagraph"/>
              <w:spacing w:before="113"/>
              <w:ind w:left="111"/>
              <w:rPr>
                <w:sz w:val="20"/>
              </w:rPr>
            </w:pPr>
            <w:r>
              <w:rPr>
                <w:sz w:val="20"/>
              </w:rPr>
              <w:t>1464-53-5</w:t>
            </w:r>
          </w:p>
        </w:tc>
        <w:tc>
          <w:tcPr>
            <w:tcW w:w="1960" w:type="dxa"/>
            <w:gridSpan w:val="2"/>
          </w:tcPr>
          <w:p w14:paraId="37927C22" w14:textId="77777777" w:rsidR="00B52DCC" w:rsidRDefault="00916648">
            <w:pPr>
              <w:pStyle w:val="TableParagraph"/>
              <w:spacing w:before="113"/>
              <w:ind w:left="109"/>
              <w:rPr>
                <w:sz w:val="20"/>
              </w:rPr>
            </w:pPr>
            <w:r>
              <w:rPr>
                <w:sz w:val="20"/>
              </w:rPr>
              <w:t>215-979-1</w:t>
            </w:r>
          </w:p>
        </w:tc>
      </w:tr>
      <w:tr w:rsidR="00B52DCC" w14:paraId="2E2B598D" w14:textId="77777777" w:rsidTr="004567AD">
        <w:trPr>
          <w:trHeight w:val="729"/>
        </w:trPr>
        <w:tc>
          <w:tcPr>
            <w:tcW w:w="1290" w:type="dxa"/>
          </w:tcPr>
          <w:p w14:paraId="6100F155" w14:textId="77777777" w:rsidR="00B52DCC" w:rsidRDefault="00916648">
            <w:pPr>
              <w:pStyle w:val="TableParagraph"/>
              <w:spacing w:before="116"/>
              <w:ind w:left="107"/>
              <w:rPr>
                <w:sz w:val="20"/>
              </w:rPr>
            </w:pPr>
            <w:r>
              <w:rPr>
                <w:sz w:val="20"/>
              </w:rPr>
              <w:t>663</w:t>
            </w:r>
          </w:p>
        </w:tc>
        <w:tc>
          <w:tcPr>
            <w:tcW w:w="5787" w:type="dxa"/>
            <w:gridSpan w:val="9"/>
          </w:tcPr>
          <w:p w14:paraId="7C3739AB" w14:textId="77777777" w:rsidR="00B52DCC" w:rsidRDefault="00916648">
            <w:pPr>
              <w:pStyle w:val="TableParagraph"/>
              <w:spacing w:line="278" w:lineRule="auto"/>
              <w:ind w:left="108"/>
              <w:rPr>
                <w:sz w:val="20"/>
              </w:rPr>
            </w:pPr>
            <w:r>
              <w:rPr>
                <w:w w:val="95"/>
                <w:sz w:val="20"/>
              </w:rPr>
              <w:t xml:space="preserve">(2RS,3RS)-3-(2-Klorofenil)-2-(4-florofenil)-[1H-1,2,4-triazol-1- </w:t>
            </w:r>
            <w:r>
              <w:rPr>
                <w:sz w:val="20"/>
              </w:rPr>
              <w:t>il)metil]oksirane; Epoksikonazol</w:t>
            </w:r>
          </w:p>
        </w:tc>
        <w:tc>
          <w:tcPr>
            <w:tcW w:w="1704" w:type="dxa"/>
          </w:tcPr>
          <w:p w14:paraId="6DAC559F" w14:textId="77777777" w:rsidR="00B52DCC" w:rsidRDefault="00916648">
            <w:pPr>
              <w:pStyle w:val="TableParagraph"/>
              <w:spacing w:before="116"/>
              <w:ind w:left="111"/>
              <w:rPr>
                <w:sz w:val="20"/>
              </w:rPr>
            </w:pPr>
            <w:r>
              <w:rPr>
                <w:sz w:val="20"/>
              </w:rPr>
              <w:t>133855-98-8</w:t>
            </w:r>
          </w:p>
        </w:tc>
        <w:tc>
          <w:tcPr>
            <w:tcW w:w="1960" w:type="dxa"/>
            <w:gridSpan w:val="2"/>
          </w:tcPr>
          <w:p w14:paraId="075DA263" w14:textId="77777777" w:rsidR="00B52DCC" w:rsidRDefault="00916648">
            <w:pPr>
              <w:pStyle w:val="TableParagraph"/>
              <w:spacing w:before="116"/>
              <w:ind w:left="109"/>
              <w:rPr>
                <w:sz w:val="20"/>
              </w:rPr>
            </w:pPr>
            <w:r>
              <w:rPr>
                <w:sz w:val="20"/>
              </w:rPr>
              <w:t>406-850-2</w:t>
            </w:r>
          </w:p>
        </w:tc>
      </w:tr>
      <w:tr w:rsidR="00B52DCC" w14:paraId="6BA180F7" w14:textId="77777777" w:rsidTr="004567AD">
        <w:trPr>
          <w:trHeight w:val="505"/>
        </w:trPr>
        <w:tc>
          <w:tcPr>
            <w:tcW w:w="1290" w:type="dxa"/>
          </w:tcPr>
          <w:p w14:paraId="501748CB" w14:textId="77777777" w:rsidR="00B52DCC" w:rsidRDefault="00916648">
            <w:pPr>
              <w:pStyle w:val="TableParagraph"/>
              <w:spacing w:before="113"/>
              <w:ind w:left="107"/>
              <w:rPr>
                <w:sz w:val="20"/>
              </w:rPr>
            </w:pPr>
            <w:r>
              <w:rPr>
                <w:sz w:val="20"/>
              </w:rPr>
              <w:t>664</w:t>
            </w:r>
          </w:p>
        </w:tc>
        <w:tc>
          <w:tcPr>
            <w:tcW w:w="5787" w:type="dxa"/>
            <w:gridSpan w:val="9"/>
          </w:tcPr>
          <w:p w14:paraId="28507408" w14:textId="77777777" w:rsidR="00B52DCC" w:rsidRDefault="00916648">
            <w:pPr>
              <w:pStyle w:val="TableParagraph"/>
              <w:spacing w:line="225" w:lineRule="exact"/>
              <w:ind w:left="108"/>
              <w:rPr>
                <w:sz w:val="20"/>
              </w:rPr>
            </w:pPr>
            <w:r>
              <w:rPr>
                <w:sz w:val="20"/>
              </w:rPr>
              <w:t>Klorometil metil eter</w:t>
            </w:r>
          </w:p>
        </w:tc>
        <w:tc>
          <w:tcPr>
            <w:tcW w:w="1704" w:type="dxa"/>
          </w:tcPr>
          <w:p w14:paraId="31801A0B" w14:textId="77777777" w:rsidR="00B52DCC" w:rsidRDefault="00916648">
            <w:pPr>
              <w:pStyle w:val="TableParagraph"/>
              <w:spacing w:before="113"/>
              <w:ind w:left="111"/>
              <w:rPr>
                <w:sz w:val="20"/>
              </w:rPr>
            </w:pPr>
            <w:r>
              <w:rPr>
                <w:sz w:val="20"/>
              </w:rPr>
              <w:t>107-30-2</w:t>
            </w:r>
          </w:p>
        </w:tc>
        <w:tc>
          <w:tcPr>
            <w:tcW w:w="1960" w:type="dxa"/>
            <w:gridSpan w:val="2"/>
          </w:tcPr>
          <w:p w14:paraId="1A73E83F" w14:textId="77777777" w:rsidR="00B52DCC" w:rsidRDefault="00916648">
            <w:pPr>
              <w:pStyle w:val="TableParagraph"/>
              <w:spacing w:before="113"/>
              <w:ind w:left="109"/>
              <w:rPr>
                <w:sz w:val="20"/>
              </w:rPr>
            </w:pPr>
            <w:r>
              <w:rPr>
                <w:sz w:val="20"/>
              </w:rPr>
              <w:t>203-480-1</w:t>
            </w:r>
          </w:p>
        </w:tc>
      </w:tr>
      <w:tr w:rsidR="00B52DCC" w14:paraId="7C618888" w14:textId="77777777" w:rsidTr="004567AD">
        <w:trPr>
          <w:trHeight w:val="767"/>
        </w:trPr>
        <w:tc>
          <w:tcPr>
            <w:tcW w:w="1290" w:type="dxa"/>
          </w:tcPr>
          <w:p w14:paraId="2DDD79E5" w14:textId="77777777" w:rsidR="00B52DCC" w:rsidRDefault="00916648">
            <w:pPr>
              <w:pStyle w:val="TableParagraph"/>
              <w:spacing w:before="113"/>
              <w:ind w:left="107"/>
              <w:rPr>
                <w:sz w:val="20"/>
              </w:rPr>
            </w:pPr>
            <w:r>
              <w:rPr>
                <w:sz w:val="20"/>
              </w:rPr>
              <w:t>665</w:t>
            </w:r>
          </w:p>
        </w:tc>
        <w:tc>
          <w:tcPr>
            <w:tcW w:w="5787" w:type="dxa"/>
            <w:gridSpan w:val="9"/>
          </w:tcPr>
          <w:p w14:paraId="249A0AE7" w14:textId="77777777" w:rsidR="00B52DCC" w:rsidRDefault="00916648">
            <w:pPr>
              <w:pStyle w:val="TableParagraph"/>
              <w:spacing w:line="225" w:lineRule="exact"/>
              <w:ind w:left="108"/>
              <w:rPr>
                <w:sz w:val="20"/>
              </w:rPr>
            </w:pPr>
            <w:r>
              <w:rPr>
                <w:sz w:val="20"/>
              </w:rPr>
              <w:t>2-Metoksietanol ve asetatı (2-Metoksietil asetat)</w:t>
            </w:r>
          </w:p>
        </w:tc>
        <w:tc>
          <w:tcPr>
            <w:tcW w:w="1704" w:type="dxa"/>
          </w:tcPr>
          <w:p w14:paraId="44A1090C" w14:textId="77777777" w:rsidR="00B52DCC" w:rsidRDefault="00916648">
            <w:pPr>
              <w:pStyle w:val="TableParagraph"/>
              <w:spacing w:before="113"/>
              <w:ind w:left="111"/>
              <w:rPr>
                <w:sz w:val="20"/>
              </w:rPr>
            </w:pPr>
            <w:r>
              <w:rPr>
                <w:sz w:val="20"/>
              </w:rPr>
              <w:t>109-86-4/</w:t>
            </w:r>
          </w:p>
          <w:p w14:paraId="70E4F5FC" w14:textId="77777777" w:rsidR="00B52DCC" w:rsidRDefault="00916648">
            <w:pPr>
              <w:pStyle w:val="TableParagraph"/>
              <w:spacing w:before="34"/>
              <w:ind w:left="111"/>
              <w:rPr>
                <w:sz w:val="20"/>
              </w:rPr>
            </w:pPr>
            <w:r>
              <w:rPr>
                <w:sz w:val="20"/>
              </w:rPr>
              <w:t>110-49-6</w:t>
            </w:r>
          </w:p>
        </w:tc>
        <w:tc>
          <w:tcPr>
            <w:tcW w:w="1960" w:type="dxa"/>
            <w:gridSpan w:val="2"/>
          </w:tcPr>
          <w:p w14:paraId="1ABDC294" w14:textId="77777777" w:rsidR="00B52DCC" w:rsidRDefault="00916648">
            <w:pPr>
              <w:pStyle w:val="TableParagraph"/>
              <w:spacing w:before="113"/>
              <w:ind w:left="109"/>
              <w:rPr>
                <w:sz w:val="20"/>
              </w:rPr>
            </w:pPr>
            <w:r>
              <w:rPr>
                <w:sz w:val="20"/>
              </w:rPr>
              <w:t>203-713-7/</w:t>
            </w:r>
          </w:p>
          <w:p w14:paraId="7CDE6F52" w14:textId="77777777" w:rsidR="00B52DCC" w:rsidRDefault="00916648">
            <w:pPr>
              <w:pStyle w:val="TableParagraph"/>
              <w:spacing w:before="34"/>
              <w:ind w:left="109"/>
              <w:rPr>
                <w:sz w:val="20"/>
              </w:rPr>
            </w:pPr>
            <w:r>
              <w:rPr>
                <w:sz w:val="20"/>
              </w:rPr>
              <w:t>203-772-9</w:t>
            </w:r>
          </w:p>
        </w:tc>
      </w:tr>
      <w:tr w:rsidR="00B52DCC" w14:paraId="0D3CCB74" w14:textId="77777777" w:rsidTr="004567AD">
        <w:trPr>
          <w:trHeight w:val="770"/>
        </w:trPr>
        <w:tc>
          <w:tcPr>
            <w:tcW w:w="1290" w:type="dxa"/>
          </w:tcPr>
          <w:p w14:paraId="44BFD167" w14:textId="77777777" w:rsidR="00B52DCC" w:rsidRDefault="00916648">
            <w:pPr>
              <w:pStyle w:val="TableParagraph"/>
              <w:spacing w:before="113"/>
              <w:ind w:left="107"/>
              <w:rPr>
                <w:sz w:val="20"/>
              </w:rPr>
            </w:pPr>
            <w:r>
              <w:rPr>
                <w:sz w:val="20"/>
              </w:rPr>
              <w:t>666</w:t>
            </w:r>
          </w:p>
        </w:tc>
        <w:tc>
          <w:tcPr>
            <w:tcW w:w="5787" w:type="dxa"/>
            <w:gridSpan w:val="9"/>
          </w:tcPr>
          <w:p w14:paraId="0DD129F9" w14:textId="77777777" w:rsidR="00B52DCC" w:rsidRDefault="00916648">
            <w:pPr>
              <w:pStyle w:val="TableParagraph"/>
              <w:spacing w:line="225" w:lineRule="exact"/>
              <w:ind w:left="108"/>
              <w:rPr>
                <w:sz w:val="20"/>
              </w:rPr>
            </w:pPr>
            <w:r>
              <w:rPr>
                <w:sz w:val="20"/>
              </w:rPr>
              <w:t>2-Etoksietanol ve asetatı (2-Etoksietil asetat)</w:t>
            </w:r>
          </w:p>
        </w:tc>
        <w:tc>
          <w:tcPr>
            <w:tcW w:w="1704" w:type="dxa"/>
          </w:tcPr>
          <w:p w14:paraId="2C43E8DC" w14:textId="77777777" w:rsidR="00B52DCC" w:rsidRDefault="00916648">
            <w:pPr>
              <w:pStyle w:val="TableParagraph"/>
              <w:spacing w:before="113"/>
              <w:ind w:left="111"/>
              <w:rPr>
                <w:sz w:val="20"/>
              </w:rPr>
            </w:pPr>
            <w:r>
              <w:rPr>
                <w:sz w:val="20"/>
              </w:rPr>
              <w:t>110-80-5/</w:t>
            </w:r>
          </w:p>
          <w:p w14:paraId="44490AA0" w14:textId="77777777" w:rsidR="00B52DCC" w:rsidRDefault="00916648">
            <w:pPr>
              <w:pStyle w:val="TableParagraph"/>
              <w:spacing w:before="36"/>
              <w:ind w:left="111"/>
              <w:rPr>
                <w:sz w:val="20"/>
              </w:rPr>
            </w:pPr>
            <w:r>
              <w:rPr>
                <w:sz w:val="20"/>
              </w:rPr>
              <w:t>111-15-9</w:t>
            </w:r>
          </w:p>
        </w:tc>
        <w:tc>
          <w:tcPr>
            <w:tcW w:w="1960" w:type="dxa"/>
            <w:gridSpan w:val="2"/>
          </w:tcPr>
          <w:p w14:paraId="412979A3" w14:textId="77777777" w:rsidR="00B52DCC" w:rsidRDefault="00916648">
            <w:pPr>
              <w:pStyle w:val="TableParagraph"/>
              <w:spacing w:before="113"/>
              <w:ind w:left="109"/>
              <w:rPr>
                <w:sz w:val="20"/>
              </w:rPr>
            </w:pPr>
            <w:r>
              <w:rPr>
                <w:sz w:val="20"/>
              </w:rPr>
              <w:t>203-804-1/</w:t>
            </w:r>
          </w:p>
          <w:p w14:paraId="6F2C3010" w14:textId="77777777" w:rsidR="00B52DCC" w:rsidRDefault="00916648">
            <w:pPr>
              <w:pStyle w:val="TableParagraph"/>
              <w:spacing w:before="36"/>
              <w:ind w:left="109"/>
              <w:rPr>
                <w:sz w:val="20"/>
              </w:rPr>
            </w:pPr>
            <w:r>
              <w:rPr>
                <w:sz w:val="20"/>
              </w:rPr>
              <w:t>203-839-2</w:t>
            </w:r>
          </w:p>
        </w:tc>
      </w:tr>
      <w:tr w:rsidR="00B52DCC" w14:paraId="500CAF6B" w14:textId="77777777" w:rsidTr="004567AD">
        <w:trPr>
          <w:trHeight w:val="503"/>
        </w:trPr>
        <w:tc>
          <w:tcPr>
            <w:tcW w:w="1290" w:type="dxa"/>
          </w:tcPr>
          <w:p w14:paraId="7055DB82" w14:textId="77777777" w:rsidR="00B52DCC" w:rsidRDefault="00916648">
            <w:pPr>
              <w:pStyle w:val="TableParagraph"/>
              <w:spacing w:before="113"/>
              <w:ind w:left="107"/>
              <w:rPr>
                <w:sz w:val="20"/>
              </w:rPr>
            </w:pPr>
            <w:r>
              <w:rPr>
                <w:sz w:val="20"/>
              </w:rPr>
              <w:t>667</w:t>
            </w:r>
          </w:p>
        </w:tc>
        <w:tc>
          <w:tcPr>
            <w:tcW w:w="5787" w:type="dxa"/>
            <w:gridSpan w:val="9"/>
          </w:tcPr>
          <w:p w14:paraId="28D2F72D" w14:textId="77777777" w:rsidR="00B52DCC" w:rsidRDefault="00916648">
            <w:pPr>
              <w:pStyle w:val="TableParagraph"/>
              <w:spacing w:line="225" w:lineRule="exact"/>
              <w:ind w:left="108"/>
              <w:rPr>
                <w:sz w:val="20"/>
              </w:rPr>
            </w:pPr>
            <w:r>
              <w:rPr>
                <w:sz w:val="20"/>
              </w:rPr>
              <w:t>Oksibis[klorometan], bis (Klorometil) eter</w:t>
            </w:r>
          </w:p>
        </w:tc>
        <w:tc>
          <w:tcPr>
            <w:tcW w:w="1704" w:type="dxa"/>
          </w:tcPr>
          <w:p w14:paraId="40613105" w14:textId="77777777" w:rsidR="00B52DCC" w:rsidRDefault="00916648">
            <w:pPr>
              <w:pStyle w:val="TableParagraph"/>
              <w:spacing w:before="113"/>
              <w:ind w:left="111"/>
              <w:rPr>
                <w:sz w:val="20"/>
              </w:rPr>
            </w:pPr>
            <w:r>
              <w:rPr>
                <w:sz w:val="20"/>
              </w:rPr>
              <w:t>542-88-1</w:t>
            </w:r>
          </w:p>
        </w:tc>
        <w:tc>
          <w:tcPr>
            <w:tcW w:w="1960" w:type="dxa"/>
            <w:gridSpan w:val="2"/>
          </w:tcPr>
          <w:p w14:paraId="6BA26514" w14:textId="77777777" w:rsidR="00B52DCC" w:rsidRDefault="00916648">
            <w:pPr>
              <w:pStyle w:val="TableParagraph"/>
              <w:spacing w:before="113"/>
              <w:ind w:left="109"/>
              <w:rPr>
                <w:sz w:val="20"/>
              </w:rPr>
            </w:pPr>
            <w:r>
              <w:rPr>
                <w:sz w:val="20"/>
              </w:rPr>
              <w:t>208-832-8</w:t>
            </w:r>
          </w:p>
        </w:tc>
      </w:tr>
      <w:tr w:rsidR="00B52DCC" w14:paraId="454CA2C7" w14:textId="77777777" w:rsidTr="004567AD">
        <w:trPr>
          <w:trHeight w:val="506"/>
        </w:trPr>
        <w:tc>
          <w:tcPr>
            <w:tcW w:w="1290" w:type="dxa"/>
          </w:tcPr>
          <w:p w14:paraId="11B27F27" w14:textId="77777777" w:rsidR="00B52DCC" w:rsidRDefault="00916648">
            <w:pPr>
              <w:pStyle w:val="TableParagraph"/>
              <w:spacing w:before="113"/>
              <w:ind w:left="107"/>
              <w:rPr>
                <w:sz w:val="20"/>
              </w:rPr>
            </w:pPr>
            <w:r>
              <w:rPr>
                <w:sz w:val="20"/>
              </w:rPr>
              <w:t>668</w:t>
            </w:r>
          </w:p>
        </w:tc>
        <w:tc>
          <w:tcPr>
            <w:tcW w:w="5787" w:type="dxa"/>
            <w:gridSpan w:val="9"/>
          </w:tcPr>
          <w:p w14:paraId="07C4C87F" w14:textId="77777777" w:rsidR="00B52DCC" w:rsidRDefault="00916648">
            <w:pPr>
              <w:pStyle w:val="TableParagraph"/>
              <w:spacing w:line="226" w:lineRule="exact"/>
              <w:ind w:left="108"/>
              <w:rPr>
                <w:sz w:val="20"/>
              </w:rPr>
            </w:pPr>
            <w:r>
              <w:rPr>
                <w:sz w:val="20"/>
              </w:rPr>
              <w:t>2-Metoksipropanol</w:t>
            </w:r>
          </w:p>
        </w:tc>
        <w:tc>
          <w:tcPr>
            <w:tcW w:w="1704" w:type="dxa"/>
          </w:tcPr>
          <w:p w14:paraId="234C74FF" w14:textId="77777777" w:rsidR="00B52DCC" w:rsidRDefault="00916648">
            <w:pPr>
              <w:pStyle w:val="TableParagraph"/>
              <w:spacing w:before="113"/>
              <w:ind w:left="111"/>
              <w:rPr>
                <w:sz w:val="20"/>
              </w:rPr>
            </w:pPr>
            <w:r>
              <w:rPr>
                <w:sz w:val="20"/>
              </w:rPr>
              <w:t>1589-47-5</w:t>
            </w:r>
          </w:p>
        </w:tc>
        <w:tc>
          <w:tcPr>
            <w:tcW w:w="1960" w:type="dxa"/>
            <w:gridSpan w:val="2"/>
          </w:tcPr>
          <w:p w14:paraId="473131B4" w14:textId="77777777" w:rsidR="00B52DCC" w:rsidRDefault="00916648">
            <w:pPr>
              <w:pStyle w:val="TableParagraph"/>
              <w:spacing w:before="113"/>
              <w:ind w:left="109"/>
              <w:rPr>
                <w:sz w:val="20"/>
              </w:rPr>
            </w:pPr>
            <w:r>
              <w:rPr>
                <w:sz w:val="20"/>
              </w:rPr>
              <w:t>216-455-5</w:t>
            </w:r>
          </w:p>
        </w:tc>
      </w:tr>
      <w:tr w:rsidR="00B52DCC" w14:paraId="4BA68272" w14:textId="77777777" w:rsidTr="004567AD">
        <w:trPr>
          <w:trHeight w:val="503"/>
        </w:trPr>
        <w:tc>
          <w:tcPr>
            <w:tcW w:w="1290" w:type="dxa"/>
          </w:tcPr>
          <w:p w14:paraId="280D84B6" w14:textId="77777777" w:rsidR="00B52DCC" w:rsidRDefault="00916648">
            <w:pPr>
              <w:pStyle w:val="TableParagraph"/>
              <w:spacing w:before="113"/>
              <w:ind w:left="107"/>
              <w:rPr>
                <w:sz w:val="20"/>
              </w:rPr>
            </w:pPr>
            <w:r>
              <w:rPr>
                <w:sz w:val="20"/>
              </w:rPr>
              <w:t>669</w:t>
            </w:r>
          </w:p>
        </w:tc>
        <w:tc>
          <w:tcPr>
            <w:tcW w:w="5787" w:type="dxa"/>
            <w:gridSpan w:val="9"/>
          </w:tcPr>
          <w:p w14:paraId="29A8FA7B" w14:textId="77777777" w:rsidR="00B52DCC" w:rsidRDefault="00916648">
            <w:pPr>
              <w:pStyle w:val="TableParagraph"/>
              <w:spacing w:line="225" w:lineRule="exact"/>
              <w:ind w:left="108"/>
              <w:rPr>
                <w:sz w:val="20"/>
              </w:rPr>
            </w:pPr>
            <w:r>
              <w:rPr>
                <w:sz w:val="20"/>
              </w:rPr>
              <w:t>Propiolakton</w:t>
            </w:r>
          </w:p>
        </w:tc>
        <w:tc>
          <w:tcPr>
            <w:tcW w:w="1704" w:type="dxa"/>
          </w:tcPr>
          <w:p w14:paraId="529E1BA5" w14:textId="77777777" w:rsidR="00B52DCC" w:rsidRDefault="00916648">
            <w:pPr>
              <w:pStyle w:val="TableParagraph"/>
              <w:spacing w:before="113"/>
              <w:ind w:left="111"/>
              <w:rPr>
                <w:sz w:val="20"/>
              </w:rPr>
            </w:pPr>
            <w:r>
              <w:rPr>
                <w:sz w:val="20"/>
              </w:rPr>
              <w:t>57-57-8</w:t>
            </w:r>
          </w:p>
        </w:tc>
        <w:tc>
          <w:tcPr>
            <w:tcW w:w="1960" w:type="dxa"/>
            <w:gridSpan w:val="2"/>
          </w:tcPr>
          <w:p w14:paraId="1697766A" w14:textId="77777777" w:rsidR="00B52DCC" w:rsidRDefault="00916648">
            <w:pPr>
              <w:pStyle w:val="TableParagraph"/>
              <w:spacing w:before="113"/>
              <w:ind w:left="109"/>
              <w:rPr>
                <w:sz w:val="20"/>
              </w:rPr>
            </w:pPr>
            <w:r>
              <w:rPr>
                <w:sz w:val="20"/>
              </w:rPr>
              <w:t>200-340-1</w:t>
            </w:r>
          </w:p>
        </w:tc>
      </w:tr>
      <w:tr w:rsidR="00B52DCC" w14:paraId="0A02D640" w14:textId="77777777" w:rsidTr="004567AD">
        <w:trPr>
          <w:trHeight w:val="503"/>
        </w:trPr>
        <w:tc>
          <w:tcPr>
            <w:tcW w:w="1290" w:type="dxa"/>
          </w:tcPr>
          <w:p w14:paraId="4DE72342" w14:textId="77777777" w:rsidR="00B52DCC" w:rsidRDefault="00916648">
            <w:pPr>
              <w:pStyle w:val="TableParagraph"/>
              <w:spacing w:before="113"/>
              <w:ind w:left="107"/>
              <w:rPr>
                <w:sz w:val="20"/>
              </w:rPr>
            </w:pPr>
            <w:r>
              <w:rPr>
                <w:sz w:val="20"/>
              </w:rPr>
              <w:t>670</w:t>
            </w:r>
          </w:p>
        </w:tc>
        <w:tc>
          <w:tcPr>
            <w:tcW w:w="5787" w:type="dxa"/>
            <w:gridSpan w:val="9"/>
          </w:tcPr>
          <w:p w14:paraId="37407EA2" w14:textId="77777777" w:rsidR="00B52DCC" w:rsidRDefault="00916648">
            <w:pPr>
              <w:pStyle w:val="TableParagraph"/>
              <w:spacing w:line="225" w:lineRule="exact"/>
              <w:ind w:left="108"/>
              <w:rPr>
                <w:sz w:val="20"/>
              </w:rPr>
            </w:pPr>
            <w:r>
              <w:rPr>
                <w:sz w:val="20"/>
              </w:rPr>
              <w:t>Dimetilkarbamoil klorür</w:t>
            </w:r>
          </w:p>
        </w:tc>
        <w:tc>
          <w:tcPr>
            <w:tcW w:w="1704" w:type="dxa"/>
          </w:tcPr>
          <w:p w14:paraId="4046D6A8" w14:textId="77777777" w:rsidR="00B52DCC" w:rsidRDefault="00916648">
            <w:pPr>
              <w:pStyle w:val="TableParagraph"/>
              <w:spacing w:before="113"/>
              <w:ind w:left="111"/>
              <w:rPr>
                <w:sz w:val="20"/>
              </w:rPr>
            </w:pPr>
            <w:r>
              <w:rPr>
                <w:sz w:val="20"/>
              </w:rPr>
              <w:t>79-44-7</w:t>
            </w:r>
          </w:p>
        </w:tc>
        <w:tc>
          <w:tcPr>
            <w:tcW w:w="1960" w:type="dxa"/>
            <w:gridSpan w:val="2"/>
          </w:tcPr>
          <w:p w14:paraId="78A5C1A5" w14:textId="77777777" w:rsidR="00B52DCC" w:rsidRDefault="00916648">
            <w:pPr>
              <w:pStyle w:val="TableParagraph"/>
              <w:spacing w:before="113"/>
              <w:ind w:left="109"/>
              <w:rPr>
                <w:sz w:val="20"/>
              </w:rPr>
            </w:pPr>
            <w:r>
              <w:rPr>
                <w:sz w:val="20"/>
              </w:rPr>
              <w:t>201-208-6</w:t>
            </w:r>
          </w:p>
        </w:tc>
      </w:tr>
      <w:tr w:rsidR="00B52DCC" w14:paraId="79F802BF" w14:textId="77777777" w:rsidTr="004567AD">
        <w:trPr>
          <w:trHeight w:val="506"/>
        </w:trPr>
        <w:tc>
          <w:tcPr>
            <w:tcW w:w="1290" w:type="dxa"/>
          </w:tcPr>
          <w:p w14:paraId="29E1F9BE" w14:textId="77777777" w:rsidR="00B52DCC" w:rsidRDefault="00916648">
            <w:pPr>
              <w:pStyle w:val="TableParagraph"/>
              <w:spacing w:before="113"/>
              <w:ind w:left="107"/>
              <w:rPr>
                <w:sz w:val="20"/>
              </w:rPr>
            </w:pPr>
            <w:r>
              <w:rPr>
                <w:sz w:val="20"/>
              </w:rPr>
              <w:t>671</w:t>
            </w:r>
          </w:p>
        </w:tc>
        <w:tc>
          <w:tcPr>
            <w:tcW w:w="5787" w:type="dxa"/>
            <w:gridSpan w:val="9"/>
          </w:tcPr>
          <w:p w14:paraId="5D36B31B" w14:textId="77777777" w:rsidR="00B52DCC" w:rsidRDefault="00916648">
            <w:pPr>
              <w:pStyle w:val="TableParagraph"/>
              <w:spacing w:line="225" w:lineRule="exact"/>
              <w:ind w:left="108"/>
              <w:rPr>
                <w:sz w:val="20"/>
              </w:rPr>
            </w:pPr>
            <w:r>
              <w:rPr>
                <w:sz w:val="20"/>
              </w:rPr>
              <w:t>Uretan (Etil karbamat)</w:t>
            </w:r>
          </w:p>
        </w:tc>
        <w:tc>
          <w:tcPr>
            <w:tcW w:w="1704" w:type="dxa"/>
          </w:tcPr>
          <w:p w14:paraId="1681FEC8" w14:textId="77777777" w:rsidR="00B52DCC" w:rsidRDefault="00916648">
            <w:pPr>
              <w:pStyle w:val="TableParagraph"/>
              <w:spacing w:before="113"/>
              <w:ind w:left="111"/>
              <w:rPr>
                <w:sz w:val="20"/>
              </w:rPr>
            </w:pPr>
            <w:r>
              <w:rPr>
                <w:sz w:val="20"/>
              </w:rPr>
              <w:t>51-79-6</w:t>
            </w:r>
          </w:p>
        </w:tc>
        <w:tc>
          <w:tcPr>
            <w:tcW w:w="1960" w:type="dxa"/>
            <w:gridSpan w:val="2"/>
          </w:tcPr>
          <w:p w14:paraId="14180EAF" w14:textId="77777777" w:rsidR="00B52DCC" w:rsidRDefault="00916648">
            <w:pPr>
              <w:pStyle w:val="TableParagraph"/>
              <w:spacing w:before="113"/>
              <w:ind w:left="109"/>
              <w:rPr>
                <w:sz w:val="20"/>
              </w:rPr>
            </w:pPr>
            <w:r>
              <w:rPr>
                <w:sz w:val="20"/>
              </w:rPr>
              <w:t>200-123-1</w:t>
            </w:r>
          </w:p>
        </w:tc>
      </w:tr>
      <w:tr w:rsidR="00B52DCC" w14:paraId="2F09FFD1" w14:textId="77777777" w:rsidTr="004567AD">
        <w:trPr>
          <w:trHeight w:val="503"/>
        </w:trPr>
        <w:tc>
          <w:tcPr>
            <w:tcW w:w="1290" w:type="dxa"/>
          </w:tcPr>
          <w:p w14:paraId="3A8E5BEA" w14:textId="77777777" w:rsidR="00B52DCC" w:rsidRDefault="00916648">
            <w:pPr>
              <w:pStyle w:val="TableParagraph"/>
              <w:spacing w:before="113"/>
              <w:ind w:left="107"/>
              <w:rPr>
                <w:sz w:val="20"/>
              </w:rPr>
            </w:pPr>
            <w:r>
              <w:rPr>
                <w:sz w:val="20"/>
              </w:rPr>
              <w:t>674</w:t>
            </w:r>
          </w:p>
        </w:tc>
        <w:tc>
          <w:tcPr>
            <w:tcW w:w="5787" w:type="dxa"/>
            <w:gridSpan w:val="9"/>
          </w:tcPr>
          <w:p w14:paraId="0268E3AC" w14:textId="77777777" w:rsidR="00B52DCC" w:rsidRDefault="00916648">
            <w:pPr>
              <w:pStyle w:val="TableParagraph"/>
              <w:spacing w:line="225" w:lineRule="exact"/>
              <w:ind w:left="108"/>
              <w:rPr>
                <w:sz w:val="20"/>
              </w:rPr>
            </w:pPr>
            <w:r>
              <w:rPr>
                <w:sz w:val="20"/>
              </w:rPr>
              <w:t>Metoksiasetik asit</w:t>
            </w:r>
          </w:p>
        </w:tc>
        <w:tc>
          <w:tcPr>
            <w:tcW w:w="1704" w:type="dxa"/>
          </w:tcPr>
          <w:p w14:paraId="0CF2F1CA" w14:textId="77777777" w:rsidR="00B52DCC" w:rsidRDefault="00916648">
            <w:pPr>
              <w:pStyle w:val="TableParagraph"/>
              <w:spacing w:before="113"/>
              <w:ind w:left="111"/>
              <w:rPr>
                <w:sz w:val="20"/>
              </w:rPr>
            </w:pPr>
            <w:r>
              <w:rPr>
                <w:sz w:val="20"/>
              </w:rPr>
              <w:t>625-45-6</w:t>
            </w:r>
          </w:p>
        </w:tc>
        <w:tc>
          <w:tcPr>
            <w:tcW w:w="1960" w:type="dxa"/>
            <w:gridSpan w:val="2"/>
          </w:tcPr>
          <w:p w14:paraId="5F327D9E" w14:textId="77777777" w:rsidR="00B52DCC" w:rsidRDefault="00916648">
            <w:pPr>
              <w:pStyle w:val="TableParagraph"/>
              <w:spacing w:before="113"/>
              <w:ind w:left="109"/>
              <w:rPr>
                <w:sz w:val="20"/>
              </w:rPr>
            </w:pPr>
            <w:r>
              <w:rPr>
                <w:sz w:val="20"/>
              </w:rPr>
              <w:t>210-894-6</w:t>
            </w:r>
          </w:p>
        </w:tc>
      </w:tr>
      <w:tr w:rsidR="00B52DCC" w14:paraId="03FF6CE5" w14:textId="77777777" w:rsidTr="004567AD">
        <w:trPr>
          <w:trHeight w:val="503"/>
        </w:trPr>
        <w:tc>
          <w:tcPr>
            <w:tcW w:w="1290" w:type="dxa"/>
          </w:tcPr>
          <w:p w14:paraId="2DA7AEEC" w14:textId="77777777" w:rsidR="00B52DCC" w:rsidRDefault="00916648">
            <w:pPr>
              <w:pStyle w:val="TableParagraph"/>
              <w:spacing w:before="113"/>
              <w:ind w:left="107"/>
              <w:rPr>
                <w:sz w:val="20"/>
              </w:rPr>
            </w:pPr>
            <w:r>
              <w:rPr>
                <w:sz w:val="20"/>
              </w:rPr>
              <w:t>675</w:t>
            </w:r>
          </w:p>
        </w:tc>
        <w:tc>
          <w:tcPr>
            <w:tcW w:w="5787" w:type="dxa"/>
            <w:gridSpan w:val="9"/>
          </w:tcPr>
          <w:p w14:paraId="14EE5DD7" w14:textId="77777777" w:rsidR="00B52DCC" w:rsidRDefault="00916648">
            <w:pPr>
              <w:pStyle w:val="TableParagraph"/>
              <w:spacing w:line="225" w:lineRule="exact"/>
              <w:ind w:left="108"/>
              <w:rPr>
                <w:sz w:val="20"/>
              </w:rPr>
            </w:pPr>
            <w:r>
              <w:rPr>
                <w:sz w:val="20"/>
              </w:rPr>
              <w:t>Dibutil ftalat</w:t>
            </w:r>
          </w:p>
        </w:tc>
        <w:tc>
          <w:tcPr>
            <w:tcW w:w="1704" w:type="dxa"/>
          </w:tcPr>
          <w:p w14:paraId="1792CD3C" w14:textId="77777777" w:rsidR="00B52DCC" w:rsidRDefault="00916648">
            <w:pPr>
              <w:pStyle w:val="TableParagraph"/>
              <w:spacing w:before="113"/>
              <w:ind w:left="111"/>
              <w:rPr>
                <w:sz w:val="20"/>
              </w:rPr>
            </w:pPr>
            <w:r>
              <w:rPr>
                <w:sz w:val="20"/>
              </w:rPr>
              <w:t>84-74-2</w:t>
            </w:r>
          </w:p>
        </w:tc>
        <w:tc>
          <w:tcPr>
            <w:tcW w:w="1960" w:type="dxa"/>
            <w:gridSpan w:val="2"/>
          </w:tcPr>
          <w:p w14:paraId="75D83F40" w14:textId="77777777" w:rsidR="00B52DCC" w:rsidRDefault="00916648">
            <w:pPr>
              <w:pStyle w:val="TableParagraph"/>
              <w:spacing w:before="113"/>
              <w:ind w:left="109"/>
              <w:rPr>
                <w:sz w:val="20"/>
              </w:rPr>
            </w:pPr>
            <w:r>
              <w:rPr>
                <w:sz w:val="20"/>
              </w:rPr>
              <w:t>201-557-4</w:t>
            </w:r>
          </w:p>
        </w:tc>
      </w:tr>
      <w:tr w:rsidR="00B52DCC" w14:paraId="1726B6DA" w14:textId="77777777" w:rsidTr="004567AD">
        <w:trPr>
          <w:trHeight w:val="506"/>
        </w:trPr>
        <w:tc>
          <w:tcPr>
            <w:tcW w:w="1290" w:type="dxa"/>
          </w:tcPr>
          <w:p w14:paraId="79013D5E" w14:textId="77777777" w:rsidR="00B52DCC" w:rsidRDefault="00916648">
            <w:pPr>
              <w:pStyle w:val="TableParagraph"/>
              <w:spacing w:before="116"/>
              <w:ind w:left="107"/>
              <w:rPr>
                <w:sz w:val="20"/>
              </w:rPr>
            </w:pPr>
            <w:r>
              <w:rPr>
                <w:sz w:val="20"/>
              </w:rPr>
              <w:t>676</w:t>
            </w:r>
          </w:p>
        </w:tc>
        <w:tc>
          <w:tcPr>
            <w:tcW w:w="5787" w:type="dxa"/>
            <w:gridSpan w:val="9"/>
          </w:tcPr>
          <w:p w14:paraId="3F9C377C" w14:textId="77777777" w:rsidR="00B52DCC" w:rsidRDefault="00916648">
            <w:pPr>
              <w:pStyle w:val="TableParagraph"/>
              <w:spacing w:line="228" w:lineRule="exact"/>
              <w:ind w:left="108"/>
              <w:rPr>
                <w:sz w:val="20"/>
              </w:rPr>
            </w:pPr>
            <w:r>
              <w:rPr>
                <w:sz w:val="20"/>
              </w:rPr>
              <w:t>bis(2-Metoksietil) eter (Dimetoksidiglikol)</w:t>
            </w:r>
          </w:p>
        </w:tc>
        <w:tc>
          <w:tcPr>
            <w:tcW w:w="1704" w:type="dxa"/>
          </w:tcPr>
          <w:p w14:paraId="67095F18" w14:textId="77777777" w:rsidR="00B52DCC" w:rsidRDefault="00916648">
            <w:pPr>
              <w:pStyle w:val="TableParagraph"/>
              <w:spacing w:before="116"/>
              <w:ind w:left="111"/>
              <w:rPr>
                <w:sz w:val="20"/>
              </w:rPr>
            </w:pPr>
            <w:r>
              <w:rPr>
                <w:sz w:val="20"/>
              </w:rPr>
              <w:t>111-96-6</w:t>
            </w:r>
          </w:p>
        </w:tc>
        <w:tc>
          <w:tcPr>
            <w:tcW w:w="1960" w:type="dxa"/>
            <w:gridSpan w:val="2"/>
          </w:tcPr>
          <w:p w14:paraId="6D920DC2" w14:textId="77777777" w:rsidR="00B52DCC" w:rsidRDefault="00916648">
            <w:pPr>
              <w:pStyle w:val="TableParagraph"/>
              <w:spacing w:before="116"/>
              <w:ind w:left="109"/>
              <w:rPr>
                <w:sz w:val="20"/>
              </w:rPr>
            </w:pPr>
            <w:r>
              <w:rPr>
                <w:sz w:val="20"/>
              </w:rPr>
              <w:t>203-924-4</w:t>
            </w:r>
          </w:p>
        </w:tc>
      </w:tr>
      <w:tr w:rsidR="00B52DCC" w14:paraId="4FB27C9E" w14:textId="77777777" w:rsidTr="004567AD">
        <w:trPr>
          <w:trHeight w:val="503"/>
        </w:trPr>
        <w:tc>
          <w:tcPr>
            <w:tcW w:w="1290" w:type="dxa"/>
          </w:tcPr>
          <w:p w14:paraId="434187E9" w14:textId="77777777" w:rsidR="00B52DCC" w:rsidRDefault="00916648">
            <w:pPr>
              <w:pStyle w:val="TableParagraph"/>
              <w:spacing w:before="113"/>
              <w:ind w:left="107"/>
              <w:rPr>
                <w:sz w:val="20"/>
              </w:rPr>
            </w:pPr>
            <w:r>
              <w:rPr>
                <w:sz w:val="20"/>
              </w:rPr>
              <w:t>677</w:t>
            </w:r>
          </w:p>
        </w:tc>
        <w:tc>
          <w:tcPr>
            <w:tcW w:w="5787" w:type="dxa"/>
            <w:gridSpan w:val="9"/>
          </w:tcPr>
          <w:p w14:paraId="4407D0C2" w14:textId="77777777" w:rsidR="00B52DCC" w:rsidRDefault="00916648">
            <w:pPr>
              <w:pStyle w:val="TableParagraph"/>
              <w:spacing w:line="225" w:lineRule="exact"/>
              <w:ind w:left="108"/>
              <w:rPr>
                <w:sz w:val="20"/>
              </w:rPr>
            </w:pPr>
            <w:r>
              <w:rPr>
                <w:sz w:val="20"/>
              </w:rPr>
              <w:t>bis(2-Etilhekzil) ftalat (Dietilhekzil ftalat)</w:t>
            </w:r>
          </w:p>
        </w:tc>
        <w:tc>
          <w:tcPr>
            <w:tcW w:w="1704" w:type="dxa"/>
          </w:tcPr>
          <w:p w14:paraId="7AE07784" w14:textId="77777777" w:rsidR="00B52DCC" w:rsidRDefault="00916648">
            <w:pPr>
              <w:pStyle w:val="TableParagraph"/>
              <w:spacing w:before="113"/>
              <w:ind w:left="111"/>
              <w:rPr>
                <w:sz w:val="20"/>
              </w:rPr>
            </w:pPr>
            <w:r>
              <w:rPr>
                <w:sz w:val="20"/>
              </w:rPr>
              <w:t>117-81-7</w:t>
            </w:r>
          </w:p>
        </w:tc>
        <w:tc>
          <w:tcPr>
            <w:tcW w:w="1960" w:type="dxa"/>
            <w:gridSpan w:val="2"/>
          </w:tcPr>
          <w:p w14:paraId="10560961" w14:textId="77777777" w:rsidR="00B52DCC" w:rsidRDefault="00916648">
            <w:pPr>
              <w:pStyle w:val="TableParagraph"/>
              <w:spacing w:before="113"/>
              <w:ind w:left="109"/>
              <w:rPr>
                <w:sz w:val="20"/>
              </w:rPr>
            </w:pPr>
            <w:r>
              <w:rPr>
                <w:sz w:val="20"/>
              </w:rPr>
              <w:t>204-211-0</w:t>
            </w:r>
          </w:p>
        </w:tc>
      </w:tr>
      <w:tr w:rsidR="00B52DCC" w14:paraId="2318A9DD" w14:textId="77777777" w:rsidTr="004567AD">
        <w:trPr>
          <w:trHeight w:val="503"/>
        </w:trPr>
        <w:tc>
          <w:tcPr>
            <w:tcW w:w="1290" w:type="dxa"/>
          </w:tcPr>
          <w:p w14:paraId="0D63A3F3" w14:textId="77777777" w:rsidR="00B52DCC" w:rsidRDefault="00916648">
            <w:pPr>
              <w:pStyle w:val="TableParagraph"/>
              <w:spacing w:before="113"/>
              <w:ind w:left="107"/>
              <w:rPr>
                <w:sz w:val="20"/>
              </w:rPr>
            </w:pPr>
            <w:r>
              <w:rPr>
                <w:sz w:val="20"/>
              </w:rPr>
              <w:t>678</w:t>
            </w:r>
          </w:p>
        </w:tc>
        <w:tc>
          <w:tcPr>
            <w:tcW w:w="5787" w:type="dxa"/>
            <w:gridSpan w:val="9"/>
          </w:tcPr>
          <w:p w14:paraId="42955FFE" w14:textId="77777777" w:rsidR="00B52DCC" w:rsidRDefault="00916648">
            <w:pPr>
              <w:pStyle w:val="TableParagraph"/>
              <w:spacing w:line="225" w:lineRule="exact"/>
              <w:ind w:left="108"/>
              <w:rPr>
                <w:sz w:val="20"/>
              </w:rPr>
            </w:pPr>
            <w:r>
              <w:rPr>
                <w:sz w:val="20"/>
              </w:rPr>
              <w:t>bis(2-Metoksietil) ftalat</w:t>
            </w:r>
          </w:p>
        </w:tc>
        <w:tc>
          <w:tcPr>
            <w:tcW w:w="1704" w:type="dxa"/>
          </w:tcPr>
          <w:p w14:paraId="77906E62" w14:textId="77777777" w:rsidR="00B52DCC" w:rsidRDefault="00916648">
            <w:pPr>
              <w:pStyle w:val="TableParagraph"/>
              <w:spacing w:before="113"/>
              <w:ind w:left="111"/>
              <w:rPr>
                <w:sz w:val="20"/>
              </w:rPr>
            </w:pPr>
            <w:r>
              <w:rPr>
                <w:sz w:val="20"/>
              </w:rPr>
              <w:t>117-82-8</w:t>
            </w:r>
          </w:p>
        </w:tc>
        <w:tc>
          <w:tcPr>
            <w:tcW w:w="1960" w:type="dxa"/>
            <w:gridSpan w:val="2"/>
          </w:tcPr>
          <w:p w14:paraId="7AE7A101" w14:textId="77777777" w:rsidR="00B52DCC" w:rsidRDefault="00916648">
            <w:pPr>
              <w:pStyle w:val="TableParagraph"/>
              <w:spacing w:before="113"/>
              <w:ind w:left="109"/>
              <w:rPr>
                <w:sz w:val="20"/>
              </w:rPr>
            </w:pPr>
            <w:r>
              <w:rPr>
                <w:sz w:val="20"/>
              </w:rPr>
              <w:t>204-212-6</w:t>
            </w:r>
          </w:p>
        </w:tc>
      </w:tr>
      <w:tr w:rsidR="00B52DCC" w14:paraId="3906A9C1" w14:textId="77777777" w:rsidTr="004567AD">
        <w:trPr>
          <w:trHeight w:val="506"/>
        </w:trPr>
        <w:tc>
          <w:tcPr>
            <w:tcW w:w="1290" w:type="dxa"/>
          </w:tcPr>
          <w:p w14:paraId="04393890" w14:textId="77777777" w:rsidR="00B52DCC" w:rsidRDefault="00916648">
            <w:pPr>
              <w:pStyle w:val="TableParagraph"/>
              <w:spacing w:before="115"/>
              <w:ind w:left="107"/>
              <w:rPr>
                <w:sz w:val="20"/>
              </w:rPr>
            </w:pPr>
            <w:r>
              <w:rPr>
                <w:sz w:val="20"/>
              </w:rPr>
              <w:t>679</w:t>
            </w:r>
          </w:p>
        </w:tc>
        <w:tc>
          <w:tcPr>
            <w:tcW w:w="5787" w:type="dxa"/>
            <w:gridSpan w:val="9"/>
          </w:tcPr>
          <w:p w14:paraId="223BA569" w14:textId="77777777" w:rsidR="00B52DCC" w:rsidRDefault="00916648">
            <w:pPr>
              <w:pStyle w:val="TableParagraph"/>
              <w:spacing w:line="228" w:lineRule="exact"/>
              <w:ind w:left="108"/>
              <w:rPr>
                <w:sz w:val="20"/>
              </w:rPr>
            </w:pPr>
            <w:r>
              <w:rPr>
                <w:sz w:val="20"/>
              </w:rPr>
              <w:t>2-Metoksipropil asetat</w:t>
            </w:r>
          </w:p>
        </w:tc>
        <w:tc>
          <w:tcPr>
            <w:tcW w:w="1704" w:type="dxa"/>
          </w:tcPr>
          <w:p w14:paraId="6545705A" w14:textId="77777777" w:rsidR="00B52DCC" w:rsidRDefault="00916648">
            <w:pPr>
              <w:pStyle w:val="TableParagraph"/>
              <w:spacing w:before="115"/>
              <w:ind w:left="111"/>
              <w:rPr>
                <w:sz w:val="20"/>
              </w:rPr>
            </w:pPr>
            <w:r>
              <w:rPr>
                <w:sz w:val="20"/>
              </w:rPr>
              <w:t>70657-70-4</w:t>
            </w:r>
          </w:p>
        </w:tc>
        <w:tc>
          <w:tcPr>
            <w:tcW w:w="1960" w:type="dxa"/>
            <w:gridSpan w:val="2"/>
          </w:tcPr>
          <w:p w14:paraId="33F42A47" w14:textId="77777777" w:rsidR="00B52DCC" w:rsidRDefault="00916648">
            <w:pPr>
              <w:pStyle w:val="TableParagraph"/>
              <w:spacing w:before="115"/>
              <w:ind w:left="109"/>
              <w:rPr>
                <w:sz w:val="20"/>
              </w:rPr>
            </w:pPr>
            <w:r>
              <w:rPr>
                <w:sz w:val="20"/>
              </w:rPr>
              <w:t>274-724-2</w:t>
            </w:r>
          </w:p>
        </w:tc>
      </w:tr>
      <w:tr w:rsidR="00B52DCC" w14:paraId="6ACE054D" w14:textId="77777777" w:rsidTr="004567AD">
        <w:trPr>
          <w:trHeight w:val="503"/>
        </w:trPr>
        <w:tc>
          <w:tcPr>
            <w:tcW w:w="1290" w:type="dxa"/>
          </w:tcPr>
          <w:p w14:paraId="4FAB2149" w14:textId="77777777" w:rsidR="00B52DCC" w:rsidRDefault="00916648">
            <w:pPr>
              <w:pStyle w:val="TableParagraph"/>
              <w:spacing w:before="113"/>
              <w:ind w:left="107"/>
              <w:rPr>
                <w:sz w:val="20"/>
              </w:rPr>
            </w:pPr>
            <w:r>
              <w:rPr>
                <w:sz w:val="20"/>
              </w:rPr>
              <w:t>680</w:t>
            </w:r>
          </w:p>
        </w:tc>
        <w:tc>
          <w:tcPr>
            <w:tcW w:w="5787" w:type="dxa"/>
            <w:gridSpan w:val="9"/>
          </w:tcPr>
          <w:p w14:paraId="7328D4FE" w14:textId="77777777" w:rsidR="00B52DCC" w:rsidRDefault="00916648">
            <w:pPr>
              <w:pStyle w:val="TableParagraph"/>
              <w:spacing w:line="225" w:lineRule="exact"/>
              <w:ind w:left="108"/>
              <w:rPr>
                <w:sz w:val="20"/>
              </w:rPr>
            </w:pPr>
            <w:r>
              <w:rPr>
                <w:sz w:val="20"/>
              </w:rPr>
              <w:t>2-Etilhekzil[[[3,5-bis(1,1-dimetiletil)-4-hidroksifenil]-metil]tiyo]asetat</w:t>
            </w:r>
          </w:p>
        </w:tc>
        <w:tc>
          <w:tcPr>
            <w:tcW w:w="1704" w:type="dxa"/>
          </w:tcPr>
          <w:p w14:paraId="00800E90" w14:textId="77777777" w:rsidR="00B52DCC" w:rsidRDefault="00916648">
            <w:pPr>
              <w:pStyle w:val="TableParagraph"/>
              <w:spacing w:before="113"/>
              <w:ind w:left="111"/>
              <w:rPr>
                <w:sz w:val="20"/>
              </w:rPr>
            </w:pPr>
            <w:r>
              <w:rPr>
                <w:sz w:val="20"/>
              </w:rPr>
              <w:t>80387-97-9</w:t>
            </w:r>
          </w:p>
        </w:tc>
        <w:tc>
          <w:tcPr>
            <w:tcW w:w="1960" w:type="dxa"/>
            <w:gridSpan w:val="2"/>
          </w:tcPr>
          <w:p w14:paraId="4BBB4835" w14:textId="77777777" w:rsidR="00B52DCC" w:rsidRDefault="00916648">
            <w:pPr>
              <w:pStyle w:val="TableParagraph"/>
              <w:spacing w:before="113"/>
              <w:ind w:left="109"/>
              <w:rPr>
                <w:sz w:val="20"/>
              </w:rPr>
            </w:pPr>
            <w:r>
              <w:rPr>
                <w:sz w:val="20"/>
              </w:rPr>
              <w:t>279-452-8</w:t>
            </w:r>
          </w:p>
        </w:tc>
      </w:tr>
      <w:tr w:rsidR="00B52DCC" w14:paraId="72ECE63D" w14:textId="77777777" w:rsidTr="004567AD">
        <w:trPr>
          <w:trHeight w:val="506"/>
        </w:trPr>
        <w:tc>
          <w:tcPr>
            <w:tcW w:w="1290" w:type="dxa"/>
          </w:tcPr>
          <w:p w14:paraId="7CAE3D6D" w14:textId="77777777" w:rsidR="00B52DCC" w:rsidRDefault="00916648">
            <w:pPr>
              <w:pStyle w:val="TableParagraph"/>
              <w:spacing w:before="113"/>
              <w:ind w:left="107"/>
              <w:rPr>
                <w:sz w:val="20"/>
              </w:rPr>
            </w:pPr>
            <w:r>
              <w:rPr>
                <w:sz w:val="20"/>
              </w:rPr>
              <w:t>681</w:t>
            </w:r>
          </w:p>
        </w:tc>
        <w:tc>
          <w:tcPr>
            <w:tcW w:w="5787" w:type="dxa"/>
            <w:gridSpan w:val="9"/>
          </w:tcPr>
          <w:p w14:paraId="43777283" w14:textId="77777777" w:rsidR="00B52DCC" w:rsidRDefault="00916648">
            <w:pPr>
              <w:pStyle w:val="TableParagraph"/>
              <w:spacing w:line="225" w:lineRule="exact"/>
              <w:ind w:left="108"/>
              <w:rPr>
                <w:sz w:val="20"/>
              </w:rPr>
            </w:pPr>
            <w:r>
              <w:rPr>
                <w:sz w:val="20"/>
              </w:rPr>
              <w:t>Akrilamid, bu Yönetmelikte başka bir yerde düzenlenmemişse</w:t>
            </w:r>
          </w:p>
        </w:tc>
        <w:tc>
          <w:tcPr>
            <w:tcW w:w="1704" w:type="dxa"/>
          </w:tcPr>
          <w:p w14:paraId="5870E56D" w14:textId="77777777" w:rsidR="00B52DCC" w:rsidRDefault="00916648">
            <w:pPr>
              <w:pStyle w:val="TableParagraph"/>
              <w:spacing w:before="113"/>
              <w:ind w:left="111"/>
              <w:rPr>
                <w:sz w:val="20"/>
              </w:rPr>
            </w:pPr>
            <w:r>
              <w:rPr>
                <w:sz w:val="20"/>
              </w:rPr>
              <w:t>79-06-1</w:t>
            </w:r>
          </w:p>
        </w:tc>
        <w:tc>
          <w:tcPr>
            <w:tcW w:w="1960" w:type="dxa"/>
            <w:gridSpan w:val="2"/>
          </w:tcPr>
          <w:p w14:paraId="7E1E7EA1" w14:textId="77777777" w:rsidR="00B52DCC" w:rsidRDefault="00916648">
            <w:pPr>
              <w:pStyle w:val="TableParagraph"/>
              <w:spacing w:before="113"/>
              <w:ind w:left="109"/>
              <w:rPr>
                <w:sz w:val="20"/>
              </w:rPr>
            </w:pPr>
            <w:r>
              <w:rPr>
                <w:sz w:val="20"/>
              </w:rPr>
              <w:t>201-173-7</w:t>
            </w:r>
          </w:p>
        </w:tc>
      </w:tr>
      <w:tr w:rsidR="00B52DCC" w14:paraId="50ED1913" w14:textId="77777777" w:rsidTr="004567AD">
        <w:trPr>
          <w:trHeight w:val="504"/>
        </w:trPr>
        <w:tc>
          <w:tcPr>
            <w:tcW w:w="1290" w:type="dxa"/>
          </w:tcPr>
          <w:p w14:paraId="0549A6D4" w14:textId="77777777" w:rsidR="00B52DCC" w:rsidRDefault="00916648">
            <w:pPr>
              <w:pStyle w:val="TableParagraph"/>
              <w:spacing w:before="113"/>
              <w:ind w:left="107"/>
              <w:rPr>
                <w:sz w:val="20"/>
              </w:rPr>
            </w:pPr>
            <w:r>
              <w:rPr>
                <w:sz w:val="20"/>
              </w:rPr>
              <w:t>682</w:t>
            </w:r>
          </w:p>
        </w:tc>
        <w:tc>
          <w:tcPr>
            <w:tcW w:w="5787" w:type="dxa"/>
            <w:gridSpan w:val="9"/>
          </w:tcPr>
          <w:p w14:paraId="7591BF72" w14:textId="77777777" w:rsidR="00B52DCC" w:rsidRDefault="00916648">
            <w:pPr>
              <w:pStyle w:val="TableParagraph"/>
              <w:spacing w:line="225" w:lineRule="exact"/>
              <w:ind w:left="108"/>
              <w:rPr>
                <w:sz w:val="20"/>
              </w:rPr>
            </w:pPr>
            <w:r>
              <w:rPr>
                <w:sz w:val="20"/>
              </w:rPr>
              <w:t>Akrilonitril</w:t>
            </w:r>
          </w:p>
        </w:tc>
        <w:tc>
          <w:tcPr>
            <w:tcW w:w="1704" w:type="dxa"/>
          </w:tcPr>
          <w:p w14:paraId="736A6D99" w14:textId="77777777" w:rsidR="00B52DCC" w:rsidRDefault="00916648">
            <w:pPr>
              <w:pStyle w:val="TableParagraph"/>
              <w:spacing w:before="113"/>
              <w:ind w:left="111"/>
              <w:rPr>
                <w:sz w:val="20"/>
              </w:rPr>
            </w:pPr>
            <w:r>
              <w:rPr>
                <w:sz w:val="20"/>
              </w:rPr>
              <w:t>107-13-1</w:t>
            </w:r>
          </w:p>
        </w:tc>
        <w:tc>
          <w:tcPr>
            <w:tcW w:w="1960" w:type="dxa"/>
            <w:gridSpan w:val="2"/>
          </w:tcPr>
          <w:p w14:paraId="54FB8A15" w14:textId="77777777" w:rsidR="00B52DCC" w:rsidRDefault="00916648">
            <w:pPr>
              <w:pStyle w:val="TableParagraph"/>
              <w:spacing w:before="113"/>
              <w:ind w:left="109"/>
              <w:rPr>
                <w:sz w:val="20"/>
              </w:rPr>
            </w:pPr>
            <w:r>
              <w:rPr>
                <w:sz w:val="20"/>
              </w:rPr>
              <w:t>203-466-5</w:t>
            </w:r>
          </w:p>
        </w:tc>
      </w:tr>
      <w:tr w:rsidR="00B52DCC" w14:paraId="784ACBA6" w14:textId="77777777" w:rsidTr="004567AD">
        <w:trPr>
          <w:trHeight w:val="503"/>
        </w:trPr>
        <w:tc>
          <w:tcPr>
            <w:tcW w:w="1290" w:type="dxa"/>
          </w:tcPr>
          <w:p w14:paraId="32E7D8C0" w14:textId="77777777" w:rsidR="00B52DCC" w:rsidRDefault="00916648">
            <w:pPr>
              <w:pStyle w:val="TableParagraph"/>
              <w:spacing w:before="113"/>
              <w:ind w:left="107"/>
              <w:rPr>
                <w:sz w:val="20"/>
              </w:rPr>
            </w:pPr>
            <w:r>
              <w:rPr>
                <w:sz w:val="20"/>
              </w:rPr>
              <w:t>683</w:t>
            </w:r>
          </w:p>
        </w:tc>
        <w:tc>
          <w:tcPr>
            <w:tcW w:w="5787" w:type="dxa"/>
            <w:gridSpan w:val="9"/>
          </w:tcPr>
          <w:p w14:paraId="03731858" w14:textId="77777777" w:rsidR="00B52DCC" w:rsidRDefault="00916648">
            <w:pPr>
              <w:pStyle w:val="TableParagraph"/>
              <w:spacing w:line="225" w:lineRule="exact"/>
              <w:ind w:left="108"/>
              <w:rPr>
                <w:sz w:val="20"/>
              </w:rPr>
            </w:pPr>
            <w:r>
              <w:rPr>
                <w:sz w:val="20"/>
              </w:rPr>
              <w:t>2-Nitropropan</w:t>
            </w:r>
          </w:p>
        </w:tc>
        <w:tc>
          <w:tcPr>
            <w:tcW w:w="1704" w:type="dxa"/>
          </w:tcPr>
          <w:p w14:paraId="71798C3B" w14:textId="77777777" w:rsidR="00B52DCC" w:rsidRDefault="00916648">
            <w:pPr>
              <w:pStyle w:val="TableParagraph"/>
              <w:spacing w:before="113"/>
              <w:ind w:left="111"/>
              <w:rPr>
                <w:sz w:val="20"/>
              </w:rPr>
            </w:pPr>
            <w:r>
              <w:rPr>
                <w:sz w:val="20"/>
              </w:rPr>
              <w:t>79-46-9</w:t>
            </w:r>
          </w:p>
        </w:tc>
        <w:tc>
          <w:tcPr>
            <w:tcW w:w="1960" w:type="dxa"/>
            <w:gridSpan w:val="2"/>
          </w:tcPr>
          <w:p w14:paraId="5F05B056" w14:textId="77777777" w:rsidR="00B52DCC" w:rsidRDefault="00916648">
            <w:pPr>
              <w:pStyle w:val="TableParagraph"/>
              <w:spacing w:before="113"/>
              <w:ind w:left="109"/>
              <w:rPr>
                <w:sz w:val="20"/>
              </w:rPr>
            </w:pPr>
            <w:r>
              <w:rPr>
                <w:sz w:val="20"/>
              </w:rPr>
              <w:t>201-209-1</w:t>
            </w:r>
          </w:p>
        </w:tc>
      </w:tr>
      <w:tr w:rsidR="00B52DCC" w14:paraId="7472DFC0" w14:textId="77777777" w:rsidTr="004567AD">
        <w:trPr>
          <w:trHeight w:val="729"/>
        </w:trPr>
        <w:tc>
          <w:tcPr>
            <w:tcW w:w="1290" w:type="dxa"/>
          </w:tcPr>
          <w:p w14:paraId="68739B89" w14:textId="77777777" w:rsidR="00B52DCC" w:rsidRDefault="00916648">
            <w:pPr>
              <w:pStyle w:val="TableParagraph"/>
              <w:spacing w:before="113"/>
              <w:ind w:left="107"/>
              <w:rPr>
                <w:sz w:val="20"/>
              </w:rPr>
            </w:pPr>
            <w:r>
              <w:rPr>
                <w:sz w:val="20"/>
              </w:rPr>
              <w:t>684</w:t>
            </w:r>
          </w:p>
        </w:tc>
        <w:tc>
          <w:tcPr>
            <w:tcW w:w="5787" w:type="dxa"/>
            <w:gridSpan w:val="9"/>
          </w:tcPr>
          <w:p w14:paraId="3622B6E7" w14:textId="77777777" w:rsidR="00B52DCC" w:rsidRDefault="00916648">
            <w:pPr>
              <w:pStyle w:val="TableParagraph"/>
              <w:spacing w:line="280" w:lineRule="auto"/>
              <w:ind w:left="108"/>
              <w:rPr>
                <w:sz w:val="20"/>
              </w:rPr>
            </w:pPr>
            <w:r>
              <w:rPr>
                <w:sz w:val="20"/>
              </w:rPr>
              <w:t>Dinoseb, bu listenin başka bir yerinde belirtilenler dışındaki tuzları ve esterleri</w:t>
            </w:r>
          </w:p>
        </w:tc>
        <w:tc>
          <w:tcPr>
            <w:tcW w:w="1704" w:type="dxa"/>
          </w:tcPr>
          <w:p w14:paraId="6CCF977A" w14:textId="77777777" w:rsidR="00B52DCC" w:rsidRDefault="00916648">
            <w:pPr>
              <w:pStyle w:val="TableParagraph"/>
              <w:spacing w:before="113"/>
              <w:ind w:left="111"/>
              <w:rPr>
                <w:sz w:val="20"/>
              </w:rPr>
            </w:pPr>
            <w:r>
              <w:rPr>
                <w:sz w:val="20"/>
              </w:rPr>
              <w:t>88-85-7</w:t>
            </w:r>
          </w:p>
        </w:tc>
        <w:tc>
          <w:tcPr>
            <w:tcW w:w="1960" w:type="dxa"/>
            <w:gridSpan w:val="2"/>
          </w:tcPr>
          <w:p w14:paraId="72F3222C" w14:textId="77777777" w:rsidR="00B52DCC" w:rsidRDefault="00916648">
            <w:pPr>
              <w:pStyle w:val="TableParagraph"/>
              <w:spacing w:before="113"/>
              <w:ind w:left="109"/>
              <w:rPr>
                <w:sz w:val="20"/>
              </w:rPr>
            </w:pPr>
            <w:r>
              <w:rPr>
                <w:sz w:val="20"/>
              </w:rPr>
              <w:t>201-861-7</w:t>
            </w:r>
          </w:p>
        </w:tc>
      </w:tr>
      <w:tr w:rsidR="00B52DCC" w14:paraId="4830B1EC" w14:textId="77777777" w:rsidTr="004567AD">
        <w:trPr>
          <w:trHeight w:val="505"/>
        </w:trPr>
        <w:tc>
          <w:tcPr>
            <w:tcW w:w="1290" w:type="dxa"/>
          </w:tcPr>
          <w:p w14:paraId="75FECCFF" w14:textId="77777777" w:rsidR="00B52DCC" w:rsidRDefault="00916648">
            <w:pPr>
              <w:pStyle w:val="TableParagraph"/>
              <w:spacing w:before="113"/>
              <w:ind w:left="107"/>
              <w:rPr>
                <w:sz w:val="20"/>
              </w:rPr>
            </w:pPr>
            <w:r>
              <w:rPr>
                <w:sz w:val="20"/>
              </w:rPr>
              <w:t>685</w:t>
            </w:r>
          </w:p>
        </w:tc>
        <w:tc>
          <w:tcPr>
            <w:tcW w:w="5787" w:type="dxa"/>
            <w:gridSpan w:val="9"/>
          </w:tcPr>
          <w:p w14:paraId="4B0B4367" w14:textId="77777777" w:rsidR="00B52DCC" w:rsidRDefault="00916648">
            <w:pPr>
              <w:pStyle w:val="TableParagraph"/>
              <w:spacing w:line="225" w:lineRule="exact"/>
              <w:ind w:left="108"/>
              <w:rPr>
                <w:sz w:val="20"/>
              </w:rPr>
            </w:pPr>
            <w:r>
              <w:rPr>
                <w:sz w:val="20"/>
              </w:rPr>
              <w:t>2-Nitroanizol</w:t>
            </w:r>
          </w:p>
        </w:tc>
        <w:tc>
          <w:tcPr>
            <w:tcW w:w="1704" w:type="dxa"/>
          </w:tcPr>
          <w:p w14:paraId="0A25AE7F" w14:textId="77777777" w:rsidR="00B52DCC" w:rsidRDefault="00916648">
            <w:pPr>
              <w:pStyle w:val="TableParagraph"/>
              <w:spacing w:before="113"/>
              <w:ind w:left="111"/>
              <w:rPr>
                <w:sz w:val="20"/>
              </w:rPr>
            </w:pPr>
            <w:r>
              <w:rPr>
                <w:sz w:val="20"/>
              </w:rPr>
              <w:t>91-23-6</w:t>
            </w:r>
          </w:p>
        </w:tc>
        <w:tc>
          <w:tcPr>
            <w:tcW w:w="1960" w:type="dxa"/>
            <w:gridSpan w:val="2"/>
          </w:tcPr>
          <w:p w14:paraId="62A3FD13" w14:textId="77777777" w:rsidR="00B52DCC" w:rsidRDefault="00916648">
            <w:pPr>
              <w:pStyle w:val="TableParagraph"/>
              <w:spacing w:before="113"/>
              <w:ind w:left="109"/>
              <w:rPr>
                <w:sz w:val="20"/>
              </w:rPr>
            </w:pPr>
            <w:r>
              <w:rPr>
                <w:sz w:val="20"/>
              </w:rPr>
              <w:t>202-052-1</w:t>
            </w:r>
          </w:p>
        </w:tc>
      </w:tr>
      <w:tr w:rsidR="00B52DCC" w14:paraId="341D0836" w14:textId="77777777" w:rsidTr="004567AD">
        <w:trPr>
          <w:trHeight w:val="503"/>
        </w:trPr>
        <w:tc>
          <w:tcPr>
            <w:tcW w:w="1290" w:type="dxa"/>
          </w:tcPr>
          <w:p w14:paraId="0F26736B" w14:textId="77777777" w:rsidR="00B52DCC" w:rsidRDefault="00916648">
            <w:pPr>
              <w:pStyle w:val="TableParagraph"/>
              <w:spacing w:before="113"/>
              <w:ind w:left="107"/>
              <w:rPr>
                <w:sz w:val="20"/>
              </w:rPr>
            </w:pPr>
            <w:r>
              <w:rPr>
                <w:sz w:val="20"/>
              </w:rPr>
              <w:t>686</w:t>
            </w:r>
          </w:p>
        </w:tc>
        <w:tc>
          <w:tcPr>
            <w:tcW w:w="5787" w:type="dxa"/>
            <w:gridSpan w:val="9"/>
          </w:tcPr>
          <w:p w14:paraId="51268AB0" w14:textId="77777777" w:rsidR="00B52DCC" w:rsidRDefault="00916648">
            <w:pPr>
              <w:pStyle w:val="TableParagraph"/>
              <w:spacing w:line="225" w:lineRule="exact"/>
              <w:ind w:left="108"/>
              <w:rPr>
                <w:sz w:val="20"/>
              </w:rPr>
            </w:pPr>
            <w:r>
              <w:rPr>
                <w:sz w:val="20"/>
              </w:rPr>
              <w:t>4-Nitrobifenil</w:t>
            </w:r>
          </w:p>
        </w:tc>
        <w:tc>
          <w:tcPr>
            <w:tcW w:w="1704" w:type="dxa"/>
          </w:tcPr>
          <w:p w14:paraId="4EA37254" w14:textId="77777777" w:rsidR="00B52DCC" w:rsidRDefault="00916648">
            <w:pPr>
              <w:pStyle w:val="TableParagraph"/>
              <w:spacing w:before="113"/>
              <w:ind w:left="111"/>
              <w:rPr>
                <w:sz w:val="20"/>
              </w:rPr>
            </w:pPr>
            <w:r>
              <w:rPr>
                <w:sz w:val="20"/>
              </w:rPr>
              <w:t>92-93-3</w:t>
            </w:r>
          </w:p>
        </w:tc>
        <w:tc>
          <w:tcPr>
            <w:tcW w:w="1960" w:type="dxa"/>
            <w:gridSpan w:val="2"/>
          </w:tcPr>
          <w:p w14:paraId="6F65EC09" w14:textId="77777777" w:rsidR="00B52DCC" w:rsidRDefault="00916648">
            <w:pPr>
              <w:pStyle w:val="TableParagraph"/>
              <w:spacing w:before="113"/>
              <w:ind w:left="109"/>
              <w:rPr>
                <w:sz w:val="20"/>
              </w:rPr>
            </w:pPr>
            <w:r>
              <w:rPr>
                <w:sz w:val="20"/>
              </w:rPr>
              <w:t>202-204-7</w:t>
            </w:r>
          </w:p>
        </w:tc>
      </w:tr>
      <w:tr w:rsidR="00B52DCC" w14:paraId="47C63840" w14:textId="77777777" w:rsidTr="004567AD">
        <w:trPr>
          <w:trHeight w:val="767"/>
        </w:trPr>
        <w:tc>
          <w:tcPr>
            <w:tcW w:w="1290" w:type="dxa"/>
          </w:tcPr>
          <w:p w14:paraId="58D0CBAB" w14:textId="77777777" w:rsidR="00B52DCC" w:rsidRDefault="00916648">
            <w:pPr>
              <w:pStyle w:val="TableParagraph"/>
              <w:spacing w:before="113"/>
              <w:ind w:left="107"/>
              <w:rPr>
                <w:sz w:val="20"/>
              </w:rPr>
            </w:pPr>
            <w:r>
              <w:rPr>
                <w:sz w:val="20"/>
              </w:rPr>
              <w:t>687</w:t>
            </w:r>
          </w:p>
        </w:tc>
        <w:tc>
          <w:tcPr>
            <w:tcW w:w="5787" w:type="dxa"/>
            <w:gridSpan w:val="9"/>
          </w:tcPr>
          <w:p w14:paraId="5D2246F8" w14:textId="77777777" w:rsidR="00B52DCC" w:rsidRDefault="00916648">
            <w:pPr>
              <w:pStyle w:val="TableParagraph"/>
              <w:spacing w:line="225" w:lineRule="exact"/>
              <w:ind w:left="108"/>
              <w:rPr>
                <w:sz w:val="20"/>
              </w:rPr>
            </w:pPr>
            <w:r>
              <w:rPr>
                <w:sz w:val="20"/>
              </w:rPr>
              <w:t>2,4-Dinitrotoluen; Dinitrotoluen, teknik seviye</w:t>
            </w:r>
          </w:p>
        </w:tc>
        <w:tc>
          <w:tcPr>
            <w:tcW w:w="1704" w:type="dxa"/>
          </w:tcPr>
          <w:p w14:paraId="07098EDC" w14:textId="77777777" w:rsidR="00B52DCC" w:rsidRDefault="00916648">
            <w:pPr>
              <w:pStyle w:val="TableParagraph"/>
              <w:spacing w:before="113"/>
              <w:ind w:left="111"/>
              <w:rPr>
                <w:sz w:val="20"/>
              </w:rPr>
            </w:pPr>
            <w:r>
              <w:rPr>
                <w:sz w:val="20"/>
              </w:rPr>
              <w:t>121-14-2/</w:t>
            </w:r>
          </w:p>
          <w:p w14:paraId="14BA3D94" w14:textId="77777777" w:rsidR="00B52DCC" w:rsidRDefault="00916648">
            <w:pPr>
              <w:pStyle w:val="TableParagraph"/>
              <w:spacing w:before="34"/>
              <w:ind w:left="111"/>
              <w:rPr>
                <w:sz w:val="20"/>
              </w:rPr>
            </w:pPr>
            <w:r>
              <w:rPr>
                <w:sz w:val="20"/>
              </w:rPr>
              <w:t>25321-14-6</w:t>
            </w:r>
          </w:p>
        </w:tc>
        <w:tc>
          <w:tcPr>
            <w:tcW w:w="1960" w:type="dxa"/>
            <w:gridSpan w:val="2"/>
          </w:tcPr>
          <w:p w14:paraId="47D91E52" w14:textId="77777777" w:rsidR="00B52DCC" w:rsidRDefault="00916648">
            <w:pPr>
              <w:pStyle w:val="TableParagraph"/>
              <w:spacing w:before="113"/>
              <w:ind w:left="109"/>
              <w:rPr>
                <w:sz w:val="20"/>
              </w:rPr>
            </w:pPr>
            <w:r>
              <w:rPr>
                <w:sz w:val="20"/>
              </w:rPr>
              <w:t>204-450-0/</w:t>
            </w:r>
          </w:p>
          <w:p w14:paraId="6F6D1B89" w14:textId="77777777" w:rsidR="00B52DCC" w:rsidRDefault="00916648">
            <w:pPr>
              <w:pStyle w:val="TableParagraph"/>
              <w:spacing w:before="34"/>
              <w:ind w:left="109"/>
              <w:rPr>
                <w:sz w:val="20"/>
              </w:rPr>
            </w:pPr>
            <w:r>
              <w:rPr>
                <w:sz w:val="20"/>
              </w:rPr>
              <w:t>246-836-1</w:t>
            </w:r>
          </w:p>
        </w:tc>
      </w:tr>
      <w:tr w:rsidR="00B52DCC" w14:paraId="60F10540" w14:textId="77777777" w:rsidTr="004567AD">
        <w:trPr>
          <w:trHeight w:val="506"/>
        </w:trPr>
        <w:tc>
          <w:tcPr>
            <w:tcW w:w="1290" w:type="dxa"/>
          </w:tcPr>
          <w:p w14:paraId="1A68D53B" w14:textId="77777777" w:rsidR="00B52DCC" w:rsidRDefault="00916648">
            <w:pPr>
              <w:pStyle w:val="TableParagraph"/>
              <w:spacing w:before="115"/>
              <w:ind w:left="107"/>
              <w:rPr>
                <w:sz w:val="20"/>
              </w:rPr>
            </w:pPr>
            <w:r>
              <w:rPr>
                <w:sz w:val="20"/>
              </w:rPr>
              <w:t>688</w:t>
            </w:r>
          </w:p>
        </w:tc>
        <w:tc>
          <w:tcPr>
            <w:tcW w:w="5787" w:type="dxa"/>
            <w:gridSpan w:val="9"/>
          </w:tcPr>
          <w:p w14:paraId="42C8F414" w14:textId="77777777" w:rsidR="00B52DCC" w:rsidRDefault="00916648">
            <w:pPr>
              <w:pStyle w:val="TableParagraph"/>
              <w:spacing w:line="228" w:lineRule="exact"/>
              <w:ind w:left="108"/>
              <w:rPr>
                <w:sz w:val="20"/>
              </w:rPr>
            </w:pPr>
            <w:r>
              <w:rPr>
                <w:sz w:val="20"/>
              </w:rPr>
              <w:t>Binapakril</w:t>
            </w:r>
          </w:p>
        </w:tc>
        <w:tc>
          <w:tcPr>
            <w:tcW w:w="1704" w:type="dxa"/>
          </w:tcPr>
          <w:p w14:paraId="32486D39" w14:textId="77777777" w:rsidR="00B52DCC" w:rsidRDefault="00916648">
            <w:pPr>
              <w:pStyle w:val="TableParagraph"/>
              <w:spacing w:before="115"/>
              <w:ind w:left="111"/>
              <w:rPr>
                <w:sz w:val="20"/>
              </w:rPr>
            </w:pPr>
            <w:r>
              <w:rPr>
                <w:sz w:val="20"/>
              </w:rPr>
              <w:t>485-31-4</w:t>
            </w:r>
          </w:p>
        </w:tc>
        <w:tc>
          <w:tcPr>
            <w:tcW w:w="1960" w:type="dxa"/>
            <w:gridSpan w:val="2"/>
          </w:tcPr>
          <w:p w14:paraId="1F92E1E6" w14:textId="77777777" w:rsidR="00B52DCC" w:rsidRDefault="00916648">
            <w:pPr>
              <w:pStyle w:val="TableParagraph"/>
              <w:spacing w:before="115"/>
              <w:ind w:left="109"/>
              <w:rPr>
                <w:sz w:val="20"/>
              </w:rPr>
            </w:pPr>
            <w:r>
              <w:rPr>
                <w:sz w:val="20"/>
              </w:rPr>
              <w:t>207-612-9</w:t>
            </w:r>
          </w:p>
        </w:tc>
      </w:tr>
      <w:tr w:rsidR="00B52DCC" w14:paraId="4DA4ED44" w14:textId="77777777" w:rsidTr="004567AD">
        <w:trPr>
          <w:trHeight w:val="506"/>
        </w:trPr>
        <w:tc>
          <w:tcPr>
            <w:tcW w:w="1290" w:type="dxa"/>
          </w:tcPr>
          <w:p w14:paraId="1385F484" w14:textId="77777777" w:rsidR="00B52DCC" w:rsidRDefault="00916648">
            <w:pPr>
              <w:pStyle w:val="TableParagraph"/>
              <w:spacing w:before="116"/>
              <w:ind w:left="107"/>
              <w:rPr>
                <w:sz w:val="20"/>
              </w:rPr>
            </w:pPr>
            <w:r>
              <w:rPr>
                <w:sz w:val="20"/>
              </w:rPr>
              <w:t>689</w:t>
            </w:r>
          </w:p>
        </w:tc>
        <w:tc>
          <w:tcPr>
            <w:tcW w:w="5787" w:type="dxa"/>
            <w:gridSpan w:val="9"/>
          </w:tcPr>
          <w:p w14:paraId="150232D7" w14:textId="77777777" w:rsidR="00B52DCC" w:rsidRDefault="00916648">
            <w:pPr>
              <w:pStyle w:val="TableParagraph"/>
              <w:spacing w:line="228" w:lineRule="exact"/>
              <w:ind w:left="108"/>
              <w:rPr>
                <w:sz w:val="20"/>
              </w:rPr>
            </w:pPr>
            <w:r>
              <w:rPr>
                <w:sz w:val="20"/>
              </w:rPr>
              <w:t>2-Nitronaftalen</w:t>
            </w:r>
          </w:p>
        </w:tc>
        <w:tc>
          <w:tcPr>
            <w:tcW w:w="1704" w:type="dxa"/>
          </w:tcPr>
          <w:p w14:paraId="10650F24" w14:textId="77777777" w:rsidR="00B52DCC" w:rsidRDefault="00916648">
            <w:pPr>
              <w:pStyle w:val="TableParagraph"/>
              <w:spacing w:before="116"/>
              <w:ind w:left="111"/>
              <w:rPr>
                <w:sz w:val="20"/>
              </w:rPr>
            </w:pPr>
            <w:r>
              <w:rPr>
                <w:sz w:val="20"/>
              </w:rPr>
              <w:t>581-89-5</w:t>
            </w:r>
          </w:p>
        </w:tc>
        <w:tc>
          <w:tcPr>
            <w:tcW w:w="1960" w:type="dxa"/>
            <w:gridSpan w:val="2"/>
          </w:tcPr>
          <w:p w14:paraId="100291ED" w14:textId="77777777" w:rsidR="00B52DCC" w:rsidRDefault="00916648">
            <w:pPr>
              <w:pStyle w:val="TableParagraph"/>
              <w:spacing w:before="116"/>
              <w:ind w:left="109"/>
              <w:rPr>
                <w:sz w:val="20"/>
              </w:rPr>
            </w:pPr>
            <w:r>
              <w:rPr>
                <w:sz w:val="20"/>
              </w:rPr>
              <w:t>209-474-5</w:t>
            </w:r>
          </w:p>
        </w:tc>
      </w:tr>
      <w:tr w:rsidR="00B52DCC" w14:paraId="541FD651" w14:textId="77777777" w:rsidTr="004567AD">
        <w:trPr>
          <w:trHeight w:val="503"/>
        </w:trPr>
        <w:tc>
          <w:tcPr>
            <w:tcW w:w="1290" w:type="dxa"/>
          </w:tcPr>
          <w:p w14:paraId="4B2F1E12" w14:textId="77777777" w:rsidR="00B52DCC" w:rsidRDefault="00916648">
            <w:pPr>
              <w:pStyle w:val="TableParagraph"/>
              <w:spacing w:before="113"/>
              <w:ind w:left="107"/>
              <w:rPr>
                <w:sz w:val="20"/>
              </w:rPr>
            </w:pPr>
            <w:r>
              <w:rPr>
                <w:sz w:val="20"/>
              </w:rPr>
              <w:t>690</w:t>
            </w:r>
          </w:p>
        </w:tc>
        <w:tc>
          <w:tcPr>
            <w:tcW w:w="5787" w:type="dxa"/>
            <w:gridSpan w:val="9"/>
          </w:tcPr>
          <w:p w14:paraId="69A1869B" w14:textId="77777777" w:rsidR="00B52DCC" w:rsidRDefault="00916648">
            <w:pPr>
              <w:pStyle w:val="TableParagraph"/>
              <w:spacing w:line="225" w:lineRule="exact"/>
              <w:ind w:left="108"/>
              <w:rPr>
                <w:sz w:val="20"/>
              </w:rPr>
            </w:pPr>
            <w:r>
              <w:rPr>
                <w:sz w:val="20"/>
              </w:rPr>
              <w:t>2,3-Dinitrotoluen</w:t>
            </w:r>
          </w:p>
        </w:tc>
        <w:tc>
          <w:tcPr>
            <w:tcW w:w="1704" w:type="dxa"/>
          </w:tcPr>
          <w:p w14:paraId="74B5E1FD" w14:textId="77777777" w:rsidR="00B52DCC" w:rsidRDefault="00916648">
            <w:pPr>
              <w:pStyle w:val="TableParagraph"/>
              <w:spacing w:before="113"/>
              <w:ind w:left="111"/>
              <w:rPr>
                <w:sz w:val="20"/>
              </w:rPr>
            </w:pPr>
            <w:r>
              <w:rPr>
                <w:sz w:val="20"/>
              </w:rPr>
              <w:t>602-01-7</w:t>
            </w:r>
          </w:p>
        </w:tc>
        <w:tc>
          <w:tcPr>
            <w:tcW w:w="1960" w:type="dxa"/>
            <w:gridSpan w:val="2"/>
          </w:tcPr>
          <w:p w14:paraId="00ABA684" w14:textId="77777777" w:rsidR="00B52DCC" w:rsidRDefault="00916648">
            <w:pPr>
              <w:pStyle w:val="TableParagraph"/>
              <w:spacing w:before="113"/>
              <w:ind w:left="109"/>
              <w:rPr>
                <w:sz w:val="20"/>
              </w:rPr>
            </w:pPr>
            <w:r>
              <w:rPr>
                <w:sz w:val="20"/>
              </w:rPr>
              <w:t>210-013-5</w:t>
            </w:r>
          </w:p>
        </w:tc>
      </w:tr>
      <w:tr w:rsidR="00B52DCC" w14:paraId="0ACB1AC6" w14:textId="77777777" w:rsidTr="004567AD">
        <w:trPr>
          <w:trHeight w:val="505"/>
        </w:trPr>
        <w:tc>
          <w:tcPr>
            <w:tcW w:w="1290" w:type="dxa"/>
          </w:tcPr>
          <w:p w14:paraId="646DBC63" w14:textId="77777777" w:rsidR="00B52DCC" w:rsidRDefault="00916648">
            <w:pPr>
              <w:pStyle w:val="TableParagraph"/>
              <w:spacing w:before="113"/>
              <w:ind w:left="107"/>
              <w:rPr>
                <w:sz w:val="20"/>
              </w:rPr>
            </w:pPr>
            <w:r>
              <w:rPr>
                <w:sz w:val="20"/>
              </w:rPr>
              <w:t>691</w:t>
            </w:r>
          </w:p>
        </w:tc>
        <w:tc>
          <w:tcPr>
            <w:tcW w:w="5787" w:type="dxa"/>
            <w:gridSpan w:val="9"/>
          </w:tcPr>
          <w:p w14:paraId="60E11AE6" w14:textId="77777777" w:rsidR="00B52DCC" w:rsidRDefault="00916648">
            <w:pPr>
              <w:pStyle w:val="TableParagraph"/>
              <w:spacing w:line="225" w:lineRule="exact"/>
              <w:ind w:left="108"/>
              <w:rPr>
                <w:sz w:val="20"/>
              </w:rPr>
            </w:pPr>
            <w:r>
              <w:rPr>
                <w:sz w:val="20"/>
              </w:rPr>
              <w:t>5-Nitroasenaften</w:t>
            </w:r>
          </w:p>
        </w:tc>
        <w:tc>
          <w:tcPr>
            <w:tcW w:w="1704" w:type="dxa"/>
          </w:tcPr>
          <w:p w14:paraId="36D1C9D7" w14:textId="77777777" w:rsidR="00B52DCC" w:rsidRDefault="00916648">
            <w:pPr>
              <w:pStyle w:val="TableParagraph"/>
              <w:spacing w:before="113"/>
              <w:ind w:left="111"/>
              <w:rPr>
                <w:sz w:val="20"/>
              </w:rPr>
            </w:pPr>
            <w:r>
              <w:rPr>
                <w:sz w:val="20"/>
              </w:rPr>
              <w:t>602-87-9</w:t>
            </w:r>
          </w:p>
        </w:tc>
        <w:tc>
          <w:tcPr>
            <w:tcW w:w="1960" w:type="dxa"/>
            <w:gridSpan w:val="2"/>
          </w:tcPr>
          <w:p w14:paraId="2939003E" w14:textId="77777777" w:rsidR="00B52DCC" w:rsidRDefault="00916648">
            <w:pPr>
              <w:pStyle w:val="TableParagraph"/>
              <w:spacing w:before="113"/>
              <w:ind w:left="109"/>
              <w:rPr>
                <w:sz w:val="20"/>
              </w:rPr>
            </w:pPr>
            <w:r>
              <w:rPr>
                <w:sz w:val="20"/>
              </w:rPr>
              <w:t>210-025-0</w:t>
            </w:r>
          </w:p>
        </w:tc>
      </w:tr>
      <w:tr w:rsidR="00B52DCC" w14:paraId="2B357728" w14:textId="77777777" w:rsidTr="004567AD">
        <w:trPr>
          <w:trHeight w:val="503"/>
        </w:trPr>
        <w:tc>
          <w:tcPr>
            <w:tcW w:w="1290" w:type="dxa"/>
          </w:tcPr>
          <w:p w14:paraId="2CCEE603" w14:textId="77777777" w:rsidR="00B52DCC" w:rsidRDefault="00916648">
            <w:pPr>
              <w:pStyle w:val="TableParagraph"/>
              <w:spacing w:before="113"/>
              <w:ind w:left="107"/>
              <w:rPr>
                <w:sz w:val="20"/>
              </w:rPr>
            </w:pPr>
            <w:r>
              <w:rPr>
                <w:sz w:val="20"/>
              </w:rPr>
              <w:t>692</w:t>
            </w:r>
          </w:p>
        </w:tc>
        <w:tc>
          <w:tcPr>
            <w:tcW w:w="5787" w:type="dxa"/>
            <w:gridSpan w:val="9"/>
          </w:tcPr>
          <w:p w14:paraId="185AD0E4" w14:textId="77777777" w:rsidR="00B52DCC" w:rsidRDefault="00916648">
            <w:pPr>
              <w:pStyle w:val="TableParagraph"/>
              <w:spacing w:line="225" w:lineRule="exact"/>
              <w:ind w:left="108"/>
              <w:rPr>
                <w:sz w:val="20"/>
              </w:rPr>
            </w:pPr>
            <w:r>
              <w:rPr>
                <w:sz w:val="20"/>
              </w:rPr>
              <w:t>2,6-Dinitrotoluen</w:t>
            </w:r>
          </w:p>
        </w:tc>
        <w:tc>
          <w:tcPr>
            <w:tcW w:w="1704" w:type="dxa"/>
          </w:tcPr>
          <w:p w14:paraId="6F0C7F76" w14:textId="77777777" w:rsidR="00B52DCC" w:rsidRDefault="00916648">
            <w:pPr>
              <w:pStyle w:val="TableParagraph"/>
              <w:spacing w:before="113"/>
              <w:ind w:left="111"/>
              <w:rPr>
                <w:sz w:val="20"/>
              </w:rPr>
            </w:pPr>
            <w:r>
              <w:rPr>
                <w:sz w:val="20"/>
              </w:rPr>
              <w:t>606-20-2</w:t>
            </w:r>
          </w:p>
        </w:tc>
        <w:tc>
          <w:tcPr>
            <w:tcW w:w="1960" w:type="dxa"/>
            <w:gridSpan w:val="2"/>
          </w:tcPr>
          <w:p w14:paraId="4D82BA64" w14:textId="77777777" w:rsidR="00B52DCC" w:rsidRDefault="00916648">
            <w:pPr>
              <w:pStyle w:val="TableParagraph"/>
              <w:spacing w:before="113"/>
              <w:ind w:left="109"/>
              <w:rPr>
                <w:sz w:val="20"/>
              </w:rPr>
            </w:pPr>
            <w:r>
              <w:rPr>
                <w:sz w:val="20"/>
              </w:rPr>
              <w:t>210-106-0</w:t>
            </w:r>
          </w:p>
        </w:tc>
      </w:tr>
      <w:tr w:rsidR="00B52DCC" w14:paraId="5E6B3E1A" w14:textId="77777777" w:rsidTr="004567AD">
        <w:trPr>
          <w:trHeight w:val="503"/>
        </w:trPr>
        <w:tc>
          <w:tcPr>
            <w:tcW w:w="1290" w:type="dxa"/>
          </w:tcPr>
          <w:p w14:paraId="3D28F16E" w14:textId="77777777" w:rsidR="00B52DCC" w:rsidRDefault="00916648">
            <w:pPr>
              <w:pStyle w:val="TableParagraph"/>
              <w:spacing w:before="113"/>
              <w:ind w:left="107"/>
              <w:rPr>
                <w:sz w:val="20"/>
              </w:rPr>
            </w:pPr>
            <w:r>
              <w:rPr>
                <w:sz w:val="20"/>
              </w:rPr>
              <w:t>693</w:t>
            </w:r>
          </w:p>
        </w:tc>
        <w:tc>
          <w:tcPr>
            <w:tcW w:w="5787" w:type="dxa"/>
            <w:gridSpan w:val="9"/>
          </w:tcPr>
          <w:p w14:paraId="66C2CFC4" w14:textId="77777777" w:rsidR="00B52DCC" w:rsidRDefault="00916648">
            <w:pPr>
              <w:pStyle w:val="TableParagraph"/>
              <w:spacing w:line="225" w:lineRule="exact"/>
              <w:ind w:left="108"/>
              <w:rPr>
                <w:sz w:val="20"/>
              </w:rPr>
            </w:pPr>
            <w:r>
              <w:rPr>
                <w:sz w:val="20"/>
              </w:rPr>
              <w:t>3,4-Dinitrotoluen</w:t>
            </w:r>
          </w:p>
        </w:tc>
        <w:tc>
          <w:tcPr>
            <w:tcW w:w="1704" w:type="dxa"/>
          </w:tcPr>
          <w:p w14:paraId="5AA984FE" w14:textId="77777777" w:rsidR="00B52DCC" w:rsidRDefault="00916648">
            <w:pPr>
              <w:pStyle w:val="TableParagraph"/>
              <w:spacing w:before="113"/>
              <w:ind w:left="111"/>
              <w:rPr>
                <w:sz w:val="20"/>
              </w:rPr>
            </w:pPr>
            <w:r>
              <w:rPr>
                <w:sz w:val="20"/>
              </w:rPr>
              <w:t>610-39-9</w:t>
            </w:r>
          </w:p>
        </w:tc>
        <w:tc>
          <w:tcPr>
            <w:tcW w:w="1960" w:type="dxa"/>
            <w:gridSpan w:val="2"/>
          </w:tcPr>
          <w:p w14:paraId="345FE89A" w14:textId="77777777" w:rsidR="00B52DCC" w:rsidRDefault="00916648">
            <w:pPr>
              <w:pStyle w:val="TableParagraph"/>
              <w:spacing w:before="113"/>
              <w:ind w:left="109"/>
              <w:rPr>
                <w:sz w:val="20"/>
              </w:rPr>
            </w:pPr>
            <w:r>
              <w:rPr>
                <w:sz w:val="20"/>
              </w:rPr>
              <w:t>210-222-1</w:t>
            </w:r>
          </w:p>
        </w:tc>
      </w:tr>
      <w:tr w:rsidR="00B52DCC" w14:paraId="7E143E92" w14:textId="77777777" w:rsidTr="004567AD">
        <w:trPr>
          <w:trHeight w:val="506"/>
        </w:trPr>
        <w:tc>
          <w:tcPr>
            <w:tcW w:w="1290" w:type="dxa"/>
          </w:tcPr>
          <w:p w14:paraId="533A4356" w14:textId="77777777" w:rsidR="00B52DCC" w:rsidRDefault="00916648">
            <w:pPr>
              <w:pStyle w:val="TableParagraph"/>
              <w:spacing w:before="113"/>
              <w:ind w:left="107"/>
              <w:rPr>
                <w:sz w:val="20"/>
              </w:rPr>
            </w:pPr>
            <w:r>
              <w:rPr>
                <w:sz w:val="20"/>
              </w:rPr>
              <w:t>694</w:t>
            </w:r>
          </w:p>
        </w:tc>
        <w:tc>
          <w:tcPr>
            <w:tcW w:w="5787" w:type="dxa"/>
            <w:gridSpan w:val="9"/>
          </w:tcPr>
          <w:p w14:paraId="7D36168D" w14:textId="77777777" w:rsidR="00B52DCC" w:rsidRDefault="00916648">
            <w:pPr>
              <w:pStyle w:val="TableParagraph"/>
              <w:spacing w:line="225" w:lineRule="exact"/>
              <w:ind w:left="108"/>
              <w:rPr>
                <w:sz w:val="20"/>
              </w:rPr>
            </w:pPr>
            <w:r>
              <w:rPr>
                <w:sz w:val="20"/>
              </w:rPr>
              <w:t>3,5-Dinitrotoluen</w:t>
            </w:r>
          </w:p>
        </w:tc>
        <w:tc>
          <w:tcPr>
            <w:tcW w:w="1704" w:type="dxa"/>
          </w:tcPr>
          <w:p w14:paraId="1F0C1709" w14:textId="77777777" w:rsidR="00B52DCC" w:rsidRDefault="00916648">
            <w:pPr>
              <w:pStyle w:val="TableParagraph"/>
              <w:spacing w:before="113"/>
              <w:ind w:left="111"/>
              <w:rPr>
                <w:sz w:val="20"/>
              </w:rPr>
            </w:pPr>
            <w:r>
              <w:rPr>
                <w:sz w:val="20"/>
              </w:rPr>
              <w:t>618-85-9</w:t>
            </w:r>
          </w:p>
        </w:tc>
        <w:tc>
          <w:tcPr>
            <w:tcW w:w="1960" w:type="dxa"/>
            <w:gridSpan w:val="2"/>
          </w:tcPr>
          <w:p w14:paraId="2DDC78D5" w14:textId="77777777" w:rsidR="00B52DCC" w:rsidRDefault="00916648">
            <w:pPr>
              <w:pStyle w:val="TableParagraph"/>
              <w:spacing w:before="113"/>
              <w:ind w:left="109"/>
              <w:rPr>
                <w:sz w:val="20"/>
              </w:rPr>
            </w:pPr>
            <w:r>
              <w:rPr>
                <w:sz w:val="20"/>
              </w:rPr>
              <w:t>210-566-2</w:t>
            </w:r>
          </w:p>
        </w:tc>
      </w:tr>
      <w:tr w:rsidR="00B52DCC" w14:paraId="76A6CD50" w14:textId="77777777" w:rsidTr="004567AD">
        <w:trPr>
          <w:trHeight w:val="504"/>
        </w:trPr>
        <w:tc>
          <w:tcPr>
            <w:tcW w:w="1290" w:type="dxa"/>
          </w:tcPr>
          <w:p w14:paraId="69B153E8" w14:textId="77777777" w:rsidR="00B52DCC" w:rsidRDefault="00916648">
            <w:pPr>
              <w:pStyle w:val="TableParagraph"/>
              <w:spacing w:before="113"/>
              <w:ind w:left="107"/>
              <w:rPr>
                <w:sz w:val="20"/>
              </w:rPr>
            </w:pPr>
            <w:r>
              <w:rPr>
                <w:sz w:val="20"/>
              </w:rPr>
              <w:t>695</w:t>
            </w:r>
          </w:p>
        </w:tc>
        <w:tc>
          <w:tcPr>
            <w:tcW w:w="5787" w:type="dxa"/>
            <w:gridSpan w:val="9"/>
          </w:tcPr>
          <w:p w14:paraId="52ECE8A3" w14:textId="77777777" w:rsidR="00B52DCC" w:rsidRDefault="00916648">
            <w:pPr>
              <w:pStyle w:val="TableParagraph"/>
              <w:spacing w:line="225" w:lineRule="exact"/>
              <w:ind w:left="108"/>
              <w:rPr>
                <w:sz w:val="20"/>
              </w:rPr>
            </w:pPr>
            <w:r>
              <w:rPr>
                <w:sz w:val="20"/>
              </w:rPr>
              <w:t>2,5-Dinitrotoluen</w:t>
            </w:r>
          </w:p>
        </w:tc>
        <w:tc>
          <w:tcPr>
            <w:tcW w:w="1704" w:type="dxa"/>
          </w:tcPr>
          <w:p w14:paraId="65A58AA2" w14:textId="77777777" w:rsidR="00B52DCC" w:rsidRDefault="00916648">
            <w:pPr>
              <w:pStyle w:val="TableParagraph"/>
              <w:spacing w:before="113"/>
              <w:ind w:left="111"/>
              <w:rPr>
                <w:sz w:val="20"/>
              </w:rPr>
            </w:pPr>
            <w:r>
              <w:rPr>
                <w:sz w:val="20"/>
              </w:rPr>
              <w:t>619-15-8</w:t>
            </w:r>
          </w:p>
        </w:tc>
        <w:tc>
          <w:tcPr>
            <w:tcW w:w="1960" w:type="dxa"/>
            <w:gridSpan w:val="2"/>
          </w:tcPr>
          <w:p w14:paraId="1AC44564" w14:textId="77777777" w:rsidR="00B52DCC" w:rsidRDefault="00916648">
            <w:pPr>
              <w:pStyle w:val="TableParagraph"/>
              <w:spacing w:before="113"/>
              <w:ind w:left="109"/>
              <w:rPr>
                <w:sz w:val="20"/>
              </w:rPr>
            </w:pPr>
            <w:r>
              <w:rPr>
                <w:sz w:val="20"/>
              </w:rPr>
              <w:t>210-581-4</w:t>
            </w:r>
          </w:p>
        </w:tc>
      </w:tr>
      <w:tr w:rsidR="00B52DCC" w14:paraId="31A01B30" w14:textId="77777777" w:rsidTr="004567AD">
        <w:trPr>
          <w:trHeight w:val="503"/>
        </w:trPr>
        <w:tc>
          <w:tcPr>
            <w:tcW w:w="1290" w:type="dxa"/>
          </w:tcPr>
          <w:p w14:paraId="781F7AE8" w14:textId="77777777" w:rsidR="00B52DCC" w:rsidRDefault="00916648">
            <w:pPr>
              <w:pStyle w:val="TableParagraph"/>
              <w:spacing w:before="113"/>
              <w:ind w:left="107"/>
              <w:rPr>
                <w:sz w:val="20"/>
              </w:rPr>
            </w:pPr>
            <w:r>
              <w:rPr>
                <w:sz w:val="20"/>
              </w:rPr>
              <w:t>696</w:t>
            </w:r>
          </w:p>
        </w:tc>
        <w:tc>
          <w:tcPr>
            <w:tcW w:w="5787" w:type="dxa"/>
            <w:gridSpan w:val="9"/>
          </w:tcPr>
          <w:p w14:paraId="6ABB186E" w14:textId="77777777" w:rsidR="00B52DCC" w:rsidRDefault="00916648">
            <w:pPr>
              <w:pStyle w:val="TableParagraph"/>
              <w:spacing w:line="225" w:lineRule="exact"/>
              <w:ind w:left="108"/>
              <w:rPr>
                <w:sz w:val="20"/>
              </w:rPr>
            </w:pPr>
            <w:r>
              <w:rPr>
                <w:sz w:val="20"/>
              </w:rPr>
              <w:t>Dinoterb, tuzları ve esterleri</w:t>
            </w:r>
          </w:p>
        </w:tc>
        <w:tc>
          <w:tcPr>
            <w:tcW w:w="1704" w:type="dxa"/>
          </w:tcPr>
          <w:p w14:paraId="26A5216F" w14:textId="77777777" w:rsidR="00B52DCC" w:rsidRDefault="00916648">
            <w:pPr>
              <w:pStyle w:val="TableParagraph"/>
              <w:spacing w:before="113"/>
              <w:ind w:left="111"/>
              <w:rPr>
                <w:sz w:val="20"/>
              </w:rPr>
            </w:pPr>
            <w:r>
              <w:rPr>
                <w:sz w:val="20"/>
              </w:rPr>
              <w:t>1420-07-1</w:t>
            </w:r>
          </w:p>
        </w:tc>
        <w:tc>
          <w:tcPr>
            <w:tcW w:w="1960" w:type="dxa"/>
            <w:gridSpan w:val="2"/>
          </w:tcPr>
          <w:p w14:paraId="28006143" w14:textId="77777777" w:rsidR="00B52DCC" w:rsidRDefault="00916648">
            <w:pPr>
              <w:pStyle w:val="TableParagraph"/>
              <w:spacing w:before="113"/>
              <w:ind w:left="109"/>
              <w:rPr>
                <w:sz w:val="20"/>
              </w:rPr>
            </w:pPr>
            <w:r>
              <w:rPr>
                <w:sz w:val="20"/>
              </w:rPr>
              <w:t>215-813-8</w:t>
            </w:r>
          </w:p>
        </w:tc>
      </w:tr>
      <w:tr w:rsidR="00B52DCC" w14:paraId="02478C14" w14:textId="77777777" w:rsidTr="004567AD">
        <w:trPr>
          <w:trHeight w:val="505"/>
        </w:trPr>
        <w:tc>
          <w:tcPr>
            <w:tcW w:w="1290" w:type="dxa"/>
          </w:tcPr>
          <w:p w14:paraId="663FBDBA" w14:textId="77777777" w:rsidR="00B52DCC" w:rsidRDefault="00916648">
            <w:pPr>
              <w:pStyle w:val="TableParagraph"/>
              <w:spacing w:before="115"/>
              <w:ind w:left="107"/>
              <w:rPr>
                <w:sz w:val="20"/>
              </w:rPr>
            </w:pPr>
            <w:r>
              <w:rPr>
                <w:sz w:val="20"/>
              </w:rPr>
              <w:t>697</w:t>
            </w:r>
          </w:p>
        </w:tc>
        <w:tc>
          <w:tcPr>
            <w:tcW w:w="5787" w:type="dxa"/>
            <w:gridSpan w:val="9"/>
          </w:tcPr>
          <w:p w14:paraId="365E78BD" w14:textId="77777777" w:rsidR="00B52DCC" w:rsidRDefault="00916648">
            <w:pPr>
              <w:pStyle w:val="TableParagraph"/>
              <w:spacing w:line="228" w:lineRule="exact"/>
              <w:ind w:left="108"/>
              <w:rPr>
                <w:sz w:val="20"/>
              </w:rPr>
            </w:pPr>
            <w:r>
              <w:rPr>
                <w:sz w:val="20"/>
              </w:rPr>
              <w:t>Nitrofen</w:t>
            </w:r>
          </w:p>
        </w:tc>
        <w:tc>
          <w:tcPr>
            <w:tcW w:w="1704" w:type="dxa"/>
          </w:tcPr>
          <w:p w14:paraId="614AC147" w14:textId="77777777" w:rsidR="00B52DCC" w:rsidRDefault="00916648">
            <w:pPr>
              <w:pStyle w:val="TableParagraph"/>
              <w:spacing w:before="115"/>
              <w:ind w:left="111"/>
              <w:rPr>
                <w:sz w:val="20"/>
              </w:rPr>
            </w:pPr>
            <w:r>
              <w:rPr>
                <w:sz w:val="20"/>
              </w:rPr>
              <w:t>1836-75-5</w:t>
            </w:r>
          </w:p>
        </w:tc>
        <w:tc>
          <w:tcPr>
            <w:tcW w:w="1960" w:type="dxa"/>
            <w:gridSpan w:val="2"/>
          </w:tcPr>
          <w:p w14:paraId="0BE599BD" w14:textId="77777777" w:rsidR="00B52DCC" w:rsidRDefault="00916648">
            <w:pPr>
              <w:pStyle w:val="TableParagraph"/>
              <w:spacing w:before="115"/>
              <w:ind w:left="109"/>
              <w:rPr>
                <w:sz w:val="20"/>
              </w:rPr>
            </w:pPr>
            <w:r>
              <w:rPr>
                <w:sz w:val="20"/>
              </w:rPr>
              <w:t>217-406-0</w:t>
            </w:r>
          </w:p>
        </w:tc>
      </w:tr>
      <w:tr w:rsidR="00B52DCC" w14:paraId="4A84BCA5" w14:textId="77777777" w:rsidTr="004567AD">
        <w:trPr>
          <w:trHeight w:val="503"/>
        </w:trPr>
        <w:tc>
          <w:tcPr>
            <w:tcW w:w="1290" w:type="dxa"/>
          </w:tcPr>
          <w:p w14:paraId="0DD59962" w14:textId="77777777" w:rsidR="00B52DCC" w:rsidRDefault="00916648">
            <w:pPr>
              <w:pStyle w:val="TableParagraph"/>
              <w:spacing w:before="113"/>
              <w:ind w:left="107"/>
              <w:rPr>
                <w:sz w:val="20"/>
              </w:rPr>
            </w:pPr>
            <w:r>
              <w:rPr>
                <w:sz w:val="20"/>
              </w:rPr>
              <w:t>699</w:t>
            </w:r>
          </w:p>
        </w:tc>
        <w:tc>
          <w:tcPr>
            <w:tcW w:w="5787" w:type="dxa"/>
            <w:gridSpan w:val="9"/>
          </w:tcPr>
          <w:p w14:paraId="566A0E55" w14:textId="77777777" w:rsidR="00B52DCC" w:rsidRDefault="00916648">
            <w:pPr>
              <w:pStyle w:val="TableParagraph"/>
              <w:spacing w:line="225" w:lineRule="exact"/>
              <w:ind w:left="108"/>
              <w:rPr>
                <w:sz w:val="20"/>
              </w:rPr>
            </w:pPr>
            <w:r>
              <w:rPr>
                <w:sz w:val="20"/>
              </w:rPr>
              <w:t>Diazometan</w:t>
            </w:r>
          </w:p>
        </w:tc>
        <w:tc>
          <w:tcPr>
            <w:tcW w:w="1704" w:type="dxa"/>
          </w:tcPr>
          <w:p w14:paraId="3DB4B988" w14:textId="77777777" w:rsidR="00B52DCC" w:rsidRDefault="00916648">
            <w:pPr>
              <w:pStyle w:val="TableParagraph"/>
              <w:spacing w:before="113"/>
              <w:ind w:left="111"/>
              <w:rPr>
                <w:sz w:val="20"/>
              </w:rPr>
            </w:pPr>
            <w:r>
              <w:rPr>
                <w:sz w:val="20"/>
              </w:rPr>
              <w:t>334-88-3</w:t>
            </w:r>
          </w:p>
        </w:tc>
        <w:tc>
          <w:tcPr>
            <w:tcW w:w="1960" w:type="dxa"/>
            <w:gridSpan w:val="2"/>
          </w:tcPr>
          <w:p w14:paraId="593E6A66" w14:textId="77777777" w:rsidR="00B52DCC" w:rsidRDefault="00916648">
            <w:pPr>
              <w:pStyle w:val="TableParagraph"/>
              <w:spacing w:before="113"/>
              <w:ind w:left="109"/>
              <w:rPr>
                <w:sz w:val="20"/>
              </w:rPr>
            </w:pPr>
            <w:r>
              <w:rPr>
                <w:sz w:val="20"/>
              </w:rPr>
              <w:t>206-382-7</w:t>
            </w:r>
          </w:p>
        </w:tc>
      </w:tr>
      <w:tr w:rsidR="00B52DCC" w14:paraId="2287A25A" w14:textId="77777777" w:rsidTr="004567AD">
        <w:trPr>
          <w:trHeight w:val="503"/>
        </w:trPr>
        <w:tc>
          <w:tcPr>
            <w:tcW w:w="1290" w:type="dxa"/>
          </w:tcPr>
          <w:p w14:paraId="6145EDDE" w14:textId="77777777" w:rsidR="00B52DCC" w:rsidRDefault="00916648">
            <w:pPr>
              <w:pStyle w:val="TableParagraph"/>
              <w:spacing w:before="113"/>
              <w:ind w:left="107"/>
              <w:rPr>
                <w:sz w:val="20"/>
              </w:rPr>
            </w:pPr>
            <w:r>
              <w:rPr>
                <w:sz w:val="20"/>
              </w:rPr>
              <w:t>700</w:t>
            </w:r>
          </w:p>
        </w:tc>
        <w:tc>
          <w:tcPr>
            <w:tcW w:w="5787" w:type="dxa"/>
            <w:gridSpan w:val="9"/>
          </w:tcPr>
          <w:p w14:paraId="52C33504" w14:textId="77777777" w:rsidR="00B52DCC" w:rsidRDefault="00916648">
            <w:pPr>
              <w:pStyle w:val="TableParagraph"/>
              <w:spacing w:line="225" w:lineRule="exact"/>
              <w:ind w:left="108"/>
              <w:rPr>
                <w:sz w:val="20"/>
              </w:rPr>
            </w:pPr>
            <w:r>
              <w:rPr>
                <w:sz w:val="20"/>
              </w:rPr>
              <w:t>1,4,5,8-Tetraaminoantrakinon (Dispers Blue 1)</w:t>
            </w:r>
          </w:p>
        </w:tc>
        <w:tc>
          <w:tcPr>
            <w:tcW w:w="1704" w:type="dxa"/>
          </w:tcPr>
          <w:p w14:paraId="25D5AC5A" w14:textId="77777777" w:rsidR="00B52DCC" w:rsidRDefault="00916648">
            <w:pPr>
              <w:pStyle w:val="TableParagraph"/>
              <w:spacing w:before="113"/>
              <w:ind w:left="111"/>
              <w:rPr>
                <w:sz w:val="20"/>
              </w:rPr>
            </w:pPr>
            <w:r>
              <w:rPr>
                <w:sz w:val="20"/>
              </w:rPr>
              <w:t>2475-45-8</w:t>
            </w:r>
          </w:p>
        </w:tc>
        <w:tc>
          <w:tcPr>
            <w:tcW w:w="1960" w:type="dxa"/>
            <w:gridSpan w:val="2"/>
          </w:tcPr>
          <w:p w14:paraId="1141C0A1" w14:textId="77777777" w:rsidR="00B52DCC" w:rsidRDefault="00916648">
            <w:pPr>
              <w:pStyle w:val="TableParagraph"/>
              <w:spacing w:before="113"/>
              <w:ind w:left="109"/>
              <w:rPr>
                <w:sz w:val="20"/>
              </w:rPr>
            </w:pPr>
            <w:r>
              <w:rPr>
                <w:sz w:val="20"/>
              </w:rPr>
              <w:t>219-603-7</w:t>
            </w:r>
          </w:p>
        </w:tc>
      </w:tr>
      <w:tr w:rsidR="00B52DCC" w14:paraId="7B1D82C8" w14:textId="77777777" w:rsidTr="004567AD">
        <w:trPr>
          <w:trHeight w:val="505"/>
        </w:trPr>
        <w:tc>
          <w:tcPr>
            <w:tcW w:w="1290" w:type="dxa"/>
          </w:tcPr>
          <w:p w14:paraId="486C2392" w14:textId="77777777" w:rsidR="00B52DCC" w:rsidRDefault="00916648">
            <w:pPr>
              <w:pStyle w:val="TableParagraph"/>
              <w:spacing w:before="115"/>
              <w:ind w:left="107"/>
              <w:rPr>
                <w:sz w:val="20"/>
              </w:rPr>
            </w:pPr>
            <w:r>
              <w:rPr>
                <w:sz w:val="20"/>
              </w:rPr>
              <w:t>702</w:t>
            </w:r>
          </w:p>
        </w:tc>
        <w:tc>
          <w:tcPr>
            <w:tcW w:w="5787" w:type="dxa"/>
            <w:gridSpan w:val="9"/>
          </w:tcPr>
          <w:p w14:paraId="779D7FD0" w14:textId="77777777" w:rsidR="00B52DCC" w:rsidRDefault="00916648">
            <w:pPr>
              <w:pStyle w:val="TableParagraph"/>
              <w:spacing w:line="228" w:lineRule="exact"/>
              <w:ind w:left="108"/>
              <w:rPr>
                <w:sz w:val="20"/>
              </w:rPr>
            </w:pPr>
            <w:r>
              <w:rPr>
                <w:sz w:val="20"/>
              </w:rPr>
              <w:t>1-Metil-3-nitro-1-nitrozoguanidin</w:t>
            </w:r>
          </w:p>
        </w:tc>
        <w:tc>
          <w:tcPr>
            <w:tcW w:w="1704" w:type="dxa"/>
          </w:tcPr>
          <w:p w14:paraId="703D3E5A" w14:textId="77777777" w:rsidR="00B52DCC" w:rsidRDefault="00916648">
            <w:pPr>
              <w:pStyle w:val="TableParagraph"/>
              <w:spacing w:before="115"/>
              <w:ind w:left="111"/>
              <w:rPr>
                <w:sz w:val="20"/>
              </w:rPr>
            </w:pPr>
            <w:r>
              <w:rPr>
                <w:sz w:val="20"/>
              </w:rPr>
              <w:t>70-25-7</w:t>
            </w:r>
          </w:p>
        </w:tc>
        <w:tc>
          <w:tcPr>
            <w:tcW w:w="1960" w:type="dxa"/>
            <w:gridSpan w:val="2"/>
          </w:tcPr>
          <w:p w14:paraId="788E0332" w14:textId="77777777" w:rsidR="00B52DCC" w:rsidRDefault="00916648">
            <w:pPr>
              <w:pStyle w:val="TableParagraph"/>
              <w:spacing w:before="115"/>
              <w:ind w:left="109"/>
              <w:rPr>
                <w:sz w:val="20"/>
              </w:rPr>
            </w:pPr>
            <w:r>
              <w:rPr>
                <w:sz w:val="20"/>
              </w:rPr>
              <w:t>200-730-1</w:t>
            </w:r>
          </w:p>
        </w:tc>
      </w:tr>
      <w:tr w:rsidR="00B52DCC" w14:paraId="5C309BCD" w14:textId="77777777" w:rsidTr="004567AD">
        <w:trPr>
          <w:trHeight w:val="504"/>
        </w:trPr>
        <w:tc>
          <w:tcPr>
            <w:tcW w:w="1290" w:type="dxa"/>
          </w:tcPr>
          <w:p w14:paraId="362F28F8" w14:textId="77777777" w:rsidR="00B52DCC" w:rsidRDefault="00916648">
            <w:pPr>
              <w:pStyle w:val="TableParagraph"/>
              <w:spacing w:before="113"/>
              <w:ind w:left="107"/>
              <w:rPr>
                <w:sz w:val="20"/>
              </w:rPr>
            </w:pPr>
            <w:r>
              <w:rPr>
                <w:sz w:val="20"/>
              </w:rPr>
              <w:t>705</w:t>
            </w:r>
          </w:p>
        </w:tc>
        <w:tc>
          <w:tcPr>
            <w:tcW w:w="5787" w:type="dxa"/>
            <w:gridSpan w:val="9"/>
          </w:tcPr>
          <w:p w14:paraId="4A4384BD" w14:textId="77777777" w:rsidR="00B52DCC" w:rsidRDefault="00916648">
            <w:pPr>
              <w:pStyle w:val="TableParagraph"/>
              <w:spacing w:line="225" w:lineRule="exact"/>
              <w:ind w:left="108"/>
              <w:rPr>
                <w:sz w:val="20"/>
              </w:rPr>
            </w:pPr>
            <w:r>
              <w:rPr>
                <w:sz w:val="20"/>
              </w:rPr>
              <w:t>4,4′-Metilendianilin</w:t>
            </w:r>
          </w:p>
        </w:tc>
        <w:tc>
          <w:tcPr>
            <w:tcW w:w="1704" w:type="dxa"/>
          </w:tcPr>
          <w:p w14:paraId="1B482DEA" w14:textId="77777777" w:rsidR="00B52DCC" w:rsidRDefault="00916648">
            <w:pPr>
              <w:pStyle w:val="TableParagraph"/>
              <w:spacing w:before="113"/>
              <w:ind w:left="111"/>
              <w:rPr>
                <w:sz w:val="20"/>
              </w:rPr>
            </w:pPr>
            <w:r>
              <w:rPr>
                <w:sz w:val="20"/>
              </w:rPr>
              <w:t>101-77-9</w:t>
            </w:r>
          </w:p>
        </w:tc>
        <w:tc>
          <w:tcPr>
            <w:tcW w:w="1960" w:type="dxa"/>
            <w:gridSpan w:val="2"/>
          </w:tcPr>
          <w:p w14:paraId="3B162906" w14:textId="77777777" w:rsidR="00B52DCC" w:rsidRDefault="00916648">
            <w:pPr>
              <w:pStyle w:val="TableParagraph"/>
              <w:spacing w:before="113"/>
              <w:ind w:left="109"/>
              <w:rPr>
                <w:sz w:val="20"/>
              </w:rPr>
            </w:pPr>
            <w:r>
              <w:rPr>
                <w:sz w:val="20"/>
              </w:rPr>
              <w:t>202-974-4</w:t>
            </w:r>
          </w:p>
        </w:tc>
      </w:tr>
      <w:tr w:rsidR="00B52DCC" w14:paraId="14D84125" w14:textId="77777777" w:rsidTr="004567AD">
        <w:trPr>
          <w:trHeight w:val="505"/>
        </w:trPr>
        <w:tc>
          <w:tcPr>
            <w:tcW w:w="1290" w:type="dxa"/>
          </w:tcPr>
          <w:p w14:paraId="4FD5F265" w14:textId="77777777" w:rsidR="00B52DCC" w:rsidRDefault="00916648">
            <w:pPr>
              <w:pStyle w:val="TableParagraph"/>
              <w:spacing w:before="113"/>
              <w:ind w:left="107"/>
              <w:rPr>
                <w:sz w:val="20"/>
              </w:rPr>
            </w:pPr>
            <w:r>
              <w:rPr>
                <w:sz w:val="20"/>
              </w:rPr>
              <w:t>706</w:t>
            </w:r>
          </w:p>
        </w:tc>
        <w:tc>
          <w:tcPr>
            <w:tcW w:w="5787" w:type="dxa"/>
            <w:gridSpan w:val="9"/>
          </w:tcPr>
          <w:p w14:paraId="5DC0EE3F" w14:textId="77777777" w:rsidR="00B52DCC" w:rsidRDefault="00916648">
            <w:pPr>
              <w:pStyle w:val="TableParagraph"/>
              <w:spacing w:line="225" w:lineRule="exact"/>
              <w:ind w:left="108"/>
              <w:rPr>
                <w:sz w:val="20"/>
              </w:rPr>
            </w:pPr>
            <w:r>
              <w:rPr>
                <w:sz w:val="20"/>
              </w:rPr>
              <w:t>4,4′-(4-iminosiklohekza-2,5-dienilidenmetilen) dianilin hidroklorür</w:t>
            </w:r>
          </w:p>
        </w:tc>
        <w:tc>
          <w:tcPr>
            <w:tcW w:w="1704" w:type="dxa"/>
          </w:tcPr>
          <w:p w14:paraId="4D80D3C2" w14:textId="77777777" w:rsidR="00B52DCC" w:rsidRDefault="00916648">
            <w:pPr>
              <w:pStyle w:val="TableParagraph"/>
              <w:spacing w:before="113"/>
              <w:ind w:left="111"/>
              <w:rPr>
                <w:sz w:val="20"/>
              </w:rPr>
            </w:pPr>
            <w:r>
              <w:rPr>
                <w:sz w:val="20"/>
              </w:rPr>
              <w:t>569-61-9</w:t>
            </w:r>
          </w:p>
        </w:tc>
        <w:tc>
          <w:tcPr>
            <w:tcW w:w="1960" w:type="dxa"/>
            <w:gridSpan w:val="2"/>
          </w:tcPr>
          <w:p w14:paraId="62489064" w14:textId="77777777" w:rsidR="00B52DCC" w:rsidRDefault="00916648">
            <w:pPr>
              <w:pStyle w:val="TableParagraph"/>
              <w:spacing w:before="113"/>
              <w:ind w:left="109"/>
              <w:rPr>
                <w:sz w:val="20"/>
              </w:rPr>
            </w:pPr>
            <w:r>
              <w:rPr>
                <w:sz w:val="20"/>
              </w:rPr>
              <w:t>209-321-2</w:t>
            </w:r>
          </w:p>
        </w:tc>
      </w:tr>
      <w:tr w:rsidR="00B52DCC" w14:paraId="1186F523" w14:textId="77777777" w:rsidTr="004567AD">
        <w:trPr>
          <w:trHeight w:val="503"/>
        </w:trPr>
        <w:tc>
          <w:tcPr>
            <w:tcW w:w="1290" w:type="dxa"/>
          </w:tcPr>
          <w:p w14:paraId="4747E2BC" w14:textId="77777777" w:rsidR="00B52DCC" w:rsidRDefault="00916648">
            <w:pPr>
              <w:pStyle w:val="TableParagraph"/>
              <w:spacing w:before="113"/>
              <w:ind w:left="107"/>
              <w:rPr>
                <w:sz w:val="20"/>
              </w:rPr>
            </w:pPr>
            <w:r>
              <w:rPr>
                <w:sz w:val="20"/>
              </w:rPr>
              <w:t>707</w:t>
            </w:r>
          </w:p>
        </w:tc>
        <w:tc>
          <w:tcPr>
            <w:tcW w:w="5787" w:type="dxa"/>
            <w:gridSpan w:val="9"/>
          </w:tcPr>
          <w:p w14:paraId="2BD22C47" w14:textId="77777777" w:rsidR="00B52DCC" w:rsidRDefault="00916648">
            <w:pPr>
              <w:pStyle w:val="TableParagraph"/>
              <w:spacing w:line="225" w:lineRule="exact"/>
              <w:ind w:left="108"/>
              <w:rPr>
                <w:sz w:val="20"/>
              </w:rPr>
            </w:pPr>
            <w:r>
              <w:rPr>
                <w:sz w:val="20"/>
              </w:rPr>
              <w:t>4,4′-Metilendi-o-toluidin</w:t>
            </w:r>
          </w:p>
        </w:tc>
        <w:tc>
          <w:tcPr>
            <w:tcW w:w="1704" w:type="dxa"/>
          </w:tcPr>
          <w:p w14:paraId="38F95B70" w14:textId="77777777" w:rsidR="00B52DCC" w:rsidRDefault="00916648">
            <w:pPr>
              <w:pStyle w:val="TableParagraph"/>
              <w:spacing w:before="113"/>
              <w:ind w:left="111"/>
              <w:rPr>
                <w:sz w:val="20"/>
              </w:rPr>
            </w:pPr>
            <w:r>
              <w:rPr>
                <w:sz w:val="20"/>
              </w:rPr>
              <w:t>838-88-0</w:t>
            </w:r>
          </w:p>
        </w:tc>
        <w:tc>
          <w:tcPr>
            <w:tcW w:w="1960" w:type="dxa"/>
            <w:gridSpan w:val="2"/>
          </w:tcPr>
          <w:p w14:paraId="5135A1A4" w14:textId="77777777" w:rsidR="00B52DCC" w:rsidRDefault="00916648">
            <w:pPr>
              <w:pStyle w:val="TableParagraph"/>
              <w:spacing w:before="113"/>
              <w:ind w:left="109"/>
              <w:rPr>
                <w:sz w:val="20"/>
              </w:rPr>
            </w:pPr>
            <w:r>
              <w:rPr>
                <w:sz w:val="20"/>
              </w:rPr>
              <w:t>212-658-8</w:t>
            </w:r>
          </w:p>
        </w:tc>
      </w:tr>
      <w:tr w:rsidR="00B52DCC" w14:paraId="1DFAB9E6" w14:textId="77777777" w:rsidTr="004567AD">
        <w:trPr>
          <w:trHeight w:val="503"/>
        </w:trPr>
        <w:tc>
          <w:tcPr>
            <w:tcW w:w="1290" w:type="dxa"/>
          </w:tcPr>
          <w:p w14:paraId="0176EA0E" w14:textId="77777777" w:rsidR="00B52DCC" w:rsidRDefault="00916648">
            <w:pPr>
              <w:pStyle w:val="TableParagraph"/>
              <w:spacing w:before="113"/>
              <w:ind w:left="107"/>
              <w:rPr>
                <w:sz w:val="20"/>
              </w:rPr>
            </w:pPr>
            <w:r>
              <w:rPr>
                <w:sz w:val="20"/>
              </w:rPr>
              <w:t>708</w:t>
            </w:r>
          </w:p>
        </w:tc>
        <w:tc>
          <w:tcPr>
            <w:tcW w:w="5787" w:type="dxa"/>
            <w:gridSpan w:val="9"/>
          </w:tcPr>
          <w:p w14:paraId="49FDC040" w14:textId="77777777" w:rsidR="00B52DCC" w:rsidRDefault="00916648">
            <w:pPr>
              <w:pStyle w:val="TableParagraph"/>
              <w:spacing w:line="225" w:lineRule="exact"/>
              <w:ind w:left="108"/>
              <w:rPr>
                <w:sz w:val="20"/>
              </w:rPr>
            </w:pPr>
            <w:r>
              <w:rPr>
                <w:sz w:val="20"/>
              </w:rPr>
              <w:t>o-Anisidin</w:t>
            </w:r>
          </w:p>
        </w:tc>
        <w:tc>
          <w:tcPr>
            <w:tcW w:w="1704" w:type="dxa"/>
          </w:tcPr>
          <w:p w14:paraId="26C534B0" w14:textId="77777777" w:rsidR="00B52DCC" w:rsidRDefault="00916648">
            <w:pPr>
              <w:pStyle w:val="TableParagraph"/>
              <w:spacing w:before="113"/>
              <w:ind w:left="111"/>
              <w:rPr>
                <w:sz w:val="20"/>
              </w:rPr>
            </w:pPr>
            <w:r>
              <w:rPr>
                <w:sz w:val="20"/>
              </w:rPr>
              <w:t>90-04-0</w:t>
            </w:r>
          </w:p>
        </w:tc>
        <w:tc>
          <w:tcPr>
            <w:tcW w:w="1960" w:type="dxa"/>
            <w:gridSpan w:val="2"/>
          </w:tcPr>
          <w:p w14:paraId="76831648" w14:textId="77777777" w:rsidR="00B52DCC" w:rsidRDefault="00916648">
            <w:pPr>
              <w:pStyle w:val="TableParagraph"/>
              <w:spacing w:before="113"/>
              <w:ind w:left="109"/>
              <w:rPr>
                <w:sz w:val="20"/>
              </w:rPr>
            </w:pPr>
            <w:r>
              <w:rPr>
                <w:sz w:val="20"/>
              </w:rPr>
              <w:t>201-963-1</w:t>
            </w:r>
          </w:p>
        </w:tc>
      </w:tr>
      <w:tr w:rsidR="00B52DCC" w14:paraId="4C5C3FF9" w14:textId="77777777" w:rsidTr="004567AD">
        <w:trPr>
          <w:trHeight w:val="505"/>
        </w:trPr>
        <w:tc>
          <w:tcPr>
            <w:tcW w:w="1290" w:type="dxa"/>
          </w:tcPr>
          <w:p w14:paraId="36BA7C34" w14:textId="77777777" w:rsidR="00B52DCC" w:rsidRDefault="00916648">
            <w:pPr>
              <w:pStyle w:val="TableParagraph"/>
              <w:spacing w:before="113"/>
              <w:ind w:left="107"/>
              <w:rPr>
                <w:sz w:val="20"/>
              </w:rPr>
            </w:pPr>
            <w:r>
              <w:rPr>
                <w:sz w:val="20"/>
              </w:rPr>
              <w:t>709</w:t>
            </w:r>
          </w:p>
        </w:tc>
        <w:tc>
          <w:tcPr>
            <w:tcW w:w="5787" w:type="dxa"/>
            <w:gridSpan w:val="9"/>
          </w:tcPr>
          <w:p w14:paraId="2B3BB3F4" w14:textId="77777777" w:rsidR="00B52DCC" w:rsidRDefault="00916648">
            <w:pPr>
              <w:pStyle w:val="TableParagraph"/>
              <w:spacing w:line="225" w:lineRule="exact"/>
              <w:ind w:left="108"/>
              <w:rPr>
                <w:sz w:val="20"/>
              </w:rPr>
            </w:pPr>
            <w:r>
              <w:rPr>
                <w:sz w:val="20"/>
              </w:rPr>
              <w:t>3,3′-Dimetoksibenzidin (orto-Dianisidin) ve tuzları</w:t>
            </w:r>
          </w:p>
        </w:tc>
        <w:tc>
          <w:tcPr>
            <w:tcW w:w="1704" w:type="dxa"/>
          </w:tcPr>
          <w:p w14:paraId="2C73620C" w14:textId="77777777" w:rsidR="00B52DCC" w:rsidRDefault="00916648">
            <w:pPr>
              <w:pStyle w:val="TableParagraph"/>
              <w:spacing w:before="113"/>
              <w:ind w:left="111"/>
              <w:rPr>
                <w:sz w:val="20"/>
              </w:rPr>
            </w:pPr>
            <w:r>
              <w:rPr>
                <w:sz w:val="20"/>
              </w:rPr>
              <w:t>119-90-4</w:t>
            </w:r>
          </w:p>
        </w:tc>
        <w:tc>
          <w:tcPr>
            <w:tcW w:w="1960" w:type="dxa"/>
            <w:gridSpan w:val="2"/>
          </w:tcPr>
          <w:p w14:paraId="618527FF" w14:textId="77777777" w:rsidR="00B52DCC" w:rsidRDefault="00916648">
            <w:pPr>
              <w:pStyle w:val="TableParagraph"/>
              <w:spacing w:before="113"/>
              <w:ind w:left="109"/>
              <w:rPr>
                <w:sz w:val="20"/>
              </w:rPr>
            </w:pPr>
            <w:r>
              <w:rPr>
                <w:sz w:val="20"/>
              </w:rPr>
              <w:t>204-355-4</w:t>
            </w:r>
          </w:p>
        </w:tc>
      </w:tr>
      <w:tr w:rsidR="00B52DCC" w14:paraId="29504B57" w14:textId="77777777" w:rsidTr="004567AD">
        <w:trPr>
          <w:trHeight w:val="503"/>
        </w:trPr>
        <w:tc>
          <w:tcPr>
            <w:tcW w:w="1290" w:type="dxa"/>
          </w:tcPr>
          <w:p w14:paraId="0A0F013C" w14:textId="77777777" w:rsidR="00B52DCC" w:rsidRDefault="00916648">
            <w:pPr>
              <w:pStyle w:val="TableParagraph"/>
              <w:spacing w:before="113"/>
              <w:ind w:left="107"/>
              <w:rPr>
                <w:sz w:val="20"/>
              </w:rPr>
            </w:pPr>
            <w:r>
              <w:rPr>
                <w:sz w:val="20"/>
              </w:rPr>
              <w:t>711</w:t>
            </w:r>
          </w:p>
        </w:tc>
        <w:tc>
          <w:tcPr>
            <w:tcW w:w="5787" w:type="dxa"/>
            <w:gridSpan w:val="9"/>
          </w:tcPr>
          <w:p w14:paraId="7CAF2319" w14:textId="77777777" w:rsidR="00B52DCC" w:rsidRDefault="00916648">
            <w:pPr>
              <w:pStyle w:val="TableParagraph"/>
              <w:spacing w:line="225" w:lineRule="exact"/>
              <w:ind w:left="108"/>
              <w:rPr>
                <w:sz w:val="20"/>
              </w:rPr>
            </w:pPr>
            <w:r>
              <w:rPr>
                <w:sz w:val="20"/>
              </w:rPr>
              <w:t>o-Dianisidin bazlı azo boyaları</w:t>
            </w:r>
          </w:p>
        </w:tc>
        <w:tc>
          <w:tcPr>
            <w:tcW w:w="1704" w:type="dxa"/>
          </w:tcPr>
          <w:p w14:paraId="65E28126" w14:textId="77777777" w:rsidR="00B52DCC" w:rsidRDefault="00B52DCC">
            <w:pPr>
              <w:pStyle w:val="TableParagraph"/>
              <w:rPr>
                <w:sz w:val="18"/>
              </w:rPr>
            </w:pPr>
          </w:p>
        </w:tc>
        <w:tc>
          <w:tcPr>
            <w:tcW w:w="1960" w:type="dxa"/>
            <w:gridSpan w:val="2"/>
          </w:tcPr>
          <w:p w14:paraId="3D816D71" w14:textId="77777777" w:rsidR="00B52DCC" w:rsidRDefault="00B52DCC">
            <w:pPr>
              <w:pStyle w:val="TableParagraph"/>
              <w:rPr>
                <w:sz w:val="18"/>
              </w:rPr>
            </w:pPr>
          </w:p>
        </w:tc>
      </w:tr>
      <w:tr w:rsidR="00B52DCC" w14:paraId="71683A30" w14:textId="77777777" w:rsidTr="004567AD">
        <w:trPr>
          <w:trHeight w:val="504"/>
        </w:trPr>
        <w:tc>
          <w:tcPr>
            <w:tcW w:w="1290" w:type="dxa"/>
          </w:tcPr>
          <w:p w14:paraId="0867006E" w14:textId="77777777" w:rsidR="00B52DCC" w:rsidRDefault="00916648">
            <w:pPr>
              <w:pStyle w:val="TableParagraph"/>
              <w:spacing w:before="113"/>
              <w:ind w:left="107"/>
              <w:rPr>
                <w:sz w:val="20"/>
              </w:rPr>
            </w:pPr>
            <w:r>
              <w:rPr>
                <w:sz w:val="20"/>
              </w:rPr>
              <w:t>712</w:t>
            </w:r>
          </w:p>
        </w:tc>
        <w:tc>
          <w:tcPr>
            <w:tcW w:w="5787" w:type="dxa"/>
            <w:gridSpan w:val="9"/>
          </w:tcPr>
          <w:p w14:paraId="72883BCC" w14:textId="77777777" w:rsidR="00B52DCC" w:rsidRDefault="00916648">
            <w:pPr>
              <w:pStyle w:val="TableParagraph"/>
              <w:spacing w:line="225" w:lineRule="exact"/>
              <w:ind w:left="108"/>
              <w:rPr>
                <w:sz w:val="20"/>
              </w:rPr>
            </w:pPr>
            <w:r>
              <w:rPr>
                <w:sz w:val="20"/>
              </w:rPr>
              <w:t>3,3′-Diklorobenzidin</w:t>
            </w:r>
          </w:p>
        </w:tc>
        <w:tc>
          <w:tcPr>
            <w:tcW w:w="1704" w:type="dxa"/>
          </w:tcPr>
          <w:p w14:paraId="6F6AF805" w14:textId="77777777" w:rsidR="00B52DCC" w:rsidRDefault="00916648">
            <w:pPr>
              <w:pStyle w:val="TableParagraph"/>
              <w:spacing w:before="113"/>
              <w:ind w:left="111"/>
              <w:rPr>
                <w:sz w:val="20"/>
              </w:rPr>
            </w:pPr>
            <w:r>
              <w:rPr>
                <w:sz w:val="20"/>
              </w:rPr>
              <w:t>91-94-1</w:t>
            </w:r>
          </w:p>
        </w:tc>
        <w:tc>
          <w:tcPr>
            <w:tcW w:w="1960" w:type="dxa"/>
            <w:gridSpan w:val="2"/>
          </w:tcPr>
          <w:p w14:paraId="75B9BBD8" w14:textId="77777777" w:rsidR="00B52DCC" w:rsidRDefault="00916648">
            <w:pPr>
              <w:pStyle w:val="TableParagraph"/>
              <w:spacing w:before="113"/>
              <w:ind w:left="109"/>
              <w:rPr>
                <w:sz w:val="20"/>
              </w:rPr>
            </w:pPr>
            <w:r>
              <w:rPr>
                <w:sz w:val="20"/>
              </w:rPr>
              <w:t>202-109-0</w:t>
            </w:r>
          </w:p>
        </w:tc>
      </w:tr>
      <w:tr w:rsidR="00B52DCC" w14:paraId="6CEF6122" w14:textId="77777777" w:rsidTr="004567AD">
        <w:trPr>
          <w:trHeight w:val="505"/>
        </w:trPr>
        <w:tc>
          <w:tcPr>
            <w:tcW w:w="1290" w:type="dxa"/>
          </w:tcPr>
          <w:p w14:paraId="468D32DB" w14:textId="77777777" w:rsidR="00B52DCC" w:rsidRDefault="00916648">
            <w:pPr>
              <w:pStyle w:val="TableParagraph"/>
              <w:spacing w:before="115"/>
              <w:ind w:left="107"/>
              <w:rPr>
                <w:sz w:val="20"/>
              </w:rPr>
            </w:pPr>
            <w:r>
              <w:rPr>
                <w:sz w:val="20"/>
              </w:rPr>
              <w:t>713</w:t>
            </w:r>
          </w:p>
        </w:tc>
        <w:tc>
          <w:tcPr>
            <w:tcW w:w="5787" w:type="dxa"/>
            <w:gridSpan w:val="9"/>
          </w:tcPr>
          <w:p w14:paraId="31E4D94C" w14:textId="77777777" w:rsidR="00B52DCC" w:rsidRDefault="00916648">
            <w:pPr>
              <w:pStyle w:val="TableParagraph"/>
              <w:spacing w:line="228" w:lineRule="exact"/>
              <w:ind w:left="108"/>
              <w:rPr>
                <w:sz w:val="20"/>
              </w:rPr>
            </w:pPr>
            <w:r>
              <w:rPr>
                <w:sz w:val="20"/>
              </w:rPr>
              <w:t>Benzidin dihidroklorür</w:t>
            </w:r>
          </w:p>
        </w:tc>
        <w:tc>
          <w:tcPr>
            <w:tcW w:w="1704" w:type="dxa"/>
          </w:tcPr>
          <w:p w14:paraId="3370F501" w14:textId="77777777" w:rsidR="00B52DCC" w:rsidRDefault="00916648">
            <w:pPr>
              <w:pStyle w:val="TableParagraph"/>
              <w:spacing w:before="115"/>
              <w:ind w:left="111"/>
              <w:rPr>
                <w:sz w:val="20"/>
              </w:rPr>
            </w:pPr>
            <w:r>
              <w:rPr>
                <w:sz w:val="20"/>
              </w:rPr>
              <w:t>531-85-1</w:t>
            </w:r>
          </w:p>
        </w:tc>
        <w:tc>
          <w:tcPr>
            <w:tcW w:w="1960" w:type="dxa"/>
            <w:gridSpan w:val="2"/>
          </w:tcPr>
          <w:p w14:paraId="0F73EA47" w14:textId="77777777" w:rsidR="00B52DCC" w:rsidRDefault="00916648">
            <w:pPr>
              <w:pStyle w:val="TableParagraph"/>
              <w:spacing w:before="115"/>
              <w:ind w:left="109"/>
              <w:rPr>
                <w:sz w:val="20"/>
              </w:rPr>
            </w:pPr>
            <w:r>
              <w:rPr>
                <w:sz w:val="20"/>
              </w:rPr>
              <w:t>208-519-6</w:t>
            </w:r>
          </w:p>
        </w:tc>
      </w:tr>
      <w:tr w:rsidR="00B52DCC" w14:paraId="63A40743" w14:textId="77777777" w:rsidTr="004567AD">
        <w:trPr>
          <w:trHeight w:val="503"/>
        </w:trPr>
        <w:tc>
          <w:tcPr>
            <w:tcW w:w="1290" w:type="dxa"/>
          </w:tcPr>
          <w:p w14:paraId="366E5029" w14:textId="77777777" w:rsidR="00B52DCC" w:rsidRDefault="00916648">
            <w:pPr>
              <w:pStyle w:val="TableParagraph"/>
              <w:spacing w:before="113"/>
              <w:ind w:left="107"/>
              <w:rPr>
                <w:sz w:val="20"/>
              </w:rPr>
            </w:pPr>
            <w:r>
              <w:rPr>
                <w:sz w:val="20"/>
              </w:rPr>
              <w:t>714</w:t>
            </w:r>
          </w:p>
        </w:tc>
        <w:tc>
          <w:tcPr>
            <w:tcW w:w="5787" w:type="dxa"/>
            <w:gridSpan w:val="9"/>
          </w:tcPr>
          <w:p w14:paraId="410603A5" w14:textId="77777777" w:rsidR="00B52DCC" w:rsidRDefault="00916648">
            <w:pPr>
              <w:pStyle w:val="TableParagraph"/>
              <w:spacing w:line="225" w:lineRule="exact"/>
              <w:ind w:left="108"/>
              <w:rPr>
                <w:sz w:val="20"/>
              </w:rPr>
            </w:pPr>
            <w:r>
              <w:rPr>
                <w:sz w:val="20"/>
              </w:rPr>
              <w:t>[[1,1′-Bifenil]-4,4′-diyl]diamonyum sülfat</w:t>
            </w:r>
          </w:p>
        </w:tc>
        <w:tc>
          <w:tcPr>
            <w:tcW w:w="1704" w:type="dxa"/>
          </w:tcPr>
          <w:p w14:paraId="1EC6A71C" w14:textId="77777777" w:rsidR="00B52DCC" w:rsidRDefault="00916648">
            <w:pPr>
              <w:pStyle w:val="TableParagraph"/>
              <w:spacing w:before="113"/>
              <w:ind w:left="111"/>
              <w:rPr>
                <w:sz w:val="20"/>
              </w:rPr>
            </w:pPr>
            <w:r>
              <w:rPr>
                <w:sz w:val="20"/>
              </w:rPr>
              <w:t>531-86-2</w:t>
            </w:r>
          </w:p>
        </w:tc>
        <w:tc>
          <w:tcPr>
            <w:tcW w:w="1960" w:type="dxa"/>
            <w:gridSpan w:val="2"/>
          </w:tcPr>
          <w:p w14:paraId="4605B2AA" w14:textId="77777777" w:rsidR="00B52DCC" w:rsidRDefault="00916648">
            <w:pPr>
              <w:pStyle w:val="TableParagraph"/>
              <w:spacing w:before="113"/>
              <w:ind w:left="109"/>
              <w:rPr>
                <w:sz w:val="20"/>
              </w:rPr>
            </w:pPr>
            <w:r>
              <w:rPr>
                <w:sz w:val="20"/>
              </w:rPr>
              <w:t>208-520-1</w:t>
            </w:r>
          </w:p>
        </w:tc>
      </w:tr>
      <w:tr w:rsidR="00B52DCC" w14:paraId="3CEFCE95" w14:textId="77777777" w:rsidTr="004567AD">
        <w:trPr>
          <w:trHeight w:val="503"/>
        </w:trPr>
        <w:tc>
          <w:tcPr>
            <w:tcW w:w="1290" w:type="dxa"/>
          </w:tcPr>
          <w:p w14:paraId="26B77793" w14:textId="77777777" w:rsidR="00B52DCC" w:rsidRDefault="00916648">
            <w:pPr>
              <w:pStyle w:val="TableParagraph"/>
              <w:spacing w:before="113"/>
              <w:ind w:left="107"/>
              <w:rPr>
                <w:sz w:val="20"/>
              </w:rPr>
            </w:pPr>
            <w:r>
              <w:rPr>
                <w:sz w:val="20"/>
              </w:rPr>
              <w:t>715</w:t>
            </w:r>
          </w:p>
        </w:tc>
        <w:tc>
          <w:tcPr>
            <w:tcW w:w="5787" w:type="dxa"/>
            <w:gridSpan w:val="9"/>
          </w:tcPr>
          <w:p w14:paraId="6772FAE5" w14:textId="77777777" w:rsidR="00B52DCC" w:rsidRDefault="00916648">
            <w:pPr>
              <w:pStyle w:val="TableParagraph"/>
              <w:spacing w:line="225" w:lineRule="exact"/>
              <w:ind w:left="108"/>
              <w:rPr>
                <w:sz w:val="20"/>
              </w:rPr>
            </w:pPr>
            <w:r>
              <w:rPr>
                <w:sz w:val="20"/>
              </w:rPr>
              <w:t>3,3′-Diklorobenzidin dihidroklorür</w:t>
            </w:r>
          </w:p>
        </w:tc>
        <w:tc>
          <w:tcPr>
            <w:tcW w:w="1704" w:type="dxa"/>
          </w:tcPr>
          <w:p w14:paraId="411021BF" w14:textId="77777777" w:rsidR="00B52DCC" w:rsidRDefault="00916648">
            <w:pPr>
              <w:pStyle w:val="TableParagraph"/>
              <w:spacing w:before="113"/>
              <w:ind w:left="111"/>
              <w:rPr>
                <w:sz w:val="20"/>
              </w:rPr>
            </w:pPr>
            <w:r>
              <w:rPr>
                <w:sz w:val="20"/>
              </w:rPr>
              <w:t>612-83-9</w:t>
            </w:r>
          </w:p>
        </w:tc>
        <w:tc>
          <w:tcPr>
            <w:tcW w:w="1960" w:type="dxa"/>
            <w:gridSpan w:val="2"/>
          </w:tcPr>
          <w:p w14:paraId="22EB6E36" w14:textId="77777777" w:rsidR="00B52DCC" w:rsidRDefault="00916648">
            <w:pPr>
              <w:pStyle w:val="TableParagraph"/>
              <w:spacing w:before="113"/>
              <w:ind w:left="109"/>
              <w:rPr>
                <w:sz w:val="20"/>
              </w:rPr>
            </w:pPr>
            <w:r>
              <w:rPr>
                <w:sz w:val="20"/>
              </w:rPr>
              <w:t>210-323-0</w:t>
            </w:r>
          </w:p>
        </w:tc>
      </w:tr>
      <w:tr w:rsidR="00B52DCC" w14:paraId="17566376" w14:textId="77777777" w:rsidTr="004567AD">
        <w:trPr>
          <w:trHeight w:val="506"/>
        </w:trPr>
        <w:tc>
          <w:tcPr>
            <w:tcW w:w="1290" w:type="dxa"/>
          </w:tcPr>
          <w:p w14:paraId="56D4F01C" w14:textId="77777777" w:rsidR="00B52DCC" w:rsidRDefault="00916648">
            <w:pPr>
              <w:pStyle w:val="TableParagraph"/>
              <w:spacing w:before="115"/>
              <w:ind w:left="107"/>
              <w:rPr>
                <w:sz w:val="20"/>
              </w:rPr>
            </w:pPr>
            <w:r>
              <w:rPr>
                <w:sz w:val="20"/>
              </w:rPr>
              <w:t>716</w:t>
            </w:r>
          </w:p>
        </w:tc>
        <w:tc>
          <w:tcPr>
            <w:tcW w:w="5787" w:type="dxa"/>
            <w:gridSpan w:val="9"/>
          </w:tcPr>
          <w:p w14:paraId="420C550A" w14:textId="77777777" w:rsidR="00B52DCC" w:rsidRDefault="00916648">
            <w:pPr>
              <w:pStyle w:val="TableParagraph"/>
              <w:spacing w:line="228" w:lineRule="exact"/>
              <w:ind w:left="108"/>
              <w:rPr>
                <w:sz w:val="20"/>
              </w:rPr>
            </w:pPr>
            <w:r>
              <w:rPr>
                <w:sz w:val="20"/>
              </w:rPr>
              <w:t>Benzidin sülfat</w:t>
            </w:r>
          </w:p>
        </w:tc>
        <w:tc>
          <w:tcPr>
            <w:tcW w:w="1704" w:type="dxa"/>
          </w:tcPr>
          <w:p w14:paraId="6E272590" w14:textId="77777777" w:rsidR="00B52DCC" w:rsidRDefault="00916648">
            <w:pPr>
              <w:pStyle w:val="TableParagraph"/>
              <w:spacing w:before="115"/>
              <w:ind w:left="111"/>
              <w:rPr>
                <w:sz w:val="20"/>
              </w:rPr>
            </w:pPr>
            <w:r>
              <w:rPr>
                <w:sz w:val="20"/>
              </w:rPr>
              <w:t>21136-70-9</w:t>
            </w:r>
          </w:p>
        </w:tc>
        <w:tc>
          <w:tcPr>
            <w:tcW w:w="1960" w:type="dxa"/>
            <w:gridSpan w:val="2"/>
          </w:tcPr>
          <w:p w14:paraId="6ED909B5" w14:textId="77777777" w:rsidR="00B52DCC" w:rsidRDefault="00916648">
            <w:pPr>
              <w:pStyle w:val="TableParagraph"/>
              <w:spacing w:before="115"/>
              <w:ind w:left="109"/>
              <w:rPr>
                <w:sz w:val="20"/>
              </w:rPr>
            </w:pPr>
            <w:r>
              <w:rPr>
                <w:sz w:val="20"/>
              </w:rPr>
              <w:t>244-236-4</w:t>
            </w:r>
          </w:p>
        </w:tc>
      </w:tr>
      <w:tr w:rsidR="00B52DCC" w14:paraId="1CA7D4EF" w14:textId="77777777" w:rsidTr="004567AD">
        <w:trPr>
          <w:trHeight w:val="503"/>
        </w:trPr>
        <w:tc>
          <w:tcPr>
            <w:tcW w:w="1290" w:type="dxa"/>
          </w:tcPr>
          <w:p w14:paraId="68325F56" w14:textId="77777777" w:rsidR="00B52DCC" w:rsidRDefault="00916648">
            <w:pPr>
              <w:pStyle w:val="TableParagraph"/>
              <w:spacing w:before="113"/>
              <w:ind w:left="107"/>
              <w:rPr>
                <w:sz w:val="20"/>
              </w:rPr>
            </w:pPr>
            <w:r>
              <w:rPr>
                <w:sz w:val="20"/>
              </w:rPr>
              <w:t>717</w:t>
            </w:r>
          </w:p>
        </w:tc>
        <w:tc>
          <w:tcPr>
            <w:tcW w:w="5787" w:type="dxa"/>
            <w:gridSpan w:val="9"/>
          </w:tcPr>
          <w:p w14:paraId="6F804C4B" w14:textId="77777777" w:rsidR="00B52DCC" w:rsidRDefault="00916648">
            <w:pPr>
              <w:pStyle w:val="TableParagraph"/>
              <w:spacing w:line="225" w:lineRule="exact"/>
              <w:ind w:left="108"/>
              <w:rPr>
                <w:sz w:val="20"/>
              </w:rPr>
            </w:pPr>
            <w:r>
              <w:rPr>
                <w:sz w:val="20"/>
              </w:rPr>
              <w:t>Benzidin asetat</w:t>
            </w:r>
          </w:p>
        </w:tc>
        <w:tc>
          <w:tcPr>
            <w:tcW w:w="1704" w:type="dxa"/>
          </w:tcPr>
          <w:p w14:paraId="27FBC239" w14:textId="77777777" w:rsidR="00B52DCC" w:rsidRDefault="00916648">
            <w:pPr>
              <w:pStyle w:val="TableParagraph"/>
              <w:spacing w:before="113"/>
              <w:ind w:left="111"/>
              <w:rPr>
                <w:sz w:val="20"/>
              </w:rPr>
            </w:pPr>
            <w:r>
              <w:rPr>
                <w:sz w:val="20"/>
              </w:rPr>
              <w:t>36341-27-2</w:t>
            </w:r>
          </w:p>
        </w:tc>
        <w:tc>
          <w:tcPr>
            <w:tcW w:w="1960" w:type="dxa"/>
            <w:gridSpan w:val="2"/>
          </w:tcPr>
          <w:p w14:paraId="0056CA9F" w14:textId="77777777" w:rsidR="00B52DCC" w:rsidRDefault="00916648">
            <w:pPr>
              <w:pStyle w:val="TableParagraph"/>
              <w:spacing w:before="113"/>
              <w:ind w:left="109"/>
              <w:rPr>
                <w:sz w:val="20"/>
              </w:rPr>
            </w:pPr>
            <w:r>
              <w:rPr>
                <w:sz w:val="20"/>
              </w:rPr>
              <w:t>252-984-8</w:t>
            </w:r>
          </w:p>
        </w:tc>
      </w:tr>
      <w:tr w:rsidR="00B52DCC" w14:paraId="6A15D58B" w14:textId="77777777" w:rsidTr="004567AD">
        <w:trPr>
          <w:trHeight w:val="505"/>
        </w:trPr>
        <w:tc>
          <w:tcPr>
            <w:tcW w:w="1290" w:type="dxa"/>
          </w:tcPr>
          <w:p w14:paraId="6DA09DE1" w14:textId="77777777" w:rsidR="00B52DCC" w:rsidRDefault="00916648">
            <w:pPr>
              <w:pStyle w:val="TableParagraph"/>
              <w:spacing w:before="113"/>
              <w:ind w:left="107"/>
              <w:rPr>
                <w:sz w:val="20"/>
              </w:rPr>
            </w:pPr>
            <w:r>
              <w:rPr>
                <w:sz w:val="20"/>
              </w:rPr>
              <w:t>718</w:t>
            </w:r>
          </w:p>
        </w:tc>
        <w:tc>
          <w:tcPr>
            <w:tcW w:w="5787" w:type="dxa"/>
            <w:gridSpan w:val="9"/>
          </w:tcPr>
          <w:p w14:paraId="45D5ACC9" w14:textId="77777777" w:rsidR="00B52DCC" w:rsidRDefault="00916648">
            <w:pPr>
              <w:pStyle w:val="TableParagraph"/>
              <w:spacing w:line="225" w:lineRule="exact"/>
              <w:ind w:left="108"/>
              <w:rPr>
                <w:sz w:val="20"/>
              </w:rPr>
            </w:pPr>
            <w:r>
              <w:rPr>
                <w:sz w:val="20"/>
              </w:rPr>
              <w:t>3,3′-Diklorobenzidin dihidrojen bis(sülfat)</w:t>
            </w:r>
          </w:p>
        </w:tc>
        <w:tc>
          <w:tcPr>
            <w:tcW w:w="1704" w:type="dxa"/>
          </w:tcPr>
          <w:p w14:paraId="3152722A" w14:textId="77777777" w:rsidR="00B52DCC" w:rsidRDefault="00916648">
            <w:pPr>
              <w:pStyle w:val="TableParagraph"/>
              <w:spacing w:before="113"/>
              <w:ind w:left="111"/>
              <w:rPr>
                <w:sz w:val="20"/>
              </w:rPr>
            </w:pPr>
            <w:r>
              <w:rPr>
                <w:sz w:val="20"/>
              </w:rPr>
              <w:t>64969-34-2</w:t>
            </w:r>
          </w:p>
        </w:tc>
        <w:tc>
          <w:tcPr>
            <w:tcW w:w="1960" w:type="dxa"/>
            <w:gridSpan w:val="2"/>
          </w:tcPr>
          <w:p w14:paraId="42F27240" w14:textId="77777777" w:rsidR="00B52DCC" w:rsidRDefault="00916648">
            <w:pPr>
              <w:pStyle w:val="TableParagraph"/>
              <w:spacing w:before="113"/>
              <w:ind w:left="109"/>
              <w:rPr>
                <w:sz w:val="20"/>
              </w:rPr>
            </w:pPr>
            <w:r>
              <w:rPr>
                <w:sz w:val="20"/>
              </w:rPr>
              <w:t>265-293-1</w:t>
            </w:r>
          </w:p>
        </w:tc>
      </w:tr>
      <w:tr w:rsidR="00B52DCC" w14:paraId="738F5638" w14:textId="77777777" w:rsidTr="004567AD">
        <w:trPr>
          <w:trHeight w:val="503"/>
        </w:trPr>
        <w:tc>
          <w:tcPr>
            <w:tcW w:w="1290" w:type="dxa"/>
          </w:tcPr>
          <w:p w14:paraId="62AE1C98" w14:textId="77777777" w:rsidR="00B52DCC" w:rsidRDefault="00916648">
            <w:pPr>
              <w:pStyle w:val="TableParagraph"/>
              <w:spacing w:before="113"/>
              <w:ind w:left="107"/>
              <w:rPr>
                <w:sz w:val="20"/>
              </w:rPr>
            </w:pPr>
            <w:r>
              <w:rPr>
                <w:sz w:val="20"/>
              </w:rPr>
              <w:t>719</w:t>
            </w:r>
          </w:p>
        </w:tc>
        <w:tc>
          <w:tcPr>
            <w:tcW w:w="5787" w:type="dxa"/>
            <w:gridSpan w:val="9"/>
          </w:tcPr>
          <w:p w14:paraId="4C8BF106" w14:textId="77777777" w:rsidR="00B52DCC" w:rsidRDefault="00916648">
            <w:pPr>
              <w:pStyle w:val="TableParagraph"/>
              <w:spacing w:line="226" w:lineRule="exact"/>
              <w:ind w:left="108"/>
              <w:rPr>
                <w:sz w:val="20"/>
              </w:rPr>
            </w:pPr>
            <w:r>
              <w:rPr>
                <w:sz w:val="20"/>
              </w:rPr>
              <w:t>3,3′-Diklorobenzidin sülfat</w:t>
            </w:r>
          </w:p>
        </w:tc>
        <w:tc>
          <w:tcPr>
            <w:tcW w:w="1704" w:type="dxa"/>
          </w:tcPr>
          <w:p w14:paraId="2FAA4C0C" w14:textId="77777777" w:rsidR="00B52DCC" w:rsidRDefault="00916648">
            <w:pPr>
              <w:pStyle w:val="TableParagraph"/>
              <w:spacing w:before="113"/>
              <w:ind w:left="111"/>
              <w:rPr>
                <w:sz w:val="20"/>
              </w:rPr>
            </w:pPr>
            <w:r>
              <w:rPr>
                <w:sz w:val="20"/>
              </w:rPr>
              <w:t>74332-73-3</w:t>
            </w:r>
          </w:p>
        </w:tc>
        <w:tc>
          <w:tcPr>
            <w:tcW w:w="1960" w:type="dxa"/>
            <w:gridSpan w:val="2"/>
          </w:tcPr>
          <w:p w14:paraId="33342C2C" w14:textId="77777777" w:rsidR="00B52DCC" w:rsidRDefault="00916648">
            <w:pPr>
              <w:pStyle w:val="TableParagraph"/>
              <w:spacing w:before="113"/>
              <w:ind w:left="109"/>
              <w:rPr>
                <w:sz w:val="20"/>
              </w:rPr>
            </w:pPr>
            <w:r>
              <w:rPr>
                <w:sz w:val="20"/>
              </w:rPr>
              <w:t>277-822-3</w:t>
            </w:r>
          </w:p>
        </w:tc>
      </w:tr>
      <w:tr w:rsidR="00B52DCC" w14:paraId="53AD9218" w14:textId="77777777" w:rsidTr="004567AD">
        <w:trPr>
          <w:trHeight w:val="503"/>
        </w:trPr>
        <w:tc>
          <w:tcPr>
            <w:tcW w:w="1290" w:type="dxa"/>
          </w:tcPr>
          <w:p w14:paraId="5CEB920F" w14:textId="77777777" w:rsidR="00B52DCC" w:rsidRDefault="00916648">
            <w:pPr>
              <w:pStyle w:val="TableParagraph"/>
              <w:spacing w:before="113"/>
              <w:ind w:left="107"/>
              <w:rPr>
                <w:sz w:val="20"/>
              </w:rPr>
            </w:pPr>
            <w:r>
              <w:rPr>
                <w:sz w:val="20"/>
              </w:rPr>
              <w:t>720</w:t>
            </w:r>
          </w:p>
        </w:tc>
        <w:tc>
          <w:tcPr>
            <w:tcW w:w="5787" w:type="dxa"/>
            <w:gridSpan w:val="9"/>
          </w:tcPr>
          <w:p w14:paraId="544F430F" w14:textId="77777777" w:rsidR="00B52DCC" w:rsidRDefault="00916648">
            <w:pPr>
              <w:pStyle w:val="TableParagraph"/>
              <w:spacing w:line="225" w:lineRule="exact"/>
              <w:ind w:left="108"/>
              <w:rPr>
                <w:sz w:val="20"/>
              </w:rPr>
            </w:pPr>
            <w:r>
              <w:rPr>
                <w:sz w:val="20"/>
              </w:rPr>
              <w:t>Benzidin bazlı azo boyaları</w:t>
            </w:r>
          </w:p>
        </w:tc>
        <w:tc>
          <w:tcPr>
            <w:tcW w:w="1704" w:type="dxa"/>
          </w:tcPr>
          <w:p w14:paraId="7FCC68B8" w14:textId="77777777" w:rsidR="00B52DCC" w:rsidRDefault="00B52DCC">
            <w:pPr>
              <w:pStyle w:val="TableParagraph"/>
              <w:rPr>
                <w:sz w:val="18"/>
              </w:rPr>
            </w:pPr>
          </w:p>
        </w:tc>
        <w:tc>
          <w:tcPr>
            <w:tcW w:w="1960" w:type="dxa"/>
            <w:gridSpan w:val="2"/>
          </w:tcPr>
          <w:p w14:paraId="5FDA459D" w14:textId="77777777" w:rsidR="00B52DCC" w:rsidRDefault="00B52DCC">
            <w:pPr>
              <w:pStyle w:val="TableParagraph"/>
              <w:rPr>
                <w:sz w:val="18"/>
              </w:rPr>
            </w:pPr>
          </w:p>
        </w:tc>
      </w:tr>
      <w:tr w:rsidR="00B52DCC" w14:paraId="2A83E98A" w14:textId="77777777" w:rsidTr="004567AD">
        <w:trPr>
          <w:trHeight w:val="506"/>
        </w:trPr>
        <w:tc>
          <w:tcPr>
            <w:tcW w:w="1290" w:type="dxa"/>
          </w:tcPr>
          <w:p w14:paraId="267B32BC" w14:textId="77777777" w:rsidR="00B52DCC" w:rsidRDefault="00916648">
            <w:pPr>
              <w:pStyle w:val="TableParagraph"/>
              <w:spacing w:before="116"/>
              <w:ind w:left="107"/>
              <w:rPr>
                <w:sz w:val="20"/>
              </w:rPr>
            </w:pPr>
            <w:r>
              <w:rPr>
                <w:sz w:val="20"/>
              </w:rPr>
              <w:t>721</w:t>
            </w:r>
          </w:p>
        </w:tc>
        <w:tc>
          <w:tcPr>
            <w:tcW w:w="5787" w:type="dxa"/>
            <w:gridSpan w:val="9"/>
          </w:tcPr>
          <w:p w14:paraId="5F562C2A" w14:textId="77777777" w:rsidR="00B52DCC" w:rsidRDefault="00916648">
            <w:pPr>
              <w:pStyle w:val="TableParagraph"/>
              <w:spacing w:line="228" w:lineRule="exact"/>
              <w:ind w:left="108"/>
              <w:rPr>
                <w:sz w:val="20"/>
              </w:rPr>
            </w:pPr>
            <w:r>
              <w:rPr>
                <w:sz w:val="20"/>
              </w:rPr>
              <w:t>4,4′-Bi-o-toluidin (orto-Tolidin)</w:t>
            </w:r>
          </w:p>
        </w:tc>
        <w:tc>
          <w:tcPr>
            <w:tcW w:w="1704" w:type="dxa"/>
          </w:tcPr>
          <w:p w14:paraId="07E9273F" w14:textId="77777777" w:rsidR="00B52DCC" w:rsidRDefault="00916648">
            <w:pPr>
              <w:pStyle w:val="TableParagraph"/>
              <w:spacing w:before="116"/>
              <w:ind w:left="111"/>
              <w:rPr>
                <w:sz w:val="20"/>
              </w:rPr>
            </w:pPr>
            <w:r>
              <w:rPr>
                <w:sz w:val="20"/>
              </w:rPr>
              <w:t>119-93-7</w:t>
            </w:r>
          </w:p>
        </w:tc>
        <w:tc>
          <w:tcPr>
            <w:tcW w:w="1960" w:type="dxa"/>
            <w:gridSpan w:val="2"/>
          </w:tcPr>
          <w:p w14:paraId="16934327" w14:textId="77777777" w:rsidR="00B52DCC" w:rsidRDefault="00916648">
            <w:pPr>
              <w:pStyle w:val="TableParagraph"/>
              <w:spacing w:before="116"/>
              <w:ind w:left="109"/>
              <w:rPr>
                <w:sz w:val="20"/>
              </w:rPr>
            </w:pPr>
            <w:r>
              <w:rPr>
                <w:sz w:val="20"/>
              </w:rPr>
              <w:t>204-358-0</w:t>
            </w:r>
          </w:p>
        </w:tc>
      </w:tr>
      <w:tr w:rsidR="00B52DCC" w14:paraId="09CBFF3B" w14:textId="77777777" w:rsidTr="004567AD">
        <w:trPr>
          <w:trHeight w:val="503"/>
        </w:trPr>
        <w:tc>
          <w:tcPr>
            <w:tcW w:w="1290" w:type="dxa"/>
          </w:tcPr>
          <w:p w14:paraId="21A319B8" w14:textId="77777777" w:rsidR="00B52DCC" w:rsidRDefault="00916648">
            <w:pPr>
              <w:pStyle w:val="TableParagraph"/>
              <w:spacing w:before="113"/>
              <w:ind w:left="107"/>
              <w:rPr>
                <w:sz w:val="20"/>
              </w:rPr>
            </w:pPr>
            <w:r>
              <w:rPr>
                <w:sz w:val="20"/>
              </w:rPr>
              <w:t>722</w:t>
            </w:r>
          </w:p>
        </w:tc>
        <w:tc>
          <w:tcPr>
            <w:tcW w:w="5787" w:type="dxa"/>
            <w:gridSpan w:val="9"/>
          </w:tcPr>
          <w:p w14:paraId="091E5F5F" w14:textId="77777777" w:rsidR="00B52DCC" w:rsidRDefault="00916648">
            <w:pPr>
              <w:pStyle w:val="TableParagraph"/>
              <w:spacing w:line="225" w:lineRule="exact"/>
              <w:ind w:left="108"/>
              <w:rPr>
                <w:sz w:val="20"/>
              </w:rPr>
            </w:pPr>
            <w:r>
              <w:rPr>
                <w:sz w:val="20"/>
              </w:rPr>
              <w:t>4,4′-Bi-o-toluidin dihidroklorür</w:t>
            </w:r>
          </w:p>
        </w:tc>
        <w:tc>
          <w:tcPr>
            <w:tcW w:w="1704" w:type="dxa"/>
          </w:tcPr>
          <w:p w14:paraId="6D3D637A" w14:textId="77777777" w:rsidR="00B52DCC" w:rsidRDefault="00916648">
            <w:pPr>
              <w:pStyle w:val="TableParagraph"/>
              <w:spacing w:before="113"/>
              <w:ind w:left="111"/>
              <w:rPr>
                <w:sz w:val="20"/>
              </w:rPr>
            </w:pPr>
            <w:r>
              <w:rPr>
                <w:sz w:val="20"/>
              </w:rPr>
              <w:t>612-82-8</w:t>
            </w:r>
          </w:p>
        </w:tc>
        <w:tc>
          <w:tcPr>
            <w:tcW w:w="1960" w:type="dxa"/>
            <w:gridSpan w:val="2"/>
          </w:tcPr>
          <w:p w14:paraId="671E205A" w14:textId="77777777" w:rsidR="00B52DCC" w:rsidRDefault="00916648">
            <w:pPr>
              <w:pStyle w:val="TableParagraph"/>
              <w:spacing w:before="113"/>
              <w:ind w:left="109"/>
              <w:rPr>
                <w:sz w:val="20"/>
              </w:rPr>
            </w:pPr>
            <w:r>
              <w:rPr>
                <w:sz w:val="20"/>
              </w:rPr>
              <w:t>210-322-5</w:t>
            </w:r>
          </w:p>
        </w:tc>
      </w:tr>
      <w:tr w:rsidR="00B52DCC" w14:paraId="4EF688E0" w14:textId="77777777" w:rsidTr="004567AD">
        <w:trPr>
          <w:trHeight w:val="505"/>
        </w:trPr>
        <w:tc>
          <w:tcPr>
            <w:tcW w:w="1290" w:type="dxa"/>
          </w:tcPr>
          <w:p w14:paraId="720B2870" w14:textId="77777777" w:rsidR="00B52DCC" w:rsidRDefault="00916648">
            <w:pPr>
              <w:pStyle w:val="TableParagraph"/>
              <w:spacing w:before="113"/>
              <w:ind w:left="107"/>
              <w:rPr>
                <w:sz w:val="20"/>
              </w:rPr>
            </w:pPr>
            <w:r>
              <w:rPr>
                <w:sz w:val="20"/>
              </w:rPr>
              <w:t>723</w:t>
            </w:r>
          </w:p>
        </w:tc>
        <w:tc>
          <w:tcPr>
            <w:tcW w:w="5787" w:type="dxa"/>
            <w:gridSpan w:val="9"/>
          </w:tcPr>
          <w:p w14:paraId="311B3EC2" w14:textId="77777777" w:rsidR="00B52DCC" w:rsidRDefault="00916648">
            <w:pPr>
              <w:pStyle w:val="TableParagraph"/>
              <w:spacing w:line="225" w:lineRule="exact"/>
              <w:ind w:left="108"/>
              <w:rPr>
                <w:sz w:val="20"/>
              </w:rPr>
            </w:pPr>
            <w:r>
              <w:rPr>
                <w:sz w:val="20"/>
              </w:rPr>
              <w:t>[3,3′-Dimetil[1,1′-bifenil]-4,4′-diil]diamonyum bis(hidrojen sülfat)</w:t>
            </w:r>
          </w:p>
        </w:tc>
        <w:tc>
          <w:tcPr>
            <w:tcW w:w="1704" w:type="dxa"/>
          </w:tcPr>
          <w:p w14:paraId="7D436BDE" w14:textId="77777777" w:rsidR="00B52DCC" w:rsidRDefault="00916648">
            <w:pPr>
              <w:pStyle w:val="TableParagraph"/>
              <w:spacing w:before="113"/>
              <w:ind w:left="111"/>
              <w:rPr>
                <w:sz w:val="20"/>
              </w:rPr>
            </w:pPr>
            <w:r>
              <w:rPr>
                <w:sz w:val="20"/>
              </w:rPr>
              <w:t>64969-36-4</w:t>
            </w:r>
          </w:p>
        </w:tc>
        <w:tc>
          <w:tcPr>
            <w:tcW w:w="1960" w:type="dxa"/>
            <w:gridSpan w:val="2"/>
          </w:tcPr>
          <w:p w14:paraId="1E8E2A39" w14:textId="77777777" w:rsidR="00B52DCC" w:rsidRDefault="00916648">
            <w:pPr>
              <w:pStyle w:val="TableParagraph"/>
              <w:spacing w:before="113"/>
              <w:ind w:left="109"/>
              <w:rPr>
                <w:sz w:val="20"/>
              </w:rPr>
            </w:pPr>
            <w:r>
              <w:rPr>
                <w:sz w:val="20"/>
              </w:rPr>
              <w:t>265-294-7</w:t>
            </w:r>
          </w:p>
        </w:tc>
      </w:tr>
      <w:tr w:rsidR="00B52DCC" w14:paraId="5AFB75AA" w14:textId="77777777" w:rsidTr="004567AD">
        <w:trPr>
          <w:trHeight w:val="503"/>
        </w:trPr>
        <w:tc>
          <w:tcPr>
            <w:tcW w:w="1290" w:type="dxa"/>
          </w:tcPr>
          <w:p w14:paraId="62EDCDBE" w14:textId="77777777" w:rsidR="00B52DCC" w:rsidRDefault="00916648">
            <w:pPr>
              <w:pStyle w:val="TableParagraph"/>
              <w:spacing w:before="113"/>
              <w:ind w:left="107"/>
              <w:rPr>
                <w:sz w:val="20"/>
              </w:rPr>
            </w:pPr>
            <w:r>
              <w:rPr>
                <w:sz w:val="20"/>
              </w:rPr>
              <w:t>724</w:t>
            </w:r>
          </w:p>
        </w:tc>
        <w:tc>
          <w:tcPr>
            <w:tcW w:w="5787" w:type="dxa"/>
            <w:gridSpan w:val="9"/>
          </w:tcPr>
          <w:p w14:paraId="57FAE018" w14:textId="77777777" w:rsidR="00B52DCC" w:rsidRDefault="00916648">
            <w:pPr>
              <w:pStyle w:val="TableParagraph"/>
              <w:spacing w:line="225" w:lineRule="exact"/>
              <w:ind w:left="108"/>
              <w:rPr>
                <w:sz w:val="20"/>
              </w:rPr>
            </w:pPr>
            <w:r>
              <w:rPr>
                <w:sz w:val="20"/>
              </w:rPr>
              <w:t>4,4′-Bi-o-toluidin sülfat</w:t>
            </w:r>
          </w:p>
        </w:tc>
        <w:tc>
          <w:tcPr>
            <w:tcW w:w="1704" w:type="dxa"/>
          </w:tcPr>
          <w:p w14:paraId="4E73CC0A" w14:textId="77777777" w:rsidR="00B52DCC" w:rsidRDefault="00916648">
            <w:pPr>
              <w:pStyle w:val="TableParagraph"/>
              <w:spacing w:before="113"/>
              <w:ind w:left="111"/>
              <w:rPr>
                <w:sz w:val="20"/>
              </w:rPr>
            </w:pPr>
            <w:r>
              <w:rPr>
                <w:sz w:val="20"/>
              </w:rPr>
              <w:t>74753-18-7</w:t>
            </w:r>
          </w:p>
        </w:tc>
        <w:tc>
          <w:tcPr>
            <w:tcW w:w="1960" w:type="dxa"/>
            <w:gridSpan w:val="2"/>
          </w:tcPr>
          <w:p w14:paraId="4B6774DF" w14:textId="77777777" w:rsidR="00B52DCC" w:rsidRDefault="00916648">
            <w:pPr>
              <w:pStyle w:val="TableParagraph"/>
              <w:spacing w:before="113"/>
              <w:ind w:left="109"/>
              <w:rPr>
                <w:sz w:val="20"/>
              </w:rPr>
            </w:pPr>
            <w:r>
              <w:rPr>
                <w:sz w:val="20"/>
              </w:rPr>
              <w:t>277-985-0</w:t>
            </w:r>
          </w:p>
        </w:tc>
      </w:tr>
      <w:tr w:rsidR="00B52DCC" w14:paraId="3396CFD4" w14:textId="77777777" w:rsidTr="004567AD">
        <w:trPr>
          <w:trHeight w:val="503"/>
        </w:trPr>
        <w:tc>
          <w:tcPr>
            <w:tcW w:w="1290" w:type="dxa"/>
          </w:tcPr>
          <w:p w14:paraId="7BDDCEC0" w14:textId="77777777" w:rsidR="00B52DCC" w:rsidRDefault="00916648">
            <w:pPr>
              <w:pStyle w:val="TableParagraph"/>
              <w:spacing w:before="113"/>
              <w:ind w:left="107"/>
              <w:rPr>
                <w:sz w:val="20"/>
              </w:rPr>
            </w:pPr>
            <w:r>
              <w:rPr>
                <w:sz w:val="20"/>
              </w:rPr>
              <w:t>725</w:t>
            </w:r>
          </w:p>
        </w:tc>
        <w:tc>
          <w:tcPr>
            <w:tcW w:w="5787" w:type="dxa"/>
            <w:gridSpan w:val="9"/>
          </w:tcPr>
          <w:p w14:paraId="07518D58" w14:textId="77777777" w:rsidR="00B52DCC" w:rsidRDefault="00916648">
            <w:pPr>
              <w:pStyle w:val="TableParagraph"/>
              <w:spacing w:line="225" w:lineRule="exact"/>
              <w:ind w:left="108"/>
              <w:rPr>
                <w:sz w:val="20"/>
              </w:rPr>
            </w:pPr>
            <w:r>
              <w:rPr>
                <w:sz w:val="20"/>
              </w:rPr>
              <w:t>o-tolidin bazlı boyalar</w:t>
            </w:r>
          </w:p>
        </w:tc>
        <w:tc>
          <w:tcPr>
            <w:tcW w:w="1704" w:type="dxa"/>
          </w:tcPr>
          <w:p w14:paraId="5EA82A88" w14:textId="77777777" w:rsidR="00B52DCC" w:rsidRDefault="00B52DCC">
            <w:pPr>
              <w:pStyle w:val="TableParagraph"/>
              <w:rPr>
                <w:sz w:val="18"/>
              </w:rPr>
            </w:pPr>
          </w:p>
        </w:tc>
        <w:tc>
          <w:tcPr>
            <w:tcW w:w="1960" w:type="dxa"/>
            <w:gridSpan w:val="2"/>
          </w:tcPr>
          <w:p w14:paraId="74747AC5" w14:textId="77777777" w:rsidR="00B52DCC" w:rsidRDefault="00916648">
            <w:pPr>
              <w:pStyle w:val="TableParagraph"/>
              <w:spacing w:before="113"/>
              <w:ind w:left="109"/>
              <w:rPr>
                <w:sz w:val="20"/>
              </w:rPr>
            </w:pPr>
            <w:r>
              <w:rPr>
                <w:sz w:val="20"/>
              </w:rPr>
              <w:t>611-030-00-4</w:t>
            </w:r>
          </w:p>
        </w:tc>
      </w:tr>
      <w:tr w:rsidR="00B52DCC" w14:paraId="1FA585AC" w14:textId="77777777" w:rsidTr="004567AD">
        <w:trPr>
          <w:trHeight w:val="506"/>
        </w:trPr>
        <w:tc>
          <w:tcPr>
            <w:tcW w:w="1290" w:type="dxa"/>
          </w:tcPr>
          <w:p w14:paraId="3BAFC006" w14:textId="77777777" w:rsidR="00B52DCC" w:rsidRDefault="00916648">
            <w:pPr>
              <w:pStyle w:val="TableParagraph"/>
              <w:spacing w:before="113"/>
              <w:ind w:left="107"/>
              <w:rPr>
                <w:sz w:val="20"/>
              </w:rPr>
            </w:pPr>
            <w:r>
              <w:rPr>
                <w:sz w:val="20"/>
              </w:rPr>
              <w:t>726</w:t>
            </w:r>
          </w:p>
        </w:tc>
        <w:tc>
          <w:tcPr>
            <w:tcW w:w="5787" w:type="dxa"/>
            <w:gridSpan w:val="9"/>
          </w:tcPr>
          <w:p w14:paraId="60666F02" w14:textId="77777777" w:rsidR="00B52DCC" w:rsidRDefault="00916648">
            <w:pPr>
              <w:pStyle w:val="TableParagraph"/>
              <w:spacing w:line="225" w:lineRule="exact"/>
              <w:ind w:left="108"/>
              <w:rPr>
                <w:sz w:val="20"/>
              </w:rPr>
            </w:pPr>
            <w:r>
              <w:rPr>
                <w:sz w:val="20"/>
              </w:rPr>
              <w:t>Bifenil-4-ilamin (4-Aminobifenil) ve tuzları</w:t>
            </w:r>
          </w:p>
        </w:tc>
        <w:tc>
          <w:tcPr>
            <w:tcW w:w="1704" w:type="dxa"/>
          </w:tcPr>
          <w:p w14:paraId="54BD8ED8" w14:textId="77777777" w:rsidR="00B52DCC" w:rsidRDefault="00916648">
            <w:pPr>
              <w:pStyle w:val="TableParagraph"/>
              <w:spacing w:before="113"/>
              <w:ind w:left="111"/>
              <w:rPr>
                <w:sz w:val="20"/>
              </w:rPr>
            </w:pPr>
            <w:r>
              <w:rPr>
                <w:sz w:val="20"/>
              </w:rPr>
              <w:t>92-67-1</w:t>
            </w:r>
          </w:p>
        </w:tc>
        <w:tc>
          <w:tcPr>
            <w:tcW w:w="1960" w:type="dxa"/>
            <w:gridSpan w:val="2"/>
          </w:tcPr>
          <w:p w14:paraId="071DDC9F" w14:textId="77777777" w:rsidR="00B52DCC" w:rsidRDefault="00916648">
            <w:pPr>
              <w:pStyle w:val="TableParagraph"/>
              <w:spacing w:before="113"/>
              <w:ind w:left="109"/>
              <w:rPr>
                <w:sz w:val="20"/>
              </w:rPr>
            </w:pPr>
            <w:r>
              <w:rPr>
                <w:sz w:val="20"/>
              </w:rPr>
              <w:t>202-177-1</w:t>
            </w:r>
          </w:p>
        </w:tc>
      </w:tr>
      <w:tr w:rsidR="00B52DCC" w14:paraId="0CE87B35" w14:textId="77777777" w:rsidTr="004567AD">
        <w:trPr>
          <w:trHeight w:val="504"/>
        </w:trPr>
        <w:tc>
          <w:tcPr>
            <w:tcW w:w="1290" w:type="dxa"/>
          </w:tcPr>
          <w:p w14:paraId="2C05DD05" w14:textId="77777777" w:rsidR="00B52DCC" w:rsidRDefault="00916648">
            <w:pPr>
              <w:pStyle w:val="TableParagraph"/>
              <w:spacing w:before="113"/>
              <w:ind w:left="107"/>
              <w:rPr>
                <w:sz w:val="20"/>
              </w:rPr>
            </w:pPr>
            <w:r>
              <w:rPr>
                <w:sz w:val="20"/>
              </w:rPr>
              <w:t>727</w:t>
            </w:r>
          </w:p>
        </w:tc>
        <w:tc>
          <w:tcPr>
            <w:tcW w:w="5787" w:type="dxa"/>
            <w:gridSpan w:val="9"/>
          </w:tcPr>
          <w:p w14:paraId="77FCD1DE" w14:textId="77777777" w:rsidR="00B52DCC" w:rsidRDefault="00916648">
            <w:pPr>
              <w:pStyle w:val="TableParagraph"/>
              <w:spacing w:line="225" w:lineRule="exact"/>
              <w:ind w:left="108"/>
              <w:rPr>
                <w:sz w:val="20"/>
              </w:rPr>
            </w:pPr>
            <w:r>
              <w:rPr>
                <w:sz w:val="20"/>
              </w:rPr>
              <w:t>Azobenzen</w:t>
            </w:r>
          </w:p>
        </w:tc>
        <w:tc>
          <w:tcPr>
            <w:tcW w:w="1704" w:type="dxa"/>
          </w:tcPr>
          <w:p w14:paraId="390C35AC" w14:textId="77777777" w:rsidR="00B52DCC" w:rsidRDefault="00916648">
            <w:pPr>
              <w:pStyle w:val="TableParagraph"/>
              <w:spacing w:before="113"/>
              <w:ind w:left="111"/>
              <w:rPr>
                <w:sz w:val="20"/>
              </w:rPr>
            </w:pPr>
            <w:r>
              <w:rPr>
                <w:sz w:val="20"/>
              </w:rPr>
              <w:t>103-33-3</w:t>
            </w:r>
          </w:p>
        </w:tc>
        <w:tc>
          <w:tcPr>
            <w:tcW w:w="1960" w:type="dxa"/>
            <w:gridSpan w:val="2"/>
          </w:tcPr>
          <w:p w14:paraId="2473E36C" w14:textId="77777777" w:rsidR="00B52DCC" w:rsidRDefault="00916648">
            <w:pPr>
              <w:pStyle w:val="TableParagraph"/>
              <w:spacing w:before="113"/>
              <w:ind w:left="109"/>
              <w:rPr>
                <w:sz w:val="20"/>
              </w:rPr>
            </w:pPr>
            <w:r>
              <w:rPr>
                <w:sz w:val="20"/>
              </w:rPr>
              <w:t>203-102-5</w:t>
            </w:r>
          </w:p>
        </w:tc>
      </w:tr>
      <w:tr w:rsidR="00B52DCC" w14:paraId="0C9B7DAE" w14:textId="77777777" w:rsidTr="004567AD">
        <w:trPr>
          <w:trHeight w:val="503"/>
        </w:trPr>
        <w:tc>
          <w:tcPr>
            <w:tcW w:w="1290" w:type="dxa"/>
          </w:tcPr>
          <w:p w14:paraId="4DCB52FB" w14:textId="77777777" w:rsidR="00B52DCC" w:rsidRDefault="00916648">
            <w:pPr>
              <w:pStyle w:val="TableParagraph"/>
              <w:spacing w:before="113"/>
              <w:ind w:left="107"/>
              <w:rPr>
                <w:sz w:val="20"/>
              </w:rPr>
            </w:pPr>
            <w:r>
              <w:rPr>
                <w:sz w:val="20"/>
              </w:rPr>
              <w:t>728</w:t>
            </w:r>
          </w:p>
        </w:tc>
        <w:tc>
          <w:tcPr>
            <w:tcW w:w="5787" w:type="dxa"/>
            <w:gridSpan w:val="9"/>
          </w:tcPr>
          <w:p w14:paraId="0C3B3FE7" w14:textId="77777777" w:rsidR="00B52DCC" w:rsidRDefault="00916648">
            <w:pPr>
              <w:pStyle w:val="TableParagraph"/>
              <w:spacing w:line="225" w:lineRule="exact"/>
              <w:ind w:left="108"/>
              <w:rPr>
                <w:sz w:val="20"/>
              </w:rPr>
            </w:pPr>
            <w:r>
              <w:rPr>
                <w:sz w:val="20"/>
              </w:rPr>
              <w:t>(Metil-ONN-azoksi)metil asetat</w:t>
            </w:r>
          </w:p>
        </w:tc>
        <w:tc>
          <w:tcPr>
            <w:tcW w:w="1704" w:type="dxa"/>
          </w:tcPr>
          <w:p w14:paraId="580F36CA" w14:textId="77777777" w:rsidR="00B52DCC" w:rsidRDefault="00916648">
            <w:pPr>
              <w:pStyle w:val="TableParagraph"/>
              <w:spacing w:before="113"/>
              <w:ind w:left="111"/>
              <w:rPr>
                <w:sz w:val="20"/>
              </w:rPr>
            </w:pPr>
            <w:r>
              <w:rPr>
                <w:sz w:val="20"/>
              </w:rPr>
              <w:t>592-62-1</w:t>
            </w:r>
          </w:p>
        </w:tc>
        <w:tc>
          <w:tcPr>
            <w:tcW w:w="1960" w:type="dxa"/>
            <w:gridSpan w:val="2"/>
          </w:tcPr>
          <w:p w14:paraId="5AB5D439" w14:textId="77777777" w:rsidR="00B52DCC" w:rsidRDefault="00916648">
            <w:pPr>
              <w:pStyle w:val="TableParagraph"/>
              <w:spacing w:before="113"/>
              <w:ind w:left="109"/>
              <w:rPr>
                <w:sz w:val="20"/>
              </w:rPr>
            </w:pPr>
            <w:r>
              <w:rPr>
                <w:sz w:val="20"/>
              </w:rPr>
              <w:t>209-765-7</w:t>
            </w:r>
          </w:p>
        </w:tc>
      </w:tr>
      <w:tr w:rsidR="00B52DCC" w14:paraId="05D0423C" w14:textId="77777777" w:rsidTr="004567AD">
        <w:trPr>
          <w:trHeight w:val="505"/>
        </w:trPr>
        <w:tc>
          <w:tcPr>
            <w:tcW w:w="1290" w:type="dxa"/>
          </w:tcPr>
          <w:p w14:paraId="44313010" w14:textId="77777777" w:rsidR="00B52DCC" w:rsidRDefault="00916648">
            <w:pPr>
              <w:pStyle w:val="TableParagraph"/>
              <w:spacing w:before="115"/>
              <w:ind w:left="107"/>
              <w:rPr>
                <w:sz w:val="20"/>
              </w:rPr>
            </w:pPr>
            <w:r>
              <w:rPr>
                <w:sz w:val="20"/>
              </w:rPr>
              <w:t>729</w:t>
            </w:r>
          </w:p>
        </w:tc>
        <w:tc>
          <w:tcPr>
            <w:tcW w:w="5787" w:type="dxa"/>
            <w:gridSpan w:val="9"/>
          </w:tcPr>
          <w:p w14:paraId="2E0DA3F7" w14:textId="77777777" w:rsidR="00B52DCC" w:rsidRDefault="00916648">
            <w:pPr>
              <w:pStyle w:val="TableParagraph"/>
              <w:spacing w:line="228" w:lineRule="exact"/>
              <w:ind w:left="108"/>
              <w:rPr>
                <w:sz w:val="20"/>
              </w:rPr>
            </w:pPr>
            <w:r>
              <w:rPr>
                <w:sz w:val="20"/>
              </w:rPr>
              <w:t>Sikloheksimid</w:t>
            </w:r>
          </w:p>
        </w:tc>
        <w:tc>
          <w:tcPr>
            <w:tcW w:w="1704" w:type="dxa"/>
          </w:tcPr>
          <w:p w14:paraId="5C57FF83" w14:textId="77777777" w:rsidR="00B52DCC" w:rsidRDefault="00916648">
            <w:pPr>
              <w:pStyle w:val="TableParagraph"/>
              <w:spacing w:before="115"/>
              <w:ind w:left="111"/>
              <w:rPr>
                <w:sz w:val="20"/>
              </w:rPr>
            </w:pPr>
            <w:r>
              <w:rPr>
                <w:sz w:val="20"/>
              </w:rPr>
              <w:t>66-81-9</w:t>
            </w:r>
          </w:p>
        </w:tc>
        <w:tc>
          <w:tcPr>
            <w:tcW w:w="1960" w:type="dxa"/>
            <w:gridSpan w:val="2"/>
          </w:tcPr>
          <w:p w14:paraId="36F23B0D" w14:textId="77777777" w:rsidR="00B52DCC" w:rsidRDefault="00916648">
            <w:pPr>
              <w:pStyle w:val="TableParagraph"/>
              <w:spacing w:before="115"/>
              <w:ind w:left="109"/>
              <w:rPr>
                <w:sz w:val="20"/>
              </w:rPr>
            </w:pPr>
            <w:r>
              <w:rPr>
                <w:sz w:val="20"/>
              </w:rPr>
              <w:t>200-636-0</w:t>
            </w:r>
          </w:p>
        </w:tc>
      </w:tr>
      <w:tr w:rsidR="00B52DCC" w14:paraId="624E1BFD" w14:textId="77777777" w:rsidTr="004567AD">
        <w:trPr>
          <w:trHeight w:val="503"/>
        </w:trPr>
        <w:tc>
          <w:tcPr>
            <w:tcW w:w="1290" w:type="dxa"/>
          </w:tcPr>
          <w:p w14:paraId="2189A97A" w14:textId="77777777" w:rsidR="00B52DCC" w:rsidRDefault="00916648">
            <w:pPr>
              <w:pStyle w:val="TableParagraph"/>
              <w:spacing w:before="113"/>
              <w:ind w:left="107"/>
              <w:rPr>
                <w:sz w:val="20"/>
              </w:rPr>
            </w:pPr>
            <w:r>
              <w:rPr>
                <w:sz w:val="20"/>
              </w:rPr>
              <w:t>730</w:t>
            </w:r>
          </w:p>
        </w:tc>
        <w:tc>
          <w:tcPr>
            <w:tcW w:w="5787" w:type="dxa"/>
            <w:gridSpan w:val="9"/>
          </w:tcPr>
          <w:p w14:paraId="39377135" w14:textId="77777777" w:rsidR="00B52DCC" w:rsidRDefault="00916648">
            <w:pPr>
              <w:pStyle w:val="TableParagraph"/>
              <w:spacing w:line="225" w:lineRule="exact"/>
              <w:ind w:left="108"/>
              <w:rPr>
                <w:sz w:val="20"/>
              </w:rPr>
            </w:pPr>
            <w:r>
              <w:rPr>
                <w:sz w:val="20"/>
              </w:rPr>
              <w:t>2-Metilaziridin</w:t>
            </w:r>
          </w:p>
        </w:tc>
        <w:tc>
          <w:tcPr>
            <w:tcW w:w="1704" w:type="dxa"/>
          </w:tcPr>
          <w:p w14:paraId="1EFEC776" w14:textId="77777777" w:rsidR="00B52DCC" w:rsidRDefault="00916648">
            <w:pPr>
              <w:pStyle w:val="TableParagraph"/>
              <w:spacing w:before="113"/>
              <w:ind w:left="111"/>
              <w:rPr>
                <w:sz w:val="20"/>
              </w:rPr>
            </w:pPr>
            <w:r>
              <w:rPr>
                <w:sz w:val="20"/>
              </w:rPr>
              <w:t>75-55-8</w:t>
            </w:r>
          </w:p>
        </w:tc>
        <w:tc>
          <w:tcPr>
            <w:tcW w:w="1960" w:type="dxa"/>
            <w:gridSpan w:val="2"/>
          </w:tcPr>
          <w:p w14:paraId="2F36BF1A" w14:textId="77777777" w:rsidR="00B52DCC" w:rsidRDefault="00916648">
            <w:pPr>
              <w:pStyle w:val="TableParagraph"/>
              <w:spacing w:before="113"/>
              <w:ind w:left="109"/>
              <w:rPr>
                <w:sz w:val="20"/>
              </w:rPr>
            </w:pPr>
            <w:r>
              <w:rPr>
                <w:sz w:val="20"/>
              </w:rPr>
              <w:t>200-878-7</w:t>
            </w:r>
          </w:p>
        </w:tc>
      </w:tr>
      <w:tr w:rsidR="00B52DCC" w14:paraId="55EF5A72" w14:textId="77777777" w:rsidTr="004567AD">
        <w:trPr>
          <w:trHeight w:val="503"/>
        </w:trPr>
        <w:tc>
          <w:tcPr>
            <w:tcW w:w="1290" w:type="dxa"/>
          </w:tcPr>
          <w:p w14:paraId="6994A70D" w14:textId="77777777" w:rsidR="00B52DCC" w:rsidRDefault="00916648">
            <w:pPr>
              <w:pStyle w:val="TableParagraph"/>
              <w:spacing w:before="113"/>
              <w:ind w:left="107"/>
              <w:rPr>
                <w:sz w:val="20"/>
              </w:rPr>
            </w:pPr>
            <w:r>
              <w:rPr>
                <w:sz w:val="20"/>
              </w:rPr>
              <w:t>731</w:t>
            </w:r>
          </w:p>
        </w:tc>
        <w:tc>
          <w:tcPr>
            <w:tcW w:w="5787" w:type="dxa"/>
            <w:gridSpan w:val="9"/>
          </w:tcPr>
          <w:p w14:paraId="06D99E61" w14:textId="77777777" w:rsidR="00B52DCC" w:rsidRDefault="00916648">
            <w:pPr>
              <w:pStyle w:val="TableParagraph"/>
              <w:spacing w:line="225" w:lineRule="exact"/>
              <w:ind w:left="108"/>
              <w:rPr>
                <w:sz w:val="20"/>
              </w:rPr>
            </w:pPr>
            <w:r>
              <w:rPr>
                <w:sz w:val="20"/>
              </w:rPr>
              <w:t>İmidazolidin-2-tiyon (Etilen tiyoüre)</w:t>
            </w:r>
          </w:p>
        </w:tc>
        <w:tc>
          <w:tcPr>
            <w:tcW w:w="1704" w:type="dxa"/>
          </w:tcPr>
          <w:p w14:paraId="659D9DFE" w14:textId="77777777" w:rsidR="00B52DCC" w:rsidRDefault="00916648">
            <w:pPr>
              <w:pStyle w:val="TableParagraph"/>
              <w:spacing w:before="113"/>
              <w:ind w:left="111"/>
              <w:rPr>
                <w:sz w:val="20"/>
              </w:rPr>
            </w:pPr>
            <w:r>
              <w:rPr>
                <w:sz w:val="20"/>
              </w:rPr>
              <w:t>96-45-7</w:t>
            </w:r>
          </w:p>
        </w:tc>
        <w:tc>
          <w:tcPr>
            <w:tcW w:w="1960" w:type="dxa"/>
            <w:gridSpan w:val="2"/>
          </w:tcPr>
          <w:p w14:paraId="6AC3004C" w14:textId="77777777" w:rsidR="00B52DCC" w:rsidRDefault="00916648">
            <w:pPr>
              <w:pStyle w:val="TableParagraph"/>
              <w:spacing w:before="113"/>
              <w:ind w:left="109"/>
              <w:rPr>
                <w:sz w:val="20"/>
              </w:rPr>
            </w:pPr>
            <w:r>
              <w:rPr>
                <w:sz w:val="20"/>
              </w:rPr>
              <w:t>202-506-9</w:t>
            </w:r>
          </w:p>
        </w:tc>
      </w:tr>
      <w:tr w:rsidR="00B52DCC" w14:paraId="06B9716A" w14:textId="77777777" w:rsidTr="004567AD">
        <w:trPr>
          <w:trHeight w:val="505"/>
        </w:trPr>
        <w:tc>
          <w:tcPr>
            <w:tcW w:w="1290" w:type="dxa"/>
          </w:tcPr>
          <w:p w14:paraId="5A6DA466" w14:textId="77777777" w:rsidR="00B52DCC" w:rsidRDefault="00916648">
            <w:pPr>
              <w:pStyle w:val="TableParagraph"/>
              <w:spacing w:before="115"/>
              <w:ind w:left="107"/>
              <w:rPr>
                <w:sz w:val="20"/>
              </w:rPr>
            </w:pPr>
            <w:r>
              <w:rPr>
                <w:sz w:val="20"/>
              </w:rPr>
              <w:t>732</w:t>
            </w:r>
          </w:p>
        </w:tc>
        <w:tc>
          <w:tcPr>
            <w:tcW w:w="5787" w:type="dxa"/>
            <w:gridSpan w:val="9"/>
          </w:tcPr>
          <w:p w14:paraId="3B48C6DB" w14:textId="77777777" w:rsidR="00B52DCC" w:rsidRDefault="00916648">
            <w:pPr>
              <w:pStyle w:val="TableParagraph"/>
              <w:spacing w:line="228" w:lineRule="exact"/>
              <w:ind w:left="108"/>
              <w:rPr>
                <w:sz w:val="20"/>
              </w:rPr>
            </w:pPr>
            <w:r>
              <w:rPr>
                <w:sz w:val="20"/>
              </w:rPr>
              <w:t>Furan</w:t>
            </w:r>
          </w:p>
        </w:tc>
        <w:tc>
          <w:tcPr>
            <w:tcW w:w="1704" w:type="dxa"/>
          </w:tcPr>
          <w:p w14:paraId="72018550" w14:textId="77777777" w:rsidR="00B52DCC" w:rsidRDefault="00916648">
            <w:pPr>
              <w:pStyle w:val="TableParagraph"/>
              <w:spacing w:before="115"/>
              <w:ind w:left="111"/>
              <w:rPr>
                <w:sz w:val="20"/>
              </w:rPr>
            </w:pPr>
            <w:r>
              <w:rPr>
                <w:sz w:val="20"/>
              </w:rPr>
              <w:t>110-00-9</w:t>
            </w:r>
          </w:p>
        </w:tc>
        <w:tc>
          <w:tcPr>
            <w:tcW w:w="1960" w:type="dxa"/>
            <w:gridSpan w:val="2"/>
          </w:tcPr>
          <w:p w14:paraId="3F645263" w14:textId="77777777" w:rsidR="00B52DCC" w:rsidRDefault="00916648">
            <w:pPr>
              <w:pStyle w:val="TableParagraph"/>
              <w:spacing w:before="115"/>
              <w:ind w:left="109"/>
              <w:rPr>
                <w:sz w:val="20"/>
              </w:rPr>
            </w:pPr>
            <w:r>
              <w:rPr>
                <w:sz w:val="20"/>
              </w:rPr>
              <w:t>203-727-3</w:t>
            </w:r>
          </w:p>
        </w:tc>
      </w:tr>
      <w:tr w:rsidR="00B52DCC" w14:paraId="37CBBB45" w14:textId="77777777" w:rsidTr="004567AD">
        <w:trPr>
          <w:trHeight w:val="504"/>
        </w:trPr>
        <w:tc>
          <w:tcPr>
            <w:tcW w:w="1290" w:type="dxa"/>
          </w:tcPr>
          <w:p w14:paraId="1340B3FF" w14:textId="77777777" w:rsidR="00B52DCC" w:rsidRDefault="00916648">
            <w:pPr>
              <w:pStyle w:val="TableParagraph"/>
              <w:spacing w:before="113"/>
              <w:ind w:left="107"/>
              <w:rPr>
                <w:sz w:val="20"/>
              </w:rPr>
            </w:pPr>
            <w:r>
              <w:rPr>
                <w:sz w:val="20"/>
              </w:rPr>
              <w:t>733</w:t>
            </w:r>
          </w:p>
        </w:tc>
        <w:tc>
          <w:tcPr>
            <w:tcW w:w="5787" w:type="dxa"/>
            <w:gridSpan w:val="9"/>
          </w:tcPr>
          <w:p w14:paraId="3445F1DD" w14:textId="77777777" w:rsidR="00B52DCC" w:rsidRDefault="00916648">
            <w:pPr>
              <w:pStyle w:val="TableParagraph"/>
              <w:spacing w:line="225" w:lineRule="exact"/>
              <w:ind w:left="108"/>
              <w:rPr>
                <w:sz w:val="20"/>
              </w:rPr>
            </w:pPr>
            <w:r>
              <w:rPr>
                <w:sz w:val="20"/>
              </w:rPr>
              <w:t>Aziridin</w:t>
            </w:r>
          </w:p>
        </w:tc>
        <w:tc>
          <w:tcPr>
            <w:tcW w:w="1704" w:type="dxa"/>
          </w:tcPr>
          <w:p w14:paraId="7A5C75E9" w14:textId="77777777" w:rsidR="00B52DCC" w:rsidRDefault="00916648">
            <w:pPr>
              <w:pStyle w:val="TableParagraph"/>
              <w:spacing w:before="113"/>
              <w:ind w:left="111"/>
              <w:rPr>
                <w:sz w:val="20"/>
              </w:rPr>
            </w:pPr>
            <w:r>
              <w:rPr>
                <w:sz w:val="20"/>
              </w:rPr>
              <w:t>151-56-4</w:t>
            </w:r>
          </w:p>
        </w:tc>
        <w:tc>
          <w:tcPr>
            <w:tcW w:w="1960" w:type="dxa"/>
            <w:gridSpan w:val="2"/>
          </w:tcPr>
          <w:p w14:paraId="4824688D" w14:textId="77777777" w:rsidR="00B52DCC" w:rsidRDefault="00916648">
            <w:pPr>
              <w:pStyle w:val="TableParagraph"/>
              <w:spacing w:before="113"/>
              <w:ind w:left="109"/>
              <w:rPr>
                <w:sz w:val="20"/>
              </w:rPr>
            </w:pPr>
            <w:r>
              <w:rPr>
                <w:sz w:val="20"/>
              </w:rPr>
              <w:t>205-793-9</w:t>
            </w:r>
          </w:p>
        </w:tc>
      </w:tr>
      <w:tr w:rsidR="00B52DCC" w14:paraId="63941C8C" w14:textId="77777777" w:rsidTr="004567AD">
        <w:trPr>
          <w:trHeight w:val="505"/>
        </w:trPr>
        <w:tc>
          <w:tcPr>
            <w:tcW w:w="1290" w:type="dxa"/>
          </w:tcPr>
          <w:p w14:paraId="1DDC1BF0" w14:textId="77777777" w:rsidR="00B52DCC" w:rsidRDefault="00916648">
            <w:pPr>
              <w:pStyle w:val="TableParagraph"/>
              <w:spacing w:before="113"/>
              <w:ind w:left="107"/>
              <w:rPr>
                <w:sz w:val="20"/>
              </w:rPr>
            </w:pPr>
            <w:r>
              <w:rPr>
                <w:sz w:val="20"/>
              </w:rPr>
              <w:t>734</w:t>
            </w:r>
          </w:p>
        </w:tc>
        <w:tc>
          <w:tcPr>
            <w:tcW w:w="5787" w:type="dxa"/>
            <w:gridSpan w:val="9"/>
          </w:tcPr>
          <w:p w14:paraId="20287FCF" w14:textId="77777777" w:rsidR="00B52DCC" w:rsidRDefault="00916648">
            <w:pPr>
              <w:pStyle w:val="TableParagraph"/>
              <w:spacing w:line="225" w:lineRule="exact"/>
              <w:ind w:left="108"/>
              <w:rPr>
                <w:sz w:val="20"/>
              </w:rPr>
            </w:pPr>
            <w:r>
              <w:rPr>
                <w:sz w:val="20"/>
              </w:rPr>
              <w:t>Kaptafol</w:t>
            </w:r>
          </w:p>
        </w:tc>
        <w:tc>
          <w:tcPr>
            <w:tcW w:w="1704" w:type="dxa"/>
          </w:tcPr>
          <w:p w14:paraId="4CBBF5D3" w14:textId="77777777" w:rsidR="00B52DCC" w:rsidRDefault="00916648">
            <w:pPr>
              <w:pStyle w:val="TableParagraph"/>
              <w:spacing w:before="113"/>
              <w:ind w:left="111"/>
              <w:rPr>
                <w:sz w:val="20"/>
              </w:rPr>
            </w:pPr>
            <w:r>
              <w:rPr>
                <w:sz w:val="20"/>
              </w:rPr>
              <w:t>2425-06-1</w:t>
            </w:r>
          </w:p>
        </w:tc>
        <w:tc>
          <w:tcPr>
            <w:tcW w:w="1960" w:type="dxa"/>
            <w:gridSpan w:val="2"/>
          </w:tcPr>
          <w:p w14:paraId="61D28062" w14:textId="77777777" w:rsidR="00B52DCC" w:rsidRDefault="00916648">
            <w:pPr>
              <w:pStyle w:val="TableParagraph"/>
              <w:spacing w:before="113"/>
              <w:ind w:left="109"/>
              <w:rPr>
                <w:sz w:val="20"/>
              </w:rPr>
            </w:pPr>
            <w:r>
              <w:rPr>
                <w:sz w:val="20"/>
              </w:rPr>
              <w:t>219-363-3</w:t>
            </w:r>
          </w:p>
        </w:tc>
      </w:tr>
      <w:tr w:rsidR="00B52DCC" w14:paraId="7E0253C2" w14:textId="77777777" w:rsidTr="004567AD">
        <w:trPr>
          <w:trHeight w:val="503"/>
        </w:trPr>
        <w:tc>
          <w:tcPr>
            <w:tcW w:w="1290" w:type="dxa"/>
          </w:tcPr>
          <w:p w14:paraId="441804BF" w14:textId="77777777" w:rsidR="00B52DCC" w:rsidRDefault="00916648">
            <w:pPr>
              <w:pStyle w:val="TableParagraph"/>
              <w:spacing w:before="113"/>
              <w:ind w:left="107"/>
              <w:rPr>
                <w:sz w:val="20"/>
              </w:rPr>
            </w:pPr>
            <w:r>
              <w:rPr>
                <w:sz w:val="20"/>
              </w:rPr>
              <w:t>735</w:t>
            </w:r>
          </w:p>
        </w:tc>
        <w:tc>
          <w:tcPr>
            <w:tcW w:w="5787" w:type="dxa"/>
            <w:gridSpan w:val="9"/>
          </w:tcPr>
          <w:p w14:paraId="687ADDB7" w14:textId="77777777" w:rsidR="00B52DCC" w:rsidRDefault="00916648">
            <w:pPr>
              <w:pStyle w:val="TableParagraph"/>
              <w:spacing w:line="225" w:lineRule="exact"/>
              <w:ind w:left="108"/>
              <w:rPr>
                <w:sz w:val="20"/>
              </w:rPr>
            </w:pPr>
            <w:r>
              <w:rPr>
                <w:sz w:val="20"/>
              </w:rPr>
              <w:t>Karbadoks</w:t>
            </w:r>
          </w:p>
        </w:tc>
        <w:tc>
          <w:tcPr>
            <w:tcW w:w="1704" w:type="dxa"/>
          </w:tcPr>
          <w:p w14:paraId="4C989683" w14:textId="77777777" w:rsidR="00B52DCC" w:rsidRDefault="00916648">
            <w:pPr>
              <w:pStyle w:val="TableParagraph"/>
              <w:spacing w:before="113"/>
              <w:ind w:left="111"/>
              <w:rPr>
                <w:sz w:val="20"/>
              </w:rPr>
            </w:pPr>
            <w:r>
              <w:rPr>
                <w:sz w:val="20"/>
              </w:rPr>
              <w:t>6804-07-5</w:t>
            </w:r>
          </w:p>
        </w:tc>
        <w:tc>
          <w:tcPr>
            <w:tcW w:w="1960" w:type="dxa"/>
            <w:gridSpan w:val="2"/>
          </w:tcPr>
          <w:p w14:paraId="14D3020C" w14:textId="77777777" w:rsidR="00B52DCC" w:rsidRDefault="00916648">
            <w:pPr>
              <w:pStyle w:val="TableParagraph"/>
              <w:spacing w:before="113"/>
              <w:ind w:left="109"/>
              <w:rPr>
                <w:sz w:val="20"/>
              </w:rPr>
            </w:pPr>
            <w:r>
              <w:rPr>
                <w:sz w:val="20"/>
              </w:rPr>
              <w:t>229-879-0</w:t>
            </w:r>
          </w:p>
        </w:tc>
      </w:tr>
      <w:tr w:rsidR="00B52DCC" w14:paraId="278F15C1" w14:textId="77777777" w:rsidTr="004567AD">
        <w:trPr>
          <w:trHeight w:val="503"/>
        </w:trPr>
        <w:tc>
          <w:tcPr>
            <w:tcW w:w="1290" w:type="dxa"/>
          </w:tcPr>
          <w:p w14:paraId="3A542BAB" w14:textId="77777777" w:rsidR="00B52DCC" w:rsidRDefault="00916648">
            <w:pPr>
              <w:pStyle w:val="TableParagraph"/>
              <w:spacing w:before="113"/>
              <w:ind w:left="107"/>
              <w:rPr>
                <w:sz w:val="20"/>
              </w:rPr>
            </w:pPr>
            <w:r>
              <w:rPr>
                <w:sz w:val="20"/>
              </w:rPr>
              <w:t>736</w:t>
            </w:r>
          </w:p>
        </w:tc>
        <w:tc>
          <w:tcPr>
            <w:tcW w:w="5787" w:type="dxa"/>
            <w:gridSpan w:val="9"/>
          </w:tcPr>
          <w:p w14:paraId="4A1C1211" w14:textId="77777777" w:rsidR="00B52DCC" w:rsidRDefault="00916648">
            <w:pPr>
              <w:pStyle w:val="TableParagraph"/>
              <w:spacing w:line="225" w:lineRule="exact"/>
              <w:ind w:left="108"/>
              <w:rPr>
                <w:sz w:val="20"/>
              </w:rPr>
            </w:pPr>
            <w:r>
              <w:rPr>
                <w:sz w:val="20"/>
              </w:rPr>
              <w:t>Flumioksazin</w:t>
            </w:r>
          </w:p>
        </w:tc>
        <w:tc>
          <w:tcPr>
            <w:tcW w:w="1704" w:type="dxa"/>
          </w:tcPr>
          <w:p w14:paraId="31EDF2F0" w14:textId="77777777" w:rsidR="00B52DCC" w:rsidRDefault="00916648">
            <w:pPr>
              <w:pStyle w:val="TableParagraph"/>
              <w:spacing w:before="113"/>
              <w:ind w:left="111"/>
              <w:rPr>
                <w:sz w:val="20"/>
              </w:rPr>
            </w:pPr>
            <w:r>
              <w:rPr>
                <w:sz w:val="20"/>
              </w:rPr>
              <w:t>103361-09-7</w:t>
            </w:r>
          </w:p>
        </w:tc>
        <w:tc>
          <w:tcPr>
            <w:tcW w:w="1960" w:type="dxa"/>
            <w:gridSpan w:val="2"/>
          </w:tcPr>
          <w:p w14:paraId="108DB616" w14:textId="77777777" w:rsidR="00B52DCC" w:rsidRDefault="00916648">
            <w:pPr>
              <w:pStyle w:val="TableParagraph"/>
              <w:spacing w:before="113"/>
              <w:ind w:left="109"/>
              <w:rPr>
                <w:sz w:val="20"/>
              </w:rPr>
            </w:pPr>
            <w:r>
              <w:rPr>
                <w:sz w:val="20"/>
              </w:rPr>
              <w:t>613-166-00-X</w:t>
            </w:r>
          </w:p>
        </w:tc>
      </w:tr>
      <w:tr w:rsidR="00B52DCC" w14:paraId="74E971BC" w14:textId="77777777" w:rsidTr="004567AD">
        <w:trPr>
          <w:trHeight w:val="505"/>
        </w:trPr>
        <w:tc>
          <w:tcPr>
            <w:tcW w:w="1290" w:type="dxa"/>
          </w:tcPr>
          <w:p w14:paraId="37424396" w14:textId="77777777" w:rsidR="00B52DCC" w:rsidRDefault="00916648">
            <w:pPr>
              <w:pStyle w:val="TableParagraph"/>
              <w:spacing w:before="113"/>
              <w:ind w:left="107"/>
              <w:rPr>
                <w:sz w:val="20"/>
              </w:rPr>
            </w:pPr>
            <w:r>
              <w:rPr>
                <w:sz w:val="20"/>
              </w:rPr>
              <w:t>737</w:t>
            </w:r>
          </w:p>
        </w:tc>
        <w:tc>
          <w:tcPr>
            <w:tcW w:w="5787" w:type="dxa"/>
            <w:gridSpan w:val="9"/>
          </w:tcPr>
          <w:p w14:paraId="0427AD5C" w14:textId="77777777" w:rsidR="00B52DCC" w:rsidRDefault="00916648">
            <w:pPr>
              <w:pStyle w:val="TableParagraph"/>
              <w:spacing w:line="225" w:lineRule="exact"/>
              <w:ind w:left="108"/>
              <w:rPr>
                <w:sz w:val="20"/>
              </w:rPr>
            </w:pPr>
            <w:r>
              <w:rPr>
                <w:sz w:val="20"/>
              </w:rPr>
              <w:t>Tridemorf</w:t>
            </w:r>
          </w:p>
        </w:tc>
        <w:tc>
          <w:tcPr>
            <w:tcW w:w="1704" w:type="dxa"/>
          </w:tcPr>
          <w:p w14:paraId="01324A10" w14:textId="77777777" w:rsidR="00B52DCC" w:rsidRDefault="00916648">
            <w:pPr>
              <w:pStyle w:val="TableParagraph"/>
              <w:spacing w:before="113"/>
              <w:ind w:left="111"/>
              <w:rPr>
                <w:sz w:val="20"/>
              </w:rPr>
            </w:pPr>
            <w:r>
              <w:rPr>
                <w:sz w:val="20"/>
              </w:rPr>
              <w:t>24602-86-6</w:t>
            </w:r>
          </w:p>
        </w:tc>
        <w:tc>
          <w:tcPr>
            <w:tcW w:w="1960" w:type="dxa"/>
            <w:gridSpan w:val="2"/>
          </w:tcPr>
          <w:p w14:paraId="014FFEAA" w14:textId="77777777" w:rsidR="00B52DCC" w:rsidRDefault="00916648">
            <w:pPr>
              <w:pStyle w:val="TableParagraph"/>
              <w:spacing w:before="113"/>
              <w:ind w:left="109"/>
              <w:rPr>
                <w:sz w:val="20"/>
              </w:rPr>
            </w:pPr>
            <w:r>
              <w:rPr>
                <w:sz w:val="20"/>
              </w:rPr>
              <w:t>246-347-3</w:t>
            </w:r>
          </w:p>
        </w:tc>
      </w:tr>
      <w:tr w:rsidR="00B52DCC" w14:paraId="3AC5E69E" w14:textId="77777777" w:rsidTr="004567AD">
        <w:trPr>
          <w:trHeight w:val="503"/>
        </w:trPr>
        <w:tc>
          <w:tcPr>
            <w:tcW w:w="1290" w:type="dxa"/>
          </w:tcPr>
          <w:p w14:paraId="3ABD248E" w14:textId="77777777" w:rsidR="00B52DCC" w:rsidRDefault="00916648">
            <w:pPr>
              <w:pStyle w:val="TableParagraph"/>
              <w:spacing w:before="113"/>
              <w:ind w:left="107"/>
              <w:rPr>
                <w:sz w:val="20"/>
              </w:rPr>
            </w:pPr>
            <w:r>
              <w:rPr>
                <w:sz w:val="20"/>
              </w:rPr>
              <w:t>738</w:t>
            </w:r>
          </w:p>
        </w:tc>
        <w:tc>
          <w:tcPr>
            <w:tcW w:w="5787" w:type="dxa"/>
            <w:gridSpan w:val="9"/>
          </w:tcPr>
          <w:p w14:paraId="0530326F" w14:textId="77777777" w:rsidR="00B52DCC" w:rsidRDefault="00916648">
            <w:pPr>
              <w:pStyle w:val="TableParagraph"/>
              <w:spacing w:line="225" w:lineRule="exact"/>
              <w:ind w:left="108"/>
              <w:rPr>
                <w:sz w:val="20"/>
              </w:rPr>
            </w:pPr>
            <w:r>
              <w:rPr>
                <w:sz w:val="20"/>
              </w:rPr>
              <w:t>Vinklozolin</w:t>
            </w:r>
          </w:p>
        </w:tc>
        <w:tc>
          <w:tcPr>
            <w:tcW w:w="1704" w:type="dxa"/>
          </w:tcPr>
          <w:p w14:paraId="250B6D72" w14:textId="77777777" w:rsidR="00B52DCC" w:rsidRDefault="00916648">
            <w:pPr>
              <w:pStyle w:val="TableParagraph"/>
              <w:spacing w:before="113"/>
              <w:ind w:left="111"/>
              <w:rPr>
                <w:sz w:val="20"/>
              </w:rPr>
            </w:pPr>
            <w:r>
              <w:rPr>
                <w:sz w:val="20"/>
              </w:rPr>
              <w:t>50471-44-8</w:t>
            </w:r>
          </w:p>
        </w:tc>
        <w:tc>
          <w:tcPr>
            <w:tcW w:w="1960" w:type="dxa"/>
            <w:gridSpan w:val="2"/>
          </w:tcPr>
          <w:p w14:paraId="42726CD4" w14:textId="77777777" w:rsidR="00B52DCC" w:rsidRDefault="00916648">
            <w:pPr>
              <w:pStyle w:val="TableParagraph"/>
              <w:spacing w:before="113"/>
              <w:ind w:left="109"/>
              <w:rPr>
                <w:sz w:val="20"/>
              </w:rPr>
            </w:pPr>
            <w:r>
              <w:rPr>
                <w:sz w:val="20"/>
              </w:rPr>
              <w:t>256-599-6</w:t>
            </w:r>
          </w:p>
        </w:tc>
      </w:tr>
      <w:tr w:rsidR="00B52DCC" w14:paraId="55D16E10" w14:textId="77777777" w:rsidTr="004567AD">
        <w:trPr>
          <w:trHeight w:val="504"/>
        </w:trPr>
        <w:tc>
          <w:tcPr>
            <w:tcW w:w="1290" w:type="dxa"/>
          </w:tcPr>
          <w:p w14:paraId="552D20ED" w14:textId="77777777" w:rsidR="00B52DCC" w:rsidRDefault="00916648">
            <w:pPr>
              <w:pStyle w:val="TableParagraph"/>
              <w:spacing w:before="113"/>
              <w:ind w:left="107"/>
              <w:rPr>
                <w:sz w:val="20"/>
              </w:rPr>
            </w:pPr>
            <w:r>
              <w:rPr>
                <w:sz w:val="20"/>
              </w:rPr>
              <w:t>739</w:t>
            </w:r>
          </w:p>
        </w:tc>
        <w:tc>
          <w:tcPr>
            <w:tcW w:w="5787" w:type="dxa"/>
            <w:gridSpan w:val="9"/>
          </w:tcPr>
          <w:p w14:paraId="3F5502A8" w14:textId="77777777" w:rsidR="00B52DCC" w:rsidRDefault="00916648">
            <w:pPr>
              <w:pStyle w:val="TableParagraph"/>
              <w:spacing w:line="225" w:lineRule="exact"/>
              <w:ind w:left="108"/>
              <w:rPr>
                <w:sz w:val="20"/>
              </w:rPr>
            </w:pPr>
            <w:r>
              <w:rPr>
                <w:sz w:val="20"/>
              </w:rPr>
              <w:t>Fluazifop-butil</w:t>
            </w:r>
          </w:p>
        </w:tc>
        <w:tc>
          <w:tcPr>
            <w:tcW w:w="1704" w:type="dxa"/>
          </w:tcPr>
          <w:p w14:paraId="3B53C9B6" w14:textId="77777777" w:rsidR="00B52DCC" w:rsidRDefault="00916648">
            <w:pPr>
              <w:pStyle w:val="TableParagraph"/>
              <w:spacing w:before="113"/>
              <w:ind w:left="111"/>
              <w:rPr>
                <w:sz w:val="20"/>
              </w:rPr>
            </w:pPr>
            <w:r>
              <w:rPr>
                <w:sz w:val="20"/>
              </w:rPr>
              <w:t>69806-50-4</w:t>
            </w:r>
          </w:p>
        </w:tc>
        <w:tc>
          <w:tcPr>
            <w:tcW w:w="1960" w:type="dxa"/>
            <w:gridSpan w:val="2"/>
          </w:tcPr>
          <w:p w14:paraId="186E2D6D" w14:textId="77777777" w:rsidR="00B52DCC" w:rsidRDefault="00916648">
            <w:pPr>
              <w:pStyle w:val="TableParagraph"/>
              <w:spacing w:before="113"/>
              <w:ind w:left="109"/>
              <w:rPr>
                <w:sz w:val="20"/>
              </w:rPr>
            </w:pPr>
            <w:r>
              <w:rPr>
                <w:sz w:val="20"/>
              </w:rPr>
              <w:t>274-125-6</w:t>
            </w:r>
          </w:p>
        </w:tc>
      </w:tr>
      <w:tr w:rsidR="00B52DCC" w14:paraId="500D85A0" w14:textId="77777777" w:rsidTr="004567AD">
        <w:trPr>
          <w:trHeight w:val="505"/>
        </w:trPr>
        <w:tc>
          <w:tcPr>
            <w:tcW w:w="1290" w:type="dxa"/>
          </w:tcPr>
          <w:p w14:paraId="5E782FE1" w14:textId="77777777" w:rsidR="00B52DCC" w:rsidRDefault="00916648">
            <w:pPr>
              <w:pStyle w:val="TableParagraph"/>
              <w:spacing w:before="115"/>
              <w:ind w:left="107"/>
              <w:rPr>
                <w:sz w:val="20"/>
              </w:rPr>
            </w:pPr>
            <w:r>
              <w:rPr>
                <w:sz w:val="20"/>
              </w:rPr>
              <w:t>740</w:t>
            </w:r>
          </w:p>
        </w:tc>
        <w:tc>
          <w:tcPr>
            <w:tcW w:w="5787" w:type="dxa"/>
            <w:gridSpan w:val="9"/>
          </w:tcPr>
          <w:p w14:paraId="43D1C34C" w14:textId="77777777" w:rsidR="00B52DCC" w:rsidRDefault="00916648">
            <w:pPr>
              <w:pStyle w:val="TableParagraph"/>
              <w:spacing w:line="228" w:lineRule="exact"/>
              <w:ind w:left="108"/>
              <w:rPr>
                <w:sz w:val="20"/>
              </w:rPr>
            </w:pPr>
            <w:r>
              <w:rPr>
                <w:sz w:val="20"/>
              </w:rPr>
              <w:t>Flusilazol</w:t>
            </w:r>
          </w:p>
        </w:tc>
        <w:tc>
          <w:tcPr>
            <w:tcW w:w="1704" w:type="dxa"/>
          </w:tcPr>
          <w:p w14:paraId="613E1E6A" w14:textId="77777777" w:rsidR="00B52DCC" w:rsidRDefault="00916648">
            <w:pPr>
              <w:pStyle w:val="TableParagraph"/>
              <w:spacing w:before="115"/>
              <w:ind w:left="111"/>
              <w:rPr>
                <w:sz w:val="20"/>
              </w:rPr>
            </w:pPr>
            <w:r>
              <w:rPr>
                <w:sz w:val="20"/>
              </w:rPr>
              <w:t>85509-19-9</w:t>
            </w:r>
          </w:p>
        </w:tc>
        <w:tc>
          <w:tcPr>
            <w:tcW w:w="1960" w:type="dxa"/>
            <w:gridSpan w:val="2"/>
          </w:tcPr>
          <w:p w14:paraId="2721A040" w14:textId="77777777" w:rsidR="00B52DCC" w:rsidRDefault="00916648">
            <w:pPr>
              <w:pStyle w:val="TableParagraph"/>
              <w:spacing w:before="115"/>
              <w:ind w:left="109"/>
              <w:rPr>
                <w:sz w:val="20"/>
              </w:rPr>
            </w:pPr>
            <w:r>
              <w:rPr>
                <w:sz w:val="20"/>
              </w:rPr>
              <w:t>014-017-00-6</w:t>
            </w:r>
          </w:p>
        </w:tc>
      </w:tr>
      <w:tr w:rsidR="00B52DCC" w14:paraId="1FFF0E7C" w14:textId="77777777" w:rsidTr="004567AD">
        <w:trPr>
          <w:trHeight w:val="503"/>
        </w:trPr>
        <w:tc>
          <w:tcPr>
            <w:tcW w:w="1290" w:type="dxa"/>
          </w:tcPr>
          <w:p w14:paraId="31CC24D1" w14:textId="77777777" w:rsidR="00B52DCC" w:rsidRDefault="00916648">
            <w:pPr>
              <w:pStyle w:val="TableParagraph"/>
              <w:spacing w:before="113"/>
              <w:ind w:left="107"/>
              <w:rPr>
                <w:sz w:val="20"/>
              </w:rPr>
            </w:pPr>
            <w:r>
              <w:rPr>
                <w:sz w:val="20"/>
              </w:rPr>
              <w:t>741</w:t>
            </w:r>
          </w:p>
        </w:tc>
        <w:tc>
          <w:tcPr>
            <w:tcW w:w="5787" w:type="dxa"/>
            <w:gridSpan w:val="9"/>
          </w:tcPr>
          <w:p w14:paraId="7FAD29A8" w14:textId="77777777" w:rsidR="00B52DCC" w:rsidRDefault="00916648">
            <w:pPr>
              <w:pStyle w:val="TableParagraph"/>
              <w:spacing w:line="225" w:lineRule="exact"/>
              <w:ind w:left="108"/>
              <w:rPr>
                <w:sz w:val="20"/>
              </w:rPr>
            </w:pPr>
            <w:r>
              <w:rPr>
                <w:sz w:val="20"/>
              </w:rPr>
              <w:t>1,3,5-Tris(oksiranilmetil)-1,3,5-triazin- 2,4,6(1</w:t>
            </w:r>
            <w:r>
              <w:rPr>
                <w:i/>
                <w:sz w:val="20"/>
              </w:rPr>
              <w:t>H</w:t>
            </w:r>
            <w:r>
              <w:rPr>
                <w:sz w:val="20"/>
              </w:rPr>
              <w:t>,3</w:t>
            </w:r>
            <w:r>
              <w:rPr>
                <w:i/>
                <w:sz w:val="20"/>
              </w:rPr>
              <w:t>H</w:t>
            </w:r>
            <w:r>
              <w:rPr>
                <w:sz w:val="20"/>
              </w:rPr>
              <w:t>,5</w:t>
            </w:r>
            <w:r>
              <w:rPr>
                <w:i/>
                <w:sz w:val="20"/>
              </w:rPr>
              <w:t>H</w:t>
            </w:r>
            <w:r>
              <w:rPr>
                <w:sz w:val="20"/>
              </w:rPr>
              <w:t>)-trion (TGIC)</w:t>
            </w:r>
          </w:p>
        </w:tc>
        <w:tc>
          <w:tcPr>
            <w:tcW w:w="1704" w:type="dxa"/>
          </w:tcPr>
          <w:p w14:paraId="31241A07" w14:textId="77777777" w:rsidR="00B52DCC" w:rsidRDefault="00916648">
            <w:pPr>
              <w:pStyle w:val="TableParagraph"/>
              <w:spacing w:before="113"/>
              <w:ind w:left="111"/>
              <w:rPr>
                <w:sz w:val="20"/>
              </w:rPr>
            </w:pPr>
            <w:r>
              <w:rPr>
                <w:sz w:val="20"/>
              </w:rPr>
              <w:t>2451-62-9</w:t>
            </w:r>
          </w:p>
        </w:tc>
        <w:tc>
          <w:tcPr>
            <w:tcW w:w="1960" w:type="dxa"/>
            <w:gridSpan w:val="2"/>
          </w:tcPr>
          <w:p w14:paraId="51074C18" w14:textId="77777777" w:rsidR="00B52DCC" w:rsidRDefault="00916648">
            <w:pPr>
              <w:pStyle w:val="TableParagraph"/>
              <w:spacing w:before="113"/>
              <w:ind w:left="109"/>
              <w:rPr>
                <w:sz w:val="20"/>
              </w:rPr>
            </w:pPr>
            <w:r>
              <w:rPr>
                <w:sz w:val="20"/>
              </w:rPr>
              <w:t>219-514-3</w:t>
            </w:r>
          </w:p>
        </w:tc>
      </w:tr>
      <w:tr w:rsidR="00B52DCC" w14:paraId="36FC105B" w14:textId="77777777" w:rsidTr="004567AD">
        <w:trPr>
          <w:trHeight w:val="503"/>
        </w:trPr>
        <w:tc>
          <w:tcPr>
            <w:tcW w:w="1290" w:type="dxa"/>
          </w:tcPr>
          <w:p w14:paraId="16DB75C1" w14:textId="77777777" w:rsidR="00B52DCC" w:rsidRDefault="00916648">
            <w:pPr>
              <w:pStyle w:val="TableParagraph"/>
              <w:spacing w:before="113"/>
              <w:ind w:left="107"/>
              <w:rPr>
                <w:sz w:val="20"/>
              </w:rPr>
            </w:pPr>
            <w:r>
              <w:rPr>
                <w:sz w:val="20"/>
              </w:rPr>
              <w:t>742</w:t>
            </w:r>
          </w:p>
        </w:tc>
        <w:tc>
          <w:tcPr>
            <w:tcW w:w="5787" w:type="dxa"/>
            <w:gridSpan w:val="9"/>
          </w:tcPr>
          <w:p w14:paraId="7C412442" w14:textId="77777777" w:rsidR="00B52DCC" w:rsidRDefault="00916648">
            <w:pPr>
              <w:pStyle w:val="TableParagraph"/>
              <w:spacing w:line="225" w:lineRule="exact"/>
              <w:ind w:left="108"/>
              <w:rPr>
                <w:sz w:val="20"/>
              </w:rPr>
            </w:pPr>
            <w:r>
              <w:rPr>
                <w:sz w:val="20"/>
              </w:rPr>
              <w:t>Tiyoasetamid</w:t>
            </w:r>
          </w:p>
        </w:tc>
        <w:tc>
          <w:tcPr>
            <w:tcW w:w="1704" w:type="dxa"/>
          </w:tcPr>
          <w:p w14:paraId="6A18EC30" w14:textId="77777777" w:rsidR="00B52DCC" w:rsidRDefault="00916648">
            <w:pPr>
              <w:pStyle w:val="TableParagraph"/>
              <w:spacing w:before="113"/>
              <w:ind w:left="111"/>
              <w:rPr>
                <w:sz w:val="20"/>
              </w:rPr>
            </w:pPr>
            <w:r>
              <w:rPr>
                <w:sz w:val="20"/>
              </w:rPr>
              <w:t>62-55-5</w:t>
            </w:r>
          </w:p>
        </w:tc>
        <w:tc>
          <w:tcPr>
            <w:tcW w:w="1960" w:type="dxa"/>
            <w:gridSpan w:val="2"/>
          </w:tcPr>
          <w:p w14:paraId="5929E326" w14:textId="77777777" w:rsidR="00B52DCC" w:rsidRDefault="00916648">
            <w:pPr>
              <w:pStyle w:val="TableParagraph"/>
              <w:spacing w:before="113"/>
              <w:ind w:left="109"/>
              <w:rPr>
                <w:sz w:val="20"/>
              </w:rPr>
            </w:pPr>
            <w:r>
              <w:rPr>
                <w:sz w:val="20"/>
              </w:rPr>
              <w:t>200-541-4</w:t>
            </w:r>
          </w:p>
        </w:tc>
      </w:tr>
      <w:tr w:rsidR="00B52DCC" w14:paraId="48DB67A3" w14:textId="77777777" w:rsidTr="004567AD">
        <w:trPr>
          <w:trHeight w:val="506"/>
        </w:trPr>
        <w:tc>
          <w:tcPr>
            <w:tcW w:w="1290" w:type="dxa"/>
          </w:tcPr>
          <w:p w14:paraId="7F0C4DF1" w14:textId="77777777" w:rsidR="00B52DCC" w:rsidRDefault="00916648">
            <w:pPr>
              <w:pStyle w:val="TableParagraph"/>
              <w:spacing w:before="115"/>
              <w:ind w:left="107"/>
              <w:rPr>
                <w:sz w:val="20"/>
              </w:rPr>
            </w:pPr>
            <w:r>
              <w:rPr>
                <w:sz w:val="20"/>
              </w:rPr>
              <w:t>744</w:t>
            </w:r>
          </w:p>
        </w:tc>
        <w:tc>
          <w:tcPr>
            <w:tcW w:w="5787" w:type="dxa"/>
            <w:gridSpan w:val="9"/>
          </w:tcPr>
          <w:p w14:paraId="1617236B" w14:textId="77777777" w:rsidR="00B52DCC" w:rsidRDefault="00916648">
            <w:pPr>
              <w:pStyle w:val="TableParagraph"/>
              <w:spacing w:line="228" w:lineRule="exact"/>
              <w:ind w:left="108"/>
              <w:rPr>
                <w:sz w:val="20"/>
              </w:rPr>
            </w:pPr>
            <w:r>
              <w:rPr>
                <w:sz w:val="20"/>
              </w:rPr>
              <w:t>Formamid</w:t>
            </w:r>
          </w:p>
        </w:tc>
        <w:tc>
          <w:tcPr>
            <w:tcW w:w="1704" w:type="dxa"/>
          </w:tcPr>
          <w:p w14:paraId="10B685EF" w14:textId="77777777" w:rsidR="00B52DCC" w:rsidRDefault="00916648">
            <w:pPr>
              <w:pStyle w:val="TableParagraph"/>
              <w:spacing w:before="115"/>
              <w:ind w:left="111"/>
              <w:rPr>
                <w:sz w:val="20"/>
              </w:rPr>
            </w:pPr>
            <w:r>
              <w:rPr>
                <w:sz w:val="20"/>
              </w:rPr>
              <w:t>75-12-7</w:t>
            </w:r>
          </w:p>
        </w:tc>
        <w:tc>
          <w:tcPr>
            <w:tcW w:w="1960" w:type="dxa"/>
            <w:gridSpan w:val="2"/>
          </w:tcPr>
          <w:p w14:paraId="453CCEEE" w14:textId="77777777" w:rsidR="00B52DCC" w:rsidRDefault="00916648">
            <w:pPr>
              <w:pStyle w:val="TableParagraph"/>
              <w:spacing w:before="115"/>
              <w:ind w:left="109"/>
              <w:rPr>
                <w:sz w:val="20"/>
              </w:rPr>
            </w:pPr>
            <w:r>
              <w:rPr>
                <w:sz w:val="20"/>
              </w:rPr>
              <w:t>200-842-0</w:t>
            </w:r>
          </w:p>
        </w:tc>
      </w:tr>
      <w:tr w:rsidR="00B52DCC" w14:paraId="2B2F9FB6" w14:textId="77777777" w:rsidTr="004567AD">
        <w:trPr>
          <w:trHeight w:val="503"/>
        </w:trPr>
        <w:tc>
          <w:tcPr>
            <w:tcW w:w="1290" w:type="dxa"/>
          </w:tcPr>
          <w:p w14:paraId="2423B6A0" w14:textId="77777777" w:rsidR="00B52DCC" w:rsidRDefault="00916648">
            <w:pPr>
              <w:pStyle w:val="TableParagraph"/>
              <w:spacing w:before="113"/>
              <w:ind w:left="107"/>
              <w:rPr>
                <w:sz w:val="20"/>
              </w:rPr>
            </w:pPr>
            <w:r>
              <w:rPr>
                <w:sz w:val="20"/>
              </w:rPr>
              <w:t>745</w:t>
            </w:r>
          </w:p>
        </w:tc>
        <w:tc>
          <w:tcPr>
            <w:tcW w:w="5787" w:type="dxa"/>
            <w:gridSpan w:val="9"/>
          </w:tcPr>
          <w:p w14:paraId="0921ECDF" w14:textId="77777777" w:rsidR="00B52DCC" w:rsidRDefault="00916648">
            <w:pPr>
              <w:pStyle w:val="TableParagraph"/>
              <w:spacing w:line="225" w:lineRule="exact"/>
              <w:ind w:left="108"/>
              <w:rPr>
                <w:sz w:val="20"/>
              </w:rPr>
            </w:pPr>
            <w:r>
              <w:rPr>
                <w:sz w:val="20"/>
              </w:rPr>
              <w:t>N-Metilasetamid</w:t>
            </w:r>
          </w:p>
        </w:tc>
        <w:tc>
          <w:tcPr>
            <w:tcW w:w="1704" w:type="dxa"/>
          </w:tcPr>
          <w:p w14:paraId="7588EB32" w14:textId="77777777" w:rsidR="00B52DCC" w:rsidRDefault="00916648">
            <w:pPr>
              <w:pStyle w:val="TableParagraph"/>
              <w:spacing w:before="113"/>
              <w:ind w:left="111"/>
              <w:rPr>
                <w:sz w:val="20"/>
              </w:rPr>
            </w:pPr>
            <w:r>
              <w:rPr>
                <w:sz w:val="20"/>
              </w:rPr>
              <w:t>79-16-3</w:t>
            </w:r>
          </w:p>
        </w:tc>
        <w:tc>
          <w:tcPr>
            <w:tcW w:w="1960" w:type="dxa"/>
            <w:gridSpan w:val="2"/>
          </w:tcPr>
          <w:p w14:paraId="20B3C23F" w14:textId="77777777" w:rsidR="00B52DCC" w:rsidRDefault="00916648">
            <w:pPr>
              <w:pStyle w:val="TableParagraph"/>
              <w:spacing w:before="113"/>
              <w:ind w:left="109"/>
              <w:rPr>
                <w:sz w:val="20"/>
              </w:rPr>
            </w:pPr>
            <w:r>
              <w:rPr>
                <w:sz w:val="20"/>
              </w:rPr>
              <w:t>201-182-6</w:t>
            </w:r>
          </w:p>
        </w:tc>
      </w:tr>
      <w:tr w:rsidR="00B52DCC" w14:paraId="2824917F" w14:textId="77777777" w:rsidTr="004567AD">
        <w:trPr>
          <w:trHeight w:val="505"/>
        </w:trPr>
        <w:tc>
          <w:tcPr>
            <w:tcW w:w="1290" w:type="dxa"/>
          </w:tcPr>
          <w:p w14:paraId="5D0EE521" w14:textId="77777777" w:rsidR="00B52DCC" w:rsidRDefault="00916648">
            <w:pPr>
              <w:pStyle w:val="TableParagraph"/>
              <w:spacing w:before="113"/>
              <w:ind w:left="107"/>
              <w:rPr>
                <w:sz w:val="20"/>
              </w:rPr>
            </w:pPr>
            <w:r>
              <w:rPr>
                <w:sz w:val="20"/>
              </w:rPr>
              <w:t>746</w:t>
            </w:r>
          </w:p>
        </w:tc>
        <w:tc>
          <w:tcPr>
            <w:tcW w:w="5787" w:type="dxa"/>
            <w:gridSpan w:val="9"/>
          </w:tcPr>
          <w:p w14:paraId="1F78FEED" w14:textId="77777777" w:rsidR="00B52DCC" w:rsidRDefault="00916648">
            <w:pPr>
              <w:pStyle w:val="TableParagraph"/>
              <w:spacing w:line="225" w:lineRule="exact"/>
              <w:ind w:left="108"/>
              <w:rPr>
                <w:sz w:val="20"/>
              </w:rPr>
            </w:pPr>
            <w:r>
              <w:rPr>
                <w:sz w:val="20"/>
              </w:rPr>
              <w:t>N-Metilformamid</w:t>
            </w:r>
          </w:p>
        </w:tc>
        <w:tc>
          <w:tcPr>
            <w:tcW w:w="1704" w:type="dxa"/>
          </w:tcPr>
          <w:p w14:paraId="7FD89F10" w14:textId="77777777" w:rsidR="00B52DCC" w:rsidRDefault="00916648">
            <w:pPr>
              <w:pStyle w:val="TableParagraph"/>
              <w:spacing w:before="113"/>
              <w:ind w:left="111"/>
              <w:rPr>
                <w:sz w:val="20"/>
              </w:rPr>
            </w:pPr>
            <w:r>
              <w:rPr>
                <w:sz w:val="20"/>
              </w:rPr>
              <w:t>123-39-7</w:t>
            </w:r>
          </w:p>
        </w:tc>
        <w:tc>
          <w:tcPr>
            <w:tcW w:w="1960" w:type="dxa"/>
            <w:gridSpan w:val="2"/>
          </w:tcPr>
          <w:p w14:paraId="345B2844" w14:textId="77777777" w:rsidR="00B52DCC" w:rsidRDefault="00916648">
            <w:pPr>
              <w:pStyle w:val="TableParagraph"/>
              <w:spacing w:before="113"/>
              <w:ind w:left="109"/>
              <w:rPr>
                <w:sz w:val="20"/>
              </w:rPr>
            </w:pPr>
            <w:r>
              <w:rPr>
                <w:sz w:val="20"/>
              </w:rPr>
              <w:t>204-624-6</w:t>
            </w:r>
          </w:p>
        </w:tc>
      </w:tr>
      <w:tr w:rsidR="00B52DCC" w14:paraId="52B80AFF" w14:textId="77777777" w:rsidTr="004567AD">
        <w:trPr>
          <w:trHeight w:val="503"/>
        </w:trPr>
        <w:tc>
          <w:tcPr>
            <w:tcW w:w="1290" w:type="dxa"/>
          </w:tcPr>
          <w:p w14:paraId="1DEE71FB" w14:textId="77777777" w:rsidR="00B52DCC" w:rsidRDefault="00916648">
            <w:pPr>
              <w:pStyle w:val="TableParagraph"/>
              <w:spacing w:before="113"/>
              <w:ind w:left="107"/>
              <w:rPr>
                <w:sz w:val="20"/>
              </w:rPr>
            </w:pPr>
            <w:r>
              <w:rPr>
                <w:sz w:val="20"/>
              </w:rPr>
              <w:t>747</w:t>
            </w:r>
          </w:p>
        </w:tc>
        <w:tc>
          <w:tcPr>
            <w:tcW w:w="5787" w:type="dxa"/>
            <w:gridSpan w:val="9"/>
          </w:tcPr>
          <w:p w14:paraId="5F97708A" w14:textId="77777777" w:rsidR="00B52DCC" w:rsidRDefault="00916648">
            <w:pPr>
              <w:pStyle w:val="TableParagraph"/>
              <w:spacing w:line="226" w:lineRule="exact"/>
              <w:ind w:left="108"/>
              <w:rPr>
                <w:sz w:val="20"/>
              </w:rPr>
            </w:pPr>
            <w:r>
              <w:rPr>
                <w:sz w:val="20"/>
              </w:rPr>
              <w:t>N,N-Dimetilasetamid</w:t>
            </w:r>
          </w:p>
        </w:tc>
        <w:tc>
          <w:tcPr>
            <w:tcW w:w="1704" w:type="dxa"/>
          </w:tcPr>
          <w:p w14:paraId="4FC54D7A" w14:textId="77777777" w:rsidR="00B52DCC" w:rsidRDefault="00916648">
            <w:pPr>
              <w:pStyle w:val="TableParagraph"/>
              <w:spacing w:before="113"/>
              <w:ind w:left="111"/>
              <w:rPr>
                <w:sz w:val="20"/>
              </w:rPr>
            </w:pPr>
            <w:r>
              <w:rPr>
                <w:sz w:val="20"/>
              </w:rPr>
              <w:t>127-19-5</w:t>
            </w:r>
          </w:p>
        </w:tc>
        <w:tc>
          <w:tcPr>
            <w:tcW w:w="1960" w:type="dxa"/>
            <w:gridSpan w:val="2"/>
          </w:tcPr>
          <w:p w14:paraId="5F3A1803" w14:textId="77777777" w:rsidR="00B52DCC" w:rsidRDefault="00916648">
            <w:pPr>
              <w:pStyle w:val="TableParagraph"/>
              <w:spacing w:before="113"/>
              <w:ind w:left="109"/>
              <w:rPr>
                <w:sz w:val="20"/>
              </w:rPr>
            </w:pPr>
            <w:r>
              <w:rPr>
                <w:sz w:val="20"/>
              </w:rPr>
              <w:t>204-826-4</w:t>
            </w:r>
          </w:p>
        </w:tc>
      </w:tr>
      <w:tr w:rsidR="00B52DCC" w14:paraId="22034CB2" w14:textId="77777777" w:rsidTr="004567AD">
        <w:trPr>
          <w:trHeight w:val="503"/>
        </w:trPr>
        <w:tc>
          <w:tcPr>
            <w:tcW w:w="1290" w:type="dxa"/>
          </w:tcPr>
          <w:p w14:paraId="798AC5A7" w14:textId="77777777" w:rsidR="00B52DCC" w:rsidRDefault="00916648">
            <w:pPr>
              <w:pStyle w:val="TableParagraph"/>
              <w:spacing w:before="113"/>
              <w:ind w:left="107"/>
              <w:rPr>
                <w:sz w:val="20"/>
              </w:rPr>
            </w:pPr>
            <w:r>
              <w:rPr>
                <w:sz w:val="20"/>
              </w:rPr>
              <w:t>748</w:t>
            </w:r>
          </w:p>
        </w:tc>
        <w:tc>
          <w:tcPr>
            <w:tcW w:w="5787" w:type="dxa"/>
            <w:gridSpan w:val="9"/>
          </w:tcPr>
          <w:p w14:paraId="5BCDA2E2" w14:textId="77777777" w:rsidR="00B52DCC" w:rsidRDefault="00916648">
            <w:pPr>
              <w:pStyle w:val="TableParagraph"/>
              <w:spacing w:line="225" w:lineRule="exact"/>
              <w:ind w:left="108"/>
              <w:rPr>
                <w:sz w:val="20"/>
              </w:rPr>
            </w:pPr>
            <w:r>
              <w:rPr>
                <w:sz w:val="20"/>
              </w:rPr>
              <w:t>Hekzametilfosforik-triamid</w:t>
            </w:r>
          </w:p>
        </w:tc>
        <w:tc>
          <w:tcPr>
            <w:tcW w:w="1704" w:type="dxa"/>
          </w:tcPr>
          <w:p w14:paraId="7AEEA4D2" w14:textId="77777777" w:rsidR="00B52DCC" w:rsidRDefault="00916648">
            <w:pPr>
              <w:pStyle w:val="TableParagraph"/>
              <w:spacing w:before="113"/>
              <w:ind w:left="111"/>
              <w:rPr>
                <w:sz w:val="20"/>
              </w:rPr>
            </w:pPr>
            <w:r>
              <w:rPr>
                <w:sz w:val="20"/>
              </w:rPr>
              <w:t>680-31-9</w:t>
            </w:r>
          </w:p>
        </w:tc>
        <w:tc>
          <w:tcPr>
            <w:tcW w:w="1960" w:type="dxa"/>
            <w:gridSpan w:val="2"/>
          </w:tcPr>
          <w:p w14:paraId="3035FBA2" w14:textId="77777777" w:rsidR="00B52DCC" w:rsidRDefault="00916648">
            <w:pPr>
              <w:pStyle w:val="TableParagraph"/>
              <w:spacing w:before="113"/>
              <w:ind w:left="109"/>
              <w:rPr>
                <w:sz w:val="20"/>
              </w:rPr>
            </w:pPr>
            <w:r>
              <w:rPr>
                <w:sz w:val="20"/>
              </w:rPr>
              <w:t>211-653-8</w:t>
            </w:r>
          </w:p>
        </w:tc>
      </w:tr>
      <w:tr w:rsidR="00B52DCC" w14:paraId="69E8EA8E" w14:textId="77777777" w:rsidTr="004567AD">
        <w:trPr>
          <w:trHeight w:val="506"/>
        </w:trPr>
        <w:tc>
          <w:tcPr>
            <w:tcW w:w="1290" w:type="dxa"/>
          </w:tcPr>
          <w:p w14:paraId="2B524039" w14:textId="77777777" w:rsidR="00B52DCC" w:rsidRDefault="00916648">
            <w:pPr>
              <w:pStyle w:val="TableParagraph"/>
              <w:spacing w:before="116"/>
              <w:ind w:left="107"/>
              <w:rPr>
                <w:sz w:val="20"/>
              </w:rPr>
            </w:pPr>
            <w:r>
              <w:rPr>
                <w:sz w:val="20"/>
              </w:rPr>
              <w:t>749</w:t>
            </w:r>
          </w:p>
        </w:tc>
        <w:tc>
          <w:tcPr>
            <w:tcW w:w="5787" w:type="dxa"/>
            <w:gridSpan w:val="9"/>
          </w:tcPr>
          <w:p w14:paraId="0D768A06" w14:textId="77777777" w:rsidR="00B52DCC" w:rsidRDefault="00916648">
            <w:pPr>
              <w:pStyle w:val="TableParagraph"/>
              <w:spacing w:line="228" w:lineRule="exact"/>
              <w:ind w:left="108"/>
              <w:rPr>
                <w:sz w:val="20"/>
              </w:rPr>
            </w:pPr>
            <w:r>
              <w:rPr>
                <w:sz w:val="20"/>
              </w:rPr>
              <w:t>Dietil sülfat</w:t>
            </w:r>
          </w:p>
        </w:tc>
        <w:tc>
          <w:tcPr>
            <w:tcW w:w="1704" w:type="dxa"/>
          </w:tcPr>
          <w:p w14:paraId="1799CE51" w14:textId="77777777" w:rsidR="00B52DCC" w:rsidRDefault="00916648">
            <w:pPr>
              <w:pStyle w:val="TableParagraph"/>
              <w:spacing w:before="116"/>
              <w:ind w:left="111"/>
              <w:rPr>
                <w:sz w:val="20"/>
              </w:rPr>
            </w:pPr>
            <w:r>
              <w:rPr>
                <w:sz w:val="20"/>
              </w:rPr>
              <w:t>64-67-5</w:t>
            </w:r>
          </w:p>
        </w:tc>
        <w:tc>
          <w:tcPr>
            <w:tcW w:w="1960" w:type="dxa"/>
            <w:gridSpan w:val="2"/>
          </w:tcPr>
          <w:p w14:paraId="028CAD81" w14:textId="77777777" w:rsidR="00B52DCC" w:rsidRDefault="00916648">
            <w:pPr>
              <w:pStyle w:val="TableParagraph"/>
              <w:spacing w:before="116"/>
              <w:ind w:left="109"/>
              <w:rPr>
                <w:sz w:val="20"/>
              </w:rPr>
            </w:pPr>
            <w:r>
              <w:rPr>
                <w:sz w:val="20"/>
              </w:rPr>
              <w:t>200-589-6</w:t>
            </w:r>
          </w:p>
        </w:tc>
      </w:tr>
      <w:tr w:rsidR="00B52DCC" w14:paraId="6D38CA49" w14:textId="77777777" w:rsidTr="004567AD">
        <w:trPr>
          <w:trHeight w:val="503"/>
        </w:trPr>
        <w:tc>
          <w:tcPr>
            <w:tcW w:w="1290" w:type="dxa"/>
          </w:tcPr>
          <w:p w14:paraId="277B2860" w14:textId="77777777" w:rsidR="00B52DCC" w:rsidRDefault="00916648">
            <w:pPr>
              <w:pStyle w:val="TableParagraph"/>
              <w:spacing w:before="113"/>
              <w:ind w:left="107"/>
              <w:rPr>
                <w:sz w:val="20"/>
              </w:rPr>
            </w:pPr>
            <w:r>
              <w:rPr>
                <w:sz w:val="20"/>
              </w:rPr>
              <w:t>750</w:t>
            </w:r>
          </w:p>
        </w:tc>
        <w:tc>
          <w:tcPr>
            <w:tcW w:w="5787" w:type="dxa"/>
            <w:gridSpan w:val="9"/>
          </w:tcPr>
          <w:p w14:paraId="3AC8ACBD" w14:textId="77777777" w:rsidR="00B52DCC" w:rsidRDefault="00916648">
            <w:pPr>
              <w:pStyle w:val="TableParagraph"/>
              <w:spacing w:line="225" w:lineRule="exact"/>
              <w:ind w:left="108"/>
              <w:rPr>
                <w:sz w:val="20"/>
              </w:rPr>
            </w:pPr>
            <w:r>
              <w:rPr>
                <w:sz w:val="20"/>
              </w:rPr>
              <w:t>Dimetil sülfat</w:t>
            </w:r>
          </w:p>
        </w:tc>
        <w:tc>
          <w:tcPr>
            <w:tcW w:w="1704" w:type="dxa"/>
          </w:tcPr>
          <w:p w14:paraId="3F979B89" w14:textId="77777777" w:rsidR="00B52DCC" w:rsidRDefault="00916648">
            <w:pPr>
              <w:pStyle w:val="TableParagraph"/>
              <w:spacing w:before="113"/>
              <w:ind w:left="111"/>
              <w:rPr>
                <w:sz w:val="20"/>
              </w:rPr>
            </w:pPr>
            <w:r>
              <w:rPr>
                <w:sz w:val="20"/>
              </w:rPr>
              <w:t>77-78-1</w:t>
            </w:r>
          </w:p>
        </w:tc>
        <w:tc>
          <w:tcPr>
            <w:tcW w:w="1960" w:type="dxa"/>
            <w:gridSpan w:val="2"/>
          </w:tcPr>
          <w:p w14:paraId="3636BE8C" w14:textId="77777777" w:rsidR="00B52DCC" w:rsidRDefault="00916648">
            <w:pPr>
              <w:pStyle w:val="TableParagraph"/>
              <w:spacing w:before="113"/>
              <w:ind w:left="109"/>
              <w:rPr>
                <w:sz w:val="20"/>
              </w:rPr>
            </w:pPr>
            <w:r>
              <w:rPr>
                <w:sz w:val="20"/>
              </w:rPr>
              <w:t>201-058-1</w:t>
            </w:r>
          </w:p>
        </w:tc>
      </w:tr>
      <w:tr w:rsidR="00B52DCC" w14:paraId="6814F469" w14:textId="77777777" w:rsidTr="004567AD">
        <w:trPr>
          <w:trHeight w:val="505"/>
        </w:trPr>
        <w:tc>
          <w:tcPr>
            <w:tcW w:w="1290" w:type="dxa"/>
          </w:tcPr>
          <w:p w14:paraId="36B55306" w14:textId="77777777" w:rsidR="00B52DCC" w:rsidRDefault="00916648">
            <w:pPr>
              <w:pStyle w:val="TableParagraph"/>
              <w:spacing w:before="113"/>
              <w:ind w:left="107"/>
              <w:rPr>
                <w:sz w:val="20"/>
              </w:rPr>
            </w:pPr>
            <w:r>
              <w:rPr>
                <w:sz w:val="20"/>
              </w:rPr>
              <w:t>751</w:t>
            </w:r>
          </w:p>
        </w:tc>
        <w:tc>
          <w:tcPr>
            <w:tcW w:w="5787" w:type="dxa"/>
            <w:gridSpan w:val="9"/>
          </w:tcPr>
          <w:p w14:paraId="653ED46F" w14:textId="77777777" w:rsidR="00B52DCC" w:rsidRDefault="00916648">
            <w:pPr>
              <w:pStyle w:val="TableParagraph"/>
              <w:spacing w:line="225" w:lineRule="exact"/>
              <w:ind w:left="108"/>
              <w:rPr>
                <w:sz w:val="20"/>
              </w:rPr>
            </w:pPr>
            <w:r>
              <w:rPr>
                <w:sz w:val="20"/>
              </w:rPr>
              <w:t>1,3-Propansulton</w:t>
            </w:r>
          </w:p>
        </w:tc>
        <w:tc>
          <w:tcPr>
            <w:tcW w:w="1704" w:type="dxa"/>
          </w:tcPr>
          <w:p w14:paraId="36689C90" w14:textId="77777777" w:rsidR="00B52DCC" w:rsidRDefault="00916648">
            <w:pPr>
              <w:pStyle w:val="TableParagraph"/>
              <w:spacing w:before="113"/>
              <w:ind w:left="111"/>
              <w:rPr>
                <w:sz w:val="20"/>
              </w:rPr>
            </w:pPr>
            <w:r>
              <w:rPr>
                <w:sz w:val="20"/>
              </w:rPr>
              <w:t>1120-71-4</w:t>
            </w:r>
          </w:p>
        </w:tc>
        <w:tc>
          <w:tcPr>
            <w:tcW w:w="1960" w:type="dxa"/>
            <w:gridSpan w:val="2"/>
          </w:tcPr>
          <w:p w14:paraId="664B0BEA" w14:textId="77777777" w:rsidR="00B52DCC" w:rsidRDefault="00916648">
            <w:pPr>
              <w:pStyle w:val="TableParagraph"/>
              <w:spacing w:before="113"/>
              <w:ind w:left="109"/>
              <w:rPr>
                <w:sz w:val="20"/>
              </w:rPr>
            </w:pPr>
            <w:r>
              <w:rPr>
                <w:sz w:val="20"/>
              </w:rPr>
              <w:t>214-317-9</w:t>
            </w:r>
          </w:p>
        </w:tc>
      </w:tr>
      <w:tr w:rsidR="00B52DCC" w14:paraId="7F4788A6" w14:textId="77777777" w:rsidTr="004567AD">
        <w:trPr>
          <w:trHeight w:val="503"/>
        </w:trPr>
        <w:tc>
          <w:tcPr>
            <w:tcW w:w="1290" w:type="dxa"/>
          </w:tcPr>
          <w:p w14:paraId="06F14946" w14:textId="77777777" w:rsidR="00B52DCC" w:rsidRDefault="00916648">
            <w:pPr>
              <w:pStyle w:val="TableParagraph"/>
              <w:spacing w:before="113"/>
              <w:ind w:left="107"/>
              <w:rPr>
                <w:sz w:val="20"/>
              </w:rPr>
            </w:pPr>
            <w:r>
              <w:rPr>
                <w:sz w:val="20"/>
              </w:rPr>
              <w:t>752</w:t>
            </w:r>
          </w:p>
        </w:tc>
        <w:tc>
          <w:tcPr>
            <w:tcW w:w="5787" w:type="dxa"/>
            <w:gridSpan w:val="9"/>
          </w:tcPr>
          <w:p w14:paraId="7194AFD5" w14:textId="77777777" w:rsidR="00B52DCC" w:rsidRDefault="00916648">
            <w:pPr>
              <w:pStyle w:val="TableParagraph"/>
              <w:spacing w:line="225" w:lineRule="exact"/>
              <w:ind w:left="108"/>
              <w:rPr>
                <w:sz w:val="20"/>
              </w:rPr>
            </w:pPr>
            <w:r>
              <w:rPr>
                <w:sz w:val="20"/>
              </w:rPr>
              <w:t>Dimetilsülfamoil-klorür</w:t>
            </w:r>
          </w:p>
        </w:tc>
        <w:tc>
          <w:tcPr>
            <w:tcW w:w="1704" w:type="dxa"/>
          </w:tcPr>
          <w:p w14:paraId="702A816D" w14:textId="77777777" w:rsidR="00B52DCC" w:rsidRDefault="00916648">
            <w:pPr>
              <w:pStyle w:val="TableParagraph"/>
              <w:spacing w:before="113"/>
              <w:ind w:left="111"/>
              <w:rPr>
                <w:sz w:val="20"/>
              </w:rPr>
            </w:pPr>
            <w:r>
              <w:rPr>
                <w:sz w:val="20"/>
              </w:rPr>
              <w:t>13360-57-1</w:t>
            </w:r>
          </w:p>
        </w:tc>
        <w:tc>
          <w:tcPr>
            <w:tcW w:w="1960" w:type="dxa"/>
            <w:gridSpan w:val="2"/>
          </w:tcPr>
          <w:p w14:paraId="29B426F7" w14:textId="77777777" w:rsidR="00B52DCC" w:rsidRDefault="00916648">
            <w:pPr>
              <w:pStyle w:val="TableParagraph"/>
              <w:spacing w:before="113"/>
              <w:ind w:left="109"/>
              <w:rPr>
                <w:sz w:val="20"/>
              </w:rPr>
            </w:pPr>
            <w:r>
              <w:rPr>
                <w:sz w:val="20"/>
              </w:rPr>
              <w:t>236-412-4</w:t>
            </w:r>
          </w:p>
        </w:tc>
      </w:tr>
      <w:tr w:rsidR="00B52DCC" w14:paraId="2811A2A9" w14:textId="77777777" w:rsidTr="004567AD">
        <w:trPr>
          <w:trHeight w:val="503"/>
        </w:trPr>
        <w:tc>
          <w:tcPr>
            <w:tcW w:w="1290" w:type="dxa"/>
          </w:tcPr>
          <w:p w14:paraId="76524DF9" w14:textId="77777777" w:rsidR="00B52DCC" w:rsidRDefault="00916648">
            <w:pPr>
              <w:pStyle w:val="TableParagraph"/>
              <w:spacing w:before="113"/>
              <w:ind w:left="107"/>
              <w:rPr>
                <w:sz w:val="20"/>
              </w:rPr>
            </w:pPr>
            <w:r>
              <w:rPr>
                <w:sz w:val="20"/>
              </w:rPr>
              <w:t>753</w:t>
            </w:r>
          </w:p>
        </w:tc>
        <w:tc>
          <w:tcPr>
            <w:tcW w:w="5787" w:type="dxa"/>
            <w:gridSpan w:val="9"/>
          </w:tcPr>
          <w:p w14:paraId="4E864B75" w14:textId="77777777" w:rsidR="00B52DCC" w:rsidRDefault="00916648">
            <w:pPr>
              <w:pStyle w:val="TableParagraph"/>
              <w:spacing w:line="225" w:lineRule="exact"/>
              <w:ind w:left="108"/>
              <w:rPr>
                <w:sz w:val="20"/>
              </w:rPr>
            </w:pPr>
            <w:r>
              <w:rPr>
                <w:sz w:val="20"/>
              </w:rPr>
              <w:t>Sulfallat</w:t>
            </w:r>
          </w:p>
        </w:tc>
        <w:tc>
          <w:tcPr>
            <w:tcW w:w="1704" w:type="dxa"/>
          </w:tcPr>
          <w:p w14:paraId="1109A70A" w14:textId="77777777" w:rsidR="00B52DCC" w:rsidRDefault="00916648">
            <w:pPr>
              <w:pStyle w:val="TableParagraph"/>
              <w:spacing w:before="113"/>
              <w:ind w:left="111"/>
              <w:rPr>
                <w:sz w:val="20"/>
              </w:rPr>
            </w:pPr>
            <w:r>
              <w:rPr>
                <w:sz w:val="20"/>
              </w:rPr>
              <w:t>95-06-7</w:t>
            </w:r>
          </w:p>
        </w:tc>
        <w:tc>
          <w:tcPr>
            <w:tcW w:w="1960" w:type="dxa"/>
            <w:gridSpan w:val="2"/>
          </w:tcPr>
          <w:p w14:paraId="3A59F4D0" w14:textId="77777777" w:rsidR="00B52DCC" w:rsidRDefault="00916648">
            <w:pPr>
              <w:pStyle w:val="TableParagraph"/>
              <w:spacing w:before="113"/>
              <w:ind w:left="109"/>
              <w:rPr>
                <w:sz w:val="20"/>
              </w:rPr>
            </w:pPr>
            <w:r>
              <w:rPr>
                <w:sz w:val="20"/>
              </w:rPr>
              <w:t>202-388-9</w:t>
            </w:r>
          </w:p>
        </w:tc>
      </w:tr>
      <w:tr w:rsidR="00B52DCC" w14:paraId="1CF48930" w14:textId="77777777" w:rsidTr="004567AD">
        <w:trPr>
          <w:trHeight w:val="530"/>
        </w:trPr>
        <w:tc>
          <w:tcPr>
            <w:tcW w:w="1290" w:type="dxa"/>
          </w:tcPr>
          <w:p w14:paraId="4799F1BB" w14:textId="77777777" w:rsidR="00B52DCC" w:rsidRDefault="00916648">
            <w:pPr>
              <w:pStyle w:val="TableParagraph"/>
              <w:spacing w:before="113"/>
              <w:ind w:left="107"/>
              <w:rPr>
                <w:sz w:val="20"/>
              </w:rPr>
            </w:pPr>
            <w:r>
              <w:rPr>
                <w:sz w:val="20"/>
              </w:rPr>
              <w:t>754</w:t>
            </w:r>
          </w:p>
        </w:tc>
        <w:tc>
          <w:tcPr>
            <w:tcW w:w="5787" w:type="dxa"/>
            <w:gridSpan w:val="9"/>
          </w:tcPr>
          <w:p w14:paraId="77DB5F95" w14:textId="77777777" w:rsidR="00B52DCC" w:rsidRDefault="00916648">
            <w:pPr>
              <w:pStyle w:val="TableParagraph"/>
              <w:spacing w:line="223" w:lineRule="exact"/>
              <w:ind w:left="108"/>
              <w:rPr>
                <w:sz w:val="20"/>
              </w:rPr>
            </w:pPr>
            <w:r>
              <w:rPr>
                <w:sz w:val="20"/>
              </w:rPr>
              <w:t>4-[[bis-(4-Fluorofenil) metil-silil]metil]-4</w:t>
            </w:r>
            <w:r>
              <w:rPr>
                <w:i/>
                <w:sz w:val="20"/>
              </w:rPr>
              <w:t>H</w:t>
            </w:r>
            <w:r>
              <w:rPr>
                <w:sz w:val="20"/>
              </w:rPr>
              <w:t>-1,2,4-triazol ve 1-[[bis-(4-</w:t>
            </w:r>
          </w:p>
          <w:p w14:paraId="35EED05D" w14:textId="77777777" w:rsidR="00B52DCC" w:rsidRDefault="00916648">
            <w:pPr>
              <w:pStyle w:val="TableParagraph"/>
              <w:spacing w:before="36"/>
              <w:ind w:left="108"/>
              <w:rPr>
                <w:sz w:val="20"/>
              </w:rPr>
            </w:pPr>
            <w:r>
              <w:rPr>
                <w:sz w:val="20"/>
              </w:rPr>
              <w:t>florofenil) metilsilil]metil]-1</w:t>
            </w:r>
            <w:r>
              <w:rPr>
                <w:i/>
                <w:sz w:val="20"/>
              </w:rPr>
              <w:t>H</w:t>
            </w:r>
            <w:r>
              <w:rPr>
                <w:sz w:val="20"/>
              </w:rPr>
              <w:t>-1,2,4-triazol karışımı</w:t>
            </w:r>
          </w:p>
        </w:tc>
        <w:tc>
          <w:tcPr>
            <w:tcW w:w="1704" w:type="dxa"/>
          </w:tcPr>
          <w:p w14:paraId="25BC55BB" w14:textId="77777777" w:rsidR="00B52DCC" w:rsidRDefault="00B52DCC">
            <w:pPr>
              <w:pStyle w:val="TableParagraph"/>
              <w:rPr>
                <w:sz w:val="18"/>
              </w:rPr>
            </w:pPr>
          </w:p>
        </w:tc>
        <w:tc>
          <w:tcPr>
            <w:tcW w:w="1960" w:type="dxa"/>
            <w:gridSpan w:val="2"/>
          </w:tcPr>
          <w:p w14:paraId="4531A786" w14:textId="77777777" w:rsidR="00B52DCC" w:rsidRDefault="00916648">
            <w:pPr>
              <w:pStyle w:val="TableParagraph"/>
              <w:spacing w:before="113"/>
              <w:ind w:left="109"/>
              <w:rPr>
                <w:sz w:val="20"/>
              </w:rPr>
            </w:pPr>
            <w:r>
              <w:rPr>
                <w:sz w:val="20"/>
              </w:rPr>
              <w:t>403-250-2</w:t>
            </w:r>
          </w:p>
        </w:tc>
      </w:tr>
      <w:tr w:rsidR="00B52DCC" w14:paraId="31233192" w14:textId="77777777" w:rsidTr="004567AD">
        <w:trPr>
          <w:trHeight w:val="729"/>
        </w:trPr>
        <w:tc>
          <w:tcPr>
            <w:tcW w:w="1290" w:type="dxa"/>
          </w:tcPr>
          <w:p w14:paraId="6C3FB12E" w14:textId="77777777" w:rsidR="00B52DCC" w:rsidRDefault="00916648">
            <w:pPr>
              <w:pStyle w:val="TableParagraph"/>
              <w:spacing w:before="113"/>
              <w:ind w:left="107"/>
              <w:rPr>
                <w:sz w:val="20"/>
              </w:rPr>
            </w:pPr>
            <w:r>
              <w:rPr>
                <w:sz w:val="20"/>
              </w:rPr>
              <w:t>755</w:t>
            </w:r>
          </w:p>
        </w:tc>
        <w:tc>
          <w:tcPr>
            <w:tcW w:w="5787" w:type="dxa"/>
            <w:gridSpan w:val="9"/>
          </w:tcPr>
          <w:p w14:paraId="627D1B22" w14:textId="77777777" w:rsidR="00B52DCC" w:rsidRDefault="00916648">
            <w:pPr>
              <w:pStyle w:val="TableParagraph"/>
              <w:spacing w:line="278" w:lineRule="auto"/>
              <w:ind w:left="108"/>
              <w:rPr>
                <w:sz w:val="20"/>
              </w:rPr>
            </w:pPr>
            <w:r>
              <w:rPr>
                <w:w w:val="95"/>
                <w:sz w:val="20"/>
              </w:rPr>
              <w:t xml:space="preserve">(+/–)-Tetrahidrofurfuril–(R)-2-[4-(6-klorokinoksalin-2- </w:t>
            </w:r>
            <w:r>
              <w:rPr>
                <w:sz w:val="20"/>
              </w:rPr>
              <w:t>iloksi)feniloksi]propiyonat</w:t>
            </w:r>
          </w:p>
        </w:tc>
        <w:tc>
          <w:tcPr>
            <w:tcW w:w="1704" w:type="dxa"/>
          </w:tcPr>
          <w:p w14:paraId="7486D711" w14:textId="77777777" w:rsidR="00B52DCC" w:rsidRDefault="00916648">
            <w:pPr>
              <w:pStyle w:val="TableParagraph"/>
              <w:spacing w:before="113"/>
              <w:ind w:left="111"/>
              <w:rPr>
                <w:sz w:val="20"/>
              </w:rPr>
            </w:pPr>
            <w:r>
              <w:rPr>
                <w:sz w:val="20"/>
              </w:rPr>
              <w:t>119738-06-6</w:t>
            </w:r>
          </w:p>
        </w:tc>
        <w:tc>
          <w:tcPr>
            <w:tcW w:w="1960" w:type="dxa"/>
            <w:gridSpan w:val="2"/>
          </w:tcPr>
          <w:p w14:paraId="73F5A0B5" w14:textId="77777777" w:rsidR="00B52DCC" w:rsidRDefault="00916648">
            <w:pPr>
              <w:pStyle w:val="TableParagraph"/>
              <w:spacing w:before="113"/>
              <w:ind w:left="109"/>
              <w:rPr>
                <w:sz w:val="20"/>
              </w:rPr>
            </w:pPr>
            <w:r>
              <w:rPr>
                <w:sz w:val="20"/>
              </w:rPr>
              <w:t>607-373-00-4</w:t>
            </w:r>
          </w:p>
        </w:tc>
      </w:tr>
      <w:tr w:rsidR="00B52DCC" w14:paraId="256AC028" w14:textId="77777777" w:rsidTr="004567AD">
        <w:trPr>
          <w:trHeight w:val="729"/>
        </w:trPr>
        <w:tc>
          <w:tcPr>
            <w:tcW w:w="1290" w:type="dxa"/>
          </w:tcPr>
          <w:p w14:paraId="2E318495" w14:textId="77777777" w:rsidR="00B52DCC" w:rsidRDefault="00916648">
            <w:pPr>
              <w:pStyle w:val="TableParagraph"/>
              <w:spacing w:before="113"/>
              <w:ind w:left="107"/>
              <w:rPr>
                <w:sz w:val="20"/>
              </w:rPr>
            </w:pPr>
            <w:r>
              <w:rPr>
                <w:sz w:val="20"/>
              </w:rPr>
              <w:t>756</w:t>
            </w:r>
          </w:p>
        </w:tc>
        <w:tc>
          <w:tcPr>
            <w:tcW w:w="5787" w:type="dxa"/>
            <w:gridSpan w:val="9"/>
          </w:tcPr>
          <w:p w14:paraId="3CB81A1A" w14:textId="77777777" w:rsidR="00B52DCC" w:rsidRDefault="00916648">
            <w:pPr>
              <w:pStyle w:val="TableParagraph"/>
              <w:spacing w:line="278" w:lineRule="auto"/>
              <w:ind w:left="108" w:right="1555"/>
              <w:rPr>
                <w:sz w:val="20"/>
              </w:rPr>
            </w:pPr>
            <w:r>
              <w:rPr>
                <w:w w:val="95"/>
                <w:sz w:val="20"/>
              </w:rPr>
              <w:t xml:space="preserve">6-Hidroksi-1-(3-İzopropoksipropil)-4-metil-2-okso-5-[4- </w:t>
            </w:r>
            <w:r>
              <w:rPr>
                <w:sz w:val="20"/>
              </w:rPr>
              <w:t>(fenilazo)fenilazo]-1,2-dihidro-3-piridinkarbonitril</w:t>
            </w:r>
          </w:p>
        </w:tc>
        <w:tc>
          <w:tcPr>
            <w:tcW w:w="1704" w:type="dxa"/>
          </w:tcPr>
          <w:p w14:paraId="7DCE2657" w14:textId="77777777" w:rsidR="00B52DCC" w:rsidRDefault="00916648">
            <w:pPr>
              <w:pStyle w:val="TableParagraph"/>
              <w:spacing w:before="113"/>
              <w:ind w:left="111"/>
              <w:rPr>
                <w:sz w:val="20"/>
              </w:rPr>
            </w:pPr>
            <w:r>
              <w:rPr>
                <w:sz w:val="20"/>
              </w:rPr>
              <w:t>85136-74-9</w:t>
            </w:r>
          </w:p>
        </w:tc>
        <w:tc>
          <w:tcPr>
            <w:tcW w:w="1960" w:type="dxa"/>
            <w:gridSpan w:val="2"/>
          </w:tcPr>
          <w:p w14:paraId="68A1E212" w14:textId="77777777" w:rsidR="00B52DCC" w:rsidRDefault="00916648">
            <w:pPr>
              <w:pStyle w:val="TableParagraph"/>
              <w:spacing w:before="113"/>
              <w:ind w:left="109"/>
              <w:rPr>
                <w:sz w:val="20"/>
              </w:rPr>
            </w:pPr>
            <w:r>
              <w:rPr>
                <w:sz w:val="20"/>
              </w:rPr>
              <w:t>400-340-3</w:t>
            </w:r>
          </w:p>
        </w:tc>
      </w:tr>
      <w:tr w:rsidR="00B52DCC" w14:paraId="539F20B2" w14:textId="77777777" w:rsidTr="004567AD">
        <w:trPr>
          <w:trHeight w:val="729"/>
        </w:trPr>
        <w:tc>
          <w:tcPr>
            <w:tcW w:w="1290" w:type="dxa"/>
          </w:tcPr>
          <w:p w14:paraId="0B5A7C6D" w14:textId="77777777" w:rsidR="00B52DCC" w:rsidRDefault="00916648">
            <w:pPr>
              <w:pStyle w:val="TableParagraph"/>
              <w:spacing w:before="113"/>
              <w:ind w:left="107"/>
              <w:rPr>
                <w:sz w:val="20"/>
              </w:rPr>
            </w:pPr>
            <w:r>
              <w:rPr>
                <w:sz w:val="20"/>
              </w:rPr>
              <w:t>757</w:t>
            </w:r>
          </w:p>
        </w:tc>
        <w:tc>
          <w:tcPr>
            <w:tcW w:w="5787" w:type="dxa"/>
            <w:gridSpan w:val="9"/>
          </w:tcPr>
          <w:p w14:paraId="2964166C" w14:textId="77777777" w:rsidR="00B52DCC" w:rsidRDefault="00916648">
            <w:pPr>
              <w:pStyle w:val="TableParagraph"/>
              <w:tabs>
                <w:tab w:val="left" w:pos="4601"/>
              </w:tabs>
              <w:spacing w:line="278" w:lineRule="auto"/>
              <w:ind w:left="108" w:right="93"/>
              <w:rPr>
                <w:sz w:val="20"/>
              </w:rPr>
            </w:pPr>
            <w:r>
              <w:rPr>
                <w:sz w:val="20"/>
              </w:rPr>
              <w:t>(6-(4-Hidroksi-3-(2-metoksifenilazo)-2-sülfonato-7-</w:t>
            </w:r>
            <w:r>
              <w:rPr>
                <w:sz w:val="20"/>
              </w:rPr>
              <w:tab/>
            </w:r>
            <w:r>
              <w:rPr>
                <w:w w:val="95"/>
                <w:sz w:val="20"/>
              </w:rPr>
              <w:t xml:space="preserve">naftilamino)-1,3,5- </w:t>
            </w:r>
            <w:r>
              <w:rPr>
                <w:sz w:val="20"/>
              </w:rPr>
              <w:t>triazin-2,4-diil)bis[(amino-1- metiletil)amonyum]</w:t>
            </w:r>
            <w:r>
              <w:rPr>
                <w:spacing w:val="-1"/>
                <w:sz w:val="20"/>
              </w:rPr>
              <w:t xml:space="preserve"> </w:t>
            </w:r>
            <w:r>
              <w:rPr>
                <w:sz w:val="20"/>
              </w:rPr>
              <w:t>format</w:t>
            </w:r>
          </w:p>
        </w:tc>
        <w:tc>
          <w:tcPr>
            <w:tcW w:w="1704" w:type="dxa"/>
          </w:tcPr>
          <w:p w14:paraId="7FBD093E" w14:textId="77777777" w:rsidR="00B52DCC" w:rsidRDefault="00916648">
            <w:pPr>
              <w:pStyle w:val="TableParagraph"/>
              <w:spacing w:before="113"/>
              <w:ind w:left="111"/>
              <w:rPr>
                <w:sz w:val="20"/>
              </w:rPr>
            </w:pPr>
            <w:r>
              <w:rPr>
                <w:sz w:val="20"/>
              </w:rPr>
              <w:t>108225-03-2</w:t>
            </w:r>
          </w:p>
        </w:tc>
        <w:tc>
          <w:tcPr>
            <w:tcW w:w="1960" w:type="dxa"/>
            <w:gridSpan w:val="2"/>
          </w:tcPr>
          <w:p w14:paraId="121891D4" w14:textId="77777777" w:rsidR="00B52DCC" w:rsidRDefault="00916648">
            <w:pPr>
              <w:pStyle w:val="TableParagraph"/>
              <w:spacing w:before="113"/>
              <w:ind w:left="109"/>
              <w:rPr>
                <w:sz w:val="20"/>
              </w:rPr>
            </w:pPr>
            <w:r>
              <w:rPr>
                <w:sz w:val="20"/>
              </w:rPr>
              <w:t>402-060-7</w:t>
            </w:r>
          </w:p>
        </w:tc>
      </w:tr>
      <w:tr w:rsidR="00B52DCC" w14:paraId="074D78A5" w14:textId="77777777" w:rsidTr="004567AD">
        <w:trPr>
          <w:trHeight w:val="993"/>
        </w:trPr>
        <w:tc>
          <w:tcPr>
            <w:tcW w:w="1290" w:type="dxa"/>
          </w:tcPr>
          <w:p w14:paraId="1AB62CBA" w14:textId="77777777" w:rsidR="00B52DCC" w:rsidRDefault="00916648">
            <w:pPr>
              <w:pStyle w:val="TableParagraph"/>
              <w:spacing w:before="113"/>
              <w:ind w:left="107"/>
              <w:rPr>
                <w:sz w:val="20"/>
              </w:rPr>
            </w:pPr>
            <w:r>
              <w:rPr>
                <w:sz w:val="20"/>
              </w:rPr>
              <w:t>758</w:t>
            </w:r>
          </w:p>
        </w:tc>
        <w:tc>
          <w:tcPr>
            <w:tcW w:w="5787" w:type="dxa"/>
            <w:gridSpan w:val="9"/>
          </w:tcPr>
          <w:p w14:paraId="59DE89CD" w14:textId="77777777" w:rsidR="00B52DCC" w:rsidRDefault="00916648">
            <w:pPr>
              <w:pStyle w:val="TableParagraph"/>
              <w:spacing w:line="276" w:lineRule="auto"/>
              <w:ind w:left="108" w:right="655"/>
              <w:rPr>
                <w:sz w:val="20"/>
              </w:rPr>
            </w:pPr>
            <w:r>
              <w:rPr>
                <w:sz w:val="20"/>
              </w:rPr>
              <w:t xml:space="preserve">Trisodyum[4′-(8-asetilamino-3,6-disüfonato-2-naftilazo)-4″-(6- </w:t>
            </w:r>
            <w:r>
              <w:rPr>
                <w:w w:val="95"/>
                <w:sz w:val="20"/>
              </w:rPr>
              <w:t xml:space="preserve">benzoilamino-3-Sülfonato-2-naftilazo)-bifenil-1,3′,3″,1′′′-tetraolato- </w:t>
            </w:r>
            <w:r>
              <w:rPr>
                <w:sz w:val="20"/>
              </w:rPr>
              <w:t>O,O′,O″,O′′′]bakır(II)</w:t>
            </w:r>
          </w:p>
        </w:tc>
        <w:tc>
          <w:tcPr>
            <w:tcW w:w="1704" w:type="dxa"/>
          </w:tcPr>
          <w:p w14:paraId="49595A15" w14:textId="77777777" w:rsidR="00B52DCC" w:rsidRDefault="00B52DCC">
            <w:pPr>
              <w:pStyle w:val="TableParagraph"/>
              <w:rPr>
                <w:sz w:val="18"/>
              </w:rPr>
            </w:pPr>
          </w:p>
        </w:tc>
        <w:tc>
          <w:tcPr>
            <w:tcW w:w="1960" w:type="dxa"/>
            <w:gridSpan w:val="2"/>
          </w:tcPr>
          <w:p w14:paraId="03E1C4F4" w14:textId="77777777" w:rsidR="00B52DCC" w:rsidRDefault="00916648">
            <w:pPr>
              <w:pStyle w:val="TableParagraph"/>
              <w:spacing w:before="113"/>
              <w:ind w:left="109"/>
              <w:rPr>
                <w:sz w:val="20"/>
              </w:rPr>
            </w:pPr>
            <w:r>
              <w:rPr>
                <w:sz w:val="20"/>
              </w:rPr>
              <w:t>413-590-3</w:t>
            </w:r>
          </w:p>
        </w:tc>
      </w:tr>
      <w:tr w:rsidR="00B52DCC" w14:paraId="417CE4FF" w14:textId="77777777" w:rsidTr="004567AD">
        <w:trPr>
          <w:trHeight w:val="1521"/>
        </w:trPr>
        <w:tc>
          <w:tcPr>
            <w:tcW w:w="1290" w:type="dxa"/>
          </w:tcPr>
          <w:p w14:paraId="421A07AA" w14:textId="77777777" w:rsidR="00B52DCC" w:rsidRDefault="00916648">
            <w:pPr>
              <w:pStyle w:val="TableParagraph"/>
              <w:spacing w:before="113"/>
              <w:ind w:left="107"/>
              <w:rPr>
                <w:sz w:val="20"/>
              </w:rPr>
            </w:pPr>
            <w:r>
              <w:rPr>
                <w:sz w:val="20"/>
              </w:rPr>
              <w:t>759</w:t>
            </w:r>
          </w:p>
        </w:tc>
        <w:tc>
          <w:tcPr>
            <w:tcW w:w="5787" w:type="dxa"/>
            <w:gridSpan w:val="9"/>
          </w:tcPr>
          <w:p w14:paraId="7BA4E7A9" w14:textId="77777777" w:rsidR="00B52DCC" w:rsidRDefault="00916648">
            <w:pPr>
              <w:pStyle w:val="TableParagraph"/>
              <w:tabs>
                <w:tab w:val="left" w:pos="1491"/>
                <w:tab w:val="left" w:pos="1889"/>
                <w:tab w:val="left" w:pos="2295"/>
                <w:tab w:val="left" w:pos="2828"/>
                <w:tab w:val="left" w:pos="3377"/>
                <w:tab w:val="left" w:pos="4211"/>
                <w:tab w:val="left" w:pos="4720"/>
                <w:tab w:val="left" w:pos="5216"/>
                <w:tab w:val="left" w:pos="5542"/>
              </w:tabs>
              <w:spacing w:line="276" w:lineRule="auto"/>
              <w:ind w:left="108" w:right="93"/>
              <w:rPr>
                <w:sz w:val="20"/>
              </w:rPr>
            </w:pPr>
            <w:r>
              <w:rPr>
                <w:i/>
                <w:sz w:val="20"/>
              </w:rPr>
              <w:t>N</w:t>
            </w:r>
            <w:r>
              <w:rPr>
                <w:sz w:val="20"/>
              </w:rPr>
              <w:t>-[3-Hidroksi-2-(2-metilakriloilaminometoksi)propoksimetil]-2- metilakrilamid</w:t>
            </w:r>
            <w:r>
              <w:rPr>
                <w:sz w:val="20"/>
              </w:rPr>
              <w:tab/>
              <w:t>ve</w:t>
            </w:r>
            <w:r>
              <w:rPr>
                <w:sz w:val="20"/>
              </w:rPr>
              <w:tab/>
            </w:r>
            <w:r>
              <w:rPr>
                <w:i/>
                <w:sz w:val="20"/>
              </w:rPr>
              <w:t>N</w:t>
            </w:r>
            <w:r>
              <w:rPr>
                <w:sz w:val="20"/>
              </w:rPr>
              <w:t>-</w:t>
            </w:r>
            <w:r>
              <w:rPr>
                <w:sz w:val="20"/>
              </w:rPr>
              <w:tab/>
            </w:r>
            <w:r>
              <w:rPr>
                <w:w w:val="95"/>
                <w:sz w:val="20"/>
              </w:rPr>
              <w:t xml:space="preserve">[2,3-bis-(2-Metilakriloilaminometoksi)propoksi </w:t>
            </w:r>
            <w:r>
              <w:rPr>
                <w:sz w:val="20"/>
              </w:rPr>
              <w:t>metil]-2-metilakrilamid</w:t>
            </w:r>
            <w:r>
              <w:rPr>
                <w:sz w:val="20"/>
              </w:rPr>
              <w:tab/>
              <w:t>ve</w:t>
            </w:r>
            <w:r>
              <w:rPr>
                <w:sz w:val="20"/>
              </w:rPr>
              <w:tab/>
              <w:t>metakrilamid</w:t>
            </w:r>
            <w:r>
              <w:rPr>
                <w:sz w:val="20"/>
              </w:rPr>
              <w:tab/>
              <w:t>ve</w:t>
            </w:r>
            <w:r>
              <w:rPr>
                <w:sz w:val="20"/>
              </w:rPr>
              <w:tab/>
              <w:t>2-</w:t>
            </w:r>
            <w:r>
              <w:rPr>
                <w:sz w:val="20"/>
              </w:rPr>
              <w:tab/>
            </w:r>
            <w:r>
              <w:rPr>
                <w:spacing w:val="-3"/>
                <w:sz w:val="20"/>
              </w:rPr>
              <w:t>metil-</w:t>
            </w:r>
            <w:r>
              <w:rPr>
                <w:i/>
                <w:spacing w:val="-3"/>
                <w:sz w:val="20"/>
              </w:rPr>
              <w:t>N</w:t>
            </w:r>
            <w:r>
              <w:rPr>
                <w:spacing w:val="-3"/>
                <w:sz w:val="20"/>
              </w:rPr>
              <w:t xml:space="preserve">-(2- </w:t>
            </w:r>
            <w:r>
              <w:rPr>
                <w:sz w:val="20"/>
              </w:rPr>
              <w:t>metilakriloilaminometoksimetil)-</w:t>
            </w:r>
            <w:r>
              <w:rPr>
                <w:sz w:val="20"/>
              </w:rPr>
              <w:tab/>
            </w:r>
            <w:r>
              <w:rPr>
                <w:sz w:val="20"/>
              </w:rPr>
              <w:tab/>
              <w:t>akrilamid</w:t>
            </w:r>
            <w:r>
              <w:rPr>
                <w:sz w:val="20"/>
              </w:rPr>
              <w:tab/>
            </w:r>
            <w:r>
              <w:rPr>
                <w:sz w:val="20"/>
              </w:rPr>
              <w:tab/>
              <w:t>ve</w:t>
            </w:r>
            <w:r>
              <w:rPr>
                <w:sz w:val="20"/>
              </w:rPr>
              <w:tab/>
            </w:r>
            <w:r>
              <w:rPr>
                <w:sz w:val="20"/>
              </w:rPr>
              <w:tab/>
            </w:r>
            <w:r>
              <w:rPr>
                <w:i/>
                <w:spacing w:val="-3"/>
                <w:sz w:val="20"/>
              </w:rPr>
              <w:t>N</w:t>
            </w:r>
            <w:r>
              <w:rPr>
                <w:spacing w:val="-3"/>
                <w:sz w:val="20"/>
              </w:rPr>
              <w:t xml:space="preserve">-(2,3- </w:t>
            </w:r>
            <w:r>
              <w:rPr>
                <w:sz w:val="20"/>
              </w:rPr>
              <w:t>dihidroksipropoksimetil)-2-metilakrilamid karışımı</w:t>
            </w:r>
          </w:p>
        </w:tc>
        <w:tc>
          <w:tcPr>
            <w:tcW w:w="1704" w:type="dxa"/>
          </w:tcPr>
          <w:p w14:paraId="0058359C" w14:textId="77777777" w:rsidR="00B52DCC" w:rsidRDefault="00B52DCC">
            <w:pPr>
              <w:pStyle w:val="TableParagraph"/>
              <w:rPr>
                <w:sz w:val="18"/>
              </w:rPr>
            </w:pPr>
          </w:p>
        </w:tc>
        <w:tc>
          <w:tcPr>
            <w:tcW w:w="1960" w:type="dxa"/>
            <w:gridSpan w:val="2"/>
          </w:tcPr>
          <w:p w14:paraId="530D54D9" w14:textId="77777777" w:rsidR="00B52DCC" w:rsidRDefault="00916648">
            <w:pPr>
              <w:pStyle w:val="TableParagraph"/>
              <w:spacing w:before="113"/>
              <w:ind w:left="109"/>
              <w:rPr>
                <w:sz w:val="20"/>
              </w:rPr>
            </w:pPr>
            <w:r>
              <w:rPr>
                <w:sz w:val="20"/>
              </w:rPr>
              <w:t>412-790-8</w:t>
            </w:r>
          </w:p>
        </w:tc>
      </w:tr>
      <w:tr w:rsidR="00B52DCC" w14:paraId="2E5BBF30" w14:textId="77777777" w:rsidTr="004567AD">
        <w:trPr>
          <w:trHeight w:val="729"/>
        </w:trPr>
        <w:tc>
          <w:tcPr>
            <w:tcW w:w="1290" w:type="dxa"/>
          </w:tcPr>
          <w:p w14:paraId="6F69DC88" w14:textId="77777777" w:rsidR="00B52DCC" w:rsidRDefault="00916648">
            <w:pPr>
              <w:pStyle w:val="TableParagraph"/>
              <w:spacing w:before="113"/>
              <w:ind w:left="107"/>
              <w:rPr>
                <w:sz w:val="20"/>
              </w:rPr>
            </w:pPr>
            <w:r>
              <w:rPr>
                <w:sz w:val="20"/>
              </w:rPr>
              <w:t>760</w:t>
            </w:r>
          </w:p>
        </w:tc>
        <w:tc>
          <w:tcPr>
            <w:tcW w:w="5787" w:type="dxa"/>
            <w:gridSpan w:val="9"/>
          </w:tcPr>
          <w:p w14:paraId="4B3E3BB3" w14:textId="77777777" w:rsidR="00B52DCC" w:rsidRDefault="00916648">
            <w:pPr>
              <w:pStyle w:val="TableParagraph"/>
              <w:spacing w:line="278" w:lineRule="auto"/>
              <w:ind w:left="108"/>
              <w:rPr>
                <w:sz w:val="20"/>
              </w:rPr>
            </w:pPr>
            <w:r>
              <w:rPr>
                <w:sz w:val="20"/>
              </w:rPr>
              <w:t>1,3,5-tris-[(2</w:t>
            </w:r>
            <w:r>
              <w:rPr>
                <w:i/>
                <w:sz w:val="20"/>
              </w:rPr>
              <w:t xml:space="preserve">S </w:t>
            </w:r>
            <w:r>
              <w:rPr>
                <w:sz w:val="20"/>
              </w:rPr>
              <w:t>ve 2</w:t>
            </w:r>
            <w:r>
              <w:rPr>
                <w:i/>
                <w:sz w:val="20"/>
              </w:rPr>
              <w:t>R</w:t>
            </w:r>
            <w:r>
              <w:rPr>
                <w:sz w:val="20"/>
              </w:rPr>
              <w:t>)-2,3-Epoksipropil]-1,3,5-triazin- 2,4,6-(1</w:t>
            </w:r>
            <w:r>
              <w:rPr>
                <w:i/>
                <w:sz w:val="20"/>
              </w:rPr>
              <w:t>H</w:t>
            </w:r>
            <w:r>
              <w:rPr>
                <w:sz w:val="20"/>
              </w:rPr>
              <w:t>,3</w:t>
            </w:r>
            <w:r>
              <w:rPr>
                <w:i/>
                <w:sz w:val="20"/>
              </w:rPr>
              <w:t>H</w:t>
            </w:r>
            <w:r>
              <w:rPr>
                <w:sz w:val="20"/>
              </w:rPr>
              <w:t>,5</w:t>
            </w:r>
            <w:r>
              <w:rPr>
                <w:i/>
                <w:sz w:val="20"/>
              </w:rPr>
              <w:t>H</w:t>
            </w:r>
            <w:r>
              <w:rPr>
                <w:sz w:val="20"/>
              </w:rPr>
              <w:t>)- trion (Teroksiron)</w:t>
            </w:r>
          </w:p>
        </w:tc>
        <w:tc>
          <w:tcPr>
            <w:tcW w:w="1704" w:type="dxa"/>
          </w:tcPr>
          <w:p w14:paraId="2D852A41" w14:textId="77777777" w:rsidR="00B52DCC" w:rsidRDefault="00916648">
            <w:pPr>
              <w:pStyle w:val="TableParagraph"/>
              <w:spacing w:before="113"/>
              <w:ind w:left="111"/>
              <w:rPr>
                <w:sz w:val="20"/>
              </w:rPr>
            </w:pPr>
            <w:r>
              <w:rPr>
                <w:sz w:val="20"/>
              </w:rPr>
              <w:t>59653-74-6</w:t>
            </w:r>
          </w:p>
        </w:tc>
        <w:tc>
          <w:tcPr>
            <w:tcW w:w="1960" w:type="dxa"/>
            <w:gridSpan w:val="2"/>
          </w:tcPr>
          <w:p w14:paraId="68B2CC7D" w14:textId="77777777" w:rsidR="00B52DCC" w:rsidRDefault="00916648">
            <w:pPr>
              <w:pStyle w:val="TableParagraph"/>
              <w:spacing w:before="113"/>
              <w:ind w:left="109"/>
              <w:rPr>
                <w:sz w:val="20"/>
              </w:rPr>
            </w:pPr>
            <w:r>
              <w:rPr>
                <w:sz w:val="20"/>
              </w:rPr>
              <w:t>616-091-00-0</w:t>
            </w:r>
          </w:p>
        </w:tc>
      </w:tr>
      <w:tr w:rsidR="00B52DCC" w14:paraId="7236A9DA" w14:textId="77777777" w:rsidTr="004567AD">
        <w:trPr>
          <w:trHeight w:val="503"/>
        </w:trPr>
        <w:tc>
          <w:tcPr>
            <w:tcW w:w="1290" w:type="dxa"/>
          </w:tcPr>
          <w:p w14:paraId="10C25DDF" w14:textId="77777777" w:rsidR="00B52DCC" w:rsidRDefault="00916648">
            <w:pPr>
              <w:pStyle w:val="TableParagraph"/>
              <w:spacing w:before="113"/>
              <w:ind w:left="107"/>
              <w:rPr>
                <w:sz w:val="20"/>
              </w:rPr>
            </w:pPr>
            <w:r>
              <w:rPr>
                <w:sz w:val="20"/>
              </w:rPr>
              <w:t>761</w:t>
            </w:r>
          </w:p>
        </w:tc>
        <w:tc>
          <w:tcPr>
            <w:tcW w:w="5787" w:type="dxa"/>
            <w:gridSpan w:val="9"/>
          </w:tcPr>
          <w:p w14:paraId="0B97E7CA" w14:textId="77777777" w:rsidR="00B52DCC" w:rsidRDefault="00916648">
            <w:pPr>
              <w:pStyle w:val="TableParagraph"/>
              <w:spacing w:line="225" w:lineRule="exact"/>
              <w:ind w:left="108"/>
              <w:rPr>
                <w:sz w:val="20"/>
              </w:rPr>
            </w:pPr>
            <w:r>
              <w:rPr>
                <w:sz w:val="20"/>
              </w:rPr>
              <w:t>Erionit</w:t>
            </w:r>
          </w:p>
        </w:tc>
        <w:tc>
          <w:tcPr>
            <w:tcW w:w="1704" w:type="dxa"/>
          </w:tcPr>
          <w:p w14:paraId="5DA3F790" w14:textId="77777777" w:rsidR="00B52DCC" w:rsidRDefault="00916648">
            <w:pPr>
              <w:pStyle w:val="TableParagraph"/>
              <w:spacing w:before="113"/>
              <w:ind w:left="111"/>
              <w:rPr>
                <w:sz w:val="20"/>
              </w:rPr>
            </w:pPr>
            <w:r>
              <w:rPr>
                <w:sz w:val="20"/>
              </w:rPr>
              <w:t>12510-42-8</w:t>
            </w:r>
          </w:p>
        </w:tc>
        <w:tc>
          <w:tcPr>
            <w:tcW w:w="1960" w:type="dxa"/>
            <w:gridSpan w:val="2"/>
          </w:tcPr>
          <w:p w14:paraId="765D3E94" w14:textId="77777777" w:rsidR="00B52DCC" w:rsidRDefault="00916648">
            <w:pPr>
              <w:pStyle w:val="TableParagraph"/>
              <w:spacing w:before="113"/>
              <w:ind w:left="109"/>
              <w:rPr>
                <w:sz w:val="20"/>
              </w:rPr>
            </w:pPr>
            <w:r>
              <w:rPr>
                <w:sz w:val="20"/>
              </w:rPr>
              <w:t>650-012-00-0</w:t>
            </w:r>
          </w:p>
        </w:tc>
      </w:tr>
      <w:tr w:rsidR="00B52DCC" w14:paraId="6619B96E" w14:textId="77777777" w:rsidTr="004567AD">
        <w:trPr>
          <w:trHeight w:val="505"/>
        </w:trPr>
        <w:tc>
          <w:tcPr>
            <w:tcW w:w="1290" w:type="dxa"/>
          </w:tcPr>
          <w:p w14:paraId="361EF43A" w14:textId="77777777" w:rsidR="00B52DCC" w:rsidRDefault="00916648">
            <w:pPr>
              <w:pStyle w:val="TableParagraph"/>
              <w:spacing w:before="115"/>
              <w:ind w:left="107"/>
              <w:rPr>
                <w:sz w:val="20"/>
              </w:rPr>
            </w:pPr>
            <w:r>
              <w:rPr>
                <w:sz w:val="20"/>
              </w:rPr>
              <w:t>762</w:t>
            </w:r>
          </w:p>
        </w:tc>
        <w:tc>
          <w:tcPr>
            <w:tcW w:w="5787" w:type="dxa"/>
            <w:gridSpan w:val="9"/>
          </w:tcPr>
          <w:p w14:paraId="5C8C1B6D" w14:textId="77777777" w:rsidR="00B52DCC" w:rsidRDefault="00916648">
            <w:pPr>
              <w:pStyle w:val="TableParagraph"/>
              <w:spacing w:line="228" w:lineRule="exact"/>
              <w:ind w:left="108"/>
              <w:rPr>
                <w:sz w:val="20"/>
              </w:rPr>
            </w:pPr>
            <w:r>
              <w:rPr>
                <w:sz w:val="20"/>
              </w:rPr>
              <w:t>Asbest</w:t>
            </w:r>
          </w:p>
        </w:tc>
        <w:tc>
          <w:tcPr>
            <w:tcW w:w="1704" w:type="dxa"/>
          </w:tcPr>
          <w:p w14:paraId="060513F2" w14:textId="77777777" w:rsidR="00B52DCC" w:rsidRDefault="00916648">
            <w:pPr>
              <w:pStyle w:val="TableParagraph"/>
              <w:spacing w:before="115"/>
              <w:ind w:left="111"/>
              <w:rPr>
                <w:sz w:val="20"/>
              </w:rPr>
            </w:pPr>
            <w:r>
              <w:rPr>
                <w:sz w:val="20"/>
              </w:rPr>
              <w:t>12001-28-4</w:t>
            </w:r>
          </w:p>
        </w:tc>
        <w:tc>
          <w:tcPr>
            <w:tcW w:w="1960" w:type="dxa"/>
            <w:gridSpan w:val="2"/>
          </w:tcPr>
          <w:p w14:paraId="0BDADB3F" w14:textId="77777777" w:rsidR="00B52DCC" w:rsidRDefault="00916648">
            <w:pPr>
              <w:pStyle w:val="TableParagraph"/>
              <w:spacing w:before="115"/>
              <w:ind w:left="109"/>
              <w:rPr>
                <w:sz w:val="20"/>
              </w:rPr>
            </w:pPr>
            <w:r>
              <w:rPr>
                <w:sz w:val="20"/>
              </w:rPr>
              <w:t>650-013-00-6</w:t>
            </w:r>
          </w:p>
        </w:tc>
      </w:tr>
      <w:tr w:rsidR="00B52DCC" w14:paraId="31708507" w14:textId="77777777" w:rsidTr="004567AD">
        <w:trPr>
          <w:trHeight w:val="504"/>
        </w:trPr>
        <w:tc>
          <w:tcPr>
            <w:tcW w:w="1290" w:type="dxa"/>
          </w:tcPr>
          <w:p w14:paraId="03EB9DFC" w14:textId="77777777" w:rsidR="00B52DCC" w:rsidRDefault="00916648">
            <w:pPr>
              <w:pStyle w:val="TableParagraph"/>
              <w:spacing w:before="113"/>
              <w:ind w:left="107"/>
              <w:rPr>
                <w:sz w:val="20"/>
              </w:rPr>
            </w:pPr>
            <w:r>
              <w:rPr>
                <w:sz w:val="20"/>
              </w:rPr>
              <w:t>763</w:t>
            </w:r>
          </w:p>
        </w:tc>
        <w:tc>
          <w:tcPr>
            <w:tcW w:w="5787" w:type="dxa"/>
            <w:gridSpan w:val="9"/>
          </w:tcPr>
          <w:p w14:paraId="01188B0B" w14:textId="77777777" w:rsidR="00B52DCC" w:rsidRDefault="00916648">
            <w:pPr>
              <w:pStyle w:val="TableParagraph"/>
              <w:spacing w:line="226" w:lineRule="exact"/>
              <w:ind w:left="108"/>
              <w:rPr>
                <w:sz w:val="20"/>
              </w:rPr>
            </w:pPr>
            <w:r>
              <w:rPr>
                <w:sz w:val="20"/>
              </w:rPr>
              <w:t>Petrol</w:t>
            </w:r>
          </w:p>
        </w:tc>
        <w:tc>
          <w:tcPr>
            <w:tcW w:w="1704" w:type="dxa"/>
          </w:tcPr>
          <w:p w14:paraId="259AC4D8" w14:textId="77777777" w:rsidR="00B52DCC" w:rsidRDefault="00916648">
            <w:pPr>
              <w:pStyle w:val="TableParagraph"/>
              <w:spacing w:before="113"/>
              <w:ind w:left="111"/>
              <w:rPr>
                <w:sz w:val="20"/>
              </w:rPr>
            </w:pPr>
            <w:r>
              <w:rPr>
                <w:sz w:val="20"/>
              </w:rPr>
              <w:t>8002-05-9</w:t>
            </w:r>
          </w:p>
        </w:tc>
        <w:tc>
          <w:tcPr>
            <w:tcW w:w="1960" w:type="dxa"/>
            <w:gridSpan w:val="2"/>
          </w:tcPr>
          <w:p w14:paraId="3D7E4D84" w14:textId="77777777" w:rsidR="00B52DCC" w:rsidRDefault="00916648">
            <w:pPr>
              <w:pStyle w:val="TableParagraph"/>
              <w:spacing w:before="113"/>
              <w:ind w:left="109"/>
              <w:rPr>
                <w:sz w:val="20"/>
              </w:rPr>
            </w:pPr>
            <w:r>
              <w:rPr>
                <w:sz w:val="20"/>
              </w:rPr>
              <w:t>232-298-5</w:t>
            </w:r>
          </w:p>
        </w:tc>
      </w:tr>
      <w:tr w:rsidR="00B52DCC" w14:paraId="26352AA8" w14:textId="77777777" w:rsidTr="004567AD">
        <w:trPr>
          <w:trHeight w:val="530"/>
        </w:trPr>
        <w:tc>
          <w:tcPr>
            <w:tcW w:w="1290" w:type="dxa"/>
          </w:tcPr>
          <w:p w14:paraId="44AC2506" w14:textId="77777777" w:rsidR="00B52DCC" w:rsidRDefault="00916648">
            <w:pPr>
              <w:pStyle w:val="TableParagraph"/>
              <w:spacing w:before="113"/>
              <w:ind w:left="107"/>
              <w:rPr>
                <w:sz w:val="20"/>
              </w:rPr>
            </w:pPr>
            <w:r>
              <w:rPr>
                <w:sz w:val="20"/>
              </w:rPr>
              <w:t>764</w:t>
            </w:r>
          </w:p>
        </w:tc>
        <w:tc>
          <w:tcPr>
            <w:tcW w:w="5787" w:type="dxa"/>
            <w:gridSpan w:val="9"/>
          </w:tcPr>
          <w:p w14:paraId="1B153BF6" w14:textId="77777777" w:rsidR="00B52DCC" w:rsidRDefault="00916648">
            <w:pPr>
              <w:pStyle w:val="TableParagraph"/>
              <w:spacing w:line="223" w:lineRule="exact"/>
              <w:ind w:left="108"/>
              <w:rPr>
                <w:sz w:val="20"/>
              </w:rPr>
            </w:pPr>
            <w:r>
              <w:rPr>
                <w:sz w:val="20"/>
              </w:rPr>
              <w:t>Distilatlar (petrol), ağır hidrojen ile parçalanmış, a/a cinsinden % 3’ten fazla</w:t>
            </w:r>
          </w:p>
          <w:p w14:paraId="18AA0B9C" w14:textId="77777777" w:rsidR="00B52DCC" w:rsidRDefault="00916648">
            <w:pPr>
              <w:pStyle w:val="TableParagraph"/>
              <w:spacing w:before="34"/>
              <w:ind w:left="108"/>
              <w:rPr>
                <w:sz w:val="20"/>
              </w:rPr>
            </w:pPr>
            <w:r>
              <w:rPr>
                <w:sz w:val="20"/>
              </w:rPr>
              <w:t>DMSO ekstresi içerirse</w:t>
            </w:r>
          </w:p>
        </w:tc>
        <w:tc>
          <w:tcPr>
            <w:tcW w:w="1704" w:type="dxa"/>
          </w:tcPr>
          <w:p w14:paraId="4E8C1ED6" w14:textId="77777777" w:rsidR="00B52DCC" w:rsidRDefault="00916648">
            <w:pPr>
              <w:pStyle w:val="TableParagraph"/>
              <w:spacing w:before="113"/>
              <w:ind w:left="111"/>
              <w:rPr>
                <w:sz w:val="20"/>
              </w:rPr>
            </w:pPr>
            <w:r>
              <w:rPr>
                <w:sz w:val="20"/>
              </w:rPr>
              <w:t>64741-76-0</w:t>
            </w:r>
          </w:p>
        </w:tc>
        <w:tc>
          <w:tcPr>
            <w:tcW w:w="1960" w:type="dxa"/>
            <w:gridSpan w:val="2"/>
          </w:tcPr>
          <w:p w14:paraId="7087D64D" w14:textId="77777777" w:rsidR="00B52DCC" w:rsidRDefault="00916648">
            <w:pPr>
              <w:pStyle w:val="TableParagraph"/>
              <w:spacing w:before="113"/>
              <w:ind w:left="109"/>
              <w:rPr>
                <w:sz w:val="20"/>
              </w:rPr>
            </w:pPr>
            <w:r>
              <w:rPr>
                <w:sz w:val="20"/>
              </w:rPr>
              <w:t>265-077-7</w:t>
            </w:r>
          </w:p>
        </w:tc>
      </w:tr>
      <w:tr w:rsidR="00B52DCC" w14:paraId="67832AB0" w14:textId="77777777" w:rsidTr="004567AD">
        <w:trPr>
          <w:trHeight w:val="527"/>
        </w:trPr>
        <w:tc>
          <w:tcPr>
            <w:tcW w:w="1290" w:type="dxa"/>
          </w:tcPr>
          <w:p w14:paraId="60B22B0C" w14:textId="77777777" w:rsidR="00B52DCC" w:rsidRDefault="00916648">
            <w:pPr>
              <w:pStyle w:val="TableParagraph"/>
              <w:spacing w:before="113"/>
              <w:ind w:left="107"/>
              <w:rPr>
                <w:sz w:val="20"/>
              </w:rPr>
            </w:pPr>
            <w:r>
              <w:rPr>
                <w:sz w:val="20"/>
              </w:rPr>
              <w:t>765</w:t>
            </w:r>
          </w:p>
        </w:tc>
        <w:tc>
          <w:tcPr>
            <w:tcW w:w="5787" w:type="dxa"/>
            <w:gridSpan w:val="9"/>
          </w:tcPr>
          <w:p w14:paraId="2E2A5828" w14:textId="77777777" w:rsidR="00B52DCC" w:rsidRDefault="00916648">
            <w:pPr>
              <w:pStyle w:val="TableParagraph"/>
              <w:spacing w:line="223" w:lineRule="exact"/>
              <w:ind w:left="108"/>
              <w:rPr>
                <w:sz w:val="20"/>
              </w:rPr>
            </w:pPr>
            <w:r>
              <w:rPr>
                <w:sz w:val="20"/>
              </w:rPr>
              <w:t>Distilatlar (petrol), çözücü-rafine edilmiş ağır parafinik, a/a cinsinden %</w:t>
            </w:r>
          </w:p>
          <w:p w14:paraId="2984C67B" w14:textId="77777777" w:rsidR="00B52DCC" w:rsidRDefault="00916648">
            <w:pPr>
              <w:pStyle w:val="TableParagraph"/>
              <w:spacing w:before="34"/>
              <w:ind w:left="108"/>
              <w:rPr>
                <w:sz w:val="20"/>
              </w:rPr>
            </w:pPr>
            <w:r>
              <w:rPr>
                <w:sz w:val="20"/>
              </w:rPr>
              <w:t>3’ten fazla DMSO ekstresi içerirse</w:t>
            </w:r>
          </w:p>
        </w:tc>
        <w:tc>
          <w:tcPr>
            <w:tcW w:w="1704" w:type="dxa"/>
          </w:tcPr>
          <w:p w14:paraId="65BF2F41" w14:textId="77777777" w:rsidR="00B52DCC" w:rsidRDefault="00916648">
            <w:pPr>
              <w:pStyle w:val="TableParagraph"/>
              <w:spacing w:before="113"/>
              <w:ind w:left="111"/>
              <w:rPr>
                <w:sz w:val="20"/>
              </w:rPr>
            </w:pPr>
            <w:r>
              <w:rPr>
                <w:sz w:val="20"/>
              </w:rPr>
              <w:t>64741-88-4</w:t>
            </w:r>
          </w:p>
        </w:tc>
        <w:tc>
          <w:tcPr>
            <w:tcW w:w="1960" w:type="dxa"/>
            <w:gridSpan w:val="2"/>
          </w:tcPr>
          <w:p w14:paraId="7284B0E5" w14:textId="77777777" w:rsidR="00B52DCC" w:rsidRDefault="00916648">
            <w:pPr>
              <w:pStyle w:val="TableParagraph"/>
              <w:spacing w:before="113"/>
              <w:ind w:left="109"/>
              <w:rPr>
                <w:sz w:val="20"/>
              </w:rPr>
            </w:pPr>
            <w:r>
              <w:rPr>
                <w:sz w:val="20"/>
              </w:rPr>
              <w:t>265-090-8</w:t>
            </w:r>
          </w:p>
        </w:tc>
      </w:tr>
      <w:tr w:rsidR="00B52DCC" w14:paraId="34B00C62" w14:textId="77777777" w:rsidTr="004567AD">
        <w:trPr>
          <w:trHeight w:val="530"/>
        </w:trPr>
        <w:tc>
          <w:tcPr>
            <w:tcW w:w="1290" w:type="dxa"/>
          </w:tcPr>
          <w:p w14:paraId="2E09988D" w14:textId="77777777" w:rsidR="00B52DCC" w:rsidRDefault="00916648">
            <w:pPr>
              <w:pStyle w:val="TableParagraph"/>
              <w:spacing w:before="113"/>
              <w:ind w:left="107"/>
              <w:rPr>
                <w:sz w:val="20"/>
              </w:rPr>
            </w:pPr>
            <w:r>
              <w:rPr>
                <w:sz w:val="20"/>
              </w:rPr>
              <w:t>766</w:t>
            </w:r>
          </w:p>
        </w:tc>
        <w:tc>
          <w:tcPr>
            <w:tcW w:w="5787" w:type="dxa"/>
            <w:gridSpan w:val="9"/>
          </w:tcPr>
          <w:p w14:paraId="412E214E" w14:textId="77777777" w:rsidR="00B52DCC" w:rsidRDefault="00916648">
            <w:pPr>
              <w:pStyle w:val="TableParagraph"/>
              <w:spacing w:line="223" w:lineRule="exact"/>
              <w:ind w:left="108"/>
              <w:rPr>
                <w:sz w:val="20"/>
              </w:rPr>
            </w:pPr>
            <w:r>
              <w:rPr>
                <w:sz w:val="20"/>
              </w:rPr>
              <w:t>Distilatlar (petrol), çözücü-rafine edilmiş hafif parafinik, a/a cinsinden %</w:t>
            </w:r>
          </w:p>
          <w:p w14:paraId="21C07D23" w14:textId="77777777" w:rsidR="00B52DCC" w:rsidRDefault="00916648">
            <w:pPr>
              <w:pStyle w:val="TableParagraph"/>
              <w:spacing w:before="36"/>
              <w:ind w:left="108"/>
              <w:rPr>
                <w:sz w:val="20"/>
              </w:rPr>
            </w:pPr>
            <w:r>
              <w:rPr>
                <w:sz w:val="20"/>
              </w:rPr>
              <w:t>3’ten fazla DMSO ekstresi içerirse</w:t>
            </w:r>
          </w:p>
        </w:tc>
        <w:tc>
          <w:tcPr>
            <w:tcW w:w="1704" w:type="dxa"/>
          </w:tcPr>
          <w:p w14:paraId="708D6C59" w14:textId="77777777" w:rsidR="00B52DCC" w:rsidRDefault="00916648">
            <w:pPr>
              <w:pStyle w:val="TableParagraph"/>
              <w:spacing w:before="113"/>
              <w:ind w:left="111"/>
              <w:rPr>
                <w:sz w:val="20"/>
              </w:rPr>
            </w:pPr>
            <w:r>
              <w:rPr>
                <w:sz w:val="20"/>
              </w:rPr>
              <w:t>64741-89-5</w:t>
            </w:r>
          </w:p>
        </w:tc>
        <w:tc>
          <w:tcPr>
            <w:tcW w:w="1960" w:type="dxa"/>
            <w:gridSpan w:val="2"/>
          </w:tcPr>
          <w:p w14:paraId="7C827ADB" w14:textId="77777777" w:rsidR="00B52DCC" w:rsidRDefault="00916648">
            <w:pPr>
              <w:pStyle w:val="TableParagraph"/>
              <w:spacing w:before="113"/>
              <w:ind w:left="109"/>
              <w:rPr>
                <w:sz w:val="20"/>
              </w:rPr>
            </w:pPr>
            <w:r>
              <w:rPr>
                <w:sz w:val="20"/>
              </w:rPr>
              <w:t>265-091-3</w:t>
            </w:r>
          </w:p>
        </w:tc>
      </w:tr>
      <w:tr w:rsidR="00B52DCC" w14:paraId="2D801482" w14:textId="77777777" w:rsidTr="004567AD">
        <w:trPr>
          <w:trHeight w:val="527"/>
        </w:trPr>
        <w:tc>
          <w:tcPr>
            <w:tcW w:w="1290" w:type="dxa"/>
          </w:tcPr>
          <w:p w14:paraId="60D7E9EF" w14:textId="77777777" w:rsidR="00B52DCC" w:rsidRDefault="00916648">
            <w:pPr>
              <w:pStyle w:val="TableParagraph"/>
              <w:spacing w:before="113"/>
              <w:ind w:left="107"/>
              <w:rPr>
                <w:sz w:val="20"/>
              </w:rPr>
            </w:pPr>
            <w:r>
              <w:rPr>
                <w:sz w:val="20"/>
              </w:rPr>
              <w:t>767</w:t>
            </w:r>
          </w:p>
        </w:tc>
        <w:tc>
          <w:tcPr>
            <w:tcW w:w="5787" w:type="dxa"/>
            <w:gridSpan w:val="9"/>
          </w:tcPr>
          <w:p w14:paraId="563669F6" w14:textId="77777777" w:rsidR="00B52DCC" w:rsidRDefault="00916648">
            <w:pPr>
              <w:pStyle w:val="TableParagraph"/>
              <w:spacing w:line="223" w:lineRule="exact"/>
              <w:ind w:left="108"/>
              <w:rPr>
                <w:sz w:val="20"/>
              </w:rPr>
            </w:pPr>
            <w:r>
              <w:rPr>
                <w:sz w:val="20"/>
              </w:rPr>
              <w:t>Kalıntı yağlar (petrol), asfaltı alınmış çözücü, a/a cinsinden % 3’ten fazla</w:t>
            </w:r>
          </w:p>
          <w:p w14:paraId="008BF10A" w14:textId="77777777" w:rsidR="00B52DCC" w:rsidRDefault="00916648">
            <w:pPr>
              <w:pStyle w:val="TableParagraph"/>
              <w:spacing w:before="34"/>
              <w:ind w:left="108"/>
              <w:rPr>
                <w:sz w:val="20"/>
              </w:rPr>
            </w:pPr>
            <w:r>
              <w:rPr>
                <w:sz w:val="20"/>
              </w:rPr>
              <w:t>DMSO ekstresi içerirse</w:t>
            </w:r>
          </w:p>
        </w:tc>
        <w:tc>
          <w:tcPr>
            <w:tcW w:w="1704" w:type="dxa"/>
          </w:tcPr>
          <w:p w14:paraId="13AACAFA" w14:textId="77777777" w:rsidR="00B52DCC" w:rsidRDefault="00916648">
            <w:pPr>
              <w:pStyle w:val="TableParagraph"/>
              <w:spacing w:before="113"/>
              <w:ind w:left="111"/>
              <w:rPr>
                <w:sz w:val="20"/>
              </w:rPr>
            </w:pPr>
            <w:r>
              <w:rPr>
                <w:sz w:val="20"/>
              </w:rPr>
              <w:t>64741-95-3</w:t>
            </w:r>
          </w:p>
        </w:tc>
        <w:tc>
          <w:tcPr>
            <w:tcW w:w="1960" w:type="dxa"/>
            <w:gridSpan w:val="2"/>
          </w:tcPr>
          <w:p w14:paraId="1A399118" w14:textId="77777777" w:rsidR="00B52DCC" w:rsidRDefault="00916648">
            <w:pPr>
              <w:pStyle w:val="TableParagraph"/>
              <w:spacing w:before="113"/>
              <w:ind w:left="109"/>
              <w:rPr>
                <w:sz w:val="20"/>
              </w:rPr>
            </w:pPr>
            <w:r>
              <w:rPr>
                <w:sz w:val="20"/>
              </w:rPr>
              <w:t>265-096-0</w:t>
            </w:r>
          </w:p>
        </w:tc>
      </w:tr>
      <w:tr w:rsidR="00B52DCC" w14:paraId="4B3A3543" w14:textId="77777777" w:rsidTr="004567AD">
        <w:trPr>
          <w:trHeight w:val="530"/>
        </w:trPr>
        <w:tc>
          <w:tcPr>
            <w:tcW w:w="1290" w:type="dxa"/>
          </w:tcPr>
          <w:p w14:paraId="259F85B3" w14:textId="77777777" w:rsidR="00B52DCC" w:rsidRDefault="00916648">
            <w:pPr>
              <w:pStyle w:val="TableParagraph"/>
              <w:spacing w:before="115"/>
              <w:ind w:left="107"/>
              <w:rPr>
                <w:sz w:val="20"/>
              </w:rPr>
            </w:pPr>
            <w:r>
              <w:rPr>
                <w:sz w:val="20"/>
              </w:rPr>
              <w:t>768</w:t>
            </w:r>
          </w:p>
        </w:tc>
        <w:tc>
          <w:tcPr>
            <w:tcW w:w="5787" w:type="dxa"/>
            <w:gridSpan w:val="9"/>
          </w:tcPr>
          <w:p w14:paraId="73D8E447" w14:textId="77777777" w:rsidR="00B52DCC" w:rsidRDefault="00916648">
            <w:pPr>
              <w:pStyle w:val="TableParagraph"/>
              <w:spacing w:line="225" w:lineRule="exact"/>
              <w:ind w:left="108"/>
              <w:rPr>
                <w:sz w:val="20"/>
              </w:rPr>
            </w:pPr>
            <w:r>
              <w:rPr>
                <w:sz w:val="20"/>
              </w:rPr>
              <w:t>Distilatlar (petrol), çözücü-rafine edilmiş ağır naftanik, a/a cinsinden %</w:t>
            </w:r>
          </w:p>
          <w:p w14:paraId="62BA5B7C" w14:textId="77777777" w:rsidR="00B52DCC" w:rsidRDefault="00916648">
            <w:pPr>
              <w:pStyle w:val="TableParagraph"/>
              <w:spacing w:before="34"/>
              <w:ind w:left="108"/>
              <w:rPr>
                <w:sz w:val="20"/>
              </w:rPr>
            </w:pPr>
            <w:r>
              <w:rPr>
                <w:sz w:val="20"/>
              </w:rPr>
              <w:t>3’ten fazla DMSO ekstresi içerirse</w:t>
            </w:r>
          </w:p>
        </w:tc>
        <w:tc>
          <w:tcPr>
            <w:tcW w:w="1704" w:type="dxa"/>
          </w:tcPr>
          <w:p w14:paraId="225484A2" w14:textId="77777777" w:rsidR="00B52DCC" w:rsidRDefault="00916648">
            <w:pPr>
              <w:pStyle w:val="TableParagraph"/>
              <w:spacing w:before="115"/>
              <w:ind w:left="111"/>
              <w:rPr>
                <w:sz w:val="20"/>
              </w:rPr>
            </w:pPr>
            <w:r>
              <w:rPr>
                <w:sz w:val="20"/>
              </w:rPr>
              <w:t>64741-96-4</w:t>
            </w:r>
          </w:p>
        </w:tc>
        <w:tc>
          <w:tcPr>
            <w:tcW w:w="1960" w:type="dxa"/>
            <w:gridSpan w:val="2"/>
          </w:tcPr>
          <w:p w14:paraId="1F70F380" w14:textId="77777777" w:rsidR="00B52DCC" w:rsidRDefault="00916648">
            <w:pPr>
              <w:pStyle w:val="TableParagraph"/>
              <w:spacing w:before="115"/>
              <w:ind w:left="109"/>
              <w:rPr>
                <w:sz w:val="20"/>
              </w:rPr>
            </w:pPr>
            <w:r>
              <w:rPr>
                <w:sz w:val="20"/>
              </w:rPr>
              <w:t>265-097-6</w:t>
            </w:r>
          </w:p>
        </w:tc>
      </w:tr>
      <w:tr w:rsidR="00B52DCC" w14:paraId="20F941FE" w14:textId="77777777" w:rsidTr="004567AD">
        <w:trPr>
          <w:trHeight w:val="527"/>
        </w:trPr>
        <w:tc>
          <w:tcPr>
            <w:tcW w:w="1290" w:type="dxa"/>
          </w:tcPr>
          <w:p w14:paraId="131A3B49" w14:textId="77777777" w:rsidR="00B52DCC" w:rsidRDefault="00916648">
            <w:pPr>
              <w:pStyle w:val="TableParagraph"/>
              <w:spacing w:before="113"/>
              <w:ind w:left="107"/>
              <w:rPr>
                <w:sz w:val="20"/>
              </w:rPr>
            </w:pPr>
            <w:r>
              <w:rPr>
                <w:sz w:val="20"/>
              </w:rPr>
              <w:t>769</w:t>
            </w:r>
          </w:p>
        </w:tc>
        <w:tc>
          <w:tcPr>
            <w:tcW w:w="5787" w:type="dxa"/>
            <w:gridSpan w:val="9"/>
          </w:tcPr>
          <w:p w14:paraId="7061213B" w14:textId="77777777" w:rsidR="00B52DCC" w:rsidRDefault="00916648">
            <w:pPr>
              <w:pStyle w:val="TableParagraph"/>
              <w:spacing w:line="223" w:lineRule="exact"/>
              <w:ind w:left="108"/>
              <w:rPr>
                <w:sz w:val="20"/>
              </w:rPr>
            </w:pPr>
            <w:r>
              <w:rPr>
                <w:sz w:val="20"/>
              </w:rPr>
              <w:t>Distilatlar (petrol), çözücü-rafine edilmiş hafif naftenik, a/a cinsinden %</w:t>
            </w:r>
          </w:p>
          <w:p w14:paraId="5944B9BC" w14:textId="77777777" w:rsidR="00B52DCC" w:rsidRDefault="00916648">
            <w:pPr>
              <w:pStyle w:val="TableParagraph"/>
              <w:spacing w:before="34"/>
              <w:ind w:left="108"/>
              <w:rPr>
                <w:sz w:val="20"/>
              </w:rPr>
            </w:pPr>
            <w:r>
              <w:rPr>
                <w:sz w:val="20"/>
              </w:rPr>
              <w:t>3’ten fazla DMSO ekstresi içerirse</w:t>
            </w:r>
          </w:p>
        </w:tc>
        <w:tc>
          <w:tcPr>
            <w:tcW w:w="1704" w:type="dxa"/>
          </w:tcPr>
          <w:p w14:paraId="3C965151" w14:textId="77777777" w:rsidR="00B52DCC" w:rsidRDefault="00916648">
            <w:pPr>
              <w:pStyle w:val="TableParagraph"/>
              <w:spacing w:before="113"/>
              <w:ind w:left="111"/>
              <w:rPr>
                <w:sz w:val="20"/>
              </w:rPr>
            </w:pPr>
            <w:r>
              <w:rPr>
                <w:sz w:val="20"/>
              </w:rPr>
              <w:t>64741-97-5</w:t>
            </w:r>
          </w:p>
        </w:tc>
        <w:tc>
          <w:tcPr>
            <w:tcW w:w="1960" w:type="dxa"/>
            <w:gridSpan w:val="2"/>
          </w:tcPr>
          <w:p w14:paraId="6DBA591B" w14:textId="77777777" w:rsidR="00B52DCC" w:rsidRDefault="00916648">
            <w:pPr>
              <w:pStyle w:val="TableParagraph"/>
              <w:spacing w:before="113"/>
              <w:ind w:left="109"/>
              <w:rPr>
                <w:sz w:val="20"/>
              </w:rPr>
            </w:pPr>
            <w:r>
              <w:rPr>
                <w:sz w:val="20"/>
              </w:rPr>
              <w:t>265-098-1</w:t>
            </w:r>
          </w:p>
        </w:tc>
      </w:tr>
      <w:tr w:rsidR="00B52DCC" w14:paraId="78ACE9E4" w14:textId="77777777" w:rsidTr="004567AD">
        <w:trPr>
          <w:trHeight w:val="530"/>
        </w:trPr>
        <w:tc>
          <w:tcPr>
            <w:tcW w:w="1290" w:type="dxa"/>
          </w:tcPr>
          <w:p w14:paraId="15657761" w14:textId="77777777" w:rsidR="00B52DCC" w:rsidRDefault="00916648">
            <w:pPr>
              <w:pStyle w:val="TableParagraph"/>
              <w:spacing w:before="115"/>
              <w:ind w:left="107"/>
              <w:rPr>
                <w:sz w:val="20"/>
              </w:rPr>
            </w:pPr>
            <w:r>
              <w:rPr>
                <w:sz w:val="20"/>
              </w:rPr>
              <w:t>770</w:t>
            </w:r>
          </w:p>
        </w:tc>
        <w:tc>
          <w:tcPr>
            <w:tcW w:w="5787" w:type="dxa"/>
            <w:gridSpan w:val="9"/>
          </w:tcPr>
          <w:p w14:paraId="70A1905D" w14:textId="77777777" w:rsidR="00B52DCC" w:rsidRDefault="00916648">
            <w:pPr>
              <w:pStyle w:val="TableParagraph"/>
              <w:spacing w:line="225" w:lineRule="exact"/>
              <w:ind w:left="108"/>
              <w:rPr>
                <w:sz w:val="20"/>
              </w:rPr>
            </w:pPr>
            <w:r>
              <w:rPr>
                <w:sz w:val="20"/>
              </w:rPr>
              <w:t>Kalıntı yağlar (petrol), çözücü-rafine edilmiş, a/a cinsinden % 3’ten fazla</w:t>
            </w:r>
          </w:p>
          <w:p w14:paraId="012C2E9C" w14:textId="77777777" w:rsidR="00B52DCC" w:rsidRDefault="00916648">
            <w:pPr>
              <w:pStyle w:val="TableParagraph"/>
              <w:spacing w:before="34"/>
              <w:ind w:left="108"/>
              <w:rPr>
                <w:sz w:val="20"/>
              </w:rPr>
            </w:pPr>
            <w:r>
              <w:rPr>
                <w:sz w:val="20"/>
              </w:rPr>
              <w:t>DMSO ekstresi içerirse</w:t>
            </w:r>
          </w:p>
        </w:tc>
        <w:tc>
          <w:tcPr>
            <w:tcW w:w="1704" w:type="dxa"/>
          </w:tcPr>
          <w:p w14:paraId="1704BCAA" w14:textId="77777777" w:rsidR="00B52DCC" w:rsidRDefault="00916648">
            <w:pPr>
              <w:pStyle w:val="TableParagraph"/>
              <w:spacing w:before="115"/>
              <w:ind w:left="111"/>
              <w:rPr>
                <w:sz w:val="20"/>
              </w:rPr>
            </w:pPr>
            <w:r>
              <w:rPr>
                <w:sz w:val="20"/>
              </w:rPr>
              <w:t>64742-01-4</w:t>
            </w:r>
          </w:p>
        </w:tc>
        <w:tc>
          <w:tcPr>
            <w:tcW w:w="1960" w:type="dxa"/>
            <w:gridSpan w:val="2"/>
          </w:tcPr>
          <w:p w14:paraId="2BC67CC2" w14:textId="77777777" w:rsidR="00B52DCC" w:rsidRDefault="00916648">
            <w:pPr>
              <w:pStyle w:val="TableParagraph"/>
              <w:spacing w:before="115"/>
              <w:ind w:left="109"/>
              <w:rPr>
                <w:sz w:val="20"/>
              </w:rPr>
            </w:pPr>
            <w:r>
              <w:rPr>
                <w:sz w:val="20"/>
              </w:rPr>
              <w:t>265-101-6</w:t>
            </w:r>
          </w:p>
        </w:tc>
      </w:tr>
      <w:tr w:rsidR="00B52DCC" w14:paraId="352B24CF" w14:textId="77777777" w:rsidTr="004567AD">
        <w:trPr>
          <w:trHeight w:val="530"/>
        </w:trPr>
        <w:tc>
          <w:tcPr>
            <w:tcW w:w="1290" w:type="dxa"/>
          </w:tcPr>
          <w:p w14:paraId="3673B18F" w14:textId="77777777" w:rsidR="00B52DCC" w:rsidRDefault="00916648">
            <w:pPr>
              <w:pStyle w:val="TableParagraph"/>
              <w:spacing w:before="116"/>
              <w:ind w:left="107"/>
              <w:rPr>
                <w:sz w:val="20"/>
              </w:rPr>
            </w:pPr>
            <w:r>
              <w:rPr>
                <w:sz w:val="20"/>
              </w:rPr>
              <w:t>771</w:t>
            </w:r>
          </w:p>
        </w:tc>
        <w:tc>
          <w:tcPr>
            <w:tcW w:w="5787" w:type="dxa"/>
            <w:gridSpan w:val="9"/>
          </w:tcPr>
          <w:p w14:paraId="0F6F7E17" w14:textId="77777777" w:rsidR="00B52DCC" w:rsidRDefault="00916648">
            <w:pPr>
              <w:pStyle w:val="TableParagraph"/>
              <w:spacing w:line="226" w:lineRule="exact"/>
              <w:ind w:left="108"/>
              <w:rPr>
                <w:sz w:val="20"/>
              </w:rPr>
            </w:pPr>
            <w:r>
              <w:rPr>
                <w:sz w:val="20"/>
              </w:rPr>
              <w:t>Distilatlar (petrol), kille işlem görmüş ağır parafinik, a/a cinsinden % 3’ten</w:t>
            </w:r>
          </w:p>
          <w:p w14:paraId="4344E23E" w14:textId="77777777" w:rsidR="00B52DCC" w:rsidRDefault="00916648">
            <w:pPr>
              <w:pStyle w:val="TableParagraph"/>
              <w:spacing w:before="34"/>
              <w:ind w:left="108"/>
              <w:rPr>
                <w:sz w:val="20"/>
              </w:rPr>
            </w:pPr>
            <w:r>
              <w:rPr>
                <w:sz w:val="20"/>
              </w:rPr>
              <w:t>fazla DMSO ekstresi içerirse</w:t>
            </w:r>
          </w:p>
        </w:tc>
        <w:tc>
          <w:tcPr>
            <w:tcW w:w="1704" w:type="dxa"/>
          </w:tcPr>
          <w:p w14:paraId="44A82C9B" w14:textId="77777777" w:rsidR="00B52DCC" w:rsidRDefault="00916648">
            <w:pPr>
              <w:pStyle w:val="TableParagraph"/>
              <w:spacing w:before="116"/>
              <w:ind w:left="111"/>
              <w:rPr>
                <w:sz w:val="20"/>
              </w:rPr>
            </w:pPr>
            <w:r>
              <w:rPr>
                <w:sz w:val="20"/>
              </w:rPr>
              <w:t>64742-36-5</w:t>
            </w:r>
          </w:p>
        </w:tc>
        <w:tc>
          <w:tcPr>
            <w:tcW w:w="1960" w:type="dxa"/>
            <w:gridSpan w:val="2"/>
          </w:tcPr>
          <w:p w14:paraId="02C4061C" w14:textId="77777777" w:rsidR="00B52DCC" w:rsidRDefault="00916648">
            <w:pPr>
              <w:pStyle w:val="TableParagraph"/>
              <w:spacing w:before="116"/>
              <w:ind w:left="109"/>
              <w:rPr>
                <w:sz w:val="20"/>
              </w:rPr>
            </w:pPr>
            <w:r>
              <w:rPr>
                <w:sz w:val="20"/>
              </w:rPr>
              <w:t>265-137-2</w:t>
            </w:r>
          </w:p>
        </w:tc>
      </w:tr>
      <w:tr w:rsidR="00B52DCC" w14:paraId="66B1DCFA" w14:textId="77777777" w:rsidTr="004567AD">
        <w:trPr>
          <w:trHeight w:val="530"/>
        </w:trPr>
        <w:tc>
          <w:tcPr>
            <w:tcW w:w="1290" w:type="dxa"/>
          </w:tcPr>
          <w:p w14:paraId="532FDB5D" w14:textId="77777777" w:rsidR="00B52DCC" w:rsidRDefault="00916648">
            <w:pPr>
              <w:pStyle w:val="TableParagraph"/>
              <w:spacing w:before="113"/>
              <w:ind w:left="107"/>
              <w:rPr>
                <w:sz w:val="20"/>
              </w:rPr>
            </w:pPr>
            <w:r>
              <w:rPr>
                <w:sz w:val="20"/>
              </w:rPr>
              <w:t>772</w:t>
            </w:r>
          </w:p>
        </w:tc>
        <w:tc>
          <w:tcPr>
            <w:tcW w:w="5787" w:type="dxa"/>
            <w:gridSpan w:val="9"/>
          </w:tcPr>
          <w:p w14:paraId="6DFF582C" w14:textId="77777777" w:rsidR="00B52DCC" w:rsidRDefault="00916648">
            <w:pPr>
              <w:pStyle w:val="TableParagraph"/>
              <w:spacing w:line="223" w:lineRule="exact"/>
              <w:ind w:left="108"/>
              <w:rPr>
                <w:sz w:val="20"/>
              </w:rPr>
            </w:pPr>
            <w:r>
              <w:rPr>
                <w:sz w:val="20"/>
              </w:rPr>
              <w:t>Distilatlar (petrol), kille işlem görmüş hafif parafinik, a/a cinsinden % 3’ten</w:t>
            </w:r>
          </w:p>
          <w:p w14:paraId="77E68492" w14:textId="77777777" w:rsidR="00B52DCC" w:rsidRDefault="00916648">
            <w:pPr>
              <w:pStyle w:val="TableParagraph"/>
              <w:spacing w:before="34"/>
              <w:ind w:left="108"/>
              <w:rPr>
                <w:sz w:val="20"/>
              </w:rPr>
            </w:pPr>
            <w:r>
              <w:rPr>
                <w:sz w:val="20"/>
              </w:rPr>
              <w:t>fazla DMSO ekstresi içerirse</w:t>
            </w:r>
          </w:p>
        </w:tc>
        <w:tc>
          <w:tcPr>
            <w:tcW w:w="1704" w:type="dxa"/>
          </w:tcPr>
          <w:p w14:paraId="6178C727" w14:textId="77777777" w:rsidR="00B52DCC" w:rsidRDefault="00916648">
            <w:pPr>
              <w:pStyle w:val="TableParagraph"/>
              <w:spacing w:before="113"/>
              <w:ind w:left="111"/>
              <w:rPr>
                <w:sz w:val="20"/>
              </w:rPr>
            </w:pPr>
            <w:r>
              <w:rPr>
                <w:sz w:val="20"/>
              </w:rPr>
              <w:t>64742-37-6</w:t>
            </w:r>
          </w:p>
        </w:tc>
        <w:tc>
          <w:tcPr>
            <w:tcW w:w="1960" w:type="dxa"/>
            <w:gridSpan w:val="2"/>
          </w:tcPr>
          <w:p w14:paraId="717D1595" w14:textId="77777777" w:rsidR="00B52DCC" w:rsidRDefault="00916648">
            <w:pPr>
              <w:pStyle w:val="TableParagraph"/>
              <w:spacing w:before="113"/>
              <w:ind w:left="109"/>
              <w:rPr>
                <w:sz w:val="20"/>
              </w:rPr>
            </w:pPr>
            <w:r>
              <w:rPr>
                <w:sz w:val="20"/>
              </w:rPr>
              <w:t>265-138-8</w:t>
            </w:r>
          </w:p>
        </w:tc>
      </w:tr>
      <w:tr w:rsidR="00B52DCC" w14:paraId="4B26A13C" w14:textId="77777777" w:rsidTr="004567AD">
        <w:trPr>
          <w:trHeight w:val="527"/>
        </w:trPr>
        <w:tc>
          <w:tcPr>
            <w:tcW w:w="1290" w:type="dxa"/>
          </w:tcPr>
          <w:p w14:paraId="507759BB" w14:textId="77777777" w:rsidR="00B52DCC" w:rsidRDefault="00916648">
            <w:pPr>
              <w:pStyle w:val="TableParagraph"/>
              <w:spacing w:before="113"/>
              <w:ind w:left="107"/>
              <w:rPr>
                <w:sz w:val="20"/>
              </w:rPr>
            </w:pPr>
            <w:r>
              <w:rPr>
                <w:sz w:val="20"/>
              </w:rPr>
              <w:t>773</w:t>
            </w:r>
          </w:p>
        </w:tc>
        <w:tc>
          <w:tcPr>
            <w:tcW w:w="5787" w:type="dxa"/>
            <w:gridSpan w:val="9"/>
          </w:tcPr>
          <w:p w14:paraId="0DBA3EE4" w14:textId="77777777" w:rsidR="00B52DCC" w:rsidRDefault="00916648">
            <w:pPr>
              <w:pStyle w:val="TableParagraph"/>
              <w:spacing w:line="223" w:lineRule="exact"/>
              <w:ind w:left="108"/>
              <w:rPr>
                <w:sz w:val="20"/>
              </w:rPr>
            </w:pPr>
            <w:r>
              <w:rPr>
                <w:sz w:val="20"/>
              </w:rPr>
              <w:t>Kalıntı yağlar (petrol), kille işlem görmüş, a/a cinsinden % 3’ten fazla</w:t>
            </w:r>
          </w:p>
          <w:p w14:paraId="3D0B7025" w14:textId="77777777" w:rsidR="00B52DCC" w:rsidRDefault="00916648">
            <w:pPr>
              <w:pStyle w:val="TableParagraph"/>
              <w:spacing w:before="34"/>
              <w:ind w:left="108"/>
              <w:rPr>
                <w:sz w:val="20"/>
              </w:rPr>
            </w:pPr>
            <w:r>
              <w:rPr>
                <w:sz w:val="20"/>
              </w:rPr>
              <w:t>DMSO ekstresi içerirse</w:t>
            </w:r>
          </w:p>
        </w:tc>
        <w:tc>
          <w:tcPr>
            <w:tcW w:w="1704" w:type="dxa"/>
          </w:tcPr>
          <w:p w14:paraId="7ADA0192" w14:textId="77777777" w:rsidR="00B52DCC" w:rsidRDefault="00916648">
            <w:pPr>
              <w:pStyle w:val="TableParagraph"/>
              <w:spacing w:before="113"/>
              <w:ind w:left="111"/>
              <w:rPr>
                <w:sz w:val="20"/>
              </w:rPr>
            </w:pPr>
            <w:r>
              <w:rPr>
                <w:sz w:val="20"/>
              </w:rPr>
              <w:t>64742-41-2</w:t>
            </w:r>
          </w:p>
        </w:tc>
        <w:tc>
          <w:tcPr>
            <w:tcW w:w="1960" w:type="dxa"/>
            <w:gridSpan w:val="2"/>
          </w:tcPr>
          <w:p w14:paraId="187B3ED8" w14:textId="77777777" w:rsidR="00B52DCC" w:rsidRDefault="00916648">
            <w:pPr>
              <w:pStyle w:val="TableParagraph"/>
              <w:spacing w:before="113"/>
              <w:ind w:left="109"/>
              <w:rPr>
                <w:sz w:val="20"/>
              </w:rPr>
            </w:pPr>
            <w:r>
              <w:rPr>
                <w:sz w:val="20"/>
              </w:rPr>
              <w:t>265-143-5</w:t>
            </w:r>
          </w:p>
        </w:tc>
      </w:tr>
      <w:tr w:rsidR="00B52DCC" w14:paraId="44D39208" w14:textId="77777777" w:rsidTr="004567AD">
        <w:trPr>
          <w:trHeight w:val="530"/>
        </w:trPr>
        <w:tc>
          <w:tcPr>
            <w:tcW w:w="1290" w:type="dxa"/>
          </w:tcPr>
          <w:p w14:paraId="2404608D" w14:textId="77777777" w:rsidR="00B52DCC" w:rsidRDefault="00916648">
            <w:pPr>
              <w:pStyle w:val="TableParagraph"/>
              <w:spacing w:before="113"/>
              <w:ind w:left="107"/>
              <w:rPr>
                <w:sz w:val="20"/>
              </w:rPr>
            </w:pPr>
            <w:r>
              <w:rPr>
                <w:sz w:val="20"/>
              </w:rPr>
              <w:t>774</w:t>
            </w:r>
          </w:p>
        </w:tc>
        <w:tc>
          <w:tcPr>
            <w:tcW w:w="5787" w:type="dxa"/>
            <w:gridSpan w:val="9"/>
          </w:tcPr>
          <w:p w14:paraId="56F8CE53" w14:textId="77777777" w:rsidR="00B52DCC" w:rsidRDefault="00916648">
            <w:pPr>
              <w:pStyle w:val="TableParagraph"/>
              <w:spacing w:line="223" w:lineRule="exact"/>
              <w:ind w:left="108"/>
              <w:rPr>
                <w:sz w:val="20"/>
              </w:rPr>
            </w:pPr>
            <w:r>
              <w:rPr>
                <w:sz w:val="20"/>
              </w:rPr>
              <w:t>Distilatlar (petrol), kille işlem görmüş ağır naftenik, a/a cinsinden % 3’ten</w:t>
            </w:r>
          </w:p>
          <w:p w14:paraId="22101C79" w14:textId="77777777" w:rsidR="00B52DCC" w:rsidRDefault="00916648">
            <w:pPr>
              <w:pStyle w:val="TableParagraph"/>
              <w:spacing w:before="34"/>
              <w:ind w:left="108"/>
              <w:rPr>
                <w:sz w:val="20"/>
              </w:rPr>
            </w:pPr>
            <w:r>
              <w:rPr>
                <w:sz w:val="20"/>
              </w:rPr>
              <w:t>fazla DMSO ekstresi içerirse</w:t>
            </w:r>
          </w:p>
        </w:tc>
        <w:tc>
          <w:tcPr>
            <w:tcW w:w="1704" w:type="dxa"/>
          </w:tcPr>
          <w:p w14:paraId="5F210B06" w14:textId="77777777" w:rsidR="00B52DCC" w:rsidRDefault="00916648">
            <w:pPr>
              <w:pStyle w:val="TableParagraph"/>
              <w:spacing w:before="113"/>
              <w:ind w:left="111"/>
              <w:rPr>
                <w:sz w:val="20"/>
              </w:rPr>
            </w:pPr>
            <w:r>
              <w:rPr>
                <w:sz w:val="20"/>
              </w:rPr>
              <w:t>64742-44-5</w:t>
            </w:r>
          </w:p>
        </w:tc>
        <w:tc>
          <w:tcPr>
            <w:tcW w:w="1960" w:type="dxa"/>
            <w:gridSpan w:val="2"/>
          </w:tcPr>
          <w:p w14:paraId="11B0C072" w14:textId="77777777" w:rsidR="00B52DCC" w:rsidRDefault="00916648">
            <w:pPr>
              <w:pStyle w:val="TableParagraph"/>
              <w:spacing w:before="113"/>
              <w:ind w:left="109"/>
              <w:rPr>
                <w:sz w:val="20"/>
              </w:rPr>
            </w:pPr>
            <w:r>
              <w:rPr>
                <w:sz w:val="20"/>
              </w:rPr>
              <w:t>265-146-1</w:t>
            </w:r>
          </w:p>
        </w:tc>
      </w:tr>
      <w:tr w:rsidR="00B52DCC" w14:paraId="3A0C395B" w14:textId="77777777" w:rsidTr="004567AD">
        <w:trPr>
          <w:trHeight w:val="527"/>
        </w:trPr>
        <w:tc>
          <w:tcPr>
            <w:tcW w:w="1290" w:type="dxa"/>
          </w:tcPr>
          <w:p w14:paraId="039614BA" w14:textId="77777777" w:rsidR="00B52DCC" w:rsidRDefault="00916648">
            <w:pPr>
              <w:pStyle w:val="TableParagraph"/>
              <w:spacing w:before="113"/>
              <w:ind w:left="107"/>
              <w:rPr>
                <w:sz w:val="20"/>
              </w:rPr>
            </w:pPr>
            <w:r>
              <w:rPr>
                <w:sz w:val="20"/>
              </w:rPr>
              <w:t>775</w:t>
            </w:r>
          </w:p>
        </w:tc>
        <w:tc>
          <w:tcPr>
            <w:tcW w:w="5787" w:type="dxa"/>
            <w:gridSpan w:val="9"/>
          </w:tcPr>
          <w:p w14:paraId="2FA5D28D" w14:textId="77777777" w:rsidR="00B52DCC" w:rsidRDefault="00916648">
            <w:pPr>
              <w:pStyle w:val="TableParagraph"/>
              <w:spacing w:line="223" w:lineRule="exact"/>
              <w:ind w:left="108"/>
              <w:rPr>
                <w:sz w:val="20"/>
              </w:rPr>
            </w:pPr>
            <w:r>
              <w:rPr>
                <w:sz w:val="20"/>
              </w:rPr>
              <w:t>Distilatlar (petrol), kille işlem görmüş hafif naftenik, a/a cinsinden % 3’ten</w:t>
            </w:r>
          </w:p>
          <w:p w14:paraId="078B40CB" w14:textId="77777777" w:rsidR="00B52DCC" w:rsidRDefault="00916648">
            <w:pPr>
              <w:pStyle w:val="TableParagraph"/>
              <w:spacing w:before="34"/>
              <w:ind w:left="108"/>
              <w:rPr>
                <w:sz w:val="20"/>
              </w:rPr>
            </w:pPr>
            <w:r>
              <w:rPr>
                <w:sz w:val="20"/>
              </w:rPr>
              <w:t>fazla DMSO ekstresi içerirse</w:t>
            </w:r>
          </w:p>
        </w:tc>
        <w:tc>
          <w:tcPr>
            <w:tcW w:w="1704" w:type="dxa"/>
          </w:tcPr>
          <w:p w14:paraId="04416FDC" w14:textId="77777777" w:rsidR="00B52DCC" w:rsidRDefault="00916648">
            <w:pPr>
              <w:pStyle w:val="TableParagraph"/>
              <w:spacing w:before="113"/>
              <w:ind w:left="111"/>
              <w:rPr>
                <w:sz w:val="20"/>
              </w:rPr>
            </w:pPr>
            <w:r>
              <w:rPr>
                <w:sz w:val="20"/>
              </w:rPr>
              <w:t>64742-45-6</w:t>
            </w:r>
          </w:p>
        </w:tc>
        <w:tc>
          <w:tcPr>
            <w:tcW w:w="1960" w:type="dxa"/>
            <w:gridSpan w:val="2"/>
          </w:tcPr>
          <w:p w14:paraId="5D6D02AB" w14:textId="77777777" w:rsidR="00B52DCC" w:rsidRDefault="00916648">
            <w:pPr>
              <w:pStyle w:val="TableParagraph"/>
              <w:spacing w:before="113"/>
              <w:ind w:left="109"/>
              <w:rPr>
                <w:sz w:val="20"/>
              </w:rPr>
            </w:pPr>
            <w:r>
              <w:rPr>
                <w:sz w:val="20"/>
              </w:rPr>
              <w:t>265-147-7</w:t>
            </w:r>
          </w:p>
        </w:tc>
      </w:tr>
      <w:tr w:rsidR="00B52DCC" w14:paraId="1D6C123B" w14:textId="77777777" w:rsidTr="004567AD">
        <w:trPr>
          <w:trHeight w:val="530"/>
        </w:trPr>
        <w:tc>
          <w:tcPr>
            <w:tcW w:w="1290" w:type="dxa"/>
          </w:tcPr>
          <w:p w14:paraId="02012CBB" w14:textId="77777777" w:rsidR="00B52DCC" w:rsidRDefault="00916648">
            <w:pPr>
              <w:pStyle w:val="TableParagraph"/>
              <w:spacing w:before="113"/>
              <w:ind w:left="107"/>
              <w:rPr>
                <w:sz w:val="20"/>
              </w:rPr>
            </w:pPr>
            <w:r>
              <w:rPr>
                <w:sz w:val="20"/>
              </w:rPr>
              <w:t>776</w:t>
            </w:r>
          </w:p>
        </w:tc>
        <w:tc>
          <w:tcPr>
            <w:tcW w:w="5787" w:type="dxa"/>
            <w:gridSpan w:val="9"/>
          </w:tcPr>
          <w:p w14:paraId="021DBF27" w14:textId="77777777" w:rsidR="00B52DCC" w:rsidRDefault="00916648">
            <w:pPr>
              <w:pStyle w:val="TableParagraph"/>
              <w:spacing w:line="223" w:lineRule="exact"/>
              <w:ind w:left="108"/>
              <w:rPr>
                <w:sz w:val="20"/>
              </w:rPr>
            </w:pPr>
            <w:r>
              <w:rPr>
                <w:sz w:val="20"/>
              </w:rPr>
              <w:t>Distilatlar (petrol), hidrojenle muamale edilmiş ağır naftenik, a/a cinsinden</w:t>
            </w:r>
          </w:p>
          <w:p w14:paraId="4A3AFE02" w14:textId="77777777" w:rsidR="00B52DCC" w:rsidRDefault="00916648">
            <w:pPr>
              <w:pStyle w:val="TableParagraph"/>
              <w:spacing w:before="36"/>
              <w:ind w:left="108"/>
              <w:rPr>
                <w:sz w:val="20"/>
              </w:rPr>
            </w:pPr>
            <w:r>
              <w:rPr>
                <w:sz w:val="20"/>
              </w:rPr>
              <w:t>% 3’ten fazla DMSO ekstresi içerirse</w:t>
            </w:r>
          </w:p>
        </w:tc>
        <w:tc>
          <w:tcPr>
            <w:tcW w:w="1704" w:type="dxa"/>
          </w:tcPr>
          <w:p w14:paraId="542F5E19" w14:textId="77777777" w:rsidR="00B52DCC" w:rsidRDefault="00916648">
            <w:pPr>
              <w:pStyle w:val="TableParagraph"/>
              <w:spacing w:before="113"/>
              <w:ind w:left="111"/>
              <w:rPr>
                <w:sz w:val="20"/>
              </w:rPr>
            </w:pPr>
            <w:r>
              <w:rPr>
                <w:sz w:val="20"/>
              </w:rPr>
              <w:t>64742-52-5</w:t>
            </w:r>
          </w:p>
        </w:tc>
        <w:tc>
          <w:tcPr>
            <w:tcW w:w="1960" w:type="dxa"/>
            <w:gridSpan w:val="2"/>
          </w:tcPr>
          <w:p w14:paraId="3839D34D" w14:textId="77777777" w:rsidR="00B52DCC" w:rsidRDefault="00916648">
            <w:pPr>
              <w:pStyle w:val="TableParagraph"/>
              <w:spacing w:before="113"/>
              <w:ind w:left="109"/>
              <w:rPr>
                <w:sz w:val="20"/>
              </w:rPr>
            </w:pPr>
            <w:r>
              <w:rPr>
                <w:sz w:val="20"/>
              </w:rPr>
              <w:t>265-155-0</w:t>
            </w:r>
          </w:p>
        </w:tc>
      </w:tr>
      <w:tr w:rsidR="00B52DCC" w14:paraId="3985CFE4" w14:textId="77777777" w:rsidTr="004567AD">
        <w:trPr>
          <w:trHeight w:val="528"/>
        </w:trPr>
        <w:tc>
          <w:tcPr>
            <w:tcW w:w="1290" w:type="dxa"/>
          </w:tcPr>
          <w:p w14:paraId="5604326E" w14:textId="77777777" w:rsidR="00B52DCC" w:rsidRDefault="00916648">
            <w:pPr>
              <w:pStyle w:val="TableParagraph"/>
              <w:spacing w:before="113"/>
              <w:ind w:left="107"/>
              <w:rPr>
                <w:sz w:val="20"/>
              </w:rPr>
            </w:pPr>
            <w:r>
              <w:rPr>
                <w:sz w:val="20"/>
              </w:rPr>
              <w:t>777</w:t>
            </w:r>
          </w:p>
        </w:tc>
        <w:tc>
          <w:tcPr>
            <w:tcW w:w="5787" w:type="dxa"/>
            <w:gridSpan w:val="9"/>
          </w:tcPr>
          <w:p w14:paraId="7A0F8D5C" w14:textId="77777777" w:rsidR="00B52DCC" w:rsidRDefault="00916648">
            <w:pPr>
              <w:pStyle w:val="TableParagraph"/>
              <w:spacing w:line="224" w:lineRule="exact"/>
              <w:ind w:left="108"/>
              <w:rPr>
                <w:sz w:val="20"/>
              </w:rPr>
            </w:pPr>
            <w:r>
              <w:rPr>
                <w:sz w:val="20"/>
              </w:rPr>
              <w:t>Distilatlar (petrol), hidrojenle muamale edilmiş hafif naftenik, a/a cinsinden</w:t>
            </w:r>
          </w:p>
          <w:p w14:paraId="41AEF5BD" w14:textId="77777777" w:rsidR="00B52DCC" w:rsidRDefault="00916648">
            <w:pPr>
              <w:pStyle w:val="TableParagraph"/>
              <w:spacing w:before="34"/>
              <w:ind w:left="108"/>
              <w:rPr>
                <w:sz w:val="20"/>
              </w:rPr>
            </w:pPr>
            <w:r>
              <w:rPr>
                <w:sz w:val="20"/>
              </w:rPr>
              <w:t>% 3’ten fazla DMSO ekstresi içerirse</w:t>
            </w:r>
          </w:p>
        </w:tc>
        <w:tc>
          <w:tcPr>
            <w:tcW w:w="1704" w:type="dxa"/>
          </w:tcPr>
          <w:p w14:paraId="70161C1D" w14:textId="77777777" w:rsidR="00B52DCC" w:rsidRDefault="00916648">
            <w:pPr>
              <w:pStyle w:val="TableParagraph"/>
              <w:spacing w:before="113"/>
              <w:ind w:left="111"/>
              <w:rPr>
                <w:sz w:val="20"/>
              </w:rPr>
            </w:pPr>
            <w:r>
              <w:rPr>
                <w:sz w:val="20"/>
              </w:rPr>
              <w:t>64742-53-6</w:t>
            </w:r>
          </w:p>
        </w:tc>
        <w:tc>
          <w:tcPr>
            <w:tcW w:w="1960" w:type="dxa"/>
            <w:gridSpan w:val="2"/>
          </w:tcPr>
          <w:p w14:paraId="1B41772E" w14:textId="77777777" w:rsidR="00B52DCC" w:rsidRDefault="00916648">
            <w:pPr>
              <w:pStyle w:val="TableParagraph"/>
              <w:spacing w:before="113"/>
              <w:ind w:left="109"/>
              <w:rPr>
                <w:sz w:val="20"/>
              </w:rPr>
            </w:pPr>
            <w:r>
              <w:rPr>
                <w:sz w:val="20"/>
              </w:rPr>
              <w:t>265-156-6</w:t>
            </w:r>
          </w:p>
        </w:tc>
      </w:tr>
      <w:tr w:rsidR="00B52DCC" w14:paraId="3F6497BA" w14:textId="77777777" w:rsidTr="004567AD">
        <w:trPr>
          <w:trHeight w:val="793"/>
        </w:trPr>
        <w:tc>
          <w:tcPr>
            <w:tcW w:w="1290" w:type="dxa"/>
          </w:tcPr>
          <w:p w14:paraId="5D852FCC" w14:textId="77777777" w:rsidR="00B52DCC" w:rsidRDefault="00916648">
            <w:pPr>
              <w:pStyle w:val="TableParagraph"/>
              <w:spacing w:before="115"/>
              <w:ind w:left="107"/>
              <w:rPr>
                <w:sz w:val="20"/>
              </w:rPr>
            </w:pPr>
            <w:r>
              <w:rPr>
                <w:sz w:val="20"/>
              </w:rPr>
              <w:t>778</w:t>
            </w:r>
          </w:p>
        </w:tc>
        <w:tc>
          <w:tcPr>
            <w:tcW w:w="5787" w:type="dxa"/>
            <w:gridSpan w:val="9"/>
          </w:tcPr>
          <w:p w14:paraId="59879A5F" w14:textId="77777777" w:rsidR="00B52DCC" w:rsidRDefault="00916648">
            <w:pPr>
              <w:pStyle w:val="TableParagraph"/>
              <w:spacing w:line="225" w:lineRule="exact"/>
              <w:ind w:left="108"/>
              <w:rPr>
                <w:sz w:val="20"/>
              </w:rPr>
            </w:pPr>
            <w:r>
              <w:rPr>
                <w:sz w:val="20"/>
              </w:rPr>
              <w:t>Distilatlar (petrol), hidrojenle muamale edilmiş ağır parafinik, a/a cinsinden</w:t>
            </w:r>
          </w:p>
          <w:p w14:paraId="423A129E" w14:textId="77777777" w:rsidR="00B52DCC" w:rsidRDefault="00916648">
            <w:pPr>
              <w:pStyle w:val="TableParagraph"/>
              <w:spacing w:before="34"/>
              <w:ind w:left="108"/>
              <w:rPr>
                <w:sz w:val="20"/>
              </w:rPr>
            </w:pPr>
            <w:r>
              <w:rPr>
                <w:w w:val="99"/>
                <w:sz w:val="20"/>
              </w:rPr>
              <w:t>%</w:t>
            </w:r>
          </w:p>
          <w:p w14:paraId="48E904A6" w14:textId="77777777" w:rsidR="00B52DCC" w:rsidRDefault="00916648">
            <w:pPr>
              <w:pStyle w:val="TableParagraph"/>
              <w:spacing w:before="34"/>
              <w:ind w:left="108"/>
              <w:rPr>
                <w:sz w:val="20"/>
              </w:rPr>
            </w:pPr>
            <w:r>
              <w:rPr>
                <w:sz w:val="20"/>
              </w:rPr>
              <w:t>3’ten fazla DMSO ekstresi içerirse</w:t>
            </w:r>
          </w:p>
        </w:tc>
        <w:tc>
          <w:tcPr>
            <w:tcW w:w="1704" w:type="dxa"/>
          </w:tcPr>
          <w:p w14:paraId="2E64388F" w14:textId="77777777" w:rsidR="00B52DCC" w:rsidRDefault="00916648">
            <w:pPr>
              <w:pStyle w:val="TableParagraph"/>
              <w:spacing w:before="115"/>
              <w:ind w:left="111"/>
              <w:rPr>
                <w:sz w:val="20"/>
              </w:rPr>
            </w:pPr>
            <w:r>
              <w:rPr>
                <w:sz w:val="20"/>
              </w:rPr>
              <w:t>64742-54-7</w:t>
            </w:r>
          </w:p>
        </w:tc>
        <w:tc>
          <w:tcPr>
            <w:tcW w:w="1960" w:type="dxa"/>
            <w:gridSpan w:val="2"/>
          </w:tcPr>
          <w:p w14:paraId="55DAA123" w14:textId="77777777" w:rsidR="00B52DCC" w:rsidRDefault="00916648">
            <w:pPr>
              <w:pStyle w:val="TableParagraph"/>
              <w:spacing w:before="115"/>
              <w:ind w:left="109"/>
              <w:rPr>
                <w:sz w:val="20"/>
              </w:rPr>
            </w:pPr>
            <w:r>
              <w:rPr>
                <w:sz w:val="20"/>
              </w:rPr>
              <w:t>265-157-1</w:t>
            </w:r>
          </w:p>
        </w:tc>
      </w:tr>
      <w:tr w:rsidR="00B52DCC" w14:paraId="6248C797" w14:textId="77777777" w:rsidTr="004567AD">
        <w:trPr>
          <w:trHeight w:val="530"/>
        </w:trPr>
        <w:tc>
          <w:tcPr>
            <w:tcW w:w="1290" w:type="dxa"/>
          </w:tcPr>
          <w:p w14:paraId="111D9683" w14:textId="77777777" w:rsidR="00B52DCC" w:rsidRDefault="00916648">
            <w:pPr>
              <w:pStyle w:val="TableParagraph"/>
              <w:spacing w:before="113"/>
              <w:ind w:left="107"/>
              <w:rPr>
                <w:sz w:val="20"/>
              </w:rPr>
            </w:pPr>
            <w:r>
              <w:rPr>
                <w:sz w:val="20"/>
              </w:rPr>
              <w:t>779</w:t>
            </w:r>
          </w:p>
        </w:tc>
        <w:tc>
          <w:tcPr>
            <w:tcW w:w="5787" w:type="dxa"/>
            <w:gridSpan w:val="9"/>
          </w:tcPr>
          <w:p w14:paraId="3723CE32" w14:textId="77777777" w:rsidR="00B52DCC" w:rsidRDefault="00916648">
            <w:pPr>
              <w:pStyle w:val="TableParagraph"/>
              <w:spacing w:line="223" w:lineRule="exact"/>
              <w:ind w:left="108"/>
              <w:rPr>
                <w:sz w:val="20"/>
              </w:rPr>
            </w:pPr>
            <w:r>
              <w:rPr>
                <w:sz w:val="20"/>
              </w:rPr>
              <w:t>Distilatlar (petrol), hidrojenle muamale edilmiş hafif parafinik, a/a</w:t>
            </w:r>
          </w:p>
          <w:p w14:paraId="73AA2D40"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6296EF54" w14:textId="77777777" w:rsidR="00B52DCC" w:rsidRDefault="00916648">
            <w:pPr>
              <w:pStyle w:val="TableParagraph"/>
              <w:spacing w:before="113"/>
              <w:ind w:left="111"/>
              <w:rPr>
                <w:sz w:val="20"/>
              </w:rPr>
            </w:pPr>
            <w:r>
              <w:rPr>
                <w:sz w:val="20"/>
              </w:rPr>
              <w:t>64742-55-8</w:t>
            </w:r>
          </w:p>
        </w:tc>
        <w:tc>
          <w:tcPr>
            <w:tcW w:w="1960" w:type="dxa"/>
            <w:gridSpan w:val="2"/>
          </w:tcPr>
          <w:p w14:paraId="536845C0" w14:textId="77777777" w:rsidR="00B52DCC" w:rsidRDefault="00916648">
            <w:pPr>
              <w:pStyle w:val="TableParagraph"/>
              <w:spacing w:before="113"/>
              <w:ind w:left="109"/>
              <w:rPr>
                <w:sz w:val="20"/>
              </w:rPr>
            </w:pPr>
            <w:r>
              <w:rPr>
                <w:sz w:val="20"/>
              </w:rPr>
              <w:t>265-158-7</w:t>
            </w:r>
          </w:p>
        </w:tc>
      </w:tr>
      <w:tr w:rsidR="00B52DCC" w14:paraId="00BC666A" w14:textId="77777777" w:rsidTr="004567AD">
        <w:trPr>
          <w:trHeight w:val="527"/>
        </w:trPr>
        <w:tc>
          <w:tcPr>
            <w:tcW w:w="1290" w:type="dxa"/>
          </w:tcPr>
          <w:p w14:paraId="1D1DDAD4" w14:textId="77777777" w:rsidR="00B52DCC" w:rsidRDefault="00916648">
            <w:pPr>
              <w:pStyle w:val="TableParagraph"/>
              <w:spacing w:before="113"/>
              <w:ind w:left="107"/>
              <w:rPr>
                <w:sz w:val="20"/>
              </w:rPr>
            </w:pPr>
            <w:r>
              <w:rPr>
                <w:sz w:val="20"/>
              </w:rPr>
              <w:t>780</w:t>
            </w:r>
          </w:p>
        </w:tc>
        <w:tc>
          <w:tcPr>
            <w:tcW w:w="5787" w:type="dxa"/>
            <w:gridSpan w:val="9"/>
          </w:tcPr>
          <w:p w14:paraId="1D60AADE" w14:textId="77777777" w:rsidR="00B52DCC" w:rsidRDefault="00916648">
            <w:pPr>
              <w:pStyle w:val="TableParagraph"/>
              <w:spacing w:line="223" w:lineRule="exact"/>
              <w:ind w:left="108"/>
              <w:rPr>
                <w:sz w:val="20"/>
              </w:rPr>
            </w:pPr>
            <w:r>
              <w:rPr>
                <w:sz w:val="20"/>
              </w:rPr>
              <w:t>Distilatlar (petrol), çözücü ile cilası alınmış hafif parafinik, a/a cinsinden %</w:t>
            </w:r>
          </w:p>
          <w:p w14:paraId="2087D4CD" w14:textId="77777777" w:rsidR="00B52DCC" w:rsidRDefault="00916648">
            <w:pPr>
              <w:pStyle w:val="TableParagraph"/>
              <w:spacing w:before="34"/>
              <w:ind w:left="108"/>
              <w:rPr>
                <w:sz w:val="20"/>
              </w:rPr>
            </w:pPr>
            <w:r>
              <w:rPr>
                <w:sz w:val="20"/>
              </w:rPr>
              <w:t>3’ten fazla DMSO ekstresi içerirse</w:t>
            </w:r>
          </w:p>
        </w:tc>
        <w:tc>
          <w:tcPr>
            <w:tcW w:w="1704" w:type="dxa"/>
          </w:tcPr>
          <w:p w14:paraId="15FB8142" w14:textId="77777777" w:rsidR="00B52DCC" w:rsidRDefault="00916648">
            <w:pPr>
              <w:pStyle w:val="TableParagraph"/>
              <w:spacing w:before="113"/>
              <w:ind w:left="111"/>
              <w:rPr>
                <w:sz w:val="20"/>
              </w:rPr>
            </w:pPr>
            <w:r>
              <w:rPr>
                <w:sz w:val="20"/>
              </w:rPr>
              <w:t>64742-56-9</w:t>
            </w:r>
          </w:p>
        </w:tc>
        <w:tc>
          <w:tcPr>
            <w:tcW w:w="1960" w:type="dxa"/>
            <w:gridSpan w:val="2"/>
          </w:tcPr>
          <w:p w14:paraId="6C9A9113" w14:textId="77777777" w:rsidR="00B52DCC" w:rsidRDefault="00916648">
            <w:pPr>
              <w:pStyle w:val="TableParagraph"/>
              <w:spacing w:before="113"/>
              <w:ind w:left="109"/>
              <w:rPr>
                <w:sz w:val="20"/>
              </w:rPr>
            </w:pPr>
            <w:r>
              <w:rPr>
                <w:sz w:val="20"/>
              </w:rPr>
              <w:t>265-159-2</w:t>
            </w:r>
          </w:p>
        </w:tc>
      </w:tr>
      <w:tr w:rsidR="00B52DCC" w14:paraId="111B324D" w14:textId="77777777" w:rsidTr="004567AD">
        <w:trPr>
          <w:trHeight w:val="530"/>
        </w:trPr>
        <w:tc>
          <w:tcPr>
            <w:tcW w:w="1290" w:type="dxa"/>
          </w:tcPr>
          <w:p w14:paraId="56B1A22F" w14:textId="77777777" w:rsidR="00B52DCC" w:rsidRDefault="00916648">
            <w:pPr>
              <w:pStyle w:val="TableParagraph"/>
              <w:spacing w:before="113"/>
              <w:ind w:left="107"/>
              <w:rPr>
                <w:sz w:val="20"/>
              </w:rPr>
            </w:pPr>
            <w:r>
              <w:rPr>
                <w:sz w:val="20"/>
              </w:rPr>
              <w:t>781</w:t>
            </w:r>
          </w:p>
        </w:tc>
        <w:tc>
          <w:tcPr>
            <w:tcW w:w="5787" w:type="dxa"/>
            <w:gridSpan w:val="9"/>
          </w:tcPr>
          <w:p w14:paraId="77A7CF52" w14:textId="77777777" w:rsidR="00B52DCC" w:rsidRDefault="00916648">
            <w:pPr>
              <w:pStyle w:val="TableParagraph"/>
              <w:spacing w:line="223" w:lineRule="exact"/>
              <w:ind w:left="108"/>
              <w:rPr>
                <w:sz w:val="20"/>
              </w:rPr>
            </w:pPr>
            <w:r>
              <w:rPr>
                <w:sz w:val="20"/>
              </w:rPr>
              <w:t>Kalıntı yağlar (petrol), hidrojenle muamale edilmiş, a/a cinsinden % 3’ten</w:t>
            </w:r>
          </w:p>
          <w:p w14:paraId="7BC977D1" w14:textId="77777777" w:rsidR="00B52DCC" w:rsidRDefault="00916648">
            <w:pPr>
              <w:pStyle w:val="TableParagraph"/>
              <w:spacing w:before="36"/>
              <w:ind w:left="108"/>
              <w:rPr>
                <w:sz w:val="20"/>
              </w:rPr>
            </w:pPr>
            <w:r>
              <w:rPr>
                <w:sz w:val="20"/>
              </w:rPr>
              <w:t>fazla DMSO ekstresi içerirse</w:t>
            </w:r>
          </w:p>
        </w:tc>
        <w:tc>
          <w:tcPr>
            <w:tcW w:w="1704" w:type="dxa"/>
          </w:tcPr>
          <w:p w14:paraId="7B069704" w14:textId="77777777" w:rsidR="00B52DCC" w:rsidRDefault="00916648">
            <w:pPr>
              <w:pStyle w:val="TableParagraph"/>
              <w:spacing w:before="113"/>
              <w:ind w:left="111"/>
              <w:rPr>
                <w:sz w:val="20"/>
              </w:rPr>
            </w:pPr>
            <w:r>
              <w:rPr>
                <w:sz w:val="20"/>
              </w:rPr>
              <w:t>64742-57-0</w:t>
            </w:r>
          </w:p>
        </w:tc>
        <w:tc>
          <w:tcPr>
            <w:tcW w:w="1960" w:type="dxa"/>
            <w:gridSpan w:val="2"/>
          </w:tcPr>
          <w:p w14:paraId="46DC6BAA" w14:textId="77777777" w:rsidR="00B52DCC" w:rsidRDefault="00916648">
            <w:pPr>
              <w:pStyle w:val="TableParagraph"/>
              <w:spacing w:before="113"/>
              <w:ind w:left="109"/>
              <w:rPr>
                <w:sz w:val="20"/>
              </w:rPr>
            </w:pPr>
            <w:r>
              <w:rPr>
                <w:sz w:val="20"/>
              </w:rPr>
              <w:t>265-160-8</w:t>
            </w:r>
          </w:p>
        </w:tc>
      </w:tr>
      <w:tr w:rsidR="00B52DCC" w14:paraId="39C14892" w14:textId="77777777" w:rsidTr="004567AD">
        <w:trPr>
          <w:trHeight w:val="528"/>
        </w:trPr>
        <w:tc>
          <w:tcPr>
            <w:tcW w:w="1290" w:type="dxa"/>
          </w:tcPr>
          <w:p w14:paraId="5B6569C5" w14:textId="77777777" w:rsidR="00B52DCC" w:rsidRDefault="00916648">
            <w:pPr>
              <w:pStyle w:val="TableParagraph"/>
              <w:spacing w:before="113"/>
              <w:ind w:left="107"/>
              <w:rPr>
                <w:sz w:val="20"/>
              </w:rPr>
            </w:pPr>
            <w:r>
              <w:rPr>
                <w:sz w:val="20"/>
              </w:rPr>
              <w:t>782</w:t>
            </w:r>
          </w:p>
        </w:tc>
        <w:tc>
          <w:tcPr>
            <w:tcW w:w="5787" w:type="dxa"/>
            <w:gridSpan w:val="9"/>
          </w:tcPr>
          <w:p w14:paraId="5C979470" w14:textId="77777777" w:rsidR="00B52DCC" w:rsidRDefault="00916648">
            <w:pPr>
              <w:pStyle w:val="TableParagraph"/>
              <w:spacing w:line="223" w:lineRule="exact"/>
              <w:ind w:left="108"/>
              <w:rPr>
                <w:sz w:val="20"/>
              </w:rPr>
            </w:pPr>
            <w:r>
              <w:rPr>
                <w:sz w:val="20"/>
              </w:rPr>
              <w:t>Kalıntı</w:t>
            </w:r>
            <w:r>
              <w:rPr>
                <w:spacing w:val="-12"/>
                <w:sz w:val="20"/>
              </w:rPr>
              <w:t xml:space="preserve"> </w:t>
            </w:r>
            <w:r>
              <w:rPr>
                <w:sz w:val="20"/>
              </w:rPr>
              <w:t>yağlar</w:t>
            </w:r>
            <w:r>
              <w:rPr>
                <w:spacing w:val="-13"/>
                <w:sz w:val="20"/>
              </w:rPr>
              <w:t xml:space="preserve"> </w:t>
            </w:r>
            <w:r>
              <w:rPr>
                <w:sz w:val="20"/>
              </w:rPr>
              <w:t>(petrol),</w:t>
            </w:r>
            <w:r>
              <w:rPr>
                <w:spacing w:val="-14"/>
                <w:sz w:val="20"/>
              </w:rPr>
              <w:t xml:space="preserve"> </w:t>
            </w:r>
            <w:r>
              <w:rPr>
                <w:sz w:val="20"/>
              </w:rPr>
              <w:t>çözücü</w:t>
            </w:r>
            <w:r>
              <w:rPr>
                <w:spacing w:val="-15"/>
                <w:sz w:val="20"/>
              </w:rPr>
              <w:t xml:space="preserve"> </w:t>
            </w:r>
            <w:r>
              <w:rPr>
                <w:sz w:val="20"/>
              </w:rPr>
              <w:t>ile</w:t>
            </w:r>
            <w:r>
              <w:rPr>
                <w:spacing w:val="-14"/>
                <w:sz w:val="20"/>
              </w:rPr>
              <w:t xml:space="preserve"> </w:t>
            </w:r>
            <w:r>
              <w:rPr>
                <w:sz w:val="20"/>
              </w:rPr>
              <w:t>cilası</w:t>
            </w:r>
            <w:r>
              <w:rPr>
                <w:spacing w:val="-15"/>
                <w:sz w:val="20"/>
              </w:rPr>
              <w:t xml:space="preserve"> </w:t>
            </w:r>
            <w:r>
              <w:rPr>
                <w:sz w:val="20"/>
              </w:rPr>
              <w:t>alınmış</w:t>
            </w:r>
            <w:r>
              <w:rPr>
                <w:spacing w:val="-14"/>
                <w:sz w:val="20"/>
              </w:rPr>
              <w:t xml:space="preserve"> </w:t>
            </w:r>
            <w:r>
              <w:rPr>
                <w:sz w:val="20"/>
              </w:rPr>
              <w:t>hafif</w:t>
            </w:r>
            <w:r>
              <w:rPr>
                <w:spacing w:val="-16"/>
                <w:sz w:val="20"/>
              </w:rPr>
              <w:t xml:space="preserve"> </w:t>
            </w:r>
            <w:r>
              <w:rPr>
                <w:sz w:val="20"/>
              </w:rPr>
              <w:t>parafinik,</w:t>
            </w:r>
            <w:r>
              <w:rPr>
                <w:spacing w:val="-14"/>
                <w:sz w:val="20"/>
              </w:rPr>
              <w:t xml:space="preserve"> </w:t>
            </w:r>
            <w:r>
              <w:rPr>
                <w:sz w:val="20"/>
              </w:rPr>
              <w:t>a/a</w:t>
            </w:r>
            <w:r>
              <w:rPr>
                <w:spacing w:val="-14"/>
                <w:sz w:val="20"/>
              </w:rPr>
              <w:t xml:space="preserve"> </w:t>
            </w:r>
            <w:r>
              <w:rPr>
                <w:sz w:val="20"/>
              </w:rPr>
              <w:t>cinsinden</w:t>
            </w:r>
          </w:p>
          <w:p w14:paraId="3E267FC7" w14:textId="77777777" w:rsidR="00B52DCC" w:rsidRDefault="00916648">
            <w:pPr>
              <w:pStyle w:val="TableParagraph"/>
              <w:spacing w:before="34"/>
              <w:ind w:left="108"/>
              <w:rPr>
                <w:sz w:val="20"/>
              </w:rPr>
            </w:pPr>
            <w:r>
              <w:rPr>
                <w:sz w:val="20"/>
              </w:rPr>
              <w:t>% 3’ten fazla DMSO ekstresi içerirse</w:t>
            </w:r>
          </w:p>
        </w:tc>
        <w:tc>
          <w:tcPr>
            <w:tcW w:w="1704" w:type="dxa"/>
          </w:tcPr>
          <w:p w14:paraId="6600CF21" w14:textId="77777777" w:rsidR="00B52DCC" w:rsidRDefault="00916648">
            <w:pPr>
              <w:pStyle w:val="TableParagraph"/>
              <w:spacing w:before="113"/>
              <w:ind w:left="111"/>
              <w:rPr>
                <w:sz w:val="20"/>
              </w:rPr>
            </w:pPr>
            <w:r>
              <w:rPr>
                <w:sz w:val="20"/>
              </w:rPr>
              <w:t>64742-62-7</w:t>
            </w:r>
          </w:p>
        </w:tc>
        <w:tc>
          <w:tcPr>
            <w:tcW w:w="1960" w:type="dxa"/>
            <w:gridSpan w:val="2"/>
          </w:tcPr>
          <w:p w14:paraId="48171D06" w14:textId="77777777" w:rsidR="00B52DCC" w:rsidRDefault="00916648">
            <w:pPr>
              <w:pStyle w:val="TableParagraph"/>
              <w:spacing w:before="113"/>
              <w:ind w:left="109"/>
              <w:rPr>
                <w:sz w:val="20"/>
              </w:rPr>
            </w:pPr>
            <w:r>
              <w:rPr>
                <w:sz w:val="20"/>
              </w:rPr>
              <w:t>265-166-0</w:t>
            </w:r>
          </w:p>
        </w:tc>
      </w:tr>
      <w:tr w:rsidR="00B52DCC" w14:paraId="6423B8CE" w14:textId="77777777" w:rsidTr="004567AD">
        <w:trPr>
          <w:trHeight w:val="530"/>
        </w:trPr>
        <w:tc>
          <w:tcPr>
            <w:tcW w:w="1290" w:type="dxa"/>
          </w:tcPr>
          <w:p w14:paraId="4709D744" w14:textId="77777777" w:rsidR="00B52DCC" w:rsidRDefault="00916648">
            <w:pPr>
              <w:pStyle w:val="TableParagraph"/>
              <w:spacing w:before="115"/>
              <w:ind w:left="107"/>
              <w:rPr>
                <w:sz w:val="20"/>
              </w:rPr>
            </w:pPr>
            <w:r>
              <w:rPr>
                <w:sz w:val="20"/>
              </w:rPr>
              <w:t>783</w:t>
            </w:r>
          </w:p>
        </w:tc>
        <w:tc>
          <w:tcPr>
            <w:tcW w:w="5787" w:type="dxa"/>
            <w:gridSpan w:val="9"/>
          </w:tcPr>
          <w:p w14:paraId="5F941774" w14:textId="77777777" w:rsidR="00B52DCC" w:rsidRDefault="00916648">
            <w:pPr>
              <w:pStyle w:val="TableParagraph"/>
              <w:spacing w:line="225" w:lineRule="exact"/>
              <w:ind w:left="108"/>
              <w:rPr>
                <w:sz w:val="20"/>
              </w:rPr>
            </w:pPr>
            <w:r>
              <w:rPr>
                <w:sz w:val="20"/>
              </w:rPr>
              <w:t>Distilatlar (petrol), çözücü ile cilası alınmış ağır naftenik, a/a cinsinden %</w:t>
            </w:r>
          </w:p>
          <w:p w14:paraId="4F54AF7B" w14:textId="77777777" w:rsidR="00B52DCC" w:rsidRDefault="00916648">
            <w:pPr>
              <w:pStyle w:val="TableParagraph"/>
              <w:spacing w:before="34"/>
              <w:ind w:left="108"/>
              <w:rPr>
                <w:sz w:val="20"/>
              </w:rPr>
            </w:pPr>
            <w:r>
              <w:rPr>
                <w:sz w:val="20"/>
              </w:rPr>
              <w:t>3’ten fazla DMSO ekstresi içerirse</w:t>
            </w:r>
          </w:p>
        </w:tc>
        <w:tc>
          <w:tcPr>
            <w:tcW w:w="1704" w:type="dxa"/>
          </w:tcPr>
          <w:p w14:paraId="7EDCE290" w14:textId="77777777" w:rsidR="00B52DCC" w:rsidRDefault="00916648">
            <w:pPr>
              <w:pStyle w:val="TableParagraph"/>
              <w:spacing w:before="115"/>
              <w:ind w:left="111"/>
              <w:rPr>
                <w:sz w:val="20"/>
              </w:rPr>
            </w:pPr>
            <w:r>
              <w:rPr>
                <w:sz w:val="20"/>
              </w:rPr>
              <w:t>64742-63-8</w:t>
            </w:r>
          </w:p>
        </w:tc>
        <w:tc>
          <w:tcPr>
            <w:tcW w:w="1960" w:type="dxa"/>
            <w:gridSpan w:val="2"/>
          </w:tcPr>
          <w:p w14:paraId="7AECA931" w14:textId="77777777" w:rsidR="00B52DCC" w:rsidRDefault="00916648">
            <w:pPr>
              <w:pStyle w:val="TableParagraph"/>
              <w:spacing w:before="115"/>
              <w:ind w:left="109"/>
              <w:rPr>
                <w:sz w:val="20"/>
              </w:rPr>
            </w:pPr>
            <w:r>
              <w:rPr>
                <w:sz w:val="20"/>
              </w:rPr>
              <w:t>265-167-6</w:t>
            </w:r>
          </w:p>
        </w:tc>
      </w:tr>
      <w:tr w:rsidR="00B52DCC" w14:paraId="56428799" w14:textId="77777777" w:rsidTr="004567AD">
        <w:trPr>
          <w:trHeight w:val="530"/>
        </w:trPr>
        <w:tc>
          <w:tcPr>
            <w:tcW w:w="1290" w:type="dxa"/>
          </w:tcPr>
          <w:p w14:paraId="4975A85A" w14:textId="77777777" w:rsidR="00B52DCC" w:rsidRDefault="00916648">
            <w:pPr>
              <w:pStyle w:val="TableParagraph"/>
              <w:spacing w:before="113"/>
              <w:ind w:left="107"/>
              <w:rPr>
                <w:sz w:val="20"/>
              </w:rPr>
            </w:pPr>
            <w:r>
              <w:rPr>
                <w:sz w:val="20"/>
              </w:rPr>
              <w:t>784</w:t>
            </w:r>
          </w:p>
        </w:tc>
        <w:tc>
          <w:tcPr>
            <w:tcW w:w="5787" w:type="dxa"/>
            <w:gridSpan w:val="9"/>
          </w:tcPr>
          <w:p w14:paraId="41C865A7" w14:textId="77777777" w:rsidR="00B52DCC" w:rsidRDefault="00916648">
            <w:pPr>
              <w:pStyle w:val="TableParagraph"/>
              <w:spacing w:line="223" w:lineRule="exact"/>
              <w:ind w:left="108"/>
              <w:rPr>
                <w:sz w:val="20"/>
              </w:rPr>
            </w:pPr>
            <w:r>
              <w:rPr>
                <w:sz w:val="20"/>
              </w:rPr>
              <w:t>Distilatlar (petrol), çözücü ile cilası alınmış hafif naftenik, a/a cinsinden %</w:t>
            </w:r>
          </w:p>
          <w:p w14:paraId="3FF09328" w14:textId="77777777" w:rsidR="00B52DCC" w:rsidRDefault="00916648">
            <w:pPr>
              <w:pStyle w:val="TableParagraph"/>
              <w:spacing w:before="34"/>
              <w:ind w:left="108"/>
              <w:rPr>
                <w:sz w:val="20"/>
              </w:rPr>
            </w:pPr>
            <w:r>
              <w:rPr>
                <w:sz w:val="20"/>
              </w:rPr>
              <w:t>3’ten fazla DMSO ekstresi içerirse</w:t>
            </w:r>
          </w:p>
        </w:tc>
        <w:tc>
          <w:tcPr>
            <w:tcW w:w="1704" w:type="dxa"/>
          </w:tcPr>
          <w:p w14:paraId="0B4A370F" w14:textId="77777777" w:rsidR="00B52DCC" w:rsidRDefault="00916648">
            <w:pPr>
              <w:pStyle w:val="TableParagraph"/>
              <w:spacing w:before="113"/>
              <w:ind w:left="111"/>
              <w:rPr>
                <w:sz w:val="20"/>
              </w:rPr>
            </w:pPr>
            <w:r>
              <w:rPr>
                <w:sz w:val="20"/>
              </w:rPr>
              <w:t>64742-64-9</w:t>
            </w:r>
          </w:p>
        </w:tc>
        <w:tc>
          <w:tcPr>
            <w:tcW w:w="1960" w:type="dxa"/>
            <w:gridSpan w:val="2"/>
          </w:tcPr>
          <w:p w14:paraId="392EDF8A" w14:textId="77777777" w:rsidR="00B52DCC" w:rsidRDefault="00916648">
            <w:pPr>
              <w:pStyle w:val="TableParagraph"/>
              <w:spacing w:before="113"/>
              <w:ind w:left="109"/>
              <w:rPr>
                <w:sz w:val="20"/>
              </w:rPr>
            </w:pPr>
            <w:r>
              <w:rPr>
                <w:sz w:val="20"/>
              </w:rPr>
              <w:t>265-168-1</w:t>
            </w:r>
          </w:p>
        </w:tc>
      </w:tr>
      <w:tr w:rsidR="00B52DCC" w14:paraId="25F4239D" w14:textId="77777777" w:rsidTr="004567AD">
        <w:trPr>
          <w:trHeight w:val="527"/>
        </w:trPr>
        <w:tc>
          <w:tcPr>
            <w:tcW w:w="1290" w:type="dxa"/>
          </w:tcPr>
          <w:p w14:paraId="5158E9F3" w14:textId="77777777" w:rsidR="00B52DCC" w:rsidRDefault="00916648">
            <w:pPr>
              <w:pStyle w:val="TableParagraph"/>
              <w:spacing w:before="113"/>
              <w:ind w:left="107"/>
              <w:rPr>
                <w:sz w:val="20"/>
              </w:rPr>
            </w:pPr>
            <w:r>
              <w:rPr>
                <w:sz w:val="20"/>
              </w:rPr>
              <w:t>785</w:t>
            </w:r>
          </w:p>
        </w:tc>
        <w:tc>
          <w:tcPr>
            <w:tcW w:w="5787" w:type="dxa"/>
            <w:gridSpan w:val="9"/>
          </w:tcPr>
          <w:p w14:paraId="5B13E24C" w14:textId="77777777" w:rsidR="00B52DCC" w:rsidRDefault="00916648">
            <w:pPr>
              <w:pStyle w:val="TableParagraph"/>
              <w:spacing w:line="223" w:lineRule="exact"/>
              <w:ind w:left="108"/>
              <w:rPr>
                <w:sz w:val="20"/>
              </w:rPr>
            </w:pPr>
            <w:r>
              <w:rPr>
                <w:sz w:val="20"/>
              </w:rPr>
              <w:t>Distilatlar (petrol), çözücü ile cilası alınmış ağır parafinik, a/a cinsinden %</w:t>
            </w:r>
          </w:p>
          <w:p w14:paraId="24DD6157" w14:textId="77777777" w:rsidR="00B52DCC" w:rsidRDefault="00916648">
            <w:pPr>
              <w:pStyle w:val="TableParagraph"/>
              <w:spacing w:before="34"/>
              <w:ind w:left="108"/>
              <w:rPr>
                <w:sz w:val="20"/>
              </w:rPr>
            </w:pPr>
            <w:r>
              <w:rPr>
                <w:sz w:val="20"/>
              </w:rPr>
              <w:t>3’ten fazla DMSO ekstresi içerirse</w:t>
            </w:r>
          </w:p>
        </w:tc>
        <w:tc>
          <w:tcPr>
            <w:tcW w:w="1704" w:type="dxa"/>
          </w:tcPr>
          <w:p w14:paraId="5BEC1760" w14:textId="77777777" w:rsidR="00B52DCC" w:rsidRDefault="00916648">
            <w:pPr>
              <w:pStyle w:val="TableParagraph"/>
              <w:spacing w:before="113"/>
              <w:ind w:left="111"/>
              <w:rPr>
                <w:sz w:val="20"/>
              </w:rPr>
            </w:pPr>
            <w:r>
              <w:rPr>
                <w:sz w:val="20"/>
              </w:rPr>
              <w:t>64742-65-0</w:t>
            </w:r>
          </w:p>
        </w:tc>
        <w:tc>
          <w:tcPr>
            <w:tcW w:w="1960" w:type="dxa"/>
            <w:gridSpan w:val="2"/>
          </w:tcPr>
          <w:p w14:paraId="0B49B6BD" w14:textId="77777777" w:rsidR="00B52DCC" w:rsidRDefault="00916648">
            <w:pPr>
              <w:pStyle w:val="TableParagraph"/>
              <w:spacing w:before="113"/>
              <w:ind w:left="109"/>
              <w:rPr>
                <w:sz w:val="20"/>
              </w:rPr>
            </w:pPr>
            <w:r>
              <w:rPr>
                <w:sz w:val="20"/>
              </w:rPr>
              <w:t>265-169-7</w:t>
            </w:r>
          </w:p>
        </w:tc>
      </w:tr>
      <w:tr w:rsidR="00B52DCC" w14:paraId="42E96011" w14:textId="77777777" w:rsidTr="004567AD">
        <w:trPr>
          <w:trHeight w:val="503"/>
        </w:trPr>
        <w:tc>
          <w:tcPr>
            <w:tcW w:w="1290" w:type="dxa"/>
          </w:tcPr>
          <w:p w14:paraId="2207054B" w14:textId="77777777" w:rsidR="00B52DCC" w:rsidRDefault="00916648">
            <w:pPr>
              <w:pStyle w:val="TableParagraph"/>
              <w:spacing w:before="113"/>
              <w:ind w:left="107"/>
              <w:rPr>
                <w:sz w:val="20"/>
              </w:rPr>
            </w:pPr>
            <w:r>
              <w:rPr>
                <w:sz w:val="20"/>
              </w:rPr>
              <w:t>786</w:t>
            </w:r>
          </w:p>
        </w:tc>
        <w:tc>
          <w:tcPr>
            <w:tcW w:w="5787" w:type="dxa"/>
            <w:gridSpan w:val="9"/>
          </w:tcPr>
          <w:p w14:paraId="0262DE20" w14:textId="77777777" w:rsidR="00B52DCC" w:rsidRDefault="00916648">
            <w:pPr>
              <w:pStyle w:val="TableParagraph"/>
              <w:spacing w:line="223" w:lineRule="exact"/>
              <w:ind w:left="108"/>
              <w:rPr>
                <w:sz w:val="20"/>
              </w:rPr>
            </w:pPr>
            <w:r>
              <w:rPr>
                <w:sz w:val="20"/>
              </w:rPr>
              <w:t>Tortu yağı (petrol), a/a cinsinden % 3’ten fazla DMSO ekstresi içerirse</w:t>
            </w:r>
          </w:p>
        </w:tc>
        <w:tc>
          <w:tcPr>
            <w:tcW w:w="1704" w:type="dxa"/>
          </w:tcPr>
          <w:p w14:paraId="25F016DE" w14:textId="77777777" w:rsidR="00B52DCC" w:rsidRDefault="00916648">
            <w:pPr>
              <w:pStyle w:val="TableParagraph"/>
              <w:spacing w:before="113"/>
              <w:ind w:left="111"/>
              <w:rPr>
                <w:sz w:val="20"/>
              </w:rPr>
            </w:pPr>
            <w:r>
              <w:rPr>
                <w:sz w:val="20"/>
              </w:rPr>
              <w:t>64742-67-2</w:t>
            </w:r>
          </w:p>
        </w:tc>
        <w:tc>
          <w:tcPr>
            <w:tcW w:w="1960" w:type="dxa"/>
            <w:gridSpan w:val="2"/>
          </w:tcPr>
          <w:p w14:paraId="06AA00B2" w14:textId="77777777" w:rsidR="00B52DCC" w:rsidRDefault="00916648">
            <w:pPr>
              <w:pStyle w:val="TableParagraph"/>
              <w:spacing w:before="113"/>
              <w:ind w:left="109"/>
              <w:rPr>
                <w:sz w:val="20"/>
              </w:rPr>
            </w:pPr>
            <w:r>
              <w:rPr>
                <w:sz w:val="20"/>
              </w:rPr>
              <w:t>265-171-8</w:t>
            </w:r>
          </w:p>
        </w:tc>
      </w:tr>
      <w:tr w:rsidR="00B52DCC" w14:paraId="7A59EB9A" w14:textId="77777777" w:rsidTr="004567AD">
        <w:trPr>
          <w:trHeight w:val="530"/>
        </w:trPr>
        <w:tc>
          <w:tcPr>
            <w:tcW w:w="1290" w:type="dxa"/>
          </w:tcPr>
          <w:p w14:paraId="0E1736E2" w14:textId="77777777" w:rsidR="00B52DCC" w:rsidRDefault="00916648">
            <w:pPr>
              <w:pStyle w:val="TableParagraph"/>
              <w:spacing w:before="115"/>
              <w:ind w:left="107"/>
              <w:rPr>
                <w:sz w:val="20"/>
              </w:rPr>
            </w:pPr>
            <w:r>
              <w:rPr>
                <w:sz w:val="20"/>
              </w:rPr>
              <w:t>787</w:t>
            </w:r>
          </w:p>
        </w:tc>
        <w:tc>
          <w:tcPr>
            <w:tcW w:w="5787" w:type="dxa"/>
            <w:gridSpan w:val="9"/>
          </w:tcPr>
          <w:p w14:paraId="2BA13340" w14:textId="77777777" w:rsidR="00B52DCC" w:rsidRDefault="00916648">
            <w:pPr>
              <w:pStyle w:val="TableParagraph"/>
              <w:spacing w:line="225" w:lineRule="exact"/>
              <w:ind w:left="108"/>
              <w:rPr>
                <w:sz w:val="20"/>
              </w:rPr>
            </w:pPr>
            <w:r>
              <w:rPr>
                <w:sz w:val="20"/>
              </w:rPr>
              <w:t>Naftenik yağlar (petrol), katalitik cilası alınmış ağır, a/a cinsinden % 3’ten</w:t>
            </w:r>
          </w:p>
          <w:p w14:paraId="6237EC19" w14:textId="77777777" w:rsidR="00B52DCC" w:rsidRDefault="00916648">
            <w:pPr>
              <w:pStyle w:val="TableParagraph"/>
              <w:spacing w:before="34"/>
              <w:ind w:left="108"/>
              <w:rPr>
                <w:sz w:val="20"/>
              </w:rPr>
            </w:pPr>
            <w:r>
              <w:rPr>
                <w:sz w:val="20"/>
              </w:rPr>
              <w:t>fazla DMSO ekstresi içerirse</w:t>
            </w:r>
          </w:p>
        </w:tc>
        <w:tc>
          <w:tcPr>
            <w:tcW w:w="1704" w:type="dxa"/>
          </w:tcPr>
          <w:p w14:paraId="166970B9" w14:textId="77777777" w:rsidR="00B52DCC" w:rsidRDefault="00916648">
            <w:pPr>
              <w:pStyle w:val="TableParagraph"/>
              <w:spacing w:before="115"/>
              <w:ind w:left="111"/>
              <w:rPr>
                <w:sz w:val="20"/>
              </w:rPr>
            </w:pPr>
            <w:r>
              <w:rPr>
                <w:sz w:val="20"/>
              </w:rPr>
              <w:t>64742-68-3</w:t>
            </w:r>
          </w:p>
        </w:tc>
        <w:tc>
          <w:tcPr>
            <w:tcW w:w="1960" w:type="dxa"/>
            <w:gridSpan w:val="2"/>
          </w:tcPr>
          <w:p w14:paraId="6616236D" w14:textId="77777777" w:rsidR="00B52DCC" w:rsidRDefault="00916648">
            <w:pPr>
              <w:pStyle w:val="TableParagraph"/>
              <w:spacing w:before="115"/>
              <w:ind w:left="109"/>
              <w:rPr>
                <w:sz w:val="20"/>
              </w:rPr>
            </w:pPr>
            <w:r>
              <w:rPr>
                <w:sz w:val="20"/>
              </w:rPr>
              <w:t>265-172-3</w:t>
            </w:r>
          </w:p>
        </w:tc>
      </w:tr>
      <w:tr w:rsidR="00B52DCC" w14:paraId="553E2B35" w14:textId="77777777" w:rsidTr="004567AD">
        <w:trPr>
          <w:trHeight w:val="530"/>
        </w:trPr>
        <w:tc>
          <w:tcPr>
            <w:tcW w:w="1290" w:type="dxa"/>
          </w:tcPr>
          <w:p w14:paraId="66B07F6F" w14:textId="77777777" w:rsidR="00B52DCC" w:rsidRDefault="00916648">
            <w:pPr>
              <w:pStyle w:val="TableParagraph"/>
              <w:spacing w:before="113"/>
              <w:ind w:left="107"/>
              <w:rPr>
                <w:sz w:val="20"/>
              </w:rPr>
            </w:pPr>
            <w:r>
              <w:rPr>
                <w:sz w:val="20"/>
              </w:rPr>
              <w:t>788</w:t>
            </w:r>
          </w:p>
        </w:tc>
        <w:tc>
          <w:tcPr>
            <w:tcW w:w="5787" w:type="dxa"/>
            <w:gridSpan w:val="9"/>
          </w:tcPr>
          <w:p w14:paraId="1C15B558" w14:textId="77777777" w:rsidR="00B52DCC" w:rsidRDefault="00916648">
            <w:pPr>
              <w:pStyle w:val="TableParagraph"/>
              <w:spacing w:line="223" w:lineRule="exact"/>
              <w:ind w:left="108"/>
              <w:rPr>
                <w:sz w:val="20"/>
              </w:rPr>
            </w:pPr>
            <w:r>
              <w:rPr>
                <w:sz w:val="20"/>
              </w:rPr>
              <w:t>Naftenik yağlar (petrol), katalitik cilası alınmış hafif, a/a cinsinden % 3’ten</w:t>
            </w:r>
          </w:p>
          <w:p w14:paraId="07DAB9A7" w14:textId="77777777" w:rsidR="00B52DCC" w:rsidRDefault="00916648">
            <w:pPr>
              <w:pStyle w:val="TableParagraph"/>
              <w:spacing w:before="34"/>
              <w:ind w:left="108"/>
              <w:rPr>
                <w:sz w:val="20"/>
              </w:rPr>
            </w:pPr>
            <w:r>
              <w:rPr>
                <w:sz w:val="20"/>
              </w:rPr>
              <w:t>fazla DMSO ekstresi içerirse</w:t>
            </w:r>
          </w:p>
        </w:tc>
        <w:tc>
          <w:tcPr>
            <w:tcW w:w="1704" w:type="dxa"/>
          </w:tcPr>
          <w:p w14:paraId="6D10F67C" w14:textId="77777777" w:rsidR="00B52DCC" w:rsidRDefault="00916648">
            <w:pPr>
              <w:pStyle w:val="TableParagraph"/>
              <w:spacing w:before="113"/>
              <w:ind w:left="111"/>
              <w:rPr>
                <w:sz w:val="20"/>
              </w:rPr>
            </w:pPr>
            <w:r>
              <w:rPr>
                <w:sz w:val="20"/>
              </w:rPr>
              <w:t>64742-69-4</w:t>
            </w:r>
          </w:p>
        </w:tc>
        <w:tc>
          <w:tcPr>
            <w:tcW w:w="1960" w:type="dxa"/>
            <w:gridSpan w:val="2"/>
          </w:tcPr>
          <w:p w14:paraId="3ECCE371" w14:textId="77777777" w:rsidR="00B52DCC" w:rsidRDefault="00916648">
            <w:pPr>
              <w:pStyle w:val="TableParagraph"/>
              <w:spacing w:before="113"/>
              <w:ind w:left="109"/>
              <w:rPr>
                <w:sz w:val="20"/>
              </w:rPr>
            </w:pPr>
            <w:r>
              <w:rPr>
                <w:sz w:val="20"/>
              </w:rPr>
              <w:t>265-173-9</w:t>
            </w:r>
          </w:p>
        </w:tc>
      </w:tr>
      <w:tr w:rsidR="00B52DCC" w14:paraId="41E83AD4" w14:textId="77777777" w:rsidTr="004567AD">
        <w:trPr>
          <w:trHeight w:val="527"/>
        </w:trPr>
        <w:tc>
          <w:tcPr>
            <w:tcW w:w="1290" w:type="dxa"/>
          </w:tcPr>
          <w:p w14:paraId="4D0C8332" w14:textId="77777777" w:rsidR="00B52DCC" w:rsidRDefault="00916648">
            <w:pPr>
              <w:pStyle w:val="TableParagraph"/>
              <w:spacing w:before="113"/>
              <w:ind w:left="107"/>
              <w:rPr>
                <w:sz w:val="20"/>
              </w:rPr>
            </w:pPr>
            <w:r>
              <w:rPr>
                <w:sz w:val="20"/>
              </w:rPr>
              <w:t>789</w:t>
            </w:r>
          </w:p>
        </w:tc>
        <w:tc>
          <w:tcPr>
            <w:tcW w:w="5787" w:type="dxa"/>
            <w:gridSpan w:val="9"/>
          </w:tcPr>
          <w:p w14:paraId="7411E110" w14:textId="77777777" w:rsidR="00B52DCC" w:rsidRDefault="00916648">
            <w:pPr>
              <w:pStyle w:val="TableParagraph"/>
              <w:spacing w:line="223" w:lineRule="exact"/>
              <w:ind w:left="108"/>
              <w:rPr>
                <w:sz w:val="20"/>
              </w:rPr>
            </w:pPr>
            <w:r>
              <w:rPr>
                <w:sz w:val="20"/>
              </w:rPr>
              <w:t>Parafin yağlar (petrol), katalitik cilası alınmış ağır, a/a cinsinden % 3’ten</w:t>
            </w:r>
          </w:p>
          <w:p w14:paraId="6CF42316" w14:textId="77777777" w:rsidR="00B52DCC" w:rsidRDefault="00916648">
            <w:pPr>
              <w:pStyle w:val="TableParagraph"/>
              <w:spacing w:before="34"/>
              <w:ind w:left="108"/>
              <w:rPr>
                <w:sz w:val="20"/>
              </w:rPr>
            </w:pPr>
            <w:r>
              <w:rPr>
                <w:sz w:val="20"/>
              </w:rPr>
              <w:t>fazla DMSO ekstresi içerirse</w:t>
            </w:r>
          </w:p>
        </w:tc>
        <w:tc>
          <w:tcPr>
            <w:tcW w:w="1704" w:type="dxa"/>
          </w:tcPr>
          <w:p w14:paraId="6CF301FE" w14:textId="77777777" w:rsidR="00B52DCC" w:rsidRDefault="00916648">
            <w:pPr>
              <w:pStyle w:val="TableParagraph"/>
              <w:spacing w:before="113"/>
              <w:ind w:left="111"/>
              <w:rPr>
                <w:sz w:val="20"/>
              </w:rPr>
            </w:pPr>
            <w:r>
              <w:rPr>
                <w:sz w:val="20"/>
              </w:rPr>
              <w:t>64742-70-7</w:t>
            </w:r>
          </w:p>
        </w:tc>
        <w:tc>
          <w:tcPr>
            <w:tcW w:w="1960" w:type="dxa"/>
            <w:gridSpan w:val="2"/>
          </w:tcPr>
          <w:p w14:paraId="41A068FB" w14:textId="77777777" w:rsidR="00B52DCC" w:rsidRDefault="00916648">
            <w:pPr>
              <w:pStyle w:val="TableParagraph"/>
              <w:spacing w:before="113"/>
              <w:ind w:left="109"/>
              <w:rPr>
                <w:sz w:val="20"/>
              </w:rPr>
            </w:pPr>
            <w:r>
              <w:rPr>
                <w:sz w:val="20"/>
              </w:rPr>
              <w:t>265-174-4</w:t>
            </w:r>
          </w:p>
        </w:tc>
      </w:tr>
      <w:tr w:rsidR="00B52DCC" w14:paraId="684A072E" w14:textId="77777777" w:rsidTr="004567AD">
        <w:trPr>
          <w:trHeight w:val="530"/>
        </w:trPr>
        <w:tc>
          <w:tcPr>
            <w:tcW w:w="1290" w:type="dxa"/>
          </w:tcPr>
          <w:p w14:paraId="0525A219" w14:textId="77777777" w:rsidR="00B52DCC" w:rsidRDefault="00916648">
            <w:pPr>
              <w:pStyle w:val="TableParagraph"/>
              <w:spacing w:before="113"/>
              <w:ind w:left="107"/>
              <w:rPr>
                <w:sz w:val="20"/>
              </w:rPr>
            </w:pPr>
            <w:r>
              <w:rPr>
                <w:sz w:val="20"/>
              </w:rPr>
              <w:t>790</w:t>
            </w:r>
          </w:p>
        </w:tc>
        <w:tc>
          <w:tcPr>
            <w:tcW w:w="5787" w:type="dxa"/>
            <w:gridSpan w:val="9"/>
          </w:tcPr>
          <w:p w14:paraId="0FC84CB6" w14:textId="77777777" w:rsidR="00B52DCC" w:rsidRDefault="00916648">
            <w:pPr>
              <w:pStyle w:val="TableParagraph"/>
              <w:spacing w:line="223" w:lineRule="exact"/>
              <w:ind w:left="108"/>
              <w:rPr>
                <w:sz w:val="20"/>
              </w:rPr>
            </w:pPr>
            <w:r>
              <w:rPr>
                <w:sz w:val="20"/>
              </w:rPr>
              <w:t>Parafin yağlar (petrol), katalitik cilası alınmış hafif, a/a cinsinden % 3’ten</w:t>
            </w:r>
          </w:p>
          <w:p w14:paraId="12339B5E" w14:textId="77777777" w:rsidR="00B52DCC" w:rsidRDefault="00916648">
            <w:pPr>
              <w:pStyle w:val="TableParagraph"/>
              <w:spacing w:before="36"/>
              <w:ind w:left="108"/>
              <w:rPr>
                <w:sz w:val="20"/>
              </w:rPr>
            </w:pPr>
            <w:r>
              <w:rPr>
                <w:sz w:val="20"/>
              </w:rPr>
              <w:t>fazla DMSO ekstresi içerirse</w:t>
            </w:r>
          </w:p>
        </w:tc>
        <w:tc>
          <w:tcPr>
            <w:tcW w:w="1704" w:type="dxa"/>
          </w:tcPr>
          <w:p w14:paraId="60DC0FEE" w14:textId="77777777" w:rsidR="00B52DCC" w:rsidRDefault="00916648">
            <w:pPr>
              <w:pStyle w:val="TableParagraph"/>
              <w:spacing w:before="113"/>
              <w:ind w:left="111"/>
              <w:rPr>
                <w:sz w:val="20"/>
              </w:rPr>
            </w:pPr>
            <w:r>
              <w:rPr>
                <w:sz w:val="20"/>
              </w:rPr>
              <w:t>64742-71-8</w:t>
            </w:r>
          </w:p>
        </w:tc>
        <w:tc>
          <w:tcPr>
            <w:tcW w:w="1960" w:type="dxa"/>
            <w:gridSpan w:val="2"/>
          </w:tcPr>
          <w:p w14:paraId="755C12CC" w14:textId="77777777" w:rsidR="00B52DCC" w:rsidRDefault="00916648">
            <w:pPr>
              <w:pStyle w:val="TableParagraph"/>
              <w:spacing w:before="113"/>
              <w:ind w:left="109"/>
              <w:rPr>
                <w:sz w:val="20"/>
              </w:rPr>
            </w:pPr>
            <w:r>
              <w:rPr>
                <w:sz w:val="20"/>
              </w:rPr>
              <w:t>265-176-5</w:t>
            </w:r>
          </w:p>
        </w:tc>
      </w:tr>
      <w:tr w:rsidR="00B52DCC" w14:paraId="3B2B637C" w14:textId="77777777" w:rsidTr="004567AD">
        <w:trPr>
          <w:trHeight w:val="527"/>
        </w:trPr>
        <w:tc>
          <w:tcPr>
            <w:tcW w:w="1290" w:type="dxa"/>
          </w:tcPr>
          <w:p w14:paraId="7B025F47" w14:textId="77777777" w:rsidR="00B52DCC" w:rsidRDefault="00916648">
            <w:pPr>
              <w:pStyle w:val="TableParagraph"/>
              <w:spacing w:before="113"/>
              <w:ind w:left="107"/>
              <w:rPr>
                <w:sz w:val="20"/>
              </w:rPr>
            </w:pPr>
            <w:r>
              <w:rPr>
                <w:sz w:val="20"/>
              </w:rPr>
              <w:t>791</w:t>
            </w:r>
          </w:p>
        </w:tc>
        <w:tc>
          <w:tcPr>
            <w:tcW w:w="5787" w:type="dxa"/>
            <w:gridSpan w:val="9"/>
          </w:tcPr>
          <w:p w14:paraId="250E1264" w14:textId="77777777" w:rsidR="00B52DCC" w:rsidRDefault="00916648">
            <w:pPr>
              <w:pStyle w:val="TableParagraph"/>
              <w:spacing w:line="223" w:lineRule="exact"/>
              <w:ind w:left="108"/>
              <w:rPr>
                <w:sz w:val="20"/>
              </w:rPr>
            </w:pPr>
            <w:r>
              <w:rPr>
                <w:sz w:val="20"/>
              </w:rPr>
              <w:t>Naftenik yağlar (petrol), kompleks cilası alınmış ağır, a/a cinsinden % 3’ten</w:t>
            </w:r>
          </w:p>
          <w:p w14:paraId="27E459E0" w14:textId="77777777" w:rsidR="00B52DCC" w:rsidRDefault="00916648">
            <w:pPr>
              <w:pStyle w:val="TableParagraph"/>
              <w:spacing w:before="34"/>
              <w:ind w:left="108"/>
              <w:rPr>
                <w:sz w:val="20"/>
              </w:rPr>
            </w:pPr>
            <w:r>
              <w:rPr>
                <w:sz w:val="20"/>
              </w:rPr>
              <w:t>fazla DMSO ekstresi içerirse</w:t>
            </w:r>
          </w:p>
        </w:tc>
        <w:tc>
          <w:tcPr>
            <w:tcW w:w="1704" w:type="dxa"/>
          </w:tcPr>
          <w:p w14:paraId="7E58AE27" w14:textId="77777777" w:rsidR="00B52DCC" w:rsidRDefault="00916648">
            <w:pPr>
              <w:pStyle w:val="TableParagraph"/>
              <w:spacing w:before="113"/>
              <w:ind w:left="111"/>
              <w:rPr>
                <w:sz w:val="20"/>
              </w:rPr>
            </w:pPr>
            <w:r>
              <w:rPr>
                <w:sz w:val="20"/>
              </w:rPr>
              <w:t>64742-75-2</w:t>
            </w:r>
          </w:p>
        </w:tc>
        <w:tc>
          <w:tcPr>
            <w:tcW w:w="1960" w:type="dxa"/>
            <w:gridSpan w:val="2"/>
          </w:tcPr>
          <w:p w14:paraId="2B1E0ED2" w14:textId="77777777" w:rsidR="00B52DCC" w:rsidRDefault="00916648">
            <w:pPr>
              <w:pStyle w:val="TableParagraph"/>
              <w:spacing w:before="113"/>
              <w:ind w:left="109"/>
              <w:rPr>
                <w:sz w:val="20"/>
              </w:rPr>
            </w:pPr>
            <w:r>
              <w:rPr>
                <w:sz w:val="20"/>
              </w:rPr>
              <w:t>265-179-1</w:t>
            </w:r>
          </w:p>
        </w:tc>
      </w:tr>
      <w:tr w:rsidR="00B52DCC" w14:paraId="2A592D9F" w14:textId="77777777" w:rsidTr="004567AD">
        <w:trPr>
          <w:trHeight w:val="530"/>
        </w:trPr>
        <w:tc>
          <w:tcPr>
            <w:tcW w:w="1290" w:type="dxa"/>
          </w:tcPr>
          <w:p w14:paraId="0A9453AF" w14:textId="77777777" w:rsidR="00B52DCC" w:rsidRDefault="00916648">
            <w:pPr>
              <w:pStyle w:val="TableParagraph"/>
              <w:spacing w:before="113"/>
              <w:ind w:left="107"/>
              <w:rPr>
                <w:sz w:val="20"/>
              </w:rPr>
            </w:pPr>
            <w:r>
              <w:rPr>
                <w:sz w:val="20"/>
              </w:rPr>
              <w:t>792</w:t>
            </w:r>
          </w:p>
        </w:tc>
        <w:tc>
          <w:tcPr>
            <w:tcW w:w="5787" w:type="dxa"/>
            <w:gridSpan w:val="9"/>
          </w:tcPr>
          <w:p w14:paraId="775B068F" w14:textId="77777777" w:rsidR="00B52DCC" w:rsidRDefault="00916648">
            <w:pPr>
              <w:pStyle w:val="TableParagraph"/>
              <w:spacing w:line="223" w:lineRule="exact"/>
              <w:ind w:left="108"/>
              <w:rPr>
                <w:sz w:val="20"/>
              </w:rPr>
            </w:pPr>
            <w:r>
              <w:rPr>
                <w:sz w:val="20"/>
              </w:rPr>
              <w:t>Naftenik yağlar (petrol), kompleks cilası alınmış hafif, a/a cinsinden %</w:t>
            </w:r>
          </w:p>
          <w:p w14:paraId="7A179FAC" w14:textId="77777777" w:rsidR="00B52DCC" w:rsidRDefault="00916648">
            <w:pPr>
              <w:pStyle w:val="TableParagraph"/>
              <w:spacing w:before="36"/>
              <w:ind w:left="108"/>
              <w:rPr>
                <w:sz w:val="20"/>
              </w:rPr>
            </w:pPr>
            <w:r>
              <w:rPr>
                <w:sz w:val="20"/>
              </w:rPr>
              <w:t>3’ten fazla DMSO ekstresi içerirse</w:t>
            </w:r>
          </w:p>
        </w:tc>
        <w:tc>
          <w:tcPr>
            <w:tcW w:w="1704" w:type="dxa"/>
          </w:tcPr>
          <w:p w14:paraId="77556FE9" w14:textId="77777777" w:rsidR="00B52DCC" w:rsidRDefault="00916648">
            <w:pPr>
              <w:pStyle w:val="TableParagraph"/>
              <w:spacing w:before="113"/>
              <w:ind w:left="111"/>
              <w:rPr>
                <w:sz w:val="20"/>
              </w:rPr>
            </w:pPr>
            <w:r>
              <w:rPr>
                <w:sz w:val="20"/>
              </w:rPr>
              <w:t>64742-76-3</w:t>
            </w:r>
          </w:p>
        </w:tc>
        <w:tc>
          <w:tcPr>
            <w:tcW w:w="1960" w:type="dxa"/>
            <w:gridSpan w:val="2"/>
          </w:tcPr>
          <w:p w14:paraId="23B3232D" w14:textId="77777777" w:rsidR="00B52DCC" w:rsidRDefault="00916648">
            <w:pPr>
              <w:pStyle w:val="TableParagraph"/>
              <w:spacing w:before="113"/>
              <w:ind w:left="109"/>
              <w:rPr>
                <w:sz w:val="20"/>
              </w:rPr>
            </w:pPr>
            <w:r>
              <w:rPr>
                <w:sz w:val="20"/>
              </w:rPr>
              <w:t>265-180-7</w:t>
            </w:r>
          </w:p>
        </w:tc>
      </w:tr>
      <w:tr w:rsidR="00B52DCC" w14:paraId="5E827EBC" w14:textId="77777777" w:rsidTr="004567AD">
        <w:trPr>
          <w:trHeight w:val="527"/>
        </w:trPr>
        <w:tc>
          <w:tcPr>
            <w:tcW w:w="1290" w:type="dxa"/>
          </w:tcPr>
          <w:p w14:paraId="3A37F00C" w14:textId="77777777" w:rsidR="00B52DCC" w:rsidRDefault="00916648">
            <w:pPr>
              <w:pStyle w:val="TableParagraph"/>
              <w:spacing w:before="113"/>
              <w:ind w:left="107"/>
              <w:rPr>
                <w:sz w:val="20"/>
              </w:rPr>
            </w:pPr>
            <w:r>
              <w:rPr>
                <w:sz w:val="20"/>
              </w:rPr>
              <w:t>793</w:t>
            </w:r>
          </w:p>
        </w:tc>
        <w:tc>
          <w:tcPr>
            <w:tcW w:w="5787" w:type="dxa"/>
            <w:gridSpan w:val="9"/>
          </w:tcPr>
          <w:p w14:paraId="0F00DA8C" w14:textId="77777777" w:rsidR="00B52DCC" w:rsidRDefault="00916648">
            <w:pPr>
              <w:pStyle w:val="TableParagraph"/>
              <w:spacing w:line="223" w:lineRule="exact"/>
              <w:ind w:left="108"/>
              <w:rPr>
                <w:sz w:val="20"/>
              </w:rPr>
            </w:pPr>
            <w:r>
              <w:rPr>
                <w:sz w:val="20"/>
              </w:rPr>
              <w:t>Ekstreler (petrol), ağır naftenik distilat çözücü, aromatik konsantre, a/a</w:t>
            </w:r>
          </w:p>
          <w:p w14:paraId="2ECCECB3"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06A15F94" w14:textId="77777777" w:rsidR="00B52DCC" w:rsidRDefault="00916648">
            <w:pPr>
              <w:pStyle w:val="TableParagraph"/>
              <w:spacing w:before="113"/>
              <w:ind w:left="111"/>
              <w:rPr>
                <w:sz w:val="20"/>
              </w:rPr>
            </w:pPr>
            <w:r>
              <w:rPr>
                <w:sz w:val="20"/>
              </w:rPr>
              <w:t>68783-00-6</w:t>
            </w:r>
          </w:p>
        </w:tc>
        <w:tc>
          <w:tcPr>
            <w:tcW w:w="1960" w:type="dxa"/>
            <w:gridSpan w:val="2"/>
          </w:tcPr>
          <w:p w14:paraId="77DC6E5B" w14:textId="77777777" w:rsidR="00B52DCC" w:rsidRDefault="00916648">
            <w:pPr>
              <w:pStyle w:val="TableParagraph"/>
              <w:spacing w:before="113"/>
              <w:ind w:left="109"/>
              <w:rPr>
                <w:sz w:val="20"/>
              </w:rPr>
            </w:pPr>
            <w:r>
              <w:rPr>
                <w:sz w:val="20"/>
              </w:rPr>
              <w:t>272-175-3</w:t>
            </w:r>
          </w:p>
        </w:tc>
      </w:tr>
      <w:tr w:rsidR="00B52DCC" w14:paraId="1C9DFC05" w14:textId="77777777" w:rsidTr="004567AD">
        <w:trPr>
          <w:trHeight w:val="530"/>
        </w:trPr>
        <w:tc>
          <w:tcPr>
            <w:tcW w:w="1290" w:type="dxa"/>
          </w:tcPr>
          <w:p w14:paraId="4F44DEDE" w14:textId="77777777" w:rsidR="00B52DCC" w:rsidRDefault="00916648">
            <w:pPr>
              <w:pStyle w:val="TableParagraph"/>
              <w:spacing w:before="116"/>
              <w:ind w:left="107"/>
              <w:rPr>
                <w:sz w:val="20"/>
              </w:rPr>
            </w:pPr>
            <w:r>
              <w:rPr>
                <w:sz w:val="20"/>
              </w:rPr>
              <w:t>794</w:t>
            </w:r>
          </w:p>
        </w:tc>
        <w:tc>
          <w:tcPr>
            <w:tcW w:w="5787" w:type="dxa"/>
            <w:gridSpan w:val="9"/>
          </w:tcPr>
          <w:p w14:paraId="2026CC0F" w14:textId="77777777" w:rsidR="00B52DCC" w:rsidRDefault="00916648">
            <w:pPr>
              <w:pStyle w:val="TableParagraph"/>
              <w:spacing w:line="225" w:lineRule="exact"/>
              <w:ind w:left="108"/>
              <w:rPr>
                <w:sz w:val="20"/>
              </w:rPr>
            </w:pPr>
            <w:r>
              <w:rPr>
                <w:sz w:val="20"/>
              </w:rPr>
              <w:t>Ekstreler (petrol), çözücü-rafine edilmiş ağır parafinik distilat çözücü, a/a</w:t>
            </w:r>
          </w:p>
          <w:p w14:paraId="0B6F1406"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3F5FE2FA" w14:textId="77777777" w:rsidR="00B52DCC" w:rsidRDefault="00916648">
            <w:pPr>
              <w:pStyle w:val="TableParagraph"/>
              <w:spacing w:before="116"/>
              <w:ind w:left="111"/>
              <w:rPr>
                <w:sz w:val="20"/>
              </w:rPr>
            </w:pPr>
            <w:r>
              <w:rPr>
                <w:sz w:val="20"/>
              </w:rPr>
              <w:t>68783-04-0</w:t>
            </w:r>
          </w:p>
        </w:tc>
        <w:tc>
          <w:tcPr>
            <w:tcW w:w="1960" w:type="dxa"/>
            <w:gridSpan w:val="2"/>
          </w:tcPr>
          <w:p w14:paraId="5C935E85" w14:textId="77777777" w:rsidR="00B52DCC" w:rsidRDefault="00916648">
            <w:pPr>
              <w:pStyle w:val="TableParagraph"/>
              <w:spacing w:before="116"/>
              <w:ind w:left="109"/>
              <w:rPr>
                <w:sz w:val="20"/>
              </w:rPr>
            </w:pPr>
            <w:r>
              <w:rPr>
                <w:sz w:val="20"/>
              </w:rPr>
              <w:t>272-180-0</w:t>
            </w:r>
          </w:p>
        </w:tc>
      </w:tr>
      <w:tr w:rsidR="00B52DCC" w14:paraId="5C1F4735" w14:textId="77777777" w:rsidTr="004567AD">
        <w:trPr>
          <w:trHeight w:val="530"/>
        </w:trPr>
        <w:tc>
          <w:tcPr>
            <w:tcW w:w="1290" w:type="dxa"/>
          </w:tcPr>
          <w:p w14:paraId="73DA0E46" w14:textId="77777777" w:rsidR="00B52DCC" w:rsidRDefault="00916648">
            <w:pPr>
              <w:pStyle w:val="TableParagraph"/>
              <w:spacing w:before="113"/>
              <w:ind w:left="107"/>
              <w:rPr>
                <w:sz w:val="20"/>
              </w:rPr>
            </w:pPr>
            <w:r>
              <w:rPr>
                <w:sz w:val="20"/>
              </w:rPr>
              <w:t>795</w:t>
            </w:r>
          </w:p>
        </w:tc>
        <w:tc>
          <w:tcPr>
            <w:tcW w:w="5787" w:type="dxa"/>
            <w:gridSpan w:val="9"/>
          </w:tcPr>
          <w:p w14:paraId="0F62980E" w14:textId="77777777" w:rsidR="00B52DCC" w:rsidRDefault="00916648">
            <w:pPr>
              <w:pStyle w:val="TableParagraph"/>
              <w:spacing w:line="223" w:lineRule="exact"/>
              <w:ind w:left="108"/>
              <w:rPr>
                <w:sz w:val="20"/>
              </w:rPr>
            </w:pPr>
            <w:r>
              <w:rPr>
                <w:sz w:val="20"/>
              </w:rPr>
              <w:t>Ekstreler (petrol), ağır parafinik distilatlar, asfaltı alınmış çözücü, a/a</w:t>
            </w:r>
          </w:p>
          <w:p w14:paraId="5470180B"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6B57385B" w14:textId="77777777" w:rsidR="00B52DCC" w:rsidRDefault="00916648">
            <w:pPr>
              <w:pStyle w:val="TableParagraph"/>
              <w:spacing w:before="113"/>
              <w:ind w:left="111"/>
              <w:rPr>
                <w:sz w:val="20"/>
              </w:rPr>
            </w:pPr>
            <w:r>
              <w:rPr>
                <w:sz w:val="20"/>
              </w:rPr>
              <w:t>68814-89-1</w:t>
            </w:r>
          </w:p>
        </w:tc>
        <w:tc>
          <w:tcPr>
            <w:tcW w:w="1960" w:type="dxa"/>
            <w:gridSpan w:val="2"/>
          </w:tcPr>
          <w:p w14:paraId="0C19FD83" w14:textId="77777777" w:rsidR="00B52DCC" w:rsidRDefault="00916648">
            <w:pPr>
              <w:pStyle w:val="TableParagraph"/>
              <w:spacing w:before="113"/>
              <w:ind w:left="109"/>
              <w:rPr>
                <w:sz w:val="20"/>
              </w:rPr>
            </w:pPr>
            <w:r>
              <w:rPr>
                <w:sz w:val="20"/>
              </w:rPr>
              <w:t>272-342-0</w:t>
            </w:r>
          </w:p>
        </w:tc>
      </w:tr>
      <w:tr w:rsidR="00B52DCC" w14:paraId="5C934EAE" w14:textId="77777777" w:rsidTr="004567AD">
        <w:trPr>
          <w:trHeight w:val="530"/>
        </w:trPr>
        <w:tc>
          <w:tcPr>
            <w:tcW w:w="1290" w:type="dxa"/>
          </w:tcPr>
          <w:p w14:paraId="6C6C4BE1" w14:textId="77777777" w:rsidR="00B52DCC" w:rsidRDefault="00916648">
            <w:pPr>
              <w:pStyle w:val="TableParagraph"/>
              <w:spacing w:before="116"/>
              <w:ind w:left="107"/>
              <w:rPr>
                <w:sz w:val="20"/>
              </w:rPr>
            </w:pPr>
            <w:r>
              <w:rPr>
                <w:sz w:val="20"/>
              </w:rPr>
              <w:t>796</w:t>
            </w:r>
          </w:p>
        </w:tc>
        <w:tc>
          <w:tcPr>
            <w:tcW w:w="5787" w:type="dxa"/>
            <w:gridSpan w:val="9"/>
          </w:tcPr>
          <w:p w14:paraId="11A7F2AC" w14:textId="77777777" w:rsidR="00B52DCC" w:rsidRDefault="00916648">
            <w:pPr>
              <w:pStyle w:val="TableParagraph"/>
              <w:spacing w:before="6" w:line="244" w:lineRule="exact"/>
              <w:ind w:left="108" w:right="39"/>
              <w:rPr>
                <w:sz w:val="20"/>
              </w:rPr>
            </w:pPr>
            <w:r>
              <w:rPr>
                <w:position w:val="2"/>
                <w:sz w:val="20"/>
              </w:rPr>
              <w:t>Yağlama yağı (petrol),C</w:t>
            </w:r>
            <w:r>
              <w:rPr>
                <w:sz w:val="13"/>
              </w:rPr>
              <w:t>20-50</w:t>
            </w:r>
            <w:r>
              <w:rPr>
                <w:position w:val="2"/>
                <w:sz w:val="20"/>
              </w:rPr>
              <w:t xml:space="preserve">, hidrojen ile muamele edilmiş nötral yağ-bazlı, </w:t>
            </w:r>
            <w:r>
              <w:rPr>
                <w:sz w:val="20"/>
              </w:rPr>
              <w:t>yüksek-viskozite, a/a cinsinden % 3’ten fazla DMSO ekstresi içerirse</w:t>
            </w:r>
          </w:p>
        </w:tc>
        <w:tc>
          <w:tcPr>
            <w:tcW w:w="1704" w:type="dxa"/>
          </w:tcPr>
          <w:p w14:paraId="731574BE" w14:textId="77777777" w:rsidR="00B52DCC" w:rsidRDefault="00916648">
            <w:pPr>
              <w:pStyle w:val="TableParagraph"/>
              <w:spacing w:before="116"/>
              <w:ind w:left="111"/>
              <w:rPr>
                <w:sz w:val="20"/>
              </w:rPr>
            </w:pPr>
            <w:r>
              <w:rPr>
                <w:sz w:val="20"/>
              </w:rPr>
              <w:t>72623-85-9</w:t>
            </w:r>
          </w:p>
        </w:tc>
        <w:tc>
          <w:tcPr>
            <w:tcW w:w="1960" w:type="dxa"/>
            <w:gridSpan w:val="2"/>
          </w:tcPr>
          <w:p w14:paraId="192C8913" w14:textId="77777777" w:rsidR="00B52DCC" w:rsidRDefault="00916648">
            <w:pPr>
              <w:pStyle w:val="TableParagraph"/>
              <w:spacing w:before="116"/>
              <w:ind w:left="109"/>
              <w:rPr>
                <w:sz w:val="20"/>
              </w:rPr>
            </w:pPr>
            <w:r>
              <w:rPr>
                <w:sz w:val="20"/>
              </w:rPr>
              <w:t>276-736-3</w:t>
            </w:r>
          </w:p>
        </w:tc>
      </w:tr>
      <w:tr w:rsidR="00B52DCC" w14:paraId="040E1F2D" w14:textId="77777777" w:rsidTr="004567AD">
        <w:trPr>
          <w:trHeight w:val="530"/>
        </w:trPr>
        <w:tc>
          <w:tcPr>
            <w:tcW w:w="1290" w:type="dxa"/>
          </w:tcPr>
          <w:p w14:paraId="1A3E4C92" w14:textId="77777777" w:rsidR="00B52DCC" w:rsidRDefault="00916648">
            <w:pPr>
              <w:pStyle w:val="TableParagraph"/>
              <w:spacing w:before="113"/>
              <w:ind w:left="107"/>
              <w:rPr>
                <w:sz w:val="20"/>
              </w:rPr>
            </w:pPr>
            <w:r>
              <w:rPr>
                <w:sz w:val="20"/>
              </w:rPr>
              <w:t>797</w:t>
            </w:r>
          </w:p>
        </w:tc>
        <w:tc>
          <w:tcPr>
            <w:tcW w:w="5787" w:type="dxa"/>
            <w:gridSpan w:val="9"/>
          </w:tcPr>
          <w:p w14:paraId="630C2AF8" w14:textId="77777777" w:rsidR="00B52DCC" w:rsidRDefault="00916648">
            <w:pPr>
              <w:pStyle w:val="TableParagraph"/>
              <w:spacing w:before="4" w:line="244" w:lineRule="exact"/>
              <w:ind w:left="108"/>
              <w:rPr>
                <w:sz w:val="20"/>
              </w:rPr>
            </w:pPr>
            <w:r>
              <w:rPr>
                <w:position w:val="2"/>
                <w:sz w:val="20"/>
              </w:rPr>
              <w:t>Yağlama yağı (petrol),C</w:t>
            </w:r>
            <w:r>
              <w:rPr>
                <w:sz w:val="13"/>
              </w:rPr>
              <w:t>15-30</w:t>
            </w:r>
            <w:r>
              <w:rPr>
                <w:position w:val="2"/>
                <w:sz w:val="20"/>
              </w:rPr>
              <w:t xml:space="preserve">, hidrojenle muamele edilmiş nötral yağ-bazlı, </w:t>
            </w:r>
            <w:r>
              <w:rPr>
                <w:sz w:val="20"/>
              </w:rPr>
              <w:t>a/a cinsinden % 3’ten fazla DMSO ekstresi içerirse</w:t>
            </w:r>
          </w:p>
        </w:tc>
        <w:tc>
          <w:tcPr>
            <w:tcW w:w="1704" w:type="dxa"/>
          </w:tcPr>
          <w:p w14:paraId="64D95331" w14:textId="77777777" w:rsidR="00B52DCC" w:rsidRDefault="00916648">
            <w:pPr>
              <w:pStyle w:val="TableParagraph"/>
              <w:spacing w:before="113"/>
              <w:ind w:left="111"/>
              <w:rPr>
                <w:sz w:val="20"/>
              </w:rPr>
            </w:pPr>
            <w:r>
              <w:rPr>
                <w:sz w:val="20"/>
              </w:rPr>
              <w:t>72623-86-0</w:t>
            </w:r>
          </w:p>
        </w:tc>
        <w:tc>
          <w:tcPr>
            <w:tcW w:w="1960" w:type="dxa"/>
            <w:gridSpan w:val="2"/>
          </w:tcPr>
          <w:p w14:paraId="00597C9C" w14:textId="77777777" w:rsidR="00B52DCC" w:rsidRDefault="00916648">
            <w:pPr>
              <w:pStyle w:val="TableParagraph"/>
              <w:spacing w:before="113"/>
              <w:ind w:left="109"/>
              <w:rPr>
                <w:sz w:val="20"/>
              </w:rPr>
            </w:pPr>
            <w:r>
              <w:rPr>
                <w:sz w:val="20"/>
              </w:rPr>
              <w:t>276-737-9</w:t>
            </w:r>
          </w:p>
        </w:tc>
      </w:tr>
      <w:tr w:rsidR="00B52DCC" w14:paraId="4631E367" w14:textId="77777777" w:rsidTr="004567AD">
        <w:trPr>
          <w:trHeight w:val="791"/>
        </w:trPr>
        <w:tc>
          <w:tcPr>
            <w:tcW w:w="1290" w:type="dxa"/>
          </w:tcPr>
          <w:p w14:paraId="2CCEC529" w14:textId="77777777" w:rsidR="00B52DCC" w:rsidRDefault="00916648">
            <w:pPr>
              <w:pStyle w:val="TableParagraph"/>
              <w:spacing w:before="113"/>
              <w:ind w:left="107"/>
              <w:rPr>
                <w:sz w:val="20"/>
              </w:rPr>
            </w:pPr>
            <w:r>
              <w:rPr>
                <w:sz w:val="20"/>
              </w:rPr>
              <w:t>798</w:t>
            </w:r>
          </w:p>
        </w:tc>
        <w:tc>
          <w:tcPr>
            <w:tcW w:w="5787" w:type="dxa"/>
            <w:gridSpan w:val="9"/>
          </w:tcPr>
          <w:p w14:paraId="136E8682" w14:textId="77777777" w:rsidR="00B52DCC" w:rsidRDefault="00916648">
            <w:pPr>
              <w:pStyle w:val="TableParagraph"/>
              <w:spacing w:line="271" w:lineRule="auto"/>
              <w:ind w:left="108"/>
              <w:rPr>
                <w:sz w:val="20"/>
              </w:rPr>
            </w:pPr>
            <w:r>
              <w:rPr>
                <w:position w:val="2"/>
                <w:sz w:val="20"/>
              </w:rPr>
              <w:t>Yağlama yağı (petrol),C</w:t>
            </w:r>
            <w:r>
              <w:rPr>
                <w:sz w:val="13"/>
              </w:rPr>
              <w:t>20-50</w:t>
            </w:r>
            <w:r>
              <w:rPr>
                <w:position w:val="2"/>
                <w:sz w:val="20"/>
              </w:rPr>
              <w:t xml:space="preserve">, hidrojenle muamele edilmiş nötral yağ-bazlı, </w:t>
            </w:r>
            <w:r>
              <w:rPr>
                <w:sz w:val="20"/>
              </w:rPr>
              <w:t>a/a</w:t>
            </w:r>
          </w:p>
          <w:p w14:paraId="122AD6E6" w14:textId="77777777" w:rsidR="00B52DCC" w:rsidRDefault="00916648">
            <w:pPr>
              <w:pStyle w:val="TableParagraph"/>
              <w:ind w:left="108"/>
              <w:rPr>
                <w:sz w:val="20"/>
              </w:rPr>
            </w:pPr>
            <w:r>
              <w:rPr>
                <w:sz w:val="20"/>
              </w:rPr>
              <w:t>cinsinden % 3’ten fazla DMSO ekstresi içerirse</w:t>
            </w:r>
          </w:p>
        </w:tc>
        <w:tc>
          <w:tcPr>
            <w:tcW w:w="1704" w:type="dxa"/>
          </w:tcPr>
          <w:p w14:paraId="1082F117" w14:textId="77777777" w:rsidR="00B52DCC" w:rsidRDefault="00916648">
            <w:pPr>
              <w:pStyle w:val="TableParagraph"/>
              <w:spacing w:before="113"/>
              <w:ind w:left="111"/>
              <w:rPr>
                <w:sz w:val="20"/>
              </w:rPr>
            </w:pPr>
            <w:r>
              <w:rPr>
                <w:sz w:val="20"/>
              </w:rPr>
              <w:t>72623-87-1</w:t>
            </w:r>
          </w:p>
        </w:tc>
        <w:tc>
          <w:tcPr>
            <w:tcW w:w="1960" w:type="dxa"/>
            <w:gridSpan w:val="2"/>
          </w:tcPr>
          <w:p w14:paraId="0A67ABAE" w14:textId="77777777" w:rsidR="00B52DCC" w:rsidRDefault="00916648">
            <w:pPr>
              <w:pStyle w:val="TableParagraph"/>
              <w:spacing w:before="113"/>
              <w:ind w:left="109"/>
              <w:rPr>
                <w:sz w:val="20"/>
              </w:rPr>
            </w:pPr>
            <w:r>
              <w:rPr>
                <w:sz w:val="20"/>
              </w:rPr>
              <w:t>276-738-4</w:t>
            </w:r>
          </w:p>
        </w:tc>
      </w:tr>
      <w:tr w:rsidR="00B52DCC" w14:paraId="6D78307D" w14:textId="77777777" w:rsidTr="004567AD">
        <w:trPr>
          <w:trHeight w:val="505"/>
        </w:trPr>
        <w:tc>
          <w:tcPr>
            <w:tcW w:w="1290" w:type="dxa"/>
          </w:tcPr>
          <w:p w14:paraId="02EDB68F" w14:textId="77777777" w:rsidR="00B52DCC" w:rsidRDefault="00916648">
            <w:pPr>
              <w:pStyle w:val="TableParagraph"/>
              <w:spacing w:before="113"/>
              <w:ind w:left="107"/>
              <w:rPr>
                <w:sz w:val="20"/>
              </w:rPr>
            </w:pPr>
            <w:r>
              <w:rPr>
                <w:sz w:val="20"/>
              </w:rPr>
              <w:t>799</w:t>
            </w:r>
          </w:p>
        </w:tc>
        <w:tc>
          <w:tcPr>
            <w:tcW w:w="5787" w:type="dxa"/>
            <w:gridSpan w:val="9"/>
          </w:tcPr>
          <w:p w14:paraId="7481365B" w14:textId="77777777" w:rsidR="00B52DCC" w:rsidRDefault="00916648">
            <w:pPr>
              <w:pStyle w:val="TableParagraph"/>
              <w:spacing w:line="223" w:lineRule="exact"/>
              <w:ind w:left="108"/>
              <w:rPr>
                <w:sz w:val="20"/>
              </w:rPr>
            </w:pPr>
            <w:r>
              <w:rPr>
                <w:sz w:val="20"/>
              </w:rPr>
              <w:t>Yağlama yağı, a/a cinsinden % 3’ten fazla DMSO ekstresi içerirse</w:t>
            </w:r>
          </w:p>
        </w:tc>
        <w:tc>
          <w:tcPr>
            <w:tcW w:w="1704" w:type="dxa"/>
          </w:tcPr>
          <w:p w14:paraId="1C0F39EC" w14:textId="77777777" w:rsidR="00B52DCC" w:rsidRDefault="00916648">
            <w:pPr>
              <w:pStyle w:val="TableParagraph"/>
              <w:spacing w:before="113"/>
              <w:ind w:left="111"/>
              <w:rPr>
                <w:sz w:val="20"/>
              </w:rPr>
            </w:pPr>
            <w:r>
              <w:rPr>
                <w:sz w:val="20"/>
              </w:rPr>
              <w:t>74869-22-0</w:t>
            </w:r>
          </w:p>
        </w:tc>
        <w:tc>
          <w:tcPr>
            <w:tcW w:w="1960" w:type="dxa"/>
            <w:gridSpan w:val="2"/>
          </w:tcPr>
          <w:p w14:paraId="0F2DDCB1" w14:textId="77777777" w:rsidR="00B52DCC" w:rsidRDefault="00916648">
            <w:pPr>
              <w:pStyle w:val="TableParagraph"/>
              <w:spacing w:before="113"/>
              <w:ind w:left="109"/>
              <w:rPr>
                <w:sz w:val="20"/>
              </w:rPr>
            </w:pPr>
            <w:r>
              <w:rPr>
                <w:sz w:val="20"/>
              </w:rPr>
              <w:t>278-012-2</w:t>
            </w:r>
          </w:p>
        </w:tc>
      </w:tr>
      <w:tr w:rsidR="00B52DCC" w14:paraId="76DB9622" w14:textId="77777777" w:rsidTr="004567AD">
        <w:trPr>
          <w:trHeight w:val="527"/>
        </w:trPr>
        <w:tc>
          <w:tcPr>
            <w:tcW w:w="1290" w:type="dxa"/>
          </w:tcPr>
          <w:p w14:paraId="36E92279" w14:textId="77777777" w:rsidR="00B52DCC" w:rsidRDefault="00916648">
            <w:pPr>
              <w:pStyle w:val="TableParagraph"/>
              <w:spacing w:before="113"/>
              <w:ind w:left="107"/>
              <w:rPr>
                <w:sz w:val="20"/>
              </w:rPr>
            </w:pPr>
            <w:r>
              <w:rPr>
                <w:sz w:val="20"/>
              </w:rPr>
              <w:t>800</w:t>
            </w:r>
          </w:p>
        </w:tc>
        <w:tc>
          <w:tcPr>
            <w:tcW w:w="5787" w:type="dxa"/>
            <w:gridSpan w:val="9"/>
          </w:tcPr>
          <w:p w14:paraId="28DC4790" w14:textId="77777777" w:rsidR="00B52DCC" w:rsidRDefault="00916648">
            <w:pPr>
              <w:pStyle w:val="TableParagraph"/>
              <w:spacing w:line="223" w:lineRule="exact"/>
              <w:ind w:left="108"/>
              <w:rPr>
                <w:sz w:val="20"/>
              </w:rPr>
            </w:pPr>
            <w:r>
              <w:rPr>
                <w:sz w:val="20"/>
              </w:rPr>
              <w:t>Distilatlar (petrol), kompleks cilası alınmış ağır parafinik, a/a cinsinden %</w:t>
            </w:r>
          </w:p>
          <w:p w14:paraId="25B21D5B" w14:textId="77777777" w:rsidR="00B52DCC" w:rsidRDefault="00916648">
            <w:pPr>
              <w:pStyle w:val="TableParagraph"/>
              <w:spacing w:before="34"/>
              <w:ind w:left="108"/>
              <w:rPr>
                <w:sz w:val="20"/>
              </w:rPr>
            </w:pPr>
            <w:r>
              <w:rPr>
                <w:sz w:val="20"/>
              </w:rPr>
              <w:t>3’ten fazla DMSO ekstresi içerirse</w:t>
            </w:r>
          </w:p>
        </w:tc>
        <w:tc>
          <w:tcPr>
            <w:tcW w:w="1704" w:type="dxa"/>
          </w:tcPr>
          <w:p w14:paraId="3D1CEED2" w14:textId="77777777" w:rsidR="00B52DCC" w:rsidRDefault="00916648">
            <w:pPr>
              <w:pStyle w:val="TableParagraph"/>
              <w:spacing w:before="113"/>
              <w:ind w:left="111"/>
              <w:rPr>
                <w:sz w:val="20"/>
              </w:rPr>
            </w:pPr>
            <w:r>
              <w:rPr>
                <w:sz w:val="20"/>
              </w:rPr>
              <w:t>90640-91-8</w:t>
            </w:r>
          </w:p>
        </w:tc>
        <w:tc>
          <w:tcPr>
            <w:tcW w:w="1960" w:type="dxa"/>
            <w:gridSpan w:val="2"/>
          </w:tcPr>
          <w:p w14:paraId="1A02C210" w14:textId="77777777" w:rsidR="00B52DCC" w:rsidRDefault="00916648">
            <w:pPr>
              <w:pStyle w:val="TableParagraph"/>
              <w:spacing w:before="113"/>
              <w:ind w:left="109"/>
              <w:rPr>
                <w:sz w:val="20"/>
              </w:rPr>
            </w:pPr>
            <w:r>
              <w:rPr>
                <w:sz w:val="20"/>
              </w:rPr>
              <w:t>292-613-7</w:t>
            </w:r>
          </w:p>
        </w:tc>
      </w:tr>
      <w:tr w:rsidR="00B52DCC" w14:paraId="4E03E446" w14:textId="77777777" w:rsidTr="004567AD">
        <w:trPr>
          <w:trHeight w:val="530"/>
        </w:trPr>
        <w:tc>
          <w:tcPr>
            <w:tcW w:w="1290" w:type="dxa"/>
          </w:tcPr>
          <w:p w14:paraId="611B8AA3" w14:textId="77777777" w:rsidR="00B52DCC" w:rsidRDefault="00916648">
            <w:pPr>
              <w:pStyle w:val="TableParagraph"/>
              <w:spacing w:before="113"/>
              <w:ind w:left="107"/>
              <w:rPr>
                <w:sz w:val="20"/>
              </w:rPr>
            </w:pPr>
            <w:r>
              <w:rPr>
                <w:sz w:val="20"/>
              </w:rPr>
              <w:t>801</w:t>
            </w:r>
          </w:p>
        </w:tc>
        <w:tc>
          <w:tcPr>
            <w:tcW w:w="5787" w:type="dxa"/>
            <w:gridSpan w:val="9"/>
          </w:tcPr>
          <w:p w14:paraId="78A28BD1" w14:textId="77777777" w:rsidR="00B52DCC" w:rsidRDefault="00916648">
            <w:pPr>
              <w:pStyle w:val="TableParagraph"/>
              <w:spacing w:line="223" w:lineRule="exact"/>
              <w:ind w:left="108"/>
              <w:rPr>
                <w:sz w:val="20"/>
              </w:rPr>
            </w:pPr>
            <w:r>
              <w:rPr>
                <w:sz w:val="20"/>
              </w:rPr>
              <w:t>Distilatlar (petrol), kompleks cilası alınmış hafif parafinik, a/a cinsinden %</w:t>
            </w:r>
          </w:p>
          <w:p w14:paraId="0EDAD3C1" w14:textId="77777777" w:rsidR="00B52DCC" w:rsidRDefault="00916648">
            <w:pPr>
              <w:pStyle w:val="TableParagraph"/>
              <w:spacing w:before="37"/>
              <w:ind w:left="108"/>
              <w:rPr>
                <w:sz w:val="20"/>
              </w:rPr>
            </w:pPr>
            <w:r>
              <w:rPr>
                <w:sz w:val="20"/>
              </w:rPr>
              <w:t>3’ten fazla DMSO ekstresi içerirse</w:t>
            </w:r>
          </w:p>
        </w:tc>
        <w:tc>
          <w:tcPr>
            <w:tcW w:w="1704" w:type="dxa"/>
          </w:tcPr>
          <w:p w14:paraId="7BFA4C48" w14:textId="77777777" w:rsidR="00B52DCC" w:rsidRDefault="00916648">
            <w:pPr>
              <w:pStyle w:val="TableParagraph"/>
              <w:spacing w:before="113"/>
              <w:ind w:left="111"/>
              <w:rPr>
                <w:sz w:val="20"/>
              </w:rPr>
            </w:pPr>
            <w:r>
              <w:rPr>
                <w:sz w:val="20"/>
              </w:rPr>
              <w:t>90640-92-9</w:t>
            </w:r>
          </w:p>
        </w:tc>
        <w:tc>
          <w:tcPr>
            <w:tcW w:w="1960" w:type="dxa"/>
            <w:gridSpan w:val="2"/>
          </w:tcPr>
          <w:p w14:paraId="4C4D56B3" w14:textId="77777777" w:rsidR="00B52DCC" w:rsidRDefault="00916648">
            <w:pPr>
              <w:pStyle w:val="TableParagraph"/>
              <w:spacing w:before="113"/>
              <w:ind w:left="109"/>
              <w:rPr>
                <w:sz w:val="20"/>
              </w:rPr>
            </w:pPr>
            <w:r>
              <w:rPr>
                <w:sz w:val="20"/>
              </w:rPr>
              <w:t>292-614-2</w:t>
            </w:r>
          </w:p>
        </w:tc>
      </w:tr>
      <w:tr w:rsidR="00B52DCC" w14:paraId="173D4A56" w14:textId="77777777" w:rsidTr="004567AD">
        <w:trPr>
          <w:trHeight w:val="527"/>
        </w:trPr>
        <w:tc>
          <w:tcPr>
            <w:tcW w:w="1290" w:type="dxa"/>
          </w:tcPr>
          <w:p w14:paraId="065923B4" w14:textId="77777777" w:rsidR="00B52DCC" w:rsidRDefault="00916648">
            <w:pPr>
              <w:pStyle w:val="TableParagraph"/>
              <w:spacing w:before="113"/>
              <w:ind w:left="107"/>
              <w:rPr>
                <w:sz w:val="20"/>
              </w:rPr>
            </w:pPr>
            <w:r>
              <w:rPr>
                <w:sz w:val="20"/>
              </w:rPr>
              <w:t>802</w:t>
            </w:r>
          </w:p>
        </w:tc>
        <w:tc>
          <w:tcPr>
            <w:tcW w:w="5787" w:type="dxa"/>
            <w:gridSpan w:val="9"/>
          </w:tcPr>
          <w:p w14:paraId="24BB74CD" w14:textId="77777777" w:rsidR="00B52DCC" w:rsidRDefault="00916648">
            <w:pPr>
              <w:pStyle w:val="TableParagraph"/>
              <w:spacing w:line="223" w:lineRule="exact"/>
              <w:ind w:left="108"/>
              <w:rPr>
                <w:sz w:val="20"/>
              </w:rPr>
            </w:pPr>
            <w:r>
              <w:rPr>
                <w:sz w:val="20"/>
              </w:rPr>
              <w:t>Distilatlar (petrol), çözücü ile cilası alınmış ağır parafinik, kille muamele</w:t>
            </w:r>
          </w:p>
          <w:p w14:paraId="467CB018" w14:textId="77777777" w:rsidR="00B52DCC" w:rsidRDefault="00916648">
            <w:pPr>
              <w:pStyle w:val="TableParagraph"/>
              <w:spacing w:before="34"/>
              <w:ind w:left="108"/>
              <w:rPr>
                <w:sz w:val="20"/>
              </w:rPr>
            </w:pPr>
            <w:r>
              <w:rPr>
                <w:sz w:val="20"/>
              </w:rPr>
              <w:t>edilmiş, a/a cinsinden % 3’ten fazla DMSO ekstresi içerirse</w:t>
            </w:r>
          </w:p>
        </w:tc>
        <w:tc>
          <w:tcPr>
            <w:tcW w:w="1704" w:type="dxa"/>
          </w:tcPr>
          <w:p w14:paraId="387C5778" w14:textId="77777777" w:rsidR="00B52DCC" w:rsidRDefault="00916648">
            <w:pPr>
              <w:pStyle w:val="TableParagraph"/>
              <w:spacing w:before="113"/>
              <w:ind w:left="111"/>
              <w:rPr>
                <w:sz w:val="20"/>
              </w:rPr>
            </w:pPr>
            <w:r>
              <w:rPr>
                <w:sz w:val="20"/>
              </w:rPr>
              <w:t>90640-94-1</w:t>
            </w:r>
          </w:p>
        </w:tc>
        <w:tc>
          <w:tcPr>
            <w:tcW w:w="1960" w:type="dxa"/>
            <w:gridSpan w:val="2"/>
          </w:tcPr>
          <w:p w14:paraId="15346CC4" w14:textId="77777777" w:rsidR="00B52DCC" w:rsidRDefault="00916648">
            <w:pPr>
              <w:pStyle w:val="TableParagraph"/>
              <w:spacing w:before="113"/>
              <w:ind w:left="109"/>
              <w:rPr>
                <w:sz w:val="20"/>
              </w:rPr>
            </w:pPr>
            <w:r>
              <w:rPr>
                <w:sz w:val="20"/>
              </w:rPr>
              <w:t>292-616-3</w:t>
            </w:r>
          </w:p>
        </w:tc>
      </w:tr>
      <w:tr w:rsidR="00B52DCC" w14:paraId="28042B56" w14:textId="77777777" w:rsidTr="004567AD">
        <w:trPr>
          <w:trHeight w:val="530"/>
        </w:trPr>
        <w:tc>
          <w:tcPr>
            <w:tcW w:w="1290" w:type="dxa"/>
          </w:tcPr>
          <w:p w14:paraId="25598263" w14:textId="77777777" w:rsidR="00B52DCC" w:rsidRDefault="00916648">
            <w:pPr>
              <w:pStyle w:val="TableParagraph"/>
              <w:spacing w:before="115"/>
              <w:ind w:left="107"/>
              <w:rPr>
                <w:sz w:val="20"/>
              </w:rPr>
            </w:pPr>
            <w:r>
              <w:rPr>
                <w:sz w:val="20"/>
              </w:rPr>
              <w:t>803</w:t>
            </w:r>
          </w:p>
        </w:tc>
        <w:tc>
          <w:tcPr>
            <w:tcW w:w="5787" w:type="dxa"/>
            <w:gridSpan w:val="9"/>
          </w:tcPr>
          <w:p w14:paraId="75EBCBD4" w14:textId="77777777" w:rsidR="00B52DCC" w:rsidRDefault="00916648">
            <w:pPr>
              <w:pStyle w:val="TableParagraph"/>
              <w:spacing w:before="6" w:line="244" w:lineRule="exact"/>
              <w:ind w:left="108"/>
              <w:rPr>
                <w:sz w:val="20"/>
              </w:rPr>
            </w:pPr>
            <w:r>
              <w:rPr>
                <w:position w:val="2"/>
                <w:sz w:val="20"/>
              </w:rPr>
              <w:t>Hidrokarbonlar, C</w:t>
            </w:r>
            <w:r>
              <w:rPr>
                <w:sz w:val="13"/>
              </w:rPr>
              <w:t>20-50</w:t>
            </w:r>
            <w:r>
              <w:rPr>
                <w:position w:val="2"/>
                <w:sz w:val="20"/>
              </w:rPr>
              <w:t xml:space="preserve">, çözücü ile cilası alınmış ağır parafinik, hidrojenle </w:t>
            </w:r>
            <w:r>
              <w:rPr>
                <w:sz w:val="20"/>
              </w:rPr>
              <w:t>muamele edilmiş, a/a cinsinden % 3’ten fazla DMSO ekstresi içerirse</w:t>
            </w:r>
          </w:p>
        </w:tc>
        <w:tc>
          <w:tcPr>
            <w:tcW w:w="1704" w:type="dxa"/>
          </w:tcPr>
          <w:p w14:paraId="71F7893C" w14:textId="77777777" w:rsidR="00B52DCC" w:rsidRDefault="00916648">
            <w:pPr>
              <w:pStyle w:val="TableParagraph"/>
              <w:spacing w:before="115"/>
              <w:ind w:left="111"/>
              <w:rPr>
                <w:sz w:val="20"/>
              </w:rPr>
            </w:pPr>
            <w:r>
              <w:rPr>
                <w:sz w:val="20"/>
              </w:rPr>
              <w:t>90640-95-2</w:t>
            </w:r>
          </w:p>
        </w:tc>
        <w:tc>
          <w:tcPr>
            <w:tcW w:w="1960" w:type="dxa"/>
            <w:gridSpan w:val="2"/>
          </w:tcPr>
          <w:p w14:paraId="4058C180" w14:textId="77777777" w:rsidR="00B52DCC" w:rsidRDefault="00916648">
            <w:pPr>
              <w:pStyle w:val="TableParagraph"/>
              <w:spacing w:before="115"/>
              <w:ind w:left="109"/>
              <w:rPr>
                <w:sz w:val="20"/>
              </w:rPr>
            </w:pPr>
            <w:r>
              <w:rPr>
                <w:sz w:val="20"/>
              </w:rPr>
              <w:t>292-617-9</w:t>
            </w:r>
          </w:p>
        </w:tc>
      </w:tr>
      <w:tr w:rsidR="00B52DCC" w14:paraId="23406A1A" w14:textId="77777777" w:rsidTr="004567AD">
        <w:trPr>
          <w:trHeight w:val="527"/>
        </w:trPr>
        <w:tc>
          <w:tcPr>
            <w:tcW w:w="1290" w:type="dxa"/>
          </w:tcPr>
          <w:p w14:paraId="42FF41EE" w14:textId="77777777" w:rsidR="00B52DCC" w:rsidRDefault="00916648">
            <w:pPr>
              <w:pStyle w:val="TableParagraph"/>
              <w:spacing w:before="113"/>
              <w:ind w:left="107"/>
              <w:rPr>
                <w:sz w:val="20"/>
              </w:rPr>
            </w:pPr>
            <w:r>
              <w:rPr>
                <w:sz w:val="20"/>
              </w:rPr>
              <w:t>804</w:t>
            </w:r>
          </w:p>
        </w:tc>
        <w:tc>
          <w:tcPr>
            <w:tcW w:w="5787" w:type="dxa"/>
            <w:gridSpan w:val="9"/>
          </w:tcPr>
          <w:p w14:paraId="5591306F" w14:textId="77777777" w:rsidR="00B52DCC" w:rsidRDefault="00916648">
            <w:pPr>
              <w:pStyle w:val="TableParagraph"/>
              <w:spacing w:line="223" w:lineRule="exact"/>
              <w:ind w:left="108"/>
              <w:rPr>
                <w:sz w:val="20"/>
              </w:rPr>
            </w:pPr>
            <w:r>
              <w:rPr>
                <w:sz w:val="20"/>
              </w:rPr>
              <w:t>Distilatlar (petrol), çözücü ile cilası alınmış hafif parafinik, kille muamele</w:t>
            </w:r>
          </w:p>
          <w:p w14:paraId="3DFBFE85" w14:textId="77777777" w:rsidR="00B52DCC" w:rsidRDefault="00916648">
            <w:pPr>
              <w:pStyle w:val="TableParagraph"/>
              <w:spacing w:before="34"/>
              <w:ind w:left="108"/>
              <w:rPr>
                <w:sz w:val="20"/>
              </w:rPr>
            </w:pPr>
            <w:r>
              <w:rPr>
                <w:sz w:val="20"/>
              </w:rPr>
              <w:t>edilmiş, a/a cinsinden % 3’ten fazla DMSO ekstresi içerirse</w:t>
            </w:r>
          </w:p>
        </w:tc>
        <w:tc>
          <w:tcPr>
            <w:tcW w:w="1704" w:type="dxa"/>
          </w:tcPr>
          <w:p w14:paraId="07601940" w14:textId="77777777" w:rsidR="00B52DCC" w:rsidRDefault="00916648">
            <w:pPr>
              <w:pStyle w:val="TableParagraph"/>
              <w:spacing w:before="113"/>
              <w:ind w:left="111"/>
              <w:rPr>
                <w:sz w:val="20"/>
              </w:rPr>
            </w:pPr>
            <w:r>
              <w:rPr>
                <w:sz w:val="20"/>
              </w:rPr>
              <w:t>90640-96-3</w:t>
            </w:r>
          </w:p>
        </w:tc>
        <w:tc>
          <w:tcPr>
            <w:tcW w:w="1960" w:type="dxa"/>
            <w:gridSpan w:val="2"/>
          </w:tcPr>
          <w:p w14:paraId="0CB55311" w14:textId="77777777" w:rsidR="00B52DCC" w:rsidRDefault="00916648">
            <w:pPr>
              <w:pStyle w:val="TableParagraph"/>
              <w:spacing w:before="113"/>
              <w:ind w:left="109"/>
              <w:rPr>
                <w:sz w:val="20"/>
              </w:rPr>
            </w:pPr>
            <w:r>
              <w:rPr>
                <w:sz w:val="20"/>
              </w:rPr>
              <w:t>292-618-4</w:t>
            </w:r>
          </w:p>
        </w:tc>
      </w:tr>
      <w:tr w:rsidR="00B52DCC" w14:paraId="7A4E95DC" w14:textId="77777777" w:rsidTr="004567AD">
        <w:trPr>
          <w:trHeight w:val="530"/>
        </w:trPr>
        <w:tc>
          <w:tcPr>
            <w:tcW w:w="1290" w:type="dxa"/>
          </w:tcPr>
          <w:p w14:paraId="79332063" w14:textId="77777777" w:rsidR="00B52DCC" w:rsidRDefault="00916648">
            <w:pPr>
              <w:pStyle w:val="TableParagraph"/>
              <w:spacing w:before="115"/>
              <w:ind w:left="107"/>
              <w:rPr>
                <w:sz w:val="20"/>
              </w:rPr>
            </w:pPr>
            <w:r>
              <w:rPr>
                <w:sz w:val="20"/>
              </w:rPr>
              <w:t>805</w:t>
            </w:r>
          </w:p>
        </w:tc>
        <w:tc>
          <w:tcPr>
            <w:tcW w:w="5787" w:type="dxa"/>
            <w:gridSpan w:val="9"/>
          </w:tcPr>
          <w:p w14:paraId="396E77F7" w14:textId="77777777" w:rsidR="00B52DCC" w:rsidRDefault="00916648">
            <w:pPr>
              <w:pStyle w:val="TableParagraph"/>
              <w:spacing w:line="225" w:lineRule="exact"/>
              <w:ind w:left="108"/>
              <w:rPr>
                <w:sz w:val="20"/>
              </w:rPr>
            </w:pPr>
            <w:r>
              <w:rPr>
                <w:sz w:val="20"/>
              </w:rPr>
              <w:t>Distilatlar (petrol), çözücü ile cilası alınmış hafif parafinik, hidrojenle</w:t>
            </w:r>
          </w:p>
          <w:p w14:paraId="5DFD1E43" w14:textId="77777777" w:rsidR="00B52DCC" w:rsidRDefault="00916648">
            <w:pPr>
              <w:pStyle w:val="TableParagraph"/>
              <w:spacing w:before="34"/>
              <w:ind w:left="108"/>
              <w:rPr>
                <w:sz w:val="20"/>
              </w:rPr>
            </w:pPr>
            <w:r>
              <w:rPr>
                <w:sz w:val="20"/>
              </w:rPr>
              <w:t>muamele edilmiş, a/a cinsinden % 3’ten fazla DMSO ekstresi içerirse</w:t>
            </w:r>
          </w:p>
        </w:tc>
        <w:tc>
          <w:tcPr>
            <w:tcW w:w="1704" w:type="dxa"/>
          </w:tcPr>
          <w:p w14:paraId="527EE0E2" w14:textId="77777777" w:rsidR="00B52DCC" w:rsidRDefault="00916648">
            <w:pPr>
              <w:pStyle w:val="TableParagraph"/>
              <w:spacing w:before="115"/>
              <w:ind w:left="111"/>
              <w:rPr>
                <w:sz w:val="20"/>
              </w:rPr>
            </w:pPr>
            <w:r>
              <w:rPr>
                <w:sz w:val="20"/>
              </w:rPr>
              <w:t>90640-97-4</w:t>
            </w:r>
          </w:p>
        </w:tc>
        <w:tc>
          <w:tcPr>
            <w:tcW w:w="1960" w:type="dxa"/>
            <w:gridSpan w:val="2"/>
          </w:tcPr>
          <w:p w14:paraId="68861132" w14:textId="77777777" w:rsidR="00B52DCC" w:rsidRDefault="00916648">
            <w:pPr>
              <w:pStyle w:val="TableParagraph"/>
              <w:spacing w:before="115"/>
              <w:ind w:left="109"/>
              <w:rPr>
                <w:sz w:val="20"/>
              </w:rPr>
            </w:pPr>
            <w:r>
              <w:rPr>
                <w:sz w:val="20"/>
              </w:rPr>
              <w:t>292-620-5</w:t>
            </w:r>
          </w:p>
        </w:tc>
      </w:tr>
      <w:tr w:rsidR="00B52DCC" w14:paraId="066407C4" w14:textId="77777777" w:rsidTr="004567AD">
        <w:trPr>
          <w:trHeight w:val="530"/>
        </w:trPr>
        <w:tc>
          <w:tcPr>
            <w:tcW w:w="1290" w:type="dxa"/>
          </w:tcPr>
          <w:p w14:paraId="33D80BF0" w14:textId="77777777" w:rsidR="00B52DCC" w:rsidRDefault="00916648">
            <w:pPr>
              <w:pStyle w:val="TableParagraph"/>
              <w:spacing w:before="113"/>
              <w:ind w:left="107"/>
              <w:rPr>
                <w:sz w:val="20"/>
              </w:rPr>
            </w:pPr>
            <w:r>
              <w:rPr>
                <w:sz w:val="20"/>
              </w:rPr>
              <w:t>806</w:t>
            </w:r>
          </w:p>
        </w:tc>
        <w:tc>
          <w:tcPr>
            <w:tcW w:w="5787" w:type="dxa"/>
            <w:gridSpan w:val="9"/>
          </w:tcPr>
          <w:p w14:paraId="024EC923" w14:textId="77777777" w:rsidR="00B52DCC" w:rsidRDefault="00916648">
            <w:pPr>
              <w:pStyle w:val="TableParagraph"/>
              <w:spacing w:line="223" w:lineRule="exact"/>
              <w:ind w:left="108"/>
              <w:rPr>
                <w:sz w:val="20"/>
              </w:rPr>
            </w:pPr>
            <w:r>
              <w:rPr>
                <w:sz w:val="20"/>
              </w:rPr>
              <w:t>Ekstreler (petrol), ağır naftenik distilat çözücü, hidrojenle muamele edilmiş,</w:t>
            </w:r>
          </w:p>
          <w:p w14:paraId="2386FA1D" w14:textId="77777777" w:rsidR="00B52DCC" w:rsidRDefault="00916648">
            <w:pPr>
              <w:pStyle w:val="TableParagraph"/>
              <w:spacing w:before="34"/>
              <w:ind w:left="108"/>
              <w:rPr>
                <w:sz w:val="20"/>
              </w:rPr>
            </w:pPr>
            <w:r>
              <w:rPr>
                <w:sz w:val="20"/>
              </w:rPr>
              <w:t>a/a cinsinden % 3’ten fazla DMSO ekstresi içerirse</w:t>
            </w:r>
          </w:p>
        </w:tc>
        <w:tc>
          <w:tcPr>
            <w:tcW w:w="1704" w:type="dxa"/>
          </w:tcPr>
          <w:p w14:paraId="0C35FF6F" w14:textId="77777777" w:rsidR="00B52DCC" w:rsidRDefault="00916648">
            <w:pPr>
              <w:pStyle w:val="TableParagraph"/>
              <w:spacing w:before="113"/>
              <w:ind w:left="111"/>
              <w:rPr>
                <w:sz w:val="20"/>
              </w:rPr>
            </w:pPr>
            <w:r>
              <w:rPr>
                <w:sz w:val="20"/>
              </w:rPr>
              <w:t>90641-07-9</w:t>
            </w:r>
          </w:p>
        </w:tc>
        <w:tc>
          <w:tcPr>
            <w:tcW w:w="1960" w:type="dxa"/>
            <w:gridSpan w:val="2"/>
          </w:tcPr>
          <w:p w14:paraId="0E950817" w14:textId="77777777" w:rsidR="00B52DCC" w:rsidRDefault="00916648">
            <w:pPr>
              <w:pStyle w:val="TableParagraph"/>
              <w:spacing w:before="113"/>
              <w:ind w:left="109"/>
              <w:rPr>
                <w:sz w:val="20"/>
              </w:rPr>
            </w:pPr>
            <w:r>
              <w:rPr>
                <w:sz w:val="20"/>
              </w:rPr>
              <w:t>292-631-5</w:t>
            </w:r>
          </w:p>
        </w:tc>
      </w:tr>
      <w:tr w:rsidR="00B52DCC" w14:paraId="10F36548" w14:textId="77777777" w:rsidTr="004567AD">
        <w:trPr>
          <w:trHeight w:val="527"/>
        </w:trPr>
        <w:tc>
          <w:tcPr>
            <w:tcW w:w="1290" w:type="dxa"/>
          </w:tcPr>
          <w:p w14:paraId="468AA087" w14:textId="77777777" w:rsidR="00B52DCC" w:rsidRDefault="00916648">
            <w:pPr>
              <w:pStyle w:val="TableParagraph"/>
              <w:spacing w:before="113"/>
              <w:ind w:left="107"/>
              <w:rPr>
                <w:sz w:val="20"/>
              </w:rPr>
            </w:pPr>
            <w:r>
              <w:rPr>
                <w:sz w:val="20"/>
              </w:rPr>
              <w:t>807</w:t>
            </w:r>
          </w:p>
        </w:tc>
        <w:tc>
          <w:tcPr>
            <w:tcW w:w="5787" w:type="dxa"/>
            <w:gridSpan w:val="9"/>
          </w:tcPr>
          <w:p w14:paraId="4F3D28F8" w14:textId="77777777" w:rsidR="00B52DCC" w:rsidRDefault="00916648">
            <w:pPr>
              <w:pStyle w:val="TableParagraph"/>
              <w:spacing w:line="223" w:lineRule="exact"/>
              <w:ind w:left="108"/>
              <w:rPr>
                <w:sz w:val="20"/>
              </w:rPr>
            </w:pPr>
            <w:r>
              <w:rPr>
                <w:sz w:val="20"/>
              </w:rPr>
              <w:t>Ekstreler (petrol), ağır parafinik distilat çözücü, hidrojenle muamele</w:t>
            </w:r>
          </w:p>
          <w:p w14:paraId="78598855" w14:textId="77777777" w:rsidR="00B52DCC" w:rsidRDefault="00916648">
            <w:pPr>
              <w:pStyle w:val="TableParagraph"/>
              <w:spacing w:before="34"/>
              <w:ind w:left="108"/>
              <w:rPr>
                <w:sz w:val="20"/>
              </w:rPr>
            </w:pPr>
            <w:r>
              <w:rPr>
                <w:sz w:val="20"/>
              </w:rPr>
              <w:t>edilmiş, a/a cinsinden % 3’ten fazla DMSO ekstresi içerirse</w:t>
            </w:r>
          </w:p>
        </w:tc>
        <w:tc>
          <w:tcPr>
            <w:tcW w:w="1704" w:type="dxa"/>
          </w:tcPr>
          <w:p w14:paraId="1DD027B5" w14:textId="77777777" w:rsidR="00B52DCC" w:rsidRDefault="00916648">
            <w:pPr>
              <w:pStyle w:val="TableParagraph"/>
              <w:spacing w:before="113"/>
              <w:ind w:left="111"/>
              <w:rPr>
                <w:sz w:val="20"/>
              </w:rPr>
            </w:pPr>
            <w:r>
              <w:rPr>
                <w:sz w:val="20"/>
              </w:rPr>
              <w:t>90641-08-0</w:t>
            </w:r>
          </w:p>
        </w:tc>
        <w:tc>
          <w:tcPr>
            <w:tcW w:w="1960" w:type="dxa"/>
            <w:gridSpan w:val="2"/>
          </w:tcPr>
          <w:p w14:paraId="559003EC" w14:textId="77777777" w:rsidR="00B52DCC" w:rsidRDefault="00916648">
            <w:pPr>
              <w:pStyle w:val="TableParagraph"/>
              <w:spacing w:before="113"/>
              <w:ind w:left="109"/>
              <w:rPr>
                <w:sz w:val="20"/>
              </w:rPr>
            </w:pPr>
            <w:r>
              <w:rPr>
                <w:sz w:val="20"/>
              </w:rPr>
              <w:t>292-632-0</w:t>
            </w:r>
          </w:p>
        </w:tc>
      </w:tr>
      <w:tr w:rsidR="00B52DCC" w14:paraId="275B9367" w14:textId="77777777" w:rsidTr="004567AD">
        <w:trPr>
          <w:trHeight w:val="530"/>
        </w:trPr>
        <w:tc>
          <w:tcPr>
            <w:tcW w:w="1290" w:type="dxa"/>
          </w:tcPr>
          <w:p w14:paraId="648127E3" w14:textId="77777777" w:rsidR="00B52DCC" w:rsidRDefault="00916648">
            <w:pPr>
              <w:pStyle w:val="TableParagraph"/>
              <w:spacing w:before="113"/>
              <w:ind w:left="107"/>
              <w:rPr>
                <w:sz w:val="20"/>
              </w:rPr>
            </w:pPr>
            <w:r>
              <w:rPr>
                <w:sz w:val="20"/>
              </w:rPr>
              <w:t>808</w:t>
            </w:r>
          </w:p>
        </w:tc>
        <w:tc>
          <w:tcPr>
            <w:tcW w:w="5787" w:type="dxa"/>
            <w:gridSpan w:val="9"/>
          </w:tcPr>
          <w:p w14:paraId="49E41A2A" w14:textId="77777777" w:rsidR="00B52DCC" w:rsidRDefault="00916648">
            <w:pPr>
              <w:pStyle w:val="TableParagraph"/>
              <w:spacing w:line="223" w:lineRule="exact"/>
              <w:ind w:left="108"/>
              <w:rPr>
                <w:sz w:val="20"/>
              </w:rPr>
            </w:pPr>
            <w:r>
              <w:rPr>
                <w:sz w:val="20"/>
              </w:rPr>
              <w:t>Ekstreler (petrol), hafif parafinik distilat çözücü, hidrojenle muamele</w:t>
            </w:r>
          </w:p>
          <w:p w14:paraId="4ECC89E9" w14:textId="77777777" w:rsidR="00B52DCC" w:rsidRDefault="00916648">
            <w:pPr>
              <w:pStyle w:val="TableParagraph"/>
              <w:spacing w:before="36"/>
              <w:ind w:left="108"/>
              <w:rPr>
                <w:sz w:val="20"/>
              </w:rPr>
            </w:pPr>
            <w:r>
              <w:rPr>
                <w:sz w:val="20"/>
              </w:rPr>
              <w:t>edilmiş, a/a cinsinden % 3’ten fazla DMSO ekstresi içerirse</w:t>
            </w:r>
          </w:p>
        </w:tc>
        <w:tc>
          <w:tcPr>
            <w:tcW w:w="1704" w:type="dxa"/>
          </w:tcPr>
          <w:p w14:paraId="17D38285" w14:textId="77777777" w:rsidR="00B52DCC" w:rsidRDefault="00916648">
            <w:pPr>
              <w:pStyle w:val="TableParagraph"/>
              <w:spacing w:before="113"/>
              <w:ind w:left="111"/>
              <w:rPr>
                <w:sz w:val="20"/>
              </w:rPr>
            </w:pPr>
            <w:r>
              <w:rPr>
                <w:sz w:val="20"/>
              </w:rPr>
              <w:t>90641-09-1</w:t>
            </w:r>
          </w:p>
        </w:tc>
        <w:tc>
          <w:tcPr>
            <w:tcW w:w="1960" w:type="dxa"/>
            <w:gridSpan w:val="2"/>
          </w:tcPr>
          <w:p w14:paraId="2842D7BF" w14:textId="77777777" w:rsidR="00B52DCC" w:rsidRDefault="00916648">
            <w:pPr>
              <w:pStyle w:val="TableParagraph"/>
              <w:spacing w:before="113"/>
              <w:ind w:left="109"/>
              <w:rPr>
                <w:sz w:val="20"/>
              </w:rPr>
            </w:pPr>
            <w:r>
              <w:rPr>
                <w:sz w:val="20"/>
              </w:rPr>
              <w:t>292-633-6</w:t>
            </w:r>
          </w:p>
        </w:tc>
      </w:tr>
      <w:tr w:rsidR="00B52DCC" w14:paraId="630A009D" w14:textId="77777777" w:rsidTr="004567AD">
        <w:trPr>
          <w:trHeight w:val="527"/>
        </w:trPr>
        <w:tc>
          <w:tcPr>
            <w:tcW w:w="1290" w:type="dxa"/>
          </w:tcPr>
          <w:p w14:paraId="7F32A829" w14:textId="77777777" w:rsidR="00B52DCC" w:rsidRDefault="00916648">
            <w:pPr>
              <w:pStyle w:val="TableParagraph"/>
              <w:spacing w:before="113"/>
              <w:ind w:left="107"/>
              <w:rPr>
                <w:sz w:val="20"/>
              </w:rPr>
            </w:pPr>
            <w:r>
              <w:rPr>
                <w:sz w:val="20"/>
              </w:rPr>
              <w:t>809</w:t>
            </w:r>
          </w:p>
        </w:tc>
        <w:tc>
          <w:tcPr>
            <w:tcW w:w="5787" w:type="dxa"/>
            <w:gridSpan w:val="9"/>
          </w:tcPr>
          <w:p w14:paraId="556A339D" w14:textId="77777777" w:rsidR="00B52DCC" w:rsidRDefault="00916648">
            <w:pPr>
              <w:pStyle w:val="TableParagraph"/>
              <w:spacing w:line="223" w:lineRule="exact"/>
              <w:ind w:left="108"/>
              <w:rPr>
                <w:sz w:val="20"/>
              </w:rPr>
            </w:pPr>
            <w:r>
              <w:rPr>
                <w:sz w:val="20"/>
              </w:rPr>
              <w:t>Kalıntı yağlar (petrol), hidrojen ile muamele edilmiş çözücü ile cilası</w:t>
            </w:r>
          </w:p>
          <w:p w14:paraId="664AFEA6" w14:textId="77777777" w:rsidR="00B52DCC" w:rsidRDefault="00916648">
            <w:pPr>
              <w:pStyle w:val="TableParagraph"/>
              <w:spacing w:before="34"/>
              <w:ind w:left="108"/>
              <w:rPr>
                <w:sz w:val="20"/>
              </w:rPr>
            </w:pPr>
            <w:r>
              <w:rPr>
                <w:sz w:val="20"/>
              </w:rPr>
              <w:t>alınmış, a/a cinsinden % 3’ten fazla DMSO ekstresi içerirse</w:t>
            </w:r>
          </w:p>
        </w:tc>
        <w:tc>
          <w:tcPr>
            <w:tcW w:w="1704" w:type="dxa"/>
          </w:tcPr>
          <w:p w14:paraId="661826BB" w14:textId="77777777" w:rsidR="00B52DCC" w:rsidRDefault="00916648">
            <w:pPr>
              <w:pStyle w:val="TableParagraph"/>
              <w:spacing w:before="113"/>
              <w:ind w:left="111"/>
              <w:rPr>
                <w:sz w:val="20"/>
              </w:rPr>
            </w:pPr>
            <w:r>
              <w:rPr>
                <w:sz w:val="20"/>
              </w:rPr>
              <w:t>90669-74-2</w:t>
            </w:r>
          </w:p>
        </w:tc>
        <w:tc>
          <w:tcPr>
            <w:tcW w:w="1960" w:type="dxa"/>
            <w:gridSpan w:val="2"/>
          </w:tcPr>
          <w:p w14:paraId="4792BA83" w14:textId="77777777" w:rsidR="00B52DCC" w:rsidRDefault="00916648">
            <w:pPr>
              <w:pStyle w:val="TableParagraph"/>
              <w:spacing w:before="113"/>
              <w:ind w:left="109"/>
              <w:rPr>
                <w:sz w:val="20"/>
              </w:rPr>
            </w:pPr>
            <w:r>
              <w:rPr>
                <w:sz w:val="20"/>
              </w:rPr>
              <w:t>292-656-1</w:t>
            </w:r>
          </w:p>
        </w:tc>
      </w:tr>
      <w:tr w:rsidR="00B52DCC" w14:paraId="6E015D93" w14:textId="77777777" w:rsidTr="004567AD">
        <w:trPr>
          <w:trHeight w:val="530"/>
        </w:trPr>
        <w:tc>
          <w:tcPr>
            <w:tcW w:w="1290" w:type="dxa"/>
          </w:tcPr>
          <w:p w14:paraId="11C67CC0" w14:textId="77777777" w:rsidR="00B52DCC" w:rsidRDefault="00916648">
            <w:pPr>
              <w:pStyle w:val="TableParagraph"/>
              <w:spacing w:before="113"/>
              <w:ind w:left="107"/>
              <w:rPr>
                <w:sz w:val="20"/>
              </w:rPr>
            </w:pPr>
            <w:r>
              <w:rPr>
                <w:sz w:val="20"/>
              </w:rPr>
              <w:t>810</w:t>
            </w:r>
          </w:p>
        </w:tc>
        <w:tc>
          <w:tcPr>
            <w:tcW w:w="5787" w:type="dxa"/>
            <w:gridSpan w:val="9"/>
          </w:tcPr>
          <w:p w14:paraId="06AC92F1" w14:textId="77777777" w:rsidR="00B52DCC" w:rsidRDefault="00916648">
            <w:pPr>
              <w:pStyle w:val="TableParagraph"/>
              <w:spacing w:line="223" w:lineRule="exact"/>
              <w:ind w:left="108"/>
              <w:rPr>
                <w:sz w:val="20"/>
              </w:rPr>
            </w:pPr>
            <w:r>
              <w:rPr>
                <w:sz w:val="20"/>
              </w:rPr>
              <w:t>Kalıntı yağlar (petrol), katalitik cilası alınmış, a/a cinsinden % 3’ten fazla</w:t>
            </w:r>
          </w:p>
          <w:p w14:paraId="258DDC14" w14:textId="77777777" w:rsidR="00B52DCC" w:rsidRDefault="00916648">
            <w:pPr>
              <w:pStyle w:val="TableParagraph"/>
              <w:spacing w:before="36"/>
              <w:ind w:left="108"/>
              <w:rPr>
                <w:sz w:val="20"/>
              </w:rPr>
            </w:pPr>
            <w:r>
              <w:rPr>
                <w:sz w:val="20"/>
              </w:rPr>
              <w:t>DMSO ekstresi içerirse</w:t>
            </w:r>
          </w:p>
        </w:tc>
        <w:tc>
          <w:tcPr>
            <w:tcW w:w="1704" w:type="dxa"/>
          </w:tcPr>
          <w:p w14:paraId="4E40AB67" w14:textId="77777777" w:rsidR="00B52DCC" w:rsidRDefault="00916648">
            <w:pPr>
              <w:pStyle w:val="TableParagraph"/>
              <w:spacing w:before="113"/>
              <w:ind w:left="111"/>
              <w:rPr>
                <w:sz w:val="20"/>
              </w:rPr>
            </w:pPr>
            <w:r>
              <w:rPr>
                <w:sz w:val="20"/>
              </w:rPr>
              <w:t>91770-57-9</w:t>
            </w:r>
          </w:p>
        </w:tc>
        <w:tc>
          <w:tcPr>
            <w:tcW w:w="1960" w:type="dxa"/>
            <w:gridSpan w:val="2"/>
          </w:tcPr>
          <w:p w14:paraId="21FC7AD7" w14:textId="77777777" w:rsidR="00B52DCC" w:rsidRDefault="00916648">
            <w:pPr>
              <w:pStyle w:val="TableParagraph"/>
              <w:spacing w:before="113"/>
              <w:ind w:left="109"/>
              <w:rPr>
                <w:sz w:val="20"/>
              </w:rPr>
            </w:pPr>
            <w:r>
              <w:rPr>
                <w:sz w:val="20"/>
              </w:rPr>
              <w:t>294-843-3</w:t>
            </w:r>
          </w:p>
        </w:tc>
      </w:tr>
      <w:tr w:rsidR="00B52DCC" w14:paraId="78A1751E" w14:textId="77777777" w:rsidTr="004567AD">
        <w:trPr>
          <w:trHeight w:val="527"/>
        </w:trPr>
        <w:tc>
          <w:tcPr>
            <w:tcW w:w="1290" w:type="dxa"/>
          </w:tcPr>
          <w:p w14:paraId="456FB794" w14:textId="77777777" w:rsidR="00B52DCC" w:rsidRDefault="00916648">
            <w:pPr>
              <w:pStyle w:val="TableParagraph"/>
              <w:spacing w:before="113"/>
              <w:ind w:left="107"/>
              <w:rPr>
                <w:sz w:val="20"/>
              </w:rPr>
            </w:pPr>
            <w:r>
              <w:rPr>
                <w:sz w:val="20"/>
              </w:rPr>
              <w:t>811</w:t>
            </w:r>
          </w:p>
        </w:tc>
        <w:tc>
          <w:tcPr>
            <w:tcW w:w="5787" w:type="dxa"/>
            <w:gridSpan w:val="9"/>
          </w:tcPr>
          <w:p w14:paraId="69E2873F" w14:textId="77777777" w:rsidR="00B52DCC" w:rsidRDefault="00916648">
            <w:pPr>
              <w:pStyle w:val="TableParagraph"/>
              <w:spacing w:line="223" w:lineRule="exact"/>
              <w:ind w:left="108"/>
              <w:rPr>
                <w:sz w:val="20"/>
              </w:rPr>
            </w:pPr>
            <w:r>
              <w:rPr>
                <w:sz w:val="20"/>
              </w:rPr>
              <w:t>Distilatlar (petrol), cilası alınmış ağır parafinik, hidrojenle muamele</w:t>
            </w:r>
          </w:p>
          <w:p w14:paraId="326B7DF7" w14:textId="77777777" w:rsidR="00B52DCC" w:rsidRDefault="00916648">
            <w:pPr>
              <w:pStyle w:val="TableParagraph"/>
              <w:spacing w:before="34"/>
              <w:ind w:left="108"/>
              <w:rPr>
                <w:sz w:val="20"/>
              </w:rPr>
            </w:pPr>
            <w:r>
              <w:rPr>
                <w:sz w:val="20"/>
              </w:rPr>
              <w:t>edilmiş, a/a cinsinden % 3’ten fazla DMSO ekstresi içerirse</w:t>
            </w:r>
          </w:p>
        </w:tc>
        <w:tc>
          <w:tcPr>
            <w:tcW w:w="1704" w:type="dxa"/>
          </w:tcPr>
          <w:p w14:paraId="60CC2CCB" w14:textId="77777777" w:rsidR="00B52DCC" w:rsidRDefault="00916648">
            <w:pPr>
              <w:pStyle w:val="TableParagraph"/>
              <w:spacing w:before="113"/>
              <w:ind w:left="111"/>
              <w:rPr>
                <w:sz w:val="20"/>
              </w:rPr>
            </w:pPr>
            <w:r>
              <w:rPr>
                <w:sz w:val="20"/>
              </w:rPr>
              <w:t>91995-39-0</w:t>
            </w:r>
          </w:p>
        </w:tc>
        <w:tc>
          <w:tcPr>
            <w:tcW w:w="1960" w:type="dxa"/>
            <w:gridSpan w:val="2"/>
          </w:tcPr>
          <w:p w14:paraId="13DF4D34" w14:textId="77777777" w:rsidR="00B52DCC" w:rsidRDefault="00916648">
            <w:pPr>
              <w:pStyle w:val="TableParagraph"/>
              <w:spacing w:before="113"/>
              <w:ind w:left="109"/>
              <w:rPr>
                <w:sz w:val="20"/>
              </w:rPr>
            </w:pPr>
            <w:r>
              <w:rPr>
                <w:sz w:val="20"/>
              </w:rPr>
              <w:t>295-300-3</w:t>
            </w:r>
          </w:p>
        </w:tc>
      </w:tr>
      <w:tr w:rsidR="00B52DCC" w14:paraId="23FB8BCB" w14:textId="77777777" w:rsidTr="004567AD">
        <w:trPr>
          <w:trHeight w:val="530"/>
        </w:trPr>
        <w:tc>
          <w:tcPr>
            <w:tcW w:w="1290" w:type="dxa"/>
          </w:tcPr>
          <w:p w14:paraId="6516E6B3" w14:textId="77777777" w:rsidR="00B52DCC" w:rsidRDefault="00916648">
            <w:pPr>
              <w:pStyle w:val="TableParagraph"/>
              <w:spacing w:before="115"/>
              <w:ind w:left="107"/>
              <w:rPr>
                <w:sz w:val="20"/>
              </w:rPr>
            </w:pPr>
            <w:r>
              <w:rPr>
                <w:sz w:val="20"/>
              </w:rPr>
              <w:t>812</w:t>
            </w:r>
          </w:p>
        </w:tc>
        <w:tc>
          <w:tcPr>
            <w:tcW w:w="5787" w:type="dxa"/>
            <w:gridSpan w:val="9"/>
          </w:tcPr>
          <w:p w14:paraId="3A9D42F6" w14:textId="77777777" w:rsidR="00B52DCC" w:rsidRDefault="00916648">
            <w:pPr>
              <w:pStyle w:val="TableParagraph"/>
              <w:spacing w:line="225" w:lineRule="exact"/>
              <w:ind w:left="108"/>
              <w:rPr>
                <w:sz w:val="20"/>
              </w:rPr>
            </w:pPr>
            <w:r>
              <w:rPr>
                <w:sz w:val="20"/>
              </w:rPr>
              <w:t>Distilatlar (petrol), cilası alınmış hafif parafinik, hidrojenle muamele</w:t>
            </w:r>
          </w:p>
          <w:p w14:paraId="3E1E9A5B" w14:textId="77777777" w:rsidR="00B52DCC" w:rsidRDefault="00916648">
            <w:pPr>
              <w:pStyle w:val="TableParagraph"/>
              <w:spacing w:before="34"/>
              <w:ind w:left="108"/>
              <w:rPr>
                <w:sz w:val="20"/>
              </w:rPr>
            </w:pPr>
            <w:r>
              <w:rPr>
                <w:sz w:val="20"/>
              </w:rPr>
              <w:t>edilmiş, a/a cinsinden % 3’ten fazla DMSO ekstresi içerirse</w:t>
            </w:r>
          </w:p>
        </w:tc>
        <w:tc>
          <w:tcPr>
            <w:tcW w:w="1704" w:type="dxa"/>
          </w:tcPr>
          <w:p w14:paraId="3714575F" w14:textId="77777777" w:rsidR="00B52DCC" w:rsidRDefault="00916648">
            <w:pPr>
              <w:pStyle w:val="TableParagraph"/>
              <w:spacing w:before="115"/>
              <w:ind w:left="111"/>
              <w:rPr>
                <w:sz w:val="20"/>
              </w:rPr>
            </w:pPr>
            <w:r>
              <w:rPr>
                <w:sz w:val="20"/>
              </w:rPr>
              <w:t>91995-40-3</w:t>
            </w:r>
          </w:p>
        </w:tc>
        <w:tc>
          <w:tcPr>
            <w:tcW w:w="1960" w:type="dxa"/>
            <w:gridSpan w:val="2"/>
          </w:tcPr>
          <w:p w14:paraId="2268A7D6" w14:textId="77777777" w:rsidR="00B52DCC" w:rsidRDefault="00916648">
            <w:pPr>
              <w:pStyle w:val="TableParagraph"/>
              <w:spacing w:before="115"/>
              <w:ind w:left="109"/>
              <w:rPr>
                <w:sz w:val="20"/>
              </w:rPr>
            </w:pPr>
            <w:r>
              <w:rPr>
                <w:sz w:val="20"/>
              </w:rPr>
              <w:t>295-301-9</w:t>
            </w:r>
          </w:p>
        </w:tc>
      </w:tr>
      <w:tr w:rsidR="00B52DCC" w14:paraId="557AB68E" w14:textId="77777777" w:rsidTr="004567AD">
        <w:trPr>
          <w:trHeight w:val="530"/>
        </w:trPr>
        <w:tc>
          <w:tcPr>
            <w:tcW w:w="1290" w:type="dxa"/>
          </w:tcPr>
          <w:p w14:paraId="042EB66D" w14:textId="77777777" w:rsidR="00B52DCC" w:rsidRDefault="00916648">
            <w:pPr>
              <w:pStyle w:val="TableParagraph"/>
              <w:spacing w:before="113"/>
              <w:ind w:left="107"/>
              <w:rPr>
                <w:sz w:val="20"/>
              </w:rPr>
            </w:pPr>
            <w:r>
              <w:rPr>
                <w:sz w:val="20"/>
              </w:rPr>
              <w:t>813</w:t>
            </w:r>
          </w:p>
        </w:tc>
        <w:tc>
          <w:tcPr>
            <w:tcW w:w="5787" w:type="dxa"/>
            <w:gridSpan w:val="9"/>
          </w:tcPr>
          <w:p w14:paraId="0F19389C" w14:textId="77777777" w:rsidR="00B52DCC" w:rsidRDefault="00916648">
            <w:pPr>
              <w:pStyle w:val="TableParagraph"/>
              <w:spacing w:line="223" w:lineRule="exact"/>
              <w:ind w:left="108"/>
              <w:rPr>
                <w:sz w:val="20"/>
              </w:rPr>
            </w:pPr>
            <w:r>
              <w:rPr>
                <w:sz w:val="20"/>
              </w:rPr>
              <w:t>Distilatlar (petrol), hidrojen ile parçalanmış çözücü-rafine edilmiş, cilası</w:t>
            </w:r>
          </w:p>
          <w:p w14:paraId="559D7750" w14:textId="77777777" w:rsidR="00B52DCC" w:rsidRDefault="00916648">
            <w:pPr>
              <w:pStyle w:val="TableParagraph"/>
              <w:spacing w:before="34"/>
              <w:ind w:left="108"/>
              <w:rPr>
                <w:sz w:val="20"/>
              </w:rPr>
            </w:pPr>
            <w:r>
              <w:rPr>
                <w:sz w:val="20"/>
              </w:rPr>
              <w:t>alınmış, a/a cinsinden % 3’ten fazla DMSO ekstresi içerirse</w:t>
            </w:r>
          </w:p>
        </w:tc>
        <w:tc>
          <w:tcPr>
            <w:tcW w:w="1704" w:type="dxa"/>
          </w:tcPr>
          <w:p w14:paraId="14F70C36" w14:textId="77777777" w:rsidR="00B52DCC" w:rsidRDefault="00916648">
            <w:pPr>
              <w:pStyle w:val="TableParagraph"/>
              <w:spacing w:before="113"/>
              <w:ind w:left="111"/>
              <w:rPr>
                <w:sz w:val="20"/>
              </w:rPr>
            </w:pPr>
            <w:r>
              <w:rPr>
                <w:sz w:val="20"/>
              </w:rPr>
              <w:t>91995-45-8</w:t>
            </w:r>
          </w:p>
        </w:tc>
        <w:tc>
          <w:tcPr>
            <w:tcW w:w="1960" w:type="dxa"/>
            <w:gridSpan w:val="2"/>
          </w:tcPr>
          <w:p w14:paraId="649C266B" w14:textId="77777777" w:rsidR="00B52DCC" w:rsidRDefault="00916648">
            <w:pPr>
              <w:pStyle w:val="TableParagraph"/>
              <w:spacing w:before="113"/>
              <w:ind w:left="109"/>
              <w:rPr>
                <w:sz w:val="20"/>
              </w:rPr>
            </w:pPr>
            <w:r>
              <w:rPr>
                <w:sz w:val="20"/>
              </w:rPr>
              <w:t>295-306-6</w:t>
            </w:r>
          </w:p>
        </w:tc>
      </w:tr>
      <w:tr w:rsidR="00B52DCC" w14:paraId="0B42B612" w14:textId="77777777" w:rsidTr="004567AD">
        <w:trPr>
          <w:trHeight w:val="527"/>
        </w:trPr>
        <w:tc>
          <w:tcPr>
            <w:tcW w:w="1290" w:type="dxa"/>
          </w:tcPr>
          <w:p w14:paraId="5FBA3DB3" w14:textId="77777777" w:rsidR="00B52DCC" w:rsidRDefault="00916648">
            <w:pPr>
              <w:pStyle w:val="TableParagraph"/>
              <w:spacing w:before="113"/>
              <w:ind w:left="107"/>
              <w:rPr>
                <w:sz w:val="20"/>
              </w:rPr>
            </w:pPr>
            <w:r>
              <w:rPr>
                <w:sz w:val="20"/>
              </w:rPr>
              <w:t>814</w:t>
            </w:r>
          </w:p>
        </w:tc>
        <w:tc>
          <w:tcPr>
            <w:tcW w:w="5787" w:type="dxa"/>
            <w:gridSpan w:val="9"/>
          </w:tcPr>
          <w:p w14:paraId="06DDED3F" w14:textId="77777777" w:rsidR="00B52DCC" w:rsidRDefault="00916648">
            <w:pPr>
              <w:pStyle w:val="TableParagraph"/>
              <w:spacing w:line="223" w:lineRule="exact"/>
              <w:ind w:left="108"/>
              <w:rPr>
                <w:sz w:val="20"/>
              </w:rPr>
            </w:pPr>
            <w:r>
              <w:rPr>
                <w:sz w:val="20"/>
              </w:rPr>
              <w:t>Distilatlar (petrol), çözücü-rafine edilmiş hafif naftenik, hidrojenle</w:t>
            </w:r>
          </w:p>
          <w:p w14:paraId="0AE34EF9" w14:textId="77777777" w:rsidR="00B52DCC" w:rsidRDefault="00916648">
            <w:pPr>
              <w:pStyle w:val="TableParagraph"/>
              <w:spacing w:before="34"/>
              <w:ind w:left="108"/>
              <w:rPr>
                <w:sz w:val="20"/>
              </w:rPr>
            </w:pPr>
            <w:r>
              <w:rPr>
                <w:sz w:val="20"/>
              </w:rPr>
              <w:t>muamele edilmiş, a/a cinsinden % 3’ten fazla DMSO ekstresi içerirse</w:t>
            </w:r>
          </w:p>
        </w:tc>
        <w:tc>
          <w:tcPr>
            <w:tcW w:w="1704" w:type="dxa"/>
          </w:tcPr>
          <w:p w14:paraId="4D596C11" w14:textId="77777777" w:rsidR="00B52DCC" w:rsidRDefault="00916648">
            <w:pPr>
              <w:pStyle w:val="TableParagraph"/>
              <w:spacing w:before="113"/>
              <w:ind w:left="111"/>
              <w:rPr>
                <w:sz w:val="20"/>
              </w:rPr>
            </w:pPr>
            <w:r>
              <w:rPr>
                <w:sz w:val="20"/>
              </w:rPr>
              <w:t>91995-54-9</w:t>
            </w:r>
          </w:p>
        </w:tc>
        <w:tc>
          <w:tcPr>
            <w:tcW w:w="1960" w:type="dxa"/>
            <w:gridSpan w:val="2"/>
          </w:tcPr>
          <w:p w14:paraId="7A939832" w14:textId="77777777" w:rsidR="00B52DCC" w:rsidRDefault="00916648">
            <w:pPr>
              <w:pStyle w:val="TableParagraph"/>
              <w:spacing w:before="113"/>
              <w:ind w:left="109"/>
              <w:rPr>
                <w:sz w:val="20"/>
              </w:rPr>
            </w:pPr>
            <w:r>
              <w:rPr>
                <w:sz w:val="20"/>
              </w:rPr>
              <w:t>295-316-0</w:t>
            </w:r>
          </w:p>
        </w:tc>
      </w:tr>
      <w:tr w:rsidR="00B52DCC" w14:paraId="7C6C79B6" w14:textId="77777777" w:rsidTr="004567AD">
        <w:trPr>
          <w:trHeight w:val="530"/>
        </w:trPr>
        <w:tc>
          <w:tcPr>
            <w:tcW w:w="1290" w:type="dxa"/>
          </w:tcPr>
          <w:p w14:paraId="194F866A" w14:textId="77777777" w:rsidR="00B52DCC" w:rsidRDefault="00916648">
            <w:pPr>
              <w:pStyle w:val="TableParagraph"/>
              <w:spacing w:before="113"/>
              <w:ind w:left="107"/>
              <w:rPr>
                <w:sz w:val="20"/>
              </w:rPr>
            </w:pPr>
            <w:r>
              <w:rPr>
                <w:sz w:val="20"/>
              </w:rPr>
              <w:t>815</w:t>
            </w:r>
          </w:p>
        </w:tc>
        <w:tc>
          <w:tcPr>
            <w:tcW w:w="5787" w:type="dxa"/>
            <w:gridSpan w:val="9"/>
          </w:tcPr>
          <w:p w14:paraId="1AE45AFD" w14:textId="77777777" w:rsidR="00B52DCC" w:rsidRDefault="00916648">
            <w:pPr>
              <w:pStyle w:val="TableParagraph"/>
              <w:spacing w:line="223" w:lineRule="exact"/>
              <w:ind w:left="108"/>
              <w:rPr>
                <w:sz w:val="20"/>
              </w:rPr>
            </w:pPr>
            <w:r>
              <w:rPr>
                <w:sz w:val="20"/>
              </w:rPr>
              <w:t>Ekstreler (petrol), hidrojenle muamele edilmiş hafif parafinik distilat</w:t>
            </w:r>
          </w:p>
          <w:p w14:paraId="45836484" w14:textId="77777777" w:rsidR="00B52DCC" w:rsidRDefault="00916648">
            <w:pPr>
              <w:pStyle w:val="TableParagraph"/>
              <w:spacing w:before="36"/>
              <w:ind w:left="108"/>
              <w:rPr>
                <w:sz w:val="20"/>
              </w:rPr>
            </w:pPr>
            <w:r>
              <w:rPr>
                <w:sz w:val="20"/>
              </w:rPr>
              <w:t>çözücü, a/a cinsinden % 3’ten fazla DMSO ekstresi içerirse</w:t>
            </w:r>
          </w:p>
        </w:tc>
        <w:tc>
          <w:tcPr>
            <w:tcW w:w="1704" w:type="dxa"/>
          </w:tcPr>
          <w:p w14:paraId="5CB3F62A" w14:textId="77777777" w:rsidR="00B52DCC" w:rsidRDefault="00916648">
            <w:pPr>
              <w:pStyle w:val="TableParagraph"/>
              <w:spacing w:before="113"/>
              <w:ind w:left="111"/>
              <w:rPr>
                <w:sz w:val="20"/>
              </w:rPr>
            </w:pPr>
            <w:r>
              <w:rPr>
                <w:sz w:val="20"/>
              </w:rPr>
              <w:t>91995-73-2</w:t>
            </w:r>
          </w:p>
        </w:tc>
        <w:tc>
          <w:tcPr>
            <w:tcW w:w="1960" w:type="dxa"/>
            <w:gridSpan w:val="2"/>
          </w:tcPr>
          <w:p w14:paraId="7EF79DC5" w14:textId="77777777" w:rsidR="00B52DCC" w:rsidRDefault="00916648">
            <w:pPr>
              <w:pStyle w:val="TableParagraph"/>
              <w:spacing w:before="113"/>
              <w:ind w:left="109"/>
              <w:rPr>
                <w:sz w:val="20"/>
              </w:rPr>
            </w:pPr>
            <w:r>
              <w:rPr>
                <w:sz w:val="20"/>
              </w:rPr>
              <w:t>295-335-4</w:t>
            </w:r>
          </w:p>
        </w:tc>
      </w:tr>
      <w:tr w:rsidR="00B52DCC" w14:paraId="08F94F0C" w14:textId="77777777" w:rsidTr="004567AD">
        <w:trPr>
          <w:trHeight w:val="527"/>
        </w:trPr>
        <w:tc>
          <w:tcPr>
            <w:tcW w:w="1290" w:type="dxa"/>
          </w:tcPr>
          <w:p w14:paraId="688631BA" w14:textId="77777777" w:rsidR="00B52DCC" w:rsidRDefault="00916648">
            <w:pPr>
              <w:pStyle w:val="TableParagraph"/>
              <w:spacing w:before="113"/>
              <w:ind w:left="107"/>
              <w:rPr>
                <w:sz w:val="20"/>
              </w:rPr>
            </w:pPr>
            <w:r>
              <w:rPr>
                <w:sz w:val="20"/>
              </w:rPr>
              <w:t>816</w:t>
            </w:r>
          </w:p>
        </w:tc>
        <w:tc>
          <w:tcPr>
            <w:tcW w:w="5787" w:type="dxa"/>
            <w:gridSpan w:val="9"/>
          </w:tcPr>
          <w:p w14:paraId="7F2E9B16" w14:textId="77777777" w:rsidR="00B52DCC" w:rsidRDefault="00916648">
            <w:pPr>
              <w:pStyle w:val="TableParagraph"/>
              <w:spacing w:line="223" w:lineRule="exact"/>
              <w:ind w:left="108"/>
              <w:rPr>
                <w:sz w:val="20"/>
              </w:rPr>
            </w:pPr>
            <w:r>
              <w:rPr>
                <w:sz w:val="20"/>
              </w:rPr>
              <w:t>Ekstreler (petrol), hafif naftenik distilat çözücü, hidrodesülfürlenmiş, a/a</w:t>
            </w:r>
          </w:p>
          <w:p w14:paraId="3A009820"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43D8C44A" w14:textId="77777777" w:rsidR="00B52DCC" w:rsidRDefault="00916648">
            <w:pPr>
              <w:pStyle w:val="TableParagraph"/>
              <w:spacing w:before="113"/>
              <w:ind w:left="111"/>
              <w:rPr>
                <w:sz w:val="20"/>
              </w:rPr>
            </w:pPr>
            <w:r>
              <w:rPr>
                <w:sz w:val="20"/>
              </w:rPr>
              <w:t>91995-75-4</w:t>
            </w:r>
          </w:p>
        </w:tc>
        <w:tc>
          <w:tcPr>
            <w:tcW w:w="1960" w:type="dxa"/>
            <w:gridSpan w:val="2"/>
          </w:tcPr>
          <w:p w14:paraId="6DEF1B5A" w14:textId="77777777" w:rsidR="00B52DCC" w:rsidRDefault="00916648">
            <w:pPr>
              <w:pStyle w:val="TableParagraph"/>
              <w:spacing w:before="113"/>
              <w:ind w:left="109"/>
              <w:rPr>
                <w:sz w:val="20"/>
              </w:rPr>
            </w:pPr>
            <w:r>
              <w:rPr>
                <w:sz w:val="20"/>
              </w:rPr>
              <w:t>295-338-0</w:t>
            </w:r>
          </w:p>
        </w:tc>
      </w:tr>
      <w:tr w:rsidR="00B52DCC" w14:paraId="4A221B1A" w14:textId="77777777" w:rsidTr="004567AD">
        <w:trPr>
          <w:trHeight w:val="530"/>
        </w:trPr>
        <w:tc>
          <w:tcPr>
            <w:tcW w:w="1290" w:type="dxa"/>
          </w:tcPr>
          <w:p w14:paraId="5F5A42DE" w14:textId="77777777" w:rsidR="00B52DCC" w:rsidRDefault="00916648">
            <w:pPr>
              <w:pStyle w:val="TableParagraph"/>
              <w:spacing w:before="113"/>
              <w:ind w:left="107"/>
              <w:rPr>
                <w:sz w:val="20"/>
              </w:rPr>
            </w:pPr>
            <w:r>
              <w:rPr>
                <w:sz w:val="20"/>
              </w:rPr>
              <w:t>817</w:t>
            </w:r>
          </w:p>
        </w:tc>
        <w:tc>
          <w:tcPr>
            <w:tcW w:w="5787" w:type="dxa"/>
            <w:gridSpan w:val="9"/>
          </w:tcPr>
          <w:p w14:paraId="24C431BE" w14:textId="77777777" w:rsidR="00B52DCC" w:rsidRDefault="00916648">
            <w:pPr>
              <w:pStyle w:val="TableParagraph"/>
              <w:spacing w:line="223" w:lineRule="exact"/>
              <w:ind w:left="108"/>
              <w:rPr>
                <w:sz w:val="20"/>
              </w:rPr>
            </w:pPr>
            <w:r>
              <w:rPr>
                <w:sz w:val="20"/>
              </w:rPr>
              <w:t>Ekstreler (petrol), hafif parafinik distilat çözücü, asitle muamele edilmiş, a/a</w:t>
            </w:r>
          </w:p>
          <w:p w14:paraId="15B4F981" w14:textId="77777777" w:rsidR="00B52DCC" w:rsidRDefault="00916648">
            <w:pPr>
              <w:pStyle w:val="TableParagraph"/>
              <w:spacing w:before="36"/>
              <w:ind w:left="108"/>
              <w:rPr>
                <w:sz w:val="20"/>
              </w:rPr>
            </w:pPr>
            <w:r>
              <w:rPr>
                <w:sz w:val="20"/>
              </w:rPr>
              <w:t>cinsinden % 3’ten fazla DMSO ekstresi içerirse</w:t>
            </w:r>
          </w:p>
        </w:tc>
        <w:tc>
          <w:tcPr>
            <w:tcW w:w="1704" w:type="dxa"/>
          </w:tcPr>
          <w:p w14:paraId="5AD4752C" w14:textId="77777777" w:rsidR="00B52DCC" w:rsidRDefault="00916648">
            <w:pPr>
              <w:pStyle w:val="TableParagraph"/>
              <w:spacing w:before="113"/>
              <w:ind w:left="111"/>
              <w:rPr>
                <w:sz w:val="20"/>
              </w:rPr>
            </w:pPr>
            <w:r>
              <w:rPr>
                <w:sz w:val="20"/>
              </w:rPr>
              <w:t>91995-76-5</w:t>
            </w:r>
          </w:p>
        </w:tc>
        <w:tc>
          <w:tcPr>
            <w:tcW w:w="1960" w:type="dxa"/>
            <w:gridSpan w:val="2"/>
          </w:tcPr>
          <w:p w14:paraId="239FF260" w14:textId="77777777" w:rsidR="00B52DCC" w:rsidRDefault="00916648">
            <w:pPr>
              <w:pStyle w:val="TableParagraph"/>
              <w:spacing w:before="113"/>
              <w:ind w:left="109"/>
              <w:rPr>
                <w:sz w:val="20"/>
              </w:rPr>
            </w:pPr>
            <w:r>
              <w:rPr>
                <w:sz w:val="20"/>
              </w:rPr>
              <w:t>295-339-6</w:t>
            </w:r>
          </w:p>
        </w:tc>
      </w:tr>
      <w:tr w:rsidR="00B52DCC" w14:paraId="026971F1" w14:textId="77777777" w:rsidTr="004567AD">
        <w:trPr>
          <w:trHeight w:val="527"/>
        </w:trPr>
        <w:tc>
          <w:tcPr>
            <w:tcW w:w="1290" w:type="dxa"/>
          </w:tcPr>
          <w:p w14:paraId="19768033" w14:textId="77777777" w:rsidR="00B52DCC" w:rsidRDefault="00916648">
            <w:pPr>
              <w:pStyle w:val="TableParagraph"/>
              <w:spacing w:before="113"/>
              <w:ind w:left="107"/>
              <w:rPr>
                <w:sz w:val="20"/>
              </w:rPr>
            </w:pPr>
            <w:r>
              <w:rPr>
                <w:sz w:val="20"/>
              </w:rPr>
              <w:t>818</w:t>
            </w:r>
          </w:p>
        </w:tc>
        <w:tc>
          <w:tcPr>
            <w:tcW w:w="5787" w:type="dxa"/>
            <w:gridSpan w:val="9"/>
          </w:tcPr>
          <w:p w14:paraId="7220F080" w14:textId="77777777" w:rsidR="00B52DCC" w:rsidRDefault="00916648">
            <w:pPr>
              <w:pStyle w:val="TableParagraph"/>
              <w:spacing w:line="223" w:lineRule="exact"/>
              <w:ind w:left="108"/>
              <w:rPr>
                <w:sz w:val="20"/>
              </w:rPr>
            </w:pPr>
            <w:r>
              <w:rPr>
                <w:sz w:val="20"/>
              </w:rPr>
              <w:t>Ekstreler (petrol), hafif parafinik distilat çözücü, hidrodesülfürlenmiş, a/a</w:t>
            </w:r>
          </w:p>
          <w:p w14:paraId="74B765BE"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3AC724FB" w14:textId="77777777" w:rsidR="00B52DCC" w:rsidRDefault="00916648">
            <w:pPr>
              <w:pStyle w:val="TableParagraph"/>
              <w:spacing w:before="113"/>
              <w:ind w:left="111"/>
              <w:rPr>
                <w:sz w:val="20"/>
              </w:rPr>
            </w:pPr>
            <w:r>
              <w:rPr>
                <w:sz w:val="20"/>
              </w:rPr>
              <w:t>91995-77-6</w:t>
            </w:r>
          </w:p>
        </w:tc>
        <w:tc>
          <w:tcPr>
            <w:tcW w:w="1960" w:type="dxa"/>
            <w:gridSpan w:val="2"/>
          </w:tcPr>
          <w:p w14:paraId="04E28DE0" w14:textId="77777777" w:rsidR="00B52DCC" w:rsidRDefault="00916648">
            <w:pPr>
              <w:pStyle w:val="TableParagraph"/>
              <w:spacing w:before="113"/>
              <w:ind w:left="109"/>
              <w:rPr>
                <w:sz w:val="20"/>
              </w:rPr>
            </w:pPr>
            <w:r>
              <w:rPr>
                <w:sz w:val="20"/>
              </w:rPr>
              <w:t>295-340-1</w:t>
            </w:r>
          </w:p>
        </w:tc>
      </w:tr>
      <w:tr w:rsidR="00B52DCC" w14:paraId="3C8AFE23" w14:textId="77777777" w:rsidTr="004567AD">
        <w:trPr>
          <w:trHeight w:val="549"/>
        </w:trPr>
        <w:tc>
          <w:tcPr>
            <w:tcW w:w="1290" w:type="dxa"/>
          </w:tcPr>
          <w:p w14:paraId="2244DA6F" w14:textId="77777777" w:rsidR="00B52DCC" w:rsidRDefault="00916648">
            <w:pPr>
              <w:pStyle w:val="TableParagraph"/>
              <w:spacing w:before="116"/>
              <w:ind w:left="107"/>
              <w:rPr>
                <w:sz w:val="20"/>
              </w:rPr>
            </w:pPr>
            <w:r>
              <w:rPr>
                <w:sz w:val="20"/>
              </w:rPr>
              <w:t>819</w:t>
            </w:r>
          </w:p>
        </w:tc>
        <w:tc>
          <w:tcPr>
            <w:tcW w:w="5787" w:type="dxa"/>
            <w:gridSpan w:val="9"/>
          </w:tcPr>
          <w:p w14:paraId="467C8A6D" w14:textId="77777777" w:rsidR="00B52DCC" w:rsidRDefault="00916648">
            <w:pPr>
              <w:pStyle w:val="TableParagraph"/>
              <w:spacing w:line="276" w:lineRule="auto"/>
              <w:ind w:left="108" w:right="99"/>
              <w:rPr>
                <w:sz w:val="20"/>
              </w:rPr>
            </w:pPr>
            <w:r>
              <w:rPr>
                <w:sz w:val="20"/>
              </w:rPr>
              <w:t>Ekstreler (petrol), hafif vakum gaz yağı çözücü, hidrojenle muamele edilmiş, a/a cinsinden % 3’ten fazla DMSO ekstresi içerirse</w:t>
            </w:r>
          </w:p>
        </w:tc>
        <w:tc>
          <w:tcPr>
            <w:tcW w:w="1704" w:type="dxa"/>
          </w:tcPr>
          <w:p w14:paraId="32D7479F" w14:textId="77777777" w:rsidR="00B52DCC" w:rsidRDefault="00916648">
            <w:pPr>
              <w:pStyle w:val="TableParagraph"/>
              <w:spacing w:before="116"/>
              <w:ind w:left="111"/>
              <w:rPr>
                <w:sz w:val="20"/>
              </w:rPr>
            </w:pPr>
            <w:r>
              <w:rPr>
                <w:sz w:val="20"/>
              </w:rPr>
              <w:t>91995-79-8</w:t>
            </w:r>
          </w:p>
        </w:tc>
        <w:tc>
          <w:tcPr>
            <w:tcW w:w="1960" w:type="dxa"/>
            <w:gridSpan w:val="2"/>
          </w:tcPr>
          <w:p w14:paraId="07E3784E" w14:textId="77777777" w:rsidR="00B52DCC" w:rsidRDefault="00916648">
            <w:pPr>
              <w:pStyle w:val="TableParagraph"/>
              <w:spacing w:before="116"/>
              <w:ind w:left="109"/>
              <w:rPr>
                <w:sz w:val="20"/>
              </w:rPr>
            </w:pPr>
            <w:r>
              <w:rPr>
                <w:sz w:val="20"/>
              </w:rPr>
              <w:t>295-342-2</w:t>
            </w:r>
          </w:p>
        </w:tc>
      </w:tr>
      <w:tr w:rsidR="00B52DCC" w14:paraId="7C91E458" w14:textId="77777777" w:rsidTr="004567AD">
        <w:trPr>
          <w:trHeight w:val="530"/>
        </w:trPr>
        <w:tc>
          <w:tcPr>
            <w:tcW w:w="1290" w:type="dxa"/>
          </w:tcPr>
          <w:p w14:paraId="3B44483A" w14:textId="77777777" w:rsidR="00B52DCC" w:rsidRDefault="00916648">
            <w:pPr>
              <w:pStyle w:val="TableParagraph"/>
              <w:spacing w:before="113"/>
              <w:ind w:left="107"/>
              <w:rPr>
                <w:sz w:val="20"/>
              </w:rPr>
            </w:pPr>
            <w:r>
              <w:rPr>
                <w:sz w:val="20"/>
              </w:rPr>
              <w:t>820</w:t>
            </w:r>
          </w:p>
        </w:tc>
        <w:tc>
          <w:tcPr>
            <w:tcW w:w="5787" w:type="dxa"/>
            <w:gridSpan w:val="9"/>
          </w:tcPr>
          <w:p w14:paraId="4593A5CC" w14:textId="77777777" w:rsidR="00B52DCC" w:rsidRDefault="00916648">
            <w:pPr>
              <w:pStyle w:val="TableParagraph"/>
              <w:spacing w:line="223" w:lineRule="exact"/>
              <w:ind w:left="108"/>
              <w:rPr>
                <w:sz w:val="20"/>
              </w:rPr>
            </w:pPr>
            <w:r>
              <w:rPr>
                <w:sz w:val="20"/>
              </w:rPr>
              <w:t>Tortu yağı (petrol), hidrojenle muamele edilmiş, a/a cinsinden % 3’ten fazla</w:t>
            </w:r>
          </w:p>
          <w:p w14:paraId="4C4C5CF3" w14:textId="77777777" w:rsidR="00B52DCC" w:rsidRDefault="00916648">
            <w:pPr>
              <w:pStyle w:val="TableParagraph"/>
              <w:spacing w:before="36"/>
              <w:ind w:left="108"/>
              <w:rPr>
                <w:sz w:val="20"/>
              </w:rPr>
            </w:pPr>
            <w:r>
              <w:rPr>
                <w:sz w:val="20"/>
              </w:rPr>
              <w:t>DMSO ekstresi içerirse</w:t>
            </w:r>
          </w:p>
        </w:tc>
        <w:tc>
          <w:tcPr>
            <w:tcW w:w="1704" w:type="dxa"/>
          </w:tcPr>
          <w:p w14:paraId="2896A7F3" w14:textId="77777777" w:rsidR="00B52DCC" w:rsidRDefault="00916648">
            <w:pPr>
              <w:pStyle w:val="TableParagraph"/>
              <w:spacing w:before="113"/>
              <w:ind w:left="111"/>
              <w:rPr>
                <w:sz w:val="20"/>
              </w:rPr>
            </w:pPr>
            <w:r>
              <w:rPr>
                <w:sz w:val="20"/>
              </w:rPr>
              <w:t>92045-12-0</w:t>
            </w:r>
          </w:p>
        </w:tc>
        <w:tc>
          <w:tcPr>
            <w:tcW w:w="1960" w:type="dxa"/>
            <w:gridSpan w:val="2"/>
          </w:tcPr>
          <w:p w14:paraId="36B5EEAB" w14:textId="77777777" w:rsidR="00B52DCC" w:rsidRDefault="00916648">
            <w:pPr>
              <w:pStyle w:val="TableParagraph"/>
              <w:spacing w:before="113"/>
              <w:ind w:left="109"/>
              <w:rPr>
                <w:sz w:val="20"/>
              </w:rPr>
            </w:pPr>
            <w:r>
              <w:rPr>
                <w:sz w:val="20"/>
              </w:rPr>
              <w:t>295-394-6</w:t>
            </w:r>
          </w:p>
        </w:tc>
      </w:tr>
      <w:tr w:rsidR="00B52DCC" w14:paraId="587CB68F" w14:textId="77777777" w:rsidTr="004567AD">
        <w:trPr>
          <w:trHeight w:val="794"/>
        </w:trPr>
        <w:tc>
          <w:tcPr>
            <w:tcW w:w="1290" w:type="dxa"/>
          </w:tcPr>
          <w:p w14:paraId="747A760B" w14:textId="77777777" w:rsidR="00B52DCC" w:rsidRDefault="00916648">
            <w:pPr>
              <w:pStyle w:val="TableParagraph"/>
              <w:spacing w:before="116"/>
              <w:ind w:left="107"/>
              <w:rPr>
                <w:sz w:val="20"/>
              </w:rPr>
            </w:pPr>
            <w:r>
              <w:rPr>
                <w:sz w:val="20"/>
              </w:rPr>
              <w:t>821</w:t>
            </w:r>
          </w:p>
        </w:tc>
        <w:tc>
          <w:tcPr>
            <w:tcW w:w="5787" w:type="dxa"/>
            <w:gridSpan w:val="9"/>
          </w:tcPr>
          <w:p w14:paraId="190F6BD9" w14:textId="77777777" w:rsidR="00B52DCC" w:rsidRDefault="00916648">
            <w:pPr>
              <w:pStyle w:val="TableParagraph"/>
              <w:spacing w:line="271" w:lineRule="auto"/>
              <w:ind w:left="108"/>
              <w:rPr>
                <w:sz w:val="20"/>
              </w:rPr>
            </w:pPr>
            <w:r>
              <w:rPr>
                <w:position w:val="2"/>
                <w:sz w:val="20"/>
              </w:rPr>
              <w:t>Yağlama yağı (petrol), C</w:t>
            </w:r>
            <w:r>
              <w:rPr>
                <w:sz w:val="13"/>
              </w:rPr>
              <w:t>17-35</w:t>
            </w:r>
            <w:r>
              <w:rPr>
                <w:position w:val="2"/>
                <w:sz w:val="20"/>
              </w:rPr>
              <w:t xml:space="preserve">, çözücü ile özütlenmiş, cilası alınmış, </w:t>
            </w:r>
            <w:r>
              <w:rPr>
                <w:sz w:val="20"/>
              </w:rPr>
              <w:t>hidrojenle muamele edilmiş, a/a cinsinden % 3’ten fazla DMSO ekstresi</w:t>
            </w:r>
          </w:p>
          <w:p w14:paraId="7FA93460" w14:textId="77777777" w:rsidR="00B52DCC" w:rsidRDefault="00916648">
            <w:pPr>
              <w:pStyle w:val="TableParagraph"/>
              <w:ind w:left="108"/>
              <w:rPr>
                <w:sz w:val="20"/>
              </w:rPr>
            </w:pPr>
            <w:r>
              <w:rPr>
                <w:sz w:val="20"/>
              </w:rPr>
              <w:t>içerirse</w:t>
            </w:r>
          </w:p>
        </w:tc>
        <w:tc>
          <w:tcPr>
            <w:tcW w:w="1704" w:type="dxa"/>
          </w:tcPr>
          <w:p w14:paraId="194B5132" w14:textId="77777777" w:rsidR="00B52DCC" w:rsidRDefault="00916648">
            <w:pPr>
              <w:pStyle w:val="TableParagraph"/>
              <w:spacing w:before="116"/>
              <w:ind w:left="111"/>
              <w:rPr>
                <w:sz w:val="20"/>
              </w:rPr>
            </w:pPr>
            <w:r>
              <w:rPr>
                <w:sz w:val="20"/>
              </w:rPr>
              <w:t>92045-42-6</w:t>
            </w:r>
          </w:p>
        </w:tc>
        <w:tc>
          <w:tcPr>
            <w:tcW w:w="1960" w:type="dxa"/>
            <w:gridSpan w:val="2"/>
          </w:tcPr>
          <w:p w14:paraId="7976AAA0" w14:textId="77777777" w:rsidR="00B52DCC" w:rsidRDefault="00916648">
            <w:pPr>
              <w:pStyle w:val="TableParagraph"/>
              <w:spacing w:before="116"/>
              <w:ind w:left="109"/>
              <w:rPr>
                <w:sz w:val="20"/>
              </w:rPr>
            </w:pPr>
            <w:r>
              <w:rPr>
                <w:sz w:val="20"/>
              </w:rPr>
              <w:t>295-423-2</w:t>
            </w:r>
          </w:p>
        </w:tc>
      </w:tr>
      <w:tr w:rsidR="00B52DCC" w14:paraId="7C38665D" w14:textId="77777777" w:rsidTr="004567AD">
        <w:trPr>
          <w:trHeight w:val="530"/>
        </w:trPr>
        <w:tc>
          <w:tcPr>
            <w:tcW w:w="1290" w:type="dxa"/>
          </w:tcPr>
          <w:p w14:paraId="43745E4C" w14:textId="77777777" w:rsidR="00B52DCC" w:rsidRDefault="00916648">
            <w:pPr>
              <w:pStyle w:val="TableParagraph"/>
              <w:spacing w:before="113"/>
              <w:ind w:left="107"/>
              <w:rPr>
                <w:sz w:val="20"/>
              </w:rPr>
            </w:pPr>
            <w:r>
              <w:rPr>
                <w:sz w:val="20"/>
              </w:rPr>
              <w:t>822</w:t>
            </w:r>
          </w:p>
        </w:tc>
        <w:tc>
          <w:tcPr>
            <w:tcW w:w="5787" w:type="dxa"/>
            <w:gridSpan w:val="9"/>
          </w:tcPr>
          <w:p w14:paraId="625254FC" w14:textId="77777777" w:rsidR="00B52DCC" w:rsidRDefault="00916648">
            <w:pPr>
              <w:pStyle w:val="TableParagraph"/>
              <w:spacing w:line="223" w:lineRule="exact"/>
              <w:ind w:left="108"/>
              <w:rPr>
                <w:sz w:val="20"/>
              </w:rPr>
            </w:pPr>
            <w:r>
              <w:rPr>
                <w:sz w:val="20"/>
              </w:rPr>
              <w:t>Yağlama yağı (petrol), hidrojenle parçalanmış aromatik olmayan çözücü ile</w:t>
            </w:r>
          </w:p>
          <w:p w14:paraId="0B933D6A" w14:textId="77777777" w:rsidR="00B52DCC" w:rsidRDefault="00916648">
            <w:pPr>
              <w:pStyle w:val="TableParagraph"/>
              <w:spacing w:before="36"/>
              <w:ind w:left="108"/>
              <w:rPr>
                <w:sz w:val="20"/>
              </w:rPr>
            </w:pPr>
            <w:r>
              <w:rPr>
                <w:sz w:val="20"/>
              </w:rPr>
              <w:t>parafini alınmış, a/a cinsinden % 3’ten fazla DMSO ekstresi içerirse</w:t>
            </w:r>
          </w:p>
        </w:tc>
        <w:tc>
          <w:tcPr>
            <w:tcW w:w="1704" w:type="dxa"/>
          </w:tcPr>
          <w:p w14:paraId="2AA7B445" w14:textId="77777777" w:rsidR="00B52DCC" w:rsidRDefault="00916648">
            <w:pPr>
              <w:pStyle w:val="TableParagraph"/>
              <w:spacing w:before="113"/>
              <w:ind w:left="111"/>
              <w:rPr>
                <w:sz w:val="20"/>
              </w:rPr>
            </w:pPr>
            <w:r>
              <w:rPr>
                <w:sz w:val="20"/>
              </w:rPr>
              <w:t>92045-43-7</w:t>
            </w:r>
          </w:p>
        </w:tc>
        <w:tc>
          <w:tcPr>
            <w:tcW w:w="1960" w:type="dxa"/>
            <w:gridSpan w:val="2"/>
          </w:tcPr>
          <w:p w14:paraId="7EBB8DB5" w14:textId="77777777" w:rsidR="00B52DCC" w:rsidRDefault="00916648">
            <w:pPr>
              <w:pStyle w:val="TableParagraph"/>
              <w:spacing w:before="113"/>
              <w:ind w:left="109"/>
              <w:rPr>
                <w:sz w:val="20"/>
              </w:rPr>
            </w:pPr>
            <w:r>
              <w:rPr>
                <w:sz w:val="20"/>
              </w:rPr>
              <w:t>295-424-8</w:t>
            </w:r>
          </w:p>
        </w:tc>
      </w:tr>
      <w:tr w:rsidR="00B52DCC" w14:paraId="2FD38101" w14:textId="77777777" w:rsidTr="004567AD">
        <w:trPr>
          <w:trHeight w:val="527"/>
        </w:trPr>
        <w:tc>
          <w:tcPr>
            <w:tcW w:w="1290" w:type="dxa"/>
          </w:tcPr>
          <w:p w14:paraId="1ABC09AE" w14:textId="77777777" w:rsidR="00B52DCC" w:rsidRDefault="00916648">
            <w:pPr>
              <w:pStyle w:val="TableParagraph"/>
              <w:spacing w:before="113"/>
              <w:ind w:left="107"/>
              <w:rPr>
                <w:sz w:val="20"/>
              </w:rPr>
            </w:pPr>
            <w:r>
              <w:rPr>
                <w:sz w:val="20"/>
              </w:rPr>
              <w:t>823</w:t>
            </w:r>
          </w:p>
        </w:tc>
        <w:tc>
          <w:tcPr>
            <w:tcW w:w="5787" w:type="dxa"/>
            <w:gridSpan w:val="9"/>
          </w:tcPr>
          <w:p w14:paraId="3ACC107C" w14:textId="77777777" w:rsidR="00B52DCC" w:rsidRDefault="00916648">
            <w:pPr>
              <w:pStyle w:val="TableParagraph"/>
              <w:spacing w:line="223" w:lineRule="exact"/>
              <w:ind w:left="108"/>
              <w:rPr>
                <w:sz w:val="20"/>
              </w:rPr>
            </w:pPr>
            <w:r>
              <w:rPr>
                <w:sz w:val="20"/>
              </w:rPr>
              <w:t xml:space="preserve">Kalıntı  yağlar  (petrol), hidrojen ile parçalanmış, asitle  muamele  </w:t>
            </w:r>
            <w:r>
              <w:rPr>
                <w:spacing w:val="5"/>
                <w:sz w:val="20"/>
              </w:rPr>
              <w:t xml:space="preserve"> </w:t>
            </w:r>
            <w:r>
              <w:rPr>
                <w:sz w:val="20"/>
              </w:rPr>
              <w:t>edilmiş</w:t>
            </w:r>
          </w:p>
          <w:p w14:paraId="41A12855" w14:textId="77777777" w:rsidR="00B52DCC" w:rsidRDefault="00916648">
            <w:pPr>
              <w:pStyle w:val="TableParagraph"/>
              <w:spacing w:before="34"/>
              <w:ind w:left="108"/>
              <w:rPr>
                <w:sz w:val="20"/>
              </w:rPr>
            </w:pPr>
            <w:r>
              <w:rPr>
                <w:sz w:val="20"/>
              </w:rPr>
              <w:t>çözücü</w:t>
            </w:r>
            <w:r>
              <w:rPr>
                <w:spacing w:val="-12"/>
                <w:sz w:val="20"/>
              </w:rPr>
              <w:t xml:space="preserve"> </w:t>
            </w:r>
            <w:r>
              <w:rPr>
                <w:sz w:val="20"/>
              </w:rPr>
              <w:t>ile</w:t>
            </w:r>
            <w:r>
              <w:rPr>
                <w:spacing w:val="-12"/>
                <w:sz w:val="20"/>
              </w:rPr>
              <w:t xml:space="preserve"> </w:t>
            </w:r>
            <w:r>
              <w:rPr>
                <w:sz w:val="20"/>
              </w:rPr>
              <w:t>cilası</w:t>
            </w:r>
            <w:r>
              <w:rPr>
                <w:spacing w:val="-12"/>
                <w:sz w:val="20"/>
              </w:rPr>
              <w:t xml:space="preserve"> </w:t>
            </w:r>
            <w:r>
              <w:rPr>
                <w:sz w:val="20"/>
              </w:rPr>
              <w:t>alınmış,</w:t>
            </w:r>
            <w:r>
              <w:rPr>
                <w:spacing w:val="-11"/>
                <w:sz w:val="20"/>
              </w:rPr>
              <w:t xml:space="preserve"> </w:t>
            </w:r>
            <w:r>
              <w:rPr>
                <w:sz w:val="20"/>
              </w:rPr>
              <w:t>a/a</w:t>
            </w:r>
            <w:r>
              <w:rPr>
                <w:spacing w:val="-11"/>
                <w:sz w:val="20"/>
              </w:rPr>
              <w:t xml:space="preserve"> </w:t>
            </w:r>
            <w:r>
              <w:rPr>
                <w:sz w:val="20"/>
              </w:rPr>
              <w:t>cinsinden</w:t>
            </w:r>
            <w:r>
              <w:rPr>
                <w:spacing w:val="-10"/>
                <w:sz w:val="20"/>
              </w:rPr>
              <w:t xml:space="preserve"> </w:t>
            </w:r>
            <w:r>
              <w:rPr>
                <w:sz w:val="20"/>
              </w:rPr>
              <w:t>%</w:t>
            </w:r>
            <w:r>
              <w:rPr>
                <w:spacing w:val="-12"/>
                <w:sz w:val="20"/>
              </w:rPr>
              <w:t xml:space="preserve"> </w:t>
            </w:r>
            <w:r>
              <w:rPr>
                <w:sz w:val="20"/>
              </w:rPr>
              <w:t>3’ten</w:t>
            </w:r>
            <w:r>
              <w:rPr>
                <w:spacing w:val="-13"/>
                <w:sz w:val="20"/>
              </w:rPr>
              <w:t xml:space="preserve"> </w:t>
            </w:r>
            <w:r>
              <w:rPr>
                <w:sz w:val="20"/>
              </w:rPr>
              <w:t>fazla</w:t>
            </w:r>
            <w:r>
              <w:rPr>
                <w:spacing w:val="-11"/>
                <w:sz w:val="20"/>
              </w:rPr>
              <w:t xml:space="preserve"> </w:t>
            </w:r>
            <w:r>
              <w:rPr>
                <w:sz w:val="20"/>
              </w:rPr>
              <w:t>DMSO</w:t>
            </w:r>
            <w:r>
              <w:rPr>
                <w:spacing w:val="-10"/>
                <w:sz w:val="20"/>
              </w:rPr>
              <w:t xml:space="preserve"> </w:t>
            </w:r>
            <w:r>
              <w:rPr>
                <w:sz w:val="20"/>
              </w:rPr>
              <w:t>ekstresi</w:t>
            </w:r>
            <w:r>
              <w:rPr>
                <w:spacing w:val="-12"/>
                <w:sz w:val="20"/>
              </w:rPr>
              <w:t xml:space="preserve"> </w:t>
            </w:r>
            <w:r>
              <w:rPr>
                <w:sz w:val="20"/>
              </w:rPr>
              <w:t>içerirse</w:t>
            </w:r>
          </w:p>
        </w:tc>
        <w:tc>
          <w:tcPr>
            <w:tcW w:w="1704" w:type="dxa"/>
          </w:tcPr>
          <w:p w14:paraId="5E952310" w14:textId="77777777" w:rsidR="00B52DCC" w:rsidRDefault="00916648">
            <w:pPr>
              <w:pStyle w:val="TableParagraph"/>
              <w:spacing w:before="113"/>
              <w:ind w:left="111"/>
              <w:rPr>
                <w:sz w:val="20"/>
              </w:rPr>
            </w:pPr>
            <w:r>
              <w:rPr>
                <w:sz w:val="20"/>
              </w:rPr>
              <w:t>92061-86-4</w:t>
            </w:r>
          </w:p>
        </w:tc>
        <w:tc>
          <w:tcPr>
            <w:tcW w:w="1960" w:type="dxa"/>
            <w:gridSpan w:val="2"/>
          </w:tcPr>
          <w:p w14:paraId="1A6F0304" w14:textId="77777777" w:rsidR="00B52DCC" w:rsidRDefault="00916648">
            <w:pPr>
              <w:pStyle w:val="TableParagraph"/>
              <w:spacing w:before="113"/>
              <w:ind w:left="109"/>
              <w:rPr>
                <w:sz w:val="20"/>
              </w:rPr>
            </w:pPr>
            <w:r>
              <w:rPr>
                <w:sz w:val="20"/>
              </w:rPr>
              <w:t>295-499-7</w:t>
            </w:r>
          </w:p>
        </w:tc>
      </w:tr>
      <w:tr w:rsidR="00B52DCC" w14:paraId="36C5464A" w14:textId="77777777" w:rsidTr="004567AD">
        <w:trPr>
          <w:trHeight w:val="530"/>
        </w:trPr>
        <w:tc>
          <w:tcPr>
            <w:tcW w:w="1290" w:type="dxa"/>
          </w:tcPr>
          <w:p w14:paraId="6008C0F4" w14:textId="77777777" w:rsidR="00B52DCC" w:rsidRDefault="00916648">
            <w:pPr>
              <w:pStyle w:val="TableParagraph"/>
              <w:spacing w:before="113"/>
              <w:ind w:left="107"/>
              <w:rPr>
                <w:sz w:val="20"/>
              </w:rPr>
            </w:pPr>
            <w:r>
              <w:rPr>
                <w:sz w:val="20"/>
              </w:rPr>
              <w:t>824</w:t>
            </w:r>
          </w:p>
        </w:tc>
        <w:tc>
          <w:tcPr>
            <w:tcW w:w="5787" w:type="dxa"/>
            <w:gridSpan w:val="9"/>
          </w:tcPr>
          <w:p w14:paraId="4ADF3651" w14:textId="77777777" w:rsidR="00B52DCC" w:rsidRDefault="00916648">
            <w:pPr>
              <w:pStyle w:val="TableParagraph"/>
              <w:spacing w:line="223" w:lineRule="exact"/>
              <w:ind w:left="108"/>
              <w:rPr>
                <w:sz w:val="20"/>
              </w:rPr>
            </w:pPr>
            <w:r>
              <w:rPr>
                <w:sz w:val="20"/>
              </w:rPr>
              <w:t>Parafin yağlar (petrol), çözücü-rafine edilmiş cilası alınmış ağır, a/a</w:t>
            </w:r>
          </w:p>
          <w:p w14:paraId="7033ADEB" w14:textId="77777777" w:rsidR="00B52DCC" w:rsidRDefault="00916648">
            <w:pPr>
              <w:pStyle w:val="TableParagraph"/>
              <w:spacing w:before="36"/>
              <w:ind w:left="108"/>
              <w:rPr>
                <w:sz w:val="20"/>
              </w:rPr>
            </w:pPr>
            <w:r>
              <w:rPr>
                <w:sz w:val="20"/>
              </w:rPr>
              <w:t>cinsinden % 3’ten fazla DMSO ekstresi içerirse</w:t>
            </w:r>
          </w:p>
        </w:tc>
        <w:tc>
          <w:tcPr>
            <w:tcW w:w="1704" w:type="dxa"/>
          </w:tcPr>
          <w:p w14:paraId="09A4112D" w14:textId="77777777" w:rsidR="00B52DCC" w:rsidRDefault="00916648">
            <w:pPr>
              <w:pStyle w:val="TableParagraph"/>
              <w:spacing w:before="113"/>
              <w:ind w:left="111"/>
              <w:rPr>
                <w:sz w:val="20"/>
              </w:rPr>
            </w:pPr>
            <w:r>
              <w:rPr>
                <w:sz w:val="20"/>
              </w:rPr>
              <w:t>92129-09-4</w:t>
            </w:r>
          </w:p>
        </w:tc>
        <w:tc>
          <w:tcPr>
            <w:tcW w:w="1960" w:type="dxa"/>
            <w:gridSpan w:val="2"/>
          </w:tcPr>
          <w:p w14:paraId="7633A81D" w14:textId="77777777" w:rsidR="00B52DCC" w:rsidRDefault="00916648">
            <w:pPr>
              <w:pStyle w:val="TableParagraph"/>
              <w:spacing w:before="113"/>
              <w:ind w:left="109"/>
              <w:rPr>
                <w:sz w:val="20"/>
              </w:rPr>
            </w:pPr>
            <w:r>
              <w:rPr>
                <w:sz w:val="20"/>
              </w:rPr>
              <w:t>295-810-6</w:t>
            </w:r>
          </w:p>
        </w:tc>
      </w:tr>
      <w:tr w:rsidR="00B52DCC" w14:paraId="1B1399FF" w14:textId="77777777" w:rsidTr="004567AD">
        <w:trPr>
          <w:trHeight w:val="527"/>
        </w:trPr>
        <w:tc>
          <w:tcPr>
            <w:tcW w:w="1290" w:type="dxa"/>
          </w:tcPr>
          <w:p w14:paraId="49265222" w14:textId="77777777" w:rsidR="00B52DCC" w:rsidRDefault="00916648">
            <w:pPr>
              <w:pStyle w:val="TableParagraph"/>
              <w:spacing w:before="113"/>
              <w:ind w:left="107"/>
              <w:rPr>
                <w:sz w:val="20"/>
              </w:rPr>
            </w:pPr>
            <w:r>
              <w:rPr>
                <w:sz w:val="20"/>
              </w:rPr>
              <w:t>825</w:t>
            </w:r>
          </w:p>
        </w:tc>
        <w:tc>
          <w:tcPr>
            <w:tcW w:w="5787" w:type="dxa"/>
            <w:gridSpan w:val="9"/>
          </w:tcPr>
          <w:p w14:paraId="5E29C69B" w14:textId="77777777" w:rsidR="00B52DCC" w:rsidRDefault="00916648">
            <w:pPr>
              <w:pStyle w:val="TableParagraph"/>
              <w:spacing w:line="223" w:lineRule="exact"/>
              <w:ind w:left="108"/>
              <w:rPr>
                <w:sz w:val="20"/>
              </w:rPr>
            </w:pPr>
            <w:r>
              <w:rPr>
                <w:sz w:val="20"/>
              </w:rPr>
              <w:t>Ekstreler (petrol), ağır parafinik distilat çözücü, kille muamele edilmiş, a/a</w:t>
            </w:r>
          </w:p>
          <w:p w14:paraId="03B50380"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5253FB26" w14:textId="77777777" w:rsidR="00B52DCC" w:rsidRDefault="00916648">
            <w:pPr>
              <w:pStyle w:val="TableParagraph"/>
              <w:spacing w:before="113"/>
              <w:ind w:left="111"/>
              <w:rPr>
                <w:sz w:val="20"/>
              </w:rPr>
            </w:pPr>
            <w:r>
              <w:rPr>
                <w:sz w:val="20"/>
              </w:rPr>
              <w:t>92704-08-0</w:t>
            </w:r>
          </w:p>
        </w:tc>
        <w:tc>
          <w:tcPr>
            <w:tcW w:w="1960" w:type="dxa"/>
            <w:gridSpan w:val="2"/>
          </w:tcPr>
          <w:p w14:paraId="7AD6BCBD" w14:textId="77777777" w:rsidR="00B52DCC" w:rsidRDefault="00916648">
            <w:pPr>
              <w:pStyle w:val="TableParagraph"/>
              <w:spacing w:before="113"/>
              <w:ind w:left="109"/>
              <w:rPr>
                <w:sz w:val="20"/>
              </w:rPr>
            </w:pPr>
            <w:r>
              <w:rPr>
                <w:sz w:val="20"/>
              </w:rPr>
              <w:t>296-437-1</w:t>
            </w:r>
          </w:p>
        </w:tc>
      </w:tr>
      <w:tr w:rsidR="00B52DCC" w14:paraId="2570417E" w14:textId="77777777" w:rsidTr="004567AD">
        <w:trPr>
          <w:trHeight w:val="530"/>
        </w:trPr>
        <w:tc>
          <w:tcPr>
            <w:tcW w:w="1290" w:type="dxa"/>
          </w:tcPr>
          <w:p w14:paraId="5A077E83" w14:textId="77777777" w:rsidR="00B52DCC" w:rsidRDefault="00916648">
            <w:pPr>
              <w:pStyle w:val="TableParagraph"/>
              <w:spacing w:before="115"/>
              <w:ind w:left="107"/>
              <w:rPr>
                <w:sz w:val="20"/>
              </w:rPr>
            </w:pPr>
            <w:r>
              <w:rPr>
                <w:sz w:val="20"/>
              </w:rPr>
              <w:t>826</w:t>
            </w:r>
          </w:p>
        </w:tc>
        <w:tc>
          <w:tcPr>
            <w:tcW w:w="5787" w:type="dxa"/>
            <w:gridSpan w:val="9"/>
          </w:tcPr>
          <w:p w14:paraId="6C8D4E3D" w14:textId="77777777" w:rsidR="00B52DCC" w:rsidRDefault="00916648">
            <w:pPr>
              <w:pStyle w:val="TableParagraph"/>
              <w:spacing w:line="225" w:lineRule="exact"/>
              <w:ind w:left="108"/>
              <w:rPr>
                <w:sz w:val="20"/>
              </w:rPr>
            </w:pPr>
            <w:r>
              <w:rPr>
                <w:sz w:val="20"/>
              </w:rPr>
              <w:t>Yağlama yağı (petrol), baz yağlar, parafinik, a/a cinsinden % 3’ten fazla</w:t>
            </w:r>
          </w:p>
          <w:p w14:paraId="03FF7486" w14:textId="77777777" w:rsidR="00B52DCC" w:rsidRDefault="00916648">
            <w:pPr>
              <w:pStyle w:val="TableParagraph"/>
              <w:spacing w:before="34"/>
              <w:ind w:left="108"/>
              <w:rPr>
                <w:sz w:val="20"/>
              </w:rPr>
            </w:pPr>
            <w:r>
              <w:rPr>
                <w:sz w:val="20"/>
              </w:rPr>
              <w:t>DMSO ekstresi içerirse</w:t>
            </w:r>
          </w:p>
        </w:tc>
        <w:tc>
          <w:tcPr>
            <w:tcW w:w="1704" w:type="dxa"/>
          </w:tcPr>
          <w:p w14:paraId="7A25DD9E" w14:textId="77777777" w:rsidR="00B52DCC" w:rsidRDefault="00916648">
            <w:pPr>
              <w:pStyle w:val="TableParagraph"/>
              <w:spacing w:before="115"/>
              <w:ind w:left="111"/>
              <w:rPr>
                <w:sz w:val="20"/>
              </w:rPr>
            </w:pPr>
            <w:r>
              <w:rPr>
                <w:sz w:val="20"/>
              </w:rPr>
              <w:t>93572-43-1</w:t>
            </w:r>
          </w:p>
        </w:tc>
        <w:tc>
          <w:tcPr>
            <w:tcW w:w="1960" w:type="dxa"/>
            <w:gridSpan w:val="2"/>
          </w:tcPr>
          <w:p w14:paraId="19B3E54C" w14:textId="77777777" w:rsidR="00B52DCC" w:rsidRDefault="00916648">
            <w:pPr>
              <w:pStyle w:val="TableParagraph"/>
              <w:spacing w:before="115"/>
              <w:ind w:left="109"/>
              <w:rPr>
                <w:sz w:val="20"/>
              </w:rPr>
            </w:pPr>
            <w:r>
              <w:rPr>
                <w:sz w:val="20"/>
              </w:rPr>
              <w:t>297-474-6</w:t>
            </w:r>
          </w:p>
        </w:tc>
      </w:tr>
      <w:tr w:rsidR="00B52DCC" w14:paraId="3AA7E4CD" w14:textId="77777777" w:rsidTr="004567AD">
        <w:trPr>
          <w:trHeight w:val="530"/>
        </w:trPr>
        <w:tc>
          <w:tcPr>
            <w:tcW w:w="1290" w:type="dxa"/>
          </w:tcPr>
          <w:p w14:paraId="5E8D510B" w14:textId="77777777" w:rsidR="00B52DCC" w:rsidRDefault="00916648">
            <w:pPr>
              <w:pStyle w:val="TableParagraph"/>
              <w:spacing w:before="113"/>
              <w:ind w:left="107"/>
              <w:rPr>
                <w:sz w:val="20"/>
              </w:rPr>
            </w:pPr>
            <w:r>
              <w:rPr>
                <w:sz w:val="20"/>
              </w:rPr>
              <w:t>827</w:t>
            </w:r>
          </w:p>
        </w:tc>
        <w:tc>
          <w:tcPr>
            <w:tcW w:w="5787" w:type="dxa"/>
            <w:gridSpan w:val="9"/>
          </w:tcPr>
          <w:p w14:paraId="6E6AFDC4" w14:textId="77777777" w:rsidR="00B52DCC" w:rsidRDefault="00916648">
            <w:pPr>
              <w:pStyle w:val="TableParagraph"/>
              <w:spacing w:line="223" w:lineRule="exact"/>
              <w:ind w:left="108"/>
              <w:rPr>
                <w:sz w:val="20"/>
              </w:rPr>
            </w:pPr>
            <w:r>
              <w:rPr>
                <w:sz w:val="20"/>
              </w:rPr>
              <w:t>Ekstreler (petrol), ağır naftenik distilat çözücü, hidrodesülfürlenmiş, a/a</w:t>
            </w:r>
          </w:p>
          <w:p w14:paraId="19964230"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3475FA30" w14:textId="77777777" w:rsidR="00B52DCC" w:rsidRDefault="00916648">
            <w:pPr>
              <w:pStyle w:val="TableParagraph"/>
              <w:spacing w:before="113"/>
              <w:ind w:left="111"/>
              <w:rPr>
                <w:sz w:val="20"/>
              </w:rPr>
            </w:pPr>
            <w:r>
              <w:rPr>
                <w:sz w:val="20"/>
              </w:rPr>
              <w:t>93763-10-1</w:t>
            </w:r>
          </w:p>
        </w:tc>
        <w:tc>
          <w:tcPr>
            <w:tcW w:w="1960" w:type="dxa"/>
            <w:gridSpan w:val="2"/>
          </w:tcPr>
          <w:p w14:paraId="2D0BD99B" w14:textId="77777777" w:rsidR="00B52DCC" w:rsidRDefault="00916648">
            <w:pPr>
              <w:pStyle w:val="TableParagraph"/>
              <w:spacing w:before="113"/>
              <w:ind w:left="109"/>
              <w:rPr>
                <w:sz w:val="20"/>
              </w:rPr>
            </w:pPr>
            <w:r>
              <w:rPr>
                <w:sz w:val="20"/>
              </w:rPr>
              <w:t>297-827-4</w:t>
            </w:r>
          </w:p>
        </w:tc>
      </w:tr>
      <w:tr w:rsidR="00B52DCC" w14:paraId="59B223FF" w14:textId="77777777" w:rsidTr="004567AD">
        <w:trPr>
          <w:trHeight w:val="527"/>
        </w:trPr>
        <w:tc>
          <w:tcPr>
            <w:tcW w:w="1290" w:type="dxa"/>
          </w:tcPr>
          <w:p w14:paraId="56016FFA" w14:textId="77777777" w:rsidR="00B52DCC" w:rsidRDefault="00916648">
            <w:pPr>
              <w:pStyle w:val="TableParagraph"/>
              <w:spacing w:before="113"/>
              <w:ind w:left="107"/>
              <w:rPr>
                <w:sz w:val="20"/>
              </w:rPr>
            </w:pPr>
            <w:r>
              <w:rPr>
                <w:sz w:val="20"/>
              </w:rPr>
              <w:t>828</w:t>
            </w:r>
          </w:p>
        </w:tc>
        <w:tc>
          <w:tcPr>
            <w:tcW w:w="5787" w:type="dxa"/>
            <w:gridSpan w:val="9"/>
          </w:tcPr>
          <w:p w14:paraId="1031AC0E" w14:textId="77777777" w:rsidR="00B52DCC" w:rsidRDefault="00916648">
            <w:pPr>
              <w:pStyle w:val="TableParagraph"/>
              <w:spacing w:line="223" w:lineRule="exact"/>
              <w:ind w:left="108"/>
              <w:rPr>
                <w:sz w:val="20"/>
              </w:rPr>
            </w:pPr>
            <w:r>
              <w:rPr>
                <w:sz w:val="20"/>
              </w:rPr>
              <w:t>Ekstreler (petrol), çözücü ile cilası alınmış ağır parafinik distilat çözücü,</w:t>
            </w:r>
          </w:p>
          <w:p w14:paraId="5CA24D95" w14:textId="77777777" w:rsidR="00B52DCC" w:rsidRDefault="00916648">
            <w:pPr>
              <w:pStyle w:val="TableParagraph"/>
              <w:spacing w:before="34"/>
              <w:ind w:left="108"/>
              <w:rPr>
                <w:sz w:val="20"/>
              </w:rPr>
            </w:pPr>
            <w:r>
              <w:rPr>
                <w:sz w:val="20"/>
              </w:rPr>
              <w:t>hidrodesülfürlenmiş, a/a cinsinden % 3’ten fazla DMSO ekstresi içerirse</w:t>
            </w:r>
          </w:p>
        </w:tc>
        <w:tc>
          <w:tcPr>
            <w:tcW w:w="1704" w:type="dxa"/>
          </w:tcPr>
          <w:p w14:paraId="59872551" w14:textId="77777777" w:rsidR="00B52DCC" w:rsidRDefault="00916648">
            <w:pPr>
              <w:pStyle w:val="TableParagraph"/>
              <w:spacing w:before="113"/>
              <w:ind w:left="111"/>
              <w:rPr>
                <w:sz w:val="20"/>
              </w:rPr>
            </w:pPr>
            <w:r>
              <w:rPr>
                <w:sz w:val="20"/>
              </w:rPr>
              <w:t>93763-11-2</w:t>
            </w:r>
          </w:p>
        </w:tc>
        <w:tc>
          <w:tcPr>
            <w:tcW w:w="1960" w:type="dxa"/>
            <w:gridSpan w:val="2"/>
          </w:tcPr>
          <w:p w14:paraId="30AF8C9D" w14:textId="77777777" w:rsidR="00B52DCC" w:rsidRDefault="00916648">
            <w:pPr>
              <w:pStyle w:val="TableParagraph"/>
              <w:spacing w:before="113"/>
              <w:ind w:left="109"/>
              <w:rPr>
                <w:sz w:val="20"/>
              </w:rPr>
            </w:pPr>
            <w:r>
              <w:rPr>
                <w:sz w:val="20"/>
              </w:rPr>
              <w:t>297-829-5</w:t>
            </w:r>
          </w:p>
        </w:tc>
      </w:tr>
      <w:tr w:rsidR="00B52DCC" w14:paraId="4127C6D7" w14:textId="77777777" w:rsidTr="004567AD">
        <w:trPr>
          <w:trHeight w:val="530"/>
        </w:trPr>
        <w:tc>
          <w:tcPr>
            <w:tcW w:w="1290" w:type="dxa"/>
          </w:tcPr>
          <w:p w14:paraId="221BD9FC" w14:textId="77777777" w:rsidR="00B52DCC" w:rsidRDefault="00916648">
            <w:pPr>
              <w:pStyle w:val="TableParagraph"/>
              <w:spacing w:before="113"/>
              <w:ind w:left="107"/>
              <w:rPr>
                <w:sz w:val="20"/>
              </w:rPr>
            </w:pPr>
            <w:r>
              <w:rPr>
                <w:sz w:val="20"/>
              </w:rPr>
              <w:t>829</w:t>
            </w:r>
          </w:p>
        </w:tc>
        <w:tc>
          <w:tcPr>
            <w:tcW w:w="5787" w:type="dxa"/>
            <w:gridSpan w:val="9"/>
          </w:tcPr>
          <w:p w14:paraId="2186650D" w14:textId="77777777" w:rsidR="00B52DCC" w:rsidRDefault="00916648">
            <w:pPr>
              <w:pStyle w:val="TableParagraph"/>
              <w:spacing w:line="223" w:lineRule="exact"/>
              <w:ind w:left="108"/>
              <w:rPr>
                <w:sz w:val="20"/>
              </w:rPr>
            </w:pPr>
            <w:r>
              <w:rPr>
                <w:sz w:val="20"/>
              </w:rPr>
              <w:t>Hidrokarbonlar,</w:t>
            </w:r>
            <w:r>
              <w:rPr>
                <w:spacing w:val="27"/>
                <w:sz w:val="20"/>
              </w:rPr>
              <w:t xml:space="preserve"> </w:t>
            </w:r>
            <w:r>
              <w:rPr>
                <w:sz w:val="20"/>
              </w:rPr>
              <w:t>hidrojen</w:t>
            </w:r>
            <w:r>
              <w:rPr>
                <w:spacing w:val="26"/>
                <w:sz w:val="20"/>
              </w:rPr>
              <w:t xml:space="preserve"> </w:t>
            </w:r>
            <w:r>
              <w:rPr>
                <w:sz w:val="20"/>
              </w:rPr>
              <w:t>ile</w:t>
            </w:r>
            <w:r>
              <w:rPr>
                <w:spacing w:val="25"/>
                <w:sz w:val="20"/>
              </w:rPr>
              <w:t xml:space="preserve"> </w:t>
            </w:r>
            <w:r>
              <w:rPr>
                <w:sz w:val="20"/>
              </w:rPr>
              <w:t>parçalanmış</w:t>
            </w:r>
            <w:r>
              <w:rPr>
                <w:spacing w:val="26"/>
                <w:sz w:val="20"/>
              </w:rPr>
              <w:t xml:space="preserve"> </w:t>
            </w:r>
            <w:r>
              <w:rPr>
                <w:sz w:val="20"/>
              </w:rPr>
              <w:t>parafinik</w:t>
            </w:r>
            <w:r>
              <w:rPr>
                <w:spacing w:val="26"/>
                <w:sz w:val="20"/>
              </w:rPr>
              <w:t xml:space="preserve"> </w:t>
            </w:r>
            <w:r>
              <w:rPr>
                <w:sz w:val="20"/>
              </w:rPr>
              <w:t>distilasyon</w:t>
            </w:r>
            <w:r>
              <w:rPr>
                <w:spacing w:val="26"/>
                <w:sz w:val="20"/>
              </w:rPr>
              <w:t xml:space="preserve"> </w:t>
            </w:r>
            <w:r>
              <w:rPr>
                <w:sz w:val="20"/>
              </w:rPr>
              <w:t>kalıntıları,</w:t>
            </w:r>
          </w:p>
          <w:p w14:paraId="3BDF68A8" w14:textId="77777777" w:rsidR="00B52DCC" w:rsidRDefault="00916648">
            <w:pPr>
              <w:pStyle w:val="TableParagraph"/>
              <w:spacing w:before="34"/>
              <w:ind w:left="108"/>
              <w:rPr>
                <w:sz w:val="20"/>
              </w:rPr>
            </w:pPr>
            <w:r>
              <w:rPr>
                <w:sz w:val="20"/>
              </w:rPr>
              <w:t>çözücü</w:t>
            </w:r>
            <w:r>
              <w:rPr>
                <w:spacing w:val="-13"/>
                <w:sz w:val="20"/>
              </w:rPr>
              <w:t xml:space="preserve"> </w:t>
            </w:r>
            <w:r>
              <w:rPr>
                <w:sz w:val="20"/>
              </w:rPr>
              <w:t>ile</w:t>
            </w:r>
            <w:r>
              <w:rPr>
                <w:spacing w:val="-12"/>
                <w:sz w:val="20"/>
              </w:rPr>
              <w:t xml:space="preserve"> </w:t>
            </w:r>
            <w:r>
              <w:rPr>
                <w:sz w:val="20"/>
              </w:rPr>
              <w:t>cilası</w:t>
            </w:r>
            <w:r>
              <w:rPr>
                <w:spacing w:val="-12"/>
                <w:sz w:val="20"/>
              </w:rPr>
              <w:t xml:space="preserve"> </w:t>
            </w:r>
            <w:r>
              <w:rPr>
                <w:sz w:val="20"/>
              </w:rPr>
              <w:t>alınmış,</w:t>
            </w:r>
            <w:r>
              <w:rPr>
                <w:spacing w:val="-11"/>
                <w:sz w:val="20"/>
              </w:rPr>
              <w:t xml:space="preserve"> </w:t>
            </w:r>
            <w:r>
              <w:rPr>
                <w:sz w:val="20"/>
              </w:rPr>
              <w:t>a/a</w:t>
            </w:r>
            <w:r>
              <w:rPr>
                <w:spacing w:val="-11"/>
                <w:sz w:val="20"/>
              </w:rPr>
              <w:t xml:space="preserve"> </w:t>
            </w:r>
            <w:r>
              <w:rPr>
                <w:sz w:val="20"/>
              </w:rPr>
              <w:t>cinsinden</w:t>
            </w:r>
            <w:r>
              <w:rPr>
                <w:spacing w:val="-10"/>
                <w:sz w:val="20"/>
              </w:rPr>
              <w:t xml:space="preserve"> </w:t>
            </w:r>
            <w:r>
              <w:rPr>
                <w:sz w:val="20"/>
              </w:rPr>
              <w:t>%</w:t>
            </w:r>
            <w:r>
              <w:rPr>
                <w:spacing w:val="-12"/>
                <w:sz w:val="20"/>
              </w:rPr>
              <w:t xml:space="preserve"> </w:t>
            </w:r>
            <w:r>
              <w:rPr>
                <w:sz w:val="20"/>
              </w:rPr>
              <w:t>3’ten</w:t>
            </w:r>
            <w:r>
              <w:rPr>
                <w:spacing w:val="-13"/>
                <w:sz w:val="20"/>
              </w:rPr>
              <w:t xml:space="preserve"> </w:t>
            </w:r>
            <w:r>
              <w:rPr>
                <w:sz w:val="20"/>
              </w:rPr>
              <w:t>fazla</w:t>
            </w:r>
            <w:r>
              <w:rPr>
                <w:spacing w:val="-11"/>
                <w:sz w:val="20"/>
              </w:rPr>
              <w:t xml:space="preserve"> </w:t>
            </w:r>
            <w:r>
              <w:rPr>
                <w:sz w:val="20"/>
              </w:rPr>
              <w:t>DMSO</w:t>
            </w:r>
            <w:r>
              <w:rPr>
                <w:spacing w:val="-11"/>
                <w:sz w:val="20"/>
              </w:rPr>
              <w:t xml:space="preserve"> </w:t>
            </w:r>
            <w:r>
              <w:rPr>
                <w:sz w:val="20"/>
              </w:rPr>
              <w:t>ekstresi</w:t>
            </w:r>
            <w:r>
              <w:rPr>
                <w:spacing w:val="-12"/>
                <w:sz w:val="20"/>
              </w:rPr>
              <w:t xml:space="preserve"> </w:t>
            </w:r>
            <w:r>
              <w:rPr>
                <w:sz w:val="20"/>
              </w:rPr>
              <w:t>içerirse</w:t>
            </w:r>
          </w:p>
        </w:tc>
        <w:tc>
          <w:tcPr>
            <w:tcW w:w="1704" w:type="dxa"/>
          </w:tcPr>
          <w:p w14:paraId="04BED312" w14:textId="77777777" w:rsidR="00B52DCC" w:rsidRDefault="00916648">
            <w:pPr>
              <w:pStyle w:val="TableParagraph"/>
              <w:spacing w:before="113"/>
              <w:ind w:left="111"/>
              <w:rPr>
                <w:sz w:val="20"/>
              </w:rPr>
            </w:pPr>
            <w:r>
              <w:rPr>
                <w:sz w:val="20"/>
              </w:rPr>
              <w:t>93763-38-3</w:t>
            </w:r>
          </w:p>
        </w:tc>
        <w:tc>
          <w:tcPr>
            <w:tcW w:w="1960" w:type="dxa"/>
            <w:gridSpan w:val="2"/>
          </w:tcPr>
          <w:p w14:paraId="27B40B71" w14:textId="77777777" w:rsidR="00B52DCC" w:rsidRDefault="00916648">
            <w:pPr>
              <w:pStyle w:val="TableParagraph"/>
              <w:spacing w:before="113"/>
              <w:ind w:left="109"/>
              <w:rPr>
                <w:sz w:val="20"/>
              </w:rPr>
            </w:pPr>
            <w:r>
              <w:rPr>
                <w:sz w:val="20"/>
              </w:rPr>
              <w:t>297-857-8</w:t>
            </w:r>
          </w:p>
        </w:tc>
      </w:tr>
      <w:tr w:rsidR="00B52DCC" w14:paraId="05FFFF01" w14:textId="77777777" w:rsidTr="004567AD">
        <w:trPr>
          <w:trHeight w:val="527"/>
        </w:trPr>
        <w:tc>
          <w:tcPr>
            <w:tcW w:w="1290" w:type="dxa"/>
          </w:tcPr>
          <w:p w14:paraId="2E040950" w14:textId="77777777" w:rsidR="00B52DCC" w:rsidRDefault="00916648">
            <w:pPr>
              <w:pStyle w:val="TableParagraph"/>
              <w:spacing w:before="113"/>
              <w:ind w:left="107"/>
              <w:rPr>
                <w:sz w:val="20"/>
              </w:rPr>
            </w:pPr>
            <w:r>
              <w:rPr>
                <w:sz w:val="20"/>
              </w:rPr>
              <w:t>830</w:t>
            </w:r>
          </w:p>
        </w:tc>
        <w:tc>
          <w:tcPr>
            <w:tcW w:w="5787" w:type="dxa"/>
            <w:gridSpan w:val="9"/>
          </w:tcPr>
          <w:p w14:paraId="6BE6086B" w14:textId="77777777" w:rsidR="00B52DCC" w:rsidRDefault="00916648">
            <w:pPr>
              <w:pStyle w:val="TableParagraph"/>
              <w:spacing w:line="223" w:lineRule="exact"/>
              <w:ind w:left="108"/>
              <w:rPr>
                <w:sz w:val="20"/>
              </w:rPr>
            </w:pPr>
            <w:r>
              <w:rPr>
                <w:sz w:val="20"/>
              </w:rPr>
              <w:t>Tortu yağı (petrol), asitle muamele edilmiş, a/a cinsinden % 3’ten fazla</w:t>
            </w:r>
          </w:p>
          <w:p w14:paraId="72DDE036" w14:textId="77777777" w:rsidR="00B52DCC" w:rsidRDefault="00916648">
            <w:pPr>
              <w:pStyle w:val="TableParagraph"/>
              <w:spacing w:before="34"/>
              <w:ind w:left="108"/>
              <w:rPr>
                <w:sz w:val="20"/>
              </w:rPr>
            </w:pPr>
            <w:r>
              <w:rPr>
                <w:sz w:val="20"/>
              </w:rPr>
              <w:t>DMSO ekstresi içerirse</w:t>
            </w:r>
          </w:p>
        </w:tc>
        <w:tc>
          <w:tcPr>
            <w:tcW w:w="1704" w:type="dxa"/>
          </w:tcPr>
          <w:p w14:paraId="44EF74D3" w14:textId="77777777" w:rsidR="00B52DCC" w:rsidRDefault="00916648">
            <w:pPr>
              <w:pStyle w:val="TableParagraph"/>
              <w:spacing w:before="113"/>
              <w:ind w:left="111"/>
              <w:rPr>
                <w:sz w:val="20"/>
              </w:rPr>
            </w:pPr>
            <w:r>
              <w:rPr>
                <w:sz w:val="20"/>
              </w:rPr>
              <w:t>93924-31-3</w:t>
            </w:r>
          </w:p>
        </w:tc>
        <w:tc>
          <w:tcPr>
            <w:tcW w:w="1960" w:type="dxa"/>
            <w:gridSpan w:val="2"/>
          </w:tcPr>
          <w:p w14:paraId="31618A36" w14:textId="77777777" w:rsidR="00B52DCC" w:rsidRDefault="00916648">
            <w:pPr>
              <w:pStyle w:val="TableParagraph"/>
              <w:spacing w:before="113"/>
              <w:ind w:left="109"/>
              <w:rPr>
                <w:sz w:val="20"/>
              </w:rPr>
            </w:pPr>
            <w:r>
              <w:rPr>
                <w:sz w:val="20"/>
              </w:rPr>
              <w:t>300-225-7</w:t>
            </w:r>
          </w:p>
        </w:tc>
      </w:tr>
      <w:tr w:rsidR="00B52DCC" w14:paraId="684C1481" w14:textId="77777777" w:rsidTr="004567AD">
        <w:trPr>
          <w:trHeight w:val="530"/>
        </w:trPr>
        <w:tc>
          <w:tcPr>
            <w:tcW w:w="1290" w:type="dxa"/>
          </w:tcPr>
          <w:p w14:paraId="48E6847B" w14:textId="77777777" w:rsidR="00B52DCC" w:rsidRDefault="00916648">
            <w:pPr>
              <w:pStyle w:val="TableParagraph"/>
              <w:spacing w:before="113"/>
              <w:ind w:left="107"/>
              <w:rPr>
                <w:sz w:val="20"/>
              </w:rPr>
            </w:pPr>
            <w:r>
              <w:rPr>
                <w:sz w:val="20"/>
              </w:rPr>
              <w:t>831</w:t>
            </w:r>
          </w:p>
        </w:tc>
        <w:tc>
          <w:tcPr>
            <w:tcW w:w="5787" w:type="dxa"/>
            <w:gridSpan w:val="9"/>
          </w:tcPr>
          <w:p w14:paraId="4E754896" w14:textId="77777777" w:rsidR="00B52DCC" w:rsidRDefault="00916648">
            <w:pPr>
              <w:pStyle w:val="TableParagraph"/>
              <w:spacing w:line="223" w:lineRule="exact"/>
              <w:ind w:left="108"/>
              <w:rPr>
                <w:sz w:val="20"/>
              </w:rPr>
            </w:pPr>
            <w:r>
              <w:rPr>
                <w:sz w:val="20"/>
              </w:rPr>
              <w:t>Tortu yağı (petrol), kille muamele edilmiş, a/a cinsinden % 3’ten fazla</w:t>
            </w:r>
          </w:p>
          <w:p w14:paraId="046E7D89" w14:textId="77777777" w:rsidR="00B52DCC" w:rsidRDefault="00916648">
            <w:pPr>
              <w:pStyle w:val="TableParagraph"/>
              <w:spacing w:before="36"/>
              <w:ind w:left="108"/>
              <w:rPr>
                <w:sz w:val="20"/>
              </w:rPr>
            </w:pPr>
            <w:r>
              <w:rPr>
                <w:sz w:val="20"/>
              </w:rPr>
              <w:t>DMSO ekstresi içerirse</w:t>
            </w:r>
          </w:p>
        </w:tc>
        <w:tc>
          <w:tcPr>
            <w:tcW w:w="1704" w:type="dxa"/>
          </w:tcPr>
          <w:p w14:paraId="1DD2987C" w14:textId="77777777" w:rsidR="00B52DCC" w:rsidRDefault="00916648">
            <w:pPr>
              <w:pStyle w:val="TableParagraph"/>
              <w:spacing w:before="113"/>
              <w:ind w:left="111"/>
              <w:rPr>
                <w:sz w:val="20"/>
              </w:rPr>
            </w:pPr>
            <w:r>
              <w:rPr>
                <w:sz w:val="20"/>
              </w:rPr>
              <w:t>93924-32-4</w:t>
            </w:r>
          </w:p>
        </w:tc>
        <w:tc>
          <w:tcPr>
            <w:tcW w:w="1960" w:type="dxa"/>
            <w:gridSpan w:val="2"/>
          </w:tcPr>
          <w:p w14:paraId="33308ADD" w14:textId="77777777" w:rsidR="00B52DCC" w:rsidRDefault="00916648">
            <w:pPr>
              <w:pStyle w:val="TableParagraph"/>
              <w:spacing w:before="113"/>
              <w:ind w:left="109"/>
              <w:rPr>
                <w:sz w:val="20"/>
              </w:rPr>
            </w:pPr>
            <w:r>
              <w:rPr>
                <w:sz w:val="20"/>
              </w:rPr>
              <w:t>300-226-2</w:t>
            </w:r>
          </w:p>
        </w:tc>
      </w:tr>
      <w:tr w:rsidR="00B52DCC" w14:paraId="7ACA0AA5" w14:textId="77777777" w:rsidTr="004567AD">
        <w:trPr>
          <w:trHeight w:val="528"/>
        </w:trPr>
        <w:tc>
          <w:tcPr>
            <w:tcW w:w="1290" w:type="dxa"/>
          </w:tcPr>
          <w:p w14:paraId="49BB78FF" w14:textId="77777777" w:rsidR="00B52DCC" w:rsidRDefault="00916648">
            <w:pPr>
              <w:pStyle w:val="TableParagraph"/>
              <w:spacing w:before="113"/>
              <w:ind w:left="107"/>
              <w:rPr>
                <w:sz w:val="20"/>
              </w:rPr>
            </w:pPr>
            <w:r>
              <w:rPr>
                <w:sz w:val="20"/>
              </w:rPr>
              <w:t>832</w:t>
            </w:r>
          </w:p>
        </w:tc>
        <w:tc>
          <w:tcPr>
            <w:tcW w:w="5787" w:type="dxa"/>
            <w:gridSpan w:val="9"/>
          </w:tcPr>
          <w:p w14:paraId="381DAA33" w14:textId="77777777" w:rsidR="00B52DCC" w:rsidRDefault="00916648">
            <w:pPr>
              <w:pStyle w:val="TableParagraph"/>
              <w:spacing w:before="2" w:line="246" w:lineRule="exact"/>
              <w:ind w:left="108"/>
              <w:rPr>
                <w:sz w:val="20"/>
              </w:rPr>
            </w:pPr>
            <w:r>
              <w:rPr>
                <w:position w:val="2"/>
                <w:sz w:val="20"/>
              </w:rPr>
              <w:t>Hidrokarbonlar, C</w:t>
            </w:r>
            <w:r>
              <w:rPr>
                <w:sz w:val="13"/>
              </w:rPr>
              <w:t>20-50</w:t>
            </w:r>
            <w:r>
              <w:rPr>
                <w:position w:val="2"/>
                <w:sz w:val="20"/>
              </w:rPr>
              <w:t xml:space="preserve">, kalıntı yağ hidrojenasyonu vakum distilat, a/a </w:t>
            </w:r>
            <w:r>
              <w:rPr>
                <w:sz w:val="20"/>
              </w:rPr>
              <w:t>cinsinden % 3’ten fazla DMSO ekstresi içerirse</w:t>
            </w:r>
          </w:p>
        </w:tc>
        <w:tc>
          <w:tcPr>
            <w:tcW w:w="1704" w:type="dxa"/>
          </w:tcPr>
          <w:p w14:paraId="65173F04" w14:textId="77777777" w:rsidR="00B52DCC" w:rsidRDefault="00916648">
            <w:pPr>
              <w:pStyle w:val="TableParagraph"/>
              <w:spacing w:before="113"/>
              <w:ind w:left="111"/>
              <w:rPr>
                <w:sz w:val="20"/>
              </w:rPr>
            </w:pPr>
            <w:r>
              <w:rPr>
                <w:sz w:val="20"/>
              </w:rPr>
              <w:t>93924-61-9</w:t>
            </w:r>
          </w:p>
        </w:tc>
        <w:tc>
          <w:tcPr>
            <w:tcW w:w="1960" w:type="dxa"/>
            <w:gridSpan w:val="2"/>
          </w:tcPr>
          <w:p w14:paraId="47D96A26" w14:textId="77777777" w:rsidR="00B52DCC" w:rsidRDefault="00916648">
            <w:pPr>
              <w:pStyle w:val="TableParagraph"/>
              <w:spacing w:before="113"/>
              <w:ind w:left="109"/>
              <w:rPr>
                <w:sz w:val="20"/>
              </w:rPr>
            </w:pPr>
            <w:r>
              <w:rPr>
                <w:sz w:val="20"/>
              </w:rPr>
              <w:t>300-257-1</w:t>
            </w:r>
          </w:p>
        </w:tc>
      </w:tr>
      <w:tr w:rsidR="00B52DCC" w14:paraId="396115EB" w14:textId="77777777" w:rsidTr="004567AD">
        <w:trPr>
          <w:trHeight w:val="530"/>
        </w:trPr>
        <w:tc>
          <w:tcPr>
            <w:tcW w:w="1290" w:type="dxa"/>
          </w:tcPr>
          <w:p w14:paraId="340749CA" w14:textId="77777777" w:rsidR="00B52DCC" w:rsidRDefault="00916648">
            <w:pPr>
              <w:pStyle w:val="TableParagraph"/>
              <w:spacing w:before="115"/>
              <w:ind w:left="107"/>
              <w:rPr>
                <w:sz w:val="20"/>
              </w:rPr>
            </w:pPr>
            <w:r>
              <w:rPr>
                <w:sz w:val="20"/>
              </w:rPr>
              <w:t>833</w:t>
            </w:r>
          </w:p>
        </w:tc>
        <w:tc>
          <w:tcPr>
            <w:tcW w:w="5787" w:type="dxa"/>
            <w:gridSpan w:val="9"/>
          </w:tcPr>
          <w:p w14:paraId="16A688F3" w14:textId="77777777" w:rsidR="00B52DCC" w:rsidRDefault="00916648">
            <w:pPr>
              <w:pStyle w:val="TableParagraph"/>
              <w:spacing w:line="225" w:lineRule="exact"/>
              <w:ind w:left="108"/>
              <w:rPr>
                <w:sz w:val="20"/>
              </w:rPr>
            </w:pPr>
            <w:r>
              <w:rPr>
                <w:sz w:val="20"/>
              </w:rPr>
              <w:t>Distilatlar (petrol), çözücü-rafine edilmiş, hidrojenle muamele edilmiş ağır,</w:t>
            </w:r>
          </w:p>
          <w:p w14:paraId="0DE09F75" w14:textId="77777777" w:rsidR="00B52DCC" w:rsidRDefault="00916648">
            <w:pPr>
              <w:pStyle w:val="TableParagraph"/>
              <w:spacing w:before="34"/>
              <w:ind w:left="108"/>
              <w:rPr>
                <w:sz w:val="20"/>
              </w:rPr>
            </w:pPr>
            <w:r>
              <w:rPr>
                <w:sz w:val="20"/>
              </w:rPr>
              <w:t>hidrojenlenmiş, a/a cinsinden % 3’ten fazla DMSO ekstresi içerirse</w:t>
            </w:r>
          </w:p>
        </w:tc>
        <w:tc>
          <w:tcPr>
            <w:tcW w:w="1704" w:type="dxa"/>
          </w:tcPr>
          <w:p w14:paraId="7D52026C" w14:textId="77777777" w:rsidR="00B52DCC" w:rsidRDefault="00916648">
            <w:pPr>
              <w:pStyle w:val="TableParagraph"/>
              <w:spacing w:before="115"/>
              <w:ind w:left="111"/>
              <w:rPr>
                <w:sz w:val="20"/>
              </w:rPr>
            </w:pPr>
            <w:r>
              <w:rPr>
                <w:sz w:val="20"/>
              </w:rPr>
              <w:t>94733-08-1</w:t>
            </w:r>
          </w:p>
        </w:tc>
        <w:tc>
          <w:tcPr>
            <w:tcW w:w="1960" w:type="dxa"/>
            <w:gridSpan w:val="2"/>
          </w:tcPr>
          <w:p w14:paraId="4E33EEE8" w14:textId="77777777" w:rsidR="00B52DCC" w:rsidRDefault="00916648">
            <w:pPr>
              <w:pStyle w:val="TableParagraph"/>
              <w:spacing w:before="115"/>
              <w:ind w:left="109"/>
              <w:rPr>
                <w:sz w:val="20"/>
              </w:rPr>
            </w:pPr>
            <w:r>
              <w:rPr>
                <w:sz w:val="20"/>
              </w:rPr>
              <w:t>305-588-5</w:t>
            </w:r>
          </w:p>
        </w:tc>
      </w:tr>
      <w:tr w:rsidR="00B52DCC" w14:paraId="58B432FB" w14:textId="77777777" w:rsidTr="004567AD">
        <w:trPr>
          <w:trHeight w:val="530"/>
        </w:trPr>
        <w:tc>
          <w:tcPr>
            <w:tcW w:w="1290" w:type="dxa"/>
          </w:tcPr>
          <w:p w14:paraId="5C92B7D4" w14:textId="77777777" w:rsidR="00B52DCC" w:rsidRDefault="00916648">
            <w:pPr>
              <w:pStyle w:val="TableParagraph"/>
              <w:spacing w:before="113"/>
              <w:ind w:left="107"/>
              <w:rPr>
                <w:sz w:val="20"/>
              </w:rPr>
            </w:pPr>
            <w:r>
              <w:rPr>
                <w:sz w:val="20"/>
              </w:rPr>
              <w:t>834</w:t>
            </w:r>
          </w:p>
        </w:tc>
        <w:tc>
          <w:tcPr>
            <w:tcW w:w="5787" w:type="dxa"/>
            <w:gridSpan w:val="9"/>
          </w:tcPr>
          <w:p w14:paraId="03A32998" w14:textId="77777777" w:rsidR="00B52DCC" w:rsidRDefault="00916648">
            <w:pPr>
              <w:pStyle w:val="TableParagraph"/>
              <w:spacing w:line="223" w:lineRule="exact"/>
              <w:ind w:left="108"/>
              <w:rPr>
                <w:sz w:val="20"/>
              </w:rPr>
            </w:pPr>
            <w:r>
              <w:rPr>
                <w:sz w:val="20"/>
              </w:rPr>
              <w:t>Distilatlar (petrol), çözücü-rafine edilmiş, hidrojen ile parçalanmış hafif, a/a</w:t>
            </w:r>
          </w:p>
          <w:p w14:paraId="257F5D13"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222265DD" w14:textId="77777777" w:rsidR="00B52DCC" w:rsidRDefault="00916648">
            <w:pPr>
              <w:pStyle w:val="TableParagraph"/>
              <w:spacing w:before="113"/>
              <w:ind w:left="111"/>
              <w:rPr>
                <w:sz w:val="20"/>
              </w:rPr>
            </w:pPr>
            <w:r>
              <w:rPr>
                <w:sz w:val="20"/>
              </w:rPr>
              <w:t>94733-09-2</w:t>
            </w:r>
          </w:p>
        </w:tc>
        <w:tc>
          <w:tcPr>
            <w:tcW w:w="1960" w:type="dxa"/>
            <w:gridSpan w:val="2"/>
          </w:tcPr>
          <w:p w14:paraId="1CAA9F76" w14:textId="77777777" w:rsidR="00B52DCC" w:rsidRDefault="00916648">
            <w:pPr>
              <w:pStyle w:val="TableParagraph"/>
              <w:spacing w:before="113"/>
              <w:ind w:left="109"/>
              <w:rPr>
                <w:sz w:val="20"/>
              </w:rPr>
            </w:pPr>
            <w:r>
              <w:rPr>
                <w:sz w:val="20"/>
              </w:rPr>
              <w:t>305-589-0</w:t>
            </w:r>
          </w:p>
        </w:tc>
      </w:tr>
      <w:tr w:rsidR="00B52DCC" w14:paraId="17C79DBC" w14:textId="77777777" w:rsidTr="004567AD">
        <w:trPr>
          <w:trHeight w:val="791"/>
        </w:trPr>
        <w:tc>
          <w:tcPr>
            <w:tcW w:w="1290" w:type="dxa"/>
          </w:tcPr>
          <w:p w14:paraId="14149B1B" w14:textId="77777777" w:rsidR="00B52DCC" w:rsidRDefault="00916648">
            <w:pPr>
              <w:pStyle w:val="TableParagraph"/>
              <w:spacing w:before="113"/>
              <w:ind w:left="107"/>
              <w:rPr>
                <w:sz w:val="20"/>
              </w:rPr>
            </w:pPr>
            <w:r>
              <w:rPr>
                <w:sz w:val="20"/>
              </w:rPr>
              <w:t>835</w:t>
            </w:r>
          </w:p>
        </w:tc>
        <w:tc>
          <w:tcPr>
            <w:tcW w:w="5787" w:type="dxa"/>
            <w:gridSpan w:val="9"/>
          </w:tcPr>
          <w:p w14:paraId="758F1F11" w14:textId="77777777" w:rsidR="00B52DCC" w:rsidRDefault="00916648">
            <w:pPr>
              <w:pStyle w:val="TableParagraph"/>
              <w:spacing w:line="271" w:lineRule="auto"/>
              <w:ind w:left="108"/>
              <w:rPr>
                <w:sz w:val="20"/>
              </w:rPr>
            </w:pPr>
            <w:r>
              <w:rPr>
                <w:position w:val="2"/>
                <w:sz w:val="20"/>
              </w:rPr>
              <w:t>Yağlama yağı (petrol), C</w:t>
            </w:r>
            <w:r>
              <w:rPr>
                <w:sz w:val="13"/>
              </w:rPr>
              <w:t>18-40</w:t>
            </w:r>
            <w:r>
              <w:rPr>
                <w:position w:val="2"/>
                <w:sz w:val="20"/>
              </w:rPr>
              <w:t xml:space="preserve">, çözücü ile cilası alınmış hidrojen ile </w:t>
            </w:r>
            <w:r>
              <w:rPr>
                <w:sz w:val="20"/>
              </w:rPr>
              <w:t>parçalanmış distilat-bazlı, a/a cinsinden % 3’ten fazla DMSO ekstresi</w:t>
            </w:r>
          </w:p>
          <w:p w14:paraId="0EA7BB3A" w14:textId="77777777" w:rsidR="00B52DCC" w:rsidRDefault="00916648">
            <w:pPr>
              <w:pStyle w:val="TableParagraph"/>
              <w:ind w:left="108"/>
              <w:rPr>
                <w:sz w:val="20"/>
              </w:rPr>
            </w:pPr>
            <w:r>
              <w:rPr>
                <w:sz w:val="20"/>
              </w:rPr>
              <w:t>içerirse</w:t>
            </w:r>
          </w:p>
        </w:tc>
        <w:tc>
          <w:tcPr>
            <w:tcW w:w="1704" w:type="dxa"/>
          </w:tcPr>
          <w:p w14:paraId="53C650D9" w14:textId="77777777" w:rsidR="00B52DCC" w:rsidRDefault="00916648">
            <w:pPr>
              <w:pStyle w:val="TableParagraph"/>
              <w:spacing w:before="113"/>
              <w:ind w:left="111"/>
              <w:rPr>
                <w:sz w:val="20"/>
              </w:rPr>
            </w:pPr>
            <w:r>
              <w:rPr>
                <w:sz w:val="20"/>
              </w:rPr>
              <w:t>94733-15-0</w:t>
            </w:r>
          </w:p>
        </w:tc>
        <w:tc>
          <w:tcPr>
            <w:tcW w:w="1960" w:type="dxa"/>
            <w:gridSpan w:val="2"/>
          </w:tcPr>
          <w:p w14:paraId="7A18782F" w14:textId="77777777" w:rsidR="00B52DCC" w:rsidRDefault="00916648">
            <w:pPr>
              <w:pStyle w:val="TableParagraph"/>
              <w:spacing w:before="113"/>
              <w:ind w:left="109"/>
              <w:rPr>
                <w:sz w:val="20"/>
              </w:rPr>
            </w:pPr>
            <w:r>
              <w:rPr>
                <w:sz w:val="20"/>
              </w:rPr>
              <w:t>305-594-8</w:t>
            </w:r>
          </w:p>
        </w:tc>
      </w:tr>
      <w:tr w:rsidR="00B52DCC" w14:paraId="1769C208" w14:textId="77777777" w:rsidTr="004567AD">
        <w:trPr>
          <w:trHeight w:val="530"/>
        </w:trPr>
        <w:tc>
          <w:tcPr>
            <w:tcW w:w="1290" w:type="dxa"/>
          </w:tcPr>
          <w:p w14:paraId="5FFAF61C" w14:textId="77777777" w:rsidR="00B52DCC" w:rsidRDefault="00916648">
            <w:pPr>
              <w:pStyle w:val="TableParagraph"/>
              <w:spacing w:before="113"/>
              <w:ind w:left="107"/>
              <w:rPr>
                <w:sz w:val="20"/>
              </w:rPr>
            </w:pPr>
            <w:r>
              <w:rPr>
                <w:sz w:val="20"/>
              </w:rPr>
              <w:t>836</w:t>
            </w:r>
          </w:p>
        </w:tc>
        <w:tc>
          <w:tcPr>
            <w:tcW w:w="5787" w:type="dxa"/>
            <w:gridSpan w:val="9"/>
          </w:tcPr>
          <w:p w14:paraId="39C06E95" w14:textId="77777777" w:rsidR="00B52DCC" w:rsidRDefault="00916648">
            <w:pPr>
              <w:pStyle w:val="TableParagraph"/>
              <w:spacing w:line="248" w:lineRule="exact"/>
              <w:ind w:left="108" w:right="99"/>
              <w:rPr>
                <w:sz w:val="20"/>
              </w:rPr>
            </w:pPr>
            <w:r>
              <w:rPr>
                <w:position w:val="2"/>
                <w:sz w:val="20"/>
              </w:rPr>
              <w:t>Yağlama yağı (petrol), C</w:t>
            </w:r>
            <w:r>
              <w:rPr>
                <w:sz w:val="13"/>
              </w:rPr>
              <w:t>18-40</w:t>
            </w:r>
            <w:r>
              <w:rPr>
                <w:position w:val="2"/>
                <w:sz w:val="20"/>
              </w:rPr>
              <w:t xml:space="preserve">, çözücü ile cilası alınmış hidrojenlenmiş </w:t>
            </w:r>
            <w:r>
              <w:rPr>
                <w:sz w:val="20"/>
              </w:rPr>
              <w:t>arıtılmış-bazlı, a/a cinsinden % 3’ten fazla DMSO ekstresi içerirse</w:t>
            </w:r>
          </w:p>
        </w:tc>
        <w:tc>
          <w:tcPr>
            <w:tcW w:w="1704" w:type="dxa"/>
          </w:tcPr>
          <w:p w14:paraId="265F1EE0" w14:textId="77777777" w:rsidR="00B52DCC" w:rsidRDefault="00916648">
            <w:pPr>
              <w:pStyle w:val="TableParagraph"/>
              <w:spacing w:before="113"/>
              <w:ind w:left="111"/>
              <w:rPr>
                <w:sz w:val="20"/>
              </w:rPr>
            </w:pPr>
            <w:r>
              <w:rPr>
                <w:sz w:val="20"/>
              </w:rPr>
              <w:t>94733-16-1</w:t>
            </w:r>
          </w:p>
        </w:tc>
        <w:tc>
          <w:tcPr>
            <w:tcW w:w="1960" w:type="dxa"/>
            <w:gridSpan w:val="2"/>
          </w:tcPr>
          <w:p w14:paraId="2A303B90" w14:textId="77777777" w:rsidR="00B52DCC" w:rsidRDefault="00916648">
            <w:pPr>
              <w:pStyle w:val="TableParagraph"/>
              <w:spacing w:before="113"/>
              <w:ind w:left="109"/>
              <w:rPr>
                <w:sz w:val="20"/>
              </w:rPr>
            </w:pPr>
            <w:r>
              <w:rPr>
                <w:sz w:val="20"/>
              </w:rPr>
              <w:t>305-595-3</w:t>
            </w:r>
          </w:p>
        </w:tc>
      </w:tr>
      <w:tr w:rsidR="00B52DCC" w14:paraId="1FADBA0E" w14:textId="77777777" w:rsidTr="004567AD">
        <w:trPr>
          <w:trHeight w:val="527"/>
        </w:trPr>
        <w:tc>
          <w:tcPr>
            <w:tcW w:w="1290" w:type="dxa"/>
          </w:tcPr>
          <w:p w14:paraId="4F4561A8" w14:textId="77777777" w:rsidR="00B52DCC" w:rsidRDefault="00916648">
            <w:pPr>
              <w:pStyle w:val="TableParagraph"/>
              <w:spacing w:before="113"/>
              <w:ind w:left="107"/>
              <w:rPr>
                <w:sz w:val="20"/>
              </w:rPr>
            </w:pPr>
            <w:r>
              <w:rPr>
                <w:sz w:val="20"/>
              </w:rPr>
              <w:t>837</w:t>
            </w:r>
          </w:p>
        </w:tc>
        <w:tc>
          <w:tcPr>
            <w:tcW w:w="5787" w:type="dxa"/>
            <w:gridSpan w:val="9"/>
          </w:tcPr>
          <w:p w14:paraId="33C03F13" w14:textId="77777777" w:rsidR="00B52DCC" w:rsidRDefault="00916648">
            <w:pPr>
              <w:pStyle w:val="TableParagraph"/>
              <w:spacing w:before="3" w:line="244" w:lineRule="exact"/>
              <w:ind w:left="108"/>
              <w:rPr>
                <w:sz w:val="20"/>
              </w:rPr>
            </w:pPr>
            <w:r>
              <w:rPr>
                <w:position w:val="2"/>
                <w:sz w:val="20"/>
              </w:rPr>
              <w:t>Hidrokarbonlar, C</w:t>
            </w:r>
            <w:r>
              <w:rPr>
                <w:sz w:val="13"/>
              </w:rPr>
              <w:t>13-30</w:t>
            </w:r>
            <w:r>
              <w:rPr>
                <w:position w:val="2"/>
                <w:sz w:val="20"/>
              </w:rPr>
              <w:t xml:space="preserve">, aromatikçe zengin, çözücü ile özütlenmiş naftenik </w:t>
            </w:r>
            <w:r>
              <w:rPr>
                <w:sz w:val="20"/>
              </w:rPr>
              <w:t>distilat, a/a cinsinden % 3’ten fazla DMSO ekstresi içerirse</w:t>
            </w:r>
          </w:p>
        </w:tc>
        <w:tc>
          <w:tcPr>
            <w:tcW w:w="1704" w:type="dxa"/>
          </w:tcPr>
          <w:p w14:paraId="71409BF5" w14:textId="77777777" w:rsidR="00B52DCC" w:rsidRDefault="00916648">
            <w:pPr>
              <w:pStyle w:val="TableParagraph"/>
              <w:spacing w:before="113"/>
              <w:ind w:left="111"/>
              <w:rPr>
                <w:sz w:val="20"/>
              </w:rPr>
            </w:pPr>
            <w:r>
              <w:rPr>
                <w:sz w:val="20"/>
              </w:rPr>
              <w:t>95371-04-3</w:t>
            </w:r>
          </w:p>
        </w:tc>
        <w:tc>
          <w:tcPr>
            <w:tcW w:w="1960" w:type="dxa"/>
            <w:gridSpan w:val="2"/>
          </w:tcPr>
          <w:p w14:paraId="56AC00F6" w14:textId="77777777" w:rsidR="00B52DCC" w:rsidRDefault="00916648">
            <w:pPr>
              <w:pStyle w:val="TableParagraph"/>
              <w:spacing w:before="113"/>
              <w:ind w:left="109"/>
              <w:rPr>
                <w:sz w:val="20"/>
              </w:rPr>
            </w:pPr>
            <w:r>
              <w:rPr>
                <w:sz w:val="20"/>
              </w:rPr>
              <w:t>305-971-7</w:t>
            </w:r>
          </w:p>
        </w:tc>
      </w:tr>
      <w:tr w:rsidR="00B52DCC" w14:paraId="7DED6B83" w14:textId="77777777" w:rsidTr="004567AD">
        <w:trPr>
          <w:trHeight w:val="530"/>
        </w:trPr>
        <w:tc>
          <w:tcPr>
            <w:tcW w:w="1290" w:type="dxa"/>
          </w:tcPr>
          <w:p w14:paraId="66C77902" w14:textId="77777777" w:rsidR="00B52DCC" w:rsidRDefault="00916648">
            <w:pPr>
              <w:pStyle w:val="TableParagraph"/>
              <w:spacing w:before="116"/>
              <w:ind w:left="107"/>
              <w:rPr>
                <w:sz w:val="20"/>
              </w:rPr>
            </w:pPr>
            <w:r>
              <w:rPr>
                <w:sz w:val="20"/>
              </w:rPr>
              <w:t>838</w:t>
            </w:r>
          </w:p>
        </w:tc>
        <w:tc>
          <w:tcPr>
            <w:tcW w:w="5787" w:type="dxa"/>
            <w:gridSpan w:val="9"/>
          </w:tcPr>
          <w:p w14:paraId="0D7A3E56" w14:textId="77777777" w:rsidR="00B52DCC" w:rsidRDefault="00916648">
            <w:pPr>
              <w:pStyle w:val="TableParagraph"/>
              <w:spacing w:before="6" w:line="244" w:lineRule="exact"/>
              <w:ind w:left="108"/>
              <w:rPr>
                <w:sz w:val="20"/>
              </w:rPr>
            </w:pPr>
            <w:r>
              <w:rPr>
                <w:position w:val="2"/>
                <w:sz w:val="20"/>
              </w:rPr>
              <w:t>Hidrokarbonlar, C</w:t>
            </w:r>
            <w:r>
              <w:rPr>
                <w:sz w:val="13"/>
              </w:rPr>
              <w:t>16-32</w:t>
            </w:r>
            <w:r>
              <w:rPr>
                <w:position w:val="2"/>
                <w:sz w:val="20"/>
              </w:rPr>
              <w:t xml:space="preserve">, aromatik yönünden zengin, çözücü ile özütlenmiş </w:t>
            </w:r>
            <w:r>
              <w:rPr>
                <w:sz w:val="20"/>
              </w:rPr>
              <w:t>naftenik distilat, a/a cinsinden % 3’ten fazla DMSO ekstresi içerirse</w:t>
            </w:r>
          </w:p>
        </w:tc>
        <w:tc>
          <w:tcPr>
            <w:tcW w:w="1704" w:type="dxa"/>
          </w:tcPr>
          <w:p w14:paraId="25B61F58" w14:textId="77777777" w:rsidR="00B52DCC" w:rsidRDefault="00916648">
            <w:pPr>
              <w:pStyle w:val="TableParagraph"/>
              <w:spacing w:before="116"/>
              <w:ind w:left="111"/>
              <w:rPr>
                <w:sz w:val="20"/>
              </w:rPr>
            </w:pPr>
            <w:r>
              <w:rPr>
                <w:sz w:val="20"/>
              </w:rPr>
              <w:t>95371-05-4</w:t>
            </w:r>
          </w:p>
        </w:tc>
        <w:tc>
          <w:tcPr>
            <w:tcW w:w="1960" w:type="dxa"/>
            <w:gridSpan w:val="2"/>
          </w:tcPr>
          <w:p w14:paraId="56DD2BFD" w14:textId="77777777" w:rsidR="00B52DCC" w:rsidRDefault="00916648">
            <w:pPr>
              <w:pStyle w:val="TableParagraph"/>
              <w:spacing w:before="116"/>
              <w:ind w:left="109"/>
              <w:rPr>
                <w:sz w:val="20"/>
              </w:rPr>
            </w:pPr>
            <w:r>
              <w:rPr>
                <w:sz w:val="20"/>
              </w:rPr>
              <w:t>305-972-2</w:t>
            </w:r>
          </w:p>
        </w:tc>
      </w:tr>
      <w:tr w:rsidR="00B52DCC" w14:paraId="6D1A566F" w14:textId="77777777" w:rsidTr="004567AD">
        <w:trPr>
          <w:trHeight w:val="794"/>
        </w:trPr>
        <w:tc>
          <w:tcPr>
            <w:tcW w:w="1290" w:type="dxa"/>
          </w:tcPr>
          <w:p w14:paraId="1842824B" w14:textId="77777777" w:rsidR="00B52DCC" w:rsidRDefault="00916648">
            <w:pPr>
              <w:pStyle w:val="TableParagraph"/>
              <w:spacing w:before="113"/>
              <w:ind w:left="107"/>
              <w:rPr>
                <w:sz w:val="20"/>
              </w:rPr>
            </w:pPr>
            <w:r>
              <w:rPr>
                <w:sz w:val="20"/>
              </w:rPr>
              <w:t>839</w:t>
            </w:r>
          </w:p>
        </w:tc>
        <w:tc>
          <w:tcPr>
            <w:tcW w:w="5787" w:type="dxa"/>
            <w:gridSpan w:val="9"/>
          </w:tcPr>
          <w:p w14:paraId="4A8D3AE8" w14:textId="77777777" w:rsidR="00B52DCC" w:rsidRDefault="00916648">
            <w:pPr>
              <w:pStyle w:val="TableParagraph"/>
              <w:spacing w:line="271" w:lineRule="auto"/>
              <w:ind w:left="108"/>
              <w:rPr>
                <w:sz w:val="20"/>
              </w:rPr>
            </w:pPr>
            <w:r>
              <w:rPr>
                <w:position w:val="2"/>
                <w:sz w:val="20"/>
              </w:rPr>
              <w:t>Hidrokarbonlar, C</w:t>
            </w:r>
            <w:r>
              <w:rPr>
                <w:sz w:val="13"/>
              </w:rPr>
              <w:t>37-68</w:t>
            </w:r>
            <w:r>
              <w:rPr>
                <w:position w:val="2"/>
                <w:sz w:val="20"/>
              </w:rPr>
              <w:t xml:space="preserve">, cilası alınmış asfaltı alınmış hidrojenle muamele </w:t>
            </w:r>
            <w:r>
              <w:rPr>
                <w:sz w:val="20"/>
              </w:rPr>
              <w:t>edilmiş vakum distilasyon kalıntıları, a/a cinsinden % 3’ten fazla DMSO</w:t>
            </w:r>
          </w:p>
          <w:p w14:paraId="2719B0F2" w14:textId="77777777" w:rsidR="00B52DCC" w:rsidRDefault="00916648">
            <w:pPr>
              <w:pStyle w:val="TableParagraph"/>
              <w:ind w:left="108"/>
              <w:rPr>
                <w:sz w:val="20"/>
              </w:rPr>
            </w:pPr>
            <w:r>
              <w:rPr>
                <w:sz w:val="20"/>
              </w:rPr>
              <w:t>ekstresi içerirse</w:t>
            </w:r>
          </w:p>
        </w:tc>
        <w:tc>
          <w:tcPr>
            <w:tcW w:w="1704" w:type="dxa"/>
          </w:tcPr>
          <w:p w14:paraId="1FA60583" w14:textId="77777777" w:rsidR="00B52DCC" w:rsidRDefault="00916648">
            <w:pPr>
              <w:pStyle w:val="TableParagraph"/>
              <w:spacing w:before="113"/>
              <w:ind w:left="111"/>
              <w:rPr>
                <w:sz w:val="20"/>
              </w:rPr>
            </w:pPr>
            <w:r>
              <w:rPr>
                <w:sz w:val="20"/>
              </w:rPr>
              <w:t>95371-07-6</w:t>
            </w:r>
          </w:p>
        </w:tc>
        <w:tc>
          <w:tcPr>
            <w:tcW w:w="1960" w:type="dxa"/>
            <w:gridSpan w:val="2"/>
          </w:tcPr>
          <w:p w14:paraId="3F2E4503" w14:textId="77777777" w:rsidR="00B52DCC" w:rsidRDefault="00916648">
            <w:pPr>
              <w:pStyle w:val="TableParagraph"/>
              <w:spacing w:before="113"/>
              <w:ind w:left="109"/>
              <w:rPr>
                <w:sz w:val="20"/>
              </w:rPr>
            </w:pPr>
            <w:r>
              <w:rPr>
                <w:sz w:val="20"/>
              </w:rPr>
              <w:t>305-974-3</w:t>
            </w:r>
          </w:p>
        </w:tc>
      </w:tr>
      <w:tr w:rsidR="00B52DCC" w14:paraId="402A301A" w14:textId="77777777" w:rsidTr="004567AD">
        <w:trPr>
          <w:trHeight w:val="527"/>
        </w:trPr>
        <w:tc>
          <w:tcPr>
            <w:tcW w:w="1290" w:type="dxa"/>
          </w:tcPr>
          <w:p w14:paraId="2672D211" w14:textId="77777777" w:rsidR="00B52DCC" w:rsidRDefault="00916648">
            <w:pPr>
              <w:pStyle w:val="TableParagraph"/>
              <w:spacing w:before="113"/>
              <w:ind w:left="107"/>
              <w:rPr>
                <w:sz w:val="20"/>
              </w:rPr>
            </w:pPr>
            <w:r>
              <w:rPr>
                <w:sz w:val="20"/>
              </w:rPr>
              <w:t>840</w:t>
            </w:r>
          </w:p>
        </w:tc>
        <w:tc>
          <w:tcPr>
            <w:tcW w:w="5787" w:type="dxa"/>
            <w:gridSpan w:val="9"/>
          </w:tcPr>
          <w:p w14:paraId="1DF1A5D4" w14:textId="77777777" w:rsidR="00B52DCC" w:rsidRDefault="00916648">
            <w:pPr>
              <w:pStyle w:val="TableParagraph"/>
              <w:spacing w:before="3" w:line="244" w:lineRule="exact"/>
              <w:ind w:left="108"/>
              <w:rPr>
                <w:sz w:val="20"/>
              </w:rPr>
            </w:pPr>
            <w:r>
              <w:rPr>
                <w:position w:val="2"/>
                <w:sz w:val="20"/>
              </w:rPr>
              <w:t>Hidrokarbonlar, C</w:t>
            </w:r>
            <w:r>
              <w:rPr>
                <w:sz w:val="13"/>
              </w:rPr>
              <w:t>37-65</w:t>
            </w:r>
            <w:r>
              <w:rPr>
                <w:position w:val="2"/>
                <w:sz w:val="20"/>
              </w:rPr>
              <w:t xml:space="preserve">, hidrojenle muamele edilmiş asfaltı alınmış vakum </w:t>
            </w:r>
            <w:r>
              <w:rPr>
                <w:sz w:val="20"/>
              </w:rPr>
              <w:t>distilasyon kalıntıları, a/a cinsinden % 3’ten fazla DMSO ekstresi içerirse</w:t>
            </w:r>
          </w:p>
        </w:tc>
        <w:tc>
          <w:tcPr>
            <w:tcW w:w="1704" w:type="dxa"/>
          </w:tcPr>
          <w:p w14:paraId="5A736CB6" w14:textId="77777777" w:rsidR="00B52DCC" w:rsidRDefault="00916648">
            <w:pPr>
              <w:pStyle w:val="TableParagraph"/>
              <w:spacing w:before="113"/>
              <w:ind w:left="111"/>
              <w:rPr>
                <w:sz w:val="20"/>
              </w:rPr>
            </w:pPr>
            <w:r>
              <w:rPr>
                <w:sz w:val="20"/>
              </w:rPr>
              <w:t>95371-08-7</w:t>
            </w:r>
          </w:p>
        </w:tc>
        <w:tc>
          <w:tcPr>
            <w:tcW w:w="1960" w:type="dxa"/>
            <w:gridSpan w:val="2"/>
          </w:tcPr>
          <w:p w14:paraId="191E72E3" w14:textId="77777777" w:rsidR="00B52DCC" w:rsidRDefault="00916648">
            <w:pPr>
              <w:pStyle w:val="TableParagraph"/>
              <w:spacing w:before="113"/>
              <w:ind w:left="109"/>
              <w:rPr>
                <w:sz w:val="20"/>
              </w:rPr>
            </w:pPr>
            <w:r>
              <w:rPr>
                <w:sz w:val="20"/>
              </w:rPr>
              <w:t>305-975-9</w:t>
            </w:r>
          </w:p>
        </w:tc>
      </w:tr>
      <w:tr w:rsidR="00B52DCC" w14:paraId="380B05F9" w14:textId="77777777" w:rsidTr="004567AD">
        <w:trPr>
          <w:trHeight w:val="530"/>
        </w:trPr>
        <w:tc>
          <w:tcPr>
            <w:tcW w:w="1290" w:type="dxa"/>
          </w:tcPr>
          <w:p w14:paraId="2D8433C8" w14:textId="77777777" w:rsidR="00B52DCC" w:rsidRDefault="00916648">
            <w:pPr>
              <w:pStyle w:val="TableParagraph"/>
              <w:spacing w:before="113"/>
              <w:ind w:left="107"/>
              <w:rPr>
                <w:sz w:val="20"/>
              </w:rPr>
            </w:pPr>
            <w:r>
              <w:rPr>
                <w:sz w:val="20"/>
              </w:rPr>
              <w:t>841</w:t>
            </w:r>
          </w:p>
        </w:tc>
        <w:tc>
          <w:tcPr>
            <w:tcW w:w="5787" w:type="dxa"/>
            <w:gridSpan w:val="9"/>
          </w:tcPr>
          <w:p w14:paraId="43C34D6F" w14:textId="77777777" w:rsidR="00B52DCC" w:rsidRDefault="00916648">
            <w:pPr>
              <w:pStyle w:val="TableParagraph"/>
              <w:spacing w:line="223" w:lineRule="exact"/>
              <w:ind w:left="108"/>
              <w:rPr>
                <w:sz w:val="20"/>
              </w:rPr>
            </w:pPr>
            <w:r>
              <w:rPr>
                <w:sz w:val="20"/>
              </w:rPr>
              <w:t>Distilatlar (petrol), hidrojen ile parçalanmış çözücü-rafine edilmiş hafif, a/a</w:t>
            </w:r>
          </w:p>
          <w:p w14:paraId="367E63A2" w14:textId="77777777" w:rsidR="00B52DCC" w:rsidRDefault="00916648">
            <w:pPr>
              <w:pStyle w:val="TableParagraph"/>
              <w:spacing w:before="36"/>
              <w:ind w:left="108"/>
              <w:rPr>
                <w:sz w:val="20"/>
              </w:rPr>
            </w:pPr>
            <w:r>
              <w:rPr>
                <w:sz w:val="20"/>
              </w:rPr>
              <w:t>cinsinden % 3’ten fazla DMSO ekstresi içerirse</w:t>
            </w:r>
          </w:p>
        </w:tc>
        <w:tc>
          <w:tcPr>
            <w:tcW w:w="1704" w:type="dxa"/>
          </w:tcPr>
          <w:p w14:paraId="29C0FC32" w14:textId="77777777" w:rsidR="00B52DCC" w:rsidRDefault="00916648">
            <w:pPr>
              <w:pStyle w:val="TableParagraph"/>
              <w:spacing w:before="113"/>
              <w:ind w:left="111"/>
              <w:rPr>
                <w:sz w:val="20"/>
              </w:rPr>
            </w:pPr>
            <w:r>
              <w:rPr>
                <w:sz w:val="20"/>
              </w:rPr>
              <w:t>97488-73-8</w:t>
            </w:r>
          </w:p>
        </w:tc>
        <w:tc>
          <w:tcPr>
            <w:tcW w:w="1960" w:type="dxa"/>
            <w:gridSpan w:val="2"/>
          </w:tcPr>
          <w:p w14:paraId="6B97C26F" w14:textId="77777777" w:rsidR="00B52DCC" w:rsidRDefault="00916648">
            <w:pPr>
              <w:pStyle w:val="TableParagraph"/>
              <w:spacing w:before="113"/>
              <w:ind w:left="109"/>
              <w:rPr>
                <w:sz w:val="20"/>
              </w:rPr>
            </w:pPr>
            <w:r>
              <w:rPr>
                <w:sz w:val="20"/>
              </w:rPr>
              <w:t>307-010-7</w:t>
            </w:r>
          </w:p>
        </w:tc>
      </w:tr>
      <w:tr w:rsidR="00B52DCC" w14:paraId="6BA018C0" w14:textId="77777777" w:rsidTr="004567AD">
        <w:trPr>
          <w:trHeight w:val="527"/>
        </w:trPr>
        <w:tc>
          <w:tcPr>
            <w:tcW w:w="1290" w:type="dxa"/>
          </w:tcPr>
          <w:p w14:paraId="19F0FFCB" w14:textId="77777777" w:rsidR="00B52DCC" w:rsidRDefault="00916648">
            <w:pPr>
              <w:pStyle w:val="TableParagraph"/>
              <w:spacing w:before="113"/>
              <w:ind w:left="107"/>
              <w:rPr>
                <w:sz w:val="20"/>
              </w:rPr>
            </w:pPr>
            <w:r>
              <w:rPr>
                <w:sz w:val="20"/>
              </w:rPr>
              <w:t>842</w:t>
            </w:r>
          </w:p>
        </w:tc>
        <w:tc>
          <w:tcPr>
            <w:tcW w:w="5787" w:type="dxa"/>
            <w:gridSpan w:val="9"/>
          </w:tcPr>
          <w:p w14:paraId="4D91DC85" w14:textId="77777777" w:rsidR="00B52DCC" w:rsidRDefault="00916648">
            <w:pPr>
              <w:pStyle w:val="TableParagraph"/>
              <w:spacing w:line="223" w:lineRule="exact"/>
              <w:ind w:left="108"/>
              <w:rPr>
                <w:sz w:val="20"/>
              </w:rPr>
            </w:pPr>
            <w:r>
              <w:rPr>
                <w:sz w:val="20"/>
              </w:rPr>
              <w:t>Distilatlar (petrol), çözücü-rafine edilmiş hidrojenlenmiş ağır, a/a cinsinden</w:t>
            </w:r>
          </w:p>
          <w:p w14:paraId="6FC5C8FC" w14:textId="77777777" w:rsidR="00B52DCC" w:rsidRDefault="00916648">
            <w:pPr>
              <w:pStyle w:val="TableParagraph"/>
              <w:spacing w:before="34"/>
              <w:ind w:left="108"/>
              <w:rPr>
                <w:sz w:val="20"/>
              </w:rPr>
            </w:pPr>
            <w:r>
              <w:rPr>
                <w:sz w:val="20"/>
              </w:rPr>
              <w:t>% 3’ten fazla DMSO ekstresi içerirse</w:t>
            </w:r>
          </w:p>
        </w:tc>
        <w:tc>
          <w:tcPr>
            <w:tcW w:w="1704" w:type="dxa"/>
          </w:tcPr>
          <w:p w14:paraId="11BC5041" w14:textId="77777777" w:rsidR="00B52DCC" w:rsidRDefault="00916648">
            <w:pPr>
              <w:pStyle w:val="TableParagraph"/>
              <w:spacing w:before="113"/>
              <w:ind w:left="111"/>
              <w:rPr>
                <w:sz w:val="20"/>
              </w:rPr>
            </w:pPr>
            <w:r>
              <w:rPr>
                <w:sz w:val="20"/>
              </w:rPr>
              <w:t>97488-74-9</w:t>
            </w:r>
          </w:p>
        </w:tc>
        <w:tc>
          <w:tcPr>
            <w:tcW w:w="1960" w:type="dxa"/>
            <w:gridSpan w:val="2"/>
          </w:tcPr>
          <w:p w14:paraId="005F85E3" w14:textId="77777777" w:rsidR="00B52DCC" w:rsidRDefault="00916648">
            <w:pPr>
              <w:pStyle w:val="TableParagraph"/>
              <w:spacing w:before="113"/>
              <w:ind w:left="109"/>
              <w:rPr>
                <w:sz w:val="20"/>
              </w:rPr>
            </w:pPr>
            <w:r>
              <w:rPr>
                <w:sz w:val="20"/>
              </w:rPr>
              <w:t>307-011-2</w:t>
            </w:r>
          </w:p>
        </w:tc>
      </w:tr>
      <w:tr w:rsidR="00B52DCC" w14:paraId="62FB3E66" w14:textId="77777777" w:rsidTr="004567AD">
        <w:trPr>
          <w:trHeight w:val="530"/>
        </w:trPr>
        <w:tc>
          <w:tcPr>
            <w:tcW w:w="1290" w:type="dxa"/>
          </w:tcPr>
          <w:p w14:paraId="77E25BEF" w14:textId="77777777" w:rsidR="00B52DCC" w:rsidRDefault="00916648">
            <w:pPr>
              <w:pStyle w:val="TableParagraph"/>
              <w:spacing w:before="116"/>
              <w:ind w:left="107"/>
              <w:rPr>
                <w:sz w:val="20"/>
              </w:rPr>
            </w:pPr>
            <w:r>
              <w:rPr>
                <w:sz w:val="20"/>
              </w:rPr>
              <w:t>843</w:t>
            </w:r>
          </w:p>
        </w:tc>
        <w:tc>
          <w:tcPr>
            <w:tcW w:w="5787" w:type="dxa"/>
            <w:gridSpan w:val="9"/>
          </w:tcPr>
          <w:p w14:paraId="41EDD47D" w14:textId="77777777" w:rsidR="00B52DCC" w:rsidRDefault="00916648">
            <w:pPr>
              <w:pStyle w:val="TableParagraph"/>
              <w:spacing w:before="4" w:line="246" w:lineRule="exact"/>
              <w:ind w:left="108"/>
              <w:rPr>
                <w:sz w:val="20"/>
              </w:rPr>
            </w:pPr>
            <w:r>
              <w:rPr>
                <w:position w:val="2"/>
                <w:sz w:val="20"/>
              </w:rPr>
              <w:t>Yağlama yağı (petrol), C</w:t>
            </w:r>
            <w:r>
              <w:rPr>
                <w:sz w:val="13"/>
              </w:rPr>
              <w:t>18-27</w:t>
            </w:r>
            <w:r>
              <w:rPr>
                <w:position w:val="2"/>
                <w:sz w:val="20"/>
              </w:rPr>
              <w:t xml:space="preserve">, hidrojen ile parçalanmış çözücü ile cilası </w:t>
            </w:r>
            <w:r>
              <w:rPr>
                <w:sz w:val="20"/>
              </w:rPr>
              <w:t>alınmış, a/a cinsinden % 3’ten fazla DMSO ekstresi içerirse</w:t>
            </w:r>
          </w:p>
        </w:tc>
        <w:tc>
          <w:tcPr>
            <w:tcW w:w="1704" w:type="dxa"/>
          </w:tcPr>
          <w:p w14:paraId="5BFD9234" w14:textId="77777777" w:rsidR="00B52DCC" w:rsidRDefault="00916648">
            <w:pPr>
              <w:pStyle w:val="TableParagraph"/>
              <w:spacing w:before="116"/>
              <w:ind w:left="111"/>
              <w:rPr>
                <w:sz w:val="20"/>
              </w:rPr>
            </w:pPr>
            <w:r>
              <w:rPr>
                <w:sz w:val="20"/>
              </w:rPr>
              <w:t>97488-95-4</w:t>
            </w:r>
          </w:p>
        </w:tc>
        <w:tc>
          <w:tcPr>
            <w:tcW w:w="1960" w:type="dxa"/>
            <w:gridSpan w:val="2"/>
          </w:tcPr>
          <w:p w14:paraId="29DECA15" w14:textId="77777777" w:rsidR="00B52DCC" w:rsidRDefault="00916648">
            <w:pPr>
              <w:pStyle w:val="TableParagraph"/>
              <w:spacing w:before="116"/>
              <w:ind w:left="109"/>
              <w:rPr>
                <w:sz w:val="20"/>
              </w:rPr>
            </w:pPr>
            <w:r>
              <w:rPr>
                <w:sz w:val="20"/>
              </w:rPr>
              <w:t>307-034-8</w:t>
            </w:r>
          </w:p>
        </w:tc>
      </w:tr>
      <w:tr w:rsidR="00B52DCC" w14:paraId="56F9C4AD" w14:textId="77777777" w:rsidTr="004567AD">
        <w:trPr>
          <w:trHeight w:val="794"/>
        </w:trPr>
        <w:tc>
          <w:tcPr>
            <w:tcW w:w="1290" w:type="dxa"/>
          </w:tcPr>
          <w:p w14:paraId="5B95C6CA" w14:textId="77777777" w:rsidR="00B52DCC" w:rsidRDefault="00916648">
            <w:pPr>
              <w:pStyle w:val="TableParagraph"/>
              <w:spacing w:before="113"/>
              <w:ind w:left="107"/>
              <w:rPr>
                <w:sz w:val="20"/>
              </w:rPr>
            </w:pPr>
            <w:r>
              <w:rPr>
                <w:sz w:val="20"/>
              </w:rPr>
              <w:t>844</w:t>
            </w:r>
          </w:p>
        </w:tc>
        <w:tc>
          <w:tcPr>
            <w:tcW w:w="5787" w:type="dxa"/>
            <w:gridSpan w:val="9"/>
          </w:tcPr>
          <w:p w14:paraId="1BF81744" w14:textId="77777777" w:rsidR="00B52DCC" w:rsidRDefault="00916648">
            <w:pPr>
              <w:pStyle w:val="TableParagraph"/>
              <w:spacing w:line="271" w:lineRule="auto"/>
              <w:ind w:left="108" w:right="99"/>
              <w:rPr>
                <w:sz w:val="20"/>
              </w:rPr>
            </w:pPr>
            <w:r>
              <w:rPr>
                <w:position w:val="2"/>
                <w:sz w:val="20"/>
              </w:rPr>
              <w:t>Hidrokarbonlar, C</w:t>
            </w:r>
            <w:r>
              <w:rPr>
                <w:sz w:val="13"/>
              </w:rPr>
              <w:t>17-30</w:t>
            </w:r>
            <w:r>
              <w:rPr>
                <w:position w:val="2"/>
                <w:sz w:val="20"/>
              </w:rPr>
              <w:t xml:space="preserve">, hidrojenle muamele edilmiş çözücü ile asfaltı </w:t>
            </w:r>
            <w:r>
              <w:rPr>
                <w:sz w:val="20"/>
              </w:rPr>
              <w:t>alınmış atmosferik distilasyon kalıntısı, distilasyonda hafif olanlar, a/a</w:t>
            </w:r>
          </w:p>
          <w:p w14:paraId="17A1440D" w14:textId="77777777" w:rsidR="00B52DCC" w:rsidRDefault="00916648">
            <w:pPr>
              <w:pStyle w:val="TableParagraph"/>
              <w:ind w:left="108"/>
              <w:rPr>
                <w:sz w:val="20"/>
              </w:rPr>
            </w:pPr>
            <w:r>
              <w:rPr>
                <w:sz w:val="20"/>
              </w:rPr>
              <w:t>cinsinden % 3’ten fazla DMSO ekstresi içerirse</w:t>
            </w:r>
          </w:p>
        </w:tc>
        <w:tc>
          <w:tcPr>
            <w:tcW w:w="1704" w:type="dxa"/>
          </w:tcPr>
          <w:p w14:paraId="20BC70FB" w14:textId="77777777" w:rsidR="00B52DCC" w:rsidRDefault="00916648">
            <w:pPr>
              <w:pStyle w:val="TableParagraph"/>
              <w:spacing w:before="113"/>
              <w:ind w:left="111"/>
              <w:rPr>
                <w:sz w:val="20"/>
              </w:rPr>
            </w:pPr>
            <w:r>
              <w:rPr>
                <w:sz w:val="20"/>
              </w:rPr>
              <w:t>97675-87-1</w:t>
            </w:r>
          </w:p>
        </w:tc>
        <w:tc>
          <w:tcPr>
            <w:tcW w:w="1960" w:type="dxa"/>
            <w:gridSpan w:val="2"/>
          </w:tcPr>
          <w:p w14:paraId="784700E2" w14:textId="77777777" w:rsidR="00B52DCC" w:rsidRDefault="00916648">
            <w:pPr>
              <w:pStyle w:val="TableParagraph"/>
              <w:spacing w:before="113"/>
              <w:ind w:left="109"/>
              <w:rPr>
                <w:sz w:val="20"/>
              </w:rPr>
            </w:pPr>
            <w:r>
              <w:rPr>
                <w:sz w:val="20"/>
              </w:rPr>
              <w:t>307-661-7</w:t>
            </w:r>
          </w:p>
        </w:tc>
      </w:tr>
      <w:tr w:rsidR="00B52DCC" w14:paraId="712D3841" w14:textId="77777777" w:rsidTr="004567AD">
        <w:trPr>
          <w:trHeight w:val="794"/>
        </w:trPr>
        <w:tc>
          <w:tcPr>
            <w:tcW w:w="1290" w:type="dxa"/>
          </w:tcPr>
          <w:p w14:paraId="29471762" w14:textId="77777777" w:rsidR="00B52DCC" w:rsidRDefault="00916648">
            <w:pPr>
              <w:pStyle w:val="TableParagraph"/>
              <w:spacing w:before="116"/>
              <w:ind w:left="107"/>
              <w:rPr>
                <w:sz w:val="20"/>
              </w:rPr>
            </w:pPr>
            <w:r>
              <w:rPr>
                <w:sz w:val="20"/>
              </w:rPr>
              <w:t>845</w:t>
            </w:r>
          </w:p>
        </w:tc>
        <w:tc>
          <w:tcPr>
            <w:tcW w:w="5787" w:type="dxa"/>
            <w:gridSpan w:val="9"/>
          </w:tcPr>
          <w:p w14:paraId="2758C7AC" w14:textId="77777777" w:rsidR="00B52DCC" w:rsidRDefault="00916648">
            <w:pPr>
              <w:pStyle w:val="TableParagraph"/>
              <w:spacing w:line="271" w:lineRule="auto"/>
              <w:ind w:left="108"/>
              <w:rPr>
                <w:sz w:val="20"/>
              </w:rPr>
            </w:pPr>
            <w:r>
              <w:rPr>
                <w:position w:val="2"/>
                <w:sz w:val="20"/>
              </w:rPr>
              <w:t xml:space="preserve">Hidrokarbonlar, C </w:t>
            </w:r>
            <w:r>
              <w:rPr>
                <w:sz w:val="13"/>
              </w:rPr>
              <w:t>17-40</w:t>
            </w:r>
            <w:r>
              <w:rPr>
                <w:position w:val="2"/>
                <w:sz w:val="20"/>
              </w:rPr>
              <w:t xml:space="preserve">, hidrojenle muamele edilmiş çözücü ile asfaltı </w:t>
            </w:r>
            <w:r>
              <w:rPr>
                <w:sz w:val="20"/>
              </w:rPr>
              <w:t>alınmış distilasyon kalıntısı, vakum distilasyonda hafif olanlar, a/a</w:t>
            </w:r>
          </w:p>
          <w:p w14:paraId="13F0C663" w14:textId="77777777" w:rsidR="00B52DCC" w:rsidRDefault="00916648">
            <w:pPr>
              <w:pStyle w:val="TableParagraph"/>
              <w:ind w:left="108"/>
              <w:rPr>
                <w:sz w:val="20"/>
              </w:rPr>
            </w:pPr>
            <w:r>
              <w:rPr>
                <w:sz w:val="20"/>
              </w:rPr>
              <w:t>cinsinden % 3’ten fazla DMSO ekstresi içerirse</w:t>
            </w:r>
          </w:p>
        </w:tc>
        <w:tc>
          <w:tcPr>
            <w:tcW w:w="1704" w:type="dxa"/>
          </w:tcPr>
          <w:p w14:paraId="16F78096" w14:textId="77777777" w:rsidR="00B52DCC" w:rsidRDefault="00916648">
            <w:pPr>
              <w:pStyle w:val="TableParagraph"/>
              <w:spacing w:before="116"/>
              <w:ind w:left="111"/>
              <w:rPr>
                <w:sz w:val="20"/>
              </w:rPr>
            </w:pPr>
            <w:r>
              <w:rPr>
                <w:sz w:val="20"/>
              </w:rPr>
              <w:t>97722-06-0</w:t>
            </w:r>
          </w:p>
        </w:tc>
        <w:tc>
          <w:tcPr>
            <w:tcW w:w="1960" w:type="dxa"/>
            <w:gridSpan w:val="2"/>
          </w:tcPr>
          <w:p w14:paraId="300CABF2" w14:textId="77777777" w:rsidR="00B52DCC" w:rsidRDefault="00916648">
            <w:pPr>
              <w:pStyle w:val="TableParagraph"/>
              <w:spacing w:before="116"/>
              <w:ind w:left="109"/>
              <w:rPr>
                <w:sz w:val="20"/>
              </w:rPr>
            </w:pPr>
            <w:r>
              <w:rPr>
                <w:sz w:val="20"/>
              </w:rPr>
              <w:t>307-755-8</w:t>
            </w:r>
          </w:p>
        </w:tc>
      </w:tr>
      <w:tr w:rsidR="00B52DCC" w14:paraId="0E90BCC5" w14:textId="77777777" w:rsidTr="004567AD">
        <w:trPr>
          <w:trHeight w:val="530"/>
        </w:trPr>
        <w:tc>
          <w:tcPr>
            <w:tcW w:w="1290" w:type="dxa"/>
          </w:tcPr>
          <w:p w14:paraId="6ED4118B" w14:textId="77777777" w:rsidR="00B52DCC" w:rsidRDefault="00916648">
            <w:pPr>
              <w:pStyle w:val="TableParagraph"/>
              <w:spacing w:before="113"/>
              <w:ind w:left="107"/>
              <w:rPr>
                <w:sz w:val="20"/>
              </w:rPr>
            </w:pPr>
            <w:r>
              <w:rPr>
                <w:sz w:val="20"/>
              </w:rPr>
              <w:t>846</w:t>
            </w:r>
          </w:p>
        </w:tc>
        <w:tc>
          <w:tcPr>
            <w:tcW w:w="5787" w:type="dxa"/>
            <w:gridSpan w:val="9"/>
          </w:tcPr>
          <w:p w14:paraId="58B1EC1E" w14:textId="77777777" w:rsidR="00B52DCC" w:rsidRDefault="00916648">
            <w:pPr>
              <w:pStyle w:val="TableParagraph"/>
              <w:spacing w:line="227" w:lineRule="exact"/>
              <w:ind w:left="108"/>
              <w:rPr>
                <w:sz w:val="20"/>
              </w:rPr>
            </w:pPr>
            <w:r>
              <w:rPr>
                <w:position w:val="2"/>
                <w:sz w:val="20"/>
              </w:rPr>
              <w:t>Hidrokarbonlar, C</w:t>
            </w:r>
            <w:r>
              <w:rPr>
                <w:sz w:val="13"/>
              </w:rPr>
              <w:t>13-27</w:t>
            </w:r>
            <w:r>
              <w:rPr>
                <w:position w:val="2"/>
                <w:sz w:val="20"/>
              </w:rPr>
              <w:t>, çözücü ile özütlenmiş hafif naftenik, a/a cinsinden</w:t>
            </w:r>
          </w:p>
          <w:p w14:paraId="3CBC2705" w14:textId="77777777" w:rsidR="00B52DCC" w:rsidRDefault="00916648">
            <w:pPr>
              <w:pStyle w:val="TableParagraph"/>
              <w:spacing w:before="32"/>
              <w:ind w:left="108"/>
              <w:rPr>
                <w:sz w:val="20"/>
              </w:rPr>
            </w:pPr>
            <w:r>
              <w:rPr>
                <w:sz w:val="20"/>
              </w:rPr>
              <w:t>% 3’ten fazla DMSO ekstresi içerirse</w:t>
            </w:r>
          </w:p>
        </w:tc>
        <w:tc>
          <w:tcPr>
            <w:tcW w:w="1704" w:type="dxa"/>
          </w:tcPr>
          <w:p w14:paraId="1931C8C7" w14:textId="77777777" w:rsidR="00B52DCC" w:rsidRDefault="00916648">
            <w:pPr>
              <w:pStyle w:val="TableParagraph"/>
              <w:spacing w:before="113"/>
              <w:ind w:left="111"/>
              <w:rPr>
                <w:sz w:val="20"/>
              </w:rPr>
            </w:pPr>
            <w:r>
              <w:rPr>
                <w:sz w:val="20"/>
              </w:rPr>
              <w:t>97722-09-3</w:t>
            </w:r>
          </w:p>
        </w:tc>
        <w:tc>
          <w:tcPr>
            <w:tcW w:w="1960" w:type="dxa"/>
            <w:gridSpan w:val="2"/>
          </w:tcPr>
          <w:p w14:paraId="25F04B98" w14:textId="77777777" w:rsidR="00B52DCC" w:rsidRDefault="00916648">
            <w:pPr>
              <w:pStyle w:val="TableParagraph"/>
              <w:spacing w:before="113"/>
              <w:ind w:left="109"/>
              <w:rPr>
                <w:sz w:val="20"/>
              </w:rPr>
            </w:pPr>
            <w:r>
              <w:rPr>
                <w:sz w:val="20"/>
              </w:rPr>
              <w:t>307-758-4</w:t>
            </w:r>
          </w:p>
        </w:tc>
      </w:tr>
      <w:tr w:rsidR="00B52DCC" w14:paraId="36A290F6" w14:textId="77777777" w:rsidTr="004567AD">
        <w:trPr>
          <w:trHeight w:val="527"/>
        </w:trPr>
        <w:tc>
          <w:tcPr>
            <w:tcW w:w="1290" w:type="dxa"/>
          </w:tcPr>
          <w:p w14:paraId="61A68E08" w14:textId="77777777" w:rsidR="00B52DCC" w:rsidRDefault="00916648">
            <w:pPr>
              <w:pStyle w:val="TableParagraph"/>
              <w:spacing w:before="113"/>
              <w:ind w:left="107"/>
              <w:rPr>
                <w:sz w:val="20"/>
              </w:rPr>
            </w:pPr>
            <w:r>
              <w:rPr>
                <w:sz w:val="20"/>
              </w:rPr>
              <w:t>847</w:t>
            </w:r>
          </w:p>
        </w:tc>
        <w:tc>
          <w:tcPr>
            <w:tcW w:w="5787" w:type="dxa"/>
            <w:gridSpan w:val="9"/>
          </w:tcPr>
          <w:p w14:paraId="4DA3B926" w14:textId="77777777" w:rsidR="00B52DCC" w:rsidRDefault="00916648">
            <w:pPr>
              <w:pStyle w:val="TableParagraph"/>
              <w:spacing w:line="227" w:lineRule="exact"/>
              <w:ind w:left="108"/>
              <w:rPr>
                <w:sz w:val="20"/>
              </w:rPr>
            </w:pPr>
            <w:r>
              <w:rPr>
                <w:position w:val="2"/>
                <w:sz w:val="20"/>
              </w:rPr>
              <w:t>Hidrokarbonlar, C</w:t>
            </w:r>
            <w:r>
              <w:rPr>
                <w:sz w:val="13"/>
              </w:rPr>
              <w:t>14-29</w:t>
            </w:r>
            <w:r>
              <w:rPr>
                <w:position w:val="2"/>
                <w:sz w:val="20"/>
              </w:rPr>
              <w:t>, çözücü ile özütlenmiş hafif naftenik, a/a cinsinden</w:t>
            </w:r>
          </w:p>
          <w:p w14:paraId="1D02C465" w14:textId="77777777" w:rsidR="00B52DCC" w:rsidRDefault="00916648">
            <w:pPr>
              <w:pStyle w:val="TableParagraph"/>
              <w:spacing w:before="30"/>
              <w:ind w:left="108"/>
              <w:rPr>
                <w:sz w:val="20"/>
              </w:rPr>
            </w:pPr>
            <w:r>
              <w:rPr>
                <w:sz w:val="20"/>
              </w:rPr>
              <w:t>% 3’ten fazla DMSO ekstresi içerirse</w:t>
            </w:r>
          </w:p>
        </w:tc>
        <w:tc>
          <w:tcPr>
            <w:tcW w:w="1704" w:type="dxa"/>
          </w:tcPr>
          <w:p w14:paraId="0E350526" w14:textId="77777777" w:rsidR="00B52DCC" w:rsidRDefault="00916648">
            <w:pPr>
              <w:pStyle w:val="TableParagraph"/>
              <w:spacing w:before="113"/>
              <w:ind w:left="111"/>
              <w:rPr>
                <w:sz w:val="20"/>
              </w:rPr>
            </w:pPr>
            <w:r>
              <w:rPr>
                <w:sz w:val="20"/>
              </w:rPr>
              <w:t>97722-10-6</w:t>
            </w:r>
          </w:p>
        </w:tc>
        <w:tc>
          <w:tcPr>
            <w:tcW w:w="1960" w:type="dxa"/>
            <w:gridSpan w:val="2"/>
          </w:tcPr>
          <w:p w14:paraId="23134DF6" w14:textId="77777777" w:rsidR="00B52DCC" w:rsidRDefault="00916648">
            <w:pPr>
              <w:pStyle w:val="TableParagraph"/>
              <w:spacing w:before="113"/>
              <w:ind w:left="109"/>
              <w:rPr>
                <w:sz w:val="20"/>
              </w:rPr>
            </w:pPr>
            <w:r>
              <w:rPr>
                <w:sz w:val="20"/>
              </w:rPr>
              <w:t>307-760-5</w:t>
            </w:r>
          </w:p>
        </w:tc>
      </w:tr>
      <w:tr w:rsidR="00B52DCC" w14:paraId="7B9D4D16" w14:textId="77777777" w:rsidTr="004567AD">
        <w:trPr>
          <w:trHeight w:val="530"/>
        </w:trPr>
        <w:tc>
          <w:tcPr>
            <w:tcW w:w="1290" w:type="dxa"/>
          </w:tcPr>
          <w:p w14:paraId="15A008DC" w14:textId="77777777" w:rsidR="00B52DCC" w:rsidRDefault="00916648">
            <w:pPr>
              <w:pStyle w:val="TableParagraph"/>
              <w:spacing w:before="113"/>
              <w:ind w:left="107"/>
              <w:rPr>
                <w:sz w:val="20"/>
              </w:rPr>
            </w:pPr>
            <w:r>
              <w:rPr>
                <w:sz w:val="20"/>
              </w:rPr>
              <w:t>848</w:t>
            </w:r>
          </w:p>
        </w:tc>
        <w:tc>
          <w:tcPr>
            <w:tcW w:w="5787" w:type="dxa"/>
            <w:gridSpan w:val="9"/>
          </w:tcPr>
          <w:p w14:paraId="37808B15" w14:textId="77777777" w:rsidR="00B52DCC" w:rsidRDefault="00916648">
            <w:pPr>
              <w:pStyle w:val="TableParagraph"/>
              <w:spacing w:line="223" w:lineRule="exact"/>
              <w:ind w:left="108"/>
              <w:rPr>
                <w:sz w:val="20"/>
              </w:rPr>
            </w:pPr>
            <w:r>
              <w:rPr>
                <w:sz w:val="20"/>
              </w:rPr>
              <w:t>Tortu yağı (petrol), karbonla işlem görmüş, a/a cinsinden % 3’ten fazla</w:t>
            </w:r>
          </w:p>
          <w:p w14:paraId="59647015" w14:textId="77777777" w:rsidR="00B52DCC" w:rsidRDefault="00916648">
            <w:pPr>
              <w:pStyle w:val="TableParagraph"/>
              <w:spacing w:before="36"/>
              <w:ind w:left="108"/>
              <w:rPr>
                <w:sz w:val="20"/>
              </w:rPr>
            </w:pPr>
            <w:r>
              <w:rPr>
                <w:sz w:val="20"/>
              </w:rPr>
              <w:t>DMSO ekstresi içerirse</w:t>
            </w:r>
          </w:p>
        </w:tc>
        <w:tc>
          <w:tcPr>
            <w:tcW w:w="1704" w:type="dxa"/>
          </w:tcPr>
          <w:p w14:paraId="7D2CAC18" w14:textId="77777777" w:rsidR="00B52DCC" w:rsidRDefault="00916648">
            <w:pPr>
              <w:pStyle w:val="TableParagraph"/>
              <w:spacing w:before="113"/>
              <w:ind w:left="111"/>
              <w:rPr>
                <w:sz w:val="20"/>
              </w:rPr>
            </w:pPr>
            <w:r>
              <w:rPr>
                <w:sz w:val="20"/>
              </w:rPr>
              <w:t>97862-76-5</w:t>
            </w:r>
          </w:p>
        </w:tc>
        <w:tc>
          <w:tcPr>
            <w:tcW w:w="1960" w:type="dxa"/>
            <w:gridSpan w:val="2"/>
          </w:tcPr>
          <w:p w14:paraId="35D30616" w14:textId="77777777" w:rsidR="00B52DCC" w:rsidRDefault="00916648">
            <w:pPr>
              <w:pStyle w:val="TableParagraph"/>
              <w:spacing w:before="113"/>
              <w:ind w:left="109"/>
              <w:rPr>
                <w:sz w:val="20"/>
              </w:rPr>
            </w:pPr>
            <w:r>
              <w:rPr>
                <w:sz w:val="20"/>
              </w:rPr>
              <w:t>308-126-0</w:t>
            </w:r>
          </w:p>
        </w:tc>
      </w:tr>
      <w:tr w:rsidR="00B52DCC" w14:paraId="73378DEC" w14:textId="77777777" w:rsidTr="004567AD">
        <w:trPr>
          <w:trHeight w:val="527"/>
        </w:trPr>
        <w:tc>
          <w:tcPr>
            <w:tcW w:w="1290" w:type="dxa"/>
          </w:tcPr>
          <w:p w14:paraId="5CA32FB0" w14:textId="77777777" w:rsidR="00B52DCC" w:rsidRDefault="00916648">
            <w:pPr>
              <w:pStyle w:val="TableParagraph"/>
              <w:spacing w:before="113"/>
              <w:ind w:left="107"/>
              <w:rPr>
                <w:sz w:val="20"/>
              </w:rPr>
            </w:pPr>
            <w:r>
              <w:rPr>
                <w:sz w:val="20"/>
              </w:rPr>
              <w:t>849</w:t>
            </w:r>
          </w:p>
        </w:tc>
        <w:tc>
          <w:tcPr>
            <w:tcW w:w="5787" w:type="dxa"/>
            <w:gridSpan w:val="9"/>
          </w:tcPr>
          <w:p w14:paraId="7B6965F3" w14:textId="77777777" w:rsidR="00B52DCC" w:rsidRDefault="00916648">
            <w:pPr>
              <w:pStyle w:val="TableParagraph"/>
              <w:spacing w:line="223" w:lineRule="exact"/>
              <w:ind w:left="108"/>
              <w:rPr>
                <w:sz w:val="20"/>
              </w:rPr>
            </w:pPr>
            <w:r>
              <w:rPr>
                <w:sz w:val="20"/>
              </w:rPr>
              <w:t>Tortu yağı (petrol), silisik asitle muamele edilmiş, a/a cinsinden % 3’ten</w:t>
            </w:r>
          </w:p>
          <w:p w14:paraId="15791484" w14:textId="77777777" w:rsidR="00B52DCC" w:rsidRDefault="00916648">
            <w:pPr>
              <w:pStyle w:val="TableParagraph"/>
              <w:spacing w:before="34"/>
              <w:ind w:left="108"/>
              <w:rPr>
                <w:sz w:val="20"/>
              </w:rPr>
            </w:pPr>
            <w:r>
              <w:rPr>
                <w:sz w:val="20"/>
              </w:rPr>
              <w:t>fazla DMSO ekstresi içerirse</w:t>
            </w:r>
          </w:p>
        </w:tc>
        <w:tc>
          <w:tcPr>
            <w:tcW w:w="1704" w:type="dxa"/>
          </w:tcPr>
          <w:p w14:paraId="6114BB88" w14:textId="77777777" w:rsidR="00B52DCC" w:rsidRDefault="00916648">
            <w:pPr>
              <w:pStyle w:val="TableParagraph"/>
              <w:spacing w:before="113"/>
              <w:ind w:left="111"/>
              <w:rPr>
                <w:sz w:val="20"/>
              </w:rPr>
            </w:pPr>
            <w:r>
              <w:rPr>
                <w:sz w:val="20"/>
              </w:rPr>
              <w:t>97862-77-6</w:t>
            </w:r>
          </w:p>
        </w:tc>
        <w:tc>
          <w:tcPr>
            <w:tcW w:w="1960" w:type="dxa"/>
            <w:gridSpan w:val="2"/>
          </w:tcPr>
          <w:p w14:paraId="736B375B" w14:textId="77777777" w:rsidR="00B52DCC" w:rsidRDefault="00916648">
            <w:pPr>
              <w:pStyle w:val="TableParagraph"/>
              <w:spacing w:before="113"/>
              <w:ind w:left="109"/>
              <w:rPr>
                <w:sz w:val="20"/>
              </w:rPr>
            </w:pPr>
            <w:r>
              <w:rPr>
                <w:sz w:val="20"/>
              </w:rPr>
              <w:t>308-127-6</w:t>
            </w:r>
          </w:p>
        </w:tc>
      </w:tr>
      <w:tr w:rsidR="00B52DCC" w14:paraId="5774DB00" w14:textId="77777777" w:rsidTr="004567AD">
        <w:trPr>
          <w:trHeight w:val="530"/>
        </w:trPr>
        <w:tc>
          <w:tcPr>
            <w:tcW w:w="1290" w:type="dxa"/>
          </w:tcPr>
          <w:p w14:paraId="354C9E48" w14:textId="77777777" w:rsidR="00B52DCC" w:rsidRDefault="00916648">
            <w:pPr>
              <w:pStyle w:val="TableParagraph"/>
              <w:spacing w:before="115"/>
              <w:ind w:left="107"/>
              <w:rPr>
                <w:sz w:val="20"/>
              </w:rPr>
            </w:pPr>
            <w:r>
              <w:rPr>
                <w:sz w:val="20"/>
              </w:rPr>
              <w:t>850</w:t>
            </w:r>
          </w:p>
        </w:tc>
        <w:tc>
          <w:tcPr>
            <w:tcW w:w="5787" w:type="dxa"/>
            <w:gridSpan w:val="9"/>
          </w:tcPr>
          <w:p w14:paraId="5760FA42" w14:textId="77777777" w:rsidR="00B52DCC" w:rsidRDefault="00916648">
            <w:pPr>
              <w:pStyle w:val="TableParagraph"/>
              <w:spacing w:before="4" w:line="246" w:lineRule="exact"/>
              <w:ind w:left="108"/>
              <w:rPr>
                <w:sz w:val="20"/>
              </w:rPr>
            </w:pPr>
            <w:r>
              <w:rPr>
                <w:position w:val="2"/>
                <w:sz w:val="20"/>
              </w:rPr>
              <w:t>Hidrokarbonlar, C</w:t>
            </w:r>
            <w:r>
              <w:rPr>
                <w:sz w:val="13"/>
              </w:rPr>
              <w:t>27-42</w:t>
            </w:r>
            <w:r>
              <w:rPr>
                <w:position w:val="2"/>
                <w:sz w:val="20"/>
              </w:rPr>
              <w:t xml:space="preserve">, dearomatize edilmiş, a/a cinsinden % 3’ten fazla </w:t>
            </w:r>
            <w:r>
              <w:rPr>
                <w:sz w:val="20"/>
              </w:rPr>
              <w:t>DMSO ekstresi içerirse</w:t>
            </w:r>
          </w:p>
        </w:tc>
        <w:tc>
          <w:tcPr>
            <w:tcW w:w="1704" w:type="dxa"/>
          </w:tcPr>
          <w:p w14:paraId="3E6DA878" w14:textId="77777777" w:rsidR="00B52DCC" w:rsidRDefault="00916648">
            <w:pPr>
              <w:pStyle w:val="TableParagraph"/>
              <w:spacing w:before="115"/>
              <w:ind w:left="111"/>
              <w:rPr>
                <w:sz w:val="20"/>
              </w:rPr>
            </w:pPr>
            <w:r>
              <w:rPr>
                <w:sz w:val="20"/>
              </w:rPr>
              <w:t>97862-81-2</w:t>
            </w:r>
          </w:p>
        </w:tc>
        <w:tc>
          <w:tcPr>
            <w:tcW w:w="1960" w:type="dxa"/>
            <w:gridSpan w:val="2"/>
          </w:tcPr>
          <w:p w14:paraId="0FE4CC0D" w14:textId="77777777" w:rsidR="00B52DCC" w:rsidRDefault="00916648">
            <w:pPr>
              <w:pStyle w:val="TableParagraph"/>
              <w:spacing w:before="115"/>
              <w:ind w:left="109"/>
              <w:rPr>
                <w:sz w:val="20"/>
              </w:rPr>
            </w:pPr>
            <w:r>
              <w:rPr>
                <w:sz w:val="20"/>
              </w:rPr>
              <w:t>308-131-8</w:t>
            </w:r>
          </w:p>
        </w:tc>
      </w:tr>
      <w:tr w:rsidR="00B52DCC" w14:paraId="20F3B467" w14:textId="77777777" w:rsidTr="004567AD">
        <w:trPr>
          <w:trHeight w:val="530"/>
        </w:trPr>
        <w:tc>
          <w:tcPr>
            <w:tcW w:w="1290" w:type="dxa"/>
          </w:tcPr>
          <w:p w14:paraId="39026565" w14:textId="77777777" w:rsidR="00B52DCC" w:rsidRDefault="00916648">
            <w:pPr>
              <w:pStyle w:val="TableParagraph"/>
              <w:spacing w:before="113"/>
              <w:ind w:left="107"/>
              <w:rPr>
                <w:sz w:val="20"/>
              </w:rPr>
            </w:pPr>
            <w:r>
              <w:rPr>
                <w:sz w:val="20"/>
              </w:rPr>
              <w:t>851</w:t>
            </w:r>
          </w:p>
        </w:tc>
        <w:tc>
          <w:tcPr>
            <w:tcW w:w="5787" w:type="dxa"/>
            <w:gridSpan w:val="9"/>
          </w:tcPr>
          <w:p w14:paraId="2BF897BA" w14:textId="77777777" w:rsidR="00B52DCC" w:rsidRDefault="00916648">
            <w:pPr>
              <w:pStyle w:val="TableParagraph"/>
              <w:spacing w:before="4" w:line="244" w:lineRule="exact"/>
              <w:ind w:left="108" w:right="29"/>
              <w:rPr>
                <w:sz w:val="20"/>
              </w:rPr>
            </w:pPr>
            <w:r>
              <w:rPr>
                <w:position w:val="2"/>
                <w:sz w:val="20"/>
              </w:rPr>
              <w:t>Hidrokarbonlar, C</w:t>
            </w:r>
            <w:r>
              <w:rPr>
                <w:sz w:val="13"/>
              </w:rPr>
              <w:t>17-30</w:t>
            </w:r>
            <w:r>
              <w:rPr>
                <w:position w:val="2"/>
                <w:sz w:val="20"/>
              </w:rPr>
              <w:t xml:space="preserve">, hidrojenle muamele edilmiş distilatlar, distilasyonda </w:t>
            </w:r>
            <w:r>
              <w:rPr>
                <w:sz w:val="20"/>
              </w:rPr>
              <w:t>hafif olanlar, a/a cinsinden % 3’ten fazla DMSO ekstresi içerirse</w:t>
            </w:r>
          </w:p>
        </w:tc>
        <w:tc>
          <w:tcPr>
            <w:tcW w:w="1704" w:type="dxa"/>
          </w:tcPr>
          <w:p w14:paraId="7AE191B5" w14:textId="77777777" w:rsidR="00B52DCC" w:rsidRDefault="00916648">
            <w:pPr>
              <w:pStyle w:val="TableParagraph"/>
              <w:spacing w:before="113"/>
              <w:ind w:left="111"/>
              <w:rPr>
                <w:sz w:val="20"/>
              </w:rPr>
            </w:pPr>
            <w:r>
              <w:rPr>
                <w:sz w:val="20"/>
              </w:rPr>
              <w:t>97862-82-3</w:t>
            </w:r>
          </w:p>
        </w:tc>
        <w:tc>
          <w:tcPr>
            <w:tcW w:w="1960" w:type="dxa"/>
            <w:gridSpan w:val="2"/>
          </w:tcPr>
          <w:p w14:paraId="3A9FD679" w14:textId="77777777" w:rsidR="00B52DCC" w:rsidRDefault="00916648">
            <w:pPr>
              <w:pStyle w:val="TableParagraph"/>
              <w:spacing w:before="113"/>
              <w:ind w:left="109"/>
              <w:rPr>
                <w:sz w:val="20"/>
              </w:rPr>
            </w:pPr>
            <w:r>
              <w:rPr>
                <w:sz w:val="20"/>
              </w:rPr>
              <w:t>308-132-3</w:t>
            </w:r>
          </w:p>
        </w:tc>
      </w:tr>
      <w:tr w:rsidR="00B52DCC" w14:paraId="1355F59A" w14:textId="77777777" w:rsidTr="004567AD">
        <w:trPr>
          <w:trHeight w:val="527"/>
        </w:trPr>
        <w:tc>
          <w:tcPr>
            <w:tcW w:w="1290" w:type="dxa"/>
          </w:tcPr>
          <w:p w14:paraId="405CA218" w14:textId="77777777" w:rsidR="00B52DCC" w:rsidRDefault="00916648">
            <w:pPr>
              <w:pStyle w:val="TableParagraph"/>
              <w:spacing w:before="113"/>
              <w:ind w:left="107"/>
              <w:rPr>
                <w:sz w:val="20"/>
              </w:rPr>
            </w:pPr>
            <w:r>
              <w:rPr>
                <w:sz w:val="20"/>
              </w:rPr>
              <w:t>852</w:t>
            </w:r>
          </w:p>
        </w:tc>
        <w:tc>
          <w:tcPr>
            <w:tcW w:w="5787" w:type="dxa"/>
            <w:gridSpan w:val="9"/>
          </w:tcPr>
          <w:p w14:paraId="3CC341EB" w14:textId="77777777" w:rsidR="00B52DCC" w:rsidRDefault="00916648">
            <w:pPr>
              <w:pStyle w:val="TableParagraph"/>
              <w:spacing w:before="4" w:line="244" w:lineRule="exact"/>
              <w:ind w:left="108"/>
              <w:rPr>
                <w:sz w:val="20"/>
              </w:rPr>
            </w:pPr>
            <w:r>
              <w:rPr>
                <w:position w:val="2"/>
                <w:sz w:val="20"/>
              </w:rPr>
              <w:t>Hidrokarbonlar, C</w:t>
            </w:r>
            <w:r>
              <w:rPr>
                <w:sz w:val="13"/>
              </w:rPr>
              <w:t>27-45</w:t>
            </w:r>
            <w:r>
              <w:rPr>
                <w:position w:val="2"/>
                <w:sz w:val="20"/>
              </w:rPr>
              <w:t xml:space="preserve">, naftenik vakum distilasyon, a/a cinsinden % 3’ten </w:t>
            </w:r>
            <w:r>
              <w:rPr>
                <w:sz w:val="20"/>
              </w:rPr>
              <w:t>fazla DMSO ekstresi içerirse</w:t>
            </w:r>
          </w:p>
        </w:tc>
        <w:tc>
          <w:tcPr>
            <w:tcW w:w="1704" w:type="dxa"/>
          </w:tcPr>
          <w:p w14:paraId="29C4ADFD" w14:textId="77777777" w:rsidR="00B52DCC" w:rsidRDefault="00916648">
            <w:pPr>
              <w:pStyle w:val="TableParagraph"/>
              <w:spacing w:before="113"/>
              <w:ind w:left="111"/>
              <w:rPr>
                <w:sz w:val="20"/>
              </w:rPr>
            </w:pPr>
            <w:r>
              <w:rPr>
                <w:sz w:val="20"/>
              </w:rPr>
              <w:t>97862-83-4</w:t>
            </w:r>
          </w:p>
        </w:tc>
        <w:tc>
          <w:tcPr>
            <w:tcW w:w="1960" w:type="dxa"/>
            <w:gridSpan w:val="2"/>
          </w:tcPr>
          <w:p w14:paraId="79537FAD" w14:textId="77777777" w:rsidR="00B52DCC" w:rsidRDefault="00916648">
            <w:pPr>
              <w:pStyle w:val="TableParagraph"/>
              <w:spacing w:before="113"/>
              <w:ind w:left="109"/>
              <w:rPr>
                <w:sz w:val="20"/>
              </w:rPr>
            </w:pPr>
            <w:r>
              <w:rPr>
                <w:sz w:val="20"/>
              </w:rPr>
              <w:t>308-133-9</w:t>
            </w:r>
          </w:p>
        </w:tc>
      </w:tr>
      <w:tr w:rsidR="00B52DCC" w14:paraId="65E7C9CD" w14:textId="77777777" w:rsidTr="004567AD">
        <w:trPr>
          <w:trHeight w:val="530"/>
        </w:trPr>
        <w:tc>
          <w:tcPr>
            <w:tcW w:w="1290" w:type="dxa"/>
          </w:tcPr>
          <w:p w14:paraId="63BBE232" w14:textId="77777777" w:rsidR="00B52DCC" w:rsidRDefault="00916648">
            <w:pPr>
              <w:pStyle w:val="TableParagraph"/>
              <w:spacing w:before="113"/>
              <w:ind w:left="107"/>
              <w:rPr>
                <w:sz w:val="20"/>
              </w:rPr>
            </w:pPr>
            <w:r>
              <w:rPr>
                <w:sz w:val="20"/>
              </w:rPr>
              <w:t>853</w:t>
            </w:r>
          </w:p>
        </w:tc>
        <w:tc>
          <w:tcPr>
            <w:tcW w:w="5787" w:type="dxa"/>
            <w:gridSpan w:val="9"/>
          </w:tcPr>
          <w:p w14:paraId="39E17C6B" w14:textId="77777777" w:rsidR="00B52DCC" w:rsidRDefault="00916648">
            <w:pPr>
              <w:pStyle w:val="TableParagraph"/>
              <w:spacing w:before="4" w:line="244" w:lineRule="exact"/>
              <w:ind w:left="108"/>
              <w:rPr>
                <w:sz w:val="20"/>
              </w:rPr>
            </w:pPr>
            <w:r>
              <w:rPr>
                <w:position w:val="2"/>
                <w:sz w:val="20"/>
              </w:rPr>
              <w:t>Hidrokarbonlar, C</w:t>
            </w:r>
            <w:r>
              <w:rPr>
                <w:sz w:val="13"/>
              </w:rPr>
              <w:t>27-45</w:t>
            </w:r>
            <w:r>
              <w:rPr>
                <w:position w:val="2"/>
                <w:sz w:val="20"/>
              </w:rPr>
              <w:t xml:space="preserve">, dearomatize edilmiş, a/a cinsinden % 3’ten fazla </w:t>
            </w:r>
            <w:r>
              <w:rPr>
                <w:sz w:val="20"/>
              </w:rPr>
              <w:t>DMSO ekstresi içerirse</w:t>
            </w:r>
          </w:p>
        </w:tc>
        <w:tc>
          <w:tcPr>
            <w:tcW w:w="1704" w:type="dxa"/>
          </w:tcPr>
          <w:p w14:paraId="1A6EF010" w14:textId="77777777" w:rsidR="00B52DCC" w:rsidRDefault="00916648">
            <w:pPr>
              <w:pStyle w:val="TableParagraph"/>
              <w:spacing w:before="113"/>
              <w:ind w:left="111"/>
              <w:rPr>
                <w:sz w:val="20"/>
              </w:rPr>
            </w:pPr>
            <w:r>
              <w:rPr>
                <w:sz w:val="20"/>
              </w:rPr>
              <w:t>97926-68-6</w:t>
            </w:r>
          </w:p>
        </w:tc>
        <w:tc>
          <w:tcPr>
            <w:tcW w:w="1960" w:type="dxa"/>
            <w:gridSpan w:val="2"/>
          </w:tcPr>
          <w:p w14:paraId="2CFC4B76" w14:textId="77777777" w:rsidR="00B52DCC" w:rsidRDefault="00916648">
            <w:pPr>
              <w:pStyle w:val="TableParagraph"/>
              <w:spacing w:before="113"/>
              <w:ind w:left="109"/>
              <w:rPr>
                <w:sz w:val="20"/>
              </w:rPr>
            </w:pPr>
            <w:r>
              <w:rPr>
                <w:sz w:val="20"/>
              </w:rPr>
              <w:t>308-287-7</w:t>
            </w:r>
          </w:p>
        </w:tc>
      </w:tr>
      <w:tr w:rsidR="00B52DCC" w14:paraId="08CE14F4" w14:textId="77777777" w:rsidTr="004567AD">
        <w:trPr>
          <w:trHeight w:val="527"/>
        </w:trPr>
        <w:tc>
          <w:tcPr>
            <w:tcW w:w="1290" w:type="dxa"/>
          </w:tcPr>
          <w:p w14:paraId="0835B8CF" w14:textId="77777777" w:rsidR="00B52DCC" w:rsidRDefault="00916648">
            <w:pPr>
              <w:pStyle w:val="TableParagraph"/>
              <w:spacing w:before="113"/>
              <w:ind w:left="107"/>
              <w:rPr>
                <w:sz w:val="20"/>
              </w:rPr>
            </w:pPr>
            <w:r>
              <w:rPr>
                <w:sz w:val="20"/>
              </w:rPr>
              <w:t>854</w:t>
            </w:r>
          </w:p>
        </w:tc>
        <w:tc>
          <w:tcPr>
            <w:tcW w:w="5787" w:type="dxa"/>
            <w:gridSpan w:val="9"/>
          </w:tcPr>
          <w:p w14:paraId="0FFF8FEE" w14:textId="77777777" w:rsidR="00B52DCC" w:rsidRDefault="00916648">
            <w:pPr>
              <w:pStyle w:val="TableParagraph"/>
              <w:spacing w:before="3" w:line="244" w:lineRule="exact"/>
              <w:ind w:left="108"/>
              <w:rPr>
                <w:sz w:val="20"/>
              </w:rPr>
            </w:pPr>
            <w:r>
              <w:rPr>
                <w:position w:val="2"/>
                <w:sz w:val="20"/>
              </w:rPr>
              <w:t>Hidrokarbonlar, C</w:t>
            </w:r>
            <w:r>
              <w:rPr>
                <w:sz w:val="13"/>
              </w:rPr>
              <w:t>20-58</w:t>
            </w:r>
            <w:r>
              <w:rPr>
                <w:position w:val="2"/>
                <w:sz w:val="20"/>
              </w:rPr>
              <w:t xml:space="preserve">, hidrojenle muamele edilmiş, a/a cinsinden % 3’ten </w:t>
            </w:r>
            <w:r>
              <w:rPr>
                <w:sz w:val="20"/>
              </w:rPr>
              <w:t>fazla DMSO ekstresi içerirse</w:t>
            </w:r>
          </w:p>
        </w:tc>
        <w:tc>
          <w:tcPr>
            <w:tcW w:w="1704" w:type="dxa"/>
          </w:tcPr>
          <w:p w14:paraId="5A414FD0" w14:textId="77777777" w:rsidR="00B52DCC" w:rsidRDefault="00916648">
            <w:pPr>
              <w:pStyle w:val="TableParagraph"/>
              <w:spacing w:before="113"/>
              <w:ind w:left="111"/>
              <w:rPr>
                <w:sz w:val="20"/>
              </w:rPr>
            </w:pPr>
            <w:r>
              <w:rPr>
                <w:sz w:val="20"/>
              </w:rPr>
              <w:t>97926-70-0</w:t>
            </w:r>
          </w:p>
        </w:tc>
        <w:tc>
          <w:tcPr>
            <w:tcW w:w="1960" w:type="dxa"/>
            <w:gridSpan w:val="2"/>
          </w:tcPr>
          <w:p w14:paraId="169FBACD" w14:textId="77777777" w:rsidR="00B52DCC" w:rsidRDefault="00916648">
            <w:pPr>
              <w:pStyle w:val="TableParagraph"/>
              <w:spacing w:before="113"/>
              <w:ind w:left="109"/>
              <w:rPr>
                <w:sz w:val="20"/>
              </w:rPr>
            </w:pPr>
            <w:r>
              <w:rPr>
                <w:sz w:val="20"/>
              </w:rPr>
              <w:t>308-289-8</w:t>
            </w:r>
          </w:p>
        </w:tc>
      </w:tr>
      <w:tr w:rsidR="00B52DCC" w14:paraId="6B5ABF3F" w14:textId="77777777" w:rsidTr="004567AD">
        <w:trPr>
          <w:trHeight w:val="530"/>
        </w:trPr>
        <w:tc>
          <w:tcPr>
            <w:tcW w:w="1290" w:type="dxa"/>
          </w:tcPr>
          <w:p w14:paraId="65069D3F" w14:textId="77777777" w:rsidR="00B52DCC" w:rsidRDefault="00916648">
            <w:pPr>
              <w:pStyle w:val="TableParagraph"/>
              <w:spacing w:before="113"/>
              <w:ind w:left="107"/>
              <w:rPr>
                <w:sz w:val="20"/>
              </w:rPr>
            </w:pPr>
            <w:r>
              <w:rPr>
                <w:sz w:val="20"/>
              </w:rPr>
              <w:t>855</w:t>
            </w:r>
          </w:p>
        </w:tc>
        <w:tc>
          <w:tcPr>
            <w:tcW w:w="5787" w:type="dxa"/>
            <w:gridSpan w:val="9"/>
          </w:tcPr>
          <w:p w14:paraId="49CB541A" w14:textId="77777777" w:rsidR="00B52DCC" w:rsidRDefault="00916648">
            <w:pPr>
              <w:pStyle w:val="TableParagraph"/>
              <w:spacing w:line="248" w:lineRule="exact"/>
              <w:ind w:left="108" w:right="13"/>
              <w:rPr>
                <w:sz w:val="20"/>
              </w:rPr>
            </w:pPr>
            <w:r>
              <w:rPr>
                <w:position w:val="2"/>
                <w:sz w:val="20"/>
              </w:rPr>
              <w:t>Hidrokarbonlar, C</w:t>
            </w:r>
            <w:r>
              <w:rPr>
                <w:sz w:val="13"/>
              </w:rPr>
              <w:t>27-42</w:t>
            </w:r>
            <w:r>
              <w:rPr>
                <w:position w:val="2"/>
                <w:sz w:val="20"/>
              </w:rPr>
              <w:t xml:space="preserve">, naftenik, a/a cinsinden % 3’ten fazla DMSO ekstresi </w:t>
            </w:r>
            <w:r>
              <w:rPr>
                <w:sz w:val="20"/>
              </w:rPr>
              <w:t>içerirse</w:t>
            </w:r>
          </w:p>
        </w:tc>
        <w:tc>
          <w:tcPr>
            <w:tcW w:w="1704" w:type="dxa"/>
          </w:tcPr>
          <w:p w14:paraId="18663799" w14:textId="77777777" w:rsidR="00B52DCC" w:rsidRDefault="00916648">
            <w:pPr>
              <w:pStyle w:val="TableParagraph"/>
              <w:spacing w:before="113"/>
              <w:ind w:left="111"/>
              <w:rPr>
                <w:sz w:val="20"/>
              </w:rPr>
            </w:pPr>
            <w:r>
              <w:rPr>
                <w:sz w:val="20"/>
              </w:rPr>
              <w:t>97926-71-1</w:t>
            </w:r>
          </w:p>
        </w:tc>
        <w:tc>
          <w:tcPr>
            <w:tcW w:w="1960" w:type="dxa"/>
            <w:gridSpan w:val="2"/>
          </w:tcPr>
          <w:p w14:paraId="246FAD5E" w14:textId="77777777" w:rsidR="00B52DCC" w:rsidRDefault="00916648">
            <w:pPr>
              <w:pStyle w:val="TableParagraph"/>
              <w:spacing w:before="113"/>
              <w:ind w:left="109"/>
              <w:rPr>
                <w:sz w:val="20"/>
              </w:rPr>
            </w:pPr>
            <w:r>
              <w:rPr>
                <w:sz w:val="20"/>
              </w:rPr>
              <w:t>308-290-3</w:t>
            </w:r>
          </w:p>
        </w:tc>
      </w:tr>
      <w:tr w:rsidR="00B52DCC" w14:paraId="71E5A4DF" w14:textId="77777777" w:rsidTr="004567AD">
        <w:trPr>
          <w:trHeight w:val="528"/>
        </w:trPr>
        <w:tc>
          <w:tcPr>
            <w:tcW w:w="1290" w:type="dxa"/>
          </w:tcPr>
          <w:p w14:paraId="1367B466" w14:textId="77777777" w:rsidR="00B52DCC" w:rsidRDefault="00916648">
            <w:pPr>
              <w:pStyle w:val="TableParagraph"/>
              <w:spacing w:before="113"/>
              <w:ind w:left="107"/>
              <w:rPr>
                <w:sz w:val="20"/>
              </w:rPr>
            </w:pPr>
            <w:r>
              <w:rPr>
                <w:sz w:val="20"/>
              </w:rPr>
              <w:t>856</w:t>
            </w:r>
          </w:p>
        </w:tc>
        <w:tc>
          <w:tcPr>
            <w:tcW w:w="5787" w:type="dxa"/>
            <w:gridSpan w:val="9"/>
          </w:tcPr>
          <w:p w14:paraId="0C805EBC" w14:textId="77777777" w:rsidR="00B52DCC" w:rsidRDefault="00916648">
            <w:pPr>
              <w:pStyle w:val="TableParagraph"/>
              <w:spacing w:line="223" w:lineRule="exact"/>
              <w:ind w:left="108"/>
              <w:rPr>
                <w:sz w:val="20"/>
              </w:rPr>
            </w:pPr>
            <w:r>
              <w:rPr>
                <w:sz w:val="20"/>
              </w:rPr>
              <w:t>Ekstreler (petrol), hafif parafinik distilat çözücü, karbonla muamele edilmiş,</w:t>
            </w:r>
          </w:p>
          <w:p w14:paraId="33BF162F" w14:textId="77777777" w:rsidR="00B52DCC" w:rsidRDefault="00916648">
            <w:pPr>
              <w:pStyle w:val="TableParagraph"/>
              <w:spacing w:before="34"/>
              <w:ind w:left="108"/>
              <w:rPr>
                <w:sz w:val="20"/>
              </w:rPr>
            </w:pPr>
            <w:r>
              <w:rPr>
                <w:sz w:val="20"/>
              </w:rPr>
              <w:t>a/a cinsinden % 3’ten fazla DMSO ekstresi içerirse</w:t>
            </w:r>
          </w:p>
        </w:tc>
        <w:tc>
          <w:tcPr>
            <w:tcW w:w="1704" w:type="dxa"/>
          </w:tcPr>
          <w:p w14:paraId="44C2D247" w14:textId="77777777" w:rsidR="00B52DCC" w:rsidRDefault="00916648">
            <w:pPr>
              <w:pStyle w:val="TableParagraph"/>
              <w:spacing w:before="113"/>
              <w:ind w:left="111"/>
              <w:rPr>
                <w:sz w:val="20"/>
              </w:rPr>
            </w:pPr>
            <w:r>
              <w:rPr>
                <w:sz w:val="20"/>
              </w:rPr>
              <w:t>100684-02-4</w:t>
            </w:r>
          </w:p>
        </w:tc>
        <w:tc>
          <w:tcPr>
            <w:tcW w:w="1960" w:type="dxa"/>
            <w:gridSpan w:val="2"/>
          </w:tcPr>
          <w:p w14:paraId="0109D965" w14:textId="77777777" w:rsidR="00B52DCC" w:rsidRDefault="00916648">
            <w:pPr>
              <w:pStyle w:val="TableParagraph"/>
              <w:spacing w:before="113"/>
              <w:ind w:left="109"/>
              <w:rPr>
                <w:sz w:val="20"/>
              </w:rPr>
            </w:pPr>
            <w:r>
              <w:rPr>
                <w:sz w:val="20"/>
              </w:rPr>
              <w:t>309-672-2</w:t>
            </w:r>
          </w:p>
        </w:tc>
      </w:tr>
      <w:tr w:rsidR="00B52DCC" w14:paraId="319D484D" w14:textId="77777777" w:rsidTr="004567AD">
        <w:trPr>
          <w:trHeight w:val="530"/>
        </w:trPr>
        <w:tc>
          <w:tcPr>
            <w:tcW w:w="1290" w:type="dxa"/>
          </w:tcPr>
          <w:p w14:paraId="11F2ED29" w14:textId="77777777" w:rsidR="00B52DCC" w:rsidRDefault="00916648">
            <w:pPr>
              <w:pStyle w:val="TableParagraph"/>
              <w:spacing w:before="115"/>
              <w:ind w:left="107"/>
              <w:rPr>
                <w:sz w:val="20"/>
              </w:rPr>
            </w:pPr>
            <w:r>
              <w:rPr>
                <w:sz w:val="20"/>
              </w:rPr>
              <w:t>857</w:t>
            </w:r>
          </w:p>
        </w:tc>
        <w:tc>
          <w:tcPr>
            <w:tcW w:w="5787" w:type="dxa"/>
            <w:gridSpan w:val="9"/>
          </w:tcPr>
          <w:p w14:paraId="2F80FD5C" w14:textId="77777777" w:rsidR="00B52DCC" w:rsidRDefault="00916648">
            <w:pPr>
              <w:pStyle w:val="TableParagraph"/>
              <w:spacing w:line="225" w:lineRule="exact"/>
              <w:ind w:left="108"/>
              <w:rPr>
                <w:sz w:val="20"/>
              </w:rPr>
            </w:pPr>
            <w:r>
              <w:rPr>
                <w:sz w:val="20"/>
              </w:rPr>
              <w:t>Ekstreler (petrol), hafif parafinik distilat çözücü, kille muamele edilmiş</w:t>
            </w:r>
          </w:p>
          <w:p w14:paraId="0284867F" w14:textId="77777777" w:rsidR="00B52DCC" w:rsidRDefault="00916648">
            <w:pPr>
              <w:pStyle w:val="TableParagraph"/>
              <w:spacing w:before="34"/>
              <w:ind w:left="108"/>
              <w:rPr>
                <w:sz w:val="20"/>
              </w:rPr>
            </w:pPr>
            <w:r>
              <w:rPr>
                <w:sz w:val="20"/>
              </w:rPr>
              <w:t>işlem görmüş, a/a cinsinden % 3’ten fazla DMSO ekstresi içerirse</w:t>
            </w:r>
          </w:p>
        </w:tc>
        <w:tc>
          <w:tcPr>
            <w:tcW w:w="1704" w:type="dxa"/>
          </w:tcPr>
          <w:p w14:paraId="312861F9" w14:textId="77777777" w:rsidR="00B52DCC" w:rsidRDefault="00916648">
            <w:pPr>
              <w:pStyle w:val="TableParagraph"/>
              <w:spacing w:before="115"/>
              <w:ind w:left="111"/>
              <w:rPr>
                <w:sz w:val="20"/>
              </w:rPr>
            </w:pPr>
            <w:r>
              <w:rPr>
                <w:sz w:val="20"/>
              </w:rPr>
              <w:t>100684-03-5</w:t>
            </w:r>
          </w:p>
        </w:tc>
        <w:tc>
          <w:tcPr>
            <w:tcW w:w="1960" w:type="dxa"/>
            <w:gridSpan w:val="2"/>
          </w:tcPr>
          <w:p w14:paraId="75434AE6" w14:textId="77777777" w:rsidR="00B52DCC" w:rsidRDefault="00916648">
            <w:pPr>
              <w:pStyle w:val="TableParagraph"/>
              <w:spacing w:before="115"/>
              <w:ind w:left="109"/>
              <w:rPr>
                <w:sz w:val="20"/>
              </w:rPr>
            </w:pPr>
            <w:r>
              <w:rPr>
                <w:sz w:val="20"/>
              </w:rPr>
              <w:t>309-673-8</w:t>
            </w:r>
          </w:p>
        </w:tc>
      </w:tr>
      <w:tr w:rsidR="00B52DCC" w14:paraId="286AAE6C" w14:textId="77777777" w:rsidTr="004567AD">
        <w:trPr>
          <w:trHeight w:val="530"/>
        </w:trPr>
        <w:tc>
          <w:tcPr>
            <w:tcW w:w="1290" w:type="dxa"/>
          </w:tcPr>
          <w:p w14:paraId="79EB776E" w14:textId="77777777" w:rsidR="00B52DCC" w:rsidRDefault="00916648">
            <w:pPr>
              <w:pStyle w:val="TableParagraph"/>
              <w:spacing w:before="113"/>
              <w:ind w:left="107"/>
              <w:rPr>
                <w:sz w:val="20"/>
              </w:rPr>
            </w:pPr>
            <w:r>
              <w:rPr>
                <w:sz w:val="20"/>
              </w:rPr>
              <w:t>858</w:t>
            </w:r>
          </w:p>
        </w:tc>
        <w:tc>
          <w:tcPr>
            <w:tcW w:w="5787" w:type="dxa"/>
            <w:gridSpan w:val="9"/>
          </w:tcPr>
          <w:p w14:paraId="59519F69" w14:textId="77777777" w:rsidR="00B52DCC" w:rsidRDefault="00916648">
            <w:pPr>
              <w:pStyle w:val="TableParagraph"/>
              <w:spacing w:line="223" w:lineRule="exact"/>
              <w:ind w:left="108"/>
              <w:rPr>
                <w:sz w:val="20"/>
              </w:rPr>
            </w:pPr>
            <w:r>
              <w:rPr>
                <w:sz w:val="20"/>
              </w:rPr>
              <w:t>Ekstreler (petrol), hafif vakum, gaz yağı çözücü, karbonla muamele edilmiş,</w:t>
            </w:r>
          </w:p>
          <w:p w14:paraId="2B5D6114" w14:textId="77777777" w:rsidR="00B52DCC" w:rsidRDefault="00916648">
            <w:pPr>
              <w:pStyle w:val="TableParagraph"/>
              <w:spacing w:before="34"/>
              <w:ind w:left="108"/>
              <w:rPr>
                <w:sz w:val="20"/>
              </w:rPr>
            </w:pPr>
            <w:r>
              <w:rPr>
                <w:sz w:val="20"/>
              </w:rPr>
              <w:t>a/a cinsinden % 3’ten fazla DMSO ekstresi içerirse</w:t>
            </w:r>
          </w:p>
        </w:tc>
        <w:tc>
          <w:tcPr>
            <w:tcW w:w="1704" w:type="dxa"/>
          </w:tcPr>
          <w:p w14:paraId="3861FF41" w14:textId="77777777" w:rsidR="00B52DCC" w:rsidRDefault="00916648">
            <w:pPr>
              <w:pStyle w:val="TableParagraph"/>
              <w:spacing w:before="113"/>
              <w:ind w:left="111"/>
              <w:rPr>
                <w:sz w:val="20"/>
              </w:rPr>
            </w:pPr>
            <w:r>
              <w:rPr>
                <w:sz w:val="20"/>
              </w:rPr>
              <w:t>100684-04-6</w:t>
            </w:r>
          </w:p>
        </w:tc>
        <w:tc>
          <w:tcPr>
            <w:tcW w:w="1960" w:type="dxa"/>
            <w:gridSpan w:val="2"/>
          </w:tcPr>
          <w:p w14:paraId="228A22ED" w14:textId="77777777" w:rsidR="00B52DCC" w:rsidRDefault="00916648">
            <w:pPr>
              <w:pStyle w:val="TableParagraph"/>
              <w:spacing w:before="113"/>
              <w:ind w:left="109"/>
              <w:rPr>
                <w:sz w:val="20"/>
              </w:rPr>
            </w:pPr>
            <w:r>
              <w:rPr>
                <w:sz w:val="20"/>
              </w:rPr>
              <w:t>309-674-3</w:t>
            </w:r>
          </w:p>
        </w:tc>
      </w:tr>
      <w:tr w:rsidR="00B52DCC" w14:paraId="1416AB12" w14:textId="77777777" w:rsidTr="004567AD">
        <w:trPr>
          <w:trHeight w:val="527"/>
        </w:trPr>
        <w:tc>
          <w:tcPr>
            <w:tcW w:w="1290" w:type="dxa"/>
          </w:tcPr>
          <w:p w14:paraId="1FB23449" w14:textId="77777777" w:rsidR="00B52DCC" w:rsidRDefault="00916648">
            <w:pPr>
              <w:pStyle w:val="TableParagraph"/>
              <w:spacing w:before="113"/>
              <w:ind w:left="107"/>
              <w:rPr>
                <w:sz w:val="20"/>
              </w:rPr>
            </w:pPr>
            <w:r>
              <w:rPr>
                <w:sz w:val="20"/>
              </w:rPr>
              <w:t>859</w:t>
            </w:r>
          </w:p>
        </w:tc>
        <w:tc>
          <w:tcPr>
            <w:tcW w:w="5787" w:type="dxa"/>
            <w:gridSpan w:val="9"/>
          </w:tcPr>
          <w:p w14:paraId="128CA033" w14:textId="77777777" w:rsidR="00B52DCC" w:rsidRDefault="00916648">
            <w:pPr>
              <w:pStyle w:val="TableParagraph"/>
              <w:spacing w:line="223" w:lineRule="exact"/>
              <w:ind w:left="108"/>
              <w:rPr>
                <w:sz w:val="20"/>
              </w:rPr>
            </w:pPr>
            <w:r>
              <w:rPr>
                <w:sz w:val="20"/>
              </w:rPr>
              <w:t>Ekstreler (petrol), hafif vakum, gaz yağı çözücü, kille muamele edilmiş, a/a</w:t>
            </w:r>
          </w:p>
          <w:p w14:paraId="37EA898A"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3BAB31C6" w14:textId="77777777" w:rsidR="00B52DCC" w:rsidRDefault="00916648">
            <w:pPr>
              <w:pStyle w:val="TableParagraph"/>
              <w:spacing w:before="113"/>
              <w:ind w:left="111"/>
              <w:rPr>
                <w:sz w:val="20"/>
              </w:rPr>
            </w:pPr>
            <w:r>
              <w:rPr>
                <w:sz w:val="20"/>
              </w:rPr>
              <w:t>100684-05-7</w:t>
            </w:r>
          </w:p>
        </w:tc>
        <w:tc>
          <w:tcPr>
            <w:tcW w:w="1960" w:type="dxa"/>
            <w:gridSpan w:val="2"/>
          </w:tcPr>
          <w:p w14:paraId="31A14D13" w14:textId="77777777" w:rsidR="00B52DCC" w:rsidRDefault="00916648">
            <w:pPr>
              <w:pStyle w:val="TableParagraph"/>
              <w:spacing w:before="113"/>
              <w:ind w:left="109"/>
              <w:rPr>
                <w:sz w:val="20"/>
              </w:rPr>
            </w:pPr>
            <w:r>
              <w:rPr>
                <w:sz w:val="20"/>
              </w:rPr>
              <w:t>309-675-9</w:t>
            </w:r>
          </w:p>
        </w:tc>
      </w:tr>
      <w:tr w:rsidR="00B52DCC" w14:paraId="5B8F6C69" w14:textId="77777777" w:rsidTr="004567AD">
        <w:trPr>
          <w:trHeight w:val="529"/>
        </w:trPr>
        <w:tc>
          <w:tcPr>
            <w:tcW w:w="1290" w:type="dxa"/>
          </w:tcPr>
          <w:p w14:paraId="44AD8ADC" w14:textId="77777777" w:rsidR="00B52DCC" w:rsidRDefault="00916648">
            <w:pPr>
              <w:pStyle w:val="TableParagraph"/>
              <w:spacing w:before="113"/>
              <w:ind w:left="107"/>
              <w:rPr>
                <w:sz w:val="20"/>
              </w:rPr>
            </w:pPr>
            <w:r>
              <w:rPr>
                <w:sz w:val="20"/>
              </w:rPr>
              <w:t>860</w:t>
            </w:r>
          </w:p>
        </w:tc>
        <w:tc>
          <w:tcPr>
            <w:tcW w:w="5787" w:type="dxa"/>
            <w:gridSpan w:val="9"/>
          </w:tcPr>
          <w:p w14:paraId="50B4F209" w14:textId="77777777" w:rsidR="00B52DCC" w:rsidRDefault="00916648">
            <w:pPr>
              <w:pStyle w:val="TableParagraph"/>
              <w:spacing w:line="223" w:lineRule="exact"/>
              <w:ind w:left="108"/>
              <w:rPr>
                <w:sz w:val="20"/>
              </w:rPr>
            </w:pPr>
            <w:r>
              <w:rPr>
                <w:sz w:val="20"/>
              </w:rPr>
              <w:t>Kalıntı yağlar (petrol), karbonla muamele edilmiş çözücü ile cilası alınmış,</w:t>
            </w:r>
          </w:p>
          <w:p w14:paraId="48B6347C" w14:textId="77777777" w:rsidR="00B52DCC" w:rsidRDefault="00916648">
            <w:pPr>
              <w:pStyle w:val="TableParagraph"/>
              <w:spacing w:before="34"/>
              <w:ind w:left="108"/>
              <w:rPr>
                <w:sz w:val="20"/>
              </w:rPr>
            </w:pPr>
            <w:r>
              <w:rPr>
                <w:sz w:val="20"/>
              </w:rPr>
              <w:t>a/a cinsinden % 3’ten fazla DMSO ekstresi içerirse</w:t>
            </w:r>
          </w:p>
        </w:tc>
        <w:tc>
          <w:tcPr>
            <w:tcW w:w="1704" w:type="dxa"/>
          </w:tcPr>
          <w:p w14:paraId="1108647F" w14:textId="77777777" w:rsidR="00B52DCC" w:rsidRDefault="00916648">
            <w:pPr>
              <w:pStyle w:val="TableParagraph"/>
              <w:spacing w:before="113"/>
              <w:ind w:left="111"/>
              <w:rPr>
                <w:sz w:val="20"/>
              </w:rPr>
            </w:pPr>
            <w:r>
              <w:rPr>
                <w:sz w:val="20"/>
              </w:rPr>
              <w:t>100684-37-5</w:t>
            </w:r>
          </w:p>
        </w:tc>
        <w:tc>
          <w:tcPr>
            <w:tcW w:w="1960" w:type="dxa"/>
            <w:gridSpan w:val="2"/>
          </w:tcPr>
          <w:p w14:paraId="0A0421C0" w14:textId="77777777" w:rsidR="00B52DCC" w:rsidRDefault="00916648">
            <w:pPr>
              <w:pStyle w:val="TableParagraph"/>
              <w:spacing w:before="113"/>
              <w:ind w:left="109"/>
              <w:rPr>
                <w:sz w:val="20"/>
              </w:rPr>
            </w:pPr>
            <w:r>
              <w:rPr>
                <w:sz w:val="20"/>
              </w:rPr>
              <w:t>309-710-8</w:t>
            </w:r>
          </w:p>
        </w:tc>
      </w:tr>
      <w:tr w:rsidR="00B52DCC" w14:paraId="55685FAD" w14:textId="77777777" w:rsidTr="004567AD">
        <w:trPr>
          <w:trHeight w:val="527"/>
        </w:trPr>
        <w:tc>
          <w:tcPr>
            <w:tcW w:w="1290" w:type="dxa"/>
          </w:tcPr>
          <w:p w14:paraId="283ED1B0" w14:textId="77777777" w:rsidR="00B52DCC" w:rsidRDefault="00916648">
            <w:pPr>
              <w:pStyle w:val="TableParagraph"/>
              <w:spacing w:before="113"/>
              <w:ind w:left="107"/>
              <w:rPr>
                <w:sz w:val="20"/>
              </w:rPr>
            </w:pPr>
            <w:r>
              <w:rPr>
                <w:sz w:val="20"/>
              </w:rPr>
              <w:t>861</w:t>
            </w:r>
          </w:p>
        </w:tc>
        <w:tc>
          <w:tcPr>
            <w:tcW w:w="5787" w:type="dxa"/>
            <w:gridSpan w:val="9"/>
          </w:tcPr>
          <w:p w14:paraId="0CFF02BD" w14:textId="77777777" w:rsidR="00B52DCC" w:rsidRDefault="00916648">
            <w:pPr>
              <w:pStyle w:val="TableParagraph"/>
              <w:spacing w:line="223" w:lineRule="exact"/>
              <w:ind w:left="108"/>
              <w:rPr>
                <w:sz w:val="20"/>
              </w:rPr>
            </w:pPr>
            <w:r>
              <w:rPr>
                <w:sz w:val="20"/>
              </w:rPr>
              <w:t>Kalıntı yağlar (petrol), kille muamele edilmiş çözücü ile cilası alınmış, a/a</w:t>
            </w:r>
          </w:p>
          <w:p w14:paraId="2E18D02C" w14:textId="77777777" w:rsidR="00B52DCC" w:rsidRDefault="00916648">
            <w:pPr>
              <w:pStyle w:val="TableParagraph"/>
              <w:spacing w:before="34"/>
              <w:ind w:left="108"/>
              <w:rPr>
                <w:sz w:val="20"/>
              </w:rPr>
            </w:pPr>
            <w:r>
              <w:rPr>
                <w:sz w:val="20"/>
              </w:rPr>
              <w:t>cinsinden % 3’ten fazla DMSO ekstresi içerirse</w:t>
            </w:r>
          </w:p>
        </w:tc>
        <w:tc>
          <w:tcPr>
            <w:tcW w:w="1704" w:type="dxa"/>
          </w:tcPr>
          <w:p w14:paraId="08F6F4B7" w14:textId="77777777" w:rsidR="00B52DCC" w:rsidRDefault="00916648">
            <w:pPr>
              <w:pStyle w:val="TableParagraph"/>
              <w:spacing w:before="113"/>
              <w:ind w:left="111"/>
              <w:rPr>
                <w:sz w:val="20"/>
              </w:rPr>
            </w:pPr>
            <w:r>
              <w:rPr>
                <w:sz w:val="20"/>
              </w:rPr>
              <w:t>100684-38-6</w:t>
            </w:r>
          </w:p>
        </w:tc>
        <w:tc>
          <w:tcPr>
            <w:tcW w:w="1960" w:type="dxa"/>
            <w:gridSpan w:val="2"/>
          </w:tcPr>
          <w:p w14:paraId="0516C3F6" w14:textId="77777777" w:rsidR="00B52DCC" w:rsidRDefault="00916648">
            <w:pPr>
              <w:pStyle w:val="TableParagraph"/>
              <w:spacing w:before="113"/>
              <w:ind w:left="109"/>
              <w:rPr>
                <w:sz w:val="20"/>
              </w:rPr>
            </w:pPr>
            <w:r>
              <w:rPr>
                <w:sz w:val="20"/>
              </w:rPr>
              <w:t>309-711-3</w:t>
            </w:r>
          </w:p>
        </w:tc>
      </w:tr>
      <w:tr w:rsidR="00B52DCC" w14:paraId="348C3B2C" w14:textId="77777777" w:rsidTr="004567AD">
        <w:trPr>
          <w:trHeight w:val="530"/>
        </w:trPr>
        <w:tc>
          <w:tcPr>
            <w:tcW w:w="1290" w:type="dxa"/>
          </w:tcPr>
          <w:p w14:paraId="202B493D" w14:textId="77777777" w:rsidR="00B52DCC" w:rsidRDefault="00916648">
            <w:pPr>
              <w:pStyle w:val="TableParagraph"/>
              <w:spacing w:before="113"/>
              <w:ind w:left="107"/>
              <w:rPr>
                <w:sz w:val="20"/>
              </w:rPr>
            </w:pPr>
            <w:r>
              <w:rPr>
                <w:sz w:val="20"/>
              </w:rPr>
              <w:t>862</w:t>
            </w:r>
          </w:p>
        </w:tc>
        <w:tc>
          <w:tcPr>
            <w:tcW w:w="5787" w:type="dxa"/>
            <w:gridSpan w:val="9"/>
          </w:tcPr>
          <w:p w14:paraId="37A57763" w14:textId="77777777" w:rsidR="00B52DCC" w:rsidRDefault="00916648">
            <w:pPr>
              <w:pStyle w:val="TableParagraph"/>
              <w:spacing w:line="248" w:lineRule="exact"/>
              <w:ind w:left="108" w:right="11"/>
              <w:rPr>
                <w:sz w:val="20"/>
              </w:rPr>
            </w:pPr>
            <w:r>
              <w:rPr>
                <w:position w:val="2"/>
                <w:sz w:val="20"/>
              </w:rPr>
              <w:t>Yağlama yağı (petrol), C</w:t>
            </w:r>
            <w:r>
              <w:rPr>
                <w:sz w:val="13"/>
              </w:rPr>
              <w:t>&gt;25</w:t>
            </w:r>
            <w:r>
              <w:rPr>
                <w:position w:val="2"/>
                <w:sz w:val="20"/>
              </w:rPr>
              <w:t xml:space="preserve">, çözücü ile özütlenmiş, asfaltı alınmış, cilası </w:t>
            </w:r>
            <w:r>
              <w:rPr>
                <w:sz w:val="20"/>
              </w:rPr>
              <w:t>alınmış, hidrojenlenmiş, a/a cinsinden % 3’ten fazla DMSO ekstresi içerirse</w:t>
            </w:r>
          </w:p>
        </w:tc>
        <w:tc>
          <w:tcPr>
            <w:tcW w:w="1704" w:type="dxa"/>
          </w:tcPr>
          <w:p w14:paraId="61E1DCB7" w14:textId="77777777" w:rsidR="00B52DCC" w:rsidRDefault="00916648">
            <w:pPr>
              <w:pStyle w:val="TableParagraph"/>
              <w:spacing w:before="113"/>
              <w:ind w:left="111"/>
              <w:rPr>
                <w:sz w:val="20"/>
              </w:rPr>
            </w:pPr>
            <w:r>
              <w:rPr>
                <w:sz w:val="20"/>
              </w:rPr>
              <w:t>101316-69-2</w:t>
            </w:r>
          </w:p>
        </w:tc>
        <w:tc>
          <w:tcPr>
            <w:tcW w:w="1960" w:type="dxa"/>
            <w:gridSpan w:val="2"/>
          </w:tcPr>
          <w:p w14:paraId="30DD4AD3" w14:textId="77777777" w:rsidR="00B52DCC" w:rsidRDefault="00916648">
            <w:pPr>
              <w:pStyle w:val="TableParagraph"/>
              <w:spacing w:before="113"/>
              <w:ind w:left="109"/>
              <w:rPr>
                <w:sz w:val="20"/>
              </w:rPr>
            </w:pPr>
            <w:r>
              <w:rPr>
                <w:sz w:val="20"/>
              </w:rPr>
              <w:t>309-874-0</w:t>
            </w:r>
          </w:p>
        </w:tc>
      </w:tr>
      <w:tr w:rsidR="00B52DCC" w14:paraId="61DD7D0E" w14:textId="77777777" w:rsidTr="004567AD">
        <w:trPr>
          <w:trHeight w:val="527"/>
        </w:trPr>
        <w:tc>
          <w:tcPr>
            <w:tcW w:w="1290" w:type="dxa"/>
          </w:tcPr>
          <w:p w14:paraId="02C6DB82" w14:textId="77777777" w:rsidR="00B52DCC" w:rsidRDefault="00916648">
            <w:pPr>
              <w:pStyle w:val="TableParagraph"/>
              <w:spacing w:before="113"/>
              <w:ind w:left="107"/>
              <w:rPr>
                <w:sz w:val="20"/>
              </w:rPr>
            </w:pPr>
            <w:r>
              <w:rPr>
                <w:sz w:val="20"/>
              </w:rPr>
              <w:t>863</w:t>
            </w:r>
          </w:p>
        </w:tc>
        <w:tc>
          <w:tcPr>
            <w:tcW w:w="5787" w:type="dxa"/>
            <w:gridSpan w:val="9"/>
          </w:tcPr>
          <w:p w14:paraId="21DFB982" w14:textId="77777777" w:rsidR="00B52DCC" w:rsidRDefault="00916648">
            <w:pPr>
              <w:pStyle w:val="TableParagraph"/>
              <w:spacing w:before="4" w:line="244" w:lineRule="exact"/>
              <w:ind w:left="108"/>
              <w:rPr>
                <w:sz w:val="20"/>
              </w:rPr>
            </w:pPr>
            <w:r>
              <w:rPr>
                <w:position w:val="2"/>
                <w:sz w:val="20"/>
              </w:rPr>
              <w:t>Yağlama yağı (petrol), C</w:t>
            </w:r>
            <w:r>
              <w:rPr>
                <w:sz w:val="13"/>
              </w:rPr>
              <w:t>17-32</w:t>
            </w:r>
            <w:r>
              <w:rPr>
                <w:position w:val="2"/>
                <w:sz w:val="20"/>
              </w:rPr>
              <w:t xml:space="preserve">, çözücü ile özütlenmiş, cilası alınmış, </w:t>
            </w:r>
            <w:r>
              <w:rPr>
                <w:sz w:val="20"/>
              </w:rPr>
              <w:t>hidrojenlenmiş, a/a cinsinden % 3’ten fazla DMSO ekstresi içerirse</w:t>
            </w:r>
          </w:p>
        </w:tc>
        <w:tc>
          <w:tcPr>
            <w:tcW w:w="1704" w:type="dxa"/>
          </w:tcPr>
          <w:p w14:paraId="1EDC7B4F" w14:textId="77777777" w:rsidR="00B52DCC" w:rsidRDefault="00916648">
            <w:pPr>
              <w:pStyle w:val="TableParagraph"/>
              <w:spacing w:before="113"/>
              <w:ind w:left="111"/>
              <w:rPr>
                <w:sz w:val="20"/>
              </w:rPr>
            </w:pPr>
            <w:r>
              <w:rPr>
                <w:sz w:val="20"/>
              </w:rPr>
              <w:t>101316-70-5</w:t>
            </w:r>
          </w:p>
        </w:tc>
        <w:tc>
          <w:tcPr>
            <w:tcW w:w="1960" w:type="dxa"/>
            <w:gridSpan w:val="2"/>
          </w:tcPr>
          <w:p w14:paraId="0B735055" w14:textId="77777777" w:rsidR="00B52DCC" w:rsidRDefault="00916648">
            <w:pPr>
              <w:pStyle w:val="TableParagraph"/>
              <w:spacing w:before="113"/>
              <w:ind w:left="109"/>
              <w:rPr>
                <w:sz w:val="20"/>
              </w:rPr>
            </w:pPr>
            <w:r>
              <w:rPr>
                <w:sz w:val="20"/>
              </w:rPr>
              <w:t>309-875-6</w:t>
            </w:r>
          </w:p>
        </w:tc>
      </w:tr>
      <w:tr w:rsidR="00B52DCC" w14:paraId="08F51D5F" w14:textId="77777777" w:rsidTr="004567AD">
        <w:trPr>
          <w:trHeight w:val="530"/>
        </w:trPr>
        <w:tc>
          <w:tcPr>
            <w:tcW w:w="1290" w:type="dxa"/>
          </w:tcPr>
          <w:p w14:paraId="09137A6D" w14:textId="77777777" w:rsidR="00B52DCC" w:rsidRDefault="00916648">
            <w:pPr>
              <w:pStyle w:val="TableParagraph"/>
              <w:spacing w:before="115"/>
              <w:ind w:left="107"/>
              <w:rPr>
                <w:sz w:val="20"/>
              </w:rPr>
            </w:pPr>
            <w:r>
              <w:rPr>
                <w:sz w:val="20"/>
              </w:rPr>
              <w:t>864</w:t>
            </w:r>
          </w:p>
        </w:tc>
        <w:tc>
          <w:tcPr>
            <w:tcW w:w="5787" w:type="dxa"/>
            <w:gridSpan w:val="9"/>
          </w:tcPr>
          <w:p w14:paraId="4B4C5022" w14:textId="77777777" w:rsidR="00B52DCC" w:rsidRDefault="00916648">
            <w:pPr>
              <w:pStyle w:val="TableParagraph"/>
              <w:spacing w:before="6" w:line="244" w:lineRule="exact"/>
              <w:ind w:left="108"/>
              <w:rPr>
                <w:sz w:val="20"/>
              </w:rPr>
            </w:pPr>
            <w:r>
              <w:rPr>
                <w:position w:val="2"/>
                <w:sz w:val="20"/>
              </w:rPr>
              <w:t>Yağlama yağı (petrol), C</w:t>
            </w:r>
            <w:r>
              <w:rPr>
                <w:sz w:val="13"/>
              </w:rPr>
              <w:t>20-35</w:t>
            </w:r>
            <w:r>
              <w:rPr>
                <w:position w:val="2"/>
                <w:sz w:val="20"/>
              </w:rPr>
              <w:t xml:space="preserve">, çözücü ile özütlenmiş, cilası alınmış, </w:t>
            </w:r>
            <w:r>
              <w:rPr>
                <w:sz w:val="20"/>
              </w:rPr>
              <w:t>hidrojenlenmiş, a/a cinsinden % 3’ten fazla DMSO ekstresi içerirse</w:t>
            </w:r>
          </w:p>
        </w:tc>
        <w:tc>
          <w:tcPr>
            <w:tcW w:w="1704" w:type="dxa"/>
          </w:tcPr>
          <w:p w14:paraId="49AB0C75" w14:textId="77777777" w:rsidR="00B52DCC" w:rsidRDefault="00916648">
            <w:pPr>
              <w:pStyle w:val="TableParagraph"/>
              <w:spacing w:before="115"/>
              <w:ind w:left="111"/>
              <w:rPr>
                <w:sz w:val="20"/>
              </w:rPr>
            </w:pPr>
            <w:r>
              <w:rPr>
                <w:sz w:val="20"/>
              </w:rPr>
              <w:t>101316-71-6</w:t>
            </w:r>
          </w:p>
        </w:tc>
        <w:tc>
          <w:tcPr>
            <w:tcW w:w="1960" w:type="dxa"/>
            <w:gridSpan w:val="2"/>
          </w:tcPr>
          <w:p w14:paraId="4209B1C1" w14:textId="77777777" w:rsidR="00B52DCC" w:rsidRDefault="00916648">
            <w:pPr>
              <w:pStyle w:val="TableParagraph"/>
              <w:spacing w:before="115"/>
              <w:ind w:left="109"/>
              <w:rPr>
                <w:sz w:val="20"/>
              </w:rPr>
            </w:pPr>
            <w:r>
              <w:rPr>
                <w:sz w:val="20"/>
              </w:rPr>
              <w:t>309-876-1</w:t>
            </w:r>
          </w:p>
        </w:tc>
      </w:tr>
      <w:tr w:rsidR="00B52DCC" w14:paraId="478804E4" w14:textId="77777777" w:rsidTr="004567AD">
        <w:trPr>
          <w:trHeight w:val="527"/>
        </w:trPr>
        <w:tc>
          <w:tcPr>
            <w:tcW w:w="1290" w:type="dxa"/>
          </w:tcPr>
          <w:p w14:paraId="3E747A56" w14:textId="77777777" w:rsidR="00B52DCC" w:rsidRDefault="00916648">
            <w:pPr>
              <w:pStyle w:val="TableParagraph"/>
              <w:spacing w:before="113"/>
              <w:ind w:left="107"/>
              <w:rPr>
                <w:sz w:val="20"/>
              </w:rPr>
            </w:pPr>
            <w:r>
              <w:rPr>
                <w:sz w:val="20"/>
              </w:rPr>
              <w:t>865</w:t>
            </w:r>
          </w:p>
        </w:tc>
        <w:tc>
          <w:tcPr>
            <w:tcW w:w="5787" w:type="dxa"/>
            <w:gridSpan w:val="9"/>
          </w:tcPr>
          <w:p w14:paraId="15861142" w14:textId="77777777" w:rsidR="00B52DCC" w:rsidRDefault="00916648">
            <w:pPr>
              <w:pStyle w:val="TableParagraph"/>
              <w:spacing w:before="4" w:line="244" w:lineRule="exact"/>
              <w:ind w:left="108"/>
              <w:rPr>
                <w:sz w:val="20"/>
              </w:rPr>
            </w:pPr>
            <w:r>
              <w:rPr>
                <w:position w:val="2"/>
                <w:sz w:val="20"/>
              </w:rPr>
              <w:t>Yağlama yağı (petrol), C</w:t>
            </w:r>
            <w:r>
              <w:rPr>
                <w:sz w:val="13"/>
              </w:rPr>
              <w:t>24-50</w:t>
            </w:r>
            <w:r>
              <w:rPr>
                <w:position w:val="2"/>
                <w:sz w:val="20"/>
              </w:rPr>
              <w:t xml:space="preserve">, çözücü ile özütlenmiş, cilası alınmış, </w:t>
            </w:r>
            <w:r>
              <w:rPr>
                <w:sz w:val="20"/>
              </w:rPr>
              <w:t>hidrojenlenmiş, a/a cinsinden % 3’ten fazla DMSO ekstresi içerirse</w:t>
            </w:r>
          </w:p>
        </w:tc>
        <w:tc>
          <w:tcPr>
            <w:tcW w:w="1704" w:type="dxa"/>
          </w:tcPr>
          <w:p w14:paraId="5350C68D" w14:textId="77777777" w:rsidR="00B52DCC" w:rsidRDefault="00916648">
            <w:pPr>
              <w:pStyle w:val="TableParagraph"/>
              <w:spacing w:before="113"/>
              <w:ind w:left="111"/>
              <w:rPr>
                <w:sz w:val="20"/>
              </w:rPr>
            </w:pPr>
            <w:r>
              <w:rPr>
                <w:sz w:val="20"/>
              </w:rPr>
              <w:t>101316-72-7</w:t>
            </w:r>
          </w:p>
        </w:tc>
        <w:tc>
          <w:tcPr>
            <w:tcW w:w="1960" w:type="dxa"/>
            <w:gridSpan w:val="2"/>
          </w:tcPr>
          <w:p w14:paraId="5CDDE431" w14:textId="77777777" w:rsidR="00B52DCC" w:rsidRDefault="00916648">
            <w:pPr>
              <w:pStyle w:val="TableParagraph"/>
              <w:spacing w:before="113"/>
              <w:ind w:left="109"/>
              <w:rPr>
                <w:sz w:val="20"/>
              </w:rPr>
            </w:pPr>
            <w:r>
              <w:rPr>
                <w:sz w:val="20"/>
              </w:rPr>
              <w:t>309-877-7</w:t>
            </w:r>
          </w:p>
        </w:tc>
      </w:tr>
      <w:tr w:rsidR="00B52DCC" w14:paraId="7C1553B7" w14:textId="77777777" w:rsidTr="004567AD">
        <w:trPr>
          <w:trHeight w:val="794"/>
        </w:trPr>
        <w:tc>
          <w:tcPr>
            <w:tcW w:w="1290" w:type="dxa"/>
          </w:tcPr>
          <w:p w14:paraId="4830778B" w14:textId="77777777" w:rsidR="00B52DCC" w:rsidRDefault="00916648">
            <w:pPr>
              <w:pStyle w:val="TableParagraph"/>
              <w:spacing w:before="115"/>
              <w:ind w:left="107"/>
              <w:rPr>
                <w:sz w:val="20"/>
              </w:rPr>
            </w:pPr>
            <w:r>
              <w:rPr>
                <w:sz w:val="20"/>
              </w:rPr>
              <w:t>866</w:t>
            </w:r>
          </w:p>
        </w:tc>
        <w:tc>
          <w:tcPr>
            <w:tcW w:w="5787" w:type="dxa"/>
            <w:gridSpan w:val="9"/>
          </w:tcPr>
          <w:p w14:paraId="0666EBBD" w14:textId="77777777" w:rsidR="00B52DCC" w:rsidRDefault="00916648">
            <w:pPr>
              <w:pStyle w:val="TableParagraph"/>
              <w:spacing w:line="276" w:lineRule="auto"/>
              <w:ind w:left="108"/>
              <w:rPr>
                <w:sz w:val="20"/>
              </w:rPr>
            </w:pPr>
            <w:r>
              <w:rPr>
                <w:sz w:val="20"/>
              </w:rPr>
              <w:t>Distilatlar (petrol), orta derecede kıvamı arttırılmış, tüm rafine edilme geçmişi bilinen ve ürünün üretildiği maddenin karsinojen olmadığının</w:t>
            </w:r>
          </w:p>
          <w:p w14:paraId="356E55C7" w14:textId="77777777" w:rsidR="00B52DCC" w:rsidRDefault="00916648">
            <w:pPr>
              <w:pStyle w:val="TableParagraph"/>
              <w:spacing w:line="229" w:lineRule="exact"/>
              <w:ind w:left="108"/>
              <w:rPr>
                <w:sz w:val="20"/>
              </w:rPr>
            </w:pPr>
            <w:r>
              <w:rPr>
                <w:sz w:val="20"/>
              </w:rPr>
              <w:t>gösterildiği durumlar hariç</w:t>
            </w:r>
          </w:p>
        </w:tc>
        <w:tc>
          <w:tcPr>
            <w:tcW w:w="1704" w:type="dxa"/>
          </w:tcPr>
          <w:p w14:paraId="64DD7BE6" w14:textId="77777777" w:rsidR="00B52DCC" w:rsidRDefault="00916648">
            <w:pPr>
              <w:pStyle w:val="TableParagraph"/>
              <w:spacing w:before="115"/>
              <w:ind w:left="111"/>
              <w:rPr>
                <w:sz w:val="20"/>
              </w:rPr>
            </w:pPr>
            <w:r>
              <w:rPr>
                <w:sz w:val="20"/>
              </w:rPr>
              <w:t>64741-86-2</w:t>
            </w:r>
          </w:p>
        </w:tc>
        <w:tc>
          <w:tcPr>
            <w:tcW w:w="1960" w:type="dxa"/>
            <w:gridSpan w:val="2"/>
          </w:tcPr>
          <w:p w14:paraId="1FE700C5" w14:textId="77777777" w:rsidR="00B52DCC" w:rsidRDefault="00916648">
            <w:pPr>
              <w:pStyle w:val="TableParagraph"/>
              <w:spacing w:before="115"/>
              <w:ind w:left="109"/>
              <w:rPr>
                <w:sz w:val="20"/>
              </w:rPr>
            </w:pPr>
            <w:r>
              <w:rPr>
                <w:sz w:val="20"/>
              </w:rPr>
              <w:t>265-088-7</w:t>
            </w:r>
          </w:p>
        </w:tc>
      </w:tr>
      <w:tr w:rsidR="00B52DCC" w14:paraId="25154FEB" w14:textId="77777777" w:rsidTr="004567AD">
        <w:trPr>
          <w:trHeight w:val="794"/>
        </w:trPr>
        <w:tc>
          <w:tcPr>
            <w:tcW w:w="1290" w:type="dxa"/>
          </w:tcPr>
          <w:p w14:paraId="59397EA0" w14:textId="77777777" w:rsidR="00B52DCC" w:rsidRDefault="00916648">
            <w:pPr>
              <w:pStyle w:val="TableParagraph"/>
              <w:spacing w:before="113"/>
              <w:ind w:left="107"/>
              <w:rPr>
                <w:sz w:val="20"/>
              </w:rPr>
            </w:pPr>
            <w:r>
              <w:rPr>
                <w:sz w:val="20"/>
              </w:rPr>
              <w:t>867</w:t>
            </w:r>
          </w:p>
        </w:tc>
        <w:tc>
          <w:tcPr>
            <w:tcW w:w="5787" w:type="dxa"/>
            <w:gridSpan w:val="9"/>
          </w:tcPr>
          <w:p w14:paraId="0DBBB6BD" w14:textId="77777777" w:rsidR="00B52DCC" w:rsidRDefault="00916648">
            <w:pPr>
              <w:pStyle w:val="TableParagraph"/>
              <w:spacing w:line="223" w:lineRule="exact"/>
              <w:ind w:left="108"/>
              <w:rPr>
                <w:sz w:val="20"/>
              </w:rPr>
            </w:pPr>
            <w:r>
              <w:rPr>
                <w:sz w:val="20"/>
              </w:rPr>
              <w:t>Gaz yağları (petrol), çözücü-rafine edilmiş, tüm rafine edilme geçmişi</w:t>
            </w:r>
          </w:p>
          <w:p w14:paraId="755E38BD" w14:textId="77777777" w:rsidR="00B52DCC" w:rsidRDefault="00916648">
            <w:pPr>
              <w:pStyle w:val="TableParagraph"/>
              <w:spacing w:before="6" w:line="260" w:lineRule="atLeast"/>
              <w:ind w:left="108"/>
              <w:rPr>
                <w:sz w:val="20"/>
              </w:rPr>
            </w:pPr>
            <w:r>
              <w:rPr>
                <w:sz w:val="20"/>
              </w:rPr>
              <w:t>bilinen ve ürünün üretildiği maddenin karsinojen olmadığının gösterildiği durumlar hariç</w:t>
            </w:r>
          </w:p>
        </w:tc>
        <w:tc>
          <w:tcPr>
            <w:tcW w:w="1704" w:type="dxa"/>
          </w:tcPr>
          <w:p w14:paraId="3AB3A0D3" w14:textId="77777777" w:rsidR="00B52DCC" w:rsidRDefault="00916648">
            <w:pPr>
              <w:pStyle w:val="TableParagraph"/>
              <w:spacing w:before="113"/>
              <w:ind w:left="111"/>
              <w:rPr>
                <w:sz w:val="20"/>
              </w:rPr>
            </w:pPr>
            <w:r>
              <w:rPr>
                <w:sz w:val="20"/>
              </w:rPr>
              <w:t>64741-90-8</w:t>
            </w:r>
          </w:p>
        </w:tc>
        <w:tc>
          <w:tcPr>
            <w:tcW w:w="1960" w:type="dxa"/>
            <w:gridSpan w:val="2"/>
          </w:tcPr>
          <w:p w14:paraId="182D835D" w14:textId="77777777" w:rsidR="00B52DCC" w:rsidRDefault="00916648">
            <w:pPr>
              <w:pStyle w:val="TableParagraph"/>
              <w:spacing w:before="113"/>
              <w:ind w:left="109"/>
              <w:rPr>
                <w:sz w:val="20"/>
              </w:rPr>
            </w:pPr>
            <w:r>
              <w:rPr>
                <w:sz w:val="20"/>
              </w:rPr>
              <w:t>265-092-9</w:t>
            </w:r>
          </w:p>
        </w:tc>
      </w:tr>
      <w:tr w:rsidR="00B52DCC" w14:paraId="2578156E" w14:textId="77777777" w:rsidTr="004567AD">
        <w:trPr>
          <w:trHeight w:val="794"/>
        </w:trPr>
        <w:tc>
          <w:tcPr>
            <w:tcW w:w="1290" w:type="dxa"/>
          </w:tcPr>
          <w:p w14:paraId="3DA7A8A3" w14:textId="77777777" w:rsidR="00B52DCC" w:rsidRDefault="00916648">
            <w:pPr>
              <w:pStyle w:val="TableParagraph"/>
              <w:spacing w:before="113"/>
              <w:ind w:left="107"/>
              <w:rPr>
                <w:sz w:val="20"/>
              </w:rPr>
            </w:pPr>
            <w:r>
              <w:rPr>
                <w:sz w:val="20"/>
              </w:rPr>
              <w:t>868</w:t>
            </w:r>
          </w:p>
        </w:tc>
        <w:tc>
          <w:tcPr>
            <w:tcW w:w="5787" w:type="dxa"/>
            <w:gridSpan w:val="9"/>
          </w:tcPr>
          <w:p w14:paraId="63FD4CE1" w14:textId="77777777" w:rsidR="00B52DCC" w:rsidRDefault="00916648">
            <w:pPr>
              <w:pStyle w:val="TableParagraph"/>
              <w:spacing w:line="276" w:lineRule="auto"/>
              <w:ind w:left="108"/>
              <w:rPr>
                <w:sz w:val="20"/>
              </w:rPr>
            </w:pPr>
            <w:r>
              <w:rPr>
                <w:sz w:val="20"/>
              </w:rPr>
              <w:t>Distilatlar (petrol), çözücü- orta derecede rafine edilmiş, tüm rafine edilme geçmişi bilinen ve ürünün üretildiği maddenin karsinojen olmadığının</w:t>
            </w:r>
          </w:p>
          <w:p w14:paraId="077B4183" w14:textId="77777777" w:rsidR="00B52DCC" w:rsidRDefault="00916648">
            <w:pPr>
              <w:pStyle w:val="TableParagraph"/>
              <w:ind w:left="108"/>
              <w:rPr>
                <w:sz w:val="20"/>
              </w:rPr>
            </w:pPr>
            <w:r>
              <w:rPr>
                <w:sz w:val="20"/>
              </w:rPr>
              <w:t>gösterildiği durumlar hariç</w:t>
            </w:r>
          </w:p>
        </w:tc>
        <w:tc>
          <w:tcPr>
            <w:tcW w:w="1704" w:type="dxa"/>
          </w:tcPr>
          <w:p w14:paraId="1E8CF60A" w14:textId="77777777" w:rsidR="00B52DCC" w:rsidRDefault="00916648">
            <w:pPr>
              <w:pStyle w:val="TableParagraph"/>
              <w:spacing w:before="113"/>
              <w:ind w:left="111"/>
              <w:rPr>
                <w:sz w:val="20"/>
              </w:rPr>
            </w:pPr>
            <w:r>
              <w:rPr>
                <w:sz w:val="20"/>
              </w:rPr>
              <w:t>64741-91-9</w:t>
            </w:r>
          </w:p>
        </w:tc>
        <w:tc>
          <w:tcPr>
            <w:tcW w:w="1960" w:type="dxa"/>
            <w:gridSpan w:val="2"/>
          </w:tcPr>
          <w:p w14:paraId="20C7A0FF" w14:textId="77777777" w:rsidR="00B52DCC" w:rsidRDefault="00916648">
            <w:pPr>
              <w:pStyle w:val="TableParagraph"/>
              <w:spacing w:before="113"/>
              <w:ind w:left="109"/>
              <w:rPr>
                <w:sz w:val="20"/>
              </w:rPr>
            </w:pPr>
            <w:r>
              <w:rPr>
                <w:sz w:val="20"/>
              </w:rPr>
              <w:t>265-093-4</w:t>
            </w:r>
          </w:p>
        </w:tc>
      </w:tr>
      <w:tr w:rsidR="00B52DCC" w14:paraId="4E36A7D3" w14:textId="77777777" w:rsidTr="004567AD">
        <w:trPr>
          <w:trHeight w:val="794"/>
        </w:trPr>
        <w:tc>
          <w:tcPr>
            <w:tcW w:w="1290" w:type="dxa"/>
          </w:tcPr>
          <w:p w14:paraId="08B75C23" w14:textId="77777777" w:rsidR="00B52DCC" w:rsidRDefault="00916648">
            <w:pPr>
              <w:pStyle w:val="TableParagraph"/>
              <w:spacing w:before="116"/>
              <w:ind w:left="107"/>
              <w:rPr>
                <w:sz w:val="20"/>
              </w:rPr>
            </w:pPr>
            <w:r>
              <w:rPr>
                <w:sz w:val="20"/>
              </w:rPr>
              <w:t>869</w:t>
            </w:r>
          </w:p>
        </w:tc>
        <w:tc>
          <w:tcPr>
            <w:tcW w:w="5787" w:type="dxa"/>
            <w:gridSpan w:val="9"/>
          </w:tcPr>
          <w:p w14:paraId="7D5664C8" w14:textId="77777777" w:rsidR="00B52DCC" w:rsidRDefault="00916648">
            <w:pPr>
              <w:pStyle w:val="TableParagraph"/>
              <w:spacing w:line="276" w:lineRule="auto"/>
              <w:ind w:left="108"/>
              <w:rPr>
                <w:sz w:val="20"/>
              </w:rPr>
            </w:pPr>
            <w:r>
              <w:rPr>
                <w:sz w:val="20"/>
              </w:rPr>
              <w:t>Gaz yağları (petrol), asitle muamele edilmiş, tüm rafine edilme geçmişi bilinen ve ürünün üretildiği maddenin karsinojen olmadığının gösterildiği</w:t>
            </w:r>
          </w:p>
          <w:p w14:paraId="76654417" w14:textId="77777777" w:rsidR="00B52DCC" w:rsidRDefault="00916648">
            <w:pPr>
              <w:pStyle w:val="TableParagraph"/>
              <w:spacing w:line="229" w:lineRule="exact"/>
              <w:ind w:left="108"/>
              <w:rPr>
                <w:sz w:val="20"/>
              </w:rPr>
            </w:pPr>
            <w:r>
              <w:rPr>
                <w:sz w:val="20"/>
              </w:rPr>
              <w:t>durumlar hariç</w:t>
            </w:r>
          </w:p>
        </w:tc>
        <w:tc>
          <w:tcPr>
            <w:tcW w:w="1704" w:type="dxa"/>
          </w:tcPr>
          <w:p w14:paraId="25F214E0" w14:textId="77777777" w:rsidR="00B52DCC" w:rsidRDefault="00916648">
            <w:pPr>
              <w:pStyle w:val="TableParagraph"/>
              <w:spacing w:before="116"/>
              <w:ind w:left="111"/>
              <w:rPr>
                <w:sz w:val="20"/>
              </w:rPr>
            </w:pPr>
            <w:r>
              <w:rPr>
                <w:sz w:val="20"/>
              </w:rPr>
              <w:t>64742-12-7</w:t>
            </w:r>
          </w:p>
        </w:tc>
        <w:tc>
          <w:tcPr>
            <w:tcW w:w="1960" w:type="dxa"/>
            <w:gridSpan w:val="2"/>
          </w:tcPr>
          <w:p w14:paraId="5317AC37" w14:textId="77777777" w:rsidR="00B52DCC" w:rsidRDefault="00916648">
            <w:pPr>
              <w:pStyle w:val="TableParagraph"/>
              <w:spacing w:before="116"/>
              <w:ind w:left="109"/>
              <w:rPr>
                <w:sz w:val="20"/>
              </w:rPr>
            </w:pPr>
            <w:r>
              <w:rPr>
                <w:sz w:val="20"/>
              </w:rPr>
              <w:t>265-112-6</w:t>
            </w:r>
          </w:p>
        </w:tc>
      </w:tr>
      <w:tr w:rsidR="00B52DCC" w14:paraId="1846EB09" w14:textId="77777777" w:rsidTr="004567AD">
        <w:trPr>
          <w:trHeight w:val="793"/>
        </w:trPr>
        <w:tc>
          <w:tcPr>
            <w:tcW w:w="1290" w:type="dxa"/>
          </w:tcPr>
          <w:p w14:paraId="21D12E6F" w14:textId="77777777" w:rsidR="00B52DCC" w:rsidRDefault="00916648">
            <w:pPr>
              <w:pStyle w:val="TableParagraph"/>
              <w:spacing w:before="113"/>
              <w:ind w:left="107"/>
              <w:rPr>
                <w:sz w:val="20"/>
              </w:rPr>
            </w:pPr>
            <w:r>
              <w:rPr>
                <w:sz w:val="20"/>
              </w:rPr>
              <w:t>870</w:t>
            </w:r>
          </w:p>
        </w:tc>
        <w:tc>
          <w:tcPr>
            <w:tcW w:w="5787" w:type="dxa"/>
            <w:gridSpan w:val="9"/>
          </w:tcPr>
          <w:p w14:paraId="70EF1790" w14:textId="77777777" w:rsidR="00B52DCC" w:rsidRDefault="00916648">
            <w:pPr>
              <w:pStyle w:val="TableParagraph"/>
              <w:spacing w:line="223" w:lineRule="exact"/>
              <w:ind w:left="108"/>
              <w:rPr>
                <w:sz w:val="20"/>
              </w:rPr>
            </w:pPr>
            <w:r>
              <w:rPr>
                <w:sz w:val="20"/>
              </w:rPr>
              <w:t>Distilatlar (petrol), orta derecede asitle muamele edilmiş, tüm rafine edilme</w:t>
            </w:r>
          </w:p>
          <w:p w14:paraId="1F67D4D8" w14:textId="77777777" w:rsidR="00B52DCC" w:rsidRDefault="00916648">
            <w:pPr>
              <w:pStyle w:val="TableParagraph"/>
              <w:spacing w:before="6" w:line="260" w:lineRule="atLeast"/>
              <w:ind w:left="108"/>
              <w:rPr>
                <w:sz w:val="20"/>
              </w:rPr>
            </w:pPr>
            <w:r>
              <w:rPr>
                <w:sz w:val="20"/>
              </w:rPr>
              <w:t>geçmişi bilinen ve ürünün üretildiği maddenin karsinojen olmadığının gösterildiği durumlar hariç</w:t>
            </w:r>
          </w:p>
        </w:tc>
        <w:tc>
          <w:tcPr>
            <w:tcW w:w="1704" w:type="dxa"/>
          </w:tcPr>
          <w:p w14:paraId="6D5D1ABD" w14:textId="77777777" w:rsidR="00B52DCC" w:rsidRDefault="00916648">
            <w:pPr>
              <w:pStyle w:val="TableParagraph"/>
              <w:spacing w:before="113"/>
              <w:ind w:left="111"/>
              <w:rPr>
                <w:sz w:val="20"/>
              </w:rPr>
            </w:pPr>
            <w:r>
              <w:rPr>
                <w:sz w:val="20"/>
              </w:rPr>
              <w:t>64742-13-8</w:t>
            </w:r>
          </w:p>
        </w:tc>
        <w:tc>
          <w:tcPr>
            <w:tcW w:w="1960" w:type="dxa"/>
            <w:gridSpan w:val="2"/>
          </w:tcPr>
          <w:p w14:paraId="27D7AE50" w14:textId="77777777" w:rsidR="00B52DCC" w:rsidRDefault="00916648">
            <w:pPr>
              <w:pStyle w:val="TableParagraph"/>
              <w:spacing w:before="113"/>
              <w:ind w:left="109"/>
              <w:rPr>
                <w:sz w:val="20"/>
              </w:rPr>
            </w:pPr>
            <w:r>
              <w:rPr>
                <w:sz w:val="20"/>
              </w:rPr>
              <w:t>265-113-1</w:t>
            </w:r>
          </w:p>
        </w:tc>
      </w:tr>
      <w:tr w:rsidR="00B52DCC" w14:paraId="3FEB0531" w14:textId="77777777" w:rsidTr="004567AD">
        <w:trPr>
          <w:trHeight w:val="793"/>
        </w:trPr>
        <w:tc>
          <w:tcPr>
            <w:tcW w:w="1290" w:type="dxa"/>
          </w:tcPr>
          <w:p w14:paraId="73B3860B" w14:textId="77777777" w:rsidR="00B52DCC" w:rsidRDefault="00916648">
            <w:pPr>
              <w:pStyle w:val="TableParagraph"/>
              <w:spacing w:before="113"/>
              <w:ind w:left="107"/>
              <w:rPr>
                <w:sz w:val="20"/>
              </w:rPr>
            </w:pPr>
            <w:r>
              <w:rPr>
                <w:sz w:val="20"/>
              </w:rPr>
              <w:t>871</w:t>
            </w:r>
          </w:p>
        </w:tc>
        <w:tc>
          <w:tcPr>
            <w:tcW w:w="5787" w:type="dxa"/>
            <w:gridSpan w:val="9"/>
          </w:tcPr>
          <w:p w14:paraId="492A42AA" w14:textId="77777777" w:rsidR="00B52DCC" w:rsidRDefault="00916648">
            <w:pPr>
              <w:pStyle w:val="TableParagraph"/>
              <w:spacing w:line="276" w:lineRule="auto"/>
              <w:ind w:left="108"/>
              <w:rPr>
                <w:sz w:val="20"/>
              </w:rPr>
            </w:pPr>
            <w:r>
              <w:rPr>
                <w:sz w:val="20"/>
              </w:rPr>
              <w:t>Distilatlar</w:t>
            </w:r>
            <w:r>
              <w:rPr>
                <w:spacing w:val="-13"/>
                <w:sz w:val="20"/>
              </w:rPr>
              <w:t xml:space="preserve"> </w:t>
            </w:r>
            <w:r>
              <w:rPr>
                <w:sz w:val="20"/>
              </w:rPr>
              <w:t>(petrol),</w:t>
            </w:r>
            <w:r>
              <w:rPr>
                <w:spacing w:val="-12"/>
                <w:sz w:val="20"/>
              </w:rPr>
              <w:t xml:space="preserve"> </w:t>
            </w:r>
            <w:r>
              <w:rPr>
                <w:sz w:val="20"/>
              </w:rPr>
              <w:t>hafif</w:t>
            </w:r>
            <w:r>
              <w:rPr>
                <w:spacing w:val="-15"/>
                <w:sz w:val="20"/>
              </w:rPr>
              <w:t xml:space="preserve"> </w:t>
            </w:r>
            <w:r>
              <w:rPr>
                <w:sz w:val="20"/>
              </w:rPr>
              <w:t>derecede</w:t>
            </w:r>
            <w:r>
              <w:rPr>
                <w:spacing w:val="-12"/>
                <w:sz w:val="20"/>
              </w:rPr>
              <w:t xml:space="preserve"> </w:t>
            </w:r>
            <w:r>
              <w:rPr>
                <w:sz w:val="20"/>
              </w:rPr>
              <w:t>asitle</w:t>
            </w:r>
            <w:r>
              <w:rPr>
                <w:spacing w:val="-11"/>
                <w:sz w:val="20"/>
              </w:rPr>
              <w:t xml:space="preserve"> </w:t>
            </w:r>
            <w:r>
              <w:rPr>
                <w:sz w:val="20"/>
              </w:rPr>
              <w:t>muamele</w:t>
            </w:r>
            <w:r>
              <w:rPr>
                <w:spacing w:val="-13"/>
                <w:sz w:val="20"/>
              </w:rPr>
              <w:t xml:space="preserve"> </w:t>
            </w:r>
            <w:r>
              <w:rPr>
                <w:sz w:val="20"/>
              </w:rPr>
              <w:t>edilmiş,</w:t>
            </w:r>
            <w:r>
              <w:rPr>
                <w:spacing w:val="-12"/>
                <w:sz w:val="20"/>
              </w:rPr>
              <w:t xml:space="preserve"> </w:t>
            </w:r>
            <w:r>
              <w:rPr>
                <w:sz w:val="20"/>
              </w:rPr>
              <w:t>tüm</w:t>
            </w:r>
            <w:r>
              <w:rPr>
                <w:spacing w:val="-14"/>
                <w:sz w:val="20"/>
              </w:rPr>
              <w:t xml:space="preserve"> </w:t>
            </w:r>
            <w:r>
              <w:rPr>
                <w:sz w:val="20"/>
              </w:rPr>
              <w:t>rafine</w:t>
            </w:r>
            <w:r>
              <w:rPr>
                <w:spacing w:val="-13"/>
                <w:sz w:val="20"/>
              </w:rPr>
              <w:t xml:space="preserve"> </w:t>
            </w:r>
            <w:r>
              <w:rPr>
                <w:sz w:val="20"/>
              </w:rPr>
              <w:t>edilme geçmişi bilinen ve ürünün üretildiği maddenin karsinojen</w:t>
            </w:r>
            <w:r>
              <w:rPr>
                <w:spacing w:val="36"/>
                <w:sz w:val="20"/>
              </w:rPr>
              <w:t xml:space="preserve"> </w:t>
            </w:r>
            <w:r>
              <w:rPr>
                <w:sz w:val="20"/>
              </w:rPr>
              <w:t>olmadığının</w:t>
            </w:r>
          </w:p>
          <w:p w14:paraId="754C5889" w14:textId="77777777" w:rsidR="00B52DCC" w:rsidRDefault="00916648">
            <w:pPr>
              <w:pStyle w:val="TableParagraph"/>
              <w:ind w:left="108"/>
              <w:rPr>
                <w:sz w:val="20"/>
              </w:rPr>
            </w:pPr>
            <w:r>
              <w:rPr>
                <w:sz w:val="20"/>
              </w:rPr>
              <w:t>gösterildiği durumlar hariç</w:t>
            </w:r>
          </w:p>
        </w:tc>
        <w:tc>
          <w:tcPr>
            <w:tcW w:w="1704" w:type="dxa"/>
          </w:tcPr>
          <w:p w14:paraId="0CED6560" w14:textId="77777777" w:rsidR="00B52DCC" w:rsidRDefault="00916648">
            <w:pPr>
              <w:pStyle w:val="TableParagraph"/>
              <w:spacing w:before="113"/>
              <w:ind w:left="111"/>
              <w:rPr>
                <w:sz w:val="20"/>
              </w:rPr>
            </w:pPr>
            <w:r>
              <w:rPr>
                <w:sz w:val="20"/>
              </w:rPr>
              <w:t>64742-14-9</w:t>
            </w:r>
          </w:p>
        </w:tc>
        <w:tc>
          <w:tcPr>
            <w:tcW w:w="1960" w:type="dxa"/>
            <w:gridSpan w:val="2"/>
          </w:tcPr>
          <w:p w14:paraId="0A56D30B" w14:textId="77777777" w:rsidR="00B52DCC" w:rsidRDefault="00916648">
            <w:pPr>
              <w:pStyle w:val="TableParagraph"/>
              <w:spacing w:before="113"/>
              <w:ind w:left="109"/>
              <w:rPr>
                <w:sz w:val="20"/>
              </w:rPr>
            </w:pPr>
            <w:r>
              <w:rPr>
                <w:sz w:val="20"/>
              </w:rPr>
              <w:t>265-114-7</w:t>
            </w:r>
          </w:p>
        </w:tc>
      </w:tr>
      <w:tr w:rsidR="00B52DCC" w14:paraId="4F20ADCB" w14:textId="77777777" w:rsidTr="004567AD">
        <w:trPr>
          <w:trHeight w:val="791"/>
        </w:trPr>
        <w:tc>
          <w:tcPr>
            <w:tcW w:w="1290" w:type="dxa"/>
          </w:tcPr>
          <w:p w14:paraId="36330B7B" w14:textId="77777777" w:rsidR="00B52DCC" w:rsidRDefault="00916648">
            <w:pPr>
              <w:pStyle w:val="TableParagraph"/>
              <w:spacing w:before="113"/>
              <w:ind w:left="107"/>
              <w:rPr>
                <w:sz w:val="20"/>
              </w:rPr>
            </w:pPr>
            <w:r>
              <w:rPr>
                <w:sz w:val="20"/>
              </w:rPr>
              <w:t>872</w:t>
            </w:r>
          </w:p>
        </w:tc>
        <w:tc>
          <w:tcPr>
            <w:tcW w:w="5787" w:type="dxa"/>
            <w:gridSpan w:val="9"/>
          </w:tcPr>
          <w:p w14:paraId="5F4C4FFD" w14:textId="77777777" w:rsidR="00B52DCC" w:rsidRDefault="00916648">
            <w:pPr>
              <w:pStyle w:val="TableParagraph"/>
              <w:spacing w:line="276" w:lineRule="auto"/>
              <w:ind w:left="108"/>
              <w:rPr>
                <w:sz w:val="20"/>
              </w:rPr>
            </w:pPr>
            <w:r>
              <w:rPr>
                <w:sz w:val="20"/>
              </w:rPr>
              <w:t>Gaz yağları (petrol), kimyasal olarak nötralize edilmiş, tüm rafine edilme geçmişi bilinen ve ürünün üretildiği maddenin karsinojen olmadığının</w:t>
            </w:r>
          </w:p>
          <w:p w14:paraId="0DA582BE" w14:textId="77777777" w:rsidR="00B52DCC" w:rsidRDefault="00916648">
            <w:pPr>
              <w:pStyle w:val="TableParagraph"/>
              <w:spacing w:line="229" w:lineRule="exact"/>
              <w:ind w:left="108"/>
              <w:rPr>
                <w:sz w:val="20"/>
              </w:rPr>
            </w:pPr>
            <w:r>
              <w:rPr>
                <w:sz w:val="20"/>
              </w:rPr>
              <w:t>gösterildiği durumlar hariç</w:t>
            </w:r>
          </w:p>
        </w:tc>
        <w:tc>
          <w:tcPr>
            <w:tcW w:w="1704" w:type="dxa"/>
          </w:tcPr>
          <w:p w14:paraId="219560BB" w14:textId="77777777" w:rsidR="00B52DCC" w:rsidRDefault="00916648">
            <w:pPr>
              <w:pStyle w:val="TableParagraph"/>
              <w:spacing w:before="113"/>
              <w:ind w:left="111"/>
              <w:rPr>
                <w:sz w:val="20"/>
              </w:rPr>
            </w:pPr>
            <w:r>
              <w:rPr>
                <w:sz w:val="20"/>
              </w:rPr>
              <w:t>64742-29-6</w:t>
            </w:r>
          </w:p>
        </w:tc>
        <w:tc>
          <w:tcPr>
            <w:tcW w:w="1960" w:type="dxa"/>
            <w:gridSpan w:val="2"/>
          </w:tcPr>
          <w:p w14:paraId="7AACB820" w14:textId="77777777" w:rsidR="00B52DCC" w:rsidRDefault="00916648">
            <w:pPr>
              <w:pStyle w:val="TableParagraph"/>
              <w:spacing w:before="113"/>
              <w:ind w:left="109"/>
              <w:rPr>
                <w:sz w:val="20"/>
              </w:rPr>
            </w:pPr>
            <w:r>
              <w:rPr>
                <w:sz w:val="20"/>
              </w:rPr>
              <w:t>265-129-9</w:t>
            </w:r>
          </w:p>
        </w:tc>
      </w:tr>
      <w:tr w:rsidR="00B52DCC" w14:paraId="6A0B1C7D" w14:textId="77777777" w:rsidTr="004567AD">
        <w:trPr>
          <w:trHeight w:val="794"/>
        </w:trPr>
        <w:tc>
          <w:tcPr>
            <w:tcW w:w="1290" w:type="dxa"/>
          </w:tcPr>
          <w:p w14:paraId="33B81C7D" w14:textId="77777777" w:rsidR="00B52DCC" w:rsidRDefault="00916648">
            <w:pPr>
              <w:pStyle w:val="TableParagraph"/>
              <w:spacing w:before="116"/>
              <w:ind w:left="107"/>
              <w:rPr>
                <w:sz w:val="20"/>
              </w:rPr>
            </w:pPr>
            <w:r>
              <w:rPr>
                <w:sz w:val="20"/>
              </w:rPr>
              <w:t>873</w:t>
            </w:r>
          </w:p>
        </w:tc>
        <w:tc>
          <w:tcPr>
            <w:tcW w:w="5787" w:type="dxa"/>
            <w:gridSpan w:val="9"/>
          </w:tcPr>
          <w:p w14:paraId="3929B5C9" w14:textId="77777777" w:rsidR="00B52DCC" w:rsidRDefault="00916648">
            <w:pPr>
              <w:pStyle w:val="TableParagraph"/>
              <w:spacing w:line="226" w:lineRule="exact"/>
              <w:ind w:left="108"/>
              <w:rPr>
                <w:sz w:val="20"/>
              </w:rPr>
            </w:pPr>
            <w:r>
              <w:rPr>
                <w:sz w:val="20"/>
              </w:rPr>
              <w:t>Distilatlar (petrol), orta derecede kimyasal olarak nötralize edilmiş, tüm</w:t>
            </w:r>
          </w:p>
          <w:p w14:paraId="102FB9B6" w14:textId="77777777" w:rsidR="00B52DCC" w:rsidRDefault="00916648">
            <w:pPr>
              <w:pStyle w:val="TableParagraph"/>
              <w:spacing w:before="4" w:line="260" w:lineRule="atLeast"/>
              <w:ind w:left="108"/>
              <w:rPr>
                <w:sz w:val="20"/>
              </w:rPr>
            </w:pPr>
            <w:r>
              <w:rPr>
                <w:sz w:val="20"/>
              </w:rPr>
              <w:t>rafine edilme geçmişi bilinen ve ürünün üretildiği maddenin karsinojen olmadığının gösterildiği durumlar hariç</w:t>
            </w:r>
          </w:p>
        </w:tc>
        <w:tc>
          <w:tcPr>
            <w:tcW w:w="1704" w:type="dxa"/>
          </w:tcPr>
          <w:p w14:paraId="11F43EDB" w14:textId="77777777" w:rsidR="00B52DCC" w:rsidRDefault="00916648">
            <w:pPr>
              <w:pStyle w:val="TableParagraph"/>
              <w:spacing w:before="116"/>
              <w:ind w:left="111"/>
              <w:rPr>
                <w:sz w:val="20"/>
              </w:rPr>
            </w:pPr>
            <w:r>
              <w:rPr>
                <w:sz w:val="20"/>
              </w:rPr>
              <w:t>64742-30-9</w:t>
            </w:r>
          </w:p>
        </w:tc>
        <w:tc>
          <w:tcPr>
            <w:tcW w:w="1960" w:type="dxa"/>
            <w:gridSpan w:val="2"/>
          </w:tcPr>
          <w:p w14:paraId="621C12D3" w14:textId="77777777" w:rsidR="00B52DCC" w:rsidRDefault="00916648">
            <w:pPr>
              <w:pStyle w:val="TableParagraph"/>
              <w:spacing w:before="116"/>
              <w:ind w:left="109"/>
              <w:rPr>
                <w:sz w:val="20"/>
              </w:rPr>
            </w:pPr>
            <w:r>
              <w:rPr>
                <w:sz w:val="20"/>
              </w:rPr>
              <w:t>265-130-4</w:t>
            </w:r>
          </w:p>
        </w:tc>
      </w:tr>
      <w:tr w:rsidR="00B52DCC" w14:paraId="0188DBF8" w14:textId="77777777" w:rsidTr="004567AD">
        <w:trPr>
          <w:trHeight w:val="794"/>
        </w:trPr>
        <w:tc>
          <w:tcPr>
            <w:tcW w:w="1290" w:type="dxa"/>
          </w:tcPr>
          <w:p w14:paraId="4750E092" w14:textId="77777777" w:rsidR="00B52DCC" w:rsidRDefault="00916648">
            <w:pPr>
              <w:pStyle w:val="TableParagraph"/>
              <w:spacing w:before="113"/>
              <w:ind w:left="107"/>
              <w:rPr>
                <w:sz w:val="20"/>
              </w:rPr>
            </w:pPr>
            <w:r>
              <w:rPr>
                <w:sz w:val="20"/>
              </w:rPr>
              <w:t>874</w:t>
            </w:r>
          </w:p>
        </w:tc>
        <w:tc>
          <w:tcPr>
            <w:tcW w:w="5787" w:type="dxa"/>
            <w:gridSpan w:val="9"/>
          </w:tcPr>
          <w:p w14:paraId="04C40FDE" w14:textId="77777777" w:rsidR="00B52DCC" w:rsidRDefault="00916648">
            <w:pPr>
              <w:pStyle w:val="TableParagraph"/>
              <w:spacing w:line="223" w:lineRule="exact"/>
              <w:ind w:left="108"/>
              <w:rPr>
                <w:sz w:val="20"/>
              </w:rPr>
            </w:pPr>
            <w:r>
              <w:rPr>
                <w:sz w:val="20"/>
              </w:rPr>
              <w:t>Distilatlar (petrol), orta derecede kille muamele edilmiş, tüm rafine edilme</w:t>
            </w:r>
          </w:p>
          <w:p w14:paraId="70A16E6B" w14:textId="77777777" w:rsidR="00B52DCC" w:rsidRDefault="00916648">
            <w:pPr>
              <w:pStyle w:val="TableParagraph"/>
              <w:spacing w:before="6" w:line="260" w:lineRule="atLeast"/>
              <w:ind w:left="108"/>
              <w:rPr>
                <w:sz w:val="20"/>
              </w:rPr>
            </w:pPr>
            <w:r>
              <w:rPr>
                <w:sz w:val="20"/>
              </w:rPr>
              <w:t>geçmişi bilinen ve ürünün üretildiği maddenin karsinojen olmadığının gösterildiği durumlar hariç</w:t>
            </w:r>
          </w:p>
        </w:tc>
        <w:tc>
          <w:tcPr>
            <w:tcW w:w="1704" w:type="dxa"/>
          </w:tcPr>
          <w:p w14:paraId="7C15F69A" w14:textId="77777777" w:rsidR="00B52DCC" w:rsidRDefault="00916648">
            <w:pPr>
              <w:pStyle w:val="TableParagraph"/>
              <w:spacing w:before="113"/>
              <w:ind w:left="111"/>
              <w:rPr>
                <w:sz w:val="20"/>
              </w:rPr>
            </w:pPr>
            <w:r>
              <w:rPr>
                <w:sz w:val="20"/>
              </w:rPr>
              <w:t>64742-38-7</w:t>
            </w:r>
          </w:p>
        </w:tc>
        <w:tc>
          <w:tcPr>
            <w:tcW w:w="1960" w:type="dxa"/>
            <w:gridSpan w:val="2"/>
          </w:tcPr>
          <w:p w14:paraId="71A27C56" w14:textId="77777777" w:rsidR="00B52DCC" w:rsidRDefault="00916648">
            <w:pPr>
              <w:pStyle w:val="TableParagraph"/>
              <w:spacing w:before="113"/>
              <w:ind w:left="109"/>
              <w:rPr>
                <w:sz w:val="20"/>
              </w:rPr>
            </w:pPr>
            <w:r>
              <w:rPr>
                <w:sz w:val="20"/>
              </w:rPr>
              <w:t>265-139-3</w:t>
            </w:r>
          </w:p>
        </w:tc>
      </w:tr>
      <w:tr w:rsidR="00B52DCC" w14:paraId="1634645B" w14:textId="77777777" w:rsidTr="004567AD">
        <w:trPr>
          <w:trHeight w:val="793"/>
        </w:trPr>
        <w:tc>
          <w:tcPr>
            <w:tcW w:w="1290" w:type="dxa"/>
          </w:tcPr>
          <w:p w14:paraId="7A6B5BC8" w14:textId="77777777" w:rsidR="00B52DCC" w:rsidRDefault="00916648">
            <w:pPr>
              <w:pStyle w:val="TableParagraph"/>
              <w:spacing w:before="113"/>
              <w:ind w:left="107"/>
              <w:rPr>
                <w:sz w:val="20"/>
              </w:rPr>
            </w:pPr>
            <w:r>
              <w:rPr>
                <w:sz w:val="20"/>
              </w:rPr>
              <w:t>875</w:t>
            </w:r>
          </w:p>
        </w:tc>
        <w:tc>
          <w:tcPr>
            <w:tcW w:w="5787" w:type="dxa"/>
            <w:gridSpan w:val="9"/>
          </w:tcPr>
          <w:p w14:paraId="03AD0BAF" w14:textId="77777777" w:rsidR="00B52DCC" w:rsidRDefault="00916648">
            <w:pPr>
              <w:pStyle w:val="TableParagraph"/>
              <w:spacing w:line="276" w:lineRule="auto"/>
              <w:ind w:left="108"/>
              <w:rPr>
                <w:sz w:val="20"/>
              </w:rPr>
            </w:pPr>
            <w:r>
              <w:rPr>
                <w:sz w:val="20"/>
              </w:rPr>
              <w:t>Distilatlar (petrol), orta derecede hidrojenle muamele edilmiş, tüm rafine edilme geçmişi bilinen ve ürünün üretildiği maddenin karsinojen</w:t>
            </w:r>
          </w:p>
          <w:p w14:paraId="20A5F98A" w14:textId="77777777" w:rsidR="00B52DCC" w:rsidRDefault="00916648">
            <w:pPr>
              <w:pStyle w:val="TableParagraph"/>
              <w:ind w:left="108"/>
              <w:rPr>
                <w:sz w:val="20"/>
              </w:rPr>
            </w:pPr>
            <w:r>
              <w:rPr>
                <w:sz w:val="20"/>
              </w:rPr>
              <w:t>olmadığının gösterildiği durumlar hariç</w:t>
            </w:r>
          </w:p>
        </w:tc>
        <w:tc>
          <w:tcPr>
            <w:tcW w:w="1704" w:type="dxa"/>
          </w:tcPr>
          <w:p w14:paraId="1A62E91E" w14:textId="77777777" w:rsidR="00B52DCC" w:rsidRDefault="00916648">
            <w:pPr>
              <w:pStyle w:val="TableParagraph"/>
              <w:spacing w:before="113"/>
              <w:ind w:left="111"/>
              <w:rPr>
                <w:sz w:val="20"/>
              </w:rPr>
            </w:pPr>
            <w:r>
              <w:rPr>
                <w:sz w:val="20"/>
              </w:rPr>
              <w:t>64742-46-7</w:t>
            </w:r>
          </w:p>
        </w:tc>
        <w:tc>
          <w:tcPr>
            <w:tcW w:w="1960" w:type="dxa"/>
            <w:gridSpan w:val="2"/>
          </w:tcPr>
          <w:p w14:paraId="5F95F066" w14:textId="77777777" w:rsidR="00B52DCC" w:rsidRDefault="00916648">
            <w:pPr>
              <w:pStyle w:val="TableParagraph"/>
              <w:spacing w:before="113"/>
              <w:ind w:left="109"/>
              <w:rPr>
                <w:sz w:val="20"/>
              </w:rPr>
            </w:pPr>
            <w:r>
              <w:rPr>
                <w:sz w:val="20"/>
              </w:rPr>
              <w:t>265-148-2</w:t>
            </w:r>
          </w:p>
        </w:tc>
      </w:tr>
      <w:tr w:rsidR="00B52DCC" w14:paraId="73BDB500" w14:textId="77777777" w:rsidTr="004567AD">
        <w:trPr>
          <w:trHeight w:val="793"/>
        </w:trPr>
        <w:tc>
          <w:tcPr>
            <w:tcW w:w="1290" w:type="dxa"/>
          </w:tcPr>
          <w:p w14:paraId="72FAAEBA" w14:textId="77777777" w:rsidR="00B52DCC" w:rsidRDefault="00916648">
            <w:pPr>
              <w:pStyle w:val="TableParagraph"/>
              <w:spacing w:before="113"/>
              <w:ind w:left="107"/>
              <w:rPr>
                <w:sz w:val="20"/>
              </w:rPr>
            </w:pPr>
            <w:r>
              <w:rPr>
                <w:sz w:val="20"/>
              </w:rPr>
              <w:t>876</w:t>
            </w:r>
          </w:p>
        </w:tc>
        <w:tc>
          <w:tcPr>
            <w:tcW w:w="5787" w:type="dxa"/>
            <w:gridSpan w:val="9"/>
          </w:tcPr>
          <w:p w14:paraId="160E1434" w14:textId="77777777" w:rsidR="00B52DCC" w:rsidRDefault="00916648">
            <w:pPr>
              <w:pStyle w:val="TableParagraph"/>
              <w:spacing w:line="223" w:lineRule="exact"/>
              <w:ind w:left="108"/>
              <w:rPr>
                <w:sz w:val="20"/>
              </w:rPr>
            </w:pPr>
            <w:r>
              <w:rPr>
                <w:sz w:val="20"/>
              </w:rPr>
              <w:t>Gaz yağları (petrol), hidrodesülfürlenmiş, tüm rafine edilme geçmişi bilinen</w:t>
            </w:r>
          </w:p>
          <w:p w14:paraId="3529C178" w14:textId="77777777" w:rsidR="00B52DCC" w:rsidRDefault="00916648">
            <w:pPr>
              <w:pStyle w:val="TableParagraph"/>
              <w:spacing w:before="4" w:line="260" w:lineRule="atLeast"/>
              <w:ind w:left="108" w:right="21"/>
              <w:rPr>
                <w:sz w:val="20"/>
              </w:rPr>
            </w:pPr>
            <w:r>
              <w:rPr>
                <w:sz w:val="20"/>
              </w:rPr>
              <w:t>ve ürünün üretildiği maddenin karsinojen olmadığının gösterildiği durumlar hariç</w:t>
            </w:r>
          </w:p>
        </w:tc>
        <w:tc>
          <w:tcPr>
            <w:tcW w:w="1704" w:type="dxa"/>
          </w:tcPr>
          <w:p w14:paraId="1DEFE360" w14:textId="77777777" w:rsidR="00B52DCC" w:rsidRDefault="00916648">
            <w:pPr>
              <w:pStyle w:val="TableParagraph"/>
              <w:spacing w:before="113"/>
              <w:ind w:left="111"/>
              <w:rPr>
                <w:sz w:val="20"/>
              </w:rPr>
            </w:pPr>
            <w:r>
              <w:rPr>
                <w:sz w:val="20"/>
              </w:rPr>
              <w:t>64742-79-6</w:t>
            </w:r>
          </w:p>
        </w:tc>
        <w:tc>
          <w:tcPr>
            <w:tcW w:w="1960" w:type="dxa"/>
            <w:gridSpan w:val="2"/>
          </w:tcPr>
          <w:p w14:paraId="16F297FE" w14:textId="77777777" w:rsidR="00B52DCC" w:rsidRDefault="00916648">
            <w:pPr>
              <w:pStyle w:val="TableParagraph"/>
              <w:spacing w:before="113"/>
              <w:ind w:left="109"/>
              <w:rPr>
                <w:sz w:val="20"/>
              </w:rPr>
            </w:pPr>
            <w:r>
              <w:rPr>
                <w:sz w:val="20"/>
              </w:rPr>
              <w:t>265-182-8</w:t>
            </w:r>
          </w:p>
        </w:tc>
      </w:tr>
      <w:tr w:rsidR="00B52DCC" w14:paraId="55C74E3D" w14:textId="77777777" w:rsidTr="004567AD">
        <w:trPr>
          <w:trHeight w:val="792"/>
        </w:trPr>
        <w:tc>
          <w:tcPr>
            <w:tcW w:w="1290" w:type="dxa"/>
          </w:tcPr>
          <w:p w14:paraId="4FD5B703" w14:textId="77777777" w:rsidR="00B52DCC" w:rsidRDefault="00916648">
            <w:pPr>
              <w:pStyle w:val="TableParagraph"/>
              <w:spacing w:before="113"/>
              <w:ind w:left="107"/>
              <w:rPr>
                <w:sz w:val="20"/>
              </w:rPr>
            </w:pPr>
            <w:r>
              <w:rPr>
                <w:sz w:val="20"/>
              </w:rPr>
              <w:t>877</w:t>
            </w:r>
          </w:p>
        </w:tc>
        <w:tc>
          <w:tcPr>
            <w:tcW w:w="5787" w:type="dxa"/>
            <w:gridSpan w:val="9"/>
          </w:tcPr>
          <w:p w14:paraId="54DACB3A" w14:textId="77777777" w:rsidR="00B52DCC" w:rsidRDefault="00916648">
            <w:pPr>
              <w:pStyle w:val="TableParagraph"/>
              <w:spacing w:line="223" w:lineRule="exact"/>
              <w:ind w:left="108"/>
              <w:rPr>
                <w:sz w:val="20"/>
              </w:rPr>
            </w:pPr>
            <w:r>
              <w:rPr>
                <w:sz w:val="20"/>
              </w:rPr>
              <w:t>Distilatlar (petrol), orta derecede hidrodesülfürlenmiş, tüm rafine edilme</w:t>
            </w:r>
          </w:p>
          <w:p w14:paraId="68B34171" w14:textId="77777777" w:rsidR="00B52DCC" w:rsidRDefault="00916648">
            <w:pPr>
              <w:pStyle w:val="TableParagraph"/>
              <w:spacing w:before="4" w:line="260" w:lineRule="atLeast"/>
              <w:ind w:left="108"/>
              <w:rPr>
                <w:sz w:val="20"/>
              </w:rPr>
            </w:pPr>
            <w:r>
              <w:rPr>
                <w:sz w:val="20"/>
              </w:rPr>
              <w:t>geçmişi bilinen ve ürünün üretildiği maddenin karsinojen olmadığının gösterildiği durumlar hariç</w:t>
            </w:r>
          </w:p>
        </w:tc>
        <w:tc>
          <w:tcPr>
            <w:tcW w:w="1704" w:type="dxa"/>
          </w:tcPr>
          <w:p w14:paraId="3FE26FEE" w14:textId="77777777" w:rsidR="00B52DCC" w:rsidRDefault="00916648">
            <w:pPr>
              <w:pStyle w:val="TableParagraph"/>
              <w:spacing w:before="113"/>
              <w:ind w:left="111"/>
              <w:rPr>
                <w:sz w:val="20"/>
              </w:rPr>
            </w:pPr>
            <w:r>
              <w:rPr>
                <w:sz w:val="20"/>
              </w:rPr>
              <w:t>64742-80-9</w:t>
            </w:r>
          </w:p>
        </w:tc>
        <w:tc>
          <w:tcPr>
            <w:tcW w:w="1960" w:type="dxa"/>
            <w:gridSpan w:val="2"/>
          </w:tcPr>
          <w:p w14:paraId="6CECDC2B" w14:textId="77777777" w:rsidR="00B52DCC" w:rsidRDefault="00916648">
            <w:pPr>
              <w:pStyle w:val="TableParagraph"/>
              <w:spacing w:before="113"/>
              <w:ind w:left="109"/>
              <w:rPr>
                <w:sz w:val="20"/>
              </w:rPr>
            </w:pPr>
            <w:r>
              <w:rPr>
                <w:sz w:val="20"/>
              </w:rPr>
              <w:t>265-183-3</w:t>
            </w:r>
          </w:p>
        </w:tc>
      </w:tr>
      <w:tr w:rsidR="00B52DCC" w14:paraId="32AFC4B5" w14:textId="77777777" w:rsidTr="004567AD">
        <w:trPr>
          <w:trHeight w:val="794"/>
        </w:trPr>
        <w:tc>
          <w:tcPr>
            <w:tcW w:w="1290" w:type="dxa"/>
          </w:tcPr>
          <w:p w14:paraId="5A11544C" w14:textId="77777777" w:rsidR="00B52DCC" w:rsidRDefault="00916648">
            <w:pPr>
              <w:pStyle w:val="TableParagraph"/>
              <w:spacing w:before="113"/>
              <w:ind w:left="107"/>
              <w:rPr>
                <w:sz w:val="20"/>
              </w:rPr>
            </w:pPr>
            <w:r>
              <w:rPr>
                <w:sz w:val="20"/>
              </w:rPr>
              <w:t>878</w:t>
            </w:r>
          </w:p>
        </w:tc>
        <w:tc>
          <w:tcPr>
            <w:tcW w:w="5787" w:type="dxa"/>
            <w:gridSpan w:val="9"/>
          </w:tcPr>
          <w:p w14:paraId="65DBD527" w14:textId="77777777" w:rsidR="00B52DCC" w:rsidRDefault="00916648">
            <w:pPr>
              <w:pStyle w:val="TableParagraph"/>
              <w:spacing w:line="223" w:lineRule="exact"/>
              <w:ind w:left="108"/>
              <w:rPr>
                <w:sz w:val="20"/>
              </w:rPr>
            </w:pPr>
            <w:r>
              <w:rPr>
                <w:sz w:val="20"/>
              </w:rPr>
              <w:t>Distilatlar (petrol), katalitik dönüştürücü fraksiyonlayıcı kalıntı, yüksek-</w:t>
            </w:r>
          </w:p>
          <w:p w14:paraId="3D8D2870" w14:textId="77777777" w:rsidR="00B52DCC" w:rsidRDefault="00916648">
            <w:pPr>
              <w:pStyle w:val="TableParagraph"/>
              <w:spacing w:before="6" w:line="260" w:lineRule="atLeast"/>
              <w:ind w:left="108" w:right="94"/>
              <w:rPr>
                <w:sz w:val="20"/>
              </w:rPr>
            </w:pPr>
            <w:r>
              <w:rPr>
                <w:sz w:val="20"/>
              </w:rPr>
              <w:t>kaynama, tüm rafine edilme geçmişi bilinen ve ürünün üretildiği maddenin karsinojen olmadığının gösterildiği durumlar hariç</w:t>
            </w:r>
          </w:p>
        </w:tc>
        <w:tc>
          <w:tcPr>
            <w:tcW w:w="1704" w:type="dxa"/>
          </w:tcPr>
          <w:p w14:paraId="6B552069" w14:textId="77777777" w:rsidR="00B52DCC" w:rsidRDefault="00916648">
            <w:pPr>
              <w:pStyle w:val="TableParagraph"/>
              <w:spacing w:before="113"/>
              <w:ind w:left="111"/>
              <w:rPr>
                <w:sz w:val="20"/>
              </w:rPr>
            </w:pPr>
            <w:r>
              <w:rPr>
                <w:sz w:val="20"/>
              </w:rPr>
              <w:t>68477-29-2</w:t>
            </w:r>
          </w:p>
        </w:tc>
        <w:tc>
          <w:tcPr>
            <w:tcW w:w="1960" w:type="dxa"/>
            <w:gridSpan w:val="2"/>
          </w:tcPr>
          <w:p w14:paraId="3BC9402D" w14:textId="77777777" w:rsidR="00B52DCC" w:rsidRDefault="00916648">
            <w:pPr>
              <w:pStyle w:val="TableParagraph"/>
              <w:spacing w:before="113"/>
              <w:ind w:left="109"/>
              <w:rPr>
                <w:sz w:val="20"/>
              </w:rPr>
            </w:pPr>
            <w:r>
              <w:rPr>
                <w:sz w:val="20"/>
              </w:rPr>
              <w:t>270-719-4</w:t>
            </w:r>
          </w:p>
        </w:tc>
      </w:tr>
      <w:tr w:rsidR="00B52DCC" w14:paraId="0E82FCC7" w14:textId="77777777" w:rsidTr="004567AD">
        <w:trPr>
          <w:trHeight w:val="793"/>
        </w:trPr>
        <w:tc>
          <w:tcPr>
            <w:tcW w:w="1290" w:type="dxa"/>
          </w:tcPr>
          <w:p w14:paraId="1C1A1CBD" w14:textId="77777777" w:rsidR="00B52DCC" w:rsidRDefault="00916648">
            <w:pPr>
              <w:pStyle w:val="TableParagraph"/>
              <w:spacing w:before="113"/>
              <w:ind w:left="107"/>
              <w:rPr>
                <w:sz w:val="20"/>
              </w:rPr>
            </w:pPr>
            <w:r>
              <w:rPr>
                <w:sz w:val="20"/>
              </w:rPr>
              <w:t>879</w:t>
            </w:r>
          </w:p>
        </w:tc>
        <w:tc>
          <w:tcPr>
            <w:tcW w:w="5787" w:type="dxa"/>
            <w:gridSpan w:val="9"/>
          </w:tcPr>
          <w:p w14:paraId="30CD2EFD" w14:textId="77777777" w:rsidR="00B52DCC" w:rsidRDefault="00916648">
            <w:pPr>
              <w:pStyle w:val="TableParagraph"/>
              <w:spacing w:line="276" w:lineRule="auto"/>
              <w:ind w:left="108" w:right="99"/>
              <w:rPr>
                <w:sz w:val="20"/>
              </w:rPr>
            </w:pPr>
            <w:r>
              <w:rPr>
                <w:sz w:val="20"/>
              </w:rPr>
              <w:t>Distilatlar (petrol), katalitik dönüştürücü fraksiyonlayıcı kalıntı, orta derecede-kaynama, tüm rafine edilme geçmişi bilinen ve ürünün üretildiği</w:t>
            </w:r>
          </w:p>
          <w:p w14:paraId="4A907FD1" w14:textId="77777777" w:rsidR="00B52DCC" w:rsidRDefault="00916648">
            <w:pPr>
              <w:pStyle w:val="TableParagraph"/>
              <w:ind w:left="108"/>
              <w:rPr>
                <w:sz w:val="20"/>
              </w:rPr>
            </w:pPr>
            <w:r>
              <w:rPr>
                <w:sz w:val="20"/>
              </w:rPr>
              <w:t>maddenin karsinojen olmadığının gösterildiği durumlar hariç</w:t>
            </w:r>
          </w:p>
        </w:tc>
        <w:tc>
          <w:tcPr>
            <w:tcW w:w="1704" w:type="dxa"/>
          </w:tcPr>
          <w:p w14:paraId="248461F3" w14:textId="77777777" w:rsidR="00B52DCC" w:rsidRDefault="00916648">
            <w:pPr>
              <w:pStyle w:val="TableParagraph"/>
              <w:spacing w:before="113"/>
              <w:ind w:left="111"/>
              <w:rPr>
                <w:sz w:val="20"/>
              </w:rPr>
            </w:pPr>
            <w:r>
              <w:rPr>
                <w:sz w:val="20"/>
              </w:rPr>
              <w:t>68477-30-5</w:t>
            </w:r>
          </w:p>
        </w:tc>
        <w:tc>
          <w:tcPr>
            <w:tcW w:w="1960" w:type="dxa"/>
            <w:gridSpan w:val="2"/>
          </w:tcPr>
          <w:p w14:paraId="05AE65C5" w14:textId="77777777" w:rsidR="00B52DCC" w:rsidRDefault="00916648">
            <w:pPr>
              <w:pStyle w:val="TableParagraph"/>
              <w:spacing w:before="113"/>
              <w:ind w:left="109"/>
              <w:rPr>
                <w:sz w:val="20"/>
              </w:rPr>
            </w:pPr>
            <w:r>
              <w:rPr>
                <w:sz w:val="20"/>
              </w:rPr>
              <w:t>270-721-5</w:t>
            </w:r>
          </w:p>
        </w:tc>
      </w:tr>
      <w:tr w:rsidR="00B52DCC" w14:paraId="02BF79F0" w14:textId="77777777" w:rsidTr="004567AD">
        <w:trPr>
          <w:trHeight w:val="793"/>
        </w:trPr>
        <w:tc>
          <w:tcPr>
            <w:tcW w:w="1290" w:type="dxa"/>
          </w:tcPr>
          <w:p w14:paraId="52281956" w14:textId="77777777" w:rsidR="00B52DCC" w:rsidRDefault="00916648">
            <w:pPr>
              <w:pStyle w:val="TableParagraph"/>
              <w:spacing w:before="113"/>
              <w:ind w:left="107"/>
              <w:rPr>
                <w:sz w:val="20"/>
              </w:rPr>
            </w:pPr>
            <w:r>
              <w:rPr>
                <w:sz w:val="20"/>
              </w:rPr>
              <w:t>880</w:t>
            </w:r>
          </w:p>
        </w:tc>
        <w:tc>
          <w:tcPr>
            <w:tcW w:w="5787" w:type="dxa"/>
            <w:gridSpan w:val="9"/>
          </w:tcPr>
          <w:p w14:paraId="6760D72D" w14:textId="77777777" w:rsidR="00B52DCC" w:rsidRDefault="00916648">
            <w:pPr>
              <w:pStyle w:val="TableParagraph"/>
              <w:spacing w:line="276" w:lineRule="auto"/>
              <w:ind w:left="108" w:right="94"/>
              <w:rPr>
                <w:sz w:val="20"/>
              </w:rPr>
            </w:pPr>
            <w:r>
              <w:rPr>
                <w:sz w:val="20"/>
              </w:rPr>
              <w:t>Distilatlar (petrol), katalitik dönüştürücü fraksiyonlayıcı kalıntı, düşük- kaynama, tüm rafine edilme geçmişi bilinen ve ürünün üretildiği maddenin</w:t>
            </w:r>
          </w:p>
          <w:p w14:paraId="092BB883" w14:textId="77777777" w:rsidR="00B52DCC" w:rsidRDefault="00916648">
            <w:pPr>
              <w:pStyle w:val="TableParagraph"/>
              <w:spacing w:line="229" w:lineRule="exact"/>
              <w:ind w:left="108"/>
              <w:rPr>
                <w:sz w:val="20"/>
              </w:rPr>
            </w:pPr>
            <w:r>
              <w:rPr>
                <w:sz w:val="20"/>
              </w:rPr>
              <w:t>karsinojen olmadığının gösterildiği durumlar hariç</w:t>
            </w:r>
          </w:p>
        </w:tc>
        <w:tc>
          <w:tcPr>
            <w:tcW w:w="1704" w:type="dxa"/>
          </w:tcPr>
          <w:p w14:paraId="6D5220ED" w14:textId="77777777" w:rsidR="00B52DCC" w:rsidRDefault="00916648">
            <w:pPr>
              <w:pStyle w:val="TableParagraph"/>
              <w:spacing w:before="113"/>
              <w:ind w:left="111"/>
              <w:rPr>
                <w:sz w:val="20"/>
              </w:rPr>
            </w:pPr>
            <w:r>
              <w:rPr>
                <w:sz w:val="20"/>
              </w:rPr>
              <w:t>68477-31-6</w:t>
            </w:r>
          </w:p>
        </w:tc>
        <w:tc>
          <w:tcPr>
            <w:tcW w:w="1960" w:type="dxa"/>
            <w:gridSpan w:val="2"/>
          </w:tcPr>
          <w:p w14:paraId="02C60BCD" w14:textId="77777777" w:rsidR="00B52DCC" w:rsidRDefault="00916648">
            <w:pPr>
              <w:pStyle w:val="TableParagraph"/>
              <w:spacing w:before="113"/>
              <w:ind w:left="109"/>
              <w:rPr>
                <w:sz w:val="20"/>
              </w:rPr>
            </w:pPr>
            <w:r>
              <w:rPr>
                <w:sz w:val="20"/>
              </w:rPr>
              <w:t>270-722-0</w:t>
            </w:r>
          </w:p>
        </w:tc>
      </w:tr>
      <w:tr w:rsidR="00B52DCC" w14:paraId="004542DF" w14:textId="77777777" w:rsidTr="004567AD">
        <w:trPr>
          <w:trHeight w:val="792"/>
        </w:trPr>
        <w:tc>
          <w:tcPr>
            <w:tcW w:w="1290" w:type="dxa"/>
          </w:tcPr>
          <w:p w14:paraId="06B5A417" w14:textId="77777777" w:rsidR="00B52DCC" w:rsidRDefault="00916648">
            <w:pPr>
              <w:pStyle w:val="TableParagraph"/>
              <w:spacing w:before="113"/>
              <w:ind w:left="107"/>
              <w:rPr>
                <w:sz w:val="20"/>
              </w:rPr>
            </w:pPr>
            <w:r>
              <w:rPr>
                <w:sz w:val="20"/>
              </w:rPr>
              <w:t>881</w:t>
            </w:r>
          </w:p>
        </w:tc>
        <w:tc>
          <w:tcPr>
            <w:tcW w:w="5787" w:type="dxa"/>
            <w:gridSpan w:val="9"/>
          </w:tcPr>
          <w:p w14:paraId="0164BDCD" w14:textId="77777777" w:rsidR="00B52DCC" w:rsidRDefault="00916648">
            <w:pPr>
              <w:pStyle w:val="TableParagraph"/>
              <w:spacing w:line="271" w:lineRule="auto"/>
              <w:ind w:left="108" w:right="33"/>
              <w:rPr>
                <w:sz w:val="20"/>
              </w:rPr>
            </w:pPr>
            <w:r>
              <w:rPr>
                <w:position w:val="2"/>
                <w:sz w:val="20"/>
              </w:rPr>
              <w:t>Alkanlar, C</w:t>
            </w:r>
            <w:r>
              <w:rPr>
                <w:sz w:val="13"/>
              </w:rPr>
              <w:t>12-26</w:t>
            </w:r>
            <w:r>
              <w:rPr>
                <w:position w:val="2"/>
                <w:sz w:val="20"/>
              </w:rPr>
              <w:t xml:space="preserve">, dallanmış ve doğrusal, tüm rafine edilme geçmişi bilinen </w:t>
            </w:r>
            <w:r>
              <w:rPr>
                <w:sz w:val="20"/>
              </w:rPr>
              <w:t>ve ürünün üretildiği maddenin karsinojen olmadığının gösterildiği durumlar</w:t>
            </w:r>
          </w:p>
          <w:p w14:paraId="10D21D36" w14:textId="77777777" w:rsidR="00B52DCC" w:rsidRDefault="00916648">
            <w:pPr>
              <w:pStyle w:val="TableParagraph"/>
              <w:ind w:left="108"/>
              <w:rPr>
                <w:sz w:val="20"/>
              </w:rPr>
            </w:pPr>
            <w:r>
              <w:rPr>
                <w:sz w:val="20"/>
              </w:rPr>
              <w:t>hariç</w:t>
            </w:r>
          </w:p>
        </w:tc>
        <w:tc>
          <w:tcPr>
            <w:tcW w:w="1704" w:type="dxa"/>
          </w:tcPr>
          <w:p w14:paraId="67B769B1" w14:textId="77777777" w:rsidR="00B52DCC" w:rsidRDefault="00916648">
            <w:pPr>
              <w:pStyle w:val="TableParagraph"/>
              <w:spacing w:before="113"/>
              <w:ind w:left="111"/>
              <w:rPr>
                <w:sz w:val="20"/>
              </w:rPr>
            </w:pPr>
            <w:r>
              <w:rPr>
                <w:sz w:val="20"/>
              </w:rPr>
              <w:t>90622-53-0</w:t>
            </w:r>
          </w:p>
        </w:tc>
        <w:tc>
          <w:tcPr>
            <w:tcW w:w="1960" w:type="dxa"/>
            <w:gridSpan w:val="2"/>
          </w:tcPr>
          <w:p w14:paraId="025E8C9E" w14:textId="77777777" w:rsidR="00B52DCC" w:rsidRDefault="00916648">
            <w:pPr>
              <w:pStyle w:val="TableParagraph"/>
              <w:spacing w:before="113"/>
              <w:ind w:left="109"/>
              <w:rPr>
                <w:sz w:val="20"/>
              </w:rPr>
            </w:pPr>
            <w:r>
              <w:rPr>
                <w:sz w:val="20"/>
              </w:rPr>
              <w:t>292-454-3</w:t>
            </w:r>
          </w:p>
        </w:tc>
      </w:tr>
      <w:tr w:rsidR="00B52DCC" w14:paraId="0B0CA30A" w14:textId="77777777" w:rsidTr="004567AD">
        <w:trPr>
          <w:trHeight w:val="794"/>
        </w:trPr>
        <w:tc>
          <w:tcPr>
            <w:tcW w:w="1290" w:type="dxa"/>
          </w:tcPr>
          <w:p w14:paraId="7C2324B3" w14:textId="77777777" w:rsidR="00B52DCC" w:rsidRDefault="00916648">
            <w:pPr>
              <w:pStyle w:val="TableParagraph"/>
              <w:spacing w:before="115"/>
              <w:ind w:left="107"/>
              <w:rPr>
                <w:sz w:val="20"/>
              </w:rPr>
            </w:pPr>
            <w:r>
              <w:rPr>
                <w:sz w:val="20"/>
              </w:rPr>
              <w:t>882</w:t>
            </w:r>
          </w:p>
        </w:tc>
        <w:tc>
          <w:tcPr>
            <w:tcW w:w="5787" w:type="dxa"/>
            <w:gridSpan w:val="9"/>
          </w:tcPr>
          <w:p w14:paraId="6B43E6FF" w14:textId="77777777" w:rsidR="00B52DCC" w:rsidRDefault="00916648">
            <w:pPr>
              <w:pStyle w:val="TableParagraph"/>
              <w:spacing w:line="276" w:lineRule="auto"/>
              <w:ind w:left="108"/>
              <w:rPr>
                <w:sz w:val="20"/>
              </w:rPr>
            </w:pPr>
            <w:r>
              <w:rPr>
                <w:sz w:val="20"/>
              </w:rPr>
              <w:t>Distilatlar (petrol), yüksek derecede rafine edilmiş orta, tüm rafine edilme geçmişi bilinen ve ürünün üretildiği maddenin karsinojen olmadığının</w:t>
            </w:r>
          </w:p>
          <w:p w14:paraId="2701BDF3" w14:textId="77777777" w:rsidR="00B52DCC" w:rsidRDefault="00916648">
            <w:pPr>
              <w:pStyle w:val="TableParagraph"/>
              <w:spacing w:line="229" w:lineRule="exact"/>
              <w:ind w:left="108"/>
              <w:rPr>
                <w:sz w:val="20"/>
              </w:rPr>
            </w:pPr>
            <w:r>
              <w:rPr>
                <w:sz w:val="20"/>
              </w:rPr>
              <w:t>gösterildiği durumlar hariç</w:t>
            </w:r>
          </w:p>
        </w:tc>
        <w:tc>
          <w:tcPr>
            <w:tcW w:w="1704" w:type="dxa"/>
          </w:tcPr>
          <w:p w14:paraId="08E0C9C1" w14:textId="77777777" w:rsidR="00B52DCC" w:rsidRDefault="00916648">
            <w:pPr>
              <w:pStyle w:val="TableParagraph"/>
              <w:spacing w:before="115"/>
              <w:ind w:left="111"/>
              <w:rPr>
                <w:sz w:val="20"/>
              </w:rPr>
            </w:pPr>
            <w:r>
              <w:rPr>
                <w:sz w:val="20"/>
              </w:rPr>
              <w:t>90640-93-0</w:t>
            </w:r>
          </w:p>
        </w:tc>
        <w:tc>
          <w:tcPr>
            <w:tcW w:w="1960" w:type="dxa"/>
            <w:gridSpan w:val="2"/>
          </w:tcPr>
          <w:p w14:paraId="32A8A69D" w14:textId="77777777" w:rsidR="00B52DCC" w:rsidRDefault="00916648">
            <w:pPr>
              <w:pStyle w:val="TableParagraph"/>
              <w:spacing w:before="115"/>
              <w:ind w:left="109"/>
              <w:rPr>
                <w:sz w:val="20"/>
              </w:rPr>
            </w:pPr>
            <w:r>
              <w:rPr>
                <w:sz w:val="20"/>
              </w:rPr>
              <w:t>292-615-8</w:t>
            </w:r>
          </w:p>
        </w:tc>
      </w:tr>
      <w:tr w:rsidR="00B52DCC" w14:paraId="7503D3FE" w14:textId="77777777" w:rsidTr="004567AD">
        <w:trPr>
          <w:trHeight w:val="793"/>
        </w:trPr>
        <w:tc>
          <w:tcPr>
            <w:tcW w:w="1290" w:type="dxa"/>
          </w:tcPr>
          <w:p w14:paraId="7ED76D7A" w14:textId="77777777" w:rsidR="00B52DCC" w:rsidRDefault="00916648">
            <w:pPr>
              <w:pStyle w:val="TableParagraph"/>
              <w:spacing w:before="113"/>
              <w:ind w:left="107"/>
              <w:rPr>
                <w:sz w:val="20"/>
              </w:rPr>
            </w:pPr>
            <w:r>
              <w:rPr>
                <w:sz w:val="20"/>
              </w:rPr>
              <w:t>883</w:t>
            </w:r>
          </w:p>
        </w:tc>
        <w:tc>
          <w:tcPr>
            <w:tcW w:w="5787" w:type="dxa"/>
            <w:gridSpan w:val="9"/>
          </w:tcPr>
          <w:p w14:paraId="298FE007" w14:textId="77777777" w:rsidR="00B52DCC" w:rsidRDefault="00916648">
            <w:pPr>
              <w:pStyle w:val="TableParagraph"/>
              <w:spacing w:line="276" w:lineRule="auto"/>
              <w:ind w:left="108" w:right="99"/>
              <w:rPr>
                <w:sz w:val="20"/>
              </w:rPr>
            </w:pPr>
            <w:r>
              <w:rPr>
                <w:sz w:val="20"/>
              </w:rPr>
              <w:t>Distilatlar (petrol), katalitik dönüştürücü, ağır aromatik konsantre, tüm rafine edilme geçmişi bilinen ve ürünün üretildiği maddenin karsinojen</w:t>
            </w:r>
          </w:p>
          <w:p w14:paraId="0F922604" w14:textId="77777777" w:rsidR="00B52DCC" w:rsidRDefault="00916648">
            <w:pPr>
              <w:pStyle w:val="TableParagraph"/>
              <w:ind w:left="108"/>
              <w:rPr>
                <w:sz w:val="20"/>
              </w:rPr>
            </w:pPr>
            <w:r>
              <w:rPr>
                <w:sz w:val="20"/>
              </w:rPr>
              <w:t>olmadığının gösterildiği durumlar hariç</w:t>
            </w:r>
          </w:p>
        </w:tc>
        <w:tc>
          <w:tcPr>
            <w:tcW w:w="1704" w:type="dxa"/>
          </w:tcPr>
          <w:p w14:paraId="74C92724" w14:textId="77777777" w:rsidR="00B52DCC" w:rsidRDefault="00916648">
            <w:pPr>
              <w:pStyle w:val="TableParagraph"/>
              <w:spacing w:before="113"/>
              <w:ind w:left="111"/>
              <w:rPr>
                <w:sz w:val="20"/>
              </w:rPr>
            </w:pPr>
            <w:r>
              <w:rPr>
                <w:sz w:val="20"/>
              </w:rPr>
              <w:t>91995-34-5</w:t>
            </w:r>
          </w:p>
        </w:tc>
        <w:tc>
          <w:tcPr>
            <w:tcW w:w="1960" w:type="dxa"/>
            <w:gridSpan w:val="2"/>
          </w:tcPr>
          <w:p w14:paraId="63EF790D" w14:textId="77777777" w:rsidR="00B52DCC" w:rsidRDefault="00916648">
            <w:pPr>
              <w:pStyle w:val="TableParagraph"/>
              <w:spacing w:before="113"/>
              <w:ind w:left="109"/>
              <w:rPr>
                <w:sz w:val="20"/>
              </w:rPr>
            </w:pPr>
            <w:r>
              <w:rPr>
                <w:sz w:val="20"/>
              </w:rPr>
              <w:t>295-294-2</w:t>
            </w:r>
          </w:p>
        </w:tc>
      </w:tr>
      <w:tr w:rsidR="00B52DCC" w14:paraId="3C36954E" w14:textId="77777777" w:rsidTr="004567AD">
        <w:trPr>
          <w:trHeight w:val="527"/>
        </w:trPr>
        <w:tc>
          <w:tcPr>
            <w:tcW w:w="1290" w:type="dxa"/>
          </w:tcPr>
          <w:p w14:paraId="2EE8A32C" w14:textId="77777777" w:rsidR="00B52DCC" w:rsidRDefault="00916648">
            <w:pPr>
              <w:pStyle w:val="TableParagraph"/>
              <w:spacing w:before="113"/>
              <w:ind w:left="107"/>
              <w:rPr>
                <w:sz w:val="20"/>
              </w:rPr>
            </w:pPr>
            <w:r>
              <w:rPr>
                <w:sz w:val="20"/>
              </w:rPr>
              <w:t>884</w:t>
            </w:r>
          </w:p>
        </w:tc>
        <w:tc>
          <w:tcPr>
            <w:tcW w:w="5787" w:type="dxa"/>
            <w:gridSpan w:val="9"/>
          </w:tcPr>
          <w:p w14:paraId="2DC8980A" w14:textId="77777777" w:rsidR="00B52DCC" w:rsidRDefault="00916648">
            <w:pPr>
              <w:pStyle w:val="TableParagraph"/>
              <w:spacing w:line="223" w:lineRule="exact"/>
              <w:ind w:left="108"/>
              <w:rPr>
                <w:sz w:val="20"/>
              </w:rPr>
            </w:pPr>
            <w:r>
              <w:rPr>
                <w:sz w:val="20"/>
              </w:rPr>
              <w:t>Gaz yağları, parafinik, tüm rafine edilme geçmişi bilinen ve ürünün</w:t>
            </w:r>
          </w:p>
          <w:p w14:paraId="037D954C" w14:textId="77777777" w:rsidR="00B52DCC" w:rsidRDefault="00916648">
            <w:pPr>
              <w:pStyle w:val="TableParagraph"/>
              <w:spacing w:before="34"/>
              <w:ind w:left="108"/>
              <w:rPr>
                <w:sz w:val="20"/>
              </w:rPr>
            </w:pPr>
            <w:r>
              <w:rPr>
                <w:sz w:val="20"/>
              </w:rPr>
              <w:t>üretildiği maddenin karsinojen olmadığının gösterildiği durumlar hariç</w:t>
            </w:r>
          </w:p>
        </w:tc>
        <w:tc>
          <w:tcPr>
            <w:tcW w:w="1704" w:type="dxa"/>
          </w:tcPr>
          <w:p w14:paraId="03D53A0A" w14:textId="77777777" w:rsidR="00B52DCC" w:rsidRDefault="00916648">
            <w:pPr>
              <w:pStyle w:val="TableParagraph"/>
              <w:spacing w:before="113"/>
              <w:ind w:left="111"/>
              <w:rPr>
                <w:sz w:val="20"/>
              </w:rPr>
            </w:pPr>
            <w:r>
              <w:rPr>
                <w:sz w:val="20"/>
              </w:rPr>
              <w:t>93924-33-5</w:t>
            </w:r>
          </w:p>
        </w:tc>
        <w:tc>
          <w:tcPr>
            <w:tcW w:w="1960" w:type="dxa"/>
            <w:gridSpan w:val="2"/>
          </w:tcPr>
          <w:p w14:paraId="2620324E" w14:textId="77777777" w:rsidR="00B52DCC" w:rsidRDefault="00916648">
            <w:pPr>
              <w:pStyle w:val="TableParagraph"/>
              <w:spacing w:before="113"/>
              <w:ind w:left="109"/>
              <w:rPr>
                <w:sz w:val="20"/>
              </w:rPr>
            </w:pPr>
            <w:r>
              <w:rPr>
                <w:sz w:val="20"/>
              </w:rPr>
              <w:t>300-227-8</w:t>
            </w:r>
          </w:p>
        </w:tc>
      </w:tr>
      <w:tr w:rsidR="00B52DCC" w14:paraId="618AF127" w14:textId="77777777" w:rsidTr="004567AD">
        <w:trPr>
          <w:trHeight w:val="794"/>
        </w:trPr>
        <w:tc>
          <w:tcPr>
            <w:tcW w:w="1290" w:type="dxa"/>
          </w:tcPr>
          <w:p w14:paraId="150AA94E" w14:textId="77777777" w:rsidR="00B52DCC" w:rsidRDefault="00916648">
            <w:pPr>
              <w:pStyle w:val="TableParagraph"/>
              <w:spacing w:before="116"/>
              <w:ind w:left="107"/>
              <w:rPr>
                <w:sz w:val="20"/>
              </w:rPr>
            </w:pPr>
            <w:r>
              <w:rPr>
                <w:sz w:val="20"/>
              </w:rPr>
              <w:t>885</w:t>
            </w:r>
          </w:p>
        </w:tc>
        <w:tc>
          <w:tcPr>
            <w:tcW w:w="5787" w:type="dxa"/>
            <w:gridSpan w:val="9"/>
          </w:tcPr>
          <w:p w14:paraId="550DD240" w14:textId="77777777" w:rsidR="00B52DCC" w:rsidRDefault="00916648">
            <w:pPr>
              <w:pStyle w:val="TableParagraph"/>
              <w:spacing w:line="225" w:lineRule="exact"/>
              <w:ind w:left="108"/>
              <w:rPr>
                <w:sz w:val="20"/>
              </w:rPr>
            </w:pPr>
            <w:r>
              <w:rPr>
                <w:sz w:val="20"/>
              </w:rPr>
              <w:t>Neftyağı (petrol), çözücü-rafine edilmiş hidrodesülfürlenmiş ağır, tüm</w:t>
            </w:r>
          </w:p>
          <w:p w14:paraId="0E47D4F1" w14:textId="77777777" w:rsidR="00B52DCC" w:rsidRDefault="00916648">
            <w:pPr>
              <w:pStyle w:val="TableParagraph"/>
              <w:spacing w:before="4" w:line="260" w:lineRule="atLeast"/>
              <w:ind w:left="108"/>
              <w:rPr>
                <w:sz w:val="20"/>
              </w:rPr>
            </w:pPr>
            <w:r>
              <w:rPr>
                <w:sz w:val="20"/>
              </w:rPr>
              <w:t>rafine edilme geçmişi bilinen ve ürünün üretildiği maddenin karsinojen olmadığının gösterildiği durumlar hariç</w:t>
            </w:r>
          </w:p>
        </w:tc>
        <w:tc>
          <w:tcPr>
            <w:tcW w:w="1704" w:type="dxa"/>
          </w:tcPr>
          <w:p w14:paraId="74C0E668" w14:textId="77777777" w:rsidR="00B52DCC" w:rsidRDefault="00916648">
            <w:pPr>
              <w:pStyle w:val="TableParagraph"/>
              <w:spacing w:before="116"/>
              <w:ind w:left="111"/>
              <w:rPr>
                <w:sz w:val="20"/>
              </w:rPr>
            </w:pPr>
            <w:r>
              <w:rPr>
                <w:sz w:val="20"/>
              </w:rPr>
              <w:t>97488-96-5</w:t>
            </w:r>
          </w:p>
        </w:tc>
        <w:tc>
          <w:tcPr>
            <w:tcW w:w="1960" w:type="dxa"/>
            <w:gridSpan w:val="2"/>
          </w:tcPr>
          <w:p w14:paraId="27542137" w14:textId="77777777" w:rsidR="00B52DCC" w:rsidRDefault="00916648">
            <w:pPr>
              <w:pStyle w:val="TableParagraph"/>
              <w:spacing w:before="116"/>
              <w:ind w:left="109"/>
              <w:rPr>
                <w:sz w:val="20"/>
              </w:rPr>
            </w:pPr>
            <w:r>
              <w:rPr>
                <w:sz w:val="20"/>
              </w:rPr>
              <w:t>307-035-3</w:t>
            </w:r>
          </w:p>
        </w:tc>
      </w:tr>
      <w:tr w:rsidR="00B52DCC" w14:paraId="3FA0293C" w14:textId="77777777" w:rsidTr="004567AD">
        <w:trPr>
          <w:trHeight w:val="794"/>
        </w:trPr>
        <w:tc>
          <w:tcPr>
            <w:tcW w:w="1290" w:type="dxa"/>
          </w:tcPr>
          <w:p w14:paraId="32280BCD" w14:textId="77777777" w:rsidR="00B52DCC" w:rsidRDefault="00916648">
            <w:pPr>
              <w:pStyle w:val="TableParagraph"/>
              <w:spacing w:before="116"/>
              <w:ind w:left="107"/>
              <w:rPr>
                <w:sz w:val="20"/>
              </w:rPr>
            </w:pPr>
            <w:r>
              <w:rPr>
                <w:sz w:val="20"/>
              </w:rPr>
              <w:t>886</w:t>
            </w:r>
          </w:p>
        </w:tc>
        <w:tc>
          <w:tcPr>
            <w:tcW w:w="5787" w:type="dxa"/>
            <w:gridSpan w:val="9"/>
          </w:tcPr>
          <w:p w14:paraId="4559932F" w14:textId="77777777" w:rsidR="00B52DCC" w:rsidRDefault="00916648">
            <w:pPr>
              <w:pStyle w:val="TableParagraph"/>
              <w:tabs>
                <w:tab w:val="left" w:pos="1591"/>
                <w:tab w:val="left" w:pos="2280"/>
                <w:tab w:val="left" w:pos="3294"/>
                <w:tab w:val="left" w:pos="4225"/>
                <w:tab w:val="left" w:pos="5018"/>
                <w:tab w:val="left" w:pos="5531"/>
              </w:tabs>
              <w:spacing w:line="271" w:lineRule="auto"/>
              <w:ind w:left="108" w:right="94"/>
              <w:rPr>
                <w:sz w:val="20"/>
              </w:rPr>
            </w:pPr>
            <w:r>
              <w:rPr>
                <w:position w:val="2"/>
                <w:sz w:val="20"/>
              </w:rPr>
              <w:t>Hidrokarbonlar,</w:t>
            </w:r>
            <w:r>
              <w:rPr>
                <w:position w:val="2"/>
                <w:sz w:val="20"/>
              </w:rPr>
              <w:tab/>
              <w:t>C</w:t>
            </w:r>
            <w:r>
              <w:rPr>
                <w:sz w:val="13"/>
              </w:rPr>
              <w:t>16-20</w:t>
            </w:r>
            <w:r>
              <w:rPr>
                <w:position w:val="2"/>
                <w:sz w:val="20"/>
              </w:rPr>
              <w:t>,</w:t>
            </w:r>
            <w:r>
              <w:rPr>
                <w:position w:val="2"/>
                <w:sz w:val="20"/>
              </w:rPr>
              <w:tab/>
              <w:t>hidrojenle</w:t>
            </w:r>
            <w:r>
              <w:rPr>
                <w:position w:val="2"/>
                <w:sz w:val="20"/>
              </w:rPr>
              <w:tab/>
              <w:t>muamele</w:t>
            </w:r>
            <w:r>
              <w:rPr>
                <w:position w:val="2"/>
                <w:sz w:val="20"/>
              </w:rPr>
              <w:tab/>
              <w:t>edilmiş</w:t>
            </w:r>
            <w:r>
              <w:rPr>
                <w:position w:val="2"/>
                <w:sz w:val="20"/>
              </w:rPr>
              <w:tab/>
              <w:t>orta</w:t>
            </w:r>
            <w:r>
              <w:rPr>
                <w:position w:val="2"/>
                <w:sz w:val="20"/>
              </w:rPr>
              <w:tab/>
            </w:r>
            <w:r>
              <w:rPr>
                <w:spacing w:val="-1"/>
                <w:position w:val="2"/>
                <w:sz w:val="20"/>
              </w:rPr>
              <w:t xml:space="preserve">distilat, </w:t>
            </w:r>
            <w:r>
              <w:rPr>
                <w:sz w:val="20"/>
              </w:rPr>
              <w:t>distilasyonda</w:t>
            </w:r>
            <w:r>
              <w:rPr>
                <w:spacing w:val="27"/>
                <w:sz w:val="20"/>
              </w:rPr>
              <w:t xml:space="preserve"> </w:t>
            </w:r>
            <w:r>
              <w:rPr>
                <w:sz w:val="20"/>
              </w:rPr>
              <w:t>hafif</w:t>
            </w:r>
            <w:r>
              <w:rPr>
                <w:spacing w:val="26"/>
                <w:sz w:val="20"/>
              </w:rPr>
              <w:t xml:space="preserve"> </w:t>
            </w:r>
            <w:r>
              <w:rPr>
                <w:sz w:val="20"/>
              </w:rPr>
              <w:t>olanlar,</w:t>
            </w:r>
            <w:r>
              <w:rPr>
                <w:spacing w:val="27"/>
                <w:sz w:val="20"/>
              </w:rPr>
              <w:t xml:space="preserve"> </w:t>
            </w:r>
            <w:r>
              <w:rPr>
                <w:sz w:val="20"/>
              </w:rPr>
              <w:t>tüm</w:t>
            </w:r>
            <w:r>
              <w:rPr>
                <w:spacing w:val="24"/>
                <w:sz w:val="20"/>
              </w:rPr>
              <w:t xml:space="preserve"> </w:t>
            </w:r>
            <w:r>
              <w:rPr>
                <w:sz w:val="20"/>
              </w:rPr>
              <w:t>rafine</w:t>
            </w:r>
            <w:r>
              <w:rPr>
                <w:spacing w:val="28"/>
                <w:sz w:val="20"/>
              </w:rPr>
              <w:t xml:space="preserve"> </w:t>
            </w:r>
            <w:r>
              <w:rPr>
                <w:sz w:val="20"/>
              </w:rPr>
              <w:t>edilme</w:t>
            </w:r>
            <w:r>
              <w:rPr>
                <w:spacing w:val="27"/>
                <w:sz w:val="20"/>
              </w:rPr>
              <w:t xml:space="preserve"> </w:t>
            </w:r>
            <w:r>
              <w:rPr>
                <w:sz w:val="20"/>
              </w:rPr>
              <w:t>geçmişi</w:t>
            </w:r>
            <w:r>
              <w:rPr>
                <w:spacing w:val="28"/>
                <w:sz w:val="20"/>
              </w:rPr>
              <w:t xml:space="preserve"> </w:t>
            </w:r>
            <w:r>
              <w:rPr>
                <w:sz w:val="20"/>
              </w:rPr>
              <w:t>bilinen</w:t>
            </w:r>
            <w:r>
              <w:rPr>
                <w:spacing w:val="26"/>
                <w:sz w:val="20"/>
              </w:rPr>
              <w:t xml:space="preserve"> </w:t>
            </w:r>
            <w:r>
              <w:rPr>
                <w:sz w:val="20"/>
              </w:rPr>
              <w:t>ve</w:t>
            </w:r>
            <w:r>
              <w:rPr>
                <w:spacing w:val="31"/>
                <w:sz w:val="20"/>
              </w:rPr>
              <w:t xml:space="preserve"> </w:t>
            </w:r>
            <w:r>
              <w:rPr>
                <w:sz w:val="20"/>
              </w:rPr>
              <w:t>ürünün</w:t>
            </w:r>
          </w:p>
          <w:p w14:paraId="18705881" w14:textId="77777777" w:rsidR="00B52DCC" w:rsidRDefault="00916648">
            <w:pPr>
              <w:pStyle w:val="TableParagraph"/>
              <w:ind w:left="108"/>
              <w:rPr>
                <w:sz w:val="20"/>
              </w:rPr>
            </w:pPr>
            <w:r>
              <w:rPr>
                <w:sz w:val="20"/>
              </w:rPr>
              <w:t>üretildiği maddenin karsinojen olmadığının gösterildiği durumlar hariç</w:t>
            </w:r>
          </w:p>
        </w:tc>
        <w:tc>
          <w:tcPr>
            <w:tcW w:w="1704" w:type="dxa"/>
          </w:tcPr>
          <w:p w14:paraId="29000BF4" w14:textId="77777777" w:rsidR="00B52DCC" w:rsidRDefault="00916648">
            <w:pPr>
              <w:pStyle w:val="TableParagraph"/>
              <w:spacing w:before="116"/>
              <w:ind w:left="111"/>
              <w:rPr>
                <w:sz w:val="20"/>
              </w:rPr>
            </w:pPr>
            <w:r>
              <w:rPr>
                <w:sz w:val="20"/>
              </w:rPr>
              <w:t>97675-85-9</w:t>
            </w:r>
          </w:p>
        </w:tc>
        <w:tc>
          <w:tcPr>
            <w:tcW w:w="1960" w:type="dxa"/>
            <w:gridSpan w:val="2"/>
          </w:tcPr>
          <w:p w14:paraId="01D7673C" w14:textId="77777777" w:rsidR="00B52DCC" w:rsidRDefault="00916648">
            <w:pPr>
              <w:pStyle w:val="TableParagraph"/>
              <w:spacing w:before="116"/>
              <w:ind w:left="109"/>
              <w:rPr>
                <w:sz w:val="20"/>
              </w:rPr>
            </w:pPr>
            <w:r>
              <w:rPr>
                <w:sz w:val="20"/>
              </w:rPr>
              <w:t>307-659-6</w:t>
            </w:r>
          </w:p>
        </w:tc>
      </w:tr>
      <w:tr w:rsidR="00B52DCC" w14:paraId="034A6621" w14:textId="77777777" w:rsidTr="004567AD">
        <w:trPr>
          <w:trHeight w:val="793"/>
        </w:trPr>
        <w:tc>
          <w:tcPr>
            <w:tcW w:w="1290" w:type="dxa"/>
          </w:tcPr>
          <w:p w14:paraId="7E5AC4BA" w14:textId="77777777" w:rsidR="00B52DCC" w:rsidRDefault="00916648">
            <w:pPr>
              <w:pStyle w:val="TableParagraph"/>
              <w:spacing w:before="113"/>
              <w:ind w:left="107"/>
              <w:rPr>
                <w:sz w:val="20"/>
              </w:rPr>
            </w:pPr>
            <w:r>
              <w:rPr>
                <w:sz w:val="20"/>
              </w:rPr>
              <w:t>887</w:t>
            </w:r>
          </w:p>
        </w:tc>
        <w:tc>
          <w:tcPr>
            <w:tcW w:w="5787" w:type="dxa"/>
            <w:gridSpan w:val="9"/>
          </w:tcPr>
          <w:p w14:paraId="7B3A13EB" w14:textId="77777777" w:rsidR="00B52DCC" w:rsidRDefault="00916648">
            <w:pPr>
              <w:pStyle w:val="TableParagraph"/>
              <w:spacing w:line="273" w:lineRule="auto"/>
              <w:ind w:left="108"/>
              <w:rPr>
                <w:sz w:val="20"/>
              </w:rPr>
            </w:pPr>
            <w:r>
              <w:rPr>
                <w:position w:val="2"/>
                <w:sz w:val="20"/>
              </w:rPr>
              <w:t>Hidrokarbonlar, C</w:t>
            </w:r>
            <w:r>
              <w:rPr>
                <w:sz w:val="13"/>
              </w:rPr>
              <w:t>12-20</w:t>
            </w:r>
            <w:r>
              <w:rPr>
                <w:position w:val="2"/>
                <w:sz w:val="20"/>
              </w:rPr>
              <w:t xml:space="preserve">, hidrojenle muamele edilmiş parafinik, distilasyonda </w:t>
            </w:r>
            <w:r>
              <w:rPr>
                <w:sz w:val="20"/>
              </w:rPr>
              <w:t>hafif olanlar, tüm rafine edilme geçmişi bilinen ve ürünün üretildiği</w:t>
            </w:r>
          </w:p>
          <w:p w14:paraId="7E1B246A" w14:textId="77777777" w:rsidR="00B52DCC" w:rsidRDefault="00916648">
            <w:pPr>
              <w:pStyle w:val="TableParagraph"/>
              <w:ind w:left="108"/>
              <w:rPr>
                <w:sz w:val="20"/>
              </w:rPr>
            </w:pPr>
            <w:r>
              <w:rPr>
                <w:sz w:val="20"/>
              </w:rPr>
              <w:t>maddenin karsinojen olmadığının gösterildiği durumlar hariç</w:t>
            </w:r>
          </w:p>
        </w:tc>
        <w:tc>
          <w:tcPr>
            <w:tcW w:w="1704" w:type="dxa"/>
          </w:tcPr>
          <w:p w14:paraId="7250F50F" w14:textId="77777777" w:rsidR="00B52DCC" w:rsidRDefault="00916648">
            <w:pPr>
              <w:pStyle w:val="TableParagraph"/>
              <w:spacing w:before="113"/>
              <w:ind w:left="111"/>
              <w:rPr>
                <w:sz w:val="20"/>
              </w:rPr>
            </w:pPr>
            <w:r>
              <w:rPr>
                <w:sz w:val="20"/>
              </w:rPr>
              <w:t>97675-86-0</w:t>
            </w:r>
          </w:p>
        </w:tc>
        <w:tc>
          <w:tcPr>
            <w:tcW w:w="1960" w:type="dxa"/>
            <w:gridSpan w:val="2"/>
          </w:tcPr>
          <w:p w14:paraId="26D638B6" w14:textId="77777777" w:rsidR="00B52DCC" w:rsidRDefault="00916648">
            <w:pPr>
              <w:pStyle w:val="TableParagraph"/>
              <w:spacing w:before="113"/>
              <w:ind w:left="109"/>
              <w:rPr>
                <w:sz w:val="20"/>
              </w:rPr>
            </w:pPr>
            <w:r>
              <w:rPr>
                <w:sz w:val="20"/>
              </w:rPr>
              <w:t>307-660-1</w:t>
            </w:r>
          </w:p>
        </w:tc>
      </w:tr>
      <w:tr w:rsidR="00B52DCC" w14:paraId="151258AA" w14:textId="77777777" w:rsidTr="004567AD">
        <w:trPr>
          <w:trHeight w:val="793"/>
        </w:trPr>
        <w:tc>
          <w:tcPr>
            <w:tcW w:w="1290" w:type="dxa"/>
          </w:tcPr>
          <w:p w14:paraId="583CA274" w14:textId="77777777" w:rsidR="00B52DCC" w:rsidRDefault="00916648">
            <w:pPr>
              <w:pStyle w:val="TableParagraph"/>
              <w:spacing w:before="113"/>
              <w:ind w:left="107"/>
              <w:rPr>
                <w:sz w:val="20"/>
              </w:rPr>
            </w:pPr>
            <w:r>
              <w:rPr>
                <w:sz w:val="20"/>
              </w:rPr>
              <w:t>888</w:t>
            </w:r>
          </w:p>
        </w:tc>
        <w:tc>
          <w:tcPr>
            <w:tcW w:w="5787" w:type="dxa"/>
            <w:gridSpan w:val="9"/>
          </w:tcPr>
          <w:p w14:paraId="29312B43" w14:textId="77777777" w:rsidR="00B52DCC" w:rsidRDefault="00916648">
            <w:pPr>
              <w:pStyle w:val="TableParagraph"/>
              <w:spacing w:line="271" w:lineRule="auto"/>
              <w:ind w:left="108"/>
              <w:rPr>
                <w:sz w:val="20"/>
              </w:rPr>
            </w:pPr>
            <w:r>
              <w:rPr>
                <w:position w:val="2"/>
                <w:sz w:val="20"/>
              </w:rPr>
              <w:t>Hidrokarbonlar, C</w:t>
            </w:r>
            <w:r>
              <w:rPr>
                <w:sz w:val="13"/>
              </w:rPr>
              <w:t>11-17</w:t>
            </w:r>
            <w:r>
              <w:rPr>
                <w:position w:val="2"/>
                <w:sz w:val="20"/>
              </w:rPr>
              <w:t xml:space="preserve">, çözücü ile özütlenmiş hafif naftenik, tüm rafine </w:t>
            </w:r>
            <w:r>
              <w:rPr>
                <w:sz w:val="20"/>
              </w:rPr>
              <w:t>edilme geçmişi bilinen ve ürünün üretildiği maddenin karsinojen</w:t>
            </w:r>
          </w:p>
          <w:p w14:paraId="5E558221" w14:textId="77777777" w:rsidR="00B52DCC" w:rsidRDefault="00916648">
            <w:pPr>
              <w:pStyle w:val="TableParagraph"/>
              <w:ind w:left="108"/>
              <w:rPr>
                <w:sz w:val="20"/>
              </w:rPr>
            </w:pPr>
            <w:r>
              <w:rPr>
                <w:sz w:val="20"/>
              </w:rPr>
              <w:t>olmadığının gösterildiği durumlar hariç</w:t>
            </w:r>
          </w:p>
        </w:tc>
        <w:tc>
          <w:tcPr>
            <w:tcW w:w="1704" w:type="dxa"/>
          </w:tcPr>
          <w:p w14:paraId="116E0F32" w14:textId="77777777" w:rsidR="00B52DCC" w:rsidRDefault="00916648">
            <w:pPr>
              <w:pStyle w:val="TableParagraph"/>
              <w:spacing w:before="113"/>
              <w:ind w:left="111"/>
              <w:rPr>
                <w:sz w:val="20"/>
              </w:rPr>
            </w:pPr>
            <w:r>
              <w:rPr>
                <w:sz w:val="20"/>
              </w:rPr>
              <w:t>97722-08-2</w:t>
            </w:r>
          </w:p>
        </w:tc>
        <w:tc>
          <w:tcPr>
            <w:tcW w:w="1960" w:type="dxa"/>
            <w:gridSpan w:val="2"/>
          </w:tcPr>
          <w:p w14:paraId="4649B786" w14:textId="77777777" w:rsidR="00B52DCC" w:rsidRDefault="00916648">
            <w:pPr>
              <w:pStyle w:val="TableParagraph"/>
              <w:spacing w:before="113"/>
              <w:ind w:left="109"/>
              <w:rPr>
                <w:sz w:val="20"/>
              </w:rPr>
            </w:pPr>
            <w:r>
              <w:rPr>
                <w:sz w:val="20"/>
              </w:rPr>
              <w:t>307-757-9</w:t>
            </w:r>
          </w:p>
        </w:tc>
      </w:tr>
      <w:tr w:rsidR="00B52DCC" w14:paraId="513D4339" w14:textId="77777777" w:rsidTr="004567AD">
        <w:trPr>
          <w:trHeight w:val="791"/>
        </w:trPr>
        <w:tc>
          <w:tcPr>
            <w:tcW w:w="1290" w:type="dxa"/>
          </w:tcPr>
          <w:p w14:paraId="7BE02215" w14:textId="77777777" w:rsidR="00B52DCC" w:rsidRDefault="00916648">
            <w:pPr>
              <w:pStyle w:val="TableParagraph"/>
              <w:spacing w:before="113"/>
              <w:ind w:left="107"/>
              <w:rPr>
                <w:sz w:val="20"/>
              </w:rPr>
            </w:pPr>
            <w:r>
              <w:rPr>
                <w:sz w:val="20"/>
              </w:rPr>
              <w:t>889</w:t>
            </w:r>
          </w:p>
        </w:tc>
        <w:tc>
          <w:tcPr>
            <w:tcW w:w="5787" w:type="dxa"/>
            <w:gridSpan w:val="9"/>
          </w:tcPr>
          <w:p w14:paraId="608885E6" w14:textId="77777777" w:rsidR="00B52DCC" w:rsidRDefault="00916648">
            <w:pPr>
              <w:pStyle w:val="TableParagraph"/>
              <w:spacing w:line="276" w:lineRule="auto"/>
              <w:ind w:left="108" w:right="88"/>
              <w:rPr>
                <w:sz w:val="20"/>
              </w:rPr>
            </w:pPr>
            <w:r>
              <w:rPr>
                <w:sz w:val="20"/>
              </w:rPr>
              <w:t>Gaz yağları, hidrojen ile muamele edilmiş, tüm rafine edilme geçmişi bilinen ve ürünün üretildiği maddelerin karsinojen olmadığının gösterildiği</w:t>
            </w:r>
          </w:p>
          <w:p w14:paraId="7085B593" w14:textId="77777777" w:rsidR="00B52DCC" w:rsidRDefault="00916648">
            <w:pPr>
              <w:pStyle w:val="TableParagraph"/>
              <w:spacing w:line="229" w:lineRule="exact"/>
              <w:ind w:left="108"/>
              <w:rPr>
                <w:sz w:val="20"/>
              </w:rPr>
            </w:pPr>
            <w:r>
              <w:rPr>
                <w:sz w:val="20"/>
              </w:rPr>
              <w:t>durumlar hariç</w:t>
            </w:r>
          </w:p>
        </w:tc>
        <w:tc>
          <w:tcPr>
            <w:tcW w:w="1704" w:type="dxa"/>
          </w:tcPr>
          <w:p w14:paraId="5493AD41" w14:textId="77777777" w:rsidR="00B52DCC" w:rsidRDefault="00916648">
            <w:pPr>
              <w:pStyle w:val="TableParagraph"/>
              <w:spacing w:before="113"/>
              <w:ind w:left="111"/>
              <w:rPr>
                <w:sz w:val="20"/>
              </w:rPr>
            </w:pPr>
            <w:r>
              <w:rPr>
                <w:sz w:val="20"/>
              </w:rPr>
              <w:t>97862-78-7</w:t>
            </w:r>
          </w:p>
        </w:tc>
        <w:tc>
          <w:tcPr>
            <w:tcW w:w="1960" w:type="dxa"/>
            <w:gridSpan w:val="2"/>
          </w:tcPr>
          <w:p w14:paraId="406A8356" w14:textId="77777777" w:rsidR="00B52DCC" w:rsidRDefault="00916648">
            <w:pPr>
              <w:pStyle w:val="TableParagraph"/>
              <w:spacing w:before="113"/>
              <w:ind w:left="109"/>
              <w:rPr>
                <w:sz w:val="20"/>
              </w:rPr>
            </w:pPr>
            <w:r>
              <w:rPr>
                <w:sz w:val="20"/>
              </w:rPr>
              <w:t>308-128-1</w:t>
            </w:r>
          </w:p>
        </w:tc>
      </w:tr>
      <w:tr w:rsidR="00B52DCC" w14:paraId="2CCD6B8C" w14:textId="77777777" w:rsidTr="004567AD">
        <w:trPr>
          <w:trHeight w:val="794"/>
        </w:trPr>
        <w:tc>
          <w:tcPr>
            <w:tcW w:w="1290" w:type="dxa"/>
          </w:tcPr>
          <w:p w14:paraId="3648B866" w14:textId="77777777" w:rsidR="00B52DCC" w:rsidRDefault="00916648">
            <w:pPr>
              <w:pStyle w:val="TableParagraph"/>
              <w:spacing w:before="116"/>
              <w:ind w:left="107"/>
              <w:rPr>
                <w:sz w:val="20"/>
              </w:rPr>
            </w:pPr>
            <w:r>
              <w:rPr>
                <w:sz w:val="20"/>
              </w:rPr>
              <w:t>890</w:t>
            </w:r>
          </w:p>
        </w:tc>
        <w:tc>
          <w:tcPr>
            <w:tcW w:w="5787" w:type="dxa"/>
            <w:gridSpan w:val="9"/>
          </w:tcPr>
          <w:p w14:paraId="1ED700F7" w14:textId="77777777" w:rsidR="00B52DCC" w:rsidRDefault="00916648">
            <w:pPr>
              <w:pStyle w:val="TableParagraph"/>
              <w:spacing w:line="226" w:lineRule="exact"/>
              <w:ind w:left="108"/>
              <w:rPr>
                <w:sz w:val="20"/>
              </w:rPr>
            </w:pPr>
            <w:r>
              <w:rPr>
                <w:sz w:val="20"/>
              </w:rPr>
              <w:t>Distilatlar (petrol), karbon ile muamele edilmiş, hafif derecede parafinik,</w:t>
            </w:r>
          </w:p>
          <w:p w14:paraId="394CCA63" w14:textId="77777777" w:rsidR="00B52DCC" w:rsidRDefault="00916648">
            <w:pPr>
              <w:pStyle w:val="TableParagraph"/>
              <w:spacing w:before="4" w:line="260" w:lineRule="atLeast"/>
              <w:ind w:left="108" w:right="99"/>
              <w:rPr>
                <w:sz w:val="20"/>
              </w:rPr>
            </w:pPr>
            <w:r>
              <w:rPr>
                <w:sz w:val="20"/>
              </w:rPr>
              <w:t>tüm rafine edilme geçmişi bilinen ve ürünün üretildiği maddelerin karsinojen olmadığının gösterildiği durumlar hariç</w:t>
            </w:r>
          </w:p>
        </w:tc>
        <w:tc>
          <w:tcPr>
            <w:tcW w:w="1704" w:type="dxa"/>
          </w:tcPr>
          <w:p w14:paraId="51FD1CD1" w14:textId="77777777" w:rsidR="00B52DCC" w:rsidRDefault="00916648">
            <w:pPr>
              <w:pStyle w:val="TableParagraph"/>
              <w:spacing w:before="116"/>
              <w:ind w:left="111"/>
              <w:rPr>
                <w:sz w:val="20"/>
              </w:rPr>
            </w:pPr>
            <w:r>
              <w:rPr>
                <w:sz w:val="20"/>
              </w:rPr>
              <w:t>100683-97-4</w:t>
            </w:r>
          </w:p>
        </w:tc>
        <w:tc>
          <w:tcPr>
            <w:tcW w:w="1960" w:type="dxa"/>
            <w:gridSpan w:val="2"/>
          </w:tcPr>
          <w:p w14:paraId="76476A7E" w14:textId="77777777" w:rsidR="00B52DCC" w:rsidRDefault="00916648">
            <w:pPr>
              <w:pStyle w:val="TableParagraph"/>
              <w:spacing w:before="116"/>
              <w:ind w:left="109"/>
              <w:rPr>
                <w:sz w:val="20"/>
              </w:rPr>
            </w:pPr>
            <w:r>
              <w:rPr>
                <w:sz w:val="20"/>
              </w:rPr>
              <w:t>309-667-5</w:t>
            </w:r>
          </w:p>
        </w:tc>
      </w:tr>
      <w:tr w:rsidR="00B52DCC" w14:paraId="252EBB43" w14:textId="77777777" w:rsidTr="004567AD">
        <w:trPr>
          <w:trHeight w:val="794"/>
        </w:trPr>
        <w:tc>
          <w:tcPr>
            <w:tcW w:w="1290" w:type="dxa"/>
          </w:tcPr>
          <w:p w14:paraId="5FA3926E" w14:textId="77777777" w:rsidR="00B52DCC" w:rsidRDefault="00916648">
            <w:pPr>
              <w:pStyle w:val="TableParagraph"/>
              <w:spacing w:before="113"/>
              <w:ind w:left="107"/>
              <w:rPr>
                <w:sz w:val="20"/>
              </w:rPr>
            </w:pPr>
            <w:r>
              <w:rPr>
                <w:sz w:val="20"/>
              </w:rPr>
              <w:t>891</w:t>
            </w:r>
          </w:p>
        </w:tc>
        <w:tc>
          <w:tcPr>
            <w:tcW w:w="5787" w:type="dxa"/>
            <w:gridSpan w:val="9"/>
          </w:tcPr>
          <w:p w14:paraId="2135651F" w14:textId="77777777" w:rsidR="00B52DCC" w:rsidRDefault="00916648">
            <w:pPr>
              <w:pStyle w:val="TableParagraph"/>
              <w:spacing w:line="223" w:lineRule="exact"/>
              <w:ind w:left="108"/>
              <w:rPr>
                <w:sz w:val="20"/>
              </w:rPr>
            </w:pPr>
            <w:r>
              <w:rPr>
                <w:sz w:val="20"/>
              </w:rPr>
              <w:t>Distilatlar (petrol) orta derecede parafinik, karbon ile muamele edilmiş, tüm</w:t>
            </w:r>
          </w:p>
          <w:p w14:paraId="187523F7" w14:textId="77777777" w:rsidR="00B52DCC" w:rsidRDefault="00916648">
            <w:pPr>
              <w:pStyle w:val="TableParagraph"/>
              <w:spacing w:before="6" w:line="260" w:lineRule="atLeast"/>
              <w:ind w:left="108"/>
              <w:rPr>
                <w:sz w:val="20"/>
              </w:rPr>
            </w:pPr>
            <w:r>
              <w:rPr>
                <w:sz w:val="20"/>
              </w:rPr>
              <w:t>rafine edilme geçmişi bilinen ve ürünün üretildiği maddelerin karsinojen olmadığının gösterildiği durumlar hariç</w:t>
            </w:r>
          </w:p>
        </w:tc>
        <w:tc>
          <w:tcPr>
            <w:tcW w:w="1704" w:type="dxa"/>
          </w:tcPr>
          <w:p w14:paraId="60F17C11" w14:textId="77777777" w:rsidR="00B52DCC" w:rsidRDefault="00916648">
            <w:pPr>
              <w:pStyle w:val="TableParagraph"/>
              <w:spacing w:before="113"/>
              <w:ind w:left="111"/>
              <w:rPr>
                <w:sz w:val="20"/>
              </w:rPr>
            </w:pPr>
            <w:r>
              <w:rPr>
                <w:sz w:val="20"/>
              </w:rPr>
              <w:t>100683-98-5</w:t>
            </w:r>
          </w:p>
        </w:tc>
        <w:tc>
          <w:tcPr>
            <w:tcW w:w="1960" w:type="dxa"/>
            <w:gridSpan w:val="2"/>
          </w:tcPr>
          <w:p w14:paraId="2B318101" w14:textId="77777777" w:rsidR="00B52DCC" w:rsidRDefault="00916648">
            <w:pPr>
              <w:pStyle w:val="TableParagraph"/>
              <w:spacing w:before="113"/>
              <w:ind w:left="109"/>
              <w:rPr>
                <w:sz w:val="20"/>
              </w:rPr>
            </w:pPr>
            <w:r>
              <w:rPr>
                <w:sz w:val="20"/>
              </w:rPr>
              <w:t>309-668-0</w:t>
            </w:r>
          </w:p>
        </w:tc>
      </w:tr>
      <w:tr w:rsidR="00B52DCC" w14:paraId="716CDC5A" w14:textId="77777777" w:rsidTr="004567AD">
        <w:trPr>
          <w:trHeight w:val="793"/>
        </w:trPr>
        <w:tc>
          <w:tcPr>
            <w:tcW w:w="1290" w:type="dxa"/>
          </w:tcPr>
          <w:p w14:paraId="0CD2C027" w14:textId="77777777" w:rsidR="00B52DCC" w:rsidRDefault="00916648">
            <w:pPr>
              <w:pStyle w:val="TableParagraph"/>
              <w:spacing w:before="113"/>
              <w:ind w:left="107"/>
              <w:rPr>
                <w:sz w:val="20"/>
              </w:rPr>
            </w:pPr>
            <w:r>
              <w:rPr>
                <w:sz w:val="20"/>
              </w:rPr>
              <w:t>892</w:t>
            </w:r>
          </w:p>
        </w:tc>
        <w:tc>
          <w:tcPr>
            <w:tcW w:w="5787" w:type="dxa"/>
            <w:gridSpan w:val="9"/>
          </w:tcPr>
          <w:p w14:paraId="0C223E3C" w14:textId="77777777" w:rsidR="00B52DCC" w:rsidRDefault="00916648">
            <w:pPr>
              <w:pStyle w:val="TableParagraph"/>
              <w:spacing w:line="276" w:lineRule="auto"/>
              <w:ind w:left="108"/>
              <w:rPr>
                <w:sz w:val="20"/>
              </w:rPr>
            </w:pPr>
            <w:r>
              <w:rPr>
                <w:sz w:val="20"/>
              </w:rPr>
              <w:t>Distilatlar (petrol), orta derecede parafinik, kil ile muamele edilmiş, tüm rafine edilme geçmişi bilinen ve ürünün üretildiği maddelerin karsinojen</w:t>
            </w:r>
          </w:p>
          <w:p w14:paraId="18BA41C4" w14:textId="77777777" w:rsidR="00B52DCC" w:rsidRDefault="00916648">
            <w:pPr>
              <w:pStyle w:val="TableParagraph"/>
              <w:ind w:left="108"/>
              <w:rPr>
                <w:sz w:val="20"/>
              </w:rPr>
            </w:pPr>
            <w:r>
              <w:rPr>
                <w:sz w:val="20"/>
              </w:rPr>
              <w:t>olmadığının gösterildiği durumlar hariç</w:t>
            </w:r>
          </w:p>
        </w:tc>
        <w:tc>
          <w:tcPr>
            <w:tcW w:w="1704" w:type="dxa"/>
          </w:tcPr>
          <w:p w14:paraId="3C79B7FF" w14:textId="77777777" w:rsidR="00B52DCC" w:rsidRDefault="00916648">
            <w:pPr>
              <w:pStyle w:val="TableParagraph"/>
              <w:spacing w:before="113"/>
              <w:ind w:left="111"/>
              <w:rPr>
                <w:sz w:val="20"/>
              </w:rPr>
            </w:pPr>
            <w:r>
              <w:rPr>
                <w:sz w:val="20"/>
              </w:rPr>
              <w:t>100683-99-6</w:t>
            </w:r>
          </w:p>
        </w:tc>
        <w:tc>
          <w:tcPr>
            <w:tcW w:w="1960" w:type="dxa"/>
            <w:gridSpan w:val="2"/>
          </w:tcPr>
          <w:p w14:paraId="24948988" w14:textId="77777777" w:rsidR="00B52DCC" w:rsidRDefault="00916648">
            <w:pPr>
              <w:pStyle w:val="TableParagraph"/>
              <w:spacing w:before="113"/>
              <w:ind w:left="109"/>
              <w:rPr>
                <w:sz w:val="20"/>
              </w:rPr>
            </w:pPr>
            <w:r>
              <w:rPr>
                <w:sz w:val="20"/>
              </w:rPr>
              <w:t>309-669-6</w:t>
            </w:r>
          </w:p>
        </w:tc>
      </w:tr>
      <w:tr w:rsidR="00B52DCC" w14:paraId="50C645E0" w14:textId="77777777" w:rsidTr="004567AD">
        <w:trPr>
          <w:trHeight w:val="527"/>
        </w:trPr>
        <w:tc>
          <w:tcPr>
            <w:tcW w:w="1290" w:type="dxa"/>
          </w:tcPr>
          <w:p w14:paraId="784E6081" w14:textId="77777777" w:rsidR="00B52DCC" w:rsidRDefault="00916648">
            <w:pPr>
              <w:pStyle w:val="TableParagraph"/>
              <w:spacing w:before="113"/>
              <w:ind w:left="107"/>
              <w:rPr>
                <w:sz w:val="20"/>
              </w:rPr>
            </w:pPr>
            <w:r>
              <w:rPr>
                <w:sz w:val="20"/>
              </w:rPr>
              <w:t>893</w:t>
            </w:r>
          </w:p>
        </w:tc>
        <w:tc>
          <w:tcPr>
            <w:tcW w:w="5787" w:type="dxa"/>
            <w:gridSpan w:val="9"/>
          </w:tcPr>
          <w:p w14:paraId="71D91FC9" w14:textId="77777777" w:rsidR="00B52DCC" w:rsidRDefault="00916648">
            <w:pPr>
              <w:pStyle w:val="TableParagraph"/>
              <w:spacing w:line="223" w:lineRule="exact"/>
              <w:ind w:left="108"/>
              <w:rPr>
                <w:sz w:val="20"/>
              </w:rPr>
            </w:pPr>
            <w:r>
              <w:rPr>
                <w:sz w:val="20"/>
              </w:rPr>
              <w:t>Yağlama gresleri, tüm rafine edilme geçmişi bilinen ve ürünün üretildiği</w:t>
            </w:r>
          </w:p>
          <w:p w14:paraId="31A543A7" w14:textId="77777777" w:rsidR="00B52DCC" w:rsidRDefault="00916648">
            <w:pPr>
              <w:pStyle w:val="TableParagraph"/>
              <w:spacing w:before="34"/>
              <w:ind w:left="108"/>
              <w:rPr>
                <w:sz w:val="20"/>
              </w:rPr>
            </w:pPr>
            <w:r>
              <w:rPr>
                <w:sz w:val="20"/>
              </w:rPr>
              <w:t>maddelerin karsinojen olmadığının gösterildiği durumlar hariç</w:t>
            </w:r>
          </w:p>
        </w:tc>
        <w:tc>
          <w:tcPr>
            <w:tcW w:w="1704" w:type="dxa"/>
          </w:tcPr>
          <w:p w14:paraId="2C212B38" w14:textId="77777777" w:rsidR="00B52DCC" w:rsidRDefault="00916648">
            <w:pPr>
              <w:pStyle w:val="TableParagraph"/>
              <w:spacing w:before="113"/>
              <w:ind w:left="111"/>
              <w:rPr>
                <w:sz w:val="20"/>
              </w:rPr>
            </w:pPr>
            <w:r>
              <w:rPr>
                <w:sz w:val="20"/>
              </w:rPr>
              <w:t>74869-21-9</w:t>
            </w:r>
          </w:p>
        </w:tc>
        <w:tc>
          <w:tcPr>
            <w:tcW w:w="1960" w:type="dxa"/>
            <w:gridSpan w:val="2"/>
          </w:tcPr>
          <w:p w14:paraId="0F83DD1C" w14:textId="77777777" w:rsidR="00B52DCC" w:rsidRDefault="00916648">
            <w:pPr>
              <w:pStyle w:val="TableParagraph"/>
              <w:spacing w:before="113"/>
              <w:ind w:left="109"/>
              <w:rPr>
                <w:sz w:val="20"/>
              </w:rPr>
            </w:pPr>
            <w:r>
              <w:rPr>
                <w:sz w:val="20"/>
              </w:rPr>
              <w:t>278-011-7</w:t>
            </w:r>
          </w:p>
        </w:tc>
      </w:tr>
      <w:tr w:rsidR="00B52DCC" w14:paraId="24760636" w14:textId="77777777" w:rsidTr="004567AD">
        <w:trPr>
          <w:trHeight w:val="530"/>
        </w:trPr>
        <w:tc>
          <w:tcPr>
            <w:tcW w:w="1290" w:type="dxa"/>
          </w:tcPr>
          <w:p w14:paraId="61737FE2" w14:textId="77777777" w:rsidR="00B52DCC" w:rsidRDefault="00916648">
            <w:pPr>
              <w:pStyle w:val="TableParagraph"/>
              <w:spacing w:before="113"/>
              <w:ind w:left="107"/>
              <w:rPr>
                <w:sz w:val="20"/>
              </w:rPr>
            </w:pPr>
            <w:r>
              <w:rPr>
                <w:sz w:val="20"/>
              </w:rPr>
              <w:t>894</w:t>
            </w:r>
          </w:p>
        </w:tc>
        <w:tc>
          <w:tcPr>
            <w:tcW w:w="5787" w:type="dxa"/>
            <w:gridSpan w:val="9"/>
          </w:tcPr>
          <w:p w14:paraId="26FDF551" w14:textId="77777777" w:rsidR="00B52DCC" w:rsidRDefault="00916648">
            <w:pPr>
              <w:pStyle w:val="TableParagraph"/>
              <w:spacing w:line="223" w:lineRule="exact"/>
              <w:ind w:left="108"/>
              <w:rPr>
                <w:sz w:val="20"/>
              </w:rPr>
            </w:pPr>
            <w:r>
              <w:rPr>
                <w:sz w:val="20"/>
              </w:rPr>
              <w:t>Yağlı mum (petrol), tüm rafine edilme geçmişi bilinen ve ürünün üretildiği</w:t>
            </w:r>
          </w:p>
          <w:p w14:paraId="77B8F3B2" w14:textId="77777777" w:rsidR="00B52DCC" w:rsidRDefault="00916648">
            <w:pPr>
              <w:pStyle w:val="TableParagraph"/>
              <w:spacing w:before="37"/>
              <w:ind w:left="108"/>
              <w:rPr>
                <w:sz w:val="20"/>
              </w:rPr>
            </w:pPr>
            <w:r>
              <w:rPr>
                <w:sz w:val="20"/>
              </w:rPr>
              <w:t>maddelerin karsinojen olmadığının gösterildiği durumlar hariç</w:t>
            </w:r>
          </w:p>
        </w:tc>
        <w:tc>
          <w:tcPr>
            <w:tcW w:w="1704" w:type="dxa"/>
          </w:tcPr>
          <w:p w14:paraId="0D69FA9D" w14:textId="77777777" w:rsidR="00B52DCC" w:rsidRDefault="00916648">
            <w:pPr>
              <w:pStyle w:val="TableParagraph"/>
              <w:spacing w:before="113"/>
              <w:ind w:left="111"/>
              <w:rPr>
                <w:sz w:val="20"/>
              </w:rPr>
            </w:pPr>
            <w:r>
              <w:rPr>
                <w:sz w:val="20"/>
              </w:rPr>
              <w:t>64742-61-6</w:t>
            </w:r>
          </w:p>
        </w:tc>
        <w:tc>
          <w:tcPr>
            <w:tcW w:w="1960" w:type="dxa"/>
            <w:gridSpan w:val="2"/>
          </w:tcPr>
          <w:p w14:paraId="35C011C2" w14:textId="77777777" w:rsidR="00B52DCC" w:rsidRDefault="00916648">
            <w:pPr>
              <w:pStyle w:val="TableParagraph"/>
              <w:spacing w:before="113"/>
              <w:ind w:left="109"/>
              <w:rPr>
                <w:sz w:val="20"/>
              </w:rPr>
            </w:pPr>
            <w:r>
              <w:rPr>
                <w:sz w:val="20"/>
              </w:rPr>
              <w:t>265-165-5</w:t>
            </w:r>
          </w:p>
        </w:tc>
      </w:tr>
      <w:tr w:rsidR="00B52DCC" w14:paraId="4956E9C5" w14:textId="77777777" w:rsidTr="004567AD">
        <w:trPr>
          <w:trHeight w:val="793"/>
        </w:trPr>
        <w:tc>
          <w:tcPr>
            <w:tcW w:w="1290" w:type="dxa"/>
          </w:tcPr>
          <w:p w14:paraId="5ED90B13" w14:textId="77777777" w:rsidR="00B52DCC" w:rsidRDefault="00916648">
            <w:pPr>
              <w:pStyle w:val="TableParagraph"/>
              <w:spacing w:before="113"/>
              <w:ind w:left="107"/>
              <w:rPr>
                <w:sz w:val="20"/>
              </w:rPr>
            </w:pPr>
            <w:r>
              <w:rPr>
                <w:sz w:val="20"/>
              </w:rPr>
              <w:t>895</w:t>
            </w:r>
          </w:p>
        </w:tc>
        <w:tc>
          <w:tcPr>
            <w:tcW w:w="5787" w:type="dxa"/>
            <w:gridSpan w:val="9"/>
          </w:tcPr>
          <w:p w14:paraId="478AC05A" w14:textId="77777777" w:rsidR="00B52DCC" w:rsidRDefault="00916648">
            <w:pPr>
              <w:pStyle w:val="TableParagraph"/>
              <w:spacing w:line="223" w:lineRule="exact"/>
              <w:ind w:left="108"/>
              <w:rPr>
                <w:sz w:val="20"/>
              </w:rPr>
            </w:pPr>
            <w:r>
              <w:rPr>
                <w:sz w:val="20"/>
              </w:rPr>
              <w:t>Yağlı mum (petrol), asit ile muamele edilmiş, tüm rafine edilme geçmişi</w:t>
            </w:r>
          </w:p>
          <w:p w14:paraId="31021E7A" w14:textId="77777777" w:rsidR="00B52DCC" w:rsidRDefault="00916648">
            <w:pPr>
              <w:pStyle w:val="TableParagraph"/>
              <w:spacing w:before="4" w:line="260" w:lineRule="atLeast"/>
              <w:ind w:left="108" w:right="88"/>
              <w:rPr>
                <w:sz w:val="20"/>
              </w:rPr>
            </w:pPr>
            <w:r>
              <w:rPr>
                <w:sz w:val="20"/>
              </w:rPr>
              <w:t>bilinen ve ürünün üretildiği maddelerin karsinojen olmadığının gösterildiği durumlar hariç</w:t>
            </w:r>
          </w:p>
        </w:tc>
        <w:tc>
          <w:tcPr>
            <w:tcW w:w="1704" w:type="dxa"/>
          </w:tcPr>
          <w:p w14:paraId="395809BC" w14:textId="77777777" w:rsidR="00B52DCC" w:rsidRDefault="00916648">
            <w:pPr>
              <w:pStyle w:val="TableParagraph"/>
              <w:spacing w:before="113"/>
              <w:ind w:left="111"/>
              <w:rPr>
                <w:sz w:val="20"/>
              </w:rPr>
            </w:pPr>
            <w:r>
              <w:rPr>
                <w:sz w:val="20"/>
              </w:rPr>
              <w:t>90669-77-5</w:t>
            </w:r>
          </w:p>
        </w:tc>
        <w:tc>
          <w:tcPr>
            <w:tcW w:w="1960" w:type="dxa"/>
            <w:gridSpan w:val="2"/>
          </w:tcPr>
          <w:p w14:paraId="017A3BDB" w14:textId="77777777" w:rsidR="00B52DCC" w:rsidRDefault="00916648">
            <w:pPr>
              <w:pStyle w:val="TableParagraph"/>
              <w:spacing w:before="113"/>
              <w:ind w:left="109"/>
              <w:rPr>
                <w:sz w:val="20"/>
              </w:rPr>
            </w:pPr>
            <w:r>
              <w:rPr>
                <w:sz w:val="20"/>
              </w:rPr>
              <w:t>292-659-8</w:t>
            </w:r>
          </w:p>
        </w:tc>
      </w:tr>
      <w:tr w:rsidR="00B52DCC" w14:paraId="084B1AE3" w14:textId="77777777" w:rsidTr="004567AD">
        <w:trPr>
          <w:trHeight w:val="791"/>
        </w:trPr>
        <w:tc>
          <w:tcPr>
            <w:tcW w:w="1290" w:type="dxa"/>
          </w:tcPr>
          <w:p w14:paraId="265300A9" w14:textId="77777777" w:rsidR="00B52DCC" w:rsidRDefault="00916648">
            <w:pPr>
              <w:pStyle w:val="TableParagraph"/>
              <w:spacing w:before="113"/>
              <w:ind w:left="107"/>
              <w:rPr>
                <w:sz w:val="20"/>
              </w:rPr>
            </w:pPr>
            <w:r>
              <w:rPr>
                <w:sz w:val="20"/>
              </w:rPr>
              <w:t>896</w:t>
            </w:r>
          </w:p>
        </w:tc>
        <w:tc>
          <w:tcPr>
            <w:tcW w:w="5787" w:type="dxa"/>
            <w:gridSpan w:val="9"/>
          </w:tcPr>
          <w:p w14:paraId="594D2D62" w14:textId="77777777" w:rsidR="00B52DCC" w:rsidRDefault="00916648">
            <w:pPr>
              <w:pStyle w:val="TableParagraph"/>
              <w:spacing w:line="276" w:lineRule="auto"/>
              <w:ind w:left="108" w:right="88"/>
              <w:rPr>
                <w:sz w:val="20"/>
              </w:rPr>
            </w:pPr>
            <w:r>
              <w:rPr>
                <w:sz w:val="20"/>
              </w:rPr>
              <w:t>Yağlı mum (petrol), kil ile muamele edilmiş, tüm rafine edilme geçmişi bilinen ve ürünün üretildiği maddelerin karsinojen olmadığının gösterildiği</w:t>
            </w:r>
          </w:p>
          <w:p w14:paraId="00D2E837" w14:textId="77777777" w:rsidR="00B52DCC" w:rsidRDefault="00916648">
            <w:pPr>
              <w:pStyle w:val="TableParagraph"/>
              <w:spacing w:line="229" w:lineRule="exact"/>
              <w:ind w:left="108"/>
              <w:rPr>
                <w:sz w:val="20"/>
              </w:rPr>
            </w:pPr>
            <w:r>
              <w:rPr>
                <w:sz w:val="20"/>
              </w:rPr>
              <w:t>durumlar hariç</w:t>
            </w:r>
          </w:p>
        </w:tc>
        <w:tc>
          <w:tcPr>
            <w:tcW w:w="1704" w:type="dxa"/>
          </w:tcPr>
          <w:p w14:paraId="362330C4" w14:textId="77777777" w:rsidR="00B52DCC" w:rsidRDefault="00916648">
            <w:pPr>
              <w:pStyle w:val="TableParagraph"/>
              <w:spacing w:before="113"/>
              <w:ind w:left="111"/>
              <w:rPr>
                <w:sz w:val="20"/>
              </w:rPr>
            </w:pPr>
            <w:r>
              <w:rPr>
                <w:sz w:val="20"/>
              </w:rPr>
              <w:t>90669-78-6</w:t>
            </w:r>
          </w:p>
        </w:tc>
        <w:tc>
          <w:tcPr>
            <w:tcW w:w="1960" w:type="dxa"/>
            <w:gridSpan w:val="2"/>
          </w:tcPr>
          <w:p w14:paraId="7F129E2D" w14:textId="77777777" w:rsidR="00B52DCC" w:rsidRDefault="00916648">
            <w:pPr>
              <w:pStyle w:val="TableParagraph"/>
              <w:spacing w:before="113"/>
              <w:ind w:left="109"/>
              <w:rPr>
                <w:sz w:val="20"/>
              </w:rPr>
            </w:pPr>
            <w:r>
              <w:rPr>
                <w:sz w:val="20"/>
              </w:rPr>
              <w:t>292-660-3</w:t>
            </w:r>
          </w:p>
        </w:tc>
      </w:tr>
      <w:tr w:rsidR="00B52DCC" w14:paraId="6D74DBE7" w14:textId="77777777" w:rsidTr="004567AD">
        <w:trPr>
          <w:trHeight w:val="794"/>
        </w:trPr>
        <w:tc>
          <w:tcPr>
            <w:tcW w:w="1290" w:type="dxa"/>
          </w:tcPr>
          <w:p w14:paraId="445337BA" w14:textId="77777777" w:rsidR="00B52DCC" w:rsidRDefault="00916648">
            <w:pPr>
              <w:pStyle w:val="TableParagraph"/>
              <w:spacing w:before="115"/>
              <w:ind w:left="107"/>
              <w:rPr>
                <w:sz w:val="20"/>
              </w:rPr>
            </w:pPr>
            <w:r>
              <w:rPr>
                <w:sz w:val="20"/>
              </w:rPr>
              <w:t>897</w:t>
            </w:r>
          </w:p>
        </w:tc>
        <w:tc>
          <w:tcPr>
            <w:tcW w:w="5787" w:type="dxa"/>
            <w:gridSpan w:val="9"/>
          </w:tcPr>
          <w:p w14:paraId="478DBC6D" w14:textId="77777777" w:rsidR="00B52DCC" w:rsidRDefault="00916648">
            <w:pPr>
              <w:pStyle w:val="TableParagraph"/>
              <w:spacing w:line="276" w:lineRule="auto"/>
              <w:ind w:left="108"/>
              <w:rPr>
                <w:sz w:val="20"/>
              </w:rPr>
            </w:pPr>
            <w:r>
              <w:rPr>
                <w:sz w:val="20"/>
              </w:rPr>
              <w:t>Yağlı mum (petrol), hidrojen ile muamele edilmiş, tüm rafine edilme geçmişi bilinen ve ürünün üretildiği maddelerin karsinojen olmadığının</w:t>
            </w:r>
          </w:p>
          <w:p w14:paraId="238283FB" w14:textId="77777777" w:rsidR="00B52DCC" w:rsidRDefault="00916648">
            <w:pPr>
              <w:pStyle w:val="TableParagraph"/>
              <w:spacing w:line="229" w:lineRule="exact"/>
              <w:ind w:left="108"/>
              <w:rPr>
                <w:sz w:val="20"/>
              </w:rPr>
            </w:pPr>
            <w:r>
              <w:rPr>
                <w:sz w:val="20"/>
              </w:rPr>
              <w:t>gösterildiği durumlar hariç</w:t>
            </w:r>
          </w:p>
        </w:tc>
        <w:tc>
          <w:tcPr>
            <w:tcW w:w="1704" w:type="dxa"/>
          </w:tcPr>
          <w:p w14:paraId="610DFA9D" w14:textId="77777777" w:rsidR="00B52DCC" w:rsidRDefault="00916648">
            <w:pPr>
              <w:pStyle w:val="TableParagraph"/>
              <w:spacing w:before="115"/>
              <w:ind w:left="111"/>
              <w:rPr>
                <w:sz w:val="20"/>
              </w:rPr>
            </w:pPr>
            <w:r>
              <w:rPr>
                <w:sz w:val="20"/>
              </w:rPr>
              <w:t>92062-09-4</w:t>
            </w:r>
          </w:p>
        </w:tc>
        <w:tc>
          <w:tcPr>
            <w:tcW w:w="1960" w:type="dxa"/>
            <w:gridSpan w:val="2"/>
          </w:tcPr>
          <w:p w14:paraId="70544F58" w14:textId="77777777" w:rsidR="00B52DCC" w:rsidRDefault="00916648">
            <w:pPr>
              <w:pStyle w:val="TableParagraph"/>
              <w:spacing w:before="115"/>
              <w:ind w:left="109"/>
              <w:rPr>
                <w:sz w:val="20"/>
              </w:rPr>
            </w:pPr>
            <w:r>
              <w:rPr>
                <w:sz w:val="20"/>
              </w:rPr>
              <w:t>295-523-6</w:t>
            </w:r>
          </w:p>
        </w:tc>
      </w:tr>
      <w:tr w:rsidR="00B52DCC" w14:paraId="5F3D85BE" w14:textId="77777777" w:rsidTr="004567AD">
        <w:trPr>
          <w:trHeight w:val="794"/>
        </w:trPr>
        <w:tc>
          <w:tcPr>
            <w:tcW w:w="1290" w:type="dxa"/>
          </w:tcPr>
          <w:p w14:paraId="37250D5A" w14:textId="77777777" w:rsidR="00B52DCC" w:rsidRDefault="00916648">
            <w:pPr>
              <w:pStyle w:val="TableParagraph"/>
              <w:spacing w:before="113"/>
              <w:ind w:left="107"/>
              <w:rPr>
                <w:sz w:val="20"/>
              </w:rPr>
            </w:pPr>
            <w:r>
              <w:rPr>
                <w:sz w:val="20"/>
              </w:rPr>
              <w:t>898</w:t>
            </w:r>
          </w:p>
        </w:tc>
        <w:tc>
          <w:tcPr>
            <w:tcW w:w="5787" w:type="dxa"/>
            <w:gridSpan w:val="9"/>
          </w:tcPr>
          <w:p w14:paraId="237E06D8" w14:textId="77777777" w:rsidR="00B52DCC" w:rsidRDefault="00916648">
            <w:pPr>
              <w:pStyle w:val="TableParagraph"/>
              <w:spacing w:line="223" w:lineRule="exact"/>
              <w:ind w:left="108"/>
              <w:rPr>
                <w:sz w:val="20"/>
              </w:rPr>
            </w:pPr>
            <w:r>
              <w:rPr>
                <w:sz w:val="20"/>
              </w:rPr>
              <w:t>Yağlı mum (petrol), düşük sıcaklıkta eriyen, tüm rafine edilme geçmişi</w:t>
            </w:r>
          </w:p>
          <w:p w14:paraId="34D95B72" w14:textId="77777777" w:rsidR="00B52DCC" w:rsidRDefault="00916648">
            <w:pPr>
              <w:pStyle w:val="TableParagraph"/>
              <w:spacing w:before="6" w:line="260" w:lineRule="atLeast"/>
              <w:ind w:left="108" w:right="33"/>
              <w:rPr>
                <w:sz w:val="20"/>
              </w:rPr>
            </w:pPr>
            <w:r>
              <w:rPr>
                <w:sz w:val="20"/>
              </w:rPr>
              <w:t>bilinen ve ürünün üretilldiği maddelerin karsinojen olmadığının gösterildiği durumlar hariç</w:t>
            </w:r>
          </w:p>
        </w:tc>
        <w:tc>
          <w:tcPr>
            <w:tcW w:w="1704" w:type="dxa"/>
          </w:tcPr>
          <w:p w14:paraId="1195E920" w14:textId="77777777" w:rsidR="00B52DCC" w:rsidRDefault="00916648">
            <w:pPr>
              <w:pStyle w:val="TableParagraph"/>
              <w:spacing w:before="113"/>
              <w:ind w:left="111"/>
              <w:rPr>
                <w:sz w:val="20"/>
              </w:rPr>
            </w:pPr>
            <w:r>
              <w:rPr>
                <w:sz w:val="20"/>
              </w:rPr>
              <w:t>92062-10-7</w:t>
            </w:r>
          </w:p>
        </w:tc>
        <w:tc>
          <w:tcPr>
            <w:tcW w:w="1960" w:type="dxa"/>
            <w:gridSpan w:val="2"/>
          </w:tcPr>
          <w:p w14:paraId="3F1D39C1" w14:textId="77777777" w:rsidR="00B52DCC" w:rsidRDefault="00916648">
            <w:pPr>
              <w:pStyle w:val="TableParagraph"/>
              <w:spacing w:before="113"/>
              <w:ind w:left="109"/>
              <w:rPr>
                <w:sz w:val="20"/>
              </w:rPr>
            </w:pPr>
            <w:r>
              <w:rPr>
                <w:sz w:val="20"/>
              </w:rPr>
              <w:t>295-524-1</w:t>
            </w:r>
          </w:p>
        </w:tc>
      </w:tr>
      <w:tr w:rsidR="00B52DCC" w14:paraId="792A6050" w14:textId="77777777" w:rsidTr="004567AD">
        <w:trPr>
          <w:trHeight w:val="793"/>
        </w:trPr>
        <w:tc>
          <w:tcPr>
            <w:tcW w:w="1290" w:type="dxa"/>
          </w:tcPr>
          <w:p w14:paraId="5640A1B0" w14:textId="77777777" w:rsidR="00B52DCC" w:rsidRDefault="00916648">
            <w:pPr>
              <w:pStyle w:val="TableParagraph"/>
              <w:spacing w:before="113"/>
              <w:ind w:left="107"/>
              <w:rPr>
                <w:sz w:val="20"/>
              </w:rPr>
            </w:pPr>
            <w:r>
              <w:rPr>
                <w:sz w:val="20"/>
              </w:rPr>
              <w:t>899</w:t>
            </w:r>
          </w:p>
        </w:tc>
        <w:tc>
          <w:tcPr>
            <w:tcW w:w="5787" w:type="dxa"/>
            <w:gridSpan w:val="9"/>
          </w:tcPr>
          <w:p w14:paraId="0887CAB6" w14:textId="77777777" w:rsidR="00B52DCC" w:rsidRDefault="00916648">
            <w:pPr>
              <w:pStyle w:val="TableParagraph"/>
              <w:spacing w:line="276" w:lineRule="auto"/>
              <w:ind w:left="108"/>
              <w:rPr>
                <w:sz w:val="20"/>
              </w:rPr>
            </w:pPr>
            <w:r>
              <w:rPr>
                <w:sz w:val="20"/>
              </w:rPr>
              <w:t>Yağlı mum (petrol), düşük sıcaklıkta eriyen, hidrojen ile muamele edilmiş, tüm rafine edilme geçmişi bilinen ve ürünün üretilldiği maddelerin</w:t>
            </w:r>
          </w:p>
          <w:p w14:paraId="5C785F90" w14:textId="77777777" w:rsidR="00B52DCC" w:rsidRDefault="00916648">
            <w:pPr>
              <w:pStyle w:val="TableParagraph"/>
              <w:ind w:left="108"/>
              <w:rPr>
                <w:sz w:val="20"/>
              </w:rPr>
            </w:pPr>
            <w:r>
              <w:rPr>
                <w:sz w:val="20"/>
              </w:rPr>
              <w:t>karsinojen olmadığının gösterildiği durumlar hariç</w:t>
            </w:r>
          </w:p>
        </w:tc>
        <w:tc>
          <w:tcPr>
            <w:tcW w:w="1704" w:type="dxa"/>
          </w:tcPr>
          <w:p w14:paraId="10F7010A" w14:textId="77777777" w:rsidR="00B52DCC" w:rsidRDefault="00916648">
            <w:pPr>
              <w:pStyle w:val="TableParagraph"/>
              <w:spacing w:before="113"/>
              <w:ind w:left="111"/>
              <w:rPr>
                <w:sz w:val="20"/>
              </w:rPr>
            </w:pPr>
            <w:r>
              <w:rPr>
                <w:sz w:val="20"/>
              </w:rPr>
              <w:t>92062-11-8</w:t>
            </w:r>
          </w:p>
        </w:tc>
        <w:tc>
          <w:tcPr>
            <w:tcW w:w="1960" w:type="dxa"/>
            <w:gridSpan w:val="2"/>
          </w:tcPr>
          <w:p w14:paraId="6EEF9B6C" w14:textId="77777777" w:rsidR="00B52DCC" w:rsidRDefault="00916648">
            <w:pPr>
              <w:pStyle w:val="TableParagraph"/>
              <w:spacing w:before="113"/>
              <w:ind w:left="109"/>
              <w:rPr>
                <w:sz w:val="20"/>
              </w:rPr>
            </w:pPr>
            <w:r>
              <w:rPr>
                <w:sz w:val="20"/>
              </w:rPr>
              <w:t>295-525-7</w:t>
            </w:r>
          </w:p>
        </w:tc>
      </w:tr>
      <w:tr w:rsidR="00B52DCC" w14:paraId="0055BD5F" w14:textId="77777777" w:rsidTr="004567AD">
        <w:trPr>
          <w:trHeight w:val="791"/>
        </w:trPr>
        <w:tc>
          <w:tcPr>
            <w:tcW w:w="1290" w:type="dxa"/>
          </w:tcPr>
          <w:p w14:paraId="69BDD46C" w14:textId="77777777" w:rsidR="00B52DCC" w:rsidRDefault="00916648">
            <w:pPr>
              <w:pStyle w:val="TableParagraph"/>
              <w:spacing w:before="113"/>
              <w:ind w:left="107"/>
              <w:rPr>
                <w:sz w:val="20"/>
              </w:rPr>
            </w:pPr>
            <w:r>
              <w:rPr>
                <w:sz w:val="20"/>
              </w:rPr>
              <w:t>900</w:t>
            </w:r>
          </w:p>
        </w:tc>
        <w:tc>
          <w:tcPr>
            <w:tcW w:w="5787" w:type="dxa"/>
            <w:gridSpan w:val="9"/>
          </w:tcPr>
          <w:p w14:paraId="328B1AB6" w14:textId="77777777" w:rsidR="00B52DCC" w:rsidRDefault="00916648">
            <w:pPr>
              <w:pStyle w:val="TableParagraph"/>
              <w:spacing w:line="223" w:lineRule="exact"/>
              <w:ind w:left="108"/>
              <w:rPr>
                <w:sz w:val="20"/>
              </w:rPr>
            </w:pPr>
            <w:r>
              <w:rPr>
                <w:sz w:val="20"/>
              </w:rPr>
              <w:t>Yağlı mum (petrol), düşük sıcaklıkta eriyen, karbon ile muamele edilmiş,</w:t>
            </w:r>
          </w:p>
          <w:p w14:paraId="1D8C8C0A" w14:textId="77777777" w:rsidR="00B52DCC" w:rsidRDefault="00916648">
            <w:pPr>
              <w:pStyle w:val="TableParagraph"/>
              <w:spacing w:before="4" w:line="260" w:lineRule="atLeast"/>
              <w:ind w:left="108" w:right="99"/>
              <w:rPr>
                <w:sz w:val="20"/>
              </w:rPr>
            </w:pPr>
            <w:r>
              <w:rPr>
                <w:sz w:val="20"/>
              </w:rPr>
              <w:t>tüm rafine edilme geçmişi bilinen ve ürünün üretildiği maddelerin karsinojen olmadığının gösterildiği durumlar hariç</w:t>
            </w:r>
          </w:p>
        </w:tc>
        <w:tc>
          <w:tcPr>
            <w:tcW w:w="1704" w:type="dxa"/>
          </w:tcPr>
          <w:p w14:paraId="33E51FE5" w14:textId="77777777" w:rsidR="00B52DCC" w:rsidRDefault="00916648">
            <w:pPr>
              <w:pStyle w:val="TableParagraph"/>
              <w:spacing w:before="113"/>
              <w:ind w:left="111"/>
              <w:rPr>
                <w:sz w:val="20"/>
              </w:rPr>
            </w:pPr>
            <w:r>
              <w:rPr>
                <w:sz w:val="20"/>
              </w:rPr>
              <w:t>97863-04-2</w:t>
            </w:r>
          </w:p>
        </w:tc>
        <w:tc>
          <w:tcPr>
            <w:tcW w:w="1960" w:type="dxa"/>
            <w:gridSpan w:val="2"/>
          </w:tcPr>
          <w:p w14:paraId="780559DF" w14:textId="77777777" w:rsidR="00B52DCC" w:rsidRDefault="00916648">
            <w:pPr>
              <w:pStyle w:val="TableParagraph"/>
              <w:spacing w:before="113"/>
              <w:ind w:left="109"/>
              <w:rPr>
                <w:sz w:val="20"/>
              </w:rPr>
            </w:pPr>
            <w:r>
              <w:rPr>
                <w:sz w:val="20"/>
              </w:rPr>
              <w:t>308-155-9</w:t>
            </w:r>
          </w:p>
        </w:tc>
      </w:tr>
      <w:tr w:rsidR="00B52DCC" w14:paraId="0D806197" w14:textId="77777777" w:rsidTr="004567AD">
        <w:trPr>
          <w:trHeight w:val="794"/>
        </w:trPr>
        <w:tc>
          <w:tcPr>
            <w:tcW w:w="1290" w:type="dxa"/>
          </w:tcPr>
          <w:p w14:paraId="744E94A4" w14:textId="77777777" w:rsidR="00B52DCC" w:rsidRDefault="00916648">
            <w:pPr>
              <w:pStyle w:val="TableParagraph"/>
              <w:spacing w:before="115"/>
              <w:ind w:left="107"/>
              <w:rPr>
                <w:sz w:val="20"/>
              </w:rPr>
            </w:pPr>
            <w:r>
              <w:rPr>
                <w:sz w:val="20"/>
              </w:rPr>
              <w:t>901</w:t>
            </w:r>
          </w:p>
        </w:tc>
        <w:tc>
          <w:tcPr>
            <w:tcW w:w="5787" w:type="dxa"/>
            <w:gridSpan w:val="9"/>
          </w:tcPr>
          <w:p w14:paraId="05A93B17" w14:textId="77777777" w:rsidR="00B52DCC" w:rsidRDefault="00916648">
            <w:pPr>
              <w:pStyle w:val="TableParagraph"/>
              <w:spacing w:line="276" w:lineRule="auto"/>
              <w:ind w:left="108"/>
              <w:rPr>
                <w:sz w:val="20"/>
              </w:rPr>
            </w:pPr>
            <w:r>
              <w:rPr>
                <w:sz w:val="20"/>
              </w:rPr>
              <w:t>Yağlı mum (petrol), düşük sıcaklıkta eriyen, kil ile muamele edilmiş, tüm rafine edilme geçmişi bilinen ve ürünün üretildiği maddelerin karsinojen</w:t>
            </w:r>
          </w:p>
          <w:p w14:paraId="484C853F" w14:textId="77777777" w:rsidR="00B52DCC" w:rsidRDefault="00916648">
            <w:pPr>
              <w:pStyle w:val="TableParagraph"/>
              <w:spacing w:line="229" w:lineRule="exact"/>
              <w:ind w:left="108"/>
              <w:rPr>
                <w:sz w:val="20"/>
              </w:rPr>
            </w:pPr>
            <w:r>
              <w:rPr>
                <w:sz w:val="20"/>
              </w:rPr>
              <w:t>olmadığının gösterildiği durumlar hariç</w:t>
            </w:r>
          </w:p>
        </w:tc>
        <w:tc>
          <w:tcPr>
            <w:tcW w:w="1704" w:type="dxa"/>
          </w:tcPr>
          <w:p w14:paraId="3AA09BF4" w14:textId="77777777" w:rsidR="00B52DCC" w:rsidRDefault="00916648">
            <w:pPr>
              <w:pStyle w:val="TableParagraph"/>
              <w:spacing w:before="115"/>
              <w:ind w:left="111"/>
              <w:rPr>
                <w:sz w:val="20"/>
              </w:rPr>
            </w:pPr>
            <w:r>
              <w:rPr>
                <w:sz w:val="20"/>
              </w:rPr>
              <w:t>97863-05-3</w:t>
            </w:r>
          </w:p>
        </w:tc>
        <w:tc>
          <w:tcPr>
            <w:tcW w:w="1960" w:type="dxa"/>
            <w:gridSpan w:val="2"/>
          </w:tcPr>
          <w:p w14:paraId="3E8B9FDB" w14:textId="77777777" w:rsidR="00B52DCC" w:rsidRDefault="00916648">
            <w:pPr>
              <w:pStyle w:val="TableParagraph"/>
              <w:spacing w:before="115"/>
              <w:ind w:left="109"/>
              <w:rPr>
                <w:sz w:val="20"/>
              </w:rPr>
            </w:pPr>
            <w:r>
              <w:rPr>
                <w:sz w:val="20"/>
              </w:rPr>
              <w:t>308-156-4</w:t>
            </w:r>
          </w:p>
        </w:tc>
      </w:tr>
      <w:tr w:rsidR="00B52DCC" w14:paraId="3178D6C4" w14:textId="77777777" w:rsidTr="004567AD">
        <w:trPr>
          <w:trHeight w:val="794"/>
        </w:trPr>
        <w:tc>
          <w:tcPr>
            <w:tcW w:w="1290" w:type="dxa"/>
          </w:tcPr>
          <w:p w14:paraId="112C86D8" w14:textId="77777777" w:rsidR="00B52DCC" w:rsidRDefault="00916648">
            <w:pPr>
              <w:pStyle w:val="TableParagraph"/>
              <w:spacing w:before="113"/>
              <w:ind w:left="107"/>
              <w:rPr>
                <w:sz w:val="20"/>
              </w:rPr>
            </w:pPr>
            <w:r>
              <w:rPr>
                <w:sz w:val="20"/>
              </w:rPr>
              <w:t>902</w:t>
            </w:r>
          </w:p>
        </w:tc>
        <w:tc>
          <w:tcPr>
            <w:tcW w:w="5787" w:type="dxa"/>
            <w:gridSpan w:val="9"/>
          </w:tcPr>
          <w:p w14:paraId="743DCDA7" w14:textId="77777777" w:rsidR="00B52DCC" w:rsidRDefault="00916648">
            <w:pPr>
              <w:pStyle w:val="TableParagraph"/>
              <w:spacing w:line="223" w:lineRule="exact"/>
              <w:ind w:left="108"/>
              <w:rPr>
                <w:sz w:val="20"/>
              </w:rPr>
            </w:pPr>
            <w:r>
              <w:rPr>
                <w:sz w:val="20"/>
              </w:rPr>
              <w:t>Yağlı</w:t>
            </w:r>
            <w:r>
              <w:rPr>
                <w:spacing w:val="-13"/>
                <w:sz w:val="20"/>
              </w:rPr>
              <w:t xml:space="preserve"> </w:t>
            </w:r>
            <w:r>
              <w:rPr>
                <w:sz w:val="20"/>
              </w:rPr>
              <w:t>mum</w:t>
            </w:r>
            <w:r>
              <w:rPr>
                <w:spacing w:val="-14"/>
                <w:sz w:val="20"/>
              </w:rPr>
              <w:t xml:space="preserve"> </w:t>
            </w:r>
            <w:r>
              <w:rPr>
                <w:sz w:val="20"/>
              </w:rPr>
              <w:t>(petrol),</w:t>
            </w:r>
            <w:r>
              <w:rPr>
                <w:spacing w:val="-14"/>
                <w:sz w:val="20"/>
              </w:rPr>
              <w:t xml:space="preserve"> </w:t>
            </w:r>
            <w:r>
              <w:rPr>
                <w:sz w:val="20"/>
              </w:rPr>
              <w:t>düşük</w:t>
            </w:r>
            <w:r>
              <w:rPr>
                <w:spacing w:val="-15"/>
                <w:sz w:val="20"/>
              </w:rPr>
              <w:t xml:space="preserve"> </w:t>
            </w:r>
            <w:r>
              <w:rPr>
                <w:sz w:val="20"/>
              </w:rPr>
              <w:t>sıcaklıkta</w:t>
            </w:r>
            <w:r>
              <w:rPr>
                <w:spacing w:val="-14"/>
                <w:sz w:val="20"/>
              </w:rPr>
              <w:t xml:space="preserve"> </w:t>
            </w:r>
            <w:r>
              <w:rPr>
                <w:sz w:val="20"/>
              </w:rPr>
              <w:t>eriyen,</w:t>
            </w:r>
            <w:r>
              <w:rPr>
                <w:spacing w:val="-11"/>
                <w:sz w:val="20"/>
              </w:rPr>
              <w:t xml:space="preserve"> </w:t>
            </w:r>
            <w:r>
              <w:rPr>
                <w:sz w:val="20"/>
              </w:rPr>
              <w:t>silisik</w:t>
            </w:r>
            <w:r>
              <w:rPr>
                <w:spacing w:val="-13"/>
                <w:sz w:val="20"/>
              </w:rPr>
              <w:t xml:space="preserve"> </w:t>
            </w:r>
            <w:r>
              <w:rPr>
                <w:sz w:val="20"/>
              </w:rPr>
              <w:t>asit</w:t>
            </w:r>
            <w:r>
              <w:rPr>
                <w:spacing w:val="-13"/>
                <w:sz w:val="20"/>
              </w:rPr>
              <w:t xml:space="preserve"> </w:t>
            </w:r>
            <w:r>
              <w:rPr>
                <w:sz w:val="20"/>
              </w:rPr>
              <w:t>ile</w:t>
            </w:r>
            <w:r>
              <w:rPr>
                <w:spacing w:val="-12"/>
                <w:sz w:val="20"/>
              </w:rPr>
              <w:t xml:space="preserve"> </w:t>
            </w:r>
            <w:r>
              <w:rPr>
                <w:sz w:val="20"/>
              </w:rPr>
              <w:t>muamele</w:t>
            </w:r>
            <w:r>
              <w:rPr>
                <w:spacing w:val="-14"/>
                <w:sz w:val="20"/>
              </w:rPr>
              <w:t xml:space="preserve"> </w:t>
            </w:r>
            <w:r>
              <w:rPr>
                <w:sz w:val="20"/>
              </w:rPr>
              <w:t>edilmiş,</w:t>
            </w:r>
          </w:p>
          <w:p w14:paraId="020780EC" w14:textId="77777777" w:rsidR="00B52DCC" w:rsidRDefault="00916648">
            <w:pPr>
              <w:pStyle w:val="TableParagraph"/>
              <w:spacing w:before="6" w:line="260" w:lineRule="atLeast"/>
              <w:ind w:left="108" w:right="99"/>
              <w:rPr>
                <w:sz w:val="20"/>
              </w:rPr>
            </w:pPr>
            <w:r>
              <w:rPr>
                <w:sz w:val="20"/>
              </w:rPr>
              <w:t>tüm rafine edilme geçmişi bilinen ve ürünün üretildiği maddelerin karsinojen olmadığının gösterildiği durumlar hariç</w:t>
            </w:r>
          </w:p>
        </w:tc>
        <w:tc>
          <w:tcPr>
            <w:tcW w:w="1704" w:type="dxa"/>
          </w:tcPr>
          <w:p w14:paraId="74E99DF2" w14:textId="77777777" w:rsidR="00B52DCC" w:rsidRDefault="00916648">
            <w:pPr>
              <w:pStyle w:val="TableParagraph"/>
              <w:spacing w:before="113"/>
              <w:ind w:left="111"/>
              <w:rPr>
                <w:sz w:val="20"/>
              </w:rPr>
            </w:pPr>
            <w:r>
              <w:rPr>
                <w:sz w:val="20"/>
              </w:rPr>
              <w:t>97863-06-4</w:t>
            </w:r>
          </w:p>
        </w:tc>
        <w:tc>
          <w:tcPr>
            <w:tcW w:w="1960" w:type="dxa"/>
            <w:gridSpan w:val="2"/>
          </w:tcPr>
          <w:p w14:paraId="415D404E" w14:textId="77777777" w:rsidR="00B52DCC" w:rsidRDefault="00916648">
            <w:pPr>
              <w:pStyle w:val="TableParagraph"/>
              <w:spacing w:before="113"/>
              <w:ind w:left="109"/>
              <w:rPr>
                <w:sz w:val="20"/>
              </w:rPr>
            </w:pPr>
            <w:r>
              <w:rPr>
                <w:sz w:val="20"/>
              </w:rPr>
              <w:t>308-158-5</w:t>
            </w:r>
          </w:p>
        </w:tc>
      </w:tr>
      <w:tr w:rsidR="00B52DCC" w14:paraId="4FE27097" w14:textId="77777777" w:rsidTr="004567AD">
        <w:trPr>
          <w:trHeight w:val="794"/>
        </w:trPr>
        <w:tc>
          <w:tcPr>
            <w:tcW w:w="1290" w:type="dxa"/>
          </w:tcPr>
          <w:p w14:paraId="03D3DC4C" w14:textId="77777777" w:rsidR="00B52DCC" w:rsidRDefault="00916648">
            <w:pPr>
              <w:pStyle w:val="TableParagraph"/>
              <w:spacing w:before="113"/>
              <w:ind w:left="107"/>
              <w:rPr>
                <w:sz w:val="20"/>
              </w:rPr>
            </w:pPr>
            <w:r>
              <w:rPr>
                <w:sz w:val="20"/>
              </w:rPr>
              <w:t>903</w:t>
            </w:r>
          </w:p>
        </w:tc>
        <w:tc>
          <w:tcPr>
            <w:tcW w:w="5787" w:type="dxa"/>
            <w:gridSpan w:val="9"/>
          </w:tcPr>
          <w:p w14:paraId="71B700D6" w14:textId="77777777" w:rsidR="00B52DCC" w:rsidRDefault="00916648">
            <w:pPr>
              <w:pStyle w:val="TableParagraph"/>
              <w:spacing w:line="276" w:lineRule="auto"/>
              <w:ind w:left="108" w:right="16"/>
              <w:rPr>
                <w:sz w:val="20"/>
              </w:rPr>
            </w:pPr>
            <w:r>
              <w:rPr>
                <w:sz w:val="20"/>
              </w:rPr>
              <w:t>Yağlı mum (petrol), karbon ile muamele edilmiş, tüm rafine edilme geçmişi bilinen ve ürünün üretildiği maddelerin karsinojen olmadığının gösterildiği</w:t>
            </w:r>
          </w:p>
          <w:p w14:paraId="14A7F88C" w14:textId="77777777" w:rsidR="00B52DCC" w:rsidRDefault="00916648">
            <w:pPr>
              <w:pStyle w:val="TableParagraph"/>
              <w:ind w:left="108"/>
              <w:rPr>
                <w:sz w:val="20"/>
              </w:rPr>
            </w:pPr>
            <w:r>
              <w:rPr>
                <w:sz w:val="20"/>
              </w:rPr>
              <w:t>durumlar hariç</w:t>
            </w:r>
          </w:p>
        </w:tc>
        <w:tc>
          <w:tcPr>
            <w:tcW w:w="1704" w:type="dxa"/>
          </w:tcPr>
          <w:p w14:paraId="0AF6CE6E" w14:textId="77777777" w:rsidR="00B52DCC" w:rsidRDefault="00916648">
            <w:pPr>
              <w:pStyle w:val="TableParagraph"/>
              <w:spacing w:before="113"/>
              <w:ind w:left="111"/>
              <w:rPr>
                <w:sz w:val="20"/>
              </w:rPr>
            </w:pPr>
            <w:r>
              <w:rPr>
                <w:sz w:val="20"/>
              </w:rPr>
              <w:t>100684-49-9</w:t>
            </w:r>
          </w:p>
        </w:tc>
        <w:tc>
          <w:tcPr>
            <w:tcW w:w="1960" w:type="dxa"/>
            <w:gridSpan w:val="2"/>
          </w:tcPr>
          <w:p w14:paraId="395A14F3" w14:textId="77777777" w:rsidR="00B52DCC" w:rsidRDefault="00916648">
            <w:pPr>
              <w:pStyle w:val="TableParagraph"/>
              <w:spacing w:before="113"/>
              <w:ind w:left="109"/>
              <w:rPr>
                <w:sz w:val="20"/>
              </w:rPr>
            </w:pPr>
            <w:r>
              <w:rPr>
                <w:sz w:val="20"/>
              </w:rPr>
              <w:t>309-723-9</w:t>
            </w:r>
          </w:p>
        </w:tc>
      </w:tr>
      <w:tr w:rsidR="00B52DCC" w14:paraId="0992E9E9" w14:textId="77777777" w:rsidTr="004567AD">
        <w:trPr>
          <w:trHeight w:val="530"/>
        </w:trPr>
        <w:tc>
          <w:tcPr>
            <w:tcW w:w="1290" w:type="dxa"/>
          </w:tcPr>
          <w:p w14:paraId="2F33B0C3" w14:textId="77777777" w:rsidR="00B52DCC" w:rsidRDefault="00916648">
            <w:pPr>
              <w:pStyle w:val="TableParagraph"/>
              <w:spacing w:before="116"/>
              <w:ind w:left="107"/>
              <w:rPr>
                <w:sz w:val="20"/>
              </w:rPr>
            </w:pPr>
            <w:r>
              <w:rPr>
                <w:sz w:val="20"/>
              </w:rPr>
              <w:t>904</w:t>
            </w:r>
          </w:p>
        </w:tc>
        <w:tc>
          <w:tcPr>
            <w:tcW w:w="5787" w:type="dxa"/>
            <w:gridSpan w:val="9"/>
          </w:tcPr>
          <w:p w14:paraId="6D10F484" w14:textId="77777777" w:rsidR="00B52DCC" w:rsidRDefault="00916648">
            <w:pPr>
              <w:pStyle w:val="TableParagraph"/>
              <w:spacing w:line="226" w:lineRule="exact"/>
              <w:ind w:left="108"/>
              <w:rPr>
                <w:sz w:val="20"/>
              </w:rPr>
            </w:pPr>
            <w:r>
              <w:rPr>
                <w:sz w:val="20"/>
              </w:rPr>
              <w:t>Petrolatum, tüm rafine edilme geçmişi bilinen ve ürünün üretildiği</w:t>
            </w:r>
          </w:p>
          <w:p w14:paraId="3E815753" w14:textId="77777777" w:rsidR="00B52DCC" w:rsidRDefault="00916648">
            <w:pPr>
              <w:pStyle w:val="TableParagraph"/>
              <w:spacing w:before="34"/>
              <w:ind w:left="108"/>
              <w:rPr>
                <w:sz w:val="20"/>
              </w:rPr>
            </w:pPr>
            <w:r>
              <w:rPr>
                <w:sz w:val="20"/>
              </w:rPr>
              <w:t>maddelerin karsinojen olmadığının gösterildiği durumlar hariç</w:t>
            </w:r>
          </w:p>
        </w:tc>
        <w:tc>
          <w:tcPr>
            <w:tcW w:w="1704" w:type="dxa"/>
          </w:tcPr>
          <w:p w14:paraId="02FFF03C" w14:textId="77777777" w:rsidR="00B52DCC" w:rsidRDefault="00916648">
            <w:pPr>
              <w:pStyle w:val="TableParagraph"/>
              <w:spacing w:before="116"/>
              <w:ind w:left="111"/>
              <w:rPr>
                <w:sz w:val="20"/>
              </w:rPr>
            </w:pPr>
            <w:r>
              <w:rPr>
                <w:sz w:val="20"/>
              </w:rPr>
              <w:t>8009-03-8</w:t>
            </w:r>
          </w:p>
        </w:tc>
        <w:tc>
          <w:tcPr>
            <w:tcW w:w="1960" w:type="dxa"/>
            <w:gridSpan w:val="2"/>
          </w:tcPr>
          <w:p w14:paraId="2FAFE28C" w14:textId="77777777" w:rsidR="00B52DCC" w:rsidRDefault="00916648">
            <w:pPr>
              <w:pStyle w:val="TableParagraph"/>
              <w:spacing w:before="116"/>
              <w:ind w:left="109"/>
              <w:rPr>
                <w:sz w:val="20"/>
              </w:rPr>
            </w:pPr>
            <w:r>
              <w:rPr>
                <w:sz w:val="20"/>
              </w:rPr>
              <w:t>232-373-2</w:t>
            </w:r>
          </w:p>
        </w:tc>
      </w:tr>
      <w:tr w:rsidR="00B52DCC" w14:paraId="318EFA1F" w14:textId="77777777" w:rsidTr="004567AD">
        <w:trPr>
          <w:trHeight w:val="794"/>
        </w:trPr>
        <w:tc>
          <w:tcPr>
            <w:tcW w:w="1290" w:type="dxa"/>
          </w:tcPr>
          <w:p w14:paraId="642439FA" w14:textId="77777777" w:rsidR="00B52DCC" w:rsidRDefault="00916648">
            <w:pPr>
              <w:pStyle w:val="TableParagraph"/>
              <w:spacing w:before="113"/>
              <w:ind w:left="107"/>
              <w:rPr>
                <w:sz w:val="20"/>
              </w:rPr>
            </w:pPr>
            <w:r>
              <w:rPr>
                <w:sz w:val="20"/>
              </w:rPr>
              <w:t>905</w:t>
            </w:r>
          </w:p>
        </w:tc>
        <w:tc>
          <w:tcPr>
            <w:tcW w:w="5787" w:type="dxa"/>
            <w:gridSpan w:val="9"/>
          </w:tcPr>
          <w:p w14:paraId="5CD11DB6" w14:textId="77777777" w:rsidR="00B52DCC" w:rsidRDefault="00916648">
            <w:pPr>
              <w:pStyle w:val="TableParagraph"/>
              <w:spacing w:line="276" w:lineRule="auto"/>
              <w:ind w:left="108"/>
              <w:rPr>
                <w:sz w:val="20"/>
              </w:rPr>
            </w:pPr>
            <w:r>
              <w:rPr>
                <w:sz w:val="20"/>
              </w:rPr>
              <w:t>Petrolatum (petrol), oksitlenmiş, tüm rafine edilme geçmişi bilinen ve ürünün üretildiği maddelerin karsinojen olmadığının gösterildiği durumlar</w:t>
            </w:r>
          </w:p>
          <w:p w14:paraId="5D6DAC8D" w14:textId="77777777" w:rsidR="00B52DCC" w:rsidRDefault="00916648">
            <w:pPr>
              <w:pStyle w:val="TableParagraph"/>
              <w:ind w:left="108"/>
              <w:rPr>
                <w:sz w:val="20"/>
              </w:rPr>
            </w:pPr>
            <w:r>
              <w:rPr>
                <w:sz w:val="20"/>
              </w:rPr>
              <w:t>hariç</w:t>
            </w:r>
          </w:p>
        </w:tc>
        <w:tc>
          <w:tcPr>
            <w:tcW w:w="1704" w:type="dxa"/>
          </w:tcPr>
          <w:p w14:paraId="53818A78" w14:textId="77777777" w:rsidR="00B52DCC" w:rsidRDefault="00916648">
            <w:pPr>
              <w:pStyle w:val="TableParagraph"/>
              <w:spacing w:before="113"/>
              <w:ind w:left="111"/>
              <w:rPr>
                <w:sz w:val="20"/>
              </w:rPr>
            </w:pPr>
            <w:r>
              <w:rPr>
                <w:sz w:val="20"/>
              </w:rPr>
              <w:t>64743-01-7</w:t>
            </w:r>
          </w:p>
        </w:tc>
        <w:tc>
          <w:tcPr>
            <w:tcW w:w="1960" w:type="dxa"/>
            <w:gridSpan w:val="2"/>
          </w:tcPr>
          <w:p w14:paraId="2BA9F0FE" w14:textId="77777777" w:rsidR="00B52DCC" w:rsidRDefault="00916648">
            <w:pPr>
              <w:pStyle w:val="TableParagraph"/>
              <w:spacing w:before="113"/>
              <w:ind w:left="109"/>
              <w:rPr>
                <w:sz w:val="20"/>
              </w:rPr>
            </w:pPr>
            <w:r>
              <w:rPr>
                <w:sz w:val="20"/>
              </w:rPr>
              <w:t>265-206-7</w:t>
            </w:r>
          </w:p>
        </w:tc>
      </w:tr>
      <w:tr w:rsidR="00B52DCC" w14:paraId="2CEDFB4B" w14:textId="77777777" w:rsidTr="004567AD">
        <w:trPr>
          <w:trHeight w:val="793"/>
        </w:trPr>
        <w:tc>
          <w:tcPr>
            <w:tcW w:w="1290" w:type="dxa"/>
          </w:tcPr>
          <w:p w14:paraId="551E336E" w14:textId="77777777" w:rsidR="00B52DCC" w:rsidRDefault="00916648">
            <w:pPr>
              <w:pStyle w:val="TableParagraph"/>
              <w:spacing w:before="113"/>
              <w:ind w:left="107"/>
              <w:rPr>
                <w:sz w:val="20"/>
              </w:rPr>
            </w:pPr>
            <w:r>
              <w:rPr>
                <w:sz w:val="20"/>
              </w:rPr>
              <w:t>906</w:t>
            </w:r>
          </w:p>
        </w:tc>
        <w:tc>
          <w:tcPr>
            <w:tcW w:w="5787" w:type="dxa"/>
            <w:gridSpan w:val="9"/>
          </w:tcPr>
          <w:p w14:paraId="02A7D756" w14:textId="77777777" w:rsidR="00B52DCC" w:rsidRDefault="00916648">
            <w:pPr>
              <w:pStyle w:val="TableParagraph"/>
              <w:spacing w:line="223" w:lineRule="exact"/>
              <w:ind w:left="108"/>
              <w:rPr>
                <w:sz w:val="20"/>
              </w:rPr>
            </w:pPr>
            <w:r>
              <w:rPr>
                <w:sz w:val="20"/>
              </w:rPr>
              <w:t>Petrolatum (petrol), aluminyum ile muamele edilmiş, tüm rafine edilme</w:t>
            </w:r>
          </w:p>
          <w:p w14:paraId="7BFC9F95" w14:textId="77777777" w:rsidR="00B52DCC" w:rsidRDefault="00916648">
            <w:pPr>
              <w:pStyle w:val="TableParagraph"/>
              <w:spacing w:before="4" w:line="260" w:lineRule="atLeast"/>
              <w:ind w:left="108"/>
              <w:rPr>
                <w:sz w:val="20"/>
              </w:rPr>
            </w:pPr>
            <w:r>
              <w:rPr>
                <w:sz w:val="20"/>
              </w:rPr>
              <w:t>geçmişi bilinen ve ürünün üretildiği maddelerin karsinojen olmadığının gösterildiği durumlar hariç</w:t>
            </w:r>
          </w:p>
        </w:tc>
        <w:tc>
          <w:tcPr>
            <w:tcW w:w="1704" w:type="dxa"/>
          </w:tcPr>
          <w:p w14:paraId="258310D1" w14:textId="77777777" w:rsidR="00B52DCC" w:rsidRDefault="00916648">
            <w:pPr>
              <w:pStyle w:val="TableParagraph"/>
              <w:spacing w:before="113"/>
              <w:ind w:left="111"/>
              <w:rPr>
                <w:sz w:val="20"/>
              </w:rPr>
            </w:pPr>
            <w:r>
              <w:rPr>
                <w:sz w:val="20"/>
              </w:rPr>
              <w:t>85029-74-9</w:t>
            </w:r>
          </w:p>
        </w:tc>
        <w:tc>
          <w:tcPr>
            <w:tcW w:w="1960" w:type="dxa"/>
            <w:gridSpan w:val="2"/>
          </w:tcPr>
          <w:p w14:paraId="3028EBE2" w14:textId="77777777" w:rsidR="00B52DCC" w:rsidRDefault="00916648">
            <w:pPr>
              <w:pStyle w:val="TableParagraph"/>
              <w:spacing w:before="113"/>
              <w:ind w:left="109"/>
              <w:rPr>
                <w:sz w:val="20"/>
              </w:rPr>
            </w:pPr>
            <w:r>
              <w:rPr>
                <w:sz w:val="20"/>
              </w:rPr>
              <w:t>285-098-5</w:t>
            </w:r>
          </w:p>
        </w:tc>
      </w:tr>
      <w:tr w:rsidR="00B52DCC" w14:paraId="3C07BDA4" w14:textId="77777777" w:rsidTr="004567AD">
        <w:trPr>
          <w:trHeight w:val="887"/>
        </w:trPr>
        <w:tc>
          <w:tcPr>
            <w:tcW w:w="1290" w:type="dxa"/>
          </w:tcPr>
          <w:p w14:paraId="40CE3CF2" w14:textId="77777777" w:rsidR="00B52DCC" w:rsidRDefault="00916648">
            <w:pPr>
              <w:pStyle w:val="TableParagraph"/>
              <w:spacing w:before="113"/>
              <w:ind w:left="107"/>
              <w:rPr>
                <w:sz w:val="20"/>
              </w:rPr>
            </w:pPr>
            <w:r>
              <w:rPr>
                <w:sz w:val="20"/>
              </w:rPr>
              <w:t>907</w:t>
            </w:r>
          </w:p>
        </w:tc>
        <w:tc>
          <w:tcPr>
            <w:tcW w:w="5787" w:type="dxa"/>
            <w:gridSpan w:val="9"/>
          </w:tcPr>
          <w:p w14:paraId="4304DB71" w14:textId="77777777" w:rsidR="00B52DCC" w:rsidRDefault="00916648">
            <w:pPr>
              <w:pStyle w:val="TableParagraph"/>
              <w:spacing w:line="276" w:lineRule="auto"/>
              <w:ind w:left="108" w:right="96"/>
              <w:jc w:val="both"/>
              <w:rPr>
                <w:sz w:val="20"/>
              </w:rPr>
            </w:pPr>
            <w:r>
              <w:rPr>
                <w:sz w:val="20"/>
              </w:rPr>
              <w:t>Petrolatum (petrol), hidrojen ile muamele edilmiş, tüm rafine edilme geçmişi bilinen ve ürünün üretildiği maddelerin karsinojen olmadığının gösterildiği durumlar hariç</w:t>
            </w:r>
          </w:p>
        </w:tc>
        <w:tc>
          <w:tcPr>
            <w:tcW w:w="1704" w:type="dxa"/>
          </w:tcPr>
          <w:p w14:paraId="2C635B7D" w14:textId="77777777" w:rsidR="00B52DCC" w:rsidRDefault="00916648">
            <w:pPr>
              <w:pStyle w:val="TableParagraph"/>
              <w:spacing w:before="113"/>
              <w:ind w:left="111"/>
              <w:rPr>
                <w:sz w:val="20"/>
              </w:rPr>
            </w:pPr>
            <w:r>
              <w:rPr>
                <w:sz w:val="20"/>
              </w:rPr>
              <w:t>92045-77-7</w:t>
            </w:r>
          </w:p>
        </w:tc>
        <w:tc>
          <w:tcPr>
            <w:tcW w:w="1960" w:type="dxa"/>
            <w:gridSpan w:val="2"/>
          </w:tcPr>
          <w:p w14:paraId="7AB9914A" w14:textId="77777777" w:rsidR="00B52DCC" w:rsidRDefault="00916648">
            <w:pPr>
              <w:pStyle w:val="TableParagraph"/>
              <w:spacing w:before="113"/>
              <w:ind w:left="109"/>
              <w:rPr>
                <w:sz w:val="20"/>
              </w:rPr>
            </w:pPr>
            <w:r>
              <w:rPr>
                <w:sz w:val="20"/>
              </w:rPr>
              <w:t>295-459-9</w:t>
            </w:r>
          </w:p>
        </w:tc>
      </w:tr>
      <w:tr w:rsidR="00B52DCC" w14:paraId="35C702CA" w14:textId="77777777" w:rsidTr="004567AD">
        <w:trPr>
          <w:trHeight w:val="890"/>
        </w:trPr>
        <w:tc>
          <w:tcPr>
            <w:tcW w:w="1290" w:type="dxa"/>
          </w:tcPr>
          <w:p w14:paraId="10031CDD" w14:textId="77777777" w:rsidR="00B52DCC" w:rsidRDefault="00916648">
            <w:pPr>
              <w:pStyle w:val="TableParagraph"/>
              <w:spacing w:before="113"/>
              <w:ind w:left="107"/>
              <w:rPr>
                <w:sz w:val="20"/>
              </w:rPr>
            </w:pPr>
            <w:r>
              <w:rPr>
                <w:sz w:val="20"/>
              </w:rPr>
              <w:t>908</w:t>
            </w:r>
          </w:p>
        </w:tc>
        <w:tc>
          <w:tcPr>
            <w:tcW w:w="5787" w:type="dxa"/>
            <w:gridSpan w:val="9"/>
          </w:tcPr>
          <w:p w14:paraId="62770D6B" w14:textId="77777777" w:rsidR="00B52DCC" w:rsidRDefault="00916648">
            <w:pPr>
              <w:pStyle w:val="TableParagraph"/>
              <w:spacing w:line="276" w:lineRule="auto"/>
              <w:ind w:left="108" w:right="103"/>
              <w:jc w:val="both"/>
              <w:rPr>
                <w:sz w:val="20"/>
              </w:rPr>
            </w:pPr>
            <w:r>
              <w:rPr>
                <w:sz w:val="20"/>
              </w:rPr>
              <w:t>Petrolatum</w:t>
            </w:r>
            <w:r>
              <w:rPr>
                <w:spacing w:val="-12"/>
                <w:sz w:val="20"/>
              </w:rPr>
              <w:t xml:space="preserve"> </w:t>
            </w:r>
            <w:r>
              <w:rPr>
                <w:sz w:val="20"/>
              </w:rPr>
              <w:t>(petrol),</w:t>
            </w:r>
            <w:r>
              <w:rPr>
                <w:spacing w:val="-7"/>
                <w:sz w:val="20"/>
              </w:rPr>
              <w:t xml:space="preserve"> </w:t>
            </w:r>
            <w:r>
              <w:rPr>
                <w:sz w:val="20"/>
              </w:rPr>
              <w:t>karbon</w:t>
            </w:r>
            <w:r>
              <w:rPr>
                <w:spacing w:val="-8"/>
                <w:sz w:val="20"/>
              </w:rPr>
              <w:t xml:space="preserve"> </w:t>
            </w:r>
            <w:r>
              <w:rPr>
                <w:sz w:val="20"/>
              </w:rPr>
              <w:t>ile</w:t>
            </w:r>
            <w:r>
              <w:rPr>
                <w:spacing w:val="-3"/>
                <w:sz w:val="20"/>
              </w:rPr>
              <w:t xml:space="preserve"> </w:t>
            </w:r>
            <w:r>
              <w:rPr>
                <w:sz w:val="20"/>
              </w:rPr>
              <w:t>muamele</w:t>
            </w:r>
            <w:r>
              <w:rPr>
                <w:spacing w:val="-7"/>
                <w:sz w:val="20"/>
              </w:rPr>
              <w:t xml:space="preserve"> </w:t>
            </w:r>
            <w:r>
              <w:rPr>
                <w:sz w:val="20"/>
              </w:rPr>
              <w:t>edilmiş,</w:t>
            </w:r>
            <w:r>
              <w:rPr>
                <w:spacing w:val="-4"/>
                <w:sz w:val="20"/>
              </w:rPr>
              <w:t xml:space="preserve"> </w:t>
            </w:r>
            <w:r>
              <w:rPr>
                <w:sz w:val="20"/>
              </w:rPr>
              <w:t>tüm</w:t>
            </w:r>
            <w:r>
              <w:rPr>
                <w:spacing w:val="-9"/>
                <w:sz w:val="20"/>
              </w:rPr>
              <w:t xml:space="preserve"> </w:t>
            </w:r>
            <w:r>
              <w:rPr>
                <w:sz w:val="20"/>
              </w:rPr>
              <w:t>rafine</w:t>
            </w:r>
            <w:r>
              <w:rPr>
                <w:spacing w:val="-5"/>
                <w:sz w:val="20"/>
              </w:rPr>
              <w:t xml:space="preserve"> </w:t>
            </w:r>
            <w:r>
              <w:rPr>
                <w:sz w:val="20"/>
              </w:rPr>
              <w:t>edilme</w:t>
            </w:r>
            <w:r>
              <w:rPr>
                <w:spacing w:val="-5"/>
                <w:sz w:val="20"/>
              </w:rPr>
              <w:t xml:space="preserve"> </w:t>
            </w:r>
            <w:r>
              <w:rPr>
                <w:sz w:val="20"/>
              </w:rPr>
              <w:t>geçmişi bilinen ve ürünün üretildiği maddelerin karsinojen olmadığının gösterildiği durumlar hariç</w:t>
            </w:r>
          </w:p>
        </w:tc>
        <w:tc>
          <w:tcPr>
            <w:tcW w:w="1704" w:type="dxa"/>
          </w:tcPr>
          <w:p w14:paraId="0C4AB87C" w14:textId="77777777" w:rsidR="00B52DCC" w:rsidRDefault="00916648">
            <w:pPr>
              <w:pStyle w:val="TableParagraph"/>
              <w:spacing w:before="113"/>
              <w:ind w:left="111"/>
              <w:rPr>
                <w:sz w:val="20"/>
              </w:rPr>
            </w:pPr>
            <w:r>
              <w:rPr>
                <w:sz w:val="20"/>
              </w:rPr>
              <w:t>97862-97-0</w:t>
            </w:r>
          </w:p>
        </w:tc>
        <w:tc>
          <w:tcPr>
            <w:tcW w:w="1960" w:type="dxa"/>
            <w:gridSpan w:val="2"/>
          </w:tcPr>
          <w:p w14:paraId="29943521" w14:textId="77777777" w:rsidR="00B52DCC" w:rsidRDefault="00916648">
            <w:pPr>
              <w:pStyle w:val="TableParagraph"/>
              <w:spacing w:before="113"/>
              <w:ind w:left="109"/>
              <w:rPr>
                <w:sz w:val="20"/>
              </w:rPr>
            </w:pPr>
            <w:r>
              <w:rPr>
                <w:sz w:val="20"/>
              </w:rPr>
              <w:t>308-149-6</w:t>
            </w:r>
          </w:p>
        </w:tc>
      </w:tr>
      <w:tr w:rsidR="00B52DCC" w14:paraId="55B03066" w14:textId="77777777" w:rsidTr="004567AD">
        <w:trPr>
          <w:trHeight w:val="791"/>
        </w:trPr>
        <w:tc>
          <w:tcPr>
            <w:tcW w:w="1290" w:type="dxa"/>
          </w:tcPr>
          <w:p w14:paraId="2EC2C405" w14:textId="77777777" w:rsidR="00B52DCC" w:rsidRDefault="00916648">
            <w:pPr>
              <w:pStyle w:val="TableParagraph"/>
              <w:spacing w:before="113"/>
              <w:ind w:left="107"/>
              <w:rPr>
                <w:sz w:val="20"/>
              </w:rPr>
            </w:pPr>
            <w:r>
              <w:rPr>
                <w:sz w:val="20"/>
              </w:rPr>
              <w:t>909</w:t>
            </w:r>
          </w:p>
        </w:tc>
        <w:tc>
          <w:tcPr>
            <w:tcW w:w="5787" w:type="dxa"/>
            <w:gridSpan w:val="9"/>
          </w:tcPr>
          <w:p w14:paraId="00E6B5FB" w14:textId="77777777" w:rsidR="00B52DCC" w:rsidRDefault="00916648">
            <w:pPr>
              <w:pStyle w:val="TableParagraph"/>
              <w:spacing w:line="276" w:lineRule="auto"/>
              <w:ind w:left="108"/>
              <w:rPr>
                <w:sz w:val="20"/>
              </w:rPr>
            </w:pPr>
            <w:r>
              <w:rPr>
                <w:sz w:val="20"/>
              </w:rPr>
              <w:t>Petrolatum (petrol), silisik asit ile muamele edilmiş, tüm rafine edilme geçmişi bilinen ve ürünün üretildiği maddelerin karsinojen olmadığının</w:t>
            </w:r>
          </w:p>
          <w:p w14:paraId="2DE02092" w14:textId="77777777" w:rsidR="00B52DCC" w:rsidRDefault="00916648">
            <w:pPr>
              <w:pStyle w:val="TableParagraph"/>
              <w:spacing w:line="229" w:lineRule="exact"/>
              <w:ind w:left="108"/>
              <w:rPr>
                <w:sz w:val="20"/>
              </w:rPr>
            </w:pPr>
            <w:r>
              <w:rPr>
                <w:sz w:val="20"/>
              </w:rPr>
              <w:t>gösterildiği durumlar hariç</w:t>
            </w:r>
          </w:p>
        </w:tc>
        <w:tc>
          <w:tcPr>
            <w:tcW w:w="1704" w:type="dxa"/>
          </w:tcPr>
          <w:p w14:paraId="0A4E5856" w14:textId="77777777" w:rsidR="00B52DCC" w:rsidRDefault="00916648">
            <w:pPr>
              <w:pStyle w:val="TableParagraph"/>
              <w:spacing w:before="113"/>
              <w:ind w:left="111"/>
              <w:rPr>
                <w:sz w:val="20"/>
              </w:rPr>
            </w:pPr>
            <w:r>
              <w:rPr>
                <w:sz w:val="20"/>
              </w:rPr>
              <w:t>97862-98-1</w:t>
            </w:r>
          </w:p>
        </w:tc>
        <w:tc>
          <w:tcPr>
            <w:tcW w:w="1960" w:type="dxa"/>
            <w:gridSpan w:val="2"/>
          </w:tcPr>
          <w:p w14:paraId="7A9F8B4E" w14:textId="77777777" w:rsidR="00B52DCC" w:rsidRDefault="00916648">
            <w:pPr>
              <w:pStyle w:val="TableParagraph"/>
              <w:spacing w:before="113"/>
              <w:ind w:left="109"/>
              <w:rPr>
                <w:sz w:val="20"/>
              </w:rPr>
            </w:pPr>
            <w:r>
              <w:rPr>
                <w:sz w:val="20"/>
              </w:rPr>
              <w:t>308-150-1</w:t>
            </w:r>
          </w:p>
        </w:tc>
      </w:tr>
      <w:tr w:rsidR="00B52DCC" w14:paraId="4F61D2DC" w14:textId="77777777" w:rsidTr="004567AD">
        <w:trPr>
          <w:trHeight w:val="793"/>
        </w:trPr>
        <w:tc>
          <w:tcPr>
            <w:tcW w:w="1290" w:type="dxa"/>
          </w:tcPr>
          <w:p w14:paraId="633DA16E" w14:textId="77777777" w:rsidR="00B52DCC" w:rsidRDefault="00916648">
            <w:pPr>
              <w:pStyle w:val="TableParagraph"/>
              <w:spacing w:before="115"/>
              <w:ind w:left="107"/>
              <w:rPr>
                <w:sz w:val="20"/>
              </w:rPr>
            </w:pPr>
            <w:r>
              <w:rPr>
                <w:sz w:val="20"/>
              </w:rPr>
              <w:t>910</w:t>
            </w:r>
          </w:p>
        </w:tc>
        <w:tc>
          <w:tcPr>
            <w:tcW w:w="5787" w:type="dxa"/>
            <w:gridSpan w:val="9"/>
          </w:tcPr>
          <w:p w14:paraId="4E66D3C6" w14:textId="77777777" w:rsidR="00B52DCC" w:rsidRDefault="00916648">
            <w:pPr>
              <w:pStyle w:val="TableParagraph"/>
              <w:spacing w:line="276" w:lineRule="auto"/>
              <w:ind w:left="108" w:right="88"/>
              <w:rPr>
                <w:sz w:val="20"/>
              </w:rPr>
            </w:pPr>
            <w:r>
              <w:rPr>
                <w:sz w:val="20"/>
              </w:rPr>
              <w:t>Petrolatum (petrol), kil ile muamele edilmiş, tüm rafine edilme geçmişi bilinen ve ürünün üretildiği maddelerin karsinojen olmadığının gösterildiği</w:t>
            </w:r>
          </w:p>
          <w:p w14:paraId="59D73276" w14:textId="77777777" w:rsidR="00B52DCC" w:rsidRDefault="00916648">
            <w:pPr>
              <w:pStyle w:val="TableParagraph"/>
              <w:spacing w:line="229" w:lineRule="exact"/>
              <w:ind w:left="108"/>
              <w:rPr>
                <w:sz w:val="20"/>
              </w:rPr>
            </w:pPr>
            <w:r>
              <w:rPr>
                <w:sz w:val="20"/>
              </w:rPr>
              <w:t>durumlar hariç</w:t>
            </w:r>
          </w:p>
        </w:tc>
        <w:tc>
          <w:tcPr>
            <w:tcW w:w="1704" w:type="dxa"/>
          </w:tcPr>
          <w:p w14:paraId="2FB7C969" w14:textId="77777777" w:rsidR="00B52DCC" w:rsidRDefault="00916648">
            <w:pPr>
              <w:pStyle w:val="TableParagraph"/>
              <w:spacing w:before="115"/>
              <w:ind w:left="111"/>
              <w:rPr>
                <w:sz w:val="20"/>
              </w:rPr>
            </w:pPr>
            <w:r>
              <w:rPr>
                <w:sz w:val="20"/>
              </w:rPr>
              <w:t>100684-33-1</w:t>
            </w:r>
          </w:p>
        </w:tc>
        <w:tc>
          <w:tcPr>
            <w:tcW w:w="1960" w:type="dxa"/>
            <w:gridSpan w:val="2"/>
          </w:tcPr>
          <w:p w14:paraId="38B6943E" w14:textId="77777777" w:rsidR="00B52DCC" w:rsidRDefault="00916648">
            <w:pPr>
              <w:pStyle w:val="TableParagraph"/>
              <w:spacing w:before="115"/>
              <w:ind w:left="109"/>
              <w:rPr>
                <w:sz w:val="20"/>
              </w:rPr>
            </w:pPr>
            <w:r>
              <w:rPr>
                <w:sz w:val="20"/>
              </w:rPr>
              <w:t>309-706-6</w:t>
            </w:r>
          </w:p>
        </w:tc>
      </w:tr>
      <w:tr w:rsidR="00B52DCC" w14:paraId="7FC5109A" w14:textId="77777777" w:rsidTr="004567AD">
        <w:trPr>
          <w:trHeight w:val="506"/>
        </w:trPr>
        <w:tc>
          <w:tcPr>
            <w:tcW w:w="1290" w:type="dxa"/>
          </w:tcPr>
          <w:p w14:paraId="76E30E92" w14:textId="77777777" w:rsidR="00B52DCC" w:rsidRDefault="00916648">
            <w:pPr>
              <w:pStyle w:val="TableParagraph"/>
              <w:spacing w:before="113"/>
              <w:ind w:left="107"/>
              <w:rPr>
                <w:sz w:val="20"/>
              </w:rPr>
            </w:pPr>
            <w:r>
              <w:rPr>
                <w:sz w:val="20"/>
              </w:rPr>
              <w:t>911</w:t>
            </w:r>
          </w:p>
        </w:tc>
        <w:tc>
          <w:tcPr>
            <w:tcW w:w="5787" w:type="dxa"/>
            <w:gridSpan w:val="9"/>
          </w:tcPr>
          <w:p w14:paraId="7FB2F045" w14:textId="77777777" w:rsidR="00B52DCC" w:rsidRDefault="00916648">
            <w:pPr>
              <w:pStyle w:val="TableParagraph"/>
              <w:spacing w:line="223" w:lineRule="exact"/>
              <w:ind w:left="108"/>
              <w:rPr>
                <w:sz w:val="20"/>
              </w:rPr>
            </w:pPr>
            <w:r>
              <w:rPr>
                <w:sz w:val="20"/>
              </w:rPr>
              <w:t>Distilatlar (petrol), hafif derecede katalitik olarak ayrışmış</w:t>
            </w:r>
          </w:p>
        </w:tc>
        <w:tc>
          <w:tcPr>
            <w:tcW w:w="1704" w:type="dxa"/>
          </w:tcPr>
          <w:p w14:paraId="0EB88360" w14:textId="77777777" w:rsidR="00B52DCC" w:rsidRDefault="00916648">
            <w:pPr>
              <w:pStyle w:val="TableParagraph"/>
              <w:spacing w:before="113"/>
              <w:ind w:left="111"/>
              <w:rPr>
                <w:sz w:val="20"/>
              </w:rPr>
            </w:pPr>
            <w:r>
              <w:rPr>
                <w:sz w:val="20"/>
              </w:rPr>
              <w:t>64741-59-9</w:t>
            </w:r>
          </w:p>
        </w:tc>
        <w:tc>
          <w:tcPr>
            <w:tcW w:w="1960" w:type="dxa"/>
            <w:gridSpan w:val="2"/>
          </w:tcPr>
          <w:p w14:paraId="5794BA89" w14:textId="77777777" w:rsidR="00B52DCC" w:rsidRDefault="00916648">
            <w:pPr>
              <w:pStyle w:val="TableParagraph"/>
              <w:spacing w:before="113"/>
              <w:ind w:left="109"/>
              <w:rPr>
                <w:sz w:val="20"/>
              </w:rPr>
            </w:pPr>
            <w:r>
              <w:rPr>
                <w:sz w:val="20"/>
              </w:rPr>
              <w:t>265-060-4</w:t>
            </w:r>
          </w:p>
        </w:tc>
      </w:tr>
      <w:tr w:rsidR="00B52DCC" w14:paraId="6F83816B" w14:textId="77777777" w:rsidTr="004567AD">
        <w:trPr>
          <w:trHeight w:val="700"/>
        </w:trPr>
        <w:tc>
          <w:tcPr>
            <w:tcW w:w="1290" w:type="dxa"/>
          </w:tcPr>
          <w:p w14:paraId="461AE74B" w14:textId="77777777" w:rsidR="00B52DCC" w:rsidRDefault="00916648">
            <w:pPr>
              <w:pStyle w:val="TableParagraph"/>
              <w:spacing w:before="113"/>
              <w:ind w:left="107"/>
              <w:rPr>
                <w:sz w:val="20"/>
              </w:rPr>
            </w:pPr>
            <w:r>
              <w:rPr>
                <w:sz w:val="20"/>
              </w:rPr>
              <w:t>912</w:t>
            </w:r>
          </w:p>
        </w:tc>
        <w:tc>
          <w:tcPr>
            <w:tcW w:w="5787" w:type="dxa"/>
            <w:gridSpan w:val="9"/>
          </w:tcPr>
          <w:p w14:paraId="1128121F" w14:textId="77777777" w:rsidR="00B52DCC" w:rsidRDefault="00916648">
            <w:pPr>
              <w:pStyle w:val="TableParagraph"/>
              <w:spacing w:line="225" w:lineRule="exact"/>
              <w:ind w:left="108"/>
              <w:rPr>
                <w:sz w:val="20"/>
              </w:rPr>
            </w:pPr>
            <w:r>
              <w:rPr>
                <w:sz w:val="20"/>
              </w:rPr>
              <w:t>Distilatlar (petrol), orta derecede katalitik olarak ayrışmış</w:t>
            </w:r>
          </w:p>
        </w:tc>
        <w:tc>
          <w:tcPr>
            <w:tcW w:w="1704" w:type="dxa"/>
          </w:tcPr>
          <w:p w14:paraId="494BFBFD" w14:textId="77777777" w:rsidR="00B52DCC" w:rsidRDefault="00916648">
            <w:pPr>
              <w:pStyle w:val="TableParagraph"/>
              <w:spacing w:before="113"/>
              <w:ind w:left="111"/>
              <w:rPr>
                <w:sz w:val="20"/>
              </w:rPr>
            </w:pPr>
            <w:r>
              <w:rPr>
                <w:sz w:val="20"/>
              </w:rPr>
              <w:t>64741-60-2</w:t>
            </w:r>
          </w:p>
        </w:tc>
        <w:tc>
          <w:tcPr>
            <w:tcW w:w="1960" w:type="dxa"/>
            <w:gridSpan w:val="2"/>
          </w:tcPr>
          <w:p w14:paraId="030EF2C1" w14:textId="77777777" w:rsidR="00B52DCC" w:rsidRDefault="00916648">
            <w:pPr>
              <w:pStyle w:val="TableParagraph"/>
              <w:spacing w:before="113"/>
              <w:ind w:left="109"/>
              <w:rPr>
                <w:sz w:val="20"/>
              </w:rPr>
            </w:pPr>
            <w:r>
              <w:rPr>
                <w:sz w:val="20"/>
              </w:rPr>
              <w:t>265-062-5</w:t>
            </w:r>
          </w:p>
        </w:tc>
      </w:tr>
      <w:tr w:rsidR="00B52DCC" w14:paraId="2FC8EB3F" w14:textId="77777777" w:rsidTr="004567AD">
        <w:trPr>
          <w:trHeight w:val="505"/>
        </w:trPr>
        <w:tc>
          <w:tcPr>
            <w:tcW w:w="1290" w:type="dxa"/>
          </w:tcPr>
          <w:p w14:paraId="2308E5A1" w14:textId="77777777" w:rsidR="00B52DCC" w:rsidRDefault="00916648">
            <w:pPr>
              <w:pStyle w:val="TableParagraph"/>
              <w:spacing w:before="113"/>
              <w:ind w:left="107"/>
              <w:rPr>
                <w:sz w:val="20"/>
              </w:rPr>
            </w:pPr>
            <w:r>
              <w:rPr>
                <w:sz w:val="20"/>
              </w:rPr>
              <w:t>913</w:t>
            </w:r>
          </w:p>
        </w:tc>
        <w:tc>
          <w:tcPr>
            <w:tcW w:w="5787" w:type="dxa"/>
            <w:gridSpan w:val="9"/>
          </w:tcPr>
          <w:p w14:paraId="275E105B" w14:textId="77777777" w:rsidR="00B52DCC" w:rsidRDefault="00916648">
            <w:pPr>
              <w:pStyle w:val="TableParagraph"/>
              <w:spacing w:line="225" w:lineRule="exact"/>
              <w:ind w:left="108"/>
              <w:rPr>
                <w:sz w:val="20"/>
              </w:rPr>
            </w:pPr>
            <w:r>
              <w:rPr>
                <w:sz w:val="20"/>
              </w:rPr>
              <w:t>Distilatlar (petrol), hafif derecede termal olarak ayrışmış</w:t>
            </w:r>
          </w:p>
        </w:tc>
        <w:tc>
          <w:tcPr>
            <w:tcW w:w="1704" w:type="dxa"/>
          </w:tcPr>
          <w:p w14:paraId="5EA635BE" w14:textId="77777777" w:rsidR="00B52DCC" w:rsidRDefault="00916648">
            <w:pPr>
              <w:pStyle w:val="TableParagraph"/>
              <w:spacing w:before="113"/>
              <w:ind w:left="111"/>
              <w:rPr>
                <w:sz w:val="20"/>
              </w:rPr>
            </w:pPr>
            <w:r>
              <w:rPr>
                <w:sz w:val="20"/>
              </w:rPr>
              <w:t>64741-82-8</w:t>
            </w:r>
          </w:p>
        </w:tc>
        <w:tc>
          <w:tcPr>
            <w:tcW w:w="1960" w:type="dxa"/>
            <w:gridSpan w:val="2"/>
          </w:tcPr>
          <w:p w14:paraId="2968AD31" w14:textId="77777777" w:rsidR="00B52DCC" w:rsidRDefault="00916648">
            <w:pPr>
              <w:pStyle w:val="TableParagraph"/>
              <w:spacing w:before="113"/>
              <w:ind w:left="109"/>
              <w:rPr>
                <w:sz w:val="20"/>
              </w:rPr>
            </w:pPr>
            <w:r>
              <w:rPr>
                <w:sz w:val="20"/>
              </w:rPr>
              <w:t>265-084-5</w:t>
            </w:r>
          </w:p>
        </w:tc>
      </w:tr>
      <w:tr w:rsidR="00B52DCC" w14:paraId="619E3B6F" w14:textId="77777777" w:rsidTr="004567AD">
        <w:trPr>
          <w:trHeight w:val="527"/>
        </w:trPr>
        <w:tc>
          <w:tcPr>
            <w:tcW w:w="1290" w:type="dxa"/>
          </w:tcPr>
          <w:p w14:paraId="49F59D70" w14:textId="77777777" w:rsidR="00B52DCC" w:rsidRDefault="00916648">
            <w:pPr>
              <w:pStyle w:val="TableParagraph"/>
              <w:spacing w:before="113"/>
              <w:ind w:left="107"/>
              <w:rPr>
                <w:sz w:val="20"/>
              </w:rPr>
            </w:pPr>
            <w:r>
              <w:rPr>
                <w:sz w:val="20"/>
              </w:rPr>
              <w:t>914</w:t>
            </w:r>
          </w:p>
        </w:tc>
        <w:tc>
          <w:tcPr>
            <w:tcW w:w="5787" w:type="dxa"/>
            <w:gridSpan w:val="9"/>
          </w:tcPr>
          <w:p w14:paraId="6EA5AB73" w14:textId="77777777" w:rsidR="00B52DCC" w:rsidRDefault="00916648">
            <w:pPr>
              <w:pStyle w:val="TableParagraph"/>
              <w:spacing w:line="223" w:lineRule="exact"/>
              <w:ind w:left="108"/>
              <w:rPr>
                <w:sz w:val="20"/>
              </w:rPr>
            </w:pPr>
            <w:r>
              <w:rPr>
                <w:sz w:val="20"/>
              </w:rPr>
              <w:t>Distilatlar (petrol), hidrodesülfürlenmiş, hafif derecede katalitik olarak</w:t>
            </w:r>
          </w:p>
          <w:p w14:paraId="64AF4BD8" w14:textId="77777777" w:rsidR="00B52DCC" w:rsidRDefault="00916648">
            <w:pPr>
              <w:pStyle w:val="TableParagraph"/>
              <w:spacing w:before="34"/>
              <w:ind w:left="108"/>
              <w:rPr>
                <w:sz w:val="20"/>
              </w:rPr>
            </w:pPr>
            <w:r>
              <w:rPr>
                <w:sz w:val="20"/>
              </w:rPr>
              <w:t>ayrışmış</w:t>
            </w:r>
          </w:p>
        </w:tc>
        <w:tc>
          <w:tcPr>
            <w:tcW w:w="1704" w:type="dxa"/>
          </w:tcPr>
          <w:p w14:paraId="33FD7B0E" w14:textId="77777777" w:rsidR="00B52DCC" w:rsidRDefault="00916648">
            <w:pPr>
              <w:pStyle w:val="TableParagraph"/>
              <w:spacing w:before="113"/>
              <w:ind w:left="111"/>
              <w:rPr>
                <w:sz w:val="20"/>
              </w:rPr>
            </w:pPr>
            <w:r>
              <w:rPr>
                <w:sz w:val="20"/>
              </w:rPr>
              <w:t>68333-25-5</w:t>
            </w:r>
          </w:p>
        </w:tc>
        <w:tc>
          <w:tcPr>
            <w:tcW w:w="1960" w:type="dxa"/>
            <w:gridSpan w:val="2"/>
          </w:tcPr>
          <w:p w14:paraId="1E669CE8" w14:textId="77777777" w:rsidR="00B52DCC" w:rsidRDefault="00916648">
            <w:pPr>
              <w:pStyle w:val="TableParagraph"/>
              <w:spacing w:before="113"/>
              <w:ind w:left="109"/>
              <w:rPr>
                <w:sz w:val="20"/>
              </w:rPr>
            </w:pPr>
            <w:r>
              <w:rPr>
                <w:sz w:val="20"/>
              </w:rPr>
              <w:t>269-781-5</w:t>
            </w:r>
          </w:p>
        </w:tc>
      </w:tr>
      <w:tr w:rsidR="00B52DCC" w14:paraId="4D1C1E1E" w14:textId="77777777" w:rsidTr="004567AD">
        <w:trPr>
          <w:trHeight w:val="503"/>
        </w:trPr>
        <w:tc>
          <w:tcPr>
            <w:tcW w:w="1290" w:type="dxa"/>
          </w:tcPr>
          <w:p w14:paraId="0E5AF249" w14:textId="77777777" w:rsidR="00B52DCC" w:rsidRDefault="00916648">
            <w:pPr>
              <w:pStyle w:val="TableParagraph"/>
              <w:spacing w:before="113"/>
              <w:ind w:left="107"/>
              <w:rPr>
                <w:sz w:val="20"/>
              </w:rPr>
            </w:pPr>
            <w:r>
              <w:rPr>
                <w:sz w:val="20"/>
              </w:rPr>
              <w:t>915</w:t>
            </w:r>
          </w:p>
        </w:tc>
        <w:tc>
          <w:tcPr>
            <w:tcW w:w="5787" w:type="dxa"/>
            <w:gridSpan w:val="9"/>
          </w:tcPr>
          <w:p w14:paraId="520D8FA5" w14:textId="77777777" w:rsidR="00B52DCC" w:rsidRDefault="00916648">
            <w:pPr>
              <w:pStyle w:val="TableParagraph"/>
              <w:spacing w:line="223" w:lineRule="exact"/>
              <w:ind w:left="108"/>
              <w:rPr>
                <w:sz w:val="20"/>
              </w:rPr>
            </w:pPr>
            <w:r>
              <w:rPr>
                <w:sz w:val="20"/>
              </w:rPr>
              <w:t>Distilatlar (petrol), hafif derecede buhar ile ayrışmış neft yağı</w:t>
            </w:r>
          </w:p>
        </w:tc>
        <w:tc>
          <w:tcPr>
            <w:tcW w:w="1704" w:type="dxa"/>
          </w:tcPr>
          <w:p w14:paraId="6D4C7E76" w14:textId="77777777" w:rsidR="00B52DCC" w:rsidRDefault="00916648">
            <w:pPr>
              <w:pStyle w:val="TableParagraph"/>
              <w:spacing w:before="113"/>
              <w:ind w:left="111"/>
              <w:rPr>
                <w:sz w:val="20"/>
              </w:rPr>
            </w:pPr>
            <w:r>
              <w:rPr>
                <w:sz w:val="20"/>
              </w:rPr>
              <w:t>68475-80-9</w:t>
            </w:r>
          </w:p>
        </w:tc>
        <w:tc>
          <w:tcPr>
            <w:tcW w:w="1960" w:type="dxa"/>
            <w:gridSpan w:val="2"/>
          </w:tcPr>
          <w:p w14:paraId="2A9C66AF" w14:textId="77777777" w:rsidR="00B52DCC" w:rsidRDefault="00916648">
            <w:pPr>
              <w:pStyle w:val="TableParagraph"/>
              <w:spacing w:before="113"/>
              <w:ind w:left="109"/>
              <w:rPr>
                <w:sz w:val="20"/>
              </w:rPr>
            </w:pPr>
            <w:r>
              <w:rPr>
                <w:sz w:val="20"/>
              </w:rPr>
              <w:t>270-662-5</w:t>
            </w:r>
          </w:p>
        </w:tc>
      </w:tr>
      <w:tr w:rsidR="00B52DCC" w14:paraId="17693C42" w14:textId="77777777" w:rsidTr="004567AD">
        <w:trPr>
          <w:trHeight w:val="505"/>
        </w:trPr>
        <w:tc>
          <w:tcPr>
            <w:tcW w:w="1290" w:type="dxa"/>
          </w:tcPr>
          <w:p w14:paraId="4ABC36DF" w14:textId="77777777" w:rsidR="00B52DCC" w:rsidRDefault="00916648">
            <w:pPr>
              <w:pStyle w:val="TableParagraph"/>
              <w:spacing w:before="115"/>
              <w:ind w:left="107"/>
              <w:rPr>
                <w:sz w:val="20"/>
              </w:rPr>
            </w:pPr>
            <w:r>
              <w:rPr>
                <w:sz w:val="20"/>
              </w:rPr>
              <w:t>916</w:t>
            </w:r>
          </w:p>
        </w:tc>
        <w:tc>
          <w:tcPr>
            <w:tcW w:w="5787" w:type="dxa"/>
            <w:gridSpan w:val="9"/>
          </w:tcPr>
          <w:p w14:paraId="3191D7EA" w14:textId="77777777" w:rsidR="00B52DCC" w:rsidRDefault="00916648">
            <w:pPr>
              <w:pStyle w:val="TableParagraph"/>
              <w:spacing w:line="225" w:lineRule="exact"/>
              <w:ind w:left="108"/>
              <w:rPr>
                <w:sz w:val="20"/>
              </w:rPr>
            </w:pPr>
            <w:r>
              <w:rPr>
                <w:sz w:val="20"/>
              </w:rPr>
              <w:t>Distilatlar (petrol), ayrışmış buhar ile ayrışmış petrol distilatları</w:t>
            </w:r>
          </w:p>
        </w:tc>
        <w:tc>
          <w:tcPr>
            <w:tcW w:w="1704" w:type="dxa"/>
          </w:tcPr>
          <w:p w14:paraId="4314E9C0" w14:textId="77777777" w:rsidR="00B52DCC" w:rsidRDefault="00916648">
            <w:pPr>
              <w:pStyle w:val="TableParagraph"/>
              <w:spacing w:before="115"/>
              <w:ind w:left="111"/>
              <w:rPr>
                <w:sz w:val="20"/>
              </w:rPr>
            </w:pPr>
            <w:r>
              <w:rPr>
                <w:sz w:val="20"/>
              </w:rPr>
              <w:t>68477-38-3</w:t>
            </w:r>
          </w:p>
        </w:tc>
        <w:tc>
          <w:tcPr>
            <w:tcW w:w="1960" w:type="dxa"/>
            <w:gridSpan w:val="2"/>
          </w:tcPr>
          <w:p w14:paraId="14583801" w14:textId="77777777" w:rsidR="00B52DCC" w:rsidRDefault="00916648">
            <w:pPr>
              <w:pStyle w:val="TableParagraph"/>
              <w:spacing w:before="115"/>
              <w:ind w:left="109"/>
              <w:rPr>
                <w:sz w:val="20"/>
              </w:rPr>
            </w:pPr>
            <w:r>
              <w:rPr>
                <w:sz w:val="20"/>
              </w:rPr>
              <w:t>270-727-8</w:t>
            </w:r>
          </w:p>
        </w:tc>
      </w:tr>
      <w:tr w:rsidR="00B52DCC" w14:paraId="11015132" w14:textId="77777777" w:rsidTr="004567AD">
        <w:trPr>
          <w:trHeight w:val="503"/>
        </w:trPr>
        <w:tc>
          <w:tcPr>
            <w:tcW w:w="1290" w:type="dxa"/>
          </w:tcPr>
          <w:p w14:paraId="3B3964CD" w14:textId="77777777" w:rsidR="00B52DCC" w:rsidRDefault="00916648">
            <w:pPr>
              <w:pStyle w:val="TableParagraph"/>
              <w:spacing w:before="113"/>
              <w:ind w:left="107"/>
              <w:rPr>
                <w:sz w:val="20"/>
              </w:rPr>
            </w:pPr>
            <w:r>
              <w:rPr>
                <w:sz w:val="20"/>
              </w:rPr>
              <w:t>917</w:t>
            </w:r>
          </w:p>
        </w:tc>
        <w:tc>
          <w:tcPr>
            <w:tcW w:w="5787" w:type="dxa"/>
            <w:gridSpan w:val="9"/>
          </w:tcPr>
          <w:p w14:paraId="23DCE87D" w14:textId="77777777" w:rsidR="00B52DCC" w:rsidRDefault="00916648">
            <w:pPr>
              <w:pStyle w:val="TableParagraph"/>
              <w:spacing w:line="223" w:lineRule="exact"/>
              <w:ind w:left="108"/>
              <w:rPr>
                <w:sz w:val="20"/>
              </w:rPr>
            </w:pPr>
            <w:r>
              <w:rPr>
                <w:sz w:val="20"/>
              </w:rPr>
              <w:t>Gaz yağları (petrol), buhar ile ayrışmış</w:t>
            </w:r>
          </w:p>
        </w:tc>
        <w:tc>
          <w:tcPr>
            <w:tcW w:w="1704" w:type="dxa"/>
          </w:tcPr>
          <w:p w14:paraId="6CCFB8FB" w14:textId="77777777" w:rsidR="00B52DCC" w:rsidRDefault="00916648">
            <w:pPr>
              <w:pStyle w:val="TableParagraph"/>
              <w:spacing w:before="113"/>
              <w:ind w:left="111"/>
              <w:rPr>
                <w:sz w:val="20"/>
              </w:rPr>
            </w:pPr>
            <w:r>
              <w:rPr>
                <w:sz w:val="20"/>
              </w:rPr>
              <w:t>68527-18-4</w:t>
            </w:r>
          </w:p>
        </w:tc>
        <w:tc>
          <w:tcPr>
            <w:tcW w:w="1960" w:type="dxa"/>
            <w:gridSpan w:val="2"/>
          </w:tcPr>
          <w:p w14:paraId="77F87083" w14:textId="77777777" w:rsidR="00B52DCC" w:rsidRDefault="00916648">
            <w:pPr>
              <w:pStyle w:val="TableParagraph"/>
              <w:spacing w:before="113"/>
              <w:ind w:left="109"/>
              <w:rPr>
                <w:sz w:val="20"/>
              </w:rPr>
            </w:pPr>
            <w:r>
              <w:rPr>
                <w:sz w:val="20"/>
              </w:rPr>
              <w:t>271-260-2</w:t>
            </w:r>
          </w:p>
        </w:tc>
      </w:tr>
      <w:tr w:rsidR="00B52DCC" w14:paraId="203E96F7" w14:textId="77777777" w:rsidTr="004567AD">
        <w:trPr>
          <w:trHeight w:val="530"/>
        </w:trPr>
        <w:tc>
          <w:tcPr>
            <w:tcW w:w="1290" w:type="dxa"/>
          </w:tcPr>
          <w:p w14:paraId="7A94AB86" w14:textId="77777777" w:rsidR="00B52DCC" w:rsidRDefault="00916648">
            <w:pPr>
              <w:pStyle w:val="TableParagraph"/>
              <w:spacing w:before="113"/>
              <w:ind w:left="107"/>
              <w:rPr>
                <w:sz w:val="20"/>
              </w:rPr>
            </w:pPr>
            <w:r>
              <w:rPr>
                <w:sz w:val="20"/>
              </w:rPr>
              <w:t>918</w:t>
            </w:r>
          </w:p>
        </w:tc>
        <w:tc>
          <w:tcPr>
            <w:tcW w:w="5787" w:type="dxa"/>
            <w:gridSpan w:val="9"/>
          </w:tcPr>
          <w:p w14:paraId="34853502" w14:textId="77777777" w:rsidR="00B52DCC" w:rsidRDefault="00916648">
            <w:pPr>
              <w:pStyle w:val="TableParagraph"/>
              <w:spacing w:line="223" w:lineRule="exact"/>
              <w:ind w:left="108"/>
              <w:rPr>
                <w:sz w:val="20"/>
              </w:rPr>
            </w:pPr>
            <w:r>
              <w:rPr>
                <w:sz w:val="20"/>
              </w:rPr>
              <w:t>Distilatlar (petrol), hidrodesülfürlenmiş, orta derecede termal olarak</w:t>
            </w:r>
          </w:p>
          <w:p w14:paraId="754F54FB" w14:textId="77777777" w:rsidR="00B52DCC" w:rsidRDefault="00916648">
            <w:pPr>
              <w:pStyle w:val="TableParagraph"/>
              <w:spacing w:before="37"/>
              <w:ind w:left="108"/>
              <w:rPr>
                <w:sz w:val="20"/>
              </w:rPr>
            </w:pPr>
            <w:r>
              <w:rPr>
                <w:sz w:val="20"/>
              </w:rPr>
              <w:t>ayrışmış</w:t>
            </w:r>
          </w:p>
        </w:tc>
        <w:tc>
          <w:tcPr>
            <w:tcW w:w="1704" w:type="dxa"/>
          </w:tcPr>
          <w:p w14:paraId="7F7C176B" w14:textId="77777777" w:rsidR="00B52DCC" w:rsidRDefault="00916648">
            <w:pPr>
              <w:pStyle w:val="TableParagraph"/>
              <w:spacing w:before="113"/>
              <w:ind w:left="111"/>
              <w:rPr>
                <w:sz w:val="20"/>
              </w:rPr>
            </w:pPr>
            <w:r>
              <w:rPr>
                <w:sz w:val="20"/>
              </w:rPr>
              <w:t>85116-53-6</w:t>
            </w:r>
          </w:p>
        </w:tc>
        <w:tc>
          <w:tcPr>
            <w:tcW w:w="1960" w:type="dxa"/>
            <w:gridSpan w:val="2"/>
          </w:tcPr>
          <w:p w14:paraId="569B55FC" w14:textId="77777777" w:rsidR="00B52DCC" w:rsidRDefault="00916648">
            <w:pPr>
              <w:pStyle w:val="TableParagraph"/>
              <w:spacing w:before="113"/>
              <w:ind w:left="109"/>
              <w:rPr>
                <w:sz w:val="20"/>
              </w:rPr>
            </w:pPr>
            <w:r>
              <w:rPr>
                <w:sz w:val="20"/>
              </w:rPr>
              <w:t>285-505-6</w:t>
            </w:r>
          </w:p>
        </w:tc>
      </w:tr>
      <w:tr w:rsidR="00B52DCC" w14:paraId="695763F8" w14:textId="77777777" w:rsidTr="004567AD">
        <w:trPr>
          <w:trHeight w:val="503"/>
        </w:trPr>
        <w:tc>
          <w:tcPr>
            <w:tcW w:w="1290" w:type="dxa"/>
          </w:tcPr>
          <w:p w14:paraId="1C324338" w14:textId="77777777" w:rsidR="00B52DCC" w:rsidRDefault="00916648">
            <w:pPr>
              <w:pStyle w:val="TableParagraph"/>
              <w:spacing w:before="113"/>
              <w:ind w:left="107"/>
              <w:rPr>
                <w:sz w:val="20"/>
              </w:rPr>
            </w:pPr>
            <w:r>
              <w:rPr>
                <w:sz w:val="20"/>
              </w:rPr>
              <w:t>919</w:t>
            </w:r>
          </w:p>
        </w:tc>
        <w:tc>
          <w:tcPr>
            <w:tcW w:w="5787" w:type="dxa"/>
            <w:gridSpan w:val="9"/>
          </w:tcPr>
          <w:p w14:paraId="4F498BBE" w14:textId="77777777" w:rsidR="00B52DCC" w:rsidRDefault="00916648">
            <w:pPr>
              <w:pStyle w:val="TableParagraph"/>
              <w:spacing w:line="223" w:lineRule="exact"/>
              <w:ind w:left="108"/>
              <w:rPr>
                <w:sz w:val="20"/>
              </w:rPr>
            </w:pPr>
            <w:r>
              <w:rPr>
                <w:sz w:val="20"/>
              </w:rPr>
              <w:t>Gaz yağları (petrol), termal olarak ayrışmış, hidrodesülfürlenmiş</w:t>
            </w:r>
          </w:p>
        </w:tc>
        <w:tc>
          <w:tcPr>
            <w:tcW w:w="1704" w:type="dxa"/>
          </w:tcPr>
          <w:p w14:paraId="5382CE0A" w14:textId="77777777" w:rsidR="00B52DCC" w:rsidRDefault="00916648">
            <w:pPr>
              <w:pStyle w:val="TableParagraph"/>
              <w:spacing w:before="113"/>
              <w:ind w:left="111"/>
              <w:rPr>
                <w:sz w:val="20"/>
              </w:rPr>
            </w:pPr>
            <w:r>
              <w:rPr>
                <w:sz w:val="20"/>
              </w:rPr>
              <w:t>92045-29-9</w:t>
            </w:r>
          </w:p>
        </w:tc>
        <w:tc>
          <w:tcPr>
            <w:tcW w:w="1960" w:type="dxa"/>
            <w:gridSpan w:val="2"/>
          </w:tcPr>
          <w:p w14:paraId="5C27438D" w14:textId="77777777" w:rsidR="00B52DCC" w:rsidRDefault="00916648">
            <w:pPr>
              <w:pStyle w:val="TableParagraph"/>
              <w:spacing w:before="113"/>
              <w:ind w:left="109"/>
              <w:rPr>
                <w:sz w:val="20"/>
              </w:rPr>
            </w:pPr>
            <w:r>
              <w:rPr>
                <w:sz w:val="20"/>
              </w:rPr>
              <w:t>295-411-7</w:t>
            </w:r>
          </w:p>
        </w:tc>
      </w:tr>
      <w:tr w:rsidR="00B52DCC" w14:paraId="71CF2FF5" w14:textId="77777777" w:rsidTr="004567AD">
        <w:trPr>
          <w:trHeight w:val="505"/>
        </w:trPr>
        <w:tc>
          <w:tcPr>
            <w:tcW w:w="1290" w:type="dxa"/>
          </w:tcPr>
          <w:p w14:paraId="58A30293" w14:textId="77777777" w:rsidR="00B52DCC" w:rsidRDefault="00916648">
            <w:pPr>
              <w:pStyle w:val="TableParagraph"/>
              <w:spacing w:before="113"/>
              <w:ind w:left="107"/>
              <w:rPr>
                <w:sz w:val="20"/>
              </w:rPr>
            </w:pPr>
            <w:r>
              <w:rPr>
                <w:sz w:val="20"/>
              </w:rPr>
              <w:t>920</w:t>
            </w:r>
          </w:p>
        </w:tc>
        <w:tc>
          <w:tcPr>
            <w:tcW w:w="5787" w:type="dxa"/>
            <w:gridSpan w:val="9"/>
          </w:tcPr>
          <w:p w14:paraId="00A6A74F" w14:textId="77777777" w:rsidR="00B52DCC" w:rsidRDefault="00916648">
            <w:pPr>
              <w:pStyle w:val="TableParagraph"/>
              <w:spacing w:line="223" w:lineRule="exact"/>
              <w:ind w:left="108"/>
              <w:rPr>
                <w:sz w:val="20"/>
              </w:rPr>
            </w:pPr>
            <w:r>
              <w:rPr>
                <w:sz w:val="20"/>
              </w:rPr>
              <w:t>Kalıntılar (petrol), hidrojenlenmiş buhar ile ayrışmış neft yağı</w:t>
            </w:r>
          </w:p>
        </w:tc>
        <w:tc>
          <w:tcPr>
            <w:tcW w:w="1704" w:type="dxa"/>
          </w:tcPr>
          <w:p w14:paraId="146D3660" w14:textId="77777777" w:rsidR="00B52DCC" w:rsidRDefault="00916648">
            <w:pPr>
              <w:pStyle w:val="TableParagraph"/>
              <w:spacing w:before="113"/>
              <w:ind w:left="111"/>
              <w:rPr>
                <w:sz w:val="20"/>
              </w:rPr>
            </w:pPr>
            <w:r>
              <w:rPr>
                <w:sz w:val="20"/>
              </w:rPr>
              <w:t>92062-00-5</w:t>
            </w:r>
          </w:p>
        </w:tc>
        <w:tc>
          <w:tcPr>
            <w:tcW w:w="1960" w:type="dxa"/>
            <w:gridSpan w:val="2"/>
          </w:tcPr>
          <w:p w14:paraId="3CCBCEF4" w14:textId="77777777" w:rsidR="00B52DCC" w:rsidRDefault="00916648">
            <w:pPr>
              <w:pStyle w:val="TableParagraph"/>
              <w:spacing w:before="113"/>
              <w:ind w:left="109"/>
              <w:rPr>
                <w:sz w:val="20"/>
              </w:rPr>
            </w:pPr>
            <w:r>
              <w:rPr>
                <w:sz w:val="20"/>
              </w:rPr>
              <w:t>295-514-7</w:t>
            </w:r>
          </w:p>
        </w:tc>
      </w:tr>
      <w:tr w:rsidR="00B52DCC" w14:paraId="236AC5B2" w14:textId="77777777" w:rsidTr="004567AD">
        <w:trPr>
          <w:trHeight w:val="503"/>
        </w:trPr>
        <w:tc>
          <w:tcPr>
            <w:tcW w:w="1290" w:type="dxa"/>
          </w:tcPr>
          <w:p w14:paraId="346FACE9" w14:textId="77777777" w:rsidR="00B52DCC" w:rsidRDefault="00916648">
            <w:pPr>
              <w:pStyle w:val="TableParagraph"/>
              <w:spacing w:before="113"/>
              <w:ind w:left="107"/>
              <w:rPr>
                <w:sz w:val="20"/>
              </w:rPr>
            </w:pPr>
            <w:r>
              <w:rPr>
                <w:sz w:val="20"/>
              </w:rPr>
              <w:t>921</w:t>
            </w:r>
          </w:p>
        </w:tc>
        <w:tc>
          <w:tcPr>
            <w:tcW w:w="5787" w:type="dxa"/>
            <w:gridSpan w:val="9"/>
          </w:tcPr>
          <w:p w14:paraId="3B49377E" w14:textId="77777777" w:rsidR="00B52DCC" w:rsidRDefault="00916648">
            <w:pPr>
              <w:pStyle w:val="TableParagraph"/>
              <w:spacing w:line="223" w:lineRule="exact"/>
              <w:ind w:left="108"/>
              <w:rPr>
                <w:sz w:val="20"/>
              </w:rPr>
            </w:pPr>
            <w:r>
              <w:rPr>
                <w:sz w:val="20"/>
              </w:rPr>
              <w:t>Kalıntılar (petrol), buhar ile ayrışmış neft yağı distilasyonu</w:t>
            </w:r>
          </w:p>
        </w:tc>
        <w:tc>
          <w:tcPr>
            <w:tcW w:w="1704" w:type="dxa"/>
          </w:tcPr>
          <w:p w14:paraId="02E2B63E" w14:textId="77777777" w:rsidR="00B52DCC" w:rsidRDefault="00916648">
            <w:pPr>
              <w:pStyle w:val="TableParagraph"/>
              <w:spacing w:before="113"/>
              <w:ind w:left="111"/>
              <w:rPr>
                <w:sz w:val="20"/>
              </w:rPr>
            </w:pPr>
            <w:r>
              <w:rPr>
                <w:sz w:val="20"/>
              </w:rPr>
              <w:t>92062-04-9</w:t>
            </w:r>
          </w:p>
        </w:tc>
        <w:tc>
          <w:tcPr>
            <w:tcW w:w="1960" w:type="dxa"/>
            <w:gridSpan w:val="2"/>
          </w:tcPr>
          <w:p w14:paraId="4E76175A" w14:textId="77777777" w:rsidR="00B52DCC" w:rsidRDefault="00916648">
            <w:pPr>
              <w:pStyle w:val="TableParagraph"/>
              <w:spacing w:before="113"/>
              <w:ind w:left="109"/>
              <w:rPr>
                <w:sz w:val="20"/>
              </w:rPr>
            </w:pPr>
            <w:r>
              <w:rPr>
                <w:sz w:val="20"/>
              </w:rPr>
              <w:t>295-517-3</w:t>
            </w:r>
          </w:p>
        </w:tc>
      </w:tr>
      <w:tr w:rsidR="00B52DCC" w14:paraId="611AD473" w14:textId="77777777" w:rsidTr="004567AD">
        <w:trPr>
          <w:trHeight w:val="527"/>
        </w:trPr>
        <w:tc>
          <w:tcPr>
            <w:tcW w:w="1290" w:type="dxa"/>
          </w:tcPr>
          <w:p w14:paraId="522EFAA8" w14:textId="77777777" w:rsidR="00B52DCC" w:rsidRDefault="00916648">
            <w:pPr>
              <w:pStyle w:val="TableParagraph"/>
              <w:spacing w:before="113"/>
              <w:ind w:left="107"/>
              <w:rPr>
                <w:sz w:val="20"/>
              </w:rPr>
            </w:pPr>
            <w:r>
              <w:rPr>
                <w:sz w:val="20"/>
              </w:rPr>
              <w:t>922</w:t>
            </w:r>
          </w:p>
        </w:tc>
        <w:tc>
          <w:tcPr>
            <w:tcW w:w="5787" w:type="dxa"/>
            <w:gridSpan w:val="9"/>
          </w:tcPr>
          <w:p w14:paraId="6F52D353" w14:textId="77777777" w:rsidR="00B52DCC" w:rsidRDefault="00916648">
            <w:pPr>
              <w:pStyle w:val="TableParagraph"/>
              <w:spacing w:line="223" w:lineRule="exact"/>
              <w:ind w:left="108"/>
              <w:rPr>
                <w:sz w:val="20"/>
              </w:rPr>
            </w:pPr>
            <w:r>
              <w:rPr>
                <w:sz w:val="20"/>
              </w:rPr>
              <w:t>Distilatlar (petrol), hafif derecede katalitik olarak ayrışmış, termal olarak</w:t>
            </w:r>
          </w:p>
          <w:p w14:paraId="5781FE41" w14:textId="77777777" w:rsidR="00B52DCC" w:rsidRDefault="00916648">
            <w:pPr>
              <w:pStyle w:val="TableParagraph"/>
              <w:spacing w:before="34"/>
              <w:ind w:left="108"/>
              <w:rPr>
                <w:sz w:val="20"/>
              </w:rPr>
            </w:pPr>
            <w:r>
              <w:rPr>
                <w:sz w:val="20"/>
              </w:rPr>
              <w:t>bozunmuş</w:t>
            </w:r>
          </w:p>
        </w:tc>
        <w:tc>
          <w:tcPr>
            <w:tcW w:w="1704" w:type="dxa"/>
          </w:tcPr>
          <w:p w14:paraId="3103DB0E" w14:textId="77777777" w:rsidR="00B52DCC" w:rsidRDefault="00916648">
            <w:pPr>
              <w:pStyle w:val="TableParagraph"/>
              <w:spacing w:before="113"/>
              <w:ind w:left="111"/>
              <w:rPr>
                <w:sz w:val="20"/>
              </w:rPr>
            </w:pPr>
            <w:r>
              <w:rPr>
                <w:sz w:val="20"/>
              </w:rPr>
              <w:t>92201-60-0</w:t>
            </w:r>
          </w:p>
        </w:tc>
        <w:tc>
          <w:tcPr>
            <w:tcW w:w="1960" w:type="dxa"/>
            <w:gridSpan w:val="2"/>
          </w:tcPr>
          <w:p w14:paraId="7BF780F3" w14:textId="77777777" w:rsidR="00B52DCC" w:rsidRDefault="00916648">
            <w:pPr>
              <w:pStyle w:val="TableParagraph"/>
              <w:spacing w:before="113"/>
              <w:ind w:left="109"/>
              <w:rPr>
                <w:sz w:val="20"/>
              </w:rPr>
            </w:pPr>
            <w:r>
              <w:rPr>
                <w:sz w:val="20"/>
              </w:rPr>
              <w:t>295-991-1</w:t>
            </w:r>
          </w:p>
        </w:tc>
      </w:tr>
      <w:tr w:rsidR="00B52DCC" w14:paraId="03435DE8" w14:textId="77777777" w:rsidTr="004567AD">
        <w:trPr>
          <w:trHeight w:val="505"/>
        </w:trPr>
        <w:tc>
          <w:tcPr>
            <w:tcW w:w="1290" w:type="dxa"/>
          </w:tcPr>
          <w:p w14:paraId="5D552873" w14:textId="77777777" w:rsidR="00B52DCC" w:rsidRDefault="00916648">
            <w:pPr>
              <w:pStyle w:val="TableParagraph"/>
              <w:spacing w:before="115"/>
              <w:ind w:left="107"/>
              <w:rPr>
                <w:sz w:val="20"/>
              </w:rPr>
            </w:pPr>
            <w:r>
              <w:rPr>
                <w:sz w:val="20"/>
              </w:rPr>
              <w:t>923</w:t>
            </w:r>
          </w:p>
        </w:tc>
        <w:tc>
          <w:tcPr>
            <w:tcW w:w="5787" w:type="dxa"/>
            <w:gridSpan w:val="9"/>
          </w:tcPr>
          <w:p w14:paraId="26FDBA77" w14:textId="77777777" w:rsidR="00B52DCC" w:rsidRDefault="00916648">
            <w:pPr>
              <w:pStyle w:val="TableParagraph"/>
              <w:spacing w:line="225" w:lineRule="exact"/>
              <w:ind w:left="108"/>
              <w:rPr>
                <w:sz w:val="20"/>
              </w:rPr>
            </w:pPr>
            <w:r>
              <w:rPr>
                <w:sz w:val="20"/>
              </w:rPr>
              <w:t>Kalıntılar (petrol), buhar ile ayrışmış ısıya tabi tutulmuş neft yağı</w:t>
            </w:r>
          </w:p>
        </w:tc>
        <w:tc>
          <w:tcPr>
            <w:tcW w:w="1704" w:type="dxa"/>
          </w:tcPr>
          <w:p w14:paraId="6EE73647" w14:textId="77777777" w:rsidR="00B52DCC" w:rsidRDefault="00916648">
            <w:pPr>
              <w:pStyle w:val="TableParagraph"/>
              <w:spacing w:before="115"/>
              <w:ind w:left="111"/>
              <w:rPr>
                <w:sz w:val="20"/>
              </w:rPr>
            </w:pPr>
            <w:r>
              <w:rPr>
                <w:sz w:val="20"/>
              </w:rPr>
              <w:t>93763-85-0</w:t>
            </w:r>
          </w:p>
        </w:tc>
        <w:tc>
          <w:tcPr>
            <w:tcW w:w="1960" w:type="dxa"/>
            <w:gridSpan w:val="2"/>
          </w:tcPr>
          <w:p w14:paraId="371A33D6" w14:textId="77777777" w:rsidR="00B52DCC" w:rsidRDefault="00916648">
            <w:pPr>
              <w:pStyle w:val="TableParagraph"/>
              <w:spacing w:before="115"/>
              <w:ind w:left="109"/>
              <w:rPr>
                <w:sz w:val="20"/>
              </w:rPr>
            </w:pPr>
            <w:r>
              <w:rPr>
                <w:sz w:val="20"/>
              </w:rPr>
              <w:t>297-905-8</w:t>
            </w:r>
          </w:p>
        </w:tc>
      </w:tr>
      <w:tr w:rsidR="00B52DCC" w14:paraId="50160C28" w14:textId="77777777" w:rsidTr="004567AD">
        <w:trPr>
          <w:trHeight w:val="527"/>
        </w:trPr>
        <w:tc>
          <w:tcPr>
            <w:tcW w:w="1290" w:type="dxa"/>
          </w:tcPr>
          <w:p w14:paraId="4A76337F" w14:textId="77777777" w:rsidR="00B52DCC" w:rsidRDefault="00916648">
            <w:pPr>
              <w:pStyle w:val="TableParagraph"/>
              <w:spacing w:before="113"/>
              <w:ind w:left="107"/>
              <w:rPr>
                <w:sz w:val="20"/>
              </w:rPr>
            </w:pPr>
            <w:r>
              <w:rPr>
                <w:sz w:val="20"/>
              </w:rPr>
              <w:t>924</w:t>
            </w:r>
          </w:p>
        </w:tc>
        <w:tc>
          <w:tcPr>
            <w:tcW w:w="5787" w:type="dxa"/>
            <w:gridSpan w:val="9"/>
          </w:tcPr>
          <w:p w14:paraId="33A25B0B" w14:textId="77777777" w:rsidR="00B52DCC" w:rsidRDefault="00916648">
            <w:pPr>
              <w:pStyle w:val="TableParagraph"/>
              <w:tabs>
                <w:tab w:val="left" w:pos="693"/>
                <w:tab w:val="left" w:pos="1503"/>
                <w:tab w:val="left" w:pos="2416"/>
                <w:tab w:val="left" w:pos="3052"/>
                <w:tab w:val="left" w:pos="3905"/>
                <w:tab w:val="left" w:pos="4678"/>
                <w:tab w:val="left" w:pos="5438"/>
              </w:tabs>
              <w:spacing w:line="223" w:lineRule="exact"/>
              <w:ind w:left="108"/>
              <w:rPr>
                <w:sz w:val="20"/>
              </w:rPr>
            </w:pPr>
            <w:r>
              <w:rPr>
                <w:sz w:val="20"/>
              </w:rPr>
              <w:t>Gaz</w:t>
            </w:r>
            <w:r>
              <w:rPr>
                <w:sz w:val="20"/>
              </w:rPr>
              <w:tab/>
              <w:t>yağları</w:t>
            </w:r>
            <w:r>
              <w:rPr>
                <w:sz w:val="20"/>
              </w:rPr>
              <w:tab/>
              <w:t>(petrol),</w:t>
            </w:r>
            <w:r>
              <w:rPr>
                <w:sz w:val="20"/>
              </w:rPr>
              <w:tab/>
              <w:t>hafif</w:t>
            </w:r>
            <w:r>
              <w:rPr>
                <w:sz w:val="20"/>
              </w:rPr>
              <w:tab/>
              <w:t>vakum,</w:t>
            </w:r>
            <w:r>
              <w:rPr>
                <w:sz w:val="20"/>
              </w:rPr>
              <w:tab/>
              <w:t>termal</w:t>
            </w:r>
            <w:r>
              <w:rPr>
                <w:sz w:val="20"/>
              </w:rPr>
              <w:tab/>
              <w:t>olarak</w:t>
            </w:r>
            <w:r>
              <w:rPr>
                <w:sz w:val="20"/>
              </w:rPr>
              <w:tab/>
              <w:t>ayrışmış</w:t>
            </w:r>
          </w:p>
          <w:p w14:paraId="768B7F8C" w14:textId="77777777" w:rsidR="00B52DCC" w:rsidRDefault="00916648">
            <w:pPr>
              <w:pStyle w:val="TableParagraph"/>
              <w:spacing w:before="34"/>
              <w:ind w:left="108"/>
              <w:rPr>
                <w:sz w:val="20"/>
              </w:rPr>
            </w:pPr>
            <w:r>
              <w:rPr>
                <w:sz w:val="20"/>
              </w:rPr>
              <w:t>hidrodesülfürlenmiş</w:t>
            </w:r>
          </w:p>
        </w:tc>
        <w:tc>
          <w:tcPr>
            <w:tcW w:w="1704" w:type="dxa"/>
          </w:tcPr>
          <w:p w14:paraId="60A913CB" w14:textId="77777777" w:rsidR="00B52DCC" w:rsidRDefault="00916648">
            <w:pPr>
              <w:pStyle w:val="TableParagraph"/>
              <w:spacing w:before="113"/>
              <w:ind w:left="111"/>
              <w:rPr>
                <w:sz w:val="20"/>
              </w:rPr>
            </w:pPr>
            <w:r>
              <w:rPr>
                <w:sz w:val="20"/>
              </w:rPr>
              <w:t>97926-59-5</w:t>
            </w:r>
          </w:p>
        </w:tc>
        <w:tc>
          <w:tcPr>
            <w:tcW w:w="1960" w:type="dxa"/>
            <w:gridSpan w:val="2"/>
          </w:tcPr>
          <w:p w14:paraId="51694F5A" w14:textId="77777777" w:rsidR="00B52DCC" w:rsidRDefault="00916648">
            <w:pPr>
              <w:pStyle w:val="TableParagraph"/>
              <w:spacing w:before="113"/>
              <w:ind w:left="109"/>
              <w:rPr>
                <w:sz w:val="20"/>
              </w:rPr>
            </w:pPr>
            <w:r>
              <w:rPr>
                <w:sz w:val="20"/>
              </w:rPr>
              <w:t>308-278-8</w:t>
            </w:r>
          </w:p>
        </w:tc>
      </w:tr>
      <w:tr w:rsidR="00B52DCC" w14:paraId="5ADC8A90" w14:textId="77777777" w:rsidTr="004567AD">
        <w:trPr>
          <w:trHeight w:val="506"/>
        </w:trPr>
        <w:tc>
          <w:tcPr>
            <w:tcW w:w="1290" w:type="dxa"/>
          </w:tcPr>
          <w:p w14:paraId="78DD39E9" w14:textId="77777777" w:rsidR="00B52DCC" w:rsidRDefault="00916648">
            <w:pPr>
              <w:pStyle w:val="TableParagraph"/>
              <w:spacing w:before="115"/>
              <w:ind w:left="107"/>
              <w:rPr>
                <w:sz w:val="20"/>
              </w:rPr>
            </w:pPr>
            <w:r>
              <w:rPr>
                <w:sz w:val="20"/>
              </w:rPr>
              <w:t>925</w:t>
            </w:r>
          </w:p>
        </w:tc>
        <w:tc>
          <w:tcPr>
            <w:tcW w:w="5787" w:type="dxa"/>
            <w:gridSpan w:val="9"/>
          </w:tcPr>
          <w:p w14:paraId="5A03A89D" w14:textId="77777777" w:rsidR="00B52DCC" w:rsidRDefault="00916648">
            <w:pPr>
              <w:pStyle w:val="TableParagraph"/>
              <w:spacing w:line="225" w:lineRule="exact"/>
              <w:ind w:left="108"/>
              <w:rPr>
                <w:sz w:val="20"/>
              </w:rPr>
            </w:pPr>
            <w:r>
              <w:rPr>
                <w:sz w:val="20"/>
              </w:rPr>
              <w:t>Distilatlar (petrol), hidrodesülfürlenmiş orta derecede koklaştırma</w:t>
            </w:r>
          </w:p>
        </w:tc>
        <w:tc>
          <w:tcPr>
            <w:tcW w:w="1704" w:type="dxa"/>
          </w:tcPr>
          <w:p w14:paraId="59686A5F" w14:textId="77777777" w:rsidR="00B52DCC" w:rsidRDefault="00916648">
            <w:pPr>
              <w:pStyle w:val="TableParagraph"/>
              <w:spacing w:before="115"/>
              <w:ind w:left="111"/>
              <w:rPr>
                <w:sz w:val="20"/>
              </w:rPr>
            </w:pPr>
            <w:r>
              <w:rPr>
                <w:sz w:val="20"/>
              </w:rPr>
              <w:t>101316-59-0</w:t>
            </w:r>
          </w:p>
        </w:tc>
        <w:tc>
          <w:tcPr>
            <w:tcW w:w="1960" w:type="dxa"/>
            <w:gridSpan w:val="2"/>
          </w:tcPr>
          <w:p w14:paraId="15C5A877" w14:textId="77777777" w:rsidR="00B52DCC" w:rsidRDefault="00916648">
            <w:pPr>
              <w:pStyle w:val="TableParagraph"/>
              <w:spacing w:before="115"/>
              <w:ind w:left="109"/>
              <w:rPr>
                <w:sz w:val="20"/>
              </w:rPr>
            </w:pPr>
            <w:r>
              <w:rPr>
                <w:sz w:val="20"/>
              </w:rPr>
              <w:t>309-865-1</w:t>
            </w:r>
          </w:p>
        </w:tc>
      </w:tr>
      <w:tr w:rsidR="00B52DCC" w14:paraId="3E53AD42" w14:textId="77777777" w:rsidTr="004567AD">
        <w:trPr>
          <w:trHeight w:val="506"/>
        </w:trPr>
        <w:tc>
          <w:tcPr>
            <w:tcW w:w="1290" w:type="dxa"/>
          </w:tcPr>
          <w:p w14:paraId="3154E0F4" w14:textId="77777777" w:rsidR="00B52DCC" w:rsidRDefault="00916648">
            <w:pPr>
              <w:pStyle w:val="TableParagraph"/>
              <w:spacing w:before="116"/>
              <w:ind w:left="107"/>
              <w:rPr>
                <w:sz w:val="20"/>
              </w:rPr>
            </w:pPr>
            <w:r>
              <w:rPr>
                <w:sz w:val="20"/>
              </w:rPr>
              <w:t>926</w:t>
            </w:r>
          </w:p>
        </w:tc>
        <w:tc>
          <w:tcPr>
            <w:tcW w:w="5787" w:type="dxa"/>
            <w:gridSpan w:val="9"/>
          </w:tcPr>
          <w:p w14:paraId="2046C683" w14:textId="77777777" w:rsidR="00B52DCC" w:rsidRDefault="00916648">
            <w:pPr>
              <w:pStyle w:val="TableParagraph"/>
              <w:spacing w:line="226" w:lineRule="exact"/>
              <w:ind w:left="108"/>
              <w:rPr>
                <w:sz w:val="20"/>
              </w:rPr>
            </w:pPr>
            <w:r>
              <w:rPr>
                <w:sz w:val="20"/>
              </w:rPr>
              <w:t>Distilatlar (petrol), ağır buhar ile ayrışmış</w:t>
            </w:r>
          </w:p>
        </w:tc>
        <w:tc>
          <w:tcPr>
            <w:tcW w:w="1704" w:type="dxa"/>
          </w:tcPr>
          <w:p w14:paraId="563A4935" w14:textId="77777777" w:rsidR="00B52DCC" w:rsidRDefault="00916648">
            <w:pPr>
              <w:pStyle w:val="TableParagraph"/>
              <w:spacing w:before="116"/>
              <w:ind w:left="111"/>
              <w:rPr>
                <w:sz w:val="20"/>
              </w:rPr>
            </w:pPr>
            <w:r>
              <w:rPr>
                <w:sz w:val="20"/>
              </w:rPr>
              <w:t>101631-14-5</w:t>
            </w:r>
          </w:p>
        </w:tc>
        <w:tc>
          <w:tcPr>
            <w:tcW w:w="1960" w:type="dxa"/>
            <w:gridSpan w:val="2"/>
          </w:tcPr>
          <w:p w14:paraId="15176A3F" w14:textId="77777777" w:rsidR="00B52DCC" w:rsidRDefault="00916648">
            <w:pPr>
              <w:pStyle w:val="TableParagraph"/>
              <w:spacing w:before="116"/>
              <w:ind w:left="109"/>
              <w:rPr>
                <w:sz w:val="20"/>
              </w:rPr>
            </w:pPr>
            <w:r>
              <w:rPr>
                <w:sz w:val="20"/>
              </w:rPr>
              <w:t>309-939-3</w:t>
            </w:r>
          </w:p>
        </w:tc>
      </w:tr>
      <w:tr w:rsidR="00B52DCC" w14:paraId="33EF507F" w14:textId="77777777" w:rsidTr="004567AD">
        <w:trPr>
          <w:trHeight w:val="503"/>
        </w:trPr>
        <w:tc>
          <w:tcPr>
            <w:tcW w:w="1290" w:type="dxa"/>
          </w:tcPr>
          <w:p w14:paraId="2B2A8390" w14:textId="77777777" w:rsidR="00B52DCC" w:rsidRDefault="00916648">
            <w:pPr>
              <w:pStyle w:val="TableParagraph"/>
              <w:spacing w:before="113"/>
              <w:ind w:left="107"/>
              <w:rPr>
                <w:sz w:val="20"/>
              </w:rPr>
            </w:pPr>
            <w:r>
              <w:rPr>
                <w:sz w:val="20"/>
              </w:rPr>
              <w:t>927</w:t>
            </w:r>
          </w:p>
        </w:tc>
        <w:tc>
          <w:tcPr>
            <w:tcW w:w="5787" w:type="dxa"/>
            <w:gridSpan w:val="9"/>
          </w:tcPr>
          <w:p w14:paraId="1905E2D6" w14:textId="77777777" w:rsidR="00B52DCC" w:rsidRDefault="00916648">
            <w:pPr>
              <w:pStyle w:val="TableParagraph"/>
              <w:spacing w:line="223" w:lineRule="exact"/>
              <w:ind w:left="108"/>
              <w:rPr>
                <w:sz w:val="20"/>
              </w:rPr>
            </w:pPr>
            <w:r>
              <w:rPr>
                <w:sz w:val="20"/>
              </w:rPr>
              <w:t>Kalıntılar (petrol), atmosferik kule</w:t>
            </w:r>
          </w:p>
        </w:tc>
        <w:tc>
          <w:tcPr>
            <w:tcW w:w="1704" w:type="dxa"/>
          </w:tcPr>
          <w:p w14:paraId="11DBF613" w14:textId="77777777" w:rsidR="00B52DCC" w:rsidRDefault="00916648">
            <w:pPr>
              <w:pStyle w:val="TableParagraph"/>
              <w:spacing w:before="113"/>
              <w:ind w:left="111"/>
              <w:rPr>
                <w:sz w:val="20"/>
              </w:rPr>
            </w:pPr>
            <w:r>
              <w:rPr>
                <w:sz w:val="20"/>
              </w:rPr>
              <w:t>64741-45-3</w:t>
            </w:r>
          </w:p>
        </w:tc>
        <w:tc>
          <w:tcPr>
            <w:tcW w:w="1960" w:type="dxa"/>
            <w:gridSpan w:val="2"/>
          </w:tcPr>
          <w:p w14:paraId="3E7BF192" w14:textId="77777777" w:rsidR="00B52DCC" w:rsidRDefault="00916648">
            <w:pPr>
              <w:pStyle w:val="TableParagraph"/>
              <w:spacing w:before="113"/>
              <w:ind w:left="109"/>
              <w:rPr>
                <w:sz w:val="20"/>
              </w:rPr>
            </w:pPr>
            <w:r>
              <w:rPr>
                <w:sz w:val="20"/>
              </w:rPr>
              <w:t>265-045-2</w:t>
            </w:r>
          </w:p>
        </w:tc>
      </w:tr>
      <w:tr w:rsidR="00B52DCC" w14:paraId="2C88CA8C" w14:textId="77777777" w:rsidTr="004567AD">
        <w:trPr>
          <w:trHeight w:val="505"/>
        </w:trPr>
        <w:tc>
          <w:tcPr>
            <w:tcW w:w="1290" w:type="dxa"/>
          </w:tcPr>
          <w:p w14:paraId="7EEFE589" w14:textId="77777777" w:rsidR="00B52DCC" w:rsidRDefault="00916648">
            <w:pPr>
              <w:pStyle w:val="TableParagraph"/>
              <w:spacing w:before="113"/>
              <w:ind w:left="107"/>
              <w:rPr>
                <w:sz w:val="20"/>
              </w:rPr>
            </w:pPr>
            <w:r>
              <w:rPr>
                <w:sz w:val="20"/>
              </w:rPr>
              <w:t>928</w:t>
            </w:r>
          </w:p>
        </w:tc>
        <w:tc>
          <w:tcPr>
            <w:tcW w:w="5787" w:type="dxa"/>
            <w:gridSpan w:val="9"/>
          </w:tcPr>
          <w:p w14:paraId="5445AAF6" w14:textId="77777777" w:rsidR="00B52DCC" w:rsidRDefault="00916648">
            <w:pPr>
              <w:pStyle w:val="TableParagraph"/>
              <w:spacing w:line="223" w:lineRule="exact"/>
              <w:ind w:left="108"/>
              <w:rPr>
                <w:sz w:val="20"/>
              </w:rPr>
            </w:pPr>
            <w:r>
              <w:rPr>
                <w:sz w:val="20"/>
              </w:rPr>
              <w:t>Gaz yağları (petrol), ağır vakum</w:t>
            </w:r>
          </w:p>
        </w:tc>
        <w:tc>
          <w:tcPr>
            <w:tcW w:w="1704" w:type="dxa"/>
          </w:tcPr>
          <w:p w14:paraId="0FBC7251" w14:textId="77777777" w:rsidR="00B52DCC" w:rsidRDefault="00916648">
            <w:pPr>
              <w:pStyle w:val="TableParagraph"/>
              <w:spacing w:before="113"/>
              <w:ind w:left="111"/>
              <w:rPr>
                <w:sz w:val="20"/>
              </w:rPr>
            </w:pPr>
            <w:r>
              <w:rPr>
                <w:sz w:val="20"/>
              </w:rPr>
              <w:t>64741-57-7</w:t>
            </w:r>
          </w:p>
        </w:tc>
        <w:tc>
          <w:tcPr>
            <w:tcW w:w="1960" w:type="dxa"/>
            <w:gridSpan w:val="2"/>
          </w:tcPr>
          <w:p w14:paraId="4B7A43D3" w14:textId="77777777" w:rsidR="00B52DCC" w:rsidRDefault="00916648">
            <w:pPr>
              <w:pStyle w:val="TableParagraph"/>
              <w:spacing w:before="113"/>
              <w:ind w:left="109"/>
              <w:rPr>
                <w:sz w:val="20"/>
              </w:rPr>
            </w:pPr>
            <w:r>
              <w:rPr>
                <w:sz w:val="20"/>
              </w:rPr>
              <w:t>265-058-3</w:t>
            </w:r>
          </w:p>
        </w:tc>
      </w:tr>
      <w:tr w:rsidR="00B52DCC" w14:paraId="6BAB54D3" w14:textId="77777777" w:rsidTr="004567AD">
        <w:trPr>
          <w:trHeight w:val="503"/>
        </w:trPr>
        <w:tc>
          <w:tcPr>
            <w:tcW w:w="1290" w:type="dxa"/>
          </w:tcPr>
          <w:p w14:paraId="16CF2EFC" w14:textId="77777777" w:rsidR="00B52DCC" w:rsidRDefault="00916648">
            <w:pPr>
              <w:pStyle w:val="TableParagraph"/>
              <w:spacing w:before="113"/>
              <w:ind w:left="107"/>
              <w:rPr>
                <w:sz w:val="20"/>
              </w:rPr>
            </w:pPr>
            <w:r>
              <w:rPr>
                <w:sz w:val="20"/>
              </w:rPr>
              <w:t>929</w:t>
            </w:r>
          </w:p>
        </w:tc>
        <w:tc>
          <w:tcPr>
            <w:tcW w:w="5787" w:type="dxa"/>
            <w:gridSpan w:val="9"/>
          </w:tcPr>
          <w:p w14:paraId="254A3006" w14:textId="77777777" w:rsidR="00B52DCC" w:rsidRDefault="00916648">
            <w:pPr>
              <w:pStyle w:val="TableParagraph"/>
              <w:spacing w:line="223" w:lineRule="exact"/>
              <w:ind w:left="108"/>
              <w:rPr>
                <w:sz w:val="20"/>
              </w:rPr>
            </w:pPr>
            <w:r>
              <w:rPr>
                <w:sz w:val="20"/>
              </w:rPr>
              <w:t>Distilatlar (petrol), ağır katalitik olarak ayrışmış</w:t>
            </w:r>
          </w:p>
        </w:tc>
        <w:tc>
          <w:tcPr>
            <w:tcW w:w="1704" w:type="dxa"/>
          </w:tcPr>
          <w:p w14:paraId="2A210BAE" w14:textId="77777777" w:rsidR="00B52DCC" w:rsidRDefault="00916648">
            <w:pPr>
              <w:pStyle w:val="TableParagraph"/>
              <w:spacing w:before="113"/>
              <w:ind w:left="111"/>
              <w:rPr>
                <w:sz w:val="20"/>
              </w:rPr>
            </w:pPr>
            <w:r>
              <w:rPr>
                <w:sz w:val="20"/>
              </w:rPr>
              <w:t>64741-61-3</w:t>
            </w:r>
          </w:p>
        </w:tc>
        <w:tc>
          <w:tcPr>
            <w:tcW w:w="1960" w:type="dxa"/>
            <w:gridSpan w:val="2"/>
          </w:tcPr>
          <w:p w14:paraId="50C9E036" w14:textId="77777777" w:rsidR="00B52DCC" w:rsidRDefault="00916648">
            <w:pPr>
              <w:pStyle w:val="TableParagraph"/>
              <w:spacing w:before="113"/>
              <w:ind w:left="109"/>
              <w:rPr>
                <w:sz w:val="20"/>
              </w:rPr>
            </w:pPr>
            <w:r>
              <w:rPr>
                <w:sz w:val="20"/>
              </w:rPr>
              <w:t>265-063-0</w:t>
            </w:r>
          </w:p>
        </w:tc>
      </w:tr>
      <w:tr w:rsidR="00B52DCC" w14:paraId="2A945D64" w14:textId="77777777" w:rsidTr="004567AD">
        <w:trPr>
          <w:trHeight w:val="503"/>
        </w:trPr>
        <w:tc>
          <w:tcPr>
            <w:tcW w:w="1290" w:type="dxa"/>
          </w:tcPr>
          <w:p w14:paraId="26E2215C" w14:textId="77777777" w:rsidR="00B52DCC" w:rsidRDefault="00916648">
            <w:pPr>
              <w:pStyle w:val="TableParagraph"/>
              <w:spacing w:before="113"/>
              <w:ind w:left="107"/>
              <w:rPr>
                <w:sz w:val="20"/>
              </w:rPr>
            </w:pPr>
            <w:r>
              <w:rPr>
                <w:sz w:val="20"/>
              </w:rPr>
              <w:t>930</w:t>
            </w:r>
          </w:p>
        </w:tc>
        <w:tc>
          <w:tcPr>
            <w:tcW w:w="5787" w:type="dxa"/>
            <w:gridSpan w:val="9"/>
          </w:tcPr>
          <w:p w14:paraId="4C267FE4" w14:textId="77777777" w:rsidR="00B52DCC" w:rsidRDefault="00916648">
            <w:pPr>
              <w:pStyle w:val="TableParagraph"/>
              <w:spacing w:line="223" w:lineRule="exact"/>
              <w:ind w:left="108"/>
              <w:rPr>
                <w:sz w:val="20"/>
              </w:rPr>
            </w:pPr>
            <w:r>
              <w:rPr>
                <w:sz w:val="20"/>
              </w:rPr>
              <w:t>Arıtılmış yağlar (petrol), katalitik olarak ayrışmış</w:t>
            </w:r>
          </w:p>
        </w:tc>
        <w:tc>
          <w:tcPr>
            <w:tcW w:w="1704" w:type="dxa"/>
          </w:tcPr>
          <w:p w14:paraId="7C0533E1" w14:textId="77777777" w:rsidR="00B52DCC" w:rsidRDefault="00916648">
            <w:pPr>
              <w:pStyle w:val="TableParagraph"/>
              <w:spacing w:before="113"/>
              <w:ind w:left="111"/>
              <w:rPr>
                <w:sz w:val="20"/>
              </w:rPr>
            </w:pPr>
            <w:r>
              <w:rPr>
                <w:sz w:val="20"/>
              </w:rPr>
              <w:t>64741-62-4</w:t>
            </w:r>
          </w:p>
        </w:tc>
        <w:tc>
          <w:tcPr>
            <w:tcW w:w="1960" w:type="dxa"/>
            <w:gridSpan w:val="2"/>
          </w:tcPr>
          <w:p w14:paraId="6EA427B6" w14:textId="77777777" w:rsidR="00B52DCC" w:rsidRDefault="00916648">
            <w:pPr>
              <w:pStyle w:val="TableParagraph"/>
              <w:spacing w:before="113"/>
              <w:ind w:left="109"/>
              <w:rPr>
                <w:sz w:val="20"/>
              </w:rPr>
            </w:pPr>
            <w:r>
              <w:rPr>
                <w:sz w:val="20"/>
              </w:rPr>
              <w:t>265-064-6</w:t>
            </w:r>
          </w:p>
        </w:tc>
      </w:tr>
      <w:tr w:rsidR="00B52DCC" w14:paraId="701F480B" w14:textId="77777777" w:rsidTr="004567AD">
        <w:trPr>
          <w:trHeight w:val="506"/>
        </w:trPr>
        <w:tc>
          <w:tcPr>
            <w:tcW w:w="1290" w:type="dxa"/>
          </w:tcPr>
          <w:p w14:paraId="18CF8AF0" w14:textId="77777777" w:rsidR="00B52DCC" w:rsidRDefault="00916648">
            <w:pPr>
              <w:pStyle w:val="TableParagraph"/>
              <w:spacing w:before="113"/>
              <w:ind w:left="107"/>
              <w:rPr>
                <w:sz w:val="20"/>
              </w:rPr>
            </w:pPr>
            <w:r>
              <w:rPr>
                <w:sz w:val="20"/>
              </w:rPr>
              <w:t>931</w:t>
            </w:r>
          </w:p>
        </w:tc>
        <w:tc>
          <w:tcPr>
            <w:tcW w:w="5787" w:type="dxa"/>
            <w:gridSpan w:val="9"/>
          </w:tcPr>
          <w:p w14:paraId="6D11E935" w14:textId="77777777" w:rsidR="00B52DCC" w:rsidRDefault="00916648">
            <w:pPr>
              <w:pStyle w:val="TableParagraph"/>
              <w:spacing w:line="223" w:lineRule="exact"/>
              <w:ind w:left="108"/>
              <w:rPr>
                <w:sz w:val="20"/>
              </w:rPr>
            </w:pPr>
            <w:r>
              <w:rPr>
                <w:sz w:val="20"/>
              </w:rPr>
              <w:t>Kalıntılar (petrol), katalitik dönüştürücü fraksiyonlayıcı</w:t>
            </w:r>
          </w:p>
        </w:tc>
        <w:tc>
          <w:tcPr>
            <w:tcW w:w="1704" w:type="dxa"/>
          </w:tcPr>
          <w:p w14:paraId="632C9628" w14:textId="77777777" w:rsidR="00B52DCC" w:rsidRDefault="00916648">
            <w:pPr>
              <w:pStyle w:val="TableParagraph"/>
              <w:spacing w:before="113"/>
              <w:ind w:left="111"/>
              <w:rPr>
                <w:sz w:val="20"/>
              </w:rPr>
            </w:pPr>
            <w:r>
              <w:rPr>
                <w:sz w:val="20"/>
              </w:rPr>
              <w:t>64741-67-9</w:t>
            </w:r>
          </w:p>
        </w:tc>
        <w:tc>
          <w:tcPr>
            <w:tcW w:w="1960" w:type="dxa"/>
            <w:gridSpan w:val="2"/>
          </w:tcPr>
          <w:p w14:paraId="408958C5" w14:textId="77777777" w:rsidR="00B52DCC" w:rsidRDefault="00916648">
            <w:pPr>
              <w:pStyle w:val="TableParagraph"/>
              <w:spacing w:before="113"/>
              <w:ind w:left="109"/>
              <w:rPr>
                <w:sz w:val="20"/>
              </w:rPr>
            </w:pPr>
            <w:r>
              <w:rPr>
                <w:sz w:val="20"/>
              </w:rPr>
              <w:t>265-069-3</w:t>
            </w:r>
          </w:p>
        </w:tc>
      </w:tr>
      <w:tr w:rsidR="00B52DCC" w14:paraId="76F2466D" w14:textId="77777777" w:rsidTr="004567AD">
        <w:trPr>
          <w:trHeight w:val="504"/>
        </w:trPr>
        <w:tc>
          <w:tcPr>
            <w:tcW w:w="1290" w:type="dxa"/>
          </w:tcPr>
          <w:p w14:paraId="7B1BBCF6" w14:textId="77777777" w:rsidR="00B52DCC" w:rsidRDefault="00916648">
            <w:pPr>
              <w:pStyle w:val="TableParagraph"/>
              <w:spacing w:before="113"/>
              <w:ind w:left="107"/>
              <w:rPr>
                <w:sz w:val="20"/>
              </w:rPr>
            </w:pPr>
            <w:r>
              <w:rPr>
                <w:sz w:val="20"/>
              </w:rPr>
              <w:t>932</w:t>
            </w:r>
          </w:p>
        </w:tc>
        <w:tc>
          <w:tcPr>
            <w:tcW w:w="5787" w:type="dxa"/>
            <w:gridSpan w:val="9"/>
          </w:tcPr>
          <w:p w14:paraId="722D2A04" w14:textId="77777777" w:rsidR="00B52DCC" w:rsidRDefault="00916648">
            <w:pPr>
              <w:pStyle w:val="TableParagraph"/>
              <w:spacing w:line="223" w:lineRule="exact"/>
              <w:ind w:left="108"/>
              <w:rPr>
                <w:sz w:val="20"/>
              </w:rPr>
            </w:pPr>
            <w:r>
              <w:rPr>
                <w:sz w:val="20"/>
              </w:rPr>
              <w:t>Kalıntılar (petrol), hidrojenle ayrışmış</w:t>
            </w:r>
          </w:p>
        </w:tc>
        <w:tc>
          <w:tcPr>
            <w:tcW w:w="1704" w:type="dxa"/>
          </w:tcPr>
          <w:p w14:paraId="49B1D702" w14:textId="77777777" w:rsidR="00B52DCC" w:rsidRDefault="00916648">
            <w:pPr>
              <w:pStyle w:val="TableParagraph"/>
              <w:spacing w:before="113"/>
              <w:ind w:left="111"/>
              <w:rPr>
                <w:sz w:val="20"/>
              </w:rPr>
            </w:pPr>
            <w:r>
              <w:rPr>
                <w:sz w:val="20"/>
              </w:rPr>
              <w:t>64741-75-9</w:t>
            </w:r>
          </w:p>
        </w:tc>
        <w:tc>
          <w:tcPr>
            <w:tcW w:w="1960" w:type="dxa"/>
            <w:gridSpan w:val="2"/>
          </w:tcPr>
          <w:p w14:paraId="469255CC" w14:textId="77777777" w:rsidR="00B52DCC" w:rsidRDefault="00916648">
            <w:pPr>
              <w:pStyle w:val="TableParagraph"/>
              <w:spacing w:before="113"/>
              <w:ind w:left="109"/>
              <w:rPr>
                <w:sz w:val="20"/>
              </w:rPr>
            </w:pPr>
            <w:r>
              <w:rPr>
                <w:sz w:val="20"/>
              </w:rPr>
              <w:t>265-076-1</w:t>
            </w:r>
          </w:p>
        </w:tc>
      </w:tr>
      <w:tr w:rsidR="00B52DCC" w14:paraId="54E53950" w14:textId="77777777" w:rsidTr="004567AD">
        <w:trPr>
          <w:trHeight w:val="503"/>
        </w:trPr>
        <w:tc>
          <w:tcPr>
            <w:tcW w:w="1290" w:type="dxa"/>
          </w:tcPr>
          <w:p w14:paraId="4784C333" w14:textId="77777777" w:rsidR="00B52DCC" w:rsidRDefault="00916648">
            <w:pPr>
              <w:pStyle w:val="TableParagraph"/>
              <w:spacing w:before="113"/>
              <w:ind w:left="107"/>
              <w:rPr>
                <w:sz w:val="20"/>
              </w:rPr>
            </w:pPr>
            <w:r>
              <w:rPr>
                <w:sz w:val="20"/>
              </w:rPr>
              <w:t>933</w:t>
            </w:r>
          </w:p>
        </w:tc>
        <w:tc>
          <w:tcPr>
            <w:tcW w:w="5787" w:type="dxa"/>
            <w:gridSpan w:val="9"/>
          </w:tcPr>
          <w:p w14:paraId="4B416241" w14:textId="77777777" w:rsidR="00B52DCC" w:rsidRDefault="00916648">
            <w:pPr>
              <w:pStyle w:val="TableParagraph"/>
              <w:spacing w:line="223" w:lineRule="exact"/>
              <w:ind w:left="108"/>
              <w:rPr>
                <w:sz w:val="20"/>
              </w:rPr>
            </w:pPr>
            <w:r>
              <w:rPr>
                <w:sz w:val="20"/>
              </w:rPr>
              <w:t>Kalıntılar (petrol), termal olarak ayrışmış</w:t>
            </w:r>
          </w:p>
        </w:tc>
        <w:tc>
          <w:tcPr>
            <w:tcW w:w="1704" w:type="dxa"/>
          </w:tcPr>
          <w:p w14:paraId="26633294" w14:textId="77777777" w:rsidR="00B52DCC" w:rsidRDefault="00916648">
            <w:pPr>
              <w:pStyle w:val="TableParagraph"/>
              <w:spacing w:before="113"/>
              <w:ind w:left="111"/>
              <w:rPr>
                <w:sz w:val="20"/>
              </w:rPr>
            </w:pPr>
            <w:r>
              <w:rPr>
                <w:sz w:val="20"/>
              </w:rPr>
              <w:t>64741-80-6</w:t>
            </w:r>
          </w:p>
        </w:tc>
        <w:tc>
          <w:tcPr>
            <w:tcW w:w="1960" w:type="dxa"/>
            <w:gridSpan w:val="2"/>
          </w:tcPr>
          <w:p w14:paraId="46981EDF" w14:textId="77777777" w:rsidR="00B52DCC" w:rsidRDefault="00916648">
            <w:pPr>
              <w:pStyle w:val="TableParagraph"/>
              <w:spacing w:before="113"/>
              <w:ind w:left="109"/>
              <w:rPr>
                <w:sz w:val="20"/>
              </w:rPr>
            </w:pPr>
            <w:r>
              <w:rPr>
                <w:sz w:val="20"/>
              </w:rPr>
              <w:t>265-081-9</w:t>
            </w:r>
          </w:p>
        </w:tc>
      </w:tr>
      <w:tr w:rsidR="00B52DCC" w14:paraId="2CCDFD8D" w14:textId="77777777" w:rsidTr="004567AD">
        <w:trPr>
          <w:trHeight w:val="505"/>
        </w:trPr>
        <w:tc>
          <w:tcPr>
            <w:tcW w:w="1290" w:type="dxa"/>
          </w:tcPr>
          <w:p w14:paraId="78D485E7" w14:textId="77777777" w:rsidR="00B52DCC" w:rsidRDefault="00916648">
            <w:pPr>
              <w:pStyle w:val="TableParagraph"/>
              <w:spacing w:before="115"/>
              <w:ind w:left="107"/>
              <w:rPr>
                <w:sz w:val="20"/>
              </w:rPr>
            </w:pPr>
            <w:r>
              <w:rPr>
                <w:sz w:val="20"/>
              </w:rPr>
              <w:t>934</w:t>
            </w:r>
          </w:p>
        </w:tc>
        <w:tc>
          <w:tcPr>
            <w:tcW w:w="5787" w:type="dxa"/>
            <w:gridSpan w:val="9"/>
          </w:tcPr>
          <w:p w14:paraId="0C21F8F0" w14:textId="77777777" w:rsidR="00B52DCC" w:rsidRDefault="00916648">
            <w:pPr>
              <w:pStyle w:val="TableParagraph"/>
              <w:spacing w:line="225" w:lineRule="exact"/>
              <w:ind w:left="108"/>
              <w:rPr>
                <w:sz w:val="20"/>
              </w:rPr>
            </w:pPr>
            <w:r>
              <w:rPr>
                <w:sz w:val="20"/>
              </w:rPr>
              <w:t>Distilatlar (petrol), ağır termal olarak ayrışmış</w:t>
            </w:r>
          </w:p>
        </w:tc>
        <w:tc>
          <w:tcPr>
            <w:tcW w:w="1704" w:type="dxa"/>
          </w:tcPr>
          <w:p w14:paraId="0E57D925" w14:textId="77777777" w:rsidR="00B52DCC" w:rsidRDefault="00916648">
            <w:pPr>
              <w:pStyle w:val="TableParagraph"/>
              <w:spacing w:before="115"/>
              <w:ind w:left="111"/>
              <w:rPr>
                <w:sz w:val="20"/>
              </w:rPr>
            </w:pPr>
            <w:r>
              <w:rPr>
                <w:sz w:val="20"/>
              </w:rPr>
              <w:t>64741-81-7</w:t>
            </w:r>
          </w:p>
        </w:tc>
        <w:tc>
          <w:tcPr>
            <w:tcW w:w="1960" w:type="dxa"/>
            <w:gridSpan w:val="2"/>
          </w:tcPr>
          <w:p w14:paraId="5B321EA1" w14:textId="77777777" w:rsidR="00B52DCC" w:rsidRDefault="00916648">
            <w:pPr>
              <w:pStyle w:val="TableParagraph"/>
              <w:spacing w:before="115"/>
              <w:ind w:left="109"/>
              <w:rPr>
                <w:sz w:val="20"/>
              </w:rPr>
            </w:pPr>
            <w:r>
              <w:rPr>
                <w:sz w:val="20"/>
              </w:rPr>
              <w:t>265-082-4</w:t>
            </w:r>
          </w:p>
        </w:tc>
      </w:tr>
      <w:tr w:rsidR="00B52DCC" w14:paraId="0FDAAA2D" w14:textId="77777777" w:rsidTr="004567AD">
        <w:trPr>
          <w:trHeight w:val="503"/>
        </w:trPr>
        <w:tc>
          <w:tcPr>
            <w:tcW w:w="1290" w:type="dxa"/>
          </w:tcPr>
          <w:p w14:paraId="7584D5BF" w14:textId="77777777" w:rsidR="00B52DCC" w:rsidRDefault="00916648">
            <w:pPr>
              <w:pStyle w:val="TableParagraph"/>
              <w:spacing w:before="113"/>
              <w:ind w:left="107"/>
              <w:rPr>
                <w:sz w:val="20"/>
              </w:rPr>
            </w:pPr>
            <w:r>
              <w:rPr>
                <w:sz w:val="20"/>
              </w:rPr>
              <w:t>935</w:t>
            </w:r>
          </w:p>
        </w:tc>
        <w:tc>
          <w:tcPr>
            <w:tcW w:w="5787" w:type="dxa"/>
            <w:gridSpan w:val="9"/>
          </w:tcPr>
          <w:p w14:paraId="04090431" w14:textId="77777777" w:rsidR="00B52DCC" w:rsidRDefault="00916648">
            <w:pPr>
              <w:pStyle w:val="TableParagraph"/>
              <w:spacing w:line="223" w:lineRule="exact"/>
              <w:ind w:left="108"/>
              <w:rPr>
                <w:sz w:val="20"/>
              </w:rPr>
            </w:pPr>
            <w:r>
              <w:rPr>
                <w:sz w:val="20"/>
              </w:rPr>
              <w:t>Gaz yağları (petrol), hidrojen ile muamele edilmiş vakum</w:t>
            </w:r>
          </w:p>
        </w:tc>
        <w:tc>
          <w:tcPr>
            <w:tcW w:w="1704" w:type="dxa"/>
          </w:tcPr>
          <w:p w14:paraId="68F26C64" w14:textId="77777777" w:rsidR="00B52DCC" w:rsidRDefault="00916648">
            <w:pPr>
              <w:pStyle w:val="TableParagraph"/>
              <w:spacing w:before="113"/>
              <w:ind w:left="111"/>
              <w:rPr>
                <w:sz w:val="20"/>
              </w:rPr>
            </w:pPr>
            <w:r>
              <w:rPr>
                <w:sz w:val="20"/>
              </w:rPr>
              <w:t>64742-59-2</w:t>
            </w:r>
          </w:p>
        </w:tc>
        <w:tc>
          <w:tcPr>
            <w:tcW w:w="1960" w:type="dxa"/>
            <w:gridSpan w:val="2"/>
          </w:tcPr>
          <w:p w14:paraId="3735390E" w14:textId="77777777" w:rsidR="00B52DCC" w:rsidRDefault="00916648">
            <w:pPr>
              <w:pStyle w:val="TableParagraph"/>
              <w:spacing w:before="113"/>
              <w:ind w:left="109"/>
              <w:rPr>
                <w:sz w:val="20"/>
              </w:rPr>
            </w:pPr>
            <w:r>
              <w:rPr>
                <w:sz w:val="20"/>
              </w:rPr>
              <w:t>265-162-9</w:t>
            </w:r>
          </w:p>
        </w:tc>
      </w:tr>
      <w:tr w:rsidR="00B52DCC" w14:paraId="6A2D4E9B" w14:textId="77777777" w:rsidTr="004567AD">
        <w:trPr>
          <w:trHeight w:val="503"/>
        </w:trPr>
        <w:tc>
          <w:tcPr>
            <w:tcW w:w="1290" w:type="dxa"/>
          </w:tcPr>
          <w:p w14:paraId="52BF3CE4" w14:textId="77777777" w:rsidR="00B52DCC" w:rsidRDefault="00916648">
            <w:pPr>
              <w:pStyle w:val="TableParagraph"/>
              <w:spacing w:before="113"/>
              <w:ind w:left="107"/>
              <w:rPr>
                <w:sz w:val="20"/>
              </w:rPr>
            </w:pPr>
            <w:r>
              <w:rPr>
                <w:sz w:val="20"/>
              </w:rPr>
              <w:t>936</w:t>
            </w:r>
          </w:p>
        </w:tc>
        <w:tc>
          <w:tcPr>
            <w:tcW w:w="5787" w:type="dxa"/>
            <w:gridSpan w:val="9"/>
          </w:tcPr>
          <w:p w14:paraId="0D8FC7AE" w14:textId="77777777" w:rsidR="00B52DCC" w:rsidRDefault="00916648">
            <w:pPr>
              <w:pStyle w:val="TableParagraph"/>
              <w:spacing w:line="223" w:lineRule="exact"/>
              <w:ind w:left="108"/>
              <w:rPr>
                <w:sz w:val="20"/>
              </w:rPr>
            </w:pPr>
            <w:r>
              <w:rPr>
                <w:sz w:val="20"/>
              </w:rPr>
              <w:t>Kalıntılar (petrol), hidrodesülfürlenmiş atmosferik kule</w:t>
            </w:r>
          </w:p>
        </w:tc>
        <w:tc>
          <w:tcPr>
            <w:tcW w:w="1704" w:type="dxa"/>
          </w:tcPr>
          <w:p w14:paraId="5FEC114F" w14:textId="77777777" w:rsidR="00B52DCC" w:rsidRDefault="00916648">
            <w:pPr>
              <w:pStyle w:val="TableParagraph"/>
              <w:spacing w:before="113"/>
              <w:ind w:left="111"/>
              <w:rPr>
                <w:sz w:val="20"/>
              </w:rPr>
            </w:pPr>
            <w:r>
              <w:rPr>
                <w:sz w:val="20"/>
              </w:rPr>
              <w:t>64742-78-5</w:t>
            </w:r>
          </w:p>
        </w:tc>
        <w:tc>
          <w:tcPr>
            <w:tcW w:w="1960" w:type="dxa"/>
            <w:gridSpan w:val="2"/>
          </w:tcPr>
          <w:p w14:paraId="7E60FF41" w14:textId="77777777" w:rsidR="00B52DCC" w:rsidRDefault="00916648">
            <w:pPr>
              <w:pStyle w:val="TableParagraph"/>
              <w:spacing w:before="113"/>
              <w:ind w:left="109"/>
              <w:rPr>
                <w:sz w:val="20"/>
              </w:rPr>
            </w:pPr>
            <w:r>
              <w:rPr>
                <w:sz w:val="20"/>
              </w:rPr>
              <w:t>265-181-2</w:t>
            </w:r>
          </w:p>
        </w:tc>
      </w:tr>
      <w:tr w:rsidR="00B52DCC" w14:paraId="2274903B" w14:textId="77777777" w:rsidTr="004567AD">
        <w:trPr>
          <w:trHeight w:val="505"/>
        </w:trPr>
        <w:tc>
          <w:tcPr>
            <w:tcW w:w="1290" w:type="dxa"/>
          </w:tcPr>
          <w:p w14:paraId="672D8306" w14:textId="77777777" w:rsidR="00B52DCC" w:rsidRDefault="00916648">
            <w:pPr>
              <w:pStyle w:val="TableParagraph"/>
              <w:spacing w:before="115"/>
              <w:ind w:left="107"/>
              <w:rPr>
                <w:sz w:val="20"/>
              </w:rPr>
            </w:pPr>
            <w:r>
              <w:rPr>
                <w:sz w:val="20"/>
              </w:rPr>
              <w:t>937</w:t>
            </w:r>
          </w:p>
        </w:tc>
        <w:tc>
          <w:tcPr>
            <w:tcW w:w="5787" w:type="dxa"/>
            <w:gridSpan w:val="9"/>
          </w:tcPr>
          <w:p w14:paraId="58085A8A" w14:textId="77777777" w:rsidR="00B52DCC" w:rsidRDefault="00916648">
            <w:pPr>
              <w:pStyle w:val="TableParagraph"/>
              <w:spacing w:line="225" w:lineRule="exact"/>
              <w:ind w:left="108"/>
              <w:rPr>
                <w:sz w:val="20"/>
              </w:rPr>
            </w:pPr>
            <w:r>
              <w:rPr>
                <w:sz w:val="20"/>
              </w:rPr>
              <w:t>Gaz yağları (petrol), hidrodesülfürlenmiş ağır vakum</w:t>
            </w:r>
          </w:p>
        </w:tc>
        <w:tc>
          <w:tcPr>
            <w:tcW w:w="1704" w:type="dxa"/>
          </w:tcPr>
          <w:p w14:paraId="53864669" w14:textId="77777777" w:rsidR="00B52DCC" w:rsidRDefault="00916648">
            <w:pPr>
              <w:pStyle w:val="TableParagraph"/>
              <w:spacing w:before="115"/>
              <w:ind w:left="111"/>
              <w:rPr>
                <w:sz w:val="20"/>
              </w:rPr>
            </w:pPr>
            <w:r>
              <w:rPr>
                <w:sz w:val="20"/>
              </w:rPr>
              <w:t>64742-86-5</w:t>
            </w:r>
          </w:p>
        </w:tc>
        <w:tc>
          <w:tcPr>
            <w:tcW w:w="1960" w:type="dxa"/>
            <w:gridSpan w:val="2"/>
          </w:tcPr>
          <w:p w14:paraId="614801A9" w14:textId="77777777" w:rsidR="00B52DCC" w:rsidRDefault="00916648">
            <w:pPr>
              <w:pStyle w:val="TableParagraph"/>
              <w:spacing w:before="115"/>
              <w:ind w:left="109"/>
              <w:rPr>
                <w:sz w:val="20"/>
              </w:rPr>
            </w:pPr>
            <w:r>
              <w:rPr>
                <w:sz w:val="20"/>
              </w:rPr>
              <w:t>265-189-6</w:t>
            </w:r>
          </w:p>
        </w:tc>
      </w:tr>
      <w:tr w:rsidR="00B52DCC" w14:paraId="17C750F6" w14:textId="77777777" w:rsidTr="004567AD">
        <w:trPr>
          <w:trHeight w:val="504"/>
        </w:trPr>
        <w:tc>
          <w:tcPr>
            <w:tcW w:w="1290" w:type="dxa"/>
          </w:tcPr>
          <w:p w14:paraId="6CCDE71F" w14:textId="77777777" w:rsidR="00B52DCC" w:rsidRDefault="00916648">
            <w:pPr>
              <w:pStyle w:val="TableParagraph"/>
              <w:spacing w:before="113"/>
              <w:ind w:left="107"/>
              <w:rPr>
                <w:sz w:val="20"/>
              </w:rPr>
            </w:pPr>
            <w:r>
              <w:rPr>
                <w:sz w:val="20"/>
              </w:rPr>
              <w:t>938</w:t>
            </w:r>
          </w:p>
        </w:tc>
        <w:tc>
          <w:tcPr>
            <w:tcW w:w="5787" w:type="dxa"/>
            <w:gridSpan w:val="9"/>
          </w:tcPr>
          <w:p w14:paraId="3228793D" w14:textId="77777777" w:rsidR="00B52DCC" w:rsidRDefault="00916648">
            <w:pPr>
              <w:pStyle w:val="TableParagraph"/>
              <w:spacing w:line="223" w:lineRule="exact"/>
              <w:ind w:left="108"/>
              <w:rPr>
                <w:sz w:val="20"/>
              </w:rPr>
            </w:pPr>
            <w:r>
              <w:rPr>
                <w:sz w:val="20"/>
              </w:rPr>
              <w:t>Kalıntılar (petrol), buhar ile ayrışmış</w:t>
            </w:r>
          </w:p>
        </w:tc>
        <w:tc>
          <w:tcPr>
            <w:tcW w:w="1704" w:type="dxa"/>
          </w:tcPr>
          <w:p w14:paraId="55BFDF11" w14:textId="77777777" w:rsidR="00B52DCC" w:rsidRDefault="00916648">
            <w:pPr>
              <w:pStyle w:val="TableParagraph"/>
              <w:spacing w:before="113"/>
              <w:ind w:left="111"/>
              <w:rPr>
                <w:sz w:val="20"/>
              </w:rPr>
            </w:pPr>
            <w:r>
              <w:rPr>
                <w:sz w:val="20"/>
              </w:rPr>
              <w:t>64742-90-1</w:t>
            </w:r>
          </w:p>
        </w:tc>
        <w:tc>
          <w:tcPr>
            <w:tcW w:w="1960" w:type="dxa"/>
            <w:gridSpan w:val="2"/>
          </w:tcPr>
          <w:p w14:paraId="3CDD7B13" w14:textId="77777777" w:rsidR="00B52DCC" w:rsidRDefault="00916648">
            <w:pPr>
              <w:pStyle w:val="TableParagraph"/>
              <w:spacing w:before="113"/>
              <w:ind w:left="109"/>
              <w:rPr>
                <w:sz w:val="20"/>
              </w:rPr>
            </w:pPr>
            <w:r>
              <w:rPr>
                <w:sz w:val="20"/>
              </w:rPr>
              <w:t>265-193-8</w:t>
            </w:r>
          </w:p>
        </w:tc>
      </w:tr>
      <w:tr w:rsidR="00B52DCC" w14:paraId="20626EDD" w14:textId="77777777" w:rsidTr="004567AD">
        <w:trPr>
          <w:trHeight w:val="505"/>
        </w:trPr>
        <w:tc>
          <w:tcPr>
            <w:tcW w:w="1290" w:type="dxa"/>
          </w:tcPr>
          <w:p w14:paraId="5479A4AA" w14:textId="77777777" w:rsidR="00B52DCC" w:rsidRDefault="00916648">
            <w:pPr>
              <w:pStyle w:val="TableParagraph"/>
              <w:spacing w:before="113"/>
              <w:ind w:left="107"/>
              <w:rPr>
                <w:sz w:val="20"/>
              </w:rPr>
            </w:pPr>
            <w:r>
              <w:rPr>
                <w:sz w:val="20"/>
              </w:rPr>
              <w:t>939</w:t>
            </w:r>
          </w:p>
        </w:tc>
        <w:tc>
          <w:tcPr>
            <w:tcW w:w="5787" w:type="dxa"/>
            <w:gridSpan w:val="9"/>
          </w:tcPr>
          <w:p w14:paraId="59AEE98B" w14:textId="77777777" w:rsidR="00B52DCC" w:rsidRDefault="00916648">
            <w:pPr>
              <w:pStyle w:val="TableParagraph"/>
              <w:spacing w:line="223" w:lineRule="exact"/>
              <w:ind w:left="108"/>
              <w:rPr>
                <w:sz w:val="20"/>
              </w:rPr>
            </w:pPr>
            <w:r>
              <w:rPr>
                <w:sz w:val="20"/>
              </w:rPr>
              <w:t>Kalıntılar (petrol), atmosferik</w:t>
            </w:r>
          </w:p>
        </w:tc>
        <w:tc>
          <w:tcPr>
            <w:tcW w:w="1704" w:type="dxa"/>
          </w:tcPr>
          <w:p w14:paraId="264266E5" w14:textId="77777777" w:rsidR="00B52DCC" w:rsidRDefault="00916648">
            <w:pPr>
              <w:pStyle w:val="TableParagraph"/>
              <w:spacing w:before="113"/>
              <w:ind w:left="111"/>
              <w:rPr>
                <w:sz w:val="20"/>
              </w:rPr>
            </w:pPr>
            <w:r>
              <w:rPr>
                <w:sz w:val="20"/>
              </w:rPr>
              <w:t>68333-22-2</w:t>
            </w:r>
          </w:p>
        </w:tc>
        <w:tc>
          <w:tcPr>
            <w:tcW w:w="1960" w:type="dxa"/>
            <w:gridSpan w:val="2"/>
          </w:tcPr>
          <w:p w14:paraId="5C721A29" w14:textId="77777777" w:rsidR="00B52DCC" w:rsidRDefault="00916648">
            <w:pPr>
              <w:pStyle w:val="TableParagraph"/>
              <w:spacing w:before="113"/>
              <w:ind w:left="109"/>
              <w:rPr>
                <w:sz w:val="20"/>
              </w:rPr>
            </w:pPr>
            <w:r>
              <w:rPr>
                <w:sz w:val="20"/>
              </w:rPr>
              <w:t>269-777-3</w:t>
            </w:r>
          </w:p>
        </w:tc>
      </w:tr>
      <w:tr w:rsidR="00B52DCC" w14:paraId="6D16BA42" w14:textId="77777777" w:rsidTr="004567AD">
        <w:trPr>
          <w:trHeight w:val="503"/>
        </w:trPr>
        <w:tc>
          <w:tcPr>
            <w:tcW w:w="1290" w:type="dxa"/>
          </w:tcPr>
          <w:p w14:paraId="7B43D133" w14:textId="77777777" w:rsidR="00B52DCC" w:rsidRDefault="00916648">
            <w:pPr>
              <w:pStyle w:val="TableParagraph"/>
              <w:spacing w:before="113"/>
              <w:ind w:left="107"/>
              <w:rPr>
                <w:sz w:val="20"/>
              </w:rPr>
            </w:pPr>
            <w:r>
              <w:rPr>
                <w:sz w:val="20"/>
              </w:rPr>
              <w:t>940</w:t>
            </w:r>
          </w:p>
        </w:tc>
        <w:tc>
          <w:tcPr>
            <w:tcW w:w="5787" w:type="dxa"/>
            <w:gridSpan w:val="9"/>
          </w:tcPr>
          <w:p w14:paraId="73BD8537" w14:textId="77777777" w:rsidR="00B52DCC" w:rsidRDefault="00916648">
            <w:pPr>
              <w:pStyle w:val="TableParagraph"/>
              <w:spacing w:line="223" w:lineRule="exact"/>
              <w:ind w:left="108"/>
              <w:rPr>
                <w:sz w:val="20"/>
              </w:rPr>
            </w:pPr>
            <w:r>
              <w:rPr>
                <w:sz w:val="20"/>
              </w:rPr>
              <w:t>Arıtılmış yağlar (petrol), hidrodesülfürlenmiş katalitik olarak ayrışmış</w:t>
            </w:r>
          </w:p>
        </w:tc>
        <w:tc>
          <w:tcPr>
            <w:tcW w:w="1704" w:type="dxa"/>
          </w:tcPr>
          <w:p w14:paraId="48AC7A34" w14:textId="77777777" w:rsidR="00B52DCC" w:rsidRDefault="00916648">
            <w:pPr>
              <w:pStyle w:val="TableParagraph"/>
              <w:spacing w:before="113"/>
              <w:ind w:left="111"/>
              <w:rPr>
                <w:sz w:val="20"/>
              </w:rPr>
            </w:pPr>
            <w:r>
              <w:rPr>
                <w:sz w:val="20"/>
              </w:rPr>
              <w:t>68333-26-6</w:t>
            </w:r>
          </w:p>
        </w:tc>
        <w:tc>
          <w:tcPr>
            <w:tcW w:w="1960" w:type="dxa"/>
            <w:gridSpan w:val="2"/>
          </w:tcPr>
          <w:p w14:paraId="1BD8F409" w14:textId="77777777" w:rsidR="00B52DCC" w:rsidRDefault="00916648">
            <w:pPr>
              <w:pStyle w:val="TableParagraph"/>
              <w:spacing w:before="113"/>
              <w:ind w:left="109"/>
              <w:rPr>
                <w:sz w:val="20"/>
              </w:rPr>
            </w:pPr>
            <w:r>
              <w:rPr>
                <w:sz w:val="20"/>
              </w:rPr>
              <w:t>269-782-0</w:t>
            </w:r>
          </w:p>
        </w:tc>
      </w:tr>
      <w:tr w:rsidR="00B52DCC" w14:paraId="5FCF85C1" w14:textId="77777777" w:rsidTr="004567AD">
        <w:trPr>
          <w:trHeight w:val="527"/>
        </w:trPr>
        <w:tc>
          <w:tcPr>
            <w:tcW w:w="1290" w:type="dxa"/>
          </w:tcPr>
          <w:p w14:paraId="1BF470A3" w14:textId="77777777" w:rsidR="00B52DCC" w:rsidRDefault="00916648">
            <w:pPr>
              <w:pStyle w:val="TableParagraph"/>
              <w:spacing w:before="113"/>
              <w:ind w:left="107"/>
              <w:rPr>
                <w:sz w:val="20"/>
              </w:rPr>
            </w:pPr>
            <w:r>
              <w:rPr>
                <w:sz w:val="20"/>
              </w:rPr>
              <w:t>941</w:t>
            </w:r>
          </w:p>
        </w:tc>
        <w:tc>
          <w:tcPr>
            <w:tcW w:w="5787" w:type="dxa"/>
            <w:gridSpan w:val="9"/>
          </w:tcPr>
          <w:p w14:paraId="0B91DE08" w14:textId="77777777" w:rsidR="00B52DCC" w:rsidRDefault="00916648">
            <w:pPr>
              <w:pStyle w:val="TableParagraph"/>
              <w:spacing w:line="223" w:lineRule="exact"/>
              <w:ind w:left="108"/>
              <w:rPr>
                <w:sz w:val="20"/>
              </w:rPr>
            </w:pPr>
            <w:r>
              <w:rPr>
                <w:sz w:val="20"/>
              </w:rPr>
              <w:t>Distilatlar (petrol), hidrodesülfürlenmiş orta derecede katalitik olarak</w:t>
            </w:r>
          </w:p>
          <w:p w14:paraId="75FF90F3" w14:textId="77777777" w:rsidR="00B52DCC" w:rsidRDefault="00916648">
            <w:pPr>
              <w:pStyle w:val="TableParagraph"/>
              <w:spacing w:before="34"/>
              <w:ind w:left="108"/>
              <w:rPr>
                <w:sz w:val="20"/>
              </w:rPr>
            </w:pPr>
            <w:r>
              <w:rPr>
                <w:sz w:val="20"/>
              </w:rPr>
              <w:t>ayrışmış</w:t>
            </w:r>
          </w:p>
        </w:tc>
        <w:tc>
          <w:tcPr>
            <w:tcW w:w="1704" w:type="dxa"/>
          </w:tcPr>
          <w:p w14:paraId="6868B562" w14:textId="77777777" w:rsidR="00B52DCC" w:rsidRDefault="00916648">
            <w:pPr>
              <w:pStyle w:val="TableParagraph"/>
              <w:spacing w:before="113"/>
              <w:ind w:left="111"/>
              <w:rPr>
                <w:sz w:val="20"/>
              </w:rPr>
            </w:pPr>
            <w:r>
              <w:rPr>
                <w:sz w:val="20"/>
              </w:rPr>
              <w:t>68333-27-7</w:t>
            </w:r>
          </w:p>
        </w:tc>
        <w:tc>
          <w:tcPr>
            <w:tcW w:w="1960" w:type="dxa"/>
            <w:gridSpan w:val="2"/>
          </w:tcPr>
          <w:p w14:paraId="14035B3A" w14:textId="77777777" w:rsidR="00B52DCC" w:rsidRDefault="00916648">
            <w:pPr>
              <w:pStyle w:val="TableParagraph"/>
              <w:spacing w:before="113"/>
              <w:ind w:left="109"/>
              <w:rPr>
                <w:sz w:val="20"/>
              </w:rPr>
            </w:pPr>
            <w:r>
              <w:rPr>
                <w:sz w:val="20"/>
              </w:rPr>
              <w:t>269-783-6</w:t>
            </w:r>
          </w:p>
        </w:tc>
      </w:tr>
      <w:tr w:rsidR="00B52DCC" w14:paraId="377E3FE1" w14:textId="77777777" w:rsidTr="004567AD">
        <w:trPr>
          <w:trHeight w:val="506"/>
        </w:trPr>
        <w:tc>
          <w:tcPr>
            <w:tcW w:w="1290" w:type="dxa"/>
          </w:tcPr>
          <w:p w14:paraId="374B141B" w14:textId="77777777" w:rsidR="00B52DCC" w:rsidRDefault="00916648">
            <w:pPr>
              <w:pStyle w:val="TableParagraph"/>
              <w:spacing w:before="115"/>
              <w:ind w:left="107"/>
              <w:rPr>
                <w:sz w:val="20"/>
              </w:rPr>
            </w:pPr>
            <w:r>
              <w:rPr>
                <w:sz w:val="20"/>
              </w:rPr>
              <w:t>942</w:t>
            </w:r>
          </w:p>
        </w:tc>
        <w:tc>
          <w:tcPr>
            <w:tcW w:w="5787" w:type="dxa"/>
            <w:gridSpan w:val="9"/>
          </w:tcPr>
          <w:p w14:paraId="564F253A" w14:textId="77777777" w:rsidR="00B52DCC" w:rsidRDefault="00916648">
            <w:pPr>
              <w:pStyle w:val="TableParagraph"/>
              <w:spacing w:line="225" w:lineRule="exact"/>
              <w:ind w:left="108"/>
              <w:rPr>
                <w:sz w:val="20"/>
              </w:rPr>
            </w:pPr>
            <w:r>
              <w:rPr>
                <w:sz w:val="20"/>
              </w:rPr>
              <w:t>Distilatlar (petrol), hidrodesülfürlenmiş ağır katalitik olarak ayrışmış</w:t>
            </w:r>
          </w:p>
        </w:tc>
        <w:tc>
          <w:tcPr>
            <w:tcW w:w="1704" w:type="dxa"/>
          </w:tcPr>
          <w:p w14:paraId="3553FE9C" w14:textId="77777777" w:rsidR="00B52DCC" w:rsidRDefault="00916648">
            <w:pPr>
              <w:pStyle w:val="TableParagraph"/>
              <w:spacing w:before="115"/>
              <w:ind w:left="111"/>
              <w:rPr>
                <w:sz w:val="20"/>
              </w:rPr>
            </w:pPr>
            <w:r>
              <w:rPr>
                <w:sz w:val="20"/>
              </w:rPr>
              <w:t>68333-28-8</w:t>
            </w:r>
          </w:p>
        </w:tc>
        <w:tc>
          <w:tcPr>
            <w:tcW w:w="1960" w:type="dxa"/>
            <w:gridSpan w:val="2"/>
          </w:tcPr>
          <w:p w14:paraId="725B66A8" w14:textId="77777777" w:rsidR="00B52DCC" w:rsidRDefault="00916648">
            <w:pPr>
              <w:pStyle w:val="TableParagraph"/>
              <w:spacing w:before="115"/>
              <w:ind w:left="109"/>
              <w:rPr>
                <w:sz w:val="20"/>
              </w:rPr>
            </w:pPr>
            <w:r>
              <w:rPr>
                <w:sz w:val="20"/>
              </w:rPr>
              <w:t>269-784-1</w:t>
            </w:r>
          </w:p>
        </w:tc>
      </w:tr>
      <w:tr w:rsidR="00B52DCC" w14:paraId="009F233C" w14:textId="77777777" w:rsidTr="004567AD">
        <w:trPr>
          <w:trHeight w:val="503"/>
        </w:trPr>
        <w:tc>
          <w:tcPr>
            <w:tcW w:w="1290" w:type="dxa"/>
          </w:tcPr>
          <w:p w14:paraId="01657688" w14:textId="77777777" w:rsidR="00B52DCC" w:rsidRDefault="00916648">
            <w:pPr>
              <w:pStyle w:val="TableParagraph"/>
              <w:spacing w:before="113"/>
              <w:ind w:left="107"/>
              <w:rPr>
                <w:sz w:val="20"/>
              </w:rPr>
            </w:pPr>
            <w:r>
              <w:rPr>
                <w:sz w:val="20"/>
              </w:rPr>
              <w:t>943</w:t>
            </w:r>
          </w:p>
        </w:tc>
        <w:tc>
          <w:tcPr>
            <w:tcW w:w="5787" w:type="dxa"/>
            <w:gridSpan w:val="9"/>
          </w:tcPr>
          <w:p w14:paraId="2C80E014" w14:textId="77777777" w:rsidR="00B52DCC" w:rsidRDefault="00916648">
            <w:pPr>
              <w:pStyle w:val="TableParagraph"/>
              <w:spacing w:line="223" w:lineRule="exact"/>
              <w:ind w:left="108"/>
              <w:rPr>
                <w:sz w:val="20"/>
              </w:rPr>
            </w:pPr>
            <w:r>
              <w:rPr>
                <w:sz w:val="20"/>
              </w:rPr>
              <w:t>Yakıt yağı, kalıntılar-direkt distilasyon ürünü gaz yağları, yüksek sülfür</w:t>
            </w:r>
          </w:p>
        </w:tc>
        <w:tc>
          <w:tcPr>
            <w:tcW w:w="1704" w:type="dxa"/>
          </w:tcPr>
          <w:p w14:paraId="67211A3C" w14:textId="77777777" w:rsidR="00B52DCC" w:rsidRDefault="00916648">
            <w:pPr>
              <w:pStyle w:val="TableParagraph"/>
              <w:spacing w:before="113"/>
              <w:ind w:left="111"/>
              <w:rPr>
                <w:sz w:val="20"/>
              </w:rPr>
            </w:pPr>
            <w:r>
              <w:rPr>
                <w:sz w:val="20"/>
              </w:rPr>
              <w:t>68476-32-4</w:t>
            </w:r>
          </w:p>
        </w:tc>
        <w:tc>
          <w:tcPr>
            <w:tcW w:w="1960" w:type="dxa"/>
            <w:gridSpan w:val="2"/>
          </w:tcPr>
          <w:p w14:paraId="7BF85343" w14:textId="77777777" w:rsidR="00B52DCC" w:rsidRDefault="00916648">
            <w:pPr>
              <w:pStyle w:val="TableParagraph"/>
              <w:spacing w:before="113"/>
              <w:ind w:left="109"/>
              <w:rPr>
                <w:sz w:val="20"/>
              </w:rPr>
            </w:pPr>
            <w:r>
              <w:rPr>
                <w:sz w:val="20"/>
              </w:rPr>
              <w:t>270-674-0</w:t>
            </w:r>
          </w:p>
        </w:tc>
      </w:tr>
      <w:tr w:rsidR="00B52DCC" w14:paraId="22A8AEB9" w14:textId="77777777" w:rsidTr="004567AD">
        <w:trPr>
          <w:trHeight w:val="506"/>
        </w:trPr>
        <w:tc>
          <w:tcPr>
            <w:tcW w:w="1290" w:type="dxa"/>
          </w:tcPr>
          <w:p w14:paraId="74176BDE" w14:textId="77777777" w:rsidR="00B52DCC" w:rsidRDefault="00916648">
            <w:pPr>
              <w:pStyle w:val="TableParagraph"/>
              <w:spacing w:before="113"/>
              <w:ind w:left="107"/>
              <w:rPr>
                <w:sz w:val="20"/>
              </w:rPr>
            </w:pPr>
            <w:r>
              <w:rPr>
                <w:sz w:val="20"/>
              </w:rPr>
              <w:t>944</w:t>
            </w:r>
          </w:p>
        </w:tc>
        <w:tc>
          <w:tcPr>
            <w:tcW w:w="5787" w:type="dxa"/>
            <w:gridSpan w:val="9"/>
          </w:tcPr>
          <w:p w14:paraId="419210E5" w14:textId="77777777" w:rsidR="00B52DCC" w:rsidRDefault="00916648">
            <w:pPr>
              <w:pStyle w:val="TableParagraph"/>
              <w:spacing w:line="223" w:lineRule="exact"/>
              <w:ind w:left="108"/>
              <w:rPr>
                <w:sz w:val="20"/>
              </w:rPr>
            </w:pPr>
            <w:r>
              <w:rPr>
                <w:sz w:val="20"/>
              </w:rPr>
              <w:t>Yakıt yağı, kalıntı</w:t>
            </w:r>
          </w:p>
        </w:tc>
        <w:tc>
          <w:tcPr>
            <w:tcW w:w="1704" w:type="dxa"/>
          </w:tcPr>
          <w:p w14:paraId="1B9F0021" w14:textId="77777777" w:rsidR="00B52DCC" w:rsidRDefault="00916648">
            <w:pPr>
              <w:pStyle w:val="TableParagraph"/>
              <w:spacing w:before="113"/>
              <w:ind w:left="111"/>
              <w:rPr>
                <w:sz w:val="20"/>
              </w:rPr>
            </w:pPr>
            <w:r>
              <w:rPr>
                <w:sz w:val="20"/>
              </w:rPr>
              <w:t>68476-33-5</w:t>
            </w:r>
          </w:p>
        </w:tc>
        <w:tc>
          <w:tcPr>
            <w:tcW w:w="1960" w:type="dxa"/>
            <w:gridSpan w:val="2"/>
          </w:tcPr>
          <w:p w14:paraId="3DD4AAC9" w14:textId="77777777" w:rsidR="00B52DCC" w:rsidRDefault="00916648">
            <w:pPr>
              <w:pStyle w:val="TableParagraph"/>
              <w:spacing w:before="113"/>
              <w:ind w:left="109"/>
              <w:rPr>
                <w:sz w:val="20"/>
              </w:rPr>
            </w:pPr>
            <w:r>
              <w:rPr>
                <w:sz w:val="20"/>
              </w:rPr>
              <w:t>270-675-6</w:t>
            </w:r>
          </w:p>
        </w:tc>
      </w:tr>
      <w:tr w:rsidR="00B52DCC" w14:paraId="699C2BD5" w14:textId="77777777" w:rsidTr="004567AD">
        <w:trPr>
          <w:trHeight w:val="503"/>
        </w:trPr>
        <w:tc>
          <w:tcPr>
            <w:tcW w:w="1290" w:type="dxa"/>
          </w:tcPr>
          <w:p w14:paraId="3C43B08C" w14:textId="77777777" w:rsidR="00B52DCC" w:rsidRDefault="00916648">
            <w:pPr>
              <w:pStyle w:val="TableParagraph"/>
              <w:spacing w:before="113"/>
              <w:ind w:left="107"/>
              <w:rPr>
                <w:sz w:val="20"/>
              </w:rPr>
            </w:pPr>
            <w:r>
              <w:rPr>
                <w:sz w:val="20"/>
              </w:rPr>
              <w:t>945</w:t>
            </w:r>
          </w:p>
        </w:tc>
        <w:tc>
          <w:tcPr>
            <w:tcW w:w="5787" w:type="dxa"/>
            <w:gridSpan w:val="9"/>
          </w:tcPr>
          <w:p w14:paraId="0BD8AD53" w14:textId="77777777" w:rsidR="00B52DCC" w:rsidRDefault="00916648">
            <w:pPr>
              <w:pStyle w:val="TableParagraph"/>
              <w:spacing w:line="223" w:lineRule="exact"/>
              <w:ind w:left="108"/>
              <w:rPr>
                <w:sz w:val="20"/>
              </w:rPr>
            </w:pPr>
            <w:r>
              <w:rPr>
                <w:sz w:val="20"/>
              </w:rPr>
              <w:t>Kalıntılar (petrol), katalitik dönüştürücü fraksiyonlayıcı kalıntı distilasyonu</w:t>
            </w:r>
          </w:p>
        </w:tc>
        <w:tc>
          <w:tcPr>
            <w:tcW w:w="1704" w:type="dxa"/>
          </w:tcPr>
          <w:p w14:paraId="127E010D" w14:textId="77777777" w:rsidR="00B52DCC" w:rsidRDefault="00916648">
            <w:pPr>
              <w:pStyle w:val="TableParagraph"/>
              <w:spacing w:before="113"/>
              <w:ind w:left="111"/>
              <w:rPr>
                <w:sz w:val="20"/>
              </w:rPr>
            </w:pPr>
            <w:r>
              <w:rPr>
                <w:sz w:val="20"/>
              </w:rPr>
              <w:t>68478-13-7</w:t>
            </w:r>
          </w:p>
        </w:tc>
        <w:tc>
          <w:tcPr>
            <w:tcW w:w="1960" w:type="dxa"/>
            <w:gridSpan w:val="2"/>
          </w:tcPr>
          <w:p w14:paraId="06FB1689" w14:textId="77777777" w:rsidR="00B52DCC" w:rsidRDefault="00916648">
            <w:pPr>
              <w:pStyle w:val="TableParagraph"/>
              <w:spacing w:before="113"/>
              <w:ind w:left="109"/>
              <w:rPr>
                <w:sz w:val="20"/>
              </w:rPr>
            </w:pPr>
            <w:r>
              <w:rPr>
                <w:sz w:val="20"/>
              </w:rPr>
              <w:t>270-792-2</w:t>
            </w:r>
          </w:p>
        </w:tc>
      </w:tr>
      <w:tr w:rsidR="00B52DCC" w14:paraId="255B4FF3" w14:textId="77777777" w:rsidTr="004567AD">
        <w:trPr>
          <w:trHeight w:val="503"/>
        </w:trPr>
        <w:tc>
          <w:tcPr>
            <w:tcW w:w="1290" w:type="dxa"/>
          </w:tcPr>
          <w:p w14:paraId="274A6EB6" w14:textId="77777777" w:rsidR="00B52DCC" w:rsidRDefault="00916648">
            <w:pPr>
              <w:pStyle w:val="TableParagraph"/>
              <w:spacing w:before="113"/>
              <w:ind w:left="107"/>
              <w:rPr>
                <w:sz w:val="20"/>
              </w:rPr>
            </w:pPr>
            <w:r>
              <w:rPr>
                <w:sz w:val="20"/>
              </w:rPr>
              <w:t>946</w:t>
            </w:r>
          </w:p>
        </w:tc>
        <w:tc>
          <w:tcPr>
            <w:tcW w:w="5787" w:type="dxa"/>
            <w:gridSpan w:val="9"/>
          </w:tcPr>
          <w:p w14:paraId="6D85F7E8" w14:textId="77777777" w:rsidR="00B52DCC" w:rsidRDefault="00916648">
            <w:pPr>
              <w:pStyle w:val="TableParagraph"/>
              <w:spacing w:line="223" w:lineRule="exact"/>
              <w:ind w:left="108"/>
              <w:rPr>
                <w:sz w:val="20"/>
              </w:rPr>
            </w:pPr>
            <w:r>
              <w:rPr>
                <w:sz w:val="20"/>
              </w:rPr>
              <w:t>Kalıntılar (petrol), ağır koklaştırma gaz yağı ve vakum gaz yağı</w:t>
            </w:r>
          </w:p>
        </w:tc>
        <w:tc>
          <w:tcPr>
            <w:tcW w:w="1704" w:type="dxa"/>
          </w:tcPr>
          <w:p w14:paraId="47847D89" w14:textId="77777777" w:rsidR="00B52DCC" w:rsidRDefault="00916648">
            <w:pPr>
              <w:pStyle w:val="TableParagraph"/>
              <w:spacing w:before="113"/>
              <w:ind w:left="111"/>
              <w:rPr>
                <w:sz w:val="20"/>
              </w:rPr>
            </w:pPr>
            <w:r>
              <w:rPr>
                <w:sz w:val="20"/>
              </w:rPr>
              <w:t>68478-17-1</w:t>
            </w:r>
          </w:p>
        </w:tc>
        <w:tc>
          <w:tcPr>
            <w:tcW w:w="1960" w:type="dxa"/>
            <w:gridSpan w:val="2"/>
          </w:tcPr>
          <w:p w14:paraId="40D0CD28" w14:textId="77777777" w:rsidR="00B52DCC" w:rsidRDefault="00916648">
            <w:pPr>
              <w:pStyle w:val="TableParagraph"/>
              <w:spacing w:before="113"/>
              <w:ind w:left="109"/>
              <w:rPr>
                <w:sz w:val="20"/>
              </w:rPr>
            </w:pPr>
            <w:r>
              <w:rPr>
                <w:sz w:val="20"/>
              </w:rPr>
              <w:t>270-796-4</w:t>
            </w:r>
          </w:p>
        </w:tc>
      </w:tr>
      <w:tr w:rsidR="00B52DCC" w14:paraId="10A5F69B" w14:textId="77777777" w:rsidTr="004567AD">
        <w:trPr>
          <w:trHeight w:val="505"/>
        </w:trPr>
        <w:tc>
          <w:tcPr>
            <w:tcW w:w="1290" w:type="dxa"/>
          </w:tcPr>
          <w:p w14:paraId="3B16DDA4" w14:textId="77777777" w:rsidR="00B52DCC" w:rsidRDefault="00916648">
            <w:pPr>
              <w:pStyle w:val="TableParagraph"/>
              <w:spacing w:before="113"/>
              <w:ind w:left="107"/>
              <w:rPr>
                <w:sz w:val="20"/>
              </w:rPr>
            </w:pPr>
            <w:r>
              <w:rPr>
                <w:sz w:val="20"/>
              </w:rPr>
              <w:t>947</w:t>
            </w:r>
          </w:p>
        </w:tc>
        <w:tc>
          <w:tcPr>
            <w:tcW w:w="5787" w:type="dxa"/>
            <w:gridSpan w:val="9"/>
          </w:tcPr>
          <w:p w14:paraId="7741B78A" w14:textId="77777777" w:rsidR="00B52DCC" w:rsidRDefault="00916648">
            <w:pPr>
              <w:pStyle w:val="TableParagraph"/>
              <w:spacing w:line="223" w:lineRule="exact"/>
              <w:ind w:left="108"/>
              <w:rPr>
                <w:sz w:val="20"/>
              </w:rPr>
            </w:pPr>
            <w:r>
              <w:rPr>
                <w:sz w:val="20"/>
              </w:rPr>
              <w:t>Kalıntılar (petrol), ağır koklaştırma ve hafif vakum</w:t>
            </w:r>
          </w:p>
        </w:tc>
        <w:tc>
          <w:tcPr>
            <w:tcW w:w="1704" w:type="dxa"/>
          </w:tcPr>
          <w:p w14:paraId="2F2B169B" w14:textId="77777777" w:rsidR="00B52DCC" w:rsidRDefault="00916648">
            <w:pPr>
              <w:pStyle w:val="TableParagraph"/>
              <w:spacing w:before="113"/>
              <w:ind w:left="111"/>
              <w:rPr>
                <w:sz w:val="20"/>
              </w:rPr>
            </w:pPr>
            <w:r>
              <w:rPr>
                <w:sz w:val="20"/>
              </w:rPr>
              <w:t>68512-61-8</w:t>
            </w:r>
          </w:p>
        </w:tc>
        <w:tc>
          <w:tcPr>
            <w:tcW w:w="1960" w:type="dxa"/>
            <w:gridSpan w:val="2"/>
          </w:tcPr>
          <w:p w14:paraId="230EFA53" w14:textId="77777777" w:rsidR="00B52DCC" w:rsidRDefault="00916648">
            <w:pPr>
              <w:pStyle w:val="TableParagraph"/>
              <w:spacing w:before="113"/>
              <w:ind w:left="109"/>
              <w:rPr>
                <w:sz w:val="20"/>
              </w:rPr>
            </w:pPr>
            <w:r>
              <w:rPr>
                <w:sz w:val="20"/>
              </w:rPr>
              <w:t>270-983-0</w:t>
            </w:r>
          </w:p>
        </w:tc>
      </w:tr>
      <w:tr w:rsidR="00B52DCC" w14:paraId="2904DCC9" w14:textId="77777777" w:rsidTr="004567AD">
        <w:trPr>
          <w:trHeight w:val="503"/>
        </w:trPr>
        <w:tc>
          <w:tcPr>
            <w:tcW w:w="1290" w:type="dxa"/>
          </w:tcPr>
          <w:p w14:paraId="49F2517B" w14:textId="77777777" w:rsidR="00B52DCC" w:rsidRDefault="00916648">
            <w:pPr>
              <w:pStyle w:val="TableParagraph"/>
              <w:spacing w:before="113"/>
              <w:ind w:left="107"/>
              <w:rPr>
                <w:sz w:val="20"/>
              </w:rPr>
            </w:pPr>
            <w:r>
              <w:rPr>
                <w:sz w:val="20"/>
              </w:rPr>
              <w:t>948</w:t>
            </w:r>
          </w:p>
        </w:tc>
        <w:tc>
          <w:tcPr>
            <w:tcW w:w="5787" w:type="dxa"/>
            <w:gridSpan w:val="9"/>
          </w:tcPr>
          <w:p w14:paraId="702CA5DC" w14:textId="77777777" w:rsidR="00B52DCC" w:rsidRDefault="00916648">
            <w:pPr>
              <w:pStyle w:val="TableParagraph"/>
              <w:spacing w:line="223" w:lineRule="exact"/>
              <w:ind w:left="108"/>
              <w:rPr>
                <w:sz w:val="20"/>
              </w:rPr>
            </w:pPr>
            <w:r>
              <w:rPr>
                <w:sz w:val="20"/>
              </w:rPr>
              <w:t>Kalıntılar (petrol), hafif vakum</w:t>
            </w:r>
          </w:p>
        </w:tc>
        <w:tc>
          <w:tcPr>
            <w:tcW w:w="1704" w:type="dxa"/>
          </w:tcPr>
          <w:p w14:paraId="7BE3E261" w14:textId="77777777" w:rsidR="00B52DCC" w:rsidRDefault="00916648">
            <w:pPr>
              <w:pStyle w:val="TableParagraph"/>
              <w:spacing w:before="113"/>
              <w:ind w:left="111"/>
              <w:rPr>
                <w:sz w:val="20"/>
              </w:rPr>
            </w:pPr>
            <w:r>
              <w:rPr>
                <w:sz w:val="20"/>
              </w:rPr>
              <w:t>68512-62-9</w:t>
            </w:r>
          </w:p>
        </w:tc>
        <w:tc>
          <w:tcPr>
            <w:tcW w:w="1960" w:type="dxa"/>
            <w:gridSpan w:val="2"/>
          </w:tcPr>
          <w:p w14:paraId="70708E02" w14:textId="77777777" w:rsidR="00B52DCC" w:rsidRDefault="00916648">
            <w:pPr>
              <w:pStyle w:val="TableParagraph"/>
              <w:spacing w:before="113"/>
              <w:ind w:left="109"/>
              <w:rPr>
                <w:sz w:val="20"/>
              </w:rPr>
            </w:pPr>
            <w:r>
              <w:rPr>
                <w:sz w:val="20"/>
              </w:rPr>
              <w:t>270-984-6</w:t>
            </w:r>
          </w:p>
        </w:tc>
      </w:tr>
      <w:tr w:rsidR="00B52DCC" w14:paraId="6F2C3C61" w14:textId="77777777" w:rsidTr="004567AD">
        <w:trPr>
          <w:trHeight w:val="503"/>
        </w:trPr>
        <w:tc>
          <w:tcPr>
            <w:tcW w:w="1290" w:type="dxa"/>
          </w:tcPr>
          <w:p w14:paraId="3A96E0D0" w14:textId="77777777" w:rsidR="00B52DCC" w:rsidRDefault="00916648">
            <w:pPr>
              <w:pStyle w:val="TableParagraph"/>
              <w:spacing w:before="113"/>
              <w:ind w:left="107"/>
              <w:rPr>
                <w:sz w:val="20"/>
              </w:rPr>
            </w:pPr>
            <w:r>
              <w:rPr>
                <w:sz w:val="20"/>
              </w:rPr>
              <w:t>949</w:t>
            </w:r>
          </w:p>
        </w:tc>
        <w:tc>
          <w:tcPr>
            <w:tcW w:w="5787" w:type="dxa"/>
            <w:gridSpan w:val="9"/>
          </w:tcPr>
          <w:p w14:paraId="493B6494" w14:textId="77777777" w:rsidR="00B52DCC" w:rsidRDefault="00916648">
            <w:pPr>
              <w:pStyle w:val="TableParagraph"/>
              <w:spacing w:line="223" w:lineRule="exact"/>
              <w:ind w:left="108"/>
              <w:rPr>
                <w:sz w:val="20"/>
              </w:rPr>
            </w:pPr>
            <w:r>
              <w:rPr>
                <w:sz w:val="20"/>
              </w:rPr>
              <w:t>Kalıntılar (petrol), buhar ile ayrışmış hafif</w:t>
            </w:r>
          </w:p>
        </w:tc>
        <w:tc>
          <w:tcPr>
            <w:tcW w:w="1704" w:type="dxa"/>
          </w:tcPr>
          <w:p w14:paraId="068E5384" w14:textId="77777777" w:rsidR="00B52DCC" w:rsidRDefault="00916648">
            <w:pPr>
              <w:pStyle w:val="TableParagraph"/>
              <w:spacing w:before="113"/>
              <w:ind w:left="111"/>
              <w:rPr>
                <w:sz w:val="20"/>
              </w:rPr>
            </w:pPr>
            <w:r>
              <w:rPr>
                <w:sz w:val="20"/>
              </w:rPr>
              <w:t>68513-69-9</w:t>
            </w:r>
          </w:p>
        </w:tc>
        <w:tc>
          <w:tcPr>
            <w:tcW w:w="1960" w:type="dxa"/>
            <w:gridSpan w:val="2"/>
          </w:tcPr>
          <w:p w14:paraId="1D26A8F3" w14:textId="77777777" w:rsidR="00B52DCC" w:rsidRDefault="00916648">
            <w:pPr>
              <w:pStyle w:val="TableParagraph"/>
              <w:spacing w:before="113"/>
              <w:ind w:left="109"/>
              <w:rPr>
                <w:sz w:val="20"/>
              </w:rPr>
            </w:pPr>
            <w:r>
              <w:rPr>
                <w:sz w:val="20"/>
              </w:rPr>
              <w:t>271-013-9</w:t>
            </w:r>
          </w:p>
        </w:tc>
      </w:tr>
      <w:tr w:rsidR="00B52DCC" w14:paraId="47C5926D" w14:textId="77777777" w:rsidTr="004567AD">
        <w:trPr>
          <w:trHeight w:val="503"/>
        </w:trPr>
        <w:tc>
          <w:tcPr>
            <w:tcW w:w="1290" w:type="dxa"/>
            <w:tcBorders>
              <w:bottom w:val="single" w:sz="6" w:space="0" w:color="000000"/>
            </w:tcBorders>
          </w:tcPr>
          <w:p w14:paraId="0F1547BB" w14:textId="77777777" w:rsidR="00B52DCC" w:rsidRDefault="00916648">
            <w:pPr>
              <w:pStyle w:val="TableParagraph"/>
              <w:spacing w:before="115"/>
              <w:ind w:left="107"/>
              <w:rPr>
                <w:sz w:val="20"/>
              </w:rPr>
            </w:pPr>
            <w:r>
              <w:rPr>
                <w:sz w:val="20"/>
              </w:rPr>
              <w:t>950</w:t>
            </w:r>
          </w:p>
        </w:tc>
        <w:tc>
          <w:tcPr>
            <w:tcW w:w="5787" w:type="dxa"/>
            <w:gridSpan w:val="9"/>
            <w:tcBorders>
              <w:bottom w:val="single" w:sz="6" w:space="0" w:color="000000"/>
            </w:tcBorders>
          </w:tcPr>
          <w:p w14:paraId="3E6D9964" w14:textId="77777777" w:rsidR="00B52DCC" w:rsidRDefault="00916648">
            <w:pPr>
              <w:pStyle w:val="TableParagraph"/>
              <w:spacing w:line="225" w:lineRule="exact"/>
              <w:ind w:left="108"/>
              <w:rPr>
                <w:sz w:val="20"/>
              </w:rPr>
            </w:pPr>
            <w:r>
              <w:rPr>
                <w:sz w:val="20"/>
              </w:rPr>
              <w:t>Yakıt yağı, No 6</w:t>
            </w:r>
          </w:p>
        </w:tc>
        <w:tc>
          <w:tcPr>
            <w:tcW w:w="1704" w:type="dxa"/>
            <w:tcBorders>
              <w:bottom w:val="single" w:sz="6" w:space="0" w:color="000000"/>
            </w:tcBorders>
          </w:tcPr>
          <w:p w14:paraId="0DA25D9C" w14:textId="77777777" w:rsidR="00B52DCC" w:rsidRDefault="00916648">
            <w:pPr>
              <w:pStyle w:val="TableParagraph"/>
              <w:spacing w:before="115"/>
              <w:ind w:left="111"/>
              <w:rPr>
                <w:sz w:val="20"/>
              </w:rPr>
            </w:pPr>
            <w:r>
              <w:rPr>
                <w:sz w:val="20"/>
              </w:rPr>
              <w:t>68553-00-4</w:t>
            </w:r>
          </w:p>
        </w:tc>
        <w:tc>
          <w:tcPr>
            <w:tcW w:w="1960" w:type="dxa"/>
            <w:gridSpan w:val="2"/>
            <w:tcBorders>
              <w:bottom w:val="single" w:sz="6" w:space="0" w:color="000000"/>
            </w:tcBorders>
          </w:tcPr>
          <w:p w14:paraId="28EDD9B4" w14:textId="77777777" w:rsidR="00B52DCC" w:rsidRDefault="00916648">
            <w:pPr>
              <w:pStyle w:val="TableParagraph"/>
              <w:spacing w:before="115"/>
              <w:ind w:left="109"/>
              <w:rPr>
                <w:sz w:val="20"/>
              </w:rPr>
            </w:pPr>
            <w:r>
              <w:rPr>
                <w:sz w:val="20"/>
              </w:rPr>
              <w:t>271-384-7</w:t>
            </w:r>
          </w:p>
        </w:tc>
      </w:tr>
      <w:tr w:rsidR="00B52DCC" w14:paraId="7F7D85CD" w14:textId="77777777" w:rsidTr="004567AD">
        <w:trPr>
          <w:trHeight w:val="726"/>
        </w:trPr>
        <w:tc>
          <w:tcPr>
            <w:tcW w:w="1290" w:type="dxa"/>
            <w:tcBorders>
              <w:top w:val="single" w:sz="6" w:space="0" w:color="000000"/>
            </w:tcBorders>
          </w:tcPr>
          <w:p w14:paraId="018F36BE" w14:textId="77777777" w:rsidR="00B52DCC" w:rsidRDefault="00916648">
            <w:pPr>
              <w:pStyle w:val="TableParagraph"/>
              <w:spacing w:before="111"/>
              <w:ind w:left="107"/>
              <w:rPr>
                <w:sz w:val="20"/>
              </w:rPr>
            </w:pPr>
            <w:r>
              <w:rPr>
                <w:sz w:val="20"/>
              </w:rPr>
              <w:t>951</w:t>
            </w:r>
          </w:p>
        </w:tc>
        <w:tc>
          <w:tcPr>
            <w:tcW w:w="5787" w:type="dxa"/>
            <w:gridSpan w:val="9"/>
            <w:tcBorders>
              <w:top w:val="single" w:sz="6" w:space="0" w:color="000000"/>
            </w:tcBorders>
          </w:tcPr>
          <w:p w14:paraId="6E33D403" w14:textId="77777777" w:rsidR="00B52DCC" w:rsidRDefault="00916648">
            <w:pPr>
              <w:pStyle w:val="TableParagraph"/>
              <w:spacing w:line="221" w:lineRule="exact"/>
              <w:ind w:left="108"/>
              <w:rPr>
                <w:sz w:val="20"/>
              </w:rPr>
            </w:pPr>
            <w:r>
              <w:rPr>
                <w:sz w:val="20"/>
              </w:rPr>
              <w:t>Kalıntılar (petrol), üst birim, düşük sülfür</w:t>
            </w:r>
          </w:p>
        </w:tc>
        <w:tc>
          <w:tcPr>
            <w:tcW w:w="1704" w:type="dxa"/>
            <w:tcBorders>
              <w:top w:val="single" w:sz="6" w:space="0" w:color="000000"/>
            </w:tcBorders>
          </w:tcPr>
          <w:p w14:paraId="555971BF" w14:textId="77777777" w:rsidR="00B52DCC" w:rsidRDefault="00916648">
            <w:pPr>
              <w:pStyle w:val="TableParagraph"/>
              <w:spacing w:before="111"/>
              <w:ind w:left="111"/>
              <w:rPr>
                <w:sz w:val="20"/>
              </w:rPr>
            </w:pPr>
            <w:r>
              <w:rPr>
                <w:sz w:val="20"/>
              </w:rPr>
              <w:t>68607-30-7</w:t>
            </w:r>
          </w:p>
        </w:tc>
        <w:tc>
          <w:tcPr>
            <w:tcW w:w="1960" w:type="dxa"/>
            <w:gridSpan w:val="2"/>
            <w:tcBorders>
              <w:top w:val="single" w:sz="6" w:space="0" w:color="000000"/>
            </w:tcBorders>
          </w:tcPr>
          <w:p w14:paraId="636D9F1A" w14:textId="77777777" w:rsidR="00B52DCC" w:rsidRDefault="00916648">
            <w:pPr>
              <w:pStyle w:val="TableParagraph"/>
              <w:spacing w:before="111"/>
              <w:ind w:left="109"/>
              <w:rPr>
                <w:sz w:val="20"/>
              </w:rPr>
            </w:pPr>
            <w:r>
              <w:rPr>
                <w:sz w:val="20"/>
              </w:rPr>
              <w:t>271-763-7</w:t>
            </w:r>
          </w:p>
        </w:tc>
      </w:tr>
      <w:tr w:rsidR="00B52DCC" w14:paraId="144D3002" w14:textId="77777777" w:rsidTr="004567AD">
        <w:trPr>
          <w:trHeight w:val="506"/>
        </w:trPr>
        <w:tc>
          <w:tcPr>
            <w:tcW w:w="1290" w:type="dxa"/>
          </w:tcPr>
          <w:p w14:paraId="78F42E20" w14:textId="77777777" w:rsidR="00B52DCC" w:rsidRDefault="00916648">
            <w:pPr>
              <w:pStyle w:val="TableParagraph"/>
              <w:spacing w:before="116"/>
              <w:ind w:left="107"/>
              <w:rPr>
                <w:sz w:val="20"/>
              </w:rPr>
            </w:pPr>
            <w:r>
              <w:rPr>
                <w:sz w:val="20"/>
              </w:rPr>
              <w:t>952</w:t>
            </w:r>
          </w:p>
        </w:tc>
        <w:tc>
          <w:tcPr>
            <w:tcW w:w="5787" w:type="dxa"/>
            <w:gridSpan w:val="9"/>
          </w:tcPr>
          <w:p w14:paraId="4A9A686D" w14:textId="77777777" w:rsidR="00B52DCC" w:rsidRDefault="00916648">
            <w:pPr>
              <w:pStyle w:val="TableParagraph"/>
              <w:spacing w:line="226" w:lineRule="exact"/>
              <w:ind w:left="108"/>
              <w:rPr>
                <w:sz w:val="20"/>
              </w:rPr>
            </w:pPr>
            <w:r>
              <w:rPr>
                <w:sz w:val="20"/>
              </w:rPr>
              <w:t>Gaz yağları (petrol), ağır atmosferik</w:t>
            </w:r>
          </w:p>
        </w:tc>
        <w:tc>
          <w:tcPr>
            <w:tcW w:w="1704" w:type="dxa"/>
          </w:tcPr>
          <w:p w14:paraId="20A4FF88" w14:textId="77777777" w:rsidR="00B52DCC" w:rsidRDefault="00916648">
            <w:pPr>
              <w:pStyle w:val="TableParagraph"/>
              <w:spacing w:before="116"/>
              <w:ind w:left="111"/>
              <w:rPr>
                <w:sz w:val="20"/>
              </w:rPr>
            </w:pPr>
            <w:r>
              <w:rPr>
                <w:sz w:val="20"/>
              </w:rPr>
              <w:t>68783-08-4</w:t>
            </w:r>
          </w:p>
        </w:tc>
        <w:tc>
          <w:tcPr>
            <w:tcW w:w="1960" w:type="dxa"/>
            <w:gridSpan w:val="2"/>
          </w:tcPr>
          <w:p w14:paraId="74EBC764" w14:textId="77777777" w:rsidR="00B52DCC" w:rsidRDefault="00916648">
            <w:pPr>
              <w:pStyle w:val="TableParagraph"/>
              <w:spacing w:before="116"/>
              <w:ind w:left="109"/>
              <w:rPr>
                <w:sz w:val="20"/>
              </w:rPr>
            </w:pPr>
            <w:r>
              <w:rPr>
                <w:sz w:val="20"/>
              </w:rPr>
              <w:t>272-184-2</w:t>
            </w:r>
          </w:p>
        </w:tc>
      </w:tr>
      <w:tr w:rsidR="00B52DCC" w14:paraId="4C1816EF" w14:textId="77777777" w:rsidTr="004567AD">
        <w:trPr>
          <w:trHeight w:val="527"/>
        </w:trPr>
        <w:tc>
          <w:tcPr>
            <w:tcW w:w="1290" w:type="dxa"/>
          </w:tcPr>
          <w:p w14:paraId="703766C2" w14:textId="77777777" w:rsidR="00B52DCC" w:rsidRDefault="00916648">
            <w:pPr>
              <w:pStyle w:val="TableParagraph"/>
              <w:spacing w:before="113"/>
              <w:ind w:left="107"/>
              <w:rPr>
                <w:sz w:val="20"/>
              </w:rPr>
            </w:pPr>
            <w:r>
              <w:rPr>
                <w:sz w:val="20"/>
              </w:rPr>
              <w:t>953</w:t>
            </w:r>
          </w:p>
        </w:tc>
        <w:tc>
          <w:tcPr>
            <w:tcW w:w="5787" w:type="dxa"/>
            <w:gridSpan w:val="9"/>
          </w:tcPr>
          <w:p w14:paraId="186E1CDC" w14:textId="77777777" w:rsidR="00B52DCC" w:rsidRDefault="00916648">
            <w:pPr>
              <w:pStyle w:val="TableParagraph"/>
              <w:spacing w:line="223" w:lineRule="exact"/>
              <w:ind w:left="108"/>
              <w:rPr>
                <w:sz w:val="20"/>
              </w:rPr>
            </w:pPr>
            <w:r>
              <w:rPr>
                <w:sz w:val="20"/>
              </w:rPr>
              <w:t>Kalıntılar (petrol), koklaştırma ovucusu, yoğunlaştırılmış-halka- aromatik-</w:t>
            </w:r>
          </w:p>
          <w:p w14:paraId="5355EB7A" w14:textId="77777777" w:rsidR="00B52DCC" w:rsidRDefault="00916648">
            <w:pPr>
              <w:pStyle w:val="TableParagraph"/>
              <w:spacing w:before="34"/>
              <w:ind w:left="108"/>
              <w:rPr>
                <w:sz w:val="20"/>
              </w:rPr>
            </w:pPr>
            <w:r>
              <w:rPr>
                <w:sz w:val="20"/>
              </w:rPr>
              <w:t>içeren</w:t>
            </w:r>
          </w:p>
        </w:tc>
        <w:tc>
          <w:tcPr>
            <w:tcW w:w="1704" w:type="dxa"/>
          </w:tcPr>
          <w:p w14:paraId="22379312" w14:textId="77777777" w:rsidR="00B52DCC" w:rsidRDefault="00916648">
            <w:pPr>
              <w:pStyle w:val="TableParagraph"/>
              <w:spacing w:before="113"/>
              <w:ind w:left="111"/>
              <w:rPr>
                <w:sz w:val="20"/>
              </w:rPr>
            </w:pPr>
            <w:r>
              <w:rPr>
                <w:sz w:val="20"/>
              </w:rPr>
              <w:t>68783-13-1</w:t>
            </w:r>
          </w:p>
        </w:tc>
        <w:tc>
          <w:tcPr>
            <w:tcW w:w="1960" w:type="dxa"/>
            <w:gridSpan w:val="2"/>
          </w:tcPr>
          <w:p w14:paraId="4911D4A8" w14:textId="77777777" w:rsidR="00B52DCC" w:rsidRDefault="00916648">
            <w:pPr>
              <w:pStyle w:val="TableParagraph"/>
              <w:spacing w:before="113"/>
              <w:ind w:left="109"/>
              <w:rPr>
                <w:sz w:val="20"/>
              </w:rPr>
            </w:pPr>
            <w:r>
              <w:rPr>
                <w:sz w:val="20"/>
              </w:rPr>
              <w:t>272-187-9</w:t>
            </w:r>
          </w:p>
        </w:tc>
      </w:tr>
      <w:tr w:rsidR="00B52DCC" w14:paraId="027BDD65" w14:textId="77777777" w:rsidTr="004567AD">
        <w:trPr>
          <w:trHeight w:val="506"/>
        </w:trPr>
        <w:tc>
          <w:tcPr>
            <w:tcW w:w="1290" w:type="dxa"/>
          </w:tcPr>
          <w:p w14:paraId="5334A9DC" w14:textId="77777777" w:rsidR="00B52DCC" w:rsidRDefault="00916648">
            <w:pPr>
              <w:pStyle w:val="TableParagraph"/>
              <w:spacing w:before="115"/>
              <w:ind w:left="107"/>
              <w:rPr>
                <w:sz w:val="20"/>
              </w:rPr>
            </w:pPr>
            <w:r>
              <w:rPr>
                <w:sz w:val="20"/>
              </w:rPr>
              <w:t>954</w:t>
            </w:r>
          </w:p>
        </w:tc>
        <w:tc>
          <w:tcPr>
            <w:tcW w:w="5787" w:type="dxa"/>
            <w:gridSpan w:val="9"/>
          </w:tcPr>
          <w:p w14:paraId="2665515D" w14:textId="77777777" w:rsidR="00B52DCC" w:rsidRDefault="00916648">
            <w:pPr>
              <w:pStyle w:val="TableParagraph"/>
              <w:spacing w:line="225" w:lineRule="exact"/>
              <w:ind w:left="108"/>
              <w:rPr>
                <w:sz w:val="20"/>
              </w:rPr>
            </w:pPr>
            <w:r>
              <w:rPr>
                <w:sz w:val="20"/>
              </w:rPr>
              <w:t>Distilatlar (petrol), petrol kalıntıları vakum</w:t>
            </w:r>
          </w:p>
        </w:tc>
        <w:tc>
          <w:tcPr>
            <w:tcW w:w="1704" w:type="dxa"/>
          </w:tcPr>
          <w:p w14:paraId="17EF1A9B" w14:textId="77777777" w:rsidR="00B52DCC" w:rsidRDefault="00916648">
            <w:pPr>
              <w:pStyle w:val="TableParagraph"/>
              <w:spacing w:before="115"/>
              <w:ind w:left="111"/>
              <w:rPr>
                <w:sz w:val="20"/>
              </w:rPr>
            </w:pPr>
            <w:r>
              <w:rPr>
                <w:sz w:val="20"/>
              </w:rPr>
              <w:t>68955-27-1</w:t>
            </w:r>
          </w:p>
        </w:tc>
        <w:tc>
          <w:tcPr>
            <w:tcW w:w="1960" w:type="dxa"/>
            <w:gridSpan w:val="2"/>
          </w:tcPr>
          <w:p w14:paraId="4ADC5A2A" w14:textId="77777777" w:rsidR="00B52DCC" w:rsidRDefault="00916648">
            <w:pPr>
              <w:pStyle w:val="TableParagraph"/>
              <w:spacing w:before="115"/>
              <w:ind w:left="109"/>
              <w:rPr>
                <w:sz w:val="20"/>
              </w:rPr>
            </w:pPr>
            <w:r>
              <w:rPr>
                <w:sz w:val="20"/>
              </w:rPr>
              <w:t>273-263-4</w:t>
            </w:r>
          </w:p>
        </w:tc>
      </w:tr>
      <w:tr w:rsidR="00B52DCC" w14:paraId="27F563BA" w14:textId="77777777" w:rsidTr="004567AD">
        <w:trPr>
          <w:trHeight w:val="503"/>
        </w:trPr>
        <w:tc>
          <w:tcPr>
            <w:tcW w:w="1290" w:type="dxa"/>
          </w:tcPr>
          <w:p w14:paraId="64E920E3" w14:textId="77777777" w:rsidR="00B52DCC" w:rsidRDefault="00916648">
            <w:pPr>
              <w:pStyle w:val="TableParagraph"/>
              <w:spacing w:before="113"/>
              <w:ind w:left="107"/>
              <w:rPr>
                <w:sz w:val="20"/>
              </w:rPr>
            </w:pPr>
            <w:r>
              <w:rPr>
                <w:sz w:val="20"/>
              </w:rPr>
              <w:t>955</w:t>
            </w:r>
          </w:p>
        </w:tc>
        <w:tc>
          <w:tcPr>
            <w:tcW w:w="5787" w:type="dxa"/>
            <w:gridSpan w:val="9"/>
          </w:tcPr>
          <w:p w14:paraId="5E9FA352" w14:textId="77777777" w:rsidR="00B52DCC" w:rsidRDefault="00916648">
            <w:pPr>
              <w:pStyle w:val="TableParagraph"/>
              <w:spacing w:line="223" w:lineRule="exact"/>
              <w:ind w:left="108"/>
              <w:rPr>
                <w:sz w:val="20"/>
              </w:rPr>
            </w:pPr>
            <w:r>
              <w:rPr>
                <w:sz w:val="20"/>
              </w:rPr>
              <w:t>Kalıntılar (petrol), buhar ile ayrışmış, reçineli</w:t>
            </w:r>
          </w:p>
        </w:tc>
        <w:tc>
          <w:tcPr>
            <w:tcW w:w="1704" w:type="dxa"/>
          </w:tcPr>
          <w:p w14:paraId="2D495F20" w14:textId="77777777" w:rsidR="00B52DCC" w:rsidRDefault="00916648">
            <w:pPr>
              <w:pStyle w:val="TableParagraph"/>
              <w:spacing w:before="113"/>
              <w:ind w:left="111"/>
              <w:rPr>
                <w:sz w:val="20"/>
              </w:rPr>
            </w:pPr>
            <w:r>
              <w:rPr>
                <w:sz w:val="20"/>
              </w:rPr>
              <w:t>68955-36-2</w:t>
            </w:r>
          </w:p>
        </w:tc>
        <w:tc>
          <w:tcPr>
            <w:tcW w:w="1960" w:type="dxa"/>
            <w:gridSpan w:val="2"/>
          </w:tcPr>
          <w:p w14:paraId="72D31C66" w14:textId="77777777" w:rsidR="00B52DCC" w:rsidRDefault="00916648">
            <w:pPr>
              <w:pStyle w:val="TableParagraph"/>
              <w:spacing w:before="113"/>
              <w:ind w:left="109"/>
              <w:rPr>
                <w:sz w:val="20"/>
              </w:rPr>
            </w:pPr>
            <w:r>
              <w:rPr>
                <w:sz w:val="20"/>
              </w:rPr>
              <w:t>273-272-3</w:t>
            </w:r>
          </w:p>
        </w:tc>
      </w:tr>
      <w:tr w:rsidR="00B52DCC" w14:paraId="6BB9AA5E" w14:textId="77777777" w:rsidTr="004567AD">
        <w:trPr>
          <w:trHeight w:val="503"/>
        </w:trPr>
        <w:tc>
          <w:tcPr>
            <w:tcW w:w="1290" w:type="dxa"/>
          </w:tcPr>
          <w:p w14:paraId="0BFF94FD" w14:textId="77777777" w:rsidR="00B52DCC" w:rsidRDefault="00916648">
            <w:pPr>
              <w:pStyle w:val="TableParagraph"/>
              <w:spacing w:before="113"/>
              <w:ind w:left="107"/>
              <w:rPr>
                <w:sz w:val="20"/>
              </w:rPr>
            </w:pPr>
            <w:r>
              <w:rPr>
                <w:sz w:val="20"/>
              </w:rPr>
              <w:t>956</w:t>
            </w:r>
          </w:p>
        </w:tc>
        <w:tc>
          <w:tcPr>
            <w:tcW w:w="5787" w:type="dxa"/>
            <w:gridSpan w:val="9"/>
          </w:tcPr>
          <w:p w14:paraId="67036D26" w14:textId="77777777" w:rsidR="00B52DCC" w:rsidRDefault="00916648">
            <w:pPr>
              <w:pStyle w:val="TableParagraph"/>
              <w:spacing w:line="223" w:lineRule="exact"/>
              <w:ind w:left="108"/>
              <w:rPr>
                <w:sz w:val="20"/>
              </w:rPr>
            </w:pPr>
            <w:r>
              <w:rPr>
                <w:sz w:val="20"/>
              </w:rPr>
              <w:t>Distilatlar (petrol), orta derecede vakum</w:t>
            </w:r>
          </w:p>
        </w:tc>
        <w:tc>
          <w:tcPr>
            <w:tcW w:w="1704" w:type="dxa"/>
          </w:tcPr>
          <w:p w14:paraId="097F3056" w14:textId="77777777" w:rsidR="00B52DCC" w:rsidRDefault="00916648">
            <w:pPr>
              <w:pStyle w:val="TableParagraph"/>
              <w:spacing w:before="113"/>
              <w:ind w:left="111"/>
              <w:rPr>
                <w:sz w:val="20"/>
              </w:rPr>
            </w:pPr>
            <w:r>
              <w:rPr>
                <w:sz w:val="20"/>
              </w:rPr>
              <w:t>70592-76-6</w:t>
            </w:r>
          </w:p>
        </w:tc>
        <w:tc>
          <w:tcPr>
            <w:tcW w:w="1960" w:type="dxa"/>
            <w:gridSpan w:val="2"/>
          </w:tcPr>
          <w:p w14:paraId="6F6E0B70" w14:textId="77777777" w:rsidR="00B52DCC" w:rsidRDefault="00916648">
            <w:pPr>
              <w:pStyle w:val="TableParagraph"/>
              <w:spacing w:before="113"/>
              <w:ind w:left="109"/>
              <w:rPr>
                <w:sz w:val="20"/>
              </w:rPr>
            </w:pPr>
            <w:r>
              <w:rPr>
                <w:sz w:val="20"/>
              </w:rPr>
              <w:t>274-683-0</w:t>
            </w:r>
          </w:p>
        </w:tc>
      </w:tr>
      <w:tr w:rsidR="00B52DCC" w14:paraId="64A7A184" w14:textId="77777777" w:rsidTr="004567AD">
        <w:trPr>
          <w:trHeight w:val="505"/>
        </w:trPr>
        <w:tc>
          <w:tcPr>
            <w:tcW w:w="1290" w:type="dxa"/>
          </w:tcPr>
          <w:p w14:paraId="4CC9BA87" w14:textId="77777777" w:rsidR="00B52DCC" w:rsidRDefault="00916648">
            <w:pPr>
              <w:pStyle w:val="TableParagraph"/>
              <w:spacing w:before="115"/>
              <w:ind w:left="107"/>
              <w:rPr>
                <w:sz w:val="20"/>
              </w:rPr>
            </w:pPr>
            <w:r>
              <w:rPr>
                <w:sz w:val="20"/>
              </w:rPr>
              <w:t>957</w:t>
            </w:r>
          </w:p>
        </w:tc>
        <w:tc>
          <w:tcPr>
            <w:tcW w:w="5787" w:type="dxa"/>
            <w:gridSpan w:val="9"/>
          </w:tcPr>
          <w:p w14:paraId="7205B9E9" w14:textId="77777777" w:rsidR="00B52DCC" w:rsidRDefault="00916648">
            <w:pPr>
              <w:pStyle w:val="TableParagraph"/>
              <w:spacing w:line="225" w:lineRule="exact"/>
              <w:ind w:left="108"/>
              <w:rPr>
                <w:sz w:val="20"/>
              </w:rPr>
            </w:pPr>
            <w:r>
              <w:rPr>
                <w:sz w:val="20"/>
              </w:rPr>
              <w:t>Distilatlar (petrol), hafif vakum</w:t>
            </w:r>
          </w:p>
        </w:tc>
        <w:tc>
          <w:tcPr>
            <w:tcW w:w="1704" w:type="dxa"/>
          </w:tcPr>
          <w:p w14:paraId="60BA1CEC" w14:textId="77777777" w:rsidR="00B52DCC" w:rsidRDefault="00916648">
            <w:pPr>
              <w:pStyle w:val="TableParagraph"/>
              <w:spacing w:before="115"/>
              <w:ind w:left="111"/>
              <w:rPr>
                <w:sz w:val="20"/>
              </w:rPr>
            </w:pPr>
            <w:r>
              <w:rPr>
                <w:sz w:val="20"/>
              </w:rPr>
              <w:t>70592-77-7</w:t>
            </w:r>
          </w:p>
        </w:tc>
        <w:tc>
          <w:tcPr>
            <w:tcW w:w="1960" w:type="dxa"/>
            <w:gridSpan w:val="2"/>
          </w:tcPr>
          <w:p w14:paraId="5EF47E8C" w14:textId="77777777" w:rsidR="00B52DCC" w:rsidRDefault="00916648">
            <w:pPr>
              <w:pStyle w:val="TableParagraph"/>
              <w:spacing w:before="115"/>
              <w:ind w:left="109"/>
              <w:rPr>
                <w:sz w:val="20"/>
              </w:rPr>
            </w:pPr>
            <w:r>
              <w:rPr>
                <w:sz w:val="20"/>
              </w:rPr>
              <w:t>274-684-6</w:t>
            </w:r>
          </w:p>
        </w:tc>
      </w:tr>
      <w:tr w:rsidR="00B52DCC" w14:paraId="77256934" w14:textId="77777777" w:rsidTr="004567AD">
        <w:trPr>
          <w:trHeight w:val="504"/>
        </w:trPr>
        <w:tc>
          <w:tcPr>
            <w:tcW w:w="1290" w:type="dxa"/>
          </w:tcPr>
          <w:p w14:paraId="0DEC2AEF" w14:textId="77777777" w:rsidR="00B52DCC" w:rsidRDefault="00916648">
            <w:pPr>
              <w:pStyle w:val="TableParagraph"/>
              <w:spacing w:before="113"/>
              <w:ind w:left="107"/>
              <w:rPr>
                <w:sz w:val="20"/>
              </w:rPr>
            </w:pPr>
            <w:r>
              <w:rPr>
                <w:sz w:val="20"/>
              </w:rPr>
              <w:t>958</w:t>
            </w:r>
          </w:p>
        </w:tc>
        <w:tc>
          <w:tcPr>
            <w:tcW w:w="5787" w:type="dxa"/>
            <w:gridSpan w:val="9"/>
          </w:tcPr>
          <w:p w14:paraId="3837CE78" w14:textId="77777777" w:rsidR="00B52DCC" w:rsidRDefault="00916648">
            <w:pPr>
              <w:pStyle w:val="TableParagraph"/>
              <w:spacing w:line="223" w:lineRule="exact"/>
              <w:ind w:left="108"/>
              <w:rPr>
                <w:sz w:val="20"/>
              </w:rPr>
            </w:pPr>
            <w:r>
              <w:rPr>
                <w:sz w:val="20"/>
              </w:rPr>
              <w:t>Distilatlar (petrol), vakum</w:t>
            </w:r>
          </w:p>
        </w:tc>
        <w:tc>
          <w:tcPr>
            <w:tcW w:w="1704" w:type="dxa"/>
          </w:tcPr>
          <w:p w14:paraId="4FF89B8C" w14:textId="77777777" w:rsidR="00B52DCC" w:rsidRDefault="00916648">
            <w:pPr>
              <w:pStyle w:val="TableParagraph"/>
              <w:spacing w:before="113"/>
              <w:ind w:left="111"/>
              <w:rPr>
                <w:sz w:val="20"/>
              </w:rPr>
            </w:pPr>
            <w:r>
              <w:rPr>
                <w:sz w:val="20"/>
              </w:rPr>
              <w:t>70592-78-8</w:t>
            </w:r>
          </w:p>
        </w:tc>
        <w:tc>
          <w:tcPr>
            <w:tcW w:w="1960" w:type="dxa"/>
            <w:gridSpan w:val="2"/>
          </w:tcPr>
          <w:p w14:paraId="0F742E6B" w14:textId="77777777" w:rsidR="00B52DCC" w:rsidRDefault="00916648">
            <w:pPr>
              <w:pStyle w:val="TableParagraph"/>
              <w:spacing w:before="113"/>
              <w:ind w:left="109"/>
              <w:rPr>
                <w:sz w:val="20"/>
              </w:rPr>
            </w:pPr>
            <w:r>
              <w:rPr>
                <w:sz w:val="20"/>
              </w:rPr>
              <w:t>274-685-1</w:t>
            </w:r>
          </w:p>
        </w:tc>
      </w:tr>
      <w:tr w:rsidR="00B52DCC" w14:paraId="6A08B4B4" w14:textId="77777777" w:rsidTr="004567AD">
        <w:trPr>
          <w:trHeight w:val="506"/>
        </w:trPr>
        <w:tc>
          <w:tcPr>
            <w:tcW w:w="1290" w:type="dxa"/>
          </w:tcPr>
          <w:p w14:paraId="7141E1C7" w14:textId="77777777" w:rsidR="00B52DCC" w:rsidRDefault="00916648">
            <w:pPr>
              <w:pStyle w:val="TableParagraph"/>
              <w:spacing w:before="113"/>
              <w:ind w:left="107"/>
              <w:rPr>
                <w:sz w:val="20"/>
              </w:rPr>
            </w:pPr>
            <w:r>
              <w:rPr>
                <w:sz w:val="20"/>
              </w:rPr>
              <w:t>959</w:t>
            </w:r>
          </w:p>
        </w:tc>
        <w:tc>
          <w:tcPr>
            <w:tcW w:w="5787" w:type="dxa"/>
            <w:gridSpan w:val="9"/>
          </w:tcPr>
          <w:p w14:paraId="077F9318" w14:textId="77777777" w:rsidR="00B52DCC" w:rsidRDefault="00916648">
            <w:pPr>
              <w:pStyle w:val="TableParagraph"/>
              <w:spacing w:line="223" w:lineRule="exact"/>
              <w:ind w:left="108"/>
              <w:rPr>
                <w:sz w:val="20"/>
              </w:rPr>
            </w:pPr>
            <w:r>
              <w:rPr>
                <w:sz w:val="20"/>
              </w:rPr>
              <w:t>Gaz yağları (petrol), hidrodesülfürlenmiş koklaştırma ağır vakum</w:t>
            </w:r>
          </w:p>
        </w:tc>
        <w:tc>
          <w:tcPr>
            <w:tcW w:w="1704" w:type="dxa"/>
          </w:tcPr>
          <w:p w14:paraId="443AC6AD" w14:textId="77777777" w:rsidR="00B52DCC" w:rsidRDefault="00916648">
            <w:pPr>
              <w:pStyle w:val="TableParagraph"/>
              <w:spacing w:before="113"/>
              <w:ind w:left="111"/>
              <w:rPr>
                <w:sz w:val="20"/>
              </w:rPr>
            </w:pPr>
            <w:r>
              <w:rPr>
                <w:sz w:val="20"/>
              </w:rPr>
              <w:t>85117-03-9</w:t>
            </w:r>
          </w:p>
        </w:tc>
        <w:tc>
          <w:tcPr>
            <w:tcW w:w="1960" w:type="dxa"/>
            <w:gridSpan w:val="2"/>
          </w:tcPr>
          <w:p w14:paraId="1DE4B537" w14:textId="77777777" w:rsidR="00B52DCC" w:rsidRDefault="00916648">
            <w:pPr>
              <w:pStyle w:val="TableParagraph"/>
              <w:spacing w:before="113"/>
              <w:ind w:left="109"/>
              <w:rPr>
                <w:sz w:val="20"/>
              </w:rPr>
            </w:pPr>
            <w:r>
              <w:rPr>
                <w:sz w:val="20"/>
              </w:rPr>
              <w:t>285-555-9</w:t>
            </w:r>
          </w:p>
        </w:tc>
      </w:tr>
      <w:tr w:rsidR="00B52DCC" w14:paraId="553F5867" w14:textId="77777777" w:rsidTr="004567AD">
        <w:trPr>
          <w:trHeight w:val="503"/>
        </w:trPr>
        <w:tc>
          <w:tcPr>
            <w:tcW w:w="1290" w:type="dxa"/>
          </w:tcPr>
          <w:p w14:paraId="6B09404B" w14:textId="77777777" w:rsidR="00B52DCC" w:rsidRDefault="00916648">
            <w:pPr>
              <w:pStyle w:val="TableParagraph"/>
              <w:spacing w:before="113"/>
              <w:ind w:left="107"/>
              <w:rPr>
                <w:sz w:val="20"/>
              </w:rPr>
            </w:pPr>
            <w:r>
              <w:rPr>
                <w:sz w:val="20"/>
              </w:rPr>
              <w:t>960</w:t>
            </w:r>
          </w:p>
        </w:tc>
        <w:tc>
          <w:tcPr>
            <w:tcW w:w="5787" w:type="dxa"/>
            <w:gridSpan w:val="9"/>
          </w:tcPr>
          <w:p w14:paraId="5CF47475" w14:textId="77777777" w:rsidR="00B52DCC" w:rsidRDefault="00916648">
            <w:pPr>
              <w:pStyle w:val="TableParagraph"/>
              <w:spacing w:line="223" w:lineRule="exact"/>
              <w:ind w:left="108"/>
              <w:rPr>
                <w:sz w:val="20"/>
              </w:rPr>
            </w:pPr>
            <w:r>
              <w:rPr>
                <w:sz w:val="20"/>
              </w:rPr>
              <w:t>Kalıntılar (petrol), buhar ile ayrışmış, distilatlar</w:t>
            </w:r>
          </w:p>
        </w:tc>
        <w:tc>
          <w:tcPr>
            <w:tcW w:w="1704" w:type="dxa"/>
          </w:tcPr>
          <w:p w14:paraId="2924860C" w14:textId="77777777" w:rsidR="00B52DCC" w:rsidRDefault="00916648">
            <w:pPr>
              <w:pStyle w:val="TableParagraph"/>
              <w:spacing w:before="113"/>
              <w:ind w:left="111"/>
              <w:rPr>
                <w:sz w:val="20"/>
              </w:rPr>
            </w:pPr>
            <w:r>
              <w:rPr>
                <w:sz w:val="20"/>
              </w:rPr>
              <w:t>90669-75-3</w:t>
            </w:r>
          </w:p>
        </w:tc>
        <w:tc>
          <w:tcPr>
            <w:tcW w:w="1960" w:type="dxa"/>
            <w:gridSpan w:val="2"/>
          </w:tcPr>
          <w:p w14:paraId="79373028" w14:textId="77777777" w:rsidR="00B52DCC" w:rsidRDefault="00916648">
            <w:pPr>
              <w:pStyle w:val="TableParagraph"/>
              <w:spacing w:before="113"/>
              <w:ind w:left="109"/>
              <w:rPr>
                <w:sz w:val="20"/>
              </w:rPr>
            </w:pPr>
            <w:r>
              <w:rPr>
                <w:sz w:val="20"/>
              </w:rPr>
              <w:t>292-657-7</w:t>
            </w:r>
          </w:p>
        </w:tc>
      </w:tr>
      <w:tr w:rsidR="00B52DCC" w14:paraId="1DC67E4E" w14:textId="77777777" w:rsidTr="004567AD">
        <w:trPr>
          <w:trHeight w:val="503"/>
        </w:trPr>
        <w:tc>
          <w:tcPr>
            <w:tcW w:w="1290" w:type="dxa"/>
          </w:tcPr>
          <w:p w14:paraId="7A2F5A94" w14:textId="77777777" w:rsidR="00B52DCC" w:rsidRDefault="00916648">
            <w:pPr>
              <w:pStyle w:val="TableParagraph"/>
              <w:spacing w:before="113"/>
              <w:ind w:left="107"/>
              <w:rPr>
                <w:sz w:val="20"/>
              </w:rPr>
            </w:pPr>
            <w:r>
              <w:rPr>
                <w:sz w:val="20"/>
              </w:rPr>
              <w:t>961</w:t>
            </w:r>
          </w:p>
        </w:tc>
        <w:tc>
          <w:tcPr>
            <w:tcW w:w="5787" w:type="dxa"/>
            <w:gridSpan w:val="9"/>
          </w:tcPr>
          <w:p w14:paraId="05B2E6F1" w14:textId="77777777" w:rsidR="00B52DCC" w:rsidRDefault="00916648">
            <w:pPr>
              <w:pStyle w:val="TableParagraph"/>
              <w:spacing w:line="223" w:lineRule="exact"/>
              <w:ind w:left="108"/>
              <w:rPr>
                <w:sz w:val="20"/>
              </w:rPr>
            </w:pPr>
            <w:r>
              <w:rPr>
                <w:sz w:val="20"/>
              </w:rPr>
              <w:t>Kalıntılar (petrol), vakum, hafif</w:t>
            </w:r>
          </w:p>
        </w:tc>
        <w:tc>
          <w:tcPr>
            <w:tcW w:w="1704" w:type="dxa"/>
          </w:tcPr>
          <w:p w14:paraId="3B5252BD" w14:textId="77777777" w:rsidR="00B52DCC" w:rsidRDefault="00916648">
            <w:pPr>
              <w:pStyle w:val="TableParagraph"/>
              <w:spacing w:before="113"/>
              <w:ind w:left="111"/>
              <w:rPr>
                <w:sz w:val="20"/>
              </w:rPr>
            </w:pPr>
            <w:r>
              <w:rPr>
                <w:sz w:val="20"/>
              </w:rPr>
              <w:t>90669-76-4</w:t>
            </w:r>
          </w:p>
        </w:tc>
        <w:tc>
          <w:tcPr>
            <w:tcW w:w="1960" w:type="dxa"/>
            <w:gridSpan w:val="2"/>
          </w:tcPr>
          <w:p w14:paraId="603CF66C" w14:textId="77777777" w:rsidR="00B52DCC" w:rsidRDefault="00916648">
            <w:pPr>
              <w:pStyle w:val="TableParagraph"/>
              <w:spacing w:before="113"/>
              <w:ind w:left="109"/>
              <w:rPr>
                <w:sz w:val="20"/>
              </w:rPr>
            </w:pPr>
            <w:r>
              <w:rPr>
                <w:sz w:val="20"/>
              </w:rPr>
              <w:t>292-658-2</w:t>
            </w:r>
          </w:p>
        </w:tc>
      </w:tr>
      <w:tr w:rsidR="00B52DCC" w14:paraId="2F7A68FB" w14:textId="77777777" w:rsidTr="004567AD">
        <w:trPr>
          <w:trHeight w:val="506"/>
        </w:trPr>
        <w:tc>
          <w:tcPr>
            <w:tcW w:w="1290" w:type="dxa"/>
          </w:tcPr>
          <w:p w14:paraId="62E82D7B" w14:textId="77777777" w:rsidR="00B52DCC" w:rsidRDefault="00916648">
            <w:pPr>
              <w:pStyle w:val="TableParagraph"/>
              <w:spacing w:before="113"/>
              <w:ind w:left="107"/>
              <w:rPr>
                <w:sz w:val="20"/>
              </w:rPr>
            </w:pPr>
            <w:r>
              <w:rPr>
                <w:sz w:val="20"/>
              </w:rPr>
              <w:t>962</w:t>
            </w:r>
          </w:p>
        </w:tc>
        <w:tc>
          <w:tcPr>
            <w:tcW w:w="5787" w:type="dxa"/>
            <w:gridSpan w:val="9"/>
          </w:tcPr>
          <w:p w14:paraId="0025BBE7" w14:textId="77777777" w:rsidR="00B52DCC" w:rsidRDefault="00916648">
            <w:pPr>
              <w:pStyle w:val="TableParagraph"/>
              <w:spacing w:line="223" w:lineRule="exact"/>
              <w:ind w:left="108"/>
              <w:rPr>
                <w:sz w:val="20"/>
              </w:rPr>
            </w:pPr>
            <w:r>
              <w:rPr>
                <w:sz w:val="20"/>
              </w:rPr>
              <w:t>Yakıt yağı, ağır, yüksek sülfür</w:t>
            </w:r>
          </w:p>
        </w:tc>
        <w:tc>
          <w:tcPr>
            <w:tcW w:w="1704" w:type="dxa"/>
          </w:tcPr>
          <w:p w14:paraId="42A635D4" w14:textId="77777777" w:rsidR="00B52DCC" w:rsidRDefault="00916648">
            <w:pPr>
              <w:pStyle w:val="TableParagraph"/>
              <w:spacing w:before="113"/>
              <w:ind w:left="111"/>
              <w:rPr>
                <w:sz w:val="20"/>
              </w:rPr>
            </w:pPr>
            <w:r>
              <w:rPr>
                <w:sz w:val="20"/>
              </w:rPr>
              <w:t>92045-14-2</w:t>
            </w:r>
          </w:p>
        </w:tc>
        <w:tc>
          <w:tcPr>
            <w:tcW w:w="1960" w:type="dxa"/>
            <w:gridSpan w:val="2"/>
          </w:tcPr>
          <w:p w14:paraId="7D6BE699" w14:textId="77777777" w:rsidR="00B52DCC" w:rsidRDefault="00916648">
            <w:pPr>
              <w:pStyle w:val="TableParagraph"/>
              <w:spacing w:before="113"/>
              <w:ind w:left="109"/>
              <w:rPr>
                <w:sz w:val="20"/>
              </w:rPr>
            </w:pPr>
            <w:r>
              <w:rPr>
                <w:sz w:val="20"/>
              </w:rPr>
              <w:t>295-396-7</w:t>
            </w:r>
          </w:p>
        </w:tc>
      </w:tr>
      <w:tr w:rsidR="00B52DCC" w14:paraId="74029091" w14:textId="77777777" w:rsidTr="004567AD">
        <w:trPr>
          <w:trHeight w:val="503"/>
        </w:trPr>
        <w:tc>
          <w:tcPr>
            <w:tcW w:w="1290" w:type="dxa"/>
          </w:tcPr>
          <w:p w14:paraId="061A2028" w14:textId="77777777" w:rsidR="00B52DCC" w:rsidRDefault="00916648">
            <w:pPr>
              <w:pStyle w:val="TableParagraph"/>
              <w:spacing w:before="113"/>
              <w:ind w:left="107"/>
              <w:rPr>
                <w:sz w:val="20"/>
              </w:rPr>
            </w:pPr>
            <w:r>
              <w:rPr>
                <w:sz w:val="20"/>
              </w:rPr>
              <w:t>963</w:t>
            </w:r>
          </w:p>
        </w:tc>
        <w:tc>
          <w:tcPr>
            <w:tcW w:w="5787" w:type="dxa"/>
            <w:gridSpan w:val="9"/>
          </w:tcPr>
          <w:p w14:paraId="33505023" w14:textId="77777777" w:rsidR="00B52DCC" w:rsidRDefault="00916648">
            <w:pPr>
              <w:pStyle w:val="TableParagraph"/>
              <w:spacing w:line="223" w:lineRule="exact"/>
              <w:ind w:left="108"/>
              <w:rPr>
                <w:sz w:val="20"/>
              </w:rPr>
            </w:pPr>
            <w:r>
              <w:rPr>
                <w:sz w:val="20"/>
              </w:rPr>
              <w:t>Kalıntılar (petrol), katalitik parçalanma</w:t>
            </w:r>
          </w:p>
        </w:tc>
        <w:tc>
          <w:tcPr>
            <w:tcW w:w="1704" w:type="dxa"/>
          </w:tcPr>
          <w:p w14:paraId="2B1F0BA2" w14:textId="77777777" w:rsidR="00B52DCC" w:rsidRDefault="00916648">
            <w:pPr>
              <w:pStyle w:val="TableParagraph"/>
              <w:spacing w:before="113"/>
              <w:ind w:left="111"/>
              <w:rPr>
                <w:sz w:val="20"/>
              </w:rPr>
            </w:pPr>
            <w:r>
              <w:rPr>
                <w:sz w:val="20"/>
              </w:rPr>
              <w:t>92061-97-7</w:t>
            </w:r>
          </w:p>
        </w:tc>
        <w:tc>
          <w:tcPr>
            <w:tcW w:w="1960" w:type="dxa"/>
            <w:gridSpan w:val="2"/>
          </w:tcPr>
          <w:p w14:paraId="610E132D" w14:textId="77777777" w:rsidR="00B52DCC" w:rsidRDefault="00916648">
            <w:pPr>
              <w:pStyle w:val="TableParagraph"/>
              <w:spacing w:before="113"/>
              <w:ind w:left="109"/>
              <w:rPr>
                <w:sz w:val="20"/>
              </w:rPr>
            </w:pPr>
            <w:r>
              <w:rPr>
                <w:sz w:val="20"/>
              </w:rPr>
              <w:t>295-511-0</w:t>
            </w:r>
          </w:p>
        </w:tc>
      </w:tr>
      <w:tr w:rsidR="00B52DCC" w14:paraId="73684681" w14:textId="77777777" w:rsidTr="004567AD">
        <w:trPr>
          <w:trHeight w:val="530"/>
        </w:trPr>
        <w:tc>
          <w:tcPr>
            <w:tcW w:w="1290" w:type="dxa"/>
          </w:tcPr>
          <w:p w14:paraId="2171081C" w14:textId="77777777" w:rsidR="00B52DCC" w:rsidRDefault="00916648">
            <w:pPr>
              <w:pStyle w:val="TableParagraph"/>
              <w:spacing w:before="113"/>
              <w:ind w:left="107"/>
              <w:rPr>
                <w:sz w:val="20"/>
              </w:rPr>
            </w:pPr>
            <w:r>
              <w:rPr>
                <w:sz w:val="20"/>
              </w:rPr>
              <w:t>964</w:t>
            </w:r>
          </w:p>
        </w:tc>
        <w:tc>
          <w:tcPr>
            <w:tcW w:w="5787" w:type="dxa"/>
            <w:gridSpan w:val="9"/>
          </w:tcPr>
          <w:p w14:paraId="0850D059" w14:textId="77777777" w:rsidR="00B52DCC" w:rsidRDefault="00916648">
            <w:pPr>
              <w:pStyle w:val="TableParagraph"/>
              <w:spacing w:line="223" w:lineRule="exact"/>
              <w:ind w:left="108"/>
              <w:rPr>
                <w:sz w:val="20"/>
              </w:rPr>
            </w:pPr>
            <w:r>
              <w:rPr>
                <w:sz w:val="20"/>
              </w:rPr>
              <w:t>Distilatlar (petrol), orta derecede katalitik olarak ayrışmış, termal olarak</w:t>
            </w:r>
          </w:p>
          <w:p w14:paraId="1F55A653" w14:textId="77777777" w:rsidR="00B52DCC" w:rsidRDefault="00916648">
            <w:pPr>
              <w:pStyle w:val="TableParagraph"/>
              <w:spacing w:before="34"/>
              <w:ind w:left="108"/>
              <w:rPr>
                <w:sz w:val="20"/>
              </w:rPr>
            </w:pPr>
            <w:r>
              <w:rPr>
                <w:sz w:val="20"/>
              </w:rPr>
              <w:t>bozunmuş</w:t>
            </w:r>
          </w:p>
        </w:tc>
        <w:tc>
          <w:tcPr>
            <w:tcW w:w="1704" w:type="dxa"/>
          </w:tcPr>
          <w:p w14:paraId="33DA7646" w14:textId="77777777" w:rsidR="00B52DCC" w:rsidRDefault="00916648">
            <w:pPr>
              <w:pStyle w:val="TableParagraph"/>
              <w:spacing w:before="113"/>
              <w:ind w:left="111"/>
              <w:rPr>
                <w:sz w:val="20"/>
              </w:rPr>
            </w:pPr>
            <w:r>
              <w:rPr>
                <w:sz w:val="20"/>
              </w:rPr>
              <w:t>92201-59-7</w:t>
            </w:r>
          </w:p>
        </w:tc>
        <w:tc>
          <w:tcPr>
            <w:tcW w:w="1960" w:type="dxa"/>
            <w:gridSpan w:val="2"/>
          </w:tcPr>
          <w:p w14:paraId="5EF83724" w14:textId="77777777" w:rsidR="00B52DCC" w:rsidRDefault="00916648">
            <w:pPr>
              <w:pStyle w:val="TableParagraph"/>
              <w:spacing w:before="113"/>
              <w:ind w:left="109"/>
              <w:rPr>
                <w:sz w:val="20"/>
              </w:rPr>
            </w:pPr>
            <w:r>
              <w:rPr>
                <w:sz w:val="20"/>
              </w:rPr>
              <w:t>295-990-6</w:t>
            </w:r>
          </w:p>
        </w:tc>
      </w:tr>
      <w:tr w:rsidR="00B52DCC" w14:paraId="5543288C" w14:textId="77777777" w:rsidTr="004567AD">
        <w:trPr>
          <w:trHeight w:val="503"/>
        </w:trPr>
        <w:tc>
          <w:tcPr>
            <w:tcW w:w="1290" w:type="dxa"/>
          </w:tcPr>
          <w:p w14:paraId="0265A852" w14:textId="77777777" w:rsidR="00B52DCC" w:rsidRDefault="00916648">
            <w:pPr>
              <w:pStyle w:val="TableParagraph"/>
              <w:spacing w:before="113"/>
              <w:ind w:left="107"/>
              <w:rPr>
                <w:sz w:val="20"/>
              </w:rPr>
            </w:pPr>
            <w:r>
              <w:rPr>
                <w:sz w:val="20"/>
              </w:rPr>
              <w:t>965</w:t>
            </w:r>
          </w:p>
        </w:tc>
        <w:tc>
          <w:tcPr>
            <w:tcW w:w="5787" w:type="dxa"/>
            <w:gridSpan w:val="9"/>
          </w:tcPr>
          <w:p w14:paraId="10F7032C" w14:textId="77777777" w:rsidR="00B52DCC" w:rsidRDefault="00916648">
            <w:pPr>
              <w:pStyle w:val="TableParagraph"/>
              <w:spacing w:line="223" w:lineRule="exact"/>
              <w:ind w:left="108"/>
              <w:rPr>
                <w:sz w:val="20"/>
              </w:rPr>
            </w:pPr>
            <w:r>
              <w:rPr>
                <w:sz w:val="20"/>
              </w:rPr>
              <w:t>Kalıntı yağlar (petrol)</w:t>
            </w:r>
          </w:p>
        </w:tc>
        <w:tc>
          <w:tcPr>
            <w:tcW w:w="1704" w:type="dxa"/>
          </w:tcPr>
          <w:p w14:paraId="6F4156FF" w14:textId="77777777" w:rsidR="00B52DCC" w:rsidRDefault="00916648">
            <w:pPr>
              <w:pStyle w:val="TableParagraph"/>
              <w:spacing w:before="113"/>
              <w:ind w:left="111"/>
              <w:rPr>
                <w:sz w:val="20"/>
              </w:rPr>
            </w:pPr>
            <w:r>
              <w:rPr>
                <w:sz w:val="20"/>
              </w:rPr>
              <w:t>93821-66-0</w:t>
            </w:r>
          </w:p>
        </w:tc>
        <w:tc>
          <w:tcPr>
            <w:tcW w:w="1960" w:type="dxa"/>
            <w:gridSpan w:val="2"/>
          </w:tcPr>
          <w:p w14:paraId="38B36554" w14:textId="77777777" w:rsidR="00B52DCC" w:rsidRDefault="00916648">
            <w:pPr>
              <w:pStyle w:val="TableParagraph"/>
              <w:spacing w:before="113"/>
              <w:ind w:left="109"/>
              <w:rPr>
                <w:sz w:val="20"/>
              </w:rPr>
            </w:pPr>
            <w:r>
              <w:rPr>
                <w:sz w:val="20"/>
              </w:rPr>
              <w:t>298-754-0</w:t>
            </w:r>
          </w:p>
        </w:tc>
      </w:tr>
      <w:tr w:rsidR="00B52DCC" w14:paraId="0633C159" w14:textId="77777777" w:rsidTr="004567AD">
        <w:trPr>
          <w:trHeight w:val="503"/>
        </w:trPr>
        <w:tc>
          <w:tcPr>
            <w:tcW w:w="1290" w:type="dxa"/>
          </w:tcPr>
          <w:p w14:paraId="0C776552" w14:textId="77777777" w:rsidR="00B52DCC" w:rsidRDefault="00916648">
            <w:pPr>
              <w:pStyle w:val="TableParagraph"/>
              <w:spacing w:before="113"/>
              <w:ind w:left="107"/>
              <w:rPr>
                <w:sz w:val="20"/>
              </w:rPr>
            </w:pPr>
            <w:r>
              <w:rPr>
                <w:sz w:val="20"/>
              </w:rPr>
              <w:t>966</w:t>
            </w:r>
          </w:p>
        </w:tc>
        <w:tc>
          <w:tcPr>
            <w:tcW w:w="5787" w:type="dxa"/>
            <w:gridSpan w:val="9"/>
          </w:tcPr>
          <w:p w14:paraId="5B76A1D3" w14:textId="77777777" w:rsidR="00B52DCC" w:rsidRDefault="00916648">
            <w:pPr>
              <w:pStyle w:val="TableParagraph"/>
              <w:spacing w:line="223" w:lineRule="exact"/>
              <w:ind w:left="108"/>
              <w:rPr>
                <w:sz w:val="20"/>
              </w:rPr>
            </w:pPr>
            <w:r>
              <w:rPr>
                <w:sz w:val="20"/>
              </w:rPr>
              <w:t>Kalıntılar, buhar ile ayrışmış, ısı ile muamele edilmiş</w:t>
            </w:r>
          </w:p>
        </w:tc>
        <w:tc>
          <w:tcPr>
            <w:tcW w:w="1704" w:type="dxa"/>
          </w:tcPr>
          <w:p w14:paraId="712B0DD7" w14:textId="77777777" w:rsidR="00B52DCC" w:rsidRDefault="00916648">
            <w:pPr>
              <w:pStyle w:val="TableParagraph"/>
              <w:spacing w:before="113"/>
              <w:ind w:left="111"/>
              <w:rPr>
                <w:sz w:val="20"/>
              </w:rPr>
            </w:pPr>
            <w:r>
              <w:rPr>
                <w:sz w:val="20"/>
              </w:rPr>
              <w:t>98219-64-8</w:t>
            </w:r>
          </w:p>
        </w:tc>
        <w:tc>
          <w:tcPr>
            <w:tcW w:w="1960" w:type="dxa"/>
            <w:gridSpan w:val="2"/>
          </w:tcPr>
          <w:p w14:paraId="1BBEEA6B" w14:textId="77777777" w:rsidR="00B52DCC" w:rsidRDefault="00916648">
            <w:pPr>
              <w:pStyle w:val="TableParagraph"/>
              <w:spacing w:before="113"/>
              <w:ind w:left="109"/>
              <w:rPr>
                <w:sz w:val="20"/>
              </w:rPr>
            </w:pPr>
            <w:r>
              <w:rPr>
                <w:sz w:val="20"/>
              </w:rPr>
              <w:t>308-733-0</w:t>
            </w:r>
          </w:p>
        </w:tc>
      </w:tr>
      <w:tr w:rsidR="00B52DCC" w14:paraId="6484FDBB" w14:textId="77777777" w:rsidTr="004567AD">
        <w:trPr>
          <w:trHeight w:val="505"/>
        </w:trPr>
        <w:tc>
          <w:tcPr>
            <w:tcW w:w="1290" w:type="dxa"/>
          </w:tcPr>
          <w:p w14:paraId="0A8D28D6" w14:textId="77777777" w:rsidR="00B52DCC" w:rsidRDefault="00916648">
            <w:pPr>
              <w:pStyle w:val="TableParagraph"/>
              <w:spacing w:before="113"/>
              <w:ind w:left="107"/>
              <w:rPr>
                <w:sz w:val="20"/>
              </w:rPr>
            </w:pPr>
            <w:r>
              <w:rPr>
                <w:sz w:val="20"/>
              </w:rPr>
              <w:t>967</w:t>
            </w:r>
          </w:p>
        </w:tc>
        <w:tc>
          <w:tcPr>
            <w:tcW w:w="5787" w:type="dxa"/>
            <w:gridSpan w:val="9"/>
          </w:tcPr>
          <w:p w14:paraId="64644161" w14:textId="77777777" w:rsidR="00B52DCC" w:rsidRDefault="00916648">
            <w:pPr>
              <w:pStyle w:val="TableParagraph"/>
              <w:spacing w:line="223" w:lineRule="exact"/>
              <w:ind w:left="108"/>
              <w:rPr>
                <w:sz w:val="20"/>
              </w:rPr>
            </w:pPr>
            <w:r>
              <w:rPr>
                <w:sz w:val="20"/>
              </w:rPr>
              <w:t>Distilatlar (petrol), hidrodesülfürlenmiş orta tam aralık</w:t>
            </w:r>
          </w:p>
        </w:tc>
        <w:tc>
          <w:tcPr>
            <w:tcW w:w="1704" w:type="dxa"/>
          </w:tcPr>
          <w:p w14:paraId="752D0372" w14:textId="77777777" w:rsidR="00B52DCC" w:rsidRDefault="00916648">
            <w:pPr>
              <w:pStyle w:val="TableParagraph"/>
              <w:spacing w:before="113"/>
              <w:ind w:left="111"/>
              <w:rPr>
                <w:sz w:val="20"/>
              </w:rPr>
            </w:pPr>
            <w:r>
              <w:rPr>
                <w:sz w:val="20"/>
              </w:rPr>
              <w:t>101316-57-8</w:t>
            </w:r>
          </w:p>
        </w:tc>
        <w:tc>
          <w:tcPr>
            <w:tcW w:w="1960" w:type="dxa"/>
            <w:gridSpan w:val="2"/>
          </w:tcPr>
          <w:p w14:paraId="5AEA2B1E" w14:textId="77777777" w:rsidR="00B52DCC" w:rsidRDefault="00916648">
            <w:pPr>
              <w:pStyle w:val="TableParagraph"/>
              <w:spacing w:before="113"/>
              <w:ind w:left="109"/>
              <w:rPr>
                <w:sz w:val="20"/>
              </w:rPr>
            </w:pPr>
            <w:r>
              <w:rPr>
                <w:sz w:val="20"/>
              </w:rPr>
              <w:t>309-863-0</w:t>
            </w:r>
          </w:p>
        </w:tc>
      </w:tr>
      <w:tr w:rsidR="00B52DCC" w14:paraId="11CF037F" w14:textId="77777777" w:rsidTr="004567AD">
        <w:trPr>
          <w:trHeight w:val="503"/>
        </w:trPr>
        <w:tc>
          <w:tcPr>
            <w:tcW w:w="1290" w:type="dxa"/>
          </w:tcPr>
          <w:p w14:paraId="5D06D4FC" w14:textId="77777777" w:rsidR="00B52DCC" w:rsidRDefault="00916648">
            <w:pPr>
              <w:pStyle w:val="TableParagraph"/>
              <w:spacing w:before="113"/>
              <w:ind w:left="107"/>
              <w:rPr>
                <w:sz w:val="20"/>
              </w:rPr>
            </w:pPr>
            <w:r>
              <w:rPr>
                <w:sz w:val="20"/>
              </w:rPr>
              <w:t>968</w:t>
            </w:r>
          </w:p>
        </w:tc>
        <w:tc>
          <w:tcPr>
            <w:tcW w:w="5787" w:type="dxa"/>
            <w:gridSpan w:val="9"/>
          </w:tcPr>
          <w:p w14:paraId="6A25B085" w14:textId="77777777" w:rsidR="00B52DCC" w:rsidRDefault="00916648">
            <w:pPr>
              <w:pStyle w:val="TableParagraph"/>
              <w:spacing w:line="223" w:lineRule="exact"/>
              <w:ind w:left="108"/>
              <w:rPr>
                <w:sz w:val="20"/>
              </w:rPr>
            </w:pPr>
            <w:r>
              <w:rPr>
                <w:sz w:val="20"/>
              </w:rPr>
              <w:t>Distilatlar (petrol), hafif parafinik</w:t>
            </w:r>
          </w:p>
        </w:tc>
        <w:tc>
          <w:tcPr>
            <w:tcW w:w="1704" w:type="dxa"/>
          </w:tcPr>
          <w:p w14:paraId="42F1CA83" w14:textId="77777777" w:rsidR="00B52DCC" w:rsidRDefault="00916648">
            <w:pPr>
              <w:pStyle w:val="TableParagraph"/>
              <w:spacing w:before="113"/>
              <w:ind w:left="111"/>
              <w:rPr>
                <w:sz w:val="20"/>
              </w:rPr>
            </w:pPr>
            <w:r>
              <w:rPr>
                <w:sz w:val="20"/>
              </w:rPr>
              <w:t>64741-50-0</w:t>
            </w:r>
          </w:p>
        </w:tc>
        <w:tc>
          <w:tcPr>
            <w:tcW w:w="1960" w:type="dxa"/>
            <w:gridSpan w:val="2"/>
          </w:tcPr>
          <w:p w14:paraId="50F2E884" w14:textId="77777777" w:rsidR="00B52DCC" w:rsidRDefault="00916648">
            <w:pPr>
              <w:pStyle w:val="TableParagraph"/>
              <w:spacing w:before="113"/>
              <w:ind w:left="109"/>
              <w:rPr>
                <w:sz w:val="20"/>
              </w:rPr>
            </w:pPr>
            <w:r>
              <w:rPr>
                <w:sz w:val="20"/>
              </w:rPr>
              <w:t>265-051-5</w:t>
            </w:r>
          </w:p>
        </w:tc>
      </w:tr>
      <w:tr w:rsidR="00B52DCC" w14:paraId="41991EFF" w14:textId="77777777" w:rsidTr="004567AD">
        <w:trPr>
          <w:trHeight w:val="503"/>
        </w:trPr>
        <w:tc>
          <w:tcPr>
            <w:tcW w:w="1290" w:type="dxa"/>
          </w:tcPr>
          <w:p w14:paraId="4DC5D60F" w14:textId="77777777" w:rsidR="00B52DCC" w:rsidRDefault="00916648">
            <w:pPr>
              <w:pStyle w:val="TableParagraph"/>
              <w:spacing w:before="113"/>
              <w:ind w:left="107"/>
              <w:rPr>
                <w:sz w:val="20"/>
              </w:rPr>
            </w:pPr>
            <w:r>
              <w:rPr>
                <w:sz w:val="20"/>
              </w:rPr>
              <w:t>969</w:t>
            </w:r>
          </w:p>
        </w:tc>
        <w:tc>
          <w:tcPr>
            <w:tcW w:w="5787" w:type="dxa"/>
            <w:gridSpan w:val="9"/>
          </w:tcPr>
          <w:p w14:paraId="39B1DCC2" w14:textId="77777777" w:rsidR="00B52DCC" w:rsidRDefault="00916648">
            <w:pPr>
              <w:pStyle w:val="TableParagraph"/>
              <w:spacing w:line="223" w:lineRule="exact"/>
              <w:ind w:left="108"/>
              <w:rPr>
                <w:sz w:val="20"/>
              </w:rPr>
            </w:pPr>
            <w:r>
              <w:rPr>
                <w:sz w:val="20"/>
              </w:rPr>
              <w:t>Distilatlar (petrol), ağır parafinik</w:t>
            </w:r>
          </w:p>
        </w:tc>
        <w:tc>
          <w:tcPr>
            <w:tcW w:w="1704" w:type="dxa"/>
          </w:tcPr>
          <w:p w14:paraId="776EDA1C" w14:textId="77777777" w:rsidR="00B52DCC" w:rsidRDefault="00916648">
            <w:pPr>
              <w:pStyle w:val="TableParagraph"/>
              <w:spacing w:before="113"/>
              <w:ind w:left="111"/>
              <w:rPr>
                <w:sz w:val="20"/>
              </w:rPr>
            </w:pPr>
            <w:r>
              <w:rPr>
                <w:sz w:val="20"/>
              </w:rPr>
              <w:t>64741-51-1</w:t>
            </w:r>
          </w:p>
        </w:tc>
        <w:tc>
          <w:tcPr>
            <w:tcW w:w="1960" w:type="dxa"/>
            <w:gridSpan w:val="2"/>
          </w:tcPr>
          <w:p w14:paraId="72B269FE" w14:textId="77777777" w:rsidR="00B52DCC" w:rsidRDefault="00916648">
            <w:pPr>
              <w:pStyle w:val="TableParagraph"/>
              <w:spacing w:before="113"/>
              <w:ind w:left="109"/>
              <w:rPr>
                <w:sz w:val="20"/>
              </w:rPr>
            </w:pPr>
            <w:r>
              <w:rPr>
                <w:sz w:val="20"/>
              </w:rPr>
              <w:t>265-052-0</w:t>
            </w:r>
          </w:p>
        </w:tc>
      </w:tr>
      <w:tr w:rsidR="00B52DCC" w14:paraId="1D2E89E4" w14:textId="77777777" w:rsidTr="004567AD">
        <w:trPr>
          <w:trHeight w:val="506"/>
        </w:trPr>
        <w:tc>
          <w:tcPr>
            <w:tcW w:w="1290" w:type="dxa"/>
          </w:tcPr>
          <w:p w14:paraId="2A4701DE" w14:textId="77777777" w:rsidR="00B52DCC" w:rsidRDefault="00916648">
            <w:pPr>
              <w:pStyle w:val="TableParagraph"/>
              <w:spacing w:before="115"/>
              <w:ind w:left="107"/>
              <w:rPr>
                <w:sz w:val="20"/>
              </w:rPr>
            </w:pPr>
            <w:r>
              <w:rPr>
                <w:sz w:val="20"/>
              </w:rPr>
              <w:t>970</w:t>
            </w:r>
          </w:p>
        </w:tc>
        <w:tc>
          <w:tcPr>
            <w:tcW w:w="5787" w:type="dxa"/>
            <w:gridSpan w:val="9"/>
          </w:tcPr>
          <w:p w14:paraId="011F6457" w14:textId="77777777" w:rsidR="00B52DCC" w:rsidRDefault="00916648">
            <w:pPr>
              <w:pStyle w:val="TableParagraph"/>
              <w:spacing w:line="225" w:lineRule="exact"/>
              <w:ind w:left="108"/>
              <w:rPr>
                <w:sz w:val="20"/>
              </w:rPr>
            </w:pPr>
            <w:r>
              <w:rPr>
                <w:sz w:val="20"/>
              </w:rPr>
              <w:t>Distilatlar (petrol), hafif naftenik</w:t>
            </w:r>
          </w:p>
        </w:tc>
        <w:tc>
          <w:tcPr>
            <w:tcW w:w="1704" w:type="dxa"/>
          </w:tcPr>
          <w:p w14:paraId="2C59040C" w14:textId="77777777" w:rsidR="00B52DCC" w:rsidRDefault="00916648">
            <w:pPr>
              <w:pStyle w:val="TableParagraph"/>
              <w:spacing w:before="115"/>
              <w:ind w:left="111"/>
              <w:rPr>
                <w:sz w:val="20"/>
              </w:rPr>
            </w:pPr>
            <w:r>
              <w:rPr>
                <w:sz w:val="20"/>
              </w:rPr>
              <w:t>64741-52-2</w:t>
            </w:r>
          </w:p>
        </w:tc>
        <w:tc>
          <w:tcPr>
            <w:tcW w:w="1960" w:type="dxa"/>
            <w:gridSpan w:val="2"/>
          </w:tcPr>
          <w:p w14:paraId="6DFCFACD" w14:textId="77777777" w:rsidR="00B52DCC" w:rsidRDefault="00916648">
            <w:pPr>
              <w:pStyle w:val="TableParagraph"/>
              <w:spacing w:before="115"/>
              <w:ind w:left="109"/>
              <w:rPr>
                <w:sz w:val="20"/>
              </w:rPr>
            </w:pPr>
            <w:r>
              <w:rPr>
                <w:sz w:val="20"/>
              </w:rPr>
              <w:t>265-053-6</w:t>
            </w:r>
          </w:p>
        </w:tc>
      </w:tr>
      <w:tr w:rsidR="00B52DCC" w14:paraId="4FA1C7A5" w14:textId="77777777" w:rsidTr="004567AD">
        <w:trPr>
          <w:trHeight w:val="503"/>
        </w:trPr>
        <w:tc>
          <w:tcPr>
            <w:tcW w:w="1290" w:type="dxa"/>
          </w:tcPr>
          <w:p w14:paraId="1D6CB1FE" w14:textId="77777777" w:rsidR="00B52DCC" w:rsidRDefault="00916648">
            <w:pPr>
              <w:pStyle w:val="TableParagraph"/>
              <w:spacing w:before="113"/>
              <w:ind w:left="107"/>
              <w:rPr>
                <w:sz w:val="20"/>
              </w:rPr>
            </w:pPr>
            <w:r>
              <w:rPr>
                <w:sz w:val="20"/>
              </w:rPr>
              <w:t>971</w:t>
            </w:r>
          </w:p>
        </w:tc>
        <w:tc>
          <w:tcPr>
            <w:tcW w:w="5787" w:type="dxa"/>
            <w:gridSpan w:val="9"/>
          </w:tcPr>
          <w:p w14:paraId="6DF51FA8" w14:textId="77777777" w:rsidR="00B52DCC" w:rsidRDefault="00916648">
            <w:pPr>
              <w:pStyle w:val="TableParagraph"/>
              <w:spacing w:line="223" w:lineRule="exact"/>
              <w:ind w:left="108"/>
              <w:rPr>
                <w:sz w:val="20"/>
              </w:rPr>
            </w:pPr>
            <w:r>
              <w:rPr>
                <w:sz w:val="20"/>
              </w:rPr>
              <w:t>Distilatlar (petrol), ağır naftenik</w:t>
            </w:r>
          </w:p>
        </w:tc>
        <w:tc>
          <w:tcPr>
            <w:tcW w:w="1704" w:type="dxa"/>
          </w:tcPr>
          <w:p w14:paraId="6FCC6DAF" w14:textId="77777777" w:rsidR="00B52DCC" w:rsidRDefault="00916648">
            <w:pPr>
              <w:pStyle w:val="TableParagraph"/>
              <w:spacing w:before="113"/>
              <w:ind w:left="111"/>
              <w:rPr>
                <w:sz w:val="20"/>
              </w:rPr>
            </w:pPr>
            <w:r>
              <w:rPr>
                <w:sz w:val="20"/>
              </w:rPr>
              <w:t>64741-53-3</w:t>
            </w:r>
          </w:p>
        </w:tc>
        <w:tc>
          <w:tcPr>
            <w:tcW w:w="1960" w:type="dxa"/>
            <w:gridSpan w:val="2"/>
          </w:tcPr>
          <w:p w14:paraId="1098C3F2" w14:textId="77777777" w:rsidR="00B52DCC" w:rsidRDefault="00916648">
            <w:pPr>
              <w:pStyle w:val="TableParagraph"/>
              <w:spacing w:before="113"/>
              <w:ind w:left="109"/>
              <w:rPr>
                <w:sz w:val="20"/>
              </w:rPr>
            </w:pPr>
            <w:r>
              <w:rPr>
                <w:sz w:val="20"/>
              </w:rPr>
              <w:t>265-054-1</w:t>
            </w:r>
          </w:p>
        </w:tc>
      </w:tr>
      <w:tr w:rsidR="00B52DCC" w14:paraId="21C3B1D2" w14:textId="77777777" w:rsidTr="004567AD">
        <w:trPr>
          <w:trHeight w:val="503"/>
        </w:trPr>
        <w:tc>
          <w:tcPr>
            <w:tcW w:w="1290" w:type="dxa"/>
          </w:tcPr>
          <w:p w14:paraId="0C74EFA5" w14:textId="77777777" w:rsidR="00B52DCC" w:rsidRDefault="00916648">
            <w:pPr>
              <w:pStyle w:val="TableParagraph"/>
              <w:spacing w:before="113"/>
              <w:ind w:left="107"/>
              <w:rPr>
                <w:sz w:val="20"/>
              </w:rPr>
            </w:pPr>
            <w:r>
              <w:rPr>
                <w:sz w:val="20"/>
              </w:rPr>
              <w:t>972</w:t>
            </w:r>
          </w:p>
        </w:tc>
        <w:tc>
          <w:tcPr>
            <w:tcW w:w="5787" w:type="dxa"/>
            <w:gridSpan w:val="9"/>
          </w:tcPr>
          <w:p w14:paraId="7D1A333A" w14:textId="77777777" w:rsidR="00B52DCC" w:rsidRDefault="00916648">
            <w:pPr>
              <w:pStyle w:val="TableParagraph"/>
              <w:spacing w:line="223" w:lineRule="exact"/>
              <w:ind w:left="108"/>
              <w:rPr>
                <w:sz w:val="20"/>
              </w:rPr>
            </w:pPr>
            <w:r>
              <w:rPr>
                <w:sz w:val="20"/>
              </w:rPr>
              <w:t>Distilatlar (petrol), asit ile muamele edilmiş ağır naftenik</w:t>
            </w:r>
          </w:p>
        </w:tc>
        <w:tc>
          <w:tcPr>
            <w:tcW w:w="1704" w:type="dxa"/>
          </w:tcPr>
          <w:p w14:paraId="712C314D" w14:textId="77777777" w:rsidR="00B52DCC" w:rsidRDefault="00916648">
            <w:pPr>
              <w:pStyle w:val="TableParagraph"/>
              <w:spacing w:before="113"/>
              <w:ind w:left="111"/>
              <w:rPr>
                <w:sz w:val="20"/>
              </w:rPr>
            </w:pPr>
            <w:r>
              <w:rPr>
                <w:sz w:val="20"/>
              </w:rPr>
              <w:t>64742-18-3</w:t>
            </w:r>
          </w:p>
        </w:tc>
        <w:tc>
          <w:tcPr>
            <w:tcW w:w="1960" w:type="dxa"/>
            <w:gridSpan w:val="2"/>
          </w:tcPr>
          <w:p w14:paraId="476C5347" w14:textId="77777777" w:rsidR="00B52DCC" w:rsidRDefault="00916648">
            <w:pPr>
              <w:pStyle w:val="TableParagraph"/>
              <w:spacing w:before="113"/>
              <w:ind w:left="109"/>
              <w:rPr>
                <w:sz w:val="20"/>
              </w:rPr>
            </w:pPr>
            <w:r>
              <w:rPr>
                <w:sz w:val="20"/>
              </w:rPr>
              <w:t>265-117-3</w:t>
            </w:r>
          </w:p>
        </w:tc>
      </w:tr>
      <w:tr w:rsidR="00B52DCC" w14:paraId="0912C069" w14:textId="77777777" w:rsidTr="004567AD">
        <w:trPr>
          <w:trHeight w:val="506"/>
        </w:trPr>
        <w:tc>
          <w:tcPr>
            <w:tcW w:w="1290" w:type="dxa"/>
          </w:tcPr>
          <w:p w14:paraId="6B8995C2" w14:textId="77777777" w:rsidR="00B52DCC" w:rsidRDefault="00916648">
            <w:pPr>
              <w:pStyle w:val="TableParagraph"/>
              <w:spacing w:before="115"/>
              <w:ind w:left="107"/>
              <w:rPr>
                <w:sz w:val="20"/>
              </w:rPr>
            </w:pPr>
            <w:r>
              <w:rPr>
                <w:sz w:val="20"/>
              </w:rPr>
              <w:t>973</w:t>
            </w:r>
          </w:p>
        </w:tc>
        <w:tc>
          <w:tcPr>
            <w:tcW w:w="5787" w:type="dxa"/>
            <w:gridSpan w:val="9"/>
          </w:tcPr>
          <w:p w14:paraId="184336D4" w14:textId="77777777" w:rsidR="00B52DCC" w:rsidRDefault="00916648">
            <w:pPr>
              <w:pStyle w:val="TableParagraph"/>
              <w:spacing w:line="225" w:lineRule="exact"/>
              <w:ind w:left="108"/>
              <w:rPr>
                <w:sz w:val="20"/>
              </w:rPr>
            </w:pPr>
            <w:r>
              <w:rPr>
                <w:sz w:val="20"/>
              </w:rPr>
              <w:t>Distilatlar (petrol), asit ile muamele edilmiş hafif naftenik</w:t>
            </w:r>
          </w:p>
        </w:tc>
        <w:tc>
          <w:tcPr>
            <w:tcW w:w="1704" w:type="dxa"/>
          </w:tcPr>
          <w:p w14:paraId="659B2686" w14:textId="77777777" w:rsidR="00B52DCC" w:rsidRDefault="00916648">
            <w:pPr>
              <w:pStyle w:val="TableParagraph"/>
              <w:spacing w:before="115"/>
              <w:ind w:left="111"/>
              <w:rPr>
                <w:sz w:val="20"/>
              </w:rPr>
            </w:pPr>
            <w:r>
              <w:rPr>
                <w:sz w:val="20"/>
              </w:rPr>
              <w:t>64742-19-4</w:t>
            </w:r>
          </w:p>
        </w:tc>
        <w:tc>
          <w:tcPr>
            <w:tcW w:w="1960" w:type="dxa"/>
            <w:gridSpan w:val="2"/>
          </w:tcPr>
          <w:p w14:paraId="0C21D5C6" w14:textId="77777777" w:rsidR="00B52DCC" w:rsidRDefault="00916648">
            <w:pPr>
              <w:pStyle w:val="TableParagraph"/>
              <w:spacing w:before="115"/>
              <w:ind w:left="109"/>
              <w:rPr>
                <w:sz w:val="20"/>
              </w:rPr>
            </w:pPr>
            <w:r>
              <w:rPr>
                <w:sz w:val="20"/>
              </w:rPr>
              <w:t>265-118-9</w:t>
            </w:r>
          </w:p>
        </w:tc>
      </w:tr>
      <w:tr w:rsidR="00B52DCC" w14:paraId="37B47549" w14:textId="77777777" w:rsidTr="004567AD">
        <w:trPr>
          <w:trHeight w:val="503"/>
        </w:trPr>
        <w:tc>
          <w:tcPr>
            <w:tcW w:w="1290" w:type="dxa"/>
          </w:tcPr>
          <w:p w14:paraId="2F6C2774" w14:textId="77777777" w:rsidR="00B52DCC" w:rsidRDefault="00916648">
            <w:pPr>
              <w:pStyle w:val="TableParagraph"/>
              <w:spacing w:before="113"/>
              <w:ind w:left="107"/>
              <w:rPr>
                <w:sz w:val="20"/>
              </w:rPr>
            </w:pPr>
            <w:r>
              <w:rPr>
                <w:sz w:val="20"/>
              </w:rPr>
              <w:t>974</w:t>
            </w:r>
          </w:p>
        </w:tc>
        <w:tc>
          <w:tcPr>
            <w:tcW w:w="5787" w:type="dxa"/>
            <w:gridSpan w:val="9"/>
          </w:tcPr>
          <w:p w14:paraId="63326687" w14:textId="77777777" w:rsidR="00B52DCC" w:rsidRDefault="00916648">
            <w:pPr>
              <w:pStyle w:val="TableParagraph"/>
              <w:spacing w:line="223" w:lineRule="exact"/>
              <w:ind w:left="108"/>
              <w:rPr>
                <w:sz w:val="20"/>
              </w:rPr>
            </w:pPr>
            <w:r>
              <w:rPr>
                <w:sz w:val="20"/>
              </w:rPr>
              <w:t>Distilatlar (petrol), asit ile muamele edilmiş ağır parafinik</w:t>
            </w:r>
          </w:p>
        </w:tc>
        <w:tc>
          <w:tcPr>
            <w:tcW w:w="1704" w:type="dxa"/>
          </w:tcPr>
          <w:p w14:paraId="1F943DA2" w14:textId="77777777" w:rsidR="00B52DCC" w:rsidRDefault="00916648">
            <w:pPr>
              <w:pStyle w:val="TableParagraph"/>
              <w:spacing w:before="113"/>
              <w:ind w:left="111"/>
              <w:rPr>
                <w:sz w:val="20"/>
              </w:rPr>
            </w:pPr>
            <w:r>
              <w:rPr>
                <w:sz w:val="20"/>
              </w:rPr>
              <w:t>64742-20-7</w:t>
            </w:r>
          </w:p>
        </w:tc>
        <w:tc>
          <w:tcPr>
            <w:tcW w:w="1960" w:type="dxa"/>
            <w:gridSpan w:val="2"/>
          </w:tcPr>
          <w:p w14:paraId="150D3B9B" w14:textId="77777777" w:rsidR="00B52DCC" w:rsidRDefault="00916648">
            <w:pPr>
              <w:pStyle w:val="TableParagraph"/>
              <w:spacing w:before="113"/>
              <w:ind w:left="109"/>
              <w:rPr>
                <w:sz w:val="20"/>
              </w:rPr>
            </w:pPr>
            <w:r>
              <w:rPr>
                <w:sz w:val="20"/>
              </w:rPr>
              <w:t>265-119-4</w:t>
            </w:r>
          </w:p>
        </w:tc>
      </w:tr>
      <w:tr w:rsidR="00B52DCC" w14:paraId="77B6EDA4" w14:textId="77777777" w:rsidTr="004567AD">
        <w:trPr>
          <w:trHeight w:val="505"/>
        </w:trPr>
        <w:tc>
          <w:tcPr>
            <w:tcW w:w="1290" w:type="dxa"/>
          </w:tcPr>
          <w:p w14:paraId="21045267" w14:textId="77777777" w:rsidR="00B52DCC" w:rsidRDefault="00916648">
            <w:pPr>
              <w:pStyle w:val="TableParagraph"/>
              <w:spacing w:before="113"/>
              <w:ind w:left="107"/>
              <w:rPr>
                <w:sz w:val="20"/>
              </w:rPr>
            </w:pPr>
            <w:r>
              <w:rPr>
                <w:sz w:val="20"/>
              </w:rPr>
              <w:t>975</w:t>
            </w:r>
          </w:p>
        </w:tc>
        <w:tc>
          <w:tcPr>
            <w:tcW w:w="5787" w:type="dxa"/>
            <w:gridSpan w:val="9"/>
          </w:tcPr>
          <w:p w14:paraId="3DDA0DF0" w14:textId="77777777" w:rsidR="00B52DCC" w:rsidRDefault="00916648">
            <w:pPr>
              <w:pStyle w:val="TableParagraph"/>
              <w:spacing w:line="223" w:lineRule="exact"/>
              <w:ind w:left="108"/>
              <w:rPr>
                <w:sz w:val="20"/>
              </w:rPr>
            </w:pPr>
            <w:r>
              <w:rPr>
                <w:sz w:val="20"/>
              </w:rPr>
              <w:t>Distilatlar (petrol), asit ile muamele edilmiş hafif parafinik</w:t>
            </w:r>
          </w:p>
        </w:tc>
        <w:tc>
          <w:tcPr>
            <w:tcW w:w="1704" w:type="dxa"/>
          </w:tcPr>
          <w:p w14:paraId="715585D4" w14:textId="77777777" w:rsidR="00B52DCC" w:rsidRDefault="00916648">
            <w:pPr>
              <w:pStyle w:val="TableParagraph"/>
              <w:spacing w:before="113"/>
              <w:ind w:left="111"/>
              <w:rPr>
                <w:sz w:val="20"/>
              </w:rPr>
            </w:pPr>
            <w:r>
              <w:rPr>
                <w:sz w:val="20"/>
              </w:rPr>
              <w:t>64742-21-8</w:t>
            </w:r>
          </w:p>
        </w:tc>
        <w:tc>
          <w:tcPr>
            <w:tcW w:w="1960" w:type="dxa"/>
            <w:gridSpan w:val="2"/>
          </w:tcPr>
          <w:p w14:paraId="78FC0774" w14:textId="77777777" w:rsidR="00B52DCC" w:rsidRDefault="00916648">
            <w:pPr>
              <w:pStyle w:val="TableParagraph"/>
              <w:spacing w:before="113"/>
              <w:ind w:left="109"/>
              <w:rPr>
                <w:sz w:val="20"/>
              </w:rPr>
            </w:pPr>
            <w:r>
              <w:rPr>
                <w:sz w:val="20"/>
              </w:rPr>
              <w:t>265-121-5</w:t>
            </w:r>
          </w:p>
        </w:tc>
      </w:tr>
      <w:tr w:rsidR="00B52DCC" w14:paraId="5D5882AB" w14:textId="77777777" w:rsidTr="004567AD">
        <w:trPr>
          <w:trHeight w:val="504"/>
        </w:trPr>
        <w:tc>
          <w:tcPr>
            <w:tcW w:w="1290" w:type="dxa"/>
          </w:tcPr>
          <w:p w14:paraId="3FC79A33" w14:textId="77777777" w:rsidR="00B52DCC" w:rsidRDefault="00916648">
            <w:pPr>
              <w:pStyle w:val="TableParagraph"/>
              <w:spacing w:before="113"/>
              <w:ind w:left="107"/>
              <w:rPr>
                <w:sz w:val="20"/>
              </w:rPr>
            </w:pPr>
            <w:r>
              <w:rPr>
                <w:sz w:val="20"/>
              </w:rPr>
              <w:t>976</w:t>
            </w:r>
          </w:p>
        </w:tc>
        <w:tc>
          <w:tcPr>
            <w:tcW w:w="5787" w:type="dxa"/>
            <w:gridSpan w:val="9"/>
          </w:tcPr>
          <w:p w14:paraId="67736679" w14:textId="77777777" w:rsidR="00B52DCC" w:rsidRDefault="00916648">
            <w:pPr>
              <w:pStyle w:val="TableParagraph"/>
              <w:spacing w:line="223" w:lineRule="exact"/>
              <w:ind w:left="108"/>
              <w:rPr>
                <w:sz w:val="20"/>
              </w:rPr>
            </w:pPr>
            <w:r>
              <w:rPr>
                <w:sz w:val="20"/>
              </w:rPr>
              <w:t>Distilatlar (petrol), kimyasal olarak nötralize edilmiş ağır parafinik</w:t>
            </w:r>
          </w:p>
        </w:tc>
        <w:tc>
          <w:tcPr>
            <w:tcW w:w="1704" w:type="dxa"/>
          </w:tcPr>
          <w:p w14:paraId="512F28E4" w14:textId="77777777" w:rsidR="00B52DCC" w:rsidRDefault="00916648">
            <w:pPr>
              <w:pStyle w:val="TableParagraph"/>
              <w:spacing w:before="113"/>
              <w:ind w:left="111"/>
              <w:rPr>
                <w:sz w:val="20"/>
              </w:rPr>
            </w:pPr>
            <w:r>
              <w:rPr>
                <w:sz w:val="20"/>
              </w:rPr>
              <w:t>64742-27-4</w:t>
            </w:r>
          </w:p>
        </w:tc>
        <w:tc>
          <w:tcPr>
            <w:tcW w:w="1960" w:type="dxa"/>
            <w:gridSpan w:val="2"/>
          </w:tcPr>
          <w:p w14:paraId="1940931D" w14:textId="77777777" w:rsidR="00B52DCC" w:rsidRDefault="00916648">
            <w:pPr>
              <w:pStyle w:val="TableParagraph"/>
              <w:spacing w:before="113"/>
              <w:ind w:left="109"/>
              <w:rPr>
                <w:sz w:val="20"/>
              </w:rPr>
            </w:pPr>
            <w:r>
              <w:rPr>
                <w:sz w:val="20"/>
              </w:rPr>
              <w:t>265-127-8</w:t>
            </w:r>
          </w:p>
        </w:tc>
      </w:tr>
      <w:tr w:rsidR="00B52DCC" w14:paraId="473B423A" w14:textId="77777777" w:rsidTr="004567AD">
        <w:trPr>
          <w:trHeight w:val="503"/>
        </w:trPr>
        <w:tc>
          <w:tcPr>
            <w:tcW w:w="1290" w:type="dxa"/>
          </w:tcPr>
          <w:p w14:paraId="2799D0BC" w14:textId="77777777" w:rsidR="00B52DCC" w:rsidRDefault="00916648">
            <w:pPr>
              <w:pStyle w:val="TableParagraph"/>
              <w:spacing w:before="113"/>
              <w:ind w:left="107"/>
              <w:rPr>
                <w:sz w:val="20"/>
              </w:rPr>
            </w:pPr>
            <w:r>
              <w:rPr>
                <w:sz w:val="20"/>
              </w:rPr>
              <w:t>977</w:t>
            </w:r>
          </w:p>
        </w:tc>
        <w:tc>
          <w:tcPr>
            <w:tcW w:w="5787" w:type="dxa"/>
            <w:gridSpan w:val="9"/>
          </w:tcPr>
          <w:p w14:paraId="52E98461" w14:textId="77777777" w:rsidR="00B52DCC" w:rsidRDefault="00916648">
            <w:pPr>
              <w:pStyle w:val="TableParagraph"/>
              <w:spacing w:line="223" w:lineRule="exact"/>
              <w:ind w:left="108"/>
              <w:rPr>
                <w:sz w:val="20"/>
              </w:rPr>
            </w:pPr>
            <w:r>
              <w:rPr>
                <w:sz w:val="20"/>
              </w:rPr>
              <w:t>Distilatlar (petrol), kimyasal olarak nötralize edilmiş hafif parafinik</w:t>
            </w:r>
          </w:p>
        </w:tc>
        <w:tc>
          <w:tcPr>
            <w:tcW w:w="1704" w:type="dxa"/>
          </w:tcPr>
          <w:p w14:paraId="63884D09" w14:textId="77777777" w:rsidR="00B52DCC" w:rsidRDefault="00916648">
            <w:pPr>
              <w:pStyle w:val="TableParagraph"/>
              <w:spacing w:before="113"/>
              <w:ind w:left="111"/>
              <w:rPr>
                <w:sz w:val="20"/>
              </w:rPr>
            </w:pPr>
            <w:r>
              <w:rPr>
                <w:sz w:val="20"/>
              </w:rPr>
              <w:t>64742-28-5</w:t>
            </w:r>
          </w:p>
        </w:tc>
        <w:tc>
          <w:tcPr>
            <w:tcW w:w="1960" w:type="dxa"/>
            <w:gridSpan w:val="2"/>
          </w:tcPr>
          <w:p w14:paraId="7F003D43" w14:textId="77777777" w:rsidR="00B52DCC" w:rsidRDefault="00916648">
            <w:pPr>
              <w:pStyle w:val="TableParagraph"/>
              <w:spacing w:before="113"/>
              <w:ind w:left="109"/>
              <w:rPr>
                <w:sz w:val="20"/>
              </w:rPr>
            </w:pPr>
            <w:r>
              <w:rPr>
                <w:sz w:val="20"/>
              </w:rPr>
              <w:t>265-128-3</w:t>
            </w:r>
          </w:p>
        </w:tc>
      </w:tr>
      <w:tr w:rsidR="00B52DCC" w14:paraId="116AD1B9" w14:textId="77777777" w:rsidTr="004567AD">
        <w:trPr>
          <w:trHeight w:val="505"/>
        </w:trPr>
        <w:tc>
          <w:tcPr>
            <w:tcW w:w="1290" w:type="dxa"/>
          </w:tcPr>
          <w:p w14:paraId="476893E5" w14:textId="77777777" w:rsidR="00B52DCC" w:rsidRDefault="00916648">
            <w:pPr>
              <w:pStyle w:val="TableParagraph"/>
              <w:spacing w:before="113"/>
              <w:ind w:left="107"/>
              <w:rPr>
                <w:sz w:val="20"/>
              </w:rPr>
            </w:pPr>
            <w:r>
              <w:rPr>
                <w:sz w:val="20"/>
              </w:rPr>
              <w:t>978</w:t>
            </w:r>
          </w:p>
        </w:tc>
        <w:tc>
          <w:tcPr>
            <w:tcW w:w="5787" w:type="dxa"/>
            <w:gridSpan w:val="9"/>
          </w:tcPr>
          <w:p w14:paraId="11FE9674" w14:textId="77777777" w:rsidR="00B52DCC" w:rsidRDefault="00916648">
            <w:pPr>
              <w:pStyle w:val="TableParagraph"/>
              <w:spacing w:line="223" w:lineRule="exact"/>
              <w:ind w:left="108"/>
              <w:rPr>
                <w:sz w:val="20"/>
              </w:rPr>
            </w:pPr>
            <w:r>
              <w:rPr>
                <w:sz w:val="20"/>
              </w:rPr>
              <w:t>Distilatlar (petrol), kimyasal olarak nötralize edilmiş ağır naftenik</w:t>
            </w:r>
          </w:p>
        </w:tc>
        <w:tc>
          <w:tcPr>
            <w:tcW w:w="1704" w:type="dxa"/>
          </w:tcPr>
          <w:p w14:paraId="6EDEA6F2" w14:textId="77777777" w:rsidR="00B52DCC" w:rsidRDefault="00916648">
            <w:pPr>
              <w:pStyle w:val="TableParagraph"/>
              <w:spacing w:before="113"/>
              <w:ind w:left="111"/>
              <w:rPr>
                <w:sz w:val="20"/>
              </w:rPr>
            </w:pPr>
            <w:r>
              <w:rPr>
                <w:sz w:val="20"/>
              </w:rPr>
              <w:t>64742-34-3</w:t>
            </w:r>
          </w:p>
        </w:tc>
        <w:tc>
          <w:tcPr>
            <w:tcW w:w="1960" w:type="dxa"/>
            <w:gridSpan w:val="2"/>
          </w:tcPr>
          <w:p w14:paraId="6EB784B4" w14:textId="77777777" w:rsidR="00B52DCC" w:rsidRDefault="00916648">
            <w:pPr>
              <w:pStyle w:val="TableParagraph"/>
              <w:spacing w:before="113"/>
              <w:ind w:left="109"/>
              <w:rPr>
                <w:sz w:val="20"/>
              </w:rPr>
            </w:pPr>
            <w:r>
              <w:rPr>
                <w:sz w:val="20"/>
              </w:rPr>
              <w:t>265-135-1</w:t>
            </w:r>
          </w:p>
        </w:tc>
      </w:tr>
      <w:tr w:rsidR="00B52DCC" w14:paraId="2CCD2F6E" w14:textId="77777777" w:rsidTr="004567AD">
        <w:trPr>
          <w:trHeight w:val="506"/>
        </w:trPr>
        <w:tc>
          <w:tcPr>
            <w:tcW w:w="1290" w:type="dxa"/>
          </w:tcPr>
          <w:p w14:paraId="724B51C2" w14:textId="77777777" w:rsidR="00B52DCC" w:rsidRDefault="00916648">
            <w:pPr>
              <w:pStyle w:val="TableParagraph"/>
              <w:spacing w:before="116"/>
              <w:ind w:left="107"/>
              <w:rPr>
                <w:sz w:val="20"/>
              </w:rPr>
            </w:pPr>
            <w:r>
              <w:rPr>
                <w:sz w:val="20"/>
              </w:rPr>
              <w:t>979</w:t>
            </w:r>
          </w:p>
        </w:tc>
        <w:tc>
          <w:tcPr>
            <w:tcW w:w="5787" w:type="dxa"/>
            <w:gridSpan w:val="9"/>
          </w:tcPr>
          <w:p w14:paraId="4E8C7E08" w14:textId="77777777" w:rsidR="00B52DCC" w:rsidRDefault="00916648">
            <w:pPr>
              <w:pStyle w:val="TableParagraph"/>
              <w:spacing w:line="226" w:lineRule="exact"/>
              <w:ind w:left="108"/>
              <w:rPr>
                <w:sz w:val="20"/>
              </w:rPr>
            </w:pPr>
            <w:r>
              <w:rPr>
                <w:sz w:val="20"/>
              </w:rPr>
              <w:t>Distilatlar (petrol), kimyasal olarak nötralize edilmiş hafif naftenik</w:t>
            </w:r>
          </w:p>
        </w:tc>
        <w:tc>
          <w:tcPr>
            <w:tcW w:w="1704" w:type="dxa"/>
          </w:tcPr>
          <w:p w14:paraId="7ECBCACD" w14:textId="77777777" w:rsidR="00B52DCC" w:rsidRDefault="00916648">
            <w:pPr>
              <w:pStyle w:val="TableParagraph"/>
              <w:spacing w:before="116"/>
              <w:ind w:left="111"/>
              <w:rPr>
                <w:sz w:val="20"/>
              </w:rPr>
            </w:pPr>
            <w:r>
              <w:rPr>
                <w:sz w:val="20"/>
              </w:rPr>
              <w:t>64742-35-4</w:t>
            </w:r>
          </w:p>
        </w:tc>
        <w:tc>
          <w:tcPr>
            <w:tcW w:w="1960" w:type="dxa"/>
            <w:gridSpan w:val="2"/>
          </w:tcPr>
          <w:p w14:paraId="6B3008C4" w14:textId="77777777" w:rsidR="00B52DCC" w:rsidRDefault="00916648">
            <w:pPr>
              <w:pStyle w:val="TableParagraph"/>
              <w:spacing w:before="116"/>
              <w:ind w:left="109"/>
              <w:rPr>
                <w:sz w:val="20"/>
              </w:rPr>
            </w:pPr>
            <w:r>
              <w:rPr>
                <w:sz w:val="20"/>
              </w:rPr>
              <w:t>265-136-7</w:t>
            </w:r>
          </w:p>
        </w:tc>
      </w:tr>
      <w:tr w:rsidR="00B52DCC" w14:paraId="0F54A599" w14:textId="77777777" w:rsidTr="004567AD">
        <w:trPr>
          <w:trHeight w:val="503"/>
        </w:trPr>
        <w:tc>
          <w:tcPr>
            <w:tcW w:w="1290" w:type="dxa"/>
          </w:tcPr>
          <w:p w14:paraId="56A15BE9" w14:textId="77777777" w:rsidR="00B52DCC" w:rsidRDefault="00916648">
            <w:pPr>
              <w:pStyle w:val="TableParagraph"/>
              <w:spacing w:before="113"/>
              <w:ind w:left="107"/>
              <w:rPr>
                <w:sz w:val="20"/>
              </w:rPr>
            </w:pPr>
            <w:r>
              <w:rPr>
                <w:sz w:val="20"/>
              </w:rPr>
              <w:t>980</w:t>
            </w:r>
          </w:p>
        </w:tc>
        <w:tc>
          <w:tcPr>
            <w:tcW w:w="5787" w:type="dxa"/>
            <w:gridSpan w:val="9"/>
          </w:tcPr>
          <w:p w14:paraId="074FE864" w14:textId="77777777" w:rsidR="00B52DCC" w:rsidRDefault="00916648">
            <w:pPr>
              <w:pStyle w:val="TableParagraph"/>
              <w:spacing w:line="223" w:lineRule="exact"/>
              <w:ind w:left="108"/>
              <w:rPr>
                <w:sz w:val="20"/>
              </w:rPr>
            </w:pPr>
            <w:r>
              <w:rPr>
                <w:sz w:val="20"/>
              </w:rPr>
              <w:t>Ekstreler (petrol), hafif naftenik distilat solvanı</w:t>
            </w:r>
          </w:p>
        </w:tc>
        <w:tc>
          <w:tcPr>
            <w:tcW w:w="1704" w:type="dxa"/>
          </w:tcPr>
          <w:p w14:paraId="1F9309A4" w14:textId="77777777" w:rsidR="00B52DCC" w:rsidRDefault="00916648">
            <w:pPr>
              <w:pStyle w:val="TableParagraph"/>
              <w:spacing w:before="113"/>
              <w:ind w:left="111"/>
              <w:rPr>
                <w:sz w:val="20"/>
              </w:rPr>
            </w:pPr>
            <w:r>
              <w:rPr>
                <w:sz w:val="20"/>
              </w:rPr>
              <w:t>64742-03-6</w:t>
            </w:r>
          </w:p>
        </w:tc>
        <w:tc>
          <w:tcPr>
            <w:tcW w:w="1960" w:type="dxa"/>
            <w:gridSpan w:val="2"/>
          </w:tcPr>
          <w:p w14:paraId="66E58CBA" w14:textId="77777777" w:rsidR="00B52DCC" w:rsidRDefault="00916648">
            <w:pPr>
              <w:pStyle w:val="TableParagraph"/>
              <w:spacing w:before="113"/>
              <w:ind w:left="109"/>
              <w:rPr>
                <w:sz w:val="20"/>
              </w:rPr>
            </w:pPr>
            <w:r>
              <w:rPr>
                <w:sz w:val="20"/>
              </w:rPr>
              <w:t>265-102-1</w:t>
            </w:r>
          </w:p>
        </w:tc>
      </w:tr>
      <w:tr w:rsidR="00B52DCC" w14:paraId="7909D700" w14:textId="77777777" w:rsidTr="004567AD">
        <w:trPr>
          <w:trHeight w:val="505"/>
        </w:trPr>
        <w:tc>
          <w:tcPr>
            <w:tcW w:w="1290" w:type="dxa"/>
          </w:tcPr>
          <w:p w14:paraId="3D6192E2" w14:textId="77777777" w:rsidR="00B52DCC" w:rsidRDefault="00916648">
            <w:pPr>
              <w:pStyle w:val="TableParagraph"/>
              <w:spacing w:before="113"/>
              <w:ind w:left="107"/>
              <w:rPr>
                <w:sz w:val="20"/>
              </w:rPr>
            </w:pPr>
            <w:r>
              <w:rPr>
                <w:sz w:val="20"/>
              </w:rPr>
              <w:t>981</w:t>
            </w:r>
          </w:p>
        </w:tc>
        <w:tc>
          <w:tcPr>
            <w:tcW w:w="5787" w:type="dxa"/>
            <w:gridSpan w:val="9"/>
          </w:tcPr>
          <w:p w14:paraId="634CB9B2" w14:textId="77777777" w:rsidR="00B52DCC" w:rsidRDefault="00916648">
            <w:pPr>
              <w:pStyle w:val="TableParagraph"/>
              <w:spacing w:line="223" w:lineRule="exact"/>
              <w:ind w:left="108"/>
              <w:rPr>
                <w:sz w:val="20"/>
              </w:rPr>
            </w:pPr>
            <w:r>
              <w:rPr>
                <w:sz w:val="20"/>
              </w:rPr>
              <w:t>Ekstreler (petrol), ağır parafinik distilat solvanı</w:t>
            </w:r>
          </w:p>
        </w:tc>
        <w:tc>
          <w:tcPr>
            <w:tcW w:w="1704" w:type="dxa"/>
          </w:tcPr>
          <w:p w14:paraId="117CDA74" w14:textId="77777777" w:rsidR="00B52DCC" w:rsidRDefault="00916648">
            <w:pPr>
              <w:pStyle w:val="TableParagraph"/>
              <w:spacing w:before="113"/>
              <w:ind w:left="111"/>
              <w:rPr>
                <w:sz w:val="20"/>
              </w:rPr>
            </w:pPr>
            <w:r>
              <w:rPr>
                <w:sz w:val="20"/>
              </w:rPr>
              <w:t>64742-04-7</w:t>
            </w:r>
          </w:p>
        </w:tc>
        <w:tc>
          <w:tcPr>
            <w:tcW w:w="1960" w:type="dxa"/>
            <w:gridSpan w:val="2"/>
          </w:tcPr>
          <w:p w14:paraId="7DD5401F" w14:textId="77777777" w:rsidR="00B52DCC" w:rsidRDefault="00916648">
            <w:pPr>
              <w:pStyle w:val="TableParagraph"/>
              <w:spacing w:before="113"/>
              <w:ind w:left="109"/>
              <w:rPr>
                <w:sz w:val="20"/>
              </w:rPr>
            </w:pPr>
            <w:r>
              <w:rPr>
                <w:sz w:val="20"/>
              </w:rPr>
              <w:t>265-103-7</w:t>
            </w:r>
          </w:p>
        </w:tc>
      </w:tr>
      <w:tr w:rsidR="00B52DCC" w14:paraId="5960562B" w14:textId="77777777" w:rsidTr="004567AD">
        <w:trPr>
          <w:trHeight w:val="503"/>
        </w:trPr>
        <w:tc>
          <w:tcPr>
            <w:tcW w:w="1290" w:type="dxa"/>
          </w:tcPr>
          <w:p w14:paraId="098A1104" w14:textId="77777777" w:rsidR="00B52DCC" w:rsidRDefault="00916648">
            <w:pPr>
              <w:pStyle w:val="TableParagraph"/>
              <w:spacing w:before="113"/>
              <w:ind w:left="107"/>
              <w:rPr>
                <w:sz w:val="20"/>
              </w:rPr>
            </w:pPr>
            <w:r>
              <w:rPr>
                <w:sz w:val="20"/>
              </w:rPr>
              <w:t>982</w:t>
            </w:r>
          </w:p>
        </w:tc>
        <w:tc>
          <w:tcPr>
            <w:tcW w:w="5787" w:type="dxa"/>
            <w:gridSpan w:val="9"/>
          </w:tcPr>
          <w:p w14:paraId="10BB7D3B" w14:textId="77777777" w:rsidR="00B52DCC" w:rsidRDefault="00916648">
            <w:pPr>
              <w:pStyle w:val="TableParagraph"/>
              <w:spacing w:line="223" w:lineRule="exact"/>
              <w:ind w:left="108"/>
              <w:rPr>
                <w:sz w:val="20"/>
              </w:rPr>
            </w:pPr>
            <w:r>
              <w:rPr>
                <w:sz w:val="20"/>
              </w:rPr>
              <w:t>Ekstreler (petrol), hafif parafinik distilat solvanı</w:t>
            </w:r>
          </w:p>
        </w:tc>
        <w:tc>
          <w:tcPr>
            <w:tcW w:w="1704" w:type="dxa"/>
          </w:tcPr>
          <w:p w14:paraId="03BFEB72" w14:textId="77777777" w:rsidR="00B52DCC" w:rsidRDefault="00916648">
            <w:pPr>
              <w:pStyle w:val="TableParagraph"/>
              <w:spacing w:before="113"/>
              <w:ind w:left="111"/>
              <w:rPr>
                <w:sz w:val="20"/>
              </w:rPr>
            </w:pPr>
            <w:r>
              <w:rPr>
                <w:sz w:val="20"/>
              </w:rPr>
              <w:t>64742-05-8</w:t>
            </w:r>
          </w:p>
        </w:tc>
        <w:tc>
          <w:tcPr>
            <w:tcW w:w="1960" w:type="dxa"/>
            <w:gridSpan w:val="2"/>
          </w:tcPr>
          <w:p w14:paraId="74B831ED" w14:textId="77777777" w:rsidR="00B52DCC" w:rsidRDefault="00916648">
            <w:pPr>
              <w:pStyle w:val="TableParagraph"/>
              <w:spacing w:before="113"/>
              <w:ind w:left="109"/>
              <w:rPr>
                <w:sz w:val="20"/>
              </w:rPr>
            </w:pPr>
            <w:r>
              <w:rPr>
                <w:sz w:val="20"/>
              </w:rPr>
              <w:t>265-104-2</w:t>
            </w:r>
          </w:p>
        </w:tc>
      </w:tr>
      <w:tr w:rsidR="00B52DCC" w14:paraId="0888C236" w14:textId="77777777" w:rsidTr="004567AD">
        <w:trPr>
          <w:trHeight w:val="503"/>
        </w:trPr>
        <w:tc>
          <w:tcPr>
            <w:tcW w:w="1290" w:type="dxa"/>
          </w:tcPr>
          <w:p w14:paraId="5FD6A03D" w14:textId="77777777" w:rsidR="00B52DCC" w:rsidRDefault="00916648">
            <w:pPr>
              <w:pStyle w:val="TableParagraph"/>
              <w:spacing w:before="113"/>
              <w:ind w:left="107"/>
              <w:rPr>
                <w:sz w:val="20"/>
              </w:rPr>
            </w:pPr>
            <w:r>
              <w:rPr>
                <w:sz w:val="20"/>
              </w:rPr>
              <w:t>983</w:t>
            </w:r>
          </w:p>
        </w:tc>
        <w:tc>
          <w:tcPr>
            <w:tcW w:w="5787" w:type="dxa"/>
            <w:gridSpan w:val="9"/>
          </w:tcPr>
          <w:p w14:paraId="47CE1E39" w14:textId="77777777" w:rsidR="00B52DCC" w:rsidRDefault="00916648">
            <w:pPr>
              <w:pStyle w:val="TableParagraph"/>
              <w:spacing w:line="223" w:lineRule="exact"/>
              <w:ind w:left="108"/>
              <w:rPr>
                <w:sz w:val="20"/>
              </w:rPr>
            </w:pPr>
            <w:r>
              <w:rPr>
                <w:sz w:val="20"/>
              </w:rPr>
              <w:t>Ekstreler (petrol), ağır naftenik distilat solvanı</w:t>
            </w:r>
          </w:p>
        </w:tc>
        <w:tc>
          <w:tcPr>
            <w:tcW w:w="1704" w:type="dxa"/>
          </w:tcPr>
          <w:p w14:paraId="496A5749" w14:textId="77777777" w:rsidR="00B52DCC" w:rsidRDefault="00916648">
            <w:pPr>
              <w:pStyle w:val="TableParagraph"/>
              <w:spacing w:before="113"/>
              <w:ind w:left="111"/>
              <w:rPr>
                <w:sz w:val="20"/>
              </w:rPr>
            </w:pPr>
            <w:r>
              <w:rPr>
                <w:sz w:val="20"/>
              </w:rPr>
              <w:t>64742-11-6</w:t>
            </w:r>
          </w:p>
        </w:tc>
        <w:tc>
          <w:tcPr>
            <w:tcW w:w="1960" w:type="dxa"/>
            <w:gridSpan w:val="2"/>
          </w:tcPr>
          <w:p w14:paraId="0FA3588D" w14:textId="77777777" w:rsidR="00B52DCC" w:rsidRDefault="00916648">
            <w:pPr>
              <w:pStyle w:val="TableParagraph"/>
              <w:spacing w:before="113"/>
              <w:ind w:left="109"/>
              <w:rPr>
                <w:sz w:val="20"/>
              </w:rPr>
            </w:pPr>
            <w:r>
              <w:rPr>
                <w:sz w:val="20"/>
              </w:rPr>
              <w:t>265-111-0</w:t>
            </w:r>
          </w:p>
        </w:tc>
      </w:tr>
      <w:tr w:rsidR="00B52DCC" w14:paraId="38CCFFE7" w14:textId="77777777" w:rsidTr="004567AD">
        <w:trPr>
          <w:trHeight w:val="506"/>
        </w:trPr>
        <w:tc>
          <w:tcPr>
            <w:tcW w:w="1290" w:type="dxa"/>
          </w:tcPr>
          <w:p w14:paraId="018F52CF" w14:textId="77777777" w:rsidR="00B52DCC" w:rsidRDefault="00916648">
            <w:pPr>
              <w:pStyle w:val="TableParagraph"/>
              <w:spacing w:before="113"/>
              <w:ind w:left="107"/>
              <w:rPr>
                <w:sz w:val="20"/>
              </w:rPr>
            </w:pPr>
            <w:r>
              <w:rPr>
                <w:sz w:val="20"/>
              </w:rPr>
              <w:t>984</w:t>
            </w:r>
          </w:p>
        </w:tc>
        <w:tc>
          <w:tcPr>
            <w:tcW w:w="5787" w:type="dxa"/>
            <w:gridSpan w:val="9"/>
          </w:tcPr>
          <w:p w14:paraId="726883B9" w14:textId="77777777" w:rsidR="00B52DCC" w:rsidRDefault="00916648">
            <w:pPr>
              <w:pStyle w:val="TableParagraph"/>
              <w:spacing w:line="223" w:lineRule="exact"/>
              <w:ind w:left="108"/>
              <w:rPr>
                <w:sz w:val="20"/>
              </w:rPr>
            </w:pPr>
            <w:r>
              <w:rPr>
                <w:sz w:val="20"/>
              </w:rPr>
              <w:t>Ekstreler (petrol), hafif vakum gaz yağı solvanı</w:t>
            </w:r>
          </w:p>
        </w:tc>
        <w:tc>
          <w:tcPr>
            <w:tcW w:w="1704" w:type="dxa"/>
          </w:tcPr>
          <w:p w14:paraId="2E9236B6" w14:textId="77777777" w:rsidR="00B52DCC" w:rsidRDefault="00916648">
            <w:pPr>
              <w:pStyle w:val="TableParagraph"/>
              <w:spacing w:before="113"/>
              <w:ind w:left="111"/>
              <w:rPr>
                <w:sz w:val="20"/>
              </w:rPr>
            </w:pPr>
            <w:r>
              <w:rPr>
                <w:sz w:val="20"/>
              </w:rPr>
              <w:t>91995-78-7</w:t>
            </w:r>
          </w:p>
        </w:tc>
        <w:tc>
          <w:tcPr>
            <w:tcW w:w="1960" w:type="dxa"/>
            <w:gridSpan w:val="2"/>
          </w:tcPr>
          <w:p w14:paraId="3A49B5B7" w14:textId="77777777" w:rsidR="00B52DCC" w:rsidRDefault="00916648">
            <w:pPr>
              <w:pStyle w:val="TableParagraph"/>
              <w:spacing w:before="113"/>
              <w:ind w:left="109"/>
              <w:rPr>
                <w:sz w:val="20"/>
              </w:rPr>
            </w:pPr>
            <w:r>
              <w:rPr>
                <w:sz w:val="20"/>
              </w:rPr>
              <w:t>295-341-7</w:t>
            </w:r>
          </w:p>
        </w:tc>
      </w:tr>
      <w:tr w:rsidR="00B52DCC" w14:paraId="50BC142E" w14:textId="77777777" w:rsidTr="004567AD">
        <w:trPr>
          <w:trHeight w:val="504"/>
        </w:trPr>
        <w:tc>
          <w:tcPr>
            <w:tcW w:w="1290" w:type="dxa"/>
          </w:tcPr>
          <w:p w14:paraId="2B821344" w14:textId="77777777" w:rsidR="00B52DCC" w:rsidRDefault="00916648">
            <w:pPr>
              <w:pStyle w:val="TableParagraph"/>
              <w:spacing w:before="113"/>
              <w:ind w:left="107"/>
              <w:rPr>
                <w:sz w:val="20"/>
              </w:rPr>
            </w:pPr>
            <w:r>
              <w:rPr>
                <w:sz w:val="20"/>
              </w:rPr>
              <w:t>985</w:t>
            </w:r>
          </w:p>
        </w:tc>
        <w:tc>
          <w:tcPr>
            <w:tcW w:w="5787" w:type="dxa"/>
            <w:gridSpan w:val="9"/>
          </w:tcPr>
          <w:p w14:paraId="3829E315" w14:textId="77777777" w:rsidR="00B52DCC" w:rsidRDefault="00916648">
            <w:pPr>
              <w:pStyle w:val="TableParagraph"/>
              <w:spacing w:line="227" w:lineRule="exact"/>
              <w:ind w:left="108"/>
              <w:rPr>
                <w:sz w:val="20"/>
              </w:rPr>
            </w:pPr>
            <w:r>
              <w:rPr>
                <w:position w:val="2"/>
                <w:sz w:val="20"/>
              </w:rPr>
              <w:t>Hidrokarbonlar, C</w:t>
            </w:r>
            <w:r>
              <w:rPr>
                <w:sz w:val="13"/>
              </w:rPr>
              <w:t>26-55</w:t>
            </w:r>
            <w:r>
              <w:rPr>
                <w:position w:val="2"/>
                <w:sz w:val="20"/>
              </w:rPr>
              <w:t>, aromatik yönünden zengin</w:t>
            </w:r>
          </w:p>
        </w:tc>
        <w:tc>
          <w:tcPr>
            <w:tcW w:w="1704" w:type="dxa"/>
          </w:tcPr>
          <w:p w14:paraId="39F96C21" w14:textId="77777777" w:rsidR="00B52DCC" w:rsidRDefault="00916648">
            <w:pPr>
              <w:pStyle w:val="TableParagraph"/>
              <w:spacing w:before="113"/>
              <w:ind w:left="111"/>
              <w:rPr>
                <w:sz w:val="20"/>
              </w:rPr>
            </w:pPr>
            <w:r>
              <w:rPr>
                <w:sz w:val="20"/>
              </w:rPr>
              <w:t>97722-04-8</w:t>
            </w:r>
          </w:p>
        </w:tc>
        <w:tc>
          <w:tcPr>
            <w:tcW w:w="1960" w:type="dxa"/>
            <w:gridSpan w:val="2"/>
          </w:tcPr>
          <w:p w14:paraId="30B5FD1D" w14:textId="77777777" w:rsidR="00B52DCC" w:rsidRDefault="00916648">
            <w:pPr>
              <w:pStyle w:val="TableParagraph"/>
              <w:spacing w:before="113"/>
              <w:ind w:left="109"/>
              <w:rPr>
                <w:sz w:val="20"/>
              </w:rPr>
            </w:pPr>
            <w:r>
              <w:rPr>
                <w:sz w:val="20"/>
              </w:rPr>
              <w:t>307-753-7</w:t>
            </w:r>
          </w:p>
        </w:tc>
      </w:tr>
      <w:tr w:rsidR="00B52DCC" w14:paraId="1482B5DD" w14:textId="77777777" w:rsidTr="004567AD">
        <w:trPr>
          <w:trHeight w:val="729"/>
        </w:trPr>
        <w:tc>
          <w:tcPr>
            <w:tcW w:w="1290" w:type="dxa"/>
          </w:tcPr>
          <w:p w14:paraId="5A5F0FF6" w14:textId="77777777" w:rsidR="00B52DCC" w:rsidRDefault="00916648">
            <w:pPr>
              <w:pStyle w:val="TableParagraph"/>
              <w:spacing w:before="113"/>
              <w:ind w:left="107"/>
              <w:rPr>
                <w:sz w:val="20"/>
              </w:rPr>
            </w:pPr>
            <w:r>
              <w:rPr>
                <w:sz w:val="20"/>
              </w:rPr>
              <w:t>986</w:t>
            </w:r>
          </w:p>
        </w:tc>
        <w:tc>
          <w:tcPr>
            <w:tcW w:w="5787" w:type="dxa"/>
            <w:gridSpan w:val="9"/>
          </w:tcPr>
          <w:p w14:paraId="0BF435C0" w14:textId="77777777" w:rsidR="00B52DCC" w:rsidRDefault="00916648">
            <w:pPr>
              <w:pStyle w:val="TableParagraph"/>
              <w:tabs>
                <w:tab w:val="left" w:pos="1182"/>
                <w:tab w:val="left" w:pos="4745"/>
              </w:tabs>
              <w:spacing w:line="278" w:lineRule="auto"/>
              <w:ind w:left="108" w:right="99"/>
              <w:rPr>
                <w:sz w:val="20"/>
              </w:rPr>
            </w:pPr>
            <w:r>
              <w:rPr>
                <w:sz w:val="20"/>
              </w:rPr>
              <w:t>Disodyum</w:t>
            </w:r>
            <w:r>
              <w:rPr>
                <w:sz w:val="20"/>
              </w:rPr>
              <w:tab/>
              <w:t>3,3′-[[1,1′-bifenil]-4,4′-diilbis(azo)]bis(4-</w:t>
            </w:r>
            <w:r>
              <w:rPr>
                <w:sz w:val="20"/>
              </w:rPr>
              <w:tab/>
            </w:r>
            <w:r>
              <w:rPr>
                <w:w w:val="95"/>
                <w:sz w:val="20"/>
              </w:rPr>
              <w:t xml:space="preserve">aminonaftalen-1- </w:t>
            </w:r>
            <w:r>
              <w:rPr>
                <w:sz w:val="20"/>
              </w:rPr>
              <w:t>sülfonat)</w:t>
            </w:r>
          </w:p>
        </w:tc>
        <w:tc>
          <w:tcPr>
            <w:tcW w:w="1704" w:type="dxa"/>
          </w:tcPr>
          <w:p w14:paraId="32BEB103" w14:textId="77777777" w:rsidR="00B52DCC" w:rsidRDefault="00916648">
            <w:pPr>
              <w:pStyle w:val="TableParagraph"/>
              <w:spacing w:before="113"/>
              <w:ind w:left="111"/>
              <w:rPr>
                <w:sz w:val="20"/>
              </w:rPr>
            </w:pPr>
            <w:r>
              <w:rPr>
                <w:sz w:val="20"/>
              </w:rPr>
              <w:t>573-58-0</w:t>
            </w:r>
          </w:p>
        </w:tc>
        <w:tc>
          <w:tcPr>
            <w:tcW w:w="1960" w:type="dxa"/>
            <w:gridSpan w:val="2"/>
          </w:tcPr>
          <w:p w14:paraId="589984A6" w14:textId="77777777" w:rsidR="00B52DCC" w:rsidRDefault="00916648">
            <w:pPr>
              <w:pStyle w:val="TableParagraph"/>
              <w:spacing w:before="113"/>
              <w:ind w:left="109"/>
              <w:rPr>
                <w:sz w:val="20"/>
              </w:rPr>
            </w:pPr>
            <w:r>
              <w:rPr>
                <w:sz w:val="20"/>
              </w:rPr>
              <w:t>209-358-4</w:t>
            </w:r>
          </w:p>
        </w:tc>
      </w:tr>
      <w:tr w:rsidR="00B52DCC" w14:paraId="35882492" w14:textId="77777777" w:rsidTr="004567AD">
        <w:trPr>
          <w:trHeight w:val="729"/>
        </w:trPr>
        <w:tc>
          <w:tcPr>
            <w:tcW w:w="1290" w:type="dxa"/>
          </w:tcPr>
          <w:p w14:paraId="7587A5CA" w14:textId="77777777" w:rsidR="00B52DCC" w:rsidRDefault="00916648">
            <w:pPr>
              <w:pStyle w:val="TableParagraph"/>
              <w:spacing w:before="113"/>
              <w:ind w:left="107"/>
              <w:rPr>
                <w:sz w:val="20"/>
              </w:rPr>
            </w:pPr>
            <w:r>
              <w:rPr>
                <w:sz w:val="20"/>
              </w:rPr>
              <w:t>987</w:t>
            </w:r>
          </w:p>
        </w:tc>
        <w:tc>
          <w:tcPr>
            <w:tcW w:w="5787" w:type="dxa"/>
            <w:gridSpan w:val="9"/>
          </w:tcPr>
          <w:p w14:paraId="6FF033A9" w14:textId="77777777" w:rsidR="00B52DCC" w:rsidRDefault="00916648">
            <w:pPr>
              <w:pStyle w:val="TableParagraph"/>
              <w:spacing w:line="278" w:lineRule="auto"/>
              <w:ind w:left="108" w:right="96"/>
              <w:rPr>
                <w:sz w:val="20"/>
              </w:rPr>
            </w:pPr>
            <w:r>
              <w:rPr>
                <w:sz w:val="20"/>
              </w:rPr>
              <w:t>Disodyum 4-amino-3-[[4′-[(2,4-diaminofenil)azo] [1,1′-bifenil]-4-il]azo]- 5-hidroksi-6-(fenilazo)naftalen-2,7-disülfonat</w:t>
            </w:r>
          </w:p>
        </w:tc>
        <w:tc>
          <w:tcPr>
            <w:tcW w:w="1704" w:type="dxa"/>
          </w:tcPr>
          <w:p w14:paraId="6CFACF35" w14:textId="77777777" w:rsidR="00B52DCC" w:rsidRDefault="00916648">
            <w:pPr>
              <w:pStyle w:val="TableParagraph"/>
              <w:spacing w:before="113"/>
              <w:ind w:left="111"/>
              <w:rPr>
                <w:sz w:val="20"/>
              </w:rPr>
            </w:pPr>
            <w:r>
              <w:rPr>
                <w:sz w:val="20"/>
              </w:rPr>
              <w:t>1937-37-7</w:t>
            </w:r>
          </w:p>
        </w:tc>
        <w:tc>
          <w:tcPr>
            <w:tcW w:w="1960" w:type="dxa"/>
            <w:gridSpan w:val="2"/>
          </w:tcPr>
          <w:p w14:paraId="6CEC04FC" w14:textId="77777777" w:rsidR="00B52DCC" w:rsidRDefault="00916648">
            <w:pPr>
              <w:pStyle w:val="TableParagraph"/>
              <w:spacing w:before="113"/>
              <w:ind w:left="109"/>
              <w:rPr>
                <w:sz w:val="20"/>
              </w:rPr>
            </w:pPr>
            <w:r>
              <w:rPr>
                <w:sz w:val="20"/>
              </w:rPr>
              <w:t>217-710-3</w:t>
            </w:r>
          </w:p>
        </w:tc>
      </w:tr>
      <w:tr w:rsidR="00B52DCC" w14:paraId="3A468C8A" w14:textId="77777777" w:rsidTr="004567AD">
        <w:trPr>
          <w:trHeight w:val="729"/>
        </w:trPr>
        <w:tc>
          <w:tcPr>
            <w:tcW w:w="1290" w:type="dxa"/>
          </w:tcPr>
          <w:p w14:paraId="42EFB39B" w14:textId="77777777" w:rsidR="00B52DCC" w:rsidRDefault="00916648">
            <w:pPr>
              <w:pStyle w:val="TableParagraph"/>
              <w:spacing w:before="113"/>
              <w:ind w:left="107"/>
              <w:rPr>
                <w:sz w:val="20"/>
              </w:rPr>
            </w:pPr>
            <w:r>
              <w:rPr>
                <w:sz w:val="20"/>
              </w:rPr>
              <w:t>988</w:t>
            </w:r>
          </w:p>
        </w:tc>
        <w:tc>
          <w:tcPr>
            <w:tcW w:w="5787" w:type="dxa"/>
            <w:gridSpan w:val="9"/>
          </w:tcPr>
          <w:p w14:paraId="00CA0E7D" w14:textId="77777777" w:rsidR="00B52DCC" w:rsidRDefault="00916648">
            <w:pPr>
              <w:pStyle w:val="TableParagraph"/>
              <w:tabs>
                <w:tab w:val="left" w:pos="1616"/>
                <w:tab w:val="left" w:pos="5389"/>
              </w:tabs>
              <w:spacing w:line="278" w:lineRule="auto"/>
              <w:ind w:left="108" w:right="96"/>
              <w:rPr>
                <w:sz w:val="20"/>
              </w:rPr>
            </w:pPr>
            <w:r>
              <w:rPr>
                <w:sz w:val="20"/>
              </w:rPr>
              <w:t>Tetrasodyum</w:t>
            </w:r>
            <w:r>
              <w:rPr>
                <w:sz w:val="20"/>
              </w:rPr>
              <w:tab/>
              <w:t>3,3′-[[1,1′-bifenil]-4,4′-diilbis(azo)]bis[5-</w:t>
            </w:r>
            <w:r>
              <w:rPr>
                <w:sz w:val="20"/>
              </w:rPr>
              <w:tab/>
            </w:r>
            <w:r>
              <w:rPr>
                <w:spacing w:val="-3"/>
                <w:sz w:val="20"/>
              </w:rPr>
              <w:t xml:space="preserve">amino-4- </w:t>
            </w:r>
            <w:r>
              <w:rPr>
                <w:sz w:val="20"/>
              </w:rPr>
              <w:t>hidroksinaftalen-2,7-disülfonat]</w:t>
            </w:r>
          </w:p>
        </w:tc>
        <w:tc>
          <w:tcPr>
            <w:tcW w:w="1704" w:type="dxa"/>
          </w:tcPr>
          <w:p w14:paraId="629A8855" w14:textId="77777777" w:rsidR="00B52DCC" w:rsidRDefault="00916648">
            <w:pPr>
              <w:pStyle w:val="TableParagraph"/>
              <w:spacing w:before="113"/>
              <w:ind w:left="111"/>
              <w:rPr>
                <w:sz w:val="20"/>
              </w:rPr>
            </w:pPr>
            <w:r>
              <w:rPr>
                <w:sz w:val="20"/>
              </w:rPr>
              <w:t>2602-46-2</w:t>
            </w:r>
          </w:p>
        </w:tc>
        <w:tc>
          <w:tcPr>
            <w:tcW w:w="1960" w:type="dxa"/>
            <w:gridSpan w:val="2"/>
          </w:tcPr>
          <w:p w14:paraId="5D6D0430" w14:textId="77777777" w:rsidR="00B52DCC" w:rsidRDefault="00916648">
            <w:pPr>
              <w:pStyle w:val="TableParagraph"/>
              <w:spacing w:before="113"/>
              <w:ind w:left="109"/>
              <w:rPr>
                <w:sz w:val="20"/>
              </w:rPr>
            </w:pPr>
            <w:r>
              <w:rPr>
                <w:sz w:val="20"/>
              </w:rPr>
              <w:t>220-012-1</w:t>
            </w:r>
          </w:p>
        </w:tc>
      </w:tr>
      <w:tr w:rsidR="00B52DCC" w14:paraId="2E0E302D" w14:textId="77777777" w:rsidTr="004567AD">
        <w:trPr>
          <w:trHeight w:val="503"/>
        </w:trPr>
        <w:tc>
          <w:tcPr>
            <w:tcW w:w="1290" w:type="dxa"/>
          </w:tcPr>
          <w:p w14:paraId="3F8A6193" w14:textId="77777777" w:rsidR="00B52DCC" w:rsidRDefault="00916648">
            <w:pPr>
              <w:pStyle w:val="TableParagraph"/>
              <w:spacing w:before="113"/>
              <w:ind w:left="107"/>
              <w:rPr>
                <w:sz w:val="20"/>
              </w:rPr>
            </w:pPr>
            <w:r>
              <w:rPr>
                <w:sz w:val="20"/>
              </w:rPr>
              <w:t>989</w:t>
            </w:r>
          </w:p>
        </w:tc>
        <w:tc>
          <w:tcPr>
            <w:tcW w:w="5787" w:type="dxa"/>
            <w:gridSpan w:val="9"/>
          </w:tcPr>
          <w:p w14:paraId="3ACE1D45" w14:textId="77777777" w:rsidR="00B52DCC" w:rsidRDefault="00916648">
            <w:pPr>
              <w:pStyle w:val="TableParagraph"/>
              <w:spacing w:line="225" w:lineRule="exact"/>
              <w:ind w:left="108"/>
              <w:rPr>
                <w:sz w:val="20"/>
              </w:rPr>
            </w:pPr>
            <w:r>
              <w:rPr>
                <w:sz w:val="20"/>
              </w:rPr>
              <w:t>4-o-Tolilazo-o-toluidin</w:t>
            </w:r>
          </w:p>
        </w:tc>
        <w:tc>
          <w:tcPr>
            <w:tcW w:w="1704" w:type="dxa"/>
          </w:tcPr>
          <w:p w14:paraId="1045A3E1" w14:textId="77777777" w:rsidR="00B52DCC" w:rsidRDefault="00916648">
            <w:pPr>
              <w:pStyle w:val="TableParagraph"/>
              <w:spacing w:before="113"/>
              <w:ind w:left="111"/>
              <w:rPr>
                <w:sz w:val="20"/>
              </w:rPr>
            </w:pPr>
            <w:r>
              <w:rPr>
                <w:sz w:val="20"/>
              </w:rPr>
              <w:t>97-56-3</w:t>
            </w:r>
          </w:p>
        </w:tc>
        <w:tc>
          <w:tcPr>
            <w:tcW w:w="1960" w:type="dxa"/>
            <w:gridSpan w:val="2"/>
          </w:tcPr>
          <w:p w14:paraId="5AACB0F9" w14:textId="77777777" w:rsidR="00B52DCC" w:rsidRDefault="00916648">
            <w:pPr>
              <w:pStyle w:val="TableParagraph"/>
              <w:spacing w:before="113"/>
              <w:ind w:left="109"/>
              <w:rPr>
                <w:sz w:val="20"/>
              </w:rPr>
            </w:pPr>
            <w:r>
              <w:rPr>
                <w:sz w:val="20"/>
              </w:rPr>
              <w:t>202-591-2</w:t>
            </w:r>
          </w:p>
        </w:tc>
      </w:tr>
      <w:tr w:rsidR="00B52DCC" w14:paraId="0A4CD7F0" w14:textId="77777777" w:rsidTr="004567AD">
        <w:trPr>
          <w:trHeight w:val="503"/>
        </w:trPr>
        <w:tc>
          <w:tcPr>
            <w:tcW w:w="1290" w:type="dxa"/>
          </w:tcPr>
          <w:p w14:paraId="715B0184" w14:textId="77777777" w:rsidR="00B52DCC" w:rsidRDefault="00916648">
            <w:pPr>
              <w:pStyle w:val="TableParagraph"/>
              <w:spacing w:before="113"/>
              <w:ind w:left="107"/>
              <w:rPr>
                <w:sz w:val="20"/>
              </w:rPr>
            </w:pPr>
            <w:r>
              <w:rPr>
                <w:sz w:val="20"/>
              </w:rPr>
              <w:t>990</w:t>
            </w:r>
          </w:p>
        </w:tc>
        <w:tc>
          <w:tcPr>
            <w:tcW w:w="5787" w:type="dxa"/>
            <w:gridSpan w:val="9"/>
          </w:tcPr>
          <w:p w14:paraId="4B56169E" w14:textId="77777777" w:rsidR="00B52DCC" w:rsidRDefault="00916648">
            <w:pPr>
              <w:pStyle w:val="TableParagraph"/>
              <w:spacing w:line="225" w:lineRule="exact"/>
              <w:ind w:left="108"/>
              <w:rPr>
                <w:sz w:val="20"/>
              </w:rPr>
            </w:pPr>
            <w:r>
              <w:rPr>
                <w:sz w:val="20"/>
              </w:rPr>
              <w:t>4-Aminoazobenzen</w:t>
            </w:r>
          </w:p>
        </w:tc>
        <w:tc>
          <w:tcPr>
            <w:tcW w:w="1704" w:type="dxa"/>
          </w:tcPr>
          <w:p w14:paraId="40AE9A5E" w14:textId="77777777" w:rsidR="00B52DCC" w:rsidRDefault="00916648">
            <w:pPr>
              <w:pStyle w:val="TableParagraph"/>
              <w:spacing w:before="113"/>
              <w:ind w:left="111"/>
              <w:rPr>
                <w:sz w:val="20"/>
              </w:rPr>
            </w:pPr>
            <w:r>
              <w:rPr>
                <w:sz w:val="20"/>
              </w:rPr>
              <w:t>60-09-3</w:t>
            </w:r>
          </w:p>
        </w:tc>
        <w:tc>
          <w:tcPr>
            <w:tcW w:w="1960" w:type="dxa"/>
            <w:gridSpan w:val="2"/>
          </w:tcPr>
          <w:p w14:paraId="0564E25E" w14:textId="77777777" w:rsidR="00B52DCC" w:rsidRDefault="00916648">
            <w:pPr>
              <w:pStyle w:val="TableParagraph"/>
              <w:spacing w:before="113"/>
              <w:ind w:left="109"/>
              <w:rPr>
                <w:sz w:val="20"/>
              </w:rPr>
            </w:pPr>
            <w:r>
              <w:rPr>
                <w:sz w:val="20"/>
              </w:rPr>
              <w:t>200-453-6</w:t>
            </w:r>
          </w:p>
        </w:tc>
      </w:tr>
      <w:tr w:rsidR="00B52DCC" w14:paraId="67C22AC6" w14:textId="77777777" w:rsidTr="004567AD">
        <w:trPr>
          <w:trHeight w:val="729"/>
        </w:trPr>
        <w:tc>
          <w:tcPr>
            <w:tcW w:w="1290" w:type="dxa"/>
          </w:tcPr>
          <w:p w14:paraId="4104D6F9" w14:textId="77777777" w:rsidR="00B52DCC" w:rsidRDefault="00916648">
            <w:pPr>
              <w:pStyle w:val="TableParagraph"/>
              <w:spacing w:before="115"/>
              <w:ind w:left="107"/>
              <w:rPr>
                <w:sz w:val="20"/>
              </w:rPr>
            </w:pPr>
            <w:r>
              <w:rPr>
                <w:sz w:val="20"/>
              </w:rPr>
              <w:t>991</w:t>
            </w:r>
          </w:p>
        </w:tc>
        <w:tc>
          <w:tcPr>
            <w:tcW w:w="5787" w:type="dxa"/>
            <w:gridSpan w:val="9"/>
          </w:tcPr>
          <w:p w14:paraId="71B7DE8D" w14:textId="77777777" w:rsidR="00B52DCC" w:rsidRDefault="00916648">
            <w:pPr>
              <w:pStyle w:val="TableParagraph"/>
              <w:spacing w:line="225" w:lineRule="exact"/>
              <w:ind w:left="108"/>
              <w:rPr>
                <w:sz w:val="20"/>
              </w:rPr>
            </w:pPr>
            <w:r>
              <w:rPr>
                <w:sz w:val="20"/>
              </w:rPr>
              <w:t>Disodyum[5-[[4′-[[2,6-dihidroksi-3-[(2-hidroksi-5-</w:t>
            </w:r>
          </w:p>
          <w:p w14:paraId="35E1CE18" w14:textId="77777777" w:rsidR="00B52DCC" w:rsidRDefault="00916648">
            <w:pPr>
              <w:pStyle w:val="TableParagraph"/>
              <w:spacing w:before="36"/>
              <w:ind w:left="108"/>
              <w:rPr>
                <w:sz w:val="20"/>
              </w:rPr>
            </w:pPr>
            <w:r>
              <w:rPr>
                <w:sz w:val="20"/>
              </w:rPr>
              <w:t>sülfofenil)azo]fenil]azo][1,1′-bifenil]-4-il]azo]salisilato(4-)]küprat(2-)</w:t>
            </w:r>
          </w:p>
        </w:tc>
        <w:tc>
          <w:tcPr>
            <w:tcW w:w="1704" w:type="dxa"/>
          </w:tcPr>
          <w:p w14:paraId="32AC46C3" w14:textId="77777777" w:rsidR="00B52DCC" w:rsidRDefault="00916648">
            <w:pPr>
              <w:pStyle w:val="TableParagraph"/>
              <w:spacing w:before="115"/>
              <w:ind w:left="111"/>
              <w:rPr>
                <w:sz w:val="20"/>
              </w:rPr>
            </w:pPr>
            <w:r>
              <w:rPr>
                <w:sz w:val="20"/>
              </w:rPr>
              <w:t>16071-86-6</w:t>
            </w:r>
          </w:p>
        </w:tc>
        <w:tc>
          <w:tcPr>
            <w:tcW w:w="1960" w:type="dxa"/>
            <w:gridSpan w:val="2"/>
          </w:tcPr>
          <w:p w14:paraId="16236ABA" w14:textId="77777777" w:rsidR="00B52DCC" w:rsidRDefault="00916648">
            <w:pPr>
              <w:pStyle w:val="TableParagraph"/>
              <w:spacing w:before="115"/>
              <w:ind w:left="109"/>
              <w:rPr>
                <w:sz w:val="20"/>
              </w:rPr>
            </w:pPr>
            <w:r>
              <w:rPr>
                <w:sz w:val="20"/>
              </w:rPr>
              <w:t>240-221-1</w:t>
            </w:r>
          </w:p>
        </w:tc>
      </w:tr>
      <w:tr w:rsidR="00B52DCC" w14:paraId="5183CBB9" w14:textId="77777777" w:rsidTr="004567AD">
        <w:trPr>
          <w:trHeight w:val="505"/>
        </w:trPr>
        <w:tc>
          <w:tcPr>
            <w:tcW w:w="1290" w:type="dxa"/>
          </w:tcPr>
          <w:p w14:paraId="1EEFD987" w14:textId="77777777" w:rsidR="00B52DCC" w:rsidRDefault="00916648">
            <w:pPr>
              <w:pStyle w:val="TableParagraph"/>
              <w:spacing w:before="113"/>
              <w:ind w:left="107"/>
              <w:rPr>
                <w:sz w:val="20"/>
              </w:rPr>
            </w:pPr>
            <w:r>
              <w:rPr>
                <w:sz w:val="20"/>
              </w:rPr>
              <w:t>992</w:t>
            </w:r>
          </w:p>
        </w:tc>
        <w:tc>
          <w:tcPr>
            <w:tcW w:w="5787" w:type="dxa"/>
            <w:gridSpan w:val="9"/>
          </w:tcPr>
          <w:p w14:paraId="7278E396" w14:textId="77777777" w:rsidR="00B52DCC" w:rsidRDefault="00916648">
            <w:pPr>
              <w:pStyle w:val="TableParagraph"/>
              <w:spacing w:line="225" w:lineRule="exact"/>
              <w:ind w:left="108"/>
              <w:rPr>
                <w:sz w:val="20"/>
              </w:rPr>
            </w:pPr>
            <w:r>
              <w:rPr>
                <w:sz w:val="20"/>
              </w:rPr>
              <w:t>Rezorsinol diglisidil eter</w:t>
            </w:r>
          </w:p>
        </w:tc>
        <w:tc>
          <w:tcPr>
            <w:tcW w:w="1704" w:type="dxa"/>
          </w:tcPr>
          <w:p w14:paraId="22BFDFA4" w14:textId="77777777" w:rsidR="00B52DCC" w:rsidRDefault="00916648">
            <w:pPr>
              <w:pStyle w:val="TableParagraph"/>
              <w:spacing w:before="113"/>
              <w:ind w:left="111"/>
              <w:rPr>
                <w:sz w:val="20"/>
              </w:rPr>
            </w:pPr>
            <w:r>
              <w:rPr>
                <w:sz w:val="20"/>
              </w:rPr>
              <w:t>101-90-6</w:t>
            </w:r>
          </w:p>
        </w:tc>
        <w:tc>
          <w:tcPr>
            <w:tcW w:w="1960" w:type="dxa"/>
            <w:gridSpan w:val="2"/>
          </w:tcPr>
          <w:p w14:paraId="35F34AA7" w14:textId="77777777" w:rsidR="00B52DCC" w:rsidRDefault="00916648">
            <w:pPr>
              <w:pStyle w:val="TableParagraph"/>
              <w:spacing w:before="113"/>
              <w:ind w:left="109"/>
              <w:rPr>
                <w:sz w:val="20"/>
              </w:rPr>
            </w:pPr>
            <w:r>
              <w:rPr>
                <w:sz w:val="20"/>
              </w:rPr>
              <w:t>202-987-5</w:t>
            </w:r>
          </w:p>
        </w:tc>
      </w:tr>
      <w:tr w:rsidR="00B52DCC" w14:paraId="16ACA4DA" w14:textId="77777777" w:rsidTr="004567AD">
        <w:trPr>
          <w:trHeight w:val="503"/>
        </w:trPr>
        <w:tc>
          <w:tcPr>
            <w:tcW w:w="1290" w:type="dxa"/>
          </w:tcPr>
          <w:p w14:paraId="482B56FE" w14:textId="77777777" w:rsidR="00B52DCC" w:rsidRDefault="00916648">
            <w:pPr>
              <w:pStyle w:val="TableParagraph"/>
              <w:spacing w:before="113"/>
              <w:ind w:left="107"/>
              <w:rPr>
                <w:sz w:val="20"/>
              </w:rPr>
            </w:pPr>
            <w:r>
              <w:rPr>
                <w:sz w:val="20"/>
              </w:rPr>
              <w:t>993</w:t>
            </w:r>
          </w:p>
        </w:tc>
        <w:tc>
          <w:tcPr>
            <w:tcW w:w="5787" w:type="dxa"/>
            <w:gridSpan w:val="9"/>
          </w:tcPr>
          <w:p w14:paraId="41B51F7F" w14:textId="77777777" w:rsidR="00B52DCC" w:rsidRDefault="00916648">
            <w:pPr>
              <w:pStyle w:val="TableParagraph"/>
              <w:spacing w:line="225" w:lineRule="exact"/>
              <w:ind w:left="108"/>
              <w:rPr>
                <w:sz w:val="20"/>
              </w:rPr>
            </w:pPr>
            <w:r>
              <w:rPr>
                <w:sz w:val="20"/>
              </w:rPr>
              <w:t>1,3-Difenilguanidin</w:t>
            </w:r>
          </w:p>
        </w:tc>
        <w:tc>
          <w:tcPr>
            <w:tcW w:w="1704" w:type="dxa"/>
          </w:tcPr>
          <w:p w14:paraId="5C862114" w14:textId="77777777" w:rsidR="00B52DCC" w:rsidRDefault="00916648">
            <w:pPr>
              <w:pStyle w:val="TableParagraph"/>
              <w:spacing w:before="113"/>
              <w:ind w:left="111"/>
              <w:rPr>
                <w:sz w:val="20"/>
              </w:rPr>
            </w:pPr>
            <w:r>
              <w:rPr>
                <w:sz w:val="20"/>
              </w:rPr>
              <w:t>102-06-7</w:t>
            </w:r>
          </w:p>
        </w:tc>
        <w:tc>
          <w:tcPr>
            <w:tcW w:w="1960" w:type="dxa"/>
            <w:gridSpan w:val="2"/>
          </w:tcPr>
          <w:p w14:paraId="20AFE338" w14:textId="77777777" w:rsidR="00B52DCC" w:rsidRDefault="00916648">
            <w:pPr>
              <w:pStyle w:val="TableParagraph"/>
              <w:spacing w:before="113"/>
              <w:ind w:left="109"/>
              <w:rPr>
                <w:sz w:val="20"/>
              </w:rPr>
            </w:pPr>
            <w:r>
              <w:rPr>
                <w:sz w:val="20"/>
              </w:rPr>
              <w:t>203-002-1</w:t>
            </w:r>
          </w:p>
        </w:tc>
      </w:tr>
      <w:tr w:rsidR="00B52DCC" w14:paraId="0C71A5F5" w14:textId="77777777" w:rsidTr="004567AD">
        <w:trPr>
          <w:trHeight w:val="503"/>
        </w:trPr>
        <w:tc>
          <w:tcPr>
            <w:tcW w:w="1290" w:type="dxa"/>
          </w:tcPr>
          <w:p w14:paraId="783CF9F0" w14:textId="77777777" w:rsidR="00B52DCC" w:rsidRDefault="00916648">
            <w:pPr>
              <w:pStyle w:val="TableParagraph"/>
              <w:spacing w:before="113"/>
              <w:ind w:left="107"/>
              <w:rPr>
                <w:sz w:val="20"/>
              </w:rPr>
            </w:pPr>
            <w:r>
              <w:rPr>
                <w:sz w:val="20"/>
              </w:rPr>
              <w:t>994</w:t>
            </w:r>
          </w:p>
        </w:tc>
        <w:tc>
          <w:tcPr>
            <w:tcW w:w="5787" w:type="dxa"/>
            <w:gridSpan w:val="9"/>
          </w:tcPr>
          <w:p w14:paraId="564D559C" w14:textId="77777777" w:rsidR="00B52DCC" w:rsidRDefault="00916648">
            <w:pPr>
              <w:pStyle w:val="TableParagraph"/>
              <w:spacing w:line="225" w:lineRule="exact"/>
              <w:ind w:left="108"/>
              <w:rPr>
                <w:sz w:val="20"/>
              </w:rPr>
            </w:pPr>
            <w:r>
              <w:rPr>
                <w:sz w:val="20"/>
              </w:rPr>
              <w:t>Heptaklor-epoksit</w:t>
            </w:r>
          </w:p>
        </w:tc>
        <w:tc>
          <w:tcPr>
            <w:tcW w:w="1704" w:type="dxa"/>
          </w:tcPr>
          <w:p w14:paraId="6FDA3163" w14:textId="77777777" w:rsidR="00B52DCC" w:rsidRDefault="00916648">
            <w:pPr>
              <w:pStyle w:val="TableParagraph"/>
              <w:spacing w:before="113"/>
              <w:ind w:left="111"/>
              <w:rPr>
                <w:sz w:val="20"/>
              </w:rPr>
            </w:pPr>
            <w:r>
              <w:rPr>
                <w:sz w:val="20"/>
              </w:rPr>
              <w:t>1024-57-3</w:t>
            </w:r>
          </w:p>
        </w:tc>
        <w:tc>
          <w:tcPr>
            <w:tcW w:w="1960" w:type="dxa"/>
            <w:gridSpan w:val="2"/>
          </w:tcPr>
          <w:p w14:paraId="20A59C80" w14:textId="77777777" w:rsidR="00B52DCC" w:rsidRDefault="00916648">
            <w:pPr>
              <w:pStyle w:val="TableParagraph"/>
              <w:spacing w:before="113"/>
              <w:ind w:left="109"/>
              <w:rPr>
                <w:sz w:val="20"/>
              </w:rPr>
            </w:pPr>
            <w:r>
              <w:rPr>
                <w:sz w:val="20"/>
              </w:rPr>
              <w:t>213-831-0</w:t>
            </w:r>
          </w:p>
        </w:tc>
      </w:tr>
      <w:tr w:rsidR="00B52DCC" w14:paraId="2EC60967" w14:textId="77777777" w:rsidTr="004567AD">
        <w:trPr>
          <w:trHeight w:val="505"/>
        </w:trPr>
        <w:tc>
          <w:tcPr>
            <w:tcW w:w="1290" w:type="dxa"/>
          </w:tcPr>
          <w:p w14:paraId="7EF8581B" w14:textId="77777777" w:rsidR="00B52DCC" w:rsidRDefault="00916648">
            <w:pPr>
              <w:pStyle w:val="TableParagraph"/>
              <w:spacing w:before="115"/>
              <w:ind w:left="107"/>
              <w:rPr>
                <w:sz w:val="20"/>
              </w:rPr>
            </w:pPr>
            <w:r>
              <w:rPr>
                <w:sz w:val="20"/>
              </w:rPr>
              <w:t>995</w:t>
            </w:r>
          </w:p>
        </w:tc>
        <w:tc>
          <w:tcPr>
            <w:tcW w:w="5787" w:type="dxa"/>
            <w:gridSpan w:val="9"/>
          </w:tcPr>
          <w:p w14:paraId="1858F52E" w14:textId="77777777" w:rsidR="00B52DCC" w:rsidRDefault="00916648">
            <w:pPr>
              <w:pStyle w:val="TableParagraph"/>
              <w:spacing w:line="228" w:lineRule="exact"/>
              <w:ind w:left="108"/>
              <w:rPr>
                <w:sz w:val="20"/>
              </w:rPr>
            </w:pPr>
            <w:r>
              <w:rPr>
                <w:sz w:val="20"/>
              </w:rPr>
              <w:t>4-Nitrozofenol</w:t>
            </w:r>
          </w:p>
        </w:tc>
        <w:tc>
          <w:tcPr>
            <w:tcW w:w="1704" w:type="dxa"/>
          </w:tcPr>
          <w:p w14:paraId="27C29272" w14:textId="77777777" w:rsidR="00B52DCC" w:rsidRDefault="00916648">
            <w:pPr>
              <w:pStyle w:val="TableParagraph"/>
              <w:spacing w:before="115"/>
              <w:ind w:left="111"/>
              <w:rPr>
                <w:sz w:val="20"/>
              </w:rPr>
            </w:pPr>
            <w:r>
              <w:rPr>
                <w:sz w:val="20"/>
              </w:rPr>
              <w:t>104-91-6</w:t>
            </w:r>
          </w:p>
        </w:tc>
        <w:tc>
          <w:tcPr>
            <w:tcW w:w="1960" w:type="dxa"/>
            <w:gridSpan w:val="2"/>
          </w:tcPr>
          <w:p w14:paraId="6E78E3BF" w14:textId="77777777" w:rsidR="00B52DCC" w:rsidRDefault="00916648">
            <w:pPr>
              <w:pStyle w:val="TableParagraph"/>
              <w:spacing w:before="115"/>
              <w:ind w:left="109"/>
              <w:rPr>
                <w:sz w:val="20"/>
              </w:rPr>
            </w:pPr>
            <w:r>
              <w:rPr>
                <w:sz w:val="20"/>
              </w:rPr>
              <w:t>203-251-6</w:t>
            </w:r>
          </w:p>
        </w:tc>
      </w:tr>
      <w:tr w:rsidR="00B52DCC" w14:paraId="71D76E69" w14:textId="77777777" w:rsidTr="004567AD">
        <w:trPr>
          <w:trHeight w:val="504"/>
        </w:trPr>
        <w:tc>
          <w:tcPr>
            <w:tcW w:w="1290" w:type="dxa"/>
          </w:tcPr>
          <w:p w14:paraId="7E63875C" w14:textId="77777777" w:rsidR="00B52DCC" w:rsidRDefault="00916648">
            <w:pPr>
              <w:pStyle w:val="TableParagraph"/>
              <w:spacing w:before="113"/>
              <w:ind w:left="107"/>
              <w:rPr>
                <w:sz w:val="20"/>
              </w:rPr>
            </w:pPr>
            <w:r>
              <w:rPr>
                <w:sz w:val="20"/>
              </w:rPr>
              <w:t>996</w:t>
            </w:r>
          </w:p>
        </w:tc>
        <w:tc>
          <w:tcPr>
            <w:tcW w:w="5787" w:type="dxa"/>
            <w:gridSpan w:val="9"/>
          </w:tcPr>
          <w:p w14:paraId="4B4CD78C" w14:textId="77777777" w:rsidR="00B52DCC" w:rsidRDefault="00916648">
            <w:pPr>
              <w:pStyle w:val="TableParagraph"/>
              <w:spacing w:line="226" w:lineRule="exact"/>
              <w:ind w:left="108"/>
              <w:rPr>
                <w:sz w:val="20"/>
              </w:rPr>
            </w:pPr>
            <w:r>
              <w:rPr>
                <w:sz w:val="20"/>
              </w:rPr>
              <w:t>Karbendazim</w:t>
            </w:r>
          </w:p>
        </w:tc>
        <w:tc>
          <w:tcPr>
            <w:tcW w:w="1704" w:type="dxa"/>
          </w:tcPr>
          <w:p w14:paraId="5DF5EAE7" w14:textId="77777777" w:rsidR="00B52DCC" w:rsidRDefault="00916648">
            <w:pPr>
              <w:pStyle w:val="TableParagraph"/>
              <w:spacing w:before="113"/>
              <w:ind w:left="111"/>
              <w:rPr>
                <w:sz w:val="20"/>
              </w:rPr>
            </w:pPr>
            <w:r>
              <w:rPr>
                <w:sz w:val="20"/>
              </w:rPr>
              <w:t>10605-21-7</w:t>
            </w:r>
          </w:p>
        </w:tc>
        <w:tc>
          <w:tcPr>
            <w:tcW w:w="1960" w:type="dxa"/>
            <w:gridSpan w:val="2"/>
          </w:tcPr>
          <w:p w14:paraId="3E417FFA" w14:textId="77777777" w:rsidR="00B52DCC" w:rsidRDefault="00916648">
            <w:pPr>
              <w:pStyle w:val="TableParagraph"/>
              <w:spacing w:before="113"/>
              <w:ind w:left="109"/>
              <w:rPr>
                <w:sz w:val="20"/>
              </w:rPr>
            </w:pPr>
            <w:r>
              <w:rPr>
                <w:sz w:val="20"/>
              </w:rPr>
              <w:t>234-232-0</w:t>
            </w:r>
          </w:p>
        </w:tc>
      </w:tr>
      <w:tr w:rsidR="00B52DCC" w14:paraId="22F042E7" w14:textId="77777777" w:rsidTr="004567AD">
        <w:trPr>
          <w:trHeight w:val="503"/>
        </w:trPr>
        <w:tc>
          <w:tcPr>
            <w:tcW w:w="1290" w:type="dxa"/>
          </w:tcPr>
          <w:p w14:paraId="70B3B51E" w14:textId="77777777" w:rsidR="00B52DCC" w:rsidRDefault="00916648">
            <w:pPr>
              <w:pStyle w:val="TableParagraph"/>
              <w:spacing w:before="113"/>
              <w:ind w:left="107"/>
              <w:rPr>
                <w:sz w:val="20"/>
              </w:rPr>
            </w:pPr>
            <w:r>
              <w:rPr>
                <w:sz w:val="20"/>
              </w:rPr>
              <w:t>997</w:t>
            </w:r>
          </w:p>
        </w:tc>
        <w:tc>
          <w:tcPr>
            <w:tcW w:w="5787" w:type="dxa"/>
            <w:gridSpan w:val="9"/>
          </w:tcPr>
          <w:p w14:paraId="39382D38" w14:textId="77777777" w:rsidR="00B52DCC" w:rsidRDefault="00916648">
            <w:pPr>
              <w:pStyle w:val="TableParagraph"/>
              <w:spacing w:line="225" w:lineRule="exact"/>
              <w:ind w:left="108"/>
              <w:rPr>
                <w:sz w:val="20"/>
              </w:rPr>
            </w:pPr>
            <w:r>
              <w:rPr>
                <w:sz w:val="20"/>
              </w:rPr>
              <w:t>Allil glisidil eter</w:t>
            </w:r>
          </w:p>
        </w:tc>
        <w:tc>
          <w:tcPr>
            <w:tcW w:w="1704" w:type="dxa"/>
          </w:tcPr>
          <w:p w14:paraId="3B2B97C8" w14:textId="77777777" w:rsidR="00B52DCC" w:rsidRDefault="00916648">
            <w:pPr>
              <w:pStyle w:val="TableParagraph"/>
              <w:spacing w:before="113"/>
              <w:ind w:left="111"/>
              <w:rPr>
                <w:sz w:val="20"/>
              </w:rPr>
            </w:pPr>
            <w:r>
              <w:rPr>
                <w:sz w:val="20"/>
              </w:rPr>
              <w:t>106-92-3</w:t>
            </w:r>
          </w:p>
        </w:tc>
        <w:tc>
          <w:tcPr>
            <w:tcW w:w="1960" w:type="dxa"/>
            <w:gridSpan w:val="2"/>
          </w:tcPr>
          <w:p w14:paraId="126AB6B7" w14:textId="77777777" w:rsidR="00B52DCC" w:rsidRDefault="00916648">
            <w:pPr>
              <w:pStyle w:val="TableParagraph"/>
              <w:spacing w:before="113"/>
              <w:ind w:left="109"/>
              <w:rPr>
                <w:sz w:val="20"/>
              </w:rPr>
            </w:pPr>
            <w:r>
              <w:rPr>
                <w:sz w:val="20"/>
              </w:rPr>
              <w:t>203-442-4</w:t>
            </w:r>
          </w:p>
        </w:tc>
      </w:tr>
      <w:tr w:rsidR="00B52DCC" w14:paraId="0D6EE68A" w14:textId="77777777" w:rsidTr="004567AD">
        <w:trPr>
          <w:trHeight w:val="506"/>
        </w:trPr>
        <w:tc>
          <w:tcPr>
            <w:tcW w:w="1290" w:type="dxa"/>
          </w:tcPr>
          <w:p w14:paraId="76436923" w14:textId="77777777" w:rsidR="00B52DCC" w:rsidRDefault="00916648">
            <w:pPr>
              <w:pStyle w:val="TableParagraph"/>
              <w:spacing w:before="115"/>
              <w:ind w:left="107"/>
              <w:rPr>
                <w:sz w:val="20"/>
              </w:rPr>
            </w:pPr>
            <w:r>
              <w:rPr>
                <w:sz w:val="20"/>
              </w:rPr>
              <w:t>998</w:t>
            </w:r>
          </w:p>
        </w:tc>
        <w:tc>
          <w:tcPr>
            <w:tcW w:w="5787" w:type="dxa"/>
            <w:gridSpan w:val="9"/>
          </w:tcPr>
          <w:p w14:paraId="13256006" w14:textId="77777777" w:rsidR="00B52DCC" w:rsidRDefault="00916648">
            <w:pPr>
              <w:pStyle w:val="TableParagraph"/>
              <w:spacing w:line="228" w:lineRule="exact"/>
              <w:ind w:left="108"/>
              <w:rPr>
                <w:sz w:val="20"/>
              </w:rPr>
            </w:pPr>
            <w:r>
              <w:rPr>
                <w:sz w:val="20"/>
              </w:rPr>
              <w:t>Kloroasetaldehit</w:t>
            </w:r>
          </w:p>
        </w:tc>
        <w:tc>
          <w:tcPr>
            <w:tcW w:w="1704" w:type="dxa"/>
          </w:tcPr>
          <w:p w14:paraId="1BE186D8" w14:textId="77777777" w:rsidR="00B52DCC" w:rsidRDefault="00916648">
            <w:pPr>
              <w:pStyle w:val="TableParagraph"/>
              <w:spacing w:before="115"/>
              <w:ind w:left="111"/>
              <w:rPr>
                <w:sz w:val="20"/>
              </w:rPr>
            </w:pPr>
            <w:r>
              <w:rPr>
                <w:sz w:val="20"/>
              </w:rPr>
              <w:t>107-20-0</w:t>
            </w:r>
          </w:p>
        </w:tc>
        <w:tc>
          <w:tcPr>
            <w:tcW w:w="1960" w:type="dxa"/>
            <w:gridSpan w:val="2"/>
          </w:tcPr>
          <w:p w14:paraId="35FEDCF1" w14:textId="77777777" w:rsidR="00B52DCC" w:rsidRDefault="00916648">
            <w:pPr>
              <w:pStyle w:val="TableParagraph"/>
              <w:spacing w:before="115"/>
              <w:ind w:left="109"/>
              <w:rPr>
                <w:sz w:val="20"/>
              </w:rPr>
            </w:pPr>
            <w:r>
              <w:rPr>
                <w:sz w:val="20"/>
              </w:rPr>
              <w:t>203-472-8</w:t>
            </w:r>
          </w:p>
        </w:tc>
      </w:tr>
      <w:tr w:rsidR="00B52DCC" w14:paraId="7D0A2C69" w14:textId="77777777" w:rsidTr="004567AD">
        <w:trPr>
          <w:trHeight w:val="503"/>
        </w:trPr>
        <w:tc>
          <w:tcPr>
            <w:tcW w:w="1290" w:type="dxa"/>
          </w:tcPr>
          <w:p w14:paraId="728EFF91" w14:textId="77777777" w:rsidR="00B52DCC" w:rsidRDefault="00916648">
            <w:pPr>
              <w:pStyle w:val="TableParagraph"/>
              <w:spacing w:before="113"/>
              <w:ind w:left="107"/>
              <w:rPr>
                <w:sz w:val="20"/>
              </w:rPr>
            </w:pPr>
            <w:r>
              <w:rPr>
                <w:sz w:val="20"/>
              </w:rPr>
              <w:t>999</w:t>
            </w:r>
          </w:p>
        </w:tc>
        <w:tc>
          <w:tcPr>
            <w:tcW w:w="5787" w:type="dxa"/>
            <w:gridSpan w:val="9"/>
          </w:tcPr>
          <w:p w14:paraId="72EF49CB" w14:textId="77777777" w:rsidR="00B52DCC" w:rsidRDefault="00916648">
            <w:pPr>
              <w:pStyle w:val="TableParagraph"/>
              <w:spacing w:line="225" w:lineRule="exact"/>
              <w:ind w:left="108"/>
              <w:rPr>
                <w:sz w:val="20"/>
              </w:rPr>
            </w:pPr>
            <w:r>
              <w:rPr>
                <w:sz w:val="20"/>
              </w:rPr>
              <w:t>Hekzan</w:t>
            </w:r>
          </w:p>
        </w:tc>
        <w:tc>
          <w:tcPr>
            <w:tcW w:w="1704" w:type="dxa"/>
          </w:tcPr>
          <w:p w14:paraId="60EEF525" w14:textId="77777777" w:rsidR="00B52DCC" w:rsidRDefault="00916648">
            <w:pPr>
              <w:pStyle w:val="TableParagraph"/>
              <w:spacing w:before="113"/>
              <w:ind w:left="111"/>
              <w:rPr>
                <w:sz w:val="20"/>
              </w:rPr>
            </w:pPr>
            <w:r>
              <w:rPr>
                <w:sz w:val="20"/>
              </w:rPr>
              <w:t>110-54-3</w:t>
            </w:r>
          </w:p>
        </w:tc>
        <w:tc>
          <w:tcPr>
            <w:tcW w:w="1960" w:type="dxa"/>
            <w:gridSpan w:val="2"/>
          </w:tcPr>
          <w:p w14:paraId="4A3F64C8" w14:textId="77777777" w:rsidR="00B52DCC" w:rsidRDefault="00916648">
            <w:pPr>
              <w:pStyle w:val="TableParagraph"/>
              <w:spacing w:before="113"/>
              <w:ind w:left="109"/>
              <w:rPr>
                <w:sz w:val="20"/>
              </w:rPr>
            </w:pPr>
            <w:r>
              <w:rPr>
                <w:sz w:val="20"/>
              </w:rPr>
              <w:t>203-777-6</w:t>
            </w:r>
          </w:p>
        </w:tc>
      </w:tr>
      <w:tr w:rsidR="00B52DCC" w14:paraId="5833D264" w14:textId="77777777" w:rsidTr="004567AD">
        <w:trPr>
          <w:trHeight w:val="505"/>
        </w:trPr>
        <w:tc>
          <w:tcPr>
            <w:tcW w:w="1290" w:type="dxa"/>
          </w:tcPr>
          <w:p w14:paraId="0A56BD98" w14:textId="77777777" w:rsidR="00B52DCC" w:rsidRDefault="00916648">
            <w:pPr>
              <w:pStyle w:val="TableParagraph"/>
              <w:spacing w:before="113"/>
              <w:ind w:left="107"/>
              <w:rPr>
                <w:sz w:val="20"/>
              </w:rPr>
            </w:pPr>
            <w:r>
              <w:rPr>
                <w:sz w:val="20"/>
              </w:rPr>
              <w:t>1000</w:t>
            </w:r>
          </w:p>
        </w:tc>
        <w:tc>
          <w:tcPr>
            <w:tcW w:w="5787" w:type="dxa"/>
            <w:gridSpan w:val="9"/>
          </w:tcPr>
          <w:p w14:paraId="3CB43707" w14:textId="77777777" w:rsidR="00B52DCC" w:rsidRDefault="00916648">
            <w:pPr>
              <w:pStyle w:val="TableParagraph"/>
              <w:spacing w:line="225" w:lineRule="exact"/>
              <w:ind w:left="108"/>
              <w:rPr>
                <w:sz w:val="20"/>
              </w:rPr>
            </w:pPr>
            <w:r>
              <w:rPr>
                <w:sz w:val="20"/>
              </w:rPr>
              <w:t>2-(2-Metoksietoksi)etanol (Dietilen glikol mono metil eter; DEGME)</w:t>
            </w:r>
          </w:p>
        </w:tc>
        <w:tc>
          <w:tcPr>
            <w:tcW w:w="1704" w:type="dxa"/>
          </w:tcPr>
          <w:p w14:paraId="68AFD3F8" w14:textId="77777777" w:rsidR="00B52DCC" w:rsidRDefault="00916648">
            <w:pPr>
              <w:pStyle w:val="TableParagraph"/>
              <w:spacing w:before="113"/>
              <w:ind w:left="111"/>
              <w:rPr>
                <w:sz w:val="20"/>
              </w:rPr>
            </w:pPr>
            <w:r>
              <w:rPr>
                <w:sz w:val="20"/>
              </w:rPr>
              <w:t>111-77-3</w:t>
            </w:r>
          </w:p>
        </w:tc>
        <w:tc>
          <w:tcPr>
            <w:tcW w:w="1960" w:type="dxa"/>
            <w:gridSpan w:val="2"/>
          </w:tcPr>
          <w:p w14:paraId="3C63B56C" w14:textId="77777777" w:rsidR="00B52DCC" w:rsidRDefault="00916648">
            <w:pPr>
              <w:pStyle w:val="TableParagraph"/>
              <w:spacing w:before="113"/>
              <w:ind w:left="109"/>
              <w:rPr>
                <w:sz w:val="20"/>
              </w:rPr>
            </w:pPr>
            <w:r>
              <w:rPr>
                <w:sz w:val="20"/>
              </w:rPr>
              <w:t>203-906-6</w:t>
            </w:r>
          </w:p>
        </w:tc>
      </w:tr>
      <w:tr w:rsidR="00B52DCC" w14:paraId="1DF4FF36" w14:textId="77777777" w:rsidTr="004567AD">
        <w:trPr>
          <w:trHeight w:val="727"/>
        </w:trPr>
        <w:tc>
          <w:tcPr>
            <w:tcW w:w="1290" w:type="dxa"/>
          </w:tcPr>
          <w:p w14:paraId="571B1E38" w14:textId="77777777" w:rsidR="00B52DCC" w:rsidRDefault="00916648">
            <w:pPr>
              <w:pStyle w:val="TableParagraph"/>
              <w:spacing w:before="113"/>
              <w:ind w:left="107"/>
              <w:rPr>
                <w:sz w:val="20"/>
              </w:rPr>
            </w:pPr>
            <w:r>
              <w:rPr>
                <w:sz w:val="20"/>
              </w:rPr>
              <w:t>1001</w:t>
            </w:r>
          </w:p>
        </w:tc>
        <w:tc>
          <w:tcPr>
            <w:tcW w:w="5787" w:type="dxa"/>
            <w:gridSpan w:val="9"/>
          </w:tcPr>
          <w:p w14:paraId="466326A8" w14:textId="77777777" w:rsidR="00B52DCC" w:rsidRDefault="00916648">
            <w:pPr>
              <w:pStyle w:val="TableParagraph"/>
              <w:spacing w:line="278" w:lineRule="auto"/>
              <w:ind w:left="108"/>
              <w:rPr>
                <w:sz w:val="20"/>
              </w:rPr>
            </w:pPr>
            <w:r>
              <w:rPr>
                <w:w w:val="95"/>
                <w:sz w:val="20"/>
              </w:rPr>
              <w:t>(+/–)-2-(2,4-Diklorofenil)-3-(1</w:t>
            </w:r>
            <w:r>
              <w:rPr>
                <w:i/>
                <w:w w:val="95"/>
                <w:sz w:val="20"/>
              </w:rPr>
              <w:t>H</w:t>
            </w:r>
            <w:r>
              <w:rPr>
                <w:w w:val="95"/>
                <w:sz w:val="20"/>
              </w:rPr>
              <w:t xml:space="preserve">-1,2,4-triazol-1-il)propil-1,1,2,2- </w:t>
            </w:r>
            <w:r>
              <w:rPr>
                <w:sz w:val="20"/>
              </w:rPr>
              <w:t>tetrafloroetileter (Tetrakonazol - ISO)</w:t>
            </w:r>
          </w:p>
        </w:tc>
        <w:tc>
          <w:tcPr>
            <w:tcW w:w="1704" w:type="dxa"/>
          </w:tcPr>
          <w:p w14:paraId="64CECC7A" w14:textId="77777777" w:rsidR="00B52DCC" w:rsidRDefault="00916648">
            <w:pPr>
              <w:pStyle w:val="TableParagraph"/>
              <w:spacing w:before="113"/>
              <w:ind w:left="111"/>
              <w:rPr>
                <w:sz w:val="20"/>
              </w:rPr>
            </w:pPr>
            <w:r>
              <w:rPr>
                <w:sz w:val="20"/>
              </w:rPr>
              <w:t>112281-77-3</w:t>
            </w:r>
          </w:p>
        </w:tc>
        <w:tc>
          <w:tcPr>
            <w:tcW w:w="1960" w:type="dxa"/>
            <w:gridSpan w:val="2"/>
          </w:tcPr>
          <w:p w14:paraId="6C874F2A" w14:textId="77777777" w:rsidR="00B52DCC" w:rsidRDefault="00916648">
            <w:pPr>
              <w:pStyle w:val="TableParagraph"/>
              <w:spacing w:before="113"/>
              <w:ind w:left="109"/>
              <w:rPr>
                <w:sz w:val="20"/>
              </w:rPr>
            </w:pPr>
            <w:r>
              <w:rPr>
                <w:sz w:val="20"/>
              </w:rPr>
              <w:t>407-760-6</w:t>
            </w:r>
          </w:p>
        </w:tc>
      </w:tr>
      <w:tr w:rsidR="00B52DCC" w14:paraId="48DDA4AE" w14:textId="77777777" w:rsidTr="004567AD">
        <w:trPr>
          <w:trHeight w:val="506"/>
        </w:trPr>
        <w:tc>
          <w:tcPr>
            <w:tcW w:w="1290" w:type="dxa"/>
          </w:tcPr>
          <w:p w14:paraId="5AEF8552" w14:textId="77777777" w:rsidR="00B52DCC" w:rsidRDefault="00916648">
            <w:pPr>
              <w:pStyle w:val="TableParagraph"/>
              <w:spacing w:before="115"/>
              <w:ind w:left="107"/>
              <w:rPr>
                <w:sz w:val="20"/>
              </w:rPr>
            </w:pPr>
            <w:r>
              <w:rPr>
                <w:sz w:val="20"/>
              </w:rPr>
              <w:t>1002</w:t>
            </w:r>
          </w:p>
        </w:tc>
        <w:tc>
          <w:tcPr>
            <w:tcW w:w="5787" w:type="dxa"/>
            <w:gridSpan w:val="9"/>
          </w:tcPr>
          <w:p w14:paraId="31DA784D" w14:textId="77777777" w:rsidR="00B52DCC" w:rsidRDefault="00916648">
            <w:pPr>
              <w:pStyle w:val="TableParagraph"/>
              <w:spacing w:line="228" w:lineRule="exact"/>
              <w:ind w:left="108"/>
              <w:rPr>
                <w:sz w:val="20"/>
              </w:rPr>
            </w:pPr>
            <w:r>
              <w:rPr>
                <w:sz w:val="20"/>
              </w:rPr>
              <w:t>4-[4-(1,3-Dihidroksiprop-2-il)fenilamino]-1,8-dihidroksi-5-nitroantrakinon</w:t>
            </w:r>
          </w:p>
        </w:tc>
        <w:tc>
          <w:tcPr>
            <w:tcW w:w="1704" w:type="dxa"/>
          </w:tcPr>
          <w:p w14:paraId="2545EFD3" w14:textId="77777777" w:rsidR="00B52DCC" w:rsidRDefault="00916648">
            <w:pPr>
              <w:pStyle w:val="TableParagraph"/>
              <w:spacing w:before="115"/>
              <w:ind w:left="111"/>
              <w:rPr>
                <w:sz w:val="20"/>
              </w:rPr>
            </w:pPr>
            <w:r>
              <w:rPr>
                <w:sz w:val="20"/>
              </w:rPr>
              <w:t>114565-66-1</w:t>
            </w:r>
          </w:p>
        </w:tc>
        <w:tc>
          <w:tcPr>
            <w:tcW w:w="1960" w:type="dxa"/>
            <w:gridSpan w:val="2"/>
          </w:tcPr>
          <w:p w14:paraId="070E40EE" w14:textId="77777777" w:rsidR="00B52DCC" w:rsidRDefault="00916648">
            <w:pPr>
              <w:pStyle w:val="TableParagraph"/>
              <w:spacing w:before="115"/>
              <w:ind w:left="109"/>
              <w:rPr>
                <w:sz w:val="20"/>
              </w:rPr>
            </w:pPr>
            <w:r>
              <w:rPr>
                <w:sz w:val="20"/>
              </w:rPr>
              <w:t>406-057-1</w:t>
            </w:r>
          </w:p>
        </w:tc>
      </w:tr>
      <w:tr w:rsidR="00B52DCC" w14:paraId="5E5B9C8C" w14:textId="77777777" w:rsidTr="004567AD">
        <w:trPr>
          <w:trHeight w:val="729"/>
        </w:trPr>
        <w:tc>
          <w:tcPr>
            <w:tcW w:w="1290" w:type="dxa"/>
          </w:tcPr>
          <w:p w14:paraId="7440F878" w14:textId="77777777" w:rsidR="00B52DCC" w:rsidRDefault="00916648">
            <w:pPr>
              <w:pStyle w:val="TableParagraph"/>
              <w:spacing w:before="116"/>
              <w:ind w:left="107"/>
              <w:rPr>
                <w:sz w:val="20"/>
              </w:rPr>
            </w:pPr>
            <w:r>
              <w:rPr>
                <w:sz w:val="20"/>
              </w:rPr>
              <w:t>1003</w:t>
            </w:r>
          </w:p>
        </w:tc>
        <w:tc>
          <w:tcPr>
            <w:tcW w:w="5787" w:type="dxa"/>
            <w:gridSpan w:val="9"/>
          </w:tcPr>
          <w:p w14:paraId="7B89039C" w14:textId="77777777" w:rsidR="00B52DCC" w:rsidRDefault="00916648">
            <w:pPr>
              <w:pStyle w:val="TableParagraph"/>
              <w:spacing w:line="278" w:lineRule="auto"/>
              <w:ind w:left="108" w:right="1183"/>
              <w:rPr>
                <w:sz w:val="20"/>
              </w:rPr>
            </w:pPr>
            <w:r>
              <w:rPr>
                <w:w w:val="95"/>
                <w:sz w:val="20"/>
              </w:rPr>
              <w:t>5,6,12,13-Tetrakloroantra(2,1,9-</w:t>
            </w:r>
            <w:r>
              <w:rPr>
                <w:i/>
                <w:w w:val="95"/>
                <w:sz w:val="20"/>
              </w:rPr>
              <w:t>def</w:t>
            </w:r>
            <w:r>
              <w:rPr>
                <w:w w:val="95"/>
                <w:sz w:val="20"/>
              </w:rPr>
              <w:t>:6,5,10-</w:t>
            </w:r>
            <w:r>
              <w:rPr>
                <w:i/>
                <w:w w:val="95"/>
                <w:sz w:val="20"/>
              </w:rPr>
              <w:t>d'e'f</w:t>
            </w:r>
            <w:r>
              <w:rPr>
                <w:w w:val="95"/>
                <w:sz w:val="20"/>
              </w:rPr>
              <w:t xml:space="preserve">')diizokinolin- </w:t>
            </w:r>
            <w:r>
              <w:rPr>
                <w:sz w:val="20"/>
              </w:rPr>
              <w:t>1,3,8,10(2</w:t>
            </w:r>
            <w:r>
              <w:rPr>
                <w:i/>
                <w:sz w:val="20"/>
              </w:rPr>
              <w:t>H</w:t>
            </w:r>
            <w:r>
              <w:rPr>
                <w:sz w:val="20"/>
              </w:rPr>
              <w:t>,9</w:t>
            </w:r>
            <w:r>
              <w:rPr>
                <w:i/>
                <w:sz w:val="20"/>
              </w:rPr>
              <w:t>H</w:t>
            </w:r>
            <w:r>
              <w:rPr>
                <w:sz w:val="20"/>
              </w:rPr>
              <w:t>)-tetron</w:t>
            </w:r>
          </w:p>
        </w:tc>
        <w:tc>
          <w:tcPr>
            <w:tcW w:w="1704" w:type="dxa"/>
          </w:tcPr>
          <w:p w14:paraId="525C66CA" w14:textId="77777777" w:rsidR="00B52DCC" w:rsidRDefault="00916648">
            <w:pPr>
              <w:pStyle w:val="TableParagraph"/>
              <w:spacing w:before="116"/>
              <w:ind w:left="111"/>
              <w:rPr>
                <w:sz w:val="20"/>
              </w:rPr>
            </w:pPr>
            <w:r>
              <w:rPr>
                <w:sz w:val="20"/>
              </w:rPr>
              <w:t>115662-06-1</w:t>
            </w:r>
          </w:p>
        </w:tc>
        <w:tc>
          <w:tcPr>
            <w:tcW w:w="1960" w:type="dxa"/>
            <w:gridSpan w:val="2"/>
          </w:tcPr>
          <w:p w14:paraId="3DE03B9C" w14:textId="77777777" w:rsidR="00B52DCC" w:rsidRDefault="00916648">
            <w:pPr>
              <w:pStyle w:val="TableParagraph"/>
              <w:spacing w:before="116"/>
              <w:ind w:left="109"/>
              <w:rPr>
                <w:sz w:val="20"/>
              </w:rPr>
            </w:pPr>
            <w:r>
              <w:rPr>
                <w:sz w:val="20"/>
              </w:rPr>
              <w:t>405-100-1</w:t>
            </w:r>
          </w:p>
        </w:tc>
      </w:tr>
      <w:tr w:rsidR="00B52DCC" w14:paraId="15A2E09F" w14:textId="77777777" w:rsidTr="004567AD">
        <w:trPr>
          <w:trHeight w:val="505"/>
        </w:trPr>
        <w:tc>
          <w:tcPr>
            <w:tcW w:w="1290" w:type="dxa"/>
          </w:tcPr>
          <w:p w14:paraId="7B918EA2" w14:textId="77777777" w:rsidR="00B52DCC" w:rsidRDefault="00916648">
            <w:pPr>
              <w:pStyle w:val="TableParagraph"/>
              <w:spacing w:before="113"/>
              <w:ind w:left="107"/>
              <w:rPr>
                <w:sz w:val="20"/>
              </w:rPr>
            </w:pPr>
            <w:r>
              <w:rPr>
                <w:sz w:val="20"/>
              </w:rPr>
              <w:t>1004</w:t>
            </w:r>
          </w:p>
        </w:tc>
        <w:tc>
          <w:tcPr>
            <w:tcW w:w="5787" w:type="dxa"/>
            <w:gridSpan w:val="9"/>
          </w:tcPr>
          <w:p w14:paraId="1A19CCA6" w14:textId="77777777" w:rsidR="00B52DCC" w:rsidRDefault="00916648">
            <w:pPr>
              <w:pStyle w:val="TableParagraph"/>
              <w:spacing w:line="225" w:lineRule="exact"/>
              <w:ind w:left="108"/>
              <w:rPr>
                <w:sz w:val="20"/>
              </w:rPr>
            </w:pPr>
            <w:r>
              <w:rPr>
                <w:sz w:val="20"/>
              </w:rPr>
              <w:t>tris(2-Kloroetil) fosfat</w:t>
            </w:r>
          </w:p>
        </w:tc>
        <w:tc>
          <w:tcPr>
            <w:tcW w:w="1704" w:type="dxa"/>
          </w:tcPr>
          <w:p w14:paraId="6ACCB014" w14:textId="77777777" w:rsidR="00B52DCC" w:rsidRDefault="00916648">
            <w:pPr>
              <w:pStyle w:val="TableParagraph"/>
              <w:spacing w:before="113"/>
              <w:ind w:left="111"/>
              <w:rPr>
                <w:sz w:val="20"/>
              </w:rPr>
            </w:pPr>
            <w:r>
              <w:rPr>
                <w:sz w:val="20"/>
              </w:rPr>
              <w:t>115-96-8</w:t>
            </w:r>
          </w:p>
        </w:tc>
        <w:tc>
          <w:tcPr>
            <w:tcW w:w="1960" w:type="dxa"/>
            <w:gridSpan w:val="2"/>
          </w:tcPr>
          <w:p w14:paraId="498BDCCF" w14:textId="77777777" w:rsidR="00B52DCC" w:rsidRDefault="00916648">
            <w:pPr>
              <w:pStyle w:val="TableParagraph"/>
              <w:spacing w:before="113"/>
              <w:ind w:left="109"/>
              <w:rPr>
                <w:sz w:val="20"/>
              </w:rPr>
            </w:pPr>
            <w:r>
              <w:rPr>
                <w:sz w:val="20"/>
              </w:rPr>
              <w:t>204-118-5</w:t>
            </w:r>
          </w:p>
        </w:tc>
      </w:tr>
      <w:tr w:rsidR="00B52DCC" w14:paraId="70048A64" w14:textId="77777777" w:rsidTr="004567AD">
        <w:trPr>
          <w:trHeight w:val="503"/>
        </w:trPr>
        <w:tc>
          <w:tcPr>
            <w:tcW w:w="1290" w:type="dxa"/>
          </w:tcPr>
          <w:p w14:paraId="248FEB10" w14:textId="77777777" w:rsidR="00B52DCC" w:rsidRDefault="00916648">
            <w:pPr>
              <w:pStyle w:val="TableParagraph"/>
              <w:spacing w:before="113"/>
              <w:ind w:left="107"/>
              <w:rPr>
                <w:sz w:val="20"/>
              </w:rPr>
            </w:pPr>
            <w:r>
              <w:rPr>
                <w:sz w:val="20"/>
              </w:rPr>
              <w:t>1005</w:t>
            </w:r>
          </w:p>
        </w:tc>
        <w:tc>
          <w:tcPr>
            <w:tcW w:w="5787" w:type="dxa"/>
            <w:gridSpan w:val="9"/>
          </w:tcPr>
          <w:p w14:paraId="40397A3D" w14:textId="77777777" w:rsidR="00B52DCC" w:rsidRDefault="00916648">
            <w:pPr>
              <w:pStyle w:val="TableParagraph"/>
              <w:spacing w:line="225" w:lineRule="exact"/>
              <w:ind w:left="108"/>
              <w:rPr>
                <w:sz w:val="20"/>
              </w:rPr>
            </w:pPr>
            <w:r>
              <w:rPr>
                <w:sz w:val="20"/>
              </w:rPr>
              <w:t>4′-Etoksi-2-benzimidazolanilid</w:t>
            </w:r>
          </w:p>
        </w:tc>
        <w:tc>
          <w:tcPr>
            <w:tcW w:w="1704" w:type="dxa"/>
          </w:tcPr>
          <w:p w14:paraId="78133D30" w14:textId="77777777" w:rsidR="00B52DCC" w:rsidRDefault="00916648">
            <w:pPr>
              <w:pStyle w:val="TableParagraph"/>
              <w:spacing w:before="113"/>
              <w:ind w:left="111"/>
              <w:rPr>
                <w:sz w:val="20"/>
              </w:rPr>
            </w:pPr>
            <w:r>
              <w:rPr>
                <w:sz w:val="20"/>
              </w:rPr>
              <w:t>120187-29-3</w:t>
            </w:r>
          </w:p>
        </w:tc>
        <w:tc>
          <w:tcPr>
            <w:tcW w:w="1960" w:type="dxa"/>
            <w:gridSpan w:val="2"/>
          </w:tcPr>
          <w:p w14:paraId="151F6223" w14:textId="77777777" w:rsidR="00B52DCC" w:rsidRDefault="00916648">
            <w:pPr>
              <w:pStyle w:val="TableParagraph"/>
              <w:spacing w:before="113"/>
              <w:ind w:left="109"/>
              <w:rPr>
                <w:sz w:val="20"/>
              </w:rPr>
            </w:pPr>
            <w:r>
              <w:rPr>
                <w:sz w:val="20"/>
              </w:rPr>
              <w:t>407-600-5</w:t>
            </w:r>
          </w:p>
        </w:tc>
      </w:tr>
      <w:tr w:rsidR="00B52DCC" w14:paraId="4E1C7EE9" w14:textId="77777777" w:rsidTr="004567AD">
        <w:trPr>
          <w:trHeight w:val="503"/>
        </w:trPr>
        <w:tc>
          <w:tcPr>
            <w:tcW w:w="1290" w:type="dxa"/>
          </w:tcPr>
          <w:p w14:paraId="793E0893" w14:textId="77777777" w:rsidR="00B52DCC" w:rsidRDefault="00916648">
            <w:pPr>
              <w:pStyle w:val="TableParagraph"/>
              <w:spacing w:before="113"/>
              <w:ind w:left="107"/>
              <w:rPr>
                <w:sz w:val="20"/>
              </w:rPr>
            </w:pPr>
            <w:r>
              <w:rPr>
                <w:sz w:val="20"/>
              </w:rPr>
              <w:t>1006</w:t>
            </w:r>
          </w:p>
        </w:tc>
        <w:tc>
          <w:tcPr>
            <w:tcW w:w="5787" w:type="dxa"/>
            <w:gridSpan w:val="9"/>
          </w:tcPr>
          <w:p w14:paraId="5BDBDF1E" w14:textId="77777777" w:rsidR="00B52DCC" w:rsidRDefault="00916648">
            <w:pPr>
              <w:pStyle w:val="TableParagraph"/>
              <w:spacing w:line="225" w:lineRule="exact"/>
              <w:ind w:left="108"/>
              <w:rPr>
                <w:sz w:val="20"/>
              </w:rPr>
            </w:pPr>
            <w:r>
              <w:rPr>
                <w:sz w:val="20"/>
              </w:rPr>
              <w:t>Nikel dihidroksit</w:t>
            </w:r>
          </w:p>
        </w:tc>
        <w:tc>
          <w:tcPr>
            <w:tcW w:w="1704" w:type="dxa"/>
          </w:tcPr>
          <w:p w14:paraId="1D0B7B82" w14:textId="77777777" w:rsidR="00B52DCC" w:rsidRDefault="00916648">
            <w:pPr>
              <w:pStyle w:val="TableParagraph"/>
              <w:spacing w:before="113"/>
              <w:ind w:left="111"/>
              <w:rPr>
                <w:sz w:val="20"/>
              </w:rPr>
            </w:pPr>
            <w:r>
              <w:rPr>
                <w:sz w:val="20"/>
              </w:rPr>
              <w:t>12054-48-7</w:t>
            </w:r>
          </w:p>
        </w:tc>
        <w:tc>
          <w:tcPr>
            <w:tcW w:w="1960" w:type="dxa"/>
            <w:gridSpan w:val="2"/>
          </w:tcPr>
          <w:p w14:paraId="5C8DFC7F" w14:textId="77777777" w:rsidR="00B52DCC" w:rsidRDefault="00916648">
            <w:pPr>
              <w:pStyle w:val="TableParagraph"/>
              <w:spacing w:before="113"/>
              <w:ind w:left="109"/>
              <w:rPr>
                <w:sz w:val="20"/>
              </w:rPr>
            </w:pPr>
            <w:r>
              <w:rPr>
                <w:sz w:val="20"/>
              </w:rPr>
              <w:t>235-008-5</w:t>
            </w:r>
          </w:p>
        </w:tc>
      </w:tr>
      <w:tr w:rsidR="00B52DCC" w14:paraId="32AA2E0C" w14:textId="77777777" w:rsidTr="004567AD">
        <w:trPr>
          <w:trHeight w:val="505"/>
        </w:trPr>
        <w:tc>
          <w:tcPr>
            <w:tcW w:w="1290" w:type="dxa"/>
          </w:tcPr>
          <w:p w14:paraId="363D8444" w14:textId="77777777" w:rsidR="00B52DCC" w:rsidRDefault="00916648">
            <w:pPr>
              <w:pStyle w:val="TableParagraph"/>
              <w:spacing w:before="115"/>
              <w:ind w:left="107"/>
              <w:rPr>
                <w:sz w:val="20"/>
              </w:rPr>
            </w:pPr>
            <w:r>
              <w:rPr>
                <w:sz w:val="20"/>
              </w:rPr>
              <w:t>1007</w:t>
            </w:r>
          </w:p>
        </w:tc>
        <w:tc>
          <w:tcPr>
            <w:tcW w:w="5787" w:type="dxa"/>
            <w:gridSpan w:val="9"/>
          </w:tcPr>
          <w:p w14:paraId="7107F373" w14:textId="77777777" w:rsidR="00B52DCC" w:rsidRDefault="00916648">
            <w:pPr>
              <w:pStyle w:val="TableParagraph"/>
              <w:spacing w:line="228" w:lineRule="exact"/>
              <w:ind w:left="108"/>
              <w:rPr>
                <w:sz w:val="20"/>
              </w:rPr>
            </w:pPr>
            <w:r>
              <w:rPr>
                <w:sz w:val="20"/>
              </w:rPr>
              <w:t>N,N-Dimetilanilin</w:t>
            </w:r>
          </w:p>
        </w:tc>
        <w:tc>
          <w:tcPr>
            <w:tcW w:w="1704" w:type="dxa"/>
          </w:tcPr>
          <w:p w14:paraId="59137F4F" w14:textId="77777777" w:rsidR="00B52DCC" w:rsidRDefault="00916648">
            <w:pPr>
              <w:pStyle w:val="TableParagraph"/>
              <w:spacing w:before="115"/>
              <w:ind w:left="111"/>
              <w:rPr>
                <w:sz w:val="20"/>
              </w:rPr>
            </w:pPr>
            <w:r>
              <w:rPr>
                <w:sz w:val="20"/>
              </w:rPr>
              <w:t>121-69-7</w:t>
            </w:r>
          </w:p>
        </w:tc>
        <w:tc>
          <w:tcPr>
            <w:tcW w:w="1960" w:type="dxa"/>
            <w:gridSpan w:val="2"/>
          </w:tcPr>
          <w:p w14:paraId="5C07CF57" w14:textId="77777777" w:rsidR="00B52DCC" w:rsidRDefault="00916648">
            <w:pPr>
              <w:pStyle w:val="TableParagraph"/>
              <w:spacing w:before="115"/>
              <w:ind w:left="109"/>
              <w:rPr>
                <w:sz w:val="20"/>
              </w:rPr>
            </w:pPr>
            <w:r>
              <w:rPr>
                <w:sz w:val="20"/>
              </w:rPr>
              <w:t>204-493-5</w:t>
            </w:r>
          </w:p>
        </w:tc>
      </w:tr>
      <w:tr w:rsidR="00B52DCC" w14:paraId="769EC812" w14:textId="77777777" w:rsidTr="004567AD">
        <w:trPr>
          <w:trHeight w:val="503"/>
        </w:trPr>
        <w:tc>
          <w:tcPr>
            <w:tcW w:w="1290" w:type="dxa"/>
          </w:tcPr>
          <w:p w14:paraId="45B55C59" w14:textId="77777777" w:rsidR="00B52DCC" w:rsidRDefault="00916648">
            <w:pPr>
              <w:pStyle w:val="TableParagraph"/>
              <w:spacing w:before="113"/>
              <w:ind w:left="107"/>
              <w:rPr>
                <w:sz w:val="20"/>
              </w:rPr>
            </w:pPr>
            <w:r>
              <w:rPr>
                <w:sz w:val="20"/>
              </w:rPr>
              <w:t>1008</w:t>
            </w:r>
          </w:p>
        </w:tc>
        <w:tc>
          <w:tcPr>
            <w:tcW w:w="5787" w:type="dxa"/>
            <w:gridSpan w:val="9"/>
          </w:tcPr>
          <w:p w14:paraId="59A4A1F0" w14:textId="77777777" w:rsidR="00B52DCC" w:rsidRDefault="00916648">
            <w:pPr>
              <w:pStyle w:val="TableParagraph"/>
              <w:spacing w:line="225" w:lineRule="exact"/>
              <w:ind w:left="108"/>
              <w:rPr>
                <w:sz w:val="20"/>
              </w:rPr>
            </w:pPr>
            <w:r>
              <w:rPr>
                <w:sz w:val="20"/>
              </w:rPr>
              <w:t>Simazin</w:t>
            </w:r>
          </w:p>
        </w:tc>
        <w:tc>
          <w:tcPr>
            <w:tcW w:w="1704" w:type="dxa"/>
          </w:tcPr>
          <w:p w14:paraId="1BE56BB3" w14:textId="77777777" w:rsidR="00B52DCC" w:rsidRDefault="00916648">
            <w:pPr>
              <w:pStyle w:val="TableParagraph"/>
              <w:spacing w:before="113"/>
              <w:ind w:left="111"/>
              <w:rPr>
                <w:sz w:val="20"/>
              </w:rPr>
            </w:pPr>
            <w:r>
              <w:rPr>
                <w:sz w:val="20"/>
              </w:rPr>
              <w:t>122-34-9</w:t>
            </w:r>
          </w:p>
        </w:tc>
        <w:tc>
          <w:tcPr>
            <w:tcW w:w="1960" w:type="dxa"/>
            <w:gridSpan w:val="2"/>
          </w:tcPr>
          <w:p w14:paraId="4B618100" w14:textId="77777777" w:rsidR="00B52DCC" w:rsidRDefault="00916648">
            <w:pPr>
              <w:pStyle w:val="TableParagraph"/>
              <w:spacing w:before="113"/>
              <w:ind w:left="109"/>
              <w:rPr>
                <w:sz w:val="20"/>
              </w:rPr>
            </w:pPr>
            <w:r>
              <w:rPr>
                <w:sz w:val="20"/>
              </w:rPr>
              <w:t>204-535-2</w:t>
            </w:r>
          </w:p>
        </w:tc>
      </w:tr>
      <w:tr w:rsidR="00B52DCC" w14:paraId="25933A88" w14:textId="77777777" w:rsidTr="004567AD">
        <w:trPr>
          <w:trHeight w:val="506"/>
        </w:trPr>
        <w:tc>
          <w:tcPr>
            <w:tcW w:w="1290" w:type="dxa"/>
          </w:tcPr>
          <w:p w14:paraId="446E4A08" w14:textId="77777777" w:rsidR="00B52DCC" w:rsidRDefault="00916648">
            <w:pPr>
              <w:pStyle w:val="TableParagraph"/>
              <w:spacing w:before="113"/>
              <w:ind w:left="107"/>
              <w:rPr>
                <w:sz w:val="20"/>
              </w:rPr>
            </w:pPr>
            <w:r>
              <w:rPr>
                <w:sz w:val="20"/>
              </w:rPr>
              <w:t>1009</w:t>
            </w:r>
          </w:p>
        </w:tc>
        <w:tc>
          <w:tcPr>
            <w:tcW w:w="5787" w:type="dxa"/>
            <w:gridSpan w:val="9"/>
          </w:tcPr>
          <w:p w14:paraId="561AF989" w14:textId="77777777" w:rsidR="00B52DCC" w:rsidRDefault="00916648">
            <w:pPr>
              <w:pStyle w:val="TableParagraph"/>
              <w:spacing w:line="226" w:lineRule="exact"/>
              <w:ind w:left="108"/>
              <w:rPr>
                <w:sz w:val="20"/>
              </w:rPr>
            </w:pPr>
            <w:r>
              <w:rPr>
                <w:sz w:val="20"/>
              </w:rPr>
              <w:t>bis(Siklopentadienil)-bis(2,6-difloro-3-(pirol-1-il)- fenil)titanyum</w:t>
            </w:r>
          </w:p>
        </w:tc>
        <w:tc>
          <w:tcPr>
            <w:tcW w:w="1704" w:type="dxa"/>
          </w:tcPr>
          <w:p w14:paraId="63E3D46F" w14:textId="77777777" w:rsidR="00B52DCC" w:rsidRDefault="00916648">
            <w:pPr>
              <w:pStyle w:val="TableParagraph"/>
              <w:spacing w:before="113"/>
              <w:ind w:left="111"/>
              <w:rPr>
                <w:sz w:val="20"/>
              </w:rPr>
            </w:pPr>
            <w:r>
              <w:rPr>
                <w:sz w:val="20"/>
              </w:rPr>
              <w:t>125051-32-3</w:t>
            </w:r>
          </w:p>
        </w:tc>
        <w:tc>
          <w:tcPr>
            <w:tcW w:w="1960" w:type="dxa"/>
            <w:gridSpan w:val="2"/>
          </w:tcPr>
          <w:p w14:paraId="36599418" w14:textId="77777777" w:rsidR="00B52DCC" w:rsidRDefault="00916648">
            <w:pPr>
              <w:pStyle w:val="TableParagraph"/>
              <w:spacing w:before="113"/>
              <w:ind w:left="109"/>
              <w:rPr>
                <w:sz w:val="20"/>
              </w:rPr>
            </w:pPr>
            <w:r>
              <w:rPr>
                <w:sz w:val="20"/>
              </w:rPr>
              <w:t>412-000-1</w:t>
            </w:r>
          </w:p>
        </w:tc>
      </w:tr>
      <w:tr w:rsidR="00B52DCC" w14:paraId="2414556F" w14:textId="77777777" w:rsidTr="004567AD">
        <w:trPr>
          <w:trHeight w:val="503"/>
        </w:trPr>
        <w:tc>
          <w:tcPr>
            <w:tcW w:w="1290" w:type="dxa"/>
          </w:tcPr>
          <w:p w14:paraId="1C3936C5" w14:textId="77777777" w:rsidR="00B52DCC" w:rsidRDefault="00916648">
            <w:pPr>
              <w:pStyle w:val="TableParagraph"/>
              <w:spacing w:before="113"/>
              <w:ind w:left="107"/>
              <w:rPr>
                <w:sz w:val="20"/>
              </w:rPr>
            </w:pPr>
            <w:r>
              <w:rPr>
                <w:sz w:val="20"/>
              </w:rPr>
              <w:t>1010</w:t>
            </w:r>
          </w:p>
        </w:tc>
        <w:tc>
          <w:tcPr>
            <w:tcW w:w="5787" w:type="dxa"/>
            <w:gridSpan w:val="9"/>
          </w:tcPr>
          <w:p w14:paraId="59F6E25B" w14:textId="77777777" w:rsidR="00B52DCC" w:rsidRDefault="00916648">
            <w:pPr>
              <w:pStyle w:val="TableParagraph"/>
              <w:spacing w:line="225" w:lineRule="exact"/>
              <w:ind w:left="108"/>
              <w:rPr>
                <w:sz w:val="20"/>
              </w:rPr>
            </w:pPr>
            <w:r>
              <w:rPr>
                <w:sz w:val="20"/>
              </w:rPr>
              <w:t>N,N,N′,N′-Tetraglisidil-4,4′-diamino-3,3′-dietildifenilmetan</w:t>
            </w:r>
          </w:p>
        </w:tc>
        <w:tc>
          <w:tcPr>
            <w:tcW w:w="1704" w:type="dxa"/>
          </w:tcPr>
          <w:p w14:paraId="6F569F23" w14:textId="77777777" w:rsidR="00B52DCC" w:rsidRDefault="00916648">
            <w:pPr>
              <w:pStyle w:val="TableParagraph"/>
              <w:spacing w:before="113"/>
              <w:ind w:left="111"/>
              <w:rPr>
                <w:sz w:val="20"/>
              </w:rPr>
            </w:pPr>
            <w:r>
              <w:rPr>
                <w:sz w:val="20"/>
              </w:rPr>
              <w:t>130728-76-6</w:t>
            </w:r>
          </w:p>
        </w:tc>
        <w:tc>
          <w:tcPr>
            <w:tcW w:w="1960" w:type="dxa"/>
            <w:gridSpan w:val="2"/>
          </w:tcPr>
          <w:p w14:paraId="6923F900" w14:textId="77777777" w:rsidR="00B52DCC" w:rsidRDefault="00916648">
            <w:pPr>
              <w:pStyle w:val="TableParagraph"/>
              <w:spacing w:before="113"/>
              <w:ind w:left="109"/>
              <w:rPr>
                <w:sz w:val="20"/>
              </w:rPr>
            </w:pPr>
            <w:r>
              <w:rPr>
                <w:sz w:val="20"/>
              </w:rPr>
              <w:t>410-060-3</w:t>
            </w:r>
          </w:p>
        </w:tc>
      </w:tr>
      <w:tr w:rsidR="00B52DCC" w14:paraId="3E57D5D1" w14:textId="77777777" w:rsidTr="004567AD">
        <w:trPr>
          <w:trHeight w:val="503"/>
        </w:trPr>
        <w:tc>
          <w:tcPr>
            <w:tcW w:w="1290" w:type="dxa"/>
          </w:tcPr>
          <w:p w14:paraId="3B1E5466" w14:textId="77777777" w:rsidR="00B52DCC" w:rsidRDefault="00916648">
            <w:pPr>
              <w:pStyle w:val="TableParagraph"/>
              <w:spacing w:before="113"/>
              <w:ind w:left="107"/>
              <w:rPr>
                <w:sz w:val="20"/>
              </w:rPr>
            </w:pPr>
            <w:r>
              <w:rPr>
                <w:sz w:val="20"/>
              </w:rPr>
              <w:t>1011</w:t>
            </w:r>
          </w:p>
        </w:tc>
        <w:tc>
          <w:tcPr>
            <w:tcW w:w="5787" w:type="dxa"/>
            <w:gridSpan w:val="9"/>
          </w:tcPr>
          <w:p w14:paraId="15989510" w14:textId="77777777" w:rsidR="00B52DCC" w:rsidRDefault="00916648">
            <w:pPr>
              <w:pStyle w:val="TableParagraph"/>
              <w:spacing w:line="225" w:lineRule="exact"/>
              <w:ind w:left="108"/>
              <w:rPr>
                <w:sz w:val="20"/>
              </w:rPr>
            </w:pPr>
            <w:r>
              <w:rPr>
                <w:sz w:val="20"/>
              </w:rPr>
              <w:t>Divanadium pentaoksit</w:t>
            </w:r>
          </w:p>
        </w:tc>
        <w:tc>
          <w:tcPr>
            <w:tcW w:w="1704" w:type="dxa"/>
          </w:tcPr>
          <w:p w14:paraId="199B4FA5" w14:textId="77777777" w:rsidR="00B52DCC" w:rsidRDefault="00916648">
            <w:pPr>
              <w:pStyle w:val="TableParagraph"/>
              <w:spacing w:before="113"/>
              <w:ind w:left="111"/>
              <w:rPr>
                <w:sz w:val="20"/>
              </w:rPr>
            </w:pPr>
            <w:r>
              <w:rPr>
                <w:sz w:val="20"/>
              </w:rPr>
              <w:t>1314-62-1</w:t>
            </w:r>
          </w:p>
        </w:tc>
        <w:tc>
          <w:tcPr>
            <w:tcW w:w="1960" w:type="dxa"/>
            <w:gridSpan w:val="2"/>
          </w:tcPr>
          <w:p w14:paraId="764B35B2" w14:textId="77777777" w:rsidR="00B52DCC" w:rsidRDefault="00916648">
            <w:pPr>
              <w:pStyle w:val="TableParagraph"/>
              <w:spacing w:before="113"/>
              <w:ind w:left="109"/>
              <w:rPr>
                <w:sz w:val="20"/>
              </w:rPr>
            </w:pPr>
            <w:r>
              <w:rPr>
                <w:sz w:val="20"/>
              </w:rPr>
              <w:t>215-239-8</w:t>
            </w:r>
          </w:p>
        </w:tc>
      </w:tr>
      <w:tr w:rsidR="00B52DCC" w14:paraId="780164C9" w14:textId="77777777" w:rsidTr="004567AD">
        <w:trPr>
          <w:trHeight w:val="1034"/>
        </w:trPr>
        <w:tc>
          <w:tcPr>
            <w:tcW w:w="1290" w:type="dxa"/>
          </w:tcPr>
          <w:p w14:paraId="4AB278FC" w14:textId="77777777" w:rsidR="00B52DCC" w:rsidRDefault="00916648">
            <w:pPr>
              <w:pStyle w:val="TableParagraph"/>
              <w:spacing w:before="113"/>
              <w:ind w:left="107"/>
              <w:rPr>
                <w:sz w:val="20"/>
              </w:rPr>
            </w:pPr>
            <w:r>
              <w:rPr>
                <w:sz w:val="20"/>
              </w:rPr>
              <w:t>1012</w:t>
            </w:r>
          </w:p>
        </w:tc>
        <w:tc>
          <w:tcPr>
            <w:tcW w:w="5787" w:type="dxa"/>
            <w:gridSpan w:val="9"/>
          </w:tcPr>
          <w:p w14:paraId="3BD82F04" w14:textId="77777777" w:rsidR="00B52DCC" w:rsidRDefault="00916648">
            <w:pPr>
              <w:pStyle w:val="TableParagraph"/>
              <w:spacing w:line="225" w:lineRule="exact"/>
              <w:ind w:left="108"/>
              <w:rPr>
                <w:sz w:val="20"/>
              </w:rPr>
            </w:pPr>
            <w:r>
              <w:rPr>
                <w:sz w:val="20"/>
              </w:rPr>
              <w:t>Pentaklorofenol ve alkali tuzları</w:t>
            </w:r>
          </w:p>
        </w:tc>
        <w:tc>
          <w:tcPr>
            <w:tcW w:w="1704" w:type="dxa"/>
          </w:tcPr>
          <w:p w14:paraId="6F9093A0" w14:textId="77777777" w:rsidR="00B52DCC" w:rsidRDefault="00916648">
            <w:pPr>
              <w:pStyle w:val="TableParagraph"/>
              <w:spacing w:before="113"/>
              <w:ind w:left="111"/>
              <w:rPr>
                <w:sz w:val="20"/>
              </w:rPr>
            </w:pPr>
            <w:r>
              <w:rPr>
                <w:sz w:val="20"/>
              </w:rPr>
              <w:t>87-86-5/</w:t>
            </w:r>
          </w:p>
          <w:p w14:paraId="187C65E7" w14:textId="77777777" w:rsidR="00B52DCC" w:rsidRDefault="00916648">
            <w:pPr>
              <w:pStyle w:val="TableParagraph"/>
              <w:spacing w:before="36"/>
              <w:ind w:left="111"/>
              <w:rPr>
                <w:sz w:val="20"/>
              </w:rPr>
            </w:pPr>
            <w:r>
              <w:rPr>
                <w:sz w:val="20"/>
              </w:rPr>
              <w:t>131-52-2/</w:t>
            </w:r>
          </w:p>
          <w:p w14:paraId="775DFD4C" w14:textId="77777777" w:rsidR="00B52DCC" w:rsidRDefault="00916648">
            <w:pPr>
              <w:pStyle w:val="TableParagraph"/>
              <w:spacing w:before="34"/>
              <w:ind w:left="111"/>
              <w:rPr>
                <w:sz w:val="20"/>
              </w:rPr>
            </w:pPr>
            <w:r>
              <w:rPr>
                <w:sz w:val="20"/>
              </w:rPr>
              <w:t>7778-73-6</w:t>
            </w:r>
          </w:p>
        </w:tc>
        <w:tc>
          <w:tcPr>
            <w:tcW w:w="1960" w:type="dxa"/>
            <w:gridSpan w:val="2"/>
          </w:tcPr>
          <w:p w14:paraId="6BCB3728" w14:textId="77777777" w:rsidR="00B52DCC" w:rsidRDefault="00916648">
            <w:pPr>
              <w:pStyle w:val="TableParagraph"/>
              <w:spacing w:before="113"/>
              <w:ind w:left="109"/>
              <w:rPr>
                <w:sz w:val="20"/>
              </w:rPr>
            </w:pPr>
            <w:r>
              <w:rPr>
                <w:sz w:val="20"/>
              </w:rPr>
              <w:t>201-778-6/</w:t>
            </w:r>
          </w:p>
          <w:p w14:paraId="6E0FDEC2" w14:textId="77777777" w:rsidR="00B52DCC" w:rsidRDefault="00916648">
            <w:pPr>
              <w:pStyle w:val="TableParagraph"/>
              <w:spacing w:before="36"/>
              <w:ind w:left="109"/>
              <w:rPr>
                <w:sz w:val="20"/>
              </w:rPr>
            </w:pPr>
            <w:r>
              <w:rPr>
                <w:sz w:val="20"/>
              </w:rPr>
              <w:t>205-025-2/</w:t>
            </w:r>
          </w:p>
          <w:p w14:paraId="71E1A199" w14:textId="77777777" w:rsidR="00B52DCC" w:rsidRDefault="00916648">
            <w:pPr>
              <w:pStyle w:val="TableParagraph"/>
              <w:spacing w:before="34"/>
              <w:ind w:left="109"/>
              <w:rPr>
                <w:sz w:val="20"/>
              </w:rPr>
            </w:pPr>
            <w:r>
              <w:rPr>
                <w:sz w:val="20"/>
              </w:rPr>
              <w:t>231-911-3</w:t>
            </w:r>
          </w:p>
        </w:tc>
      </w:tr>
      <w:tr w:rsidR="00B52DCC" w14:paraId="08ADAC26" w14:textId="77777777" w:rsidTr="004567AD">
        <w:trPr>
          <w:trHeight w:val="503"/>
        </w:trPr>
        <w:tc>
          <w:tcPr>
            <w:tcW w:w="1290" w:type="dxa"/>
          </w:tcPr>
          <w:p w14:paraId="68847D1C" w14:textId="77777777" w:rsidR="00B52DCC" w:rsidRDefault="00916648">
            <w:pPr>
              <w:pStyle w:val="TableParagraph"/>
              <w:spacing w:before="113"/>
              <w:ind w:left="107"/>
              <w:rPr>
                <w:sz w:val="20"/>
              </w:rPr>
            </w:pPr>
            <w:r>
              <w:rPr>
                <w:sz w:val="20"/>
              </w:rPr>
              <w:t>1013</w:t>
            </w:r>
          </w:p>
        </w:tc>
        <w:tc>
          <w:tcPr>
            <w:tcW w:w="5787" w:type="dxa"/>
            <w:gridSpan w:val="9"/>
          </w:tcPr>
          <w:p w14:paraId="3DC09262" w14:textId="77777777" w:rsidR="00B52DCC" w:rsidRDefault="00916648">
            <w:pPr>
              <w:pStyle w:val="TableParagraph"/>
              <w:spacing w:line="225" w:lineRule="exact"/>
              <w:ind w:left="108"/>
              <w:rPr>
                <w:sz w:val="20"/>
              </w:rPr>
            </w:pPr>
            <w:r>
              <w:rPr>
                <w:sz w:val="20"/>
              </w:rPr>
              <w:t>Fosfamidon</w:t>
            </w:r>
          </w:p>
        </w:tc>
        <w:tc>
          <w:tcPr>
            <w:tcW w:w="1704" w:type="dxa"/>
          </w:tcPr>
          <w:p w14:paraId="1FBC9311" w14:textId="77777777" w:rsidR="00B52DCC" w:rsidRDefault="00916648">
            <w:pPr>
              <w:pStyle w:val="TableParagraph"/>
              <w:spacing w:before="113"/>
              <w:ind w:left="111"/>
              <w:rPr>
                <w:sz w:val="20"/>
              </w:rPr>
            </w:pPr>
            <w:r>
              <w:rPr>
                <w:sz w:val="20"/>
              </w:rPr>
              <w:t>13171-21-6</w:t>
            </w:r>
          </w:p>
        </w:tc>
        <w:tc>
          <w:tcPr>
            <w:tcW w:w="1960" w:type="dxa"/>
            <w:gridSpan w:val="2"/>
          </w:tcPr>
          <w:p w14:paraId="2062C85F" w14:textId="77777777" w:rsidR="00B52DCC" w:rsidRDefault="00916648">
            <w:pPr>
              <w:pStyle w:val="TableParagraph"/>
              <w:spacing w:before="113"/>
              <w:ind w:left="109"/>
              <w:rPr>
                <w:sz w:val="20"/>
              </w:rPr>
            </w:pPr>
            <w:r>
              <w:rPr>
                <w:sz w:val="20"/>
              </w:rPr>
              <w:t>236-116-5</w:t>
            </w:r>
          </w:p>
        </w:tc>
      </w:tr>
      <w:tr w:rsidR="00B52DCC" w14:paraId="0019C410" w14:textId="77777777" w:rsidTr="004567AD">
        <w:trPr>
          <w:trHeight w:val="506"/>
        </w:trPr>
        <w:tc>
          <w:tcPr>
            <w:tcW w:w="1290" w:type="dxa"/>
          </w:tcPr>
          <w:p w14:paraId="09B1D3CC" w14:textId="77777777" w:rsidR="00B52DCC" w:rsidRDefault="00916648">
            <w:pPr>
              <w:pStyle w:val="TableParagraph"/>
              <w:spacing w:before="116"/>
              <w:ind w:left="107"/>
              <w:rPr>
                <w:sz w:val="20"/>
              </w:rPr>
            </w:pPr>
            <w:r>
              <w:rPr>
                <w:sz w:val="20"/>
              </w:rPr>
              <w:t>1014</w:t>
            </w:r>
          </w:p>
        </w:tc>
        <w:tc>
          <w:tcPr>
            <w:tcW w:w="5787" w:type="dxa"/>
            <w:gridSpan w:val="9"/>
          </w:tcPr>
          <w:p w14:paraId="0616F01C" w14:textId="77777777" w:rsidR="00B52DCC" w:rsidRDefault="00916648">
            <w:pPr>
              <w:pStyle w:val="TableParagraph"/>
              <w:spacing w:line="228" w:lineRule="exact"/>
              <w:ind w:left="108"/>
              <w:rPr>
                <w:sz w:val="20"/>
              </w:rPr>
            </w:pPr>
            <w:r>
              <w:rPr>
                <w:i/>
                <w:sz w:val="20"/>
              </w:rPr>
              <w:t>N</w:t>
            </w:r>
            <w:r>
              <w:rPr>
                <w:sz w:val="20"/>
              </w:rPr>
              <w:t>-(Triklorometiltiyo)ftalimid (Folpet - ISO)</w:t>
            </w:r>
          </w:p>
        </w:tc>
        <w:tc>
          <w:tcPr>
            <w:tcW w:w="1704" w:type="dxa"/>
          </w:tcPr>
          <w:p w14:paraId="39062216" w14:textId="77777777" w:rsidR="00B52DCC" w:rsidRDefault="00916648">
            <w:pPr>
              <w:pStyle w:val="TableParagraph"/>
              <w:spacing w:before="116"/>
              <w:ind w:left="111"/>
              <w:rPr>
                <w:sz w:val="20"/>
              </w:rPr>
            </w:pPr>
            <w:r>
              <w:rPr>
                <w:sz w:val="20"/>
              </w:rPr>
              <w:t>133-07-3</w:t>
            </w:r>
          </w:p>
        </w:tc>
        <w:tc>
          <w:tcPr>
            <w:tcW w:w="1960" w:type="dxa"/>
            <w:gridSpan w:val="2"/>
          </w:tcPr>
          <w:p w14:paraId="3B567D82" w14:textId="77777777" w:rsidR="00B52DCC" w:rsidRDefault="00916648">
            <w:pPr>
              <w:pStyle w:val="TableParagraph"/>
              <w:spacing w:before="116"/>
              <w:ind w:left="109"/>
              <w:rPr>
                <w:sz w:val="20"/>
              </w:rPr>
            </w:pPr>
            <w:r>
              <w:rPr>
                <w:sz w:val="20"/>
              </w:rPr>
              <w:t>205-088-6</w:t>
            </w:r>
          </w:p>
        </w:tc>
      </w:tr>
      <w:tr w:rsidR="00B52DCC" w14:paraId="519E0166" w14:textId="77777777" w:rsidTr="004567AD">
        <w:trPr>
          <w:trHeight w:val="503"/>
        </w:trPr>
        <w:tc>
          <w:tcPr>
            <w:tcW w:w="1290" w:type="dxa"/>
          </w:tcPr>
          <w:p w14:paraId="77835980" w14:textId="77777777" w:rsidR="00B52DCC" w:rsidRDefault="00916648">
            <w:pPr>
              <w:pStyle w:val="TableParagraph"/>
              <w:spacing w:before="113"/>
              <w:ind w:left="107"/>
              <w:rPr>
                <w:sz w:val="20"/>
              </w:rPr>
            </w:pPr>
            <w:r>
              <w:rPr>
                <w:sz w:val="20"/>
              </w:rPr>
              <w:t>1015</w:t>
            </w:r>
          </w:p>
        </w:tc>
        <w:tc>
          <w:tcPr>
            <w:tcW w:w="5787" w:type="dxa"/>
            <w:gridSpan w:val="9"/>
          </w:tcPr>
          <w:p w14:paraId="050D6C7B" w14:textId="77777777" w:rsidR="00B52DCC" w:rsidRDefault="00916648">
            <w:pPr>
              <w:pStyle w:val="TableParagraph"/>
              <w:spacing w:line="225" w:lineRule="exact"/>
              <w:ind w:left="108"/>
              <w:rPr>
                <w:sz w:val="20"/>
              </w:rPr>
            </w:pPr>
            <w:r>
              <w:rPr>
                <w:sz w:val="20"/>
              </w:rPr>
              <w:t>N-2-Naftilanilin</w:t>
            </w:r>
          </w:p>
        </w:tc>
        <w:tc>
          <w:tcPr>
            <w:tcW w:w="1704" w:type="dxa"/>
          </w:tcPr>
          <w:p w14:paraId="6F0757DD" w14:textId="77777777" w:rsidR="00B52DCC" w:rsidRDefault="00916648">
            <w:pPr>
              <w:pStyle w:val="TableParagraph"/>
              <w:spacing w:before="113"/>
              <w:ind w:left="111"/>
              <w:rPr>
                <w:sz w:val="20"/>
              </w:rPr>
            </w:pPr>
            <w:r>
              <w:rPr>
                <w:sz w:val="20"/>
              </w:rPr>
              <w:t>135-88-6</w:t>
            </w:r>
          </w:p>
        </w:tc>
        <w:tc>
          <w:tcPr>
            <w:tcW w:w="1960" w:type="dxa"/>
            <w:gridSpan w:val="2"/>
          </w:tcPr>
          <w:p w14:paraId="07C2A76F" w14:textId="77777777" w:rsidR="00B52DCC" w:rsidRDefault="00916648">
            <w:pPr>
              <w:pStyle w:val="TableParagraph"/>
              <w:spacing w:before="113"/>
              <w:ind w:left="109"/>
              <w:rPr>
                <w:sz w:val="20"/>
              </w:rPr>
            </w:pPr>
            <w:r>
              <w:rPr>
                <w:sz w:val="20"/>
              </w:rPr>
              <w:t>205-223-9</w:t>
            </w:r>
          </w:p>
        </w:tc>
      </w:tr>
      <w:tr w:rsidR="00B52DCC" w14:paraId="50C1560A" w14:textId="77777777" w:rsidTr="004567AD">
        <w:trPr>
          <w:trHeight w:val="503"/>
        </w:trPr>
        <w:tc>
          <w:tcPr>
            <w:tcW w:w="1290" w:type="dxa"/>
          </w:tcPr>
          <w:p w14:paraId="35A8891C" w14:textId="77777777" w:rsidR="00B52DCC" w:rsidRDefault="00916648">
            <w:pPr>
              <w:pStyle w:val="TableParagraph"/>
              <w:spacing w:before="113"/>
              <w:ind w:left="107"/>
              <w:rPr>
                <w:sz w:val="20"/>
              </w:rPr>
            </w:pPr>
            <w:r>
              <w:rPr>
                <w:sz w:val="20"/>
              </w:rPr>
              <w:t>1016</w:t>
            </w:r>
          </w:p>
        </w:tc>
        <w:tc>
          <w:tcPr>
            <w:tcW w:w="5787" w:type="dxa"/>
            <w:gridSpan w:val="9"/>
          </w:tcPr>
          <w:p w14:paraId="1DA0D5F5" w14:textId="77777777" w:rsidR="00B52DCC" w:rsidRDefault="00916648">
            <w:pPr>
              <w:pStyle w:val="TableParagraph"/>
              <w:spacing w:line="225" w:lineRule="exact"/>
              <w:ind w:left="108"/>
              <w:rPr>
                <w:sz w:val="20"/>
              </w:rPr>
            </w:pPr>
            <w:r>
              <w:rPr>
                <w:sz w:val="20"/>
              </w:rPr>
              <w:t>Ziram</w:t>
            </w:r>
          </w:p>
        </w:tc>
        <w:tc>
          <w:tcPr>
            <w:tcW w:w="1704" w:type="dxa"/>
          </w:tcPr>
          <w:p w14:paraId="3E3CE93A" w14:textId="77777777" w:rsidR="00B52DCC" w:rsidRDefault="00916648">
            <w:pPr>
              <w:pStyle w:val="TableParagraph"/>
              <w:spacing w:before="113"/>
              <w:ind w:left="111"/>
              <w:rPr>
                <w:sz w:val="20"/>
              </w:rPr>
            </w:pPr>
            <w:r>
              <w:rPr>
                <w:sz w:val="20"/>
              </w:rPr>
              <w:t>137-30-4</w:t>
            </w:r>
          </w:p>
        </w:tc>
        <w:tc>
          <w:tcPr>
            <w:tcW w:w="1960" w:type="dxa"/>
            <w:gridSpan w:val="2"/>
          </w:tcPr>
          <w:p w14:paraId="41CC2C03" w14:textId="77777777" w:rsidR="00B52DCC" w:rsidRDefault="00916648">
            <w:pPr>
              <w:pStyle w:val="TableParagraph"/>
              <w:spacing w:before="113"/>
              <w:ind w:left="109"/>
              <w:rPr>
                <w:sz w:val="20"/>
              </w:rPr>
            </w:pPr>
            <w:r>
              <w:rPr>
                <w:sz w:val="20"/>
              </w:rPr>
              <w:t>205-288-3</w:t>
            </w:r>
          </w:p>
        </w:tc>
      </w:tr>
      <w:tr w:rsidR="00B52DCC" w14:paraId="0F86FE1F" w14:textId="77777777" w:rsidTr="004567AD">
        <w:trPr>
          <w:trHeight w:val="506"/>
        </w:trPr>
        <w:tc>
          <w:tcPr>
            <w:tcW w:w="1290" w:type="dxa"/>
          </w:tcPr>
          <w:p w14:paraId="240EAD81" w14:textId="77777777" w:rsidR="00B52DCC" w:rsidRDefault="00916648">
            <w:pPr>
              <w:pStyle w:val="TableParagraph"/>
              <w:spacing w:before="115"/>
              <w:ind w:left="107"/>
              <w:rPr>
                <w:sz w:val="20"/>
              </w:rPr>
            </w:pPr>
            <w:r>
              <w:rPr>
                <w:sz w:val="20"/>
              </w:rPr>
              <w:t>1017</w:t>
            </w:r>
          </w:p>
        </w:tc>
        <w:tc>
          <w:tcPr>
            <w:tcW w:w="5787" w:type="dxa"/>
            <w:gridSpan w:val="9"/>
          </w:tcPr>
          <w:p w14:paraId="6222E89B" w14:textId="77777777" w:rsidR="00B52DCC" w:rsidRDefault="00916648">
            <w:pPr>
              <w:pStyle w:val="TableParagraph"/>
              <w:spacing w:line="228" w:lineRule="exact"/>
              <w:ind w:left="108"/>
              <w:rPr>
                <w:sz w:val="20"/>
              </w:rPr>
            </w:pPr>
            <w:r>
              <w:rPr>
                <w:sz w:val="20"/>
              </w:rPr>
              <w:t>1-Bromo-3,4,5-triflorobenzen</w:t>
            </w:r>
          </w:p>
        </w:tc>
        <w:tc>
          <w:tcPr>
            <w:tcW w:w="1704" w:type="dxa"/>
          </w:tcPr>
          <w:p w14:paraId="70426BBB" w14:textId="77777777" w:rsidR="00B52DCC" w:rsidRDefault="00916648">
            <w:pPr>
              <w:pStyle w:val="TableParagraph"/>
              <w:spacing w:before="115"/>
              <w:ind w:left="111"/>
              <w:rPr>
                <w:sz w:val="20"/>
              </w:rPr>
            </w:pPr>
            <w:r>
              <w:rPr>
                <w:sz w:val="20"/>
              </w:rPr>
              <w:t>138526-69-9</w:t>
            </w:r>
          </w:p>
        </w:tc>
        <w:tc>
          <w:tcPr>
            <w:tcW w:w="1960" w:type="dxa"/>
            <w:gridSpan w:val="2"/>
          </w:tcPr>
          <w:p w14:paraId="3F2BD494" w14:textId="77777777" w:rsidR="00B52DCC" w:rsidRDefault="00916648">
            <w:pPr>
              <w:pStyle w:val="TableParagraph"/>
              <w:spacing w:before="115"/>
              <w:ind w:left="109"/>
              <w:rPr>
                <w:sz w:val="20"/>
              </w:rPr>
            </w:pPr>
            <w:r>
              <w:rPr>
                <w:sz w:val="20"/>
              </w:rPr>
              <w:t>418-480-9</w:t>
            </w:r>
          </w:p>
        </w:tc>
      </w:tr>
      <w:tr w:rsidR="00B52DCC" w14:paraId="405A7C57" w14:textId="77777777" w:rsidTr="004567AD">
        <w:trPr>
          <w:trHeight w:val="503"/>
        </w:trPr>
        <w:tc>
          <w:tcPr>
            <w:tcW w:w="1290" w:type="dxa"/>
          </w:tcPr>
          <w:p w14:paraId="48CFA242" w14:textId="77777777" w:rsidR="00B52DCC" w:rsidRDefault="00916648">
            <w:pPr>
              <w:pStyle w:val="TableParagraph"/>
              <w:spacing w:before="113"/>
              <w:ind w:left="107"/>
              <w:rPr>
                <w:sz w:val="20"/>
              </w:rPr>
            </w:pPr>
            <w:r>
              <w:rPr>
                <w:sz w:val="20"/>
              </w:rPr>
              <w:t>1018</w:t>
            </w:r>
          </w:p>
        </w:tc>
        <w:tc>
          <w:tcPr>
            <w:tcW w:w="5787" w:type="dxa"/>
            <w:gridSpan w:val="9"/>
          </w:tcPr>
          <w:p w14:paraId="6090A441" w14:textId="77777777" w:rsidR="00B52DCC" w:rsidRDefault="00916648">
            <w:pPr>
              <w:pStyle w:val="TableParagraph"/>
              <w:spacing w:line="225" w:lineRule="exact"/>
              <w:ind w:left="108"/>
              <w:rPr>
                <w:sz w:val="20"/>
              </w:rPr>
            </w:pPr>
            <w:r>
              <w:rPr>
                <w:sz w:val="20"/>
              </w:rPr>
              <w:t>Propazin</w:t>
            </w:r>
          </w:p>
        </w:tc>
        <w:tc>
          <w:tcPr>
            <w:tcW w:w="1704" w:type="dxa"/>
          </w:tcPr>
          <w:p w14:paraId="27FA2922" w14:textId="77777777" w:rsidR="00B52DCC" w:rsidRDefault="00916648">
            <w:pPr>
              <w:pStyle w:val="TableParagraph"/>
              <w:spacing w:before="113"/>
              <w:ind w:left="111"/>
              <w:rPr>
                <w:sz w:val="20"/>
              </w:rPr>
            </w:pPr>
            <w:r>
              <w:rPr>
                <w:sz w:val="20"/>
              </w:rPr>
              <w:t>139-40-2</w:t>
            </w:r>
          </w:p>
        </w:tc>
        <w:tc>
          <w:tcPr>
            <w:tcW w:w="1960" w:type="dxa"/>
            <w:gridSpan w:val="2"/>
          </w:tcPr>
          <w:p w14:paraId="4308B6D2" w14:textId="77777777" w:rsidR="00B52DCC" w:rsidRDefault="00916648">
            <w:pPr>
              <w:pStyle w:val="TableParagraph"/>
              <w:spacing w:before="113"/>
              <w:ind w:left="109"/>
              <w:rPr>
                <w:sz w:val="20"/>
              </w:rPr>
            </w:pPr>
            <w:r>
              <w:rPr>
                <w:sz w:val="20"/>
              </w:rPr>
              <w:t>205-359-9</w:t>
            </w:r>
          </w:p>
        </w:tc>
      </w:tr>
      <w:tr w:rsidR="00B52DCC" w14:paraId="0BF8994F" w14:textId="77777777" w:rsidTr="004567AD">
        <w:trPr>
          <w:trHeight w:val="506"/>
        </w:trPr>
        <w:tc>
          <w:tcPr>
            <w:tcW w:w="1290" w:type="dxa"/>
          </w:tcPr>
          <w:p w14:paraId="6A60FE94" w14:textId="77777777" w:rsidR="00B52DCC" w:rsidRDefault="00916648">
            <w:pPr>
              <w:pStyle w:val="TableParagraph"/>
              <w:spacing w:before="113"/>
              <w:ind w:left="107"/>
              <w:rPr>
                <w:sz w:val="20"/>
              </w:rPr>
            </w:pPr>
            <w:r>
              <w:rPr>
                <w:sz w:val="20"/>
              </w:rPr>
              <w:t>1019</w:t>
            </w:r>
          </w:p>
        </w:tc>
        <w:tc>
          <w:tcPr>
            <w:tcW w:w="5787" w:type="dxa"/>
            <w:gridSpan w:val="9"/>
          </w:tcPr>
          <w:p w14:paraId="26135FF7" w14:textId="77777777" w:rsidR="00B52DCC" w:rsidRDefault="00916648">
            <w:pPr>
              <w:pStyle w:val="TableParagraph"/>
              <w:spacing w:line="225" w:lineRule="exact"/>
              <w:ind w:left="108"/>
              <w:rPr>
                <w:sz w:val="20"/>
              </w:rPr>
            </w:pPr>
            <w:r>
              <w:rPr>
                <w:sz w:val="20"/>
              </w:rPr>
              <w:t>3-(4-Klorofenil)-1,1-dimetilüronyum trikloroasetat; monuron-TCA</w:t>
            </w:r>
          </w:p>
        </w:tc>
        <w:tc>
          <w:tcPr>
            <w:tcW w:w="1704" w:type="dxa"/>
          </w:tcPr>
          <w:p w14:paraId="5055454C" w14:textId="77777777" w:rsidR="00B52DCC" w:rsidRDefault="00916648">
            <w:pPr>
              <w:pStyle w:val="TableParagraph"/>
              <w:spacing w:before="113"/>
              <w:ind w:left="111"/>
              <w:rPr>
                <w:sz w:val="20"/>
              </w:rPr>
            </w:pPr>
            <w:r>
              <w:rPr>
                <w:sz w:val="20"/>
              </w:rPr>
              <w:t>140-41-0</w:t>
            </w:r>
          </w:p>
        </w:tc>
        <w:tc>
          <w:tcPr>
            <w:tcW w:w="1960" w:type="dxa"/>
            <w:gridSpan w:val="2"/>
          </w:tcPr>
          <w:p w14:paraId="725041C8" w14:textId="77777777" w:rsidR="00B52DCC" w:rsidRDefault="00916648">
            <w:pPr>
              <w:pStyle w:val="TableParagraph"/>
              <w:spacing w:before="113"/>
              <w:ind w:left="109"/>
              <w:rPr>
                <w:sz w:val="20"/>
              </w:rPr>
            </w:pPr>
            <w:r>
              <w:rPr>
                <w:sz w:val="20"/>
              </w:rPr>
              <w:t>006-043-00-1</w:t>
            </w:r>
          </w:p>
        </w:tc>
      </w:tr>
      <w:tr w:rsidR="00B52DCC" w14:paraId="41151EBE" w14:textId="77777777" w:rsidTr="004567AD">
        <w:trPr>
          <w:trHeight w:val="504"/>
        </w:trPr>
        <w:tc>
          <w:tcPr>
            <w:tcW w:w="1290" w:type="dxa"/>
          </w:tcPr>
          <w:p w14:paraId="5B1E24B8" w14:textId="77777777" w:rsidR="00B52DCC" w:rsidRDefault="00916648">
            <w:pPr>
              <w:pStyle w:val="TableParagraph"/>
              <w:spacing w:before="113"/>
              <w:ind w:left="107"/>
              <w:rPr>
                <w:sz w:val="20"/>
              </w:rPr>
            </w:pPr>
            <w:r>
              <w:rPr>
                <w:sz w:val="20"/>
              </w:rPr>
              <w:t>1020</w:t>
            </w:r>
          </w:p>
        </w:tc>
        <w:tc>
          <w:tcPr>
            <w:tcW w:w="5787" w:type="dxa"/>
            <w:gridSpan w:val="9"/>
          </w:tcPr>
          <w:p w14:paraId="2E738973" w14:textId="77777777" w:rsidR="00B52DCC" w:rsidRDefault="00916648">
            <w:pPr>
              <w:pStyle w:val="TableParagraph"/>
              <w:spacing w:line="225" w:lineRule="exact"/>
              <w:ind w:left="108"/>
              <w:rPr>
                <w:sz w:val="20"/>
              </w:rPr>
            </w:pPr>
            <w:r>
              <w:rPr>
                <w:sz w:val="20"/>
              </w:rPr>
              <w:t>İzoksaflutol</w:t>
            </w:r>
          </w:p>
        </w:tc>
        <w:tc>
          <w:tcPr>
            <w:tcW w:w="1704" w:type="dxa"/>
          </w:tcPr>
          <w:p w14:paraId="216CDC1E" w14:textId="77777777" w:rsidR="00B52DCC" w:rsidRDefault="00916648">
            <w:pPr>
              <w:pStyle w:val="TableParagraph"/>
              <w:spacing w:before="113"/>
              <w:ind w:left="111"/>
              <w:rPr>
                <w:sz w:val="20"/>
              </w:rPr>
            </w:pPr>
            <w:r>
              <w:rPr>
                <w:sz w:val="20"/>
              </w:rPr>
              <w:t>141112-29-0</w:t>
            </w:r>
          </w:p>
        </w:tc>
        <w:tc>
          <w:tcPr>
            <w:tcW w:w="1960" w:type="dxa"/>
            <w:gridSpan w:val="2"/>
          </w:tcPr>
          <w:p w14:paraId="68452E7B" w14:textId="77777777" w:rsidR="00B52DCC" w:rsidRDefault="00916648">
            <w:pPr>
              <w:pStyle w:val="TableParagraph"/>
              <w:spacing w:before="113"/>
              <w:ind w:left="109"/>
              <w:rPr>
                <w:sz w:val="20"/>
              </w:rPr>
            </w:pPr>
            <w:r>
              <w:rPr>
                <w:sz w:val="20"/>
              </w:rPr>
              <w:t>606-054-00-7</w:t>
            </w:r>
          </w:p>
        </w:tc>
      </w:tr>
      <w:tr w:rsidR="00B52DCC" w14:paraId="298E60D5" w14:textId="77777777" w:rsidTr="004567AD">
        <w:trPr>
          <w:trHeight w:val="503"/>
        </w:trPr>
        <w:tc>
          <w:tcPr>
            <w:tcW w:w="1290" w:type="dxa"/>
          </w:tcPr>
          <w:p w14:paraId="624934BD" w14:textId="77777777" w:rsidR="00B52DCC" w:rsidRDefault="00916648">
            <w:pPr>
              <w:pStyle w:val="TableParagraph"/>
              <w:spacing w:before="113"/>
              <w:ind w:left="107"/>
              <w:rPr>
                <w:sz w:val="20"/>
              </w:rPr>
            </w:pPr>
            <w:r>
              <w:rPr>
                <w:sz w:val="20"/>
              </w:rPr>
              <w:t>1021</w:t>
            </w:r>
          </w:p>
        </w:tc>
        <w:tc>
          <w:tcPr>
            <w:tcW w:w="5787" w:type="dxa"/>
            <w:gridSpan w:val="9"/>
          </w:tcPr>
          <w:p w14:paraId="2D792F12" w14:textId="77777777" w:rsidR="00B52DCC" w:rsidRDefault="00916648">
            <w:pPr>
              <w:pStyle w:val="TableParagraph"/>
              <w:spacing w:line="225" w:lineRule="exact"/>
              <w:ind w:left="108"/>
              <w:rPr>
                <w:sz w:val="20"/>
              </w:rPr>
            </w:pPr>
            <w:r>
              <w:rPr>
                <w:sz w:val="20"/>
              </w:rPr>
              <w:t>Kresoksim-metil</w:t>
            </w:r>
          </w:p>
        </w:tc>
        <w:tc>
          <w:tcPr>
            <w:tcW w:w="1704" w:type="dxa"/>
          </w:tcPr>
          <w:p w14:paraId="1D0F9B69" w14:textId="77777777" w:rsidR="00B52DCC" w:rsidRDefault="00916648">
            <w:pPr>
              <w:pStyle w:val="TableParagraph"/>
              <w:spacing w:before="113"/>
              <w:ind w:left="111"/>
              <w:rPr>
                <w:sz w:val="20"/>
              </w:rPr>
            </w:pPr>
            <w:r>
              <w:rPr>
                <w:sz w:val="20"/>
              </w:rPr>
              <w:t>143390-89-0</w:t>
            </w:r>
          </w:p>
        </w:tc>
        <w:tc>
          <w:tcPr>
            <w:tcW w:w="1960" w:type="dxa"/>
            <w:gridSpan w:val="2"/>
          </w:tcPr>
          <w:p w14:paraId="7AC9C4C3" w14:textId="77777777" w:rsidR="00B52DCC" w:rsidRDefault="00916648">
            <w:pPr>
              <w:pStyle w:val="TableParagraph"/>
              <w:spacing w:before="113"/>
              <w:ind w:left="109"/>
              <w:rPr>
                <w:sz w:val="20"/>
              </w:rPr>
            </w:pPr>
            <w:r>
              <w:rPr>
                <w:sz w:val="20"/>
              </w:rPr>
              <w:t>607-310-00-0</w:t>
            </w:r>
          </w:p>
        </w:tc>
      </w:tr>
      <w:tr w:rsidR="00B52DCC" w14:paraId="3DAB424F" w14:textId="77777777" w:rsidTr="004567AD">
        <w:trPr>
          <w:trHeight w:val="505"/>
        </w:trPr>
        <w:tc>
          <w:tcPr>
            <w:tcW w:w="1290" w:type="dxa"/>
          </w:tcPr>
          <w:p w14:paraId="562585BF" w14:textId="77777777" w:rsidR="00B52DCC" w:rsidRDefault="00916648">
            <w:pPr>
              <w:pStyle w:val="TableParagraph"/>
              <w:spacing w:before="113"/>
              <w:ind w:left="107"/>
              <w:rPr>
                <w:sz w:val="20"/>
              </w:rPr>
            </w:pPr>
            <w:r>
              <w:rPr>
                <w:sz w:val="20"/>
              </w:rPr>
              <w:t>1022</w:t>
            </w:r>
          </w:p>
        </w:tc>
        <w:tc>
          <w:tcPr>
            <w:tcW w:w="5787" w:type="dxa"/>
            <w:gridSpan w:val="9"/>
          </w:tcPr>
          <w:p w14:paraId="7888DD54" w14:textId="77777777" w:rsidR="00B52DCC" w:rsidRDefault="00916648">
            <w:pPr>
              <w:pStyle w:val="TableParagraph"/>
              <w:spacing w:line="225" w:lineRule="exact"/>
              <w:ind w:left="108"/>
              <w:rPr>
                <w:sz w:val="20"/>
              </w:rPr>
            </w:pPr>
            <w:r>
              <w:rPr>
                <w:sz w:val="20"/>
              </w:rPr>
              <w:t>Klordecon</w:t>
            </w:r>
          </w:p>
        </w:tc>
        <w:tc>
          <w:tcPr>
            <w:tcW w:w="1704" w:type="dxa"/>
          </w:tcPr>
          <w:p w14:paraId="359FE3C4" w14:textId="77777777" w:rsidR="00B52DCC" w:rsidRDefault="00916648">
            <w:pPr>
              <w:pStyle w:val="TableParagraph"/>
              <w:spacing w:before="113"/>
              <w:ind w:left="111"/>
              <w:rPr>
                <w:sz w:val="20"/>
              </w:rPr>
            </w:pPr>
            <w:r>
              <w:rPr>
                <w:sz w:val="20"/>
              </w:rPr>
              <w:t>143-50-0</w:t>
            </w:r>
          </w:p>
        </w:tc>
        <w:tc>
          <w:tcPr>
            <w:tcW w:w="1960" w:type="dxa"/>
            <w:gridSpan w:val="2"/>
          </w:tcPr>
          <w:p w14:paraId="51F1A09B" w14:textId="77777777" w:rsidR="00B52DCC" w:rsidRDefault="00916648">
            <w:pPr>
              <w:pStyle w:val="TableParagraph"/>
              <w:spacing w:before="113"/>
              <w:ind w:left="109"/>
              <w:rPr>
                <w:sz w:val="20"/>
              </w:rPr>
            </w:pPr>
            <w:r>
              <w:rPr>
                <w:sz w:val="20"/>
              </w:rPr>
              <w:t>205-601-3</w:t>
            </w:r>
          </w:p>
        </w:tc>
      </w:tr>
      <w:tr w:rsidR="00B52DCC" w14:paraId="17075D70" w14:textId="77777777" w:rsidTr="004567AD">
        <w:trPr>
          <w:trHeight w:val="503"/>
        </w:trPr>
        <w:tc>
          <w:tcPr>
            <w:tcW w:w="1290" w:type="dxa"/>
          </w:tcPr>
          <w:p w14:paraId="6E1BAF08" w14:textId="77777777" w:rsidR="00B52DCC" w:rsidRDefault="00916648">
            <w:pPr>
              <w:pStyle w:val="TableParagraph"/>
              <w:spacing w:before="113"/>
              <w:ind w:left="107"/>
              <w:rPr>
                <w:sz w:val="20"/>
              </w:rPr>
            </w:pPr>
            <w:r>
              <w:rPr>
                <w:sz w:val="20"/>
              </w:rPr>
              <w:t>1023</w:t>
            </w:r>
          </w:p>
        </w:tc>
        <w:tc>
          <w:tcPr>
            <w:tcW w:w="5787" w:type="dxa"/>
            <w:gridSpan w:val="9"/>
          </w:tcPr>
          <w:p w14:paraId="3716BA0C" w14:textId="77777777" w:rsidR="00B52DCC" w:rsidRDefault="00916648">
            <w:pPr>
              <w:pStyle w:val="TableParagraph"/>
              <w:spacing w:line="225" w:lineRule="exact"/>
              <w:ind w:left="108"/>
              <w:rPr>
                <w:sz w:val="20"/>
              </w:rPr>
            </w:pPr>
            <w:r>
              <w:rPr>
                <w:sz w:val="20"/>
              </w:rPr>
              <w:t>9-Vinilkarbazol</w:t>
            </w:r>
          </w:p>
        </w:tc>
        <w:tc>
          <w:tcPr>
            <w:tcW w:w="1704" w:type="dxa"/>
          </w:tcPr>
          <w:p w14:paraId="7DEC26D0" w14:textId="77777777" w:rsidR="00B52DCC" w:rsidRDefault="00916648">
            <w:pPr>
              <w:pStyle w:val="TableParagraph"/>
              <w:spacing w:before="113"/>
              <w:ind w:left="111"/>
              <w:rPr>
                <w:sz w:val="20"/>
              </w:rPr>
            </w:pPr>
            <w:r>
              <w:rPr>
                <w:sz w:val="20"/>
              </w:rPr>
              <w:t>1484-13-5</w:t>
            </w:r>
          </w:p>
        </w:tc>
        <w:tc>
          <w:tcPr>
            <w:tcW w:w="1960" w:type="dxa"/>
            <w:gridSpan w:val="2"/>
          </w:tcPr>
          <w:p w14:paraId="6799EC33" w14:textId="77777777" w:rsidR="00B52DCC" w:rsidRDefault="00916648">
            <w:pPr>
              <w:pStyle w:val="TableParagraph"/>
              <w:spacing w:before="113"/>
              <w:ind w:left="109"/>
              <w:rPr>
                <w:sz w:val="20"/>
              </w:rPr>
            </w:pPr>
            <w:r>
              <w:rPr>
                <w:sz w:val="20"/>
              </w:rPr>
              <w:t>216-055-0</w:t>
            </w:r>
          </w:p>
        </w:tc>
      </w:tr>
      <w:tr w:rsidR="00B52DCC" w14:paraId="62C05651" w14:textId="77777777" w:rsidTr="004567AD">
        <w:trPr>
          <w:trHeight w:val="503"/>
        </w:trPr>
        <w:tc>
          <w:tcPr>
            <w:tcW w:w="1290" w:type="dxa"/>
          </w:tcPr>
          <w:p w14:paraId="10983D4D" w14:textId="3690CF72" w:rsidR="00B52DCC" w:rsidRDefault="00916648">
            <w:pPr>
              <w:pStyle w:val="TableParagraph"/>
              <w:spacing w:before="113"/>
              <w:ind w:left="107"/>
              <w:rPr>
                <w:sz w:val="20"/>
              </w:rPr>
            </w:pPr>
            <w:r>
              <w:rPr>
                <w:sz w:val="20"/>
              </w:rPr>
              <w:t>1024</w:t>
            </w:r>
            <w:r w:rsidR="004567AD">
              <w:rPr>
                <w:sz w:val="20"/>
              </w:rPr>
              <w:t xml:space="preserve"> </w:t>
            </w:r>
            <w:r w:rsidR="004567AD" w:rsidRPr="004567AD">
              <w:rPr>
                <w:b/>
                <w:sz w:val="20"/>
              </w:rPr>
              <w:t>(Değişik</w:t>
            </w:r>
            <w:r w:rsidR="004567AD">
              <w:rPr>
                <w:b/>
                <w:sz w:val="20"/>
              </w:rPr>
              <w:t xml:space="preserve"> </w:t>
            </w:r>
            <w:r w:rsidR="004567AD" w:rsidRPr="004567AD">
              <w:rPr>
                <w:b/>
                <w:sz w:val="20"/>
              </w:rPr>
              <w:t>satır:RG-5/3/2024-32480)</w:t>
            </w:r>
            <w:r w:rsidR="004567AD">
              <w:rPr>
                <w:sz w:val="20"/>
              </w:rPr>
              <w:t xml:space="preserve"> </w:t>
            </w:r>
          </w:p>
        </w:tc>
        <w:tc>
          <w:tcPr>
            <w:tcW w:w="5787" w:type="dxa"/>
            <w:gridSpan w:val="9"/>
          </w:tcPr>
          <w:p w14:paraId="0F0FFCE1" w14:textId="77777777" w:rsidR="004567AD" w:rsidRPr="004567AD" w:rsidRDefault="004567AD" w:rsidP="004567AD">
            <w:pPr>
              <w:widowControl/>
              <w:autoSpaceDE/>
              <w:autoSpaceDN/>
              <w:jc w:val="both"/>
              <w:rPr>
                <w:rFonts w:eastAsia="Calibri"/>
                <w:bCs/>
                <w:sz w:val="24"/>
                <w:szCs w:val="24"/>
                <w:lang w:eastAsia="en-US"/>
              </w:rPr>
            </w:pPr>
            <w:r w:rsidRPr="004567AD">
              <w:rPr>
                <w:rFonts w:eastAsia="Calibri"/>
                <w:bCs/>
                <w:sz w:val="24"/>
                <w:szCs w:val="24"/>
                <w:lang w:eastAsia="en-US"/>
              </w:rPr>
              <w:t xml:space="preserve">11.12.2013 tarihli 28848 (Mükerrer) sayılı Maddelerin ve Karışımların Sınıflandırılması, Etiketlenmesi ve Ambalajlanması Hakkında Yönetmeliğin Ek VI’sında belirtilenler hariç olmak üzere 2-etilhekzanoik asit ve tuzları </w:t>
            </w:r>
          </w:p>
          <w:p w14:paraId="3B745B82" w14:textId="17C22B9E" w:rsidR="00B52DCC" w:rsidRDefault="00B52DCC">
            <w:pPr>
              <w:pStyle w:val="TableParagraph"/>
              <w:spacing w:line="225" w:lineRule="exact"/>
              <w:ind w:left="108"/>
              <w:rPr>
                <w:sz w:val="20"/>
              </w:rPr>
            </w:pPr>
          </w:p>
        </w:tc>
        <w:tc>
          <w:tcPr>
            <w:tcW w:w="1704" w:type="dxa"/>
          </w:tcPr>
          <w:p w14:paraId="79E76E54" w14:textId="0317B2F2" w:rsidR="00B52DCC" w:rsidRDefault="004567AD">
            <w:pPr>
              <w:pStyle w:val="TableParagraph"/>
              <w:spacing w:before="113"/>
              <w:ind w:left="111"/>
              <w:rPr>
                <w:sz w:val="20"/>
              </w:rPr>
            </w:pPr>
            <w:r w:rsidRPr="004567AD">
              <w:rPr>
                <w:sz w:val="20"/>
              </w:rPr>
              <w:t>149-57-5/-</w:t>
            </w:r>
          </w:p>
        </w:tc>
        <w:tc>
          <w:tcPr>
            <w:tcW w:w="1960" w:type="dxa"/>
            <w:gridSpan w:val="2"/>
          </w:tcPr>
          <w:p w14:paraId="3E808021" w14:textId="3435E799" w:rsidR="00B52DCC" w:rsidRDefault="004567AD">
            <w:pPr>
              <w:pStyle w:val="TableParagraph"/>
              <w:spacing w:before="113"/>
              <w:ind w:left="109"/>
              <w:rPr>
                <w:sz w:val="20"/>
              </w:rPr>
            </w:pPr>
            <w:r w:rsidRPr="004567AD">
              <w:rPr>
                <w:sz w:val="20"/>
              </w:rPr>
              <w:t>205-743-6/-</w:t>
            </w:r>
          </w:p>
        </w:tc>
      </w:tr>
      <w:tr w:rsidR="00B52DCC" w14:paraId="77166F2B" w14:textId="77777777" w:rsidTr="004567AD">
        <w:trPr>
          <w:trHeight w:val="506"/>
        </w:trPr>
        <w:tc>
          <w:tcPr>
            <w:tcW w:w="1290" w:type="dxa"/>
          </w:tcPr>
          <w:p w14:paraId="07BC4396" w14:textId="77777777" w:rsidR="00B52DCC" w:rsidRDefault="00916648">
            <w:pPr>
              <w:pStyle w:val="TableParagraph"/>
              <w:spacing w:before="115"/>
              <w:ind w:left="107"/>
              <w:rPr>
                <w:sz w:val="20"/>
              </w:rPr>
            </w:pPr>
            <w:r>
              <w:rPr>
                <w:sz w:val="20"/>
              </w:rPr>
              <w:t>1025</w:t>
            </w:r>
          </w:p>
        </w:tc>
        <w:tc>
          <w:tcPr>
            <w:tcW w:w="5787" w:type="dxa"/>
            <w:gridSpan w:val="9"/>
          </w:tcPr>
          <w:p w14:paraId="5C798305" w14:textId="77777777" w:rsidR="00B52DCC" w:rsidRDefault="00916648">
            <w:pPr>
              <w:pStyle w:val="TableParagraph"/>
              <w:spacing w:line="228" w:lineRule="exact"/>
              <w:ind w:left="108"/>
              <w:rPr>
                <w:sz w:val="20"/>
              </w:rPr>
            </w:pPr>
            <w:r>
              <w:rPr>
                <w:sz w:val="20"/>
              </w:rPr>
              <w:t>Monuron</w:t>
            </w:r>
          </w:p>
        </w:tc>
        <w:tc>
          <w:tcPr>
            <w:tcW w:w="1704" w:type="dxa"/>
          </w:tcPr>
          <w:p w14:paraId="3CA43321" w14:textId="77777777" w:rsidR="00B52DCC" w:rsidRDefault="00916648">
            <w:pPr>
              <w:pStyle w:val="TableParagraph"/>
              <w:spacing w:before="115"/>
              <w:ind w:left="111"/>
              <w:rPr>
                <w:sz w:val="20"/>
              </w:rPr>
            </w:pPr>
            <w:r>
              <w:rPr>
                <w:sz w:val="20"/>
              </w:rPr>
              <w:t>150-68-5</w:t>
            </w:r>
          </w:p>
        </w:tc>
        <w:tc>
          <w:tcPr>
            <w:tcW w:w="1960" w:type="dxa"/>
            <w:gridSpan w:val="2"/>
          </w:tcPr>
          <w:p w14:paraId="024A4A70" w14:textId="77777777" w:rsidR="00B52DCC" w:rsidRDefault="00916648">
            <w:pPr>
              <w:pStyle w:val="TableParagraph"/>
              <w:spacing w:before="115"/>
              <w:ind w:left="109"/>
              <w:rPr>
                <w:sz w:val="20"/>
              </w:rPr>
            </w:pPr>
            <w:r>
              <w:rPr>
                <w:sz w:val="20"/>
              </w:rPr>
              <w:t>205-766-1</w:t>
            </w:r>
          </w:p>
        </w:tc>
      </w:tr>
      <w:tr w:rsidR="00B52DCC" w14:paraId="5BF57BE6" w14:textId="77777777" w:rsidTr="004567AD">
        <w:trPr>
          <w:trHeight w:val="503"/>
        </w:trPr>
        <w:tc>
          <w:tcPr>
            <w:tcW w:w="1290" w:type="dxa"/>
          </w:tcPr>
          <w:p w14:paraId="32B3C593" w14:textId="77777777" w:rsidR="00B52DCC" w:rsidRDefault="00916648">
            <w:pPr>
              <w:pStyle w:val="TableParagraph"/>
              <w:spacing w:before="113"/>
              <w:ind w:left="107"/>
              <w:rPr>
                <w:sz w:val="20"/>
              </w:rPr>
            </w:pPr>
            <w:r>
              <w:rPr>
                <w:sz w:val="20"/>
              </w:rPr>
              <w:t>1026</w:t>
            </w:r>
          </w:p>
        </w:tc>
        <w:tc>
          <w:tcPr>
            <w:tcW w:w="5787" w:type="dxa"/>
            <w:gridSpan w:val="9"/>
          </w:tcPr>
          <w:p w14:paraId="35AF7A09" w14:textId="77777777" w:rsidR="00B52DCC" w:rsidRDefault="00916648">
            <w:pPr>
              <w:pStyle w:val="TableParagraph"/>
              <w:spacing w:line="225" w:lineRule="exact"/>
              <w:ind w:left="108"/>
              <w:rPr>
                <w:sz w:val="20"/>
              </w:rPr>
            </w:pPr>
            <w:r>
              <w:rPr>
                <w:sz w:val="20"/>
              </w:rPr>
              <w:t>Morfolin-4-karbonil klorür</w:t>
            </w:r>
          </w:p>
        </w:tc>
        <w:tc>
          <w:tcPr>
            <w:tcW w:w="1704" w:type="dxa"/>
          </w:tcPr>
          <w:p w14:paraId="27E978BF" w14:textId="77777777" w:rsidR="00B52DCC" w:rsidRDefault="00916648">
            <w:pPr>
              <w:pStyle w:val="TableParagraph"/>
              <w:spacing w:before="113"/>
              <w:ind w:left="111"/>
              <w:rPr>
                <w:sz w:val="20"/>
              </w:rPr>
            </w:pPr>
            <w:r>
              <w:rPr>
                <w:sz w:val="20"/>
              </w:rPr>
              <w:t>15159-40-7</w:t>
            </w:r>
          </w:p>
        </w:tc>
        <w:tc>
          <w:tcPr>
            <w:tcW w:w="1960" w:type="dxa"/>
            <w:gridSpan w:val="2"/>
          </w:tcPr>
          <w:p w14:paraId="42CA0A2F" w14:textId="77777777" w:rsidR="00B52DCC" w:rsidRDefault="00916648">
            <w:pPr>
              <w:pStyle w:val="TableParagraph"/>
              <w:spacing w:before="113"/>
              <w:ind w:left="109"/>
              <w:rPr>
                <w:sz w:val="20"/>
              </w:rPr>
            </w:pPr>
            <w:r>
              <w:rPr>
                <w:sz w:val="20"/>
              </w:rPr>
              <w:t>239-213-0</w:t>
            </w:r>
          </w:p>
        </w:tc>
      </w:tr>
      <w:tr w:rsidR="00B52DCC" w14:paraId="359E1C2C" w14:textId="77777777" w:rsidTr="004567AD">
        <w:trPr>
          <w:trHeight w:val="505"/>
        </w:trPr>
        <w:tc>
          <w:tcPr>
            <w:tcW w:w="1290" w:type="dxa"/>
          </w:tcPr>
          <w:p w14:paraId="739F03B0" w14:textId="77777777" w:rsidR="00B52DCC" w:rsidRDefault="00916648">
            <w:pPr>
              <w:pStyle w:val="TableParagraph"/>
              <w:spacing w:before="113"/>
              <w:ind w:left="107"/>
              <w:rPr>
                <w:sz w:val="20"/>
              </w:rPr>
            </w:pPr>
            <w:r>
              <w:rPr>
                <w:sz w:val="20"/>
              </w:rPr>
              <w:t>1027</w:t>
            </w:r>
          </w:p>
        </w:tc>
        <w:tc>
          <w:tcPr>
            <w:tcW w:w="5787" w:type="dxa"/>
            <w:gridSpan w:val="9"/>
          </w:tcPr>
          <w:p w14:paraId="365D6EAD" w14:textId="77777777" w:rsidR="00B52DCC" w:rsidRDefault="00916648">
            <w:pPr>
              <w:pStyle w:val="TableParagraph"/>
              <w:spacing w:line="225" w:lineRule="exact"/>
              <w:ind w:left="108"/>
              <w:rPr>
                <w:sz w:val="20"/>
              </w:rPr>
            </w:pPr>
            <w:r>
              <w:rPr>
                <w:sz w:val="20"/>
              </w:rPr>
              <w:t>Daminozid</w:t>
            </w:r>
          </w:p>
        </w:tc>
        <w:tc>
          <w:tcPr>
            <w:tcW w:w="1704" w:type="dxa"/>
          </w:tcPr>
          <w:p w14:paraId="396BA084" w14:textId="77777777" w:rsidR="00B52DCC" w:rsidRDefault="00916648">
            <w:pPr>
              <w:pStyle w:val="TableParagraph"/>
              <w:spacing w:before="113"/>
              <w:ind w:left="111"/>
              <w:rPr>
                <w:sz w:val="20"/>
              </w:rPr>
            </w:pPr>
            <w:r>
              <w:rPr>
                <w:sz w:val="20"/>
              </w:rPr>
              <w:t>1596-84-5</w:t>
            </w:r>
          </w:p>
        </w:tc>
        <w:tc>
          <w:tcPr>
            <w:tcW w:w="1960" w:type="dxa"/>
            <w:gridSpan w:val="2"/>
          </w:tcPr>
          <w:p w14:paraId="70F9AE3C" w14:textId="77777777" w:rsidR="00B52DCC" w:rsidRDefault="00916648">
            <w:pPr>
              <w:pStyle w:val="TableParagraph"/>
              <w:spacing w:before="113"/>
              <w:ind w:left="109"/>
              <w:rPr>
                <w:sz w:val="20"/>
              </w:rPr>
            </w:pPr>
            <w:r>
              <w:rPr>
                <w:sz w:val="20"/>
              </w:rPr>
              <w:t>216-485-9</w:t>
            </w:r>
          </w:p>
        </w:tc>
      </w:tr>
      <w:tr w:rsidR="00B52DCC" w14:paraId="5B25AE09" w14:textId="77777777" w:rsidTr="004567AD">
        <w:trPr>
          <w:trHeight w:val="506"/>
        </w:trPr>
        <w:tc>
          <w:tcPr>
            <w:tcW w:w="1290" w:type="dxa"/>
          </w:tcPr>
          <w:p w14:paraId="0BFAB784" w14:textId="77777777" w:rsidR="00B52DCC" w:rsidRDefault="00916648">
            <w:pPr>
              <w:pStyle w:val="TableParagraph"/>
              <w:spacing w:before="116"/>
              <w:ind w:left="107"/>
              <w:rPr>
                <w:sz w:val="20"/>
              </w:rPr>
            </w:pPr>
            <w:r>
              <w:rPr>
                <w:sz w:val="20"/>
              </w:rPr>
              <w:t>1028</w:t>
            </w:r>
          </w:p>
        </w:tc>
        <w:tc>
          <w:tcPr>
            <w:tcW w:w="5787" w:type="dxa"/>
            <w:gridSpan w:val="9"/>
          </w:tcPr>
          <w:p w14:paraId="2C5F0903" w14:textId="77777777" w:rsidR="00B52DCC" w:rsidRDefault="00916648">
            <w:pPr>
              <w:pStyle w:val="TableParagraph"/>
              <w:spacing w:line="228" w:lineRule="exact"/>
              <w:ind w:left="108"/>
              <w:rPr>
                <w:sz w:val="20"/>
              </w:rPr>
            </w:pPr>
            <w:r>
              <w:rPr>
                <w:sz w:val="20"/>
              </w:rPr>
              <w:t>Alaklor (ISO)</w:t>
            </w:r>
          </w:p>
        </w:tc>
        <w:tc>
          <w:tcPr>
            <w:tcW w:w="1704" w:type="dxa"/>
          </w:tcPr>
          <w:p w14:paraId="54E98B8F" w14:textId="77777777" w:rsidR="00B52DCC" w:rsidRDefault="00916648">
            <w:pPr>
              <w:pStyle w:val="TableParagraph"/>
              <w:spacing w:before="116"/>
              <w:ind w:left="111"/>
              <w:rPr>
                <w:sz w:val="20"/>
              </w:rPr>
            </w:pPr>
            <w:r>
              <w:rPr>
                <w:sz w:val="20"/>
              </w:rPr>
              <w:t>15972-60-8</w:t>
            </w:r>
          </w:p>
        </w:tc>
        <w:tc>
          <w:tcPr>
            <w:tcW w:w="1960" w:type="dxa"/>
            <w:gridSpan w:val="2"/>
          </w:tcPr>
          <w:p w14:paraId="1E9BD421" w14:textId="77777777" w:rsidR="00B52DCC" w:rsidRDefault="00916648">
            <w:pPr>
              <w:pStyle w:val="TableParagraph"/>
              <w:spacing w:before="116"/>
              <w:ind w:left="109"/>
              <w:rPr>
                <w:sz w:val="20"/>
              </w:rPr>
            </w:pPr>
            <w:r>
              <w:rPr>
                <w:sz w:val="20"/>
              </w:rPr>
              <w:t>240-110-8</w:t>
            </w:r>
          </w:p>
        </w:tc>
      </w:tr>
      <w:tr w:rsidR="00B52DCC" w14:paraId="5EF60E49" w14:textId="77777777" w:rsidTr="004567AD">
        <w:trPr>
          <w:trHeight w:val="887"/>
        </w:trPr>
        <w:tc>
          <w:tcPr>
            <w:tcW w:w="1290" w:type="dxa"/>
          </w:tcPr>
          <w:p w14:paraId="4F926403" w14:textId="77777777" w:rsidR="00B52DCC" w:rsidRDefault="00916648">
            <w:pPr>
              <w:pStyle w:val="TableParagraph"/>
              <w:spacing w:before="113"/>
              <w:ind w:left="107"/>
              <w:rPr>
                <w:sz w:val="20"/>
              </w:rPr>
            </w:pPr>
            <w:r>
              <w:rPr>
                <w:sz w:val="20"/>
              </w:rPr>
              <w:t>1029</w:t>
            </w:r>
          </w:p>
        </w:tc>
        <w:tc>
          <w:tcPr>
            <w:tcW w:w="5787" w:type="dxa"/>
            <w:gridSpan w:val="9"/>
          </w:tcPr>
          <w:p w14:paraId="3E13B1A3" w14:textId="77777777" w:rsidR="00B52DCC" w:rsidRDefault="00916648">
            <w:pPr>
              <w:pStyle w:val="TableParagraph"/>
              <w:spacing w:line="223" w:lineRule="exact"/>
              <w:ind w:left="108"/>
              <w:rPr>
                <w:sz w:val="20"/>
              </w:rPr>
            </w:pPr>
            <w:r>
              <w:rPr>
                <w:sz w:val="20"/>
              </w:rPr>
              <w:t>tetrakis-hidroksimetilfosfonyum klorür, üre ve distile edilmiş hidrojenize C</w:t>
            </w:r>
          </w:p>
          <w:p w14:paraId="14929F4C" w14:textId="77777777" w:rsidR="00B52DCC" w:rsidRDefault="00916648">
            <w:pPr>
              <w:pStyle w:val="TableParagraph"/>
              <w:spacing w:before="33"/>
              <w:ind w:left="108"/>
              <w:rPr>
                <w:sz w:val="20"/>
              </w:rPr>
            </w:pPr>
            <w:r>
              <w:rPr>
                <w:sz w:val="13"/>
              </w:rPr>
              <w:t xml:space="preserve">16-18 </w:t>
            </w:r>
            <w:r>
              <w:rPr>
                <w:position w:val="2"/>
                <w:sz w:val="20"/>
              </w:rPr>
              <w:t>iç yağ alkilamin’in UVCB kondensasyon ürünü</w:t>
            </w:r>
          </w:p>
        </w:tc>
        <w:tc>
          <w:tcPr>
            <w:tcW w:w="1704" w:type="dxa"/>
          </w:tcPr>
          <w:p w14:paraId="57F5DB5C" w14:textId="77777777" w:rsidR="00B52DCC" w:rsidRDefault="00916648">
            <w:pPr>
              <w:pStyle w:val="TableParagraph"/>
              <w:spacing w:before="113"/>
              <w:ind w:left="111"/>
              <w:rPr>
                <w:sz w:val="20"/>
              </w:rPr>
            </w:pPr>
            <w:r>
              <w:rPr>
                <w:sz w:val="20"/>
              </w:rPr>
              <w:t>166242-53-1</w:t>
            </w:r>
          </w:p>
        </w:tc>
        <w:tc>
          <w:tcPr>
            <w:tcW w:w="1960" w:type="dxa"/>
            <w:gridSpan w:val="2"/>
          </w:tcPr>
          <w:p w14:paraId="0DED2D78" w14:textId="77777777" w:rsidR="00B52DCC" w:rsidRDefault="00916648">
            <w:pPr>
              <w:pStyle w:val="TableParagraph"/>
              <w:spacing w:before="113"/>
              <w:ind w:left="109"/>
              <w:rPr>
                <w:sz w:val="20"/>
              </w:rPr>
            </w:pPr>
            <w:r>
              <w:rPr>
                <w:sz w:val="20"/>
              </w:rPr>
              <w:t>422-720-8</w:t>
            </w:r>
          </w:p>
        </w:tc>
      </w:tr>
      <w:tr w:rsidR="00B52DCC" w14:paraId="2E3E496F" w14:textId="77777777" w:rsidTr="004567AD">
        <w:trPr>
          <w:trHeight w:val="770"/>
        </w:trPr>
        <w:tc>
          <w:tcPr>
            <w:tcW w:w="1290" w:type="dxa"/>
          </w:tcPr>
          <w:p w14:paraId="208F017B" w14:textId="77777777" w:rsidR="00B52DCC" w:rsidRDefault="00916648">
            <w:pPr>
              <w:pStyle w:val="TableParagraph"/>
              <w:spacing w:before="115"/>
              <w:ind w:left="107"/>
              <w:rPr>
                <w:sz w:val="20"/>
              </w:rPr>
            </w:pPr>
            <w:r>
              <w:rPr>
                <w:sz w:val="20"/>
              </w:rPr>
              <w:t>1030</w:t>
            </w:r>
          </w:p>
        </w:tc>
        <w:tc>
          <w:tcPr>
            <w:tcW w:w="5787" w:type="dxa"/>
            <w:gridSpan w:val="9"/>
          </w:tcPr>
          <w:p w14:paraId="293881EF" w14:textId="77777777" w:rsidR="00B52DCC" w:rsidRDefault="00916648">
            <w:pPr>
              <w:pStyle w:val="TableParagraph"/>
              <w:spacing w:line="228" w:lineRule="exact"/>
              <w:ind w:left="108"/>
              <w:rPr>
                <w:sz w:val="20"/>
              </w:rPr>
            </w:pPr>
            <w:r>
              <w:rPr>
                <w:sz w:val="20"/>
              </w:rPr>
              <w:t>Ioksinil ve Ioksinil oktanoat (ISO)</w:t>
            </w:r>
          </w:p>
        </w:tc>
        <w:tc>
          <w:tcPr>
            <w:tcW w:w="1704" w:type="dxa"/>
          </w:tcPr>
          <w:p w14:paraId="77DD74C7" w14:textId="77777777" w:rsidR="00B52DCC" w:rsidRDefault="00916648">
            <w:pPr>
              <w:pStyle w:val="TableParagraph"/>
              <w:spacing w:before="115"/>
              <w:ind w:left="111"/>
              <w:rPr>
                <w:sz w:val="20"/>
              </w:rPr>
            </w:pPr>
            <w:r>
              <w:rPr>
                <w:sz w:val="20"/>
              </w:rPr>
              <w:t>1689-83-4/ 3861-</w:t>
            </w:r>
          </w:p>
          <w:p w14:paraId="05D5F706" w14:textId="77777777" w:rsidR="00B52DCC" w:rsidRDefault="00916648">
            <w:pPr>
              <w:pStyle w:val="TableParagraph"/>
              <w:spacing w:before="34"/>
              <w:ind w:left="111"/>
              <w:rPr>
                <w:sz w:val="20"/>
              </w:rPr>
            </w:pPr>
            <w:r>
              <w:rPr>
                <w:sz w:val="20"/>
              </w:rPr>
              <w:t>47-0</w:t>
            </w:r>
          </w:p>
        </w:tc>
        <w:tc>
          <w:tcPr>
            <w:tcW w:w="1960" w:type="dxa"/>
            <w:gridSpan w:val="2"/>
          </w:tcPr>
          <w:p w14:paraId="7C72570D" w14:textId="77777777" w:rsidR="00B52DCC" w:rsidRDefault="00916648">
            <w:pPr>
              <w:pStyle w:val="TableParagraph"/>
              <w:spacing w:before="115"/>
              <w:ind w:left="109"/>
              <w:rPr>
                <w:sz w:val="20"/>
              </w:rPr>
            </w:pPr>
            <w:r>
              <w:rPr>
                <w:sz w:val="20"/>
              </w:rPr>
              <w:t>216-881-1/</w:t>
            </w:r>
          </w:p>
          <w:p w14:paraId="49827E90" w14:textId="77777777" w:rsidR="00B52DCC" w:rsidRDefault="00916648">
            <w:pPr>
              <w:pStyle w:val="TableParagraph"/>
              <w:spacing w:before="34"/>
              <w:ind w:left="109"/>
              <w:rPr>
                <w:sz w:val="20"/>
              </w:rPr>
            </w:pPr>
            <w:r>
              <w:rPr>
                <w:sz w:val="20"/>
              </w:rPr>
              <w:t>223-375-4</w:t>
            </w:r>
          </w:p>
        </w:tc>
      </w:tr>
      <w:tr w:rsidR="00B52DCC" w14:paraId="6F066AC2" w14:textId="77777777" w:rsidTr="004567AD">
        <w:trPr>
          <w:trHeight w:val="767"/>
        </w:trPr>
        <w:tc>
          <w:tcPr>
            <w:tcW w:w="1290" w:type="dxa"/>
          </w:tcPr>
          <w:p w14:paraId="2693E91D" w14:textId="77777777" w:rsidR="00B52DCC" w:rsidRDefault="00916648">
            <w:pPr>
              <w:pStyle w:val="TableParagraph"/>
              <w:spacing w:before="113"/>
              <w:ind w:left="107"/>
              <w:rPr>
                <w:sz w:val="20"/>
              </w:rPr>
            </w:pPr>
            <w:r>
              <w:rPr>
                <w:sz w:val="20"/>
              </w:rPr>
              <w:t>1031</w:t>
            </w:r>
          </w:p>
        </w:tc>
        <w:tc>
          <w:tcPr>
            <w:tcW w:w="5787" w:type="dxa"/>
            <w:gridSpan w:val="9"/>
          </w:tcPr>
          <w:p w14:paraId="1362C372" w14:textId="77777777" w:rsidR="00B52DCC" w:rsidRDefault="00916648">
            <w:pPr>
              <w:pStyle w:val="TableParagraph"/>
              <w:spacing w:line="278" w:lineRule="auto"/>
              <w:ind w:left="108"/>
              <w:rPr>
                <w:sz w:val="20"/>
              </w:rPr>
            </w:pPr>
            <w:r>
              <w:rPr>
                <w:sz w:val="20"/>
              </w:rPr>
              <w:t>Bromoksinil (ISO) (3,5-Dibromo-4-hidroksibenzonitril) ve Bromoksinil heptanoat (ISO)</w:t>
            </w:r>
          </w:p>
        </w:tc>
        <w:tc>
          <w:tcPr>
            <w:tcW w:w="1704" w:type="dxa"/>
          </w:tcPr>
          <w:p w14:paraId="4EF0B1F2" w14:textId="77777777" w:rsidR="00B52DCC" w:rsidRDefault="00916648">
            <w:pPr>
              <w:pStyle w:val="TableParagraph"/>
              <w:spacing w:before="113"/>
              <w:ind w:left="111"/>
              <w:rPr>
                <w:sz w:val="20"/>
              </w:rPr>
            </w:pPr>
            <w:r>
              <w:rPr>
                <w:sz w:val="20"/>
              </w:rPr>
              <w:t>1689-84-5/</w:t>
            </w:r>
          </w:p>
          <w:p w14:paraId="02E78056" w14:textId="77777777" w:rsidR="00B52DCC" w:rsidRDefault="00916648">
            <w:pPr>
              <w:pStyle w:val="TableParagraph"/>
              <w:spacing w:before="34"/>
              <w:ind w:left="111"/>
              <w:rPr>
                <w:sz w:val="20"/>
              </w:rPr>
            </w:pPr>
            <w:r>
              <w:rPr>
                <w:sz w:val="20"/>
              </w:rPr>
              <w:t>56634-95-8</w:t>
            </w:r>
          </w:p>
        </w:tc>
        <w:tc>
          <w:tcPr>
            <w:tcW w:w="1960" w:type="dxa"/>
            <w:gridSpan w:val="2"/>
          </w:tcPr>
          <w:p w14:paraId="06331A8B" w14:textId="77777777" w:rsidR="00B52DCC" w:rsidRDefault="00916648">
            <w:pPr>
              <w:pStyle w:val="TableParagraph"/>
              <w:spacing w:before="113"/>
              <w:ind w:left="109"/>
              <w:rPr>
                <w:sz w:val="20"/>
              </w:rPr>
            </w:pPr>
            <w:r>
              <w:rPr>
                <w:sz w:val="20"/>
              </w:rPr>
              <w:t>216-882-7/</w:t>
            </w:r>
          </w:p>
          <w:p w14:paraId="718DFBEB" w14:textId="77777777" w:rsidR="00B52DCC" w:rsidRDefault="00916648">
            <w:pPr>
              <w:pStyle w:val="TableParagraph"/>
              <w:spacing w:before="34"/>
              <w:ind w:left="109"/>
              <w:rPr>
                <w:sz w:val="20"/>
              </w:rPr>
            </w:pPr>
            <w:r>
              <w:rPr>
                <w:sz w:val="20"/>
              </w:rPr>
              <w:t>260-300-4</w:t>
            </w:r>
          </w:p>
        </w:tc>
      </w:tr>
      <w:tr w:rsidR="00B52DCC" w14:paraId="7949904C" w14:textId="77777777" w:rsidTr="004567AD">
        <w:trPr>
          <w:trHeight w:val="506"/>
        </w:trPr>
        <w:tc>
          <w:tcPr>
            <w:tcW w:w="1290" w:type="dxa"/>
          </w:tcPr>
          <w:p w14:paraId="643A83E5" w14:textId="77777777" w:rsidR="00B52DCC" w:rsidRDefault="00916648">
            <w:pPr>
              <w:pStyle w:val="TableParagraph"/>
              <w:spacing w:before="115"/>
              <w:ind w:left="107"/>
              <w:rPr>
                <w:sz w:val="20"/>
              </w:rPr>
            </w:pPr>
            <w:r>
              <w:rPr>
                <w:sz w:val="20"/>
              </w:rPr>
              <w:t>1032</w:t>
            </w:r>
          </w:p>
        </w:tc>
        <w:tc>
          <w:tcPr>
            <w:tcW w:w="5787" w:type="dxa"/>
            <w:gridSpan w:val="9"/>
          </w:tcPr>
          <w:p w14:paraId="33E2C5EE" w14:textId="77777777" w:rsidR="00B52DCC" w:rsidRDefault="00916648">
            <w:pPr>
              <w:pStyle w:val="TableParagraph"/>
              <w:spacing w:line="228" w:lineRule="exact"/>
              <w:ind w:left="108"/>
              <w:rPr>
                <w:sz w:val="20"/>
              </w:rPr>
            </w:pPr>
            <w:r>
              <w:rPr>
                <w:sz w:val="20"/>
              </w:rPr>
              <w:t>2,6-Dibromo-4-siyanofenil oktanoat</w:t>
            </w:r>
          </w:p>
        </w:tc>
        <w:tc>
          <w:tcPr>
            <w:tcW w:w="1704" w:type="dxa"/>
          </w:tcPr>
          <w:p w14:paraId="1DCFF7DB" w14:textId="77777777" w:rsidR="00B52DCC" w:rsidRDefault="00916648">
            <w:pPr>
              <w:pStyle w:val="TableParagraph"/>
              <w:spacing w:before="115"/>
              <w:ind w:left="111"/>
              <w:rPr>
                <w:sz w:val="20"/>
              </w:rPr>
            </w:pPr>
            <w:r>
              <w:rPr>
                <w:sz w:val="20"/>
              </w:rPr>
              <w:t>1689-99-2</w:t>
            </w:r>
          </w:p>
        </w:tc>
        <w:tc>
          <w:tcPr>
            <w:tcW w:w="1960" w:type="dxa"/>
            <w:gridSpan w:val="2"/>
          </w:tcPr>
          <w:p w14:paraId="4E644F78" w14:textId="77777777" w:rsidR="00B52DCC" w:rsidRDefault="00916648">
            <w:pPr>
              <w:pStyle w:val="TableParagraph"/>
              <w:spacing w:before="115"/>
              <w:ind w:left="109"/>
              <w:rPr>
                <w:sz w:val="20"/>
              </w:rPr>
            </w:pPr>
            <w:r>
              <w:rPr>
                <w:sz w:val="20"/>
              </w:rPr>
              <w:t>216-885-3</w:t>
            </w:r>
          </w:p>
        </w:tc>
      </w:tr>
      <w:tr w:rsidR="00B52DCC" w14:paraId="46508925" w14:textId="77777777" w:rsidTr="004567AD">
        <w:trPr>
          <w:trHeight w:val="503"/>
        </w:trPr>
        <w:tc>
          <w:tcPr>
            <w:tcW w:w="1290" w:type="dxa"/>
          </w:tcPr>
          <w:p w14:paraId="1631AE6B" w14:textId="77777777" w:rsidR="00B52DCC" w:rsidRDefault="00916648">
            <w:pPr>
              <w:pStyle w:val="TableParagraph"/>
              <w:spacing w:before="113"/>
              <w:ind w:left="107"/>
              <w:rPr>
                <w:sz w:val="20"/>
              </w:rPr>
            </w:pPr>
            <w:r>
              <w:rPr>
                <w:sz w:val="20"/>
              </w:rPr>
              <w:t>1034</w:t>
            </w:r>
          </w:p>
        </w:tc>
        <w:tc>
          <w:tcPr>
            <w:tcW w:w="5787" w:type="dxa"/>
            <w:gridSpan w:val="9"/>
          </w:tcPr>
          <w:p w14:paraId="0AFD0DA0" w14:textId="77777777" w:rsidR="00B52DCC" w:rsidRDefault="00916648">
            <w:pPr>
              <w:pStyle w:val="TableParagraph"/>
              <w:spacing w:line="225" w:lineRule="exact"/>
              <w:ind w:left="108"/>
              <w:rPr>
                <w:sz w:val="20"/>
              </w:rPr>
            </w:pPr>
            <w:r>
              <w:rPr>
                <w:sz w:val="20"/>
              </w:rPr>
              <w:t>5-Kloro-1,3-dihidro-2</w:t>
            </w:r>
            <w:r>
              <w:rPr>
                <w:i/>
                <w:sz w:val="20"/>
              </w:rPr>
              <w:t>H</w:t>
            </w:r>
            <w:r>
              <w:rPr>
                <w:sz w:val="20"/>
              </w:rPr>
              <w:t>-indol-2-on</w:t>
            </w:r>
          </w:p>
        </w:tc>
        <w:tc>
          <w:tcPr>
            <w:tcW w:w="1704" w:type="dxa"/>
          </w:tcPr>
          <w:p w14:paraId="290062EE" w14:textId="77777777" w:rsidR="00B52DCC" w:rsidRDefault="00916648">
            <w:pPr>
              <w:pStyle w:val="TableParagraph"/>
              <w:spacing w:before="113"/>
              <w:ind w:left="111"/>
              <w:rPr>
                <w:sz w:val="20"/>
              </w:rPr>
            </w:pPr>
            <w:r>
              <w:rPr>
                <w:sz w:val="20"/>
              </w:rPr>
              <w:t>17630-75-0</w:t>
            </w:r>
          </w:p>
        </w:tc>
        <w:tc>
          <w:tcPr>
            <w:tcW w:w="1960" w:type="dxa"/>
            <w:gridSpan w:val="2"/>
          </w:tcPr>
          <w:p w14:paraId="0EE019F5" w14:textId="77777777" w:rsidR="00B52DCC" w:rsidRDefault="00916648">
            <w:pPr>
              <w:pStyle w:val="TableParagraph"/>
              <w:spacing w:before="113"/>
              <w:ind w:left="109"/>
              <w:rPr>
                <w:sz w:val="20"/>
              </w:rPr>
            </w:pPr>
            <w:r>
              <w:rPr>
                <w:sz w:val="20"/>
              </w:rPr>
              <w:t>412-200-9</w:t>
            </w:r>
          </w:p>
        </w:tc>
      </w:tr>
      <w:tr w:rsidR="00B52DCC" w14:paraId="6FA204CE" w14:textId="77777777" w:rsidTr="004567AD">
        <w:trPr>
          <w:trHeight w:val="505"/>
        </w:trPr>
        <w:tc>
          <w:tcPr>
            <w:tcW w:w="1290" w:type="dxa"/>
          </w:tcPr>
          <w:p w14:paraId="1AAA32AD" w14:textId="77777777" w:rsidR="00B52DCC" w:rsidRDefault="00916648">
            <w:pPr>
              <w:pStyle w:val="TableParagraph"/>
              <w:spacing w:before="113"/>
              <w:ind w:left="107"/>
              <w:rPr>
                <w:sz w:val="20"/>
              </w:rPr>
            </w:pPr>
            <w:r>
              <w:rPr>
                <w:sz w:val="20"/>
              </w:rPr>
              <w:t>1035</w:t>
            </w:r>
          </w:p>
        </w:tc>
        <w:tc>
          <w:tcPr>
            <w:tcW w:w="5787" w:type="dxa"/>
            <w:gridSpan w:val="9"/>
          </w:tcPr>
          <w:p w14:paraId="0E66CF59" w14:textId="77777777" w:rsidR="00B52DCC" w:rsidRDefault="00916648">
            <w:pPr>
              <w:pStyle w:val="TableParagraph"/>
              <w:spacing w:line="225" w:lineRule="exact"/>
              <w:ind w:left="108"/>
              <w:rPr>
                <w:sz w:val="20"/>
              </w:rPr>
            </w:pPr>
            <w:r>
              <w:rPr>
                <w:sz w:val="20"/>
              </w:rPr>
              <w:t>Benomil</w:t>
            </w:r>
          </w:p>
        </w:tc>
        <w:tc>
          <w:tcPr>
            <w:tcW w:w="1704" w:type="dxa"/>
          </w:tcPr>
          <w:p w14:paraId="192D3B29" w14:textId="77777777" w:rsidR="00B52DCC" w:rsidRDefault="00916648">
            <w:pPr>
              <w:pStyle w:val="TableParagraph"/>
              <w:spacing w:before="113"/>
              <w:ind w:left="111"/>
              <w:rPr>
                <w:sz w:val="20"/>
              </w:rPr>
            </w:pPr>
            <w:r>
              <w:rPr>
                <w:sz w:val="20"/>
              </w:rPr>
              <w:t>17804-35-2</w:t>
            </w:r>
          </w:p>
        </w:tc>
        <w:tc>
          <w:tcPr>
            <w:tcW w:w="1960" w:type="dxa"/>
            <w:gridSpan w:val="2"/>
          </w:tcPr>
          <w:p w14:paraId="774365B7" w14:textId="77777777" w:rsidR="00B52DCC" w:rsidRDefault="00916648">
            <w:pPr>
              <w:pStyle w:val="TableParagraph"/>
              <w:spacing w:before="113"/>
              <w:ind w:left="109"/>
              <w:rPr>
                <w:sz w:val="20"/>
              </w:rPr>
            </w:pPr>
            <w:r>
              <w:rPr>
                <w:sz w:val="20"/>
              </w:rPr>
              <w:t>241-775-7</w:t>
            </w:r>
          </w:p>
        </w:tc>
      </w:tr>
      <w:tr w:rsidR="00B52DCC" w14:paraId="057E56BB" w14:textId="77777777" w:rsidTr="004567AD">
        <w:trPr>
          <w:trHeight w:val="503"/>
        </w:trPr>
        <w:tc>
          <w:tcPr>
            <w:tcW w:w="1290" w:type="dxa"/>
          </w:tcPr>
          <w:p w14:paraId="359F3F42" w14:textId="77777777" w:rsidR="00B52DCC" w:rsidRDefault="00916648">
            <w:pPr>
              <w:pStyle w:val="TableParagraph"/>
              <w:spacing w:before="113"/>
              <w:ind w:left="107"/>
              <w:rPr>
                <w:sz w:val="20"/>
              </w:rPr>
            </w:pPr>
            <w:r>
              <w:rPr>
                <w:sz w:val="20"/>
              </w:rPr>
              <w:t>1036</w:t>
            </w:r>
          </w:p>
        </w:tc>
        <w:tc>
          <w:tcPr>
            <w:tcW w:w="5787" w:type="dxa"/>
            <w:gridSpan w:val="9"/>
          </w:tcPr>
          <w:p w14:paraId="394A9A86" w14:textId="77777777" w:rsidR="00B52DCC" w:rsidRDefault="00916648">
            <w:pPr>
              <w:pStyle w:val="TableParagraph"/>
              <w:spacing w:line="225" w:lineRule="exact"/>
              <w:ind w:left="108"/>
              <w:rPr>
                <w:sz w:val="20"/>
              </w:rPr>
            </w:pPr>
            <w:r>
              <w:rPr>
                <w:sz w:val="20"/>
              </w:rPr>
              <w:t>Klorotalonil</w:t>
            </w:r>
          </w:p>
        </w:tc>
        <w:tc>
          <w:tcPr>
            <w:tcW w:w="1704" w:type="dxa"/>
          </w:tcPr>
          <w:p w14:paraId="7E16CE75" w14:textId="77777777" w:rsidR="00B52DCC" w:rsidRDefault="00916648">
            <w:pPr>
              <w:pStyle w:val="TableParagraph"/>
              <w:spacing w:before="113"/>
              <w:ind w:left="111"/>
              <w:rPr>
                <w:sz w:val="20"/>
              </w:rPr>
            </w:pPr>
            <w:r>
              <w:rPr>
                <w:sz w:val="20"/>
              </w:rPr>
              <w:t>1897-45-6</w:t>
            </w:r>
          </w:p>
        </w:tc>
        <w:tc>
          <w:tcPr>
            <w:tcW w:w="1960" w:type="dxa"/>
            <w:gridSpan w:val="2"/>
          </w:tcPr>
          <w:p w14:paraId="4BFB5F28" w14:textId="77777777" w:rsidR="00B52DCC" w:rsidRDefault="00916648">
            <w:pPr>
              <w:pStyle w:val="TableParagraph"/>
              <w:spacing w:before="113"/>
              <w:ind w:left="109"/>
              <w:rPr>
                <w:sz w:val="20"/>
              </w:rPr>
            </w:pPr>
            <w:r>
              <w:rPr>
                <w:sz w:val="20"/>
              </w:rPr>
              <w:t>217-588-1</w:t>
            </w:r>
          </w:p>
        </w:tc>
      </w:tr>
      <w:tr w:rsidR="00B52DCC" w14:paraId="6F3E1BC1" w14:textId="77777777" w:rsidTr="004567AD">
        <w:trPr>
          <w:trHeight w:val="503"/>
        </w:trPr>
        <w:tc>
          <w:tcPr>
            <w:tcW w:w="1290" w:type="dxa"/>
          </w:tcPr>
          <w:p w14:paraId="5AD1E533" w14:textId="77777777" w:rsidR="00B52DCC" w:rsidRDefault="00916648">
            <w:pPr>
              <w:pStyle w:val="TableParagraph"/>
              <w:spacing w:before="113"/>
              <w:ind w:left="107"/>
              <w:rPr>
                <w:sz w:val="20"/>
              </w:rPr>
            </w:pPr>
            <w:r>
              <w:rPr>
                <w:sz w:val="20"/>
              </w:rPr>
              <w:t>1037</w:t>
            </w:r>
          </w:p>
        </w:tc>
        <w:tc>
          <w:tcPr>
            <w:tcW w:w="5787" w:type="dxa"/>
            <w:gridSpan w:val="9"/>
          </w:tcPr>
          <w:p w14:paraId="4152C83E" w14:textId="77777777" w:rsidR="00B52DCC" w:rsidRDefault="00916648">
            <w:pPr>
              <w:pStyle w:val="TableParagraph"/>
              <w:spacing w:line="225" w:lineRule="exact"/>
              <w:ind w:left="108"/>
              <w:rPr>
                <w:sz w:val="20"/>
              </w:rPr>
            </w:pPr>
            <w:r>
              <w:rPr>
                <w:sz w:val="20"/>
              </w:rPr>
              <w:t>N′-(4-Kloro-o-tolil)-N,N-dimetilformamidine monohidroklorür</w:t>
            </w:r>
          </w:p>
        </w:tc>
        <w:tc>
          <w:tcPr>
            <w:tcW w:w="1704" w:type="dxa"/>
          </w:tcPr>
          <w:p w14:paraId="1FD8CFE3" w14:textId="77777777" w:rsidR="00B52DCC" w:rsidRDefault="00916648">
            <w:pPr>
              <w:pStyle w:val="TableParagraph"/>
              <w:spacing w:before="113"/>
              <w:ind w:left="111"/>
              <w:rPr>
                <w:sz w:val="20"/>
              </w:rPr>
            </w:pPr>
            <w:r>
              <w:rPr>
                <w:sz w:val="20"/>
              </w:rPr>
              <w:t>19750-95-9</w:t>
            </w:r>
          </w:p>
        </w:tc>
        <w:tc>
          <w:tcPr>
            <w:tcW w:w="1960" w:type="dxa"/>
            <w:gridSpan w:val="2"/>
          </w:tcPr>
          <w:p w14:paraId="5BABF761" w14:textId="77777777" w:rsidR="00B52DCC" w:rsidRDefault="00916648">
            <w:pPr>
              <w:pStyle w:val="TableParagraph"/>
              <w:spacing w:before="113"/>
              <w:ind w:left="109"/>
              <w:rPr>
                <w:sz w:val="20"/>
              </w:rPr>
            </w:pPr>
            <w:r>
              <w:rPr>
                <w:sz w:val="20"/>
              </w:rPr>
              <w:t>243-269-1</w:t>
            </w:r>
          </w:p>
        </w:tc>
      </w:tr>
      <w:tr w:rsidR="00B52DCC" w14:paraId="3C76B3A0" w14:textId="77777777" w:rsidTr="004567AD">
        <w:trPr>
          <w:trHeight w:val="506"/>
        </w:trPr>
        <w:tc>
          <w:tcPr>
            <w:tcW w:w="1290" w:type="dxa"/>
          </w:tcPr>
          <w:p w14:paraId="3CBB9AF2" w14:textId="77777777" w:rsidR="00B52DCC" w:rsidRDefault="00916648">
            <w:pPr>
              <w:pStyle w:val="TableParagraph"/>
              <w:spacing w:before="113"/>
              <w:ind w:left="107"/>
              <w:rPr>
                <w:sz w:val="20"/>
              </w:rPr>
            </w:pPr>
            <w:r>
              <w:rPr>
                <w:sz w:val="20"/>
              </w:rPr>
              <w:t>1038</w:t>
            </w:r>
          </w:p>
        </w:tc>
        <w:tc>
          <w:tcPr>
            <w:tcW w:w="5787" w:type="dxa"/>
            <w:gridSpan w:val="9"/>
          </w:tcPr>
          <w:p w14:paraId="04341C0C" w14:textId="77777777" w:rsidR="00B52DCC" w:rsidRDefault="00916648">
            <w:pPr>
              <w:pStyle w:val="TableParagraph"/>
              <w:spacing w:line="225" w:lineRule="exact"/>
              <w:ind w:left="108"/>
              <w:rPr>
                <w:sz w:val="20"/>
              </w:rPr>
            </w:pPr>
            <w:r>
              <w:rPr>
                <w:sz w:val="20"/>
              </w:rPr>
              <w:t>4,4′-Metilenbis(2-etilanilin)</w:t>
            </w:r>
          </w:p>
        </w:tc>
        <w:tc>
          <w:tcPr>
            <w:tcW w:w="1704" w:type="dxa"/>
          </w:tcPr>
          <w:p w14:paraId="5E249B93" w14:textId="77777777" w:rsidR="00B52DCC" w:rsidRDefault="00916648">
            <w:pPr>
              <w:pStyle w:val="TableParagraph"/>
              <w:spacing w:before="113"/>
              <w:ind w:left="111"/>
              <w:rPr>
                <w:sz w:val="20"/>
              </w:rPr>
            </w:pPr>
            <w:r>
              <w:rPr>
                <w:sz w:val="20"/>
              </w:rPr>
              <w:t>19900-65-3</w:t>
            </w:r>
          </w:p>
        </w:tc>
        <w:tc>
          <w:tcPr>
            <w:tcW w:w="1960" w:type="dxa"/>
            <w:gridSpan w:val="2"/>
          </w:tcPr>
          <w:p w14:paraId="3D713E7A" w14:textId="77777777" w:rsidR="00B52DCC" w:rsidRDefault="00916648">
            <w:pPr>
              <w:pStyle w:val="TableParagraph"/>
              <w:spacing w:before="113"/>
              <w:ind w:left="109"/>
              <w:rPr>
                <w:sz w:val="20"/>
              </w:rPr>
            </w:pPr>
            <w:r>
              <w:rPr>
                <w:sz w:val="20"/>
              </w:rPr>
              <w:t>243-420-1</w:t>
            </w:r>
          </w:p>
        </w:tc>
      </w:tr>
      <w:tr w:rsidR="00B52DCC" w14:paraId="74AFBBA5" w14:textId="77777777" w:rsidTr="004567AD">
        <w:trPr>
          <w:trHeight w:val="503"/>
        </w:trPr>
        <w:tc>
          <w:tcPr>
            <w:tcW w:w="1290" w:type="dxa"/>
          </w:tcPr>
          <w:p w14:paraId="30D5CAC8" w14:textId="77777777" w:rsidR="00B52DCC" w:rsidRDefault="00916648">
            <w:pPr>
              <w:pStyle w:val="TableParagraph"/>
              <w:spacing w:before="113"/>
              <w:ind w:left="107"/>
              <w:rPr>
                <w:sz w:val="20"/>
              </w:rPr>
            </w:pPr>
            <w:r>
              <w:rPr>
                <w:sz w:val="20"/>
              </w:rPr>
              <w:t>1039</w:t>
            </w:r>
          </w:p>
        </w:tc>
        <w:tc>
          <w:tcPr>
            <w:tcW w:w="5787" w:type="dxa"/>
            <w:gridSpan w:val="9"/>
          </w:tcPr>
          <w:p w14:paraId="14D12357" w14:textId="77777777" w:rsidR="00B52DCC" w:rsidRDefault="00916648">
            <w:pPr>
              <w:pStyle w:val="TableParagraph"/>
              <w:spacing w:line="225" w:lineRule="exact"/>
              <w:ind w:left="108"/>
              <w:rPr>
                <w:sz w:val="20"/>
              </w:rPr>
            </w:pPr>
            <w:r>
              <w:rPr>
                <w:sz w:val="20"/>
              </w:rPr>
              <w:t>Valinamid</w:t>
            </w:r>
          </w:p>
        </w:tc>
        <w:tc>
          <w:tcPr>
            <w:tcW w:w="1704" w:type="dxa"/>
          </w:tcPr>
          <w:p w14:paraId="36457B6D" w14:textId="77777777" w:rsidR="00B52DCC" w:rsidRDefault="00916648">
            <w:pPr>
              <w:pStyle w:val="TableParagraph"/>
              <w:spacing w:before="113"/>
              <w:ind w:left="111"/>
              <w:rPr>
                <w:sz w:val="20"/>
              </w:rPr>
            </w:pPr>
            <w:r>
              <w:rPr>
                <w:sz w:val="20"/>
              </w:rPr>
              <w:t>20108-78-5</w:t>
            </w:r>
          </w:p>
        </w:tc>
        <w:tc>
          <w:tcPr>
            <w:tcW w:w="1960" w:type="dxa"/>
            <w:gridSpan w:val="2"/>
          </w:tcPr>
          <w:p w14:paraId="229CCEA1" w14:textId="77777777" w:rsidR="00B52DCC" w:rsidRDefault="00916648">
            <w:pPr>
              <w:pStyle w:val="TableParagraph"/>
              <w:spacing w:before="113"/>
              <w:ind w:left="109"/>
              <w:rPr>
                <w:sz w:val="20"/>
              </w:rPr>
            </w:pPr>
            <w:r>
              <w:rPr>
                <w:sz w:val="20"/>
              </w:rPr>
              <w:t>402-840-7</w:t>
            </w:r>
          </w:p>
        </w:tc>
      </w:tr>
      <w:tr w:rsidR="00B52DCC" w14:paraId="6693C0BD" w14:textId="77777777" w:rsidTr="004567AD">
        <w:trPr>
          <w:trHeight w:val="503"/>
        </w:trPr>
        <w:tc>
          <w:tcPr>
            <w:tcW w:w="1290" w:type="dxa"/>
          </w:tcPr>
          <w:p w14:paraId="14BE9BE2" w14:textId="77777777" w:rsidR="00B52DCC" w:rsidRDefault="00916648">
            <w:pPr>
              <w:pStyle w:val="TableParagraph"/>
              <w:spacing w:before="113"/>
              <w:ind w:left="107"/>
              <w:rPr>
                <w:sz w:val="20"/>
              </w:rPr>
            </w:pPr>
            <w:r>
              <w:rPr>
                <w:sz w:val="20"/>
              </w:rPr>
              <w:t>1040</w:t>
            </w:r>
          </w:p>
        </w:tc>
        <w:tc>
          <w:tcPr>
            <w:tcW w:w="5787" w:type="dxa"/>
            <w:gridSpan w:val="9"/>
          </w:tcPr>
          <w:p w14:paraId="6F6EF927" w14:textId="77777777" w:rsidR="00B52DCC" w:rsidRDefault="00916648">
            <w:pPr>
              <w:pStyle w:val="TableParagraph"/>
              <w:spacing w:line="225" w:lineRule="exact"/>
              <w:ind w:left="108"/>
              <w:rPr>
                <w:sz w:val="20"/>
              </w:rPr>
            </w:pPr>
            <w:r>
              <w:rPr>
                <w:sz w:val="20"/>
              </w:rPr>
              <w:t>[(p-Toliloksi)metil]oksiran</w:t>
            </w:r>
          </w:p>
        </w:tc>
        <w:tc>
          <w:tcPr>
            <w:tcW w:w="1704" w:type="dxa"/>
          </w:tcPr>
          <w:p w14:paraId="0F593506" w14:textId="77777777" w:rsidR="00B52DCC" w:rsidRDefault="00916648">
            <w:pPr>
              <w:pStyle w:val="TableParagraph"/>
              <w:spacing w:before="113"/>
              <w:ind w:left="111"/>
              <w:rPr>
                <w:sz w:val="20"/>
              </w:rPr>
            </w:pPr>
            <w:r>
              <w:rPr>
                <w:sz w:val="20"/>
              </w:rPr>
              <w:t>2186-24-5</w:t>
            </w:r>
          </w:p>
        </w:tc>
        <w:tc>
          <w:tcPr>
            <w:tcW w:w="1960" w:type="dxa"/>
            <w:gridSpan w:val="2"/>
          </w:tcPr>
          <w:p w14:paraId="6C53D15D" w14:textId="77777777" w:rsidR="00B52DCC" w:rsidRDefault="00916648">
            <w:pPr>
              <w:pStyle w:val="TableParagraph"/>
              <w:spacing w:before="113"/>
              <w:ind w:left="109"/>
              <w:rPr>
                <w:sz w:val="20"/>
              </w:rPr>
            </w:pPr>
            <w:r>
              <w:rPr>
                <w:sz w:val="20"/>
              </w:rPr>
              <w:t>218-574-8</w:t>
            </w:r>
          </w:p>
        </w:tc>
      </w:tr>
      <w:tr w:rsidR="00B52DCC" w14:paraId="4A2B5E1C" w14:textId="77777777" w:rsidTr="004567AD">
        <w:trPr>
          <w:trHeight w:val="506"/>
        </w:trPr>
        <w:tc>
          <w:tcPr>
            <w:tcW w:w="1290" w:type="dxa"/>
          </w:tcPr>
          <w:p w14:paraId="4D55F87D" w14:textId="77777777" w:rsidR="00B52DCC" w:rsidRDefault="00916648">
            <w:pPr>
              <w:pStyle w:val="TableParagraph"/>
              <w:spacing w:before="115"/>
              <w:ind w:left="107"/>
              <w:rPr>
                <w:sz w:val="20"/>
              </w:rPr>
            </w:pPr>
            <w:r>
              <w:rPr>
                <w:sz w:val="20"/>
              </w:rPr>
              <w:t>1041</w:t>
            </w:r>
          </w:p>
        </w:tc>
        <w:tc>
          <w:tcPr>
            <w:tcW w:w="5787" w:type="dxa"/>
            <w:gridSpan w:val="9"/>
          </w:tcPr>
          <w:p w14:paraId="762AA77A" w14:textId="77777777" w:rsidR="00B52DCC" w:rsidRDefault="00916648">
            <w:pPr>
              <w:pStyle w:val="TableParagraph"/>
              <w:spacing w:line="228" w:lineRule="exact"/>
              <w:ind w:left="108"/>
              <w:rPr>
                <w:sz w:val="20"/>
              </w:rPr>
            </w:pPr>
            <w:r>
              <w:rPr>
                <w:sz w:val="20"/>
              </w:rPr>
              <w:t>[(m-Toliloksi)metil]oksiran</w:t>
            </w:r>
          </w:p>
        </w:tc>
        <w:tc>
          <w:tcPr>
            <w:tcW w:w="1704" w:type="dxa"/>
          </w:tcPr>
          <w:p w14:paraId="5D67EBE1" w14:textId="77777777" w:rsidR="00B52DCC" w:rsidRDefault="00916648">
            <w:pPr>
              <w:pStyle w:val="TableParagraph"/>
              <w:spacing w:before="115"/>
              <w:ind w:left="111"/>
              <w:rPr>
                <w:sz w:val="20"/>
              </w:rPr>
            </w:pPr>
            <w:r>
              <w:rPr>
                <w:sz w:val="20"/>
              </w:rPr>
              <w:t>2186-25-6</w:t>
            </w:r>
          </w:p>
        </w:tc>
        <w:tc>
          <w:tcPr>
            <w:tcW w:w="1960" w:type="dxa"/>
            <w:gridSpan w:val="2"/>
          </w:tcPr>
          <w:p w14:paraId="76D0FA9D" w14:textId="77777777" w:rsidR="00B52DCC" w:rsidRDefault="00916648">
            <w:pPr>
              <w:pStyle w:val="TableParagraph"/>
              <w:spacing w:before="115"/>
              <w:ind w:left="109"/>
              <w:rPr>
                <w:sz w:val="20"/>
              </w:rPr>
            </w:pPr>
            <w:r>
              <w:rPr>
                <w:sz w:val="20"/>
              </w:rPr>
              <w:t>218-575-3</w:t>
            </w:r>
          </w:p>
        </w:tc>
      </w:tr>
      <w:tr w:rsidR="00B52DCC" w14:paraId="40002F2D" w14:textId="77777777" w:rsidTr="004567AD">
        <w:trPr>
          <w:trHeight w:val="503"/>
        </w:trPr>
        <w:tc>
          <w:tcPr>
            <w:tcW w:w="1290" w:type="dxa"/>
          </w:tcPr>
          <w:p w14:paraId="7CC6226C" w14:textId="77777777" w:rsidR="00B52DCC" w:rsidRDefault="00916648">
            <w:pPr>
              <w:pStyle w:val="TableParagraph"/>
              <w:spacing w:before="113"/>
              <w:ind w:left="107"/>
              <w:rPr>
                <w:sz w:val="20"/>
              </w:rPr>
            </w:pPr>
            <w:r>
              <w:rPr>
                <w:sz w:val="20"/>
              </w:rPr>
              <w:t>1042</w:t>
            </w:r>
          </w:p>
        </w:tc>
        <w:tc>
          <w:tcPr>
            <w:tcW w:w="5787" w:type="dxa"/>
            <w:gridSpan w:val="9"/>
          </w:tcPr>
          <w:p w14:paraId="582389A9" w14:textId="77777777" w:rsidR="00B52DCC" w:rsidRDefault="00916648">
            <w:pPr>
              <w:pStyle w:val="TableParagraph"/>
              <w:spacing w:line="225" w:lineRule="exact"/>
              <w:ind w:left="108"/>
              <w:rPr>
                <w:sz w:val="20"/>
              </w:rPr>
            </w:pPr>
            <w:r>
              <w:rPr>
                <w:sz w:val="20"/>
              </w:rPr>
              <w:t>2,3-Epoksipropil o-tolil eter</w:t>
            </w:r>
          </w:p>
        </w:tc>
        <w:tc>
          <w:tcPr>
            <w:tcW w:w="1704" w:type="dxa"/>
          </w:tcPr>
          <w:p w14:paraId="6664FF1F" w14:textId="77777777" w:rsidR="00B52DCC" w:rsidRDefault="00916648">
            <w:pPr>
              <w:pStyle w:val="TableParagraph"/>
              <w:spacing w:before="113"/>
              <w:ind w:left="111"/>
              <w:rPr>
                <w:sz w:val="20"/>
              </w:rPr>
            </w:pPr>
            <w:r>
              <w:rPr>
                <w:sz w:val="20"/>
              </w:rPr>
              <w:t>2210-79-9</w:t>
            </w:r>
          </w:p>
        </w:tc>
        <w:tc>
          <w:tcPr>
            <w:tcW w:w="1960" w:type="dxa"/>
            <w:gridSpan w:val="2"/>
          </w:tcPr>
          <w:p w14:paraId="4B9C2339" w14:textId="77777777" w:rsidR="00B52DCC" w:rsidRDefault="00916648">
            <w:pPr>
              <w:pStyle w:val="TableParagraph"/>
              <w:spacing w:before="113"/>
              <w:ind w:left="109"/>
              <w:rPr>
                <w:sz w:val="20"/>
              </w:rPr>
            </w:pPr>
            <w:r>
              <w:rPr>
                <w:sz w:val="20"/>
              </w:rPr>
              <w:t>218-645-3</w:t>
            </w:r>
          </w:p>
        </w:tc>
      </w:tr>
      <w:tr w:rsidR="00B52DCC" w14:paraId="0F80BF1B" w14:textId="77777777" w:rsidTr="004567AD">
        <w:trPr>
          <w:trHeight w:val="503"/>
        </w:trPr>
        <w:tc>
          <w:tcPr>
            <w:tcW w:w="1290" w:type="dxa"/>
          </w:tcPr>
          <w:p w14:paraId="621EB9A5" w14:textId="77777777" w:rsidR="00B52DCC" w:rsidRDefault="00916648">
            <w:pPr>
              <w:pStyle w:val="TableParagraph"/>
              <w:spacing w:before="113"/>
              <w:ind w:left="107"/>
              <w:rPr>
                <w:sz w:val="20"/>
              </w:rPr>
            </w:pPr>
            <w:r>
              <w:rPr>
                <w:sz w:val="20"/>
              </w:rPr>
              <w:t>1043</w:t>
            </w:r>
          </w:p>
        </w:tc>
        <w:tc>
          <w:tcPr>
            <w:tcW w:w="5787" w:type="dxa"/>
            <w:gridSpan w:val="9"/>
          </w:tcPr>
          <w:p w14:paraId="4FC4E926" w14:textId="77777777" w:rsidR="00B52DCC" w:rsidRDefault="00916648">
            <w:pPr>
              <w:pStyle w:val="TableParagraph"/>
              <w:spacing w:line="225" w:lineRule="exact"/>
              <w:ind w:left="108"/>
              <w:rPr>
                <w:sz w:val="20"/>
              </w:rPr>
            </w:pPr>
            <w:r>
              <w:rPr>
                <w:sz w:val="20"/>
              </w:rPr>
              <w:t>[(Toliloksi)metil]oksiran, kresil glisidil eter</w:t>
            </w:r>
          </w:p>
        </w:tc>
        <w:tc>
          <w:tcPr>
            <w:tcW w:w="1704" w:type="dxa"/>
          </w:tcPr>
          <w:p w14:paraId="50313A75" w14:textId="77777777" w:rsidR="00B52DCC" w:rsidRDefault="00916648">
            <w:pPr>
              <w:pStyle w:val="TableParagraph"/>
              <w:spacing w:before="113"/>
              <w:ind w:left="111"/>
              <w:rPr>
                <w:sz w:val="20"/>
              </w:rPr>
            </w:pPr>
            <w:r>
              <w:rPr>
                <w:sz w:val="20"/>
              </w:rPr>
              <w:t>26447-14-3</w:t>
            </w:r>
          </w:p>
        </w:tc>
        <w:tc>
          <w:tcPr>
            <w:tcW w:w="1960" w:type="dxa"/>
            <w:gridSpan w:val="2"/>
          </w:tcPr>
          <w:p w14:paraId="0B9C8AAD" w14:textId="77777777" w:rsidR="00B52DCC" w:rsidRDefault="00916648">
            <w:pPr>
              <w:pStyle w:val="TableParagraph"/>
              <w:spacing w:before="113"/>
              <w:ind w:left="109"/>
              <w:rPr>
                <w:sz w:val="20"/>
              </w:rPr>
            </w:pPr>
            <w:r>
              <w:rPr>
                <w:sz w:val="20"/>
              </w:rPr>
              <w:t>247-711-4</w:t>
            </w:r>
          </w:p>
        </w:tc>
      </w:tr>
      <w:tr w:rsidR="00B52DCC" w14:paraId="448192DE" w14:textId="77777777" w:rsidTr="004567AD">
        <w:trPr>
          <w:trHeight w:val="506"/>
        </w:trPr>
        <w:tc>
          <w:tcPr>
            <w:tcW w:w="1290" w:type="dxa"/>
          </w:tcPr>
          <w:p w14:paraId="59302162" w14:textId="77777777" w:rsidR="00B52DCC" w:rsidRDefault="00916648">
            <w:pPr>
              <w:pStyle w:val="TableParagraph"/>
              <w:spacing w:before="115"/>
              <w:ind w:left="107"/>
              <w:rPr>
                <w:sz w:val="20"/>
              </w:rPr>
            </w:pPr>
            <w:r>
              <w:rPr>
                <w:sz w:val="20"/>
              </w:rPr>
              <w:t>1044</w:t>
            </w:r>
          </w:p>
        </w:tc>
        <w:tc>
          <w:tcPr>
            <w:tcW w:w="5787" w:type="dxa"/>
            <w:gridSpan w:val="9"/>
          </w:tcPr>
          <w:p w14:paraId="267D9DBF" w14:textId="77777777" w:rsidR="00B52DCC" w:rsidRDefault="00916648">
            <w:pPr>
              <w:pStyle w:val="TableParagraph"/>
              <w:spacing w:line="228" w:lineRule="exact"/>
              <w:ind w:left="108"/>
              <w:rPr>
                <w:sz w:val="20"/>
              </w:rPr>
            </w:pPr>
            <w:r>
              <w:rPr>
                <w:sz w:val="20"/>
              </w:rPr>
              <w:t>Di-allate</w:t>
            </w:r>
          </w:p>
        </w:tc>
        <w:tc>
          <w:tcPr>
            <w:tcW w:w="1704" w:type="dxa"/>
          </w:tcPr>
          <w:p w14:paraId="3C196681" w14:textId="77777777" w:rsidR="00B52DCC" w:rsidRDefault="00916648">
            <w:pPr>
              <w:pStyle w:val="TableParagraph"/>
              <w:spacing w:before="115"/>
              <w:ind w:left="111"/>
              <w:rPr>
                <w:sz w:val="20"/>
              </w:rPr>
            </w:pPr>
            <w:r>
              <w:rPr>
                <w:sz w:val="20"/>
              </w:rPr>
              <w:t>2303-16-4</w:t>
            </w:r>
          </w:p>
        </w:tc>
        <w:tc>
          <w:tcPr>
            <w:tcW w:w="1960" w:type="dxa"/>
            <w:gridSpan w:val="2"/>
          </w:tcPr>
          <w:p w14:paraId="357E2C98" w14:textId="77777777" w:rsidR="00B52DCC" w:rsidRDefault="00916648">
            <w:pPr>
              <w:pStyle w:val="TableParagraph"/>
              <w:spacing w:before="115"/>
              <w:ind w:left="109"/>
              <w:rPr>
                <w:sz w:val="20"/>
              </w:rPr>
            </w:pPr>
            <w:r>
              <w:rPr>
                <w:sz w:val="20"/>
              </w:rPr>
              <w:t>218-961-1</w:t>
            </w:r>
          </w:p>
        </w:tc>
      </w:tr>
      <w:tr w:rsidR="00B52DCC" w14:paraId="118FD49E" w14:textId="77777777" w:rsidTr="004567AD">
        <w:trPr>
          <w:trHeight w:val="503"/>
        </w:trPr>
        <w:tc>
          <w:tcPr>
            <w:tcW w:w="1290" w:type="dxa"/>
          </w:tcPr>
          <w:p w14:paraId="39EC2BB6" w14:textId="77777777" w:rsidR="00B52DCC" w:rsidRDefault="00916648">
            <w:pPr>
              <w:pStyle w:val="TableParagraph"/>
              <w:spacing w:before="113"/>
              <w:ind w:left="107"/>
              <w:rPr>
                <w:sz w:val="20"/>
              </w:rPr>
            </w:pPr>
            <w:r>
              <w:rPr>
                <w:sz w:val="20"/>
              </w:rPr>
              <w:t>1045</w:t>
            </w:r>
          </w:p>
        </w:tc>
        <w:tc>
          <w:tcPr>
            <w:tcW w:w="5787" w:type="dxa"/>
            <w:gridSpan w:val="9"/>
          </w:tcPr>
          <w:p w14:paraId="3455AF86" w14:textId="77777777" w:rsidR="00B52DCC" w:rsidRDefault="00916648">
            <w:pPr>
              <w:pStyle w:val="TableParagraph"/>
              <w:spacing w:line="225" w:lineRule="exact"/>
              <w:ind w:left="108"/>
              <w:rPr>
                <w:sz w:val="20"/>
              </w:rPr>
            </w:pPr>
            <w:r>
              <w:rPr>
                <w:sz w:val="20"/>
              </w:rPr>
              <w:t>Benzil 2,4-dibromobutanoat</w:t>
            </w:r>
          </w:p>
        </w:tc>
        <w:tc>
          <w:tcPr>
            <w:tcW w:w="1704" w:type="dxa"/>
          </w:tcPr>
          <w:p w14:paraId="563B6951" w14:textId="77777777" w:rsidR="00B52DCC" w:rsidRDefault="00916648">
            <w:pPr>
              <w:pStyle w:val="TableParagraph"/>
              <w:spacing w:before="113"/>
              <w:ind w:left="111"/>
              <w:rPr>
                <w:sz w:val="20"/>
              </w:rPr>
            </w:pPr>
            <w:r>
              <w:rPr>
                <w:sz w:val="20"/>
              </w:rPr>
              <w:t>23085-60-1</w:t>
            </w:r>
          </w:p>
        </w:tc>
        <w:tc>
          <w:tcPr>
            <w:tcW w:w="1960" w:type="dxa"/>
            <w:gridSpan w:val="2"/>
          </w:tcPr>
          <w:p w14:paraId="404426C3" w14:textId="77777777" w:rsidR="00B52DCC" w:rsidRDefault="00916648">
            <w:pPr>
              <w:pStyle w:val="TableParagraph"/>
              <w:spacing w:before="113"/>
              <w:ind w:left="109"/>
              <w:rPr>
                <w:sz w:val="20"/>
              </w:rPr>
            </w:pPr>
            <w:r>
              <w:rPr>
                <w:sz w:val="20"/>
              </w:rPr>
              <w:t>420-710-8</w:t>
            </w:r>
          </w:p>
        </w:tc>
      </w:tr>
      <w:tr w:rsidR="00B52DCC" w14:paraId="2482AA28" w14:textId="77777777" w:rsidTr="004567AD">
        <w:trPr>
          <w:trHeight w:val="506"/>
        </w:trPr>
        <w:tc>
          <w:tcPr>
            <w:tcW w:w="1290" w:type="dxa"/>
          </w:tcPr>
          <w:p w14:paraId="55DC79B4" w14:textId="77777777" w:rsidR="00B52DCC" w:rsidRDefault="00916648">
            <w:pPr>
              <w:pStyle w:val="TableParagraph"/>
              <w:spacing w:before="113"/>
              <w:ind w:left="107"/>
              <w:rPr>
                <w:sz w:val="20"/>
              </w:rPr>
            </w:pPr>
            <w:r>
              <w:rPr>
                <w:sz w:val="20"/>
              </w:rPr>
              <w:t>1046</w:t>
            </w:r>
          </w:p>
        </w:tc>
        <w:tc>
          <w:tcPr>
            <w:tcW w:w="5787" w:type="dxa"/>
            <w:gridSpan w:val="9"/>
          </w:tcPr>
          <w:p w14:paraId="0635D319" w14:textId="77777777" w:rsidR="00B52DCC" w:rsidRDefault="00916648">
            <w:pPr>
              <w:pStyle w:val="TableParagraph"/>
              <w:spacing w:line="226" w:lineRule="exact"/>
              <w:ind w:left="108"/>
              <w:rPr>
                <w:sz w:val="20"/>
              </w:rPr>
            </w:pPr>
            <w:r>
              <w:rPr>
                <w:sz w:val="20"/>
              </w:rPr>
              <w:t>Trifloroiyodometan</w:t>
            </w:r>
          </w:p>
        </w:tc>
        <w:tc>
          <w:tcPr>
            <w:tcW w:w="1704" w:type="dxa"/>
          </w:tcPr>
          <w:p w14:paraId="59F01E5A" w14:textId="77777777" w:rsidR="00B52DCC" w:rsidRDefault="00916648">
            <w:pPr>
              <w:pStyle w:val="TableParagraph"/>
              <w:spacing w:before="113"/>
              <w:ind w:left="111"/>
              <w:rPr>
                <w:sz w:val="20"/>
              </w:rPr>
            </w:pPr>
            <w:r>
              <w:rPr>
                <w:sz w:val="20"/>
              </w:rPr>
              <w:t>2314-97-8</w:t>
            </w:r>
          </w:p>
        </w:tc>
        <w:tc>
          <w:tcPr>
            <w:tcW w:w="1960" w:type="dxa"/>
            <w:gridSpan w:val="2"/>
          </w:tcPr>
          <w:p w14:paraId="6BC94C58" w14:textId="77777777" w:rsidR="00B52DCC" w:rsidRDefault="00916648">
            <w:pPr>
              <w:pStyle w:val="TableParagraph"/>
              <w:spacing w:before="113"/>
              <w:ind w:left="109"/>
              <w:rPr>
                <w:sz w:val="20"/>
              </w:rPr>
            </w:pPr>
            <w:r>
              <w:rPr>
                <w:sz w:val="20"/>
              </w:rPr>
              <w:t>219-014-5</w:t>
            </w:r>
          </w:p>
        </w:tc>
      </w:tr>
      <w:tr w:rsidR="00B52DCC" w14:paraId="4B917995" w14:textId="77777777" w:rsidTr="004567AD">
        <w:trPr>
          <w:trHeight w:val="503"/>
        </w:trPr>
        <w:tc>
          <w:tcPr>
            <w:tcW w:w="1290" w:type="dxa"/>
          </w:tcPr>
          <w:p w14:paraId="43C68072" w14:textId="77777777" w:rsidR="00B52DCC" w:rsidRDefault="00916648">
            <w:pPr>
              <w:pStyle w:val="TableParagraph"/>
              <w:spacing w:before="113"/>
              <w:ind w:left="107"/>
              <w:rPr>
                <w:sz w:val="20"/>
              </w:rPr>
            </w:pPr>
            <w:r>
              <w:rPr>
                <w:sz w:val="20"/>
              </w:rPr>
              <w:t>1047</w:t>
            </w:r>
          </w:p>
        </w:tc>
        <w:tc>
          <w:tcPr>
            <w:tcW w:w="5787" w:type="dxa"/>
            <w:gridSpan w:val="9"/>
          </w:tcPr>
          <w:p w14:paraId="313A6CEE" w14:textId="77777777" w:rsidR="00B52DCC" w:rsidRDefault="00916648">
            <w:pPr>
              <w:pStyle w:val="TableParagraph"/>
              <w:spacing w:line="225" w:lineRule="exact"/>
              <w:ind w:left="108"/>
              <w:rPr>
                <w:sz w:val="20"/>
              </w:rPr>
            </w:pPr>
            <w:r>
              <w:rPr>
                <w:sz w:val="20"/>
              </w:rPr>
              <w:t>Tiyofanat-metil</w:t>
            </w:r>
          </w:p>
        </w:tc>
        <w:tc>
          <w:tcPr>
            <w:tcW w:w="1704" w:type="dxa"/>
          </w:tcPr>
          <w:p w14:paraId="2971C64C" w14:textId="77777777" w:rsidR="00B52DCC" w:rsidRDefault="00916648">
            <w:pPr>
              <w:pStyle w:val="TableParagraph"/>
              <w:spacing w:before="113"/>
              <w:ind w:left="111"/>
              <w:rPr>
                <w:sz w:val="20"/>
              </w:rPr>
            </w:pPr>
            <w:r>
              <w:rPr>
                <w:sz w:val="20"/>
              </w:rPr>
              <w:t>23564-05-8</w:t>
            </w:r>
          </w:p>
        </w:tc>
        <w:tc>
          <w:tcPr>
            <w:tcW w:w="1960" w:type="dxa"/>
            <w:gridSpan w:val="2"/>
          </w:tcPr>
          <w:p w14:paraId="0CD1114D" w14:textId="77777777" w:rsidR="00B52DCC" w:rsidRDefault="00916648">
            <w:pPr>
              <w:pStyle w:val="TableParagraph"/>
              <w:spacing w:before="113"/>
              <w:ind w:left="109"/>
              <w:rPr>
                <w:sz w:val="20"/>
              </w:rPr>
            </w:pPr>
            <w:r>
              <w:rPr>
                <w:sz w:val="20"/>
              </w:rPr>
              <w:t>245-740-7</w:t>
            </w:r>
          </w:p>
        </w:tc>
      </w:tr>
      <w:tr w:rsidR="00B52DCC" w14:paraId="4B02C092" w14:textId="77777777" w:rsidTr="004567AD">
        <w:trPr>
          <w:trHeight w:val="503"/>
        </w:trPr>
        <w:tc>
          <w:tcPr>
            <w:tcW w:w="1290" w:type="dxa"/>
          </w:tcPr>
          <w:p w14:paraId="26F23554" w14:textId="77777777" w:rsidR="00B52DCC" w:rsidRDefault="00916648">
            <w:pPr>
              <w:pStyle w:val="TableParagraph"/>
              <w:spacing w:before="113"/>
              <w:ind w:left="107"/>
              <w:rPr>
                <w:sz w:val="20"/>
              </w:rPr>
            </w:pPr>
            <w:r>
              <w:rPr>
                <w:sz w:val="20"/>
              </w:rPr>
              <w:t>1048</w:t>
            </w:r>
          </w:p>
        </w:tc>
        <w:tc>
          <w:tcPr>
            <w:tcW w:w="5787" w:type="dxa"/>
            <w:gridSpan w:val="9"/>
          </w:tcPr>
          <w:p w14:paraId="34F49615" w14:textId="77777777" w:rsidR="00B52DCC" w:rsidRDefault="00916648">
            <w:pPr>
              <w:pStyle w:val="TableParagraph"/>
              <w:spacing w:line="225" w:lineRule="exact"/>
              <w:ind w:left="108"/>
              <w:rPr>
                <w:sz w:val="20"/>
              </w:rPr>
            </w:pPr>
            <w:r>
              <w:rPr>
                <w:sz w:val="20"/>
              </w:rPr>
              <w:t xml:space="preserve">Dodekakloropentasiklo[5.2.1.0 </w:t>
            </w:r>
            <w:r>
              <w:rPr>
                <w:position w:val="7"/>
                <w:sz w:val="13"/>
              </w:rPr>
              <w:t>2,6</w:t>
            </w:r>
            <w:r>
              <w:rPr>
                <w:sz w:val="20"/>
              </w:rPr>
              <w:t xml:space="preserve">.0 </w:t>
            </w:r>
            <w:r>
              <w:rPr>
                <w:position w:val="7"/>
                <w:sz w:val="13"/>
              </w:rPr>
              <w:t>3,9</w:t>
            </w:r>
            <w:r>
              <w:rPr>
                <w:sz w:val="20"/>
              </w:rPr>
              <w:t xml:space="preserve">0 </w:t>
            </w:r>
            <w:r>
              <w:rPr>
                <w:position w:val="7"/>
                <w:sz w:val="13"/>
              </w:rPr>
              <w:t>5,8</w:t>
            </w:r>
            <w:r>
              <w:rPr>
                <w:sz w:val="20"/>
              </w:rPr>
              <w:t>]dekan (Mirex)</w:t>
            </w:r>
          </w:p>
        </w:tc>
        <w:tc>
          <w:tcPr>
            <w:tcW w:w="1704" w:type="dxa"/>
          </w:tcPr>
          <w:p w14:paraId="262E70CF" w14:textId="77777777" w:rsidR="00B52DCC" w:rsidRDefault="00916648">
            <w:pPr>
              <w:pStyle w:val="TableParagraph"/>
              <w:spacing w:before="113"/>
              <w:ind w:left="111"/>
              <w:rPr>
                <w:sz w:val="20"/>
              </w:rPr>
            </w:pPr>
            <w:r>
              <w:rPr>
                <w:sz w:val="20"/>
              </w:rPr>
              <w:t>2385-85-5</w:t>
            </w:r>
          </w:p>
        </w:tc>
        <w:tc>
          <w:tcPr>
            <w:tcW w:w="1960" w:type="dxa"/>
            <w:gridSpan w:val="2"/>
          </w:tcPr>
          <w:p w14:paraId="5EAA6C1F" w14:textId="77777777" w:rsidR="00B52DCC" w:rsidRDefault="00916648">
            <w:pPr>
              <w:pStyle w:val="TableParagraph"/>
              <w:spacing w:before="113"/>
              <w:ind w:left="109"/>
              <w:rPr>
                <w:sz w:val="20"/>
              </w:rPr>
            </w:pPr>
            <w:r>
              <w:rPr>
                <w:sz w:val="20"/>
              </w:rPr>
              <w:t>219-196-6</w:t>
            </w:r>
          </w:p>
        </w:tc>
      </w:tr>
      <w:tr w:rsidR="00B52DCC" w14:paraId="3B1F583F" w14:textId="77777777" w:rsidTr="004567AD">
        <w:trPr>
          <w:trHeight w:val="505"/>
        </w:trPr>
        <w:tc>
          <w:tcPr>
            <w:tcW w:w="1290" w:type="dxa"/>
          </w:tcPr>
          <w:p w14:paraId="43A27CAD" w14:textId="77777777" w:rsidR="00B52DCC" w:rsidRDefault="00916648">
            <w:pPr>
              <w:pStyle w:val="TableParagraph"/>
              <w:spacing w:before="113"/>
              <w:ind w:left="107"/>
              <w:rPr>
                <w:sz w:val="20"/>
              </w:rPr>
            </w:pPr>
            <w:r>
              <w:rPr>
                <w:sz w:val="20"/>
              </w:rPr>
              <w:t>1049</w:t>
            </w:r>
          </w:p>
        </w:tc>
        <w:tc>
          <w:tcPr>
            <w:tcW w:w="5787" w:type="dxa"/>
            <w:gridSpan w:val="9"/>
          </w:tcPr>
          <w:p w14:paraId="4B95D84E" w14:textId="77777777" w:rsidR="00B52DCC" w:rsidRDefault="00916648">
            <w:pPr>
              <w:pStyle w:val="TableParagraph"/>
              <w:spacing w:line="225" w:lineRule="exact"/>
              <w:ind w:left="108"/>
              <w:rPr>
                <w:sz w:val="20"/>
              </w:rPr>
            </w:pPr>
            <w:r>
              <w:rPr>
                <w:sz w:val="20"/>
              </w:rPr>
              <w:t>Propizamid</w:t>
            </w:r>
          </w:p>
        </w:tc>
        <w:tc>
          <w:tcPr>
            <w:tcW w:w="1704" w:type="dxa"/>
          </w:tcPr>
          <w:p w14:paraId="4E9811E9" w14:textId="77777777" w:rsidR="00B52DCC" w:rsidRDefault="00916648">
            <w:pPr>
              <w:pStyle w:val="TableParagraph"/>
              <w:spacing w:before="113"/>
              <w:ind w:left="111"/>
              <w:rPr>
                <w:sz w:val="20"/>
              </w:rPr>
            </w:pPr>
            <w:r>
              <w:rPr>
                <w:sz w:val="20"/>
              </w:rPr>
              <w:t>23950-58-5</w:t>
            </w:r>
          </w:p>
        </w:tc>
        <w:tc>
          <w:tcPr>
            <w:tcW w:w="1960" w:type="dxa"/>
            <w:gridSpan w:val="2"/>
          </w:tcPr>
          <w:p w14:paraId="3AF3EEDD" w14:textId="77777777" w:rsidR="00B52DCC" w:rsidRDefault="00916648">
            <w:pPr>
              <w:pStyle w:val="TableParagraph"/>
              <w:spacing w:before="113"/>
              <w:ind w:left="109"/>
              <w:rPr>
                <w:sz w:val="20"/>
              </w:rPr>
            </w:pPr>
            <w:r>
              <w:rPr>
                <w:sz w:val="20"/>
              </w:rPr>
              <w:t>245-951-4</w:t>
            </w:r>
          </w:p>
        </w:tc>
      </w:tr>
      <w:tr w:rsidR="00B52DCC" w14:paraId="137017F4" w14:textId="77777777" w:rsidTr="004567AD">
        <w:trPr>
          <w:trHeight w:val="503"/>
        </w:trPr>
        <w:tc>
          <w:tcPr>
            <w:tcW w:w="1290" w:type="dxa"/>
          </w:tcPr>
          <w:p w14:paraId="3C89390F" w14:textId="77777777" w:rsidR="00B52DCC" w:rsidRDefault="00916648">
            <w:pPr>
              <w:pStyle w:val="TableParagraph"/>
              <w:spacing w:before="113"/>
              <w:ind w:left="107"/>
              <w:rPr>
                <w:sz w:val="20"/>
              </w:rPr>
            </w:pPr>
            <w:r>
              <w:rPr>
                <w:sz w:val="20"/>
              </w:rPr>
              <w:t>1050</w:t>
            </w:r>
          </w:p>
        </w:tc>
        <w:tc>
          <w:tcPr>
            <w:tcW w:w="5787" w:type="dxa"/>
            <w:gridSpan w:val="9"/>
          </w:tcPr>
          <w:p w14:paraId="775EDBEC" w14:textId="77777777" w:rsidR="00B52DCC" w:rsidRDefault="00916648">
            <w:pPr>
              <w:pStyle w:val="TableParagraph"/>
              <w:spacing w:line="225" w:lineRule="exact"/>
              <w:ind w:left="108"/>
              <w:rPr>
                <w:sz w:val="20"/>
              </w:rPr>
            </w:pPr>
            <w:r>
              <w:rPr>
                <w:sz w:val="20"/>
              </w:rPr>
              <w:t>Butil glisidil eter</w:t>
            </w:r>
          </w:p>
        </w:tc>
        <w:tc>
          <w:tcPr>
            <w:tcW w:w="1704" w:type="dxa"/>
          </w:tcPr>
          <w:p w14:paraId="0D27E705" w14:textId="77777777" w:rsidR="00B52DCC" w:rsidRDefault="00916648">
            <w:pPr>
              <w:pStyle w:val="TableParagraph"/>
              <w:spacing w:before="113"/>
              <w:ind w:left="111"/>
              <w:rPr>
                <w:sz w:val="20"/>
              </w:rPr>
            </w:pPr>
            <w:r>
              <w:rPr>
                <w:sz w:val="20"/>
              </w:rPr>
              <w:t>2426-08-6</w:t>
            </w:r>
          </w:p>
        </w:tc>
        <w:tc>
          <w:tcPr>
            <w:tcW w:w="1960" w:type="dxa"/>
            <w:gridSpan w:val="2"/>
          </w:tcPr>
          <w:p w14:paraId="4ED66F13" w14:textId="77777777" w:rsidR="00B52DCC" w:rsidRDefault="00916648">
            <w:pPr>
              <w:pStyle w:val="TableParagraph"/>
              <w:spacing w:before="113"/>
              <w:ind w:left="109"/>
              <w:rPr>
                <w:sz w:val="20"/>
              </w:rPr>
            </w:pPr>
            <w:r>
              <w:rPr>
                <w:sz w:val="20"/>
              </w:rPr>
              <w:t>219-376-4</w:t>
            </w:r>
          </w:p>
        </w:tc>
      </w:tr>
      <w:tr w:rsidR="00B52DCC" w14:paraId="7E813009" w14:textId="77777777" w:rsidTr="004567AD">
        <w:trPr>
          <w:trHeight w:val="503"/>
        </w:trPr>
        <w:tc>
          <w:tcPr>
            <w:tcW w:w="1290" w:type="dxa"/>
          </w:tcPr>
          <w:p w14:paraId="4E539C45" w14:textId="77777777" w:rsidR="00B52DCC" w:rsidRDefault="00916648">
            <w:pPr>
              <w:pStyle w:val="TableParagraph"/>
              <w:spacing w:before="113"/>
              <w:ind w:left="107"/>
              <w:rPr>
                <w:sz w:val="20"/>
              </w:rPr>
            </w:pPr>
            <w:r>
              <w:rPr>
                <w:sz w:val="20"/>
              </w:rPr>
              <w:t>1051</w:t>
            </w:r>
          </w:p>
        </w:tc>
        <w:tc>
          <w:tcPr>
            <w:tcW w:w="5787" w:type="dxa"/>
            <w:gridSpan w:val="9"/>
          </w:tcPr>
          <w:p w14:paraId="789ED87B" w14:textId="77777777" w:rsidR="00B52DCC" w:rsidRDefault="00916648">
            <w:pPr>
              <w:pStyle w:val="TableParagraph"/>
              <w:spacing w:line="225" w:lineRule="exact"/>
              <w:ind w:left="108"/>
              <w:rPr>
                <w:sz w:val="20"/>
              </w:rPr>
            </w:pPr>
            <w:r>
              <w:rPr>
                <w:sz w:val="20"/>
              </w:rPr>
              <w:t>2,3,4-Triklorobut-1-en</w:t>
            </w:r>
          </w:p>
        </w:tc>
        <w:tc>
          <w:tcPr>
            <w:tcW w:w="1704" w:type="dxa"/>
          </w:tcPr>
          <w:p w14:paraId="00E3E996" w14:textId="77777777" w:rsidR="00B52DCC" w:rsidRDefault="00916648">
            <w:pPr>
              <w:pStyle w:val="TableParagraph"/>
              <w:spacing w:before="113"/>
              <w:ind w:left="111"/>
              <w:rPr>
                <w:sz w:val="20"/>
              </w:rPr>
            </w:pPr>
            <w:r>
              <w:rPr>
                <w:sz w:val="20"/>
              </w:rPr>
              <w:t>2431-50-7</w:t>
            </w:r>
          </w:p>
        </w:tc>
        <w:tc>
          <w:tcPr>
            <w:tcW w:w="1960" w:type="dxa"/>
            <w:gridSpan w:val="2"/>
          </w:tcPr>
          <w:p w14:paraId="4284DF8E" w14:textId="77777777" w:rsidR="00B52DCC" w:rsidRDefault="00916648">
            <w:pPr>
              <w:pStyle w:val="TableParagraph"/>
              <w:spacing w:before="113"/>
              <w:ind w:left="109"/>
              <w:rPr>
                <w:sz w:val="20"/>
              </w:rPr>
            </w:pPr>
            <w:r>
              <w:rPr>
                <w:sz w:val="20"/>
              </w:rPr>
              <w:t>219-397-9</w:t>
            </w:r>
          </w:p>
        </w:tc>
      </w:tr>
      <w:tr w:rsidR="00B52DCC" w14:paraId="13649447" w14:textId="77777777" w:rsidTr="004567AD">
        <w:trPr>
          <w:trHeight w:val="506"/>
        </w:trPr>
        <w:tc>
          <w:tcPr>
            <w:tcW w:w="1290" w:type="dxa"/>
          </w:tcPr>
          <w:p w14:paraId="3D1CD2B0" w14:textId="77777777" w:rsidR="00B52DCC" w:rsidRDefault="00916648">
            <w:pPr>
              <w:pStyle w:val="TableParagraph"/>
              <w:spacing w:before="116"/>
              <w:ind w:left="107"/>
              <w:rPr>
                <w:sz w:val="20"/>
              </w:rPr>
            </w:pPr>
            <w:r>
              <w:rPr>
                <w:sz w:val="20"/>
              </w:rPr>
              <w:t>1052</w:t>
            </w:r>
          </w:p>
        </w:tc>
        <w:tc>
          <w:tcPr>
            <w:tcW w:w="5787" w:type="dxa"/>
            <w:gridSpan w:val="9"/>
          </w:tcPr>
          <w:p w14:paraId="15CB88E0" w14:textId="77777777" w:rsidR="00B52DCC" w:rsidRDefault="00916648">
            <w:pPr>
              <w:pStyle w:val="TableParagraph"/>
              <w:spacing w:line="228" w:lineRule="exact"/>
              <w:ind w:left="108"/>
              <w:rPr>
                <w:sz w:val="20"/>
              </w:rPr>
            </w:pPr>
            <w:r>
              <w:rPr>
                <w:sz w:val="20"/>
              </w:rPr>
              <w:t>Kinometiyonat</w:t>
            </w:r>
          </w:p>
        </w:tc>
        <w:tc>
          <w:tcPr>
            <w:tcW w:w="1704" w:type="dxa"/>
          </w:tcPr>
          <w:p w14:paraId="3C4EB22C" w14:textId="77777777" w:rsidR="00B52DCC" w:rsidRDefault="00916648">
            <w:pPr>
              <w:pStyle w:val="TableParagraph"/>
              <w:spacing w:before="116"/>
              <w:ind w:left="111"/>
              <w:rPr>
                <w:sz w:val="20"/>
              </w:rPr>
            </w:pPr>
            <w:r>
              <w:rPr>
                <w:sz w:val="20"/>
              </w:rPr>
              <w:t>2439-01-2</w:t>
            </w:r>
          </w:p>
        </w:tc>
        <w:tc>
          <w:tcPr>
            <w:tcW w:w="1960" w:type="dxa"/>
            <w:gridSpan w:val="2"/>
          </w:tcPr>
          <w:p w14:paraId="32160FB0" w14:textId="77777777" w:rsidR="00B52DCC" w:rsidRDefault="00916648">
            <w:pPr>
              <w:pStyle w:val="TableParagraph"/>
              <w:spacing w:before="116"/>
              <w:ind w:left="109"/>
              <w:rPr>
                <w:sz w:val="20"/>
              </w:rPr>
            </w:pPr>
            <w:r>
              <w:rPr>
                <w:sz w:val="20"/>
              </w:rPr>
              <w:t>219-455-3</w:t>
            </w:r>
          </w:p>
        </w:tc>
      </w:tr>
      <w:tr w:rsidR="00B52DCC" w14:paraId="3C1496D4" w14:textId="77777777" w:rsidTr="004567AD">
        <w:trPr>
          <w:trHeight w:val="503"/>
        </w:trPr>
        <w:tc>
          <w:tcPr>
            <w:tcW w:w="1290" w:type="dxa"/>
          </w:tcPr>
          <w:p w14:paraId="14992A42" w14:textId="77777777" w:rsidR="00B52DCC" w:rsidRDefault="00916648">
            <w:pPr>
              <w:pStyle w:val="TableParagraph"/>
              <w:spacing w:before="113"/>
              <w:ind w:left="107"/>
              <w:rPr>
                <w:sz w:val="20"/>
              </w:rPr>
            </w:pPr>
            <w:r>
              <w:rPr>
                <w:sz w:val="20"/>
              </w:rPr>
              <w:t>1053</w:t>
            </w:r>
          </w:p>
        </w:tc>
        <w:tc>
          <w:tcPr>
            <w:tcW w:w="5787" w:type="dxa"/>
            <w:gridSpan w:val="9"/>
          </w:tcPr>
          <w:p w14:paraId="52F6DDDF" w14:textId="77777777" w:rsidR="00B52DCC" w:rsidRDefault="00916648">
            <w:pPr>
              <w:pStyle w:val="TableParagraph"/>
              <w:spacing w:line="225" w:lineRule="exact"/>
              <w:ind w:left="108"/>
              <w:rPr>
                <w:sz w:val="20"/>
              </w:rPr>
            </w:pPr>
            <w:r>
              <w:rPr>
                <w:sz w:val="20"/>
              </w:rPr>
              <w:t>(</w:t>
            </w:r>
            <w:r>
              <w:rPr>
                <w:i/>
                <w:sz w:val="20"/>
              </w:rPr>
              <w:t>R</w:t>
            </w:r>
            <w:r>
              <w:rPr>
                <w:sz w:val="20"/>
              </w:rPr>
              <w:t>)-α-Feniletilamonyum (-)-(1</w:t>
            </w:r>
            <w:r>
              <w:rPr>
                <w:i/>
                <w:sz w:val="20"/>
              </w:rPr>
              <w:t>R</w:t>
            </w:r>
            <w:r>
              <w:rPr>
                <w:sz w:val="20"/>
              </w:rPr>
              <w:t>,2</w:t>
            </w:r>
            <w:r>
              <w:rPr>
                <w:i/>
                <w:sz w:val="20"/>
              </w:rPr>
              <w:t>S</w:t>
            </w:r>
            <w:r>
              <w:rPr>
                <w:sz w:val="20"/>
              </w:rPr>
              <w:t>)-(1,2-epoksipropil)fosfonat monohidrat</w:t>
            </w:r>
          </w:p>
        </w:tc>
        <w:tc>
          <w:tcPr>
            <w:tcW w:w="1704" w:type="dxa"/>
          </w:tcPr>
          <w:p w14:paraId="63AAA12E" w14:textId="77777777" w:rsidR="00B52DCC" w:rsidRDefault="00916648">
            <w:pPr>
              <w:pStyle w:val="TableParagraph"/>
              <w:spacing w:before="113"/>
              <w:ind w:left="111"/>
              <w:rPr>
                <w:sz w:val="20"/>
              </w:rPr>
            </w:pPr>
            <w:r>
              <w:rPr>
                <w:sz w:val="20"/>
              </w:rPr>
              <w:t>25383-07-7</w:t>
            </w:r>
          </w:p>
        </w:tc>
        <w:tc>
          <w:tcPr>
            <w:tcW w:w="1960" w:type="dxa"/>
            <w:gridSpan w:val="2"/>
          </w:tcPr>
          <w:p w14:paraId="23F65481" w14:textId="77777777" w:rsidR="00B52DCC" w:rsidRDefault="00916648">
            <w:pPr>
              <w:pStyle w:val="TableParagraph"/>
              <w:spacing w:before="113"/>
              <w:ind w:left="109"/>
              <w:rPr>
                <w:sz w:val="20"/>
              </w:rPr>
            </w:pPr>
            <w:r>
              <w:rPr>
                <w:sz w:val="20"/>
              </w:rPr>
              <w:t>418-570-8</w:t>
            </w:r>
          </w:p>
        </w:tc>
      </w:tr>
      <w:tr w:rsidR="00B52DCC" w14:paraId="4BB3D2A5" w14:textId="77777777" w:rsidTr="004567AD">
        <w:trPr>
          <w:trHeight w:val="506"/>
        </w:trPr>
        <w:tc>
          <w:tcPr>
            <w:tcW w:w="1290" w:type="dxa"/>
          </w:tcPr>
          <w:p w14:paraId="63FDE0E0" w14:textId="77777777" w:rsidR="00B52DCC" w:rsidRDefault="00916648">
            <w:pPr>
              <w:pStyle w:val="TableParagraph"/>
              <w:spacing w:before="116"/>
              <w:ind w:left="107"/>
              <w:rPr>
                <w:sz w:val="20"/>
              </w:rPr>
            </w:pPr>
            <w:r>
              <w:rPr>
                <w:sz w:val="20"/>
              </w:rPr>
              <w:t>1054</w:t>
            </w:r>
          </w:p>
        </w:tc>
        <w:tc>
          <w:tcPr>
            <w:tcW w:w="5787" w:type="dxa"/>
            <w:gridSpan w:val="9"/>
          </w:tcPr>
          <w:p w14:paraId="1DA8CDC4" w14:textId="77777777" w:rsidR="00B52DCC" w:rsidRDefault="00916648">
            <w:pPr>
              <w:pStyle w:val="TableParagraph"/>
              <w:spacing w:line="228" w:lineRule="exact"/>
              <w:ind w:left="108"/>
              <w:rPr>
                <w:sz w:val="20"/>
              </w:rPr>
            </w:pPr>
            <w:r>
              <w:rPr>
                <w:sz w:val="20"/>
              </w:rPr>
              <w:t>5-Etoksi-3-triklorometil-1,2,4-tiyadiazol (Etridiazol - ISO)</w:t>
            </w:r>
          </w:p>
        </w:tc>
        <w:tc>
          <w:tcPr>
            <w:tcW w:w="1704" w:type="dxa"/>
          </w:tcPr>
          <w:p w14:paraId="6FEA8A41" w14:textId="77777777" w:rsidR="00B52DCC" w:rsidRDefault="00916648">
            <w:pPr>
              <w:pStyle w:val="TableParagraph"/>
              <w:spacing w:before="116"/>
              <w:ind w:left="111"/>
              <w:rPr>
                <w:sz w:val="20"/>
              </w:rPr>
            </w:pPr>
            <w:r>
              <w:rPr>
                <w:sz w:val="20"/>
              </w:rPr>
              <w:t>2593-15-9</w:t>
            </w:r>
          </w:p>
        </w:tc>
        <w:tc>
          <w:tcPr>
            <w:tcW w:w="1960" w:type="dxa"/>
            <w:gridSpan w:val="2"/>
          </w:tcPr>
          <w:p w14:paraId="13C6C658" w14:textId="77777777" w:rsidR="00B52DCC" w:rsidRDefault="00916648">
            <w:pPr>
              <w:pStyle w:val="TableParagraph"/>
              <w:spacing w:before="116"/>
              <w:ind w:left="109"/>
              <w:rPr>
                <w:sz w:val="20"/>
              </w:rPr>
            </w:pPr>
            <w:r>
              <w:rPr>
                <w:sz w:val="20"/>
              </w:rPr>
              <w:t>219-991-8</w:t>
            </w:r>
          </w:p>
        </w:tc>
      </w:tr>
      <w:tr w:rsidR="00B52DCC" w14:paraId="5484C21F" w14:textId="77777777" w:rsidTr="004567AD">
        <w:trPr>
          <w:trHeight w:val="503"/>
        </w:trPr>
        <w:tc>
          <w:tcPr>
            <w:tcW w:w="1290" w:type="dxa"/>
          </w:tcPr>
          <w:p w14:paraId="4CA4D204" w14:textId="77777777" w:rsidR="00B52DCC" w:rsidRDefault="00916648">
            <w:pPr>
              <w:pStyle w:val="TableParagraph"/>
              <w:spacing w:before="113"/>
              <w:ind w:left="107"/>
              <w:rPr>
                <w:sz w:val="20"/>
              </w:rPr>
            </w:pPr>
            <w:r>
              <w:rPr>
                <w:sz w:val="20"/>
              </w:rPr>
              <w:t>1055</w:t>
            </w:r>
          </w:p>
        </w:tc>
        <w:tc>
          <w:tcPr>
            <w:tcW w:w="5787" w:type="dxa"/>
            <w:gridSpan w:val="9"/>
          </w:tcPr>
          <w:p w14:paraId="6A19C7A1" w14:textId="77777777" w:rsidR="00B52DCC" w:rsidRDefault="00916648">
            <w:pPr>
              <w:pStyle w:val="TableParagraph"/>
              <w:spacing w:line="225" w:lineRule="exact"/>
              <w:ind w:left="108"/>
              <w:rPr>
                <w:sz w:val="20"/>
              </w:rPr>
            </w:pPr>
            <w:r>
              <w:rPr>
                <w:sz w:val="20"/>
              </w:rPr>
              <w:t>Disperse Yellow 3</w:t>
            </w:r>
          </w:p>
        </w:tc>
        <w:tc>
          <w:tcPr>
            <w:tcW w:w="1704" w:type="dxa"/>
          </w:tcPr>
          <w:p w14:paraId="7A0C6611" w14:textId="77777777" w:rsidR="00B52DCC" w:rsidRDefault="00916648">
            <w:pPr>
              <w:pStyle w:val="TableParagraph"/>
              <w:spacing w:before="113"/>
              <w:ind w:left="111"/>
              <w:rPr>
                <w:sz w:val="20"/>
              </w:rPr>
            </w:pPr>
            <w:r>
              <w:rPr>
                <w:sz w:val="20"/>
              </w:rPr>
              <w:t>2832-40-8</w:t>
            </w:r>
          </w:p>
        </w:tc>
        <w:tc>
          <w:tcPr>
            <w:tcW w:w="1960" w:type="dxa"/>
            <w:gridSpan w:val="2"/>
          </w:tcPr>
          <w:p w14:paraId="48B4A0AC" w14:textId="77777777" w:rsidR="00B52DCC" w:rsidRDefault="00916648">
            <w:pPr>
              <w:pStyle w:val="TableParagraph"/>
              <w:spacing w:before="113"/>
              <w:ind w:left="109"/>
              <w:rPr>
                <w:sz w:val="20"/>
              </w:rPr>
            </w:pPr>
            <w:r>
              <w:rPr>
                <w:sz w:val="20"/>
              </w:rPr>
              <w:t>220-600-8</w:t>
            </w:r>
          </w:p>
        </w:tc>
      </w:tr>
      <w:tr w:rsidR="00B52DCC" w14:paraId="2E7F3B9A" w14:textId="77777777" w:rsidTr="004567AD">
        <w:trPr>
          <w:trHeight w:val="505"/>
        </w:trPr>
        <w:tc>
          <w:tcPr>
            <w:tcW w:w="1290" w:type="dxa"/>
          </w:tcPr>
          <w:p w14:paraId="0417FEB9" w14:textId="77777777" w:rsidR="00B52DCC" w:rsidRDefault="00916648">
            <w:pPr>
              <w:pStyle w:val="TableParagraph"/>
              <w:spacing w:before="113"/>
              <w:ind w:left="107"/>
              <w:rPr>
                <w:sz w:val="20"/>
              </w:rPr>
            </w:pPr>
            <w:r>
              <w:rPr>
                <w:sz w:val="20"/>
              </w:rPr>
              <w:t>1056</w:t>
            </w:r>
          </w:p>
        </w:tc>
        <w:tc>
          <w:tcPr>
            <w:tcW w:w="5787" w:type="dxa"/>
            <w:gridSpan w:val="9"/>
          </w:tcPr>
          <w:p w14:paraId="2793C26B" w14:textId="77777777" w:rsidR="00B52DCC" w:rsidRDefault="00916648">
            <w:pPr>
              <w:pStyle w:val="TableParagraph"/>
              <w:spacing w:line="225" w:lineRule="exact"/>
              <w:ind w:left="108"/>
              <w:rPr>
                <w:sz w:val="20"/>
              </w:rPr>
            </w:pPr>
            <w:r>
              <w:rPr>
                <w:sz w:val="20"/>
              </w:rPr>
              <w:t>1,2,4-Triazol</w:t>
            </w:r>
          </w:p>
        </w:tc>
        <w:tc>
          <w:tcPr>
            <w:tcW w:w="1704" w:type="dxa"/>
          </w:tcPr>
          <w:p w14:paraId="6A965A16" w14:textId="77777777" w:rsidR="00B52DCC" w:rsidRDefault="00916648">
            <w:pPr>
              <w:pStyle w:val="TableParagraph"/>
              <w:spacing w:before="113"/>
              <w:ind w:left="111"/>
              <w:rPr>
                <w:sz w:val="20"/>
              </w:rPr>
            </w:pPr>
            <w:r>
              <w:rPr>
                <w:sz w:val="20"/>
              </w:rPr>
              <w:t>288-88-0</w:t>
            </w:r>
          </w:p>
        </w:tc>
        <w:tc>
          <w:tcPr>
            <w:tcW w:w="1960" w:type="dxa"/>
            <w:gridSpan w:val="2"/>
          </w:tcPr>
          <w:p w14:paraId="250AE851" w14:textId="77777777" w:rsidR="00B52DCC" w:rsidRDefault="00916648">
            <w:pPr>
              <w:pStyle w:val="TableParagraph"/>
              <w:spacing w:before="113"/>
              <w:ind w:left="109"/>
              <w:rPr>
                <w:sz w:val="20"/>
              </w:rPr>
            </w:pPr>
            <w:r>
              <w:rPr>
                <w:sz w:val="20"/>
              </w:rPr>
              <w:t>206-022-9</w:t>
            </w:r>
          </w:p>
        </w:tc>
      </w:tr>
      <w:tr w:rsidR="00B52DCC" w14:paraId="3CBD4E07" w14:textId="77777777" w:rsidTr="004567AD">
        <w:trPr>
          <w:trHeight w:val="503"/>
        </w:trPr>
        <w:tc>
          <w:tcPr>
            <w:tcW w:w="1290" w:type="dxa"/>
          </w:tcPr>
          <w:p w14:paraId="621E440E" w14:textId="77777777" w:rsidR="00B52DCC" w:rsidRDefault="00916648">
            <w:pPr>
              <w:pStyle w:val="TableParagraph"/>
              <w:spacing w:before="113"/>
              <w:ind w:left="107"/>
              <w:rPr>
                <w:sz w:val="20"/>
              </w:rPr>
            </w:pPr>
            <w:r>
              <w:rPr>
                <w:sz w:val="20"/>
              </w:rPr>
              <w:t>1057</w:t>
            </w:r>
          </w:p>
        </w:tc>
        <w:tc>
          <w:tcPr>
            <w:tcW w:w="5787" w:type="dxa"/>
            <w:gridSpan w:val="9"/>
          </w:tcPr>
          <w:p w14:paraId="3E25C75F" w14:textId="77777777" w:rsidR="00B52DCC" w:rsidRDefault="00916648">
            <w:pPr>
              <w:pStyle w:val="TableParagraph"/>
              <w:spacing w:line="225" w:lineRule="exact"/>
              <w:ind w:left="108"/>
              <w:rPr>
                <w:sz w:val="20"/>
              </w:rPr>
            </w:pPr>
            <w:r>
              <w:rPr>
                <w:sz w:val="20"/>
              </w:rPr>
              <w:t>Aldrin (ISO)</w:t>
            </w:r>
          </w:p>
        </w:tc>
        <w:tc>
          <w:tcPr>
            <w:tcW w:w="1704" w:type="dxa"/>
          </w:tcPr>
          <w:p w14:paraId="4A5E4BC5" w14:textId="77777777" w:rsidR="00B52DCC" w:rsidRDefault="00916648">
            <w:pPr>
              <w:pStyle w:val="TableParagraph"/>
              <w:spacing w:before="113"/>
              <w:ind w:left="111"/>
              <w:rPr>
                <w:sz w:val="20"/>
              </w:rPr>
            </w:pPr>
            <w:r>
              <w:rPr>
                <w:sz w:val="20"/>
              </w:rPr>
              <w:t>309-00-2</w:t>
            </w:r>
          </w:p>
        </w:tc>
        <w:tc>
          <w:tcPr>
            <w:tcW w:w="1960" w:type="dxa"/>
            <w:gridSpan w:val="2"/>
          </w:tcPr>
          <w:p w14:paraId="1E8DB09E" w14:textId="77777777" w:rsidR="00B52DCC" w:rsidRDefault="00916648">
            <w:pPr>
              <w:pStyle w:val="TableParagraph"/>
              <w:spacing w:before="113"/>
              <w:ind w:left="109"/>
              <w:rPr>
                <w:sz w:val="20"/>
              </w:rPr>
            </w:pPr>
            <w:r>
              <w:rPr>
                <w:sz w:val="20"/>
              </w:rPr>
              <w:t>206-215-8</w:t>
            </w:r>
          </w:p>
        </w:tc>
      </w:tr>
      <w:tr w:rsidR="00B52DCC" w14:paraId="391665F0" w14:textId="77777777" w:rsidTr="004567AD">
        <w:trPr>
          <w:trHeight w:val="503"/>
        </w:trPr>
        <w:tc>
          <w:tcPr>
            <w:tcW w:w="1290" w:type="dxa"/>
          </w:tcPr>
          <w:p w14:paraId="456737F6" w14:textId="77777777" w:rsidR="00B52DCC" w:rsidRDefault="00916648">
            <w:pPr>
              <w:pStyle w:val="TableParagraph"/>
              <w:spacing w:before="113"/>
              <w:ind w:left="107"/>
              <w:rPr>
                <w:sz w:val="20"/>
              </w:rPr>
            </w:pPr>
            <w:r>
              <w:rPr>
                <w:sz w:val="20"/>
              </w:rPr>
              <w:t>1058</w:t>
            </w:r>
          </w:p>
        </w:tc>
        <w:tc>
          <w:tcPr>
            <w:tcW w:w="5787" w:type="dxa"/>
            <w:gridSpan w:val="9"/>
          </w:tcPr>
          <w:p w14:paraId="23DAB4E8" w14:textId="77777777" w:rsidR="00B52DCC" w:rsidRDefault="00916648">
            <w:pPr>
              <w:pStyle w:val="TableParagraph"/>
              <w:spacing w:line="225" w:lineRule="exact"/>
              <w:ind w:left="108"/>
              <w:rPr>
                <w:sz w:val="20"/>
              </w:rPr>
            </w:pPr>
            <w:r>
              <w:rPr>
                <w:sz w:val="20"/>
              </w:rPr>
              <w:t>Diuron (ISO)</w:t>
            </w:r>
          </w:p>
        </w:tc>
        <w:tc>
          <w:tcPr>
            <w:tcW w:w="1704" w:type="dxa"/>
          </w:tcPr>
          <w:p w14:paraId="185AE846" w14:textId="77777777" w:rsidR="00B52DCC" w:rsidRDefault="00916648">
            <w:pPr>
              <w:pStyle w:val="TableParagraph"/>
              <w:spacing w:before="113"/>
              <w:ind w:left="111"/>
              <w:rPr>
                <w:sz w:val="20"/>
              </w:rPr>
            </w:pPr>
            <w:r>
              <w:rPr>
                <w:sz w:val="20"/>
              </w:rPr>
              <w:t>330-54-1</w:t>
            </w:r>
          </w:p>
        </w:tc>
        <w:tc>
          <w:tcPr>
            <w:tcW w:w="1960" w:type="dxa"/>
            <w:gridSpan w:val="2"/>
          </w:tcPr>
          <w:p w14:paraId="728D7D8C" w14:textId="77777777" w:rsidR="00B52DCC" w:rsidRDefault="00916648">
            <w:pPr>
              <w:pStyle w:val="TableParagraph"/>
              <w:spacing w:before="113"/>
              <w:ind w:left="109"/>
              <w:rPr>
                <w:sz w:val="20"/>
              </w:rPr>
            </w:pPr>
            <w:r>
              <w:rPr>
                <w:sz w:val="20"/>
              </w:rPr>
              <w:t>206-354-4</w:t>
            </w:r>
          </w:p>
        </w:tc>
      </w:tr>
      <w:tr w:rsidR="00B52DCC" w14:paraId="4D71C06C" w14:textId="77777777" w:rsidTr="004567AD">
        <w:trPr>
          <w:trHeight w:val="506"/>
        </w:trPr>
        <w:tc>
          <w:tcPr>
            <w:tcW w:w="1290" w:type="dxa"/>
          </w:tcPr>
          <w:p w14:paraId="2B516841" w14:textId="77777777" w:rsidR="00B52DCC" w:rsidRDefault="00916648">
            <w:pPr>
              <w:pStyle w:val="TableParagraph"/>
              <w:spacing w:before="113"/>
              <w:ind w:left="107"/>
              <w:rPr>
                <w:sz w:val="20"/>
              </w:rPr>
            </w:pPr>
            <w:r>
              <w:rPr>
                <w:sz w:val="20"/>
              </w:rPr>
              <w:t>1059</w:t>
            </w:r>
          </w:p>
        </w:tc>
        <w:tc>
          <w:tcPr>
            <w:tcW w:w="5787" w:type="dxa"/>
            <w:gridSpan w:val="9"/>
          </w:tcPr>
          <w:p w14:paraId="6D1944B3" w14:textId="77777777" w:rsidR="00B52DCC" w:rsidRDefault="00916648">
            <w:pPr>
              <w:pStyle w:val="TableParagraph"/>
              <w:spacing w:line="225" w:lineRule="exact"/>
              <w:ind w:left="108"/>
              <w:rPr>
                <w:sz w:val="20"/>
              </w:rPr>
            </w:pPr>
            <w:r>
              <w:rPr>
                <w:sz w:val="20"/>
              </w:rPr>
              <w:t>Linuron (ISO)</w:t>
            </w:r>
          </w:p>
        </w:tc>
        <w:tc>
          <w:tcPr>
            <w:tcW w:w="1704" w:type="dxa"/>
          </w:tcPr>
          <w:p w14:paraId="7D6D84FA" w14:textId="77777777" w:rsidR="00B52DCC" w:rsidRDefault="00916648">
            <w:pPr>
              <w:pStyle w:val="TableParagraph"/>
              <w:spacing w:before="113"/>
              <w:ind w:left="111"/>
              <w:rPr>
                <w:sz w:val="20"/>
              </w:rPr>
            </w:pPr>
            <w:r>
              <w:rPr>
                <w:sz w:val="20"/>
              </w:rPr>
              <w:t>330-55-2</w:t>
            </w:r>
          </w:p>
        </w:tc>
        <w:tc>
          <w:tcPr>
            <w:tcW w:w="1960" w:type="dxa"/>
            <w:gridSpan w:val="2"/>
          </w:tcPr>
          <w:p w14:paraId="6D93780F" w14:textId="77777777" w:rsidR="00B52DCC" w:rsidRDefault="00916648">
            <w:pPr>
              <w:pStyle w:val="TableParagraph"/>
              <w:spacing w:before="113"/>
              <w:ind w:left="109"/>
              <w:rPr>
                <w:sz w:val="20"/>
              </w:rPr>
            </w:pPr>
            <w:r>
              <w:rPr>
                <w:sz w:val="20"/>
              </w:rPr>
              <w:t>206-356-5</w:t>
            </w:r>
          </w:p>
        </w:tc>
      </w:tr>
      <w:tr w:rsidR="00B52DCC" w14:paraId="7F6D10FB" w14:textId="77777777" w:rsidTr="004567AD">
        <w:trPr>
          <w:trHeight w:val="504"/>
        </w:trPr>
        <w:tc>
          <w:tcPr>
            <w:tcW w:w="1290" w:type="dxa"/>
          </w:tcPr>
          <w:p w14:paraId="1FEFDB82" w14:textId="77777777" w:rsidR="00B52DCC" w:rsidRDefault="00916648">
            <w:pPr>
              <w:pStyle w:val="TableParagraph"/>
              <w:spacing w:before="113"/>
              <w:ind w:left="107"/>
              <w:rPr>
                <w:sz w:val="20"/>
              </w:rPr>
            </w:pPr>
            <w:r>
              <w:rPr>
                <w:sz w:val="20"/>
              </w:rPr>
              <w:t>1060</w:t>
            </w:r>
          </w:p>
        </w:tc>
        <w:tc>
          <w:tcPr>
            <w:tcW w:w="5787" w:type="dxa"/>
            <w:gridSpan w:val="9"/>
          </w:tcPr>
          <w:p w14:paraId="4FC4CFC2" w14:textId="77777777" w:rsidR="00B52DCC" w:rsidRDefault="00916648">
            <w:pPr>
              <w:pStyle w:val="TableParagraph"/>
              <w:spacing w:line="225" w:lineRule="exact"/>
              <w:ind w:left="108"/>
              <w:rPr>
                <w:sz w:val="20"/>
              </w:rPr>
            </w:pPr>
            <w:r>
              <w:rPr>
                <w:sz w:val="20"/>
              </w:rPr>
              <w:t>Nikel karbonat</w:t>
            </w:r>
          </w:p>
        </w:tc>
        <w:tc>
          <w:tcPr>
            <w:tcW w:w="1704" w:type="dxa"/>
          </w:tcPr>
          <w:p w14:paraId="4C6334E5" w14:textId="77777777" w:rsidR="00B52DCC" w:rsidRDefault="00916648">
            <w:pPr>
              <w:pStyle w:val="TableParagraph"/>
              <w:spacing w:before="113"/>
              <w:ind w:left="111"/>
              <w:rPr>
                <w:sz w:val="20"/>
              </w:rPr>
            </w:pPr>
            <w:r>
              <w:rPr>
                <w:sz w:val="20"/>
              </w:rPr>
              <w:t>3333-67-3</w:t>
            </w:r>
          </w:p>
        </w:tc>
        <w:tc>
          <w:tcPr>
            <w:tcW w:w="1960" w:type="dxa"/>
            <w:gridSpan w:val="2"/>
          </w:tcPr>
          <w:p w14:paraId="14F112DB" w14:textId="77777777" w:rsidR="00B52DCC" w:rsidRDefault="00916648">
            <w:pPr>
              <w:pStyle w:val="TableParagraph"/>
              <w:spacing w:before="113"/>
              <w:ind w:left="109"/>
              <w:rPr>
                <w:sz w:val="20"/>
              </w:rPr>
            </w:pPr>
            <w:r>
              <w:rPr>
                <w:sz w:val="20"/>
              </w:rPr>
              <w:t>222-068-2</w:t>
            </w:r>
          </w:p>
        </w:tc>
      </w:tr>
      <w:tr w:rsidR="00B52DCC" w14:paraId="47E407A5" w14:textId="77777777" w:rsidTr="004567AD">
        <w:trPr>
          <w:trHeight w:val="503"/>
        </w:trPr>
        <w:tc>
          <w:tcPr>
            <w:tcW w:w="1290" w:type="dxa"/>
          </w:tcPr>
          <w:p w14:paraId="16315A95" w14:textId="77777777" w:rsidR="00B52DCC" w:rsidRDefault="00916648">
            <w:pPr>
              <w:pStyle w:val="TableParagraph"/>
              <w:spacing w:before="113"/>
              <w:ind w:left="107"/>
              <w:rPr>
                <w:sz w:val="20"/>
              </w:rPr>
            </w:pPr>
            <w:r>
              <w:rPr>
                <w:sz w:val="20"/>
              </w:rPr>
              <w:t>1061</w:t>
            </w:r>
          </w:p>
        </w:tc>
        <w:tc>
          <w:tcPr>
            <w:tcW w:w="5787" w:type="dxa"/>
            <w:gridSpan w:val="9"/>
          </w:tcPr>
          <w:p w14:paraId="7E6CC118" w14:textId="77777777" w:rsidR="00B52DCC" w:rsidRDefault="00916648">
            <w:pPr>
              <w:pStyle w:val="TableParagraph"/>
              <w:spacing w:line="225" w:lineRule="exact"/>
              <w:ind w:left="108"/>
              <w:rPr>
                <w:sz w:val="20"/>
              </w:rPr>
            </w:pPr>
            <w:r>
              <w:rPr>
                <w:sz w:val="20"/>
              </w:rPr>
              <w:t>3-(4-İzopropilfenil)-1,1-dimetilüre (İzoproturon - ISO)</w:t>
            </w:r>
          </w:p>
        </w:tc>
        <w:tc>
          <w:tcPr>
            <w:tcW w:w="1704" w:type="dxa"/>
          </w:tcPr>
          <w:p w14:paraId="2D38B40D" w14:textId="77777777" w:rsidR="00B52DCC" w:rsidRDefault="00916648">
            <w:pPr>
              <w:pStyle w:val="TableParagraph"/>
              <w:spacing w:before="113"/>
              <w:ind w:left="111"/>
              <w:rPr>
                <w:sz w:val="20"/>
              </w:rPr>
            </w:pPr>
            <w:r>
              <w:rPr>
                <w:sz w:val="20"/>
              </w:rPr>
              <w:t>34123-59-6</w:t>
            </w:r>
          </w:p>
        </w:tc>
        <w:tc>
          <w:tcPr>
            <w:tcW w:w="1960" w:type="dxa"/>
            <w:gridSpan w:val="2"/>
          </w:tcPr>
          <w:p w14:paraId="736013C9" w14:textId="77777777" w:rsidR="00B52DCC" w:rsidRDefault="00916648">
            <w:pPr>
              <w:pStyle w:val="TableParagraph"/>
              <w:spacing w:before="113"/>
              <w:ind w:left="109"/>
              <w:rPr>
                <w:sz w:val="20"/>
              </w:rPr>
            </w:pPr>
            <w:r>
              <w:rPr>
                <w:sz w:val="20"/>
              </w:rPr>
              <w:t>251-835-4</w:t>
            </w:r>
          </w:p>
        </w:tc>
      </w:tr>
      <w:tr w:rsidR="00B52DCC" w14:paraId="009E39BD" w14:textId="77777777" w:rsidTr="004567AD">
        <w:trPr>
          <w:trHeight w:val="522"/>
        </w:trPr>
        <w:tc>
          <w:tcPr>
            <w:tcW w:w="1290" w:type="dxa"/>
          </w:tcPr>
          <w:p w14:paraId="12062813" w14:textId="77777777" w:rsidR="00B52DCC" w:rsidRDefault="00916648">
            <w:pPr>
              <w:pStyle w:val="TableParagraph"/>
              <w:spacing w:before="115"/>
              <w:ind w:left="107"/>
              <w:rPr>
                <w:sz w:val="20"/>
              </w:rPr>
            </w:pPr>
            <w:r>
              <w:rPr>
                <w:sz w:val="20"/>
              </w:rPr>
              <w:t>1062</w:t>
            </w:r>
          </w:p>
        </w:tc>
        <w:tc>
          <w:tcPr>
            <w:tcW w:w="5787" w:type="dxa"/>
            <w:gridSpan w:val="9"/>
          </w:tcPr>
          <w:p w14:paraId="113C204B" w14:textId="77777777" w:rsidR="00B52DCC" w:rsidRDefault="00916648">
            <w:pPr>
              <w:pStyle w:val="TableParagraph"/>
              <w:spacing w:line="228" w:lineRule="exact"/>
              <w:ind w:left="108"/>
              <w:rPr>
                <w:sz w:val="20"/>
              </w:rPr>
            </w:pPr>
            <w:r>
              <w:rPr>
                <w:sz w:val="20"/>
              </w:rPr>
              <w:t>İprodion</w:t>
            </w:r>
          </w:p>
        </w:tc>
        <w:tc>
          <w:tcPr>
            <w:tcW w:w="1704" w:type="dxa"/>
          </w:tcPr>
          <w:p w14:paraId="4AAFAA59" w14:textId="77777777" w:rsidR="00B52DCC" w:rsidRDefault="00916648">
            <w:pPr>
              <w:pStyle w:val="TableParagraph"/>
              <w:spacing w:before="115"/>
              <w:ind w:left="111"/>
              <w:rPr>
                <w:sz w:val="20"/>
              </w:rPr>
            </w:pPr>
            <w:r>
              <w:rPr>
                <w:sz w:val="20"/>
              </w:rPr>
              <w:t>36734-19-7</w:t>
            </w:r>
          </w:p>
        </w:tc>
        <w:tc>
          <w:tcPr>
            <w:tcW w:w="1960" w:type="dxa"/>
            <w:gridSpan w:val="2"/>
          </w:tcPr>
          <w:p w14:paraId="5026EEA6" w14:textId="77777777" w:rsidR="00B52DCC" w:rsidRDefault="00916648">
            <w:pPr>
              <w:pStyle w:val="TableParagraph"/>
              <w:spacing w:before="115"/>
              <w:ind w:left="109"/>
              <w:rPr>
                <w:sz w:val="20"/>
              </w:rPr>
            </w:pPr>
            <w:r>
              <w:rPr>
                <w:sz w:val="20"/>
              </w:rPr>
              <w:t>253-178-9</w:t>
            </w:r>
          </w:p>
        </w:tc>
      </w:tr>
      <w:tr w:rsidR="00B52DCC" w14:paraId="5486708E" w14:textId="77777777" w:rsidTr="004567AD">
        <w:trPr>
          <w:trHeight w:val="729"/>
        </w:trPr>
        <w:tc>
          <w:tcPr>
            <w:tcW w:w="1290" w:type="dxa"/>
          </w:tcPr>
          <w:p w14:paraId="5119BC8F" w14:textId="77777777" w:rsidR="00B52DCC" w:rsidRDefault="00916648">
            <w:pPr>
              <w:pStyle w:val="TableParagraph"/>
              <w:spacing w:before="113"/>
              <w:ind w:left="107"/>
              <w:rPr>
                <w:sz w:val="20"/>
              </w:rPr>
            </w:pPr>
            <w:r>
              <w:rPr>
                <w:sz w:val="20"/>
              </w:rPr>
              <w:t>1064</w:t>
            </w:r>
          </w:p>
        </w:tc>
        <w:tc>
          <w:tcPr>
            <w:tcW w:w="5787" w:type="dxa"/>
            <w:gridSpan w:val="9"/>
          </w:tcPr>
          <w:p w14:paraId="63639CEE" w14:textId="77777777" w:rsidR="00B52DCC" w:rsidRDefault="00916648">
            <w:pPr>
              <w:pStyle w:val="TableParagraph"/>
              <w:spacing w:line="278" w:lineRule="auto"/>
              <w:ind w:left="108"/>
              <w:rPr>
                <w:sz w:val="20"/>
              </w:rPr>
            </w:pPr>
            <w:r>
              <w:rPr>
                <w:w w:val="95"/>
                <w:sz w:val="20"/>
              </w:rPr>
              <w:t xml:space="preserve">5-(2,4-Diokso-1,2,3,4-tetrahidropirimidin)-3-floro-2- </w:t>
            </w:r>
            <w:r>
              <w:rPr>
                <w:sz w:val="20"/>
              </w:rPr>
              <w:t>hidroksimetiltetrahidrofuran</w:t>
            </w:r>
          </w:p>
        </w:tc>
        <w:tc>
          <w:tcPr>
            <w:tcW w:w="1704" w:type="dxa"/>
          </w:tcPr>
          <w:p w14:paraId="7F8839BD" w14:textId="77777777" w:rsidR="00B52DCC" w:rsidRDefault="00916648">
            <w:pPr>
              <w:pStyle w:val="TableParagraph"/>
              <w:spacing w:before="113"/>
              <w:ind w:left="111"/>
              <w:rPr>
                <w:sz w:val="20"/>
              </w:rPr>
            </w:pPr>
            <w:r>
              <w:rPr>
                <w:sz w:val="20"/>
              </w:rPr>
              <w:t>41107-56-6</w:t>
            </w:r>
          </w:p>
        </w:tc>
        <w:tc>
          <w:tcPr>
            <w:tcW w:w="1960" w:type="dxa"/>
            <w:gridSpan w:val="2"/>
          </w:tcPr>
          <w:p w14:paraId="281BFB5A" w14:textId="77777777" w:rsidR="00B52DCC" w:rsidRDefault="00916648">
            <w:pPr>
              <w:pStyle w:val="TableParagraph"/>
              <w:spacing w:before="113"/>
              <w:ind w:left="109"/>
              <w:rPr>
                <w:sz w:val="20"/>
              </w:rPr>
            </w:pPr>
            <w:r>
              <w:rPr>
                <w:sz w:val="20"/>
              </w:rPr>
              <w:t>415-360-8</w:t>
            </w:r>
          </w:p>
        </w:tc>
      </w:tr>
      <w:tr w:rsidR="00B52DCC" w14:paraId="443B031C" w14:textId="77777777" w:rsidTr="004567AD">
        <w:trPr>
          <w:trHeight w:val="503"/>
        </w:trPr>
        <w:tc>
          <w:tcPr>
            <w:tcW w:w="1290" w:type="dxa"/>
          </w:tcPr>
          <w:p w14:paraId="4498CEA7" w14:textId="77777777" w:rsidR="00B52DCC" w:rsidRDefault="00916648">
            <w:pPr>
              <w:pStyle w:val="TableParagraph"/>
              <w:spacing w:before="113"/>
              <w:ind w:left="107"/>
              <w:rPr>
                <w:sz w:val="20"/>
              </w:rPr>
            </w:pPr>
            <w:r>
              <w:rPr>
                <w:sz w:val="20"/>
              </w:rPr>
              <w:t>1065</w:t>
            </w:r>
          </w:p>
        </w:tc>
        <w:tc>
          <w:tcPr>
            <w:tcW w:w="5787" w:type="dxa"/>
            <w:gridSpan w:val="9"/>
          </w:tcPr>
          <w:p w14:paraId="353CB90E" w14:textId="77777777" w:rsidR="00B52DCC" w:rsidRDefault="00916648">
            <w:pPr>
              <w:pStyle w:val="TableParagraph"/>
              <w:spacing w:line="225" w:lineRule="exact"/>
              <w:ind w:left="108"/>
              <w:rPr>
                <w:sz w:val="20"/>
              </w:rPr>
            </w:pPr>
            <w:r>
              <w:rPr>
                <w:sz w:val="20"/>
              </w:rPr>
              <w:t>Krotonaldehit</w:t>
            </w:r>
          </w:p>
        </w:tc>
        <w:tc>
          <w:tcPr>
            <w:tcW w:w="1704" w:type="dxa"/>
          </w:tcPr>
          <w:p w14:paraId="75942680" w14:textId="77777777" w:rsidR="00B52DCC" w:rsidRDefault="00916648">
            <w:pPr>
              <w:pStyle w:val="TableParagraph"/>
              <w:spacing w:before="113"/>
              <w:ind w:left="111"/>
              <w:rPr>
                <w:sz w:val="20"/>
              </w:rPr>
            </w:pPr>
            <w:r>
              <w:rPr>
                <w:sz w:val="20"/>
              </w:rPr>
              <w:t>4170-30-3</w:t>
            </w:r>
          </w:p>
        </w:tc>
        <w:tc>
          <w:tcPr>
            <w:tcW w:w="1960" w:type="dxa"/>
            <w:gridSpan w:val="2"/>
          </w:tcPr>
          <w:p w14:paraId="4F95E33A" w14:textId="77777777" w:rsidR="00B52DCC" w:rsidRDefault="00916648">
            <w:pPr>
              <w:pStyle w:val="TableParagraph"/>
              <w:spacing w:before="113"/>
              <w:ind w:left="109"/>
              <w:rPr>
                <w:sz w:val="20"/>
              </w:rPr>
            </w:pPr>
            <w:r>
              <w:rPr>
                <w:sz w:val="20"/>
              </w:rPr>
              <w:t>224-030-0</w:t>
            </w:r>
          </w:p>
        </w:tc>
      </w:tr>
      <w:tr w:rsidR="00B52DCC" w14:paraId="5926044A" w14:textId="77777777" w:rsidTr="004567AD">
        <w:trPr>
          <w:trHeight w:val="729"/>
        </w:trPr>
        <w:tc>
          <w:tcPr>
            <w:tcW w:w="1290" w:type="dxa"/>
          </w:tcPr>
          <w:p w14:paraId="26F31740" w14:textId="77777777" w:rsidR="00B52DCC" w:rsidRDefault="00916648">
            <w:pPr>
              <w:pStyle w:val="TableParagraph"/>
              <w:spacing w:before="113"/>
              <w:ind w:left="107"/>
              <w:rPr>
                <w:sz w:val="20"/>
              </w:rPr>
            </w:pPr>
            <w:r>
              <w:rPr>
                <w:sz w:val="20"/>
              </w:rPr>
              <w:t>1066</w:t>
            </w:r>
          </w:p>
        </w:tc>
        <w:tc>
          <w:tcPr>
            <w:tcW w:w="5787" w:type="dxa"/>
            <w:gridSpan w:val="9"/>
          </w:tcPr>
          <w:p w14:paraId="56CFB011" w14:textId="77777777" w:rsidR="00B52DCC" w:rsidRDefault="00916648">
            <w:pPr>
              <w:pStyle w:val="TableParagraph"/>
              <w:spacing w:line="280" w:lineRule="auto"/>
              <w:ind w:left="108"/>
              <w:rPr>
                <w:sz w:val="20"/>
              </w:rPr>
            </w:pPr>
            <w:r>
              <w:rPr>
                <w:sz w:val="20"/>
              </w:rPr>
              <w:t>Hekzahidrosiklopenta(c)pirol-1-(1</w:t>
            </w:r>
            <w:r>
              <w:rPr>
                <w:i/>
                <w:sz w:val="20"/>
              </w:rPr>
              <w:t>H</w:t>
            </w:r>
            <w:r>
              <w:rPr>
                <w:sz w:val="20"/>
              </w:rPr>
              <w:t xml:space="preserve">)-amonyum </w:t>
            </w:r>
            <w:r>
              <w:rPr>
                <w:i/>
                <w:sz w:val="20"/>
              </w:rPr>
              <w:t>N</w:t>
            </w:r>
            <w:r>
              <w:rPr>
                <w:sz w:val="20"/>
              </w:rPr>
              <w:t>- etoksikarbonil-</w:t>
            </w:r>
            <w:r>
              <w:rPr>
                <w:i/>
                <w:sz w:val="20"/>
              </w:rPr>
              <w:t>N</w:t>
            </w:r>
            <w:r>
              <w:rPr>
                <w:sz w:val="20"/>
              </w:rPr>
              <w:t>-(p- tolilsülfonil)azanid</w:t>
            </w:r>
          </w:p>
        </w:tc>
        <w:tc>
          <w:tcPr>
            <w:tcW w:w="1704" w:type="dxa"/>
          </w:tcPr>
          <w:p w14:paraId="78A25064" w14:textId="77777777" w:rsidR="00B52DCC" w:rsidRDefault="00B52DCC">
            <w:pPr>
              <w:pStyle w:val="TableParagraph"/>
              <w:rPr>
                <w:sz w:val="18"/>
              </w:rPr>
            </w:pPr>
          </w:p>
        </w:tc>
        <w:tc>
          <w:tcPr>
            <w:tcW w:w="1960" w:type="dxa"/>
            <w:gridSpan w:val="2"/>
          </w:tcPr>
          <w:p w14:paraId="05F312D4" w14:textId="77777777" w:rsidR="00B52DCC" w:rsidRDefault="00916648">
            <w:pPr>
              <w:pStyle w:val="TableParagraph"/>
              <w:spacing w:before="113"/>
              <w:ind w:left="109"/>
              <w:rPr>
                <w:sz w:val="20"/>
              </w:rPr>
            </w:pPr>
            <w:r>
              <w:rPr>
                <w:sz w:val="20"/>
              </w:rPr>
              <w:t>418-350-1</w:t>
            </w:r>
          </w:p>
        </w:tc>
      </w:tr>
      <w:tr w:rsidR="00B52DCC" w14:paraId="489B1168" w14:textId="77777777" w:rsidTr="004567AD">
        <w:trPr>
          <w:trHeight w:val="505"/>
        </w:trPr>
        <w:tc>
          <w:tcPr>
            <w:tcW w:w="1290" w:type="dxa"/>
          </w:tcPr>
          <w:p w14:paraId="227F6A58" w14:textId="77777777" w:rsidR="00B52DCC" w:rsidRDefault="00916648">
            <w:pPr>
              <w:pStyle w:val="TableParagraph"/>
              <w:spacing w:before="113"/>
              <w:ind w:left="107"/>
              <w:rPr>
                <w:sz w:val="20"/>
              </w:rPr>
            </w:pPr>
            <w:r>
              <w:rPr>
                <w:sz w:val="20"/>
              </w:rPr>
              <w:t>1067</w:t>
            </w:r>
          </w:p>
        </w:tc>
        <w:tc>
          <w:tcPr>
            <w:tcW w:w="5787" w:type="dxa"/>
            <w:gridSpan w:val="9"/>
          </w:tcPr>
          <w:p w14:paraId="0D1F752F" w14:textId="77777777" w:rsidR="00B52DCC" w:rsidRDefault="00916648">
            <w:pPr>
              <w:pStyle w:val="TableParagraph"/>
              <w:spacing w:line="225" w:lineRule="exact"/>
              <w:ind w:left="108"/>
              <w:rPr>
                <w:sz w:val="20"/>
              </w:rPr>
            </w:pPr>
            <w:r>
              <w:rPr>
                <w:sz w:val="20"/>
              </w:rPr>
              <w:t>4,4′-Karbonimidoilbis[N,N-dimetilanilin] ve tuzları</w:t>
            </w:r>
          </w:p>
        </w:tc>
        <w:tc>
          <w:tcPr>
            <w:tcW w:w="1704" w:type="dxa"/>
          </w:tcPr>
          <w:p w14:paraId="0ADF3CEE" w14:textId="77777777" w:rsidR="00B52DCC" w:rsidRDefault="00916648">
            <w:pPr>
              <w:pStyle w:val="TableParagraph"/>
              <w:spacing w:before="113"/>
              <w:ind w:left="111"/>
              <w:rPr>
                <w:sz w:val="20"/>
              </w:rPr>
            </w:pPr>
            <w:r>
              <w:rPr>
                <w:sz w:val="20"/>
              </w:rPr>
              <w:t>492-80-8</w:t>
            </w:r>
          </w:p>
        </w:tc>
        <w:tc>
          <w:tcPr>
            <w:tcW w:w="1960" w:type="dxa"/>
            <w:gridSpan w:val="2"/>
          </w:tcPr>
          <w:p w14:paraId="31313A6C" w14:textId="77777777" w:rsidR="00B52DCC" w:rsidRDefault="00916648">
            <w:pPr>
              <w:pStyle w:val="TableParagraph"/>
              <w:spacing w:before="113"/>
              <w:ind w:left="109"/>
              <w:rPr>
                <w:sz w:val="20"/>
              </w:rPr>
            </w:pPr>
            <w:r>
              <w:rPr>
                <w:sz w:val="20"/>
              </w:rPr>
              <w:t>207-762-5</w:t>
            </w:r>
          </w:p>
        </w:tc>
      </w:tr>
      <w:tr w:rsidR="00B52DCC" w14:paraId="3B3842D0" w14:textId="77777777" w:rsidTr="004567AD">
        <w:trPr>
          <w:trHeight w:val="503"/>
        </w:trPr>
        <w:tc>
          <w:tcPr>
            <w:tcW w:w="1290" w:type="dxa"/>
          </w:tcPr>
          <w:p w14:paraId="7FF7AA41" w14:textId="77777777" w:rsidR="00B52DCC" w:rsidRDefault="00916648">
            <w:pPr>
              <w:pStyle w:val="TableParagraph"/>
              <w:spacing w:before="113"/>
              <w:ind w:left="107"/>
              <w:rPr>
                <w:sz w:val="20"/>
              </w:rPr>
            </w:pPr>
            <w:r>
              <w:rPr>
                <w:sz w:val="20"/>
              </w:rPr>
              <w:t>1068</w:t>
            </w:r>
          </w:p>
        </w:tc>
        <w:tc>
          <w:tcPr>
            <w:tcW w:w="5787" w:type="dxa"/>
            <w:gridSpan w:val="9"/>
          </w:tcPr>
          <w:p w14:paraId="5B4B79E5" w14:textId="77777777" w:rsidR="00B52DCC" w:rsidRDefault="00916648">
            <w:pPr>
              <w:pStyle w:val="TableParagraph"/>
              <w:spacing w:line="225" w:lineRule="exact"/>
              <w:ind w:left="108"/>
              <w:rPr>
                <w:sz w:val="20"/>
              </w:rPr>
            </w:pPr>
            <w:r>
              <w:rPr>
                <w:sz w:val="20"/>
              </w:rPr>
              <w:t>DNOC (ISO)</w:t>
            </w:r>
          </w:p>
        </w:tc>
        <w:tc>
          <w:tcPr>
            <w:tcW w:w="1704" w:type="dxa"/>
          </w:tcPr>
          <w:p w14:paraId="799030D0" w14:textId="77777777" w:rsidR="00B52DCC" w:rsidRDefault="00916648">
            <w:pPr>
              <w:pStyle w:val="TableParagraph"/>
              <w:spacing w:before="113"/>
              <w:ind w:left="111"/>
              <w:rPr>
                <w:sz w:val="20"/>
              </w:rPr>
            </w:pPr>
            <w:r>
              <w:rPr>
                <w:sz w:val="20"/>
              </w:rPr>
              <w:t>534-52-1</w:t>
            </w:r>
          </w:p>
        </w:tc>
        <w:tc>
          <w:tcPr>
            <w:tcW w:w="1960" w:type="dxa"/>
            <w:gridSpan w:val="2"/>
          </w:tcPr>
          <w:p w14:paraId="2BAD879C" w14:textId="77777777" w:rsidR="00B52DCC" w:rsidRDefault="00916648">
            <w:pPr>
              <w:pStyle w:val="TableParagraph"/>
              <w:spacing w:before="113"/>
              <w:ind w:left="109"/>
              <w:rPr>
                <w:sz w:val="20"/>
              </w:rPr>
            </w:pPr>
            <w:r>
              <w:rPr>
                <w:sz w:val="20"/>
              </w:rPr>
              <w:t>208-601-1</w:t>
            </w:r>
          </w:p>
        </w:tc>
      </w:tr>
      <w:tr w:rsidR="00B52DCC" w14:paraId="456F848A" w14:textId="77777777" w:rsidTr="004567AD">
        <w:trPr>
          <w:trHeight w:val="503"/>
        </w:trPr>
        <w:tc>
          <w:tcPr>
            <w:tcW w:w="1290" w:type="dxa"/>
          </w:tcPr>
          <w:p w14:paraId="786808EA" w14:textId="77777777" w:rsidR="00B52DCC" w:rsidRDefault="00916648">
            <w:pPr>
              <w:pStyle w:val="TableParagraph"/>
              <w:spacing w:before="113"/>
              <w:ind w:left="107"/>
              <w:rPr>
                <w:sz w:val="20"/>
              </w:rPr>
            </w:pPr>
            <w:r>
              <w:rPr>
                <w:sz w:val="20"/>
              </w:rPr>
              <w:t>1069</w:t>
            </w:r>
          </w:p>
        </w:tc>
        <w:tc>
          <w:tcPr>
            <w:tcW w:w="5787" w:type="dxa"/>
            <w:gridSpan w:val="9"/>
          </w:tcPr>
          <w:p w14:paraId="4A2AF3AA" w14:textId="77777777" w:rsidR="00B52DCC" w:rsidRDefault="00916648">
            <w:pPr>
              <w:pStyle w:val="TableParagraph"/>
              <w:spacing w:line="225" w:lineRule="exact"/>
              <w:ind w:left="108"/>
              <w:rPr>
                <w:sz w:val="20"/>
              </w:rPr>
            </w:pPr>
            <w:r>
              <w:rPr>
                <w:sz w:val="20"/>
              </w:rPr>
              <w:t>Toluidinyum klorür</w:t>
            </w:r>
          </w:p>
        </w:tc>
        <w:tc>
          <w:tcPr>
            <w:tcW w:w="1704" w:type="dxa"/>
          </w:tcPr>
          <w:p w14:paraId="6CD2A7EF" w14:textId="77777777" w:rsidR="00B52DCC" w:rsidRDefault="00916648">
            <w:pPr>
              <w:pStyle w:val="TableParagraph"/>
              <w:spacing w:before="113"/>
              <w:ind w:left="111"/>
              <w:rPr>
                <w:sz w:val="20"/>
              </w:rPr>
            </w:pPr>
            <w:r>
              <w:rPr>
                <w:sz w:val="20"/>
              </w:rPr>
              <w:t>540-23-8</w:t>
            </w:r>
          </w:p>
        </w:tc>
        <w:tc>
          <w:tcPr>
            <w:tcW w:w="1960" w:type="dxa"/>
            <w:gridSpan w:val="2"/>
          </w:tcPr>
          <w:p w14:paraId="68815A3B" w14:textId="77777777" w:rsidR="00B52DCC" w:rsidRDefault="00916648">
            <w:pPr>
              <w:pStyle w:val="TableParagraph"/>
              <w:spacing w:before="113"/>
              <w:ind w:left="109"/>
              <w:rPr>
                <w:sz w:val="20"/>
              </w:rPr>
            </w:pPr>
            <w:r>
              <w:rPr>
                <w:sz w:val="20"/>
              </w:rPr>
              <w:t>208-740-8</w:t>
            </w:r>
          </w:p>
        </w:tc>
      </w:tr>
      <w:tr w:rsidR="00B52DCC" w14:paraId="43524F45" w14:textId="77777777" w:rsidTr="004567AD">
        <w:trPr>
          <w:trHeight w:val="506"/>
        </w:trPr>
        <w:tc>
          <w:tcPr>
            <w:tcW w:w="1290" w:type="dxa"/>
          </w:tcPr>
          <w:p w14:paraId="623C8CAE" w14:textId="77777777" w:rsidR="00B52DCC" w:rsidRDefault="00916648">
            <w:pPr>
              <w:pStyle w:val="TableParagraph"/>
              <w:spacing w:before="113"/>
              <w:ind w:left="107"/>
              <w:rPr>
                <w:sz w:val="20"/>
              </w:rPr>
            </w:pPr>
            <w:r>
              <w:rPr>
                <w:sz w:val="20"/>
              </w:rPr>
              <w:t>1070</w:t>
            </w:r>
          </w:p>
        </w:tc>
        <w:tc>
          <w:tcPr>
            <w:tcW w:w="5787" w:type="dxa"/>
            <w:gridSpan w:val="9"/>
          </w:tcPr>
          <w:p w14:paraId="47EDD44A" w14:textId="77777777" w:rsidR="00B52DCC" w:rsidRDefault="00916648">
            <w:pPr>
              <w:pStyle w:val="TableParagraph"/>
              <w:spacing w:line="225" w:lineRule="exact"/>
              <w:ind w:left="108"/>
              <w:rPr>
                <w:sz w:val="20"/>
              </w:rPr>
            </w:pPr>
            <w:r>
              <w:rPr>
                <w:sz w:val="20"/>
              </w:rPr>
              <w:t>Toluidin sülfat (1:1)</w:t>
            </w:r>
          </w:p>
        </w:tc>
        <w:tc>
          <w:tcPr>
            <w:tcW w:w="1704" w:type="dxa"/>
          </w:tcPr>
          <w:p w14:paraId="09F5F600" w14:textId="77777777" w:rsidR="00B52DCC" w:rsidRDefault="00916648">
            <w:pPr>
              <w:pStyle w:val="TableParagraph"/>
              <w:spacing w:before="113"/>
              <w:ind w:left="111"/>
              <w:rPr>
                <w:sz w:val="20"/>
              </w:rPr>
            </w:pPr>
            <w:r>
              <w:rPr>
                <w:sz w:val="20"/>
              </w:rPr>
              <w:t>540-25-0</w:t>
            </w:r>
          </w:p>
        </w:tc>
        <w:tc>
          <w:tcPr>
            <w:tcW w:w="1960" w:type="dxa"/>
            <w:gridSpan w:val="2"/>
          </w:tcPr>
          <w:p w14:paraId="3BEB0CAE" w14:textId="77777777" w:rsidR="00B52DCC" w:rsidRDefault="00916648">
            <w:pPr>
              <w:pStyle w:val="TableParagraph"/>
              <w:spacing w:before="113"/>
              <w:ind w:left="109"/>
              <w:rPr>
                <w:sz w:val="20"/>
              </w:rPr>
            </w:pPr>
            <w:r>
              <w:rPr>
                <w:sz w:val="20"/>
              </w:rPr>
              <w:t>208-741-3</w:t>
            </w:r>
          </w:p>
        </w:tc>
      </w:tr>
      <w:tr w:rsidR="00B52DCC" w14:paraId="0B2FB326" w14:textId="77777777" w:rsidTr="004567AD">
        <w:trPr>
          <w:trHeight w:val="503"/>
        </w:trPr>
        <w:tc>
          <w:tcPr>
            <w:tcW w:w="1290" w:type="dxa"/>
          </w:tcPr>
          <w:p w14:paraId="47B7DEA9" w14:textId="77777777" w:rsidR="00B52DCC" w:rsidRDefault="00916648">
            <w:pPr>
              <w:pStyle w:val="TableParagraph"/>
              <w:spacing w:before="113"/>
              <w:ind w:left="107"/>
              <w:rPr>
                <w:sz w:val="20"/>
              </w:rPr>
            </w:pPr>
            <w:r>
              <w:rPr>
                <w:sz w:val="20"/>
              </w:rPr>
              <w:t>1071</w:t>
            </w:r>
          </w:p>
        </w:tc>
        <w:tc>
          <w:tcPr>
            <w:tcW w:w="5787" w:type="dxa"/>
            <w:gridSpan w:val="9"/>
          </w:tcPr>
          <w:p w14:paraId="73E5D601" w14:textId="77777777" w:rsidR="00B52DCC" w:rsidRDefault="00916648">
            <w:pPr>
              <w:pStyle w:val="TableParagraph"/>
              <w:spacing w:line="225" w:lineRule="exact"/>
              <w:ind w:left="108"/>
              <w:rPr>
                <w:sz w:val="20"/>
              </w:rPr>
            </w:pPr>
            <w:r>
              <w:rPr>
                <w:sz w:val="20"/>
              </w:rPr>
              <w:t>2-(4-tert.-Butilfenil)etanol</w:t>
            </w:r>
          </w:p>
        </w:tc>
        <w:tc>
          <w:tcPr>
            <w:tcW w:w="1704" w:type="dxa"/>
          </w:tcPr>
          <w:p w14:paraId="534FD1AF" w14:textId="77777777" w:rsidR="00B52DCC" w:rsidRDefault="00916648">
            <w:pPr>
              <w:pStyle w:val="TableParagraph"/>
              <w:spacing w:before="113"/>
              <w:ind w:left="111"/>
              <w:rPr>
                <w:sz w:val="20"/>
              </w:rPr>
            </w:pPr>
            <w:r>
              <w:rPr>
                <w:sz w:val="20"/>
              </w:rPr>
              <w:t>5406-86-0</w:t>
            </w:r>
          </w:p>
        </w:tc>
        <w:tc>
          <w:tcPr>
            <w:tcW w:w="1960" w:type="dxa"/>
            <w:gridSpan w:val="2"/>
          </w:tcPr>
          <w:p w14:paraId="382C0103" w14:textId="77777777" w:rsidR="00B52DCC" w:rsidRDefault="00916648">
            <w:pPr>
              <w:pStyle w:val="TableParagraph"/>
              <w:spacing w:before="113"/>
              <w:ind w:left="109"/>
              <w:rPr>
                <w:sz w:val="20"/>
              </w:rPr>
            </w:pPr>
            <w:r>
              <w:rPr>
                <w:sz w:val="20"/>
              </w:rPr>
              <w:t>410-020-5</w:t>
            </w:r>
          </w:p>
        </w:tc>
      </w:tr>
      <w:tr w:rsidR="00B52DCC" w14:paraId="702D33D5" w14:textId="77777777" w:rsidTr="004567AD">
        <w:trPr>
          <w:trHeight w:val="504"/>
        </w:trPr>
        <w:tc>
          <w:tcPr>
            <w:tcW w:w="1290" w:type="dxa"/>
          </w:tcPr>
          <w:p w14:paraId="3FF8713A" w14:textId="77777777" w:rsidR="00B52DCC" w:rsidRDefault="00916648">
            <w:pPr>
              <w:pStyle w:val="TableParagraph"/>
              <w:spacing w:before="113"/>
              <w:ind w:left="107"/>
              <w:rPr>
                <w:sz w:val="20"/>
              </w:rPr>
            </w:pPr>
            <w:r>
              <w:rPr>
                <w:sz w:val="20"/>
              </w:rPr>
              <w:t>1072</w:t>
            </w:r>
          </w:p>
        </w:tc>
        <w:tc>
          <w:tcPr>
            <w:tcW w:w="5787" w:type="dxa"/>
            <w:gridSpan w:val="9"/>
          </w:tcPr>
          <w:p w14:paraId="391C8F4B" w14:textId="77777777" w:rsidR="00B52DCC" w:rsidRDefault="00916648">
            <w:pPr>
              <w:pStyle w:val="TableParagraph"/>
              <w:spacing w:line="225" w:lineRule="exact"/>
              <w:ind w:left="108"/>
              <w:rPr>
                <w:sz w:val="20"/>
              </w:rPr>
            </w:pPr>
            <w:r>
              <w:rPr>
                <w:sz w:val="20"/>
              </w:rPr>
              <w:t>Fentiyon</w:t>
            </w:r>
          </w:p>
        </w:tc>
        <w:tc>
          <w:tcPr>
            <w:tcW w:w="1704" w:type="dxa"/>
          </w:tcPr>
          <w:p w14:paraId="17B20631" w14:textId="77777777" w:rsidR="00B52DCC" w:rsidRDefault="00916648">
            <w:pPr>
              <w:pStyle w:val="TableParagraph"/>
              <w:spacing w:before="113"/>
              <w:ind w:left="111"/>
              <w:rPr>
                <w:sz w:val="20"/>
              </w:rPr>
            </w:pPr>
            <w:r>
              <w:rPr>
                <w:sz w:val="20"/>
              </w:rPr>
              <w:t>55-38-9</w:t>
            </w:r>
          </w:p>
        </w:tc>
        <w:tc>
          <w:tcPr>
            <w:tcW w:w="1960" w:type="dxa"/>
            <w:gridSpan w:val="2"/>
          </w:tcPr>
          <w:p w14:paraId="23A44664" w14:textId="77777777" w:rsidR="00B52DCC" w:rsidRDefault="00916648">
            <w:pPr>
              <w:pStyle w:val="TableParagraph"/>
              <w:spacing w:before="113"/>
              <w:ind w:left="109"/>
              <w:rPr>
                <w:sz w:val="20"/>
              </w:rPr>
            </w:pPr>
            <w:r>
              <w:rPr>
                <w:sz w:val="20"/>
              </w:rPr>
              <w:t>200-231-9</w:t>
            </w:r>
          </w:p>
        </w:tc>
      </w:tr>
      <w:tr w:rsidR="00B52DCC" w14:paraId="0E78AB36" w14:textId="77777777" w:rsidTr="004567AD">
        <w:trPr>
          <w:trHeight w:val="506"/>
        </w:trPr>
        <w:tc>
          <w:tcPr>
            <w:tcW w:w="1290" w:type="dxa"/>
          </w:tcPr>
          <w:p w14:paraId="112A537D" w14:textId="77777777" w:rsidR="00B52DCC" w:rsidRDefault="00916648">
            <w:pPr>
              <w:pStyle w:val="TableParagraph"/>
              <w:spacing w:before="115"/>
              <w:ind w:left="107"/>
              <w:rPr>
                <w:sz w:val="20"/>
              </w:rPr>
            </w:pPr>
            <w:r>
              <w:rPr>
                <w:sz w:val="20"/>
              </w:rPr>
              <w:t>1073</w:t>
            </w:r>
          </w:p>
        </w:tc>
        <w:tc>
          <w:tcPr>
            <w:tcW w:w="5787" w:type="dxa"/>
            <w:gridSpan w:val="9"/>
          </w:tcPr>
          <w:p w14:paraId="1FD1A579" w14:textId="77777777" w:rsidR="00B52DCC" w:rsidRDefault="00916648">
            <w:pPr>
              <w:pStyle w:val="TableParagraph"/>
              <w:spacing w:line="228" w:lineRule="exact"/>
              <w:ind w:left="108"/>
              <w:rPr>
                <w:sz w:val="20"/>
              </w:rPr>
            </w:pPr>
            <w:r>
              <w:rPr>
                <w:sz w:val="20"/>
              </w:rPr>
              <w:t>Klordan, saf</w:t>
            </w:r>
          </w:p>
        </w:tc>
        <w:tc>
          <w:tcPr>
            <w:tcW w:w="1704" w:type="dxa"/>
          </w:tcPr>
          <w:p w14:paraId="48C5DC3D" w14:textId="77777777" w:rsidR="00B52DCC" w:rsidRDefault="00916648">
            <w:pPr>
              <w:pStyle w:val="TableParagraph"/>
              <w:spacing w:before="115"/>
              <w:ind w:left="111"/>
              <w:rPr>
                <w:sz w:val="20"/>
              </w:rPr>
            </w:pPr>
            <w:r>
              <w:rPr>
                <w:sz w:val="20"/>
              </w:rPr>
              <w:t>57-74-9</w:t>
            </w:r>
          </w:p>
        </w:tc>
        <w:tc>
          <w:tcPr>
            <w:tcW w:w="1960" w:type="dxa"/>
            <w:gridSpan w:val="2"/>
          </w:tcPr>
          <w:p w14:paraId="699EDC5C" w14:textId="77777777" w:rsidR="00B52DCC" w:rsidRDefault="00916648">
            <w:pPr>
              <w:pStyle w:val="TableParagraph"/>
              <w:spacing w:before="115"/>
              <w:ind w:left="109"/>
              <w:rPr>
                <w:sz w:val="20"/>
              </w:rPr>
            </w:pPr>
            <w:r>
              <w:rPr>
                <w:sz w:val="20"/>
              </w:rPr>
              <w:t>200-349-0</w:t>
            </w:r>
          </w:p>
        </w:tc>
      </w:tr>
      <w:tr w:rsidR="00B52DCC" w14:paraId="2BB74623" w14:textId="77777777" w:rsidTr="004567AD">
        <w:trPr>
          <w:trHeight w:val="503"/>
        </w:trPr>
        <w:tc>
          <w:tcPr>
            <w:tcW w:w="1290" w:type="dxa"/>
          </w:tcPr>
          <w:p w14:paraId="464CFEC6" w14:textId="77777777" w:rsidR="00B52DCC" w:rsidRDefault="00916648">
            <w:pPr>
              <w:pStyle w:val="TableParagraph"/>
              <w:spacing w:before="113"/>
              <w:ind w:left="107"/>
              <w:rPr>
                <w:sz w:val="20"/>
              </w:rPr>
            </w:pPr>
            <w:r>
              <w:rPr>
                <w:sz w:val="20"/>
              </w:rPr>
              <w:t>1074</w:t>
            </w:r>
          </w:p>
        </w:tc>
        <w:tc>
          <w:tcPr>
            <w:tcW w:w="5787" w:type="dxa"/>
            <w:gridSpan w:val="9"/>
          </w:tcPr>
          <w:p w14:paraId="12D6C8B3" w14:textId="77777777" w:rsidR="00B52DCC" w:rsidRDefault="00916648">
            <w:pPr>
              <w:pStyle w:val="TableParagraph"/>
              <w:spacing w:line="225" w:lineRule="exact"/>
              <w:ind w:left="108"/>
              <w:rPr>
                <w:sz w:val="20"/>
              </w:rPr>
            </w:pPr>
            <w:r>
              <w:rPr>
                <w:sz w:val="20"/>
              </w:rPr>
              <w:t>Hekzan-2-on (Metil butil keton)</w:t>
            </w:r>
          </w:p>
        </w:tc>
        <w:tc>
          <w:tcPr>
            <w:tcW w:w="1704" w:type="dxa"/>
          </w:tcPr>
          <w:p w14:paraId="54DE3B8A" w14:textId="77777777" w:rsidR="00B52DCC" w:rsidRDefault="00916648">
            <w:pPr>
              <w:pStyle w:val="TableParagraph"/>
              <w:spacing w:before="113"/>
              <w:ind w:left="111"/>
              <w:rPr>
                <w:sz w:val="20"/>
              </w:rPr>
            </w:pPr>
            <w:r>
              <w:rPr>
                <w:sz w:val="20"/>
              </w:rPr>
              <w:t>591-78-6</w:t>
            </w:r>
          </w:p>
        </w:tc>
        <w:tc>
          <w:tcPr>
            <w:tcW w:w="1960" w:type="dxa"/>
            <w:gridSpan w:val="2"/>
          </w:tcPr>
          <w:p w14:paraId="6C9F0608" w14:textId="77777777" w:rsidR="00B52DCC" w:rsidRDefault="00916648">
            <w:pPr>
              <w:pStyle w:val="TableParagraph"/>
              <w:spacing w:before="113"/>
              <w:ind w:left="109"/>
              <w:rPr>
                <w:sz w:val="20"/>
              </w:rPr>
            </w:pPr>
            <w:r>
              <w:rPr>
                <w:sz w:val="20"/>
              </w:rPr>
              <w:t>209-731-1</w:t>
            </w:r>
          </w:p>
        </w:tc>
      </w:tr>
      <w:tr w:rsidR="00B52DCC" w14:paraId="554F0CD9" w14:textId="77777777" w:rsidTr="004567AD">
        <w:trPr>
          <w:trHeight w:val="503"/>
        </w:trPr>
        <w:tc>
          <w:tcPr>
            <w:tcW w:w="1290" w:type="dxa"/>
          </w:tcPr>
          <w:p w14:paraId="310A6F7A" w14:textId="77777777" w:rsidR="00B52DCC" w:rsidRDefault="00916648">
            <w:pPr>
              <w:pStyle w:val="TableParagraph"/>
              <w:spacing w:before="113"/>
              <w:ind w:left="107"/>
              <w:rPr>
                <w:sz w:val="20"/>
              </w:rPr>
            </w:pPr>
            <w:r>
              <w:rPr>
                <w:sz w:val="20"/>
              </w:rPr>
              <w:t>1075</w:t>
            </w:r>
          </w:p>
        </w:tc>
        <w:tc>
          <w:tcPr>
            <w:tcW w:w="5787" w:type="dxa"/>
            <w:gridSpan w:val="9"/>
          </w:tcPr>
          <w:p w14:paraId="78636F16" w14:textId="77777777" w:rsidR="00B52DCC" w:rsidRDefault="00916648">
            <w:pPr>
              <w:pStyle w:val="TableParagraph"/>
              <w:spacing w:line="225" w:lineRule="exact"/>
              <w:ind w:left="108"/>
              <w:rPr>
                <w:sz w:val="20"/>
              </w:rPr>
            </w:pPr>
            <w:r>
              <w:rPr>
                <w:sz w:val="20"/>
              </w:rPr>
              <w:t>Fenarimol</w:t>
            </w:r>
          </w:p>
        </w:tc>
        <w:tc>
          <w:tcPr>
            <w:tcW w:w="1704" w:type="dxa"/>
          </w:tcPr>
          <w:p w14:paraId="19A9A20B" w14:textId="77777777" w:rsidR="00B52DCC" w:rsidRDefault="00916648">
            <w:pPr>
              <w:pStyle w:val="TableParagraph"/>
              <w:spacing w:before="113"/>
              <w:ind w:left="111"/>
              <w:rPr>
                <w:sz w:val="20"/>
              </w:rPr>
            </w:pPr>
            <w:r>
              <w:rPr>
                <w:sz w:val="20"/>
              </w:rPr>
              <w:t>60168-88-9</w:t>
            </w:r>
          </w:p>
        </w:tc>
        <w:tc>
          <w:tcPr>
            <w:tcW w:w="1960" w:type="dxa"/>
            <w:gridSpan w:val="2"/>
          </w:tcPr>
          <w:p w14:paraId="1BBA4E00" w14:textId="77777777" w:rsidR="00B52DCC" w:rsidRDefault="00916648">
            <w:pPr>
              <w:pStyle w:val="TableParagraph"/>
              <w:spacing w:before="113"/>
              <w:ind w:left="109"/>
              <w:rPr>
                <w:sz w:val="20"/>
              </w:rPr>
            </w:pPr>
            <w:r>
              <w:rPr>
                <w:sz w:val="20"/>
              </w:rPr>
              <w:t>262-095-7</w:t>
            </w:r>
          </w:p>
        </w:tc>
      </w:tr>
      <w:tr w:rsidR="00B52DCC" w14:paraId="07632135" w14:textId="77777777" w:rsidTr="004567AD">
        <w:trPr>
          <w:trHeight w:val="506"/>
        </w:trPr>
        <w:tc>
          <w:tcPr>
            <w:tcW w:w="1290" w:type="dxa"/>
          </w:tcPr>
          <w:p w14:paraId="54ACB92C" w14:textId="77777777" w:rsidR="00B52DCC" w:rsidRDefault="00916648">
            <w:pPr>
              <w:pStyle w:val="TableParagraph"/>
              <w:spacing w:before="115"/>
              <w:ind w:left="107"/>
              <w:rPr>
                <w:sz w:val="20"/>
              </w:rPr>
            </w:pPr>
            <w:r>
              <w:rPr>
                <w:sz w:val="20"/>
              </w:rPr>
              <w:t>1076</w:t>
            </w:r>
          </w:p>
        </w:tc>
        <w:tc>
          <w:tcPr>
            <w:tcW w:w="5787" w:type="dxa"/>
            <w:gridSpan w:val="9"/>
          </w:tcPr>
          <w:p w14:paraId="0148ACBF" w14:textId="77777777" w:rsidR="00B52DCC" w:rsidRDefault="00916648">
            <w:pPr>
              <w:pStyle w:val="TableParagraph"/>
              <w:spacing w:line="228" w:lineRule="exact"/>
              <w:ind w:left="108"/>
              <w:rPr>
                <w:sz w:val="20"/>
              </w:rPr>
            </w:pPr>
            <w:r>
              <w:rPr>
                <w:sz w:val="20"/>
              </w:rPr>
              <w:t>Asetamid</w:t>
            </w:r>
          </w:p>
        </w:tc>
        <w:tc>
          <w:tcPr>
            <w:tcW w:w="1704" w:type="dxa"/>
          </w:tcPr>
          <w:p w14:paraId="5C17D41B" w14:textId="77777777" w:rsidR="00B52DCC" w:rsidRDefault="00916648">
            <w:pPr>
              <w:pStyle w:val="TableParagraph"/>
              <w:spacing w:before="115"/>
              <w:ind w:left="111"/>
              <w:rPr>
                <w:sz w:val="20"/>
              </w:rPr>
            </w:pPr>
            <w:r>
              <w:rPr>
                <w:sz w:val="20"/>
              </w:rPr>
              <w:t>60-35-5</w:t>
            </w:r>
          </w:p>
        </w:tc>
        <w:tc>
          <w:tcPr>
            <w:tcW w:w="1960" w:type="dxa"/>
            <w:gridSpan w:val="2"/>
          </w:tcPr>
          <w:p w14:paraId="1930FCE8" w14:textId="77777777" w:rsidR="00B52DCC" w:rsidRDefault="00916648">
            <w:pPr>
              <w:pStyle w:val="TableParagraph"/>
              <w:spacing w:before="115"/>
              <w:ind w:left="109"/>
              <w:rPr>
                <w:sz w:val="20"/>
              </w:rPr>
            </w:pPr>
            <w:r>
              <w:rPr>
                <w:sz w:val="20"/>
              </w:rPr>
              <w:t>200-473-5</w:t>
            </w:r>
          </w:p>
        </w:tc>
      </w:tr>
      <w:tr w:rsidR="00B52DCC" w14:paraId="615AD9FC" w14:textId="77777777" w:rsidTr="004567AD">
        <w:trPr>
          <w:trHeight w:val="503"/>
        </w:trPr>
        <w:tc>
          <w:tcPr>
            <w:tcW w:w="1290" w:type="dxa"/>
          </w:tcPr>
          <w:p w14:paraId="00FDA854" w14:textId="77777777" w:rsidR="00B52DCC" w:rsidRDefault="00916648">
            <w:pPr>
              <w:pStyle w:val="TableParagraph"/>
              <w:spacing w:before="113"/>
              <w:ind w:left="107"/>
              <w:rPr>
                <w:sz w:val="20"/>
              </w:rPr>
            </w:pPr>
            <w:r>
              <w:rPr>
                <w:sz w:val="20"/>
              </w:rPr>
              <w:t>1077</w:t>
            </w:r>
          </w:p>
        </w:tc>
        <w:tc>
          <w:tcPr>
            <w:tcW w:w="5787" w:type="dxa"/>
            <w:gridSpan w:val="9"/>
          </w:tcPr>
          <w:p w14:paraId="1E2F493A" w14:textId="77777777" w:rsidR="00B52DCC" w:rsidRDefault="00916648">
            <w:pPr>
              <w:pStyle w:val="TableParagraph"/>
              <w:spacing w:line="225" w:lineRule="exact"/>
              <w:ind w:left="108"/>
              <w:rPr>
                <w:sz w:val="20"/>
              </w:rPr>
            </w:pPr>
            <w:r>
              <w:rPr>
                <w:i/>
                <w:sz w:val="20"/>
              </w:rPr>
              <w:t>N</w:t>
            </w:r>
            <w:r>
              <w:rPr>
                <w:sz w:val="20"/>
              </w:rPr>
              <w:t>-Siklohekzil-</w:t>
            </w:r>
            <w:r>
              <w:rPr>
                <w:i/>
                <w:sz w:val="20"/>
              </w:rPr>
              <w:t>N</w:t>
            </w:r>
            <w:r>
              <w:rPr>
                <w:sz w:val="20"/>
              </w:rPr>
              <w:t>-metoksi-2,5-dimetil-3-furamid (Furmesikloks - ISO)</w:t>
            </w:r>
          </w:p>
        </w:tc>
        <w:tc>
          <w:tcPr>
            <w:tcW w:w="1704" w:type="dxa"/>
          </w:tcPr>
          <w:p w14:paraId="1718FE15" w14:textId="77777777" w:rsidR="00B52DCC" w:rsidRDefault="00916648">
            <w:pPr>
              <w:pStyle w:val="TableParagraph"/>
              <w:spacing w:before="113"/>
              <w:ind w:left="111"/>
              <w:rPr>
                <w:sz w:val="20"/>
              </w:rPr>
            </w:pPr>
            <w:r>
              <w:rPr>
                <w:sz w:val="20"/>
              </w:rPr>
              <w:t>60568-05-0</w:t>
            </w:r>
          </w:p>
        </w:tc>
        <w:tc>
          <w:tcPr>
            <w:tcW w:w="1960" w:type="dxa"/>
            <w:gridSpan w:val="2"/>
          </w:tcPr>
          <w:p w14:paraId="34D81999" w14:textId="77777777" w:rsidR="00B52DCC" w:rsidRDefault="00916648">
            <w:pPr>
              <w:pStyle w:val="TableParagraph"/>
              <w:spacing w:before="113"/>
              <w:ind w:left="109"/>
              <w:rPr>
                <w:sz w:val="20"/>
              </w:rPr>
            </w:pPr>
            <w:r>
              <w:rPr>
                <w:sz w:val="20"/>
              </w:rPr>
              <w:t>262-302-0</w:t>
            </w:r>
          </w:p>
        </w:tc>
      </w:tr>
      <w:tr w:rsidR="00B52DCC" w14:paraId="03228E4E" w14:textId="77777777" w:rsidTr="004567AD">
        <w:trPr>
          <w:trHeight w:val="505"/>
        </w:trPr>
        <w:tc>
          <w:tcPr>
            <w:tcW w:w="1290" w:type="dxa"/>
          </w:tcPr>
          <w:p w14:paraId="7569811B" w14:textId="77777777" w:rsidR="00B52DCC" w:rsidRDefault="00916648">
            <w:pPr>
              <w:pStyle w:val="TableParagraph"/>
              <w:spacing w:before="113"/>
              <w:ind w:left="107"/>
              <w:rPr>
                <w:sz w:val="20"/>
              </w:rPr>
            </w:pPr>
            <w:r>
              <w:rPr>
                <w:sz w:val="20"/>
              </w:rPr>
              <w:t>1078</w:t>
            </w:r>
          </w:p>
        </w:tc>
        <w:tc>
          <w:tcPr>
            <w:tcW w:w="5787" w:type="dxa"/>
            <w:gridSpan w:val="9"/>
          </w:tcPr>
          <w:p w14:paraId="6B8AE82F" w14:textId="77777777" w:rsidR="00B52DCC" w:rsidRDefault="00916648">
            <w:pPr>
              <w:pStyle w:val="TableParagraph"/>
              <w:spacing w:line="225" w:lineRule="exact"/>
              <w:ind w:left="108"/>
              <w:rPr>
                <w:sz w:val="20"/>
              </w:rPr>
            </w:pPr>
            <w:r>
              <w:rPr>
                <w:sz w:val="20"/>
              </w:rPr>
              <w:t>Dieldrin</w:t>
            </w:r>
          </w:p>
        </w:tc>
        <w:tc>
          <w:tcPr>
            <w:tcW w:w="1704" w:type="dxa"/>
          </w:tcPr>
          <w:p w14:paraId="4AFA4B2F" w14:textId="77777777" w:rsidR="00B52DCC" w:rsidRDefault="00916648">
            <w:pPr>
              <w:pStyle w:val="TableParagraph"/>
              <w:spacing w:before="113"/>
              <w:ind w:left="111"/>
              <w:rPr>
                <w:sz w:val="20"/>
              </w:rPr>
            </w:pPr>
            <w:r>
              <w:rPr>
                <w:sz w:val="20"/>
              </w:rPr>
              <w:t>60-57-1</w:t>
            </w:r>
          </w:p>
        </w:tc>
        <w:tc>
          <w:tcPr>
            <w:tcW w:w="1960" w:type="dxa"/>
            <w:gridSpan w:val="2"/>
          </w:tcPr>
          <w:p w14:paraId="7F232A81" w14:textId="77777777" w:rsidR="00B52DCC" w:rsidRDefault="00916648">
            <w:pPr>
              <w:pStyle w:val="TableParagraph"/>
              <w:spacing w:before="113"/>
              <w:ind w:left="109"/>
              <w:rPr>
                <w:sz w:val="20"/>
              </w:rPr>
            </w:pPr>
            <w:r>
              <w:rPr>
                <w:sz w:val="20"/>
              </w:rPr>
              <w:t>200-484-5</w:t>
            </w:r>
          </w:p>
        </w:tc>
      </w:tr>
      <w:tr w:rsidR="00B52DCC" w14:paraId="5ED662DC" w14:textId="77777777" w:rsidTr="004567AD">
        <w:trPr>
          <w:trHeight w:val="504"/>
        </w:trPr>
        <w:tc>
          <w:tcPr>
            <w:tcW w:w="1290" w:type="dxa"/>
          </w:tcPr>
          <w:p w14:paraId="5FB9E821" w14:textId="77777777" w:rsidR="00B52DCC" w:rsidRDefault="00916648">
            <w:pPr>
              <w:pStyle w:val="TableParagraph"/>
              <w:spacing w:before="113"/>
              <w:ind w:left="107"/>
              <w:rPr>
                <w:sz w:val="20"/>
              </w:rPr>
            </w:pPr>
            <w:r>
              <w:rPr>
                <w:sz w:val="20"/>
              </w:rPr>
              <w:t>1079</w:t>
            </w:r>
          </w:p>
        </w:tc>
        <w:tc>
          <w:tcPr>
            <w:tcW w:w="5787" w:type="dxa"/>
            <w:gridSpan w:val="9"/>
          </w:tcPr>
          <w:p w14:paraId="7A0B10C1" w14:textId="77777777" w:rsidR="00B52DCC" w:rsidRDefault="00916648">
            <w:pPr>
              <w:pStyle w:val="TableParagraph"/>
              <w:spacing w:line="226" w:lineRule="exact"/>
              <w:ind w:left="108"/>
              <w:rPr>
                <w:sz w:val="20"/>
              </w:rPr>
            </w:pPr>
            <w:r>
              <w:rPr>
                <w:sz w:val="20"/>
              </w:rPr>
              <w:t>4,4′-İzobutiletilidendifenol</w:t>
            </w:r>
          </w:p>
        </w:tc>
        <w:tc>
          <w:tcPr>
            <w:tcW w:w="1704" w:type="dxa"/>
          </w:tcPr>
          <w:p w14:paraId="158EB9FF" w14:textId="77777777" w:rsidR="00B52DCC" w:rsidRDefault="00916648">
            <w:pPr>
              <w:pStyle w:val="TableParagraph"/>
              <w:spacing w:before="113"/>
              <w:ind w:left="111"/>
              <w:rPr>
                <w:sz w:val="20"/>
              </w:rPr>
            </w:pPr>
            <w:r>
              <w:rPr>
                <w:sz w:val="20"/>
              </w:rPr>
              <w:t>6807-17-6</w:t>
            </w:r>
          </w:p>
        </w:tc>
        <w:tc>
          <w:tcPr>
            <w:tcW w:w="1960" w:type="dxa"/>
            <w:gridSpan w:val="2"/>
          </w:tcPr>
          <w:p w14:paraId="1F82251C" w14:textId="77777777" w:rsidR="00B52DCC" w:rsidRDefault="00916648">
            <w:pPr>
              <w:pStyle w:val="TableParagraph"/>
              <w:spacing w:before="113"/>
              <w:ind w:left="109"/>
              <w:rPr>
                <w:sz w:val="20"/>
              </w:rPr>
            </w:pPr>
            <w:r>
              <w:rPr>
                <w:sz w:val="20"/>
              </w:rPr>
              <w:t>401-720-1</w:t>
            </w:r>
          </w:p>
        </w:tc>
      </w:tr>
      <w:tr w:rsidR="00B52DCC" w14:paraId="355CAE96" w14:textId="77777777" w:rsidTr="004567AD">
        <w:trPr>
          <w:trHeight w:val="503"/>
        </w:trPr>
        <w:tc>
          <w:tcPr>
            <w:tcW w:w="1290" w:type="dxa"/>
          </w:tcPr>
          <w:p w14:paraId="619B7AE5" w14:textId="77777777" w:rsidR="00B52DCC" w:rsidRDefault="00916648">
            <w:pPr>
              <w:pStyle w:val="TableParagraph"/>
              <w:spacing w:before="113"/>
              <w:ind w:left="107"/>
              <w:rPr>
                <w:sz w:val="20"/>
              </w:rPr>
            </w:pPr>
            <w:r>
              <w:rPr>
                <w:sz w:val="20"/>
              </w:rPr>
              <w:t>1080</w:t>
            </w:r>
          </w:p>
        </w:tc>
        <w:tc>
          <w:tcPr>
            <w:tcW w:w="5787" w:type="dxa"/>
            <w:gridSpan w:val="9"/>
          </w:tcPr>
          <w:p w14:paraId="24C68F64" w14:textId="77777777" w:rsidR="00B52DCC" w:rsidRDefault="00916648">
            <w:pPr>
              <w:pStyle w:val="TableParagraph"/>
              <w:spacing w:line="225" w:lineRule="exact"/>
              <w:ind w:left="108"/>
              <w:rPr>
                <w:sz w:val="20"/>
              </w:rPr>
            </w:pPr>
            <w:r>
              <w:rPr>
                <w:sz w:val="20"/>
              </w:rPr>
              <w:t>Klordimeform</w:t>
            </w:r>
          </w:p>
        </w:tc>
        <w:tc>
          <w:tcPr>
            <w:tcW w:w="1704" w:type="dxa"/>
          </w:tcPr>
          <w:p w14:paraId="7077ADE4" w14:textId="77777777" w:rsidR="00B52DCC" w:rsidRDefault="00916648">
            <w:pPr>
              <w:pStyle w:val="TableParagraph"/>
              <w:spacing w:before="113"/>
              <w:ind w:left="111"/>
              <w:rPr>
                <w:sz w:val="20"/>
              </w:rPr>
            </w:pPr>
            <w:r>
              <w:rPr>
                <w:sz w:val="20"/>
              </w:rPr>
              <w:t>6164-98-3</w:t>
            </w:r>
          </w:p>
        </w:tc>
        <w:tc>
          <w:tcPr>
            <w:tcW w:w="1960" w:type="dxa"/>
            <w:gridSpan w:val="2"/>
          </w:tcPr>
          <w:p w14:paraId="3A56F75E" w14:textId="77777777" w:rsidR="00B52DCC" w:rsidRDefault="00916648">
            <w:pPr>
              <w:pStyle w:val="TableParagraph"/>
              <w:spacing w:before="113"/>
              <w:ind w:left="109"/>
              <w:rPr>
                <w:sz w:val="20"/>
              </w:rPr>
            </w:pPr>
            <w:r>
              <w:rPr>
                <w:sz w:val="20"/>
              </w:rPr>
              <w:t>228-200-5</w:t>
            </w:r>
          </w:p>
        </w:tc>
      </w:tr>
      <w:tr w:rsidR="00B52DCC" w14:paraId="3222525E" w14:textId="77777777" w:rsidTr="004567AD">
        <w:trPr>
          <w:trHeight w:val="506"/>
        </w:trPr>
        <w:tc>
          <w:tcPr>
            <w:tcW w:w="1290" w:type="dxa"/>
          </w:tcPr>
          <w:p w14:paraId="56CA7145" w14:textId="77777777" w:rsidR="00B52DCC" w:rsidRDefault="00916648">
            <w:pPr>
              <w:pStyle w:val="TableParagraph"/>
              <w:spacing w:before="116"/>
              <w:ind w:left="107"/>
              <w:rPr>
                <w:sz w:val="20"/>
              </w:rPr>
            </w:pPr>
            <w:r>
              <w:rPr>
                <w:sz w:val="20"/>
              </w:rPr>
              <w:t>1081</w:t>
            </w:r>
          </w:p>
        </w:tc>
        <w:tc>
          <w:tcPr>
            <w:tcW w:w="5787" w:type="dxa"/>
            <w:gridSpan w:val="9"/>
          </w:tcPr>
          <w:p w14:paraId="2F684447" w14:textId="77777777" w:rsidR="00B52DCC" w:rsidRDefault="00916648">
            <w:pPr>
              <w:pStyle w:val="TableParagraph"/>
              <w:spacing w:line="228" w:lineRule="exact"/>
              <w:ind w:left="108"/>
              <w:rPr>
                <w:sz w:val="20"/>
              </w:rPr>
            </w:pPr>
            <w:r>
              <w:rPr>
                <w:sz w:val="20"/>
              </w:rPr>
              <w:t>Amitrol</w:t>
            </w:r>
          </w:p>
        </w:tc>
        <w:tc>
          <w:tcPr>
            <w:tcW w:w="1704" w:type="dxa"/>
          </w:tcPr>
          <w:p w14:paraId="4E1013F6" w14:textId="77777777" w:rsidR="00B52DCC" w:rsidRDefault="00916648">
            <w:pPr>
              <w:pStyle w:val="TableParagraph"/>
              <w:spacing w:before="116"/>
              <w:ind w:left="111"/>
              <w:rPr>
                <w:sz w:val="20"/>
              </w:rPr>
            </w:pPr>
            <w:r>
              <w:rPr>
                <w:sz w:val="20"/>
              </w:rPr>
              <w:t>61-82-5</w:t>
            </w:r>
          </w:p>
        </w:tc>
        <w:tc>
          <w:tcPr>
            <w:tcW w:w="1960" w:type="dxa"/>
            <w:gridSpan w:val="2"/>
          </w:tcPr>
          <w:p w14:paraId="59DA98BC" w14:textId="77777777" w:rsidR="00B52DCC" w:rsidRDefault="00916648">
            <w:pPr>
              <w:pStyle w:val="TableParagraph"/>
              <w:spacing w:before="116"/>
              <w:ind w:left="109"/>
              <w:rPr>
                <w:sz w:val="20"/>
              </w:rPr>
            </w:pPr>
            <w:r>
              <w:rPr>
                <w:sz w:val="20"/>
              </w:rPr>
              <w:t>200-521-5</w:t>
            </w:r>
          </w:p>
        </w:tc>
      </w:tr>
      <w:tr w:rsidR="00B52DCC" w14:paraId="6755C025" w14:textId="77777777" w:rsidTr="004567AD">
        <w:trPr>
          <w:trHeight w:val="503"/>
        </w:trPr>
        <w:tc>
          <w:tcPr>
            <w:tcW w:w="1290" w:type="dxa"/>
          </w:tcPr>
          <w:p w14:paraId="69BEB377" w14:textId="77777777" w:rsidR="00B52DCC" w:rsidRDefault="00916648">
            <w:pPr>
              <w:pStyle w:val="TableParagraph"/>
              <w:spacing w:before="113"/>
              <w:ind w:left="107"/>
              <w:rPr>
                <w:sz w:val="20"/>
              </w:rPr>
            </w:pPr>
            <w:r>
              <w:rPr>
                <w:sz w:val="20"/>
              </w:rPr>
              <w:t>1082</w:t>
            </w:r>
          </w:p>
        </w:tc>
        <w:tc>
          <w:tcPr>
            <w:tcW w:w="5787" w:type="dxa"/>
            <w:gridSpan w:val="9"/>
          </w:tcPr>
          <w:p w14:paraId="53F7DBD5" w14:textId="77777777" w:rsidR="00B52DCC" w:rsidRDefault="00916648">
            <w:pPr>
              <w:pStyle w:val="TableParagraph"/>
              <w:spacing w:line="225" w:lineRule="exact"/>
              <w:ind w:left="108"/>
              <w:rPr>
                <w:sz w:val="20"/>
              </w:rPr>
            </w:pPr>
            <w:r>
              <w:rPr>
                <w:sz w:val="20"/>
              </w:rPr>
              <w:t>Karbaril</w:t>
            </w:r>
          </w:p>
        </w:tc>
        <w:tc>
          <w:tcPr>
            <w:tcW w:w="1704" w:type="dxa"/>
          </w:tcPr>
          <w:p w14:paraId="66B96107" w14:textId="77777777" w:rsidR="00B52DCC" w:rsidRDefault="00916648">
            <w:pPr>
              <w:pStyle w:val="TableParagraph"/>
              <w:spacing w:before="113"/>
              <w:ind w:left="111"/>
              <w:rPr>
                <w:sz w:val="20"/>
              </w:rPr>
            </w:pPr>
            <w:r>
              <w:rPr>
                <w:sz w:val="20"/>
              </w:rPr>
              <w:t>63-25-2</w:t>
            </w:r>
          </w:p>
        </w:tc>
        <w:tc>
          <w:tcPr>
            <w:tcW w:w="1960" w:type="dxa"/>
            <w:gridSpan w:val="2"/>
          </w:tcPr>
          <w:p w14:paraId="70CC43E6" w14:textId="77777777" w:rsidR="00B52DCC" w:rsidRDefault="00916648">
            <w:pPr>
              <w:pStyle w:val="TableParagraph"/>
              <w:spacing w:before="113"/>
              <w:ind w:left="109"/>
              <w:rPr>
                <w:sz w:val="20"/>
              </w:rPr>
            </w:pPr>
            <w:r>
              <w:rPr>
                <w:sz w:val="20"/>
              </w:rPr>
              <w:t>200-555-0</w:t>
            </w:r>
          </w:p>
        </w:tc>
      </w:tr>
      <w:tr w:rsidR="00B52DCC" w14:paraId="2F99DFDA" w14:textId="77777777" w:rsidTr="004567AD">
        <w:trPr>
          <w:trHeight w:val="505"/>
        </w:trPr>
        <w:tc>
          <w:tcPr>
            <w:tcW w:w="1290" w:type="dxa"/>
          </w:tcPr>
          <w:p w14:paraId="5FB9335E" w14:textId="77777777" w:rsidR="00B52DCC" w:rsidRDefault="00916648">
            <w:pPr>
              <w:pStyle w:val="TableParagraph"/>
              <w:spacing w:before="113"/>
              <w:ind w:left="107"/>
              <w:rPr>
                <w:sz w:val="20"/>
              </w:rPr>
            </w:pPr>
            <w:r>
              <w:rPr>
                <w:sz w:val="20"/>
              </w:rPr>
              <w:t>1083</w:t>
            </w:r>
          </w:p>
        </w:tc>
        <w:tc>
          <w:tcPr>
            <w:tcW w:w="5787" w:type="dxa"/>
            <w:gridSpan w:val="9"/>
          </w:tcPr>
          <w:p w14:paraId="5EF47483" w14:textId="77777777" w:rsidR="00B52DCC" w:rsidRDefault="00916648">
            <w:pPr>
              <w:pStyle w:val="TableParagraph"/>
              <w:spacing w:line="225" w:lineRule="exact"/>
              <w:ind w:left="108"/>
              <w:rPr>
                <w:sz w:val="20"/>
              </w:rPr>
            </w:pPr>
            <w:r>
              <w:rPr>
                <w:sz w:val="20"/>
              </w:rPr>
              <w:t>Distilatlar (petrol), hafif hidrojen ile ayrışmış</w:t>
            </w:r>
          </w:p>
        </w:tc>
        <w:tc>
          <w:tcPr>
            <w:tcW w:w="1704" w:type="dxa"/>
          </w:tcPr>
          <w:p w14:paraId="6326BDD9" w14:textId="77777777" w:rsidR="00B52DCC" w:rsidRDefault="00916648">
            <w:pPr>
              <w:pStyle w:val="TableParagraph"/>
              <w:spacing w:before="113"/>
              <w:ind w:left="111"/>
              <w:rPr>
                <w:sz w:val="20"/>
              </w:rPr>
            </w:pPr>
            <w:r>
              <w:rPr>
                <w:sz w:val="20"/>
              </w:rPr>
              <w:t>64741-77-1</w:t>
            </w:r>
          </w:p>
        </w:tc>
        <w:tc>
          <w:tcPr>
            <w:tcW w:w="1960" w:type="dxa"/>
            <w:gridSpan w:val="2"/>
          </w:tcPr>
          <w:p w14:paraId="604E1C20" w14:textId="77777777" w:rsidR="00B52DCC" w:rsidRDefault="00916648">
            <w:pPr>
              <w:pStyle w:val="TableParagraph"/>
              <w:spacing w:before="113"/>
              <w:ind w:left="109"/>
              <w:rPr>
                <w:sz w:val="20"/>
              </w:rPr>
            </w:pPr>
            <w:r>
              <w:rPr>
                <w:sz w:val="20"/>
              </w:rPr>
              <w:t>265-078-2</w:t>
            </w:r>
          </w:p>
        </w:tc>
      </w:tr>
      <w:tr w:rsidR="00B52DCC" w14:paraId="472A7236" w14:textId="77777777" w:rsidTr="004567AD">
        <w:trPr>
          <w:trHeight w:val="503"/>
        </w:trPr>
        <w:tc>
          <w:tcPr>
            <w:tcW w:w="1290" w:type="dxa"/>
          </w:tcPr>
          <w:p w14:paraId="3D2D7B12" w14:textId="77777777" w:rsidR="00B52DCC" w:rsidRDefault="00916648">
            <w:pPr>
              <w:pStyle w:val="TableParagraph"/>
              <w:spacing w:before="113"/>
              <w:ind w:left="107"/>
              <w:rPr>
                <w:sz w:val="20"/>
              </w:rPr>
            </w:pPr>
            <w:r>
              <w:rPr>
                <w:sz w:val="20"/>
              </w:rPr>
              <w:t>1084</w:t>
            </w:r>
          </w:p>
        </w:tc>
        <w:tc>
          <w:tcPr>
            <w:tcW w:w="5787" w:type="dxa"/>
            <w:gridSpan w:val="9"/>
          </w:tcPr>
          <w:p w14:paraId="14D74951" w14:textId="77777777" w:rsidR="00B52DCC" w:rsidRDefault="00916648">
            <w:pPr>
              <w:pStyle w:val="TableParagraph"/>
              <w:spacing w:line="225" w:lineRule="exact"/>
              <w:ind w:left="108"/>
              <w:rPr>
                <w:sz w:val="20"/>
              </w:rPr>
            </w:pPr>
            <w:r>
              <w:rPr>
                <w:sz w:val="20"/>
              </w:rPr>
              <w:t>1-Etil-1-metilmorfolinyum bromür</w:t>
            </w:r>
          </w:p>
        </w:tc>
        <w:tc>
          <w:tcPr>
            <w:tcW w:w="1704" w:type="dxa"/>
          </w:tcPr>
          <w:p w14:paraId="222471DC" w14:textId="77777777" w:rsidR="00B52DCC" w:rsidRDefault="00916648">
            <w:pPr>
              <w:pStyle w:val="TableParagraph"/>
              <w:spacing w:before="113"/>
              <w:ind w:left="111"/>
              <w:rPr>
                <w:sz w:val="20"/>
              </w:rPr>
            </w:pPr>
            <w:r>
              <w:rPr>
                <w:sz w:val="20"/>
              </w:rPr>
              <w:t>65756-41-4</w:t>
            </w:r>
          </w:p>
        </w:tc>
        <w:tc>
          <w:tcPr>
            <w:tcW w:w="1960" w:type="dxa"/>
            <w:gridSpan w:val="2"/>
          </w:tcPr>
          <w:p w14:paraId="6B30B8B2" w14:textId="77777777" w:rsidR="00B52DCC" w:rsidRDefault="00916648">
            <w:pPr>
              <w:pStyle w:val="TableParagraph"/>
              <w:spacing w:before="113"/>
              <w:ind w:left="109"/>
              <w:rPr>
                <w:sz w:val="20"/>
              </w:rPr>
            </w:pPr>
            <w:r>
              <w:rPr>
                <w:sz w:val="20"/>
              </w:rPr>
              <w:t>612-182-00-4</w:t>
            </w:r>
          </w:p>
        </w:tc>
      </w:tr>
      <w:tr w:rsidR="00B52DCC" w14:paraId="47FA9990" w14:textId="77777777" w:rsidTr="004567AD">
        <w:trPr>
          <w:trHeight w:val="503"/>
        </w:trPr>
        <w:tc>
          <w:tcPr>
            <w:tcW w:w="1290" w:type="dxa"/>
          </w:tcPr>
          <w:p w14:paraId="426C4AAC" w14:textId="77777777" w:rsidR="00B52DCC" w:rsidRDefault="00916648">
            <w:pPr>
              <w:pStyle w:val="TableParagraph"/>
              <w:spacing w:before="113"/>
              <w:ind w:left="107"/>
              <w:rPr>
                <w:sz w:val="20"/>
              </w:rPr>
            </w:pPr>
            <w:r>
              <w:rPr>
                <w:sz w:val="20"/>
              </w:rPr>
              <w:t>1085</w:t>
            </w:r>
          </w:p>
        </w:tc>
        <w:tc>
          <w:tcPr>
            <w:tcW w:w="5787" w:type="dxa"/>
            <w:gridSpan w:val="9"/>
          </w:tcPr>
          <w:p w14:paraId="4F798625" w14:textId="77777777" w:rsidR="00B52DCC" w:rsidRDefault="00916648">
            <w:pPr>
              <w:pStyle w:val="TableParagraph"/>
              <w:spacing w:line="225" w:lineRule="exact"/>
              <w:ind w:left="108"/>
              <w:rPr>
                <w:sz w:val="20"/>
              </w:rPr>
            </w:pPr>
            <w:r>
              <w:rPr>
                <w:sz w:val="20"/>
              </w:rPr>
              <w:t>(3-Klorofenil)-(4-metoksi-3-nitrofenil)metanon</w:t>
            </w:r>
          </w:p>
        </w:tc>
        <w:tc>
          <w:tcPr>
            <w:tcW w:w="1704" w:type="dxa"/>
          </w:tcPr>
          <w:p w14:paraId="041C153C" w14:textId="77777777" w:rsidR="00B52DCC" w:rsidRDefault="00916648">
            <w:pPr>
              <w:pStyle w:val="TableParagraph"/>
              <w:spacing w:before="113"/>
              <w:ind w:left="111"/>
              <w:rPr>
                <w:sz w:val="20"/>
              </w:rPr>
            </w:pPr>
            <w:r>
              <w:rPr>
                <w:sz w:val="20"/>
              </w:rPr>
              <w:t>66938-41-8</w:t>
            </w:r>
          </w:p>
        </w:tc>
        <w:tc>
          <w:tcPr>
            <w:tcW w:w="1960" w:type="dxa"/>
            <w:gridSpan w:val="2"/>
          </w:tcPr>
          <w:p w14:paraId="44673F77" w14:textId="77777777" w:rsidR="00B52DCC" w:rsidRDefault="00916648">
            <w:pPr>
              <w:pStyle w:val="TableParagraph"/>
              <w:spacing w:before="113"/>
              <w:ind w:left="109"/>
              <w:rPr>
                <w:sz w:val="20"/>
              </w:rPr>
            </w:pPr>
            <w:r>
              <w:rPr>
                <w:sz w:val="20"/>
              </w:rPr>
              <w:t>423-290-4</w:t>
            </w:r>
          </w:p>
        </w:tc>
      </w:tr>
      <w:tr w:rsidR="00B52DCC" w14:paraId="1CBB4BA8" w14:textId="77777777" w:rsidTr="004567AD">
        <w:trPr>
          <w:trHeight w:val="530"/>
        </w:trPr>
        <w:tc>
          <w:tcPr>
            <w:tcW w:w="1290" w:type="dxa"/>
          </w:tcPr>
          <w:p w14:paraId="73E20147" w14:textId="77777777" w:rsidR="00B52DCC" w:rsidRDefault="00916648">
            <w:pPr>
              <w:pStyle w:val="TableParagraph"/>
              <w:spacing w:before="113"/>
              <w:ind w:left="107"/>
              <w:rPr>
                <w:sz w:val="20"/>
              </w:rPr>
            </w:pPr>
            <w:r>
              <w:rPr>
                <w:sz w:val="20"/>
              </w:rPr>
              <w:t>1086</w:t>
            </w:r>
          </w:p>
        </w:tc>
        <w:tc>
          <w:tcPr>
            <w:tcW w:w="5787" w:type="dxa"/>
            <w:gridSpan w:val="9"/>
          </w:tcPr>
          <w:p w14:paraId="4057E413" w14:textId="77777777" w:rsidR="00B52DCC" w:rsidRDefault="00916648">
            <w:pPr>
              <w:pStyle w:val="TableParagraph"/>
              <w:spacing w:line="223" w:lineRule="exact"/>
              <w:ind w:left="108"/>
              <w:rPr>
                <w:sz w:val="20"/>
              </w:rPr>
            </w:pPr>
            <w:r>
              <w:rPr>
                <w:sz w:val="20"/>
              </w:rPr>
              <w:t>Yakıtlar, dizel; tüm rafine edilme geçmişi bilinen ve ürünün üretildiği</w:t>
            </w:r>
          </w:p>
          <w:p w14:paraId="06D57A4F" w14:textId="77777777" w:rsidR="00B52DCC" w:rsidRDefault="00916648">
            <w:pPr>
              <w:pStyle w:val="TableParagraph"/>
              <w:spacing w:before="36"/>
              <w:ind w:left="108"/>
              <w:rPr>
                <w:sz w:val="20"/>
              </w:rPr>
            </w:pPr>
            <w:r>
              <w:rPr>
                <w:sz w:val="20"/>
              </w:rPr>
              <w:t>maddelerin karsinojen olmadığının gösterildiği durumlar hariç</w:t>
            </w:r>
          </w:p>
        </w:tc>
        <w:tc>
          <w:tcPr>
            <w:tcW w:w="1704" w:type="dxa"/>
          </w:tcPr>
          <w:p w14:paraId="46C1CE2A" w14:textId="77777777" w:rsidR="00B52DCC" w:rsidRDefault="00916648">
            <w:pPr>
              <w:pStyle w:val="TableParagraph"/>
              <w:spacing w:before="113"/>
              <w:ind w:left="111"/>
              <w:rPr>
                <w:sz w:val="20"/>
              </w:rPr>
            </w:pPr>
            <w:r>
              <w:rPr>
                <w:sz w:val="20"/>
              </w:rPr>
              <w:t>68334-30-5</w:t>
            </w:r>
          </w:p>
        </w:tc>
        <w:tc>
          <w:tcPr>
            <w:tcW w:w="1960" w:type="dxa"/>
            <w:gridSpan w:val="2"/>
          </w:tcPr>
          <w:p w14:paraId="140EF435" w14:textId="77777777" w:rsidR="00B52DCC" w:rsidRDefault="00916648">
            <w:pPr>
              <w:pStyle w:val="TableParagraph"/>
              <w:spacing w:before="113"/>
              <w:ind w:left="109"/>
              <w:rPr>
                <w:sz w:val="20"/>
              </w:rPr>
            </w:pPr>
            <w:r>
              <w:rPr>
                <w:sz w:val="20"/>
              </w:rPr>
              <w:t>269-822-7</w:t>
            </w:r>
          </w:p>
        </w:tc>
      </w:tr>
      <w:tr w:rsidR="00B52DCC" w14:paraId="71D5CFA0" w14:textId="77777777" w:rsidTr="004567AD">
        <w:trPr>
          <w:trHeight w:val="504"/>
        </w:trPr>
        <w:tc>
          <w:tcPr>
            <w:tcW w:w="1290" w:type="dxa"/>
          </w:tcPr>
          <w:p w14:paraId="58521A90" w14:textId="77777777" w:rsidR="00B52DCC" w:rsidRDefault="00916648">
            <w:pPr>
              <w:pStyle w:val="TableParagraph"/>
              <w:spacing w:before="113"/>
              <w:ind w:left="107"/>
              <w:rPr>
                <w:sz w:val="20"/>
              </w:rPr>
            </w:pPr>
            <w:r>
              <w:rPr>
                <w:sz w:val="20"/>
              </w:rPr>
              <w:t>1087</w:t>
            </w:r>
          </w:p>
        </w:tc>
        <w:tc>
          <w:tcPr>
            <w:tcW w:w="5787" w:type="dxa"/>
            <w:gridSpan w:val="9"/>
          </w:tcPr>
          <w:p w14:paraId="60D1D86F" w14:textId="77777777" w:rsidR="00B52DCC" w:rsidRDefault="00916648">
            <w:pPr>
              <w:pStyle w:val="TableParagraph"/>
              <w:spacing w:line="225" w:lineRule="exact"/>
              <w:ind w:left="108"/>
              <w:rPr>
                <w:sz w:val="20"/>
              </w:rPr>
            </w:pPr>
            <w:r>
              <w:rPr>
                <w:sz w:val="20"/>
              </w:rPr>
              <w:t>Yakıt yağı, no. 2</w:t>
            </w:r>
          </w:p>
        </w:tc>
        <w:tc>
          <w:tcPr>
            <w:tcW w:w="1704" w:type="dxa"/>
          </w:tcPr>
          <w:p w14:paraId="6D68F728" w14:textId="77777777" w:rsidR="00B52DCC" w:rsidRDefault="00916648">
            <w:pPr>
              <w:pStyle w:val="TableParagraph"/>
              <w:spacing w:before="113"/>
              <w:ind w:left="111"/>
              <w:rPr>
                <w:sz w:val="20"/>
              </w:rPr>
            </w:pPr>
            <w:r>
              <w:rPr>
                <w:sz w:val="20"/>
              </w:rPr>
              <w:t>68476-30-2</w:t>
            </w:r>
          </w:p>
        </w:tc>
        <w:tc>
          <w:tcPr>
            <w:tcW w:w="1960" w:type="dxa"/>
            <w:gridSpan w:val="2"/>
          </w:tcPr>
          <w:p w14:paraId="6EDEBBC1" w14:textId="77777777" w:rsidR="00B52DCC" w:rsidRDefault="00916648">
            <w:pPr>
              <w:pStyle w:val="TableParagraph"/>
              <w:spacing w:before="113"/>
              <w:ind w:left="109"/>
              <w:rPr>
                <w:sz w:val="20"/>
              </w:rPr>
            </w:pPr>
            <w:r>
              <w:rPr>
                <w:sz w:val="20"/>
              </w:rPr>
              <w:t>270-671-4</w:t>
            </w:r>
          </w:p>
        </w:tc>
      </w:tr>
      <w:tr w:rsidR="00B52DCC" w14:paraId="5B11DD29" w14:textId="77777777" w:rsidTr="004567AD">
        <w:trPr>
          <w:trHeight w:val="506"/>
        </w:trPr>
        <w:tc>
          <w:tcPr>
            <w:tcW w:w="1290" w:type="dxa"/>
          </w:tcPr>
          <w:p w14:paraId="328B1859" w14:textId="77777777" w:rsidR="00B52DCC" w:rsidRDefault="00916648">
            <w:pPr>
              <w:pStyle w:val="TableParagraph"/>
              <w:spacing w:before="113"/>
              <w:ind w:left="107"/>
              <w:rPr>
                <w:sz w:val="20"/>
              </w:rPr>
            </w:pPr>
            <w:r>
              <w:rPr>
                <w:sz w:val="20"/>
              </w:rPr>
              <w:t>1088</w:t>
            </w:r>
          </w:p>
        </w:tc>
        <w:tc>
          <w:tcPr>
            <w:tcW w:w="5787" w:type="dxa"/>
            <w:gridSpan w:val="9"/>
          </w:tcPr>
          <w:p w14:paraId="1D31E57A" w14:textId="77777777" w:rsidR="00B52DCC" w:rsidRDefault="00916648">
            <w:pPr>
              <w:pStyle w:val="TableParagraph"/>
              <w:spacing w:line="225" w:lineRule="exact"/>
              <w:ind w:left="108"/>
              <w:rPr>
                <w:sz w:val="20"/>
              </w:rPr>
            </w:pPr>
            <w:r>
              <w:rPr>
                <w:sz w:val="20"/>
              </w:rPr>
              <w:t>Yakıt yağı, no. 4</w:t>
            </w:r>
          </w:p>
        </w:tc>
        <w:tc>
          <w:tcPr>
            <w:tcW w:w="1704" w:type="dxa"/>
          </w:tcPr>
          <w:p w14:paraId="1E3D3650" w14:textId="77777777" w:rsidR="00B52DCC" w:rsidRDefault="00916648">
            <w:pPr>
              <w:pStyle w:val="TableParagraph"/>
              <w:spacing w:before="113"/>
              <w:ind w:left="111"/>
              <w:rPr>
                <w:sz w:val="20"/>
              </w:rPr>
            </w:pPr>
            <w:r>
              <w:rPr>
                <w:sz w:val="20"/>
              </w:rPr>
              <w:t>68476-31-3</w:t>
            </w:r>
          </w:p>
        </w:tc>
        <w:tc>
          <w:tcPr>
            <w:tcW w:w="1960" w:type="dxa"/>
            <w:gridSpan w:val="2"/>
          </w:tcPr>
          <w:p w14:paraId="2D596F5C" w14:textId="77777777" w:rsidR="00B52DCC" w:rsidRDefault="00916648">
            <w:pPr>
              <w:pStyle w:val="TableParagraph"/>
              <w:spacing w:before="113"/>
              <w:ind w:left="109"/>
              <w:rPr>
                <w:sz w:val="20"/>
              </w:rPr>
            </w:pPr>
            <w:r>
              <w:rPr>
                <w:sz w:val="20"/>
              </w:rPr>
              <w:t>270-673-5</w:t>
            </w:r>
          </w:p>
        </w:tc>
      </w:tr>
      <w:tr w:rsidR="00B52DCC" w14:paraId="048E9761" w14:textId="77777777" w:rsidTr="004567AD">
        <w:trPr>
          <w:trHeight w:val="503"/>
        </w:trPr>
        <w:tc>
          <w:tcPr>
            <w:tcW w:w="1290" w:type="dxa"/>
          </w:tcPr>
          <w:p w14:paraId="575E4556" w14:textId="77777777" w:rsidR="00B52DCC" w:rsidRDefault="00916648">
            <w:pPr>
              <w:pStyle w:val="TableParagraph"/>
              <w:spacing w:before="113"/>
              <w:ind w:left="107"/>
              <w:rPr>
                <w:sz w:val="20"/>
              </w:rPr>
            </w:pPr>
            <w:r>
              <w:rPr>
                <w:sz w:val="20"/>
              </w:rPr>
              <w:t>1089</w:t>
            </w:r>
          </w:p>
        </w:tc>
        <w:tc>
          <w:tcPr>
            <w:tcW w:w="5787" w:type="dxa"/>
            <w:gridSpan w:val="9"/>
          </w:tcPr>
          <w:p w14:paraId="5696CD1B" w14:textId="77777777" w:rsidR="00B52DCC" w:rsidRDefault="00916648">
            <w:pPr>
              <w:pStyle w:val="TableParagraph"/>
              <w:spacing w:line="223" w:lineRule="exact"/>
              <w:ind w:left="108"/>
              <w:rPr>
                <w:sz w:val="20"/>
              </w:rPr>
            </w:pPr>
            <w:r>
              <w:rPr>
                <w:sz w:val="20"/>
              </w:rPr>
              <w:t>Yakıtlar, dizel, no. 2</w:t>
            </w:r>
          </w:p>
        </w:tc>
        <w:tc>
          <w:tcPr>
            <w:tcW w:w="1704" w:type="dxa"/>
          </w:tcPr>
          <w:p w14:paraId="72476EFB" w14:textId="77777777" w:rsidR="00B52DCC" w:rsidRDefault="00916648">
            <w:pPr>
              <w:pStyle w:val="TableParagraph"/>
              <w:spacing w:before="113"/>
              <w:ind w:left="111"/>
              <w:rPr>
                <w:sz w:val="20"/>
              </w:rPr>
            </w:pPr>
            <w:r>
              <w:rPr>
                <w:sz w:val="20"/>
              </w:rPr>
              <w:t>68476-34-6</w:t>
            </w:r>
          </w:p>
        </w:tc>
        <w:tc>
          <w:tcPr>
            <w:tcW w:w="1960" w:type="dxa"/>
            <w:gridSpan w:val="2"/>
          </w:tcPr>
          <w:p w14:paraId="39797BC9" w14:textId="77777777" w:rsidR="00B52DCC" w:rsidRDefault="00916648">
            <w:pPr>
              <w:pStyle w:val="TableParagraph"/>
              <w:spacing w:before="113"/>
              <w:ind w:left="109"/>
              <w:rPr>
                <w:sz w:val="20"/>
              </w:rPr>
            </w:pPr>
            <w:r>
              <w:rPr>
                <w:sz w:val="20"/>
              </w:rPr>
              <w:t>270-676-1</w:t>
            </w:r>
          </w:p>
        </w:tc>
      </w:tr>
      <w:tr w:rsidR="00B52DCC" w14:paraId="029FE48A" w14:textId="77777777" w:rsidTr="004567AD">
        <w:trPr>
          <w:trHeight w:val="503"/>
        </w:trPr>
        <w:tc>
          <w:tcPr>
            <w:tcW w:w="1290" w:type="dxa"/>
          </w:tcPr>
          <w:p w14:paraId="6D52110B" w14:textId="77777777" w:rsidR="00B52DCC" w:rsidRDefault="00916648">
            <w:pPr>
              <w:pStyle w:val="TableParagraph"/>
              <w:spacing w:before="113"/>
              <w:ind w:left="107"/>
              <w:rPr>
                <w:sz w:val="20"/>
              </w:rPr>
            </w:pPr>
            <w:r>
              <w:rPr>
                <w:sz w:val="20"/>
              </w:rPr>
              <w:t>1090</w:t>
            </w:r>
          </w:p>
        </w:tc>
        <w:tc>
          <w:tcPr>
            <w:tcW w:w="5787" w:type="dxa"/>
            <w:gridSpan w:val="9"/>
          </w:tcPr>
          <w:p w14:paraId="0064C4AB" w14:textId="77777777" w:rsidR="00B52DCC" w:rsidRDefault="00916648">
            <w:pPr>
              <w:pStyle w:val="TableParagraph"/>
              <w:spacing w:line="225" w:lineRule="exact"/>
              <w:ind w:left="108"/>
              <w:rPr>
                <w:sz w:val="20"/>
              </w:rPr>
            </w:pPr>
            <w:r>
              <w:rPr>
                <w:sz w:val="20"/>
              </w:rPr>
              <w:t>2,2-Dibromo-2-nitroetanol</w:t>
            </w:r>
          </w:p>
        </w:tc>
        <w:tc>
          <w:tcPr>
            <w:tcW w:w="1704" w:type="dxa"/>
          </w:tcPr>
          <w:p w14:paraId="34D9765D" w14:textId="77777777" w:rsidR="00B52DCC" w:rsidRDefault="00916648">
            <w:pPr>
              <w:pStyle w:val="TableParagraph"/>
              <w:spacing w:before="113"/>
              <w:ind w:left="111"/>
              <w:rPr>
                <w:sz w:val="20"/>
              </w:rPr>
            </w:pPr>
            <w:r>
              <w:rPr>
                <w:sz w:val="20"/>
              </w:rPr>
              <w:t>69094-18-4</w:t>
            </w:r>
          </w:p>
        </w:tc>
        <w:tc>
          <w:tcPr>
            <w:tcW w:w="1960" w:type="dxa"/>
            <w:gridSpan w:val="2"/>
          </w:tcPr>
          <w:p w14:paraId="159EA801" w14:textId="77777777" w:rsidR="00B52DCC" w:rsidRDefault="00916648">
            <w:pPr>
              <w:pStyle w:val="TableParagraph"/>
              <w:spacing w:before="113"/>
              <w:ind w:left="109"/>
              <w:rPr>
                <w:sz w:val="20"/>
              </w:rPr>
            </w:pPr>
            <w:r>
              <w:rPr>
                <w:sz w:val="20"/>
              </w:rPr>
              <w:t>412-380-9</w:t>
            </w:r>
          </w:p>
        </w:tc>
      </w:tr>
      <w:tr w:rsidR="00B52DCC" w14:paraId="392E5243" w14:textId="77777777" w:rsidTr="004567AD">
        <w:trPr>
          <w:trHeight w:val="506"/>
        </w:trPr>
        <w:tc>
          <w:tcPr>
            <w:tcW w:w="1290" w:type="dxa"/>
          </w:tcPr>
          <w:p w14:paraId="4B0F421F" w14:textId="77777777" w:rsidR="00B52DCC" w:rsidRDefault="00916648">
            <w:pPr>
              <w:pStyle w:val="TableParagraph"/>
              <w:spacing w:before="113"/>
              <w:ind w:left="107"/>
              <w:rPr>
                <w:sz w:val="20"/>
              </w:rPr>
            </w:pPr>
            <w:r>
              <w:rPr>
                <w:sz w:val="20"/>
              </w:rPr>
              <w:t>1091</w:t>
            </w:r>
          </w:p>
        </w:tc>
        <w:tc>
          <w:tcPr>
            <w:tcW w:w="5787" w:type="dxa"/>
            <w:gridSpan w:val="9"/>
          </w:tcPr>
          <w:p w14:paraId="23687DC0" w14:textId="77777777" w:rsidR="00B52DCC" w:rsidRDefault="00916648">
            <w:pPr>
              <w:pStyle w:val="TableParagraph"/>
              <w:spacing w:line="225" w:lineRule="exact"/>
              <w:ind w:left="108"/>
              <w:rPr>
                <w:sz w:val="20"/>
              </w:rPr>
            </w:pPr>
            <w:r>
              <w:rPr>
                <w:sz w:val="20"/>
              </w:rPr>
              <w:t>1-Etil-1-metilpirolidinyum bromür</w:t>
            </w:r>
          </w:p>
        </w:tc>
        <w:tc>
          <w:tcPr>
            <w:tcW w:w="1704" w:type="dxa"/>
          </w:tcPr>
          <w:p w14:paraId="7AACFB19" w14:textId="77777777" w:rsidR="00B52DCC" w:rsidRDefault="00916648">
            <w:pPr>
              <w:pStyle w:val="TableParagraph"/>
              <w:spacing w:before="113"/>
              <w:ind w:left="111"/>
              <w:rPr>
                <w:sz w:val="20"/>
              </w:rPr>
            </w:pPr>
            <w:r>
              <w:rPr>
                <w:sz w:val="20"/>
              </w:rPr>
              <w:t>69227-51-6</w:t>
            </w:r>
          </w:p>
        </w:tc>
        <w:tc>
          <w:tcPr>
            <w:tcW w:w="1960" w:type="dxa"/>
            <w:gridSpan w:val="2"/>
          </w:tcPr>
          <w:p w14:paraId="5929F1CE" w14:textId="77777777" w:rsidR="00B52DCC" w:rsidRDefault="00916648">
            <w:pPr>
              <w:pStyle w:val="TableParagraph"/>
              <w:spacing w:before="113"/>
              <w:ind w:left="109"/>
              <w:rPr>
                <w:sz w:val="20"/>
              </w:rPr>
            </w:pPr>
            <w:r>
              <w:rPr>
                <w:sz w:val="20"/>
              </w:rPr>
              <w:t>612-183-00-X</w:t>
            </w:r>
          </w:p>
        </w:tc>
      </w:tr>
      <w:tr w:rsidR="00B52DCC" w14:paraId="140F6A73" w14:textId="77777777" w:rsidTr="004567AD">
        <w:trPr>
          <w:trHeight w:val="503"/>
        </w:trPr>
        <w:tc>
          <w:tcPr>
            <w:tcW w:w="1290" w:type="dxa"/>
          </w:tcPr>
          <w:p w14:paraId="4116B9CB" w14:textId="77777777" w:rsidR="00B52DCC" w:rsidRDefault="00916648">
            <w:pPr>
              <w:pStyle w:val="TableParagraph"/>
              <w:spacing w:before="113"/>
              <w:ind w:left="107"/>
              <w:rPr>
                <w:sz w:val="20"/>
              </w:rPr>
            </w:pPr>
            <w:r>
              <w:rPr>
                <w:sz w:val="20"/>
              </w:rPr>
              <w:t>1092</w:t>
            </w:r>
          </w:p>
        </w:tc>
        <w:tc>
          <w:tcPr>
            <w:tcW w:w="5787" w:type="dxa"/>
            <w:gridSpan w:val="9"/>
          </w:tcPr>
          <w:p w14:paraId="1FE27857" w14:textId="77777777" w:rsidR="00B52DCC" w:rsidRDefault="00916648">
            <w:pPr>
              <w:pStyle w:val="TableParagraph"/>
              <w:spacing w:line="225" w:lineRule="exact"/>
              <w:ind w:left="108"/>
              <w:rPr>
                <w:sz w:val="20"/>
              </w:rPr>
            </w:pPr>
            <w:r>
              <w:rPr>
                <w:sz w:val="20"/>
              </w:rPr>
              <w:t>Monocrotophos</w:t>
            </w:r>
          </w:p>
        </w:tc>
        <w:tc>
          <w:tcPr>
            <w:tcW w:w="1704" w:type="dxa"/>
          </w:tcPr>
          <w:p w14:paraId="4E2F620B" w14:textId="77777777" w:rsidR="00B52DCC" w:rsidRDefault="00916648">
            <w:pPr>
              <w:pStyle w:val="TableParagraph"/>
              <w:spacing w:before="113"/>
              <w:ind w:left="111"/>
              <w:rPr>
                <w:sz w:val="20"/>
              </w:rPr>
            </w:pPr>
            <w:r>
              <w:rPr>
                <w:sz w:val="20"/>
              </w:rPr>
              <w:t>6923-22-4</w:t>
            </w:r>
          </w:p>
        </w:tc>
        <w:tc>
          <w:tcPr>
            <w:tcW w:w="1960" w:type="dxa"/>
            <w:gridSpan w:val="2"/>
          </w:tcPr>
          <w:p w14:paraId="0AD121EE" w14:textId="77777777" w:rsidR="00B52DCC" w:rsidRDefault="00916648">
            <w:pPr>
              <w:pStyle w:val="TableParagraph"/>
              <w:spacing w:before="113"/>
              <w:ind w:left="109"/>
              <w:rPr>
                <w:sz w:val="20"/>
              </w:rPr>
            </w:pPr>
            <w:r>
              <w:rPr>
                <w:sz w:val="20"/>
              </w:rPr>
              <w:t>230-042-7</w:t>
            </w:r>
          </w:p>
        </w:tc>
      </w:tr>
      <w:tr w:rsidR="00B52DCC" w14:paraId="002B7ED4" w14:textId="77777777" w:rsidTr="004567AD">
        <w:trPr>
          <w:trHeight w:val="503"/>
        </w:trPr>
        <w:tc>
          <w:tcPr>
            <w:tcW w:w="1290" w:type="dxa"/>
          </w:tcPr>
          <w:p w14:paraId="2E738017" w14:textId="77777777" w:rsidR="00B52DCC" w:rsidRDefault="00916648">
            <w:pPr>
              <w:pStyle w:val="TableParagraph"/>
              <w:spacing w:before="113"/>
              <w:ind w:left="107"/>
              <w:rPr>
                <w:sz w:val="20"/>
              </w:rPr>
            </w:pPr>
            <w:r>
              <w:rPr>
                <w:sz w:val="20"/>
              </w:rPr>
              <w:t>1093</w:t>
            </w:r>
          </w:p>
        </w:tc>
        <w:tc>
          <w:tcPr>
            <w:tcW w:w="5787" w:type="dxa"/>
            <w:gridSpan w:val="9"/>
          </w:tcPr>
          <w:p w14:paraId="2005C2AE" w14:textId="77777777" w:rsidR="00B52DCC" w:rsidRDefault="00916648">
            <w:pPr>
              <w:pStyle w:val="TableParagraph"/>
              <w:spacing w:line="225" w:lineRule="exact"/>
              <w:ind w:left="108"/>
              <w:rPr>
                <w:sz w:val="20"/>
              </w:rPr>
            </w:pPr>
            <w:r>
              <w:rPr>
                <w:sz w:val="20"/>
              </w:rPr>
              <w:t>Nikel</w:t>
            </w:r>
          </w:p>
        </w:tc>
        <w:tc>
          <w:tcPr>
            <w:tcW w:w="1704" w:type="dxa"/>
          </w:tcPr>
          <w:p w14:paraId="180A5C43" w14:textId="77777777" w:rsidR="00B52DCC" w:rsidRDefault="00916648">
            <w:pPr>
              <w:pStyle w:val="TableParagraph"/>
              <w:spacing w:before="113"/>
              <w:ind w:left="111"/>
              <w:rPr>
                <w:sz w:val="20"/>
              </w:rPr>
            </w:pPr>
            <w:r>
              <w:rPr>
                <w:sz w:val="20"/>
              </w:rPr>
              <w:t>7440-02-0</w:t>
            </w:r>
          </w:p>
        </w:tc>
        <w:tc>
          <w:tcPr>
            <w:tcW w:w="1960" w:type="dxa"/>
            <w:gridSpan w:val="2"/>
          </w:tcPr>
          <w:p w14:paraId="60824204" w14:textId="77777777" w:rsidR="00B52DCC" w:rsidRDefault="00916648">
            <w:pPr>
              <w:pStyle w:val="TableParagraph"/>
              <w:spacing w:before="113"/>
              <w:ind w:left="109"/>
              <w:rPr>
                <w:sz w:val="20"/>
              </w:rPr>
            </w:pPr>
            <w:r>
              <w:rPr>
                <w:sz w:val="20"/>
              </w:rPr>
              <w:t>231-111-4</w:t>
            </w:r>
          </w:p>
        </w:tc>
      </w:tr>
      <w:tr w:rsidR="00B52DCC" w14:paraId="2015CA8E" w14:textId="77777777" w:rsidTr="004567AD">
        <w:trPr>
          <w:trHeight w:val="506"/>
        </w:trPr>
        <w:tc>
          <w:tcPr>
            <w:tcW w:w="1290" w:type="dxa"/>
          </w:tcPr>
          <w:p w14:paraId="1FAD49A8" w14:textId="77777777" w:rsidR="00B52DCC" w:rsidRDefault="00916648">
            <w:pPr>
              <w:pStyle w:val="TableParagraph"/>
              <w:spacing w:before="115"/>
              <w:ind w:left="107"/>
              <w:rPr>
                <w:sz w:val="20"/>
              </w:rPr>
            </w:pPr>
            <w:r>
              <w:rPr>
                <w:sz w:val="20"/>
              </w:rPr>
              <w:t>1094</w:t>
            </w:r>
          </w:p>
        </w:tc>
        <w:tc>
          <w:tcPr>
            <w:tcW w:w="5787" w:type="dxa"/>
            <w:gridSpan w:val="9"/>
          </w:tcPr>
          <w:p w14:paraId="55EF862D" w14:textId="77777777" w:rsidR="00B52DCC" w:rsidRDefault="00916648">
            <w:pPr>
              <w:pStyle w:val="TableParagraph"/>
              <w:spacing w:line="228" w:lineRule="exact"/>
              <w:ind w:left="108"/>
              <w:rPr>
                <w:sz w:val="20"/>
              </w:rPr>
            </w:pPr>
            <w:r>
              <w:rPr>
                <w:sz w:val="20"/>
              </w:rPr>
              <w:t>Bromometan (Metil bromür - ISO)</w:t>
            </w:r>
          </w:p>
        </w:tc>
        <w:tc>
          <w:tcPr>
            <w:tcW w:w="1704" w:type="dxa"/>
          </w:tcPr>
          <w:p w14:paraId="60FB53E6" w14:textId="77777777" w:rsidR="00B52DCC" w:rsidRDefault="00916648">
            <w:pPr>
              <w:pStyle w:val="TableParagraph"/>
              <w:spacing w:before="115"/>
              <w:ind w:left="111"/>
              <w:rPr>
                <w:sz w:val="20"/>
              </w:rPr>
            </w:pPr>
            <w:r>
              <w:rPr>
                <w:sz w:val="20"/>
              </w:rPr>
              <w:t>74-83-9</w:t>
            </w:r>
          </w:p>
        </w:tc>
        <w:tc>
          <w:tcPr>
            <w:tcW w:w="1960" w:type="dxa"/>
            <w:gridSpan w:val="2"/>
          </w:tcPr>
          <w:p w14:paraId="24CE7972" w14:textId="77777777" w:rsidR="00B52DCC" w:rsidRDefault="00916648">
            <w:pPr>
              <w:pStyle w:val="TableParagraph"/>
              <w:spacing w:before="115"/>
              <w:ind w:left="109"/>
              <w:rPr>
                <w:sz w:val="20"/>
              </w:rPr>
            </w:pPr>
            <w:r>
              <w:rPr>
                <w:sz w:val="20"/>
              </w:rPr>
              <w:t>200-813-2</w:t>
            </w:r>
          </w:p>
        </w:tc>
      </w:tr>
      <w:tr w:rsidR="00B52DCC" w14:paraId="25F7470F" w14:textId="77777777" w:rsidTr="004567AD">
        <w:trPr>
          <w:trHeight w:val="503"/>
        </w:trPr>
        <w:tc>
          <w:tcPr>
            <w:tcW w:w="1290" w:type="dxa"/>
          </w:tcPr>
          <w:p w14:paraId="7F086FA4" w14:textId="77777777" w:rsidR="00B52DCC" w:rsidRDefault="00916648">
            <w:pPr>
              <w:pStyle w:val="TableParagraph"/>
              <w:spacing w:before="113"/>
              <w:ind w:left="107"/>
              <w:rPr>
                <w:sz w:val="20"/>
              </w:rPr>
            </w:pPr>
            <w:r>
              <w:rPr>
                <w:sz w:val="20"/>
              </w:rPr>
              <w:t>1095</w:t>
            </w:r>
          </w:p>
        </w:tc>
        <w:tc>
          <w:tcPr>
            <w:tcW w:w="5787" w:type="dxa"/>
            <w:gridSpan w:val="9"/>
          </w:tcPr>
          <w:p w14:paraId="01AFE06A" w14:textId="77777777" w:rsidR="00B52DCC" w:rsidRDefault="00916648">
            <w:pPr>
              <w:pStyle w:val="TableParagraph"/>
              <w:spacing w:line="225" w:lineRule="exact"/>
              <w:ind w:left="108"/>
              <w:rPr>
                <w:sz w:val="20"/>
              </w:rPr>
            </w:pPr>
            <w:r>
              <w:rPr>
                <w:sz w:val="20"/>
              </w:rPr>
              <w:t>Klorometan (Metil klorür)</w:t>
            </w:r>
          </w:p>
        </w:tc>
        <w:tc>
          <w:tcPr>
            <w:tcW w:w="1704" w:type="dxa"/>
          </w:tcPr>
          <w:p w14:paraId="53410378" w14:textId="77777777" w:rsidR="00B52DCC" w:rsidRDefault="00916648">
            <w:pPr>
              <w:pStyle w:val="TableParagraph"/>
              <w:spacing w:before="113"/>
              <w:ind w:left="111"/>
              <w:rPr>
                <w:sz w:val="20"/>
              </w:rPr>
            </w:pPr>
            <w:r>
              <w:rPr>
                <w:sz w:val="20"/>
              </w:rPr>
              <w:t>74-87-3</w:t>
            </w:r>
          </w:p>
        </w:tc>
        <w:tc>
          <w:tcPr>
            <w:tcW w:w="1960" w:type="dxa"/>
            <w:gridSpan w:val="2"/>
          </w:tcPr>
          <w:p w14:paraId="002EFEF2" w14:textId="77777777" w:rsidR="00B52DCC" w:rsidRDefault="00916648">
            <w:pPr>
              <w:pStyle w:val="TableParagraph"/>
              <w:spacing w:before="113"/>
              <w:ind w:left="109"/>
              <w:rPr>
                <w:sz w:val="20"/>
              </w:rPr>
            </w:pPr>
            <w:r>
              <w:rPr>
                <w:sz w:val="20"/>
              </w:rPr>
              <w:t>200-817-4</w:t>
            </w:r>
          </w:p>
        </w:tc>
      </w:tr>
      <w:tr w:rsidR="00B52DCC" w14:paraId="271126D5" w14:textId="77777777" w:rsidTr="004567AD">
        <w:trPr>
          <w:trHeight w:val="503"/>
        </w:trPr>
        <w:tc>
          <w:tcPr>
            <w:tcW w:w="1290" w:type="dxa"/>
          </w:tcPr>
          <w:p w14:paraId="1A6DC652" w14:textId="77777777" w:rsidR="00B52DCC" w:rsidRDefault="00916648">
            <w:pPr>
              <w:pStyle w:val="TableParagraph"/>
              <w:spacing w:before="113"/>
              <w:ind w:left="107"/>
              <w:rPr>
                <w:sz w:val="20"/>
              </w:rPr>
            </w:pPr>
            <w:r>
              <w:rPr>
                <w:sz w:val="20"/>
              </w:rPr>
              <w:t>1096</w:t>
            </w:r>
          </w:p>
        </w:tc>
        <w:tc>
          <w:tcPr>
            <w:tcW w:w="5787" w:type="dxa"/>
            <w:gridSpan w:val="9"/>
          </w:tcPr>
          <w:p w14:paraId="005DFEAD" w14:textId="77777777" w:rsidR="00B52DCC" w:rsidRDefault="00916648">
            <w:pPr>
              <w:pStyle w:val="TableParagraph"/>
              <w:spacing w:line="225" w:lineRule="exact"/>
              <w:ind w:left="108"/>
              <w:rPr>
                <w:sz w:val="20"/>
              </w:rPr>
            </w:pPr>
            <w:r>
              <w:rPr>
                <w:sz w:val="20"/>
              </w:rPr>
              <w:t>İyodometan (Metil iyodür)</w:t>
            </w:r>
          </w:p>
        </w:tc>
        <w:tc>
          <w:tcPr>
            <w:tcW w:w="1704" w:type="dxa"/>
          </w:tcPr>
          <w:p w14:paraId="30FFDFE1" w14:textId="77777777" w:rsidR="00B52DCC" w:rsidRDefault="00916648">
            <w:pPr>
              <w:pStyle w:val="TableParagraph"/>
              <w:spacing w:before="113"/>
              <w:ind w:left="111"/>
              <w:rPr>
                <w:sz w:val="20"/>
              </w:rPr>
            </w:pPr>
            <w:r>
              <w:rPr>
                <w:sz w:val="20"/>
              </w:rPr>
              <w:t>74-88-4</w:t>
            </w:r>
          </w:p>
        </w:tc>
        <w:tc>
          <w:tcPr>
            <w:tcW w:w="1960" w:type="dxa"/>
            <w:gridSpan w:val="2"/>
          </w:tcPr>
          <w:p w14:paraId="633C9AF2" w14:textId="77777777" w:rsidR="00B52DCC" w:rsidRDefault="00916648">
            <w:pPr>
              <w:pStyle w:val="TableParagraph"/>
              <w:spacing w:before="113"/>
              <w:ind w:left="109"/>
              <w:rPr>
                <w:sz w:val="20"/>
              </w:rPr>
            </w:pPr>
            <w:r>
              <w:rPr>
                <w:sz w:val="20"/>
              </w:rPr>
              <w:t>200-819-5</w:t>
            </w:r>
          </w:p>
        </w:tc>
      </w:tr>
      <w:tr w:rsidR="00B52DCC" w14:paraId="60EFC5F0" w14:textId="77777777" w:rsidTr="004567AD">
        <w:trPr>
          <w:trHeight w:val="506"/>
        </w:trPr>
        <w:tc>
          <w:tcPr>
            <w:tcW w:w="1290" w:type="dxa"/>
          </w:tcPr>
          <w:p w14:paraId="580B88F4" w14:textId="77777777" w:rsidR="00B52DCC" w:rsidRDefault="00916648">
            <w:pPr>
              <w:pStyle w:val="TableParagraph"/>
              <w:spacing w:before="115"/>
              <w:ind w:left="107"/>
              <w:rPr>
                <w:sz w:val="20"/>
              </w:rPr>
            </w:pPr>
            <w:r>
              <w:rPr>
                <w:sz w:val="20"/>
              </w:rPr>
              <w:t>1097</w:t>
            </w:r>
          </w:p>
        </w:tc>
        <w:tc>
          <w:tcPr>
            <w:tcW w:w="5787" w:type="dxa"/>
            <w:gridSpan w:val="9"/>
          </w:tcPr>
          <w:p w14:paraId="4D91CEBC" w14:textId="77777777" w:rsidR="00B52DCC" w:rsidRDefault="00916648">
            <w:pPr>
              <w:pStyle w:val="TableParagraph"/>
              <w:spacing w:line="228" w:lineRule="exact"/>
              <w:ind w:left="108"/>
              <w:rPr>
                <w:sz w:val="20"/>
              </w:rPr>
            </w:pPr>
            <w:r>
              <w:rPr>
                <w:sz w:val="20"/>
              </w:rPr>
              <w:t>Bromoetan (Etil bromür)</w:t>
            </w:r>
          </w:p>
        </w:tc>
        <w:tc>
          <w:tcPr>
            <w:tcW w:w="1704" w:type="dxa"/>
          </w:tcPr>
          <w:p w14:paraId="6DB4D0D2" w14:textId="77777777" w:rsidR="00B52DCC" w:rsidRDefault="00916648">
            <w:pPr>
              <w:pStyle w:val="TableParagraph"/>
              <w:spacing w:before="115"/>
              <w:ind w:left="111"/>
              <w:rPr>
                <w:sz w:val="20"/>
              </w:rPr>
            </w:pPr>
            <w:r>
              <w:rPr>
                <w:sz w:val="20"/>
              </w:rPr>
              <w:t>74-96-4</w:t>
            </w:r>
          </w:p>
        </w:tc>
        <w:tc>
          <w:tcPr>
            <w:tcW w:w="1960" w:type="dxa"/>
            <w:gridSpan w:val="2"/>
          </w:tcPr>
          <w:p w14:paraId="4CBBEFEA" w14:textId="77777777" w:rsidR="00B52DCC" w:rsidRDefault="00916648">
            <w:pPr>
              <w:pStyle w:val="TableParagraph"/>
              <w:spacing w:before="115"/>
              <w:ind w:left="109"/>
              <w:rPr>
                <w:sz w:val="20"/>
              </w:rPr>
            </w:pPr>
            <w:r>
              <w:rPr>
                <w:sz w:val="20"/>
              </w:rPr>
              <w:t>200-825-8</w:t>
            </w:r>
          </w:p>
        </w:tc>
      </w:tr>
      <w:tr w:rsidR="00B52DCC" w14:paraId="585C4CCB" w14:textId="77777777" w:rsidTr="004567AD">
        <w:trPr>
          <w:trHeight w:val="503"/>
        </w:trPr>
        <w:tc>
          <w:tcPr>
            <w:tcW w:w="1290" w:type="dxa"/>
          </w:tcPr>
          <w:p w14:paraId="69897189" w14:textId="77777777" w:rsidR="00B52DCC" w:rsidRDefault="00916648">
            <w:pPr>
              <w:pStyle w:val="TableParagraph"/>
              <w:spacing w:before="113"/>
              <w:ind w:left="107"/>
              <w:rPr>
                <w:sz w:val="20"/>
              </w:rPr>
            </w:pPr>
            <w:r>
              <w:rPr>
                <w:sz w:val="20"/>
              </w:rPr>
              <w:t>1098</w:t>
            </w:r>
          </w:p>
        </w:tc>
        <w:tc>
          <w:tcPr>
            <w:tcW w:w="5787" w:type="dxa"/>
            <w:gridSpan w:val="9"/>
          </w:tcPr>
          <w:p w14:paraId="58D57D71" w14:textId="77777777" w:rsidR="00B52DCC" w:rsidRDefault="00916648">
            <w:pPr>
              <w:pStyle w:val="TableParagraph"/>
              <w:spacing w:line="225" w:lineRule="exact"/>
              <w:ind w:left="108"/>
              <w:rPr>
                <w:sz w:val="20"/>
              </w:rPr>
            </w:pPr>
            <w:r>
              <w:rPr>
                <w:sz w:val="20"/>
              </w:rPr>
              <w:t>Heptaklor</w:t>
            </w:r>
          </w:p>
        </w:tc>
        <w:tc>
          <w:tcPr>
            <w:tcW w:w="1704" w:type="dxa"/>
          </w:tcPr>
          <w:p w14:paraId="113A4EBE" w14:textId="77777777" w:rsidR="00B52DCC" w:rsidRDefault="00916648">
            <w:pPr>
              <w:pStyle w:val="TableParagraph"/>
              <w:spacing w:before="113"/>
              <w:ind w:left="111"/>
              <w:rPr>
                <w:sz w:val="20"/>
              </w:rPr>
            </w:pPr>
            <w:r>
              <w:rPr>
                <w:sz w:val="20"/>
              </w:rPr>
              <w:t>76-44-8</w:t>
            </w:r>
          </w:p>
        </w:tc>
        <w:tc>
          <w:tcPr>
            <w:tcW w:w="1960" w:type="dxa"/>
            <w:gridSpan w:val="2"/>
          </w:tcPr>
          <w:p w14:paraId="04EB77B7" w14:textId="77777777" w:rsidR="00B52DCC" w:rsidRDefault="00916648">
            <w:pPr>
              <w:pStyle w:val="TableParagraph"/>
              <w:spacing w:before="113"/>
              <w:ind w:left="109"/>
              <w:rPr>
                <w:sz w:val="20"/>
              </w:rPr>
            </w:pPr>
            <w:r>
              <w:rPr>
                <w:sz w:val="20"/>
              </w:rPr>
              <w:t>200-962-3</w:t>
            </w:r>
          </w:p>
        </w:tc>
      </w:tr>
      <w:tr w:rsidR="00B52DCC" w14:paraId="11AEB082" w14:textId="77777777" w:rsidTr="004567AD">
        <w:trPr>
          <w:trHeight w:val="506"/>
        </w:trPr>
        <w:tc>
          <w:tcPr>
            <w:tcW w:w="1290" w:type="dxa"/>
          </w:tcPr>
          <w:p w14:paraId="67FAF31E" w14:textId="77777777" w:rsidR="00B52DCC" w:rsidRDefault="00916648">
            <w:pPr>
              <w:pStyle w:val="TableParagraph"/>
              <w:spacing w:before="113"/>
              <w:ind w:left="107"/>
              <w:rPr>
                <w:sz w:val="20"/>
              </w:rPr>
            </w:pPr>
            <w:r>
              <w:rPr>
                <w:sz w:val="20"/>
              </w:rPr>
              <w:t>1099</w:t>
            </w:r>
          </w:p>
        </w:tc>
        <w:tc>
          <w:tcPr>
            <w:tcW w:w="5787" w:type="dxa"/>
            <w:gridSpan w:val="9"/>
          </w:tcPr>
          <w:p w14:paraId="214DAAE7" w14:textId="77777777" w:rsidR="00B52DCC" w:rsidRDefault="00916648">
            <w:pPr>
              <w:pStyle w:val="TableParagraph"/>
              <w:spacing w:line="225" w:lineRule="exact"/>
              <w:ind w:left="108"/>
              <w:rPr>
                <w:sz w:val="20"/>
              </w:rPr>
            </w:pPr>
            <w:r>
              <w:rPr>
                <w:sz w:val="20"/>
              </w:rPr>
              <w:t>Fentin hidroksit</w:t>
            </w:r>
          </w:p>
        </w:tc>
        <w:tc>
          <w:tcPr>
            <w:tcW w:w="1704" w:type="dxa"/>
          </w:tcPr>
          <w:p w14:paraId="3BA23410" w14:textId="77777777" w:rsidR="00B52DCC" w:rsidRDefault="00916648">
            <w:pPr>
              <w:pStyle w:val="TableParagraph"/>
              <w:spacing w:before="113"/>
              <w:ind w:left="111"/>
              <w:rPr>
                <w:sz w:val="20"/>
              </w:rPr>
            </w:pPr>
            <w:r>
              <w:rPr>
                <w:sz w:val="20"/>
              </w:rPr>
              <w:t>76-87-9</w:t>
            </w:r>
          </w:p>
        </w:tc>
        <w:tc>
          <w:tcPr>
            <w:tcW w:w="1960" w:type="dxa"/>
            <w:gridSpan w:val="2"/>
          </w:tcPr>
          <w:p w14:paraId="58B422FA" w14:textId="77777777" w:rsidR="00B52DCC" w:rsidRDefault="00916648">
            <w:pPr>
              <w:pStyle w:val="TableParagraph"/>
              <w:spacing w:before="113"/>
              <w:ind w:left="109"/>
              <w:rPr>
                <w:sz w:val="20"/>
              </w:rPr>
            </w:pPr>
            <w:r>
              <w:rPr>
                <w:sz w:val="20"/>
              </w:rPr>
              <w:t>200-990-6</w:t>
            </w:r>
          </w:p>
        </w:tc>
      </w:tr>
      <w:tr w:rsidR="00B52DCC" w14:paraId="66B0DC0D" w14:textId="77777777" w:rsidTr="004567AD">
        <w:trPr>
          <w:trHeight w:val="503"/>
        </w:trPr>
        <w:tc>
          <w:tcPr>
            <w:tcW w:w="1290" w:type="dxa"/>
          </w:tcPr>
          <w:p w14:paraId="75B61CFA" w14:textId="77777777" w:rsidR="00B52DCC" w:rsidRDefault="00916648">
            <w:pPr>
              <w:pStyle w:val="TableParagraph"/>
              <w:spacing w:before="113"/>
              <w:ind w:left="107"/>
              <w:rPr>
                <w:sz w:val="20"/>
              </w:rPr>
            </w:pPr>
            <w:r>
              <w:rPr>
                <w:sz w:val="20"/>
              </w:rPr>
              <w:t>1100</w:t>
            </w:r>
          </w:p>
        </w:tc>
        <w:tc>
          <w:tcPr>
            <w:tcW w:w="5787" w:type="dxa"/>
            <w:gridSpan w:val="9"/>
          </w:tcPr>
          <w:p w14:paraId="66829409" w14:textId="77777777" w:rsidR="00B52DCC" w:rsidRDefault="00916648">
            <w:pPr>
              <w:pStyle w:val="TableParagraph"/>
              <w:spacing w:line="225" w:lineRule="exact"/>
              <w:ind w:left="108"/>
              <w:rPr>
                <w:sz w:val="20"/>
              </w:rPr>
            </w:pPr>
            <w:r>
              <w:rPr>
                <w:sz w:val="20"/>
              </w:rPr>
              <w:t>Nikel sülfat</w:t>
            </w:r>
          </w:p>
        </w:tc>
        <w:tc>
          <w:tcPr>
            <w:tcW w:w="1704" w:type="dxa"/>
          </w:tcPr>
          <w:p w14:paraId="3A7608CB" w14:textId="77777777" w:rsidR="00B52DCC" w:rsidRDefault="00916648">
            <w:pPr>
              <w:pStyle w:val="TableParagraph"/>
              <w:spacing w:before="113"/>
              <w:ind w:left="111"/>
              <w:rPr>
                <w:sz w:val="20"/>
              </w:rPr>
            </w:pPr>
            <w:r>
              <w:rPr>
                <w:sz w:val="20"/>
              </w:rPr>
              <w:t>7786-81-4</w:t>
            </w:r>
          </w:p>
        </w:tc>
        <w:tc>
          <w:tcPr>
            <w:tcW w:w="1960" w:type="dxa"/>
            <w:gridSpan w:val="2"/>
          </w:tcPr>
          <w:p w14:paraId="5D3C2052" w14:textId="77777777" w:rsidR="00B52DCC" w:rsidRDefault="00916648">
            <w:pPr>
              <w:pStyle w:val="TableParagraph"/>
              <w:spacing w:before="113"/>
              <w:ind w:left="109"/>
              <w:rPr>
                <w:sz w:val="20"/>
              </w:rPr>
            </w:pPr>
            <w:r>
              <w:rPr>
                <w:sz w:val="20"/>
              </w:rPr>
              <w:t>232-104-9</w:t>
            </w:r>
          </w:p>
        </w:tc>
      </w:tr>
      <w:tr w:rsidR="00B52DCC" w14:paraId="4958405F" w14:textId="77777777" w:rsidTr="004567AD">
        <w:trPr>
          <w:trHeight w:val="503"/>
        </w:trPr>
        <w:tc>
          <w:tcPr>
            <w:tcW w:w="1290" w:type="dxa"/>
          </w:tcPr>
          <w:p w14:paraId="29F6DF00" w14:textId="77777777" w:rsidR="00B52DCC" w:rsidRDefault="00916648">
            <w:pPr>
              <w:pStyle w:val="TableParagraph"/>
              <w:spacing w:before="113"/>
              <w:ind w:left="107"/>
              <w:rPr>
                <w:sz w:val="20"/>
              </w:rPr>
            </w:pPr>
            <w:r>
              <w:rPr>
                <w:sz w:val="20"/>
              </w:rPr>
              <w:t>1101</w:t>
            </w:r>
          </w:p>
        </w:tc>
        <w:tc>
          <w:tcPr>
            <w:tcW w:w="5787" w:type="dxa"/>
            <w:gridSpan w:val="9"/>
          </w:tcPr>
          <w:p w14:paraId="7ED5DBA3" w14:textId="77777777" w:rsidR="00B52DCC" w:rsidRDefault="00916648">
            <w:pPr>
              <w:pStyle w:val="TableParagraph"/>
              <w:spacing w:line="225" w:lineRule="exact"/>
              <w:ind w:left="108"/>
              <w:rPr>
                <w:sz w:val="20"/>
              </w:rPr>
            </w:pPr>
            <w:r>
              <w:rPr>
                <w:sz w:val="20"/>
              </w:rPr>
              <w:t>3,5,5-Trimetilsikloheks-2-enon (İzoforon)</w:t>
            </w:r>
          </w:p>
        </w:tc>
        <w:tc>
          <w:tcPr>
            <w:tcW w:w="1704" w:type="dxa"/>
          </w:tcPr>
          <w:p w14:paraId="6D57F7D8" w14:textId="77777777" w:rsidR="00B52DCC" w:rsidRDefault="00916648">
            <w:pPr>
              <w:pStyle w:val="TableParagraph"/>
              <w:spacing w:before="113"/>
              <w:ind w:left="111"/>
              <w:rPr>
                <w:sz w:val="20"/>
              </w:rPr>
            </w:pPr>
            <w:r>
              <w:rPr>
                <w:sz w:val="20"/>
              </w:rPr>
              <w:t>78-59-1</w:t>
            </w:r>
          </w:p>
        </w:tc>
        <w:tc>
          <w:tcPr>
            <w:tcW w:w="1960" w:type="dxa"/>
            <w:gridSpan w:val="2"/>
          </w:tcPr>
          <w:p w14:paraId="62CC0E94" w14:textId="77777777" w:rsidR="00B52DCC" w:rsidRDefault="00916648">
            <w:pPr>
              <w:pStyle w:val="TableParagraph"/>
              <w:spacing w:before="113"/>
              <w:ind w:left="109"/>
              <w:rPr>
                <w:sz w:val="20"/>
              </w:rPr>
            </w:pPr>
            <w:r>
              <w:rPr>
                <w:sz w:val="20"/>
              </w:rPr>
              <w:t>201-126-0</w:t>
            </w:r>
          </w:p>
        </w:tc>
      </w:tr>
      <w:tr w:rsidR="00B52DCC" w14:paraId="2D607617" w14:textId="77777777" w:rsidTr="004567AD">
        <w:trPr>
          <w:trHeight w:val="505"/>
        </w:trPr>
        <w:tc>
          <w:tcPr>
            <w:tcW w:w="1290" w:type="dxa"/>
          </w:tcPr>
          <w:p w14:paraId="59AA58F9" w14:textId="77777777" w:rsidR="00B52DCC" w:rsidRDefault="00916648">
            <w:pPr>
              <w:pStyle w:val="TableParagraph"/>
              <w:spacing w:before="113"/>
              <w:ind w:left="107"/>
              <w:rPr>
                <w:sz w:val="20"/>
              </w:rPr>
            </w:pPr>
            <w:r>
              <w:rPr>
                <w:sz w:val="20"/>
              </w:rPr>
              <w:t>1102</w:t>
            </w:r>
          </w:p>
        </w:tc>
        <w:tc>
          <w:tcPr>
            <w:tcW w:w="5787" w:type="dxa"/>
            <w:gridSpan w:val="9"/>
          </w:tcPr>
          <w:p w14:paraId="772427D6" w14:textId="77777777" w:rsidR="00B52DCC" w:rsidRDefault="00916648">
            <w:pPr>
              <w:pStyle w:val="TableParagraph"/>
              <w:spacing w:line="225" w:lineRule="exact"/>
              <w:ind w:left="108"/>
              <w:rPr>
                <w:sz w:val="20"/>
              </w:rPr>
            </w:pPr>
            <w:r>
              <w:rPr>
                <w:sz w:val="20"/>
              </w:rPr>
              <w:t>2,3-Dikloropropen</w:t>
            </w:r>
          </w:p>
        </w:tc>
        <w:tc>
          <w:tcPr>
            <w:tcW w:w="1704" w:type="dxa"/>
          </w:tcPr>
          <w:p w14:paraId="411945B6" w14:textId="77777777" w:rsidR="00B52DCC" w:rsidRDefault="00916648">
            <w:pPr>
              <w:pStyle w:val="TableParagraph"/>
              <w:spacing w:before="113"/>
              <w:ind w:left="111"/>
              <w:rPr>
                <w:sz w:val="20"/>
              </w:rPr>
            </w:pPr>
            <w:r>
              <w:rPr>
                <w:sz w:val="20"/>
              </w:rPr>
              <w:t>78-88-6</w:t>
            </w:r>
          </w:p>
        </w:tc>
        <w:tc>
          <w:tcPr>
            <w:tcW w:w="1960" w:type="dxa"/>
            <w:gridSpan w:val="2"/>
          </w:tcPr>
          <w:p w14:paraId="01943275" w14:textId="77777777" w:rsidR="00B52DCC" w:rsidRDefault="00916648">
            <w:pPr>
              <w:pStyle w:val="TableParagraph"/>
              <w:spacing w:before="113"/>
              <w:ind w:left="109"/>
              <w:rPr>
                <w:sz w:val="20"/>
              </w:rPr>
            </w:pPr>
            <w:r>
              <w:rPr>
                <w:sz w:val="20"/>
              </w:rPr>
              <w:t>201-153-8</w:t>
            </w:r>
          </w:p>
        </w:tc>
      </w:tr>
      <w:tr w:rsidR="00B52DCC" w14:paraId="0719C572" w14:textId="77777777" w:rsidTr="004567AD">
        <w:trPr>
          <w:trHeight w:val="503"/>
        </w:trPr>
        <w:tc>
          <w:tcPr>
            <w:tcW w:w="1290" w:type="dxa"/>
          </w:tcPr>
          <w:p w14:paraId="689F240D" w14:textId="77777777" w:rsidR="00B52DCC" w:rsidRDefault="00916648">
            <w:pPr>
              <w:pStyle w:val="TableParagraph"/>
              <w:spacing w:before="113"/>
              <w:ind w:left="107"/>
              <w:rPr>
                <w:sz w:val="20"/>
              </w:rPr>
            </w:pPr>
            <w:r>
              <w:rPr>
                <w:sz w:val="20"/>
              </w:rPr>
              <w:t>1103</w:t>
            </w:r>
          </w:p>
        </w:tc>
        <w:tc>
          <w:tcPr>
            <w:tcW w:w="5787" w:type="dxa"/>
            <w:gridSpan w:val="9"/>
          </w:tcPr>
          <w:p w14:paraId="3C36E7F1" w14:textId="77777777" w:rsidR="00B52DCC" w:rsidRDefault="00916648">
            <w:pPr>
              <w:pStyle w:val="TableParagraph"/>
              <w:spacing w:line="225" w:lineRule="exact"/>
              <w:ind w:left="108"/>
              <w:rPr>
                <w:sz w:val="20"/>
              </w:rPr>
            </w:pPr>
            <w:r>
              <w:rPr>
                <w:sz w:val="20"/>
              </w:rPr>
              <w:t>Fluazifop-P-butil (ISO)</w:t>
            </w:r>
          </w:p>
        </w:tc>
        <w:tc>
          <w:tcPr>
            <w:tcW w:w="1704" w:type="dxa"/>
          </w:tcPr>
          <w:p w14:paraId="216CE936" w14:textId="77777777" w:rsidR="00B52DCC" w:rsidRDefault="00916648">
            <w:pPr>
              <w:pStyle w:val="TableParagraph"/>
              <w:spacing w:before="113"/>
              <w:ind w:left="111"/>
              <w:rPr>
                <w:sz w:val="20"/>
              </w:rPr>
            </w:pPr>
            <w:r>
              <w:rPr>
                <w:sz w:val="20"/>
              </w:rPr>
              <w:t>79241-46-6</w:t>
            </w:r>
          </w:p>
        </w:tc>
        <w:tc>
          <w:tcPr>
            <w:tcW w:w="1960" w:type="dxa"/>
            <w:gridSpan w:val="2"/>
          </w:tcPr>
          <w:p w14:paraId="6A3B7C3B" w14:textId="77777777" w:rsidR="00B52DCC" w:rsidRDefault="00916648">
            <w:pPr>
              <w:pStyle w:val="TableParagraph"/>
              <w:spacing w:before="113"/>
              <w:ind w:left="109"/>
              <w:rPr>
                <w:sz w:val="20"/>
              </w:rPr>
            </w:pPr>
            <w:r>
              <w:rPr>
                <w:sz w:val="20"/>
              </w:rPr>
              <w:t>607-305-00-3</w:t>
            </w:r>
          </w:p>
        </w:tc>
      </w:tr>
      <w:tr w:rsidR="00B52DCC" w14:paraId="19C08BE9" w14:textId="77777777" w:rsidTr="004567AD">
        <w:trPr>
          <w:trHeight w:val="503"/>
        </w:trPr>
        <w:tc>
          <w:tcPr>
            <w:tcW w:w="1290" w:type="dxa"/>
          </w:tcPr>
          <w:p w14:paraId="02B84A02" w14:textId="77777777" w:rsidR="00B52DCC" w:rsidRDefault="00916648">
            <w:pPr>
              <w:pStyle w:val="TableParagraph"/>
              <w:spacing w:before="113"/>
              <w:ind w:left="107"/>
              <w:rPr>
                <w:sz w:val="20"/>
              </w:rPr>
            </w:pPr>
            <w:r>
              <w:rPr>
                <w:sz w:val="20"/>
              </w:rPr>
              <w:t>1104</w:t>
            </w:r>
          </w:p>
        </w:tc>
        <w:tc>
          <w:tcPr>
            <w:tcW w:w="5787" w:type="dxa"/>
            <w:gridSpan w:val="9"/>
          </w:tcPr>
          <w:p w14:paraId="72FBECEA" w14:textId="77777777" w:rsidR="00B52DCC" w:rsidRDefault="00916648">
            <w:pPr>
              <w:pStyle w:val="TableParagraph"/>
              <w:spacing w:line="225" w:lineRule="exact"/>
              <w:ind w:left="108"/>
              <w:rPr>
                <w:sz w:val="20"/>
              </w:rPr>
            </w:pPr>
            <w:r>
              <w:rPr>
                <w:sz w:val="20"/>
              </w:rPr>
              <w:t>(</w:t>
            </w:r>
            <w:r>
              <w:rPr>
                <w:i/>
                <w:sz w:val="20"/>
              </w:rPr>
              <w:t>S</w:t>
            </w:r>
            <w:r>
              <w:rPr>
                <w:sz w:val="20"/>
              </w:rPr>
              <w:t>)-2,3-Dihidro-1</w:t>
            </w:r>
            <w:r>
              <w:rPr>
                <w:i/>
                <w:sz w:val="20"/>
              </w:rPr>
              <w:t>H</w:t>
            </w:r>
            <w:r>
              <w:rPr>
                <w:sz w:val="20"/>
              </w:rPr>
              <w:t>-indol-karboksilik asit</w:t>
            </w:r>
          </w:p>
        </w:tc>
        <w:tc>
          <w:tcPr>
            <w:tcW w:w="1704" w:type="dxa"/>
          </w:tcPr>
          <w:p w14:paraId="45BCC412" w14:textId="77777777" w:rsidR="00B52DCC" w:rsidRDefault="00916648">
            <w:pPr>
              <w:pStyle w:val="TableParagraph"/>
              <w:spacing w:before="113"/>
              <w:ind w:left="111"/>
              <w:rPr>
                <w:sz w:val="20"/>
              </w:rPr>
            </w:pPr>
            <w:r>
              <w:rPr>
                <w:sz w:val="20"/>
              </w:rPr>
              <w:t>79815-20-6</w:t>
            </w:r>
          </w:p>
        </w:tc>
        <w:tc>
          <w:tcPr>
            <w:tcW w:w="1960" w:type="dxa"/>
            <w:gridSpan w:val="2"/>
          </w:tcPr>
          <w:p w14:paraId="75BAC911" w14:textId="77777777" w:rsidR="00B52DCC" w:rsidRDefault="00916648">
            <w:pPr>
              <w:pStyle w:val="TableParagraph"/>
              <w:spacing w:before="113"/>
              <w:ind w:left="109"/>
              <w:rPr>
                <w:sz w:val="20"/>
              </w:rPr>
            </w:pPr>
            <w:r>
              <w:rPr>
                <w:sz w:val="20"/>
              </w:rPr>
              <w:t>410-860-2</w:t>
            </w:r>
          </w:p>
        </w:tc>
      </w:tr>
      <w:tr w:rsidR="00B52DCC" w14:paraId="786C625F" w14:textId="77777777" w:rsidTr="004567AD">
        <w:trPr>
          <w:trHeight w:val="503"/>
        </w:trPr>
        <w:tc>
          <w:tcPr>
            <w:tcW w:w="1290" w:type="dxa"/>
            <w:tcBorders>
              <w:bottom w:val="single" w:sz="6" w:space="0" w:color="000000"/>
            </w:tcBorders>
          </w:tcPr>
          <w:p w14:paraId="0AC43181" w14:textId="77777777" w:rsidR="00B52DCC" w:rsidRDefault="00916648">
            <w:pPr>
              <w:pStyle w:val="TableParagraph"/>
              <w:spacing w:before="115"/>
              <w:ind w:left="107"/>
              <w:rPr>
                <w:sz w:val="20"/>
              </w:rPr>
            </w:pPr>
            <w:r>
              <w:rPr>
                <w:sz w:val="20"/>
              </w:rPr>
              <w:t>1105</w:t>
            </w:r>
          </w:p>
        </w:tc>
        <w:tc>
          <w:tcPr>
            <w:tcW w:w="5787" w:type="dxa"/>
            <w:gridSpan w:val="9"/>
            <w:tcBorders>
              <w:bottom w:val="single" w:sz="6" w:space="0" w:color="000000"/>
            </w:tcBorders>
          </w:tcPr>
          <w:p w14:paraId="23ABDCC2" w14:textId="77777777" w:rsidR="00B52DCC" w:rsidRDefault="00916648">
            <w:pPr>
              <w:pStyle w:val="TableParagraph"/>
              <w:spacing w:line="228" w:lineRule="exact"/>
              <w:ind w:left="108"/>
              <w:rPr>
                <w:sz w:val="20"/>
              </w:rPr>
            </w:pPr>
            <w:r>
              <w:rPr>
                <w:sz w:val="20"/>
              </w:rPr>
              <w:t>Toksafen</w:t>
            </w:r>
          </w:p>
        </w:tc>
        <w:tc>
          <w:tcPr>
            <w:tcW w:w="1704" w:type="dxa"/>
            <w:tcBorders>
              <w:bottom w:val="single" w:sz="6" w:space="0" w:color="000000"/>
            </w:tcBorders>
          </w:tcPr>
          <w:p w14:paraId="1340CF7A" w14:textId="77777777" w:rsidR="00B52DCC" w:rsidRDefault="00916648">
            <w:pPr>
              <w:pStyle w:val="TableParagraph"/>
              <w:spacing w:before="115"/>
              <w:ind w:left="111"/>
              <w:rPr>
                <w:sz w:val="20"/>
              </w:rPr>
            </w:pPr>
            <w:r>
              <w:rPr>
                <w:sz w:val="20"/>
              </w:rPr>
              <w:t>8001-35-2</w:t>
            </w:r>
          </w:p>
        </w:tc>
        <w:tc>
          <w:tcPr>
            <w:tcW w:w="1960" w:type="dxa"/>
            <w:gridSpan w:val="2"/>
            <w:tcBorders>
              <w:bottom w:val="single" w:sz="6" w:space="0" w:color="000000"/>
            </w:tcBorders>
          </w:tcPr>
          <w:p w14:paraId="38643C5C" w14:textId="77777777" w:rsidR="00B52DCC" w:rsidRDefault="00916648">
            <w:pPr>
              <w:pStyle w:val="TableParagraph"/>
              <w:spacing w:before="115"/>
              <w:ind w:left="109"/>
              <w:rPr>
                <w:sz w:val="20"/>
              </w:rPr>
            </w:pPr>
            <w:r>
              <w:rPr>
                <w:sz w:val="20"/>
              </w:rPr>
              <w:t>232-283-3</w:t>
            </w:r>
          </w:p>
        </w:tc>
      </w:tr>
      <w:tr w:rsidR="00B52DCC" w14:paraId="6E28406B" w14:textId="77777777" w:rsidTr="004567AD">
        <w:trPr>
          <w:trHeight w:val="501"/>
        </w:trPr>
        <w:tc>
          <w:tcPr>
            <w:tcW w:w="1290" w:type="dxa"/>
            <w:tcBorders>
              <w:top w:val="single" w:sz="6" w:space="0" w:color="000000"/>
            </w:tcBorders>
          </w:tcPr>
          <w:p w14:paraId="7106C541" w14:textId="77777777" w:rsidR="00B52DCC" w:rsidRDefault="00916648">
            <w:pPr>
              <w:pStyle w:val="TableParagraph"/>
              <w:spacing w:before="111"/>
              <w:ind w:left="107"/>
              <w:rPr>
                <w:sz w:val="20"/>
              </w:rPr>
            </w:pPr>
            <w:r>
              <w:rPr>
                <w:sz w:val="20"/>
              </w:rPr>
              <w:t>1106</w:t>
            </w:r>
          </w:p>
        </w:tc>
        <w:tc>
          <w:tcPr>
            <w:tcW w:w="5787" w:type="dxa"/>
            <w:gridSpan w:val="9"/>
            <w:tcBorders>
              <w:top w:val="single" w:sz="6" w:space="0" w:color="000000"/>
            </w:tcBorders>
          </w:tcPr>
          <w:p w14:paraId="2BCA3A70" w14:textId="77777777" w:rsidR="00B52DCC" w:rsidRDefault="00916648">
            <w:pPr>
              <w:pStyle w:val="TableParagraph"/>
              <w:spacing w:line="223" w:lineRule="exact"/>
              <w:ind w:left="108"/>
              <w:rPr>
                <w:sz w:val="20"/>
              </w:rPr>
            </w:pPr>
            <w:r>
              <w:rPr>
                <w:sz w:val="20"/>
              </w:rPr>
              <w:t>(4-Hidrazinofenil)-</w:t>
            </w:r>
            <w:r>
              <w:rPr>
                <w:i/>
                <w:sz w:val="20"/>
              </w:rPr>
              <w:t>N</w:t>
            </w:r>
            <w:r>
              <w:rPr>
                <w:sz w:val="20"/>
              </w:rPr>
              <w:t>-metilmetansülfonamid hidroklorür</w:t>
            </w:r>
          </w:p>
        </w:tc>
        <w:tc>
          <w:tcPr>
            <w:tcW w:w="1704" w:type="dxa"/>
            <w:tcBorders>
              <w:top w:val="single" w:sz="6" w:space="0" w:color="000000"/>
            </w:tcBorders>
          </w:tcPr>
          <w:p w14:paraId="08309CDA" w14:textId="77777777" w:rsidR="00B52DCC" w:rsidRDefault="00916648">
            <w:pPr>
              <w:pStyle w:val="TableParagraph"/>
              <w:spacing w:before="111"/>
              <w:ind w:left="111"/>
              <w:rPr>
                <w:sz w:val="20"/>
              </w:rPr>
            </w:pPr>
            <w:r>
              <w:rPr>
                <w:sz w:val="20"/>
              </w:rPr>
              <w:t>81880-96-8</w:t>
            </w:r>
          </w:p>
        </w:tc>
        <w:tc>
          <w:tcPr>
            <w:tcW w:w="1960" w:type="dxa"/>
            <w:gridSpan w:val="2"/>
            <w:tcBorders>
              <w:top w:val="single" w:sz="6" w:space="0" w:color="000000"/>
            </w:tcBorders>
          </w:tcPr>
          <w:p w14:paraId="4BFE1995" w14:textId="77777777" w:rsidR="00B52DCC" w:rsidRDefault="00916648">
            <w:pPr>
              <w:pStyle w:val="TableParagraph"/>
              <w:spacing w:before="111"/>
              <w:ind w:left="109"/>
              <w:rPr>
                <w:sz w:val="20"/>
              </w:rPr>
            </w:pPr>
            <w:r>
              <w:rPr>
                <w:sz w:val="20"/>
              </w:rPr>
              <w:t>406-090-1</w:t>
            </w:r>
          </w:p>
        </w:tc>
      </w:tr>
      <w:tr w:rsidR="00B52DCC" w14:paraId="48CB31C7" w14:textId="77777777" w:rsidTr="004567AD">
        <w:trPr>
          <w:trHeight w:val="505"/>
        </w:trPr>
        <w:tc>
          <w:tcPr>
            <w:tcW w:w="1290" w:type="dxa"/>
          </w:tcPr>
          <w:p w14:paraId="193C3A2A" w14:textId="77777777" w:rsidR="00B52DCC" w:rsidRDefault="00916648">
            <w:pPr>
              <w:pStyle w:val="TableParagraph"/>
              <w:spacing w:before="113"/>
              <w:ind w:left="107"/>
              <w:rPr>
                <w:sz w:val="20"/>
              </w:rPr>
            </w:pPr>
            <w:r>
              <w:rPr>
                <w:sz w:val="20"/>
              </w:rPr>
              <w:t>1107</w:t>
            </w:r>
          </w:p>
        </w:tc>
        <w:tc>
          <w:tcPr>
            <w:tcW w:w="5787" w:type="dxa"/>
            <w:gridSpan w:val="9"/>
          </w:tcPr>
          <w:p w14:paraId="36902950" w14:textId="77777777" w:rsidR="00B52DCC" w:rsidRDefault="00916648">
            <w:pPr>
              <w:pStyle w:val="TableParagraph"/>
              <w:spacing w:line="225" w:lineRule="exact"/>
              <w:ind w:left="108"/>
              <w:rPr>
                <w:sz w:val="20"/>
              </w:rPr>
            </w:pPr>
            <w:r>
              <w:rPr>
                <w:sz w:val="20"/>
              </w:rPr>
              <w:t>CI Solvent Yellow 14</w:t>
            </w:r>
          </w:p>
        </w:tc>
        <w:tc>
          <w:tcPr>
            <w:tcW w:w="1704" w:type="dxa"/>
          </w:tcPr>
          <w:p w14:paraId="538DA38D" w14:textId="77777777" w:rsidR="00B52DCC" w:rsidRDefault="00916648">
            <w:pPr>
              <w:pStyle w:val="TableParagraph"/>
              <w:spacing w:before="113"/>
              <w:ind w:left="111"/>
              <w:rPr>
                <w:sz w:val="20"/>
              </w:rPr>
            </w:pPr>
            <w:r>
              <w:rPr>
                <w:sz w:val="20"/>
              </w:rPr>
              <w:t>842-07-9</w:t>
            </w:r>
          </w:p>
        </w:tc>
        <w:tc>
          <w:tcPr>
            <w:tcW w:w="1960" w:type="dxa"/>
            <w:gridSpan w:val="2"/>
          </w:tcPr>
          <w:p w14:paraId="7BC8289E" w14:textId="77777777" w:rsidR="00B52DCC" w:rsidRDefault="00916648">
            <w:pPr>
              <w:pStyle w:val="TableParagraph"/>
              <w:spacing w:before="113"/>
              <w:ind w:left="109"/>
              <w:rPr>
                <w:sz w:val="20"/>
              </w:rPr>
            </w:pPr>
            <w:r>
              <w:rPr>
                <w:sz w:val="20"/>
              </w:rPr>
              <w:t>212-668-2</w:t>
            </w:r>
          </w:p>
        </w:tc>
      </w:tr>
      <w:tr w:rsidR="00B52DCC" w14:paraId="6F181C7B" w14:textId="77777777" w:rsidTr="004567AD">
        <w:trPr>
          <w:trHeight w:val="506"/>
        </w:trPr>
        <w:tc>
          <w:tcPr>
            <w:tcW w:w="1290" w:type="dxa"/>
          </w:tcPr>
          <w:p w14:paraId="0BD33C5E" w14:textId="77777777" w:rsidR="00B52DCC" w:rsidRDefault="00916648">
            <w:pPr>
              <w:pStyle w:val="TableParagraph"/>
              <w:spacing w:before="116"/>
              <w:ind w:left="107"/>
              <w:rPr>
                <w:sz w:val="20"/>
              </w:rPr>
            </w:pPr>
            <w:r>
              <w:rPr>
                <w:sz w:val="20"/>
              </w:rPr>
              <w:t>1108</w:t>
            </w:r>
          </w:p>
        </w:tc>
        <w:tc>
          <w:tcPr>
            <w:tcW w:w="5787" w:type="dxa"/>
            <w:gridSpan w:val="9"/>
          </w:tcPr>
          <w:p w14:paraId="41BF9D44" w14:textId="77777777" w:rsidR="00B52DCC" w:rsidRDefault="00916648">
            <w:pPr>
              <w:pStyle w:val="TableParagraph"/>
              <w:spacing w:line="228" w:lineRule="exact"/>
              <w:ind w:left="108"/>
              <w:rPr>
                <w:sz w:val="20"/>
              </w:rPr>
            </w:pPr>
            <w:r>
              <w:rPr>
                <w:sz w:val="20"/>
              </w:rPr>
              <w:t>Klozolinat</w:t>
            </w:r>
          </w:p>
        </w:tc>
        <w:tc>
          <w:tcPr>
            <w:tcW w:w="1704" w:type="dxa"/>
          </w:tcPr>
          <w:p w14:paraId="6F011F9A" w14:textId="77777777" w:rsidR="00B52DCC" w:rsidRDefault="00916648">
            <w:pPr>
              <w:pStyle w:val="TableParagraph"/>
              <w:spacing w:before="116"/>
              <w:ind w:left="113"/>
              <w:rPr>
                <w:sz w:val="20"/>
              </w:rPr>
            </w:pPr>
            <w:r>
              <w:rPr>
                <w:sz w:val="20"/>
              </w:rPr>
              <w:t>84332-86-5</w:t>
            </w:r>
          </w:p>
        </w:tc>
        <w:tc>
          <w:tcPr>
            <w:tcW w:w="1960" w:type="dxa"/>
            <w:gridSpan w:val="2"/>
          </w:tcPr>
          <w:p w14:paraId="19265859" w14:textId="77777777" w:rsidR="00B52DCC" w:rsidRDefault="00916648">
            <w:pPr>
              <w:pStyle w:val="TableParagraph"/>
              <w:spacing w:before="116"/>
              <w:ind w:left="112"/>
              <w:rPr>
                <w:sz w:val="20"/>
              </w:rPr>
            </w:pPr>
            <w:r>
              <w:rPr>
                <w:sz w:val="20"/>
              </w:rPr>
              <w:t>282-714-4</w:t>
            </w:r>
          </w:p>
        </w:tc>
      </w:tr>
      <w:tr w:rsidR="00B52DCC" w14:paraId="566950BD" w14:textId="77777777" w:rsidTr="004567AD">
        <w:trPr>
          <w:trHeight w:val="503"/>
        </w:trPr>
        <w:tc>
          <w:tcPr>
            <w:tcW w:w="1290" w:type="dxa"/>
          </w:tcPr>
          <w:p w14:paraId="0B0985D6" w14:textId="77777777" w:rsidR="00B52DCC" w:rsidRDefault="00916648">
            <w:pPr>
              <w:pStyle w:val="TableParagraph"/>
              <w:spacing w:before="113"/>
              <w:ind w:left="107"/>
              <w:rPr>
                <w:sz w:val="20"/>
              </w:rPr>
            </w:pPr>
            <w:r>
              <w:rPr>
                <w:sz w:val="20"/>
              </w:rPr>
              <w:t>1109</w:t>
            </w:r>
          </w:p>
        </w:tc>
        <w:tc>
          <w:tcPr>
            <w:tcW w:w="5787" w:type="dxa"/>
            <w:gridSpan w:val="9"/>
          </w:tcPr>
          <w:p w14:paraId="07600CA2" w14:textId="77777777" w:rsidR="00B52DCC" w:rsidRDefault="00916648">
            <w:pPr>
              <w:pStyle w:val="TableParagraph"/>
              <w:spacing w:line="230" w:lineRule="exact"/>
              <w:ind w:left="108"/>
              <w:rPr>
                <w:sz w:val="20"/>
              </w:rPr>
            </w:pPr>
            <w:r>
              <w:rPr>
                <w:position w:val="2"/>
                <w:sz w:val="20"/>
              </w:rPr>
              <w:t>Alkanlar, C</w:t>
            </w:r>
            <w:r>
              <w:rPr>
                <w:sz w:val="13"/>
              </w:rPr>
              <w:t>10-13</w:t>
            </w:r>
            <w:r>
              <w:rPr>
                <w:position w:val="2"/>
                <w:sz w:val="20"/>
              </w:rPr>
              <w:t>, monokloro</w:t>
            </w:r>
          </w:p>
        </w:tc>
        <w:tc>
          <w:tcPr>
            <w:tcW w:w="1704" w:type="dxa"/>
          </w:tcPr>
          <w:p w14:paraId="0AD14493" w14:textId="77777777" w:rsidR="00B52DCC" w:rsidRDefault="00916648">
            <w:pPr>
              <w:pStyle w:val="TableParagraph"/>
              <w:spacing w:before="113"/>
              <w:ind w:left="113"/>
              <w:rPr>
                <w:sz w:val="20"/>
              </w:rPr>
            </w:pPr>
            <w:r>
              <w:rPr>
                <w:sz w:val="20"/>
              </w:rPr>
              <w:t>85535-84-8</w:t>
            </w:r>
          </w:p>
        </w:tc>
        <w:tc>
          <w:tcPr>
            <w:tcW w:w="1960" w:type="dxa"/>
            <w:gridSpan w:val="2"/>
          </w:tcPr>
          <w:p w14:paraId="194064D7" w14:textId="77777777" w:rsidR="00B52DCC" w:rsidRDefault="00916648">
            <w:pPr>
              <w:pStyle w:val="TableParagraph"/>
              <w:spacing w:before="113"/>
              <w:ind w:left="112"/>
              <w:rPr>
                <w:sz w:val="20"/>
              </w:rPr>
            </w:pPr>
            <w:r>
              <w:rPr>
                <w:sz w:val="20"/>
              </w:rPr>
              <w:t>287-476-5</w:t>
            </w:r>
          </w:p>
        </w:tc>
      </w:tr>
      <w:tr w:rsidR="00B52DCC" w14:paraId="773D1785" w14:textId="77777777" w:rsidTr="004567AD">
        <w:trPr>
          <w:trHeight w:val="505"/>
        </w:trPr>
        <w:tc>
          <w:tcPr>
            <w:tcW w:w="1290" w:type="dxa"/>
          </w:tcPr>
          <w:p w14:paraId="214B4B30" w14:textId="77777777" w:rsidR="00B52DCC" w:rsidRDefault="00916648">
            <w:pPr>
              <w:pStyle w:val="TableParagraph"/>
              <w:spacing w:before="113"/>
              <w:ind w:left="107"/>
              <w:rPr>
                <w:sz w:val="20"/>
              </w:rPr>
            </w:pPr>
            <w:r>
              <w:rPr>
                <w:sz w:val="20"/>
              </w:rPr>
              <w:t>1111</w:t>
            </w:r>
          </w:p>
        </w:tc>
        <w:tc>
          <w:tcPr>
            <w:tcW w:w="5787" w:type="dxa"/>
            <w:gridSpan w:val="9"/>
          </w:tcPr>
          <w:p w14:paraId="609032D3" w14:textId="77777777" w:rsidR="00B52DCC" w:rsidRDefault="00916648">
            <w:pPr>
              <w:pStyle w:val="TableParagraph"/>
              <w:spacing w:before="113"/>
              <w:ind w:left="108"/>
              <w:rPr>
                <w:sz w:val="20"/>
              </w:rPr>
            </w:pPr>
            <w:r>
              <w:rPr>
                <w:sz w:val="20"/>
              </w:rPr>
              <w:t>2,4,6-Triklorofenol</w:t>
            </w:r>
          </w:p>
        </w:tc>
        <w:tc>
          <w:tcPr>
            <w:tcW w:w="1704" w:type="dxa"/>
          </w:tcPr>
          <w:p w14:paraId="16FA9FF2" w14:textId="77777777" w:rsidR="00B52DCC" w:rsidRDefault="00916648">
            <w:pPr>
              <w:pStyle w:val="TableParagraph"/>
              <w:spacing w:before="113"/>
              <w:ind w:left="113"/>
              <w:rPr>
                <w:sz w:val="20"/>
              </w:rPr>
            </w:pPr>
            <w:r>
              <w:rPr>
                <w:sz w:val="20"/>
              </w:rPr>
              <w:t>88-06-2</w:t>
            </w:r>
          </w:p>
        </w:tc>
        <w:tc>
          <w:tcPr>
            <w:tcW w:w="1960" w:type="dxa"/>
            <w:gridSpan w:val="2"/>
          </w:tcPr>
          <w:p w14:paraId="27D6D1D8" w14:textId="77777777" w:rsidR="00B52DCC" w:rsidRDefault="00916648">
            <w:pPr>
              <w:pStyle w:val="TableParagraph"/>
              <w:spacing w:before="113"/>
              <w:ind w:left="112"/>
              <w:rPr>
                <w:sz w:val="20"/>
              </w:rPr>
            </w:pPr>
            <w:r>
              <w:rPr>
                <w:sz w:val="20"/>
              </w:rPr>
              <w:t>201-795-9</w:t>
            </w:r>
          </w:p>
        </w:tc>
      </w:tr>
      <w:tr w:rsidR="00B52DCC" w14:paraId="7E6E76A6" w14:textId="77777777" w:rsidTr="004567AD">
        <w:trPr>
          <w:trHeight w:val="503"/>
        </w:trPr>
        <w:tc>
          <w:tcPr>
            <w:tcW w:w="1290" w:type="dxa"/>
          </w:tcPr>
          <w:p w14:paraId="7DBC312A" w14:textId="77777777" w:rsidR="00B52DCC" w:rsidRDefault="00916648">
            <w:pPr>
              <w:pStyle w:val="TableParagraph"/>
              <w:spacing w:before="113"/>
              <w:ind w:left="107"/>
              <w:rPr>
                <w:sz w:val="20"/>
              </w:rPr>
            </w:pPr>
            <w:r>
              <w:rPr>
                <w:sz w:val="20"/>
              </w:rPr>
              <w:t>1112</w:t>
            </w:r>
          </w:p>
        </w:tc>
        <w:tc>
          <w:tcPr>
            <w:tcW w:w="5787" w:type="dxa"/>
            <w:gridSpan w:val="9"/>
          </w:tcPr>
          <w:p w14:paraId="37B70F2B" w14:textId="77777777" w:rsidR="00B52DCC" w:rsidRDefault="00916648">
            <w:pPr>
              <w:pStyle w:val="TableParagraph"/>
              <w:spacing w:before="113"/>
              <w:ind w:left="108"/>
              <w:rPr>
                <w:sz w:val="20"/>
              </w:rPr>
            </w:pPr>
            <w:r>
              <w:rPr>
                <w:sz w:val="20"/>
              </w:rPr>
              <w:t>Dietilkarbamoil-klorür</w:t>
            </w:r>
          </w:p>
        </w:tc>
        <w:tc>
          <w:tcPr>
            <w:tcW w:w="1704" w:type="dxa"/>
          </w:tcPr>
          <w:p w14:paraId="04CDC8A8" w14:textId="77777777" w:rsidR="00B52DCC" w:rsidRDefault="00916648">
            <w:pPr>
              <w:pStyle w:val="TableParagraph"/>
              <w:spacing w:before="113"/>
              <w:ind w:left="113"/>
              <w:rPr>
                <w:sz w:val="20"/>
              </w:rPr>
            </w:pPr>
            <w:r>
              <w:rPr>
                <w:sz w:val="20"/>
              </w:rPr>
              <w:t>88-10-8</w:t>
            </w:r>
          </w:p>
        </w:tc>
        <w:tc>
          <w:tcPr>
            <w:tcW w:w="1960" w:type="dxa"/>
            <w:gridSpan w:val="2"/>
          </w:tcPr>
          <w:p w14:paraId="659774F3" w14:textId="77777777" w:rsidR="00B52DCC" w:rsidRDefault="00916648">
            <w:pPr>
              <w:pStyle w:val="TableParagraph"/>
              <w:spacing w:before="113"/>
              <w:ind w:left="112"/>
              <w:rPr>
                <w:sz w:val="20"/>
              </w:rPr>
            </w:pPr>
            <w:r>
              <w:rPr>
                <w:sz w:val="20"/>
              </w:rPr>
              <w:t>201-798-5</w:t>
            </w:r>
          </w:p>
        </w:tc>
      </w:tr>
      <w:tr w:rsidR="00B52DCC" w14:paraId="2C345E64" w14:textId="77777777" w:rsidTr="004567AD">
        <w:trPr>
          <w:trHeight w:val="503"/>
        </w:trPr>
        <w:tc>
          <w:tcPr>
            <w:tcW w:w="1290" w:type="dxa"/>
          </w:tcPr>
          <w:p w14:paraId="6ECABF7B" w14:textId="77777777" w:rsidR="00B52DCC" w:rsidRDefault="00916648">
            <w:pPr>
              <w:pStyle w:val="TableParagraph"/>
              <w:spacing w:before="113"/>
              <w:ind w:left="107"/>
              <w:rPr>
                <w:sz w:val="20"/>
              </w:rPr>
            </w:pPr>
            <w:r>
              <w:rPr>
                <w:sz w:val="20"/>
              </w:rPr>
              <w:t>1113</w:t>
            </w:r>
          </w:p>
        </w:tc>
        <w:tc>
          <w:tcPr>
            <w:tcW w:w="5787" w:type="dxa"/>
            <w:gridSpan w:val="9"/>
          </w:tcPr>
          <w:p w14:paraId="7320B137" w14:textId="77777777" w:rsidR="00B52DCC" w:rsidRDefault="00916648">
            <w:pPr>
              <w:pStyle w:val="TableParagraph"/>
              <w:spacing w:before="113"/>
              <w:ind w:left="108"/>
              <w:rPr>
                <w:sz w:val="20"/>
              </w:rPr>
            </w:pPr>
            <w:r>
              <w:rPr>
                <w:sz w:val="20"/>
              </w:rPr>
              <w:t>1-Vinil-2-pirolidon</w:t>
            </w:r>
          </w:p>
        </w:tc>
        <w:tc>
          <w:tcPr>
            <w:tcW w:w="1704" w:type="dxa"/>
          </w:tcPr>
          <w:p w14:paraId="483B7B99" w14:textId="77777777" w:rsidR="00B52DCC" w:rsidRDefault="00916648">
            <w:pPr>
              <w:pStyle w:val="TableParagraph"/>
              <w:spacing w:before="113"/>
              <w:ind w:left="113"/>
              <w:rPr>
                <w:sz w:val="20"/>
              </w:rPr>
            </w:pPr>
            <w:r>
              <w:rPr>
                <w:sz w:val="20"/>
              </w:rPr>
              <w:t>88-12-0</w:t>
            </w:r>
          </w:p>
        </w:tc>
        <w:tc>
          <w:tcPr>
            <w:tcW w:w="1960" w:type="dxa"/>
            <w:gridSpan w:val="2"/>
          </w:tcPr>
          <w:p w14:paraId="2D0176B9" w14:textId="77777777" w:rsidR="00B52DCC" w:rsidRDefault="00916648">
            <w:pPr>
              <w:pStyle w:val="TableParagraph"/>
              <w:spacing w:before="113"/>
              <w:ind w:left="112"/>
              <w:rPr>
                <w:sz w:val="20"/>
              </w:rPr>
            </w:pPr>
            <w:r>
              <w:rPr>
                <w:sz w:val="20"/>
              </w:rPr>
              <w:t>201-800-4</w:t>
            </w:r>
          </w:p>
        </w:tc>
      </w:tr>
      <w:tr w:rsidR="00B52DCC" w14:paraId="18E0F58A" w14:textId="77777777" w:rsidTr="004567AD">
        <w:trPr>
          <w:trHeight w:val="770"/>
        </w:trPr>
        <w:tc>
          <w:tcPr>
            <w:tcW w:w="1290" w:type="dxa"/>
          </w:tcPr>
          <w:p w14:paraId="7015EB3B" w14:textId="77777777" w:rsidR="00B52DCC" w:rsidRDefault="00916648">
            <w:pPr>
              <w:pStyle w:val="TableParagraph"/>
              <w:spacing w:before="113"/>
              <w:ind w:left="107"/>
              <w:rPr>
                <w:sz w:val="20"/>
              </w:rPr>
            </w:pPr>
            <w:r>
              <w:rPr>
                <w:sz w:val="20"/>
              </w:rPr>
              <w:t>1114</w:t>
            </w:r>
          </w:p>
        </w:tc>
        <w:tc>
          <w:tcPr>
            <w:tcW w:w="1829" w:type="dxa"/>
            <w:gridSpan w:val="2"/>
            <w:tcBorders>
              <w:right w:val="nil"/>
            </w:tcBorders>
          </w:tcPr>
          <w:p w14:paraId="13EE2C86" w14:textId="77777777" w:rsidR="00B52DCC" w:rsidRDefault="00916648">
            <w:pPr>
              <w:pStyle w:val="TableParagraph"/>
              <w:tabs>
                <w:tab w:val="left" w:pos="1710"/>
              </w:tabs>
              <w:spacing w:before="113" w:line="278" w:lineRule="auto"/>
              <w:ind w:left="108" w:right="97"/>
              <w:rPr>
                <w:sz w:val="20"/>
              </w:rPr>
            </w:pPr>
            <w:r>
              <w:rPr>
                <w:sz w:val="20"/>
              </w:rPr>
              <w:t>Miklolobutanil</w:t>
            </w:r>
            <w:r>
              <w:rPr>
                <w:sz w:val="20"/>
              </w:rPr>
              <w:tab/>
            </w:r>
            <w:r>
              <w:rPr>
                <w:spacing w:val="-4"/>
                <w:sz w:val="20"/>
              </w:rPr>
              <w:t xml:space="preserve">(ISO) </w:t>
            </w:r>
            <w:r>
              <w:rPr>
                <w:sz w:val="20"/>
              </w:rPr>
              <w:t>ilmetil)hekzannitril)</w:t>
            </w:r>
          </w:p>
        </w:tc>
        <w:tc>
          <w:tcPr>
            <w:tcW w:w="3037" w:type="dxa"/>
            <w:gridSpan w:val="5"/>
            <w:tcBorders>
              <w:left w:val="nil"/>
              <w:right w:val="nil"/>
            </w:tcBorders>
          </w:tcPr>
          <w:p w14:paraId="332ECE59" w14:textId="77777777" w:rsidR="00B52DCC" w:rsidRDefault="00916648">
            <w:pPr>
              <w:pStyle w:val="TableParagraph"/>
              <w:spacing w:before="113"/>
              <w:ind w:left="42" w:right="57"/>
              <w:jc w:val="center"/>
              <w:rPr>
                <w:sz w:val="20"/>
              </w:rPr>
            </w:pPr>
            <w:r>
              <w:rPr>
                <w:sz w:val="20"/>
              </w:rPr>
              <w:t>(2-(4-klorofenil)-2-(1</w:t>
            </w:r>
            <w:r>
              <w:rPr>
                <w:i/>
                <w:sz w:val="20"/>
              </w:rPr>
              <w:t>H</w:t>
            </w:r>
            <w:r>
              <w:rPr>
                <w:sz w:val="20"/>
              </w:rPr>
              <w:t>-1,2,4-</w:t>
            </w:r>
          </w:p>
        </w:tc>
        <w:tc>
          <w:tcPr>
            <w:tcW w:w="921" w:type="dxa"/>
            <w:gridSpan w:val="2"/>
            <w:tcBorders>
              <w:left w:val="nil"/>
            </w:tcBorders>
          </w:tcPr>
          <w:p w14:paraId="25AEF29E" w14:textId="77777777" w:rsidR="00B52DCC" w:rsidRDefault="00916648">
            <w:pPr>
              <w:pStyle w:val="TableParagraph"/>
              <w:spacing w:before="113"/>
              <w:ind w:right="91"/>
              <w:jc w:val="right"/>
              <w:rPr>
                <w:sz w:val="20"/>
              </w:rPr>
            </w:pPr>
            <w:r>
              <w:rPr>
                <w:w w:val="95"/>
                <w:sz w:val="20"/>
              </w:rPr>
              <w:t>triazol-1-</w:t>
            </w:r>
          </w:p>
        </w:tc>
        <w:tc>
          <w:tcPr>
            <w:tcW w:w="1704" w:type="dxa"/>
          </w:tcPr>
          <w:p w14:paraId="439E5969" w14:textId="77777777" w:rsidR="00B52DCC" w:rsidRDefault="00916648">
            <w:pPr>
              <w:pStyle w:val="TableParagraph"/>
              <w:spacing w:before="113"/>
              <w:ind w:left="113"/>
              <w:rPr>
                <w:sz w:val="20"/>
              </w:rPr>
            </w:pPr>
            <w:r>
              <w:rPr>
                <w:sz w:val="20"/>
              </w:rPr>
              <w:t>88671-89-0</w:t>
            </w:r>
          </w:p>
        </w:tc>
        <w:tc>
          <w:tcPr>
            <w:tcW w:w="1960" w:type="dxa"/>
            <w:gridSpan w:val="2"/>
          </w:tcPr>
          <w:p w14:paraId="2CD8EBF6" w14:textId="77777777" w:rsidR="00B52DCC" w:rsidRDefault="00916648">
            <w:pPr>
              <w:pStyle w:val="TableParagraph"/>
              <w:spacing w:before="113"/>
              <w:ind w:left="112"/>
              <w:rPr>
                <w:sz w:val="20"/>
              </w:rPr>
            </w:pPr>
            <w:r>
              <w:rPr>
                <w:sz w:val="20"/>
              </w:rPr>
              <w:t>410-400-0</w:t>
            </w:r>
          </w:p>
        </w:tc>
      </w:tr>
      <w:tr w:rsidR="00B52DCC" w14:paraId="70E87CDC" w14:textId="77777777" w:rsidTr="004567AD">
        <w:trPr>
          <w:trHeight w:val="503"/>
        </w:trPr>
        <w:tc>
          <w:tcPr>
            <w:tcW w:w="1290" w:type="dxa"/>
          </w:tcPr>
          <w:p w14:paraId="09387951" w14:textId="77777777" w:rsidR="00B52DCC" w:rsidRDefault="00916648">
            <w:pPr>
              <w:pStyle w:val="TableParagraph"/>
              <w:spacing w:before="113"/>
              <w:ind w:left="107"/>
              <w:rPr>
                <w:sz w:val="20"/>
              </w:rPr>
            </w:pPr>
            <w:r>
              <w:rPr>
                <w:sz w:val="20"/>
              </w:rPr>
              <w:t>1115</w:t>
            </w:r>
          </w:p>
        </w:tc>
        <w:tc>
          <w:tcPr>
            <w:tcW w:w="5787" w:type="dxa"/>
            <w:gridSpan w:val="9"/>
          </w:tcPr>
          <w:p w14:paraId="5692C528" w14:textId="77777777" w:rsidR="00B52DCC" w:rsidRDefault="00916648">
            <w:pPr>
              <w:pStyle w:val="TableParagraph"/>
              <w:spacing w:before="113"/>
              <w:ind w:left="108"/>
              <w:rPr>
                <w:sz w:val="20"/>
              </w:rPr>
            </w:pPr>
            <w:r>
              <w:rPr>
                <w:sz w:val="20"/>
              </w:rPr>
              <w:t>Fentin asetat</w:t>
            </w:r>
          </w:p>
        </w:tc>
        <w:tc>
          <w:tcPr>
            <w:tcW w:w="1704" w:type="dxa"/>
          </w:tcPr>
          <w:p w14:paraId="57A27A3A" w14:textId="77777777" w:rsidR="00B52DCC" w:rsidRDefault="00916648">
            <w:pPr>
              <w:pStyle w:val="TableParagraph"/>
              <w:spacing w:before="113"/>
              <w:ind w:left="113"/>
              <w:rPr>
                <w:sz w:val="20"/>
              </w:rPr>
            </w:pPr>
            <w:r>
              <w:rPr>
                <w:sz w:val="20"/>
              </w:rPr>
              <w:t>900-95-8</w:t>
            </w:r>
          </w:p>
        </w:tc>
        <w:tc>
          <w:tcPr>
            <w:tcW w:w="1960" w:type="dxa"/>
            <w:gridSpan w:val="2"/>
          </w:tcPr>
          <w:p w14:paraId="0F37F617" w14:textId="77777777" w:rsidR="00B52DCC" w:rsidRDefault="00916648">
            <w:pPr>
              <w:pStyle w:val="TableParagraph"/>
              <w:spacing w:before="113"/>
              <w:ind w:left="112"/>
              <w:rPr>
                <w:sz w:val="20"/>
              </w:rPr>
            </w:pPr>
            <w:r>
              <w:rPr>
                <w:sz w:val="20"/>
              </w:rPr>
              <w:t>212-984-0</w:t>
            </w:r>
          </w:p>
        </w:tc>
      </w:tr>
      <w:tr w:rsidR="00B52DCC" w14:paraId="0B5A6F1A" w14:textId="77777777" w:rsidTr="004567AD">
        <w:trPr>
          <w:trHeight w:val="506"/>
        </w:trPr>
        <w:tc>
          <w:tcPr>
            <w:tcW w:w="1290" w:type="dxa"/>
          </w:tcPr>
          <w:p w14:paraId="220B0015" w14:textId="77777777" w:rsidR="00B52DCC" w:rsidRDefault="00916648">
            <w:pPr>
              <w:pStyle w:val="TableParagraph"/>
              <w:spacing w:before="113"/>
              <w:ind w:left="107"/>
              <w:rPr>
                <w:sz w:val="20"/>
              </w:rPr>
            </w:pPr>
            <w:r>
              <w:rPr>
                <w:sz w:val="20"/>
              </w:rPr>
              <w:t>1116</w:t>
            </w:r>
          </w:p>
        </w:tc>
        <w:tc>
          <w:tcPr>
            <w:tcW w:w="5787" w:type="dxa"/>
            <w:gridSpan w:val="9"/>
          </w:tcPr>
          <w:p w14:paraId="1B0ED85C" w14:textId="77777777" w:rsidR="00B52DCC" w:rsidRDefault="00916648">
            <w:pPr>
              <w:pStyle w:val="TableParagraph"/>
              <w:spacing w:before="113"/>
              <w:ind w:left="108"/>
              <w:rPr>
                <w:sz w:val="20"/>
              </w:rPr>
            </w:pPr>
            <w:r>
              <w:rPr>
                <w:sz w:val="20"/>
              </w:rPr>
              <w:t>Bifenil-2-ilamin</w:t>
            </w:r>
          </w:p>
        </w:tc>
        <w:tc>
          <w:tcPr>
            <w:tcW w:w="1704" w:type="dxa"/>
          </w:tcPr>
          <w:p w14:paraId="238EF3C7" w14:textId="77777777" w:rsidR="00B52DCC" w:rsidRDefault="00916648">
            <w:pPr>
              <w:pStyle w:val="TableParagraph"/>
              <w:spacing w:before="113"/>
              <w:ind w:left="113"/>
              <w:rPr>
                <w:sz w:val="20"/>
              </w:rPr>
            </w:pPr>
            <w:r>
              <w:rPr>
                <w:sz w:val="20"/>
              </w:rPr>
              <w:t>90-41-5</w:t>
            </w:r>
          </w:p>
        </w:tc>
        <w:tc>
          <w:tcPr>
            <w:tcW w:w="1960" w:type="dxa"/>
            <w:gridSpan w:val="2"/>
          </w:tcPr>
          <w:p w14:paraId="3E2ACF2B" w14:textId="77777777" w:rsidR="00B52DCC" w:rsidRDefault="00916648">
            <w:pPr>
              <w:pStyle w:val="TableParagraph"/>
              <w:spacing w:before="113"/>
              <w:ind w:left="112"/>
              <w:rPr>
                <w:sz w:val="20"/>
              </w:rPr>
            </w:pPr>
            <w:r>
              <w:rPr>
                <w:sz w:val="20"/>
              </w:rPr>
              <w:t>201-990-9</w:t>
            </w:r>
          </w:p>
        </w:tc>
      </w:tr>
      <w:tr w:rsidR="00B52DCC" w14:paraId="45521C6D" w14:textId="77777777" w:rsidTr="004567AD">
        <w:trPr>
          <w:trHeight w:val="503"/>
        </w:trPr>
        <w:tc>
          <w:tcPr>
            <w:tcW w:w="1290" w:type="dxa"/>
          </w:tcPr>
          <w:p w14:paraId="2765010D" w14:textId="77777777" w:rsidR="00B52DCC" w:rsidRDefault="00916648">
            <w:pPr>
              <w:pStyle w:val="TableParagraph"/>
              <w:spacing w:before="113"/>
              <w:ind w:left="107"/>
              <w:rPr>
                <w:sz w:val="20"/>
              </w:rPr>
            </w:pPr>
            <w:r>
              <w:rPr>
                <w:sz w:val="20"/>
              </w:rPr>
              <w:t>1117</w:t>
            </w:r>
          </w:p>
        </w:tc>
        <w:tc>
          <w:tcPr>
            <w:tcW w:w="5787" w:type="dxa"/>
            <w:gridSpan w:val="9"/>
          </w:tcPr>
          <w:p w14:paraId="68E629EF" w14:textId="77777777" w:rsidR="00B52DCC" w:rsidRDefault="00916648">
            <w:pPr>
              <w:pStyle w:val="TableParagraph"/>
              <w:spacing w:before="113"/>
              <w:ind w:left="108"/>
              <w:rPr>
                <w:sz w:val="20"/>
              </w:rPr>
            </w:pPr>
            <w:r>
              <w:rPr>
                <w:sz w:val="20"/>
              </w:rPr>
              <w:t>Trans-4-siklohekzil-L-prolin monohidro-klorür</w:t>
            </w:r>
          </w:p>
        </w:tc>
        <w:tc>
          <w:tcPr>
            <w:tcW w:w="1704" w:type="dxa"/>
          </w:tcPr>
          <w:p w14:paraId="60E3AA56" w14:textId="77777777" w:rsidR="00B52DCC" w:rsidRDefault="00916648">
            <w:pPr>
              <w:pStyle w:val="TableParagraph"/>
              <w:spacing w:before="113"/>
              <w:ind w:left="113"/>
              <w:rPr>
                <w:sz w:val="20"/>
              </w:rPr>
            </w:pPr>
            <w:r>
              <w:rPr>
                <w:sz w:val="20"/>
              </w:rPr>
              <w:t>90657-55-9</w:t>
            </w:r>
          </w:p>
        </w:tc>
        <w:tc>
          <w:tcPr>
            <w:tcW w:w="1960" w:type="dxa"/>
            <w:gridSpan w:val="2"/>
          </w:tcPr>
          <w:p w14:paraId="190A9064" w14:textId="77777777" w:rsidR="00B52DCC" w:rsidRDefault="00916648">
            <w:pPr>
              <w:pStyle w:val="TableParagraph"/>
              <w:spacing w:before="113"/>
              <w:ind w:left="112"/>
              <w:rPr>
                <w:sz w:val="20"/>
              </w:rPr>
            </w:pPr>
            <w:r>
              <w:rPr>
                <w:sz w:val="20"/>
              </w:rPr>
              <w:t>419-160-1</w:t>
            </w:r>
          </w:p>
        </w:tc>
      </w:tr>
      <w:tr w:rsidR="00B52DCC" w14:paraId="65034EDD" w14:textId="77777777" w:rsidTr="004567AD">
        <w:trPr>
          <w:trHeight w:val="503"/>
        </w:trPr>
        <w:tc>
          <w:tcPr>
            <w:tcW w:w="1290" w:type="dxa"/>
          </w:tcPr>
          <w:p w14:paraId="7A19621A" w14:textId="77777777" w:rsidR="00B52DCC" w:rsidRDefault="00916648">
            <w:pPr>
              <w:pStyle w:val="TableParagraph"/>
              <w:spacing w:before="113"/>
              <w:ind w:left="107"/>
              <w:rPr>
                <w:sz w:val="20"/>
              </w:rPr>
            </w:pPr>
            <w:r>
              <w:rPr>
                <w:sz w:val="20"/>
              </w:rPr>
              <w:t>1118</w:t>
            </w:r>
          </w:p>
        </w:tc>
        <w:tc>
          <w:tcPr>
            <w:tcW w:w="5787" w:type="dxa"/>
            <w:gridSpan w:val="9"/>
          </w:tcPr>
          <w:p w14:paraId="3AD57DDA" w14:textId="77777777" w:rsidR="00B52DCC" w:rsidRDefault="00916648">
            <w:pPr>
              <w:pStyle w:val="TableParagraph"/>
              <w:spacing w:before="113"/>
              <w:ind w:left="108"/>
              <w:rPr>
                <w:sz w:val="20"/>
              </w:rPr>
            </w:pPr>
            <w:r>
              <w:rPr>
                <w:sz w:val="20"/>
              </w:rPr>
              <w:t>2-Metil-m-fenilen diizosiyanat (Toluen 2,6- diizosiyanat)</w:t>
            </w:r>
          </w:p>
        </w:tc>
        <w:tc>
          <w:tcPr>
            <w:tcW w:w="1704" w:type="dxa"/>
          </w:tcPr>
          <w:p w14:paraId="2B49D828" w14:textId="77777777" w:rsidR="00B52DCC" w:rsidRDefault="00916648">
            <w:pPr>
              <w:pStyle w:val="TableParagraph"/>
              <w:spacing w:before="113"/>
              <w:ind w:left="113"/>
              <w:rPr>
                <w:sz w:val="20"/>
              </w:rPr>
            </w:pPr>
            <w:r>
              <w:rPr>
                <w:sz w:val="20"/>
              </w:rPr>
              <w:t>91-08-7</w:t>
            </w:r>
          </w:p>
        </w:tc>
        <w:tc>
          <w:tcPr>
            <w:tcW w:w="1960" w:type="dxa"/>
            <w:gridSpan w:val="2"/>
          </w:tcPr>
          <w:p w14:paraId="4AF646B4" w14:textId="77777777" w:rsidR="00B52DCC" w:rsidRDefault="00916648">
            <w:pPr>
              <w:pStyle w:val="TableParagraph"/>
              <w:spacing w:before="113"/>
              <w:ind w:left="112"/>
              <w:rPr>
                <w:sz w:val="20"/>
              </w:rPr>
            </w:pPr>
            <w:r>
              <w:rPr>
                <w:sz w:val="20"/>
              </w:rPr>
              <w:t>202-039-0</w:t>
            </w:r>
          </w:p>
        </w:tc>
      </w:tr>
      <w:tr w:rsidR="00B52DCC" w14:paraId="0F143D9A" w14:textId="77777777" w:rsidTr="004567AD">
        <w:trPr>
          <w:trHeight w:val="506"/>
        </w:trPr>
        <w:tc>
          <w:tcPr>
            <w:tcW w:w="1290" w:type="dxa"/>
          </w:tcPr>
          <w:p w14:paraId="4AF56E91" w14:textId="77777777" w:rsidR="00B52DCC" w:rsidRDefault="00916648">
            <w:pPr>
              <w:pStyle w:val="TableParagraph"/>
              <w:spacing w:before="113"/>
              <w:ind w:left="107"/>
              <w:rPr>
                <w:sz w:val="20"/>
              </w:rPr>
            </w:pPr>
            <w:r>
              <w:rPr>
                <w:sz w:val="20"/>
              </w:rPr>
              <w:t>1119</w:t>
            </w:r>
          </w:p>
        </w:tc>
        <w:tc>
          <w:tcPr>
            <w:tcW w:w="5787" w:type="dxa"/>
            <w:gridSpan w:val="9"/>
          </w:tcPr>
          <w:p w14:paraId="449F9B4C" w14:textId="77777777" w:rsidR="00B52DCC" w:rsidRDefault="00916648">
            <w:pPr>
              <w:pStyle w:val="TableParagraph"/>
              <w:spacing w:before="113"/>
              <w:ind w:left="108"/>
              <w:rPr>
                <w:sz w:val="20"/>
              </w:rPr>
            </w:pPr>
            <w:r>
              <w:rPr>
                <w:sz w:val="20"/>
              </w:rPr>
              <w:t>4-Metil-m-fenilen diizosiyanat (Toluen 2,4- diizosiyanat)</w:t>
            </w:r>
          </w:p>
        </w:tc>
        <w:tc>
          <w:tcPr>
            <w:tcW w:w="1704" w:type="dxa"/>
          </w:tcPr>
          <w:p w14:paraId="3A159EA8" w14:textId="77777777" w:rsidR="00B52DCC" w:rsidRDefault="00916648">
            <w:pPr>
              <w:pStyle w:val="TableParagraph"/>
              <w:spacing w:before="113"/>
              <w:ind w:left="113"/>
              <w:rPr>
                <w:sz w:val="20"/>
              </w:rPr>
            </w:pPr>
            <w:r>
              <w:rPr>
                <w:sz w:val="20"/>
              </w:rPr>
              <w:t>584-84-9</w:t>
            </w:r>
          </w:p>
        </w:tc>
        <w:tc>
          <w:tcPr>
            <w:tcW w:w="1960" w:type="dxa"/>
            <w:gridSpan w:val="2"/>
          </w:tcPr>
          <w:p w14:paraId="6A746A05" w14:textId="77777777" w:rsidR="00B52DCC" w:rsidRDefault="00916648">
            <w:pPr>
              <w:pStyle w:val="TableParagraph"/>
              <w:spacing w:before="113"/>
              <w:ind w:left="112"/>
              <w:rPr>
                <w:sz w:val="20"/>
              </w:rPr>
            </w:pPr>
            <w:r>
              <w:rPr>
                <w:sz w:val="20"/>
              </w:rPr>
              <w:t>209-544-5</w:t>
            </w:r>
          </w:p>
        </w:tc>
      </w:tr>
      <w:tr w:rsidR="00B52DCC" w14:paraId="286D5428" w14:textId="77777777" w:rsidTr="004567AD">
        <w:trPr>
          <w:trHeight w:val="503"/>
        </w:trPr>
        <w:tc>
          <w:tcPr>
            <w:tcW w:w="1290" w:type="dxa"/>
          </w:tcPr>
          <w:p w14:paraId="168BF31F" w14:textId="77777777" w:rsidR="00B52DCC" w:rsidRDefault="00916648">
            <w:pPr>
              <w:pStyle w:val="TableParagraph"/>
              <w:spacing w:before="113"/>
              <w:ind w:left="107"/>
              <w:rPr>
                <w:sz w:val="20"/>
              </w:rPr>
            </w:pPr>
            <w:r>
              <w:rPr>
                <w:sz w:val="20"/>
              </w:rPr>
              <w:t>1120</w:t>
            </w:r>
          </w:p>
        </w:tc>
        <w:tc>
          <w:tcPr>
            <w:tcW w:w="5787" w:type="dxa"/>
            <w:gridSpan w:val="9"/>
          </w:tcPr>
          <w:p w14:paraId="11FAAC41" w14:textId="77777777" w:rsidR="00B52DCC" w:rsidRDefault="00916648">
            <w:pPr>
              <w:pStyle w:val="TableParagraph"/>
              <w:spacing w:before="113"/>
              <w:ind w:left="108"/>
              <w:rPr>
                <w:sz w:val="20"/>
              </w:rPr>
            </w:pPr>
            <w:r>
              <w:rPr>
                <w:sz w:val="20"/>
              </w:rPr>
              <w:t>m-Toliliden diizosiyanat (Toluen diizosiyanat)</w:t>
            </w:r>
          </w:p>
        </w:tc>
        <w:tc>
          <w:tcPr>
            <w:tcW w:w="1704" w:type="dxa"/>
          </w:tcPr>
          <w:p w14:paraId="58AEF1BC" w14:textId="77777777" w:rsidR="00B52DCC" w:rsidRDefault="00916648">
            <w:pPr>
              <w:pStyle w:val="TableParagraph"/>
              <w:spacing w:before="113"/>
              <w:ind w:left="113"/>
              <w:rPr>
                <w:sz w:val="20"/>
              </w:rPr>
            </w:pPr>
            <w:r>
              <w:rPr>
                <w:sz w:val="20"/>
              </w:rPr>
              <w:t>26471-62-5</w:t>
            </w:r>
          </w:p>
        </w:tc>
        <w:tc>
          <w:tcPr>
            <w:tcW w:w="1960" w:type="dxa"/>
            <w:gridSpan w:val="2"/>
          </w:tcPr>
          <w:p w14:paraId="4A7C9502" w14:textId="77777777" w:rsidR="00B52DCC" w:rsidRDefault="00916648">
            <w:pPr>
              <w:pStyle w:val="TableParagraph"/>
              <w:spacing w:before="113"/>
              <w:ind w:left="112"/>
              <w:rPr>
                <w:sz w:val="20"/>
              </w:rPr>
            </w:pPr>
            <w:r>
              <w:rPr>
                <w:sz w:val="20"/>
              </w:rPr>
              <w:t>247-722-4</w:t>
            </w:r>
          </w:p>
        </w:tc>
      </w:tr>
      <w:tr w:rsidR="00B52DCC" w14:paraId="689ACF39" w14:textId="77777777" w:rsidTr="004567AD">
        <w:trPr>
          <w:trHeight w:val="530"/>
        </w:trPr>
        <w:tc>
          <w:tcPr>
            <w:tcW w:w="1290" w:type="dxa"/>
          </w:tcPr>
          <w:p w14:paraId="054241A0" w14:textId="77777777" w:rsidR="00B52DCC" w:rsidRDefault="00916648">
            <w:pPr>
              <w:pStyle w:val="TableParagraph"/>
              <w:spacing w:before="113"/>
              <w:ind w:left="107"/>
              <w:rPr>
                <w:sz w:val="20"/>
              </w:rPr>
            </w:pPr>
            <w:r>
              <w:rPr>
                <w:sz w:val="20"/>
              </w:rPr>
              <w:t>1121</w:t>
            </w:r>
          </w:p>
        </w:tc>
        <w:tc>
          <w:tcPr>
            <w:tcW w:w="5787" w:type="dxa"/>
            <w:gridSpan w:val="9"/>
          </w:tcPr>
          <w:p w14:paraId="59DC485A" w14:textId="77777777" w:rsidR="00B52DCC" w:rsidRDefault="00916648">
            <w:pPr>
              <w:pStyle w:val="TableParagraph"/>
              <w:spacing w:line="223" w:lineRule="exact"/>
              <w:ind w:left="108"/>
              <w:rPr>
                <w:sz w:val="20"/>
              </w:rPr>
            </w:pPr>
            <w:r>
              <w:rPr>
                <w:sz w:val="20"/>
              </w:rPr>
              <w:t>Yakıtlar, jet yakıtı, kömür solvanı ektraksiyonu, hidrojenle ayrışmış</w:t>
            </w:r>
          </w:p>
          <w:p w14:paraId="72D08B7F" w14:textId="77777777" w:rsidR="00B52DCC" w:rsidRDefault="00916648">
            <w:pPr>
              <w:pStyle w:val="TableParagraph"/>
              <w:spacing w:before="34"/>
              <w:ind w:left="108"/>
              <w:rPr>
                <w:sz w:val="20"/>
              </w:rPr>
            </w:pPr>
            <w:r>
              <w:rPr>
                <w:sz w:val="20"/>
              </w:rPr>
              <w:t>hidrojenlenmiş</w:t>
            </w:r>
          </w:p>
        </w:tc>
        <w:tc>
          <w:tcPr>
            <w:tcW w:w="1704" w:type="dxa"/>
          </w:tcPr>
          <w:p w14:paraId="45846911" w14:textId="77777777" w:rsidR="00B52DCC" w:rsidRDefault="00916648">
            <w:pPr>
              <w:pStyle w:val="TableParagraph"/>
              <w:spacing w:before="113"/>
              <w:ind w:left="113"/>
              <w:rPr>
                <w:sz w:val="20"/>
              </w:rPr>
            </w:pPr>
            <w:r>
              <w:rPr>
                <w:sz w:val="20"/>
              </w:rPr>
              <w:t>94114-58-6</w:t>
            </w:r>
          </w:p>
        </w:tc>
        <w:tc>
          <w:tcPr>
            <w:tcW w:w="1960" w:type="dxa"/>
            <w:gridSpan w:val="2"/>
          </w:tcPr>
          <w:p w14:paraId="03BF9A9B" w14:textId="77777777" w:rsidR="00B52DCC" w:rsidRDefault="00916648">
            <w:pPr>
              <w:pStyle w:val="TableParagraph"/>
              <w:spacing w:before="113"/>
              <w:ind w:left="112"/>
              <w:rPr>
                <w:sz w:val="20"/>
              </w:rPr>
            </w:pPr>
            <w:r>
              <w:rPr>
                <w:sz w:val="20"/>
              </w:rPr>
              <w:t>302-694-3</w:t>
            </w:r>
          </w:p>
        </w:tc>
      </w:tr>
      <w:tr w:rsidR="00B52DCC" w14:paraId="06928FE3" w14:textId="77777777" w:rsidTr="004567AD">
        <w:trPr>
          <w:trHeight w:val="527"/>
        </w:trPr>
        <w:tc>
          <w:tcPr>
            <w:tcW w:w="1290" w:type="dxa"/>
          </w:tcPr>
          <w:p w14:paraId="160CB046" w14:textId="77777777" w:rsidR="00B52DCC" w:rsidRDefault="00916648">
            <w:pPr>
              <w:pStyle w:val="TableParagraph"/>
              <w:spacing w:before="113"/>
              <w:ind w:left="107"/>
              <w:rPr>
                <w:sz w:val="20"/>
              </w:rPr>
            </w:pPr>
            <w:r>
              <w:rPr>
                <w:sz w:val="20"/>
              </w:rPr>
              <w:t>1122</w:t>
            </w:r>
          </w:p>
        </w:tc>
        <w:tc>
          <w:tcPr>
            <w:tcW w:w="1829" w:type="dxa"/>
            <w:gridSpan w:val="2"/>
            <w:tcBorders>
              <w:right w:val="nil"/>
            </w:tcBorders>
          </w:tcPr>
          <w:p w14:paraId="7FD33CDA" w14:textId="77777777" w:rsidR="00B52DCC" w:rsidRDefault="00916648">
            <w:pPr>
              <w:pStyle w:val="TableParagraph"/>
              <w:tabs>
                <w:tab w:val="left" w:pos="1650"/>
              </w:tabs>
              <w:spacing w:line="223" w:lineRule="exact"/>
              <w:ind w:left="108"/>
              <w:rPr>
                <w:sz w:val="20"/>
              </w:rPr>
            </w:pPr>
            <w:r>
              <w:rPr>
                <w:sz w:val="20"/>
              </w:rPr>
              <w:t xml:space="preserve">Yakıtlar,  </w:t>
            </w:r>
            <w:r>
              <w:rPr>
                <w:spacing w:val="44"/>
                <w:sz w:val="20"/>
              </w:rPr>
              <w:t xml:space="preserve"> </w:t>
            </w:r>
            <w:r>
              <w:rPr>
                <w:sz w:val="20"/>
              </w:rPr>
              <w:t>dizel,</w:t>
            </w:r>
            <w:r>
              <w:rPr>
                <w:sz w:val="20"/>
              </w:rPr>
              <w:tab/>
              <w:t>kömür</w:t>
            </w:r>
          </w:p>
          <w:p w14:paraId="65D265B6" w14:textId="77777777" w:rsidR="00B52DCC" w:rsidRDefault="00916648">
            <w:pPr>
              <w:pStyle w:val="TableParagraph"/>
              <w:spacing w:before="34"/>
              <w:ind w:left="108"/>
              <w:rPr>
                <w:sz w:val="20"/>
              </w:rPr>
            </w:pPr>
            <w:r>
              <w:rPr>
                <w:sz w:val="20"/>
              </w:rPr>
              <w:t>hidrojenlenmiş</w:t>
            </w:r>
          </w:p>
        </w:tc>
        <w:tc>
          <w:tcPr>
            <w:tcW w:w="3037" w:type="dxa"/>
            <w:gridSpan w:val="5"/>
            <w:tcBorders>
              <w:left w:val="nil"/>
              <w:right w:val="nil"/>
            </w:tcBorders>
          </w:tcPr>
          <w:p w14:paraId="5394F452" w14:textId="77777777" w:rsidR="00B52DCC" w:rsidRDefault="00916648">
            <w:pPr>
              <w:pStyle w:val="TableParagraph"/>
              <w:tabs>
                <w:tab w:val="left" w:pos="2100"/>
              </w:tabs>
              <w:spacing w:line="223" w:lineRule="exact"/>
              <w:ind w:left="42"/>
              <w:jc w:val="center"/>
              <w:rPr>
                <w:sz w:val="20"/>
              </w:rPr>
            </w:pPr>
            <w:r>
              <w:rPr>
                <w:sz w:val="20"/>
              </w:rPr>
              <w:t xml:space="preserve">solvanı  </w:t>
            </w:r>
            <w:r>
              <w:rPr>
                <w:spacing w:val="41"/>
                <w:sz w:val="20"/>
              </w:rPr>
              <w:t xml:space="preserve"> </w:t>
            </w:r>
            <w:r>
              <w:rPr>
                <w:sz w:val="20"/>
              </w:rPr>
              <w:t>ektraksiyonu,</w:t>
            </w:r>
            <w:r>
              <w:rPr>
                <w:sz w:val="20"/>
              </w:rPr>
              <w:tab/>
              <w:t>hidrojenle</w:t>
            </w:r>
          </w:p>
        </w:tc>
        <w:tc>
          <w:tcPr>
            <w:tcW w:w="921" w:type="dxa"/>
            <w:gridSpan w:val="2"/>
            <w:tcBorders>
              <w:left w:val="nil"/>
            </w:tcBorders>
          </w:tcPr>
          <w:p w14:paraId="146DDBA3" w14:textId="77777777" w:rsidR="00B52DCC" w:rsidRDefault="00916648">
            <w:pPr>
              <w:pStyle w:val="TableParagraph"/>
              <w:spacing w:line="223" w:lineRule="exact"/>
              <w:ind w:right="98"/>
              <w:jc w:val="right"/>
              <w:rPr>
                <w:sz w:val="20"/>
              </w:rPr>
            </w:pPr>
            <w:r>
              <w:rPr>
                <w:w w:val="95"/>
                <w:sz w:val="20"/>
              </w:rPr>
              <w:t>ayrışmış</w:t>
            </w:r>
          </w:p>
        </w:tc>
        <w:tc>
          <w:tcPr>
            <w:tcW w:w="1704" w:type="dxa"/>
          </w:tcPr>
          <w:p w14:paraId="558FBAA1" w14:textId="77777777" w:rsidR="00B52DCC" w:rsidRDefault="00916648">
            <w:pPr>
              <w:pStyle w:val="TableParagraph"/>
              <w:spacing w:before="113"/>
              <w:ind w:left="113"/>
              <w:rPr>
                <w:sz w:val="20"/>
              </w:rPr>
            </w:pPr>
            <w:r>
              <w:rPr>
                <w:sz w:val="20"/>
              </w:rPr>
              <w:t>94114-59-7</w:t>
            </w:r>
          </w:p>
        </w:tc>
        <w:tc>
          <w:tcPr>
            <w:tcW w:w="1960" w:type="dxa"/>
            <w:gridSpan w:val="2"/>
          </w:tcPr>
          <w:p w14:paraId="05F79818" w14:textId="77777777" w:rsidR="00B52DCC" w:rsidRDefault="00916648">
            <w:pPr>
              <w:pStyle w:val="TableParagraph"/>
              <w:spacing w:before="113"/>
              <w:ind w:left="112"/>
              <w:rPr>
                <w:sz w:val="20"/>
              </w:rPr>
            </w:pPr>
            <w:r>
              <w:rPr>
                <w:sz w:val="20"/>
              </w:rPr>
              <w:t>302-695-9</w:t>
            </w:r>
          </w:p>
        </w:tc>
      </w:tr>
      <w:tr w:rsidR="00B52DCC" w14:paraId="3661D4B3" w14:textId="77777777" w:rsidTr="004567AD">
        <w:trPr>
          <w:trHeight w:val="503"/>
        </w:trPr>
        <w:tc>
          <w:tcPr>
            <w:tcW w:w="1290" w:type="dxa"/>
          </w:tcPr>
          <w:p w14:paraId="3FA6AFA9" w14:textId="77777777" w:rsidR="00B52DCC" w:rsidRDefault="00916648">
            <w:pPr>
              <w:pStyle w:val="TableParagraph"/>
              <w:spacing w:before="113"/>
              <w:ind w:left="107"/>
              <w:rPr>
                <w:sz w:val="20"/>
              </w:rPr>
            </w:pPr>
            <w:r>
              <w:rPr>
                <w:sz w:val="20"/>
              </w:rPr>
              <w:t>1123</w:t>
            </w:r>
          </w:p>
        </w:tc>
        <w:tc>
          <w:tcPr>
            <w:tcW w:w="5787" w:type="dxa"/>
            <w:gridSpan w:val="9"/>
          </w:tcPr>
          <w:p w14:paraId="78ADC912" w14:textId="77777777" w:rsidR="00B52DCC" w:rsidRDefault="00916648">
            <w:pPr>
              <w:pStyle w:val="TableParagraph"/>
              <w:spacing w:line="223" w:lineRule="exact"/>
              <w:ind w:left="158"/>
              <w:rPr>
                <w:sz w:val="20"/>
              </w:rPr>
            </w:pPr>
            <w:r>
              <w:rPr>
                <w:sz w:val="20"/>
              </w:rPr>
              <w:t>Zift, a/a cinsinden % 0,005’den fazla benzo[a]piren içerirse</w:t>
            </w:r>
          </w:p>
        </w:tc>
        <w:tc>
          <w:tcPr>
            <w:tcW w:w="1704" w:type="dxa"/>
          </w:tcPr>
          <w:p w14:paraId="3E07C035" w14:textId="77777777" w:rsidR="00B52DCC" w:rsidRDefault="00916648">
            <w:pPr>
              <w:pStyle w:val="TableParagraph"/>
              <w:spacing w:before="113"/>
              <w:ind w:left="113"/>
              <w:rPr>
                <w:sz w:val="20"/>
              </w:rPr>
            </w:pPr>
            <w:r>
              <w:rPr>
                <w:sz w:val="20"/>
              </w:rPr>
              <w:t>61789-60-4</w:t>
            </w:r>
          </w:p>
        </w:tc>
        <w:tc>
          <w:tcPr>
            <w:tcW w:w="1960" w:type="dxa"/>
            <w:gridSpan w:val="2"/>
          </w:tcPr>
          <w:p w14:paraId="4A659715" w14:textId="77777777" w:rsidR="00B52DCC" w:rsidRDefault="00916648">
            <w:pPr>
              <w:pStyle w:val="TableParagraph"/>
              <w:spacing w:before="113"/>
              <w:ind w:left="112"/>
              <w:rPr>
                <w:sz w:val="20"/>
              </w:rPr>
            </w:pPr>
            <w:r>
              <w:rPr>
                <w:sz w:val="20"/>
              </w:rPr>
              <w:t>263-072-4</w:t>
            </w:r>
          </w:p>
        </w:tc>
      </w:tr>
      <w:tr w:rsidR="00B52DCC" w14:paraId="4134162C" w14:textId="77777777" w:rsidTr="004567AD">
        <w:trPr>
          <w:trHeight w:val="506"/>
        </w:trPr>
        <w:tc>
          <w:tcPr>
            <w:tcW w:w="1290" w:type="dxa"/>
          </w:tcPr>
          <w:p w14:paraId="6229A939" w14:textId="77777777" w:rsidR="00B52DCC" w:rsidRDefault="00916648">
            <w:pPr>
              <w:pStyle w:val="TableParagraph"/>
              <w:spacing w:before="115"/>
              <w:ind w:left="107"/>
              <w:rPr>
                <w:sz w:val="20"/>
              </w:rPr>
            </w:pPr>
            <w:r>
              <w:rPr>
                <w:sz w:val="20"/>
              </w:rPr>
              <w:t>1124</w:t>
            </w:r>
          </w:p>
        </w:tc>
        <w:tc>
          <w:tcPr>
            <w:tcW w:w="5787" w:type="dxa"/>
            <w:gridSpan w:val="9"/>
          </w:tcPr>
          <w:p w14:paraId="734DD382" w14:textId="77777777" w:rsidR="00B52DCC" w:rsidRDefault="00916648">
            <w:pPr>
              <w:pStyle w:val="TableParagraph"/>
              <w:spacing w:before="115"/>
              <w:ind w:left="108"/>
              <w:rPr>
                <w:sz w:val="20"/>
              </w:rPr>
            </w:pPr>
            <w:r>
              <w:rPr>
                <w:sz w:val="20"/>
              </w:rPr>
              <w:t>2-Butanon oksim</w:t>
            </w:r>
          </w:p>
        </w:tc>
        <w:tc>
          <w:tcPr>
            <w:tcW w:w="1704" w:type="dxa"/>
          </w:tcPr>
          <w:p w14:paraId="0BB82056" w14:textId="77777777" w:rsidR="00B52DCC" w:rsidRDefault="00916648">
            <w:pPr>
              <w:pStyle w:val="TableParagraph"/>
              <w:spacing w:before="115"/>
              <w:ind w:left="113"/>
              <w:rPr>
                <w:sz w:val="20"/>
              </w:rPr>
            </w:pPr>
            <w:r>
              <w:rPr>
                <w:sz w:val="20"/>
              </w:rPr>
              <w:t>96-29-7</w:t>
            </w:r>
          </w:p>
        </w:tc>
        <w:tc>
          <w:tcPr>
            <w:tcW w:w="1960" w:type="dxa"/>
            <w:gridSpan w:val="2"/>
          </w:tcPr>
          <w:p w14:paraId="31BD2B54" w14:textId="77777777" w:rsidR="00B52DCC" w:rsidRDefault="00916648">
            <w:pPr>
              <w:pStyle w:val="TableParagraph"/>
              <w:spacing w:before="115"/>
              <w:ind w:left="112"/>
              <w:rPr>
                <w:sz w:val="20"/>
              </w:rPr>
            </w:pPr>
            <w:r>
              <w:rPr>
                <w:sz w:val="20"/>
              </w:rPr>
              <w:t>202-496-6</w:t>
            </w:r>
          </w:p>
        </w:tc>
      </w:tr>
      <w:tr w:rsidR="00B52DCC" w14:paraId="3D08C8BD" w14:textId="77777777" w:rsidTr="004567AD">
        <w:trPr>
          <w:trHeight w:val="527"/>
        </w:trPr>
        <w:tc>
          <w:tcPr>
            <w:tcW w:w="1290" w:type="dxa"/>
          </w:tcPr>
          <w:p w14:paraId="06437BF7" w14:textId="77777777" w:rsidR="00B52DCC" w:rsidRDefault="00916648">
            <w:pPr>
              <w:pStyle w:val="TableParagraph"/>
              <w:spacing w:before="113"/>
              <w:ind w:left="107"/>
              <w:rPr>
                <w:sz w:val="20"/>
              </w:rPr>
            </w:pPr>
            <w:r>
              <w:rPr>
                <w:sz w:val="20"/>
              </w:rPr>
              <w:t>1125</w:t>
            </w:r>
          </w:p>
        </w:tc>
        <w:tc>
          <w:tcPr>
            <w:tcW w:w="5787" w:type="dxa"/>
            <w:gridSpan w:val="9"/>
          </w:tcPr>
          <w:p w14:paraId="65F76E5F" w14:textId="77777777" w:rsidR="00B52DCC" w:rsidRDefault="00916648">
            <w:pPr>
              <w:pStyle w:val="TableParagraph"/>
              <w:spacing w:before="3" w:line="244" w:lineRule="exact"/>
              <w:ind w:left="108" w:right="73"/>
              <w:rPr>
                <w:sz w:val="20"/>
              </w:rPr>
            </w:pPr>
            <w:r>
              <w:rPr>
                <w:position w:val="2"/>
                <w:sz w:val="20"/>
              </w:rPr>
              <w:t>Hidrokarbonlar,C</w:t>
            </w:r>
            <w:r>
              <w:rPr>
                <w:sz w:val="13"/>
              </w:rPr>
              <w:t>16-20</w:t>
            </w:r>
            <w:r>
              <w:rPr>
                <w:position w:val="2"/>
                <w:sz w:val="20"/>
              </w:rPr>
              <w:t xml:space="preserve">, çözücü ile cilası alınmış hidrojenle ayrışmış </w:t>
            </w:r>
            <w:r>
              <w:rPr>
                <w:sz w:val="20"/>
              </w:rPr>
              <w:t>parafinik distilasyon kalıntısı</w:t>
            </w:r>
          </w:p>
        </w:tc>
        <w:tc>
          <w:tcPr>
            <w:tcW w:w="1704" w:type="dxa"/>
          </w:tcPr>
          <w:p w14:paraId="605222D4" w14:textId="77777777" w:rsidR="00B52DCC" w:rsidRDefault="00916648">
            <w:pPr>
              <w:pStyle w:val="TableParagraph"/>
              <w:spacing w:before="113"/>
              <w:ind w:left="113"/>
              <w:rPr>
                <w:sz w:val="20"/>
              </w:rPr>
            </w:pPr>
            <w:r>
              <w:rPr>
                <w:sz w:val="20"/>
              </w:rPr>
              <w:t>97675-88-2</w:t>
            </w:r>
          </w:p>
        </w:tc>
        <w:tc>
          <w:tcPr>
            <w:tcW w:w="1960" w:type="dxa"/>
            <w:gridSpan w:val="2"/>
          </w:tcPr>
          <w:p w14:paraId="4A0F0392" w14:textId="77777777" w:rsidR="00B52DCC" w:rsidRDefault="00916648">
            <w:pPr>
              <w:pStyle w:val="TableParagraph"/>
              <w:spacing w:before="113"/>
              <w:ind w:left="112"/>
              <w:rPr>
                <w:sz w:val="20"/>
              </w:rPr>
            </w:pPr>
            <w:r>
              <w:rPr>
                <w:sz w:val="20"/>
              </w:rPr>
              <w:t>307-662-2</w:t>
            </w:r>
          </w:p>
        </w:tc>
      </w:tr>
      <w:tr w:rsidR="00B52DCC" w14:paraId="1FD99BB9" w14:textId="77777777" w:rsidTr="004567AD">
        <w:trPr>
          <w:trHeight w:val="506"/>
        </w:trPr>
        <w:tc>
          <w:tcPr>
            <w:tcW w:w="1290" w:type="dxa"/>
          </w:tcPr>
          <w:p w14:paraId="1509C631" w14:textId="77777777" w:rsidR="00B52DCC" w:rsidRDefault="00916648">
            <w:pPr>
              <w:pStyle w:val="TableParagraph"/>
              <w:spacing w:before="115"/>
              <w:ind w:left="107"/>
              <w:rPr>
                <w:sz w:val="20"/>
              </w:rPr>
            </w:pPr>
            <w:r>
              <w:rPr>
                <w:sz w:val="20"/>
              </w:rPr>
              <w:t>1126</w:t>
            </w:r>
          </w:p>
        </w:tc>
        <w:tc>
          <w:tcPr>
            <w:tcW w:w="5787" w:type="dxa"/>
            <w:gridSpan w:val="9"/>
          </w:tcPr>
          <w:p w14:paraId="3304FCE0" w14:textId="77777777" w:rsidR="00B52DCC" w:rsidRDefault="00916648">
            <w:pPr>
              <w:pStyle w:val="TableParagraph"/>
              <w:spacing w:before="115"/>
              <w:ind w:left="108"/>
              <w:rPr>
                <w:sz w:val="20"/>
              </w:rPr>
            </w:pPr>
            <w:r>
              <w:rPr>
                <w:sz w:val="20"/>
              </w:rPr>
              <w:t>α,α-Diklorotoluen</w:t>
            </w:r>
          </w:p>
        </w:tc>
        <w:tc>
          <w:tcPr>
            <w:tcW w:w="1704" w:type="dxa"/>
          </w:tcPr>
          <w:p w14:paraId="6165E441" w14:textId="77777777" w:rsidR="00B52DCC" w:rsidRDefault="00916648">
            <w:pPr>
              <w:pStyle w:val="TableParagraph"/>
              <w:spacing w:before="115"/>
              <w:ind w:left="113"/>
              <w:rPr>
                <w:sz w:val="20"/>
              </w:rPr>
            </w:pPr>
            <w:r>
              <w:rPr>
                <w:sz w:val="20"/>
              </w:rPr>
              <w:t>98-87-3</w:t>
            </w:r>
          </w:p>
        </w:tc>
        <w:tc>
          <w:tcPr>
            <w:tcW w:w="1960" w:type="dxa"/>
            <w:gridSpan w:val="2"/>
          </w:tcPr>
          <w:p w14:paraId="1CF28B60" w14:textId="77777777" w:rsidR="00B52DCC" w:rsidRDefault="00916648">
            <w:pPr>
              <w:pStyle w:val="TableParagraph"/>
              <w:spacing w:before="115"/>
              <w:ind w:left="112"/>
              <w:rPr>
                <w:sz w:val="20"/>
              </w:rPr>
            </w:pPr>
            <w:r>
              <w:rPr>
                <w:sz w:val="20"/>
              </w:rPr>
              <w:t>202-709-2</w:t>
            </w:r>
          </w:p>
        </w:tc>
      </w:tr>
      <w:tr w:rsidR="00B52DCC" w14:paraId="67265C27" w14:textId="77777777" w:rsidTr="004567AD">
        <w:trPr>
          <w:trHeight w:val="1322"/>
        </w:trPr>
        <w:tc>
          <w:tcPr>
            <w:tcW w:w="1290" w:type="dxa"/>
          </w:tcPr>
          <w:p w14:paraId="7A37C45F" w14:textId="77777777" w:rsidR="00B52DCC" w:rsidRDefault="00916648">
            <w:pPr>
              <w:pStyle w:val="TableParagraph"/>
              <w:spacing w:before="113"/>
              <w:ind w:left="107"/>
              <w:rPr>
                <w:sz w:val="20"/>
              </w:rPr>
            </w:pPr>
            <w:r>
              <w:rPr>
                <w:sz w:val="20"/>
              </w:rPr>
              <w:t>1127</w:t>
            </w:r>
          </w:p>
        </w:tc>
        <w:tc>
          <w:tcPr>
            <w:tcW w:w="5787" w:type="dxa"/>
            <w:gridSpan w:val="9"/>
          </w:tcPr>
          <w:p w14:paraId="48756B3E" w14:textId="77777777" w:rsidR="00B52DCC" w:rsidRDefault="00916648">
            <w:pPr>
              <w:pStyle w:val="TableParagraph"/>
              <w:spacing w:line="273" w:lineRule="auto"/>
              <w:ind w:left="108" w:right="95"/>
              <w:jc w:val="both"/>
              <w:rPr>
                <w:sz w:val="20"/>
              </w:rPr>
            </w:pPr>
            <w:r>
              <w:rPr>
                <w:sz w:val="20"/>
              </w:rPr>
              <w:t>Mineral</w:t>
            </w:r>
            <w:r>
              <w:rPr>
                <w:spacing w:val="-9"/>
                <w:sz w:val="20"/>
              </w:rPr>
              <w:t xml:space="preserve"> </w:t>
            </w:r>
            <w:r>
              <w:rPr>
                <w:sz w:val="20"/>
              </w:rPr>
              <w:t>yün,</w:t>
            </w:r>
            <w:r>
              <w:rPr>
                <w:spacing w:val="-11"/>
                <w:sz w:val="20"/>
              </w:rPr>
              <w:t xml:space="preserve"> </w:t>
            </w:r>
            <w:r>
              <w:rPr>
                <w:sz w:val="20"/>
              </w:rPr>
              <w:t>bu</w:t>
            </w:r>
            <w:r>
              <w:rPr>
                <w:spacing w:val="-13"/>
                <w:sz w:val="20"/>
              </w:rPr>
              <w:t xml:space="preserve"> </w:t>
            </w:r>
            <w:r>
              <w:rPr>
                <w:sz w:val="20"/>
              </w:rPr>
              <w:t>EK’te</w:t>
            </w:r>
            <w:r>
              <w:rPr>
                <w:spacing w:val="-9"/>
                <w:sz w:val="20"/>
              </w:rPr>
              <w:t xml:space="preserve"> </w:t>
            </w:r>
            <w:r>
              <w:rPr>
                <w:sz w:val="20"/>
              </w:rPr>
              <w:t>spesifik</w:t>
            </w:r>
            <w:r>
              <w:rPr>
                <w:spacing w:val="-8"/>
                <w:sz w:val="20"/>
              </w:rPr>
              <w:t xml:space="preserve"> </w:t>
            </w:r>
            <w:r>
              <w:rPr>
                <w:sz w:val="20"/>
              </w:rPr>
              <w:t>olarak</w:t>
            </w:r>
            <w:r>
              <w:rPr>
                <w:spacing w:val="-12"/>
                <w:sz w:val="20"/>
              </w:rPr>
              <w:t xml:space="preserve"> </w:t>
            </w:r>
            <w:r>
              <w:rPr>
                <w:sz w:val="20"/>
              </w:rPr>
              <w:t>belirtilen</w:t>
            </w:r>
            <w:r>
              <w:rPr>
                <w:spacing w:val="-11"/>
                <w:sz w:val="20"/>
              </w:rPr>
              <w:t xml:space="preserve"> </w:t>
            </w:r>
            <w:r>
              <w:rPr>
                <w:sz w:val="20"/>
              </w:rPr>
              <w:t>yerler</w:t>
            </w:r>
            <w:r>
              <w:rPr>
                <w:spacing w:val="-10"/>
                <w:sz w:val="20"/>
              </w:rPr>
              <w:t xml:space="preserve"> </w:t>
            </w:r>
            <w:r>
              <w:rPr>
                <w:sz w:val="20"/>
              </w:rPr>
              <w:t>dışında;</w:t>
            </w:r>
            <w:r>
              <w:rPr>
                <w:spacing w:val="-12"/>
                <w:sz w:val="20"/>
              </w:rPr>
              <w:t xml:space="preserve"> </w:t>
            </w:r>
            <w:r>
              <w:rPr>
                <w:sz w:val="20"/>
              </w:rPr>
              <w:t>[alkalin</w:t>
            </w:r>
            <w:r>
              <w:rPr>
                <w:spacing w:val="-13"/>
                <w:sz w:val="20"/>
              </w:rPr>
              <w:t xml:space="preserve"> </w:t>
            </w:r>
            <w:r>
              <w:rPr>
                <w:sz w:val="20"/>
              </w:rPr>
              <w:t xml:space="preserve">oksit ve toprak alkali oksit içeren rastgele dizilimli el yapımı camsı (silikat) </w:t>
            </w:r>
            <w:r>
              <w:rPr>
                <w:position w:val="2"/>
                <w:sz w:val="20"/>
              </w:rPr>
              <w:t>fiberleri (Na</w:t>
            </w:r>
            <w:r>
              <w:rPr>
                <w:sz w:val="13"/>
              </w:rPr>
              <w:t>2</w:t>
            </w:r>
            <w:r>
              <w:rPr>
                <w:position w:val="2"/>
                <w:sz w:val="20"/>
              </w:rPr>
              <w:t>O + K</w:t>
            </w:r>
            <w:r>
              <w:rPr>
                <w:sz w:val="13"/>
              </w:rPr>
              <w:t>2</w:t>
            </w:r>
            <w:r>
              <w:rPr>
                <w:position w:val="2"/>
                <w:sz w:val="20"/>
              </w:rPr>
              <w:t xml:space="preserve">O + CaO + MgO + BaO) ağırlıkça % 18’den fazla </w:t>
            </w:r>
            <w:r>
              <w:rPr>
                <w:sz w:val="20"/>
              </w:rPr>
              <w:t>içeren]</w:t>
            </w:r>
          </w:p>
        </w:tc>
        <w:tc>
          <w:tcPr>
            <w:tcW w:w="1704" w:type="dxa"/>
          </w:tcPr>
          <w:p w14:paraId="5BA017BE" w14:textId="77777777" w:rsidR="00B52DCC" w:rsidRDefault="00B52DCC">
            <w:pPr>
              <w:pStyle w:val="TableParagraph"/>
              <w:rPr>
                <w:sz w:val="18"/>
              </w:rPr>
            </w:pPr>
          </w:p>
        </w:tc>
        <w:tc>
          <w:tcPr>
            <w:tcW w:w="1960" w:type="dxa"/>
            <w:gridSpan w:val="2"/>
          </w:tcPr>
          <w:p w14:paraId="27BBB548" w14:textId="77777777" w:rsidR="00B52DCC" w:rsidRDefault="00B52DCC">
            <w:pPr>
              <w:pStyle w:val="TableParagraph"/>
              <w:rPr>
                <w:sz w:val="18"/>
              </w:rPr>
            </w:pPr>
          </w:p>
        </w:tc>
      </w:tr>
      <w:tr w:rsidR="00B52DCC" w14:paraId="618C82EC" w14:textId="77777777" w:rsidTr="004567AD">
        <w:trPr>
          <w:trHeight w:val="530"/>
        </w:trPr>
        <w:tc>
          <w:tcPr>
            <w:tcW w:w="1290" w:type="dxa"/>
          </w:tcPr>
          <w:p w14:paraId="45AA2B92" w14:textId="77777777" w:rsidR="00B52DCC" w:rsidRDefault="00916648">
            <w:pPr>
              <w:pStyle w:val="TableParagraph"/>
              <w:spacing w:before="113"/>
              <w:ind w:left="107"/>
              <w:rPr>
                <w:sz w:val="20"/>
              </w:rPr>
            </w:pPr>
            <w:r>
              <w:rPr>
                <w:sz w:val="20"/>
              </w:rPr>
              <w:t>1128</w:t>
            </w:r>
          </w:p>
        </w:tc>
        <w:tc>
          <w:tcPr>
            <w:tcW w:w="5787" w:type="dxa"/>
            <w:gridSpan w:val="9"/>
          </w:tcPr>
          <w:p w14:paraId="2C564CFE" w14:textId="77777777" w:rsidR="00B52DCC" w:rsidRDefault="00916648">
            <w:pPr>
              <w:pStyle w:val="TableParagraph"/>
              <w:spacing w:line="223" w:lineRule="exact"/>
              <w:ind w:left="108"/>
              <w:rPr>
                <w:sz w:val="20"/>
              </w:rPr>
            </w:pPr>
            <w:r>
              <w:rPr>
                <w:sz w:val="20"/>
              </w:rPr>
              <w:t>Asetofenon, formaldehit, siklohekzilamin, metanol ve asetik asit’in</w:t>
            </w:r>
          </w:p>
          <w:p w14:paraId="05D474A8" w14:textId="77777777" w:rsidR="00B52DCC" w:rsidRDefault="00916648">
            <w:pPr>
              <w:pStyle w:val="TableParagraph"/>
              <w:spacing w:before="34"/>
              <w:ind w:left="108"/>
              <w:rPr>
                <w:sz w:val="20"/>
              </w:rPr>
            </w:pPr>
            <w:r>
              <w:rPr>
                <w:sz w:val="20"/>
              </w:rPr>
              <w:t>reaksiyon ürünleri</w:t>
            </w:r>
          </w:p>
        </w:tc>
        <w:tc>
          <w:tcPr>
            <w:tcW w:w="1704" w:type="dxa"/>
          </w:tcPr>
          <w:p w14:paraId="428C1657" w14:textId="77777777" w:rsidR="00B52DCC" w:rsidRDefault="00B52DCC">
            <w:pPr>
              <w:pStyle w:val="TableParagraph"/>
              <w:rPr>
                <w:sz w:val="18"/>
              </w:rPr>
            </w:pPr>
          </w:p>
        </w:tc>
        <w:tc>
          <w:tcPr>
            <w:tcW w:w="1960" w:type="dxa"/>
            <w:gridSpan w:val="2"/>
          </w:tcPr>
          <w:p w14:paraId="1341E21F" w14:textId="77777777" w:rsidR="00B52DCC" w:rsidRDefault="00916648">
            <w:pPr>
              <w:pStyle w:val="TableParagraph"/>
              <w:spacing w:before="113"/>
              <w:ind w:left="112"/>
              <w:rPr>
                <w:sz w:val="20"/>
              </w:rPr>
            </w:pPr>
            <w:r>
              <w:rPr>
                <w:sz w:val="20"/>
              </w:rPr>
              <w:t>406-230-1</w:t>
            </w:r>
          </w:p>
        </w:tc>
      </w:tr>
      <w:tr w:rsidR="00B52DCC" w14:paraId="6176EE10" w14:textId="77777777" w:rsidTr="004567AD">
        <w:trPr>
          <w:trHeight w:val="527"/>
        </w:trPr>
        <w:tc>
          <w:tcPr>
            <w:tcW w:w="1290" w:type="dxa"/>
          </w:tcPr>
          <w:p w14:paraId="66877265" w14:textId="77777777" w:rsidR="00B52DCC" w:rsidRDefault="00916648">
            <w:pPr>
              <w:pStyle w:val="TableParagraph"/>
              <w:spacing w:before="113"/>
              <w:ind w:left="107"/>
              <w:rPr>
                <w:sz w:val="20"/>
              </w:rPr>
            </w:pPr>
            <w:r>
              <w:rPr>
                <w:sz w:val="20"/>
              </w:rPr>
              <w:t>1131</w:t>
            </w:r>
          </w:p>
        </w:tc>
        <w:tc>
          <w:tcPr>
            <w:tcW w:w="5787" w:type="dxa"/>
            <w:gridSpan w:val="9"/>
          </w:tcPr>
          <w:p w14:paraId="753C84A6" w14:textId="77777777" w:rsidR="00B52DCC" w:rsidRDefault="00916648">
            <w:pPr>
              <w:pStyle w:val="TableParagraph"/>
              <w:tabs>
                <w:tab w:val="left" w:pos="1309"/>
              </w:tabs>
              <w:spacing w:line="223" w:lineRule="exact"/>
              <w:ind w:left="108"/>
              <w:rPr>
                <w:sz w:val="20"/>
              </w:rPr>
            </w:pPr>
            <w:r>
              <w:rPr>
                <w:sz w:val="20"/>
              </w:rPr>
              <w:t>Trisodyum</w:t>
            </w:r>
            <w:r>
              <w:rPr>
                <w:sz w:val="20"/>
              </w:rPr>
              <w:tab/>
              <w:t>bis(7-asetamido-2-(4-nitro-2-oksidofenilazo)-3-sülfonato-1-</w:t>
            </w:r>
          </w:p>
          <w:p w14:paraId="2DB9CD17" w14:textId="77777777" w:rsidR="00B52DCC" w:rsidRDefault="00916648">
            <w:pPr>
              <w:pStyle w:val="TableParagraph"/>
              <w:spacing w:before="34"/>
              <w:ind w:left="108"/>
              <w:rPr>
                <w:sz w:val="20"/>
              </w:rPr>
            </w:pPr>
            <w:r>
              <w:rPr>
                <w:sz w:val="20"/>
              </w:rPr>
              <w:t>naftolato) kromat (1-)</w:t>
            </w:r>
          </w:p>
        </w:tc>
        <w:tc>
          <w:tcPr>
            <w:tcW w:w="1704" w:type="dxa"/>
          </w:tcPr>
          <w:p w14:paraId="4BFDBDB4" w14:textId="77777777" w:rsidR="00B52DCC" w:rsidRDefault="00B52DCC">
            <w:pPr>
              <w:pStyle w:val="TableParagraph"/>
              <w:rPr>
                <w:sz w:val="18"/>
              </w:rPr>
            </w:pPr>
          </w:p>
        </w:tc>
        <w:tc>
          <w:tcPr>
            <w:tcW w:w="1960" w:type="dxa"/>
            <w:gridSpan w:val="2"/>
          </w:tcPr>
          <w:p w14:paraId="60636DC4" w14:textId="77777777" w:rsidR="00B52DCC" w:rsidRDefault="00916648">
            <w:pPr>
              <w:pStyle w:val="TableParagraph"/>
              <w:spacing w:before="113"/>
              <w:ind w:left="112"/>
              <w:rPr>
                <w:sz w:val="20"/>
              </w:rPr>
            </w:pPr>
            <w:r>
              <w:rPr>
                <w:sz w:val="20"/>
              </w:rPr>
              <w:t>400-810-8</w:t>
            </w:r>
          </w:p>
        </w:tc>
      </w:tr>
      <w:tr w:rsidR="00B52DCC" w14:paraId="6F1E3516" w14:textId="77777777" w:rsidTr="004567AD">
        <w:trPr>
          <w:trHeight w:val="1708"/>
        </w:trPr>
        <w:tc>
          <w:tcPr>
            <w:tcW w:w="1290" w:type="dxa"/>
          </w:tcPr>
          <w:p w14:paraId="2A97D14D" w14:textId="77777777" w:rsidR="00B52DCC" w:rsidRDefault="00916648">
            <w:pPr>
              <w:pStyle w:val="TableParagraph"/>
              <w:spacing w:before="113"/>
              <w:ind w:left="107"/>
              <w:rPr>
                <w:sz w:val="20"/>
              </w:rPr>
            </w:pPr>
            <w:r>
              <w:rPr>
                <w:sz w:val="20"/>
              </w:rPr>
              <w:t>1132</w:t>
            </w:r>
          </w:p>
        </w:tc>
        <w:tc>
          <w:tcPr>
            <w:tcW w:w="5787" w:type="dxa"/>
            <w:gridSpan w:val="9"/>
          </w:tcPr>
          <w:p w14:paraId="1D45499F" w14:textId="77777777" w:rsidR="00B52DCC" w:rsidRDefault="00916648">
            <w:pPr>
              <w:pStyle w:val="TableParagraph"/>
              <w:spacing w:before="113" w:line="276" w:lineRule="auto"/>
              <w:ind w:left="108" w:right="50"/>
              <w:rPr>
                <w:sz w:val="20"/>
              </w:rPr>
            </w:pPr>
            <w:r>
              <w:rPr>
                <w:sz w:val="20"/>
              </w:rPr>
              <w:t>4-allil-2,6-bis(2,3-epoksipropil)fenol, 4- allil-6-(3-(6-(3-(6-(3-(4-allil-2,6- bis(2,3-epoksipropil)-fenoksi)2-hidroksipropil)-4-allil-2-(2,3- epoksipropil)fenoksi)-2-hidroksipropil)-4-allil-2-(2,3-epoksipropil)- fenoksi-2-hidroksipropil-2-(2,3-epoksipropil)fenol, 4-allil-6-(3-(4-allil-2,6- bis(2,3-epoksipropil)fenoksi)-2-hidroksipropil)-2-(2,3-</w:t>
            </w:r>
          </w:p>
          <w:p w14:paraId="062619A7" w14:textId="77777777" w:rsidR="00B52DCC" w:rsidRDefault="00916648">
            <w:pPr>
              <w:pStyle w:val="TableParagraph"/>
              <w:tabs>
                <w:tab w:val="left" w:pos="2484"/>
                <w:tab w:val="left" w:pos="2918"/>
                <w:tab w:val="left" w:pos="5506"/>
              </w:tabs>
              <w:ind w:left="108"/>
              <w:rPr>
                <w:sz w:val="20"/>
              </w:rPr>
            </w:pPr>
            <w:r>
              <w:rPr>
                <w:sz w:val="20"/>
              </w:rPr>
              <w:t>epoksipropil)fenoksi)fenol</w:t>
            </w:r>
            <w:r>
              <w:rPr>
                <w:sz w:val="20"/>
              </w:rPr>
              <w:tab/>
              <w:t>ve</w:t>
            </w:r>
            <w:r>
              <w:rPr>
                <w:sz w:val="20"/>
              </w:rPr>
              <w:tab/>
              <w:t>4-allil-6-(3-(6-(3-(4-allil-2,6-</w:t>
            </w:r>
            <w:r>
              <w:rPr>
                <w:sz w:val="20"/>
              </w:rPr>
              <w:tab/>
              <w:t>bis(2,3-</w:t>
            </w:r>
          </w:p>
        </w:tc>
        <w:tc>
          <w:tcPr>
            <w:tcW w:w="1704" w:type="dxa"/>
          </w:tcPr>
          <w:p w14:paraId="7EB2DAAE" w14:textId="77777777" w:rsidR="00B52DCC" w:rsidRDefault="00B52DCC">
            <w:pPr>
              <w:pStyle w:val="TableParagraph"/>
              <w:rPr>
                <w:sz w:val="18"/>
              </w:rPr>
            </w:pPr>
          </w:p>
        </w:tc>
        <w:tc>
          <w:tcPr>
            <w:tcW w:w="1960" w:type="dxa"/>
            <w:gridSpan w:val="2"/>
          </w:tcPr>
          <w:p w14:paraId="2E7C3C33" w14:textId="77777777" w:rsidR="00B52DCC" w:rsidRDefault="00916648">
            <w:pPr>
              <w:pStyle w:val="TableParagraph"/>
              <w:spacing w:before="113"/>
              <w:ind w:left="112"/>
              <w:rPr>
                <w:sz w:val="20"/>
              </w:rPr>
            </w:pPr>
            <w:r>
              <w:rPr>
                <w:sz w:val="20"/>
              </w:rPr>
              <w:t>417-470-1</w:t>
            </w:r>
          </w:p>
        </w:tc>
      </w:tr>
      <w:tr w:rsidR="00B52DCC" w14:paraId="20D9E865" w14:textId="77777777" w:rsidTr="004567AD">
        <w:trPr>
          <w:gridAfter w:val="1"/>
          <w:wAfter w:w="114" w:type="dxa"/>
          <w:trHeight w:val="650"/>
        </w:trPr>
        <w:tc>
          <w:tcPr>
            <w:tcW w:w="1290" w:type="dxa"/>
          </w:tcPr>
          <w:p w14:paraId="6D88DDE1" w14:textId="77777777" w:rsidR="00B52DCC" w:rsidRDefault="00B52DCC">
            <w:pPr>
              <w:pStyle w:val="TableParagraph"/>
              <w:rPr>
                <w:sz w:val="18"/>
              </w:rPr>
            </w:pPr>
          </w:p>
        </w:tc>
        <w:tc>
          <w:tcPr>
            <w:tcW w:w="5787" w:type="dxa"/>
            <w:gridSpan w:val="9"/>
          </w:tcPr>
          <w:p w14:paraId="36B4E5AB" w14:textId="77777777" w:rsidR="00B52DCC" w:rsidRDefault="00916648">
            <w:pPr>
              <w:pStyle w:val="TableParagraph"/>
              <w:spacing w:line="276" w:lineRule="auto"/>
              <w:ind w:left="108" w:right="169"/>
              <w:rPr>
                <w:sz w:val="20"/>
              </w:rPr>
            </w:pPr>
            <w:r>
              <w:rPr>
                <w:sz w:val="20"/>
              </w:rPr>
              <w:t>epoksipropil)-fenoksi)-2-hidroksipropil)-4-allil-2-(2,3- epoksipropil)fenoksi)2-hidroksipropil)-2- (2,3-epoksipropil)fenol karışımı</w:t>
            </w:r>
          </w:p>
        </w:tc>
        <w:tc>
          <w:tcPr>
            <w:tcW w:w="1704" w:type="dxa"/>
          </w:tcPr>
          <w:p w14:paraId="54DB9E5F" w14:textId="77777777" w:rsidR="00B52DCC" w:rsidRDefault="00B52DCC">
            <w:pPr>
              <w:pStyle w:val="TableParagraph"/>
              <w:rPr>
                <w:sz w:val="18"/>
              </w:rPr>
            </w:pPr>
          </w:p>
        </w:tc>
        <w:tc>
          <w:tcPr>
            <w:tcW w:w="1846" w:type="dxa"/>
          </w:tcPr>
          <w:p w14:paraId="085786C5" w14:textId="77777777" w:rsidR="00B52DCC" w:rsidRDefault="00B52DCC">
            <w:pPr>
              <w:pStyle w:val="TableParagraph"/>
              <w:rPr>
                <w:sz w:val="18"/>
              </w:rPr>
            </w:pPr>
          </w:p>
        </w:tc>
      </w:tr>
      <w:tr w:rsidR="00B52DCC" w14:paraId="5BE890A6" w14:textId="77777777" w:rsidTr="004567AD">
        <w:trPr>
          <w:gridAfter w:val="1"/>
          <w:wAfter w:w="114" w:type="dxa"/>
          <w:trHeight w:val="770"/>
        </w:trPr>
        <w:tc>
          <w:tcPr>
            <w:tcW w:w="1290" w:type="dxa"/>
          </w:tcPr>
          <w:p w14:paraId="62B52057" w14:textId="77777777" w:rsidR="00B52DCC" w:rsidRDefault="00916648">
            <w:pPr>
              <w:pStyle w:val="TableParagraph"/>
              <w:spacing w:before="113"/>
              <w:ind w:left="107"/>
              <w:rPr>
                <w:sz w:val="20"/>
              </w:rPr>
            </w:pPr>
            <w:r>
              <w:rPr>
                <w:sz w:val="20"/>
              </w:rPr>
              <w:t>1133</w:t>
            </w:r>
          </w:p>
        </w:tc>
        <w:tc>
          <w:tcPr>
            <w:tcW w:w="1304" w:type="dxa"/>
            <w:tcBorders>
              <w:right w:val="nil"/>
            </w:tcBorders>
          </w:tcPr>
          <w:p w14:paraId="59A6858B" w14:textId="77777777" w:rsidR="00B52DCC" w:rsidRDefault="00916648">
            <w:pPr>
              <w:pStyle w:val="TableParagraph"/>
              <w:spacing w:before="113" w:line="276" w:lineRule="auto"/>
              <w:ind w:left="108"/>
              <w:rPr>
                <w:sz w:val="20"/>
              </w:rPr>
            </w:pPr>
            <w:r>
              <w:rPr>
                <w:sz w:val="20"/>
              </w:rPr>
              <w:t>Costus kök yağı kullanıldığında</w:t>
            </w:r>
          </w:p>
        </w:tc>
        <w:tc>
          <w:tcPr>
            <w:tcW w:w="958" w:type="dxa"/>
            <w:gridSpan w:val="2"/>
            <w:tcBorders>
              <w:left w:val="nil"/>
              <w:right w:val="nil"/>
            </w:tcBorders>
          </w:tcPr>
          <w:p w14:paraId="645DFA76" w14:textId="77777777" w:rsidR="00B52DCC" w:rsidRDefault="00916648">
            <w:pPr>
              <w:pStyle w:val="TableParagraph"/>
              <w:spacing w:before="113"/>
              <w:ind w:left="95"/>
              <w:rPr>
                <w:sz w:val="20"/>
              </w:rPr>
            </w:pPr>
            <w:r>
              <w:rPr>
                <w:sz w:val="20"/>
              </w:rPr>
              <w:t>(Saussüre</w:t>
            </w:r>
          </w:p>
        </w:tc>
        <w:tc>
          <w:tcPr>
            <w:tcW w:w="612" w:type="dxa"/>
            <w:tcBorders>
              <w:left w:val="nil"/>
              <w:right w:val="nil"/>
            </w:tcBorders>
          </w:tcPr>
          <w:p w14:paraId="045E8053" w14:textId="77777777" w:rsidR="00B52DCC" w:rsidRDefault="00916648">
            <w:pPr>
              <w:pStyle w:val="TableParagraph"/>
              <w:spacing w:before="113"/>
              <w:ind w:left="96"/>
              <w:rPr>
                <w:sz w:val="20"/>
              </w:rPr>
            </w:pPr>
            <w:r>
              <w:rPr>
                <w:sz w:val="20"/>
              </w:rPr>
              <w:t>lappa</w:t>
            </w:r>
          </w:p>
        </w:tc>
        <w:tc>
          <w:tcPr>
            <w:tcW w:w="825" w:type="dxa"/>
            <w:tcBorders>
              <w:left w:val="nil"/>
              <w:right w:val="nil"/>
            </w:tcBorders>
          </w:tcPr>
          <w:p w14:paraId="386DA281" w14:textId="77777777" w:rsidR="00B52DCC" w:rsidRDefault="00916648">
            <w:pPr>
              <w:pStyle w:val="TableParagraph"/>
              <w:spacing w:before="113"/>
              <w:ind w:left="97"/>
              <w:rPr>
                <w:sz w:val="20"/>
              </w:rPr>
            </w:pPr>
            <w:r>
              <w:rPr>
                <w:sz w:val="20"/>
              </w:rPr>
              <w:t>Clarke),</w:t>
            </w:r>
          </w:p>
        </w:tc>
        <w:tc>
          <w:tcPr>
            <w:tcW w:w="579" w:type="dxa"/>
            <w:tcBorders>
              <w:left w:val="nil"/>
              <w:right w:val="nil"/>
            </w:tcBorders>
          </w:tcPr>
          <w:p w14:paraId="61000B19" w14:textId="77777777" w:rsidR="00B52DCC" w:rsidRDefault="00916648">
            <w:pPr>
              <w:pStyle w:val="TableParagraph"/>
              <w:spacing w:before="113"/>
              <w:ind w:left="98"/>
              <w:rPr>
                <w:sz w:val="20"/>
              </w:rPr>
            </w:pPr>
            <w:r>
              <w:rPr>
                <w:sz w:val="20"/>
              </w:rPr>
              <w:t>koku</w:t>
            </w:r>
          </w:p>
        </w:tc>
        <w:tc>
          <w:tcPr>
            <w:tcW w:w="802" w:type="dxa"/>
            <w:gridSpan w:val="2"/>
            <w:tcBorders>
              <w:left w:val="nil"/>
              <w:right w:val="nil"/>
            </w:tcBorders>
          </w:tcPr>
          <w:p w14:paraId="59B6AEEC" w14:textId="77777777" w:rsidR="00B52DCC" w:rsidRDefault="00916648">
            <w:pPr>
              <w:pStyle w:val="TableParagraph"/>
              <w:spacing w:before="113"/>
              <w:ind w:left="99"/>
              <w:rPr>
                <w:sz w:val="20"/>
              </w:rPr>
            </w:pPr>
            <w:r>
              <w:rPr>
                <w:sz w:val="20"/>
              </w:rPr>
              <w:t>bileşeni</w:t>
            </w:r>
          </w:p>
        </w:tc>
        <w:tc>
          <w:tcPr>
            <w:tcW w:w="707" w:type="dxa"/>
            <w:tcBorders>
              <w:left w:val="nil"/>
            </w:tcBorders>
          </w:tcPr>
          <w:p w14:paraId="506182B4" w14:textId="77777777" w:rsidR="00B52DCC" w:rsidRDefault="00916648">
            <w:pPr>
              <w:pStyle w:val="TableParagraph"/>
              <w:spacing w:before="113"/>
              <w:ind w:left="100"/>
              <w:rPr>
                <w:sz w:val="20"/>
              </w:rPr>
            </w:pPr>
            <w:r>
              <w:rPr>
                <w:sz w:val="20"/>
              </w:rPr>
              <w:t>olarak</w:t>
            </w:r>
          </w:p>
        </w:tc>
        <w:tc>
          <w:tcPr>
            <w:tcW w:w="1704" w:type="dxa"/>
          </w:tcPr>
          <w:p w14:paraId="47E00D9B" w14:textId="77777777" w:rsidR="00B52DCC" w:rsidRDefault="00916648">
            <w:pPr>
              <w:pStyle w:val="TableParagraph"/>
              <w:spacing w:before="113"/>
              <w:ind w:left="116"/>
              <w:rPr>
                <w:sz w:val="20"/>
              </w:rPr>
            </w:pPr>
            <w:r>
              <w:rPr>
                <w:sz w:val="20"/>
              </w:rPr>
              <w:t>8023-88-9</w:t>
            </w:r>
          </w:p>
        </w:tc>
        <w:tc>
          <w:tcPr>
            <w:tcW w:w="1846" w:type="dxa"/>
          </w:tcPr>
          <w:p w14:paraId="7976C175" w14:textId="77777777" w:rsidR="00B52DCC" w:rsidRDefault="00B52DCC">
            <w:pPr>
              <w:pStyle w:val="TableParagraph"/>
              <w:rPr>
                <w:sz w:val="18"/>
              </w:rPr>
            </w:pPr>
          </w:p>
        </w:tc>
      </w:tr>
      <w:tr w:rsidR="00B52DCC" w14:paraId="78768799" w14:textId="77777777" w:rsidTr="004567AD">
        <w:trPr>
          <w:gridAfter w:val="1"/>
          <w:wAfter w:w="114" w:type="dxa"/>
          <w:trHeight w:val="503"/>
        </w:trPr>
        <w:tc>
          <w:tcPr>
            <w:tcW w:w="1290" w:type="dxa"/>
          </w:tcPr>
          <w:p w14:paraId="040226EC" w14:textId="77777777" w:rsidR="00B52DCC" w:rsidRDefault="00916648">
            <w:pPr>
              <w:pStyle w:val="TableParagraph"/>
              <w:spacing w:before="113"/>
              <w:ind w:left="107"/>
              <w:rPr>
                <w:sz w:val="20"/>
              </w:rPr>
            </w:pPr>
            <w:r>
              <w:rPr>
                <w:sz w:val="20"/>
              </w:rPr>
              <w:t>1134</w:t>
            </w:r>
          </w:p>
        </w:tc>
        <w:tc>
          <w:tcPr>
            <w:tcW w:w="5787" w:type="dxa"/>
            <w:gridSpan w:val="9"/>
          </w:tcPr>
          <w:p w14:paraId="619BCD73" w14:textId="77777777" w:rsidR="00B52DCC" w:rsidRDefault="00916648">
            <w:pPr>
              <w:pStyle w:val="TableParagraph"/>
              <w:spacing w:before="113"/>
              <w:ind w:left="108"/>
              <w:rPr>
                <w:sz w:val="20"/>
              </w:rPr>
            </w:pPr>
            <w:r>
              <w:rPr>
                <w:sz w:val="20"/>
              </w:rPr>
              <w:t>7-Etoksi-4-metilkumarin, koku bileşeni olarak kullanıldığında</w:t>
            </w:r>
          </w:p>
        </w:tc>
        <w:tc>
          <w:tcPr>
            <w:tcW w:w="1704" w:type="dxa"/>
          </w:tcPr>
          <w:p w14:paraId="3125AAF1" w14:textId="77777777" w:rsidR="00B52DCC" w:rsidRDefault="00916648">
            <w:pPr>
              <w:pStyle w:val="TableParagraph"/>
              <w:spacing w:before="113"/>
              <w:ind w:left="116"/>
              <w:rPr>
                <w:sz w:val="20"/>
              </w:rPr>
            </w:pPr>
            <w:r>
              <w:rPr>
                <w:sz w:val="20"/>
              </w:rPr>
              <w:t>87-05-8</w:t>
            </w:r>
          </w:p>
        </w:tc>
        <w:tc>
          <w:tcPr>
            <w:tcW w:w="1846" w:type="dxa"/>
          </w:tcPr>
          <w:p w14:paraId="0D1BA430" w14:textId="77777777" w:rsidR="00B52DCC" w:rsidRDefault="00916648">
            <w:pPr>
              <w:pStyle w:val="TableParagraph"/>
              <w:spacing w:before="113"/>
              <w:ind w:left="115"/>
              <w:rPr>
                <w:sz w:val="20"/>
              </w:rPr>
            </w:pPr>
            <w:r>
              <w:rPr>
                <w:sz w:val="20"/>
              </w:rPr>
              <w:t>201-721-5</w:t>
            </w:r>
          </w:p>
        </w:tc>
      </w:tr>
      <w:tr w:rsidR="00B52DCC" w14:paraId="600C0198" w14:textId="77777777" w:rsidTr="004567AD">
        <w:trPr>
          <w:gridAfter w:val="1"/>
          <w:wAfter w:w="114" w:type="dxa"/>
          <w:trHeight w:val="503"/>
        </w:trPr>
        <w:tc>
          <w:tcPr>
            <w:tcW w:w="1290" w:type="dxa"/>
          </w:tcPr>
          <w:p w14:paraId="763CE154" w14:textId="77777777" w:rsidR="00B52DCC" w:rsidRDefault="00916648">
            <w:pPr>
              <w:pStyle w:val="TableParagraph"/>
              <w:spacing w:before="113"/>
              <w:ind w:left="107"/>
              <w:rPr>
                <w:sz w:val="20"/>
              </w:rPr>
            </w:pPr>
            <w:r>
              <w:rPr>
                <w:sz w:val="20"/>
              </w:rPr>
              <w:t>1135</w:t>
            </w:r>
          </w:p>
        </w:tc>
        <w:tc>
          <w:tcPr>
            <w:tcW w:w="5787" w:type="dxa"/>
            <w:gridSpan w:val="9"/>
          </w:tcPr>
          <w:p w14:paraId="189D5153" w14:textId="77777777" w:rsidR="00B52DCC" w:rsidRDefault="00916648">
            <w:pPr>
              <w:pStyle w:val="TableParagraph"/>
              <w:spacing w:before="113"/>
              <w:ind w:left="108"/>
              <w:rPr>
                <w:sz w:val="20"/>
              </w:rPr>
            </w:pPr>
            <w:r>
              <w:rPr>
                <w:sz w:val="20"/>
              </w:rPr>
              <w:t>Hekzahidrokumarin, koku bileşeni olarak kullanıldığında</w:t>
            </w:r>
          </w:p>
        </w:tc>
        <w:tc>
          <w:tcPr>
            <w:tcW w:w="1704" w:type="dxa"/>
          </w:tcPr>
          <w:p w14:paraId="66458FBA" w14:textId="77777777" w:rsidR="00B52DCC" w:rsidRDefault="00916648">
            <w:pPr>
              <w:pStyle w:val="TableParagraph"/>
              <w:spacing w:before="113"/>
              <w:ind w:left="116"/>
              <w:rPr>
                <w:sz w:val="20"/>
              </w:rPr>
            </w:pPr>
            <w:r>
              <w:rPr>
                <w:sz w:val="20"/>
              </w:rPr>
              <w:t>700-82-3</w:t>
            </w:r>
          </w:p>
        </w:tc>
        <w:tc>
          <w:tcPr>
            <w:tcW w:w="1846" w:type="dxa"/>
          </w:tcPr>
          <w:p w14:paraId="15A7C3B7" w14:textId="77777777" w:rsidR="00B52DCC" w:rsidRDefault="00916648">
            <w:pPr>
              <w:pStyle w:val="TableParagraph"/>
              <w:spacing w:before="113"/>
              <w:ind w:left="115"/>
              <w:rPr>
                <w:sz w:val="20"/>
              </w:rPr>
            </w:pPr>
            <w:r>
              <w:rPr>
                <w:sz w:val="20"/>
              </w:rPr>
              <w:t>211-851-4</w:t>
            </w:r>
          </w:p>
        </w:tc>
      </w:tr>
      <w:tr w:rsidR="00B52DCC" w14:paraId="4A0A9E9C" w14:textId="77777777" w:rsidTr="004567AD">
        <w:trPr>
          <w:gridAfter w:val="1"/>
          <w:wAfter w:w="114" w:type="dxa"/>
          <w:trHeight w:val="770"/>
        </w:trPr>
        <w:tc>
          <w:tcPr>
            <w:tcW w:w="1290" w:type="dxa"/>
          </w:tcPr>
          <w:p w14:paraId="47A61450" w14:textId="77777777" w:rsidR="00B52DCC" w:rsidRDefault="00916648">
            <w:pPr>
              <w:pStyle w:val="TableParagraph"/>
              <w:spacing w:before="113"/>
              <w:ind w:left="107"/>
              <w:rPr>
                <w:sz w:val="20"/>
              </w:rPr>
            </w:pPr>
            <w:r>
              <w:rPr>
                <w:sz w:val="20"/>
              </w:rPr>
              <w:t>1136</w:t>
            </w:r>
          </w:p>
        </w:tc>
        <w:tc>
          <w:tcPr>
            <w:tcW w:w="5787" w:type="dxa"/>
            <w:gridSpan w:val="9"/>
          </w:tcPr>
          <w:p w14:paraId="496610B6" w14:textId="77777777" w:rsidR="00B52DCC" w:rsidRDefault="00916648">
            <w:pPr>
              <w:pStyle w:val="TableParagraph"/>
              <w:spacing w:before="113" w:line="278" w:lineRule="auto"/>
              <w:ind w:left="108"/>
              <w:rPr>
                <w:sz w:val="20"/>
              </w:rPr>
            </w:pPr>
            <w:r>
              <w:rPr>
                <w:sz w:val="20"/>
              </w:rPr>
              <w:t>Myroksilon pereirae (Royle) Klotzsch (Peru balsamı, ham)’ın sızması, koku bileşeni olarak kullanıldığında</w:t>
            </w:r>
          </w:p>
        </w:tc>
        <w:tc>
          <w:tcPr>
            <w:tcW w:w="1704" w:type="dxa"/>
          </w:tcPr>
          <w:p w14:paraId="6B9BF32D" w14:textId="77777777" w:rsidR="00B52DCC" w:rsidRDefault="00916648">
            <w:pPr>
              <w:pStyle w:val="TableParagraph"/>
              <w:spacing w:before="113"/>
              <w:ind w:left="116"/>
              <w:rPr>
                <w:sz w:val="20"/>
              </w:rPr>
            </w:pPr>
            <w:r>
              <w:rPr>
                <w:sz w:val="20"/>
              </w:rPr>
              <w:t>8007-00-9</w:t>
            </w:r>
          </w:p>
        </w:tc>
        <w:tc>
          <w:tcPr>
            <w:tcW w:w="1846" w:type="dxa"/>
          </w:tcPr>
          <w:p w14:paraId="58CCF61D" w14:textId="77777777" w:rsidR="00B52DCC" w:rsidRDefault="00916648">
            <w:pPr>
              <w:pStyle w:val="TableParagraph"/>
              <w:spacing w:before="113"/>
              <w:ind w:left="115"/>
              <w:rPr>
                <w:sz w:val="20"/>
              </w:rPr>
            </w:pPr>
            <w:r>
              <w:rPr>
                <w:sz w:val="20"/>
              </w:rPr>
              <w:t>232-352-8</w:t>
            </w:r>
          </w:p>
        </w:tc>
      </w:tr>
      <w:tr w:rsidR="00B52DCC" w14:paraId="57729EE9" w14:textId="77777777" w:rsidTr="004567AD">
        <w:trPr>
          <w:gridAfter w:val="1"/>
          <w:wAfter w:w="114" w:type="dxa"/>
          <w:trHeight w:val="528"/>
        </w:trPr>
        <w:tc>
          <w:tcPr>
            <w:tcW w:w="1290" w:type="dxa"/>
          </w:tcPr>
          <w:p w14:paraId="1473ABFA" w14:textId="77777777" w:rsidR="00B52DCC" w:rsidRDefault="00916648">
            <w:pPr>
              <w:pStyle w:val="TableParagraph"/>
              <w:spacing w:before="113"/>
              <w:ind w:left="107"/>
              <w:rPr>
                <w:sz w:val="20"/>
              </w:rPr>
            </w:pPr>
            <w:r>
              <w:rPr>
                <w:sz w:val="20"/>
              </w:rPr>
              <w:t>1137</w:t>
            </w:r>
          </w:p>
        </w:tc>
        <w:tc>
          <w:tcPr>
            <w:tcW w:w="5787" w:type="dxa"/>
            <w:gridSpan w:val="9"/>
          </w:tcPr>
          <w:p w14:paraId="34995F7A" w14:textId="77777777" w:rsidR="00B52DCC" w:rsidRDefault="00B52DCC">
            <w:pPr>
              <w:pStyle w:val="TableParagraph"/>
              <w:spacing w:before="4"/>
              <w:rPr>
                <w:b/>
              </w:rPr>
            </w:pPr>
          </w:p>
          <w:p w14:paraId="7AF093FF" w14:textId="77777777" w:rsidR="00B52DCC" w:rsidRDefault="00916648">
            <w:pPr>
              <w:pStyle w:val="TableParagraph"/>
              <w:ind w:left="197"/>
              <w:rPr>
                <w:sz w:val="20"/>
              </w:rPr>
            </w:pPr>
            <w:r>
              <w:rPr>
                <w:sz w:val="20"/>
              </w:rPr>
              <w:t>İzobutil nitrit</w:t>
            </w:r>
          </w:p>
        </w:tc>
        <w:tc>
          <w:tcPr>
            <w:tcW w:w="1704" w:type="dxa"/>
          </w:tcPr>
          <w:p w14:paraId="7A6AA52E" w14:textId="77777777" w:rsidR="00B52DCC" w:rsidRDefault="00916648">
            <w:pPr>
              <w:pStyle w:val="TableParagraph"/>
              <w:spacing w:before="113"/>
              <w:ind w:left="116"/>
              <w:rPr>
                <w:sz w:val="20"/>
              </w:rPr>
            </w:pPr>
            <w:r>
              <w:rPr>
                <w:sz w:val="20"/>
              </w:rPr>
              <w:t>542-56-3</w:t>
            </w:r>
          </w:p>
        </w:tc>
        <w:tc>
          <w:tcPr>
            <w:tcW w:w="1846" w:type="dxa"/>
          </w:tcPr>
          <w:p w14:paraId="684FC62D" w14:textId="77777777" w:rsidR="00B52DCC" w:rsidRDefault="00916648">
            <w:pPr>
              <w:pStyle w:val="TableParagraph"/>
              <w:spacing w:before="113"/>
              <w:ind w:left="115"/>
              <w:rPr>
                <w:sz w:val="20"/>
              </w:rPr>
            </w:pPr>
            <w:r>
              <w:rPr>
                <w:sz w:val="20"/>
              </w:rPr>
              <w:t>208-819-7</w:t>
            </w:r>
          </w:p>
        </w:tc>
      </w:tr>
      <w:tr w:rsidR="00B52DCC" w14:paraId="255FAE92" w14:textId="77777777" w:rsidTr="004567AD">
        <w:trPr>
          <w:gridAfter w:val="1"/>
          <w:wAfter w:w="114" w:type="dxa"/>
          <w:trHeight w:val="505"/>
        </w:trPr>
        <w:tc>
          <w:tcPr>
            <w:tcW w:w="1290" w:type="dxa"/>
          </w:tcPr>
          <w:p w14:paraId="6347466E" w14:textId="77777777" w:rsidR="00B52DCC" w:rsidRDefault="00916648">
            <w:pPr>
              <w:pStyle w:val="TableParagraph"/>
              <w:spacing w:before="115"/>
              <w:ind w:left="107"/>
              <w:rPr>
                <w:sz w:val="20"/>
              </w:rPr>
            </w:pPr>
            <w:r>
              <w:rPr>
                <w:sz w:val="20"/>
              </w:rPr>
              <w:t>1138</w:t>
            </w:r>
          </w:p>
        </w:tc>
        <w:tc>
          <w:tcPr>
            <w:tcW w:w="5787" w:type="dxa"/>
            <w:gridSpan w:val="9"/>
          </w:tcPr>
          <w:p w14:paraId="4065D87B" w14:textId="77777777" w:rsidR="00B52DCC" w:rsidRDefault="00916648">
            <w:pPr>
              <w:pStyle w:val="TableParagraph"/>
              <w:spacing w:before="125"/>
              <w:ind w:left="197"/>
              <w:rPr>
                <w:sz w:val="20"/>
              </w:rPr>
            </w:pPr>
            <w:r>
              <w:rPr>
                <w:sz w:val="20"/>
              </w:rPr>
              <w:t>İzopiren (stabilize); (2-metil-1,3-butadien)</w:t>
            </w:r>
          </w:p>
        </w:tc>
        <w:tc>
          <w:tcPr>
            <w:tcW w:w="1704" w:type="dxa"/>
          </w:tcPr>
          <w:p w14:paraId="1E2EBD74" w14:textId="77777777" w:rsidR="00B52DCC" w:rsidRDefault="00916648">
            <w:pPr>
              <w:pStyle w:val="TableParagraph"/>
              <w:spacing w:before="115"/>
              <w:ind w:left="116"/>
              <w:rPr>
                <w:sz w:val="20"/>
              </w:rPr>
            </w:pPr>
            <w:r>
              <w:rPr>
                <w:sz w:val="20"/>
              </w:rPr>
              <w:t>78-79-5</w:t>
            </w:r>
          </w:p>
        </w:tc>
        <w:tc>
          <w:tcPr>
            <w:tcW w:w="1846" w:type="dxa"/>
          </w:tcPr>
          <w:p w14:paraId="0226CBA8" w14:textId="77777777" w:rsidR="00B52DCC" w:rsidRDefault="00916648">
            <w:pPr>
              <w:pStyle w:val="TableParagraph"/>
              <w:spacing w:before="115"/>
              <w:ind w:left="115"/>
              <w:rPr>
                <w:sz w:val="20"/>
              </w:rPr>
            </w:pPr>
            <w:r>
              <w:rPr>
                <w:sz w:val="20"/>
              </w:rPr>
              <w:t>201-143-3</w:t>
            </w:r>
          </w:p>
        </w:tc>
      </w:tr>
      <w:tr w:rsidR="00B52DCC" w14:paraId="6930CEDF" w14:textId="77777777" w:rsidTr="004567AD">
        <w:trPr>
          <w:gridAfter w:val="1"/>
          <w:wAfter w:w="114" w:type="dxa"/>
          <w:trHeight w:val="503"/>
        </w:trPr>
        <w:tc>
          <w:tcPr>
            <w:tcW w:w="1290" w:type="dxa"/>
          </w:tcPr>
          <w:p w14:paraId="62B8D5E8" w14:textId="77777777" w:rsidR="00B52DCC" w:rsidRDefault="00916648">
            <w:pPr>
              <w:pStyle w:val="TableParagraph"/>
              <w:spacing w:before="113"/>
              <w:ind w:left="107"/>
              <w:rPr>
                <w:sz w:val="20"/>
              </w:rPr>
            </w:pPr>
            <w:r>
              <w:rPr>
                <w:sz w:val="20"/>
              </w:rPr>
              <w:t>1139</w:t>
            </w:r>
          </w:p>
        </w:tc>
        <w:tc>
          <w:tcPr>
            <w:tcW w:w="5787" w:type="dxa"/>
            <w:gridSpan w:val="9"/>
          </w:tcPr>
          <w:p w14:paraId="67F2FEF8" w14:textId="77777777" w:rsidR="00B52DCC" w:rsidRDefault="00916648">
            <w:pPr>
              <w:pStyle w:val="TableParagraph"/>
              <w:spacing w:before="122"/>
              <w:ind w:left="197"/>
              <w:rPr>
                <w:sz w:val="20"/>
              </w:rPr>
            </w:pPr>
            <w:r>
              <w:rPr>
                <w:sz w:val="20"/>
              </w:rPr>
              <w:t>1-Bromopropan; n-Propil bromür</w:t>
            </w:r>
          </w:p>
        </w:tc>
        <w:tc>
          <w:tcPr>
            <w:tcW w:w="1704" w:type="dxa"/>
          </w:tcPr>
          <w:p w14:paraId="702C5A31" w14:textId="77777777" w:rsidR="00B52DCC" w:rsidRDefault="00916648">
            <w:pPr>
              <w:pStyle w:val="TableParagraph"/>
              <w:spacing w:before="113"/>
              <w:ind w:left="116"/>
              <w:rPr>
                <w:sz w:val="20"/>
              </w:rPr>
            </w:pPr>
            <w:r>
              <w:rPr>
                <w:sz w:val="20"/>
              </w:rPr>
              <w:t>106-94-5</w:t>
            </w:r>
          </w:p>
        </w:tc>
        <w:tc>
          <w:tcPr>
            <w:tcW w:w="1846" w:type="dxa"/>
          </w:tcPr>
          <w:p w14:paraId="708CEB6E" w14:textId="77777777" w:rsidR="00B52DCC" w:rsidRDefault="00916648">
            <w:pPr>
              <w:pStyle w:val="TableParagraph"/>
              <w:spacing w:before="113"/>
              <w:ind w:left="115"/>
              <w:rPr>
                <w:sz w:val="20"/>
              </w:rPr>
            </w:pPr>
            <w:r>
              <w:rPr>
                <w:sz w:val="20"/>
              </w:rPr>
              <w:t>203-445-0</w:t>
            </w:r>
          </w:p>
        </w:tc>
      </w:tr>
      <w:tr w:rsidR="00B52DCC" w14:paraId="6633AD99" w14:textId="77777777" w:rsidTr="004567AD">
        <w:trPr>
          <w:gridAfter w:val="1"/>
          <w:wAfter w:w="114" w:type="dxa"/>
          <w:trHeight w:val="506"/>
        </w:trPr>
        <w:tc>
          <w:tcPr>
            <w:tcW w:w="1290" w:type="dxa"/>
          </w:tcPr>
          <w:p w14:paraId="107D4138" w14:textId="77777777" w:rsidR="00B52DCC" w:rsidRDefault="00916648">
            <w:pPr>
              <w:pStyle w:val="TableParagraph"/>
              <w:spacing w:before="113"/>
              <w:ind w:left="107"/>
              <w:rPr>
                <w:sz w:val="20"/>
              </w:rPr>
            </w:pPr>
            <w:r>
              <w:rPr>
                <w:sz w:val="20"/>
              </w:rPr>
              <w:t>1140</w:t>
            </w:r>
          </w:p>
        </w:tc>
        <w:tc>
          <w:tcPr>
            <w:tcW w:w="5787" w:type="dxa"/>
            <w:gridSpan w:val="9"/>
          </w:tcPr>
          <w:p w14:paraId="303BACA7" w14:textId="77777777" w:rsidR="00B52DCC" w:rsidRDefault="00916648">
            <w:pPr>
              <w:pStyle w:val="TableParagraph"/>
              <w:spacing w:before="122"/>
              <w:ind w:left="197"/>
              <w:rPr>
                <w:sz w:val="20"/>
              </w:rPr>
            </w:pPr>
            <w:r>
              <w:rPr>
                <w:sz w:val="20"/>
              </w:rPr>
              <w:t>Kloropiren (stabilize); (2-Klorobuta-1,3-dien)</w:t>
            </w:r>
          </w:p>
        </w:tc>
        <w:tc>
          <w:tcPr>
            <w:tcW w:w="1704" w:type="dxa"/>
          </w:tcPr>
          <w:p w14:paraId="7C5B5C0E" w14:textId="77777777" w:rsidR="00B52DCC" w:rsidRDefault="00916648">
            <w:pPr>
              <w:pStyle w:val="TableParagraph"/>
              <w:spacing w:before="113"/>
              <w:ind w:left="116"/>
              <w:rPr>
                <w:sz w:val="20"/>
              </w:rPr>
            </w:pPr>
            <w:r>
              <w:rPr>
                <w:sz w:val="20"/>
              </w:rPr>
              <w:t>126-99-8</w:t>
            </w:r>
          </w:p>
        </w:tc>
        <w:tc>
          <w:tcPr>
            <w:tcW w:w="1846" w:type="dxa"/>
          </w:tcPr>
          <w:p w14:paraId="57E779AC" w14:textId="77777777" w:rsidR="00B52DCC" w:rsidRDefault="00916648">
            <w:pPr>
              <w:pStyle w:val="TableParagraph"/>
              <w:spacing w:before="113"/>
              <w:ind w:left="115"/>
              <w:rPr>
                <w:sz w:val="20"/>
              </w:rPr>
            </w:pPr>
            <w:r>
              <w:rPr>
                <w:sz w:val="20"/>
              </w:rPr>
              <w:t>204-818-0</w:t>
            </w:r>
          </w:p>
        </w:tc>
      </w:tr>
      <w:tr w:rsidR="00B52DCC" w14:paraId="0F9CD489" w14:textId="77777777" w:rsidTr="004567AD">
        <w:trPr>
          <w:gridAfter w:val="1"/>
          <w:wAfter w:w="114" w:type="dxa"/>
          <w:trHeight w:val="503"/>
        </w:trPr>
        <w:tc>
          <w:tcPr>
            <w:tcW w:w="1290" w:type="dxa"/>
          </w:tcPr>
          <w:p w14:paraId="6797B8EC" w14:textId="77777777" w:rsidR="00B52DCC" w:rsidRDefault="00916648">
            <w:pPr>
              <w:pStyle w:val="TableParagraph"/>
              <w:spacing w:before="113"/>
              <w:ind w:left="107"/>
              <w:rPr>
                <w:sz w:val="20"/>
              </w:rPr>
            </w:pPr>
            <w:r>
              <w:rPr>
                <w:sz w:val="20"/>
              </w:rPr>
              <w:t>1141</w:t>
            </w:r>
          </w:p>
        </w:tc>
        <w:tc>
          <w:tcPr>
            <w:tcW w:w="5787" w:type="dxa"/>
            <w:gridSpan w:val="9"/>
          </w:tcPr>
          <w:p w14:paraId="429E169E" w14:textId="77777777" w:rsidR="00B52DCC" w:rsidRDefault="00916648">
            <w:pPr>
              <w:pStyle w:val="TableParagraph"/>
              <w:spacing w:before="122"/>
              <w:ind w:left="197"/>
              <w:rPr>
                <w:sz w:val="20"/>
              </w:rPr>
            </w:pPr>
            <w:r>
              <w:rPr>
                <w:sz w:val="20"/>
              </w:rPr>
              <w:t>1,2,3-Trikloropropan</w:t>
            </w:r>
          </w:p>
        </w:tc>
        <w:tc>
          <w:tcPr>
            <w:tcW w:w="1704" w:type="dxa"/>
          </w:tcPr>
          <w:p w14:paraId="45D67FEB" w14:textId="77777777" w:rsidR="00B52DCC" w:rsidRDefault="00916648">
            <w:pPr>
              <w:pStyle w:val="TableParagraph"/>
              <w:spacing w:before="113"/>
              <w:ind w:left="116"/>
              <w:rPr>
                <w:sz w:val="20"/>
              </w:rPr>
            </w:pPr>
            <w:r>
              <w:rPr>
                <w:sz w:val="20"/>
              </w:rPr>
              <w:t>96-18-4</w:t>
            </w:r>
          </w:p>
        </w:tc>
        <w:tc>
          <w:tcPr>
            <w:tcW w:w="1846" w:type="dxa"/>
          </w:tcPr>
          <w:p w14:paraId="50F63003" w14:textId="77777777" w:rsidR="00B52DCC" w:rsidRDefault="00916648">
            <w:pPr>
              <w:pStyle w:val="TableParagraph"/>
              <w:spacing w:before="113"/>
              <w:ind w:left="115"/>
              <w:rPr>
                <w:sz w:val="20"/>
              </w:rPr>
            </w:pPr>
            <w:r>
              <w:rPr>
                <w:sz w:val="20"/>
              </w:rPr>
              <w:t>202-486-1</w:t>
            </w:r>
          </w:p>
        </w:tc>
      </w:tr>
      <w:tr w:rsidR="00B52DCC" w14:paraId="59CDF8DE" w14:textId="77777777" w:rsidTr="004567AD">
        <w:trPr>
          <w:gridAfter w:val="1"/>
          <w:wAfter w:w="114" w:type="dxa"/>
          <w:trHeight w:val="503"/>
        </w:trPr>
        <w:tc>
          <w:tcPr>
            <w:tcW w:w="1290" w:type="dxa"/>
          </w:tcPr>
          <w:p w14:paraId="0E923F66" w14:textId="77777777" w:rsidR="00B52DCC" w:rsidRDefault="00916648">
            <w:pPr>
              <w:pStyle w:val="TableParagraph"/>
              <w:spacing w:before="113"/>
              <w:ind w:left="107"/>
              <w:rPr>
                <w:sz w:val="20"/>
              </w:rPr>
            </w:pPr>
            <w:r>
              <w:rPr>
                <w:sz w:val="20"/>
              </w:rPr>
              <w:t>1142</w:t>
            </w:r>
          </w:p>
        </w:tc>
        <w:tc>
          <w:tcPr>
            <w:tcW w:w="5787" w:type="dxa"/>
            <w:gridSpan w:val="9"/>
          </w:tcPr>
          <w:p w14:paraId="1B96E54D" w14:textId="77777777" w:rsidR="00B52DCC" w:rsidRDefault="00916648">
            <w:pPr>
              <w:pStyle w:val="TableParagraph"/>
              <w:spacing w:before="122"/>
              <w:ind w:left="197"/>
              <w:rPr>
                <w:sz w:val="20"/>
              </w:rPr>
            </w:pPr>
            <w:r>
              <w:rPr>
                <w:sz w:val="20"/>
              </w:rPr>
              <w:t>Etilen glikol dimetil eter (EGDME)</w:t>
            </w:r>
          </w:p>
        </w:tc>
        <w:tc>
          <w:tcPr>
            <w:tcW w:w="1704" w:type="dxa"/>
          </w:tcPr>
          <w:p w14:paraId="06E78C20" w14:textId="77777777" w:rsidR="00B52DCC" w:rsidRDefault="00916648">
            <w:pPr>
              <w:pStyle w:val="TableParagraph"/>
              <w:spacing w:before="113"/>
              <w:ind w:left="116"/>
              <w:rPr>
                <w:sz w:val="20"/>
              </w:rPr>
            </w:pPr>
            <w:r>
              <w:rPr>
                <w:sz w:val="20"/>
              </w:rPr>
              <w:t>110-71-4</w:t>
            </w:r>
          </w:p>
        </w:tc>
        <w:tc>
          <w:tcPr>
            <w:tcW w:w="1846" w:type="dxa"/>
          </w:tcPr>
          <w:p w14:paraId="7BF7503C" w14:textId="77777777" w:rsidR="00B52DCC" w:rsidRDefault="00916648">
            <w:pPr>
              <w:pStyle w:val="TableParagraph"/>
              <w:spacing w:before="113"/>
              <w:ind w:left="115"/>
              <w:rPr>
                <w:sz w:val="20"/>
              </w:rPr>
            </w:pPr>
            <w:r>
              <w:rPr>
                <w:sz w:val="20"/>
              </w:rPr>
              <w:t>203-794-9</w:t>
            </w:r>
          </w:p>
        </w:tc>
      </w:tr>
      <w:tr w:rsidR="00B52DCC" w14:paraId="1D64EEA1" w14:textId="77777777" w:rsidTr="004567AD">
        <w:trPr>
          <w:gridAfter w:val="1"/>
          <w:wAfter w:w="114" w:type="dxa"/>
          <w:trHeight w:val="506"/>
        </w:trPr>
        <w:tc>
          <w:tcPr>
            <w:tcW w:w="1290" w:type="dxa"/>
          </w:tcPr>
          <w:p w14:paraId="4DD14C37" w14:textId="77777777" w:rsidR="00B52DCC" w:rsidRDefault="00916648">
            <w:pPr>
              <w:pStyle w:val="TableParagraph"/>
              <w:spacing w:before="113"/>
              <w:ind w:left="107"/>
              <w:rPr>
                <w:sz w:val="20"/>
              </w:rPr>
            </w:pPr>
            <w:r>
              <w:rPr>
                <w:sz w:val="20"/>
              </w:rPr>
              <w:t>1143</w:t>
            </w:r>
          </w:p>
        </w:tc>
        <w:tc>
          <w:tcPr>
            <w:tcW w:w="5787" w:type="dxa"/>
            <w:gridSpan w:val="9"/>
          </w:tcPr>
          <w:p w14:paraId="7165C593" w14:textId="77777777" w:rsidR="00B52DCC" w:rsidRDefault="00916648">
            <w:pPr>
              <w:pStyle w:val="TableParagraph"/>
              <w:spacing w:before="123"/>
              <w:ind w:left="197"/>
              <w:rPr>
                <w:sz w:val="20"/>
              </w:rPr>
            </w:pPr>
            <w:r>
              <w:rPr>
                <w:sz w:val="20"/>
              </w:rPr>
              <w:t>Dinokap (ISO)</w:t>
            </w:r>
          </w:p>
        </w:tc>
        <w:tc>
          <w:tcPr>
            <w:tcW w:w="1704" w:type="dxa"/>
          </w:tcPr>
          <w:p w14:paraId="6859924F" w14:textId="77777777" w:rsidR="00B52DCC" w:rsidRDefault="00916648">
            <w:pPr>
              <w:pStyle w:val="TableParagraph"/>
              <w:spacing w:before="113"/>
              <w:ind w:left="116"/>
              <w:rPr>
                <w:sz w:val="20"/>
              </w:rPr>
            </w:pPr>
            <w:r>
              <w:rPr>
                <w:sz w:val="20"/>
              </w:rPr>
              <w:t>39300-45-3</w:t>
            </w:r>
          </w:p>
        </w:tc>
        <w:tc>
          <w:tcPr>
            <w:tcW w:w="1846" w:type="dxa"/>
          </w:tcPr>
          <w:p w14:paraId="4F4ECEEB" w14:textId="77777777" w:rsidR="00B52DCC" w:rsidRDefault="00916648">
            <w:pPr>
              <w:pStyle w:val="TableParagraph"/>
              <w:spacing w:before="113"/>
              <w:ind w:left="115"/>
              <w:rPr>
                <w:sz w:val="20"/>
              </w:rPr>
            </w:pPr>
            <w:r>
              <w:rPr>
                <w:sz w:val="20"/>
              </w:rPr>
              <w:t>254-408-0</w:t>
            </w:r>
          </w:p>
        </w:tc>
      </w:tr>
      <w:tr w:rsidR="00B52DCC" w14:paraId="469DCBCF" w14:textId="77777777" w:rsidTr="004567AD">
        <w:trPr>
          <w:gridAfter w:val="1"/>
          <w:wAfter w:w="114" w:type="dxa"/>
          <w:trHeight w:val="1151"/>
        </w:trPr>
        <w:tc>
          <w:tcPr>
            <w:tcW w:w="1290" w:type="dxa"/>
          </w:tcPr>
          <w:p w14:paraId="4423677C" w14:textId="77777777" w:rsidR="00B52DCC" w:rsidRDefault="00916648">
            <w:pPr>
              <w:pStyle w:val="TableParagraph"/>
              <w:spacing w:before="113"/>
              <w:ind w:left="107"/>
              <w:rPr>
                <w:sz w:val="20"/>
              </w:rPr>
            </w:pPr>
            <w:r>
              <w:rPr>
                <w:sz w:val="20"/>
              </w:rPr>
              <w:t>1144</w:t>
            </w:r>
          </w:p>
        </w:tc>
        <w:tc>
          <w:tcPr>
            <w:tcW w:w="5787" w:type="dxa"/>
            <w:gridSpan w:val="9"/>
          </w:tcPr>
          <w:p w14:paraId="1D45E773" w14:textId="77777777" w:rsidR="00B52DCC" w:rsidRDefault="00916648">
            <w:pPr>
              <w:pStyle w:val="TableParagraph"/>
              <w:spacing w:before="108" w:line="271" w:lineRule="auto"/>
              <w:ind w:left="108"/>
              <w:rPr>
                <w:sz w:val="20"/>
              </w:rPr>
            </w:pPr>
            <w:r>
              <w:rPr>
                <w:sz w:val="20"/>
              </w:rPr>
              <w:t>Diaminotoluen, teknik ürün - [4- metil-</w:t>
            </w:r>
            <w:r>
              <w:rPr>
                <w:i/>
                <w:sz w:val="20"/>
              </w:rPr>
              <w:t>m</w:t>
            </w:r>
            <w:r>
              <w:rPr>
                <w:sz w:val="20"/>
              </w:rPr>
              <w:t>-fenilendiamin] (</w:t>
            </w:r>
            <w:r>
              <w:rPr>
                <w:position w:val="7"/>
                <w:sz w:val="13"/>
              </w:rPr>
              <w:t>4</w:t>
            </w:r>
            <w:r>
              <w:rPr>
                <w:sz w:val="20"/>
              </w:rPr>
              <w:t>) ve [2-metil-</w:t>
            </w:r>
            <w:r>
              <w:rPr>
                <w:i/>
                <w:sz w:val="20"/>
              </w:rPr>
              <w:t>m</w:t>
            </w:r>
            <w:r>
              <w:rPr>
                <w:sz w:val="20"/>
              </w:rPr>
              <w:t>- fenilendiamin] (</w:t>
            </w:r>
            <w:r>
              <w:rPr>
                <w:position w:val="7"/>
                <w:sz w:val="13"/>
              </w:rPr>
              <w:t>5</w:t>
            </w:r>
            <w:r>
              <w:rPr>
                <w:sz w:val="20"/>
              </w:rPr>
              <w:t>) karışımı</w:t>
            </w:r>
          </w:p>
          <w:p w14:paraId="1DCCF3BB" w14:textId="77777777" w:rsidR="00B52DCC" w:rsidRDefault="00916648">
            <w:pPr>
              <w:pStyle w:val="TableParagraph"/>
              <w:spacing w:before="124"/>
              <w:ind w:left="108"/>
              <w:rPr>
                <w:sz w:val="20"/>
              </w:rPr>
            </w:pPr>
            <w:r>
              <w:rPr>
                <w:sz w:val="20"/>
              </w:rPr>
              <w:t>Metil-fenilendiamin</w:t>
            </w:r>
          </w:p>
        </w:tc>
        <w:tc>
          <w:tcPr>
            <w:tcW w:w="1704" w:type="dxa"/>
          </w:tcPr>
          <w:p w14:paraId="5AAF1550" w14:textId="77777777" w:rsidR="00B52DCC" w:rsidRDefault="00916648">
            <w:pPr>
              <w:pStyle w:val="TableParagraph"/>
              <w:spacing w:before="113"/>
              <w:ind w:left="116"/>
              <w:rPr>
                <w:sz w:val="20"/>
              </w:rPr>
            </w:pPr>
            <w:r>
              <w:rPr>
                <w:sz w:val="20"/>
              </w:rPr>
              <w:t>25376-45-8</w:t>
            </w:r>
          </w:p>
        </w:tc>
        <w:tc>
          <w:tcPr>
            <w:tcW w:w="1846" w:type="dxa"/>
          </w:tcPr>
          <w:p w14:paraId="09D189BD" w14:textId="77777777" w:rsidR="00B52DCC" w:rsidRDefault="00916648">
            <w:pPr>
              <w:pStyle w:val="TableParagraph"/>
              <w:spacing w:before="113"/>
              <w:ind w:left="115"/>
              <w:rPr>
                <w:sz w:val="20"/>
              </w:rPr>
            </w:pPr>
            <w:r>
              <w:rPr>
                <w:sz w:val="20"/>
              </w:rPr>
              <w:t>246-910-3</w:t>
            </w:r>
          </w:p>
        </w:tc>
      </w:tr>
      <w:tr w:rsidR="00B52DCC" w14:paraId="1F011291" w14:textId="77777777" w:rsidTr="004567AD">
        <w:trPr>
          <w:gridAfter w:val="1"/>
          <w:wAfter w:w="114" w:type="dxa"/>
          <w:trHeight w:val="505"/>
        </w:trPr>
        <w:tc>
          <w:tcPr>
            <w:tcW w:w="1290" w:type="dxa"/>
          </w:tcPr>
          <w:p w14:paraId="2EA0AE39" w14:textId="77777777" w:rsidR="00B52DCC" w:rsidRDefault="00916648">
            <w:pPr>
              <w:pStyle w:val="TableParagraph"/>
              <w:spacing w:before="115"/>
              <w:ind w:left="107"/>
              <w:rPr>
                <w:sz w:val="20"/>
              </w:rPr>
            </w:pPr>
            <w:r>
              <w:rPr>
                <w:sz w:val="20"/>
              </w:rPr>
              <w:t>1145</w:t>
            </w:r>
          </w:p>
        </w:tc>
        <w:tc>
          <w:tcPr>
            <w:tcW w:w="5787" w:type="dxa"/>
            <w:gridSpan w:val="9"/>
          </w:tcPr>
          <w:p w14:paraId="65489B5E" w14:textId="77777777" w:rsidR="00B52DCC" w:rsidRDefault="00916648">
            <w:pPr>
              <w:pStyle w:val="TableParagraph"/>
              <w:spacing w:before="115"/>
              <w:ind w:left="108"/>
              <w:rPr>
                <w:sz w:val="20"/>
              </w:rPr>
            </w:pPr>
            <w:r>
              <w:rPr>
                <w:i/>
                <w:sz w:val="20"/>
              </w:rPr>
              <w:t>p</w:t>
            </w:r>
            <w:r>
              <w:rPr>
                <w:sz w:val="20"/>
              </w:rPr>
              <w:t>-Klorobenzotriklorür</w:t>
            </w:r>
          </w:p>
        </w:tc>
        <w:tc>
          <w:tcPr>
            <w:tcW w:w="1704" w:type="dxa"/>
          </w:tcPr>
          <w:p w14:paraId="2D7D5D1C" w14:textId="77777777" w:rsidR="00B52DCC" w:rsidRDefault="00916648">
            <w:pPr>
              <w:pStyle w:val="TableParagraph"/>
              <w:spacing w:before="115"/>
              <w:ind w:left="116"/>
              <w:rPr>
                <w:sz w:val="20"/>
              </w:rPr>
            </w:pPr>
            <w:r>
              <w:rPr>
                <w:sz w:val="20"/>
              </w:rPr>
              <w:t>5216-25-1</w:t>
            </w:r>
          </w:p>
        </w:tc>
        <w:tc>
          <w:tcPr>
            <w:tcW w:w="1846" w:type="dxa"/>
          </w:tcPr>
          <w:p w14:paraId="3D69CD98" w14:textId="77777777" w:rsidR="00B52DCC" w:rsidRDefault="00916648">
            <w:pPr>
              <w:pStyle w:val="TableParagraph"/>
              <w:spacing w:before="115"/>
              <w:ind w:left="115"/>
              <w:rPr>
                <w:sz w:val="20"/>
              </w:rPr>
            </w:pPr>
            <w:r>
              <w:rPr>
                <w:sz w:val="20"/>
              </w:rPr>
              <w:t>226-009-1</w:t>
            </w:r>
          </w:p>
        </w:tc>
      </w:tr>
      <w:tr w:rsidR="00B52DCC" w14:paraId="1DC3F640" w14:textId="77777777" w:rsidTr="004567AD">
        <w:trPr>
          <w:gridAfter w:val="1"/>
          <w:wAfter w:w="114" w:type="dxa"/>
          <w:trHeight w:val="503"/>
        </w:trPr>
        <w:tc>
          <w:tcPr>
            <w:tcW w:w="1290" w:type="dxa"/>
          </w:tcPr>
          <w:p w14:paraId="0732100F" w14:textId="77777777" w:rsidR="00B52DCC" w:rsidRDefault="00916648">
            <w:pPr>
              <w:pStyle w:val="TableParagraph"/>
              <w:spacing w:before="113"/>
              <w:ind w:left="107"/>
              <w:rPr>
                <w:sz w:val="20"/>
              </w:rPr>
            </w:pPr>
            <w:r>
              <w:rPr>
                <w:sz w:val="20"/>
              </w:rPr>
              <w:t>1146</w:t>
            </w:r>
          </w:p>
        </w:tc>
        <w:tc>
          <w:tcPr>
            <w:tcW w:w="5787" w:type="dxa"/>
            <w:gridSpan w:val="9"/>
          </w:tcPr>
          <w:p w14:paraId="269EB896" w14:textId="77777777" w:rsidR="00B52DCC" w:rsidRDefault="00916648">
            <w:pPr>
              <w:pStyle w:val="TableParagraph"/>
              <w:spacing w:line="225" w:lineRule="exact"/>
              <w:ind w:left="108"/>
              <w:rPr>
                <w:sz w:val="20"/>
              </w:rPr>
            </w:pPr>
            <w:r>
              <w:rPr>
                <w:sz w:val="20"/>
              </w:rPr>
              <w:t>Difenileter; oktabromo türevi</w:t>
            </w:r>
          </w:p>
        </w:tc>
        <w:tc>
          <w:tcPr>
            <w:tcW w:w="1704" w:type="dxa"/>
          </w:tcPr>
          <w:p w14:paraId="321C219E" w14:textId="77777777" w:rsidR="00B52DCC" w:rsidRDefault="00916648">
            <w:pPr>
              <w:pStyle w:val="TableParagraph"/>
              <w:spacing w:before="113"/>
              <w:ind w:left="116"/>
              <w:rPr>
                <w:sz w:val="20"/>
              </w:rPr>
            </w:pPr>
            <w:r>
              <w:rPr>
                <w:sz w:val="20"/>
              </w:rPr>
              <w:t>32536-52-0</w:t>
            </w:r>
          </w:p>
        </w:tc>
        <w:tc>
          <w:tcPr>
            <w:tcW w:w="1846" w:type="dxa"/>
          </w:tcPr>
          <w:p w14:paraId="7C427D0A" w14:textId="77777777" w:rsidR="00B52DCC" w:rsidRDefault="00916648">
            <w:pPr>
              <w:pStyle w:val="TableParagraph"/>
              <w:spacing w:before="113"/>
              <w:ind w:left="115"/>
              <w:rPr>
                <w:sz w:val="20"/>
              </w:rPr>
            </w:pPr>
            <w:r>
              <w:rPr>
                <w:sz w:val="20"/>
              </w:rPr>
              <w:t>251-087-9</w:t>
            </w:r>
          </w:p>
        </w:tc>
      </w:tr>
      <w:tr w:rsidR="00B52DCC" w14:paraId="12609A6A" w14:textId="77777777" w:rsidTr="004567AD">
        <w:trPr>
          <w:gridAfter w:val="1"/>
          <w:wAfter w:w="114" w:type="dxa"/>
          <w:trHeight w:val="503"/>
        </w:trPr>
        <w:tc>
          <w:tcPr>
            <w:tcW w:w="1290" w:type="dxa"/>
          </w:tcPr>
          <w:p w14:paraId="01CAB46B" w14:textId="77777777" w:rsidR="00B52DCC" w:rsidRDefault="00916648">
            <w:pPr>
              <w:pStyle w:val="TableParagraph"/>
              <w:spacing w:before="113"/>
              <w:ind w:left="107"/>
              <w:rPr>
                <w:sz w:val="20"/>
              </w:rPr>
            </w:pPr>
            <w:r>
              <w:rPr>
                <w:sz w:val="20"/>
              </w:rPr>
              <w:t>1147</w:t>
            </w:r>
          </w:p>
        </w:tc>
        <w:tc>
          <w:tcPr>
            <w:tcW w:w="5787" w:type="dxa"/>
            <w:gridSpan w:val="9"/>
          </w:tcPr>
          <w:p w14:paraId="58782511" w14:textId="77777777" w:rsidR="00B52DCC" w:rsidRDefault="00916648">
            <w:pPr>
              <w:pStyle w:val="TableParagraph"/>
              <w:spacing w:line="225" w:lineRule="exact"/>
              <w:ind w:left="108"/>
              <w:rPr>
                <w:sz w:val="20"/>
              </w:rPr>
            </w:pPr>
            <w:r>
              <w:rPr>
                <w:sz w:val="20"/>
              </w:rPr>
              <w:t>1,2-bis(2-Metoksietoksi)etan; Trietilen glikol dimetil eter (TEGDME)</w:t>
            </w:r>
          </w:p>
        </w:tc>
        <w:tc>
          <w:tcPr>
            <w:tcW w:w="1704" w:type="dxa"/>
          </w:tcPr>
          <w:p w14:paraId="1432DFDD" w14:textId="77777777" w:rsidR="00B52DCC" w:rsidRDefault="00916648">
            <w:pPr>
              <w:pStyle w:val="TableParagraph"/>
              <w:spacing w:before="113"/>
              <w:ind w:left="116"/>
              <w:rPr>
                <w:sz w:val="20"/>
              </w:rPr>
            </w:pPr>
            <w:r>
              <w:rPr>
                <w:sz w:val="20"/>
              </w:rPr>
              <w:t>112-49-2</w:t>
            </w:r>
          </w:p>
        </w:tc>
        <w:tc>
          <w:tcPr>
            <w:tcW w:w="1846" w:type="dxa"/>
          </w:tcPr>
          <w:p w14:paraId="7EC2CDDD" w14:textId="77777777" w:rsidR="00B52DCC" w:rsidRDefault="00916648">
            <w:pPr>
              <w:pStyle w:val="TableParagraph"/>
              <w:spacing w:before="113"/>
              <w:ind w:left="115"/>
              <w:rPr>
                <w:sz w:val="20"/>
              </w:rPr>
            </w:pPr>
            <w:r>
              <w:rPr>
                <w:sz w:val="20"/>
              </w:rPr>
              <w:t>203-977-3</w:t>
            </w:r>
          </w:p>
        </w:tc>
      </w:tr>
      <w:tr w:rsidR="00B52DCC" w14:paraId="18D3DFD2" w14:textId="77777777" w:rsidTr="004567AD">
        <w:trPr>
          <w:gridAfter w:val="1"/>
          <w:wAfter w:w="114" w:type="dxa"/>
          <w:trHeight w:val="506"/>
        </w:trPr>
        <w:tc>
          <w:tcPr>
            <w:tcW w:w="1290" w:type="dxa"/>
          </w:tcPr>
          <w:p w14:paraId="1F108331" w14:textId="77777777" w:rsidR="00B52DCC" w:rsidRDefault="00916648">
            <w:pPr>
              <w:pStyle w:val="TableParagraph"/>
              <w:spacing w:before="116"/>
              <w:ind w:left="107"/>
              <w:rPr>
                <w:sz w:val="20"/>
              </w:rPr>
            </w:pPr>
            <w:r>
              <w:rPr>
                <w:sz w:val="20"/>
              </w:rPr>
              <w:t>1148</w:t>
            </w:r>
          </w:p>
        </w:tc>
        <w:tc>
          <w:tcPr>
            <w:tcW w:w="5787" w:type="dxa"/>
            <w:gridSpan w:val="9"/>
          </w:tcPr>
          <w:p w14:paraId="5785A87F" w14:textId="77777777" w:rsidR="00B52DCC" w:rsidRDefault="00916648">
            <w:pPr>
              <w:pStyle w:val="TableParagraph"/>
              <w:spacing w:before="116"/>
              <w:ind w:left="108"/>
              <w:rPr>
                <w:sz w:val="20"/>
              </w:rPr>
            </w:pPr>
            <w:r>
              <w:rPr>
                <w:sz w:val="20"/>
              </w:rPr>
              <w:t>Tetrahidrotiyopiran-3-karboksaldehit</w:t>
            </w:r>
          </w:p>
        </w:tc>
        <w:tc>
          <w:tcPr>
            <w:tcW w:w="1704" w:type="dxa"/>
          </w:tcPr>
          <w:p w14:paraId="3D9DE4BB" w14:textId="77777777" w:rsidR="00B52DCC" w:rsidRDefault="00916648">
            <w:pPr>
              <w:pStyle w:val="TableParagraph"/>
              <w:spacing w:before="116"/>
              <w:ind w:left="116"/>
              <w:rPr>
                <w:sz w:val="20"/>
              </w:rPr>
            </w:pPr>
            <w:r>
              <w:rPr>
                <w:sz w:val="20"/>
              </w:rPr>
              <w:t>61571-06-0</w:t>
            </w:r>
          </w:p>
        </w:tc>
        <w:tc>
          <w:tcPr>
            <w:tcW w:w="1846" w:type="dxa"/>
          </w:tcPr>
          <w:p w14:paraId="6D5CB68B" w14:textId="77777777" w:rsidR="00B52DCC" w:rsidRDefault="00916648">
            <w:pPr>
              <w:pStyle w:val="TableParagraph"/>
              <w:spacing w:before="116"/>
              <w:ind w:left="115"/>
              <w:rPr>
                <w:sz w:val="20"/>
              </w:rPr>
            </w:pPr>
            <w:r>
              <w:rPr>
                <w:sz w:val="20"/>
              </w:rPr>
              <w:t>407-330-8</w:t>
            </w:r>
          </w:p>
        </w:tc>
      </w:tr>
      <w:tr w:rsidR="00B52DCC" w14:paraId="2A7013AB" w14:textId="77777777" w:rsidTr="004567AD">
        <w:trPr>
          <w:gridAfter w:val="1"/>
          <w:wAfter w:w="114" w:type="dxa"/>
          <w:trHeight w:val="503"/>
        </w:trPr>
        <w:tc>
          <w:tcPr>
            <w:tcW w:w="1290" w:type="dxa"/>
          </w:tcPr>
          <w:p w14:paraId="133E2F5E" w14:textId="77777777" w:rsidR="00B52DCC" w:rsidRDefault="00916648">
            <w:pPr>
              <w:pStyle w:val="TableParagraph"/>
              <w:spacing w:before="113"/>
              <w:ind w:left="107"/>
              <w:rPr>
                <w:sz w:val="20"/>
              </w:rPr>
            </w:pPr>
            <w:r>
              <w:rPr>
                <w:sz w:val="20"/>
              </w:rPr>
              <w:t>1149</w:t>
            </w:r>
          </w:p>
        </w:tc>
        <w:tc>
          <w:tcPr>
            <w:tcW w:w="5787" w:type="dxa"/>
            <w:gridSpan w:val="9"/>
          </w:tcPr>
          <w:p w14:paraId="53ABE5D7" w14:textId="77777777" w:rsidR="00B52DCC" w:rsidRDefault="00916648">
            <w:pPr>
              <w:pStyle w:val="TableParagraph"/>
              <w:spacing w:before="113"/>
              <w:ind w:left="108"/>
              <w:rPr>
                <w:sz w:val="20"/>
              </w:rPr>
            </w:pPr>
            <w:r>
              <w:rPr>
                <w:sz w:val="20"/>
              </w:rPr>
              <w:t>4,4′-bis(Dimetilamino)benzofenon (Michler's keton)</w:t>
            </w:r>
          </w:p>
        </w:tc>
        <w:tc>
          <w:tcPr>
            <w:tcW w:w="1704" w:type="dxa"/>
          </w:tcPr>
          <w:p w14:paraId="049D47E5" w14:textId="77777777" w:rsidR="00B52DCC" w:rsidRDefault="00916648">
            <w:pPr>
              <w:pStyle w:val="TableParagraph"/>
              <w:spacing w:before="113"/>
              <w:ind w:left="116"/>
              <w:rPr>
                <w:sz w:val="20"/>
              </w:rPr>
            </w:pPr>
            <w:r>
              <w:rPr>
                <w:sz w:val="20"/>
              </w:rPr>
              <w:t>90-94-8</w:t>
            </w:r>
          </w:p>
        </w:tc>
        <w:tc>
          <w:tcPr>
            <w:tcW w:w="1846" w:type="dxa"/>
          </w:tcPr>
          <w:p w14:paraId="20DBC70D" w14:textId="77777777" w:rsidR="00B52DCC" w:rsidRDefault="00916648">
            <w:pPr>
              <w:pStyle w:val="TableParagraph"/>
              <w:spacing w:before="113"/>
              <w:ind w:left="115"/>
              <w:rPr>
                <w:sz w:val="20"/>
              </w:rPr>
            </w:pPr>
            <w:r>
              <w:rPr>
                <w:sz w:val="20"/>
              </w:rPr>
              <w:t>202-027-5</w:t>
            </w:r>
          </w:p>
        </w:tc>
      </w:tr>
      <w:tr w:rsidR="00B52DCC" w14:paraId="5789EE2E" w14:textId="77777777" w:rsidTr="004567AD">
        <w:trPr>
          <w:gridAfter w:val="1"/>
          <w:wAfter w:w="114" w:type="dxa"/>
          <w:trHeight w:val="505"/>
        </w:trPr>
        <w:tc>
          <w:tcPr>
            <w:tcW w:w="1290" w:type="dxa"/>
          </w:tcPr>
          <w:p w14:paraId="28AF47B6" w14:textId="77777777" w:rsidR="00B52DCC" w:rsidRDefault="00916648">
            <w:pPr>
              <w:pStyle w:val="TableParagraph"/>
              <w:spacing w:before="113"/>
              <w:ind w:left="107"/>
              <w:rPr>
                <w:sz w:val="20"/>
              </w:rPr>
            </w:pPr>
            <w:r>
              <w:rPr>
                <w:sz w:val="20"/>
              </w:rPr>
              <w:t>1150</w:t>
            </w:r>
          </w:p>
        </w:tc>
        <w:tc>
          <w:tcPr>
            <w:tcW w:w="5787" w:type="dxa"/>
            <w:gridSpan w:val="9"/>
          </w:tcPr>
          <w:p w14:paraId="675EDA9F" w14:textId="77777777" w:rsidR="00B52DCC" w:rsidRDefault="00916648">
            <w:pPr>
              <w:pStyle w:val="TableParagraph"/>
              <w:spacing w:before="113"/>
              <w:ind w:left="108"/>
              <w:rPr>
                <w:sz w:val="20"/>
              </w:rPr>
            </w:pPr>
            <w:r>
              <w:rPr>
                <w:sz w:val="20"/>
              </w:rPr>
              <w:t>Oksiranemetanol, 4-metilbenzen-sülfonat, (S)-</w:t>
            </w:r>
          </w:p>
        </w:tc>
        <w:tc>
          <w:tcPr>
            <w:tcW w:w="1704" w:type="dxa"/>
          </w:tcPr>
          <w:p w14:paraId="3CF5E6DF" w14:textId="77777777" w:rsidR="00B52DCC" w:rsidRDefault="00916648">
            <w:pPr>
              <w:pStyle w:val="TableParagraph"/>
              <w:spacing w:before="113"/>
              <w:ind w:left="116"/>
              <w:rPr>
                <w:sz w:val="20"/>
              </w:rPr>
            </w:pPr>
            <w:r>
              <w:rPr>
                <w:sz w:val="20"/>
              </w:rPr>
              <w:t>70987-78-9</w:t>
            </w:r>
          </w:p>
        </w:tc>
        <w:tc>
          <w:tcPr>
            <w:tcW w:w="1846" w:type="dxa"/>
          </w:tcPr>
          <w:p w14:paraId="40A6BC13" w14:textId="77777777" w:rsidR="00B52DCC" w:rsidRDefault="00916648">
            <w:pPr>
              <w:pStyle w:val="TableParagraph"/>
              <w:spacing w:before="113"/>
              <w:ind w:left="115"/>
              <w:rPr>
                <w:sz w:val="20"/>
              </w:rPr>
            </w:pPr>
            <w:r>
              <w:rPr>
                <w:sz w:val="20"/>
              </w:rPr>
              <w:t>417-210-7</w:t>
            </w:r>
          </w:p>
        </w:tc>
      </w:tr>
      <w:tr w:rsidR="00B52DCC" w14:paraId="62E6527C" w14:textId="77777777" w:rsidTr="004567AD">
        <w:trPr>
          <w:gridAfter w:val="1"/>
          <w:wAfter w:w="114" w:type="dxa"/>
          <w:trHeight w:val="457"/>
        </w:trPr>
        <w:tc>
          <w:tcPr>
            <w:tcW w:w="1290" w:type="dxa"/>
            <w:tcBorders>
              <w:bottom w:val="nil"/>
            </w:tcBorders>
          </w:tcPr>
          <w:p w14:paraId="61834D46" w14:textId="77777777" w:rsidR="00B52DCC" w:rsidRDefault="00916648">
            <w:pPr>
              <w:pStyle w:val="TableParagraph"/>
              <w:spacing w:before="113"/>
              <w:ind w:left="107"/>
              <w:rPr>
                <w:sz w:val="20"/>
              </w:rPr>
            </w:pPr>
            <w:r>
              <w:rPr>
                <w:sz w:val="20"/>
              </w:rPr>
              <w:t>1151</w:t>
            </w:r>
          </w:p>
        </w:tc>
        <w:tc>
          <w:tcPr>
            <w:tcW w:w="5787" w:type="dxa"/>
            <w:gridSpan w:val="9"/>
            <w:vMerge w:val="restart"/>
          </w:tcPr>
          <w:p w14:paraId="05386C39" w14:textId="77777777" w:rsidR="00B52DCC" w:rsidRDefault="00916648">
            <w:pPr>
              <w:pStyle w:val="TableParagraph"/>
              <w:spacing w:before="137" w:line="700" w:lineRule="auto"/>
              <w:ind w:left="197" w:right="698"/>
              <w:rPr>
                <w:sz w:val="20"/>
              </w:rPr>
            </w:pPr>
            <w:r>
              <w:rPr>
                <w:sz w:val="20"/>
              </w:rPr>
              <w:t>1,2-Benzendikarboksilik asit, dipentilester, dallı ve düz zincirli [1] n-Pentil-izopentilftalat [2]</w:t>
            </w:r>
          </w:p>
          <w:p w14:paraId="609C687F" w14:textId="77777777" w:rsidR="00B52DCC" w:rsidRDefault="00916648">
            <w:pPr>
              <w:pStyle w:val="TableParagraph"/>
              <w:spacing w:line="192" w:lineRule="exact"/>
              <w:ind w:left="197"/>
              <w:rPr>
                <w:sz w:val="20"/>
              </w:rPr>
            </w:pPr>
            <w:r>
              <w:rPr>
                <w:sz w:val="20"/>
              </w:rPr>
              <w:t>di-n-Pentil ftalat [3]</w:t>
            </w:r>
          </w:p>
          <w:p w14:paraId="6B61CD44" w14:textId="77777777" w:rsidR="00B52DCC" w:rsidRDefault="00B52DCC">
            <w:pPr>
              <w:pStyle w:val="TableParagraph"/>
              <w:rPr>
                <w:b/>
              </w:rPr>
            </w:pPr>
          </w:p>
          <w:p w14:paraId="220C9095" w14:textId="77777777" w:rsidR="00B52DCC" w:rsidRDefault="00916648">
            <w:pPr>
              <w:pStyle w:val="TableParagraph"/>
              <w:spacing w:before="175"/>
              <w:ind w:left="108"/>
              <w:rPr>
                <w:sz w:val="20"/>
              </w:rPr>
            </w:pPr>
            <w:r>
              <w:rPr>
                <w:sz w:val="20"/>
              </w:rPr>
              <w:t>Diizopentilftalat [4]</w:t>
            </w:r>
          </w:p>
        </w:tc>
        <w:tc>
          <w:tcPr>
            <w:tcW w:w="1704" w:type="dxa"/>
            <w:tcBorders>
              <w:bottom w:val="nil"/>
            </w:tcBorders>
          </w:tcPr>
          <w:p w14:paraId="571366BD" w14:textId="77777777" w:rsidR="00B52DCC" w:rsidRDefault="00916648">
            <w:pPr>
              <w:pStyle w:val="TableParagraph"/>
              <w:spacing w:before="137"/>
              <w:ind w:left="205"/>
              <w:rPr>
                <w:sz w:val="20"/>
              </w:rPr>
            </w:pPr>
            <w:r>
              <w:rPr>
                <w:sz w:val="20"/>
              </w:rPr>
              <w:t>84777-06-0 [1]</w:t>
            </w:r>
          </w:p>
        </w:tc>
        <w:tc>
          <w:tcPr>
            <w:tcW w:w="1846" w:type="dxa"/>
            <w:tcBorders>
              <w:bottom w:val="nil"/>
            </w:tcBorders>
          </w:tcPr>
          <w:p w14:paraId="1E594CDC" w14:textId="77777777" w:rsidR="00B52DCC" w:rsidRDefault="00916648">
            <w:pPr>
              <w:pStyle w:val="TableParagraph"/>
              <w:spacing w:before="137"/>
              <w:ind w:left="204"/>
              <w:rPr>
                <w:sz w:val="20"/>
              </w:rPr>
            </w:pPr>
            <w:r>
              <w:rPr>
                <w:sz w:val="20"/>
              </w:rPr>
              <w:t>284-032-2</w:t>
            </w:r>
          </w:p>
        </w:tc>
      </w:tr>
      <w:tr w:rsidR="00B52DCC" w14:paraId="516DBB97" w14:textId="77777777" w:rsidTr="004567AD">
        <w:trPr>
          <w:gridAfter w:val="1"/>
          <w:wAfter w:w="114" w:type="dxa"/>
          <w:trHeight w:val="601"/>
        </w:trPr>
        <w:tc>
          <w:tcPr>
            <w:tcW w:w="1290" w:type="dxa"/>
            <w:tcBorders>
              <w:top w:val="nil"/>
              <w:bottom w:val="nil"/>
            </w:tcBorders>
          </w:tcPr>
          <w:p w14:paraId="38F75296" w14:textId="77777777" w:rsidR="00B52DCC" w:rsidRDefault="00B52DCC">
            <w:pPr>
              <w:pStyle w:val="TableParagraph"/>
              <w:rPr>
                <w:sz w:val="18"/>
              </w:rPr>
            </w:pPr>
          </w:p>
        </w:tc>
        <w:tc>
          <w:tcPr>
            <w:tcW w:w="5787" w:type="dxa"/>
            <w:gridSpan w:val="9"/>
            <w:vMerge/>
            <w:tcBorders>
              <w:top w:val="nil"/>
            </w:tcBorders>
          </w:tcPr>
          <w:p w14:paraId="032821C8" w14:textId="77777777" w:rsidR="00B52DCC" w:rsidRDefault="00B52DCC">
            <w:pPr>
              <w:rPr>
                <w:sz w:val="2"/>
                <w:szCs w:val="2"/>
              </w:rPr>
            </w:pPr>
          </w:p>
        </w:tc>
        <w:tc>
          <w:tcPr>
            <w:tcW w:w="1704" w:type="dxa"/>
            <w:tcBorders>
              <w:top w:val="nil"/>
              <w:bottom w:val="nil"/>
            </w:tcBorders>
          </w:tcPr>
          <w:p w14:paraId="35A4AE9A" w14:textId="77777777" w:rsidR="00B52DCC" w:rsidRDefault="00916648">
            <w:pPr>
              <w:pStyle w:val="TableParagraph"/>
              <w:spacing w:before="77"/>
              <w:ind w:left="205"/>
              <w:rPr>
                <w:sz w:val="20"/>
              </w:rPr>
            </w:pPr>
            <w:r>
              <w:rPr>
                <w:sz w:val="20"/>
              </w:rPr>
              <w:t>- [2]</w:t>
            </w:r>
          </w:p>
        </w:tc>
        <w:tc>
          <w:tcPr>
            <w:tcW w:w="1846" w:type="dxa"/>
            <w:tcBorders>
              <w:top w:val="nil"/>
              <w:bottom w:val="nil"/>
            </w:tcBorders>
          </w:tcPr>
          <w:p w14:paraId="09CB2597" w14:textId="77777777" w:rsidR="00B52DCC" w:rsidRDefault="00B52DCC">
            <w:pPr>
              <w:pStyle w:val="TableParagraph"/>
              <w:rPr>
                <w:sz w:val="18"/>
              </w:rPr>
            </w:pPr>
          </w:p>
        </w:tc>
      </w:tr>
      <w:tr w:rsidR="00B52DCC" w14:paraId="18019FBF" w14:textId="77777777" w:rsidTr="004567AD">
        <w:trPr>
          <w:gridAfter w:val="1"/>
          <w:wAfter w:w="114" w:type="dxa"/>
          <w:trHeight w:val="807"/>
        </w:trPr>
        <w:tc>
          <w:tcPr>
            <w:tcW w:w="1290" w:type="dxa"/>
            <w:tcBorders>
              <w:top w:val="nil"/>
              <w:bottom w:val="nil"/>
            </w:tcBorders>
          </w:tcPr>
          <w:p w14:paraId="79C2705C" w14:textId="77777777" w:rsidR="00B52DCC" w:rsidRDefault="00B52DCC">
            <w:pPr>
              <w:pStyle w:val="TableParagraph"/>
              <w:rPr>
                <w:sz w:val="18"/>
              </w:rPr>
            </w:pPr>
          </w:p>
        </w:tc>
        <w:tc>
          <w:tcPr>
            <w:tcW w:w="5787" w:type="dxa"/>
            <w:gridSpan w:val="9"/>
            <w:vMerge/>
            <w:tcBorders>
              <w:top w:val="nil"/>
            </w:tcBorders>
          </w:tcPr>
          <w:p w14:paraId="335D77D4" w14:textId="77777777" w:rsidR="00B52DCC" w:rsidRDefault="00B52DCC">
            <w:pPr>
              <w:rPr>
                <w:sz w:val="2"/>
                <w:szCs w:val="2"/>
              </w:rPr>
            </w:pPr>
          </w:p>
        </w:tc>
        <w:tc>
          <w:tcPr>
            <w:tcW w:w="1704" w:type="dxa"/>
            <w:tcBorders>
              <w:top w:val="nil"/>
              <w:bottom w:val="nil"/>
            </w:tcBorders>
          </w:tcPr>
          <w:p w14:paraId="23CAC3FA" w14:textId="77777777" w:rsidR="00B52DCC" w:rsidRDefault="00B52DCC">
            <w:pPr>
              <w:pStyle w:val="TableParagraph"/>
              <w:spacing w:before="5"/>
              <w:rPr>
                <w:b/>
                <w:sz w:val="24"/>
              </w:rPr>
            </w:pPr>
          </w:p>
          <w:p w14:paraId="34CD1DFF" w14:textId="77777777" w:rsidR="00B52DCC" w:rsidRDefault="00916648">
            <w:pPr>
              <w:pStyle w:val="TableParagraph"/>
              <w:ind w:left="205"/>
              <w:rPr>
                <w:sz w:val="20"/>
              </w:rPr>
            </w:pPr>
            <w:r>
              <w:rPr>
                <w:sz w:val="20"/>
              </w:rPr>
              <w:t>131-18-0 [3]</w:t>
            </w:r>
          </w:p>
        </w:tc>
        <w:tc>
          <w:tcPr>
            <w:tcW w:w="1846" w:type="dxa"/>
            <w:tcBorders>
              <w:top w:val="nil"/>
              <w:bottom w:val="nil"/>
            </w:tcBorders>
          </w:tcPr>
          <w:p w14:paraId="3C0480C0" w14:textId="77777777" w:rsidR="00B52DCC" w:rsidRDefault="00B52DCC">
            <w:pPr>
              <w:pStyle w:val="TableParagraph"/>
              <w:spacing w:before="5"/>
              <w:rPr>
                <w:b/>
                <w:sz w:val="24"/>
              </w:rPr>
            </w:pPr>
          </w:p>
          <w:p w14:paraId="13CC19AC" w14:textId="77777777" w:rsidR="00B52DCC" w:rsidRDefault="00916648">
            <w:pPr>
              <w:pStyle w:val="TableParagraph"/>
              <w:ind w:left="204"/>
              <w:rPr>
                <w:sz w:val="20"/>
              </w:rPr>
            </w:pPr>
            <w:r>
              <w:rPr>
                <w:sz w:val="20"/>
              </w:rPr>
              <w:t>205-017-9</w:t>
            </w:r>
          </w:p>
        </w:tc>
      </w:tr>
      <w:tr w:rsidR="00B52DCC" w14:paraId="5BE6205C" w14:textId="77777777" w:rsidTr="004567AD">
        <w:trPr>
          <w:gridAfter w:val="1"/>
          <w:wAfter w:w="114" w:type="dxa"/>
          <w:trHeight w:val="593"/>
        </w:trPr>
        <w:tc>
          <w:tcPr>
            <w:tcW w:w="1290" w:type="dxa"/>
            <w:tcBorders>
              <w:top w:val="nil"/>
            </w:tcBorders>
          </w:tcPr>
          <w:p w14:paraId="115A2813" w14:textId="77777777" w:rsidR="00B52DCC" w:rsidRDefault="00B52DCC">
            <w:pPr>
              <w:pStyle w:val="TableParagraph"/>
              <w:rPr>
                <w:sz w:val="18"/>
              </w:rPr>
            </w:pPr>
          </w:p>
        </w:tc>
        <w:tc>
          <w:tcPr>
            <w:tcW w:w="5787" w:type="dxa"/>
            <w:gridSpan w:val="9"/>
            <w:vMerge/>
            <w:tcBorders>
              <w:top w:val="nil"/>
            </w:tcBorders>
          </w:tcPr>
          <w:p w14:paraId="4AC01188" w14:textId="77777777" w:rsidR="00B52DCC" w:rsidRDefault="00B52DCC">
            <w:pPr>
              <w:rPr>
                <w:sz w:val="2"/>
                <w:szCs w:val="2"/>
              </w:rPr>
            </w:pPr>
          </w:p>
        </w:tc>
        <w:tc>
          <w:tcPr>
            <w:tcW w:w="1704" w:type="dxa"/>
            <w:tcBorders>
              <w:top w:val="nil"/>
            </w:tcBorders>
          </w:tcPr>
          <w:p w14:paraId="456D63D3" w14:textId="77777777" w:rsidR="00B52DCC" w:rsidRDefault="00B52DCC">
            <w:pPr>
              <w:pStyle w:val="TableParagraph"/>
              <w:spacing w:before="6"/>
              <w:rPr>
                <w:b/>
                <w:sz w:val="24"/>
              </w:rPr>
            </w:pPr>
          </w:p>
          <w:p w14:paraId="109B7231" w14:textId="77777777" w:rsidR="00B52DCC" w:rsidRDefault="00916648">
            <w:pPr>
              <w:pStyle w:val="TableParagraph"/>
              <w:ind w:left="205"/>
              <w:rPr>
                <w:sz w:val="20"/>
              </w:rPr>
            </w:pPr>
            <w:r>
              <w:rPr>
                <w:sz w:val="20"/>
              </w:rPr>
              <w:t>605-50-5 [4]</w:t>
            </w:r>
          </w:p>
        </w:tc>
        <w:tc>
          <w:tcPr>
            <w:tcW w:w="1846" w:type="dxa"/>
            <w:tcBorders>
              <w:top w:val="nil"/>
            </w:tcBorders>
          </w:tcPr>
          <w:p w14:paraId="367881CA" w14:textId="77777777" w:rsidR="00B52DCC" w:rsidRDefault="00B52DCC">
            <w:pPr>
              <w:pStyle w:val="TableParagraph"/>
              <w:spacing w:before="6"/>
              <w:rPr>
                <w:b/>
                <w:sz w:val="24"/>
              </w:rPr>
            </w:pPr>
          </w:p>
          <w:p w14:paraId="481800DE" w14:textId="77777777" w:rsidR="00B52DCC" w:rsidRDefault="00916648">
            <w:pPr>
              <w:pStyle w:val="TableParagraph"/>
              <w:ind w:left="204"/>
              <w:rPr>
                <w:sz w:val="20"/>
              </w:rPr>
            </w:pPr>
            <w:r>
              <w:rPr>
                <w:sz w:val="20"/>
              </w:rPr>
              <w:t>210-088-4</w:t>
            </w:r>
          </w:p>
        </w:tc>
      </w:tr>
      <w:tr w:rsidR="00B52DCC" w14:paraId="16095651" w14:textId="77777777" w:rsidTr="004567AD">
        <w:trPr>
          <w:gridAfter w:val="1"/>
          <w:wAfter w:w="114" w:type="dxa"/>
          <w:trHeight w:val="506"/>
        </w:trPr>
        <w:tc>
          <w:tcPr>
            <w:tcW w:w="1290" w:type="dxa"/>
          </w:tcPr>
          <w:p w14:paraId="57281D49" w14:textId="77777777" w:rsidR="00B52DCC" w:rsidRDefault="00916648">
            <w:pPr>
              <w:pStyle w:val="TableParagraph"/>
              <w:spacing w:before="116"/>
              <w:ind w:left="107"/>
              <w:rPr>
                <w:sz w:val="20"/>
              </w:rPr>
            </w:pPr>
            <w:r>
              <w:rPr>
                <w:sz w:val="20"/>
              </w:rPr>
              <w:t>1152</w:t>
            </w:r>
          </w:p>
        </w:tc>
        <w:tc>
          <w:tcPr>
            <w:tcW w:w="5787" w:type="dxa"/>
            <w:gridSpan w:val="9"/>
          </w:tcPr>
          <w:p w14:paraId="38F8511D" w14:textId="77777777" w:rsidR="00B52DCC" w:rsidRDefault="00916648">
            <w:pPr>
              <w:pStyle w:val="TableParagraph"/>
              <w:spacing w:before="116"/>
              <w:ind w:left="108"/>
              <w:rPr>
                <w:sz w:val="20"/>
              </w:rPr>
            </w:pPr>
            <w:r>
              <w:rPr>
                <w:sz w:val="20"/>
              </w:rPr>
              <w:t>Benzil butil ftalat (BBP)</w:t>
            </w:r>
          </w:p>
        </w:tc>
        <w:tc>
          <w:tcPr>
            <w:tcW w:w="1704" w:type="dxa"/>
          </w:tcPr>
          <w:p w14:paraId="294C85FA" w14:textId="77777777" w:rsidR="00B52DCC" w:rsidRDefault="00916648">
            <w:pPr>
              <w:pStyle w:val="TableParagraph"/>
              <w:spacing w:before="116"/>
              <w:ind w:left="111"/>
              <w:rPr>
                <w:sz w:val="20"/>
              </w:rPr>
            </w:pPr>
            <w:r>
              <w:rPr>
                <w:sz w:val="20"/>
              </w:rPr>
              <w:t>85-68-7</w:t>
            </w:r>
          </w:p>
        </w:tc>
        <w:tc>
          <w:tcPr>
            <w:tcW w:w="1846" w:type="dxa"/>
          </w:tcPr>
          <w:p w14:paraId="77BC8363" w14:textId="77777777" w:rsidR="00B52DCC" w:rsidRDefault="00916648">
            <w:pPr>
              <w:pStyle w:val="TableParagraph"/>
              <w:spacing w:before="116"/>
              <w:ind w:left="109"/>
              <w:rPr>
                <w:sz w:val="20"/>
              </w:rPr>
            </w:pPr>
            <w:r>
              <w:rPr>
                <w:sz w:val="20"/>
              </w:rPr>
              <w:t>201-622-7</w:t>
            </w:r>
          </w:p>
        </w:tc>
      </w:tr>
      <w:tr w:rsidR="00B52DCC" w14:paraId="7674715E" w14:textId="77777777" w:rsidTr="004567AD">
        <w:trPr>
          <w:gridAfter w:val="1"/>
          <w:wAfter w:w="114" w:type="dxa"/>
          <w:trHeight w:val="503"/>
        </w:trPr>
        <w:tc>
          <w:tcPr>
            <w:tcW w:w="1290" w:type="dxa"/>
          </w:tcPr>
          <w:p w14:paraId="7F4123E2" w14:textId="77777777" w:rsidR="00B52DCC" w:rsidRDefault="00916648">
            <w:pPr>
              <w:pStyle w:val="TableParagraph"/>
              <w:spacing w:before="113"/>
              <w:ind w:left="107"/>
              <w:rPr>
                <w:sz w:val="20"/>
              </w:rPr>
            </w:pPr>
            <w:r>
              <w:rPr>
                <w:sz w:val="20"/>
              </w:rPr>
              <w:t>1153</w:t>
            </w:r>
          </w:p>
        </w:tc>
        <w:tc>
          <w:tcPr>
            <w:tcW w:w="5787" w:type="dxa"/>
            <w:gridSpan w:val="9"/>
          </w:tcPr>
          <w:p w14:paraId="010A99BB" w14:textId="77777777" w:rsidR="00B52DCC" w:rsidRDefault="00916648">
            <w:pPr>
              <w:pStyle w:val="TableParagraph"/>
              <w:spacing w:before="112"/>
              <w:ind w:left="108"/>
              <w:rPr>
                <w:sz w:val="20"/>
              </w:rPr>
            </w:pPr>
            <w:r>
              <w:rPr>
                <w:position w:val="2"/>
                <w:sz w:val="20"/>
              </w:rPr>
              <w:t>1,2-Benzendikarboksilik asit, di-C</w:t>
            </w:r>
            <w:r>
              <w:rPr>
                <w:sz w:val="13"/>
              </w:rPr>
              <w:t>7-11</w:t>
            </w:r>
            <w:r>
              <w:rPr>
                <w:position w:val="2"/>
                <w:sz w:val="20"/>
              </w:rPr>
              <w:t>, dallı ve düz zincirli alkil esterleri</w:t>
            </w:r>
          </w:p>
        </w:tc>
        <w:tc>
          <w:tcPr>
            <w:tcW w:w="1704" w:type="dxa"/>
          </w:tcPr>
          <w:p w14:paraId="0EB83B88" w14:textId="77777777" w:rsidR="00B52DCC" w:rsidRDefault="00916648">
            <w:pPr>
              <w:pStyle w:val="TableParagraph"/>
              <w:spacing w:before="113"/>
              <w:ind w:left="111"/>
              <w:rPr>
                <w:sz w:val="20"/>
              </w:rPr>
            </w:pPr>
            <w:r>
              <w:rPr>
                <w:sz w:val="20"/>
              </w:rPr>
              <w:t>68515-42-4</w:t>
            </w:r>
          </w:p>
        </w:tc>
        <w:tc>
          <w:tcPr>
            <w:tcW w:w="1846" w:type="dxa"/>
          </w:tcPr>
          <w:p w14:paraId="4CD08468" w14:textId="77777777" w:rsidR="00B52DCC" w:rsidRDefault="00916648">
            <w:pPr>
              <w:pStyle w:val="TableParagraph"/>
              <w:spacing w:before="113"/>
              <w:ind w:left="109"/>
              <w:rPr>
                <w:sz w:val="20"/>
              </w:rPr>
            </w:pPr>
            <w:r>
              <w:rPr>
                <w:sz w:val="20"/>
              </w:rPr>
              <w:t>271-084-6</w:t>
            </w:r>
          </w:p>
        </w:tc>
      </w:tr>
      <w:tr w:rsidR="00B52DCC" w14:paraId="6C3ABE42" w14:textId="77777777" w:rsidTr="004567AD">
        <w:trPr>
          <w:gridAfter w:val="1"/>
          <w:wAfter w:w="114" w:type="dxa"/>
          <w:trHeight w:val="1562"/>
        </w:trPr>
        <w:tc>
          <w:tcPr>
            <w:tcW w:w="1290" w:type="dxa"/>
          </w:tcPr>
          <w:p w14:paraId="6C2E14BD" w14:textId="77777777" w:rsidR="00B52DCC" w:rsidRDefault="00916648">
            <w:pPr>
              <w:pStyle w:val="TableParagraph"/>
              <w:spacing w:before="113"/>
              <w:ind w:left="107"/>
              <w:rPr>
                <w:sz w:val="20"/>
              </w:rPr>
            </w:pPr>
            <w:r>
              <w:rPr>
                <w:sz w:val="20"/>
              </w:rPr>
              <w:t>1154</w:t>
            </w:r>
          </w:p>
        </w:tc>
        <w:tc>
          <w:tcPr>
            <w:tcW w:w="5787" w:type="dxa"/>
            <w:gridSpan w:val="9"/>
          </w:tcPr>
          <w:p w14:paraId="3EDE7E96" w14:textId="77777777" w:rsidR="00B52DCC" w:rsidRDefault="00916648">
            <w:pPr>
              <w:pStyle w:val="TableParagraph"/>
              <w:tabs>
                <w:tab w:val="left" w:pos="3274"/>
              </w:tabs>
              <w:spacing w:before="113" w:line="276" w:lineRule="auto"/>
              <w:ind w:left="108" w:right="-15"/>
              <w:jc w:val="both"/>
              <w:rPr>
                <w:sz w:val="20"/>
              </w:rPr>
            </w:pPr>
            <w:r>
              <w:rPr>
                <w:sz w:val="20"/>
              </w:rPr>
              <w:t>Disodyum 4-(3-etoksikarbonil-4-(5-(3- etoksikarbonil-5-hidroksi-1-(4- sülfonatofenil) pirazol-4-il)penta-2,4-dieniliden)-4,5-dihidro-5- oksopirazol- 1-il)benzensülfonat ve trisodyum 4-(3- etoksikarbonil-4-(5-(3- etoksikarbonil-5-oksido-1-(4-</w:t>
            </w:r>
            <w:r>
              <w:rPr>
                <w:sz w:val="20"/>
              </w:rPr>
              <w:tab/>
            </w:r>
            <w:r>
              <w:rPr>
                <w:w w:val="95"/>
                <w:sz w:val="20"/>
              </w:rPr>
              <w:t xml:space="preserve">sülfonatofenil)pirazol-4-il)penta-2,4- </w:t>
            </w:r>
            <w:r>
              <w:rPr>
                <w:sz w:val="20"/>
              </w:rPr>
              <w:t>dieniliden)-4,5- dihidro-5-oksopirazol-1-il)benzensülfonat</w:t>
            </w:r>
            <w:r>
              <w:rPr>
                <w:spacing w:val="-5"/>
                <w:sz w:val="20"/>
              </w:rPr>
              <w:t xml:space="preserve"> </w:t>
            </w:r>
            <w:r>
              <w:rPr>
                <w:sz w:val="20"/>
              </w:rPr>
              <w:t>karışımı</w:t>
            </w:r>
          </w:p>
        </w:tc>
        <w:tc>
          <w:tcPr>
            <w:tcW w:w="1704" w:type="dxa"/>
          </w:tcPr>
          <w:p w14:paraId="78AB17EE" w14:textId="77777777" w:rsidR="00B52DCC" w:rsidRDefault="00B52DCC">
            <w:pPr>
              <w:pStyle w:val="TableParagraph"/>
              <w:rPr>
                <w:sz w:val="18"/>
              </w:rPr>
            </w:pPr>
          </w:p>
        </w:tc>
        <w:tc>
          <w:tcPr>
            <w:tcW w:w="1846" w:type="dxa"/>
          </w:tcPr>
          <w:p w14:paraId="56C204B0" w14:textId="77777777" w:rsidR="00B52DCC" w:rsidRDefault="00916648">
            <w:pPr>
              <w:pStyle w:val="TableParagraph"/>
              <w:spacing w:before="113"/>
              <w:ind w:left="109"/>
              <w:rPr>
                <w:sz w:val="20"/>
              </w:rPr>
            </w:pPr>
            <w:r>
              <w:rPr>
                <w:sz w:val="20"/>
              </w:rPr>
              <w:t>402-660-9</w:t>
            </w:r>
          </w:p>
        </w:tc>
      </w:tr>
      <w:tr w:rsidR="00B52DCC" w14:paraId="0A0ED9CD" w14:textId="77777777" w:rsidTr="004567AD">
        <w:trPr>
          <w:gridAfter w:val="1"/>
          <w:wAfter w:w="114" w:type="dxa"/>
          <w:trHeight w:val="1034"/>
        </w:trPr>
        <w:tc>
          <w:tcPr>
            <w:tcW w:w="1290" w:type="dxa"/>
          </w:tcPr>
          <w:p w14:paraId="24A1E084" w14:textId="77777777" w:rsidR="00B52DCC" w:rsidRDefault="00916648">
            <w:pPr>
              <w:pStyle w:val="TableParagraph"/>
              <w:spacing w:before="113"/>
              <w:ind w:left="107"/>
              <w:rPr>
                <w:sz w:val="20"/>
              </w:rPr>
            </w:pPr>
            <w:r>
              <w:rPr>
                <w:sz w:val="20"/>
              </w:rPr>
              <w:t>1155</w:t>
            </w:r>
          </w:p>
        </w:tc>
        <w:tc>
          <w:tcPr>
            <w:tcW w:w="5787" w:type="dxa"/>
            <w:gridSpan w:val="9"/>
          </w:tcPr>
          <w:p w14:paraId="712EE937" w14:textId="77777777" w:rsidR="00B52DCC" w:rsidRDefault="00916648">
            <w:pPr>
              <w:pStyle w:val="TableParagraph"/>
              <w:spacing w:before="113" w:line="276" w:lineRule="auto"/>
              <w:ind w:left="108" w:right="-15"/>
              <w:jc w:val="both"/>
              <w:rPr>
                <w:sz w:val="20"/>
              </w:rPr>
            </w:pPr>
            <w:r>
              <w:rPr>
                <w:sz w:val="20"/>
              </w:rPr>
              <w:t>(Metilenbis(4,1-fenilenazo(1-(3-(dimetil­ amino)propil)-1,2-dihidro-6- hidroksi-4-metil-2- oksopiridin-5,3-diil)))-1,1′-dipiridinyum diklorür dihidroklorür</w:t>
            </w:r>
          </w:p>
        </w:tc>
        <w:tc>
          <w:tcPr>
            <w:tcW w:w="1704" w:type="dxa"/>
          </w:tcPr>
          <w:p w14:paraId="2FB5C4D7" w14:textId="77777777" w:rsidR="00B52DCC" w:rsidRDefault="00B52DCC">
            <w:pPr>
              <w:pStyle w:val="TableParagraph"/>
              <w:rPr>
                <w:sz w:val="18"/>
              </w:rPr>
            </w:pPr>
          </w:p>
        </w:tc>
        <w:tc>
          <w:tcPr>
            <w:tcW w:w="1846" w:type="dxa"/>
          </w:tcPr>
          <w:p w14:paraId="6B4D2845" w14:textId="77777777" w:rsidR="00B52DCC" w:rsidRDefault="00916648">
            <w:pPr>
              <w:pStyle w:val="TableParagraph"/>
              <w:spacing w:before="113"/>
              <w:ind w:left="109"/>
              <w:rPr>
                <w:sz w:val="20"/>
              </w:rPr>
            </w:pPr>
            <w:r>
              <w:rPr>
                <w:sz w:val="20"/>
              </w:rPr>
              <w:t>401-500-5</w:t>
            </w:r>
          </w:p>
        </w:tc>
      </w:tr>
      <w:tr w:rsidR="00B52DCC" w14:paraId="23A2C23C" w14:textId="77777777" w:rsidTr="004567AD">
        <w:trPr>
          <w:gridAfter w:val="1"/>
          <w:wAfter w:w="114" w:type="dxa"/>
          <w:trHeight w:val="769"/>
        </w:trPr>
        <w:tc>
          <w:tcPr>
            <w:tcW w:w="1290" w:type="dxa"/>
          </w:tcPr>
          <w:p w14:paraId="76C65553" w14:textId="77777777" w:rsidR="00B52DCC" w:rsidRDefault="00916648">
            <w:pPr>
              <w:pStyle w:val="TableParagraph"/>
              <w:spacing w:before="113"/>
              <w:ind w:left="107"/>
              <w:rPr>
                <w:sz w:val="20"/>
              </w:rPr>
            </w:pPr>
            <w:r>
              <w:rPr>
                <w:sz w:val="20"/>
              </w:rPr>
              <w:t>1156</w:t>
            </w:r>
          </w:p>
        </w:tc>
        <w:tc>
          <w:tcPr>
            <w:tcW w:w="5787" w:type="dxa"/>
            <w:gridSpan w:val="9"/>
          </w:tcPr>
          <w:p w14:paraId="31C458C6" w14:textId="77777777" w:rsidR="00B52DCC" w:rsidRDefault="00916648">
            <w:pPr>
              <w:pStyle w:val="TableParagraph"/>
              <w:spacing w:before="113" w:line="276" w:lineRule="auto"/>
              <w:ind w:left="108" w:right="288"/>
              <w:rPr>
                <w:sz w:val="20"/>
              </w:rPr>
            </w:pPr>
            <w:r>
              <w:rPr>
                <w:w w:val="95"/>
                <w:sz w:val="20"/>
              </w:rPr>
              <w:t xml:space="preserve">2-[2-Hidroksi-3-(2-klorofenil)karbamoil-1-naftilazo]-7-[2-hidroksi-3-(3- </w:t>
            </w:r>
            <w:r>
              <w:rPr>
                <w:sz w:val="20"/>
              </w:rPr>
              <w:t>metilfenil)karbamoil-1- naftilazo]floren-9-on</w:t>
            </w:r>
          </w:p>
        </w:tc>
        <w:tc>
          <w:tcPr>
            <w:tcW w:w="1704" w:type="dxa"/>
          </w:tcPr>
          <w:p w14:paraId="548E7513" w14:textId="77777777" w:rsidR="00B52DCC" w:rsidRDefault="00B52DCC">
            <w:pPr>
              <w:pStyle w:val="TableParagraph"/>
              <w:rPr>
                <w:sz w:val="18"/>
              </w:rPr>
            </w:pPr>
          </w:p>
        </w:tc>
        <w:tc>
          <w:tcPr>
            <w:tcW w:w="1846" w:type="dxa"/>
          </w:tcPr>
          <w:p w14:paraId="782E4F3D" w14:textId="77777777" w:rsidR="00B52DCC" w:rsidRDefault="00916648">
            <w:pPr>
              <w:pStyle w:val="TableParagraph"/>
              <w:spacing w:before="113"/>
              <w:ind w:left="109"/>
              <w:rPr>
                <w:sz w:val="20"/>
              </w:rPr>
            </w:pPr>
            <w:r>
              <w:rPr>
                <w:sz w:val="20"/>
              </w:rPr>
              <w:t>420-580-2</w:t>
            </w:r>
          </w:p>
        </w:tc>
      </w:tr>
      <w:tr w:rsidR="00B52DCC" w14:paraId="3576C5DB" w14:textId="77777777" w:rsidTr="004567AD">
        <w:trPr>
          <w:gridAfter w:val="1"/>
          <w:wAfter w:w="114" w:type="dxa"/>
          <w:trHeight w:val="503"/>
        </w:trPr>
        <w:tc>
          <w:tcPr>
            <w:tcW w:w="1290" w:type="dxa"/>
          </w:tcPr>
          <w:p w14:paraId="36024101" w14:textId="77777777" w:rsidR="00B52DCC" w:rsidRDefault="00916648">
            <w:pPr>
              <w:pStyle w:val="TableParagraph"/>
              <w:spacing w:before="113"/>
              <w:ind w:left="107"/>
              <w:rPr>
                <w:sz w:val="20"/>
              </w:rPr>
            </w:pPr>
            <w:r>
              <w:rPr>
                <w:sz w:val="20"/>
              </w:rPr>
              <w:t>1157</w:t>
            </w:r>
          </w:p>
        </w:tc>
        <w:tc>
          <w:tcPr>
            <w:tcW w:w="5787" w:type="dxa"/>
            <w:gridSpan w:val="9"/>
          </w:tcPr>
          <w:p w14:paraId="0F84889A" w14:textId="77777777" w:rsidR="00B52DCC" w:rsidRDefault="00916648">
            <w:pPr>
              <w:pStyle w:val="TableParagraph"/>
              <w:spacing w:before="134"/>
              <w:ind w:left="197"/>
              <w:rPr>
                <w:sz w:val="20"/>
              </w:rPr>
            </w:pPr>
            <w:r>
              <w:rPr>
                <w:sz w:val="20"/>
              </w:rPr>
              <w:t>Azafenidin</w:t>
            </w:r>
          </w:p>
        </w:tc>
        <w:tc>
          <w:tcPr>
            <w:tcW w:w="1704" w:type="dxa"/>
          </w:tcPr>
          <w:p w14:paraId="6A792920" w14:textId="77777777" w:rsidR="00B52DCC" w:rsidRDefault="00916648">
            <w:pPr>
              <w:pStyle w:val="TableParagraph"/>
              <w:spacing w:before="113"/>
              <w:ind w:left="111"/>
              <w:rPr>
                <w:sz w:val="20"/>
              </w:rPr>
            </w:pPr>
            <w:r>
              <w:rPr>
                <w:sz w:val="20"/>
              </w:rPr>
              <w:t>68049-83-2</w:t>
            </w:r>
          </w:p>
        </w:tc>
        <w:tc>
          <w:tcPr>
            <w:tcW w:w="1846" w:type="dxa"/>
          </w:tcPr>
          <w:p w14:paraId="452B9EC5" w14:textId="77777777" w:rsidR="00B52DCC" w:rsidRDefault="00B52DCC">
            <w:pPr>
              <w:pStyle w:val="TableParagraph"/>
              <w:rPr>
                <w:sz w:val="18"/>
              </w:rPr>
            </w:pPr>
          </w:p>
        </w:tc>
      </w:tr>
      <w:tr w:rsidR="00B52DCC" w14:paraId="5C5EA7B9" w14:textId="77777777" w:rsidTr="004567AD">
        <w:trPr>
          <w:gridAfter w:val="1"/>
          <w:wAfter w:w="114" w:type="dxa"/>
          <w:trHeight w:val="437"/>
        </w:trPr>
        <w:tc>
          <w:tcPr>
            <w:tcW w:w="1290" w:type="dxa"/>
            <w:tcBorders>
              <w:bottom w:val="nil"/>
            </w:tcBorders>
          </w:tcPr>
          <w:p w14:paraId="289137AE" w14:textId="77777777" w:rsidR="00B52DCC" w:rsidRDefault="00916648">
            <w:pPr>
              <w:pStyle w:val="TableParagraph"/>
              <w:spacing w:before="113"/>
              <w:ind w:left="107"/>
              <w:rPr>
                <w:sz w:val="20"/>
              </w:rPr>
            </w:pPr>
            <w:r>
              <w:rPr>
                <w:sz w:val="20"/>
              </w:rPr>
              <w:t>1158</w:t>
            </w:r>
          </w:p>
        </w:tc>
        <w:tc>
          <w:tcPr>
            <w:tcW w:w="5787" w:type="dxa"/>
            <w:gridSpan w:val="9"/>
            <w:tcBorders>
              <w:bottom w:val="nil"/>
            </w:tcBorders>
          </w:tcPr>
          <w:p w14:paraId="6611CEDF" w14:textId="77777777" w:rsidR="00B52DCC" w:rsidRDefault="00916648">
            <w:pPr>
              <w:pStyle w:val="TableParagraph"/>
              <w:spacing w:before="134"/>
              <w:ind w:left="197"/>
              <w:rPr>
                <w:sz w:val="20"/>
              </w:rPr>
            </w:pPr>
            <w:r>
              <w:rPr>
                <w:sz w:val="20"/>
              </w:rPr>
              <w:t>2,4,5-Trimetilanilin [1]</w:t>
            </w:r>
          </w:p>
        </w:tc>
        <w:tc>
          <w:tcPr>
            <w:tcW w:w="1704" w:type="dxa"/>
            <w:tcBorders>
              <w:bottom w:val="nil"/>
            </w:tcBorders>
          </w:tcPr>
          <w:p w14:paraId="543A37D9" w14:textId="77777777" w:rsidR="00B52DCC" w:rsidRDefault="00916648">
            <w:pPr>
              <w:pStyle w:val="TableParagraph"/>
              <w:spacing w:before="113"/>
              <w:ind w:left="111"/>
              <w:rPr>
                <w:sz w:val="20"/>
              </w:rPr>
            </w:pPr>
            <w:r>
              <w:rPr>
                <w:sz w:val="20"/>
              </w:rPr>
              <w:t>137-17-7 [1]</w:t>
            </w:r>
          </w:p>
        </w:tc>
        <w:tc>
          <w:tcPr>
            <w:tcW w:w="1846" w:type="dxa"/>
            <w:tcBorders>
              <w:bottom w:val="nil"/>
            </w:tcBorders>
          </w:tcPr>
          <w:p w14:paraId="587D5CD1" w14:textId="77777777" w:rsidR="00B52DCC" w:rsidRDefault="00916648">
            <w:pPr>
              <w:pStyle w:val="TableParagraph"/>
              <w:spacing w:before="113"/>
              <w:ind w:left="109"/>
              <w:rPr>
                <w:sz w:val="20"/>
              </w:rPr>
            </w:pPr>
            <w:r>
              <w:rPr>
                <w:sz w:val="20"/>
              </w:rPr>
              <w:t>205-282-0</w:t>
            </w:r>
          </w:p>
        </w:tc>
      </w:tr>
      <w:tr w:rsidR="00B52DCC" w14:paraId="00E97396" w14:textId="77777777" w:rsidTr="004567AD">
        <w:trPr>
          <w:gridAfter w:val="1"/>
          <w:wAfter w:w="114" w:type="dxa"/>
          <w:trHeight w:val="507"/>
        </w:trPr>
        <w:tc>
          <w:tcPr>
            <w:tcW w:w="1290" w:type="dxa"/>
            <w:tcBorders>
              <w:top w:val="nil"/>
            </w:tcBorders>
          </w:tcPr>
          <w:p w14:paraId="36555054" w14:textId="77777777" w:rsidR="00B52DCC" w:rsidRDefault="00B52DCC">
            <w:pPr>
              <w:pStyle w:val="TableParagraph"/>
              <w:rPr>
                <w:sz w:val="18"/>
              </w:rPr>
            </w:pPr>
          </w:p>
        </w:tc>
        <w:tc>
          <w:tcPr>
            <w:tcW w:w="5787" w:type="dxa"/>
            <w:gridSpan w:val="9"/>
            <w:tcBorders>
              <w:top w:val="nil"/>
            </w:tcBorders>
          </w:tcPr>
          <w:p w14:paraId="01F7847B" w14:textId="77777777" w:rsidR="00B52DCC" w:rsidRDefault="00B52DCC">
            <w:pPr>
              <w:pStyle w:val="TableParagraph"/>
              <w:spacing w:before="4"/>
              <w:rPr>
                <w:b/>
                <w:sz w:val="20"/>
              </w:rPr>
            </w:pPr>
          </w:p>
          <w:p w14:paraId="0FA20D9F" w14:textId="77777777" w:rsidR="00B52DCC" w:rsidRDefault="00916648">
            <w:pPr>
              <w:pStyle w:val="TableParagraph"/>
              <w:ind w:left="197"/>
              <w:rPr>
                <w:sz w:val="20"/>
              </w:rPr>
            </w:pPr>
            <w:r>
              <w:rPr>
                <w:sz w:val="20"/>
              </w:rPr>
              <w:t>2,4,5-Trimetilanilin hidroklorür [2]</w:t>
            </w:r>
          </w:p>
        </w:tc>
        <w:tc>
          <w:tcPr>
            <w:tcW w:w="1704" w:type="dxa"/>
            <w:tcBorders>
              <w:top w:val="nil"/>
            </w:tcBorders>
          </w:tcPr>
          <w:p w14:paraId="56F14350" w14:textId="77777777" w:rsidR="00B52DCC" w:rsidRDefault="00916648">
            <w:pPr>
              <w:pStyle w:val="TableParagraph"/>
              <w:spacing w:before="59"/>
              <w:ind w:left="111"/>
              <w:rPr>
                <w:sz w:val="20"/>
              </w:rPr>
            </w:pPr>
            <w:r>
              <w:rPr>
                <w:sz w:val="20"/>
              </w:rPr>
              <w:t>21436-97-5 [2]</w:t>
            </w:r>
          </w:p>
        </w:tc>
        <w:tc>
          <w:tcPr>
            <w:tcW w:w="1846" w:type="dxa"/>
            <w:tcBorders>
              <w:top w:val="nil"/>
            </w:tcBorders>
          </w:tcPr>
          <w:p w14:paraId="00B02789" w14:textId="77777777" w:rsidR="00B52DCC" w:rsidRDefault="00B52DCC">
            <w:pPr>
              <w:pStyle w:val="TableParagraph"/>
              <w:rPr>
                <w:sz w:val="18"/>
              </w:rPr>
            </w:pPr>
          </w:p>
        </w:tc>
      </w:tr>
      <w:tr w:rsidR="00B52DCC" w14:paraId="6D438154" w14:textId="77777777" w:rsidTr="004567AD">
        <w:trPr>
          <w:gridAfter w:val="1"/>
          <w:wAfter w:w="114" w:type="dxa"/>
          <w:trHeight w:val="503"/>
        </w:trPr>
        <w:tc>
          <w:tcPr>
            <w:tcW w:w="1290" w:type="dxa"/>
          </w:tcPr>
          <w:p w14:paraId="1703F98B" w14:textId="77777777" w:rsidR="00B52DCC" w:rsidRDefault="00916648">
            <w:pPr>
              <w:pStyle w:val="TableParagraph"/>
              <w:spacing w:before="113"/>
              <w:ind w:left="107"/>
              <w:rPr>
                <w:sz w:val="20"/>
              </w:rPr>
            </w:pPr>
            <w:r>
              <w:rPr>
                <w:sz w:val="20"/>
              </w:rPr>
              <w:t>1159</w:t>
            </w:r>
          </w:p>
        </w:tc>
        <w:tc>
          <w:tcPr>
            <w:tcW w:w="5787" w:type="dxa"/>
            <w:gridSpan w:val="9"/>
          </w:tcPr>
          <w:p w14:paraId="0E890361" w14:textId="77777777" w:rsidR="00B52DCC" w:rsidRDefault="00916648">
            <w:pPr>
              <w:pStyle w:val="TableParagraph"/>
              <w:spacing w:before="134"/>
              <w:ind w:left="197"/>
              <w:rPr>
                <w:sz w:val="20"/>
              </w:rPr>
            </w:pPr>
            <w:r>
              <w:rPr>
                <w:sz w:val="20"/>
              </w:rPr>
              <w:t>4,4′-Tiyodianilin ve tuzları</w:t>
            </w:r>
          </w:p>
        </w:tc>
        <w:tc>
          <w:tcPr>
            <w:tcW w:w="1704" w:type="dxa"/>
          </w:tcPr>
          <w:p w14:paraId="39535C12" w14:textId="77777777" w:rsidR="00B52DCC" w:rsidRDefault="00916648">
            <w:pPr>
              <w:pStyle w:val="TableParagraph"/>
              <w:spacing w:before="113"/>
              <w:ind w:left="111"/>
              <w:rPr>
                <w:sz w:val="20"/>
              </w:rPr>
            </w:pPr>
            <w:r>
              <w:rPr>
                <w:sz w:val="20"/>
              </w:rPr>
              <w:t>139-65-1</w:t>
            </w:r>
          </w:p>
        </w:tc>
        <w:tc>
          <w:tcPr>
            <w:tcW w:w="1846" w:type="dxa"/>
          </w:tcPr>
          <w:p w14:paraId="4DFFE6BB" w14:textId="77777777" w:rsidR="00B52DCC" w:rsidRDefault="00916648">
            <w:pPr>
              <w:pStyle w:val="TableParagraph"/>
              <w:spacing w:before="113"/>
              <w:ind w:left="109"/>
              <w:rPr>
                <w:sz w:val="20"/>
              </w:rPr>
            </w:pPr>
            <w:r>
              <w:rPr>
                <w:sz w:val="20"/>
              </w:rPr>
              <w:t>205-370-9</w:t>
            </w:r>
          </w:p>
        </w:tc>
      </w:tr>
      <w:tr w:rsidR="00B52DCC" w14:paraId="3F888418" w14:textId="77777777" w:rsidTr="004567AD">
        <w:trPr>
          <w:gridAfter w:val="1"/>
          <w:wAfter w:w="114" w:type="dxa"/>
          <w:trHeight w:val="503"/>
        </w:trPr>
        <w:tc>
          <w:tcPr>
            <w:tcW w:w="1290" w:type="dxa"/>
          </w:tcPr>
          <w:p w14:paraId="51C554D9" w14:textId="77777777" w:rsidR="00B52DCC" w:rsidRDefault="00916648">
            <w:pPr>
              <w:pStyle w:val="TableParagraph"/>
              <w:spacing w:before="113"/>
              <w:ind w:left="107"/>
              <w:rPr>
                <w:sz w:val="20"/>
              </w:rPr>
            </w:pPr>
            <w:r>
              <w:rPr>
                <w:sz w:val="20"/>
              </w:rPr>
              <w:t>1160</w:t>
            </w:r>
          </w:p>
        </w:tc>
        <w:tc>
          <w:tcPr>
            <w:tcW w:w="5787" w:type="dxa"/>
            <w:gridSpan w:val="9"/>
          </w:tcPr>
          <w:p w14:paraId="1A54E0E0" w14:textId="77777777" w:rsidR="00B52DCC" w:rsidRDefault="00916648">
            <w:pPr>
              <w:pStyle w:val="TableParagraph"/>
              <w:spacing w:before="135"/>
              <w:ind w:left="197"/>
              <w:rPr>
                <w:sz w:val="20"/>
              </w:rPr>
            </w:pPr>
            <w:r>
              <w:rPr>
                <w:sz w:val="20"/>
              </w:rPr>
              <w:t>4,4′-Oksidianilin (</w:t>
            </w:r>
            <w:r>
              <w:rPr>
                <w:i/>
                <w:sz w:val="20"/>
              </w:rPr>
              <w:t>p</w:t>
            </w:r>
            <w:r>
              <w:rPr>
                <w:sz w:val="20"/>
              </w:rPr>
              <w:t>-Aminofenil eter) ve tuzları</w:t>
            </w:r>
          </w:p>
        </w:tc>
        <w:tc>
          <w:tcPr>
            <w:tcW w:w="1704" w:type="dxa"/>
          </w:tcPr>
          <w:p w14:paraId="4543B543" w14:textId="77777777" w:rsidR="00B52DCC" w:rsidRDefault="00916648">
            <w:pPr>
              <w:pStyle w:val="TableParagraph"/>
              <w:spacing w:before="113"/>
              <w:ind w:left="111"/>
              <w:rPr>
                <w:sz w:val="20"/>
              </w:rPr>
            </w:pPr>
            <w:r>
              <w:rPr>
                <w:sz w:val="20"/>
              </w:rPr>
              <w:t>101-80-4</w:t>
            </w:r>
          </w:p>
        </w:tc>
        <w:tc>
          <w:tcPr>
            <w:tcW w:w="1846" w:type="dxa"/>
          </w:tcPr>
          <w:p w14:paraId="518D948B" w14:textId="77777777" w:rsidR="00B52DCC" w:rsidRDefault="00916648">
            <w:pPr>
              <w:pStyle w:val="TableParagraph"/>
              <w:spacing w:before="113"/>
              <w:ind w:left="109"/>
              <w:rPr>
                <w:sz w:val="20"/>
              </w:rPr>
            </w:pPr>
            <w:r>
              <w:rPr>
                <w:sz w:val="20"/>
              </w:rPr>
              <w:t>202-977-0</w:t>
            </w:r>
          </w:p>
        </w:tc>
      </w:tr>
      <w:tr w:rsidR="00B52DCC" w14:paraId="5251BB61" w14:textId="77777777" w:rsidTr="004567AD">
        <w:trPr>
          <w:gridAfter w:val="1"/>
          <w:wAfter w:w="114" w:type="dxa"/>
          <w:trHeight w:val="506"/>
        </w:trPr>
        <w:tc>
          <w:tcPr>
            <w:tcW w:w="1290" w:type="dxa"/>
          </w:tcPr>
          <w:p w14:paraId="73406043" w14:textId="77777777" w:rsidR="00B52DCC" w:rsidRDefault="00916648">
            <w:pPr>
              <w:pStyle w:val="TableParagraph"/>
              <w:spacing w:before="115"/>
              <w:ind w:left="107"/>
              <w:rPr>
                <w:sz w:val="20"/>
              </w:rPr>
            </w:pPr>
            <w:r>
              <w:rPr>
                <w:sz w:val="20"/>
              </w:rPr>
              <w:t>1161</w:t>
            </w:r>
          </w:p>
        </w:tc>
        <w:tc>
          <w:tcPr>
            <w:tcW w:w="5787" w:type="dxa"/>
            <w:gridSpan w:val="9"/>
          </w:tcPr>
          <w:p w14:paraId="07B9D87D" w14:textId="77777777" w:rsidR="00B52DCC" w:rsidRDefault="00916648">
            <w:pPr>
              <w:pStyle w:val="TableParagraph"/>
              <w:spacing w:before="137"/>
              <w:ind w:left="197"/>
              <w:rPr>
                <w:sz w:val="20"/>
              </w:rPr>
            </w:pPr>
            <w:r>
              <w:rPr>
                <w:i/>
                <w:sz w:val="20"/>
              </w:rPr>
              <w:t>N,N,N′,N′-</w:t>
            </w:r>
            <w:r>
              <w:rPr>
                <w:sz w:val="20"/>
              </w:rPr>
              <w:t>Tetrametil-4,4′-metilendianilin</w:t>
            </w:r>
          </w:p>
        </w:tc>
        <w:tc>
          <w:tcPr>
            <w:tcW w:w="1704" w:type="dxa"/>
          </w:tcPr>
          <w:p w14:paraId="7FB2E77B" w14:textId="77777777" w:rsidR="00B52DCC" w:rsidRDefault="00916648">
            <w:pPr>
              <w:pStyle w:val="TableParagraph"/>
              <w:spacing w:before="115"/>
              <w:ind w:left="111"/>
              <w:rPr>
                <w:sz w:val="20"/>
              </w:rPr>
            </w:pPr>
            <w:r>
              <w:rPr>
                <w:sz w:val="20"/>
              </w:rPr>
              <w:t>101-61-1</w:t>
            </w:r>
          </w:p>
        </w:tc>
        <w:tc>
          <w:tcPr>
            <w:tcW w:w="1846" w:type="dxa"/>
          </w:tcPr>
          <w:p w14:paraId="0D67631B" w14:textId="77777777" w:rsidR="00B52DCC" w:rsidRDefault="00916648">
            <w:pPr>
              <w:pStyle w:val="TableParagraph"/>
              <w:spacing w:before="115"/>
              <w:ind w:left="109"/>
              <w:rPr>
                <w:sz w:val="20"/>
              </w:rPr>
            </w:pPr>
            <w:r>
              <w:rPr>
                <w:sz w:val="20"/>
              </w:rPr>
              <w:t>202-959-2</w:t>
            </w:r>
          </w:p>
        </w:tc>
      </w:tr>
      <w:tr w:rsidR="00B52DCC" w14:paraId="3EA7183A" w14:textId="77777777" w:rsidTr="004567AD">
        <w:trPr>
          <w:gridAfter w:val="1"/>
          <w:wAfter w:w="114" w:type="dxa"/>
          <w:trHeight w:val="503"/>
        </w:trPr>
        <w:tc>
          <w:tcPr>
            <w:tcW w:w="1290" w:type="dxa"/>
          </w:tcPr>
          <w:p w14:paraId="248E5766" w14:textId="77777777" w:rsidR="00B52DCC" w:rsidRDefault="00916648">
            <w:pPr>
              <w:pStyle w:val="TableParagraph"/>
              <w:spacing w:before="113"/>
              <w:ind w:left="107"/>
              <w:rPr>
                <w:sz w:val="20"/>
              </w:rPr>
            </w:pPr>
            <w:r>
              <w:rPr>
                <w:sz w:val="20"/>
              </w:rPr>
              <w:t>1162</w:t>
            </w:r>
          </w:p>
        </w:tc>
        <w:tc>
          <w:tcPr>
            <w:tcW w:w="5787" w:type="dxa"/>
            <w:gridSpan w:val="9"/>
          </w:tcPr>
          <w:p w14:paraId="03BBB1C2" w14:textId="77777777" w:rsidR="00B52DCC" w:rsidRDefault="00916648">
            <w:pPr>
              <w:pStyle w:val="TableParagraph"/>
              <w:spacing w:before="134"/>
              <w:ind w:left="197"/>
              <w:rPr>
                <w:sz w:val="20"/>
              </w:rPr>
            </w:pPr>
            <w:r>
              <w:rPr>
                <w:sz w:val="20"/>
              </w:rPr>
              <w:t>6-Metoksi-</w:t>
            </w:r>
            <w:r>
              <w:rPr>
                <w:i/>
                <w:sz w:val="20"/>
              </w:rPr>
              <w:t>m</w:t>
            </w:r>
            <w:r>
              <w:rPr>
                <w:sz w:val="20"/>
              </w:rPr>
              <w:t>-toluidin; (</w:t>
            </w:r>
            <w:r>
              <w:rPr>
                <w:i/>
                <w:sz w:val="20"/>
              </w:rPr>
              <w:t>p</w:t>
            </w:r>
            <w:r>
              <w:rPr>
                <w:sz w:val="20"/>
              </w:rPr>
              <w:t>-kresidin)</w:t>
            </w:r>
          </w:p>
        </w:tc>
        <w:tc>
          <w:tcPr>
            <w:tcW w:w="1704" w:type="dxa"/>
          </w:tcPr>
          <w:p w14:paraId="529F20D0" w14:textId="77777777" w:rsidR="00B52DCC" w:rsidRDefault="00916648">
            <w:pPr>
              <w:pStyle w:val="TableParagraph"/>
              <w:spacing w:before="113"/>
              <w:ind w:left="111"/>
              <w:rPr>
                <w:sz w:val="20"/>
              </w:rPr>
            </w:pPr>
            <w:r>
              <w:rPr>
                <w:sz w:val="20"/>
              </w:rPr>
              <w:t>120-71-8</w:t>
            </w:r>
          </w:p>
        </w:tc>
        <w:tc>
          <w:tcPr>
            <w:tcW w:w="1846" w:type="dxa"/>
          </w:tcPr>
          <w:p w14:paraId="3DBAB463" w14:textId="77777777" w:rsidR="00B52DCC" w:rsidRDefault="00916648">
            <w:pPr>
              <w:pStyle w:val="TableParagraph"/>
              <w:spacing w:before="113"/>
              <w:ind w:left="109"/>
              <w:rPr>
                <w:sz w:val="20"/>
              </w:rPr>
            </w:pPr>
            <w:r>
              <w:rPr>
                <w:sz w:val="20"/>
              </w:rPr>
              <w:t>204-419-1</w:t>
            </w:r>
          </w:p>
        </w:tc>
      </w:tr>
      <w:tr w:rsidR="00B52DCC" w14:paraId="0429FE33" w14:textId="77777777" w:rsidTr="004567AD">
        <w:trPr>
          <w:gridAfter w:val="1"/>
          <w:wAfter w:w="114" w:type="dxa"/>
          <w:trHeight w:val="506"/>
        </w:trPr>
        <w:tc>
          <w:tcPr>
            <w:tcW w:w="1290" w:type="dxa"/>
          </w:tcPr>
          <w:p w14:paraId="2B592FE1" w14:textId="77777777" w:rsidR="00B52DCC" w:rsidRDefault="00916648">
            <w:pPr>
              <w:pStyle w:val="TableParagraph"/>
              <w:spacing w:before="113"/>
              <w:ind w:left="107"/>
              <w:rPr>
                <w:sz w:val="20"/>
              </w:rPr>
            </w:pPr>
            <w:r>
              <w:rPr>
                <w:sz w:val="20"/>
              </w:rPr>
              <w:t>1163</w:t>
            </w:r>
          </w:p>
        </w:tc>
        <w:tc>
          <w:tcPr>
            <w:tcW w:w="5787" w:type="dxa"/>
            <w:gridSpan w:val="9"/>
          </w:tcPr>
          <w:p w14:paraId="178E972B" w14:textId="77777777" w:rsidR="00B52DCC" w:rsidRDefault="00916648">
            <w:pPr>
              <w:pStyle w:val="TableParagraph"/>
              <w:spacing w:before="134"/>
              <w:ind w:left="197"/>
              <w:rPr>
                <w:sz w:val="20"/>
              </w:rPr>
            </w:pPr>
            <w:r>
              <w:rPr>
                <w:sz w:val="20"/>
              </w:rPr>
              <w:t>3-Etil-2-metil-2-(3-metilbutil)-1,3-oksazolidin</w:t>
            </w:r>
          </w:p>
        </w:tc>
        <w:tc>
          <w:tcPr>
            <w:tcW w:w="1704" w:type="dxa"/>
          </w:tcPr>
          <w:p w14:paraId="544A0A96" w14:textId="77777777" w:rsidR="00B52DCC" w:rsidRDefault="00916648">
            <w:pPr>
              <w:pStyle w:val="TableParagraph"/>
              <w:spacing w:before="113"/>
              <w:ind w:left="111"/>
              <w:rPr>
                <w:sz w:val="20"/>
              </w:rPr>
            </w:pPr>
            <w:r>
              <w:rPr>
                <w:sz w:val="20"/>
              </w:rPr>
              <w:t>143860-04-2</w:t>
            </w:r>
          </w:p>
        </w:tc>
        <w:tc>
          <w:tcPr>
            <w:tcW w:w="1846" w:type="dxa"/>
          </w:tcPr>
          <w:p w14:paraId="3784FEA6" w14:textId="77777777" w:rsidR="00B52DCC" w:rsidRDefault="00916648">
            <w:pPr>
              <w:pStyle w:val="TableParagraph"/>
              <w:spacing w:before="113"/>
              <w:ind w:left="109"/>
              <w:rPr>
                <w:sz w:val="20"/>
              </w:rPr>
            </w:pPr>
            <w:r>
              <w:rPr>
                <w:sz w:val="20"/>
              </w:rPr>
              <w:t>421-150-7</w:t>
            </w:r>
          </w:p>
        </w:tc>
      </w:tr>
      <w:tr w:rsidR="00B52DCC" w14:paraId="432897D8" w14:textId="77777777" w:rsidTr="004567AD">
        <w:trPr>
          <w:gridAfter w:val="1"/>
          <w:wAfter w:w="114" w:type="dxa"/>
          <w:trHeight w:val="1192"/>
        </w:trPr>
        <w:tc>
          <w:tcPr>
            <w:tcW w:w="1290" w:type="dxa"/>
          </w:tcPr>
          <w:p w14:paraId="5A09A079" w14:textId="77777777" w:rsidR="00B52DCC" w:rsidRDefault="00916648">
            <w:pPr>
              <w:pStyle w:val="TableParagraph"/>
              <w:spacing w:before="113"/>
              <w:ind w:left="107"/>
              <w:rPr>
                <w:sz w:val="20"/>
              </w:rPr>
            </w:pPr>
            <w:r>
              <w:rPr>
                <w:sz w:val="20"/>
              </w:rPr>
              <w:t>1164</w:t>
            </w:r>
          </w:p>
        </w:tc>
        <w:tc>
          <w:tcPr>
            <w:tcW w:w="5787" w:type="dxa"/>
            <w:gridSpan w:val="9"/>
          </w:tcPr>
          <w:p w14:paraId="3E5E39C5" w14:textId="77777777" w:rsidR="00B52DCC" w:rsidRDefault="00916648">
            <w:pPr>
              <w:pStyle w:val="TableParagraph"/>
              <w:spacing w:before="127" w:line="276" w:lineRule="auto"/>
              <w:ind w:left="197" w:right="223"/>
              <w:jc w:val="both"/>
              <w:rPr>
                <w:sz w:val="20"/>
              </w:rPr>
            </w:pPr>
            <w:r>
              <w:rPr>
                <w:sz w:val="20"/>
              </w:rPr>
              <w:t>1,3,5-tris(3-aminometilfenil)-1,3,5- (1H,3H,5H)-triazin-2,4,6-trion ve 3,5-bis(3-aminometilfenil)-1-poli[3,5- bis(3-aminometilfenil)-2,4,6- triokso-1,3,5- (1H,3H,5H)-triazin-1-il]-1,3,5-(1H,3H,5H)-triazin- 2,4,6-</w:t>
            </w:r>
          </w:p>
          <w:p w14:paraId="3FDAFF0D" w14:textId="77777777" w:rsidR="00B52DCC" w:rsidRDefault="00916648">
            <w:pPr>
              <w:pStyle w:val="TableParagraph"/>
              <w:spacing w:before="1"/>
              <w:ind w:left="197"/>
              <w:jc w:val="both"/>
              <w:rPr>
                <w:sz w:val="20"/>
              </w:rPr>
            </w:pPr>
            <w:r>
              <w:rPr>
                <w:sz w:val="20"/>
              </w:rPr>
              <w:t>trion oligomerlerin karışımlarımlarının karışımı</w:t>
            </w:r>
          </w:p>
        </w:tc>
        <w:tc>
          <w:tcPr>
            <w:tcW w:w="1704" w:type="dxa"/>
          </w:tcPr>
          <w:p w14:paraId="4F77704F" w14:textId="77777777" w:rsidR="00B52DCC" w:rsidRDefault="00B52DCC">
            <w:pPr>
              <w:pStyle w:val="TableParagraph"/>
              <w:rPr>
                <w:sz w:val="18"/>
              </w:rPr>
            </w:pPr>
          </w:p>
        </w:tc>
        <w:tc>
          <w:tcPr>
            <w:tcW w:w="1846" w:type="dxa"/>
          </w:tcPr>
          <w:p w14:paraId="341C77B1" w14:textId="77777777" w:rsidR="00B52DCC" w:rsidRDefault="00916648">
            <w:pPr>
              <w:pStyle w:val="TableParagraph"/>
              <w:spacing w:before="113"/>
              <w:ind w:left="109"/>
              <w:rPr>
                <w:sz w:val="20"/>
              </w:rPr>
            </w:pPr>
            <w:r>
              <w:rPr>
                <w:sz w:val="20"/>
              </w:rPr>
              <w:t>421-550-1</w:t>
            </w:r>
          </w:p>
        </w:tc>
      </w:tr>
      <w:tr w:rsidR="00B52DCC" w14:paraId="00C68574" w14:textId="77777777" w:rsidTr="004567AD">
        <w:trPr>
          <w:gridAfter w:val="1"/>
          <w:wAfter w:w="114" w:type="dxa"/>
          <w:trHeight w:val="504"/>
        </w:trPr>
        <w:tc>
          <w:tcPr>
            <w:tcW w:w="1290" w:type="dxa"/>
          </w:tcPr>
          <w:p w14:paraId="07560B72" w14:textId="77777777" w:rsidR="00B52DCC" w:rsidRDefault="00916648">
            <w:pPr>
              <w:pStyle w:val="TableParagraph"/>
              <w:spacing w:before="113"/>
              <w:ind w:left="107"/>
              <w:rPr>
                <w:sz w:val="20"/>
              </w:rPr>
            </w:pPr>
            <w:r>
              <w:rPr>
                <w:sz w:val="20"/>
              </w:rPr>
              <w:t>1165</w:t>
            </w:r>
          </w:p>
        </w:tc>
        <w:tc>
          <w:tcPr>
            <w:tcW w:w="5787" w:type="dxa"/>
            <w:gridSpan w:val="9"/>
          </w:tcPr>
          <w:p w14:paraId="0B01BCF4" w14:textId="77777777" w:rsidR="00B52DCC" w:rsidRDefault="00916648">
            <w:pPr>
              <w:pStyle w:val="TableParagraph"/>
              <w:spacing w:before="125"/>
              <w:ind w:left="197"/>
              <w:rPr>
                <w:sz w:val="20"/>
              </w:rPr>
            </w:pPr>
            <w:r>
              <w:rPr>
                <w:sz w:val="20"/>
              </w:rPr>
              <w:t>2-Nitrotoluen</w:t>
            </w:r>
          </w:p>
        </w:tc>
        <w:tc>
          <w:tcPr>
            <w:tcW w:w="1704" w:type="dxa"/>
          </w:tcPr>
          <w:p w14:paraId="5CBA9A61" w14:textId="77777777" w:rsidR="00B52DCC" w:rsidRDefault="00916648">
            <w:pPr>
              <w:pStyle w:val="TableParagraph"/>
              <w:spacing w:before="113"/>
              <w:ind w:left="111"/>
              <w:rPr>
                <w:sz w:val="20"/>
              </w:rPr>
            </w:pPr>
            <w:r>
              <w:rPr>
                <w:sz w:val="20"/>
              </w:rPr>
              <w:t>88-72-2</w:t>
            </w:r>
          </w:p>
        </w:tc>
        <w:tc>
          <w:tcPr>
            <w:tcW w:w="1846" w:type="dxa"/>
          </w:tcPr>
          <w:p w14:paraId="7DC16ED9" w14:textId="77777777" w:rsidR="00B52DCC" w:rsidRDefault="00916648">
            <w:pPr>
              <w:pStyle w:val="TableParagraph"/>
              <w:spacing w:before="113"/>
              <w:ind w:left="109"/>
              <w:rPr>
                <w:sz w:val="20"/>
              </w:rPr>
            </w:pPr>
            <w:r>
              <w:rPr>
                <w:sz w:val="20"/>
              </w:rPr>
              <w:t>201-853-3</w:t>
            </w:r>
          </w:p>
        </w:tc>
      </w:tr>
      <w:tr w:rsidR="00B52DCC" w14:paraId="0571C458" w14:textId="77777777" w:rsidTr="004567AD">
        <w:trPr>
          <w:gridAfter w:val="1"/>
          <w:wAfter w:w="114" w:type="dxa"/>
          <w:trHeight w:val="503"/>
        </w:trPr>
        <w:tc>
          <w:tcPr>
            <w:tcW w:w="1290" w:type="dxa"/>
          </w:tcPr>
          <w:p w14:paraId="5AFA681D" w14:textId="77777777" w:rsidR="00B52DCC" w:rsidRDefault="00916648">
            <w:pPr>
              <w:pStyle w:val="TableParagraph"/>
              <w:spacing w:before="113"/>
              <w:ind w:left="107"/>
              <w:rPr>
                <w:sz w:val="20"/>
              </w:rPr>
            </w:pPr>
            <w:r>
              <w:rPr>
                <w:sz w:val="20"/>
              </w:rPr>
              <w:t>1166</w:t>
            </w:r>
          </w:p>
        </w:tc>
        <w:tc>
          <w:tcPr>
            <w:tcW w:w="5787" w:type="dxa"/>
            <w:gridSpan w:val="9"/>
          </w:tcPr>
          <w:p w14:paraId="53790A7C" w14:textId="77777777" w:rsidR="00B52DCC" w:rsidRDefault="00916648">
            <w:pPr>
              <w:pStyle w:val="TableParagraph"/>
              <w:spacing w:before="125"/>
              <w:ind w:left="197"/>
              <w:rPr>
                <w:sz w:val="20"/>
              </w:rPr>
            </w:pPr>
            <w:r>
              <w:rPr>
                <w:sz w:val="20"/>
              </w:rPr>
              <w:t>Tributil fosfat</w:t>
            </w:r>
          </w:p>
        </w:tc>
        <w:tc>
          <w:tcPr>
            <w:tcW w:w="1704" w:type="dxa"/>
          </w:tcPr>
          <w:p w14:paraId="65941634" w14:textId="77777777" w:rsidR="00B52DCC" w:rsidRDefault="00916648">
            <w:pPr>
              <w:pStyle w:val="TableParagraph"/>
              <w:spacing w:before="113"/>
              <w:ind w:left="111"/>
              <w:rPr>
                <w:sz w:val="20"/>
              </w:rPr>
            </w:pPr>
            <w:r>
              <w:rPr>
                <w:sz w:val="20"/>
              </w:rPr>
              <w:t>126-73-8</w:t>
            </w:r>
          </w:p>
        </w:tc>
        <w:tc>
          <w:tcPr>
            <w:tcW w:w="1846" w:type="dxa"/>
          </w:tcPr>
          <w:p w14:paraId="7D24BCF3" w14:textId="77777777" w:rsidR="00B52DCC" w:rsidRDefault="00916648">
            <w:pPr>
              <w:pStyle w:val="TableParagraph"/>
              <w:spacing w:before="113"/>
              <w:ind w:left="109"/>
              <w:rPr>
                <w:sz w:val="20"/>
              </w:rPr>
            </w:pPr>
            <w:r>
              <w:rPr>
                <w:sz w:val="20"/>
              </w:rPr>
              <w:t>204-800-2</w:t>
            </w:r>
          </w:p>
        </w:tc>
      </w:tr>
      <w:tr w:rsidR="00B52DCC" w14:paraId="5AB16659" w14:textId="77777777" w:rsidTr="004567AD">
        <w:trPr>
          <w:gridAfter w:val="1"/>
          <w:wAfter w:w="114" w:type="dxa"/>
          <w:trHeight w:val="505"/>
        </w:trPr>
        <w:tc>
          <w:tcPr>
            <w:tcW w:w="1290" w:type="dxa"/>
          </w:tcPr>
          <w:p w14:paraId="7886266D" w14:textId="77777777" w:rsidR="00B52DCC" w:rsidRDefault="00916648">
            <w:pPr>
              <w:pStyle w:val="TableParagraph"/>
              <w:spacing w:before="115"/>
              <w:ind w:left="107"/>
              <w:rPr>
                <w:sz w:val="20"/>
              </w:rPr>
            </w:pPr>
            <w:r>
              <w:rPr>
                <w:sz w:val="20"/>
              </w:rPr>
              <w:t>1167</w:t>
            </w:r>
          </w:p>
        </w:tc>
        <w:tc>
          <w:tcPr>
            <w:tcW w:w="5787" w:type="dxa"/>
            <w:gridSpan w:val="9"/>
          </w:tcPr>
          <w:p w14:paraId="4D7D2838" w14:textId="77777777" w:rsidR="00B52DCC" w:rsidRDefault="00916648">
            <w:pPr>
              <w:pStyle w:val="TableParagraph"/>
              <w:spacing w:before="127"/>
              <w:ind w:left="197"/>
              <w:rPr>
                <w:sz w:val="20"/>
              </w:rPr>
            </w:pPr>
            <w:r>
              <w:rPr>
                <w:sz w:val="20"/>
              </w:rPr>
              <w:t>Naftalen</w:t>
            </w:r>
          </w:p>
        </w:tc>
        <w:tc>
          <w:tcPr>
            <w:tcW w:w="1704" w:type="dxa"/>
          </w:tcPr>
          <w:p w14:paraId="557CD9AA" w14:textId="77777777" w:rsidR="00B52DCC" w:rsidRDefault="00916648">
            <w:pPr>
              <w:pStyle w:val="TableParagraph"/>
              <w:spacing w:before="115"/>
              <w:ind w:left="111"/>
              <w:rPr>
                <w:sz w:val="20"/>
              </w:rPr>
            </w:pPr>
            <w:r>
              <w:rPr>
                <w:sz w:val="20"/>
              </w:rPr>
              <w:t>91-20-3</w:t>
            </w:r>
          </w:p>
        </w:tc>
        <w:tc>
          <w:tcPr>
            <w:tcW w:w="1846" w:type="dxa"/>
          </w:tcPr>
          <w:p w14:paraId="31B7291F" w14:textId="77777777" w:rsidR="00B52DCC" w:rsidRDefault="00916648">
            <w:pPr>
              <w:pStyle w:val="TableParagraph"/>
              <w:spacing w:before="115"/>
              <w:ind w:left="109"/>
              <w:rPr>
                <w:sz w:val="20"/>
              </w:rPr>
            </w:pPr>
            <w:r>
              <w:rPr>
                <w:sz w:val="20"/>
              </w:rPr>
              <w:t>202-049-5</w:t>
            </w:r>
          </w:p>
        </w:tc>
      </w:tr>
      <w:tr w:rsidR="00B52DCC" w14:paraId="38C09045" w14:textId="77777777" w:rsidTr="004567AD">
        <w:trPr>
          <w:gridAfter w:val="1"/>
          <w:wAfter w:w="114" w:type="dxa"/>
          <w:trHeight w:val="432"/>
        </w:trPr>
        <w:tc>
          <w:tcPr>
            <w:tcW w:w="1290" w:type="dxa"/>
            <w:tcBorders>
              <w:bottom w:val="nil"/>
            </w:tcBorders>
          </w:tcPr>
          <w:p w14:paraId="62B0473C" w14:textId="77777777" w:rsidR="00B52DCC" w:rsidRDefault="00916648">
            <w:pPr>
              <w:pStyle w:val="TableParagraph"/>
              <w:spacing w:before="113"/>
              <w:ind w:left="107"/>
              <w:rPr>
                <w:sz w:val="20"/>
              </w:rPr>
            </w:pPr>
            <w:r>
              <w:rPr>
                <w:sz w:val="20"/>
              </w:rPr>
              <w:t>1168</w:t>
            </w:r>
          </w:p>
        </w:tc>
        <w:tc>
          <w:tcPr>
            <w:tcW w:w="5787" w:type="dxa"/>
            <w:gridSpan w:val="9"/>
            <w:tcBorders>
              <w:bottom w:val="nil"/>
            </w:tcBorders>
          </w:tcPr>
          <w:p w14:paraId="1FA9C003" w14:textId="77777777" w:rsidR="00B52DCC" w:rsidRDefault="00916648">
            <w:pPr>
              <w:pStyle w:val="TableParagraph"/>
              <w:spacing w:before="125"/>
              <w:ind w:left="197"/>
              <w:rPr>
                <w:sz w:val="20"/>
              </w:rPr>
            </w:pPr>
            <w:r>
              <w:rPr>
                <w:sz w:val="20"/>
              </w:rPr>
              <w:t>Nonilfenol [1]</w:t>
            </w:r>
          </w:p>
        </w:tc>
        <w:tc>
          <w:tcPr>
            <w:tcW w:w="1704" w:type="dxa"/>
            <w:tcBorders>
              <w:bottom w:val="nil"/>
            </w:tcBorders>
          </w:tcPr>
          <w:p w14:paraId="4E37E631" w14:textId="77777777" w:rsidR="00B52DCC" w:rsidRDefault="00916648">
            <w:pPr>
              <w:pStyle w:val="TableParagraph"/>
              <w:spacing w:before="113"/>
              <w:ind w:left="111"/>
              <w:rPr>
                <w:sz w:val="20"/>
              </w:rPr>
            </w:pPr>
            <w:r>
              <w:rPr>
                <w:sz w:val="20"/>
              </w:rPr>
              <w:t>25154-52-3 [1]</w:t>
            </w:r>
          </w:p>
        </w:tc>
        <w:tc>
          <w:tcPr>
            <w:tcW w:w="1846" w:type="dxa"/>
            <w:tcBorders>
              <w:bottom w:val="nil"/>
            </w:tcBorders>
          </w:tcPr>
          <w:p w14:paraId="5186BAFE" w14:textId="77777777" w:rsidR="00B52DCC" w:rsidRDefault="00916648">
            <w:pPr>
              <w:pStyle w:val="TableParagraph"/>
              <w:spacing w:before="113"/>
              <w:ind w:left="109"/>
              <w:rPr>
                <w:sz w:val="20"/>
              </w:rPr>
            </w:pPr>
            <w:r>
              <w:rPr>
                <w:sz w:val="20"/>
              </w:rPr>
              <w:t>246-672-0</w:t>
            </w:r>
          </w:p>
        </w:tc>
      </w:tr>
      <w:tr w:rsidR="00B52DCC" w14:paraId="0755A0A1" w14:textId="77777777" w:rsidTr="004567AD">
        <w:trPr>
          <w:gridAfter w:val="1"/>
          <w:wAfter w:w="114" w:type="dxa"/>
          <w:trHeight w:val="490"/>
        </w:trPr>
        <w:tc>
          <w:tcPr>
            <w:tcW w:w="1290" w:type="dxa"/>
            <w:tcBorders>
              <w:top w:val="nil"/>
            </w:tcBorders>
          </w:tcPr>
          <w:p w14:paraId="4E6B736B" w14:textId="77777777" w:rsidR="00B52DCC" w:rsidRDefault="00B52DCC">
            <w:pPr>
              <w:pStyle w:val="TableParagraph"/>
              <w:rPr>
                <w:sz w:val="18"/>
              </w:rPr>
            </w:pPr>
          </w:p>
        </w:tc>
        <w:tc>
          <w:tcPr>
            <w:tcW w:w="5787" w:type="dxa"/>
            <w:gridSpan w:val="9"/>
            <w:tcBorders>
              <w:top w:val="nil"/>
            </w:tcBorders>
          </w:tcPr>
          <w:p w14:paraId="0B37AD3C" w14:textId="77777777" w:rsidR="00B52DCC" w:rsidRDefault="00B52DCC">
            <w:pPr>
              <w:pStyle w:val="TableParagraph"/>
              <w:spacing w:before="1"/>
              <w:rPr>
                <w:b/>
                <w:sz w:val="19"/>
              </w:rPr>
            </w:pPr>
          </w:p>
          <w:p w14:paraId="71FD96B5" w14:textId="77777777" w:rsidR="00B52DCC" w:rsidRDefault="00916648">
            <w:pPr>
              <w:pStyle w:val="TableParagraph"/>
              <w:ind w:left="197"/>
              <w:rPr>
                <w:sz w:val="20"/>
              </w:rPr>
            </w:pPr>
            <w:r>
              <w:rPr>
                <w:sz w:val="20"/>
              </w:rPr>
              <w:t>4-Nonilfenol, dallı yapıda [2]</w:t>
            </w:r>
          </w:p>
        </w:tc>
        <w:tc>
          <w:tcPr>
            <w:tcW w:w="1704" w:type="dxa"/>
            <w:tcBorders>
              <w:top w:val="nil"/>
            </w:tcBorders>
          </w:tcPr>
          <w:p w14:paraId="288B9BA3" w14:textId="77777777" w:rsidR="00B52DCC" w:rsidRDefault="00916648">
            <w:pPr>
              <w:pStyle w:val="TableParagraph"/>
              <w:spacing w:before="64"/>
              <w:ind w:left="111"/>
              <w:rPr>
                <w:sz w:val="20"/>
              </w:rPr>
            </w:pPr>
            <w:r>
              <w:rPr>
                <w:sz w:val="20"/>
              </w:rPr>
              <w:t>84852-15-3 [2]</w:t>
            </w:r>
          </w:p>
        </w:tc>
        <w:tc>
          <w:tcPr>
            <w:tcW w:w="1846" w:type="dxa"/>
            <w:tcBorders>
              <w:top w:val="nil"/>
            </w:tcBorders>
          </w:tcPr>
          <w:p w14:paraId="0EDE75B0" w14:textId="77777777" w:rsidR="00B52DCC" w:rsidRDefault="00916648">
            <w:pPr>
              <w:pStyle w:val="TableParagraph"/>
              <w:spacing w:before="64"/>
              <w:ind w:left="109"/>
              <w:rPr>
                <w:sz w:val="20"/>
              </w:rPr>
            </w:pPr>
            <w:r>
              <w:rPr>
                <w:sz w:val="20"/>
              </w:rPr>
              <w:t>284-325-5</w:t>
            </w:r>
          </w:p>
        </w:tc>
      </w:tr>
      <w:tr w:rsidR="00B52DCC" w14:paraId="63BCCCE3" w14:textId="77777777" w:rsidTr="004567AD">
        <w:trPr>
          <w:gridAfter w:val="1"/>
          <w:wAfter w:w="114" w:type="dxa"/>
          <w:trHeight w:val="505"/>
        </w:trPr>
        <w:tc>
          <w:tcPr>
            <w:tcW w:w="1290" w:type="dxa"/>
          </w:tcPr>
          <w:p w14:paraId="7B000319" w14:textId="77777777" w:rsidR="00B52DCC" w:rsidRDefault="00916648">
            <w:pPr>
              <w:pStyle w:val="TableParagraph"/>
              <w:spacing w:before="113"/>
              <w:ind w:left="107"/>
              <w:rPr>
                <w:sz w:val="20"/>
              </w:rPr>
            </w:pPr>
            <w:r>
              <w:rPr>
                <w:sz w:val="20"/>
              </w:rPr>
              <w:t>1169</w:t>
            </w:r>
          </w:p>
        </w:tc>
        <w:tc>
          <w:tcPr>
            <w:tcW w:w="5787" w:type="dxa"/>
            <w:gridSpan w:val="9"/>
          </w:tcPr>
          <w:p w14:paraId="4A83C247" w14:textId="77777777" w:rsidR="00B52DCC" w:rsidRDefault="00916648">
            <w:pPr>
              <w:pStyle w:val="TableParagraph"/>
              <w:spacing w:before="125"/>
              <w:ind w:left="197"/>
              <w:rPr>
                <w:sz w:val="20"/>
              </w:rPr>
            </w:pPr>
            <w:r>
              <w:rPr>
                <w:sz w:val="20"/>
              </w:rPr>
              <w:t>1,1,2-Trikloroetan</w:t>
            </w:r>
          </w:p>
        </w:tc>
        <w:tc>
          <w:tcPr>
            <w:tcW w:w="1704" w:type="dxa"/>
          </w:tcPr>
          <w:p w14:paraId="3BC102B9" w14:textId="77777777" w:rsidR="00B52DCC" w:rsidRDefault="00916648">
            <w:pPr>
              <w:pStyle w:val="TableParagraph"/>
              <w:spacing w:before="113"/>
              <w:ind w:left="111"/>
              <w:rPr>
                <w:sz w:val="20"/>
              </w:rPr>
            </w:pPr>
            <w:r>
              <w:rPr>
                <w:sz w:val="20"/>
              </w:rPr>
              <w:t>79-00-5</w:t>
            </w:r>
          </w:p>
        </w:tc>
        <w:tc>
          <w:tcPr>
            <w:tcW w:w="1846" w:type="dxa"/>
          </w:tcPr>
          <w:p w14:paraId="76924061" w14:textId="77777777" w:rsidR="00B52DCC" w:rsidRDefault="00916648">
            <w:pPr>
              <w:pStyle w:val="TableParagraph"/>
              <w:spacing w:before="113"/>
              <w:ind w:left="109"/>
              <w:rPr>
                <w:sz w:val="20"/>
              </w:rPr>
            </w:pPr>
            <w:r>
              <w:rPr>
                <w:sz w:val="20"/>
              </w:rPr>
              <w:t>201-166-9</w:t>
            </w:r>
          </w:p>
        </w:tc>
      </w:tr>
      <w:tr w:rsidR="00B52DCC" w14:paraId="7BE04BAE" w14:textId="77777777" w:rsidTr="004567AD">
        <w:trPr>
          <w:gridAfter w:val="1"/>
          <w:wAfter w:w="114" w:type="dxa"/>
          <w:trHeight w:val="504"/>
        </w:trPr>
        <w:tc>
          <w:tcPr>
            <w:tcW w:w="1290" w:type="dxa"/>
          </w:tcPr>
          <w:p w14:paraId="5D0CFFD9" w14:textId="77777777" w:rsidR="00B52DCC" w:rsidRDefault="00916648">
            <w:pPr>
              <w:pStyle w:val="TableParagraph"/>
              <w:spacing w:before="113"/>
              <w:ind w:left="107"/>
              <w:rPr>
                <w:sz w:val="20"/>
              </w:rPr>
            </w:pPr>
            <w:r>
              <w:rPr>
                <w:sz w:val="20"/>
              </w:rPr>
              <w:t>1172</w:t>
            </w:r>
          </w:p>
        </w:tc>
        <w:tc>
          <w:tcPr>
            <w:tcW w:w="5787" w:type="dxa"/>
            <w:gridSpan w:val="9"/>
          </w:tcPr>
          <w:p w14:paraId="56C00A70" w14:textId="77777777" w:rsidR="00B52DCC" w:rsidRDefault="00916648">
            <w:pPr>
              <w:pStyle w:val="TableParagraph"/>
              <w:spacing w:before="125"/>
              <w:ind w:left="197"/>
              <w:rPr>
                <w:sz w:val="20"/>
              </w:rPr>
            </w:pPr>
            <w:r>
              <w:rPr>
                <w:sz w:val="20"/>
              </w:rPr>
              <w:t>Allil klorür; (3-Kloropropen)</w:t>
            </w:r>
          </w:p>
        </w:tc>
        <w:tc>
          <w:tcPr>
            <w:tcW w:w="1704" w:type="dxa"/>
          </w:tcPr>
          <w:p w14:paraId="205D4607" w14:textId="77777777" w:rsidR="00B52DCC" w:rsidRDefault="00916648">
            <w:pPr>
              <w:pStyle w:val="TableParagraph"/>
              <w:spacing w:before="113"/>
              <w:ind w:left="111"/>
              <w:rPr>
                <w:sz w:val="20"/>
              </w:rPr>
            </w:pPr>
            <w:r>
              <w:rPr>
                <w:sz w:val="20"/>
              </w:rPr>
              <w:t>107-05-1</w:t>
            </w:r>
          </w:p>
        </w:tc>
        <w:tc>
          <w:tcPr>
            <w:tcW w:w="1846" w:type="dxa"/>
          </w:tcPr>
          <w:p w14:paraId="35543E21" w14:textId="77777777" w:rsidR="00B52DCC" w:rsidRDefault="00916648">
            <w:pPr>
              <w:pStyle w:val="TableParagraph"/>
              <w:spacing w:before="113"/>
              <w:ind w:left="109"/>
              <w:rPr>
                <w:sz w:val="20"/>
              </w:rPr>
            </w:pPr>
            <w:r>
              <w:rPr>
                <w:sz w:val="20"/>
              </w:rPr>
              <w:t>203-457-6</w:t>
            </w:r>
          </w:p>
        </w:tc>
      </w:tr>
      <w:tr w:rsidR="00B52DCC" w14:paraId="0975F7F2" w14:textId="77777777" w:rsidTr="004567AD">
        <w:trPr>
          <w:gridAfter w:val="1"/>
          <w:wAfter w:w="114" w:type="dxa"/>
          <w:trHeight w:val="503"/>
        </w:trPr>
        <w:tc>
          <w:tcPr>
            <w:tcW w:w="1290" w:type="dxa"/>
          </w:tcPr>
          <w:p w14:paraId="66C44E4A" w14:textId="77777777" w:rsidR="00B52DCC" w:rsidRDefault="00916648">
            <w:pPr>
              <w:pStyle w:val="TableParagraph"/>
              <w:spacing w:before="113"/>
              <w:ind w:left="107"/>
              <w:rPr>
                <w:sz w:val="20"/>
              </w:rPr>
            </w:pPr>
            <w:r>
              <w:rPr>
                <w:sz w:val="20"/>
              </w:rPr>
              <w:t>1173</w:t>
            </w:r>
          </w:p>
        </w:tc>
        <w:tc>
          <w:tcPr>
            <w:tcW w:w="5787" w:type="dxa"/>
            <w:gridSpan w:val="9"/>
          </w:tcPr>
          <w:p w14:paraId="13FC654C" w14:textId="77777777" w:rsidR="00B52DCC" w:rsidRDefault="00916648">
            <w:pPr>
              <w:pStyle w:val="TableParagraph"/>
              <w:spacing w:before="125"/>
              <w:ind w:left="197"/>
              <w:rPr>
                <w:sz w:val="20"/>
              </w:rPr>
            </w:pPr>
            <w:r>
              <w:rPr>
                <w:sz w:val="20"/>
              </w:rPr>
              <w:t>1,4-Diklorobenzen; (</w:t>
            </w:r>
            <w:r>
              <w:rPr>
                <w:i/>
                <w:sz w:val="20"/>
              </w:rPr>
              <w:t>p</w:t>
            </w:r>
            <w:r>
              <w:rPr>
                <w:sz w:val="20"/>
              </w:rPr>
              <w:t>-Diklorobenzen)</w:t>
            </w:r>
          </w:p>
        </w:tc>
        <w:tc>
          <w:tcPr>
            <w:tcW w:w="1704" w:type="dxa"/>
          </w:tcPr>
          <w:p w14:paraId="54C6C41D" w14:textId="77777777" w:rsidR="00B52DCC" w:rsidRDefault="00916648">
            <w:pPr>
              <w:pStyle w:val="TableParagraph"/>
              <w:spacing w:before="113"/>
              <w:ind w:left="111"/>
              <w:rPr>
                <w:sz w:val="20"/>
              </w:rPr>
            </w:pPr>
            <w:r>
              <w:rPr>
                <w:sz w:val="20"/>
              </w:rPr>
              <w:t>106-46-7</w:t>
            </w:r>
          </w:p>
        </w:tc>
        <w:tc>
          <w:tcPr>
            <w:tcW w:w="1846" w:type="dxa"/>
          </w:tcPr>
          <w:p w14:paraId="685E6C84" w14:textId="77777777" w:rsidR="00B52DCC" w:rsidRDefault="00916648">
            <w:pPr>
              <w:pStyle w:val="TableParagraph"/>
              <w:spacing w:before="113"/>
              <w:ind w:left="109"/>
              <w:rPr>
                <w:sz w:val="20"/>
              </w:rPr>
            </w:pPr>
            <w:r>
              <w:rPr>
                <w:sz w:val="20"/>
              </w:rPr>
              <w:t>203-400-5</w:t>
            </w:r>
          </w:p>
        </w:tc>
      </w:tr>
      <w:tr w:rsidR="00B52DCC" w14:paraId="264B970D" w14:textId="77777777" w:rsidTr="004567AD">
        <w:trPr>
          <w:gridAfter w:val="1"/>
          <w:wAfter w:w="114" w:type="dxa"/>
          <w:trHeight w:val="506"/>
        </w:trPr>
        <w:tc>
          <w:tcPr>
            <w:tcW w:w="1290" w:type="dxa"/>
          </w:tcPr>
          <w:p w14:paraId="0F91EC1B" w14:textId="77777777" w:rsidR="00B52DCC" w:rsidRDefault="00916648">
            <w:pPr>
              <w:pStyle w:val="TableParagraph"/>
              <w:spacing w:before="116"/>
              <w:ind w:left="107"/>
              <w:rPr>
                <w:sz w:val="20"/>
              </w:rPr>
            </w:pPr>
            <w:r>
              <w:rPr>
                <w:sz w:val="20"/>
              </w:rPr>
              <w:t>1174</w:t>
            </w:r>
          </w:p>
        </w:tc>
        <w:tc>
          <w:tcPr>
            <w:tcW w:w="5787" w:type="dxa"/>
            <w:gridSpan w:val="9"/>
          </w:tcPr>
          <w:p w14:paraId="6C1B7F54" w14:textId="77777777" w:rsidR="00B52DCC" w:rsidRDefault="00916648">
            <w:pPr>
              <w:pStyle w:val="TableParagraph"/>
              <w:spacing w:before="128"/>
              <w:ind w:left="197"/>
              <w:rPr>
                <w:sz w:val="20"/>
              </w:rPr>
            </w:pPr>
            <w:r>
              <w:rPr>
                <w:sz w:val="20"/>
              </w:rPr>
              <w:t>bis(2-Kloroetil) eter</w:t>
            </w:r>
          </w:p>
        </w:tc>
        <w:tc>
          <w:tcPr>
            <w:tcW w:w="1704" w:type="dxa"/>
          </w:tcPr>
          <w:p w14:paraId="75F0AA34" w14:textId="77777777" w:rsidR="00B52DCC" w:rsidRDefault="00916648">
            <w:pPr>
              <w:pStyle w:val="TableParagraph"/>
              <w:spacing w:before="116"/>
              <w:ind w:left="111"/>
              <w:rPr>
                <w:sz w:val="20"/>
              </w:rPr>
            </w:pPr>
            <w:r>
              <w:rPr>
                <w:sz w:val="20"/>
              </w:rPr>
              <w:t>111-44-4</w:t>
            </w:r>
          </w:p>
        </w:tc>
        <w:tc>
          <w:tcPr>
            <w:tcW w:w="1846" w:type="dxa"/>
          </w:tcPr>
          <w:p w14:paraId="2CBE944A" w14:textId="77777777" w:rsidR="00B52DCC" w:rsidRDefault="00916648">
            <w:pPr>
              <w:pStyle w:val="TableParagraph"/>
              <w:spacing w:before="116"/>
              <w:ind w:left="109"/>
              <w:rPr>
                <w:sz w:val="20"/>
              </w:rPr>
            </w:pPr>
            <w:r>
              <w:rPr>
                <w:sz w:val="20"/>
              </w:rPr>
              <w:t>203-870-1</w:t>
            </w:r>
          </w:p>
        </w:tc>
      </w:tr>
      <w:tr w:rsidR="00B52DCC" w14:paraId="3AB8A153" w14:textId="77777777" w:rsidTr="004567AD">
        <w:trPr>
          <w:gridAfter w:val="1"/>
          <w:wAfter w:w="114" w:type="dxa"/>
          <w:trHeight w:val="503"/>
        </w:trPr>
        <w:tc>
          <w:tcPr>
            <w:tcW w:w="1290" w:type="dxa"/>
          </w:tcPr>
          <w:p w14:paraId="3CEEA218" w14:textId="77777777" w:rsidR="00B52DCC" w:rsidRDefault="00916648">
            <w:pPr>
              <w:pStyle w:val="TableParagraph"/>
              <w:spacing w:before="113"/>
              <w:ind w:left="107"/>
              <w:rPr>
                <w:sz w:val="20"/>
              </w:rPr>
            </w:pPr>
            <w:r>
              <w:rPr>
                <w:sz w:val="20"/>
              </w:rPr>
              <w:t>1175</w:t>
            </w:r>
          </w:p>
        </w:tc>
        <w:tc>
          <w:tcPr>
            <w:tcW w:w="5787" w:type="dxa"/>
            <w:gridSpan w:val="9"/>
          </w:tcPr>
          <w:p w14:paraId="29CD3A6D" w14:textId="77777777" w:rsidR="00B52DCC" w:rsidRDefault="00916648">
            <w:pPr>
              <w:pStyle w:val="TableParagraph"/>
              <w:spacing w:before="125"/>
              <w:ind w:left="197"/>
              <w:rPr>
                <w:sz w:val="20"/>
              </w:rPr>
            </w:pPr>
            <w:r>
              <w:rPr>
                <w:sz w:val="20"/>
              </w:rPr>
              <w:t>Fenol</w:t>
            </w:r>
          </w:p>
        </w:tc>
        <w:tc>
          <w:tcPr>
            <w:tcW w:w="1704" w:type="dxa"/>
          </w:tcPr>
          <w:p w14:paraId="41473AEB" w14:textId="77777777" w:rsidR="00B52DCC" w:rsidRDefault="00916648">
            <w:pPr>
              <w:pStyle w:val="TableParagraph"/>
              <w:spacing w:before="113"/>
              <w:ind w:left="111"/>
              <w:rPr>
                <w:sz w:val="20"/>
              </w:rPr>
            </w:pPr>
            <w:r>
              <w:rPr>
                <w:sz w:val="20"/>
              </w:rPr>
              <w:t>108-95-2</w:t>
            </w:r>
          </w:p>
        </w:tc>
        <w:tc>
          <w:tcPr>
            <w:tcW w:w="1846" w:type="dxa"/>
          </w:tcPr>
          <w:p w14:paraId="64AC229C" w14:textId="77777777" w:rsidR="00B52DCC" w:rsidRDefault="00916648">
            <w:pPr>
              <w:pStyle w:val="TableParagraph"/>
              <w:spacing w:before="113"/>
              <w:ind w:left="109"/>
              <w:rPr>
                <w:sz w:val="20"/>
              </w:rPr>
            </w:pPr>
            <w:r>
              <w:rPr>
                <w:sz w:val="20"/>
              </w:rPr>
              <w:t>203-632-7</w:t>
            </w:r>
          </w:p>
        </w:tc>
      </w:tr>
      <w:tr w:rsidR="00B52DCC" w14:paraId="57A6576F" w14:textId="77777777" w:rsidTr="004567AD">
        <w:trPr>
          <w:gridAfter w:val="1"/>
          <w:wAfter w:w="114" w:type="dxa"/>
          <w:trHeight w:val="505"/>
        </w:trPr>
        <w:tc>
          <w:tcPr>
            <w:tcW w:w="1290" w:type="dxa"/>
          </w:tcPr>
          <w:p w14:paraId="5811C125" w14:textId="77777777" w:rsidR="00B52DCC" w:rsidRDefault="00916648">
            <w:pPr>
              <w:pStyle w:val="TableParagraph"/>
              <w:spacing w:before="113"/>
              <w:ind w:left="107"/>
              <w:rPr>
                <w:sz w:val="20"/>
              </w:rPr>
            </w:pPr>
            <w:r>
              <w:rPr>
                <w:sz w:val="20"/>
              </w:rPr>
              <w:t>1176</w:t>
            </w:r>
          </w:p>
        </w:tc>
        <w:tc>
          <w:tcPr>
            <w:tcW w:w="5787" w:type="dxa"/>
            <w:gridSpan w:val="9"/>
          </w:tcPr>
          <w:p w14:paraId="3C2B9A09" w14:textId="77777777" w:rsidR="00B52DCC" w:rsidRDefault="00916648">
            <w:pPr>
              <w:pStyle w:val="TableParagraph"/>
              <w:spacing w:before="125"/>
              <w:ind w:left="197"/>
              <w:rPr>
                <w:sz w:val="20"/>
              </w:rPr>
            </w:pPr>
            <w:r>
              <w:rPr>
                <w:sz w:val="20"/>
              </w:rPr>
              <w:t>Bisfenol A (4,4′-İzopropilidendifenol)</w:t>
            </w:r>
          </w:p>
        </w:tc>
        <w:tc>
          <w:tcPr>
            <w:tcW w:w="1704" w:type="dxa"/>
          </w:tcPr>
          <w:p w14:paraId="6FC10CD4" w14:textId="77777777" w:rsidR="00B52DCC" w:rsidRDefault="00916648">
            <w:pPr>
              <w:pStyle w:val="TableParagraph"/>
              <w:spacing w:before="113"/>
              <w:ind w:left="111"/>
              <w:rPr>
                <w:sz w:val="20"/>
              </w:rPr>
            </w:pPr>
            <w:r>
              <w:rPr>
                <w:sz w:val="20"/>
              </w:rPr>
              <w:t>80-05-7</w:t>
            </w:r>
          </w:p>
        </w:tc>
        <w:tc>
          <w:tcPr>
            <w:tcW w:w="1846" w:type="dxa"/>
          </w:tcPr>
          <w:p w14:paraId="5C161EBE" w14:textId="77777777" w:rsidR="00B52DCC" w:rsidRDefault="00916648">
            <w:pPr>
              <w:pStyle w:val="TableParagraph"/>
              <w:spacing w:before="113"/>
              <w:ind w:left="109"/>
              <w:rPr>
                <w:sz w:val="20"/>
              </w:rPr>
            </w:pPr>
            <w:r>
              <w:rPr>
                <w:sz w:val="20"/>
              </w:rPr>
              <w:t>201-245-8</w:t>
            </w:r>
          </w:p>
        </w:tc>
      </w:tr>
      <w:tr w:rsidR="00B52DCC" w14:paraId="3A31876E" w14:textId="77777777" w:rsidTr="004567AD">
        <w:trPr>
          <w:gridAfter w:val="1"/>
          <w:wAfter w:w="114" w:type="dxa"/>
          <w:trHeight w:val="503"/>
        </w:trPr>
        <w:tc>
          <w:tcPr>
            <w:tcW w:w="1290" w:type="dxa"/>
          </w:tcPr>
          <w:p w14:paraId="23751332" w14:textId="77777777" w:rsidR="00B52DCC" w:rsidRDefault="00916648">
            <w:pPr>
              <w:pStyle w:val="TableParagraph"/>
              <w:spacing w:before="113"/>
              <w:ind w:left="107"/>
              <w:rPr>
                <w:sz w:val="20"/>
              </w:rPr>
            </w:pPr>
            <w:r>
              <w:rPr>
                <w:sz w:val="20"/>
              </w:rPr>
              <w:t>1177</w:t>
            </w:r>
          </w:p>
        </w:tc>
        <w:tc>
          <w:tcPr>
            <w:tcW w:w="5787" w:type="dxa"/>
            <w:gridSpan w:val="9"/>
          </w:tcPr>
          <w:p w14:paraId="5D6E1EC8" w14:textId="77777777" w:rsidR="00B52DCC" w:rsidRDefault="00916648">
            <w:pPr>
              <w:pStyle w:val="TableParagraph"/>
              <w:spacing w:before="125"/>
              <w:ind w:left="197"/>
              <w:rPr>
                <w:sz w:val="20"/>
              </w:rPr>
            </w:pPr>
            <w:r>
              <w:rPr>
                <w:sz w:val="20"/>
              </w:rPr>
              <w:t>Trioksimetilen (1,3,5-Trioksan)</w:t>
            </w:r>
          </w:p>
        </w:tc>
        <w:tc>
          <w:tcPr>
            <w:tcW w:w="1704" w:type="dxa"/>
          </w:tcPr>
          <w:p w14:paraId="649FD2A5" w14:textId="77777777" w:rsidR="00B52DCC" w:rsidRDefault="00916648">
            <w:pPr>
              <w:pStyle w:val="TableParagraph"/>
              <w:spacing w:before="113"/>
              <w:ind w:left="111"/>
              <w:rPr>
                <w:sz w:val="20"/>
              </w:rPr>
            </w:pPr>
            <w:r>
              <w:rPr>
                <w:sz w:val="20"/>
              </w:rPr>
              <w:t>110-88-3</w:t>
            </w:r>
          </w:p>
        </w:tc>
        <w:tc>
          <w:tcPr>
            <w:tcW w:w="1846" w:type="dxa"/>
          </w:tcPr>
          <w:p w14:paraId="6260E4AC" w14:textId="77777777" w:rsidR="00B52DCC" w:rsidRDefault="00916648">
            <w:pPr>
              <w:pStyle w:val="TableParagraph"/>
              <w:spacing w:before="113"/>
              <w:ind w:left="109"/>
              <w:rPr>
                <w:sz w:val="20"/>
              </w:rPr>
            </w:pPr>
            <w:r>
              <w:rPr>
                <w:sz w:val="20"/>
              </w:rPr>
              <w:t>203-812-5</w:t>
            </w:r>
          </w:p>
        </w:tc>
      </w:tr>
      <w:tr w:rsidR="00B52DCC" w14:paraId="4FD83EFC" w14:textId="77777777" w:rsidTr="004567AD">
        <w:trPr>
          <w:gridAfter w:val="1"/>
          <w:wAfter w:w="114" w:type="dxa"/>
          <w:trHeight w:val="503"/>
        </w:trPr>
        <w:tc>
          <w:tcPr>
            <w:tcW w:w="1290" w:type="dxa"/>
          </w:tcPr>
          <w:p w14:paraId="192564D9" w14:textId="77777777" w:rsidR="00B52DCC" w:rsidRDefault="00916648">
            <w:pPr>
              <w:pStyle w:val="TableParagraph"/>
              <w:spacing w:before="113"/>
              <w:ind w:left="107"/>
              <w:rPr>
                <w:sz w:val="20"/>
              </w:rPr>
            </w:pPr>
            <w:r>
              <w:rPr>
                <w:sz w:val="20"/>
              </w:rPr>
              <w:t>1178</w:t>
            </w:r>
          </w:p>
        </w:tc>
        <w:tc>
          <w:tcPr>
            <w:tcW w:w="5787" w:type="dxa"/>
            <w:gridSpan w:val="9"/>
          </w:tcPr>
          <w:p w14:paraId="4A9AA329" w14:textId="77777777" w:rsidR="00B52DCC" w:rsidRDefault="00916648">
            <w:pPr>
              <w:pStyle w:val="TableParagraph"/>
              <w:spacing w:before="125"/>
              <w:ind w:left="197"/>
              <w:rPr>
                <w:sz w:val="20"/>
              </w:rPr>
            </w:pPr>
            <w:r>
              <w:rPr>
                <w:sz w:val="20"/>
              </w:rPr>
              <w:t>Propargit (ISO)</w:t>
            </w:r>
          </w:p>
        </w:tc>
        <w:tc>
          <w:tcPr>
            <w:tcW w:w="1704" w:type="dxa"/>
          </w:tcPr>
          <w:p w14:paraId="29723CEE" w14:textId="77777777" w:rsidR="00B52DCC" w:rsidRDefault="00916648">
            <w:pPr>
              <w:pStyle w:val="TableParagraph"/>
              <w:spacing w:before="113"/>
              <w:ind w:left="111"/>
              <w:rPr>
                <w:sz w:val="20"/>
              </w:rPr>
            </w:pPr>
            <w:r>
              <w:rPr>
                <w:sz w:val="20"/>
              </w:rPr>
              <w:t>2312-35-8</w:t>
            </w:r>
          </w:p>
        </w:tc>
        <w:tc>
          <w:tcPr>
            <w:tcW w:w="1846" w:type="dxa"/>
          </w:tcPr>
          <w:p w14:paraId="1E98328E" w14:textId="77777777" w:rsidR="00B52DCC" w:rsidRDefault="00916648">
            <w:pPr>
              <w:pStyle w:val="TableParagraph"/>
              <w:spacing w:before="113"/>
              <w:ind w:left="109"/>
              <w:rPr>
                <w:sz w:val="20"/>
              </w:rPr>
            </w:pPr>
            <w:r>
              <w:rPr>
                <w:sz w:val="20"/>
              </w:rPr>
              <w:t>219-006-1</w:t>
            </w:r>
          </w:p>
        </w:tc>
      </w:tr>
      <w:tr w:rsidR="00B52DCC" w14:paraId="1EC47273" w14:textId="77777777" w:rsidTr="004567AD">
        <w:trPr>
          <w:gridAfter w:val="1"/>
          <w:wAfter w:w="114" w:type="dxa"/>
          <w:trHeight w:val="506"/>
        </w:trPr>
        <w:tc>
          <w:tcPr>
            <w:tcW w:w="1290" w:type="dxa"/>
          </w:tcPr>
          <w:p w14:paraId="35F53BBD" w14:textId="77777777" w:rsidR="00B52DCC" w:rsidRDefault="00916648">
            <w:pPr>
              <w:pStyle w:val="TableParagraph"/>
              <w:spacing w:before="113"/>
              <w:ind w:left="107"/>
              <w:rPr>
                <w:sz w:val="20"/>
              </w:rPr>
            </w:pPr>
            <w:r>
              <w:rPr>
                <w:sz w:val="20"/>
              </w:rPr>
              <w:t>1179</w:t>
            </w:r>
          </w:p>
        </w:tc>
        <w:tc>
          <w:tcPr>
            <w:tcW w:w="5787" w:type="dxa"/>
            <w:gridSpan w:val="9"/>
          </w:tcPr>
          <w:p w14:paraId="1C01949C" w14:textId="77777777" w:rsidR="00B52DCC" w:rsidRDefault="00916648">
            <w:pPr>
              <w:pStyle w:val="TableParagraph"/>
              <w:spacing w:before="125"/>
              <w:ind w:left="197"/>
              <w:rPr>
                <w:sz w:val="20"/>
              </w:rPr>
            </w:pPr>
            <w:r>
              <w:rPr>
                <w:sz w:val="20"/>
              </w:rPr>
              <w:t>1-Kloro-4-nitrobenzen</w:t>
            </w:r>
          </w:p>
        </w:tc>
        <w:tc>
          <w:tcPr>
            <w:tcW w:w="1704" w:type="dxa"/>
          </w:tcPr>
          <w:p w14:paraId="03AEDB13" w14:textId="77777777" w:rsidR="00B52DCC" w:rsidRDefault="00916648">
            <w:pPr>
              <w:pStyle w:val="TableParagraph"/>
              <w:spacing w:before="113"/>
              <w:ind w:left="111"/>
              <w:rPr>
                <w:sz w:val="20"/>
              </w:rPr>
            </w:pPr>
            <w:r>
              <w:rPr>
                <w:sz w:val="20"/>
              </w:rPr>
              <w:t>100-00-5</w:t>
            </w:r>
          </w:p>
        </w:tc>
        <w:tc>
          <w:tcPr>
            <w:tcW w:w="1846" w:type="dxa"/>
          </w:tcPr>
          <w:p w14:paraId="6617166E" w14:textId="77777777" w:rsidR="00B52DCC" w:rsidRDefault="00916648">
            <w:pPr>
              <w:pStyle w:val="TableParagraph"/>
              <w:spacing w:before="113"/>
              <w:ind w:left="109"/>
              <w:rPr>
                <w:sz w:val="20"/>
              </w:rPr>
            </w:pPr>
            <w:r>
              <w:rPr>
                <w:sz w:val="20"/>
              </w:rPr>
              <w:t>202-809-6</w:t>
            </w:r>
          </w:p>
        </w:tc>
      </w:tr>
      <w:tr w:rsidR="00B52DCC" w14:paraId="10EBCE4F" w14:textId="77777777" w:rsidTr="004567AD">
        <w:trPr>
          <w:gridAfter w:val="1"/>
          <w:wAfter w:w="114" w:type="dxa"/>
          <w:trHeight w:val="504"/>
        </w:trPr>
        <w:tc>
          <w:tcPr>
            <w:tcW w:w="1290" w:type="dxa"/>
          </w:tcPr>
          <w:p w14:paraId="71675C3F" w14:textId="77777777" w:rsidR="00B52DCC" w:rsidRDefault="00916648">
            <w:pPr>
              <w:pStyle w:val="TableParagraph"/>
              <w:spacing w:before="113"/>
              <w:ind w:left="107"/>
              <w:rPr>
                <w:sz w:val="20"/>
              </w:rPr>
            </w:pPr>
            <w:r>
              <w:rPr>
                <w:sz w:val="20"/>
              </w:rPr>
              <w:t>1180</w:t>
            </w:r>
          </w:p>
        </w:tc>
        <w:tc>
          <w:tcPr>
            <w:tcW w:w="5787" w:type="dxa"/>
            <w:gridSpan w:val="9"/>
          </w:tcPr>
          <w:p w14:paraId="254ADF1D" w14:textId="77777777" w:rsidR="00B52DCC" w:rsidRDefault="00916648">
            <w:pPr>
              <w:pStyle w:val="TableParagraph"/>
              <w:spacing w:before="125"/>
              <w:ind w:left="197"/>
              <w:rPr>
                <w:sz w:val="20"/>
              </w:rPr>
            </w:pPr>
            <w:r>
              <w:rPr>
                <w:sz w:val="20"/>
              </w:rPr>
              <w:t>Molinat (ISO)</w:t>
            </w:r>
          </w:p>
        </w:tc>
        <w:tc>
          <w:tcPr>
            <w:tcW w:w="1704" w:type="dxa"/>
          </w:tcPr>
          <w:p w14:paraId="445E29AF" w14:textId="77777777" w:rsidR="00B52DCC" w:rsidRDefault="00916648">
            <w:pPr>
              <w:pStyle w:val="TableParagraph"/>
              <w:spacing w:before="113"/>
              <w:ind w:left="111"/>
              <w:rPr>
                <w:sz w:val="20"/>
              </w:rPr>
            </w:pPr>
            <w:r>
              <w:rPr>
                <w:sz w:val="20"/>
              </w:rPr>
              <w:t>2212-67-1</w:t>
            </w:r>
          </w:p>
        </w:tc>
        <w:tc>
          <w:tcPr>
            <w:tcW w:w="1846" w:type="dxa"/>
          </w:tcPr>
          <w:p w14:paraId="6B7209B8" w14:textId="77777777" w:rsidR="00B52DCC" w:rsidRDefault="00916648">
            <w:pPr>
              <w:pStyle w:val="TableParagraph"/>
              <w:spacing w:before="113"/>
              <w:ind w:left="109"/>
              <w:rPr>
                <w:sz w:val="20"/>
              </w:rPr>
            </w:pPr>
            <w:r>
              <w:rPr>
                <w:sz w:val="20"/>
              </w:rPr>
              <w:t>218-661-0</w:t>
            </w:r>
          </w:p>
        </w:tc>
      </w:tr>
      <w:tr w:rsidR="00B52DCC" w14:paraId="6136A5A5" w14:textId="77777777" w:rsidTr="004567AD">
        <w:trPr>
          <w:gridAfter w:val="1"/>
          <w:wAfter w:w="114" w:type="dxa"/>
          <w:trHeight w:val="503"/>
        </w:trPr>
        <w:tc>
          <w:tcPr>
            <w:tcW w:w="1290" w:type="dxa"/>
          </w:tcPr>
          <w:p w14:paraId="415666EB" w14:textId="77777777" w:rsidR="00B52DCC" w:rsidRDefault="00916648">
            <w:pPr>
              <w:pStyle w:val="TableParagraph"/>
              <w:spacing w:before="113"/>
              <w:ind w:left="107"/>
              <w:rPr>
                <w:sz w:val="20"/>
              </w:rPr>
            </w:pPr>
            <w:r>
              <w:rPr>
                <w:sz w:val="20"/>
              </w:rPr>
              <w:t>1181</w:t>
            </w:r>
          </w:p>
        </w:tc>
        <w:tc>
          <w:tcPr>
            <w:tcW w:w="5787" w:type="dxa"/>
            <w:gridSpan w:val="9"/>
          </w:tcPr>
          <w:p w14:paraId="2AB72462" w14:textId="77777777" w:rsidR="00B52DCC" w:rsidRDefault="00916648">
            <w:pPr>
              <w:pStyle w:val="TableParagraph"/>
              <w:spacing w:before="125"/>
              <w:ind w:left="197"/>
              <w:rPr>
                <w:sz w:val="20"/>
              </w:rPr>
            </w:pPr>
            <w:r>
              <w:rPr>
                <w:sz w:val="20"/>
              </w:rPr>
              <w:t>Fenpropimorf (ISO)</w:t>
            </w:r>
          </w:p>
        </w:tc>
        <w:tc>
          <w:tcPr>
            <w:tcW w:w="1704" w:type="dxa"/>
          </w:tcPr>
          <w:p w14:paraId="4EFB835D" w14:textId="77777777" w:rsidR="00B52DCC" w:rsidRDefault="00916648">
            <w:pPr>
              <w:pStyle w:val="TableParagraph"/>
              <w:spacing w:before="113"/>
              <w:ind w:left="111"/>
              <w:rPr>
                <w:sz w:val="20"/>
              </w:rPr>
            </w:pPr>
            <w:r>
              <w:rPr>
                <w:sz w:val="20"/>
              </w:rPr>
              <w:t>67564-91-4</w:t>
            </w:r>
          </w:p>
        </w:tc>
        <w:tc>
          <w:tcPr>
            <w:tcW w:w="1846" w:type="dxa"/>
          </w:tcPr>
          <w:p w14:paraId="21EB76BB" w14:textId="77777777" w:rsidR="00B52DCC" w:rsidRDefault="00916648">
            <w:pPr>
              <w:pStyle w:val="TableParagraph"/>
              <w:spacing w:before="113"/>
              <w:ind w:left="109"/>
              <w:rPr>
                <w:sz w:val="20"/>
              </w:rPr>
            </w:pPr>
            <w:r>
              <w:rPr>
                <w:sz w:val="20"/>
              </w:rPr>
              <w:t>266-719-9</w:t>
            </w:r>
          </w:p>
        </w:tc>
      </w:tr>
      <w:tr w:rsidR="00B52DCC" w14:paraId="425AE570" w14:textId="77777777" w:rsidTr="004567AD">
        <w:trPr>
          <w:gridAfter w:val="1"/>
          <w:wAfter w:w="114" w:type="dxa"/>
          <w:trHeight w:val="505"/>
        </w:trPr>
        <w:tc>
          <w:tcPr>
            <w:tcW w:w="1290" w:type="dxa"/>
          </w:tcPr>
          <w:p w14:paraId="087D9040" w14:textId="77777777" w:rsidR="00B52DCC" w:rsidRDefault="00916648">
            <w:pPr>
              <w:pStyle w:val="TableParagraph"/>
              <w:spacing w:before="115"/>
              <w:ind w:left="107"/>
              <w:rPr>
                <w:sz w:val="20"/>
              </w:rPr>
            </w:pPr>
            <w:r>
              <w:rPr>
                <w:sz w:val="20"/>
              </w:rPr>
              <w:t>1183</w:t>
            </w:r>
          </w:p>
        </w:tc>
        <w:tc>
          <w:tcPr>
            <w:tcW w:w="5787" w:type="dxa"/>
            <w:gridSpan w:val="9"/>
          </w:tcPr>
          <w:p w14:paraId="54138A8A" w14:textId="77777777" w:rsidR="00B52DCC" w:rsidRDefault="00916648">
            <w:pPr>
              <w:pStyle w:val="TableParagraph"/>
              <w:spacing w:before="127"/>
              <w:ind w:left="197"/>
              <w:rPr>
                <w:sz w:val="20"/>
              </w:rPr>
            </w:pPr>
            <w:r>
              <w:rPr>
                <w:sz w:val="20"/>
              </w:rPr>
              <w:t>Metil izosiyanat</w:t>
            </w:r>
          </w:p>
        </w:tc>
        <w:tc>
          <w:tcPr>
            <w:tcW w:w="1704" w:type="dxa"/>
          </w:tcPr>
          <w:p w14:paraId="0CB6BF2E" w14:textId="77777777" w:rsidR="00B52DCC" w:rsidRDefault="00916648">
            <w:pPr>
              <w:pStyle w:val="TableParagraph"/>
              <w:spacing w:before="115"/>
              <w:ind w:left="111"/>
              <w:rPr>
                <w:sz w:val="20"/>
              </w:rPr>
            </w:pPr>
            <w:r>
              <w:rPr>
                <w:sz w:val="20"/>
              </w:rPr>
              <w:t>624-83-9</w:t>
            </w:r>
          </w:p>
        </w:tc>
        <w:tc>
          <w:tcPr>
            <w:tcW w:w="1846" w:type="dxa"/>
          </w:tcPr>
          <w:p w14:paraId="59D10287" w14:textId="77777777" w:rsidR="00B52DCC" w:rsidRDefault="00916648">
            <w:pPr>
              <w:pStyle w:val="TableParagraph"/>
              <w:spacing w:before="115"/>
              <w:ind w:left="109"/>
              <w:rPr>
                <w:sz w:val="20"/>
              </w:rPr>
            </w:pPr>
            <w:r>
              <w:rPr>
                <w:sz w:val="20"/>
              </w:rPr>
              <w:t>210-866-3</w:t>
            </w:r>
          </w:p>
        </w:tc>
      </w:tr>
      <w:tr w:rsidR="00B52DCC" w14:paraId="1B341F13" w14:textId="77777777" w:rsidTr="004567AD">
        <w:trPr>
          <w:gridAfter w:val="1"/>
          <w:wAfter w:w="114" w:type="dxa"/>
          <w:trHeight w:val="503"/>
        </w:trPr>
        <w:tc>
          <w:tcPr>
            <w:tcW w:w="1290" w:type="dxa"/>
          </w:tcPr>
          <w:p w14:paraId="3420BED9" w14:textId="77777777" w:rsidR="00B52DCC" w:rsidRDefault="00916648">
            <w:pPr>
              <w:pStyle w:val="TableParagraph"/>
              <w:spacing w:before="113"/>
              <w:ind w:left="107"/>
              <w:rPr>
                <w:sz w:val="20"/>
              </w:rPr>
            </w:pPr>
            <w:r>
              <w:rPr>
                <w:sz w:val="20"/>
              </w:rPr>
              <w:t>1184</w:t>
            </w:r>
          </w:p>
        </w:tc>
        <w:tc>
          <w:tcPr>
            <w:tcW w:w="5787" w:type="dxa"/>
            <w:gridSpan w:val="9"/>
          </w:tcPr>
          <w:p w14:paraId="67465768" w14:textId="77777777" w:rsidR="00B52DCC" w:rsidRDefault="00916648">
            <w:pPr>
              <w:pStyle w:val="TableParagraph"/>
              <w:spacing w:before="127"/>
              <w:ind w:left="197"/>
              <w:rPr>
                <w:sz w:val="20"/>
              </w:rPr>
            </w:pPr>
            <w:r>
              <w:rPr>
                <w:sz w:val="20"/>
              </w:rPr>
              <w:t>N,N-Dimetilanilinyum tetrakis(pentaflorofenil)borat</w:t>
            </w:r>
          </w:p>
        </w:tc>
        <w:tc>
          <w:tcPr>
            <w:tcW w:w="1704" w:type="dxa"/>
          </w:tcPr>
          <w:p w14:paraId="1094230D" w14:textId="77777777" w:rsidR="00B52DCC" w:rsidRDefault="00916648">
            <w:pPr>
              <w:pStyle w:val="TableParagraph"/>
              <w:spacing w:before="113"/>
              <w:ind w:left="111"/>
              <w:rPr>
                <w:sz w:val="20"/>
              </w:rPr>
            </w:pPr>
            <w:r>
              <w:rPr>
                <w:sz w:val="20"/>
              </w:rPr>
              <w:t>118612-00-3</w:t>
            </w:r>
          </w:p>
        </w:tc>
        <w:tc>
          <w:tcPr>
            <w:tcW w:w="1846" w:type="dxa"/>
          </w:tcPr>
          <w:p w14:paraId="1E115D47" w14:textId="77777777" w:rsidR="00B52DCC" w:rsidRDefault="00916648">
            <w:pPr>
              <w:pStyle w:val="TableParagraph"/>
              <w:spacing w:before="113"/>
              <w:ind w:left="109"/>
              <w:rPr>
                <w:sz w:val="20"/>
              </w:rPr>
            </w:pPr>
            <w:r>
              <w:rPr>
                <w:sz w:val="20"/>
              </w:rPr>
              <w:t>422-050-6</w:t>
            </w:r>
          </w:p>
        </w:tc>
      </w:tr>
      <w:tr w:rsidR="00B52DCC" w14:paraId="41D25261" w14:textId="77777777" w:rsidTr="004567AD">
        <w:trPr>
          <w:gridAfter w:val="1"/>
          <w:wAfter w:w="114" w:type="dxa"/>
          <w:trHeight w:val="503"/>
        </w:trPr>
        <w:tc>
          <w:tcPr>
            <w:tcW w:w="1290" w:type="dxa"/>
          </w:tcPr>
          <w:p w14:paraId="3998CACF" w14:textId="77777777" w:rsidR="00B52DCC" w:rsidRDefault="00916648">
            <w:pPr>
              <w:pStyle w:val="TableParagraph"/>
              <w:spacing w:before="113"/>
              <w:ind w:left="107"/>
              <w:rPr>
                <w:sz w:val="20"/>
              </w:rPr>
            </w:pPr>
            <w:r>
              <w:rPr>
                <w:sz w:val="20"/>
              </w:rPr>
              <w:t>1185</w:t>
            </w:r>
          </w:p>
        </w:tc>
        <w:tc>
          <w:tcPr>
            <w:tcW w:w="5787" w:type="dxa"/>
            <w:gridSpan w:val="9"/>
          </w:tcPr>
          <w:p w14:paraId="35A935CD" w14:textId="77777777" w:rsidR="00B52DCC" w:rsidRDefault="00916648">
            <w:pPr>
              <w:pStyle w:val="TableParagraph"/>
              <w:spacing w:before="127"/>
              <w:ind w:left="197"/>
              <w:rPr>
                <w:sz w:val="20"/>
              </w:rPr>
            </w:pPr>
            <w:r>
              <w:rPr>
                <w:sz w:val="20"/>
              </w:rPr>
              <w:t>O,O′-(Etenilmetilsililen) di[(4-metilpentan-2-on) oksim]</w:t>
            </w:r>
          </w:p>
        </w:tc>
        <w:tc>
          <w:tcPr>
            <w:tcW w:w="1704" w:type="dxa"/>
          </w:tcPr>
          <w:p w14:paraId="3781C1B4" w14:textId="77777777" w:rsidR="00B52DCC" w:rsidRDefault="00B52DCC">
            <w:pPr>
              <w:pStyle w:val="TableParagraph"/>
              <w:rPr>
                <w:sz w:val="18"/>
              </w:rPr>
            </w:pPr>
          </w:p>
        </w:tc>
        <w:tc>
          <w:tcPr>
            <w:tcW w:w="1846" w:type="dxa"/>
          </w:tcPr>
          <w:p w14:paraId="07F0F421" w14:textId="77777777" w:rsidR="00B52DCC" w:rsidRDefault="00916648">
            <w:pPr>
              <w:pStyle w:val="TableParagraph"/>
              <w:spacing w:before="113"/>
              <w:ind w:left="109"/>
              <w:rPr>
                <w:sz w:val="20"/>
              </w:rPr>
            </w:pPr>
            <w:r>
              <w:rPr>
                <w:sz w:val="20"/>
              </w:rPr>
              <w:t>421-870-1</w:t>
            </w:r>
          </w:p>
        </w:tc>
      </w:tr>
      <w:tr w:rsidR="00B52DCC" w14:paraId="2A853740" w14:textId="77777777" w:rsidTr="004567AD">
        <w:trPr>
          <w:gridAfter w:val="1"/>
          <w:wAfter w:w="114" w:type="dxa"/>
          <w:trHeight w:val="1214"/>
        </w:trPr>
        <w:tc>
          <w:tcPr>
            <w:tcW w:w="1290" w:type="dxa"/>
          </w:tcPr>
          <w:p w14:paraId="3CAF3C83" w14:textId="77777777" w:rsidR="00B52DCC" w:rsidRDefault="00916648">
            <w:pPr>
              <w:pStyle w:val="TableParagraph"/>
              <w:spacing w:before="115"/>
              <w:ind w:left="107"/>
              <w:rPr>
                <w:sz w:val="20"/>
              </w:rPr>
            </w:pPr>
            <w:r>
              <w:rPr>
                <w:sz w:val="20"/>
              </w:rPr>
              <w:t>1186</w:t>
            </w:r>
          </w:p>
        </w:tc>
        <w:tc>
          <w:tcPr>
            <w:tcW w:w="5787" w:type="dxa"/>
            <w:gridSpan w:val="9"/>
          </w:tcPr>
          <w:p w14:paraId="29B14F4C" w14:textId="77777777" w:rsidR="00B52DCC" w:rsidRDefault="00916648">
            <w:pPr>
              <w:pStyle w:val="TableParagraph"/>
              <w:tabs>
                <w:tab w:val="left" w:pos="1572"/>
                <w:tab w:val="left" w:pos="3789"/>
                <w:tab w:val="left" w:pos="4226"/>
                <w:tab w:val="left" w:pos="5007"/>
              </w:tabs>
              <w:spacing w:before="149" w:line="276" w:lineRule="auto"/>
              <w:ind w:left="197" w:right="398"/>
              <w:rPr>
                <w:sz w:val="20"/>
              </w:rPr>
            </w:pPr>
            <w:r>
              <w:rPr>
                <w:sz w:val="20"/>
              </w:rPr>
              <w:t>4-(7-hidroksi-2,4,4-trimetil-2-kromanil)rezorsinol-4-il-tris(6-diazo- 5,6-dihidro-5-</w:t>
            </w:r>
            <w:r>
              <w:rPr>
                <w:sz w:val="20"/>
              </w:rPr>
              <w:tab/>
              <w:t>oksonaftalen-1-sülfonat)</w:t>
            </w:r>
            <w:r>
              <w:rPr>
                <w:sz w:val="20"/>
              </w:rPr>
              <w:tab/>
              <w:t>ve</w:t>
            </w:r>
            <w:r>
              <w:rPr>
                <w:sz w:val="20"/>
              </w:rPr>
              <w:tab/>
              <w:t>4-(7-hidroksi-2,4,4- trimetil-2-kromanil)rezorsinolbis(6-diazo-5,6-</w:t>
            </w:r>
            <w:r>
              <w:rPr>
                <w:sz w:val="20"/>
              </w:rPr>
              <w:tab/>
            </w:r>
            <w:r>
              <w:rPr>
                <w:sz w:val="20"/>
              </w:rPr>
              <w:tab/>
              <w:t>dihidro-5-</w:t>
            </w:r>
          </w:p>
          <w:p w14:paraId="123BEB0F" w14:textId="77777777" w:rsidR="00B52DCC" w:rsidRDefault="00916648">
            <w:pPr>
              <w:pStyle w:val="TableParagraph"/>
              <w:spacing w:line="229" w:lineRule="exact"/>
              <w:ind w:left="197"/>
              <w:rPr>
                <w:sz w:val="20"/>
              </w:rPr>
            </w:pPr>
            <w:r>
              <w:rPr>
                <w:sz w:val="20"/>
              </w:rPr>
              <w:t>oksonaftalen-1-sülfonat)’ın 2:1 oranında karışımı</w:t>
            </w:r>
          </w:p>
        </w:tc>
        <w:tc>
          <w:tcPr>
            <w:tcW w:w="1704" w:type="dxa"/>
          </w:tcPr>
          <w:p w14:paraId="1FB546C3" w14:textId="77777777" w:rsidR="00B52DCC" w:rsidRDefault="00916648">
            <w:pPr>
              <w:pStyle w:val="TableParagraph"/>
              <w:spacing w:before="115"/>
              <w:ind w:left="111"/>
              <w:rPr>
                <w:sz w:val="20"/>
              </w:rPr>
            </w:pPr>
            <w:r>
              <w:rPr>
                <w:sz w:val="20"/>
              </w:rPr>
              <w:t>140698-96-0</w:t>
            </w:r>
          </w:p>
        </w:tc>
        <w:tc>
          <w:tcPr>
            <w:tcW w:w="1846" w:type="dxa"/>
          </w:tcPr>
          <w:p w14:paraId="0868760B" w14:textId="77777777" w:rsidR="00B52DCC" w:rsidRDefault="00916648">
            <w:pPr>
              <w:pStyle w:val="TableParagraph"/>
              <w:spacing w:before="115"/>
              <w:ind w:left="109"/>
              <w:rPr>
                <w:sz w:val="20"/>
              </w:rPr>
            </w:pPr>
            <w:r>
              <w:rPr>
                <w:sz w:val="20"/>
              </w:rPr>
              <w:t>414-770-4</w:t>
            </w:r>
          </w:p>
        </w:tc>
      </w:tr>
      <w:tr w:rsidR="00B52DCC" w14:paraId="2378634F" w14:textId="77777777" w:rsidTr="004567AD">
        <w:trPr>
          <w:gridAfter w:val="1"/>
          <w:wAfter w:w="114" w:type="dxa"/>
          <w:trHeight w:val="1213"/>
        </w:trPr>
        <w:tc>
          <w:tcPr>
            <w:tcW w:w="1290" w:type="dxa"/>
          </w:tcPr>
          <w:p w14:paraId="53A54F04" w14:textId="77777777" w:rsidR="00B52DCC" w:rsidRDefault="00916648">
            <w:pPr>
              <w:pStyle w:val="TableParagraph"/>
              <w:spacing w:before="113"/>
              <w:ind w:left="107"/>
              <w:rPr>
                <w:sz w:val="20"/>
              </w:rPr>
            </w:pPr>
            <w:r>
              <w:rPr>
                <w:sz w:val="20"/>
              </w:rPr>
              <w:t>1187</w:t>
            </w:r>
          </w:p>
        </w:tc>
        <w:tc>
          <w:tcPr>
            <w:tcW w:w="5787" w:type="dxa"/>
            <w:gridSpan w:val="9"/>
          </w:tcPr>
          <w:p w14:paraId="07D53236" w14:textId="77777777" w:rsidR="00B52DCC" w:rsidRDefault="00916648">
            <w:pPr>
              <w:pStyle w:val="TableParagraph"/>
              <w:spacing w:before="119" w:line="260" w:lineRule="atLeast"/>
              <w:ind w:left="197" w:right="146"/>
              <w:jc w:val="both"/>
              <w:rPr>
                <w:sz w:val="20"/>
              </w:rPr>
            </w:pPr>
            <w:r>
              <w:rPr>
                <w:sz w:val="20"/>
              </w:rPr>
              <w:t>4,4′-metilenbis[2- (4-hidroksibenzil)-3,6-dimetilfenol] ve 6-diazo-5,6- dihidro-5-okso-naftalensülfonat (1:2) reaksiyon ürünü ile 4,4′- metilenbis[2-(4-hidroksibenzil)-3,6-</w:t>
            </w:r>
            <w:r>
              <w:rPr>
                <w:spacing w:val="-18"/>
                <w:sz w:val="20"/>
              </w:rPr>
              <w:t xml:space="preserve"> </w:t>
            </w:r>
            <w:r>
              <w:rPr>
                <w:sz w:val="20"/>
              </w:rPr>
              <w:t>dimetilfenol]</w:t>
            </w:r>
            <w:r>
              <w:rPr>
                <w:spacing w:val="-16"/>
                <w:sz w:val="20"/>
              </w:rPr>
              <w:t xml:space="preserve"> </w:t>
            </w:r>
            <w:r>
              <w:rPr>
                <w:sz w:val="20"/>
              </w:rPr>
              <w:t>ve</w:t>
            </w:r>
            <w:r>
              <w:rPr>
                <w:spacing w:val="-16"/>
                <w:sz w:val="20"/>
              </w:rPr>
              <w:t xml:space="preserve"> </w:t>
            </w:r>
            <w:r>
              <w:rPr>
                <w:sz w:val="20"/>
              </w:rPr>
              <w:t>6-diazo-5,6-dihidro- 5-oksonaftalensülfonat (1:3) reaksiyon ürününün</w:t>
            </w:r>
            <w:r>
              <w:rPr>
                <w:spacing w:val="-4"/>
                <w:sz w:val="20"/>
              </w:rPr>
              <w:t xml:space="preserve"> </w:t>
            </w:r>
            <w:r>
              <w:rPr>
                <w:sz w:val="20"/>
              </w:rPr>
              <w:t>karışımı</w:t>
            </w:r>
          </w:p>
        </w:tc>
        <w:tc>
          <w:tcPr>
            <w:tcW w:w="1704" w:type="dxa"/>
          </w:tcPr>
          <w:p w14:paraId="18F3E85C" w14:textId="77777777" w:rsidR="00B52DCC" w:rsidRDefault="00B52DCC">
            <w:pPr>
              <w:pStyle w:val="TableParagraph"/>
              <w:rPr>
                <w:sz w:val="18"/>
              </w:rPr>
            </w:pPr>
          </w:p>
        </w:tc>
        <w:tc>
          <w:tcPr>
            <w:tcW w:w="1846" w:type="dxa"/>
          </w:tcPr>
          <w:p w14:paraId="6025C160" w14:textId="77777777" w:rsidR="00B52DCC" w:rsidRDefault="00916648">
            <w:pPr>
              <w:pStyle w:val="TableParagraph"/>
              <w:spacing w:before="113"/>
              <w:ind w:left="109"/>
              <w:rPr>
                <w:sz w:val="20"/>
              </w:rPr>
            </w:pPr>
            <w:r>
              <w:rPr>
                <w:sz w:val="20"/>
              </w:rPr>
              <w:t>417-980-4</w:t>
            </w:r>
          </w:p>
        </w:tc>
      </w:tr>
      <w:tr w:rsidR="00B52DCC" w14:paraId="507F7EA3" w14:textId="77777777" w:rsidTr="004567AD">
        <w:trPr>
          <w:gridAfter w:val="1"/>
          <w:wAfter w:w="114" w:type="dxa"/>
          <w:trHeight w:val="887"/>
        </w:trPr>
        <w:tc>
          <w:tcPr>
            <w:tcW w:w="1290" w:type="dxa"/>
          </w:tcPr>
          <w:p w14:paraId="5C868299" w14:textId="77777777" w:rsidR="00B52DCC" w:rsidRDefault="00916648">
            <w:pPr>
              <w:pStyle w:val="TableParagraph"/>
              <w:spacing w:before="113"/>
              <w:ind w:left="107"/>
              <w:rPr>
                <w:sz w:val="20"/>
              </w:rPr>
            </w:pPr>
            <w:r>
              <w:rPr>
                <w:sz w:val="20"/>
              </w:rPr>
              <w:t>1188</w:t>
            </w:r>
          </w:p>
        </w:tc>
        <w:tc>
          <w:tcPr>
            <w:tcW w:w="5787" w:type="dxa"/>
            <w:gridSpan w:val="9"/>
          </w:tcPr>
          <w:p w14:paraId="2F4D0A90" w14:textId="77777777" w:rsidR="00B52DCC" w:rsidRDefault="00916648">
            <w:pPr>
              <w:pStyle w:val="TableParagraph"/>
              <w:spacing w:before="113"/>
              <w:ind w:left="108"/>
              <w:rPr>
                <w:sz w:val="20"/>
              </w:rPr>
            </w:pPr>
            <w:r>
              <w:rPr>
                <w:sz w:val="20"/>
              </w:rPr>
              <w:t>Malaşit yeşil hidroklorür [1]</w:t>
            </w:r>
          </w:p>
          <w:p w14:paraId="399B0E21" w14:textId="77777777" w:rsidR="00B52DCC" w:rsidRDefault="00916648">
            <w:pPr>
              <w:pStyle w:val="TableParagraph"/>
              <w:spacing w:before="154"/>
              <w:ind w:left="158"/>
              <w:rPr>
                <w:sz w:val="20"/>
              </w:rPr>
            </w:pPr>
            <w:r>
              <w:rPr>
                <w:sz w:val="20"/>
              </w:rPr>
              <w:t>Malaşit yeşil oksalat [2]</w:t>
            </w:r>
          </w:p>
        </w:tc>
        <w:tc>
          <w:tcPr>
            <w:tcW w:w="1704" w:type="dxa"/>
          </w:tcPr>
          <w:p w14:paraId="0C79DD56" w14:textId="77777777" w:rsidR="00B52DCC" w:rsidRDefault="00916648">
            <w:pPr>
              <w:pStyle w:val="TableParagraph"/>
              <w:spacing w:before="113"/>
              <w:ind w:left="111"/>
              <w:rPr>
                <w:sz w:val="20"/>
              </w:rPr>
            </w:pPr>
            <w:r>
              <w:rPr>
                <w:sz w:val="20"/>
              </w:rPr>
              <w:t>569-64-2 [1]</w:t>
            </w:r>
          </w:p>
          <w:p w14:paraId="3A2CDB73" w14:textId="77777777" w:rsidR="00B52DCC" w:rsidRDefault="00916648">
            <w:pPr>
              <w:pStyle w:val="TableParagraph"/>
              <w:spacing w:before="154"/>
              <w:ind w:left="111"/>
              <w:rPr>
                <w:sz w:val="20"/>
              </w:rPr>
            </w:pPr>
            <w:r>
              <w:rPr>
                <w:sz w:val="20"/>
              </w:rPr>
              <w:t>18015-76-4 [2]</w:t>
            </w:r>
          </w:p>
        </w:tc>
        <w:tc>
          <w:tcPr>
            <w:tcW w:w="1846" w:type="dxa"/>
          </w:tcPr>
          <w:p w14:paraId="65EB8EE3" w14:textId="77777777" w:rsidR="00B52DCC" w:rsidRDefault="00916648">
            <w:pPr>
              <w:pStyle w:val="TableParagraph"/>
              <w:spacing w:before="113"/>
              <w:ind w:left="109"/>
              <w:rPr>
                <w:sz w:val="20"/>
              </w:rPr>
            </w:pPr>
            <w:r>
              <w:rPr>
                <w:sz w:val="20"/>
              </w:rPr>
              <w:t>209-322-8</w:t>
            </w:r>
          </w:p>
          <w:p w14:paraId="18D57894" w14:textId="77777777" w:rsidR="00B52DCC" w:rsidRDefault="00916648">
            <w:pPr>
              <w:pStyle w:val="TableParagraph"/>
              <w:spacing w:before="154"/>
              <w:ind w:left="109"/>
              <w:rPr>
                <w:sz w:val="20"/>
              </w:rPr>
            </w:pPr>
            <w:r>
              <w:rPr>
                <w:sz w:val="20"/>
              </w:rPr>
              <w:t>241-922-5</w:t>
            </w:r>
          </w:p>
        </w:tc>
      </w:tr>
      <w:tr w:rsidR="00B52DCC" w14:paraId="034F8CAC" w14:textId="77777777" w:rsidTr="004567AD">
        <w:trPr>
          <w:gridAfter w:val="1"/>
          <w:wAfter w:w="114" w:type="dxa"/>
          <w:trHeight w:val="503"/>
        </w:trPr>
        <w:tc>
          <w:tcPr>
            <w:tcW w:w="1290" w:type="dxa"/>
          </w:tcPr>
          <w:p w14:paraId="462A07E2" w14:textId="77777777" w:rsidR="00B52DCC" w:rsidRDefault="00916648">
            <w:pPr>
              <w:pStyle w:val="TableParagraph"/>
              <w:spacing w:before="113"/>
              <w:ind w:left="107"/>
              <w:rPr>
                <w:sz w:val="20"/>
              </w:rPr>
            </w:pPr>
            <w:r>
              <w:rPr>
                <w:sz w:val="20"/>
              </w:rPr>
              <w:t>1189</w:t>
            </w:r>
          </w:p>
        </w:tc>
        <w:tc>
          <w:tcPr>
            <w:tcW w:w="5787" w:type="dxa"/>
            <w:gridSpan w:val="9"/>
          </w:tcPr>
          <w:p w14:paraId="557D4CAE" w14:textId="77777777" w:rsidR="00B52DCC" w:rsidRDefault="00916648">
            <w:pPr>
              <w:pStyle w:val="TableParagraph"/>
              <w:spacing w:before="146"/>
              <w:ind w:left="197"/>
              <w:rPr>
                <w:sz w:val="20"/>
              </w:rPr>
            </w:pPr>
            <w:r>
              <w:rPr>
                <w:sz w:val="20"/>
              </w:rPr>
              <w:t>1-(4-Klorofenil)-4,4-dimetil-3-(1,2,4-triazol-1- ilmetil)pentan-3-ol</w:t>
            </w:r>
          </w:p>
        </w:tc>
        <w:tc>
          <w:tcPr>
            <w:tcW w:w="1704" w:type="dxa"/>
          </w:tcPr>
          <w:p w14:paraId="42F39869" w14:textId="77777777" w:rsidR="00B52DCC" w:rsidRDefault="00916648">
            <w:pPr>
              <w:pStyle w:val="TableParagraph"/>
              <w:spacing w:before="113"/>
              <w:ind w:left="111"/>
              <w:rPr>
                <w:sz w:val="20"/>
              </w:rPr>
            </w:pPr>
            <w:r>
              <w:rPr>
                <w:sz w:val="20"/>
              </w:rPr>
              <w:t>107534-96-3</w:t>
            </w:r>
          </w:p>
        </w:tc>
        <w:tc>
          <w:tcPr>
            <w:tcW w:w="1846" w:type="dxa"/>
          </w:tcPr>
          <w:p w14:paraId="162ACEE3" w14:textId="77777777" w:rsidR="00B52DCC" w:rsidRDefault="00916648">
            <w:pPr>
              <w:pStyle w:val="TableParagraph"/>
              <w:spacing w:before="113"/>
              <w:ind w:left="109"/>
              <w:rPr>
                <w:sz w:val="20"/>
              </w:rPr>
            </w:pPr>
            <w:r>
              <w:rPr>
                <w:sz w:val="20"/>
              </w:rPr>
              <w:t>403-640-2</w:t>
            </w:r>
          </w:p>
        </w:tc>
      </w:tr>
      <w:tr w:rsidR="00B52DCC" w14:paraId="74B9A3E1" w14:textId="77777777" w:rsidTr="004567AD">
        <w:trPr>
          <w:gridAfter w:val="1"/>
          <w:wAfter w:w="114" w:type="dxa"/>
          <w:trHeight w:val="686"/>
        </w:trPr>
        <w:tc>
          <w:tcPr>
            <w:tcW w:w="1290" w:type="dxa"/>
          </w:tcPr>
          <w:p w14:paraId="1DD44A6C" w14:textId="77777777" w:rsidR="00B52DCC" w:rsidRDefault="00916648">
            <w:pPr>
              <w:pStyle w:val="TableParagraph"/>
              <w:spacing w:before="116"/>
              <w:ind w:left="107"/>
              <w:rPr>
                <w:sz w:val="20"/>
              </w:rPr>
            </w:pPr>
            <w:r>
              <w:rPr>
                <w:sz w:val="20"/>
              </w:rPr>
              <w:t>1190</w:t>
            </w:r>
          </w:p>
        </w:tc>
        <w:tc>
          <w:tcPr>
            <w:tcW w:w="5787" w:type="dxa"/>
            <w:gridSpan w:val="9"/>
          </w:tcPr>
          <w:p w14:paraId="7437E3F4" w14:textId="77777777" w:rsidR="00B52DCC" w:rsidRDefault="00916648">
            <w:pPr>
              <w:pStyle w:val="TableParagraph"/>
              <w:tabs>
                <w:tab w:val="left" w:pos="4271"/>
              </w:tabs>
              <w:spacing w:before="122" w:line="260" w:lineRule="atLeast"/>
              <w:ind w:left="197" w:right="631"/>
              <w:rPr>
                <w:sz w:val="20"/>
              </w:rPr>
            </w:pPr>
            <w:r>
              <w:rPr>
                <w:sz w:val="20"/>
              </w:rPr>
              <w:t>5-(3-Butiril-2,4,6-trimetilfenil)-2-[1-(etoksi­</w:t>
            </w:r>
            <w:r>
              <w:rPr>
                <w:sz w:val="20"/>
              </w:rPr>
              <w:tab/>
              <w:t>imino)propil]-3- hidroksisikloheks-2-en-1-on</w:t>
            </w:r>
          </w:p>
        </w:tc>
        <w:tc>
          <w:tcPr>
            <w:tcW w:w="1704" w:type="dxa"/>
          </w:tcPr>
          <w:p w14:paraId="1F310CDE" w14:textId="77777777" w:rsidR="00B52DCC" w:rsidRDefault="00916648">
            <w:pPr>
              <w:pStyle w:val="TableParagraph"/>
              <w:spacing w:before="116"/>
              <w:ind w:left="111"/>
              <w:rPr>
                <w:sz w:val="20"/>
              </w:rPr>
            </w:pPr>
            <w:r>
              <w:rPr>
                <w:sz w:val="20"/>
              </w:rPr>
              <w:t>138164-12-2</w:t>
            </w:r>
          </w:p>
        </w:tc>
        <w:tc>
          <w:tcPr>
            <w:tcW w:w="1846" w:type="dxa"/>
          </w:tcPr>
          <w:p w14:paraId="37C752A0" w14:textId="77777777" w:rsidR="00B52DCC" w:rsidRDefault="00916648">
            <w:pPr>
              <w:pStyle w:val="TableParagraph"/>
              <w:spacing w:before="116"/>
              <w:ind w:left="109"/>
              <w:rPr>
                <w:sz w:val="20"/>
              </w:rPr>
            </w:pPr>
            <w:r>
              <w:rPr>
                <w:sz w:val="20"/>
              </w:rPr>
              <w:t>414-790-3</w:t>
            </w:r>
          </w:p>
        </w:tc>
      </w:tr>
      <w:tr w:rsidR="00B52DCC" w14:paraId="2CF18C90" w14:textId="77777777" w:rsidTr="004567AD">
        <w:trPr>
          <w:gridAfter w:val="1"/>
          <w:wAfter w:w="114" w:type="dxa"/>
          <w:trHeight w:val="503"/>
        </w:trPr>
        <w:tc>
          <w:tcPr>
            <w:tcW w:w="1290" w:type="dxa"/>
          </w:tcPr>
          <w:p w14:paraId="10D0F430" w14:textId="77777777" w:rsidR="00B52DCC" w:rsidRDefault="00916648">
            <w:pPr>
              <w:pStyle w:val="TableParagraph"/>
              <w:spacing w:before="113"/>
              <w:ind w:left="107"/>
              <w:rPr>
                <w:sz w:val="20"/>
              </w:rPr>
            </w:pPr>
            <w:r>
              <w:rPr>
                <w:sz w:val="20"/>
              </w:rPr>
              <w:t>1191</w:t>
            </w:r>
          </w:p>
        </w:tc>
        <w:tc>
          <w:tcPr>
            <w:tcW w:w="5787" w:type="dxa"/>
            <w:gridSpan w:val="9"/>
          </w:tcPr>
          <w:p w14:paraId="3B349C3F" w14:textId="77777777" w:rsidR="00B52DCC" w:rsidRDefault="00916648">
            <w:pPr>
              <w:pStyle w:val="TableParagraph"/>
              <w:spacing w:before="144"/>
              <w:ind w:left="197"/>
              <w:rPr>
                <w:sz w:val="20"/>
              </w:rPr>
            </w:pPr>
            <w:r>
              <w:rPr>
                <w:i/>
                <w:sz w:val="20"/>
              </w:rPr>
              <w:t>trans</w:t>
            </w:r>
            <w:r>
              <w:rPr>
                <w:sz w:val="20"/>
              </w:rPr>
              <w:t>-4-Fenil-L-prolin</w:t>
            </w:r>
          </w:p>
        </w:tc>
        <w:tc>
          <w:tcPr>
            <w:tcW w:w="1704" w:type="dxa"/>
          </w:tcPr>
          <w:p w14:paraId="6C5AE950" w14:textId="77777777" w:rsidR="00B52DCC" w:rsidRDefault="00916648">
            <w:pPr>
              <w:pStyle w:val="TableParagraph"/>
              <w:spacing w:before="113"/>
              <w:ind w:left="111"/>
              <w:rPr>
                <w:sz w:val="20"/>
              </w:rPr>
            </w:pPr>
            <w:r>
              <w:rPr>
                <w:sz w:val="20"/>
              </w:rPr>
              <w:t>96314-26-0</w:t>
            </w:r>
          </w:p>
        </w:tc>
        <w:tc>
          <w:tcPr>
            <w:tcW w:w="1846" w:type="dxa"/>
          </w:tcPr>
          <w:p w14:paraId="76B58663" w14:textId="77777777" w:rsidR="00B52DCC" w:rsidRDefault="00916648">
            <w:pPr>
              <w:pStyle w:val="TableParagraph"/>
              <w:spacing w:before="113"/>
              <w:ind w:left="109"/>
              <w:rPr>
                <w:sz w:val="20"/>
              </w:rPr>
            </w:pPr>
            <w:r>
              <w:rPr>
                <w:sz w:val="20"/>
              </w:rPr>
              <w:t>416-020-1</w:t>
            </w:r>
          </w:p>
        </w:tc>
      </w:tr>
      <w:tr w:rsidR="00B52DCC" w14:paraId="5A9D34A6" w14:textId="77777777" w:rsidTr="004567AD">
        <w:trPr>
          <w:gridAfter w:val="1"/>
          <w:wAfter w:w="114" w:type="dxa"/>
          <w:trHeight w:val="1213"/>
        </w:trPr>
        <w:tc>
          <w:tcPr>
            <w:tcW w:w="1290" w:type="dxa"/>
          </w:tcPr>
          <w:p w14:paraId="49AA28E2" w14:textId="77777777" w:rsidR="00B52DCC" w:rsidRDefault="00916648">
            <w:pPr>
              <w:pStyle w:val="TableParagraph"/>
              <w:spacing w:before="113"/>
              <w:ind w:left="107"/>
              <w:rPr>
                <w:sz w:val="20"/>
              </w:rPr>
            </w:pPr>
            <w:r>
              <w:rPr>
                <w:sz w:val="20"/>
              </w:rPr>
              <w:t>1193</w:t>
            </w:r>
          </w:p>
        </w:tc>
        <w:tc>
          <w:tcPr>
            <w:tcW w:w="5787" w:type="dxa"/>
            <w:gridSpan w:val="9"/>
          </w:tcPr>
          <w:p w14:paraId="1FEF4543" w14:textId="77777777" w:rsidR="00B52DCC" w:rsidRDefault="00916648">
            <w:pPr>
              <w:pStyle w:val="TableParagraph"/>
              <w:spacing w:before="149" w:line="276" w:lineRule="auto"/>
              <w:ind w:left="197" w:right="300"/>
              <w:jc w:val="both"/>
              <w:rPr>
                <w:sz w:val="20"/>
              </w:rPr>
            </w:pPr>
            <w:r>
              <w:rPr>
                <w:w w:val="95"/>
                <w:sz w:val="20"/>
              </w:rPr>
              <w:t xml:space="preserve">5-[(4-[(7-amino-1-hidroksi-3-sülfo-2-naftil)azo]-2,5-dietoksifenil)azo]- </w:t>
            </w:r>
            <w:r>
              <w:rPr>
                <w:sz w:val="20"/>
              </w:rPr>
              <w:t>2-[(3-fosfonofenil)azo]benzoik asit ve 5-[(4-[(7-amino-1- hidroksi-3- sülfo-2-naftil)azo]-2,5-dietoksifenil)azo]-3-[(3-</w:t>
            </w:r>
          </w:p>
          <w:p w14:paraId="3940E90B" w14:textId="77777777" w:rsidR="00B52DCC" w:rsidRDefault="00916648">
            <w:pPr>
              <w:pStyle w:val="TableParagraph"/>
              <w:spacing w:line="229" w:lineRule="exact"/>
              <w:ind w:left="197"/>
              <w:jc w:val="both"/>
              <w:rPr>
                <w:sz w:val="20"/>
              </w:rPr>
            </w:pPr>
            <w:r>
              <w:rPr>
                <w:sz w:val="20"/>
              </w:rPr>
              <w:t>fosfonofenil)azo]benzoik asit karışımı</w:t>
            </w:r>
          </w:p>
        </w:tc>
        <w:tc>
          <w:tcPr>
            <w:tcW w:w="1704" w:type="dxa"/>
          </w:tcPr>
          <w:p w14:paraId="0A390C56" w14:textId="77777777" w:rsidR="00B52DCC" w:rsidRDefault="00916648">
            <w:pPr>
              <w:pStyle w:val="TableParagraph"/>
              <w:spacing w:before="113"/>
              <w:ind w:left="111"/>
              <w:rPr>
                <w:sz w:val="20"/>
              </w:rPr>
            </w:pPr>
            <w:r>
              <w:rPr>
                <w:sz w:val="20"/>
              </w:rPr>
              <w:t>163879-69-4</w:t>
            </w:r>
          </w:p>
        </w:tc>
        <w:tc>
          <w:tcPr>
            <w:tcW w:w="1846" w:type="dxa"/>
          </w:tcPr>
          <w:p w14:paraId="499B01B4" w14:textId="77777777" w:rsidR="00B52DCC" w:rsidRDefault="00916648">
            <w:pPr>
              <w:pStyle w:val="TableParagraph"/>
              <w:spacing w:before="113"/>
              <w:ind w:left="109"/>
              <w:rPr>
                <w:sz w:val="20"/>
              </w:rPr>
            </w:pPr>
            <w:r>
              <w:rPr>
                <w:sz w:val="20"/>
              </w:rPr>
              <w:t>418-230-9</w:t>
            </w:r>
          </w:p>
        </w:tc>
      </w:tr>
      <w:tr w:rsidR="00B52DCC" w14:paraId="2CCBF71F" w14:textId="77777777" w:rsidTr="004567AD">
        <w:trPr>
          <w:gridAfter w:val="1"/>
          <w:wAfter w:w="114" w:type="dxa"/>
          <w:trHeight w:val="948"/>
        </w:trPr>
        <w:tc>
          <w:tcPr>
            <w:tcW w:w="1290" w:type="dxa"/>
          </w:tcPr>
          <w:p w14:paraId="5BF9B179" w14:textId="77777777" w:rsidR="00B52DCC" w:rsidRDefault="00916648">
            <w:pPr>
              <w:pStyle w:val="TableParagraph"/>
              <w:spacing w:before="113"/>
              <w:ind w:left="107"/>
              <w:rPr>
                <w:sz w:val="20"/>
              </w:rPr>
            </w:pPr>
            <w:r>
              <w:rPr>
                <w:sz w:val="20"/>
              </w:rPr>
              <w:t>1194</w:t>
            </w:r>
          </w:p>
        </w:tc>
        <w:tc>
          <w:tcPr>
            <w:tcW w:w="5787" w:type="dxa"/>
            <w:gridSpan w:val="9"/>
          </w:tcPr>
          <w:p w14:paraId="151A61C0" w14:textId="77777777" w:rsidR="00B52DCC" w:rsidRDefault="00916648">
            <w:pPr>
              <w:pStyle w:val="TableParagraph"/>
              <w:spacing w:before="149" w:line="273" w:lineRule="auto"/>
              <w:ind w:left="197" w:right="194"/>
              <w:rPr>
                <w:sz w:val="20"/>
              </w:rPr>
            </w:pPr>
            <w:r>
              <w:rPr>
                <w:sz w:val="20"/>
              </w:rPr>
              <w:t>2-{]4-(2-Amoniyopropilamino)-6-[}4-hidroksi-3-(5- metil-2-metoksi-4- sülfamoilfenilazo)-2-sülfonatonaft-7-ilamino{]-1,3,5-triazin-2-</w:t>
            </w:r>
          </w:p>
          <w:p w14:paraId="3024C0B8" w14:textId="77777777" w:rsidR="00B52DCC" w:rsidRDefault="00916648">
            <w:pPr>
              <w:pStyle w:val="TableParagraph"/>
              <w:spacing w:before="3"/>
              <w:ind w:left="197"/>
              <w:rPr>
                <w:sz w:val="20"/>
              </w:rPr>
            </w:pPr>
            <w:r>
              <w:rPr>
                <w:sz w:val="20"/>
              </w:rPr>
              <w:t>ilamino[}-2-aminopropil format</w:t>
            </w:r>
          </w:p>
        </w:tc>
        <w:tc>
          <w:tcPr>
            <w:tcW w:w="1704" w:type="dxa"/>
          </w:tcPr>
          <w:p w14:paraId="0D020EA4" w14:textId="77777777" w:rsidR="00B52DCC" w:rsidRDefault="00B52DCC">
            <w:pPr>
              <w:pStyle w:val="TableParagraph"/>
              <w:rPr>
                <w:sz w:val="18"/>
              </w:rPr>
            </w:pPr>
          </w:p>
        </w:tc>
        <w:tc>
          <w:tcPr>
            <w:tcW w:w="1846" w:type="dxa"/>
          </w:tcPr>
          <w:p w14:paraId="22F85B1C" w14:textId="77777777" w:rsidR="00B52DCC" w:rsidRDefault="00916648">
            <w:pPr>
              <w:pStyle w:val="TableParagraph"/>
              <w:spacing w:before="113"/>
              <w:ind w:left="109"/>
              <w:rPr>
                <w:sz w:val="20"/>
              </w:rPr>
            </w:pPr>
            <w:r>
              <w:rPr>
                <w:sz w:val="20"/>
              </w:rPr>
              <w:t>424-260-3</w:t>
            </w:r>
          </w:p>
        </w:tc>
      </w:tr>
      <w:tr w:rsidR="00B52DCC" w14:paraId="7C6B5026" w14:textId="77777777" w:rsidTr="004567AD">
        <w:trPr>
          <w:gridAfter w:val="1"/>
          <w:wAfter w:w="114" w:type="dxa"/>
          <w:trHeight w:val="890"/>
        </w:trPr>
        <w:tc>
          <w:tcPr>
            <w:tcW w:w="1290" w:type="dxa"/>
          </w:tcPr>
          <w:p w14:paraId="27D431B6" w14:textId="77777777" w:rsidR="00B52DCC" w:rsidRDefault="00916648">
            <w:pPr>
              <w:pStyle w:val="TableParagraph"/>
              <w:spacing w:before="113"/>
              <w:ind w:left="107"/>
              <w:rPr>
                <w:sz w:val="20"/>
              </w:rPr>
            </w:pPr>
            <w:r>
              <w:rPr>
                <w:sz w:val="20"/>
              </w:rPr>
              <w:t>1195</w:t>
            </w:r>
          </w:p>
        </w:tc>
        <w:tc>
          <w:tcPr>
            <w:tcW w:w="5787" w:type="dxa"/>
            <w:gridSpan w:val="9"/>
          </w:tcPr>
          <w:p w14:paraId="1283D79B" w14:textId="77777777" w:rsidR="00B52DCC" w:rsidRDefault="00916648">
            <w:pPr>
              <w:pStyle w:val="TableParagraph"/>
              <w:spacing w:before="146"/>
              <w:ind w:left="197"/>
              <w:rPr>
                <w:sz w:val="20"/>
              </w:rPr>
            </w:pPr>
            <w:r>
              <w:rPr>
                <w:sz w:val="20"/>
              </w:rPr>
              <w:t>5-Nitro-</w:t>
            </w:r>
            <w:r>
              <w:rPr>
                <w:i/>
                <w:sz w:val="20"/>
              </w:rPr>
              <w:t>o</w:t>
            </w:r>
            <w:r>
              <w:rPr>
                <w:sz w:val="20"/>
              </w:rPr>
              <w:t>-toluidin [1]</w:t>
            </w:r>
          </w:p>
          <w:p w14:paraId="66F30988" w14:textId="77777777" w:rsidR="00B52DCC" w:rsidRDefault="00916648">
            <w:pPr>
              <w:pStyle w:val="TableParagraph"/>
              <w:spacing w:before="159"/>
              <w:ind w:left="197"/>
              <w:rPr>
                <w:sz w:val="20"/>
              </w:rPr>
            </w:pPr>
            <w:r>
              <w:rPr>
                <w:sz w:val="20"/>
              </w:rPr>
              <w:t>5-Nitro-</w:t>
            </w:r>
            <w:r>
              <w:rPr>
                <w:i/>
                <w:sz w:val="20"/>
              </w:rPr>
              <w:t>o</w:t>
            </w:r>
            <w:r>
              <w:rPr>
                <w:sz w:val="20"/>
              </w:rPr>
              <w:t>-toluidin hidroklorür [2]</w:t>
            </w:r>
          </w:p>
        </w:tc>
        <w:tc>
          <w:tcPr>
            <w:tcW w:w="1704" w:type="dxa"/>
          </w:tcPr>
          <w:p w14:paraId="14C19767" w14:textId="77777777" w:rsidR="00B52DCC" w:rsidRDefault="00916648">
            <w:pPr>
              <w:pStyle w:val="TableParagraph"/>
              <w:spacing w:before="113"/>
              <w:ind w:left="111"/>
              <w:rPr>
                <w:sz w:val="20"/>
              </w:rPr>
            </w:pPr>
            <w:r>
              <w:rPr>
                <w:sz w:val="20"/>
              </w:rPr>
              <w:t>99-55-8 [1]</w:t>
            </w:r>
          </w:p>
          <w:p w14:paraId="61D9FA98" w14:textId="77777777" w:rsidR="00B52DCC" w:rsidRDefault="00916648">
            <w:pPr>
              <w:pStyle w:val="TableParagraph"/>
              <w:spacing w:before="154"/>
              <w:ind w:left="111"/>
              <w:rPr>
                <w:sz w:val="20"/>
              </w:rPr>
            </w:pPr>
            <w:r>
              <w:rPr>
                <w:sz w:val="20"/>
              </w:rPr>
              <w:t>51085-52-0 [2]</w:t>
            </w:r>
          </w:p>
        </w:tc>
        <w:tc>
          <w:tcPr>
            <w:tcW w:w="1846" w:type="dxa"/>
          </w:tcPr>
          <w:p w14:paraId="026F918F" w14:textId="77777777" w:rsidR="00B52DCC" w:rsidRDefault="00916648">
            <w:pPr>
              <w:pStyle w:val="TableParagraph"/>
              <w:spacing w:before="113"/>
              <w:ind w:left="109"/>
              <w:rPr>
                <w:sz w:val="20"/>
              </w:rPr>
            </w:pPr>
            <w:r>
              <w:rPr>
                <w:sz w:val="20"/>
              </w:rPr>
              <w:t>202-765-8</w:t>
            </w:r>
          </w:p>
          <w:p w14:paraId="0D2FC37D" w14:textId="77777777" w:rsidR="00B52DCC" w:rsidRDefault="00916648">
            <w:pPr>
              <w:pStyle w:val="TableParagraph"/>
              <w:spacing w:before="154"/>
              <w:ind w:left="109"/>
              <w:rPr>
                <w:sz w:val="20"/>
              </w:rPr>
            </w:pPr>
            <w:r>
              <w:rPr>
                <w:sz w:val="20"/>
              </w:rPr>
              <w:t>256-960-8</w:t>
            </w:r>
          </w:p>
        </w:tc>
      </w:tr>
      <w:tr w:rsidR="00B52DCC" w14:paraId="2079F277" w14:textId="77777777" w:rsidTr="004567AD">
        <w:trPr>
          <w:gridAfter w:val="1"/>
          <w:wAfter w:w="114" w:type="dxa"/>
          <w:trHeight w:val="506"/>
        </w:trPr>
        <w:tc>
          <w:tcPr>
            <w:tcW w:w="1290" w:type="dxa"/>
          </w:tcPr>
          <w:p w14:paraId="5324CA8F" w14:textId="77777777" w:rsidR="00B52DCC" w:rsidRDefault="00916648">
            <w:pPr>
              <w:pStyle w:val="TableParagraph"/>
              <w:spacing w:before="116"/>
              <w:ind w:left="107"/>
              <w:rPr>
                <w:sz w:val="20"/>
              </w:rPr>
            </w:pPr>
            <w:r>
              <w:rPr>
                <w:sz w:val="20"/>
              </w:rPr>
              <w:t>1196</w:t>
            </w:r>
          </w:p>
        </w:tc>
        <w:tc>
          <w:tcPr>
            <w:tcW w:w="5787" w:type="dxa"/>
            <w:gridSpan w:val="9"/>
          </w:tcPr>
          <w:p w14:paraId="457BB7CD" w14:textId="77777777" w:rsidR="00B52DCC" w:rsidRDefault="00916648">
            <w:pPr>
              <w:pStyle w:val="TableParagraph"/>
              <w:spacing w:before="147"/>
              <w:ind w:left="197"/>
              <w:rPr>
                <w:sz w:val="20"/>
              </w:rPr>
            </w:pPr>
            <w:r>
              <w:rPr>
                <w:sz w:val="20"/>
              </w:rPr>
              <w:t>1-(1-Naftilmetil)kinolinyum klorür</w:t>
            </w:r>
          </w:p>
        </w:tc>
        <w:tc>
          <w:tcPr>
            <w:tcW w:w="1704" w:type="dxa"/>
          </w:tcPr>
          <w:p w14:paraId="364703DF" w14:textId="77777777" w:rsidR="00B52DCC" w:rsidRDefault="00916648">
            <w:pPr>
              <w:pStyle w:val="TableParagraph"/>
              <w:spacing w:before="116"/>
              <w:ind w:left="111"/>
              <w:rPr>
                <w:sz w:val="20"/>
              </w:rPr>
            </w:pPr>
            <w:r>
              <w:rPr>
                <w:sz w:val="20"/>
              </w:rPr>
              <w:t>65322-65-8</w:t>
            </w:r>
          </w:p>
        </w:tc>
        <w:tc>
          <w:tcPr>
            <w:tcW w:w="1846" w:type="dxa"/>
          </w:tcPr>
          <w:p w14:paraId="5D6C5807" w14:textId="77777777" w:rsidR="00B52DCC" w:rsidRDefault="00916648">
            <w:pPr>
              <w:pStyle w:val="TableParagraph"/>
              <w:spacing w:before="116"/>
              <w:ind w:left="109"/>
              <w:rPr>
                <w:sz w:val="20"/>
              </w:rPr>
            </w:pPr>
            <w:r>
              <w:rPr>
                <w:sz w:val="20"/>
              </w:rPr>
              <w:t>406-220-7</w:t>
            </w:r>
          </w:p>
        </w:tc>
      </w:tr>
      <w:tr w:rsidR="00B52DCC" w14:paraId="42E214CE" w14:textId="77777777" w:rsidTr="004567AD">
        <w:trPr>
          <w:gridAfter w:val="1"/>
          <w:wAfter w:w="114" w:type="dxa"/>
          <w:trHeight w:val="503"/>
        </w:trPr>
        <w:tc>
          <w:tcPr>
            <w:tcW w:w="1290" w:type="dxa"/>
          </w:tcPr>
          <w:p w14:paraId="0157849E" w14:textId="77777777" w:rsidR="00B52DCC" w:rsidRDefault="00916648">
            <w:pPr>
              <w:pStyle w:val="TableParagraph"/>
              <w:spacing w:before="113"/>
              <w:ind w:left="107"/>
              <w:rPr>
                <w:sz w:val="20"/>
              </w:rPr>
            </w:pPr>
            <w:r>
              <w:rPr>
                <w:sz w:val="20"/>
              </w:rPr>
              <w:t>1197</w:t>
            </w:r>
          </w:p>
        </w:tc>
        <w:tc>
          <w:tcPr>
            <w:tcW w:w="5787" w:type="dxa"/>
            <w:gridSpan w:val="9"/>
          </w:tcPr>
          <w:p w14:paraId="15875C85" w14:textId="77777777" w:rsidR="00B52DCC" w:rsidRDefault="00916648">
            <w:pPr>
              <w:pStyle w:val="TableParagraph"/>
              <w:spacing w:before="146"/>
              <w:ind w:left="197"/>
              <w:rPr>
                <w:sz w:val="20"/>
              </w:rPr>
            </w:pPr>
            <w:r>
              <w:rPr>
                <w:sz w:val="20"/>
              </w:rPr>
              <w:t>(R)-5-Bromo-3-(1-metil-2-pirolidinilmetil)-1H- indol</w:t>
            </w:r>
          </w:p>
        </w:tc>
        <w:tc>
          <w:tcPr>
            <w:tcW w:w="1704" w:type="dxa"/>
          </w:tcPr>
          <w:p w14:paraId="04F519DC" w14:textId="77777777" w:rsidR="00B52DCC" w:rsidRDefault="00916648">
            <w:pPr>
              <w:pStyle w:val="TableParagraph"/>
              <w:spacing w:before="113"/>
              <w:ind w:left="111"/>
              <w:rPr>
                <w:sz w:val="20"/>
              </w:rPr>
            </w:pPr>
            <w:r>
              <w:rPr>
                <w:sz w:val="20"/>
              </w:rPr>
              <w:t>143322-57-0</w:t>
            </w:r>
          </w:p>
        </w:tc>
        <w:tc>
          <w:tcPr>
            <w:tcW w:w="1846" w:type="dxa"/>
          </w:tcPr>
          <w:p w14:paraId="49EDCD19" w14:textId="77777777" w:rsidR="00B52DCC" w:rsidRDefault="00916648">
            <w:pPr>
              <w:pStyle w:val="TableParagraph"/>
              <w:spacing w:before="113"/>
              <w:ind w:left="109"/>
              <w:rPr>
                <w:sz w:val="20"/>
              </w:rPr>
            </w:pPr>
            <w:r>
              <w:rPr>
                <w:sz w:val="20"/>
              </w:rPr>
              <w:t>422-390-5</w:t>
            </w:r>
          </w:p>
        </w:tc>
      </w:tr>
      <w:tr w:rsidR="00B52DCC" w14:paraId="368EEA98" w14:textId="77777777" w:rsidTr="004567AD">
        <w:trPr>
          <w:gridAfter w:val="1"/>
          <w:wAfter w:w="114" w:type="dxa"/>
          <w:trHeight w:val="505"/>
        </w:trPr>
        <w:tc>
          <w:tcPr>
            <w:tcW w:w="1290" w:type="dxa"/>
          </w:tcPr>
          <w:p w14:paraId="76450763" w14:textId="77777777" w:rsidR="00B52DCC" w:rsidRDefault="00916648">
            <w:pPr>
              <w:pStyle w:val="TableParagraph"/>
              <w:spacing w:before="113"/>
              <w:ind w:left="107"/>
              <w:rPr>
                <w:sz w:val="20"/>
              </w:rPr>
            </w:pPr>
            <w:r>
              <w:rPr>
                <w:sz w:val="20"/>
              </w:rPr>
              <w:t>1198</w:t>
            </w:r>
          </w:p>
        </w:tc>
        <w:tc>
          <w:tcPr>
            <w:tcW w:w="5787" w:type="dxa"/>
            <w:gridSpan w:val="9"/>
          </w:tcPr>
          <w:p w14:paraId="51395806" w14:textId="77777777" w:rsidR="00B52DCC" w:rsidRDefault="00916648">
            <w:pPr>
              <w:pStyle w:val="TableParagraph"/>
              <w:spacing w:before="146"/>
              <w:ind w:left="197"/>
              <w:rPr>
                <w:sz w:val="20"/>
              </w:rPr>
            </w:pPr>
            <w:r>
              <w:rPr>
                <w:sz w:val="20"/>
              </w:rPr>
              <w:t>Pimetrozin (ISO)</w:t>
            </w:r>
          </w:p>
        </w:tc>
        <w:tc>
          <w:tcPr>
            <w:tcW w:w="1704" w:type="dxa"/>
          </w:tcPr>
          <w:p w14:paraId="1FF2D026" w14:textId="77777777" w:rsidR="00B52DCC" w:rsidRDefault="00916648">
            <w:pPr>
              <w:pStyle w:val="TableParagraph"/>
              <w:spacing w:before="113"/>
              <w:ind w:left="111"/>
              <w:rPr>
                <w:sz w:val="20"/>
              </w:rPr>
            </w:pPr>
            <w:r>
              <w:rPr>
                <w:sz w:val="20"/>
              </w:rPr>
              <w:t>123312-89-0</w:t>
            </w:r>
          </w:p>
        </w:tc>
        <w:tc>
          <w:tcPr>
            <w:tcW w:w="1846" w:type="dxa"/>
          </w:tcPr>
          <w:p w14:paraId="4127FFD8" w14:textId="77777777" w:rsidR="00B52DCC" w:rsidRDefault="00916648">
            <w:pPr>
              <w:pStyle w:val="TableParagraph"/>
              <w:spacing w:before="113"/>
              <w:ind w:left="109"/>
              <w:rPr>
                <w:sz w:val="20"/>
              </w:rPr>
            </w:pPr>
            <w:r>
              <w:rPr>
                <w:sz w:val="20"/>
              </w:rPr>
              <w:t>613-202-00-4</w:t>
            </w:r>
          </w:p>
        </w:tc>
      </w:tr>
      <w:tr w:rsidR="00B52DCC" w14:paraId="18DA520F" w14:textId="77777777" w:rsidTr="004567AD">
        <w:trPr>
          <w:gridAfter w:val="1"/>
          <w:wAfter w:w="114" w:type="dxa"/>
          <w:trHeight w:val="503"/>
        </w:trPr>
        <w:tc>
          <w:tcPr>
            <w:tcW w:w="1290" w:type="dxa"/>
          </w:tcPr>
          <w:p w14:paraId="23CA9CFE" w14:textId="77777777" w:rsidR="00B52DCC" w:rsidRDefault="00916648">
            <w:pPr>
              <w:pStyle w:val="TableParagraph"/>
              <w:spacing w:before="113"/>
              <w:ind w:left="107"/>
              <w:rPr>
                <w:sz w:val="20"/>
              </w:rPr>
            </w:pPr>
            <w:r>
              <w:rPr>
                <w:sz w:val="20"/>
              </w:rPr>
              <w:t>1199</w:t>
            </w:r>
          </w:p>
        </w:tc>
        <w:tc>
          <w:tcPr>
            <w:tcW w:w="5787" w:type="dxa"/>
            <w:gridSpan w:val="9"/>
          </w:tcPr>
          <w:p w14:paraId="2EF57299" w14:textId="77777777" w:rsidR="00B52DCC" w:rsidRDefault="00916648">
            <w:pPr>
              <w:pStyle w:val="TableParagraph"/>
              <w:spacing w:before="146"/>
              <w:ind w:left="197"/>
              <w:rPr>
                <w:sz w:val="20"/>
              </w:rPr>
            </w:pPr>
            <w:r>
              <w:rPr>
                <w:sz w:val="20"/>
              </w:rPr>
              <w:t>Oksadiarjil (ISO)</w:t>
            </w:r>
          </w:p>
        </w:tc>
        <w:tc>
          <w:tcPr>
            <w:tcW w:w="1704" w:type="dxa"/>
          </w:tcPr>
          <w:p w14:paraId="193A2583" w14:textId="77777777" w:rsidR="00B52DCC" w:rsidRDefault="00916648">
            <w:pPr>
              <w:pStyle w:val="TableParagraph"/>
              <w:spacing w:before="113"/>
              <w:ind w:left="111"/>
              <w:rPr>
                <w:sz w:val="20"/>
              </w:rPr>
            </w:pPr>
            <w:r>
              <w:rPr>
                <w:sz w:val="20"/>
              </w:rPr>
              <w:t>39807-15-3</w:t>
            </w:r>
          </w:p>
        </w:tc>
        <w:tc>
          <w:tcPr>
            <w:tcW w:w="1846" w:type="dxa"/>
          </w:tcPr>
          <w:p w14:paraId="66BDC278" w14:textId="77777777" w:rsidR="00B52DCC" w:rsidRDefault="00916648">
            <w:pPr>
              <w:pStyle w:val="TableParagraph"/>
              <w:spacing w:before="113"/>
              <w:ind w:left="109"/>
              <w:rPr>
                <w:sz w:val="20"/>
              </w:rPr>
            </w:pPr>
            <w:r>
              <w:rPr>
                <w:sz w:val="20"/>
              </w:rPr>
              <w:t>254-637-6</w:t>
            </w:r>
          </w:p>
        </w:tc>
      </w:tr>
      <w:tr w:rsidR="00B52DCC" w14:paraId="443A287E" w14:textId="77777777" w:rsidTr="004567AD">
        <w:trPr>
          <w:gridAfter w:val="1"/>
          <w:wAfter w:w="114" w:type="dxa"/>
          <w:trHeight w:val="503"/>
        </w:trPr>
        <w:tc>
          <w:tcPr>
            <w:tcW w:w="1290" w:type="dxa"/>
          </w:tcPr>
          <w:p w14:paraId="0A8AC279" w14:textId="77777777" w:rsidR="00B52DCC" w:rsidRDefault="00916648">
            <w:pPr>
              <w:pStyle w:val="TableParagraph"/>
              <w:spacing w:before="113"/>
              <w:ind w:left="107"/>
              <w:rPr>
                <w:sz w:val="20"/>
              </w:rPr>
            </w:pPr>
            <w:r>
              <w:rPr>
                <w:sz w:val="20"/>
              </w:rPr>
              <w:t>1200</w:t>
            </w:r>
          </w:p>
        </w:tc>
        <w:tc>
          <w:tcPr>
            <w:tcW w:w="5787" w:type="dxa"/>
            <w:gridSpan w:val="9"/>
          </w:tcPr>
          <w:p w14:paraId="08535834" w14:textId="77777777" w:rsidR="00B52DCC" w:rsidRDefault="00916648">
            <w:pPr>
              <w:pStyle w:val="TableParagraph"/>
              <w:spacing w:before="144"/>
              <w:ind w:left="197"/>
              <w:rPr>
                <w:sz w:val="20"/>
              </w:rPr>
            </w:pPr>
            <w:r>
              <w:rPr>
                <w:sz w:val="20"/>
              </w:rPr>
              <w:t>Klorotoluron (3-(3-kloro-</w:t>
            </w:r>
            <w:r>
              <w:rPr>
                <w:i/>
                <w:sz w:val="20"/>
              </w:rPr>
              <w:t>p</w:t>
            </w:r>
            <w:r>
              <w:rPr>
                <w:sz w:val="20"/>
              </w:rPr>
              <w:t>-tolil)-1,1-dimetilüre)</w:t>
            </w:r>
          </w:p>
        </w:tc>
        <w:tc>
          <w:tcPr>
            <w:tcW w:w="1704" w:type="dxa"/>
          </w:tcPr>
          <w:p w14:paraId="006B77DE" w14:textId="77777777" w:rsidR="00B52DCC" w:rsidRDefault="00916648">
            <w:pPr>
              <w:pStyle w:val="TableParagraph"/>
              <w:spacing w:before="113"/>
              <w:ind w:left="111"/>
              <w:rPr>
                <w:sz w:val="20"/>
              </w:rPr>
            </w:pPr>
            <w:r>
              <w:rPr>
                <w:sz w:val="20"/>
              </w:rPr>
              <w:t>15545-48-9</w:t>
            </w:r>
          </w:p>
        </w:tc>
        <w:tc>
          <w:tcPr>
            <w:tcW w:w="1846" w:type="dxa"/>
          </w:tcPr>
          <w:p w14:paraId="35E2433C" w14:textId="77777777" w:rsidR="00B52DCC" w:rsidRDefault="00916648">
            <w:pPr>
              <w:pStyle w:val="TableParagraph"/>
              <w:spacing w:before="113"/>
              <w:ind w:left="109"/>
              <w:rPr>
                <w:sz w:val="20"/>
              </w:rPr>
            </w:pPr>
            <w:r>
              <w:rPr>
                <w:sz w:val="20"/>
              </w:rPr>
              <w:t>239-592-2</w:t>
            </w:r>
          </w:p>
        </w:tc>
      </w:tr>
      <w:tr w:rsidR="00B52DCC" w14:paraId="128D7630" w14:textId="77777777" w:rsidTr="004567AD">
        <w:trPr>
          <w:gridAfter w:val="1"/>
          <w:wAfter w:w="114" w:type="dxa"/>
          <w:trHeight w:val="539"/>
        </w:trPr>
        <w:tc>
          <w:tcPr>
            <w:tcW w:w="1290" w:type="dxa"/>
          </w:tcPr>
          <w:p w14:paraId="06304AF6" w14:textId="77777777" w:rsidR="00B52DCC" w:rsidRDefault="00916648">
            <w:pPr>
              <w:pStyle w:val="TableParagraph"/>
              <w:spacing w:before="113"/>
              <w:ind w:left="107"/>
              <w:rPr>
                <w:sz w:val="20"/>
              </w:rPr>
            </w:pPr>
            <w:r>
              <w:rPr>
                <w:sz w:val="20"/>
              </w:rPr>
              <w:t>1201</w:t>
            </w:r>
          </w:p>
        </w:tc>
        <w:tc>
          <w:tcPr>
            <w:tcW w:w="5787" w:type="dxa"/>
            <w:gridSpan w:val="9"/>
          </w:tcPr>
          <w:p w14:paraId="05B86309" w14:textId="77777777" w:rsidR="00B52DCC" w:rsidRDefault="00B52DCC">
            <w:pPr>
              <w:pStyle w:val="TableParagraph"/>
              <w:spacing w:before="4"/>
              <w:rPr>
                <w:b/>
                <w:sz w:val="23"/>
              </w:rPr>
            </w:pPr>
          </w:p>
          <w:p w14:paraId="0DBC156F" w14:textId="77777777" w:rsidR="00B52DCC" w:rsidRDefault="00916648">
            <w:pPr>
              <w:pStyle w:val="TableParagraph"/>
              <w:ind w:left="197"/>
              <w:rPr>
                <w:sz w:val="20"/>
              </w:rPr>
            </w:pPr>
            <w:r>
              <w:rPr>
                <w:sz w:val="20"/>
              </w:rPr>
              <w:t>N-[2-(3-Asetil-5-nitrotiyofen-2-ilazo)-5-dietilaminofenil]asetamid</w:t>
            </w:r>
          </w:p>
        </w:tc>
        <w:tc>
          <w:tcPr>
            <w:tcW w:w="1704" w:type="dxa"/>
          </w:tcPr>
          <w:p w14:paraId="038EE98B" w14:textId="77777777" w:rsidR="00B52DCC" w:rsidRDefault="00B52DCC">
            <w:pPr>
              <w:pStyle w:val="TableParagraph"/>
              <w:rPr>
                <w:sz w:val="18"/>
              </w:rPr>
            </w:pPr>
          </w:p>
        </w:tc>
        <w:tc>
          <w:tcPr>
            <w:tcW w:w="1846" w:type="dxa"/>
          </w:tcPr>
          <w:p w14:paraId="1CA21F0A" w14:textId="77777777" w:rsidR="00B52DCC" w:rsidRDefault="00916648">
            <w:pPr>
              <w:pStyle w:val="TableParagraph"/>
              <w:spacing w:before="113"/>
              <w:ind w:left="109"/>
              <w:rPr>
                <w:sz w:val="20"/>
              </w:rPr>
            </w:pPr>
            <w:r>
              <w:rPr>
                <w:sz w:val="20"/>
              </w:rPr>
              <w:t>416-860-9</w:t>
            </w:r>
          </w:p>
        </w:tc>
      </w:tr>
      <w:tr w:rsidR="00B52DCC" w14:paraId="01817B07" w14:textId="77777777" w:rsidTr="004567AD">
        <w:trPr>
          <w:gridAfter w:val="1"/>
          <w:wAfter w:w="114" w:type="dxa"/>
          <w:trHeight w:val="535"/>
        </w:trPr>
        <w:tc>
          <w:tcPr>
            <w:tcW w:w="1290" w:type="dxa"/>
          </w:tcPr>
          <w:p w14:paraId="57FBC1B7" w14:textId="77777777" w:rsidR="00B52DCC" w:rsidRDefault="00916648">
            <w:pPr>
              <w:pStyle w:val="TableParagraph"/>
              <w:spacing w:before="113"/>
              <w:ind w:left="107"/>
              <w:rPr>
                <w:sz w:val="20"/>
              </w:rPr>
            </w:pPr>
            <w:r>
              <w:rPr>
                <w:sz w:val="20"/>
              </w:rPr>
              <w:t>1202</w:t>
            </w:r>
          </w:p>
        </w:tc>
        <w:tc>
          <w:tcPr>
            <w:tcW w:w="5787" w:type="dxa"/>
            <w:gridSpan w:val="9"/>
          </w:tcPr>
          <w:p w14:paraId="70435EBF" w14:textId="77777777" w:rsidR="00B52DCC" w:rsidRDefault="00B52DCC">
            <w:pPr>
              <w:pStyle w:val="TableParagraph"/>
              <w:rPr>
                <w:b/>
                <w:sz w:val="23"/>
              </w:rPr>
            </w:pPr>
          </w:p>
          <w:p w14:paraId="6396BA59" w14:textId="77777777" w:rsidR="00B52DCC" w:rsidRDefault="00916648">
            <w:pPr>
              <w:pStyle w:val="TableParagraph"/>
              <w:ind w:left="197"/>
              <w:rPr>
                <w:sz w:val="20"/>
              </w:rPr>
            </w:pPr>
            <w:r>
              <w:rPr>
                <w:sz w:val="20"/>
              </w:rPr>
              <w:t>1,3-bis(Vinilsülfonilasetamido)propan</w:t>
            </w:r>
          </w:p>
        </w:tc>
        <w:tc>
          <w:tcPr>
            <w:tcW w:w="1704" w:type="dxa"/>
          </w:tcPr>
          <w:p w14:paraId="2877D701" w14:textId="77777777" w:rsidR="00B52DCC" w:rsidRDefault="00916648">
            <w:pPr>
              <w:pStyle w:val="TableParagraph"/>
              <w:spacing w:before="113"/>
              <w:ind w:left="111"/>
              <w:rPr>
                <w:sz w:val="20"/>
              </w:rPr>
            </w:pPr>
            <w:r>
              <w:rPr>
                <w:sz w:val="20"/>
              </w:rPr>
              <w:t>93629-90-4</w:t>
            </w:r>
          </w:p>
        </w:tc>
        <w:tc>
          <w:tcPr>
            <w:tcW w:w="1846" w:type="dxa"/>
          </w:tcPr>
          <w:p w14:paraId="187FFFB5" w14:textId="77777777" w:rsidR="00B52DCC" w:rsidRDefault="00916648">
            <w:pPr>
              <w:pStyle w:val="TableParagraph"/>
              <w:spacing w:before="113"/>
              <w:ind w:left="109"/>
              <w:rPr>
                <w:sz w:val="20"/>
              </w:rPr>
            </w:pPr>
            <w:r>
              <w:rPr>
                <w:sz w:val="20"/>
              </w:rPr>
              <w:t>428-350-3</w:t>
            </w:r>
          </w:p>
        </w:tc>
      </w:tr>
      <w:tr w:rsidR="00B52DCC" w14:paraId="2FFA7CEB" w14:textId="77777777" w:rsidTr="004567AD">
        <w:trPr>
          <w:gridAfter w:val="1"/>
          <w:wAfter w:w="114" w:type="dxa"/>
          <w:trHeight w:val="537"/>
        </w:trPr>
        <w:tc>
          <w:tcPr>
            <w:tcW w:w="1290" w:type="dxa"/>
          </w:tcPr>
          <w:p w14:paraId="5F597ED4" w14:textId="77777777" w:rsidR="00B52DCC" w:rsidRDefault="00916648">
            <w:pPr>
              <w:pStyle w:val="TableParagraph"/>
              <w:spacing w:before="115"/>
              <w:ind w:left="107"/>
              <w:rPr>
                <w:sz w:val="20"/>
              </w:rPr>
            </w:pPr>
            <w:r>
              <w:rPr>
                <w:sz w:val="20"/>
              </w:rPr>
              <w:t>1203</w:t>
            </w:r>
          </w:p>
        </w:tc>
        <w:tc>
          <w:tcPr>
            <w:tcW w:w="5787" w:type="dxa"/>
            <w:gridSpan w:val="9"/>
          </w:tcPr>
          <w:p w14:paraId="07636935" w14:textId="77777777" w:rsidR="00B52DCC" w:rsidRDefault="00B52DCC">
            <w:pPr>
              <w:pStyle w:val="TableParagraph"/>
              <w:spacing w:before="2"/>
              <w:rPr>
                <w:b/>
                <w:sz w:val="23"/>
              </w:rPr>
            </w:pPr>
          </w:p>
          <w:p w14:paraId="0BC7BB32" w14:textId="77777777" w:rsidR="00B52DCC" w:rsidRDefault="00916648">
            <w:pPr>
              <w:pStyle w:val="TableParagraph"/>
              <w:ind w:left="197"/>
              <w:rPr>
                <w:sz w:val="20"/>
              </w:rPr>
            </w:pPr>
            <w:r>
              <w:rPr>
                <w:i/>
                <w:sz w:val="20"/>
              </w:rPr>
              <w:t>p</w:t>
            </w:r>
            <w:r>
              <w:rPr>
                <w:sz w:val="20"/>
              </w:rPr>
              <w:t>-Fenetidin (4-Etoksianilin)</w:t>
            </w:r>
          </w:p>
        </w:tc>
        <w:tc>
          <w:tcPr>
            <w:tcW w:w="1704" w:type="dxa"/>
          </w:tcPr>
          <w:p w14:paraId="086535B3" w14:textId="77777777" w:rsidR="00B52DCC" w:rsidRDefault="00916648">
            <w:pPr>
              <w:pStyle w:val="TableParagraph"/>
              <w:spacing w:before="115"/>
              <w:ind w:left="111"/>
              <w:rPr>
                <w:sz w:val="20"/>
              </w:rPr>
            </w:pPr>
            <w:r>
              <w:rPr>
                <w:sz w:val="20"/>
              </w:rPr>
              <w:t>156-43-4</w:t>
            </w:r>
          </w:p>
        </w:tc>
        <w:tc>
          <w:tcPr>
            <w:tcW w:w="1846" w:type="dxa"/>
          </w:tcPr>
          <w:p w14:paraId="2DC9C0E9" w14:textId="77777777" w:rsidR="00B52DCC" w:rsidRDefault="00916648">
            <w:pPr>
              <w:pStyle w:val="TableParagraph"/>
              <w:spacing w:before="115"/>
              <w:ind w:left="109"/>
              <w:rPr>
                <w:sz w:val="20"/>
              </w:rPr>
            </w:pPr>
            <w:r>
              <w:rPr>
                <w:sz w:val="20"/>
              </w:rPr>
              <w:t>205-855-5</w:t>
            </w:r>
          </w:p>
        </w:tc>
      </w:tr>
      <w:tr w:rsidR="00B52DCC" w14:paraId="7C2AE8C0" w14:textId="77777777" w:rsidTr="004567AD">
        <w:trPr>
          <w:gridAfter w:val="1"/>
          <w:wAfter w:w="114" w:type="dxa"/>
          <w:trHeight w:val="537"/>
        </w:trPr>
        <w:tc>
          <w:tcPr>
            <w:tcW w:w="1290" w:type="dxa"/>
          </w:tcPr>
          <w:p w14:paraId="379707C8" w14:textId="77777777" w:rsidR="00B52DCC" w:rsidRDefault="00916648">
            <w:pPr>
              <w:pStyle w:val="TableParagraph"/>
              <w:spacing w:before="115"/>
              <w:ind w:left="107"/>
              <w:rPr>
                <w:sz w:val="20"/>
              </w:rPr>
            </w:pPr>
            <w:r>
              <w:rPr>
                <w:sz w:val="20"/>
              </w:rPr>
              <w:t>1204</w:t>
            </w:r>
          </w:p>
        </w:tc>
        <w:tc>
          <w:tcPr>
            <w:tcW w:w="5787" w:type="dxa"/>
            <w:gridSpan w:val="9"/>
          </w:tcPr>
          <w:p w14:paraId="38125747" w14:textId="77777777" w:rsidR="00B52DCC" w:rsidRDefault="00B52DCC">
            <w:pPr>
              <w:pStyle w:val="TableParagraph"/>
              <w:spacing w:before="2"/>
              <w:rPr>
                <w:b/>
                <w:sz w:val="23"/>
              </w:rPr>
            </w:pPr>
          </w:p>
          <w:p w14:paraId="32AB0D8B" w14:textId="77777777" w:rsidR="00B52DCC" w:rsidRDefault="00916648">
            <w:pPr>
              <w:pStyle w:val="TableParagraph"/>
              <w:ind w:left="197"/>
              <w:rPr>
                <w:sz w:val="20"/>
              </w:rPr>
            </w:pPr>
            <w:r>
              <w:rPr>
                <w:i/>
                <w:sz w:val="20"/>
              </w:rPr>
              <w:t>m</w:t>
            </w:r>
            <w:r>
              <w:rPr>
                <w:sz w:val="20"/>
              </w:rPr>
              <w:t>-Fenilendiamin ve tuzları</w:t>
            </w:r>
          </w:p>
        </w:tc>
        <w:tc>
          <w:tcPr>
            <w:tcW w:w="1704" w:type="dxa"/>
          </w:tcPr>
          <w:p w14:paraId="673363A9" w14:textId="77777777" w:rsidR="00B52DCC" w:rsidRDefault="00916648">
            <w:pPr>
              <w:pStyle w:val="TableParagraph"/>
              <w:spacing w:before="115"/>
              <w:ind w:left="111"/>
              <w:rPr>
                <w:sz w:val="20"/>
              </w:rPr>
            </w:pPr>
            <w:r>
              <w:rPr>
                <w:sz w:val="20"/>
              </w:rPr>
              <w:t>108-45-2</w:t>
            </w:r>
          </w:p>
        </w:tc>
        <w:tc>
          <w:tcPr>
            <w:tcW w:w="1846" w:type="dxa"/>
          </w:tcPr>
          <w:p w14:paraId="39834640" w14:textId="77777777" w:rsidR="00B52DCC" w:rsidRDefault="00916648">
            <w:pPr>
              <w:pStyle w:val="TableParagraph"/>
              <w:spacing w:before="115"/>
              <w:ind w:left="109"/>
              <w:rPr>
                <w:sz w:val="20"/>
              </w:rPr>
            </w:pPr>
            <w:r>
              <w:rPr>
                <w:sz w:val="20"/>
              </w:rPr>
              <w:t>203-584-7</w:t>
            </w:r>
          </w:p>
        </w:tc>
      </w:tr>
      <w:tr w:rsidR="00B52DCC" w14:paraId="44DB0091" w14:textId="77777777" w:rsidTr="004567AD">
        <w:trPr>
          <w:gridAfter w:val="1"/>
          <w:wAfter w:w="114" w:type="dxa"/>
          <w:trHeight w:val="813"/>
        </w:trPr>
        <w:tc>
          <w:tcPr>
            <w:tcW w:w="1290" w:type="dxa"/>
          </w:tcPr>
          <w:p w14:paraId="15301659" w14:textId="77777777" w:rsidR="00B52DCC" w:rsidRDefault="00916648">
            <w:pPr>
              <w:pStyle w:val="TableParagraph"/>
              <w:spacing w:before="113"/>
              <w:ind w:left="107"/>
              <w:rPr>
                <w:sz w:val="20"/>
              </w:rPr>
            </w:pPr>
            <w:r>
              <w:rPr>
                <w:sz w:val="20"/>
              </w:rPr>
              <w:t>1205</w:t>
            </w:r>
          </w:p>
        </w:tc>
        <w:tc>
          <w:tcPr>
            <w:tcW w:w="5787" w:type="dxa"/>
            <w:gridSpan w:val="9"/>
          </w:tcPr>
          <w:p w14:paraId="70D60CE6" w14:textId="77777777" w:rsidR="00B52DCC" w:rsidRDefault="00B52DCC">
            <w:pPr>
              <w:pStyle w:val="TableParagraph"/>
              <w:spacing w:before="7"/>
              <w:rPr>
                <w:b/>
                <w:sz w:val="21"/>
              </w:rPr>
            </w:pPr>
          </w:p>
          <w:p w14:paraId="5EB9D913" w14:textId="77777777" w:rsidR="00B52DCC" w:rsidRDefault="00916648">
            <w:pPr>
              <w:pStyle w:val="TableParagraph"/>
              <w:spacing w:line="260" w:lineRule="atLeast"/>
              <w:ind w:left="108"/>
              <w:rPr>
                <w:sz w:val="20"/>
              </w:rPr>
            </w:pPr>
            <w:r>
              <w:rPr>
                <w:sz w:val="20"/>
              </w:rPr>
              <w:t>Kalıntılar (kömür katranı), kreosot yağı distilatı, a/a cinsinden % 0,005’den fazla benzo[a]piren içerirse</w:t>
            </w:r>
          </w:p>
        </w:tc>
        <w:tc>
          <w:tcPr>
            <w:tcW w:w="1704" w:type="dxa"/>
          </w:tcPr>
          <w:p w14:paraId="1AC9A21E" w14:textId="77777777" w:rsidR="00B52DCC" w:rsidRDefault="00916648">
            <w:pPr>
              <w:pStyle w:val="TableParagraph"/>
              <w:spacing w:before="113"/>
              <w:ind w:left="111"/>
              <w:rPr>
                <w:sz w:val="20"/>
              </w:rPr>
            </w:pPr>
            <w:r>
              <w:rPr>
                <w:sz w:val="20"/>
              </w:rPr>
              <w:t>92061-93-3</w:t>
            </w:r>
          </w:p>
        </w:tc>
        <w:tc>
          <w:tcPr>
            <w:tcW w:w="1846" w:type="dxa"/>
          </w:tcPr>
          <w:p w14:paraId="445D282C" w14:textId="77777777" w:rsidR="00B52DCC" w:rsidRDefault="00916648">
            <w:pPr>
              <w:pStyle w:val="TableParagraph"/>
              <w:spacing w:before="113"/>
              <w:ind w:left="109"/>
              <w:rPr>
                <w:sz w:val="20"/>
              </w:rPr>
            </w:pPr>
            <w:r>
              <w:rPr>
                <w:sz w:val="20"/>
              </w:rPr>
              <w:t>295-506-3</w:t>
            </w:r>
          </w:p>
        </w:tc>
      </w:tr>
      <w:tr w:rsidR="00B52DCC" w14:paraId="041B6BC2" w14:textId="77777777" w:rsidTr="004567AD">
        <w:trPr>
          <w:gridAfter w:val="1"/>
          <w:wAfter w:w="114" w:type="dxa"/>
          <w:trHeight w:val="801"/>
        </w:trPr>
        <w:tc>
          <w:tcPr>
            <w:tcW w:w="1290" w:type="dxa"/>
          </w:tcPr>
          <w:p w14:paraId="20B199B0" w14:textId="77777777" w:rsidR="00B52DCC" w:rsidRDefault="00916648">
            <w:pPr>
              <w:pStyle w:val="TableParagraph"/>
              <w:spacing w:before="115"/>
              <w:ind w:left="107"/>
              <w:rPr>
                <w:sz w:val="20"/>
              </w:rPr>
            </w:pPr>
            <w:r>
              <w:rPr>
                <w:sz w:val="20"/>
              </w:rPr>
              <w:t>1206</w:t>
            </w:r>
          </w:p>
        </w:tc>
        <w:tc>
          <w:tcPr>
            <w:tcW w:w="5787" w:type="dxa"/>
            <w:gridSpan w:val="9"/>
          </w:tcPr>
          <w:p w14:paraId="5861B4B3" w14:textId="77777777" w:rsidR="00B52DCC" w:rsidRDefault="00B52DCC">
            <w:pPr>
              <w:pStyle w:val="TableParagraph"/>
              <w:spacing w:before="6"/>
              <w:rPr>
                <w:b/>
                <w:sz w:val="20"/>
              </w:rPr>
            </w:pPr>
          </w:p>
          <w:p w14:paraId="375E26F9" w14:textId="77777777" w:rsidR="00B52DCC" w:rsidRDefault="00916648">
            <w:pPr>
              <w:pStyle w:val="TableParagraph"/>
              <w:spacing w:line="260" w:lineRule="atLeast"/>
              <w:ind w:left="108"/>
              <w:rPr>
                <w:sz w:val="20"/>
              </w:rPr>
            </w:pPr>
            <w:r>
              <w:rPr>
                <w:sz w:val="20"/>
              </w:rPr>
              <w:t>Kreozot</w:t>
            </w:r>
            <w:r>
              <w:rPr>
                <w:spacing w:val="-14"/>
                <w:sz w:val="20"/>
              </w:rPr>
              <w:t xml:space="preserve"> </w:t>
            </w:r>
            <w:r>
              <w:rPr>
                <w:sz w:val="20"/>
              </w:rPr>
              <w:t>yağı,</w:t>
            </w:r>
            <w:r>
              <w:rPr>
                <w:spacing w:val="-12"/>
                <w:sz w:val="20"/>
              </w:rPr>
              <w:t xml:space="preserve"> </w:t>
            </w:r>
            <w:r>
              <w:rPr>
                <w:sz w:val="20"/>
              </w:rPr>
              <w:t>asenaften</w:t>
            </w:r>
            <w:r>
              <w:rPr>
                <w:spacing w:val="-14"/>
                <w:sz w:val="20"/>
              </w:rPr>
              <w:t xml:space="preserve"> </w:t>
            </w:r>
            <w:r>
              <w:rPr>
                <w:sz w:val="20"/>
              </w:rPr>
              <w:t>fraksiyonu,</w:t>
            </w:r>
            <w:r>
              <w:rPr>
                <w:spacing w:val="-11"/>
                <w:sz w:val="20"/>
              </w:rPr>
              <w:t xml:space="preserve"> </w:t>
            </w:r>
            <w:r>
              <w:rPr>
                <w:sz w:val="20"/>
              </w:rPr>
              <w:t>yıkama</w:t>
            </w:r>
            <w:r>
              <w:rPr>
                <w:spacing w:val="-10"/>
                <w:sz w:val="20"/>
              </w:rPr>
              <w:t xml:space="preserve"> </w:t>
            </w:r>
            <w:r>
              <w:rPr>
                <w:sz w:val="20"/>
              </w:rPr>
              <w:t>yağı,</w:t>
            </w:r>
            <w:r>
              <w:rPr>
                <w:spacing w:val="-12"/>
                <w:sz w:val="20"/>
              </w:rPr>
              <w:t xml:space="preserve"> </w:t>
            </w:r>
            <w:r>
              <w:rPr>
                <w:sz w:val="20"/>
              </w:rPr>
              <w:t>a/a</w:t>
            </w:r>
            <w:r>
              <w:rPr>
                <w:spacing w:val="-13"/>
                <w:sz w:val="20"/>
              </w:rPr>
              <w:t xml:space="preserve"> </w:t>
            </w:r>
            <w:r>
              <w:rPr>
                <w:sz w:val="20"/>
              </w:rPr>
              <w:t>cinsinden</w:t>
            </w:r>
            <w:r>
              <w:rPr>
                <w:spacing w:val="-13"/>
                <w:sz w:val="20"/>
              </w:rPr>
              <w:t xml:space="preserve"> </w:t>
            </w:r>
            <w:r>
              <w:rPr>
                <w:sz w:val="20"/>
              </w:rPr>
              <w:t>%</w:t>
            </w:r>
            <w:r>
              <w:rPr>
                <w:spacing w:val="-13"/>
                <w:sz w:val="20"/>
              </w:rPr>
              <w:t xml:space="preserve"> </w:t>
            </w:r>
            <w:r>
              <w:rPr>
                <w:sz w:val="20"/>
              </w:rPr>
              <w:t>0,005’den fazla benzo[a]piren</w:t>
            </w:r>
            <w:r>
              <w:rPr>
                <w:spacing w:val="-2"/>
                <w:sz w:val="20"/>
              </w:rPr>
              <w:t xml:space="preserve"> </w:t>
            </w:r>
            <w:r>
              <w:rPr>
                <w:sz w:val="20"/>
              </w:rPr>
              <w:t>içerirse</w:t>
            </w:r>
          </w:p>
        </w:tc>
        <w:tc>
          <w:tcPr>
            <w:tcW w:w="1704" w:type="dxa"/>
          </w:tcPr>
          <w:p w14:paraId="3209E02C" w14:textId="77777777" w:rsidR="00B52DCC" w:rsidRDefault="00916648">
            <w:pPr>
              <w:pStyle w:val="TableParagraph"/>
              <w:spacing w:before="115"/>
              <w:ind w:left="111"/>
              <w:rPr>
                <w:sz w:val="20"/>
              </w:rPr>
            </w:pPr>
            <w:r>
              <w:rPr>
                <w:sz w:val="20"/>
              </w:rPr>
              <w:t>90640-84-9</w:t>
            </w:r>
          </w:p>
        </w:tc>
        <w:tc>
          <w:tcPr>
            <w:tcW w:w="1846" w:type="dxa"/>
          </w:tcPr>
          <w:p w14:paraId="3FE9B6ED" w14:textId="77777777" w:rsidR="00B52DCC" w:rsidRDefault="00916648">
            <w:pPr>
              <w:pStyle w:val="TableParagraph"/>
              <w:spacing w:before="115"/>
              <w:ind w:left="109"/>
              <w:rPr>
                <w:sz w:val="20"/>
              </w:rPr>
            </w:pPr>
            <w:r>
              <w:rPr>
                <w:sz w:val="20"/>
              </w:rPr>
              <w:t>292-605-3</w:t>
            </w:r>
          </w:p>
        </w:tc>
      </w:tr>
      <w:tr w:rsidR="00B52DCC" w14:paraId="31631853" w14:textId="77777777" w:rsidTr="004567AD">
        <w:trPr>
          <w:gridAfter w:val="1"/>
          <w:wAfter w:w="114" w:type="dxa"/>
          <w:trHeight w:val="540"/>
        </w:trPr>
        <w:tc>
          <w:tcPr>
            <w:tcW w:w="1290" w:type="dxa"/>
          </w:tcPr>
          <w:p w14:paraId="2B0193CC" w14:textId="77777777" w:rsidR="00B52DCC" w:rsidRDefault="00916648">
            <w:pPr>
              <w:pStyle w:val="TableParagraph"/>
              <w:spacing w:before="116"/>
              <w:ind w:left="107"/>
              <w:rPr>
                <w:sz w:val="20"/>
              </w:rPr>
            </w:pPr>
            <w:r>
              <w:rPr>
                <w:sz w:val="20"/>
              </w:rPr>
              <w:t>1207</w:t>
            </w:r>
          </w:p>
        </w:tc>
        <w:tc>
          <w:tcPr>
            <w:tcW w:w="5787" w:type="dxa"/>
            <w:gridSpan w:val="9"/>
          </w:tcPr>
          <w:p w14:paraId="768FB3ED" w14:textId="77777777" w:rsidR="00B52DCC" w:rsidRDefault="00B52DCC">
            <w:pPr>
              <w:pStyle w:val="TableParagraph"/>
              <w:spacing w:before="5"/>
              <w:rPr>
                <w:b/>
                <w:sz w:val="23"/>
              </w:rPr>
            </w:pPr>
          </w:p>
          <w:p w14:paraId="01F67B7F" w14:textId="77777777" w:rsidR="00B52DCC" w:rsidRDefault="00916648">
            <w:pPr>
              <w:pStyle w:val="TableParagraph"/>
              <w:ind w:left="108"/>
              <w:rPr>
                <w:sz w:val="20"/>
              </w:rPr>
            </w:pPr>
            <w:r>
              <w:rPr>
                <w:sz w:val="20"/>
              </w:rPr>
              <w:t>Kreozot yağı, a/a cinsinden % 0,005’den fazla benzo[a]piren içerirse</w:t>
            </w:r>
          </w:p>
        </w:tc>
        <w:tc>
          <w:tcPr>
            <w:tcW w:w="1704" w:type="dxa"/>
          </w:tcPr>
          <w:p w14:paraId="67EC55EE" w14:textId="77777777" w:rsidR="00B52DCC" w:rsidRDefault="00916648">
            <w:pPr>
              <w:pStyle w:val="TableParagraph"/>
              <w:spacing w:before="116"/>
              <w:ind w:left="111"/>
              <w:rPr>
                <w:sz w:val="20"/>
              </w:rPr>
            </w:pPr>
            <w:r>
              <w:rPr>
                <w:sz w:val="20"/>
              </w:rPr>
              <w:t>61789-28-4</w:t>
            </w:r>
          </w:p>
        </w:tc>
        <w:tc>
          <w:tcPr>
            <w:tcW w:w="1846" w:type="dxa"/>
          </w:tcPr>
          <w:p w14:paraId="70A97E67" w14:textId="77777777" w:rsidR="00B52DCC" w:rsidRDefault="00916648">
            <w:pPr>
              <w:pStyle w:val="TableParagraph"/>
              <w:spacing w:before="116"/>
              <w:ind w:left="109"/>
              <w:rPr>
                <w:sz w:val="20"/>
              </w:rPr>
            </w:pPr>
            <w:r>
              <w:rPr>
                <w:sz w:val="20"/>
              </w:rPr>
              <w:t>263-047-8</w:t>
            </w:r>
          </w:p>
        </w:tc>
      </w:tr>
      <w:tr w:rsidR="00B52DCC" w14:paraId="2CFDF862" w14:textId="77777777" w:rsidTr="004567AD">
        <w:trPr>
          <w:gridAfter w:val="1"/>
          <w:wAfter w:w="114" w:type="dxa"/>
          <w:trHeight w:val="887"/>
        </w:trPr>
        <w:tc>
          <w:tcPr>
            <w:tcW w:w="1290" w:type="dxa"/>
          </w:tcPr>
          <w:p w14:paraId="41A8F900" w14:textId="77777777" w:rsidR="00B52DCC" w:rsidRDefault="00916648">
            <w:pPr>
              <w:pStyle w:val="TableParagraph"/>
              <w:spacing w:before="113"/>
              <w:ind w:left="107"/>
              <w:rPr>
                <w:sz w:val="20"/>
              </w:rPr>
            </w:pPr>
            <w:r>
              <w:rPr>
                <w:sz w:val="20"/>
              </w:rPr>
              <w:t>1208</w:t>
            </w:r>
          </w:p>
        </w:tc>
        <w:tc>
          <w:tcPr>
            <w:tcW w:w="5787" w:type="dxa"/>
            <w:gridSpan w:val="9"/>
          </w:tcPr>
          <w:p w14:paraId="0A654E78" w14:textId="77777777" w:rsidR="00B52DCC" w:rsidRDefault="00B52DCC">
            <w:pPr>
              <w:pStyle w:val="TableParagraph"/>
              <w:spacing w:before="11"/>
              <w:rPr>
                <w:b/>
              </w:rPr>
            </w:pPr>
          </w:p>
          <w:p w14:paraId="6B80006C" w14:textId="77777777" w:rsidR="00B52DCC" w:rsidRDefault="00916648">
            <w:pPr>
              <w:pStyle w:val="TableParagraph"/>
              <w:ind w:left="108"/>
              <w:rPr>
                <w:sz w:val="20"/>
              </w:rPr>
            </w:pPr>
            <w:r>
              <w:rPr>
                <w:sz w:val="20"/>
              </w:rPr>
              <w:t>Kreozot, a/a cinsinden % 0,005’den fazla benzo[a]piren içerirse</w:t>
            </w:r>
          </w:p>
        </w:tc>
        <w:tc>
          <w:tcPr>
            <w:tcW w:w="1704" w:type="dxa"/>
          </w:tcPr>
          <w:p w14:paraId="289D1D3B" w14:textId="77777777" w:rsidR="00B52DCC" w:rsidRDefault="00916648">
            <w:pPr>
              <w:pStyle w:val="TableParagraph"/>
              <w:spacing w:before="113"/>
              <w:ind w:left="111"/>
              <w:rPr>
                <w:sz w:val="20"/>
              </w:rPr>
            </w:pPr>
            <w:r>
              <w:rPr>
                <w:sz w:val="20"/>
              </w:rPr>
              <w:t>8001-58-9</w:t>
            </w:r>
          </w:p>
        </w:tc>
        <w:tc>
          <w:tcPr>
            <w:tcW w:w="1846" w:type="dxa"/>
          </w:tcPr>
          <w:p w14:paraId="2E772CC9" w14:textId="77777777" w:rsidR="00B52DCC" w:rsidRDefault="00916648">
            <w:pPr>
              <w:pStyle w:val="TableParagraph"/>
              <w:spacing w:before="113"/>
              <w:ind w:left="109"/>
              <w:rPr>
                <w:sz w:val="20"/>
              </w:rPr>
            </w:pPr>
            <w:r>
              <w:rPr>
                <w:sz w:val="20"/>
              </w:rPr>
              <w:t>232-287-5</w:t>
            </w:r>
          </w:p>
        </w:tc>
      </w:tr>
      <w:tr w:rsidR="00B52DCC" w14:paraId="06ADF8FE" w14:textId="77777777" w:rsidTr="004567AD">
        <w:trPr>
          <w:gridAfter w:val="1"/>
          <w:wAfter w:w="114" w:type="dxa"/>
          <w:trHeight w:val="793"/>
        </w:trPr>
        <w:tc>
          <w:tcPr>
            <w:tcW w:w="1290" w:type="dxa"/>
          </w:tcPr>
          <w:p w14:paraId="262E8784" w14:textId="77777777" w:rsidR="00B52DCC" w:rsidRDefault="00916648">
            <w:pPr>
              <w:pStyle w:val="TableParagraph"/>
              <w:spacing w:before="113"/>
              <w:ind w:left="107"/>
              <w:rPr>
                <w:sz w:val="20"/>
              </w:rPr>
            </w:pPr>
            <w:r>
              <w:rPr>
                <w:sz w:val="20"/>
              </w:rPr>
              <w:t>1209</w:t>
            </w:r>
          </w:p>
        </w:tc>
        <w:tc>
          <w:tcPr>
            <w:tcW w:w="5787" w:type="dxa"/>
            <w:gridSpan w:val="9"/>
          </w:tcPr>
          <w:p w14:paraId="6211AA78" w14:textId="77777777" w:rsidR="00B52DCC" w:rsidRDefault="00B52DCC">
            <w:pPr>
              <w:pStyle w:val="TableParagraph"/>
              <w:spacing w:before="10"/>
              <w:rPr>
                <w:b/>
                <w:sz w:val="19"/>
              </w:rPr>
            </w:pPr>
          </w:p>
          <w:p w14:paraId="5AC59D6D" w14:textId="77777777" w:rsidR="00B52DCC" w:rsidRDefault="00916648">
            <w:pPr>
              <w:pStyle w:val="TableParagraph"/>
              <w:tabs>
                <w:tab w:val="left" w:pos="1477"/>
              </w:tabs>
              <w:spacing w:before="1" w:line="260" w:lineRule="atLeast"/>
              <w:ind w:left="108" w:right="288"/>
              <w:rPr>
                <w:sz w:val="20"/>
              </w:rPr>
            </w:pPr>
            <w:r>
              <w:rPr>
                <w:sz w:val="20"/>
              </w:rPr>
              <w:t xml:space="preserve">Kreozot </w:t>
            </w:r>
            <w:r>
              <w:rPr>
                <w:spacing w:val="6"/>
                <w:sz w:val="20"/>
              </w:rPr>
              <w:t xml:space="preserve"> </w:t>
            </w:r>
            <w:r>
              <w:rPr>
                <w:sz w:val="20"/>
              </w:rPr>
              <w:t>yağı,</w:t>
            </w:r>
            <w:r>
              <w:rPr>
                <w:sz w:val="20"/>
              </w:rPr>
              <w:tab/>
              <w:t>yüksek kaynama sıcaklığı distilatı, yıkama yağı, a/a cinsinden % 0,005’den fazla benzo[a]piren</w:t>
            </w:r>
            <w:r>
              <w:rPr>
                <w:spacing w:val="-4"/>
                <w:sz w:val="20"/>
              </w:rPr>
              <w:t xml:space="preserve"> </w:t>
            </w:r>
            <w:r>
              <w:rPr>
                <w:sz w:val="20"/>
              </w:rPr>
              <w:t>içerirse</w:t>
            </w:r>
          </w:p>
        </w:tc>
        <w:tc>
          <w:tcPr>
            <w:tcW w:w="1704" w:type="dxa"/>
          </w:tcPr>
          <w:p w14:paraId="6A3544A6" w14:textId="77777777" w:rsidR="00B52DCC" w:rsidRDefault="00916648">
            <w:pPr>
              <w:pStyle w:val="TableParagraph"/>
              <w:spacing w:before="113"/>
              <w:ind w:left="111"/>
              <w:rPr>
                <w:sz w:val="20"/>
              </w:rPr>
            </w:pPr>
            <w:r>
              <w:rPr>
                <w:sz w:val="20"/>
              </w:rPr>
              <w:t>70321-79-8</w:t>
            </w:r>
          </w:p>
        </w:tc>
        <w:tc>
          <w:tcPr>
            <w:tcW w:w="1846" w:type="dxa"/>
          </w:tcPr>
          <w:p w14:paraId="18977D48" w14:textId="77777777" w:rsidR="00B52DCC" w:rsidRDefault="00916648">
            <w:pPr>
              <w:pStyle w:val="TableParagraph"/>
              <w:spacing w:before="113"/>
              <w:ind w:left="109"/>
              <w:rPr>
                <w:sz w:val="20"/>
              </w:rPr>
            </w:pPr>
            <w:r>
              <w:rPr>
                <w:sz w:val="20"/>
              </w:rPr>
              <w:t>274-565-9</w:t>
            </w:r>
          </w:p>
        </w:tc>
      </w:tr>
      <w:tr w:rsidR="00B52DCC" w14:paraId="533813E8" w14:textId="77777777" w:rsidTr="004567AD">
        <w:trPr>
          <w:gridAfter w:val="1"/>
          <w:wAfter w:w="114" w:type="dxa"/>
          <w:trHeight w:val="803"/>
        </w:trPr>
        <w:tc>
          <w:tcPr>
            <w:tcW w:w="1290" w:type="dxa"/>
          </w:tcPr>
          <w:p w14:paraId="5B35E6D6" w14:textId="77777777" w:rsidR="00B52DCC" w:rsidRDefault="00916648">
            <w:pPr>
              <w:pStyle w:val="TableParagraph"/>
              <w:spacing w:before="113"/>
              <w:ind w:left="107"/>
              <w:rPr>
                <w:sz w:val="20"/>
              </w:rPr>
            </w:pPr>
            <w:r>
              <w:rPr>
                <w:sz w:val="20"/>
              </w:rPr>
              <w:t>1210</w:t>
            </w:r>
          </w:p>
        </w:tc>
        <w:tc>
          <w:tcPr>
            <w:tcW w:w="5787" w:type="dxa"/>
            <w:gridSpan w:val="9"/>
          </w:tcPr>
          <w:p w14:paraId="3DE59348" w14:textId="77777777" w:rsidR="00B52DCC" w:rsidRDefault="00B52DCC">
            <w:pPr>
              <w:pStyle w:val="TableParagraph"/>
              <w:spacing w:before="9"/>
              <w:rPr>
                <w:b/>
                <w:sz w:val="20"/>
              </w:rPr>
            </w:pPr>
          </w:p>
          <w:p w14:paraId="2B500E72" w14:textId="77777777" w:rsidR="00B52DCC" w:rsidRDefault="00916648">
            <w:pPr>
              <w:pStyle w:val="TableParagraph"/>
              <w:spacing w:line="260" w:lineRule="atLeast"/>
              <w:ind w:left="108"/>
              <w:rPr>
                <w:sz w:val="20"/>
              </w:rPr>
            </w:pPr>
            <w:r>
              <w:rPr>
                <w:sz w:val="20"/>
              </w:rPr>
              <w:t>Ekstrakt kalıntıları (kömür), kreozot yağı asidi, yıkama yağı ekstrakt kalıntısı, a/a cinsinden % 0,005’den fazla benzo[a]piren içerirse</w:t>
            </w:r>
          </w:p>
        </w:tc>
        <w:tc>
          <w:tcPr>
            <w:tcW w:w="1704" w:type="dxa"/>
          </w:tcPr>
          <w:p w14:paraId="3946E45C" w14:textId="77777777" w:rsidR="00B52DCC" w:rsidRDefault="00916648">
            <w:pPr>
              <w:pStyle w:val="TableParagraph"/>
              <w:spacing w:before="113"/>
              <w:ind w:left="111"/>
              <w:rPr>
                <w:sz w:val="20"/>
              </w:rPr>
            </w:pPr>
            <w:r>
              <w:rPr>
                <w:sz w:val="20"/>
              </w:rPr>
              <w:t>122384-77-4</w:t>
            </w:r>
          </w:p>
        </w:tc>
        <w:tc>
          <w:tcPr>
            <w:tcW w:w="1846" w:type="dxa"/>
          </w:tcPr>
          <w:p w14:paraId="6FB3790E" w14:textId="77777777" w:rsidR="00B52DCC" w:rsidRDefault="00916648">
            <w:pPr>
              <w:pStyle w:val="TableParagraph"/>
              <w:spacing w:before="113"/>
              <w:ind w:left="109"/>
              <w:rPr>
                <w:sz w:val="20"/>
              </w:rPr>
            </w:pPr>
            <w:r>
              <w:rPr>
                <w:sz w:val="20"/>
              </w:rPr>
              <w:t>310-189-4</w:t>
            </w:r>
          </w:p>
        </w:tc>
      </w:tr>
      <w:tr w:rsidR="00B52DCC" w14:paraId="6FFFA938" w14:textId="77777777" w:rsidTr="004567AD">
        <w:trPr>
          <w:gridAfter w:val="1"/>
          <w:wAfter w:w="114" w:type="dxa"/>
          <w:trHeight w:val="794"/>
        </w:trPr>
        <w:tc>
          <w:tcPr>
            <w:tcW w:w="1290" w:type="dxa"/>
          </w:tcPr>
          <w:p w14:paraId="29609502" w14:textId="77777777" w:rsidR="00B52DCC" w:rsidRDefault="00916648">
            <w:pPr>
              <w:pStyle w:val="TableParagraph"/>
              <w:spacing w:before="116"/>
              <w:ind w:left="107"/>
              <w:rPr>
                <w:sz w:val="20"/>
              </w:rPr>
            </w:pPr>
            <w:r>
              <w:rPr>
                <w:sz w:val="20"/>
              </w:rPr>
              <w:t>1211</w:t>
            </w:r>
          </w:p>
        </w:tc>
        <w:tc>
          <w:tcPr>
            <w:tcW w:w="5787" w:type="dxa"/>
            <w:gridSpan w:val="9"/>
          </w:tcPr>
          <w:p w14:paraId="79412C83" w14:textId="77777777" w:rsidR="00B52DCC" w:rsidRDefault="00B52DCC">
            <w:pPr>
              <w:pStyle w:val="TableParagraph"/>
              <w:spacing w:before="7"/>
              <w:rPr>
                <w:b/>
              </w:rPr>
            </w:pPr>
          </w:p>
          <w:p w14:paraId="5455A609" w14:textId="77777777" w:rsidR="00B52DCC" w:rsidRDefault="00916648">
            <w:pPr>
              <w:pStyle w:val="TableParagraph"/>
              <w:ind w:left="108"/>
              <w:rPr>
                <w:sz w:val="20"/>
              </w:rPr>
            </w:pPr>
            <w:r>
              <w:rPr>
                <w:sz w:val="20"/>
              </w:rPr>
              <w:t>Kreozot yağı, düşük kaynama sıcaklığı distilatı, yıkama yağı, a/a cinsinden</w:t>
            </w:r>
          </w:p>
          <w:p w14:paraId="74CF7844" w14:textId="77777777" w:rsidR="00B52DCC" w:rsidRDefault="00916648">
            <w:pPr>
              <w:pStyle w:val="TableParagraph"/>
              <w:spacing w:before="34"/>
              <w:ind w:left="108"/>
              <w:rPr>
                <w:sz w:val="20"/>
              </w:rPr>
            </w:pPr>
            <w:r>
              <w:rPr>
                <w:sz w:val="20"/>
              </w:rPr>
              <w:t>% 0,005’den fazla benzo[a]piren içerirse</w:t>
            </w:r>
          </w:p>
        </w:tc>
        <w:tc>
          <w:tcPr>
            <w:tcW w:w="1704" w:type="dxa"/>
          </w:tcPr>
          <w:p w14:paraId="5645B01A" w14:textId="77777777" w:rsidR="00B52DCC" w:rsidRDefault="00916648">
            <w:pPr>
              <w:pStyle w:val="TableParagraph"/>
              <w:spacing w:before="116"/>
              <w:ind w:left="111"/>
              <w:rPr>
                <w:sz w:val="20"/>
              </w:rPr>
            </w:pPr>
            <w:r>
              <w:rPr>
                <w:sz w:val="20"/>
              </w:rPr>
              <w:t>70321-80-1</w:t>
            </w:r>
          </w:p>
        </w:tc>
        <w:tc>
          <w:tcPr>
            <w:tcW w:w="1846" w:type="dxa"/>
          </w:tcPr>
          <w:p w14:paraId="4A81C8C2" w14:textId="77777777" w:rsidR="00B52DCC" w:rsidRDefault="00916648">
            <w:pPr>
              <w:pStyle w:val="TableParagraph"/>
              <w:spacing w:before="116"/>
              <w:ind w:left="109"/>
              <w:rPr>
                <w:sz w:val="20"/>
              </w:rPr>
            </w:pPr>
            <w:r>
              <w:rPr>
                <w:sz w:val="20"/>
              </w:rPr>
              <w:t>274-566-4</w:t>
            </w:r>
          </w:p>
        </w:tc>
      </w:tr>
      <w:tr w:rsidR="00B52DCC" w14:paraId="089D969F" w14:textId="77777777" w:rsidTr="004567AD">
        <w:trPr>
          <w:gridAfter w:val="1"/>
          <w:wAfter w:w="114" w:type="dxa"/>
          <w:trHeight w:val="794"/>
        </w:trPr>
        <w:tc>
          <w:tcPr>
            <w:tcW w:w="1290" w:type="dxa"/>
          </w:tcPr>
          <w:p w14:paraId="3E0BB504" w14:textId="77777777" w:rsidR="00B52DCC" w:rsidRDefault="00916648">
            <w:pPr>
              <w:pStyle w:val="TableParagraph"/>
              <w:spacing w:before="113"/>
              <w:ind w:left="107"/>
              <w:rPr>
                <w:sz w:val="20"/>
              </w:rPr>
            </w:pPr>
            <w:r>
              <w:rPr>
                <w:sz w:val="20"/>
              </w:rPr>
              <w:t>1212</w:t>
            </w:r>
          </w:p>
        </w:tc>
        <w:tc>
          <w:tcPr>
            <w:tcW w:w="5787" w:type="dxa"/>
            <w:gridSpan w:val="9"/>
          </w:tcPr>
          <w:p w14:paraId="622C350A" w14:textId="77777777" w:rsidR="00B52DCC" w:rsidRDefault="00B52DCC">
            <w:pPr>
              <w:pStyle w:val="TableParagraph"/>
              <w:spacing w:before="10"/>
              <w:rPr>
                <w:b/>
                <w:sz w:val="19"/>
              </w:rPr>
            </w:pPr>
          </w:p>
          <w:p w14:paraId="54FBB1A0" w14:textId="77777777" w:rsidR="00B52DCC" w:rsidRDefault="00916648">
            <w:pPr>
              <w:pStyle w:val="TableParagraph"/>
              <w:tabs>
                <w:tab w:val="left" w:pos="2698"/>
                <w:tab w:val="left" w:pos="3171"/>
                <w:tab w:val="left" w:pos="3790"/>
                <w:tab w:val="left" w:pos="4634"/>
                <w:tab w:val="left" w:pos="5177"/>
              </w:tabs>
              <w:spacing w:before="1" w:line="260" w:lineRule="atLeast"/>
              <w:ind w:left="108" w:right="99"/>
              <w:rPr>
                <w:sz w:val="20"/>
              </w:rPr>
            </w:pPr>
            <w:r>
              <w:rPr>
                <w:sz w:val="20"/>
              </w:rPr>
              <w:t>6-Metoksi-2,3-Piridindiamin</w:t>
            </w:r>
            <w:r>
              <w:rPr>
                <w:sz w:val="20"/>
              </w:rPr>
              <w:tab/>
              <w:t>ve</w:t>
            </w:r>
            <w:r>
              <w:rPr>
                <w:sz w:val="20"/>
              </w:rPr>
              <w:tab/>
              <w:t>HCl</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56DA1DAB" w14:textId="77777777" w:rsidR="00B52DCC" w:rsidRDefault="00916648">
            <w:pPr>
              <w:pStyle w:val="TableParagraph"/>
              <w:spacing w:before="113"/>
              <w:ind w:left="111"/>
              <w:rPr>
                <w:sz w:val="20"/>
              </w:rPr>
            </w:pPr>
            <w:r>
              <w:rPr>
                <w:sz w:val="20"/>
              </w:rPr>
              <w:t>94166-62-8</w:t>
            </w:r>
          </w:p>
        </w:tc>
        <w:tc>
          <w:tcPr>
            <w:tcW w:w="1846" w:type="dxa"/>
          </w:tcPr>
          <w:p w14:paraId="08B0FB19" w14:textId="77777777" w:rsidR="00B52DCC" w:rsidRDefault="00916648">
            <w:pPr>
              <w:pStyle w:val="TableParagraph"/>
              <w:spacing w:before="113"/>
              <w:ind w:left="109"/>
              <w:rPr>
                <w:sz w:val="20"/>
              </w:rPr>
            </w:pPr>
            <w:r>
              <w:rPr>
                <w:sz w:val="20"/>
              </w:rPr>
              <w:t>303-358-9</w:t>
            </w:r>
          </w:p>
        </w:tc>
      </w:tr>
      <w:tr w:rsidR="00B52DCC" w14:paraId="47F168A9" w14:textId="77777777" w:rsidTr="004567AD">
        <w:trPr>
          <w:gridAfter w:val="1"/>
          <w:wAfter w:w="114" w:type="dxa"/>
          <w:trHeight w:val="537"/>
        </w:trPr>
        <w:tc>
          <w:tcPr>
            <w:tcW w:w="1290" w:type="dxa"/>
          </w:tcPr>
          <w:p w14:paraId="20A80F81" w14:textId="77777777" w:rsidR="00B52DCC" w:rsidRDefault="00916648">
            <w:pPr>
              <w:pStyle w:val="TableParagraph"/>
              <w:spacing w:before="113"/>
              <w:ind w:left="107"/>
              <w:rPr>
                <w:sz w:val="20"/>
              </w:rPr>
            </w:pPr>
            <w:r>
              <w:rPr>
                <w:sz w:val="20"/>
              </w:rPr>
              <w:t>1213</w:t>
            </w:r>
          </w:p>
        </w:tc>
        <w:tc>
          <w:tcPr>
            <w:tcW w:w="5787" w:type="dxa"/>
            <w:gridSpan w:val="9"/>
          </w:tcPr>
          <w:p w14:paraId="6A67951D" w14:textId="77777777" w:rsidR="00B52DCC" w:rsidRDefault="00B52DCC">
            <w:pPr>
              <w:pStyle w:val="TableParagraph"/>
              <w:spacing w:before="2"/>
              <w:rPr>
                <w:b/>
                <w:sz w:val="23"/>
              </w:rPr>
            </w:pPr>
          </w:p>
          <w:p w14:paraId="22D05DCB" w14:textId="77777777" w:rsidR="00B52DCC" w:rsidRDefault="00916648">
            <w:pPr>
              <w:pStyle w:val="TableParagraph"/>
              <w:ind w:left="108"/>
              <w:rPr>
                <w:sz w:val="20"/>
              </w:rPr>
            </w:pPr>
            <w:r>
              <w:rPr>
                <w:sz w:val="20"/>
              </w:rPr>
              <w:t>2,3-Naftalendiol, saç boyalarında kullanıldığında</w:t>
            </w:r>
          </w:p>
        </w:tc>
        <w:tc>
          <w:tcPr>
            <w:tcW w:w="1704" w:type="dxa"/>
          </w:tcPr>
          <w:p w14:paraId="2EAAE992" w14:textId="77777777" w:rsidR="00B52DCC" w:rsidRDefault="00916648">
            <w:pPr>
              <w:pStyle w:val="TableParagraph"/>
              <w:spacing w:before="113"/>
              <w:ind w:left="111"/>
              <w:rPr>
                <w:sz w:val="20"/>
              </w:rPr>
            </w:pPr>
            <w:r>
              <w:rPr>
                <w:sz w:val="20"/>
              </w:rPr>
              <w:t>92-44-4</w:t>
            </w:r>
          </w:p>
        </w:tc>
        <w:tc>
          <w:tcPr>
            <w:tcW w:w="1846" w:type="dxa"/>
          </w:tcPr>
          <w:p w14:paraId="6DCF620C" w14:textId="77777777" w:rsidR="00B52DCC" w:rsidRDefault="00916648">
            <w:pPr>
              <w:pStyle w:val="TableParagraph"/>
              <w:spacing w:before="113"/>
              <w:ind w:left="109"/>
              <w:rPr>
                <w:sz w:val="20"/>
              </w:rPr>
            </w:pPr>
            <w:r>
              <w:rPr>
                <w:sz w:val="20"/>
              </w:rPr>
              <w:t>202-156-7</w:t>
            </w:r>
          </w:p>
        </w:tc>
      </w:tr>
      <w:tr w:rsidR="00B52DCC" w14:paraId="0B7CBD6F" w14:textId="77777777" w:rsidTr="004567AD">
        <w:trPr>
          <w:gridAfter w:val="1"/>
          <w:wAfter w:w="114" w:type="dxa"/>
          <w:trHeight w:val="539"/>
        </w:trPr>
        <w:tc>
          <w:tcPr>
            <w:tcW w:w="1290" w:type="dxa"/>
          </w:tcPr>
          <w:p w14:paraId="1348F071" w14:textId="77777777" w:rsidR="00B52DCC" w:rsidRDefault="00916648">
            <w:pPr>
              <w:pStyle w:val="TableParagraph"/>
              <w:spacing w:before="113"/>
              <w:ind w:left="107"/>
              <w:rPr>
                <w:sz w:val="20"/>
              </w:rPr>
            </w:pPr>
            <w:r>
              <w:rPr>
                <w:sz w:val="20"/>
              </w:rPr>
              <w:t>1214</w:t>
            </w:r>
          </w:p>
        </w:tc>
        <w:tc>
          <w:tcPr>
            <w:tcW w:w="5787" w:type="dxa"/>
            <w:gridSpan w:val="9"/>
          </w:tcPr>
          <w:p w14:paraId="703CD8BE" w14:textId="77777777" w:rsidR="00B52DCC" w:rsidRDefault="00B52DCC">
            <w:pPr>
              <w:pStyle w:val="TableParagraph"/>
              <w:spacing w:before="4"/>
              <w:rPr>
                <w:b/>
                <w:sz w:val="23"/>
              </w:rPr>
            </w:pPr>
          </w:p>
          <w:p w14:paraId="6953EBFB" w14:textId="77777777" w:rsidR="00B52DCC" w:rsidRDefault="00916648">
            <w:pPr>
              <w:pStyle w:val="TableParagraph"/>
              <w:ind w:left="108"/>
              <w:rPr>
                <w:sz w:val="20"/>
              </w:rPr>
            </w:pPr>
            <w:r>
              <w:rPr>
                <w:sz w:val="20"/>
              </w:rPr>
              <w:t>2,4-Diaminodifenilamin, saç boyalarında kullanıldığında</w:t>
            </w:r>
          </w:p>
        </w:tc>
        <w:tc>
          <w:tcPr>
            <w:tcW w:w="1704" w:type="dxa"/>
          </w:tcPr>
          <w:p w14:paraId="5390D8DE" w14:textId="77777777" w:rsidR="00B52DCC" w:rsidRDefault="00916648">
            <w:pPr>
              <w:pStyle w:val="TableParagraph"/>
              <w:spacing w:before="113"/>
              <w:ind w:left="111"/>
              <w:rPr>
                <w:sz w:val="20"/>
              </w:rPr>
            </w:pPr>
            <w:r>
              <w:rPr>
                <w:sz w:val="20"/>
              </w:rPr>
              <w:t>136-17-4</w:t>
            </w:r>
          </w:p>
        </w:tc>
        <w:tc>
          <w:tcPr>
            <w:tcW w:w="1846" w:type="dxa"/>
          </w:tcPr>
          <w:p w14:paraId="76DCB0EF" w14:textId="77777777" w:rsidR="00B52DCC" w:rsidRDefault="00B52DCC">
            <w:pPr>
              <w:pStyle w:val="TableParagraph"/>
              <w:rPr>
                <w:sz w:val="18"/>
              </w:rPr>
            </w:pPr>
          </w:p>
        </w:tc>
      </w:tr>
      <w:tr w:rsidR="00B52DCC" w14:paraId="27433750" w14:textId="77777777" w:rsidTr="004567AD">
        <w:trPr>
          <w:gridAfter w:val="1"/>
          <w:wAfter w:w="114" w:type="dxa"/>
          <w:trHeight w:val="803"/>
        </w:trPr>
        <w:tc>
          <w:tcPr>
            <w:tcW w:w="1290" w:type="dxa"/>
          </w:tcPr>
          <w:p w14:paraId="4B7C017F" w14:textId="77777777" w:rsidR="00B52DCC" w:rsidRDefault="00916648">
            <w:pPr>
              <w:pStyle w:val="TableParagraph"/>
              <w:spacing w:before="113"/>
              <w:ind w:left="107"/>
              <w:rPr>
                <w:sz w:val="20"/>
              </w:rPr>
            </w:pPr>
            <w:r>
              <w:rPr>
                <w:sz w:val="20"/>
              </w:rPr>
              <w:t>1215</w:t>
            </w:r>
          </w:p>
        </w:tc>
        <w:tc>
          <w:tcPr>
            <w:tcW w:w="5787" w:type="dxa"/>
            <w:gridSpan w:val="9"/>
          </w:tcPr>
          <w:p w14:paraId="6F524B7C" w14:textId="77777777" w:rsidR="00B52DCC" w:rsidRDefault="00B52DCC">
            <w:pPr>
              <w:pStyle w:val="TableParagraph"/>
              <w:spacing w:before="9"/>
              <w:rPr>
                <w:b/>
                <w:sz w:val="20"/>
              </w:rPr>
            </w:pPr>
          </w:p>
          <w:p w14:paraId="4326D8E5" w14:textId="77777777" w:rsidR="00B52DCC" w:rsidRDefault="00916648">
            <w:pPr>
              <w:pStyle w:val="TableParagraph"/>
              <w:spacing w:line="260" w:lineRule="atLeast"/>
              <w:ind w:left="194" w:right="96"/>
              <w:rPr>
                <w:sz w:val="20"/>
              </w:rPr>
            </w:pPr>
            <w:r>
              <w:rPr>
                <w:sz w:val="20"/>
              </w:rPr>
              <w:t>2,6-Bis(2-Hidroksietoksi)-3,5-Piridindiamin ve HCl tuzu, saç boyalarında kullanıldığında</w:t>
            </w:r>
          </w:p>
        </w:tc>
        <w:tc>
          <w:tcPr>
            <w:tcW w:w="1704" w:type="dxa"/>
          </w:tcPr>
          <w:p w14:paraId="445BA4FB" w14:textId="77777777" w:rsidR="00B52DCC" w:rsidRDefault="00916648">
            <w:pPr>
              <w:pStyle w:val="TableParagraph"/>
              <w:spacing w:before="113"/>
              <w:ind w:left="111"/>
              <w:rPr>
                <w:sz w:val="20"/>
              </w:rPr>
            </w:pPr>
            <w:r>
              <w:rPr>
                <w:sz w:val="20"/>
              </w:rPr>
              <w:t>117907-42-3</w:t>
            </w:r>
          </w:p>
        </w:tc>
        <w:tc>
          <w:tcPr>
            <w:tcW w:w="1846" w:type="dxa"/>
          </w:tcPr>
          <w:p w14:paraId="0AD4F838" w14:textId="77777777" w:rsidR="00B52DCC" w:rsidRDefault="00B52DCC">
            <w:pPr>
              <w:pStyle w:val="TableParagraph"/>
              <w:rPr>
                <w:sz w:val="18"/>
              </w:rPr>
            </w:pPr>
          </w:p>
        </w:tc>
      </w:tr>
      <w:tr w:rsidR="00B52DCC" w14:paraId="2B5473F2" w14:textId="77777777" w:rsidTr="004567AD">
        <w:trPr>
          <w:gridAfter w:val="1"/>
          <w:wAfter w:w="114" w:type="dxa"/>
          <w:trHeight w:val="803"/>
        </w:trPr>
        <w:tc>
          <w:tcPr>
            <w:tcW w:w="1290" w:type="dxa"/>
          </w:tcPr>
          <w:p w14:paraId="58ADD007" w14:textId="77777777" w:rsidR="00B52DCC" w:rsidRDefault="00916648">
            <w:pPr>
              <w:pStyle w:val="TableParagraph"/>
              <w:spacing w:before="113"/>
              <w:ind w:left="107"/>
              <w:rPr>
                <w:sz w:val="20"/>
              </w:rPr>
            </w:pPr>
            <w:r>
              <w:rPr>
                <w:sz w:val="20"/>
              </w:rPr>
              <w:t>1216</w:t>
            </w:r>
          </w:p>
        </w:tc>
        <w:tc>
          <w:tcPr>
            <w:tcW w:w="5787" w:type="dxa"/>
            <w:gridSpan w:val="9"/>
          </w:tcPr>
          <w:p w14:paraId="1F127FD3" w14:textId="77777777" w:rsidR="00B52DCC" w:rsidRDefault="00B52DCC">
            <w:pPr>
              <w:pStyle w:val="TableParagraph"/>
              <w:spacing w:before="9"/>
              <w:rPr>
                <w:b/>
                <w:sz w:val="20"/>
              </w:rPr>
            </w:pPr>
          </w:p>
          <w:p w14:paraId="23BE8EFB" w14:textId="77777777" w:rsidR="00B52DCC" w:rsidRDefault="00916648">
            <w:pPr>
              <w:pStyle w:val="TableParagraph"/>
              <w:tabs>
                <w:tab w:val="left" w:pos="2876"/>
                <w:tab w:val="left" w:pos="3310"/>
                <w:tab w:val="left" w:pos="3888"/>
                <w:tab w:val="left" w:pos="4529"/>
                <w:tab w:val="left" w:pos="5030"/>
              </w:tabs>
              <w:spacing w:line="260" w:lineRule="atLeast"/>
              <w:ind w:left="197" w:right="246"/>
              <w:rPr>
                <w:sz w:val="20"/>
              </w:rPr>
            </w:pPr>
            <w:r>
              <w:rPr>
                <w:sz w:val="20"/>
              </w:rPr>
              <w:t>2-Metoksimetil-</w:t>
            </w:r>
            <w:r>
              <w:rPr>
                <w:i/>
                <w:sz w:val="20"/>
              </w:rPr>
              <w:t>p</w:t>
            </w:r>
            <w:r>
              <w:rPr>
                <w:sz w:val="20"/>
              </w:rPr>
              <w:t>-Aminofenol</w:t>
            </w:r>
            <w:r>
              <w:rPr>
                <w:sz w:val="20"/>
              </w:rPr>
              <w:tab/>
              <w:t>ve</w:t>
            </w:r>
            <w:r>
              <w:rPr>
                <w:sz w:val="20"/>
              </w:rPr>
              <w:tab/>
              <w:t>HCl</w:t>
            </w:r>
            <w:r>
              <w:rPr>
                <w:sz w:val="20"/>
              </w:rPr>
              <w:tab/>
              <w:t>tuzu,</w:t>
            </w:r>
            <w:r>
              <w:rPr>
                <w:sz w:val="20"/>
              </w:rPr>
              <w:tab/>
              <w:t>saç</w:t>
            </w:r>
            <w:r>
              <w:rPr>
                <w:sz w:val="20"/>
              </w:rPr>
              <w:tab/>
            </w:r>
            <w:r>
              <w:rPr>
                <w:spacing w:val="-3"/>
                <w:sz w:val="20"/>
              </w:rPr>
              <w:t xml:space="preserve">boyalarında </w:t>
            </w:r>
            <w:r>
              <w:rPr>
                <w:sz w:val="20"/>
              </w:rPr>
              <w:t>kullanıldığında</w:t>
            </w:r>
          </w:p>
        </w:tc>
        <w:tc>
          <w:tcPr>
            <w:tcW w:w="1704" w:type="dxa"/>
          </w:tcPr>
          <w:p w14:paraId="607FF80B" w14:textId="77777777" w:rsidR="00B52DCC" w:rsidRDefault="00916648">
            <w:pPr>
              <w:pStyle w:val="TableParagraph"/>
              <w:spacing w:before="113"/>
              <w:ind w:left="111"/>
              <w:rPr>
                <w:sz w:val="20"/>
              </w:rPr>
            </w:pPr>
            <w:r>
              <w:rPr>
                <w:sz w:val="20"/>
              </w:rPr>
              <w:t>135043-65-1/</w:t>
            </w:r>
          </w:p>
          <w:p w14:paraId="285B9511" w14:textId="77777777" w:rsidR="00B52DCC" w:rsidRDefault="00916648">
            <w:pPr>
              <w:pStyle w:val="TableParagraph"/>
              <w:spacing w:before="34"/>
              <w:ind w:left="111"/>
              <w:rPr>
                <w:sz w:val="20"/>
              </w:rPr>
            </w:pPr>
            <w:r>
              <w:rPr>
                <w:sz w:val="20"/>
              </w:rPr>
              <w:t>29785-47-5</w:t>
            </w:r>
          </w:p>
        </w:tc>
        <w:tc>
          <w:tcPr>
            <w:tcW w:w="1846" w:type="dxa"/>
          </w:tcPr>
          <w:p w14:paraId="5C726333" w14:textId="77777777" w:rsidR="00B52DCC" w:rsidRDefault="00B52DCC">
            <w:pPr>
              <w:pStyle w:val="TableParagraph"/>
              <w:rPr>
                <w:sz w:val="18"/>
              </w:rPr>
            </w:pPr>
          </w:p>
        </w:tc>
      </w:tr>
      <w:tr w:rsidR="00B52DCC" w14:paraId="5899ADC0" w14:textId="77777777" w:rsidTr="004567AD">
        <w:trPr>
          <w:gridAfter w:val="1"/>
          <w:wAfter w:w="114" w:type="dxa"/>
          <w:trHeight w:val="770"/>
        </w:trPr>
        <w:tc>
          <w:tcPr>
            <w:tcW w:w="1290" w:type="dxa"/>
          </w:tcPr>
          <w:p w14:paraId="6DB33DC1" w14:textId="77777777" w:rsidR="00B52DCC" w:rsidRDefault="00916648">
            <w:pPr>
              <w:pStyle w:val="TableParagraph"/>
              <w:spacing w:before="116"/>
              <w:ind w:left="107"/>
              <w:rPr>
                <w:sz w:val="20"/>
              </w:rPr>
            </w:pPr>
            <w:r>
              <w:rPr>
                <w:sz w:val="20"/>
              </w:rPr>
              <w:t>1217</w:t>
            </w:r>
          </w:p>
        </w:tc>
        <w:tc>
          <w:tcPr>
            <w:tcW w:w="5787" w:type="dxa"/>
            <w:gridSpan w:val="9"/>
          </w:tcPr>
          <w:p w14:paraId="10550296" w14:textId="77777777" w:rsidR="00B52DCC" w:rsidRDefault="00B52DCC">
            <w:pPr>
              <w:pStyle w:val="TableParagraph"/>
              <w:spacing w:before="5"/>
              <w:rPr>
                <w:b/>
                <w:sz w:val="23"/>
              </w:rPr>
            </w:pPr>
          </w:p>
          <w:p w14:paraId="2850F681" w14:textId="77777777" w:rsidR="00B52DCC" w:rsidRDefault="00916648">
            <w:pPr>
              <w:pStyle w:val="TableParagraph"/>
              <w:ind w:left="194"/>
              <w:rPr>
                <w:sz w:val="20"/>
              </w:rPr>
            </w:pPr>
            <w:r>
              <w:rPr>
                <w:sz w:val="20"/>
              </w:rPr>
              <w:t>4,5-Diamino-1-Metilpirazol ve HCl tuzu, saç boyalarında kullanıldığında</w:t>
            </w:r>
          </w:p>
        </w:tc>
        <w:tc>
          <w:tcPr>
            <w:tcW w:w="1704" w:type="dxa"/>
          </w:tcPr>
          <w:p w14:paraId="450D8DAD" w14:textId="77777777" w:rsidR="00B52DCC" w:rsidRDefault="00916648">
            <w:pPr>
              <w:pStyle w:val="TableParagraph"/>
              <w:spacing w:before="116"/>
              <w:ind w:left="111"/>
              <w:rPr>
                <w:sz w:val="20"/>
              </w:rPr>
            </w:pPr>
            <w:r>
              <w:rPr>
                <w:sz w:val="20"/>
              </w:rPr>
              <w:t>20055-01-0/</w:t>
            </w:r>
          </w:p>
          <w:p w14:paraId="34010562" w14:textId="77777777" w:rsidR="00B52DCC" w:rsidRDefault="00916648">
            <w:pPr>
              <w:pStyle w:val="TableParagraph"/>
              <w:spacing w:before="34"/>
              <w:ind w:left="111"/>
              <w:rPr>
                <w:sz w:val="20"/>
              </w:rPr>
            </w:pPr>
            <w:r>
              <w:rPr>
                <w:sz w:val="20"/>
              </w:rPr>
              <w:t>21616-59-1</w:t>
            </w:r>
          </w:p>
        </w:tc>
        <w:tc>
          <w:tcPr>
            <w:tcW w:w="1846" w:type="dxa"/>
          </w:tcPr>
          <w:p w14:paraId="26384AC8" w14:textId="77777777" w:rsidR="00B52DCC" w:rsidRDefault="00B52DCC">
            <w:pPr>
              <w:pStyle w:val="TableParagraph"/>
              <w:rPr>
                <w:sz w:val="18"/>
              </w:rPr>
            </w:pPr>
          </w:p>
        </w:tc>
      </w:tr>
      <w:tr w:rsidR="00B52DCC" w14:paraId="6A2C4ABF" w14:textId="77777777" w:rsidTr="004567AD">
        <w:trPr>
          <w:gridAfter w:val="1"/>
          <w:wAfter w:w="114" w:type="dxa"/>
          <w:trHeight w:val="801"/>
        </w:trPr>
        <w:tc>
          <w:tcPr>
            <w:tcW w:w="1290" w:type="dxa"/>
          </w:tcPr>
          <w:p w14:paraId="1AAB8973" w14:textId="77777777" w:rsidR="00B52DCC" w:rsidRDefault="00916648">
            <w:pPr>
              <w:pStyle w:val="TableParagraph"/>
              <w:spacing w:before="113"/>
              <w:ind w:left="107"/>
              <w:rPr>
                <w:sz w:val="20"/>
              </w:rPr>
            </w:pPr>
            <w:r>
              <w:rPr>
                <w:sz w:val="20"/>
              </w:rPr>
              <w:t>1218</w:t>
            </w:r>
          </w:p>
        </w:tc>
        <w:tc>
          <w:tcPr>
            <w:tcW w:w="5787" w:type="dxa"/>
            <w:gridSpan w:val="9"/>
          </w:tcPr>
          <w:p w14:paraId="41C4CD6E" w14:textId="77777777" w:rsidR="00B52DCC" w:rsidRDefault="00B52DCC">
            <w:pPr>
              <w:pStyle w:val="TableParagraph"/>
              <w:spacing w:before="6"/>
              <w:rPr>
                <w:b/>
                <w:sz w:val="20"/>
              </w:rPr>
            </w:pPr>
          </w:p>
          <w:p w14:paraId="3609C7D5" w14:textId="77777777" w:rsidR="00B52DCC" w:rsidRDefault="00916648">
            <w:pPr>
              <w:pStyle w:val="TableParagraph"/>
              <w:spacing w:line="260" w:lineRule="atLeast"/>
              <w:ind w:left="197" w:hanging="3"/>
              <w:rPr>
                <w:sz w:val="20"/>
              </w:rPr>
            </w:pPr>
            <w:r>
              <w:rPr>
                <w:sz w:val="20"/>
              </w:rPr>
              <w:t>4,5-Diamino-1-((4-Klorofenil)Metil)-1H-Pirazol Sülfat, saç boyalarında kullanıldığında</w:t>
            </w:r>
          </w:p>
        </w:tc>
        <w:tc>
          <w:tcPr>
            <w:tcW w:w="1704" w:type="dxa"/>
          </w:tcPr>
          <w:p w14:paraId="30440C2C" w14:textId="77777777" w:rsidR="00B52DCC" w:rsidRDefault="00916648">
            <w:pPr>
              <w:pStyle w:val="TableParagraph"/>
              <w:spacing w:before="113"/>
              <w:ind w:left="111"/>
              <w:rPr>
                <w:sz w:val="20"/>
              </w:rPr>
            </w:pPr>
            <w:r>
              <w:rPr>
                <w:sz w:val="20"/>
              </w:rPr>
              <w:t>163183-00-4</w:t>
            </w:r>
          </w:p>
        </w:tc>
        <w:tc>
          <w:tcPr>
            <w:tcW w:w="1846" w:type="dxa"/>
          </w:tcPr>
          <w:p w14:paraId="3D93CD00" w14:textId="77777777" w:rsidR="00B52DCC" w:rsidRDefault="00B52DCC">
            <w:pPr>
              <w:pStyle w:val="TableParagraph"/>
              <w:rPr>
                <w:sz w:val="18"/>
              </w:rPr>
            </w:pPr>
          </w:p>
        </w:tc>
      </w:tr>
      <w:tr w:rsidR="00B52DCC" w14:paraId="7E67CA05" w14:textId="77777777" w:rsidTr="004567AD">
        <w:trPr>
          <w:gridAfter w:val="1"/>
          <w:wAfter w:w="114" w:type="dxa"/>
          <w:trHeight w:val="539"/>
        </w:trPr>
        <w:tc>
          <w:tcPr>
            <w:tcW w:w="1290" w:type="dxa"/>
          </w:tcPr>
          <w:p w14:paraId="403C61BF" w14:textId="77777777" w:rsidR="00B52DCC" w:rsidRDefault="00916648">
            <w:pPr>
              <w:pStyle w:val="TableParagraph"/>
              <w:spacing w:before="113"/>
              <w:ind w:left="107"/>
              <w:rPr>
                <w:sz w:val="20"/>
              </w:rPr>
            </w:pPr>
            <w:r>
              <w:rPr>
                <w:sz w:val="20"/>
              </w:rPr>
              <w:t>1219</w:t>
            </w:r>
          </w:p>
        </w:tc>
        <w:tc>
          <w:tcPr>
            <w:tcW w:w="5787" w:type="dxa"/>
            <w:gridSpan w:val="9"/>
          </w:tcPr>
          <w:p w14:paraId="677EA67D" w14:textId="77777777" w:rsidR="00B52DCC" w:rsidRDefault="00B52DCC">
            <w:pPr>
              <w:pStyle w:val="TableParagraph"/>
              <w:spacing w:before="4"/>
              <w:rPr>
                <w:b/>
                <w:sz w:val="23"/>
              </w:rPr>
            </w:pPr>
          </w:p>
          <w:p w14:paraId="00C5FBE8" w14:textId="77777777" w:rsidR="00B52DCC" w:rsidRDefault="00916648">
            <w:pPr>
              <w:pStyle w:val="TableParagraph"/>
              <w:ind w:left="197"/>
              <w:rPr>
                <w:sz w:val="20"/>
              </w:rPr>
            </w:pPr>
            <w:r>
              <w:rPr>
                <w:sz w:val="20"/>
              </w:rPr>
              <w:t>4-Kloro-2-Aminofenol, saç boyalarında kullanıldığında</w:t>
            </w:r>
          </w:p>
        </w:tc>
        <w:tc>
          <w:tcPr>
            <w:tcW w:w="1704" w:type="dxa"/>
          </w:tcPr>
          <w:p w14:paraId="465D9560" w14:textId="77777777" w:rsidR="00B52DCC" w:rsidRDefault="00916648">
            <w:pPr>
              <w:pStyle w:val="TableParagraph"/>
              <w:spacing w:before="113"/>
              <w:ind w:left="111"/>
              <w:rPr>
                <w:sz w:val="20"/>
              </w:rPr>
            </w:pPr>
            <w:r>
              <w:rPr>
                <w:sz w:val="20"/>
              </w:rPr>
              <w:t>95-85-2</w:t>
            </w:r>
          </w:p>
        </w:tc>
        <w:tc>
          <w:tcPr>
            <w:tcW w:w="1846" w:type="dxa"/>
          </w:tcPr>
          <w:p w14:paraId="0F385028" w14:textId="77777777" w:rsidR="00B52DCC" w:rsidRDefault="00916648">
            <w:pPr>
              <w:pStyle w:val="TableParagraph"/>
              <w:spacing w:before="113"/>
              <w:ind w:left="109"/>
              <w:rPr>
                <w:sz w:val="20"/>
              </w:rPr>
            </w:pPr>
            <w:r>
              <w:rPr>
                <w:sz w:val="20"/>
              </w:rPr>
              <w:t>202-458-9</w:t>
            </w:r>
          </w:p>
        </w:tc>
      </w:tr>
      <w:tr w:rsidR="00B52DCC" w14:paraId="303A128A" w14:textId="77777777" w:rsidTr="004567AD">
        <w:trPr>
          <w:gridAfter w:val="1"/>
          <w:wAfter w:w="114" w:type="dxa"/>
          <w:trHeight w:val="539"/>
        </w:trPr>
        <w:tc>
          <w:tcPr>
            <w:tcW w:w="1290" w:type="dxa"/>
          </w:tcPr>
          <w:p w14:paraId="6EBE2A8F" w14:textId="77777777" w:rsidR="00B52DCC" w:rsidRDefault="00916648">
            <w:pPr>
              <w:pStyle w:val="TableParagraph"/>
              <w:spacing w:before="113"/>
              <w:ind w:left="107"/>
              <w:rPr>
                <w:sz w:val="20"/>
              </w:rPr>
            </w:pPr>
            <w:r>
              <w:rPr>
                <w:sz w:val="20"/>
              </w:rPr>
              <w:t>1220</w:t>
            </w:r>
          </w:p>
        </w:tc>
        <w:tc>
          <w:tcPr>
            <w:tcW w:w="5787" w:type="dxa"/>
            <w:gridSpan w:val="9"/>
          </w:tcPr>
          <w:p w14:paraId="10739CD3" w14:textId="77777777" w:rsidR="00B52DCC" w:rsidRDefault="00B52DCC">
            <w:pPr>
              <w:pStyle w:val="TableParagraph"/>
              <w:spacing w:before="2"/>
              <w:rPr>
                <w:b/>
                <w:sz w:val="23"/>
              </w:rPr>
            </w:pPr>
          </w:p>
          <w:p w14:paraId="3E53FB48" w14:textId="77777777" w:rsidR="00B52DCC" w:rsidRDefault="00916648">
            <w:pPr>
              <w:pStyle w:val="TableParagraph"/>
              <w:ind w:left="197"/>
              <w:rPr>
                <w:sz w:val="20"/>
              </w:rPr>
            </w:pPr>
            <w:r>
              <w:rPr>
                <w:sz w:val="20"/>
              </w:rPr>
              <w:t>4-Hidroksiindol, saç boyalarında kullanıldığında</w:t>
            </w:r>
          </w:p>
        </w:tc>
        <w:tc>
          <w:tcPr>
            <w:tcW w:w="1704" w:type="dxa"/>
          </w:tcPr>
          <w:p w14:paraId="36DBCE93" w14:textId="77777777" w:rsidR="00B52DCC" w:rsidRDefault="00916648">
            <w:pPr>
              <w:pStyle w:val="TableParagraph"/>
              <w:spacing w:before="113"/>
              <w:ind w:left="111"/>
              <w:rPr>
                <w:sz w:val="20"/>
              </w:rPr>
            </w:pPr>
            <w:r>
              <w:rPr>
                <w:sz w:val="20"/>
              </w:rPr>
              <w:t>2380-94-1</w:t>
            </w:r>
          </w:p>
        </w:tc>
        <w:tc>
          <w:tcPr>
            <w:tcW w:w="1846" w:type="dxa"/>
          </w:tcPr>
          <w:p w14:paraId="2990B9F1" w14:textId="77777777" w:rsidR="00B52DCC" w:rsidRDefault="00916648">
            <w:pPr>
              <w:pStyle w:val="TableParagraph"/>
              <w:spacing w:before="113"/>
              <w:ind w:left="109"/>
              <w:rPr>
                <w:sz w:val="20"/>
              </w:rPr>
            </w:pPr>
            <w:r>
              <w:rPr>
                <w:sz w:val="20"/>
              </w:rPr>
              <w:t>219-177-2</w:t>
            </w:r>
          </w:p>
        </w:tc>
      </w:tr>
      <w:tr w:rsidR="00B52DCC" w14:paraId="068FA8BA" w14:textId="77777777" w:rsidTr="004567AD">
        <w:trPr>
          <w:gridAfter w:val="1"/>
          <w:wAfter w:w="114" w:type="dxa"/>
          <w:trHeight w:val="539"/>
        </w:trPr>
        <w:tc>
          <w:tcPr>
            <w:tcW w:w="1290" w:type="dxa"/>
          </w:tcPr>
          <w:p w14:paraId="3EE6169E" w14:textId="77777777" w:rsidR="00B52DCC" w:rsidRDefault="00916648">
            <w:pPr>
              <w:pStyle w:val="TableParagraph"/>
              <w:spacing w:before="113"/>
              <w:ind w:left="107"/>
              <w:rPr>
                <w:sz w:val="20"/>
              </w:rPr>
            </w:pPr>
            <w:r>
              <w:rPr>
                <w:sz w:val="20"/>
              </w:rPr>
              <w:t>1221</w:t>
            </w:r>
          </w:p>
        </w:tc>
        <w:tc>
          <w:tcPr>
            <w:tcW w:w="5787" w:type="dxa"/>
            <w:gridSpan w:val="9"/>
          </w:tcPr>
          <w:p w14:paraId="1BFE871D" w14:textId="77777777" w:rsidR="00B52DCC" w:rsidRDefault="00B52DCC">
            <w:pPr>
              <w:pStyle w:val="TableParagraph"/>
              <w:spacing w:before="2"/>
              <w:rPr>
                <w:b/>
                <w:sz w:val="23"/>
              </w:rPr>
            </w:pPr>
          </w:p>
          <w:p w14:paraId="0E92239A" w14:textId="77777777" w:rsidR="00B52DCC" w:rsidRDefault="00916648">
            <w:pPr>
              <w:pStyle w:val="TableParagraph"/>
              <w:ind w:left="197"/>
              <w:rPr>
                <w:sz w:val="20"/>
              </w:rPr>
            </w:pPr>
            <w:r>
              <w:rPr>
                <w:sz w:val="20"/>
              </w:rPr>
              <w:t>4-Metoksitoluen-2,5-Diamin ve HCl tuzu, saç boyalarında kullanıldığında</w:t>
            </w:r>
          </w:p>
        </w:tc>
        <w:tc>
          <w:tcPr>
            <w:tcW w:w="1704" w:type="dxa"/>
          </w:tcPr>
          <w:p w14:paraId="176C8A0A" w14:textId="77777777" w:rsidR="00B52DCC" w:rsidRDefault="00916648">
            <w:pPr>
              <w:pStyle w:val="TableParagraph"/>
              <w:spacing w:before="113"/>
              <w:ind w:left="111"/>
              <w:rPr>
                <w:sz w:val="20"/>
              </w:rPr>
            </w:pPr>
            <w:r>
              <w:rPr>
                <w:sz w:val="20"/>
              </w:rPr>
              <w:t>56496-88-9</w:t>
            </w:r>
          </w:p>
        </w:tc>
        <w:tc>
          <w:tcPr>
            <w:tcW w:w="1846" w:type="dxa"/>
          </w:tcPr>
          <w:p w14:paraId="39F852DD" w14:textId="77777777" w:rsidR="00B52DCC" w:rsidRDefault="00B52DCC">
            <w:pPr>
              <w:pStyle w:val="TableParagraph"/>
              <w:rPr>
                <w:sz w:val="18"/>
              </w:rPr>
            </w:pPr>
          </w:p>
        </w:tc>
      </w:tr>
      <w:tr w:rsidR="00B52DCC" w14:paraId="7BBC8902" w14:textId="77777777" w:rsidTr="004567AD">
        <w:trPr>
          <w:gridAfter w:val="1"/>
          <w:wAfter w:w="114" w:type="dxa"/>
          <w:trHeight w:val="540"/>
        </w:trPr>
        <w:tc>
          <w:tcPr>
            <w:tcW w:w="1290" w:type="dxa"/>
          </w:tcPr>
          <w:p w14:paraId="5048A323" w14:textId="77777777" w:rsidR="00B52DCC" w:rsidRDefault="00916648">
            <w:pPr>
              <w:pStyle w:val="TableParagraph"/>
              <w:spacing w:before="113"/>
              <w:ind w:left="107"/>
              <w:rPr>
                <w:sz w:val="20"/>
              </w:rPr>
            </w:pPr>
            <w:r>
              <w:rPr>
                <w:sz w:val="20"/>
              </w:rPr>
              <w:t>1222</w:t>
            </w:r>
          </w:p>
        </w:tc>
        <w:tc>
          <w:tcPr>
            <w:tcW w:w="5787" w:type="dxa"/>
            <w:gridSpan w:val="9"/>
          </w:tcPr>
          <w:p w14:paraId="0DA75F11" w14:textId="77777777" w:rsidR="00B52DCC" w:rsidRDefault="00B52DCC">
            <w:pPr>
              <w:pStyle w:val="TableParagraph"/>
              <w:spacing w:before="5"/>
              <w:rPr>
                <w:b/>
                <w:sz w:val="23"/>
              </w:rPr>
            </w:pPr>
          </w:p>
          <w:p w14:paraId="68F6D17C" w14:textId="77777777" w:rsidR="00B52DCC" w:rsidRDefault="00916648">
            <w:pPr>
              <w:pStyle w:val="TableParagraph"/>
              <w:ind w:left="194"/>
              <w:rPr>
                <w:sz w:val="20"/>
              </w:rPr>
            </w:pPr>
            <w:r>
              <w:rPr>
                <w:sz w:val="20"/>
              </w:rPr>
              <w:t>5-Amino-4-Floro-2-Metilfenol Sülfat, saç boyalarında kullanıldığında</w:t>
            </w:r>
          </w:p>
        </w:tc>
        <w:tc>
          <w:tcPr>
            <w:tcW w:w="1704" w:type="dxa"/>
          </w:tcPr>
          <w:p w14:paraId="5FCF78BB" w14:textId="77777777" w:rsidR="00B52DCC" w:rsidRDefault="00916648">
            <w:pPr>
              <w:pStyle w:val="TableParagraph"/>
              <w:spacing w:before="113"/>
              <w:ind w:left="111"/>
              <w:rPr>
                <w:sz w:val="20"/>
              </w:rPr>
            </w:pPr>
            <w:r>
              <w:rPr>
                <w:sz w:val="20"/>
              </w:rPr>
              <w:t>163183-01-5</w:t>
            </w:r>
          </w:p>
        </w:tc>
        <w:tc>
          <w:tcPr>
            <w:tcW w:w="1846" w:type="dxa"/>
          </w:tcPr>
          <w:p w14:paraId="35579359" w14:textId="77777777" w:rsidR="00B52DCC" w:rsidRDefault="00B52DCC">
            <w:pPr>
              <w:pStyle w:val="TableParagraph"/>
              <w:rPr>
                <w:sz w:val="18"/>
              </w:rPr>
            </w:pPr>
          </w:p>
        </w:tc>
      </w:tr>
      <w:tr w:rsidR="00B52DCC" w14:paraId="3FFE0F76" w14:textId="77777777" w:rsidTr="004567AD">
        <w:trPr>
          <w:gridAfter w:val="1"/>
          <w:wAfter w:w="114" w:type="dxa"/>
          <w:trHeight w:val="887"/>
        </w:trPr>
        <w:tc>
          <w:tcPr>
            <w:tcW w:w="1290" w:type="dxa"/>
          </w:tcPr>
          <w:p w14:paraId="0AE0FD1A" w14:textId="77777777" w:rsidR="00B52DCC" w:rsidRDefault="00916648">
            <w:pPr>
              <w:pStyle w:val="TableParagraph"/>
              <w:spacing w:before="113"/>
              <w:ind w:left="107"/>
              <w:rPr>
                <w:sz w:val="20"/>
              </w:rPr>
            </w:pPr>
            <w:r>
              <w:rPr>
                <w:sz w:val="20"/>
              </w:rPr>
              <w:t>1223</w:t>
            </w:r>
          </w:p>
        </w:tc>
        <w:tc>
          <w:tcPr>
            <w:tcW w:w="5787" w:type="dxa"/>
            <w:gridSpan w:val="9"/>
          </w:tcPr>
          <w:p w14:paraId="745A8D28" w14:textId="77777777" w:rsidR="00B52DCC" w:rsidRDefault="00B52DCC">
            <w:pPr>
              <w:pStyle w:val="TableParagraph"/>
              <w:spacing w:before="2"/>
              <w:rPr>
                <w:b/>
                <w:sz w:val="23"/>
              </w:rPr>
            </w:pPr>
          </w:p>
          <w:p w14:paraId="50E63902" w14:textId="77777777" w:rsidR="00B52DCC" w:rsidRDefault="00916648">
            <w:pPr>
              <w:pStyle w:val="TableParagraph"/>
              <w:ind w:left="197"/>
              <w:rPr>
                <w:sz w:val="20"/>
              </w:rPr>
            </w:pPr>
            <w:r>
              <w:rPr>
                <w:sz w:val="20"/>
              </w:rPr>
              <w:t>N,N-Dietil-</w:t>
            </w:r>
            <w:r>
              <w:rPr>
                <w:i/>
                <w:sz w:val="20"/>
              </w:rPr>
              <w:t>m</w:t>
            </w:r>
            <w:r>
              <w:rPr>
                <w:sz w:val="20"/>
              </w:rPr>
              <w:t>-Aminofenol, saç boyalarında kullanıldığında</w:t>
            </w:r>
          </w:p>
        </w:tc>
        <w:tc>
          <w:tcPr>
            <w:tcW w:w="1704" w:type="dxa"/>
          </w:tcPr>
          <w:p w14:paraId="2B25D6C6" w14:textId="77777777" w:rsidR="00B52DCC" w:rsidRDefault="00916648">
            <w:pPr>
              <w:pStyle w:val="TableParagraph"/>
              <w:spacing w:before="113"/>
              <w:ind w:left="111"/>
              <w:rPr>
                <w:sz w:val="20"/>
              </w:rPr>
            </w:pPr>
            <w:r>
              <w:rPr>
                <w:sz w:val="20"/>
              </w:rPr>
              <w:t>91-68-9 /</w:t>
            </w:r>
          </w:p>
          <w:p w14:paraId="65AD239F" w14:textId="77777777" w:rsidR="00B52DCC" w:rsidRDefault="00916648">
            <w:pPr>
              <w:pStyle w:val="TableParagraph"/>
              <w:spacing w:before="154"/>
              <w:ind w:left="111"/>
              <w:rPr>
                <w:sz w:val="20"/>
              </w:rPr>
            </w:pPr>
            <w:r>
              <w:rPr>
                <w:sz w:val="20"/>
              </w:rPr>
              <w:t>68239-84-9</w:t>
            </w:r>
          </w:p>
        </w:tc>
        <w:tc>
          <w:tcPr>
            <w:tcW w:w="1846" w:type="dxa"/>
          </w:tcPr>
          <w:p w14:paraId="3E3C85B8" w14:textId="77777777" w:rsidR="00B52DCC" w:rsidRDefault="00916648">
            <w:pPr>
              <w:pStyle w:val="TableParagraph"/>
              <w:spacing w:before="113"/>
              <w:ind w:left="109"/>
              <w:rPr>
                <w:sz w:val="20"/>
              </w:rPr>
            </w:pPr>
            <w:r>
              <w:rPr>
                <w:sz w:val="20"/>
              </w:rPr>
              <w:t>202-090-9/</w:t>
            </w:r>
          </w:p>
          <w:p w14:paraId="32E2C075" w14:textId="77777777" w:rsidR="00B52DCC" w:rsidRDefault="00916648">
            <w:pPr>
              <w:pStyle w:val="TableParagraph"/>
              <w:spacing w:before="34"/>
              <w:ind w:left="109"/>
              <w:rPr>
                <w:sz w:val="20"/>
              </w:rPr>
            </w:pPr>
            <w:r>
              <w:rPr>
                <w:sz w:val="20"/>
              </w:rPr>
              <w:t>269-478-8</w:t>
            </w:r>
          </w:p>
        </w:tc>
      </w:tr>
      <w:tr w:rsidR="00B52DCC" w14:paraId="36D6BBEB" w14:textId="77777777" w:rsidTr="004567AD">
        <w:trPr>
          <w:gridAfter w:val="1"/>
          <w:wAfter w:w="114" w:type="dxa"/>
          <w:trHeight w:val="803"/>
        </w:trPr>
        <w:tc>
          <w:tcPr>
            <w:tcW w:w="1290" w:type="dxa"/>
          </w:tcPr>
          <w:p w14:paraId="10A3FC3C" w14:textId="77777777" w:rsidR="00B52DCC" w:rsidRDefault="00916648">
            <w:pPr>
              <w:pStyle w:val="TableParagraph"/>
              <w:spacing w:before="115"/>
              <w:ind w:left="107"/>
              <w:rPr>
                <w:sz w:val="20"/>
              </w:rPr>
            </w:pPr>
            <w:r>
              <w:rPr>
                <w:sz w:val="20"/>
              </w:rPr>
              <w:t>1224</w:t>
            </w:r>
          </w:p>
        </w:tc>
        <w:tc>
          <w:tcPr>
            <w:tcW w:w="5787" w:type="dxa"/>
            <w:gridSpan w:val="9"/>
          </w:tcPr>
          <w:p w14:paraId="7E103F84" w14:textId="77777777" w:rsidR="00B52DCC" w:rsidRDefault="00B52DCC">
            <w:pPr>
              <w:pStyle w:val="TableParagraph"/>
              <w:spacing w:before="9"/>
              <w:rPr>
                <w:b/>
                <w:sz w:val="20"/>
              </w:rPr>
            </w:pPr>
          </w:p>
          <w:p w14:paraId="5061B439" w14:textId="77777777" w:rsidR="00B52DCC" w:rsidRDefault="00916648">
            <w:pPr>
              <w:pStyle w:val="TableParagraph"/>
              <w:tabs>
                <w:tab w:val="left" w:pos="2926"/>
                <w:tab w:val="left" w:pos="3346"/>
                <w:tab w:val="left" w:pos="3912"/>
                <w:tab w:val="left" w:pos="4540"/>
                <w:tab w:val="left" w:pos="5030"/>
              </w:tabs>
              <w:spacing w:line="260" w:lineRule="atLeast"/>
              <w:ind w:left="197" w:right="247"/>
              <w:rPr>
                <w:sz w:val="20"/>
              </w:rPr>
            </w:pPr>
            <w:r>
              <w:rPr>
                <w:sz w:val="20"/>
              </w:rPr>
              <w:t>N,N-Dimetil-2,6-Piridindiamin</w:t>
            </w:r>
            <w:r>
              <w:rPr>
                <w:sz w:val="20"/>
              </w:rPr>
              <w:tab/>
              <w:t>ve</w:t>
            </w:r>
            <w:r>
              <w:rPr>
                <w:sz w:val="20"/>
              </w:rPr>
              <w:tab/>
              <w:t>HCl</w:t>
            </w:r>
            <w:r>
              <w:rPr>
                <w:sz w:val="20"/>
              </w:rPr>
              <w:tab/>
              <w:t>tuzu,</w:t>
            </w:r>
            <w:r>
              <w:rPr>
                <w:sz w:val="20"/>
              </w:rPr>
              <w:tab/>
              <w:t>saç</w:t>
            </w:r>
            <w:r>
              <w:rPr>
                <w:sz w:val="20"/>
              </w:rPr>
              <w:tab/>
            </w:r>
            <w:r>
              <w:rPr>
                <w:spacing w:val="-3"/>
                <w:sz w:val="20"/>
              </w:rPr>
              <w:t xml:space="preserve">boyalarında </w:t>
            </w:r>
            <w:r>
              <w:rPr>
                <w:sz w:val="20"/>
              </w:rPr>
              <w:t>kullanıldığında</w:t>
            </w:r>
          </w:p>
        </w:tc>
        <w:tc>
          <w:tcPr>
            <w:tcW w:w="1704" w:type="dxa"/>
          </w:tcPr>
          <w:p w14:paraId="4F4BBF8E" w14:textId="77777777" w:rsidR="00B52DCC" w:rsidRDefault="00916648">
            <w:pPr>
              <w:pStyle w:val="TableParagraph"/>
              <w:spacing w:before="115"/>
              <w:ind w:left="111"/>
              <w:rPr>
                <w:sz w:val="20"/>
              </w:rPr>
            </w:pPr>
            <w:r>
              <w:rPr>
                <w:w w:val="99"/>
                <w:sz w:val="20"/>
              </w:rPr>
              <w:t>—</w:t>
            </w:r>
          </w:p>
        </w:tc>
        <w:tc>
          <w:tcPr>
            <w:tcW w:w="1846" w:type="dxa"/>
          </w:tcPr>
          <w:p w14:paraId="2800840D" w14:textId="77777777" w:rsidR="00B52DCC" w:rsidRDefault="00B52DCC">
            <w:pPr>
              <w:pStyle w:val="TableParagraph"/>
              <w:rPr>
                <w:sz w:val="18"/>
              </w:rPr>
            </w:pPr>
          </w:p>
        </w:tc>
      </w:tr>
      <w:tr w:rsidR="00B52DCC" w14:paraId="7F0A4CBA" w14:textId="77777777" w:rsidTr="004567AD">
        <w:trPr>
          <w:gridAfter w:val="1"/>
          <w:wAfter w:w="114" w:type="dxa"/>
          <w:trHeight w:val="539"/>
        </w:trPr>
        <w:tc>
          <w:tcPr>
            <w:tcW w:w="1290" w:type="dxa"/>
          </w:tcPr>
          <w:p w14:paraId="66F3EE00" w14:textId="77777777" w:rsidR="00B52DCC" w:rsidRDefault="00916648">
            <w:pPr>
              <w:pStyle w:val="TableParagraph"/>
              <w:spacing w:before="113"/>
              <w:ind w:left="107"/>
              <w:rPr>
                <w:sz w:val="20"/>
              </w:rPr>
            </w:pPr>
            <w:r>
              <w:rPr>
                <w:sz w:val="20"/>
              </w:rPr>
              <w:t>1225</w:t>
            </w:r>
          </w:p>
        </w:tc>
        <w:tc>
          <w:tcPr>
            <w:tcW w:w="5787" w:type="dxa"/>
            <w:gridSpan w:val="9"/>
          </w:tcPr>
          <w:p w14:paraId="36FE68B7" w14:textId="77777777" w:rsidR="00B52DCC" w:rsidRDefault="00B52DCC">
            <w:pPr>
              <w:pStyle w:val="TableParagraph"/>
              <w:spacing w:before="2"/>
              <w:rPr>
                <w:b/>
                <w:sz w:val="23"/>
              </w:rPr>
            </w:pPr>
          </w:p>
          <w:p w14:paraId="590411D7" w14:textId="77777777" w:rsidR="00B52DCC" w:rsidRDefault="00916648">
            <w:pPr>
              <w:pStyle w:val="TableParagraph"/>
              <w:ind w:left="197"/>
              <w:rPr>
                <w:sz w:val="20"/>
              </w:rPr>
            </w:pPr>
            <w:r>
              <w:rPr>
                <w:sz w:val="20"/>
              </w:rPr>
              <w:t>N-Siklopentil-</w:t>
            </w:r>
            <w:r>
              <w:rPr>
                <w:i/>
                <w:sz w:val="20"/>
              </w:rPr>
              <w:t>m</w:t>
            </w:r>
            <w:r>
              <w:rPr>
                <w:sz w:val="20"/>
              </w:rPr>
              <w:t>-Aminofenol, saç boyalarında kullanıldığında</w:t>
            </w:r>
          </w:p>
        </w:tc>
        <w:tc>
          <w:tcPr>
            <w:tcW w:w="1704" w:type="dxa"/>
          </w:tcPr>
          <w:p w14:paraId="0C2D4B63" w14:textId="77777777" w:rsidR="00B52DCC" w:rsidRDefault="00916648">
            <w:pPr>
              <w:pStyle w:val="TableParagraph"/>
              <w:spacing w:before="113"/>
              <w:ind w:left="111"/>
              <w:rPr>
                <w:sz w:val="20"/>
              </w:rPr>
            </w:pPr>
            <w:r>
              <w:rPr>
                <w:sz w:val="20"/>
              </w:rPr>
              <w:t>104903-49-3</w:t>
            </w:r>
          </w:p>
        </w:tc>
        <w:tc>
          <w:tcPr>
            <w:tcW w:w="1846" w:type="dxa"/>
          </w:tcPr>
          <w:p w14:paraId="40B1C61E" w14:textId="77777777" w:rsidR="00B52DCC" w:rsidRDefault="00B52DCC">
            <w:pPr>
              <w:pStyle w:val="TableParagraph"/>
              <w:rPr>
                <w:sz w:val="18"/>
              </w:rPr>
            </w:pPr>
          </w:p>
        </w:tc>
      </w:tr>
      <w:tr w:rsidR="00B52DCC" w14:paraId="1ACEDD93" w14:textId="77777777" w:rsidTr="004567AD">
        <w:trPr>
          <w:gridAfter w:val="1"/>
          <w:wAfter w:w="114" w:type="dxa"/>
          <w:trHeight w:val="803"/>
        </w:trPr>
        <w:tc>
          <w:tcPr>
            <w:tcW w:w="1290" w:type="dxa"/>
          </w:tcPr>
          <w:p w14:paraId="492E87FC" w14:textId="77777777" w:rsidR="00B52DCC" w:rsidRDefault="00916648">
            <w:pPr>
              <w:pStyle w:val="TableParagraph"/>
              <w:spacing w:before="113"/>
              <w:ind w:left="107"/>
              <w:rPr>
                <w:sz w:val="20"/>
              </w:rPr>
            </w:pPr>
            <w:r>
              <w:rPr>
                <w:sz w:val="20"/>
              </w:rPr>
              <w:t>1226</w:t>
            </w:r>
          </w:p>
        </w:tc>
        <w:tc>
          <w:tcPr>
            <w:tcW w:w="5787" w:type="dxa"/>
            <w:gridSpan w:val="9"/>
          </w:tcPr>
          <w:p w14:paraId="1923B7AD" w14:textId="77777777" w:rsidR="00B52DCC" w:rsidRDefault="00B52DCC">
            <w:pPr>
              <w:pStyle w:val="TableParagraph"/>
              <w:spacing w:before="6"/>
              <w:rPr>
                <w:b/>
                <w:sz w:val="20"/>
              </w:rPr>
            </w:pPr>
          </w:p>
          <w:p w14:paraId="0A4A1542" w14:textId="77777777" w:rsidR="00B52DCC" w:rsidRDefault="00916648">
            <w:pPr>
              <w:pStyle w:val="TableParagraph"/>
              <w:spacing w:line="260" w:lineRule="atLeast"/>
              <w:ind w:left="197" w:hanging="3"/>
              <w:rPr>
                <w:sz w:val="20"/>
              </w:rPr>
            </w:pPr>
            <w:r>
              <w:rPr>
                <w:sz w:val="20"/>
              </w:rPr>
              <w:t>N-(2-Metoksietil)-</w:t>
            </w:r>
            <w:r>
              <w:rPr>
                <w:i/>
                <w:sz w:val="20"/>
              </w:rPr>
              <w:t>p</w:t>
            </w:r>
            <w:r>
              <w:rPr>
                <w:sz w:val="20"/>
              </w:rPr>
              <w:t>-fenilendiamin ve HCl tuzu, saç boyalarında kullanıldığında</w:t>
            </w:r>
          </w:p>
        </w:tc>
        <w:tc>
          <w:tcPr>
            <w:tcW w:w="1704" w:type="dxa"/>
          </w:tcPr>
          <w:p w14:paraId="571E3B4C" w14:textId="77777777" w:rsidR="00B52DCC" w:rsidRDefault="00916648">
            <w:pPr>
              <w:pStyle w:val="TableParagraph"/>
              <w:spacing w:before="113"/>
              <w:ind w:left="111"/>
              <w:rPr>
                <w:sz w:val="20"/>
              </w:rPr>
            </w:pPr>
            <w:r>
              <w:rPr>
                <w:sz w:val="20"/>
              </w:rPr>
              <w:t>72584-59-9/</w:t>
            </w:r>
          </w:p>
          <w:p w14:paraId="3DD5C6E6" w14:textId="77777777" w:rsidR="00B52DCC" w:rsidRDefault="00916648">
            <w:pPr>
              <w:pStyle w:val="TableParagraph"/>
              <w:spacing w:before="34"/>
              <w:ind w:left="111"/>
              <w:rPr>
                <w:sz w:val="20"/>
              </w:rPr>
            </w:pPr>
            <w:r>
              <w:rPr>
                <w:sz w:val="20"/>
              </w:rPr>
              <w:t>66566-48-1</w:t>
            </w:r>
          </w:p>
        </w:tc>
        <w:tc>
          <w:tcPr>
            <w:tcW w:w="1846" w:type="dxa"/>
          </w:tcPr>
          <w:p w14:paraId="4D3C3BCC" w14:textId="77777777" w:rsidR="00B52DCC" w:rsidRDefault="00916648">
            <w:pPr>
              <w:pStyle w:val="TableParagraph"/>
              <w:spacing w:before="113"/>
              <w:ind w:left="109"/>
              <w:rPr>
                <w:sz w:val="20"/>
              </w:rPr>
            </w:pPr>
            <w:r>
              <w:rPr>
                <w:sz w:val="20"/>
              </w:rPr>
              <w:t>276-723-2</w:t>
            </w:r>
          </w:p>
        </w:tc>
      </w:tr>
      <w:tr w:rsidR="00B52DCC" w14:paraId="14011F63" w14:textId="77777777" w:rsidTr="004567AD">
        <w:trPr>
          <w:gridAfter w:val="1"/>
          <w:wAfter w:w="114" w:type="dxa"/>
          <w:trHeight w:val="803"/>
        </w:trPr>
        <w:tc>
          <w:tcPr>
            <w:tcW w:w="1290" w:type="dxa"/>
          </w:tcPr>
          <w:p w14:paraId="0D17096D" w14:textId="77777777" w:rsidR="00B52DCC" w:rsidRDefault="00916648">
            <w:pPr>
              <w:pStyle w:val="TableParagraph"/>
              <w:spacing w:before="113"/>
              <w:ind w:left="107"/>
              <w:rPr>
                <w:sz w:val="20"/>
              </w:rPr>
            </w:pPr>
            <w:r>
              <w:rPr>
                <w:sz w:val="20"/>
              </w:rPr>
              <w:t>1227</w:t>
            </w:r>
          </w:p>
        </w:tc>
        <w:tc>
          <w:tcPr>
            <w:tcW w:w="5787" w:type="dxa"/>
            <w:gridSpan w:val="9"/>
          </w:tcPr>
          <w:p w14:paraId="47D156D7" w14:textId="77777777" w:rsidR="00B52DCC" w:rsidRDefault="00B52DCC">
            <w:pPr>
              <w:pStyle w:val="TableParagraph"/>
              <w:spacing w:before="9"/>
              <w:rPr>
                <w:b/>
                <w:sz w:val="20"/>
              </w:rPr>
            </w:pPr>
          </w:p>
          <w:p w14:paraId="44FD5171" w14:textId="77777777" w:rsidR="00B52DCC" w:rsidRDefault="00916648">
            <w:pPr>
              <w:pStyle w:val="TableParagraph"/>
              <w:spacing w:line="260" w:lineRule="atLeast"/>
              <w:ind w:left="197"/>
              <w:rPr>
                <w:sz w:val="20"/>
              </w:rPr>
            </w:pPr>
            <w:r>
              <w:rPr>
                <w:sz w:val="20"/>
              </w:rPr>
              <w:t>2,4-Diamino-5-metilfenetol ve onun HCl tuzu, saç boyalarında kullanıldığında</w:t>
            </w:r>
          </w:p>
        </w:tc>
        <w:tc>
          <w:tcPr>
            <w:tcW w:w="1704" w:type="dxa"/>
          </w:tcPr>
          <w:p w14:paraId="452A4600" w14:textId="77777777" w:rsidR="00B52DCC" w:rsidRDefault="00916648">
            <w:pPr>
              <w:pStyle w:val="TableParagraph"/>
              <w:spacing w:before="113"/>
              <w:ind w:left="111"/>
              <w:rPr>
                <w:sz w:val="20"/>
              </w:rPr>
            </w:pPr>
            <w:r>
              <w:rPr>
                <w:sz w:val="20"/>
              </w:rPr>
              <w:t>113715-25-6</w:t>
            </w:r>
          </w:p>
        </w:tc>
        <w:tc>
          <w:tcPr>
            <w:tcW w:w="1846" w:type="dxa"/>
          </w:tcPr>
          <w:p w14:paraId="01CC41B3" w14:textId="77777777" w:rsidR="00B52DCC" w:rsidRDefault="00B52DCC">
            <w:pPr>
              <w:pStyle w:val="TableParagraph"/>
              <w:rPr>
                <w:sz w:val="18"/>
              </w:rPr>
            </w:pPr>
          </w:p>
        </w:tc>
      </w:tr>
      <w:tr w:rsidR="00B52DCC" w14:paraId="4C3A4DA1" w14:textId="77777777" w:rsidTr="004567AD">
        <w:trPr>
          <w:gridAfter w:val="1"/>
          <w:wAfter w:w="114" w:type="dxa"/>
          <w:trHeight w:val="539"/>
        </w:trPr>
        <w:tc>
          <w:tcPr>
            <w:tcW w:w="1290" w:type="dxa"/>
          </w:tcPr>
          <w:p w14:paraId="0A1DC4A7" w14:textId="77777777" w:rsidR="00B52DCC" w:rsidRDefault="00916648">
            <w:pPr>
              <w:pStyle w:val="TableParagraph"/>
              <w:spacing w:before="113"/>
              <w:ind w:left="107"/>
              <w:rPr>
                <w:sz w:val="20"/>
              </w:rPr>
            </w:pPr>
            <w:r>
              <w:rPr>
                <w:sz w:val="20"/>
              </w:rPr>
              <w:t>1228</w:t>
            </w:r>
          </w:p>
        </w:tc>
        <w:tc>
          <w:tcPr>
            <w:tcW w:w="5787" w:type="dxa"/>
            <w:gridSpan w:val="9"/>
          </w:tcPr>
          <w:p w14:paraId="330E012D" w14:textId="77777777" w:rsidR="00B52DCC" w:rsidRDefault="00B52DCC">
            <w:pPr>
              <w:pStyle w:val="TableParagraph"/>
              <w:spacing w:before="4"/>
              <w:rPr>
                <w:b/>
                <w:sz w:val="23"/>
              </w:rPr>
            </w:pPr>
          </w:p>
          <w:p w14:paraId="3B4FF244" w14:textId="77777777" w:rsidR="00B52DCC" w:rsidRDefault="00916648">
            <w:pPr>
              <w:pStyle w:val="TableParagraph"/>
              <w:ind w:left="194"/>
              <w:rPr>
                <w:sz w:val="20"/>
              </w:rPr>
            </w:pPr>
            <w:r>
              <w:rPr>
                <w:sz w:val="20"/>
              </w:rPr>
              <w:t>1,7-Naftalendiol, saç boyalarında kullanıldığında</w:t>
            </w:r>
          </w:p>
        </w:tc>
        <w:tc>
          <w:tcPr>
            <w:tcW w:w="1704" w:type="dxa"/>
          </w:tcPr>
          <w:p w14:paraId="050DE928" w14:textId="77777777" w:rsidR="00B52DCC" w:rsidRDefault="00916648">
            <w:pPr>
              <w:pStyle w:val="TableParagraph"/>
              <w:spacing w:before="113"/>
              <w:ind w:left="111"/>
              <w:rPr>
                <w:sz w:val="20"/>
              </w:rPr>
            </w:pPr>
            <w:r>
              <w:rPr>
                <w:sz w:val="20"/>
              </w:rPr>
              <w:t>575-38-2</w:t>
            </w:r>
          </w:p>
        </w:tc>
        <w:tc>
          <w:tcPr>
            <w:tcW w:w="1846" w:type="dxa"/>
          </w:tcPr>
          <w:p w14:paraId="01B65DD4" w14:textId="77777777" w:rsidR="00B52DCC" w:rsidRDefault="00916648">
            <w:pPr>
              <w:pStyle w:val="TableParagraph"/>
              <w:spacing w:before="113"/>
              <w:ind w:left="109"/>
              <w:rPr>
                <w:sz w:val="20"/>
              </w:rPr>
            </w:pPr>
            <w:r>
              <w:rPr>
                <w:sz w:val="20"/>
              </w:rPr>
              <w:t>209-383-0</w:t>
            </w:r>
          </w:p>
        </w:tc>
      </w:tr>
      <w:tr w:rsidR="00B52DCC" w14:paraId="3DCC4D56" w14:textId="77777777" w:rsidTr="004567AD">
        <w:trPr>
          <w:gridAfter w:val="1"/>
          <w:wAfter w:w="114" w:type="dxa"/>
          <w:trHeight w:val="537"/>
        </w:trPr>
        <w:tc>
          <w:tcPr>
            <w:tcW w:w="1290" w:type="dxa"/>
          </w:tcPr>
          <w:p w14:paraId="73C0FB7E" w14:textId="77777777" w:rsidR="00B52DCC" w:rsidRDefault="00916648">
            <w:pPr>
              <w:pStyle w:val="TableParagraph"/>
              <w:spacing w:before="113"/>
              <w:ind w:left="107"/>
              <w:rPr>
                <w:sz w:val="20"/>
              </w:rPr>
            </w:pPr>
            <w:r>
              <w:rPr>
                <w:sz w:val="20"/>
              </w:rPr>
              <w:t>1229</w:t>
            </w:r>
          </w:p>
        </w:tc>
        <w:tc>
          <w:tcPr>
            <w:tcW w:w="5787" w:type="dxa"/>
            <w:gridSpan w:val="9"/>
          </w:tcPr>
          <w:p w14:paraId="4D7D1818" w14:textId="77777777" w:rsidR="00B52DCC" w:rsidRDefault="00B52DCC">
            <w:pPr>
              <w:pStyle w:val="TableParagraph"/>
              <w:spacing w:before="2"/>
              <w:rPr>
                <w:b/>
                <w:sz w:val="23"/>
              </w:rPr>
            </w:pPr>
          </w:p>
          <w:p w14:paraId="53122C5B" w14:textId="77777777" w:rsidR="00B52DCC" w:rsidRDefault="00916648">
            <w:pPr>
              <w:pStyle w:val="TableParagraph"/>
              <w:ind w:left="197"/>
              <w:rPr>
                <w:sz w:val="20"/>
              </w:rPr>
            </w:pPr>
            <w:r>
              <w:rPr>
                <w:sz w:val="20"/>
              </w:rPr>
              <w:t>3,4-Diaminobenzoik asit, saç boyalarında kullanıldığında</w:t>
            </w:r>
          </w:p>
        </w:tc>
        <w:tc>
          <w:tcPr>
            <w:tcW w:w="1704" w:type="dxa"/>
          </w:tcPr>
          <w:p w14:paraId="7B3C7E84" w14:textId="77777777" w:rsidR="00B52DCC" w:rsidRDefault="00916648">
            <w:pPr>
              <w:pStyle w:val="TableParagraph"/>
              <w:spacing w:before="113"/>
              <w:ind w:left="111"/>
              <w:rPr>
                <w:sz w:val="20"/>
              </w:rPr>
            </w:pPr>
            <w:r>
              <w:rPr>
                <w:sz w:val="20"/>
              </w:rPr>
              <w:t>619-05-6</w:t>
            </w:r>
          </w:p>
        </w:tc>
        <w:tc>
          <w:tcPr>
            <w:tcW w:w="1846" w:type="dxa"/>
          </w:tcPr>
          <w:p w14:paraId="5ACE7787" w14:textId="77777777" w:rsidR="00B52DCC" w:rsidRDefault="00916648">
            <w:pPr>
              <w:pStyle w:val="TableParagraph"/>
              <w:spacing w:before="113"/>
              <w:ind w:left="109"/>
              <w:rPr>
                <w:sz w:val="20"/>
              </w:rPr>
            </w:pPr>
            <w:r>
              <w:rPr>
                <w:sz w:val="20"/>
              </w:rPr>
              <w:t>210-577-2</w:t>
            </w:r>
          </w:p>
        </w:tc>
      </w:tr>
      <w:tr w:rsidR="00B52DCC" w14:paraId="7556F010" w14:textId="77777777" w:rsidTr="004567AD">
        <w:trPr>
          <w:gridAfter w:val="1"/>
          <w:wAfter w:w="114" w:type="dxa"/>
          <w:trHeight w:val="539"/>
        </w:trPr>
        <w:tc>
          <w:tcPr>
            <w:tcW w:w="1290" w:type="dxa"/>
          </w:tcPr>
          <w:p w14:paraId="61BFA72B" w14:textId="77777777" w:rsidR="00B52DCC" w:rsidRDefault="00916648">
            <w:pPr>
              <w:pStyle w:val="TableParagraph"/>
              <w:spacing w:before="113"/>
              <w:ind w:left="107"/>
              <w:rPr>
                <w:sz w:val="20"/>
              </w:rPr>
            </w:pPr>
            <w:r>
              <w:rPr>
                <w:sz w:val="20"/>
              </w:rPr>
              <w:t>1230</w:t>
            </w:r>
          </w:p>
        </w:tc>
        <w:tc>
          <w:tcPr>
            <w:tcW w:w="5787" w:type="dxa"/>
            <w:gridSpan w:val="9"/>
          </w:tcPr>
          <w:p w14:paraId="107D0F0A" w14:textId="77777777" w:rsidR="00B52DCC" w:rsidRDefault="00B52DCC">
            <w:pPr>
              <w:pStyle w:val="TableParagraph"/>
              <w:spacing w:before="4"/>
              <w:rPr>
                <w:b/>
                <w:sz w:val="23"/>
              </w:rPr>
            </w:pPr>
          </w:p>
          <w:p w14:paraId="28B6B41F" w14:textId="77777777" w:rsidR="00B52DCC" w:rsidRDefault="00916648">
            <w:pPr>
              <w:pStyle w:val="TableParagraph"/>
              <w:ind w:left="197"/>
              <w:rPr>
                <w:sz w:val="20"/>
              </w:rPr>
            </w:pPr>
            <w:r>
              <w:rPr>
                <w:sz w:val="20"/>
              </w:rPr>
              <w:t>2-Aminometil-</w:t>
            </w:r>
            <w:r>
              <w:rPr>
                <w:i/>
                <w:sz w:val="20"/>
              </w:rPr>
              <w:t>p</w:t>
            </w:r>
            <w:r>
              <w:rPr>
                <w:sz w:val="20"/>
              </w:rPr>
              <w:t>-aminofenol ve HCl tuzu, saç boyalarında kullanıldığında</w:t>
            </w:r>
          </w:p>
        </w:tc>
        <w:tc>
          <w:tcPr>
            <w:tcW w:w="1704" w:type="dxa"/>
          </w:tcPr>
          <w:p w14:paraId="0428D9AA" w14:textId="77777777" w:rsidR="00B52DCC" w:rsidRDefault="00916648">
            <w:pPr>
              <w:pStyle w:val="TableParagraph"/>
              <w:spacing w:before="113"/>
              <w:ind w:left="111"/>
              <w:rPr>
                <w:sz w:val="20"/>
              </w:rPr>
            </w:pPr>
            <w:r>
              <w:rPr>
                <w:sz w:val="20"/>
              </w:rPr>
              <w:t>79352-72-0</w:t>
            </w:r>
          </w:p>
        </w:tc>
        <w:tc>
          <w:tcPr>
            <w:tcW w:w="1846" w:type="dxa"/>
          </w:tcPr>
          <w:p w14:paraId="2E32FE6A" w14:textId="77777777" w:rsidR="00B52DCC" w:rsidRDefault="00B52DCC">
            <w:pPr>
              <w:pStyle w:val="TableParagraph"/>
              <w:rPr>
                <w:sz w:val="18"/>
              </w:rPr>
            </w:pPr>
          </w:p>
        </w:tc>
      </w:tr>
      <w:tr w:rsidR="00B52DCC" w14:paraId="34F21BFD" w14:textId="77777777" w:rsidTr="004567AD">
        <w:trPr>
          <w:gridAfter w:val="1"/>
          <w:wAfter w:w="114" w:type="dxa"/>
          <w:trHeight w:val="537"/>
        </w:trPr>
        <w:tc>
          <w:tcPr>
            <w:tcW w:w="1290" w:type="dxa"/>
          </w:tcPr>
          <w:p w14:paraId="23448190" w14:textId="77777777" w:rsidR="00B52DCC" w:rsidRDefault="00916648">
            <w:pPr>
              <w:pStyle w:val="TableParagraph"/>
              <w:spacing w:before="113"/>
              <w:ind w:left="107"/>
              <w:rPr>
                <w:sz w:val="20"/>
              </w:rPr>
            </w:pPr>
            <w:r>
              <w:rPr>
                <w:sz w:val="20"/>
              </w:rPr>
              <w:t>1231</w:t>
            </w:r>
          </w:p>
        </w:tc>
        <w:tc>
          <w:tcPr>
            <w:tcW w:w="5787" w:type="dxa"/>
            <w:gridSpan w:val="9"/>
          </w:tcPr>
          <w:p w14:paraId="162B2C95" w14:textId="77777777" w:rsidR="00B52DCC" w:rsidRDefault="00B52DCC">
            <w:pPr>
              <w:pStyle w:val="TableParagraph"/>
              <w:spacing w:before="2"/>
              <w:rPr>
                <w:b/>
                <w:sz w:val="23"/>
              </w:rPr>
            </w:pPr>
          </w:p>
          <w:p w14:paraId="115A1D9C" w14:textId="77777777" w:rsidR="00B52DCC" w:rsidRDefault="00916648">
            <w:pPr>
              <w:pStyle w:val="TableParagraph"/>
              <w:spacing w:before="1"/>
              <w:ind w:left="194"/>
              <w:rPr>
                <w:sz w:val="20"/>
              </w:rPr>
            </w:pPr>
            <w:r>
              <w:rPr>
                <w:sz w:val="20"/>
              </w:rPr>
              <w:t>Solvent Red 1 (CI 12150), saç boyalarında kullanıldığında</w:t>
            </w:r>
          </w:p>
        </w:tc>
        <w:tc>
          <w:tcPr>
            <w:tcW w:w="1704" w:type="dxa"/>
          </w:tcPr>
          <w:p w14:paraId="492E961B" w14:textId="77777777" w:rsidR="00B52DCC" w:rsidRDefault="00916648">
            <w:pPr>
              <w:pStyle w:val="TableParagraph"/>
              <w:spacing w:before="113"/>
              <w:ind w:left="111"/>
              <w:rPr>
                <w:sz w:val="20"/>
              </w:rPr>
            </w:pPr>
            <w:r>
              <w:rPr>
                <w:sz w:val="20"/>
              </w:rPr>
              <w:t>1229-55-6</w:t>
            </w:r>
          </w:p>
        </w:tc>
        <w:tc>
          <w:tcPr>
            <w:tcW w:w="1846" w:type="dxa"/>
          </w:tcPr>
          <w:p w14:paraId="1B4158A3" w14:textId="77777777" w:rsidR="00B52DCC" w:rsidRDefault="00916648">
            <w:pPr>
              <w:pStyle w:val="TableParagraph"/>
              <w:spacing w:before="113"/>
              <w:ind w:left="109"/>
              <w:rPr>
                <w:sz w:val="20"/>
              </w:rPr>
            </w:pPr>
            <w:r>
              <w:rPr>
                <w:sz w:val="20"/>
              </w:rPr>
              <w:t>214-968-9</w:t>
            </w:r>
          </w:p>
        </w:tc>
      </w:tr>
      <w:tr w:rsidR="00B52DCC" w14:paraId="130D487B" w14:textId="77777777" w:rsidTr="004567AD">
        <w:trPr>
          <w:gridAfter w:val="1"/>
          <w:wAfter w:w="114" w:type="dxa"/>
          <w:trHeight w:val="539"/>
        </w:trPr>
        <w:tc>
          <w:tcPr>
            <w:tcW w:w="1290" w:type="dxa"/>
          </w:tcPr>
          <w:p w14:paraId="47288A48" w14:textId="77777777" w:rsidR="00B52DCC" w:rsidRDefault="00916648">
            <w:pPr>
              <w:pStyle w:val="TableParagraph"/>
              <w:spacing w:before="115"/>
              <w:ind w:left="107"/>
              <w:rPr>
                <w:sz w:val="20"/>
              </w:rPr>
            </w:pPr>
            <w:r>
              <w:rPr>
                <w:sz w:val="20"/>
              </w:rPr>
              <w:t>1232</w:t>
            </w:r>
          </w:p>
        </w:tc>
        <w:tc>
          <w:tcPr>
            <w:tcW w:w="5787" w:type="dxa"/>
            <w:gridSpan w:val="9"/>
          </w:tcPr>
          <w:p w14:paraId="794DD008" w14:textId="77777777" w:rsidR="00B52DCC" w:rsidRDefault="00B52DCC">
            <w:pPr>
              <w:pStyle w:val="TableParagraph"/>
              <w:spacing w:before="4"/>
              <w:rPr>
                <w:b/>
                <w:sz w:val="23"/>
              </w:rPr>
            </w:pPr>
          </w:p>
          <w:p w14:paraId="3932C7FB" w14:textId="77777777" w:rsidR="00B52DCC" w:rsidRDefault="00916648">
            <w:pPr>
              <w:pStyle w:val="TableParagraph"/>
              <w:ind w:left="197"/>
              <w:rPr>
                <w:sz w:val="20"/>
              </w:rPr>
            </w:pPr>
            <w:r>
              <w:rPr>
                <w:sz w:val="20"/>
              </w:rPr>
              <w:t>Acid Orange 24 (CI 20170), saç boyalarında kullanıldığında</w:t>
            </w:r>
          </w:p>
        </w:tc>
        <w:tc>
          <w:tcPr>
            <w:tcW w:w="1704" w:type="dxa"/>
          </w:tcPr>
          <w:p w14:paraId="6C2EB26F" w14:textId="77777777" w:rsidR="00B52DCC" w:rsidRDefault="00916648">
            <w:pPr>
              <w:pStyle w:val="TableParagraph"/>
              <w:spacing w:before="115"/>
              <w:ind w:left="111"/>
              <w:rPr>
                <w:sz w:val="20"/>
              </w:rPr>
            </w:pPr>
            <w:r>
              <w:rPr>
                <w:sz w:val="20"/>
              </w:rPr>
              <w:t>1320-07-6</w:t>
            </w:r>
          </w:p>
        </w:tc>
        <w:tc>
          <w:tcPr>
            <w:tcW w:w="1846" w:type="dxa"/>
          </w:tcPr>
          <w:p w14:paraId="56804CC0" w14:textId="77777777" w:rsidR="00B52DCC" w:rsidRDefault="00916648">
            <w:pPr>
              <w:pStyle w:val="TableParagraph"/>
              <w:spacing w:before="115"/>
              <w:ind w:left="109"/>
              <w:rPr>
                <w:sz w:val="20"/>
              </w:rPr>
            </w:pPr>
            <w:r>
              <w:rPr>
                <w:sz w:val="20"/>
              </w:rPr>
              <w:t>215-296-9</w:t>
            </w:r>
          </w:p>
        </w:tc>
      </w:tr>
      <w:tr w:rsidR="00B52DCC" w14:paraId="4738F4C3" w14:textId="77777777" w:rsidTr="004567AD">
        <w:trPr>
          <w:gridAfter w:val="1"/>
          <w:wAfter w:w="114" w:type="dxa"/>
          <w:trHeight w:val="539"/>
        </w:trPr>
        <w:tc>
          <w:tcPr>
            <w:tcW w:w="1290" w:type="dxa"/>
          </w:tcPr>
          <w:p w14:paraId="7FA24B48" w14:textId="77777777" w:rsidR="00B52DCC" w:rsidRDefault="00916648">
            <w:pPr>
              <w:pStyle w:val="TableParagraph"/>
              <w:spacing w:before="113"/>
              <w:ind w:left="107"/>
              <w:rPr>
                <w:sz w:val="20"/>
              </w:rPr>
            </w:pPr>
            <w:r>
              <w:rPr>
                <w:sz w:val="20"/>
              </w:rPr>
              <w:t>1233</w:t>
            </w:r>
          </w:p>
        </w:tc>
        <w:tc>
          <w:tcPr>
            <w:tcW w:w="5787" w:type="dxa"/>
            <w:gridSpan w:val="9"/>
          </w:tcPr>
          <w:p w14:paraId="102EF6A1" w14:textId="77777777" w:rsidR="00B52DCC" w:rsidRDefault="00B52DCC">
            <w:pPr>
              <w:pStyle w:val="TableParagraph"/>
              <w:spacing w:before="4"/>
              <w:rPr>
                <w:b/>
                <w:sz w:val="23"/>
              </w:rPr>
            </w:pPr>
          </w:p>
          <w:p w14:paraId="74B8407F" w14:textId="77777777" w:rsidR="00B52DCC" w:rsidRDefault="00916648">
            <w:pPr>
              <w:pStyle w:val="TableParagraph"/>
              <w:ind w:left="197"/>
              <w:rPr>
                <w:sz w:val="20"/>
              </w:rPr>
            </w:pPr>
            <w:r>
              <w:rPr>
                <w:sz w:val="20"/>
              </w:rPr>
              <w:t>Acid Red 73 (CI 27290), saç boyalarında kullanıldığında</w:t>
            </w:r>
          </w:p>
        </w:tc>
        <w:tc>
          <w:tcPr>
            <w:tcW w:w="1704" w:type="dxa"/>
          </w:tcPr>
          <w:p w14:paraId="5B8F4950" w14:textId="77777777" w:rsidR="00B52DCC" w:rsidRDefault="00916648">
            <w:pPr>
              <w:pStyle w:val="TableParagraph"/>
              <w:spacing w:before="113"/>
              <w:ind w:left="111"/>
              <w:rPr>
                <w:sz w:val="20"/>
              </w:rPr>
            </w:pPr>
            <w:r>
              <w:rPr>
                <w:sz w:val="20"/>
              </w:rPr>
              <w:t>5413-75-2</w:t>
            </w:r>
          </w:p>
        </w:tc>
        <w:tc>
          <w:tcPr>
            <w:tcW w:w="1846" w:type="dxa"/>
          </w:tcPr>
          <w:p w14:paraId="22FC6199" w14:textId="77777777" w:rsidR="00B52DCC" w:rsidRDefault="00916648">
            <w:pPr>
              <w:pStyle w:val="TableParagraph"/>
              <w:spacing w:before="113"/>
              <w:ind w:left="109"/>
              <w:rPr>
                <w:sz w:val="20"/>
              </w:rPr>
            </w:pPr>
            <w:r>
              <w:rPr>
                <w:sz w:val="20"/>
              </w:rPr>
              <w:t>226-502-1</w:t>
            </w:r>
          </w:p>
        </w:tc>
      </w:tr>
      <w:tr w:rsidR="00B52DCC" w14:paraId="54275683" w14:textId="77777777" w:rsidTr="004567AD">
        <w:trPr>
          <w:gridAfter w:val="1"/>
          <w:wAfter w:w="114" w:type="dxa"/>
          <w:trHeight w:val="537"/>
        </w:trPr>
        <w:tc>
          <w:tcPr>
            <w:tcW w:w="1290" w:type="dxa"/>
          </w:tcPr>
          <w:p w14:paraId="6F12AFEF" w14:textId="77777777" w:rsidR="00B52DCC" w:rsidRDefault="00916648">
            <w:pPr>
              <w:pStyle w:val="TableParagraph"/>
              <w:spacing w:before="113"/>
              <w:ind w:left="107"/>
              <w:rPr>
                <w:sz w:val="20"/>
              </w:rPr>
            </w:pPr>
            <w:r>
              <w:rPr>
                <w:sz w:val="20"/>
              </w:rPr>
              <w:t>1234</w:t>
            </w:r>
          </w:p>
        </w:tc>
        <w:tc>
          <w:tcPr>
            <w:tcW w:w="5787" w:type="dxa"/>
            <w:gridSpan w:val="9"/>
          </w:tcPr>
          <w:p w14:paraId="3AF44E86" w14:textId="77777777" w:rsidR="00B52DCC" w:rsidRDefault="00B52DCC">
            <w:pPr>
              <w:pStyle w:val="TableParagraph"/>
              <w:spacing w:before="2"/>
              <w:rPr>
                <w:b/>
                <w:sz w:val="23"/>
              </w:rPr>
            </w:pPr>
          </w:p>
          <w:p w14:paraId="49753755" w14:textId="77777777" w:rsidR="00B52DCC" w:rsidRDefault="00916648">
            <w:pPr>
              <w:pStyle w:val="TableParagraph"/>
              <w:ind w:left="197"/>
              <w:rPr>
                <w:sz w:val="20"/>
              </w:rPr>
            </w:pPr>
            <w:r>
              <w:rPr>
                <w:sz w:val="20"/>
              </w:rPr>
              <w:t>PEG-3,2′,2′-di-p-Fenilendiamin</w:t>
            </w:r>
          </w:p>
        </w:tc>
        <w:tc>
          <w:tcPr>
            <w:tcW w:w="1704" w:type="dxa"/>
          </w:tcPr>
          <w:p w14:paraId="30D88AC0" w14:textId="77777777" w:rsidR="00B52DCC" w:rsidRDefault="00916648">
            <w:pPr>
              <w:pStyle w:val="TableParagraph"/>
              <w:spacing w:before="113"/>
              <w:ind w:left="111"/>
              <w:rPr>
                <w:sz w:val="20"/>
              </w:rPr>
            </w:pPr>
            <w:r>
              <w:rPr>
                <w:sz w:val="20"/>
              </w:rPr>
              <w:t>144644-13-3</w:t>
            </w:r>
          </w:p>
        </w:tc>
        <w:tc>
          <w:tcPr>
            <w:tcW w:w="1846" w:type="dxa"/>
          </w:tcPr>
          <w:p w14:paraId="7E4FBD8A" w14:textId="77777777" w:rsidR="00B52DCC" w:rsidRDefault="00B52DCC">
            <w:pPr>
              <w:pStyle w:val="TableParagraph"/>
              <w:rPr>
                <w:sz w:val="18"/>
              </w:rPr>
            </w:pPr>
          </w:p>
        </w:tc>
      </w:tr>
      <w:tr w:rsidR="00B52DCC" w14:paraId="786A2DF1" w14:textId="77777777" w:rsidTr="004567AD">
        <w:trPr>
          <w:gridAfter w:val="1"/>
          <w:wAfter w:w="114" w:type="dxa"/>
          <w:trHeight w:val="537"/>
        </w:trPr>
        <w:tc>
          <w:tcPr>
            <w:tcW w:w="1290" w:type="dxa"/>
          </w:tcPr>
          <w:p w14:paraId="042EB157" w14:textId="77777777" w:rsidR="00B52DCC" w:rsidRDefault="00916648">
            <w:pPr>
              <w:pStyle w:val="TableParagraph"/>
              <w:spacing w:before="113"/>
              <w:ind w:left="107"/>
              <w:rPr>
                <w:sz w:val="20"/>
              </w:rPr>
            </w:pPr>
            <w:r>
              <w:rPr>
                <w:sz w:val="20"/>
              </w:rPr>
              <w:t>1235</w:t>
            </w:r>
          </w:p>
        </w:tc>
        <w:tc>
          <w:tcPr>
            <w:tcW w:w="5787" w:type="dxa"/>
            <w:gridSpan w:val="9"/>
          </w:tcPr>
          <w:p w14:paraId="0E56109A" w14:textId="77777777" w:rsidR="00B52DCC" w:rsidRDefault="00B52DCC">
            <w:pPr>
              <w:pStyle w:val="TableParagraph"/>
              <w:spacing w:before="11"/>
              <w:rPr>
                <w:b/>
              </w:rPr>
            </w:pPr>
          </w:p>
          <w:p w14:paraId="16C7AE0D" w14:textId="77777777" w:rsidR="00B52DCC" w:rsidRDefault="00916648">
            <w:pPr>
              <w:pStyle w:val="TableParagraph"/>
              <w:ind w:left="197"/>
              <w:rPr>
                <w:sz w:val="20"/>
              </w:rPr>
            </w:pPr>
            <w:r>
              <w:rPr>
                <w:sz w:val="20"/>
              </w:rPr>
              <w:t>6-Nitro-o-Toluidin</w:t>
            </w:r>
          </w:p>
        </w:tc>
        <w:tc>
          <w:tcPr>
            <w:tcW w:w="1704" w:type="dxa"/>
          </w:tcPr>
          <w:p w14:paraId="056CF4DB" w14:textId="77777777" w:rsidR="00B52DCC" w:rsidRDefault="00916648">
            <w:pPr>
              <w:pStyle w:val="TableParagraph"/>
              <w:spacing w:before="113"/>
              <w:ind w:left="111"/>
              <w:rPr>
                <w:sz w:val="20"/>
              </w:rPr>
            </w:pPr>
            <w:r>
              <w:rPr>
                <w:sz w:val="20"/>
              </w:rPr>
              <w:t>570-24-1</w:t>
            </w:r>
          </w:p>
        </w:tc>
        <w:tc>
          <w:tcPr>
            <w:tcW w:w="1846" w:type="dxa"/>
          </w:tcPr>
          <w:p w14:paraId="3FFA17A7" w14:textId="77777777" w:rsidR="00B52DCC" w:rsidRDefault="00916648">
            <w:pPr>
              <w:pStyle w:val="TableParagraph"/>
              <w:spacing w:before="113"/>
              <w:ind w:left="109"/>
              <w:rPr>
                <w:sz w:val="20"/>
              </w:rPr>
            </w:pPr>
            <w:r>
              <w:rPr>
                <w:sz w:val="20"/>
              </w:rPr>
              <w:t>209-329-6</w:t>
            </w:r>
          </w:p>
        </w:tc>
      </w:tr>
      <w:tr w:rsidR="00B52DCC" w14:paraId="420E5339" w14:textId="77777777" w:rsidTr="004567AD">
        <w:trPr>
          <w:gridAfter w:val="1"/>
          <w:wAfter w:w="114" w:type="dxa"/>
          <w:trHeight w:val="537"/>
        </w:trPr>
        <w:tc>
          <w:tcPr>
            <w:tcW w:w="1290" w:type="dxa"/>
          </w:tcPr>
          <w:p w14:paraId="1C71734F" w14:textId="77777777" w:rsidR="00B52DCC" w:rsidRDefault="00916648">
            <w:pPr>
              <w:pStyle w:val="TableParagraph"/>
              <w:spacing w:before="113"/>
              <w:ind w:left="107"/>
              <w:rPr>
                <w:sz w:val="20"/>
              </w:rPr>
            </w:pPr>
            <w:r>
              <w:rPr>
                <w:sz w:val="20"/>
              </w:rPr>
              <w:t>1236</w:t>
            </w:r>
          </w:p>
        </w:tc>
        <w:tc>
          <w:tcPr>
            <w:tcW w:w="5787" w:type="dxa"/>
            <w:gridSpan w:val="9"/>
          </w:tcPr>
          <w:p w14:paraId="476161CF" w14:textId="77777777" w:rsidR="00B52DCC" w:rsidRDefault="00B52DCC">
            <w:pPr>
              <w:pStyle w:val="TableParagraph"/>
              <w:spacing w:before="11"/>
              <w:rPr>
                <w:b/>
              </w:rPr>
            </w:pPr>
          </w:p>
          <w:p w14:paraId="7DF2204E" w14:textId="77777777" w:rsidR="00B52DCC" w:rsidRDefault="00916648">
            <w:pPr>
              <w:pStyle w:val="TableParagraph"/>
              <w:ind w:left="197"/>
              <w:rPr>
                <w:sz w:val="20"/>
              </w:rPr>
            </w:pPr>
            <w:r>
              <w:rPr>
                <w:sz w:val="20"/>
              </w:rPr>
              <w:t>HC Yellow No 11</w:t>
            </w:r>
          </w:p>
        </w:tc>
        <w:tc>
          <w:tcPr>
            <w:tcW w:w="1704" w:type="dxa"/>
          </w:tcPr>
          <w:p w14:paraId="4CCE55EF" w14:textId="77777777" w:rsidR="00B52DCC" w:rsidRDefault="00916648">
            <w:pPr>
              <w:pStyle w:val="TableParagraph"/>
              <w:spacing w:before="113"/>
              <w:ind w:left="111"/>
              <w:rPr>
                <w:sz w:val="20"/>
              </w:rPr>
            </w:pPr>
            <w:r>
              <w:rPr>
                <w:sz w:val="20"/>
              </w:rPr>
              <w:t>73388-54-2</w:t>
            </w:r>
          </w:p>
        </w:tc>
        <w:tc>
          <w:tcPr>
            <w:tcW w:w="1846" w:type="dxa"/>
          </w:tcPr>
          <w:p w14:paraId="22C38692" w14:textId="77777777" w:rsidR="00B52DCC" w:rsidRDefault="00B52DCC">
            <w:pPr>
              <w:pStyle w:val="TableParagraph"/>
              <w:rPr>
                <w:sz w:val="18"/>
              </w:rPr>
            </w:pPr>
          </w:p>
        </w:tc>
      </w:tr>
      <w:tr w:rsidR="00B52DCC" w14:paraId="19309379" w14:textId="77777777" w:rsidTr="004567AD">
        <w:trPr>
          <w:gridAfter w:val="1"/>
          <w:wAfter w:w="114" w:type="dxa"/>
          <w:trHeight w:val="535"/>
        </w:trPr>
        <w:tc>
          <w:tcPr>
            <w:tcW w:w="1290" w:type="dxa"/>
          </w:tcPr>
          <w:p w14:paraId="3A9B96C9" w14:textId="77777777" w:rsidR="00B52DCC" w:rsidRDefault="00916648">
            <w:pPr>
              <w:pStyle w:val="TableParagraph"/>
              <w:spacing w:before="113"/>
              <w:ind w:left="107"/>
              <w:rPr>
                <w:sz w:val="20"/>
              </w:rPr>
            </w:pPr>
            <w:r>
              <w:rPr>
                <w:sz w:val="20"/>
              </w:rPr>
              <w:t>1237</w:t>
            </w:r>
          </w:p>
        </w:tc>
        <w:tc>
          <w:tcPr>
            <w:tcW w:w="5787" w:type="dxa"/>
            <w:gridSpan w:val="9"/>
          </w:tcPr>
          <w:p w14:paraId="7DF47821" w14:textId="77777777" w:rsidR="00B52DCC" w:rsidRDefault="00B52DCC">
            <w:pPr>
              <w:pStyle w:val="TableParagraph"/>
              <w:rPr>
                <w:b/>
                <w:sz w:val="23"/>
              </w:rPr>
            </w:pPr>
          </w:p>
          <w:p w14:paraId="26B18566" w14:textId="77777777" w:rsidR="00B52DCC" w:rsidRDefault="00916648">
            <w:pPr>
              <w:pStyle w:val="TableParagraph"/>
              <w:ind w:left="197"/>
              <w:rPr>
                <w:sz w:val="20"/>
              </w:rPr>
            </w:pPr>
            <w:r>
              <w:rPr>
                <w:sz w:val="20"/>
              </w:rPr>
              <w:t>HC Orange No 3</w:t>
            </w:r>
          </w:p>
        </w:tc>
        <w:tc>
          <w:tcPr>
            <w:tcW w:w="1704" w:type="dxa"/>
          </w:tcPr>
          <w:p w14:paraId="035753D4" w14:textId="77777777" w:rsidR="00B52DCC" w:rsidRDefault="00916648">
            <w:pPr>
              <w:pStyle w:val="TableParagraph"/>
              <w:spacing w:before="113"/>
              <w:ind w:left="111"/>
              <w:rPr>
                <w:sz w:val="20"/>
              </w:rPr>
            </w:pPr>
            <w:r>
              <w:rPr>
                <w:sz w:val="20"/>
              </w:rPr>
              <w:t>81612-54-6</w:t>
            </w:r>
          </w:p>
        </w:tc>
        <w:tc>
          <w:tcPr>
            <w:tcW w:w="1846" w:type="dxa"/>
          </w:tcPr>
          <w:p w14:paraId="4837A137" w14:textId="77777777" w:rsidR="00B52DCC" w:rsidRDefault="00B52DCC">
            <w:pPr>
              <w:pStyle w:val="TableParagraph"/>
              <w:rPr>
                <w:sz w:val="18"/>
              </w:rPr>
            </w:pPr>
          </w:p>
        </w:tc>
      </w:tr>
      <w:tr w:rsidR="00B52DCC" w14:paraId="1F6CFE41" w14:textId="77777777" w:rsidTr="004567AD">
        <w:trPr>
          <w:gridAfter w:val="1"/>
          <w:wAfter w:w="114" w:type="dxa"/>
          <w:trHeight w:val="537"/>
        </w:trPr>
        <w:tc>
          <w:tcPr>
            <w:tcW w:w="1290" w:type="dxa"/>
          </w:tcPr>
          <w:p w14:paraId="77965049" w14:textId="77777777" w:rsidR="00B52DCC" w:rsidRDefault="00916648">
            <w:pPr>
              <w:pStyle w:val="TableParagraph"/>
              <w:spacing w:before="113"/>
              <w:ind w:left="107"/>
              <w:rPr>
                <w:sz w:val="20"/>
              </w:rPr>
            </w:pPr>
            <w:r>
              <w:rPr>
                <w:sz w:val="20"/>
              </w:rPr>
              <w:t>1238</w:t>
            </w:r>
          </w:p>
        </w:tc>
        <w:tc>
          <w:tcPr>
            <w:tcW w:w="5787" w:type="dxa"/>
            <w:gridSpan w:val="9"/>
          </w:tcPr>
          <w:p w14:paraId="5C92FDB9" w14:textId="77777777" w:rsidR="00B52DCC" w:rsidRDefault="00B52DCC">
            <w:pPr>
              <w:pStyle w:val="TableParagraph"/>
              <w:spacing w:before="11"/>
              <w:rPr>
                <w:b/>
              </w:rPr>
            </w:pPr>
          </w:p>
          <w:p w14:paraId="0E1C9021" w14:textId="77777777" w:rsidR="00B52DCC" w:rsidRDefault="00916648">
            <w:pPr>
              <w:pStyle w:val="TableParagraph"/>
              <w:ind w:left="197"/>
              <w:rPr>
                <w:sz w:val="20"/>
              </w:rPr>
            </w:pPr>
            <w:r>
              <w:rPr>
                <w:sz w:val="20"/>
              </w:rPr>
              <w:t>HC Green No 1</w:t>
            </w:r>
          </w:p>
        </w:tc>
        <w:tc>
          <w:tcPr>
            <w:tcW w:w="1704" w:type="dxa"/>
          </w:tcPr>
          <w:p w14:paraId="78D2075E" w14:textId="77777777" w:rsidR="00B52DCC" w:rsidRDefault="00916648">
            <w:pPr>
              <w:pStyle w:val="TableParagraph"/>
              <w:spacing w:before="113"/>
              <w:ind w:left="111"/>
              <w:rPr>
                <w:sz w:val="20"/>
              </w:rPr>
            </w:pPr>
            <w:r>
              <w:rPr>
                <w:sz w:val="20"/>
              </w:rPr>
              <w:t>52136-25-1</w:t>
            </w:r>
          </w:p>
        </w:tc>
        <w:tc>
          <w:tcPr>
            <w:tcW w:w="1846" w:type="dxa"/>
          </w:tcPr>
          <w:p w14:paraId="2C71A8FF" w14:textId="77777777" w:rsidR="00B52DCC" w:rsidRDefault="00916648">
            <w:pPr>
              <w:pStyle w:val="TableParagraph"/>
              <w:spacing w:before="113"/>
              <w:ind w:left="109"/>
              <w:rPr>
                <w:sz w:val="20"/>
              </w:rPr>
            </w:pPr>
            <w:r>
              <w:rPr>
                <w:sz w:val="20"/>
              </w:rPr>
              <w:t>257-687-7</w:t>
            </w:r>
          </w:p>
        </w:tc>
      </w:tr>
      <w:tr w:rsidR="00B52DCC" w14:paraId="44F79AA6" w14:textId="77777777" w:rsidTr="004567AD">
        <w:trPr>
          <w:gridAfter w:val="1"/>
          <w:wAfter w:w="114" w:type="dxa"/>
          <w:trHeight w:val="770"/>
        </w:trPr>
        <w:tc>
          <w:tcPr>
            <w:tcW w:w="1290" w:type="dxa"/>
          </w:tcPr>
          <w:p w14:paraId="6E5010EE" w14:textId="77777777" w:rsidR="00B52DCC" w:rsidRDefault="00916648">
            <w:pPr>
              <w:pStyle w:val="TableParagraph"/>
              <w:spacing w:before="116"/>
              <w:ind w:left="107"/>
              <w:rPr>
                <w:sz w:val="20"/>
              </w:rPr>
            </w:pPr>
            <w:r>
              <w:rPr>
                <w:sz w:val="20"/>
              </w:rPr>
              <w:t>1239</w:t>
            </w:r>
          </w:p>
        </w:tc>
        <w:tc>
          <w:tcPr>
            <w:tcW w:w="5787" w:type="dxa"/>
            <w:gridSpan w:val="9"/>
          </w:tcPr>
          <w:p w14:paraId="10A65F05" w14:textId="77777777" w:rsidR="00B52DCC" w:rsidRDefault="00B52DCC">
            <w:pPr>
              <w:pStyle w:val="TableParagraph"/>
              <w:spacing w:before="2"/>
              <w:rPr>
                <w:b/>
                <w:sz w:val="23"/>
              </w:rPr>
            </w:pPr>
          </w:p>
          <w:p w14:paraId="5997ED4D" w14:textId="77777777" w:rsidR="00B52DCC" w:rsidRDefault="00916648">
            <w:pPr>
              <w:pStyle w:val="TableParagraph"/>
              <w:ind w:left="197"/>
              <w:rPr>
                <w:sz w:val="20"/>
              </w:rPr>
            </w:pPr>
            <w:r>
              <w:rPr>
                <w:sz w:val="20"/>
              </w:rPr>
              <w:t>HC Red No 8 ve tuzları</w:t>
            </w:r>
          </w:p>
        </w:tc>
        <w:tc>
          <w:tcPr>
            <w:tcW w:w="1704" w:type="dxa"/>
          </w:tcPr>
          <w:p w14:paraId="34777C70" w14:textId="77777777" w:rsidR="00B52DCC" w:rsidRDefault="00916648">
            <w:pPr>
              <w:pStyle w:val="TableParagraph"/>
              <w:spacing w:before="116"/>
              <w:ind w:left="111"/>
              <w:rPr>
                <w:sz w:val="20"/>
              </w:rPr>
            </w:pPr>
            <w:r>
              <w:rPr>
                <w:sz w:val="20"/>
              </w:rPr>
              <w:t>13556-29-1/</w:t>
            </w:r>
          </w:p>
          <w:p w14:paraId="66EDA9E1" w14:textId="77777777" w:rsidR="00B52DCC" w:rsidRDefault="00916648">
            <w:pPr>
              <w:pStyle w:val="TableParagraph"/>
              <w:spacing w:before="34"/>
              <w:ind w:left="111"/>
              <w:rPr>
                <w:sz w:val="20"/>
              </w:rPr>
            </w:pPr>
            <w:r>
              <w:rPr>
                <w:sz w:val="20"/>
              </w:rPr>
              <w:t>97404-14-3</w:t>
            </w:r>
          </w:p>
        </w:tc>
        <w:tc>
          <w:tcPr>
            <w:tcW w:w="1846" w:type="dxa"/>
          </w:tcPr>
          <w:p w14:paraId="469B0ABC" w14:textId="77777777" w:rsidR="00B52DCC" w:rsidRDefault="00916648">
            <w:pPr>
              <w:pStyle w:val="TableParagraph"/>
              <w:spacing w:before="116"/>
              <w:ind w:left="109"/>
              <w:rPr>
                <w:sz w:val="20"/>
              </w:rPr>
            </w:pPr>
            <w:r>
              <w:rPr>
                <w:sz w:val="20"/>
              </w:rPr>
              <w:t>- /306-778-0</w:t>
            </w:r>
          </w:p>
        </w:tc>
      </w:tr>
      <w:tr w:rsidR="00B52DCC" w14:paraId="538276D3" w14:textId="77777777" w:rsidTr="004567AD">
        <w:trPr>
          <w:gridAfter w:val="1"/>
          <w:wAfter w:w="114" w:type="dxa"/>
          <w:trHeight w:val="1034"/>
        </w:trPr>
        <w:tc>
          <w:tcPr>
            <w:tcW w:w="1290" w:type="dxa"/>
          </w:tcPr>
          <w:p w14:paraId="69F4AFAA" w14:textId="77777777" w:rsidR="00B52DCC" w:rsidRDefault="00916648">
            <w:pPr>
              <w:pStyle w:val="TableParagraph"/>
              <w:spacing w:before="113"/>
              <w:ind w:left="107"/>
              <w:rPr>
                <w:sz w:val="20"/>
              </w:rPr>
            </w:pPr>
            <w:r>
              <w:rPr>
                <w:sz w:val="20"/>
              </w:rPr>
              <w:t>1240</w:t>
            </w:r>
          </w:p>
        </w:tc>
        <w:tc>
          <w:tcPr>
            <w:tcW w:w="5787" w:type="dxa"/>
            <w:gridSpan w:val="9"/>
          </w:tcPr>
          <w:p w14:paraId="6B03F308" w14:textId="77777777" w:rsidR="00B52DCC" w:rsidRDefault="00B52DCC">
            <w:pPr>
              <w:pStyle w:val="TableParagraph"/>
              <w:spacing w:before="2"/>
              <w:rPr>
                <w:b/>
                <w:sz w:val="23"/>
              </w:rPr>
            </w:pPr>
          </w:p>
          <w:p w14:paraId="118F77CA" w14:textId="77777777" w:rsidR="00B52DCC" w:rsidRDefault="00916648">
            <w:pPr>
              <w:pStyle w:val="TableParagraph"/>
              <w:ind w:left="197"/>
              <w:rPr>
                <w:sz w:val="20"/>
              </w:rPr>
            </w:pPr>
            <w:r>
              <w:rPr>
                <w:sz w:val="20"/>
              </w:rPr>
              <w:t>Tetrahidro-6-nitrokinoksalin ve tuzları</w:t>
            </w:r>
          </w:p>
        </w:tc>
        <w:tc>
          <w:tcPr>
            <w:tcW w:w="1704" w:type="dxa"/>
          </w:tcPr>
          <w:p w14:paraId="47F339DA" w14:textId="77777777" w:rsidR="00B52DCC" w:rsidRDefault="00916648">
            <w:pPr>
              <w:pStyle w:val="TableParagraph"/>
              <w:spacing w:before="113"/>
              <w:ind w:left="111"/>
              <w:rPr>
                <w:sz w:val="20"/>
              </w:rPr>
            </w:pPr>
            <w:r>
              <w:rPr>
                <w:sz w:val="20"/>
              </w:rPr>
              <w:t>158006-54-3/</w:t>
            </w:r>
          </w:p>
          <w:p w14:paraId="58FF463F" w14:textId="77777777" w:rsidR="00B52DCC" w:rsidRDefault="00916648">
            <w:pPr>
              <w:pStyle w:val="TableParagraph"/>
              <w:spacing w:before="34"/>
              <w:ind w:left="111"/>
              <w:rPr>
                <w:sz w:val="20"/>
              </w:rPr>
            </w:pPr>
            <w:r>
              <w:rPr>
                <w:sz w:val="20"/>
              </w:rPr>
              <w:t>41959-35-7/</w:t>
            </w:r>
          </w:p>
          <w:p w14:paraId="5436C7DC" w14:textId="77777777" w:rsidR="00B52DCC" w:rsidRDefault="00916648">
            <w:pPr>
              <w:pStyle w:val="TableParagraph"/>
              <w:spacing w:before="36"/>
              <w:ind w:left="111"/>
              <w:rPr>
                <w:sz w:val="20"/>
              </w:rPr>
            </w:pPr>
            <w:r>
              <w:rPr>
                <w:sz w:val="20"/>
              </w:rPr>
              <w:t>73855-45-5</w:t>
            </w:r>
          </w:p>
        </w:tc>
        <w:tc>
          <w:tcPr>
            <w:tcW w:w="1846" w:type="dxa"/>
          </w:tcPr>
          <w:p w14:paraId="549E2F1E" w14:textId="77777777" w:rsidR="00B52DCC" w:rsidRDefault="00B52DCC">
            <w:pPr>
              <w:pStyle w:val="TableParagraph"/>
              <w:rPr>
                <w:sz w:val="18"/>
              </w:rPr>
            </w:pPr>
          </w:p>
        </w:tc>
      </w:tr>
      <w:tr w:rsidR="00B52DCC" w14:paraId="084C1470" w14:textId="77777777" w:rsidTr="004567AD">
        <w:trPr>
          <w:gridAfter w:val="1"/>
          <w:wAfter w:w="114" w:type="dxa"/>
          <w:trHeight w:val="527"/>
        </w:trPr>
        <w:tc>
          <w:tcPr>
            <w:tcW w:w="1290" w:type="dxa"/>
          </w:tcPr>
          <w:p w14:paraId="4F157031" w14:textId="77777777" w:rsidR="00B52DCC" w:rsidRDefault="00916648">
            <w:pPr>
              <w:pStyle w:val="TableParagraph"/>
              <w:spacing w:before="113"/>
              <w:ind w:left="107"/>
              <w:rPr>
                <w:sz w:val="20"/>
              </w:rPr>
            </w:pPr>
            <w:r>
              <w:rPr>
                <w:sz w:val="20"/>
              </w:rPr>
              <w:t>1241</w:t>
            </w:r>
          </w:p>
        </w:tc>
        <w:tc>
          <w:tcPr>
            <w:tcW w:w="5787" w:type="dxa"/>
            <w:gridSpan w:val="9"/>
          </w:tcPr>
          <w:p w14:paraId="047DE517" w14:textId="77777777" w:rsidR="00B52DCC" w:rsidRDefault="00916648">
            <w:pPr>
              <w:pStyle w:val="TableParagraph"/>
              <w:spacing w:line="223" w:lineRule="exact"/>
              <w:ind w:left="194"/>
              <w:rPr>
                <w:sz w:val="20"/>
              </w:rPr>
            </w:pPr>
            <w:r>
              <w:rPr>
                <w:sz w:val="20"/>
              </w:rPr>
              <w:t>Disperse Red 15, Disperse Violet 1’de safsızlık olarak bulunduğu durum</w:t>
            </w:r>
          </w:p>
          <w:p w14:paraId="6CCA5C4C" w14:textId="77777777" w:rsidR="00B52DCC" w:rsidRDefault="00916648">
            <w:pPr>
              <w:pStyle w:val="TableParagraph"/>
              <w:spacing w:before="34"/>
              <w:ind w:left="197"/>
              <w:rPr>
                <w:sz w:val="20"/>
              </w:rPr>
            </w:pPr>
            <w:r>
              <w:rPr>
                <w:sz w:val="20"/>
              </w:rPr>
              <w:t>hariç</w:t>
            </w:r>
          </w:p>
        </w:tc>
        <w:tc>
          <w:tcPr>
            <w:tcW w:w="1704" w:type="dxa"/>
          </w:tcPr>
          <w:p w14:paraId="2A43D19D" w14:textId="77777777" w:rsidR="00B52DCC" w:rsidRDefault="00916648">
            <w:pPr>
              <w:pStyle w:val="TableParagraph"/>
              <w:spacing w:before="113"/>
              <w:ind w:left="111"/>
              <w:rPr>
                <w:sz w:val="20"/>
              </w:rPr>
            </w:pPr>
            <w:r>
              <w:rPr>
                <w:sz w:val="20"/>
              </w:rPr>
              <w:t>116-85-8</w:t>
            </w:r>
          </w:p>
        </w:tc>
        <w:tc>
          <w:tcPr>
            <w:tcW w:w="1846" w:type="dxa"/>
          </w:tcPr>
          <w:p w14:paraId="06CD2D36" w14:textId="77777777" w:rsidR="00B52DCC" w:rsidRDefault="00916648">
            <w:pPr>
              <w:pStyle w:val="TableParagraph"/>
              <w:spacing w:before="113"/>
              <w:ind w:left="109"/>
              <w:rPr>
                <w:sz w:val="20"/>
              </w:rPr>
            </w:pPr>
            <w:r>
              <w:rPr>
                <w:sz w:val="20"/>
              </w:rPr>
              <w:t>204-163-0</w:t>
            </w:r>
          </w:p>
        </w:tc>
      </w:tr>
      <w:tr w:rsidR="00B52DCC" w14:paraId="2B63985A" w14:textId="77777777" w:rsidTr="004567AD">
        <w:trPr>
          <w:gridAfter w:val="1"/>
          <w:wAfter w:w="114" w:type="dxa"/>
          <w:trHeight w:val="537"/>
        </w:trPr>
        <w:tc>
          <w:tcPr>
            <w:tcW w:w="1290" w:type="dxa"/>
          </w:tcPr>
          <w:p w14:paraId="69B8B96B" w14:textId="77777777" w:rsidR="00B52DCC" w:rsidRDefault="00916648">
            <w:pPr>
              <w:pStyle w:val="TableParagraph"/>
              <w:spacing w:before="113"/>
              <w:ind w:left="107"/>
              <w:rPr>
                <w:sz w:val="20"/>
              </w:rPr>
            </w:pPr>
            <w:r>
              <w:rPr>
                <w:sz w:val="20"/>
              </w:rPr>
              <w:t>1242</w:t>
            </w:r>
          </w:p>
        </w:tc>
        <w:tc>
          <w:tcPr>
            <w:tcW w:w="5787" w:type="dxa"/>
            <w:gridSpan w:val="9"/>
          </w:tcPr>
          <w:p w14:paraId="6EAE2891" w14:textId="77777777" w:rsidR="00B52DCC" w:rsidRDefault="00B52DCC">
            <w:pPr>
              <w:pStyle w:val="TableParagraph"/>
              <w:spacing w:before="4"/>
              <w:rPr>
                <w:b/>
                <w:sz w:val="23"/>
              </w:rPr>
            </w:pPr>
          </w:p>
          <w:p w14:paraId="2A5735B1" w14:textId="77777777" w:rsidR="00B52DCC" w:rsidRDefault="00916648">
            <w:pPr>
              <w:pStyle w:val="TableParagraph"/>
              <w:ind w:left="197"/>
              <w:rPr>
                <w:sz w:val="20"/>
              </w:rPr>
            </w:pPr>
            <w:r>
              <w:rPr>
                <w:sz w:val="20"/>
              </w:rPr>
              <w:t>4-Amino-3-florofenol</w:t>
            </w:r>
          </w:p>
        </w:tc>
        <w:tc>
          <w:tcPr>
            <w:tcW w:w="1704" w:type="dxa"/>
          </w:tcPr>
          <w:p w14:paraId="6EB39A3E" w14:textId="77777777" w:rsidR="00B52DCC" w:rsidRDefault="00916648">
            <w:pPr>
              <w:pStyle w:val="TableParagraph"/>
              <w:spacing w:before="113"/>
              <w:ind w:left="111"/>
              <w:rPr>
                <w:sz w:val="20"/>
              </w:rPr>
            </w:pPr>
            <w:r>
              <w:rPr>
                <w:sz w:val="20"/>
              </w:rPr>
              <w:t>399-95-1</w:t>
            </w:r>
          </w:p>
        </w:tc>
        <w:tc>
          <w:tcPr>
            <w:tcW w:w="1846" w:type="dxa"/>
          </w:tcPr>
          <w:p w14:paraId="7B313FA5" w14:textId="77777777" w:rsidR="00B52DCC" w:rsidRDefault="00916648">
            <w:pPr>
              <w:pStyle w:val="TableParagraph"/>
              <w:spacing w:before="113"/>
              <w:ind w:left="109"/>
              <w:rPr>
                <w:sz w:val="20"/>
              </w:rPr>
            </w:pPr>
            <w:r>
              <w:rPr>
                <w:sz w:val="20"/>
              </w:rPr>
              <w:t>402-230-0</w:t>
            </w:r>
          </w:p>
        </w:tc>
      </w:tr>
      <w:tr w:rsidR="00B52DCC" w14:paraId="7BAAA9E0" w14:textId="77777777" w:rsidTr="004567AD">
        <w:trPr>
          <w:gridAfter w:val="1"/>
          <w:wAfter w:w="114" w:type="dxa"/>
          <w:trHeight w:val="804"/>
        </w:trPr>
        <w:tc>
          <w:tcPr>
            <w:tcW w:w="1290" w:type="dxa"/>
          </w:tcPr>
          <w:p w14:paraId="26D86E78" w14:textId="77777777" w:rsidR="00B52DCC" w:rsidRDefault="00916648">
            <w:pPr>
              <w:pStyle w:val="TableParagraph"/>
              <w:spacing w:before="113"/>
              <w:ind w:left="107"/>
              <w:rPr>
                <w:sz w:val="20"/>
              </w:rPr>
            </w:pPr>
            <w:r>
              <w:rPr>
                <w:sz w:val="20"/>
              </w:rPr>
              <w:t>1243</w:t>
            </w:r>
          </w:p>
        </w:tc>
        <w:tc>
          <w:tcPr>
            <w:tcW w:w="5787" w:type="dxa"/>
            <w:gridSpan w:val="9"/>
          </w:tcPr>
          <w:p w14:paraId="5812A6CB" w14:textId="77777777" w:rsidR="00B52DCC" w:rsidRDefault="00B52DCC">
            <w:pPr>
              <w:pStyle w:val="TableParagraph"/>
              <w:spacing w:before="9"/>
              <w:rPr>
                <w:b/>
                <w:sz w:val="20"/>
              </w:rPr>
            </w:pPr>
          </w:p>
          <w:p w14:paraId="5E95923C" w14:textId="77777777" w:rsidR="00B52DCC" w:rsidRDefault="00916648">
            <w:pPr>
              <w:pStyle w:val="TableParagraph"/>
              <w:spacing w:line="260" w:lineRule="atLeast"/>
              <w:ind w:left="197" w:right="703"/>
              <w:rPr>
                <w:sz w:val="20"/>
              </w:rPr>
            </w:pPr>
            <w:r>
              <w:rPr>
                <w:sz w:val="20"/>
              </w:rPr>
              <w:t>N,N′-dihekzadesil-N,N′-bis(2-hidroksietil)propan­ diamid Bishidroksietil Bissetil Malonamid</w:t>
            </w:r>
          </w:p>
        </w:tc>
        <w:tc>
          <w:tcPr>
            <w:tcW w:w="1704" w:type="dxa"/>
          </w:tcPr>
          <w:p w14:paraId="2B17F57E" w14:textId="77777777" w:rsidR="00B52DCC" w:rsidRDefault="00916648">
            <w:pPr>
              <w:pStyle w:val="TableParagraph"/>
              <w:spacing w:before="113"/>
              <w:ind w:left="111"/>
              <w:rPr>
                <w:sz w:val="20"/>
              </w:rPr>
            </w:pPr>
            <w:r>
              <w:rPr>
                <w:sz w:val="20"/>
              </w:rPr>
              <w:t>149591-38-8</w:t>
            </w:r>
          </w:p>
        </w:tc>
        <w:tc>
          <w:tcPr>
            <w:tcW w:w="1846" w:type="dxa"/>
          </w:tcPr>
          <w:p w14:paraId="5131B99D" w14:textId="77777777" w:rsidR="00B52DCC" w:rsidRDefault="00916648">
            <w:pPr>
              <w:pStyle w:val="TableParagraph"/>
              <w:spacing w:before="113"/>
              <w:ind w:left="109"/>
              <w:rPr>
                <w:sz w:val="20"/>
              </w:rPr>
            </w:pPr>
            <w:r>
              <w:rPr>
                <w:sz w:val="20"/>
              </w:rPr>
              <w:t>422-560-9</w:t>
            </w:r>
          </w:p>
        </w:tc>
      </w:tr>
      <w:tr w:rsidR="00B52DCC" w14:paraId="1BE9CB9A" w14:textId="77777777" w:rsidTr="004567AD">
        <w:trPr>
          <w:gridAfter w:val="1"/>
          <w:wAfter w:w="114" w:type="dxa"/>
          <w:trHeight w:val="801"/>
        </w:trPr>
        <w:tc>
          <w:tcPr>
            <w:tcW w:w="1290" w:type="dxa"/>
          </w:tcPr>
          <w:p w14:paraId="5D440184" w14:textId="77777777" w:rsidR="00B52DCC" w:rsidRDefault="00916648">
            <w:pPr>
              <w:pStyle w:val="TableParagraph"/>
              <w:spacing w:before="113"/>
              <w:ind w:left="107"/>
              <w:rPr>
                <w:sz w:val="20"/>
              </w:rPr>
            </w:pPr>
            <w:r>
              <w:rPr>
                <w:sz w:val="20"/>
              </w:rPr>
              <w:t>1244</w:t>
            </w:r>
          </w:p>
        </w:tc>
        <w:tc>
          <w:tcPr>
            <w:tcW w:w="5787" w:type="dxa"/>
            <w:gridSpan w:val="9"/>
          </w:tcPr>
          <w:p w14:paraId="14FB0AA2" w14:textId="77777777" w:rsidR="00B52DCC" w:rsidRDefault="00B52DCC">
            <w:pPr>
              <w:pStyle w:val="TableParagraph"/>
              <w:spacing w:before="6"/>
              <w:rPr>
                <w:b/>
                <w:sz w:val="20"/>
              </w:rPr>
            </w:pPr>
          </w:p>
          <w:p w14:paraId="7DD3AEFB" w14:textId="77777777" w:rsidR="00B52DCC" w:rsidRDefault="00916648">
            <w:pPr>
              <w:pStyle w:val="TableParagraph"/>
              <w:tabs>
                <w:tab w:val="left" w:pos="3051"/>
                <w:tab w:val="left" w:pos="3564"/>
                <w:tab w:val="left" w:pos="4450"/>
                <w:tab w:val="left" w:pos="5030"/>
              </w:tabs>
              <w:spacing w:line="260" w:lineRule="atLeast"/>
              <w:ind w:left="197" w:right="246"/>
              <w:rPr>
                <w:sz w:val="20"/>
              </w:rPr>
            </w:pPr>
            <w:r>
              <w:rPr>
                <w:sz w:val="20"/>
              </w:rPr>
              <w:t>1-Metil-2,4,5-trihidroksibenzen</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3CECD3FC" w14:textId="77777777" w:rsidR="00B52DCC" w:rsidRDefault="00916648">
            <w:pPr>
              <w:pStyle w:val="TableParagraph"/>
              <w:spacing w:before="113"/>
              <w:ind w:left="111"/>
              <w:rPr>
                <w:sz w:val="20"/>
              </w:rPr>
            </w:pPr>
            <w:r>
              <w:rPr>
                <w:sz w:val="20"/>
              </w:rPr>
              <w:t>1124-09-0</w:t>
            </w:r>
          </w:p>
        </w:tc>
        <w:tc>
          <w:tcPr>
            <w:tcW w:w="1846" w:type="dxa"/>
          </w:tcPr>
          <w:p w14:paraId="648D4DAD" w14:textId="77777777" w:rsidR="00B52DCC" w:rsidRDefault="00916648">
            <w:pPr>
              <w:pStyle w:val="TableParagraph"/>
              <w:spacing w:before="113"/>
              <w:ind w:left="109"/>
              <w:rPr>
                <w:sz w:val="20"/>
              </w:rPr>
            </w:pPr>
            <w:r>
              <w:rPr>
                <w:sz w:val="20"/>
              </w:rPr>
              <w:t>214-390-7</w:t>
            </w:r>
          </w:p>
        </w:tc>
      </w:tr>
      <w:tr w:rsidR="00B52DCC" w14:paraId="19B918FF" w14:textId="77777777" w:rsidTr="004567AD">
        <w:trPr>
          <w:gridAfter w:val="1"/>
          <w:wAfter w:w="114" w:type="dxa"/>
          <w:trHeight w:val="803"/>
        </w:trPr>
        <w:tc>
          <w:tcPr>
            <w:tcW w:w="1290" w:type="dxa"/>
          </w:tcPr>
          <w:p w14:paraId="7334A00B" w14:textId="77777777" w:rsidR="00B52DCC" w:rsidRDefault="00916648">
            <w:pPr>
              <w:pStyle w:val="TableParagraph"/>
              <w:spacing w:before="113"/>
              <w:ind w:left="107"/>
              <w:rPr>
                <w:sz w:val="20"/>
              </w:rPr>
            </w:pPr>
            <w:r>
              <w:rPr>
                <w:sz w:val="20"/>
              </w:rPr>
              <w:t>1245</w:t>
            </w:r>
          </w:p>
        </w:tc>
        <w:tc>
          <w:tcPr>
            <w:tcW w:w="5787" w:type="dxa"/>
            <w:gridSpan w:val="9"/>
          </w:tcPr>
          <w:p w14:paraId="44ECC2AD" w14:textId="77777777" w:rsidR="00B52DCC" w:rsidRDefault="00B52DCC">
            <w:pPr>
              <w:pStyle w:val="TableParagraph"/>
              <w:spacing w:before="9"/>
              <w:rPr>
                <w:b/>
                <w:sz w:val="20"/>
              </w:rPr>
            </w:pPr>
          </w:p>
          <w:p w14:paraId="49F54A47" w14:textId="77777777" w:rsidR="00B52DCC" w:rsidRDefault="00916648">
            <w:pPr>
              <w:pStyle w:val="TableParagraph"/>
              <w:tabs>
                <w:tab w:val="left" w:pos="2866"/>
                <w:tab w:val="left" w:pos="3375"/>
                <w:tab w:val="left" w:pos="4258"/>
                <w:tab w:val="left" w:pos="4833"/>
              </w:tabs>
              <w:spacing w:line="260" w:lineRule="atLeast"/>
              <w:ind w:left="197" w:right="446"/>
              <w:rPr>
                <w:sz w:val="20"/>
              </w:rPr>
            </w:pPr>
            <w:r>
              <w:rPr>
                <w:sz w:val="20"/>
              </w:rPr>
              <w:t>2,6-Dihidroksi-4-metilpiridin</w:t>
            </w:r>
            <w:r>
              <w:rPr>
                <w:sz w:val="20"/>
              </w:rPr>
              <w:tab/>
              <w:t>ve</w:t>
            </w:r>
            <w:r>
              <w:rPr>
                <w:sz w:val="20"/>
              </w:rPr>
              <w:tab/>
              <w:t>tuzları,</w:t>
            </w:r>
            <w:r>
              <w:rPr>
                <w:sz w:val="20"/>
              </w:rPr>
              <w:tab/>
              <w:t>saç</w:t>
            </w:r>
            <w:r>
              <w:rPr>
                <w:sz w:val="20"/>
              </w:rPr>
              <w:tab/>
            </w:r>
            <w:r>
              <w:rPr>
                <w:w w:val="95"/>
                <w:sz w:val="20"/>
              </w:rPr>
              <w:t xml:space="preserve">boyalarında </w:t>
            </w:r>
            <w:r>
              <w:rPr>
                <w:sz w:val="20"/>
              </w:rPr>
              <w:t>kullanıldığında</w:t>
            </w:r>
          </w:p>
        </w:tc>
        <w:tc>
          <w:tcPr>
            <w:tcW w:w="1704" w:type="dxa"/>
          </w:tcPr>
          <w:p w14:paraId="622F610E" w14:textId="77777777" w:rsidR="00B52DCC" w:rsidRDefault="00916648">
            <w:pPr>
              <w:pStyle w:val="TableParagraph"/>
              <w:spacing w:before="113"/>
              <w:ind w:left="111"/>
              <w:rPr>
                <w:sz w:val="20"/>
              </w:rPr>
            </w:pPr>
            <w:r>
              <w:rPr>
                <w:sz w:val="20"/>
              </w:rPr>
              <w:t>4664-16-8</w:t>
            </w:r>
          </w:p>
        </w:tc>
        <w:tc>
          <w:tcPr>
            <w:tcW w:w="1846" w:type="dxa"/>
          </w:tcPr>
          <w:p w14:paraId="4EAB3911" w14:textId="77777777" w:rsidR="00B52DCC" w:rsidRDefault="00916648">
            <w:pPr>
              <w:pStyle w:val="TableParagraph"/>
              <w:spacing w:before="113"/>
              <w:ind w:left="109"/>
              <w:rPr>
                <w:sz w:val="20"/>
              </w:rPr>
            </w:pPr>
            <w:r>
              <w:rPr>
                <w:sz w:val="20"/>
              </w:rPr>
              <w:t>225-108-7</w:t>
            </w:r>
          </w:p>
        </w:tc>
      </w:tr>
      <w:tr w:rsidR="00B52DCC" w14:paraId="595647DF" w14:textId="77777777" w:rsidTr="004567AD">
        <w:trPr>
          <w:gridAfter w:val="1"/>
          <w:wAfter w:w="114" w:type="dxa"/>
          <w:trHeight w:val="539"/>
        </w:trPr>
        <w:tc>
          <w:tcPr>
            <w:tcW w:w="1290" w:type="dxa"/>
          </w:tcPr>
          <w:p w14:paraId="6D009D9D" w14:textId="77777777" w:rsidR="00B52DCC" w:rsidRDefault="00916648">
            <w:pPr>
              <w:pStyle w:val="TableParagraph"/>
              <w:spacing w:before="113"/>
              <w:ind w:left="107"/>
              <w:rPr>
                <w:sz w:val="20"/>
              </w:rPr>
            </w:pPr>
            <w:r>
              <w:rPr>
                <w:sz w:val="20"/>
              </w:rPr>
              <w:t>1246</w:t>
            </w:r>
          </w:p>
        </w:tc>
        <w:tc>
          <w:tcPr>
            <w:tcW w:w="5787" w:type="dxa"/>
            <w:gridSpan w:val="9"/>
          </w:tcPr>
          <w:p w14:paraId="4BAB8BF7" w14:textId="77777777" w:rsidR="00B52DCC" w:rsidRDefault="00B52DCC">
            <w:pPr>
              <w:pStyle w:val="TableParagraph"/>
              <w:spacing w:before="4"/>
              <w:rPr>
                <w:b/>
                <w:sz w:val="23"/>
              </w:rPr>
            </w:pPr>
          </w:p>
          <w:p w14:paraId="0F256D5B" w14:textId="77777777" w:rsidR="00B52DCC" w:rsidRDefault="00916648">
            <w:pPr>
              <w:pStyle w:val="TableParagraph"/>
              <w:ind w:left="197"/>
              <w:rPr>
                <w:sz w:val="20"/>
              </w:rPr>
            </w:pPr>
            <w:r>
              <w:rPr>
                <w:sz w:val="20"/>
              </w:rPr>
              <w:t>5-Hidroksi-1,4-benzodioksan ve tuzları, saç boyalarında kullanıldığında</w:t>
            </w:r>
          </w:p>
        </w:tc>
        <w:tc>
          <w:tcPr>
            <w:tcW w:w="1704" w:type="dxa"/>
          </w:tcPr>
          <w:p w14:paraId="29E101BE" w14:textId="77777777" w:rsidR="00B52DCC" w:rsidRDefault="00916648">
            <w:pPr>
              <w:pStyle w:val="TableParagraph"/>
              <w:spacing w:before="113"/>
              <w:ind w:left="111"/>
              <w:rPr>
                <w:sz w:val="20"/>
              </w:rPr>
            </w:pPr>
            <w:r>
              <w:rPr>
                <w:sz w:val="20"/>
              </w:rPr>
              <w:t>10288-36-5</w:t>
            </w:r>
          </w:p>
        </w:tc>
        <w:tc>
          <w:tcPr>
            <w:tcW w:w="1846" w:type="dxa"/>
          </w:tcPr>
          <w:p w14:paraId="380CAD04" w14:textId="77777777" w:rsidR="00B52DCC" w:rsidRDefault="00916648">
            <w:pPr>
              <w:pStyle w:val="TableParagraph"/>
              <w:spacing w:before="113"/>
              <w:ind w:left="109"/>
              <w:rPr>
                <w:sz w:val="20"/>
              </w:rPr>
            </w:pPr>
            <w:r>
              <w:rPr>
                <w:sz w:val="20"/>
              </w:rPr>
              <w:t>233-639-0</w:t>
            </w:r>
          </w:p>
        </w:tc>
      </w:tr>
      <w:tr w:rsidR="00B52DCC" w14:paraId="0C6C2289" w14:textId="77777777" w:rsidTr="004567AD">
        <w:trPr>
          <w:gridAfter w:val="1"/>
          <w:wAfter w:w="114" w:type="dxa"/>
          <w:trHeight w:val="537"/>
        </w:trPr>
        <w:tc>
          <w:tcPr>
            <w:tcW w:w="1290" w:type="dxa"/>
          </w:tcPr>
          <w:p w14:paraId="5E10128C" w14:textId="77777777" w:rsidR="00B52DCC" w:rsidRDefault="00916648">
            <w:pPr>
              <w:pStyle w:val="TableParagraph"/>
              <w:spacing w:before="113"/>
              <w:ind w:left="107"/>
              <w:rPr>
                <w:sz w:val="20"/>
              </w:rPr>
            </w:pPr>
            <w:r>
              <w:rPr>
                <w:sz w:val="20"/>
              </w:rPr>
              <w:t>1247</w:t>
            </w:r>
          </w:p>
        </w:tc>
        <w:tc>
          <w:tcPr>
            <w:tcW w:w="5787" w:type="dxa"/>
            <w:gridSpan w:val="9"/>
          </w:tcPr>
          <w:p w14:paraId="29A46B37" w14:textId="77777777" w:rsidR="00B52DCC" w:rsidRDefault="00B52DCC">
            <w:pPr>
              <w:pStyle w:val="TableParagraph"/>
              <w:spacing w:before="2"/>
              <w:rPr>
                <w:b/>
                <w:sz w:val="23"/>
              </w:rPr>
            </w:pPr>
          </w:p>
          <w:p w14:paraId="23B1D51B" w14:textId="77777777" w:rsidR="00B52DCC" w:rsidRDefault="00916648">
            <w:pPr>
              <w:pStyle w:val="TableParagraph"/>
              <w:ind w:left="197"/>
              <w:rPr>
                <w:sz w:val="20"/>
              </w:rPr>
            </w:pPr>
            <w:r>
              <w:rPr>
                <w:sz w:val="20"/>
              </w:rPr>
              <w:t>3,4-Metilendioksifenol ve tuzları, saç boyalarında kullanıldığında</w:t>
            </w:r>
          </w:p>
        </w:tc>
        <w:tc>
          <w:tcPr>
            <w:tcW w:w="1704" w:type="dxa"/>
          </w:tcPr>
          <w:p w14:paraId="78492228" w14:textId="77777777" w:rsidR="00B52DCC" w:rsidRDefault="00916648">
            <w:pPr>
              <w:pStyle w:val="TableParagraph"/>
              <w:spacing w:before="113"/>
              <w:ind w:left="111"/>
              <w:rPr>
                <w:sz w:val="20"/>
              </w:rPr>
            </w:pPr>
            <w:r>
              <w:rPr>
                <w:sz w:val="20"/>
              </w:rPr>
              <w:t>533-31-3</w:t>
            </w:r>
          </w:p>
        </w:tc>
        <w:tc>
          <w:tcPr>
            <w:tcW w:w="1846" w:type="dxa"/>
          </w:tcPr>
          <w:p w14:paraId="28B03EF6" w14:textId="77777777" w:rsidR="00B52DCC" w:rsidRDefault="00916648">
            <w:pPr>
              <w:pStyle w:val="TableParagraph"/>
              <w:spacing w:before="113"/>
              <w:ind w:left="109"/>
              <w:rPr>
                <w:sz w:val="20"/>
              </w:rPr>
            </w:pPr>
            <w:r>
              <w:rPr>
                <w:sz w:val="20"/>
              </w:rPr>
              <w:t>208-561-5</w:t>
            </w:r>
          </w:p>
        </w:tc>
      </w:tr>
      <w:tr w:rsidR="00B52DCC" w14:paraId="33D0BB4E" w14:textId="77777777" w:rsidTr="004567AD">
        <w:trPr>
          <w:gridAfter w:val="1"/>
          <w:wAfter w:w="114" w:type="dxa"/>
          <w:trHeight w:val="540"/>
        </w:trPr>
        <w:tc>
          <w:tcPr>
            <w:tcW w:w="1290" w:type="dxa"/>
          </w:tcPr>
          <w:p w14:paraId="2B7599F8" w14:textId="77777777" w:rsidR="00B52DCC" w:rsidRDefault="00916648">
            <w:pPr>
              <w:pStyle w:val="TableParagraph"/>
              <w:spacing w:before="113"/>
              <w:ind w:left="107"/>
              <w:rPr>
                <w:sz w:val="20"/>
              </w:rPr>
            </w:pPr>
            <w:r>
              <w:rPr>
                <w:sz w:val="20"/>
              </w:rPr>
              <w:t>1248</w:t>
            </w:r>
          </w:p>
        </w:tc>
        <w:tc>
          <w:tcPr>
            <w:tcW w:w="5787" w:type="dxa"/>
            <w:gridSpan w:val="9"/>
          </w:tcPr>
          <w:p w14:paraId="59A07B69" w14:textId="77777777" w:rsidR="00B52DCC" w:rsidRDefault="00B52DCC">
            <w:pPr>
              <w:pStyle w:val="TableParagraph"/>
              <w:spacing w:before="2"/>
              <w:rPr>
                <w:b/>
                <w:sz w:val="23"/>
              </w:rPr>
            </w:pPr>
          </w:p>
          <w:p w14:paraId="7CAB4D72" w14:textId="77777777" w:rsidR="00B52DCC" w:rsidRDefault="00916648">
            <w:pPr>
              <w:pStyle w:val="TableParagraph"/>
              <w:ind w:left="197"/>
              <w:rPr>
                <w:sz w:val="20"/>
              </w:rPr>
            </w:pPr>
            <w:r>
              <w:rPr>
                <w:sz w:val="20"/>
              </w:rPr>
              <w:t>3,4-Metilendioksianilin ve tuzları, saç boyalarında kullanıldığında</w:t>
            </w:r>
          </w:p>
        </w:tc>
        <w:tc>
          <w:tcPr>
            <w:tcW w:w="1704" w:type="dxa"/>
          </w:tcPr>
          <w:p w14:paraId="52C71A9B" w14:textId="77777777" w:rsidR="00B52DCC" w:rsidRDefault="00916648">
            <w:pPr>
              <w:pStyle w:val="TableParagraph"/>
              <w:spacing w:before="113"/>
              <w:ind w:left="111"/>
              <w:rPr>
                <w:sz w:val="20"/>
              </w:rPr>
            </w:pPr>
            <w:r>
              <w:rPr>
                <w:sz w:val="20"/>
              </w:rPr>
              <w:t>14268-66-7</w:t>
            </w:r>
          </w:p>
        </w:tc>
        <w:tc>
          <w:tcPr>
            <w:tcW w:w="1846" w:type="dxa"/>
          </w:tcPr>
          <w:p w14:paraId="3B548074" w14:textId="77777777" w:rsidR="00B52DCC" w:rsidRDefault="00916648">
            <w:pPr>
              <w:pStyle w:val="TableParagraph"/>
              <w:spacing w:before="113"/>
              <w:ind w:left="109"/>
              <w:rPr>
                <w:sz w:val="20"/>
              </w:rPr>
            </w:pPr>
            <w:r>
              <w:rPr>
                <w:sz w:val="20"/>
              </w:rPr>
              <w:t>238-161-6</w:t>
            </w:r>
          </w:p>
        </w:tc>
      </w:tr>
      <w:tr w:rsidR="00B52DCC" w14:paraId="2D9DA95F" w14:textId="77777777" w:rsidTr="004567AD">
        <w:trPr>
          <w:gridAfter w:val="1"/>
          <w:wAfter w:w="114" w:type="dxa"/>
          <w:trHeight w:val="537"/>
        </w:trPr>
        <w:tc>
          <w:tcPr>
            <w:tcW w:w="1290" w:type="dxa"/>
          </w:tcPr>
          <w:p w14:paraId="69AE7F04" w14:textId="77777777" w:rsidR="00B52DCC" w:rsidRDefault="00916648">
            <w:pPr>
              <w:pStyle w:val="TableParagraph"/>
              <w:spacing w:before="113"/>
              <w:ind w:left="107"/>
              <w:rPr>
                <w:sz w:val="20"/>
              </w:rPr>
            </w:pPr>
            <w:r>
              <w:rPr>
                <w:sz w:val="20"/>
              </w:rPr>
              <w:t>1249</w:t>
            </w:r>
          </w:p>
        </w:tc>
        <w:tc>
          <w:tcPr>
            <w:tcW w:w="5787" w:type="dxa"/>
            <w:gridSpan w:val="9"/>
          </w:tcPr>
          <w:p w14:paraId="664BBAEE" w14:textId="77777777" w:rsidR="00B52DCC" w:rsidRDefault="00B52DCC">
            <w:pPr>
              <w:pStyle w:val="TableParagraph"/>
              <w:spacing w:before="4"/>
              <w:rPr>
                <w:b/>
                <w:sz w:val="23"/>
              </w:rPr>
            </w:pPr>
          </w:p>
          <w:p w14:paraId="024F2DAF" w14:textId="77777777" w:rsidR="00B52DCC" w:rsidRDefault="00916648">
            <w:pPr>
              <w:pStyle w:val="TableParagraph"/>
              <w:ind w:left="197"/>
              <w:rPr>
                <w:sz w:val="20"/>
              </w:rPr>
            </w:pPr>
            <w:r>
              <w:rPr>
                <w:sz w:val="20"/>
              </w:rPr>
              <w:t>Hidroksipiridinon ve tuzları, saç boyalarında kullanıldığında</w:t>
            </w:r>
          </w:p>
        </w:tc>
        <w:tc>
          <w:tcPr>
            <w:tcW w:w="1704" w:type="dxa"/>
          </w:tcPr>
          <w:p w14:paraId="3298314C" w14:textId="77777777" w:rsidR="00B52DCC" w:rsidRDefault="00916648">
            <w:pPr>
              <w:pStyle w:val="TableParagraph"/>
              <w:spacing w:before="113"/>
              <w:ind w:left="111"/>
              <w:rPr>
                <w:sz w:val="20"/>
              </w:rPr>
            </w:pPr>
            <w:r>
              <w:rPr>
                <w:sz w:val="20"/>
              </w:rPr>
              <w:t>822-89-9</w:t>
            </w:r>
          </w:p>
        </w:tc>
        <w:tc>
          <w:tcPr>
            <w:tcW w:w="1846" w:type="dxa"/>
          </w:tcPr>
          <w:p w14:paraId="13A7F639" w14:textId="77777777" w:rsidR="00B52DCC" w:rsidRDefault="00916648">
            <w:pPr>
              <w:pStyle w:val="TableParagraph"/>
              <w:spacing w:before="113"/>
              <w:ind w:left="109"/>
              <w:rPr>
                <w:sz w:val="20"/>
              </w:rPr>
            </w:pPr>
            <w:r>
              <w:rPr>
                <w:sz w:val="20"/>
              </w:rPr>
              <w:t>212-506-0</w:t>
            </w:r>
          </w:p>
        </w:tc>
      </w:tr>
      <w:tr w:rsidR="00B52DCC" w14:paraId="65CC9405" w14:textId="77777777" w:rsidTr="004567AD">
        <w:trPr>
          <w:gridAfter w:val="1"/>
          <w:wAfter w:w="114" w:type="dxa"/>
          <w:trHeight w:val="539"/>
        </w:trPr>
        <w:tc>
          <w:tcPr>
            <w:tcW w:w="1290" w:type="dxa"/>
          </w:tcPr>
          <w:p w14:paraId="147771FD" w14:textId="77777777" w:rsidR="00B52DCC" w:rsidRDefault="00916648">
            <w:pPr>
              <w:pStyle w:val="TableParagraph"/>
              <w:spacing w:before="113"/>
              <w:ind w:left="107"/>
              <w:rPr>
                <w:sz w:val="20"/>
              </w:rPr>
            </w:pPr>
            <w:r>
              <w:rPr>
                <w:sz w:val="20"/>
              </w:rPr>
              <w:t>1250</w:t>
            </w:r>
          </w:p>
        </w:tc>
        <w:tc>
          <w:tcPr>
            <w:tcW w:w="5787" w:type="dxa"/>
            <w:gridSpan w:val="9"/>
          </w:tcPr>
          <w:p w14:paraId="455CAD88" w14:textId="77777777" w:rsidR="00B52DCC" w:rsidRDefault="00B52DCC">
            <w:pPr>
              <w:pStyle w:val="TableParagraph"/>
              <w:spacing w:before="4"/>
              <w:rPr>
                <w:b/>
                <w:sz w:val="23"/>
              </w:rPr>
            </w:pPr>
          </w:p>
          <w:p w14:paraId="0F7A2435" w14:textId="77777777" w:rsidR="00B52DCC" w:rsidRDefault="00916648">
            <w:pPr>
              <w:pStyle w:val="TableParagraph"/>
              <w:ind w:left="197"/>
              <w:rPr>
                <w:sz w:val="20"/>
              </w:rPr>
            </w:pPr>
            <w:r>
              <w:rPr>
                <w:sz w:val="20"/>
              </w:rPr>
              <w:t>3-Nitro-4-aminofenoksietanol ve tuzları, saç boyalarında kullanıldığında</w:t>
            </w:r>
          </w:p>
        </w:tc>
        <w:tc>
          <w:tcPr>
            <w:tcW w:w="1704" w:type="dxa"/>
          </w:tcPr>
          <w:p w14:paraId="5BCBCB03" w14:textId="77777777" w:rsidR="00B52DCC" w:rsidRDefault="00916648">
            <w:pPr>
              <w:pStyle w:val="TableParagraph"/>
              <w:spacing w:before="113"/>
              <w:ind w:left="111"/>
              <w:rPr>
                <w:sz w:val="20"/>
              </w:rPr>
            </w:pPr>
            <w:r>
              <w:rPr>
                <w:sz w:val="20"/>
              </w:rPr>
              <w:t>50982-74-6</w:t>
            </w:r>
          </w:p>
        </w:tc>
        <w:tc>
          <w:tcPr>
            <w:tcW w:w="1846" w:type="dxa"/>
          </w:tcPr>
          <w:p w14:paraId="3438100D" w14:textId="77777777" w:rsidR="00B52DCC" w:rsidRDefault="00B52DCC">
            <w:pPr>
              <w:pStyle w:val="TableParagraph"/>
              <w:rPr>
                <w:sz w:val="18"/>
              </w:rPr>
            </w:pPr>
          </w:p>
        </w:tc>
      </w:tr>
      <w:tr w:rsidR="00B52DCC" w14:paraId="26E21F5E" w14:textId="77777777" w:rsidTr="004567AD">
        <w:trPr>
          <w:gridAfter w:val="1"/>
          <w:wAfter w:w="114" w:type="dxa"/>
          <w:trHeight w:val="803"/>
        </w:trPr>
        <w:tc>
          <w:tcPr>
            <w:tcW w:w="1290" w:type="dxa"/>
          </w:tcPr>
          <w:p w14:paraId="745760BA" w14:textId="77777777" w:rsidR="00B52DCC" w:rsidRDefault="00916648">
            <w:pPr>
              <w:pStyle w:val="TableParagraph"/>
              <w:spacing w:before="115"/>
              <w:ind w:left="107"/>
              <w:rPr>
                <w:sz w:val="20"/>
              </w:rPr>
            </w:pPr>
            <w:r>
              <w:rPr>
                <w:sz w:val="20"/>
              </w:rPr>
              <w:t>1251</w:t>
            </w:r>
          </w:p>
        </w:tc>
        <w:tc>
          <w:tcPr>
            <w:tcW w:w="5787" w:type="dxa"/>
            <w:gridSpan w:val="9"/>
          </w:tcPr>
          <w:p w14:paraId="5726A266" w14:textId="77777777" w:rsidR="00B52DCC" w:rsidRDefault="00B52DCC">
            <w:pPr>
              <w:pStyle w:val="TableParagraph"/>
              <w:spacing w:before="9"/>
              <w:rPr>
                <w:b/>
                <w:sz w:val="20"/>
              </w:rPr>
            </w:pPr>
          </w:p>
          <w:p w14:paraId="00311360" w14:textId="77777777" w:rsidR="00B52DCC" w:rsidRDefault="00916648">
            <w:pPr>
              <w:pStyle w:val="TableParagraph"/>
              <w:spacing w:line="260" w:lineRule="atLeast"/>
              <w:ind w:left="197" w:hanging="3"/>
              <w:rPr>
                <w:sz w:val="20"/>
              </w:rPr>
            </w:pPr>
            <w:r>
              <w:rPr>
                <w:sz w:val="20"/>
              </w:rPr>
              <w:t>2-metoksi-4-nitrofenol (4-Nitroguaiacol) ve tuzları, saç boyalarında kullanıldığında</w:t>
            </w:r>
          </w:p>
        </w:tc>
        <w:tc>
          <w:tcPr>
            <w:tcW w:w="1704" w:type="dxa"/>
          </w:tcPr>
          <w:p w14:paraId="75C10810" w14:textId="77777777" w:rsidR="00B52DCC" w:rsidRDefault="00916648">
            <w:pPr>
              <w:pStyle w:val="TableParagraph"/>
              <w:spacing w:before="115"/>
              <w:ind w:left="111"/>
              <w:rPr>
                <w:sz w:val="20"/>
              </w:rPr>
            </w:pPr>
            <w:r>
              <w:rPr>
                <w:sz w:val="20"/>
              </w:rPr>
              <w:t>3251-56-7</w:t>
            </w:r>
          </w:p>
        </w:tc>
        <w:tc>
          <w:tcPr>
            <w:tcW w:w="1846" w:type="dxa"/>
          </w:tcPr>
          <w:p w14:paraId="095F44E1" w14:textId="77777777" w:rsidR="00B52DCC" w:rsidRDefault="00916648">
            <w:pPr>
              <w:pStyle w:val="TableParagraph"/>
              <w:spacing w:before="115"/>
              <w:ind w:left="109"/>
              <w:rPr>
                <w:sz w:val="20"/>
              </w:rPr>
            </w:pPr>
            <w:r>
              <w:rPr>
                <w:sz w:val="20"/>
              </w:rPr>
              <w:t>221-839-0</w:t>
            </w:r>
          </w:p>
        </w:tc>
      </w:tr>
      <w:tr w:rsidR="00B52DCC" w14:paraId="330144ED" w14:textId="77777777" w:rsidTr="004567AD">
        <w:trPr>
          <w:gridAfter w:val="1"/>
          <w:wAfter w:w="114" w:type="dxa"/>
          <w:trHeight w:val="537"/>
        </w:trPr>
        <w:tc>
          <w:tcPr>
            <w:tcW w:w="1290" w:type="dxa"/>
          </w:tcPr>
          <w:p w14:paraId="4BDA1265" w14:textId="77777777" w:rsidR="00B52DCC" w:rsidRDefault="00916648">
            <w:pPr>
              <w:pStyle w:val="TableParagraph"/>
              <w:spacing w:before="115"/>
              <w:ind w:left="107"/>
              <w:rPr>
                <w:sz w:val="20"/>
              </w:rPr>
            </w:pPr>
            <w:r>
              <w:rPr>
                <w:sz w:val="20"/>
              </w:rPr>
              <w:t>1252</w:t>
            </w:r>
          </w:p>
        </w:tc>
        <w:tc>
          <w:tcPr>
            <w:tcW w:w="5787" w:type="dxa"/>
            <w:gridSpan w:val="9"/>
          </w:tcPr>
          <w:p w14:paraId="08007DD8" w14:textId="77777777" w:rsidR="00B52DCC" w:rsidRDefault="00B52DCC">
            <w:pPr>
              <w:pStyle w:val="TableParagraph"/>
              <w:spacing w:before="2"/>
              <w:rPr>
                <w:b/>
                <w:sz w:val="23"/>
              </w:rPr>
            </w:pPr>
          </w:p>
          <w:p w14:paraId="15E87015" w14:textId="77777777" w:rsidR="00B52DCC" w:rsidRDefault="00916648">
            <w:pPr>
              <w:pStyle w:val="TableParagraph"/>
              <w:ind w:left="197"/>
              <w:rPr>
                <w:sz w:val="20"/>
              </w:rPr>
            </w:pPr>
            <w:r>
              <w:rPr>
                <w:sz w:val="20"/>
              </w:rPr>
              <w:t>CI Acid Black 131 ve tuzları, saç boyalarında kullanıldığında</w:t>
            </w:r>
          </w:p>
        </w:tc>
        <w:tc>
          <w:tcPr>
            <w:tcW w:w="1704" w:type="dxa"/>
          </w:tcPr>
          <w:p w14:paraId="11209A57" w14:textId="77777777" w:rsidR="00B52DCC" w:rsidRDefault="00916648">
            <w:pPr>
              <w:pStyle w:val="TableParagraph"/>
              <w:spacing w:before="115"/>
              <w:ind w:left="111"/>
              <w:rPr>
                <w:sz w:val="20"/>
              </w:rPr>
            </w:pPr>
            <w:r>
              <w:rPr>
                <w:sz w:val="20"/>
              </w:rPr>
              <w:t>12219-01-1</w:t>
            </w:r>
          </w:p>
        </w:tc>
        <w:tc>
          <w:tcPr>
            <w:tcW w:w="1846" w:type="dxa"/>
          </w:tcPr>
          <w:p w14:paraId="2ACDC4BD" w14:textId="77777777" w:rsidR="00B52DCC" w:rsidRDefault="00B52DCC">
            <w:pPr>
              <w:pStyle w:val="TableParagraph"/>
              <w:rPr>
                <w:sz w:val="18"/>
              </w:rPr>
            </w:pPr>
          </w:p>
        </w:tc>
      </w:tr>
      <w:tr w:rsidR="00B52DCC" w14:paraId="7A093BE7" w14:textId="77777777" w:rsidTr="004567AD">
        <w:trPr>
          <w:gridAfter w:val="1"/>
          <w:wAfter w:w="114" w:type="dxa"/>
          <w:trHeight w:val="804"/>
        </w:trPr>
        <w:tc>
          <w:tcPr>
            <w:tcW w:w="1290" w:type="dxa"/>
          </w:tcPr>
          <w:p w14:paraId="52BE0FC3" w14:textId="77777777" w:rsidR="00B52DCC" w:rsidRDefault="00916648">
            <w:pPr>
              <w:pStyle w:val="TableParagraph"/>
              <w:spacing w:before="113"/>
              <w:ind w:left="107"/>
              <w:rPr>
                <w:sz w:val="20"/>
              </w:rPr>
            </w:pPr>
            <w:r>
              <w:rPr>
                <w:sz w:val="20"/>
              </w:rPr>
              <w:t>1253</w:t>
            </w:r>
          </w:p>
        </w:tc>
        <w:tc>
          <w:tcPr>
            <w:tcW w:w="5787" w:type="dxa"/>
            <w:gridSpan w:val="9"/>
          </w:tcPr>
          <w:p w14:paraId="606F999C" w14:textId="77777777" w:rsidR="00B52DCC" w:rsidRDefault="00B52DCC">
            <w:pPr>
              <w:pStyle w:val="TableParagraph"/>
              <w:spacing w:before="9"/>
              <w:rPr>
                <w:b/>
                <w:sz w:val="20"/>
              </w:rPr>
            </w:pPr>
          </w:p>
          <w:p w14:paraId="3464D37C" w14:textId="77777777" w:rsidR="00B52DCC" w:rsidRDefault="00916648">
            <w:pPr>
              <w:pStyle w:val="TableParagraph"/>
              <w:spacing w:line="260" w:lineRule="atLeast"/>
              <w:ind w:left="197" w:hanging="3"/>
              <w:rPr>
                <w:sz w:val="20"/>
              </w:rPr>
            </w:pPr>
            <w:r>
              <w:rPr>
                <w:sz w:val="20"/>
              </w:rPr>
              <w:t>1,3,5-Trihidroksibenzen (Phloroglusinol) ve tuzları, saç boyalarında kullanıldığında</w:t>
            </w:r>
          </w:p>
        </w:tc>
        <w:tc>
          <w:tcPr>
            <w:tcW w:w="1704" w:type="dxa"/>
          </w:tcPr>
          <w:p w14:paraId="1B11FF69" w14:textId="77777777" w:rsidR="00B52DCC" w:rsidRDefault="00916648">
            <w:pPr>
              <w:pStyle w:val="TableParagraph"/>
              <w:spacing w:before="113"/>
              <w:ind w:left="111"/>
              <w:rPr>
                <w:sz w:val="20"/>
              </w:rPr>
            </w:pPr>
            <w:r>
              <w:rPr>
                <w:sz w:val="20"/>
              </w:rPr>
              <w:t>108-73-6</w:t>
            </w:r>
          </w:p>
        </w:tc>
        <w:tc>
          <w:tcPr>
            <w:tcW w:w="1846" w:type="dxa"/>
          </w:tcPr>
          <w:p w14:paraId="1C801DF0" w14:textId="77777777" w:rsidR="00B52DCC" w:rsidRDefault="00916648">
            <w:pPr>
              <w:pStyle w:val="TableParagraph"/>
              <w:spacing w:before="113"/>
              <w:ind w:left="109"/>
              <w:rPr>
                <w:sz w:val="20"/>
              </w:rPr>
            </w:pPr>
            <w:r>
              <w:rPr>
                <w:sz w:val="20"/>
              </w:rPr>
              <w:t>203-611-2</w:t>
            </w:r>
          </w:p>
        </w:tc>
      </w:tr>
      <w:tr w:rsidR="00B52DCC" w14:paraId="42EFC4D6" w14:textId="77777777" w:rsidTr="004567AD">
        <w:trPr>
          <w:gridAfter w:val="1"/>
          <w:wAfter w:w="114" w:type="dxa"/>
          <w:trHeight w:val="532"/>
        </w:trPr>
        <w:tc>
          <w:tcPr>
            <w:tcW w:w="1290" w:type="dxa"/>
          </w:tcPr>
          <w:p w14:paraId="4F4C0434" w14:textId="77777777" w:rsidR="00B52DCC" w:rsidRDefault="00916648">
            <w:pPr>
              <w:pStyle w:val="TableParagraph"/>
              <w:spacing w:before="113"/>
              <w:ind w:left="107"/>
              <w:rPr>
                <w:sz w:val="20"/>
              </w:rPr>
            </w:pPr>
            <w:r>
              <w:rPr>
                <w:sz w:val="20"/>
              </w:rPr>
              <w:t>1254</w:t>
            </w:r>
          </w:p>
        </w:tc>
        <w:tc>
          <w:tcPr>
            <w:tcW w:w="5787" w:type="dxa"/>
            <w:gridSpan w:val="9"/>
          </w:tcPr>
          <w:p w14:paraId="324A1F53" w14:textId="77777777" w:rsidR="00B52DCC" w:rsidRDefault="00B52DCC">
            <w:pPr>
              <w:pStyle w:val="TableParagraph"/>
              <w:spacing w:before="8"/>
              <w:rPr>
                <w:b/>
              </w:rPr>
            </w:pPr>
          </w:p>
          <w:p w14:paraId="60A08439" w14:textId="77777777" w:rsidR="00B52DCC" w:rsidRDefault="00916648">
            <w:pPr>
              <w:pStyle w:val="TableParagraph"/>
              <w:spacing w:before="1"/>
              <w:ind w:left="197"/>
              <w:rPr>
                <w:sz w:val="20"/>
              </w:rPr>
            </w:pPr>
            <w:r>
              <w:rPr>
                <w:sz w:val="20"/>
              </w:rPr>
              <w:t>1,2,4-Benzentriasetat ve tuzları, saç boyalarında kullanıldığında</w:t>
            </w:r>
          </w:p>
        </w:tc>
        <w:tc>
          <w:tcPr>
            <w:tcW w:w="1704" w:type="dxa"/>
          </w:tcPr>
          <w:p w14:paraId="08FD6D15" w14:textId="77777777" w:rsidR="00B52DCC" w:rsidRDefault="00916648">
            <w:pPr>
              <w:pStyle w:val="TableParagraph"/>
              <w:spacing w:before="113"/>
              <w:ind w:left="111"/>
              <w:rPr>
                <w:sz w:val="20"/>
              </w:rPr>
            </w:pPr>
            <w:r>
              <w:rPr>
                <w:sz w:val="20"/>
              </w:rPr>
              <w:t>613-03-6</w:t>
            </w:r>
          </w:p>
        </w:tc>
        <w:tc>
          <w:tcPr>
            <w:tcW w:w="1846" w:type="dxa"/>
          </w:tcPr>
          <w:p w14:paraId="7D4E6118" w14:textId="77777777" w:rsidR="00B52DCC" w:rsidRDefault="00916648">
            <w:pPr>
              <w:pStyle w:val="TableParagraph"/>
              <w:spacing w:before="113"/>
              <w:ind w:left="109"/>
              <w:rPr>
                <w:sz w:val="20"/>
              </w:rPr>
            </w:pPr>
            <w:r>
              <w:rPr>
                <w:sz w:val="20"/>
              </w:rPr>
              <w:t>210-327-2</w:t>
            </w:r>
          </w:p>
        </w:tc>
      </w:tr>
      <w:tr w:rsidR="00B52DCC" w14:paraId="755F483B" w14:textId="77777777" w:rsidTr="004567AD">
        <w:trPr>
          <w:gridAfter w:val="1"/>
          <w:wAfter w:w="114" w:type="dxa"/>
          <w:trHeight w:val="1062"/>
        </w:trPr>
        <w:tc>
          <w:tcPr>
            <w:tcW w:w="1290" w:type="dxa"/>
          </w:tcPr>
          <w:p w14:paraId="035F2DF9" w14:textId="77777777" w:rsidR="00B52DCC" w:rsidRDefault="00916648">
            <w:pPr>
              <w:pStyle w:val="TableParagraph"/>
              <w:spacing w:before="115"/>
              <w:ind w:left="107"/>
              <w:rPr>
                <w:sz w:val="20"/>
              </w:rPr>
            </w:pPr>
            <w:r>
              <w:rPr>
                <w:sz w:val="20"/>
              </w:rPr>
              <w:t>1255</w:t>
            </w:r>
          </w:p>
        </w:tc>
        <w:tc>
          <w:tcPr>
            <w:tcW w:w="5787" w:type="dxa"/>
            <w:gridSpan w:val="9"/>
          </w:tcPr>
          <w:p w14:paraId="75734FF8" w14:textId="77777777" w:rsidR="00B52DCC" w:rsidRDefault="00B52DCC">
            <w:pPr>
              <w:pStyle w:val="TableParagraph"/>
              <w:spacing w:before="8"/>
              <w:rPr>
                <w:b/>
              </w:rPr>
            </w:pPr>
          </w:p>
          <w:p w14:paraId="63CFC4DE" w14:textId="77777777" w:rsidR="00B52DCC" w:rsidRDefault="00916648">
            <w:pPr>
              <w:pStyle w:val="TableParagraph"/>
              <w:spacing w:before="1"/>
              <w:ind w:left="197"/>
              <w:rPr>
                <w:sz w:val="20"/>
              </w:rPr>
            </w:pPr>
            <w:r>
              <w:rPr>
                <w:sz w:val="20"/>
              </w:rPr>
              <w:t>Etanol, 2,2'-iminobis-, epiklorohidrin ve 2-nitro-1,4-benzendiamin (HC</w:t>
            </w:r>
          </w:p>
          <w:p w14:paraId="34C06884" w14:textId="77777777" w:rsidR="00B52DCC" w:rsidRDefault="00916648">
            <w:pPr>
              <w:pStyle w:val="TableParagraph"/>
              <w:spacing w:before="6" w:line="260" w:lineRule="atLeast"/>
              <w:ind w:left="197" w:right="99"/>
              <w:rPr>
                <w:sz w:val="20"/>
              </w:rPr>
            </w:pPr>
            <w:r>
              <w:rPr>
                <w:sz w:val="20"/>
              </w:rPr>
              <w:t>Blue No. 5)’in reaksiyon ürünleri ve tuzları, saç boyalarında kullanıldığında</w:t>
            </w:r>
          </w:p>
        </w:tc>
        <w:tc>
          <w:tcPr>
            <w:tcW w:w="1704" w:type="dxa"/>
          </w:tcPr>
          <w:p w14:paraId="5476710F" w14:textId="77777777" w:rsidR="00B52DCC" w:rsidRDefault="00916648">
            <w:pPr>
              <w:pStyle w:val="TableParagraph"/>
              <w:spacing w:before="115"/>
              <w:ind w:left="111"/>
              <w:rPr>
                <w:sz w:val="20"/>
              </w:rPr>
            </w:pPr>
            <w:r>
              <w:rPr>
                <w:sz w:val="20"/>
              </w:rPr>
              <w:t>68478-64-8/</w:t>
            </w:r>
          </w:p>
          <w:p w14:paraId="5EDC35DF" w14:textId="77777777" w:rsidR="00B52DCC" w:rsidRDefault="00916648">
            <w:pPr>
              <w:pStyle w:val="TableParagraph"/>
              <w:spacing w:before="34"/>
              <w:ind w:left="111"/>
              <w:rPr>
                <w:sz w:val="20"/>
              </w:rPr>
            </w:pPr>
            <w:r>
              <w:rPr>
                <w:sz w:val="20"/>
              </w:rPr>
              <w:t>158571-58-5</w:t>
            </w:r>
          </w:p>
        </w:tc>
        <w:tc>
          <w:tcPr>
            <w:tcW w:w="1846" w:type="dxa"/>
          </w:tcPr>
          <w:p w14:paraId="410B9BA8" w14:textId="77777777" w:rsidR="00B52DCC" w:rsidRDefault="00B52DCC">
            <w:pPr>
              <w:pStyle w:val="TableParagraph"/>
              <w:rPr>
                <w:sz w:val="18"/>
              </w:rPr>
            </w:pPr>
          </w:p>
        </w:tc>
      </w:tr>
      <w:tr w:rsidR="00B52DCC" w14:paraId="6804DEC8" w14:textId="77777777" w:rsidTr="004567AD">
        <w:trPr>
          <w:gridAfter w:val="1"/>
          <w:wAfter w:w="114" w:type="dxa"/>
          <w:trHeight w:val="1063"/>
        </w:trPr>
        <w:tc>
          <w:tcPr>
            <w:tcW w:w="1290" w:type="dxa"/>
          </w:tcPr>
          <w:p w14:paraId="6362F538" w14:textId="77777777" w:rsidR="00B52DCC" w:rsidRDefault="00916648">
            <w:pPr>
              <w:pStyle w:val="TableParagraph"/>
              <w:spacing w:before="113"/>
              <w:ind w:left="107"/>
              <w:rPr>
                <w:sz w:val="20"/>
              </w:rPr>
            </w:pPr>
            <w:r>
              <w:rPr>
                <w:sz w:val="20"/>
              </w:rPr>
              <w:t>1256</w:t>
            </w:r>
          </w:p>
        </w:tc>
        <w:tc>
          <w:tcPr>
            <w:tcW w:w="5787" w:type="dxa"/>
            <w:gridSpan w:val="9"/>
          </w:tcPr>
          <w:p w14:paraId="666653DC" w14:textId="77777777" w:rsidR="00B52DCC" w:rsidRDefault="00B52DCC">
            <w:pPr>
              <w:pStyle w:val="TableParagraph"/>
              <w:spacing w:before="1"/>
              <w:rPr>
                <w:b/>
                <w:sz w:val="20"/>
              </w:rPr>
            </w:pPr>
          </w:p>
          <w:p w14:paraId="7EAC1C0C" w14:textId="77777777" w:rsidR="00B52DCC" w:rsidRDefault="00916648">
            <w:pPr>
              <w:pStyle w:val="TableParagraph"/>
              <w:spacing w:before="1" w:line="260" w:lineRule="atLeast"/>
              <w:ind w:left="197" w:right="248" w:hanging="3"/>
              <w:jc w:val="both"/>
              <w:rPr>
                <w:sz w:val="20"/>
              </w:rPr>
            </w:pPr>
            <w:r>
              <w:rPr>
                <w:sz w:val="20"/>
              </w:rPr>
              <w:t>N-Metil-1,4-diaminoantrakinon,</w:t>
            </w:r>
            <w:r>
              <w:rPr>
                <w:spacing w:val="-14"/>
                <w:sz w:val="20"/>
              </w:rPr>
              <w:t xml:space="preserve"> </w:t>
            </w:r>
            <w:r>
              <w:rPr>
                <w:sz w:val="20"/>
              </w:rPr>
              <w:t>epiklorohidrin</w:t>
            </w:r>
            <w:r>
              <w:rPr>
                <w:spacing w:val="-15"/>
                <w:sz w:val="20"/>
              </w:rPr>
              <w:t xml:space="preserve"> </w:t>
            </w:r>
            <w:r>
              <w:rPr>
                <w:sz w:val="20"/>
              </w:rPr>
              <w:t>ve</w:t>
            </w:r>
            <w:r>
              <w:rPr>
                <w:spacing w:val="-10"/>
                <w:sz w:val="20"/>
              </w:rPr>
              <w:t xml:space="preserve"> </w:t>
            </w:r>
            <w:r>
              <w:rPr>
                <w:sz w:val="20"/>
              </w:rPr>
              <w:t>monoetanolamin</w:t>
            </w:r>
            <w:r>
              <w:rPr>
                <w:spacing w:val="-15"/>
                <w:sz w:val="20"/>
              </w:rPr>
              <w:t xml:space="preserve"> </w:t>
            </w:r>
            <w:r>
              <w:rPr>
                <w:sz w:val="20"/>
              </w:rPr>
              <w:t>(HC Blue No. 4) ve tuzları ile reaksiyon ürünleri, saç boyalarında kullanıldığında</w:t>
            </w:r>
          </w:p>
        </w:tc>
        <w:tc>
          <w:tcPr>
            <w:tcW w:w="1704" w:type="dxa"/>
          </w:tcPr>
          <w:p w14:paraId="2BBD059A" w14:textId="77777777" w:rsidR="00B52DCC" w:rsidRDefault="00916648">
            <w:pPr>
              <w:pStyle w:val="TableParagraph"/>
              <w:spacing w:before="113"/>
              <w:ind w:left="111"/>
              <w:rPr>
                <w:sz w:val="20"/>
              </w:rPr>
            </w:pPr>
            <w:r>
              <w:rPr>
                <w:sz w:val="20"/>
              </w:rPr>
              <w:t>158571-57-4</w:t>
            </w:r>
          </w:p>
        </w:tc>
        <w:tc>
          <w:tcPr>
            <w:tcW w:w="1846" w:type="dxa"/>
          </w:tcPr>
          <w:p w14:paraId="0D8CA78F" w14:textId="77777777" w:rsidR="00B52DCC" w:rsidRDefault="00B52DCC">
            <w:pPr>
              <w:pStyle w:val="TableParagraph"/>
              <w:rPr>
                <w:sz w:val="18"/>
              </w:rPr>
            </w:pPr>
          </w:p>
        </w:tc>
      </w:tr>
      <w:tr w:rsidR="00B52DCC" w14:paraId="5EEB1382" w14:textId="77777777" w:rsidTr="004567AD">
        <w:trPr>
          <w:gridAfter w:val="1"/>
          <w:wAfter w:w="114" w:type="dxa"/>
          <w:trHeight w:val="887"/>
        </w:trPr>
        <w:tc>
          <w:tcPr>
            <w:tcW w:w="1290" w:type="dxa"/>
          </w:tcPr>
          <w:p w14:paraId="1DE38396" w14:textId="77777777" w:rsidR="00B52DCC" w:rsidRDefault="00916648">
            <w:pPr>
              <w:pStyle w:val="TableParagraph"/>
              <w:spacing w:before="113"/>
              <w:ind w:left="107"/>
              <w:rPr>
                <w:sz w:val="20"/>
              </w:rPr>
            </w:pPr>
            <w:r>
              <w:rPr>
                <w:sz w:val="20"/>
              </w:rPr>
              <w:t>1257</w:t>
            </w:r>
          </w:p>
        </w:tc>
        <w:tc>
          <w:tcPr>
            <w:tcW w:w="5787" w:type="dxa"/>
            <w:gridSpan w:val="9"/>
          </w:tcPr>
          <w:p w14:paraId="3C3BDEAB" w14:textId="77777777" w:rsidR="00B52DCC" w:rsidRDefault="00916648">
            <w:pPr>
              <w:pStyle w:val="TableParagraph"/>
              <w:spacing w:line="276" w:lineRule="auto"/>
              <w:ind w:left="197" w:hanging="3"/>
              <w:rPr>
                <w:sz w:val="20"/>
              </w:rPr>
            </w:pPr>
            <w:r>
              <w:rPr>
                <w:sz w:val="20"/>
              </w:rPr>
              <w:t>4-Aminobenzensülfonik asit (Sülfanilik asit) ve tuzları, saç boyalarında kullanıldığında</w:t>
            </w:r>
          </w:p>
        </w:tc>
        <w:tc>
          <w:tcPr>
            <w:tcW w:w="1704" w:type="dxa"/>
          </w:tcPr>
          <w:p w14:paraId="5FDA2368" w14:textId="77777777" w:rsidR="00B52DCC" w:rsidRDefault="00916648">
            <w:pPr>
              <w:pStyle w:val="TableParagraph"/>
              <w:spacing w:before="113"/>
              <w:ind w:left="111"/>
              <w:rPr>
                <w:sz w:val="20"/>
              </w:rPr>
            </w:pPr>
            <w:r>
              <w:rPr>
                <w:sz w:val="20"/>
              </w:rPr>
              <w:t>121-57-3/</w:t>
            </w:r>
          </w:p>
          <w:p w14:paraId="4E8D2C17" w14:textId="77777777" w:rsidR="00B52DCC" w:rsidRDefault="00916648">
            <w:pPr>
              <w:pStyle w:val="TableParagraph"/>
              <w:spacing w:before="154"/>
              <w:ind w:left="111"/>
              <w:rPr>
                <w:sz w:val="20"/>
              </w:rPr>
            </w:pPr>
            <w:r>
              <w:rPr>
                <w:sz w:val="20"/>
              </w:rPr>
              <w:t>515-74-2</w:t>
            </w:r>
          </w:p>
        </w:tc>
        <w:tc>
          <w:tcPr>
            <w:tcW w:w="1846" w:type="dxa"/>
          </w:tcPr>
          <w:p w14:paraId="18E149FF" w14:textId="77777777" w:rsidR="00B52DCC" w:rsidRDefault="00916648">
            <w:pPr>
              <w:pStyle w:val="TableParagraph"/>
              <w:spacing w:before="113"/>
              <w:ind w:left="109"/>
              <w:rPr>
                <w:sz w:val="20"/>
              </w:rPr>
            </w:pPr>
            <w:r>
              <w:rPr>
                <w:sz w:val="20"/>
              </w:rPr>
              <w:t>204-482-5/</w:t>
            </w:r>
          </w:p>
          <w:p w14:paraId="15E074BC" w14:textId="77777777" w:rsidR="00B52DCC" w:rsidRDefault="00916648">
            <w:pPr>
              <w:pStyle w:val="TableParagraph"/>
              <w:spacing w:before="34"/>
              <w:ind w:left="109"/>
              <w:rPr>
                <w:sz w:val="20"/>
              </w:rPr>
            </w:pPr>
            <w:r>
              <w:rPr>
                <w:sz w:val="20"/>
              </w:rPr>
              <w:t>208-208-5</w:t>
            </w:r>
          </w:p>
        </w:tc>
      </w:tr>
      <w:tr w:rsidR="00B52DCC" w14:paraId="1A4F4461" w14:textId="77777777" w:rsidTr="004567AD">
        <w:trPr>
          <w:gridAfter w:val="1"/>
          <w:wAfter w:w="114" w:type="dxa"/>
          <w:trHeight w:val="796"/>
        </w:trPr>
        <w:tc>
          <w:tcPr>
            <w:tcW w:w="1290" w:type="dxa"/>
          </w:tcPr>
          <w:p w14:paraId="02A08E61" w14:textId="77777777" w:rsidR="00B52DCC" w:rsidRDefault="00916648">
            <w:pPr>
              <w:pStyle w:val="TableParagraph"/>
              <w:spacing w:before="116"/>
              <w:ind w:left="107"/>
              <w:rPr>
                <w:sz w:val="20"/>
              </w:rPr>
            </w:pPr>
            <w:r>
              <w:rPr>
                <w:sz w:val="20"/>
              </w:rPr>
              <w:t>1258</w:t>
            </w:r>
          </w:p>
        </w:tc>
        <w:tc>
          <w:tcPr>
            <w:tcW w:w="5787" w:type="dxa"/>
            <w:gridSpan w:val="9"/>
          </w:tcPr>
          <w:p w14:paraId="6482C91F" w14:textId="77777777" w:rsidR="00B52DCC" w:rsidRDefault="00B52DCC">
            <w:pPr>
              <w:pStyle w:val="TableParagraph"/>
              <w:spacing w:before="2"/>
              <w:rPr>
                <w:b/>
                <w:sz w:val="20"/>
              </w:rPr>
            </w:pPr>
          </w:p>
          <w:p w14:paraId="086A98B6" w14:textId="77777777" w:rsidR="00B52DCC" w:rsidRDefault="00916648">
            <w:pPr>
              <w:pStyle w:val="TableParagraph"/>
              <w:spacing w:line="260" w:lineRule="atLeast"/>
              <w:ind w:left="197"/>
              <w:rPr>
                <w:sz w:val="20"/>
              </w:rPr>
            </w:pPr>
            <w:r>
              <w:rPr>
                <w:sz w:val="20"/>
              </w:rPr>
              <w:t>3,3'-(Sülfonilbis(2-nitro-4,1-fenilen)imino)bis(6-(fenilamino) benzensülfonik asit ve tuzları, saç boyalarında kullanıldığında</w:t>
            </w:r>
          </w:p>
        </w:tc>
        <w:tc>
          <w:tcPr>
            <w:tcW w:w="1704" w:type="dxa"/>
          </w:tcPr>
          <w:p w14:paraId="7C713E8D" w14:textId="77777777" w:rsidR="00B52DCC" w:rsidRDefault="00916648">
            <w:pPr>
              <w:pStyle w:val="TableParagraph"/>
              <w:spacing w:before="116"/>
              <w:ind w:left="111"/>
              <w:rPr>
                <w:sz w:val="20"/>
              </w:rPr>
            </w:pPr>
            <w:r>
              <w:rPr>
                <w:sz w:val="20"/>
              </w:rPr>
              <w:t>6373-79-1</w:t>
            </w:r>
          </w:p>
        </w:tc>
        <w:tc>
          <w:tcPr>
            <w:tcW w:w="1846" w:type="dxa"/>
          </w:tcPr>
          <w:p w14:paraId="1F79AF85" w14:textId="77777777" w:rsidR="00B52DCC" w:rsidRDefault="00916648">
            <w:pPr>
              <w:pStyle w:val="TableParagraph"/>
              <w:spacing w:before="116"/>
              <w:ind w:left="109"/>
              <w:rPr>
                <w:sz w:val="20"/>
              </w:rPr>
            </w:pPr>
            <w:r>
              <w:rPr>
                <w:sz w:val="20"/>
              </w:rPr>
              <w:t>228-922-0</w:t>
            </w:r>
          </w:p>
        </w:tc>
      </w:tr>
      <w:tr w:rsidR="00B52DCC" w14:paraId="512A3886" w14:textId="77777777" w:rsidTr="004567AD">
        <w:trPr>
          <w:gridAfter w:val="1"/>
          <w:wAfter w:w="114" w:type="dxa"/>
          <w:trHeight w:val="1062"/>
        </w:trPr>
        <w:tc>
          <w:tcPr>
            <w:tcW w:w="1290" w:type="dxa"/>
          </w:tcPr>
          <w:p w14:paraId="6DFF0684" w14:textId="77777777" w:rsidR="00B52DCC" w:rsidRDefault="00916648">
            <w:pPr>
              <w:pStyle w:val="TableParagraph"/>
              <w:spacing w:before="115"/>
              <w:ind w:left="107"/>
              <w:rPr>
                <w:sz w:val="20"/>
              </w:rPr>
            </w:pPr>
            <w:r>
              <w:rPr>
                <w:sz w:val="20"/>
              </w:rPr>
              <w:t>1259</w:t>
            </w:r>
          </w:p>
        </w:tc>
        <w:tc>
          <w:tcPr>
            <w:tcW w:w="5787" w:type="dxa"/>
            <w:gridSpan w:val="9"/>
          </w:tcPr>
          <w:p w14:paraId="6BA9E884" w14:textId="77777777" w:rsidR="00B52DCC" w:rsidRDefault="00B52DCC">
            <w:pPr>
              <w:pStyle w:val="TableParagraph"/>
              <w:spacing w:before="8"/>
              <w:rPr>
                <w:b/>
              </w:rPr>
            </w:pPr>
          </w:p>
          <w:p w14:paraId="704A05D0" w14:textId="77777777" w:rsidR="00B52DCC" w:rsidRDefault="00916648">
            <w:pPr>
              <w:pStyle w:val="TableParagraph"/>
              <w:spacing w:before="1" w:line="278" w:lineRule="auto"/>
              <w:ind w:left="197" w:right="446"/>
              <w:rPr>
                <w:sz w:val="20"/>
              </w:rPr>
            </w:pPr>
            <w:r>
              <w:rPr>
                <w:w w:val="95"/>
                <w:sz w:val="20"/>
              </w:rPr>
              <w:t xml:space="preserve">3(veya5)-((4-(Benzilmetilamino)fenil)azo)-1,2-(veya1,4)-dimetil-1H- </w:t>
            </w:r>
            <w:r>
              <w:rPr>
                <w:sz w:val="20"/>
              </w:rPr>
              <w:t>1,2,4-triazolyum ve tuzları, saç boyalarında kullanıldığında</w:t>
            </w:r>
          </w:p>
        </w:tc>
        <w:tc>
          <w:tcPr>
            <w:tcW w:w="1704" w:type="dxa"/>
          </w:tcPr>
          <w:p w14:paraId="62CDF220" w14:textId="77777777" w:rsidR="00B52DCC" w:rsidRDefault="00916648">
            <w:pPr>
              <w:pStyle w:val="TableParagraph"/>
              <w:spacing w:before="115"/>
              <w:ind w:left="111"/>
              <w:rPr>
                <w:sz w:val="20"/>
              </w:rPr>
            </w:pPr>
            <w:r>
              <w:rPr>
                <w:sz w:val="20"/>
              </w:rPr>
              <w:t>89959-98-8/</w:t>
            </w:r>
          </w:p>
          <w:p w14:paraId="11CE8F51" w14:textId="77777777" w:rsidR="00B52DCC" w:rsidRDefault="00916648">
            <w:pPr>
              <w:pStyle w:val="TableParagraph"/>
              <w:spacing w:before="34"/>
              <w:ind w:left="111"/>
              <w:rPr>
                <w:sz w:val="20"/>
              </w:rPr>
            </w:pPr>
            <w:r>
              <w:rPr>
                <w:sz w:val="20"/>
              </w:rPr>
              <w:t>12221-69-1</w:t>
            </w:r>
          </w:p>
        </w:tc>
        <w:tc>
          <w:tcPr>
            <w:tcW w:w="1846" w:type="dxa"/>
          </w:tcPr>
          <w:p w14:paraId="3C5CDA29" w14:textId="77777777" w:rsidR="00B52DCC" w:rsidRDefault="00916648">
            <w:pPr>
              <w:pStyle w:val="TableParagraph"/>
              <w:spacing w:before="115"/>
              <w:ind w:left="109"/>
              <w:rPr>
                <w:sz w:val="20"/>
              </w:rPr>
            </w:pPr>
            <w:r>
              <w:rPr>
                <w:sz w:val="20"/>
              </w:rPr>
              <w:t>289-660-0</w:t>
            </w:r>
          </w:p>
        </w:tc>
      </w:tr>
      <w:tr w:rsidR="00B52DCC" w14:paraId="02A49AAC" w14:textId="77777777" w:rsidTr="004567AD">
        <w:trPr>
          <w:gridAfter w:val="1"/>
          <w:wAfter w:w="114" w:type="dxa"/>
          <w:trHeight w:val="796"/>
        </w:trPr>
        <w:tc>
          <w:tcPr>
            <w:tcW w:w="1290" w:type="dxa"/>
          </w:tcPr>
          <w:p w14:paraId="5BC76084" w14:textId="77777777" w:rsidR="00B52DCC" w:rsidRDefault="00916648">
            <w:pPr>
              <w:pStyle w:val="TableParagraph"/>
              <w:spacing w:before="113"/>
              <w:ind w:left="107"/>
              <w:rPr>
                <w:sz w:val="20"/>
              </w:rPr>
            </w:pPr>
            <w:r>
              <w:rPr>
                <w:sz w:val="20"/>
              </w:rPr>
              <w:t>1260</w:t>
            </w:r>
          </w:p>
        </w:tc>
        <w:tc>
          <w:tcPr>
            <w:tcW w:w="5787" w:type="dxa"/>
            <w:gridSpan w:val="9"/>
          </w:tcPr>
          <w:p w14:paraId="0ACEA11E" w14:textId="77777777" w:rsidR="00B52DCC" w:rsidRDefault="00B52DCC">
            <w:pPr>
              <w:pStyle w:val="TableParagraph"/>
              <w:spacing w:before="1"/>
              <w:rPr>
                <w:b/>
                <w:sz w:val="20"/>
              </w:rPr>
            </w:pPr>
          </w:p>
          <w:p w14:paraId="3407A45C" w14:textId="77777777" w:rsidR="00B52DCC" w:rsidRDefault="00916648">
            <w:pPr>
              <w:pStyle w:val="TableParagraph"/>
              <w:spacing w:before="1" w:line="260" w:lineRule="atLeast"/>
              <w:ind w:left="197" w:right="99"/>
              <w:rPr>
                <w:sz w:val="20"/>
              </w:rPr>
            </w:pPr>
            <w:r>
              <w:rPr>
                <w:w w:val="95"/>
                <w:sz w:val="20"/>
              </w:rPr>
              <w:t xml:space="preserve">2,2'-((3-Kloro-4-((2,6-dikloro-4-nitrofenil)azo)fenil)imino)bisetanol </w:t>
            </w:r>
            <w:r>
              <w:rPr>
                <w:sz w:val="20"/>
              </w:rPr>
              <w:t>(Disperse Brown 1) ve tuzları, saç boyalarında kullanıldığında</w:t>
            </w:r>
          </w:p>
        </w:tc>
        <w:tc>
          <w:tcPr>
            <w:tcW w:w="1704" w:type="dxa"/>
          </w:tcPr>
          <w:p w14:paraId="24393A8F" w14:textId="77777777" w:rsidR="00B52DCC" w:rsidRDefault="00916648">
            <w:pPr>
              <w:pStyle w:val="TableParagraph"/>
              <w:spacing w:before="113"/>
              <w:ind w:left="111"/>
              <w:rPr>
                <w:sz w:val="20"/>
              </w:rPr>
            </w:pPr>
            <w:r>
              <w:rPr>
                <w:sz w:val="20"/>
              </w:rPr>
              <w:t>23355-64-8</w:t>
            </w:r>
          </w:p>
        </w:tc>
        <w:tc>
          <w:tcPr>
            <w:tcW w:w="1846" w:type="dxa"/>
          </w:tcPr>
          <w:p w14:paraId="42885152" w14:textId="77777777" w:rsidR="00B52DCC" w:rsidRDefault="00916648">
            <w:pPr>
              <w:pStyle w:val="TableParagraph"/>
              <w:spacing w:before="113"/>
              <w:ind w:left="109"/>
              <w:rPr>
                <w:sz w:val="20"/>
              </w:rPr>
            </w:pPr>
            <w:r>
              <w:rPr>
                <w:sz w:val="20"/>
              </w:rPr>
              <w:t>245-604-7</w:t>
            </w:r>
          </w:p>
        </w:tc>
      </w:tr>
      <w:tr w:rsidR="00B52DCC" w14:paraId="746DBAFD" w14:textId="77777777" w:rsidTr="004567AD">
        <w:trPr>
          <w:gridAfter w:val="1"/>
          <w:wAfter w:w="114" w:type="dxa"/>
          <w:trHeight w:val="799"/>
        </w:trPr>
        <w:tc>
          <w:tcPr>
            <w:tcW w:w="1290" w:type="dxa"/>
          </w:tcPr>
          <w:p w14:paraId="7FCE70D4" w14:textId="77777777" w:rsidR="00B52DCC" w:rsidRDefault="00916648">
            <w:pPr>
              <w:pStyle w:val="TableParagraph"/>
              <w:spacing w:before="115"/>
              <w:ind w:left="107"/>
              <w:rPr>
                <w:sz w:val="20"/>
              </w:rPr>
            </w:pPr>
            <w:r>
              <w:rPr>
                <w:sz w:val="20"/>
              </w:rPr>
              <w:t>1261</w:t>
            </w:r>
          </w:p>
        </w:tc>
        <w:tc>
          <w:tcPr>
            <w:tcW w:w="5787" w:type="dxa"/>
            <w:gridSpan w:val="9"/>
          </w:tcPr>
          <w:p w14:paraId="2DCB65A3" w14:textId="77777777" w:rsidR="00B52DCC" w:rsidRDefault="00B52DCC">
            <w:pPr>
              <w:pStyle w:val="TableParagraph"/>
              <w:spacing w:before="4"/>
              <w:rPr>
                <w:b/>
                <w:sz w:val="20"/>
              </w:rPr>
            </w:pPr>
          </w:p>
          <w:p w14:paraId="6F06E8EA" w14:textId="77777777" w:rsidR="00B52DCC" w:rsidRDefault="00916648">
            <w:pPr>
              <w:pStyle w:val="TableParagraph"/>
              <w:tabs>
                <w:tab w:val="left" w:pos="2298"/>
              </w:tabs>
              <w:spacing w:line="260" w:lineRule="atLeast"/>
              <w:ind w:left="197" w:right="343"/>
              <w:rPr>
                <w:sz w:val="20"/>
              </w:rPr>
            </w:pPr>
            <w:r>
              <w:rPr>
                <w:sz w:val="20"/>
              </w:rPr>
              <w:t>Benzotriazolyum,</w:t>
            </w:r>
            <w:r>
              <w:rPr>
                <w:sz w:val="20"/>
              </w:rPr>
              <w:tab/>
            </w:r>
            <w:r>
              <w:rPr>
                <w:w w:val="95"/>
                <w:sz w:val="20"/>
              </w:rPr>
              <w:t xml:space="preserve">2-[[4-[etil(2-hidroksietil)amino]fenil]azo]-6- </w:t>
            </w:r>
            <w:r>
              <w:rPr>
                <w:sz w:val="20"/>
              </w:rPr>
              <w:t>metoksi-3-metil-, ve tuzları, saç boyalarında</w:t>
            </w:r>
            <w:r>
              <w:rPr>
                <w:spacing w:val="-5"/>
                <w:sz w:val="20"/>
              </w:rPr>
              <w:t xml:space="preserve"> </w:t>
            </w:r>
            <w:r>
              <w:rPr>
                <w:sz w:val="20"/>
              </w:rPr>
              <w:t>kullanıldığında</w:t>
            </w:r>
          </w:p>
        </w:tc>
        <w:tc>
          <w:tcPr>
            <w:tcW w:w="1704" w:type="dxa"/>
          </w:tcPr>
          <w:p w14:paraId="77225CE1" w14:textId="77777777" w:rsidR="00B52DCC" w:rsidRDefault="00916648">
            <w:pPr>
              <w:pStyle w:val="TableParagraph"/>
              <w:spacing w:before="115"/>
              <w:ind w:left="111"/>
              <w:rPr>
                <w:sz w:val="20"/>
              </w:rPr>
            </w:pPr>
            <w:r>
              <w:rPr>
                <w:sz w:val="20"/>
              </w:rPr>
              <w:t>12270-13-2</w:t>
            </w:r>
          </w:p>
        </w:tc>
        <w:tc>
          <w:tcPr>
            <w:tcW w:w="1846" w:type="dxa"/>
          </w:tcPr>
          <w:p w14:paraId="7C5217F3" w14:textId="77777777" w:rsidR="00B52DCC" w:rsidRDefault="00916648">
            <w:pPr>
              <w:pStyle w:val="TableParagraph"/>
              <w:spacing w:before="115"/>
              <w:ind w:left="109"/>
              <w:rPr>
                <w:sz w:val="20"/>
              </w:rPr>
            </w:pPr>
            <w:r>
              <w:rPr>
                <w:sz w:val="20"/>
              </w:rPr>
              <w:t>235-546-0</w:t>
            </w:r>
          </w:p>
        </w:tc>
      </w:tr>
      <w:tr w:rsidR="00B52DCC" w14:paraId="579445E8" w14:textId="77777777" w:rsidTr="004567AD">
        <w:trPr>
          <w:gridAfter w:val="1"/>
          <w:wAfter w:w="114" w:type="dxa"/>
          <w:trHeight w:val="796"/>
        </w:trPr>
        <w:tc>
          <w:tcPr>
            <w:tcW w:w="1290" w:type="dxa"/>
          </w:tcPr>
          <w:p w14:paraId="30AB638A" w14:textId="77777777" w:rsidR="00B52DCC" w:rsidRDefault="00916648">
            <w:pPr>
              <w:pStyle w:val="TableParagraph"/>
              <w:spacing w:before="113"/>
              <w:ind w:left="107"/>
              <w:rPr>
                <w:sz w:val="20"/>
              </w:rPr>
            </w:pPr>
            <w:r>
              <w:rPr>
                <w:sz w:val="20"/>
              </w:rPr>
              <w:t>1262</w:t>
            </w:r>
          </w:p>
        </w:tc>
        <w:tc>
          <w:tcPr>
            <w:tcW w:w="5787" w:type="dxa"/>
            <w:gridSpan w:val="9"/>
          </w:tcPr>
          <w:p w14:paraId="3A1660B4" w14:textId="77777777" w:rsidR="00B52DCC" w:rsidRDefault="00B52DCC">
            <w:pPr>
              <w:pStyle w:val="TableParagraph"/>
              <w:spacing w:before="1"/>
              <w:rPr>
                <w:b/>
                <w:sz w:val="20"/>
              </w:rPr>
            </w:pPr>
          </w:p>
          <w:p w14:paraId="07889C61" w14:textId="77777777" w:rsidR="00B52DCC" w:rsidRDefault="00916648">
            <w:pPr>
              <w:pStyle w:val="TableParagraph"/>
              <w:tabs>
                <w:tab w:val="left" w:pos="4541"/>
              </w:tabs>
              <w:spacing w:before="1" w:line="260" w:lineRule="atLeast"/>
              <w:ind w:left="197" w:right="297"/>
              <w:rPr>
                <w:sz w:val="20"/>
              </w:rPr>
            </w:pPr>
            <w:r>
              <w:rPr>
                <w:sz w:val="20"/>
              </w:rPr>
              <w:t>2-[(4-Kloro-2-nitrofenil)azo]-N-(2-metoksifenil)-</w:t>
            </w:r>
            <w:r>
              <w:rPr>
                <w:sz w:val="20"/>
              </w:rPr>
              <w:tab/>
            </w:r>
            <w:r>
              <w:rPr>
                <w:w w:val="95"/>
                <w:sz w:val="20"/>
              </w:rPr>
              <w:t xml:space="preserve">3-oksobutanamid </w:t>
            </w:r>
            <w:r>
              <w:rPr>
                <w:sz w:val="20"/>
              </w:rPr>
              <w:t>(Pigment Yellow 73) ve tuzları, saç boyalarında</w:t>
            </w:r>
            <w:r>
              <w:rPr>
                <w:spacing w:val="-11"/>
                <w:sz w:val="20"/>
              </w:rPr>
              <w:t xml:space="preserve"> </w:t>
            </w:r>
            <w:r>
              <w:rPr>
                <w:sz w:val="20"/>
              </w:rPr>
              <w:t>kullanıldığında</w:t>
            </w:r>
          </w:p>
        </w:tc>
        <w:tc>
          <w:tcPr>
            <w:tcW w:w="1704" w:type="dxa"/>
          </w:tcPr>
          <w:p w14:paraId="1EE3F78D" w14:textId="77777777" w:rsidR="00B52DCC" w:rsidRDefault="00916648">
            <w:pPr>
              <w:pStyle w:val="TableParagraph"/>
              <w:spacing w:before="113"/>
              <w:ind w:left="111"/>
              <w:rPr>
                <w:sz w:val="20"/>
              </w:rPr>
            </w:pPr>
            <w:r>
              <w:rPr>
                <w:sz w:val="20"/>
              </w:rPr>
              <w:t>13515-40-7</w:t>
            </w:r>
          </w:p>
        </w:tc>
        <w:tc>
          <w:tcPr>
            <w:tcW w:w="1846" w:type="dxa"/>
          </w:tcPr>
          <w:p w14:paraId="2A9CAC8C" w14:textId="77777777" w:rsidR="00B52DCC" w:rsidRDefault="00916648">
            <w:pPr>
              <w:pStyle w:val="TableParagraph"/>
              <w:spacing w:before="113"/>
              <w:ind w:left="109"/>
              <w:rPr>
                <w:sz w:val="20"/>
              </w:rPr>
            </w:pPr>
            <w:r>
              <w:rPr>
                <w:sz w:val="20"/>
              </w:rPr>
              <w:t>236-852-7</w:t>
            </w:r>
          </w:p>
        </w:tc>
      </w:tr>
      <w:tr w:rsidR="00B52DCC" w14:paraId="137F93B1" w14:textId="77777777" w:rsidTr="004567AD">
        <w:trPr>
          <w:gridAfter w:val="1"/>
          <w:wAfter w:w="114" w:type="dxa"/>
          <w:trHeight w:val="1062"/>
        </w:trPr>
        <w:tc>
          <w:tcPr>
            <w:tcW w:w="1290" w:type="dxa"/>
          </w:tcPr>
          <w:p w14:paraId="6E4AC752" w14:textId="77777777" w:rsidR="00B52DCC" w:rsidRDefault="00916648">
            <w:pPr>
              <w:pStyle w:val="TableParagraph"/>
              <w:spacing w:before="115"/>
              <w:ind w:left="107"/>
              <w:rPr>
                <w:sz w:val="20"/>
              </w:rPr>
            </w:pPr>
            <w:r>
              <w:rPr>
                <w:sz w:val="20"/>
              </w:rPr>
              <w:t>1263</w:t>
            </w:r>
          </w:p>
        </w:tc>
        <w:tc>
          <w:tcPr>
            <w:tcW w:w="5787" w:type="dxa"/>
            <w:gridSpan w:val="9"/>
          </w:tcPr>
          <w:p w14:paraId="45CD8029" w14:textId="77777777" w:rsidR="00B52DCC" w:rsidRDefault="00B52DCC">
            <w:pPr>
              <w:pStyle w:val="TableParagraph"/>
              <w:spacing w:before="1"/>
              <w:rPr>
                <w:b/>
                <w:sz w:val="20"/>
              </w:rPr>
            </w:pPr>
          </w:p>
          <w:p w14:paraId="77BA89F8" w14:textId="77777777" w:rsidR="00B52DCC" w:rsidRDefault="00916648">
            <w:pPr>
              <w:pStyle w:val="TableParagraph"/>
              <w:tabs>
                <w:tab w:val="left" w:pos="3814"/>
              </w:tabs>
              <w:spacing w:before="1" w:line="260" w:lineRule="atLeast"/>
              <w:ind w:left="197" w:right="235"/>
              <w:jc w:val="both"/>
              <w:rPr>
                <w:sz w:val="20"/>
              </w:rPr>
            </w:pPr>
            <w:r>
              <w:rPr>
                <w:sz w:val="20"/>
              </w:rPr>
              <w:t>2,2'-[(3,3'-Dikloro[1,1'-bifenil]-4,4'-</w:t>
            </w:r>
            <w:r>
              <w:rPr>
                <w:sz w:val="20"/>
              </w:rPr>
              <w:tab/>
              <w:t>diil)bis(azo)]bis[3-okso-N- fenilbütanamid] (Pigment Yellow 12) ve tuzları, saç boyalarında kullanıldığında</w:t>
            </w:r>
          </w:p>
        </w:tc>
        <w:tc>
          <w:tcPr>
            <w:tcW w:w="1704" w:type="dxa"/>
          </w:tcPr>
          <w:p w14:paraId="4A4BF092" w14:textId="77777777" w:rsidR="00B52DCC" w:rsidRDefault="00916648">
            <w:pPr>
              <w:pStyle w:val="TableParagraph"/>
              <w:spacing w:before="115"/>
              <w:ind w:left="111"/>
              <w:rPr>
                <w:sz w:val="20"/>
              </w:rPr>
            </w:pPr>
            <w:r>
              <w:rPr>
                <w:sz w:val="20"/>
              </w:rPr>
              <w:t>6358-85-6</w:t>
            </w:r>
          </w:p>
        </w:tc>
        <w:tc>
          <w:tcPr>
            <w:tcW w:w="1846" w:type="dxa"/>
          </w:tcPr>
          <w:p w14:paraId="5E58E615" w14:textId="77777777" w:rsidR="00B52DCC" w:rsidRDefault="00916648">
            <w:pPr>
              <w:pStyle w:val="TableParagraph"/>
              <w:spacing w:before="115"/>
              <w:ind w:left="109"/>
              <w:rPr>
                <w:sz w:val="20"/>
              </w:rPr>
            </w:pPr>
            <w:r>
              <w:rPr>
                <w:sz w:val="20"/>
              </w:rPr>
              <w:t>228-787-8</w:t>
            </w:r>
          </w:p>
        </w:tc>
      </w:tr>
      <w:tr w:rsidR="00B52DCC" w14:paraId="2B920FAD" w14:textId="77777777" w:rsidTr="004567AD">
        <w:trPr>
          <w:gridAfter w:val="1"/>
          <w:wAfter w:w="114" w:type="dxa"/>
          <w:trHeight w:val="796"/>
        </w:trPr>
        <w:tc>
          <w:tcPr>
            <w:tcW w:w="1290" w:type="dxa"/>
          </w:tcPr>
          <w:p w14:paraId="20519B89" w14:textId="77777777" w:rsidR="00B52DCC" w:rsidRDefault="00916648">
            <w:pPr>
              <w:pStyle w:val="TableParagraph"/>
              <w:spacing w:before="113"/>
              <w:ind w:left="107"/>
              <w:rPr>
                <w:sz w:val="20"/>
              </w:rPr>
            </w:pPr>
            <w:r>
              <w:rPr>
                <w:sz w:val="20"/>
              </w:rPr>
              <w:t>1264</w:t>
            </w:r>
          </w:p>
        </w:tc>
        <w:tc>
          <w:tcPr>
            <w:tcW w:w="5787" w:type="dxa"/>
            <w:gridSpan w:val="9"/>
          </w:tcPr>
          <w:p w14:paraId="75C88D04" w14:textId="77777777" w:rsidR="00B52DCC" w:rsidRDefault="00B52DCC">
            <w:pPr>
              <w:pStyle w:val="TableParagraph"/>
              <w:spacing w:before="10"/>
              <w:rPr>
                <w:b/>
                <w:sz w:val="19"/>
              </w:rPr>
            </w:pPr>
          </w:p>
          <w:p w14:paraId="29D6BFC6" w14:textId="77777777" w:rsidR="00B52DCC" w:rsidRDefault="00916648">
            <w:pPr>
              <w:pStyle w:val="TableParagraph"/>
              <w:tabs>
                <w:tab w:val="left" w:pos="5076"/>
                <w:tab w:val="left" w:pos="5623"/>
              </w:tabs>
              <w:spacing w:before="1" w:line="260" w:lineRule="atLeast"/>
              <w:ind w:left="197" w:right="408"/>
              <w:rPr>
                <w:sz w:val="20"/>
              </w:rPr>
            </w:pPr>
            <w:r>
              <w:rPr>
                <w:sz w:val="20"/>
              </w:rPr>
              <w:t>2,2'-(1,2-Etendiil)bis[5-((4-etoksifenil)azo]benzensülfonik</w:t>
            </w:r>
            <w:r>
              <w:rPr>
                <w:sz w:val="20"/>
              </w:rPr>
              <w:tab/>
              <w:t>asit)</w:t>
            </w:r>
            <w:r>
              <w:rPr>
                <w:sz w:val="20"/>
              </w:rPr>
              <w:tab/>
            </w:r>
            <w:r>
              <w:rPr>
                <w:spacing w:val="-13"/>
                <w:sz w:val="20"/>
              </w:rPr>
              <w:t xml:space="preserve">ve </w:t>
            </w:r>
            <w:r>
              <w:rPr>
                <w:sz w:val="20"/>
              </w:rPr>
              <w:t>tuzları, saç boyalarında</w:t>
            </w:r>
            <w:r>
              <w:rPr>
                <w:spacing w:val="-1"/>
                <w:sz w:val="20"/>
              </w:rPr>
              <w:t xml:space="preserve"> </w:t>
            </w:r>
            <w:r>
              <w:rPr>
                <w:sz w:val="20"/>
              </w:rPr>
              <w:t>kullanıldığında</w:t>
            </w:r>
          </w:p>
        </w:tc>
        <w:tc>
          <w:tcPr>
            <w:tcW w:w="1704" w:type="dxa"/>
          </w:tcPr>
          <w:p w14:paraId="2E87E95F" w14:textId="77777777" w:rsidR="00B52DCC" w:rsidRDefault="00916648">
            <w:pPr>
              <w:pStyle w:val="TableParagraph"/>
              <w:spacing w:before="113"/>
              <w:ind w:left="111"/>
              <w:rPr>
                <w:sz w:val="20"/>
              </w:rPr>
            </w:pPr>
            <w:r>
              <w:rPr>
                <w:sz w:val="20"/>
              </w:rPr>
              <w:t>2870-32-8</w:t>
            </w:r>
          </w:p>
        </w:tc>
        <w:tc>
          <w:tcPr>
            <w:tcW w:w="1846" w:type="dxa"/>
          </w:tcPr>
          <w:p w14:paraId="2F109E34" w14:textId="77777777" w:rsidR="00B52DCC" w:rsidRDefault="00916648">
            <w:pPr>
              <w:pStyle w:val="TableParagraph"/>
              <w:spacing w:before="113"/>
              <w:ind w:left="109"/>
              <w:rPr>
                <w:sz w:val="20"/>
              </w:rPr>
            </w:pPr>
            <w:r>
              <w:rPr>
                <w:sz w:val="20"/>
              </w:rPr>
              <w:t>220-698-2</w:t>
            </w:r>
          </w:p>
        </w:tc>
      </w:tr>
      <w:tr w:rsidR="00B52DCC" w14:paraId="44DB627C" w14:textId="77777777" w:rsidTr="004567AD">
        <w:trPr>
          <w:gridAfter w:val="1"/>
          <w:wAfter w:w="114" w:type="dxa"/>
          <w:trHeight w:val="796"/>
        </w:trPr>
        <w:tc>
          <w:tcPr>
            <w:tcW w:w="1290" w:type="dxa"/>
          </w:tcPr>
          <w:p w14:paraId="1D703113" w14:textId="77777777" w:rsidR="00B52DCC" w:rsidRDefault="00916648">
            <w:pPr>
              <w:pStyle w:val="TableParagraph"/>
              <w:spacing w:before="113"/>
              <w:ind w:left="107"/>
              <w:rPr>
                <w:sz w:val="20"/>
              </w:rPr>
            </w:pPr>
            <w:r>
              <w:rPr>
                <w:sz w:val="20"/>
              </w:rPr>
              <w:t>1265</w:t>
            </w:r>
          </w:p>
        </w:tc>
        <w:tc>
          <w:tcPr>
            <w:tcW w:w="5787" w:type="dxa"/>
            <w:gridSpan w:val="9"/>
          </w:tcPr>
          <w:p w14:paraId="7417557B" w14:textId="77777777" w:rsidR="00B52DCC" w:rsidRDefault="00B52DCC">
            <w:pPr>
              <w:pStyle w:val="TableParagraph"/>
              <w:spacing w:before="11"/>
              <w:rPr>
                <w:b/>
                <w:sz w:val="19"/>
              </w:rPr>
            </w:pPr>
          </w:p>
          <w:p w14:paraId="3E3736A3" w14:textId="77777777" w:rsidR="00B52DCC" w:rsidRDefault="00916648">
            <w:pPr>
              <w:pStyle w:val="TableParagraph"/>
              <w:spacing w:line="260" w:lineRule="atLeast"/>
              <w:ind w:left="197"/>
              <w:rPr>
                <w:sz w:val="20"/>
              </w:rPr>
            </w:pPr>
            <w:r>
              <w:rPr>
                <w:w w:val="95"/>
                <w:sz w:val="20"/>
              </w:rPr>
              <w:t xml:space="preserve">2,3-Dihidro-2,2-dimetil-6-[(4-(fenilazo)-1-naftalenil)azo]-1H-pirimidin </w:t>
            </w:r>
            <w:r>
              <w:rPr>
                <w:sz w:val="20"/>
              </w:rPr>
              <w:t>(Solvent Black 3) ve tuzları, saç boyalarında kullanıldığında</w:t>
            </w:r>
          </w:p>
        </w:tc>
        <w:tc>
          <w:tcPr>
            <w:tcW w:w="1704" w:type="dxa"/>
          </w:tcPr>
          <w:p w14:paraId="6737D4DE" w14:textId="77777777" w:rsidR="00B52DCC" w:rsidRDefault="00916648">
            <w:pPr>
              <w:pStyle w:val="TableParagraph"/>
              <w:spacing w:before="113"/>
              <w:ind w:left="111"/>
              <w:rPr>
                <w:sz w:val="20"/>
              </w:rPr>
            </w:pPr>
            <w:r>
              <w:rPr>
                <w:sz w:val="20"/>
              </w:rPr>
              <w:t>4197-25-5</w:t>
            </w:r>
          </w:p>
        </w:tc>
        <w:tc>
          <w:tcPr>
            <w:tcW w:w="1846" w:type="dxa"/>
          </w:tcPr>
          <w:p w14:paraId="63EE37B1" w14:textId="77777777" w:rsidR="00B52DCC" w:rsidRDefault="00916648">
            <w:pPr>
              <w:pStyle w:val="TableParagraph"/>
              <w:spacing w:before="113"/>
              <w:ind w:left="109"/>
              <w:rPr>
                <w:sz w:val="20"/>
              </w:rPr>
            </w:pPr>
            <w:r>
              <w:rPr>
                <w:sz w:val="20"/>
              </w:rPr>
              <w:t>224-087-1</w:t>
            </w:r>
          </w:p>
        </w:tc>
      </w:tr>
      <w:tr w:rsidR="00B52DCC" w14:paraId="2FF979B8" w14:textId="77777777" w:rsidTr="004567AD">
        <w:trPr>
          <w:gridAfter w:val="1"/>
          <w:wAfter w:w="114" w:type="dxa"/>
          <w:trHeight w:val="798"/>
        </w:trPr>
        <w:tc>
          <w:tcPr>
            <w:tcW w:w="1290" w:type="dxa"/>
          </w:tcPr>
          <w:p w14:paraId="2F5DF914" w14:textId="77777777" w:rsidR="00B52DCC" w:rsidRDefault="00916648">
            <w:pPr>
              <w:pStyle w:val="TableParagraph"/>
              <w:spacing w:before="113"/>
              <w:ind w:left="107"/>
              <w:rPr>
                <w:sz w:val="20"/>
              </w:rPr>
            </w:pPr>
            <w:r>
              <w:rPr>
                <w:sz w:val="20"/>
              </w:rPr>
              <w:t>1266</w:t>
            </w:r>
          </w:p>
        </w:tc>
        <w:tc>
          <w:tcPr>
            <w:tcW w:w="5787" w:type="dxa"/>
            <w:gridSpan w:val="9"/>
          </w:tcPr>
          <w:p w14:paraId="4329396D" w14:textId="77777777" w:rsidR="00B52DCC" w:rsidRDefault="00B52DCC">
            <w:pPr>
              <w:pStyle w:val="TableParagraph"/>
              <w:spacing w:before="4"/>
              <w:rPr>
                <w:b/>
                <w:sz w:val="20"/>
              </w:rPr>
            </w:pPr>
          </w:p>
          <w:p w14:paraId="1F8CD72D" w14:textId="77777777" w:rsidR="00B52DCC" w:rsidRDefault="00916648">
            <w:pPr>
              <w:pStyle w:val="TableParagraph"/>
              <w:spacing w:line="260" w:lineRule="atLeast"/>
              <w:ind w:left="197"/>
              <w:rPr>
                <w:sz w:val="20"/>
              </w:rPr>
            </w:pPr>
            <w:r>
              <w:rPr>
                <w:sz w:val="20"/>
              </w:rPr>
              <w:t>3(veya5)-[[4-[(7-amino-1-hidroksi-3-sülfonato-2-naftil)azo]-1- naftil]azo]salisilik asit ve tuzları, saç boyalarında kullanıldığında</w:t>
            </w:r>
          </w:p>
        </w:tc>
        <w:tc>
          <w:tcPr>
            <w:tcW w:w="1704" w:type="dxa"/>
          </w:tcPr>
          <w:p w14:paraId="7927A53F" w14:textId="77777777" w:rsidR="00B52DCC" w:rsidRDefault="00916648">
            <w:pPr>
              <w:pStyle w:val="TableParagraph"/>
              <w:spacing w:before="113"/>
              <w:ind w:left="111"/>
              <w:rPr>
                <w:sz w:val="20"/>
              </w:rPr>
            </w:pPr>
            <w:r>
              <w:rPr>
                <w:sz w:val="20"/>
              </w:rPr>
              <w:t>3442-21-5/</w:t>
            </w:r>
          </w:p>
          <w:p w14:paraId="00FB622B" w14:textId="77777777" w:rsidR="00B52DCC" w:rsidRDefault="00916648">
            <w:pPr>
              <w:pStyle w:val="TableParagraph"/>
              <w:spacing w:before="34"/>
              <w:ind w:left="111"/>
              <w:rPr>
                <w:sz w:val="20"/>
              </w:rPr>
            </w:pPr>
            <w:r>
              <w:rPr>
                <w:sz w:val="20"/>
              </w:rPr>
              <w:t>34977-63-4</w:t>
            </w:r>
          </w:p>
        </w:tc>
        <w:tc>
          <w:tcPr>
            <w:tcW w:w="1846" w:type="dxa"/>
          </w:tcPr>
          <w:p w14:paraId="46F1BDE6" w14:textId="77777777" w:rsidR="00B52DCC" w:rsidRDefault="00916648">
            <w:pPr>
              <w:pStyle w:val="TableParagraph"/>
              <w:spacing w:before="113"/>
              <w:ind w:left="109"/>
              <w:rPr>
                <w:sz w:val="20"/>
              </w:rPr>
            </w:pPr>
            <w:r>
              <w:rPr>
                <w:sz w:val="20"/>
              </w:rPr>
              <w:t>222-351-0/</w:t>
            </w:r>
          </w:p>
          <w:p w14:paraId="430EF5D3" w14:textId="77777777" w:rsidR="00B52DCC" w:rsidRDefault="00916648">
            <w:pPr>
              <w:pStyle w:val="TableParagraph"/>
              <w:spacing w:before="34"/>
              <w:ind w:left="109"/>
              <w:rPr>
                <w:sz w:val="20"/>
              </w:rPr>
            </w:pPr>
            <w:r>
              <w:rPr>
                <w:sz w:val="20"/>
              </w:rPr>
              <w:t>252-305-5</w:t>
            </w:r>
          </w:p>
        </w:tc>
      </w:tr>
      <w:tr w:rsidR="00B52DCC" w14:paraId="059A8618" w14:textId="77777777" w:rsidTr="004567AD">
        <w:trPr>
          <w:gridAfter w:val="1"/>
          <w:wAfter w:w="114" w:type="dxa"/>
          <w:trHeight w:val="1273"/>
        </w:trPr>
        <w:tc>
          <w:tcPr>
            <w:tcW w:w="1290" w:type="dxa"/>
          </w:tcPr>
          <w:p w14:paraId="10BF480F" w14:textId="77777777" w:rsidR="00B52DCC" w:rsidRDefault="00916648">
            <w:pPr>
              <w:pStyle w:val="TableParagraph"/>
              <w:spacing w:before="113"/>
              <w:ind w:left="107"/>
              <w:rPr>
                <w:sz w:val="20"/>
              </w:rPr>
            </w:pPr>
            <w:r>
              <w:rPr>
                <w:sz w:val="20"/>
              </w:rPr>
              <w:t>1267</w:t>
            </w:r>
          </w:p>
        </w:tc>
        <w:tc>
          <w:tcPr>
            <w:tcW w:w="5787" w:type="dxa"/>
            <w:gridSpan w:val="9"/>
          </w:tcPr>
          <w:p w14:paraId="153C347A" w14:textId="77777777" w:rsidR="00B52DCC" w:rsidRDefault="00B52DCC">
            <w:pPr>
              <w:pStyle w:val="TableParagraph"/>
              <w:spacing w:before="2"/>
              <w:rPr>
                <w:b/>
                <w:sz w:val="23"/>
              </w:rPr>
            </w:pPr>
          </w:p>
          <w:p w14:paraId="41B5FBAB" w14:textId="77777777" w:rsidR="00B52DCC" w:rsidRDefault="00916648">
            <w:pPr>
              <w:pStyle w:val="TableParagraph"/>
              <w:tabs>
                <w:tab w:val="left" w:pos="1991"/>
                <w:tab w:val="left" w:pos="2607"/>
                <w:tab w:val="left" w:pos="4517"/>
              </w:tabs>
              <w:spacing w:line="276" w:lineRule="auto"/>
              <w:ind w:left="197" w:right="213"/>
              <w:rPr>
                <w:sz w:val="20"/>
              </w:rPr>
            </w:pPr>
            <w:r>
              <w:rPr>
                <w:sz w:val="20"/>
              </w:rPr>
              <w:t>2-Naftalensülfonik</w:t>
            </w:r>
            <w:r>
              <w:rPr>
                <w:sz w:val="20"/>
              </w:rPr>
              <w:tab/>
              <w:t>asit,</w:t>
            </w:r>
            <w:r>
              <w:rPr>
                <w:sz w:val="20"/>
              </w:rPr>
              <w:tab/>
              <w:t>7-(benzoilamino)-4-</w:t>
            </w:r>
            <w:r>
              <w:rPr>
                <w:sz w:val="20"/>
              </w:rPr>
              <w:tab/>
            </w:r>
            <w:r>
              <w:rPr>
                <w:w w:val="95"/>
                <w:sz w:val="20"/>
              </w:rPr>
              <w:t xml:space="preserve">hidroksi-3-[[4-[(4- </w:t>
            </w:r>
            <w:r>
              <w:rPr>
                <w:sz w:val="20"/>
              </w:rPr>
              <w:t>sülfofenil)azo]fenil]azo]-, ve tuzları, saç boyalarında</w:t>
            </w:r>
            <w:r>
              <w:rPr>
                <w:spacing w:val="-8"/>
                <w:sz w:val="20"/>
              </w:rPr>
              <w:t xml:space="preserve"> </w:t>
            </w:r>
            <w:r>
              <w:rPr>
                <w:sz w:val="20"/>
              </w:rPr>
              <w:t>kullanıldığında</w:t>
            </w:r>
          </w:p>
        </w:tc>
        <w:tc>
          <w:tcPr>
            <w:tcW w:w="1704" w:type="dxa"/>
          </w:tcPr>
          <w:p w14:paraId="7D84B6AB" w14:textId="77777777" w:rsidR="00B52DCC" w:rsidRDefault="00916648">
            <w:pPr>
              <w:pStyle w:val="TableParagraph"/>
              <w:spacing w:before="113"/>
              <w:ind w:left="111"/>
              <w:rPr>
                <w:sz w:val="20"/>
              </w:rPr>
            </w:pPr>
            <w:r>
              <w:rPr>
                <w:sz w:val="20"/>
              </w:rPr>
              <w:t>2610-11-9</w:t>
            </w:r>
          </w:p>
        </w:tc>
        <w:tc>
          <w:tcPr>
            <w:tcW w:w="1846" w:type="dxa"/>
          </w:tcPr>
          <w:p w14:paraId="6760BF5F" w14:textId="77777777" w:rsidR="00B52DCC" w:rsidRDefault="00916648">
            <w:pPr>
              <w:pStyle w:val="TableParagraph"/>
              <w:spacing w:before="113"/>
              <w:ind w:left="109"/>
              <w:rPr>
                <w:sz w:val="20"/>
              </w:rPr>
            </w:pPr>
            <w:r>
              <w:rPr>
                <w:sz w:val="20"/>
              </w:rPr>
              <w:t>220-028-9</w:t>
            </w:r>
          </w:p>
        </w:tc>
      </w:tr>
      <w:tr w:rsidR="00B52DCC" w14:paraId="6A77BCB7" w14:textId="77777777" w:rsidTr="004567AD">
        <w:trPr>
          <w:gridAfter w:val="1"/>
          <w:wAfter w:w="114" w:type="dxa"/>
          <w:trHeight w:val="1065"/>
        </w:trPr>
        <w:tc>
          <w:tcPr>
            <w:tcW w:w="1290" w:type="dxa"/>
          </w:tcPr>
          <w:p w14:paraId="1416ED62" w14:textId="77777777" w:rsidR="00B52DCC" w:rsidRDefault="00916648">
            <w:pPr>
              <w:pStyle w:val="TableParagraph"/>
              <w:spacing w:before="113"/>
              <w:ind w:left="107"/>
              <w:rPr>
                <w:sz w:val="20"/>
              </w:rPr>
            </w:pPr>
            <w:r>
              <w:rPr>
                <w:sz w:val="20"/>
              </w:rPr>
              <w:t>1268</w:t>
            </w:r>
          </w:p>
        </w:tc>
        <w:tc>
          <w:tcPr>
            <w:tcW w:w="5787" w:type="dxa"/>
            <w:gridSpan w:val="9"/>
          </w:tcPr>
          <w:p w14:paraId="4E9D97F3" w14:textId="77777777" w:rsidR="00B52DCC" w:rsidRDefault="00B52DCC">
            <w:pPr>
              <w:pStyle w:val="TableParagraph"/>
              <w:spacing w:before="11"/>
              <w:rPr>
                <w:b/>
              </w:rPr>
            </w:pPr>
          </w:p>
          <w:p w14:paraId="0EDB2CD5" w14:textId="77777777" w:rsidR="00B52DCC" w:rsidRDefault="00916648">
            <w:pPr>
              <w:pStyle w:val="TableParagraph"/>
              <w:ind w:left="197"/>
              <w:rPr>
                <w:sz w:val="20"/>
              </w:rPr>
            </w:pPr>
            <w:r>
              <w:rPr>
                <w:sz w:val="20"/>
              </w:rPr>
              <w:t>(μ-((7,7'-İminobis(4-hidroksi-3-((2-hidroksi-5-(N-</w:t>
            </w:r>
          </w:p>
          <w:p w14:paraId="09539BE8" w14:textId="77777777" w:rsidR="00B52DCC" w:rsidRDefault="00916648">
            <w:pPr>
              <w:pStyle w:val="TableParagraph"/>
              <w:spacing w:before="7" w:line="260" w:lineRule="atLeast"/>
              <w:ind w:left="197" w:right="99"/>
              <w:rPr>
                <w:sz w:val="20"/>
              </w:rPr>
            </w:pPr>
            <w:r>
              <w:rPr>
                <w:sz w:val="20"/>
              </w:rPr>
              <w:t>metilsülfamoil)fenil)azo)naftalen-2-sülfonato))(6-)))dikuprat (2-) ve tuzları, saç boyalarında kullanıldığında</w:t>
            </w:r>
          </w:p>
        </w:tc>
        <w:tc>
          <w:tcPr>
            <w:tcW w:w="1704" w:type="dxa"/>
          </w:tcPr>
          <w:p w14:paraId="6790D36B" w14:textId="77777777" w:rsidR="00B52DCC" w:rsidRDefault="00916648">
            <w:pPr>
              <w:pStyle w:val="TableParagraph"/>
              <w:spacing w:before="113"/>
              <w:ind w:left="111"/>
              <w:rPr>
                <w:sz w:val="20"/>
              </w:rPr>
            </w:pPr>
            <w:r>
              <w:rPr>
                <w:sz w:val="20"/>
              </w:rPr>
              <w:t>37279-54-2</w:t>
            </w:r>
          </w:p>
        </w:tc>
        <w:tc>
          <w:tcPr>
            <w:tcW w:w="1846" w:type="dxa"/>
          </w:tcPr>
          <w:p w14:paraId="3A0B9C4B" w14:textId="77777777" w:rsidR="00B52DCC" w:rsidRDefault="00916648">
            <w:pPr>
              <w:pStyle w:val="TableParagraph"/>
              <w:spacing w:before="113"/>
              <w:ind w:left="109"/>
              <w:rPr>
                <w:sz w:val="20"/>
              </w:rPr>
            </w:pPr>
            <w:r>
              <w:rPr>
                <w:sz w:val="20"/>
              </w:rPr>
              <w:t>253-441-8</w:t>
            </w:r>
          </w:p>
        </w:tc>
      </w:tr>
      <w:tr w:rsidR="00B52DCC" w14:paraId="2FC28DC0" w14:textId="77777777" w:rsidTr="004567AD">
        <w:trPr>
          <w:gridAfter w:val="1"/>
          <w:wAfter w:w="114" w:type="dxa"/>
          <w:trHeight w:val="1065"/>
        </w:trPr>
        <w:tc>
          <w:tcPr>
            <w:tcW w:w="1290" w:type="dxa"/>
          </w:tcPr>
          <w:p w14:paraId="0E8F9FA9" w14:textId="77777777" w:rsidR="00B52DCC" w:rsidRDefault="00916648">
            <w:pPr>
              <w:pStyle w:val="TableParagraph"/>
              <w:spacing w:before="113"/>
              <w:ind w:left="107"/>
              <w:rPr>
                <w:sz w:val="20"/>
              </w:rPr>
            </w:pPr>
            <w:r>
              <w:rPr>
                <w:sz w:val="20"/>
              </w:rPr>
              <w:t>1269</w:t>
            </w:r>
          </w:p>
        </w:tc>
        <w:tc>
          <w:tcPr>
            <w:tcW w:w="5787" w:type="dxa"/>
            <w:gridSpan w:val="9"/>
          </w:tcPr>
          <w:p w14:paraId="36ECCE71" w14:textId="77777777" w:rsidR="00B52DCC" w:rsidRDefault="00B52DCC">
            <w:pPr>
              <w:pStyle w:val="TableParagraph"/>
              <w:spacing w:before="11"/>
              <w:rPr>
                <w:b/>
              </w:rPr>
            </w:pPr>
          </w:p>
          <w:p w14:paraId="35B899CC" w14:textId="77777777" w:rsidR="00B52DCC" w:rsidRDefault="00916648">
            <w:pPr>
              <w:pStyle w:val="TableParagraph"/>
              <w:spacing w:line="276" w:lineRule="auto"/>
              <w:ind w:left="197" w:right="285"/>
              <w:rPr>
                <w:sz w:val="20"/>
              </w:rPr>
            </w:pPr>
            <w:r>
              <w:rPr>
                <w:sz w:val="20"/>
              </w:rPr>
              <w:t>3-[(4-(Asetilamino)fenil)azo]-4-hidroksi-7-[[[[5- hidroksi-6-(fenilazo)- 7-sülfo-2-naftalenil]amino]karbonil]amino]-2-naftalensülfonik asit ve</w:t>
            </w:r>
          </w:p>
          <w:p w14:paraId="05F0EB4C" w14:textId="77777777" w:rsidR="00B52DCC" w:rsidRDefault="00916648">
            <w:pPr>
              <w:pStyle w:val="TableParagraph"/>
              <w:spacing w:before="1"/>
              <w:ind w:left="197"/>
              <w:rPr>
                <w:sz w:val="20"/>
              </w:rPr>
            </w:pPr>
            <w:r>
              <w:rPr>
                <w:sz w:val="20"/>
              </w:rPr>
              <w:t>tuzları, saç boyalarında kullanıldığında</w:t>
            </w:r>
          </w:p>
        </w:tc>
        <w:tc>
          <w:tcPr>
            <w:tcW w:w="1704" w:type="dxa"/>
          </w:tcPr>
          <w:p w14:paraId="067F8154" w14:textId="77777777" w:rsidR="00B52DCC" w:rsidRDefault="00916648">
            <w:pPr>
              <w:pStyle w:val="TableParagraph"/>
              <w:spacing w:before="113"/>
              <w:ind w:left="111"/>
              <w:rPr>
                <w:sz w:val="20"/>
              </w:rPr>
            </w:pPr>
            <w:r>
              <w:rPr>
                <w:sz w:val="20"/>
              </w:rPr>
              <w:t>3441-14-3</w:t>
            </w:r>
          </w:p>
        </w:tc>
        <w:tc>
          <w:tcPr>
            <w:tcW w:w="1846" w:type="dxa"/>
          </w:tcPr>
          <w:p w14:paraId="64912843" w14:textId="77777777" w:rsidR="00B52DCC" w:rsidRDefault="00916648">
            <w:pPr>
              <w:pStyle w:val="TableParagraph"/>
              <w:spacing w:before="113"/>
              <w:ind w:left="109"/>
              <w:rPr>
                <w:sz w:val="20"/>
              </w:rPr>
            </w:pPr>
            <w:r>
              <w:rPr>
                <w:sz w:val="20"/>
              </w:rPr>
              <w:t>222-348-4</w:t>
            </w:r>
          </w:p>
        </w:tc>
      </w:tr>
      <w:tr w:rsidR="00B52DCC" w14:paraId="5327C2C8" w14:textId="77777777" w:rsidTr="004567AD">
        <w:trPr>
          <w:gridAfter w:val="1"/>
          <w:wAfter w:w="114" w:type="dxa"/>
          <w:trHeight w:val="1065"/>
        </w:trPr>
        <w:tc>
          <w:tcPr>
            <w:tcW w:w="1290" w:type="dxa"/>
          </w:tcPr>
          <w:p w14:paraId="55C4B872" w14:textId="77777777" w:rsidR="00B52DCC" w:rsidRDefault="00916648">
            <w:pPr>
              <w:pStyle w:val="TableParagraph"/>
              <w:spacing w:before="113"/>
              <w:ind w:left="107"/>
              <w:rPr>
                <w:sz w:val="20"/>
              </w:rPr>
            </w:pPr>
            <w:r>
              <w:rPr>
                <w:sz w:val="20"/>
              </w:rPr>
              <w:t>1270</w:t>
            </w:r>
          </w:p>
        </w:tc>
        <w:tc>
          <w:tcPr>
            <w:tcW w:w="5787" w:type="dxa"/>
            <w:gridSpan w:val="9"/>
          </w:tcPr>
          <w:p w14:paraId="76E4C201" w14:textId="77777777" w:rsidR="00B52DCC" w:rsidRDefault="00B52DCC">
            <w:pPr>
              <w:pStyle w:val="TableParagraph"/>
              <w:spacing w:before="11"/>
              <w:rPr>
                <w:b/>
              </w:rPr>
            </w:pPr>
          </w:p>
          <w:p w14:paraId="40F3A357" w14:textId="77777777" w:rsidR="00B52DCC" w:rsidRDefault="00916648">
            <w:pPr>
              <w:pStyle w:val="TableParagraph"/>
              <w:ind w:left="197"/>
              <w:rPr>
                <w:sz w:val="20"/>
              </w:rPr>
            </w:pPr>
            <w:r>
              <w:rPr>
                <w:sz w:val="20"/>
              </w:rPr>
              <w:t>2-Naftalensülfonik asit, 7,7'-(karbonildiimino)bis(4- hidroksi-3-[[2-sülfo-</w:t>
            </w:r>
          </w:p>
          <w:p w14:paraId="5DCE0790" w14:textId="77777777" w:rsidR="00B52DCC" w:rsidRDefault="00916648">
            <w:pPr>
              <w:pStyle w:val="TableParagraph"/>
              <w:tabs>
                <w:tab w:val="left" w:pos="3077"/>
                <w:tab w:val="left" w:pos="3605"/>
                <w:tab w:val="left" w:pos="4506"/>
                <w:tab w:val="left" w:pos="5104"/>
              </w:tabs>
              <w:spacing w:before="6" w:line="260" w:lineRule="atLeast"/>
              <w:ind w:left="197" w:right="172"/>
              <w:rPr>
                <w:sz w:val="20"/>
              </w:rPr>
            </w:pPr>
            <w:r>
              <w:rPr>
                <w:sz w:val="20"/>
              </w:rPr>
              <w:t>4-[(4-sülfofenil)azo]fenil]azo]-,</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4404F9AD" w14:textId="77777777" w:rsidR="00B52DCC" w:rsidRDefault="00916648">
            <w:pPr>
              <w:pStyle w:val="TableParagraph"/>
              <w:spacing w:before="113"/>
              <w:ind w:left="111"/>
              <w:rPr>
                <w:sz w:val="20"/>
              </w:rPr>
            </w:pPr>
            <w:r>
              <w:rPr>
                <w:sz w:val="20"/>
              </w:rPr>
              <w:t>2610-10-8/</w:t>
            </w:r>
          </w:p>
          <w:p w14:paraId="0DEB3DF0" w14:textId="77777777" w:rsidR="00B52DCC" w:rsidRDefault="00916648">
            <w:pPr>
              <w:pStyle w:val="TableParagraph"/>
              <w:spacing w:before="34"/>
              <w:ind w:left="111"/>
              <w:rPr>
                <w:sz w:val="20"/>
              </w:rPr>
            </w:pPr>
            <w:r>
              <w:rPr>
                <w:sz w:val="20"/>
              </w:rPr>
              <w:t>25188-41-4</w:t>
            </w:r>
          </w:p>
        </w:tc>
        <w:tc>
          <w:tcPr>
            <w:tcW w:w="1846" w:type="dxa"/>
          </w:tcPr>
          <w:p w14:paraId="14B3DCBC" w14:textId="77777777" w:rsidR="00B52DCC" w:rsidRDefault="00916648">
            <w:pPr>
              <w:pStyle w:val="TableParagraph"/>
              <w:spacing w:before="113"/>
              <w:ind w:left="109"/>
              <w:rPr>
                <w:sz w:val="20"/>
              </w:rPr>
            </w:pPr>
            <w:r>
              <w:rPr>
                <w:sz w:val="20"/>
              </w:rPr>
              <w:t>220-027-3</w:t>
            </w:r>
          </w:p>
        </w:tc>
      </w:tr>
      <w:tr w:rsidR="00B52DCC" w14:paraId="146ABC0D" w14:textId="77777777" w:rsidTr="004567AD">
        <w:trPr>
          <w:gridAfter w:val="1"/>
          <w:wAfter w:w="114" w:type="dxa"/>
          <w:trHeight w:val="794"/>
        </w:trPr>
        <w:tc>
          <w:tcPr>
            <w:tcW w:w="1290" w:type="dxa"/>
          </w:tcPr>
          <w:p w14:paraId="37684C1F" w14:textId="77777777" w:rsidR="00B52DCC" w:rsidRDefault="00916648">
            <w:pPr>
              <w:pStyle w:val="TableParagraph"/>
              <w:spacing w:before="113"/>
              <w:ind w:left="107"/>
              <w:rPr>
                <w:sz w:val="20"/>
              </w:rPr>
            </w:pPr>
            <w:r>
              <w:rPr>
                <w:sz w:val="20"/>
              </w:rPr>
              <w:t>1271</w:t>
            </w:r>
          </w:p>
        </w:tc>
        <w:tc>
          <w:tcPr>
            <w:tcW w:w="5787" w:type="dxa"/>
            <w:gridSpan w:val="9"/>
          </w:tcPr>
          <w:p w14:paraId="373D1675" w14:textId="77777777" w:rsidR="00B52DCC" w:rsidRDefault="00916648">
            <w:pPr>
              <w:pStyle w:val="TableParagraph"/>
              <w:tabs>
                <w:tab w:val="left" w:pos="2444"/>
                <w:tab w:val="left" w:pos="3103"/>
                <w:tab w:val="left" w:pos="3590"/>
                <w:tab w:val="left" w:pos="4451"/>
                <w:tab w:val="left" w:pos="5008"/>
              </w:tabs>
              <w:spacing w:line="276" w:lineRule="auto"/>
              <w:ind w:left="197" w:right="266"/>
              <w:rPr>
                <w:sz w:val="20"/>
              </w:rPr>
            </w:pPr>
            <w:r>
              <w:rPr>
                <w:sz w:val="20"/>
              </w:rPr>
              <w:t>Etanaminyum,</w:t>
            </w:r>
            <w:r>
              <w:rPr>
                <w:sz w:val="20"/>
              </w:rPr>
              <w:tab/>
              <w:t>N-(4-[bis[4-(dietilamino)fenil]metilen]-2,5- siklohekzadien-1-iliden)-N-etil-,</w:t>
            </w:r>
            <w:r>
              <w:rPr>
                <w:sz w:val="20"/>
              </w:rPr>
              <w:tab/>
              <w:t>ve</w:t>
            </w:r>
            <w:r>
              <w:rPr>
                <w:sz w:val="20"/>
              </w:rPr>
              <w:tab/>
              <w:t>tuzları,</w:t>
            </w:r>
            <w:r>
              <w:rPr>
                <w:sz w:val="20"/>
              </w:rPr>
              <w:tab/>
              <w:t>saç</w:t>
            </w:r>
            <w:r>
              <w:rPr>
                <w:sz w:val="20"/>
              </w:rPr>
              <w:tab/>
            </w:r>
            <w:r>
              <w:rPr>
                <w:spacing w:val="-3"/>
                <w:sz w:val="20"/>
              </w:rPr>
              <w:t>boyalarında</w:t>
            </w:r>
          </w:p>
          <w:p w14:paraId="3D934E23" w14:textId="77777777" w:rsidR="00B52DCC" w:rsidRDefault="00916648">
            <w:pPr>
              <w:pStyle w:val="TableParagraph"/>
              <w:ind w:left="197"/>
              <w:rPr>
                <w:sz w:val="20"/>
              </w:rPr>
            </w:pPr>
            <w:r>
              <w:rPr>
                <w:sz w:val="20"/>
              </w:rPr>
              <w:t>kullanıldığında</w:t>
            </w:r>
          </w:p>
        </w:tc>
        <w:tc>
          <w:tcPr>
            <w:tcW w:w="1704" w:type="dxa"/>
          </w:tcPr>
          <w:p w14:paraId="57296111" w14:textId="77777777" w:rsidR="00B52DCC" w:rsidRDefault="00916648">
            <w:pPr>
              <w:pStyle w:val="TableParagraph"/>
              <w:spacing w:before="113"/>
              <w:ind w:left="111"/>
              <w:rPr>
                <w:sz w:val="20"/>
              </w:rPr>
            </w:pPr>
            <w:r>
              <w:rPr>
                <w:sz w:val="20"/>
              </w:rPr>
              <w:t>2390-59-2</w:t>
            </w:r>
          </w:p>
        </w:tc>
        <w:tc>
          <w:tcPr>
            <w:tcW w:w="1846" w:type="dxa"/>
          </w:tcPr>
          <w:p w14:paraId="697DA689" w14:textId="77777777" w:rsidR="00B52DCC" w:rsidRDefault="00916648">
            <w:pPr>
              <w:pStyle w:val="TableParagraph"/>
              <w:spacing w:before="113"/>
              <w:ind w:left="109"/>
              <w:rPr>
                <w:sz w:val="20"/>
              </w:rPr>
            </w:pPr>
            <w:r>
              <w:rPr>
                <w:sz w:val="20"/>
              </w:rPr>
              <w:t>219-231-5</w:t>
            </w:r>
          </w:p>
        </w:tc>
      </w:tr>
      <w:tr w:rsidR="00B52DCC" w14:paraId="346D881F" w14:textId="77777777" w:rsidTr="004567AD">
        <w:trPr>
          <w:gridAfter w:val="1"/>
          <w:wAfter w:w="114" w:type="dxa"/>
          <w:trHeight w:val="801"/>
        </w:trPr>
        <w:tc>
          <w:tcPr>
            <w:tcW w:w="1290" w:type="dxa"/>
          </w:tcPr>
          <w:p w14:paraId="5DBCEFE0" w14:textId="77777777" w:rsidR="00B52DCC" w:rsidRDefault="00916648">
            <w:pPr>
              <w:pStyle w:val="TableParagraph"/>
              <w:spacing w:before="113"/>
              <w:ind w:left="107"/>
              <w:rPr>
                <w:sz w:val="20"/>
              </w:rPr>
            </w:pPr>
            <w:r>
              <w:rPr>
                <w:sz w:val="20"/>
              </w:rPr>
              <w:t>1272</w:t>
            </w:r>
          </w:p>
        </w:tc>
        <w:tc>
          <w:tcPr>
            <w:tcW w:w="5787" w:type="dxa"/>
            <w:gridSpan w:val="9"/>
          </w:tcPr>
          <w:p w14:paraId="344B4436" w14:textId="77777777" w:rsidR="00B52DCC" w:rsidRDefault="00B52DCC">
            <w:pPr>
              <w:pStyle w:val="TableParagraph"/>
              <w:spacing w:before="6"/>
              <w:rPr>
                <w:b/>
                <w:sz w:val="20"/>
              </w:rPr>
            </w:pPr>
          </w:p>
          <w:p w14:paraId="46848B4E" w14:textId="77777777" w:rsidR="00B52DCC" w:rsidRDefault="00916648">
            <w:pPr>
              <w:pStyle w:val="TableParagraph"/>
              <w:spacing w:line="260" w:lineRule="atLeast"/>
              <w:ind w:left="197" w:right="194"/>
              <w:rPr>
                <w:sz w:val="20"/>
              </w:rPr>
            </w:pPr>
            <w:r>
              <w:rPr>
                <w:sz w:val="20"/>
              </w:rPr>
              <w:t>3H-Indolium, 2-[[(4-metoksifenil)metilhidrazono]metil]-1,3,3-trimetil-, ve tuzları, saç boyalarında kullanıldığında</w:t>
            </w:r>
          </w:p>
        </w:tc>
        <w:tc>
          <w:tcPr>
            <w:tcW w:w="1704" w:type="dxa"/>
          </w:tcPr>
          <w:p w14:paraId="65E1184F" w14:textId="77777777" w:rsidR="00B52DCC" w:rsidRDefault="00916648">
            <w:pPr>
              <w:pStyle w:val="TableParagraph"/>
              <w:spacing w:before="113"/>
              <w:ind w:left="111"/>
              <w:rPr>
                <w:sz w:val="20"/>
              </w:rPr>
            </w:pPr>
            <w:r>
              <w:rPr>
                <w:sz w:val="20"/>
              </w:rPr>
              <w:t>54060-92-3</w:t>
            </w:r>
          </w:p>
        </w:tc>
        <w:tc>
          <w:tcPr>
            <w:tcW w:w="1846" w:type="dxa"/>
          </w:tcPr>
          <w:p w14:paraId="076E7AE6" w14:textId="77777777" w:rsidR="00B52DCC" w:rsidRDefault="00916648">
            <w:pPr>
              <w:pStyle w:val="TableParagraph"/>
              <w:spacing w:before="113"/>
              <w:ind w:left="109"/>
              <w:rPr>
                <w:sz w:val="20"/>
              </w:rPr>
            </w:pPr>
            <w:r>
              <w:rPr>
                <w:sz w:val="20"/>
              </w:rPr>
              <w:t>258-946-7</w:t>
            </w:r>
          </w:p>
        </w:tc>
      </w:tr>
      <w:tr w:rsidR="00B52DCC" w14:paraId="2190DFAF" w14:textId="77777777" w:rsidTr="004567AD">
        <w:trPr>
          <w:gridAfter w:val="1"/>
          <w:wAfter w:w="114" w:type="dxa"/>
          <w:trHeight w:val="801"/>
        </w:trPr>
        <w:tc>
          <w:tcPr>
            <w:tcW w:w="1290" w:type="dxa"/>
          </w:tcPr>
          <w:p w14:paraId="06C7D7FA" w14:textId="77777777" w:rsidR="00B52DCC" w:rsidRDefault="00916648">
            <w:pPr>
              <w:pStyle w:val="TableParagraph"/>
              <w:spacing w:before="116"/>
              <w:ind w:left="107"/>
              <w:rPr>
                <w:sz w:val="20"/>
              </w:rPr>
            </w:pPr>
            <w:r>
              <w:rPr>
                <w:sz w:val="20"/>
              </w:rPr>
              <w:t>1273</w:t>
            </w:r>
          </w:p>
        </w:tc>
        <w:tc>
          <w:tcPr>
            <w:tcW w:w="5787" w:type="dxa"/>
            <w:gridSpan w:val="9"/>
          </w:tcPr>
          <w:p w14:paraId="3BB54AC4" w14:textId="77777777" w:rsidR="00B52DCC" w:rsidRDefault="00B52DCC">
            <w:pPr>
              <w:pStyle w:val="TableParagraph"/>
              <w:spacing w:before="7"/>
              <w:rPr>
                <w:b/>
                <w:sz w:val="20"/>
              </w:rPr>
            </w:pPr>
          </w:p>
          <w:p w14:paraId="35021CD7" w14:textId="77777777" w:rsidR="00B52DCC" w:rsidRDefault="00916648">
            <w:pPr>
              <w:pStyle w:val="TableParagraph"/>
              <w:spacing w:line="260" w:lineRule="atLeast"/>
              <w:ind w:left="197"/>
              <w:rPr>
                <w:sz w:val="20"/>
              </w:rPr>
            </w:pPr>
            <w:r>
              <w:rPr>
                <w:sz w:val="20"/>
              </w:rPr>
              <w:t>3H-Indolium, 2-(2-((2,4-dimetoksifenil)amino)etenil)-1,3,3-trimetil-, ve tuzları, saç boyalarında kullanıldığında</w:t>
            </w:r>
          </w:p>
        </w:tc>
        <w:tc>
          <w:tcPr>
            <w:tcW w:w="1704" w:type="dxa"/>
          </w:tcPr>
          <w:p w14:paraId="2D194391" w14:textId="77777777" w:rsidR="00B52DCC" w:rsidRDefault="00916648">
            <w:pPr>
              <w:pStyle w:val="TableParagraph"/>
              <w:spacing w:before="116"/>
              <w:ind w:left="111"/>
              <w:rPr>
                <w:sz w:val="20"/>
              </w:rPr>
            </w:pPr>
            <w:r>
              <w:rPr>
                <w:sz w:val="20"/>
              </w:rPr>
              <w:t>4208-80-4</w:t>
            </w:r>
          </w:p>
        </w:tc>
        <w:tc>
          <w:tcPr>
            <w:tcW w:w="1846" w:type="dxa"/>
          </w:tcPr>
          <w:p w14:paraId="3D41D4E3" w14:textId="77777777" w:rsidR="00B52DCC" w:rsidRDefault="00916648">
            <w:pPr>
              <w:pStyle w:val="TableParagraph"/>
              <w:spacing w:before="116"/>
              <w:ind w:left="109"/>
              <w:rPr>
                <w:sz w:val="20"/>
              </w:rPr>
            </w:pPr>
            <w:r>
              <w:rPr>
                <w:sz w:val="20"/>
              </w:rPr>
              <w:t>224-132-5</w:t>
            </w:r>
          </w:p>
        </w:tc>
      </w:tr>
      <w:tr w:rsidR="00B52DCC" w14:paraId="7FCEA658" w14:textId="77777777" w:rsidTr="004567AD">
        <w:trPr>
          <w:gridAfter w:val="1"/>
          <w:wAfter w:w="114" w:type="dxa"/>
          <w:trHeight w:val="537"/>
        </w:trPr>
        <w:tc>
          <w:tcPr>
            <w:tcW w:w="1290" w:type="dxa"/>
          </w:tcPr>
          <w:p w14:paraId="4DE20089" w14:textId="77777777" w:rsidR="00B52DCC" w:rsidRDefault="00916648">
            <w:pPr>
              <w:pStyle w:val="TableParagraph"/>
              <w:spacing w:before="113"/>
              <w:ind w:left="107"/>
              <w:rPr>
                <w:sz w:val="20"/>
              </w:rPr>
            </w:pPr>
            <w:r>
              <w:rPr>
                <w:sz w:val="20"/>
              </w:rPr>
              <w:t>1274</w:t>
            </w:r>
          </w:p>
        </w:tc>
        <w:tc>
          <w:tcPr>
            <w:tcW w:w="5787" w:type="dxa"/>
            <w:gridSpan w:val="9"/>
          </w:tcPr>
          <w:p w14:paraId="723B57F1" w14:textId="77777777" w:rsidR="00B52DCC" w:rsidRDefault="00B52DCC">
            <w:pPr>
              <w:pStyle w:val="TableParagraph"/>
              <w:spacing w:before="11"/>
              <w:rPr>
                <w:b/>
              </w:rPr>
            </w:pPr>
          </w:p>
          <w:p w14:paraId="69A9A006" w14:textId="77777777" w:rsidR="00B52DCC" w:rsidRDefault="00916648">
            <w:pPr>
              <w:pStyle w:val="TableParagraph"/>
              <w:ind w:left="108"/>
              <w:rPr>
                <w:sz w:val="20"/>
              </w:rPr>
            </w:pPr>
            <w:r>
              <w:rPr>
                <w:sz w:val="20"/>
              </w:rPr>
              <w:t>Çözünür Nigrosin spiriti, (Solvent Black 5), saç boyalarında kullanıldığında</w:t>
            </w:r>
          </w:p>
        </w:tc>
        <w:tc>
          <w:tcPr>
            <w:tcW w:w="1704" w:type="dxa"/>
          </w:tcPr>
          <w:p w14:paraId="2B6D008A" w14:textId="77777777" w:rsidR="00B52DCC" w:rsidRDefault="00916648">
            <w:pPr>
              <w:pStyle w:val="TableParagraph"/>
              <w:spacing w:before="113"/>
              <w:ind w:left="111"/>
              <w:rPr>
                <w:sz w:val="20"/>
              </w:rPr>
            </w:pPr>
            <w:r>
              <w:rPr>
                <w:sz w:val="20"/>
              </w:rPr>
              <w:t>11099-03-9</w:t>
            </w:r>
          </w:p>
        </w:tc>
        <w:tc>
          <w:tcPr>
            <w:tcW w:w="1846" w:type="dxa"/>
          </w:tcPr>
          <w:p w14:paraId="0FBA795D" w14:textId="77777777" w:rsidR="00B52DCC" w:rsidRDefault="00B52DCC">
            <w:pPr>
              <w:pStyle w:val="TableParagraph"/>
              <w:rPr>
                <w:sz w:val="18"/>
              </w:rPr>
            </w:pPr>
          </w:p>
        </w:tc>
      </w:tr>
      <w:tr w:rsidR="00B52DCC" w14:paraId="23AEDB43" w14:textId="77777777" w:rsidTr="004567AD">
        <w:trPr>
          <w:gridAfter w:val="1"/>
          <w:wAfter w:w="114" w:type="dxa"/>
          <w:trHeight w:val="796"/>
        </w:trPr>
        <w:tc>
          <w:tcPr>
            <w:tcW w:w="1290" w:type="dxa"/>
          </w:tcPr>
          <w:p w14:paraId="35D07BB3" w14:textId="77777777" w:rsidR="00B52DCC" w:rsidRDefault="00916648">
            <w:pPr>
              <w:pStyle w:val="TableParagraph"/>
              <w:spacing w:before="113"/>
              <w:ind w:left="107"/>
              <w:rPr>
                <w:sz w:val="20"/>
              </w:rPr>
            </w:pPr>
            <w:r>
              <w:rPr>
                <w:sz w:val="20"/>
              </w:rPr>
              <w:t>1275</w:t>
            </w:r>
          </w:p>
        </w:tc>
        <w:tc>
          <w:tcPr>
            <w:tcW w:w="5787" w:type="dxa"/>
            <w:gridSpan w:val="9"/>
          </w:tcPr>
          <w:p w14:paraId="1A265414" w14:textId="77777777" w:rsidR="00B52DCC" w:rsidRDefault="00B52DCC">
            <w:pPr>
              <w:pStyle w:val="TableParagraph"/>
              <w:spacing w:before="1"/>
              <w:rPr>
                <w:b/>
                <w:sz w:val="20"/>
              </w:rPr>
            </w:pPr>
          </w:p>
          <w:p w14:paraId="4B7432C5" w14:textId="77777777" w:rsidR="00B52DCC" w:rsidRDefault="00916648">
            <w:pPr>
              <w:pStyle w:val="TableParagraph"/>
              <w:spacing w:before="1" w:line="260" w:lineRule="atLeast"/>
              <w:ind w:left="197" w:hanging="3"/>
              <w:rPr>
                <w:sz w:val="20"/>
              </w:rPr>
            </w:pPr>
            <w:r>
              <w:rPr>
                <w:sz w:val="20"/>
              </w:rPr>
              <w:t>Fenoksazin-5-yum, 3,7-bis(dietilamino)-, ve tuzları, saç boyalarında kullanıldığında</w:t>
            </w:r>
          </w:p>
        </w:tc>
        <w:tc>
          <w:tcPr>
            <w:tcW w:w="1704" w:type="dxa"/>
          </w:tcPr>
          <w:p w14:paraId="43CC8F8D" w14:textId="77777777" w:rsidR="00B52DCC" w:rsidRDefault="00916648">
            <w:pPr>
              <w:pStyle w:val="TableParagraph"/>
              <w:spacing w:before="113"/>
              <w:ind w:left="111"/>
              <w:rPr>
                <w:sz w:val="20"/>
              </w:rPr>
            </w:pPr>
            <w:r>
              <w:rPr>
                <w:sz w:val="20"/>
              </w:rPr>
              <w:t>47367-75-9/</w:t>
            </w:r>
          </w:p>
          <w:p w14:paraId="19ABE1DA" w14:textId="77777777" w:rsidR="00B52DCC" w:rsidRDefault="00916648">
            <w:pPr>
              <w:pStyle w:val="TableParagraph"/>
              <w:spacing w:before="34"/>
              <w:ind w:left="111"/>
              <w:rPr>
                <w:sz w:val="20"/>
              </w:rPr>
            </w:pPr>
            <w:r>
              <w:rPr>
                <w:sz w:val="20"/>
              </w:rPr>
              <w:t>33203-82-6</w:t>
            </w:r>
          </w:p>
        </w:tc>
        <w:tc>
          <w:tcPr>
            <w:tcW w:w="1846" w:type="dxa"/>
          </w:tcPr>
          <w:p w14:paraId="72042290" w14:textId="77777777" w:rsidR="00B52DCC" w:rsidRDefault="00916648">
            <w:pPr>
              <w:pStyle w:val="TableParagraph"/>
              <w:spacing w:before="113"/>
              <w:ind w:left="109"/>
              <w:rPr>
                <w:sz w:val="20"/>
              </w:rPr>
            </w:pPr>
            <w:r>
              <w:rPr>
                <w:sz w:val="20"/>
              </w:rPr>
              <w:t>251-403-5</w:t>
            </w:r>
          </w:p>
        </w:tc>
      </w:tr>
      <w:tr w:rsidR="00B52DCC" w14:paraId="6F553722" w14:textId="77777777" w:rsidTr="004567AD">
        <w:trPr>
          <w:gridAfter w:val="1"/>
          <w:wAfter w:w="114" w:type="dxa"/>
          <w:trHeight w:val="801"/>
        </w:trPr>
        <w:tc>
          <w:tcPr>
            <w:tcW w:w="1290" w:type="dxa"/>
          </w:tcPr>
          <w:p w14:paraId="061E5104" w14:textId="77777777" w:rsidR="00B52DCC" w:rsidRDefault="00916648">
            <w:pPr>
              <w:pStyle w:val="TableParagraph"/>
              <w:spacing w:before="115"/>
              <w:ind w:left="107"/>
              <w:rPr>
                <w:sz w:val="20"/>
              </w:rPr>
            </w:pPr>
            <w:r>
              <w:rPr>
                <w:sz w:val="20"/>
              </w:rPr>
              <w:t>1276</w:t>
            </w:r>
          </w:p>
        </w:tc>
        <w:tc>
          <w:tcPr>
            <w:tcW w:w="5787" w:type="dxa"/>
            <w:gridSpan w:val="9"/>
          </w:tcPr>
          <w:p w14:paraId="5416B85B" w14:textId="77777777" w:rsidR="00B52DCC" w:rsidRDefault="00B52DCC">
            <w:pPr>
              <w:pStyle w:val="TableParagraph"/>
              <w:spacing w:before="6"/>
              <w:rPr>
                <w:b/>
                <w:sz w:val="20"/>
              </w:rPr>
            </w:pPr>
          </w:p>
          <w:p w14:paraId="06AB53DA" w14:textId="77777777" w:rsidR="00B52DCC" w:rsidRDefault="00916648">
            <w:pPr>
              <w:pStyle w:val="TableParagraph"/>
              <w:spacing w:line="260" w:lineRule="atLeast"/>
              <w:ind w:left="197" w:right="84"/>
              <w:rPr>
                <w:sz w:val="20"/>
              </w:rPr>
            </w:pPr>
            <w:r>
              <w:rPr>
                <w:sz w:val="20"/>
              </w:rPr>
              <w:t>Benzo[a]fenoksazin-7-yum, 9-(dimetilamino)-, ve tuzları, saç boyalarında kullanıldığında</w:t>
            </w:r>
          </w:p>
        </w:tc>
        <w:tc>
          <w:tcPr>
            <w:tcW w:w="1704" w:type="dxa"/>
          </w:tcPr>
          <w:p w14:paraId="75BC8F09" w14:textId="77777777" w:rsidR="00B52DCC" w:rsidRDefault="00916648">
            <w:pPr>
              <w:pStyle w:val="TableParagraph"/>
              <w:spacing w:before="115"/>
              <w:ind w:left="111"/>
              <w:rPr>
                <w:sz w:val="20"/>
              </w:rPr>
            </w:pPr>
            <w:r>
              <w:rPr>
                <w:sz w:val="20"/>
              </w:rPr>
              <w:t>7057-57-0/</w:t>
            </w:r>
          </w:p>
          <w:p w14:paraId="5DC838FD" w14:textId="77777777" w:rsidR="00B52DCC" w:rsidRDefault="00916648">
            <w:pPr>
              <w:pStyle w:val="TableParagraph"/>
              <w:spacing w:before="154"/>
              <w:ind w:left="111"/>
              <w:rPr>
                <w:sz w:val="20"/>
              </w:rPr>
            </w:pPr>
            <w:r>
              <w:rPr>
                <w:sz w:val="20"/>
              </w:rPr>
              <w:t>966-62-1</w:t>
            </w:r>
          </w:p>
        </w:tc>
        <w:tc>
          <w:tcPr>
            <w:tcW w:w="1846" w:type="dxa"/>
          </w:tcPr>
          <w:p w14:paraId="653F3154" w14:textId="77777777" w:rsidR="00B52DCC" w:rsidRDefault="00916648">
            <w:pPr>
              <w:pStyle w:val="TableParagraph"/>
              <w:spacing w:before="115"/>
              <w:ind w:left="109"/>
              <w:rPr>
                <w:sz w:val="20"/>
              </w:rPr>
            </w:pPr>
            <w:r>
              <w:rPr>
                <w:sz w:val="20"/>
              </w:rPr>
              <w:t>230-338-6/</w:t>
            </w:r>
          </w:p>
          <w:p w14:paraId="4454412D" w14:textId="77777777" w:rsidR="00B52DCC" w:rsidRDefault="00916648">
            <w:pPr>
              <w:pStyle w:val="TableParagraph"/>
              <w:spacing w:before="34"/>
              <w:ind w:left="109"/>
              <w:rPr>
                <w:sz w:val="20"/>
              </w:rPr>
            </w:pPr>
            <w:r>
              <w:rPr>
                <w:sz w:val="20"/>
              </w:rPr>
              <w:t>213-524-1</w:t>
            </w:r>
          </w:p>
        </w:tc>
      </w:tr>
      <w:tr w:rsidR="00B52DCC" w14:paraId="04F49D33" w14:textId="77777777" w:rsidTr="004567AD">
        <w:trPr>
          <w:gridAfter w:val="1"/>
          <w:wAfter w:w="114" w:type="dxa"/>
          <w:trHeight w:val="801"/>
        </w:trPr>
        <w:tc>
          <w:tcPr>
            <w:tcW w:w="1290" w:type="dxa"/>
          </w:tcPr>
          <w:p w14:paraId="333100BF" w14:textId="77777777" w:rsidR="00B52DCC" w:rsidRDefault="00916648">
            <w:pPr>
              <w:pStyle w:val="TableParagraph"/>
              <w:spacing w:before="113"/>
              <w:ind w:left="107"/>
              <w:rPr>
                <w:sz w:val="20"/>
              </w:rPr>
            </w:pPr>
            <w:r>
              <w:rPr>
                <w:sz w:val="20"/>
              </w:rPr>
              <w:t>1277</w:t>
            </w:r>
          </w:p>
        </w:tc>
        <w:tc>
          <w:tcPr>
            <w:tcW w:w="5787" w:type="dxa"/>
            <w:gridSpan w:val="9"/>
          </w:tcPr>
          <w:p w14:paraId="79F680B7" w14:textId="77777777" w:rsidR="00B52DCC" w:rsidRDefault="00B52DCC">
            <w:pPr>
              <w:pStyle w:val="TableParagraph"/>
              <w:spacing w:before="4"/>
              <w:rPr>
                <w:b/>
                <w:sz w:val="20"/>
              </w:rPr>
            </w:pPr>
          </w:p>
          <w:p w14:paraId="00B4EAD0" w14:textId="77777777" w:rsidR="00B52DCC" w:rsidRDefault="00916648">
            <w:pPr>
              <w:pStyle w:val="TableParagraph"/>
              <w:spacing w:before="1" w:line="260" w:lineRule="atLeast"/>
              <w:ind w:left="197" w:right="703"/>
              <w:rPr>
                <w:sz w:val="20"/>
              </w:rPr>
            </w:pPr>
            <w:r>
              <w:rPr>
                <w:w w:val="95"/>
                <w:sz w:val="20"/>
              </w:rPr>
              <w:t xml:space="preserve">6-Amino-2-(2,4-dimetilfenil)-1H-benz[de]izokinolin-1,3(2H)-dion </w:t>
            </w:r>
            <w:r>
              <w:rPr>
                <w:sz w:val="20"/>
              </w:rPr>
              <w:t>(Solvent Yellow 44) ve tuzları, saç boyalarında kullanıldığında</w:t>
            </w:r>
          </w:p>
        </w:tc>
        <w:tc>
          <w:tcPr>
            <w:tcW w:w="1704" w:type="dxa"/>
          </w:tcPr>
          <w:p w14:paraId="37A0EAA1" w14:textId="77777777" w:rsidR="00B52DCC" w:rsidRDefault="00916648">
            <w:pPr>
              <w:pStyle w:val="TableParagraph"/>
              <w:spacing w:before="113"/>
              <w:ind w:left="111"/>
              <w:rPr>
                <w:sz w:val="20"/>
              </w:rPr>
            </w:pPr>
            <w:r>
              <w:rPr>
                <w:sz w:val="20"/>
              </w:rPr>
              <w:t>2478-20-8</w:t>
            </w:r>
          </w:p>
        </w:tc>
        <w:tc>
          <w:tcPr>
            <w:tcW w:w="1846" w:type="dxa"/>
          </w:tcPr>
          <w:p w14:paraId="3355FDC1" w14:textId="77777777" w:rsidR="00B52DCC" w:rsidRDefault="00916648">
            <w:pPr>
              <w:pStyle w:val="TableParagraph"/>
              <w:spacing w:before="113"/>
              <w:ind w:left="109"/>
              <w:rPr>
                <w:sz w:val="20"/>
              </w:rPr>
            </w:pPr>
            <w:r>
              <w:rPr>
                <w:sz w:val="20"/>
              </w:rPr>
              <w:t>219-607-9</w:t>
            </w:r>
          </w:p>
        </w:tc>
      </w:tr>
      <w:tr w:rsidR="00B52DCC" w14:paraId="505DEDCB" w14:textId="77777777" w:rsidTr="004567AD">
        <w:trPr>
          <w:gridAfter w:val="1"/>
          <w:wAfter w:w="114" w:type="dxa"/>
          <w:trHeight w:val="798"/>
        </w:trPr>
        <w:tc>
          <w:tcPr>
            <w:tcW w:w="1290" w:type="dxa"/>
          </w:tcPr>
          <w:p w14:paraId="373F56F7" w14:textId="77777777" w:rsidR="00B52DCC" w:rsidRDefault="00916648">
            <w:pPr>
              <w:pStyle w:val="TableParagraph"/>
              <w:spacing w:before="113"/>
              <w:ind w:left="107"/>
              <w:rPr>
                <w:sz w:val="20"/>
              </w:rPr>
            </w:pPr>
            <w:r>
              <w:rPr>
                <w:sz w:val="20"/>
              </w:rPr>
              <w:t>1278</w:t>
            </w:r>
          </w:p>
        </w:tc>
        <w:tc>
          <w:tcPr>
            <w:tcW w:w="5787" w:type="dxa"/>
            <w:gridSpan w:val="9"/>
          </w:tcPr>
          <w:p w14:paraId="13F8065E" w14:textId="77777777" w:rsidR="00B52DCC" w:rsidRDefault="00B52DCC">
            <w:pPr>
              <w:pStyle w:val="TableParagraph"/>
              <w:spacing w:before="4"/>
              <w:rPr>
                <w:b/>
                <w:sz w:val="20"/>
              </w:rPr>
            </w:pPr>
          </w:p>
          <w:p w14:paraId="2D190650" w14:textId="77777777" w:rsidR="00B52DCC" w:rsidRDefault="00916648">
            <w:pPr>
              <w:pStyle w:val="TableParagraph"/>
              <w:spacing w:line="260" w:lineRule="atLeast"/>
              <w:ind w:left="197" w:right="99"/>
              <w:rPr>
                <w:sz w:val="20"/>
              </w:rPr>
            </w:pPr>
            <w:r>
              <w:rPr>
                <w:sz w:val="20"/>
              </w:rPr>
              <w:t>1-Amino-4-[[4-[(dimetilamino)metil]fenil]amino]antrakinon ve tuzları, saç boyalarında kullanıldığında</w:t>
            </w:r>
          </w:p>
        </w:tc>
        <w:tc>
          <w:tcPr>
            <w:tcW w:w="1704" w:type="dxa"/>
          </w:tcPr>
          <w:p w14:paraId="3413ED73" w14:textId="77777777" w:rsidR="00B52DCC" w:rsidRDefault="00916648">
            <w:pPr>
              <w:pStyle w:val="TableParagraph"/>
              <w:spacing w:before="113"/>
              <w:ind w:left="111"/>
              <w:rPr>
                <w:sz w:val="20"/>
              </w:rPr>
            </w:pPr>
            <w:r>
              <w:rPr>
                <w:sz w:val="20"/>
              </w:rPr>
              <w:t>67905-56-0/</w:t>
            </w:r>
          </w:p>
          <w:p w14:paraId="7B892C11" w14:textId="77777777" w:rsidR="00B52DCC" w:rsidRDefault="00916648">
            <w:pPr>
              <w:pStyle w:val="TableParagraph"/>
              <w:spacing w:before="34"/>
              <w:ind w:left="111"/>
              <w:rPr>
                <w:sz w:val="20"/>
              </w:rPr>
            </w:pPr>
            <w:r>
              <w:rPr>
                <w:sz w:val="20"/>
              </w:rPr>
              <w:t>12217-43-5</w:t>
            </w:r>
          </w:p>
        </w:tc>
        <w:tc>
          <w:tcPr>
            <w:tcW w:w="1846" w:type="dxa"/>
          </w:tcPr>
          <w:p w14:paraId="586C7977" w14:textId="77777777" w:rsidR="00B52DCC" w:rsidRDefault="00916648">
            <w:pPr>
              <w:pStyle w:val="TableParagraph"/>
              <w:spacing w:before="113"/>
              <w:ind w:left="109"/>
              <w:rPr>
                <w:sz w:val="20"/>
              </w:rPr>
            </w:pPr>
            <w:r>
              <w:rPr>
                <w:sz w:val="20"/>
              </w:rPr>
              <w:t>267-677-4/</w:t>
            </w:r>
          </w:p>
          <w:p w14:paraId="547CBCA5" w14:textId="77777777" w:rsidR="00B52DCC" w:rsidRDefault="00916648">
            <w:pPr>
              <w:pStyle w:val="TableParagraph"/>
              <w:spacing w:before="34"/>
              <w:ind w:left="109"/>
              <w:rPr>
                <w:sz w:val="20"/>
              </w:rPr>
            </w:pPr>
            <w:r>
              <w:rPr>
                <w:sz w:val="20"/>
              </w:rPr>
              <w:t>235-398-7</w:t>
            </w:r>
          </w:p>
        </w:tc>
      </w:tr>
      <w:tr w:rsidR="00B52DCC" w14:paraId="55E67F7A" w14:textId="77777777" w:rsidTr="004567AD">
        <w:trPr>
          <w:gridAfter w:val="1"/>
          <w:wAfter w:w="114" w:type="dxa"/>
          <w:trHeight w:val="796"/>
        </w:trPr>
        <w:tc>
          <w:tcPr>
            <w:tcW w:w="1290" w:type="dxa"/>
          </w:tcPr>
          <w:p w14:paraId="3E785525" w14:textId="77777777" w:rsidR="00B52DCC" w:rsidRDefault="00916648">
            <w:pPr>
              <w:pStyle w:val="TableParagraph"/>
              <w:spacing w:before="113"/>
              <w:ind w:left="107"/>
              <w:rPr>
                <w:sz w:val="20"/>
              </w:rPr>
            </w:pPr>
            <w:r>
              <w:rPr>
                <w:sz w:val="20"/>
              </w:rPr>
              <w:t>1279</w:t>
            </w:r>
          </w:p>
        </w:tc>
        <w:tc>
          <w:tcPr>
            <w:tcW w:w="5787" w:type="dxa"/>
            <w:gridSpan w:val="9"/>
          </w:tcPr>
          <w:p w14:paraId="29674276" w14:textId="77777777" w:rsidR="00B52DCC" w:rsidRDefault="00B52DCC">
            <w:pPr>
              <w:pStyle w:val="TableParagraph"/>
              <w:spacing w:before="1"/>
              <w:rPr>
                <w:b/>
                <w:sz w:val="20"/>
              </w:rPr>
            </w:pPr>
          </w:p>
          <w:p w14:paraId="796D706C" w14:textId="77777777" w:rsidR="00B52DCC" w:rsidRDefault="00916648">
            <w:pPr>
              <w:pStyle w:val="TableParagraph"/>
              <w:spacing w:before="1" w:line="260" w:lineRule="atLeast"/>
              <w:ind w:left="197"/>
              <w:rPr>
                <w:sz w:val="20"/>
              </w:rPr>
            </w:pPr>
            <w:r>
              <w:rPr>
                <w:sz w:val="20"/>
              </w:rPr>
              <w:t>Lakkaik Asit (CI Natural Red 25) ve tuzları, saç boyalarında kullanıldığında</w:t>
            </w:r>
          </w:p>
        </w:tc>
        <w:tc>
          <w:tcPr>
            <w:tcW w:w="1704" w:type="dxa"/>
          </w:tcPr>
          <w:p w14:paraId="767ECAFA" w14:textId="77777777" w:rsidR="00B52DCC" w:rsidRDefault="00916648">
            <w:pPr>
              <w:pStyle w:val="TableParagraph"/>
              <w:spacing w:before="113"/>
              <w:ind w:left="111"/>
              <w:rPr>
                <w:sz w:val="20"/>
              </w:rPr>
            </w:pPr>
            <w:r>
              <w:rPr>
                <w:sz w:val="20"/>
              </w:rPr>
              <w:t>60687-93-6</w:t>
            </w:r>
          </w:p>
        </w:tc>
        <w:tc>
          <w:tcPr>
            <w:tcW w:w="1846" w:type="dxa"/>
          </w:tcPr>
          <w:p w14:paraId="793DE0D0" w14:textId="77777777" w:rsidR="00B52DCC" w:rsidRDefault="00B52DCC">
            <w:pPr>
              <w:pStyle w:val="TableParagraph"/>
              <w:rPr>
                <w:sz w:val="18"/>
              </w:rPr>
            </w:pPr>
          </w:p>
        </w:tc>
      </w:tr>
      <w:tr w:rsidR="00B52DCC" w14:paraId="06B9D070" w14:textId="77777777" w:rsidTr="004567AD">
        <w:trPr>
          <w:gridAfter w:val="1"/>
          <w:wAfter w:w="114" w:type="dxa"/>
          <w:trHeight w:val="801"/>
        </w:trPr>
        <w:tc>
          <w:tcPr>
            <w:tcW w:w="1290" w:type="dxa"/>
          </w:tcPr>
          <w:p w14:paraId="06B5452A" w14:textId="77777777" w:rsidR="00B52DCC" w:rsidRDefault="00916648">
            <w:pPr>
              <w:pStyle w:val="TableParagraph"/>
              <w:spacing w:before="115"/>
              <w:ind w:left="107"/>
              <w:rPr>
                <w:sz w:val="20"/>
              </w:rPr>
            </w:pPr>
            <w:r>
              <w:rPr>
                <w:sz w:val="20"/>
              </w:rPr>
              <w:t>1280</w:t>
            </w:r>
          </w:p>
        </w:tc>
        <w:tc>
          <w:tcPr>
            <w:tcW w:w="5787" w:type="dxa"/>
            <w:gridSpan w:val="9"/>
          </w:tcPr>
          <w:p w14:paraId="732B0790" w14:textId="77777777" w:rsidR="00B52DCC" w:rsidRDefault="00B52DCC">
            <w:pPr>
              <w:pStyle w:val="TableParagraph"/>
              <w:spacing w:before="6"/>
              <w:rPr>
                <w:b/>
                <w:sz w:val="20"/>
              </w:rPr>
            </w:pPr>
          </w:p>
          <w:p w14:paraId="54CE1F10" w14:textId="77777777" w:rsidR="00B52DCC" w:rsidRDefault="00916648">
            <w:pPr>
              <w:pStyle w:val="TableParagraph"/>
              <w:spacing w:line="260" w:lineRule="atLeast"/>
              <w:ind w:left="197" w:right="99" w:hanging="3"/>
              <w:rPr>
                <w:sz w:val="20"/>
              </w:rPr>
            </w:pPr>
            <w:r>
              <w:rPr>
                <w:sz w:val="20"/>
              </w:rPr>
              <w:t>Benzensülfonik asit, 5-[(2,4-dinitrofenil)amino]-2- (fenilamino)-, ve tuzları, saç boyalarında kullanıldığında</w:t>
            </w:r>
          </w:p>
        </w:tc>
        <w:tc>
          <w:tcPr>
            <w:tcW w:w="1704" w:type="dxa"/>
          </w:tcPr>
          <w:p w14:paraId="028A9D7B" w14:textId="77777777" w:rsidR="00B52DCC" w:rsidRDefault="00916648">
            <w:pPr>
              <w:pStyle w:val="TableParagraph"/>
              <w:spacing w:before="115"/>
              <w:ind w:left="111"/>
              <w:rPr>
                <w:sz w:val="20"/>
              </w:rPr>
            </w:pPr>
            <w:r>
              <w:rPr>
                <w:sz w:val="20"/>
              </w:rPr>
              <w:t>6373-74-6/</w:t>
            </w:r>
          </w:p>
          <w:p w14:paraId="1AC8240B" w14:textId="77777777" w:rsidR="00B52DCC" w:rsidRDefault="00916648">
            <w:pPr>
              <w:pStyle w:val="TableParagraph"/>
              <w:spacing w:before="34"/>
              <w:ind w:left="111"/>
              <w:rPr>
                <w:sz w:val="20"/>
              </w:rPr>
            </w:pPr>
            <w:r>
              <w:rPr>
                <w:sz w:val="20"/>
              </w:rPr>
              <w:t>15347-52-1</w:t>
            </w:r>
          </w:p>
        </w:tc>
        <w:tc>
          <w:tcPr>
            <w:tcW w:w="1846" w:type="dxa"/>
          </w:tcPr>
          <w:p w14:paraId="0B1B81DC" w14:textId="77777777" w:rsidR="00B52DCC" w:rsidRDefault="00916648">
            <w:pPr>
              <w:pStyle w:val="TableParagraph"/>
              <w:spacing w:before="115"/>
              <w:ind w:left="109"/>
              <w:rPr>
                <w:sz w:val="20"/>
              </w:rPr>
            </w:pPr>
            <w:r>
              <w:rPr>
                <w:sz w:val="20"/>
              </w:rPr>
              <w:t>228-921-5/</w:t>
            </w:r>
          </w:p>
          <w:p w14:paraId="39518075" w14:textId="77777777" w:rsidR="00B52DCC" w:rsidRDefault="00916648">
            <w:pPr>
              <w:pStyle w:val="TableParagraph"/>
              <w:spacing w:before="34"/>
              <w:ind w:left="109"/>
              <w:rPr>
                <w:sz w:val="20"/>
              </w:rPr>
            </w:pPr>
            <w:r>
              <w:rPr>
                <w:sz w:val="20"/>
              </w:rPr>
              <w:t>239-377-3</w:t>
            </w:r>
          </w:p>
        </w:tc>
      </w:tr>
      <w:tr w:rsidR="00B52DCC" w14:paraId="77B2C634" w14:textId="77777777" w:rsidTr="004567AD">
        <w:trPr>
          <w:gridAfter w:val="1"/>
          <w:wAfter w:w="114" w:type="dxa"/>
          <w:trHeight w:val="801"/>
        </w:trPr>
        <w:tc>
          <w:tcPr>
            <w:tcW w:w="1290" w:type="dxa"/>
          </w:tcPr>
          <w:p w14:paraId="217E1A8D" w14:textId="77777777" w:rsidR="00B52DCC" w:rsidRDefault="00916648">
            <w:pPr>
              <w:pStyle w:val="TableParagraph"/>
              <w:spacing w:before="113"/>
              <w:ind w:left="107"/>
              <w:rPr>
                <w:sz w:val="20"/>
              </w:rPr>
            </w:pPr>
            <w:r>
              <w:rPr>
                <w:sz w:val="20"/>
              </w:rPr>
              <w:t>1281</w:t>
            </w:r>
          </w:p>
        </w:tc>
        <w:tc>
          <w:tcPr>
            <w:tcW w:w="5787" w:type="dxa"/>
            <w:gridSpan w:val="9"/>
          </w:tcPr>
          <w:p w14:paraId="7DCD6018" w14:textId="77777777" w:rsidR="00B52DCC" w:rsidRDefault="00B52DCC">
            <w:pPr>
              <w:pStyle w:val="TableParagraph"/>
              <w:spacing w:before="7"/>
              <w:rPr>
                <w:b/>
                <w:sz w:val="20"/>
              </w:rPr>
            </w:pPr>
          </w:p>
          <w:p w14:paraId="4AEC86DB" w14:textId="77777777" w:rsidR="00B52DCC" w:rsidRDefault="00916648">
            <w:pPr>
              <w:pStyle w:val="TableParagraph"/>
              <w:spacing w:line="260" w:lineRule="atLeast"/>
              <w:ind w:left="197" w:right="703"/>
              <w:rPr>
                <w:sz w:val="20"/>
              </w:rPr>
            </w:pPr>
            <w:r>
              <w:rPr>
                <w:sz w:val="20"/>
              </w:rPr>
              <w:t>4-[(4-Nitrofenil)azo]anilin (Disperse Orange 3) ve tuzları, saç boyalarında kullanıldığında</w:t>
            </w:r>
          </w:p>
        </w:tc>
        <w:tc>
          <w:tcPr>
            <w:tcW w:w="1704" w:type="dxa"/>
          </w:tcPr>
          <w:p w14:paraId="6EFE6F6D" w14:textId="77777777" w:rsidR="00B52DCC" w:rsidRDefault="00916648">
            <w:pPr>
              <w:pStyle w:val="TableParagraph"/>
              <w:spacing w:before="113"/>
              <w:ind w:left="111"/>
              <w:rPr>
                <w:sz w:val="20"/>
              </w:rPr>
            </w:pPr>
            <w:r>
              <w:rPr>
                <w:sz w:val="20"/>
              </w:rPr>
              <w:t>730-40-5/ 70170-</w:t>
            </w:r>
          </w:p>
          <w:p w14:paraId="320589B5" w14:textId="77777777" w:rsidR="00B52DCC" w:rsidRDefault="00916648">
            <w:pPr>
              <w:pStyle w:val="TableParagraph"/>
              <w:spacing w:before="37"/>
              <w:ind w:left="111"/>
              <w:rPr>
                <w:sz w:val="20"/>
              </w:rPr>
            </w:pPr>
            <w:r>
              <w:rPr>
                <w:sz w:val="20"/>
              </w:rPr>
              <w:t>61-5</w:t>
            </w:r>
          </w:p>
        </w:tc>
        <w:tc>
          <w:tcPr>
            <w:tcW w:w="1846" w:type="dxa"/>
          </w:tcPr>
          <w:p w14:paraId="1980A7D1" w14:textId="77777777" w:rsidR="00B52DCC" w:rsidRDefault="00916648">
            <w:pPr>
              <w:pStyle w:val="TableParagraph"/>
              <w:spacing w:before="113"/>
              <w:ind w:left="109"/>
              <w:rPr>
                <w:sz w:val="20"/>
              </w:rPr>
            </w:pPr>
            <w:r>
              <w:rPr>
                <w:sz w:val="20"/>
              </w:rPr>
              <w:t>211-984-8</w:t>
            </w:r>
          </w:p>
        </w:tc>
      </w:tr>
      <w:tr w:rsidR="00B52DCC" w14:paraId="3454369F" w14:textId="77777777" w:rsidTr="004567AD">
        <w:trPr>
          <w:gridAfter w:val="1"/>
          <w:wAfter w:w="114" w:type="dxa"/>
          <w:trHeight w:val="534"/>
        </w:trPr>
        <w:tc>
          <w:tcPr>
            <w:tcW w:w="1290" w:type="dxa"/>
          </w:tcPr>
          <w:p w14:paraId="206AAB75" w14:textId="77777777" w:rsidR="00B52DCC" w:rsidRDefault="00916648">
            <w:pPr>
              <w:pStyle w:val="TableParagraph"/>
              <w:spacing w:before="113"/>
              <w:ind w:left="107"/>
              <w:rPr>
                <w:sz w:val="20"/>
              </w:rPr>
            </w:pPr>
            <w:r>
              <w:rPr>
                <w:sz w:val="20"/>
              </w:rPr>
              <w:t>1282</w:t>
            </w:r>
          </w:p>
        </w:tc>
        <w:tc>
          <w:tcPr>
            <w:tcW w:w="5787" w:type="dxa"/>
            <w:gridSpan w:val="9"/>
          </w:tcPr>
          <w:p w14:paraId="37407701" w14:textId="77777777" w:rsidR="00B52DCC" w:rsidRDefault="00B52DCC">
            <w:pPr>
              <w:pStyle w:val="TableParagraph"/>
              <w:spacing w:before="11"/>
              <w:rPr>
                <w:b/>
              </w:rPr>
            </w:pPr>
          </w:p>
          <w:p w14:paraId="3F22307D" w14:textId="77777777" w:rsidR="00B52DCC" w:rsidRDefault="00916648">
            <w:pPr>
              <w:pStyle w:val="TableParagraph"/>
              <w:ind w:left="197"/>
              <w:rPr>
                <w:sz w:val="20"/>
              </w:rPr>
            </w:pPr>
            <w:r>
              <w:rPr>
                <w:sz w:val="20"/>
              </w:rPr>
              <w:t>4-Nitro-m-fenilendiamin ve tuzları, saç boyalarında kullanıldığında</w:t>
            </w:r>
          </w:p>
        </w:tc>
        <w:tc>
          <w:tcPr>
            <w:tcW w:w="1704" w:type="dxa"/>
          </w:tcPr>
          <w:p w14:paraId="1DAAFE0F" w14:textId="77777777" w:rsidR="00B52DCC" w:rsidRDefault="00916648">
            <w:pPr>
              <w:pStyle w:val="TableParagraph"/>
              <w:spacing w:before="113"/>
              <w:ind w:left="111"/>
              <w:rPr>
                <w:sz w:val="20"/>
              </w:rPr>
            </w:pPr>
            <w:r>
              <w:rPr>
                <w:sz w:val="20"/>
              </w:rPr>
              <w:t>5131-58-8</w:t>
            </w:r>
          </w:p>
        </w:tc>
        <w:tc>
          <w:tcPr>
            <w:tcW w:w="1846" w:type="dxa"/>
          </w:tcPr>
          <w:p w14:paraId="43E14656" w14:textId="77777777" w:rsidR="00B52DCC" w:rsidRDefault="00916648">
            <w:pPr>
              <w:pStyle w:val="TableParagraph"/>
              <w:spacing w:before="113"/>
              <w:ind w:left="109"/>
              <w:rPr>
                <w:sz w:val="20"/>
              </w:rPr>
            </w:pPr>
            <w:r>
              <w:rPr>
                <w:sz w:val="20"/>
              </w:rPr>
              <w:t>225-876-3</w:t>
            </w:r>
          </w:p>
        </w:tc>
      </w:tr>
      <w:tr w:rsidR="00B52DCC" w14:paraId="2FFDB8DE" w14:textId="77777777" w:rsidTr="004567AD">
        <w:trPr>
          <w:gridAfter w:val="1"/>
          <w:wAfter w:w="114" w:type="dxa"/>
          <w:trHeight w:val="801"/>
        </w:trPr>
        <w:tc>
          <w:tcPr>
            <w:tcW w:w="1290" w:type="dxa"/>
          </w:tcPr>
          <w:p w14:paraId="1DC04263" w14:textId="77777777" w:rsidR="00B52DCC" w:rsidRDefault="00916648">
            <w:pPr>
              <w:pStyle w:val="TableParagraph"/>
              <w:spacing w:before="113"/>
              <w:ind w:left="107"/>
              <w:rPr>
                <w:sz w:val="20"/>
              </w:rPr>
            </w:pPr>
            <w:r>
              <w:rPr>
                <w:sz w:val="20"/>
              </w:rPr>
              <w:t>1283</w:t>
            </w:r>
          </w:p>
        </w:tc>
        <w:tc>
          <w:tcPr>
            <w:tcW w:w="5787" w:type="dxa"/>
            <w:gridSpan w:val="9"/>
          </w:tcPr>
          <w:p w14:paraId="73BF9485" w14:textId="77777777" w:rsidR="00B52DCC" w:rsidRDefault="00B52DCC">
            <w:pPr>
              <w:pStyle w:val="TableParagraph"/>
              <w:spacing w:before="6"/>
              <w:rPr>
                <w:b/>
                <w:sz w:val="20"/>
              </w:rPr>
            </w:pPr>
          </w:p>
          <w:p w14:paraId="17B1BA3D" w14:textId="77777777" w:rsidR="00B52DCC" w:rsidRDefault="00916648">
            <w:pPr>
              <w:pStyle w:val="TableParagraph"/>
              <w:spacing w:line="260" w:lineRule="atLeast"/>
              <w:ind w:left="197" w:right="655"/>
              <w:rPr>
                <w:sz w:val="20"/>
              </w:rPr>
            </w:pPr>
            <w:r>
              <w:rPr>
                <w:sz w:val="20"/>
              </w:rPr>
              <w:t>1-Amino-4-(metilamino)-9,10-antrasendion (Disperse Violet 4) ve tuzları, saç boyalarında kullanıldığında</w:t>
            </w:r>
          </w:p>
        </w:tc>
        <w:tc>
          <w:tcPr>
            <w:tcW w:w="1704" w:type="dxa"/>
          </w:tcPr>
          <w:p w14:paraId="18427CD2" w14:textId="77777777" w:rsidR="00B52DCC" w:rsidRDefault="00916648">
            <w:pPr>
              <w:pStyle w:val="TableParagraph"/>
              <w:spacing w:before="113"/>
              <w:ind w:left="111"/>
              <w:rPr>
                <w:sz w:val="20"/>
              </w:rPr>
            </w:pPr>
            <w:r>
              <w:rPr>
                <w:sz w:val="20"/>
              </w:rPr>
              <w:t>1220-94-6</w:t>
            </w:r>
          </w:p>
        </w:tc>
        <w:tc>
          <w:tcPr>
            <w:tcW w:w="1846" w:type="dxa"/>
          </w:tcPr>
          <w:p w14:paraId="49BB42C7" w14:textId="77777777" w:rsidR="00B52DCC" w:rsidRDefault="00916648">
            <w:pPr>
              <w:pStyle w:val="TableParagraph"/>
              <w:spacing w:before="113"/>
              <w:ind w:left="109"/>
              <w:rPr>
                <w:sz w:val="20"/>
              </w:rPr>
            </w:pPr>
            <w:r>
              <w:rPr>
                <w:sz w:val="20"/>
              </w:rPr>
              <w:t>214-944-8</w:t>
            </w:r>
          </w:p>
        </w:tc>
      </w:tr>
      <w:tr w:rsidR="00B52DCC" w14:paraId="0C81882F" w14:textId="77777777" w:rsidTr="004567AD">
        <w:trPr>
          <w:gridAfter w:val="1"/>
          <w:wAfter w:w="114" w:type="dxa"/>
          <w:trHeight w:val="801"/>
        </w:trPr>
        <w:tc>
          <w:tcPr>
            <w:tcW w:w="1290" w:type="dxa"/>
          </w:tcPr>
          <w:p w14:paraId="33A9D7B1" w14:textId="77777777" w:rsidR="00B52DCC" w:rsidRDefault="00916648">
            <w:pPr>
              <w:pStyle w:val="TableParagraph"/>
              <w:spacing w:before="113"/>
              <w:ind w:left="107"/>
              <w:rPr>
                <w:sz w:val="20"/>
              </w:rPr>
            </w:pPr>
            <w:r>
              <w:rPr>
                <w:sz w:val="20"/>
              </w:rPr>
              <w:t>1284</w:t>
            </w:r>
          </w:p>
        </w:tc>
        <w:tc>
          <w:tcPr>
            <w:tcW w:w="5787" w:type="dxa"/>
            <w:gridSpan w:val="9"/>
          </w:tcPr>
          <w:p w14:paraId="15C4803D" w14:textId="77777777" w:rsidR="00B52DCC" w:rsidRDefault="00B52DCC">
            <w:pPr>
              <w:pStyle w:val="TableParagraph"/>
              <w:spacing w:before="6"/>
              <w:rPr>
                <w:b/>
                <w:sz w:val="20"/>
              </w:rPr>
            </w:pPr>
          </w:p>
          <w:p w14:paraId="2E785CF5" w14:textId="77777777" w:rsidR="00B52DCC" w:rsidRDefault="00916648">
            <w:pPr>
              <w:pStyle w:val="TableParagraph"/>
              <w:tabs>
                <w:tab w:val="left" w:pos="3102"/>
                <w:tab w:val="left" w:pos="3596"/>
                <w:tab w:val="left" w:pos="4464"/>
                <w:tab w:val="left" w:pos="5028"/>
              </w:tabs>
              <w:spacing w:line="260" w:lineRule="atLeast"/>
              <w:ind w:left="197" w:right="248"/>
              <w:rPr>
                <w:sz w:val="20"/>
              </w:rPr>
            </w:pPr>
            <w:r>
              <w:rPr>
                <w:sz w:val="20"/>
              </w:rPr>
              <w:t>N-Metil-3-nitro-p-fenilendiamin</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5A92F0B4" w14:textId="77777777" w:rsidR="00B52DCC" w:rsidRDefault="00916648">
            <w:pPr>
              <w:pStyle w:val="TableParagraph"/>
              <w:spacing w:before="113"/>
              <w:ind w:left="111"/>
              <w:rPr>
                <w:sz w:val="20"/>
              </w:rPr>
            </w:pPr>
            <w:r>
              <w:rPr>
                <w:sz w:val="20"/>
              </w:rPr>
              <w:t>2973-21-9</w:t>
            </w:r>
          </w:p>
        </w:tc>
        <w:tc>
          <w:tcPr>
            <w:tcW w:w="1846" w:type="dxa"/>
          </w:tcPr>
          <w:p w14:paraId="52291117" w14:textId="77777777" w:rsidR="00B52DCC" w:rsidRDefault="00916648">
            <w:pPr>
              <w:pStyle w:val="TableParagraph"/>
              <w:spacing w:before="113"/>
              <w:ind w:left="109"/>
              <w:rPr>
                <w:sz w:val="20"/>
              </w:rPr>
            </w:pPr>
            <w:r>
              <w:rPr>
                <w:sz w:val="20"/>
              </w:rPr>
              <w:t>221-014-5</w:t>
            </w:r>
          </w:p>
        </w:tc>
      </w:tr>
      <w:tr w:rsidR="00B52DCC" w14:paraId="0E209D06" w14:textId="77777777" w:rsidTr="004567AD">
        <w:trPr>
          <w:gridAfter w:val="1"/>
          <w:wAfter w:w="114" w:type="dxa"/>
          <w:trHeight w:val="799"/>
        </w:trPr>
        <w:tc>
          <w:tcPr>
            <w:tcW w:w="1290" w:type="dxa"/>
          </w:tcPr>
          <w:p w14:paraId="60522AF8" w14:textId="77777777" w:rsidR="00B52DCC" w:rsidRDefault="00916648">
            <w:pPr>
              <w:pStyle w:val="TableParagraph"/>
              <w:spacing w:before="113"/>
              <w:ind w:left="107"/>
              <w:rPr>
                <w:sz w:val="20"/>
              </w:rPr>
            </w:pPr>
            <w:r>
              <w:rPr>
                <w:sz w:val="20"/>
              </w:rPr>
              <w:t>1285</w:t>
            </w:r>
          </w:p>
        </w:tc>
        <w:tc>
          <w:tcPr>
            <w:tcW w:w="5787" w:type="dxa"/>
            <w:gridSpan w:val="9"/>
          </w:tcPr>
          <w:p w14:paraId="4B475944" w14:textId="77777777" w:rsidR="00B52DCC" w:rsidRDefault="00B52DCC">
            <w:pPr>
              <w:pStyle w:val="TableParagraph"/>
              <w:spacing w:before="4"/>
              <w:rPr>
                <w:b/>
                <w:sz w:val="20"/>
              </w:rPr>
            </w:pPr>
          </w:p>
          <w:p w14:paraId="0B385222" w14:textId="77777777" w:rsidR="00B52DCC" w:rsidRDefault="00916648">
            <w:pPr>
              <w:pStyle w:val="TableParagraph"/>
              <w:spacing w:line="260" w:lineRule="atLeast"/>
              <w:ind w:left="197" w:right="38"/>
              <w:rPr>
                <w:sz w:val="20"/>
              </w:rPr>
            </w:pPr>
            <w:r>
              <w:rPr>
                <w:sz w:val="20"/>
              </w:rPr>
              <w:t>N1-(2-Hidroksietil)-4-nitro-o-fenilendiamin (HC Yellow No. 5) ve tuzları, saç boyalarında kullanıldığında</w:t>
            </w:r>
          </w:p>
        </w:tc>
        <w:tc>
          <w:tcPr>
            <w:tcW w:w="1704" w:type="dxa"/>
          </w:tcPr>
          <w:p w14:paraId="0AB3A052" w14:textId="77777777" w:rsidR="00B52DCC" w:rsidRDefault="00916648">
            <w:pPr>
              <w:pStyle w:val="TableParagraph"/>
              <w:spacing w:before="113"/>
              <w:ind w:left="111"/>
              <w:rPr>
                <w:sz w:val="20"/>
              </w:rPr>
            </w:pPr>
            <w:r>
              <w:rPr>
                <w:sz w:val="20"/>
              </w:rPr>
              <w:t>56932-44-6</w:t>
            </w:r>
          </w:p>
        </w:tc>
        <w:tc>
          <w:tcPr>
            <w:tcW w:w="1846" w:type="dxa"/>
          </w:tcPr>
          <w:p w14:paraId="281A2595" w14:textId="77777777" w:rsidR="00B52DCC" w:rsidRDefault="00916648">
            <w:pPr>
              <w:pStyle w:val="TableParagraph"/>
              <w:spacing w:before="113"/>
              <w:ind w:left="109"/>
              <w:rPr>
                <w:sz w:val="20"/>
              </w:rPr>
            </w:pPr>
            <w:r>
              <w:rPr>
                <w:sz w:val="20"/>
              </w:rPr>
              <w:t>260-450-0</w:t>
            </w:r>
          </w:p>
        </w:tc>
      </w:tr>
      <w:tr w:rsidR="00B52DCC" w14:paraId="44E88A73" w14:textId="77777777" w:rsidTr="004567AD">
        <w:trPr>
          <w:gridAfter w:val="1"/>
          <w:wAfter w:w="114" w:type="dxa"/>
          <w:trHeight w:val="801"/>
        </w:trPr>
        <w:tc>
          <w:tcPr>
            <w:tcW w:w="1290" w:type="dxa"/>
          </w:tcPr>
          <w:p w14:paraId="1434A522" w14:textId="77777777" w:rsidR="00B52DCC" w:rsidRDefault="00916648">
            <w:pPr>
              <w:pStyle w:val="TableParagraph"/>
              <w:spacing w:before="115"/>
              <w:ind w:left="107"/>
              <w:rPr>
                <w:sz w:val="20"/>
              </w:rPr>
            </w:pPr>
            <w:r>
              <w:rPr>
                <w:sz w:val="20"/>
              </w:rPr>
              <w:t>1286</w:t>
            </w:r>
          </w:p>
        </w:tc>
        <w:tc>
          <w:tcPr>
            <w:tcW w:w="5787" w:type="dxa"/>
            <w:gridSpan w:val="9"/>
          </w:tcPr>
          <w:p w14:paraId="42AFB46F" w14:textId="77777777" w:rsidR="00B52DCC" w:rsidRDefault="00B52DCC">
            <w:pPr>
              <w:pStyle w:val="TableParagraph"/>
              <w:spacing w:before="6"/>
              <w:rPr>
                <w:b/>
                <w:sz w:val="20"/>
              </w:rPr>
            </w:pPr>
          </w:p>
          <w:p w14:paraId="69A9F12B" w14:textId="77777777" w:rsidR="00B52DCC" w:rsidRDefault="00916648">
            <w:pPr>
              <w:pStyle w:val="TableParagraph"/>
              <w:spacing w:line="260" w:lineRule="atLeast"/>
              <w:ind w:left="197" w:right="288"/>
              <w:rPr>
                <w:sz w:val="20"/>
              </w:rPr>
            </w:pPr>
            <w:r>
              <w:rPr>
                <w:sz w:val="20"/>
              </w:rPr>
              <w:t>N1-(Tris(hidroksimetil))metil-4-nitro-1,2-fenilen­ diamin (HC Yellow No. 3) ve tuzları, saç boyalarında kullanıldığında</w:t>
            </w:r>
          </w:p>
        </w:tc>
        <w:tc>
          <w:tcPr>
            <w:tcW w:w="1704" w:type="dxa"/>
          </w:tcPr>
          <w:p w14:paraId="3795FF93" w14:textId="77777777" w:rsidR="00B52DCC" w:rsidRDefault="00916648">
            <w:pPr>
              <w:pStyle w:val="TableParagraph"/>
              <w:spacing w:before="115"/>
              <w:ind w:left="111"/>
              <w:rPr>
                <w:sz w:val="20"/>
              </w:rPr>
            </w:pPr>
            <w:r>
              <w:rPr>
                <w:sz w:val="20"/>
              </w:rPr>
              <w:t>56932-45-7</w:t>
            </w:r>
          </w:p>
        </w:tc>
        <w:tc>
          <w:tcPr>
            <w:tcW w:w="1846" w:type="dxa"/>
          </w:tcPr>
          <w:p w14:paraId="107A7509" w14:textId="77777777" w:rsidR="00B52DCC" w:rsidRDefault="00916648">
            <w:pPr>
              <w:pStyle w:val="TableParagraph"/>
              <w:spacing w:before="115"/>
              <w:ind w:left="109"/>
              <w:rPr>
                <w:sz w:val="20"/>
              </w:rPr>
            </w:pPr>
            <w:r>
              <w:rPr>
                <w:sz w:val="20"/>
              </w:rPr>
              <w:t>260-451-6</w:t>
            </w:r>
          </w:p>
        </w:tc>
      </w:tr>
      <w:tr w:rsidR="00B52DCC" w14:paraId="0A5E091B" w14:textId="77777777" w:rsidTr="004567AD">
        <w:trPr>
          <w:gridAfter w:val="1"/>
          <w:wAfter w:w="114" w:type="dxa"/>
          <w:trHeight w:val="796"/>
        </w:trPr>
        <w:tc>
          <w:tcPr>
            <w:tcW w:w="1290" w:type="dxa"/>
          </w:tcPr>
          <w:p w14:paraId="28142FC0" w14:textId="77777777" w:rsidR="00B52DCC" w:rsidRDefault="00916648">
            <w:pPr>
              <w:pStyle w:val="TableParagraph"/>
              <w:spacing w:before="113"/>
              <w:ind w:left="107"/>
              <w:rPr>
                <w:sz w:val="20"/>
              </w:rPr>
            </w:pPr>
            <w:r>
              <w:rPr>
                <w:sz w:val="20"/>
              </w:rPr>
              <w:t>1287</w:t>
            </w:r>
          </w:p>
        </w:tc>
        <w:tc>
          <w:tcPr>
            <w:tcW w:w="5787" w:type="dxa"/>
            <w:gridSpan w:val="9"/>
          </w:tcPr>
          <w:p w14:paraId="2978A7A7" w14:textId="77777777" w:rsidR="00B52DCC" w:rsidRDefault="00B52DCC">
            <w:pPr>
              <w:pStyle w:val="TableParagraph"/>
              <w:spacing w:before="1"/>
              <w:rPr>
                <w:b/>
                <w:sz w:val="20"/>
              </w:rPr>
            </w:pPr>
          </w:p>
          <w:p w14:paraId="14C46F69" w14:textId="77777777" w:rsidR="00B52DCC" w:rsidRDefault="00916648">
            <w:pPr>
              <w:pStyle w:val="TableParagraph"/>
              <w:tabs>
                <w:tab w:val="left" w:pos="3172"/>
                <w:tab w:val="left" w:pos="3693"/>
                <w:tab w:val="left" w:pos="4588"/>
                <w:tab w:val="left" w:pos="5178"/>
              </w:tabs>
              <w:spacing w:before="1" w:line="260" w:lineRule="atLeast"/>
              <w:ind w:left="197" w:right="98"/>
              <w:rPr>
                <w:sz w:val="20"/>
              </w:rPr>
            </w:pPr>
            <w:r>
              <w:rPr>
                <w:sz w:val="20"/>
              </w:rPr>
              <w:t>2-Nitro-N-hidroksietil-p-anisidin</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4EF2DC65" w14:textId="77777777" w:rsidR="00B52DCC" w:rsidRDefault="00916648">
            <w:pPr>
              <w:pStyle w:val="TableParagraph"/>
              <w:spacing w:before="113"/>
              <w:ind w:left="111"/>
              <w:rPr>
                <w:sz w:val="20"/>
              </w:rPr>
            </w:pPr>
            <w:r>
              <w:rPr>
                <w:sz w:val="20"/>
              </w:rPr>
              <w:t>57524-53-5</w:t>
            </w:r>
          </w:p>
        </w:tc>
        <w:tc>
          <w:tcPr>
            <w:tcW w:w="1846" w:type="dxa"/>
          </w:tcPr>
          <w:p w14:paraId="55FDF2F2" w14:textId="77777777" w:rsidR="00B52DCC" w:rsidRDefault="00B52DCC">
            <w:pPr>
              <w:pStyle w:val="TableParagraph"/>
              <w:rPr>
                <w:sz w:val="18"/>
              </w:rPr>
            </w:pPr>
          </w:p>
        </w:tc>
      </w:tr>
      <w:tr w:rsidR="00B52DCC" w14:paraId="10091CE0" w14:textId="77777777" w:rsidTr="004567AD">
        <w:trPr>
          <w:gridAfter w:val="1"/>
          <w:wAfter w:w="114" w:type="dxa"/>
          <w:trHeight w:val="530"/>
        </w:trPr>
        <w:tc>
          <w:tcPr>
            <w:tcW w:w="1290" w:type="dxa"/>
          </w:tcPr>
          <w:p w14:paraId="54900675" w14:textId="77777777" w:rsidR="00B52DCC" w:rsidRDefault="00916648">
            <w:pPr>
              <w:pStyle w:val="TableParagraph"/>
              <w:spacing w:before="115"/>
              <w:ind w:left="107"/>
              <w:rPr>
                <w:sz w:val="20"/>
              </w:rPr>
            </w:pPr>
            <w:r>
              <w:rPr>
                <w:sz w:val="20"/>
              </w:rPr>
              <w:t>1288</w:t>
            </w:r>
          </w:p>
        </w:tc>
        <w:tc>
          <w:tcPr>
            <w:tcW w:w="5787" w:type="dxa"/>
            <w:gridSpan w:val="9"/>
          </w:tcPr>
          <w:p w14:paraId="34549271" w14:textId="77777777" w:rsidR="00B52DCC" w:rsidRDefault="00916648">
            <w:pPr>
              <w:pStyle w:val="TableParagraph"/>
              <w:spacing w:line="228" w:lineRule="exact"/>
              <w:ind w:left="194"/>
              <w:rPr>
                <w:sz w:val="20"/>
              </w:rPr>
            </w:pPr>
            <w:r>
              <w:rPr>
                <w:sz w:val="20"/>
              </w:rPr>
              <w:t>N,N'-Dimetil-N-Hidroksietil-3-nitro-p-fenilendiamin ve tuzları, saç</w:t>
            </w:r>
          </w:p>
          <w:p w14:paraId="2B82CE05" w14:textId="77777777" w:rsidR="00B52DCC" w:rsidRDefault="00916648">
            <w:pPr>
              <w:pStyle w:val="TableParagraph"/>
              <w:spacing w:before="31"/>
              <w:ind w:left="197"/>
              <w:rPr>
                <w:sz w:val="20"/>
              </w:rPr>
            </w:pPr>
            <w:r>
              <w:rPr>
                <w:sz w:val="20"/>
              </w:rPr>
              <w:t>boyalarında kullanıldığında</w:t>
            </w:r>
          </w:p>
        </w:tc>
        <w:tc>
          <w:tcPr>
            <w:tcW w:w="1704" w:type="dxa"/>
          </w:tcPr>
          <w:p w14:paraId="54266EE8" w14:textId="77777777" w:rsidR="00B52DCC" w:rsidRDefault="00916648">
            <w:pPr>
              <w:pStyle w:val="TableParagraph"/>
              <w:spacing w:before="115"/>
              <w:ind w:left="111"/>
              <w:rPr>
                <w:sz w:val="20"/>
              </w:rPr>
            </w:pPr>
            <w:r>
              <w:rPr>
                <w:sz w:val="20"/>
              </w:rPr>
              <w:t>10228-03-2</w:t>
            </w:r>
          </w:p>
        </w:tc>
        <w:tc>
          <w:tcPr>
            <w:tcW w:w="1846" w:type="dxa"/>
          </w:tcPr>
          <w:p w14:paraId="617992FF" w14:textId="77777777" w:rsidR="00B52DCC" w:rsidRDefault="00916648">
            <w:pPr>
              <w:pStyle w:val="TableParagraph"/>
              <w:spacing w:before="115"/>
              <w:ind w:left="109"/>
              <w:rPr>
                <w:sz w:val="20"/>
              </w:rPr>
            </w:pPr>
            <w:r>
              <w:rPr>
                <w:sz w:val="20"/>
              </w:rPr>
              <w:t>233-549-1</w:t>
            </w:r>
          </w:p>
        </w:tc>
      </w:tr>
      <w:tr w:rsidR="00B52DCC" w14:paraId="7E33C319" w14:textId="77777777" w:rsidTr="004567AD">
        <w:trPr>
          <w:gridAfter w:val="1"/>
          <w:wAfter w:w="114" w:type="dxa"/>
          <w:trHeight w:val="530"/>
        </w:trPr>
        <w:tc>
          <w:tcPr>
            <w:tcW w:w="1290" w:type="dxa"/>
          </w:tcPr>
          <w:p w14:paraId="48A587DB" w14:textId="77777777" w:rsidR="00B52DCC" w:rsidRDefault="00916648">
            <w:pPr>
              <w:pStyle w:val="TableParagraph"/>
              <w:spacing w:before="115"/>
              <w:ind w:left="107"/>
              <w:rPr>
                <w:sz w:val="20"/>
              </w:rPr>
            </w:pPr>
            <w:r>
              <w:rPr>
                <w:sz w:val="20"/>
              </w:rPr>
              <w:t>1289</w:t>
            </w:r>
          </w:p>
        </w:tc>
        <w:tc>
          <w:tcPr>
            <w:tcW w:w="5787" w:type="dxa"/>
            <w:gridSpan w:val="9"/>
          </w:tcPr>
          <w:p w14:paraId="1159A52B" w14:textId="77777777" w:rsidR="00B52DCC" w:rsidRDefault="00916648">
            <w:pPr>
              <w:pStyle w:val="TableParagraph"/>
              <w:tabs>
                <w:tab w:val="left" w:pos="5858"/>
              </w:tabs>
              <w:spacing w:line="228" w:lineRule="exact"/>
              <w:ind w:left="197"/>
              <w:rPr>
                <w:sz w:val="20"/>
              </w:rPr>
            </w:pPr>
            <w:r>
              <w:rPr>
                <w:sz w:val="20"/>
              </w:rPr>
              <w:t>3-(N-Metil-N-(4-metilamino-3-nitrofenil)amino)propan-1,2-diol</w:t>
            </w:r>
            <w:r>
              <w:rPr>
                <w:sz w:val="20"/>
              </w:rPr>
              <w:tab/>
              <w:t>ve</w:t>
            </w:r>
          </w:p>
          <w:p w14:paraId="37221679" w14:textId="77777777" w:rsidR="00B52DCC" w:rsidRDefault="00916648">
            <w:pPr>
              <w:pStyle w:val="TableParagraph"/>
              <w:spacing w:before="31"/>
              <w:ind w:left="197"/>
              <w:rPr>
                <w:sz w:val="20"/>
              </w:rPr>
            </w:pPr>
            <w:r>
              <w:rPr>
                <w:sz w:val="20"/>
              </w:rPr>
              <w:t>tuzları, saç boyalarında kullanıldığında</w:t>
            </w:r>
          </w:p>
        </w:tc>
        <w:tc>
          <w:tcPr>
            <w:tcW w:w="1704" w:type="dxa"/>
          </w:tcPr>
          <w:p w14:paraId="31C4EE1C" w14:textId="77777777" w:rsidR="00B52DCC" w:rsidRDefault="00916648">
            <w:pPr>
              <w:pStyle w:val="TableParagraph"/>
              <w:spacing w:before="115"/>
              <w:ind w:left="111"/>
              <w:rPr>
                <w:sz w:val="20"/>
              </w:rPr>
            </w:pPr>
            <w:r>
              <w:rPr>
                <w:sz w:val="20"/>
              </w:rPr>
              <w:t>93633-79-5</w:t>
            </w:r>
          </w:p>
        </w:tc>
        <w:tc>
          <w:tcPr>
            <w:tcW w:w="1846" w:type="dxa"/>
          </w:tcPr>
          <w:p w14:paraId="6AEF6CF4" w14:textId="77777777" w:rsidR="00B52DCC" w:rsidRDefault="00916648">
            <w:pPr>
              <w:pStyle w:val="TableParagraph"/>
              <w:spacing w:before="115"/>
              <w:ind w:left="109"/>
              <w:rPr>
                <w:sz w:val="20"/>
              </w:rPr>
            </w:pPr>
            <w:r>
              <w:rPr>
                <w:sz w:val="20"/>
              </w:rPr>
              <w:t>403-440-5</w:t>
            </w:r>
          </w:p>
        </w:tc>
      </w:tr>
      <w:tr w:rsidR="00B52DCC" w14:paraId="7009EF67" w14:textId="77777777" w:rsidTr="004567AD">
        <w:trPr>
          <w:gridAfter w:val="1"/>
          <w:wAfter w:w="114" w:type="dxa"/>
          <w:trHeight w:val="801"/>
        </w:trPr>
        <w:tc>
          <w:tcPr>
            <w:tcW w:w="1290" w:type="dxa"/>
          </w:tcPr>
          <w:p w14:paraId="22D09D08" w14:textId="77777777" w:rsidR="00B52DCC" w:rsidRDefault="00916648">
            <w:pPr>
              <w:pStyle w:val="TableParagraph"/>
              <w:spacing w:before="116"/>
              <w:ind w:left="107"/>
              <w:rPr>
                <w:sz w:val="20"/>
              </w:rPr>
            </w:pPr>
            <w:r>
              <w:rPr>
                <w:sz w:val="20"/>
              </w:rPr>
              <w:t>1290</w:t>
            </w:r>
          </w:p>
        </w:tc>
        <w:tc>
          <w:tcPr>
            <w:tcW w:w="5787" w:type="dxa"/>
            <w:gridSpan w:val="9"/>
          </w:tcPr>
          <w:p w14:paraId="3824F4A1" w14:textId="77777777" w:rsidR="00B52DCC" w:rsidRDefault="00B52DCC">
            <w:pPr>
              <w:pStyle w:val="TableParagraph"/>
              <w:spacing w:before="7"/>
              <w:rPr>
                <w:b/>
                <w:sz w:val="20"/>
              </w:rPr>
            </w:pPr>
          </w:p>
          <w:p w14:paraId="7CC98B38" w14:textId="77777777" w:rsidR="00B52DCC" w:rsidRDefault="00916648">
            <w:pPr>
              <w:pStyle w:val="TableParagraph"/>
              <w:spacing w:line="260" w:lineRule="atLeast"/>
              <w:ind w:left="197"/>
              <w:rPr>
                <w:sz w:val="20"/>
              </w:rPr>
            </w:pPr>
            <w:r>
              <w:rPr>
                <w:sz w:val="20"/>
              </w:rPr>
              <w:t>4-Etilamino-3-nitrobenzoik asit (N-Etil-3-Nitro PABA) ve tuzları, saç boyalarında kullanıldığında</w:t>
            </w:r>
          </w:p>
        </w:tc>
        <w:tc>
          <w:tcPr>
            <w:tcW w:w="1704" w:type="dxa"/>
          </w:tcPr>
          <w:p w14:paraId="5AEECF2A" w14:textId="77777777" w:rsidR="00B52DCC" w:rsidRDefault="00916648">
            <w:pPr>
              <w:pStyle w:val="TableParagraph"/>
              <w:spacing w:before="116"/>
              <w:ind w:left="111"/>
              <w:rPr>
                <w:sz w:val="20"/>
              </w:rPr>
            </w:pPr>
            <w:r>
              <w:rPr>
                <w:sz w:val="20"/>
              </w:rPr>
              <w:t>2788-74-1</w:t>
            </w:r>
          </w:p>
        </w:tc>
        <w:tc>
          <w:tcPr>
            <w:tcW w:w="1846" w:type="dxa"/>
          </w:tcPr>
          <w:p w14:paraId="168E66C9" w14:textId="77777777" w:rsidR="00B52DCC" w:rsidRDefault="00916648">
            <w:pPr>
              <w:pStyle w:val="TableParagraph"/>
              <w:spacing w:before="116"/>
              <w:ind w:left="109"/>
              <w:rPr>
                <w:sz w:val="20"/>
              </w:rPr>
            </w:pPr>
            <w:r>
              <w:rPr>
                <w:sz w:val="20"/>
              </w:rPr>
              <w:t>412-090-2</w:t>
            </w:r>
          </w:p>
        </w:tc>
      </w:tr>
      <w:tr w:rsidR="00B52DCC" w14:paraId="12215E17" w14:textId="77777777" w:rsidTr="004567AD">
        <w:trPr>
          <w:gridAfter w:val="1"/>
          <w:wAfter w:w="114" w:type="dxa"/>
          <w:trHeight w:val="1063"/>
        </w:trPr>
        <w:tc>
          <w:tcPr>
            <w:tcW w:w="1290" w:type="dxa"/>
          </w:tcPr>
          <w:p w14:paraId="4AD0E3E8" w14:textId="77777777" w:rsidR="00B52DCC" w:rsidRDefault="00916648">
            <w:pPr>
              <w:pStyle w:val="TableParagraph"/>
              <w:spacing w:before="116"/>
              <w:ind w:left="107"/>
              <w:rPr>
                <w:sz w:val="20"/>
              </w:rPr>
            </w:pPr>
            <w:r>
              <w:rPr>
                <w:sz w:val="20"/>
              </w:rPr>
              <w:t>1291</w:t>
            </w:r>
          </w:p>
        </w:tc>
        <w:tc>
          <w:tcPr>
            <w:tcW w:w="5787" w:type="dxa"/>
            <w:gridSpan w:val="9"/>
          </w:tcPr>
          <w:p w14:paraId="4AC40E4D" w14:textId="77777777" w:rsidR="00B52DCC" w:rsidRDefault="00B52DCC">
            <w:pPr>
              <w:pStyle w:val="TableParagraph"/>
              <w:spacing w:before="9"/>
              <w:rPr>
                <w:b/>
              </w:rPr>
            </w:pPr>
          </w:p>
          <w:p w14:paraId="5E6583B3" w14:textId="77777777" w:rsidR="00B52DCC" w:rsidRDefault="00916648">
            <w:pPr>
              <w:pStyle w:val="TableParagraph"/>
              <w:tabs>
                <w:tab w:val="left" w:pos="5931"/>
              </w:tabs>
              <w:ind w:left="197"/>
              <w:rPr>
                <w:sz w:val="20"/>
              </w:rPr>
            </w:pPr>
            <w:r>
              <w:rPr>
                <w:sz w:val="20"/>
              </w:rPr>
              <w:t>(8-[(4-Amino-2-nitrofenil)azo]-7-hidroksi-2-naftil)trimetilamonyum</w:t>
            </w:r>
            <w:r>
              <w:rPr>
                <w:sz w:val="20"/>
              </w:rPr>
              <w:tab/>
              <w:t>ve</w:t>
            </w:r>
          </w:p>
          <w:p w14:paraId="777A6129" w14:textId="77777777" w:rsidR="00B52DCC" w:rsidRDefault="00916648">
            <w:pPr>
              <w:pStyle w:val="TableParagraph"/>
              <w:spacing w:before="6" w:line="260" w:lineRule="atLeast"/>
              <w:ind w:left="197"/>
              <w:rPr>
                <w:sz w:val="20"/>
              </w:rPr>
            </w:pPr>
            <w:r>
              <w:rPr>
                <w:sz w:val="20"/>
              </w:rPr>
              <w:t>tuzları, Basic Brown 17’deki Basic Red 118 (CAS 71134-97-9) safsızlığı hariç olmak üzere, saç boyalarında kullanıldığında</w:t>
            </w:r>
          </w:p>
        </w:tc>
        <w:tc>
          <w:tcPr>
            <w:tcW w:w="1704" w:type="dxa"/>
          </w:tcPr>
          <w:p w14:paraId="2CEE5AC1" w14:textId="77777777" w:rsidR="00B52DCC" w:rsidRDefault="00916648">
            <w:pPr>
              <w:pStyle w:val="TableParagraph"/>
              <w:spacing w:before="116"/>
              <w:ind w:left="111"/>
              <w:rPr>
                <w:sz w:val="20"/>
              </w:rPr>
            </w:pPr>
            <w:r>
              <w:rPr>
                <w:sz w:val="20"/>
              </w:rPr>
              <w:t>71134-97-9</w:t>
            </w:r>
          </w:p>
        </w:tc>
        <w:tc>
          <w:tcPr>
            <w:tcW w:w="1846" w:type="dxa"/>
          </w:tcPr>
          <w:p w14:paraId="4F1C7781" w14:textId="77777777" w:rsidR="00B52DCC" w:rsidRDefault="00916648">
            <w:pPr>
              <w:pStyle w:val="TableParagraph"/>
              <w:spacing w:before="116"/>
              <w:ind w:left="109"/>
              <w:rPr>
                <w:sz w:val="20"/>
              </w:rPr>
            </w:pPr>
            <w:r>
              <w:rPr>
                <w:sz w:val="20"/>
              </w:rPr>
              <w:t>275-216-3</w:t>
            </w:r>
          </w:p>
        </w:tc>
      </w:tr>
      <w:tr w:rsidR="00B52DCC" w14:paraId="6BEC42E1" w14:textId="77777777" w:rsidTr="004567AD">
        <w:trPr>
          <w:gridAfter w:val="1"/>
          <w:wAfter w:w="114" w:type="dxa"/>
          <w:trHeight w:val="796"/>
        </w:trPr>
        <w:tc>
          <w:tcPr>
            <w:tcW w:w="1290" w:type="dxa"/>
          </w:tcPr>
          <w:p w14:paraId="2523641C" w14:textId="77777777" w:rsidR="00B52DCC" w:rsidRDefault="00916648">
            <w:pPr>
              <w:pStyle w:val="TableParagraph"/>
              <w:spacing w:before="113"/>
              <w:ind w:left="107"/>
              <w:rPr>
                <w:sz w:val="20"/>
              </w:rPr>
            </w:pPr>
            <w:r>
              <w:rPr>
                <w:sz w:val="20"/>
              </w:rPr>
              <w:t>1292</w:t>
            </w:r>
          </w:p>
        </w:tc>
        <w:tc>
          <w:tcPr>
            <w:tcW w:w="5787" w:type="dxa"/>
            <w:gridSpan w:val="9"/>
          </w:tcPr>
          <w:p w14:paraId="59C45226" w14:textId="77777777" w:rsidR="00B52DCC" w:rsidRDefault="00B52DCC">
            <w:pPr>
              <w:pStyle w:val="TableParagraph"/>
              <w:spacing w:before="1"/>
              <w:rPr>
                <w:b/>
                <w:sz w:val="20"/>
              </w:rPr>
            </w:pPr>
          </w:p>
          <w:p w14:paraId="5B905CB0" w14:textId="77777777" w:rsidR="00B52DCC" w:rsidRDefault="00916648">
            <w:pPr>
              <w:pStyle w:val="TableParagraph"/>
              <w:tabs>
                <w:tab w:val="left" w:pos="4268"/>
                <w:tab w:val="left" w:pos="5856"/>
              </w:tabs>
              <w:spacing w:before="1" w:line="260" w:lineRule="atLeast"/>
              <w:ind w:left="197" w:right="175"/>
              <w:rPr>
                <w:sz w:val="20"/>
              </w:rPr>
            </w:pPr>
            <w:r>
              <w:rPr>
                <w:sz w:val="20"/>
              </w:rPr>
              <w:t>5-((4-(Dimetilamino)fenil)azo)-1,4-dimetil-1H-</w:t>
            </w:r>
            <w:r>
              <w:rPr>
                <w:sz w:val="20"/>
              </w:rPr>
              <w:tab/>
              <w:t>1,2,4-triazolyum</w:t>
            </w:r>
            <w:r>
              <w:rPr>
                <w:sz w:val="20"/>
              </w:rPr>
              <w:tab/>
            </w:r>
            <w:r>
              <w:rPr>
                <w:spacing w:val="-13"/>
                <w:sz w:val="20"/>
              </w:rPr>
              <w:t xml:space="preserve">ve </w:t>
            </w:r>
            <w:r>
              <w:rPr>
                <w:sz w:val="20"/>
              </w:rPr>
              <w:t>tuzları, saç boyalarında</w:t>
            </w:r>
            <w:r>
              <w:rPr>
                <w:spacing w:val="-1"/>
                <w:sz w:val="20"/>
              </w:rPr>
              <w:t xml:space="preserve"> </w:t>
            </w:r>
            <w:r>
              <w:rPr>
                <w:sz w:val="20"/>
              </w:rPr>
              <w:t>kullanıldığında</w:t>
            </w:r>
          </w:p>
        </w:tc>
        <w:tc>
          <w:tcPr>
            <w:tcW w:w="1704" w:type="dxa"/>
          </w:tcPr>
          <w:p w14:paraId="4C40A075" w14:textId="77777777" w:rsidR="00B52DCC" w:rsidRDefault="00916648">
            <w:pPr>
              <w:pStyle w:val="TableParagraph"/>
              <w:spacing w:before="113"/>
              <w:ind w:left="111"/>
              <w:rPr>
                <w:sz w:val="20"/>
              </w:rPr>
            </w:pPr>
            <w:r>
              <w:rPr>
                <w:sz w:val="20"/>
              </w:rPr>
              <w:t>12221-52-2</w:t>
            </w:r>
          </w:p>
        </w:tc>
        <w:tc>
          <w:tcPr>
            <w:tcW w:w="1846" w:type="dxa"/>
          </w:tcPr>
          <w:p w14:paraId="66587E25" w14:textId="77777777" w:rsidR="00B52DCC" w:rsidRDefault="00B52DCC">
            <w:pPr>
              <w:pStyle w:val="TableParagraph"/>
              <w:rPr>
                <w:sz w:val="18"/>
              </w:rPr>
            </w:pPr>
          </w:p>
        </w:tc>
      </w:tr>
      <w:tr w:rsidR="00B52DCC" w14:paraId="6E9F0A4C" w14:textId="77777777" w:rsidTr="004567AD">
        <w:trPr>
          <w:gridAfter w:val="1"/>
          <w:wAfter w:w="114" w:type="dxa"/>
          <w:trHeight w:val="534"/>
        </w:trPr>
        <w:tc>
          <w:tcPr>
            <w:tcW w:w="1290" w:type="dxa"/>
          </w:tcPr>
          <w:p w14:paraId="61CEB217" w14:textId="77777777" w:rsidR="00B52DCC" w:rsidRDefault="00916648">
            <w:pPr>
              <w:pStyle w:val="TableParagraph"/>
              <w:spacing w:before="115"/>
              <w:ind w:left="107"/>
              <w:rPr>
                <w:sz w:val="20"/>
              </w:rPr>
            </w:pPr>
            <w:r>
              <w:rPr>
                <w:sz w:val="20"/>
              </w:rPr>
              <w:t>1293</w:t>
            </w:r>
          </w:p>
        </w:tc>
        <w:tc>
          <w:tcPr>
            <w:tcW w:w="5787" w:type="dxa"/>
            <w:gridSpan w:val="9"/>
          </w:tcPr>
          <w:p w14:paraId="5192FC0A" w14:textId="77777777" w:rsidR="00B52DCC" w:rsidRDefault="00B52DCC">
            <w:pPr>
              <w:pStyle w:val="TableParagraph"/>
              <w:spacing w:before="11"/>
              <w:rPr>
                <w:b/>
              </w:rPr>
            </w:pPr>
          </w:p>
          <w:p w14:paraId="0EDBE3C0" w14:textId="77777777" w:rsidR="00B52DCC" w:rsidRDefault="00916648">
            <w:pPr>
              <w:pStyle w:val="TableParagraph"/>
              <w:ind w:left="194"/>
              <w:rPr>
                <w:sz w:val="20"/>
              </w:rPr>
            </w:pPr>
            <w:r>
              <w:rPr>
                <w:sz w:val="20"/>
              </w:rPr>
              <w:t>m-Fenilendiamin, 4-(fenilazo)-, ve tuzları, saç boyalarında kullanıldığında</w:t>
            </w:r>
          </w:p>
        </w:tc>
        <w:tc>
          <w:tcPr>
            <w:tcW w:w="1704" w:type="dxa"/>
          </w:tcPr>
          <w:p w14:paraId="24BD079B" w14:textId="77777777" w:rsidR="00B52DCC" w:rsidRDefault="00916648">
            <w:pPr>
              <w:pStyle w:val="TableParagraph"/>
              <w:spacing w:before="115"/>
              <w:ind w:left="111"/>
              <w:rPr>
                <w:sz w:val="20"/>
              </w:rPr>
            </w:pPr>
            <w:r>
              <w:rPr>
                <w:sz w:val="20"/>
              </w:rPr>
              <w:t>495-54-5</w:t>
            </w:r>
          </w:p>
        </w:tc>
        <w:tc>
          <w:tcPr>
            <w:tcW w:w="1846" w:type="dxa"/>
          </w:tcPr>
          <w:p w14:paraId="02D98A66" w14:textId="77777777" w:rsidR="00B52DCC" w:rsidRDefault="00916648">
            <w:pPr>
              <w:pStyle w:val="TableParagraph"/>
              <w:spacing w:before="115"/>
              <w:ind w:left="109"/>
              <w:rPr>
                <w:sz w:val="20"/>
              </w:rPr>
            </w:pPr>
            <w:r>
              <w:rPr>
                <w:sz w:val="20"/>
              </w:rPr>
              <w:t>207-803-7</w:t>
            </w:r>
          </w:p>
        </w:tc>
      </w:tr>
      <w:tr w:rsidR="00B52DCC" w14:paraId="2873F77A" w14:textId="77777777" w:rsidTr="004567AD">
        <w:trPr>
          <w:gridAfter w:val="1"/>
          <w:wAfter w:w="114" w:type="dxa"/>
          <w:trHeight w:val="793"/>
        </w:trPr>
        <w:tc>
          <w:tcPr>
            <w:tcW w:w="1290" w:type="dxa"/>
          </w:tcPr>
          <w:p w14:paraId="665AFBFF" w14:textId="77777777" w:rsidR="00B52DCC" w:rsidRDefault="00916648">
            <w:pPr>
              <w:pStyle w:val="TableParagraph"/>
              <w:spacing w:before="113"/>
              <w:ind w:left="107"/>
              <w:rPr>
                <w:sz w:val="20"/>
              </w:rPr>
            </w:pPr>
            <w:r>
              <w:rPr>
                <w:sz w:val="20"/>
              </w:rPr>
              <w:t>1294</w:t>
            </w:r>
          </w:p>
        </w:tc>
        <w:tc>
          <w:tcPr>
            <w:tcW w:w="5787" w:type="dxa"/>
            <w:gridSpan w:val="9"/>
          </w:tcPr>
          <w:p w14:paraId="4B825641" w14:textId="77777777" w:rsidR="00B52DCC" w:rsidRDefault="00B52DCC">
            <w:pPr>
              <w:pStyle w:val="TableParagraph"/>
              <w:spacing w:before="10"/>
              <w:rPr>
                <w:b/>
                <w:sz w:val="19"/>
              </w:rPr>
            </w:pPr>
          </w:p>
          <w:p w14:paraId="6233D5AD" w14:textId="77777777" w:rsidR="00B52DCC" w:rsidRDefault="00916648">
            <w:pPr>
              <w:pStyle w:val="TableParagraph"/>
              <w:spacing w:before="1" w:line="260" w:lineRule="atLeast"/>
              <w:ind w:left="197"/>
              <w:rPr>
                <w:sz w:val="20"/>
              </w:rPr>
            </w:pPr>
            <w:r>
              <w:rPr>
                <w:sz w:val="20"/>
              </w:rPr>
              <w:t>1,3-Benzendiamin, 4-metil-6-(fenilazo)- ve tuzları, saç boyalarında kullanıldığında</w:t>
            </w:r>
          </w:p>
        </w:tc>
        <w:tc>
          <w:tcPr>
            <w:tcW w:w="1704" w:type="dxa"/>
          </w:tcPr>
          <w:p w14:paraId="7999346C" w14:textId="77777777" w:rsidR="00B52DCC" w:rsidRDefault="00916648">
            <w:pPr>
              <w:pStyle w:val="TableParagraph"/>
              <w:spacing w:before="113"/>
              <w:ind w:left="111"/>
              <w:rPr>
                <w:sz w:val="20"/>
              </w:rPr>
            </w:pPr>
            <w:r>
              <w:rPr>
                <w:sz w:val="20"/>
              </w:rPr>
              <w:t>4438-16-8</w:t>
            </w:r>
          </w:p>
        </w:tc>
        <w:tc>
          <w:tcPr>
            <w:tcW w:w="1846" w:type="dxa"/>
          </w:tcPr>
          <w:p w14:paraId="057D06A1" w14:textId="77777777" w:rsidR="00B52DCC" w:rsidRDefault="00916648">
            <w:pPr>
              <w:pStyle w:val="TableParagraph"/>
              <w:spacing w:before="113"/>
              <w:ind w:left="109"/>
              <w:rPr>
                <w:sz w:val="20"/>
              </w:rPr>
            </w:pPr>
            <w:r>
              <w:rPr>
                <w:sz w:val="20"/>
              </w:rPr>
              <w:t>224-654-3</w:t>
            </w:r>
          </w:p>
        </w:tc>
      </w:tr>
      <w:tr w:rsidR="00B52DCC" w14:paraId="6AB9D3BE" w14:textId="77777777" w:rsidTr="004567AD">
        <w:trPr>
          <w:gridAfter w:val="1"/>
          <w:wAfter w:w="114" w:type="dxa"/>
          <w:trHeight w:val="799"/>
        </w:trPr>
        <w:tc>
          <w:tcPr>
            <w:tcW w:w="1290" w:type="dxa"/>
          </w:tcPr>
          <w:p w14:paraId="03E9C483" w14:textId="77777777" w:rsidR="00B52DCC" w:rsidRDefault="00916648">
            <w:pPr>
              <w:pStyle w:val="TableParagraph"/>
              <w:spacing w:before="113"/>
              <w:ind w:left="107"/>
              <w:rPr>
                <w:sz w:val="20"/>
              </w:rPr>
            </w:pPr>
            <w:r>
              <w:rPr>
                <w:sz w:val="20"/>
              </w:rPr>
              <w:t>1295</w:t>
            </w:r>
          </w:p>
        </w:tc>
        <w:tc>
          <w:tcPr>
            <w:tcW w:w="5787" w:type="dxa"/>
            <w:gridSpan w:val="9"/>
          </w:tcPr>
          <w:p w14:paraId="3A248A1E" w14:textId="77777777" w:rsidR="00B52DCC" w:rsidRDefault="00B52DCC">
            <w:pPr>
              <w:pStyle w:val="TableParagraph"/>
              <w:spacing w:before="2"/>
              <w:rPr>
                <w:b/>
                <w:sz w:val="20"/>
              </w:rPr>
            </w:pPr>
          </w:p>
          <w:p w14:paraId="26D3610A" w14:textId="77777777" w:rsidR="00B52DCC" w:rsidRDefault="00916648">
            <w:pPr>
              <w:pStyle w:val="TableParagraph"/>
              <w:tabs>
                <w:tab w:val="left" w:pos="2477"/>
                <w:tab w:val="left" w:pos="3274"/>
              </w:tabs>
              <w:spacing w:line="260" w:lineRule="atLeast"/>
              <w:ind w:left="197" w:right="297"/>
              <w:rPr>
                <w:sz w:val="20"/>
              </w:rPr>
            </w:pPr>
            <w:r>
              <w:rPr>
                <w:sz w:val="20"/>
              </w:rPr>
              <w:t>2,7-Naftalendisülfonik</w:t>
            </w:r>
            <w:r>
              <w:rPr>
                <w:sz w:val="20"/>
              </w:rPr>
              <w:tab/>
              <w:t>asit,</w:t>
            </w:r>
            <w:r>
              <w:rPr>
                <w:sz w:val="20"/>
              </w:rPr>
              <w:tab/>
              <w:t>5-(asetilamino)-4-hidroksi-3-((2- metilfenil)azo)-, ve tuzları, saç boyalarında</w:t>
            </w:r>
            <w:r>
              <w:rPr>
                <w:spacing w:val="-5"/>
                <w:sz w:val="20"/>
              </w:rPr>
              <w:t xml:space="preserve"> </w:t>
            </w:r>
            <w:r>
              <w:rPr>
                <w:sz w:val="20"/>
              </w:rPr>
              <w:t>kullanıldığında</w:t>
            </w:r>
          </w:p>
        </w:tc>
        <w:tc>
          <w:tcPr>
            <w:tcW w:w="1704" w:type="dxa"/>
          </w:tcPr>
          <w:p w14:paraId="163E82B2" w14:textId="77777777" w:rsidR="00B52DCC" w:rsidRDefault="00916648">
            <w:pPr>
              <w:pStyle w:val="TableParagraph"/>
              <w:spacing w:before="113"/>
              <w:ind w:left="111"/>
              <w:rPr>
                <w:sz w:val="20"/>
              </w:rPr>
            </w:pPr>
            <w:r>
              <w:rPr>
                <w:sz w:val="20"/>
              </w:rPr>
              <w:t>6441-93-6</w:t>
            </w:r>
          </w:p>
        </w:tc>
        <w:tc>
          <w:tcPr>
            <w:tcW w:w="1846" w:type="dxa"/>
          </w:tcPr>
          <w:p w14:paraId="772893C5" w14:textId="77777777" w:rsidR="00B52DCC" w:rsidRDefault="00916648">
            <w:pPr>
              <w:pStyle w:val="TableParagraph"/>
              <w:spacing w:before="113"/>
              <w:ind w:left="109"/>
              <w:rPr>
                <w:sz w:val="20"/>
              </w:rPr>
            </w:pPr>
            <w:r>
              <w:rPr>
                <w:sz w:val="20"/>
              </w:rPr>
              <w:t>229-231-7</w:t>
            </w:r>
          </w:p>
        </w:tc>
      </w:tr>
      <w:tr w:rsidR="00B52DCC" w14:paraId="5A07C6CD" w14:textId="77777777" w:rsidTr="004567AD">
        <w:trPr>
          <w:gridAfter w:val="1"/>
          <w:wAfter w:w="114" w:type="dxa"/>
          <w:trHeight w:val="798"/>
        </w:trPr>
        <w:tc>
          <w:tcPr>
            <w:tcW w:w="1290" w:type="dxa"/>
          </w:tcPr>
          <w:p w14:paraId="75FCFE81" w14:textId="77777777" w:rsidR="00B52DCC" w:rsidRDefault="00916648">
            <w:pPr>
              <w:pStyle w:val="TableParagraph"/>
              <w:spacing w:before="113"/>
              <w:ind w:left="107"/>
              <w:rPr>
                <w:sz w:val="20"/>
              </w:rPr>
            </w:pPr>
            <w:r>
              <w:rPr>
                <w:sz w:val="20"/>
              </w:rPr>
              <w:t>1296</w:t>
            </w:r>
          </w:p>
        </w:tc>
        <w:tc>
          <w:tcPr>
            <w:tcW w:w="5787" w:type="dxa"/>
            <w:gridSpan w:val="9"/>
          </w:tcPr>
          <w:p w14:paraId="05BC9CF1" w14:textId="77777777" w:rsidR="00B52DCC" w:rsidRDefault="00B52DCC">
            <w:pPr>
              <w:pStyle w:val="TableParagraph"/>
              <w:spacing w:before="1"/>
              <w:rPr>
                <w:b/>
                <w:sz w:val="20"/>
              </w:rPr>
            </w:pPr>
          </w:p>
          <w:p w14:paraId="2FDD899E" w14:textId="77777777" w:rsidR="00B52DCC" w:rsidRDefault="00916648">
            <w:pPr>
              <w:pStyle w:val="TableParagraph"/>
              <w:tabs>
                <w:tab w:val="left" w:pos="4786"/>
              </w:tabs>
              <w:spacing w:before="1" w:line="260" w:lineRule="atLeast"/>
              <w:ind w:left="197" w:right="246"/>
              <w:rPr>
                <w:sz w:val="20"/>
              </w:rPr>
            </w:pPr>
            <w:r>
              <w:rPr>
                <w:sz w:val="20"/>
              </w:rPr>
              <w:t>4,4'-[(4-Metil-1,3-fenilen)bis(azo)]bis[6-metil-1,3-</w:t>
            </w:r>
            <w:r>
              <w:rPr>
                <w:sz w:val="20"/>
              </w:rPr>
              <w:tab/>
            </w:r>
            <w:r>
              <w:rPr>
                <w:spacing w:val="-3"/>
                <w:sz w:val="20"/>
              </w:rPr>
              <w:t xml:space="preserve">benzendiamin] </w:t>
            </w:r>
            <w:r>
              <w:rPr>
                <w:sz w:val="20"/>
              </w:rPr>
              <w:t>(Basic Brown 4) ve tuzları, saç boyalarında</w:t>
            </w:r>
            <w:r>
              <w:rPr>
                <w:spacing w:val="-7"/>
                <w:sz w:val="20"/>
              </w:rPr>
              <w:t xml:space="preserve"> </w:t>
            </w:r>
            <w:r>
              <w:rPr>
                <w:sz w:val="20"/>
              </w:rPr>
              <w:t>kullanıldığında</w:t>
            </w:r>
          </w:p>
        </w:tc>
        <w:tc>
          <w:tcPr>
            <w:tcW w:w="1704" w:type="dxa"/>
          </w:tcPr>
          <w:p w14:paraId="60F5317D" w14:textId="77777777" w:rsidR="00B52DCC" w:rsidRDefault="00916648">
            <w:pPr>
              <w:pStyle w:val="TableParagraph"/>
              <w:spacing w:before="113"/>
              <w:ind w:left="111"/>
              <w:rPr>
                <w:sz w:val="20"/>
              </w:rPr>
            </w:pPr>
            <w:r>
              <w:rPr>
                <w:sz w:val="20"/>
              </w:rPr>
              <w:t>4482-25-1</w:t>
            </w:r>
          </w:p>
        </w:tc>
        <w:tc>
          <w:tcPr>
            <w:tcW w:w="1846" w:type="dxa"/>
          </w:tcPr>
          <w:p w14:paraId="39786001" w14:textId="77777777" w:rsidR="00B52DCC" w:rsidRDefault="00916648">
            <w:pPr>
              <w:pStyle w:val="TableParagraph"/>
              <w:spacing w:before="113"/>
              <w:ind w:left="109"/>
              <w:rPr>
                <w:sz w:val="20"/>
              </w:rPr>
            </w:pPr>
            <w:r>
              <w:rPr>
                <w:sz w:val="20"/>
              </w:rPr>
              <w:t>224-764-1</w:t>
            </w:r>
          </w:p>
        </w:tc>
      </w:tr>
      <w:tr w:rsidR="00B52DCC" w14:paraId="51E4595E" w14:textId="77777777" w:rsidTr="004567AD">
        <w:trPr>
          <w:gridAfter w:val="1"/>
          <w:wAfter w:w="114" w:type="dxa"/>
          <w:trHeight w:val="796"/>
        </w:trPr>
        <w:tc>
          <w:tcPr>
            <w:tcW w:w="1290" w:type="dxa"/>
          </w:tcPr>
          <w:p w14:paraId="77628867" w14:textId="77777777" w:rsidR="00B52DCC" w:rsidRDefault="00916648">
            <w:pPr>
              <w:pStyle w:val="TableParagraph"/>
              <w:spacing w:before="113"/>
              <w:ind w:left="107"/>
              <w:rPr>
                <w:sz w:val="20"/>
              </w:rPr>
            </w:pPr>
            <w:r>
              <w:rPr>
                <w:sz w:val="20"/>
              </w:rPr>
              <w:t>1297</w:t>
            </w:r>
          </w:p>
        </w:tc>
        <w:tc>
          <w:tcPr>
            <w:tcW w:w="5787" w:type="dxa"/>
            <w:gridSpan w:val="9"/>
          </w:tcPr>
          <w:p w14:paraId="1A17C0C5" w14:textId="77777777" w:rsidR="00B52DCC" w:rsidRDefault="00B52DCC">
            <w:pPr>
              <w:pStyle w:val="TableParagraph"/>
              <w:spacing w:before="1"/>
              <w:rPr>
                <w:b/>
                <w:sz w:val="20"/>
              </w:rPr>
            </w:pPr>
          </w:p>
          <w:p w14:paraId="1C4B0808" w14:textId="77777777" w:rsidR="00B52DCC" w:rsidRDefault="00916648">
            <w:pPr>
              <w:pStyle w:val="TableParagraph"/>
              <w:spacing w:before="1" w:line="260" w:lineRule="atLeast"/>
              <w:ind w:left="197" w:right="216"/>
              <w:rPr>
                <w:sz w:val="20"/>
              </w:rPr>
            </w:pPr>
            <w:r>
              <w:rPr>
                <w:sz w:val="20"/>
              </w:rPr>
              <w:t>Benzenaminyum, 3-[[4-[[diamino(fenilazo)fenil]azo]-2-metilfenil]azo]- N,N,N-trimetil-, ve tuzları, saç boyalarında kullanıldığında</w:t>
            </w:r>
          </w:p>
        </w:tc>
        <w:tc>
          <w:tcPr>
            <w:tcW w:w="1704" w:type="dxa"/>
          </w:tcPr>
          <w:p w14:paraId="057FD2CF" w14:textId="77777777" w:rsidR="00B52DCC" w:rsidRDefault="00916648">
            <w:pPr>
              <w:pStyle w:val="TableParagraph"/>
              <w:spacing w:before="113"/>
              <w:ind w:left="111"/>
              <w:rPr>
                <w:sz w:val="20"/>
              </w:rPr>
            </w:pPr>
            <w:r>
              <w:rPr>
                <w:sz w:val="20"/>
              </w:rPr>
              <w:t>83803-99-0</w:t>
            </w:r>
          </w:p>
        </w:tc>
        <w:tc>
          <w:tcPr>
            <w:tcW w:w="1846" w:type="dxa"/>
          </w:tcPr>
          <w:p w14:paraId="13C6EFA5" w14:textId="77777777" w:rsidR="00B52DCC" w:rsidRDefault="00916648">
            <w:pPr>
              <w:pStyle w:val="TableParagraph"/>
              <w:spacing w:before="113"/>
              <w:ind w:left="109"/>
              <w:rPr>
                <w:sz w:val="20"/>
              </w:rPr>
            </w:pPr>
            <w:r>
              <w:rPr>
                <w:sz w:val="20"/>
              </w:rPr>
              <w:t>280-920-9</w:t>
            </w:r>
          </w:p>
        </w:tc>
      </w:tr>
      <w:tr w:rsidR="00B52DCC" w14:paraId="75093620" w14:textId="77777777" w:rsidTr="004567AD">
        <w:trPr>
          <w:gridAfter w:val="1"/>
          <w:wAfter w:w="114" w:type="dxa"/>
          <w:trHeight w:val="796"/>
        </w:trPr>
        <w:tc>
          <w:tcPr>
            <w:tcW w:w="1290" w:type="dxa"/>
          </w:tcPr>
          <w:p w14:paraId="40454F7A" w14:textId="77777777" w:rsidR="00B52DCC" w:rsidRDefault="00916648">
            <w:pPr>
              <w:pStyle w:val="TableParagraph"/>
              <w:spacing w:before="113"/>
              <w:ind w:left="107"/>
              <w:rPr>
                <w:sz w:val="20"/>
              </w:rPr>
            </w:pPr>
            <w:r>
              <w:rPr>
                <w:sz w:val="20"/>
              </w:rPr>
              <w:t>1298</w:t>
            </w:r>
          </w:p>
        </w:tc>
        <w:tc>
          <w:tcPr>
            <w:tcW w:w="5787" w:type="dxa"/>
            <w:gridSpan w:val="9"/>
          </w:tcPr>
          <w:p w14:paraId="3E06DD7A" w14:textId="77777777" w:rsidR="00B52DCC" w:rsidRDefault="00B52DCC">
            <w:pPr>
              <w:pStyle w:val="TableParagraph"/>
              <w:spacing w:before="1"/>
              <w:rPr>
                <w:b/>
                <w:sz w:val="20"/>
              </w:rPr>
            </w:pPr>
          </w:p>
          <w:p w14:paraId="286B6937" w14:textId="77777777" w:rsidR="00B52DCC" w:rsidRDefault="00916648">
            <w:pPr>
              <w:pStyle w:val="TableParagraph"/>
              <w:spacing w:before="1" w:line="260" w:lineRule="atLeast"/>
              <w:ind w:left="197" w:right="271"/>
              <w:rPr>
                <w:sz w:val="20"/>
              </w:rPr>
            </w:pPr>
            <w:r>
              <w:rPr>
                <w:sz w:val="20"/>
              </w:rPr>
              <w:t>Benzenaminyum, 3-[[4-[[diamino(fenilazo)fenil]azo]-1-naftalenil]azo]- N,N,N-trimetil-, ve tuzları, saç boyalarında kullanıldığında</w:t>
            </w:r>
          </w:p>
        </w:tc>
        <w:tc>
          <w:tcPr>
            <w:tcW w:w="1704" w:type="dxa"/>
          </w:tcPr>
          <w:p w14:paraId="3BB018EE" w14:textId="77777777" w:rsidR="00B52DCC" w:rsidRDefault="00916648">
            <w:pPr>
              <w:pStyle w:val="TableParagraph"/>
              <w:spacing w:before="113"/>
              <w:ind w:left="111"/>
              <w:rPr>
                <w:sz w:val="20"/>
              </w:rPr>
            </w:pPr>
            <w:r>
              <w:rPr>
                <w:sz w:val="20"/>
              </w:rPr>
              <w:t>83803-98-9</w:t>
            </w:r>
          </w:p>
        </w:tc>
        <w:tc>
          <w:tcPr>
            <w:tcW w:w="1846" w:type="dxa"/>
          </w:tcPr>
          <w:p w14:paraId="6DB933E8" w14:textId="77777777" w:rsidR="00B52DCC" w:rsidRDefault="00916648">
            <w:pPr>
              <w:pStyle w:val="TableParagraph"/>
              <w:spacing w:before="113"/>
              <w:ind w:left="109"/>
              <w:rPr>
                <w:sz w:val="20"/>
              </w:rPr>
            </w:pPr>
            <w:r>
              <w:rPr>
                <w:sz w:val="20"/>
              </w:rPr>
              <w:t>280-919-3</w:t>
            </w:r>
          </w:p>
        </w:tc>
      </w:tr>
      <w:tr w:rsidR="00B52DCC" w14:paraId="20BBBA14" w14:textId="77777777" w:rsidTr="004567AD">
        <w:trPr>
          <w:gridAfter w:val="1"/>
          <w:wAfter w:w="114" w:type="dxa"/>
          <w:trHeight w:val="1063"/>
        </w:trPr>
        <w:tc>
          <w:tcPr>
            <w:tcW w:w="1290" w:type="dxa"/>
          </w:tcPr>
          <w:p w14:paraId="7D6E6AB9" w14:textId="77777777" w:rsidR="00B52DCC" w:rsidRDefault="00916648">
            <w:pPr>
              <w:pStyle w:val="TableParagraph"/>
              <w:spacing w:before="116"/>
              <w:ind w:left="107"/>
              <w:rPr>
                <w:sz w:val="20"/>
              </w:rPr>
            </w:pPr>
            <w:r>
              <w:rPr>
                <w:sz w:val="20"/>
              </w:rPr>
              <w:t>1299</w:t>
            </w:r>
          </w:p>
        </w:tc>
        <w:tc>
          <w:tcPr>
            <w:tcW w:w="5787" w:type="dxa"/>
            <w:gridSpan w:val="9"/>
          </w:tcPr>
          <w:p w14:paraId="10013A37" w14:textId="77777777" w:rsidR="00B52DCC" w:rsidRDefault="00B52DCC">
            <w:pPr>
              <w:pStyle w:val="TableParagraph"/>
              <w:spacing w:before="9"/>
              <w:rPr>
                <w:b/>
              </w:rPr>
            </w:pPr>
          </w:p>
          <w:p w14:paraId="1A22FEF7" w14:textId="77777777" w:rsidR="00B52DCC" w:rsidRDefault="00916648">
            <w:pPr>
              <w:pStyle w:val="TableParagraph"/>
              <w:tabs>
                <w:tab w:val="left" w:pos="2165"/>
              </w:tabs>
              <w:ind w:left="197"/>
              <w:rPr>
                <w:sz w:val="20"/>
              </w:rPr>
            </w:pPr>
            <w:r>
              <w:rPr>
                <w:sz w:val="20"/>
              </w:rPr>
              <w:t>Etanaminyum,</w:t>
            </w:r>
            <w:r>
              <w:rPr>
                <w:sz w:val="20"/>
              </w:rPr>
              <w:tab/>
              <w:t>N-[4-[(4-(dietilamino)fenil)fenilmetilen]-2,5-</w:t>
            </w:r>
          </w:p>
          <w:p w14:paraId="4B9BF8EF" w14:textId="77777777" w:rsidR="00B52DCC" w:rsidRDefault="00916648">
            <w:pPr>
              <w:pStyle w:val="TableParagraph"/>
              <w:tabs>
                <w:tab w:val="left" w:pos="3029"/>
                <w:tab w:val="left" w:pos="3492"/>
                <w:tab w:val="left" w:pos="4329"/>
                <w:tab w:val="left" w:pos="4859"/>
              </w:tabs>
              <w:spacing w:before="6" w:line="260" w:lineRule="atLeast"/>
              <w:ind w:left="197" w:right="416"/>
              <w:rPr>
                <w:sz w:val="20"/>
              </w:rPr>
            </w:pPr>
            <w:r>
              <w:rPr>
                <w:sz w:val="20"/>
              </w:rPr>
              <w:t>siklohekzadien-1-iliden]-N-etil-</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39A9D34C" w14:textId="77777777" w:rsidR="00B52DCC" w:rsidRDefault="00916648">
            <w:pPr>
              <w:pStyle w:val="TableParagraph"/>
              <w:spacing w:before="116"/>
              <w:ind w:left="111"/>
              <w:rPr>
                <w:sz w:val="20"/>
              </w:rPr>
            </w:pPr>
            <w:r>
              <w:rPr>
                <w:sz w:val="20"/>
              </w:rPr>
              <w:t>633-03-4</w:t>
            </w:r>
          </w:p>
        </w:tc>
        <w:tc>
          <w:tcPr>
            <w:tcW w:w="1846" w:type="dxa"/>
          </w:tcPr>
          <w:p w14:paraId="431BE8B8" w14:textId="77777777" w:rsidR="00B52DCC" w:rsidRDefault="00916648">
            <w:pPr>
              <w:pStyle w:val="TableParagraph"/>
              <w:spacing w:before="116"/>
              <w:ind w:left="109"/>
              <w:rPr>
                <w:sz w:val="20"/>
              </w:rPr>
            </w:pPr>
            <w:r>
              <w:rPr>
                <w:sz w:val="20"/>
              </w:rPr>
              <w:t>211-190-1</w:t>
            </w:r>
          </w:p>
        </w:tc>
      </w:tr>
      <w:tr w:rsidR="00B52DCC" w14:paraId="4082AFED" w14:textId="77777777" w:rsidTr="004567AD">
        <w:trPr>
          <w:gridAfter w:val="1"/>
          <w:wAfter w:w="114" w:type="dxa"/>
          <w:trHeight w:val="796"/>
        </w:trPr>
        <w:tc>
          <w:tcPr>
            <w:tcW w:w="1290" w:type="dxa"/>
          </w:tcPr>
          <w:p w14:paraId="5CDE65EF" w14:textId="77777777" w:rsidR="00B52DCC" w:rsidRDefault="00916648">
            <w:pPr>
              <w:pStyle w:val="TableParagraph"/>
              <w:spacing w:before="113"/>
              <w:ind w:left="107"/>
              <w:rPr>
                <w:sz w:val="20"/>
              </w:rPr>
            </w:pPr>
            <w:r>
              <w:rPr>
                <w:sz w:val="20"/>
              </w:rPr>
              <w:t>1300</w:t>
            </w:r>
          </w:p>
        </w:tc>
        <w:tc>
          <w:tcPr>
            <w:tcW w:w="5787" w:type="dxa"/>
            <w:gridSpan w:val="9"/>
          </w:tcPr>
          <w:p w14:paraId="5AF96567" w14:textId="77777777" w:rsidR="00B52DCC" w:rsidRDefault="00B52DCC">
            <w:pPr>
              <w:pStyle w:val="TableParagraph"/>
              <w:spacing w:before="1"/>
              <w:rPr>
                <w:b/>
                <w:sz w:val="20"/>
              </w:rPr>
            </w:pPr>
          </w:p>
          <w:p w14:paraId="2CB4099E" w14:textId="77777777" w:rsidR="00B52DCC" w:rsidRDefault="00916648">
            <w:pPr>
              <w:pStyle w:val="TableParagraph"/>
              <w:tabs>
                <w:tab w:val="left" w:pos="1976"/>
                <w:tab w:val="left" w:pos="4457"/>
                <w:tab w:val="left" w:pos="5856"/>
              </w:tabs>
              <w:spacing w:before="1" w:line="260" w:lineRule="atLeast"/>
              <w:ind w:left="197" w:right="175"/>
              <w:rPr>
                <w:sz w:val="20"/>
              </w:rPr>
            </w:pPr>
            <w:r>
              <w:rPr>
                <w:sz w:val="20"/>
              </w:rPr>
              <w:t>9,10-Antrasendion,</w:t>
            </w:r>
            <w:r>
              <w:rPr>
                <w:sz w:val="20"/>
              </w:rPr>
              <w:tab/>
              <w:t>1-[(2-hidroksietil)amino]-4-</w:t>
            </w:r>
            <w:r>
              <w:rPr>
                <w:sz w:val="20"/>
              </w:rPr>
              <w:tab/>
              <w:t>(metilamino)-,</w:t>
            </w:r>
            <w:r>
              <w:rPr>
                <w:sz w:val="20"/>
              </w:rPr>
              <w:tab/>
            </w:r>
            <w:r>
              <w:rPr>
                <w:spacing w:val="-13"/>
                <w:sz w:val="20"/>
              </w:rPr>
              <w:t xml:space="preserve">ve </w:t>
            </w:r>
            <w:r>
              <w:rPr>
                <w:sz w:val="20"/>
              </w:rPr>
              <w:t>türevleri ve tuzları, saç boyalarında</w:t>
            </w:r>
            <w:r>
              <w:rPr>
                <w:spacing w:val="2"/>
                <w:sz w:val="20"/>
              </w:rPr>
              <w:t xml:space="preserve"> </w:t>
            </w:r>
            <w:r>
              <w:rPr>
                <w:sz w:val="20"/>
              </w:rPr>
              <w:t>kullanıldığında</w:t>
            </w:r>
          </w:p>
        </w:tc>
        <w:tc>
          <w:tcPr>
            <w:tcW w:w="1704" w:type="dxa"/>
          </w:tcPr>
          <w:p w14:paraId="11E1CD24" w14:textId="77777777" w:rsidR="00B52DCC" w:rsidRDefault="00916648">
            <w:pPr>
              <w:pStyle w:val="TableParagraph"/>
              <w:spacing w:before="113"/>
              <w:ind w:left="111"/>
              <w:rPr>
                <w:sz w:val="20"/>
              </w:rPr>
            </w:pPr>
            <w:r>
              <w:rPr>
                <w:sz w:val="20"/>
              </w:rPr>
              <w:t>2475-46-9/</w:t>
            </w:r>
          </w:p>
          <w:p w14:paraId="1E879048" w14:textId="77777777" w:rsidR="00B52DCC" w:rsidRDefault="00916648">
            <w:pPr>
              <w:pStyle w:val="TableParagraph"/>
              <w:spacing w:before="34"/>
              <w:ind w:left="111"/>
              <w:rPr>
                <w:sz w:val="20"/>
              </w:rPr>
            </w:pPr>
            <w:r>
              <w:rPr>
                <w:sz w:val="20"/>
              </w:rPr>
              <w:t>86722-66-9</w:t>
            </w:r>
          </w:p>
        </w:tc>
        <w:tc>
          <w:tcPr>
            <w:tcW w:w="1846" w:type="dxa"/>
          </w:tcPr>
          <w:p w14:paraId="51B6E875" w14:textId="77777777" w:rsidR="00B52DCC" w:rsidRDefault="00916648">
            <w:pPr>
              <w:pStyle w:val="TableParagraph"/>
              <w:spacing w:before="113"/>
              <w:ind w:left="109"/>
              <w:rPr>
                <w:sz w:val="20"/>
              </w:rPr>
            </w:pPr>
            <w:r>
              <w:rPr>
                <w:sz w:val="20"/>
              </w:rPr>
              <w:t>219-604-2/</w:t>
            </w:r>
          </w:p>
          <w:p w14:paraId="7100A339" w14:textId="77777777" w:rsidR="00B52DCC" w:rsidRDefault="00916648">
            <w:pPr>
              <w:pStyle w:val="TableParagraph"/>
              <w:spacing w:before="34"/>
              <w:ind w:left="109"/>
              <w:rPr>
                <w:sz w:val="20"/>
              </w:rPr>
            </w:pPr>
            <w:r>
              <w:rPr>
                <w:sz w:val="20"/>
              </w:rPr>
              <w:t>289-276-3</w:t>
            </w:r>
          </w:p>
        </w:tc>
      </w:tr>
      <w:tr w:rsidR="00B52DCC" w14:paraId="1B8A7312" w14:textId="77777777" w:rsidTr="004567AD">
        <w:trPr>
          <w:gridAfter w:val="1"/>
          <w:wAfter w:w="114" w:type="dxa"/>
          <w:trHeight w:val="890"/>
        </w:trPr>
        <w:tc>
          <w:tcPr>
            <w:tcW w:w="1290" w:type="dxa"/>
          </w:tcPr>
          <w:p w14:paraId="70A3F86D" w14:textId="77777777" w:rsidR="00B52DCC" w:rsidRDefault="00916648">
            <w:pPr>
              <w:pStyle w:val="TableParagraph"/>
              <w:spacing w:before="115"/>
              <w:ind w:left="107"/>
              <w:rPr>
                <w:sz w:val="20"/>
              </w:rPr>
            </w:pPr>
            <w:r>
              <w:rPr>
                <w:sz w:val="20"/>
              </w:rPr>
              <w:t>1301</w:t>
            </w:r>
          </w:p>
        </w:tc>
        <w:tc>
          <w:tcPr>
            <w:tcW w:w="5787" w:type="dxa"/>
            <w:gridSpan w:val="9"/>
          </w:tcPr>
          <w:p w14:paraId="5D7E6BED" w14:textId="77777777" w:rsidR="00B52DCC" w:rsidRDefault="00B52DCC">
            <w:pPr>
              <w:pStyle w:val="TableParagraph"/>
              <w:spacing w:before="11"/>
              <w:rPr>
                <w:b/>
              </w:rPr>
            </w:pPr>
          </w:p>
          <w:p w14:paraId="55FF4687" w14:textId="77777777" w:rsidR="00B52DCC" w:rsidRDefault="00916648">
            <w:pPr>
              <w:pStyle w:val="TableParagraph"/>
              <w:spacing w:line="276" w:lineRule="auto"/>
              <w:ind w:left="197" w:right="99"/>
              <w:rPr>
                <w:sz w:val="20"/>
              </w:rPr>
            </w:pPr>
            <w:r>
              <w:rPr>
                <w:sz w:val="20"/>
              </w:rPr>
              <w:t>1,4-Diamino-2-metoksi-9,10-antrasendion (Disperse Red 11) ve tuzları, saç boyalarında kullanıldığında</w:t>
            </w:r>
          </w:p>
        </w:tc>
        <w:tc>
          <w:tcPr>
            <w:tcW w:w="1704" w:type="dxa"/>
          </w:tcPr>
          <w:p w14:paraId="3D41844E" w14:textId="77777777" w:rsidR="00B52DCC" w:rsidRDefault="00B52DCC">
            <w:pPr>
              <w:pStyle w:val="TableParagraph"/>
              <w:rPr>
                <w:b/>
              </w:rPr>
            </w:pPr>
          </w:p>
          <w:p w14:paraId="157D8752" w14:textId="77777777" w:rsidR="00B52DCC" w:rsidRDefault="00B52DCC">
            <w:pPr>
              <w:pStyle w:val="TableParagraph"/>
              <w:spacing w:before="5"/>
              <w:rPr>
                <w:b/>
                <w:sz w:val="21"/>
              </w:rPr>
            </w:pPr>
          </w:p>
          <w:p w14:paraId="0BBD063F" w14:textId="77777777" w:rsidR="00B52DCC" w:rsidRDefault="00916648">
            <w:pPr>
              <w:pStyle w:val="TableParagraph"/>
              <w:ind w:left="111"/>
              <w:rPr>
                <w:sz w:val="20"/>
              </w:rPr>
            </w:pPr>
            <w:r>
              <w:rPr>
                <w:sz w:val="20"/>
              </w:rPr>
              <w:t>2872-48-2</w:t>
            </w:r>
          </w:p>
        </w:tc>
        <w:tc>
          <w:tcPr>
            <w:tcW w:w="1846" w:type="dxa"/>
          </w:tcPr>
          <w:p w14:paraId="6DA54DDD" w14:textId="77777777" w:rsidR="00B52DCC" w:rsidRDefault="00B52DCC">
            <w:pPr>
              <w:pStyle w:val="TableParagraph"/>
              <w:rPr>
                <w:b/>
              </w:rPr>
            </w:pPr>
          </w:p>
          <w:p w14:paraId="79A91337" w14:textId="77777777" w:rsidR="00B52DCC" w:rsidRDefault="00B52DCC">
            <w:pPr>
              <w:pStyle w:val="TableParagraph"/>
              <w:spacing w:before="5"/>
              <w:rPr>
                <w:b/>
                <w:sz w:val="21"/>
              </w:rPr>
            </w:pPr>
          </w:p>
          <w:p w14:paraId="66530F9A" w14:textId="77777777" w:rsidR="00B52DCC" w:rsidRDefault="00916648">
            <w:pPr>
              <w:pStyle w:val="TableParagraph"/>
              <w:ind w:left="109"/>
              <w:rPr>
                <w:sz w:val="20"/>
              </w:rPr>
            </w:pPr>
            <w:r>
              <w:rPr>
                <w:sz w:val="20"/>
              </w:rPr>
              <w:t>220-703-8</w:t>
            </w:r>
          </w:p>
        </w:tc>
      </w:tr>
      <w:tr w:rsidR="00B52DCC" w14:paraId="0F2DF1B7" w14:textId="77777777" w:rsidTr="004567AD">
        <w:trPr>
          <w:gridAfter w:val="1"/>
          <w:wAfter w:w="114" w:type="dxa"/>
          <w:trHeight w:val="799"/>
        </w:trPr>
        <w:tc>
          <w:tcPr>
            <w:tcW w:w="1290" w:type="dxa"/>
          </w:tcPr>
          <w:p w14:paraId="296D3123" w14:textId="77777777" w:rsidR="00B52DCC" w:rsidRDefault="00916648">
            <w:pPr>
              <w:pStyle w:val="TableParagraph"/>
              <w:spacing w:before="113"/>
              <w:ind w:left="107"/>
              <w:rPr>
                <w:sz w:val="20"/>
              </w:rPr>
            </w:pPr>
            <w:r>
              <w:rPr>
                <w:sz w:val="20"/>
              </w:rPr>
              <w:t>1302</w:t>
            </w:r>
          </w:p>
        </w:tc>
        <w:tc>
          <w:tcPr>
            <w:tcW w:w="5787" w:type="dxa"/>
            <w:gridSpan w:val="9"/>
          </w:tcPr>
          <w:p w14:paraId="5D02DD03" w14:textId="77777777" w:rsidR="00B52DCC" w:rsidRDefault="00B52DCC">
            <w:pPr>
              <w:pStyle w:val="TableParagraph"/>
              <w:spacing w:before="4"/>
              <w:rPr>
                <w:b/>
                <w:sz w:val="20"/>
              </w:rPr>
            </w:pPr>
          </w:p>
          <w:p w14:paraId="51E59900" w14:textId="77777777" w:rsidR="00B52DCC" w:rsidRDefault="00916648">
            <w:pPr>
              <w:pStyle w:val="TableParagraph"/>
              <w:spacing w:line="260" w:lineRule="atLeast"/>
              <w:ind w:left="197"/>
              <w:rPr>
                <w:sz w:val="20"/>
              </w:rPr>
            </w:pPr>
            <w:r>
              <w:rPr>
                <w:sz w:val="20"/>
              </w:rPr>
              <w:t>1,4-Dihidroksi-5,8-bis[(2-hidroksietil)amino]antrakinon (Disperse Blue 7) ve tuzları, saç boyalarında kullanıldığında</w:t>
            </w:r>
          </w:p>
        </w:tc>
        <w:tc>
          <w:tcPr>
            <w:tcW w:w="1704" w:type="dxa"/>
          </w:tcPr>
          <w:p w14:paraId="702B77D4" w14:textId="77777777" w:rsidR="00B52DCC" w:rsidRDefault="00916648">
            <w:pPr>
              <w:pStyle w:val="TableParagraph"/>
              <w:spacing w:before="113"/>
              <w:ind w:left="111"/>
              <w:rPr>
                <w:sz w:val="20"/>
              </w:rPr>
            </w:pPr>
            <w:r>
              <w:rPr>
                <w:sz w:val="20"/>
              </w:rPr>
              <w:t>3179-90-6</w:t>
            </w:r>
          </w:p>
        </w:tc>
        <w:tc>
          <w:tcPr>
            <w:tcW w:w="1846" w:type="dxa"/>
          </w:tcPr>
          <w:p w14:paraId="4EA0F042" w14:textId="77777777" w:rsidR="00B52DCC" w:rsidRDefault="00916648">
            <w:pPr>
              <w:pStyle w:val="TableParagraph"/>
              <w:spacing w:before="113"/>
              <w:ind w:left="109"/>
              <w:rPr>
                <w:sz w:val="20"/>
              </w:rPr>
            </w:pPr>
            <w:r>
              <w:rPr>
                <w:sz w:val="20"/>
              </w:rPr>
              <w:t>221-666-0</w:t>
            </w:r>
          </w:p>
        </w:tc>
      </w:tr>
      <w:tr w:rsidR="00B52DCC" w14:paraId="15A169E5" w14:textId="77777777" w:rsidTr="004567AD">
        <w:trPr>
          <w:gridAfter w:val="1"/>
          <w:wAfter w:w="114" w:type="dxa"/>
          <w:trHeight w:val="796"/>
        </w:trPr>
        <w:tc>
          <w:tcPr>
            <w:tcW w:w="1290" w:type="dxa"/>
          </w:tcPr>
          <w:p w14:paraId="709EB5DF" w14:textId="77777777" w:rsidR="00B52DCC" w:rsidRDefault="00916648">
            <w:pPr>
              <w:pStyle w:val="TableParagraph"/>
              <w:spacing w:before="113"/>
              <w:ind w:left="107"/>
              <w:rPr>
                <w:sz w:val="20"/>
              </w:rPr>
            </w:pPr>
            <w:r>
              <w:rPr>
                <w:sz w:val="20"/>
              </w:rPr>
              <w:t>1303</w:t>
            </w:r>
          </w:p>
        </w:tc>
        <w:tc>
          <w:tcPr>
            <w:tcW w:w="5787" w:type="dxa"/>
            <w:gridSpan w:val="9"/>
          </w:tcPr>
          <w:p w14:paraId="13B4154A" w14:textId="77777777" w:rsidR="00B52DCC" w:rsidRDefault="00B52DCC">
            <w:pPr>
              <w:pStyle w:val="TableParagraph"/>
              <w:spacing w:before="4"/>
              <w:rPr>
                <w:b/>
                <w:sz w:val="20"/>
              </w:rPr>
            </w:pPr>
          </w:p>
          <w:p w14:paraId="7EA1734C" w14:textId="77777777" w:rsidR="00B52DCC" w:rsidRDefault="00916648">
            <w:pPr>
              <w:pStyle w:val="TableParagraph"/>
              <w:spacing w:line="260" w:lineRule="atLeast"/>
              <w:ind w:left="197"/>
              <w:rPr>
                <w:sz w:val="20"/>
              </w:rPr>
            </w:pPr>
            <w:r>
              <w:rPr>
                <w:sz w:val="20"/>
              </w:rPr>
              <w:t>1-[(3-Aminopropil)amino]-4-(metilamino)antrakinon ve tuzları, saç boyalarında kullanıldığında</w:t>
            </w:r>
          </w:p>
        </w:tc>
        <w:tc>
          <w:tcPr>
            <w:tcW w:w="1704" w:type="dxa"/>
          </w:tcPr>
          <w:p w14:paraId="12D12C63" w14:textId="77777777" w:rsidR="00B52DCC" w:rsidRDefault="00916648">
            <w:pPr>
              <w:pStyle w:val="TableParagraph"/>
              <w:spacing w:before="113"/>
              <w:ind w:left="111"/>
              <w:rPr>
                <w:sz w:val="20"/>
              </w:rPr>
            </w:pPr>
            <w:r>
              <w:rPr>
                <w:sz w:val="20"/>
              </w:rPr>
              <w:t>22366-99-0</w:t>
            </w:r>
          </w:p>
        </w:tc>
        <w:tc>
          <w:tcPr>
            <w:tcW w:w="1846" w:type="dxa"/>
          </w:tcPr>
          <w:p w14:paraId="7DA09C84" w14:textId="77777777" w:rsidR="00B52DCC" w:rsidRDefault="00916648">
            <w:pPr>
              <w:pStyle w:val="TableParagraph"/>
              <w:spacing w:before="113"/>
              <w:ind w:left="109"/>
              <w:rPr>
                <w:sz w:val="20"/>
              </w:rPr>
            </w:pPr>
            <w:r>
              <w:rPr>
                <w:sz w:val="20"/>
              </w:rPr>
              <w:t>244-938-0</w:t>
            </w:r>
          </w:p>
        </w:tc>
      </w:tr>
      <w:tr w:rsidR="00B52DCC" w14:paraId="57509B19" w14:textId="77777777" w:rsidTr="004567AD">
        <w:trPr>
          <w:gridAfter w:val="1"/>
          <w:wAfter w:w="114" w:type="dxa"/>
          <w:trHeight w:val="1060"/>
        </w:trPr>
        <w:tc>
          <w:tcPr>
            <w:tcW w:w="1290" w:type="dxa"/>
          </w:tcPr>
          <w:p w14:paraId="6C682611" w14:textId="77777777" w:rsidR="00B52DCC" w:rsidRDefault="00916648">
            <w:pPr>
              <w:pStyle w:val="TableParagraph"/>
              <w:spacing w:before="115"/>
              <w:ind w:left="107"/>
              <w:rPr>
                <w:sz w:val="20"/>
              </w:rPr>
            </w:pPr>
            <w:r>
              <w:rPr>
                <w:sz w:val="20"/>
              </w:rPr>
              <w:t>1304</w:t>
            </w:r>
          </w:p>
        </w:tc>
        <w:tc>
          <w:tcPr>
            <w:tcW w:w="5787" w:type="dxa"/>
            <w:gridSpan w:val="9"/>
          </w:tcPr>
          <w:p w14:paraId="72895CFF" w14:textId="77777777" w:rsidR="00B52DCC" w:rsidRDefault="00B52DCC">
            <w:pPr>
              <w:pStyle w:val="TableParagraph"/>
              <w:spacing w:before="1"/>
              <w:rPr>
                <w:b/>
                <w:sz w:val="20"/>
              </w:rPr>
            </w:pPr>
          </w:p>
          <w:p w14:paraId="1AC1A889" w14:textId="77777777" w:rsidR="00B52DCC" w:rsidRDefault="00916648">
            <w:pPr>
              <w:pStyle w:val="TableParagraph"/>
              <w:spacing w:before="1" w:line="260" w:lineRule="atLeast"/>
              <w:ind w:left="197" w:right="212"/>
              <w:rPr>
                <w:sz w:val="20"/>
              </w:rPr>
            </w:pPr>
            <w:r>
              <w:rPr>
                <w:sz w:val="20"/>
              </w:rPr>
              <w:t>N-[6-[(2-Kloro-4-hidroksifenil)imino]-4-metoksi-3-okso-1,4- siklohekzadien-1-il]asetamid (HC Yellow No.8) ve tuzları, saç boyalarında kullanıldığında</w:t>
            </w:r>
          </w:p>
        </w:tc>
        <w:tc>
          <w:tcPr>
            <w:tcW w:w="1704" w:type="dxa"/>
          </w:tcPr>
          <w:p w14:paraId="126B5A07" w14:textId="77777777" w:rsidR="00B52DCC" w:rsidRDefault="00916648">
            <w:pPr>
              <w:pStyle w:val="TableParagraph"/>
              <w:spacing w:before="115"/>
              <w:ind w:left="111"/>
              <w:rPr>
                <w:sz w:val="20"/>
              </w:rPr>
            </w:pPr>
            <w:r>
              <w:rPr>
                <w:sz w:val="20"/>
              </w:rPr>
              <w:t>66612-11-1</w:t>
            </w:r>
          </w:p>
        </w:tc>
        <w:tc>
          <w:tcPr>
            <w:tcW w:w="1846" w:type="dxa"/>
          </w:tcPr>
          <w:p w14:paraId="3B69723E" w14:textId="77777777" w:rsidR="00B52DCC" w:rsidRDefault="00916648">
            <w:pPr>
              <w:pStyle w:val="TableParagraph"/>
              <w:spacing w:before="115"/>
              <w:ind w:left="109"/>
              <w:rPr>
                <w:sz w:val="20"/>
              </w:rPr>
            </w:pPr>
            <w:r>
              <w:rPr>
                <w:sz w:val="20"/>
              </w:rPr>
              <w:t>266-424-5</w:t>
            </w:r>
          </w:p>
        </w:tc>
      </w:tr>
      <w:tr w:rsidR="00B52DCC" w14:paraId="74751995" w14:textId="77777777" w:rsidTr="004567AD">
        <w:trPr>
          <w:gridAfter w:val="1"/>
          <w:wAfter w:w="114" w:type="dxa"/>
          <w:trHeight w:val="530"/>
        </w:trPr>
        <w:tc>
          <w:tcPr>
            <w:tcW w:w="1290" w:type="dxa"/>
          </w:tcPr>
          <w:p w14:paraId="4A5B0179" w14:textId="77777777" w:rsidR="00B52DCC" w:rsidRDefault="00916648">
            <w:pPr>
              <w:pStyle w:val="TableParagraph"/>
              <w:spacing w:before="113"/>
              <w:ind w:left="107"/>
              <w:rPr>
                <w:sz w:val="20"/>
              </w:rPr>
            </w:pPr>
            <w:r>
              <w:rPr>
                <w:sz w:val="20"/>
              </w:rPr>
              <w:t>1305</w:t>
            </w:r>
          </w:p>
        </w:tc>
        <w:tc>
          <w:tcPr>
            <w:tcW w:w="5787" w:type="dxa"/>
            <w:gridSpan w:val="9"/>
          </w:tcPr>
          <w:p w14:paraId="20544E4F" w14:textId="77777777" w:rsidR="00B52DCC" w:rsidRDefault="00916648">
            <w:pPr>
              <w:pStyle w:val="TableParagraph"/>
              <w:spacing w:line="225" w:lineRule="exact"/>
              <w:ind w:left="197"/>
              <w:rPr>
                <w:sz w:val="20"/>
              </w:rPr>
            </w:pPr>
            <w:r>
              <w:rPr>
                <w:sz w:val="20"/>
              </w:rPr>
              <w:t>[6-[[3-Kloro-4-(metilamino)fenil]imino]-4-metil-3-oksosiklohekza-1,4-</w:t>
            </w:r>
          </w:p>
          <w:p w14:paraId="5D4CEDE3" w14:textId="77777777" w:rsidR="00B52DCC" w:rsidRDefault="00916648">
            <w:pPr>
              <w:pStyle w:val="TableParagraph"/>
              <w:spacing w:before="34"/>
              <w:ind w:left="197"/>
              <w:rPr>
                <w:sz w:val="20"/>
              </w:rPr>
            </w:pPr>
            <w:r>
              <w:rPr>
                <w:sz w:val="20"/>
              </w:rPr>
              <w:t>dien-1-il]üre (HC Red No. 9) ve tuzları, saç boyalarında</w:t>
            </w:r>
            <w:r>
              <w:rPr>
                <w:spacing w:val="-28"/>
                <w:sz w:val="20"/>
              </w:rPr>
              <w:t xml:space="preserve"> </w:t>
            </w:r>
            <w:r>
              <w:rPr>
                <w:sz w:val="20"/>
              </w:rPr>
              <w:t>kullanıldığında</w:t>
            </w:r>
          </w:p>
        </w:tc>
        <w:tc>
          <w:tcPr>
            <w:tcW w:w="1704" w:type="dxa"/>
          </w:tcPr>
          <w:p w14:paraId="6B4EF85A" w14:textId="77777777" w:rsidR="00B52DCC" w:rsidRDefault="00916648">
            <w:pPr>
              <w:pStyle w:val="TableParagraph"/>
              <w:spacing w:before="113"/>
              <w:ind w:left="111"/>
              <w:rPr>
                <w:sz w:val="20"/>
              </w:rPr>
            </w:pPr>
            <w:r>
              <w:rPr>
                <w:sz w:val="20"/>
              </w:rPr>
              <w:t>56330-88-2</w:t>
            </w:r>
          </w:p>
        </w:tc>
        <w:tc>
          <w:tcPr>
            <w:tcW w:w="1846" w:type="dxa"/>
          </w:tcPr>
          <w:p w14:paraId="4F9A7B32" w14:textId="77777777" w:rsidR="00B52DCC" w:rsidRDefault="00916648">
            <w:pPr>
              <w:pStyle w:val="TableParagraph"/>
              <w:spacing w:before="113"/>
              <w:ind w:left="109"/>
              <w:rPr>
                <w:sz w:val="20"/>
              </w:rPr>
            </w:pPr>
            <w:r>
              <w:rPr>
                <w:sz w:val="20"/>
              </w:rPr>
              <w:t>260-116-4</w:t>
            </w:r>
          </w:p>
        </w:tc>
      </w:tr>
      <w:tr w:rsidR="00B52DCC" w14:paraId="59D25C63" w14:textId="77777777" w:rsidTr="004567AD">
        <w:trPr>
          <w:gridAfter w:val="1"/>
          <w:wAfter w:w="114" w:type="dxa"/>
          <w:trHeight w:val="530"/>
        </w:trPr>
        <w:tc>
          <w:tcPr>
            <w:tcW w:w="1290" w:type="dxa"/>
          </w:tcPr>
          <w:p w14:paraId="4B6362F6" w14:textId="77777777" w:rsidR="00B52DCC" w:rsidRDefault="00916648">
            <w:pPr>
              <w:pStyle w:val="TableParagraph"/>
              <w:spacing w:before="113"/>
              <w:ind w:left="107"/>
              <w:rPr>
                <w:sz w:val="20"/>
              </w:rPr>
            </w:pPr>
            <w:r>
              <w:rPr>
                <w:sz w:val="20"/>
              </w:rPr>
              <w:t>1306</w:t>
            </w:r>
          </w:p>
        </w:tc>
        <w:tc>
          <w:tcPr>
            <w:tcW w:w="5787" w:type="dxa"/>
            <w:gridSpan w:val="9"/>
          </w:tcPr>
          <w:p w14:paraId="3ED85EB2" w14:textId="77777777" w:rsidR="00B52DCC" w:rsidRDefault="00916648">
            <w:pPr>
              <w:pStyle w:val="TableParagraph"/>
              <w:spacing w:line="223" w:lineRule="exact"/>
              <w:ind w:left="197"/>
              <w:rPr>
                <w:sz w:val="20"/>
              </w:rPr>
            </w:pPr>
            <w:r>
              <w:rPr>
                <w:sz w:val="20"/>
              </w:rPr>
              <w:t>Fenotiyazin-5-yum, 3,7-bis(dimetilamino)-, ve tuzları, saç boyalarında</w:t>
            </w:r>
          </w:p>
          <w:p w14:paraId="0DB598A7" w14:textId="77777777" w:rsidR="00B52DCC" w:rsidRDefault="00916648">
            <w:pPr>
              <w:pStyle w:val="TableParagraph"/>
              <w:spacing w:before="34"/>
              <w:ind w:left="197"/>
              <w:rPr>
                <w:sz w:val="20"/>
              </w:rPr>
            </w:pPr>
            <w:r>
              <w:rPr>
                <w:sz w:val="20"/>
              </w:rPr>
              <w:t>kullanıldığında</w:t>
            </w:r>
          </w:p>
        </w:tc>
        <w:tc>
          <w:tcPr>
            <w:tcW w:w="1704" w:type="dxa"/>
          </w:tcPr>
          <w:p w14:paraId="0AADE4CF" w14:textId="77777777" w:rsidR="00B52DCC" w:rsidRDefault="00916648">
            <w:pPr>
              <w:pStyle w:val="TableParagraph"/>
              <w:spacing w:before="113"/>
              <w:ind w:left="111"/>
              <w:rPr>
                <w:sz w:val="20"/>
              </w:rPr>
            </w:pPr>
            <w:r>
              <w:rPr>
                <w:sz w:val="20"/>
              </w:rPr>
              <w:t>61-73-4</w:t>
            </w:r>
          </w:p>
        </w:tc>
        <w:tc>
          <w:tcPr>
            <w:tcW w:w="1846" w:type="dxa"/>
          </w:tcPr>
          <w:p w14:paraId="4C2F9E22" w14:textId="77777777" w:rsidR="00B52DCC" w:rsidRDefault="00916648">
            <w:pPr>
              <w:pStyle w:val="TableParagraph"/>
              <w:spacing w:before="113"/>
              <w:ind w:left="109"/>
              <w:rPr>
                <w:sz w:val="20"/>
              </w:rPr>
            </w:pPr>
            <w:r>
              <w:rPr>
                <w:sz w:val="20"/>
              </w:rPr>
              <w:t>200-515-2</w:t>
            </w:r>
          </w:p>
        </w:tc>
      </w:tr>
      <w:tr w:rsidR="00B52DCC" w14:paraId="2650CDE3" w14:textId="77777777" w:rsidTr="004567AD">
        <w:trPr>
          <w:gridAfter w:val="1"/>
          <w:wAfter w:w="114" w:type="dxa"/>
          <w:trHeight w:val="798"/>
        </w:trPr>
        <w:tc>
          <w:tcPr>
            <w:tcW w:w="1290" w:type="dxa"/>
          </w:tcPr>
          <w:p w14:paraId="762F1A3A" w14:textId="77777777" w:rsidR="00B52DCC" w:rsidRDefault="00916648">
            <w:pPr>
              <w:pStyle w:val="TableParagraph"/>
              <w:spacing w:before="113"/>
              <w:ind w:left="107"/>
              <w:rPr>
                <w:sz w:val="20"/>
              </w:rPr>
            </w:pPr>
            <w:r>
              <w:rPr>
                <w:sz w:val="20"/>
              </w:rPr>
              <w:t>1307</w:t>
            </w:r>
          </w:p>
        </w:tc>
        <w:tc>
          <w:tcPr>
            <w:tcW w:w="5787" w:type="dxa"/>
            <w:gridSpan w:val="9"/>
          </w:tcPr>
          <w:p w14:paraId="080E223A" w14:textId="77777777" w:rsidR="00B52DCC" w:rsidRDefault="00B52DCC">
            <w:pPr>
              <w:pStyle w:val="TableParagraph"/>
              <w:spacing w:before="1"/>
              <w:rPr>
                <w:b/>
                <w:sz w:val="20"/>
              </w:rPr>
            </w:pPr>
          </w:p>
          <w:p w14:paraId="2143C7FD" w14:textId="77777777" w:rsidR="00B52DCC" w:rsidRDefault="00916648">
            <w:pPr>
              <w:pStyle w:val="TableParagraph"/>
              <w:spacing w:before="1" w:line="260" w:lineRule="atLeast"/>
              <w:ind w:left="197"/>
              <w:rPr>
                <w:sz w:val="20"/>
              </w:rPr>
            </w:pPr>
            <w:r>
              <w:rPr>
                <w:sz w:val="20"/>
              </w:rPr>
              <w:t>4,6-Bis(2-Hidroksietoksi)-m-Fenilendiamin ve tuzları, saç boyalarında kullanıldığında</w:t>
            </w:r>
          </w:p>
        </w:tc>
        <w:tc>
          <w:tcPr>
            <w:tcW w:w="1704" w:type="dxa"/>
          </w:tcPr>
          <w:p w14:paraId="405C023D" w14:textId="77777777" w:rsidR="00B52DCC" w:rsidRDefault="00916648">
            <w:pPr>
              <w:pStyle w:val="TableParagraph"/>
              <w:spacing w:before="113"/>
              <w:ind w:left="111"/>
              <w:rPr>
                <w:sz w:val="20"/>
              </w:rPr>
            </w:pPr>
            <w:r>
              <w:rPr>
                <w:sz w:val="20"/>
              </w:rPr>
              <w:t>94082-85-6</w:t>
            </w:r>
          </w:p>
        </w:tc>
        <w:tc>
          <w:tcPr>
            <w:tcW w:w="1846" w:type="dxa"/>
          </w:tcPr>
          <w:p w14:paraId="24CEA305" w14:textId="77777777" w:rsidR="00B52DCC" w:rsidRDefault="00B52DCC">
            <w:pPr>
              <w:pStyle w:val="TableParagraph"/>
              <w:rPr>
                <w:sz w:val="18"/>
              </w:rPr>
            </w:pPr>
          </w:p>
        </w:tc>
      </w:tr>
      <w:tr w:rsidR="00B52DCC" w14:paraId="51B12508" w14:textId="77777777" w:rsidTr="004567AD">
        <w:trPr>
          <w:gridAfter w:val="1"/>
          <w:wAfter w:w="114" w:type="dxa"/>
          <w:trHeight w:val="799"/>
        </w:trPr>
        <w:tc>
          <w:tcPr>
            <w:tcW w:w="1290" w:type="dxa"/>
          </w:tcPr>
          <w:p w14:paraId="1A7F1AD4" w14:textId="77777777" w:rsidR="00B52DCC" w:rsidRDefault="00916648">
            <w:pPr>
              <w:pStyle w:val="TableParagraph"/>
              <w:spacing w:before="116"/>
              <w:ind w:left="107"/>
              <w:rPr>
                <w:sz w:val="20"/>
              </w:rPr>
            </w:pPr>
            <w:r>
              <w:rPr>
                <w:sz w:val="20"/>
              </w:rPr>
              <w:t>1308</w:t>
            </w:r>
          </w:p>
        </w:tc>
        <w:tc>
          <w:tcPr>
            <w:tcW w:w="5787" w:type="dxa"/>
            <w:gridSpan w:val="9"/>
          </w:tcPr>
          <w:p w14:paraId="1934F762" w14:textId="77777777" w:rsidR="00B52DCC" w:rsidRDefault="00B52DCC">
            <w:pPr>
              <w:pStyle w:val="TableParagraph"/>
              <w:spacing w:before="2"/>
              <w:rPr>
                <w:b/>
                <w:sz w:val="20"/>
              </w:rPr>
            </w:pPr>
          </w:p>
          <w:p w14:paraId="20031F34" w14:textId="77777777" w:rsidR="00B52DCC" w:rsidRDefault="00916648">
            <w:pPr>
              <w:pStyle w:val="TableParagraph"/>
              <w:spacing w:line="260" w:lineRule="atLeast"/>
              <w:ind w:left="197" w:hanging="3"/>
              <w:rPr>
                <w:sz w:val="20"/>
              </w:rPr>
            </w:pPr>
            <w:r>
              <w:rPr>
                <w:sz w:val="20"/>
              </w:rPr>
              <w:t>5-Amino-2,6-Dimetoksi-3-Hidroksipiridin ve tuzları, saç boyalarında kullanıldığında</w:t>
            </w:r>
          </w:p>
        </w:tc>
        <w:tc>
          <w:tcPr>
            <w:tcW w:w="1704" w:type="dxa"/>
          </w:tcPr>
          <w:p w14:paraId="32D0D500" w14:textId="77777777" w:rsidR="00B52DCC" w:rsidRDefault="00916648">
            <w:pPr>
              <w:pStyle w:val="TableParagraph"/>
              <w:spacing w:before="116"/>
              <w:ind w:left="111"/>
              <w:rPr>
                <w:sz w:val="20"/>
              </w:rPr>
            </w:pPr>
            <w:r>
              <w:rPr>
                <w:sz w:val="20"/>
              </w:rPr>
              <w:t>104333-03-1</w:t>
            </w:r>
          </w:p>
        </w:tc>
        <w:tc>
          <w:tcPr>
            <w:tcW w:w="1846" w:type="dxa"/>
          </w:tcPr>
          <w:p w14:paraId="108822F1" w14:textId="77777777" w:rsidR="00B52DCC" w:rsidRDefault="00B52DCC">
            <w:pPr>
              <w:pStyle w:val="TableParagraph"/>
              <w:rPr>
                <w:sz w:val="18"/>
              </w:rPr>
            </w:pPr>
          </w:p>
        </w:tc>
      </w:tr>
      <w:tr w:rsidR="00B52DCC" w14:paraId="113CDF93" w14:textId="77777777" w:rsidTr="004567AD">
        <w:trPr>
          <w:gridAfter w:val="1"/>
          <w:wAfter w:w="114" w:type="dxa"/>
          <w:trHeight w:val="532"/>
        </w:trPr>
        <w:tc>
          <w:tcPr>
            <w:tcW w:w="1290" w:type="dxa"/>
          </w:tcPr>
          <w:p w14:paraId="13E68790" w14:textId="77777777" w:rsidR="00B52DCC" w:rsidRDefault="00916648">
            <w:pPr>
              <w:pStyle w:val="TableParagraph"/>
              <w:spacing w:before="113"/>
              <w:ind w:left="107"/>
              <w:rPr>
                <w:sz w:val="20"/>
              </w:rPr>
            </w:pPr>
            <w:r>
              <w:rPr>
                <w:sz w:val="20"/>
              </w:rPr>
              <w:t>1309</w:t>
            </w:r>
          </w:p>
        </w:tc>
        <w:tc>
          <w:tcPr>
            <w:tcW w:w="5787" w:type="dxa"/>
            <w:gridSpan w:val="9"/>
          </w:tcPr>
          <w:p w14:paraId="0DEB691F" w14:textId="77777777" w:rsidR="00B52DCC" w:rsidRDefault="00B52DCC">
            <w:pPr>
              <w:pStyle w:val="TableParagraph"/>
              <w:spacing w:before="8"/>
              <w:rPr>
                <w:b/>
              </w:rPr>
            </w:pPr>
          </w:p>
          <w:p w14:paraId="1B2C7A85" w14:textId="77777777" w:rsidR="00B52DCC" w:rsidRDefault="00916648">
            <w:pPr>
              <w:pStyle w:val="TableParagraph"/>
              <w:spacing w:before="1"/>
              <w:ind w:left="194"/>
              <w:rPr>
                <w:sz w:val="20"/>
              </w:rPr>
            </w:pPr>
            <w:r>
              <w:rPr>
                <w:sz w:val="20"/>
              </w:rPr>
              <w:t>4,4'-Diaminodifenilamin ve tuzları, saç boyalarında kullanıldığında</w:t>
            </w:r>
          </w:p>
        </w:tc>
        <w:tc>
          <w:tcPr>
            <w:tcW w:w="1704" w:type="dxa"/>
          </w:tcPr>
          <w:p w14:paraId="1464F2E5" w14:textId="77777777" w:rsidR="00B52DCC" w:rsidRDefault="00916648">
            <w:pPr>
              <w:pStyle w:val="TableParagraph"/>
              <w:spacing w:before="113"/>
              <w:ind w:left="111"/>
              <w:rPr>
                <w:sz w:val="20"/>
              </w:rPr>
            </w:pPr>
            <w:r>
              <w:rPr>
                <w:sz w:val="20"/>
              </w:rPr>
              <w:t>537-65-5</w:t>
            </w:r>
          </w:p>
        </w:tc>
        <w:tc>
          <w:tcPr>
            <w:tcW w:w="1846" w:type="dxa"/>
          </w:tcPr>
          <w:p w14:paraId="7FC705F7" w14:textId="77777777" w:rsidR="00B52DCC" w:rsidRDefault="00916648">
            <w:pPr>
              <w:pStyle w:val="TableParagraph"/>
              <w:spacing w:before="113"/>
              <w:ind w:left="109"/>
              <w:rPr>
                <w:sz w:val="20"/>
              </w:rPr>
            </w:pPr>
            <w:r>
              <w:rPr>
                <w:sz w:val="20"/>
              </w:rPr>
              <w:t>208-673-4</w:t>
            </w:r>
          </w:p>
        </w:tc>
      </w:tr>
      <w:tr w:rsidR="00B52DCC" w14:paraId="5109695D" w14:textId="77777777" w:rsidTr="004567AD">
        <w:trPr>
          <w:gridAfter w:val="1"/>
          <w:wAfter w:w="114" w:type="dxa"/>
          <w:trHeight w:val="1153"/>
        </w:trPr>
        <w:tc>
          <w:tcPr>
            <w:tcW w:w="1290" w:type="dxa"/>
          </w:tcPr>
          <w:p w14:paraId="6759D434" w14:textId="77777777" w:rsidR="00B52DCC" w:rsidRDefault="00916648">
            <w:pPr>
              <w:pStyle w:val="TableParagraph"/>
              <w:spacing w:before="115"/>
              <w:ind w:left="107"/>
              <w:rPr>
                <w:sz w:val="20"/>
              </w:rPr>
            </w:pPr>
            <w:r>
              <w:rPr>
                <w:sz w:val="20"/>
              </w:rPr>
              <w:t>1310</w:t>
            </w:r>
          </w:p>
        </w:tc>
        <w:tc>
          <w:tcPr>
            <w:tcW w:w="5787" w:type="dxa"/>
            <w:gridSpan w:val="9"/>
          </w:tcPr>
          <w:p w14:paraId="7C2ECBDE" w14:textId="77777777" w:rsidR="00B52DCC" w:rsidRDefault="00B52DCC">
            <w:pPr>
              <w:pStyle w:val="TableParagraph"/>
              <w:spacing w:before="11"/>
              <w:rPr>
                <w:b/>
              </w:rPr>
            </w:pPr>
          </w:p>
          <w:p w14:paraId="2A5002F4" w14:textId="77777777" w:rsidR="00B52DCC" w:rsidRDefault="00916648">
            <w:pPr>
              <w:pStyle w:val="TableParagraph"/>
              <w:ind w:left="197"/>
              <w:rPr>
                <w:sz w:val="20"/>
              </w:rPr>
            </w:pPr>
            <w:r>
              <w:rPr>
                <w:sz w:val="20"/>
              </w:rPr>
              <w:t>4-Dietilamino-o-toluidin ve tuzları, saç boyalarında kullanıldığında</w:t>
            </w:r>
          </w:p>
        </w:tc>
        <w:tc>
          <w:tcPr>
            <w:tcW w:w="1704" w:type="dxa"/>
          </w:tcPr>
          <w:p w14:paraId="5A8E157E" w14:textId="77777777" w:rsidR="00B52DCC" w:rsidRDefault="00916648">
            <w:pPr>
              <w:pStyle w:val="TableParagraph"/>
              <w:spacing w:before="115"/>
              <w:ind w:left="111"/>
              <w:rPr>
                <w:sz w:val="20"/>
              </w:rPr>
            </w:pPr>
            <w:r>
              <w:rPr>
                <w:sz w:val="20"/>
              </w:rPr>
              <w:t>148-71-0/</w:t>
            </w:r>
          </w:p>
          <w:p w14:paraId="17DB6E39" w14:textId="77777777" w:rsidR="00B52DCC" w:rsidRDefault="00916648">
            <w:pPr>
              <w:pStyle w:val="TableParagraph"/>
              <w:spacing w:before="154"/>
              <w:ind w:left="111"/>
              <w:rPr>
                <w:sz w:val="20"/>
              </w:rPr>
            </w:pPr>
            <w:r>
              <w:rPr>
                <w:sz w:val="20"/>
              </w:rPr>
              <w:t>24828-38-4/</w:t>
            </w:r>
          </w:p>
          <w:p w14:paraId="58204650" w14:textId="77777777" w:rsidR="00B52DCC" w:rsidRDefault="00916648">
            <w:pPr>
              <w:pStyle w:val="TableParagraph"/>
              <w:spacing w:before="34"/>
              <w:ind w:left="111"/>
              <w:rPr>
                <w:sz w:val="20"/>
              </w:rPr>
            </w:pPr>
            <w:r>
              <w:rPr>
                <w:sz w:val="20"/>
              </w:rPr>
              <w:t>2051-79-8</w:t>
            </w:r>
          </w:p>
        </w:tc>
        <w:tc>
          <w:tcPr>
            <w:tcW w:w="1846" w:type="dxa"/>
          </w:tcPr>
          <w:p w14:paraId="69366172" w14:textId="77777777" w:rsidR="00B52DCC" w:rsidRDefault="00916648">
            <w:pPr>
              <w:pStyle w:val="TableParagraph"/>
              <w:spacing w:before="115"/>
              <w:ind w:left="109"/>
              <w:rPr>
                <w:sz w:val="20"/>
              </w:rPr>
            </w:pPr>
            <w:r>
              <w:rPr>
                <w:sz w:val="20"/>
              </w:rPr>
              <w:t>205-722-1/</w:t>
            </w:r>
          </w:p>
          <w:p w14:paraId="66455251" w14:textId="77777777" w:rsidR="00B52DCC" w:rsidRDefault="00916648">
            <w:pPr>
              <w:pStyle w:val="TableParagraph"/>
              <w:spacing w:before="34"/>
              <w:ind w:left="109"/>
              <w:rPr>
                <w:sz w:val="20"/>
              </w:rPr>
            </w:pPr>
            <w:r>
              <w:rPr>
                <w:sz w:val="20"/>
              </w:rPr>
              <w:t>246-484-9/</w:t>
            </w:r>
          </w:p>
          <w:p w14:paraId="0C73C997" w14:textId="77777777" w:rsidR="00B52DCC" w:rsidRDefault="00916648">
            <w:pPr>
              <w:pStyle w:val="TableParagraph"/>
              <w:spacing w:before="34"/>
              <w:ind w:left="109"/>
              <w:rPr>
                <w:sz w:val="20"/>
              </w:rPr>
            </w:pPr>
            <w:r>
              <w:rPr>
                <w:sz w:val="20"/>
              </w:rPr>
              <w:t>218-130-3</w:t>
            </w:r>
          </w:p>
        </w:tc>
      </w:tr>
      <w:tr w:rsidR="00B52DCC" w14:paraId="3ED0DB14" w14:textId="77777777" w:rsidTr="004567AD">
        <w:trPr>
          <w:gridAfter w:val="1"/>
          <w:wAfter w:w="114" w:type="dxa"/>
          <w:trHeight w:val="1274"/>
        </w:trPr>
        <w:tc>
          <w:tcPr>
            <w:tcW w:w="1290" w:type="dxa"/>
          </w:tcPr>
          <w:p w14:paraId="711C07DF" w14:textId="77777777" w:rsidR="00B52DCC" w:rsidRDefault="00916648">
            <w:pPr>
              <w:pStyle w:val="TableParagraph"/>
              <w:spacing w:before="113"/>
              <w:ind w:left="107"/>
              <w:rPr>
                <w:sz w:val="20"/>
              </w:rPr>
            </w:pPr>
            <w:r>
              <w:rPr>
                <w:sz w:val="20"/>
              </w:rPr>
              <w:t>1311</w:t>
            </w:r>
          </w:p>
        </w:tc>
        <w:tc>
          <w:tcPr>
            <w:tcW w:w="5787" w:type="dxa"/>
            <w:gridSpan w:val="9"/>
          </w:tcPr>
          <w:p w14:paraId="5B66F636" w14:textId="77777777" w:rsidR="00B52DCC" w:rsidRDefault="00B52DCC">
            <w:pPr>
              <w:pStyle w:val="TableParagraph"/>
              <w:spacing w:before="8"/>
              <w:rPr>
                <w:b/>
              </w:rPr>
            </w:pPr>
          </w:p>
          <w:p w14:paraId="18006DBB" w14:textId="77777777" w:rsidR="00B52DCC" w:rsidRDefault="00916648">
            <w:pPr>
              <w:pStyle w:val="TableParagraph"/>
              <w:spacing w:before="1"/>
              <w:ind w:left="197"/>
              <w:rPr>
                <w:sz w:val="20"/>
              </w:rPr>
            </w:pPr>
            <w:r>
              <w:rPr>
                <w:sz w:val="20"/>
              </w:rPr>
              <w:t>N,N-Dietil-p-fenilendiamin ve tuzları, saç boyalarında kullanıldığında</w:t>
            </w:r>
          </w:p>
        </w:tc>
        <w:tc>
          <w:tcPr>
            <w:tcW w:w="1704" w:type="dxa"/>
          </w:tcPr>
          <w:p w14:paraId="637E58ED" w14:textId="77777777" w:rsidR="00B52DCC" w:rsidRDefault="00916648">
            <w:pPr>
              <w:pStyle w:val="TableParagraph"/>
              <w:spacing w:before="113"/>
              <w:ind w:left="111"/>
              <w:rPr>
                <w:sz w:val="20"/>
              </w:rPr>
            </w:pPr>
            <w:r>
              <w:rPr>
                <w:sz w:val="20"/>
              </w:rPr>
              <w:t>93-05-0/</w:t>
            </w:r>
          </w:p>
          <w:p w14:paraId="01266C92" w14:textId="77777777" w:rsidR="00B52DCC" w:rsidRDefault="00916648">
            <w:pPr>
              <w:pStyle w:val="TableParagraph"/>
              <w:spacing w:before="156"/>
              <w:ind w:left="111"/>
              <w:rPr>
                <w:sz w:val="20"/>
              </w:rPr>
            </w:pPr>
            <w:r>
              <w:rPr>
                <w:sz w:val="20"/>
              </w:rPr>
              <w:t>6065-27-6/</w:t>
            </w:r>
          </w:p>
          <w:p w14:paraId="3A1FC2CE" w14:textId="77777777" w:rsidR="00B52DCC" w:rsidRDefault="00916648">
            <w:pPr>
              <w:pStyle w:val="TableParagraph"/>
              <w:spacing w:before="155"/>
              <w:ind w:left="111"/>
              <w:rPr>
                <w:sz w:val="20"/>
              </w:rPr>
            </w:pPr>
            <w:r>
              <w:rPr>
                <w:sz w:val="20"/>
              </w:rPr>
              <w:t>6283-63-2</w:t>
            </w:r>
          </w:p>
        </w:tc>
        <w:tc>
          <w:tcPr>
            <w:tcW w:w="1846" w:type="dxa"/>
          </w:tcPr>
          <w:p w14:paraId="6F81214A" w14:textId="77777777" w:rsidR="00B52DCC" w:rsidRDefault="00916648">
            <w:pPr>
              <w:pStyle w:val="TableParagraph"/>
              <w:spacing w:before="113"/>
              <w:ind w:left="109"/>
              <w:rPr>
                <w:sz w:val="20"/>
              </w:rPr>
            </w:pPr>
            <w:r>
              <w:rPr>
                <w:sz w:val="20"/>
              </w:rPr>
              <w:t>202-214-1/</w:t>
            </w:r>
          </w:p>
          <w:p w14:paraId="47E711FD" w14:textId="77777777" w:rsidR="00B52DCC" w:rsidRDefault="00916648">
            <w:pPr>
              <w:pStyle w:val="TableParagraph"/>
              <w:spacing w:before="36"/>
              <w:ind w:left="109"/>
              <w:rPr>
                <w:sz w:val="20"/>
              </w:rPr>
            </w:pPr>
            <w:r>
              <w:rPr>
                <w:sz w:val="20"/>
              </w:rPr>
              <w:t>227-995-6/</w:t>
            </w:r>
          </w:p>
          <w:p w14:paraId="06A9E55D" w14:textId="77777777" w:rsidR="00B52DCC" w:rsidRDefault="00916648">
            <w:pPr>
              <w:pStyle w:val="TableParagraph"/>
              <w:spacing w:before="35"/>
              <w:ind w:left="109"/>
              <w:rPr>
                <w:sz w:val="20"/>
              </w:rPr>
            </w:pPr>
            <w:r>
              <w:rPr>
                <w:sz w:val="20"/>
              </w:rPr>
              <w:t>228-500-6</w:t>
            </w:r>
          </w:p>
        </w:tc>
      </w:tr>
      <w:tr w:rsidR="00B52DCC" w14:paraId="3A621A92" w14:textId="77777777" w:rsidTr="004567AD">
        <w:trPr>
          <w:gridAfter w:val="1"/>
          <w:wAfter w:w="114" w:type="dxa"/>
          <w:trHeight w:val="890"/>
        </w:trPr>
        <w:tc>
          <w:tcPr>
            <w:tcW w:w="1290" w:type="dxa"/>
          </w:tcPr>
          <w:p w14:paraId="6D71743E" w14:textId="77777777" w:rsidR="00B52DCC" w:rsidRDefault="00916648">
            <w:pPr>
              <w:pStyle w:val="TableParagraph"/>
              <w:spacing w:before="113"/>
              <w:ind w:left="107"/>
              <w:rPr>
                <w:sz w:val="20"/>
              </w:rPr>
            </w:pPr>
            <w:r>
              <w:rPr>
                <w:sz w:val="20"/>
              </w:rPr>
              <w:t>1312</w:t>
            </w:r>
          </w:p>
        </w:tc>
        <w:tc>
          <w:tcPr>
            <w:tcW w:w="5787" w:type="dxa"/>
            <w:gridSpan w:val="9"/>
          </w:tcPr>
          <w:p w14:paraId="34855088" w14:textId="77777777" w:rsidR="00B52DCC" w:rsidRDefault="00B52DCC">
            <w:pPr>
              <w:pStyle w:val="TableParagraph"/>
              <w:spacing w:before="8"/>
              <w:rPr>
                <w:b/>
              </w:rPr>
            </w:pPr>
          </w:p>
          <w:p w14:paraId="796F3B5B" w14:textId="77777777" w:rsidR="00B52DCC" w:rsidRDefault="00916648">
            <w:pPr>
              <w:pStyle w:val="TableParagraph"/>
              <w:spacing w:before="1"/>
              <w:ind w:left="197"/>
              <w:rPr>
                <w:sz w:val="20"/>
              </w:rPr>
            </w:pPr>
            <w:r>
              <w:rPr>
                <w:sz w:val="20"/>
              </w:rPr>
              <w:t>N,N-Dimetil-p-fenilendiamin ve tuzları, saç boyalarında kullanıldığında</w:t>
            </w:r>
          </w:p>
        </w:tc>
        <w:tc>
          <w:tcPr>
            <w:tcW w:w="1704" w:type="dxa"/>
          </w:tcPr>
          <w:p w14:paraId="3B451CFA" w14:textId="77777777" w:rsidR="00B52DCC" w:rsidRDefault="00916648">
            <w:pPr>
              <w:pStyle w:val="TableParagraph"/>
              <w:spacing w:before="113"/>
              <w:ind w:left="111"/>
              <w:rPr>
                <w:sz w:val="20"/>
              </w:rPr>
            </w:pPr>
            <w:r>
              <w:rPr>
                <w:sz w:val="20"/>
              </w:rPr>
              <w:t>99-98-9/</w:t>
            </w:r>
          </w:p>
          <w:p w14:paraId="657573AA" w14:textId="77777777" w:rsidR="00B52DCC" w:rsidRDefault="00916648">
            <w:pPr>
              <w:pStyle w:val="TableParagraph"/>
              <w:spacing w:before="154"/>
              <w:ind w:left="111"/>
              <w:rPr>
                <w:sz w:val="20"/>
              </w:rPr>
            </w:pPr>
            <w:r>
              <w:rPr>
                <w:sz w:val="20"/>
              </w:rPr>
              <w:t>6219-73-4</w:t>
            </w:r>
          </w:p>
        </w:tc>
        <w:tc>
          <w:tcPr>
            <w:tcW w:w="1846" w:type="dxa"/>
          </w:tcPr>
          <w:p w14:paraId="65E34095" w14:textId="77777777" w:rsidR="00B52DCC" w:rsidRDefault="00916648">
            <w:pPr>
              <w:pStyle w:val="TableParagraph"/>
              <w:spacing w:before="113"/>
              <w:ind w:left="109"/>
              <w:rPr>
                <w:sz w:val="20"/>
              </w:rPr>
            </w:pPr>
            <w:r>
              <w:rPr>
                <w:sz w:val="20"/>
              </w:rPr>
              <w:t>202-807-5/</w:t>
            </w:r>
          </w:p>
          <w:p w14:paraId="5A318FAF" w14:textId="77777777" w:rsidR="00B52DCC" w:rsidRDefault="00916648">
            <w:pPr>
              <w:pStyle w:val="TableParagraph"/>
              <w:spacing w:before="34"/>
              <w:ind w:left="109"/>
              <w:rPr>
                <w:sz w:val="20"/>
              </w:rPr>
            </w:pPr>
            <w:r>
              <w:rPr>
                <w:sz w:val="20"/>
              </w:rPr>
              <w:t>228-292-7</w:t>
            </w:r>
          </w:p>
        </w:tc>
      </w:tr>
      <w:tr w:rsidR="00B52DCC" w14:paraId="267BB226" w14:textId="77777777" w:rsidTr="004567AD">
        <w:trPr>
          <w:gridAfter w:val="1"/>
          <w:wAfter w:w="114" w:type="dxa"/>
          <w:trHeight w:val="532"/>
        </w:trPr>
        <w:tc>
          <w:tcPr>
            <w:tcW w:w="1290" w:type="dxa"/>
          </w:tcPr>
          <w:p w14:paraId="60A21F64" w14:textId="77777777" w:rsidR="00B52DCC" w:rsidRDefault="00916648">
            <w:pPr>
              <w:pStyle w:val="TableParagraph"/>
              <w:spacing w:before="113"/>
              <w:ind w:left="107"/>
              <w:rPr>
                <w:sz w:val="20"/>
              </w:rPr>
            </w:pPr>
            <w:r>
              <w:rPr>
                <w:sz w:val="20"/>
              </w:rPr>
              <w:t>1313</w:t>
            </w:r>
          </w:p>
        </w:tc>
        <w:tc>
          <w:tcPr>
            <w:tcW w:w="5787" w:type="dxa"/>
            <w:gridSpan w:val="9"/>
          </w:tcPr>
          <w:p w14:paraId="469B1CB0" w14:textId="77777777" w:rsidR="00B52DCC" w:rsidRDefault="00B52DCC">
            <w:pPr>
              <w:pStyle w:val="TableParagraph"/>
              <w:spacing w:before="8"/>
              <w:rPr>
                <w:b/>
              </w:rPr>
            </w:pPr>
          </w:p>
          <w:p w14:paraId="47A87237" w14:textId="77777777" w:rsidR="00B52DCC" w:rsidRDefault="00916648">
            <w:pPr>
              <w:pStyle w:val="TableParagraph"/>
              <w:spacing w:before="1"/>
              <w:ind w:left="197"/>
              <w:rPr>
                <w:sz w:val="20"/>
              </w:rPr>
            </w:pPr>
            <w:r>
              <w:rPr>
                <w:sz w:val="20"/>
              </w:rPr>
              <w:t>Toluen-3,4-Diamin ve tuzları, saç boyalarında kullanıldığında</w:t>
            </w:r>
          </w:p>
        </w:tc>
        <w:tc>
          <w:tcPr>
            <w:tcW w:w="1704" w:type="dxa"/>
          </w:tcPr>
          <w:p w14:paraId="24327F80" w14:textId="77777777" w:rsidR="00B52DCC" w:rsidRDefault="00916648">
            <w:pPr>
              <w:pStyle w:val="TableParagraph"/>
              <w:spacing w:before="113"/>
              <w:ind w:left="111"/>
              <w:rPr>
                <w:sz w:val="20"/>
              </w:rPr>
            </w:pPr>
            <w:r>
              <w:rPr>
                <w:sz w:val="20"/>
              </w:rPr>
              <w:t>496-72-0</w:t>
            </w:r>
          </w:p>
        </w:tc>
        <w:tc>
          <w:tcPr>
            <w:tcW w:w="1846" w:type="dxa"/>
          </w:tcPr>
          <w:p w14:paraId="40520AF8" w14:textId="77777777" w:rsidR="00B52DCC" w:rsidRDefault="00916648">
            <w:pPr>
              <w:pStyle w:val="TableParagraph"/>
              <w:spacing w:before="113"/>
              <w:ind w:left="109"/>
              <w:rPr>
                <w:sz w:val="20"/>
              </w:rPr>
            </w:pPr>
            <w:r>
              <w:rPr>
                <w:sz w:val="20"/>
              </w:rPr>
              <w:t>207-826-2</w:t>
            </w:r>
          </w:p>
        </w:tc>
      </w:tr>
      <w:tr w:rsidR="00B52DCC" w14:paraId="33C4A57A" w14:textId="77777777" w:rsidTr="004567AD">
        <w:trPr>
          <w:gridAfter w:val="1"/>
          <w:wAfter w:w="114" w:type="dxa"/>
          <w:trHeight w:val="793"/>
        </w:trPr>
        <w:tc>
          <w:tcPr>
            <w:tcW w:w="1290" w:type="dxa"/>
          </w:tcPr>
          <w:p w14:paraId="726E1E6A" w14:textId="77777777" w:rsidR="00B52DCC" w:rsidRDefault="00916648">
            <w:pPr>
              <w:pStyle w:val="TableParagraph"/>
              <w:spacing w:before="113"/>
              <w:ind w:left="107"/>
              <w:rPr>
                <w:sz w:val="20"/>
              </w:rPr>
            </w:pPr>
            <w:r>
              <w:rPr>
                <w:sz w:val="20"/>
              </w:rPr>
              <w:t>1314</w:t>
            </w:r>
          </w:p>
        </w:tc>
        <w:tc>
          <w:tcPr>
            <w:tcW w:w="5787" w:type="dxa"/>
            <w:gridSpan w:val="9"/>
          </w:tcPr>
          <w:p w14:paraId="0591B4B5" w14:textId="77777777" w:rsidR="00B52DCC" w:rsidRDefault="00B52DCC">
            <w:pPr>
              <w:pStyle w:val="TableParagraph"/>
              <w:spacing w:before="10"/>
              <w:rPr>
                <w:b/>
                <w:sz w:val="19"/>
              </w:rPr>
            </w:pPr>
          </w:p>
          <w:p w14:paraId="41CE4252" w14:textId="77777777" w:rsidR="00B52DCC" w:rsidRDefault="00916648">
            <w:pPr>
              <w:pStyle w:val="TableParagraph"/>
              <w:tabs>
                <w:tab w:val="left" w:pos="3207"/>
                <w:tab w:val="left" w:pos="3668"/>
                <w:tab w:val="left" w:pos="4503"/>
                <w:tab w:val="left" w:pos="5031"/>
              </w:tabs>
              <w:spacing w:before="1" w:line="260" w:lineRule="atLeast"/>
              <w:ind w:left="197" w:right="246"/>
              <w:rPr>
                <w:sz w:val="20"/>
              </w:rPr>
            </w:pPr>
            <w:r>
              <w:rPr>
                <w:sz w:val="20"/>
              </w:rPr>
              <w:t>2,4-Diamino-5-metilfenoksietanol</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20D310F8" w14:textId="77777777" w:rsidR="00B52DCC" w:rsidRDefault="00916648">
            <w:pPr>
              <w:pStyle w:val="TableParagraph"/>
              <w:spacing w:before="113"/>
              <w:ind w:left="111"/>
              <w:rPr>
                <w:sz w:val="20"/>
              </w:rPr>
            </w:pPr>
            <w:r>
              <w:rPr>
                <w:sz w:val="20"/>
              </w:rPr>
              <w:t>141614-05-3/</w:t>
            </w:r>
          </w:p>
          <w:p w14:paraId="5C3EB104" w14:textId="77777777" w:rsidR="00B52DCC" w:rsidRDefault="00916648">
            <w:pPr>
              <w:pStyle w:val="TableParagraph"/>
              <w:spacing w:before="34"/>
              <w:ind w:left="111"/>
              <w:rPr>
                <w:sz w:val="20"/>
              </w:rPr>
            </w:pPr>
            <w:r>
              <w:rPr>
                <w:sz w:val="20"/>
              </w:rPr>
              <w:t>113715-27-8</w:t>
            </w:r>
          </w:p>
        </w:tc>
        <w:tc>
          <w:tcPr>
            <w:tcW w:w="1846" w:type="dxa"/>
          </w:tcPr>
          <w:p w14:paraId="6C19C5C2" w14:textId="77777777" w:rsidR="00B52DCC" w:rsidRDefault="00B52DCC">
            <w:pPr>
              <w:pStyle w:val="TableParagraph"/>
              <w:rPr>
                <w:sz w:val="18"/>
              </w:rPr>
            </w:pPr>
          </w:p>
        </w:tc>
      </w:tr>
      <w:tr w:rsidR="00B52DCC" w14:paraId="02C2AADB" w14:textId="77777777" w:rsidTr="004567AD">
        <w:trPr>
          <w:gridAfter w:val="1"/>
          <w:wAfter w:w="114" w:type="dxa"/>
          <w:trHeight w:val="535"/>
        </w:trPr>
        <w:tc>
          <w:tcPr>
            <w:tcW w:w="1290" w:type="dxa"/>
          </w:tcPr>
          <w:p w14:paraId="1A0D18DB" w14:textId="77777777" w:rsidR="00B52DCC" w:rsidRDefault="00916648">
            <w:pPr>
              <w:pStyle w:val="TableParagraph"/>
              <w:spacing w:before="115"/>
              <w:ind w:left="107"/>
              <w:rPr>
                <w:sz w:val="20"/>
              </w:rPr>
            </w:pPr>
            <w:r>
              <w:rPr>
                <w:sz w:val="20"/>
              </w:rPr>
              <w:t>1315</w:t>
            </w:r>
          </w:p>
        </w:tc>
        <w:tc>
          <w:tcPr>
            <w:tcW w:w="5787" w:type="dxa"/>
            <w:gridSpan w:val="9"/>
          </w:tcPr>
          <w:p w14:paraId="037F53BE" w14:textId="77777777" w:rsidR="00B52DCC" w:rsidRDefault="00B52DCC">
            <w:pPr>
              <w:pStyle w:val="TableParagraph"/>
              <w:spacing w:before="8"/>
              <w:rPr>
                <w:b/>
              </w:rPr>
            </w:pPr>
          </w:p>
          <w:p w14:paraId="46BC4CC1" w14:textId="77777777" w:rsidR="00B52DCC" w:rsidRDefault="00916648">
            <w:pPr>
              <w:pStyle w:val="TableParagraph"/>
              <w:spacing w:before="1"/>
              <w:ind w:left="194"/>
              <w:rPr>
                <w:sz w:val="20"/>
              </w:rPr>
            </w:pPr>
            <w:r>
              <w:rPr>
                <w:sz w:val="20"/>
              </w:rPr>
              <w:t>6-Amino-o-kresol ve tuzları, saç boyalarında kullanıldığında</w:t>
            </w:r>
          </w:p>
        </w:tc>
        <w:tc>
          <w:tcPr>
            <w:tcW w:w="1704" w:type="dxa"/>
          </w:tcPr>
          <w:p w14:paraId="40D972D0" w14:textId="77777777" w:rsidR="00B52DCC" w:rsidRDefault="00916648">
            <w:pPr>
              <w:pStyle w:val="TableParagraph"/>
              <w:spacing w:before="115"/>
              <w:ind w:left="111"/>
              <w:rPr>
                <w:sz w:val="20"/>
              </w:rPr>
            </w:pPr>
            <w:r>
              <w:rPr>
                <w:sz w:val="20"/>
              </w:rPr>
              <w:t>17672-22-9</w:t>
            </w:r>
          </w:p>
        </w:tc>
        <w:tc>
          <w:tcPr>
            <w:tcW w:w="1846" w:type="dxa"/>
          </w:tcPr>
          <w:p w14:paraId="71166236" w14:textId="77777777" w:rsidR="00B52DCC" w:rsidRDefault="00B52DCC">
            <w:pPr>
              <w:pStyle w:val="TableParagraph"/>
              <w:rPr>
                <w:sz w:val="18"/>
              </w:rPr>
            </w:pPr>
          </w:p>
        </w:tc>
      </w:tr>
      <w:tr w:rsidR="00B52DCC" w14:paraId="79CA8B0D" w14:textId="77777777" w:rsidTr="004567AD">
        <w:trPr>
          <w:gridAfter w:val="1"/>
          <w:wAfter w:w="114" w:type="dxa"/>
          <w:trHeight w:val="794"/>
        </w:trPr>
        <w:tc>
          <w:tcPr>
            <w:tcW w:w="1290" w:type="dxa"/>
          </w:tcPr>
          <w:p w14:paraId="01214324" w14:textId="77777777" w:rsidR="00B52DCC" w:rsidRDefault="00916648">
            <w:pPr>
              <w:pStyle w:val="TableParagraph"/>
              <w:spacing w:before="113"/>
              <w:ind w:left="107"/>
              <w:rPr>
                <w:sz w:val="20"/>
              </w:rPr>
            </w:pPr>
            <w:r>
              <w:rPr>
                <w:sz w:val="20"/>
              </w:rPr>
              <w:t>1316</w:t>
            </w:r>
          </w:p>
        </w:tc>
        <w:tc>
          <w:tcPr>
            <w:tcW w:w="5787" w:type="dxa"/>
            <w:gridSpan w:val="9"/>
          </w:tcPr>
          <w:p w14:paraId="74197CAA" w14:textId="77777777" w:rsidR="00B52DCC" w:rsidRDefault="00B52DCC">
            <w:pPr>
              <w:pStyle w:val="TableParagraph"/>
              <w:spacing w:before="10"/>
              <w:rPr>
                <w:b/>
                <w:sz w:val="19"/>
              </w:rPr>
            </w:pPr>
          </w:p>
          <w:p w14:paraId="10D08CA0" w14:textId="77777777" w:rsidR="00B52DCC" w:rsidRDefault="00916648">
            <w:pPr>
              <w:pStyle w:val="TableParagraph"/>
              <w:tabs>
                <w:tab w:val="left" w:pos="3445"/>
                <w:tab w:val="left" w:pos="3875"/>
                <w:tab w:val="left" w:pos="4678"/>
                <w:tab w:val="left" w:pos="5177"/>
              </w:tabs>
              <w:spacing w:before="1" w:line="260" w:lineRule="atLeast"/>
              <w:ind w:left="197" w:right="99" w:hanging="3"/>
              <w:rPr>
                <w:sz w:val="20"/>
              </w:rPr>
            </w:pPr>
            <w:r>
              <w:rPr>
                <w:sz w:val="20"/>
              </w:rPr>
              <w:t>Hidroksietilaminometil-p-aminofenol</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2BAF9B23" w14:textId="77777777" w:rsidR="00B52DCC" w:rsidRDefault="00916648">
            <w:pPr>
              <w:pStyle w:val="TableParagraph"/>
              <w:spacing w:before="113"/>
              <w:ind w:left="111"/>
              <w:rPr>
                <w:sz w:val="20"/>
              </w:rPr>
            </w:pPr>
            <w:r>
              <w:rPr>
                <w:sz w:val="20"/>
              </w:rPr>
              <w:t>110952-46-0/</w:t>
            </w:r>
          </w:p>
          <w:p w14:paraId="0ADF4C5C" w14:textId="77777777" w:rsidR="00B52DCC" w:rsidRDefault="00916648">
            <w:pPr>
              <w:pStyle w:val="TableParagraph"/>
              <w:spacing w:before="34"/>
              <w:ind w:left="111"/>
              <w:rPr>
                <w:sz w:val="20"/>
              </w:rPr>
            </w:pPr>
            <w:r>
              <w:rPr>
                <w:sz w:val="20"/>
              </w:rPr>
              <w:t>135043-63-9</w:t>
            </w:r>
          </w:p>
        </w:tc>
        <w:tc>
          <w:tcPr>
            <w:tcW w:w="1846" w:type="dxa"/>
          </w:tcPr>
          <w:p w14:paraId="33811334" w14:textId="77777777" w:rsidR="00B52DCC" w:rsidRDefault="00B52DCC">
            <w:pPr>
              <w:pStyle w:val="TableParagraph"/>
              <w:rPr>
                <w:sz w:val="18"/>
              </w:rPr>
            </w:pPr>
          </w:p>
        </w:tc>
      </w:tr>
      <w:tr w:rsidR="00B52DCC" w14:paraId="712FB37C" w14:textId="77777777" w:rsidTr="004567AD">
        <w:trPr>
          <w:gridAfter w:val="1"/>
          <w:wAfter w:w="114" w:type="dxa"/>
          <w:trHeight w:val="532"/>
        </w:trPr>
        <w:tc>
          <w:tcPr>
            <w:tcW w:w="1290" w:type="dxa"/>
          </w:tcPr>
          <w:p w14:paraId="6A4577C4" w14:textId="77777777" w:rsidR="00B52DCC" w:rsidRDefault="00916648">
            <w:pPr>
              <w:pStyle w:val="TableParagraph"/>
              <w:spacing w:before="113"/>
              <w:ind w:left="107"/>
              <w:rPr>
                <w:sz w:val="20"/>
              </w:rPr>
            </w:pPr>
            <w:r>
              <w:rPr>
                <w:sz w:val="20"/>
              </w:rPr>
              <w:t>1317</w:t>
            </w:r>
          </w:p>
        </w:tc>
        <w:tc>
          <w:tcPr>
            <w:tcW w:w="5787" w:type="dxa"/>
            <w:gridSpan w:val="9"/>
          </w:tcPr>
          <w:p w14:paraId="061098C3" w14:textId="77777777" w:rsidR="00B52DCC" w:rsidRDefault="00B52DCC">
            <w:pPr>
              <w:pStyle w:val="TableParagraph"/>
              <w:spacing w:before="8"/>
              <w:rPr>
                <w:b/>
              </w:rPr>
            </w:pPr>
          </w:p>
          <w:p w14:paraId="45C11C4C" w14:textId="77777777" w:rsidR="00B52DCC" w:rsidRDefault="00916648">
            <w:pPr>
              <w:pStyle w:val="TableParagraph"/>
              <w:spacing w:before="1"/>
              <w:ind w:left="194"/>
              <w:rPr>
                <w:sz w:val="20"/>
              </w:rPr>
            </w:pPr>
            <w:r>
              <w:rPr>
                <w:sz w:val="20"/>
              </w:rPr>
              <w:t>2-Amino-3-nitrofenol ve tuzları, saç boyalarında kullanıldığında</w:t>
            </w:r>
          </w:p>
        </w:tc>
        <w:tc>
          <w:tcPr>
            <w:tcW w:w="1704" w:type="dxa"/>
          </w:tcPr>
          <w:p w14:paraId="1C6776F0" w14:textId="77777777" w:rsidR="00B52DCC" w:rsidRDefault="00916648">
            <w:pPr>
              <w:pStyle w:val="TableParagraph"/>
              <w:spacing w:before="113"/>
              <w:ind w:left="111"/>
              <w:rPr>
                <w:sz w:val="20"/>
              </w:rPr>
            </w:pPr>
            <w:r>
              <w:rPr>
                <w:sz w:val="20"/>
              </w:rPr>
              <w:t>603-85-0</w:t>
            </w:r>
          </w:p>
        </w:tc>
        <w:tc>
          <w:tcPr>
            <w:tcW w:w="1846" w:type="dxa"/>
          </w:tcPr>
          <w:p w14:paraId="484A9B2C" w14:textId="77777777" w:rsidR="00B52DCC" w:rsidRDefault="00916648">
            <w:pPr>
              <w:pStyle w:val="TableParagraph"/>
              <w:spacing w:before="113"/>
              <w:ind w:left="109"/>
              <w:rPr>
                <w:sz w:val="20"/>
              </w:rPr>
            </w:pPr>
            <w:r>
              <w:rPr>
                <w:sz w:val="20"/>
              </w:rPr>
              <w:t>210-060-1</w:t>
            </w:r>
          </w:p>
        </w:tc>
      </w:tr>
      <w:tr w:rsidR="00B52DCC" w14:paraId="4359B15C" w14:textId="77777777" w:rsidTr="004567AD">
        <w:trPr>
          <w:gridAfter w:val="1"/>
          <w:wAfter w:w="114" w:type="dxa"/>
          <w:trHeight w:val="798"/>
        </w:trPr>
        <w:tc>
          <w:tcPr>
            <w:tcW w:w="1290" w:type="dxa"/>
          </w:tcPr>
          <w:p w14:paraId="4E058758" w14:textId="77777777" w:rsidR="00B52DCC" w:rsidRDefault="00916648">
            <w:pPr>
              <w:pStyle w:val="TableParagraph"/>
              <w:spacing w:before="115"/>
              <w:ind w:left="107"/>
              <w:rPr>
                <w:sz w:val="20"/>
              </w:rPr>
            </w:pPr>
            <w:r>
              <w:rPr>
                <w:sz w:val="20"/>
              </w:rPr>
              <w:t>1318</w:t>
            </w:r>
          </w:p>
        </w:tc>
        <w:tc>
          <w:tcPr>
            <w:tcW w:w="5787" w:type="dxa"/>
            <w:gridSpan w:val="9"/>
          </w:tcPr>
          <w:p w14:paraId="45261901" w14:textId="77777777" w:rsidR="00B52DCC" w:rsidRDefault="00B52DCC">
            <w:pPr>
              <w:pStyle w:val="TableParagraph"/>
              <w:spacing w:before="4"/>
              <w:rPr>
                <w:b/>
                <w:sz w:val="20"/>
              </w:rPr>
            </w:pPr>
          </w:p>
          <w:p w14:paraId="619A13A1" w14:textId="77777777" w:rsidR="00B52DCC" w:rsidRDefault="00916648">
            <w:pPr>
              <w:pStyle w:val="TableParagraph"/>
              <w:tabs>
                <w:tab w:val="left" w:pos="4240"/>
                <w:tab w:val="left" w:pos="4695"/>
                <w:tab w:val="left" w:pos="5528"/>
              </w:tabs>
              <w:spacing w:line="260" w:lineRule="atLeast"/>
              <w:ind w:left="197" w:right="436"/>
              <w:rPr>
                <w:sz w:val="20"/>
              </w:rPr>
            </w:pPr>
            <w:r>
              <w:rPr>
                <w:sz w:val="20"/>
              </w:rPr>
              <w:t>2-Kloro-5-nitro-N-hidroksietil-p-fenilendiamin</w:t>
            </w:r>
            <w:r>
              <w:rPr>
                <w:sz w:val="20"/>
              </w:rPr>
              <w:tab/>
              <w:t>ve</w:t>
            </w:r>
            <w:r>
              <w:rPr>
                <w:sz w:val="20"/>
              </w:rPr>
              <w:tab/>
              <w:t>tuzları,</w:t>
            </w:r>
            <w:r>
              <w:rPr>
                <w:sz w:val="20"/>
              </w:rPr>
              <w:tab/>
            </w:r>
            <w:r>
              <w:rPr>
                <w:spacing w:val="-7"/>
                <w:sz w:val="20"/>
              </w:rPr>
              <w:t xml:space="preserve">saç </w:t>
            </w:r>
            <w:r>
              <w:rPr>
                <w:sz w:val="20"/>
              </w:rPr>
              <w:t>boyalarında</w:t>
            </w:r>
            <w:r>
              <w:rPr>
                <w:spacing w:val="-1"/>
                <w:sz w:val="20"/>
              </w:rPr>
              <w:t xml:space="preserve"> </w:t>
            </w:r>
            <w:r>
              <w:rPr>
                <w:sz w:val="20"/>
              </w:rPr>
              <w:t>kullanıldığında</w:t>
            </w:r>
          </w:p>
        </w:tc>
        <w:tc>
          <w:tcPr>
            <w:tcW w:w="1704" w:type="dxa"/>
          </w:tcPr>
          <w:p w14:paraId="6EEFE047" w14:textId="77777777" w:rsidR="00B52DCC" w:rsidRDefault="00916648">
            <w:pPr>
              <w:pStyle w:val="TableParagraph"/>
              <w:spacing w:before="115"/>
              <w:ind w:left="111"/>
              <w:rPr>
                <w:sz w:val="20"/>
              </w:rPr>
            </w:pPr>
            <w:r>
              <w:rPr>
                <w:sz w:val="20"/>
              </w:rPr>
              <w:t>50610-28-1</w:t>
            </w:r>
          </w:p>
        </w:tc>
        <w:tc>
          <w:tcPr>
            <w:tcW w:w="1846" w:type="dxa"/>
          </w:tcPr>
          <w:p w14:paraId="037BE701" w14:textId="77777777" w:rsidR="00B52DCC" w:rsidRDefault="00916648">
            <w:pPr>
              <w:pStyle w:val="TableParagraph"/>
              <w:spacing w:before="115"/>
              <w:ind w:left="109"/>
              <w:rPr>
                <w:sz w:val="20"/>
              </w:rPr>
            </w:pPr>
            <w:r>
              <w:rPr>
                <w:sz w:val="20"/>
              </w:rPr>
              <w:t>256-652-3</w:t>
            </w:r>
          </w:p>
        </w:tc>
      </w:tr>
      <w:tr w:rsidR="00B52DCC" w14:paraId="40FD7413" w14:textId="77777777" w:rsidTr="004567AD">
        <w:trPr>
          <w:gridAfter w:val="1"/>
          <w:wAfter w:w="114" w:type="dxa"/>
          <w:trHeight w:val="767"/>
        </w:trPr>
        <w:tc>
          <w:tcPr>
            <w:tcW w:w="1290" w:type="dxa"/>
          </w:tcPr>
          <w:p w14:paraId="62F5DF66" w14:textId="77777777" w:rsidR="00B52DCC" w:rsidRDefault="00916648">
            <w:pPr>
              <w:pStyle w:val="TableParagraph"/>
              <w:spacing w:before="113"/>
              <w:ind w:left="107"/>
              <w:rPr>
                <w:sz w:val="20"/>
              </w:rPr>
            </w:pPr>
            <w:r>
              <w:rPr>
                <w:sz w:val="20"/>
              </w:rPr>
              <w:t>1319</w:t>
            </w:r>
          </w:p>
        </w:tc>
        <w:tc>
          <w:tcPr>
            <w:tcW w:w="5787" w:type="dxa"/>
            <w:gridSpan w:val="9"/>
          </w:tcPr>
          <w:p w14:paraId="0D88491D" w14:textId="77777777" w:rsidR="00B52DCC" w:rsidRDefault="00B52DCC">
            <w:pPr>
              <w:pStyle w:val="TableParagraph"/>
              <w:spacing w:before="8"/>
              <w:rPr>
                <w:b/>
              </w:rPr>
            </w:pPr>
          </w:p>
          <w:p w14:paraId="40699715" w14:textId="77777777" w:rsidR="00B52DCC" w:rsidRDefault="00916648">
            <w:pPr>
              <w:pStyle w:val="TableParagraph"/>
              <w:spacing w:before="1"/>
              <w:ind w:left="197"/>
              <w:rPr>
                <w:sz w:val="20"/>
              </w:rPr>
            </w:pPr>
            <w:r>
              <w:rPr>
                <w:sz w:val="20"/>
              </w:rPr>
              <w:t>2-Nitro-p-fenilendiamin ve tuzları, saç boyalarında kullanıldığında</w:t>
            </w:r>
          </w:p>
        </w:tc>
        <w:tc>
          <w:tcPr>
            <w:tcW w:w="1704" w:type="dxa"/>
          </w:tcPr>
          <w:p w14:paraId="2DD5C74A" w14:textId="77777777" w:rsidR="00B52DCC" w:rsidRDefault="00916648">
            <w:pPr>
              <w:pStyle w:val="TableParagraph"/>
              <w:spacing w:before="113"/>
              <w:ind w:left="111"/>
              <w:rPr>
                <w:sz w:val="20"/>
              </w:rPr>
            </w:pPr>
            <w:r>
              <w:rPr>
                <w:sz w:val="20"/>
              </w:rPr>
              <w:t>5307-14-2/</w:t>
            </w:r>
          </w:p>
          <w:p w14:paraId="7D4B205F" w14:textId="77777777" w:rsidR="00B52DCC" w:rsidRDefault="00916648">
            <w:pPr>
              <w:pStyle w:val="TableParagraph"/>
              <w:spacing w:before="34"/>
              <w:ind w:left="111"/>
              <w:rPr>
                <w:sz w:val="20"/>
              </w:rPr>
            </w:pPr>
            <w:r>
              <w:rPr>
                <w:sz w:val="20"/>
              </w:rPr>
              <w:t>18266-52-9</w:t>
            </w:r>
          </w:p>
        </w:tc>
        <w:tc>
          <w:tcPr>
            <w:tcW w:w="1846" w:type="dxa"/>
          </w:tcPr>
          <w:p w14:paraId="4625C915" w14:textId="77777777" w:rsidR="00B52DCC" w:rsidRDefault="00916648">
            <w:pPr>
              <w:pStyle w:val="TableParagraph"/>
              <w:spacing w:before="113"/>
              <w:ind w:left="109"/>
              <w:rPr>
                <w:sz w:val="20"/>
              </w:rPr>
            </w:pPr>
            <w:r>
              <w:rPr>
                <w:sz w:val="20"/>
              </w:rPr>
              <w:t>226-164-5/</w:t>
            </w:r>
          </w:p>
          <w:p w14:paraId="32A00C1D" w14:textId="77777777" w:rsidR="00B52DCC" w:rsidRDefault="00916648">
            <w:pPr>
              <w:pStyle w:val="TableParagraph"/>
              <w:spacing w:before="34"/>
              <w:ind w:left="109"/>
              <w:rPr>
                <w:sz w:val="20"/>
              </w:rPr>
            </w:pPr>
            <w:r>
              <w:rPr>
                <w:sz w:val="20"/>
              </w:rPr>
              <w:t>242-144-9</w:t>
            </w:r>
          </w:p>
        </w:tc>
      </w:tr>
      <w:tr w:rsidR="00B52DCC" w14:paraId="2CF6E34C" w14:textId="77777777" w:rsidTr="004567AD">
        <w:trPr>
          <w:gridAfter w:val="1"/>
          <w:wAfter w:w="114" w:type="dxa"/>
          <w:trHeight w:val="797"/>
        </w:trPr>
        <w:tc>
          <w:tcPr>
            <w:tcW w:w="1290" w:type="dxa"/>
          </w:tcPr>
          <w:p w14:paraId="565AD7F0" w14:textId="77777777" w:rsidR="00B52DCC" w:rsidRDefault="00916648">
            <w:pPr>
              <w:pStyle w:val="TableParagraph"/>
              <w:spacing w:before="116"/>
              <w:ind w:left="107"/>
              <w:rPr>
                <w:sz w:val="20"/>
              </w:rPr>
            </w:pPr>
            <w:r>
              <w:rPr>
                <w:sz w:val="20"/>
              </w:rPr>
              <w:t>1320</w:t>
            </w:r>
          </w:p>
        </w:tc>
        <w:tc>
          <w:tcPr>
            <w:tcW w:w="5787" w:type="dxa"/>
            <w:gridSpan w:val="9"/>
          </w:tcPr>
          <w:p w14:paraId="761B06A0" w14:textId="77777777" w:rsidR="00B52DCC" w:rsidRDefault="00B52DCC">
            <w:pPr>
              <w:pStyle w:val="TableParagraph"/>
              <w:rPr>
                <w:b/>
                <w:sz w:val="20"/>
              </w:rPr>
            </w:pPr>
          </w:p>
          <w:p w14:paraId="05DA0C4F" w14:textId="77777777" w:rsidR="00B52DCC" w:rsidRDefault="00916648">
            <w:pPr>
              <w:pStyle w:val="TableParagraph"/>
              <w:tabs>
                <w:tab w:val="left" w:pos="3242"/>
                <w:tab w:val="left" w:pos="3741"/>
                <w:tab w:val="left" w:pos="4611"/>
                <w:tab w:val="left" w:pos="5178"/>
              </w:tabs>
              <w:spacing w:line="260" w:lineRule="atLeast"/>
              <w:ind w:left="197" w:right="99"/>
              <w:rPr>
                <w:sz w:val="20"/>
              </w:rPr>
            </w:pPr>
            <w:r>
              <w:rPr>
                <w:sz w:val="20"/>
              </w:rPr>
              <w:t>Hidroksietil-2,6-dinitro-p-anisidin</w:t>
            </w:r>
            <w:r>
              <w:rPr>
                <w:sz w:val="20"/>
              </w:rPr>
              <w:tab/>
              <w:t>ve</w:t>
            </w:r>
            <w:r>
              <w:rPr>
                <w:sz w:val="20"/>
              </w:rPr>
              <w:tab/>
              <w:t>tuzları,</w:t>
            </w:r>
            <w:r>
              <w:rPr>
                <w:sz w:val="20"/>
              </w:rPr>
              <w:tab/>
              <w:t>saç</w:t>
            </w:r>
            <w:r>
              <w:rPr>
                <w:sz w:val="20"/>
              </w:rPr>
              <w:tab/>
            </w:r>
            <w:r>
              <w:rPr>
                <w:spacing w:val="-3"/>
                <w:sz w:val="20"/>
              </w:rPr>
              <w:t xml:space="preserve">boyalarında </w:t>
            </w:r>
            <w:r>
              <w:rPr>
                <w:sz w:val="20"/>
              </w:rPr>
              <w:t>kullanıldığında</w:t>
            </w:r>
          </w:p>
        </w:tc>
        <w:tc>
          <w:tcPr>
            <w:tcW w:w="1704" w:type="dxa"/>
          </w:tcPr>
          <w:p w14:paraId="1916E0A2" w14:textId="77777777" w:rsidR="00B52DCC" w:rsidRDefault="00916648">
            <w:pPr>
              <w:pStyle w:val="TableParagraph"/>
              <w:spacing w:before="116"/>
              <w:ind w:left="111"/>
              <w:rPr>
                <w:sz w:val="20"/>
              </w:rPr>
            </w:pPr>
            <w:r>
              <w:rPr>
                <w:sz w:val="20"/>
              </w:rPr>
              <w:t>122252-11-3</w:t>
            </w:r>
          </w:p>
        </w:tc>
        <w:tc>
          <w:tcPr>
            <w:tcW w:w="1846" w:type="dxa"/>
          </w:tcPr>
          <w:p w14:paraId="1DB46798" w14:textId="77777777" w:rsidR="00B52DCC" w:rsidRDefault="00B52DCC">
            <w:pPr>
              <w:pStyle w:val="TableParagraph"/>
              <w:rPr>
                <w:sz w:val="18"/>
              </w:rPr>
            </w:pPr>
          </w:p>
        </w:tc>
      </w:tr>
      <w:tr w:rsidR="00B52DCC" w14:paraId="757211AF" w14:textId="77777777" w:rsidTr="004567AD">
        <w:trPr>
          <w:gridAfter w:val="1"/>
          <w:wAfter w:w="114" w:type="dxa"/>
          <w:trHeight w:val="537"/>
        </w:trPr>
        <w:tc>
          <w:tcPr>
            <w:tcW w:w="1290" w:type="dxa"/>
          </w:tcPr>
          <w:p w14:paraId="167AB37A" w14:textId="77777777" w:rsidR="00B52DCC" w:rsidRDefault="00916648">
            <w:pPr>
              <w:pStyle w:val="TableParagraph"/>
              <w:spacing w:before="113"/>
              <w:ind w:left="107"/>
              <w:rPr>
                <w:sz w:val="20"/>
              </w:rPr>
            </w:pPr>
            <w:r>
              <w:rPr>
                <w:sz w:val="20"/>
              </w:rPr>
              <w:t>1321</w:t>
            </w:r>
          </w:p>
        </w:tc>
        <w:tc>
          <w:tcPr>
            <w:tcW w:w="5787" w:type="dxa"/>
            <w:gridSpan w:val="9"/>
          </w:tcPr>
          <w:p w14:paraId="7C441321" w14:textId="77777777" w:rsidR="00B52DCC" w:rsidRDefault="00B52DCC">
            <w:pPr>
              <w:pStyle w:val="TableParagraph"/>
              <w:spacing w:before="2"/>
              <w:rPr>
                <w:b/>
                <w:sz w:val="23"/>
              </w:rPr>
            </w:pPr>
          </w:p>
          <w:p w14:paraId="5A9EC196" w14:textId="77777777" w:rsidR="00B52DCC" w:rsidRDefault="00916648">
            <w:pPr>
              <w:pStyle w:val="TableParagraph"/>
              <w:ind w:left="194"/>
              <w:rPr>
                <w:sz w:val="20"/>
              </w:rPr>
            </w:pPr>
            <w:r>
              <w:rPr>
                <w:sz w:val="20"/>
              </w:rPr>
              <w:t>6-Nitro-2,5-piridindiamin ve tuzları, saç boyalarında kullanıldığında</w:t>
            </w:r>
          </w:p>
        </w:tc>
        <w:tc>
          <w:tcPr>
            <w:tcW w:w="1704" w:type="dxa"/>
          </w:tcPr>
          <w:p w14:paraId="17758737" w14:textId="77777777" w:rsidR="00B52DCC" w:rsidRDefault="00916648">
            <w:pPr>
              <w:pStyle w:val="TableParagraph"/>
              <w:spacing w:before="113"/>
              <w:ind w:left="111"/>
              <w:rPr>
                <w:sz w:val="20"/>
              </w:rPr>
            </w:pPr>
            <w:r>
              <w:rPr>
                <w:sz w:val="20"/>
              </w:rPr>
              <w:t>69825-83-8</w:t>
            </w:r>
          </w:p>
        </w:tc>
        <w:tc>
          <w:tcPr>
            <w:tcW w:w="1846" w:type="dxa"/>
          </w:tcPr>
          <w:p w14:paraId="12D0F5CA" w14:textId="77777777" w:rsidR="00B52DCC" w:rsidRDefault="00B52DCC">
            <w:pPr>
              <w:pStyle w:val="TableParagraph"/>
              <w:rPr>
                <w:sz w:val="18"/>
              </w:rPr>
            </w:pPr>
          </w:p>
        </w:tc>
      </w:tr>
      <w:tr w:rsidR="00B52DCC" w14:paraId="4209DFD9" w14:textId="77777777" w:rsidTr="004567AD">
        <w:trPr>
          <w:gridAfter w:val="1"/>
          <w:wAfter w:w="114" w:type="dxa"/>
          <w:trHeight w:val="796"/>
        </w:trPr>
        <w:tc>
          <w:tcPr>
            <w:tcW w:w="1290" w:type="dxa"/>
          </w:tcPr>
          <w:p w14:paraId="341D5578" w14:textId="77777777" w:rsidR="00B52DCC" w:rsidRDefault="00916648">
            <w:pPr>
              <w:pStyle w:val="TableParagraph"/>
              <w:spacing w:before="115"/>
              <w:ind w:left="107"/>
              <w:rPr>
                <w:sz w:val="20"/>
              </w:rPr>
            </w:pPr>
            <w:r>
              <w:rPr>
                <w:sz w:val="20"/>
              </w:rPr>
              <w:t>1322</w:t>
            </w:r>
          </w:p>
        </w:tc>
        <w:tc>
          <w:tcPr>
            <w:tcW w:w="5787" w:type="dxa"/>
            <w:gridSpan w:val="9"/>
          </w:tcPr>
          <w:p w14:paraId="6464AFD6" w14:textId="77777777" w:rsidR="00B52DCC" w:rsidRDefault="00B52DCC">
            <w:pPr>
              <w:pStyle w:val="TableParagraph"/>
              <w:spacing w:before="10"/>
              <w:rPr>
                <w:b/>
                <w:sz w:val="19"/>
              </w:rPr>
            </w:pPr>
          </w:p>
          <w:p w14:paraId="05BA9D61" w14:textId="77777777" w:rsidR="00B52DCC" w:rsidRDefault="00916648">
            <w:pPr>
              <w:pStyle w:val="TableParagraph"/>
              <w:tabs>
                <w:tab w:val="left" w:pos="1506"/>
                <w:tab w:val="left" w:pos="4421"/>
                <w:tab w:val="left" w:pos="4884"/>
                <w:tab w:val="left" w:pos="5721"/>
              </w:tabs>
              <w:spacing w:before="1" w:line="260" w:lineRule="atLeast"/>
              <w:ind w:left="197" w:right="243" w:hanging="3"/>
              <w:rPr>
                <w:sz w:val="20"/>
              </w:rPr>
            </w:pPr>
            <w:r>
              <w:rPr>
                <w:sz w:val="20"/>
              </w:rPr>
              <w:t>Fenazinyum,</w:t>
            </w:r>
            <w:r>
              <w:rPr>
                <w:sz w:val="20"/>
              </w:rPr>
              <w:tab/>
              <w:t>3,7-diamino-2,8-dimetil-5-fenil-,</w:t>
            </w:r>
            <w:r>
              <w:rPr>
                <w:sz w:val="20"/>
              </w:rPr>
              <w:tab/>
              <w:t>ve</w:t>
            </w:r>
            <w:r>
              <w:rPr>
                <w:sz w:val="20"/>
              </w:rPr>
              <w:tab/>
              <w:t>tuzları,</w:t>
            </w:r>
            <w:r>
              <w:rPr>
                <w:sz w:val="20"/>
              </w:rPr>
              <w:tab/>
            </w:r>
            <w:r>
              <w:rPr>
                <w:spacing w:val="-7"/>
                <w:sz w:val="20"/>
              </w:rPr>
              <w:t xml:space="preserve">saç </w:t>
            </w:r>
            <w:r>
              <w:rPr>
                <w:sz w:val="20"/>
              </w:rPr>
              <w:t>boyalarında</w:t>
            </w:r>
            <w:r>
              <w:rPr>
                <w:spacing w:val="-1"/>
                <w:sz w:val="20"/>
              </w:rPr>
              <w:t xml:space="preserve"> </w:t>
            </w:r>
            <w:r>
              <w:rPr>
                <w:sz w:val="20"/>
              </w:rPr>
              <w:t>kullanıldığında</w:t>
            </w:r>
          </w:p>
        </w:tc>
        <w:tc>
          <w:tcPr>
            <w:tcW w:w="1704" w:type="dxa"/>
          </w:tcPr>
          <w:p w14:paraId="633456A5" w14:textId="77777777" w:rsidR="00B52DCC" w:rsidRDefault="00916648">
            <w:pPr>
              <w:pStyle w:val="TableParagraph"/>
              <w:spacing w:before="115"/>
              <w:ind w:left="111"/>
              <w:rPr>
                <w:sz w:val="20"/>
              </w:rPr>
            </w:pPr>
            <w:r>
              <w:rPr>
                <w:sz w:val="20"/>
              </w:rPr>
              <w:t>477-73-6</w:t>
            </w:r>
          </w:p>
        </w:tc>
        <w:tc>
          <w:tcPr>
            <w:tcW w:w="1846" w:type="dxa"/>
          </w:tcPr>
          <w:p w14:paraId="69ECF1EC" w14:textId="77777777" w:rsidR="00B52DCC" w:rsidRDefault="00916648">
            <w:pPr>
              <w:pStyle w:val="TableParagraph"/>
              <w:spacing w:before="115"/>
              <w:ind w:left="109"/>
              <w:rPr>
                <w:sz w:val="20"/>
              </w:rPr>
            </w:pPr>
            <w:r>
              <w:rPr>
                <w:sz w:val="20"/>
              </w:rPr>
              <w:t>207-518-8</w:t>
            </w:r>
          </w:p>
        </w:tc>
      </w:tr>
      <w:tr w:rsidR="00B52DCC" w14:paraId="7C3D2B48" w14:textId="77777777" w:rsidTr="004567AD">
        <w:trPr>
          <w:gridAfter w:val="1"/>
          <w:wAfter w:w="114" w:type="dxa"/>
          <w:trHeight w:val="793"/>
        </w:trPr>
        <w:tc>
          <w:tcPr>
            <w:tcW w:w="1290" w:type="dxa"/>
          </w:tcPr>
          <w:p w14:paraId="0FDD5E01" w14:textId="77777777" w:rsidR="00B52DCC" w:rsidRDefault="00916648">
            <w:pPr>
              <w:pStyle w:val="TableParagraph"/>
              <w:spacing w:before="113"/>
              <w:ind w:left="107"/>
              <w:rPr>
                <w:sz w:val="20"/>
              </w:rPr>
            </w:pPr>
            <w:r>
              <w:rPr>
                <w:sz w:val="20"/>
              </w:rPr>
              <w:t>1323</w:t>
            </w:r>
          </w:p>
        </w:tc>
        <w:tc>
          <w:tcPr>
            <w:tcW w:w="5787" w:type="dxa"/>
            <w:gridSpan w:val="9"/>
          </w:tcPr>
          <w:p w14:paraId="3A6BFB7E" w14:textId="77777777" w:rsidR="00B52DCC" w:rsidRDefault="00B52DCC">
            <w:pPr>
              <w:pStyle w:val="TableParagraph"/>
              <w:spacing w:before="8"/>
              <w:rPr>
                <w:b/>
                <w:sz w:val="19"/>
              </w:rPr>
            </w:pPr>
          </w:p>
          <w:p w14:paraId="5B9BF447" w14:textId="77777777" w:rsidR="00B52DCC" w:rsidRDefault="00916648">
            <w:pPr>
              <w:pStyle w:val="TableParagraph"/>
              <w:spacing w:line="260" w:lineRule="atLeast"/>
              <w:ind w:left="197"/>
              <w:rPr>
                <w:sz w:val="20"/>
              </w:rPr>
            </w:pPr>
            <w:r>
              <w:rPr>
                <w:sz w:val="20"/>
              </w:rPr>
              <w:t>3-Hidroksi-4-[(2-hidroksinaftil)azo]-7-nitronaftalen-1-sülfonik asit ve tuzları, saç boyalarında kullanıldığında</w:t>
            </w:r>
          </w:p>
        </w:tc>
        <w:tc>
          <w:tcPr>
            <w:tcW w:w="1704" w:type="dxa"/>
          </w:tcPr>
          <w:p w14:paraId="08F72A07" w14:textId="77777777" w:rsidR="00B52DCC" w:rsidRDefault="00916648">
            <w:pPr>
              <w:pStyle w:val="TableParagraph"/>
              <w:spacing w:before="113"/>
              <w:ind w:left="111"/>
              <w:rPr>
                <w:sz w:val="20"/>
              </w:rPr>
            </w:pPr>
            <w:r>
              <w:rPr>
                <w:sz w:val="20"/>
              </w:rPr>
              <w:t>16279-54-2/</w:t>
            </w:r>
          </w:p>
          <w:p w14:paraId="0D14070B" w14:textId="77777777" w:rsidR="00B52DCC" w:rsidRDefault="00916648">
            <w:pPr>
              <w:pStyle w:val="TableParagraph"/>
              <w:spacing w:before="34"/>
              <w:ind w:left="111"/>
              <w:rPr>
                <w:sz w:val="20"/>
              </w:rPr>
            </w:pPr>
            <w:r>
              <w:rPr>
                <w:sz w:val="20"/>
              </w:rPr>
              <w:t>5610-64-0</w:t>
            </w:r>
          </w:p>
        </w:tc>
        <w:tc>
          <w:tcPr>
            <w:tcW w:w="1846" w:type="dxa"/>
          </w:tcPr>
          <w:p w14:paraId="545EE2D3" w14:textId="77777777" w:rsidR="00B52DCC" w:rsidRDefault="00916648">
            <w:pPr>
              <w:pStyle w:val="TableParagraph"/>
              <w:spacing w:before="113"/>
              <w:ind w:left="109"/>
              <w:rPr>
                <w:sz w:val="20"/>
              </w:rPr>
            </w:pPr>
            <w:r>
              <w:rPr>
                <w:sz w:val="20"/>
              </w:rPr>
              <w:t>240-379-1/</w:t>
            </w:r>
          </w:p>
          <w:p w14:paraId="57308A79" w14:textId="77777777" w:rsidR="00B52DCC" w:rsidRDefault="00916648">
            <w:pPr>
              <w:pStyle w:val="TableParagraph"/>
              <w:spacing w:before="34"/>
              <w:ind w:left="109"/>
              <w:rPr>
                <w:sz w:val="20"/>
              </w:rPr>
            </w:pPr>
            <w:r>
              <w:rPr>
                <w:sz w:val="20"/>
              </w:rPr>
              <w:t>227-029-3</w:t>
            </w:r>
          </w:p>
        </w:tc>
      </w:tr>
      <w:tr w:rsidR="00B52DCC" w14:paraId="3F3E1901" w14:textId="77777777" w:rsidTr="004567AD">
        <w:trPr>
          <w:gridAfter w:val="1"/>
          <w:wAfter w:w="114" w:type="dxa"/>
          <w:trHeight w:val="801"/>
        </w:trPr>
        <w:tc>
          <w:tcPr>
            <w:tcW w:w="1290" w:type="dxa"/>
          </w:tcPr>
          <w:p w14:paraId="51B25580" w14:textId="77777777" w:rsidR="00B52DCC" w:rsidRDefault="00916648">
            <w:pPr>
              <w:pStyle w:val="TableParagraph"/>
              <w:spacing w:before="113"/>
              <w:ind w:left="107"/>
              <w:rPr>
                <w:sz w:val="20"/>
              </w:rPr>
            </w:pPr>
            <w:r>
              <w:rPr>
                <w:sz w:val="20"/>
              </w:rPr>
              <w:t>1324</w:t>
            </w:r>
          </w:p>
        </w:tc>
        <w:tc>
          <w:tcPr>
            <w:tcW w:w="5787" w:type="dxa"/>
            <w:gridSpan w:val="9"/>
          </w:tcPr>
          <w:p w14:paraId="41870284" w14:textId="77777777" w:rsidR="00B52DCC" w:rsidRDefault="00B52DCC">
            <w:pPr>
              <w:pStyle w:val="TableParagraph"/>
              <w:spacing w:before="2"/>
              <w:rPr>
                <w:b/>
                <w:sz w:val="23"/>
              </w:rPr>
            </w:pPr>
          </w:p>
          <w:p w14:paraId="737854D2" w14:textId="77777777" w:rsidR="00B52DCC" w:rsidRDefault="00916648">
            <w:pPr>
              <w:pStyle w:val="TableParagraph"/>
              <w:ind w:left="197"/>
              <w:rPr>
                <w:sz w:val="20"/>
              </w:rPr>
            </w:pPr>
            <w:r>
              <w:rPr>
                <w:sz w:val="20"/>
              </w:rPr>
              <w:t>3-[(2-nitro-4-(triflorometil)fenil)amino]propan-1,2-diol (HC Yellow No.</w:t>
            </w:r>
          </w:p>
          <w:p w14:paraId="6A5AF871" w14:textId="77777777" w:rsidR="00B52DCC" w:rsidRDefault="00916648">
            <w:pPr>
              <w:pStyle w:val="TableParagraph"/>
              <w:spacing w:before="34"/>
              <w:ind w:left="197"/>
              <w:rPr>
                <w:sz w:val="20"/>
              </w:rPr>
            </w:pPr>
            <w:r>
              <w:rPr>
                <w:sz w:val="20"/>
              </w:rPr>
              <w:t>6) ve tuzları, saç boyalarında kullanıldığında</w:t>
            </w:r>
          </w:p>
        </w:tc>
        <w:tc>
          <w:tcPr>
            <w:tcW w:w="1704" w:type="dxa"/>
          </w:tcPr>
          <w:p w14:paraId="3EFA0681" w14:textId="77777777" w:rsidR="00B52DCC" w:rsidRDefault="00916648">
            <w:pPr>
              <w:pStyle w:val="TableParagraph"/>
              <w:spacing w:before="113"/>
              <w:ind w:left="111"/>
              <w:rPr>
                <w:sz w:val="20"/>
              </w:rPr>
            </w:pPr>
            <w:r>
              <w:rPr>
                <w:sz w:val="20"/>
              </w:rPr>
              <w:t>104333-00-8</w:t>
            </w:r>
          </w:p>
        </w:tc>
        <w:tc>
          <w:tcPr>
            <w:tcW w:w="1846" w:type="dxa"/>
          </w:tcPr>
          <w:p w14:paraId="18D85B95" w14:textId="77777777" w:rsidR="00B52DCC" w:rsidRDefault="00B52DCC">
            <w:pPr>
              <w:pStyle w:val="TableParagraph"/>
              <w:rPr>
                <w:sz w:val="18"/>
              </w:rPr>
            </w:pPr>
          </w:p>
        </w:tc>
      </w:tr>
      <w:tr w:rsidR="00B52DCC" w14:paraId="73D2AA9E" w14:textId="77777777" w:rsidTr="004567AD">
        <w:trPr>
          <w:gridAfter w:val="1"/>
          <w:wAfter w:w="114" w:type="dxa"/>
          <w:trHeight w:val="530"/>
        </w:trPr>
        <w:tc>
          <w:tcPr>
            <w:tcW w:w="1290" w:type="dxa"/>
          </w:tcPr>
          <w:p w14:paraId="4C5205D7" w14:textId="77777777" w:rsidR="00B52DCC" w:rsidRDefault="00916648">
            <w:pPr>
              <w:pStyle w:val="TableParagraph"/>
              <w:spacing w:before="113"/>
              <w:ind w:left="107"/>
              <w:rPr>
                <w:sz w:val="20"/>
              </w:rPr>
            </w:pPr>
            <w:r>
              <w:rPr>
                <w:sz w:val="20"/>
              </w:rPr>
              <w:t>1325</w:t>
            </w:r>
          </w:p>
        </w:tc>
        <w:tc>
          <w:tcPr>
            <w:tcW w:w="5787" w:type="dxa"/>
            <w:gridSpan w:val="9"/>
          </w:tcPr>
          <w:p w14:paraId="01B6F814" w14:textId="77777777" w:rsidR="00B52DCC" w:rsidRDefault="00916648">
            <w:pPr>
              <w:pStyle w:val="TableParagraph"/>
              <w:spacing w:line="223" w:lineRule="exact"/>
              <w:ind w:left="194"/>
              <w:rPr>
                <w:sz w:val="20"/>
              </w:rPr>
            </w:pPr>
            <w:r>
              <w:rPr>
                <w:sz w:val="20"/>
              </w:rPr>
              <w:t>2-[(4-kloro-2-nitrofenil)amino]etanol (HC Yellow No. 12) ve tuzları, saç</w:t>
            </w:r>
          </w:p>
          <w:p w14:paraId="6357CB1D" w14:textId="77777777" w:rsidR="00B52DCC" w:rsidRDefault="00916648">
            <w:pPr>
              <w:pStyle w:val="TableParagraph"/>
              <w:spacing w:before="36"/>
              <w:ind w:left="197"/>
              <w:rPr>
                <w:sz w:val="20"/>
              </w:rPr>
            </w:pPr>
            <w:r>
              <w:rPr>
                <w:sz w:val="20"/>
              </w:rPr>
              <w:t>boyalarında kullanıldığında</w:t>
            </w:r>
          </w:p>
        </w:tc>
        <w:tc>
          <w:tcPr>
            <w:tcW w:w="1704" w:type="dxa"/>
          </w:tcPr>
          <w:p w14:paraId="3A180C0D" w14:textId="77777777" w:rsidR="00B52DCC" w:rsidRDefault="00916648">
            <w:pPr>
              <w:pStyle w:val="TableParagraph"/>
              <w:spacing w:before="113"/>
              <w:ind w:left="111"/>
              <w:rPr>
                <w:sz w:val="20"/>
              </w:rPr>
            </w:pPr>
            <w:r>
              <w:rPr>
                <w:sz w:val="20"/>
              </w:rPr>
              <w:t>59320-13-7</w:t>
            </w:r>
          </w:p>
        </w:tc>
        <w:tc>
          <w:tcPr>
            <w:tcW w:w="1846" w:type="dxa"/>
          </w:tcPr>
          <w:p w14:paraId="47932A82" w14:textId="77777777" w:rsidR="00B52DCC" w:rsidRDefault="00B52DCC">
            <w:pPr>
              <w:pStyle w:val="TableParagraph"/>
              <w:rPr>
                <w:sz w:val="18"/>
              </w:rPr>
            </w:pPr>
          </w:p>
        </w:tc>
      </w:tr>
      <w:tr w:rsidR="00B52DCC" w14:paraId="230C6A69" w14:textId="77777777" w:rsidTr="004567AD">
        <w:trPr>
          <w:gridAfter w:val="1"/>
          <w:wAfter w:w="114" w:type="dxa"/>
          <w:trHeight w:val="794"/>
        </w:trPr>
        <w:tc>
          <w:tcPr>
            <w:tcW w:w="1290" w:type="dxa"/>
          </w:tcPr>
          <w:p w14:paraId="382DABC3" w14:textId="77777777" w:rsidR="00B52DCC" w:rsidRDefault="00916648">
            <w:pPr>
              <w:pStyle w:val="TableParagraph"/>
              <w:spacing w:before="116"/>
              <w:ind w:left="107"/>
              <w:rPr>
                <w:sz w:val="20"/>
              </w:rPr>
            </w:pPr>
            <w:r>
              <w:rPr>
                <w:sz w:val="20"/>
              </w:rPr>
              <w:t>1326</w:t>
            </w:r>
          </w:p>
        </w:tc>
        <w:tc>
          <w:tcPr>
            <w:tcW w:w="5787" w:type="dxa"/>
            <w:gridSpan w:val="9"/>
          </w:tcPr>
          <w:p w14:paraId="4B231BCD" w14:textId="77777777" w:rsidR="00B52DCC" w:rsidRDefault="00B52DCC">
            <w:pPr>
              <w:pStyle w:val="TableParagraph"/>
              <w:spacing w:before="11"/>
              <w:rPr>
                <w:b/>
                <w:sz w:val="19"/>
              </w:rPr>
            </w:pPr>
          </w:p>
          <w:p w14:paraId="1CEE57A6" w14:textId="77777777" w:rsidR="00B52DCC" w:rsidRDefault="00916648">
            <w:pPr>
              <w:pStyle w:val="TableParagraph"/>
              <w:spacing w:line="260" w:lineRule="atLeast"/>
              <w:ind w:left="197" w:right="398"/>
              <w:rPr>
                <w:sz w:val="20"/>
              </w:rPr>
            </w:pPr>
            <w:r>
              <w:rPr>
                <w:w w:val="95"/>
                <w:sz w:val="20"/>
              </w:rPr>
              <w:t xml:space="preserve">3-[[4-[(2-Hidroksietil)Metilamino]-2-Nitrofenil]Amino]-1,2-Propandiol   </w:t>
            </w:r>
            <w:r>
              <w:rPr>
                <w:sz w:val="20"/>
              </w:rPr>
              <w:t>ve tuzları, saç boyalarında</w:t>
            </w:r>
            <w:r>
              <w:rPr>
                <w:spacing w:val="-2"/>
                <w:sz w:val="20"/>
              </w:rPr>
              <w:t xml:space="preserve"> </w:t>
            </w:r>
            <w:r>
              <w:rPr>
                <w:sz w:val="20"/>
              </w:rPr>
              <w:t>kullanıldığında</w:t>
            </w:r>
          </w:p>
        </w:tc>
        <w:tc>
          <w:tcPr>
            <w:tcW w:w="1704" w:type="dxa"/>
          </w:tcPr>
          <w:p w14:paraId="7EA53C6A" w14:textId="77777777" w:rsidR="00B52DCC" w:rsidRDefault="00916648">
            <w:pPr>
              <w:pStyle w:val="TableParagraph"/>
              <w:spacing w:before="116"/>
              <w:ind w:left="111"/>
              <w:rPr>
                <w:sz w:val="20"/>
              </w:rPr>
            </w:pPr>
            <w:r>
              <w:rPr>
                <w:sz w:val="20"/>
              </w:rPr>
              <w:t>173994-75-7/</w:t>
            </w:r>
          </w:p>
          <w:p w14:paraId="240BA8CB" w14:textId="77777777" w:rsidR="00B52DCC" w:rsidRDefault="00916648">
            <w:pPr>
              <w:pStyle w:val="TableParagraph"/>
              <w:spacing w:before="34"/>
              <w:ind w:left="111"/>
              <w:rPr>
                <w:sz w:val="20"/>
              </w:rPr>
            </w:pPr>
            <w:r>
              <w:rPr>
                <w:sz w:val="20"/>
              </w:rPr>
              <w:t>102767-27-1</w:t>
            </w:r>
          </w:p>
        </w:tc>
        <w:tc>
          <w:tcPr>
            <w:tcW w:w="1846" w:type="dxa"/>
          </w:tcPr>
          <w:p w14:paraId="6E573801" w14:textId="77777777" w:rsidR="00B52DCC" w:rsidRDefault="00B52DCC">
            <w:pPr>
              <w:pStyle w:val="TableParagraph"/>
              <w:rPr>
                <w:sz w:val="18"/>
              </w:rPr>
            </w:pPr>
          </w:p>
        </w:tc>
      </w:tr>
      <w:tr w:rsidR="00B52DCC" w14:paraId="30826A80" w14:textId="77777777" w:rsidTr="004567AD">
        <w:trPr>
          <w:gridAfter w:val="1"/>
          <w:wAfter w:w="114" w:type="dxa"/>
          <w:trHeight w:val="793"/>
        </w:trPr>
        <w:tc>
          <w:tcPr>
            <w:tcW w:w="1290" w:type="dxa"/>
          </w:tcPr>
          <w:p w14:paraId="2E5B154A" w14:textId="77777777" w:rsidR="00B52DCC" w:rsidRDefault="00916648">
            <w:pPr>
              <w:pStyle w:val="TableParagraph"/>
              <w:spacing w:before="113"/>
              <w:ind w:left="107"/>
              <w:rPr>
                <w:sz w:val="20"/>
              </w:rPr>
            </w:pPr>
            <w:r>
              <w:rPr>
                <w:sz w:val="20"/>
              </w:rPr>
              <w:t>1327</w:t>
            </w:r>
          </w:p>
        </w:tc>
        <w:tc>
          <w:tcPr>
            <w:tcW w:w="5787" w:type="dxa"/>
            <w:gridSpan w:val="9"/>
          </w:tcPr>
          <w:p w14:paraId="774C74DF" w14:textId="77777777" w:rsidR="00B52DCC" w:rsidRDefault="00B52DCC">
            <w:pPr>
              <w:pStyle w:val="TableParagraph"/>
              <w:spacing w:before="10"/>
              <w:rPr>
                <w:b/>
                <w:sz w:val="19"/>
              </w:rPr>
            </w:pPr>
          </w:p>
          <w:p w14:paraId="4B2C89AB" w14:textId="77777777" w:rsidR="00B52DCC" w:rsidRDefault="00916648">
            <w:pPr>
              <w:pStyle w:val="TableParagraph"/>
              <w:spacing w:before="1" w:line="260" w:lineRule="atLeast"/>
              <w:ind w:left="197" w:right="477"/>
              <w:rPr>
                <w:sz w:val="20"/>
              </w:rPr>
            </w:pPr>
            <w:r>
              <w:rPr>
                <w:w w:val="95"/>
                <w:sz w:val="20"/>
              </w:rPr>
              <w:t xml:space="preserve">3-[[4-[Etil(2-Hidroksietil)Amino]-2-Nitrofenil]Amino]-1,2-Propandiol   </w:t>
            </w:r>
            <w:r>
              <w:rPr>
                <w:sz w:val="20"/>
              </w:rPr>
              <w:t>ve tuzları, saç boyalarında kullanıldığında</w:t>
            </w:r>
          </w:p>
        </w:tc>
        <w:tc>
          <w:tcPr>
            <w:tcW w:w="1704" w:type="dxa"/>
          </w:tcPr>
          <w:p w14:paraId="06AA4C4D" w14:textId="77777777" w:rsidR="00B52DCC" w:rsidRDefault="00916648">
            <w:pPr>
              <w:pStyle w:val="TableParagraph"/>
              <w:spacing w:before="113"/>
              <w:ind w:left="111"/>
              <w:rPr>
                <w:sz w:val="20"/>
              </w:rPr>
            </w:pPr>
            <w:r>
              <w:rPr>
                <w:sz w:val="20"/>
              </w:rPr>
              <w:t>114087-41-1/</w:t>
            </w:r>
          </w:p>
          <w:p w14:paraId="4E3DDE05" w14:textId="77777777" w:rsidR="00B52DCC" w:rsidRDefault="00916648">
            <w:pPr>
              <w:pStyle w:val="TableParagraph"/>
              <w:spacing w:before="36"/>
              <w:ind w:left="111"/>
              <w:rPr>
                <w:sz w:val="20"/>
              </w:rPr>
            </w:pPr>
            <w:r>
              <w:rPr>
                <w:sz w:val="20"/>
              </w:rPr>
              <w:t>114087-42-2</w:t>
            </w:r>
          </w:p>
        </w:tc>
        <w:tc>
          <w:tcPr>
            <w:tcW w:w="1846" w:type="dxa"/>
          </w:tcPr>
          <w:p w14:paraId="367B3A90" w14:textId="77777777" w:rsidR="00B52DCC" w:rsidRDefault="00B52DCC">
            <w:pPr>
              <w:pStyle w:val="TableParagraph"/>
              <w:rPr>
                <w:sz w:val="18"/>
              </w:rPr>
            </w:pPr>
          </w:p>
        </w:tc>
      </w:tr>
      <w:tr w:rsidR="00B52DCC" w14:paraId="0C8B6214" w14:textId="77777777" w:rsidTr="004567AD">
        <w:trPr>
          <w:gridAfter w:val="1"/>
          <w:wAfter w:w="114" w:type="dxa"/>
          <w:trHeight w:val="1060"/>
        </w:trPr>
        <w:tc>
          <w:tcPr>
            <w:tcW w:w="1290" w:type="dxa"/>
          </w:tcPr>
          <w:p w14:paraId="163C6F38" w14:textId="77777777" w:rsidR="00B52DCC" w:rsidRDefault="00916648">
            <w:pPr>
              <w:pStyle w:val="TableParagraph"/>
              <w:spacing w:before="115"/>
              <w:ind w:left="107"/>
              <w:rPr>
                <w:sz w:val="20"/>
              </w:rPr>
            </w:pPr>
            <w:r>
              <w:rPr>
                <w:sz w:val="20"/>
              </w:rPr>
              <w:t>1328</w:t>
            </w:r>
          </w:p>
        </w:tc>
        <w:tc>
          <w:tcPr>
            <w:tcW w:w="5787" w:type="dxa"/>
            <w:gridSpan w:val="9"/>
          </w:tcPr>
          <w:p w14:paraId="27836C18" w14:textId="77777777" w:rsidR="00B52DCC" w:rsidRDefault="00B52DCC">
            <w:pPr>
              <w:pStyle w:val="TableParagraph"/>
              <w:spacing w:before="6"/>
              <w:rPr>
                <w:b/>
              </w:rPr>
            </w:pPr>
          </w:p>
          <w:p w14:paraId="77D6A9C2" w14:textId="77777777" w:rsidR="00B52DCC" w:rsidRDefault="00916648">
            <w:pPr>
              <w:pStyle w:val="TableParagraph"/>
              <w:tabs>
                <w:tab w:val="left" w:pos="2454"/>
              </w:tabs>
              <w:spacing w:line="276" w:lineRule="auto"/>
              <w:ind w:left="197" w:right="185" w:hanging="3"/>
              <w:rPr>
                <w:sz w:val="20"/>
              </w:rPr>
            </w:pPr>
            <w:r>
              <w:rPr>
                <w:sz w:val="20"/>
              </w:rPr>
              <w:t>Etanaminyum,</w:t>
            </w:r>
            <w:r>
              <w:rPr>
                <w:sz w:val="20"/>
              </w:rPr>
              <w:tab/>
              <w:t>N-[4-[[4-(dietilamino)fenil][4-(etilamino)-1- naftalenil]metilen]-2,5-siklohekzadien- 1-iliden]-N-etil-, ve tuzları,</w:t>
            </w:r>
            <w:r>
              <w:rPr>
                <w:spacing w:val="-14"/>
                <w:sz w:val="20"/>
              </w:rPr>
              <w:t xml:space="preserve"> </w:t>
            </w:r>
            <w:r>
              <w:rPr>
                <w:sz w:val="20"/>
              </w:rPr>
              <w:t>saç</w:t>
            </w:r>
          </w:p>
          <w:p w14:paraId="013B7DE7" w14:textId="77777777" w:rsidR="00B52DCC" w:rsidRDefault="00916648">
            <w:pPr>
              <w:pStyle w:val="TableParagraph"/>
              <w:spacing w:before="2"/>
              <w:ind w:left="197"/>
              <w:rPr>
                <w:sz w:val="20"/>
              </w:rPr>
            </w:pPr>
            <w:r>
              <w:rPr>
                <w:sz w:val="20"/>
              </w:rPr>
              <w:t>boyalarında kullanıldığında</w:t>
            </w:r>
          </w:p>
        </w:tc>
        <w:tc>
          <w:tcPr>
            <w:tcW w:w="1704" w:type="dxa"/>
          </w:tcPr>
          <w:p w14:paraId="6259B54C" w14:textId="77777777" w:rsidR="00B52DCC" w:rsidRDefault="00916648">
            <w:pPr>
              <w:pStyle w:val="TableParagraph"/>
              <w:spacing w:before="115"/>
              <w:ind w:left="111"/>
              <w:rPr>
                <w:sz w:val="20"/>
              </w:rPr>
            </w:pPr>
            <w:r>
              <w:rPr>
                <w:sz w:val="20"/>
              </w:rPr>
              <w:t>2390-60-5</w:t>
            </w:r>
          </w:p>
        </w:tc>
        <w:tc>
          <w:tcPr>
            <w:tcW w:w="1846" w:type="dxa"/>
          </w:tcPr>
          <w:p w14:paraId="268D0F29" w14:textId="77777777" w:rsidR="00B52DCC" w:rsidRDefault="00916648">
            <w:pPr>
              <w:pStyle w:val="TableParagraph"/>
              <w:spacing w:before="115"/>
              <w:ind w:left="109"/>
              <w:rPr>
                <w:sz w:val="20"/>
              </w:rPr>
            </w:pPr>
            <w:r>
              <w:rPr>
                <w:sz w:val="20"/>
              </w:rPr>
              <w:t>219-232-0</w:t>
            </w:r>
          </w:p>
        </w:tc>
      </w:tr>
      <w:tr w:rsidR="00B52DCC" w14:paraId="5F5E8E1C" w14:textId="77777777" w:rsidTr="004567AD">
        <w:trPr>
          <w:gridAfter w:val="1"/>
          <w:wAfter w:w="114" w:type="dxa"/>
          <w:trHeight w:val="1065"/>
        </w:trPr>
        <w:tc>
          <w:tcPr>
            <w:tcW w:w="1290" w:type="dxa"/>
          </w:tcPr>
          <w:p w14:paraId="5A3E45FF" w14:textId="77777777" w:rsidR="00B52DCC" w:rsidRDefault="00916648">
            <w:pPr>
              <w:pStyle w:val="TableParagraph"/>
              <w:spacing w:before="113"/>
              <w:ind w:left="107"/>
              <w:rPr>
                <w:sz w:val="20"/>
              </w:rPr>
            </w:pPr>
            <w:r>
              <w:rPr>
                <w:sz w:val="20"/>
              </w:rPr>
              <w:t>1329</w:t>
            </w:r>
          </w:p>
        </w:tc>
        <w:tc>
          <w:tcPr>
            <w:tcW w:w="5787" w:type="dxa"/>
            <w:gridSpan w:val="9"/>
          </w:tcPr>
          <w:p w14:paraId="22103256" w14:textId="77777777" w:rsidR="00B52DCC" w:rsidRDefault="00B52DCC">
            <w:pPr>
              <w:pStyle w:val="TableParagraph"/>
              <w:spacing w:before="2"/>
              <w:rPr>
                <w:b/>
                <w:sz w:val="23"/>
              </w:rPr>
            </w:pPr>
          </w:p>
          <w:p w14:paraId="6267D9E4" w14:textId="77777777" w:rsidR="00B52DCC" w:rsidRDefault="00916648">
            <w:pPr>
              <w:pStyle w:val="TableParagraph"/>
              <w:tabs>
                <w:tab w:val="left" w:pos="4796"/>
              </w:tabs>
              <w:ind w:left="197" w:hanging="3"/>
              <w:rPr>
                <w:sz w:val="20"/>
              </w:rPr>
            </w:pPr>
            <w:r>
              <w:rPr>
                <w:sz w:val="20"/>
              </w:rPr>
              <w:t>4-[(4-Aminofenil)(4-iminosiklohekza-2,5-dien-1-</w:t>
            </w:r>
            <w:r>
              <w:rPr>
                <w:sz w:val="20"/>
              </w:rPr>
              <w:tab/>
              <w:t>iliden)metil]-o-</w:t>
            </w:r>
          </w:p>
          <w:p w14:paraId="451EF910" w14:textId="77777777" w:rsidR="00B52DCC" w:rsidRDefault="00916648">
            <w:pPr>
              <w:pStyle w:val="TableParagraph"/>
              <w:spacing w:before="5" w:line="260" w:lineRule="atLeast"/>
              <w:ind w:left="197"/>
              <w:rPr>
                <w:sz w:val="20"/>
              </w:rPr>
            </w:pPr>
            <w:r>
              <w:rPr>
                <w:sz w:val="20"/>
              </w:rPr>
              <w:t>toluidin ve hidroklorür tuzu (Basic Violet 14; CI 42510) saç boyalarında kullanıldığında</w:t>
            </w:r>
          </w:p>
        </w:tc>
        <w:tc>
          <w:tcPr>
            <w:tcW w:w="1704" w:type="dxa"/>
          </w:tcPr>
          <w:p w14:paraId="5045B09B" w14:textId="77777777" w:rsidR="00B52DCC" w:rsidRDefault="00916648">
            <w:pPr>
              <w:pStyle w:val="TableParagraph"/>
              <w:spacing w:before="113"/>
              <w:ind w:left="111"/>
              <w:rPr>
                <w:sz w:val="20"/>
              </w:rPr>
            </w:pPr>
            <w:r>
              <w:rPr>
                <w:sz w:val="20"/>
              </w:rPr>
              <w:t>3248-93-9/</w:t>
            </w:r>
          </w:p>
          <w:p w14:paraId="1C950353" w14:textId="77777777" w:rsidR="00B52DCC" w:rsidRDefault="00916648">
            <w:pPr>
              <w:pStyle w:val="TableParagraph"/>
              <w:spacing w:before="154"/>
              <w:ind w:left="111"/>
              <w:rPr>
                <w:sz w:val="20"/>
              </w:rPr>
            </w:pPr>
            <w:r>
              <w:rPr>
                <w:sz w:val="20"/>
              </w:rPr>
              <w:t>632-99-5 (HCl)</w:t>
            </w:r>
          </w:p>
        </w:tc>
        <w:tc>
          <w:tcPr>
            <w:tcW w:w="1846" w:type="dxa"/>
          </w:tcPr>
          <w:p w14:paraId="1BAD58E7" w14:textId="77777777" w:rsidR="00B52DCC" w:rsidRDefault="00916648">
            <w:pPr>
              <w:pStyle w:val="TableParagraph"/>
              <w:spacing w:before="113"/>
              <w:ind w:left="109"/>
              <w:rPr>
                <w:sz w:val="20"/>
              </w:rPr>
            </w:pPr>
            <w:r>
              <w:rPr>
                <w:sz w:val="20"/>
              </w:rPr>
              <w:t>221-832-2/</w:t>
            </w:r>
          </w:p>
          <w:p w14:paraId="64384FE9" w14:textId="77777777" w:rsidR="00B52DCC" w:rsidRDefault="00916648">
            <w:pPr>
              <w:pStyle w:val="TableParagraph"/>
              <w:spacing w:before="154"/>
              <w:ind w:left="109"/>
              <w:rPr>
                <w:sz w:val="20"/>
              </w:rPr>
            </w:pPr>
            <w:r>
              <w:rPr>
                <w:sz w:val="20"/>
              </w:rPr>
              <w:t>211-189-6 (HCl)</w:t>
            </w:r>
          </w:p>
        </w:tc>
      </w:tr>
      <w:tr w:rsidR="00B52DCC" w14:paraId="68F7A05A" w14:textId="77777777" w:rsidTr="004567AD">
        <w:trPr>
          <w:gridAfter w:val="1"/>
          <w:wAfter w:w="114" w:type="dxa"/>
          <w:trHeight w:val="890"/>
        </w:trPr>
        <w:tc>
          <w:tcPr>
            <w:tcW w:w="1290" w:type="dxa"/>
          </w:tcPr>
          <w:p w14:paraId="497EBAA9" w14:textId="77777777" w:rsidR="00B52DCC" w:rsidRDefault="00916648">
            <w:pPr>
              <w:pStyle w:val="TableParagraph"/>
              <w:spacing w:before="115"/>
              <w:ind w:left="107"/>
              <w:rPr>
                <w:sz w:val="20"/>
              </w:rPr>
            </w:pPr>
            <w:r>
              <w:rPr>
                <w:sz w:val="20"/>
              </w:rPr>
              <w:t>1330</w:t>
            </w:r>
          </w:p>
        </w:tc>
        <w:tc>
          <w:tcPr>
            <w:tcW w:w="5787" w:type="dxa"/>
            <w:gridSpan w:val="9"/>
          </w:tcPr>
          <w:p w14:paraId="1DCBD437" w14:textId="77777777" w:rsidR="00B52DCC" w:rsidRDefault="00B52DCC">
            <w:pPr>
              <w:pStyle w:val="TableParagraph"/>
              <w:spacing w:before="6"/>
              <w:rPr>
                <w:b/>
              </w:rPr>
            </w:pPr>
          </w:p>
          <w:p w14:paraId="2F990E42" w14:textId="77777777" w:rsidR="00B52DCC" w:rsidRDefault="00916648">
            <w:pPr>
              <w:pStyle w:val="TableParagraph"/>
              <w:spacing w:line="276" w:lineRule="auto"/>
              <w:ind w:left="197" w:right="99"/>
              <w:rPr>
                <w:sz w:val="20"/>
              </w:rPr>
            </w:pPr>
            <w:r>
              <w:rPr>
                <w:sz w:val="20"/>
              </w:rPr>
              <w:t>4-(2,4-Dihidroksifenilazo)benzensülfonik asit ve sodyum tuzu (Asit Orange 6; CI 14270) saç boyalarında kullanıldığında</w:t>
            </w:r>
          </w:p>
        </w:tc>
        <w:tc>
          <w:tcPr>
            <w:tcW w:w="1704" w:type="dxa"/>
          </w:tcPr>
          <w:p w14:paraId="1DC4D05F" w14:textId="77777777" w:rsidR="00B52DCC" w:rsidRDefault="00916648">
            <w:pPr>
              <w:pStyle w:val="TableParagraph"/>
              <w:spacing w:before="115"/>
              <w:ind w:left="111"/>
              <w:rPr>
                <w:sz w:val="20"/>
              </w:rPr>
            </w:pPr>
            <w:r>
              <w:rPr>
                <w:sz w:val="20"/>
              </w:rPr>
              <w:t>2050-34-2 /</w:t>
            </w:r>
          </w:p>
          <w:p w14:paraId="227A908C" w14:textId="77777777" w:rsidR="00B52DCC" w:rsidRDefault="00916648">
            <w:pPr>
              <w:pStyle w:val="TableParagraph"/>
              <w:spacing w:before="154"/>
              <w:ind w:left="111"/>
              <w:rPr>
                <w:sz w:val="20"/>
              </w:rPr>
            </w:pPr>
            <w:r>
              <w:rPr>
                <w:sz w:val="20"/>
              </w:rPr>
              <w:t>547-57-9 (Na)</w:t>
            </w:r>
          </w:p>
        </w:tc>
        <w:tc>
          <w:tcPr>
            <w:tcW w:w="1846" w:type="dxa"/>
          </w:tcPr>
          <w:p w14:paraId="53082200" w14:textId="77777777" w:rsidR="00B52DCC" w:rsidRDefault="00916648">
            <w:pPr>
              <w:pStyle w:val="TableParagraph"/>
              <w:spacing w:before="115"/>
              <w:ind w:left="109"/>
              <w:rPr>
                <w:sz w:val="20"/>
              </w:rPr>
            </w:pPr>
            <w:r>
              <w:rPr>
                <w:sz w:val="20"/>
              </w:rPr>
              <w:t>218-087-0/</w:t>
            </w:r>
          </w:p>
          <w:p w14:paraId="7A0D3D5A" w14:textId="77777777" w:rsidR="00B52DCC" w:rsidRDefault="00916648">
            <w:pPr>
              <w:pStyle w:val="TableParagraph"/>
              <w:spacing w:before="34"/>
              <w:ind w:left="109"/>
              <w:rPr>
                <w:sz w:val="20"/>
              </w:rPr>
            </w:pPr>
            <w:r>
              <w:rPr>
                <w:sz w:val="20"/>
              </w:rPr>
              <w:t>208-924-8 (Na)</w:t>
            </w:r>
          </w:p>
        </w:tc>
      </w:tr>
      <w:tr w:rsidR="00B52DCC" w14:paraId="774BD751" w14:textId="77777777" w:rsidTr="004567AD">
        <w:trPr>
          <w:gridAfter w:val="1"/>
          <w:wAfter w:w="114" w:type="dxa"/>
          <w:trHeight w:val="769"/>
        </w:trPr>
        <w:tc>
          <w:tcPr>
            <w:tcW w:w="1290" w:type="dxa"/>
          </w:tcPr>
          <w:p w14:paraId="7ECF83DE" w14:textId="77777777" w:rsidR="00B52DCC" w:rsidRDefault="00916648">
            <w:pPr>
              <w:pStyle w:val="TableParagraph"/>
              <w:spacing w:before="113"/>
              <w:ind w:left="107"/>
              <w:rPr>
                <w:sz w:val="20"/>
              </w:rPr>
            </w:pPr>
            <w:r>
              <w:rPr>
                <w:sz w:val="20"/>
              </w:rPr>
              <w:t>1331</w:t>
            </w:r>
          </w:p>
        </w:tc>
        <w:tc>
          <w:tcPr>
            <w:tcW w:w="5787" w:type="dxa"/>
            <w:gridSpan w:val="9"/>
          </w:tcPr>
          <w:p w14:paraId="7A02E06B" w14:textId="77777777" w:rsidR="00B52DCC" w:rsidRDefault="00916648">
            <w:pPr>
              <w:pStyle w:val="TableParagraph"/>
              <w:spacing w:before="144" w:line="276" w:lineRule="auto"/>
              <w:ind w:left="108" w:right="288"/>
              <w:rPr>
                <w:sz w:val="20"/>
              </w:rPr>
            </w:pPr>
            <w:r>
              <w:rPr>
                <w:sz w:val="20"/>
              </w:rPr>
              <w:t>3-Hidroksi-4-(fenilazo)-2-naftoik asit ve kalsiyum tuzu (Pigment Red 64:1; CI 15800) saç boyalarında kullanıldığında</w:t>
            </w:r>
          </w:p>
        </w:tc>
        <w:tc>
          <w:tcPr>
            <w:tcW w:w="1704" w:type="dxa"/>
          </w:tcPr>
          <w:p w14:paraId="5B6863FA" w14:textId="77777777" w:rsidR="00B52DCC" w:rsidRDefault="00916648">
            <w:pPr>
              <w:pStyle w:val="TableParagraph"/>
              <w:spacing w:before="113"/>
              <w:ind w:left="111"/>
              <w:rPr>
                <w:sz w:val="20"/>
              </w:rPr>
            </w:pPr>
            <w:r>
              <w:rPr>
                <w:sz w:val="20"/>
              </w:rPr>
              <w:t>27757-79-5/</w:t>
            </w:r>
          </w:p>
          <w:p w14:paraId="4ED05871" w14:textId="77777777" w:rsidR="00B52DCC" w:rsidRDefault="00916648">
            <w:pPr>
              <w:pStyle w:val="TableParagraph"/>
              <w:spacing w:before="34"/>
              <w:ind w:left="111"/>
              <w:rPr>
                <w:sz w:val="20"/>
              </w:rPr>
            </w:pPr>
            <w:r>
              <w:rPr>
                <w:sz w:val="20"/>
              </w:rPr>
              <w:t>6371-76-2 (Ca)</w:t>
            </w:r>
          </w:p>
        </w:tc>
        <w:tc>
          <w:tcPr>
            <w:tcW w:w="1846" w:type="dxa"/>
          </w:tcPr>
          <w:p w14:paraId="29DDD319" w14:textId="77777777" w:rsidR="00B52DCC" w:rsidRDefault="00916648">
            <w:pPr>
              <w:pStyle w:val="TableParagraph"/>
              <w:spacing w:before="113"/>
              <w:ind w:left="109"/>
              <w:rPr>
                <w:sz w:val="20"/>
              </w:rPr>
            </w:pPr>
            <w:r>
              <w:rPr>
                <w:sz w:val="20"/>
              </w:rPr>
              <w:t>248-638-0/</w:t>
            </w:r>
          </w:p>
          <w:p w14:paraId="3DF83D13" w14:textId="77777777" w:rsidR="00B52DCC" w:rsidRDefault="00916648">
            <w:pPr>
              <w:pStyle w:val="TableParagraph"/>
              <w:spacing w:before="34"/>
              <w:ind w:left="109"/>
              <w:rPr>
                <w:sz w:val="20"/>
              </w:rPr>
            </w:pPr>
            <w:r>
              <w:rPr>
                <w:sz w:val="20"/>
              </w:rPr>
              <w:t>228-899-7 (Ca)</w:t>
            </w:r>
          </w:p>
        </w:tc>
      </w:tr>
      <w:tr w:rsidR="00B52DCC" w14:paraId="3AE4F0DF" w14:textId="77777777" w:rsidTr="004567AD">
        <w:trPr>
          <w:gridAfter w:val="1"/>
          <w:wAfter w:w="114" w:type="dxa"/>
          <w:trHeight w:val="1057"/>
        </w:trPr>
        <w:tc>
          <w:tcPr>
            <w:tcW w:w="1290" w:type="dxa"/>
          </w:tcPr>
          <w:p w14:paraId="33904154" w14:textId="77777777" w:rsidR="00B52DCC" w:rsidRDefault="00916648">
            <w:pPr>
              <w:pStyle w:val="TableParagraph"/>
              <w:spacing w:before="113"/>
              <w:ind w:left="107"/>
              <w:rPr>
                <w:sz w:val="20"/>
              </w:rPr>
            </w:pPr>
            <w:r>
              <w:rPr>
                <w:sz w:val="20"/>
              </w:rPr>
              <w:t>1332</w:t>
            </w:r>
          </w:p>
        </w:tc>
        <w:tc>
          <w:tcPr>
            <w:tcW w:w="5787" w:type="dxa"/>
            <w:gridSpan w:val="9"/>
          </w:tcPr>
          <w:p w14:paraId="4026F394" w14:textId="77777777" w:rsidR="00B52DCC" w:rsidRDefault="00B52DCC">
            <w:pPr>
              <w:pStyle w:val="TableParagraph"/>
              <w:spacing w:before="10"/>
              <w:rPr>
                <w:b/>
                <w:sz w:val="19"/>
              </w:rPr>
            </w:pPr>
          </w:p>
          <w:p w14:paraId="315B5A38" w14:textId="77777777" w:rsidR="00B52DCC" w:rsidRDefault="00916648">
            <w:pPr>
              <w:pStyle w:val="TableParagraph"/>
              <w:spacing w:before="1" w:line="260" w:lineRule="atLeast"/>
              <w:ind w:left="197" w:right="215" w:hanging="3"/>
              <w:jc w:val="both"/>
              <w:rPr>
                <w:sz w:val="20"/>
              </w:rPr>
            </w:pPr>
            <w:r>
              <w:rPr>
                <w:sz w:val="20"/>
              </w:rPr>
              <w:t>2-(6-Hidroksi-3-okso-(3H)ksanten-9-il)benzoik asit; Floresan ve disodyum tuzu (Asit Yellow 73 sodyum tuzu; CI 45350) saç</w:t>
            </w:r>
            <w:r>
              <w:rPr>
                <w:spacing w:val="-33"/>
                <w:sz w:val="20"/>
              </w:rPr>
              <w:t xml:space="preserve"> </w:t>
            </w:r>
            <w:r>
              <w:rPr>
                <w:sz w:val="20"/>
              </w:rPr>
              <w:t>boyalarında kullanıldığında</w:t>
            </w:r>
          </w:p>
        </w:tc>
        <w:tc>
          <w:tcPr>
            <w:tcW w:w="1704" w:type="dxa"/>
          </w:tcPr>
          <w:p w14:paraId="18A0EDF0" w14:textId="77777777" w:rsidR="00B52DCC" w:rsidRDefault="00916648">
            <w:pPr>
              <w:pStyle w:val="TableParagraph"/>
              <w:spacing w:before="113"/>
              <w:ind w:left="111"/>
              <w:rPr>
                <w:sz w:val="20"/>
              </w:rPr>
            </w:pPr>
            <w:r>
              <w:rPr>
                <w:sz w:val="20"/>
              </w:rPr>
              <w:t>2321-07-5/</w:t>
            </w:r>
          </w:p>
          <w:p w14:paraId="70D4D0A0" w14:textId="77777777" w:rsidR="00B52DCC" w:rsidRDefault="00916648">
            <w:pPr>
              <w:pStyle w:val="TableParagraph"/>
              <w:spacing w:before="154"/>
              <w:ind w:left="111"/>
              <w:rPr>
                <w:sz w:val="20"/>
              </w:rPr>
            </w:pPr>
            <w:r>
              <w:rPr>
                <w:sz w:val="20"/>
              </w:rPr>
              <w:t>518-47-8 (Na)</w:t>
            </w:r>
          </w:p>
        </w:tc>
        <w:tc>
          <w:tcPr>
            <w:tcW w:w="1846" w:type="dxa"/>
          </w:tcPr>
          <w:p w14:paraId="2F546C0F" w14:textId="77777777" w:rsidR="00B52DCC" w:rsidRDefault="00916648">
            <w:pPr>
              <w:pStyle w:val="TableParagraph"/>
              <w:spacing w:before="113"/>
              <w:ind w:left="109"/>
              <w:rPr>
                <w:sz w:val="20"/>
              </w:rPr>
            </w:pPr>
            <w:r>
              <w:rPr>
                <w:sz w:val="20"/>
              </w:rPr>
              <w:t>219-031-8/</w:t>
            </w:r>
          </w:p>
          <w:p w14:paraId="54C23E82" w14:textId="77777777" w:rsidR="00B52DCC" w:rsidRDefault="00916648">
            <w:pPr>
              <w:pStyle w:val="TableParagraph"/>
              <w:spacing w:before="34"/>
              <w:ind w:left="109"/>
              <w:rPr>
                <w:sz w:val="20"/>
              </w:rPr>
            </w:pPr>
            <w:r>
              <w:rPr>
                <w:sz w:val="20"/>
              </w:rPr>
              <w:t>208-253-0 (Na)</w:t>
            </w:r>
          </w:p>
        </w:tc>
      </w:tr>
      <w:tr w:rsidR="00B52DCC" w14:paraId="7A511948" w14:textId="77777777" w:rsidTr="004567AD">
        <w:trPr>
          <w:gridAfter w:val="1"/>
          <w:wAfter w:w="114" w:type="dxa"/>
          <w:trHeight w:val="1274"/>
        </w:trPr>
        <w:tc>
          <w:tcPr>
            <w:tcW w:w="1290" w:type="dxa"/>
          </w:tcPr>
          <w:p w14:paraId="7BF96736" w14:textId="77777777" w:rsidR="00B52DCC" w:rsidRDefault="00916648">
            <w:pPr>
              <w:pStyle w:val="TableParagraph"/>
              <w:spacing w:before="113"/>
              <w:ind w:left="107"/>
              <w:rPr>
                <w:sz w:val="20"/>
              </w:rPr>
            </w:pPr>
            <w:r>
              <w:rPr>
                <w:sz w:val="20"/>
              </w:rPr>
              <w:t>1333</w:t>
            </w:r>
          </w:p>
        </w:tc>
        <w:tc>
          <w:tcPr>
            <w:tcW w:w="5787" w:type="dxa"/>
            <w:gridSpan w:val="9"/>
          </w:tcPr>
          <w:p w14:paraId="29F97868" w14:textId="77777777" w:rsidR="00B52DCC" w:rsidRDefault="00B52DCC">
            <w:pPr>
              <w:pStyle w:val="TableParagraph"/>
              <w:spacing w:before="6"/>
              <w:rPr>
                <w:b/>
              </w:rPr>
            </w:pPr>
          </w:p>
          <w:p w14:paraId="628CF5EF" w14:textId="77777777" w:rsidR="00B52DCC" w:rsidRDefault="00916648">
            <w:pPr>
              <w:pStyle w:val="TableParagraph"/>
              <w:tabs>
                <w:tab w:val="left" w:pos="5355"/>
              </w:tabs>
              <w:spacing w:before="1" w:line="276" w:lineRule="auto"/>
              <w:ind w:left="197" w:right="122"/>
              <w:jc w:val="both"/>
              <w:rPr>
                <w:sz w:val="20"/>
              </w:rPr>
            </w:pPr>
            <w:r>
              <w:rPr>
                <w:sz w:val="20"/>
              </w:rPr>
              <w:t>4′,5′-Dibromo-3′,6′-dihidroksispiro[izobenzofuran-</w:t>
            </w:r>
            <w:r>
              <w:rPr>
                <w:sz w:val="20"/>
              </w:rPr>
              <w:tab/>
            </w:r>
            <w:r>
              <w:rPr>
                <w:w w:val="95"/>
                <w:sz w:val="20"/>
              </w:rPr>
              <w:t xml:space="preserve">1(3H),9′- </w:t>
            </w:r>
            <w:r>
              <w:rPr>
                <w:sz w:val="20"/>
              </w:rPr>
              <w:t>[9H]ksanten]-3-on;</w:t>
            </w:r>
            <w:r>
              <w:rPr>
                <w:spacing w:val="-8"/>
                <w:sz w:val="20"/>
              </w:rPr>
              <w:t xml:space="preserve"> </w:t>
            </w:r>
            <w:r>
              <w:rPr>
                <w:sz w:val="20"/>
              </w:rPr>
              <w:t>4′,5′-Dibromofloresan;</w:t>
            </w:r>
            <w:r>
              <w:rPr>
                <w:spacing w:val="-8"/>
                <w:sz w:val="20"/>
              </w:rPr>
              <w:t xml:space="preserve"> </w:t>
            </w:r>
            <w:r>
              <w:rPr>
                <w:sz w:val="20"/>
              </w:rPr>
              <w:t>(Solvent</w:t>
            </w:r>
            <w:r>
              <w:rPr>
                <w:spacing w:val="-8"/>
                <w:sz w:val="20"/>
              </w:rPr>
              <w:t xml:space="preserve"> </w:t>
            </w:r>
            <w:r>
              <w:rPr>
                <w:sz w:val="20"/>
              </w:rPr>
              <w:t>Red</w:t>
            </w:r>
            <w:r>
              <w:rPr>
                <w:spacing w:val="-6"/>
                <w:sz w:val="20"/>
              </w:rPr>
              <w:t xml:space="preserve"> </w:t>
            </w:r>
            <w:r>
              <w:rPr>
                <w:sz w:val="20"/>
              </w:rPr>
              <w:t>72)</w:t>
            </w:r>
            <w:r>
              <w:rPr>
                <w:spacing w:val="-7"/>
                <w:sz w:val="20"/>
              </w:rPr>
              <w:t xml:space="preserve"> </w:t>
            </w:r>
            <w:r>
              <w:rPr>
                <w:sz w:val="20"/>
              </w:rPr>
              <w:t>ve</w:t>
            </w:r>
            <w:r>
              <w:rPr>
                <w:spacing w:val="-7"/>
                <w:sz w:val="20"/>
              </w:rPr>
              <w:t xml:space="preserve"> </w:t>
            </w:r>
            <w:r>
              <w:rPr>
                <w:sz w:val="20"/>
              </w:rPr>
              <w:t>disodyum tuzu (CI 45370) saç boyalarında</w:t>
            </w:r>
            <w:r>
              <w:rPr>
                <w:spacing w:val="-4"/>
                <w:sz w:val="20"/>
              </w:rPr>
              <w:t xml:space="preserve"> </w:t>
            </w:r>
            <w:r>
              <w:rPr>
                <w:sz w:val="20"/>
              </w:rPr>
              <w:t>kullanıldığında</w:t>
            </w:r>
          </w:p>
        </w:tc>
        <w:tc>
          <w:tcPr>
            <w:tcW w:w="1704" w:type="dxa"/>
          </w:tcPr>
          <w:p w14:paraId="54C3CEF4" w14:textId="77777777" w:rsidR="00B52DCC" w:rsidRDefault="00916648">
            <w:pPr>
              <w:pStyle w:val="TableParagraph"/>
              <w:spacing w:before="113"/>
              <w:ind w:left="111"/>
              <w:rPr>
                <w:sz w:val="20"/>
              </w:rPr>
            </w:pPr>
            <w:r>
              <w:rPr>
                <w:sz w:val="20"/>
              </w:rPr>
              <w:t>596-03-2/</w:t>
            </w:r>
          </w:p>
          <w:p w14:paraId="76E74D84" w14:textId="77777777" w:rsidR="00B52DCC" w:rsidRDefault="00916648">
            <w:pPr>
              <w:pStyle w:val="TableParagraph"/>
              <w:spacing w:before="32" w:line="386" w:lineRule="exact"/>
              <w:ind w:left="111" w:right="726"/>
              <w:rPr>
                <w:sz w:val="20"/>
              </w:rPr>
            </w:pPr>
            <w:r>
              <w:rPr>
                <w:sz w:val="20"/>
              </w:rPr>
              <w:t>4372-02-5 (Na)</w:t>
            </w:r>
          </w:p>
        </w:tc>
        <w:tc>
          <w:tcPr>
            <w:tcW w:w="1846" w:type="dxa"/>
          </w:tcPr>
          <w:p w14:paraId="2295A9DB" w14:textId="77777777" w:rsidR="00B52DCC" w:rsidRDefault="00916648">
            <w:pPr>
              <w:pStyle w:val="TableParagraph"/>
              <w:spacing w:before="113"/>
              <w:ind w:left="109"/>
              <w:rPr>
                <w:sz w:val="20"/>
              </w:rPr>
            </w:pPr>
            <w:r>
              <w:rPr>
                <w:sz w:val="20"/>
              </w:rPr>
              <w:t>209-876-0/</w:t>
            </w:r>
          </w:p>
          <w:p w14:paraId="62A1F56C" w14:textId="77777777" w:rsidR="00B52DCC" w:rsidRDefault="00916648">
            <w:pPr>
              <w:pStyle w:val="TableParagraph"/>
              <w:spacing w:before="34" w:line="403" w:lineRule="auto"/>
              <w:ind w:left="109" w:right="870"/>
              <w:rPr>
                <w:sz w:val="20"/>
              </w:rPr>
            </w:pPr>
            <w:r>
              <w:rPr>
                <w:sz w:val="20"/>
              </w:rPr>
              <w:t>224-468-2 (Na)</w:t>
            </w:r>
          </w:p>
        </w:tc>
      </w:tr>
      <w:tr w:rsidR="00B52DCC" w14:paraId="32CCEFAD" w14:textId="77777777" w:rsidTr="004567AD">
        <w:trPr>
          <w:gridAfter w:val="1"/>
          <w:wAfter w:w="114" w:type="dxa"/>
          <w:trHeight w:val="1322"/>
        </w:trPr>
        <w:tc>
          <w:tcPr>
            <w:tcW w:w="1290" w:type="dxa"/>
          </w:tcPr>
          <w:p w14:paraId="1443D253" w14:textId="77777777" w:rsidR="00B52DCC" w:rsidRDefault="00916648">
            <w:pPr>
              <w:pStyle w:val="TableParagraph"/>
              <w:spacing w:before="113"/>
              <w:ind w:left="107"/>
              <w:rPr>
                <w:sz w:val="20"/>
              </w:rPr>
            </w:pPr>
            <w:r>
              <w:rPr>
                <w:sz w:val="20"/>
              </w:rPr>
              <w:t>1334</w:t>
            </w:r>
          </w:p>
        </w:tc>
        <w:tc>
          <w:tcPr>
            <w:tcW w:w="5787" w:type="dxa"/>
            <w:gridSpan w:val="9"/>
          </w:tcPr>
          <w:p w14:paraId="08E874AD" w14:textId="77777777" w:rsidR="00B52DCC" w:rsidRDefault="00B52DCC">
            <w:pPr>
              <w:pStyle w:val="TableParagraph"/>
              <w:spacing w:before="10"/>
              <w:rPr>
                <w:b/>
                <w:sz w:val="19"/>
              </w:rPr>
            </w:pPr>
          </w:p>
          <w:p w14:paraId="58D0BF01" w14:textId="77777777" w:rsidR="00B52DCC" w:rsidRDefault="00916648">
            <w:pPr>
              <w:pStyle w:val="TableParagraph"/>
              <w:tabs>
                <w:tab w:val="left" w:pos="5642"/>
              </w:tabs>
              <w:spacing w:before="1" w:line="260" w:lineRule="atLeast"/>
              <w:ind w:left="197" w:right="244"/>
              <w:jc w:val="both"/>
              <w:rPr>
                <w:sz w:val="20"/>
              </w:rPr>
            </w:pPr>
            <w:r>
              <w:rPr>
                <w:sz w:val="20"/>
              </w:rPr>
              <w:t>2-(3,6-Dihidroksi-2,4,5,7-tetrabromoksanthen-9-il)benzoik</w:t>
            </w:r>
            <w:r>
              <w:rPr>
                <w:sz w:val="20"/>
              </w:rPr>
              <w:tab/>
            </w:r>
            <w:r>
              <w:rPr>
                <w:spacing w:val="-5"/>
                <w:sz w:val="20"/>
              </w:rPr>
              <w:t xml:space="preserve">asit; </w:t>
            </w:r>
            <w:r>
              <w:rPr>
                <w:sz w:val="20"/>
              </w:rPr>
              <w:t>Floresan, 2′,4′,5′,7′-tetrabromo-; (Solvent Red 43), disodyum tuzu (Asit Red 87; CI 45380) ve aluminyum tuzu (Pigment Red 90:1 Aluminyum lake) saç boyalarında</w:t>
            </w:r>
            <w:r>
              <w:rPr>
                <w:spacing w:val="3"/>
                <w:sz w:val="20"/>
              </w:rPr>
              <w:t xml:space="preserve"> </w:t>
            </w:r>
            <w:r>
              <w:rPr>
                <w:sz w:val="20"/>
              </w:rPr>
              <w:t>kullanıldığında</w:t>
            </w:r>
          </w:p>
        </w:tc>
        <w:tc>
          <w:tcPr>
            <w:tcW w:w="1704" w:type="dxa"/>
          </w:tcPr>
          <w:p w14:paraId="5B3C5F01" w14:textId="77777777" w:rsidR="00B52DCC" w:rsidRDefault="00916648">
            <w:pPr>
              <w:pStyle w:val="TableParagraph"/>
              <w:spacing w:before="113"/>
              <w:ind w:left="111" w:right="-29"/>
              <w:rPr>
                <w:sz w:val="20"/>
              </w:rPr>
            </w:pPr>
            <w:r>
              <w:rPr>
                <w:sz w:val="20"/>
              </w:rPr>
              <w:t>15086-94-9/</w:t>
            </w:r>
            <w:r>
              <w:rPr>
                <w:spacing w:val="-16"/>
                <w:sz w:val="20"/>
              </w:rPr>
              <w:t xml:space="preserve"> </w:t>
            </w:r>
            <w:r>
              <w:rPr>
                <w:sz w:val="20"/>
              </w:rPr>
              <w:t>17372-</w:t>
            </w:r>
          </w:p>
          <w:p w14:paraId="36159ACE" w14:textId="77777777" w:rsidR="00B52DCC" w:rsidRDefault="00916648">
            <w:pPr>
              <w:pStyle w:val="TableParagraph"/>
              <w:spacing w:before="34"/>
              <w:ind w:left="111" w:right="-29"/>
              <w:rPr>
                <w:sz w:val="20"/>
              </w:rPr>
            </w:pPr>
            <w:r>
              <w:rPr>
                <w:sz w:val="20"/>
              </w:rPr>
              <w:t>87-1   (Na)/</w:t>
            </w:r>
            <w:r>
              <w:rPr>
                <w:spacing w:val="36"/>
                <w:sz w:val="20"/>
              </w:rPr>
              <w:t xml:space="preserve"> </w:t>
            </w:r>
            <w:r>
              <w:rPr>
                <w:sz w:val="20"/>
              </w:rPr>
              <w:t>15876-</w:t>
            </w:r>
          </w:p>
          <w:p w14:paraId="75E0AAD2" w14:textId="77777777" w:rsidR="00B52DCC" w:rsidRDefault="00916648">
            <w:pPr>
              <w:pStyle w:val="TableParagraph"/>
              <w:spacing w:before="34"/>
              <w:ind w:left="111"/>
              <w:rPr>
                <w:sz w:val="20"/>
              </w:rPr>
            </w:pPr>
            <w:r>
              <w:rPr>
                <w:sz w:val="20"/>
              </w:rPr>
              <w:t>39-8 (Al)</w:t>
            </w:r>
          </w:p>
        </w:tc>
        <w:tc>
          <w:tcPr>
            <w:tcW w:w="1846" w:type="dxa"/>
          </w:tcPr>
          <w:p w14:paraId="47064043" w14:textId="77777777" w:rsidR="00B52DCC" w:rsidRDefault="00916648">
            <w:pPr>
              <w:pStyle w:val="TableParagraph"/>
              <w:spacing w:before="113"/>
              <w:ind w:left="109"/>
              <w:rPr>
                <w:sz w:val="20"/>
              </w:rPr>
            </w:pPr>
            <w:r>
              <w:rPr>
                <w:sz w:val="20"/>
              </w:rPr>
              <w:t>239-138-3/</w:t>
            </w:r>
          </w:p>
          <w:p w14:paraId="55DC1B7C" w14:textId="77777777" w:rsidR="00B52DCC" w:rsidRDefault="00916648">
            <w:pPr>
              <w:pStyle w:val="TableParagraph"/>
              <w:tabs>
                <w:tab w:val="left" w:pos="1372"/>
              </w:tabs>
              <w:spacing w:before="34"/>
              <w:ind w:left="109"/>
              <w:rPr>
                <w:sz w:val="20"/>
              </w:rPr>
            </w:pPr>
            <w:r>
              <w:rPr>
                <w:sz w:val="20"/>
              </w:rPr>
              <w:t>241-409-6</w:t>
            </w:r>
            <w:r>
              <w:rPr>
                <w:sz w:val="20"/>
              </w:rPr>
              <w:tab/>
              <w:t>(Na)/</w:t>
            </w:r>
          </w:p>
          <w:p w14:paraId="78175962" w14:textId="77777777" w:rsidR="00B52DCC" w:rsidRDefault="00916648">
            <w:pPr>
              <w:pStyle w:val="TableParagraph"/>
              <w:spacing w:before="34"/>
              <w:ind w:left="109"/>
              <w:rPr>
                <w:sz w:val="20"/>
              </w:rPr>
            </w:pPr>
            <w:r>
              <w:rPr>
                <w:sz w:val="20"/>
              </w:rPr>
              <w:t>240-005-7 (Al)</w:t>
            </w:r>
          </w:p>
        </w:tc>
      </w:tr>
      <w:tr w:rsidR="00B52DCC" w14:paraId="7CABA524" w14:textId="77777777" w:rsidTr="004567AD">
        <w:trPr>
          <w:gridAfter w:val="1"/>
          <w:wAfter w:w="114" w:type="dxa"/>
          <w:trHeight w:val="1060"/>
        </w:trPr>
        <w:tc>
          <w:tcPr>
            <w:tcW w:w="1290" w:type="dxa"/>
          </w:tcPr>
          <w:p w14:paraId="7B13890D" w14:textId="77777777" w:rsidR="00B52DCC" w:rsidRDefault="00916648">
            <w:pPr>
              <w:pStyle w:val="TableParagraph"/>
              <w:spacing w:before="113"/>
              <w:ind w:left="107"/>
              <w:rPr>
                <w:sz w:val="20"/>
              </w:rPr>
            </w:pPr>
            <w:r>
              <w:rPr>
                <w:sz w:val="20"/>
              </w:rPr>
              <w:t>1335</w:t>
            </w:r>
          </w:p>
        </w:tc>
        <w:tc>
          <w:tcPr>
            <w:tcW w:w="5787" w:type="dxa"/>
            <w:gridSpan w:val="9"/>
          </w:tcPr>
          <w:p w14:paraId="377DA352" w14:textId="77777777" w:rsidR="00B52DCC" w:rsidRDefault="00B52DCC">
            <w:pPr>
              <w:pStyle w:val="TableParagraph"/>
              <w:spacing w:before="6"/>
              <w:rPr>
                <w:b/>
              </w:rPr>
            </w:pPr>
          </w:p>
          <w:p w14:paraId="69EF5455" w14:textId="77777777" w:rsidR="00B52DCC" w:rsidRDefault="00916648">
            <w:pPr>
              <w:pStyle w:val="TableParagraph"/>
              <w:tabs>
                <w:tab w:val="left" w:pos="1398"/>
              </w:tabs>
              <w:ind w:left="197"/>
              <w:rPr>
                <w:sz w:val="20"/>
              </w:rPr>
            </w:pPr>
            <w:r>
              <w:rPr>
                <w:sz w:val="20"/>
              </w:rPr>
              <w:t>Ksantilyum,</w:t>
            </w:r>
            <w:r>
              <w:rPr>
                <w:sz w:val="20"/>
              </w:rPr>
              <w:tab/>
              <w:t>9-(2-karboksifenil)-3-((2-metilfenil)amino)-6-((2-metil-4-</w:t>
            </w:r>
          </w:p>
          <w:p w14:paraId="1D832F07" w14:textId="77777777" w:rsidR="00B52DCC" w:rsidRDefault="00916648">
            <w:pPr>
              <w:pStyle w:val="TableParagraph"/>
              <w:spacing w:before="5" w:line="260" w:lineRule="atLeast"/>
              <w:ind w:left="197"/>
              <w:rPr>
                <w:sz w:val="20"/>
              </w:rPr>
            </w:pPr>
            <w:r>
              <w:rPr>
                <w:sz w:val="20"/>
              </w:rPr>
              <w:t>sülfofenil)amino)-, iç tuzu ve sodyum tuzu (Asit Violet 9; CI 45190) saç boyalarında kullanıldığında</w:t>
            </w:r>
          </w:p>
        </w:tc>
        <w:tc>
          <w:tcPr>
            <w:tcW w:w="1704" w:type="dxa"/>
          </w:tcPr>
          <w:p w14:paraId="4CAFD378" w14:textId="77777777" w:rsidR="00B52DCC" w:rsidRDefault="00916648">
            <w:pPr>
              <w:pStyle w:val="TableParagraph"/>
              <w:spacing w:before="113"/>
              <w:ind w:left="111"/>
              <w:rPr>
                <w:sz w:val="20"/>
              </w:rPr>
            </w:pPr>
            <w:r>
              <w:rPr>
                <w:sz w:val="20"/>
              </w:rPr>
              <w:t>10213-95-3/</w:t>
            </w:r>
          </w:p>
          <w:p w14:paraId="105077B7" w14:textId="77777777" w:rsidR="00B52DCC" w:rsidRDefault="00916648">
            <w:pPr>
              <w:pStyle w:val="TableParagraph"/>
              <w:spacing w:before="36"/>
              <w:ind w:left="111"/>
              <w:rPr>
                <w:sz w:val="20"/>
              </w:rPr>
            </w:pPr>
            <w:r>
              <w:rPr>
                <w:sz w:val="20"/>
              </w:rPr>
              <w:t>6252-76-2 (Na)</w:t>
            </w:r>
          </w:p>
        </w:tc>
        <w:tc>
          <w:tcPr>
            <w:tcW w:w="1846" w:type="dxa"/>
          </w:tcPr>
          <w:p w14:paraId="7A0D6824" w14:textId="77777777" w:rsidR="00B52DCC" w:rsidRDefault="00916648">
            <w:pPr>
              <w:pStyle w:val="TableParagraph"/>
              <w:spacing w:line="223" w:lineRule="exact"/>
              <w:ind w:left="109"/>
              <w:rPr>
                <w:sz w:val="20"/>
              </w:rPr>
            </w:pPr>
            <w:r>
              <w:rPr>
                <w:sz w:val="20"/>
              </w:rPr>
              <w:t>—/</w:t>
            </w:r>
          </w:p>
          <w:p w14:paraId="6F6123E9" w14:textId="77777777" w:rsidR="00B52DCC" w:rsidRDefault="00916648">
            <w:pPr>
              <w:pStyle w:val="TableParagraph"/>
              <w:spacing w:before="36"/>
              <w:ind w:left="109"/>
              <w:rPr>
                <w:sz w:val="20"/>
              </w:rPr>
            </w:pPr>
            <w:r>
              <w:rPr>
                <w:sz w:val="20"/>
              </w:rPr>
              <w:t>228-377-9 (Na)</w:t>
            </w:r>
          </w:p>
        </w:tc>
      </w:tr>
      <w:tr w:rsidR="00B52DCC" w14:paraId="31ECC2A4" w14:textId="77777777" w:rsidTr="004567AD">
        <w:trPr>
          <w:gridAfter w:val="1"/>
          <w:wAfter w:w="114" w:type="dxa"/>
          <w:trHeight w:val="1057"/>
        </w:trPr>
        <w:tc>
          <w:tcPr>
            <w:tcW w:w="1290" w:type="dxa"/>
          </w:tcPr>
          <w:p w14:paraId="5FEB4DE3" w14:textId="77777777" w:rsidR="00B52DCC" w:rsidRDefault="00916648">
            <w:pPr>
              <w:pStyle w:val="TableParagraph"/>
              <w:spacing w:before="113"/>
              <w:ind w:left="107"/>
              <w:rPr>
                <w:sz w:val="20"/>
              </w:rPr>
            </w:pPr>
            <w:r>
              <w:rPr>
                <w:sz w:val="20"/>
              </w:rPr>
              <w:t>1336</w:t>
            </w:r>
          </w:p>
        </w:tc>
        <w:tc>
          <w:tcPr>
            <w:tcW w:w="5787" w:type="dxa"/>
            <w:gridSpan w:val="9"/>
          </w:tcPr>
          <w:p w14:paraId="6117E863" w14:textId="77777777" w:rsidR="00B52DCC" w:rsidRDefault="00B52DCC">
            <w:pPr>
              <w:pStyle w:val="TableParagraph"/>
              <w:spacing w:before="4"/>
              <w:rPr>
                <w:b/>
              </w:rPr>
            </w:pPr>
          </w:p>
          <w:p w14:paraId="6D3AFF85" w14:textId="77777777" w:rsidR="00B52DCC" w:rsidRDefault="00916648">
            <w:pPr>
              <w:pStyle w:val="TableParagraph"/>
              <w:tabs>
                <w:tab w:val="left" w:pos="5309"/>
              </w:tabs>
              <w:ind w:left="197"/>
              <w:rPr>
                <w:sz w:val="20"/>
              </w:rPr>
            </w:pPr>
            <w:r>
              <w:rPr>
                <w:sz w:val="20"/>
              </w:rPr>
              <w:t>3′,6′-Dihidroksi-4′,5′-diiyodospiro(izobenzofuran-</w:t>
            </w:r>
            <w:r>
              <w:rPr>
                <w:sz w:val="20"/>
              </w:rPr>
              <w:tab/>
              <w:t>1(3H),9′-</w:t>
            </w:r>
          </w:p>
          <w:p w14:paraId="0B697E31" w14:textId="77777777" w:rsidR="00B52DCC" w:rsidRDefault="00916648">
            <w:pPr>
              <w:pStyle w:val="TableParagraph"/>
              <w:spacing w:before="6" w:line="260" w:lineRule="atLeast"/>
              <w:ind w:left="197"/>
              <w:rPr>
                <w:sz w:val="20"/>
              </w:rPr>
            </w:pPr>
            <w:r>
              <w:rPr>
                <w:sz w:val="20"/>
              </w:rPr>
              <w:t>[9H]ksanten)-3-on; (Solvent Red 73) ve sodyum tuzu (Asit Red 95; CI 45425) saç boyalarında kullanıldığında</w:t>
            </w:r>
          </w:p>
        </w:tc>
        <w:tc>
          <w:tcPr>
            <w:tcW w:w="1704" w:type="dxa"/>
          </w:tcPr>
          <w:p w14:paraId="691ACE6D" w14:textId="77777777" w:rsidR="00B52DCC" w:rsidRDefault="00916648">
            <w:pPr>
              <w:pStyle w:val="TableParagraph"/>
              <w:spacing w:before="113"/>
              <w:ind w:left="111" w:right="-29"/>
              <w:rPr>
                <w:sz w:val="20"/>
              </w:rPr>
            </w:pPr>
            <w:r>
              <w:rPr>
                <w:sz w:val="20"/>
              </w:rPr>
              <w:t>38577-97-8/</w:t>
            </w:r>
            <w:r>
              <w:rPr>
                <w:spacing w:val="-15"/>
                <w:sz w:val="20"/>
              </w:rPr>
              <w:t xml:space="preserve"> </w:t>
            </w:r>
            <w:r>
              <w:rPr>
                <w:sz w:val="20"/>
              </w:rPr>
              <w:t>33239-</w:t>
            </w:r>
          </w:p>
          <w:p w14:paraId="446E2761" w14:textId="77777777" w:rsidR="00B52DCC" w:rsidRDefault="00916648">
            <w:pPr>
              <w:pStyle w:val="TableParagraph"/>
              <w:spacing w:before="34"/>
              <w:ind w:left="111"/>
              <w:rPr>
                <w:sz w:val="20"/>
              </w:rPr>
            </w:pPr>
            <w:r>
              <w:rPr>
                <w:sz w:val="20"/>
              </w:rPr>
              <w:t>19-9 (Na)</w:t>
            </w:r>
          </w:p>
        </w:tc>
        <w:tc>
          <w:tcPr>
            <w:tcW w:w="1846" w:type="dxa"/>
          </w:tcPr>
          <w:p w14:paraId="50E990C6" w14:textId="77777777" w:rsidR="00B52DCC" w:rsidRDefault="00916648">
            <w:pPr>
              <w:pStyle w:val="TableParagraph"/>
              <w:spacing w:before="113"/>
              <w:ind w:left="109"/>
              <w:rPr>
                <w:sz w:val="20"/>
              </w:rPr>
            </w:pPr>
            <w:r>
              <w:rPr>
                <w:sz w:val="20"/>
              </w:rPr>
              <w:t>254-010-7/</w:t>
            </w:r>
          </w:p>
          <w:p w14:paraId="2B63E249" w14:textId="77777777" w:rsidR="00B52DCC" w:rsidRDefault="00916648">
            <w:pPr>
              <w:pStyle w:val="TableParagraph"/>
              <w:spacing w:before="34"/>
              <w:ind w:left="109"/>
              <w:rPr>
                <w:sz w:val="20"/>
              </w:rPr>
            </w:pPr>
            <w:r>
              <w:rPr>
                <w:sz w:val="20"/>
              </w:rPr>
              <w:t>251-419-2 (Na)</w:t>
            </w:r>
          </w:p>
        </w:tc>
      </w:tr>
      <w:tr w:rsidR="00B52DCC" w14:paraId="25EDD3CF" w14:textId="77777777" w:rsidTr="004567AD">
        <w:trPr>
          <w:gridAfter w:val="1"/>
          <w:wAfter w:w="114" w:type="dxa"/>
          <w:trHeight w:val="1058"/>
        </w:trPr>
        <w:tc>
          <w:tcPr>
            <w:tcW w:w="1290" w:type="dxa"/>
          </w:tcPr>
          <w:p w14:paraId="62F3E94A" w14:textId="77777777" w:rsidR="00B52DCC" w:rsidRDefault="00916648">
            <w:pPr>
              <w:pStyle w:val="TableParagraph"/>
              <w:spacing w:before="113"/>
              <w:ind w:left="107"/>
              <w:rPr>
                <w:sz w:val="20"/>
              </w:rPr>
            </w:pPr>
            <w:r>
              <w:rPr>
                <w:sz w:val="20"/>
              </w:rPr>
              <w:t>1337</w:t>
            </w:r>
          </w:p>
        </w:tc>
        <w:tc>
          <w:tcPr>
            <w:tcW w:w="5787" w:type="dxa"/>
            <w:gridSpan w:val="9"/>
          </w:tcPr>
          <w:p w14:paraId="4249A24F" w14:textId="77777777" w:rsidR="00B52DCC" w:rsidRDefault="00B52DCC">
            <w:pPr>
              <w:pStyle w:val="TableParagraph"/>
              <w:spacing w:before="10"/>
              <w:rPr>
                <w:b/>
                <w:sz w:val="19"/>
              </w:rPr>
            </w:pPr>
          </w:p>
          <w:p w14:paraId="1DE49628" w14:textId="77777777" w:rsidR="00B52DCC" w:rsidRDefault="00916648">
            <w:pPr>
              <w:pStyle w:val="TableParagraph"/>
              <w:spacing w:before="1" w:line="260" w:lineRule="atLeast"/>
              <w:ind w:left="197" w:right="167"/>
              <w:jc w:val="both"/>
              <w:rPr>
                <w:sz w:val="20"/>
              </w:rPr>
            </w:pPr>
            <w:r>
              <w:rPr>
                <w:sz w:val="20"/>
              </w:rPr>
              <w:t>2′,4′,5′,7′-Tetraiyodofloresan, disodyum tuzu(Asit Red 51; CI 45430) ve onun aluminyum tuzu(Pigment Red 172 Aluminyum lake) saç boyalarında kullanıldığında</w:t>
            </w:r>
          </w:p>
        </w:tc>
        <w:tc>
          <w:tcPr>
            <w:tcW w:w="1704" w:type="dxa"/>
          </w:tcPr>
          <w:p w14:paraId="65612DC2" w14:textId="77777777" w:rsidR="00B52DCC" w:rsidRDefault="00916648">
            <w:pPr>
              <w:pStyle w:val="TableParagraph"/>
              <w:spacing w:before="113"/>
              <w:ind w:left="111"/>
              <w:rPr>
                <w:sz w:val="20"/>
              </w:rPr>
            </w:pPr>
            <w:r>
              <w:rPr>
                <w:sz w:val="20"/>
              </w:rPr>
              <w:t>15905-32-5/</w:t>
            </w:r>
          </w:p>
          <w:p w14:paraId="5C255247" w14:textId="77777777" w:rsidR="00B52DCC" w:rsidRDefault="00916648">
            <w:pPr>
              <w:pStyle w:val="TableParagraph"/>
              <w:spacing w:before="34"/>
              <w:ind w:left="111"/>
              <w:rPr>
                <w:sz w:val="20"/>
              </w:rPr>
            </w:pPr>
            <w:r>
              <w:rPr>
                <w:sz w:val="20"/>
              </w:rPr>
              <w:t>16423-68-0 (Na)/</w:t>
            </w:r>
          </w:p>
          <w:p w14:paraId="1ED24FBA" w14:textId="77777777" w:rsidR="00B52DCC" w:rsidRDefault="00916648">
            <w:pPr>
              <w:pStyle w:val="TableParagraph"/>
              <w:spacing w:before="36"/>
              <w:ind w:left="111"/>
              <w:rPr>
                <w:sz w:val="20"/>
              </w:rPr>
            </w:pPr>
            <w:r>
              <w:rPr>
                <w:sz w:val="20"/>
              </w:rPr>
              <w:t>12227- 78-0 (Al)</w:t>
            </w:r>
          </w:p>
        </w:tc>
        <w:tc>
          <w:tcPr>
            <w:tcW w:w="1846" w:type="dxa"/>
          </w:tcPr>
          <w:p w14:paraId="0549558F" w14:textId="77777777" w:rsidR="00B52DCC" w:rsidRDefault="00916648">
            <w:pPr>
              <w:pStyle w:val="TableParagraph"/>
              <w:spacing w:before="113"/>
              <w:ind w:left="109"/>
              <w:rPr>
                <w:sz w:val="20"/>
              </w:rPr>
            </w:pPr>
            <w:r>
              <w:rPr>
                <w:sz w:val="20"/>
              </w:rPr>
              <w:t>240-046-0/</w:t>
            </w:r>
          </w:p>
          <w:p w14:paraId="69641142" w14:textId="77777777" w:rsidR="00B52DCC" w:rsidRDefault="00916648">
            <w:pPr>
              <w:pStyle w:val="TableParagraph"/>
              <w:spacing w:before="34"/>
              <w:ind w:left="109"/>
              <w:rPr>
                <w:sz w:val="20"/>
              </w:rPr>
            </w:pPr>
            <w:r>
              <w:rPr>
                <w:sz w:val="20"/>
              </w:rPr>
              <w:t>240-474-8 (Na)/</w:t>
            </w:r>
          </w:p>
          <w:p w14:paraId="3EF707AA" w14:textId="77777777" w:rsidR="00B52DCC" w:rsidRDefault="00916648">
            <w:pPr>
              <w:pStyle w:val="TableParagraph"/>
              <w:spacing w:before="36"/>
              <w:ind w:left="109"/>
              <w:rPr>
                <w:sz w:val="20"/>
              </w:rPr>
            </w:pPr>
            <w:r>
              <w:rPr>
                <w:sz w:val="20"/>
              </w:rPr>
              <w:t>235-440-4 (Al)</w:t>
            </w:r>
          </w:p>
        </w:tc>
      </w:tr>
      <w:tr w:rsidR="00B52DCC" w14:paraId="326497C3" w14:textId="77777777" w:rsidTr="004567AD">
        <w:trPr>
          <w:gridAfter w:val="1"/>
          <w:wAfter w:w="114" w:type="dxa"/>
          <w:trHeight w:val="890"/>
        </w:trPr>
        <w:tc>
          <w:tcPr>
            <w:tcW w:w="1290" w:type="dxa"/>
          </w:tcPr>
          <w:p w14:paraId="2FE377E1" w14:textId="77777777" w:rsidR="00B52DCC" w:rsidRDefault="00916648">
            <w:pPr>
              <w:pStyle w:val="TableParagraph"/>
              <w:spacing w:before="115"/>
              <w:ind w:left="107"/>
              <w:rPr>
                <w:sz w:val="20"/>
              </w:rPr>
            </w:pPr>
            <w:r>
              <w:rPr>
                <w:sz w:val="20"/>
              </w:rPr>
              <w:t>1338</w:t>
            </w:r>
          </w:p>
        </w:tc>
        <w:tc>
          <w:tcPr>
            <w:tcW w:w="5787" w:type="dxa"/>
            <w:gridSpan w:val="9"/>
          </w:tcPr>
          <w:p w14:paraId="447AB7BF" w14:textId="77777777" w:rsidR="00B52DCC" w:rsidRDefault="00B52DCC">
            <w:pPr>
              <w:pStyle w:val="TableParagraph"/>
              <w:spacing w:before="8"/>
              <w:rPr>
                <w:b/>
              </w:rPr>
            </w:pPr>
          </w:p>
          <w:p w14:paraId="32E7FF64" w14:textId="77777777" w:rsidR="00B52DCC" w:rsidRDefault="00916648">
            <w:pPr>
              <w:pStyle w:val="TableParagraph"/>
              <w:spacing w:before="1" w:line="273" w:lineRule="auto"/>
              <w:ind w:left="197" w:right="99"/>
              <w:rPr>
                <w:sz w:val="20"/>
              </w:rPr>
            </w:pPr>
            <w:r>
              <w:rPr>
                <w:sz w:val="20"/>
              </w:rPr>
              <w:t>1-Hidroksi-2,4-diaminobenzen (2,4-Diaminofenol) ve dihidroklorür tuzları (2,4-Diaminofenol HCl) saç boyalarında kullanıldığında</w:t>
            </w:r>
          </w:p>
        </w:tc>
        <w:tc>
          <w:tcPr>
            <w:tcW w:w="1704" w:type="dxa"/>
          </w:tcPr>
          <w:p w14:paraId="093D737A" w14:textId="77777777" w:rsidR="00B52DCC" w:rsidRDefault="00916648">
            <w:pPr>
              <w:pStyle w:val="TableParagraph"/>
              <w:spacing w:before="115"/>
              <w:ind w:left="111"/>
              <w:rPr>
                <w:sz w:val="20"/>
              </w:rPr>
            </w:pPr>
            <w:r>
              <w:rPr>
                <w:sz w:val="20"/>
              </w:rPr>
              <w:t>95-86-3/</w:t>
            </w:r>
          </w:p>
          <w:p w14:paraId="1583C220" w14:textId="77777777" w:rsidR="00B52DCC" w:rsidRDefault="00916648">
            <w:pPr>
              <w:pStyle w:val="TableParagraph"/>
              <w:spacing w:before="155"/>
              <w:ind w:left="111"/>
              <w:rPr>
                <w:sz w:val="20"/>
              </w:rPr>
            </w:pPr>
            <w:r>
              <w:rPr>
                <w:sz w:val="20"/>
              </w:rPr>
              <w:t>137-09-7 (HCl)</w:t>
            </w:r>
          </w:p>
        </w:tc>
        <w:tc>
          <w:tcPr>
            <w:tcW w:w="1846" w:type="dxa"/>
          </w:tcPr>
          <w:p w14:paraId="7ABAFEF1" w14:textId="77777777" w:rsidR="00B52DCC" w:rsidRDefault="00916648">
            <w:pPr>
              <w:pStyle w:val="TableParagraph"/>
              <w:spacing w:before="115"/>
              <w:ind w:left="109"/>
              <w:rPr>
                <w:sz w:val="20"/>
              </w:rPr>
            </w:pPr>
            <w:r>
              <w:rPr>
                <w:sz w:val="20"/>
              </w:rPr>
              <w:t>202-459-4/</w:t>
            </w:r>
          </w:p>
          <w:p w14:paraId="72D36207" w14:textId="77777777" w:rsidR="00B52DCC" w:rsidRDefault="00916648">
            <w:pPr>
              <w:pStyle w:val="TableParagraph"/>
              <w:spacing w:before="35"/>
              <w:ind w:left="109"/>
              <w:rPr>
                <w:sz w:val="20"/>
              </w:rPr>
            </w:pPr>
            <w:r>
              <w:rPr>
                <w:sz w:val="20"/>
              </w:rPr>
              <w:t>205-279-4 (HCl)</w:t>
            </w:r>
          </w:p>
        </w:tc>
      </w:tr>
      <w:tr w:rsidR="00B52DCC" w14:paraId="3A8D29E9" w14:textId="77777777" w:rsidTr="004567AD">
        <w:trPr>
          <w:gridAfter w:val="1"/>
          <w:wAfter w:w="114" w:type="dxa"/>
          <w:trHeight w:val="530"/>
        </w:trPr>
        <w:tc>
          <w:tcPr>
            <w:tcW w:w="1290" w:type="dxa"/>
          </w:tcPr>
          <w:p w14:paraId="581ED8FF" w14:textId="77777777" w:rsidR="00B52DCC" w:rsidRDefault="00916648">
            <w:pPr>
              <w:pStyle w:val="TableParagraph"/>
              <w:spacing w:before="113"/>
              <w:ind w:left="107"/>
              <w:rPr>
                <w:sz w:val="20"/>
              </w:rPr>
            </w:pPr>
            <w:r>
              <w:rPr>
                <w:sz w:val="20"/>
              </w:rPr>
              <w:t>1339</w:t>
            </w:r>
          </w:p>
        </w:tc>
        <w:tc>
          <w:tcPr>
            <w:tcW w:w="5787" w:type="dxa"/>
            <w:gridSpan w:val="9"/>
          </w:tcPr>
          <w:p w14:paraId="3277A194" w14:textId="77777777" w:rsidR="00B52DCC" w:rsidRDefault="00916648">
            <w:pPr>
              <w:pStyle w:val="TableParagraph"/>
              <w:spacing w:line="223" w:lineRule="exact"/>
              <w:ind w:left="197"/>
              <w:rPr>
                <w:sz w:val="20"/>
              </w:rPr>
            </w:pPr>
            <w:r>
              <w:rPr>
                <w:sz w:val="20"/>
              </w:rPr>
              <w:t>1,4-Dihidroksibenzen (Hidrokinon), Ek III 14 üncü satır hariç olmak üzere</w:t>
            </w:r>
          </w:p>
        </w:tc>
        <w:tc>
          <w:tcPr>
            <w:tcW w:w="1704" w:type="dxa"/>
          </w:tcPr>
          <w:p w14:paraId="327E76AB" w14:textId="77777777" w:rsidR="00B52DCC" w:rsidRDefault="00916648">
            <w:pPr>
              <w:pStyle w:val="TableParagraph"/>
              <w:spacing w:before="113"/>
              <w:ind w:left="111"/>
              <w:rPr>
                <w:sz w:val="20"/>
              </w:rPr>
            </w:pPr>
            <w:r>
              <w:rPr>
                <w:sz w:val="20"/>
              </w:rPr>
              <w:t>123-31-9</w:t>
            </w:r>
          </w:p>
        </w:tc>
        <w:tc>
          <w:tcPr>
            <w:tcW w:w="1846" w:type="dxa"/>
          </w:tcPr>
          <w:p w14:paraId="389B5809" w14:textId="77777777" w:rsidR="00B52DCC" w:rsidRDefault="00916648">
            <w:pPr>
              <w:pStyle w:val="TableParagraph"/>
              <w:spacing w:before="113"/>
              <w:ind w:left="109"/>
              <w:rPr>
                <w:sz w:val="20"/>
              </w:rPr>
            </w:pPr>
            <w:r>
              <w:rPr>
                <w:sz w:val="20"/>
              </w:rPr>
              <w:t>204-617-8</w:t>
            </w:r>
          </w:p>
        </w:tc>
      </w:tr>
      <w:tr w:rsidR="00B52DCC" w14:paraId="38202445" w14:textId="77777777" w:rsidTr="004567AD">
        <w:trPr>
          <w:gridAfter w:val="1"/>
          <w:wAfter w:w="114" w:type="dxa"/>
          <w:trHeight w:val="1060"/>
        </w:trPr>
        <w:tc>
          <w:tcPr>
            <w:tcW w:w="1290" w:type="dxa"/>
          </w:tcPr>
          <w:p w14:paraId="58FC739B" w14:textId="77777777" w:rsidR="00B52DCC" w:rsidRDefault="00916648">
            <w:pPr>
              <w:pStyle w:val="TableParagraph"/>
              <w:spacing w:before="116"/>
              <w:ind w:left="107"/>
              <w:rPr>
                <w:sz w:val="20"/>
              </w:rPr>
            </w:pPr>
            <w:r>
              <w:rPr>
                <w:sz w:val="20"/>
              </w:rPr>
              <w:t>1340</w:t>
            </w:r>
          </w:p>
        </w:tc>
        <w:tc>
          <w:tcPr>
            <w:tcW w:w="5787" w:type="dxa"/>
            <w:gridSpan w:val="9"/>
          </w:tcPr>
          <w:p w14:paraId="67EBEFE7" w14:textId="77777777" w:rsidR="00B52DCC" w:rsidRDefault="00B52DCC">
            <w:pPr>
              <w:pStyle w:val="TableParagraph"/>
              <w:spacing w:before="9"/>
              <w:rPr>
                <w:b/>
              </w:rPr>
            </w:pPr>
          </w:p>
          <w:p w14:paraId="615F4EA7" w14:textId="77777777" w:rsidR="00B52DCC" w:rsidRDefault="00916648">
            <w:pPr>
              <w:pStyle w:val="TableParagraph"/>
              <w:spacing w:line="273" w:lineRule="auto"/>
              <w:ind w:left="197" w:right="283"/>
              <w:rPr>
                <w:sz w:val="20"/>
              </w:rPr>
            </w:pPr>
            <w:r>
              <w:rPr>
                <w:sz w:val="20"/>
              </w:rPr>
              <w:t>[4-[[4-Anilino-1-naftil][4-(dimetilamino)fenil]metilen]siklohekza-2,5- dien-1-iliden]dimetil­ amonyum klorür (Basic Blue 26; CI 44045) saç</w:t>
            </w:r>
          </w:p>
          <w:p w14:paraId="20593F6D" w14:textId="77777777" w:rsidR="00B52DCC" w:rsidRDefault="00916648">
            <w:pPr>
              <w:pStyle w:val="TableParagraph"/>
              <w:spacing w:before="4"/>
              <w:ind w:left="197"/>
              <w:rPr>
                <w:sz w:val="20"/>
              </w:rPr>
            </w:pPr>
            <w:r>
              <w:rPr>
                <w:sz w:val="20"/>
              </w:rPr>
              <w:t>boyalarında kullanıldığında</w:t>
            </w:r>
          </w:p>
        </w:tc>
        <w:tc>
          <w:tcPr>
            <w:tcW w:w="1704" w:type="dxa"/>
          </w:tcPr>
          <w:p w14:paraId="1AE2FB83" w14:textId="77777777" w:rsidR="00B52DCC" w:rsidRDefault="00916648">
            <w:pPr>
              <w:pStyle w:val="TableParagraph"/>
              <w:spacing w:before="116"/>
              <w:ind w:left="111"/>
              <w:rPr>
                <w:sz w:val="20"/>
              </w:rPr>
            </w:pPr>
            <w:r>
              <w:rPr>
                <w:sz w:val="20"/>
              </w:rPr>
              <w:t>2580-56-5</w:t>
            </w:r>
          </w:p>
        </w:tc>
        <w:tc>
          <w:tcPr>
            <w:tcW w:w="1846" w:type="dxa"/>
          </w:tcPr>
          <w:p w14:paraId="10D78BF0" w14:textId="77777777" w:rsidR="00B52DCC" w:rsidRDefault="00916648">
            <w:pPr>
              <w:pStyle w:val="TableParagraph"/>
              <w:spacing w:before="116"/>
              <w:ind w:left="109"/>
              <w:rPr>
                <w:sz w:val="20"/>
              </w:rPr>
            </w:pPr>
            <w:r>
              <w:rPr>
                <w:sz w:val="20"/>
              </w:rPr>
              <w:t>219-943-6</w:t>
            </w:r>
          </w:p>
        </w:tc>
      </w:tr>
      <w:tr w:rsidR="00B52DCC" w14:paraId="48500E99" w14:textId="77777777" w:rsidTr="004567AD">
        <w:trPr>
          <w:gridAfter w:val="1"/>
          <w:wAfter w:w="114" w:type="dxa"/>
          <w:trHeight w:val="794"/>
        </w:trPr>
        <w:tc>
          <w:tcPr>
            <w:tcW w:w="1290" w:type="dxa"/>
          </w:tcPr>
          <w:p w14:paraId="441C39BE" w14:textId="77777777" w:rsidR="00B52DCC" w:rsidRDefault="00916648">
            <w:pPr>
              <w:pStyle w:val="TableParagraph"/>
              <w:spacing w:before="113"/>
              <w:ind w:left="107"/>
              <w:rPr>
                <w:sz w:val="20"/>
              </w:rPr>
            </w:pPr>
            <w:r>
              <w:rPr>
                <w:sz w:val="20"/>
              </w:rPr>
              <w:t>1341</w:t>
            </w:r>
          </w:p>
        </w:tc>
        <w:tc>
          <w:tcPr>
            <w:tcW w:w="5787" w:type="dxa"/>
            <w:gridSpan w:val="9"/>
          </w:tcPr>
          <w:p w14:paraId="09DFFD3A" w14:textId="77777777" w:rsidR="00B52DCC" w:rsidRDefault="00B52DCC">
            <w:pPr>
              <w:pStyle w:val="TableParagraph"/>
              <w:spacing w:before="10"/>
              <w:rPr>
                <w:b/>
                <w:sz w:val="19"/>
              </w:rPr>
            </w:pPr>
          </w:p>
          <w:p w14:paraId="71024D52" w14:textId="77777777" w:rsidR="00B52DCC" w:rsidRDefault="00916648">
            <w:pPr>
              <w:pStyle w:val="TableParagraph"/>
              <w:spacing w:before="1" w:line="260" w:lineRule="atLeast"/>
              <w:ind w:left="197"/>
              <w:rPr>
                <w:sz w:val="20"/>
              </w:rPr>
            </w:pPr>
            <w:r>
              <w:rPr>
                <w:sz w:val="20"/>
              </w:rPr>
              <w:t>Disodyum 3-[(2,4-dimetil-5-sülfonatofenil)azo]-4- hidroksinaftalen-1- sülfonat (Ponceau SX; CI 14700) saç boyalarında kullanıldığında</w:t>
            </w:r>
          </w:p>
        </w:tc>
        <w:tc>
          <w:tcPr>
            <w:tcW w:w="1704" w:type="dxa"/>
          </w:tcPr>
          <w:p w14:paraId="005D25EC" w14:textId="77777777" w:rsidR="00B52DCC" w:rsidRDefault="00916648">
            <w:pPr>
              <w:pStyle w:val="TableParagraph"/>
              <w:spacing w:before="113"/>
              <w:ind w:left="111"/>
              <w:rPr>
                <w:sz w:val="20"/>
              </w:rPr>
            </w:pPr>
            <w:r>
              <w:rPr>
                <w:sz w:val="20"/>
              </w:rPr>
              <w:t>4548-53-2</w:t>
            </w:r>
          </w:p>
        </w:tc>
        <w:tc>
          <w:tcPr>
            <w:tcW w:w="1846" w:type="dxa"/>
          </w:tcPr>
          <w:p w14:paraId="10848E34" w14:textId="77777777" w:rsidR="00B52DCC" w:rsidRDefault="00916648">
            <w:pPr>
              <w:pStyle w:val="TableParagraph"/>
              <w:spacing w:before="113"/>
              <w:ind w:left="109"/>
              <w:rPr>
                <w:sz w:val="20"/>
              </w:rPr>
            </w:pPr>
            <w:r>
              <w:rPr>
                <w:sz w:val="20"/>
              </w:rPr>
              <w:t>224-909-9</w:t>
            </w:r>
          </w:p>
        </w:tc>
      </w:tr>
      <w:tr w:rsidR="00B52DCC" w14:paraId="2AF85662" w14:textId="77777777" w:rsidTr="004567AD">
        <w:trPr>
          <w:gridAfter w:val="1"/>
          <w:wAfter w:w="114" w:type="dxa"/>
          <w:trHeight w:val="1067"/>
        </w:trPr>
        <w:tc>
          <w:tcPr>
            <w:tcW w:w="1290" w:type="dxa"/>
          </w:tcPr>
          <w:p w14:paraId="424CE425" w14:textId="77777777" w:rsidR="00B52DCC" w:rsidRDefault="00916648">
            <w:pPr>
              <w:pStyle w:val="TableParagraph"/>
              <w:spacing w:before="113"/>
              <w:ind w:left="107"/>
              <w:rPr>
                <w:sz w:val="20"/>
              </w:rPr>
            </w:pPr>
            <w:r>
              <w:rPr>
                <w:sz w:val="20"/>
              </w:rPr>
              <w:t>1342</w:t>
            </w:r>
          </w:p>
        </w:tc>
        <w:tc>
          <w:tcPr>
            <w:tcW w:w="5787" w:type="dxa"/>
            <w:gridSpan w:val="9"/>
          </w:tcPr>
          <w:p w14:paraId="1AD94652" w14:textId="77777777" w:rsidR="00B52DCC" w:rsidRDefault="00B52DCC">
            <w:pPr>
              <w:pStyle w:val="TableParagraph"/>
              <w:spacing w:before="4"/>
              <w:rPr>
                <w:b/>
                <w:sz w:val="23"/>
              </w:rPr>
            </w:pPr>
          </w:p>
          <w:p w14:paraId="1C6B7A54" w14:textId="77777777" w:rsidR="00B52DCC" w:rsidRDefault="00916648">
            <w:pPr>
              <w:pStyle w:val="TableParagraph"/>
              <w:tabs>
                <w:tab w:val="left" w:pos="1460"/>
                <w:tab w:val="left" w:pos="4789"/>
              </w:tabs>
              <w:ind w:left="197"/>
              <w:rPr>
                <w:sz w:val="20"/>
              </w:rPr>
            </w:pPr>
            <w:r>
              <w:rPr>
                <w:sz w:val="20"/>
              </w:rPr>
              <w:t>Trisodyum</w:t>
            </w:r>
            <w:r>
              <w:rPr>
                <w:sz w:val="20"/>
              </w:rPr>
              <w:tab/>
              <w:t>tris[5,6-dihidro-5-(hidroksiimino)-6-</w:t>
            </w:r>
            <w:r>
              <w:rPr>
                <w:sz w:val="20"/>
              </w:rPr>
              <w:tab/>
              <w:t>oksonaftalen-2-</w:t>
            </w:r>
          </w:p>
          <w:p w14:paraId="6240A761" w14:textId="77777777" w:rsidR="00B52DCC" w:rsidRDefault="00916648">
            <w:pPr>
              <w:pStyle w:val="TableParagraph"/>
              <w:spacing w:before="8" w:line="260" w:lineRule="atLeast"/>
              <w:ind w:left="197" w:right="159"/>
              <w:rPr>
                <w:sz w:val="20"/>
              </w:rPr>
            </w:pPr>
            <w:r>
              <w:rPr>
                <w:position w:val="2"/>
                <w:sz w:val="20"/>
              </w:rPr>
              <w:t>sülfonato(2-)- N</w:t>
            </w:r>
            <w:r>
              <w:rPr>
                <w:sz w:val="13"/>
              </w:rPr>
              <w:t>5</w:t>
            </w:r>
            <w:r>
              <w:rPr>
                <w:position w:val="2"/>
                <w:sz w:val="20"/>
              </w:rPr>
              <w:t>,O</w:t>
            </w:r>
            <w:r>
              <w:rPr>
                <w:sz w:val="13"/>
              </w:rPr>
              <w:t>6</w:t>
            </w:r>
            <w:r>
              <w:rPr>
                <w:position w:val="2"/>
                <w:sz w:val="20"/>
              </w:rPr>
              <w:t xml:space="preserve">]ferrat(3-); (Asit Green 1; CI 10020) saç boyalarında </w:t>
            </w:r>
            <w:r>
              <w:rPr>
                <w:sz w:val="20"/>
              </w:rPr>
              <w:t>kullanıldığında</w:t>
            </w:r>
          </w:p>
        </w:tc>
        <w:tc>
          <w:tcPr>
            <w:tcW w:w="1704" w:type="dxa"/>
          </w:tcPr>
          <w:p w14:paraId="65621D49" w14:textId="77777777" w:rsidR="00B52DCC" w:rsidRDefault="00916648">
            <w:pPr>
              <w:pStyle w:val="TableParagraph"/>
              <w:spacing w:before="113"/>
              <w:ind w:left="111"/>
              <w:rPr>
                <w:sz w:val="20"/>
              </w:rPr>
            </w:pPr>
            <w:r>
              <w:rPr>
                <w:sz w:val="20"/>
              </w:rPr>
              <w:t>19381-50-1</w:t>
            </w:r>
          </w:p>
        </w:tc>
        <w:tc>
          <w:tcPr>
            <w:tcW w:w="1846" w:type="dxa"/>
          </w:tcPr>
          <w:p w14:paraId="000A6CB0" w14:textId="77777777" w:rsidR="00B52DCC" w:rsidRDefault="00916648">
            <w:pPr>
              <w:pStyle w:val="TableParagraph"/>
              <w:spacing w:before="113"/>
              <w:ind w:left="109"/>
              <w:rPr>
                <w:sz w:val="20"/>
              </w:rPr>
            </w:pPr>
            <w:r>
              <w:rPr>
                <w:sz w:val="20"/>
              </w:rPr>
              <w:t>243-010-2</w:t>
            </w:r>
          </w:p>
        </w:tc>
      </w:tr>
      <w:tr w:rsidR="00B52DCC" w14:paraId="458DD532" w14:textId="77777777" w:rsidTr="004567AD">
        <w:trPr>
          <w:gridAfter w:val="1"/>
          <w:wAfter w:w="114" w:type="dxa"/>
          <w:trHeight w:val="804"/>
        </w:trPr>
        <w:tc>
          <w:tcPr>
            <w:tcW w:w="1290" w:type="dxa"/>
          </w:tcPr>
          <w:p w14:paraId="1416BB28" w14:textId="77777777" w:rsidR="00B52DCC" w:rsidRDefault="00916648">
            <w:pPr>
              <w:pStyle w:val="TableParagraph"/>
              <w:spacing w:before="113"/>
              <w:ind w:left="107"/>
              <w:rPr>
                <w:sz w:val="20"/>
              </w:rPr>
            </w:pPr>
            <w:r>
              <w:rPr>
                <w:sz w:val="20"/>
              </w:rPr>
              <w:t>1343</w:t>
            </w:r>
          </w:p>
        </w:tc>
        <w:tc>
          <w:tcPr>
            <w:tcW w:w="5787" w:type="dxa"/>
            <w:gridSpan w:val="9"/>
          </w:tcPr>
          <w:p w14:paraId="4716AE92" w14:textId="77777777" w:rsidR="00B52DCC" w:rsidRDefault="00B52DCC">
            <w:pPr>
              <w:pStyle w:val="TableParagraph"/>
              <w:spacing w:before="9"/>
              <w:rPr>
                <w:b/>
                <w:sz w:val="20"/>
              </w:rPr>
            </w:pPr>
          </w:p>
          <w:p w14:paraId="4C33E3FD" w14:textId="77777777" w:rsidR="00B52DCC" w:rsidRDefault="00916648">
            <w:pPr>
              <w:pStyle w:val="TableParagraph"/>
              <w:spacing w:line="260" w:lineRule="atLeast"/>
              <w:ind w:left="197"/>
              <w:rPr>
                <w:sz w:val="20"/>
              </w:rPr>
            </w:pPr>
            <w:r>
              <w:rPr>
                <w:sz w:val="20"/>
              </w:rPr>
              <w:t>4-(Fenilazo)rezorsinol (Solvent Orange 1; CI 11920) ve tuzları saç boyalarında kullanıldığında</w:t>
            </w:r>
          </w:p>
        </w:tc>
        <w:tc>
          <w:tcPr>
            <w:tcW w:w="1704" w:type="dxa"/>
          </w:tcPr>
          <w:p w14:paraId="7DBE4FA7" w14:textId="77777777" w:rsidR="00B52DCC" w:rsidRDefault="00916648">
            <w:pPr>
              <w:pStyle w:val="TableParagraph"/>
              <w:spacing w:before="113"/>
              <w:ind w:left="111"/>
              <w:rPr>
                <w:sz w:val="20"/>
              </w:rPr>
            </w:pPr>
            <w:r>
              <w:rPr>
                <w:sz w:val="20"/>
              </w:rPr>
              <w:t>2051-85-6</w:t>
            </w:r>
          </w:p>
        </w:tc>
        <w:tc>
          <w:tcPr>
            <w:tcW w:w="1846" w:type="dxa"/>
          </w:tcPr>
          <w:p w14:paraId="0902A558" w14:textId="77777777" w:rsidR="00B52DCC" w:rsidRDefault="00916648">
            <w:pPr>
              <w:pStyle w:val="TableParagraph"/>
              <w:spacing w:before="113"/>
              <w:ind w:left="109"/>
              <w:rPr>
                <w:sz w:val="20"/>
              </w:rPr>
            </w:pPr>
            <w:r>
              <w:rPr>
                <w:sz w:val="20"/>
              </w:rPr>
              <w:t>218-131-9</w:t>
            </w:r>
          </w:p>
        </w:tc>
      </w:tr>
      <w:tr w:rsidR="00B52DCC" w14:paraId="3C9F3920" w14:textId="77777777" w:rsidTr="004567AD">
        <w:trPr>
          <w:gridAfter w:val="1"/>
          <w:wAfter w:w="114" w:type="dxa"/>
          <w:trHeight w:val="803"/>
        </w:trPr>
        <w:tc>
          <w:tcPr>
            <w:tcW w:w="1290" w:type="dxa"/>
          </w:tcPr>
          <w:p w14:paraId="6D38A9CA" w14:textId="77777777" w:rsidR="00B52DCC" w:rsidRDefault="00916648">
            <w:pPr>
              <w:pStyle w:val="TableParagraph"/>
              <w:spacing w:before="113"/>
              <w:ind w:left="107"/>
              <w:rPr>
                <w:sz w:val="20"/>
              </w:rPr>
            </w:pPr>
            <w:r>
              <w:rPr>
                <w:sz w:val="20"/>
              </w:rPr>
              <w:t>1344</w:t>
            </w:r>
          </w:p>
        </w:tc>
        <w:tc>
          <w:tcPr>
            <w:tcW w:w="5787" w:type="dxa"/>
            <w:gridSpan w:val="9"/>
          </w:tcPr>
          <w:p w14:paraId="31D6A74A" w14:textId="77777777" w:rsidR="00B52DCC" w:rsidRDefault="00B52DCC">
            <w:pPr>
              <w:pStyle w:val="TableParagraph"/>
              <w:spacing w:before="9"/>
              <w:rPr>
                <w:b/>
                <w:sz w:val="20"/>
              </w:rPr>
            </w:pPr>
          </w:p>
          <w:p w14:paraId="12DC93EF" w14:textId="77777777" w:rsidR="00B52DCC" w:rsidRDefault="00916648">
            <w:pPr>
              <w:pStyle w:val="TableParagraph"/>
              <w:spacing w:line="260" w:lineRule="atLeast"/>
              <w:ind w:left="197"/>
              <w:rPr>
                <w:sz w:val="20"/>
              </w:rPr>
            </w:pPr>
            <w:r>
              <w:rPr>
                <w:sz w:val="20"/>
              </w:rPr>
              <w:t>4-[(4-Etoksifenil)azo]naftol (Solvent Red 3; CI 12010) ve tuzları saç boyalarında kullanıldığında</w:t>
            </w:r>
          </w:p>
        </w:tc>
        <w:tc>
          <w:tcPr>
            <w:tcW w:w="1704" w:type="dxa"/>
          </w:tcPr>
          <w:p w14:paraId="3323E754" w14:textId="77777777" w:rsidR="00B52DCC" w:rsidRDefault="00916648">
            <w:pPr>
              <w:pStyle w:val="TableParagraph"/>
              <w:spacing w:before="113"/>
              <w:ind w:left="111"/>
              <w:rPr>
                <w:sz w:val="20"/>
              </w:rPr>
            </w:pPr>
            <w:r>
              <w:rPr>
                <w:sz w:val="20"/>
              </w:rPr>
              <w:t>6535-42-8</w:t>
            </w:r>
          </w:p>
        </w:tc>
        <w:tc>
          <w:tcPr>
            <w:tcW w:w="1846" w:type="dxa"/>
          </w:tcPr>
          <w:p w14:paraId="036E6181" w14:textId="77777777" w:rsidR="00B52DCC" w:rsidRDefault="00916648">
            <w:pPr>
              <w:pStyle w:val="TableParagraph"/>
              <w:spacing w:before="113"/>
              <w:ind w:left="109"/>
              <w:rPr>
                <w:sz w:val="20"/>
              </w:rPr>
            </w:pPr>
            <w:r>
              <w:rPr>
                <w:sz w:val="20"/>
              </w:rPr>
              <w:t>229-439-8</w:t>
            </w:r>
          </w:p>
        </w:tc>
      </w:tr>
      <w:tr w:rsidR="00B52DCC" w14:paraId="7BB424A3" w14:textId="77777777" w:rsidTr="004567AD">
        <w:trPr>
          <w:gridAfter w:val="1"/>
          <w:wAfter w:w="114" w:type="dxa"/>
          <w:trHeight w:val="1067"/>
        </w:trPr>
        <w:tc>
          <w:tcPr>
            <w:tcW w:w="1290" w:type="dxa"/>
          </w:tcPr>
          <w:p w14:paraId="435F615C" w14:textId="77777777" w:rsidR="00B52DCC" w:rsidRDefault="00916648">
            <w:pPr>
              <w:pStyle w:val="TableParagraph"/>
              <w:spacing w:before="113"/>
              <w:ind w:left="107"/>
              <w:rPr>
                <w:sz w:val="20"/>
              </w:rPr>
            </w:pPr>
            <w:r>
              <w:rPr>
                <w:sz w:val="20"/>
              </w:rPr>
              <w:t>1345</w:t>
            </w:r>
          </w:p>
        </w:tc>
        <w:tc>
          <w:tcPr>
            <w:tcW w:w="5787" w:type="dxa"/>
            <w:gridSpan w:val="9"/>
          </w:tcPr>
          <w:p w14:paraId="3D26CD01" w14:textId="77777777" w:rsidR="00B52DCC" w:rsidRDefault="00B52DCC">
            <w:pPr>
              <w:pStyle w:val="TableParagraph"/>
              <w:spacing w:before="2"/>
              <w:rPr>
                <w:b/>
                <w:sz w:val="23"/>
              </w:rPr>
            </w:pPr>
          </w:p>
          <w:p w14:paraId="14937D40" w14:textId="77777777" w:rsidR="00B52DCC" w:rsidRDefault="00916648">
            <w:pPr>
              <w:pStyle w:val="TableParagraph"/>
              <w:spacing w:line="278" w:lineRule="auto"/>
              <w:ind w:left="197" w:right="99"/>
              <w:rPr>
                <w:sz w:val="20"/>
              </w:rPr>
            </w:pPr>
            <w:r>
              <w:rPr>
                <w:sz w:val="20"/>
              </w:rPr>
              <w:t>1-[(2-Kloro-4-nitrofenil)azo]-2-naftol (Pigment Red 4; CI 12085) ve tuzları saç boyalarında kullanıldığında</w:t>
            </w:r>
          </w:p>
        </w:tc>
        <w:tc>
          <w:tcPr>
            <w:tcW w:w="1704" w:type="dxa"/>
          </w:tcPr>
          <w:p w14:paraId="7938CA93" w14:textId="77777777" w:rsidR="00B52DCC" w:rsidRDefault="00916648">
            <w:pPr>
              <w:pStyle w:val="TableParagraph"/>
              <w:spacing w:before="113"/>
              <w:ind w:left="111"/>
              <w:rPr>
                <w:sz w:val="20"/>
              </w:rPr>
            </w:pPr>
            <w:r>
              <w:rPr>
                <w:sz w:val="20"/>
              </w:rPr>
              <w:t>2814-77-9</w:t>
            </w:r>
          </w:p>
        </w:tc>
        <w:tc>
          <w:tcPr>
            <w:tcW w:w="1846" w:type="dxa"/>
          </w:tcPr>
          <w:p w14:paraId="12C070CD" w14:textId="77777777" w:rsidR="00B52DCC" w:rsidRDefault="00916648">
            <w:pPr>
              <w:pStyle w:val="TableParagraph"/>
              <w:spacing w:before="113"/>
              <w:ind w:left="109"/>
              <w:rPr>
                <w:sz w:val="20"/>
              </w:rPr>
            </w:pPr>
            <w:r>
              <w:rPr>
                <w:sz w:val="20"/>
              </w:rPr>
              <w:t>220-562-2</w:t>
            </w:r>
          </w:p>
        </w:tc>
      </w:tr>
      <w:tr w:rsidR="00B52DCC" w14:paraId="72CC9E55" w14:textId="77777777" w:rsidTr="004567AD">
        <w:trPr>
          <w:gridAfter w:val="1"/>
          <w:wAfter w:w="114" w:type="dxa"/>
          <w:trHeight w:val="1068"/>
        </w:trPr>
        <w:tc>
          <w:tcPr>
            <w:tcW w:w="1290" w:type="dxa"/>
          </w:tcPr>
          <w:p w14:paraId="48EE7BF2" w14:textId="77777777" w:rsidR="00B52DCC" w:rsidRDefault="00916648">
            <w:pPr>
              <w:pStyle w:val="TableParagraph"/>
              <w:spacing w:before="113"/>
              <w:ind w:left="107"/>
              <w:rPr>
                <w:sz w:val="20"/>
              </w:rPr>
            </w:pPr>
            <w:r>
              <w:rPr>
                <w:sz w:val="20"/>
              </w:rPr>
              <w:t>1346</w:t>
            </w:r>
          </w:p>
        </w:tc>
        <w:tc>
          <w:tcPr>
            <w:tcW w:w="5787" w:type="dxa"/>
            <w:gridSpan w:val="9"/>
          </w:tcPr>
          <w:p w14:paraId="0015E123" w14:textId="77777777" w:rsidR="00B52DCC" w:rsidRDefault="00B52DCC">
            <w:pPr>
              <w:pStyle w:val="TableParagraph"/>
              <w:spacing w:before="4"/>
              <w:rPr>
                <w:b/>
                <w:sz w:val="23"/>
              </w:rPr>
            </w:pPr>
          </w:p>
          <w:p w14:paraId="626AB69B" w14:textId="77777777" w:rsidR="00B52DCC" w:rsidRDefault="00916648">
            <w:pPr>
              <w:pStyle w:val="TableParagraph"/>
              <w:spacing w:line="276" w:lineRule="auto"/>
              <w:ind w:left="197" w:right="288"/>
              <w:rPr>
                <w:sz w:val="20"/>
              </w:rPr>
            </w:pPr>
            <w:r>
              <w:rPr>
                <w:sz w:val="20"/>
              </w:rPr>
              <w:t>3-Hidroksi-N-(o-tolil)-4-[(2,4,5-triklorofenil)azo]naftalen-2- karboksamid (Pigment Red 112; CI 12370) ve tuzları saç boyalarında</w:t>
            </w:r>
          </w:p>
          <w:p w14:paraId="32EC4FAC" w14:textId="77777777" w:rsidR="00B52DCC" w:rsidRDefault="00916648">
            <w:pPr>
              <w:pStyle w:val="TableParagraph"/>
              <w:spacing w:line="229" w:lineRule="exact"/>
              <w:ind w:left="197"/>
              <w:rPr>
                <w:sz w:val="20"/>
              </w:rPr>
            </w:pPr>
            <w:r>
              <w:rPr>
                <w:sz w:val="20"/>
              </w:rPr>
              <w:t>kullanıldığında</w:t>
            </w:r>
          </w:p>
        </w:tc>
        <w:tc>
          <w:tcPr>
            <w:tcW w:w="1704" w:type="dxa"/>
          </w:tcPr>
          <w:p w14:paraId="2EB94829" w14:textId="77777777" w:rsidR="00B52DCC" w:rsidRDefault="00916648">
            <w:pPr>
              <w:pStyle w:val="TableParagraph"/>
              <w:spacing w:before="113"/>
              <w:ind w:left="111"/>
              <w:rPr>
                <w:sz w:val="20"/>
              </w:rPr>
            </w:pPr>
            <w:r>
              <w:rPr>
                <w:sz w:val="20"/>
              </w:rPr>
              <w:t>6535-46-2</w:t>
            </w:r>
          </w:p>
        </w:tc>
        <w:tc>
          <w:tcPr>
            <w:tcW w:w="1846" w:type="dxa"/>
          </w:tcPr>
          <w:p w14:paraId="15121C19" w14:textId="77777777" w:rsidR="00B52DCC" w:rsidRDefault="00916648">
            <w:pPr>
              <w:pStyle w:val="TableParagraph"/>
              <w:spacing w:before="113"/>
              <w:ind w:left="109"/>
              <w:rPr>
                <w:sz w:val="20"/>
              </w:rPr>
            </w:pPr>
            <w:r>
              <w:rPr>
                <w:sz w:val="20"/>
              </w:rPr>
              <w:t>229-440-3</w:t>
            </w:r>
          </w:p>
        </w:tc>
      </w:tr>
      <w:tr w:rsidR="00B52DCC" w14:paraId="0C504B1F" w14:textId="77777777" w:rsidTr="004567AD">
        <w:trPr>
          <w:gridAfter w:val="1"/>
          <w:wAfter w:w="114" w:type="dxa"/>
          <w:trHeight w:val="1067"/>
        </w:trPr>
        <w:tc>
          <w:tcPr>
            <w:tcW w:w="1290" w:type="dxa"/>
          </w:tcPr>
          <w:p w14:paraId="2EE30603" w14:textId="77777777" w:rsidR="00B52DCC" w:rsidRDefault="00916648">
            <w:pPr>
              <w:pStyle w:val="TableParagraph"/>
              <w:spacing w:before="113"/>
              <w:ind w:left="107"/>
              <w:rPr>
                <w:sz w:val="20"/>
              </w:rPr>
            </w:pPr>
            <w:r>
              <w:rPr>
                <w:sz w:val="20"/>
              </w:rPr>
              <w:t>1347</w:t>
            </w:r>
          </w:p>
        </w:tc>
        <w:tc>
          <w:tcPr>
            <w:tcW w:w="5787" w:type="dxa"/>
            <w:gridSpan w:val="9"/>
          </w:tcPr>
          <w:p w14:paraId="566A608E" w14:textId="77777777" w:rsidR="00B52DCC" w:rsidRDefault="00B52DCC">
            <w:pPr>
              <w:pStyle w:val="TableParagraph"/>
              <w:spacing w:before="9"/>
              <w:rPr>
                <w:b/>
                <w:sz w:val="20"/>
              </w:rPr>
            </w:pPr>
          </w:p>
          <w:p w14:paraId="4A06FBA8" w14:textId="77777777" w:rsidR="00B52DCC" w:rsidRDefault="00916648">
            <w:pPr>
              <w:pStyle w:val="TableParagraph"/>
              <w:spacing w:line="260" w:lineRule="atLeast"/>
              <w:ind w:left="197" w:right="174"/>
              <w:rPr>
                <w:sz w:val="20"/>
              </w:rPr>
            </w:pPr>
            <w:r>
              <w:rPr>
                <w:sz w:val="20"/>
              </w:rPr>
              <w:t>N-(5-Kloro-2,4-dimetoksifenil)-4-[[5-[(dietilamino)sülfonil]-2- metoksifenil]azo]-3-hidroksi­ naftalen-2-karboksamid (Pigment Red 5; CI 12490) ve tuzları saç boyalarında kullanıldığında</w:t>
            </w:r>
          </w:p>
        </w:tc>
        <w:tc>
          <w:tcPr>
            <w:tcW w:w="1704" w:type="dxa"/>
          </w:tcPr>
          <w:p w14:paraId="08F12E3B" w14:textId="77777777" w:rsidR="00B52DCC" w:rsidRDefault="00916648">
            <w:pPr>
              <w:pStyle w:val="TableParagraph"/>
              <w:spacing w:before="113"/>
              <w:ind w:left="111"/>
              <w:rPr>
                <w:sz w:val="20"/>
              </w:rPr>
            </w:pPr>
            <w:r>
              <w:rPr>
                <w:sz w:val="20"/>
              </w:rPr>
              <w:t>6410-41-9</w:t>
            </w:r>
          </w:p>
        </w:tc>
        <w:tc>
          <w:tcPr>
            <w:tcW w:w="1846" w:type="dxa"/>
          </w:tcPr>
          <w:p w14:paraId="27874AE0" w14:textId="77777777" w:rsidR="00B52DCC" w:rsidRDefault="00916648">
            <w:pPr>
              <w:pStyle w:val="TableParagraph"/>
              <w:spacing w:before="113"/>
              <w:ind w:left="109"/>
              <w:rPr>
                <w:sz w:val="20"/>
              </w:rPr>
            </w:pPr>
            <w:r>
              <w:rPr>
                <w:sz w:val="20"/>
              </w:rPr>
              <w:t>229-107-2</w:t>
            </w:r>
          </w:p>
        </w:tc>
      </w:tr>
      <w:tr w:rsidR="00B52DCC" w14:paraId="1D018E7F" w14:textId="77777777" w:rsidTr="004567AD">
        <w:trPr>
          <w:gridAfter w:val="1"/>
          <w:wAfter w:w="114" w:type="dxa"/>
          <w:trHeight w:val="803"/>
        </w:trPr>
        <w:tc>
          <w:tcPr>
            <w:tcW w:w="1290" w:type="dxa"/>
          </w:tcPr>
          <w:p w14:paraId="7F5E8C45" w14:textId="77777777" w:rsidR="00B52DCC" w:rsidRDefault="00916648">
            <w:pPr>
              <w:pStyle w:val="TableParagraph"/>
              <w:spacing w:before="115"/>
              <w:ind w:left="107"/>
              <w:rPr>
                <w:sz w:val="20"/>
              </w:rPr>
            </w:pPr>
            <w:r>
              <w:rPr>
                <w:sz w:val="20"/>
              </w:rPr>
              <w:t>1348</w:t>
            </w:r>
          </w:p>
        </w:tc>
        <w:tc>
          <w:tcPr>
            <w:tcW w:w="5787" w:type="dxa"/>
            <w:gridSpan w:val="9"/>
          </w:tcPr>
          <w:p w14:paraId="6938331E" w14:textId="77777777" w:rsidR="00B52DCC" w:rsidRDefault="00B52DCC">
            <w:pPr>
              <w:pStyle w:val="TableParagraph"/>
              <w:spacing w:before="9"/>
              <w:rPr>
                <w:b/>
                <w:sz w:val="20"/>
              </w:rPr>
            </w:pPr>
          </w:p>
          <w:p w14:paraId="2C0DF013" w14:textId="77777777" w:rsidR="00B52DCC" w:rsidRDefault="00916648">
            <w:pPr>
              <w:pStyle w:val="TableParagraph"/>
              <w:tabs>
                <w:tab w:val="left" w:pos="1605"/>
              </w:tabs>
              <w:spacing w:line="260" w:lineRule="atLeast"/>
              <w:ind w:left="197" w:right="288"/>
              <w:rPr>
                <w:sz w:val="20"/>
              </w:rPr>
            </w:pPr>
            <w:r>
              <w:rPr>
                <w:sz w:val="20"/>
              </w:rPr>
              <w:t>Disodyum</w:t>
            </w:r>
            <w:r>
              <w:rPr>
                <w:sz w:val="20"/>
              </w:rPr>
              <w:tab/>
            </w:r>
            <w:r>
              <w:rPr>
                <w:w w:val="95"/>
                <w:sz w:val="20"/>
              </w:rPr>
              <w:t xml:space="preserve">4-[(5-kloro-4-metil-2-sülfonatofenil)azo]-3-hidroksi-2- </w:t>
            </w:r>
            <w:r>
              <w:rPr>
                <w:sz w:val="20"/>
              </w:rPr>
              <w:t>naftoat (Pigment Red 48; CI 15865) saç boyalarında</w:t>
            </w:r>
            <w:r>
              <w:rPr>
                <w:spacing w:val="-13"/>
                <w:sz w:val="20"/>
              </w:rPr>
              <w:t xml:space="preserve"> </w:t>
            </w:r>
            <w:r>
              <w:rPr>
                <w:sz w:val="20"/>
              </w:rPr>
              <w:t>kullanıldığında</w:t>
            </w:r>
          </w:p>
        </w:tc>
        <w:tc>
          <w:tcPr>
            <w:tcW w:w="1704" w:type="dxa"/>
          </w:tcPr>
          <w:p w14:paraId="2DBFCB24" w14:textId="77777777" w:rsidR="00B52DCC" w:rsidRDefault="00916648">
            <w:pPr>
              <w:pStyle w:val="TableParagraph"/>
              <w:spacing w:before="115"/>
              <w:ind w:left="111"/>
              <w:rPr>
                <w:sz w:val="20"/>
              </w:rPr>
            </w:pPr>
            <w:r>
              <w:rPr>
                <w:sz w:val="20"/>
              </w:rPr>
              <w:t>3564-21-4</w:t>
            </w:r>
          </w:p>
        </w:tc>
        <w:tc>
          <w:tcPr>
            <w:tcW w:w="1846" w:type="dxa"/>
          </w:tcPr>
          <w:p w14:paraId="31E0ED6F" w14:textId="77777777" w:rsidR="00B52DCC" w:rsidRDefault="00916648">
            <w:pPr>
              <w:pStyle w:val="TableParagraph"/>
              <w:spacing w:before="115"/>
              <w:ind w:left="109"/>
              <w:rPr>
                <w:sz w:val="20"/>
              </w:rPr>
            </w:pPr>
            <w:r>
              <w:rPr>
                <w:sz w:val="20"/>
              </w:rPr>
              <w:t>222-642-2</w:t>
            </w:r>
          </w:p>
        </w:tc>
      </w:tr>
      <w:tr w:rsidR="00B52DCC" w14:paraId="76C7EB99" w14:textId="77777777" w:rsidTr="004567AD">
        <w:trPr>
          <w:gridAfter w:val="1"/>
          <w:wAfter w:w="114" w:type="dxa"/>
          <w:trHeight w:val="803"/>
        </w:trPr>
        <w:tc>
          <w:tcPr>
            <w:tcW w:w="1290" w:type="dxa"/>
          </w:tcPr>
          <w:p w14:paraId="5FC46970" w14:textId="77777777" w:rsidR="00B52DCC" w:rsidRDefault="00916648">
            <w:pPr>
              <w:pStyle w:val="TableParagraph"/>
              <w:spacing w:before="113"/>
              <w:ind w:left="107"/>
              <w:rPr>
                <w:sz w:val="20"/>
              </w:rPr>
            </w:pPr>
            <w:r>
              <w:rPr>
                <w:sz w:val="20"/>
              </w:rPr>
              <w:t>1349</w:t>
            </w:r>
          </w:p>
        </w:tc>
        <w:tc>
          <w:tcPr>
            <w:tcW w:w="5787" w:type="dxa"/>
            <w:gridSpan w:val="9"/>
          </w:tcPr>
          <w:p w14:paraId="0D0DDC96" w14:textId="77777777" w:rsidR="00B52DCC" w:rsidRDefault="00B52DCC">
            <w:pPr>
              <w:pStyle w:val="TableParagraph"/>
              <w:spacing w:before="9"/>
              <w:rPr>
                <w:b/>
                <w:sz w:val="20"/>
              </w:rPr>
            </w:pPr>
          </w:p>
          <w:p w14:paraId="67D4135F" w14:textId="77777777" w:rsidR="00B52DCC" w:rsidRDefault="00916648">
            <w:pPr>
              <w:pStyle w:val="TableParagraph"/>
              <w:spacing w:line="260" w:lineRule="atLeast"/>
              <w:ind w:left="197" w:right="288"/>
              <w:rPr>
                <w:sz w:val="20"/>
              </w:rPr>
            </w:pPr>
            <w:r>
              <w:rPr>
                <w:sz w:val="20"/>
              </w:rPr>
              <w:t>Kalsiyum 3-hidroksi-4-[(1-sülfonato-2-naftil)azo]-2- naftoat (Pigment Red 63:1; CI 15880) saç boyalarında kullanıldığında</w:t>
            </w:r>
          </w:p>
        </w:tc>
        <w:tc>
          <w:tcPr>
            <w:tcW w:w="1704" w:type="dxa"/>
          </w:tcPr>
          <w:p w14:paraId="4DF81C25" w14:textId="77777777" w:rsidR="00B52DCC" w:rsidRDefault="00916648">
            <w:pPr>
              <w:pStyle w:val="TableParagraph"/>
              <w:spacing w:before="113"/>
              <w:ind w:left="111"/>
              <w:rPr>
                <w:sz w:val="20"/>
              </w:rPr>
            </w:pPr>
            <w:r>
              <w:rPr>
                <w:sz w:val="20"/>
              </w:rPr>
              <w:t>6417-83-0</w:t>
            </w:r>
          </w:p>
        </w:tc>
        <w:tc>
          <w:tcPr>
            <w:tcW w:w="1846" w:type="dxa"/>
          </w:tcPr>
          <w:p w14:paraId="425CA237" w14:textId="77777777" w:rsidR="00B52DCC" w:rsidRDefault="00916648">
            <w:pPr>
              <w:pStyle w:val="TableParagraph"/>
              <w:spacing w:before="113"/>
              <w:ind w:left="109"/>
              <w:rPr>
                <w:sz w:val="20"/>
              </w:rPr>
            </w:pPr>
            <w:r>
              <w:rPr>
                <w:sz w:val="20"/>
              </w:rPr>
              <w:t>229-142-3</w:t>
            </w:r>
          </w:p>
        </w:tc>
      </w:tr>
      <w:tr w:rsidR="00B52DCC" w14:paraId="446A6A44" w14:textId="77777777" w:rsidTr="004567AD">
        <w:trPr>
          <w:gridAfter w:val="1"/>
          <w:wAfter w:w="114" w:type="dxa"/>
          <w:trHeight w:val="804"/>
        </w:trPr>
        <w:tc>
          <w:tcPr>
            <w:tcW w:w="1290" w:type="dxa"/>
          </w:tcPr>
          <w:p w14:paraId="6EA641B1" w14:textId="77777777" w:rsidR="00B52DCC" w:rsidRDefault="00916648">
            <w:pPr>
              <w:pStyle w:val="TableParagraph"/>
              <w:spacing w:before="113"/>
              <w:ind w:left="107"/>
              <w:rPr>
                <w:sz w:val="20"/>
              </w:rPr>
            </w:pPr>
            <w:r>
              <w:rPr>
                <w:sz w:val="20"/>
              </w:rPr>
              <w:t>1350</w:t>
            </w:r>
          </w:p>
        </w:tc>
        <w:tc>
          <w:tcPr>
            <w:tcW w:w="5787" w:type="dxa"/>
            <w:gridSpan w:val="9"/>
          </w:tcPr>
          <w:p w14:paraId="7B331FE7" w14:textId="77777777" w:rsidR="00B52DCC" w:rsidRDefault="00B52DCC">
            <w:pPr>
              <w:pStyle w:val="TableParagraph"/>
              <w:spacing w:before="9"/>
              <w:rPr>
                <w:b/>
                <w:sz w:val="20"/>
              </w:rPr>
            </w:pPr>
          </w:p>
          <w:p w14:paraId="735BE3D1" w14:textId="77777777" w:rsidR="00B52DCC" w:rsidRDefault="00916648">
            <w:pPr>
              <w:pStyle w:val="TableParagraph"/>
              <w:tabs>
                <w:tab w:val="left" w:pos="1342"/>
              </w:tabs>
              <w:spacing w:line="260" w:lineRule="atLeast"/>
              <w:ind w:left="197" w:right="288"/>
              <w:rPr>
                <w:sz w:val="20"/>
              </w:rPr>
            </w:pPr>
            <w:r>
              <w:rPr>
                <w:sz w:val="20"/>
              </w:rPr>
              <w:t>Trisodyum</w:t>
            </w:r>
            <w:r>
              <w:rPr>
                <w:sz w:val="20"/>
              </w:rPr>
              <w:tab/>
            </w:r>
            <w:r>
              <w:rPr>
                <w:w w:val="95"/>
                <w:sz w:val="20"/>
              </w:rPr>
              <w:t xml:space="preserve">3-hidroksi-4-(4′-sülfonatonaftilazo)naftalen-2,7-disülfonat </w:t>
            </w:r>
            <w:r>
              <w:rPr>
                <w:sz w:val="20"/>
              </w:rPr>
              <w:t>(Asit Red 27; CI 16185) saç boyalarında</w:t>
            </w:r>
            <w:r>
              <w:rPr>
                <w:spacing w:val="-5"/>
                <w:sz w:val="20"/>
              </w:rPr>
              <w:t xml:space="preserve"> </w:t>
            </w:r>
            <w:r>
              <w:rPr>
                <w:sz w:val="20"/>
              </w:rPr>
              <w:t>kullanıldığında</w:t>
            </w:r>
          </w:p>
        </w:tc>
        <w:tc>
          <w:tcPr>
            <w:tcW w:w="1704" w:type="dxa"/>
          </w:tcPr>
          <w:p w14:paraId="273FAF5B" w14:textId="77777777" w:rsidR="00B52DCC" w:rsidRDefault="00916648">
            <w:pPr>
              <w:pStyle w:val="TableParagraph"/>
              <w:spacing w:before="113"/>
              <w:ind w:left="111"/>
              <w:rPr>
                <w:sz w:val="20"/>
              </w:rPr>
            </w:pPr>
            <w:r>
              <w:rPr>
                <w:sz w:val="20"/>
              </w:rPr>
              <w:t>915-67-3</w:t>
            </w:r>
          </w:p>
        </w:tc>
        <w:tc>
          <w:tcPr>
            <w:tcW w:w="1846" w:type="dxa"/>
          </w:tcPr>
          <w:p w14:paraId="5136F539" w14:textId="77777777" w:rsidR="00B52DCC" w:rsidRDefault="00916648">
            <w:pPr>
              <w:pStyle w:val="TableParagraph"/>
              <w:spacing w:before="113"/>
              <w:ind w:left="109"/>
              <w:rPr>
                <w:sz w:val="20"/>
              </w:rPr>
            </w:pPr>
            <w:r>
              <w:rPr>
                <w:sz w:val="20"/>
              </w:rPr>
              <w:t>213-022-2</w:t>
            </w:r>
          </w:p>
        </w:tc>
      </w:tr>
      <w:tr w:rsidR="00B52DCC" w14:paraId="76DC5B0C" w14:textId="77777777" w:rsidTr="004567AD">
        <w:trPr>
          <w:gridAfter w:val="1"/>
          <w:wAfter w:w="114" w:type="dxa"/>
          <w:trHeight w:val="1067"/>
        </w:trPr>
        <w:tc>
          <w:tcPr>
            <w:tcW w:w="1290" w:type="dxa"/>
          </w:tcPr>
          <w:p w14:paraId="417B9562" w14:textId="77777777" w:rsidR="00B52DCC" w:rsidRDefault="00916648">
            <w:pPr>
              <w:pStyle w:val="TableParagraph"/>
              <w:spacing w:before="113"/>
              <w:ind w:left="107"/>
              <w:rPr>
                <w:sz w:val="20"/>
              </w:rPr>
            </w:pPr>
            <w:r>
              <w:rPr>
                <w:sz w:val="20"/>
              </w:rPr>
              <w:t>1351</w:t>
            </w:r>
          </w:p>
        </w:tc>
        <w:tc>
          <w:tcPr>
            <w:tcW w:w="5787" w:type="dxa"/>
            <w:gridSpan w:val="9"/>
          </w:tcPr>
          <w:p w14:paraId="3D1EB2E8" w14:textId="77777777" w:rsidR="00B52DCC" w:rsidRDefault="00B52DCC">
            <w:pPr>
              <w:pStyle w:val="TableParagraph"/>
              <w:spacing w:before="2"/>
              <w:rPr>
                <w:b/>
                <w:sz w:val="23"/>
              </w:rPr>
            </w:pPr>
          </w:p>
          <w:p w14:paraId="5DC2541B" w14:textId="77777777" w:rsidR="00B52DCC" w:rsidRDefault="00916648">
            <w:pPr>
              <w:pStyle w:val="TableParagraph"/>
              <w:tabs>
                <w:tab w:val="left" w:pos="4107"/>
              </w:tabs>
              <w:spacing w:line="276" w:lineRule="auto"/>
              <w:ind w:left="197" w:right="170"/>
              <w:rPr>
                <w:sz w:val="20"/>
              </w:rPr>
            </w:pPr>
            <w:r>
              <w:rPr>
                <w:sz w:val="20"/>
              </w:rPr>
              <w:t>2,2′-[(3,3′-Dikloro[1,1′-bifenil]-4,4′-</w:t>
            </w:r>
            <w:r>
              <w:rPr>
                <w:sz w:val="20"/>
              </w:rPr>
              <w:tab/>
            </w:r>
            <w:r>
              <w:rPr>
                <w:w w:val="95"/>
                <w:sz w:val="20"/>
              </w:rPr>
              <w:t xml:space="preserve">diil)bis(azo)]bis[N-(2,4- </w:t>
            </w:r>
            <w:r>
              <w:rPr>
                <w:sz w:val="20"/>
              </w:rPr>
              <w:t>dimetilfenil)-3-oksobutiramid] (Pigment Yellow 13; CI 21100)</w:t>
            </w:r>
            <w:r>
              <w:rPr>
                <w:spacing w:val="27"/>
                <w:sz w:val="20"/>
              </w:rPr>
              <w:t xml:space="preserve"> </w:t>
            </w:r>
            <w:r>
              <w:rPr>
                <w:sz w:val="20"/>
              </w:rPr>
              <w:t>saç</w:t>
            </w:r>
          </w:p>
          <w:p w14:paraId="03218A3F" w14:textId="77777777" w:rsidR="00B52DCC" w:rsidRDefault="00916648">
            <w:pPr>
              <w:pStyle w:val="TableParagraph"/>
              <w:spacing w:before="1"/>
              <w:ind w:left="197"/>
              <w:rPr>
                <w:sz w:val="20"/>
              </w:rPr>
            </w:pPr>
            <w:r>
              <w:rPr>
                <w:sz w:val="20"/>
              </w:rPr>
              <w:t>boyalarında kullanıldığında</w:t>
            </w:r>
          </w:p>
        </w:tc>
        <w:tc>
          <w:tcPr>
            <w:tcW w:w="1704" w:type="dxa"/>
          </w:tcPr>
          <w:p w14:paraId="38C13EB8" w14:textId="77777777" w:rsidR="00B52DCC" w:rsidRDefault="00916648">
            <w:pPr>
              <w:pStyle w:val="TableParagraph"/>
              <w:spacing w:before="113"/>
              <w:ind w:left="111"/>
              <w:rPr>
                <w:sz w:val="20"/>
              </w:rPr>
            </w:pPr>
            <w:r>
              <w:rPr>
                <w:sz w:val="20"/>
              </w:rPr>
              <w:t>5102-83-0</w:t>
            </w:r>
          </w:p>
        </w:tc>
        <w:tc>
          <w:tcPr>
            <w:tcW w:w="1846" w:type="dxa"/>
          </w:tcPr>
          <w:p w14:paraId="688FFCA6" w14:textId="77777777" w:rsidR="00B52DCC" w:rsidRDefault="00916648">
            <w:pPr>
              <w:pStyle w:val="TableParagraph"/>
              <w:spacing w:before="113"/>
              <w:ind w:left="109"/>
              <w:rPr>
                <w:sz w:val="20"/>
              </w:rPr>
            </w:pPr>
            <w:r>
              <w:rPr>
                <w:sz w:val="20"/>
              </w:rPr>
              <w:t>225-822-9</w:t>
            </w:r>
          </w:p>
        </w:tc>
      </w:tr>
      <w:tr w:rsidR="00B52DCC" w14:paraId="5B178486" w14:textId="77777777" w:rsidTr="004567AD">
        <w:trPr>
          <w:gridAfter w:val="1"/>
          <w:wAfter w:w="114" w:type="dxa"/>
          <w:trHeight w:val="794"/>
        </w:trPr>
        <w:tc>
          <w:tcPr>
            <w:tcW w:w="1290" w:type="dxa"/>
          </w:tcPr>
          <w:p w14:paraId="7E9DC707" w14:textId="77777777" w:rsidR="00B52DCC" w:rsidRDefault="00916648">
            <w:pPr>
              <w:pStyle w:val="TableParagraph"/>
              <w:spacing w:before="113"/>
              <w:ind w:left="107"/>
              <w:rPr>
                <w:sz w:val="20"/>
              </w:rPr>
            </w:pPr>
            <w:r>
              <w:rPr>
                <w:sz w:val="20"/>
              </w:rPr>
              <w:t>1352</w:t>
            </w:r>
          </w:p>
        </w:tc>
        <w:tc>
          <w:tcPr>
            <w:tcW w:w="5787" w:type="dxa"/>
            <w:gridSpan w:val="9"/>
          </w:tcPr>
          <w:p w14:paraId="05E95880" w14:textId="77777777" w:rsidR="00B52DCC" w:rsidRDefault="00916648">
            <w:pPr>
              <w:pStyle w:val="TableParagraph"/>
              <w:spacing w:line="276" w:lineRule="auto"/>
              <w:ind w:left="197" w:right="703"/>
              <w:rPr>
                <w:sz w:val="20"/>
              </w:rPr>
            </w:pPr>
            <w:r>
              <w:rPr>
                <w:sz w:val="20"/>
              </w:rPr>
              <w:t>2,2′-[Siklohekzilidenbis[(2-metil-4,1-fenilen)azo]]bis[4- siklohekzilfenol] (Solvent Yellow 29; CI 21230) saç boyalarında</w:t>
            </w:r>
          </w:p>
          <w:p w14:paraId="63F4CAD7" w14:textId="77777777" w:rsidR="00B52DCC" w:rsidRDefault="00916648">
            <w:pPr>
              <w:pStyle w:val="TableParagraph"/>
              <w:spacing w:line="229" w:lineRule="exact"/>
              <w:ind w:left="197"/>
              <w:rPr>
                <w:sz w:val="20"/>
              </w:rPr>
            </w:pPr>
            <w:r>
              <w:rPr>
                <w:sz w:val="20"/>
              </w:rPr>
              <w:t>kullanıldığında</w:t>
            </w:r>
          </w:p>
        </w:tc>
        <w:tc>
          <w:tcPr>
            <w:tcW w:w="1704" w:type="dxa"/>
          </w:tcPr>
          <w:p w14:paraId="4116779E" w14:textId="77777777" w:rsidR="00B52DCC" w:rsidRDefault="00916648">
            <w:pPr>
              <w:pStyle w:val="TableParagraph"/>
              <w:spacing w:before="113"/>
              <w:ind w:left="111"/>
              <w:rPr>
                <w:sz w:val="20"/>
              </w:rPr>
            </w:pPr>
            <w:r>
              <w:rPr>
                <w:sz w:val="20"/>
              </w:rPr>
              <w:t>6706-82-7</w:t>
            </w:r>
          </w:p>
        </w:tc>
        <w:tc>
          <w:tcPr>
            <w:tcW w:w="1846" w:type="dxa"/>
          </w:tcPr>
          <w:p w14:paraId="15F7B640" w14:textId="77777777" w:rsidR="00B52DCC" w:rsidRDefault="00916648">
            <w:pPr>
              <w:pStyle w:val="TableParagraph"/>
              <w:spacing w:before="113"/>
              <w:ind w:left="109"/>
              <w:rPr>
                <w:sz w:val="20"/>
              </w:rPr>
            </w:pPr>
            <w:r>
              <w:rPr>
                <w:sz w:val="20"/>
              </w:rPr>
              <w:t>229-754-0</w:t>
            </w:r>
          </w:p>
        </w:tc>
      </w:tr>
      <w:tr w:rsidR="00B52DCC" w14:paraId="15E7DBB7" w14:textId="77777777" w:rsidTr="004567AD">
        <w:trPr>
          <w:gridAfter w:val="1"/>
          <w:wAfter w:w="114" w:type="dxa"/>
          <w:trHeight w:val="803"/>
        </w:trPr>
        <w:tc>
          <w:tcPr>
            <w:tcW w:w="1290" w:type="dxa"/>
          </w:tcPr>
          <w:p w14:paraId="3043E943" w14:textId="77777777" w:rsidR="00B52DCC" w:rsidRDefault="00916648">
            <w:pPr>
              <w:pStyle w:val="TableParagraph"/>
              <w:spacing w:before="113"/>
              <w:ind w:left="107"/>
              <w:rPr>
                <w:sz w:val="20"/>
              </w:rPr>
            </w:pPr>
            <w:r>
              <w:rPr>
                <w:sz w:val="20"/>
              </w:rPr>
              <w:t>1353</w:t>
            </w:r>
          </w:p>
        </w:tc>
        <w:tc>
          <w:tcPr>
            <w:tcW w:w="5787" w:type="dxa"/>
            <w:gridSpan w:val="9"/>
          </w:tcPr>
          <w:p w14:paraId="38588E5A" w14:textId="77777777" w:rsidR="00B52DCC" w:rsidRDefault="00B52DCC">
            <w:pPr>
              <w:pStyle w:val="TableParagraph"/>
              <w:spacing w:before="6"/>
              <w:rPr>
                <w:b/>
                <w:sz w:val="20"/>
              </w:rPr>
            </w:pPr>
          </w:p>
          <w:p w14:paraId="3859D276" w14:textId="77777777" w:rsidR="00B52DCC" w:rsidRDefault="00916648">
            <w:pPr>
              <w:pStyle w:val="TableParagraph"/>
              <w:spacing w:line="260" w:lineRule="atLeast"/>
              <w:ind w:left="197"/>
              <w:rPr>
                <w:sz w:val="20"/>
              </w:rPr>
            </w:pPr>
            <w:r>
              <w:rPr>
                <w:sz w:val="20"/>
              </w:rPr>
              <w:t>1-((4-Fenilazo)fenilazo)-2-naftol (Solvent Red 23; CI 26100) saç boyalarında kullanıldığında</w:t>
            </w:r>
          </w:p>
        </w:tc>
        <w:tc>
          <w:tcPr>
            <w:tcW w:w="1704" w:type="dxa"/>
          </w:tcPr>
          <w:p w14:paraId="68EBC272" w14:textId="77777777" w:rsidR="00B52DCC" w:rsidRDefault="00916648">
            <w:pPr>
              <w:pStyle w:val="TableParagraph"/>
              <w:spacing w:before="113"/>
              <w:ind w:left="111"/>
              <w:rPr>
                <w:sz w:val="20"/>
              </w:rPr>
            </w:pPr>
            <w:r>
              <w:rPr>
                <w:sz w:val="20"/>
              </w:rPr>
              <w:t>85-86-9</w:t>
            </w:r>
          </w:p>
        </w:tc>
        <w:tc>
          <w:tcPr>
            <w:tcW w:w="1846" w:type="dxa"/>
          </w:tcPr>
          <w:p w14:paraId="378F777E" w14:textId="77777777" w:rsidR="00B52DCC" w:rsidRDefault="00916648">
            <w:pPr>
              <w:pStyle w:val="TableParagraph"/>
              <w:spacing w:before="113"/>
              <w:ind w:left="109"/>
              <w:rPr>
                <w:sz w:val="20"/>
              </w:rPr>
            </w:pPr>
            <w:r>
              <w:rPr>
                <w:sz w:val="20"/>
              </w:rPr>
              <w:t>201-638-4</w:t>
            </w:r>
          </w:p>
        </w:tc>
      </w:tr>
      <w:tr w:rsidR="00B52DCC" w14:paraId="6FEF9646" w14:textId="77777777" w:rsidTr="004567AD">
        <w:trPr>
          <w:gridAfter w:val="1"/>
          <w:wAfter w:w="114" w:type="dxa"/>
          <w:trHeight w:val="791"/>
        </w:trPr>
        <w:tc>
          <w:tcPr>
            <w:tcW w:w="1290" w:type="dxa"/>
          </w:tcPr>
          <w:p w14:paraId="7AE4C522" w14:textId="77777777" w:rsidR="00B52DCC" w:rsidRDefault="00916648">
            <w:pPr>
              <w:pStyle w:val="TableParagraph"/>
              <w:spacing w:before="113"/>
              <w:ind w:left="107"/>
              <w:rPr>
                <w:sz w:val="20"/>
              </w:rPr>
            </w:pPr>
            <w:r>
              <w:rPr>
                <w:sz w:val="20"/>
              </w:rPr>
              <w:t>1354</w:t>
            </w:r>
          </w:p>
        </w:tc>
        <w:tc>
          <w:tcPr>
            <w:tcW w:w="5787" w:type="dxa"/>
            <w:gridSpan w:val="9"/>
          </w:tcPr>
          <w:p w14:paraId="356B9865" w14:textId="77777777" w:rsidR="00B52DCC" w:rsidRDefault="00916648">
            <w:pPr>
              <w:pStyle w:val="TableParagraph"/>
              <w:tabs>
                <w:tab w:val="left" w:pos="2679"/>
              </w:tabs>
              <w:spacing w:line="276" w:lineRule="auto"/>
              <w:ind w:left="197" w:right="169"/>
              <w:rPr>
                <w:sz w:val="20"/>
              </w:rPr>
            </w:pPr>
            <w:r>
              <w:rPr>
                <w:sz w:val="20"/>
              </w:rPr>
              <w:t>Tetrasodyum</w:t>
            </w:r>
            <w:r>
              <w:rPr>
                <w:sz w:val="20"/>
              </w:rPr>
              <w:tab/>
              <w:t>6-amino-4-hidroksi-3-[[7-sülfonato-4-[(4- sülfonatofenil)azo]-1-naftil]azo]naftalen-2,7- disülfonat (Food Black</w:t>
            </w:r>
            <w:r>
              <w:rPr>
                <w:spacing w:val="15"/>
                <w:sz w:val="20"/>
              </w:rPr>
              <w:t xml:space="preserve"> </w:t>
            </w:r>
            <w:r>
              <w:rPr>
                <w:sz w:val="20"/>
              </w:rPr>
              <w:t>2;</w:t>
            </w:r>
          </w:p>
          <w:p w14:paraId="7BC23C05" w14:textId="77777777" w:rsidR="00B52DCC" w:rsidRDefault="00916648">
            <w:pPr>
              <w:pStyle w:val="TableParagraph"/>
              <w:spacing w:line="229" w:lineRule="exact"/>
              <w:ind w:left="197"/>
              <w:rPr>
                <w:sz w:val="20"/>
              </w:rPr>
            </w:pPr>
            <w:r>
              <w:rPr>
                <w:sz w:val="20"/>
              </w:rPr>
              <w:t>CI 27755) saç boyalarında kullanıldığında</w:t>
            </w:r>
          </w:p>
        </w:tc>
        <w:tc>
          <w:tcPr>
            <w:tcW w:w="1704" w:type="dxa"/>
          </w:tcPr>
          <w:p w14:paraId="65858A25" w14:textId="77777777" w:rsidR="00B52DCC" w:rsidRDefault="00916648">
            <w:pPr>
              <w:pStyle w:val="TableParagraph"/>
              <w:spacing w:before="113"/>
              <w:ind w:left="111"/>
              <w:rPr>
                <w:sz w:val="20"/>
              </w:rPr>
            </w:pPr>
            <w:r>
              <w:rPr>
                <w:sz w:val="20"/>
              </w:rPr>
              <w:t>2118-39-0</w:t>
            </w:r>
          </w:p>
        </w:tc>
        <w:tc>
          <w:tcPr>
            <w:tcW w:w="1846" w:type="dxa"/>
          </w:tcPr>
          <w:p w14:paraId="4F1190DF" w14:textId="77777777" w:rsidR="00B52DCC" w:rsidRDefault="00916648">
            <w:pPr>
              <w:pStyle w:val="TableParagraph"/>
              <w:spacing w:before="113"/>
              <w:ind w:left="109"/>
              <w:rPr>
                <w:sz w:val="20"/>
              </w:rPr>
            </w:pPr>
            <w:r>
              <w:rPr>
                <w:sz w:val="20"/>
              </w:rPr>
              <w:t>218-326-9</w:t>
            </w:r>
          </w:p>
        </w:tc>
      </w:tr>
      <w:tr w:rsidR="00B52DCC" w14:paraId="69131FD6" w14:textId="77777777" w:rsidTr="004567AD">
        <w:trPr>
          <w:gridAfter w:val="1"/>
          <w:wAfter w:w="114" w:type="dxa"/>
          <w:trHeight w:val="1070"/>
        </w:trPr>
        <w:tc>
          <w:tcPr>
            <w:tcW w:w="1290" w:type="dxa"/>
          </w:tcPr>
          <w:p w14:paraId="19B53A0A" w14:textId="77777777" w:rsidR="00B52DCC" w:rsidRDefault="00916648">
            <w:pPr>
              <w:pStyle w:val="TableParagraph"/>
              <w:spacing w:before="116"/>
              <w:ind w:left="107"/>
              <w:rPr>
                <w:sz w:val="20"/>
              </w:rPr>
            </w:pPr>
            <w:r>
              <w:rPr>
                <w:sz w:val="20"/>
              </w:rPr>
              <w:t>1355</w:t>
            </w:r>
          </w:p>
        </w:tc>
        <w:tc>
          <w:tcPr>
            <w:tcW w:w="5787" w:type="dxa"/>
            <w:gridSpan w:val="9"/>
          </w:tcPr>
          <w:p w14:paraId="58804794" w14:textId="77777777" w:rsidR="00B52DCC" w:rsidRDefault="00B52DCC">
            <w:pPr>
              <w:pStyle w:val="TableParagraph"/>
              <w:spacing w:before="7"/>
              <w:rPr>
                <w:b/>
                <w:sz w:val="23"/>
              </w:rPr>
            </w:pPr>
          </w:p>
          <w:p w14:paraId="4C46F093" w14:textId="77777777" w:rsidR="00B52DCC" w:rsidRDefault="00916648">
            <w:pPr>
              <w:pStyle w:val="TableParagraph"/>
              <w:spacing w:line="273" w:lineRule="auto"/>
              <w:ind w:left="197" w:right="143"/>
              <w:rPr>
                <w:sz w:val="20"/>
              </w:rPr>
            </w:pPr>
            <w:r>
              <w:rPr>
                <w:sz w:val="20"/>
              </w:rPr>
              <w:t>Etanaminyum, N-(4-((4-dietilamino)fenil)(2,4- disülfofenil)metilen)-2,5- siklohekzadien-1-iliden)- N-etil-, hidroksit, iç tuzu, sodyum tuzu(Asit</w:t>
            </w:r>
          </w:p>
          <w:p w14:paraId="58882240" w14:textId="77777777" w:rsidR="00B52DCC" w:rsidRDefault="00916648">
            <w:pPr>
              <w:pStyle w:val="TableParagraph"/>
              <w:spacing w:before="1"/>
              <w:ind w:left="197"/>
              <w:rPr>
                <w:sz w:val="20"/>
              </w:rPr>
            </w:pPr>
            <w:r>
              <w:rPr>
                <w:sz w:val="20"/>
              </w:rPr>
              <w:t>Blue 1; CI 42045) saç boyalarında kullanıldığında</w:t>
            </w:r>
          </w:p>
        </w:tc>
        <w:tc>
          <w:tcPr>
            <w:tcW w:w="1704" w:type="dxa"/>
          </w:tcPr>
          <w:p w14:paraId="7996CBD6" w14:textId="77777777" w:rsidR="00B52DCC" w:rsidRDefault="00916648">
            <w:pPr>
              <w:pStyle w:val="TableParagraph"/>
              <w:spacing w:before="116"/>
              <w:ind w:left="111"/>
              <w:rPr>
                <w:sz w:val="20"/>
              </w:rPr>
            </w:pPr>
            <w:r>
              <w:rPr>
                <w:sz w:val="20"/>
              </w:rPr>
              <w:t>129-17-9</w:t>
            </w:r>
          </w:p>
        </w:tc>
        <w:tc>
          <w:tcPr>
            <w:tcW w:w="1846" w:type="dxa"/>
          </w:tcPr>
          <w:p w14:paraId="2916C1BC" w14:textId="77777777" w:rsidR="00B52DCC" w:rsidRDefault="00916648">
            <w:pPr>
              <w:pStyle w:val="TableParagraph"/>
              <w:spacing w:before="116"/>
              <w:ind w:left="109"/>
              <w:rPr>
                <w:sz w:val="20"/>
              </w:rPr>
            </w:pPr>
            <w:r>
              <w:rPr>
                <w:sz w:val="20"/>
              </w:rPr>
              <w:t>204-934-1</w:t>
            </w:r>
          </w:p>
        </w:tc>
      </w:tr>
      <w:tr w:rsidR="00B52DCC" w14:paraId="262823AA" w14:textId="77777777" w:rsidTr="004567AD">
        <w:trPr>
          <w:gridAfter w:val="1"/>
          <w:wAfter w:w="114" w:type="dxa"/>
          <w:trHeight w:val="1331"/>
        </w:trPr>
        <w:tc>
          <w:tcPr>
            <w:tcW w:w="1290" w:type="dxa"/>
          </w:tcPr>
          <w:p w14:paraId="1DB94D14" w14:textId="77777777" w:rsidR="00B52DCC" w:rsidRDefault="00916648">
            <w:pPr>
              <w:pStyle w:val="TableParagraph"/>
              <w:spacing w:before="113"/>
              <w:ind w:left="107"/>
              <w:rPr>
                <w:sz w:val="20"/>
              </w:rPr>
            </w:pPr>
            <w:r>
              <w:rPr>
                <w:sz w:val="20"/>
              </w:rPr>
              <w:t>1356</w:t>
            </w:r>
          </w:p>
        </w:tc>
        <w:tc>
          <w:tcPr>
            <w:tcW w:w="5787" w:type="dxa"/>
            <w:gridSpan w:val="9"/>
          </w:tcPr>
          <w:p w14:paraId="68CEC72A" w14:textId="77777777" w:rsidR="00B52DCC" w:rsidRDefault="00B52DCC">
            <w:pPr>
              <w:pStyle w:val="TableParagraph"/>
              <w:spacing w:before="4"/>
              <w:rPr>
                <w:b/>
                <w:sz w:val="23"/>
              </w:rPr>
            </w:pPr>
          </w:p>
          <w:p w14:paraId="5FBB7A5C" w14:textId="77777777" w:rsidR="00B52DCC" w:rsidRDefault="00916648">
            <w:pPr>
              <w:pStyle w:val="TableParagraph"/>
              <w:tabs>
                <w:tab w:val="left" w:pos="1993"/>
                <w:tab w:val="left" w:pos="5012"/>
              </w:tabs>
              <w:spacing w:line="273" w:lineRule="auto"/>
              <w:ind w:left="197" w:right="168"/>
              <w:jc w:val="both"/>
              <w:rPr>
                <w:sz w:val="20"/>
              </w:rPr>
            </w:pPr>
            <w:r>
              <w:rPr>
                <w:sz w:val="20"/>
              </w:rPr>
              <w:t>Etanaminyum,</w:t>
            </w:r>
            <w:r>
              <w:rPr>
                <w:sz w:val="20"/>
              </w:rPr>
              <w:tab/>
              <w:t>N-(4-((4-dietilamino)fenil)(5-</w:t>
            </w:r>
            <w:r>
              <w:rPr>
                <w:sz w:val="20"/>
              </w:rPr>
              <w:tab/>
            </w:r>
            <w:r>
              <w:rPr>
                <w:spacing w:val="-1"/>
                <w:sz w:val="20"/>
              </w:rPr>
              <w:t xml:space="preserve">hidroksi-2,4- </w:t>
            </w:r>
            <w:r>
              <w:rPr>
                <w:sz w:val="20"/>
              </w:rPr>
              <w:t>disülfofenil)metilen)-2,5-sikloheksadiyen-1-iliden)-N-etil-, hidroksit, iç tuzu,</w:t>
            </w:r>
            <w:r>
              <w:rPr>
                <w:spacing w:val="7"/>
                <w:sz w:val="20"/>
              </w:rPr>
              <w:t xml:space="preserve"> </w:t>
            </w:r>
            <w:r>
              <w:rPr>
                <w:sz w:val="20"/>
              </w:rPr>
              <w:t>kalsiyum</w:t>
            </w:r>
            <w:r>
              <w:rPr>
                <w:spacing w:val="5"/>
                <w:sz w:val="20"/>
              </w:rPr>
              <w:t xml:space="preserve"> </w:t>
            </w:r>
            <w:r>
              <w:rPr>
                <w:sz w:val="20"/>
              </w:rPr>
              <w:t>tuzu</w:t>
            </w:r>
            <w:r>
              <w:rPr>
                <w:spacing w:val="7"/>
                <w:sz w:val="20"/>
              </w:rPr>
              <w:t xml:space="preserve"> </w:t>
            </w:r>
            <w:r>
              <w:rPr>
                <w:sz w:val="20"/>
              </w:rPr>
              <w:t>(2:1)</w:t>
            </w:r>
            <w:r>
              <w:rPr>
                <w:spacing w:val="11"/>
                <w:sz w:val="20"/>
              </w:rPr>
              <w:t xml:space="preserve"> </w:t>
            </w:r>
            <w:r>
              <w:rPr>
                <w:sz w:val="20"/>
              </w:rPr>
              <w:t>(Asit</w:t>
            </w:r>
            <w:r>
              <w:rPr>
                <w:spacing w:val="8"/>
                <w:sz w:val="20"/>
              </w:rPr>
              <w:t xml:space="preserve"> </w:t>
            </w:r>
            <w:r>
              <w:rPr>
                <w:sz w:val="20"/>
              </w:rPr>
              <w:t>Blue</w:t>
            </w:r>
            <w:r>
              <w:rPr>
                <w:spacing w:val="8"/>
                <w:sz w:val="20"/>
              </w:rPr>
              <w:t xml:space="preserve"> </w:t>
            </w:r>
            <w:r>
              <w:rPr>
                <w:sz w:val="20"/>
              </w:rPr>
              <w:t>3;</w:t>
            </w:r>
            <w:r>
              <w:rPr>
                <w:spacing w:val="8"/>
                <w:sz w:val="20"/>
              </w:rPr>
              <w:t xml:space="preserve"> </w:t>
            </w:r>
            <w:r>
              <w:rPr>
                <w:sz w:val="20"/>
              </w:rPr>
              <w:t>CI</w:t>
            </w:r>
            <w:r>
              <w:rPr>
                <w:spacing w:val="7"/>
                <w:sz w:val="20"/>
              </w:rPr>
              <w:t xml:space="preserve"> </w:t>
            </w:r>
            <w:r>
              <w:rPr>
                <w:sz w:val="20"/>
              </w:rPr>
              <w:t>42051)</w:t>
            </w:r>
            <w:r>
              <w:rPr>
                <w:spacing w:val="5"/>
                <w:sz w:val="20"/>
              </w:rPr>
              <w:t xml:space="preserve"> </w:t>
            </w:r>
            <w:r>
              <w:rPr>
                <w:sz w:val="20"/>
              </w:rPr>
              <w:t>saç</w:t>
            </w:r>
            <w:r>
              <w:rPr>
                <w:spacing w:val="8"/>
                <w:sz w:val="20"/>
              </w:rPr>
              <w:t xml:space="preserve"> </w:t>
            </w:r>
            <w:r>
              <w:rPr>
                <w:sz w:val="20"/>
              </w:rPr>
              <w:t>boyalarında</w:t>
            </w:r>
          </w:p>
          <w:p w14:paraId="36520F0A" w14:textId="77777777" w:rsidR="00B52DCC" w:rsidRDefault="00916648">
            <w:pPr>
              <w:pStyle w:val="TableParagraph"/>
              <w:spacing w:before="6"/>
              <w:ind w:left="197"/>
              <w:jc w:val="both"/>
              <w:rPr>
                <w:sz w:val="20"/>
              </w:rPr>
            </w:pPr>
            <w:r>
              <w:rPr>
                <w:sz w:val="20"/>
              </w:rPr>
              <w:t>kullanıldığında</w:t>
            </w:r>
          </w:p>
        </w:tc>
        <w:tc>
          <w:tcPr>
            <w:tcW w:w="1704" w:type="dxa"/>
          </w:tcPr>
          <w:p w14:paraId="0517B087" w14:textId="77777777" w:rsidR="00B52DCC" w:rsidRDefault="00916648">
            <w:pPr>
              <w:pStyle w:val="TableParagraph"/>
              <w:spacing w:before="113"/>
              <w:ind w:left="111"/>
              <w:rPr>
                <w:sz w:val="20"/>
              </w:rPr>
            </w:pPr>
            <w:r>
              <w:rPr>
                <w:sz w:val="20"/>
              </w:rPr>
              <w:t>3536-49-0</w:t>
            </w:r>
          </w:p>
        </w:tc>
        <w:tc>
          <w:tcPr>
            <w:tcW w:w="1846" w:type="dxa"/>
          </w:tcPr>
          <w:p w14:paraId="78DBDFDD" w14:textId="77777777" w:rsidR="00B52DCC" w:rsidRDefault="00916648">
            <w:pPr>
              <w:pStyle w:val="TableParagraph"/>
              <w:spacing w:before="113"/>
              <w:ind w:left="109"/>
              <w:rPr>
                <w:sz w:val="20"/>
              </w:rPr>
            </w:pPr>
            <w:r>
              <w:rPr>
                <w:sz w:val="20"/>
              </w:rPr>
              <w:t>222-573-8</w:t>
            </w:r>
          </w:p>
        </w:tc>
      </w:tr>
      <w:tr w:rsidR="00B52DCC" w14:paraId="2F18C52B" w14:textId="77777777" w:rsidTr="004567AD">
        <w:trPr>
          <w:gridAfter w:val="1"/>
          <w:wAfter w:w="114" w:type="dxa"/>
          <w:trHeight w:val="1332"/>
        </w:trPr>
        <w:tc>
          <w:tcPr>
            <w:tcW w:w="1290" w:type="dxa"/>
          </w:tcPr>
          <w:p w14:paraId="6CECE654" w14:textId="77777777" w:rsidR="00B52DCC" w:rsidRDefault="00916648">
            <w:pPr>
              <w:pStyle w:val="TableParagraph"/>
              <w:spacing w:before="113"/>
              <w:ind w:left="107"/>
              <w:rPr>
                <w:sz w:val="20"/>
              </w:rPr>
            </w:pPr>
            <w:r>
              <w:rPr>
                <w:sz w:val="20"/>
              </w:rPr>
              <w:t>1357</w:t>
            </w:r>
          </w:p>
        </w:tc>
        <w:tc>
          <w:tcPr>
            <w:tcW w:w="5787" w:type="dxa"/>
            <w:gridSpan w:val="9"/>
          </w:tcPr>
          <w:p w14:paraId="574D1FD9" w14:textId="77777777" w:rsidR="00B52DCC" w:rsidRDefault="00B52DCC">
            <w:pPr>
              <w:pStyle w:val="TableParagraph"/>
              <w:spacing w:before="2"/>
              <w:rPr>
                <w:b/>
                <w:sz w:val="23"/>
              </w:rPr>
            </w:pPr>
          </w:p>
          <w:p w14:paraId="44CBA112" w14:textId="77777777" w:rsidR="00B52DCC" w:rsidRDefault="00916648">
            <w:pPr>
              <w:pStyle w:val="TableParagraph"/>
              <w:tabs>
                <w:tab w:val="left" w:pos="4145"/>
              </w:tabs>
              <w:spacing w:line="276" w:lineRule="auto"/>
              <w:ind w:left="197" w:right="174"/>
              <w:rPr>
                <w:sz w:val="20"/>
              </w:rPr>
            </w:pPr>
            <w:r>
              <w:rPr>
                <w:sz w:val="20"/>
              </w:rPr>
              <w:t>Benzenmetanaminyum,</w:t>
            </w:r>
            <w:r>
              <w:rPr>
                <w:sz w:val="20"/>
              </w:rPr>
              <w:tab/>
            </w:r>
            <w:r>
              <w:rPr>
                <w:w w:val="95"/>
                <w:sz w:val="20"/>
              </w:rPr>
              <w:t xml:space="preserve">N-etil-N-(4-((4-(etil((3- </w:t>
            </w:r>
            <w:r>
              <w:rPr>
                <w:sz w:val="20"/>
              </w:rPr>
              <w:t>sülfofenil)metil)amino)fenil)(4-hidroksi-2-sülfofenil)metilen)-2,5- siklohekzadien-1-iliden)-3-sülfo-, hidroksit, iç tuzu, disodyum tuzu</w:t>
            </w:r>
            <w:r>
              <w:rPr>
                <w:spacing w:val="-13"/>
                <w:sz w:val="20"/>
              </w:rPr>
              <w:t xml:space="preserve"> </w:t>
            </w:r>
            <w:r>
              <w:rPr>
                <w:sz w:val="20"/>
              </w:rPr>
              <w:t>(Fast</w:t>
            </w:r>
          </w:p>
          <w:p w14:paraId="52EF1631" w14:textId="77777777" w:rsidR="00B52DCC" w:rsidRDefault="00916648">
            <w:pPr>
              <w:pStyle w:val="TableParagraph"/>
              <w:spacing w:before="1"/>
              <w:ind w:left="197"/>
              <w:rPr>
                <w:sz w:val="20"/>
              </w:rPr>
            </w:pPr>
            <w:r>
              <w:rPr>
                <w:sz w:val="20"/>
              </w:rPr>
              <w:t>Green FCF; CI 42053) saç boyalarında kullanıldığında</w:t>
            </w:r>
          </w:p>
        </w:tc>
        <w:tc>
          <w:tcPr>
            <w:tcW w:w="1704" w:type="dxa"/>
          </w:tcPr>
          <w:p w14:paraId="393329CC" w14:textId="77777777" w:rsidR="00B52DCC" w:rsidRDefault="00916648">
            <w:pPr>
              <w:pStyle w:val="TableParagraph"/>
              <w:spacing w:before="113"/>
              <w:ind w:left="111"/>
              <w:rPr>
                <w:sz w:val="20"/>
              </w:rPr>
            </w:pPr>
            <w:r>
              <w:rPr>
                <w:sz w:val="20"/>
              </w:rPr>
              <w:t>2353-45-9</w:t>
            </w:r>
          </w:p>
        </w:tc>
        <w:tc>
          <w:tcPr>
            <w:tcW w:w="1846" w:type="dxa"/>
          </w:tcPr>
          <w:p w14:paraId="7AD74256" w14:textId="77777777" w:rsidR="00B52DCC" w:rsidRDefault="00916648">
            <w:pPr>
              <w:pStyle w:val="TableParagraph"/>
              <w:spacing w:before="113"/>
              <w:ind w:left="109"/>
              <w:rPr>
                <w:sz w:val="20"/>
              </w:rPr>
            </w:pPr>
            <w:r>
              <w:rPr>
                <w:sz w:val="20"/>
              </w:rPr>
              <w:t>219-091-5</w:t>
            </w:r>
          </w:p>
        </w:tc>
      </w:tr>
      <w:tr w:rsidR="00B52DCC" w14:paraId="5F8A593D" w14:textId="77777777" w:rsidTr="004567AD">
        <w:trPr>
          <w:gridAfter w:val="1"/>
          <w:wAfter w:w="114" w:type="dxa"/>
          <w:trHeight w:val="794"/>
        </w:trPr>
        <w:tc>
          <w:tcPr>
            <w:tcW w:w="1290" w:type="dxa"/>
          </w:tcPr>
          <w:p w14:paraId="6450DA0F" w14:textId="77777777" w:rsidR="00B52DCC" w:rsidRDefault="00916648">
            <w:pPr>
              <w:pStyle w:val="TableParagraph"/>
              <w:spacing w:before="113"/>
              <w:ind w:left="107"/>
              <w:rPr>
                <w:sz w:val="20"/>
              </w:rPr>
            </w:pPr>
            <w:r>
              <w:rPr>
                <w:sz w:val="20"/>
              </w:rPr>
              <w:t>1358</w:t>
            </w:r>
          </w:p>
        </w:tc>
        <w:tc>
          <w:tcPr>
            <w:tcW w:w="5787" w:type="dxa"/>
            <w:gridSpan w:val="9"/>
          </w:tcPr>
          <w:p w14:paraId="0CCA70AE" w14:textId="77777777" w:rsidR="00B52DCC" w:rsidRDefault="00B52DCC">
            <w:pPr>
              <w:pStyle w:val="TableParagraph"/>
              <w:spacing w:before="10"/>
              <w:rPr>
                <w:b/>
                <w:sz w:val="19"/>
              </w:rPr>
            </w:pPr>
          </w:p>
          <w:p w14:paraId="4D518705" w14:textId="77777777" w:rsidR="00B52DCC" w:rsidRDefault="00916648">
            <w:pPr>
              <w:pStyle w:val="TableParagraph"/>
              <w:spacing w:before="1" w:line="260" w:lineRule="atLeast"/>
              <w:ind w:left="108"/>
              <w:rPr>
                <w:sz w:val="20"/>
              </w:rPr>
            </w:pPr>
            <w:r>
              <w:rPr>
                <w:sz w:val="20"/>
              </w:rPr>
              <w:t>1,3-izobenzofurandion, metilkinolin ve kinolin’in reaksiyon ürünleri (Solvent Yellow 33; CI 47000) saç boyalarında kullanıldığında</w:t>
            </w:r>
          </w:p>
        </w:tc>
        <w:tc>
          <w:tcPr>
            <w:tcW w:w="1704" w:type="dxa"/>
          </w:tcPr>
          <w:p w14:paraId="4BB5B36A" w14:textId="77777777" w:rsidR="00B52DCC" w:rsidRDefault="00916648">
            <w:pPr>
              <w:pStyle w:val="TableParagraph"/>
              <w:spacing w:before="113"/>
              <w:ind w:left="111"/>
              <w:rPr>
                <w:sz w:val="20"/>
              </w:rPr>
            </w:pPr>
            <w:r>
              <w:rPr>
                <w:sz w:val="20"/>
              </w:rPr>
              <w:t>8003-22-3</w:t>
            </w:r>
          </w:p>
        </w:tc>
        <w:tc>
          <w:tcPr>
            <w:tcW w:w="1846" w:type="dxa"/>
          </w:tcPr>
          <w:p w14:paraId="14B0D93B" w14:textId="77777777" w:rsidR="00B52DCC" w:rsidRDefault="00916648">
            <w:pPr>
              <w:pStyle w:val="TableParagraph"/>
              <w:spacing w:before="113"/>
              <w:ind w:left="109"/>
              <w:rPr>
                <w:sz w:val="20"/>
              </w:rPr>
            </w:pPr>
            <w:r>
              <w:rPr>
                <w:sz w:val="20"/>
              </w:rPr>
              <w:t>232-318-2</w:t>
            </w:r>
          </w:p>
        </w:tc>
      </w:tr>
      <w:tr w:rsidR="00B52DCC" w14:paraId="2419E841" w14:textId="77777777" w:rsidTr="004567AD">
        <w:trPr>
          <w:gridAfter w:val="1"/>
          <w:wAfter w:w="114" w:type="dxa"/>
          <w:trHeight w:val="539"/>
        </w:trPr>
        <w:tc>
          <w:tcPr>
            <w:tcW w:w="1290" w:type="dxa"/>
          </w:tcPr>
          <w:p w14:paraId="598E6AD3" w14:textId="77777777" w:rsidR="00B52DCC" w:rsidRDefault="00916648">
            <w:pPr>
              <w:pStyle w:val="TableParagraph"/>
              <w:spacing w:before="113"/>
              <w:ind w:left="107"/>
              <w:rPr>
                <w:sz w:val="20"/>
              </w:rPr>
            </w:pPr>
            <w:r>
              <w:rPr>
                <w:sz w:val="20"/>
              </w:rPr>
              <w:t>1359</w:t>
            </w:r>
          </w:p>
        </w:tc>
        <w:tc>
          <w:tcPr>
            <w:tcW w:w="5787" w:type="dxa"/>
            <w:gridSpan w:val="9"/>
          </w:tcPr>
          <w:p w14:paraId="47A50F8C" w14:textId="77777777" w:rsidR="00B52DCC" w:rsidRDefault="00B52DCC">
            <w:pPr>
              <w:pStyle w:val="TableParagraph"/>
              <w:spacing w:before="4"/>
              <w:rPr>
                <w:b/>
                <w:sz w:val="23"/>
              </w:rPr>
            </w:pPr>
          </w:p>
          <w:p w14:paraId="2252411B" w14:textId="77777777" w:rsidR="00B52DCC" w:rsidRDefault="00916648">
            <w:pPr>
              <w:pStyle w:val="TableParagraph"/>
              <w:ind w:left="108"/>
              <w:rPr>
                <w:sz w:val="20"/>
              </w:rPr>
            </w:pPr>
            <w:r>
              <w:rPr>
                <w:sz w:val="20"/>
              </w:rPr>
              <w:t>Nigrosin (CI 50420) saç boyalarında kullanıldığında</w:t>
            </w:r>
          </w:p>
        </w:tc>
        <w:tc>
          <w:tcPr>
            <w:tcW w:w="1704" w:type="dxa"/>
          </w:tcPr>
          <w:p w14:paraId="48987B14" w14:textId="77777777" w:rsidR="00B52DCC" w:rsidRDefault="00916648">
            <w:pPr>
              <w:pStyle w:val="TableParagraph"/>
              <w:spacing w:before="113"/>
              <w:ind w:left="111"/>
              <w:rPr>
                <w:sz w:val="20"/>
              </w:rPr>
            </w:pPr>
            <w:r>
              <w:rPr>
                <w:sz w:val="20"/>
              </w:rPr>
              <w:t>8005-03-6</w:t>
            </w:r>
          </w:p>
        </w:tc>
        <w:tc>
          <w:tcPr>
            <w:tcW w:w="1846" w:type="dxa"/>
          </w:tcPr>
          <w:p w14:paraId="1CB6990A" w14:textId="77777777" w:rsidR="00B52DCC" w:rsidRDefault="00916648">
            <w:pPr>
              <w:pStyle w:val="TableParagraph"/>
              <w:spacing w:before="113"/>
              <w:ind w:left="109"/>
              <w:rPr>
                <w:sz w:val="20"/>
              </w:rPr>
            </w:pPr>
            <w:r>
              <w:rPr>
                <w:w w:val="99"/>
                <w:sz w:val="20"/>
              </w:rPr>
              <w:t>—</w:t>
            </w:r>
          </w:p>
        </w:tc>
      </w:tr>
      <w:tr w:rsidR="00B52DCC" w14:paraId="181303B8" w14:textId="77777777" w:rsidTr="004567AD">
        <w:trPr>
          <w:gridAfter w:val="1"/>
          <w:wAfter w:w="114" w:type="dxa"/>
          <w:trHeight w:val="1067"/>
        </w:trPr>
        <w:tc>
          <w:tcPr>
            <w:tcW w:w="1290" w:type="dxa"/>
          </w:tcPr>
          <w:p w14:paraId="10EFD45E" w14:textId="77777777" w:rsidR="00B52DCC" w:rsidRDefault="00916648">
            <w:pPr>
              <w:pStyle w:val="TableParagraph"/>
              <w:spacing w:before="113"/>
              <w:ind w:left="107"/>
              <w:rPr>
                <w:sz w:val="20"/>
              </w:rPr>
            </w:pPr>
            <w:r>
              <w:rPr>
                <w:sz w:val="20"/>
              </w:rPr>
              <w:t>1360</w:t>
            </w:r>
          </w:p>
        </w:tc>
        <w:tc>
          <w:tcPr>
            <w:tcW w:w="5787" w:type="dxa"/>
            <w:gridSpan w:val="9"/>
          </w:tcPr>
          <w:p w14:paraId="5BB2C9F4" w14:textId="77777777" w:rsidR="00B52DCC" w:rsidRDefault="00B52DCC">
            <w:pPr>
              <w:pStyle w:val="TableParagraph"/>
              <w:spacing w:before="4"/>
              <w:rPr>
                <w:b/>
                <w:sz w:val="23"/>
              </w:rPr>
            </w:pPr>
          </w:p>
          <w:p w14:paraId="74FA6B22" w14:textId="77777777" w:rsidR="00B52DCC" w:rsidRDefault="00916648">
            <w:pPr>
              <w:pStyle w:val="TableParagraph"/>
              <w:tabs>
                <w:tab w:val="left" w:pos="5458"/>
              </w:tabs>
              <w:spacing w:line="273" w:lineRule="auto"/>
              <w:ind w:left="108" w:right="199"/>
              <w:rPr>
                <w:sz w:val="20"/>
              </w:rPr>
            </w:pPr>
            <w:r>
              <w:rPr>
                <w:sz w:val="20"/>
              </w:rPr>
              <w:t>8,18-Dikloro-5,15-dietil-5,15-dihidrodiindol[3,2-</w:t>
            </w:r>
            <w:r>
              <w:rPr>
                <w:sz w:val="20"/>
              </w:rPr>
              <w:tab/>
            </w:r>
            <w:r>
              <w:rPr>
                <w:spacing w:val="-1"/>
                <w:sz w:val="20"/>
              </w:rPr>
              <w:t xml:space="preserve">b:3′,2′- </w:t>
            </w:r>
            <w:r>
              <w:rPr>
                <w:sz w:val="20"/>
              </w:rPr>
              <w:t>m]trifenodioksazin (Pigment Violet 23; CI 51319) saç</w:t>
            </w:r>
            <w:r>
              <w:rPr>
                <w:spacing w:val="10"/>
                <w:sz w:val="20"/>
              </w:rPr>
              <w:t xml:space="preserve"> </w:t>
            </w:r>
            <w:r>
              <w:rPr>
                <w:sz w:val="20"/>
              </w:rPr>
              <w:t>boyalarında</w:t>
            </w:r>
          </w:p>
          <w:p w14:paraId="45ECDADB" w14:textId="77777777" w:rsidR="00B52DCC" w:rsidRDefault="00916648">
            <w:pPr>
              <w:pStyle w:val="TableParagraph"/>
              <w:spacing w:before="4"/>
              <w:ind w:left="108"/>
              <w:rPr>
                <w:sz w:val="20"/>
              </w:rPr>
            </w:pPr>
            <w:r>
              <w:rPr>
                <w:sz w:val="20"/>
              </w:rPr>
              <w:t>kullanıldığında</w:t>
            </w:r>
          </w:p>
        </w:tc>
        <w:tc>
          <w:tcPr>
            <w:tcW w:w="1704" w:type="dxa"/>
          </w:tcPr>
          <w:p w14:paraId="2A94E5CB" w14:textId="77777777" w:rsidR="00B52DCC" w:rsidRDefault="00916648">
            <w:pPr>
              <w:pStyle w:val="TableParagraph"/>
              <w:spacing w:before="113"/>
              <w:ind w:left="111"/>
              <w:rPr>
                <w:sz w:val="20"/>
              </w:rPr>
            </w:pPr>
            <w:r>
              <w:rPr>
                <w:sz w:val="20"/>
              </w:rPr>
              <w:t>6358-30-1</w:t>
            </w:r>
          </w:p>
        </w:tc>
        <w:tc>
          <w:tcPr>
            <w:tcW w:w="1846" w:type="dxa"/>
          </w:tcPr>
          <w:p w14:paraId="2D40553E" w14:textId="77777777" w:rsidR="00B52DCC" w:rsidRDefault="00916648">
            <w:pPr>
              <w:pStyle w:val="TableParagraph"/>
              <w:spacing w:before="113"/>
              <w:ind w:left="109"/>
              <w:rPr>
                <w:sz w:val="20"/>
              </w:rPr>
            </w:pPr>
            <w:r>
              <w:rPr>
                <w:sz w:val="20"/>
              </w:rPr>
              <w:t>228-767-9</w:t>
            </w:r>
          </w:p>
        </w:tc>
      </w:tr>
      <w:tr w:rsidR="00B52DCC" w14:paraId="4B929AEE" w14:textId="77777777" w:rsidTr="004567AD">
        <w:trPr>
          <w:gridAfter w:val="1"/>
          <w:wAfter w:w="114" w:type="dxa"/>
          <w:trHeight w:val="801"/>
        </w:trPr>
        <w:tc>
          <w:tcPr>
            <w:tcW w:w="1290" w:type="dxa"/>
          </w:tcPr>
          <w:p w14:paraId="2C82554E" w14:textId="77777777" w:rsidR="00B52DCC" w:rsidRDefault="00916648">
            <w:pPr>
              <w:pStyle w:val="TableParagraph"/>
              <w:spacing w:before="113"/>
              <w:ind w:left="107"/>
              <w:rPr>
                <w:sz w:val="20"/>
              </w:rPr>
            </w:pPr>
            <w:r>
              <w:rPr>
                <w:sz w:val="20"/>
              </w:rPr>
              <w:t>1361</w:t>
            </w:r>
          </w:p>
        </w:tc>
        <w:tc>
          <w:tcPr>
            <w:tcW w:w="5787" w:type="dxa"/>
            <w:gridSpan w:val="9"/>
          </w:tcPr>
          <w:p w14:paraId="1F0F524D" w14:textId="77777777" w:rsidR="00B52DCC" w:rsidRDefault="00B52DCC">
            <w:pPr>
              <w:pStyle w:val="TableParagraph"/>
              <w:spacing w:before="7"/>
              <w:rPr>
                <w:b/>
                <w:sz w:val="20"/>
              </w:rPr>
            </w:pPr>
          </w:p>
          <w:p w14:paraId="29D519F5" w14:textId="77777777" w:rsidR="00B52DCC" w:rsidRDefault="00916648">
            <w:pPr>
              <w:pStyle w:val="TableParagraph"/>
              <w:spacing w:line="260" w:lineRule="atLeast"/>
              <w:ind w:left="197"/>
              <w:rPr>
                <w:sz w:val="20"/>
              </w:rPr>
            </w:pPr>
            <w:r>
              <w:rPr>
                <w:sz w:val="20"/>
              </w:rPr>
              <w:t>1,2-Dihidroksiantrakinon (Pigment Red 83; CI 58000) saç boyalarında kullanıldığında</w:t>
            </w:r>
          </w:p>
        </w:tc>
        <w:tc>
          <w:tcPr>
            <w:tcW w:w="1704" w:type="dxa"/>
          </w:tcPr>
          <w:p w14:paraId="6F519881" w14:textId="77777777" w:rsidR="00B52DCC" w:rsidRDefault="00916648">
            <w:pPr>
              <w:pStyle w:val="TableParagraph"/>
              <w:spacing w:before="113"/>
              <w:ind w:left="111"/>
              <w:rPr>
                <w:sz w:val="20"/>
              </w:rPr>
            </w:pPr>
            <w:r>
              <w:rPr>
                <w:sz w:val="20"/>
              </w:rPr>
              <w:t>72-48-0</w:t>
            </w:r>
          </w:p>
        </w:tc>
        <w:tc>
          <w:tcPr>
            <w:tcW w:w="1846" w:type="dxa"/>
          </w:tcPr>
          <w:p w14:paraId="2854782A" w14:textId="77777777" w:rsidR="00B52DCC" w:rsidRDefault="00916648">
            <w:pPr>
              <w:pStyle w:val="TableParagraph"/>
              <w:spacing w:before="113"/>
              <w:ind w:left="109"/>
              <w:rPr>
                <w:sz w:val="20"/>
              </w:rPr>
            </w:pPr>
            <w:r>
              <w:rPr>
                <w:sz w:val="20"/>
              </w:rPr>
              <w:t>200-782-5</w:t>
            </w:r>
          </w:p>
        </w:tc>
      </w:tr>
      <w:tr w:rsidR="00B52DCC" w14:paraId="33D28941" w14:textId="77777777" w:rsidTr="004567AD">
        <w:trPr>
          <w:gridAfter w:val="1"/>
          <w:wAfter w:w="114" w:type="dxa"/>
          <w:trHeight w:val="803"/>
        </w:trPr>
        <w:tc>
          <w:tcPr>
            <w:tcW w:w="1290" w:type="dxa"/>
          </w:tcPr>
          <w:p w14:paraId="524E74BA" w14:textId="77777777" w:rsidR="00B52DCC" w:rsidRDefault="00916648">
            <w:pPr>
              <w:pStyle w:val="TableParagraph"/>
              <w:spacing w:before="113"/>
              <w:ind w:left="107"/>
              <w:rPr>
                <w:sz w:val="20"/>
              </w:rPr>
            </w:pPr>
            <w:r>
              <w:rPr>
                <w:sz w:val="20"/>
              </w:rPr>
              <w:t>1362</w:t>
            </w:r>
          </w:p>
        </w:tc>
        <w:tc>
          <w:tcPr>
            <w:tcW w:w="5787" w:type="dxa"/>
            <w:gridSpan w:val="9"/>
          </w:tcPr>
          <w:p w14:paraId="26E0DC5D" w14:textId="77777777" w:rsidR="00B52DCC" w:rsidRDefault="00B52DCC">
            <w:pPr>
              <w:pStyle w:val="TableParagraph"/>
              <w:spacing w:before="9"/>
              <w:rPr>
                <w:b/>
                <w:sz w:val="20"/>
              </w:rPr>
            </w:pPr>
          </w:p>
          <w:p w14:paraId="1B7298A1" w14:textId="77777777" w:rsidR="00B52DCC" w:rsidRDefault="00916648">
            <w:pPr>
              <w:pStyle w:val="TableParagraph"/>
              <w:spacing w:line="260" w:lineRule="atLeast"/>
              <w:ind w:left="197"/>
              <w:rPr>
                <w:sz w:val="20"/>
              </w:rPr>
            </w:pPr>
            <w:r>
              <w:rPr>
                <w:sz w:val="20"/>
              </w:rPr>
              <w:t>Trisodyum 8-hidroksipiren-1,3,6-trisülfonat (Solvent Green 7; CI 59040) saç boyalarında kullanıldığında</w:t>
            </w:r>
          </w:p>
        </w:tc>
        <w:tc>
          <w:tcPr>
            <w:tcW w:w="1704" w:type="dxa"/>
          </w:tcPr>
          <w:p w14:paraId="16561ED9" w14:textId="77777777" w:rsidR="00B52DCC" w:rsidRDefault="00916648">
            <w:pPr>
              <w:pStyle w:val="TableParagraph"/>
              <w:spacing w:before="113"/>
              <w:ind w:left="111"/>
              <w:rPr>
                <w:sz w:val="20"/>
              </w:rPr>
            </w:pPr>
            <w:r>
              <w:rPr>
                <w:sz w:val="20"/>
              </w:rPr>
              <w:t>6358-69-6</w:t>
            </w:r>
          </w:p>
        </w:tc>
        <w:tc>
          <w:tcPr>
            <w:tcW w:w="1846" w:type="dxa"/>
          </w:tcPr>
          <w:p w14:paraId="00EA33D1" w14:textId="77777777" w:rsidR="00B52DCC" w:rsidRDefault="00916648">
            <w:pPr>
              <w:pStyle w:val="TableParagraph"/>
              <w:spacing w:before="113"/>
              <w:ind w:left="109"/>
              <w:rPr>
                <w:sz w:val="20"/>
              </w:rPr>
            </w:pPr>
            <w:r>
              <w:rPr>
                <w:sz w:val="20"/>
              </w:rPr>
              <w:t>228-783-6</w:t>
            </w:r>
          </w:p>
        </w:tc>
      </w:tr>
      <w:tr w:rsidR="00B52DCC" w14:paraId="1B047AE5" w14:textId="77777777" w:rsidTr="004567AD">
        <w:trPr>
          <w:gridAfter w:val="1"/>
          <w:wAfter w:w="114" w:type="dxa"/>
          <w:trHeight w:val="803"/>
        </w:trPr>
        <w:tc>
          <w:tcPr>
            <w:tcW w:w="1290" w:type="dxa"/>
          </w:tcPr>
          <w:p w14:paraId="2EE86286" w14:textId="77777777" w:rsidR="00B52DCC" w:rsidRDefault="00916648">
            <w:pPr>
              <w:pStyle w:val="TableParagraph"/>
              <w:spacing w:before="113"/>
              <w:ind w:left="107"/>
              <w:rPr>
                <w:sz w:val="20"/>
              </w:rPr>
            </w:pPr>
            <w:r>
              <w:rPr>
                <w:sz w:val="20"/>
              </w:rPr>
              <w:t>1363</w:t>
            </w:r>
          </w:p>
        </w:tc>
        <w:tc>
          <w:tcPr>
            <w:tcW w:w="5787" w:type="dxa"/>
            <w:gridSpan w:val="9"/>
          </w:tcPr>
          <w:p w14:paraId="241880D7" w14:textId="77777777" w:rsidR="00B52DCC" w:rsidRDefault="00B52DCC">
            <w:pPr>
              <w:pStyle w:val="TableParagraph"/>
              <w:spacing w:before="6"/>
              <w:rPr>
                <w:b/>
                <w:sz w:val="20"/>
              </w:rPr>
            </w:pPr>
          </w:p>
          <w:p w14:paraId="5B13853E" w14:textId="77777777" w:rsidR="00B52DCC" w:rsidRDefault="00916648">
            <w:pPr>
              <w:pStyle w:val="TableParagraph"/>
              <w:spacing w:line="260" w:lineRule="atLeast"/>
              <w:ind w:left="197"/>
              <w:rPr>
                <w:sz w:val="20"/>
              </w:rPr>
            </w:pPr>
            <w:r>
              <w:rPr>
                <w:sz w:val="20"/>
              </w:rPr>
              <w:t>1-Hidroksi-4-(p-toluidino)antrakinon (Solvent Violet 13; CI 60725) saç boyalarında kullanıldığında</w:t>
            </w:r>
          </w:p>
        </w:tc>
        <w:tc>
          <w:tcPr>
            <w:tcW w:w="1704" w:type="dxa"/>
          </w:tcPr>
          <w:p w14:paraId="16EB8882" w14:textId="77777777" w:rsidR="00B52DCC" w:rsidRDefault="00916648">
            <w:pPr>
              <w:pStyle w:val="TableParagraph"/>
              <w:spacing w:before="113"/>
              <w:ind w:left="111"/>
              <w:rPr>
                <w:sz w:val="20"/>
              </w:rPr>
            </w:pPr>
            <w:r>
              <w:rPr>
                <w:sz w:val="20"/>
              </w:rPr>
              <w:t>81-48-1</w:t>
            </w:r>
          </w:p>
        </w:tc>
        <w:tc>
          <w:tcPr>
            <w:tcW w:w="1846" w:type="dxa"/>
          </w:tcPr>
          <w:p w14:paraId="64E0B173" w14:textId="77777777" w:rsidR="00B52DCC" w:rsidRDefault="00916648">
            <w:pPr>
              <w:pStyle w:val="TableParagraph"/>
              <w:spacing w:before="113"/>
              <w:ind w:left="109"/>
              <w:rPr>
                <w:sz w:val="20"/>
              </w:rPr>
            </w:pPr>
            <w:r>
              <w:rPr>
                <w:sz w:val="20"/>
              </w:rPr>
              <w:t>201-353-5</w:t>
            </w:r>
          </w:p>
        </w:tc>
      </w:tr>
      <w:tr w:rsidR="00B52DCC" w14:paraId="49BA3BB8" w14:textId="77777777" w:rsidTr="004567AD">
        <w:trPr>
          <w:gridAfter w:val="1"/>
          <w:wAfter w:w="114" w:type="dxa"/>
          <w:trHeight w:val="803"/>
        </w:trPr>
        <w:tc>
          <w:tcPr>
            <w:tcW w:w="1290" w:type="dxa"/>
          </w:tcPr>
          <w:p w14:paraId="15EB6F2C" w14:textId="77777777" w:rsidR="00B52DCC" w:rsidRDefault="00916648">
            <w:pPr>
              <w:pStyle w:val="TableParagraph"/>
              <w:spacing w:before="113"/>
              <w:ind w:left="107"/>
              <w:rPr>
                <w:sz w:val="20"/>
              </w:rPr>
            </w:pPr>
            <w:r>
              <w:rPr>
                <w:sz w:val="20"/>
              </w:rPr>
              <w:t>1364</w:t>
            </w:r>
          </w:p>
        </w:tc>
        <w:tc>
          <w:tcPr>
            <w:tcW w:w="5787" w:type="dxa"/>
            <w:gridSpan w:val="9"/>
          </w:tcPr>
          <w:p w14:paraId="0414A582" w14:textId="77777777" w:rsidR="00B52DCC" w:rsidRDefault="00B52DCC">
            <w:pPr>
              <w:pStyle w:val="TableParagraph"/>
              <w:spacing w:before="9"/>
              <w:rPr>
                <w:b/>
                <w:sz w:val="20"/>
              </w:rPr>
            </w:pPr>
          </w:p>
          <w:p w14:paraId="271E1A62" w14:textId="77777777" w:rsidR="00B52DCC" w:rsidRDefault="00916648">
            <w:pPr>
              <w:pStyle w:val="TableParagraph"/>
              <w:spacing w:line="260" w:lineRule="atLeast"/>
              <w:ind w:left="197"/>
              <w:rPr>
                <w:sz w:val="20"/>
              </w:rPr>
            </w:pPr>
            <w:r>
              <w:rPr>
                <w:sz w:val="20"/>
              </w:rPr>
              <w:t>1,4-bis(p-Tolilamino)antrakinon (Solvent Green 3; CI 61565) saç boyalarında kullanıldığında</w:t>
            </w:r>
          </w:p>
        </w:tc>
        <w:tc>
          <w:tcPr>
            <w:tcW w:w="1704" w:type="dxa"/>
          </w:tcPr>
          <w:p w14:paraId="48E6F73F" w14:textId="77777777" w:rsidR="00B52DCC" w:rsidRDefault="00916648">
            <w:pPr>
              <w:pStyle w:val="TableParagraph"/>
              <w:spacing w:before="113"/>
              <w:ind w:left="111"/>
              <w:rPr>
                <w:sz w:val="20"/>
              </w:rPr>
            </w:pPr>
            <w:r>
              <w:rPr>
                <w:sz w:val="20"/>
              </w:rPr>
              <w:t>128-80-3</w:t>
            </w:r>
          </w:p>
        </w:tc>
        <w:tc>
          <w:tcPr>
            <w:tcW w:w="1846" w:type="dxa"/>
          </w:tcPr>
          <w:p w14:paraId="5FA7F6F7" w14:textId="77777777" w:rsidR="00B52DCC" w:rsidRDefault="00916648">
            <w:pPr>
              <w:pStyle w:val="TableParagraph"/>
              <w:spacing w:before="113"/>
              <w:ind w:left="109"/>
              <w:rPr>
                <w:sz w:val="20"/>
              </w:rPr>
            </w:pPr>
            <w:r>
              <w:rPr>
                <w:sz w:val="20"/>
              </w:rPr>
              <w:t>204-909-5</w:t>
            </w:r>
          </w:p>
        </w:tc>
      </w:tr>
      <w:tr w:rsidR="00B52DCC" w14:paraId="1FB8783C" w14:textId="77777777" w:rsidTr="004567AD">
        <w:trPr>
          <w:gridAfter w:val="1"/>
          <w:wAfter w:w="114" w:type="dxa"/>
          <w:trHeight w:val="1068"/>
        </w:trPr>
        <w:tc>
          <w:tcPr>
            <w:tcW w:w="1290" w:type="dxa"/>
          </w:tcPr>
          <w:p w14:paraId="0891E175" w14:textId="77777777" w:rsidR="00B52DCC" w:rsidRDefault="00916648">
            <w:pPr>
              <w:pStyle w:val="TableParagraph"/>
              <w:spacing w:before="113"/>
              <w:ind w:left="107"/>
              <w:rPr>
                <w:sz w:val="20"/>
              </w:rPr>
            </w:pPr>
            <w:r>
              <w:rPr>
                <w:sz w:val="20"/>
              </w:rPr>
              <w:t>1365</w:t>
            </w:r>
          </w:p>
        </w:tc>
        <w:tc>
          <w:tcPr>
            <w:tcW w:w="5787" w:type="dxa"/>
            <w:gridSpan w:val="9"/>
          </w:tcPr>
          <w:p w14:paraId="5F82F049" w14:textId="77777777" w:rsidR="00B52DCC" w:rsidRDefault="00B52DCC">
            <w:pPr>
              <w:pStyle w:val="TableParagraph"/>
              <w:spacing w:before="5"/>
              <w:rPr>
                <w:b/>
                <w:sz w:val="23"/>
              </w:rPr>
            </w:pPr>
          </w:p>
          <w:p w14:paraId="3D4915DC" w14:textId="77777777" w:rsidR="00B52DCC" w:rsidRDefault="00916648">
            <w:pPr>
              <w:pStyle w:val="TableParagraph"/>
              <w:tabs>
                <w:tab w:val="left" w:pos="4673"/>
              </w:tabs>
              <w:spacing w:line="273" w:lineRule="auto"/>
              <w:ind w:left="197" w:right="245"/>
              <w:rPr>
                <w:sz w:val="20"/>
              </w:rPr>
            </w:pPr>
            <w:r>
              <w:rPr>
                <w:sz w:val="20"/>
              </w:rPr>
              <w:t>6-Kloro-2-(6-kloro-4-metil-3-oksobenzo[b]tien-</w:t>
            </w:r>
            <w:r>
              <w:rPr>
                <w:sz w:val="20"/>
              </w:rPr>
              <w:tab/>
            </w:r>
            <w:r>
              <w:rPr>
                <w:w w:val="95"/>
                <w:sz w:val="20"/>
              </w:rPr>
              <w:t xml:space="preserve">2(3H)-iliden)-4- </w:t>
            </w:r>
            <w:r>
              <w:rPr>
                <w:sz w:val="20"/>
              </w:rPr>
              <w:t>metilbenzo[b]tiyofen-3(2H)-on (VAT Red 1; CI 73360) saç</w:t>
            </w:r>
            <w:r>
              <w:rPr>
                <w:spacing w:val="-12"/>
                <w:sz w:val="20"/>
              </w:rPr>
              <w:t xml:space="preserve"> </w:t>
            </w:r>
            <w:r>
              <w:rPr>
                <w:sz w:val="20"/>
              </w:rPr>
              <w:t>boyalarında</w:t>
            </w:r>
          </w:p>
          <w:p w14:paraId="37D85DA2" w14:textId="77777777" w:rsidR="00B52DCC" w:rsidRDefault="00916648">
            <w:pPr>
              <w:pStyle w:val="TableParagraph"/>
              <w:spacing w:before="4"/>
              <w:ind w:left="197"/>
              <w:rPr>
                <w:sz w:val="20"/>
              </w:rPr>
            </w:pPr>
            <w:r>
              <w:rPr>
                <w:sz w:val="20"/>
              </w:rPr>
              <w:t>kullanıldığında</w:t>
            </w:r>
          </w:p>
        </w:tc>
        <w:tc>
          <w:tcPr>
            <w:tcW w:w="1704" w:type="dxa"/>
          </w:tcPr>
          <w:p w14:paraId="028CD8FC" w14:textId="77777777" w:rsidR="00B52DCC" w:rsidRDefault="00916648">
            <w:pPr>
              <w:pStyle w:val="TableParagraph"/>
              <w:spacing w:before="113"/>
              <w:ind w:left="111"/>
              <w:rPr>
                <w:sz w:val="20"/>
              </w:rPr>
            </w:pPr>
            <w:r>
              <w:rPr>
                <w:sz w:val="20"/>
              </w:rPr>
              <w:t>2379-74-0</w:t>
            </w:r>
          </w:p>
        </w:tc>
        <w:tc>
          <w:tcPr>
            <w:tcW w:w="1846" w:type="dxa"/>
          </w:tcPr>
          <w:p w14:paraId="706CF9CF" w14:textId="77777777" w:rsidR="00B52DCC" w:rsidRDefault="00916648">
            <w:pPr>
              <w:pStyle w:val="TableParagraph"/>
              <w:spacing w:before="113"/>
              <w:ind w:left="109"/>
              <w:rPr>
                <w:sz w:val="20"/>
              </w:rPr>
            </w:pPr>
            <w:r>
              <w:rPr>
                <w:sz w:val="20"/>
              </w:rPr>
              <w:t>219-163-6</w:t>
            </w:r>
          </w:p>
        </w:tc>
      </w:tr>
      <w:tr w:rsidR="00B52DCC" w14:paraId="576AEC05" w14:textId="77777777" w:rsidTr="004567AD">
        <w:trPr>
          <w:gridAfter w:val="1"/>
          <w:wAfter w:w="114" w:type="dxa"/>
          <w:trHeight w:val="647"/>
        </w:trPr>
        <w:tc>
          <w:tcPr>
            <w:tcW w:w="1290" w:type="dxa"/>
          </w:tcPr>
          <w:p w14:paraId="02E94DEC" w14:textId="77777777" w:rsidR="00B52DCC" w:rsidRDefault="00916648">
            <w:pPr>
              <w:pStyle w:val="TableParagraph"/>
              <w:spacing w:before="113"/>
              <w:ind w:left="107"/>
              <w:rPr>
                <w:sz w:val="20"/>
              </w:rPr>
            </w:pPr>
            <w:r>
              <w:rPr>
                <w:sz w:val="20"/>
              </w:rPr>
              <w:t>1366</w:t>
            </w:r>
          </w:p>
        </w:tc>
        <w:tc>
          <w:tcPr>
            <w:tcW w:w="5787" w:type="dxa"/>
            <w:gridSpan w:val="9"/>
          </w:tcPr>
          <w:p w14:paraId="4B5F0C15" w14:textId="77777777" w:rsidR="00B52DCC" w:rsidRDefault="00916648">
            <w:pPr>
              <w:pStyle w:val="TableParagraph"/>
              <w:spacing w:before="83" w:line="260" w:lineRule="atLeast"/>
              <w:ind w:left="197" w:right="703"/>
              <w:rPr>
                <w:sz w:val="20"/>
              </w:rPr>
            </w:pPr>
            <w:r>
              <w:rPr>
                <w:sz w:val="20"/>
              </w:rPr>
              <w:t>5,12-Dihidrokino[2,3-b]akridin-7,14-dion (Pigment Violet 19; CI 73900) saç boyalarında kullanıldığında</w:t>
            </w:r>
          </w:p>
        </w:tc>
        <w:tc>
          <w:tcPr>
            <w:tcW w:w="1704" w:type="dxa"/>
          </w:tcPr>
          <w:p w14:paraId="185F6810" w14:textId="77777777" w:rsidR="00B52DCC" w:rsidRDefault="00916648">
            <w:pPr>
              <w:pStyle w:val="TableParagraph"/>
              <w:spacing w:before="113"/>
              <w:ind w:left="111"/>
              <w:rPr>
                <w:sz w:val="20"/>
              </w:rPr>
            </w:pPr>
            <w:r>
              <w:rPr>
                <w:sz w:val="20"/>
              </w:rPr>
              <w:t>1047-16-1</w:t>
            </w:r>
          </w:p>
        </w:tc>
        <w:tc>
          <w:tcPr>
            <w:tcW w:w="1846" w:type="dxa"/>
          </w:tcPr>
          <w:p w14:paraId="1F27DD8B" w14:textId="77777777" w:rsidR="00B52DCC" w:rsidRDefault="00916648">
            <w:pPr>
              <w:pStyle w:val="TableParagraph"/>
              <w:spacing w:before="113"/>
              <w:ind w:left="109"/>
              <w:rPr>
                <w:sz w:val="20"/>
              </w:rPr>
            </w:pPr>
            <w:r>
              <w:rPr>
                <w:sz w:val="20"/>
              </w:rPr>
              <w:t>213-879-2</w:t>
            </w:r>
          </w:p>
        </w:tc>
      </w:tr>
      <w:tr w:rsidR="00B52DCC" w14:paraId="1728A0C1" w14:textId="77777777" w:rsidTr="004567AD">
        <w:trPr>
          <w:gridAfter w:val="1"/>
          <w:wAfter w:w="114" w:type="dxa"/>
          <w:trHeight w:val="650"/>
        </w:trPr>
        <w:tc>
          <w:tcPr>
            <w:tcW w:w="1290" w:type="dxa"/>
          </w:tcPr>
          <w:p w14:paraId="3BED6371" w14:textId="77777777" w:rsidR="00B52DCC" w:rsidRDefault="00916648">
            <w:pPr>
              <w:pStyle w:val="TableParagraph"/>
              <w:spacing w:before="115"/>
              <w:ind w:left="107"/>
              <w:rPr>
                <w:sz w:val="20"/>
              </w:rPr>
            </w:pPr>
            <w:r>
              <w:rPr>
                <w:sz w:val="20"/>
              </w:rPr>
              <w:t>1367</w:t>
            </w:r>
          </w:p>
        </w:tc>
        <w:tc>
          <w:tcPr>
            <w:tcW w:w="5787" w:type="dxa"/>
            <w:gridSpan w:val="9"/>
          </w:tcPr>
          <w:p w14:paraId="1D0CC7E9" w14:textId="77777777" w:rsidR="00B52DCC" w:rsidRDefault="00916648">
            <w:pPr>
              <w:pStyle w:val="TableParagraph"/>
              <w:spacing w:before="89" w:line="260" w:lineRule="atLeast"/>
              <w:ind w:left="197" w:right="398"/>
              <w:rPr>
                <w:sz w:val="20"/>
              </w:rPr>
            </w:pPr>
            <w:r>
              <w:rPr>
                <w:position w:val="2"/>
                <w:sz w:val="20"/>
              </w:rPr>
              <w:t>(29H,31H-Ftalosiyaninato(2-)- N</w:t>
            </w:r>
            <w:r>
              <w:rPr>
                <w:sz w:val="13"/>
              </w:rPr>
              <w:t>29</w:t>
            </w:r>
            <w:r>
              <w:rPr>
                <w:position w:val="2"/>
                <w:sz w:val="20"/>
              </w:rPr>
              <w:t>,N</w:t>
            </w:r>
            <w:r>
              <w:rPr>
                <w:sz w:val="13"/>
              </w:rPr>
              <w:t>30</w:t>
            </w:r>
            <w:r>
              <w:rPr>
                <w:position w:val="2"/>
                <w:sz w:val="20"/>
              </w:rPr>
              <w:t>,N</w:t>
            </w:r>
            <w:r>
              <w:rPr>
                <w:sz w:val="13"/>
              </w:rPr>
              <w:t>31</w:t>
            </w:r>
            <w:r>
              <w:rPr>
                <w:position w:val="2"/>
                <w:sz w:val="20"/>
              </w:rPr>
              <w:t>,N</w:t>
            </w:r>
            <w:r>
              <w:rPr>
                <w:sz w:val="13"/>
              </w:rPr>
              <w:t>32</w:t>
            </w:r>
            <w:r>
              <w:rPr>
                <w:position w:val="2"/>
                <w:sz w:val="20"/>
              </w:rPr>
              <w:t xml:space="preserve">)bakır (Pigment Blue </w:t>
            </w:r>
            <w:r>
              <w:rPr>
                <w:sz w:val="20"/>
              </w:rPr>
              <w:t>15; CI 74160) saç boyalarında kullanıldığında</w:t>
            </w:r>
          </w:p>
        </w:tc>
        <w:tc>
          <w:tcPr>
            <w:tcW w:w="1704" w:type="dxa"/>
          </w:tcPr>
          <w:p w14:paraId="0E5DF1AA" w14:textId="77777777" w:rsidR="00B52DCC" w:rsidRDefault="00916648">
            <w:pPr>
              <w:pStyle w:val="TableParagraph"/>
              <w:spacing w:before="115"/>
              <w:ind w:left="111"/>
              <w:rPr>
                <w:sz w:val="20"/>
              </w:rPr>
            </w:pPr>
            <w:r>
              <w:rPr>
                <w:sz w:val="20"/>
              </w:rPr>
              <w:t>147-14-8</w:t>
            </w:r>
          </w:p>
        </w:tc>
        <w:tc>
          <w:tcPr>
            <w:tcW w:w="1846" w:type="dxa"/>
          </w:tcPr>
          <w:p w14:paraId="450CCD31" w14:textId="77777777" w:rsidR="00B52DCC" w:rsidRDefault="00916648">
            <w:pPr>
              <w:pStyle w:val="TableParagraph"/>
              <w:spacing w:before="115"/>
              <w:ind w:left="109"/>
              <w:rPr>
                <w:sz w:val="20"/>
              </w:rPr>
            </w:pPr>
            <w:r>
              <w:rPr>
                <w:sz w:val="20"/>
              </w:rPr>
              <w:t>205-685-1</w:t>
            </w:r>
          </w:p>
        </w:tc>
      </w:tr>
      <w:tr w:rsidR="00B52DCC" w14:paraId="59F1DDDF" w14:textId="77777777" w:rsidTr="004567AD">
        <w:trPr>
          <w:gridAfter w:val="1"/>
          <w:wAfter w:w="114" w:type="dxa"/>
          <w:trHeight w:val="914"/>
        </w:trPr>
        <w:tc>
          <w:tcPr>
            <w:tcW w:w="1290" w:type="dxa"/>
          </w:tcPr>
          <w:p w14:paraId="0CABB853" w14:textId="77777777" w:rsidR="00B52DCC" w:rsidRDefault="00916648">
            <w:pPr>
              <w:pStyle w:val="TableParagraph"/>
              <w:spacing w:before="113"/>
              <w:ind w:left="107"/>
              <w:rPr>
                <w:sz w:val="20"/>
              </w:rPr>
            </w:pPr>
            <w:r>
              <w:rPr>
                <w:sz w:val="20"/>
              </w:rPr>
              <w:t>1368</w:t>
            </w:r>
          </w:p>
        </w:tc>
        <w:tc>
          <w:tcPr>
            <w:tcW w:w="5787" w:type="dxa"/>
            <w:gridSpan w:val="9"/>
          </w:tcPr>
          <w:p w14:paraId="32CB0213" w14:textId="77777777" w:rsidR="00B52DCC" w:rsidRDefault="00916648">
            <w:pPr>
              <w:pStyle w:val="TableParagraph"/>
              <w:tabs>
                <w:tab w:val="left" w:pos="2674"/>
                <w:tab w:val="left" w:pos="2961"/>
                <w:tab w:val="left" w:pos="3590"/>
                <w:tab w:val="left" w:pos="4318"/>
                <w:tab w:val="left" w:pos="4927"/>
                <w:tab w:val="left" w:pos="5476"/>
              </w:tabs>
              <w:spacing w:before="115" w:line="273" w:lineRule="auto"/>
              <w:ind w:left="197" w:right="175"/>
              <w:rPr>
                <w:sz w:val="20"/>
              </w:rPr>
            </w:pPr>
            <w:r>
              <w:rPr>
                <w:sz w:val="20"/>
              </w:rPr>
              <w:t>Disodyum</w:t>
            </w:r>
            <w:r>
              <w:rPr>
                <w:sz w:val="20"/>
              </w:rPr>
              <w:tab/>
            </w:r>
            <w:r>
              <w:rPr>
                <w:sz w:val="20"/>
              </w:rPr>
              <w:tab/>
            </w:r>
            <w:r>
              <w:rPr>
                <w:w w:val="95"/>
                <w:sz w:val="20"/>
              </w:rPr>
              <w:t xml:space="preserve">[29H,31H-ftalosiyanindisülfonato(4-)- </w:t>
            </w:r>
            <w:r>
              <w:rPr>
                <w:position w:val="2"/>
                <w:sz w:val="20"/>
              </w:rPr>
              <w:t>N</w:t>
            </w:r>
            <w:r>
              <w:rPr>
                <w:sz w:val="13"/>
              </w:rPr>
              <w:t>29</w:t>
            </w:r>
            <w:r>
              <w:rPr>
                <w:position w:val="2"/>
                <w:sz w:val="20"/>
              </w:rPr>
              <w:t>,N</w:t>
            </w:r>
            <w:r>
              <w:rPr>
                <w:sz w:val="13"/>
              </w:rPr>
              <w:t>30</w:t>
            </w:r>
            <w:r>
              <w:rPr>
                <w:position w:val="2"/>
                <w:sz w:val="20"/>
              </w:rPr>
              <w:t>,N</w:t>
            </w:r>
            <w:r>
              <w:rPr>
                <w:sz w:val="13"/>
              </w:rPr>
              <w:t>31</w:t>
            </w:r>
            <w:r>
              <w:rPr>
                <w:position w:val="2"/>
                <w:sz w:val="20"/>
              </w:rPr>
              <w:t>,N</w:t>
            </w:r>
            <w:r>
              <w:rPr>
                <w:sz w:val="13"/>
              </w:rPr>
              <w:t>32</w:t>
            </w:r>
            <w:r>
              <w:rPr>
                <w:position w:val="2"/>
                <w:sz w:val="20"/>
              </w:rPr>
              <w:t>]kuprat(2-)</w:t>
            </w:r>
            <w:r>
              <w:rPr>
                <w:position w:val="2"/>
                <w:sz w:val="20"/>
              </w:rPr>
              <w:tab/>
              <w:t>(Direct</w:t>
            </w:r>
            <w:r>
              <w:rPr>
                <w:position w:val="2"/>
                <w:sz w:val="20"/>
              </w:rPr>
              <w:tab/>
              <w:t>Blue</w:t>
            </w:r>
            <w:r>
              <w:rPr>
                <w:position w:val="2"/>
                <w:sz w:val="20"/>
              </w:rPr>
              <w:tab/>
              <w:t>86;</w:t>
            </w:r>
            <w:r>
              <w:rPr>
                <w:position w:val="2"/>
                <w:sz w:val="20"/>
              </w:rPr>
              <w:tab/>
              <w:t>CI</w:t>
            </w:r>
            <w:r>
              <w:rPr>
                <w:position w:val="2"/>
                <w:sz w:val="20"/>
              </w:rPr>
              <w:tab/>
            </w:r>
            <w:r>
              <w:rPr>
                <w:spacing w:val="-4"/>
                <w:position w:val="2"/>
                <w:sz w:val="20"/>
              </w:rPr>
              <w:t>74180)</w:t>
            </w:r>
          </w:p>
          <w:p w14:paraId="311B560A" w14:textId="77777777" w:rsidR="00B52DCC" w:rsidRDefault="00916648">
            <w:pPr>
              <w:pStyle w:val="TableParagraph"/>
              <w:spacing w:line="233" w:lineRule="exact"/>
              <w:ind w:left="197"/>
              <w:rPr>
                <w:sz w:val="20"/>
              </w:rPr>
            </w:pPr>
            <w:r>
              <w:rPr>
                <w:position w:val="2"/>
                <w:sz w:val="20"/>
              </w:rPr>
              <w:t>N</w:t>
            </w:r>
            <w:r>
              <w:rPr>
                <w:sz w:val="13"/>
              </w:rPr>
              <w:t>29</w:t>
            </w:r>
            <w:r>
              <w:rPr>
                <w:position w:val="2"/>
                <w:sz w:val="20"/>
              </w:rPr>
              <w:t>,N</w:t>
            </w:r>
            <w:r>
              <w:rPr>
                <w:sz w:val="13"/>
              </w:rPr>
              <w:t>30</w:t>
            </w:r>
            <w:r>
              <w:rPr>
                <w:position w:val="2"/>
                <w:sz w:val="20"/>
              </w:rPr>
              <w:t>,N</w:t>
            </w:r>
            <w:r>
              <w:rPr>
                <w:sz w:val="13"/>
              </w:rPr>
              <w:t>31</w:t>
            </w:r>
            <w:r>
              <w:rPr>
                <w:position w:val="2"/>
                <w:sz w:val="20"/>
              </w:rPr>
              <w:t>,N</w:t>
            </w:r>
            <w:r>
              <w:rPr>
                <w:sz w:val="13"/>
              </w:rPr>
              <w:t>32</w:t>
            </w:r>
            <w:r>
              <w:rPr>
                <w:position w:val="2"/>
                <w:sz w:val="20"/>
              </w:rPr>
              <w:t>kullanıldığında</w:t>
            </w:r>
          </w:p>
        </w:tc>
        <w:tc>
          <w:tcPr>
            <w:tcW w:w="1704" w:type="dxa"/>
          </w:tcPr>
          <w:p w14:paraId="00C08DE3" w14:textId="77777777" w:rsidR="00B52DCC" w:rsidRDefault="00916648">
            <w:pPr>
              <w:pStyle w:val="TableParagraph"/>
              <w:spacing w:before="113"/>
              <w:ind w:left="111"/>
              <w:rPr>
                <w:sz w:val="20"/>
              </w:rPr>
            </w:pPr>
            <w:r>
              <w:rPr>
                <w:sz w:val="20"/>
              </w:rPr>
              <w:t>1330-38-7</w:t>
            </w:r>
          </w:p>
        </w:tc>
        <w:tc>
          <w:tcPr>
            <w:tcW w:w="1846" w:type="dxa"/>
          </w:tcPr>
          <w:p w14:paraId="760FDF2E" w14:textId="77777777" w:rsidR="00B52DCC" w:rsidRDefault="00916648">
            <w:pPr>
              <w:pStyle w:val="TableParagraph"/>
              <w:spacing w:before="113"/>
              <w:ind w:left="109"/>
              <w:rPr>
                <w:sz w:val="20"/>
              </w:rPr>
            </w:pPr>
            <w:r>
              <w:rPr>
                <w:sz w:val="20"/>
              </w:rPr>
              <w:t>215-537-8</w:t>
            </w:r>
          </w:p>
        </w:tc>
      </w:tr>
      <w:tr w:rsidR="00B52DCC" w14:paraId="7189C13D" w14:textId="77777777" w:rsidTr="004567AD">
        <w:trPr>
          <w:gridAfter w:val="1"/>
          <w:wAfter w:w="114" w:type="dxa"/>
          <w:trHeight w:val="650"/>
        </w:trPr>
        <w:tc>
          <w:tcPr>
            <w:tcW w:w="1290" w:type="dxa"/>
          </w:tcPr>
          <w:p w14:paraId="2ED9AAA0" w14:textId="77777777" w:rsidR="00B52DCC" w:rsidRDefault="00916648">
            <w:pPr>
              <w:pStyle w:val="TableParagraph"/>
              <w:spacing w:before="113"/>
              <w:ind w:left="107"/>
              <w:rPr>
                <w:sz w:val="20"/>
              </w:rPr>
            </w:pPr>
            <w:r>
              <w:rPr>
                <w:sz w:val="20"/>
              </w:rPr>
              <w:t>1369</w:t>
            </w:r>
          </w:p>
        </w:tc>
        <w:tc>
          <w:tcPr>
            <w:tcW w:w="5787" w:type="dxa"/>
            <w:gridSpan w:val="9"/>
          </w:tcPr>
          <w:p w14:paraId="6F738434" w14:textId="77777777" w:rsidR="00B52DCC" w:rsidRDefault="00916648">
            <w:pPr>
              <w:pStyle w:val="TableParagraph"/>
              <w:tabs>
                <w:tab w:val="left" w:pos="1174"/>
                <w:tab w:val="left" w:pos="1817"/>
                <w:tab w:val="left" w:pos="3046"/>
                <w:tab w:val="left" w:pos="4012"/>
                <w:tab w:val="left" w:pos="4733"/>
                <w:tab w:val="left" w:pos="5124"/>
                <w:tab w:val="left" w:pos="5556"/>
              </w:tabs>
              <w:spacing w:before="73" w:line="270" w:lineRule="atLeast"/>
              <w:ind w:left="197" w:right="95"/>
              <w:rPr>
                <w:sz w:val="20"/>
              </w:rPr>
            </w:pPr>
            <w:r>
              <w:rPr>
                <w:sz w:val="20"/>
              </w:rPr>
              <w:t>Polikloro</w:t>
            </w:r>
            <w:r>
              <w:rPr>
                <w:sz w:val="20"/>
              </w:rPr>
              <w:tab/>
              <w:t>bakır</w:t>
            </w:r>
            <w:r>
              <w:rPr>
                <w:sz w:val="20"/>
              </w:rPr>
              <w:tab/>
              <w:t>fitalosiyanin</w:t>
            </w:r>
            <w:r>
              <w:rPr>
                <w:sz w:val="20"/>
              </w:rPr>
              <w:tab/>
              <w:t>(Pigment</w:t>
            </w:r>
            <w:r>
              <w:rPr>
                <w:sz w:val="20"/>
              </w:rPr>
              <w:tab/>
              <w:t>Green</w:t>
            </w:r>
            <w:r>
              <w:rPr>
                <w:sz w:val="20"/>
              </w:rPr>
              <w:tab/>
              <w:t>7;</w:t>
            </w:r>
            <w:r>
              <w:rPr>
                <w:sz w:val="20"/>
              </w:rPr>
              <w:tab/>
              <w:t>CI</w:t>
            </w:r>
            <w:r>
              <w:rPr>
                <w:sz w:val="20"/>
              </w:rPr>
              <w:tab/>
            </w:r>
            <w:r>
              <w:rPr>
                <w:spacing w:val="-4"/>
                <w:sz w:val="20"/>
              </w:rPr>
              <w:t xml:space="preserve">74260) </w:t>
            </w:r>
            <w:r>
              <w:rPr>
                <w:position w:val="2"/>
                <w:sz w:val="20"/>
              </w:rPr>
              <w:t>N</w:t>
            </w:r>
            <w:r>
              <w:rPr>
                <w:sz w:val="13"/>
              </w:rPr>
              <w:t>29</w:t>
            </w:r>
            <w:r>
              <w:rPr>
                <w:position w:val="2"/>
                <w:sz w:val="20"/>
              </w:rPr>
              <w:t>,N</w:t>
            </w:r>
            <w:r>
              <w:rPr>
                <w:sz w:val="13"/>
              </w:rPr>
              <w:t>30</w:t>
            </w:r>
            <w:r>
              <w:rPr>
                <w:position w:val="2"/>
                <w:sz w:val="20"/>
              </w:rPr>
              <w:t>,N</w:t>
            </w:r>
            <w:r>
              <w:rPr>
                <w:sz w:val="13"/>
              </w:rPr>
              <w:t>31</w:t>
            </w:r>
            <w:r>
              <w:rPr>
                <w:position w:val="2"/>
                <w:sz w:val="20"/>
              </w:rPr>
              <w:t>,N</w:t>
            </w:r>
            <w:r>
              <w:rPr>
                <w:sz w:val="13"/>
              </w:rPr>
              <w:t>32</w:t>
            </w:r>
            <w:r>
              <w:rPr>
                <w:position w:val="2"/>
                <w:sz w:val="20"/>
              </w:rPr>
              <w:t>kullanıldığında</w:t>
            </w:r>
          </w:p>
        </w:tc>
        <w:tc>
          <w:tcPr>
            <w:tcW w:w="1704" w:type="dxa"/>
          </w:tcPr>
          <w:p w14:paraId="3DA3B50E" w14:textId="77777777" w:rsidR="00B52DCC" w:rsidRDefault="00916648">
            <w:pPr>
              <w:pStyle w:val="TableParagraph"/>
              <w:spacing w:before="113"/>
              <w:ind w:left="111"/>
              <w:rPr>
                <w:sz w:val="20"/>
              </w:rPr>
            </w:pPr>
            <w:r>
              <w:rPr>
                <w:sz w:val="20"/>
              </w:rPr>
              <w:t>1328-53-6</w:t>
            </w:r>
          </w:p>
        </w:tc>
        <w:tc>
          <w:tcPr>
            <w:tcW w:w="1846" w:type="dxa"/>
          </w:tcPr>
          <w:p w14:paraId="4C659ECB" w14:textId="77777777" w:rsidR="00B52DCC" w:rsidRDefault="00916648">
            <w:pPr>
              <w:pStyle w:val="TableParagraph"/>
              <w:spacing w:before="113"/>
              <w:ind w:left="109"/>
              <w:rPr>
                <w:sz w:val="20"/>
              </w:rPr>
            </w:pPr>
            <w:r>
              <w:rPr>
                <w:sz w:val="20"/>
              </w:rPr>
              <w:t>215-524-7</w:t>
            </w:r>
          </w:p>
        </w:tc>
      </w:tr>
      <w:tr w:rsidR="00B52DCC" w14:paraId="43AA6DE7" w14:textId="77777777" w:rsidTr="004567AD">
        <w:trPr>
          <w:gridAfter w:val="1"/>
          <w:wAfter w:w="114" w:type="dxa"/>
          <w:trHeight w:val="890"/>
        </w:trPr>
        <w:tc>
          <w:tcPr>
            <w:tcW w:w="1290" w:type="dxa"/>
          </w:tcPr>
          <w:p w14:paraId="0F018E21" w14:textId="77777777" w:rsidR="00B52DCC" w:rsidRDefault="00916648">
            <w:pPr>
              <w:pStyle w:val="TableParagraph"/>
              <w:spacing w:before="116"/>
              <w:ind w:left="107"/>
              <w:rPr>
                <w:sz w:val="20"/>
              </w:rPr>
            </w:pPr>
            <w:r>
              <w:rPr>
                <w:sz w:val="20"/>
              </w:rPr>
              <w:t>1370</w:t>
            </w:r>
          </w:p>
        </w:tc>
        <w:tc>
          <w:tcPr>
            <w:tcW w:w="5787" w:type="dxa"/>
            <w:gridSpan w:val="9"/>
          </w:tcPr>
          <w:p w14:paraId="49B63000" w14:textId="77777777" w:rsidR="00B52DCC" w:rsidRDefault="00916648">
            <w:pPr>
              <w:pStyle w:val="TableParagraph"/>
              <w:spacing w:before="116" w:line="276" w:lineRule="auto"/>
              <w:ind w:left="197"/>
              <w:rPr>
                <w:sz w:val="20"/>
              </w:rPr>
            </w:pPr>
            <w:r>
              <w:rPr>
                <w:sz w:val="20"/>
              </w:rPr>
              <w:t>Dietilen glikol (DEG); 2,2′-oksidietanol’ün, iz (eser) düzeyde görülmesi halinde Ek III’e bakınız.</w:t>
            </w:r>
          </w:p>
        </w:tc>
        <w:tc>
          <w:tcPr>
            <w:tcW w:w="1704" w:type="dxa"/>
          </w:tcPr>
          <w:p w14:paraId="6D5C49B0" w14:textId="77777777" w:rsidR="00B52DCC" w:rsidRDefault="00916648">
            <w:pPr>
              <w:pStyle w:val="TableParagraph"/>
              <w:spacing w:before="116"/>
              <w:ind w:left="111"/>
              <w:rPr>
                <w:sz w:val="20"/>
              </w:rPr>
            </w:pPr>
            <w:r>
              <w:rPr>
                <w:sz w:val="20"/>
              </w:rPr>
              <w:t>111-46-6</w:t>
            </w:r>
          </w:p>
        </w:tc>
        <w:tc>
          <w:tcPr>
            <w:tcW w:w="1846" w:type="dxa"/>
          </w:tcPr>
          <w:p w14:paraId="0883CF0A" w14:textId="77777777" w:rsidR="00B52DCC" w:rsidRDefault="00916648">
            <w:pPr>
              <w:pStyle w:val="TableParagraph"/>
              <w:spacing w:before="116"/>
              <w:ind w:left="109"/>
              <w:rPr>
                <w:sz w:val="20"/>
              </w:rPr>
            </w:pPr>
            <w:r>
              <w:rPr>
                <w:sz w:val="20"/>
              </w:rPr>
              <w:t>203-872-2</w:t>
            </w:r>
          </w:p>
        </w:tc>
      </w:tr>
      <w:tr w:rsidR="00B52DCC" w14:paraId="7FF2A515" w14:textId="77777777" w:rsidTr="004567AD">
        <w:trPr>
          <w:gridAfter w:val="1"/>
          <w:wAfter w:w="114" w:type="dxa"/>
          <w:trHeight w:val="366"/>
        </w:trPr>
        <w:tc>
          <w:tcPr>
            <w:tcW w:w="1290" w:type="dxa"/>
            <w:tcBorders>
              <w:bottom w:val="nil"/>
            </w:tcBorders>
          </w:tcPr>
          <w:p w14:paraId="7C470464" w14:textId="77777777" w:rsidR="00B52DCC" w:rsidRDefault="00916648">
            <w:pPr>
              <w:pStyle w:val="TableParagraph"/>
              <w:spacing w:before="113"/>
              <w:ind w:left="107"/>
              <w:rPr>
                <w:sz w:val="20"/>
              </w:rPr>
            </w:pPr>
            <w:r>
              <w:rPr>
                <w:sz w:val="20"/>
              </w:rPr>
              <w:t>1371</w:t>
            </w:r>
          </w:p>
        </w:tc>
        <w:tc>
          <w:tcPr>
            <w:tcW w:w="5787" w:type="dxa"/>
            <w:gridSpan w:val="9"/>
            <w:tcBorders>
              <w:bottom w:val="nil"/>
            </w:tcBorders>
          </w:tcPr>
          <w:p w14:paraId="4B80697D" w14:textId="77777777" w:rsidR="00B52DCC" w:rsidRDefault="00916648">
            <w:pPr>
              <w:pStyle w:val="TableParagraph"/>
              <w:spacing w:before="110"/>
              <w:ind w:left="197"/>
              <w:rPr>
                <w:sz w:val="20"/>
              </w:rPr>
            </w:pPr>
            <w:r>
              <w:rPr>
                <w:sz w:val="20"/>
              </w:rPr>
              <w:t>Fitonadion [INCI] / fitomenadion [INN]</w:t>
            </w:r>
          </w:p>
        </w:tc>
        <w:tc>
          <w:tcPr>
            <w:tcW w:w="1704" w:type="dxa"/>
            <w:tcBorders>
              <w:bottom w:val="nil"/>
            </w:tcBorders>
          </w:tcPr>
          <w:p w14:paraId="185BAF50" w14:textId="77777777" w:rsidR="00B52DCC" w:rsidRDefault="00916648">
            <w:pPr>
              <w:pStyle w:val="TableParagraph"/>
              <w:spacing w:before="113"/>
              <w:ind w:left="111"/>
              <w:rPr>
                <w:sz w:val="20"/>
              </w:rPr>
            </w:pPr>
            <w:r>
              <w:rPr>
                <w:sz w:val="20"/>
              </w:rPr>
              <w:t>84-80-0/</w:t>
            </w:r>
          </w:p>
        </w:tc>
        <w:tc>
          <w:tcPr>
            <w:tcW w:w="1846" w:type="dxa"/>
            <w:tcBorders>
              <w:bottom w:val="nil"/>
            </w:tcBorders>
          </w:tcPr>
          <w:p w14:paraId="10614DCF" w14:textId="77777777" w:rsidR="00B52DCC" w:rsidRDefault="00916648">
            <w:pPr>
              <w:pStyle w:val="TableParagraph"/>
              <w:spacing w:before="113"/>
              <w:ind w:left="109"/>
              <w:rPr>
                <w:sz w:val="20"/>
              </w:rPr>
            </w:pPr>
            <w:r>
              <w:rPr>
                <w:sz w:val="20"/>
              </w:rPr>
              <w:t>201-564-2/</w:t>
            </w:r>
          </w:p>
        </w:tc>
      </w:tr>
      <w:tr w:rsidR="00B52DCC" w14:paraId="3F98364A" w14:textId="77777777" w:rsidTr="004567AD">
        <w:trPr>
          <w:gridAfter w:val="1"/>
          <w:wAfter w:w="114" w:type="dxa"/>
          <w:trHeight w:val="523"/>
        </w:trPr>
        <w:tc>
          <w:tcPr>
            <w:tcW w:w="1290" w:type="dxa"/>
            <w:tcBorders>
              <w:top w:val="nil"/>
            </w:tcBorders>
          </w:tcPr>
          <w:p w14:paraId="1AB42140" w14:textId="77777777" w:rsidR="00B52DCC" w:rsidRDefault="00B52DCC">
            <w:pPr>
              <w:pStyle w:val="TableParagraph"/>
              <w:rPr>
                <w:sz w:val="18"/>
              </w:rPr>
            </w:pPr>
          </w:p>
        </w:tc>
        <w:tc>
          <w:tcPr>
            <w:tcW w:w="5787" w:type="dxa"/>
            <w:gridSpan w:val="9"/>
            <w:tcBorders>
              <w:top w:val="nil"/>
            </w:tcBorders>
          </w:tcPr>
          <w:p w14:paraId="0B6C493A" w14:textId="77777777" w:rsidR="00B52DCC" w:rsidRDefault="00B52DCC">
            <w:pPr>
              <w:pStyle w:val="TableParagraph"/>
              <w:rPr>
                <w:sz w:val="18"/>
              </w:rPr>
            </w:pPr>
          </w:p>
        </w:tc>
        <w:tc>
          <w:tcPr>
            <w:tcW w:w="1704" w:type="dxa"/>
            <w:tcBorders>
              <w:top w:val="nil"/>
            </w:tcBorders>
          </w:tcPr>
          <w:p w14:paraId="5441F9A8" w14:textId="77777777" w:rsidR="00B52DCC" w:rsidRDefault="00916648">
            <w:pPr>
              <w:pStyle w:val="TableParagraph"/>
              <w:spacing w:before="130"/>
              <w:ind w:left="111"/>
              <w:rPr>
                <w:sz w:val="20"/>
              </w:rPr>
            </w:pPr>
            <w:r>
              <w:rPr>
                <w:sz w:val="20"/>
              </w:rPr>
              <w:t>81818-54-4</w:t>
            </w:r>
          </w:p>
        </w:tc>
        <w:tc>
          <w:tcPr>
            <w:tcW w:w="1846" w:type="dxa"/>
            <w:tcBorders>
              <w:top w:val="nil"/>
            </w:tcBorders>
          </w:tcPr>
          <w:p w14:paraId="021375BB" w14:textId="77777777" w:rsidR="00B52DCC" w:rsidRDefault="00916648">
            <w:pPr>
              <w:pStyle w:val="TableParagraph"/>
              <w:spacing w:before="10"/>
              <w:ind w:left="109"/>
              <w:rPr>
                <w:sz w:val="20"/>
              </w:rPr>
            </w:pPr>
            <w:r>
              <w:rPr>
                <w:sz w:val="20"/>
              </w:rPr>
              <w:t>279-833-9</w:t>
            </w:r>
          </w:p>
        </w:tc>
      </w:tr>
      <w:tr w:rsidR="00B52DCC" w14:paraId="4B18F29B" w14:textId="77777777" w:rsidTr="004567AD">
        <w:trPr>
          <w:gridAfter w:val="1"/>
          <w:wAfter w:w="114" w:type="dxa"/>
          <w:trHeight w:val="366"/>
        </w:trPr>
        <w:tc>
          <w:tcPr>
            <w:tcW w:w="1290" w:type="dxa"/>
            <w:tcBorders>
              <w:bottom w:val="nil"/>
            </w:tcBorders>
          </w:tcPr>
          <w:p w14:paraId="4D6786EE" w14:textId="77777777" w:rsidR="00B52DCC" w:rsidRDefault="00916648">
            <w:pPr>
              <w:pStyle w:val="TableParagraph"/>
              <w:spacing w:before="113"/>
              <w:ind w:left="107"/>
              <w:rPr>
                <w:sz w:val="20"/>
              </w:rPr>
            </w:pPr>
            <w:r>
              <w:rPr>
                <w:sz w:val="20"/>
              </w:rPr>
              <w:t>1372</w:t>
            </w:r>
          </w:p>
        </w:tc>
        <w:tc>
          <w:tcPr>
            <w:tcW w:w="5787" w:type="dxa"/>
            <w:gridSpan w:val="9"/>
            <w:tcBorders>
              <w:bottom w:val="nil"/>
            </w:tcBorders>
          </w:tcPr>
          <w:p w14:paraId="17B04556" w14:textId="77777777" w:rsidR="00B52DCC" w:rsidRDefault="00916648">
            <w:pPr>
              <w:pStyle w:val="TableParagraph"/>
              <w:spacing w:before="113"/>
              <w:ind w:left="197"/>
              <w:rPr>
                <w:sz w:val="20"/>
              </w:rPr>
            </w:pPr>
            <w:r>
              <w:rPr>
                <w:sz w:val="20"/>
              </w:rPr>
              <w:t>2-Aminofenol (o-Aminofenol; CI 76520) ve tuzları</w:t>
            </w:r>
          </w:p>
        </w:tc>
        <w:tc>
          <w:tcPr>
            <w:tcW w:w="1704" w:type="dxa"/>
            <w:tcBorders>
              <w:bottom w:val="nil"/>
            </w:tcBorders>
          </w:tcPr>
          <w:p w14:paraId="6060A4CB" w14:textId="77777777" w:rsidR="00B52DCC" w:rsidRDefault="00916648">
            <w:pPr>
              <w:pStyle w:val="TableParagraph"/>
              <w:spacing w:before="113"/>
              <w:ind w:left="111"/>
              <w:rPr>
                <w:sz w:val="20"/>
              </w:rPr>
            </w:pPr>
            <w:r>
              <w:rPr>
                <w:sz w:val="20"/>
              </w:rPr>
              <w:t>95-55-6/</w:t>
            </w:r>
          </w:p>
        </w:tc>
        <w:tc>
          <w:tcPr>
            <w:tcW w:w="1846" w:type="dxa"/>
            <w:tcBorders>
              <w:bottom w:val="nil"/>
            </w:tcBorders>
          </w:tcPr>
          <w:p w14:paraId="769EF48E" w14:textId="77777777" w:rsidR="00B52DCC" w:rsidRDefault="00916648">
            <w:pPr>
              <w:pStyle w:val="TableParagraph"/>
              <w:spacing w:before="113"/>
              <w:ind w:left="109"/>
              <w:rPr>
                <w:sz w:val="20"/>
              </w:rPr>
            </w:pPr>
            <w:r>
              <w:rPr>
                <w:sz w:val="20"/>
              </w:rPr>
              <w:t>202-431-1/</w:t>
            </w:r>
          </w:p>
        </w:tc>
      </w:tr>
      <w:tr w:rsidR="00B52DCC" w14:paraId="077E0E3E" w14:textId="77777777" w:rsidTr="004567AD">
        <w:trPr>
          <w:gridAfter w:val="1"/>
          <w:wAfter w:w="114" w:type="dxa"/>
          <w:trHeight w:val="444"/>
        </w:trPr>
        <w:tc>
          <w:tcPr>
            <w:tcW w:w="1290" w:type="dxa"/>
            <w:tcBorders>
              <w:top w:val="nil"/>
              <w:bottom w:val="nil"/>
            </w:tcBorders>
          </w:tcPr>
          <w:p w14:paraId="17200A70" w14:textId="77777777" w:rsidR="00B52DCC" w:rsidRDefault="00B52DCC">
            <w:pPr>
              <w:pStyle w:val="TableParagraph"/>
              <w:rPr>
                <w:sz w:val="18"/>
              </w:rPr>
            </w:pPr>
          </w:p>
        </w:tc>
        <w:tc>
          <w:tcPr>
            <w:tcW w:w="5787" w:type="dxa"/>
            <w:gridSpan w:val="9"/>
            <w:tcBorders>
              <w:top w:val="nil"/>
              <w:bottom w:val="nil"/>
            </w:tcBorders>
          </w:tcPr>
          <w:p w14:paraId="433D3444" w14:textId="77777777" w:rsidR="00B52DCC" w:rsidRDefault="00B52DCC">
            <w:pPr>
              <w:pStyle w:val="TableParagraph"/>
              <w:rPr>
                <w:sz w:val="18"/>
              </w:rPr>
            </w:pPr>
          </w:p>
        </w:tc>
        <w:tc>
          <w:tcPr>
            <w:tcW w:w="1704" w:type="dxa"/>
            <w:tcBorders>
              <w:top w:val="nil"/>
              <w:bottom w:val="nil"/>
            </w:tcBorders>
          </w:tcPr>
          <w:p w14:paraId="1E0AFCC8" w14:textId="77777777" w:rsidR="00B52DCC" w:rsidRDefault="00916648">
            <w:pPr>
              <w:pStyle w:val="TableParagraph"/>
              <w:spacing w:before="130"/>
              <w:ind w:left="111"/>
              <w:rPr>
                <w:sz w:val="20"/>
              </w:rPr>
            </w:pPr>
            <w:r>
              <w:rPr>
                <w:sz w:val="20"/>
              </w:rPr>
              <w:t>67845-79-8/</w:t>
            </w:r>
          </w:p>
        </w:tc>
        <w:tc>
          <w:tcPr>
            <w:tcW w:w="1846" w:type="dxa"/>
            <w:tcBorders>
              <w:top w:val="nil"/>
              <w:bottom w:val="nil"/>
            </w:tcBorders>
          </w:tcPr>
          <w:p w14:paraId="26904399" w14:textId="77777777" w:rsidR="00B52DCC" w:rsidRDefault="00916648">
            <w:pPr>
              <w:pStyle w:val="TableParagraph"/>
              <w:spacing w:before="10"/>
              <w:ind w:left="109"/>
              <w:rPr>
                <w:sz w:val="20"/>
              </w:rPr>
            </w:pPr>
            <w:r>
              <w:rPr>
                <w:sz w:val="20"/>
              </w:rPr>
              <w:t>267-335-4</w:t>
            </w:r>
          </w:p>
        </w:tc>
      </w:tr>
      <w:tr w:rsidR="00B52DCC" w14:paraId="6E94FB32" w14:textId="77777777" w:rsidTr="004567AD">
        <w:trPr>
          <w:gridAfter w:val="1"/>
          <w:wAfter w:w="114" w:type="dxa"/>
          <w:trHeight w:val="460"/>
        </w:trPr>
        <w:tc>
          <w:tcPr>
            <w:tcW w:w="1290" w:type="dxa"/>
            <w:tcBorders>
              <w:top w:val="nil"/>
            </w:tcBorders>
          </w:tcPr>
          <w:p w14:paraId="09F502D8" w14:textId="77777777" w:rsidR="00B52DCC" w:rsidRDefault="00B52DCC">
            <w:pPr>
              <w:pStyle w:val="TableParagraph"/>
              <w:rPr>
                <w:sz w:val="18"/>
              </w:rPr>
            </w:pPr>
          </w:p>
        </w:tc>
        <w:tc>
          <w:tcPr>
            <w:tcW w:w="5787" w:type="dxa"/>
            <w:gridSpan w:val="9"/>
            <w:tcBorders>
              <w:top w:val="nil"/>
            </w:tcBorders>
          </w:tcPr>
          <w:p w14:paraId="177AD34A" w14:textId="77777777" w:rsidR="00B52DCC" w:rsidRDefault="00B52DCC">
            <w:pPr>
              <w:pStyle w:val="TableParagraph"/>
              <w:rPr>
                <w:sz w:val="18"/>
              </w:rPr>
            </w:pPr>
          </w:p>
        </w:tc>
        <w:tc>
          <w:tcPr>
            <w:tcW w:w="1704" w:type="dxa"/>
            <w:tcBorders>
              <w:top w:val="nil"/>
            </w:tcBorders>
          </w:tcPr>
          <w:p w14:paraId="5E0887E9" w14:textId="77777777" w:rsidR="00B52DCC" w:rsidRDefault="00916648">
            <w:pPr>
              <w:pStyle w:val="TableParagraph"/>
              <w:spacing w:before="70"/>
              <w:ind w:left="111"/>
              <w:rPr>
                <w:sz w:val="20"/>
              </w:rPr>
            </w:pPr>
            <w:r>
              <w:rPr>
                <w:sz w:val="20"/>
              </w:rPr>
              <w:t>51-19-4</w:t>
            </w:r>
          </w:p>
        </w:tc>
        <w:tc>
          <w:tcPr>
            <w:tcW w:w="1846" w:type="dxa"/>
            <w:tcBorders>
              <w:top w:val="nil"/>
            </w:tcBorders>
          </w:tcPr>
          <w:p w14:paraId="0852E12C" w14:textId="77777777" w:rsidR="00B52DCC" w:rsidRDefault="00B52DCC">
            <w:pPr>
              <w:pStyle w:val="TableParagraph"/>
              <w:rPr>
                <w:sz w:val="18"/>
              </w:rPr>
            </w:pPr>
          </w:p>
        </w:tc>
      </w:tr>
      <w:tr w:rsidR="00B52DCC" w14:paraId="5A578002" w14:textId="77777777" w:rsidTr="004567AD">
        <w:trPr>
          <w:gridAfter w:val="1"/>
          <w:wAfter w:w="114" w:type="dxa"/>
          <w:trHeight w:val="506"/>
        </w:trPr>
        <w:tc>
          <w:tcPr>
            <w:tcW w:w="1290" w:type="dxa"/>
          </w:tcPr>
          <w:p w14:paraId="64759F6E" w14:textId="77777777" w:rsidR="00B52DCC" w:rsidRDefault="00916648">
            <w:pPr>
              <w:pStyle w:val="TableParagraph"/>
              <w:spacing w:before="113"/>
              <w:ind w:left="107"/>
              <w:rPr>
                <w:sz w:val="20"/>
              </w:rPr>
            </w:pPr>
            <w:r>
              <w:rPr>
                <w:sz w:val="20"/>
              </w:rPr>
              <w:t>1373</w:t>
            </w:r>
          </w:p>
        </w:tc>
        <w:tc>
          <w:tcPr>
            <w:tcW w:w="5787" w:type="dxa"/>
            <w:gridSpan w:val="9"/>
          </w:tcPr>
          <w:p w14:paraId="0F7218F4" w14:textId="77777777" w:rsidR="00B52DCC" w:rsidRDefault="00916648">
            <w:pPr>
              <w:pStyle w:val="TableParagraph"/>
              <w:spacing w:line="223" w:lineRule="exact"/>
              <w:ind w:left="194"/>
              <w:rPr>
                <w:sz w:val="20"/>
              </w:rPr>
            </w:pPr>
            <w:r>
              <w:rPr>
                <w:sz w:val="20"/>
              </w:rPr>
              <w:t>N-(2-Nitro-4-aminofenil)-allilamin (HC Red No 16) ve tuzları</w:t>
            </w:r>
          </w:p>
        </w:tc>
        <w:tc>
          <w:tcPr>
            <w:tcW w:w="1704" w:type="dxa"/>
          </w:tcPr>
          <w:p w14:paraId="273401E3" w14:textId="77777777" w:rsidR="00B52DCC" w:rsidRDefault="00916648">
            <w:pPr>
              <w:pStyle w:val="TableParagraph"/>
              <w:spacing w:before="113"/>
              <w:ind w:left="111"/>
              <w:rPr>
                <w:sz w:val="20"/>
              </w:rPr>
            </w:pPr>
            <w:r>
              <w:rPr>
                <w:sz w:val="20"/>
              </w:rPr>
              <w:t>160219-76-1</w:t>
            </w:r>
          </w:p>
        </w:tc>
        <w:tc>
          <w:tcPr>
            <w:tcW w:w="1846" w:type="dxa"/>
          </w:tcPr>
          <w:p w14:paraId="1139329E" w14:textId="77777777" w:rsidR="00B52DCC" w:rsidRDefault="00B52DCC">
            <w:pPr>
              <w:pStyle w:val="TableParagraph"/>
              <w:rPr>
                <w:sz w:val="18"/>
              </w:rPr>
            </w:pPr>
          </w:p>
        </w:tc>
      </w:tr>
      <w:tr w:rsidR="00B52DCC" w14:paraId="7D1B2B9D" w14:textId="77777777" w:rsidTr="004567AD">
        <w:trPr>
          <w:gridAfter w:val="1"/>
          <w:wAfter w:w="114" w:type="dxa"/>
          <w:trHeight w:val="530"/>
        </w:trPr>
        <w:tc>
          <w:tcPr>
            <w:tcW w:w="1290" w:type="dxa"/>
          </w:tcPr>
          <w:p w14:paraId="69D6B7CC" w14:textId="77777777" w:rsidR="00B52DCC" w:rsidRDefault="00916648">
            <w:pPr>
              <w:pStyle w:val="TableParagraph"/>
              <w:spacing w:before="113"/>
              <w:ind w:left="107"/>
              <w:rPr>
                <w:sz w:val="20"/>
              </w:rPr>
            </w:pPr>
            <w:r>
              <w:rPr>
                <w:sz w:val="20"/>
              </w:rPr>
              <w:t>1374</w:t>
            </w:r>
          </w:p>
        </w:tc>
        <w:tc>
          <w:tcPr>
            <w:tcW w:w="5787" w:type="dxa"/>
            <w:gridSpan w:val="9"/>
          </w:tcPr>
          <w:p w14:paraId="6D55FC9A" w14:textId="77777777" w:rsidR="00B52DCC" w:rsidRDefault="00916648">
            <w:pPr>
              <w:pStyle w:val="TableParagraph"/>
              <w:spacing w:line="225" w:lineRule="exact"/>
              <w:ind w:left="194"/>
              <w:rPr>
                <w:sz w:val="20"/>
              </w:rPr>
            </w:pPr>
            <w:r>
              <w:rPr>
                <w:sz w:val="20"/>
              </w:rPr>
              <w:t>İzopropil 4-hidroksibenzoat (INCI: İzopropilparaben), sodyum tuzu veya</w:t>
            </w:r>
          </w:p>
          <w:p w14:paraId="16C88494" w14:textId="77777777" w:rsidR="00B52DCC" w:rsidRDefault="00916648">
            <w:pPr>
              <w:pStyle w:val="TableParagraph"/>
              <w:spacing w:before="31"/>
              <w:ind w:left="197"/>
              <w:rPr>
                <w:sz w:val="20"/>
              </w:rPr>
            </w:pPr>
            <w:r>
              <w:rPr>
                <w:sz w:val="20"/>
              </w:rPr>
              <w:t>İzopropilparaben’in tuzları</w:t>
            </w:r>
          </w:p>
        </w:tc>
        <w:tc>
          <w:tcPr>
            <w:tcW w:w="1704" w:type="dxa"/>
          </w:tcPr>
          <w:p w14:paraId="2592D325" w14:textId="77777777" w:rsidR="00B52DCC" w:rsidRDefault="00916648">
            <w:pPr>
              <w:pStyle w:val="TableParagraph"/>
              <w:spacing w:before="113"/>
              <w:ind w:left="111"/>
              <w:rPr>
                <w:sz w:val="20"/>
              </w:rPr>
            </w:pPr>
            <w:r>
              <w:rPr>
                <w:sz w:val="20"/>
              </w:rPr>
              <w:t>4191-73-5</w:t>
            </w:r>
          </w:p>
        </w:tc>
        <w:tc>
          <w:tcPr>
            <w:tcW w:w="1846" w:type="dxa"/>
          </w:tcPr>
          <w:p w14:paraId="0CBB00D2" w14:textId="77777777" w:rsidR="00B52DCC" w:rsidRDefault="00916648">
            <w:pPr>
              <w:pStyle w:val="TableParagraph"/>
              <w:spacing w:before="113"/>
              <w:ind w:left="109"/>
              <w:rPr>
                <w:sz w:val="20"/>
              </w:rPr>
            </w:pPr>
            <w:r>
              <w:rPr>
                <w:sz w:val="20"/>
              </w:rPr>
              <w:t>224-069-3</w:t>
            </w:r>
          </w:p>
        </w:tc>
      </w:tr>
      <w:tr w:rsidR="00B52DCC" w14:paraId="1612E3A6" w14:textId="77777777" w:rsidTr="004567AD">
        <w:trPr>
          <w:gridAfter w:val="1"/>
          <w:wAfter w:w="114" w:type="dxa"/>
          <w:trHeight w:val="503"/>
        </w:trPr>
        <w:tc>
          <w:tcPr>
            <w:tcW w:w="1290" w:type="dxa"/>
            <w:vMerge w:val="restart"/>
          </w:tcPr>
          <w:p w14:paraId="16651023" w14:textId="77777777" w:rsidR="00B52DCC" w:rsidRDefault="00916648">
            <w:pPr>
              <w:pStyle w:val="TableParagraph"/>
              <w:spacing w:before="113"/>
              <w:ind w:left="107"/>
              <w:rPr>
                <w:sz w:val="20"/>
              </w:rPr>
            </w:pPr>
            <w:r>
              <w:rPr>
                <w:sz w:val="20"/>
              </w:rPr>
              <w:t>1375</w:t>
            </w:r>
          </w:p>
        </w:tc>
        <w:tc>
          <w:tcPr>
            <w:tcW w:w="5787" w:type="dxa"/>
            <w:gridSpan w:val="9"/>
          </w:tcPr>
          <w:p w14:paraId="3E28C9FC" w14:textId="77777777" w:rsidR="00B52DCC" w:rsidRDefault="00916648">
            <w:pPr>
              <w:pStyle w:val="TableParagraph"/>
              <w:spacing w:before="110"/>
              <w:ind w:left="197"/>
              <w:rPr>
                <w:sz w:val="20"/>
              </w:rPr>
            </w:pPr>
            <w:r>
              <w:rPr>
                <w:sz w:val="20"/>
              </w:rPr>
              <w:t>İzobutil 4-hidroksibenzoat (INCI: İzobutilparaben)</w:t>
            </w:r>
          </w:p>
        </w:tc>
        <w:tc>
          <w:tcPr>
            <w:tcW w:w="1704" w:type="dxa"/>
          </w:tcPr>
          <w:p w14:paraId="3DD99606" w14:textId="77777777" w:rsidR="00B52DCC" w:rsidRDefault="00916648">
            <w:pPr>
              <w:pStyle w:val="TableParagraph"/>
              <w:spacing w:before="113"/>
              <w:ind w:left="111"/>
              <w:rPr>
                <w:sz w:val="20"/>
              </w:rPr>
            </w:pPr>
            <w:r>
              <w:rPr>
                <w:sz w:val="20"/>
              </w:rPr>
              <w:t>4247-02-3</w:t>
            </w:r>
          </w:p>
        </w:tc>
        <w:tc>
          <w:tcPr>
            <w:tcW w:w="1846" w:type="dxa"/>
          </w:tcPr>
          <w:p w14:paraId="5F5D36F9" w14:textId="77777777" w:rsidR="00B52DCC" w:rsidRDefault="00916648">
            <w:pPr>
              <w:pStyle w:val="TableParagraph"/>
              <w:spacing w:before="113"/>
              <w:ind w:left="109"/>
              <w:rPr>
                <w:sz w:val="20"/>
              </w:rPr>
            </w:pPr>
            <w:r>
              <w:rPr>
                <w:sz w:val="20"/>
              </w:rPr>
              <w:t>224-208-8</w:t>
            </w:r>
          </w:p>
        </w:tc>
      </w:tr>
      <w:tr w:rsidR="00B52DCC" w14:paraId="1DD96C00" w14:textId="77777777" w:rsidTr="004567AD">
        <w:trPr>
          <w:gridAfter w:val="1"/>
          <w:wAfter w:w="114" w:type="dxa"/>
          <w:trHeight w:val="503"/>
        </w:trPr>
        <w:tc>
          <w:tcPr>
            <w:tcW w:w="1290" w:type="dxa"/>
            <w:vMerge/>
            <w:tcBorders>
              <w:top w:val="nil"/>
            </w:tcBorders>
          </w:tcPr>
          <w:p w14:paraId="6DB40E13" w14:textId="77777777" w:rsidR="00B52DCC" w:rsidRDefault="00B52DCC">
            <w:pPr>
              <w:rPr>
                <w:sz w:val="2"/>
                <w:szCs w:val="2"/>
              </w:rPr>
            </w:pPr>
          </w:p>
        </w:tc>
        <w:tc>
          <w:tcPr>
            <w:tcW w:w="5787" w:type="dxa"/>
            <w:gridSpan w:val="9"/>
          </w:tcPr>
          <w:p w14:paraId="2F8CE6A4" w14:textId="77777777" w:rsidR="00B52DCC" w:rsidRDefault="00916648">
            <w:pPr>
              <w:pStyle w:val="TableParagraph"/>
              <w:spacing w:before="110"/>
              <w:ind w:left="197"/>
              <w:rPr>
                <w:sz w:val="20"/>
              </w:rPr>
            </w:pPr>
            <w:r>
              <w:rPr>
                <w:sz w:val="20"/>
              </w:rPr>
              <w:t>Sodyum tuzu veya İzobutilparaben tuzları</w:t>
            </w:r>
          </w:p>
        </w:tc>
        <w:tc>
          <w:tcPr>
            <w:tcW w:w="1704" w:type="dxa"/>
          </w:tcPr>
          <w:p w14:paraId="4B78DF3E" w14:textId="77777777" w:rsidR="00B52DCC" w:rsidRDefault="00916648">
            <w:pPr>
              <w:pStyle w:val="TableParagraph"/>
              <w:spacing w:before="113"/>
              <w:ind w:left="111"/>
              <w:rPr>
                <w:sz w:val="20"/>
              </w:rPr>
            </w:pPr>
            <w:r>
              <w:rPr>
                <w:sz w:val="20"/>
              </w:rPr>
              <w:t>84930-15-4</w:t>
            </w:r>
          </w:p>
        </w:tc>
        <w:tc>
          <w:tcPr>
            <w:tcW w:w="1846" w:type="dxa"/>
          </w:tcPr>
          <w:p w14:paraId="77193A2B" w14:textId="77777777" w:rsidR="00B52DCC" w:rsidRDefault="00916648">
            <w:pPr>
              <w:pStyle w:val="TableParagraph"/>
              <w:spacing w:before="113"/>
              <w:ind w:left="109"/>
              <w:rPr>
                <w:sz w:val="20"/>
              </w:rPr>
            </w:pPr>
            <w:r>
              <w:rPr>
                <w:sz w:val="20"/>
              </w:rPr>
              <w:t>284-595-4</w:t>
            </w:r>
          </w:p>
        </w:tc>
      </w:tr>
      <w:tr w:rsidR="00B52DCC" w14:paraId="008DAE78" w14:textId="77777777" w:rsidTr="004567AD">
        <w:trPr>
          <w:gridAfter w:val="1"/>
          <w:wAfter w:w="114" w:type="dxa"/>
          <w:trHeight w:val="505"/>
        </w:trPr>
        <w:tc>
          <w:tcPr>
            <w:tcW w:w="1290" w:type="dxa"/>
          </w:tcPr>
          <w:p w14:paraId="3910F087" w14:textId="77777777" w:rsidR="00B52DCC" w:rsidRDefault="00916648">
            <w:pPr>
              <w:pStyle w:val="TableParagraph"/>
              <w:spacing w:before="115"/>
              <w:ind w:left="107"/>
              <w:rPr>
                <w:sz w:val="20"/>
              </w:rPr>
            </w:pPr>
            <w:r>
              <w:rPr>
                <w:sz w:val="20"/>
              </w:rPr>
              <w:t>1376</w:t>
            </w:r>
          </w:p>
        </w:tc>
        <w:tc>
          <w:tcPr>
            <w:tcW w:w="5787" w:type="dxa"/>
            <w:gridSpan w:val="9"/>
          </w:tcPr>
          <w:p w14:paraId="59E82B2E" w14:textId="77777777" w:rsidR="00B52DCC" w:rsidRDefault="00916648">
            <w:pPr>
              <w:pStyle w:val="TableParagraph"/>
              <w:spacing w:before="113"/>
              <w:ind w:left="197"/>
              <w:rPr>
                <w:sz w:val="20"/>
              </w:rPr>
            </w:pPr>
            <w:r>
              <w:rPr>
                <w:sz w:val="20"/>
              </w:rPr>
              <w:t>Fenil 4-hidroksibenzoat (INCI: Fenilparaben)</w:t>
            </w:r>
          </w:p>
        </w:tc>
        <w:tc>
          <w:tcPr>
            <w:tcW w:w="1704" w:type="dxa"/>
          </w:tcPr>
          <w:p w14:paraId="3ACD7022" w14:textId="77777777" w:rsidR="00B52DCC" w:rsidRDefault="00916648">
            <w:pPr>
              <w:pStyle w:val="TableParagraph"/>
              <w:spacing w:before="115"/>
              <w:ind w:left="111"/>
              <w:rPr>
                <w:sz w:val="20"/>
              </w:rPr>
            </w:pPr>
            <w:r>
              <w:rPr>
                <w:sz w:val="20"/>
              </w:rPr>
              <w:t>17696-62-7</w:t>
            </w:r>
          </w:p>
        </w:tc>
        <w:tc>
          <w:tcPr>
            <w:tcW w:w="1846" w:type="dxa"/>
          </w:tcPr>
          <w:p w14:paraId="76539BD2" w14:textId="77777777" w:rsidR="00B52DCC" w:rsidRDefault="00916648">
            <w:pPr>
              <w:pStyle w:val="TableParagraph"/>
              <w:spacing w:before="115"/>
              <w:ind w:left="109"/>
              <w:rPr>
                <w:sz w:val="20"/>
              </w:rPr>
            </w:pPr>
            <w:r>
              <w:rPr>
                <w:sz w:val="20"/>
              </w:rPr>
              <w:t>241-698-9</w:t>
            </w:r>
          </w:p>
        </w:tc>
      </w:tr>
      <w:tr w:rsidR="00B52DCC" w14:paraId="0E0D028C" w14:textId="77777777" w:rsidTr="004567AD">
        <w:trPr>
          <w:gridAfter w:val="1"/>
          <w:wAfter w:w="114" w:type="dxa"/>
          <w:trHeight w:val="503"/>
        </w:trPr>
        <w:tc>
          <w:tcPr>
            <w:tcW w:w="1290" w:type="dxa"/>
          </w:tcPr>
          <w:p w14:paraId="566AE9B7" w14:textId="77777777" w:rsidR="00B52DCC" w:rsidRDefault="00916648">
            <w:pPr>
              <w:pStyle w:val="TableParagraph"/>
              <w:spacing w:before="113"/>
              <w:ind w:left="107"/>
              <w:rPr>
                <w:sz w:val="20"/>
              </w:rPr>
            </w:pPr>
            <w:r>
              <w:rPr>
                <w:sz w:val="20"/>
              </w:rPr>
              <w:t>1377</w:t>
            </w:r>
          </w:p>
        </w:tc>
        <w:tc>
          <w:tcPr>
            <w:tcW w:w="5787" w:type="dxa"/>
            <w:gridSpan w:val="9"/>
          </w:tcPr>
          <w:p w14:paraId="5E94ED31" w14:textId="77777777" w:rsidR="00B52DCC" w:rsidRDefault="00916648">
            <w:pPr>
              <w:pStyle w:val="TableParagraph"/>
              <w:spacing w:before="110"/>
              <w:ind w:left="197"/>
              <w:rPr>
                <w:sz w:val="20"/>
              </w:rPr>
            </w:pPr>
            <w:r>
              <w:rPr>
                <w:sz w:val="20"/>
              </w:rPr>
              <w:t>Benzil 4-hidroksibenzoat (INCI: Benzilparaben)</w:t>
            </w:r>
          </w:p>
        </w:tc>
        <w:tc>
          <w:tcPr>
            <w:tcW w:w="1704" w:type="dxa"/>
          </w:tcPr>
          <w:p w14:paraId="125C62B2" w14:textId="77777777" w:rsidR="00B52DCC" w:rsidRDefault="00916648">
            <w:pPr>
              <w:pStyle w:val="TableParagraph"/>
              <w:spacing w:before="113"/>
              <w:ind w:left="111"/>
              <w:rPr>
                <w:sz w:val="20"/>
              </w:rPr>
            </w:pPr>
            <w:r>
              <w:rPr>
                <w:sz w:val="20"/>
              </w:rPr>
              <w:t>94-18-8</w:t>
            </w:r>
          </w:p>
        </w:tc>
        <w:tc>
          <w:tcPr>
            <w:tcW w:w="1846" w:type="dxa"/>
          </w:tcPr>
          <w:p w14:paraId="7D42FDBC" w14:textId="77777777" w:rsidR="00B52DCC" w:rsidRDefault="00B52DCC">
            <w:pPr>
              <w:pStyle w:val="TableParagraph"/>
              <w:rPr>
                <w:sz w:val="18"/>
              </w:rPr>
            </w:pPr>
          </w:p>
        </w:tc>
      </w:tr>
      <w:tr w:rsidR="00B52DCC" w14:paraId="18746BEA" w14:textId="77777777" w:rsidTr="004567AD">
        <w:trPr>
          <w:gridAfter w:val="1"/>
          <w:wAfter w:w="114" w:type="dxa"/>
          <w:trHeight w:val="503"/>
        </w:trPr>
        <w:tc>
          <w:tcPr>
            <w:tcW w:w="1290" w:type="dxa"/>
          </w:tcPr>
          <w:p w14:paraId="2427620B" w14:textId="77777777" w:rsidR="00B52DCC" w:rsidRDefault="00916648">
            <w:pPr>
              <w:pStyle w:val="TableParagraph"/>
              <w:spacing w:before="113"/>
              <w:ind w:left="107"/>
              <w:rPr>
                <w:sz w:val="20"/>
              </w:rPr>
            </w:pPr>
            <w:r>
              <w:rPr>
                <w:sz w:val="20"/>
              </w:rPr>
              <w:t>1378</w:t>
            </w:r>
          </w:p>
        </w:tc>
        <w:tc>
          <w:tcPr>
            <w:tcW w:w="5787" w:type="dxa"/>
            <w:gridSpan w:val="9"/>
          </w:tcPr>
          <w:p w14:paraId="15E907C8" w14:textId="77777777" w:rsidR="00B52DCC" w:rsidRDefault="00916648">
            <w:pPr>
              <w:pStyle w:val="TableParagraph"/>
              <w:spacing w:before="110"/>
              <w:ind w:left="197"/>
              <w:rPr>
                <w:sz w:val="20"/>
              </w:rPr>
            </w:pPr>
            <w:r>
              <w:rPr>
                <w:sz w:val="20"/>
              </w:rPr>
              <w:t>Pentil 4-hidroksibenzoat (INCI: Pentilparaben)</w:t>
            </w:r>
          </w:p>
        </w:tc>
        <w:tc>
          <w:tcPr>
            <w:tcW w:w="1704" w:type="dxa"/>
          </w:tcPr>
          <w:p w14:paraId="27DC3795" w14:textId="77777777" w:rsidR="00B52DCC" w:rsidRDefault="00916648">
            <w:pPr>
              <w:pStyle w:val="TableParagraph"/>
              <w:spacing w:before="113"/>
              <w:ind w:left="111"/>
              <w:rPr>
                <w:sz w:val="20"/>
              </w:rPr>
            </w:pPr>
            <w:r>
              <w:rPr>
                <w:sz w:val="20"/>
              </w:rPr>
              <w:t>6521-29-5</w:t>
            </w:r>
          </w:p>
        </w:tc>
        <w:tc>
          <w:tcPr>
            <w:tcW w:w="1846" w:type="dxa"/>
          </w:tcPr>
          <w:p w14:paraId="464D243F" w14:textId="77777777" w:rsidR="00B52DCC" w:rsidRDefault="00916648">
            <w:pPr>
              <w:pStyle w:val="TableParagraph"/>
              <w:spacing w:before="113"/>
              <w:ind w:left="109"/>
              <w:rPr>
                <w:sz w:val="20"/>
              </w:rPr>
            </w:pPr>
            <w:r>
              <w:rPr>
                <w:sz w:val="20"/>
              </w:rPr>
              <w:t>229-408-9</w:t>
            </w:r>
          </w:p>
        </w:tc>
      </w:tr>
      <w:tr w:rsidR="00B52DCC" w14:paraId="59623EBB" w14:textId="77777777" w:rsidTr="004567AD">
        <w:trPr>
          <w:gridAfter w:val="1"/>
          <w:wAfter w:w="114" w:type="dxa"/>
          <w:trHeight w:val="506"/>
        </w:trPr>
        <w:tc>
          <w:tcPr>
            <w:tcW w:w="1290" w:type="dxa"/>
          </w:tcPr>
          <w:p w14:paraId="455CC07B" w14:textId="77777777" w:rsidR="00B52DCC" w:rsidRDefault="00916648">
            <w:pPr>
              <w:pStyle w:val="TableParagraph"/>
              <w:spacing w:before="115"/>
              <w:ind w:left="107"/>
              <w:rPr>
                <w:sz w:val="20"/>
              </w:rPr>
            </w:pPr>
            <w:r>
              <w:rPr>
                <w:sz w:val="20"/>
              </w:rPr>
              <w:t>1379</w:t>
            </w:r>
          </w:p>
        </w:tc>
        <w:tc>
          <w:tcPr>
            <w:tcW w:w="5787" w:type="dxa"/>
            <w:gridSpan w:val="9"/>
          </w:tcPr>
          <w:p w14:paraId="12510BAC" w14:textId="77777777" w:rsidR="00B52DCC" w:rsidRDefault="00916648">
            <w:pPr>
              <w:pStyle w:val="TableParagraph"/>
              <w:spacing w:line="225" w:lineRule="exact"/>
              <w:ind w:left="197"/>
              <w:rPr>
                <w:sz w:val="20"/>
              </w:rPr>
            </w:pPr>
            <w:r>
              <w:rPr>
                <w:sz w:val="20"/>
              </w:rPr>
              <w:t>3-Benzilidenkafur</w:t>
            </w:r>
          </w:p>
        </w:tc>
        <w:tc>
          <w:tcPr>
            <w:tcW w:w="1704" w:type="dxa"/>
          </w:tcPr>
          <w:p w14:paraId="4A3988EB" w14:textId="77777777" w:rsidR="00B52DCC" w:rsidRDefault="00916648">
            <w:pPr>
              <w:pStyle w:val="TableParagraph"/>
              <w:spacing w:before="115"/>
              <w:ind w:left="111"/>
              <w:rPr>
                <w:sz w:val="20"/>
              </w:rPr>
            </w:pPr>
            <w:r>
              <w:rPr>
                <w:sz w:val="20"/>
              </w:rPr>
              <w:t>15087-24-8</w:t>
            </w:r>
          </w:p>
        </w:tc>
        <w:tc>
          <w:tcPr>
            <w:tcW w:w="1846" w:type="dxa"/>
          </w:tcPr>
          <w:p w14:paraId="1C468B7F" w14:textId="77777777" w:rsidR="00B52DCC" w:rsidRDefault="00916648">
            <w:pPr>
              <w:pStyle w:val="TableParagraph"/>
              <w:spacing w:before="115"/>
              <w:ind w:left="109"/>
              <w:rPr>
                <w:sz w:val="20"/>
              </w:rPr>
            </w:pPr>
            <w:r>
              <w:rPr>
                <w:sz w:val="20"/>
              </w:rPr>
              <w:t>239-139-9</w:t>
            </w:r>
          </w:p>
        </w:tc>
      </w:tr>
      <w:tr w:rsidR="00B52DCC" w14:paraId="0205E436" w14:textId="77777777" w:rsidTr="004567AD">
        <w:trPr>
          <w:gridAfter w:val="1"/>
          <w:wAfter w:w="114" w:type="dxa"/>
          <w:trHeight w:val="426"/>
        </w:trPr>
        <w:tc>
          <w:tcPr>
            <w:tcW w:w="1290" w:type="dxa"/>
            <w:tcBorders>
              <w:bottom w:val="nil"/>
            </w:tcBorders>
          </w:tcPr>
          <w:p w14:paraId="290D8399" w14:textId="77777777" w:rsidR="00B52DCC" w:rsidRDefault="00916648">
            <w:pPr>
              <w:pStyle w:val="TableParagraph"/>
              <w:spacing w:before="113"/>
              <w:ind w:left="107"/>
              <w:rPr>
                <w:sz w:val="20"/>
              </w:rPr>
            </w:pPr>
            <w:r>
              <w:rPr>
                <w:sz w:val="20"/>
              </w:rPr>
              <w:t>1380</w:t>
            </w:r>
          </w:p>
        </w:tc>
        <w:tc>
          <w:tcPr>
            <w:tcW w:w="5787" w:type="dxa"/>
            <w:gridSpan w:val="9"/>
            <w:tcBorders>
              <w:bottom w:val="nil"/>
            </w:tcBorders>
          </w:tcPr>
          <w:p w14:paraId="067E3B22" w14:textId="77777777" w:rsidR="00B52DCC" w:rsidRDefault="00916648">
            <w:pPr>
              <w:pStyle w:val="TableParagraph"/>
              <w:spacing w:before="113"/>
              <w:ind w:left="108"/>
              <w:rPr>
                <w:sz w:val="20"/>
              </w:rPr>
            </w:pPr>
            <w:r>
              <w:rPr>
                <w:sz w:val="20"/>
              </w:rPr>
              <w:t>3- ve 4-(4-Hidroksi-4-metilpentil) sikloheks-3-en-1- karbaldehit (HICC)</w:t>
            </w:r>
          </w:p>
        </w:tc>
        <w:tc>
          <w:tcPr>
            <w:tcW w:w="1704" w:type="dxa"/>
            <w:tcBorders>
              <w:bottom w:val="nil"/>
            </w:tcBorders>
          </w:tcPr>
          <w:p w14:paraId="33AF43D2" w14:textId="77777777" w:rsidR="00B52DCC" w:rsidRDefault="00916648">
            <w:pPr>
              <w:pStyle w:val="TableParagraph"/>
              <w:spacing w:before="113"/>
              <w:ind w:left="111"/>
              <w:rPr>
                <w:sz w:val="20"/>
              </w:rPr>
            </w:pPr>
            <w:r>
              <w:rPr>
                <w:sz w:val="20"/>
              </w:rPr>
              <w:t>51414-25-6/</w:t>
            </w:r>
          </w:p>
        </w:tc>
        <w:tc>
          <w:tcPr>
            <w:tcW w:w="1846" w:type="dxa"/>
            <w:tcBorders>
              <w:bottom w:val="nil"/>
            </w:tcBorders>
          </w:tcPr>
          <w:p w14:paraId="65C9992B" w14:textId="77777777" w:rsidR="00B52DCC" w:rsidRDefault="00916648">
            <w:pPr>
              <w:pStyle w:val="TableParagraph"/>
              <w:spacing w:before="113"/>
              <w:ind w:left="109"/>
              <w:rPr>
                <w:sz w:val="20"/>
              </w:rPr>
            </w:pPr>
            <w:r>
              <w:rPr>
                <w:sz w:val="20"/>
              </w:rPr>
              <w:t>257-187-9/</w:t>
            </w:r>
          </w:p>
        </w:tc>
      </w:tr>
      <w:tr w:rsidR="00B52DCC" w14:paraId="76417800" w14:textId="77777777" w:rsidTr="004567AD">
        <w:trPr>
          <w:gridAfter w:val="1"/>
          <w:wAfter w:w="114" w:type="dxa"/>
          <w:trHeight w:val="460"/>
        </w:trPr>
        <w:tc>
          <w:tcPr>
            <w:tcW w:w="1290" w:type="dxa"/>
            <w:tcBorders>
              <w:top w:val="nil"/>
            </w:tcBorders>
          </w:tcPr>
          <w:p w14:paraId="37109A13" w14:textId="77777777" w:rsidR="00B52DCC" w:rsidRDefault="00B52DCC">
            <w:pPr>
              <w:pStyle w:val="TableParagraph"/>
              <w:rPr>
                <w:sz w:val="18"/>
              </w:rPr>
            </w:pPr>
          </w:p>
        </w:tc>
        <w:tc>
          <w:tcPr>
            <w:tcW w:w="5787" w:type="dxa"/>
            <w:gridSpan w:val="9"/>
            <w:tcBorders>
              <w:top w:val="nil"/>
            </w:tcBorders>
          </w:tcPr>
          <w:p w14:paraId="12F39610" w14:textId="77777777" w:rsidR="00B52DCC" w:rsidRDefault="00B52DCC">
            <w:pPr>
              <w:pStyle w:val="TableParagraph"/>
              <w:rPr>
                <w:sz w:val="18"/>
              </w:rPr>
            </w:pPr>
          </w:p>
        </w:tc>
        <w:tc>
          <w:tcPr>
            <w:tcW w:w="1704" w:type="dxa"/>
            <w:tcBorders>
              <w:top w:val="nil"/>
            </w:tcBorders>
          </w:tcPr>
          <w:p w14:paraId="25D08F0C" w14:textId="77777777" w:rsidR="00B52DCC" w:rsidRDefault="00916648">
            <w:pPr>
              <w:pStyle w:val="TableParagraph"/>
              <w:spacing w:before="70"/>
              <w:ind w:left="111"/>
              <w:rPr>
                <w:sz w:val="20"/>
              </w:rPr>
            </w:pPr>
            <w:r>
              <w:rPr>
                <w:sz w:val="20"/>
              </w:rPr>
              <w:t>31906-04-4/</w:t>
            </w:r>
          </w:p>
        </w:tc>
        <w:tc>
          <w:tcPr>
            <w:tcW w:w="1846" w:type="dxa"/>
            <w:tcBorders>
              <w:top w:val="nil"/>
            </w:tcBorders>
          </w:tcPr>
          <w:p w14:paraId="4D0C91C8" w14:textId="77777777" w:rsidR="00B52DCC" w:rsidRDefault="00916648">
            <w:pPr>
              <w:pStyle w:val="TableParagraph"/>
              <w:spacing w:before="70"/>
              <w:ind w:left="109"/>
              <w:rPr>
                <w:sz w:val="20"/>
              </w:rPr>
            </w:pPr>
            <w:r>
              <w:rPr>
                <w:sz w:val="20"/>
              </w:rPr>
              <w:t>250-863-4/</w:t>
            </w:r>
          </w:p>
        </w:tc>
      </w:tr>
      <w:tr w:rsidR="00B52DCC" w14:paraId="1798BF58" w14:textId="77777777" w:rsidTr="004567AD">
        <w:trPr>
          <w:gridAfter w:val="1"/>
          <w:wAfter w:w="114" w:type="dxa"/>
          <w:trHeight w:val="506"/>
        </w:trPr>
        <w:tc>
          <w:tcPr>
            <w:tcW w:w="1290" w:type="dxa"/>
          </w:tcPr>
          <w:p w14:paraId="48A589BE" w14:textId="77777777" w:rsidR="00B52DCC" w:rsidRDefault="00916648">
            <w:pPr>
              <w:pStyle w:val="TableParagraph"/>
              <w:spacing w:before="115"/>
              <w:ind w:left="107"/>
              <w:rPr>
                <w:sz w:val="20"/>
              </w:rPr>
            </w:pPr>
            <w:r>
              <w:rPr>
                <w:sz w:val="20"/>
              </w:rPr>
              <w:t>1381</w:t>
            </w:r>
          </w:p>
        </w:tc>
        <w:tc>
          <w:tcPr>
            <w:tcW w:w="5787" w:type="dxa"/>
            <w:gridSpan w:val="9"/>
          </w:tcPr>
          <w:p w14:paraId="11A20DAD" w14:textId="77777777" w:rsidR="00B52DCC" w:rsidRDefault="00916648">
            <w:pPr>
              <w:pStyle w:val="TableParagraph"/>
              <w:spacing w:before="115"/>
              <w:ind w:left="108"/>
              <w:rPr>
                <w:sz w:val="20"/>
              </w:rPr>
            </w:pPr>
            <w:r>
              <w:rPr>
                <w:sz w:val="20"/>
              </w:rPr>
              <w:t>2,6-Dihidroksi-4-metil-benzaldehit (atranol)</w:t>
            </w:r>
          </w:p>
        </w:tc>
        <w:tc>
          <w:tcPr>
            <w:tcW w:w="1704" w:type="dxa"/>
          </w:tcPr>
          <w:p w14:paraId="10F35C8C" w14:textId="77777777" w:rsidR="00B52DCC" w:rsidRDefault="00916648">
            <w:pPr>
              <w:pStyle w:val="TableParagraph"/>
              <w:spacing w:before="115"/>
              <w:ind w:left="111"/>
              <w:rPr>
                <w:sz w:val="20"/>
              </w:rPr>
            </w:pPr>
            <w:r>
              <w:rPr>
                <w:sz w:val="20"/>
              </w:rPr>
              <w:t>526-37-4</w:t>
            </w:r>
          </w:p>
        </w:tc>
        <w:tc>
          <w:tcPr>
            <w:tcW w:w="1846" w:type="dxa"/>
          </w:tcPr>
          <w:p w14:paraId="63323143" w14:textId="77777777" w:rsidR="00B52DCC" w:rsidRDefault="00B52DCC">
            <w:pPr>
              <w:pStyle w:val="TableParagraph"/>
              <w:rPr>
                <w:sz w:val="18"/>
              </w:rPr>
            </w:pPr>
          </w:p>
        </w:tc>
      </w:tr>
      <w:tr w:rsidR="00B52DCC" w14:paraId="669929E8" w14:textId="77777777" w:rsidTr="004567AD">
        <w:trPr>
          <w:gridAfter w:val="1"/>
          <w:wAfter w:w="114" w:type="dxa"/>
          <w:trHeight w:val="503"/>
        </w:trPr>
        <w:tc>
          <w:tcPr>
            <w:tcW w:w="1290" w:type="dxa"/>
          </w:tcPr>
          <w:p w14:paraId="59F14AF0" w14:textId="77777777" w:rsidR="00B52DCC" w:rsidRDefault="00916648">
            <w:pPr>
              <w:pStyle w:val="TableParagraph"/>
              <w:spacing w:before="113"/>
              <w:ind w:left="107"/>
              <w:rPr>
                <w:sz w:val="20"/>
              </w:rPr>
            </w:pPr>
            <w:r>
              <w:rPr>
                <w:sz w:val="20"/>
              </w:rPr>
              <w:t>1382</w:t>
            </w:r>
          </w:p>
        </w:tc>
        <w:tc>
          <w:tcPr>
            <w:tcW w:w="5787" w:type="dxa"/>
            <w:gridSpan w:val="9"/>
          </w:tcPr>
          <w:p w14:paraId="18D4CD54" w14:textId="77777777" w:rsidR="00B52DCC" w:rsidRDefault="00916648">
            <w:pPr>
              <w:pStyle w:val="TableParagraph"/>
              <w:spacing w:before="113"/>
              <w:ind w:left="108"/>
              <w:rPr>
                <w:sz w:val="20"/>
              </w:rPr>
            </w:pPr>
            <w:r>
              <w:rPr>
                <w:sz w:val="20"/>
              </w:rPr>
              <w:t>3-Kloro-2,6-Dihidroksi-4-metil-benzaldehit (kloroatranol)</w:t>
            </w:r>
          </w:p>
        </w:tc>
        <w:tc>
          <w:tcPr>
            <w:tcW w:w="1704" w:type="dxa"/>
          </w:tcPr>
          <w:p w14:paraId="36D5D7D3" w14:textId="77777777" w:rsidR="00B52DCC" w:rsidRDefault="00916648">
            <w:pPr>
              <w:pStyle w:val="TableParagraph"/>
              <w:spacing w:before="113"/>
              <w:ind w:left="111"/>
              <w:rPr>
                <w:sz w:val="20"/>
              </w:rPr>
            </w:pPr>
            <w:r>
              <w:rPr>
                <w:sz w:val="20"/>
              </w:rPr>
              <w:t>57074-21-2</w:t>
            </w:r>
          </w:p>
        </w:tc>
        <w:tc>
          <w:tcPr>
            <w:tcW w:w="1846" w:type="dxa"/>
          </w:tcPr>
          <w:p w14:paraId="44C577FE" w14:textId="77777777" w:rsidR="00B52DCC" w:rsidRDefault="00B52DCC">
            <w:pPr>
              <w:pStyle w:val="TableParagraph"/>
              <w:rPr>
                <w:sz w:val="18"/>
              </w:rPr>
            </w:pPr>
          </w:p>
        </w:tc>
      </w:tr>
      <w:tr w:rsidR="00B52DCC" w14:paraId="00AB56DE" w14:textId="77777777" w:rsidTr="004567AD">
        <w:trPr>
          <w:gridAfter w:val="1"/>
          <w:wAfter w:w="114" w:type="dxa"/>
          <w:trHeight w:val="428"/>
        </w:trPr>
        <w:tc>
          <w:tcPr>
            <w:tcW w:w="1290" w:type="dxa"/>
            <w:tcBorders>
              <w:bottom w:val="nil"/>
            </w:tcBorders>
          </w:tcPr>
          <w:p w14:paraId="1CE992EF" w14:textId="77777777" w:rsidR="00B52DCC" w:rsidRDefault="00916648">
            <w:pPr>
              <w:pStyle w:val="TableParagraph"/>
              <w:spacing w:before="113"/>
              <w:ind w:left="107"/>
              <w:rPr>
                <w:sz w:val="20"/>
              </w:rPr>
            </w:pPr>
            <w:r>
              <w:rPr>
                <w:sz w:val="20"/>
              </w:rPr>
              <w:t>1383</w:t>
            </w:r>
          </w:p>
        </w:tc>
        <w:tc>
          <w:tcPr>
            <w:tcW w:w="5787" w:type="dxa"/>
            <w:gridSpan w:val="9"/>
            <w:tcBorders>
              <w:bottom w:val="nil"/>
            </w:tcBorders>
          </w:tcPr>
          <w:p w14:paraId="47B692A5" w14:textId="77777777" w:rsidR="00B52DCC" w:rsidRDefault="00916648">
            <w:pPr>
              <w:pStyle w:val="TableParagraph"/>
              <w:spacing w:before="113"/>
              <w:ind w:left="108"/>
              <w:rPr>
                <w:sz w:val="20"/>
              </w:rPr>
            </w:pPr>
            <w:r>
              <w:rPr>
                <w:sz w:val="20"/>
              </w:rPr>
              <w:t>Tagetes erecta çiçek ekstresi</w:t>
            </w:r>
          </w:p>
        </w:tc>
        <w:tc>
          <w:tcPr>
            <w:tcW w:w="1704" w:type="dxa"/>
            <w:tcBorders>
              <w:bottom w:val="nil"/>
            </w:tcBorders>
          </w:tcPr>
          <w:p w14:paraId="4224AA25" w14:textId="77777777" w:rsidR="00B52DCC" w:rsidRDefault="00916648">
            <w:pPr>
              <w:pStyle w:val="TableParagraph"/>
              <w:spacing w:before="113"/>
              <w:ind w:left="111"/>
              <w:rPr>
                <w:sz w:val="20"/>
              </w:rPr>
            </w:pPr>
            <w:r>
              <w:rPr>
                <w:sz w:val="20"/>
              </w:rPr>
              <w:t>90131-43-4</w:t>
            </w:r>
          </w:p>
        </w:tc>
        <w:tc>
          <w:tcPr>
            <w:tcW w:w="1846" w:type="dxa"/>
            <w:tcBorders>
              <w:bottom w:val="nil"/>
            </w:tcBorders>
          </w:tcPr>
          <w:p w14:paraId="13A01DFE" w14:textId="77777777" w:rsidR="00B52DCC" w:rsidRDefault="00916648">
            <w:pPr>
              <w:pStyle w:val="TableParagraph"/>
              <w:spacing w:before="113"/>
              <w:ind w:left="109"/>
              <w:rPr>
                <w:sz w:val="20"/>
              </w:rPr>
            </w:pPr>
            <w:r>
              <w:rPr>
                <w:sz w:val="20"/>
              </w:rPr>
              <w:t>290-353-9</w:t>
            </w:r>
          </w:p>
        </w:tc>
      </w:tr>
      <w:tr w:rsidR="00B52DCC" w14:paraId="48D19465" w14:textId="77777777" w:rsidTr="004567AD">
        <w:trPr>
          <w:gridAfter w:val="1"/>
          <w:wAfter w:w="114" w:type="dxa"/>
          <w:trHeight w:val="462"/>
        </w:trPr>
        <w:tc>
          <w:tcPr>
            <w:tcW w:w="1290" w:type="dxa"/>
            <w:tcBorders>
              <w:top w:val="nil"/>
            </w:tcBorders>
          </w:tcPr>
          <w:p w14:paraId="483041F6" w14:textId="77777777" w:rsidR="00B52DCC" w:rsidRDefault="00B52DCC">
            <w:pPr>
              <w:pStyle w:val="TableParagraph"/>
              <w:rPr>
                <w:sz w:val="18"/>
              </w:rPr>
            </w:pPr>
          </w:p>
        </w:tc>
        <w:tc>
          <w:tcPr>
            <w:tcW w:w="5787" w:type="dxa"/>
            <w:gridSpan w:val="9"/>
            <w:tcBorders>
              <w:top w:val="nil"/>
            </w:tcBorders>
          </w:tcPr>
          <w:p w14:paraId="7E5F66DC" w14:textId="77777777" w:rsidR="00B52DCC" w:rsidRDefault="00916648">
            <w:pPr>
              <w:pStyle w:val="TableParagraph"/>
              <w:spacing w:before="71"/>
              <w:ind w:left="108"/>
              <w:rPr>
                <w:sz w:val="20"/>
              </w:rPr>
            </w:pPr>
            <w:r>
              <w:rPr>
                <w:sz w:val="20"/>
              </w:rPr>
              <w:t>Tagetes erecta çiçek yağı</w:t>
            </w:r>
          </w:p>
        </w:tc>
        <w:tc>
          <w:tcPr>
            <w:tcW w:w="1704" w:type="dxa"/>
            <w:tcBorders>
              <w:top w:val="nil"/>
            </w:tcBorders>
          </w:tcPr>
          <w:p w14:paraId="2CFA1230" w14:textId="77777777" w:rsidR="00B52DCC" w:rsidRDefault="00916648">
            <w:pPr>
              <w:pStyle w:val="TableParagraph"/>
              <w:spacing w:before="71"/>
              <w:ind w:left="111"/>
              <w:rPr>
                <w:sz w:val="20"/>
              </w:rPr>
            </w:pPr>
            <w:r>
              <w:rPr>
                <w:sz w:val="20"/>
              </w:rPr>
              <w:t>90131-43-4</w:t>
            </w:r>
          </w:p>
        </w:tc>
        <w:tc>
          <w:tcPr>
            <w:tcW w:w="1846" w:type="dxa"/>
            <w:tcBorders>
              <w:top w:val="nil"/>
            </w:tcBorders>
          </w:tcPr>
          <w:p w14:paraId="1098967B" w14:textId="77777777" w:rsidR="00B52DCC" w:rsidRDefault="00916648">
            <w:pPr>
              <w:pStyle w:val="TableParagraph"/>
              <w:spacing w:before="71"/>
              <w:ind w:left="109"/>
              <w:rPr>
                <w:sz w:val="20"/>
              </w:rPr>
            </w:pPr>
            <w:r>
              <w:rPr>
                <w:sz w:val="20"/>
              </w:rPr>
              <w:t>290-353-9/-</w:t>
            </w:r>
          </w:p>
        </w:tc>
      </w:tr>
      <w:tr w:rsidR="00B52DCC" w14:paraId="26527434" w14:textId="77777777" w:rsidTr="004567AD">
        <w:trPr>
          <w:gridAfter w:val="1"/>
          <w:wAfter w:w="114" w:type="dxa"/>
          <w:trHeight w:val="1134"/>
        </w:trPr>
        <w:tc>
          <w:tcPr>
            <w:tcW w:w="1290" w:type="dxa"/>
            <w:tcBorders>
              <w:bottom w:val="nil"/>
            </w:tcBorders>
          </w:tcPr>
          <w:p w14:paraId="2B36CADF" w14:textId="77777777" w:rsidR="00B52DCC" w:rsidRDefault="00916648">
            <w:pPr>
              <w:pStyle w:val="TableParagraph"/>
              <w:spacing w:before="113"/>
              <w:ind w:left="107"/>
              <w:rPr>
                <w:sz w:val="20"/>
              </w:rPr>
            </w:pPr>
            <w:r>
              <w:rPr>
                <w:sz w:val="20"/>
              </w:rPr>
              <w:t>1384</w:t>
            </w:r>
          </w:p>
        </w:tc>
        <w:tc>
          <w:tcPr>
            <w:tcW w:w="5787" w:type="dxa"/>
            <w:gridSpan w:val="9"/>
            <w:tcBorders>
              <w:bottom w:val="nil"/>
            </w:tcBorders>
          </w:tcPr>
          <w:p w14:paraId="7011A13A" w14:textId="77777777" w:rsidR="00B52DCC" w:rsidRDefault="00916648">
            <w:pPr>
              <w:pStyle w:val="TableParagraph"/>
              <w:spacing w:before="113" w:line="276" w:lineRule="auto"/>
              <w:ind w:left="108" w:right="98"/>
              <w:jc w:val="both"/>
              <w:rPr>
                <w:sz w:val="20"/>
              </w:rPr>
            </w:pPr>
            <w:r>
              <w:rPr>
                <w:sz w:val="20"/>
              </w:rPr>
              <w:t>2-klorobenzen-1,4-diamin (2-Kloro-p-Fenilendiamin), sülfat ve dihidroklorür tuzları kaş boyaları ve kirpik boyaları da dahil olmak üzere saç boyalarında kullanıldığında,</w:t>
            </w:r>
          </w:p>
        </w:tc>
        <w:tc>
          <w:tcPr>
            <w:tcW w:w="1704" w:type="dxa"/>
            <w:tcBorders>
              <w:bottom w:val="nil"/>
            </w:tcBorders>
          </w:tcPr>
          <w:p w14:paraId="6F633490" w14:textId="77777777" w:rsidR="00B52DCC" w:rsidRDefault="00916648">
            <w:pPr>
              <w:pStyle w:val="TableParagraph"/>
              <w:spacing w:before="113"/>
              <w:ind w:left="111"/>
              <w:rPr>
                <w:sz w:val="20"/>
              </w:rPr>
            </w:pPr>
            <w:r>
              <w:rPr>
                <w:sz w:val="20"/>
              </w:rPr>
              <w:t>615-66-7</w:t>
            </w:r>
          </w:p>
          <w:p w14:paraId="4BE47A50" w14:textId="77777777" w:rsidR="00B52DCC" w:rsidRDefault="00916648">
            <w:pPr>
              <w:pStyle w:val="TableParagraph"/>
              <w:spacing w:before="154"/>
              <w:ind w:left="111"/>
              <w:rPr>
                <w:sz w:val="20"/>
              </w:rPr>
            </w:pPr>
            <w:r>
              <w:rPr>
                <w:sz w:val="20"/>
              </w:rPr>
              <w:t>61702-44-1</w:t>
            </w:r>
          </w:p>
          <w:p w14:paraId="17352E99" w14:textId="77777777" w:rsidR="00B52DCC" w:rsidRDefault="00916648">
            <w:pPr>
              <w:pStyle w:val="TableParagraph"/>
              <w:spacing w:before="34"/>
              <w:ind w:left="111"/>
              <w:rPr>
                <w:sz w:val="20"/>
              </w:rPr>
            </w:pPr>
            <w:r>
              <w:rPr>
                <w:sz w:val="20"/>
              </w:rPr>
              <w:t>(sülfat)</w:t>
            </w:r>
          </w:p>
        </w:tc>
        <w:tc>
          <w:tcPr>
            <w:tcW w:w="1846" w:type="dxa"/>
            <w:tcBorders>
              <w:bottom w:val="nil"/>
            </w:tcBorders>
          </w:tcPr>
          <w:p w14:paraId="6E496DC2" w14:textId="77777777" w:rsidR="00B52DCC" w:rsidRDefault="00916648">
            <w:pPr>
              <w:pStyle w:val="TableParagraph"/>
              <w:spacing w:before="113"/>
              <w:ind w:left="109"/>
              <w:rPr>
                <w:sz w:val="20"/>
              </w:rPr>
            </w:pPr>
            <w:r>
              <w:rPr>
                <w:sz w:val="20"/>
              </w:rPr>
              <w:t>210-441-2</w:t>
            </w:r>
          </w:p>
          <w:p w14:paraId="1204A4F0" w14:textId="77777777" w:rsidR="00B52DCC" w:rsidRDefault="00916648">
            <w:pPr>
              <w:pStyle w:val="TableParagraph"/>
              <w:spacing w:before="154"/>
              <w:ind w:left="109"/>
              <w:rPr>
                <w:sz w:val="20"/>
              </w:rPr>
            </w:pPr>
            <w:r>
              <w:rPr>
                <w:sz w:val="20"/>
              </w:rPr>
              <w:t>262-915-3</w:t>
            </w:r>
          </w:p>
          <w:p w14:paraId="57384F99" w14:textId="77777777" w:rsidR="00B52DCC" w:rsidRDefault="00916648">
            <w:pPr>
              <w:pStyle w:val="TableParagraph"/>
              <w:spacing w:before="154"/>
              <w:ind w:left="109"/>
              <w:rPr>
                <w:sz w:val="20"/>
              </w:rPr>
            </w:pPr>
            <w:r>
              <w:rPr>
                <w:sz w:val="20"/>
              </w:rPr>
              <w:t>210-427-6</w:t>
            </w:r>
          </w:p>
        </w:tc>
      </w:tr>
      <w:tr w:rsidR="00B52DCC" w14:paraId="332CE845" w14:textId="77777777" w:rsidTr="004567AD">
        <w:trPr>
          <w:gridAfter w:val="1"/>
          <w:wAfter w:w="114" w:type="dxa"/>
          <w:trHeight w:val="667"/>
        </w:trPr>
        <w:tc>
          <w:tcPr>
            <w:tcW w:w="1290" w:type="dxa"/>
            <w:tcBorders>
              <w:top w:val="nil"/>
            </w:tcBorders>
          </w:tcPr>
          <w:p w14:paraId="4440BDA4" w14:textId="77777777" w:rsidR="00B52DCC" w:rsidRDefault="00B52DCC">
            <w:pPr>
              <w:pStyle w:val="TableParagraph"/>
              <w:rPr>
                <w:sz w:val="18"/>
              </w:rPr>
            </w:pPr>
          </w:p>
        </w:tc>
        <w:tc>
          <w:tcPr>
            <w:tcW w:w="5787" w:type="dxa"/>
            <w:gridSpan w:val="9"/>
            <w:tcBorders>
              <w:top w:val="nil"/>
            </w:tcBorders>
          </w:tcPr>
          <w:p w14:paraId="02B812C0" w14:textId="77777777" w:rsidR="00B52DCC" w:rsidRDefault="00B52DCC">
            <w:pPr>
              <w:pStyle w:val="TableParagraph"/>
              <w:rPr>
                <w:sz w:val="18"/>
              </w:rPr>
            </w:pPr>
          </w:p>
        </w:tc>
        <w:tc>
          <w:tcPr>
            <w:tcW w:w="1704" w:type="dxa"/>
            <w:tcBorders>
              <w:top w:val="nil"/>
            </w:tcBorders>
          </w:tcPr>
          <w:p w14:paraId="6AB3FEE1" w14:textId="77777777" w:rsidR="00B52DCC" w:rsidRDefault="00916648">
            <w:pPr>
              <w:pStyle w:val="TableParagraph"/>
              <w:spacing w:before="10"/>
              <w:ind w:left="111"/>
              <w:rPr>
                <w:sz w:val="20"/>
              </w:rPr>
            </w:pPr>
            <w:r>
              <w:rPr>
                <w:sz w:val="20"/>
              </w:rPr>
              <w:t>615-46-3</w:t>
            </w:r>
          </w:p>
          <w:p w14:paraId="1645E140" w14:textId="77777777" w:rsidR="00B52DCC" w:rsidRDefault="00916648">
            <w:pPr>
              <w:pStyle w:val="TableParagraph"/>
              <w:spacing w:before="36"/>
              <w:ind w:left="111"/>
              <w:rPr>
                <w:sz w:val="20"/>
              </w:rPr>
            </w:pPr>
            <w:r>
              <w:rPr>
                <w:sz w:val="20"/>
              </w:rPr>
              <w:t>(dihidroklorür)</w:t>
            </w:r>
          </w:p>
        </w:tc>
        <w:tc>
          <w:tcPr>
            <w:tcW w:w="1846" w:type="dxa"/>
            <w:tcBorders>
              <w:top w:val="nil"/>
            </w:tcBorders>
          </w:tcPr>
          <w:p w14:paraId="11DF00C3" w14:textId="77777777" w:rsidR="00B52DCC" w:rsidRDefault="00B52DCC">
            <w:pPr>
              <w:pStyle w:val="TableParagraph"/>
              <w:rPr>
                <w:sz w:val="18"/>
              </w:rPr>
            </w:pPr>
          </w:p>
        </w:tc>
      </w:tr>
      <w:tr w:rsidR="00B52DCC" w14:paraId="25FA1B0C" w14:textId="77777777" w:rsidTr="004567AD">
        <w:trPr>
          <w:gridAfter w:val="1"/>
          <w:wAfter w:w="114" w:type="dxa"/>
          <w:trHeight w:val="503"/>
        </w:trPr>
        <w:tc>
          <w:tcPr>
            <w:tcW w:w="1290" w:type="dxa"/>
          </w:tcPr>
          <w:p w14:paraId="5CD77814" w14:textId="77777777" w:rsidR="00B52DCC" w:rsidRDefault="00916648">
            <w:pPr>
              <w:pStyle w:val="TableParagraph"/>
              <w:spacing w:before="113"/>
              <w:ind w:left="107"/>
              <w:rPr>
                <w:sz w:val="20"/>
              </w:rPr>
            </w:pPr>
            <w:r>
              <w:rPr>
                <w:sz w:val="20"/>
              </w:rPr>
              <w:t>1385</w:t>
            </w:r>
          </w:p>
        </w:tc>
        <w:tc>
          <w:tcPr>
            <w:tcW w:w="5787" w:type="dxa"/>
            <w:gridSpan w:val="9"/>
          </w:tcPr>
          <w:p w14:paraId="51268F60" w14:textId="77777777" w:rsidR="00B52DCC" w:rsidRDefault="00916648">
            <w:pPr>
              <w:pStyle w:val="TableParagraph"/>
              <w:spacing w:before="113"/>
              <w:ind w:left="108"/>
              <w:rPr>
                <w:sz w:val="20"/>
              </w:rPr>
            </w:pPr>
            <w:r>
              <w:rPr>
                <w:sz w:val="20"/>
              </w:rPr>
              <w:t>Cis-1-(3-kloroallil)-3,5,7- triaza-1-azoniaadamantan klorür (cis-CTAC)</w:t>
            </w:r>
          </w:p>
        </w:tc>
        <w:tc>
          <w:tcPr>
            <w:tcW w:w="1704" w:type="dxa"/>
          </w:tcPr>
          <w:p w14:paraId="4F57363B" w14:textId="77777777" w:rsidR="00B52DCC" w:rsidRDefault="00916648">
            <w:pPr>
              <w:pStyle w:val="TableParagraph"/>
              <w:spacing w:before="113"/>
              <w:ind w:left="111"/>
              <w:rPr>
                <w:sz w:val="20"/>
              </w:rPr>
            </w:pPr>
            <w:r>
              <w:rPr>
                <w:sz w:val="20"/>
              </w:rPr>
              <w:t>51229-78-8</w:t>
            </w:r>
          </w:p>
        </w:tc>
        <w:tc>
          <w:tcPr>
            <w:tcW w:w="1846" w:type="dxa"/>
          </w:tcPr>
          <w:p w14:paraId="5FC865E6" w14:textId="77777777" w:rsidR="00B52DCC" w:rsidRDefault="00916648">
            <w:pPr>
              <w:pStyle w:val="TableParagraph"/>
              <w:spacing w:before="113"/>
              <w:ind w:left="109"/>
              <w:rPr>
                <w:sz w:val="20"/>
              </w:rPr>
            </w:pPr>
            <w:r>
              <w:rPr>
                <w:sz w:val="20"/>
              </w:rPr>
              <w:t>426-020-3</w:t>
            </w:r>
          </w:p>
        </w:tc>
      </w:tr>
      <w:tr w:rsidR="00B52DCC" w14:paraId="70A454BA" w14:textId="77777777" w:rsidTr="004567AD">
        <w:trPr>
          <w:gridAfter w:val="1"/>
          <w:wAfter w:w="114" w:type="dxa"/>
          <w:trHeight w:val="770"/>
        </w:trPr>
        <w:tc>
          <w:tcPr>
            <w:tcW w:w="1290" w:type="dxa"/>
          </w:tcPr>
          <w:p w14:paraId="06EC63D2" w14:textId="77777777" w:rsidR="00B52DCC" w:rsidRDefault="00916648">
            <w:pPr>
              <w:pStyle w:val="TableParagraph"/>
              <w:spacing w:before="113"/>
              <w:ind w:left="107"/>
              <w:rPr>
                <w:sz w:val="20"/>
              </w:rPr>
            </w:pPr>
            <w:r>
              <w:rPr>
                <w:sz w:val="20"/>
              </w:rPr>
              <w:t>1386</w:t>
            </w:r>
          </w:p>
        </w:tc>
        <w:tc>
          <w:tcPr>
            <w:tcW w:w="5787" w:type="dxa"/>
            <w:gridSpan w:val="9"/>
          </w:tcPr>
          <w:p w14:paraId="35BE1534" w14:textId="77777777" w:rsidR="00B52DCC" w:rsidRDefault="00916648">
            <w:pPr>
              <w:pStyle w:val="TableParagraph"/>
              <w:tabs>
                <w:tab w:val="left" w:pos="4381"/>
                <w:tab w:val="left" w:pos="5115"/>
              </w:tabs>
              <w:spacing w:before="113" w:line="278" w:lineRule="auto"/>
              <w:ind w:left="108" w:right="98"/>
              <w:rPr>
                <w:sz w:val="20"/>
              </w:rPr>
            </w:pPr>
            <w:r>
              <w:rPr>
                <w:sz w:val="20"/>
              </w:rPr>
              <w:t>Cis-1-(3-klorallil)-3,5,7-triaza-1-azoniaadamantan</w:t>
            </w:r>
            <w:r>
              <w:rPr>
                <w:sz w:val="20"/>
              </w:rPr>
              <w:tab/>
              <w:t>klorür</w:t>
            </w:r>
            <w:r>
              <w:rPr>
                <w:sz w:val="20"/>
              </w:rPr>
              <w:tab/>
            </w:r>
            <w:r>
              <w:rPr>
                <w:spacing w:val="-1"/>
                <w:sz w:val="20"/>
              </w:rPr>
              <w:t xml:space="preserve">(cis-CTAC), </w:t>
            </w:r>
            <w:r>
              <w:rPr>
                <w:sz w:val="20"/>
              </w:rPr>
              <w:t>kuaterniyum-15</w:t>
            </w:r>
          </w:p>
        </w:tc>
        <w:tc>
          <w:tcPr>
            <w:tcW w:w="1704" w:type="dxa"/>
          </w:tcPr>
          <w:p w14:paraId="58404248" w14:textId="77777777" w:rsidR="00B52DCC" w:rsidRDefault="00916648">
            <w:pPr>
              <w:pStyle w:val="TableParagraph"/>
              <w:spacing w:before="113"/>
              <w:ind w:left="111"/>
              <w:rPr>
                <w:sz w:val="20"/>
              </w:rPr>
            </w:pPr>
            <w:r>
              <w:rPr>
                <w:sz w:val="20"/>
              </w:rPr>
              <w:t>51229-78-8</w:t>
            </w:r>
          </w:p>
        </w:tc>
        <w:tc>
          <w:tcPr>
            <w:tcW w:w="1846" w:type="dxa"/>
          </w:tcPr>
          <w:p w14:paraId="343BAE8E" w14:textId="77777777" w:rsidR="00B52DCC" w:rsidRDefault="00916648">
            <w:pPr>
              <w:pStyle w:val="TableParagraph"/>
              <w:spacing w:before="113"/>
              <w:ind w:left="109"/>
              <w:rPr>
                <w:sz w:val="20"/>
              </w:rPr>
            </w:pPr>
            <w:r>
              <w:rPr>
                <w:sz w:val="20"/>
              </w:rPr>
              <w:t>426-020-3</w:t>
            </w:r>
          </w:p>
        </w:tc>
      </w:tr>
      <w:tr w:rsidR="00B52DCC" w14:paraId="354B7273" w14:textId="77777777" w:rsidTr="004567AD">
        <w:trPr>
          <w:gridAfter w:val="1"/>
          <w:wAfter w:w="114" w:type="dxa"/>
          <w:trHeight w:val="503"/>
        </w:trPr>
        <w:tc>
          <w:tcPr>
            <w:tcW w:w="1290" w:type="dxa"/>
          </w:tcPr>
          <w:p w14:paraId="6B5346EC" w14:textId="77777777" w:rsidR="00B52DCC" w:rsidRDefault="00916648">
            <w:pPr>
              <w:pStyle w:val="TableParagraph"/>
              <w:spacing w:before="113"/>
              <w:ind w:left="107"/>
              <w:rPr>
                <w:sz w:val="20"/>
              </w:rPr>
            </w:pPr>
            <w:r>
              <w:rPr>
                <w:sz w:val="20"/>
              </w:rPr>
              <w:t>1387</w:t>
            </w:r>
          </w:p>
        </w:tc>
        <w:tc>
          <w:tcPr>
            <w:tcW w:w="5787" w:type="dxa"/>
            <w:gridSpan w:val="9"/>
          </w:tcPr>
          <w:p w14:paraId="74D4C68A" w14:textId="77777777" w:rsidR="00B52DCC" w:rsidRDefault="00916648">
            <w:pPr>
              <w:pStyle w:val="TableParagraph"/>
              <w:spacing w:before="113"/>
              <w:ind w:left="108"/>
              <w:rPr>
                <w:sz w:val="20"/>
              </w:rPr>
            </w:pPr>
            <w:r>
              <w:rPr>
                <w:color w:val="0D0D0D"/>
                <w:sz w:val="20"/>
              </w:rPr>
              <w:t>2-Klorasetamid</w:t>
            </w:r>
          </w:p>
        </w:tc>
        <w:tc>
          <w:tcPr>
            <w:tcW w:w="1704" w:type="dxa"/>
          </w:tcPr>
          <w:p w14:paraId="21D1913F" w14:textId="77777777" w:rsidR="00B52DCC" w:rsidRDefault="00916648">
            <w:pPr>
              <w:pStyle w:val="TableParagraph"/>
              <w:spacing w:before="113"/>
              <w:ind w:left="111"/>
              <w:rPr>
                <w:sz w:val="20"/>
              </w:rPr>
            </w:pPr>
            <w:r>
              <w:rPr>
                <w:sz w:val="20"/>
              </w:rPr>
              <w:t>79-07-2</w:t>
            </w:r>
          </w:p>
        </w:tc>
        <w:tc>
          <w:tcPr>
            <w:tcW w:w="1846" w:type="dxa"/>
          </w:tcPr>
          <w:p w14:paraId="7FBDF420" w14:textId="77777777" w:rsidR="00B52DCC" w:rsidRDefault="00916648">
            <w:pPr>
              <w:pStyle w:val="TableParagraph"/>
              <w:spacing w:before="113"/>
              <w:ind w:left="109"/>
              <w:rPr>
                <w:sz w:val="20"/>
              </w:rPr>
            </w:pPr>
            <w:r>
              <w:rPr>
                <w:sz w:val="20"/>
              </w:rPr>
              <w:t>201-174-2</w:t>
            </w:r>
          </w:p>
        </w:tc>
      </w:tr>
      <w:tr w:rsidR="00B52DCC" w14:paraId="18D3FF2C" w14:textId="77777777" w:rsidTr="004567AD">
        <w:trPr>
          <w:gridAfter w:val="1"/>
          <w:wAfter w:w="114" w:type="dxa"/>
          <w:trHeight w:val="506"/>
        </w:trPr>
        <w:tc>
          <w:tcPr>
            <w:tcW w:w="1290" w:type="dxa"/>
          </w:tcPr>
          <w:p w14:paraId="0671183F" w14:textId="77777777" w:rsidR="00B52DCC" w:rsidRDefault="00916648">
            <w:pPr>
              <w:pStyle w:val="TableParagraph"/>
              <w:spacing w:before="116"/>
              <w:ind w:left="107"/>
              <w:rPr>
                <w:sz w:val="20"/>
              </w:rPr>
            </w:pPr>
            <w:r>
              <w:rPr>
                <w:sz w:val="20"/>
              </w:rPr>
              <w:t>1388</w:t>
            </w:r>
          </w:p>
        </w:tc>
        <w:tc>
          <w:tcPr>
            <w:tcW w:w="5787" w:type="dxa"/>
            <w:gridSpan w:val="9"/>
          </w:tcPr>
          <w:p w14:paraId="3BBBD59F" w14:textId="77777777" w:rsidR="00B52DCC" w:rsidRDefault="00916648">
            <w:pPr>
              <w:pStyle w:val="TableParagraph"/>
              <w:spacing w:before="116"/>
              <w:ind w:left="108"/>
              <w:rPr>
                <w:sz w:val="20"/>
              </w:rPr>
            </w:pPr>
            <w:r>
              <w:rPr>
                <w:sz w:val="20"/>
              </w:rPr>
              <w:t>Oktametilsiklotetrasiloksan</w:t>
            </w:r>
          </w:p>
        </w:tc>
        <w:tc>
          <w:tcPr>
            <w:tcW w:w="1704" w:type="dxa"/>
          </w:tcPr>
          <w:p w14:paraId="2FFEF919" w14:textId="77777777" w:rsidR="00B52DCC" w:rsidRDefault="00916648">
            <w:pPr>
              <w:pStyle w:val="TableParagraph"/>
              <w:spacing w:before="116"/>
              <w:ind w:left="111"/>
              <w:rPr>
                <w:sz w:val="20"/>
              </w:rPr>
            </w:pPr>
            <w:r>
              <w:rPr>
                <w:sz w:val="20"/>
              </w:rPr>
              <w:t>556-67-2</w:t>
            </w:r>
          </w:p>
        </w:tc>
        <w:tc>
          <w:tcPr>
            <w:tcW w:w="1846" w:type="dxa"/>
          </w:tcPr>
          <w:p w14:paraId="63A700BB" w14:textId="77777777" w:rsidR="00B52DCC" w:rsidRDefault="00916648">
            <w:pPr>
              <w:pStyle w:val="TableParagraph"/>
              <w:spacing w:before="116"/>
              <w:ind w:left="109"/>
              <w:rPr>
                <w:sz w:val="20"/>
              </w:rPr>
            </w:pPr>
            <w:r>
              <w:rPr>
                <w:sz w:val="20"/>
              </w:rPr>
              <w:t>209-136-7</w:t>
            </w:r>
          </w:p>
        </w:tc>
      </w:tr>
      <w:tr w:rsidR="00B52DCC" w14:paraId="4FCB0942" w14:textId="77777777" w:rsidTr="004567AD">
        <w:trPr>
          <w:gridAfter w:val="1"/>
          <w:wAfter w:w="114" w:type="dxa"/>
          <w:trHeight w:val="503"/>
        </w:trPr>
        <w:tc>
          <w:tcPr>
            <w:tcW w:w="1290" w:type="dxa"/>
          </w:tcPr>
          <w:p w14:paraId="17F0EA6B" w14:textId="77777777" w:rsidR="00B52DCC" w:rsidRDefault="00916648">
            <w:pPr>
              <w:pStyle w:val="TableParagraph"/>
              <w:spacing w:before="113"/>
              <w:ind w:left="107"/>
              <w:rPr>
                <w:sz w:val="20"/>
              </w:rPr>
            </w:pPr>
            <w:r>
              <w:rPr>
                <w:sz w:val="20"/>
              </w:rPr>
              <w:t>1389</w:t>
            </w:r>
          </w:p>
        </w:tc>
        <w:tc>
          <w:tcPr>
            <w:tcW w:w="5787" w:type="dxa"/>
            <w:gridSpan w:val="9"/>
          </w:tcPr>
          <w:p w14:paraId="105DBD87" w14:textId="77777777" w:rsidR="00B52DCC" w:rsidRDefault="00916648">
            <w:pPr>
              <w:pStyle w:val="TableParagraph"/>
              <w:spacing w:before="113"/>
              <w:ind w:left="108"/>
              <w:rPr>
                <w:sz w:val="20"/>
              </w:rPr>
            </w:pPr>
            <w:r>
              <w:rPr>
                <w:sz w:val="20"/>
              </w:rPr>
              <w:t>Diklorometan; metilen klorür</w:t>
            </w:r>
          </w:p>
        </w:tc>
        <w:tc>
          <w:tcPr>
            <w:tcW w:w="1704" w:type="dxa"/>
          </w:tcPr>
          <w:p w14:paraId="773C8F6C" w14:textId="77777777" w:rsidR="00B52DCC" w:rsidRDefault="00916648">
            <w:pPr>
              <w:pStyle w:val="TableParagraph"/>
              <w:spacing w:before="113"/>
              <w:ind w:left="111"/>
              <w:rPr>
                <w:sz w:val="20"/>
              </w:rPr>
            </w:pPr>
            <w:r>
              <w:rPr>
                <w:sz w:val="20"/>
              </w:rPr>
              <w:t>75-09-2</w:t>
            </w:r>
          </w:p>
        </w:tc>
        <w:tc>
          <w:tcPr>
            <w:tcW w:w="1846" w:type="dxa"/>
          </w:tcPr>
          <w:p w14:paraId="695728F4" w14:textId="77777777" w:rsidR="00B52DCC" w:rsidRDefault="00916648">
            <w:pPr>
              <w:pStyle w:val="TableParagraph"/>
              <w:spacing w:before="113"/>
              <w:ind w:left="109"/>
              <w:rPr>
                <w:sz w:val="20"/>
              </w:rPr>
            </w:pPr>
            <w:r>
              <w:rPr>
                <w:sz w:val="20"/>
              </w:rPr>
              <w:t>200-838-9</w:t>
            </w:r>
          </w:p>
        </w:tc>
      </w:tr>
      <w:tr w:rsidR="00B52DCC" w14:paraId="4A5A3882" w14:textId="77777777" w:rsidTr="004567AD">
        <w:trPr>
          <w:gridAfter w:val="1"/>
          <w:wAfter w:w="114" w:type="dxa"/>
          <w:trHeight w:val="770"/>
        </w:trPr>
        <w:tc>
          <w:tcPr>
            <w:tcW w:w="1290" w:type="dxa"/>
          </w:tcPr>
          <w:p w14:paraId="3B2F030A" w14:textId="77777777" w:rsidR="00B52DCC" w:rsidRDefault="00916648">
            <w:pPr>
              <w:pStyle w:val="TableParagraph"/>
              <w:spacing w:before="113"/>
              <w:ind w:left="107"/>
              <w:rPr>
                <w:sz w:val="20"/>
              </w:rPr>
            </w:pPr>
            <w:r>
              <w:rPr>
                <w:sz w:val="20"/>
              </w:rPr>
              <w:t>1390</w:t>
            </w:r>
          </w:p>
        </w:tc>
        <w:tc>
          <w:tcPr>
            <w:tcW w:w="5787" w:type="dxa"/>
            <w:gridSpan w:val="9"/>
          </w:tcPr>
          <w:p w14:paraId="15947D36" w14:textId="77777777" w:rsidR="00B52DCC" w:rsidRDefault="00916648">
            <w:pPr>
              <w:pStyle w:val="TableParagraph"/>
              <w:tabs>
                <w:tab w:val="left" w:pos="4390"/>
              </w:tabs>
              <w:spacing w:before="113" w:line="278" w:lineRule="auto"/>
              <w:ind w:left="108" w:right="99"/>
              <w:rPr>
                <w:sz w:val="20"/>
              </w:rPr>
            </w:pPr>
            <w:r>
              <w:rPr>
                <w:sz w:val="20"/>
              </w:rPr>
              <w:t>2,2′-((3,3′,5,5′-Tetrametil-(1,1′-bifenil)-4,4′-diil)-</w:t>
            </w:r>
            <w:r>
              <w:rPr>
                <w:sz w:val="20"/>
              </w:rPr>
              <w:tab/>
            </w:r>
            <w:r>
              <w:rPr>
                <w:w w:val="95"/>
                <w:sz w:val="20"/>
              </w:rPr>
              <w:t xml:space="preserve">bis(oksimetilen))-bis- </w:t>
            </w:r>
            <w:r>
              <w:rPr>
                <w:sz w:val="20"/>
              </w:rPr>
              <w:t>oksiran</w:t>
            </w:r>
          </w:p>
        </w:tc>
        <w:tc>
          <w:tcPr>
            <w:tcW w:w="1704" w:type="dxa"/>
          </w:tcPr>
          <w:p w14:paraId="7C944DA4" w14:textId="77777777" w:rsidR="00B52DCC" w:rsidRDefault="00916648">
            <w:pPr>
              <w:pStyle w:val="TableParagraph"/>
              <w:spacing w:before="113"/>
              <w:ind w:left="111"/>
              <w:rPr>
                <w:sz w:val="20"/>
              </w:rPr>
            </w:pPr>
            <w:r>
              <w:rPr>
                <w:sz w:val="20"/>
              </w:rPr>
              <w:t>85954-11-6</w:t>
            </w:r>
          </w:p>
        </w:tc>
        <w:tc>
          <w:tcPr>
            <w:tcW w:w="1846" w:type="dxa"/>
          </w:tcPr>
          <w:p w14:paraId="6073824A" w14:textId="77777777" w:rsidR="00B52DCC" w:rsidRDefault="00916648">
            <w:pPr>
              <w:pStyle w:val="TableParagraph"/>
              <w:spacing w:before="113"/>
              <w:ind w:left="109"/>
              <w:rPr>
                <w:sz w:val="20"/>
              </w:rPr>
            </w:pPr>
            <w:r>
              <w:rPr>
                <w:sz w:val="20"/>
              </w:rPr>
              <w:t>413-900-7</w:t>
            </w:r>
          </w:p>
        </w:tc>
      </w:tr>
      <w:tr w:rsidR="00B52DCC" w14:paraId="79E5917E" w14:textId="77777777" w:rsidTr="004567AD">
        <w:trPr>
          <w:gridAfter w:val="1"/>
          <w:wAfter w:w="114" w:type="dxa"/>
          <w:trHeight w:val="503"/>
        </w:trPr>
        <w:tc>
          <w:tcPr>
            <w:tcW w:w="1290" w:type="dxa"/>
          </w:tcPr>
          <w:p w14:paraId="0236B516" w14:textId="77777777" w:rsidR="00B52DCC" w:rsidRDefault="00916648">
            <w:pPr>
              <w:pStyle w:val="TableParagraph"/>
              <w:spacing w:before="113"/>
              <w:ind w:left="107"/>
              <w:rPr>
                <w:sz w:val="20"/>
              </w:rPr>
            </w:pPr>
            <w:r>
              <w:rPr>
                <w:sz w:val="20"/>
              </w:rPr>
              <w:t>1391</w:t>
            </w:r>
          </w:p>
        </w:tc>
        <w:tc>
          <w:tcPr>
            <w:tcW w:w="5787" w:type="dxa"/>
            <w:gridSpan w:val="9"/>
          </w:tcPr>
          <w:p w14:paraId="07CDC903" w14:textId="77777777" w:rsidR="00B52DCC" w:rsidRDefault="00916648">
            <w:pPr>
              <w:pStyle w:val="TableParagraph"/>
              <w:spacing w:before="113"/>
              <w:ind w:left="108"/>
              <w:rPr>
                <w:sz w:val="20"/>
              </w:rPr>
            </w:pPr>
            <w:r>
              <w:rPr>
                <w:sz w:val="20"/>
              </w:rPr>
              <w:t>Asetaldehit; etanal</w:t>
            </w:r>
          </w:p>
        </w:tc>
        <w:tc>
          <w:tcPr>
            <w:tcW w:w="1704" w:type="dxa"/>
          </w:tcPr>
          <w:p w14:paraId="7CA53E85" w14:textId="77777777" w:rsidR="00B52DCC" w:rsidRDefault="00916648">
            <w:pPr>
              <w:pStyle w:val="TableParagraph"/>
              <w:spacing w:before="113"/>
              <w:ind w:left="111"/>
              <w:rPr>
                <w:sz w:val="20"/>
              </w:rPr>
            </w:pPr>
            <w:r>
              <w:rPr>
                <w:sz w:val="20"/>
              </w:rPr>
              <w:t>75-07-0</w:t>
            </w:r>
          </w:p>
        </w:tc>
        <w:tc>
          <w:tcPr>
            <w:tcW w:w="1846" w:type="dxa"/>
          </w:tcPr>
          <w:p w14:paraId="6A5C819F" w14:textId="77777777" w:rsidR="00B52DCC" w:rsidRDefault="00916648">
            <w:pPr>
              <w:pStyle w:val="TableParagraph"/>
              <w:spacing w:before="113"/>
              <w:ind w:left="109"/>
              <w:rPr>
                <w:sz w:val="20"/>
              </w:rPr>
            </w:pPr>
            <w:r>
              <w:rPr>
                <w:sz w:val="20"/>
              </w:rPr>
              <w:t>200-836-8</w:t>
            </w:r>
          </w:p>
        </w:tc>
      </w:tr>
      <w:tr w:rsidR="00B52DCC" w14:paraId="10F17344" w14:textId="77777777" w:rsidTr="004567AD">
        <w:trPr>
          <w:gridAfter w:val="1"/>
          <w:wAfter w:w="114" w:type="dxa"/>
          <w:trHeight w:val="503"/>
        </w:trPr>
        <w:tc>
          <w:tcPr>
            <w:tcW w:w="1290" w:type="dxa"/>
          </w:tcPr>
          <w:p w14:paraId="770B7BB7" w14:textId="77777777" w:rsidR="00B52DCC" w:rsidRDefault="00916648">
            <w:pPr>
              <w:pStyle w:val="TableParagraph"/>
              <w:spacing w:before="113"/>
              <w:ind w:left="107"/>
              <w:rPr>
                <w:sz w:val="20"/>
              </w:rPr>
            </w:pPr>
            <w:r>
              <w:rPr>
                <w:sz w:val="20"/>
              </w:rPr>
              <w:t>1392</w:t>
            </w:r>
          </w:p>
        </w:tc>
        <w:tc>
          <w:tcPr>
            <w:tcW w:w="5787" w:type="dxa"/>
            <w:gridSpan w:val="9"/>
          </w:tcPr>
          <w:p w14:paraId="0E961FE2" w14:textId="77777777" w:rsidR="00B52DCC" w:rsidRDefault="00916648">
            <w:pPr>
              <w:pStyle w:val="TableParagraph"/>
              <w:spacing w:before="113"/>
              <w:ind w:left="108"/>
              <w:rPr>
                <w:sz w:val="20"/>
              </w:rPr>
            </w:pPr>
            <w:r>
              <w:rPr>
                <w:sz w:val="20"/>
              </w:rPr>
              <w:t>1-Siklopropil-6,7-difloro-1,4-dihidro-4-oksokinolin-3-karboksilik asit</w:t>
            </w:r>
          </w:p>
        </w:tc>
        <w:tc>
          <w:tcPr>
            <w:tcW w:w="1704" w:type="dxa"/>
          </w:tcPr>
          <w:p w14:paraId="3051D314" w14:textId="77777777" w:rsidR="00B52DCC" w:rsidRDefault="00916648">
            <w:pPr>
              <w:pStyle w:val="TableParagraph"/>
              <w:spacing w:before="113"/>
              <w:ind w:left="111"/>
              <w:rPr>
                <w:sz w:val="20"/>
              </w:rPr>
            </w:pPr>
            <w:r>
              <w:rPr>
                <w:sz w:val="20"/>
              </w:rPr>
              <w:t>93107-30-3</w:t>
            </w:r>
          </w:p>
        </w:tc>
        <w:tc>
          <w:tcPr>
            <w:tcW w:w="1846" w:type="dxa"/>
          </w:tcPr>
          <w:p w14:paraId="4E1B8606" w14:textId="77777777" w:rsidR="00B52DCC" w:rsidRDefault="00916648">
            <w:pPr>
              <w:pStyle w:val="TableParagraph"/>
              <w:spacing w:before="113"/>
              <w:ind w:left="109"/>
              <w:rPr>
                <w:sz w:val="20"/>
              </w:rPr>
            </w:pPr>
            <w:r>
              <w:rPr>
                <w:sz w:val="20"/>
              </w:rPr>
              <w:t>413-760-7</w:t>
            </w:r>
          </w:p>
        </w:tc>
      </w:tr>
      <w:tr w:rsidR="00B52DCC" w14:paraId="3206C716" w14:textId="77777777" w:rsidTr="004567AD">
        <w:trPr>
          <w:gridAfter w:val="1"/>
          <w:wAfter w:w="114" w:type="dxa"/>
          <w:trHeight w:val="506"/>
        </w:trPr>
        <w:tc>
          <w:tcPr>
            <w:tcW w:w="1290" w:type="dxa"/>
          </w:tcPr>
          <w:p w14:paraId="19DFBE70" w14:textId="77777777" w:rsidR="00B52DCC" w:rsidRDefault="00916648">
            <w:pPr>
              <w:pStyle w:val="TableParagraph"/>
              <w:spacing w:before="115"/>
              <w:ind w:left="107"/>
              <w:rPr>
                <w:sz w:val="20"/>
              </w:rPr>
            </w:pPr>
            <w:r>
              <w:rPr>
                <w:sz w:val="20"/>
              </w:rPr>
              <w:t>1393</w:t>
            </w:r>
          </w:p>
        </w:tc>
        <w:tc>
          <w:tcPr>
            <w:tcW w:w="5787" w:type="dxa"/>
            <w:gridSpan w:val="9"/>
          </w:tcPr>
          <w:p w14:paraId="37999426" w14:textId="77777777" w:rsidR="00B52DCC" w:rsidRDefault="00916648">
            <w:pPr>
              <w:pStyle w:val="TableParagraph"/>
              <w:spacing w:before="115"/>
              <w:ind w:left="108"/>
              <w:rPr>
                <w:sz w:val="20"/>
              </w:rPr>
            </w:pPr>
            <w:r>
              <w:rPr>
                <w:i/>
                <w:sz w:val="20"/>
              </w:rPr>
              <w:t>N</w:t>
            </w:r>
            <w:r>
              <w:rPr>
                <w:sz w:val="20"/>
              </w:rPr>
              <w:t>-Metil-2-pirolidon; 1-metil-2-pirolidon</w:t>
            </w:r>
          </w:p>
        </w:tc>
        <w:tc>
          <w:tcPr>
            <w:tcW w:w="1704" w:type="dxa"/>
          </w:tcPr>
          <w:p w14:paraId="19D537E5" w14:textId="77777777" w:rsidR="00B52DCC" w:rsidRDefault="00916648">
            <w:pPr>
              <w:pStyle w:val="TableParagraph"/>
              <w:spacing w:before="115"/>
              <w:ind w:left="111"/>
              <w:rPr>
                <w:sz w:val="20"/>
              </w:rPr>
            </w:pPr>
            <w:r>
              <w:rPr>
                <w:sz w:val="20"/>
              </w:rPr>
              <w:t>872-50-4</w:t>
            </w:r>
          </w:p>
        </w:tc>
        <w:tc>
          <w:tcPr>
            <w:tcW w:w="1846" w:type="dxa"/>
          </w:tcPr>
          <w:p w14:paraId="23CE079D" w14:textId="77777777" w:rsidR="00B52DCC" w:rsidRDefault="00916648">
            <w:pPr>
              <w:pStyle w:val="TableParagraph"/>
              <w:spacing w:before="115"/>
              <w:ind w:left="109"/>
              <w:rPr>
                <w:sz w:val="20"/>
              </w:rPr>
            </w:pPr>
            <w:r>
              <w:rPr>
                <w:sz w:val="20"/>
              </w:rPr>
              <w:t>212-828-1</w:t>
            </w:r>
          </w:p>
        </w:tc>
      </w:tr>
      <w:tr w:rsidR="00B52DCC" w14:paraId="191A8052" w14:textId="77777777" w:rsidTr="004567AD">
        <w:trPr>
          <w:gridAfter w:val="1"/>
          <w:wAfter w:w="114" w:type="dxa"/>
          <w:trHeight w:val="503"/>
        </w:trPr>
        <w:tc>
          <w:tcPr>
            <w:tcW w:w="1290" w:type="dxa"/>
          </w:tcPr>
          <w:p w14:paraId="4910618C" w14:textId="77777777" w:rsidR="00B52DCC" w:rsidRDefault="00916648">
            <w:pPr>
              <w:pStyle w:val="TableParagraph"/>
              <w:spacing w:before="113"/>
              <w:ind w:left="107"/>
              <w:rPr>
                <w:sz w:val="20"/>
              </w:rPr>
            </w:pPr>
            <w:r>
              <w:rPr>
                <w:sz w:val="20"/>
              </w:rPr>
              <w:t>1400</w:t>
            </w:r>
          </w:p>
        </w:tc>
        <w:tc>
          <w:tcPr>
            <w:tcW w:w="5787" w:type="dxa"/>
            <w:gridSpan w:val="9"/>
          </w:tcPr>
          <w:p w14:paraId="147B0770" w14:textId="77777777" w:rsidR="00B52DCC" w:rsidRDefault="00916648">
            <w:pPr>
              <w:pStyle w:val="TableParagraph"/>
              <w:spacing w:before="113"/>
              <w:ind w:left="108"/>
              <w:rPr>
                <w:sz w:val="20"/>
              </w:rPr>
            </w:pPr>
            <w:r>
              <w:rPr>
                <w:sz w:val="20"/>
              </w:rPr>
              <w:t>Dibutiltin hidrojen borat</w:t>
            </w:r>
          </w:p>
        </w:tc>
        <w:tc>
          <w:tcPr>
            <w:tcW w:w="1704" w:type="dxa"/>
          </w:tcPr>
          <w:p w14:paraId="4ED9036B" w14:textId="77777777" w:rsidR="00B52DCC" w:rsidRDefault="00916648">
            <w:pPr>
              <w:pStyle w:val="TableParagraph"/>
              <w:spacing w:before="113"/>
              <w:ind w:left="111"/>
              <w:rPr>
                <w:sz w:val="20"/>
              </w:rPr>
            </w:pPr>
            <w:r>
              <w:rPr>
                <w:sz w:val="20"/>
              </w:rPr>
              <w:t>75113-37-0</w:t>
            </w:r>
          </w:p>
        </w:tc>
        <w:tc>
          <w:tcPr>
            <w:tcW w:w="1846" w:type="dxa"/>
          </w:tcPr>
          <w:p w14:paraId="7664EE65" w14:textId="77777777" w:rsidR="00B52DCC" w:rsidRDefault="00916648">
            <w:pPr>
              <w:pStyle w:val="TableParagraph"/>
              <w:spacing w:before="113"/>
              <w:ind w:left="109"/>
              <w:rPr>
                <w:sz w:val="20"/>
              </w:rPr>
            </w:pPr>
            <w:r>
              <w:rPr>
                <w:sz w:val="20"/>
              </w:rPr>
              <w:t>401-040-5</w:t>
            </w:r>
          </w:p>
        </w:tc>
      </w:tr>
      <w:tr w:rsidR="00B52DCC" w14:paraId="7787AAEF" w14:textId="77777777" w:rsidTr="004567AD">
        <w:trPr>
          <w:gridAfter w:val="1"/>
          <w:wAfter w:w="114" w:type="dxa"/>
          <w:trHeight w:val="506"/>
        </w:trPr>
        <w:tc>
          <w:tcPr>
            <w:tcW w:w="1290" w:type="dxa"/>
          </w:tcPr>
          <w:p w14:paraId="28B9855C" w14:textId="77777777" w:rsidR="00B52DCC" w:rsidRDefault="00916648">
            <w:pPr>
              <w:pStyle w:val="TableParagraph"/>
              <w:spacing w:before="113"/>
              <w:ind w:left="107"/>
              <w:rPr>
                <w:sz w:val="20"/>
              </w:rPr>
            </w:pPr>
            <w:r>
              <w:rPr>
                <w:sz w:val="20"/>
              </w:rPr>
              <w:t>1401</w:t>
            </w:r>
          </w:p>
        </w:tc>
        <w:tc>
          <w:tcPr>
            <w:tcW w:w="5787" w:type="dxa"/>
            <w:gridSpan w:val="9"/>
          </w:tcPr>
          <w:p w14:paraId="703DDD68" w14:textId="77777777" w:rsidR="00B52DCC" w:rsidRDefault="00916648">
            <w:pPr>
              <w:pStyle w:val="TableParagraph"/>
              <w:spacing w:before="113"/>
              <w:ind w:left="108"/>
              <w:rPr>
                <w:sz w:val="20"/>
              </w:rPr>
            </w:pPr>
            <w:r>
              <w:rPr>
                <w:sz w:val="20"/>
              </w:rPr>
              <w:t>Nikel bis(tetrafloroborat)</w:t>
            </w:r>
          </w:p>
        </w:tc>
        <w:tc>
          <w:tcPr>
            <w:tcW w:w="1704" w:type="dxa"/>
          </w:tcPr>
          <w:p w14:paraId="1063C776" w14:textId="77777777" w:rsidR="00B52DCC" w:rsidRDefault="00916648">
            <w:pPr>
              <w:pStyle w:val="TableParagraph"/>
              <w:spacing w:before="113"/>
              <w:ind w:left="111"/>
              <w:rPr>
                <w:sz w:val="20"/>
              </w:rPr>
            </w:pPr>
            <w:r>
              <w:rPr>
                <w:sz w:val="20"/>
              </w:rPr>
              <w:t>14708-14-6</w:t>
            </w:r>
          </w:p>
        </w:tc>
        <w:tc>
          <w:tcPr>
            <w:tcW w:w="1846" w:type="dxa"/>
          </w:tcPr>
          <w:p w14:paraId="5EE7A3E7" w14:textId="77777777" w:rsidR="00B52DCC" w:rsidRDefault="00916648">
            <w:pPr>
              <w:pStyle w:val="TableParagraph"/>
              <w:spacing w:before="113"/>
              <w:ind w:left="109"/>
              <w:rPr>
                <w:sz w:val="20"/>
              </w:rPr>
            </w:pPr>
            <w:r>
              <w:rPr>
                <w:sz w:val="20"/>
              </w:rPr>
              <w:t>238-753-4</w:t>
            </w:r>
          </w:p>
        </w:tc>
      </w:tr>
      <w:tr w:rsidR="00B52DCC" w14:paraId="4B183295" w14:textId="77777777" w:rsidTr="004567AD">
        <w:trPr>
          <w:gridAfter w:val="1"/>
          <w:wAfter w:w="114" w:type="dxa"/>
          <w:trHeight w:val="767"/>
        </w:trPr>
        <w:tc>
          <w:tcPr>
            <w:tcW w:w="1290" w:type="dxa"/>
          </w:tcPr>
          <w:p w14:paraId="2AB580BF" w14:textId="77777777" w:rsidR="00B52DCC" w:rsidRDefault="00916648">
            <w:pPr>
              <w:pStyle w:val="TableParagraph"/>
              <w:spacing w:before="113"/>
              <w:ind w:left="107"/>
              <w:rPr>
                <w:sz w:val="20"/>
              </w:rPr>
            </w:pPr>
            <w:r>
              <w:rPr>
                <w:sz w:val="20"/>
              </w:rPr>
              <w:t>1402</w:t>
            </w:r>
          </w:p>
        </w:tc>
        <w:tc>
          <w:tcPr>
            <w:tcW w:w="5787" w:type="dxa"/>
            <w:gridSpan w:val="9"/>
          </w:tcPr>
          <w:p w14:paraId="1018E4D9" w14:textId="77777777" w:rsidR="00B52DCC" w:rsidRDefault="00916648">
            <w:pPr>
              <w:pStyle w:val="TableParagraph"/>
              <w:spacing w:before="113" w:line="276" w:lineRule="auto"/>
              <w:ind w:left="108" w:right="99"/>
              <w:rPr>
                <w:sz w:val="20"/>
              </w:rPr>
            </w:pPr>
            <w:r>
              <w:rPr>
                <w:sz w:val="20"/>
              </w:rPr>
              <w:t>Mancozeb (ISO); manganez etilenbis(ditiyokarbamat) (polimerik) çinko tuzu ile kompleksi</w:t>
            </w:r>
          </w:p>
        </w:tc>
        <w:tc>
          <w:tcPr>
            <w:tcW w:w="1704" w:type="dxa"/>
          </w:tcPr>
          <w:p w14:paraId="26101AEC" w14:textId="77777777" w:rsidR="00B52DCC" w:rsidRDefault="00916648">
            <w:pPr>
              <w:pStyle w:val="TableParagraph"/>
              <w:spacing w:before="113"/>
              <w:ind w:left="111"/>
              <w:rPr>
                <w:sz w:val="20"/>
              </w:rPr>
            </w:pPr>
            <w:r>
              <w:rPr>
                <w:sz w:val="20"/>
              </w:rPr>
              <w:t>8018-01-7</w:t>
            </w:r>
          </w:p>
        </w:tc>
        <w:tc>
          <w:tcPr>
            <w:tcW w:w="1846" w:type="dxa"/>
          </w:tcPr>
          <w:p w14:paraId="52E58B27" w14:textId="77777777" w:rsidR="00B52DCC" w:rsidRDefault="00916648">
            <w:pPr>
              <w:pStyle w:val="TableParagraph"/>
              <w:spacing w:before="113"/>
              <w:ind w:left="109"/>
              <w:rPr>
                <w:sz w:val="20"/>
              </w:rPr>
            </w:pPr>
            <w:r>
              <w:rPr>
                <w:sz w:val="20"/>
              </w:rPr>
              <w:t>616-995-5</w:t>
            </w:r>
          </w:p>
        </w:tc>
      </w:tr>
      <w:tr w:rsidR="00B52DCC" w14:paraId="450B1CD3" w14:textId="77777777" w:rsidTr="004567AD">
        <w:trPr>
          <w:gridAfter w:val="1"/>
          <w:wAfter w:w="114" w:type="dxa"/>
          <w:trHeight w:val="503"/>
        </w:trPr>
        <w:tc>
          <w:tcPr>
            <w:tcW w:w="1290" w:type="dxa"/>
          </w:tcPr>
          <w:p w14:paraId="7A5948AE" w14:textId="77777777" w:rsidR="00B52DCC" w:rsidRDefault="00916648">
            <w:pPr>
              <w:pStyle w:val="TableParagraph"/>
              <w:spacing w:before="113"/>
              <w:ind w:left="107"/>
              <w:rPr>
                <w:sz w:val="20"/>
              </w:rPr>
            </w:pPr>
            <w:r>
              <w:rPr>
                <w:sz w:val="20"/>
              </w:rPr>
              <w:t>1403</w:t>
            </w:r>
          </w:p>
        </w:tc>
        <w:tc>
          <w:tcPr>
            <w:tcW w:w="5787" w:type="dxa"/>
            <w:gridSpan w:val="9"/>
          </w:tcPr>
          <w:p w14:paraId="4E463126" w14:textId="77777777" w:rsidR="00B52DCC" w:rsidRDefault="00916648">
            <w:pPr>
              <w:pStyle w:val="TableParagraph"/>
              <w:spacing w:before="113"/>
              <w:ind w:left="108"/>
              <w:rPr>
                <w:sz w:val="20"/>
              </w:rPr>
            </w:pPr>
            <w:r>
              <w:rPr>
                <w:sz w:val="20"/>
              </w:rPr>
              <w:t>Maneb (ISO); manganez etilenbis(ditiyokarbamat) (polimerik)</w:t>
            </w:r>
          </w:p>
        </w:tc>
        <w:tc>
          <w:tcPr>
            <w:tcW w:w="1704" w:type="dxa"/>
          </w:tcPr>
          <w:p w14:paraId="75D8550B" w14:textId="77777777" w:rsidR="00B52DCC" w:rsidRDefault="00916648">
            <w:pPr>
              <w:pStyle w:val="TableParagraph"/>
              <w:spacing w:before="113"/>
              <w:ind w:left="111"/>
              <w:rPr>
                <w:sz w:val="20"/>
              </w:rPr>
            </w:pPr>
            <w:r>
              <w:rPr>
                <w:sz w:val="20"/>
              </w:rPr>
              <w:t>12427-38-2</w:t>
            </w:r>
          </w:p>
        </w:tc>
        <w:tc>
          <w:tcPr>
            <w:tcW w:w="1846" w:type="dxa"/>
          </w:tcPr>
          <w:p w14:paraId="074389D3" w14:textId="77777777" w:rsidR="00B52DCC" w:rsidRDefault="00916648">
            <w:pPr>
              <w:pStyle w:val="TableParagraph"/>
              <w:spacing w:before="113"/>
              <w:ind w:left="109"/>
              <w:rPr>
                <w:sz w:val="20"/>
              </w:rPr>
            </w:pPr>
            <w:r>
              <w:rPr>
                <w:sz w:val="20"/>
              </w:rPr>
              <w:t>235-654-8</w:t>
            </w:r>
          </w:p>
        </w:tc>
      </w:tr>
      <w:tr w:rsidR="00B52DCC" w14:paraId="05667786" w14:textId="77777777" w:rsidTr="004567AD">
        <w:trPr>
          <w:gridAfter w:val="1"/>
          <w:wAfter w:w="114" w:type="dxa"/>
          <w:trHeight w:val="770"/>
        </w:trPr>
        <w:tc>
          <w:tcPr>
            <w:tcW w:w="1290" w:type="dxa"/>
          </w:tcPr>
          <w:p w14:paraId="565D94D5" w14:textId="77777777" w:rsidR="00B52DCC" w:rsidRDefault="00916648">
            <w:pPr>
              <w:pStyle w:val="TableParagraph"/>
              <w:spacing w:before="115"/>
              <w:ind w:left="107"/>
              <w:rPr>
                <w:sz w:val="20"/>
              </w:rPr>
            </w:pPr>
            <w:r>
              <w:rPr>
                <w:sz w:val="20"/>
              </w:rPr>
              <w:t>1404</w:t>
            </w:r>
          </w:p>
        </w:tc>
        <w:tc>
          <w:tcPr>
            <w:tcW w:w="5787" w:type="dxa"/>
            <w:gridSpan w:val="9"/>
          </w:tcPr>
          <w:p w14:paraId="5F238279" w14:textId="77777777" w:rsidR="00B52DCC" w:rsidRDefault="00916648">
            <w:pPr>
              <w:pStyle w:val="TableParagraph"/>
              <w:tabs>
                <w:tab w:val="left" w:pos="1441"/>
                <w:tab w:val="left" w:pos="2287"/>
                <w:tab w:val="left" w:pos="2880"/>
              </w:tabs>
              <w:spacing w:before="115" w:line="276" w:lineRule="auto"/>
              <w:ind w:left="108" w:right="96"/>
              <w:rPr>
                <w:sz w:val="20"/>
              </w:rPr>
            </w:pPr>
            <w:r>
              <w:rPr>
                <w:sz w:val="20"/>
              </w:rPr>
              <w:t>Benfurakarb</w:t>
            </w:r>
            <w:r>
              <w:rPr>
                <w:sz w:val="20"/>
              </w:rPr>
              <w:tab/>
              <w:t>(ISO);</w:t>
            </w:r>
            <w:r>
              <w:rPr>
                <w:sz w:val="20"/>
              </w:rPr>
              <w:tab/>
              <w:t>etil</w:t>
            </w:r>
            <w:r>
              <w:rPr>
                <w:sz w:val="20"/>
              </w:rPr>
              <w:tab/>
            </w:r>
            <w:r>
              <w:rPr>
                <w:i/>
                <w:w w:val="95"/>
                <w:sz w:val="20"/>
              </w:rPr>
              <w:t>N</w:t>
            </w:r>
            <w:r>
              <w:rPr>
                <w:w w:val="95"/>
                <w:sz w:val="20"/>
              </w:rPr>
              <w:t xml:space="preserve">-[2,3-dihidro-2,2-dimetilbenzofuran-7- </w:t>
            </w:r>
            <w:r>
              <w:rPr>
                <w:sz w:val="20"/>
              </w:rPr>
              <w:t>iloksikarbonil(metil)aminotiyo]-</w:t>
            </w:r>
            <w:r>
              <w:rPr>
                <w:i/>
                <w:sz w:val="20"/>
              </w:rPr>
              <w:t>N</w:t>
            </w:r>
            <w:r>
              <w:rPr>
                <w:sz w:val="20"/>
              </w:rPr>
              <w:t>-izopropil-</w:t>
            </w:r>
            <w:r>
              <w:rPr>
                <w:spacing w:val="-3"/>
                <w:sz w:val="20"/>
              </w:rPr>
              <w:t xml:space="preserve"> </w:t>
            </w:r>
            <w:r>
              <w:rPr>
                <w:sz w:val="20"/>
              </w:rPr>
              <w:t>β-alaninat</w:t>
            </w:r>
          </w:p>
        </w:tc>
        <w:tc>
          <w:tcPr>
            <w:tcW w:w="1704" w:type="dxa"/>
          </w:tcPr>
          <w:p w14:paraId="705146A7" w14:textId="77777777" w:rsidR="00B52DCC" w:rsidRDefault="00916648">
            <w:pPr>
              <w:pStyle w:val="TableParagraph"/>
              <w:spacing w:before="115"/>
              <w:ind w:left="111"/>
              <w:rPr>
                <w:sz w:val="20"/>
              </w:rPr>
            </w:pPr>
            <w:r>
              <w:rPr>
                <w:sz w:val="20"/>
              </w:rPr>
              <w:t>82560-54-1</w:t>
            </w:r>
          </w:p>
        </w:tc>
        <w:tc>
          <w:tcPr>
            <w:tcW w:w="1846" w:type="dxa"/>
          </w:tcPr>
          <w:p w14:paraId="791067AE" w14:textId="77777777" w:rsidR="00B52DCC" w:rsidRDefault="00916648">
            <w:pPr>
              <w:pStyle w:val="TableParagraph"/>
              <w:spacing w:before="115"/>
              <w:ind w:left="109"/>
              <w:rPr>
                <w:sz w:val="20"/>
              </w:rPr>
            </w:pPr>
            <w:r>
              <w:rPr>
                <w:sz w:val="20"/>
              </w:rPr>
              <w:t>617-356-3</w:t>
            </w:r>
          </w:p>
        </w:tc>
      </w:tr>
      <w:tr w:rsidR="00B52DCC" w14:paraId="7A01ACA6" w14:textId="77777777" w:rsidTr="004567AD">
        <w:trPr>
          <w:gridAfter w:val="1"/>
          <w:wAfter w:w="114" w:type="dxa"/>
          <w:trHeight w:val="503"/>
        </w:trPr>
        <w:tc>
          <w:tcPr>
            <w:tcW w:w="1290" w:type="dxa"/>
          </w:tcPr>
          <w:p w14:paraId="47040627" w14:textId="77777777" w:rsidR="00B52DCC" w:rsidRDefault="00916648">
            <w:pPr>
              <w:pStyle w:val="TableParagraph"/>
              <w:spacing w:before="113"/>
              <w:ind w:left="107"/>
              <w:rPr>
                <w:sz w:val="20"/>
              </w:rPr>
            </w:pPr>
            <w:r>
              <w:rPr>
                <w:sz w:val="20"/>
              </w:rPr>
              <w:t>1405</w:t>
            </w:r>
          </w:p>
        </w:tc>
        <w:tc>
          <w:tcPr>
            <w:tcW w:w="5787" w:type="dxa"/>
            <w:gridSpan w:val="9"/>
          </w:tcPr>
          <w:p w14:paraId="006CE209" w14:textId="77777777" w:rsidR="00B52DCC" w:rsidRDefault="00916648">
            <w:pPr>
              <w:pStyle w:val="TableParagraph"/>
              <w:spacing w:before="113"/>
              <w:ind w:left="108"/>
              <w:rPr>
                <w:sz w:val="20"/>
              </w:rPr>
            </w:pPr>
            <w:r>
              <w:rPr>
                <w:i/>
                <w:sz w:val="20"/>
              </w:rPr>
              <w:t>O</w:t>
            </w:r>
            <w:r>
              <w:rPr>
                <w:sz w:val="20"/>
              </w:rPr>
              <w:t>-İzobutil-</w:t>
            </w:r>
            <w:r>
              <w:rPr>
                <w:i/>
                <w:sz w:val="20"/>
              </w:rPr>
              <w:t>N</w:t>
            </w:r>
            <w:r>
              <w:rPr>
                <w:sz w:val="20"/>
              </w:rPr>
              <w:t>-etoksi karboniltiyokarbamat</w:t>
            </w:r>
          </w:p>
        </w:tc>
        <w:tc>
          <w:tcPr>
            <w:tcW w:w="1704" w:type="dxa"/>
          </w:tcPr>
          <w:p w14:paraId="6C281AE7" w14:textId="77777777" w:rsidR="00B52DCC" w:rsidRDefault="00916648">
            <w:pPr>
              <w:pStyle w:val="TableParagraph"/>
              <w:spacing w:before="113"/>
              <w:ind w:left="111"/>
              <w:rPr>
                <w:sz w:val="20"/>
              </w:rPr>
            </w:pPr>
            <w:r>
              <w:rPr>
                <w:sz w:val="20"/>
              </w:rPr>
              <w:t>103122-66-3</w:t>
            </w:r>
          </w:p>
        </w:tc>
        <w:tc>
          <w:tcPr>
            <w:tcW w:w="1846" w:type="dxa"/>
          </w:tcPr>
          <w:p w14:paraId="599D137E" w14:textId="77777777" w:rsidR="00B52DCC" w:rsidRDefault="00916648">
            <w:pPr>
              <w:pStyle w:val="TableParagraph"/>
              <w:spacing w:before="113"/>
              <w:ind w:left="109"/>
              <w:rPr>
                <w:sz w:val="20"/>
              </w:rPr>
            </w:pPr>
            <w:r>
              <w:rPr>
                <w:sz w:val="20"/>
              </w:rPr>
              <w:t>434-350-4</w:t>
            </w:r>
          </w:p>
        </w:tc>
      </w:tr>
      <w:tr w:rsidR="00B52DCC" w14:paraId="4D8D918E" w14:textId="77777777" w:rsidTr="004567AD">
        <w:trPr>
          <w:gridAfter w:val="1"/>
          <w:wAfter w:w="114" w:type="dxa"/>
          <w:trHeight w:val="506"/>
        </w:trPr>
        <w:tc>
          <w:tcPr>
            <w:tcW w:w="1290" w:type="dxa"/>
          </w:tcPr>
          <w:p w14:paraId="2D496161" w14:textId="77777777" w:rsidR="00B52DCC" w:rsidRDefault="00916648">
            <w:pPr>
              <w:pStyle w:val="TableParagraph"/>
              <w:spacing w:before="115"/>
              <w:ind w:left="107"/>
              <w:rPr>
                <w:sz w:val="20"/>
              </w:rPr>
            </w:pPr>
            <w:r>
              <w:rPr>
                <w:sz w:val="20"/>
              </w:rPr>
              <w:t>1406</w:t>
            </w:r>
          </w:p>
        </w:tc>
        <w:tc>
          <w:tcPr>
            <w:tcW w:w="5787" w:type="dxa"/>
            <w:gridSpan w:val="9"/>
          </w:tcPr>
          <w:p w14:paraId="7329907D" w14:textId="77777777" w:rsidR="00B52DCC" w:rsidRDefault="00916648">
            <w:pPr>
              <w:pStyle w:val="TableParagraph"/>
              <w:spacing w:before="115"/>
              <w:ind w:left="108"/>
              <w:rPr>
                <w:sz w:val="20"/>
              </w:rPr>
            </w:pPr>
            <w:r>
              <w:rPr>
                <w:sz w:val="20"/>
              </w:rPr>
              <w:t>Klorprofam (ISO); izopropil 3-klorokarbanilat</w:t>
            </w:r>
          </w:p>
        </w:tc>
        <w:tc>
          <w:tcPr>
            <w:tcW w:w="1704" w:type="dxa"/>
          </w:tcPr>
          <w:p w14:paraId="1C990BD7" w14:textId="77777777" w:rsidR="00B52DCC" w:rsidRDefault="00916648">
            <w:pPr>
              <w:pStyle w:val="TableParagraph"/>
              <w:spacing w:before="115"/>
              <w:ind w:left="111"/>
              <w:rPr>
                <w:sz w:val="20"/>
              </w:rPr>
            </w:pPr>
            <w:r>
              <w:rPr>
                <w:sz w:val="20"/>
              </w:rPr>
              <w:t>101-21-3</w:t>
            </w:r>
          </w:p>
        </w:tc>
        <w:tc>
          <w:tcPr>
            <w:tcW w:w="1846" w:type="dxa"/>
          </w:tcPr>
          <w:p w14:paraId="3667F778" w14:textId="77777777" w:rsidR="00B52DCC" w:rsidRDefault="00916648">
            <w:pPr>
              <w:pStyle w:val="TableParagraph"/>
              <w:spacing w:before="115"/>
              <w:ind w:left="109"/>
              <w:rPr>
                <w:sz w:val="20"/>
              </w:rPr>
            </w:pPr>
            <w:r>
              <w:rPr>
                <w:sz w:val="20"/>
              </w:rPr>
              <w:t>202-925-7</w:t>
            </w:r>
          </w:p>
        </w:tc>
      </w:tr>
      <w:tr w:rsidR="00B52DCC" w14:paraId="37EC1B5D" w14:textId="77777777" w:rsidTr="004567AD">
        <w:trPr>
          <w:gridAfter w:val="1"/>
          <w:wAfter w:w="114" w:type="dxa"/>
          <w:trHeight w:val="503"/>
        </w:trPr>
        <w:tc>
          <w:tcPr>
            <w:tcW w:w="1290" w:type="dxa"/>
          </w:tcPr>
          <w:p w14:paraId="4B15E20E" w14:textId="77777777" w:rsidR="00B52DCC" w:rsidRDefault="00916648">
            <w:pPr>
              <w:pStyle w:val="TableParagraph"/>
              <w:spacing w:before="113"/>
              <w:ind w:left="107"/>
              <w:rPr>
                <w:sz w:val="20"/>
              </w:rPr>
            </w:pPr>
            <w:r>
              <w:rPr>
                <w:sz w:val="20"/>
              </w:rPr>
              <w:t>1407</w:t>
            </w:r>
          </w:p>
        </w:tc>
        <w:tc>
          <w:tcPr>
            <w:tcW w:w="5787" w:type="dxa"/>
            <w:gridSpan w:val="9"/>
          </w:tcPr>
          <w:p w14:paraId="218E1B63" w14:textId="77777777" w:rsidR="00B52DCC" w:rsidRDefault="00916648">
            <w:pPr>
              <w:pStyle w:val="TableParagraph"/>
              <w:spacing w:before="113"/>
              <w:ind w:left="108"/>
              <w:rPr>
                <w:sz w:val="20"/>
              </w:rPr>
            </w:pPr>
            <w:r>
              <w:rPr>
                <w:i/>
                <w:sz w:val="20"/>
              </w:rPr>
              <w:t>O</w:t>
            </w:r>
            <w:r>
              <w:rPr>
                <w:sz w:val="20"/>
              </w:rPr>
              <w:t>-Hekzil-</w:t>
            </w:r>
            <w:r>
              <w:rPr>
                <w:i/>
                <w:sz w:val="20"/>
              </w:rPr>
              <w:t>N</w:t>
            </w:r>
            <w:r>
              <w:rPr>
                <w:sz w:val="20"/>
              </w:rPr>
              <w:t>-etoksikarboniltiyokarbamat</w:t>
            </w:r>
          </w:p>
        </w:tc>
        <w:tc>
          <w:tcPr>
            <w:tcW w:w="1704" w:type="dxa"/>
          </w:tcPr>
          <w:p w14:paraId="63BD78CF" w14:textId="77777777" w:rsidR="00B52DCC" w:rsidRDefault="00916648">
            <w:pPr>
              <w:pStyle w:val="TableParagraph"/>
              <w:spacing w:before="113"/>
              <w:ind w:left="111"/>
              <w:rPr>
                <w:sz w:val="20"/>
              </w:rPr>
            </w:pPr>
            <w:r>
              <w:rPr>
                <w:sz w:val="20"/>
              </w:rPr>
              <w:t>109202-58-6</w:t>
            </w:r>
          </w:p>
        </w:tc>
        <w:tc>
          <w:tcPr>
            <w:tcW w:w="1846" w:type="dxa"/>
          </w:tcPr>
          <w:p w14:paraId="76D080DA" w14:textId="77777777" w:rsidR="00B52DCC" w:rsidRDefault="00916648">
            <w:pPr>
              <w:pStyle w:val="TableParagraph"/>
              <w:spacing w:before="113"/>
              <w:ind w:left="109"/>
              <w:rPr>
                <w:sz w:val="20"/>
              </w:rPr>
            </w:pPr>
            <w:r>
              <w:rPr>
                <w:sz w:val="20"/>
              </w:rPr>
              <w:t>432-750-3</w:t>
            </w:r>
          </w:p>
        </w:tc>
      </w:tr>
      <w:tr w:rsidR="00B52DCC" w14:paraId="7957F3D2" w14:textId="77777777" w:rsidTr="004567AD">
        <w:trPr>
          <w:gridAfter w:val="1"/>
          <w:wAfter w:w="114" w:type="dxa"/>
          <w:trHeight w:val="503"/>
        </w:trPr>
        <w:tc>
          <w:tcPr>
            <w:tcW w:w="1290" w:type="dxa"/>
          </w:tcPr>
          <w:p w14:paraId="77E29579" w14:textId="77777777" w:rsidR="00B52DCC" w:rsidRDefault="00916648">
            <w:pPr>
              <w:pStyle w:val="TableParagraph"/>
              <w:spacing w:before="113"/>
              <w:ind w:left="107"/>
              <w:rPr>
                <w:sz w:val="20"/>
              </w:rPr>
            </w:pPr>
            <w:r>
              <w:rPr>
                <w:sz w:val="20"/>
              </w:rPr>
              <w:t>1408</w:t>
            </w:r>
          </w:p>
        </w:tc>
        <w:tc>
          <w:tcPr>
            <w:tcW w:w="5787" w:type="dxa"/>
            <w:gridSpan w:val="9"/>
          </w:tcPr>
          <w:p w14:paraId="4A8D493A" w14:textId="77777777" w:rsidR="00B52DCC" w:rsidRDefault="00916648">
            <w:pPr>
              <w:pStyle w:val="TableParagraph"/>
              <w:spacing w:before="113"/>
              <w:ind w:left="108"/>
              <w:rPr>
                <w:sz w:val="20"/>
              </w:rPr>
            </w:pPr>
            <w:r>
              <w:rPr>
                <w:sz w:val="20"/>
              </w:rPr>
              <w:t>Hidroksilamonyum nitrat</w:t>
            </w:r>
          </w:p>
        </w:tc>
        <w:tc>
          <w:tcPr>
            <w:tcW w:w="1704" w:type="dxa"/>
          </w:tcPr>
          <w:p w14:paraId="293F2318" w14:textId="77777777" w:rsidR="00B52DCC" w:rsidRDefault="00916648">
            <w:pPr>
              <w:pStyle w:val="TableParagraph"/>
              <w:spacing w:before="113"/>
              <w:ind w:left="111"/>
              <w:rPr>
                <w:sz w:val="20"/>
              </w:rPr>
            </w:pPr>
            <w:r>
              <w:rPr>
                <w:sz w:val="20"/>
              </w:rPr>
              <w:t>13465-08-2</w:t>
            </w:r>
          </w:p>
        </w:tc>
        <w:tc>
          <w:tcPr>
            <w:tcW w:w="1846" w:type="dxa"/>
          </w:tcPr>
          <w:p w14:paraId="76320E35" w14:textId="77777777" w:rsidR="00B52DCC" w:rsidRDefault="00916648">
            <w:pPr>
              <w:pStyle w:val="TableParagraph"/>
              <w:spacing w:before="113"/>
              <w:ind w:left="109"/>
              <w:rPr>
                <w:sz w:val="20"/>
              </w:rPr>
            </w:pPr>
            <w:r>
              <w:rPr>
                <w:sz w:val="20"/>
              </w:rPr>
              <w:t>236-691-2</w:t>
            </w:r>
          </w:p>
        </w:tc>
      </w:tr>
      <w:tr w:rsidR="00B52DCC" w14:paraId="111F7669" w14:textId="77777777" w:rsidTr="004567AD">
        <w:trPr>
          <w:gridAfter w:val="1"/>
          <w:wAfter w:w="114" w:type="dxa"/>
          <w:trHeight w:val="506"/>
        </w:trPr>
        <w:tc>
          <w:tcPr>
            <w:tcW w:w="1290" w:type="dxa"/>
          </w:tcPr>
          <w:p w14:paraId="3E31C722" w14:textId="77777777" w:rsidR="00B52DCC" w:rsidRDefault="00916648">
            <w:pPr>
              <w:pStyle w:val="TableParagraph"/>
              <w:spacing w:before="115"/>
              <w:ind w:left="107"/>
              <w:rPr>
                <w:sz w:val="20"/>
              </w:rPr>
            </w:pPr>
            <w:r>
              <w:rPr>
                <w:sz w:val="20"/>
              </w:rPr>
              <w:t>1409</w:t>
            </w:r>
          </w:p>
        </w:tc>
        <w:tc>
          <w:tcPr>
            <w:tcW w:w="5787" w:type="dxa"/>
            <w:gridSpan w:val="9"/>
          </w:tcPr>
          <w:p w14:paraId="16B14955" w14:textId="77777777" w:rsidR="00B52DCC" w:rsidRDefault="00916648">
            <w:pPr>
              <w:pStyle w:val="TableParagraph"/>
              <w:spacing w:before="115"/>
              <w:ind w:left="108"/>
              <w:rPr>
                <w:sz w:val="20"/>
              </w:rPr>
            </w:pPr>
            <w:r>
              <w:rPr>
                <w:sz w:val="20"/>
              </w:rPr>
              <w:t>(4-Etoksifenil)(3-(4-floro-3-fenoksifenil)propil)dimetilsilan</w:t>
            </w:r>
          </w:p>
        </w:tc>
        <w:tc>
          <w:tcPr>
            <w:tcW w:w="1704" w:type="dxa"/>
          </w:tcPr>
          <w:p w14:paraId="2A56FD86" w14:textId="77777777" w:rsidR="00B52DCC" w:rsidRDefault="00916648">
            <w:pPr>
              <w:pStyle w:val="TableParagraph"/>
              <w:spacing w:before="115"/>
              <w:ind w:left="111"/>
              <w:rPr>
                <w:sz w:val="20"/>
              </w:rPr>
            </w:pPr>
            <w:r>
              <w:rPr>
                <w:sz w:val="20"/>
              </w:rPr>
              <w:t>105024-66-6</w:t>
            </w:r>
          </w:p>
        </w:tc>
        <w:tc>
          <w:tcPr>
            <w:tcW w:w="1846" w:type="dxa"/>
          </w:tcPr>
          <w:p w14:paraId="6648C7A2" w14:textId="77777777" w:rsidR="00B52DCC" w:rsidRDefault="00916648">
            <w:pPr>
              <w:pStyle w:val="TableParagraph"/>
              <w:spacing w:before="115"/>
              <w:ind w:left="109"/>
              <w:rPr>
                <w:sz w:val="20"/>
              </w:rPr>
            </w:pPr>
            <w:r>
              <w:rPr>
                <w:sz w:val="20"/>
              </w:rPr>
              <w:t>405-020-7</w:t>
            </w:r>
          </w:p>
        </w:tc>
      </w:tr>
      <w:tr w:rsidR="00B52DCC" w14:paraId="5EF6037D" w14:textId="77777777" w:rsidTr="004567AD">
        <w:trPr>
          <w:gridAfter w:val="1"/>
          <w:wAfter w:w="114" w:type="dxa"/>
          <w:trHeight w:val="503"/>
        </w:trPr>
        <w:tc>
          <w:tcPr>
            <w:tcW w:w="1290" w:type="dxa"/>
          </w:tcPr>
          <w:p w14:paraId="7F0E447A" w14:textId="77777777" w:rsidR="00B52DCC" w:rsidRDefault="00916648">
            <w:pPr>
              <w:pStyle w:val="TableParagraph"/>
              <w:spacing w:before="113"/>
              <w:ind w:left="107"/>
              <w:rPr>
                <w:sz w:val="20"/>
              </w:rPr>
            </w:pPr>
            <w:r>
              <w:rPr>
                <w:sz w:val="20"/>
              </w:rPr>
              <w:t>1410</w:t>
            </w:r>
          </w:p>
        </w:tc>
        <w:tc>
          <w:tcPr>
            <w:tcW w:w="5787" w:type="dxa"/>
            <w:gridSpan w:val="9"/>
          </w:tcPr>
          <w:p w14:paraId="6165EE36" w14:textId="77777777" w:rsidR="00B52DCC" w:rsidRDefault="00916648">
            <w:pPr>
              <w:pStyle w:val="TableParagraph"/>
              <w:spacing w:before="113"/>
              <w:ind w:left="108"/>
              <w:rPr>
                <w:sz w:val="20"/>
              </w:rPr>
            </w:pPr>
            <w:r>
              <w:rPr>
                <w:sz w:val="20"/>
              </w:rPr>
              <w:t>Foksim (ISO); α-(dietoksi-fosfinotioylimino) fenilasetonitril</w:t>
            </w:r>
          </w:p>
        </w:tc>
        <w:tc>
          <w:tcPr>
            <w:tcW w:w="1704" w:type="dxa"/>
          </w:tcPr>
          <w:p w14:paraId="1E706B0E" w14:textId="77777777" w:rsidR="00B52DCC" w:rsidRDefault="00916648">
            <w:pPr>
              <w:pStyle w:val="TableParagraph"/>
              <w:spacing w:before="113"/>
              <w:ind w:left="111"/>
              <w:rPr>
                <w:sz w:val="20"/>
              </w:rPr>
            </w:pPr>
            <w:r>
              <w:rPr>
                <w:sz w:val="20"/>
              </w:rPr>
              <w:t>14816-18-3</w:t>
            </w:r>
          </w:p>
        </w:tc>
        <w:tc>
          <w:tcPr>
            <w:tcW w:w="1846" w:type="dxa"/>
          </w:tcPr>
          <w:p w14:paraId="59C7BEF8" w14:textId="77777777" w:rsidR="00B52DCC" w:rsidRDefault="00916648">
            <w:pPr>
              <w:pStyle w:val="TableParagraph"/>
              <w:spacing w:before="113"/>
              <w:ind w:left="109"/>
              <w:rPr>
                <w:sz w:val="20"/>
              </w:rPr>
            </w:pPr>
            <w:r>
              <w:rPr>
                <w:sz w:val="20"/>
              </w:rPr>
              <w:t>238-887-3</w:t>
            </w:r>
          </w:p>
        </w:tc>
      </w:tr>
      <w:tr w:rsidR="00B52DCC" w14:paraId="13863151" w14:textId="77777777" w:rsidTr="004567AD">
        <w:trPr>
          <w:gridAfter w:val="1"/>
          <w:wAfter w:w="114" w:type="dxa"/>
          <w:trHeight w:val="770"/>
        </w:trPr>
        <w:tc>
          <w:tcPr>
            <w:tcW w:w="1290" w:type="dxa"/>
          </w:tcPr>
          <w:p w14:paraId="1EF0B29F" w14:textId="77777777" w:rsidR="00B52DCC" w:rsidRDefault="00916648">
            <w:pPr>
              <w:pStyle w:val="TableParagraph"/>
              <w:spacing w:before="113"/>
              <w:ind w:left="107"/>
              <w:rPr>
                <w:sz w:val="20"/>
              </w:rPr>
            </w:pPr>
            <w:r>
              <w:rPr>
                <w:sz w:val="20"/>
              </w:rPr>
              <w:t>1411</w:t>
            </w:r>
          </w:p>
        </w:tc>
        <w:tc>
          <w:tcPr>
            <w:tcW w:w="5787" w:type="dxa"/>
            <w:gridSpan w:val="9"/>
          </w:tcPr>
          <w:p w14:paraId="130139EF" w14:textId="77777777" w:rsidR="00B52DCC" w:rsidRDefault="00916648">
            <w:pPr>
              <w:pStyle w:val="TableParagraph"/>
              <w:tabs>
                <w:tab w:val="left" w:pos="1489"/>
                <w:tab w:val="left" w:pos="2830"/>
                <w:tab w:val="left" w:pos="3880"/>
                <w:tab w:val="left" w:pos="5218"/>
              </w:tabs>
              <w:spacing w:before="113" w:line="278" w:lineRule="auto"/>
              <w:ind w:left="108" w:right="96"/>
              <w:rPr>
                <w:sz w:val="20"/>
              </w:rPr>
            </w:pPr>
            <w:r>
              <w:rPr>
                <w:sz w:val="20"/>
              </w:rPr>
              <w:t>Glufosinat</w:t>
            </w:r>
            <w:r>
              <w:rPr>
                <w:sz w:val="20"/>
              </w:rPr>
              <w:tab/>
              <w:t>amonyum</w:t>
            </w:r>
            <w:r>
              <w:rPr>
                <w:sz w:val="20"/>
              </w:rPr>
              <w:tab/>
              <w:t>(ISO);</w:t>
            </w:r>
            <w:r>
              <w:rPr>
                <w:sz w:val="20"/>
              </w:rPr>
              <w:tab/>
              <w:t>amonyum</w:t>
            </w:r>
            <w:r>
              <w:rPr>
                <w:sz w:val="20"/>
              </w:rPr>
              <w:tab/>
              <w:t>2-amino-4- (hidroksimetilfosfinil)bütirat</w:t>
            </w:r>
          </w:p>
        </w:tc>
        <w:tc>
          <w:tcPr>
            <w:tcW w:w="1704" w:type="dxa"/>
          </w:tcPr>
          <w:p w14:paraId="311833D5" w14:textId="77777777" w:rsidR="00B52DCC" w:rsidRDefault="00916648">
            <w:pPr>
              <w:pStyle w:val="TableParagraph"/>
              <w:spacing w:before="113"/>
              <w:ind w:left="111"/>
              <w:rPr>
                <w:sz w:val="20"/>
              </w:rPr>
            </w:pPr>
            <w:r>
              <w:rPr>
                <w:sz w:val="20"/>
              </w:rPr>
              <w:t>77182-82-2</w:t>
            </w:r>
          </w:p>
        </w:tc>
        <w:tc>
          <w:tcPr>
            <w:tcW w:w="1846" w:type="dxa"/>
          </w:tcPr>
          <w:p w14:paraId="08893A17" w14:textId="77777777" w:rsidR="00B52DCC" w:rsidRDefault="00916648">
            <w:pPr>
              <w:pStyle w:val="TableParagraph"/>
              <w:spacing w:before="113"/>
              <w:ind w:left="109"/>
              <w:rPr>
                <w:sz w:val="20"/>
              </w:rPr>
            </w:pPr>
            <w:r>
              <w:rPr>
                <w:sz w:val="20"/>
              </w:rPr>
              <w:t>278-636-5</w:t>
            </w:r>
          </w:p>
        </w:tc>
      </w:tr>
      <w:tr w:rsidR="00B52DCC" w14:paraId="6EA35455" w14:textId="77777777" w:rsidTr="004567AD">
        <w:trPr>
          <w:gridAfter w:val="1"/>
          <w:wAfter w:w="114" w:type="dxa"/>
          <w:trHeight w:val="1033"/>
        </w:trPr>
        <w:tc>
          <w:tcPr>
            <w:tcW w:w="1290" w:type="dxa"/>
          </w:tcPr>
          <w:p w14:paraId="1E1EA34E" w14:textId="77777777" w:rsidR="00B52DCC" w:rsidRDefault="00916648">
            <w:pPr>
              <w:pStyle w:val="TableParagraph"/>
              <w:spacing w:before="113"/>
              <w:ind w:left="107"/>
              <w:rPr>
                <w:sz w:val="20"/>
              </w:rPr>
            </w:pPr>
            <w:r>
              <w:rPr>
                <w:sz w:val="20"/>
              </w:rPr>
              <w:t>1412</w:t>
            </w:r>
          </w:p>
        </w:tc>
        <w:tc>
          <w:tcPr>
            <w:tcW w:w="5787" w:type="dxa"/>
            <w:gridSpan w:val="9"/>
          </w:tcPr>
          <w:p w14:paraId="186BA7A1" w14:textId="77777777" w:rsidR="00B52DCC" w:rsidRDefault="00916648">
            <w:pPr>
              <w:pStyle w:val="TableParagraph"/>
              <w:tabs>
                <w:tab w:val="left" w:pos="3839"/>
                <w:tab w:val="left" w:pos="4945"/>
                <w:tab w:val="left" w:pos="5890"/>
              </w:tabs>
              <w:spacing w:before="113" w:line="276" w:lineRule="auto"/>
              <w:ind w:left="108" w:right="93"/>
              <w:jc w:val="both"/>
              <w:rPr>
                <w:sz w:val="20"/>
              </w:rPr>
            </w:pPr>
            <w:r>
              <w:rPr>
                <w:sz w:val="20"/>
              </w:rPr>
              <w:t>Dimetil (2-(hidroksimetilkarbamoil)etil)fosfonat; dietil (2- (hidroksimetilkarbamoil)etil)fosfonat;</w:t>
            </w:r>
            <w:r>
              <w:rPr>
                <w:sz w:val="20"/>
              </w:rPr>
              <w:tab/>
              <w:t>metil</w:t>
            </w:r>
            <w:r>
              <w:rPr>
                <w:sz w:val="20"/>
              </w:rPr>
              <w:tab/>
              <w:t>etil</w:t>
            </w:r>
            <w:r>
              <w:rPr>
                <w:sz w:val="20"/>
              </w:rPr>
              <w:tab/>
            </w:r>
            <w:r>
              <w:rPr>
                <w:spacing w:val="-8"/>
                <w:sz w:val="20"/>
              </w:rPr>
              <w:t xml:space="preserve">(2- </w:t>
            </w:r>
            <w:r>
              <w:rPr>
                <w:sz w:val="20"/>
              </w:rPr>
              <w:t>(hidroksimetilkarbamoil)etil)fosfonat’ın reaksiyon</w:t>
            </w:r>
            <w:r>
              <w:rPr>
                <w:spacing w:val="-4"/>
                <w:sz w:val="20"/>
              </w:rPr>
              <w:t xml:space="preserve"> </w:t>
            </w:r>
            <w:r>
              <w:rPr>
                <w:sz w:val="20"/>
              </w:rPr>
              <w:t>kütlesi</w:t>
            </w:r>
          </w:p>
        </w:tc>
        <w:tc>
          <w:tcPr>
            <w:tcW w:w="1704" w:type="dxa"/>
          </w:tcPr>
          <w:p w14:paraId="750A791E" w14:textId="77777777" w:rsidR="00B52DCC" w:rsidRDefault="00916648">
            <w:pPr>
              <w:pStyle w:val="TableParagraph"/>
              <w:spacing w:before="113"/>
              <w:ind w:left="111"/>
              <w:rPr>
                <w:sz w:val="20"/>
              </w:rPr>
            </w:pPr>
            <w:r>
              <w:rPr>
                <w:w w:val="99"/>
                <w:sz w:val="20"/>
              </w:rPr>
              <w:t>—</w:t>
            </w:r>
          </w:p>
        </w:tc>
        <w:tc>
          <w:tcPr>
            <w:tcW w:w="1846" w:type="dxa"/>
          </w:tcPr>
          <w:p w14:paraId="2DD5657E" w14:textId="77777777" w:rsidR="00B52DCC" w:rsidRDefault="00916648">
            <w:pPr>
              <w:pStyle w:val="TableParagraph"/>
              <w:spacing w:before="113"/>
              <w:ind w:left="109"/>
              <w:rPr>
                <w:sz w:val="20"/>
              </w:rPr>
            </w:pPr>
            <w:r>
              <w:rPr>
                <w:sz w:val="20"/>
              </w:rPr>
              <w:t>435-960-3</w:t>
            </w:r>
          </w:p>
        </w:tc>
      </w:tr>
      <w:tr w:rsidR="00B52DCC" w14:paraId="634CC112" w14:textId="77777777" w:rsidTr="004567AD">
        <w:trPr>
          <w:gridAfter w:val="1"/>
          <w:wAfter w:w="114" w:type="dxa"/>
          <w:trHeight w:val="503"/>
        </w:trPr>
        <w:tc>
          <w:tcPr>
            <w:tcW w:w="1290" w:type="dxa"/>
          </w:tcPr>
          <w:p w14:paraId="0AE73E9D" w14:textId="77777777" w:rsidR="00B52DCC" w:rsidRDefault="00916648">
            <w:pPr>
              <w:pStyle w:val="TableParagraph"/>
              <w:spacing w:before="113"/>
              <w:ind w:left="107"/>
              <w:rPr>
                <w:sz w:val="20"/>
              </w:rPr>
            </w:pPr>
            <w:r>
              <w:rPr>
                <w:sz w:val="20"/>
              </w:rPr>
              <w:t>1413</w:t>
            </w:r>
          </w:p>
        </w:tc>
        <w:tc>
          <w:tcPr>
            <w:tcW w:w="5787" w:type="dxa"/>
            <w:gridSpan w:val="9"/>
          </w:tcPr>
          <w:p w14:paraId="6459B8B7" w14:textId="77777777" w:rsidR="00B52DCC" w:rsidRDefault="00916648">
            <w:pPr>
              <w:pStyle w:val="TableParagraph"/>
              <w:spacing w:before="113"/>
              <w:ind w:left="108"/>
              <w:rPr>
                <w:sz w:val="20"/>
              </w:rPr>
            </w:pPr>
            <w:r>
              <w:rPr>
                <w:sz w:val="20"/>
              </w:rPr>
              <w:t>(4-Fenilbutil)fosfinik asit</w:t>
            </w:r>
          </w:p>
        </w:tc>
        <w:tc>
          <w:tcPr>
            <w:tcW w:w="1704" w:type="dxa"/>
          </w:tcPr>
          <w:p w14:paraId="611040B6" w14:textId="77777777" w:rsidR="00B52DCC" w:rsidRDefault="00916648">
            <w:pPr>
              <w:pStyle w:val="TableParagraph"/>
              <w:spacing w:before="113"/>
              <w:ind w:left="111"/>
              <w:rPr>
                <w:sz w:val="20"/>
              </w:rPr>
            </w:pPr>
            <w:r>
              <w:rPr>
                <w:sz w:val="20"/>
              </w:rPr>
              <w:t>86552-32-1</w:t>
            </w:r>
          </w:p>
        </w:tc>
        <w:tc>
          <w:tcPr>
            <w:tcW w:w="1846" w:type="dxa"/>
          </w:tcPr>
          <w:p w14:paraId="478F661A" w14:textId="77777777" w:rsidR="00B52DCC" w:rsidRDefault="00916648">
            <w:pPr>
              <w:pStyle w:val="TableParagraph"/>
              <w:spacing w:before="113"/>
              <w:ind w:left="109"/>
              <w:rPr>
                <w:sz w:val="20"/>
              </w:rPr>
            </w:pPr>
            <w:r>
              <w:rPr>
                <w:sz w:val="20"/>
              </w:rPr>
              <w:t>420-450-5</w:t>
            </w:r>
          </w:p>
        </w:tc>
      </w:tr>
      <w:tr w:rsidR="00B52DCC" w14:paraId="39D50B33" w14:textId="77777777" w:rsidTr="004567AD">
        <w:trPr>
          <w:gridAfter w:val="1"/>
          <w:wAfter w:w="114" w:type="dxa"/>
          <w:trHeight w:val="1034"/>
        </w:trPr>
        <w:tc>
          <w:tcPr>
            <w:tcW w:w="1290" w:type="dxa"/>
          </w:tcPr>
          <w:p w14:paraId="1297B046" w14:textId="77777777" w:rsidR="00B52DCC" w:rsidRDefault="00916648">
            <w:pPr>
              <w:pStyle w:val="TableParagraph"/>
              <w:spacing w:before="113"/>
              <w:ind w:left="107"/>
              <w:rPr>
                <w:sz w:val="20"/>
              </w:rPr>
            </w:pPr>
            <w:r>
              <w:rPr>
                <w:sz w:val="20"/>
              </w:rPr>
              <w:t>1414</w:t>
            </w:r>
          </w:p>
        </w:tc>
        <w:tc>
          <w:tcPr>
            <w:tcW w:w="5787" w:type="dxa"/>
            <w:gridSpan w:val="9"/>
          </w:tcPr>
          <w:p w14:paraId="60523403" w14:textId="77777777" w:rsidR="00B52DCC" w:rsidRDefault="00916648">
            <w:pPr>
              <w:pStyle w:val="TableParagraph"/>
              <w:tabs>
                <w:tab w:val="left" w:pos="5806"/>
              </w:tabs>
              <w:spacing w:before="113"/>
              <w:ind w:left="108"/>
              <w:rPr>
                <w:sz w:val="20"/>
              </w:rPr>
            </w:pPr>
            <w:r>
              <w:rPr>
                <w:sz w:val="20"/>
              </w:rPr>
              <w:t>4,7-bis(merkaptometil)-3,6,9-tritiya1,11-undekaneditiyol;</w:t>
            </w:r>
            <w:r>
              <w:rPr>
                <w:sz w:val="20"/>
              </w:rPr>
              <w:tab/>
              <w:t>4,8-</w:t>
            </w:r>
          </w:p>
          <w:p w14:paraId="4CA234F9" w14:textId="77777777" w:rsidR="00B52DCC" w:rsidRDefault="00916648">
            <w:pPr>
              <w:pStyle w:val="TableParagraph"/>
              <w:tabs>
                <w:tab w:val="left" w:pos="2839"/>
                <w:tab w:val="left" w:pos="5804"/>
              </w:tabs>
              <w:spacing w:before="34" w:line="276" w:lineRule="auto"/>
              <w:ind w:left="108" w:right="93"/>
              <w:rPr>
                <w:sz w:val="20"/>
              </w:rPr>
            </w:pPr>
            <w:r>
              <w:rPr>
                <w:sz w:val="20"/>
              </w:rPr>
              <w:t>bis(merkaptometil)-3,6,9-</w:t>
            </w:r>
            <w:r>
              <w:rPr>
                <w:sz w:val="20"/>
              </w:rPr>
              <w:tab/>
              <w:t>tritiya-1,11-undekaneditiyol;</w:t>
            </w:r>
            <w:r>
              <w:rPr>
                <w:sz w:val="20"/>
              </w:rPr>
              <w:tab/>
            </w:r>
            <w:r>
              <w:rPr>
                <w:spacing w:val="-4"/>
                <w:sz w:val="20"/>
              </w:rPr>
              <w:t xml:space="preserve">5,7- </w:t>
            </w:r>
            <w:r>
              <w:rPr>
                <w:sz w:val="20"/>
              </w:rPr>
              <w:t>bis(merkaptometil)-</w:t>
            </w:r>
            <w:r>
              <w:rPr>
                <w:spacing w:val="-19"/>
                <w:sz w:val="20"/>
              </w:rPr>
              <w:t xml:space="preserve"> </w:t>
            </w:r>
            <w:r>
              <w:rPr>
                <w:sz w:val="20"/>
              </w:rPr>
              <w:t>3,6,9-tritiya-1,11-undekaneditiyol’ün</w:t>
            </w:r>
            <w:r>
              <w:rPr>
                <w:spacing w:val="-18"/>
                <w:sz w:val="20"/>
              </w:rPr>
              <w:t xml:space="preserve"> </w:t>
            </w:r>
            <w:r>
              <w:rPr>
                <w:sz w:val="20"/>
              </w:rPr>
              <w:t>reaksiyon</w:t>
            </w:r>
            <w:r>
              <w:rPr>
                <w:spacing w:val="-16"/>
                <w:sz w:val="20"/>
              </w:rPr>
              <w:t xml:space="preserve"> </w:t>
            </w:r>
            <w:r>
              <w:rPr>
                <w:sz w:val="20"/>
              </w:rPr>
              <w:t>kütlesi</w:t>
            </w:r>
          </w:p>
        </w:tc>
        <w:tc>
          <w:tcPr>
            <w:tcW w:w="1704" w:type="dxa"/>
          </w:tcPr>
          <w:p w14:paraId="05D72527" w14:textId="77777777" w:rsidR="00B52DCC" w:rsidRDefault="00916648">
            <w:pPr>
              <w:pStyle w:val="TableParagraph"/>
              <w:spacing w:before="113"/>
              <w:ind w:left="111"/>
              <w:rPr>
                <w:sz w:val="20"/>
              </w:rPr>
            </w:pPr>
            <w:r>
              <w:rPr>
                <w:sz w:val="20"/>
              </w:rPr>
              <w:t>170016-25-8</w:t>
            </w:r>
          </w:p>
        </w:tc>
        <w:tc>
          <w:tcPr>
            <w:tcW w:w="1846" w:type="dxa"/>
          </w:tcPr>
          <w:p w14:paraId="29B903D7" w14:textId="77777777" w:rsidR="00B52DCC" w:rsidRDefault="00916648">
            <w:pPr>
              <w:pStyle w:val="TableParagraph"/>
              <w:spacing w:before="113"/>
              <w:ind w:left="109"/>
              <w:rPr>
                <w:sz w:val="20"/>
              </w:rPr>
            </w:pPr>
            <w:r>
              <w:rPr>
                <w:sz w:val="20"/>
              </w:rPr>
              <w:t>427-050-1</w:t>
            </w:r>
          </w:p>
        </w:tc>
      </w:tr>
      <w:tr w:rsidR="00B52DCC" w14:paraId="71AAD355" w14:textId="77777777" w:rsidTr="004567AD">
        <w:trPr>
          <w:gridAfter w:val="1"/>
          <w:wAfter w:w="114" w:type="dxa"/>
          <w:trHeight w:val="503"/>
        </w:trPr>
        <w:tc>
          <w:tcPr>
            <w:tcW w:w="1290" w:type="dxa"/>
          </w:tcPr>
          <w:p w14:paraId="3D1B70EE" w14:textId="77777777" w:rsidR="00B52DCC" w:rsidRDefault="00916648">
            <w:pPr>
              <w:pStyle w:val="TableParagraph"/>
              <w:spacing w:before="113"/>
              <w:ind w:left="107"/>
              <w:rPr>
                <w:sz w:val="20"/>
              </w:rPr>
            </w:pPr>
            <w:r>
              <w:rPr>
                <w:sz w:val="20"/>
              </w:rPr>
              <w:t>1415</w:t>
            </w:r>
          </w:p>
        </w:tc>
        <w:tc>
          <w:tcPr>
            <w:tcW w:w="5787" w:type="dxa"/>
            <w:gridSpan w:val="9"/>
          </w:tcPr>
          <w:p w14:paraId="60C82649" w14:textId="77777777" w:rsidR="00B52DCC" w:rsidRDefault="00916648">
            <w:pPr>
              <w:pStyle w:val="TableParagraph"/>
              <w:spacing w:before="112"/>
              <w:ind w:left="108"/>
              <w:rPr>
                <w:sz w:val="20"/>
              </w:rPr>
            </w:pPr>
            <w:r>
              <w:rPr>
                <w:position w:val="2"/>
                <w:sz w:val="20"/>
              </w:rPr>
              <w:t>Potasyum titanyum oksit (K</w:t>
            </w:r>
            <w:r>
              <w:rPr>
                <w:sz w:val="13"/>
              </w:rPr>
              <w:t>2</w:t>
            </w:r>
            <w:r>
              <w:rPr>
                <w:position w:val="2"/>
                <w:sz w:val="20"/>
              </w:rPr>
              <w:t>Ti</w:t>
            </w:r>
            <w:r>
              <w:rPr>
                <w:sz w:val="13"/>
              </w:rPr>
              <w:t>6</w:t>
            </w:r>
            <w:r>
              <w:rPr>
                <w:position w:val="2"/>
                <w:sz w:val="20"/>
              </w:rPr>
              <w:t>O</w:t>
            </w:r>
            <w:r>
              <w:rPr>
                <w:sz w:val="13"/>
              </w:rPr>
              <w:t>13</w:t>
            </w:r>
            <w:r>
              <w:rPr>
                <w:position w:val="2"/>
                <w:sz w:val="20"/>
              </w:rPr>
              <w:t>)</w:t>
            </w:r>
          </w:p>
        </w:tc>
        <w:tc>
          <w:tcPr>
            <w:tcW w:w="1704" w:type="dxa"/>
          </w:tcPr>
          <w:p w14:paraId="7971B7D3" w14:textId="77777777" w:rsidR="00B52DCC" w:rsidRDefault="00916648">
            <w:pPr>
              <w:pStyle w:val="TableParagraph"/>
              <w:spacing w:before="113"/>
              <w:ind w:left="111"/>
              <w:rPr>
                <w:sz w:val="20"/>
              </w:rPr>
            </w:pPr>
            <w:r>
              <w:rPr>
                <w:sz w:val="20"/>
              </w:rPr>
              <w:t>12056-51-8</w:t>
            </w:r>
          </w:p>
        </w:tc>
        <w:tc>
          <w:tcPr>
            <w:tcW w:w="1846" w:type="dxa"/>
          </w:tcPr>
          <w:p w14:paraId="1AA61CC8" w14:textId="77777777" w:rsidR="00B52DCC" w:rsidRDefault="00916648">
            <w:pPr>
              <w:pStyle w:val="TableParagraph"/>
              <w:spacing w:before="113"/>
              <w:ind w:left="109"/>
              <w:rPr>
                <w:sz w:val="20"/>
              </w:rPr>
            </w:pPr>
            <w:r>
              <w:rPr>
                <w:sz w:val="20"/>
              </w:rPr>
              <w:t>432-240-0</w:t>
            </w:r>
          </w:p>
        </w:tc>
      </w:tr>
      <w:tr w:rsidR="00B52DCC" w14:paraId="0562EAF4" w14:textId="77777777" w:rsidTr="004567AD">
        <w:trPr>
          <w:gridAfter w:val="1"/>
          <w:wAfter w:w="114" w:type="dxa"/>
          <w:trHeight w:val="506"/>
        </w:trPr>
        <w:tc>
          <w:tcPr>
            <w:tcW w:w="1290" w:type="dxa"/>
          </w:tcPr>
          <w:p w14:paraId="417A6A4D" w14:textId="77777777" w:rsidR="00B52DCC" w:rsidRDefault="00916648">
            <w:pPr>
              <w:pStyle w:val="TableParagraph"/>
              <w:spacing w:before="113"/>
              <w:ind w:left="107"/>
              <w:rPr>
                <w:sz w:val="20"/>
              </w:rPr>
            </w:pPr>
            <w:r>
              <w:rPr>
                <w:sz w:val="20"/>
              </w:rPr>
              <w:t>1416</w:t>
            </w:r>
          </w:p>
        </w:tc>
        <w:tc>
          <w:tcPr>
            <w:tcW w:w="5787" w:type="dxa"/>
            <w:gridSpan w:val="9"/>
          </w:tcPr>
          <w:p w14:paraId="104CE0B8" w14:textId="77777777" w:rsidR="00B52DCC" w:rsidRDefault="00916648">
            <w:pPr>
              <w:pStyle w:val="TableParagraph"/>
              <w:spacing w:before="113"/>
              <w:ind w:left="108"/>
              <w:rPr>
                <w:sz w:val="20"/>
              </w:rPr>
            </w:pPr>
            <w:r>
              <w:rPr>
                <w:sz w:val="20"/>
              </w:rPr>
              <w:t>Kobalt di(asetat)</w:t>
            </w:r>
          </w:p>
        </w:tc>
        <w:tc>
          <w:tcPr>
            <w:tcW w:w="1704" w:type="dxa"/>
          </w:tcPr>
          <w:p w14:paraId="7055B707" w14:textId="77777777" w:rsidR="00B52DCC" w:rsidRDefault="00916648">
            <w:pPr>
              <w:pStyle w:val="TableParagraph"/>
              <w:spacing w:before="113"/>
              <w:ind w:left="111"/>
              <w:rPr>
                <w:sz w:val="20"/>
              </w:rPr>
            </w:pPr>
            <w:r>
              <w:rPr>
                <w:sz w:val="20"/>
              </w:rPr>
              <w:t>71-48-7</w:t>
            </w:r>
          </w:p>
        </w:tc>
        <w:tc>
          <w:tcPr>
            <w:tcW w:w="1846" w:type="dxa"/>
          </w:tcPr>
          <w:p w14:paraId="235B6CA0" w14:textId="77777777" w:rsidR="00B52DCC" w:rsidRDefault="00916648">
            <w:pPr>
              <w:pStyle w:val="TableParagraph"/>
              <w:spacing w:before="113"/>
              <w:ind w:left="109"/>
              <w:rPr>
                <w:sz w:val="20"/>
              </w:rPr>
            </w:pPr>
            <w:r>
              <w:rPr>
                <w:sz w:val="20"/>
              </w:rPr>
              <w:t>200-755-8</w:t>
            </w:r>
          </w:p>
        </w:tc>
      </w:tr>
      <w:tr w:rsidR="00B52DCC" w14:paraId="4CC07B10" w14:textId="77777777" w:rsidTr="004567AD">
        <w:trPr>
          <w:gridAfter w:val="1"/>
          <w:wAfter w:w="114" w:type="dxa"/>
          <w:trHeight w:val="506"/>
        </w:trPr>
        <w:tc>
          <w:tcPr>
            <w:tcW w:w="1290" w:type="dxa"/>
          </w:tcPr>
          <w:p w14:paraId="23CE1AD2" w14:textId="77777777" w:rsidR="00B52DCC" w:rsidRDefault="00916648">
            <w:pPr>
              <w:pStyle w:val="TableParagraph"/>
              <w:spacing w:before="116"/>
              <w:ind w:left="107"/>
              <w:rPr>
                <w:sz w:val="20"/>
              </w:rPr>
            </w:pPr>
            <w:r>
              <w:rPr>
                <w:sz w:val="20"/>
              </w:rPr>
              <w:t>1417</w:t>
            </w:r>
          </w:p>
        </w:tc>
        <w:tc>
          <w:tcPr>
            <w:tcW w:w="5787" w:type="dxa"/>
            <w:gridSpan w:val="9"/>
          </w:tcPr>
          <w:p w14:paraId="34E7BF42" w14:textId="77777777" w:rsidR="00B52DCC" w:rsidRDefault="00916648">
            <w:pPr>
              <w:pStyle w:val="TableParagraph"/>
              <w:spacing w:before="116"/>
              <w:ind w:left="108"/>
              <w:rPr>
                <w:sz w:val="20"/>
              </w:rPr>
            </w:pPr>
            <w:r>
              <w:rPr>
                <w:sz w:val="20"/>
              </w:rPr>
              <w:t>Kobalt dinitrat</w:t>
            </w:r>
          </w:p>
        </w:tc>
        <w:tc>
          <w:tcPr>
            <w:tcW w:w="1704" w:type="dxa"/>
          </w:tcPr>
          <w:p w14:paraId="39A12011" w14:textId="77777777" w:rsidR="00B52DCC" w:rsidRDefault="00916648">
            <w:pPr>
              <w:pStyle w:val="TableParagraph"/>
              <w:spacing w:before="116"/>
              <w:ind w:left="111"/>
              <w:rPr>
                <w:sz w:val="20"/>
              </w:rPr>
            </w:pPr>
            <w:r>
              <w:rPr>
                <w:sz w:val="20"/>
              </w:rPr>
              <w:t>10141-05-6</w:t>
            </w:r>
          </w:p>
        </w:tc>
        <w:tc>
          <w:tcPr>
            <w:tcW w:w="1846" w:type="dxa"/>
          </w:tcPr>
          <w:p w14:paraId="755804E3" w14:textId="77777777" w:rsidR="00B52DCC" w:rsidRDefault="00916648">
            <w:pPr>
              <w:pStyle w:val="TableParagraph"/>
              <w:spacing w:before="116"/>
              <w:ind w:left="109"/>
              <w:rPr>
                <w:sz w:val="20"/>
              </w:rPr>
            </w:pPr>
            <w:r>
              <w:rPr>
                <w:sz w:val="20"/>
              </w:rPr>
              <w:t>233-402-1</w:t>
            </w:r>
          </w:p>
        </w:tc>
      </w:tr>
      <w:tr w:rsidR="00B52DCC" w14:paraId="46CC73B0" w14:textId="77777777" w:rsidTr="004567AD">
        <w:trPr>
          <w:gridAfter w:val="1"/>
          <w:wAfter w:w="114" w:type="dxa"/>
          <w:trHeight w:val="503"/>
        </w:trPr>
        <w:tc>
          <w:tcPr>
            <w:tcW w:w="1290" w:type="dxa"/>
          </w:tcPr>
          <w:p w14:paraId="0F3E05BC" w14:textId="77777777" w:rsidR="00B52DCC" w:rsidRDefault="00916648">
            <w:pPr>
              <w:pStyle w:val="TableParagraph"/>
              <w:spacing w:before="113"/>
              <w:ind w:left="107"/>
              <w:rPr>
                <w:sz w:val="20"/>
              </w:rPr>
            </w:pPr>
            <w:r>
              <w:rPr>
                <w:sz w:val="20"/>
              </w:rPr>
              <w:t>1418</w:t>
            </w:r>
          </w:p>
        </w:tc>
        <w:tc>
          <w:tcPr>
            <w:tcW w:w="5787" w:type="dxa"/>
            <w:gridSpan w:val="9"/>
          </w:tcPr>
          <w:p w14:paraId="596EA682" w14:textId="77777777" w:rsidR="00B52DCC" w:rsidRDefault="00916648">
            <w:pPr>
              <w:pStyle w:val="TableParagraph"/>
              <w:spacing w:before="113"/>
              <w:ind w:left="108"/>
              <w:rPr>
                <w:sz w:val="20"/>
              </w:rPr>
            </w:pPr>
            <w:r>
              <w:rPr>
                <w:sz w:val="20"/>
              </w:rPr>
              <w:t>Kobalt karbonat</w:t>
            </w:r>
          </w:p>
        </w:tc>
        <w:tc>
          <w:tcPr>
            <w:tcW w:w="1704" w:type="dxa"/>
          </w:tcPr>
          <w:p w14:paraId="04F69F53" w14:textId="77777777" w:rsidR="00B52DCC" w:rsidRDefault="00916648">
            <w:pPr>
              <w:pStyle w:val="TableParagraph"/>
              <w:spacing w:before="113"/>
              <w:ind w:left="111"/>
              <w:rPr>
                <w:sz w:val="20"/>
              </w:rPr>
            </w:pPr>
            <w:r>
              <w:rPr>
                <w:sz w:val="20"/>
              </w:rPr>
              <w:t>513-79-1</w:t>
            </w:r>
          </w:p>
        </w:tc>
        <w:tc>
          <w:tcPr>
            <w:tcW w:w="1846" w:type="dxa"/>
          </w:tcPr>
          <w:p w14:paraId="044ADB51" w14:textId="77777777" w:rsidR="00B52DCC" w:rsidRDefault="00916648">
            <w:pPr>
              <w:pStyle w:val="TableParagraph"/>
              <w:spacing w:before="113"/>
              <w:ind w:left="109"/>
              <w:rPr>
                <w:sz w:val="20"/>
              </w:rPr>
            </w:pPr>
            <w:r>
              <w:rPr>
                <w:sz w:val="20"/>
              </w:rPr>
              <w:t>208-169-4</w:t>
            </w:r>
          </w:p>
        </w:tc>
      </w:tr>
      <w:tr w:rsidR="00B52DCC" w14:paraId="76EE06A4" w14:textId="77777777" w:rsidTr="004567AD">
        <w:trPr>
          <w:gridAfter w:val="1"/>
          <w:wAfter w:w="114" w:type="dxa"/>
          <w:trHeight w:val="505"/>
        </w:trPr>
        <w:tc>
          <w:tcPr>
            <w:tcW w:w="1290" w:type="dxa"/>
          </w:tcPr>
          <w:p w14:paraId="2C7F08CC" w14:textId="77777777" w:rsidR="00B52DCC" w:rsidRDefault="00916648">
            <w:pPr>
              <w:pStyle w:val="TableParagraph"/>
              <w:spacing w:before="113"/>
              <w:ind w:left="107"/>
              <w:rPr>
                <w:sz w:val="20"/>
              </w:rPr>
            </w:pPr>
            <w:r>
              <w:rPr>
                <w:sz w:val="20"/>
              </w:rPr>
              <w:t>1419</w:t>
            </w:r>
          </w:p>
        </w:tc>
        <w:tc>
          <w:tcPr>
            <w:tcW w:w="5787" w:type="dxa"/>
            <w:gridSpan w:val="9"/>
          </w:tcPr>
          <w:p w14:paraId="20813621" w14:textId="77777777" w:rsidR="00B52DCC" w:rsidRDefault="00916648">
            <w:pPr>
              <w:pStyle w:val="TableParagraph"/>
              <w:spacing w:before="113"/>
              <w:ind w:left="108"/>
              <w:rPr>
                <w:sz w:val="20"/>
              </w:rPr>
            </w:pPr>
            <w:r>
              <w:rPr>
                <w:sz w:val="20"/>
              </w:rPr>
              <w:t>Nikel diklorür</w:t>
            </w:r>
          </w:p>
        </w:tc>
        <w:tc>
          <w:tcPr>
            <w:tcW w:w="1704" w:type="dxa"/>
          </w:tcPr>
          <w:p w14:paraId="1806566C" w14:textId="77777777" w:rsidR="00B52DCC" w:rsidRDefault="00916648">
            <w:pPr>
              <w:pStyle w:val="TableParagraph"/>
              <w:spacing w:before="113"/>
              <w:ind w:left="111"/>
              <w:rPr>
                <w:sz w:val="20"/>
              </w:rPr>
            </w:pPr>
            <w:r>
              <w:rPr>
                <w:sz w:val="20"/>
              </w:rPr>
              <w:t>7718-54-9</w:t>
            </w:r>
          </w:p>
        </w:tc>
        <w:tc>
          <w:tcPr>
            <w:tcW w:w="1846" w:type="dxa"/>
          </w:tcPr>
          <w:p w14:paraId="462E3D2F" w14:textId="77777777" w:rsidR="00B52DCC" w:rsidRDefault="00916648">
            <w:pPr>
              <w:pStyle w:val="TableParagraph"/>
              <w:spacing w:before="113"/>
              <w:ind w:left="109"/>
              <w:rPr>
                <w:sz w:val="20"/>
              </w:rPr>
            </w:pPr>
            <w:r>
              <w:rPr>
                <w:sz w:val="20"/>
              </w:rPr>
              <w:t>231-743-0</w:t>
            </w:r>
          </w:p>
        </w:tc>
      </w:tr>
      <w:tr w:rsidR="00B52DCC" w14:paraId="01BAA25C" w14:textId="77777777" w:rsidTr="004567AD">
        <w:trPr>
          <w:gridAfter w:val="1"/>
          <w:wAfter w:w="114" w:type="dxa"/>
          <w:trHeight w:val="887"/>
        </w:trPr>
        <w:tc>
          <w:tcPr>
            <w:tcW w:w="1290" w:type="dxa"/>
          </w:tcPr>
          <w:p w14:paraId="2481C83A" w14:textId="77777777" w:rsidR="00B52DCC" w:rsidRDefault="00916648">
            <w:pPr>
              <w:pStyle w:val="TableParagraph"/>
              <w:spacing w:before="113"/>
              <w:ind w:left="107"/>
              <w:rPr>
                <w:sz w:val="20"/>
              </w:rPr>
            </w:pPr>
            <w:r>
              <w:rPr>
                <w:sz w:val="20"/>
              </w:rPr>
              <w:t>1420</w:t>
            </w:r>
          </w:p>
        </w:tc>
        <w:tc>
          <w:tcPr>
            <w:tcW w:w="5787" w:type="dxa"/>
            <w:gridSpan w:val="9"/>
          </w:tcPr>
          <w:p w14:paraId="21EB1C48" w14:textId="77777777" w:rsidR="00B52DCC" w:rsidRDefault="00916648">
            <w:pPr>
              <w:pStyle w:val="TableParagraph"/>
              <w:spacing w:before="113"/>
              <w:ind w:left="108"/>
              <w:rPr>
                <w:sz w:val="20"/>
              </w:rPr>
            </w:pPr>
            <w:r>
              <w:rPr>
                <w:sz w:val="20"/>
              </w:rPr>
              <w:t>Nikel dinitrat [1]</w:t>
            </w:r>
          </w:p>
          <w:p w14:paraId="53A8CD5F" w14:textId="77777777" w:rsidR="00B52DCC" w:rsidRDefault="00916648">
            <w:pPr>
              <w:pStyle w:val="TableParagraph"/>
              <w:spacing w:before="154"/>
              <w:ind w:left="108"/>
              <w:rPr>
                <w:sz w:val="20"/>
              </w:rPr>
            </w:pPr>
            <w:r>
              <w:rPr>
                <w:sz w:val="20"/>
              </w:rPr>
              <w:t>Nitrik asit, nikel tuzu[2]</w:t>
            </w:r>
          </w:p>
        </w:tc>
        <w:tc>
          <w:tcPr>
            <w:tcW w:w="1704" w:type="dxa"/>
          </w:tcPr>
          <w:p w14:paraId="0DDB9FD7" w14:textId="77777777" w:rsidR="00B52DCC" w:rsidRDefault="00916648">
            <w:pPr>
              <w:pStyle w:val="TableParagraph"/>
              <w:spacing w:before="113"/>
              <w:ind w:left="111"/>
              <w:rPr>
                <w:sz w:val="20"/>
              </w:rPr>
            </w:pPr>
            <w:r>
              <w:rPr>
                <w:sz w:val="20"/>
              </w:rPr>
              <w:t>13138-45-9</w:t>
            </w:r>
            <w:r>
              <w:rPr>
                <w:spacing w:val="-3"/>
                <w:sz w:val="20"/>
              </w:rPr>
              <w:t xml:space="preserve"> </w:t>
            </w:r>
            <w:r>
              <w:rPr>
                <w:sz w:val="20"/>
              </w:rPr>
              <w:t>[1]</w:t>
            </w:r>
          </w:p>
          <w:p w14:paraId="3D8FA4EA" w14:textId="77777777" w:rsidR="00B52DCC" w:rsidRDefault="00916648">
            <w:pPr>
              <w:pStyle w:val="TableParagraph"/>
              <w:spacing w:before="154"/>
              <w:ind w:left="111"/>
              <w:rPr>
                <w:sz w:val="20"/>
              </w:rPr>
            </w:pPr>
            <w:r>
              <w:rPr>
                <w:sz w:val="20"/>
              </w:rPr>
              <w:t>14216-75-2</w:t>
            </w:r>
            <w:r>
              <w:rPr>
                <w:spacing w:val="-3"/>
                <w:sz w:val="20"/>
              </w:rPr>
              <w:t xml:space="preserve"> </w:t>
            </w:r>
            <w:r>
              <w:rPr>
                <w:sz w:val="20"/>
              </w:rPr>
              <w:t>[2]</w:t>
            </w:r>
          </w:p>
        </w:tc>
        <w:tc>
          <w:tcPr>
            <w:tcW w:w="1846" w:type="dxa"/>
          </w:tcPr>
          <w:p w14:paraId="4AB68C7C" w14:textId="77777777" w:rsidR="00B52DCC" w:rsidRDefault="00916648">
            <w:pPr>
              <w:pStyle w:val="TableParagraph"/>
              <w:spacing w:before="113"/>
              <w:ind w:left="109"/>
              <w:rPr>
                <w:sz w:val="20"/>
              </w:rPr>
            </w:pPr>
            <w:r>
              <w:rPr>
                <w:sz w:val="20"/>
              </w:rPr>
              <w:t>236-068-5</w:t>
            </w:r>
            <w:r>
              <w:rPr>
                <w:spacing w:val="-3"/>
                <w:sz w:val="20"/>
              </w:rPr>
              <w:t xml:space="preserve"> </w:t>
            </w:r>
            <w:r>
              <w:rPr>
                <w:sz w:val="20"/>
              </w:rPr>
              <w:t>[1]</w:t>
            </w:r>
          </w:p>
          <w:p w14:paraId="583844F7" w14:textId="77777777" w:rsidR="00B52DCC" w:rsidRDefault="00916648">
            <w:pPr>
              <w:pStyle w:val="TableParagraph"/>
              <w:spacing w:before="154"/>
              <w:ind w:left="109"/>
              <w:rPr>
                <w:sz w:val="20"/>
              </w:rPr>
            </w:pPr>
            <w:r>
              <w:rPr>
                <w:sz w:val="20"/>
              </w:rPr>
              <w:t>238-076-4</w:t>
            </w:r>
            <w:r>
              <w:rPr>
                <w:spacing w:val="-3"/>
                <w:sz w:val="20"/>
              </w:rPr>
              <w:t xml:space="preserve"> </w:t>
            </w:r>
            <w:r>
              <w:rPr>
                <w:sz w:val="20"/>
              </w:rPr>
              <w:t>[2]</w:t>
            </w:r>
          </w:p>
        </w:tc>
      </w:tr>
      <w:tr w:rsidR="00B52DCC" w14:paraId="152378A6" w14:textId="77777777" w:rsidTr="004567AD">
        <w:trPr>
          <w:gridAfter w:val="1"/>
          <w:wAfter w:w="114" w:type="dxa"/>
          <w:trHeight w:val="503"/>
        </w:trPr>
        <w:tc>
          <w:tcPr>
            <w:tcW w:w="1290" w:type="dxa"/>
          </w:tcPr>
          <w:p w14:paraId="6FF342BD" w14:textId="77777777" w:rsidR="00B52DCC" w:rsidRDefault="00916648">
            <w:pPr>
              <w:pStyle w:val="TableParagraph"/>
              <w:spacing w:before="113"/>
              <w:ind w:left="107"/>
              <w:rPr>
                <w:sz w:val="20"/>
              </w:rPr>
            </w:pPr>
            <w:r>
              <w:rPr>
                <w:sz w:val="20"/>
              </w:rPr>
              <w:t>1421</w:t>
            </w:r>
          </w:p>
        </w:tc>
        <w:tc>
          <w:tcPr>
            <w:tcW w:w="5787" w:type="dxa"/>
            <w:gridSpan w:val="9"/>
          </w:tcPr>
          <w:p w14:paraId="62544A04" w14:textId="77777777" w:rsidR="00B52DCC" w:rsidRDefault="00916648">
            <w:pPr>
              <w:pStyle w:val="TableParagraph"/>
              <w:spacing w:before="113"/>
              <w:ind w:left="108"/>
              <w:rPr>
                <w:sz w:val="20"/>
              </w:rPr>
            </w:pPr>
            <w:r>
              <w:rPr>
                <w:sz w:val="20"/>
              </w:rPr>
              <w:t>Mat Nikel</w:t>
            </w:r>
          </w:p>
        </w:tc>
        <w:tc>
          <w:tcPr>
            <w:tcW w:w="1704" w:type="dxa"/>
          </w:tcPr>
          <w:p w14:paraId="56A867E0" w14:textId="77777777" w:rsidR="00B52DCC" w:rsidRDefault="00916648">
            <w:pPr>
              <w:pStyle w:val="TableParagraph"/>
              <w:spacing w:before="113"/>
              <w:ind w:left="111"/>
              <w:rPr>
                <w:sz w:val="20"/>
              </w:rPr>
            </w:pPr>
            <w:r>
              <w:rPr>
                <w:sz w:val="20"/>
              </w:rPr>
              <w:t>69012-50-6</w:t>
            </w:r>
          </w:p>
        </w:tc>
        <w:tc>
          <w:tcPr>
            <w:tcW w:w="1846" w:type="dxa"/>
          </w:tcPr>
          <w:p w14:paraId="15A5CFD9" w14:textId="77777777" w:rsidR="00B52DCC" w:rsidRDefault="00916648">
            <w:pPr>
              <w:pStyle w:val="TableParagraph"/>
              <w:spacing w:before="113"/>
              <w:ind w:left="109"/>
              <w:rPr>
                <w:sz w:val="20"/>
              </w:rPr>
            </w:pPr>
            <w:r>
              <w:rPr>
                <w:sz w:val="20"/>
              </w:rPr>
              <w:t>273-749-6</w:t>
            </w:r>
          </w:p>
        </w:tc>
      </w:tr>
      <w:tr w:rsidR="00B52DCC" w14:paraId="47C0D67D" w14:textId="77777777" w:rsidTr="004567AD">
        <w:trPr>
          <w:gridAfter w:val="1"/>
          <w:wAfter w:w="114" w:type="dxa"/>
          <w:trHeight w:val="770"/>
        </w:trPr>
        <w:tc>
          <w:tcPr>
            <w:tcW w:w="1290" w:type="dxa"/>
          </w:tcPr>
          <w:p w14:paraId="0CD8305B" w14:textId="77777777" w:rsidR="00B52DCC" w:rsidRDefault="00916648">
            <w:pPr>
              <w:pStyle w:val="TableParagraph"/>
              <w:spacing w:before="115"/>
              <w:ind w:left="107"/>
              <w:rPr>
                <w:sz w:val="20"/>
              </w:rPr>
            </w:pPr>
            <w:r>
              <w:rPr>
                <w:sz w:val="20"/>
              </w:rPr>
              <w:t>1422</w:t>
            </w:r>
          </w:p>
        </w:tc>
        <w:tc>
          <w:tcPr>
            <w:tcW w:w="5787" w:type="dxa"/>
            <w:gridSpan w:val="9"/>
          </w:tcPr>
          <w:p w14:paraId="5CC3C170" w14:textId="77777777" w:rsidR="00B52DCC" w:rsidRDefault="00916648">
            <w:pPr>
              <w:pStyle w:val="TableParagraph"/>
              <w:spacing w:before="115" w:line="276" w:lineRule="auto"/>
              <w:ind w:left="108"/>
              <w:rPr>
                <w:sz w:val="20"/>
              </w:rPr>
            </w:pPr>
            <w:r>
              <w:rPr>
                <w:sz w:val="20"/>
              </w:rPr>
              <w:t>Balçıklar ve çamurlar, bakır elektrolitik rafine, bakırdan arındırılmış, nikel sülfat</w:t>
            </w:r>
          </w:p>
        </w:tc>
        <w:tc>
          <w:tcPr>
            <w:tcW w:w="1704" w:type="dxa"/>
          </w:tcPr>
          <w:p w14:paraId="5CE0D03C" w14:textId="77777777" w:rsidR="00B52DCC" w:rsidRDefault="00916648">
            <w:pPr>
              <w:pStyle w:val="TableParagraph"/>
              <w:spacing w:before="115"/>
              <w:ind w:left="111"/>
              <w:rPr>
                <w:sz w:val="20"/>
              </w:rPr>
            </w:pPr>
            <w:r>
              <w:rPr>
                <w:sz w:val="20"/>
              </w:rPr>
              <w:t>92129-57-2</w:t>
            </w:r>
          </w:p>
        </w:tc>
        <w:tc>
          <w:tcPr>
            <w:tcW w:w="1846" w:type="dxa"/>
          </w:tcPr>
          <w:p w14:paraId="37A172E0" w14:textId="77777777" w:rsidR="00B52DCC" w:rsidRDefault="00916648">
            <w:pPr>
              <w:pStyle w:val="TableParagraph"/>
              <w:spacing w:before="115"/>
              <w:ind w:left="109"/>
              <w:rPr>
                <w:sz w:val="20"/>
              </w:rPr>
            </w:pPr>
            <w:r>
              <w:rPr>
                <w:sz w:val="20"/>
              </w:rPr>
              <w:t>295-859-3</w:t>
            </w:r>
          </w:p>
        </w:tc>
      </w:tr>
      <w:tr w:rsidR="00B52DCC" w14:paraId="18A22E56" w14:textId="77777777" w:rsidTr="004567AD">
        <w:trPr>
          <w:gridAfter w:val="1"/>
          <w:wAfter w:w="114" w:type="dxa"/>
          <w:trHeight w:val="503"/>
        </w:trPr>
        <w:tc>
          <w:tcPr>
            <w:tcW w:w="1290" w:type="dxa"/>
          </w:tcPr>
          <w:p w14:paraId="4BF14E74" w14:textId="77777777" w:rsidR="00B52DCC" w:rsidRDefault="00916648">
            <w:pPr>
              <w:pStyle w:val="TableParagraph"/>
              <w:spacing w:before="113"/>
              <w:ind w:left="107"/>
              <w:rPr>
                <w:sz w:val="20"/>
              </w:rPr>
            </w:pPr>
            <w:r>
              <w:rPr>
                <w:sz w:val="20"/>
              </w:rPr>
              <w:t>1423</w:t>
            </w:r>
          </w:p>
        </w:tc>
        <w:tc>
          <w:tcPr>
            <w:tcW w:w="5787" w:type="dxa"/>
            <w:gridSpan w:val="9"/>
          </w:tcPr>
          <w:p w14:paraId="035B9834" w14:textId="77777777" w:rsidR="00B52DCC" w:rsidRDefault="00916648">
            <w:pPr>
              <w:pStyle w:val="TableParagraph"/>
              <w:spacing w:before="113"/>
              <w:ind w:left="108"/>
              <w:rPr>
                <w:sz w:val="20"/>
              </w:rPr>
            </w:pPr>
            <w:r>
              <w:rPr>
                <w:sz w:val="20"/>
              </w:rPr>
              <w:t>Balçıklar ve çamurlar, bakır elektrolitik rafine, bakırdan arındırılmış</w:t>
            </w:r>
          </w:p>
        </w:tc>
        <w:tc>
          <w:tcPr>
            <w:tcW w:w="1704" w:type="dxa"/>
          </w:tcPr>
          <w:p w14:paraId="6BEAB11E" w14:textId="77777777" w:rsidR="00B52DCC" w:rsidRDefault="00916648">
            <w:pPr>
              <w:pStyle w:val="TableParagraph"/>
              <w:spacing w:before="113"/>
              <w:ind w:left="111"/>
              <w:rPr>
                <w:sz w:val="20"/>
              </w:rPr>
            </w:pPr>
            <w:r>
              <w:rPr>
                <w:sz w:val="20"/>
              </w:rPr>
              <w:t>94551-87-8</w:t>
            </w:r>
          </w:p>
        </w:tc>
        <w:tc>
          <w:tcPr>
            <w:tcW w:w="1846" w:type="dxa"/>
          </w:tcPr>
          <w:p w14:paraId="2599CEE0" w14:textId="77777777" w:rsidR="00B52DCC" w:rsidRDefault="00916648">
            <w:pPr>
              <w:pStyle w:val="TableParagraph"/>
              <w:spacing w:before="113"/>
              <w:ind w:left="109"/>
              <w:rPr>
                <w:sz w:val="20"/>
              </w:rPr>
            </w:pPr>
            <w:r>
              <w:rPr>
                <w:sz w:val="20"/>
              </w:rPr>
              <w:t>305-433-1</w:t>
            </w:r>
          </w:p>
        </w:tc>
      </w:tr>
      <w:tr w:rsidR="00B52DCC" w14:paraId="592EDC80" w14:textId="77777777" w:rsidTr="004567AD">
        <w:trPr>
          <w:gridAfter w:val="1"/>
          <w:wAfter w:w="114" w:type="dxa"/>
          <w:trHeight w:val="505"/>
        </w:trPr>
        <w:tc>
          <w:tcPr>
            <w:tcW w:w="1290" w:type="dxa"/>
          </w:tcPr>
          <w:p w14:paraId="20D84D3F" w14:textId="77777777" w:rsidR="00B52DCC" w:rsidRDefault="00916648">
            <w:pPr>
              <w:pStyle w:val="TableParagraph"/>
              <w:spacing w:before="115"/>
              <w:ind w:left="107"/>
              <w:rPr>
                <w:sz w:val="20"/>
              </w:rPr>
            </w:pPr>
            <w:r>
              <w:rPr>
                <w:sz w:val="20"/>
              </w:rPr>
              <w:t>1424</w:t>
            </w:r>
          </w:p>
        </w:tc>
        <w:tc>
          <w:tcPr>
            <w:tcW w:w="5787" w:type="dxa"/>
            <w:gridSpan w:val="9"/>
          </w:tcPr>
          <w:p w14:paraId="25181F9D" w14:textId="77777777" w:rsidR="00B52DCC" w:rsidRDefault="00916648">
            <w:pPr>
              <w:pStyle w:val="TableParagraph"/>
              <w:spacing w:before="115"/>
              <w:ind w:left="108"/>
              <w:rPr>
                <w:sz w:val="20"/>
              </w:rPr>
            </w:pPr>
            <w:r>
              <w:rPr>
                <w:sz w:val="20"/>
              </w:rPr>
              <w:t>Nikel diperklorat; perklorik asit, nikel (II) tuzu</w:t>
            </w:r>
          </w:p>
        </w:tc>
        <w:tc>
          <w:tcPr>
            <w:tcW w:w="1704" w:type="dxa"/>
          </w:tcPr>
          <w:p w14:paraId="29818694" w14:textId="77777777" w:rsidR="00B52DCC" w:rsidRDefault="00916648">
            <w:pPr>
              <w:pStyle w:val="TableParagraph"/>
              <w:spacing w:before="115"/>
              <w:ind w:left="111"/>
              <w:rPr>
                <w:sz w:val="20"/>
              </w:rPr>
            </w:pPr>
            <w:r>
              <w:rPr>
                <w:sz w:val="20"/>
              </w:rPr>
              <w:t>13637-71-3</w:t>
            </w:r>
          </w:p>
        </w:tc>
        <w:tc>
          <w:tcPr>
            <w:tcW w:w="1846" w:type="dxa"/>
          </w:tcPr>
          <w:p w14:paraId="6914AC9C" w14:textId="77777777" w:rsidR="00B52DCC" w:rsidRDefault="00916648">
            <w:pPr>
              <w:pStyle w:val="TableParagraph"/>
              <w:spacing w:before="115"/>
              <w:ind w:left="109"/>
              <w:rPr>
                <w:sz w:val="20"/>
              </w:rPr>
            </w:pPr>
            <w:r>
              <w:rPr>
                <w:sz w:val="20"/>
              </w:rPr>
              <w:t>237-124-1</w:t>
            </w:r>
          </w:p>
        </w:tc>
      </w:tr>
      <w:tr w:rsidR="00B52DCC" w14:paraId="0593E78E" w14:textId="77777777" w:rsidTr="004567AD">
        <w:trPr>
          <w:gridAfter w:val="1"/>
          <w:wAfter w:w="114" w:type="dxa"/>
          <w:trHeight w:val="887"/>
        </w:trPr>
        <w:tc>
          <w:tcPr>
            <w:tcW w:w="1290" w:type="dxa"/>
          </w:tcPr>
          <w:p w14:paraId="75CDEFB1" w14:textId="77777777" w:rsidR="00B52DCC" w:rsidRDefault="00916648">
            <w:pPr>
              <w:pStyle w:val="TableParagraph"/>
              <w:spacing w:before="113"/>
              <w:ind w:left="107"/>
              <w:rPr>
                <w:sz w:val="20"/>
              </w:rPr>
            </w:pPr>
            <w:r>
              <w:rPr>
                <w:sz w:val="20"/>
              </w:rPr>
              <w:t>1425</w:t>
            </w:r>
          </w:p>
        </w:tc>
        <w:tc>
          <w:tcPr>
            <w:tcW w:w="5787" w:type="dxa"/>
            <w:gridSpan w:val="9"/>
          </w:tcPr>
          <w:p w14:paraId="7871474B" w14:textId="77777777" w:rsidR="00B52DCC" w:rsidRDefault="00916648">
            <w:pPr>
              <w:pStyle w:val="TableParagraph"/>
              <w:spacing w:before="113"/>
              <w:ind w:left="108"/>
              <w:rPr>
                <w:sz w:val="20"/>
              </w:rPr>
            </w:pPr>
            <w:r>
              <w:rPr>
                <w:sz w:val="20"/>
              </w:rPr>
              <w:t>Nikel dipotasyum bis(sülfat)</w:t>
            </w:r>
            <w:r>
              <w:rPr>
                <w:spacing w:val="-13"/>
                <w:sz w:val="20"/>
              </w:rPr>
              <w:t xml:space="preserve"> </w:t>
            </w:r>
            <w:r>
              <w:rPr>
                <w:sz w:val="20"/>
              </w:rPr>
              <w:t>[1]</w:t>
            </w:r>
          </w:p>
          <w:p w14:paraId="2CC8FAF6" w14:textId="77777777" w:rsidR="00B52DCC" w:rsidRDefault="00916648">
            <w:pPr>
              <w:pStyle w:val="TableParagraph"/>
              <w:spacing w:before="154"/>
              <w:ind w:left="108"/>
              <w:rPr>
                <w:sz w:val="20"/>
              </w:rPr>
            </w:pPr>
            <w:r>
              <w:rPr>
                <w:sz w:val="20"/>
              </w:rPr>
              <w:t>Diamonyum nikel bis(sülfat)</w:t>
            </w:r>
            <w:r>
              <w:rPr>
                <w:spacing w:val="-14"/>
                <w:sz w:val="20"/>
              </w:rPr>
              <w:t xml:space="preserve"> </w:t>
            </w:r>
            <w:r>
              <w:rPr>
                <w:sz w:val="20"/>
              </w:rPr>
              <w:t>[2]</w:t>
            </w:r>
          </w:p>
        </w:tc>
        <w:tc>
          <w:tcPr>
            <w:tcW w:w="1704" w:type="dxa"/>
          </w:tcPr>
          <w:p w14:paraId="35508CCE" w14:textId="77777777" w:rsidR="00B52DCC" w:rsidRDefault="00916648">
            <w:pPr>
              <w:pStyle w:val="TableParagraph"/>
              <w:spacing w:before="113"/>
              <w:ind w:left="111"/>
              <w:rPr>
                <w:sz w:val="20"/>
              </w:rPr>
            </w:pPr>
            <w:r>
              <w:rPr>
                <w:sz w:val="20"/>
              </w:rPr>
              <w:t>13842-46-1</w:t>
            </w:r>
            <w:r>
              <w:rPr>
                <w:spacing w:val="-3"/>
                <w:sz w:val="20"/>
              </w:rPr>
              <w:t xml:space="preserve"> </w:t>
            </w:r>
            <w:r>
              <w:rPr>
                <w:sz w:val="20"/>
              </w:rPr>
              <w:t>[1]</w:t>
            </w:r>
          </w:p>
          <w:p w14:paraId="6E3681B7" w14:textId="77777777" w:rsidR="00B52DCC" w:rsidRDefault="00916648">
            <w:pPr>
              <w:pStyle w:val="TableParagraph"/>
              <w:spacing w:before="154"/>
              <w:ind w:left="111"/>
              <w:rPr>
                <w:sz w:val="20"/>
              </w:rPr>
            </w:pPr>
            <w:r>
              <w:rPr>
                <w:sz w:val="20"/>
              </w:rPr>
              <w:t>15699-18-0</w:t>
            </w:r>
            <w:r>
              <w:rPr>
                <w:spacing w:val="-3"/>
                <w:sz w:val="20"/>
              </w:rPr>
              <w:t xml:space="preserve"> </w:t>
            </w:r>
            <w:r>
              <w:rPr>
                <w:sz w:val="20"/>
              </w:rPr>
              <w:t>[2]</w:t>
            </w:r>
          </w:p>
        </w:tc>
        <w:tc>
          <w:tcPr>
            <w:tcW w:w="1846" w:type="dxa"/>
          </w:tcPr>
          <w:p w14:paraId="3C1B433D" w14:textId="77777777" w:rsidR="00B52DCC" w:rsidRDefault="00916648">
            <w:pPr>
              <w:pStyle w:val="TableParagraph"/>
              <w:spacing w:before="113"/>
              <w:ind w:left="109"/>
              <w:rPr>
                <w:sz w:val="20"/>
              </w:rPr>
            </w:pPr>
            <w:r>
              <w:rPr>
                <w:sz w:val="20"/>
              </w:rPr>
              <w:t>237-563-9</w:t>
            </w:r>
            <w:r>
              <w:rPr>
                <w:spacing w:val="-3"/>
                <w:sz w:val="20"/>
              </w:rPr>
              <w:t xml:space="preserve"> </w:t>
            </w:r>
            <w:r>
              <w:rPr>
                <w:sz w:val="20"/>
              </w:rPr>
              <w:t>[1]</w:t>
            </w:r>
          </w:p>
          <w:p w14:paraId="7CEF5B71" w14:textId="77777777" w:rsidR="00B52DCC" w:rsidRDefault="00916648">
            <w:pPr>
              <w:pStyle w:val="TableParagraph"/>
              <w:spacing w:before="154"/>
              <w:ind w:left="109"/>
              <w:rPr>
                <w:sz w:val="20"/>
              </w:rPr>
            </w:pPr>
            <w:r>
              <w:rPr>
                <w:sz w:val="20"/>
              </w:rPr>
              <w:t>239-793-2</w:t>
            </w:r>
            <w:r>
              <w:rPr>
                <w:spacing w:val="-3"/>
                <w:sz w:val="20"/>
              </w:rPr>
              <w:t xml:space="preserve"> </w:t>
            </w:r>
            <w:r>
              <w:rPr>
                <w:sz w:val="20"/>
              </w:rPr>
              <w:t>[2]</w:t>
            </w:r>
          </w:p>
        </w:tc>
      </w:tr>
      <w:tr w:rsidR="00B52DCC" w14:paraId="563DC266" w14:textId="77777777" w:rsidTr="004567AD">
        <w:trPr>
          <w:gridAfter w:val="1"/>
          <w:wAfter w:w="114" w:type="dxa"/>
          <w:trHeight w:val="506"/>
        </w:trPr>
        <w:tc>
          <w:tcPr>
            <w:tcW w:w="1290" w:type="dxa"/>
          </w:tcPr>
          <w:p w14:paraId="1626DC79" w14:textId="77777777" w:rsidR="00B52DCC" w:rsidRDefault="00916648">
            <w:pPr>
              <w:pStyle w:val="TableParagraph"/>
              <w:spacing w:before="113"/>
              <w:ind w:left="107"/>
              <w:rPr>
                <w:sz w:val="20"/>
              </w:rPr>
            </w:pPr>
            <w:r>
              <w:rPr>
                <w:sz w:val="20"/>
              </w:rPr>
              <w:t>1426</w:t>
            </w:r>
          </w:p>
        </w:tc>
        <w:tc>
          <w:tcPr>
            <w:tcW w:w="5787" w:type="dxa"/>
            <w:gridSpan w:val="9"/>
          </w:tcPr>
          <w:p w14:paraId="6BE4D609" w14:textId="77777777" w:rsidR="00B52DCC" w:rsidRDefault="00916648">
            <w:pPr>
              <w:pStyle w:val="TableParagraph"/>
              <w:spacing w:before="113"/>
              <w:ind w:left="108"/>
              <w:rPr>
                <w:sz w:val="20"/>
              </w:rPr>
            </w:pPr>
            <w:r>
              <w:rPr>
                <w:sz w:val="20"/>
              </w:rPr>
              <w:t>Nikel bis(sülfamidat); nikel sülfamat</w:t>
            </w:r>
          </w:p>
        </w:tc>
        <w:tc>
          <w:tcPr>
            <w:tcW w:w="1704" w:type="dxa"/>
          </w:tcPr>
          <w:p w14:paraId="44F40D6E" w14:textId="77777777" w:rsidR="00B52DCC" w:rsidRDefault="00916648">
            <w:pPr>
              <w:pStyle w:val="TableParagraph"/>
              <w:spacing w:before="113"/>
              <w:ind w:left="111"/>
              <w:rPr>
                <w:sz w:val="20"/>
              </w:rPr>
            </w:pPr>
            <w:r>
              <w:rPr>
                <w:sz w:val="20"/>
              </w:rPr>
              <w:t>13770-89-3</w:t>
            </w:r>
          </w:p>
        </w:tc>
        <w:tc>
          <w:tcPr>
            <w:tcW w:w="1846" w:type="dxa"/>
          </w:tcPr>
          <w:p w14:paraId="61B42008" w14:textId="77777777" w:rsidR="00B52DCC" w:rsidRDefault="00916648">
            <w:pPr>
              <w:pStyle w:val="TableParagraph"/>
              <w:spacing w:before="113"/>
              <w:ind w:left="109"/>
              <w:rPr>
                <w:sz w:val="20"/>
              </w:rPr>
            </w:pPr>
            <w:r>
              <w:rPr>
                <w:sz w:val="20"/>
              </w:rPr>
              <w:t>237-396-1</w:t>
            </w:r>
          </w:p>
        </w:tc>
      </w:tr>
      <w:tr w:rsidR="00B52DCC" w14:paraId="2247ECF4" w14:textId="77777777" w:rsidTr="004567AD">
        <w:trPr>
          <w:gridAfter w:val="1"/>
          <w:wAfter w:w="114" w:type="dxa"/>
          <w:trHeight w:val="1271"/>
        </w:trPr>
        <w:tc>
          <w:tcPr>
            <w:tcW w:w="1290" w:type="dxa"/>
          </w:tcPr>
          <w:p w14:paraId="1A57A7B0" w14:textId="77777777" w:rsidR="00B52DCC" w:rsidRDefault="00916648">
            <w:pPr>
              <w:pStyle w:val="TableParagraph"/>
              <w:spacing w:before="113"/>
              <w:ind w:left="107"/>
              <w:rPr>
                <w:sz w:val="20"/>
              </w:rPr>
            </w:pPr>
            <w:r>
              <w:rPr>
                <w:sz w:val="20"/>
              </w:rPr>
              <w:t>1428</w:t>
            </w:r>
          </w:p>
        </w:tc>
        <w:tc>
          <w:tcPr>
            <w:tcW w:w="5787" w:type="dxa"/>
            <w:gridSpan w:val="9"/>
          </w:tcPr>
          <w:p w14:paraId="2FC8BC3E" w14:textId="77777777" w:rsidR="00B52DCC" w:rsidRDefault="00916648">
            <w:pPr>
              <w:pStyle w:val="TableParagraph"/>
              <w:spacing w:before="113" w:line="400" w:lineRule="auto"/>
              <w:ind w:left="108" w:right="4018"/>
              <w:rPr>
                <w:sz w:val="20"/>
              </w:rPr>
            </w:pPr>
            <w:r>
              <w:rPr>
                <w:sz w:val="20"/>
              </w:rPr>
              <w:t>Nikel diformat [1] Formik asit, nikel tuzu</w:t>
            </w:r>
            <w:r>
              <w:rPr>
                <w:spacing w:val="-11"/>
                <w:sz w:val="20"/>
              </w:rPr>
              <w:t xml:space="preserve"> </w:t>
            </w:r>
            <w:r>
              <w:rPr>
                <w:sz w:val="20"/>
              </w:rPr>
              <w:t>[2]</w:t>
            </w:r>
          </w:p>
          <w:p w14:paraId="42EA5DEE" w14:textId="77777777" w:rsidR="00B52DCC" w:rsidRDefault="00916648">
            <w:pPr>
              <w:pStyle w:val="TableParagraph"/>
              <w:ind w:left="108"/>
              <w:rPr>
                <w:sz w:val="20"/>
              </w:rPr>
            </w:pPr>
            <w:r>
              <w:rPr>
                <w:sz w:val="20"/>
              </w:rPr>
              <w:t>Formik asit, bakır nikel tuzu [3]</w:t>
            </w:r>
          </w:p>
        </w:tc>
        <w:tc>
          <w:tcPr>
            <w:tcW w:w="1704" w:type="dxa"/>
          </w:tcPr>
          <w:p w14:paraId="34225146" w14:textId="77777777" w:rsidR="00B52DCC" w:rsidRDefault="00916648">
            <w:pPr>
              <w:pStyle w:val="TableParagraph"/>
              <w:spacing w:before="113"/>
              <w:ind w:left="111"/>
              <w:rPr>
                <w:sz w:val="20"/>
              </w:rPr>
            </w:pPr>
            <w:r>
              <w:rPr>
                <w:sz w:val="20"/>
              </w:rPr>
              <w:t>3349-06-2 [1]</w:t>
            </w:r>
          </w:p>
          <w:p w14:paraId="2394ADCB" w14:textId="77777777" w:rsidR="00B52DCC" w:rsidRDefault="00916648">
            <w:pPr>
              <w:pStyle w:val="TableParagraph"/>
              <w:spacing w:before="154"/>
              <w:ind w:left="111"/>
              <w:rPr>
                <w:sz w:val="20"/>
              </w:rPr>
            </w:pPr>
            <w:r>
              <w:rPr>
                <w:sz w:val="20"/>
              </w:rPr>
              <w:t>15843-02-4</w:t>
            </w:r>
            <w:r>
              <w:rPr>
                <w:spacing w:val="-3"/>
                <w:sz w:val="20"/>
              </w:rPr>
              <w:t xml:space="preserve"> </w:t>
            </w:r>
            <w:r>
              <w:rPr>
                <w:sz w:val="20"/>
              </w:rPr>
              <w:t>[2]</w:t>
            </w:r>
          </w:p>
          <w:p w14:paraId="19DC038A" w14:textId="77777777" w:rsidR="00B52DCC" w:rsidRDefault="00916648">
            <w:pPr>
              <w:pStyle w:val="TableParagraph"/>
              <w:spacing w:before="154"/>
              <w:ind w:left="111"/>
              <w:rPr>
                <w:sz w:val="20"/>
              </w:rPr>
            </w:pPr>
            <w:r>
              <w:rPr>
                <w:sz w:val="20"/>
              </w:rPr>
              <w:t>68134-59-8</w:t>
            </w:r>
            <w:r>
              <w:rPr>
                <w:spacing w:val="-3"/>
                <w:sz w:val="20"/>
              </w:rPr>
              <w:t xml:space="preserve"> </w:t>
            </w:r>
            <w:r>
              <w:rPr>
                <w:sz w:val="20"/>
              </w:rPr>
              <w:t>[3]</w:t>
            </w:r>
          </w:p>
        </w:tc>
        <w:tc>
          <w:tcPr>
            <w:tcW w:w="1846" w:type="dxa"/>
          </w:tcPr>
          <w:p w14:paraId="288080DA" w14:textId="77777777" w:rsidR="00B52DCC" w:rsidRDefault="00916648">
            <w:pPr>
              <w:pStyle w:val="TableParagraph"/>
              <w:spacing w:before="113"/>
              <w:ind w:left="109"/>
              <w:rPr>
                <w:sz w:val="20"/>
              </w:rPr>
            </w:pPr>
            <w:r>
              <w:rPr>
                <w:sz w:val="20"/>
              </w:rPr>
              <w:t>222-101-0</w:t>
            </w:r>
            <w:r>
              <w:rPr>
                <w:spacing w:val="-3"/>
                <w:sz w:val="20"/>
              </w:rPr>
              <w:t xml:space="preserve"> </w:t>
            </w:r>
            <w:r>
              <w:rPr>
                <w:sz w:val="20"/>
              </w:rPr>
              <w:t>[1]</w:t>
            </w:r>
          </w:p>
          <w:p w14:paraId="64DBFC1E" w14:textId="77777777" w:rsidR="00B52DCC" w:rsidRDefault="00916648">
            <w:pPr>
              <w:pStyle w:val="TableParagraph"/>
              <w:spacing w:before="154"/>
              <w:ind w:left="109"/>
              <w:rPr>
                <w:sz w:val="20"/>
              </w:rPr>
            </w:pPr>
            <w:r>
              <w:rPr>
                <w:sz w:val="20"/>
              </w:rPr>
              <w:t>239-946-6</w:t>
            </w:r>
            <w:r>
              <w:rPr>
                <w:spacing w:val="-3"/>
                <w:sz w:val="20"/>
              </w:rPr>
              <w:t xml:space="preserve"> </w:t>
            </w:r>
            <w:r>
              <w:rPr>
                <w:sz w:val="20"/>
              </w:rPr>
              <w:t>[2]</w:t>
            </w:r>
          </w:p>
          <w:p w14:paraId="6663EB54" w14:textId="77777777" w:rsidR="00B52DCC" w:rsidRDefault="00916648">
            <w:pPr>
              <w:pStyle w:val="TableParagraph"/>
              <w:spacing w:before="154"/>
              <w:ind w:left="109"/>
              <w:rPr>
                <w:sz w:val="20"/>
              </w:rPr>
            </w:pPr>
            <w:r>
              <w:rPr>
                <w:sz w:val="20"/>
              </w:rPr>
              <w:t>268-755-0</w:t>
            </w:r>
            <w:r>
              <w:rPr>
                <w:spacing w:val="-3"/>
                <w:sz w:val="20"/>
              </w:rPr>
              <w:t xml:space="preserve"> </w:t>
            </w:r>
            <w:r>
              <w:rPr>
                <w:sz w:val="20"/>
              </w:rPr>
              <w:t>[3]</w:t>
            </w:r>
          </w:p>
        </w:tc>
      </w:tr>
      <w:tr w:rsidR="00B52DCC" w14:paraId="472286CC" w14:textId="77777777" w:rsidTr="004567AD">
        <w:trPr>
          <w:gridAfter w:val="1"/>
          <w:wAfter w:w="114" w:type="dxa"/>
          <w:trHeight w:val="890"/>
        </w:trPr>
        <w:tc>
          <w:tcPr>
            <w:tcW w:w="1290" w:type="dxa"/>
          </w:tcPr>
          <w:p w14:paraId="3C5A14A6" w14:textId="77777777" w:rsidR="00B52DCC" w:rsidRDefault="00916648">
            <w:pPr>
              <w:pStyle w:val="TableParagraph"/>
              <w:spacing w:before="115"/>
              <w:ind w:left="107"/>
              <w:rPr>
                <w:sz w:val="20"/>
              </w:rPr>
            </w:pPr>
            <w:r>
              <w:rPr>
                <w:sz w:val="20"/>
              </w:rPr>
              <w:t>1429</w:t>
            </w:r>
          </w:p>
        </w:tc>
        <w:tc>
          <w:tcPr>
            <w:tcW w:w="5787" w:type="dxa"/>
            <w:gridSpan w:val="9"/>
          </w:tcPr>
          <w:p w14:paraId="66D6ED22" w14:textId="77777777" w:rsidR="00B52DCC" w:rsidRDefault="00916648">
            <w:pPr>
              <w:pStyle w:val="TableParagraph"/>
              <w:spacing w:before="115"/>
              <w:ind w:left="108"/>
              <w:rPr>
                <w:sz w:val="20"/>
              </w:rPr>
            </w:pPr>
            <w:r>
              <w:rPr>
                <w:sz w:val="20"/>
              </w:rPr>
              <w:t>Nikel di(asetat) [1]</w:t>
            </w:r>
          </w:p>
          <w:p w14:paraId="5E542078" w14:textId="77777777" w:rsidR="00B52DCC" w:rsidRDefault="00916648">
            <w:pPr>
              <w:pStyle w:val="TableParagraph"/>
              <w:spacing w:before="154"/>
              <w:ind w:left="108"/>
              <w:rPr>
                <w:sz w:val="20"/>
              </w:rPr>
            </w:pPr>
            <w:r>
              <w:rPr>
                <w:sz w:val="20"/>
              </w:rPr>
              <w:t>Nikel asetat[2]</w:t>
            </w:r>
          </w:p>
        </w:tc>
        <w:tc>
          <w:tcPr>
            <w:tcW w:w="1704" w:type="dxa"/>
          </w:tcPr>
          <w:p w14:paraId="5C6E83BE" w14:textId="77777777" w:rsidR="00B52DCC" w:rsidRDefault="00916648">
            <w:pPr>
              <w:pStyle w:val="TableParagraph"/>
              <w:spacing w:before="115"/>
              <w:ind w:left="111"/>
              <w:rPr>
                <w:sz w:val="20"/>
              </w:rPr>
            </w:pPr>
            <w:r>
              <w:rPr>
                <w:sz w:val="20"/>
              </w:rPr>
              <w:t>373-02-4 [1]</w:t>
            </w:r>
          </w:p>
          <w:p w14:paraId="16C0FC4C" w14:textId="77777777" w:rsidR="00B52DCC" w:rsidRDefault="00916648">
            <w:pPr>
              <w:pStyle w:val="TableParagraph"/>
              <w:spacing w:before="154"/>
              <w:ind w:left="111"/>
              <w:rPr>
                <w:sz w:val="20"/>
              </w:rPr>
            </w:pPr>
            <w:r>
              <w:rPr>
                <w:sz w:val="20"/>
              </w:rPr>
              <w:t>14998-37-9 [2]</w:t>
            </w:r>
          </w:p>
        </w:tc>
        <w:tc>
          <w:tcPr>
            <w:tcW w:w="1846" w:type="dxa"/>
          </w:tcPr>
          <w:p w14:paraId="049BB526" w14:textId="77777777" w:rsidR="00B52DCC" w:rsidRDefault="00916648">
            <w:pPr>
              <w:pStyle w:val="TableParagraph"/>
              <w:spacing w:before="115"/>
              <w:ind w:left="109"/>
              <w:rPr>
                <w:sz w:val="20"/>
              </w:rPr>
            </w:pPr>
            <w:r>
              <w:rPr>
                <w:sz w:val="20"/>
              </w:rPr>
              <w:t>206-761-7</w:t>
            </w:r>
            <w:r>
              <w:rPr>
                <w:spacing w:val="-3"/>
                <w:sz w:val="20"/>
              </w:rPr>
              <w:t xml:space="preserve"> </w:t>
            </w:r>
            <w:r>
              <w:rPr>
                <w:sz w:val="20"/>
              </w:rPr>
              <w:t>[1]</w:t>
            </w:r>
          </w:p>
          <w:p w14:paraId="6481157F" w14:textId="77777777" w:rsidR="00B52DCC" w:rsidRDefault="00916648">
            <w:pPr>
              <w:pStyle w:val="TableParagraph"/>
              <w:spacing w:before="154"/>
              <w:ind w:left="109"/>
              <w:rPr>
                <w:sz w:val="20"/>
              </w:rPr>
            </w:pPr>
            <w:r>
              <w:rPr>
                <w:sz w:val="20"/>
              </w:rPr>
              <w:t>239-086-1</w:t>
            </w:r>
            <w:r>
              <w:rPr>
                <w:spacing w:val="-3"/>
                <w:sz w:val="20"/>
              </w:rPr>
              <w:t xml:space="preserve"> </w:t>
            </w:r>
            <w:r>
              <w:rPr>
                <w:sz w:val="20"/>
              </w:rPr>
              <w:t>[2]</w:t>
            </w:r>
          </w:p>
        </w:tc>
      </w:tr>
      <w:tr w:rsidR="00B52DCC" w14:paraId="7CCA22AD" w14:textId="77777777" w:rsidTr="004567AD">
        <w:trPr>
          <w:gridAfter w:val="1"/>
          <w:wAfter w:w="114" w:type="dxa"/>
          <w:trHeight w:val="503"/>
        </w:trPr>
        <w:tc>
          <w:tcPr>
            <w:tcW w:w="1290" w:type="dxa"/>
          </w:tcPr>
          <w:p w14:paraId="129A1BE6" w14:textId="77777777" w:rsidR="00B52DCC" w:rsidRDefault="00916648">
            <w:pPr>
              <w:pStyle w:val="TableParagraph"/>
              <w:spacing w:before="113"/>
              <w:ind w:left="107"/>
              <w:rPr>
                <w:sz w:val="20"/>
              </w:rPr>
            </w:pPr>
            <w:r>
              <w:rPr>
                <w:sz w:val="20"/>
              </w:rPr>
              <w:t>1430</w:t>
            </w:r>
          </w:p>
        </w:tc>
        <w:tc>
          <w:tcPr>
            <w:tcW w:w="5787" w:type="dxa"/>
            <w:gridSpan w:val="9"/>
          </w:tcPr>
          <w:p w14:paraId="3D2D0D96" w14:textId="77777777" w:rsidR="00B52DCC" w:rsidRDefault="00916648">
            <w:pPr>
              <w:pStyle w:val="TableParagraph"/>
              <w:spacing w:before="113"/>
              <w:ind w:left="108"/>
              <w:rPr>
                <w:sz w:val="20"/>
              </w:rPr>
            </w:pPr>
            <w:r>
              <w:rPr>
                <w:sz w:val="20"/>
              </w:rPr>
              <w:t>Nikel dibenzoat</w:t>
            </w:r>
          </w:p>
        </w:tc>
        <w:tc>
          <w:tcPr>
            <w:tcW w:w="1704" w:type="dxa"/>
          </w:tcPr>
          <w:p w14:paraId="046F14D4" w14:textId="77777777" w:rsidR="00B52DCC" w:rsidRDefault="00916648">
            <w:pPr>
              <w:pStyle w:val="TableParagraph"/>
              <w:spacing w:before="113"/>
              <w:ind w:left="111"/>
              <w:rPr>
                <w:sz w:val="20"/>
              </w:rPr>
            </w:pPr>
            <w:r>
              <w:rPr>
                <w:sz w:val="20"/>
              </w:rPr>
              <w:t>553-71-9</w:t>
            </w:r>
          </w:p>
        </w:tc>
        <w:tc>
          <w:tcPr>
            <w:tcW w:w="1846" w:type="dxa"/>
          </w:tcPr>
          <w:p w14:paraId="347EBA9F" w14:textId="77777777" w:rsidR="00B52DCC" w:rsidRDefault="00916648">
            <w:pPr>
              <w:pStyle w:val="TableParagraph"/>
              <w:spacing w:before="113"/>
              <w:ind w:left="109"/>
              <w:rPr>
                <w:sz w:val="20"/>
              </w:rPr>
            </w:pPr>
            <w:r>
              <w:rPr>
                <w:sz w:val="20"/>
              </w:rPr>
              <w:t>209-046-8</w:t>
            </w:r>
          </w:p>
        </w:tc>
      </w:tr>
      <w:tr w:rsidR="00B52DCC" w14:paraId="040F76BC" w14:textId="77777777" w:rsidTr="004567AD">
        <w:trPr>
          <w:gridAfter w:val="1"/>
          <w:wAfter w:w="114" w:type="dxa"/>
          <w:trHeight w:val="505"/>
        </w:trPr>
        <w:tc>
          <w:tcPr>
            <w:tcW w:w="1290" w:type="dxa"/>
          </w:tcPr>
          <w:p w14:paraId="71A13A89" w14:textId="77777777" w:rsidR="00B52DCC" w:rsidRDefault="00916648">
            <w:pPr>
              <w:pStyle w:val="TableParagraph"/>
              <w:spacing w:before="115"/>
              <w:ind w:left="107"/>
              <w:rPr>
                <w:sz w:val="20"/>
              </w:rPr>
            </w:pPr>
            <w:r>
              <w:rPr>
                <w:sz w:val="20"/>
              </w:rPr>
              <w:t>1431</w:t>
            </w:r>
          </w:p>
        </w:tc>
        <w:tc>
          <w:tcPr>
            <w:tcW w:w="5787" w:type="dxa"/>
            <w:gridSpan w:val="9"/>
          </w:tcPr>
          <w:p w14:paraId="514F84FE" w14:textId="77777777" w:rsidR="00B52DCC" w:rsidRDefault="00916648">
            <w:pPr>
              <w:pStyle w:val="TableParagraph"/>
              <w:spacing w:before="115"/>
              <w:ind w:left="108"/>
              <w:rPr>
                <w:sz w:val="20"/>
              </w:rPr>
            </w:pPr>
            <w:r>
              <w:rPr>
                <w:sz w:val="20"/>
              </w:rPr>
              <w:t>Nikel bis(4-siklohekzilbütirat)</w:t>
            </w:r>
          </w:p>
        </w:tc>
        <w:tc>
          <w:tcPr>
            <w:tcW w:w="1704" w:type="dxa"/>
          </w:tcPr>
          <w:p w14:paraId="72ADDB6A" w14:textId="77777777" w:rsidR="00B52DCC" w:rsidRDefault="00916648">
            <w:pPr>
              <w:pStyle w:val="TableParagraph"/>
              <w:spacing w:before="115"/>
              <w:ind w:left="111"/>
              <w:rPr>
                <w:sz w:val="20"/>
              </w:rPr>
            </w:pPr>
            <w:r>
              <w:rPr>
                <w:sz w:val="20"/>
              </w:rPr>
              <w:t>3906-55-6</w:t>
            </w:r>
          </w:p>
        </w:tc>
        <w:tc>
          <w:tcPr>
            <w:tcW w:w="1846" w:type="dxa"/>
          </w:tcPr>
          <w:p w14:paraId="12C754DE" w14:textId="77777777" w:rsidR="00B52DCC" w:rsidRDefault="00916648">
            <w:pPr>
              <w:pStyle w:val="TableParagraph"/>
              <w:spacing w:before="115"/>
              <w:ind w:left="109"/>
              <w:rPr>
                <w:sz w:val="20"/>
              </w:rPr>
            </w:pPr>
            <w:r>
              <w:rPr>
                <w:sz w:val="20"/>
              </w:rPr>
              <w:t>223-463-2</w:t>
            </w:r>
          </w:p>
        </w:tc>
      </w:tr>
      <w:tr w:rsidR="00B52DCC" w14:paraId="1FD68D5E" w14:textId="77777777" w:rsidTr="004567AD">
        <w:trPr>
          <w:gridAfter w:val="1"/>
          <w:wAfter w:w="114" w:type="dxa"/>
          <w:trHeight w:val="504"/>
        </w:trPr>
        <w:tc>
          <w:tcPr>
            <w:tcW w:w="1290" w:type="dxa"/>
          </w:tcPr>
          <w:p w14:paraId="604AB29B" w14:textId="77777777" w:rsidR="00B52DCC" w:rsidRDefault="00916648">
            <w:pPr>
              <w:pStyle w:val="TableParagraph"/>
              <w:spacing w:before="113"/>
              <w:ind w:left="107"/>
              <w:rPr>
                <w:sz w:val="20"/>
              </w:rPr>
            </w:pPr>
            <w:r>
              <w:rPr>
                <w:sz w:val="20"/>
              </w:rPr>
              <w:t>1432</w:t>
            </w:r>
          </w:p>
        </w:tc>
        <w:tc>
          <w:tcPr>
            <w:tcW w:w="5787" w:type="dxa"/>
            <w:gridSpan w:val="9"/>
          </w:tcPr>
          <w:p w14:paraId="2CB2D9DF" w14:textId="77777777" w:rsidR="00B52DCC" w:rsidRDefault="00916648">
            <w:pPr>
              <w:pStyle w:val="TableParagraph"/>
              <w:spacing w:before="113"/>
              <w:ind w:left="108"/>
              <w:rPr>
                <w:sz w:val="20"/>
              </w:rPr>
            </w:pPr>
            <w:r>
              <w:rPr>
                <w:sz w:val="20"/>
              </w:rPr>
              <w:t>Nikel (II) stearat; Nikel (II) oktadekanoat</w:t>
            </w:r>
          </w:p>
        </w:tc>
        <w:tc>
          <w:tcPr>
            <w:tcW w:w="1704" w:type="dxa"/>
          </w:tcPr>
          <w:p w14:paraId="645D19A0" w14:textId="77777777" w:rsidR="00B52DCC" w:rsidRDefault="00916648">
            <w:pPr>
              <w:pStyle w:val="TableParagraph"/>
              <w:spacing w:before="113"/>
              <w:ind w:left="111"/>
              <w:rPr>
                <w:sz w:val="20"/>
              </w:rPr>
            </w:pPr>
            <w:r>
              <w:rPr>
                <w:sz w:val="20"/>
              </w:rPr>
              <w:t>2223-95-2</w:t>
            </w:r>
          </w:p>
        </w:tc>
        <w:tc>
          <w:tcPr>
            <w:tcW w:w="1846" w:type="dxa"/>
          </w:tcPr>
          <w:p w14:paraId="62ACF241" w14:textId="77777777" w:rsidR="00B52DCC" w:rsidRDefault="00916648">
            <w:pPr>
              <w:pStyle w:val="TableParagraph"/>
              <w:spacing w:before="113"/>
              <w:ind w:left="109"/>
              <w:rPr>
                <w:sz w:val="20"/>
              </w:rPr>
            </w:pPr>
            <w:r>
              <w:rPr>
                <w:sz w:val="20"/>
              </w:rPr>
              <w:t>218-744-1</w:t>
            </w:r>
          </w:p>
        </w:tc>
      </w:tr>
      <w:tr w:rsidR="00B52DCC" w14:paraId="465E8B85" w14:textId="77777777" w:rsidTr="004567AD">
        <w:trPr>
          <w:gridAfter w:val="1"/>
          <w:wAfter w:w="114" w:type="dxa"/>
          <w:trHeight w:val="503"/>
        </w:trPr>
        <w:tc>
          <w:tcPr>
            <w:tcW w:w="1290" w:type="dxa"/>
          </w:tcPr>
          <w:p w14:paraId="04FA1C41" w14:textId="77777777" w:rsidR="00B52DCC" w:rsidRDefault="00916648">
            <w:pPr>
              <w:pStyle w:val="TableParagraph"/>
              <w:spacing w:before="113"/>
              <w:ind w:left="107"/>
              <w:rPr>
                <w:sz w:val="20"/>
              </w:rPr>
            </w:pPr>
            <w:r>
              <w:rPr>
                <w:sz w:val="20"/>
              </w:rPr>
              <w:t>1433</w:t>
            </w:r>
          </w:p>
        </w:tc>
        <w:tc>
          <w:tcPr>
            <w:tcW w:w="5787" w:type="dxa"/>
            <w:gridSpan w:val="9"/>
          </w:tcPr>
          <w:p w14:paraId="0A1A9992" w14:textId="77777777" w:rsidR="00B52DCC" w:rsidRDefault="00916648">
            <w:pPr>
              <w:pStyle w:val="TableParagraph"/>
              <w:spacing w:before="113"/>
              <w:ind w:left="108"/>
              <w:rPr>
                <w:sz w:val="20"/>
              </w:rPr>
            </w:pPr>
            <w:r>
              <w:rPr>
                <w:sz w:val="20"/>
              </w:rPr>
              <w:t>Nikel dilaktat</w:t>
            </w:r>
          </w:p>
        </w:tc>
        <w:tc>
          <w:tcPr>
            <w:tcW w:w="1704" w:type="dxa"/>
          </w:tcPr>
          <w:p w14:paraId="3982331B" w14:textId="77777777" w:rsidR="00B52DCC" w:rsidRDefault="00916648">
            <w:pPr>
              <w:pStyle w:val="TableParagraph"/>
              <w:spacing w:before="113"/>
              <w:ind w:left="111"/>
              <w:rPr>
                <w:sz w:val="20"/>
              </w:rPr>
            </w:pPr>
            <w:r>
              <w:rPr>
                <w:sz w:val="20"/>
              </w:rPr>
              <w:t>16039-61-5</w:t>
            </w:r>
          </w:p>
        </w:tc>
        <w:tc>
          <w:tcPr>
            <w:tcW w:w="1846" w:type="dxa"/>
          </w:tcPr>
          <w:p w14:paraId="52EF6E12" w14:textId="77777777" w:rsidR="00B52DCC" w:rsidRDefault="00916648">
            <w:pPr>
              <w:pStyle w:val="TableParagraph"/>
              <w:spacing w:before="113"/>
              <w:ind w:left="109"/>
              <w:rPr>
                <w:sz w:val="20"/>
              </w:rPr>
            </w:pPr>
            <w:r>
              <w:rPr>
                <w:w w:val="99"/>
                <w:sz w:val="20"/>
              </w:rPr>
              <w:t>—</w:t>
            </w:r>
          </w:p>
        </w:tc>
      </w:tr>
      <w:tr w:rsidR="00B52DCC" w14:paraId="2A43C765" w14:textId="77777777" w:rsidTr="004567AD">
        <w:trPr>
          <w:gridAfter w:val="1"/>
          <w:wAfter w:w="114" w:type="dxa"/>
          <w:trHeight w:val="506"/>
        </w:trPr>
        <w:tc>
          <w:tcPr>
            <w:tcW w:w="1290" w:type="dxa"/>
          </w:tcPr>
          <w:p w14:paraId="341B4522" w14:textId="77777777" w:rsidR="00B52DCC" w:rsidRDefault="00916648">
            <w:pPr>
              <w:pStyle w:val="TableParagraph"/>
              <w:spacing w:before="115"/>
              <w:ind w:left="107"/>
              <w:rPr>
                <w:sz w:val="20"/>
              </w:rPr>
            </w:pPr>
            <w:r>
              <w:rPr>
                <w:sz w:val="20"/>
              </w:rPr>
              <w:t>1434</w:t>
            </w:r>
          </w:p>
        </w:tc>
        <w:tc>
          <w:tcPr>
            <w:tcW w:w="5787" w:type="dxa"/>
            <w:gridSpan w:val="9"/>
          </w:tcPr>
          <w:p w14:paraId="1537FEB3" w14:textId="77777777" w:rsidR="00B52DCC" w:rsidRDefault="00916648">
            <w:pPr>
              <w:pStyle w:val="TableParagraph"/>
              <w:spacing w:before="115"/>
              <w:ind w:left="108"/>
              <w:rPr>
                <w:sz w:val="20"/>
              </w:rPr>
            </w:pPr>
            <w:r>
              <w:rPr>
                <w:sz w:val="20"/>
              </w:rPr>
              <w:t>Nikel (II) oktanoat</w:t>
            </w:r>
          </w:p>
        </w:tc>
        <w:tc>
          <w:tcPr>
            <w:tcW w:w="1704" w:type="dxa"/>
          </w:tcPr>
          <w:p w14:paraId="2032C83C" w14:textId="77777777" w:rsidR="00B52DCC" w:rsidRDefault="00916648">
            <w:pPr>
              <w:pStyle w:val="TableParagraph"/>
              <w:spacing w:before="115"/>
              <w:ind w:left="111"/>
              <w:rPr>
                <w:sz w:val="20"/>
              </w:rPr>
            </w:pPr>
            <w:r>
              <w:rPr>
                <w:sz w:val="20"/>
              </w:rPr>
              <w:t>4995-91-9</w:t>
            </w:r>
          </w:p>
        </w:tc>
        <w:tc>
          <w:tcPr>
            <w:tcW w:w="1846" w:type="dxa"/>
          </w:tcPr>
          <w:p w14:paraId="573869E8" w14:textId="77777777" w:rsidR="00B52DCC" w:rsidRDefault="00916648">
            <w:pPr>
              <w:pStyle w:val="TableParagraph"/>
              <w:spacing w:before="115"/>
              <w:ind w:left="109"/>
              <w:rPr>
                <w:sz w:val="20"/>
              </w:rPr>
            </w:pPr>
            <w:r>
              <w:rPr>
                <w:sz w:val="20"/>
              </w:rPr>
              <w:t>225-656-7</w:t>
            </w:r>
          </w:p>
        </w:tc>
      </w:tr>
      <w:tr w:rsidR="00B52DCC" w14:paraId="3933BA77" w14:textId="77777777" w:rsidTr="004567AD">
        <w:trPr>
          <w:gridAfter w:val="1"/>
          <w:wAfter w:w="114" w:type="dxa"/>
          <w:trHeight w:val="1657"/>
        </w:trPr>
        <w:tc>
          <w:tcPr>
            <w:tcW w:w="1290" w:type="dxa"/>
          </w:tcPr>
          <w:p w14:paraId="05452691" w14:textId="77777777" w:rsidR="00B52DCC" w:rsidRDefault="00916648">
            <w:pPr>
              <w:pStyle w:val="TableParagraph"/>
              <w:spacing w:before="113"/>
              <w:ind w:left="107"/>
              <w:rPr>
                <w:sz w:val="20"/>
              </w:rPr>
            </w:pPr>
            <w:r>
              <w:rPr>
                <w:sz w:val="20"/>
              </w:rPr>
              <w:t>1435</w:t>
            </w:r>
          </w:p>
        </w:tc>
        <w:tc>
          <w:tcPr>
            <w:tcW w:w="5787" w:type="dxa"/>
            <w:gridSpan w:val="9"/>
          </w:tcPr>
          <w:p w14:paraId="48E536FB" w14:textId="77777777" w:rsidR="00B52DCC" w:rsidRDefault="00916648">
            <w:pPr>
              <w:pStyle w:val="TableParagraph"/>
              <w:spacing w:before="113"/>
              <w:ind w:left="108"/>
              <w:rPr>
                <w:sz w:val="20"/>
              </w:rPr>
            </w:pPr>
            <w:r>
              <w:rPr>
                <w:sz w:val="20"/>
              </w:rPr>
              <w:t>Nikel diflorür [1]</w:t>
            </w:r>
          </w:p>
          <w:p w14:paraId="1C7B1EC4" w14:textId="77777777" w:rsidR="00B52DCC" w:rsidRDefault="00916648">
            <w:pPr>
              <w:pStyle w:val="TableParagraph"/>
              <w:spacing w:before="154"/>
              <w:ind w:left="108"/>
              <w:rPr>
                <w:sz w:val="20"/>
              </w:rPr>
            </w:pPr>
            <w:r>
              <w:rPr>
                <w:sz w:val="20"/>
              </w:rPr>
              <w:t>Nikel dibromür [2]</w:t>
            </w:r>
          </w:p>
          <w:p w14:paraId="3A58080A" w14:textId="77777777" w:rsidR="00B52DCC" w:rsidRDefault="00916648">
            <w:pPr>
              <w:pStyle w:val="TableParagraph"/>
              <w:spacing w:before="154"/>
              <w:ind w:left="108"/>
              <w:rPr>
                <w:sz w:val="20"/>
              </w:rPr>
            </w:pPr>
            <w:r>
              <w:rPr>
                <w:sz w:val="20"/>
              </w:rPr>
              <w:t>Nikel diiyodür [3]</w:t>
            </w:r>
          </w:p>
          <w:p w14:paraId="5E39425F" w14:textId="77777777" w:rsidR="00B52DCC" w:rsidRDefault="00916648">
            <w:pPr>
              <w:pStyle w:val="TableParagraph"/>
              <w:spacing w:before="156"/>
              <w:ind w:left="108"/>
              <w:rPr>
                <w:sz w:val="20"/>
              </w:rPr>
            </w:pPr>
            <w:r>
              <w:rPr>
                <w:sz w:val="20"/>
              </w:rPr>
              <w:t>Nikel potasyum florür [4]</w:t>
            </w:r>
          </w:p>
        </w:tc>
        <w:tc>
          <w:tcPr>
            <w:tcW w:w="1704" w:type="dxa"/>
          </w:tcPr>
          <w:p w14:paraId="55B40F13" w14:textId="77777777" w:rsidR="00B52DCC" w:rsidRDefault="00916648">
            <w:pPr>
              <w:pStyle w:val="TableParagraph"/>
              <w:spacing w:before="113"/>
              <w:ind w:left="111"/>
              <w:rPr>
                <w:sz w:val="20"/>
              </w:rPr>
            </w:pPr>
            <w:r>
              <w:rPr>
                <w:sz w:val="20"/>
              </w:rPr>
              <w:t>10028-18-9</w:t>
            </w:r>
            <w:r>
              <w:rPr>
                <w:spacing w:val="-3"/>
                <w:sz w:val="20"/>
              </w:rPr>
              <w:t xml:space="preserve"> </w:t>
            </w:r>
            <w:r>
              <w:rPr>
                <w:sz w:val="20"/>
              </w:rPr>
              <w:t>[1]</w:t>
            </w:r>
          </w:p>
          <w:p w14:paraId="77B34090" w14:textId="77777777" w:rsidR="00B52DCC" w:rsidRDefault="00916648">
            <w:pPr>
              <w:pStyle w:val="TableParagraph"/>
              <w:spacing w:before="154"/>
              <w:ind w:left="111"/>
              <w:rPr>
                <w:sz w:val="20"/>
              </w:rPr>
            </w:pPr>
            <w:r>
              <w:rPr>
                <w:sz w:val="20"/>
              </w:rPr>
              <w:t>13462-88-9</w:t>
            </w:r>
            <w:r>
              <w:rPr>
                <w:spacing w:val="-3"/>
                <w:sz w:val="20"/>
              </w:rPr>
              <w:t xml:space="preserve"> </w:t>
            </w:r>
            <w:r>
              <w:rPr>
                <w:sz w:val="20"/>
              </w:rPr>
              <w:t>[2]</w:t>
            </w:r>
          </w:p>
          <w:p w14:paraId="32C0CD66" w14:textId="77777777" w:rsidR="00B52DCC" w:rsidRDefault="00916648">
            <w:pPr>
              <w:pStyle w:val="TableParagraph"/>
              <w:spacing w:before="154"/>
              <w:ind w:left="111"/>
              <w:rPr>
                <w:sz w:val="20"/>
              </w:rPr>
            </w:pPr>
            <w:r>
              <w:rPr>
                <w:sz w:val="20"/>
              </w:rPr>
              <w:t>13462-90-3</w:t>
            </w:r>
            <w:r>
              <w:rPr>
                <w:spacing w:val="-3"/>
                <w:sz w:val="20"/>
              </w:rPr>
              <w:t xml:space="preserve"> </w:t>
            </w:r>
            <w:r>
              <w:rPr>
                <w:sz w:val="20"/>
              </w:rPr>
              <w:t>[3]</w:t>
            </w:r>
          </w:p>
          <w:p w14:paraId="299489EA" w14:textId="77777777" w:rsidR="00B52DCC" w:rsidRDefault="00916648">
            <w:pPr>
              <w:pStyle w:val="TableParagraph"/>
              <w:spacing w:before="156"/>
              <w:ind w:left="111"/>
              <w:rPr>
                <w:sz w:val="20"/>
              </w:rPr>
            </w:pPr>
            <w:r>
              <w:rPr>
                <w:sz w:val="20"/>
              </w:rPr>
              <w:t>11132-10-8</w:t>
            </w:r>
            <w:r>
              <w:rPr>
                <w:spacing w:val="-3"/>
                <w:sz w:val="20"/>
              </w:rPr>
              <w:t xml:space="preserve"> </w:t>
            </w:r>
            <w:r>
              <w:rPr>
                <w:sz w:val="20"/>
              </w:rPr>
              <w:t>[4]</w:t>
            </w:r>
          </w:p>
        </w:tc>
        <w:tc>
          <w:tcPr>
            <w:tcW w:w="1846" w:type="dxa"/>
          </w:tcPr>
          <w:p w14:paraId="427B90E7" w14:textId="77777777" w:rsidR="00B52DCC" w:rsidRDefault="00916648">
            <w:pPr>
              <w:pStyle w:val="TableParagraph"/>
              <w:spacing w:before="113"/>
              <w:ind w:left="109"/>
              <w:rPr>
                <w:sz w:val="20"/>
              </w:rPr>
            </w:pPr>
            <w:r>
              <w:rPr>
                <w:sz w:val="20"/>
              </w:rPr>
              <w:t>233-071-3</w:t>
            </w:r>
            <w:r>
              <w:rPr>
                <w:spacing w:val="-3"/>
                <w:sz w:val="20"/>
              </w:rPr>
              <w:t xml:space="preserve"> </w:t>
            </w:r>
            <w:r>
              <w:rPr>
                <w:sz w:val="20"/>
              </w:rPr>
              <w:t>[1]</w:t>
            </w:r>
          </w:p>
          <w:p w14:paraId="1972BEEB" w14:textId="77777777" w:rsidR="00B52DCC" w:rsidRDefault="00916648">
            <w:pPr>
              <w:pStyle w:val="TableParagraph"/>
              <w:spacing w:before="154"/>
              <w:ind w:left="109"/>
              <w:rPr>
                <w:sz w:val="20"/>
              </w:rPr>
            </w:pPr>
            <w:r>
              <w:rPr>
                <w:sz w:val="20"/>
              </w:rPr>
              <w:t>236-665-0</w:t>
            </w:r>
            <w:r>
              <w:rPr>
                <w:spacing w:val="-3"/>
                <w:sz w:val="20"/>
              </w:rPr>
              <w:t xml:space="preserve"> </w:t>
            </w:r>
            <w:r>
              <w:rPr>
                <w:sz w:val="20"/>
              </w:rPr>
              <w:t>[2]</w:t>
            </w:r>
          </w:p>
          <w:p w14:paraId="6212FE68" w14:textId="77777777" w:rsidR="00B52DCC" w:rsidRDefault="00916648">
            <w:pPr>
              <w:pStyle w:val="TableParagraph"/>
              <w:spacing w:before="154"/>
              <w:ind w:left="109"/>
              <w:rPr>
                <w:sz w:val="20"/>
              </w:rPr>
            </w:pPr>
            <w:r>
              <w:rPr>
                <w:sz w:val="20"/>
              </w:rPr>
              <w:t>236-666-6</w:t>
            </w:r>
            <w:r>
              <w:rPr>
                <w:spacing w:val="-3"/>
                <w:sz w:val="20"/>
              </w:rPr>
              <w:t xml:space="preserve"> </w:t>
            </w:r>
            <w:r>
              <w:rPr>
                <w:sz w:val="20"/>
              </w:rPr>
              <w:t>[3]</w:t>
            </w:r>
          </w:p>
          <w:p w14:paraId="0DB6CF19" w14:textId="77777777" w:rsidR="00B52DCC" w:rsidRDefault="00916648">
            <w:pPr>
              <w:pStyle w:val="TableParagraph"/>
              <w:spacing w:before="156"/>
              <w:ind w:left="109"/>
              <w:rPr>
                <w:sz w:val="20"/>
              </w:rPr>
            </w:pPr>
            <w:r>
              <w:rPr>
                <w:sz w:val="20"/>
              </w:rPr>
              <w:t>— [4]</w:t>
            </w:r>
          </w:p>
        </w:tc>
      </w:tr>
      <w:tr w:rsidR="00B52DCC" w14:paraId="7D662949" w14:textId="77777777" w:rsidTr="004567AD">
        <w:trPr>
          <w:gridAfter w:val="1"/>
          <w:wAfter w:w="114" w:type="dxa"/>
          <w:trHeight w:val="504"/>
        </w:trPr>
        <w:tc>
          <w:tcPr>
            <w:tcW w:w="1290" w:type="dxa"/>
          </w:tcPr>
          <w:p w14:paraId="10852C8B" w14:textId="77777777" w:rsidR="00B52DCC" w:rsidRDefault="00916648">
            <w:pPr>
              <w:pStyle w:val="TableParagraph"/>
              <w:spacing w:before="113"/>
              <w:ind w:left="107"/>
              <w:rPr>
                <w:sz w:val="20"/>
              </w:rPr>
            </w:pPr>
            <w:r>
              <w:rPr>
                <w:sz w:val="20"/>
              </w:rPr>
              <w:t>1436</w:t>
            </w:r>
          </w:p>
        </w:tc>
        <w:tc>
          <w:tcPr>
            <w:tcW w:w="5787" w:type="dxa"/>
            <w:gridSpan w:val="9"/>
          </w:tcPr>
          <w:p w14:paraId="600A84A5" w14:textId="77777777" w:rsidR="00B52DCC" w:rsidRDefault="00916648">
            <w:pPr>
              <w:pStyle w:val="TableParagraph"/>
              <w:spacing w:before="113"/>
              <w:ind w:left="108"/>
              <w:rPr>
                <w:sz w:val="20"/>
              </w:rPr>
            </w:pPr>
            <w:r>
              <w:rPr>
                <w:sz w:val="20"/>
              </w:rPr>
              <w:t>Nikel hekzaflorosilikat</w:t>
            </w:r>
          </w:p>
        </w:tc>
        <w:tc>
          <w:tcPr>
            <w:tcW w:w="1704" w:type="dxa"/>
          </w:tcPr>
          <w:p w14:paraId="0E8F97F8" w14:textId="77777777" w:rsidR="00B52DCC" w:rsidRDefault="00916648">
            <w:pPr>
              <w:pStyle w:val="TableParagraph"/>
              <w:spacing w:before="113"/>
              <w:ind w:left="111"/>
              <w:rPr>
                <w:sz w:val="20"/>
              </w:rPr>
            </w:pPr>
            <w:r>
              <w:rPr>
                <w:sz w:val="20"/>
              </w:rPr>
              <w:t>26043-11-8</w:t>
            </w:r>
          </w:p>
        </w:tc>
        <w:tc>
          <w:tcPr>
            <w:tcW w:w="1846" w:type="dxa"/>
          </w:tcPr>
          <w:p w14:paraId="35C5B965" w14:textId="77777777" w:rsidR="00B52DCC" w:rsidRDefault="00916648">
            <w:pPr>
              <w:pStyle w:val="TableParagraph"/>
              <w:spacing w:before="113"/>
              <w:ind w:left="109"/>
              <w:rPr>
                <w:sz w:val="20"/>
              </w:rPr>
            </w:pPr>
            <w:r>
              <w:rPr>
                <w:sz w:val="20"/>
              </w:rPr>
              <w:t>247-430-7</w:t>
            </w:r>
          </w:p>
        </w:tc>
      </w:tr>
      <w:tr w:rsidR="00B52DCC" w14:paraId="17DCAFF2" w14:textId="77777777" w:rsidTr="004567AD">
        <w:trPr>
          <w:gridAfter w:val="1"/>
          <w:wAfter w:w="114" w:type="dxa"/>
          <w:trHeight w:val="506"/>
        </w:trPr>
        <w:tc>
          <w:tcPr>
            <w:tcW w:w="1290" w:type="dxa"/>
          </w:tcPr>
          <w:p w14:paraId="534ACE4E" w14:textId="77777777" w:rsidR="00B52DCC" w:rsidRDefault="00916648">
            <w:pPr>
              <w:pStyle w:val="TableParagraph"/>
              <w:spacing w:before="113"/>
              <w:ind w:left="107"/>
              <w:rPr>
                <w:sz w:val="20"/>
              </w:rPr>
            </w:pPr>
            <w:r>
              <w:rPr>
                <w:sz w:val="20"/>
              </w:rPr>
              <w:t>1437</w:t>
            </w:r>
          </w:p>
        </w:tc>
        <w:tc>
          <w:tcPr>
            <w:tcW w:w="5787" w:type="dxa"/>
            <w:gridSpan w:val="9"/>
          </w:tcPr>
          <w:p w14:paraId="77D958AE" w14:textId="77777777" w:rsidR="00B52DCC" w:rsidRDefault="00916648">
            <w:pPr>
              <w:pStyle w:val="TableParagraph"/>
              <w:spacing w:before="113"/>
              <w:ind w:left="108"/>
              <w:rPr>
                <w:sz w:val="20"/>
              </w:rPr>
            </w:pPr>
            <w:r>
              <w:rPr>
                <w:sz w:val="20"/>
              </w:rPr>
              <w:t>Nikel selenat</w:t>
            </w:r>
          </w:p>
        </w:tc>
        <w:tc>
          <w:tcPr>
            <w:tcW w:w="1704" w:type="dxa"/>
          </w:tcPr>
          <w:p w14:paraId="682BFCF3" w14:textId="77777777" w:rsidR="00B52DCC" w:rsidRDefault="00916648">
            <w:pPr>
              <w:pStyle w:val="TableParagraph"/>
              <w:spacing w:before="113"/>
              <w:ind w:left="111"/>
              <w:rPr>
                <w:sz w:val="20"/>
              </w:rPr>
            </w:pPr>
            <w:r>
              <w:rPr>
                <w:sz w:val="20"/>
              </w:rPr>
              <w:t>15060-62-5</w:t>
            </w:r>
          </w:p>
        </w:tc>
        <w:tc>
          <w:tcPr>
            <w:tcW w:w="1846" w:type="dxa"/>
          </w:tcPr>
          <w:p w14:paraId="7A93EC49" w14:textId="77777777" w:rsidR="00B52DCC" w:rsidRDefault="00916648">
            <w:pPr>
              <w:pStyle w:val="TableParagraph"/>
              <w:spacing w:before="113"/>
              <w:ind w:left="109"/>
              <w:rPr>
                <w:sz w:val="20"/>
              </w:rPr>
            </w:pPr>
            <w:r>
              <w:rPr>
                <w:sz w:val="20"/>
              </w:rPr>
              <w:t>239-125-2</w:t>
            </w:r>
          </w:p>
        </w:tc>
      </w:tr>
      <w:tr w:rsidR="00B52DCC" w14:paraId="34F0C2B8" w14:textId="77777777" w:rsidTr="004567AD">
        <w:trPr>
          <w:gridAfter w:val="1"/>
          <w:wAfter w:w="114" w:type="dxa"/>
          <w:trHeight w:val="3196"/>
        </w:trPr>
        <w:tc>
          <w:tcPr>
            <w:tcW w:w="1290" w:type="dxa"/>
          </w:tcPr>
          <w:p w14:paraId="7E7D482A" w14:textId="77777777" w:rsidR="00B52DCC" w:rsidRDefault="00916648">
            <w:pPr>
              <w:pStyle w:val="TableParagraph"/>
              <w:spacing w:before="116"/>
              <w:ind w:left="107"/>
              <w:rPr>
                <w:sz w:val="20"/>
              </w:rPr>
            </w:pPr>
            <w:r>
              <w:rPr>
                <w:sz w:val="20"/>
              </w:rPr>
              <w:t>1438</w:t>
            </w:r>
          </w:p>
        </w:tc>
        <w:tc>
          <w:tcPr>
            <w:tcW w:w="5787" w:type="dxa"/>
            <w:gridSpan w:val="9"/>
          </w:tcPr>
          <w:p w14:paraId="27466FB7" w14:textId="77777777" w:rsidR="00B52DCC" w:rsidRDefault="00916648">
            <w:pPr>
              <w:pStyle w:val="TableParagraph"/>
              <w:spacing w:before="116"/>
              <w:ind w:left="108"/>
              <w:rPr>
                <w:sz w:val="20"/>
              </w:rPr>
            </w:pPr>
            <w:r>
              <w:rPr>
                <w:sz w:val="20"/>
              </w:rPr>
              <w:t>Nikel hidrojen fosfat [1]</w:t>
            </w:r>
          </w:p>
          <w:p w14:paraId="54388E14" w14:textId="77777777" w:rsidR="00B52DCC" w:rsidRDefault="00916648">
            <w:pPr>
              <w:pStyle w:val="TableParagraph"/>
              <w:spacing w:before="154" w:line="400" w:lineRule="auto"/>
              <w:ind w:left="108" w:right="3305"/>
              <w:rPr>
                <w:sz w:val="20"/>
              </w:rPr>
            </w:pPr>
            <w:r>
              <w:rPr>
                <w:sz w:val="20"/>
              </w:rPr>
              <w:t>Nikel bis(dihidrojen fosfat) [2] Trinikel bis(ortofosfat) [3]</w:t>
            </w:r>
          </w:p>
          <w:p w14:paraId="18AF83DD" w14:textId="77777777" w:rsidR="00B52DCC" w:rsidRDefault="00916648">
            <w:pPr>
              <w:pStyle w:val="TableParagraph"/>
              <w:ind w:left="108"/>
              <w:rPr>
                <w:sz w:val="20"/>
              </w:rPr>
            </w:pPr>
            <w:r>
              <w:rPr>
                <w:sz w:val="20"/>
              </w:rPr>
              <w:t>Dinikel difosfat [4]</w:t>
            </w:r>
          </w:p>
          <w:p w14:paraId="20626CA9" w14:textId="77777777" w:rsidR="00B52DCC" w:rsidRDefault="00916648">
            <w:pPr>
              <w:pStyle w:val="TableParagraph"/>
              <w:spacing w:before="153"/>
              <w:ind w:left="108"/>
              <w:rPr>
                <w:sz w:val="20"/>
              </w:rPr>
            </w:pPr>
            <w:r>
              <w:rPr>
                <w:sz w:val="20"/>
              </w:rPr>
              <w:t>Nikel bis(fosfinat) [5]</w:t>
            </w:r>
          </w:p>
          <w:p w14:paraId="7AEF4BC9" w14:textId="77777777" w:rsidR="00B52DCC" w:rsidRDefault="00916648">
            <w:pPr>
              <w:pStyle w:val="TableParagraph"/>
              <w:spacing w:before="157"/>
              <w:ind w:left="108"/>
              <w:rPr>
                <w:sz w:val="20"/>
              </w:rPr>
            </w:pPr>
            <w:r>
              <w:rPr>
                <w:sz w:val="20"/>
              </w:rPr>
              <w:t>Nikel fosfinat [6]</w:t>
            </w:r>
          </w:p>
          <w:p w14:paraId="493B474B" w14:textId="77777777" w:rsidR="00B52DCC" w:rsidRDefault="00916648">
            <w:pPr>
              <w:pStyle w:val="TableParagraph"/>
              <w:spacing w:before="4" w:line="380" w:lineRule="atLeast"/>
              <w:ind w:left="108" w:right="2903"/>
              <w:rPr>
                <w:sz w:val="20"/>
              </w:rPr>
            </w:pPr>
            <w:r>
              <w:rPr>
                <w:sz w:val="20"/>
              </w:rPr>
              <w:t>Fosforik asit, kalsiyum nikel tuzu[7] Difosforik asit, nikel (II)tuzu[8]</w:t>
            </w:r>
          </w:p>
        </w:tc>
        <w:tc>
          <w:tcPr>
            <w:tcW w:w="1704" w:type="dxa"/>
          </w:tcPr>
          <w:p w14:paraId="022AEA08" w14:textId="77777777" w:rsidR="00B52DCC" w:rsidRDefault="00916648">
            <w:pPr>
              <w:pStyle w:val="TableParagraph"/>
              <w:spacing w:before="116"/>
              <w:ind w:left="111"/>
              <w:rPr>
                <w:sz w:val="20"/>
              </w:rPr>
            </w:pPr>
            <w:r>
              <w:rPr>
                <w:sz w:val="20"/>
              </w:rPr>
              <w:t>14332-34-4</w:t>
            </w:r>
            <w:r>
              <w:rPr>
                <w:spacing w:val="-3"/>
                <w:sz w:val="20"/>
              </w:rPr>
              <w:t xml:space="preserve"> </w:t>
            </w:r>
            <w:r>
              <w:rPr>
                <w:sz w:val="20"/>
              </w:rPr>
              <w:t>[1]</w:t>
            </w:r>
          </w:p>
          <w:p w14:paraId="4360E9F5" w14:textId="77777777" w:rsidR="00B52DCC" w:rsidRDefault="00916648">
            <w:pPr>
              <w:pStyle w:val="TableParagraph"/>
              <w:spacing w:before="154"/>
              <w:ind w:left="111"/>
              <w:rPr>
                <w:sz w:val="20"/>
              </w:rPr>
            </w:pPr>
            <w:r>
              <w:rPr>
                <w:sz w:val="20"/>
              </w:rPr>
              <w:t>18718-11-1</w:t>
            </w:r>
            <w:r>
              <w:rPr>
                <w:spacing w:val="-3"/>
                <w:sz w:val="20"/>
              </w:rPr>
              <w:t xml:space="preserve"> </w:t>
            </w:r>
            <w:r>
              <w:rPr>
                <w:sz w:val="20"/>
              </w:rPr>
              <w:t>[2]</w:t>
            </w:r>
          </w:p>
          <w:p w14:paraId="77FC268F" w14:textId="77777777" w:rsidR="00B52DCC" w:rsidRDefault="00916648">
            <w:pPr>
              <w:pStyle w:val="TableParagraph"/>
              <w:spacing w:before="154"/>
              <w:ind w:left="111"/>
              <w:rPr>
                <w:sz w:val="20"/>
              </w:rPr>
            </w:pPr>
            <w:r>
              <w:rPr>
                <w:sz w:val="20"/>
              </w:rPr>
              <w:t>10381-36-9</w:t>
            </w:r>
            <w:r>
              <w:rPr>
                <w:spacing w:val="-3"/>
                <w:sz w:val="20"/>
              </w:rPr>
              <w:t xml:space="preserve"> </w:t>
            </w:r>
            <w:r>
              <w:rPr>
                <w:sz w:val="20"/>
              </w:rPr>
              <w:t>[3]</w:t>
            </w:r>
          </w:p>
          <w:p w14:paraId="1F602287" w14:textId="77777777" w:rsidR="00B52DCC" w:rsidRDefault="00916648">
            <w:pPr>
              <w:pStyle w:val="TableParagraph"/>
              <w:spacing w:before="154"/>
              <w:ind w:left="111"/>
              <w:rPr>
                <w:sz w:val="20"/>
              </w:rPr>
            </w:pPr>
            <w:r>
              <w:rPr>
                <w:sz w:val="20"/>
              </w:rPr>
              <w:t>14448-18-1</w:t>
            </w:r>
            <w:r>
              <w:rPr>
                <w:spacing w:val="-3"/>
                <w:sz w:val="20"/>
              </w:rPr>
              <w:t xml:space="preserve"> </w:t>
            </w:r>
            <w:r>
              <w:rPr>
                <w:sz w:val="20"/>
              </w:rPr>
              <w:t>[4]</w:t>
            </w:r>
          </w:p>
          <w:p w14:paraId="46196225" w14:textId="77777777" w:rsidR="00B52DCC" w:rsidRDefault="00916648">
            <w:pPr>
              <w:pStyle w:val="TableParagraph"/>
              <w:spacing w:before="154"/>
              <w:ind w:left="111"/>
              <w:rPr>
                <w:sz w:val="20"/>
              </w:rPr>
            </w:pPr>
            <w:r>
              <w:rPr>
                <w:sz w:val="20"/>
              </w:rPr>
              <w:t>14507-36-9</w:t>
            </w:r>
            <w:r>
              <w:rPr>
                <w:spacing w:val="-3"/>
                <w:sz w:val="20"/>
              </w:rPr>
              <w:t xml:space="preserve"> </w:t>
            </w:r>
            <w:r>
              <w:rPr>
                <w:sz w:val="20"/>
              </w:rPr>
              <w:t>[5]</w:t>
            </w:r>
          </w:p>
          <w:p w14:paraId="56D6FBC2" w14:textId="77777777" w:rsidR="00B52DCC" w:rsidRDefault="00916648">
            <w:pPr>
              <w:pStyle w:val="TableParagraph"/>
              <w:spacing w:before="156"/>
              <w:ind w:left="111"/>
              <w:rPr>
                <w:sz w:val="20"/>
              </w:rPr>
            </w:pPr>
            <w:r>
              <w:rPr>
                <w:sz w:val="20"/>
              </w:rPr>
              <w:t>36026-88-7</w:t>
            </w:r>
            <w:r>
              <w:rPr>
                <w:spacing w:val="-3"/>
                <w:sz w:val="20"/>
              </w:rPr>
              <w:t xml:space="preserve"> </w:t>
            </w:r>
            <w:r>
              <w:rPr>
                <w:sz w:val="20"/>
              </w:rPr>
              <w:t>[6]</w:t>
            </w:r>
          </w:p>
          <w:p w14:paraId="108524E9" w14:textId="77777777" w:rsidR="00B52DCC" w:rsidRDefault="00916648">
            <w:pPr>
              <w:pStyle w:val="TableParagraph"/>
              <w:spacing w:before="154"/>
              <w:ind w:left="111"/>
              <w:rPr>
                <w:sz w:val="20"/>
              </w:rPr>
            </w:pPr>
            <w:r>
              <w:rPr>
                <w:sz w:val="20"/>
              </w:rPr>
              <w:t>17169-61-8</w:t>
            </w:r>
            <w:r>
              <w:rPr>
                <w:spacing w:val="-3"/>
                <w:sz w:val="20"/>
              </w:rPr>
              <w:t xml:space="preserve"> </w:t>
            </w:r>
            <w:r>
              <w:rPr>
                <w:sz w:val="20"/>
              </w:rPr>
              <w:t>[7]</w:t>
            </w:r>
          </w:p>
          <w:p w14:paraId="5EE5B38B" w14:textId="77777777" w:rsidR="00B52DCC" w:rsidRDefault="00916648">
            <w:pPr>
              <w:pStyle w:val="TableParagraph"/>
              <w:spacing w:before="154"/>
              <w:ind w:left="111"/>
              <w:rPr>
                <w:sz w:val="20"/>
              </w:rPr>
            </w:pPr>
            <w:r>
              <w:rPr>
                <w:sz w:val="20"/>
              </w:rPr>
              <w:t>19372-20-4</w:t>
            </w:r>
            <w:r>
              <w:rPr>
                <w:spacing w:val="-3"/>
                <w:sz w:val="20"/>
              </w:rPr>
              <w:t xml:space="preserve"> </w:t>
            </w:r>
            <w:r>
              <w:rPr>
                <w:sz w:val="20"/>
              </w:rPr>
              <w:t>[8]</w:t>
            </w:r>
          </w:p>
        </w:tc>
        <w:tc>
          <w:tcPr>
            <w:tcW w:w="1846" w:type="dxa"/>
          </w:tcPr>
          <w:p w14:paraId="2D25BE7A" w14:textId="77777777" w:rsidR="00B52DCC" w:rsidRDefault="00916648">
            <w:pPr>
              <w:pStyle w:val="TableParagraph"/>
              <w:spacing w:before="116"/>
              <w:ind w:left="109"/>
              <w:rPr>
                <w:sz w:val="20"/>
              </w:rPr>
            </w:pPr>
            <w:r>
              <w:rPr>
                <w:sz w:val="20"/>
              </w:rPr>
              <w:t>238-278-2</w:t>
            </w:r>
            <w:r>
              <w:rPr>
                <w:spacing w:val="-3"/>
                <w:sz w:val="20"/>
              </w:rPr>
              <w:t xml:space="preserve"> </w:t>
            </w:r>
            <w:r>
              <w:rPr>
                <w:sz w:val="20"/>
              </w:rPr>
              <w:t>[1]</w:t>
            </w:r>
          </w:p>
          <w:p w14:paraId="1C092624" w14:textId="77777777" w:rsidR="00B52DCC" w:rsidRDefault="00916648">
            <w:pPr>
              <w:pStyle w:val="TableParagraph"/>
              <w:spacing w:before="154"/>
              <w:ind w:left="109"/>
              <w:rPr>
                <w:sz w:val="20"/>
              </w:rPr>
            </w:pPr>
            <w:r>
              <w:rPr>
                <w:sz w:val="20"/>
              </w:rPr>
              <w:t>242-522-3</w:t>
            </w:r>
            <w:r>
              <w:rPr>
                <w:spacing w:val="-3"/>
                <w:sz w:val="20"/>
              </w:rPr>
              <w:t xml:space="preserve"> </w:t>
            </w:r>
            <w:r>
              <w:rPr>
                <w:sz w:val="20"/>
              </w:rPr>
              <w:t>[2]</w:t>
            </w:r>
          </w:p>
          <w:p w14:paraId="2608E20F" w14:textId="77777777" w:rsidR="00B52DCC" w:rsidRDefault="00916648">
            <w:pPr>
              <w:pStyle w:val="TableParagraph"/>
              <w:spacing w:before="154"/>
              <w:ind w:left="109"/>
              <w:rPr>
                <w:sz w:val="20"/>
              </w:rPr>
            </w:pPr>
            <w:r>
              <w:rPr>
                <w:sz w:val="20"/>
              </w:rPr>
              <w:t>233-844-5</w:t>
            </w:r>
            <w:r>
              <w:rPr>
                <w:spacing w:val="-3"/>
                <w:sz w:val="20"/>
              </w:rPr>
              <w:t xml:space="preserve"> </w:t>
            </w:r>
            <w:r>
              <w:rPr>
                <w:sz w:val="20"/>
              </w:rPr>
              <w:t>[3]</w:t>
            </w:r>
          </w:p>
          <w:p w14:paraId="3DD52F05" w14:textId="77777777" w:rsidR="00B52DCC" w:rsidRDefault="00916648">
            <w:pPr>
              <w:pStyle w:val="TableParagraph"/>
              <w:spacing w:before="154"/>
              <w:ind w:left="109"/>
              <w:rPr>
                <w:sz w:val="20"/>
              </w:rPr>
            </w:pPr>
            <w:r>
              <w:rPr>
                <w:sz w:val="20"/>
              </w:rPr>
              <w:t>238-426-6</w:t>
            </w:r>
            <w:r>
              <w:rPr>
                <w:spacing w:val="-3"/>
                <w:sz w:val="20"/>
              </w:rPr>
              <w:t xml:space="preserve"> </w:t>
            </w:r>
            <w:r>
              <w:rPr>
                <w:sz w:val="20"/>
              </w:rPr>
              <w:t>[4]</w:t>
            </w:r>
          </w:p>
          <w:p w14:paraId="367996ED" w14:textId="77777777" w:rsidR="00B52DCC" w:rsidRDefault="00916648">
            <w:pPr>
              <w:pStyle w:val="TableParagraph"/>
              <w:spacing w:before="154"/>
              <w:ind w:left="109"/>
              <w:rPr>
                <w:sz w:val="20"/>
              </w:rPr>
            </w:pPr>
            <w:r>
              <w:rPr>
                <w:sz w:val="20"/>
              </w:rPr>
              <w:t>238-511-8</w:t>
            </w:r>
            <w:r>
              <w:rPr>
                <w:spacing w:val="-3"/>
                <w:sz w:val="20"/>
              </w:rPr>
              <w:t xml:space="preserve"> </w:t>
            </w:r>
            <w:r>
              <w:rPr>
                <w:sz w:val="20"/>
              </w:rPr>
              <w:t>[5]</w:t>
            </w:r>
          </w:p>
          <w:p w14:paraId="719FE034" w14:textId="77777777" w:rsidR="00B52DCC" w:rsidRDefault="00916648">
            <w:pPr>
              <w:pStyle w:val="TableParagraph"/>
              <w:spacing w:before="156"/>
              <w:ind w:left="109"/>
              <w:rPr>
                <w:sz w:val="20"/>
              </w:rPr>
            </w:pPr>
            <w:r>
              <w:rPr>
                <w:sz w:val="20"/>
              </w:rPr>
              <w:t>252-840-4</w:t>
            </w:r>
            <w:r>
              <w:rPr>
                <w:spacing w:val="-3"/>
                <w:sz w:val="20"/>
              </w:rPr>
              <w:t xml:space="preserve"> </w:t>
            </w:r>
            <w:r>
              <w:rPr>
                <w:sz w:val="20"/>
              </w:rPr>
              <w:t>[6]</w:t>
            </w:r>
          </w:p>
          <w:p w14:paraId="1D69307D" w14:textId="77777777" w:rsidR="00B52DCC" w:rsidRDefault="00916648">
            <w:pPr>
              <w:pStyle w:val="TableParagraph"/>
              <w:spacing w:before="154"/>
              <w:ind w:left="109"/>
              <w:rPr>
                <w:sz w:val="20"/>
              </w:rPr>
            </w:pPr>
            <w:r>
              <w:rPr>
                <w:sz w:val="20"/>
              </w:rPr>
              <w:t>—</w:t>
            </w:r>
            <w:r>
              <w:rPr>
                <w:spacing w:val="-1"/>
                <w:sz w:val="20"/>
              </w:rPr>
              <w:t xml:space="preserve"> </w:t>
            </w:r>
            <w:r>
              <w:rPr>
                <w:sz w:val="20"/>
              </w:rPr>
              <w:t>[7]</w:t>
            </w:r>
          </w:p>
          <w:p w14:paraId="67760027" w14:textId="77777777" w:rsidR="00B52DCC" w:rsidRDefault="00916648">
            <w:pPr>
              <w:pStyle w:val="TableParagraph"/>
              <w:spacing w:before="154"/>
              <w:ind w:left="109"/>
              <w:rPr>
                <w:sz w:val="20"/>
              </w:rPr>
            </w:pPr>
            <w:r>
              <w:rPr>
                <w:sz w:val="20"/>
              </w:rPr>
              <w:t>—</w:t>
            </w:r>
            <w:r>
              <w:rPr>
                <w:spacing w:val="-1"/>
                <w:sz w:val="20"/>
              </w:rPr>
              <w:t xml:space="preserve"> </w:t>
            </w:r>
            <w:r>
              <w:rPr>
                <w:sz w:val="20"/>
              </w:rPr>
              <w:t>[8]</w:t>
            </w:r>
          </w:p>
        </w:tc>
      </w:tr>
      <w:tr w:rsidR="00B52DCC" w14:paraId="335A97FF" w14:textId="77777777" w:rsidTr="004567AD">
        <w:trPr>
          <w:gridAfter w:val="1"/>
          <w:wAfter w:w="114" w:type="dxa"/>
          <w:trHeight w:val="506"/>
        </w:trPr>
        <w:tc>
          <w:tcPr>
            <w:tcW w:w="1290" w:type="dxa"/>
          </w:tcPr>
          <w:p w14:paraId="136ACB90" w14:textId="77777777" w:rsidR="00B52DCC" w:rsidRDefault="00916648">
            <w:pPr>
              <w:pStyle w:val="TableParagraph"/>
              <w:spacing w:before="113"/>
              <w:ind w:left="107"/>
              <w:rPr>
                <w:sz w:val="20"/>
              </w:rPr>
            </w:pPr>
            <w:r>
              <w:rPr>
                <w:sz w:val="20"/>
              </w:rPr>
              <w:t>1439</w:t>
            </w:r>
          </w:p>
        </w:tc>
        <w:tc>
          <w:tcPr>
            <w:tcW w:w="5787" w:type="dxa"/>
            <w:gridSpan w:val="9"/>
          </w:tcPr>
          <w:p w14:paraId="03100811" w14:textId="77777777" w:rsidR="00B52DCC" w:rsidRDefault="00916648">
            <w:pPr>
              <w:pStyle w:val="TableParagraph"/>
              <w:spacing w:before="113"/>
              <w:ind w:left="108"/>
              <w:rPr>
                <w:sz w:val="20"/>
              </w:rPr>
            </w:pPr>
            <w:r>
              <w:rPr>
                <w:sz w:val="20"/>
              </w:rPr>
              <w:t>Diamonyum nikel hekzasiyanoferrat</w:t>
            </w:r>
          </w:p>
        </w:tc>
        <w:tc>
          <w:tcPr>
            <w:tcW w:w="1704" w:type="dxa"/>
          </w:tcPr>
          <w:p w14:paraId="191222DC" w14:textId="77777777" w:rsidR="00B52DCC" w:rsidRDefault="00916648">
            <w:pPr>
              <w:pStyle w:val="TableParagraph"/>
              <w:spacing w:before="113"/>
              <w:ind w:left="111"/>
              <w:rPr>
                <w:sz w:val="20"/>
              </w:rPr>
            </w:pPr>
            <w:r>
              <w:rPr>
                <w:sz w:val="20"/>
              </w:rPr>
              <w:t>74195-78-1</w:t>
            </w:r>
          </w:p>
        </w:tc>
        <w:tc>
          <w:tcPr>
            <w:tcW w:w="1846" w:type="dxa"/>
          </w:tcPr>
          <w:p w14:paraId="67D00B9E" w14:textId="77777777" w:rsidR="00B52DCC" w:rsidRDefault="00916648">
            <w:pPr>
              <w:pStyle w:val="TableParagraph"/>
              <w:spacing w:before="113"/>
              <w:ind w:left="109"/>
              <w:rPr>
                <w:sz w:val="20"/>
              </w:rPr>
            </w:pPr>
            <w:r>
              <w:rPr>
                <w:w w:val="99"/>
                <w:sz w:val="20"/>
              </w:rPr>
              <w:t>—</w:t>
            </w:r>
          </w:p>
        </w:tc>
      </w:tr>
      <w:tr w:rsidR="00B52DCC" w14:paraId="23E3D82D" w14:textId="77777777" w:rsidTr="004567AD">
        <w:trPr>
          <w:gridAfter w:val="1"/>
          <w:wAfter w:w="114" w:type="dxa"/>
          <w:trHeight w:val="503"/>
        </w:trPr>
        <w:tc>
          <w:tcPr>
            <w:tcW w:w="1290" w:type="dxa"/>
          </w:tcPr>
          <w:p w14:paraId="3585E52F" w14:textId="77777777" w:rsidR="00B52DCC" w:rsidRDefault="00916648">
            <w:pPr>
              <w:pStyle w:val="TableParagraph"/>
              <w:spacing w:before="113"/>
              <w:ind w:left="107"/>
              <w:rPr>
                <w:sz w:val="20"/>
              </w:rPr>
            </w:pPr>
            <w:r>
              <w:rPr>
                <w:sz w:val="20"/>
              </w:rPr>
              <w:t>1440</w:t>
            </w:r>
          </w:p>
        </w:tc>
        <w:tc>
          <w:tcPr>
            <w:tcW w:w="5787" w:type="dxa"/>
            <w:gridSpan w:val="9"/>
          </w:tcPr>
          <w:p w14:paraId="6CB603DA" w14:textId="77777777" w:rsidR="00B52DCC" w:rsidRDefault="00916648">
            <w:pPr>
              <w:pStyle w:val="TableParagraph"/>
              <w:spacing w:before="113"/>
              <w:ind w:left="108"/>
              <w:rPr>
                <w:sz w:val="20"/>
              </w:rPr>
            </w:pPr>
            <w:r>
              <w:rPr>
                <w:sz w:val="20"/>
              </w:rPr>
              <w:t>Nikel disiyanür</w:t>
            </w:r>
          </w:p>
        </w:tc>
        <w:tc>
          <w:tcPr>
            <w:tcW w:w="1704" w:type="dxa"/>
          </w:tcPr>
          <w:p w14:paraId="1DBEC2DA" w14:textId="77777777" w:rsidR="00B52DCC" w:rsidRDefault="00916648">
            <w:pPr>
              <w:pStyle w:val="TableParagraph"/>
              <w:spacing w:before="113"/>
              <w:ind w:left="111"/>
              <w:rPr>
                <w:sz w:val="20"/>
              </w:rPr>
            </w:pPr>
            <w:r>
              <w:rPr>
                <w:sz w:val="20"/>
              </w:rPr>
              <w:t>557-19-7</w:t>
            </w:r>
          </w:p>
        </w:tc>
        <w:tc>
          <w:tcPr>
            <w:tcW w:w="1846" w:type="dxa"/>
          </w:tcPr>
          <w:p w14:paraId="3A45D407" w14:textId="77777777" w:rsidR="00B52DCC" w:rsidRDefault="00916648">
            <w:pPr>
              <w:pStyle w:val="TableParagraph"/>
              <w:spacing w:before="113"/>
              <w:ind w:left="109"/>
              <w:rPr>
                <w:sz w:val="20"/>
              </w:rPr>
            </w:pPr>
            <w:r>
              <w:rPr>
                <w:sz w:val="20"/>
              </w:rPr>
              <w:t>209-160-8</w:t>
            </w:r>
          </w:p>
        </w:tc>
      </w:tr>
      <w:tr w:rsidR="00B52DCC" w14:paraId="4B933B3F" w14:textId="77777777" w:rsidTr="004567AD">
        <w:trPr>
          <w:gridAfter w:val="1"/>
          <w:wAfter w:w="114" w:type="dxa"/>
          <w:trHeight w:val="503"/>
        </w:trPr>
        <w:tc>
          <w:tcPr>
            <w:tcW w:w="1290" w:type="dxa"/>
          </w:tcPr>
          <w:p w14:paraId="76E902B2" w14:textId="77777777" w:rsidR="00B52DCC" w:rsidRDefault="00916648">
            <w:pPr>
              <w:pStyle w:val="TableParagraph"/>
              <w:spacing w:before="113"/>
              <w:ind w:left="107"/>
              <w:rPr>
                <w:sz w:val="20"/>
              </w:rPr>
            </w:pPr>
            <w:r>
              <w:rPr>
                <w:sz w:val="20"/>
              </w:rPr>
              <w:t>1441</w:t>
            </w:r>
          </w:p>
        </w:tc>
        <w:tc>
          <w:tcPr>
            <w:tcW w:w="5787" w:type="dxa"/>
            <w:gridSpan w:val="9"/>
          </w:tcPr>
          <w:p w14:paraId="64196A63" w14:textId="77777777" w:rsidR="00B52DCC" w:rsidRDefault="00916648">
            <w:pPr>
              <w:pStyle w:val="TableParagraph"/>
              <w:spacing w:before="113"/>
              <w:ind w:left="108"/>
              <w:rPr>
                <w:sz w:val="20"/>
              </w:rPr>
            </w:pPr>
            <w:r>
              <w:rPr>
                <w:sz w:val="20"/>
              </w:rPr>
              <w:t>Nikel kromat</w:t>
            </w:r>
          </w:p>
        </w:tc>
        <w:tc>
          <w:tcPr>
            <w:tcW w:w="1704" w:type="dxa"/>
          </w:tcPr>
          <w:p w14:paraId="3E133E64" w14:textId="77777777" w:rsidR="00B52DCC" w:rsidRDefault="00916648">
            <w:pPr>
              <w:pStyle w:val="TableParagraph"/>
              <w:spacing w:before="113"/>
              <w:ind w:left="111"/>
              <w:rPr>
                <w:sz w:val="20"/>
              </w:rPr>
            </w:pPr>
            <w:r>
              <w:rPr>
                <w:sz w:val="20"/>
              </w:rPr>
              <w:t>14721-18-7</w:t>
            </w:r>
          </w:p>
        </w:tc>
        <w:tc>
          <w:tcPr>
            <w:tcW w:w="1846" w:type="dxa"/>
          </w:tcPr>
          <w:p w14:paraId="034D67C9" w14:textId="77777777" w:rsidR="00B52DCC" w:rsidRDefault="00916648">
            <w:pPr>
              <w:pStyle w:val="TableParagraph"/>
              <w:spacing w:before="113"/>
              <w:ind w:left="109"/>
              <w:rPr>
                <w:sz w:val="20"/>
              </w:rPr>
            </w:pPr>
            <w:r>
              <w:rPr>
                <w:sz w:val="20"/>
              </w:rPr>
              <w:t>238-766-5</w:t>
            </w:r>
          </w:p>
        </w:tc>
      </w:tr>
      <w:tr w:rsidR="00B52DCC" w14:paraId="5371634E" w14:textId="77777777" w:rsidTr="004567AD">
        <w:trPr>
          <w:gridAfter w:val="1"/>
          <w:wAfter w:w="114" w:type="dxa"/>
          <w:trHeight w:val="2042"/>
        </w:trPr>
        <w:tc>
          <w:tcPr>
            <w:tcW w:w="1290" w:type="dxa"/>
          </w:tcPr>
          <w:p w14:paraId="6A54C6B0" w14:textId="77777777" w:rsidR="00B52DCC" w:rsidRDefault="00916648">
            <w:pPr>
              <w:pStyle w:val="TableParagraph"/>
              <w:spacing w:before="113"/>
              <w:ind w:left="107"/>
              <w:rPr>
                <w:sz w:val="20"/>
              </w:rPr>
            </w:pPr>
            <w:r>
              <w:rPr>
                <w:sz w:val="20"/>
              </w:rPr>
              <w:t>1442</w:t>
            </w:r>
          </w:p>
        </w:tc>
        <w:tc>
          <w:tcPr>
            <w:tcW w:w="5787" w:type="dxa"/>
            <w:gridSpan w:val="9"/>
          </w:tcPr>
          <w:p w14:paraId="515746DF" w14:textId="77777777" w:rsidR="00B52DCC" w:rsidRDefault="00916648">
            <w:pPr>
              <w:pStyle w:val="TableParagraph"/>
              <w:spacing w:before="113" w:line="403" w:lineRule="auto"/>
              <w:ind w:left="108" w:right="4348"/>
              <w:rPr>
                <w:sz w:val="20"/>
              </w:rPr>
            </w:pPr>
            <w:r>
              <w:rPr>
                <w:sz w:val="20"/>
              </w:rPr>
              <w:t>Nikel (II) silikat [1] Dinikel ortosilikat [2]</w:t>
            </w:r>
          </w:p>
          <w:p w14:paraId="1C46B94C" w14:textId="77777777" w:rsidR="00B52DCC" w:rsidRDefault="00916648">
            <w:pPr>
              <w:pStyle w:val="TableParagraph"/>
              <w:spacing w:line="400" w:lineRule="auto"/>
              <w:ind w:left="108" w:right="4018"/>
              <w:rPr>
                <w:sz w:val="20"/>
              </w:rPr>
            </w:pPr>
            <w:r>
              <w:rPr>
                <w:sz w:val="20"/>
              </w:rPr>
              <w:t>Nikel silikat (3:4) [3] Silisik asit, nikel tuzu[4]</w:t>
            </w:r>
          </w:p>
          <w:p w14:paraId="603F5BBE" w14:textId="77777777" w:rsidR="00B52DCC" w:rsidRDefault="00916648">
            <w:pPr>
              <w:pStyle w:val="TableParagraph"/>
              <w:ind w:left="108"/>
              <w:rPr>
                <w:sz w:val="20"/>
              </w:rPr>
            </w:pPr>
            <w:r>
              <w:rPr>
                <w:sz w:val="20"/>
              </w:rPr>
              <w:t>Trihidrojen hidroksibis[ortosilikat(4-)]trinikelat(3-) [5]</w:t>
            </w:r>
          </w:p>
        </w:tc>
        <w:tc>
          <w:tcPr>
            <w:tcW w:w="1704" w:type="dxa"/>
          </w:tcPr>
          <w:p w14:paraId="79AF7EA2" w14:textId="77777777" w:rsidR="00B52DCC" w:rsidRDefault="00916648">
            <w:pPr>
              <w:pStyle w:val="TableParagraph"/>
              <w:spacing w:before="113"/>
              <w:ind w:left="111"/>
              <w:rPr>
                <w:sz w:val="20"/>
              </w:rPr>
            </w:pPr>
            <w:r>
              <w:rPr>
                <w:sz w:val="20"/>
              </w:rPr>
              <w:t>21784-78-1</w:t>
            </w:r>
            <w:r>
              <w:rPr>
                <w:spacing w:val="-3"/>
                <w:sz w:val="20"/>
              </w:rPr>
              <w:t xml:space="preserve"> </w:t>
            </w:r>
            <w:r>
              <w:rPr>
                <w:sz w:val="20"/>
              </w:rPr>
              <w:t>[1]</w:t>
            </w:r>
          </w:p>
          <w:p w14:paraId="5C99FB4B" w14:textId="77777777" w:rsidR="00B52DCC" w:rsidRDefault="00916648">
            <w:pPr>
              <w:pStyle w:val="TableParagraph"/>
              <w:spacing w:before="156"/>
              <w:ind w:left="111"/>
              <w:rPr>
                <w:sz w:val="20"/>
              </w:rPr>
            </w:pPr>
            <w:r>
              <w:rPr>
                <w:sz w:val="20"/>
              </w:rPr>
              <w:t>13775-54-7</w:t>
            </w:r>
            <w:r>
              <w:rPr>
                <w:spacing w:val="-3"/>
                <w:sz w:val="20"/>
              </w:rPr>
              <w:t xml:space="preserve"> </w:t>
            </w:r>
            <w:r>
              <w:rPr>
                <w:sz w:val="20"/>
              </w:rPr>
              <w:t>[2]</w:t>
            </w:r>
          </w:p>
          <w:p w14:paraId="1A4A628F" w14:textId="77777777" w:rsidR="00B52DCC" w:rsidRDefault="00916648">
            <w:pPr>
              <w:pStyle w:val="TableParagraph"/>
              <w:spacing w:before="154"/>
              <w:ind w:left="111"/>
              <w:rPr>
                <w:sz w:val="20"/>
              </w:rPr>
            </w:pPr>
            <w:r>
              <w:rPr>
                <w:sz w:val="20"/>
              </w:rPr>
              <w:t>31748-25-1</w:t>
            </w:r>
            <w:r>
              <w:rPr>
                <w:spacing w:val="-3"/>
                <w:sz w:val="20"/>
              </w:rPr>
              <w:t xml:space="preserve"> </w:t>
            </w:r>
            <w:r>
              <w:rPr>
                <w:sz w:val="20"/>
              </w:rPr>
              <w:t>[3]</w:t>
            </w:r>
          </w:p>
          <w:p w14:paraId="32B3DA85" w14:textId="77777777" w:rsidR="00B52DCC" w:rsidRDefault="00916648">
            <w:pPr>
              <w:pStyle w:val="TableParagraph"/>
              <w:spacing w:before="154"/>
              <w:ind w:left="111"/>
              <w:rPr>
                <w:sz w:val="20"/>
              </w:rPr>
            </w:pPr>
            <w:r>
              <w:rPr>
                <w:sz w:val="20"/>
              </w:rPr>
              <w:t>37321-15-6</w:t>
            </w:r>
            <w:r>
              <w:rPr>
                <w:spacing w:val="-3"/>
                <w:sz w:val="20"/>
              </w:rPr>
              <w:t xml:space="preserve"> </w:t>
            </w:r>
            <w:r>
              <w:rPr>
                <w:sz w:val="20"/>
              </w:rPr>
              <w:t>[4]</w:t>
            </w:r>
          </w:p>
          <w:p w14:paraId="38D3009A" w14:textId="77777777" w:rsidR="00B52DCC" w:rsidRDefault="00916648">
            <w:pPr>
              <w:pStyle w:val="TableParagraph"/>
              <w:spacing w:before="155"/>
              <w:ind w:left="111"/>
              <w:rPr>
                <w:sz w:val="20"/>
              </w:rPr>
            </w:pPr>
            <w:r>
              <w:rPr>
                <w:sz w:val="20"/>
              </w:rPr>
              <w:t>12519-85-6</w:t>
            </w:r>
            <w:r>
              <w:rPr>
                <w:spacing w:val="-3"/>
                <w:sz w:val="20"/>
              </w:rPr>
              <w:t xml:space="preserve"> </w:t>
            </w:r>
            <w:r>
              <w:rPr>
                <w:sz w:val="20"/>
              </w:rPr>
              <w:t>[5]</w:t>
            </w:r>
          </w:p>
        </w:tc>
        <w:tc>
          <w:tcPr>
            <w:tcW w:w="1846" w:type="dxa"/>
          </w:tcPr>
          <w:p w14:paraId="11CAD716" w14:textId="77777777" w:rsidR="00B52DCC" w:rsidRDefault="00916648">
            <w:pPr>
              <w:pStyle w:val="TableParagraph"/>
              <w:spacing w:before="113"/>
              <w:ind w:left="109"/>
              <w:rPr>
                <w:sz w:val="20"/>
              </w:rPr>
            </w:pPr>
            <w:r>
              <w:rPr>
                <w:sz w:val="20"/>
              </w:rPr>
              <w:t>244-578-4</w:t>
            </w:r>
            <w:r>
              <w:rPr>
                <w:spacing w:val="-3"/>
                <w:sz w:val="20"/>
              </w:rPr>
              <w:t xml:space="preserve"> </w:t>
            </w:r>
            <w:r>
              <w:rPr>
                <w:sz w:val="20"/>
              </w:rPr>
              <w:t>[1]</w:t>
            </w:r>
          </w:p>
          <w:p w14:paraId="2DAA10E1" w14:textId="77777777" w:rsidR="00B52DCC" w:rsidRDefault="00916648">
            <w:pPr>
              <w:pStyle w:val="TableParagraph"/>
              <w:spacing w:before="156"/>
              <w:ind w:left="109"/>
              <w:rPr>
                <w:sz w:val="20"/>
              </w:rPr>
            </w:pPr>
            <w:r>
              <w:rPr>
                <w:sz w:val="20"/>
              </w:rPr>
              <w:t>237-411-1</w:t>
            </w:r>
            <w:r>
              <w:rPr>
                <w:spacing w:val="-3"/>
                <w:sz w:val="20"/>
              </w:rPr>
              <w:t xml:space="preserve"> </w:t>
            </w:r>
            <w:r>
              <w:rPr>
                <w:sz w:val="20"/>
              </w:rPr>
              <w:t>[2]</w:t>
            </w:r>
          </w:p>
          <w:p w14:paraId="70564FD1" w14:textId="77777777" w:rsidR="00B52DCC" w:rsidRDefault="00916648">
            <w:pPr>
              <w:pStyle w:val="TableParagraph"/>
              <w:spacing w:before="154"/>
              <w:ind w:left="109"/>
              <w:rPr>
                <w:sz w:val="20"/>
              </w:rPr>
            </w:pPr>
            <w:r>
              <w:rPr>
                <w:sz w:val="20"/>
              </w:rPr>
              <w:t>250-788-7</w:t>
            </w:r>
            <w:r>
              <w:rPr>
                <w:spacing w:val="-3"/>
                <w:sz w:val="20"/>
              </w:rPr>
              <w:t xml:space="preserve"> </w:t>
            </w:r>
            <w:r>
              <w:rPr>
                <w:sz w:val="20"/>
              </w:rPr>
              <w:t>[3]</w:t>
            </w:r>
          </w:p>
          <w:p w14:paraId="3A40FB17" w14:textId="77777777" w:rsidR="00B52DCC" w:rsidRDefault="00916648">
            <w:pPr>
              <w:pStyle w:val="TableParagraph"/>
              <w:spacing w:before="154"/>
              <w:ind w:left="109"/>
              <w:rPr>
                <w:sz w:val="20"/>
              </w:rPr>
            </w:pPr>
            <w:r>
              <w:rPr>
                <w:sz w:val="20"/>
              </w:rPr>
              <w:t>253-461-7</w:t>
            </w:r>
            <w:r>
              <w:rPr>
                <w:spacing w:val="-3"/>
                <w:sz w:val="20"/>
              </w:rPr>
              <w:t xml:space="preserve"> </w:t>
            </w:r>
            <w:r>
              <w:rPr>
                <w:sz w:val="20"/>
              </w:rPr>
              <w:t>[4]</w:t>
            </w:r>
          </w:p>
          <w:p w14:paraId="69ED6610" w14:textId="77777777" w:rsidR="00B52DCC" w:rsidRDefault="00916648">
            <w:pPr>
              <w:pStyle w:val="TableParagraph"/>
              <w:spacing w:before="155"/>
              <w:ind w:left="109"/>
              <w:rPr>
                <w:sz w:val="20"/>
              </w:rPr>
            </w:pPr>
            <w:r>
              <w:rPr>
                <w:sz w:val="20"/>
              </w:rPr>
              <w:t>235-688-3</w:t>
            </w:r>
            <w:r>
              <w:rPr>
                <w:spacing w:val="-3"/>
                <w:sz w:val="20"/>
              </w:rPr>
              <w:t xml:space="preserve"> </w:t>
            </w:r>
            <w:r>
              <w:rPr>
                <w:sz w:val="20"/>
              </w:rPr>
              <w:t>[5]</w:t>
            </w:r>
          </w:p>
        </w:tc>
      </w:tr>
      <w:tr w:rsidR="00B52DCC" w14:paraId="3C3B0492" w14:textId="77777777" w:rsidTr="004567AD">
        <w:trPr>
          <w:gridAfter w:val="1"/>
          <w:wAfter w:w="114" w:type="dxa"/>
          <w:trHeight w:val="506"/>
        </w:trPr>
        <w:tc>
          <w:tcPr>
            <w:tcW w:w="1290" w:type="dxa"/>
          </w:tcPr>
          <w:p w14:paraId="3FFB8BF7" w14:textId="77777777" w:rsidR="00B52DCC" w:rsidRDefault="00916648">
            <w:pPr>
              <w:pStyle w:val="TableParagraph"/>
              <w:spacing w:before="115"/>
              <w:ind w:left="107"/>
              <w:rPr>
                <w:sz w:val="20"/>
              </w:rPr>
            </w:pPr>
            <w:r>
              <w:rPr>
                <w:sz w:val="20"/>
              </w:rPr>
              <w:t>1443</w:t>
            </w:r>
          </w:p>
        </w:tc>
        <w:tc>
          <w:tcPr>
            <w:tcW w:w="5787" w:type="dxa"/>
            <w:gridSpan w:val="9"/>
          </w:tcPr>
          <w:p w14:paraId="30355A66" w14:textId="77777777" w:rsidR="00B52DCC" w:rsidRDefault="00916648">
            <w:pPr>
              <w:pStyle w:val="TableParagraph"/>
              <w:spacing w:before="115"/>
              <w:ind w:left="108"/>
              <w:rPr>
                <w:sz w:val="20"/>
              </w:rPr>
            </w:pPr>
            <w:r>
              <w:rPr>
                <w:sz w:val="20"/>
              </w:rPr>
              <w:t>Dinikel hekzasiyanoferrat</w:t>
            </w:r>
          </w:p>
        </w:tc>
        <w:tc>
          <w:tcPr>
            <w:tcW w:w="1704" w:type="dxa"/>
          </w:tcPr>
          <w:p w14:paraId="09D9C277" w14:textId="77777777" w:rsidR="00B52DCC" w:rsidRDefault="00916648">
            <w:pPr>
              <w:pStyle w:val="TableParagraph"/>
              <w:spacing w:before="115"/>
              <w:ind w:left="111"/>
              <w:rPr>
                <w:sz w:val="20"/>
              </w:rPr>
            </w:pPr>
            <w:r>
              <w:rPr>
                <w:sz w:val="20"/>
              </w:rPr>
              <w:t>14874-78-3</w:t>
            </w:r>
          </w:p>
        </w:tc>
        <w:tc>
          <w:tcPr>
            <w:tcW w:w="1846" w:type="dxa"/>
          </w:tcPr>
          <w:p w14:paraId="020606AE" w14:textId="77777777" w:rsidR="00B52DCC" w:rsidRDefault="00916648">
            <w:pPr>
              <w:pStyle w:val="TableParagraph"/>
              <w:spacing w:before="115"/>
              <w:ind w:left="109"/>
              <w:rPr>
                <w:sz w:val="20"/>
              </w:rPr>
            </w:pPr>
            <w:r>
              <w:rPr>
                <w:sz w:val="20"/>
              </w:rPr>
              <w:t>238-946-3</w:t>
            </w:r>
          </w:p>
        </w:tc>
      </w:tr>
      <w:tr w:rsidR="00B52DCC" w14:paraId="5478323A" w14:textId="77777777" w:rsidTr="004567AD">
        <w:trPr>
          <w:gridAfter w:val="1"/>
          <w:wAfter w:w="114" w:type="dxa"/>
          <w:trHeight w:val="503"/>
        </w:trPr>
        <w:tc>
          <w:tcPr>
            <w:tcW w:w="1290" w:type="dxa"/>
          </w:tcPr>
          <w:p w14:paraId="3F2B3A32" w14:textId="77777777" w:rsidR="00B52DCC" w:rsidRDefault="00916648">
            <w:pPr>
              <w:pStyle w:val="TableParagraph"/>
              <w:spacing w:before="113"/>
              <w:ind w:left="107"/>
              <w:rPr>
                <w:sz w:val="20"/>
              </w:rPr>
            </w:pPr>
            <w:r>
              <w:rPr>
                <w:sz w:val="20"/>
              </w:rPr>
              <w:t>1444</w:t>
            </w:r>
          </w:p>
        </w:tc>
        <w:tc>
          <w:tcPr>
            <w:tcW w:w="5787" w:type="dxa"/>
            <w:gridSpan w:val="9"/>
          </w:tcPr>
          <w:p w14:paraId="786462E2" w14:textId="77777777" w:rsidR="00B52DCC" w:rsidRDefault="00916648">
            <w:pPr>
              <w:pStyle w:val="TableParagraph"/>
              <w:spacing w:before="113"/>
              <w:ind w:left="108"/>
              <w:rPr>
                <w:sz w:val="20"/>
              </w:rPr>
            </w:pPr>
            <w:r>
              <w:rPr>
                <w:sz w:val="20"/>
              </w:rPr>
              <w:t>Trinikel bis(arsenat); nikel (II) arsenat</w:t>
            </w:r>
          </w:p>
        </w:tc>
        <w:tc>
          <w:tcPr>
            <w:tcW w:w="1704" w:type="dxa"/>
          </w:tcPr>
          <w:p w14:paraId="3E326652" w14:textId="77777777" w:rsidR="00B52DCC" w:rsidRDefault="00916648">
            <w:pPr>
              <w:pStyle w:val="TableParagraph"/>
              <w:spacing w:before="113"/>
              <w:ind w:left="111"/>
              <w:rPr>
                <w:sz w:val="20"/>
              </w:rPr>
            </w:pPr>
            <w:r>
              <w:rPr>
                <w:sz w:val="20"/>
              </w:rPr>
              <w:t>13477-70-8</w:t>
            </w:r>
          </w:p>
        </w:tc>
        <w:tc>
          <w:tcPr>
            <w:tcW w:w="1846" w:type="dxa"/>
          </w:tcPr>
          <w:p w14:paraId="2E8C391F" w14:textId="77777777" w:rsidR="00B52DCC" w:rsidRDefault="00916648">
            <w:pPr>
              <w:pStyle w:val="TableParagraph"/>
              <w:spacing w:before="113"/>
              <w:ind w:left="109"/>
              <w:rPr>
                <w:sz w:val="20"/>
              </w:rPr>
            </w:pPr>
            <w:r>
              <w:rPr>
                <w:sz w:val="20"/>
              </w:rPr>
              <w:t>236-771-7</w:t>
            </w:r>
          </w:p>
        </w:tc>
      </w:tr>
      <w:tr w:rsidR="00B52DCC" w14:paraId="50153614" w14:textId="77777777" w:rsidTr="004567AD">
        <w:trPr>
          <w:gridAfter w:val="1"/>
          <w:wAfter w:w="114" w:type="dxa"/>
          <w:trHeight w:val="890"/>
        </w:trPr>
        <w:tc>
          <w:tcPr>
            <w:tcW w:w="1290" w:type="dxa"/>
          </w:tcPr>
          <w:p w14:paraId="222BBE5A" w14:textId="77777777" w:rsidR="00B52DCC" w:rsidRDefault="00916648">
            <w:pPr>
              <w:pStyle w:val="TableParagraph"/>
              <w:spacing w:before="113"/>
              <w:ind w:left="107"/>
              <w:rPr>
                <w:sz w:val="20"/>
              </w:rPr>
            </w:pPr>
            <w:r>
              <w:rPr>
                <w:sz w:val="20"/>
              </w:rPr>
              <w:t>1445</w:t>
            </w:r>
          </w:p>
        </w:tc>
        <w:tc>
          <w:tcPr>
            <w:tcW w:w="5787" w:type="dxa"/>
            <w:gridSpan w:val="9"/>
          </w:tcPr>
          <w:p w14:paraId="03325006" w14:textId="77777777" w:rsidR="00B52DCC" w:rsidRDefault="00916648">
            <w:pPr>
              <w:pStyle w:val="TableParagraph"/>
              <w:spacing w:before="113"/>
              <w:ind w:left="108"/>
              <w:rPr>
                <w:sz w:val="20"/>
              </w:rPr>
            </w:pPr>
            <w:r>
              <w:rPr>
                <w:sz w:val="20"/>
              </w:rPr>
              <w:t>Nikel oksalat [1]</w:t>
            </w:r>
          </w:p>
          <w:p w14:paraId="3C34BB0A" w14:textId="77777777" w:rsidR="00B52DCC" w:rsidRDefault="00916648">
            <w:pPr>
              <w:pStyle w:val="TableParagraph"/>
              <w:spacing w:before="156"/>
              <w:ind w:left="108"/>
              <w:rPr>
                <w:sz w:val="20"/>
              </w:rPr>
            </w:pPr>
            <w:r>
              <w:rPr>
                <w:sz w:val="20"/>
              </w:rPr>
              <w:t>Oksalic asit, nikel tuzu[2]</w:t>
            </w:r>
          </w:p>
        </w:tc>
        <w:tc>
          <w:tcPr>
            <w:tcW w:w="1704" w:type="dxa"/>
          </w:tcPr>
          <w:p w14:paraId="4DF845B4" w14:textId="77777777" w:rsidR="00B52DCC" w:rsidRDefault="00916648">
            <w:pPr>
              <w:pStyle w:val="TableParagraph"/>
              <w:spacing w:before="113"/>
              <w:ind w:left="111"/>
              <w:rPr>
                <w:sz w:val="20"/>
              </w:rPr>
            </w:pPr>
            <w:r>
              <w:rPr>
                <w:sz w:val="20"/>
              </w:rPr>
              <w:t>547-67-1 [1]</w:t>
            </w:r>
          </w:p>
          <w:p w14:paraId="4896D76B" w14:textId="77777777" w:rsidR="00B52DCC" w:rsidRDefault="00916648">
            <w:pPr>
              <w:pStyle w:val="TableParagraph"/>
              <w:spacing w:before="156"/>
              <w:ind w:left="111"/>
              <w:rPr>
                <w:sz w:val="20"/>
              </w:rPr>
            </w:pPr>
            <w:r>
              <w:rPr>
                <w:sz w:val="20"/>
              </w:rPr>
              <w:t>20543-06-0 [2]</w:t>
            </w:r>
          </w:p>
        </w:tc>
        <w:tc>
          <w:tcPr>
            <w:tcW w:w="1846" w:type="dxa"/>
          </w:tcPr>
          <w:p w14:paraId="5DD2F338" w14:textId="77777777" w:rsidR="00B52DCC" w:rsidRDefault="00916648">
            <w:pPr>
              <w:pStyle w:val="TableParagraph"/>
              <w:spacing w:before="113"/>
              <w:ind w:left="109"/>
              <w:rPr>
                <w:sz w:val="20"/>
              </w:rPr>
            </w:pPr>
            <w:r>
              <w:rPr>
                <w:sz w:val="20"/>
              </w:rPr>
              <w:t>208-933-7</w:t>
            </w:r>
            <w:r>
              <w:rPr>
                <w:spacing w:val="-3"/>
                <w:sz w:val="20"/>
              </w:rPr>
              <w:t xml:space="preserve"> </w:t>
            </w:r>
            <w:r>
              <w:rPr>
                <w:sz w:val="20"/>
              </w:rPr>
              <w:t>[1]</w:t>
            </w:r>
          </w:p>
          <w:p w14:paraId="00C992E6" w14:textId="77777777" w:rsidR="00B52DCC" w:rsidRDefault="00916648">
            <w:pPr>
              <w:pStyle w:val="TableParagraph"/>
              <w:spacing w:before="156"/>
              <w:ind w:left="109"/>
              <w:rPr>
                <w:sz w:val="20"/>
              </w:rPr>
            </w:pPr>
            <w:r>
              <w:rPr>
                <w:sz w:val="20"/>
              </w:rPr>
              <w:t>243-867-2</w:t>
            </w:r>
            <w:r>
              <w:rPr>
                <w:spacing w:val="-3"/>
                <w:sz w:val="20"/>
              </w:rPr>
              <w:t xml:space="preserve"> </w:t>
            </w:r>
            <w:r>
              <w:rPr>
                <w:sz w:val="20"/>
              </w:rPr>
              <w:t>[2]</w:t>
            </w:r>
          </w:p>
        </w:tc>
      </w:tr>
      <w:tr w:rsidR="00B52DCC" w14:paraId="15938521" w14:textId="77777777" w:rsidTr="004567AD">
        <w:trPr>
          <w:gridAfter w:val="1"/>
          <w:wAfter w:w="114" w:type="dxa"/>
          <w:trHeight w:val="503"/>
        </w:trPr>
        <w:tc>
          <w:tcPr>
            <w:tcW w:w="1290" w:type="dxa"/>
          </w:tcPr>
          <w:p w14:paraId="58C883C4" w14:textId="77777777" w:rsidR="00B52DCC" w:rsidRDefault="00916648">
            <w:pPr>
              <w:pStyle w:val="TableParagraph"/>
              <w:spacing w:before="113"/>
              <w:ind w:left="107"/>
              <w:rPr>
                <w:sz w:val="20"/>
              </w:rPr>
            </w:pPr>
            <w:r>
              <w:rPr>
                <w:sz w:val="20"/>
              </w:rPr>
              <w:t>1446</w:t>
            </w:r>
          </w:p>
        </w:tc>
        <w:tc>
          <w:tcPr>
            <w:tcW w:w="5787" w:type="dxa"/>
            <w:gridSpan w:val="9"/>
          </w:tcPr>
          <w:p w14:paraId="1F73EE17" w14:textId="77777777" w:rsidR="00B52DCC" w:rsidRDefault="00916648">
            <w:pPr>
              <w:pStyle w:val="TableParagraph"/>
              <w:spacing w:before="113"/>
              <w:ind w:left="108"/>
              <w:rPr>
                <w:sz w:val="20"/>
              </w:rPr>
            </w:pPr>
            <w:r>
              <w:rPr>
                <w:sz w:val="20"/>
              </w:rPr>
              <w:t>Nikel tellür</w:t>
            </w:r>
          </w:p>
        </w:tc>
        <w:tc>
          <w:tcPr>
            <w:tcW w:w="1704" w:type="dxa"/>
          </w:tcPr>
          <w:p w14:paraId="3D81B3CF" w14:textId="77777777" w:rsidR="00B52DCC" w:rsidRDefault="00916648">
            <w:pPr>
              <w:pStyle w:val="TableParagraph"/>
              <w:spacing w:before="113"/>
              <w:ind w:left="111"/>
              <w:rPr>
                <w:sz w:val="20"/>
              </w:rPr>
            </w:pPr>
            <w:r>
              <w:rPr>
                <w:sz w:val="20"/>
              </w:rPr>
              <w:t>12142-88-0</w:t>
            </w:r>
          </w:p>
        </w:tc>
        <w:tc>
          <w:tcPr>
            <w:tcW w:w="1846" w:type="dxa"/>
          </w:tcPr>
          <w:p w14:paraId="33DBE2AB" w14:textId="77777777" w:rsidR="00B52DCC" w:rsidRDefault="00916648">
            <w:pPr>
              <w:pStyle w:val="TableParagraph"/>
              <w:spacing w:before="113"/>
              <w:ind w:left="109"/>
              <w:rPr>
                <w:sz w:val="20"/>
              </w:rPr>
            </w:pPr>
            <w:r>
              <w:rPr>
                <w:sz w:val="20"/>
              </w:rPr>
              <w:t>235-260-6</w:t>
            </w:r>
          </w:p>
        </w:tc>
      </w:tr>
      <w:tr w:rsidR="00B52DCC" w14:paraId="3FC0D859" w14:textId="77777777" w:rsidTr="004567AD">
        <w:trPr>
          <w:gridAfter w:val="1"/>
          <w:wAfter w:w="114" w:type="dxa"/>
          <w:trHeight w:val="504"/>
        </w:trPr>
        <w:tc>
          <w:tcPr>
            <w:tcW w:w="1290" w:type="dxa"/>
          </w:tcPr>
          <w:p w14:paraId="5766EFA5" w14:textId="77777777" w:rsidR="00B52DCC" w:rsidRDefault="00916648">
            <w:pPr>
              <w:pStyle w:val="TableParagraph"/>
              <w:spacing w:before="113"/>
              <w:ind w:left="107"/>
              <w:rPr>
                <w:sz w:val="20"/>
              </w:rPr>
            </w:pPr>
            <w:r>
              <w:rPr>
                <w:sz w:val="20"/>
              </w:rPr>
              <w:t>1447</w:t>
            </w:r>
          </w:p>
        </w:tc>
        <w:tc>
          <w:tcPr>
            <w:tcW w:w="5787" w:type="dxa"/>
            <w:gridSpan w:val="9"/>
          </w:tcPr>
          <w:p w14:paraId="230470AC" w14:textId="77777777" w:rsidR="00B52DCC" w:rsidRDefault="00916648">
            <w:pPr>
              <w:pStyle w:val="TableParagraph"/>
              <w:spacing w:before="58"/>
              <w:ind w:left="108"/>
              <w:rPr>
                <w:sz w:val="20"/>
              </w:rPr>
            </w:pPr>
            <w:r>
              <w:rPr>
                <w:sz w:val="20"/>
              </w:rPr>
              <w:t>Trinikel tetrasülfit</w:t>
            </w:r>
          </w:p>
        </w:tc>
        <w:tc>
          <w:tcPr>
            <w:tcW w:w="1704" w:type="dxa"/>
          </w:tcPr>
          <w:p w14:paraId="7C634741" w14:textId="77777777" w:rsidR="00B52DCC" w:rsidRDefault="00916648">
            <w:pPr>
              <w:pStyle w:val="TableParagraph"/>
              <w:spacing w:before="113"/>
              <w:ind w:left="111"/>
              <w:rPr>
                <w:sz w:val="20"/>
              </w:rPr>
            </w:pPr>
            <w:r>
              <w:rPr>
                <w:sz w:val="20"/>
              </w:rPr>
              <w:t>12137-12-1</w:t>
            </w:r>
          </w:p>
        </w:tc>
        <w:tc>
          <w:tcPr>
            <w:tcW w:w="1846" w:type="dxa"/>
          </w:tcPr>
          <w:p w14:paraId="07B1817A" w14:textId="77777777" w:rsidR="00B52DCC" w:rsidRDefault="00916648">
            <w:pPr>
              <w:pStyle w:val="TableParagraph"/>
              <w:spacing w:before="113"/>
              <w:ind w:left="109"/>
              <w:rPr>
                <w:sz w:val="20"/>
              </w:rPr>
            </w:pPr>
            <w:r>
              <w:rPr>
                <w:w w:val="99"/>
                <w:sz w:val="20"/>
              </w:rPr>
              <w:t>—</w:t>
            </w:r>
          </w:p>
        </w:tc>
      </w:tr>
      <w:tr w:rsidR="00B52DCC" w14:paraId="7662A82A" w14:textId="77777777" w:rsidTr="004567AD">
        <w:trPr>
          <w:gridAfter w:val="1"/>
          <w:wAfter w:w="114" w:type="dxa"/>
          <w:trHeight w:val="506"/>
        </w:trPr>
        <w:tc>
          <w:tcPr>
            <w:tcW w:w="1290" w:type="dxa"/>
          </w:tcPr>
          <w:p w14:paraId="64389C8E" w14:textId="77777777" w:rsidR="00B52DCC" w:rsidRDefault="00916648">
            <w:pPr>
              <w:pStyle w:val="TableParagraph"/>
              <w:spacing w:before="115"/>
              <w:ind w:left="107"/>
              <w:rPr>
                <w:sz w:val="20"/>
              </w:rPr>
            </w:pPr>
            <w:r>
              <w:rPr>
                <w:sz w:val="20"/>
              </w:rPr>
              <w:t>1448</w:t>
            </w:r>
          </w:p>
        </w:tc>
        <w:tc>
          <w:tcPr>
            <w:tcW w:w="5787" w:type="dxa"/>
            <w:gridSpan w:val="9"/>
          </w:tcPr>
          <w:p w14:paraId="6ADAE5B3" w14:textId="77777777" w:rsidR="00B52DCC" w:rsidRDefault="00916648">
            <w:pPr>
              <w:pStyle w:val="TableParagraph"/>
              <w:spacing w:before="62"/>
              <w:ind w:left="108"/>
              <w:rPr>
                <w:sz w:val="20"/>
              </w:rPr>
            </w:pPr>
            <w:r>
              <w:rPr>
                <w:sz w:val="20"/>
              </w:rPr>
              <w:t>Trinikel bis(arsenit)</w:t>
            </w:r>
          </w:p>
        </w:tc>
        <w:tc>
          <w:tcPr>
            <w:tcW w:w="1704" w:type="dxa"/>
          </w:tcPr>
          <w:p w14:paraId="6AAAF65E" w14:textId="77777777" w:rsidR="00B52DCC" w:rsidRDefault="00916648">
            <w:pPr>
              <w:pStyle w:val="TableParagraph"/>
              <w:spacing w:before="115"/>
              <w:ind w:left="111"/>
              <w:rPr>
                <w:sz w:val="20"/>
              </w:rPr>
            </w:pPr>
            <w:r>
              <w:rPr>
                <w:sz w:val="20"/>
              </w:rPr>
              <w:t>74646-29-0</w:t>
            </w:r>
          </w:p>
        </w:tc>
        <w:tc>
          <w:tcPr>
            <w:tcW w:w="1846" w:type="dxa"/>
          </w:tcPr>
          <w:p w14:paraId="3BBA552E" w14:textId="77777777" w:rsidR="00B52DCC" w:rsidRDefault="00916648">
            <w:pPr>
              <w:pStyle w:val="TableParagraph"/>
              <w:spacing w:before="115"/>
              <w:ind w:left="109"/>
              <w:rPr>
                <w:sz w:val="20"/>
              </w:rPr>
            </w:pPr>
            <w:r>
              <w:rPr>
                <w:w w:val="99"/>
                <w:sz w:val="20"/>
              </w:rPr>
              <w:t>—</w:t>
            </w:r>
          </w:p>
        </w:tc>
      </w:tr>
      <w:tr w:rsidR="00B52DCC" w14:paraId="43AF742C" w14:textId="77777777" w:rsidTr="004567AD">
        <w:trPr>
          <w:gridAfter w:val="1"/>
          <w:wAfter w:w="114" w:type="dxa"/>
          <w:trHeight w:val="1273"/>
        </w:trPr>
        <w:tc>
          <w:tcPr>
            <w:tcW w:w="1290" w:type="dxa"/>
          </w:tcPr>
          <w:p w14:paraId="41DA4706" w14:textId="77777777" w:rsidR="00B52DCC" w:rsidRDefault="00916648">
            <w:pPr>
              <w:pStyle w:val="TableParagraph"/>
              <w:spacing w:before="113"/>
              <w:ind w:left="107"/>
              <w:rPr>
                <w:sz w:val="20"/>
              </w:rPr>
            </w:pPr>
            <w:r>
              <w:rPr>
                <w:sz w:val="20"/>
              </w:rPr>
              <w:t>1449</w:t>
            </w:r>
          </w:p>
        </w:tc>
        <w:tc>
          <w:tcPr>
            <w:tcW w:w="5787" w:type="dxa"/>
            <w:gridSpan w:val="9"/>
          </w:tcPr>
          <w:p w14:paraId="6DE37D14" w14:textId="77777777" w:rsidR="00B52DCC" w:rsidRDefault="00916648">
            <w:pPr>
              <w:pStyle w:val="TableParagraph"/>
              <w:spacing w:before="113" w:line="400" w:lineRule="auto"/>
              <w:ind w:left="108" w:right="703"/>
              <w:rPr>
                <w:sz w:val="20"/>
              </w:rPr>
            </w:pPr>
            <w:r>
              <w:rPr>
                <w:sz w:val="20"/>
              </w:rPr>
              <w:t>Kobalt nikel gri periklaz; C.I. Pigment Black 25; C.I. 77332 [1] Kobalt nikel dioksit [2]</w:t>
            </w:r>
          </w:p>
          <w:p w14:paraId="4B42688B" w14:textId="77777777" w:rsidR="00B52DCC" w:rsidRDefault="00916648">
            <w:pPr>
              <w:pStyle w:val="TableParagraph"/>
              <w:ind w:left="108"/>
              <w:rPr>
                <w:sz w:val="20"/>
              </w:rPr>
            </w:pPr>
            <w:r>
              <w:rPr>
                <w:sz w:val="20"/>
              </w:rPr>
              <w:t>Kobalt nikel oksit [3]</w:t>
            </w:r>
          </w:p>
        </w:tc>
        <w:tc>
          <w:tcPr>
            <w:tcW w:w="1704" w:type="dxa"/>
          </w:tcPr>
          <w:p w14:paraId="4DB17523" w14:textId="77777777" w:rsidR="00B52DCC" w:rsidRDefault="00916648">
            <w:pPr>
              <w:pStyle w:val="TableParagraph"/>
              <w:spacing w:before="113"/>
              <w:ind w:left="111"/>
              <w:rPr>
                <w:sz w:val="20"/>
              </w:rPr>
            </w:pPr>
            <w:r>
              <w:rPr>
                <w:sz w:val="20"/>
              </w:rPr>
              <w:t>68186-89-0</w:t>
            </w:r>
            <w:r>
              <w:rPr>
                <w:spacing w:val="-3"/>
                <w:sz w:val="20"/>
              </w:rPr>
              <w:t xml:space="preserve"> </w:t>
            </w:r>
            <w:r>
              <w:rPr>
                <w:sz w:val="20"/>
              </w:rPr>
              <w:t>[1]</w:t>
            </w:r>
          </w:p>
          <w:p w14:paraId="2BE794FC" w14:textId="77777777" w:rsidR="00B52DCC" w:rsidRDefault="00916648">
            <w:pPr>
              <w:pStyle w:val="TableParagraph"/>
              <w:spacing w:before="154"/>
              <w:ind w:left="111"/>
              <w:rPr>
                <w:sz w:val="20"/>
              </w:rPr>
            </w:pPr>
            <w:r>
              <w:rPr>
                <w:sz w:val="20"/>
              </w:rPr>
              <w:t>58591-45-0</w:t>
            </w:r>
            <w:r>
              <w:rPr>
                <w:spacing w:val="-3"/>
                <w:sz w:val="20"/>
              </w:rPr>
              <w:t xml:space="preserve"> </w:t>
            </w:r>
            <w:r>
              <w:rPr>
                <w:sz w:val="20"/>
              </w:rPr>
              <w:t>[2]</w:t>
            </w:r>
          </w:p>
          <w:p w14:paraId="6E4B5625" w14:textId="77777777" w:rsidR="00B52DCC" w:rsidRDefault="00916648">
            <w:pPr>
              <w:pStyle w:val="TableParagraph"/>
              <w:spacing w:before="154"/>
              <w:ind w:left="111"/>
              <w:rPr>
                <w:sz w:val="20"/>
              </w:rPr>
            </w:pPr>
            <w:r>
              <w:rPr>
                <w:sz w:val="20"/>
              </w:rPr>
              <w:t>12737-30-3</w:t>
            </w:r>
            <w:r>
              <w:rPr>
                <w:spacing w:val="-3"/>
                <w:sz w:val="20"/>
              </w:rPr>
              <w:t xml:space="preserve"> </w:t>
            </w:r>
            <w:r>
              <w:rPr>
                <w:sz w:val="20"/>
              </w:rPr>
              <w:t>[3]</w:t>
            </w:r>
          </w:p>
        </w:tc>
        <w:tc>
          <w:tcPr>
            <w:tcW w:w="1846" w:type="dxa"/>
          </w:tcPr>
          <w:p w14:paraId="5B34B809" w14:textId="77777777" w:rsidR="00B52DCC" w:rsidRDefault="00916648">
            <w:pPr>
              <w:pStyle w:val="TableParagraph"/>
              <w:spacing w:before="113"/>
              <w:ind w:left="109"/>
              <w:rPr>
                <w:sz w:val="20"/>
              </w:rPr>
            </w:pPr>
            <w:r>
              <w:rPr>
                <w:sz w:val="20"/>
              </w:rPr>
              <w:t>269-051-6</w:t>
            </w:r>
            <w:r>
              <w:rPr>
                <w:spacing w:val="-3"/>
                <w:sz w:val="20"/>
              </w:rPr>
              <w:t xml:space="preserve"> </w:t>
            </w:r>
            <w:r>
              <w:rPr>
                <w:sz w:val="20"/>
              </w:rPr>
              <w:t>[1]</w:t>
            </w:r>
          </w:p>
          <w:p w14:paraId="10850F02" w14:textId="77777777" w:rsidR="00B52DCC" w:rsidRDefault="00916648">
            <w:pPr>
              <w:pStyle w:val="TableParagraph"/>
              <w:spacing w:before="154"/>
              <w:ind w:left="109"/>
              <w:rPr>
                <w:sz w:val="20"/>
              </w:rPr>
            </w:pPr>
            <w:r>
              <w:rPr>
                <w:sz w:val="20"/>
              </w:rPr>
              <w:t>261-346-8</w:t>
            </w:r>
            <w:r>
              <w:rPr>
                <w:spacing w:val="-3"/>
                <w:sz w:val="20"/>
              </w:rPr>
              <w:t xml:space="preserve"> </w:t>
            </w:r>
            <w:r>
              <w:rPr>
                <w:sz w:val="20"/>
              </w:rPr>
              <w:t>[2]</w:t>
            </w:r>
          </w:p>
          <w:p w14:paraId="5B9D7C1E" w14:textId="77777777" w:rsidR="00B52DCC" w:rsidRDefault="00916648">
            <w:pPr>
              <w:pStyle w:val="TableParagraph"/>
              <w:spacing w:before="154"/>
              <w:ind w:left="109"/>
              <w:rPr>
                <w:sz w:val="20"/>
              </w:rPr>
            </w:pPr>
            <w:r>
              <w:rPr>
                <w:sz w:val="20"/>
              </w:rPr>
              <w:t>620-395-9</w:t>
            </w:r>
            <w:r>
              <w:rPr>
                <w:spacing w:val="-3"/>
                <w:sz w:val="20"/>
              </w:rPr>
              <w:t xml:space="preserve"> </w:t>
            </w:r>
            <w:r>
              <w:rPr>
                <w:sz w:val="20"/>
              </w:rPr>
              <w:t>[3]</w:t>
            </w:r>
          </w:p>
        </w:tc>
      </w:tr>
      <w:tr w:rsidR="00B52DCC" w14:paraId="0C76DAB5" w14:textId="77777777" w:rsidTr="004567AD">
        <w:trPr>
          <w:gridAfter w:val="1"/>
          <w:wAfter w:w="114" w:type="dxa"/>
          <w:trHeight w:val="503"/>
        </w:trPr>
        <w:tc>
          <w:tcPr>
            <w:tcW w:w="1290" w:type="dxa"/>
          </w:tcPr>
          <w:p w14:paraId="3D089DB1" w14:textId="77777777" w:rsidR="00B52DCC" w:rsidRDefault="00916648">
            <w:pPr>
              <w:pStyle w:val="TableParagraph"/>
              <w:spacing w:before="113"/>
              <w:ind w:left="107"/>
              <w:rPr>
                <w:sz w:val="20"/>
              </w:rPr>
            </w:pPr>
            <w:r>
              <w:rPr>
                <w:sz w:val="20"/>
              </w:rPr>
              <w:t>1450</w:t>
            </w:r>
          </w:p>
        </w:tc>
        <w:tc>
          <w:tcPr>
            <w:tcW w:w="5787" w:type="dxa"/>
            <w:gridSpan w:val="9"/>
          </w:tcPr>
          <w:p w14:paraId="0E9663C0" w14:textId="77777777" w:rsidR="00B52DCC" w:rsidRDefault="00916648">
            <w:pPr>
              <w:pStyle w:val="TableParagraph"/>
              <w:spacing w:before="113"/>
              <w:ind w:left="108"/>
              <w:rPr>
                <w:sz w:val="20"/>
              </w:rPr>
            </w:pPr>
            <w:r>
              <w:rPr>
                <w:sz w:val="20"/>
              </w:rPr>
              <w:t>Nikel kalay trioksit; nikel stannat</w:t>
            </w:r>
          </w:p>
        </w:tc>
        <w:tc>
          <w:tcPr>
            <w:tcW w:w="1704" w:type="dxa"/>
          </w:tcPr>
          <w:p w14:paraId="3A7D6510" w14:textId="77777777" w:rsidR="00B52DCC" w:rsidRDefault="00916648">
            <w:pPr>
              <w:pStyle w:val="TableParagraph"/>
              <w:spacing w:before="113"/>
              <w:ind w:left="111"/>
              <w:rPr>
                <w:sz w:val="20"/>
              </w:rPr>
            </w:pPr>
            <w:r>
              <w:rPr>
                <w:sz w:val="20"/>
              </w:rPr>
              <w:t>12035-38-0</w:t>
            </w:r>
          </w:p>
        </w:tc>
        <w:tc>
          <w:tcPr>
            <w:tcW w:w="1846" w:type="dxa"/>
          </w:tcPr>
          <w:p w14:paraId="779AE602" w14:textId="77777777" w:rsidR="00B52DCC" w:rsidRDefault="00916648">
            <w:pPr>
              <w:pStyle w:val="TableParagraph"/>
              <w:spacing w:before="113"/>
              <w:ind w:left="109"/>
              <w:rPr>
                <w:sz w:val="20"/>
              </w:rPr>
            </w:pPr>
            <w:r>
              <w:rPr>
                <w:sz w:val="20"/>
              </w:rPr>
              <w:t>234-824-9</w:t>
            </w:r>
          </w:p>
        </w:tc>
      </w:tr>
      <w:tr w:rsidR="00B52DCC" w14:paraId="12BCA2A0" w14:textId="77777777" w:rsidTr="004567AD">
        <w:trPr>
          <w:gridAfter w:val="1"/>
          <w:wAfter w:w="114" w:type="dxa"/>
          <w:trHeight w:val="503"/>
        </w:trPr>
        <w:tc>
          <w:tcPr>
            <w:tcW w:w="1290" w:type="dxa"/>
          </w:tcPr>
          <w:p w14:paraId="46B10E85" w14:textId="77777777" w:rsidR="00B52DCC" w:rsidRDefault="00916648">
            <w:pPr>
              <w:pStyle w:val="TableParagraph"/>
              <w:spacing w:before="113"/>
              <w:ind w:left="107"/>
              <w:rPr>
                <w:sz w:val="20"/>
              </w:rPr>
            </w:pPr>
            <w:r>
              <w:rPr>
                <w:sz w:val="20"/>
              </w:rPr>
              <w:t>1451</w:t>
            </w:r>
          </w:p>
        </w:tc>
        <w:tc>
          <w:tcPr>
            <w:tcW w:w="5787" w:type="dxa"/>
            <w:gridSpan w:val="9"/>
          </w:tcPr>
          <w:p w14:paraId="1186EA12" w14:textId="77777777" w:rsidR="00B52DCC" w:rsidRDefault="00916648">
            <w:pPr>
              <w:pStyle w:val="TableParagraph"/>
              <w:spacing w:before="113"/>
              <w:ind w:left="108"/>
              <w:rPr>
                <w:sz w:val="20"/>
              </w:rPr>
            </w:pPr>
            <w:r>
              <w:rPr>
                <w:sz w:val="20"/>
              </w:rPr>
              <w:t>Nikel triuranyum dekaoksit</w:t>
            </w:r>
          </w:p>
        </w:tc>
        <w:tc>
          <w:tcPr>
            <w:tcW w:w="1704" w:type="dxa"/>
          </w:tcPr>
          <w:p w14:paraId="7FCE81A3" w14:textId="77777777" w:rsidR="00B52DCC" w:rsidRDefault="00916648">
            <w:pPr>
              <w:pStyle w:val="TableParagraph"/>
              <w:spacing w:before="113"/>
              <w:ind w:left="111"/>
              <w:rPr>
                <w:sz w:val="20"/>
              </w:rPr>
            </w:pPr>
            <w:r>
              <w:rPr>
                <w:sz w:val="20"/>
              </w:rPr>
              <w:t>15780-33-3</w:t>
            </w:r>
          </w:p>
        </w:tc>
        <w:tc>
          <w:tcPr>
            <w:tcW w:w="1846" w:type="dxa"/>
          </w:tcPr>
          <w:p w14:paraId="305046E6" w14:textId="77777777" w:rsidR="00B52DCC" w:rsidRDefault="00916648">
            <w:pPr>
              <w:pStyle w:val="TableParagraph"/>
              <w:spacing w:before="113"/>
              <w:ind w:left="109"/>
              <w:rPr>
                <w:sz w:val="20"/>
              </w:rPr>
            </w:pPr>
            <w:r>
              <w:rPr>
                <w:sz w:val="20"/>
              </w:rPr>
              <w:t>239-876-6</w:t>
            </w:r>
          </w:p>
        </w:tc>
      </w:tr>
      <w:tr w:rsidR="00B52DCC" w14:paraId="74E8F56F" w14:textId="77777777" w:rsidTr="004567AD">
        <w:trPr>
          <w:gridAfter w:val="1"/>
          <w:wAfter w:w="114" w:type="dxa"/>
          <w:trHeight w:val="506"/>
        </w:trPr>
        <w:tc>
          <w:tcPr>
            <w:tcW w:w="1290" w:type="dxa"/>
          </w:tcPr>
          <w:p w14:paraId="69B78906" w14:textId="77777777" w:rsidR="00B52DCC" w:rsidRDefault="00916648">
            <w:pPr>
              <w:pStyle w:val="TableParagraph"/>
              <w:spacing w:before="113"/>
              <w:ind w:left="107"/>
              <w:rPr>
                <w:sz w:val="20"/>
              </w:rPr>
            </w:pPr>
            <w:r>
              <w:rPr>
                <w:sz w:val="20"/>
              </w:rPr>
              <w:t>1452</w:t>
            </w:r>
          </w:p>
        </w:tc>
        <w:tc>
          <w:tcPr>
            <w:tcW w:w="5787" w:type="dxa"/>
            <w:gridSpan w:val="9"/>
          </w:tcPr>
          <w:p w14:paraId="41108E29" w14:textId="77777777" w:rsidR="00B52DCC" w:rsidRDefault="00916648">
            <w:pPr>
              <w:pStyle w:val="TableParagraph"/>
              <w:spacing w:before="113"/>
              <w:ind w:left="108"/>
              <w:rPr>
                <w:sz w:val="20"/>
              </w:rPr>
            </w:pPr>
            <w:r>
              <w:rPr>
                <w:sz w:val="20"/>
              </w:rPr>
              <w:t>Nikel ditiyosiyanat</w:t>
            </w:r>
          </w:p>
        </w:tc>
        <w:tc>
          <w:tcPr>
            <w:tcW w:w="1704" w:type="dxa"/>
          </w:tcPr>
          <w:p w14:paraId="332A92B6" w14:textId="77777777" w:rsidR="00B52DCC" w:rsidRDefault="00916648">
            <w:pPr>
              <w:pStyle w:val="TableParagraph"/>
              <w:spacing w:before="113"/>
              <w:ind w:left="111"/>
              <w:rPr>
                <w:sz w:val="20"/>
              </w:rPr>
            </w:pPr>
            <w:r>
              <w:rPr>
                <w:sz w:val="20"/>
              </w:rPr>
              <w:t>13689-92-4</w:t>
            </w:r>
          </w:p>
        </w:tc>
        <w:tc>
          <w:tcPr>
            <w:tcW w:w="1846" w:type="dxa"/>
          </w:tcPr>
          <w:p w14:paraId="034B2577" w14:textId="77777777" w:rsidR="00B52DCC" w:rsidRDefault="00916648">
            <w:pPr>
              <w:pStyle w:val="TableParagraph"/>
              <w:spacing w:before="113"/>
              <w:ind w:left="109"/>
              <w:rPr>
                <w:sz w:val="20"/>
              </w:rPr>
            </w:pPr>
            <w:r>
              <w:rPr>
                <w:sz w:val="20"/>
              </w:rPr>
              <w:t>237-205-1</w:t>
            </w:r>
          </w:p>
        </w:tc>
      </w:tr>
      <w:tr w:rsidR="00B52DCC" w14:paraId="34315627" w14:textId="77777777" w:rsidTr="004567AD">
        <w:trPr>
          <w:gridAfter w:val="1"/>
          <w:wAfter w:w="114" w:type="dxa"/>
          <w:trHeight w:val="503"/>
        </w:trPr>
        <w:tc>
          <w:tcPr>
            <w:tcW w:w="1290" w:type="dxa"/>
          </w:tcPr>
          <w:p w14:paraId="281C8DCD" w14:textId="77777777" w:rsidR="00B52DCC" w:rsidRDefault="00916648">
            <w:pPr>
              <w:pStyle w:val="TableParagraph"/>
              <w:spacing w:before="113"/>
              <w:ind w:left="107"/>
              <w:rPr>
                <w:sz w:val="20"/>
              </w:rPr>
            </w:pPr>
            <w:r>
              <w:rPr>
                <w:sz w:val="20"/>
              </w:rPr>
              <w:t>1453</w:t>
            </w:r>
          </w:p>
        </w:tc>
        <w:tc>
          <w:tcPr>
            <w:tcW w:w="5787" w:type="dxa"/>
            <w:gridSpan w:val="9"/>
          </w:tcPr>
          <w:p w14:paraId="6A78C038" w14:textId="77777777" w:rsidR="00B52DCC" w:rsidRDefault="00916648">
            <w:pPr>
              <w:pStyle w:val="TableParagraph"/>
              <w:spacing w:before="113"/>
              <w:ind w:left="108"/>
              <w:rPr>
                <w:sz w:val="20"/>
              </w:rPr>
            </w:pPr>
            <w:r>
              <w:rPr>
                <w:sz w:val="20"/>
              </w:rPr>
              <w:t>Nikel dikromat</w:t>
            </w:r>
          </w:p>
        </w:tc>
        <w:tc>
          <w:tcPr>
            <w:tcW w:w="1704" w:type="dxa"/>
          </w:tcPr>
          <w:p w14:paraId="357320E0" w14:textId="77777777" w:rsidR="00B52DCC" w:rsidRDefault="00916648">
            <w:pPr>
              <w:pStyle w:val="TableParagraph"/>
              <w:spacing w:before="113"/>
              <w:ind w:left="111"/>
              <w:rPr>
                <w:sz w:val="20"/>
              </w:rPr>
            </w:pPr>
            <w:r>
              <w:rPr>
                <w:sz w:val="20"/>
              </w:rPr>
              <w:t>15586-38-6</w:t>
            </w:r>
          </w:p>
        </w:tc>
        <w:tc>
          <w:tcPr>
            <w:tcW w:w="1846" w:type="dxa"/>
          </w:tcPr>
          <w:p w14:paraId="1CC106DF" w14:textId="77777777" w:rsidR="00B52DCC" w:rsidRDefault="00916648">
            <w:pPr>
              <w:pStyle w:val="TableParagraph"/>
              <w:spacing w:before="113"/>
              <w:ind w:left="109"/>
              <w:rPr>
                <w:sz w:val="20"/>
              </w:rPr>
            </w:pPr>
            <w:r>
              <w:rPr>
                <w:sz w:val="20"/>
              </w:rPr>
              <w:t>239-646-5</w:t>
            </w:r>
          </w:p>
        </w:tc>
      </w:tr>
      <w:tr w:rsidR="00B52DCC" w14:paraId="312EE474" w14:textId="77777777" w:rsidTr="004567AD">
        <w:trPr>
          <w:gridAfter w:val="1"/>
          <w:wAfter w:w="114" w:type="dxa"/>
          <w:trHeight w:val="506"/>
        </w:trPr>
        <w:tc>
          <w:tcPr>
            <w:tcW w:w="1290" w:type="dxa"/>
          </w:tcPr>
          <w:p w14:paraId="49C03FEA" w14:textId="77777777" w:rsidR="00B52DCC" w:rsidRDefault="00916648">
            <w:pPr>
              <w:pStyle w:val="TableParagraph"/>
              <w:spacing w:before="116"/>
              <w:ind w:left="107"/>
              <w:rPr>
                <w:sz w:val="20"/>
              </w:rPr>
            </w:pPr>
            <w:r>
              <w:rPr>
                <w:sz w:val="20"/>
              </w:rPr>
              <w:t>1454</w:t>
            </w:r>
          </w:p>
        </w:tc>
        <w:tc>
          <w:tcPr>
            <w:tcW w:w="5787" w:type="dxa"/>
            <w:gridSpan w:val="9"/>
          </w:tcPr>
          <w:p w14:paraId="6F60CC32" w14:textId="77777777" w:rsidR="00B52DCC" w:rsidRDefault="00916648">
            <w:pPr>
              <w:pStyle w:val="TableParagraph"/>
              <w:spacing w:before="116"/>
              <w:ind w:left="108"/>
              <w:rPr>
                <w:sz w:val="20"/>
              </w:rPr>
            </w:pPr>
            <w:r>
              <w:rPr>
                <w:sz w:val="20"/>
              </w:rPr>
              <w:t>Nikel (II) selenit</w:t>
            </w:r>
          </w:p>
        </w:tc>
        <w:tc>
          <w:tcPr>
            <w:tcW w:w="1704" w:type="dxa"/>
          </w:tcPr>
          <w:p w14:paraId="6F869259" w14:textId="77777777" w:rsidR="00B52DCC" w:rsidRDefault="00916648">
            <w:pPr>
              <w:pStyle w:val="TableParagraph"/>
              <w:spacing w:before="116"/>
              <w:ind w:left="111"/>
              <w:rPr>
                <w:sz w:val="20"/>
              </w:rPr>
            </w:pPr>
            <w:r>
              <w:rPr>
                <w:sz w:val="20"/>
              </w:rPr>
              <w:t>10101-96-9</w:t>
            </w:r>
          </w:p>
        </w:tc>
        <w:tc>
          <w:tcPr>
            <w:tcW w:w="1846" w:type="dxa"/>
          </w:tcPr>
          <w:p w14:paraId="18A947A9" w14:textId="77777777" w:rsidR="00B52DCC" w:rsidRDefault="00916648">
            <w:pPr>
              <w:pStyle w:val="TableParagraph"/>
              <w:spacing w:before="116"/>
              <w:ind w:left="109"/>
              <w:rPr>
                <w:sz w:val="20"/>
              </w:rPr>
            </w:pPr>
            <w:r>
              <w:rPr>
                <w:sz w:val="20"/>
              </w:rPr>
              <w:t>233-263-7</w:t>
            </w:r>
          </w:p>
        </w:tc>
      </w:tr>
      <w:tr w:rsidR="00B52DCC" w14:paraId="1DBD3F25" w14:textId="77777777" w:rsidTr="004567AD">
        <w:trPr>
          <w:gridAfter w:val="1"/>
          <w:wAfter w:w="114" w:type="dxa"/>
          <w:trHeight w:val="503"/>
        </w:trPr>
        <w:tc>
          <w:tcPr>
            <w:tcW w:w="1290" w:type="dxa"/>
          </w:tcPr>
          <w:p w14:paraId="6EFF099C" w14:textId="77777777" w:rsidR="00B52DCC" w:rsidRDefault="00916648">
            <w:pPr>
              <w:pStyle w:val="TableParagraph"/>
              <w:spacing w:before="113"/>
              <w:ind w:left="107"/>
              <w:rPr>
                <w:sz w:val="20"/>
              </w:rPr>
            </w:pPr>
            <w:r>
              <w:rPr>
                <w:sz w:val="20"/>
              </w:rPr>
              <w:t>1455</w:t>
            </w:r>
          </w:p>
        </w:tc>
        <w:tc>
          <w:tcPr>
            <w:tcW w:w="5787" w:type="dxa"/>
            <w:gridSpan w:val="9"/>
          </w:tcPr>
          <w:p w14:paraId="49208CD9" w14:textId="77777777" w:rsidR="00B52DCC" w:rsidRDefault="00916648">
            <w:pPr>
              <w:pStyle w:val="TableParagraph"/>
              <w:spacing w:before="113"/>
              <w:ind w:left="108"/>
              <w:rPr>
                <w:sz w:val="20"/>
              </w:rPr>
            </w:pPr>
            <w:r>
              <w:rPr>
                <w:sz w:val="20"/>
              </w:rPr>
              <w:t>Nikel selenit</w:t>
            </w:r>
          </w:p>
        </w:tc>
        <w:tc>
          <w:tcPr>
            <w:tcW w:w="1704" w:type="dxa"/>
          </w:tcPr>
          <w:p w14:paraId="00C83F52" w14:textId="77777777" w:rsidR="00B52DCC" w:rsidRDefault="00916648">
            <w:pPr>
              <w:pStyle w:val="TableParagraph"/>
              <w:spacing w:before="113"/>
              <w:ind w:left="111"/>
              <w:rPr>
                <w:sz w:val="20"/>
              </w:rPr>
            </w:pPr>
            <w:r>
              <w:rPr>
                <w:sz w:val="20"/>
              </w:rPr>
              <w:t>1314-05-2</w:t>
            </w:r>
          </w:p>
        </w:tc>
        <w:tc>
          <w:tcPr>
            <w:tcW w:w="1846" w:type="dxa"/>
          </w:tcPr>
          <w:p w14:paraId="1D31E224" w14:textId="77777777" w:rsidR="00B52DCC" w:rsidRDefault="00916648">
            <w:pPr>
              <w:pStyle w:val="TableParagraph"/>
              <w:spacing w:before="113"/>
              <w:ind w:left="109"/>
              <w:rPr>
                <w:sz w:val="20"/>
              </w:rPr>
            </w:pPr>
            <w:r>
              <w:rPr>
                <w:sz w:val="20"/>
              </w:rPr>
              <w:t>215-216-2</w:t>
            </w:r>
          </w:p>
        </w:tc>
      </w:tr>
      <w:tr w:rsidR="00B52DCC" w14:paraId="3FDB8D1F" w14:textId="77777777" w:rsidTr="004567AD">
        <w:trPr>
          <w:gridAfter w:val="1"/>
          <w:wAfter w:w="114" w:type="dxa"/>
          <w:trHeight w:val="505"/>
        </w:trPr>
        <w:tc>
          <w:tcPr>
            <w:tcW w:w="1290" w:type="dxa"/>
          </w:tcPr>
          <w:p w14:paraId="002C3909" w14:textId="77777777" w:rsidR="00B52DCC" w:rsidRDefault="00916648">
            <w:pPr>
              <w:pStyle w:val="TableParagraph"/>
              <w:spacing w:before="113"/>
              <w:ind w:left="107"/>
              <w:rPr>
                <w:sz w:val="20"/>
              </w:rPr>
            </w:pPr>
            <w:r>
              <w:rPr>
                <w:sz w:val="20"/>
              </w:rPr>
              <w:t>1456</w:t>
            </w:r>
          </w:p>
        </w:tc>
        <w:tc>
          <w:tcPr>
            <w:tcW w:w="5787" w:type="dxa"/>
            <w:gridSpan w:val="9"/>
          </w:tcPr>
          <w:p w14:paraId="3B94CE26" w14:textId="77777777" w:rsidR="00B52DCC" w:rsidRDefault="00916648">
            <w:pPr>
              <w:pStyle w:val="TableParagraph"/>
              <w:spacing w:before="113"/>
              <w:ind w:left="108"/>
              <w:rPr>
                <w:sz w:val="20"/>
              </w:rPr>
            </w:pPr>
            <w:r>
              <w:rPr>
                <w:sz w:val="20"/>
              </w:rPr>
              <w:t>Silisik asit, kurşun nikel tuzu</w:t>
            </w:r>
          </w:p>
        </w:tc>
        <w:tc>
          <w:tcPr>
            <w:tcW w:w="1704" w:type="dxa"/>
          </w:tcPr>
          <w:p w14:paraId="56B548A8" w14:textId="77777777" w:rsidR="00B52DCC" w:rsidRDefault="00916648">
            <w:pPr>
              <w:pStyle w:val="TableParagraph"/>
              <w:spacing w:before="113"/>
              <w:ind w:left="111"/>
              <w:rPr>
                <w:sz w:val="20"/>
              </w:rPr>
            </w:pPr>
            <w:r>
              <w:rPr>
                <w:sz w:val="20"/>
              </w:rPr>
              <w:t>68130-19-8</w:t>
            </w:r>
          </w:p>
        </w:tc>
        <w:tc>
          <w:tcPr>
            <w:tcW w:w="1846" w:type="dxa"/>
          </w:tcPr>
          <w:p w14:paraId="03B13219" w14:textId="77777777" w:rsidR="00B52DCC" w:rsidRDefault="00916648">
            <w:pPr>
              <w:pStyle w:val="TableParagraph"/>
              <w:spacing w:before="113"/>
              <w:ind w:left="109"/>
              <w:rPr>
                <w:sz w:val="20"/>
              </w:rPr>
            </w:pPr>
            <w:r>
              <w:rPr>
                <w:w w:val="99"/>
                <w:sz w:val="20"/>
              </w:rPr>
              <w:t>—</w:t>
            </w:r>
          </w:p>
        </w:tc>
      </w:tr>
      <w:tr w:rsidR="00B52DCC" w14:paraId="1478A6BF" w14:textId="77777777" w:rsidTr="004567AD">
        <w:trPr>
          <w:gridAfter w:val="1"/>
          <w:wAfter w:w="114" w:type="dxa"/>
          <w:trHeight w:val="887"/>
        </w:trPr>
        <w:tc>
          <w:tcPr>
            <w:tcW w:w="1290" w:type="dxa"/>
          </w:tcPr>
          <w:p w14:paraId="64C1C643" w14:textId="77777777" w:rsidR="00B52DCC" w:rsidRDefault="00916648">
            <w:pPr>
              <w:pStyle w:val="TableParagraph"/>
              <w:spacing w:before="113"/>
              <w:ind w:left="107"/>
              <w:rPr>
                <w:sz w:val="20"/>
              </w:rPr>
            </w:pPr>
            <w:r>
              <w:rPr>
                <w:sz w:val="20"/>
              </w:rPr>
              <w:t>1457</w:t>
            </w:r>
          </w:p>
        </w:tc>
        <w:tc>
          <w:tcPr>
            <w:tcW w:w="5787" w:type="dxa"/>
            <w:gridSpan w:val="9"/>
          </w:tcPr>
          <w:p w14:paraId="78DFD6AC" w14:textId="77777777" w:rsidR="00B52DCC" w:rsidRDefault="00916648">
            <w:pPr>
              <w:pStyle w:val="TableParagraph"/>
              <w:spacing w:before="113"/>
              <w:ind w:left="108"/>
              <w:rPr>
                <w:sz w:val="20"/>
              </w:rPr>
            </w:pPr>
            <w:r>
              <w:rPr>
                <w:sz w:val="20"/>
              </w:rPr>
              <w:t>Nikel diarsenit [1]</w:t>
            </w:r>
          </w:p>
          <w:p w14:paraId="3E3B78A0" w14:textId="77777777" w:rsidR="00B52DCC" w:rsidRDefault="00916648">
            <w:pPr>
              <w:pStyle w:val="TableParagraph"/>
              <w:spacing w:before="154"/>
              <w:ind w:left="108"/>
              <w:rPr>
                <w:sz w:val="20"/>
              </w:rPr>
            </w:pPr>
            <w:r>
              <w:rPr>
                <w:sz w:val="20"/>
              </w:rPr>
              <w:t>Nikel arsenit [2]</w:t>
            </w:r>
          </w:p>
        </w:tc>
        <w:tc>
          <w:tcPr>
            <w:tcW w:w="1704" w:type="dxa"/>
          </w:tcPr>
          <w:p w14:paraId="0A8F5A96" w14:textId="77777777" w:rsidR="00B52DCC" w:rsidRDefault="00916648">
            <w:pPr>
              <w:pStyle w:val="TableParagraph"/>
              <w:spacing w:before="113"/>
              <w:ind w:left="111"/>
              <w:rPr>
                <w:sz w:val="20"/>
              </w:rPr>
            </w:pPr>
            <w:r>
              <w:rPr>
                <w:sz w:val="20"/>
              </w:rPr>
              <w:t>12068-61-0</w:t>
            </w:r>
            <w:r>
              <w:rPr>
                <w:spacing w:val="-3"/>
                <w:sz w:val="20"/>
              </w:rPr>
              <w:t xml:space="preserve"> </w:t>
            </w:r>
            <w:r>
              <w:rPr>
                <w:sz w:val="20"/>
              </w:rPr>
              <w:t>[1]</w:t>
            </w:r>
          </w:p>
          <w:p w14:paraId="3892D268" w14:textId="77777777" w:rsidR="00B52DCC" w:rsidRDefault="00916648">
            <w:pPr>
              <w:pStyle w:val="TableParagraph"/>
              <w:spacing w:before="154"/>
              <w:ind w:left="111"/>
              <w:rPr>
                <w:sz w:val="20"/>
              </w:rPr>
            </w:pPr>
            <w:r>
              <w:rPr>
                <w:sz w:val="20"/>
              </w:rPr>
              <w:t>27016-75-7</w:t>
            </w:r>
            <w:r>
              <w:rPr>
                <w:spacing w:val="-3"/>
                <w:sz w:val="20"/>
              </w:rPr>
              <w:t xml:space="preserve"> </w:t>
            </w:r>
            <w:r>
              <w:rPr>
                <w:sz w:val="20"/>
              </w:rPr>
              <w:t>[2]</w:t>
            </w:r>
          </w:p>
        </w:tc>
        <w:tc>
          <w:tcPr>
            <w:tcW w:w="1846" w:type="dxa"/>
          </w:tcPr>
          <w:p w14:paraId="739EB62C" w14:textId="77777777" w:rsidR="00B52DCC" w:rsidRDefault="00916648">
            <w:pPr>
              <w:pStyle w:val="TableParagraph"/>
              <w:spacing w:before="113"/>
              <w:ind w:left="109"/>
              <w:rPr>
                <w:sz w:val="20"/>
              </w:rPr>
            </w:pPr>
            <w:r>
              <w:rPr>
                <w:sz w:val="20"/>
              </w:rPr>
              <w:t>235-103-1</w:t>
            </w:r>
            <w:r>
              <w:rPr>
                <w:spacing w:val="-3"/>
                <w:sz w:val="20"/>
              </w:rPr>
              <w:t xml:space="preserve"> </w:t>
            </w:r>
            <w:r>
              <w:rPr>
                <w:sz w:val="20"/>
              </w:rPr>
              <w:t>[1]</w:t>
            </w:r>
          </w:p>
          <w:p w14:paraId="2ABFA062" w14:textId="77777777" w:rsidR="00B52DCC" w:rsidRDefault="00916648">
            <w:pPr>
              <w:pStyle w:val="TableParagraph"/>
              <w:spacing w:before="154"/>
              <w:ind w:left="109"/>
              <w:rPr>
                <w:sz w:val="20"/>
              </w:rPr>
            </w:pPr>
            <w:r>
              <w:rPr>
                <w:sz w:val="20"/>
              </w:rPr>
              <w:t>248-169-1</w:t>
            </w:r>
            <w:r>
              <w:rPr>
                <w:spacing w:val="-3"/>
                <w:sz w:val="20"/>
              </w:rPr>
              <w:t xml:space="preserve"> </w:t>
            </w:r>
            <w:r>
              <w:rPr>
                <w:sz w:val="20"/>
              </w:rPr>
              <w:t>[2]</w:t>
            </w:r>
          </w:p>
        </w:tc>
      </w:tr>
      <w:tr w:rsidR="00B52DCC" w14:paraId="0932CFE1" w14:textId="77777777" w:rsidTr="004567AD">
        <w:trPr>
          <w:gridAfter w:val="1"/>
          <w:wAfter w:w="114" w:type="dxa"/>
          <w:trHeight w:val="770"/>
        </w:trPr>
        <w:tc>
          <w:tcPr>
            <w:tcW w:w="1290" w:type="dxa"/>
          </w:tcPr>
          <w:p w14:paraId="73A1AA60" w14:textId="77777777" w:rsidR="00B52DCC" w:rsidRDefault="00916648">
            <w:pPr>
              <w:pStyle w:val="TableParagraph"/>
              <w:spacing w:before="113"/>
              <w:ind w:left="107"/>
              <w:rPr>
                <w:sz w:val="20"/>
              </w:rPr>
            </w:pPr>
            <w:r>
              <w:rPr>
                <w:sz w:val="20"/>
              </w:rPr>
              <w:t>1458</w:t>
            </w:r>
          </w:p>
        </w:tc>
        <w:tc>
          <w:tcPr>
            <w:tcW w:w="5787" w:type="dxa"/>
            <w:gridSpan w:val="9"/>
          </w:tcPr>
          <w:p w14:paraId="1C121F89" w14:textId="77777777" w:rsidR="00B52DCC" w:rsidRDefault="00916648">
            <w:pPr>
              <w:pStyle w:val="TableParagraph"/>
              <w:spacing w:before="113" w:line="276" w:lineRule="auto"/>
              <w:ind w:left="108"/>
              <w:rPr>
                <w:sz w:val="20"/>
              </w:rPr>
            </w:pPr>
            <w:r>
              <w:rPr>
                <w:sz w:val="20"/>
              </w:rPr>
              <w:t>Nikel baryum titanyum primrose priderit; C.I. Pigment Yellow 157; C.I. 77900</w:t>
            </w:r>
          </w:p>
        </w:tc>
        <w:tc>
          <w:tcPr>
            <w:tcW w:w="1704" w:type="dxa"/>
          </w:tcPr>
          <w:p w14:paraId="7E508B94" w14:textId="77777777" w:rsidR="00B52DCC" w:rsidRDefault="00916648">
            <w:pPr>
              <w:pStyle w:val="TableParagraph"/>
              <w:spacing w:before="113"/>
              <w:ind w:left="111"/>
              <w:rPr>
                <w:sz w:val="20"/>
              </w:rPr>
            </w:pPr>
            <w:r>
              <w:rPr>
                <w:sz w:val="20"/>
              </w:rPr>
              <w:t>68610-24-2</w:t>
            </w:r>
          </w:p>
        </w:tc>
        <w:tc>
          <w:tcPr>
            <w:tcW w:w="1846" w:type="dxa"/>
          </w:tcPr>
          <w:p w14:paraId="7307B189" w14:textId="77777777" w:rsidR="00B52DCC" w:rsidRDefault="00916648">
            <w:pPr>
              <w:pStyle w:val="TableParagraph"/>
              <w:spacing w:before="113"/>
              <w:ind w:left="109"/>
              <w:rPr>
                <w:sz w:val="20"/>
              </w:rPr>
            </w:pPr>
            <w:r>
              <w:rPr>
                <w:sz w:val="20"/>
              </w:rPr>
              <w:t>271-853-6</w:t>
            </w:r>
          </w:p>
        </w:tc>
      </w:tr>
      <w:tr w:rsidR="00B52DCC" w14:paraId="5AB091AD" w14:textId="77777777" w:rsidTr="004567AD">
        <w:trPr>
          <w:gridAfter w:val="1"/>
          <w:wAfter w:w="114" w:type="dxa"/>
          <w:trHeight w:val="1272"/>
        </w:trPr>
        <w:tc>
          <w:tcPr>
            <w:tcW w:w="1290" w:type="dxa"/>
          </w:tcPr>
          <w:p w14:paraId="7D5DAEFF" w14:textId="77777777" w:rsidR="00B52DCC" w:rsidRDefault="00916648">
            <w:pPr>
              <w:pStyle w:val="TableParagraph"/>
              <w:spacing w:before="113"/>
              <w:ind w:left="107"/>
              <w:rPr>
                <w:sz w:val="20"/>
              </w:rPr>
            </w:pPr>
            <w:r>
              <w:rPr>
                <w:sz w:val="20"/>
              </w:rPr>
              <w:t>1459</w:t>
            </w:r>
          </w:p>
        </w:tc>
        <w:tc>
          <w:tcPr>
            <w:tcW w:w="5787" w:type="dxa"/>
            <w:gridSpan w:val="9"/>
          </w:tcPr>
          <w:p w14:paraId="0E0F58B0" w14:textId="77777777" w:rsidR="00B52DCC" w:rsidRDefault="00916648">
            <w:pPr>
              <w:pStyle w:val="TableParagraph"/>
              <w:spacing w:before="113"/>
              <w:ind w:left="108"/>
              <w:rPr>
                <w:sz w:val="20"/>
              </w:rPr>
            </w:pPr>
            <w:r>
              <w:rPr>
                <w:sz w:val="20"/>
              </w:rPr>
              <w:t>Nikel diklorat [1]</w:t>
            </w:r>
          </w:p>
          <w:p w14:paraId="7DCA08B6" w14:textId="77777777" w:rsidR="00B52DCC" w:rsidRDefault="00916648">
            <w:pPr>
              <w:pStyle w:val="TableParagraph"/>
              <w:spacing w:before="154"/>
              <w:ind w:left="108"/>
              <w:rPr>
                <w:sz w:val="20"/>
              </w:rPr>
            </w:pPr>
            <w:r>
              <w:rPr>
                <w:sz w:val="20"/>
              </w:rPr>
              <w:t>Nikel dibromat [2]</w:t>
            </w:r>
          </w:p>
          <w:p w14:paraId="4ABD37D6" w14:textId="77777777" w:rsidR="00B52DCC" w:rsidRDefault="00916648">
            <w:pPr>
              <w:pStyle w:val="TableParagraph"/>
              <w:spacing w:before="154"/>
              <w:ind w:left="108"/>
              <w:rPr>
                <w:sz w:val="20"/>
              </w:rPr>
            </w:pPr>
            <w:r>
              <w:rPr>
                <w:sz w:val="20"/>
              </w:rPr>
              <w:t>Etil hidrojen sülfat, nikel (II) tuzu [3]</w:t>
            </w:r>
          </w:p>
        </w:tc>
        <w:tc>
          <w:tcPr>
            <w:tcW w:w="1704" w:type="dxa"/>
          </w:tcPr>
          <w:p w14:paraId="5813E12F" w14:textId="77777777" w:rsidR="00B52DCC" w:rsidRDefault="00916648">
            <w:pPr>
              <w:pStyle w:val="TableParagraph"/>
              <w:spacing w:before="113"/>
              <w:ind w:left="111"/>
              <w:rPr>
                <w:sz w:val="20"/>
              </w:rPr>
            </w:pPr>
            <w:r>
              <w:rPr>
                <w:sz w:val="20"/>
              </w:rPr>
              <w:t>67952-43-6</w:t>
            </w:r>
            <w:r>
              <w:rPr>
                <w:spacing w:val="-3"/>
                <w:sz w:val="20"/>
              </w:rPr>
              <w:t xml:space="preserve"> </w:t>
            </w:r>
            <w:r>
              <w:rPr>
                <w:sz w:val="20"/>
              </w:rPr>
              <w:t>[1]</w:t>
            </w:r>
          </w:p>
          <w:p w14:paraId="0DB2BD1E" w14:textId="77777777" w:rsidR="00B52DCC" w:rsidRDefault="00916648">
            <w:pPr>
              <w:pStyle w:val="TableParagraph"/>
              <w:spacing w:before="154"/>
              <w:ind w:left="111"/>
              <w:rPr>
                <w:sz w:val="20"/>
              </w:rPr>
            </w:pPr>
            <w:r>
              <w:rPr>
                <w:sz w:val="20"/>
              </w:rPr>
              <w:t>14550-87-9</w:t>
            </w:r>
            <w:r>
              <w:rPr>
                <w:spacing w:val="-3"/>
                <w:sz w:val="20"/>
              </w:rPr>
              <w:t xml:space="preserve"> </w:t>
            </w:r>
            <w:r>
              <w:rPr>
                <w:sz w:val="20"/>
              </w:rPr>
              <w:t>[2]</w:t>
            </w:r>
          </w:p>
          <w:p w14:paraId="1D0DD0BD" w14:textId="77777777" w:rsidR="00B52DCC" w:rsidRDefault="00916648">
            <w:pPr>
              <w:pStyle w:val="TableParagraph"/>
              <w:spacing w:before="154"/>
              <w:ind w:left="111"/>
              <w:rPr>
                <w:sz w:val="20"/>
              </w:rPr>
            </w:pPr>
            <w:r>
              <w:rPr>
                <w:sz w:val="20"/>
              </w:rPr>
              <w:t>71720-48-4</w:t>
            </w:r>
            <w:r>
              <w:rPr>
                <w:spacing w:val="-3"/>
                <w:sz w:val="20"/>
              </w:rPr>
              <w:t xml:space="preserve"> </w:t>
            </w:r>
            <w:r>
              <w:rPr>
                <w:sz w:val="20"/>
              </w:rPr>
              <w:t>[3]</w:t>
            </w:r>
          </w:p>
        </w:tc>
        <w:tc>
          <w:tcPr>
            <w:tcW w:w="1846" w:type="dxa"/>
          </w:tcPr>
          <w:p w14:paraId="360D95E9" w14:textId="77777777" w:rsidR="00B52DCC" w:rsidRDefault="00916648">
            <w:pPr>
              <w:pStyle w:val="TableParagraph"/>
              <w:spacing w:before="113"/>
              <w:ind w:left="109"/>
              <w:rPr>
                <w:sz w:val="20"/>
              </w:rPr>
            </w:pPr>
            <w:r>
              <w:rPr>
                <w:sz w:val="20"/>
              </w:rPr>
              <w:t>267-897-0</w:t>
            </w:r>
            <w:r>
              <w:rPr>
                <w:spacing w:val="-3"/>
                <w:sz w:val="20"/>
              </w:rPr>
              <w:t xml:space="preserve"> </w:t>
            </w:r>
            <w:r>
              <w:rPr>
                <w:sz w:val="20"/>
              </w:rPr>
              <w:t>[1]</w:t>
            </w:r>
          </w:p>
          <w:p w14:paraId="423CEEC6" w14:textId="77777777" w:rsidR="00B52DCC" w:rsidRDefault="00916648">
            <w:pPr>
              <w:pStyle w:val="TableParagraph"/>
              <w:spacing w:before="154"/>
              <w:ind w:left="109"/>
              <w:rPr>
                <w:sz w:val="20"/>
              </w:rPr>
            </w:pPr>
            <w:r>
              <w:rPr>
                <w:sz w:val="20"/>
              </w:rPr>
              <w:t>238-596-1</w:t>
            </w:r>
            <w:r>
              <w:rPr>
                <w:spacing w:val="-3"/>
                <w:sz w:val="20"/>
              </w:rPr>
              <w:t xml:space="preserve"> </w:t>
            </w:r>
            <w:r>
              <w:rPr>
                <w:sz w:val="20"/>
              </w:rPr>
              <w:t>[2]</w:t>
            </w:r>
          </w:p>
          <w:p w14:paraId="36A107AF" w14:textId="77777777" w:rsidR="00B52DCC" w:rsidRDefault="00916648">
            <w:pPr>
              <w:pStyle w:val="TableParagraph"/>
              <w:spacing w:before="154"/>
              <w:ind w:left="109"/>
              <w:rPr>
                <w:sz w:val="20"/>
              </w:rPr>
            </w:pPr>
            <w:r>
              <w:rPr>
                <w:sz w:val="20"/>
              </w:rPr>
              <w:t>275-897-7</w:t>
            </w:r>
            <w:r>
              <w:rPr>
                <w:spacing w:val="-3"/>
                <w:sz w:val="20"/>
              </w:rPr>
              <w:t xml:space="preserve"> </w:t>
            </w:r>
            <w:r>
              <w:rPr>
                <w:sz w:val="20"/>
              </w:rPr>
              <w:t>[3]</w:t>
            </w:r>
          </w:p>
        </w:tc>
      </w:tr>
      <w:tr w:rsidR="00B52DCC" w14:paraId="30678FA1" w14:textId="77777777" w:rsidTr="004567AD">
        <w:trPr>
          <w:gridAfter w:val="1"/>
          <w:wAfter w:w="114" w:type="dxa"/>
          <w:trHeight w:val="9361"/>
        </w:trPr>
        <w:tc>
          <w:tcPr>
            <w:tcW w:w="1290" w:type="dxa"/>
          </w:tcPr>
          <w:p w14:paraId="42D1702A" w14:textId="77777777" w:rsidR="00B52DCC" w:rsidRDefault="00916648">
            <w:pPr>
              <w:pStyle w:val="TableParagraph"/>
              <w:spacing w:before="115"/>
              <w:ind w:left="107"/>
              <w:rPr>
                <w:sz w:val="20"/>
              </w:rPr>
            </w:pPr>
            <w:r>
              <w:rPr>
                <w:sz w:val="20"/>
              </w:rPr>
              <w:t>1460</w:t>
            </w:r>
          </w:p>
        </w:tc>
        <w:tc>
          <w:tcPr>
            <w:tcW w:w="5787" w:type="dxa"/>
            <w:gridSpan w:val="9"/>
          </w:tcPr>
          <w:p w14:paraId="77C8DEAF" w14:textId="77777777" w:rsidR="00B52DCC" w:rsidRDefault="00916648">
            <w:pPr>
              <w:pStyle w:val="TableParagraph"/>
              <w:spacing w:before="132" w:line="417" w:lineRule="auto"/>
              <w:ind w:left="108" w:right="3728"/>
              <w:rPr>
                <w:sz w:val="20"/>
              </w:rPr>
            </w:pPr>
            <w:r>
              <w:rPr>
                <w:color w:val="221F1F"/>
                <w:sz w:val="20"/>
              </w:rPr>
              <w:t>Nikel (II) trifloroasetat[1] Nikel (II) propiyonat [2] Nikel bis(benzensülfonat) [3] Nikel (II) hidrojen sitrat [4]</w:t>
            </w:r>
          </w:p>
          <w:p w14:paraId="7013E133" w14:textId="77777777" w:rsidR="00B52DCC" w:rsidRDefault="00916648">
            <w:pPr>
              <w:pStyle w:val="TableParagraph"/>
              <w:spacing w:before="5" w:line="417" w:lineRule="auto"/>
              <w:ind w:left="108" w:right="3305"/>
              <w:rPr>
                <w:sz w:val="20"/>
              </w:rPr>
            </w:pPr>
            <w:r>
              <w:rPr>
                <w:color w:val="221F1F"/>
                <w:sz w:val="20"/>
              </w:rPr>
              <w:t>Sitrik asit, amonyum nikel tuzu[5] Sitrik asit, nikel tuzu[6]</w:t>
            </w:r>
          </w:p>
          <w:p w14:paraId="45B344A8" w14:textId="77777777" w:rsidR="00B52DCC" w:rsidRDefault="00916648">
            <w:pPr>
              <w:pStyle w:val="TableParagraph"/>
              <w:spacing w:before="2"/>
              <w:ind w:left="108"/>
              <w:rPr>
                <w:sz w:val="20"/>
              </w:rPr>
            </w:pPr>
            <w:r>
              <w:rPr>
                <w:color w:val="221F1F"/>
                <w:sz w:val="20"/>
              </w:rPr>
              <w:t>Nikel bis(2-etilhekzanoat) [7]</w:t>
            </w:r>
          </w:p>
          <w:p w14:paraId="095DC6DD" w14:textId="77777777" w:rsidR="00B52DCC" w:rsidRDefault="00916648">
            <w:pPr>
              <w:pStyle w:val="TableParagraph"/>
              <w:spacing w:before="173" w:line="417" w:lineRule="auto"/>
              <w:ind w:left="108" w:right="2903"/>
              <w:rPr>
                <w:sz w:val="20"/>
              </w:rPr>
            </w:pPr>
            <w:r>
              <w:rPr>
                <w:color w:val="221F1F"/>
                <w:sz w:val="20"/>
              </w:rPr>
              <w:t>2-Etilhekzanoik asit, nikel tuzu[8] Dimetilhekzanoik asit, nikel tuzu[9] Nikel (II) izooktanoat [10]</w:t>
            </w:r>
          </w:p>
          <w:p w14:paraId="6DA2B9FD" w14:textId="77777777" w:rsidR="00B52DCC" w:rsidRDefault="00916648">
            <w:pPr>
              <w:pStyle w:val="TableParagraph"/>
              <w:spacing w:before="2"/>
              <w:ind w:left="108"/>
              <w:rPr>
                <w:sz w:val="20"/>
              </w:rPr>
            </w:pPr>
            <w:r>
              <w:rPr>
                <w:color w:val="221F1F"/>
                <w:sz w:val="20"/>
              </w:rPr>
              <w:t>Nikel izooktanoat [11]</w:t>
            </w:r>
          </w:p>
          <w:p w14:paraId="16C61779" w14:textId="77777777" w:rsidR="00B52DCC" w:rsidRDefault="00916648">
            <w:pPr>
              <w:pStyle w:val="TableParagraph"/>
              <w:spacing w:before="173" w:line="420" w:lineRule="auto"/>
              <w:ind w:left="108" w:right="3871"/>
              <w:rPr>
                <w:sz w:val="20"/>
              </w:rPr>
            </w:pPr>
            <w:r>
              <w:rPr>
                <w:color w:val="221F1F"/>
                <w:sz w:val="20"/>
              </w:rPr>
              <w:t>Nikel bis(izononanoat) [12] Nikel (II) neononanoat [13] Nikel (II) izodekanoat [14] Nikel (II) neodekanoat [15]</w:t>
            </w:r>
          </w:p>
          <w:p w14:paraId="487F3A79" w14:textId="77777777" w:rsidR="00B52DCC" w:rsidRDefault="00916648">
            <w:pPr>
              <w:pStyle w:val="TableParagraph"/>
              <w:spacing w:line="417" w:lineRule="auto"/>
              <w:ind w:left="108" w:right="3305"/>
              <w:rPr>
                <w:sz w:val="20"/>
              </w:rPr>
            </w:pPr>
            <w:r>
              <w:rPr>
                <w:color w:val="221F1F"/>
                <w:sz w:val="20"/>
              </w:rPr>
              <w:t>Neodekanoik asit, nikel tuzu[16] Nikel (II) neoundekanoat [17] Bis(d.-glukonato-O1,O2)nikel [18]</w:t>
            </w:r>
          </w:p>
          <w:p w14:paraId="53F312AA" w14:textId="77777777" w:rsidR="00B52DCC" w:rsidRDefault="00916648">
            <w:pPr>
              <w:pStyle w:val="TableParagraph"/>
              <w:spacing w:before="1" w:line="417" w:lineRule="auto"/>
              <w:ind w:left="108" w:right="1883"/>
              <w:rPr>
                <w:sz w:val="20"/>
              </w:rPr>
            </w:pPr>
            <w:r>
              <w:rPr>
                <w:color w:val="221F1F"/>
                <w:sz w:val="20"/>
              </w:rPr>
              <w:t>Nikel 3,5-bis(tert-butil)-4-hidroksibenzoat (1:2) [19] Nikel (II)palmitat[20]</w:t>
            </w:r>
          </w:p>
          <w:p w14:paraId="2F1FF460" w14:textId="77777777" w:rsidR="00B52DCC" w:rsidRDefault="00916648">
            <w:pPr>
              <w:pStyle w:val="TableParagraph"/>
              <w:spacing w:before="1"/>
              <w:ind w:left="108"/>
              <w:rPr>
                <w:sz w:val="20"/>
              </w:rPr>
            </w:pPr>
            <w:r>
              <w:rPr>
                <w:color w:val="221F1F"/>
                <w:sz w:val="20"/>
              </w:rPr>
              <w:t>(2-Etilhekzanoato-O)(izononanoato-O)nikel [21]</w:t>
            </w:r>
          </w:p>
          <w:p w14:paraId="77EEE0F0" w14:textId="77777777" w:rsidR="00B52DCC" w:rsidRDefault="00916648">
            <w:pPr>
              <w:pStyle w:val="TableParagraph"/>
              <w:spacing w:before="173"/>
              <w:ind w:left="108"/>
              <w:rPr>
                <w:sz w:val="20"/>
              </w:rPr>
            </w:pPr>
            <w:r>
              <w:rPr>
                <w:color w:val="221F1F"/>
                <w:sz w:val="20"/>
              </w:rPr>
              <w:t>(İzononanoato-O)(izooktanoato-O)nikel</w:t>
            </w:r>
            <w:r>
              <w:rPr>
                <w:color w:val="221F1F"/>
                <w:spacing w:val="-13"/>
                <w:sz w:val="20"/>
              </w:rPr>
              <w:t xml:space="preserve"> </w:t>
            </w:r>
            <w:r>
              <w:rPr>
                <w:color w:val="221F1F"/>
                <w:sz w:val="20"/>
              </w:rPr>
              <w:t>[22]</w:t>
            </w:r>
          </w:p>
          <w:p w14:paraId="22383DC4" w14:textId="77777777" w:rsidR="00B52DCC" w:rsidRDefault="00916648">
            <w:pPr>
              <w:pStyle w:val="TableParagraph"/>
              <w:spacing w:before="171"/>
              <w:ind w:left="108"/>
              <w:rPr>
                <w:sz w:val="20"/>
              </w:rPr>
            </w:pPr>
            <w:r>
              <w:rPr>
                <w:color w:val="221F1F"/>
                <w:sz w:val="20"/>
              </w:rPr>
              <w:t>(İzooktanoato-O)(neodekanoato-O)nikel</w:t>
            </w:r>
            <w:r>
              <w:rPr>
                <w:color w:val="221F1F"/>
                <w:spacing w:val="-14"/>
                <w:sz w:val="20"/>
              </w:rPr>
              <w:t xml:space="preserve"> </w:t>
            </w:r>
            <w:r>
              <w:rPr>
                <w:color w:val="221F1F"/>
                <w:sz w:val="20"/>
              </w:rPr>
              <w:t>[23]</w:t>
            </w:r>
          </w:p>
        </w:tc>
        <w:tc>
          <w:tcPr>
            <w:tcW w:w="1704" w:type="dxa"/>
          </w:tcPr>
          <w:p w14:paraId="62A6554D" w14:textId="77777777" w:rsidR="00B52DCC" w:rsidRDefault="00916648">
            <w:pPr>
              <w:pStyle w:val="TableParagraph"/>
              <w:spacing w:before="62"/>
              <w:ind w:left="111"/>
              <w:rPr>
                <w:sz w:val="20"/>
              </w:rPr>
            </w:pPr>
            <w:r>
              <w:rPr>
                <w:color w:val="221F1F"/>
                <w:sz w:val="20"/>
              </w:rPr>
              <w:t>16083-14-0 [1]</w:t>
            </w:r>
          </w:p>
          <w:p w14:paraId="222367A8" w14:textId="77777777" w:rsidR="00B52DCC" w:rsidRDefault="00916648">
            <w:pPr>
              <w:pStyle w:val="TableParagraph"/>
              <w:spacing w:before="171"/>
              <w:ind w:left="111"/>
              <w:rPr>
                <w:sz w:val="20"/>
              </w:rPr>
            </w:pPr>
            <w:r>
              <w:rPr>
                <w:color w:val="221F1F"/>
                <w:sz w:val="20"/>
              </w:rPr>
              <w:t>3349-08-4 [2]</w:t>
            </w:r>
          </w:p>
          <w:p w14:paraId="434C5519" w14:textId="77777777" w:rsidR="00B52DCC" w:rsidRDefault="00916648">
            <w:pPr>
              <w:pStyle w:val="TableParagraph"/>
              <w:spacing w:before="173"/>
              <w:ind w:left="111"/>
              <w:rPr>
                <w:sz w:val="20"/>
              </w:rPr>
            </w:pPr>
            <w:r>
              <w:rPr>
                <w:color w:val="221F1F"/>
                <w:sz w:val="20"/>
              </w:rPr>
              <w:t>39819-65-3</w:t>
            </w:r>
            <w:r>
              <w:rPr>
                <w:color w:val="221F1F"/>
                <w:spacing w:val="-3"/>
                <w:sz w:val="20"/>
              </w:rPr>
              <w:t xml:space="preserve"> </w:t>
            </w:r>
            <w:r>
              <w:rPr>
                <w:color w:val="221F1F"/>
                <w:sz w:val="20"/>
              </w:rPr>
              <w:t>[3]</w:t>
            </w:r>
          </w:p>
          <w:p w14:paraId="62697B58" w14:textId="77777777" w:rsidR="00B52DCC" w:rsidRDefault="00916648">
            <w:pPr>
              <w:pStyle w:val="TableParagraph"/>
              <w:spacing w:before="174"/>
              <w:ind w:left="111"/>
              <w:rPr>
                <w:sz w:val="20"/>
              </w:rPr>
            </w:pPr>
            <w:r>
              <w:rPr>
                <w:color w:val="221F1F"/>
                <w:sz w:val="20"/>
              </w:rPr>
              <w:t>18721-51-2</w:t>
            </w:r>
            <w:r>
              <w:rPr>
                <w:color w:val="221F1F"/>
                <w:spacing w:val="-3"/>
                <w:sz w:val="20"/>
              </w:rPr>
              <w:t xml:space="preserve"> </w:t>
            </w:r>
            <w:r>
              <w:rPr>
                <w:color w:val="221F1F"/>
                <w:sz w:val="20"/>
              </w:rPr>
              <w:t>[4]</w:t>
            </w:r>
          </w:p>
          <w:p w14:paraId="03ADC1F4" w14:textId="77777777" w:rsidR="00B52DCC" w:rsidRDefault="00916648">
            <w:pPr>
              <w:pStyle w:val="TableParagraph"/>
              <w:spacing w:before="170"/>
              <w:ind w:left="111"/>
              <w:rPr>
                <w:sz w:val="20"/>
              </w:rPr>
            </w:pPr>
            <w:r>
              <w:rPr>
                <w:color w:val="221F1F"/>
                <w:sz w:val="20"/>
              </w:rPr>
              <w:t>18283-82-4</w:t>
            </w:r>
            <w:r>
              <w:rPr>
                <w:color w:val="221F1F"/>
                <w:spacing w:val="-3"/>
                <w:sz w:val="20"/>
              </w:rPr>
              <w:t xml:space="preserve"> </w:t>
            </w:r>
            <w:r>
              <w:rPr>
                <w:color w:val="221F1F"/>
                <w:sz w:val="20"/>
              </w:rPr>
              <w:t>[5]</w:t>
            </w:r>
          </w:p>
          <w:p w14:paraId="3BF65F18" w14:textId="77777777" w:rsidR="00B52DCC" w:rsidRDefault="00916648">
            <w:pPr>
              <w:pStyle w:val="TableParagraph"/>
              <w:spacing w:before="174"/>
              <w:ind w:left="111"/>
              <w:rPr>
                <w:sz w:val="20"/>
              </w:rPr>
            </w:pPr>
            <w:r>
              <w:rPr>
                <w:color w:val="221F1F"/>
                <w:sz w:val="20"/>
              </w:rPr>
              <w:t>22605-92-1</w:t>
            </w:r>
            <w:r>
              <w:rPr>
                <w:color w:val="221F1F"/>
                <w:spacing w:val="-3"/>
                <w:sz w:val="20"/>
              </w:rPr>
              <w:t xml:space="preserve"> </w:t>
            </w:r>
            <w:r>
              <w:rPr>
                <w:color w:val="221F1F"/>
                <w:sz w:val="20"/>
              </w:rPr>
              <w:t>[6]</w:t>
            </w:r>
          </w:p>
          <w:p w14:paraId="75AAF10F" w14:textId="77777777" w:rsidR="00B52DCC" w:rsidRDefault="00916648">
            <w:pPr>
              <w:pStyle w:val="TableParagraph"/>
              <w:spacing w:before="173"/>
              <w:ind w:left="111"/>
              <w:rPr>
                <w:sz w:val="20"/>
              </w:rPr>
            </w:pPr>
            <w:r>
              <w:rPr>
                <w:color w:val="221F1F"/>
                <w:sz w:val="20"/>
              </w:rPr>
              <w:t>4454-16-4</w:t>
            </w:r>
            <w:r>
              <w:rPr>
                <w:color w:val="221F1F"/>
                <w:spacing w:val="-3"/>
                <w:sz w:val="20"/>
              </w:rPr>
              <w:t xml:space="preserve"> </w:t>
            </w:r>
            <w:r>
              <w:rPr>
                <w:color w:val="221F1F"/>
                <w:sz w:val="20"/>
              </w:rPr>
              <w:t>[7]</w:t>
            </w:r>
          </w:p>
          <w:p w14:paraId="39EEC862" w14:textId="77777777" w:rsidR="00B52DCC" w:rsidRDefault="00916648">
            <w:pPr>
              <w:pStyle w:val="TableParagraph"/>
              <w:spacing w:before="174"/>
              <w:ind w:left="111"/>
              <w:rPr>
                <w:sz w:val="20"/>
              </w:rPr>
            </w:pPr>
            <w:r>
              <w:rPr>
                <w:color w:val="221F1F"/>
                <w:sz w:val="20"/>
              </w:rPr>
              <w:t>7580-31-6</w:t>
            </w:r>
            <w:r>
              <w:rPr>
                <w:color w:val="221F1F"/>
                <w:spacing w:val="-3"/>
                <w:sz w:val="20"/>
              </w:rPr>
              <w:t xml:space="preserve"> </w:t>
            </w:r>
            <w:r>
              <w:rPr>
                <w:color w:val="221F1F"/>
                <w:sz w:val="20"/>
              </w:rPr>
              <w:t>[8]</w:t>
            </w:r>
          </w:p>
          <w:p w14:paraId="188A1BDD" w14:textId="77777777" w:rsidR="00B52DCC" w:rsidRDefault="00916648">
            <w:pPr>
              <w:pStyle w:val="TableParagraph"/>
              <w:spacing w:before="173"/>
              <w:ind w:left="111"/>
              <w:rPr>
                <w:sz w:val="20"/>
              </w:rPr>
            </w:pPr>
            <w:r>
              <w:rPr>
                <w:color w:val="221F1F"/>
                <w:sz w:val="20"/>
              </w:rPr>
              <w:t>93983-68-7 [9]</w:t>
            </w:r>
          </w:p>
          <w:p w14:paraId="055BB2F9" w14:textId="77777777" w:rsidR="00B52DCC" w:rsidRDefault="00916648">
            <w:pPr>
              <w:pStyle w:val="TableParagraph"/>
              <w:spacing w:before="173"/>
              <w:ind w:left="111"/>
              <w:rPr>
                <w:sz w:val="20"/>
              </w:rPr>
            </w:pPr>
            <w:r>
              <w:rPr>
                <w:color w:val="221F1F"/>
                <w:sz w:val="20"/>
              </w:rPr>
              <w:t>29317-63-3</w:t>
            </w:r>
            <w:r>
              <w:rPr>
                <w:color w:val="221F1F"/>
                <w:spacing w:val="-3"/>
                <w:sz w:val="20"/>
              </w:rPr>
              <w:t xml:space="preserve"> </w:t>
            </w:r>
            <w:r>
              <w:rPr>
                <w:color w:val="221F1F"/>
                <w:sz w:val="20"/>
              </w:rPr>
              <w:t>[10]</w:t>
            </w:r>
          </w:p>
          <w:p w14:paraId="29EDAB16" w14:textId="77777777" w:rsidR="00B52DCC" w:rsidRDefault="00916648">
            <w:pPr>
              <w:pStyle w:val="TableParagraph"/>
              <w:spacing w:before="99"/>
              <w:ind w:left="111"/>
              <w:rPr>
                <w:sz w:val="20"/>
              </w:rPr>
            </w:pPr>
            <w:r>
              <w:rPr>
                <w:color w:val="221F1F"/>
                <w:sz w:val="20"/>
              </w:rPr>
              <w:t>27637-46-3</w:t>
            </w:r>
            <w:r>
              <w:rPr>
                <w:color w:val="221F1F"/>
                <w:spacing w:val="-3"/>
                <w:sz w:val="20"/>
              </w:rPr>
              <w:t xml:space="preserve"> </w:t>
            </w:r>
            <w:r>
              <w:rPr>
                <w:color w:val="221F1F"/>
                <w:sz w:val="20"/>
              </w:rPr>
              <w:t>[11]</w:t>
            </w:r>
          </w:p>
          <w:p w14:paraId="1DC9406A" w14:textId="77777777" w:rsidR="00B52DCC" w:rsidRDefault="00916648">
            <w:pPr>
              <w:pStyle w:val="TableParagraph"/>
              <w:spacing w:before="171"/>
              <w:ind w:left="111"/>
              <w:rPr>
                <w:sz w:val="20"/>
              </w:rPr>
            </w:pPr>
            <w:r>
              <w:rPr>
                <w:color w:val="221F1F"/>
                <w:sz w:val="20"/>
              </w:rPr>
              <w:t>84852-37-9[12]</w:t>
            </w:r>
          </w:p>
          <w:p w14:paraId="4CB8D8AE" w14:textId="77777777" w:rsidR="00B52DCC" w:rsidRDefault="00916648">
            <w:pPr>
              <w:pStyle w:val="TableParagraph"/>
              <w:spacing w:before="170"/>
              <w:ind w:left="111"/>
              <w:rPr>
                <w:sz w:val="20"/>
              </w:rPr>
            </w:pPr>
            <w:r>
              <w:rPr>
                <w:color w:val="221F1F"/>
                <w:sz w:val="20"/>
              </w:rPr>
              <w:t>93920-10-6</w:t>
            </w:r>
            <w:r>
              <w:rPr>
                <w:color w:val="221F1F"/>
                <w:spacing w:val="-3"/>
                <w:sz w:val="20"/>
              </w:rPr>
              <w:t xml:space="preserve"> </w:t>
            </w:r>
            <w:r>
              <w:rPr>
                <w:color w:val="221F1F"/>
                <w:sz w:val="20"/>
              </w:rPr>
              <w:t>[13]</w:t>
            </w:r>
          </w:p>
          <w:p w14:paraId="6A5D7190" w14:textId="77777777" w:rsidR="00B52DCC" w:rsidRDefault="00916648">
            <w:pPr>
              <w:pStyle w:val="TableParagraph"/>
              <w:spacing w:before="169"/>
              <w:ind w:left="111"/>
              <w:rPr>
                <w:sz w:val="20"/>
              </w:rPr>
            </w:pPr>
            <w:r>
              <w:rPr>
                <w:color w:val="221F1F"/>
                <w:sz w:val="20"/>
              </w:rPr>
              <w:t>85508-43-6</w:t>
            </w:r>
            <w:r>
              <w:rPr>
                <w:color w:val="221F1F"/>
                <w:spacing w:val="-3"/>
                <w:sz w:val="20"/>
              </w:rPr>
              <w:t xml:space="preserve"> </w:t>
            </w:r>
            <w:r>
              <w:rPr>
                <w:color w:val="221F1F"/>
                <w:sz w:val="20"/>
              </w:rPr>
              <w:t>[14]</w:t>
            </w:r>
          </w:p>
          <w:p w14:paraId="1DDA7FCD" w14:textId="77777777" w:rsidR="00B52DCC" w:rsidRDefault="00916648">
            <w:pPr>
              <w:pStyle w:val="TableParagraph"/>
              <w:spacing w:before="174"/>
              <w:ind w:left="111"/>
              <w:rPr>
                <w:sz w:val="20"/>
              </w:rPr>
            </w:pPr>
            <w:r>
              <w:rPr>
                <w:color w:val="221F1F"/>
                <w:sz w:val="20"/>
              </w:rPr>
              <w:t>85508-44-7</w:t>
            </w:r>
            <w:r>
              <w:rPr>
                <w:color w:val="221F1F"/>
                <w:spacing w:val="-3"/>
                <w:sz w:val="20"/>
              </w:rPr>
              <w:t xml:space="preserve"> </w:t>
            </w:r>
            <w:r>
              <w:rPr>
                <w:color w:val="221F1F"/>
                <w:sz w:val="20"/>
              </w:rPr>
              <w:t>[15]</w:t>
            </w:r>
          </w:p>
          <w:p w14:paraId="626590D2" w14:textId="77777777" w:rsidR="00B52DCC" w:rsidRDefault="00916648">
            <w:pPr>
              <w:pStyle w:val="TableParagraph"/>
              <w:spacing w:before="168"/>
              <w:ind w:left="111"/>
              <w:rPr>
                <w:sz w:val="20"/>
              </w:rPr>
            </w:pPr>
            <w:r>
              <w:rPr>
                <w:color w:val="221F1F"/>
                <w:sz w:val="20"/>
              </w:rPr>
              <w:t>51818-56-5</w:t>
            </w:r>
            <w:r>
              <w:rPr>
                <w:color w:val="221F1F"/>
                <w:spacing w:val="-3"/>
                <w:sz w:val="20"/>
              </w:rPr>
              <w:t xml:space="preserve"> </w:t>
            </w:r>
            <w:r>
              <w:rPr>
                <w:color w:val="221F1F"/>
                <w:sz w:val="20"/>
              </w:rPr>
              <w:t>[16]</w:t>
            </w:r>
          </w:p>
          <w:p w14:paraId="6D71AEB7" w14:textId="77777777" w:rsidR="00B52DCC" w:rsidRDefault="00916648">
            <w:pPr>
              <w:pStyle w:val="TableParagraph"/>
              <w:spacing w:before="171"/>
              <w:ind w:left="111"/>
              <w:rPr>
                <w:sz w:val="20"/>
              </w:rPr>
            </w:pPr>
            <w:r>
              <w:rPr>
                <w:color w:val="221F1F"/>
                <w:sz w:val="20"/>
              </w:rPr>
              <w:t>93920-09-3</w:t>
            </w:r>
            <w:r>
              <w:rPr>
                <w:color w:val="221F1F"/>
                <w:spacing w:val="-3"/>
                <w:sz w:val="20"/>
              </w:rPr>
              <w:t xml:space="preserve"> </w:t>
            </w:r>
            <w:r>
              <w:rPr>
                <w:color w:val="221F1F"/>
                <w:sz w:val="20"/>
              </w:rPr>
              <w:t>[17]</w:t>
            </w:r>
          </w:p>
          <w:p w14:paraId="3D4887EF" w14:textId="77777777" w:rsidR="00B52DCC" w:rsidRDefault="00916648">
            <w:pPr>
              <w:pStyle w:val="TableParagraph"/>
              <w:spacing w:before="171"/>
              <w:ind w:left="111"/>
              <w:rPr>
                <w:sz w:val="20"/>
              </w:rPr>
            </w:pPr>
            <w:r>
              <w:rPr>
                <w:color w:val="221F1F"/>
                <w:sz w:val="20"/>
              </w:rPr>
              <w:t>71957-07-8</w:t>
            </w:r>
            <w:r>
              <w:rPr>
                <w:color w:val="221F1F"/>
                <w:spacing w:val="-3"/>
                <w:sz w:val="20"/>
              </w:rPr>
              <w:t xml:space="preserve"> </w:t>
            </w:r>
            <w:r>
              <w:rPr>
                <w:color w:val="221F1F"/>
                <w:sz w:val="20"/>
              </w:rPr>
              <w:t>[18]</w:t>
            </w:r>
          </w:p>
          <w:p w14:paraId="2293B391" w14:textId="77777777" w:rsidR="00B52DCC" w:rsidRDefault="00916648">
            <w:pPr>
              <w:pStyle w:val="TableParagraph"/>
              <w:spacing w:before="171"/>
              <w:ind w:left="111"/>
              <w:rPr>
                <w:sz w:val="20"/>
              </w:rPr>
            </w:pPr>
            <w:r>
              <w:rPr>
                <w:color w:val="221F1F"/>
                <w:sz w:val="20"/>
              </w:rPr>
              <w:t>52625-25-9</w:t>
            </w:r>
            <w:r>
              <w:rPr>
                <w:color w:val="221F1F"/>
                <w:spacing w:val="-3"/>
                <w:sz w:val="20"/>
              </w:rPr>
              <w:t xml:space="preserve"> </w:t>
            </w:r>
            <w:r>
              <w:rPr>
                <w:color w:val="221F1F"/>
                <w:sz w:val="20"/>
              </w:rPr>
              <w:t>[19]</w:t>
            </w:r>
          </w:p>
          <w:p w14:paraId="175C900E" w14:textId="77777777" w:rsidR="00B52DCC" w:rsidRDefault="00916648">
            <w:pPr>
              <w:pStyle w:val="TableParagraph"/>
              <w:spacing w:before="170"/>
              <w:ind w:left="111"/>
              <w:rPr>
                <w:sz w:val="20"/>
              </w:rPr>
            </w:pPr>
            <w:r>
              <w:rPr>
                <w:color w:val="221F1F"/>
                <w:sz w:val="20"/>
              </w:rPr>
              <w:t>13654-40-5</w:t>
            </w:r>
            <w:r>
              <w:rPr>
                <w:color w:val="221F1F"/>
                <w:spacing w:val="-3"/>
                <w:sz w:val="20"/>
              </w:rPr>
              <w:t xml:space="preserve"> </w:t>
            </w:r>
            <w:r>
              <w:rPr>
                <w:color w:val="221F1F"/>
                <w:sz w:val="20"/>
              </w:rPr>
              <w:t>[20]</w:t>
            </w:r>
          </w:p>
          <w:p w14:paraId="550F1C69" w14:textId="77777777" w:rsidR="00B52DCC" w:rsidRDefault="00916648">
            <w:pPr>
              <w:pStyle w:val="TableParagraph"/>
              <w:spacing w:before="171"/>
              <w:ind w:left="111"/>
              <w:rPr>
                <w:sz w:val="20"/>
              </w:rPr>
            </w:pPr>
            <w:r>
              <w:rPr>
                <w:color w:val="221F1F"/>
                <w:sz w:val="20"/>
              </w:rPr>
              <w:t>85508-45-8</w:t>
            </w:r>
            <w:r>
              <w:rPr>
                <w:color w:val="221F1F"/>
                <w:spacing w:val="-3"/>
                <w:sz w:val="20"/>
              </w:rPr>
              <w:t xml:space="preserve"> </w:t>
            </w:r>
            <w:r>
              <w:rPr>
                <w:color w:val="221F1F"/>
                <w:sz w:val="20"/>
              </w:rPr>
              <w:t>[21]</w:t>
            </w:r>
          </w:p>
          <w:p w14:paraId="3FC1D23E" w14:textId="77777777" w:rsidR="00B52DCC" w:rsidRDefault="00916648">
            <w:pPr>
              <w:pStyle w:val="TableParagraph"/>
              <w:spacing w:before="171"/>
              <w:ind w:left="111"/>
              <w:rPr>
                <w:sz w:val="20"/>
              </w:rPr>
            </w:pPr>
            <w:r>
              <w:rPr>
                <w:color w:val="221F1F"/>
                <w:sz w:val="20"/>
              </w:rPr>
              <w:t>85508-46-9</w:t>
            </w:r>
            <w:r>
              <w:rPr>
                <w:color w:val="221F1F"/>
                <w:spacing w:val="-3"/>
                <w:sz w:val="20"/>
              </w:rPr>
              <w:t xml:space="preserve"> </w:t>
            </w:r>
            <w:r>
              <w:rPr>
                <w:color w:val="221F1F"/>
                <w:sz w:val="20"/>
              </w:rPr>
              <w:t>[22]</w:t>
            </w:r>
          </w:p>
          <w:p w14:paraId="09AB7629" w14:textId="77777777" w:rsidR="00B52DCC" w:rsidRDefault="00916648">
            <w:pPr>
              <w:pStyle w:val="TableParagraph"/>
              <w:spacing w:before="171"/>
              <w:ind w:left="111"/>
              <w:rPr>
                <w:sz w:val="20"/>
              </w:rPr>
            </w:pPr>
            <w:r>
              <w:rPr>
                <w:color w:val="221F1F"/>
                <w:sz w:val="20"/>
              </w:rPr>
              <w:t>84852-35-7</w:t>
            </w:r>
            <w:r>
              <w:rPr>
                <w:color w:val="221F1F"/>
                <w:spacing w:val="-3"/>
                <w:sz w:val="20"/>
              </w:rPr>
              <w:t xml:space="preserve"> </w:t>
            </w:r>
            <w:r>
              <w:rPr>
                <w:color w:val="221F1F"/>
                <w:sz w:val="20"/>
              </w:rPr>
              <w:t>[23]</w:t>
            </w:r>
          </w:p>
        </w:tc>
        <w:tc>
          <w:tcPr>
            <w:tcW w:w="1846" w:type="dxa"/>
          </w:tcPr>
          <w:p w14:paraId="11E0AA03" w14:textId="77777777" w:rsidR="00B52DCC" w:rsidRDefault="00916648">
            <w:pPr>
              <w:pStyle w:val="TableParagraph"/>
              <w:spacing w:before="62"/>
              <w:ind w:left="196"/>
              <w:rPr>
                <w:sz w:val="20"/>
              </w:rPr>
            </w:pPr>
            <w:r>
              <w:rPr>
                <w:color w:val="221F1F"/>
                <w:sz w:val="20"/>
              </w:rPr>
              <w:t>240-235-8</w:t>
            </w:r>
            <w:r>
              <w:rPr>
                <w:color w:val="221F1F"/>
                <w:spacing w:val="18"/>
                <w:sz w:val="20"/>
              </w:rPr>
              <w:t xml:space="preserve"> </w:t>
            </w:r>
            <w:r>
              <w:rPr>
                <w:color w:val="221F1F"/>
                <w:sz w:val="20"/>
              </w:rPr>
              <w:t>[1]</w:t>
            </w:r>
          </w:p>
          <w:p w14:paraId="72E6E185" w14:textId="77777777" w:rsidR="00B52DCC" w:rsidRDefault="00916648">
            <w:pPr>
              <w:pStyle w:val="TableParagraph"/>
              <w:spacing w:before="154"/>
              <w:ind w:left="196"/>
              <w:rPr>
                <w:sz w:val="20"/>
              </w:rPr>
            </w:pPr>
            <w:r>
              <w:rPr>
                <w:color w:val="221F1F"/>
                <w:sz w:val="20"/>
              </w:rPr>
              <w:t>222-102-6</w:t>
            </w:r>
            <w:r>
              <w:rPr>
                <w:color w:val="221F1F"/>
                <w:spacing w:val="18"/>
                <w:sz w:val="20"/>
              </w:rPr>
              <w:t xml:space="preserve"> </w:t>
            </w:r>
            <w:r>
              <w:rPr>
                <w:color w:val="221F1F"/>
                <w:sz w:val="20"/>
              </w:rPr>
              <w:t>[2]</w:t>
            </w:r>
          </w:p>
          <w:p w14:paraId="1E66A082" w14:textId="77777777" w:rsidR="00B52DCC" w:rsidRDefault="00916648">
            <w:pPr>
              <w:pStyle w:val="TableParagraph"/>
              <w:spacing w:before="162"/>
              <w:ind w:left="196"/>
              <w:rPr>
                <w:sz w:val="20"/>
              </w:rPr>
            </w:pPr>
            <w:r>
              <w:rPr>
                <w:color w:val="221F1F"/>
                <w:sz w:val="20"/>
              </w:rPr>
              <w:t>254-642-3</w:t>
            </w:r>
            <w:r>
              <w:rPr>
                <w:color w:val="221F1F"/>
                <w:spacing w:val="18"/>
                <w:sz w:val="20"/>
              </w:rPr>
              <w:t xml:space="preserve"> </w:t>
            </w:r>
            <w:r>
              <w:rPr>
                <w:color w:val="221F1F"/>
                <w:sz w:val="20"/>
              </w:rPr>
              <w:t>[3]</w:t>
            </w:r>
          </w:p>
          <w:p w14:paraId="622851FF" w14:textId="77777777" w:rsidR="00B52DCC" w:rsidRDefault="00916648">
            <w:pPr>
              <w:pStyle w:val="TableParagraph"/>
              <w:spacing w:before="156"/>
              <w:ind w:left="196"/>
              <w:rPr>
                <w:sz w:val="20"/>
              </w:rPr>
            </w:pPr>
            <w:r>
              <w:rPr>
                <w:color w:val="221F1F"/>
                <w:sz w:val="20"/>
              </w:rPr>
              <w:t>242-533-3</w:t>
            </w:r>
            <w:r>
              <w:rPr>
                <w:color w:val="221F1F"/>
                <w:spacing w:val="18"/>
                <w:sz w:val="20"/>
              </w:rPr>
              <w:t xml:space="preserve"> </w:t>
            </w:r>
            <w:r>
              <w:rPr>
                <w:color w:val="221F1F"/>
                <w:sz w:val="20"/>
              </w:rPr>
              <w:t>[4]</w:t>
            </w:r>
          </w:p>
          <w:p w14:paraId="3FDE9B5F" w14:textId="77777777" w:rsidR="00B52DCC" w:rsidRDefault="00916648">
            <w:pPr>
              <w:pStyle w:val="TableParagraph"/>
              <w:spacing w:before="159"/>
              <w:ind w:left="196"/>
              <w:rPr>
                <w:sz w:val="20"/>
              </w:rPr>
            </w:pPr>
            <w:r>
              <w:rPr>
                <w:color w:val="221F1F"/>
                <w:sz w:val="20"/>
              </w:rPr>
              <w:t>242-161-1</w:t>
            </w:r>
            <w:r>
              <w:rPr>
                <w:color w:val="221F1F"/>
                <w:spacing w:val="18"/>
                <w:sz w:val="20"/>
              </w:rPr>
              <w:t xml:space="preserve"> </w:t>
            </w:r>
            <w:r>
              <w:rPr>
                <w:color w:val="221F1F"/>
                <w:sz w:val="20"/>
              </w:rPr>
              <w:t>[5]</w:t>
            </w:r>
          </w:p>
          <w:p w14:paraId="59FB6F64" w14:textId="77777777" w:rsidR="00B52DCC" w:rsidRDefault="00916648">
            <w:pPr>
              <w:pStyle w:val="TableParagraph"/>
              <w:spacing w:before="157"/>
              <w:ind w:left="196"/>
              <w:rPr>
                <w:sz w:val="20"/>
              </w:rPr>
            </w:pPr>
            <w:r>
              <w:rPr>
                <w:color w:val="221F1F"/>
                <w:sz w:val="20"/>
              </w:rPr>
              <w:t>245-119-0</w:t>
            </w:r>
            <w:r>
              <w:rPr>
                <w:color w:val="221F1F"/>
                <w:spacing w:val="18"/>
                <w:sz w:val="20"/>
              </w:rPr>
              <w:t xml:space="preserve"> </w:t>
            </w:r>
            <w:r>
              <w:rPr>
                <w:color w:val="221F1F"/>
                <w:sz w:val="20"/>
              </w:rPr>
              <w:t>[6]</w:t>
            </w:r>
          </w:p>
          <w:p w14:paraId="1DED2E0A" w14:textId="77777777" w:rsidR="00B52DCC" w:rsidRDefault="00916648">
            <w:pPr>
              <w:pStyle w:val="TableParagraph"/>
              <w:spacing w:before="156"/>
              <w:ind w:left="196"/>
              <w:rPr>
                <w:sz w:val="20"/>
              </w:rPr>
            </w:pPr>
            <w:r>
              <w:rPr>
                <w:color w:val="221F1F"/>
                <w:sz w:val="20"/>
              </w:rPr>
              <w:t>224-699-9</w:t>
            </w:r>
            <w:r>
              <w:rPr>
                <w:color w:val="221F1F"/>
                <w:spacing w:val="18"/>
                <w:sz w:val="20"/>
              </w:rPr>
              <w:t xml:space="preserve"> </w:t>
            </w:r>
            <w:r>
              <w:rPr>
                <w:color w:val="221F1F"/>
                <w:sz w:val="20"/>
              </w:rPr>
              <w:t>[7]</w:t>
            </w:r>
          </w:p>
          <w:p w14:paraId="2F0BFFE3" w14:textId="77777777" w:rsidR="00B52DCC" w:rsidRDefault="00916648">
            <w:pPr>
              <w:pStyle w:val="TableParagraph"/>
              <w:spacing w:before="159"/>
              <w:ind w:left="196"/>
              <w:rPr>
                <w:sz w:val="20"/>
              </w:rPr>
            </w:pPr>
            <w:r>
              <w:rPr>
                <w:color w:val="221F1F"/>
                <w:sz w:val="20"/>
              </w:rPr>
              <w:t>231-480-1</w:t>
            </w:r>
            <w:r>
              <w:rPr>
                <w:color w:val="221F1F"/>
                <w:spacing w:val="18"/>
                <w:sz w:val="20"/>
              </w:rPr>
              <w:t xml:space="preserve"> </w:t>
            </w:r>
            <w:r>
              <w:rPr>
                <w:color w:val="221F1F"/>
                <w:sz w:val="20"/>
              </w:rPr>
              <w:t>[8]</w:t>
            </w:r>
          </w:p>
          <w:p w14:paraId="7A648187" w14:textId="77777777" w:rsidR="00B52DCC" w:rsidRDefault="00916648">
            <w:pPr>
              <w:pStyle w:val="TableParagraph"/>
              <w:spacing w:before="156"/>
              <w:ind w:left="196"/>
              <w:rPr>
                <w:sz w:val="20"/>
              </w:rPr>
            </w:pPr>
            <w:r>
              <w:rPr>
                <w:color w:val="221F1F"/>
                <w:sz w:val="20"/>
              </w:rPr>
              <w:t>301-323-2</w:t>
            </w:r>
            <w:r>
              <w:rPr>
                <w:color w:val="221F1F"/>
                <w:spacing w:val="18"/>
                <w:sz w:val="20"/>
              </w:rPr>
              <w:t xml:space="preserve"> </w:t>
            </w:r>
            <w:r>
              <w:rPr>
                <w:color w:val="221F1F"/>
                <w:sz w:val="20"/>
              </w:rPr>
              <w:t>[9]</w:t>
            </w:r>
          </w:p>
          <w:p w14:paraId="7CC9FE9E" w14:textId="77777777" w:rsidR="00B52DCC" w:rsidRDefault="00916648">
            <w:pPr>
              <w:pStyle w:val="TableParagraph"/>
              <w:spacing w:before="162"/>
              <w:ind w:left="109"/>
              <w:rPr>
                <w:sz w:val="20"/>
              </w:rPr>
            </w:pPr>
            <w:r>
              <w:rPr>
                <w:color w:val="221F1F"/>
                <w:sz w:val="20"/>
              </w:rPr>
              <w:t>249-555-2[10]</w:t>
            </w:r>
          </w:p>
          <w:p w14:paraId="6C39E6DC" w14:textId="77777777" w:rsidR="00B52DCC" w:rsidRDefault="00916648">
            <w:pPr>
              <w:pStyle w:val="TableParagraph"/>
              <w:spacing w:before="98"/>
              <w:ind w:left="109"/>
              <w:rPr>
                <w:sz w:val="20"/>
              </w:rPr>
            </w:pPr>
            <w:r>
              <w:rPr>
                <w:color w:val="221F1F"/>
                <w:sz w:val="20"/>
              </w:rPr>
              <w:t>248-585-3</w:t>
            </w:r>
            <w:r>
              <w:rPr>
                <w:color w:val="221F1F"/>
                <w:spacing w:val="-2"/>
                <w:sz w:val="20"/>
              </w:rPr>
              <w:t xml:space="preserve"> </w:t>
            </w:r>
            <w:r>
              <w:rPr>
                <w:color w:val="221F1F"/>
                <w:sz w:val="20"/>
              </w:rPr>
              <w:t>[11]</w:t>
            </w:r>
          </w:p>
          <w:p w14:paraId="045A82AE" w14:textId="77777777" w:rsidR="00B52DCC" w:rsidRDefault="00916648">
            <w:pPr>
              <w:pStyle w:val="TableParagraph"/>
              <w:spacing w:before="169"/>
              <w:ind w:left="109"/>
              <w:rPr>
                <w:sz w:val="20"/>
              </w:rPr>
            </w:pPr>
            <w:r>
              <w:rPr>
                <w:color w:val="221F1F"/>
                <w:sz w:val="20"/>
              </w:rPr>
              <w:t>284-349-6</w:t>
            </w:r>
            <w:r>
              <w:rPr>
                <w:color w:val="221F1F"/>
                <w:spacing w:val="-2"/>
                <w:sz w:val="20"/>
              </w:rPr>
              <w:t xml:space="preserve"> </w:t>
            </w:r>
            <w:r>
              <w:rPr>
                <w:color w:val="221F1F"/>
                <w:sz w:val="20"/>
              </w:rPr>
              <w:t>[12]</w:t>
            </w:r>
          </w:p>
          <w:p w14:paraId="1F541153" w14:textId="77777777" w:rsidR="00B52DCC" w:rsidRDefault="00916648">
            <w:pPr>
              <w:pStyle w:val="TableParagraph"/>
              <w:spacing w:before="171"/>
              <w:ind w:left="109"/>
              <w:rPr>
                <w:sz w:val="20"/>
              </w:rPr>
            </w:pPr>
            <w:r>
              <w:rPr>
                <w:color w:val="221F1F"/>
                <w:sz w:val="20"/>
              </w:rPr>
              <w:t>300-094-6</w:t>
            </w:r>
            <w:r>
              <w:rPr>
                <w:color w:val="221F1F"/>
                <w:spacing w:val="-2"/>
                <w:sz w:val="20"/>
              </w:rPr>
              <w:t xml:space="preserve"> </w:t>
            </w:r>
            <w:r>
              <w:rPr>
                <w:color w:val="221F1F"/>
                <w:sz w:val="20"/>
              </w:rPr>
              <w:t>[13]</w:t>
            </w:r>
          </w:p>
          <w:p w14:paraId="772954E5" w14:textId="77777777" w:rsidR="00B52DCC" w:rsidRDefault="00916648">
            <w:pPr>
              <w:pStyle w:val="TableParagraph"/>
              <w:spacing w:before="171"/>
              <w:ind w:left="109"/>
              <w:rPr>
                <w:sz w:val="20"/>
              </w:rPr>
            </w:pPr>
            <w:r>
              <w:rPr>
                <w:color w:val="221F1F"/>
                <w:sz w:val="20"/>
              </w:rPr>
              <w:t>287-468-1</w:t>
            </w:r>
            <w:r>
              <w:rPr>
                <w:color w:val="221F1F"/>
                <w:spacing w:val="-2"/>
                <w:sz w:val="20"/>
              </w:rPr>
              <w:t xml:space="preserve"> </w:t>
            </w:r>
            <w:r>
              <w:rPr>
                <w:color w:val="221F1F"/>
                <w:sz w:val="20"/>
              </w:rPr>
              <w:t>[14]</w:t>
            </w:r>
          </w:p>
          <w:p w14:paraId="07AADACB" w14:textId="77777777" w:rsidR="00B52DCC" w:rsidRDefault="00916648">
            <w:pPr>
              <w:pStyle w:val="TableParagraph"/>
              <w:spacing w:before="171"/>
              <w:ind w:left="109"/>
              <w:rPr>
                <w:sz w:val="20"/>
              </w:rPr>
            </w:pPr>
            <w:r>
              <w:rPr>
                <w:color w:val="221F1F"/>
                <w:sz w:val="20"/>
              </w:rPr>
              <w:t>287-469-7</w:t>
            </w:r>
            <w:r>
              <w:rPr>
                <w:color w:val="221F1F"/>
                <w:spacing w:val="-2"/>
                <w:sz w:val="20"/>
              </w:rPr>
              <w:t xml:space="preserve"> </w:t>
            </w:r>
            <w:r>
              <w:rPr>
                <w:color w:val="221F1F"/>
                <w:sz w:val="20"/>
              </w:rPr>
              <w:t>[15]</w:t>
            </w:r>
          </w:p>
          <w:p w14:paraId="40984C21" w14:textId="77777777" w:rsidR="00B52DCC" w:rsidRDefault="00916648">
            <w:pPr>
              <w:pStyle w:val="TableParagraph"/>
              <w:spacing w:before="168"/>
              <w:ind w:left="109"/>
              <w:rPr>
                <w:sz w:val="20"/>
              </w:rPr>
            </w:pPr>
            <w:r>
              <w:rPr>
                <w:color w:val="221F1F"/>
                <w:sz w:val="20"/>
              </w:rPr>
              <w:t>257-447-1</w:t>
            </w:r>
            <w:r>
              <w:rPr>
                <w:color w:val="221F1F"/>
                <w:spacing w:val="-2"/>
                <w:sz w:val="20"/>
              </w:rPr>
              <w:t xml:space="preserve"> </w:t>
            </w:r>
            <w:r>
              <w:rPr>
                <w:color w:val="221F1F"/>
                <w:sz w:val="20"/>
              </w:rPr>
              <w:t>[16]</w:t>
            </w:r>
          </w:p>
          <w:p w14:paraId="2DAD522D" w14:textId="77777777" w:rsidR="00B52DCC" w:rsidRDefault="00916648">
            <w:pPr>
              <w:pStyle w:val="TableParagraph"/>
              <w:spacing w:before="171"/>
              <w:ind w:left="109"/>
              <w:rPr>
                <w:sz w:val="20"/>
              </w:rPr>
            </w:pPr>
            <w:r>
              <w:rPr>
                <w:color w:val="221F1F"/>
                <w:sz w:val="20"/>
              </w:rPr>
              <w:t>300-093-0</w:t>
            </w:r>
            <w:r>
              <w:rPr>
                <w:color w:val="221F1F"/>
                <w:spacing w:val="-2"/>
                <w:sz w:val="20"/>
              </w:rPr>
              <w:t xml:space="preserve"> </w:t>
            </w:r>
            <w:r>
              <w:rPr>
                <w:color w:val="221F1F"/>
                <w:sz w:val="20"/>
              </w:rPr>
              <w:t>[17]</w:t>
            </w:r>
          </w:p>
          <w:p w14:paraId="6D36470F" w14:textId="77777777" w:rsidR="00B52DCC" w:rsidRDefault="00916648">
            <w:pPr>
              <w:pStyle w:val="TableParagraph"/>
              <w:spacing w:before="173"/>
              <w:ind w:left="109"/>
              <w:rPr>
                <w:sz w:val="20"/>
              </w:rPr>
            </w:pPr>
            <w:r>
              <w:rPr>
                <w:color w:val="221F1F"/>
                <w:sz w:val="20"/>
              </w:rPr>
              <w:t>276-205-6</w:t>
            </w:r>
            <w:r>
              <w:rPr>
                <w:color w:val="221F1F"/>
                <w:spacing w:val="-2"/>
                <w:sz w:val="20"/>
              </w:rPr>
              <w:t xml:space="preserve"> </w:t>
            </w:r>
            <w:r>
              <w:rPr>
                <w:color w:val="221F1F"/>
                <w:sz w:val="20"/>
              </w:rPr>
              <w:t>[18]</w:t>
            </w:r>
          </w:p>
          <w:p w14:paraId="56510BED" w14:textId="77777777" w:rsidR="00B52DCC" w:rsidRDefault="00916648">
            <w:pPr>
              <w:pStyle w:val="TableParagraph"/>
              <w:spacing w:before="171"/>
              <w:ind w:left="109"/>
              <w:rPr>
                <w:sz w:val="20"/>
              </w:rPr>
            </w:pPr>
            <w:r>
              <w:rPr>
                <w:color w:val="221F1F"/>
                <w:sz w:val="20"/>
              </w:rPr>
              <w:t>258-051-1</w:t>
            </w:r>
            <w:r>
              <w:rPr>
                <w:color w:val="221F1F"/>
                <w:spacing w:val="-2"/>
                <w:sz w:val="20"/>
              </w:rPr>
              <w:t xml:space="preserve"> </w:t>
            </w:r>
            <w:r>
              <w:rPr>
                <w:color w:val="221F1F"/>
                <w:sz w:val="20"/>
              </w:rPr>
              <w:t>[19]</w:t>
            </w:r>
          </w:p>
          <w:p w14:paraId="7E435823" w14:textId="77777777" w:rsidR="00B52DCC" w:rsidRDefault="00916648">
            <w:pPr>
              <w:pStyle w:val="TableParagraph"/>
              <w:spacing w:before="171"/>
              <w:ind w:left="109"/>
              <w:rPr>
                <w:sz w:val="20"/>
              </w:rPr>
            </w:pPr>
            <w:r>
              <w:rPr>
                <w:color w:val="221F1F"/>
                <w:sz w:val="20"/>
              </w:rPr>
              <w:t>237-138-8</w:t>
            </w:r>
            <w:r>
              <w:rPr>
                <w:color w:val="221F1F"/>
                <w:spacing w:val="-2"/>
                <w:sz w:val="20"/>
              </w:rPr>
              <w:t xml:space="preserve"> </w:t>
            </w:r>
            <w:r>
              <w:rPr>
                <w:color w:val="221F1F"/>
                <w:sz w:val="20"/>
              </w:rPr>
              <w:t>[20]</w:t>
            </w:r>
          </w:p>
          <w:p w14:paraId="78993D22" w14:textId="77777777" w:rsidR="00B52DCC" w:rsidRDefault="00916648">
            <w:pPr>
              <w:pStyle w:val="TableParagraph"/>
              <w:spacing w:before="171"/>
              <w:ind w:left="109"/>
              <w:rPr>
                <w:sz w:val="20"/>
              </w:rPr>
            </w:pPr>
            <w:r>
              <w:rPr>
                <w:color w:val="221F1F"/>
                <w:sz w:val="20"/>
              </w:rPr>
              <w:t>287-470-2</w:t>
            </w:r>
            <w:r>
              <w:rPr>
                <w:color w:val="221F1F"/>
                <w:spacing w:val="-2"/>
                <w:sz w:val="20"/>
              </w:rPr>
              <w:t xml:space="preserve"> </w:t>
            </w:r>
            <w:r>
              <w:rPr>
                <w:color w:val="221F1F"/>
                <w:sz w:val="20"/>
              </w:rPr>
              <w:t>[21]</w:t>
            </w:r>
          </w:p>
          <w:p w14:paraId="29CB3C76" w14:textId="77777777" w:rsidR="00B52DCC" w:rsidRDefault="00916648">
            <w:pPr>
              <w:pStyle w:val="TableParagraph"/>
              <w:spacing w:before="171"/>
              <w:ind w:left="109"/>
              <w:rPr>
                <w:sz w:val="20"/>
              </w:rPr>
            </w:pPr>
            <w:r>
              <w:rPr>
                <w:color w:val="221F1F"/>
                <w:sz w:val="20"/>
              </w:rPr>
              <w:t>287-471-8</w:t>
            </w:r>
            <w:r>
              <w:rPr>
                <w:color w:val="221F1F"/>
                <w:spacing w:val="-2"/>
                <w:sz w:val="20"/>
              </w:rPr>
              <w:t xml:space="preserve"> </w:t>
            </w:r>
            <w:r>
              <w:rPr>
                <w:color w:val="221F1F"/>
                <w:sz w:val="20"/>
              </w:rPr>
              <w:t>[22]</w:t>
            </w:r>
          </w:p>
          <w:p w14:paraId="74DB3F20" w14:textId="77777777" w:rsidR="00B52DCC" w:rsidRDefault="00916648">
            <w:pPr>
              <w:pStyle w:val="TableParagraph"/>
              <w:spacing w:before="171"/>
              <w:ind w:left="109"/>
              <w:rPr>
                <w:sz w:val="20"/>
              </w:rPr>
            </w:pPr>
            <w:r>
              <w:rPr>
                <w:color w:val="221F1F"/>
                <w:sz w:val="20"/>
              </w:rPr>
              <w:t>284-347-5</w:t>
            </w:r>
            <w:r>
              <w:rPr>
                <w:color w:val="221F1F"/>
                <w:spacing w:val="-2"/>
                <w:sz w:val="20"/>
              </w:rPr>
              <w:t xml:space="preserve"> </w:t>
            </w:r>
            <w:r>
              <w:rPr>
                <w:color w:val="221F1F"/>
                <w:sz w:val="20"/>
              </w:rPr>
              <w:t>[23]</w:t>
            </w:r>
          </w:p>
          <w:p w14:paraId="1A119AAD" w14:textId="77777777" w:rsidR="00B52DCC" w:rsidRDefault="00916648">
            <w:pPr>
              <w:pStyle w:val="TableParagraph"/>
              <w:spacing w:before="171"/>
              <w:ind w:left="109"/>
              <w:rPr>
                <w:sz w:val="20"/>
              </w:rPr>
            </w:pPr>
            <w:r>
              <w:rPr>
                <w:color w:val="221F1F"/>
                <w:sz w:val="20"/>
              </w:rPr>
              <w:t>284-351-7</w:t>
            </w:r>
            <w:r>
              <w:rPr>
                <w:color w:val="221F1F"/>
                <w:spacing w:val="-2"/>
                <w:sz w:val="20"/>
              </w:rPr>
              <w:t xml:space="preserve"> </w:t>
            </w:r>
            <w:r>
              <w:rPr>
                <w:color w:val="221F1F"/>
                <w:sz w:val="20"/>
              </w:rPr>
              <w:t>[24]</w:t>
            </w:r>
          </w:p>
        </w:tc>
      </w:tr>
      <w:tr w:rsidR="00B52DCC" w14:paraId="6707BCCA" w14:textId="77777777" w:rsidTr="004567AD">
        <w:trPr>
          <w:gridAfter w:val="1"/>
          <w:wAfter w:w="114" w:type="dxa"/>
          <w:trHeight w:val="447"/>
        </w:trPr>
        <w:tc>
          <w:tcPr>
            <w:tcW w:w="1290" w:type="dxa"/>
            <w:vMerge w:val="restart"/>
          </w:tcPr>
          <w:p w14:paraId="1733D2FB" w14:textId="77777777" w:rsidR="00B52DCC" w:rsidRDefault="00B52DCC">
            <w:pPr>
              <w:pStyle w:val="TableParagraph"/>
              <w:rPr>
                <w:sz w:val="18"/>
              </w:rPr>
            </w:pPr>
          </w:p>
        </w:tc>
        <w:tc>
          <w:tcPr>
            <w:tcW w:w="5787" w:type="dxa"/>
            <w:gridSpan w:val="9"/>
            <w:tcBorders>
              <w:bottom w:val="nil"/>
            </w:tcBorders>
          </w:tcPr>
          <w:p w14:paraId="3A31A7EC" w14:textId="77777777" w:rsidR="00B52DCC" w:rsidRDefault="00916648">
            <w:pPr>
              <w:pStyle w:val="TableParagraph"/>
              <w:spacing w:before="132"/>
              <w:ind w:left="108"/>
              <w:rPr>
                <w:sz w:val="20"/>
              </w:rPr>
            </w:pPr>
            <w:r>
              <w:rPr>
                <w:color w:val="221F1F"/>
                <w:sz w:val="20"/>
              </w:rPr>
              <w:t>(2-Etilhekzanoato-O)(izodekanoato-O)nikel [24]</w:t>
            </w:r>
          </w:p>
        </w:tc>
        <w:tc>
          <w:tcPr>
            <w:tcW w:w="1704" w:type="dxa"/>
            <w:tcBorders>
              <w:bottom w:val="nil"/>
            </w:tcBorders>
          </w:tcPr>
          <w:p w14:paraId="1E03E02E" w14:textId="77777777" w:rsidR="00B52DCC" w:rsidRDefault="00916648">
            <w:pPr>
              <w:pStyle w:val="TableParagraph"/>
              <w:spacing w:before="132"/>
              <w:ind w:left="111"/>
              <w:rPr>
                <w:sz w:val="20"/>
              </w:rPr>
            </w:pPr>
            <w:r>
              <w:rPr>
                <w:color w:val="221F1F"/>
                <w:sz w:val="20"/>
              </w:rPr>
              <w:t>84852-39-1 [24]</w:t>
            </w:r>
          </w:p>
        </w:tc>
        <w:tc>
          <w:tcPr>
            <w:tcW w:w="1846" w:type="dxa"/>
            <w:tcBorders>
              <w:bottom w:val="nil"/>
            </w:tcBorders>
          </w:tcPr>
          <w:p w14:paraId="15BBF737" w14:textId="77777777" w:rsidR="00B52DCC" w:rsidRDefault="00916648">
            <w:pPr>
              <w:pStyle w:val="TableParagraph"/>
              <w:spacing w:before="130"/>
              <w:ind w:left="109"/>
              <w:rPr>
                <w:sz w:val="20"/>
              </w:rPr>
            </w:pPr>
            <w:r>
              <w:rPr>
                <w:color w:val="221F1F"/>
                <w:sz w:val="20"/>
              </w:rPr>
              <w:t>285-698-7 [25]</w:t>
            </w:r>
          </w:p>
        </w:tc>
      </w:tr>
      <w:tr w:rsidR="00B52DCC" w14:paraId="75B782EC" w14:textId="77777777" w:rsidTr="004567AD">
        <w:trPr>
          <w:gridAfter w:val="1"/>
          <w:wAfter w:w="114" w:type="dxa"/>
          <w:trHeight w:val="392"/>
        </w:trPr>
        <w:tc>
          <w:tcPr>
            <w:tcW w:w="1290" w:type="dxa"/>
            <w:vMerge/>
            <w:tcBorders>
              <w:top w:val="nil"/>
            </w:tcBorders>
          </w:tcPr>
          <w:p w14:paraId="2EE279FC" w14:textId="77777777" w:rsidR="00B52DCC" w:rsidRDefault="00B52DCC">
            <w:pPr>
              <w:rPr>
                <w:sz w:val="2"/>
                <w:szCs w:val="2"/>
              </w:rPr>
            </w:pPr>
          </w:p>
        </w:tc>
        <w:tc>
          <w:tcPr>
            <w:tcW w:w="5787" w:type="dxa"/>
            <w:gridSpan w:val="9"/>
            <w:tcBorders>
              <w:top w:val="nil"/>
              <w:bottom w:val="nil"/>
            </w:tcBorders>
          </w:tcPr>
          <w:p w14:paraId="416E81E7" w14:textId="77777777" w:rsidR="00B52DCC" w:rsidRDefault="00916648">
            <w:pPr>
              <w:pStyle w:val="TableParagraph"/>
              <w:spacing w:before="76"/>
              <w:ind w:left="108"/>
              <w:rPr>
                <w:sz w:val="20"/>
              </w:rPr>
            </w:pPr>
            <w:r>
              <w:rPr>
                <w:color w:val="221F1F"/>
                <w:sz w:val="20"/>
              </w:rPr>
              <w:t>(2-Etilhekzanoato-O)(neodekanoato-O)nikel [25]</w:t>
            </w:r>
          </w:p>
        </w:tc>
        <w:tc>
          <w:tcPr>
            <w:tcW w:w="1704" w:type="dxa"/>
            <w:tcBorders>
              <w:top w:val="nil"/>
              <w:bottom w:val="nil"/>
            </w:tcBorders>
          </w:tcPr>
          <w:p w14:paraId="477A4E17" w14:textId="77777777" w:rsidR="00B52DCC" w:rsidRDefault="00916648">
            <w:pPr>
              <w:pStyle w:val="TableParagraph"/>
              <w:spacing w:before="71"/>
              <w:ind w:left="111"/>
              <w:rPr>
                <w:sz w:val="20"/>
              </w:rPr>
            </w:pPr>
            <w:r>
              <w:rPr>
                <w:color w:val="221F1F"/>
                <w:sz w:val="20"/>
              </w:rPr>
              <w:t>85135-77-9 [25]</w:t>
            </w:r>
          </w:p>
        </w:tc>
        <w:tc>
          <w:tcPr>
            <w:tcW w:w="1846" w:type="dxa"/>
            <w:tcBorders>
              <w:top w:val="nil"/>
              <w:bottom w:val="nil"/>
            </w:tcBorders>
          </w:tcPr>
          <w:p w14:paraId="3A1293A9" w14:textId="77777777" w:rsidR="00B52DCC" w:rsidRDefault="00916648">
            <w:pPr>
              <w:pStyle w:val="TableParagraph"/>
              <w:spacing w:before="73"/>
              <w:ind w:left="109"/>
              <w:rPr>
                <w:sz w:val="20"/>
              </w:rPr>
            </w:pPr>
            <w:r>
              <w:rPr>
                <w:color w:val="221F1F"/>
                <w:sz w:val="20"/>
              </w:rPr>
              <w:t>285-909-2 [26]</w:t>
            </w:r>
          </w:p>
        </w:tc>
      </w:tr>
      <w:tr w:rsidR="00B52DCC" w14:paraId="54FA315E" w14:textId="77777777" w:rsidTr="004567AD">
        <w:trPr>
          <w:gridAfter w:val="1"/>
          <w:wAfter w:w="114" w:type="dxa"/>
          <w:trHeight w:val="390"/>
        </w:trPr>
        <w:tc>
          <w:tcPr>
            <w:tcW w:w="1290" w:type="dxa"/>
            <w:vMerge/>
            <w:tcBorders>
              <w:top w:val="nil"/>
            </w:tcBorders>
          </w:tcPr>
          <w:p w14:paraId="1C269158" w14:textId="77777777" w:rsidR="00B52DCC" w:rsidRDefault="00B52DCC">
            <w:pPr>
              <w:rPr>
                <w:sz w:val="2"/>
                <w:szCs w:val="2"/>
              </w:rPr>
            </w:pPr>
          </w:p>
        </w:tc>
        <w:tc>
          <w:tcPr>
            <w:tcW w:w="5787" w:type="dxa"/>
            <w:gridSpan w:val="9"/>
            <w:tcBorders>
              <w:top w:val="nil"/>
              <w:bottom w:val="nil"/>
            </w:tcBorders>
          </w:tcPr>
          <w:p w14:paraId="0EA2AF51" w14:textId="77777777" w:rsidR="00B52DCC" w:rsidRDefault="00916648">
            <w:pPr>
              <w:pStyle w:val="TableParagraph"/>
              <w:spacing w:before="74"/>
              <w:ind w:left="108"/>
              <w:rPr>
                <w:sz w:val="20"/>
              </w:rPr>
            </w:pPr>
            <w:r>
              <w:rPr>
                <w:color w:val="221F1F"/>
                <w:sz w:val="20"/>
              </w:rPr>
              <w:t>(İzodekanoato-O)(izooktanoato-O)nikel [26]</w:t>
            </w:r>
          </w:p>
        </w:tc>
        <w:tc>
          <w:tcPr>
            <w:tcW w:w="1704" w:type="dxa"/>
            <w:tcBorders>
              <w:top w:val="nil"/>
              <w:bottom w:val="nil"/>
            </w:tcBorders>
          </w:tcPr>
          <w:p w14:paraId="122C81CF" w14:textId="77777777" w:rsidR="00B52DCC" w:rsidRDefault="00916648">
            <w:pPr>
              <w:pStyle w:val="TableParagraph"/>
              <w:spacing w:before="72"/>
              <w:ind w:left="111"/>
              <w:rPr>
                <w:sz w:val="20"/>
              </w:rPr>
            </w:pPr>
            <w:r>
              <w:rPr>
                <w:color w:val="221F1F"/>
                <w:sz w:val="20"/>
              </w:rPr>
              <w:t>85166-19-4 [26]</w:t>
            </w:r>
          </w:p>
        </w:tc>
        <w:tc>
          <w:tcPr>
            <w:tcW w:w="1846" w:type="dxa"/>
            <w:tcBorders>
              <w:top w:val="nil"/>
              <w:bottom w:val="nil"/>
            </w:tcBorders>
          </w:tcPr>
          <w:p w14:paraId="507C8B56" w14:textId="77777777" w:rsidR="00B52DCC" w:rsidRDefault="00916648">
            <w:pPr>
              <w:pStyle w:val="TableParagraph"/>
              <w:spacing w:before="72"/>
              <w:ind w:left="109"/>
              <w:rPr>
                <w:sz w:val="20"/>
              </w:rPr>
            </w:pPr>
            <w:r>
              <w:rPr>
                <w:color w:val="221F1F"/>
                <w:sz w:val="20"/>
              </w:rPr>
              <w:t>284-348-0 [27]</w:t>
            </w:r>
          </w:p>
        </w:tc>
      </w:tr>
      <w:tr w:rsidR="00B52DCC" w14:paraId="074E80B3" w14:textId="77777777" w:rsidTr="004567AD">
        <w:trPr>
          <w:gridAfter w:val="1"/>
          <w:wAfter w:w="114" w:type="dxa"/>
          <w:trHeight w:val="390"/>
        </w:trPr>
        <w:tc>
          <w:tcPr>
            <w:tcW w:w="1290" w:type="dxa"/>
            <w:vMerge/>
            <w:tcBorders>
              <w:top w:val="nil"/>
            </w:tcBorders>
          </w:tcPr>
          <w:p w14:paraId="1D44B5CC" w14:textId="77777777" w:rsidR="00B52DCC" w:rsidRDefault="00B52DCC">
            <w:pPr>
              <w:rPr>
                <w:sz w:val="2"/>
                <w:szCs w:val="2"/>
              </w:rPr>
            </w:pPr>
          </w:p>
        </w:tc>
        <w:tc>
          <w:tcPr>
            <w:tcW w:w="5787" w:type="dxa"/>
            <w:gridSpan w:val="9"/>
            <w:tcBorders>
              <w:top w:val="nil"/>
              <w:bottom w:val="nil"/>
            </w:tcBorders>
          </w:tcPr>
          <w:p w14:paraId="6FFF13FF" w14:textId="77777777" w:rsidR="00B52DCC" w:rsidRDefault="00916648">
            <w:pPr>
              <w:pStyle w:val="TableParagraph"/>
              <w:spacing w:before="74"/>
              <w:ind w:left="108"/>
              <w:rPr>
                <w:sz w:val="20"/>
              </w:rPr>
            </w:pPr>
            <w:r>
              <w:rPr>
                <w:color w:val="221F1F"/>
                <w:sz w:val="20"/>
              </w:rPr>
              <w:t>(İzodekanoato-O)(izononanoato-O)nikel [27]</w:t>
            </w:r>
          </w:p>
        </w:tc>
        <w:tc>
          <w:tcPr>
            <w:tcW w:w="1704" w:type="dxa"/>
            <w:tcBorders>
              <w:top w:val="nil"/>
              <w:bottom w:val="nil"/>
            </w:tcBorders>
          </w:tcPr>
          <w:p w14:paraId="27AF0304" w14:textId="77777777" w:rsidR="00B52DCC" w:rsidRDefault="00916648">
            <w:pPr>
              <w:pStyle w:val="TableParagraph"/>
              <w:spacing w:before="72"/>
              <w:ind w:left="111"/>
              <w:rPr>
                <w:sz w:val="20"/>
              </w:rPr>
            </w:pPr>
            <w:r>
              <w:rPr>
                <w:color w:val="221F1F"/>
                <w:sz w:val="20"/>
              </w:rPr>
              <w:t>84852-36-8 [27]</w:t>
            </w:r>
          </w:p>
        </w:tc>
        <w:tc>
          <w:tcPr>
            <w:tcW w:w="1846" w:type="dxa"/>
            <w:tcBorders>
              <w:top w:val="nil"/>
              <w:bottom w:val="nil"/>
            </w:tcBorders>
          </w:tcPr>
          <w:p w14:paraId="00138128" w14:textId="77777777" w:rsidR="00B52DCC" w:rsidRDefault="00916648">
            <w:pPr>
              <w:pStyle w:val="TableParagraph"/>
              <w:spacing w:before="74"/>
              <w:ind w:left="109"/>
              <w:rPr>
                <w:sz w:val="20"/>
              </w:rPr>
            </w:pPr>
            <w:r>
              <w:rPr>
                <w:color w:val="221F1F"/>
                <w:sz w:val="20"/>
              </w:rPr>
              <w:t>287-592-6 [28]</w:t>
            </w:r>
          </w:p>
        </w:tc>
      </w:tr>
      <w:tr w:rsidR="00B52DCC" w14:paraId="60AE6535" w14:textId="77777777" w:rsidTr="004567AD">
        <w:trPr>
          <w:gridAfter w:val="1"/>
          <w:wAfter w:w="114" w:type="dxa"/>
          <w:trHeight w:val="391"/>
        </w:trPr>
        <w:tc>
          <w:tcPr>
            <w:tcW w:w="1290" w:type="dxa"/>
            <w:vMerge/>
            <w:tcBorders>
              <w:top w:val="nil"/>
            </w:tcBorders>
          </w:tcPr>
          <w:p w14:paraId="69AC0A19" w14:textId="77777777" w:rsidR="00B52DCC" w:rsidRDefault="00B52DCC">
            <w:pPr>
              <w:rPr>
                <w:sz w:val="2"/>
                <w:szCs w:val="2"/>
              </w:rPr>
            </w:pPr>
          </w:p>
        </w:tc>
        <w:tc>
          <w:tcPr>
            <w:tcW w:w="5787" w:type="dxa"/>
            <w:gridSpan w:val="9"/>
            <w:tcBorders>
              <w:top w:val="nil"/>
              <w:bottom w:val="nil"/>
            </w:tcBorders>
          </w:tcPr>
          <w:p w14:paraId="080C5BFD" w14:textId="77777777" w:rsidR="00B52DCC" w:rsidRDefault="00916648">
            <w:pPr>
              <w:pStyle w:val="TableParagraph"/>
              <w:spacing w:before="77"/>
              <w:ind w:left="108"/>
              <w:rPr>
                <w:sz w:val="20"/>
              </w:rPr>
            </w:pPr>
            <w:r>
              <w:rPr>
                <w:color w:val="221F1F"/>
                <w:sz w:val="20"/>
              </w:rPr>
              <w:t>(İzononanoato-O)(neodekanoato-O)nikel [28]</w:t>
            </w:r>
          </w:p>
        </w:tc>
        <w:tc>
          <w:tcPr>
            <w:tcW w:w="1704" w:type="dxa"/>
            <w:tcBorders>
              <w:top w:val="nil"/>
              <w:bottom w:val="nil"/>
            </w:tcBorders>
          </w:tcPr>
          <w:p w14:paraId="5D31A052" w14:textId="77777777" w:rsidR="00B52DCC" w:rsidRDefault="00916648">
            <w:pPr>
              <w:pStyle w:val="TableParagraph"/>
              <w:spacing w:before="72"/>
              <w:ind w:left="111"/>
              <w:rPr>
                <w:sz w:val="20"/>
              </w:rPr>
            </w:pPr>
            <w:r>
              <w:rPr>
                <w:color w:val="221F1F"/>
                <w:sz w:val="20"/>
              </w:rPr>
              <w:t>85551-28-6 [28]</w:t>
            </w:r>
          </w:p>
        </w:tc>
        <w:tc>
          <w:tcPr>
            <w:tcW w:w="1846" w:type="dxa"/>
            <w:tcBorders>
              <w:top w:val="nil"/>
              <w:bottom w:val="nil"/>
            </w:tcBorders>
          </w:tcPr>
          <w:p w14:paraId="53E05875" w14:textId="77777777" w:rsidR="00B52DCC" w:rsidRDefault="00916648">
            <w:pPr>
              <w:pStyle w:val="TableParagraph"/>
              <w:spacing w:before="72"/>
              <w:ind w:left="109"/>
              <w:rPr>
                <w:sz w:val="20"/>
              </w:rPr>
            </w:pPr>
            <w:r>
              <w:rPr>
                <w:color w:val="221F1F"/>
                <w:sz w:val="20"/>
              </w:rPr>
              <w:t>294-302-1 [29]</w:t>
            </w:r>
          </w:p>
        </w:tc>
      </w:tr>
      <w:tr w:rsidR="00B52DCC" w14:paraId="2ADA1DE9" w14:textId="77777777" w:rsidTr="004567AD">
        <w:trPr>
          <w:gridAfter w:val="1"/>
          <w:wAfter w:w="114" w:type="dxa"/>
          <w:trHeight w:val="382"/>
        </w:trPr>
        <w:tc>
          <w:tcPr>
            <w:tcW w:w="1290" w:type="dxa"/>
            <w:vMerge/>
            <w:tcBorders>
              <w:top w:val="nil"/>
            </w:tcBorders>
          </w:tcPr>
          <w:p w14:paraId="1D6D80E4" w14:textId="77777777" w:rsidR="00B52DCC" w:rsidRDefault="00B52DCC">
            <w:pPr>
              <w:rPr>
                <w:sz w:val="2"/>
                <w:szCs w:val="2"/>
              </w:rPr>
            </w:pPr>
          </w:p>
        </w:tc>
        <w:tc>
          <w:tcPr>
            <w:tcW w:w="5787" w:type="dxa"/>
            <w:gridSpan w:val="9"/>
            <w:tcBorders>
              <w:top w:val="nil"/>
              <w:bottom w:val="nil"/>
            </w:tcBorders>
          </w:tcPr>
          <w:p w14:paraId="0CF66E1E" w14:textId="77777777" w:rsidR="00B52DCC" w:rsidRDefault="00916648">
            <w:pPr>
              <w:pStyle w:val="TableParagraph"/>
              <w:spacing w:before="76"/>
              <w:ind w:left="108"/>
              <w:rPr>
                <w:sz w:val="20"/>
              </w:rPr>
            </w:pPr>
            <w:r>
              <w:rPr>
                <w:color w:val="221F1F"/>
                <w:sz w:val="20"/>
              </w:rPr>
              <w:t>Yağlı asitler, C6-19-dallı yapıda, nikel tuzları [29]</w:t>
            </w:r>
          </w:p>
        </w:tc>
        <w:tc>
          <w:tcPr>
            <w:tcW w:w="1704" w:type="dxa"/>
            <w:tcBorders>
              <w:top w:val="nil"/>
              <w:bottom w:val="nil"/>
            </w:tcBorders>
          </w:tcPr>
          <w:p w14:paraId="64EB2CB8" w14:textId="77777777" w:rsidR="00B52DCC" w:rsidRDefault="00916648">
            <w:pPr>
              <w:pStyle w:val="TableParagraph"/>
              <w:spacing w:before="71"/>
              <w:ind w:left="111"/>
              <w:rPr>
                <w:sz w:val="20"/>
              </w:rPr>
            </w:pPr>
            <w:r>
              <w:rPr>
                <w:color w:val="221F1F"/>
                <w:sz w:val="20"/>
              </w:rPr>
              <w:t>91697-41-5 [29]</w:t>
            </w:r>
          </w:p>
        </w:tc>
        <w:tc>
          <w:tcPr>
            <w:tcW w:w="1846" w:type="dxa"/>
            <w:tcBorders>
              <w:top w:val="nil"/>
              <w:bottom w:val="nil"/>
            </w:tcBorders>
          </w:tcPr>
          <w:p w14:paraId="2D1F750C" w14:textId="77777777" w:rsidR="00B52DCC" w:rsidRDefault="00916648">
            <w:pPr>
              <w:pStyle w:val="TableParagraph"/>
              <w:spacing w:before="71"/>
              <w:ind w:left="109"/>
              <w:rPr>
                <w:sz w:val="20"/>
              </w:rPr>
            </w:pPr>
            <w:r>
              <w:rPr>
                <w:color w:val="221F1F"/>
                <w:sz w:val="20"/>
              </w:rPr>
              <w:t>283-972-0 [30]</w:t>
            </w:r>
          </w:p>
        </w:tc>
      </w:tr>
      <w:tr w:rsidR="00B52DCC" w14:paraId="443D4AD2" w14:textId="77777777" w:rsidTr="004567AD">
        <w:trPr>
          <w:gridAfter w:val="1"/>
          <w:wAfter w:w="114" w:type="dxa"/>
          <w:trHeight w:val="399"/>
        </w:trPr>
        <w:tc>
          <w:tcPr>
            <w:tcW w:w="1290" w:type="dxa"/>
            <w:vMerge/>
            <w:tcBorders>
              <w:top w:val="nil"/>
            </w:tcBorders>
          </w:tcPr>
          <w:p w14:paraId="0CBA313D" w14:textId="77777777" w:rsidR="00B52DCC" w:rsidRDefault="00B52DCC">
            <w:pPr>
              <w:rPr>
                <w:sz w:val="2"/>
                <w:szCs w:val="2"/>
              </w:rPr>
            </w:pPr>
          </w:p>
        </w:tc>
        <w:tc>
          <w:tcPr>
            <w:tcW w:w="5787" w:type="dxa"/>
            <w:gridSpan w:val="9"/>
            <w:tcBorders>
              <w:top w:val="nil"/>
              <w:bottom w:val="nil"/>
            </w:tcBorders>
          </w:tcPr>
          <w:p w14:paraId="5DFFB079" w14:textId="77777777" w:rsidR="00B52DCC" w:rsidRDefault="00916648">
            <w:pPr>
              <w:pStyle w:val="TableParagraph"/>
              <w:spacing w:before="84"/>
              <w:ind w:left="108"/>
              <w:rPr>
                <w:sz w:val="20"/>
              </w:rPr>
            </w:pPr>
            <w:r>
              <w:rPr>
                <w:color w:val="221F1F"/>
                <w:sz w:val="20"/>
              </w:rPr>
              <w:t>Yağlı asitler, C8-18 ve C18-doymamış, nikel tuzları [30]</w:t>
            </w:r>
          </w:p>
        </w:tc>
        <w:tc>
          <w:tcPr>
            <w:tcW w:w="1704" w:type="dxa"/>
            <w:tcBorders>
              <w:top w:val="nil"/>
              <w:bottom w:val="nil"/>
            </w:tcBorders>
          </w:tcPr>
          <w:p w14:paraId="3521FE74" w14:textId="77777777" w:rsidR="00B52DCC" w:rsidRDefault="00916648">
            <w:pPr>
              <w:pStyle w:val="TableParagraph"/>
              <w:spacing w:before="79"/>
              <w:ind w:left="111"/>
              <w:rPr>
                <w:sz w:val="20"/>
              </w:rPr>
            </w:pPr>
            <w:r>
              <w:rPr>
                <w:color w:val="221F1F"/>
                <w:sz w:val="20"/>
              </w:rPr>
              <w:t>84776-45-4 [30]</w:t>
            </w:r>
          </w:p>
        </w:tc>
        <w:tc>
          <w:tcPr>
            <w:tcW w:w="1846" w:type="dxa"/>
            <w:tcBorders>
              <w:top w:val="nil"/>
              <w:bottom w:val="nil"/>
            </w:tcBorders>
          </w:tcPr>
          <w:p w14:paraId="742B8294" w14:textId="77777777" w:rsidR="00B52DCC" w:rsidRDefault="00916648">
            <w:pPr>
              <w:pStyle w:val="TableParagraph"/>
              <w:spacing w:before="62"/>
              <w:ind w:left="109"/>
              <w:rPr>
                <w:sz w:val="20"/>
              </w:rPr>
            </w:pPr>
            <w:r>
              <w:rPr>
                <w:color w:val="221F1F"/>
                <w:sz w:val="20"/>
              </w:rPr>
              <w:t>[31]</w:t>
            </w:r>
          </w:p>
        </w:tc>
      </w:tr>
      <w:tr w:rsidR="00B52DCC" w14:paraId="2B8A2D84" w14:textId="77777777" w:rsidTr="004567AD">
        <w:trPr>
          <w:gridAfter w:val="1"/>
          <w:wAfter w:w="114" w:type="dxa"/>
          <w:trHeight w:val="348"/>
        </w:trPr>
        <w:tc>
          <w:tcPr>
            <w:tcW w:w="1290" w:type="dxa"/>
            <w:vMerge/>
            <w:tcBorders>
              <w:top w:val="nil"/>
            </w:tcBorders>
          </w:tcPr>
          <w:p w14:paraId="7E6C3938" w14:textId="77777777" w:rsidR="00B52DCC" w:rsidRDefault="00B52DCC">
            <w:pPr>
              <w:rPr>
                <w:sz w:val="2"/>
                <w:szCs w:val="2"/>
              </w:rPr>
            </w:pPr>
          </w:p>
        </w:tc>
        <w:tc>
          <w:tcPr>
            <w:tcW w:w="5787" w:type="dxa"/>
            <w:gridSpan w:val="9"/>
            <w:tcBorders>
              <w:top w:val="nil"/>
            </w:tcBorders>
          </w:tcPr>
          <w:p w14:paraId="18DC1EDE" w14:textId="77777777" w:rsidR="00B52DCC" w:rsidRDefault="00916648">
            <w:pPr>
              <w:pStyle w:val="TableParagraph"/>
              <w:spacing w:before="78"/>
              <w:ind w:left="108"/>
              <w:rPr>
                <w:sz w:val="20"/>
              </w:rPr>
            </w:pPr>
            <w:r>
              <w:rPr>
                <w:color w:val="221F1F"/>
                <w:sz w:val="20"/>
              </w:rPr>
              <w:t>2,7-Naftalendisülfonik asit, nikel (II) tuzu[31]</w:t>
            </w:r>
          </w:p>
        </w:tc>
        <w:tc>
          <w:tcPr>
            <w:tcW w:w="1704" w:type="dxa"/>
            <w:tcBorders>
              <w:top w:val="nil"/>
            </w:tcBorders>
          </w:tcPr>
          <w:p w14:paraId="4F98F880" w14:textId="77777777" w:rsidR="00B52DCC" w:rsidRDefault="00916648">
            <w:pPr>
              <w:pStyle w:val="TableParagraph"/>
              <w:spacing w:before="71"/>
              <w:ind w:left="111"/>
              <w:rPr>
                <w:sz w:val="20"/>
              </w:rPr>
            </w:pPr>
            <w:r>
              <w:rPr>
                <w:color w:val="221F1F"/>
                <w:sz w:val="20"/>
              </w:rPr>
              <w:t>72319-19-8 [31]</w:t>
            </w:r>
          </w:p>
        </w:tc>
        <w:tc>
          <w:tcPr>
            <w:tcW w:w="1846" w:type="dxa"/>
            <w:tcBorders>
              <w:top w:val="nil"/>
            </w:tcBorders>
          </w:tcPr>
          <w:p w14:paraId="3A8215C6" w14:textId="77777777" w:rsidR="00B52DCC" w:rsidRDefault="00B52DCC">
            <w:pPr>
              <w:pStyle w:val="TableParagraph"/>
              <w:rPr>
                <w:sz w:val="18"/>
              </w:rPr>
            </w:pPr>
          </w:p>
        </w:tc>
      </w:tr>
      <w:tr w:rsidR="00B52DCC" w14:paraId="61DA7501" w14:textId="77777777" w:rsidTr="004567AD">
        <w:trPr>
          <w:gridAfter w:val="1"/>
          <w:wAfter w:w="114" w:type="dxa"/>
          <w:trHeight w:val="401"/>
        </w:trPr>
        <w:tc>
          <w:tcPr>
            <w:tcW w:w="1290" w:type="dxa"/>
            <w:tcBorders>
              <w:bottom w:val="nil"/>
            </w:tcBorders>
          </w:tcPr>
          <w:p w14:paraId="6F00D999" w14:textId="77777777" w:rsidR="00B52DCC" w:rsidRDefault="00916648">
            <w:pPr>
              <w:pStyle w:val="TableParagraph"/>
              <w:spacing w:before="113"/>
              <w:ind w:left="107"/>
              <w:rPr>
                <w:sz w:val="20"/>
              </w:rPr>
            </w:pPr>
            <w:r>
              <w:rPr>
                <w:sz w:val="20"/>
              </w:rPr>
              <w:t>1461</w:t>
            </w:r>
          </w:p>
        </w:tc>
        <w:tc>
          <w:tcPr>
            <w:tcW w:w="5787" w:type="dxa"/>
            <w:gridSpan w:val="9"/>
            <w:tcBorders>
              <w:bottom w:val="nil"/>
            </w:tcBorders>
          </w:tcPr>
          <w:p w14:paraId="0EA8A8B6" w14:textId="77777777" w:rsidR="00B52DCC" w:rsidRDefault="00916648">
            <w:pPr>
              <w:pStyle w:val="TableParagraph"/>
              <w:spacing w:before="58"/>
              <w:ind w:left="108"/>
              <w:rPr>
                <w:sz w:val="20"/>
              </w:rPr>
            </w:pPr>
            <w:r>
              <w:rPr>
                <w:color w:val="221F1F"/>
                <w:sz w:val="20"/>
              </w:rPr>
              <w:t>Nikel (II) sülfit [1]</w:t>
            </w:r>
          </w:p>
        </w:tc>
        <w:tc>
          <w:tcPr>
            <w:tcW w:w="1704" w:type="dxa"/>
            <w:tcBorders>
              <w:bottom w:val="nil"/>
            </w:tcBorders>
          </w:tcPr>
          <w:p w14:paraId="775D17C5" w14:textId="77777777" w:rsidR="00B52DCC" w:rsidRDefault="00916648">
            <w:pPr>
              <w:pStyle w:val="TableParagraph"/>
              <w:spacing w:before="58"/>
              <w:ind w:left="111"/>
              <w:rPr>
                <w:sz w:val="20"/>
              </w:rPr>
            </w:pPr>
            <w:r>
              <w:rPr>
                <w:color w:val="221F1F"/>
                <w:sz w:val="20"/>
              </w:rPr>
              <w:t>7757-95-1 [1]</w:t>
            </w:r>
          </w:p>
        </w:tc>
        <w:tc>
          <w:tcPr>
            <w:tcW w:w="1846" w:type="dxa"/>
            <w:tcBorders>
              <w:bottom w:val="nil"/>
            </w:tcBorders>
          </w:tcPr>
          <w:p w14:paraId="4965CF9C" w14:textId="77777777" w:rsidR="00B52DCC" w:rsidRDefault="00916648">
            <w:pPr>
              <w:pStyle w:val="TableParagraph"/>
              <w:spacing w:before="58"/>
              <w:ind w:left="196"/>
              <w:rPr>
                <w:sz w:val="20"/>
              </w:rPr>
            </w:pPr>
            <w:r>
              <w:rPr>
                <w:color w:val="221F1F"/>
                <w:sz w:val="20"/>
              </w:rPr>
              <w:t>231-827-7 [1]</w:t>
            </w:r>
          </w:p>
        </w:tc>
      </w:tr>
      <w:tr w:rsidR="00B52DCC" w14:paraId="56FBADED" w14:textId="77777777" w:rsidTr="004567AD">
        <w:trPr>
          <w:gridAfter w:val="1"/>
          <w:wAfter w:w="114" w:type="dxa"/>
          <w:trHeight w:val="304"/>
        </w:trPr>
        <w:tc>
          <w:tcPr>
            <w:tcW w:w="1290" w:type="dxa"/>
            <w:tcBorders>
              <w:top w:val="nil"/>
              <w:bottom w:val="nil"/>
            </w:tcBorders>
          </w:tcPr>
          <w:p w14:paraId="14C77F55" w14:textId="77777777" w:rsidR="00B52DCC" w:rsidRDefault="00B52DCC">
            <w:pPr>
              <w:pStyle w:val="TableParagraph"/>
              <w:rPr>
                <w:sz w:val="18"/>
              </w:rPr>
            </w:pPr>
          </w:p>
        </w:tc>
        <w:tc>
          <w:tcPr>
            <w:tcW w:w="5787" w:type="dxa"/>
            <w:gridSpan w:val="9"/>
            <w:tcBorders>
              <w:top w:val="nil"/>
              <w:bottom w:val="nil"/>
            </w:tcBorders>
          </w:tcPr>
          <w:p w14:paraId="446C9CCC" w14:textId="77777777" w:rsidR="00B52DCC" w:rsidRDefault="00916648">
            <w:pPr>
              <w:pStyle w:val="TableParagraph"/>
              <w:spacing w:before="43"/>
              <w:ind w:left="108"/>
              <w:rPr>
                <w:sz w:val="20"/>
              </w:rPr>
            </w:pPr>
            <w:r>
              <w:rPr>
                <w:color w:val="221F1F"/>
                <w:sz w:val="20"/>
              </w:rPr>
              <w:t>Nikel tellür trioksit [2]</w:t>
            </w:r>
          </w:p>
        </w:tc>
        <w:tc>
          <w:tcPr>
            <w:tcW w:w="1704" w:type="dxa"/>
            <w:tcBorders>
              <w:top w:val="nil"/>
              <w:bottom w:val="nil"/>
            </w:tcBorders>
          </w:tcPr>
          <w:p w14:paraId="15C80B70" w14:textId="77777777" w:rsidR="00B52DCC" w:rsidRDefault="00916648">
            <w:pPr>
              <w:pStyle w:val="TableParagraph"/>
              <w:spacing w:before="58" w:line="227" w:lineRule="exact"/>
              <w:ind w:left="111"/>
              <w:rPr>
                <w:sz w:val="20"/>
              </w:rPr>
            </w:pPr>
            <w:r>
              <w:rPr>
                <w:color w:val="221F1F"/>
                <w:sz w:val="20"/>
              </w:rPr>
              <w:t>15851-52-2 [2]</w:t>
            </w:r>
          </w:p>
        </w:tc>
        <w:tc>
          <w:tcPr>
            <w:tcW w:w="1846" w:type="dxa"/>
            <w:tcBorders>
              <w:top w:val="nil"/>
              <w:bottom w:val="nil"/>
            </w:tcBorders>
          </w:tcPr>
          <w:p w14:paraId="366B8C8C" w14:textId="77777777" w:rsidR="00B52DCC" w:rsidRDefault="00916648">
            <w:pPr>
              <w:pStyle w:val="TableParagraph"/>
              <w:spacing w:before="43"/>
              <w:ind w:left="196"/>
              <w:rPr>
                <w:sz w:val="20"/>
              </w:rPr>
            </w:pPr>
            <w:r>
              <w:rPr>
                <w:color w:val="221F1F"/>
                <w:sz w:val="20"/>
              </w:rPr>
              <w:t>239-967-0 [2]</w:t>
            </w:r>
          </w:p>
        </w:tc>
      </w:tr>
      <w:tr w:rsidR="00B52DCC" w14:paraId="5004532E" w14:textId="77777777" w:rsidTr="004567AD">
        <w:trPr>
          <w:gridAfter w:val="1"/>
          <w:wAfter w:w="114" w:type="dxa"/>
          <w:trHeight w:val="392"/>
        </w:trPr>
        <w:tc>
          <w:tcPr>
            <w:tcW w:w="1290" w:type="dxa"/>
            <w:tcBorders>
              <w:top w:val="nil"/>
              <w:bottom w:val="nil"/>
            </w:tcBorders>
          </w:tcPr>
          <w:p w14:paraId="104C397D" w14:textId="77777777" w:rsidR="00B52DCC" w:rsidRDefault="00B52DCC">
            <w:pPr>
              <w:pStyle w:val="TableParagraph"/>
              <w:rPr>
                <w:sz w:val="18"/>
              </w:rPr>
            </w:pPr>
          </w:p>
        </w:tc>
        <w:tc>
          <w:tcPr>
            <w:tcW w:w="5787" w:type="dxa"/>
            <w:gridSpan w:val="9"/>
            <w:tcBorders>
              <w:top w:val="nil"/>
              <w:bottom w:val="nil"/>
            </w:tcBorders>
          </w:tcPr>
          <w:p w14:paraId="57462276" w14:textId="77777777" w:rsidR="00B52DCC" w:rsidRDefault="00916648">
            <w:pPr>
              <w:pStyle w:val="TableParagraph"/>
              <w:spacing w:before="3"/>
              <w:ind w:left="108"/>
              <w:rPr>
                <w:sz w:val="20"/>
              </w:rPr>
            </w:pPr>
            <w:r>
              <w:rPr>
                <w:color w:val="221F1F"/>
                <w:sz w:val="20"/>
              </w:rPr>
              <w:t>Nikel tellür tetraoksit [3]</w:t>
            </w:r>
          </w:p>
        </w:tc>
        <w:tc>
          <w:tcPr>
            <w:tcW w:w="1704" w:type="dxa"/>
            <w:tcBorders>
              <w:top w:val="nil"/>
              <w:bottom w:val="nil"/>
            </w:tcBorders>
          </w:tcPr>
          <w:p w14:paraId="38A4EF98" w14:textId="77777777" w:rsidR="00B52DCC" w:rsidRDefault="00916648">
            <w:pPr>
              <w:pStyle w:val="TableParagraph"/>
              <w:spacing w:before="154" w:line="218" w:lineRule="exact"/>
              <w:ind w:left="111"/>
              <w:rPr>
                <w:sz w:val="20"/>
              </w:rPr>
            </w:pPr>
            <w:r>
              <w:rPr>
                <w:color w:val="221F1F"/>
                <w:sz w:val="20"/>
              </w:rPr>
              <w:t>15852-21-8 [3]</w:t>
            </w:r>
          </w:p>
        </w:tc>
        <w:tc>
          <w:tcPr>
            <w:tcW w:w="1846" w:type="dxa"/>
            <w:tcBorders>
              <w:top w:val="nil"/>
              <w:bottom w:val="nil"/>
            </w:tcBorders>
          </w:tcPr>
          <w:p w14:paraId="2A88752F" w14:textId="77777777" w:rsidR="00B52DCC" w:rsidRDefault="00916648">
            <w:pPr>
              <w:pStyle w:val="TableParagraph"/>
              <w:spacing w:before="125"/>
              <w:ind w:left="196"/>
              <w:rPr>
                <w:sz w:val="20"/>
              </w:rPr>
            </w:pPr>
            <w:r>
              <w:rPr>
                <w:color w:val="221F1F"/>
                <w:sz w:val="20"/>
              </w:rPr>
              <w:t>239-974-9 [3]</w:t>
            </w:r>
          </w:p>
        </w:tc>
      </w:tr>
      <w:tr w:rsidR="00B52DCC" w14:paraId="2774D007" w14:textId="77777777" w:rsidTr="004567AD">
        <w:trPr>
          <w:gridAfter w:val="1"/>
          <w:wAfter w:w="114" w:type="dxa"/>
          <w:trHeight w:val="433"/>
        </w:trPr>
        <w:tc>
          <w:tcPr>
            <w:tcW w:w="1290" w:type="dxa"/>
            <w:tcBorders>
              <w:top w:val="nil"/>
            </w:tcBorders>
          </w:tcPr>
          <w:p w14:paraId="50F7F403" w14:textId="77777777" w:rsidR="00B52DCC" w:rsidRDefault="00B52DCC">
            <w:pPr>
              <w:pStyle w:val="TableParagraph"/>
              <w:rPr>
                <w:sz w:val="18"/>
              </w:rPr>
            </w:pPr>
          </w:p>
        </w:tc>
        <w:tc>
          <w:tcPr>
            <w:tcW w:w="5787" w:type="dxa"/>
            <w:gridSpan w:val="9"/>
            <w:tcBorders>
              <w:top w:val="nil"/>
            </w:tcBorders>
          </w:tcPr>
          <w:p w14:paraId="5358EAEF" w14:textId="77777777" w:rsidR="00B52DCC" w:rsidRDefault="00916648">
            <w:pPr>
              <w:pStyle w:val="TableParagraph"/>
              <w:spacing w:line="224" w:lineRule="exact"/>
              <w:ind w:left="108"/>
              <w:rPr>
                <w:sz w:val="20"/>
              </w:rPr>
            </w:pPr>
            <w:r>
              <w:rPr>
                <w:color w:val="221F1F"/>
                <w:sz w:val="20"/>
              </w:rPr>
              <w:t>Molibden nikel hidroksit oksit fosfat [4]</w:t>
            </w:r>
          </w:p>
        </w:tc>
        <w:tc>
          <w:tcPr>
            <w:tcW w:w="1704" w:type="dxa"/>
            <w:tcBorders>
              <w:top w:val="nil"/>
            </w:tcBorders>
          </w:tcPr>
          <w:p w14:paraId="1539B67B" w14:textId="77777777" w:rsidR="00B52DCC" w:rsidRDefault="00916648">
            <w:pPr>
              <w:pStyle w:val="TableParagraph"/>
              <w:spacing w:before="162"/>
              <w:ind w:left="111"/>
              <w:rPr>
                <w:sz w:val="20"/>
              </w:rPr>
            </w:pPr>
            <w:r>
              <w:rPr>
                <w:color w:val="221F1F"/>
                <w:sz w:val="20"/>
              </w:rPr>
              <w:t>68130-36-9 [4]</w:t>
            </w:r>
          </w:p>
        </w:tc>
        <w:tc>
          <w:tcPr>
            <w:tcW w:w="1846" w:type="dxa"/>
            <w:tcBorders>
              <w:top w:val="nil"/>
            </w:tcBorders>
          </w:tcPr>
          <w:p w14:paraId="621A567C" w14:textId="77777777" w:rsidR="00B52DCC" w:rsidRDefault="00916648">
            <w:pPr>
              <w:pStyle w:val="TableParagraph"/>
              <w:spacing w:before="117"/>
              <w:ind w:left="196"/>
              <w:rPr>
                <w:sz w:val="20"/>
              </w:rPr>
            </w:pPr>
            <w:r>
              <w:rPr>
                <w:color w:val="221F1F"/>
                <w:sz w:val="20"/>
              </w:rPr>
              <w:t>268-585-7 [4]</w:t>
            </w:r>
          </w:p>
        </w:tc>
      </w:tr>
      <w:tr w:rsidR="00B52DCC" w14:paraId="5B1FB2F5" w14:textId="77777777" w:rsidTr="004567AD">
        <w:trPr>
          <w:gridAfter w:val="1"/>
          <w:wAfter w:w="114" w:type="dxa"/>
          <w:trHeight w:val="367"/>
        </w:trPr>
        <w:tc>
          <w:tcPr>
            <w:tcW w:w="1290" w:type="dxa"/>
            <w:tcBorders>
              <w:bottom w:val="nil"/>
            </w:tcBorders>
          </w:tcPr>
          <w:p w14:paraId="475D757C" w14:textId="77777777" w:rsidR="00B52DCC" w:rsidRDefault="00916648">
            <w:pPr>
              <w:pStyle w:val="TableParagraph"/>
              <w:spacing w:before="113"/>
              <w:ind w:left="107"/>
              <w:rPr>
                <w:sz w:val="20"/>
              </w:rPr>
            </w:pPr>
            <w:r>
              <w:rPr>
                <w:sz w:val="20"/>
              </w:rPr>
              <w:t>1462</w:t>
            </w:r>
          </w:p>
        </w:tc>
        <w:tc>
          <w:tcPr>
            <w:tcW w:w="5787" w:type="dxa"/>
            <w:gridSpan w:val="9"/>
            <w:vMerge w:val="restart"/>
          </w:tcPr>
          <w:p w14:paraId="6770E0D3" w14:textId="77777777" w:rsidR="00B52DCC" w:rsidRDefault="00916648">
            <w:pPr>
              <w:pStyle w:val="TableParagraph"/>
              <w:spacing w:before="58"/>
              <w:ind w:left="197"/>
              <w:rPr>
                <w:sz w:val="20"/>
              </w:rPr>
            </w:pPr>
            <w:r>
              <w:rPr>
                <w:color w:val="221F1F"/>
                <w:sz w:val="20"/>
              </w:rPr>
              <w:t>Nikel borür (NiB) [1]</w:t>
            </w:r>
          </w:p>
          <w:p w14:paraId="706DE321" w14:textId="77777777" w:rsidR="00B52DCC" w:rsidRDefault="00916648">
            <w:pPr>
              <w:pStyle w:val="TableParagraph"/>
              <w:spacing w:before="101"/>
              <w:ind w:left="197"/>
              <w:rPr>
                <w:sz w:val="20"/>
              </w:rPr>
            </w:pPr>
            <w:r>
              <w:rPr>
                <w:color w:val="221F1F"/>
                <w:sz w:val="20"/>
              </w:rPr>
              <w:t>Dinikel borür [2]</w:t>
            </w:r>
          </w:p>
          <w:p w14:paraId="42AF5915" w14:textId="77777777" w:rsidR="00B52DCC" w:rsidRDefault="00916648">
            <w:pPr>
              <w:pStyle w:val="TableParagraph"/>
              <w:spacing w:before="34"/>
              <w:ind w:left="197"/>
              <w:rPr>
                <w:sz w:val="20"/>
              </w:rPr>
            </w:pPr>
            <w:r>
              <w:rPr>
                <w:color w:val="221F1F"/>
                <w:sz w:val="20"/>
              </w:rPr>
              <w:t>Trinikel borür [3]</w:t>
            </w:r>
          </w:p>
          <w:p w14:paraId="5BF94A47" w14:textId="77777777" w:rsidR="00B52DCC" w:rsidRDefault="00916648">
            <w:pPr>
              <w:pStyle w:val="TableParagraph"/>
              <w:spacing w:before="156"/>
              <w:ind w:left="197"/>
              <w:rPr>
                <w:sz w:val="20"/>
              </w:rPr>
            </w:pPr>
            <w:r>
              <w:rPr>
                <w:color w:val="221F1F"/>
                <w:sz w:val="20"/>
              </w:rPr>
              <w:t>Nikel borür [4]</w:t>
            </w:r>
          </w:p>
          <w:p w14:paraId="05A362DC" w14:textId="77777777" w:rsidR="00B52DCC" w:rsidRDefault="00916648">
            <w:pPr>
              <w:pStyle w:val="TableParagraph"/>
              <w:spacing w:before="159"/>
              <w:ind w:left="197"/>
              <w:rPr>
                <w:sz w:val="20"/>
              </w:rPr>
            </w:pPr>
            <w:r>
              <w:rPr>
                <w:color w:val="221F1F"/>
                <w:sz w:val="20"/>
              </w:rPr>
              <w:t>Dinikel  silisit</w:t>
            </w:r>
            <w:r>
              <w:rPr>
                <w:color w:val="221F1F"/>
                <w:spacing w:val="-8"/>
                <w:sz w:val="20"/>
              </w:rPr>
              <w:t xml:space="preserve"> </w:t>
            </w:r>
            <w:r>
              <w:rPr>
                <w:color w:val="221F1F"/>
                <w:sz w:val="20"/>
              </w:rPr>
              <w:t>[5]</w:t>
            </w:r>
          </w:p>
          <w:p w14:paraId="681435F6" w14:textId="77777777" w:rsidR="00B52DCC" w:rsidRDefault="00916648">
            <w:pPr>
              <w:pStyle w:val="TableParagraph"/>
              <w:spacing w:before="157"/>
              <w:ind w:left="197"/>
              <w:rPr>
                <w:sz w:val="20"/>
              </w:rPr>
            </w:pPr>
            <w:r>
              <w:rPr>
                <w:color w:val="221F1F"/>
                <w:sz w:val="20"/>
              </w:rPr>
              <w:t>Nikel  disilisit</w:t>
            </w:r>
            <w:r>
              <w:rPr>
                <w:color w:val="221F1F"/>
                <w:spacing w:val="-16"/>
                <w:sz w:val="20"/>
              </w:rPr>
              <w:t xml:space="preserve"> </w:t>
            </w:r>
            <w:r>
              <w:rPr>
                <w:color w:val="221F1F"/>
                <w:sz w:val="20"/>
              </w:rPr>
              <w:t>[6]</w:t>
            </w:r>
          </w:p>
          <w:p w14:paraId="6A67065E" w14:textId="77777777" w:rsidR="00B52DCC" w:rsidRDefault="00916648">
            <w:pPr>
              <w:pStyle w:val="TableParagraph"/>
              <w:spacing w:before="154" w:line="400" w:lineRule="auto"/>
              <w:ind w:left="108" w:right="4348"/>
              <w:rPr>
                <w:sz w:val="20"/>
              </w:rPr>
            </w:pPr>
            <w:r>
              <w:rPr>
                <w:color w:val="221F1F"/>
                <w:sz w:val="20"/>
              </w:rPr>
              <w:t>Dinikel fosfit [7] Nikel boron fosfit [8]</w:t>
            </w:r>
          </w:p>
        </w:tc>
        <w:tc>
          <w:tcPr>
            <w:tcW w:w="1704" w:type="dxa"/>
            <w:tcBorders>
              <w:bottom w:val="nil"/>
            </w:tcBorders>
          </w:tcPr>
          <w:p w14:paraId="0D6C227D" w14:textId="77777777" w:rsidR="00B52DCC" w:rsidRDefault="00916648">
            <w:pPr>
              <w:pStyle w:val="TableParagraph"/>
              <w:spacing w:before="58"/>
              <w:ind w:left="200"/>
              <w:rPr>
                <w:sz w:val="20"/>
              </w:rPr>
            </w:pPr>
            <w:r>
              <w:rPr>
                <w:color w:val="221F1F"/>
                <w:sz w:val="20"/>
              </w:rPr>
              <w:t>12007-00-0 [1]</w:t>
            </w:r>
          </w:p>
        </w:tc>
        <w:tc>
          <w:tcPr>
            <w:tcW w:w="1846" w:type="dxa"/>
            <w:tcBorders>
              <w:bottom w:val="nil"/>
            </w:tcBorders>
          </w:tcPr>
          <w:p w14:paraId="0873BCD3" w14:textId="77777777" w:rsidR="00B52DCC" w:rsidRDefault="00916648">
            <w:pPr>
              <w:pStyle w:val="TableParagraph"/>
              <w:spacing w:before="58"/>
              <w:ind w:left="198"/>
              <w:rPr>
                <w:sz w:val="20"/>
              </w:rPr>
            </w:pPr>
            <w:r>
              <w:rPr>
                <w:color w:val="221F1F"/>
                <w:sz w:val="20"/>
              </w:rPr>
              <w:t>234-493-0 [1]</w:t>
            </w:r>
          </w:p>
        </w:tc>
      </w:tr>
      <w:tr w:rsidR="00B52DCC" w14:paraId="6C3C3D8B" w14:textId="77777777" w:rsidTr="004567AD">
        <w:trPr>
          <w:gridAfter w:val="1"/>
          <w:wAfter w:w="114" w:type="dxa"/>
          <w:trHeight w:val="329"/>
        </w:trPr>
        <w:tc>
          <w:tcPr>
            <w:tcW w:w="1290" w:type="dxa"/>
            <w:tcBorders>
              <w:top w:val="nil"/>
              <w:bottom w:val="nil"/>
            </w:tcBorders>
          </w:tcPr>
          <w:p w14:paraId="6A2145B5" w14:textId="77777777" w:rsidR="00B52DCC" w:rsidRDefault="00B52DCC">
            <w:pPr>
              <w:pStyle w:val="TableParagraph"/>
              <w:rPr>
                <w:sz w:val="18"/>
              </w:rPr>
            </w:pPr>
          </w:p>
        </w:tc>
        <w:tc>
          <w:tcPr>
            <w:tcW w:w="5787" w:type="dxa"/>
            <w:gridSpan w:val="9"/>
            <w:vMerge/>
            <w:tcBorders>
              <w:top w:val="nil"/>
            </w:tcBorders>
          </w:tcPr>
          <w:p w14:paraId="197C0F64" w14:textId="77777777" w:rsidR="00B52DCC" w:rsidRDefault="00B52DCC">
            <w:pPr>
              <w:rPr>
                <w:sz w:val="2"/>
                <w:szCs w:val="2"/>
              </w:rPr>
            </w:pPr>
          </w:p>
        </w:tc>
        <w:tc>
          <w:tcPr>
            <w:tcW w:w="1704" w:type="dxa"/>
            <w:tcBorders>
              <w:top w:val="nil"/>
              <w:bottom w:val="nil"/>
            </w:tcBorders>
          </w:tcPr>
          <w:p w14:paraId="4767329D" w14:textId="77777777" w:rsidR="00B52DCC" w:rsidRDefault="00916648">
            <w:pPr>
              <w:pStyle w:val="TableParagraph"/>
              <w:spacing w:before="85" w:line="224" w:lineRule="exact"/>
              <w:ind w:left="197"/>
              <w:rPr>
                <w:sz w:val="20"/>
              </w:rPr>
            </w:pPr>
            <w:r>
              <w:rPr>
                <w:color w:val="221F1F"/>
                <w:sz w:val="20"/>
              </w:rPr>
              <w:t>12007-01-1 [2]</w:t>
            </w:r>
          </w:p>
        </w:tc>
        <w:tc>
          <w:tcPr>
            <w:tcW w:w="1846" w:type="dxa"/>
            <w:tcBorders>
              <w:top w:val="nil"/>
              <w:bottom w:val="nil"/>
            </w:tcBorders>
          </w:tcPr>
          <w:p w14:paraId="5D0D8F38" w14:textId="77777777" w:rsidR="00B52DCC" w:rsidRDefault="00916648">
            <w:pPr>
              <w:pStyle w:val="TableParagraph"/>
              <w:spacing w:before="11"/>
              <w:ind w:left="198"/>
              <w:rPr>
                <w:sz w:val="20"/>
              </w:rPr>
            </w:pPr>
            <w:r>
              <w:rPr>
                <w:color w:val="221F1F"/>
                <w:sz w:val="20"/>
              </w:rPr>
              <w:t>234-494-6 [2]</w:t>
            </w:r>
          </w:p>
        </w:tc>
      </w:tr>
      <w:tr w:rsidR="00B52DCC" w14:paraId="5EA28A78" w14:textId="77777777" w:rsidTr="004567AD">
        <w:trPr>
          <w:gridAfter w:val="1"/>
          <w:wAfter w:w="114" w:type="dxa"/>
          <w:trHeight w:val="556"/>
        </w:trPr>
        <w:tc>
          <w:tcPr>
            <w:tcW w:w="1290" w:type="dxa"/>
            <w:tcBorders>
              <w:top w:val="nil"/>
              <w:bottom w:val="nil"/>
            </w:tcBorders>
          </w:tcPr>
          <w:p w14:paraId="5E11F468" w14:textId="77777777" w:rsidR="00B52DCC" w:rsidRDefault="00B52DCC">
            <w:pPr>
              <w:pStyle w:val="TableParagraph"/>
              <w:rPr>
                <w:sz w:val="18"/>
              </w:rPr>
            </w:pPr>
          </w:p>
        </w:tc>
        <w:tc>
          <w:tcPr>
            <w:tcW w:w="5787" w:type="dxa"/>
            <w:gridSpan w:val="9"/>
            <w:vMerge/>
            <w:tcBorders>
              <w:top w:val="nil"/>
            </w:tcBorders>
          </w:tcPr>
          <w:p w14:paraId="71DA1DCF" w14:textId="77777777" w:rsidR="00B52DCC" w:rsidRDefault="00B52DCC">
            <w:pPr>
              <w:rPr>
                <w:sz w:val="2"/>
                <w:szCs w:val="2"/>
              </w:rPr>
            </w:pPr>
          </w:p>
        </w:tc>
        <w:tc>
          <w:tcPr>
            <w:tcW w:w="1704" w:type="dxa"/>
            <w:tcBorders>
              <w:top w:val="nil"/>
              <w:bottom w:val="nil"/>
            </w:tcBorders>
          </w:tcPr>
          <w:p w14:paraId="57B67AD8" w14:textId="77777777" w:rsidR="00B52DCC" w:rsidRDefault="00916648">
            <w:pPr>
              <w:pStyle w:val="TableParagraph"/>
              <w:spacing w:before="146"/>
              <w:ind w:left="200"/>
              <w:rPr>
                <w:sz w:val="20"/>
              </w:rPr>
            </w:pPr>
            <w:r>
              <w:rPr>
                <w:color w:val="221F1F"/>
                <w:sz w:val="20"/>
              </w:rPr>
              <w:t>12007-02-2 [3]</w:t>
            </w:r>
          </w:p>
        </w:tc>
        <w:tc>
          <w:tcPr>
            <w:tcW w:w="1846" w:type="dxa"/>
            <w:tcBorders>
              <w:top w:val="nil"/>
              <w:bottom w:val="nil"/>
            </w:tcBorders>
          </w:tcPr>
          <w:p w14:paraId="0E9398FF" w14:textId="77777777" w:rsidR="00B52DCC" w:rsidRDefault="00916648">
            <w:pPr>
              <w:pStyle w:val="TableParagraph"/>
              <w:ind w:left="198"/>
              <w:rPr>
                <w:sz w:val="20"/>
              </w:rPr>
            </w:pPr>
            <w:r>
              <w:rPr>
                <w:color w:val="221F1F"/>
                <w:sz w:val="20"/>
              </w:rPr>
              <w:t>234-495-1</w:t>
            </w:r>
            <w:r>
              <w:rPr>
                <w:color w:val="221F1F"/>
                <w:spacing w:val="-3"/>
                <w:sz w:val="20"/>
              </w:rPr>
              <w:t xml:space="preserve"> </w:t>
            </w:r>
            <w:r>
              <w:rPr>
                <w:color w:val="221F1F"/>
                <w:sz w:val="20"/>
              </w:rPr>
              <w:t>[3]</w:t>
            </w:r>
          </w:p>
          <w:p w14:paraId="4F613106" w14:textId="77777777" w:rsidR="00B52DCC" w:rsidRDefault="00916648">
            <w:pPr>
              <w:pStyle w:val="TableParagraph"/>
              <w:spacing w:before="99" w:line="207" w:lineRule="exact"/>
              <w:ind w:left="198"/>
              <w:rPr>
                <w:sz w:val="20"/>
              </w:rPr>
            </w:pPr>
            <w:r>
              <w:rPr>
                <w:color w:val="221F1F"/>
                <w:sz w:val="20"/>
              </w:rPr>
              <w:t>235-723-2</w:t>
            </w:r>
            <w:r>
              <w:rPr>
                <w:color w:val="221F1F"/>
                <w:spacing w:val="-3"/>
                <w:sz w:val="20"/>
              </w:rPr>
              <w:t xml:space="preserve"> </w:t>
            </w:r>
            <w:r>
              <w:rPr>
                <w:color w:val="221F1F"/>
                <w:sz w:val="20"/>
              </w:rPr>
              <w:t>[4]</w:t>
            </w:r>
          </w:p>
        </w:tc>
      </w:tr>
      <w:tr w:rsidR="00B52DCC" w14:paraId="5A394BD0" w14:textId="77777777" w:rsidTr="004567AD">
        <w:trPr>
          <w:gridAfter w:val="1"/>
          <w:wAfter w:w="114" w:type="dxa"/>
          <w:trHeight w:val="357"/>
        </w:trPr>
        <w:tc>
          <w:tcPr>
            <w:tcW w:w="1290" w:type="dxa"/>
            <w:tcBorders>
              <w:top w:val="nil"/>
              <w:bottom w:val="nil"/>
            </w:tcBorders>
          </w:tcPr>
          <w:p w14:paraId="1CA70EE3" w14:textId="77777777" w:rsidR="00B52DCC" w:rsidRDefault="00B52DCC">
            <w:pPr>
              <w:pStyle w:val="TableParagraph"/>
              <w:rPr>
                <w:sz w:val="18"/>
              </w:rPr>
            </w:pPr>
          </w:p>
        </w:tc>
        <w:tc>
          <w:tcPr>
            <w:tcW w:w="5787" w:type="dxa"/>
            <w:gridSpan w:val="9"/>
            <w:vMerge/>
            <w:tcBorders>
              <w:top w:val="nil"/>
            </w:tcBorders>
          </w:tcPr>
          <w:p w14:paraId="4FF2E684" w14:textId="77777777" w:rsidR="00B52DCC" w:rsidRDefault="00B52DCC">
            <w:pPr>
              <w:rPr>
                <w:sz w:val="2"/>
                <w:szCs w:val="2"/>
              </w:rPr>
            </w:pPr>
          </w:p>
        </w:tc>
        <w:tc>
          <w:tcPr>
            <w:tcW w:w="1704" w:type="dxa"/>
            <w:tcBorders>
              <w:top w:val="nil"/>
              <w:bottom w:val="nil"/>
            </w:tcBorders>
          </w:tcPr>
          <w:p w14:paraId="34823DCE" w14:textId="77777777" w:rsidR="00B52DCC" w:rsidRDefault="00916648">
            <w:pPr>
              <w:pStyle w:val="TableParagraph"/>
              <w:spacing w:line="213" w:lineRule="exact"/>
              <w:ind w:left="200"/>
              <w:rPr>
                <w:sz w:val="20"/>
              </w:rPr>
            </w:pPr>
            <w:r>
              <w:rPr>
                <w:color w:val="221F1F"/>
                <w:sz w:val="20"/>
              </w:rPr>
              <w:t>12619-90-8 [4]</w:t>
            </w:r>
          </w:p>
        </w:tc>
        <w:tc>
          <w:tcPr>
            <w:tcW w:w="1846" w:type="dxa"/>
            <w:tcBorders>
              <w:top w:val="nil"/>
              <w:bottom w:val="nil"/>
            </w:tcBorders>
          </w:tcPr>
          <w:p w14:paraId="0389D83D" w14:textId="77777777" w:rsidR="00B52DCC" w:rsidRDefault="00916648">
            <w:pPr>
              <w:pStyle w:val="TableParagraph"/>
              <w:spacing w:before="94"/>
              <w:ind w:left="198"/>
              <w:rPr>
                <w:sz w:val="20"/>
              </w:rPr>
            </w:pPr>
            <w:r>
              <w:rPr>
                <w:color w:val="221F1F"/>
                <w:sz w:val="20"/>
              </w:rPr>
              <w:t>235-033-1 [5]</w:t>
            </w:r>
          </w:p>
        </w:tc>
      </w:tr>
      <w:tr w:rsidR="00B52DCC" w14:paraId="12510EAE" w14:textId="77777777" w:rsidTr="004567AD">
        <w:trPr>
          <w:gridAfter w:val="1"/>
          <w:wAfter w:w="114" w:type="dxa"/>
          <w:trHeight w:val="356"/>
        </w:trPr>
        <w:tc>
          <w:tcPr>
            <w:tcW w:w="1290" w:type="dxa"/>
            <w:tcBorders>
              <w:top w:val="nil"/>
              <w:bottom w:val="nil"/>
            </w:tcBorders>
          </w:tcPr>
          <w:p w14:paraId="631E587B" w14:textId="77777777" w:rsidR="00B52DCC" w:rsidRDefault="00B52DCC">
            <w:pPr>
              <w:pStyle w:val="TableParagraph"/>
              <w:rPr>
                <w:sz w:val="18"/>
              </w:rPr>
            </w:pPr>
          </w:p>
        </w:tc>
        <w:tc>
          <w:tcPr>
            <w:tcW w:w="5787" w:type="dxa"/>
            <w:gridSpan w:val="9"/>
            <w:vMerge/>
            <w:tcBorders>
              <w:top w:val="nil"/>
            </w:tcBorders>
          </w:tcPr>
          <w:p w14:paraId="1E35526F" w14:textId="77777777" w:rsidR="00B52DCC" w:rsidRDefault="00B52DCC">
            <w:pPr>
              <w:rPr>
                <w:sz w:val="2"/>
                <w:szCs w:val="2"/>
              </w:rPr>
            </w:pPr>
          </w:p>
        </w:tc>
        <w:tc>
          <w:tcPr>
            <w:tcW w:w="1704" w:type="dxa"/>
            <w:tcBorders>
              <w:top w:val="nil"/>
              <w:bottom w:val="nil"/>
            </w:tcBorders>
          </w:tcPr>
          <w:p w14:paraId="7EA82770" w14:textId="77777777" w:rsidR="00B52DCC" w:rsidRDefault="00916648">
            <w:pPr>
              <w:pStyle w:val="TableParagraph"/>
              <w:spacing w:before="19"/>
              <w:ind w:left="197"/>
              <w:rPr>
                <w:sz w:val="20"/>
              </w:rPr>
            </w:pPr>
            <w:r>
              <w:rPr>
                <w:color w:val="221F1F"/>
                <w:sz w:val="20"/>
              </w:rPr>
              <w:t>12059-14-2 [5]</w:t>
            </w:r>
          </w:p>
        </w:tc>
        <w:tc>
          <w:tcPr>
            <w:tcW w:w="1846" w:type="dxa"/>
            <w:tcBorders>
              <w:top w:val="nil"/>
              <w:bottom w:val="nil"/>
            </w:tcBorders>
          </w:tcPr>
          <w:p w14:paraId="13FDFFF5" w14:textId="77777777" w:rsidR="00B52DCC" w:rsidRDefault="00916648">
            <w:pPr>
              <w:pStyle w:val="TableParagraph"/>
              <w:spacing w:before="55"/>
              <w:ind w:left="198"/>
              <w:rPr>
                <w:sz w:val="20"/>
              </w:rPr>
            </w:pPr>
            <w:r>
              <w:rPr>
                <w:color w:val="221F1F"/>
                <w:sz w:val="20"/>
              </w:rPr>
              <w:t>235-379-3 [6]</w:t>
            </w:r>
          </w:p>
        </w:tc>
      </w:tr>
      <w:tr w:rsidR="00B52DCC" w14:paraId="4349F261" w14:textId="77777777" w:rsidTr="004567AD">
        <w:trPr>
          <w:gridAfter w:val="1"/>
          <w:wAfter w:w="114" w:type="dxa"/>
          <w:trHeight w:val="390"/>
        </w:trPr>
        <w:tc>
          <w:tcPr>
            <w:tcW w:w="1290" w:type="dxa"/>
            <w:tcBorders>
              <w:top w:val="nil"/>
              <w:bottom w:val="nil"/>
            </w:tcBorders>
          </w:tcPr>
          <w:p w14:paraId="4AACF749" w14:textId="77777777" w:rsidR="00B52DCC" w:rsidRDefault="00B52DCC">
            <w:pPr>
              <w:pStyle w:val="TableParagraph"/>
              <w:rPr>
                <w:sz w:val="18"/>
              </w:rPr>
            </w:pPr>
          </w:p>
        </w:tc>
        <w:tc>
          <w:tcPr>
            <w:tcW w:w="5787" w:type="dxa"/>
            <w:gridSpan w:val="9"/>
            <w:vMerge/>
            <w:tcBorders>
              <w:top w:val="nil"/>
            </w:tcBorders>
          </w:tcPr>
          <w:p w14:paraId="68978FB2" w14:textId="77777777" w:rsidR="00B52DCC" w:rsidRDefault="00B52DCC">
            <w:pPr>
              <w:rPr>
                <w:sz w:val="2"/>
                <w:szCs w:val="2"/>
              </w:rPr>
            </w:pPr>
          </w:p>
        </w:tc>
        <w:tc>
          <w:tcPr>
            <w:tcW w:w="1704" w:type="dxa"/>
            <w:tcBorders>
              <w:top w:val="nil"/>
              <w:bottom w:val="nil"/>
            </w:tcBorders>
          </w:tcPr>
          <w:p w14:paraId="19709A40" w14:textId="77777777" w:rsidR="00B52DCC" w:rsidRDefault="00916648">
            <w:pPr>
              <w:pStyle w:val="TableParagraph"/>
              <w:spacing w:before="56"/>
              <w:ind w:left="200"/>
              <w:rPr>
                <w:sz w:val="20"/>
              </w:rPr>
            </w:pPr>
            <w:r>
              <w:rPr>
                <w:color w:val="221F1F"/>
                <w:sz w:val="20"/>
              </w:rPr>
              <w:t>12201-89-7 [6]</w:t>
            </w:r>
          </w:p>
        </w:tc>
        <w:tc>
          <w:tcPr>
            <w:tcW w:w="1846" w:type="dxa"/>
            <w:tcBorders>
              <w:top w:val="nil"/>
              <w:bottom w:val="nil"/>
            </w:tcBorders>
          </w:tcPr>
          <w:p w14:paraId="0FDA4306" w14:textId="77777777" w:rsidR="00B52DCC" w:rsidRDefault="00916648">
            <w:pPr>
              <w:pStyle w:val="TableParagraph"/>
              <w:spacing w:before="92"/>
              <w:ind w:left="196"/>
              <w:rPr>
                <w:sz w:val="20"/>
              </w:rPr>
            </w:pPr>
            <w:r>
              <w:rPr>
                <w:color w:val="221F1F"/>
                <w:sz w:val="20"/>
              </w:rPr>
              <w:t>234-828-0 [7]</w:t>
            </w:r>
          </w:p>
        </w:tc>
      </w:tr>
      <w:tr w:rsidR="00B52DCC" w14:paraId="30EE0355" w14:textId="77777777" w:rsidTr="004567AD">
        <w:trPr>
          <w:gridAfter w:val="1"/>
          <w:wAfter w:w="114" w:type="dxa"/>
          <w:trHeight w:val="373"/>
        </w:trPr>
        <w:tc>
          <w:tcPr>
            <w:tcW w:w="1290" w:type="dxa"/>
            <w:tcBorders>
              <w:top w:val="nil"/>
              <w:bottom w:val="nil"/>
            </w:tcBorders>
          </w:tcPr>
          <w:p w14:paraId="06E44BBB" w14:textId="77777777" w:rsidR="00B52DCC" w:rsidRDefault="00B52DCC">
            <w:pPr>
              <w:pStyle w:val="TableParagraph"/>
              <w:rPr>
                <w:sz w:val="18"/>
              </w:rPr>
            </w:pPr>
          </w:p>
        </w:tc>
        <w:tc>
          <w:tcPr>
            <w:tcW w:w="5787" w:type="dxa"/>
            <w:gridSpan w:val="9"/>
            <w:vMerge/>
            <w:tcBorders>
              <w:top w:val="nil"/>
            </w:tcBorders>
          </w:tcPr>
          <w:p w14:paraId="7F3A0C43" w14:textId="77777777" w:rsidR="00B52DCC" w:rsidRDefault="00B52DCC">
            <w:pPr>
              <w:rPr>
                <w:sz w:val="2"/>
                <w:szCs w:val="2"/>
              </w:rPr>
            </w:pPr>
          </w:p>
        </w:tc>
        <w:tc>
          <w:tcPr>
            <w:tcW w:w="1704" w:type="dxa"/>
            <w:tcBorders>
              <w:top w:val="nil"/>
              <w:bottom w:val="nil"/>
            </w:tcBorders>
          </w:tcPr>
          <w:p w14:paraId="70F5638B" w14:textId="77777777" w:rsidR="00B52DCC" w:rsidRDefault="00916648">
            <w:pPr>
              <w:pStyle w:val="TableParagraph"/>
              <w:spacing w:before="54"/>
              <w:ind w:left="200"/>
              <w:rPr>
                <w:sz w:val="20"/>
              </w:rPr>
            </w:pPr>
            <w:r>
              <w:rPr>
                <w:color w:val="221F1F"/>
                <w:sz w:val="20"/>
              </w:rPr>
              <w:t>12035-64-2 [7]</w:t>
            </w:r>
          </w:p>
        </w:tc>
        <w:tc>
          <w:tcPr>
            <w:tcW w:w="1846" w:type="dxa"/>
            <w:tcBorders>
              <w:top w:val="nil"/>
              <w:bottom w:val="nil"/>
            </w:tcBorders>
          </w:tcPr>
          <w:p w14:paraId="10F8B96B" w14:textId="77777777" w:rsidR="00B52DCC" w:rsidRDefault="00B52DCC">
            <w:pPr>
              <w:pStyle w:val="TableParagraph"/>
              <w:rPr>
                <w:sz w:val="18"/>
              </w:rPr>
            </w:pPr>
          </w:p>
        </w:tc>
      </w:tr>
      <w:tr w:rsidR="00B52DCC" w14:paraId="6A3E79F1" w14:textId="77777777" w:rsidTr="004567AD">
        <w:trPr>
          <w:gridAfter w:val="1"/>
          <w:wAfter w:w="114" w:type="dxa"/>
          <w:trHeight w:val="382"/>
        </w:trPr>
        <w:tc>
          <w:tcPr>
            <w:tcW w:w="1290" w:type="dxa"/>
            <w:tcBorders>
              <w:top w:val="nil"/>
            </w:tcBorders>
          </w:tcPr>
          <w:p w14:paraId="360295F7" w14:textId="77777777" w:rsidR="00B52DCC" w:rsidRDefault="00B52DCC">
            <w:pPr>
              <w:pStyle w:val="TableParagraph"/>
              <w:rPr>
                <w:sz w:val="18"/>
              </w:rPr>
            </w:pPr>
          </w:p>
        </w:tc>
        <w:tc>
          <w:tcPr>
            <w:tcW w:w="5787" w:type="dxa"/>
            <w:gridSpan w:val="9"/>
            <w:vMerge/>
            <w:tcBorders>
              <w:top w:val="nil"/>
            </w:tcBorders>
          </w:tcPr>
          <w:p w14:paraId="1C400684" w14:textId="77777777" w:rsidR="00B52DCC" w:rsidRDefault="00B52DCC">
            <w:pPr>
              <w:rPr>
                <w:sz w:val="2"/>
                <w:szCs w:val="2"/>
              </w:rPr>
            </w:pPr>
          </w:p>
        </w:tc>
        <w:tc>
          <w:tcPr>
            <w:tcW w:w="1704" w:type="dxa"/>
            <w:tcBorders>
              <w:top w:val="nil"/>
            </w:tcBorders>
          </w:tcPr>
          <w:p w14:paraId="5F46AB00" w14:textId="77777777" w:rsidR="00B52DCC" w:rsidRDefault="00916648">
            <w:pPr>
              <w:pStyle w:val="TableParagraph"/>
              <w:spacing w:before="76"/>
              <w:ind w:left="200"/>
              <w:rPr>
                <w:sz w:val="20"/>
              </w:rPr>
            </w:pPr>
            <w:r>
              <w:rPr>
                <w:color w:val="221F1F"/>
                <w:sz w:val="20"/>
              </w:rPr>
              <w:t>65229-23-4 [8]</w:t>
            </w:r>
          </w:p>
        </w:tc>
        <w:tc>
          <w:tcPr>
            <w:tcW w:w="1846" w:type="dxa"/>
            <w:tcBorders>
              <w:top w:val="nil"/>
            </w:tcBorders>
          </w:tcPr>
          <w:p w14:paraId="351B0FEB" w14:textId="77777777" w:rsidR="00B52DCC" w:rsidRDefault="00916648">
            <w:pPr>
              <w:pStyle w:val="TableParagraph"/>
              <w:spacing w:before="114"/>
              <w:ind w:left="196"/>
              <w:rPr>
                <w:sz w:val="20"/>
              </w:rPr>
            </w:pPr>
            <w:r>
              <w:rPr>
                <w:color w:val="221F1F"/>
                <w:sz w:val="20"/>
              </w:rPr>
              <w:t>— [8]</w:t>
            </w:r>
          </w:p>
        </w:tc>
      </w:tr>
      <w:tr w:rsidR="00B52DCC" w14:paraId="4E06F94D" w14:textId="77777777" w:rsidTr="004567AD">
        <w:trPr>
          <w:gridAfter w:val="1"/>
          <w:wAfter w:w="114" w:type="dxa"/>
          <w:trHeight w:val="396"/>
        </w:trPr>
        <w:tc>
          <w:tcPr>
            <w:tcW w:w="1290" w:type="dxa"/>
            <w:tcBorders>
              <w:bottom w:val="nil"/>
            </w:tcBorders>
          </w:tcPr>
          <w:p w14:paraId="79D90F01" w14:textId="77777777" w:rsidR="00B52DCC" w:rsidRDefault="00916648">
            <w:pPr>
              <w:pStyle w:val="TableParagraph"/>
              <w:spacing w:before="113"/>
              <w:ind w:left="107"/>
              <w:rPr>
                <w:sz w:val="20"/>
              </w:rPr>
            </w:pPr>
            <w:r>
              <w:rPr>
                <w:sz w:val="20"/>
              </w:rPr>
              <w:t>1463</w:t>
            </w:r>
          </w:p>
        </w:tc>
        <w:tc>
          <w:tcPr>
            <w:tcW w:w="5787" w:type="dxa"/>
            <w:gridSpan w:val="9"/>
            <w:vMerge w:val="restart"/>
          </w:tcPr>
          <w:p w14:paraId="17218E41" w14:textId="77777777" w:rsidR="00B52DCC" w:rsidRDefault="00916648">
            <w:pPr>
              <w:pStyle w:val="TableParagraph"/>
              <w:spacing w:before="60" w:line="345" w:lineRule="auto"/>
              <w:ind w:left="197" w:right="3385"/>
              <w:rPr>
                <w:sz w:val="20"/>
              </w:rPr>
            </w:pPr>
            <w:r>
              <w:rPr>
                <w:color w:val="221F1F"/>
                <w:sz w:val="20"/>
              </w:rPr>
              <w:t xml:space="preserve">Dialuminyum nikel tetraoksit </w:t>
            </w:r>
            <w:r>
              <w:rPr>
                <w:color w:val="221F1F"/>
                <w:spacing w:val="-5"/>
                <w:sz w:val="20"/>
              </w:rPr>
              <w:t xml:space="preserve">[1] </w:t>
            </w:r>
            <w:r>
              <w:rPr>
                <w:color w:val="221F1F"/>
                <w:sz w:val="20"/>
              </w:rPr>
              <w:t>Nikel titanyum trioksit  [2] Nikel titanyum oksit</w:t>
            </w:r>
            <w:r>
              <w:rPr>
                <w:color w:val="221F1F"/>
                <w:spacing w:val="-4"/>
                <w:sz w:val="20"/>
              </w:rPr>
              <w:t xml:space="preserve"> </w:t>
            </w:r>
            <w:r>
              <w:rPr>
                <w:color w:val="221F1F"/>
                <w:sz w:val="20"/>
              </w:rPr>
              <w:t>[3]</w:t>
            </w:r>
          </w:p>
          <w:p w14:paraId="7D5B14DF" w14:textId="77777777" w:rsidR="00B52DCC" w:rsidRDefault="00916648">
            <w:pPr>
              <w:pStyle w:val="TableParagraph"/>
              <w:spacing w:line="345" w:lineRule="auto"/>
              <w:ind w:left="197" w:right="2985"/>
              <w:rPr>
                <w:sz w:val="20"/>
              </w:rPr>
            </w:pPr>
            <w:r>
              <w:rPr>
                <w:color w:val="221F1F"/>
                <w:sz w:val="20"/>
              </w:rPr>
              <w:t>Nikel divanadyum hekzaoksit [4] Kobalt dimolibden nikel oktaoksit [5] Nikel zirkonyum trioksit [6] Molibden nikel tetraoksit [7]</w:t>
            </w:r>
          </w:p>
          <w:p w14:paraId="2A3CB73C" w14:textId="77777777" w:rsidR="00B52DCC" w:rsidRDefault="00916648">
            <w:pPr>
              <w:pStyle w:val="TableParagraph"/>
              <w:spacing w:line="345" w:lineRule="auto"/>
              <w:ind w:left="197" w:right="3728"/>
              <w:rPr>
                <w:sz w:val="20"/>
              </w:rPr>
            </w:pPr>
            <w:r>
              <w:rPr>
                <w:color w:val="221F1F"/>
                <w:sz w:val="20"/>
              </w:rPr>
              <w:t>Nikel tungsten tetraoksit [8] Olivin, nikel green [9] Lityum nikel dioksit [10] Molibden nikel oksit [11]</w:t>
            </w:r>
          </w:p>
        </w:tc>
        <w:tc>
          <w:tcPr>
            <w:tcW w:w="1704" w:type="dxa"/>
            <w:tcBorders>
              <w:bottom w:val="nil"/>
            </w:tcBorders>
          </w:tcPr>
          <w:p w14:paraId="764E34F6" w14:textId="77777777" w:rsidR="00B52DCC" w:rsidRDefault="00916648">
            <w:pPr>
              <w:pStyle w:val="TableParagraph"/>
              <w:spacing w:before="60"/>
              <w:ind w:left="200"/>
              <w:rPr>
                <w:sz w:val="20"/>
              </w:rPr>
            </w:pPr>
            <w:r>
              <w:rPr>
                <w:color w:val="221F1F"/>
                <w:sz w:val="20"/>
              </w:rPr>
              <w:t>12004-35-2 [1]</w:t>
            </w:r>
          </w:p>
        </w:tc>
        <w:tc>
          <w:tcPr>
            <w:tcW w:w="1846" w:type="dxa"/>
            <w:tcBorders>
              <w:bottom w:val="nil"/>
            </w:tcBorders>
          </w:tcPr>
          <w:p w14:paraId="3152BC1A" w14:textId="77777777" w:rsidR="00B52DCC" w:rsidRDefault="00916648">
            <w:pPr>
              <w:pStyle w:val="TableParagraph"/>
              <w:spacing w:before="60"/>
              <w:ind w:left="196"/>
              <w:rPr>
                <w:sz w:val="20"/>
              </w:rPr>
            </w:pPr>
            <w:r>
              <w:rPr>
                <w:color w:val="221F1F"/>
                <w:sz w:val="20"/>
              </w:rPr>
              <w:t>234-454-8 [1]</w:t>
            </w:r>
          </w:p>
        </w:tc>
      </w:tr>
      <w:tr w:rsidR="00B52DCC" w14:paraId="0930B3EF" w14:textId="77777777" w:rsidTr="004567AD">
        <w:trPr>
          <w:gridAfter w:val="1"/>
          <w:wAfter w:w="114" w:type="dxa"/>
          <w:trHeight w:val="357"/>
        </w:trPr>
        <w:tc>
          <w:tcPr>
            <w:tcW w:w="1290" w:type="dxa"/>
            <w:tcBorders>
              <w:top w:val="nil"/>
              <w:bottom w:val="nil"/>
            </w:tcBorders>
          </w:tcPr>
          <w:p w14:paraId="7C96E03A" w14:textId="77777777" w:rsidR="00B52DCC" w:rsidRDefault="00B52DCC">
            <w:pPr>
              <w:pStyle w:val="TableParagraph"/>
              <w:rPr>
                <w:sz w:val="18"/>
              </w:rPr>
            </w:pPr>
          </w:p>
        </w:tc>
        <w:tc>
          <w:tcPr>
            <w:tcW w:w="5787" w:type="dxa"/>
            <w:gridSpan w:val="9"/>
            <w:vMerge/>
            <w:tcBorders>
              <w:top w:val="nil"/>
            </w:tcBorders>
          </w:tcPr>
          <w:p w14:paraId="4325086E" w14:textId="77777777" w:rsidR="00B52DCC" w:rsidRDefault="00B52DCC">
            <w:pPr>
              <w:rPr>
                <w:sz w:val="2"/>
                <w:szCs w:val="2"/>
              </w:rPr>
            </w:pPr>
          </w:p>
        </w:tc>
        <w:tc>
          <w:tcPr>
            <w:tcW w:w="1704" w:type="dxa"/>
            <w:tcBorders>
              <w:top w:val="nil"/>
              <w:bottom w:val="nil"/>
            </w:tcBorders>
          </w:tcPr>
          <w:p w14:paraId="7EC14B6F" w14:textId="77777777" w:rsidR="00B52DCC" w:rsidRDefault="00916648">
            <w:pPr>
              <w:pStyle w:val="TableParagraph"/>
              <w:spacing w:before="54"/>
              <w:ind w:left="200"/>
              <w:rPr>
                <w:sz w:val="20"/>
              </w:rPr>
            </w:pPr>
            <w:r>
              <w:rPr>
                <w:color w:val="221F1F"/>
                <w:sz w:val="20"/>
              </w:rPr>
              <w:t>12035-39-1 [2]</w:t>
            </w:r>
          </w:p>
        </w:tc>
        <w:tc>
          <w:tcPr>
            <w:tcW w:w="1846" w:type="dxa"/>
            <w:tcBorders>
              <w:top w:val="nil"/>
              <w:bottom w:val="nil"/>
            </w:tcBorders>
          </w:tcPr>
          <w:p w14:paraId="5877DB9B" w14:textId="77777777" w:rsidR="00B52DCC" w:rsidRDefault="00916648">
            <w:pPr>
              <w:pStyle w:val="TableParagraph"/>
              <w:spacing w:before="40"/>
              <w:ind w:left="196"/>
              <w:rPr>
                <w:sz w:val="20"/>
              </w:rPr>
            </w:pPr>
            <w:r>
              <w:rPr>
                <w:color w:val="221F1F"/>
                <w:sz w:val="20"/>
              </w:rPr>
              <w:t>234-825-4 [2]</w:t>
            </w:r>
          </w:p>
        </w:tc>
      </w:tr>
      <w:tr w:rsidR="00B52DCC" w14:paraId="7A817239" w14:textId="77777777" w:rsidTr="004567AD">
        <w:trPr>
          <w:gridAfter w:val="1"/>
          <w:wAfter w:w="114" w:type="dxa"/>
          <w:trHeight w:val="385"/>
        </w:trPr>
        <w:tc>
          <w:tcPr>
            <w:tcW w:w="1290" w:type="dxa"/>
            <w:tcBorders>
              <w:top w:val="nil"/>
              <w:bottom w:val="nil"/>
            </w:tcBorders>
          </w:tcPr>
          <w:p w14:paraId="2C739D82" w14:textId="77777777" w:rsidR="00B52DCC" w:rsidRDefault="00B52DCC">
            <w:pPr>
              <w:pStyle w:val="TableParagraph"/>
              <w:rPr>
                <w:sz w:val="18"/>
              </w:rPr>
            </w:pPr>
          </w:p>
        </w:tc>
        <w:tc>
          <w:tcPr>
            <w:tcW w:w="5787" w:type="dxa"/>
            <w:gridSpan w:val="9"/>
            <w:vMerge/>
            <w:tcBorders>
              <w:top w:val="nil"/>
            </w:tcBorders>
          </w:tcPr>
          <w:p w14:paraId="6A6E5B37" w14:textId="77777777" w:rsidR="00B52DCC" w:rsidRDefault="00B52DCC">
            <w:pPr>
              <w:rPr>
                <w:sz w:val="2"/>
                <w:szCs w:val="2"/>
              </w:rPr>
            </w:pPr>
          </w:p>
        </w:tc>
        <w:tc>
          <w:tcPr>
            <w:tcW w:w="1704" w:type="dxa"/>
            <w:tcBorders>
              <w:top w:val="nil"/>
              <w:bottom w:val="nil"/>
            </w:tcBorders>
          </w:tcPr>
          <w:p w14:paraId="26AE48C4" w14:textId="77777777" w:rsidR="00B52DCC" w:rsidRDefault="00916648">
            <w:pPr>
              <w:pStyle w:val="TableParagraph"/>
              <w:spacing w:before="90"/>
              <w:ind w:left="200"/>
              <w:rPr>
                <w:sz w:val="20"/>
              </w:rPr>
            </w:pPr>
            <w:r>
              <w:rPr>
                <w:color w:val="221F1F"/>
                <w:sz w:val="20"/>
              </w:rPr>
              <w:t>12653-76-8 [3]</w:t>
            </w:r>
          </w:p>
        </w:tc>
        <w:tc>
          <w:tcPr>
            <w:tcW w:w="1846" w:type="dxa"/>
            <w:tcBorders>
              <w:top w:val="nil"/>
              <w:bottom w:val="nil"/>
            </w:tcBorders>
          </w:tcPr>
          <w:p w14:paraId="072A3D61" w14:textId="77777777" w:rsidR="00B52DCC" w:rsidRDefault="00916648">
            <w:pPr>
              <w:pStyle w:val="TableParagraph"/>
              <w:spacing w:before="59"/>
              <w:ind w:left="196"/>
              <w:rPr>
                <w:sz w:val="20"/>
              </w:rPr>
            </w:pPr>
            <w:r>
              <w:rPr>
                <w:color w:val="221F1F"/>
                <w:sz w:val="20"/>
              </w:rPr>
              <w:t>235-752-0 [3]</w:t>
            </w:r>
          </w:p>
        </w:tc>
      </w:tr>
      <w:tr w:rsidR="00B52DCC" w14:paraId="253D7901" w14:textId="77777777" w:rsidTr="004567AD">
        <w:trPr>
          <w:gridAfter w:val="1"/>
          <w:wAfter w:w="114" w:type="dxa"/>
          <w:trHeight w:val="385"/>
        </w:trPr>
        <w:tc>
          <w:tcPr>
            <w:tcW w:w="1290" w:type="dxa"/>
            <w:tcBorders>
              <w:top w:val="nil"/>
              <w:bottom w:val="nil"/>
            </w:tcBorders>
          </w:tcPr>
          <w:p w14:paraId="5307F98E" w14:textId="77777777" w:rsidR="00B52DCC" w:rsidRDefault="00B52DCC">
            <w:pPr>
              <w:pStyle w:val="TableParagraph"/>
              <w:rPr>
                <w:sz w:val="18"/>
              </w:rPr>
            </w:pPr>
          </w:p>
        </w:tc>
        <w:tc>
          <w:tcPr>
            <w:tcW w:w="5787" w:type="dxa"/>
            <w:gridSpan w:val="9"/>
            <w:vMerge/>
            <w:tcBorders>
              <w:top w:val="nil"/>
            </w:tcBorders>
          </w:tcPr>
          <w:p w14:paraId="73FD985F" w14:textId="77777777" w:rsidR="00B52DCC" w:rsidRDefault="00B52DCC">
            <w:pPr>
              <w:rPr>
                <w:sz w:val="2"/>
                <w:szCs w:val="2"/>
              </w:rPr>
            </w:pPr>
          </w:p>
        </w:tc>
        <w:tc>
          <w:tcPr>
            <w:tcW w:w="1704" w:type="dxa"/>
            <w:tcBorders>
              <w:top w:val="nil"/>
              <w:bottom w:val="nil"/>
            </w:tcBorders>
          </w:tcPr>
          <w:p w14:paraId="62CB61E8" w14:textId="77777777" w:rsidR="00B52DCC" w:rsidRDefault="00916648">
            <w:pPr>
              <w:pStyle w:val="TableParagraph"/>
              <w:spacing w:before="97"/>
              <w:ind w:left="200"/>
              <w:rPr>
                <w:sz w:val="20"/>
              </w:rPr>
            </w:pPr>
            <w:r>
              <w:rPr>
                <w:color w:val="221F1F"/>
                <w:sz w:val="20"/>
              </w:rPr>
              <w:t>52502-12-2 [4]</w:t>
            </w:r>
          </w:p>
        </w:tc>
        <w:tc>
          <w:tcPr>
            <w:tcW w:w="1846" w:type="dxa"/>
            <w:tcBorders>
              <w:top w:val="nil"/>
              <w:bottom w:val="nil"/>
            </w:tcBorders>
          </w:tcPr>
          <w:p w14:paraId="2F77E29D" w14:textId="77777777" w:rsidR="00B52DCC" w:rsidRDefault="00916648">
            <w:pPr>
              <w:pStyle w:val="TableParagraph"/>
              <w:spacing w:before="52"/>
              <w:ind w:left="196"/>
              <w:rPr>
                <w:sz w:val="20"/>
              </w:rPr>
            </w:pPr>
            <w:r>
              <w:rPr>
                <w:color w:val="221F1F"/>
                <w:sz w:val="20"/>
              </w:rPr>
              <w:t>257-970-5 [4]</w:t>
            </w:r>
          </w:p>
        </w:tc>
      </w:tr>
      <w:tr w:rsidR="00B52DCC" w14:paraId="4FC6ADB8" w14:textId="77777777" w:rsidTr="004567AD">
        <w:trPr>
          <w:gridAfter w:val="1"/>
          <w:wAfter w:w="114" w:type="dxa"/>
          <w:trHeight w:val="385"/>
        </w:trPr>
        <w:tc>
          <w:tcPr>
            <w:tcW w:w="1290" w:type="dxa"/>
            <w:tcBorders>
              <w:top w:val="nil"/>
              <w:bottom w:val="nil"/>
            </w:tcBorders>
          </w:tcPr>
          <w:p w14:paraId="4257D848" w14:textId="77777777" w:rsidR="00B52DCC" w:rsidRDefault="00B52DCC">
            <w:pPr>
              <w:pStyle w:val="TableParagraph"/>
              <w:rPr>
                <w:sz w:val="18"/>
              </w:rPr>
            </w:pPr>
          </w:p>
        </w:tc>
        <w:tc>
          <w:tcPr>
            <w:tcW w:w="5787" w:type="dxa"/>
            <w:gridSpan w:val="9"/>
            <w:vMerge/>
            <w:tcBorders>
              <w:top w:val="nil"/>
            </w:tcBorders>
          </w:tcPr>
          <w:p w14:paraId="3F110F7C" w14:textId="77777777" w:rsidR="00B52DCC" w:rsidRDefault="00B52DCC">
            <w:pPr>
              <w:rPr>
                <w:sz w:val="2"/>
                <w:szCs w:val="2"/>
              </w:rPr>
            </w:pPr>
          </w:p>
        </w:tc>
        <w:tc>
          <w:tcPr>
            <w:tcW w:w="1704" w:type="dxa"/>
            <w:tcBorders>
              <w:top w:val="nil"/>
              <w:bottom w:val="nil"/>
            </w:tcBorders>
          </w:tcPr>
          <w:p w14:paraId="0C8BCCE9" w14:textId="77777777" w:rsidR="00B52DCC" w:rsidRDefault="00916648">
            <w:pPr>
              <w:pStyle w:val="TableParagraph"/>
              <w:spacing w:before="106"/>
              <w:ind w:left="200"/>
              <w:rPr>
                <w:sz w:val="20"/>
              </w:rPr>
            </w:pPr>
            <w:r>
              <w:rPr>
                <w:color w:val="221F1F"/>
                <w:sz w:val="20"/>
              </w:rPr>
              <w:t>68016-03-5 [5]</w:t>
            </w:r>
          </w:p>
        </w:tc>
        <w:tc>
          <w:tcPr>
            <w:tcW w:w="1846" w:type="dxa"/>
            <w:tcBorders>
              <w:top w:val="nil"/>
              <w:bottom w:val="nil"/>
            </w:tcBorders>
          </w:tcPr>
          <w:p w14:paraId="6A40B758" w14:textId="77777777" w:rsidR="00B52DCC" w:rsidRDefault="00916648">
            <w:pPr>
              <w:pStyle w:val="TableParagraph"/>
              <w:spacing w:before="43"/>
              <w:ind w:left="196"/>
              <w:rPr>
                <w:sz w:val="20"/>
              </w:rPr>
            </w:pPr>
            <w:r>
              <w:rPr>
                <w:color w:val="221F1F"/>
                <w:sz w:val="20"/>
              </w:rPr>
              <w:t>268-169-5 [5]</w:t>
            </w:r>
          </w:p>
        </w:tc>
      </w:tr>
      <w:tr w:rsidR="00B52DCC" w14:paraId="3F799F8F" w14:textId="77777777" w:rsidTr="004567AD">
        <w:trPr>
          <w:gridAfter w:val="1"/>
          <w:wAfter w:w="114" w:type="dxa"/>
          <w:trHeight w:val="384"/>
        </w:trPr>
        <w:tc>
          <w:tcPr>
            <w:tcW w:w="1290" w:type="dxa"/>
            <w:tcBorders>
              <w:top w:val="nil"/>
              <w:bottom w:val="nil"/>
            </w:tcBorders>
          </w:tcPr>
          <w:p w14:paraId="14034443" w14:textId="77777777" w:rsidR="00B52DCC" w:rsidRDefault="00B52DCC">
            <w:pPr>
              <w:pStyle w:val="TableParagraph"/>
              <w:rPr>
                <w:sz w:val="18"/>
              </w:rPr>
            </w:pPr>
          </w:p>
        </w:tc>
        <w:tc>
          <w:tcPr>
            <w:tcW w:w="5787" w:type="dxa"/>
            <w:gridSpan w:val="9"/>
            <w:vMerge/>
            <w:tcBorders>
              <w:top w:val="nil"/>
            </w:tcBorders>
          </w:tcPr>
          <w:p w14:paraId="5C5E7EB4" w14:textId="77777777" w:rsidR="00B52DCC" w:rsidRDefault="00B52DCC">
            <w:pPr>
              <w:rPr>
                <w:sz w:val="2"/>
                <w:szCs w:val="2"/>
              </w:rPr>
            </w:pPr>
          </w:p>
        </w:tc>
        <w:tc>
          <w:tcPr>
            <w:tcW w:w="1704" w:type="dxa"/>
            <w:tcBorders>
              <w:top w:val="nil"/>
              <w:bottom w:val="nil"/>
            </w:tcBorders>
          </w:tcPr>
          <w:p w14:paraId="302F9A5B" w14:textId="77777777" w:rsidR="00B52DCC" w:rsidRDefault="00916648">
            <w:pPr>
              <w:pStyle w:val="TableParagraph"/>
              <w:spacing w:before="114"/>
              <w:ind w:left="200"/>
              <w:rPr>
                <w:sz w:val="20"/>
              </w:rPr>
            </w:pPr>
            <w:r>
              <w:rPr>
                <w:color w:val="221F1F"/>
                <w:sz w:val="20"/>
              </w:rPr>
              <w:t>70692-93-2 [6]</w:t>
            </w:r>
          </w:p>
        </w:tc>
        <w:tc>
          <w:tcPr>
            <w:tcW w:w="1846" w:type="dxa"/>
            <w:tcBorders>
              <w:top w:val="nil"/>
              <w:bottom w:val="nil"/>
            </w:tcBorders>
          </w:tcPr>
          <w:p w14:paraId="2D415C2B" w14:textId="77777777" w:rsidR="00B52DCC" w:rsidRDefault="00916648">
            <w:pPr>
              <w:pStyle w:val="TableParagraph"/>
              <w:spacing w:before="35"/>
              <w:ind w:left="196"/>
              <w:rPr>
                <w:sz w:val="20"/>
              </w:rPr>
            </w:pPr>
            <w:r>
              <w:rPr>
                <w:color w:val="221F1F"/>
                <w:sz w:val="20"/>
              </w:rPr>
              <w:t>274-755-1 [6]</w:t>
            </w:r>
          </w:p>
        </w:tc>
      </w:tr>
      <w:tr w:rsidR="00B52DCC" w14:paraId="748C1617" w14:textId="77777777" w:rsidTr="004567AD">
        <w:trPr>
          <w:gridAfter w:val="1"/>
          <w:wAfter w:w="114" w:type="dxa"/>
          <w:trHeight w:val="384"/>
        </w:trPr>
        <w:tc>
          <w:tcPr>
            <w:tcW w:w="1290" w:type="dxa"/>
            <w:tcBorders>
              <w:top w:val="nil"/>
              <w:bottom w:val="nil"/>
            </w:tcBorders>
          </w:tcPr>
          <w:p w14:paraId="37EB04CB" w14:textId="77777777" w:rsidR="00B52DCC" w:rsidRDefault="00B52DCC">
            <w:pPr>
              <w:pStyle w:val="TableParagraph"/>
              <w:rPr>
                <w:sz w:val="18"/>
              </w:rPr>
            </w:pPr>
          </w:p>
        </w:tc>
        <w:tc>
          <w:tcPr>
            <w:tcW w:w="5787" w:type="dxa"/>
            <w:gridSpan w:val="9"/>
            <w:vMerge/>
            <w:tcBorders>
              <w:top w:val="nil"/>
            </w:tcBorders>
          </w:tcPr>
          <w:p w14:paraId="4E23C366" w14:textId="77777777" w:rsidR="00B52DCC" w:rsidRDefault="00B52DCC">
            <w:pPr>
              <w:rPr>
                <w:sz w:val="2"/>
                <w:szCs w:val="2"/>
              </w:rPr>
            </w:pPr>
          </w:p>
        </w:tc>
        <w:tc>
          <w:tcPr>
            <w:tcW w:w="1704" w:type="dxa"/>
            <w:tcBorders>
              <w:top w:val="nil"/>
              <w:bottom w:val="nil"/>
            </w:tcBorders>
          </w:tcPr>
          <w:p w14:paraId="4D0C1039" w14:textId="77777777" w:rsidR="00B52DCC" w:rsidRDefault="00916648">
            <w:pPr>
              <w:pStyle w:val="TableParagraph"/>
              <w:spacing w:before="120"/>
              <w:ind w:left="200"/>
              <w:rPr>
                <w:sz w:val="20"/>
              </w:rPr>
            </w:pPr>
            <w:r>
              <w:rPr>
                <w:color w:val="221F1F"/>
                <w:sz w:val="20"/>
              </w:rPr>
              <w:t>14177-55-0 [7]</w:t>
            </w:r>
          </w:p>
        </w:tc>
        <w:tc>
          <w:tcPr>
            <w:tcW w:w="1846" w:type="dxa"/>
            <w:tcBorders>
              <w:top w:val="nil"/>
              <w:bottom w:val="nil"/>
            </w:tcBorders>
          </w:tcPr>
          <w:p w14:paraId="62D73153" w14:textId="77777777" w:rsidR="00B52DCC" w:rsidRDefault="00916648">
            <w:pPr>
              <w:pStyle w:val="TableParagraph"/>
              <w:spacing w:before="26"/>
              <w:ind w:left="196"/>
              <w:rPr>
                <w:sz w:val="20"/>
              </w:rPr>
            </w:pPr>
            <w:r>
              <w:rPr>
                <w:color w:val="221F1F"/>
                <w:sz w:val="20"/>
              </w:rPr>
              <w:t>238-034-5 [7]</w:t>
            </w:r>
          </w:p>
        </w:tc>
      </w:tr>
      <w:tr w:rsidR="00B52DCC" w14:paraId="646143AE" w14:textId="77777777" w:rsidTr="004567AD">
        <w:trPr>
          <w:gridAfter w:val="1"/>
          <w:wAfter w:w="114" w:type="dxa"/>
          <w:trHeight w:val="384"/>
        </w:trPr>
        <w:tc>
          <w:tcPr>
            <w:tcW w:w="1290" w:type="dxa"/>
            <w:tcBorders>
              <w:top w:val="nil"/>
              <w:bottom w:val="nil"/>
            </w:tcBorders>
          </w:tcPr>
          <w:p w14:paraId="3D38617F" w14:textId="77777777" w:rsidR="00B52DCC" w:rsidRDefault="00B52DCC">
            <w:pPr>
              <w:pStyle w:val="TableParagraph"/>
              <w:rPr>
                <w:sz w:val="18"/>
              </w:rPr>
            </w:pPr>
          </w:p>
        </w:tc>
        <w:tc>
          <w:tcPr>
            <w:tcW w:w="5787" w:type="dxa"/>
            <w:gridSpan w:val="9"/>
            <w:vMerge/>
            <w:tcBorders>
              <w:top w:val="nil"/>
            </w:tcBorders>
          </w:tcPr>
          <w:p w14:paraId="370129C4" w14:textId="77777777" w:rsidR="00B52DCC" w:rsidRDefault="00B52DCC">
            <w:pPr>
              <w:rPr>
                <w:sz w:val="2"/>
                <w:szCs w:val="2"/>
              </w:rPr>
            </w:pPr>
          </w:p>
        </w:tc>
        <w:tc>
          <w:tcPr>
            <w:tcW w:w="1704" w:type="dxa"/>
            <w:tcBorders>
              <w:top w:val="nil"/>
              <w:bottom w:val="nil"/>
            </w:tcBorders>
          </w:tcPr>
          <w:p w14:paraId="42AC1BDF" w14:textId="77777777" w:rsidR="00B52DCC" w:rsidRDefault="00916648">
            <w:pPr>
              <w:pStyle w:val="TableParagraph"/>
              <w:spacing w:before="128"/>
              <w:ind w:left="200"/>
              <w:rPr>
                <w:sz w:val="20"/>
              </w:rPr>
            </w:pPr>
            <w:r>
              <w:rPr>
                <w:color w:val="221F1F"/>
                <w:sz w:val="20"/>
              </w:rPr>
              <w:t>14177-51-6 [8]</w:t>
            </w:r>
          </w:p>
        </w:tc>
        <w:tc>
          <w:tcPr>
            <w:tcW w:w="1846" w:type="dxa"/>
            <w:tcBorders>
              <w:top w:val="nil"/>
              <w:bottom w:val="nil"/>
            </w:tcBorders>
          </w:tcPr>
          <w:p w14:paraId="5FB6016B" w14:textId="77777777" w:rsidR="00B52DCC" w:rsidRDefault="00916648">
            <w:pPr>
              <w:pStyle w:val="TableParagraph"/>
              <w:spacing w:before="20"/>
              <w:ind w:left="196"/>
              <w:rPr>
                <w:sz w:val="20"/>
              </w:rPr>
            </w:pPr>
            <w:r>
              <w:rPr>
                <w:color w:val="221F1F"/>
                <w:sz w:val="20"/>
              </w:rPr>
              <w:t>238-032-4 [8]</w:t>
            </w:r>
          </w:p>
        </w:tc>
      </w:tr>
      <w:tr w:rsidR="00B52DCC" w14:paraId="3A7FEAE9" w14:textId="77777777" w:rsidTr="004567AD">
        <w:trPr>
          <w:gridAfter w:val="1"/>
          <w:wAfter w:w="114" w:type="dxa"/>
          <w:trHeight w:val="384"/>
        </w:trPr>
        <w:tc>
          <w:tcPr>
            <w:tcW w:w="1290" w:type="dxa"/>
            <w:tcBorders>
              <w:top w:val="nil"/>
              <w:bottom w:val="nil"/>
            </w:tcBorders>
          </w:tcPr>
          <w:p w14:paraId="026E53F0" w14:textId="77777777" w:rsidR="00B52DCC" w:rsidRDefault="00B52DCC">
            <w:pPr>
              <w:pStyle w:val="TableParagraph"/>
              <w:rPr>
                <w:sz w:val="18"/>
              </w:rPr>
            </w:pPr>
          </w:p>
        </w:tc>
        <w:tc>
          <w:tcPr>
            <w:tcW w:w="5787" w:type="dxa"/>
            <w:gridSpan w:val="9"/>
            <w:vMerge/>
            <w:tcBorders>
              <w:top w:val="nil"/>
            </w:tcBorders>
          </w:tcPr>
          <w:p w14:paraId="5D96DCFA" w14:textId="77777777" w:rsidR="00B52DCC" w:rsidRDefault="00B52DCC">
            <w:pPr>
              <w:rPr>
                <w:sz w:val="2"/>
                <w:szCs w:val="2"/>
              </w:rPr>
            </w:pPr>
          </w:p>
        </w:tc>
        <w:tc>
          <w:tcPr>
            <w:tcW w:w="1704" w:type="dxa"/>
            <w:tcBorders>
              <w:top w:val="nil"/>
              <w:bottom w:val="nil"/>
            </w:tcBorders>
          </w:tcPr>
          <w:p w14:paraId="7FA844E6" w14:textId="77777777" w:rsidR="00B52DCC" w:rsidRDefault="00916648">
            <w:pPr>
              <w:pStyle w:val="TableParagraph"/>
              <w:spacing w:before="137" w:line="228" w:lineRule="exact"/>
              <w:ind w:left="197"/>
              <w:rPr>
                <w:sz w:val="20"/>
              </w:rPr>
            </w:pPr>
            <w:r>
              <w:rPr>
                <w:color w:val="221F1F"/>
                <w:sz w:val="20"/>
              </w:rPr>
              <w:t>68515-84-4 [9]</w:t>
            </w:r>
          </w:p>
        </w:tc>
        <w:tc>
          <w:tcPr>
            <w:tcW w:w="1846" w:type="dxa"/>
            <w:tcBorders>
              <w:top w:val="nil"/>
              <w:bottom w:val="nil"/>
            </w:tcBorders>
          </w:tcPr>
          <w:p w14:paraId="756839D7" w14:textId="77777777" w:rsidR="00B52DCC" w:rsidRDefault="00916648">
            <w:pPr>
              <w:pStyle w:val="TableParagraph"/>
              <w:spacing w:before="12"/>
              <w:ind w:left="196"/>
              <w:rPr>
                <w:sz w:val="20"/>
              </w:rPr>
            </w:pPr>
            <w:r>
              <w:rPr>
                <w:color w:val="221F1F"/>
                <w:sz w:val="20"/>
              </w:rPr>
              <w:t>271-112-7 [9]</w:t>
            </w:r>
          </w:p>
        </w:tc>
      </w:tr>
      <w:tr w:rsidR="00B52DCC" w14:paraId="4C9B2581" w14:textId="77777777" w:rsidTr="004567AD">
        <w:trPr>
          <w:gridAfter w:val="1"/>
          <w:wAfter w:w="114" w:type="dxa"/>
          <w:trHeight w:val="381"/>
        </w:trPr>
        <w:tc>
          <w:tcPr>
            <w:tcW w:w="1290" w:type="dxa"/>
            <w:tcBorders>
              <w:top w:val="nil"/>
              <w:bottom w:val="nil"/>
            </w:tcBorders>
          </w:tcPr>
          <w:p w14:paraId="5863C595" w14:textId="77777777" w:rsidR="00B52DCC" w:rsidRDefault="00B52DCC">
            <w:pPr>
              <w:pStyle w:val="TableParagraph"/>
              <w:rPr>
                <w:sz w:val="18"/>
              </w:rPr>
            </w:pPr>
          </w:p>
        </w:tc>
        <w:tc>
          <w:tcPr>
            <w:tcW w:w="5787" w:type="dxa"/>
            <w:gridSpan w:val="9"/>
            <w:vMerge/>
            <w:tcBorders>
              <w:top w:val="nil"/>
            </w:tcBorders>
          </w:tcPr>
          <w:p w14:paraId="069FD646" w14:textId="77777777" w:rsidR="00B52DCC" w:rsidRDefault="00B52DCC">
            <w:pPr>
              <w:rPr>
                <w:sz w:val="2"/>
                <w:szCs w:val="2"/>
              </w:rPr>
            </w:pPr>
          </w:p>
        </w:tc>
        <w:tc>
          <w:tcPr>
            <w:tcW w:w="1704" w:type="dxa"/>
            <w:tcBorders>
              <w:top w:val="nil"/>
              <w:bottom w:val="nil"/>
            </w:tcBorders>
          </w:tcPr>
          <w:p w14:paraId="3CEBF98C" w14:textId="77777777" w:rsidR="00B52DCC" w:rsidRDefault="00916648">
            <w:pPr>
              <w:pStyle w:val="TableParagraph"/>
              <w:spacing w:before="140" w:line="221" w:lineRule="exact"/>
              <w:ind w:right="170"/>
              <w:jc w:val="right"/>
              <w:rPr>
                <w:sz w:val="20"/>
              </w:rPr>
            </w:pPr>
            <w:r>
              <w:rPr>
                <w:color w:val="221F1F"/>
                <w:sz w:val="20"/>
              </w:rPr>
              <w:t>12031-65-1 [10]</w:t>
            </w:r>
          </w:p>
        </w:tc>
        <w:tc>
          <w:tcPr>
            <w:tcW w:w="1846" w:type="dxa"/>
            <w:tcBorders>
              <w:top w:val="nil"/>
              <w:bottom w:val="nil"/>
            </w:tcBorders>
          </w:tcPr>
          <w:p w14:paraId="43D13997" w14:textId="77777777" w:rsidR="00B52DCC" w:rsidRDefault="00916648">
            <w:pPr>
              <w:pStyle w:val="TableParagraph"/>
              <w:spacing w:before="4"/>
              <w:ind w:left="196"/>
              <w:rPr>
                <w:sz w:val="20"/>
              </w:rPr>
            </w:pPr>
            <w:r>
              <w:rPr>
                <w:color w:val="221F1F"/>
                <w:sz w:val="20"/>
              </w:rPr>
              <w:t>620-400-4 [10]</w:t>
            </w:r>
          </w:p>
        </w:tc>
      </w:tr>
      <w:tr w:rsidR="00B52DCC" w14:paraId="54FCB368" w14:textId="77777777" w:rsidTr="004567AD">
        <w:trPr>
          <w:gridAfter w:val="1"/>
          <w:wAfter w:w="114" w:type="dxa"/>
          <w:trHeight w:val="423"/>
        </w:trPr>
        <w:tc>
          <w:tcPr>
            <w:tcW w:w="1290" w:type="dxa"/>
            <w:tcBorders>
              <w:top w:val="nil"/>
            </w:tcBorders>
          </w:tcPr>
          <w:p w14:paraId="76FAA2EC" w14:textId="77777777" w:rsidR="00B52DCC" w:rsidRDefault="00B52DCC">
            <w:pPr>
              <w:pStyle w:val="TableParagraph"/>
              <w:rPr>
                <w:sz w:val="18"/>
              </w:rPr>
            </w:pPr>
          </w:p>
        </w:tc>
        <w:tc>
          <w:tcPr>
            <w:tcW w:w="5787" w:type="dxa"/>
            <w:gridSpan w:val="9"/>
            <w:vMerge/>
            <w:tcBorders>
              <w:top w:val="nil"/>
            </w:tcBorders>
          </w:tcPr>
          <w:p w14:paraId="08492881" w14:textId="77777777" w:rsidR="00B52DCC" w:rsidRDefault="00B52DCC">
            <w:pPr>
              <w:rPr>
                <w:sz w:val="2"/>
                <w:szCs w:val="2"/>
              </w:rPr>
            </w:pPr>
          </w:p>
        </w:tc>
        <w:tc>
          <w:tcPr>
            <w:tcW w:w="1704" w:type="dxa"/>
            <w:tcBorders>
              <w:top w:val="nil"/>
            </w:tcBorders>
          </w:tcPr>
          <w:p w14:paraId="79A39E92" w14:textId="77777777" w:rsidR="00B52DCC" w:rsidRDefault="00916648">
            <w:pPr>
              <w:pStyle w:val="TableParagraph"/>
              <w:spacing w:before="155"/>
              <w:ind w:right="172"/>
              <w:jc w:val="right"/>
              <w:rPr>
                <w:sz w:val="20"/>
              </w:rPr>
            </w:pPr>
            <w:r>
              <w:rPr>
                <w:color w:val="221F1F"/>
                <w:sz w:val="20"/>
              </w:rPr>
              <w:t>12673-58-4 [11]</w:t>
            </w:r>
          </w:p>
        </w:tc>
        <w:tc>
          <w:tcPr>
            <w:tcW w:w="1846" w:type="dxa"/>
            <w:tcBorders>
              <w:top w:val="nil"/>
            </w:tcBorders>
          </w:tcPr>
          <w:p w14:paraId="150752B5" w14:textId="77777777" w:rsidR="00B52DCC" w:rsidRDefault="00916648">
            <w:pPr>
              <w:pStyle w:val="TableParagraph"/>
              <w:spacing w:line="227" w:lineRule="exact"/>
              <w:ind w:left="109"/>
              <w:rPr>
                <w:sz w:val="20"/>
              </w:rPr>
            </w:pPr>
            <w:r>
              <w:rPr>
                <w:color w:val="221F1F"/>
                <w:sz w:val="20"/>
              </w:rPr>
              <w:t>— [11]</w:t>
            </w:r>
          </w:p>
        </w:tc>
      </w:tr>
      <w:tr w:rsidR="00B52DCC" w14:paraId="0C4E9ED4" w14:textId="77777777" w:rsidTr="004567AD">
        <w:trPr>
          <w:gridAfter w:val="1"/>
          <w:wAfter w:w="114" w:type="dxa"/>
          <w:trHeight w:val="506"/>
        </w:trPr>
        <w:tc>
          <w:tcPr>
            <w:tcW w:w="1290" w:type="dxa"/>
          </w:tcPr>
          <w:p w14:paraId="7D7B8BD2" w14:textId="77777777" w:rsidR="00B52DCC" w:rsidRDefault="00916648">
            <w:pPr>
              <w:pStyle w:val="TableParagraph"/>
              <w:spacing w:before="113"/>
              <w:ind w:left="107"/>
              <w:rPr>
                <w:sz w:val="20"/>
              </w:rPr>
            </w:pPr>
            <w:r>
              <w:rPr>
                <w:sz w:val="20"/>
              </w:rPr>
              <w:t>1464</w:t>
            </w:r>
          </w:p>
        </w:tc>
        <w:tc>
          <w:tcPr>
            <w:tcW w:w="5787" w:type="dxa"/>
            <w:gridSpan w:val="9"/>
          </w:tcPr>
          <w:p w14:paraId="07AFFED7" w14:textId="77777777" w:rsidR="00B52DCC" w:rsidRDefault="00916648">
            <w:pPr>
              <w:pStyle w:val="TableParagraph"/>
              <w:spacing w:before="58"/>
              <w:ind w:left="197"/>
              <w:rPr>
                <w:sz w:val="20"/>
              </w:rPr>
            </w:pPr>
            <w:r>
              <w:rPr>
                <w:color w:val="221F1F"/>
                <w:sz w:val="20"/>
              </w:rPr>
              <w:t>Kobalt lityum nikel oksit</w:t>
            </w:r>
          </w:p>
        </w:tc>
        <w:tc>
          <w:tcPr>
            <w:tcW w:w="1704" w:type="dxa"/>
          </w:tcPr>
          <w:p w14:paraId="05D021DA" w14:textId="77777777" w:rsidR="00B52DCC" w:rsidRDefault="00916648">
            <w:pPr>
              <w:pStyle w:val="TableParagraph"/>
              <w:spacing w:before="58"/>
              <w:ind w:left="200"/>
              <w:rPr>
                <w:sz w:val="20"/>
              </w:rPr>
            </w:pPr>
            <w:r>
              <w:rPr>
                <w:color w:val="221F1F"/>
                <w:w w:val="96"/>
                <w:sz w:val="20"/>
              </w:rPr>
              <w:t>—</w:t>
            </w:r>
          </w:p>
        </w:tc>
        <w:tc>
          <w:tcPr>
            <w:tcW w:w="1846" w:type="dxa"/>
          </w:tcPr>
          <w:p w14:paraId="1CAF4DF6" w14:textId="77777777" w:rsidR="00B52DCC" w:rsidRDefault="00916648">
            <w:pPr>
              <w:pStyle w:val="TableParagraph"/>
              <w:spacing w:before="58"/>
              <w:ind w:left="198"/>
              <w:rPr>
                <w:sz w:val="20"/>
              </w:rPr>
            </w:pPr>
            <w:r>
              <w:rPr>
                <w:color w:val="221F1F"/>
                <w:sz w:val="20"/>
              </w:rPr>
              <w:t>442-750-5</w:t>
            </w:r>
          </w:p>
        </w:tc>
      </w:tr>
      <w:tr w:rsidR="00B52DCC" w14:paraId="27F55FC7" w14:textId="77777777" w:rsidTr="004567AD">
        <w:trPr>
          <w:gridAfter w:val="1"/>
          <w:wAfter w:w="114" w:type="dxa"/>
          <w:trHeight w:val="503"/>
        </w:trPr>
        <w:tc>
          <w:tcPr>
            <w:tcW w:w="1290" w:type="dxa"/>
          </w:tcPr>
          <w:p w14:paraId="3F2FD0EE" w14:textId="77777777" w:rsidR="00B52DCC" w:rsidRDefault="00916648">
            <w:pPr>
              <w:pStyle w:val="TableParagraph"/>
              <w:spacing w:before="113"/>
              <w:ind w:left="107"/>
              <w:rPr>
                <w:sz w:val="20"/>
              </w:rPr>
            </w:pPr>
            <w:r>
              <w:rPr>
                <w:sz w:val="20"/>
              </w:rPr>
              <w:t>1465</w:t>
            </w:r>
          </w:p>
        </w:tc>
        <w:tc>
          <w:tcPr>
            <w:tcW w:w="5787" w:type="dxa"/>
            <w:gridSpan w:val="9"/>
          </w:tcPr>
          <w:p w14:paraId="286F10DB" w14:textId="77777777" w:rsidR="00B52DCC" w:rsidRDefault="00916648">
            <w:pPr>
              <w:pStyle w:val="TableParagraph"/>
              <w:spacing w:before="58"/>
              <w:ind w:left="197"/>
              <w:rPr>
                <w:sz w:val="20"/>
              </w:rPr>
            </w:pPr>
            <w:r>
              <w:rPr>
                <w:color w:val="221F1F"/>
                <w:sz w:val="20"/>
              </w:rPr>
              <w:t>Molibden trioksit</w:t>
            </w:r>
          </w:p>
        </w:tc>
        <w:tc>
          <w:tcPr>
            <w:tcW w:w="1704" w:type="dxa"/>
          </w:tcPr>
          <w:p w14:paraId="47E66598" w14:textId="77777777" w:rsidR="00B52DCC" w:rsidRDefault="00916648">
            <w:pPr>
              <w:pStyle w:val="TableParagraph"/>
              <w:spacing w:before="58"/>
              <w:ind w:left="200"/>
              <w:rPr>
                <w:sz w:val="20"/>
              </w:rPr>
            </w:pPr>
            <w:r>
              <w:rPr>
                <w:color w:val="221F1F"/>
                <w:sz w:val="20"/>
              </w:rPr>
              <w:t>1313-27-5</w:t>
            </w:r>
          </w:p>
        </w:tc>
        <w:tc>
          <w:tcPr>
            <w:tcW w:w="1846" w:type="dxa"/>
          </w:tcPr>
          <w:p w14:paraId="6CD44F5C" w14:textId="77777777" w:rsidR="00B52DCC" w:rsidRDefault="00916648">
            <w:pPr>
              <w:pStyle w:val="TableParagraph"/>
              <w:spacing w:before="58"/>
              <w:ind w:left="196"/>
              <w:rPr>
                <w:sz w:val="20"/>
              </w:rPr>
            </w:pPr>
            <w:r>
              <w:rPr>
                <w:color w:val="221F1F"/>
                <w:sz w:val="20"/>
              </w:rPr>
              <w:t>215-204-7</w:t>
            </w:r>
          </w:p>
        </w:tc>
      </w:tr>
      <w:tr w:rsidR="00B52DCC" w14:paraId="235CE4E4" w14:textId="77777777" w:rsidTr="004567AD">
        <w:trPr>
          <w:gridAfter w:val="1"/>
          <w:wAfter w:w="114" w:type="dxa"/>
          <w:trHeight w:val="506"/>
        </w:trPr>
        <w:tc>
          <w:tcPr>
            <w:tcW w:w="1290" w:type="dxa"/>
          </w:tcPr>
          <w:p w14:paraId="0B6829BE" w14:textId="77777777" w:rsidR="00B52DCC" w:rsidRDefault="00916648">
            <w:pPr>
              <w:pStyle w:val="TableParagraph"/>
              <w:spacing w:before="113"/>
              <w:ind w:left="107"/>
              <w:rPr>
                <w:sz w:val="20"/>
              </w:rPr>
            </w:pPr>
            <w:r>
              <w:rPr>
                <w:sz w:val="20"/>
              </w:rPr>
              <w:t>1466</w:t>
            </w:r>
          </w:p>
        </w:tc>
        <w:tc>
          <w:tcPr>
            <w:tcW w:w="5787" w:type="dxa"/>
            <w:gridSpan w:val="9"/>
          </w:tcPr>
          <w:p w14:paraId="36160656" w14:textId="77777777" w:rsidR="00B52DCC" w:rsidRDefault="00916648">
            <w:pPr>
              <w:pStyle w:val="TableParagraph"/>
              <w:spacing w:before="60"/>
              <w:ind w:left="197"/>
              <w:rPr>
                <w:sz w:val="20"/>
              </w:rPr>
            </w:pPr>
            <w:r>
              <w:rPr>
                <w:color w:val="221F1F"/>
                <w:sz w:val="20"/>
              </w:rPr>
              <w:t>Dibutiltin diklorür; (DBTC)</w:t>
            </w:r>
          </w:p>
        </w:tc>
        <w:tc>
          <w:tcPr>
            <w:tcW w:w="1704" w:type="dxa"/>
          </w:tcPr>
          <w:p w14:paraId="05FDE072" w14:textId="77777777" w:rsidR="00B52DCC" w:rsidRDefault="00916648">
            <w:pPr>
              <w:pStyle w:val="TableParagraph"/>
              <w:spacing w:before="60"/>
              <w:ind w:left="197"/>
              <w:rPr>
                <w:sz w:val="20"/>
              </w:rPr>
            </w:pPr>
            <w:r>
              <w:rPr>
                <w:color w:val="221F1F"/>
                <w:sz w:val="20"/>
              </w:rPr>
              <w:t>683-18-1</w:t>
            </w:r>
          </w:p>
        </w:tc>
        <w:tc>
          <w:tcPr>
            <w:tcW w:w="1846" w:type="dxa"/>
          </w:tcPr>
          <w:p w14:paraId="779828A9" w14:textId="77777777" w:rsidR="00B52DCC" w:rsidRDefault="00916648">
            <w:pPr>
              <w:pStyle w:val="TableParagraph"/>
              <w:spacing w:before="60"/>
              <w:ind w:left="196"/>
              <w:rPr>
                <w:sz w:val="20"/>
              </w:rPr>
            </w:pPr>
            <w:r>
              <w:rPr>
                <w:color w:val="221F1F"/>
                <w:sz w:val="20"/>
              </w:rPr>
              <w:t>211-670-0</w:t>
            </w:r>
          </w:p>
        </w:tc>
      </w:tr>
      <w:tr w:rsidR="00B52DCC" w14:paraId="7B41203E" w14:textId="77777777" w:rsidTr="004567AD">
        <w:trPr>
          <w:gridAfter w:val="1"/>
          <w:wAfter w:w="114" w:type="dxa"/>
          <w:trHeight w:val="506"/>
        </w:trPr>
        <w:tc>
          <w:tcPr>
            <w:tcW w:w="1290" w:type="dxa"/>
          </w:tcPr>
          <w:p w14:paraId="66221750" w14:textId="77777777" w:rsidR="00B52DCC" w:rsidRDefault="00916648">
            <w:pPr>
              <w:pStyle w:val="TableParagraph"/>
              <w:spacing w:before="116"/>
              <w:ind w:left="107"/>
              <w:rPr>
                <w:sz w:val="20"/>
              </w:rPr>
            </w:pPr>
            <w:r>
              <w:rPr>
                <w:sz w:val="20"/>
              </w:rPr>
              <w:t>1467</w:t>
            </w:r>
          </w:p>
        </w:tc>
        <w:tc>
          <w:tcPr>
            <w:tcW w:w="5787" w:type="dxa"/>
            <w:gridSpan w:val="9"/>
          </w:tcPr>
          <w:p w14:paraId="44E5509F" w14:textId="77777777" w:rsidR="00B52DCC" w:rsidRDefault="00916648">
            <w:pPr>
              <w:pStyle w:val="TableParagraph"/>
              <w:spacing w:before="65"/>
              <w:ind w:left="197"/>
              <w:rPr>
                <w:sz w:val="20"/>
              </w:rPr>
            </w:pPr>
            <w:r>
              <w:rPr>
                <w:color w:val="221F1F"/>
                <w:sz w:val="20"/>
              </w:rPr>
              <w:t>4,4′-Bis(</w:t>
            </w:r>
            <w:r>
              <w:rPr>
                <w:i/>
                <w:color w:val="221F1F"/>
                <w:sz w:val="20"/>
              </w:rPr>
              <w:t>N</w:t>
            </w:r>
            <w:r>
              <w:rPr>
                <w:color w:val="221F1F"/>
                <w:sz w:val="20"/>
              </w:rPr>
              <w:t>-karbamoil-4-metilbenzensülfonamid)difenilmetan</w:t>
            </w:r>
          </w:p>
        </w:tc>
        <w:tc>
          <w:tcPr>
            <w:tcW w:w="1704" w:type="dxa"/>
          </w:tcPr>
          <w:p w14:paraId="2C52C791" w14:textId="77777777" w:rsidR="00B52DCC" w:rsidRDefault="00916648">
            <w:pPr>
              <w:pStyle w:val="TableParagraph"/>
              <w:spacing w:before="63"/>
              <w:ind w:left="200"/>
              <w:rPr>
                <w:sz w:val="20"/>
              </w:rPr>
            </w:pPr>
            <w:r>
              <w:rPr>
                <w:color w:val="221F1F"/>
                <w:sz w:val="20"/>
              </w:rPr>
              <w:t>151882-81-4</w:t>
            </w:r>
          </w:p>
        </w:tc>
        <w:tc>
          <w:tcPr>
            <w:tcW w:w="1846" w:type="dxa"/>
          </w:tcPr>
          <w:p w14:paraId="7EBEDD6A" w14:textId="77777777" w:rsidR="00B52DCC" w:rsidRDefault="00916648">
            <w:pPr>
              <w:pStyle w:val="TableParagraph"/>
              <w:spacing w:before="63"/>
              <w:ind w:left="196"/>
              <w:rPr>
                <w:sz w:val="20"/>
              </w:rPr>
            </w:pPr>
            <w:r>
              <w:rPr>
                <w:color w:val="221F1F"/>
                <w:sz w:val="20"/>
              </w:rPr>
              <w:t>418-770-5</w:t>
            </w:r>
          </w:p>
        </w:tc>
      </w:tr>
      <w:tr w:rsidR="00B52DCC" w14:paraId="0BF4D67F" w14:textId="77777777" w:rsidTr="004567AD">
        <w:trPr>
          <w:gridAfter w:val="1"/>
          <w:wAfter w:w="114" w:type="dxa"/>
          <w:trHeight w:val="503"/>
        </w:trPr>
        <w:tc>
          <w:tcPr>
            <w:tcW w:w="1290" w:type="dxa"/>
          </w:tcPr>
          <w:p w14:paraId="0C7EEABB" w14:textId="77777777" w:rsidR="00B52DCC" w:rsidRDefault="00916648">
            <w:pPr>
              <w:pStyle w:val="TableParagraph"/>
              <w:spacing w:before="113"/>
              <w:ind w:left="107"/>
              <w:rPr>
                <w:sz w:val="20"/>
              </w:rPr>
            </w:pPr>
            <w:r>
              <w:rPr>
                <w:sz w:val="20"/>
              </w:rPr>
              <w:t>1468</w:t>
            </w:r>
          </w:p>
        </w:tc>
        <w:tc>
          <w:tcPr>
            <w:tcW w:w="5787" w:type="dxa"/>
            <w:gridSpan w:val="9"/>
          </w:tcPr>
          <w:p w14:paraId="7BFFB350" w14:textId="77777777" w:rsidR="00B52DCC" w:rsidRDefault="00916648">
            <w:pPr>
              <w:pStyle w:val="TableParagraph"/>
              <w:spacing w:before="58"/>
              <w:ind w:left="197"/>
              <w:rPr>
                <w:sz w:val="20"/>
              </w:rPr>
            </w:pPr>
            <w:r>
              <w:rPr>
                <w:color w:val="221F1F"/>
                <w:sz w:val="20"/>
              </w:rPr>
              <w:t>Furfuril alkol</w:t>
            </w:r>
          </w:p>
        </w:tc>
        <w:tc>
          <w:tcPr>
            <w:tcW w:w="1704" w:type="dxa"/>
          </w:tcPr>
          <w:p w14:paraId="1B8F0AC9" w14:textId="77777777" w:rsidR="00B52DCC" w:rsidRDefault="00916648">
            <w:pPr>
              <w:pStyle w:val="TableParagraph"/>
              <w:spacing w:before="58"/>
              <w:ind w:left="200"/>
              <w:rPr>
                <w:sz w:val="20"/>
              </w:rPr>
            </w:pPr>
            <w:r>
              <w:rPr>
                <w:color w:val="221F1F"/>
                <w:sz w:val="20"/>
              </w:rPr>
              <w:t>98-00-0</w:t>
            </w:r>
          </w:p>
        </w:tc>
        <w:tc>
          <w:tcPr>
            <w:tcW w:w="1846" w:type="dxa"/>
          </w:tcPr>
          <w:p w14:paraId="599D8B46" w14:textId="77777777" w:rsidR="00B52DCC" w:rsidRDefault="00916648">
            <w:pPr>
              <w:pStyle w:val="TableParagraph"/>
              <w:spacing w:before="58"/>
              <w:ind w:left="196"/>
              <w:rPr>
                <w:sz w:val="20"/>
              </w:rPr>
            </w:pPr>
            <w:r>
              <w:rPr>
                <w:color w:val="221F1F"/>
                <w:sz w:val="20"/>
              </w:rPr>
              <w:t>202-626-1</w:t>
            </w:r>
          </w:p>
        </w:tc>
      </w:tr>
      <w:tr w:rsidR="00B52DCC" w14:paraId="3D7CA779" w14:textId="77777777" w:rsidTr="004567AD">
        <w:trPr>
          <w:gridAfter w:val="1"/>
          <w:wAfter w:w="114" w:type="dxa"/>
          <w:trHeight w:val="505"/>
        </w:trPr>
        <w:tc>
          <w:tcPr>
            <w:tcW w:w="1290" w:type="dxa"/>
          </w:tcPr>
          <w:p w14:paraId="4AD5865A" w14:textId="77777777" w:rsidR="00B52DCC" w:rsidRDefault="00916648">
            <w:pPr>
              <w:pStyle w:val="TableParagraph"/>
              <w:spacing w:before="113"/>
              <w:ind w:left="107"/>
              <w:rPr>
                <w:sz w:val="20"/>
              </w:rPr>
            </w:pPr>
            <w:r>
              <w:rPr>
                <w:sz w:val="20"/>
              </w:rPr>
              <w:t>1469</w:t>
            </w:r>
          </w:p>
        </w:tc>
        <w:tc>
          <w:tcPr>
            <w:tcW w:w="5787" w:type="dxa"/>
            <w:gridSpan w:val="9"/>
          </w:tcPr>
          <w:p w14:paraId="7C8FF7B8" w14:textId="77777777" w:rsidR="00B52DCC" w:rsidRDefault="00916648">
            <w:pPr>
              <w:pStyle w:val="TableParagraph"/>
              <w:spacing w:before="62"/>
              <w:ind w:left="197"/>
              <w:rPr>
                <w:sz w:val="20"/>
              </w:rPr>
            </w:pPr>
            <w:r>
              <w:rPr>
                <w:color w:val="221F1F"/>
                <w:sz w:val="20"/>
              </w:rPr>
              <w:t>1,2-Epoksi-4-epoksietilsiklohekzan; 4-vinilsiklohekzen diepoksit</w:t>
            </w:r>
          </w:p>
        </w:tc>
        <w:tc>
          <w:tcPr>
            <w:tcW w:w="1704" w:type="dxa"/>
          </w:tcPr>
          <w:p w14:paraId="3A1F438F" w14:textId="77777777" w:rsidR="00B52DCC" w:rsidRDefault="00916648">
            <w:pPr>
              <w:pStyle w:val="TableParagraph"/>
              <w:spacing w:before="60"/>
              <w:ind w:left="200"/>
              <w:rPr>
                <w:sz w:val="20"/>
              </w:rPr>
            </w:pPr>
            <w:r>
              <w:rPr>
                <w:color w:val="221F1F"/>
                <w:sz w:val="20"/>
              </w:rPr>
              <w:t>106-87-6</w:t>
            </w:r>
          </w:p>
        </w:tc>
        <w:tc>
          <w:tcPr>
            <w:tcW w:w="1846" w:type="dxa"/>
          </w:tcPr>
          <w:p w14:paraId="5C6F8636" w14:textId="77777777" w:rsidR="00B52DCC" w:rsidRDefault="00916648">
            <w:pPr>
              <w:pStyle w:val="TableParagraph"/>
              <w:spacing w:before="60"/>
              <w:ind w:left="196"/>
              <w:rPr>
                <w:sz w:val="20"/>
              </w:rPr>
            </w:pPr>
            <w:r>
              <w:rPr>
                <w:color w:val="221F1F"/>
                <w:sz w:val="20"/>
              </w:rPr>
              <w:t>203-437-7</w:t>
            </w:r>
          </w:p>
        </w:tc>
      </w:tr>
      <w:tr w:rsidR="00B52DCC" w14:paraId="281C572F" w14:textId="77777777" w:rsidTr="004567AD">
        <w:trPr>
          <w:gridAfter w:val="1"/>
          <w:wAfter w:w="114" w:type="dxa"/>
          <w:trHeight w:val="503"/>
        </w:trPr>
        <w:tc>
          <w:tcPr>
            <w:tcW w:w="1290" w:type="dxa"/>
          </w:tcPr>
          <w:p w14:paraId="7231AF56" w14:textId="77777777" w:rsidR="00B52DCC" w:rsidRDefault="00916648">
            <w:pPr>
              <w:pStyle w:val="TableParagraph"/>
              <w:spacing w:before="113"/>
              <w:ind w:left="107"/>
              <w:rPr>
                <w:sz w:val="20"/>
              </w:rPr>
            </w:pPr>
            <w:r>
              <w:rPr>
                <w:sz w:val="20"/>
              </w:rPr>
              <w:t>1470</w:t>
            </w:r>
          </w:p>
        </w:tc>
        <w:tc>
          <w:tcPr>
            <w:tcW w:w="5787" w:type="dxa"/>
            <w:gridSpan w:val="9"/>
          </w:tcPr>
          <w:p w14:paraId="77206309" w14:textId="77777777" w:rsidR="00B52DCC" w:rsidRDefault="00916648">
            <w:pPr>
              <w:pStyle w:val="TableParagraph"/>
              <w:spacing w:before="60"/>
              <w:ind w:left="197"/>
              <w:rPr>
                <w:sz w:val="20"/>
              </w:rPr>
            </w:pPr>
            <w:r>
              <w:rPr>
                <w:color w:val="221F1F"/>
                <w:sz w:val="20"/>
              </w:rPr>
              <w:t>6-Glisidiloksinaft-1-il oksimetiloksiran</w:t>
            </w:r>
          </w:p>
        </w:tc>
        <w:tc>
          <w:tcPr>
            <w:tcW w:w="1704" w:type="dxa"/>
          </w:tcPr>
          <w:p w14:paraId="30844695" w14:textId="77777777" w:rsidR="00B52DCC" w:rsidRDefault="00916648">
            <w:pPr>
              <w:pStyle w:val="TableParagraph"/>
              <w:spacing w:before="60"/>
              <w:ind w:left="200"/>
              <w:rPr>
                <w:sz w:val="20"/>
              </w:rPr>
            </w:pPr>
            <w:r>
              <w:rPr>
                <w:color w:val="221F1F"/>
                <w:sz w:val="20"/>
              </w:rPr>
              <w:t>27610-48-6</w:t>
            </w:r>
          </w:p>
        </w:tc>
        <w:tc>
          <w:tcPr>
            <w:tcW w:w="1846" w:type="dxa"/>
          </w:tcPr>
          <w:p w14:paraId="5D9494C6" w14:textId="77777777" w:rsidR="00B52DCC" w:rsidRDefault="00916648">
            <w:pPr>
              <w:pStyle w:val="TableParagraph"/>
              <w:spacing w:before="60"/>
              <w:ind w:left="196"/>
              <w:rPr>
                <w:sz w:val="20"/>
              </w:rPr>
            </w:pPr>
            <w:r>
              <w:rPr>
                <w:color w:val="221F1F"/>
                <w:sz w:val="20"/>
              </w:rPr>
              <w:t>429-960-2</w:t>
            </w:r>
          </w:p>
        </w:tc>
      </w:tr>
      <w:tr w:rsidR="00B52DCC" w14:paraId="0E1FB4A4" w14:textId="77777777" w:rsidTr="004567AD">
        <w:trPr>
          <w:gridAfter w:val="1"/>
          <w:wAfter w:w="114" w:type="dxa"/>
          <w:trHeight w:val="503"/>
        </w:trPr>
        <w:tc>
          <w:tcPr>
            <w:tcW w:w="1290" w:type="dxa"/>
          </w:tcPr>
          <w:p w14:paraId="62496516" w14:textId="77777777" w:rsidR="00B52DCC" w:rsidRDefault="00916648">
            <w:pPr>
              <w:pStyle w:val="TableParagraph"/>
              <w:spacing w:before="113"/>
              <w:ind w:left="107"/>
              <w:rPr>
                <w:sz w:val="20"/>
              </w:rPr>
            </w:pPr>
            <w:r>
              <w:rPr>
                <w:sz w:val="20"/>
              </w:rPr>
              <w:t>1471</w:t>
            </w:r>
          </w:p>
        </w:tc>
        <w:tc>
          <w:tcPr>
            <w:tcW w:w="5787" w:type="dxa"/>
            <w:gridSpan w:val="9"/>
          </w:tcPr>
          <w:p w14:paraId="34B7F3FB" w14:textId="77777777" w:rsidR="00B52DCC" w:rsidRDefault="00916648">
            <w:pPr>
              <w:pStyle w:val="TableParagraph"/>
              <w:spacing w:before="58"/>
              <w:ind w:left="197"/>
              <w:rPr>
                <w:sz w:val="20"/>
              </w:rPr>
            </w:pPr>
            <w:r>
              <w:rPr>
                <w:color w:val="221F1F"/>
                <w:sz w:val="20"/>
              </w:rPr>
              <w:t>2-(2-Aminoetilamino)etanol; (AEEA)</w:t>
            </w:r>
          </w:p>
        </w:tc>
        <w:tc>
          <w:tcPr>
            <w:tcW w:w="1704" w:type="dxa"/>
          </w:tcPr>
          <w:p w14:paraId="1017A8BF" w14:textId="77777777" w:rsidR="00B52DCC" w:rsidRDefault="00916648">
            <w:pPr>
              <w:pStyle w:val="TableParagraph"/>
              <w:spacing w:before="58"/>
              <w:ind w:left="200"/>
              <w:rPr>
                <w:sz w:val="20"/>
              </w:rPr>
            </w:pPr>
            <w:r>
              <w:rPr>
                <w:color w:val="221F1F"/>
                <w:sz w:val="20"/>
              </w:rPr>
              <w:t>111-41-1</w:t>
            </w:r>
          </w:p>
        </w:tc>
        <w:tc>
          <w:tcPr>
            <w:tcW w:w="1846" w:type="dxa"/>
          </w:tcPr>
          <w:p w14:paraId="76B16294" w14:textId="77777777" w:rsidR="00B52DCC" w:rsidRDefault="00916648">
            <w:pPr>
              <w:pStyle w:val="TableParagraph"/>
              <w:spacing w:before="58"/>
              <w:ind w:left="196"/>
              <w:rPr>
                <w:sz w:val="20"/>
              </w:rPr>
            </w:pPr>
            <w:r>
              <w:rPr>
                <w:color w:val="221F1F"/>
                <w:sz w:val="20"/>
              </w:rPr>
              <w:t>203-867-5</w:t>
            </w:r>
          </w:p>
        </w:tc>
      </w:tr>
      <w:tr w:rsidR="00B52DCC" w14:paraId="39C39F42" w14:textId="77777777" w:rsidTr="004567AD">
        <w:trPr>
          <w:gridAfter w:val="1"/>
          <w:wAfter w:w="114" w:type="dxa"/>
          <w:trHeight w:val="506"/>
        </w:trPr>
        <w:tc>
          <w:tcPr>
            <w:tcW w:w="1290" w:type="dxa"/>
          </w:tcPr>
          <w:p w14:paraId="7161A834" w14:textId="77777777" w:rsidR="00B52DCC" w:rsidRDefault="00916648">
            <w:pPr>
              <w:pStyle w:val="TableParagraph"/>
              <w:spacing w:before="113"/>
              <w:ind w:left="107"/>
              <w:rPr>
                <w:sz w:val="20"/>
              </w:rPr>
            </w:pPr>
            <w:r>
              <w:rPr>
                <w:sz w:val="20"/>
              </w:rPr>
              <w:t>1472</w:t>
            </w:r>
          </w:p>
        </w:tc>
        <w:tc>
          <w:tcPr>
            <w:tcW w:w="5787" w:type="dxa"/>
            <w:gridSpan w:val="9"/>
          </w:tcPr>
          <w:p w14:paraId="4A7ECEAC" w14:textId="77777777" w:rsidR="00B52DCC" w:rsidRDefault="00916648">
            <w:pPr>
              <w:pStyle w:val="TableParagraph"/>
              <w:spacing w:before="103"/>
              <w:ind w:left="197"/>
              <w:rPr>
                <w:sz w:val="20"/>
              </w:rPr>
            </w:pPr>
            <w:r>
              <w:rPr>
                <w:color w:val="221F1F"/>
                <w:sz w:val="20"/>
              </w:rPr>
              <w:t>1,2-Dietoksietan</w:t>
            </w:r>
          </w:p>
        </w:tc>
        <w:tc>
          <w:tcPr>
            <w:tcW w:w="1704" w:type="dxa"/>
          </w:tcPr>
          <w:p w14:paraId="7DCB7904" w14:textId="77777777" w:rsidR="00B52DCC" w:rsidRDefault="00916648">
            <w:pPr>
              <w:pStyle w:val="TableParagraph"/>
              <w:spacing w:before="103"/>
              <w:ind w:left="200"/>
              <w:rPr>
                <w:sz w:val="20"/>
              </w:rPr>
            </w:pPr>
            <w:r>
              <w:rPr>
                <w:color w:val="221F1F"/>
                <w:sz w:val="20"/>
              </w:rPr>
              <w:t>629-14-1</w:t>
            </w:r>
          </w:p>
        </w:tc>
        <w:tc>
          <w:tcPr>
            <w:tcW w:w="1846" w:type="dxa"/>
          </w:tcPr>
          <w:p w14:paraId="01EE9B2C" w14:textId="77777777" w:rsidR="00B52DCC" w:rsidRDefault="00916648">
            <w:pPr>
              <w:pStyle w:val="TableParagraph"/>
              <w:spacing w:before="103"/>
              <w:ind w:left="196"/>
              <w:rPr>
                <w:sz w:val="20"/>
              </w:rPr>
            </w:pPr>
            <w:r>
              <w:rPr>
                <w:color w:val="221F1F"/>
                <w:sz w:val="20"/>
              </w:rPr>
              <w:t>211-076-1</w:t>
            </w:r>
          </w:p>
        </w:tc>
      </w:tr>
      <w:tr w:rsidR="00B52DCC" w14:paraId="7D2984A8" w14:textId="77777777" w:rsidTr="004567AD">
        <w:trPr>
          <w:gridAfter w:val="1"/>
          <w:wAfter w:w="114" w:type="dxa"/>
          <w:trHeight w:val="504"/>
        </w:trPr>
        <w:tc>
          <w:tcPr>
            <w:tcW w:w="1290" w:type="dxa"/>
          </w:tcPr>
          <w:p w14:paraId="20C16A44" w14:textId="77777777" w:rsidR="00B52DCC" w:rsidRDefault="00916648">
            <w:pPr>
              <w:pStyle w:val="TableParagraph"/>
              <w:spacing w:before="113"/>
              <w:ind w:left="107"/>
              <w:rPr>
                <w:sz w:val="20"/>
              </w:rPr>
            </w:pPr>
            <w:r>
              <w:rPr>
                <w:sz w:val="20"/>
              </w:rPr>
              <w:t>1473</w:t>
            </w:r>
          </w:p>
        </w:tc>
        <w:tc>
          <w:tcPr>
            <w:tcW w:w="5787" w:type="dxa"/>
            <w:gridSpan w:val="9"/>
          </w:tcPr>
          <w:p w14:paraId="37168187" w14:textId="77777777" w:rsidR="00B52DCC" w:rsidRDefault="00916648">
            <w:pPr>
              <w:pStyle w:val="TableParagraph"/>
              <w:spacing w:before="109"/>
              <w:ind w:left="197"/>
              <w:rPr>
                <w:sz w:val="20"/>
              </w:rPr>
            </w:pPr>
            <w:r>
              <w:rPr>
                <w:color w:val="221F1F"/>
                <w:sz w:val="20"/>
              </w:rPr>
              <w:t>2,3-Epoksipropiltrimetilamonyum klorür; glisidil trimetilamonyum klorür</w:t>
            </w:r>
          </w:p>
        </w:tc>
        <w:tc>
          <w:tcPr>
            <w:tcW w:w="1704" w:type="dxa"/>
          </w:tcPr>
          <w:p w14:paraId="7573F52D" w14:textId="77777777" w:rsidR="00B52DCC" w:rsidRDefault="00916648">
            <w:pPr>
              <w:pStyle w:val="TableParagraph"/>
              <w:spacing w:before="104"/>
              <w:ind w:left="200"/>
              <w:rPr>
                <w:sz w:val="20"/>
              </w:rPr>
            </w:pPr>
            <w:r>
              <w:rPr>
                <w:color w:val="221F1F"/>
                <w:sz w:val="20"/>
              </w:rPr>
              <w:t>3033-77-0</w:t>
            </w:r>
          </w:p>
        </w:tc>
        <w:tc>
          <w:tcPr>
            <w:tcW w:w="1846" w:type="dxa"/>
          </w:tcPr>
          <w:p w14:paraId="7C91B714" w14:textId="77777777" w:rsidR="00B52DCC" w:rsidRDefault="00916648">
            <w:pPr>
              <w:pStyle w:val="TableParagraph"/>
              <w:spacing w:before="104"/>
              <w:ind w:left="196"/>
              <w:rPr>
                <w:sz w:val="20"/>
              </w:rPr>
            </w:pPr>
            <w:r>
              <w:rPr>
                <w:color w:val="221F1F"/>
                <w:sz w:val="20"/>
              </w:rPr>
              <w:t>221-221-0</w:t>
            </w:r>
          </w:p>
        </w:tc>
      </w:tr>
      <w:tr w:rsidR="00B52DCC" w14:paraId="68832905" w14:textId="77777777" w:rsidTr="004567AD">
        <w:trPr>
          <w:gridAfter w:val="1"/>
          <w:wAfter w:w="114" w:type="dxa"/>
          <w:trHeight w:val="503"/>
        </w:trPr>
        <w:tc>
          <w:tcPr>
            <w:tcW w:w="1290" w:type="dxa"/>
          </w:tcPr>
          <w:p w14:paraId="3CD30DC1" w14:textId="77777777" w:rsidR="00B52DCC" w:rsidRDefault="00916648">
            <w:pPr>
              <w:pStyle w:val="TableParagraph"/>
              <w:spacing w:before="113"/>
              <w:ind w:left="107"/>
              <w:rPr>
                <w:sz w:val="20"/>
              </w:rPr>
            </w:pPr>
            <w:r>
              <w:rPr>
                <w:sz w:val="20"/>
              </w:rPr>
              <w:t>1474</w:t>
            </w:r>
          </w:p>
        </w:tc>
        <w:tc>
          <w:tcPr>
            <w:tcW w:w="5787" w:type="dxa"/>
            <w:gridSpan w:val="9"/>
          </w:tcPr>
          <w:p w14:paraId="07C36E2C" w14:textId="77777777" w:rsidR="00B52DCC" w:rsidRDefault="00916648">
            <w:pPr>
              <w:pStyle w:val="TableParagraph"/>
              <w:spacing w:before="108"/>
              <w:ind w:left="197"/>
              <w:rPr>
                <w:sz w:val="20"/>
              </w:rPr>
            </w:pPr>
            <w:r>
              <w:rPr>
                <w:color w:val="221F1F"/>
                <w:sz w:val="20"/>
              </w:rPr>
              <w:t>1-(2-Amino-5-klorofenil)-2,2,2-trifloro-1,1- etandiol, hidroklorür</w:t>
            </w:r>
          </w:p>
        </w:tc>
        <w:tc>
          <w:tcPr>
            <w:tcW w:w="1704" w:type="dxa"/>
          </w:tcPr>
          <w:p w14:paraId="6F664547" w14:textId="77777777" w:rsidR="00B52DCC" w:rsidRDefault="00916648">
            <w:pPr>
              <w:pStyle w:val="TableParagraph"/>
              <w:spacing w:before="106"/>
              <w:ind w:left="200"/>
              <w:rPr>
                <w:sz w:val="20"/>
              </w:rPr>
            </w:pPr>
            <w:r>
              <w:rPr>
                <w:color w:val="221F1F"/>
                <w:sz w:val="20"/>
              </w:rPr>
              <w:t>214353-17-0</w:t>
            </w:r>
          </w:p>
        </w:tc>
        <w:tc>
          <w:tcPr>
            <w:tcW w:w="1846" w:type="dxa"/>
          </w:tcPr>
          <w:p w14:paraId="417CB6F2" w14:textId="77777777" w:rsidR="00B52DCC" w:rsidRDefault="00916648">
            <w:pPr>
              <w:pStyle w:val="TableParagraph"/>
              <w:spacing w:before="106"/>
              <w:ind w:left="196"/>
              <w:rPr>
                <w:sz w:val="20"/>
              </w:rPr>
            </w:pPr>
            <w:r>
              <w:rPr>
                <w:color w:val="221F1F"/>
                <w:sz w:val="20"/>
              </w:rPr>
              <w:t>433-580-2</w:t>
            </w:r>
          </w:p>
        </w:tc>
      </w:tr>
      <w:tr w:rsidR="00B52DCC" w14:paraId="69126BE2" w14:textId="77777777" w:rsidTr="004567AD">
        <w:trPr>
          <w:gridAfter w:val="1"/>
          <w:wAfter w:w="114" w:type="dxa"/>
          <w:trHeight w:val="505"/>
        </w:trPr>
        <w:tc>
          <w:tcPr>
            <w:tcW w:w="1290" w:type="dxa"/>
          </w:tcPr>
          <w:p w14:paraId="0AC98D1F" w14:textId="77777777" w:rsidR="00B52DCC" w:rsidRDefault="00916648">
            <w:pPr>
              <w:pStyle w:val="TableParagraph"/>
              <w:spacing w:before="115"/>
              <w:ind w:left="107"/>
              <w:rPr>
                <w:sz w:val="20"/>
              </w:rPr>
            </w:pPr>
            <w:r>
              <w:rPr>
                <w:sz w:val="20"/>
              </w:rPr>
              <w:t>1475</w:t>
            </w:r>
          </w:p>
        </w:tc>
        <w:tc>
          <w:tcPr>
            <w:tcW w:w="5787" w:type="dxa"/>
            <w:gridSpan w:val="9"/>
          </w:tcPr>
          <w:p w14:paraId="71378BBE" w14:textId="77777777" w:rsidR="00B52DCC" w:rsidRDefault="00916648">
            <w:pPr>
              <w:pStyle w:val="TableParagraph"/>
              <w:spacing w:before="110"/>
              <w:ind w:left="197"/>
              <w:rPr>
                <w:sz w:val="20"/>
              </w:rPr>
            </w:pPr>
            <w:r>
              <w:rPr>
                <w:color w:val="221F1F"/>
                <w:sz w:val="20"/>
              </w:rPr>
              <w:t>(</w:t>
            </w:r>
            <w:r>
              <w:rPr>
                <w:i/>
                <w:color w:val="221F1F"/>
                <w:sz w:val="20"/>
              </w:rPr>
              <w:t>E</w:t>
            </w:r>
            <w:r>
              <w:rPr>
                <w:color w:val="221F1F"/>
                <w:sz w:val="20"/>
              </w:rPr>
              <w:t>)-3-[1-[4-[2-(Dimetilamino)etoksi]fenil]-2- fenilbut-1-enil]fenol</w:t>
            </w:r>
          </w:p>
        </w:tc>
        <w:tc>
          <w:tcPr>
            <w:tcW w:w="1704" w:type="dxa"/>
          </w:tcPr>
          <w:p w14:paraId="7AF8DBAD" w14:textId="77777777" w:rsidR="00B52DCC" w:rsidRDefault="00916648">
            <w:pPr>
              <w:pStyle w:val="TableParagraph"/>
              <w:spacing w:before="106"/>
              <w:ind w:left="200"/>
              <w:rPr>
                <w:sz w:val="20"/>
              </w:rPr>
            </w:pPr>
            <w:r>
              <w:rPr>
                <w:color w:val="221F1F"/>
                <w:sz w:val="20"/>
              </w:rPr>
              <w:t>82413-20-5</w:t>
            </w:r>
          </w:p>
        </w:tc>
        <w:tc>
          <w:tcPr>
            <w:tcW w:w="1846" w:type="dxa"/>
          </w:tcPr>
          <w:p w14:paraId="38106C2A" w14:textId="77777777" w:rsidR="00B52DCC" w:rsidRDefault="00916648">
            <w:pPr>
              <w:pStyle w:val="TableParagraph"/>
              <w:spacing w:before="106"/>
              <w:ind w:left="196"/>
              <w:rPr>
                <w:sz w:val="20"/>
              </w:rPr>
            </w:pPr>
            <w:r>
              <w:rPr>
                <w:color w:val="221F1F"/>
                <w:sz w:val="20"/>
              </w:rPr>
              <w:t>428-010-4</w:t>
            </w:r>
          </w:p>
        </w:tc>
      </w:tr>
      <w:tr w:rsidR="00B52DCC" w14:paraId="37A44FF9" w14:textId="77777777" w:rsidTr="004567AD">
        <w:trPr>
          <w:gridAfter w:val="1"/>
          <w:wAfter w:w="114" w:type="dxa"/>
          <w:trHeight w:val="503"/>
        </w:trPr>
        <w:tc>
          <w:tcPr>
            <w:tcW w:w="1290" w:type="dxa"/>
          </w:tcPr>
          <w:p w14:paraId="02C1BB23" w14:textId="77777777" w:rsidR="00B52DCC" w:rsidRDefault="00916648">
            <w:pPr>
              <w:pStyle w:val="TableParagraph"/>
              <w:spacing w:before="113"/>
              <w:ind w:left="107"/>
              <w:rPr>
                <w:sz w:val="20"/>
              </w:rPr>
            </w:pPr>
            <w:r>
              <w:rPr>
                <w:sz w:val="20"/>
              </w:rPr>
              <w:t>1476</w:t>
            </w:r>
          </w:p>
        </w:tc>
        <w:tc>
          <w:tcPr>
            <w:tcW w:w="5787" w:type="dxa"/>
            <w:gridSpan w:val="9"/>
          </w:tcPr>
          <w:p w14:paraId="5D34CEC2" w14:textId="77777777" w:rsidR="00B52DCC" w:rsidRDefault="00916648">
            <w:pPr>
              <w:pStyle w:val="TableParagraph"/>
              <w:spacing w:before="103"/>
              <w:ind w:left="197"/>
              <w:rPr>
                <w:sz w:val="20"/>
              </w:rPr>
            </w:pPr>
            <w:r>
              <w:rPr>
                <w:color w:val="221F1F"/>
                <w:sz w:val="20"/>
              </w:rPr>
              <w:t>4,4′-(1,3-Fenilen-bis(1-metiletiliden))bis-fenol</w:t>
            </w:r>
          </w:p>
        </w:tc>
        <w:tc>
          <w:tcPr>
            <w:tcW w:w="1704" w:type="dxa"/>
          </w:tcPr>
          <w:p w14:paraId="4DECC64A" w14:textId="77777777" w:rsidR="00B52DCC" w:rsidRDefault="00916648">
            <w:pPr>
              <w:pStyle w:val="TableParagraph"/>
              <w:spacing w:before="103"/>
              <w:ind w:left="202"/>
              <w:rPr>
                <w:sz w:val="20"/>
              </w:rPr>
            </w:pPr>
            <w:r>
              <w:rPr>
                <w:color w:val="221F1F"/>
                <w:sz w:val="20"/>
              </w:rPr>
              <w:t>13595-25-0</w:t>
            </w:r>
          </w:p>
        </w:tc>
        <w:tc>
          <w:tcPr>
            <w:tcW w:w="1846" w:type="dxa"/>
          </w:tcPr>
          <w:p w14:paraId="0F7FDF40" w14:textId="77777777" w:rsidR="00B52DCC" w:rsidRDefault="00916648">
            <w:pPr>
              <w:pStyle w:val="TableParagraph"/>
              <w:spacing w:before="103"/>
              <w:ind w:left="196"/>
              <w:rPr>
                <w:sz w:val="20"/>
              </w:rPr>
            </w:pPr>
            <w:r>
              <w:rPr>
                <w:color w:val="221F1F"/>
                <w:sz w:val="20"/>
              </w:rPr>
              <w:t>428-970-4</w:t>
            </w:r>
          </w:p>
        </w:tc>
      </w:tr>
      <w:tr w:rsidR="00B52DCC" w14:paraId="13F45979" w14:textId="77777777" w:rsidTr="004567AD">
        <w:trPr>
          <w:gridAfter w:val="1"/>
          <w:wAfter w:w="114" w:type="dxa"/>
          <w:trHeight w:val="503"/>
        </w:trPr>
        <w:tc>
          <w:tcPr>
            <w:tcW w:w="1290" w:type="dxa"/>
          </w:tcPr>
          <w:p w14:paraId="359CE65D" w14:textId="77777777" w:rsidR="00B52DCC" w:rsidRDefault="00916648">
            <w:pPr>
              <w:pStyle w:val="TableParagraph"/>
              <w:spacing w:before="113"/>
              <w:ind w:left="107"/>
              <w:rPr>
                <w:sz w:val="20"/>
              </w:rPr>
            </w:pPr>
            <w:r>
              <w:rPr>
                <w:sz w:val="20"/>
              </w:rPr>
              <w:t>1477</w:t>
            </w:r>
          </w:p>
        </w:tc>
        <w:tc>
          <w:tcPr>
            <w:tcW w:w="5787" w:type="dxa"/>
            <w:gridSpan w:val="9"/>
          </w:tcPr>
          <w:p w14:paraId="5F3E4EA2" w14:textId="77777777" w:rsidR="00B52DCC" w:rsidRDefault="00916648">
            <w:pPr>
              <w:pStyle w:val="TableParagraph"/>
              <w:spacing w:before="103"/>
              <w:ind w:left="197"/>
              <w:rPr>
                <w:sz w:val="20"/>
              </w:rPr>
            </w:pPr>
            <w:r>
              <w:rPr>
                <w:color w:val="221F1F"/>
                <w:sz w:val="20"/>
              </w:rPr>
              <w:t>2-Kloro-6-floro-fenol</w:t>
            </w:r>
          </w:p>
        </w:tc>
        <w:tc>
          <w:tcPr>
            <w:tcW w:w="1704" w:type="dxa"/>
          </w:tcPr>
          <w:p w14:paraId="745B7650" w14:textId="77777777" w:rsidR="00B52DCC" w:rsidRDefault="00916648">
            <w:pPr>
              <w:pStyle w:val="TableParagraph"/>
              <w:spacing w:before="103"/>
              <w:ind w:left="200"/>
              <w:rPr>
                <w:sz w:val="20"/>
              </w:rPr>
            </w:pPr>
            <w:r>
              <w:rPr>
                <w:color w:val="221F1F"/>
                <w:sz w:val="20"/>
              </w:rPr>
              <w:t>2040-90-6</w:t>
            </w:r>
          </w:p>
        </w:tc>
        <w:tc>
          <w:tcPr>
            <w:tcW w:w="1846" w:type="dxa"/>
          </w:tcPr>
          <w:p w14:paraId="73D6D69E" w14:textId="77777777" w:rsidR="00B52DCC" w:rsidRDefault="00916648">
            <w:pPr>
              <w:pStyle w:val="TableParagraph"/>
              <w:spacing w:before="103"/>
              <w:ind w:left="196"/>
              <w:rPr>
                <w:sz w:val="20"/>
              </w:rPr>
            </w:pPr>
            <w:r>
              <w:rPr>
                <w:color w:val="221F1F"/>
                <w:sz w:val="20"/>
              </w:rPr>
              <w:t>433-890-8</w:t>
            </w:r>
          </w:p>
        </w:tc>
      </w:tr>
      <w:tr w:rsidR="00B52DCC" w14:paraId="284D2275" w14:textId="77777777" w:rsidTr="004567AD">
        <w:trPr>
          <w:gridAfter w:val="1"/>
          <w:wAfter w:w="114" w:type="dxa"/>
          <w:trHeight w:val="505"/>
        </w:trPr>
        <w:tc>
          <w:tcPr>
            <w:tcW w:w="1290" w:type="dxa"/>
          </w:tcPr>
          <w:p w14:paraId="201923FE" w14:textId="77777777" w:rsidR="00B52DCC" w:rsidRDefault="00916648">
            <w:pPr>
              <w:pStyle w:val="TableParagraph"/>
              <w:spacing w:before="115"/>
              <w:ind w:left="107"/>
              <w:rPr>
                <w:sz w:val="20"/>
              </w:rPr>
            </w:pPr>
            <w:r>
              <w:rPr>
                <w:sz w:val="20"/>
              </w:rPr>
              <w:t>1478</w:t>
            </w:r>
          </w:p>
        </w:tc>
        <w:tc>
          <w:tcPr>
            <w:tcW w:w="5787" w:type="dxa"/>
            <w:gridSpan w:val="9"/>
          </w:tcPr>
          <w:p w14:paraId="7F86811D" w14:textId="77777777" w:rsidR="00B52DCC" w:rsidRDefault="00916648">
            <w:pPr>
              <w:pStyle w:val="TableParagraph"/>
              <w:spacing w:before="106"/>
              <w:ind w:left="197"/>
              <w:rPr>
                <w:sz w:val="20"/>
              </w:rPr>
            </w:pPr>
            <w:r>
              <w:rPr>
                <w:color w:val="221F1F"/>
                <w:sz w:val="20"/>
              </w:rPr>
              <w:t>2-Metil-5-</w:t>
            </w:r>
            <w:r>
              <w:rPr>
                <w:i/>
                <w:color w:val="221F1F"/>
                <w:sz w:val="20"/>
              </w:rPr>
              <w:t>tert</w:t>
            </w:r>
            <w:r>
              <w:rPr>
                <w:color w:val="221F1F"/>
                <w:sz w:val="20"/>
              </w:rPr>
              <w:t>-butiltiyofenol</w:t>
            </w:r>
          </w:p>
        </w:tc>
        <w:tc>
          <w:tcPr>
            <w:tcW w:w="1704" w:type="dxa"/>
          </w:tcPr>
          <w:p w14:paraId="66143E6D" w14:textId="77777777" w:rsidR="00B52DCC" w:rsidRDefault="00916648">
            <w:pPr>
              <w:pStyle w:val="TableParagraph"/>
              <w:spacing w:before="106"/>
              <w:ind w:left="200"/>
              <w:rPr>
                <w:sz w:val="20"/>
              </w:rPr>
            </w:pPr>
            <w:r>
              <w:rPr>
                <w:color w:val="221F1F"/>
                <w:w w:val="96"/>
                <w:sz w:val="20"/>
              </w:rPr>
              <w:t>—</w:t>
            </w:r>
          </w:p>
        </w:tc>
        <w:tc>
          <w:tcPr>
            <w:tcW w:w="1846" w:type="dxa"/>
          </w:tcPr>
          <w:p w14:paraId="31ABD668" w14:textId="77777777" w:rsidR="00B52DCC" w:rsidRDefault="00916648">
            <w:pPr>
              <w:pStyle w:val="TableParagraph"/>
              <w:spacing w:before="106"/>
              <w:ind w:left="196"/>
              <w:rPr>
                <w:sz w:val="20"/>
              </w:rPr>
            </w:pPr>
            <w:r>
              <w:rPr>
                <w:color w:val="221F1F"/>
                <w:sz w:val="20"/>
              </w:rPr>
              <w:t>444-970-7</w:t>
            </w:r>
          </w:p>
        </w:tc>
      </w:tr>
      <w:tr w:rsidR="00B52DCC" w14:paraId="17DD0426" w14:textId="77777777" w:rsidTr="004567AD">
        <w:trPr>
          <w:gridAfter w:val="1"/>
          <w:wAfter w:w="114" w:type="dxa"/>
          <w:trHeight w:val="504"/>
        </w:trPr>
        <w:tc>
          <w:tcPr>
            <w:tcW w:w="1290" w:type="dxa"/>
          </w:tcPr>
          <w:p w14:paraId="322FB1B4" w14:textId="77777777" w:rsidR="00B52DCC" w:rsidRDefault="00916648">
            <w:pPr>
              <w:pStyle w:val="TableParagraph"/>
              <w:spacing w:before="113"/>
              <w:ind w:left="107"/>
              <w:rPr>
                <w:sz w:val="20"/>
              </w:rPr>
            </w:pPr>
            <w:r>
              <w:rPr>
                <w:sz w:val="20"/>
              </w:rPr>
              <w:t>1479</w:t>
            </w:r>
          </w:p>
        </w:tc>
        <w:tc>
          <w:tcPr>
            <w:tcW w:w="5787" w:type="dxa"/>
            <w:gridSpan w:val="9"/>
          </w:tcPr>
          <w:p w14:paraId="6AC12001" w14:textId="77777777" w:rsidR="00B52DCC" w:rsidRDefault="00916648">
            <w:pPr>
              <w:pStyle w:val="TableParagraph"/>
              <w:spacing w:before="108"/>
              <w:ind w:left="197"/>
              <w:rPr>
                <w:sz w:val="20"/>
              </w:rPr>
            </w:pPr>
            <w:r>
              <w:rPr>
                <w:sz w:val="20"/>
              </w:rPr>
              <w:t>2-Butiril-3-hidroksi-5-tiyosiklohekzan-3-il-sikloheks-2- en-1-on</w:t>
            </w:r>
          </w:p>
        </w:tc>
        <w:tc>
          <w:tcPr>
            <w:tcW w:w="1704" w:type="dxa"/>
          </w:tcPr>
          <w:p w14:paraId="0DF5A97F" w14:textId="77777777" w:rsidR="00B52DCC" w:rsidRDefault="00916648">
            <w:pPr>
              <w:pStyle w:val="TableParagraph"/>
              <w:spacing w:before="103"/>
              <w:ind w:left="200"/>
              <w:rPr>
                <w:sz w:val="20"/>
              </w:rPr>
            </w:pPr>
            <w:r>
              <w:rPr>
                <w:color w:val="221F1F"/>
                <w:sz w:val="20"/>
              </w:rPr>
              <w:t>94723-86-1</w:t>
            </w:r>
          </w:p>
        </w:tc>
        <w:tc>
          <w:tcPr>
            <w:tcW w:w="1846" w:type="dxa"/>
          </w:tcPr>
          <w:p w14:paraId="24742C87" w14:textId="77777777" w:rsidR="00B52DCC" w:rsidRDefault="00916648">
            <w:pPr>
              <w:pStyle w:val="TableParagraph"/>
              <w:spacing w:before="103"/>
              <w:ind w:left="196"/>
              <w:rPr>
                <w:sz w:val="20"/>
              </w:rPr>
            </w:pPr>
            <w:r>
              <w:rPr>
                <w:color w:val="221F1F"/>
                <w:sz w:val="20"/>
              </w:rPr>
              <w:t>425-150-8</w:t>
            </w:r>
          </w:p>
        </w:tc>
      </w:tr>
      <w:tr w:rsidR="00B52DCC" w14:paraId="3FC3B40F" w14:textId="77777777" w:rsidTr="004567AD">
        <w:trPr>
          <w:gridAfter w:val="1"/>
          <w:wAfter w:w="114" w:type="dxa"/>
          <w:trHeight w:val="906"/>
        </w:trPr>
        <w:tc>
          <w:tcPr>
            <w:tcW w:w="1290" w:type="dxa"/>
          </w:tcPr>
          <w:p w14:paraId="14F4D5C3" w14:textId="77777777" w:rsidR="00B52DCC" w:rsidRDefault="00916648">
            <w:pPr>
              <w:pStyle w:val="TableParagraph"/>
              <w:spacing w:before="113"/>
              <w:ind w:left="107"/>
              <w:rPr>
                <w:sz w:val="20"/>
              </w:rPr>
            </w:pPr>
            <w:r>
              <w:rPr>
                <w:sz w:val="20"/>
              </w:rPr>
              <w:t>1480</w:t>
            </w:r>
          </w:p>
        </w:tc>
        <w:tc>
          <w:tcPr>
            <w:tcW w:w="5787" w:type="dxa"/>
            <w:gridSpan w:val="9"/>
          </w:tcPr>
          <w:p w14:paraId="0FB956E9" w14:textId="77777777" w:rsidR="00B52DCC" w:rsidRDefault="00916648">
            <w:pPr>
              <w:pStyle w:val="TableParagraph"/>
              <w:tabs>
                <w:tab w:val="left" w:pos="2358"/>
                <w:tab w:val="left" w:pos="4047"/>
              </w:tabs>
              <w:spacing w:before="108"/>
              <w:ind w:left="197"/>
              <w:rPr>
                <w:sz w:val="20"/>
              </w:rPr>
            </w:pPr>
            <w:r>
              <w:rPr>
                <w:color w:val="221F1F"/>
                <w:sz w:val="20"/>
              </w:rPr>
              <w:t>Profoksidim</w:t>
            </w:r>
            <w:r>
              <w:rPr>
                <w:color w:val="221F1F"/>
                <w:sz w:val="20"/>
              </w:rPr>
              <w:tab/>
              <w:t>(ISO);</w:t>
            </w:r>
            <w:r>
              <w:rPr>
                <w:color w:val="221F1F"/>
                <w:sz w:val="20"/>
              </w:rPr>
              <w:tab/>
              <w:t>2-{(</w:t>
            </w:r>
            <w:r>
              <w:rPr>
                <w:i/>
                <w:color w:val="221F1F"/>
                <w:sz w:val="20"/>
              </w:rPr>
              <w:t>EZ</w:t>
            </w:r>
            <w:r>
              <w:rPr>
                <w:color w:val="221F1F"/>
                <w:sz w:val="20"/>
              </w:rPr>
              <w:t>)-1-[(2</w:t>
            </w:r>
            <w:r>
              <w:rPr>
                <w:i/>
                <w:color w:val="221F1F"/>
                <w:sz w:val="20"/>
              </w:rPr>
              <w:t>RS</w:t>
            </w:r>
            <w:r>
              <w:rPr>
                <w:color w:val="221F1F"/>
                <w:sz w:val="20"/>
              </w:rPr>
              <w:t>)-2-(4-</w:t>
            </w:r>
          </w:p>
          <w:p w14:paraId="5447DD8B" w14:textId="77777777" w:rsidR="00B52DCC" w:rsidRDefault="00916648">
            <w:pPr>
              <w:pStyle w:val="TableParagraph"/>
              <w:spacing w:before="4" w:line="260" w:lineRule="atLeast"/>
              <w:ind w:left="197" w:right="425"/>
              <w:rPr>
                <w:sz w:val="20"/>
              </w:rPr>
            </w:pPr>
            <w:r>
              <w:rPr>
                <w:color w:val="221F1F"/>
                <w:w w:val="95"/>
                <w:sz w:val="20"/>
              </w:rPr>
              <w:t xml:space="preserve">klorofenoksi)propoksiimino]butil}-3-hidroksi-5-(tiyan-3-il)sikloheks- </w:t>
            </w:r>
            <w:r>
              <w:rPr>
                <w:color w:val="221F1F"/>
                <w:sz w:val="20"/>
              </w:rPr>
              <w:t>2-en-1-on</w:t>
            </w:r>
          </w:p>
        </w:tc>
        <w:tc>
          <w:tcPr>
            <w:tcW w:w="1704" w:type="dxa"/>
          </w:tcPr>
          <w:p w14:paraId="640B0079" w14:textId="77777777" w:rsidR="00B52DCC" w:rsidRDefault="00916648">
            <w:pPr>
              <w:pStyle w:val="TableParagraph"/>
              <w:spacing w:before="103"/>
              <w:ind w:left="200"/>
              <w:rPr>
                <w:sz w:val="20"/>
              </w:rPr>
            </w:pPr>
            <w:r>
              <w:rPr>
                <w:color w:val="221F1F"/>
                <w:sz w:val="20"/>
              </w:rPr>
              <w:t>139001-49-3</w:t>
            </w:r>
          </w:p>
        </w:tc>
        <w:tc>
          <w:tcPr>
            <w:tcW w:w="1846" w:type="dxa"/>
          </w:tcPr>
          <w:p w14:paraId="151E2024" w14:textId="77777777" w:rsidR="00B52DCC" w:rsidRDefault="00916648">
            <w:pPr>
              <w:pStyle w:val="TableParagraph"/>
              <w:spacing w:before="103"/>
              <w:ind w:left="196"/>
              <w:rPr>
                <w:sz w:val="20"/>
              </w:rPr>
            </w:pPr>
            <w:r>
              <w:rPr>
                <w:color w:val="221F1F"/>
                <w:sz w:val="20"/>
              </w:rPr>
              <w:t>604-105-8</w:t>
            </w:r>
          </w:p>
        </w:tc>
      </w:tr>
      <w:tr w:rsidR="00B52DCC" w14:paraId="1CCF44B8" w14:textId="77777777" w:rsidTr="004567AD">
        <w:trPr>
          <w:gridAfter w:val="1"/>
          <w:wAfter w:w="114" w:type="dxa"/>
          <w:trHeight w:val="909"/>
        </w:trPr>
        <w:tc>
          <w:tcPr>
            <w:tcW w:w="1290" w:type="dxa"/>
          </w:tcPr>
          <w:p w14:paraId="51DF7904" w14:textId="77777777" w:rsidR="00B52DCC" w:rsidRDefault="00916648">
            <w:pPr>
              <w:pStyle w:val="TableParagraph"/>
              <w:spacing w:before="115"/>
              <w:ind w:left="107"/>
              <w:rPr>
                <w:sz w:val="20"/>
              </w:rPr>
            </w:pPr>
            <w:r>
              <w:rPr>
                <w:sz w:val="20"/>
              </w:rPr>
              <w:t>1481</w:t>
            </w:r>
          </w:p>
        </w:tc>
        <w:tc>
          <w:tcPr>
            <w:tcW w:w="5787" w:type="dxa"/>
            <w:gridSpan w:val="9"/>
          </w:tcPr>
          <w:p w14:paraId="053278EE" w14:textId="77777777" w:rsidR="00B52DCC" w:rsidRDefault="00916648">
            <w:pPr>
              <w:pStyle w:val="TableParagraph"/>
              <w:tabs>
                <w:tab w:val="left" w:pos="2476"/>
                <w:tab w:val="left" w:pos="4103"/>
              </w:tabs>
              <w:spacing w:before="110"/>
              <w:ind w:left="197"/>
              <w:rPr>
                <w:sz w:val="20"/>
              </w:rPr>
            </w:pPr>
            <w:r>
              <w:rPr>
                <w:color w:val="221F1F"/>
                <w:sz w:val="20"/>
              </w:rPr>
              <w:t>Tepraloksidim</w:t>
            </w:r>
            <w:r>
              <w:rPr>
                <w:color w:val="221F1F"/>
                <w:sz w:val="20"/>
              </w:rPr>
              <w:tab/>
              <w:t>(ISO);</w:t>
            </w:r>
            <w:r>
              <w:rPr>
                <w:color w:val="221F1F"/>
                <w:sz w:val="20"/>
              </w:rPr>
              <w:tab/>
              <w:t>(</w:t>
            </w:r>
            <w:r>
              <w:rPr>
                <w:i/>
                <w:color w:val="221F1F"/>
                <w:sz w:val="20"/>
              </w:rPr>
              <w:t>RS</w:t>
            </w:r>
            <w:r>
              <w:rPr>
                <w:color w:val="221F1F"/>
                <w:sz w:val="20"/>
              </w:rPr>
              <w:t>)-(</w:t>
            </w:r>
            <w:r>
              <w:rPr>
                <w:i/>
                <w:color w:val="221F1F"/>
                <w:sz w:val="20"/>
              </w:rPr>
              <w:t>EZ</w:t>
            </w:r>
            <w:r>
              <w:rPr>
                <w:color w:val="221F1F"/>
                <w:sz w:val="20"/>
              </w:rPr>
              <w:t>)-2-{1-[(2</w:t>
            </w:r>
            <w:r>
              <w:rPr>
                <w:i/>
                <w:color w:val="221F1F"/>
                <w:sz w:val="20"/>
              </w:rPr>
              <w:t>E</w:t>
            </w:r>
            <w:r>
              <w:rPr>
                <w:color w:val="221F1F"/>
                <w:sz w:val="20"/>
              </w:rPr>
              <w:t>)-3-</w:t>
            </w:r>
          </w:p>
          <w:p w14:paraId="7C55FA34" w14:textId="77777777" w:rsidR="00B52DCC" w:rsidRDefault="00916648">
            <w:pPr>
              <w:pStyle w:val="TableParagraph"/>
              <w:spacing w:before="8" w:line="264" w:lineRule="exact"/>
              <w:ind w:left="197" w:right="305"/>
              <w:rPr>
                <w:sz w:val="20"/>
              </w:rPr>
            </w:pPr>
            <w:r>
              <w:rPr>
                <w:color w:val="221F1F"/>
                <w:w w:val="95"/>
                <w:sz w:val="20"/>
              </w:rPr>
              <w:t xml:space="preserve">kloroalliloksiimino]propil}-3-hidroksi-5-perhidropiran-4-ilsikloheks-2- </w:t>
            </w:r>
            <w:r>
              <w:rPr>
                <w:color w:val="221F1F"/>
                <w:sz w:val="20"/>
              </w:rPr>
              <w:t>en-1-on</w:t>
            </w:r>
          </w:p>
        </w:tc>
        <w:tc>
          <w:tcPr>
            <w:tcW w:w="1704" w:type="dxa"/>
          </w:tcPr>
          <w:p w14:paraId="096CA27E" w14:textId="77777777" w:rsidR="00B52DCC" w:rsidRDefault="00916648">
            <w:pPr>
              <w:pStyle w:val="TableParagraph"/>
              <w:spacing w:before="106"/>
              <w:ind w:left="200"/>
              <w:rPr>
                <w:sz w:val="20"/>
              </w:rPr>
            </w:pPr>
            <w:r>
              <w:rPr>
                <w:color w:val="221F1F"/>
                <w:sz w:val="20"/>
              </w:rPr>
              <w:t>149979-41-9</w:t>
            </w:r>
          </w:p>
        </w:tc>
        <w:tc>
          <w:tcPr>
            <w:tcW w:w="1846" w:type="dxa"/>
          </w:tcPr>
          <w:p w14:paraId="27A26A28" w14:textId="77777777" w:rsidR="00B52DCC" w:rsidRDefault="00916648">
            <w:pPr>
              <w:pStyle w:val="TableParagraph"/>
              <w:spacing w:before="106"/>
              <w:ind w:left="196"/>
              <w:rPr>
                <w:sz w:val="20"/>
              </w:rPr>
            </w:pPr>
            <w:r>
              <w:rPr>
                <w:color w:val="221F1F"/>
                <w:sz w:val="20"/>
              </w:rPr>
              <w:t>604-715-4</w:t>
            </w:r>
          </w:p>
        </w:tc>
      </w:tr>
      <w:tr w:rsidR="00B52DCC" w14:paraId="1FD0DAFF" w14:textId="77777777" w:rsidTr="004567AD">
        <w:trPr>
          <w:gridAfter w:val="1"/>
          <w:wAfter w:w="114" w:type="dxa"/>
          <w:trHeight w:val="503"/>
        </w:trPr>
        <w:tc>
          <w:tcPr>
            <w:tcW w:w="1290" w:type="dxa"/>
          </w:tcPr>
          <w:p w14:paraId="568C058F" w14:textId="77777777" w:rsidR="00B52DCC" w:rsidRDefault="00916648">
            <w:pPr>
              <w:pStyle w:val="TableParagraph"/>
              <w:spacing w:before="113"/>
              <w:ind w:left="107"/>
              <w:rPr>
                <w:sz w:val="20"/>
              </w:rPr>
            </w:pPr>
            <w:r>
              <w:rPr>
                <w:sz w:val="20"/>
              </w:rPr>
              <w:t>1482</w:t>
            </w:r>
          </w:p>
        </w:tc>
        <w:tc>
          <w:tcPr>
            <w:tcW w:w="5787" w:type="dxa"/>
            <w:gridSpan w:val="9"/>
          </w:tcPr>
          <w:p w14:paraId="54BE1A10" w14:textId="77777777" w:rsidR="00B52DCC" w:rsidRDefault="00916648">
            <w:pPr>
              <w:pStyle w:val="TableParagraph"/>
              <w:spacing w:before="108"/>
              <w:ind w:left="197"/>
              <w:rPr>
                <w:sz w:val="20"/>
              </w:rPr>
            </w:pPr>
            <w:r>
              <w:rPr>
                <w:sz w:val="20"/>
              </w:rPr>
              <w:t>Siklik 3-(1,2-etandiyasetal)-estra-5(10),9(11)-dien-3,17-dion</w:t>
            </w:r>
          </w:p>
        </w:tc>
        <w:tc>
          <w:tcPr>
            <w:tcW w:w="1704" w:type="dxa"/>
          </w:tcPr>
          <w:p w14:paraId="1BFAACDC" w14:textId="77777777" w:rsidR="00B52DCC" w:rsidRDefault="00916648">
            <w:pPr>
              <w:pStyle w:val="TableParagraph"/>
              <w:spacing w:before="103"/>
              <w:ind w:left="200"/>
              <w:rPr>
                <w:sz w:val="20"/>
              </w:rPr>
            </w:pPr>
            <w:r>
              <w:rPr>
                <w:sz w:val="20"/>
              </w:rPr>
              <w:t>5571-36-8</w:t>
            </w:r>
          </w:p>
        </w:tc>
        <w:tc>
          <w:tcPr>
            <w:tcW w:w="1846" w:type="dxa"/>
          </w:tcPr>
          <w:p w14:paraId="7AC62D9D" w14:textId="77777777" w:rsidR="00B52DCC" w:rsidRDefault="00916648">
            <w:pPr>
              <w:pStyle w:val="TableParagraph"/>
              <w:spacing w:before="103"/>
              <w:ind w:left="196"/>
              <w:rPr>
                <w:sz w:val="20"/>
              </w:rPr>
            </w:pPr>
            <w:r>
              <w:rPr>
                <w:sz w:val="20"/>
              </w:rPr>
              <w:t>427-230-8</w:t>
            </w:r>
          </w:p>
        </w:tc>
      </w:tr>
      <w:tr w:rsidR="00B52DCC" w14:paraId="5788E565" w14:textId="77777777" w:rsidTr="004567AD">
        <w:trPr>
          <w:gridAfter w:val="1"/>
          <w:wAfter w:w="114" w:type="dxa"/>
          <w:trHeight w:val="503"/>
        </w:trPr>
        <w:tc>
          <w:tcPr>
            <w:tcW w:w="1290" w:type="dxa"/>
          </w:tcPr>
          <w:p w14:paraId="2A6E1EF6" w14:textId="77777777" w:rsidR="00B52DCC" w:rsidRDefault="00916648">
            <w:pPr>
              <w:pStyle w:val="TableParagraph"/>
              <w:spacing w:before="113"/>
              <w:ind w:left="107"/>
              <w:rPr>
                <w:sz w:val="20"/>
              </w:rPr>
            </w:pPr>
            <w:r>
              <w:rPr>
                <w:sz w:val="20"/>
              </w:rPr>
              <w:t>1483</w:t>
            </w:r>
          </w:p>
        </w:tc>
        <w:tc>
          <w:tcPr>
            <w:tcW w:w="5787" w:type="dxa"/>
            <w:gridSpan w:val="9"/>
          </w:tcPr>
          <w:p w14:paraId="5DA6914B" w14:textId="77777777" w:rsidR="00B52DCC" w:rsidRDefault="00916648">
            <w:pPr>
              <w:pStyle w:val="TableParagraph"/>
              <w:spacing w:before="103"/>
              <w:ind w:left="197"/>
              <w:rPr>
                <w:sz w:val="20"/>
              </w:rPr>
            </w:pPr>
            <w:r>
              <w:rPr>
                <w:color w:val="221F1F"/>
                <w:sz w:val="20"/>
              </w:rPr>
              <w:t>Androsta-1,4,9(11)-trien-3,17-dion</w:t>
            </w:r>
          </w:p>
        </w:tc>
        <w:tc>
          <w:tcPr>
            <w:tcW w:w="1704" w:type="dxa"/>
          </w:tcPr>
          <w:p w14:paraId="5A20C07D" w14:textId="77777777" w:rsidR="00B52DCC" w:rsidRDefault="00916648">
            <w:pPr>
              <w:pStyle w:val="TableParagraph"/>
              <w:spacing w:before="103"/>
              <w:ind w:left="197"/>
              <w:rPr>
                <w:sz w:val="20"/>
              </w:rPr>
            </w:pPr>
            <w:r>
              <w:rPr>
                <w:color w:val="221F1F"/>
                <w:sz w:val="20"/>
              </w:rPr>
              <w:t>15375-21-0</w:t>
            </w:r>
          </w:p>
        </w:tc>
        <w:tc>
          <w:tcPr>
            <w:tcW w:w="1846" w:type="dxa"/>
          </w:tcPr>
          <w:p w14:paraId="358557DF" w14:textId="77777777" w:rsidR="00B52DCC" w:rsidRDefault="00916648">
            <w:pPr>
              <w:pStyle w:val="TableParagraph"/>
              <w:spacing w:before="103"/>
              <w:ind w:left="193"/>
              <w:rPr>
                <w:sz w:val="20"/>
              </w:rPr>
            </w:pPr>
            <w:r>
              <w:rPr>
                <w:color w:val="221F1F"/>
                <w:sz w:val="20"/>
              </w:rPr>
              <w:t>433-560-3</w:t>
            </w:r>
          </w:p>
        </w:tc>
      </w:tr>
      <w:tr w:rsidR="00B52DCC" w14:paraId="06538FF8" w14:textId="77777777" w:rsidTr="004567AD">
        <w:trPr>
          <w:gridAfter w:val="1"/>
          <w:wAfter w:w="114" w:type="dxa"/>
          <w:trHeight w:val="929"/>
        </w:trPr>
        <w:tc>
          <w:tcPr>
            <w:tcW w:w="1290" w:type="dxa"/>
          </w:tcPr>
          <w:p w14:paraId="39D5364C" w14:textId="77777777" w:rsidR="00B52DCC" w:rsidRDefault="00916648">
            <w:pPr>
              <w:pStyle w:val="TableParagraph"/>
              <w:spacing w:before="116"/>
              <w:ind w:left="107"/>
              <w:rPr>
                <w:sz w:val="20"/>
              </w:rPr>
            </w:pPr>
            <w:r>
              <w:rPr>
                <w:sz w:val="20"/>
              </w:rPr>
              <w:t>1484</w:t>
            </w:r>
          </w:p>
        </w:tc>
        <w:tc>
          <w:tcPr>
            <w:tcW w:w="5787" w:type="dxa"/>
            <w:gridSpan w:val="9"/>
          </w:tcPr>
          <w:p w14:paraId="4390DCF2" w14:textId="77777777" w:rsidR="00B52DCC" w:rsidRDefault="00916648">
            <w:pPr>
              <w:pStyle w:val="TableParagraph"/>
              <w:spacing w:before="110" w:line="271" w:lineRule="auto"/>
              <w:ind w:left="197" w:right="160"/>
              <w:rPr>
                <w:sz w:val="13"/>
              </w:rPr>
            </w:pPr>
            <w:r>
              <w:rPr>
                <w:color w:val="221F1F"/>
                <w:position w:val="2"/>
                <w:sz w:val="20"/>
              </w:rPr>
              <w:t>Ca salisilatlar (dallı yapıda C</w:t>
            </w:r>
            <w:r>
              <w:rPr>
                <w:color w:val="221F1F"/>
                <w:sz w:val="13"/>
              </w:rPr>
              <w:t xml:space="preserve">10-14 </w:t>
            </w:r>
            <w:r>
              <w:rPr>
                <w:color w:val="221F1F"/>
                <w:position w:val="2"/>
                <w:sz w:val="20"/>
              </w:rPr>
              <w:t>ve C</w:t>
            </w:r>
            <w:r>
              <w:rPr>
                <w:color w:val="221F1F"/>
                <w:sz w:val="13"/>
              </w:rPr>
              <w:t xml:space="preserve">18-30 </w:t>
            </w:r>
            <w:r>
              <w:rPr>
                <w:color w:val="221F1F"/>
                <w:position w:val="2"/>
                <w:sz w:val="20"/>
              </w:rPr>
              <w:t>alkillenmiş); Ca fenatlar (dallı yapıda C</w:t>
            </w:r>
            <w:r>
              <w:rPr>
                <w:color w:val="221F1F"/>
                <w:sz w:val="13"/>
              </w:rPr>
              <w:t xml:space="preserve">10-14 </w:t>
            </w:r>
            <w:r>
              <w:rPr>
                <w:color w:val="221F1F"/>
                <w:position w:val="2"/>
                <w:sz w:val="20"/>
              </w:rPr>
              <w:t>ve C</w:t>
            </w:r>
            <w:r>
              <w:rPr>
                <w:color w:val="221F1F"/>
                <w:sz w:val="13"/>
              </w:rPr>
              <w:t>18-</w:t>
            </w:r>
            <w:r>
              <w:rPr>
                <w:color w:val="221F1F"/>
                <w:position w:val="-1"/>
                <w:sz w:val="13"/>
              </w:rPr>
              <w:t xml:space="preserve">30 </w:t>
            </w:r>
            <w:r>
              <w:rPr>
                <w:color w:val="221F1F"/>
                <w:position w:val="2"/>
                <w:sz w:val="20"/>
              </w:rPr>
              <w:t>alkillenmiş); Ca kükürtlü fenatlar (dallı yapıda C</w:t>
            </w:r>
            <w:r>
              <w:rPr>
                <w:color w:val="221F1F"/>
                <w:sz w:val="13"/>
              </w:rPr>
              <w:t>10-</w:t>
            </w:r>
          </w:p>
          <w:p w14:paraId="277919DD" w14:textId="77777777" w:rsidR="00B52DCC" w:rsidRDefault="00916648">
            <w:pPr>
              <w:pStyle w:val="TableParagraph"/>
              <w:spacing w:line="233" w:lineRule="exact"/>
              <w:ind w:left="197"/>
              <w:rPr>
                <w:sz w:val="20"/>
              </w:rPr>
            </w:pPr>
            <w:r>
              <w:rPr>
                <w:color w:val="221F1F"/>
                <w:sz w:val="13"/>
              </w:rPr>
              <w:t xml:space="preserve">14 </w:t>
            </w:r>
            <w:r>
              <w:rPr>
                <w:color w:val="221F1F"/>
                <w:position w:val="2"/>
                <w:sz w:val="20"/>
              </w:rPr>
              <w:t>ve C</w:t>
            </w:r>
            <w:r>
              <w:rPr>
                <w:color w:val="221F1F"/>
                <w:sz w:val="13"/>
              </w:rPr>
              <w:t xml:space="preserve">18-30 </w:t>
            </w:r>
            <w:r>
              <w:rPr>
                <w:color w:val="221F1F"/>
                <w:position w:val="2"/>
                <w:sz w:val="20"/>
              </w:rPr>
              <w:t>alkillenmiş)’in reaksiyon kütlesi</w:t>
            </w:r>
          </w:p>
        </w:tc>
        <w:tc>
          <w:tcPr>
            <w:tcW w:w="1704" w:type="dxa"/>
          </w:tcPr>
          <w:p w14:paraId="6BE206FA" w14:textId="77777777" w:rsidR="00B52DCC" w:rsidRDefault="00916648">
            <w:pPr>
              <w:pStyle w:val="TableParagraph"/>
              <w:spacing w:before="106"/>
              <w:ind w:left="200"/>
              <w:rPr>
                <w:sz w:val="20"/>
              </w:rPr>
            </w:pPr>
            <w:r>
              <w:rPr>
                <w:color w:val="221F1F"/>
                <w:w w:val="96"/>
                <w:sz w:val="20"/>
              </w:rPr>
              <w:t>—</w:t>
            </w:r>
          </w:p>
        </w:tc>
        <w:tc>
          <w:tcPr>
            <w:tcW w:w="1846" w:type="dxa"/>
          </w:tcPr>
          <w:p w14:paraId="5932A0E6" w14:textId="77777777" w:rsidR="00B52DCC" w:rsidRDefault="00916648">
            <w:pPr>
              <w:pStyle w:val="TableParagraph"/>
              <w:spacing w:before="106"/>
              <w:ind w:left="196"/>
              <w:rPr>
                <w:sz w:val="20"/>
              </w:rPr>
            </w:pPr>
            <w:r>
              <w:rPr>
                <w:color w:val="221F1F"/>
                <w:sz w:val="20"/>
              </w:rPr>
              <w:t>415-930-6</w:t>
            </w:r>
          </w:p>
        </w:tc>
      </w:tr>
      <w:tr w:rsidR="00B52DCC" w14:paraId="1A82BD57" w14:textId="77777777" w:rsidTr="004567AD">
        <w:trPr>
          <w:gridAfter w:val="1"/>
          <w:wAfter w:w="114" w:type="dxa"/>
          <w:trHeight w:val="645"/>
        </w:trPr>
        <w:tc>
          <w:tcPr>
            <w:tcW w:w="1290" w:type="dxa"/>
          </w:tcPr>
          <w:p w14:paraId="4EC6CC99" w14:textId="77777777" w:rsidR="00B52DCC" w:rsidRDefault="00916648">
            <w:pPr>
              <w:pStyle w:val="TableParagraph"/>
              <w:spacing w:before="113"/>
              <w:ind w:left="107"/>
              <w:rPr>
                <w:sz w:val="20"/>
              </w:rPr>
            </w:pPr>
            <w:r>
              <w:rPr>
                <w:sz w:val="20"/>
              </w:rPr>
              <w:t>1485</w:t>
            </w:r>
          </w:p>
        </w:tc>
        <w:tc>
          <w:tcPr>
            <w:tcW w:w="5787" w:type="dxa"/>
            <w:gridSpan w:val="9"/>
          </w:tcPr>
          <w:p w14:paraId="3BA3E991" w14:textId="77777777" w:rsidR="00B52DCC" w:rsidRDefault="00916648">
            <w:pPr>
              <w:pStyle w:val="TableParagraph"/>
              <w:spacing w:before="82" w:line="260" w:lineRule="atLeast"/>
              <w:ind w:left="197"/>
              <w:rPr>
                <w:sz w:val="20"/>
              </w:rPr>
            </w:pPr>
            <w:r>
              <w:rPr>
                <w:color w:val="221F1F"/>
                <w:position w:val="2"/>
                <w:sz w:val="20"/>
              </w:rPr>
              <w:t>1,2-Benzendikarboksilik asit; di-C</w:t>
            </w:r>
            <w:r>
              <w:rPr>
                <w:color w:val="221F1F"/>
                <w:sz w:val="13"/>
              </w:rPr>
              <w:t>6</w:t>
            </w:r>
            <w:r>
              <w:rPr>
                <w:color w:val="221F1F"/>
                <w:position w:val="2"/>
                <w:sz w:val="20"/>
              </w:rPr>
              <w:t>-</w:t>
            </w:r>
            <w:r>
              <w:rPr>
                <w:color w:val="221F1F"/>
                <w:sz w:val="13"/>
              </w:rPr>
              <w:t>8</w:t>
            </w:r>
            <w:r>
              <w:rPr>
                <w:color w:val="221F1F"/>
                <w:position w:val="2"/>
                <w:sz w:val="20"/>
              </w:rPr>
              <w:t>-dallı yapıda alkilesterleri, C</w:t>
            </w:r>
            <w:r>
              <w:rPr>
                <w:color w:val="221F1F"/>
                <w:sz w:val="13"/>
              </w:rPr>
              <w:t>7</w:t>
            </w:r>
            <w:r>
              <w:rPr>
                <w:color w:val="221F1F"/>
                <w:position w:val="2"/>
                <w:sz w:val="20"/>
              </w:rPr>
              <w:t xml:space="preserve">- </w:t>
            </w:r>
            <w:r>
              <w:rPr>
                <w:color w:val="221F1F"/>
                <w:sz w:val="20"/>
              </w:rPr>
              <w:t>yönünden zengin</w:t>
            </w:r>
          </w:p>
        </w:tc>
        <w:tc>
          <w:tcPr>
            <w:tcW w:w="1704" w:type="dxa"/>
          </w:tcPr>
          <w:p w14:paraId="1A442D4E" w14:textId="77777777" w:rsidR="00B52DCC" w:rsidRDefault="00916648">
            <w:pPr>
              <w:pStyle w:val="TableParagraph"/>
              <w:spacing w:before="106"/>
              <w:ind w:left="200"/>
              <w:rPr>
                <w:sz w:val="20"/>
              </w:rPr>
            </w:pPr>
            <w:r>
              <w:rPr>
                <w:color w:val="221F1F"/>
                <w:sz w:val="20"/>
              </w:rPr>
              <w:t>71888-89-6</w:t>
            </w:r>
          </w:p>
        </w:tc>
        <w:tc>
          <w:tcPr>
            <w:tcW w:w="1846" w:type="dxa"/>
          </w:tcPr>
          <w:p w14:paraId="448AC3B5" w14:textId="77777777" w:rsidR="00B52DCC" w:rsidRDefault="00916648">
            <w:pPr>
              <w:pStyle w:val="TableParagraph"/>
              <w:spacing w:before="106"/>
              <w:ind w:left="196"/>
              <w:rPr>
                <w:sz w:val="20"/>
              </w:rPr>
            </w:pPr>
            <w:r>
              <w:rPr>
                <w:color w:val="221F1F"/>
                <w:sz w:val="20"/>
              </w:rPr>
              <w:t>276-158-1</w:t>
            </w:r>
          </w:p>
        </w:tc>
      </w:tr>
      <w:tr w:rsidR="00B52DCC" w14:paraId="7B37FF64" w14:textId="77777777" w:rsidTr="004567AD">
        <w:trPr>
          <w:gridAfter w:val="1"/>
          <w:wAfter w:w="114" w:type="dxa"/>
          <w:trHeight w:val="1434"/>
        </w:trPr>
        <w:tc>
          <w:tcPr>
            <w:tcW w:w="1290" w:type="dxa"/>
          </w:tcPr>
          <w:p w14:paraId="24A66A21" w14:textId="77777777" w:rsidR="00B52DCC" w:rsidRDefault="00916648">
            <w:pPr>
              <w:pStyle w:val="TableParagraph"/>
              <w:spacing w:before="113"/>
              <w:ind w:left="107"/>
              <w:rPr>
                <w:sz w:val="20"/>
              </w:rPr>
            </w:pPr>
            <w:r>
              <w:rPr>
                <w:sz w:val="20"/>
              </w:rPr>
              <w:t>1486</w:t>
            </w:r>
          </w:p>
        </w:tc>
        <w:tc>
          <w:tcPr>
            <w:tcW w:w="5787" w:type="dxa"/>
            <w:gridSpan w:val="9"/>
          </w:tcPr>
          <w:p w14:paraId="1F423E52" w14:textId="77777777" w:rsidR="00B52DCC" w:rsidRDefault="00916648">
            <w:pPr>
              <w:pStyle w:val="TableParagraph"/>
              <w:spacing w:before="108" w:line="276" w:lineRule="auto"/>
              <w:ind w:left="197" w:right="362"/>
              <w:jc w:val="both"/>
              <w:rPr>
                <w:sz w:val="20"/>
              </w:rPr>
            </w:pPr>
            <w:r>
              <w:rPr>
                <w:color w:val="221F1F"/>
                <w:sz w:val="20"/>
              </w:rPr>
              <w:t>4,4′-metilenbis[2-(2- hidroksi-5-metilbenzil)-3,6-dimetilfenol] diesteri ve 6- diazo-5,6-dihidro-5-oksonaftalen-1-sülfonik asit (1:2); 4,4′- metilenbis[2-(2-hidroksi-5- metilbenzil)-3,6-dimetilfenol] triesteri ve 6-diazo-5,6- dihidro-5-oksonaftalen-1-sülfonik asit (1:3) reaksiyon</w:t>
            </w:r>
          </w:p>
          <w:p w14:paraId="4B5D8A75" w14:textId="77777777" w:rsidR="00B52DCC" w:rsidRDefault="00916648">
            <w:pPr>
              <w:pStyle w:val="TableParagraph"/>
              <w:spacing w:line="228" w:lineRule="exact"/>
              <w:ind w:left="197"/>
              <w:jc w:val="both"/>
              <w:rPr>
                <w:sz w:val="20"/>
              </w:rPr>
            </w:pPr>
            <w:r>
              <w:rPr>
                <w:color w:val="221F1F"/>
                <w:sz w:val="20"/>
              </w:rPr>
              <w:t>kütlesi</w:t>
            </w:r>
          </w:p>
        </w:tc>
        <w:tc>
          <w:tcPr>
            <w:tcW w:w="1704" w:type="dxa"/>
          </w:tcPr>
          <w:p w14:paraId="5E958CF5" w14:textId="77777777" w:rsidR="00B52DCC" w:rsidRDefault="00916648">
            <w:pPr>
              <w:pStyle w:val="TableParagraph"/>
              <w:spacing w:before="103"/>
              <w:ind w:left="200"/>
              <w:rPr>
                <w:sz w:val="20"/>
              </w:rPr>
            </w:pPr>
            <w:r>
              <w:rPr>
                <w:color w:val="221F1F"/>
                <w:w w:val="96"/>
                <w:sz w:val="20"/>
              </w:rPr>
              <w:t>—</w:t>
            </w:r>
          </w:p>
        </w:tc>
        <w:tc>
          <w:tcPr>
            <w:tcW w:w="1846" w:type="dxa"/>
          </w:tcPr>
          <w:p w14:paraId="2A4D86C5" w14:textId="77777777" w:rsidR="00B52DCC" w:rsidRDefault="00916648">
            <w:pPr>
              <w:pStyle w:val="TableParagraph"/>
              <w:spacing w:before="103"/>
              <w:ind w:left="196"/>
              <w:rPr>
                <w:sz w:val="20"/>
              </w:rPr>
            </w:pPr>
            <w:r>
              <w:rPr>
                <w:color w:val="221F1F"/>
                <w:sz w:val="20"/>
              </w:rPr>
              <w:t>427-140-9</w:t>
            </w:r>
          </w:p>
        </w:tc>
      </w:tr>
      <w:tr w:rsidR="00B52DCC" w14:paraId="3F67EEBA" w14:textId="77777777" w:rsidTr="004567AD">
        <w:trPr>
          <w:gridAfter w:val="1"/>
          <w:wAfter w:w="114" w:type="dxa"/>
          <w:trHeight w:val="645"/>
        </w:trPr>
        <w:tc>
          <w:tcPr>
            <w:tcW w:w="1290" w:type="dxa"/>
          </w:tcPr>
          <w:p w14:paraId="2E4D98A3" w14:textId="77777777" w:rsidR="00B52DCC" w:rsidRDefault="00916648">
            <w:pPr>
              <w:pStyle w:val="TableParagraph"/>
              <w:spacing w:before="113"/>
              <w:ind w:left="107"/>
              <w:rPr>
                <w:sz w:val="20"/>
              </w:rPr>
            </w:pPr>
            <w:r>
              <w:rPr>
                <w:sz w:val="20"/>
              </w:rPr>
              <w:t>1487</w:t>
            </w:r>
          </w:p>
        </w:tc>
        <w:tc>
          <w:tcPr>
            <w:tcW w:w="5787" w:type="dxa"/>
            <w:gridSpan w:val="9"/>
          </w:tcPr>
          <w:p w14:paraId="71E5820C" w14:textId="77777777" w:rsidR="00B52DCC" w:rsidRDefault="00916648">
            <w:pPr>
              <w:pStyle w:val="TableParagraph"/>
              <w:tabs>
                <w:tab w:val="left" w:pos="1854"/>
                <w:tab w:val="left" w:pos="5506"/>
              </w:tabs>
              <w:spacing w:before="78" w:line="260" w:lineRule="atLeast"/>
              <w:ind w:left="197" w:right="414"/>
              <w:rPr>
                <w:sz w:val="20"/>
              </w:rPr>
            </w:pPr>
            <w:r>
              <w:rPr>
                <w:color w:val="221F1F"/>
                <w:sz w:val="20"/>
              </w:rPr>
              <w:t>Diamonyum</w:t>
            </w:r>
            <w:r>
              <w:rPr>
                <w:color w:val="221F1F"/>
                <w:sz w:val="20"/>
              </w:rPr>
              <w:tab/>
              <w:t>1-hidroksi-2-(4-(4-karboksifenilazo)-</w:t>
            </w:r>
            <w:r>
              <w:rPr>
                <w:color w:val="221F1F"/>
                <w:sz w:val="20"/>
              </w:rPr>
              <w:tab/>
            </w:r>
            <w:r>
              <w:rPr>
                <w:color w:val="221F1F"/>
                <w:spacing w:val="-5"/>
                <w:w w:val="95"/>
                <w:sz w:val="20"/>
              </w:rPr>
              <w:t xml:space="preserve">2,5- </w:t>
            </w:r>
            <w:r>
              <w:rPr>
                <w:color w:val="221F1F"/>
                <w:sz w:val="20"/>
              </w:rPr>
              <w:t>dimetoksifenilazo)-7-amino-3-naftalensülfonat</w:t>
            </w:r>
          </w:p>
        </w:tc>
        <w:tc>
          <w:tcPr>
            <w:tcW w:w="1704" w:type="dxa"/>
          </w:tcPr>
          <w:p w14:paraId="0CBB0897" w14:textId="77777777" w:rsidR="00B52DCC" w:rsidRDefault="00916648">
            <w:pPr>
              <w:pStyle w:val="TableParagraph"/>
              <w:spacing w:before="104"/>
              <w:ind w:left="200"/>
              <w:rPr>
                <w:sz w:val="20"/>
              </w:rPr>
            </w:pPr>
            <w:r>
              <w:rPr>
                <w:color w:val="221F1F"/>
                <w:sz w:val="20"/>
              </w:rPr>
              <w:t>150202-11-2</w:t>
            </w:r>
          </w:p>
        </w:tc>
        <w:tc>
          <w:tcPr>
            <w:tcW w:w="1846" w:type="dxa"/>
          </w:tcPr>
          <w:p w14:paraId="7E4530A4" w14:textId="77777777" w:rsidR="00B52DCC" w:rsidRDefault="00916648">
            <w:pPr>
              <w:pStyle w:val="TableParagraph"/>
              <w:spacing w:before="104"/>
              <w:ind w:left="196"/>
              <w:rPr>
                <w:sz w:val="20"/>
              </w:rPr>
            </w:pPr>
            <w:r>
              <w:rPr>
                <w:color w:val="221F1F"/>
                <w:sz w:val="20"/>
              </w:rPr>
              <w:t>422-670-7</w:t>
            </w:r>
          </w:p>
        </w:tc>
      </w:tr>
      <w:tr w:rsidR="00B52DCC" w14:paraId="62609330" w14:textId="77777777" w:rsidTr="004567AD">
        <w:trPr>
          <w:gridAfter w:val="1"/>
          <w:wAfter w:w="114" w:type="dxa"/>
          <w:trHeight w:val="503"/>
        </w:trPr>
        <w:tc>
          <w:tcPr>
            <w:tcW w:w="1290" w:type="dxa"/>
          </w:tcPr>
          <w:p w14:paraId="113E25D2" w14:textId="77777777" w:rsidR="00B52DCC" w:rsidRDefault="00916648">
            <w:pPr>
              <w:pStyle w:val="TableParagraph"/>
              <w:spacing w:before="113"/>
              <w:ind w:left="107"/>
              <w:rPr>
                <w:sz w:val="20"/>
              </w:rPr>
            </w:pPr>
            <w:r>
              <w:rPr>
                <w:sz w:val="20"/>
              </w:rPr>
              <w:t>1488</w:t>
            </w:r>
          </w:p>
        </w:tc>
        <w:tc>
          <w:tcPr>
            <w:tcW w:w="5787" w:type="dxa"/>
            <w:gridSpan w:val="9"/>
          </w:tcPr>
          <w:p w14:paraId="183DB15F" w14:textId="77777777" w:rsidR="00B52DCC" w:rsidRDefault="00916648">
            <w:pPr>
              <w:pStyle w:val="TableParagraph"/>
              <w:spacing w:before="103"/>
              <w:ind w:left="197"/>
              <w:rPr>
                <w:sz w:val="20"/>
              </w:rPr>
            </w:pPr>
            <w:r>
              <w:rPr>
                <w:color w:val="221F1F"/>
                <w:sz w:val="20"/>
              </w:rPr>
              <w:t>3-Oksoandrost-4-en-17-β-karboksilik asit</w:t>
            </w:r>
          </w:p>
        </w:tc>
        <w:tc>
          <w:tcPr>
            <w:tcW w:w="1704" w:type="dxa"/>
          </w:tcPr>
          <w:p w14:paraId="11CA5950" w14:textId="77777777" w:rsidR="00B52DCC" w:rsidRDefault="00916648">
            <w:pPr>
              <w:pStyle w:val="TableParagraph"/>
              <w:spacing w:before="103"/>
              <w:ind w:left="200"/>
              <w:rPr>
                <w:sz w:val="20"/>
              </w:rPr>
            </w:pPr>
            <w:r>
              <w:rPr>
                <w:color w:val="221F1F"/>
                <w:sz w:val="20"/>
              </w:rPr>
              <w:t>302-97-6</w:t>
            </w:r>
          </w:p>
        </w:tc>
        <w:tc>
          <w:tcPr>
            <w:tcW w:w="1846" w:type="dxa"/>
          </w:tcPr>
          <w:p w14:paraId="1AD116B3" w14:textId="77777777" w:rsidR="00B52DCC" w:rsidRDefault="00916648">
            <w:pPr>
              <w:pStyle w:val="TableParagraph"/>
              <w:spacing w:before="103"/>
              <w:ind w:left="196"/>
              <w:rPr>
                <w:sz w:val="20"/>
              </w:rPr>
            </w:pPr>
            <w:r>
              <w:rPr>
                <w:color w:val="221F1F"/>
                <w:sz w:val="20"/>
              </w:rPr>
              <w:t>414-990-0</w:t>
            </w:r>
          </w:p>
        </w:tc>
      </w:tr>
      <w:tr w:rsidR="00B52DCC" w14:paraId="11D3C6FE" w14:textId="77777777" w:rsidTr="004567AD">
        <w:trPr>
          <w:gridAfter w:val="1"/>
          <w:wAfter w:w="114" w:type="dxa"/>
          <w:trHeight w:val="506"/>
        </w:trPr>
        <w:tc>
          <w:tcPr>
            <w:tcW w:w="1290" w:type="dxa"/>
          </w:tcPr>
          <w:p w14:paraId="2497E5BB" w14:textId="77777777" w:rsidR="00B52DCC" w:rsidRDefault="00916648">
            <w:pPr>
              <w:pStyle w:val="TableParagraph"/>
              <w:spacing w:before="116"/>
              <w:ind w:left="107"/>
              <w:rPr>
                <w:sz w:val="20"/>
              </w:rPr>
            </w:pPr>
            <w:r>
              <w:rPr>
                <w:sz w:val="20"/>
              </w:rPr>
              <w:t>1489</w:t>
            </w:r>
          </w:p>
        </w:tc>
        <w:tc>
          <w:tcPr>
            <w:tcW w:w="5787" w:type="dxa"/>
            <w:gridSpan w:val="9"/>
          </w:tcPr>
          <w:p w14:paraId="725501DC" w14:textId="77777777" w:rsidR="00B52DCC" w:rsidRDefault="00916648">
            <w:pPr>
              <w:pStyle w:val="TableParagraph"/>
              <w:spacing w:before="108"/>
              <w:ind w:left="197"/>
              <w:rPr>
                <w:sz w:val="20"/>
              </w:rPr>
            </w:pPr>
            <w:r>
              <w:rPr>
                <w:color w:val="221F1F"/>
                <w:sz w:val="20"/>
              </w:rPr>
              <w:t>(</w:t>
            </w:r>
            <w:r>
              <w:rPr>
                <w:i/>
                <w:color w:val="221F1F"/>
                <w:sz w:val="20"/>
              </w:rPr>
              <w:t>Z</w:t>
            </w:r>
            <w:r>
              <w:rPr>
                <w:color w:val="221F1F"/>
                <w:sz w:val="20"/>
              </w:rPr>
              <w:t>)-2-Metoksimino-2-[2-(tritilamino)tiyazol-4-il]asetik asit</w:t>
            </w:r>
          </w:p>
        </w:tc>
        <w:tc>
          <w:tcPr>
            <w:tcW w:w="1704" w:type="dxa"/>
          </w:tcPr>
          <w:p w14:paraId="42354756" w14:textId="77777777" w:rsidR="00B52DCC" w:rsidRDefault="00916648">
            <w:pPr>
              <w:pStyle w:val="TableParagraph"/>
              <w:spacing w:before="106"/>
              <w:ind w:left="200"/>
              <w:rPr>
                <w:sz w:val="20"/>
              </w:rPr>
            </w:pPr>
            <w:r>
              <w:rPr>
                <w:color w:val="221F1F"/>
                <w:sz w:val="20"/>
              </w:rPr>
              <w:t>64485-90-1</w:t>
            </w:r>
          </w:p>
        </w:tc>
        <w:tc>
          <w:tcPr>
            <w:tcW w:w="1846" w:type="dxa"/>
          </w:tcPr>
          <w:p w14:paraId="10FE962C" w14:textId="77777777" w:rsidR="00B52DCC" w:rsidRDefault="00916648">
            <w:pPr>
              <w:pStyle w:val="TableParagraph"/>
              <w:spacing w:before="106"/>
              <w:ind w:left="196"/>
              <w:rPr>
                <w:sz w:val="20"/>
              </w:rPr>
            </w:pPr>
            <w:r>
              <w:rPr>
                <w:color w:val="221F1F"/>
                <w:sz w:val="20"/>
              </w:rPr>
              <w:t>431-520-1</w:t>
            </w:r>
          </w:p>
        </w:tc>
      </w:tr>
      <w:tr w:rsidR="00B52DCC" w14:paraId="75657F55" w14:textId="77777777" w:rsidTr="004567AD">
        <w:trPr>
          <w:gridAfter w:val="1"/>
          <w:wAfter w:w="114" w:type="dxa"/>
          <w:trHeight w:val="503"/>
        </w:trPr>
        <w:tc>
          <w:tcPr>
            <w:tcW w:w="1290" w:type="dxa"/>
          </w:tcPr>
          <w:p w14:paraId="0485A9D0" w14:textId="77777777" w:rsidR="00B52DCC" w:rsidRDefault="00916648">
            <w:pPr>
              <w:pStyle w:val="TableParagraph"/>
              <w:spacing w:before="113"/>
              <w:ind w:left="107"/>
              <w:rPr>
                <w:sz w:val="20"/>
              </w:rPr>
            </w:pPr>
            <w:r>
              <w:rPr>
                <w:sz w:val="20"/>
              </w:rPr>
              <w:t>1490</w:t>
            </w:r>
          </w:p>
        </w:tc>
        <w:tc>
          <w:tcPr>
            <w:tcW w:w="5787" w:type="dxa"/>
            <w:gridSpan w:val="9"/>
          </w:tcPr>
          <w:p w14:paraId="16D03222" w14:textId="77777777" w:rsidR="00B52DCC" w:rsidRDefault="00916648">
            <w:pPr>
              <w:pStyle w:val="TableParagraph"/>
              <w:spacing w:before="103"/>
              <w:ind w:left="197"/>
              <w:rPr>
                <w:sz w:val="20"/>
              </w:rPr>
            </w:pPr>
            <w:r>
              <w:rPr>
                <w:color w:val="221F1F"/>
                <w:sz w:val="20"/>
              </w:rPr>
              <w:t>Trisodyum nitrilotriasetat</w:t>
            </w:r>
          </w:p>
        </w:tc>
        <w:tc>
          <w:tcPr>
            <w:tcW w:w="1704" w:type="dxa"/>
          </w:tcPr>
          <w:p w14:paraId="4C200437" w14:textId="77777777" w:rsidR="00B52DCC" w:rsidRDefault="00916648">
            <w:pPr>
              <w:pStyle w:val="TableParagraph"/>
              <w:spacing w:before="103"/>
              <w:ind w:left="200"/>
              <w:rPr>
                <w:sz w:val="20"/>
              </w:rPr>
            </w:pPr>
            <w:r>
              <w:rPr>
                <w:color w:val="221F1F"/>
                <w:sz w:val="20"/>
              </w:rPr>
              <w:t>5064-31-3</w:t>
            </w:r>
          </w:p>
        </w:tc>
        <w:tc>
          <w:tcPr>
            <w:tcW w:w="1846" w:type="dxa"/>
          </w:tcPr>
          <w:p w14:paraId="034E7EDC" w14:textId="77777777" w:rsidR="00B52DCC" w:rsidRDefault="00916648">
            <w:pPr>
              <w:pStyle w:val="TableParagraph"/>
              <w:spacing w:before="103"/>
              <w:ind w:left="198"/>
              <w:rPr>
                <w:sz w:val="20"/>
              </w:rPr>
            </w:pPr>
            <w:r>
              <w:rPr>
                <w:color w:val="221F1F"/>
                <w:sz w:val="20"/>
              </w:rPr>
              <w:t>225-768-6</w:t>
            </w:r>
          </w:p>
        </w:tc>
      </w:tr>
      <w:tr w:rsidR="00B52DCC" w14:paraId="16FDF37D" w14:textId="77777777" w:rsidTr="004567AD">
        <w:trPr>
          <w:gridAfter w:val="1"/>
          <w:wAfter w:w="114" w:type="dxa"/>
          <w:trHeight w:val="505"/>
        </w:trPr>
        <w:tc>
          <w:tcPr>
            <w:tcW w:w="1290" w:type="dxa"/>
          </w:tcPr>
          <w:p w14:paraId="51D2CFAC" w14:textId="77777777" w:rsidR="00B52DCC" w:rsidRDefault="00916648">
            <w:pPr>
              <w:pStyle w:val="TableParagraph"/>
              <w:spacing w:before="113"/>
              <w:ind w:left="107"/>
              <w:rPr>
                <w:sz w:val="20"/>
              </w:rPr>
            </w:pPr>
            <w:r>
              <w:rPr>
                <w:sz w:val="20"/>
              </w:rPr>
              <w:t>1491</w:t>
            </w:r>
          </w:p>
        </w:tc>
        <w:tc>
          <w:tcPr>
            <w:tcW w:w="5787" w:type="dxa"/>
            <w:gridSpan w:val="9"/>
          </w:tcPr>
          <w:p w14:paraId="1F75EAB4" w14:textId="77777777" w:rsidR="00B52DCC" w:rsidRDefault="00916648">
            <w:pPr>
              <w:pStyle w:val="TableParagraph"/>
              <w:spacing w:before="103"/>
              <w:ind w:left="197"/>
              <w:rPr>
                <w:sz w:val="20"/>
              </w:rPr>
            </w:pPr>
            <w:r>
              <w:rPr>
                <w:color w:val="221F1F"/>
                <w:sz w:val="20"/>
              </w:rPr>
              <w:t>2-Etilhekzil-2-etilhekzanoat</w:t>
            </w:r>
          </w:p>
        </w:tc>
        <w:tc>
          <w:tcPr>
            <w:tcW w:w="1704" w:type="dxa"/>
          </w:tcPr>
          <w:p w14:paraId="09B9C07A" w14:textId="77777777" w:rsidR="00B52DCC" w:rsidRDefault="00916648">
            <w:pPr>
              <w:pStyle w:val="TableParagraph"/>
              <w:spacing w:before="103"/>
              <w:ind w:left="200"/>
              <w:rPr>
                <w:sz w:val="20"/>
              </w:rPr>
            </w:pPr>
            <w:r>
              <w:rPr>
                <w:color w:val="221F1F"/>
                <w:sz w:val="20"/>
              </w:rPr>
              <w:t>7425-14-1</w:t>
            </w:r>
          </w:p>
        </w:tc>
        <w:tc>
          <w:tcPr>
            <w:tcW w:w="1846" w:type="dxa"/>
          </w:tcPr>
          <w:p w14:paraId="3619CDEE" w14:textId="77777777" w:rsidR="00B52DCC" w:rsidRDefault="00916648">
            <w:pPr>
              <w:pStyle w:val="TableParagraph"/>
              <w:spacing w:before="103"/>
              <w:ind w:left="196"/>
              <w:rPr>
                <w:sz w:val="20"/>
              </w:rPr>
            </w:pPr>
            <w:r>
              <w:rPr>
                <w:color w:val="221F1F"/>
                <w:sz w:val="20"/>
              </w:rPr>
              <w:t>231-057-1</w:t>
            </w:r>
          </w:p>
        </w:tc>
      </w:tr>
      <w:tr w:rsidR="00B52DCC" w14:paraId="5788A46A" w14:textId="77777777" w:rsidTr="004567AD">
        <w:trPr>
          <w:gridAfter w:val="1"/>
          <w:wAfter w:w="114" w:type="dxa"/>
          <w:trHeight w:val="503"/>
        </w:trPr>
        <w:tc>
          <w:tcPr>
            <w:tcW w:w="1290" w:type="dxa"/>
          </w:tcPr>
          <w:p w14:paraId="2772B597" w14:textId="77777777" w:rsidR="00B52DCC" w:rsidRDefault="00916648">
            <w:pPr>
              <w:pStyle w:val="TableParagraph"/>
              <w:spacing w:before="113"/>
              <w:ind w:left="107"/>
              <w:rPr>
                <w:sz w:val="20"/>
              </w:rPr>
            </w:pPr>
            <w:r>
              <w:rPr>
                <w:sz w:val="20"/>
              </w:rPr>
              <w:t>1492</w:t>
            </w:r>
          </w:p>
        </w:tc>
        <w:tc>
          <w:tcPr>
            <w:tcW w:w="5787" w:type="dxa"/>
            <w:gridSpan w:val="9"/>
          </w:tcPr>
          <w:p w14:paraId="76AD17A7" w14:textId="77777777" w:rsidR="00B52DCC" w:rsidRDefault="00916648">
            <w:pPr>
              <w:pStyle w:val="TableParagraph"/>
              <w:spacing w:before="103"/>
              <w:ind w:left="197"/>
              <w:rPr>
                <w:sz w:val="20"/>
              </w:rPr>
            </w:pPr>
            <w:r>
              <w:rPr>
                <w:color w:val="221F1F"/>
                <w:sz w:val="20"/>
              </w:rPr>
              <w:t>Diizobutil ftalat</w:t>
            </w:r>
          </w:p>
        </w:tc>
        <w:tc>
          <w:tcPr>
            <w:tcW w:w="1704" w:type="dxa"/>
          </w:tcPr>
          <w:p w14:paraId="69714B8A" w14:textId="77777777" w:rsidR="00B52DCC" w:rsidRDefault="00916648">
            <w:pPr>
              <w:pStyle w:val="TableParagraph"/>
              <w:spacing w:before="103"/>
              <w:ind w:left="197"/>
              <w:rPr>
                <w:sz w:val="20"/>
              </w:rPr>
            </w:pPr>
            <w:r>
              <w:rPr>
                <w:color w:val="221F1F"/>
                <w:sz w:val="20"/>
              </w:rPr>
              <w:t>84-69-5</w:t>
            </w:r>
          </w:p>
        </w:tc>
        <w:tc>
          <w:tcPr>
            <w:tcW w:w="1846" w:type="dxa"/>
          </w:tcPr>
          <w:p w14:paraId="3A6BE04C" w14:textId="77777777" w:rsidR="00B52DCC" w:rsidRDefault="00916648">
            <w:pPr>
              <w:pStyle w:val="TableParagraph"/>
              <w:spacing w:before="103"/>
              <w:ind w:left="196"/>
              <w:rPr>
                <w:sz w:val="20"/>
              </w:rPr>
            </w:pPr>
            <w:r>
              <w:rPr>
                <w:color w:val="221F1F"/>
                <w:sz w:val="20"/>
              </w:rPr>
              <w:t>201-553-2</w:t>
            </w:r>
          </w:p>
        </w:tc>
      </w:tr>
      <w:tr w:rsidR="00B52DCC" w14:paraId="38A95717" w14:textId="77777777" w:rsidTr="004567AD">
        <w:trPr>
          <w:gridAfter w:val="1"/>
          <w:wAfter w:w="114" w:type="dxa"/>
          <w:trHeight w:val="3144"/>
        </w:trPr>
        <w:tc>
          <w:tcPr>
            <w:tcW w:w="1290" w:type="dxa"/>
          </w:tcPr>
          <w:p w14:paraId="30186A6C" w14:textId="77777777" w:rsidR="00B52DCC" w:rsidRDefault="00916648">
            <w:pPr>
              <w:pStyle w:val="TableParagraph"/>
              <w:spacing w:before="113"/>
              <w:ind w:left="107"/>
              <w:rPr>
                <w:sz w:val="20"/>
              </w:rPr>
            </w:pPr>
            <w:r>
              <w:rPr>
                <w:sz w:val="20"/>
              </w:rPr>
              <w:t>1493</w:t>
            </w:r>
          </w:p>
        </w:tc>
        <w:tc>
          <w:tcPr>
            <w:tcW w:w="5787" w:type="dxa"/>
            <w:gridSpan w:val="9"/>
          </w:tcPr>
          <w:p w14:paraId="33B78B00" w14:textId="77777777" w:rsidR="00B52DCC" w:rsidRDefault="00916648">
            <w:pPr>
              <w:pStyle w:val="TableParagraph"/>
              <w:spacing w:before="74"/>
              <w:ind w:left="197"/>
              <w:rPr>
                <w:sz w:val="20"/>
              </w:rPr>
            </w:pPr>
            <w:r>
              <w:rPr>
                <w:color w:val="221F1F"/>
                <w:sz w:val="20"/>
              </w:rPr>
              <w:t>Perflorooktan sülfonik asit; heptadekaflorooktan-1- sülfonik asit [1]</w:t>
            </w:r>
          </w:p>
          <w:p w14:paraId="235C49B5" w14:textId="77777777" w:rsidR="00B52DCC" w:rsidRDefault="00B52DCC">
            <w:pPr>
              <w:pStyle w:val="TableParagraph"/>
              <w:spacing w:before="2"/>
              <w:rPr>
                <w:b/>
                <w:sz w:val="26"/>
              </w:rPr>
            </w:pPr>
          </w:p>
          <w:p w14:paraId="26845BE7" w14:textId="77777777" w:rsidR="00B52DCC" w:rsidRDefault="00916648">
            <w:pPr>
              <w:pStyle w:val="TableParagraph"/>
              <w:tabs>
                <w:tab w:val="left" w:pos="1188"/>
                <w:tab w:val="left" w:pos="3182"/>
                <w:tab w:val="left" w:pos="4165"/>
              </w:tabs>
              <w:spacing w:line="278" w:lineRule="auto"/>
              <w:ind w:left="197" w:right="194"/>
              <w:rPr>
                <w:sz w:val="20"/>
              </w:rPr>
            </w:pPr>
            <w:r>
              <w:rPr>
                <w:color w:val="221F1F"/>
                <w:sz w:val="20"/>
              </w:rPr>
              <w:t>Potasyum</w:t>
            </w:r>
            <w:r>
              <w:rPr>
                <w:color w:val="221F1F"/>
                <w:sz w:val="20"/>
              </w:rPr>
              <w:tab/>
              <w:t>perflorooktansülfonat;</w:t>
            </w:r>
            <w:r>
              <w:rPr>
                <w:color w:val="221F1F"/>
                <w:sz w:val="20"/>
              </w:rPr>
              <w:tab/>
              <w:t>potasyum</w:t>
            </w:r>
            <w:r>
              <w:rPr>
                <w:color w:val="221F1F"/>
                <w:sz w:val="20"/>
              </w:rPr>
              <w:tab/>
            </w:r>
            <w:r>
              <w:rPr>
                <w:color w:val="221F1F"/>
                <w:w w:val="95"/>
                <w:sz w:val="20"/>
              </w:rPr>
              <w:t xml:space="preserve">heptadekaflorooktan-1- </w:t>
            </w:r>
            <w:r>
              <w:rPr>
                <w:color w:val="221F1F"/>
                <w:sz w:val="20"/>
              </w:rPr>
              <w:t>sülfonat</w:t>
            </w:r>
            <w:r>
              <w:rPr>
                <w:color w:val="221F1F"/>
                <w:spacing w:val="-1"/>
                <w:sz w:val="20"/>
              </w:rPr>
              <w:t xml:space="preserve"> </w:t>
            </w:r>
            <w:r>
              <w:rPr>
                <w:color w:val="221F1F"/>
                <w:sz w:val="20"/>
              </w:rPr>
              <w:t>[2]</w:t>
            </w:r>
          </w:p>
          <w:p w14:paraId="3EC67AC5" w14:textId="77777777" w:rsidR="00B52DCC" w:rsidRDefault="00B52DCC">
            <w:pPr>
              <w:pStyle w:val="TableParagraph"/>
              <w:spacing w:before="11"/>
              <w:rPr>
                <w:b/>
              </w:rPr>
            </w:pPr>
          </w:p>
          <w:p w14:paraId="5F60A6D7" w14:textId="77777777" w:rsidR="00B52DCC" w:rsidRDefault="00916648">
            <w:pPr>
              <w:pStyle w:val="TableParagraph"/>
              <w:ind w:left="197"/>
              <w:rPr>
                <w:sz w:val="20"/>
              </w:rPr>
            </w:pPr>
            <w:r>
              <w:rPr>
                <w:color w:val="221F1F"/>
                <w:sz w:val="20"/>
              </w:rPr>
              <w:t>Dietanolamin perflorooktan sülfonat [3]</w:t>
            </w:r>
          </w:p>
          <w:p w14:paraId="19ED66B1" w14:textId="77777777" w:rsidR="00B52DCC" w:rsidRDefault="00B52DCC">
            <w:pPr>
              <w:pStyle w:val="TableParagraph"/>
              <w:rPr>
                <w:b/>
              </w:rPr>
            </w:pPr>
          </w:p>
          <w:p w14:paraId="43894CF2" w14:textId="77777777" w:rsidR="00B52DCC" w:rsidRDefault="00916648">
            <w:pPr>
              <w:pStyle w:val="TableParagraph"/>
              <w:tabs>
                <w:tab w:val="left" w:pos="1352"/>
                <w:tab w:val="left" w:pos="2747"/>
                <w:tab w:val="left" w:pos="3748"/>
                <w:tab w:val="left" w:pos="4853"/>
              </w:tabs>
              <w:spacing w:before="191" w:line="278" w:lineRule="auto"/>
              <w:ind w:left="197" w:right="93"/>
              <w:rPr>
                <w:sz w:val="20"/>
              </w:rPr>
            </w:pPr>
            <w:r>
              <w:rPr>
                <w:color w:val="221F1F"/>
                <w:sz w:val="20"/>
              </w:rPr>
              <w:t>Amonyum</w:t>
            </w:r>
            <w:r>
              <w:rPr>
                <w:color w:val="221F1F"/>
                <w:sz w:val="20"/>
              </w:rPr>
              <w:tab/>
              <w:t>perflorooktan</w:t>
            </w:r>
            <w:r>
              <w:rPr>
                <w:color w:val="221F1F"/>
                <w:sz w:val="20"/>
              </w:rPr>
              <w:tab/>
              <w:t>sülfonat;</w:t>
            </w:r>
            <w:r>
              <w:rPr>
                <w:color w:val="221F1F"/>
                <w:sz w:val="20"/>
              </w:rPr>
              <w:tab/>
              <w:t>amonyum</w:t>
            </w:r>
            <w:r>
              <w:rPr>
                <w:color w:val="221F1F"/>
                <w:sz w:val="20"/>
              </w:rPr>
              <w:tab/>
              <w:t>heptadekafloro- oktansülfonat</w:t>
            </w:r>
            <w:r>
              <w:rPr>
                <w:color w:val="221F1F"/>
                <w:spacing w:val="-1"/>
                <w:sz w:val="20"/>
              </w:rPr>
              <w:t xml:space="preserve"> </w:t>
            </w:r>
            <w:r>
              <w:rPr>
                <w:color w:val="221F1F"/>
                <w:sz w:val="20"/>
              </w:rPr>
              <w:t>[4]</w:t>
            </w:r>
          </w:p>
          <w:p w14:paraId="0559C60C" w14:textId="77777777" w:rsidR="00B52DCC" w:rsidRDefault="00B52DCC">
            <w:pPr>
              <w:pStyle w:val="TableParagraph"/>
              <w:spacing w:before="10"/>
              <w:rPr>
                <w:b/>
              </w:rPr>
            </w:pPr>
          </w:p>
          <w:p w14:paraId="600F5D93" w14:textId="77777777" w:rsidR="00B52DCC" w:rsidRDefault="00916648">
            <w:pPr>
              <w:pStyle w:val="TableParagraph"/>
              <w:ind w:left="197"/>
              <w:rPr>
                <w:sz w:val="20"/>
              </w:rPr>
            </w:pPr>
            <w:r>
              <w:rPr>
                <w:color w:val="221F1F"/>
                <w:sz w:val="20"/>
              </w:rPr>
              <w:t>Lityum perflorooktan sülfonat; lityum heptadekaflorooktansülfonat [5]</w:t>
            </w:r>
          </w:p>
        </w:tc>
        <w:tc>
          <w:tcPr>
            <w:tcW w:w="1704" w:type="dxa"/>
          </w:tcPr>
          <w:p w14:paraId="4885B87A" w14:textId="77777777" w:rsidR="00B52DCC" w:rsidRDefault="00916648">
            <w:pPr>
              <w:pStyle w:val="TableParagraph"/>
              <w:spacing w:before="185"/>
              <w:ind w:left="111"/>
              <w:rPr>
                <w:sz w:val="20"/>
              </w:rPr>
            </w:pPr>
            <w:r>
              <w:rPr>
                <w:color w:val="221F1F"/>
                <w:sz w:val="20"/>
              </w:rPr>
              <w:t>1763-23-1</w:t>
            </w:r>
            <w:r>
              <w:rPr>
                <w:color w:val="221F1F"/>
                <w:spacing w:val="-3"/>
                <w:sz w:val="20"/>
              </w:rPr>
              <w:t xml:space="preserve"> </w:t>
            </w:r>
            <w:r>
              <w:rPr>
                <w:color w:val="221F1F"/>
                <w:sz w:val="20"/>
              </w:rPr>
              <w:t>[1]</w:t>
            </w:r>
          </w:p>
          <w:p w14:paraId="4D03059F" w14:textId="77777777" w:rsidR="00B52DCC" w:rsidRDefault="00B52DCC">
            <w:pPr>
              <w:pStyle w:val="TableParagraph"/>
              <w:rPr>
                <w:b/>
              </w:rPr>
            </w:pPr>
          </w:p>
          <w:p w14:paraId="07FB94C9" w14:textId="77777777" w:rsidR="00B52DCC" w:rsidRDefault="00916648">
            <w:pPr>
              <w:pStyle w:val="TableParagraph"/>
              <w:spacing w:before="129"/>
              <w:ind w:left="111"/>
              <w:rPr>
                <w:sz w:val="20"/>
              </w:rPr>
            </w:pPr>
            <w:r>
              <w:rPr>
                <w:color w:val="221F1F"/>
                <w:sz w:val="20"/>
              </w:rPr>
              <w:t>2795-39-3</w:t>
            </w:r>
            <w:r>
              <w:rPr>
                <w:color w:val="221F1F"/>
                <w:spacing w:val="-3"/>
                <w:sz w:val="20"/>
              </w:rPr>
              <w:t xml:space="preserve"> </w:t>
            </w:r>
            <w:r>
              <w:rPr>
                <w:color w:val="221F1F"/>
                <w:sz w:val="20"/>
              </w:rPr>
              <w:t>[2]</w:t>
            </w:r>
          </w:p>
          <w:p w14:paraId="59878556" w14:textId="77777777" w:rsidR="00B52DCC" w:rsidRDefault="00B52DCC">
            <w:pPr>
              <w:pStyle w:val="TableParagraph"/>
              <w:rPr>
                <w:b/>
              </w:rPr>
            </w:pPr>
          </w:p>
          <w:p w14:paraId="3F13156D" w14:textId="77777777" w:rsidR="00B52DCC" w:rsidRDefault="00B52DCC">
            <w:pPr>
              <w:pStyle w:val="TableParagraph"/>
              <w:spacing w:before="9"/>
              <w:rPr>
                <w:b/>
                <w:sz w:val="24"/>
              </w:rPr>
            </w:pPr>
          </w:p>
          <w:p w14:paraId="5A29C0A0" w14:textId="77777777" w:rsidR="00B52DCC" w:rsidRDefault="00916648">
            <w:pPr>
              <w:pStyle w:val="TableParagraph"/>
              <w:ind w:left="111"/>
              <w:rPr>
                <w:sz w:val="20"/>
              </w:rPr>
            </w:pPr>
            <w:r>
              <w:rPr>
                <w:color w:val="221F1F"/>
                <w:sz w:val="20"/>
              </w:rPr>
              <w:t>70225-14-8</w:t>
            </w:r>
            <w:r>
              <w:rPr>
                <w:color w:val="221F1F"/>
                <w:spacing w:val="-3"/>
                <w:sz w:val="20"/>
              </w:rPr>
              <w:t xml:space="preserve"> </w:t>
            </w:r>
            <w:r>
              <w:rPr>
                <w:color w:val="221F1F"/>
                <w:sz w:val="20"/>
              </w:rPr>
              <w:t>[3]</w:t>
            </w:r>
          </w:p>
          <w:p w14:paraId="0ECFA5A7" w14:textId="77777777" w:rsidR="00B52DCC" w:rsidRDefault="00B52DCC">
            <w:pPr>
              <w:pStyle w:val="TableParagraph"/>
              <w:rPr>
                <w:b/>
              </w:rPr>
            </w:pPr>
          </w:p>
          <w:p w14:paraId="4F129DE1" w14:textId="77777777" w:rsidR="00B52DCC" w:rsidRDefault="00916648">
            <w:pPr>
              <w:pStyle w:val="TableParagraph"/>
              <w:spacing w:before="130"/>
              <w:ind w:left="111"/>
              <w:rPr>
                <w:sz w:val="20"/>
              </w:rPr>
            </w:pPr>
            <w:r>
              <w:rPr>
                <w:color w:val="221F1F"/>
                <w:sz w:val="20"/>
              </w:rPr>
              <w:t>29081-56-9</w:t>
            </w:r>
            <w:r>
              <w:rPr>
                <w:color w:val="221F1F"/>
                <w:spacing w:val="-3"/>
                <w:sz w:val="20"/>
              </w:rPr>
              <w:t xml:space="preserve"> </w:t>
            </w:r>
            <w:r>
              <w:rPr>
                <w:color w:val="221F1F"/>
                <w:sz w:val="20"/>
              </w:rPr>
              <w:t>[4]</w:t>
            </w:r>
          </w:p>
          <w:p w14:paraId="183FB302" w14:textId="77777777" w:rsidR="00B52DCC" w:rsidRDefault="00B52DCC">
            <w:pPr>
              <w:pStyle w:val="TableParagraph"/>
              <w:rPr>
                <w:b/>
              </w:rPr>
            </w:pPr>
          </w:p>
          <w:p w14:paraId="5EC30747" w14:textId="77777777" w:rsidR="00B52DCC" w:rsidRDefault="00916648">
            <w:pPr>
              <w:pStyle w:val="TableParagraph"/>
              <w:spacing w:before="129"/>
              <w:ind w:left="111"/>
              <w:rPr>
                <w:sz w:val="20"/>
              </w:rPr>
            </w:pPr>
            <w:r>
              <w:rPr>
                <w:color w:val="221F1F"/>
                <w:sz w:val="20"/>
              </w:rPr>
              <w:t>29457-72-5</w:t>
            </w:r>
            <w:r>
              <w:rPr>
                <w:color w:val="221F1F"/>
                <w:spacing w:val="-3"/>
                <w:sz w:val="20"/>
              </w:rPr>
              <w:t xml:space="preserve"> </w:t>
            </w:r>
            <w:r>
              <w:rPr>
                <w:color w:val="221F1F"/>
                <w:sz w:val="20"/>
              </w:rPr>
              <w:t>[5]</w:t>
            </w:r>
          </w:p>
        </w:tc>
        <w:tc>
          <w:tcPr>
            <w:tcW w:w="1846" w:type="dxa"/>
          </w:tcPr>
          <w:p w14:paraId="7AFB076E" w14:textId="77777777" w:rsidR="00B52DCC" w:rsidRDefault="00B52DCC">
            <w:pPr>
              <w:pStyle w:val="TableParagraph"/>
              <w:spacing w:before="8"/>
              <w:rPr>
                <w:b/>
              </w:rPr>
            </w:pPr>
          </w:p>
          <w:p w14:paraId="0B590299" w14:textId="77777777" w:rsidR="00B52DCC" w:rsidRDefault="00916648">
            <w:pPr>
              <w:pStyle w:val="TableParagraph"/>
              <w:spacing w:before="1"/>
              <w:ind w:left="109"/>
              <w:rPr>
                <w:sz w:val="20"/>
              </w:rPr>
            </w:pPr>
            <w:r>
              <w:rPr>
                <w:color w:val="221F1F"/>
                <w:sz w:val="20"/>
              </w:rPr>
              <w:t>217-179-8</w:t>
            </w:r>
            <w:r>
              <w:rPr>
                <w:color w:val="221F1F"/>
                <w:spacing w:val="-3"/>
                <w:sz w:val="20"/>
              </w:rPr>
              <w:t xml:space="preserve"> </w:t>
            </w:r>
            <w:r>
              <w:rPr>
                <w:color w:val="221F1F"/>
                <w:sz w:val="20"/>
              </w:rPr>
              <w:t>[1]</w:t>
            </w:r>
          </w:p>
          <w:p w14:paraId="70C54FF7" w14:textId="77777777" w:rsidR="00B52DCC" w:rsidRDefault="00B52DCC">
            <w:pPr>
              <w:pStyle w:val="TableParagraph"/>
              <w:rPr>
                <w:b/>
              </w:rPr>
            </w:pPr>
          </w:p>
          <w:p w14:paraId="5C99B343" w14:textId="77777777" w:rsidR="00B52DCC" w:rsidRDefault="00916648">
            <w:pPr>
              <w:pStyle w:val="TableParagraph"/>
              <w:spacing w:before="129"/>
              <w:ind w:left="109"/>
              <w:rPr>
                <w:sz w:val="20"/>
              </w:rPr>
            </w:pPr>
            <w:r>
              <w:rPr>
                <w:color w:val="221F1F"/>
                <w:sz w:val="20"/>
              </w:rPr>
              <w:t>220-527-1</w:t>
            </w:r>
            <w:r>
              <w:rPr>
                <w:color w:val="221F1F"/>
                <w:spacing w:val="-3"/>
                <w:sz w:val="20"/>
              </w:rPr>
              <w:t xml:space="preserve"> </w:t>
            </w:r>
            <w:r>
              <w:rPr>
                <w:color w:val="221F1F"/>
                <w:sz w:val="20"/>
              </w:rPr>
              <w:t>[2]</w:t>
            </w:r>
          </w:p>
          <w:p w14:paraId="0F7EE6FC" w14:textId="77777777" w:rsidR="00B52DCC" w:rsidRDefault="00B52DCC">
            <w:pPr>
              <w:pStyle w:val="TableParagraph"/>
              <w:rPr>
                <w:b/>
              </w:rPr>
            </w:pPr>
          </w:p>
          <w:p w14:paraId="12701CA1" w14:textId="77777777" w:rsidR="00B52DCC" w:rsidRDefault="00916648">
            <w:pPr>
              <w:pStyle w:val="TableParagraph"/>
              <w:spacing w:before="129"/>
              <w:ind w:left="109"/>
              <w:rPr>
                <w:sz w:val="20"/>
              </w:rPr>
            </w:pPr>
            <w:r>
              <w:rPr>
                <w:color w:val="221F1F"/>
                <w:sz w:val="20"/>
              </w:rPr>
              <w:t>274-460-8</w:t>
            </w:r>
            <w:r>
              <w:rPr>
                <w:color w:val="221F1F"/>
                <w:spacing w:val="-3"/>
                <w:sz w:val="20"/>
              </w:rPr>
              <w:t xml:space="preserve"> </w:t>
            </w:r>
            <w:r>
              <w:rPr>
                <w:color w:val="221F1F"/>
                <w:sz w:val="20"/>
              </w:rPr>
              <w:t>[3]</w:t>
            </w:r>
          </w:p>
          <w:p w14:paraId="7207001C" w14:textId="77777777" w:rsidR="00B52DCC" w:rsidRDefault="00B52DCC">
            <w:pPr>
              <w:pStyle w:val="TableParagraph"/>
              <w:rPr>
                <w:b/>
              </w:rPr>
            </w:pPr>
          </w:p>
          <w:p w14:paraId="119C3826" w14:textId="77777777" w:rsidR="00B52DCC" w:rsidRDefault="00916648">
            <w:pPr>
              <w:pStyle w:val="TableParagraph"/>
              <w:spacing w:before="129"/>
              <w:ind w:left="109"/>
              <w:rPr>
                <w:sz w:val="20"/>
              </w:rPr>
            </w:pPr>
            <w:r>
              <w:rPr>
                <w:color w:val="221F1F"/>
                <w:sz w:val="20"/>
              </w:rPr>
              <w:t>249-415-0</w:t>
            </w:r>
            <w:r>
              <w:rPr>
                <w:color w:val="221F1F"/>
                <w:spacing w:val="-3"/>
                <w:sz w:val="20"/>
              </w:rPr>
              <w:t xml:space="preserve"> </w:t>
            </w:r>
            <w:r>
              <w:rPr>
                <w:color w:val="221F1F"/>
                <w:sz w:val="20"/>
              </w:rPr>
              <w:t>[4]</w:t>
            </w:r>
          </w:p>
          <w:p w14:paraId="3122B497" w14:textId="77777777" w:rsidR="00B52DCC" w:rsidRDefault="00B52DCC">
            <w:pPr>
              <w:pStyle w:val="TableParagraph"/>
              <w:rPr>
                <w:b/>
              </w:rPr>
            </w:pPr>
          </w:p>
          <w:p w14:paraId="1B76D3D5" w14:textId="77777777" w:rsidR="00B52DCC" w:rsidRDefault="00916648">
            <w:pPr>
              <w:pStyle w:val="TableParagraph"/>
              <w:spacing w:before="129"/>
              <w:ind w:left="109"/>
              <w:rPr>
                <w:sz w:val="20"/>
              </w:rPr>
            </w:pPr>
            <w:r>
              <w:rPr>
                <w:color w:val="221F1F"/>
                <w:sz w:val="20"/>
              </w:rPr>
              <w:t>249-644-6</w:t>
            </w:r>
            <w:r>
              <w:rPr>
                <w:color w:val="221F1F"/>
                <w:spacing w:val="-3"/>
                <w:sz w:val="20"/>
              </w:rPr>
              <w:t xml:space="preserve"> </w:t>
            </w:r>
            <w:r>
              <w:rPr>
                <w:color w:val="221F1F"/>
                <w:sz w:val="20"/>
              </w:rPr>
              <w:t>[5]</w:t>
            </w:r>
          </w:p>
        </w:tc>
      </w:tr>
      <w:tr w:rsidR="00B52DCC" w14:paraId="4318914F" w14:textId="77777777" w:rsidTr="004567AD">
        <w:trPr>
          <w:gridAfter w:val="1"/>
          <w:wAfter w:w="114" w:type="dxa"/>
          <w:trHeight w:val="609"/>
        </w:trPr>
        <w:tc>
          <w:tcPr>
            <w:tcW w:w="1290" w:type="dxa"/>
          </w:tcPr>
          <w:p w14:paraId="537ED67C" w14:textId="77777777" w:rsidR="00B52DCC" w:rsidRDefault="00916648">
            <w:pPr>
              <w:pStyle w:val="TableParagraph"/>
              <w:spacing w:before="113"/>
              <w:ind w:left="107"/>
              <w:rPr>
                <w:sz w:val="20"/>
              </w:rPr>
            </w:pPr>
            <w:r>
              <w:rPr>
                <w:sz w:val="20"/>
              </w:rPr>
              <w:t>1494</w:t>
            </w:r>
          </w:p>
        </w:tc>
        <w:tc>
          <w:tcPr>
            <w:tcW w:w="5787" w:type="dxa"/>
            <w:gridSpan w:val="9"/>
          </w:tcPr>
          <w:p w14:paraId="43F737AD" w14:textId="77777777" w:rsidR="00B52DCC" w:rsidRDefault="00916648">
            <w:pPr>
              <w:pStyle w:val="TableParagraph"/>
              <w:tabs>
                <w:tab w:val="left" w:pos="885"/>
                <w:tab w:val="left" w:pos="4534"/>
              </w:tabs>
              <w:spacing w:before="44" w:line="260" w:lineRule="atLeast"/>
              <w:ind w:left="197" w:right="477"/>
              <w:rPr>
                <w:sz w:val="20"/>
              </w:rPr>
            </w:pPr>
            <w:r>
              <w:rPr>
                <w:color w:val="221F1F"/>
                <w:sz w:val="20"/>
              </w:rPr>
              <w:t>Etil</w:t>
            </w:r>
            <w:r>
              <w:rPr>
                <w:color w:val="221F1F"/>
                <w:sz w:val="20"/>
              </w:rPr>
              <w:tab/>
              <w:t>1-(2,4-diklorofenil)5-(triklorometil)-1</w:t>
            </w:r>
            <w:r>
              <w:rPr>
                <w:i/>
                <w:color w:val="221F1F"/>
                <w:sz w:val="20"/>
              </w:rPr>
              <w:t>H</w:t>
            </w:r>
            <w:r>
              <w:rPr>
                <w:color w:val="221F1F"/>
                <w:sz w:val="20"/>
              </w:rPr>
              <w:t>-</w:t>
            </w:r>
            <w:r>
              <w:rPr>
                <w:color w:val="221F1F"/>
                <w:sz w:val="20"/>
              </w:rPr>
              <w:tab/>
            </w:r>
            <w:r>
              <w:rPr>
                <w:color w:val="221F1F"/>
                <w:w w:val="95"/>
                <w:sz w:val="20"/>
              </w:rPr>
              <w:t xml:space="preserve">1,2,4-triazol-3- </w:t>
            </w:r>
            <w:r>
              <w:rPr>
                <w:color w:val="221F1F"/>
                <w:sz w:val="20"/>
              </w:rPr>
              <w:t>karboksilat</w:t>
            </w:r>
          </w:p>
        </w:tc>
        <w:tc>
          <w:tcPr>
            <w:tcW w:w="1704" w:type="dxa"/>
          </w:tcPr>
          <w:p w14:paraId="7E1FBF83" w14:textId="77777777" w:rsidR="00B52DCC" w:rsidRDefault="00916648">
            <w:pPr>
              <w:pStyle w:val="TableParagraph"/>
              <w:spacing w:before="70"/>
              <w:ind w:left="200"/>
              <w:rPr>
                <w:sz w:val="20"/>
              </w:rPr>
            </w:pPr>
            <w:r>
              <w:rPr>
                <w:color w:val="221F1F"/>
                <w:sz w:val="20"/>
              </w:rPr>
              <w:t>103112-35-2</w:t>
            </w:r>
          </w:p>
        </w:tc>
        <w:tc>
          <w:tcPr>
            <w:tcW w:w="1846" w:type="dxa"/>
          </w:tcPr>
          <w:p w14:paraId="2302F25D" w14:textId="77777777" w:rsidR="00B52DCC" w:rsidRDefault="00916648">
            <w:pPr>
              <w:pStyle w:val="TableParagraph"/>
              <w:spacing w:before="70"/>
              <w:ind w:left="196"/>
              <w:rPr>
                <w:sz w:val="20"/>
              </w:rPr>
            </w:pPr>
            <w:r>
              <w:rPr>
                <w:color w:val="221F1F"/>
                <w:sz w:val="20"/>
              </w:rPr>
              <w:t>401-290-5</w:t>
            </w:r>
          </w:p>
        </w:tc>
      </w:tr>
      <w:tr w:rsidR="00B52DCC" w14:paraId="4EF00CFB" w14:textId="77777777" w:rsidTr="004567AD">
        <w:trPr>
          <w:gridAfter w:val="1"/>
          <w:wAfter w:w="114" w:type="dxa"/>
          <w:trHeight w:val="503"/>
        </w:trPr>
        <w:tc>
          <w:tcPr>
            <w:tcW w:w="1290" w:type="dxa"/>
          </w:tcPr>
          <w:p w14:paraId="208B4E08" w14:textId="77777777" w:rsidR="00B52DCC" w:rsidRDefault="00916648">
            <w:pPr>
              <w:pStyle w:val="TableParagraph"/>
              <w:spacing w:before="113"/>
              <w:ind w:left="107"/>
              <w:rPr>
                <w:sz w:val="20"/>
              </w:rPr>
            </w:pPr>
            <w:r>
              <w:rPr>
                <w:sz w:val="20"/>
              </w:rPr>
              <w:t>1495</w:t>
            </w:r>
          </w:p>
        </w:tc>
        <w:tc>
          <w:tcPr>
            <w:tcW w:w="5787" w:type="dxa"/>
            <w:gridSpan w:val="9"/>
          </w:tcPr>
          <w:p w14:paraId="1B3D4394" w14:textId="77777777" w:rsidR="00B52DCC" w:rsidRDefault="00916648">
            <w:pPr>
              <w:pStyle w:val="TableParagraph"/>
              <w:spacing w:before="70"/>
              <w:ind w:left="197"/>
              <w:rPr>
                <w:sz w:val="20"/>
              </w:rPr>
            </w:pPr>
            <w:r>
              <w:rPr>
                <w:color w:val="221F1F"/>
                <w:sz w:val="20"/>
              </w:rPr>
              <w:t>1-Bromo-2-metilpropil propiyonat</w:t>
            </w:r>
          </w:p>
        </w:tc>
        <w:tc>
          <w:tcPr>
            <w:tcW w:w="1704" w:type="dxa"/>
          </w:tcPr>
          <w:p w14:paraId="185640DC" w14:textId="77777777" w:rsidR="00B52DCC" w:rsidRDefault="00916648">
            <w:pPr>
              <w:pStyle w:val="TableParagraph"/>
              <w:spacing w:before="70"/>
              <w:ind w:left="200"/>
              <w:rPr>
                <w:sz w:val="20"/>
              </w:rPr>
            </w:pPr>
            <w:r>
              <w:rPr>
                <w:color w:val="221F1F"/>
                <w:sz w:val="20"/>
              </w:rPr>
              <w:t>158894-67-8</w:t>
            </w:r>
          </w:p>
        </w:tc>
        <w:tc>
          <w:tcPr>
            <w:tcW w:w="1846" w:type="dxa"/>
          </w:tcPr>
          <w:p w14:paraId="40030553" w14:textId="77777777" w:rsidR="00B52DCC" w:rsidRDefault="00916648">
            <w:pPr>
              <w:pStyle w:val="TableParagraph"/>
              <w:spacing w:before="70"/>
              <w:ind w:left="196"/>
              <w:rPr>
                <w:sz w:val="20"/>
              </w:rPr>
            </w:pPr>
            <w:r>
              <w:rPr>
                <w:color w:val="221F1F"/>
                <w:sz w:val="20"/>
              </w:rPr>
              <w:t>422-900-6</w:t>
            </w:r>
          </w:p>
        </w:tc>
      </w:tr>
      <w:tr w:rsidR="00B52DCC" w14:paraId="39689AA6" w14:textId="77777777" w:rsidTr="004567AD">
        <w:trPr>
          <w:gridAfter w:val="1"/>
          <w:wAfter w:w="114" w:type="dxa"/>
          <w:trHeight w:val="506"/>
        </w:trPr>
        <w:tc>
          <w:tcPr>
            <w:tcW w:w="1290" w:type="dxa"/>
          </w:tcPr>
          <w:p w14:paraId="6A2ECC21" w14:textId="77777777" w:rsidR="00B52DCC" w:rsidRDefault="00916648">
            <w:pPr>
              <w:pStyle w:val="TableParagraph"/>
              <w:spacing w:before="116"/>
              <w:ind w:left="107"/>
              <w:rPr>
                <w:sz w:val="20"/>
              </w:rPr>
            </w:pPr>
            <w:r>
              <w:rPr>
                <w:sz w:val="20"/>
              </w:rPr>
              <w:t>1496</w:t>
            </w:r>
          </w:p>
        </w:tc>
        <w:tc>
          <w:tcPr>
            <w:tcW w:w="5787" w:type="dxa"/>
            <w:gridSpan w:val="9"/>
          </w:tcPr>
          <w:p w14:paraId="2059EAC0" w14:textId="77777777" w:rsidR="00B52DCC" w:rsidRDefault="00916648">
            <w:pPr>
              <w:pStyle w:val="TableParagraph"/>
              <w:spacing w:before="72"/>
              <w:ind w:left="197"/>
              <w:rPr>
                <w:sz w:val="20"/>
              </w:rPr>
            </w:pPr>
            <w:r>
              <w:rPr>
                <w:color w:val="221F1F"/>
                <w:sz w:val="20"/>
              </w:rPr>
              <w:t>Kloro-1-etilsiklohekzil karbonat</w:t>
            </w:r>
          </w:p>
        </w:tc>
        <w:tc>
          <w:tcPr>
            <w:tcW w:w="1704" w:type="dxa"/>
          </w:tcPr>
          <w:p w14:paraId="348F9CA5" w14:textId="77777777" w:rsidR="00B52DCC" w:rsidRDefault="00916648">
            <w:pPr>
              <w:pStyle w:val="TableParagraph"/>
              <w:spacing w:before="72"/>
              <w:ind w:left="200"/>
              <w:rPr>
                <w:sz w:val="20"/>
              </w:rPr>
            </w:pPr>
            <w:r>
              <w:rPr>
                <w:color w:val="221F1F"/>
                <w:sz w:val="20"/>
              </w:rPr>
              <w:t>99464-83-2</w:t>
            </w:r>
          </w:p>
        </w:tc>
        <w:tc>
          <w:tcPr>
            <w:tcW w:w="1846" w:type="dxa"/>
          </w:tcPr>
          <w:p w14:paraId="04793811" w14:textId="77777777" w:rsidR="00B52DCC" w:rsidRDefault="00916648">
            <w:pPr>
              <w:pStyle w:val="TableParagraph"/>
              <w:spacing w:before="72"/>
              <w:ind w:left="198"/>
              <w:rPr>
                <w:sz w:val="20"/>
              </w:rPr>
            </w:pPr>
            <w:r>
              <w:rPr>
                <w:color w:val="221F1F"/>
                <w:sz w:val="20"/>
              </w:rPr>
              <w:t>444-950-8</w:t>
            </w:r>
          </w:p>
        </w:tc>
      </w:tr>
      <w:tr w:rsidR="00B52DCC" w14:paraId="5E8EF4ED" w14:textId="77777777" w:rsidTr="004567AD">
        <w:trPr>
          <w:gridAfter w:val="1"/>
          <w:wAfter w:w="114" w:type="dxa"/>
          <w:trHeight w:val="873"/>
        </w:trPr>
        <w:tc>
          <w:tcPr>
            <w:tcW w:w="1290" w:type="dxa"/>
          </w:tcPr>
          <w:p w14:paraId="7D01AE2A" w14:textId="77777777" w:rsidR="00B52DCC" w:rsidRDefault="00916648">
            <w:pPr>
              <w:pStyle w:val="TableParagraph"/>
              <w:spacing w:before="113"/>
              <w:ind w:left="107"/>
              <w:rPr>
                <w:sz w:val="20"/>
              </w:rPr>
            </w:pPr>
            <w:r>
              <w:rPr>
                <w:sz w:val="20"/>
              </w:rPr>
              <w:t>1497</w:t>
            </w:r>
          </w:p>
        </w:tc>
        <w:tc>
          <w:tcPr>
            <w:tcW w:w="5787" w:type="dxa"/>
            <w:gridSpan w:val="9"/>
          </w:tcPr>
          <w:p w14:paraId="4483759F" w14:textId="77777777" w:rsidR="00B52DCC" w:rsidRDefault="00916648">
            <w:pPr>
              <w:pStyle w:val="TableParagraph"/>
              <w:spacing w:before="74" w:line="273" w:lineRule="auto"/>
              <w:ind w:left="197" w:right="307"/>
              <w:rPr>
                <w:sz w:val="20"/>
              </w:rPr>
            </w:pPr>
            <w:r>
              <w:rPr>
                <w:color w:val="221F1F"/>
                <w:sz w:val="20"/>
              </w:rPr>
              <w:t>6,6′-Bis(diazo-5,5′,6,6′-tetrahidro-5,5′- diokso)[metilen-bis(5-(6-diazo- 5,6-dihidro-5-okso-1- naftilsülfoniloksi)-6-metil-2-fenilen]di(naftalen-</w:t>
            </w:r>
          </w:p>
          <w:p w14:paraId="0244320D" w14:textId="77777777" w:rsidR="00B52DCC" w:rsidRDefault="00916648">
            <w:pPr>
              <w:pStyle w:val="TableParagraph"/>
              <w:spacing w:before="4"/>
              <w:ind w:left="197"/>
              <w:rPr>
                <w:sz w:val="20"/>
              </w:rPr>
            </w:pPr>
            <w:r>
              <w:rPr>
                <w:color w:val="221F1F"/>
                <w:sz w:val="20"/>
              </w:rPr>
              <w:t>1-sülfonat)</w:t>
            </w:r>
          </w:p>
        </w:tc>
        <w:tc>
          <w:tcPr>
            <w:tcW w:w="1704" w:type="dxa"/>
          </w:tcPr>
          <w:p w14:paraId="0D40D5AC" w14:textId="77777777" w:rsidR="00B52DCC" w:rsidRDefault="00916648">
            <w:pPr>
              <w:pStyle w:val="TableParagraph"/>
              <w:spacing w:before="70"/>
              <w:ind w:left="200"/>
              <w:rPr>
                <w:sz w:val="20"/>
              </w:rPr>
            </w:pPr>
            <w:r>
              <w:rPr>
                <w:color w:val="221F1F"/>
                <w:w w:val="96"/>
                <w:sz w:val="20"/>
              </w:rPr>
              <w:t>—</w:t>
            </w:r>
          </w:p>
        </w:tc>
        <w:tc>
          <w:tcPr>
            <w:tcW w:w="1846" w:type="dxa"/>
          </w:tcPr>
          <w:p w14:paraId="0B51DCC4" w14:textId="77777777" w:rsidR="00B52DCC" w:rsidRDefault="00916648">
            <w:pPr>
              <w:pStyle w:val="TableParagraph"/>
              <w:spacing w:before="70"/>
              <w:ind w:left="196"/>
              <w:rPr>
                <w:sz w:val="20"/>
              </w:rPr>
            </w:pPr>
            <w:r>
              <w:rPr>
                <w:color w:val="221F1F"/>
                <w:sz w:val="20"/>
              </w:rPr>
              <w:t>441-550-5</w:t>
            </w:r>
          </w:p>
        </w:tc>
      </w:tr>
      <w:tr w:rsidR="00B52DCC" w14:paraId="167862FF" w14:textId="77777777" w:rsidTr="004567AD">
        <w:trPr>
          <w:gridAfter w:val="1"/>
          <w:wAfter w:w="114" w:type="dxa"/>
          <w:trHeight w:val="873"/>
        </w:trPr>
        <w:tc>
          <w:tcPr>
            <w:tcW w:w="1290" w:type="dxa"/>
          </w:tcPr>
          <w:p w14:paraId="2D571FB6" w14:textId="77777777" w:rsidR="00B52DCC" w:rsidRDefault="00916648">
            <w:pPr>
              <w:pStyle w:val="TableParagraph"/>
              <w:spacing w:before="113"/>
              <w:ind w:left="107"/>
              <w:rPr>
                <w:sz w:val="20"/>
              </w:rPr>
            </w:pPr>
            <w:r>
              <w:rPr>
                <w:sz w:val="20"/>
              </w:rPr>
              <w:t>1498</w:t>
            </w:r>
          </w:p>
        </w:tc>
        <w:tc>
          <w:tcPr>
            <w:tcW w:w="5787" w:type="dxa"/>
            <w:gridSpan w:val="9"/>
          </w:tcPr>
          <w:p w14:paraId="0268667B" w14:textId="77777777" w:rsidR="00B52DCC" w:rsidRDefault="00916648">
            <w:pPr>
              <w:pStyle w:val="TableParagraph"/>
              <w:spacing w:before="44" w:line="260" w:lineRule="atLeast"/>
              <w:ind w:left="197" w:right="177"/>
              <w:jc w:val="both"/>
              <w:rPr>
                <w:sz w:val="20"/>
              </w:rPr>
            </w:pPr>
            <w:r>
              <w:rPr>
                <w:color w:val="221F1F"/>
                <w:sz w:val="20"/>
              </w:rPr>
              <w:t>Trifluralin (ISO); α,α,α-trifloro-2,6-dinitro-</w:t>
            </w:r>
            <w:r>
              <w:rPr>
                <w:i/>
                <w:color w:val="221F1F"/>
                <w:sz w:val="20"/>
              </w:rPr>
              <w:t>N</w:t>
            </w:r>
            <w:r>
              <w:rPr>
                <w:color w:val="221F1F"/>
                <w:sz w:val="20"/>
              </w:rPr>
              <w:t>,</w:t>
            </w:r>
            <w:r>
              <w:rPr>
                <w:i/>
                <w:color w:val="221F1F"/>
                <w:sz w:val="20"/>
              </w:rPr>
              <w:t>N</w:t>
            </w:r>
            <w:r>
              <w:rPr>
                <w:color w:val="221F1F"/>
                <w:sz w:val="20"/>
              </w:rPr>
              <w:t>- dipropil-p-toluidin; 2,6- dinitro-</w:t>
            </w:r>
            <w:r>
              <w:rPr>
                <w:i/>
                <w:color w:val="221F1F"/>
                <w:sz w:val="20"/>
              </w:rPr>
              <w:t>N</w:t>
            </w:r>
            <w:r>
              <w:rPr>
                <w:color w:val="221F1F"/>
                <w:sz w:val="20"/>
              </w:rPr>
              <w:t>,</w:t>
            </w:r>
            <w:r>
              <w:rPr>
                <w:i/>
                <w:color w:val="221F1F"/>
                <w:sz w:val="20"/>
              </w:rPr>
              <w:t>N</w:t>
            </w:r>
            <w:r>
              <w:rPr>
                <w:color w:val="221F1F"/>
                <w:sz w:val="20"/>
              </w:rPr>
              <w:t xml:space="preserve">-dipropil-4-triflorometilanilin; </w:t>
            </w:r>
            <w:r>
              <w:rPr>
                <w:i/>
                <w:color w:val="221F1F"/>
                <w:sz w:val="20"/>
              </w:rPr>
              <w:t>N</w:t>
            </w:r>
            <w:r>
              <w:rPr>
                <w:color w:val="221F1F"/>
                <w:sz w:val="20"/>
              </w:rPr>
              <w:t>,</w:t>
            </w:r>
            <w:r>
              <w:rPr>
                <w:i/>
                <w:color w:val="221F1F"/>
                <w:sz w:val="20"/>
              </w:rPr>
              <w:t>N</w:t>
            </w:r>
            <w:r>
              <w:rPr>
                <w:color w:val="221F1F"/>
                <w:sz w:val="20"/>
              </w:rPr>
              <w:t>-dipropil-2,6-dinitro-4- triflorometilanilin</w:t>
            </w:r>
          </w:p>
        </w:tc>
        <w:tc>
          <w:tcPr>
            <w:tcW w:w="1704" w:type="dxa"/>
          </w:tcPr>
          <w:p w14:paraId="7A303C98" w14:textId="77777777" w:rsidR="00B52DCC" w:rsidRDefault="00916648">
            <w:pPr>
              <w:pStyle w:val="TableParagraph"/>
              <w:spacing w:before="70"/>
              <w:ind w:left="200"/>
              <w:rPr>
                <w:sz w:val="20"/>
              </w:rPr>
            </w:pPr>
            <w:r>
              <w:rPr>
                <w:color w:val="221F1F"/>
                <w:sz w:val="20"/>
              </w:rPr>
              <w:t>1582-09-8</w:t>
            </w:r>
          </w:p>
        </w:tc>
        <w:tc>
          <w:tcPr>
            <w:tcW w:w="1846" w:type="dxa"/>
          </w:tcPr>
          <w:p w14:paraId="2791911A" w14:textId="77777777" w:rsidR="00B52DCC" w:rsidRDefault="00916648">
            <w:pPr>
              <w:pStyle w:val="TableParagraph"/>
              <w:spacing w:before="70"/>
              <w:ind w:left="196"/>
              <w:rPr>
                <w:sz w:val="20"/>
              </w:rPr>
            </w:pPr>
            <w:r>
              <w:rPr>
                <w:color w:val="221F1F"/>
                <w:sz w:val="20"/>
              </w:rPr>
              <w:t>216-428-8</w:t>
            </w:r>
          </w:p>
        </w:tc>
      </w:tr>
      <w:tr w:rsidR="00B52DCC" w14:paraId="2B736844" w14:textId="77777777" w:rsidTr="004567AD">
        <w:trPr>
          <w:gridAfter w:val="1"/>
          <w:wAfter w:w="114" w:type="dxa"/>
          <w:trHeight w:val="503"/>
        </w:trPr>
        <w:tc>
          <w:tcPr>
            <w:tcW w:w="1290" w:type="dxa"/>
          </w:tcPr>
          <w:p w14:paraId="237A8E3B" w14:textId="77777777" w:rsidR="00B52DCC" w:rsidRDefault="00916648">
            <w:pPr>
              <w:pStyle w:val="TableParagraph"/>
              <w:spacing w:before="113"/>
              <w:ind w:left="107"/>
              <w:rPr>
                <w:sz w:val="20"/>
              </w:rPr>
            </w:pPr>
            <w:r>
              <w:rPr>
                <w:sz w:val="20"/>
              </w:rPr>
              <w:t>1499</w:t>
            </w:r>
          </w:p>
        </w:tc>
        <w:tc>
          <w:tcPr>
            <w:tcW w:w="5787" w:type="dxa"/>
            <w:gridSpan w:val="9"/>
          </w:tcPr>
          <w:p w14:paraId="2FAF2CC0" w14:textId="77777777" w:rsidR="00B52DCC" w:rsidRDefault="00916648">
            <w:pPr>
              <w:pStyle w:val="TableParagraph"/>
              <w:spacing w:before="72"/>
              <w:ind w:left="197"/>
              <w:rPr>
                <w:sz w:val="20"/>
              </w:rPr>
            </w:pPr>
            <w:r>
              <w:rPr>
                <w:color w:val="221F1F"/>
                <w:sz w:val="20"/>
              </w:rPr>
              <w:t>4-Mesil-2-nitrotoluen</w:t>
            </w:r>
          </w:p>
        </w:tc>
        <w:tc>
          <w:tcPr>
            <w:tcW w:w="1704" w:type="dxa"/>
          </w:tcPr>
          <w:p w14:paraId="6E5487E1" w14:textId="77777777" w:rsidR="00B52DCC" w:rsidRDefault="00916648">
            <w:pPr>
              <w:pStyle w:val="TableParagraph"/>
              <w:spacing w:before="72"/>
              <w:ind w:left="200"/>
              <w:rPr>
                <w:sz w:val="20"/>
              </w:rPr>
            </w:pPr>
            <w:r>
              <w:rPr>
                <w:color w:val="221F1F"/>
                <w:sz w:val="20"/>
              </w:rPr>
              <w:t>1671-49-4</w:t>
            </w:r>
          </w:p>
        </w:tc>
        <w:tc>
          <w:tcPr>
            <w:tcW w:w="1846" w:type="dxa"/>
          </w:tcPr>
          <w:p w14:paraId="3BEDC38A" w14:textId="77777777" w:rsidR="00B52DCC" w:rsidRDefault="00916648">
            <w:pPr>
              <w:pStyle w:val="TableParagraph"/>
              <w:spacing w:before="72"/>
              <w:ind w:left="196"/>
              <w:rPr>
                <w:sz w:val="20"/>
              </w:rPr>
            </w:pPr>
            <w:r>
              <w:rPr>
                <w:color w:val="221F1F"/>
                <w:sz w:val="20"/>
              </w:rPr>
              <w:t>430-550-0</w:t>
            </w:r>
          </w:p>
        </w:tc>
      </w:tr>
      <w:tr w:rsidR="00B52DCC" w14:paraId="28B025ED" w14:textId="77777777" w:rsidTr="004567AD">
        <w:trPr>
          <w:gridAfter w:val="1"/>
          <w:wAfter w:w="114" w:type="dxa"/>
          <w:trHeight w:val="612"/>
        </w:trPr>
        <w:tc>
          <w:tcPr>
            <w:tcW w:w="1290" w:type="dxa"/>
          </w:tcPr>
          <w:p w14:paraId="0573B819" w14:textId="77777777" w:rsidR="00B52DCC" w:rsidRDefault="00916648">
            <w:pPr>
              <w:pStyle w:val="TableParagraph"/>
              <w:spacing w:before="115"/>
              <w:ind w:left="107"/>
              <w:rPr>
                <w:sz w:val="20"/>
              </w:rPr>
            </w:pPr>
            <w:r>
              <w:rPr>
                <w:sz w:val="20"/>
              </w:rPr>
              <w:t>1500</w:t>
            </w:r>
          </w:p>
        </w:tc>
        <w:tc>
          <w:tcPr>
            <w:tcW w:w="5787" w:type="dxa"/>
            <w:gridSpan w:val="9"/>
          </w:tcPr>
          <w:p w14:paraId="436A3DD2" w14:textId="77777777" w:rsidR="00B52DCC" w:rsidRDefault="00916648">
            <w:pPr>
              <w:pStyle w:val="TableParagraph"/>
              <w:spacing w:before="47" w:line="260" w:lineRule="atLeast"/>
              <w:ind w:left="197" w:right="125"/>
              <w:rPr>
                <w:sz w:val="20"/>
              </w:rPr>
            </w:pPr>
            <w:r>
              <w:rPr>
                <w:color w:val="221F1F"/>
                <w:sz w:val="20"/>
              </w:rPr>
              <w:t>Triamonyum 4-[4-[7-(4-karboksilatoanilino)-1-hidroksi- 3-sülfonato-2- naftilazo]-2,5-dimetoksifenilazo]benzoat</w:t>
            </w:r>
          </w:p>
        </w:tc>
        <w:tc>
          <w:tcPr>
            <w:tcW w:w="1704" w:type="dxa"/>
          </w:tcPr>
          <w:p w14:paraId="5DD2779B" w14:textId="77777777" w:rsidR="00B52DCC" w:rsidRDefault="00916648">
            <w:pPr>
              <w:pStyle w:val="TableParagraph"/>
              <w:spacing w:before="72"/>
              <w:ind w:left="200"/>
              <w:rPr>
                <w:sz w:val="20"/>
              </w:rPr>
            </w:pPr>
            <w:r>
              <w:rPr>
                <w:color w:val="221F1F"/>
                <w:sz w:val="20"/>
              </w:rPr>
              <w:t>221354-37-6</w:t>
            </w:r>
          </w:p>
        </w:tc>
        <w:tc>
          <w:tcPr>
            <w:tcW w:w="1846" w:type="dxa"/>
          </w:tcPr>
          <w:p w14:paraId="6E4358BC" w14:textId="77777777" w:rsidR="00B52DCC" w:rsidRDefault="00916648">
            <w:pPr>
              <w:pStyle w:val="TableParagraph"/>
              <w:spacing w:before="72"/>
              <w:ind w:left="196"/>
              <w:rPr>
                <w:sz w:val="20"/>
              </w:rPr>
            </w:pPr>
            <w:r>
              <w:rPr>
                <w:color w:val="221F1F"/>
                <w:sz w:val="20"/>
              </w:rPr>
              <w:t>432-270-4</w:t>
            </w:r>
          </w:p>
        </w:tc>
      </w:tr>
      <w:tr w:rsidR="00B52DCC" w14:paraId="6C85617E" w14:textId="77777777" w:rsidTr="004567AD">
        <w:trPr>
          <w:gridAfter w:val="1"/>
          <w:wAfter w:w="114" w:type="dxa"/>
          <w:trHeight w:val="1137"/>
        </w:trPr>
        <w:tc>
          <w:tcPr>
            <w:tcW w:w="1290" w:type="dxa"/>
          </w:tcPr>
          <w:p w14:paraId="08ABB1DE" w14:textId="77777777" w:rsidR="00B52DCC" w:rsidRDefault="00916648">
            <w:pPr>
              <w:pStyle w:val="TableParagraph"/>
              <w:spacing w:before="113"/>
              <w:ind w:left="107"/>
              <w:rPr>
                <w:sz w:val="20"/>
              </w:rPr>
            </w:pPr>
            <w:r>
              <w:rPr>
                <w:sz w:val="20"/>
              </w:rPr>
              <w:t>1501</w:t>
            </w:r>
          </w:p>
        </w:tc>
        <w:tc>
          <w:tcPr>
            <w:tcW w:w="5787" w:type="dxa"/>
            <w:gridSpan w:val="9"/>
          </w:tcPr>
          <w:p w14:paraId="3DD3510A" w14:textId="77777777" w:rsidR="00B52DCC" w:rsidRDefault="00916648">
            <w:pPr>
              <w:pStyle w:val="TableParagraph"/>
              <w:spacing w:before="74" w:line="276" w:lineRule="auto"/>
              <w:ind w:left="197" w:right="165" w:firstLine="50"/>
              <w:jc w:val="both"/>
              <w:rPr>
                <w:sz w:val="20"/>
              </w:rPr>
            </w:pPr>
            <w:r>
              <w:rPr>
                <w:color w:val="221F1F"/>
                <w:sz w:val="20"/>
              </w:rPr>
              <w:t>Triamonyum 6-amino-3-((2,5- dietoksi-4-(3-fosfonofenil)azo)fenil)azo- 4- hidroksi-2-naftalensülfonat; diamonyum 3-((4-((7- amino-1-hidroksi- 3-sülfo-naftalen-2-il)azo)-2,5- dietoksifenil)azo) benzoat reaksiyon</w:t>
            </w:r>
          </w:p>
          <w:p w14:paraId="6ED8B9BB" w14:textId="77777777" w:rsidR="00B52DCC" w:rsidRDefault="00916648">
            <w:pPr>
              <w:pStyle w:val="TableParagraph"/>
              <w:spacing w:line="229" w:lineRule="exact"/>
              <w:ind w:left="197"/>
              <w:jc w:val="both"/>
              <w:rPr>
                <w:sz w:val="20"/>
              </w:rPr>
            </w:pPr>
            <w:r>
              <w:rPr>
                <w:color w:val="221F1F"/>
                <w:sz w:val="20"/>
              </w:rPr>
              <w:t>kütlesi</w:t>
            </w:r>
          </w:p>
        </w:tc>
        <w:tc>
          <w:tcPr>
            <w:tcW w:w="1704" w:type="dxa"/>
          </w:tcPr>
          <w:p w14:paraId="0B5A379E" w14:textId="77777777" w:rsidR="00B52DCC" w:rsidRDefault="00916648">
            <w:pPr>
              <w:pStyle w:val="TableParagraph"/>
              <w:spacing w:before="70"/>
              <w:ind w:left="200"/>
              <w:rPr>
                <w:sz w:val="20"/>
              </w:rPr>
            </w:pPr>
            <w:r>
              <w:rPr>
                <w:color w:val="221F1F"/>
                <w:sz w:val="20"/>
              </w:rPr>
              <w:t>163879-69-4</w:t>
            </w:r>
          </w:p>
        </w:tc>
        <w:tc>
          <w:tcPr>
            <w:tcW w:w="1846" w:type="dxa"/>
          </w:tcPr>
          <w:p w14:paraId="1F146578" w14:textId="77777777" w:rsidR="00B52DCC" w:rsidRDefault="00916648">
            <w:pPr>
              <w:pStyle w:val="TableParagraph"/>
              <w:spacing w:before="70"/>
              <w:ind w:left="196"/>
              <w:rPr>
                <w:sz w:val="20"/>
              </w:rPr>
            </w:pPr>
            <w:r>
              <w:rPr>
                <w:color w:val="221F1F"/>
                <w:sz w:val="20"/>
              </w:rPr>
              <w:t>438-310-7</w:t>
            </w:r>
          </w:p>
        </w:tc>
      </w:tr>
      <w:tr w:rsidR="00B52DCC" w14:paraId="0882652C" w14:textId="77777777" w:rsidTr="004567AD">
        <w:trPr>
          <w:gridAfter w:val="1"/>
          <w:wAfter w:w="114" w:type="dxa"/>
          <w:trHeight w:val="503"/>
        </w:trPr>
        <w:tc>
          <w:tcPr>
            <w:tcW w:w="1290" w:type="dxa"/>
          </w:tcPr>
          <w:p w14:paraId="53FA01C1" w14:textId="77777777" w:rsidR="00B52DCC" w:rsidRDefault="00916648">
            <w:pPr>
              <w:pStyle w:val="TableParagraph"/>
              <w:spacing w:before="113"/>
              <w:ind w:left="107"/>
              <w:rPr>
                <w:sz w:val="20"/>
              </w:rPr>
            </w:pPr>
            <w:r>
              <w:rPr>
                <w:sz w:val="20"/>
              </w:rPr>
              <w:t>1502</w:t>
            </w:r>
          </w:p>
        </w:tc>
        <w:tc>
          <w:tcPr>
            <w:tcW w:w="5787" w:type="dxa"/>
            <w:gridSpan w:val="9"/>
          </w:tcPr>
          <w:p w14:paraId="39222101" w14:textId="77777777" w:rsidR="00B52DCC" w:rsidRDefault="00916648">
            <w:pPr>
              <w:pStyle w:val="TableParagraph"/>
              <w:spacing w:before="70"/>
              <w:ind w:left="197"/>
              <w:rPr>
                <w:sz w:val="20"/>
              </w:rPr>
            </w:pPr>
            <w:r>
              <w:rPr>
                <w:i/>
                <w:color w:val="221F1F"/>
                <w:sz w:val="20"/>
              </w:rPr>
              <w:t>N</w:t>
            </w:r>
            <w:r>
              <w:rPr>
                <w:color w:val="221F1F"/>
                <w:sz w:val="20"/>
              </w:rPr>
              <w:t>,</w:t>
            </w:r>
            <w:r>
              <w:rPr>
                <w:i/>
                <w:color w:val="221F1F"/>
                <w:sz w:val="20"/>
              </w:rPr>
              <w:t>N</w:t>
            </w:r>
            <w:r>
              <w:rPr>
                <w:color w:val="221F1F"/>
                <w:sz w:val="20"/>
              </w:rPr>
              <w:t>′-Diasetilbenzidin</w:t>
            </w:r>
          </w:p>
        </w:tc>
        <w:tc>
          <w:tcPr>
            <w:tcW w:w="1704" w:type="dxa"/>
          </w:tcPr>
          <w:p w14:paraId="6D58FFAC" w14:textId="77777777" w:rsidR="00B52DCC" w:rsidRDefault="00916648">
            <w:pPr>
              <w:pStyle w:val="TableParagraph"/>
              <w:spacing w:before="70"/>
              <w:ind w:left="200"/>
              <w:rPr>
                <w:sz w:val="20"/>
              </w:rPr>
            </w:pPr>
            <w:r>
              <w:rPr>
                <w:color w:val="221F1F"/>
                <w:sz w:val="20"/>
              </w:rPr>
              <w:t>613-35-4</w:t>
            </w:r>
          </w:p>
        </w:tc>
        <w:tc>
          <w:tcPr>
            <w:tcW w:w="1846" w:type="dxa"/>
          </w:tcPr>
          <w:p w14:paraId="0A55614C" w14:textId="77777777" w:rsidR="00B52DCC" w:rsidRDefault="00916648">
            <w:pPr>
              <w:pStyle w:val="TableParagraph"/>
              <w:spacing w:before="70"/>
              <w:ind w:left="198"/>
              <w:rPr>
                <w:sz w:val="20"/>
              </w:rPr>
            </w:pPr>
            <w:r>
              <w:rPr>
                <w:color w:val="221F1F"/>
                <w:sz w:val="20"/>
              </w:rPr>
              <w:t>210-338-2</w:t>
            </w:r>
          </w:p>
        </w:tc>
      </w:tr>
      <w:tr w:rsidR="00B52DCC" w14:paraId="2BCB8C0B" w14:textId="77777777" w:rsidTr="004567AD">
        <w:trPr>
          <w:gridAfter w:val="1"/>
          <w:wAfter w:w="114" w:type="dxa"/>
          <w:trHeight w:val="506"/>
        </w:trPr>
        <w:tc>
          <w:tcPr>
            <w:tcW w:w="1290" w:type="dxa"/>
          </w:tcPr>
          <w:p w14:paraId="0D70042E" w14:textId="77777777" w:rsidR="00B52DCC" w:rsidRDefault="00916648">
            <w:pPr>
              <w:pStyle w:val="TableParagraph"/>
              <w:spacing w:before="113"/>
              <w:ind w:left="107"/>
              <w:rPr>
                <w:sz w:val="20"/>
              </w:rPr>
            </w:pPr>
            <w:r>
              <w:rPr>
                <w:sz w:val="20"/>
              </w:rPr>
              <w:t>1503</w:t>
            </w:r>
          </w:p>
        </w:tc>
        <w:tc>
          <w:tcPr>
            <w:tcW w:w="5787" w:type="dxa"/>
            <w:gridSpan w:val="9"/>
          </w:tcPr>
          <w:p w14:paraId="1D5D1F39" w14:textId="77777777" w:rsidR="00B52DCC" w:rsidRDefault="00916648">
            <w:pPr>
              <w:pStyle w:val="TableParagraph"/>
              <w:spacing w:before="70"/>
              <w:ind w:left="197"/>
              <w:rPr>
                <w:sz w:val="20"/>
              </w:rPr>
            </w:pPr>
            <w:r>
              <w:rPr>
                <w:color w:val="221F1F"/>
                <w:sz w:val="20"/>
              </w:rPr>
              <w:t>Siklohekzilamin</w:t>
            </w:r>
          </w:p>
        </w:tc>
        <w:tc>
          <w:tcPr>
            <w:tcW w:w="1704" w:type="dxa"/>
          </w:tcPr>
          <w:p w14:paraId="18837E43" w14:textId="77777777" w:rsidR="00B52DCC" w:rsidRDefault="00916648">
            <w:pPr>
              <w:pStyle w:val="TableParagraph"/>
              <w:spacing w:before="70"/>
              <w:ind w:left="200"/>
              <w:rPr>
                <w:sz w:val="20"/>
              </w:rPr>
            </w:pPr>
            <w:r>
              <w:rPr>
                <w:color w:val="221F1F"/>
                <w:sz w:val="20"/>
              </w:rPr>
              <w:t>108-91-8</w:t>
            </w:r>
          </w:p>
        </w:tc>
        <w:tc>
          <w:tcPr>
            <w:tcW w:w="1846" w:type="dxa"/>
          </w:tcPr>
          <w:p w14:paraId="078F9ECB" w14:textId="77777777" w:rsidR="00B52DCC" w:rsidRDefault="00916648">
            <w:pPr>
              <w:pStyle w:val="TableParagraph"/>
              <w:spacing w:before="70"/>
              <w:ind w:left="196"/>
              <w:rPr>
                <w:sz w:val="20"/>
              </w:rPr>
            </w:pPr>
            <w:r>
              <w:rPr>
                <w:color w:val="221F1F"/>
                <w:sz w:val="20"/>
              </w:rPr>
              <w:t>203-629-0</w:t>
            </w:r>
          </w:p>
        </w:tc>
      </w:tr>
      <w:tr w:rsidR="00B52DCC" w14:paraId="20B3EF43" w14:textId="77777777" w:rsidTr="004567AD">
        <w:trPr>
          <w:gridAfter w:val="1"/>
          <w:wAfter w:w="114" w:type="dxa"/>
          <w:trHeight w:val="503"/>
        </w:trPr>
        <w:tc>
          <w:tcPr>
            <w:tcW w:w="1290" w:type="dxa"/>
          </w:tcPr>
          <w:p w14:paraId="3AC8419C" w14:textId="77777777" w:rsidR="00B52DCC" w:rsidRDefault="00916648">
            <w:pPr>
              <w:pStyle w:val="TableParagraph"/>
              <w:spacing w:before="113"/>
              <w:ind w:left="107"/>
              <w:rPr>
                <w:sz w:val="20"/>
              </w:rPr>
            </w:pPr>
            <w:r>
              <w:rPr>
                <w:sz w:val="20"/>
              </w:rPr>
              <w:t>1504</w:t>
            </w:r>
          </w:p>
        </w:tc>
        <w:tc>
          <w:tcPr>
            <w:tcW w:w="5787" w:type="dxa"/>
            <w:gridSpan w:val="9"/>
          </w:tcPr>
          <w:p w14:paraId="2F89DFAE" w14:textId="77777777" w:rsidR="00B52DCC" w:rsidRDefault="00916648">
            <w:pPr>
              <w:pStyle w:val="TableParagraph"/>
              <w:spacing w:before="70"/>
              <w:ind w:left="197"/>
              <w:rPr>
                <w:sz w:val="20"/>
              </w:rPr>
            </w:pPr>
            <w:r>
              <w:rPr>
                <w:color w:val="221F1F"/>
                <w:sz w:val="20"/>
              </w:rPr>
              <w:t>Piperazin</w:t>
            </w:r>
          </w:p>
        </w:tc>
        <w:tc>
          <w:tcPr>
            <w:tcW w:w="1704" w:type="dxa"/>
          </w:tcPr>
          <w:p w14:paraId="5756E02A" w14:textId="77777777" w:rsidR="00B52DCC" w:rsidRDefault="00916648">
            <w:pPr>
              <w:pStyle w:val="TableParagraph"/>
              <w:spacing w:before="70"/>
              <w:ind w:left="197"/>
              <w:rPr>
                <w:sz w:val="20"/>
              </w:rPr>
            </w:pPr>
            <w:r>
              <w:rPr>
                <w:color w:val="221F1F"/>
                <w:sz w:val="20"/>
              </w:rPr>
              <w:t>110-85-0</w:t>
            </w:r>
          </w:p>
        </w:tc>
        <w:tc>
          <w:tcPr>
            <w:tcW w:w="1846" w:type="dxa"/>
          </w:tcPr>
          <w:p w14:paraId="3AE28FD0" w14:textId="77777777" w:rsidR="00B52DCC" w:rsidRDefault="00916648">
            <w:pPr>
              <w:pStyle w:val="TableParagraph"/>
              <w:spacing w:before="70"/>
              <w:ind w:left="196"/>
              <w:rPr>
                <w:sz w:val="20"/>
              </w:rPr>
            </w:pPr>
            <w:r>
              <w:rPr>
                <w:color w:val="221F1F"/>
                <w:sz w:val="20"/>
              </w:rPr>
              <w:t>203-808-3</w:t>
            </w:r>
          </w:p>
        </w:tc>
      </w:tr>
      <w:tr w:rsidR="00B52DCC" w14:paraId="4AAAADC6" w14:textId="77777777" w:rsidTr="004567AD">
        <w:trPr>
          <w:gridAfter w:val="1"/>
          <w:wAfter w:w="114" w:type="dxa"/>
          <w:trHeight w:val="504"/>
        </w:trPr>
        <w:tc>
          <w:tcPr>
            <w:tcW w:w="1290" w:type="dxa"/>
          </w:tcPr>
          <w:p w14:paraId="31EEA8DE" w14:textId="77777777" w:rsidR="00B52DCC" w:rsidRDefault="00916648">
            <w:pPr>
              <w:pStyle w:val="TableParagraph"/>
              <w:spacing w:before="113"/>
              <w:ind w:left="107"/>
              <w:rPr>
                <w:sz w:val="20"/>
              </w:rPr>
            </w:pPr>
            <w:r>
              <w:rPr>
                <w:sz w:val="20"/>
              </w:rPr>
              <w:t>1505</w:t>
            </w:r>
          </w:p>
        </w:tc>
        <w:tc>
          <w:tcPr>
            <w:tcW w:w="5787" w:type="dxa"/>
            <w:gridSpan w:val="9"/>
          </w:tcPr>
          <w:p w14:paraId="2BD12A16" w14:textId="77777777" w:rsidR="00B52DCC" w:rsidRDefault="00916648">
            <w:pPr>
              <w:pStyle w:val="TableParagraph"/>
              <w:spacing w:before="70"/>
              <w:ind w:left="197"/>
              <w:rPr>
                <w:sz w:val="20"/>
              </w:rPr>
            </w:pPr>
            <w:r>
              <w:rPr>
                <w:color w:val="221F1F"/>
                <w:sz w:val="20"/>
              </w:rPr>
              <w:t>Hidroksilamin</w:t>
            </w:r>
          </w:p>
        </w:tc>
        <w:tc>
          <w:tcPr>
            <w:tcW w:w="1704" w:type="dxa"/>
          </w:tcPr>
          <w:p w14:paraId="124854E1" w14:textId="77777777" w:rsidR="00B52DCC" w:rsidRDefault="00916648">
            <w:pPr>
              <w:pStyle w:val="TableParagraph"/>
              <w:spacing w:before="70"/>
              <w:ind w:left="197"/>
              <w:rPr>
                <w:sz w:val="20"/>
              </w:rPr>
            </w:pPr>
            <w:r>
              <w:rPr>
                <w:color w:val="221F1F"/>
                <w:sz w:val="20"/>
              </w:rPr>
              <w:t>7803-49-8</w:t>
            </w:r>
          </w:p>
        </w:tc>
        <w:tc>
          <w:tcPr>
            <w:tcW w:w="1846" w:type="dxa"/>
          </w:tcPr>
          <w:p w14:paraId="7BECE8C4" w14:textId="77777777" w:rsidR="00B52DCC" w:rsidRDefault="00916648">
            <w:pPr>
              <w:pStyle w:val="TableParagraph"/>
              <w:spacing w:before="70"/>
              <w:ind w:left="196"/>
              <w:rPr>
                <w:sz w:val="20"/>
              </w:rPr>
            </w:pPr>
            <w:r>
              <w:rPr>
                <w:color w:val="221F1F"/>
                <w:sz w:val="20"/>
              </w:rPr>
              <w:t>232-259-2</w:t>
            </w:r>
          </w:p>
        </w:tc>
      </w:tr>
      <w:tr w:rsidR="00B52DCC" w14:paraId="493EF104" w14:textId="77777777" w:rsidTr="004567AD">
        <w:trPr>
          <w:gridAfter w:val="1"/>
          <w:wAfter w:w="114" w:type="dxa"/>
          <w:trHeight w:val="683"/>
        </w:trPr>
        <w:tc>
          <w:tcPr>
            <w:tcW w:w="1290" w:type="dxa"/>
          </w:tcPr>
          <w:p w14:paraId="10D96777" w14:textId="77777777" w:rsidR="00B52DCC" w:rsidRDefault="00916648">
            <w:pPr>
              <w:pStyle w:val="TableParagraph"/>
              <w:spacing w:before="115"/>
              <w:ind w:left="107"/>
              <w:rPr>
                <w:sz w:val="20"/>
              </w:rPr>
            </w:pPr>
            <w:r>
              <w:rPr>
                <w:sz w:val="20"/>
              </w:rPr>
              <w:t>1506</w:t>
            </w:r>
          </w:p>
        </w:tc>
        <w:tc>
          <w:tcPr>
            <w:tcW w:w="5787" w:type="dxa"/>
            <w:gridSpan w:val="9"/>
          </w:tcPr>
          <w:p w14:paraId="7F62EE3C" w14:textId="77777777" w:rsidR="00B52DCC" w:rsidRDefault="00916648">
            <w:pPr>
              <w:pStyle w:val="TableParagraph"/>
              <w:spacing w:before="77"/>
              <w:ind w:left="197"/>
              <w:rPr>
                <w:sz w:val="20"/>
              </w:rPr>
            </w:pPr>
            <w:r>
              <w:rPr>
                <w:color w:val="221F1F"/>
                <w:sz w:val="20"/>
              </w:rPr>
              <w:t>Hidroksilamonyum klorür; hidroksilamin hidroklorür [1]</w:t>
            </w:r>
          </w:p>
          <w:p w14:paraId="115A61DF" w14:textId="77777777" w:rsidR="00B52DCC" w:rsidRDefault="00916648">
            <w:pPr>
              <w:pStyle w:val="TableParagraph"/>
              <w:spacing w:before="34"/>
              <w:ind w:left="197"/>
              <w:rPr>
                <w:sz w:val="20"/>
              </w:rPr>
            </w:pPr>
            <w:r>
              <w:rPr>
                <w:color w:val="221F1F"/>
                <w:sz w:val="20"/>
              </w:rPr>
              <w:t>Bis(hidroksilamonyum) sülfat; hidroksilamin sülfat (2:1) [2]</w:t>
            </w:r>
          </w:p>
        </w:tc>
        <w:tc>
          <w:tcPr>
            <w:tcW w:w="1704" w:type="dxa"/>
          </w:tcPr>
          <w:p w14:paraId="5369550B" w14:textId="77777777" w:rsidR="00B52DCC" w:rsidRDefault="00916648">
            <w:pPr>
              <w:pStyle w:val="TableParagraph"/>
              <w:spacing w:before="72"/>
              <w:ind w:left="197"/>
              <w:rPr>
                <w:sz w:val="20"/>
              </w:rPr>
            </w:pPr>
            <w:r>
              <w:rPr>
                <w:color w:val="221F1F"/>
                <w:sz w:val="20"/>
              </w:rPr>
              <w:t>5470-11-1 [1]</w:t>
            </w:r>
          </w:p>
          <w:p w14:paraId="0AF06735" w14:textId="77777777" w:rsidR="00B52DCC" w:rsidRDefault="00916648">
            <w:pPr>
              <w:pStyle w:val="TableParagraph"/>
              <w:spacing w:before="111"/>
              <w:ind w:left="197"/>
              <w:rPr>
                <w:sz w:val="20"/>
              </w:rPr>
            </w:pPr>
            <w:r>
              <w:rPr>
                <w:color w:val="221F1F"/>
                <w:sz w:val="20"/>
              </w:rPr>
              <w:t>10039-54-0 [2]</w:t>
            </w:r>
          </w:p>
        </w:tc>
        <w:tc>
          <w:tcPr>
            <w:tcW w:w="1846" w:type="dxa"/>
          </w:tcPr>
          <w:p w14:paraId="43B4186C" w14:textId="77777777" w:rsidR="00B52DCC" w:rsidRDefault="00916648">
            <w:pPr>
              <w:pStyle w:val="TableParagraph"/>
              <w:spacing w:before="72"/>
              <w:ind w:left="196"/>
              <w:rPr>
                <w:sz w:val="20"/>
              </w:rPr>
            </w:pPr>
            <w:r>
              <w:rPr>
                <w:color w:val="221F1F"/>
                <w:sz w:val="20"/>
              </w:rPr>
              <w:t>226-798-2</w:t>
            </w:r>
            <w:r>
              <w:rPr>
                <w:color w:val="221F1F"/>
                <w:spacing w:val="18"/>
                <w:sz w:val="20"/>
              </w:rPr>
              <w:t xml:space="preserve"> </w:t>
            </w:r>
            <w:r>
              <w:rPr>
                <w:color w:val="221F1F"/>
                <w:sz w:val="20"/>
              </w:rPr>
              <w:t>[1]</w:t>
            </w:r>
          </w:p>
          <w:p w14:paraId="6F19BB9A" w14:textId="77777777" w:rsidR="00B52DCC" w:rsidRDefault="00916648">
            <w:pPr>
              <w:pStyle w:val="TableParagraph"/>
              <w:spacing w:before="111"/>
              <w:ind w:left="196"/>
              <w:rPr>
                <w:sz w:val="20"/>
              </w:rPr>
            </w:pPr>
            <w:r>
              <w:rPr>
                <w:color w:val="221F1F"/>
                <w:sz w:val="20"/>
              </w:rPr>
              <w:t>233-118-8</w:t>
            </w:r>
            <w:r>
              <w:rPr>
                <w:color w:val="221F1F"/>
                <w:spacing w:val="18"/>
                <w:sz w:val="20"/>
              </w:rPr>
              <w:t xml:space="preserve"> </w:t>
            </w:r>
            <w:r>
              <w:rPr>
                <w:color w:val="221F1F"/>
                <w:sz w:val="20"/>
              </w:rPr>
              <w:t>[2]</w:t>
            </w:r>
          </w:p>
        </w:tc>
      </w:tr>
      <w:tr w:rsidR="00B52DCC" w14:paraId="03790922" w14:textId="77777777" w:rsidTr="004567AD">
        <w:trPr>
          <w:gridAfter w:val="1"/>
          <w:wAfter w:w="114" w:type="dxa"/>
          <w:trHeight w:val="794"/>
        </w:trPr>
        <w:tc>
          <w:tcPr>
            <w:tcW w:w="1290" w:type="dxa"/>
          </w:tcPr>
          <w:p w14:paraId="366DDA0A" w14:textId="77777777" w:rsidR="00B52DCC" w:rsidRDefault="00916648">
            <w:pPr>
              <w:pStyle w:val="TableParagraph"/>
              <w:spacing w:before="116"/>
              <w:ind w:left="107"/>
              <w:rPr>
                <w:sz w:val="20"/>
              </w:rPr>
            </w:pPr>
            <w:r>
              <w:rPr>
                <w:sz w:val="20"/>
              </w:rPr>
              <w:t>1507</w:t>
            </w:r>
          </w:p>
        </w:tc>
        <w:tc>
          <w:tcPr>
            <w:tcW w:w="5787" w:type="dxa"/>
            <w:gridSpan w:val="9"/>
          </w:tcPr>
          <w:p w14:paraId="2F52942A" w14:textId="77777777" w:rsidR="00B52DCC" w:rsidRDefault="00B52DCC">
            <w:pPr>
              <w:pStyle w:val="TableParagraph"/>
              <w:spacing w:before="11"/>
              <w:rPr>
                <w:b/>
                <w:sz w:val="19"/>
              </w:rPr>
            </w:pPr>
          </w:p>
          <w:p w14:paraId="0E0AE3A1" w14:textId="77777777" w:rsidR="00B52DCC" w:rsidRDefault="00916648">
            <w:pPr>
              <w:pStyle w:val="TableParagraph"/>
              <w:spacing w:line="260" w:lineRule="atLeast"/>
              <w:ind w:left="197" w:right="170" w:hanging="3"/>
              <w:rPr>
                <w:sz w:val="20"/>
              </w:rPr>
            </w:pPr>
            <w:r>
              <w:rPr>
                <w:sz w:val="20"/>
              </w:rPr>
              <w:t>Diaminotoluen, metil-fenilendiamin, [4-metil-m-fenilendiamin ve 2- metil-m-fenilendiamin]’ in teknik ürün reaksiyon kütlesi</w:t>
            </w:r>
          </w:p>
        </w:tc>
        <w:tc>
          <w:tcPr>
            <w:tcW w:w="1704" w:type="dxa"/>
          </w:tcPr>
          <w:p w14:paraId="52CB5F32" w14:textId="77777777" w:rsidR="00B52DCC" w:rsidRDefault="00B52DCC">
            <w:pPr>
              <w:pStyle w:val="TableParagraph"/>
              <w:spacing w:before="5"/>
              <w:rPr>
                <w:b/>
                <w:sz w:val="23"/>
              </w:rPr>
            </w:pPr>
          </w:p>
          <w:p w14:paraId="5F0FD47C" w14:textId="77777777" w:rsidR="00B52DCC" w:rsidRDefault="00916648">
            <w:pPr>
              <w:pStyle w:val="TableParagraph"/>
              <w:ind w:left="200"/>
              <w:rPr>
                <w:sz w:val="20"/>
              </w:rPr>
            </w:pPr>
            <w:r>
              <w:rPr>
                <w:color w:val="221F1F"/>
                <w:w w:val="96"/>
                <w:sz w:val="20"/>
              </w:rPr>
              <w:t>–</w:t>
            </w:r>
          </w:p>
        </w:tc>
        <w:tc>
          <w:tcPr>
            <w:tcW w:w="1846" w:type="dxa"/>
          </w:tcPr>
          <w:p w14:paraId="7D577248" w14:textId="77777777" w:rsidR="00B52DCC" w:rsidRDefault="00B52DCC">
            <w:pPr>
              <w:pStyle w:val="TableParagraph"/>
              <w:spacing w:before="5"/>
              <w:rPr>
                <w:b/>
                <w:sz w:val="23"/>
              </w:rPr>
            </w:pPr>
          </w:p>
          <w:p w14:paraId="1EC8412C" w14:textId="77777777" w:rsidR="00B52DCC" w:rsidRDefault="00916648">
            <w:pPr>
              <w:pStyle w:val="TableParagraph"/>
              <w:ind w:left="196"/>
              <w:rPr>
                <w:sz w:val="20"/>
              </w:rPr>
            </w:pPr>
            <w:r>
              <w:rPr>
                <w:color w:val="221F1F"/>
                <w:w w:val="96"/>
                <w:sz w:val="20"/>
              </w:rPr>
              <w:t>–</w:t>
            </w:r>
          </w:p>
        </w:tc>
      </w:tr>
      <w:tr w:rsidR="00B52DCC" w14:paraId="3A154CBC" w14:textId="77777777" w:rsidTr="004567AD">
        <w:trPr>
          <w:gridAfter w:val="1"/>
          <w:wAfter w:w="114" w:type="dxa"/>
          <w:trHeight w:val="803"/>
        </w:trPr>
        <w:tc>
          <w:tcPr>
            <w:tcW w:w="1290" w:type="dxa"/>
          </w:tcPr>
          <w:p w14:paraId="55601027" w14:textId="77777777" w:rsidR="00B52DCC" w:rsidRDefault="00916648">
            <w:pPr>
              <w:pStyle w:val="TableParagraph"/>
              <w:spacing w:before="113"/>
              <w:ind w:left="107"/>
              <w:rPr>
                <w:sz w:val="20"/>
              </w:rPr>
            </w:pPr>
            <w:r>
              <w:rPr>
                <w:sz w:val="20"/>
              </w:rPr>
              <w:t>1508</w:t>
            </w:r>
          </w:p>
        </w:tc>
        <w:tc>
          <w:tcPr>
            <w:tcW w:w="5787" w:type="dxa"/>
            <w:gridSpan w:val="9"/>
          </w:tcPr>
          <w:p w14:paraId="615887DA" w14:textId="77777777" w:rsidR="00B52DCC" w:rsidRDefault="00B52DCC">
            <w:pPr>
              <w:pStyle w:val="TableParagraph"/>
              <w:rPr>
                <w:b/>
              </w:rPr>
            </w:pPr>
          </w:p>
          <w:p w14:paraId="1C608E50" w14:textId="77777777" w:rsidR="00B52DCC" w:rsidRDefault="00B52DCC">
            <w:pPr>
              <w:pStyle w:val="TableParagraph"/>
              <w:spacing w:before="6"/>
              <w:rPr>
                <w:b/>
                <w:sz w:val="23"/>
              </w:rPr>
            </w:pPr>
          </w:p>
          <w:p w14:paraId="3F405DEB" w14:textId="77777777" w:rsidR="00B52DCC" w:rsidRDefault="00916648">
            <w:pPr>
              <w:pStyle w:val="TableParagraph"/>
              <w:ind w:left="197"/>
              <w:rPr>
                <w:sz w:val="20"/>
              </w:rPr>
            </w:pPr>
            <w:r>
              <w:rPr>
                <w:color w:val="221F1F"/>
                <w:sz w:val="20"/>
              </w:rPr>
              <w:t>Mepaniprim; 4-metil-</w:t>
            </w:r>
            <w:r>
              <w:rPr>
                <w:i/>
                <w:color w:val="221F1F"/>
                <w:sz w:val="20"/>
              </w:rPr>
              <w:t>N</w:t>
            </w:r>
            <w:r>
              <w:rPr>
                <w:color w:val="221F1F"/>
                <w:sz w:val="20"/>
              </w:rPr>
              <w:t>-fenil-6-(1-propinil)-2- pirimidinamin</w:t>
            </w:r>
          </w:p>
        </w:tc>
        <w:tc>
          <w:tcPr>
            <w:tcW w:w="1704" w:type="dxa"/>
          </w:tcPr>
          <w:p w14:paraId="235FC575" w14:textId="77777777" w:rsidR="00B52DCC" w:rsidRDefault="00B52DCC">
            <w:pPr>
              <w:pStyle w:val="TableParagraph"/>
              <w:rPr>
                <w:b/>
              </w:rPr>
            </w:pPr>
          </w:p>
          <w:p w14:paraId="2C26DF1D" w14:textId="77777777" w:rsidR="00B52DCC" w:rsidRDefault="00B52DCC">
            <w:pPr>
              <w:pStyle w:val="TableParagraph"/>
              <w:spacing w:before="4"/>
              <w:rPr>
                <w:b/>
                <w:sz w:val="24"/>
              </w:rPr>
            </w:pPr>
          </w:p>
          <w:p w14:paraId="6A4A2B8E" w14:textId="77777777" w:rsidR="00B52DCC" w:rsidRDefault="00916648">
            <w:pPr>
              <w:pStyle w:val="TableParagraph"/>
              <w:ind w:left="200"/>
              <w:rPr>
                <w:sz w:val="20"/>
              </w:rPr>
            </w:pPr>
            <w:r>
              <w:rPr>
                <w:color w:val="221F1F"/>
                <w:sz w:val="20"/>
              </w:rPr>
              <w:t>110235-47-7</w:t>
            </w:r>
          </w:p>
        </w:tc>
        <w:tc>
          <w:tcPr>
            <w:tcW w:w="1846" w:type="dxa"/>
          </w:tcPr>
          <w:p w14:paraId="3A75E67D" w14:textId="77777777" w:rsidR="00B52DCC" w:rsidRDefault="00B52DCC">
            <w:pPr>
              <w:pStyle w:val="TableParagraph"/>
              <w:rPr>
                <w:b/>
              </w:rPr>
            </w:pPr>
          </w:p>
          <w:p w14:paraId="58182592" w14:textId="77777777" w:rsidR="00B52DCC" w:rsidRDefault="00B52DCC">
            <w:pPr>
              <w:pStyle w:val="TableParagraph"/>
              <w:spacing w:before="4"/>
              <w:rPr>
                <w:b/>
                <w:sz w:val="24"/>
              </w:rPr>
            </w:pPr>
          </w:p>
          <w:p w14:paraId="31663BEA" w14:textId="77777777" w:rsidR="00B52DCC" w:rsidRDefault="00916648">
            <w:pPr>
              <w:pStyle w:val="TableParagraph"/>
              <w:ind w:left="196"/>
              <w:rPr>
                <w:sz w:val="20"/>
              </w:rPr>
            </w:pPr>
            <w:r>
              <w:rPr>
                <w:color w:val="221F1F"/>
                <w:sz w:val="20"/>
              </w:rPr>
              <w:t>600-951-7</w:t>
            </w:r>
          </w:p>
        </w:tc>
      </w:tr>
      <w:tr w:rsidR="00B52DCC" w14:paraId="28992C9A" w14:textId="77777777" w:rsidTr="004567AD">
        <w:trPr>
          <w:gridAfter w:val="1"/>
          <w:wAfter w:w="114" w:type="dxa"/>
          <w:trHeight w:val="1370"/>
        </w:trPr>
        <w:tc>
          <w:tcPr>
            <w:tcW w:w="1290" w:type="dxa"/>
          </w:tcPr>
          <w:p w14:paraId="5E2DA222" w14:textId="77777777" w:rsidR="00B52DCC" w:rsidRDefault="00916648">
            <w:pPr>
              <w:pStyle w:val="TableParagraph"/>
              <w:spacing w:before="113"/>
              <w:ind w:left="107"/>
              <w:rPr>
                <w:sz w:val="20"/>
              </w:rPr>
            </w:pPr>
            <w:r>
              <w:rPr>
                <w:sz w:val="20"/>
              </w:rPr>
              <w:t>1509</w:t>
            </w:r>
          </w:p>
        </w:tc>
        <w:tc>
          <w:tcPr>
            <w:tcW w:w="5787" w:type="dxa"/>
            <w:gridSpan w:val="9"/>
          </w:tcPr>
          <w:p w14:paraId="17B1EA64" w14:textId="77777777" w:rsidR="00B52DCC" w:rsidRDefault="00916648">
            <w:pPr>
              <w:pStyle w:val="TableParagraph"/>
              <w:spacing w:before="72" w:line="357" w:lineRule="auto"/>
              <w:ind w:left="197"/>
              <w:rPr>
                <w:sz w:val="20"/>
              </w:rPr>
            </w:pPr>
            <w:r>
              <w:rPr>
                <w:color w:val="221F1F"/>
                <w:sz w:val="20"/>
              </w:rPr>
              <w:t>Hidroksilamonyum hidrojensülfat; hidroksilamin sülfat(1:1) [1] Hidroksilamin fosfat [2]</w:t>
            </w:r>
          </w:p>
          <w:p w14:paraId="1F79B15B" w14:textId="77777777" w:rsidR="00B52DCC" w:rsidRDefault="00916648">
            <w:pPr>
              <w:pStyle w:val="TableParagraph"/>
              <w:spacing w:line="229" w:lineRule="exact"/>
              <w:ind w:left="197"/>
              <w:rPr>
                <w:sz w:val="20"/>
              </w:rPr>
            </w:pPr>
            <w:r>
              <w:rPr>
                <w:color w:val="221F1F"/>
                <w:sz w:val="20"/>
              </w:rPr>
              <w:t>Hidroksilamin dihidrojenfosfat [3]</w:t>
            </w:r>
          </w:p>
          <w:p w14:paraId="1A95BE49" w14:textId="77777777" w:rsidR="00B52DCC" w:rsidRDefault="00916648">
            <w:pPr>
              <w:pStyle w:val="TableParagraph"/>
              <w:spacing w:before="113"/>
              <w:ind w:left="197"/>
              <w:rPr>
                <w:sz w:val="20"/>
              </w:rPr>
            </w:pPr>
            <w:r>
              <w:rPr>
                <w:color w:val="221F1F"/>
                <w:sz w:val="20"/>
              </w:rPr>
              <w:t>Hidroksilamin 4-metilbenzensülfonat [4]</w:t>
            </w:r>
          </w:p>
        </w:tc>
        <w:tc>
          <w:tcPr>
            <w:tcW w:w="1704" w:type="dxa"/>
          </w:tcPr>
          <w:p w14:paraId="7DB1C245" w14:textId="77777777" w:rsidR="00B52DCC" w:rsidRDefault="00916648">
            <w:pPr>
              <w:pStyle w:val="TableParagraph"/>
              <w:spacing w:before="72"/>
              <w:ind w:left="200"/>
              <w:rPr>
                <w:sz w:val="20"/>
              </w:rPr>
            </w:pPr>
            <w:r>
              <w:rPr>
                <w:color w:val="221F1F"/>
                <w:sz w:val="20"/>
              </w:rPr>
              <w:t>10046-00-1</w:t>
            </w:r>
            <w:r>
              <w:rPr>
                <w:color w:val="221F1F"/>
                <w:spacing w:val="-3"/>
                <w:sz w:val="20"/>
              </w:rPr>
              <w:t xml:space="preserve"> </w:t>
            </w:r>
            <w:r>
              <w:rPr>
                <w:color w:val="221F1F"/>
                <w:sz w:val="20"/>
              </w:rPr>
              <w:t>[1]</w:t>
            </w:r>
          </w:p>
          <w:p w14:paraId="2776C369" w14:textId="77777777" w:rsidR="00B52DCC" w:rsidRDefault="00916648">
            <w:pPr>
              <w:pStyle w:val="TableParagraph"/>
              <w:spacing w:before="113"/>
              <w:ind w:left="200"/>
              <w:rPr>
                <w:sz w:val="20"/>
              </w:rPr>
            </w:pPr>
            <w:r>
              <w:rPr>
                <w:color w:val="221F1F"/>
                <w:sz w:val="20"/>
              </w:rPr>
              <w:t>20845-01-6</w:t>
            </w:r>
            <w:r>
              <w:rPr>
                <w:color w:val="221F1F"/>
                <w:spacing w:val="-3"/>
                <w:sz w:val="20"/>
              </w:rPr>
              <w:t xml:space="preserve"> </w:t>
            </w:r>
            <w:r>
              <w:rPr>
                <w:color w:val="221F1F"/>
                <w:sz w:val="20"/>
              </w:rPr>
              <w:t>[2]</w:t>
            </w:r>
          </w:p>
          <w:p w14:paraId="12334DD1" w14:textId="77777777" w:rsidR="00B52DCC" w:rsidRDefault="00916648">
            <w:pPr>
              <w:pStyle w:val="TableParagraph"/>
              <w:spacing w:before="111"/>
              <w:ind w:left="200"/>
              <w:rPr>
                <w:sz w:val="20"/>
              </w:rPr>
            </w:pPr>
            <w:r>
              <w:rPr>
                <w:color w:val="221F1F"/>
                <w:sz w:val="20"/>
              </w:rPr>
              <w:t>19098-16-9</w:t>
            </w:r>
            <w:r>
              <w:rPr>
                <w:color w:val="221F1F"/>
                <w:spacing w:val="-3"/>
                <w:sz w:val="20"/>
              </w:rPr>
              <w:t xml:space="preserve"> </w:t>
            </w:r>
            <w:r>
              <w:rPr>
                <w:color w:val="221F1F"/>
                <w:sz w:val="20"/>
              </w:rPr>
              <w:t>[3]</w:t>
            </w:r>
          </w:p>
          <w:p w14:paraId="553D0704" w14:textId="77777777" w:rsidR="00B52DCC" w:rsidRDefault="00916648">
            <w:pPr>
              <w:pStyle w:val="TableParagraph"/>
              <w:spacing w:before="113"/>
              <w:ind w:left="200"/>
              <w:rPr>
                <w:sz w:val="20"/>
              </w:rPr>
            </w:pPr>
            <w:r>
              <w:rPr>
                <w:color w:val="221F1F"/>
                <w:sz w:val="20"/>
              </w:rPr>
              <w:t>53933-48-5</w:t>
            </w:r>
            <w:r>
              <w:rPr>
                <w:color w:val="221F1F"/>
                <w:spacing w:val="-3"/>
                <w:sz w:val="20"/>
              </w:rPr>
              <w:t xml:space="preserve"> </w:t>
            </w:r>
            <w:r>
              <w:rPr>
                <w:color w:val="221F1F"/>
                <w:sz w:val="20"/>
              </w:rPr>
              <w:t>[4]</w:t>
            </w:r>
          </w:p>
        </w:tc>
        <w:tc>
          <w:tcPr>
            <w:tcW w:w="1846" w:type="dxa"/>
          </w:tcPr>
          <w:p w14:paraId="21431838" w14:textId="77777777" w:rsidR="00B52DCC" w:rsidRDefault="00916648">
            <w:pPr>
              <w:pStyle w:val="TableParagraph"/>
              <w:spacing w:before="72"/>
              <w:ind w:left="198"/>
              <w:rPr>
                <w:sz w:val="20"/>
              </w:rPr>
            </w:pPr>
            <w:r>
              <w:rPr>
                <w:color w:val="221F1F"/>
                <w:sz w:val="20"/>
              </w:rPr>
              <w:t>233-154-4</w:t>
            </w:r>
            <w:r>
              <w:rPr>
                <w:color w:val="221F1F"/>
                <w:spacing w:val="-3"/>
                <w:sz w:val="20"/>
              </w:rPr>
              <w:t xml:space="preserve"> </w:t>
            </w:r>
            <w:r>
              <w:rPr>
                <w:color w:val="221F1F"/>
                <w:sz w:val="20"/>
              </w:rPr>
              <w:t>[1]</w:t>
            </w:r>
          </w:p>
          <w:p w14:paraId="2604E82C" w14:textId="77777777" w:rsidR="00B52DCC" w:rsidRDefault="00916648">
            <w:pPr>
              <w:pStyle w:val="TableParagraph"/>
              <w:spacing w:before="113"/>
              <w:ind w:left="198"/>
              <w:rPr>
                <w:sz w:val="20"/>
              </w:rPr>
            </w:pPr>
            <w:r>
              <w:rPr>
                <w:color w:val="221F1F"/>
                <w:sz w:val="20"/>
              </w:rPr>
              <w:t>244-077-0</w:t>
            </w:r>
            <w:r>
              <w:rPr>
                <w:color w:val="221F1F"/>
                <w:spacing w:val="-3"/>
                <w:sz w:val="20"/>
              </w:rPr>
              <w:t xml:space="preserve"> </w:t>
            </w:r>
            <w:r>
              <w:rPr>
                <w:color w:val="221F1F"/>
                <w:sz w:val="20"/>
              </w:rPr>
              <w:t>[2]</w:t>
            </w:r>
          </w:p>
          <w:p w14:paraId="254BB2EF" w14:textId="77777777" w:rsidR="00B52DCC" w:rsidRDefault="00916648">
            <w:pPr>
              <w:pStyle w:val="TableParagraph"/>
              <w:spacing w:before="111"/>
              <w:ind w:left="198"/>
              <w:rPr>
                <w:sz w:val="20"/>
              </w:rPr>
            </w:pPr>
            <w:r>
              <w:rPr>
                <w:color w:val="221F1F"/>
                <w:sz w:val="20"/>
              </w:rPr>
              <w:t>242-818-2</w:t>
            </w:r>
            <w:r>
              <w:rPr>
                <w:color w:val="221F1F"/>
                <w:spacing w:val="-3"/>
                <w:sz w:val="20"/>
              </w:rPr>
              <w:t xml:space="preserve"> </w:t>
            </w:r>
            <w:r>
              <w:rPr>
                <w:color w:val="221F1F"/>
                <w:sz w:val="20"/>
              </w:rPr>
              <w:t>[3]</w:t>
            </w:r>
          </w:p>
          <w:p w14:paraId="641C3138" w14:textId="77777777" w:rsidR="00B52DCC" w:rsidRDefault="00916648">
            <w:pPr>
              <w:pStyle w:val="TableParagraph"/>
              <w:spacing w:before="113"/>
              <w:ind w:left="198"/>
              <w:rPr>
                <w:sz w:val="20"/>
              </w:rPr>
            </w:pPr>
            <w:r>
              <w:rPr>
                <w:color w:val="221F1F"/>
                <w:sz w:val="20"/>
              </w:rPr>
              <w:t>258-872-5</w:t>
            </w:r>
            <w:r>
              <w:rPr>
                <w:color w:val="221F1F"/>
                <w:spacing w:val="-3"/>
                <w:sz w:val="20"/>
              </w:rPr>
              <w:t xml:space="preserve"> </w:t>
            </w:r>
            <w:r>
              <w:rPr>
                <w:color w:val="221F1F"/>
                <w:sz w:val="20"/>
              </w:rPr>
              <w:t>[4]</w:t>
            </w:r>
          </w:p>
        </w:tc>
      </w:tr>
      <w:tr w:rsidR="00B52DCC" w14:paraId="025C63CB" w14:textId="77777777" w:rsidTr="004567AD">
        <w:trPr>
          <w:gridAfter w:val="1"/>
          <w:wAfter w:w="114" w:type="dxa"/>
          <w:trHeight w:val="504"/>
        </w:trPr>
        <w:tc>
          <w:tcPr>
            <w:tcW w:w="1290" w:type="dxa"/>
          </w:tcPr>
          <w:p w14:paraId="1750E212" w14:textId="77777777" w:rsidR="00B52DCC" w:rsidRDefault="00916648">
            <w:pPr>
              <w:pStyle w:val="TableParagraph"/>
              <w:spacing w:before="113"/>
              <w:ind w:left="107"/>
              <w:rPr>
                <w:sz w:val="20"/>
              </w:rPr>
            </w:pPr>
            <w:r>
              <w:rPr>
                <w:sz w:val="20"/>
              </w:rPr>
              <w:t>1510</w:t>
            </w:r>
          </w:p>
        </w:tc>
        <w:tc>
          <w:tcPr>
            <w:tcW w:w="5787" w:type="dxa"/>
            <w:gridSpan w:val="9"/>
          </w:tcPr>
          <w:p w14:paraId="14FD8304" w14:textId="77777777" w:rsidR="00B52DCC" w:rsidRDefault="00916648">
            <w:pPr>
              <w:pStyle w:val="TableParagraph"/>
              <w:spacing w:before="72"/>
              <w:ind w:left="197"/>
              <w:rPr>
                <w:sz w:val="20"/>
              </w:rPr>
            </w:pPr>
            <w:r>
              <w:rPr>
                <w:color w:val="221F1F"/>
                <w:sz w:val="20"/>
              </w:rPr>
              <w:t>(3-Kloro-2-hidroksipropil) trimetilamonyum klorür</w:t>
            </w:r>
          </w:p>
        </w:tc>
        <w:tc>
          <w:tcPr>
            <w:tcW w:w="1704" w:type="dxa"/>
          </w:tcPr>
          <w:p w14:paraId="5C97E5F3" w14:textId="77777777" w:rsidR="00B52DCC" w:rsidRDefault="00916648">
            <w:pPr>
              <w:pStyle w:val="TableParagraph"/>
              <w:spacing w:before="70"/>
              <w:ind w:left="200"/>
              <w:rPr>
                <w:sz w:val="20"/>
              </w:rPr>
            </w:pPr>
            <w:r>
              <w:rPr>
                <w:color w:val="221F1F"/>
                <w:sz w:val="20"/>
              </w:rPr>
              <w:t>3327-22-8</w:t>
            </w:r>
          </w:p>
        </w:tc>
        <w:tc>
          <w:tcPr>
            <w:tcW w:w="1846" w:type="dxa"/>
          </w:tcPr>
          <w:p w14:paraId="4A5D8FA4" w14:textId="77777777" w:rsidR="00B52DCC" w:rsidRDefault="00916648">
            <w:pPr>
              <w:pStyle w:val="TableParagraph"/>
              <w:spacing w:before="70"/>
              <w:ind w:left="196"/>
              <w:rPr>
                <w:sz w:val="20"/>
              </w:rPr>
            </w:pPr>
            <w:r>
              <w:rPr>
                <w:color w:val="221F1F"/>
                <w:sz w:val="20"/>
              </w:rPr>
              <w:t>222-048-3</w:t>
            </w:r>
          </w:p>
        </w:tc>
      </w:tr>
      <w:tr w:rsidR="00B52DCC" w14:paraId="0FD48B4A" w14:textId="77777777" w:rsidTr="004567AD">
        <w:trPr>
          <w:gridAfter w:val="1"/>
          <w:wAfter w:w="114" w:type="dxa"/>
          <w:trHeight w:val="503"/>
        </w:trPr>
        <w:tc>
          <w:tcPr>
            <w:tcW w:w="1290" w:type="dxa"/>
          </w:tcPr>
          <w:p w14:paraId="2D6D14BA" w14:textId="77777777" w:rsidR="00B52DCC" w:rsidRDefault="00916648">
            <w:pPr>
              <w:pStyle w:val="TableParagraph"/>
              <w:spacing w:before="113"/>
              <w:ind w:left="107"/>
              <w:rPr>
                <w:sz w:val="20"/>
              </w:rPr>
            </w:pPr>
            <w:r>
              <w:rPr>
                <w:sz w:val="20"/>
              </w:rPr>
              <w:t>1511</w:t>
            </w:r>
          </w:p>
        </w:tc>
        <w:tc>
          <w:tcPr>
            <w:tcW w:w="5787" w:type="dxa"/>
            <w:gridSpan w:val="9"/>
          </w:tcPr>
          <w:p w14:paraId="4CC0DCF8" w14:textId="77777777" w:rsidR="00B52DCC" w:rsidRDefault="00916648">
            <w:pPr>
              <w:pStyle w:val="TableParagraph"/>
              <w:spacing w:before="70"/>
              <w:ind w:left="197"/>
              <w:rPr>
                <w:sz w:val="20"/>
              </w:rPr>
            </w:pPr>
            <w:r>
              <w:rPr>
                <w:color w:val="221F1F"/>
                <w:sz w:val="20"/>
              </w:rPr>
              <w:t>Bifenil-3,3′,4,4′- tetrailtetraamin; diaminobenzidin</w:t>
            </w:r>
          </w:p>
        </w:tc>
        <w:tc>
          <w:tcPr>
            <w:tcW w:w="1704" w:type="dxa"/>
          </w:tcPr>
          <w:p w14:paraId="1DE9E5D2" w14:textId="77777777" w:rsidR="00B52DCC" w:rsidRDefault="00916648">
            <w:pPr>
              <w:pStyle w:val="TableParagraph"/>
              <w:spacing w:before="70"/>
              <w:ind w:left="202"/>
              <w:rPr>
                <w:sz w:val="20"/>
              </w:rPr>
            </w:pPr>
            <w:r>
              <w:rPr>
                <w:color w:val="221F1F"/>
                <w:sz w:val="20"/>
              </w:rPr>
              <w:t>91-95-2</w:t>
            </w:r>
          </w:p>
        </w:tc>
        <w:tc>
          <w:tcPr>
            <w:tcW w:w="1846" w:type="dxa"/>
          </w:tcPr>
          <w:p w14:paraId="312266F5" w14:textId="77777777" w:rsidR="00B52DCC" w:rsidRDefault="00916648">
            <w:pPr>
              <w:pStyle w:val="TableParagraph"/>
              <w:spacing w:before="70"/>
              <w:ind w:left="196"/>
              <w:rPr>
                <w:sz w:val="20"/>
              </w:rPr>
            </w:pPr>
            <w:r>
              <w:rPr>
                <w:color w:val="221F1F"/>
                <w:sz w:val="20"/>
              </w:rPr>
              <w:t>202-110-6</w:t>
            </w:r>
          </w:p>
        </w:tc>
      </w:tr>
      <w:tr w:rsidR="00B52DCC" w14:paraId="1186A913" w14:textId="77777777" w:rsidTr="004567AD">
        <w:trPr>
          <w:gridAfter w:val="1"/>
          <w:wAfter w:w="114" w:type="dxa"/>
          <w:trHeight w:val="1024"/>
        </w:trPr>
        <w:tc>
          <w:tcPr>
            <w:tcW w:w="1290" w:type="dxa"/>
          </w:tcPr>
          <w:p w14:paraId="67F057E4" w14:textId="77777777" w:rsidR="00B52DCC" w:rsidRDefault="00916648">
            <w:pPr>
              <w:pStyle w:val="TableParagraph"/>
              <w:spacing w:before="115"/>
              <w:ind w:left="107"/>
              <w:rPr>
                <w:sz w:val="20"/>
              </w:rPr>
            </w:pPr>
            <w:r>
              <w:rPr>
                <w:sz w:val="20"/>
              </w:rPr>
              <w:t>1512</w:t>
            </w:r>
          </w:p>
        </w:tc>
        <w:tc>
          <w:tcPr>
            <w:tcW w:w="5787" w:type="dxa"/>
            <w:gridSpan w:val="9"/>
          </w:tcPr>
          <w:p w14:paraId="0A68C702" w14:textId="77777777" w:rsidR="00B52DCC" w:rsidRDefault="00916648">
            <w:pPr>
              <w:pStyle w:val="TableParagraph"/>
              <w:spacing w:before="72"/>
              <w:ind w:left="197"/>
              <w:rPr>
                <w:sz w:val="20"/>
              </w:rPr>
            </w:pPr>
            <w:r>
              <w:rPr>
                <w:color w:val="221F1F"/>
                <w:sz w:val="20"/>
              </w:rPr>
              <w:t>Piperazin hidroklorür [1]</w:t>
            </w:r>
          </w:p>
          <w:p w14:paraId="70A750E5" w14:textId="77777777" w:rsidR="00B52DCC" w:rsidRDefault="00916648">
            <w:pPr>
              <w:pStyle w:val="TableParagraph"/>
              <w:spacing w:before="111"/>
              <w:ind w:left="197"/>
              <w:rPr>
                <w:sz w:val="20"/>
              </w:rPr>
            </w:pPr>
            <w:r>
              <w:rPr>
                <w:color w:val="221F1F"/>
                <w:sz w:val="20"/>
              </w:rPr>
              <w:t>Piperazin dihidroklorür [2]</w:t>
            </w:r>
          </w:p>
          <w:p w14:paraId="5DD751BB" w14:textId="77777777" w:rsidR="00B52DCC" w:rsidRDefault="00916648">
            <w:pPr>
              <w:pStyle w:val="TableParagraph"/>
              <w:spacing w:before="111"/>
              <w:ind w:left="197"/>
              <w:rPr>
                <w:sz w:val="20"/>
              </w:rPr>
            </w:pPr>
            <w:r>
              <w:rPr>
                <w:color w:val="221F1F"/>
                <w:sz w:val="20"/>
              </w:rPr>
              <w:t>Piperazin fosfat [3]</w:t>
            </w:r>
          </w:p>
        </w:tc>
        <w:tc>
          <w:tcPr>
            <w:tcW w:w="1704" w:type="dxa"/>
          </w:tcPr>
          <w:p w14:paraId="28676C8B" w14:textId="77777777" w:rsidR="00B52DCC" w:rsidRDefault="00916648">
            <w:pPr>
              <w:pStyle w:val="TableParagraph"/>
              <w:spacing w:before="72"/>
              <w:ind w:left="200"/>
              <w:rPr>
                <w:sz w:val="20"/>
              </w:rPr>
            </w:pPr>
            <w:r>
              <w:rPr>
                <w:color w:val="221F1F"/>
                <w:sz w:val="20"/>
              </w:rPr>
              <w:t>6094-40-2</w:t>
            </w:r>
            <w:r>
              <w:rPr>
                <w:color w:val="221F1F"/>
                <w:spacing w:val="-3"/>
                <w:sz w:val="20"/>
              </w:rPr>
              <w:t xml:space="preserve"> </w:t>
            </w:r>
            <w:r>
              <w:rPr>
                <w:color w:val="221F1F"/>
                <w:sz w:val="20"/>
              </w:rPr>
              <w:t>[1]</w:t>
            </w:r>
          </w:p>
          <w:p w14:paraId="22BBE2C5" w14:textId="77777777" w:rsidR="00B52DCC" w:rsidRDefault="00916648">
            <w:pPr>
              <w:pStyle w:val="TableParagraph"/>
              <w:spacing w:before="111"/>
              <w:ind w:left="200"/>
              <w:rPr>
                <w:sz w:val="20"/>
              </w:rPr>
            </w:pPr>
            <w:r>
              <w:rPr>
                <w:color w:val="221F1F"/>
                <w:sz w:val="20"/>
              </w:rPr>
              <w:t xml:space="preserve">142-64-3 </w:t>
            </w:r>
            <w:r>
              <w:rPr>
                <w:color w:val="221F1F"/>
                <w:spacing w:val="47"/>
                <w:sz w:val="20"/>
              </w:rPr>
              <w:t xml:space="preserve"> </w:t>
            </w:r>
            <w:r>
              <w:rPr>
                <w:color w:val="221F1F"/>
                <w:sz w:val="20"/>
              </w:rPr>
              <w:t>[2]</w:t>
            </w:r>
          </w:p>
          <w:p w14:paraId="1CF763FA" w14:textId="77777777" w:rsidR="00B52DCC" w:rsidRDefault="00916648">
            <w:pPr>
              <w:pStyle w:val="TableParagraph"/>
              <w:spacing w:before="34"/>
              <w:ind w:left="200"/>
              <w:rPr>
                <w:sz w:val="20"/>
              </w:rPr>
            </w:pPr>
            <w:r>
              <w:rPr>
                <w:color w:val="221F1F"/>
                <w:sz w:val="20"/>
              </w:rPr>
              <w:t>1951-97-9</w:t>
            </w:r>
            <w:r>
              <w:rPr>
                <w:color w:val="221F1F"/>
                <w:spacing w:val="-3"/>
                <w:sz w:val="20"/>
              </w:rPr>
              <w:t xml:space="preserve"> </w:t>
            </w:r>
            <w:r>
              <w:rPr>
                <w:color w:val="221F1F"/>
                <w:sz w:val="20"/>
              </w:rPr>
              <w:t>[3]</w:t>
            </w:r>
          </w:p>
        </w:tc>
        <w:tc>
          <w:tcPr>
            <w:tcW w:w="1846" w:type="dxa"/>
          </w:tcPr>
          <w:p w14:paraId="59C34170" w14:textId="77777777" w:rsidR="00B52DCC" w:rsidRDefault="00916648">
            <w:pPr>
              <w:pStyle w:val="TableParagraph"/>
              <w:spacing w:before="72"/>
              <w:ind w:left="198"/>
              <w:rPr>
                <w:sz w:val="20"/>
              </w:rPr>
            </w:pPr>
            <w:r>
              <w:rPr>
                <w:color w:val="221F1F"/>
                <w:sz w:val="20"/>
              </w:rPr>
              <w:t>228-042-7</w:t>
            </w:r>
            <w:r>
              <w:rPr>
                <w:color w:val="221F1F"/>
                <w:spacing w:val="-3"/>
                <w:sz w:val="20"/>
              </w:rPr>
              <w:t xml:space="preserve"> </w:t>
            </w:r>
            <w:r>
              <w:rPr>
                <w:color w:val="221F1F"/>
                <w:sz w:val="20"/>
              </w:rPr>
              <w:t>[1]</w:t>
            </w:r>
          </w:p>
          <w:p w14:paraId="32B25ACD" w14:textId="77777777" w:rsidR="00B52DCC" w:rsidRDefault="00916648">
            <w:pPr>
              <w:pStyle w:val="TableParagraph"/>
              <w:spacing w:before="180"/>
              <w:ind w:left="198"/>
              <w:rPr>
                <w:sz w:val="20"/>
              </w:rPr>
            </w:pPr>
            <w:r>
              <w:rPr>
                <w:color w:val="221F1F"/>
                <w:sz w:val="20"/>
              </w:rPr>
              <w:t>205-551-2</w:t>
            </w:r>
            <w:r>
              <w:rPr>
                <w:color w:val="221F1F"/>
                <w:spacing w:val="-3"/>
                <w:sz w:val="20"/>
              </w:rPr>
              <w:t xml:space="preserve"> </w:t>
            </w:r>
            <w:r>
              <w:rPr>
                <w:color w:val="221F1F"/>
                <w:sz w:val="20"/>
              </w:rPr>
              <w:t>[2]</w:t>
            </w:r>
          </w:p>
          <w:p w14:paraId="7F5240A3" w14:textId="77777777" w:rsidR="00B52DCC" w:rsidRDefault="00916648">
            <w:pPr>
              <w:pStyle w:val="TableParagraph"/>
              <w:spacing w:before="34"/>
              <w:ind w:left="198"/>
              <w:rPr>
                <w:sz w:val="20"/>
              </w:rPr>
            </w:pPr>
            <w:r>
              <w:rPr>
                <w:color w:val="221F1F"/>
                <w:sz w:val="20"/>
              </w:rPr>
              <w:t>217-775-8</w:t>
            </w:r>
            <w:r>
              <w:rPr>
                <w:color w:val="221F1F"/>
                <w:spacing w:val="-3"/>
                <w:sz w:val="20"/>
              </w:rPr>
              <w:t xml:space="preserve"> </w:t>
            </w:r>
            <w:r>
              <w:rPr>
                <w:color w:val="221F1F"/>
                <w:sz w:val="20"/>
              </w:rPr>
              <w:t>[3]</w:t>
            </w:r>
          </w:p>
        </w:tc>
      </w:tr>
      <w:tr w:rsidR="00B52DCC" w14:paraId="2794C3DC" w14:textId="77777777" w:rsidTr="004567AD">
        <w:trPr>
          <w:gridAfter w:val="1"/>
          <w:wAfter w:w="114" w:type="dxa"/>
          <w:trHeight w:val="505"/>
        </w:trPr>
        <w:tc>
          <w:tcPr>
            <w:tcW w:w="1290" w:type="dxa"/>
          </w:tcPr>
          <w:p w14:paraId="7610FB1E" w14:textId="77777777" w:rsidR="00B52DCC" w:rsidRDefault="00916648">
            <w:pPr>
              <w:pStyle w:val="TableParagraph"/>
              <w:spacing w:before="115"/>
              <w:ind w:left="107"/>
              <w:rPr>
                <w:sz w:val="20"/>
              </w:rPr>
            </w:pPr>
            <w:r>
              <w:rPr>
                <w:sz w:val="20"/>
              </w:rPr>
              <w:t>1513</w:t>
            </w:r>
          </w:p>
        </w:tc>
        <w:tc>
          <w:tcPr>
            <w:tcW w:w="5787" w:type="dxa"/>
            <w:gridSpan w:val="9"/>
          </w:tcPr>
          <w:p w14:paraId="047E971A" w14:textId="77777777" w:rsidR="00B52DCC" w:rsidRDefault="00916648">
            <w:pPr>
              <w:pStyle w:val="TableParagraph"/>
              <w:spacing w:before="74"/>
              <w:ind w:left="197"/>
              <w:rPr>
                <w:sz w:val="20"/>
              </w:rPr>
            </w:pPr>
            <w:r>
              <w:rPr>
                <w:color w:val="221F1F"/>
                <w:sz w:val="20"/>
              </w:rPr>
              <w:t>3-(Piperazin-1-il)-benzo[d]izotiyazol hidroklorür</w:t>
            </w:r>
          </w:p>
        </w:tc>
        <w:tc>
          <w:tcPr>
            <w:tcW w:w="1704" w:type="dxa"/>
          </w:tcPr>
          <w:p w14:paraId="077774D3" w14:textId="77777777" w:rsidR="00B52DCC" w:rsidRDefault="00916648">
            <w:pPr>
              <w:pStyle w:val="TableParagraph"/>
              <w:spacing w:before="74"/>
              <w:ind w:left="200"/>
              <w:rPr>
                <w:sz w:val="20"/>
              </w:rPr>
            </w:pPr>
            <w:r>
              <w:rPr>
                <w:color w:val="221F1F"/>
                <w:sz w:val="20"/>
              </w:rPr>
              <w:t>87691-88-1</w:t>
            </w:r>
          </w:p>
        </w:tc>
        <w:tc>
          <w:tcPr>
            <w:tcW w:w="1846" w:type="dxa"/>
          </w:tcPr>
          <w:p w14:paraId="0CC974DC" w14:textId="77777777" w:rsidR="00B52DCC" w:rsidRDefault="00916648">
            <w:pPr>
              <w:pStyle w:val="TableParagraph"/>
              <w:spacing w:before="74"/>
              <w:ind w:left="196"/>
              <w:rPr>
                <w:sz w:val="20"/>
              </w:rPr>
            </w:pPr>
            <w:r>
              <w:rPr>
                <w:color w:val="221F1F"/>
                <w:sz w:val="20"/>
              </w:rPr>
              <w:t>421-310-6</w:t>
            </w:r>
          </w:p>
        </w:tc>
      </w:tr>
      <w:tr w:rsidR="00B52DCC" w14:paraId="1A3E9ED8" w14:textId="77777777" w:rsidTr="004567AD">
        <w:trPr>
          <w:gridAfter w:val="1"/>
          <w:wAfter w:w="114" w:type="dxa"/>
          <w:trHeight w:val="503"/>
        </w:trPr>
        <w:tc>
          <w:tcPr>
            <w:tcW w:w="1290" w:type="dxa"/>
          </w:tcPr>
          <w:p w14:paraId="112AA1A5" w14:textId="77777777" w:rsidR="00B52DCC" w:rsidRDefault="00916648">
            <w:pPr>
              <w:pStyle w:val="TableParagraph"/>
              <w:spacing w:before="113"/>
              <w:ind w:left="107"/>
              <w:rPr>
                <w:sz w:val="20"/>
              </w:rPr>
            </w:pPr>
            <w:r>
              <w:rPr>
                <w:sz w:val="20"/>
              </w:rPr>
              <w:t>1514</w:t>
            </w:r>
          </w:p>
        </w:tc>
        <w:tc>
          <w:tcPr>
            <w:tcW w:w="5787" w:type="dxa"/>
            <w:gridSpan w:val="9"/>
          </w:tcPr>
          <w:p w14:paraId="2B87FECD" w14:textId="77777777" w:rsidR="00B52DCC" w:rsidRDefault="00916648">
            <w:pPr>
              <w:pStyle w:val="TableParagraph"/>
              <w:spacing w:before="72"/>
              <w:ind w:left="197"/>
              <w:rPr>
                <w:sz w:val="20"/>
              </w:rPr>
            </w:pPr>
            <w:r>
              <w:rPr>
                <w:color w:val="221F1F"/>
                <w:sz w:val="20"/>
              </w:rPr>
              <w:t>2-Etilfenilhidrazin hidroklorür</w:t>
            </w:r>
          </w:p>
        </w:tc>
        <w:tc>
          <w:tcPr>
            <w:tcW w:w="1704" w:type="dxa"/>
          </w:tcPr>
          <w:p w14:paraId="1B46B95E" w14:textId="77777777" w:rsidR="00B52DCC" w:rsidRDefault="00916648">
            <w:pPr>
              <w:pStyle w:val="TableParagraph"/>
              <w:spacing w:before="72"/>
              <w:ind w:left="200"/>
              <w:rPr>
                <w:sz w:val="20"/>
              </w:rPr>
            </w:pPr>
            <w:r>
              <w:rPr>
                <w:color w:val="221F1F"/>
                <w:sz w:val="20"/>
              </w:rPr>
              <w:t>19398-06-2</w:t>
            </w:r>
          </w:p>
        </w:tc>
        <w:tc>
          <w:tcPr>
            <w:tcW w:w="1846" w:type="dxa"/>
          </w:tcPr>
          <w:p w14:paraId="03421C26" w14:textId="77777777" w:rsidR="00B52DCC" w:rsidRDefault="00916648">
            <w:pPr>
              <w:pStyle w:val="TableParagraph"/>
              <w:spacing w:before="72"/>
              <w:ind w:left="196"/>
              <w:rPr>
                <w:sz w:val="20"/>
              </w:rPr>
            </w:pPr>
            <w:r>
              <w:rPr>
                <w:color w:val="221F1F"/>
                <w:sz w:val="20"/>
              </w:rPr>
              <w:t>421-460-2</w:t>
            </w:r>
          </w:p>
        </w:tc>
      </w:tr>
      <w:tr w:rsidR="00B52DCC" w14:paraId="36013ADE" w14:textId="77777777" w:rsidTr="004567AD">
        <w:trPr>
          <w:gridAfter w:val="1"/>
          <w:wAfter w:w="114" w:type="dxa"/>
          <w:trHeight w:val="503"/>
        </w:trPr>
        <w:tc>
          <w:tcPr>
            <w:tcW w:w="1290" w:type="dxa"/>
          </w:tcPr>
          <w:p w14:paraId="6F60916B" w14:textId="77777777" w:rsidR="00B52DCC" w:rsidRDefault="00916648">
            <w:pPr>
              <w:pStyle w:val="TableParagraph"/>
              <w:spacing w:before="113"/>
              <w:ind w:left="107"/>
              <w:rPr>
                <w:sz w:val="20"/>
              </w:rPr>
            </w:pPr>
            <w:r>
              <w:rPr>
                <w:sz w:val="20"/>
              </w:rPr>
              <w:t>1515</w:t>
            </w:r>
          </w:p>
        </w:tc>
        <w:tc>
          <w:tcPr>
            <w:tcW w:w="5787" w:type="dxa"/>
            <w:gridSpan w:val="9"/>
          </w:tcPr>
          <w:p w14:paraId="66B7BB9E" w14:textId="77777777" w:rsidR="00B52DCC" w:rsidRDefault="00916648">
            <w:pPr>
              <w:pStyle w:val="TableParagraph"/>
              <w:spacing w:before="72"/>
              <w:ind w:left="197"/>
              <w:rPr>
                <w:sz w:val="20"/>
              </w:rPr>
            </w:pPr>
            <w:r>
              <w:rPr>
                <w:color w:val="221F1F"/>
                <w:sz w:val="20"/>
              </w:rPr>
              <w:t>(2-Kloroetil)(3-hidroksipropil)amonyum klorür</w:t>
            </w:r>
          </w:p>
        </w:tc>
        <w:tc>
          <w:tcPr>
            <w:tcW w:w="1704" w:type="dxa"/>
          </w:tcPr>
          <w:p w14:paraId="31A57F15" w14:textId="77777777" w:rsidR="00B52DCC" w:rsidRDefault="00916648">
            <w:pPr>
              <w:pStyle w:val="TableParagraph"/>
              <w:spacing w:before="72"/>
              <w:ind w:left="200"/>
              <w:rPr>
                <w:sz w:val="20"/>
              </w:rPr>
            </w:pPr>
            <w:r>
              <w:rPr>
                <w:color w:val="221F1F"/>
                <w:sz w:val="20"/>
              </w:rPr>
              <w:t>40722-80-3</w:t>
            </w:r>
          </w:p>
        </w:tc>
        <w:tc>
          <w:tcPr>
            <w:tcW w:w="1846" w:type="dxa"/>
          </w:tcPr>
          <w:p w14:paraId="35090493" w14:textId="77777777" w:rsidR="00B52DCC" w:rsidRDefault="00916648">
            <w:pPr>
              <w:pStyle w:val="TableParagraph"/>
              <w:spacing w:before="72"/>
              <w:ind w:left="196"/>
              <w:rPr>
                <w:sz w:val="20"/>
              </w:rPr>
            </w:pPr>
            <w:r>
              <w:rPr>
                <w:color w:val="221F1F"/>
                <w:sz w:val="20"/>
              </w:rPr>
              <w:t>429-740-6</w:t>
            </w:r>
          </w:p>
        </w:tc>
      </w:tr>
      <w:tr w:rsidR="00B52DCC" w14:paraId="78B96855" w14:textId="77777777" w:rsidTr="004567AD">
        <w:trPr>
          <w:gridAfter w:val="1"/>
          <w:wAfter w:w="114" w:type="dxa"/>
          <w:trHeight w:val="611"/>
        </w:trPr>
        <w:tc>
          <w:tcPr>
            <w:tcW w:w="1290" w:type="dxa"/>
          </w:tcPr>
          <w:p w14:paraId="683C2AB7" w14:textId="77777777" w:rsidR="00B52DCC" w:rsidRDefault="00916648">
            <w:pPr>
              <w:pStyle w:val="TableParagraph"/>
              <w:spacing w:before="115"/>
              <w:ind w:left="107"/>
              <w:rPr>
                <w:sz w:val="20"/>
              </w:rPr>
            </w:pPr>
            <w:r>
              <w:rPr>
                <w:sz w:val="20"/>
              </w:rPr>
              <w:t>1516</w:t>
            </w:r>
          </w:p>
        </w:tc>
        <w:tc>
          <w:tcPr>
            <w:tcW w:w="5787" w:type="dxa"/>
            <w:gridSpan w:val="9"/>
          </w:tcPr>
          <w:p w14:paraId="673FA70A" w14:textId="77777777" w:rsidR="00B52DCC" w:rsidRDefault="00916648" w:rsidP="008F5A4E">
            <w:pPr>
              <w:pStyle w:val="TableParagraph"/>
              <w:tabs>
                <w:tab w:val="left" w:pos="5002"/>
              </w:tabs>
              <w:spacing w:before="47" w:line="260" w:lineRule="atLeast"/>
              <w:ind w:left="197" w:right="97"/>
              <w:rPr>
                <w:sz w:val="20"/>
              </w:rPr>
            </w:pPr>
            <w:r>
              <w:rPr>
                <w:color w:val="221F1F"/>
                <w:sz w:val="20"/>
              </w:rPr>
              <w:t>4-[(3-Klorofenil)(1</w:t>
            </w:r>
            <w:r>
              <w:rPr>
                <w:i/>
                <w:color w:val="221F1F"/>
                <w:sz w:val="20"/>
              </w:rPr>
              <w:t>H</w:t>
            </w:r>
            <w:r>
              <w:rPr>
                <w:color w:val="221F1F"/>
                <w:sz w:val="20"/>
              </w:rPr>
              <w:t>-imidazol-1-il)metil]-1,2-</w:t>
            </w:r>
            <w:r>
              <w:rPr>
                <w:color w:val="221F1F"/>
                <w:spacing w:val="-3"/>
                <w:sz w:val="20"/>
              </w:rPr>
              <w:t xml:space="preserve">benzendiamin </w:t>
            </w:r>
            <w:r>
              <w:rPr>
                <w:color w:val="221F1F"/>
                <w:sz w:val="20"/>
              </w:rPr>
              <w:t>dihidroklorür</w:t>
            </w:r>
          </w:p>
        </w:tc>
        <w:tc>
          <w:tcPr>
            <w:tcW w:w="1704" w:type="dxa"/>
          </w:tcPr>
          <w:p w14:paraId="0FF80E71" w14:textId="77777777" w:rsidR="00B52DCC" w:rsidRDefault="00916648">
            <w:pPr>
              <w:pStyle w:val="TableParagraph"/>
              <w:spacing w:before="74"/>
              <w:ind w:left="200"/>
              <w:rPr>
                <w:sz w:val="20"/>
              </w:rPr>
            </w:pPr>
            <w:r>
              <w:rPr>
                <w:color w:val="221F1F"/>
                <w:sz w:val="20"/>
              </w:rPr>
              <w:t>159939-85-2</w:t>
            </w:r>
          </w:p>
        </w:tc>
        <w:tc>
          <w:tcPr>
            <w:tcW w:w="1846" w:type="dxa"/>
          </w:tcPr>
          <w:p w14:paraId="3A4EB66E" w14:textId="77777777" w:rsidR="00B52DCC" w:rsidRDefault="00916648">
            <w:pPr>
              <w:pStyle w:val="TableParagraph"/>
              <w:spacing w:before="74"/>
              <w:ind w:left="196"/>
              <w:rPr>
                <w:sz w:val="20"/>
              </w:rPr>
            </w:pPr>
            <w:r>
              <w:rPr>
                <w:color w:val="221F1F"/>
                <w:sz w:val="20"/>
              </w:rPr>
              <w:t>425-030-5</w:t>
            </w:r>
          </w:p>
        </w:tc>
      </w:tr>
      <w:tr w:rsidR="00B52DCC" w14:paraId="40E17333" w14:textId="77777777" w:rsidTr="004567AD">
        <w:trPr>
          <w:gridAfter w:val="1"/>
          <w:wAfter w:w="114" w:type="dxa"/>
          <w:trHeight w:val="503"/>
        </w:trPr>
        <w:tc>
          <w:tcPr>
            <w:tcW w:w="1290" w:type="dxa"/>
          </w:tcPr>
          <w:p w14:paraId="7BE484EE" w14:textId="77777777" w:rsidR="00B52DCC" w:rsidRDefault="00916648">
            <w:pPr>
              <w:pStyle w:val="TableParagraph"/>
              <w:spacing w:before="113"/>
              <w:ind w:left="107"/>
              <w:rPr>
                <w:sz w:val="20"/>
              </w:rPr>
            </w:pPr>
            <w:r>
              <w:rPr>
                <w:sz w:val="20"/>
              </w:rPr>
              <w:t>1517</w:t>
            </w:r>
          </w:p>
        </w:tc>
        <w:tc>
          <w:tcPr>
            <w:tcW w:w="5787" w:type="dxa"/>
            <w:gridSpan w:val="9"/>
          </w:tcPr>
          <w:p w14:paraId="08CC88A3" w14:textId="77777777" w:rsidR="00B52DCC" w:rsidRDefault="00916648">
            <w:pPr>
              <w:pStyle w:val="TableParagraph"/>
              <w:spacing w:before="70"/>
              <w:ind w:left="197"/>
              <w:rPr>
                <w:sz w:val="20"/>
              </w:rPr>
            </w:pPr>
            <w:r>
              <w:rPr>
                <w:color w:val="221F1F"/>
                <w:sz w:val="20"/>
              </w:rPr>
              <w:t>Kloro-</w:t>
            </w:r>
            <w:r>
              <w:rPr>
                <w:i/>
                <w:color w:val="221F1F"/>
                <w:sz w:val="20"/>
              </w:rPr>
              <w:t>N,N</w:t>
            </w:r>
            <w:r>
              <w:rPr>
                <w:color w:val="221F1F"/>
                <w:sz w:val="20"/>
              </w:rPr>
              <w:t>- dimetilformiminyum klorür</w:t>
            </w:r>
          </w:p>
        </w:tc>
        <w:tc>
          <w:tcPr>
            <w:tcW w:w="1704" w:type="dxa"/>
          </w:tcPr>
          <w:p w14:paraId="29A29787" w14:textId="77777777" w:rsidR="00B52DCC" w:rsidRDefault="00916648">
            <w:pPr>
              <w:pStyle w:val="TableParagraph"/>
              <w:spacing w:before="70"/>
              <w:ind w:left="200"/>
              <w:rPr>
                <w:sz w:val="20"/>
              </w:rPr>
            </w:pPr>
            <w:r>
              <w:rPr>
                <w:color w:val="221F1F"/>
                <w:sz w:val="20"/>
              </w:rPr>
              <w:t>3724-43-4</w:t>
            </w:r>
          </w:p>
        </w:tc>
        <w:tc>
          <w:tcPr>
            <w:tcW w:w="1846" w:type="dxa"/>
          </w:tcPr>
          <w:p w14:paraId="5D9BE65D" w14:textId="77777777" w:rsidR="00B52DCC" w:rsidRDefault="00916648">
            <w:pPr>
              <w:pStyle w:val="TableParagraph"/>
              <w:spacing w:before="70"/>
              <w:ind w:left="198"/>
              <w:rPr>
                <w:sz w:val="20"/>
              </w:rPr>
            </w:pPr>
            <w:r>
              <w:rPr>
                <w:color w:val="221F1F"/>
                <w:sz w:val="20"/>
              </w:rPr>
              <w:t>425-970-6</w:t>
            </w:r>
          </w:p>
        </w:tc>
      </w:tr>
      <w:tr w:rsidR="00B52DCC" w14:paraId="2C13C1B4" w14:textId="77777777" w:rsidTr="004567AD">
        <w:trPr>
          <w:gridAfter w:val="1"/>
          <w:wAfter w:w="114" w:type="dxa"/>
          <w:trHeight w:val="505"/>
        </w:trPr>
        <w:tc>
          <w:tcPr>
            <w:tcW w:w="1290" w:type="dxa"/>
          </w:tcPr>
          <w:p w14:paraId="240D3735" w14:textId="77777777" w:rsidR="00B52DCC" w:rsidRDefault="00916648">
            <w:pPr>
              <w:pStyle w:val="TableParagraph"/>
              <w:spacing w:before="113"/>
              <w:ind w:left="107"/>
              <w:rPr>
                <w:sz w:val="20"/>
              </w:rPr>
            </w:pPr>
            <w:r>
              <w:rPr>
                <w:sz w:val="20"/>
              </w:rPr>
              <w:t>1518</w:t>
            </w:r>
          </w:p>
        </w:tc>
        <w:tc>
          <w:tcPr>
            <w:tcW w:w="5787" w:type="dxa"/>
            <w:gridSpan w:val="9"/>
          </w:tcPr>
          <w:p w14:paraId="2A0BB144" w14:textId="77777777" w:rsidR="00B52DCC" w:rsidRDefault="00916648">
            <w:pPr>
              <w:pStyle w:val="TableParagraph"/>
              <w:spacing w:before="74"/>
              <w:ind w:left="197"/>
              <w:rPr>
                <w:sz w:val="20"/>
              </w:rPr>
            </w:pPr>
            <w:r>
              <w:rPr>
                <w:color w:val="221F1F"/>
                <w:sz w:val="20"/>
              </w:rPr>
              <w:t>7-Metoksi-6-(3-morfolin-4-il-propoksi)-3</w:t>
            </w:r>
            <w:r>
              <w:rPr>
                <w:i/>
                <w:color w:val="221F1F"/>
                <w:sz w:val="20"/>
              </w:rPr>
              <w:t>H</w:t>
            </w:r>
            <w:r>
              <w:rPr>
                <w:color w:val="221F1F"/>
                <w:sz w:val="20"/>
              </w:rPr>
              <w:t>-kinazolin-4-on</w:t>
            </w:r>
          </w:p>
        </w:tc>
        <w:tc>
          <w:tcPr>
            <w:tcW w:w="1704" w:type="dxa"/>
          </w:tcPr>
          <w:p w14:paraId="1D9C3C58" w14:textId="77777777" w:rsidR="00B52DCC" w:rsidRDefault="00916648">
            <w:pPr>
              <w:pStyle w:val="TableParagraph"/>
              <w:spacing w:before="72"/>
              <w:ind w:left="200"/>
              <w:rPr>
                <w:sz w:val="20"/>
              </w:rPr>
            </w:pPr>
            <w:r>
              <w:rPr>
                <w:color w:val="221F1F"/>
                <w:sz w:val="20"/>
              </w:rPr>
              <w:t>199327-61-2</w:t>
            </w:r>
          </w:p>
        </w:tc>
        <w:tc>
          <w:tcPr>
            <w:tcW w:w="1846" w:type="dxa"/>
          </w:tcPr>
          <w:p w14:paraId="0DC3D01E" w14:textId="77777777" w:rsidR="00B52DCC" w:rsidRDefault="00916648">
            <w:pPr>
              <w:pStyle w:val="TableParagraph"/>
              <w:spacing w:before="72"/>
              <w:ind w:left="196"/>
              <w:rPr>
                <w:sz w:val="20"/>
              </w:rPr>
            </w:pPr>
            <w:r>
              <w:rPr>
                <w:color w:val="221F1F"/>
                <w:sz w:val="20"/>
              </w:rPr>
              <w:t>429-400-7</w:t>
            </w:r>
          </w:p>
        </w:tc>
      </w:tr>
      <w:tr w:rsidR="00B52DCC" w14:paraId="200D0DB9" w14:textId="77777777" w:rsidTr="004567AD">
        <w:trPr>
          <w:gridAfter w:val="1"/>
          <w:wAfter w:w="114" w:type="dxa"/>
          <w:trHeight w:val="503"/>
        </w:trPr>
        <w:tc>
          <w:tcPr>
            <w:tcW w:w="1290" w:type="dxa"/>
          </w:tcPr>
          <w:p w14:paraId="0CFACFB7" w14:textId="77777777" w:rsidR="00B52DCC" w:rsidRDefault="00916648">
            <w:pPr>
              <w:pStyle w:val="TableParagraph"/>
              <w:spacing w:before="113"/>
              <w:ind w:left="107"/>
              <w:rPr>
                <w:sz w:val="20"/>
              </w:rPr>
            </w:pPr>
            <w:r>
              <w:rPr>
                <w:sz w:val="20"/>
              </w:rPr>
              <w:t>1519</w:t>
            </w:r>
          </w:p>
        </w:tc>
        <w:tc>
          <w:tcPr>
            <w:tcW w:w="5787" w:type="dxa"/>
            <w:gridSpan w:val="9"/>
          </w:tcPr>
          <w:p w14:paraId="0CFF513C" w14:textId="77777777" w:rsidR="00B52DCC" w:rsidRDefault="00916648">
            <w:pPr>
              <w:pStyle w:val="TableParagraph"/>
              <w:spacing w:before="72"/>
              <w:ind w:left="197"/>
              <w:rPr>
                <w:sz w:val="20"/>
              </w:rPr>
            </w:pPr>
            <w:r>
              <w:rPr>
                <w:color w:val="221F1F"/>
                <w:sz w:val="20"/>
              </w:rPr>
              <w:t>Formaldehitli diizopropanolamin (1:4) reaksiyon ürünleri</w:t>
            </w:r>
          </w:p>
        </w:tc>
        <w:tc>
          <w:tcPr>
            <w:tcW w:w="1704" w:type="dxa"/>
          </w:tcPr>
          <w:p w14:paraId="39DC35A7" w14:textId="77777777" w:rsidR="00B52DCC" w:rsidRDefault="00916648">
            <w:pPr>
              <w:pStyle w:val="TableParagraph"/>
              <w:spacing w:before="70"/>
              <w:ind w:left="200"/>
              <w:rPr>
                <w:sz w:val="20"/>
              </w:rPr>
            </w:pPr>
            <w:r>
              <w:rPr>
                <w:color w:val="221F1F"/>
                <w:sz w:val="20"/>
              </w:rPr>
              <w:t>220444-73-5</w:t>
            </w:r>
          </w:p>
        </w:tc>
        <w:tc>
          <w:tcPr>
            <w:tcW w:w="1846" w:type="dxa"/>
          </w:tcPr>
          <w:p w14:paraId="50030CC0" w14:textId="77777777" w:rsidR="00B52DCC" w:rsidRDefault="00916648">
            <w:pPr>
              <w:pStyle w:val="TableParagraph"/>
              <w:spacing w:before="70"/>
              <w:ind w:left="196"/>
              <w:rPr>
                <w:sz w:val="20"/>
              </w:rPr>
            </w:pPr>
            <w:r>
              <w:rPr>
                <w:color w:val="221F1F"/>
                <w:sz w:val="20"/>
              </w:rPr>
              <w:t>432-440-8</w:t>
            </w:r>
          </w:p>
        </w:tc>
      </w:tr>
      <w:tr w:rsidR="00B52DCC" w14:paraId="5A76C2E5" w14:textId="77777777" w:rsidTr="004567AD">
        <w:trPr>
          <w:gridAfter w:val="1"/>
          <w:wAfter w:w="114" w:type="dxa"/>
          <w:trHeight w:val="503"/>
        </w:trPr>
        <w:tc>
          <w:tcPr>
            <w:tcW w:w="1290" w:type="dxa"/>
          </w:tcPr>
          <w:p w14:paraId="2FD4423B" w14:textId="77777777" w:rsidR="00B52DCC" w:rsidRDefault="00916648">
            <w:pPr>
              <w:pStyle w:val="TableParagraph"/>
              <w:spacing w:before="113"/>
              <w:ind w:left="107"/>
              <w:rPr>
                <w:sz w:val="20"/>
              </w:rPr>
            </w:pPr>
            <w:r>
              <w:rPr>
                <w:sz w:val="20"/>
              </w:rPr>
              <w:t>1520</w:t>
            </w:r>
          </w:p>
        </w:tc>
        <w:tc>
          <w:tcPr>
            <w:tcW w:w="5787" w:type="dxa"/>
            <w:gridSpan w:val="9"/>
          </w:tcPr>
          <w:p w14:paraId="7CFDAAF8" w14:textId="77777777" w:rsidR="00B52DCC" w:rsidRDefault="00916648">
            <w:pPr>
              <w:pStyle w:val="TableParagraph"/>
              <w:spacing w:before="70"/>
              <w:ind w:left="197"/>
              <w:rPr>
                <w:sz w:val="20"/>
              </w:rPr>
            </w:pPr>
            <w:r>
              <w:rPr>
                <w:color w:val="221F1F"/>
                <w:sz w:val="20"/>
              </w:rPr>
              <w:t>3-Kloro-4-(3-florobenziloksi)anilin</w:t>
            </w:r>
          </w:p>
        </w:tc>
        <w:tc>
          <w:tcPr>
            <w:tcW w:w="1704" w:type="dxa"/>
          </w:tcPr>
          <w:p w14:paraId="2A94EE9F" w14:textId="77777777" w:rsidR="00B52DCC" w:rsidRDefault="00916648">
            <w:pPr>
              <w:pStyle w:val="TableParagraph"/>
              <w:spacing w:before="70"/>
              <w:ind w:left="200"/>
              <w:rPr>
                <w:sz w:val="20"/>
              </w:rPr>
            </w:pPr>
            <w:r>
              <w:rPr>
                <w:color w:val="221F1F"/>
                <w:sz w:val="20"/>
              </w:rPr>
              <w:t>202197-26-0</w:t>
            </w:r>
          </w:p>
        </w:tc>
        <w:tc>
          <w:tcPr>
            <w:tcW w:w="1846" w:type="dxa"/>
          </w:tcPr>
          <w:p w14:paraId="2E930D6C" w14:textId="77777777" w:rsidR="00B52DCC" w:rsidRDefault="00916648">
            <w:pPr>
              <w:pStyle w:val="TableParagraph"/>
              <w:spacing w:before="70"/>
              <w:ind w:left="196"/>
              <w:rPr>
                <w:sz w:val="20"/>
              </w:rPr>
            </w:pPr>
            <w:r>
              <w:rPr>
                <w:color w:val="221F1F"/>
                <w:sz w:val="20"/>
              </w:rPr>
              <w:t>445-590-4</w:t>
            </w:r>
          </w:p>
        </w:tc>
      </w:tr>
      <w:tr w:rsidR="00B52DCC" w14:paraId="2C255470" w14:textId="77777777" w:rsidTr="004567AD">
        <w:trPr>
          <w:gridAfter w:val="1"/>
          <w:wAfter w:w="114" w:type="dxa"/>
          <w:trHeight w:val="506"/>
        </w:trPr>
        <w:tc>
          <w:tcPr>
            <w:tcW w:w="1290" w:type="dxa"/>
          </w:tcPr>
          <w:p w14:paraId="191FC328" w14:textId="77777777" w:rsidR="00B52DCC" w:rsidRDefault="00916648">
            <w:pPr>
              <w:pStyle w:val="TableParagraph"/>
              <w:spacing w:before="113"/>
              <w:ind w:left="107"/>
              <w:rPr>
                <w:sz w:val="20"/>
              </w:rPr>
            </w:pPr>
            <w:r>
              <w:rPr>
                <w:sz w:val="20"/>
              </w:rPr>
              <w:t>1521</w:t>
            </w:r>
          </w:p>
        </w:tc>
        <w:tc>
          <w:tcPr>
            <w:tcW w:w="5787" w:type="dxa"/>
            <w:gridSpan w:val="9"/>
          </w:tcPr>
          <w:p w14:paraId="728E8196" w14:textId="77777777" w:rsidR="00B52DCC" w:rsidRDefault="00916648">
            <w:pPr>
              <w:pStyle w:val="TableParagraph"/>
              <w:spacing w:before="72"/>
              <w:ind w:left="197"/>
              <w:rPr>
                <w:sz w:val="20"/>
              </w:rPr>
            </w:pPr>
            <w:r>
              <w:rPr>
                <w:color w:val="221F1F"/>
                <w:sz w:val="20"/>
              </w:rPr>
              <w:t>Etidyum bromür; 3,8-diamino-1-etil-6-fenilfenantridinyum bromür</w:t>
            </w:r>
          </w:p>
        </w:tc>
        <w:tc>
          <w:tcPr>
            <w:tcW w:w="1704" w:type="dxa"/>
          </w:tcPr>
          <w:p w14:paraId="600E5033" w14:textId="77777777" w:rsidR="00B52DCC" w:rsidRDefault="00916648">
            <w:pPr>
              <w:pStyle w:val="TableParagraph"/>
              <w:spacing w:before="70"/>
              <w:ind w:left="200"/>
              <w:rPr>
                <w:sz w:val="20"/>
              </w:rPr>
            </w:pPr>
            <w:r>
              <w:rPr>
                <w:color w:val="221F1F"/>
                <w:sz w:val="20"/>
              </w:rPr>
              <w:t>1239-45-8</w:t>
            </w:r>
          </w:p>
        </w:tc>
        <w:tc>
          <w:tcPr>
            <w:tcW w:w="1846" w:type="dxa"/>
          </w:tcPr>
          <w:p w14:paraId="2027A658" w14:textId="77777777" w:rsidR="00B52DCC" w:rsidRDefault="00916648">
            <w:pPr>
              <w:pStyle w:val="TableParagraph"/>
              <w:spacing w:before="70"/>
              <w:ind w:left="196"/>
              <w:rPr>
                <w:sz w:val="20"/>
              </w:rPr>
            </w:pPr>
            <w:r>
              <w:rPr>
                <w:color w:val="221F1F"/>
                <w:sz w:val="20"/>
              </w:rPr>
              <w:t>214-984-6</w:t>
            </w:r>
          </w:p>
        </w:tc>
      </w:tr>
      <w:tr w:rsidR="00B52DCC" w14:paraId="2C2280DA" w14:textId="77777777" w:rsidTr="004567AD">
        <w:trPr>
          <w:gridAfter w:val="1"/>
          <w:wAfter w:w="114" w:type="dxa"/>
          <w:trHeight w:val="503"/>
        </w:trPr>
        <w:tc>
          <w:tcPr>
            <w:tcW w:w="1290" w:type="dxa"/>
          </w:tcPr>
          <w:p w14:paraId="2F2517B1" w14:textId="77777777" w:rsidR="00B52DCC" w:rsidRDefault="00916648">
            <w:pPr>
              <w:pStyle w:val="TableParagraph"/>
              <w:spacing w:before="113"/>
              <w:ind w:left="107"/>
              <w:rPr>
                <w:sz w:val="20"/>
              </w:rPr>
            </w:pPr>
            <w:r>
              <w:rPr>
                <w:sz w:val="20"/>
              </w:rPr>
              <w:t>1522</w:t>
            </w:r>
          </w:p>
        </w:tc>
        <w:tc>
          <w:tcPr>
            <w:tcW w:w="5787" w:type="dxa"/>
            <w:gridSpan w:val="9"/>
          </w:tcPr>
          <w:p w14:paraId="3D0AB452" w14:textId="77777777" w:rsidR="00B52DCC" w:rsidRDefault="00916648">
            <w:pPr>
              <w:pStyle w:val="TableParagraph"/>
              <w:spacing w:before="70"/>
              <w:ind w:left="197"/>
              <w:rPr>
                <w:sz w:val="20"/>
              </w:rPr>
            </w:pPr>
            <w:r>
              <w:rPr>
                <w:color w:val="221F1F"/>
                <w:sz w:val="20"/>
              </w:rPr>
              <w:t>(</w:t>
            </w:r>
            <w:r>
              <w:rPr>
                <w:i/>
                <w:color w:val="221F1F"/>
                <w:sz w:val="20"/>
              </w:rPr>
              <w:t>R,S</w:t>
            </w:r>
            <w:r>
              <w:rPr>
                <w:color w:val="221F1F"/>
                <w:sz w:val="20"/>
              </w:rPr>
              <w:t>)-2-Amino-3,3-dimetilbutan amid</w:t>
            </w:r>
          </w:p>
        </w:tc>
        <w:tc>
          <w:tcPr>
            <w:tcW w:w="1704" w:type="dxa"/>
          </w:tcPr>
          <w:p w14:paraId="5EB49184" w14:textId="77777777" w:rsidR="00B52DCC" w:rsidRDefault="00916648">
            <w:pPr>
              <w:pStyle w:val="TableParagraph"/>
              <w:spacing w:before="70"/>
              <w:ind w:left="200"/>
              <w:rPr>
                <w:sz w:val="20"/>
              </w:rPr>
            </w:pPr>
            <w:r>
              <w:rPr>
                <w:color w:val="221F1F"/>
                <w:sz w:val="20"/>
              </w:rPr>
              <w:t>144177-62-8</w:t>
            </w:r>
          </w:p>
        </w:tc>
        <w:tc>
          <w:tcPr>
            <w:tcW w:w="1846" w:type="dxa"/>
          </w:tcPr>
          <w:p w14:paraId="503F6C17" w14:textId="77777777" w:rsidR="00B52DCC" w:rsidRDefault="00916648">
            <w:pPr>
              <w:pStyle w:val="TableParagraph"/>
              <w:spacing w:before="70"/>
              <w:ind w:left="198"/>
              <w:rPr>
                <w:sz w:val="20"/>
              </w:rPr>
            </w:pPr>
            <w:r>
              <w:rPr>
                <w:color w:val="221F1F"/>
                <w:sz w:val="20"/>
              </w:rPr>
              <w:t>447-860-7</w:t>
            </w:r>
          </w:p>
        </w:tc>
      </w:tr>
      <w:tr w:rsidR="00B52DCC" w14:paraId="222F2678" w14:textId="77777777" w:rsidTr="004567AD">
        <w:trPr>
          <w:gridAfter w:val="1"/>
          <w:wAfter w:w="114" w:type="dxa"/>
          <w:trHeight w:val="503"/>
        </w:trPr>
        <w:tc>
          <w:tcPr>
            <w:tcW w:w="1290" w:type="dxa"/>
          </w:tcPr>
          <w:p w14:paraId="42B60483" w14:textId="77777777" w:rsidR="00B52DCC" w:rsidRDefault="00916648">
            <w:pPr>
              <w:pStyle w:val="TableParagraph"/>
              <w:spacing w:before="113"/>
              <w:ind w:left="107"/>
              <w:rPr>
                <w:sz w:val="20"/>
              </w:rPr>
            </w:pPr>
            <w:r>
              <w:rPr>
                <w:sz w:val="20"/>
              </w:rPr>
              <w:t>1523</w:t>
            </w:r>
          </w:p>
        </w:tc>
        <w:tc>
          <w:tcPr>
            <w:tcW w:w="5787" w:type="dxa"/>
            <w:gridSpan w:val="9"/>
          </w:tcPr>
          <w:p w14:paraId="5BD7DCD8" w14:textId="77777777" w:rsidR="00B52DCC" w:rsidRDefault="00916648">
            <w:pPr>
              <w:pStyle w:val="TableParagraph"/>
              <w:spacing w:before="70"/>
              <w:ind w:left="197"/>
              <w:rPr>
                <w:sz w:val="20"/>
              </w:rPr>
            </w:pPr>
            <w:r>
              <w:rPr>
                <w:color w:val="221F1F"/>
                <w:sz w:val="20"/>
              </w:rPr>
              <w:t>3-Amino-9-etil karbazol; 9-etilkarbazol-3-ilamin</w:t>
            </w:r>
          </w:p>
        </w:tc>
        <w:tc>
          <w:tcPr>
            <w:tcW w:w="1704" w:type="dxa"/>
          </w:tcPr>
          <w:p w14:paraId="034040B6" w14:textId="77777777" w:rsidR="00B52DCC" w:rsidRDefault="00916648">
            <w:pPr>
              <w:pStyle w:val="TableParagraph"/>
              <w:spacing w:before="70"/>
              <w:ind w:left="200"/>
              <w:rPr>
                <w:sz w:val="20"/>
              </w:rPr>
            </w:pPr>
            <w:r>
              <w:rPr>
                <w:color w:val="221F1F"/>
                <w:sz w:val="20"/>
              </w:rPr>
              <w:t>132-32-1</w:t>
            </w:r>
          </w:p>
        </w:tc>
        <w:tc>
          <w:tcPr>
            <w:tcW w:w="1846" w:type="dxa"/>
          </w:tcPr>
          <w:p w14:paraId="52FF2B5B" w14:textId="77777777" w:rsidR="00B52DCC" w:rsidRDefault="00916648">
            <w:pPr>
              <w:pStyle w:val="TableParagraph"/>
              <w:spacing w:before="70"/>
              <w:ind w:left="196"/>
              <w:rPr>
                <w:sz w:val="20"/>
              </w:rPr>
            </w:pPr>
            <w:r>
              <w:rPr>
                <w:color w:val="221F1F"/>
                <w:sz w:val="20"/>
              </w:rPr>
              <w:t>205-057-7</w:t>
            </w:r>
          </w:p>
        </w:tc>
      </w:tr>
      <w:tr w:rsidR="00B52DCC" w14:paraId="4AFEE807" w14:textId="77777777" w:rsidTr="004567AD">
        <w:trPr>
          <w:gridAfter w:val="1"/>
          <w:wAfter w:w="114" w:type="dxa"/>
          <w:trHeight w:val="611"/>
        </w:trPr>
        <w:tc>
          <w:tcPr>
            <w:tcW w:w="1290" w:type="dxa"/>
          </w:tcPr>
          <w:p w14:paraId="05E37D00" w14:textId="77777777" w:rsidR="00B52DCC" w:rsidRDefault="00916648">
            <w:pPr>
              <w:pStyle w:val="TableParagraph"/>
              <w:spacing w:before="115"/>
              <w:ind w:left="107"/>
              <w:rPr>
                <w:sz w:val="20"/>
              </w:rPr>
            </w:pPr>
            <w:r>
              <w:rPr>
                <w:sz w:val="20"/>
              </w:rPr>
              <w:t>1524</w:t>
            </w:r>
          </w:p>
        </w:tc>
        <w:tc>
          <w:tcPr>
            <w:tcW w:w="5787" w:type="dxa"/>
            <w:gridSpan w:val="9"/>
          </w:tcPr>
          <w:p w14:paraId="033F0D58" w14:textId="77777777" w:rsidR="00B52DCC" w:rsidRDefault="00916648">
            <w:pPr>
              <w:pStyle w:val="TableParagraph"/>
              <w:spacing w:before="47" w:line="260" w:lineRule="atLeast"/>
              <w:ind w:left="197" w:right="477"/>
              <w:rPr>
                <w:sz w:val="20"/>
              </w:rPr>
            </w:pPr>
            <w:r>
              <w:rPr>
                <w:color w:val="221F1F"/>
                <w:w w:val="95"/>
                <w:sz w:val="20"/>
              </w:rPr>
              <w:t>(6</w:t>
            </w:r>
            <w:r>
              <w:rPr>
                <w:i/>
                <w:color w:val="221F1F"/>
                <w:w w:val="95"/>
                <w:sz w:val="20"/>
              </w:rPr>
              <w:t>R-trans</w:t>
            </w:r>
            <w:r>
              <w:rPr>
                <w:color w:val="221F1F"/>
                <w:w w:val="95"/>
                <w:sz w:val="20"/>
              </w:rPr>
              <w:t xml:space="preserve">)-1-((7-Amonyo-2-karboksilato-8-okso-5-tiya-1-azabisiklo- </w:t>
            </w:r>
            <w:r>
              <w:rPr>
                <w:color w:val="221F1F"/>
                <w:sz w:val="20"/>
              </w:rPr>
              <w:t>[4.2.0]okt-2-en-3-il)metil)piridinyum iyodür</w:t>
            </w:r>
          </w:p>
        </w:tc>
        <w:tc>
          <w:tcPr>
            <w:tcW w:w="1704" w:type="dxa"/>
          </w:tcPr>
          <w:p w14:paraId="24EFA01E" w14:textId="77777777" w:rsidR="00B52DCC" w:rsidRDefault="00916648">
            <w:pPr>
              <w:pStyle w:val="TableParagraph"/>
              <w:spacing w:before="72"/>
              <w:ind w:left="200"/>
              <w:rPr>
                <w:sz w:val="20"/>
              </w:rPr>
            </w:pPr>
            <w:r>
              <w:rPr>
                <w:color w:val="221F1F"/>
                <w:sz w:val="20"/>
              </w:rPr>
              <w:t>100988-63-4</w:t>
            </w:r>
          </w:p>
        </w:tc>
        <w:tc>
          <w:tcPr>
            <w:tcW w:w="1846" w:type="dxa"/>
          </w:tcPr>
          <w:p w14:paraId="17DE6CC1" w14:textId="77777777" w:rsidR="00B52DCC" w:rsidRDefault="00916648">
            <w:pPr>
              <w:pStyle w:val="TableParagraph"/>
              <w:spacing w:before="72"/>
              <w:ind w:left="196"/>
              <w:rPr>
                <w:sz w:val="20"/>
              </w:rPr>
            </w:pPr>
            <w:r>
              <w:rPr>
                <w:color w:val="221F1F"/>
                <w:sz w:val="20"/>
              </w:rPr>
              <w:t>423-260-0</w:t>
            </w:r>
          </w:p>
        </w:tc>
      </w:tr>
      <w:tr w:rsidR="00B52DCC" w14:paraId="7E818643" w14:textId="77777777" w:rsidTr="004567AD">
        <w:trPr>
          <w:gridAfter w:val="1"/>
          <w:wAfter w:w="114" w:type="dxa"/>
          <w:trHeight w:val="503"/>
        </w:trPr>
        <w:tc>
          <w:tcPr>
            <w:tcW w:w="1290" w:type="dxa"/>
          </w:tcPr>
          <w:p w14:paraId="30182C0F" w14:textId="77777777" w:rsidR="00B52DCC" w:rsidRDefault="00916648">
            <w:pPr>
              <w:pStyle w:val="TableParagraph"/>
              <w:spacing w:before="113"/>
              <w:ind w:left="107"/>
              <w:rPr>
                <w:sz w:val="20"/>
              </w:rPr>
            </w:pPr>
            <w:r>
              <w:rPr>
                <w:sz w:val="20"/>
              </w:rPr>
              <w:t>1525</w:t>
            </w:r>
          </w:p>
        </w:tc>
        <w:tc>
          <w:tcPr>
            <w:tcW w:w="5787" w:type="dxa"/>
            <w:gridSpan w:val="9"/>
          </w:tcPr>
          <w:p w14:paraId="2A5F1B49" w14:textId="77777777" w:rsidR="00B52DCC" w:rsidRDefault="00916648">
            <w:pPr>
              <w:pStyle w:val="TableParagraph"/>
              <w:spacing w:before="74"/>
              <w:ind w:left="197"/>
              <w:rPr>
                <w:sz w:val="20"/>
              </w:rPr>
            </w:pPr>
            <w:r>
              <w:rPr>
                <w:color w:val="221F1F"/>
                <w:sz w:val="20"/>
              </w:rPr>
              <w:t>Forklorfenuron (ISO); 1-(2-kloro-4-piridil)-3- fenilüre</w:t>
            </w:r>
          </w:p>
        </w:tc>
        <w:tc>
          <w:tcPr>
            <w:tcW w:w="1704" w:type="dxa"/>
          </w:tcPr>
          <w:p w14:paraId="1DA67F36" w14:textId="77777777" w:rsidR="00B52DCC" w:rsidRDefault="00916648">
            <w:pPr>
              <w:pStyle w:val="TableParagraph"/>
              <w:spacing w:before="72"/>
              <w:ind w:left="200"/>
              <w:rPr>
                <w:sz w:val="20"/>
              </w:rPr>
            </w:pPr>
            <w:r>
              <w:rPr>
                <w:color w:val="221F1F"/>
                <w:sz w:val="20"/>
              </w:rPr>
              <w:t>68157-60-8</w:t>
            </w:r>
          </w:p>
        </w:tc>
        <w:tc>
          <w:tcPr>
            <w:tcW w:w="1846" w:type="dxa"/>
          </w:tcPr>
          <w:p w14:paraId="176AFD3B" w14:textId="77777777" w:rsidR="00B52DCC" w:rsidRDefault="00916648">
            <w:pPr>
              <w:pStyle w:val="TableParagraph"/>
              <w:spacing w:before="72"/>
              <w:ind w:left="196"/>
              <w:rPr>
                <w:sz w:val="20"/>
              </w:rPr>
            </w:pPr>
            <w:r>
              <w:rPr>
                <w:color w:val="221F1F"/>
                <w:sz w:val="20"/>
              </w:rPr>
              <w:t>614-346-0</w:t>
            </w:r>
          </w:p>
        </w:tc>
      </w:tr>
      <w:tr w:rsidR="00B52DCC" w14:paraId="4ADBB7FE" w14:textId="77777777" w:rsidTr="004567AD">
        <w:trPr>
          <w:gridAfter w:val="1"/>
          <w:wAfter w:w="114" w:type="dxa"/>
          <w:trHeight w:val="503"/>
        </w:trPr>
        <w:tc>
          <w:tcPr>
            <w:tcW w:w="1290" w:type="dxa"/>
          </w:tcPr>
          <w:p w14:paraId="4A08C3A2" w14:textId="77777777" w:rsidR="00B52DCC" w:rsidRDefault="00916648">
            <w:pPr>
              <w:pStyle w:val="TableParagraph"/>
              <w:spacing w:before="113"/>
              <w:ind w:left="107"/>
              <w:rPr>
                <w:sz w:val="20"/>
              </w:rPr>
            </w:pPr>
            <w:r>
              <w:rPr>
                <w:sz w:val="20"/>
              </w:rPr>
              <w:t>1526</w:t>
            </w:r>
          </w:p>
        </w:tc>
        <w:tc>
          <w:tcPr>
            <w:tcW w:w="5787" w:type="dxa"/>
            <w:gridSpan w:val="9"/>
          </w:tcPr>
          <w:p w14:paraId="4D45EB1A" w14:textId="77777777" w:rsidR="00B52DCC" w:rsidRDefault="00916648">
            <w:pPr>
              <w:pStyle w:val="TableParagraph"/>
              <w:spacing w:before="74"/>
              <w:ind w:left="197"/>
              <w:rPr>
                <w:sz w:val="20"/>
              </w:rPr>
            </w:pPr>
            <w:r>
              <w:rPr>
                <w:color w:val="221F1F"/>
                <w:sz w:val="20"/>
              </w:rPr>
              <w:t>Tetrahidro-1,3-dimetil-1</w:t>
            </w:r>
            <w:r>
              <w:rPr>
                <w:i/>
                <w:color w:val="221F1F"/>
                <w:sz w:val="20"/>
              </w:rPr>
              <w:t>H</w:t>
            </w:r>
            <w:r>
              <w:rPr>
                <w:color w:val="221F1F"/>
                <w:sz w:val="20"/>
              </w:rPr>
              <w:t>-pirimidin-2-on; dimetil propilenüre</w:t>
            </w:r>
          </w:p>
        </w:tc>
        <w:tc>
          <w:tcPr>
            <w:tcW w:w="1704" w:type="dxa"/>
          </w:tcPr>
          <w:p w14:paraId="0E5928B4" w14:textId="77777777" w:rsidR="00B52DCC" w:rsidRDefault="00916648">
            <w:pPr>
              <w:pStyle w:val="TableParagraph"/>
              <w:spacing w:before="70"/>
              <w:ind w:left="200"/>
              <w:rPr>
                <w:sz w:val="20"/>
              </w:rPr>
            </w:pPr>
            <w:r>
              <w:rPr>
                <w:color w:val="221F1F"/>
                <w:sz w:val="20"/>
              </w:rPr>
              <w:t>7226-23-5</w:t>
            </w:r>
          </w:p>
        </w:tc>
        <w:tc>
          <w:tcPr>
            <w:tcW w:w="1846" w:type="dxa"/>
          </w:tcPr>
          <w:p w14:paraId="0D7B3638" w14:textId="77777777" w:rsidR="00B52DCC" w:rsidRDefault="00916648">
            <w:pPr>
              <w:pStyle w:val="TableParagraph"/>
              <w:spacing w:before="70"/>
              <w:ind w:left="196"/>
              <w:rPr>
                <w:sz w:val="20"/>
              </w:rPr>
            </w:pPr>
            <w:r>
              <w:rPr>
                <w:color w:val="221F1F"/>
                <w:sz w:val="20"/>
              </w:rPr>
              <w:t>230-625-6</w:t>
            </w:r>
          </w:p>
        </w:tc>
      </w:tr>
      <w:tr w:rsidR="00B52DCC" w14:paraId="1E9B14B5" w14:textId="77777777" w:rsidTr="004567AD">
        <w:trPr>
          <w:gridAfter w:val="1"/>
          <w:wAfter w:w="114" w:type="dxa"/>
          <w:trHeight w:val="683"/>
        </w:trPr>
        <w:tc>
          <w:tcPr>
            <w:tcW w:w="1290" w:type="dxa"/>
          </w:tcPr>
          <w:p w14:paraId="6A2E6735" w14:textId="77777777" w:rsidR="00B52DCC" w:rsidRDefault="00916648">
            <w:pPr>
              <w:pStyle w:val="TableParagraph"/>
              <w:spacing w:before="115"/>
              <w:ind w:left="107"/>
              <w:rPr>
                <w:sz w:val="20"/>
              </w:rPr>
            </w:pPr>
            <w:r>
              <w:rPr>
                <w:sz w:val="20"/>
              </w:rPr>
              <w:t>1527</w:t>
            </w:r>
          </w:p>
        </w:tc>
        <w:tc>
          <w:tcPr>
            <w:tcW w:w="5787" w:type="dxa"/>
            <w:gridSpan w:val="9"/>
          </w:tcPr>
          <w:p w14:paraId="113A5797" w14:textId="77777777" w:rsidR="00B52DCC" w:rsidRDefault="00916648">
            <w:pPr>
              <w:pStyle w:val="TableParagraph"/>
              <w:spacing w:before="72"/>
              <w:ind w:left="197"/>
              <w:rPr>
                <w:sz w:val="20"/>
              </w:rPr>
            </w:pPr>
            <w:r>
              <w:rPr>
                <w:color w:val="221F1F"/>
                <w:sz w:val="20"/>
              </w:rPr>
              <w:t>Kinolin</w:t>
            </w:r>
          </w:p>
        </w:tc>
        <w:tc>
          <w:tcPr>
            <w:tcW w:w="1704" w:type="dxa"/>
          </w:tcPr>
          <w:p w14:paraId="063EEE96" w14:textId="77777777" w:rsidR="00B52DCC" w:rsidRDefault="00916648">
            <w:pPr>
              <w:pStyle w:val="TableParagraph"/>
              <w:spacing w:before="72"/>
              <w:ind w:left="197"/>
              <w:rPr>
                <w:sz w:val="20"/>
              </w:rPr>
            </w:pPr>
            <w:r>
              <w:rPr>
                <w:color w:val="221F1F"/>
                <w:sz w:val="20"/>
              </w:rPr>
              <w:t>91-22-5</w:t>
            </w:r>
          </w:p>
        </w:tc>
        <w:tc>
          <w:tcPr>
            <w:tcW w:w="1846" w:type="dxa"/>
          </w:tcPr>
          <w:p w14:paraId="3753A2D8" w14:textId="77777777" w:rsidR="00B52DCC" w:rsidRDefault="00916648">
            <w:pPr>
              <w:pStyle w:val="TableParagraph"/>
              <w:spacing w:before="72"/>
              <w:ind w:left="196"/>
              <w:rPr>
                <w:sz w:val="20"/>
              </w:rPr>
            </w:pPr>
            <w:r>
              <w:rPr>
                <w:color w:val="221F1F"/>
                <w:sz w:val="20"/>
              </w:rPr>
              <w:t>202-051-6</w:t>
            </w:r>
          </w:p>
        </w:tc>
      </w:tr>
      <w:tr w:rsidR="00B52DCC" w14:paraId="21D84926" w14:textId="77777777" w:rsidTr="004567AD">
        <w:trPr>
          <w:gridAfter w:val="1"/>
          <w:wAfter w:w="114" w:type="dxa"/>
          <w:trHeight w:val="611"/>
        </w:trPr>
        <w:tc>
          <w:tcPr>
            <w:tcW w:w="1290" w:type="dxa"/>
          </w:tcPr>
          <w:p w14:paraId="3E762E3C" w14:textId="77777777" w:rsidR="00B52DCC" w:rsidRDefault="00916648">
            <w:pPr>
              <w:pStyle w:val="TableParagraph"/>
              <w:spacing w:before="113"/>
              <w:ind w:left="107"/>
              <w:rPr>
                <w:sz w:val="20"/>
              </w:rPr>
            </w:pPr>
            <w:r>
              <w:rPr>
                <w:sz w:val="20"/>
              </w:rPr>
              <w:t>1528</w:t>
            </w:r>
          </w:p>
        </w:tc>
        <w:tc>
          <w:tcPr>
            <w:tcW w:w="5787" w:type="dxa"/>
            <w:gridSpan w:val="9"/>
          </w:tcPr>
          <w:p w14:paraId="56D87C67" w14:textId="77777777" w:rsidR="00B52DCC" w:rsidRDefault="00916648">
            <w:pPr>
              <w:pStyle w:val="TableParagraph"/>
              <w:spacing w:before="44" w:line="260" w:lineRule="atLeast"/>
              <w:ind w:left="197" w:right="374"/>
              <w:rPr>
                <w:sz w:val="20"/>
              </w:rPr>
            </w:pPr>
            <w:r>
              <w:rPr>
                <w:color w:val="221F1F"/>
                <w:sz w:val="20"/>
              </w:rPr>
              <w:t>Ketokonazol; 1-[4-[4-[[(2</w:t>
            </w:r>
            <w:r>
              <w:rPr>
                <w:i/>
                <w:color w:val="221F1F"/>
                <w:sz w:val="20"/>
              </w:rPr>
              <w:t>SR</w:t>
            </w:r>
            <w:r>
              <w:rPr>
                <w:color w:val="221F1F"/>
                <w:sz w:val="20"/>
              </w:rPr>
              <w:t>,4</w:t>
            </w:r>
            <w:r>
              <w:rPr>
                <w:i/>
                <w:color w:val="221F1F"/>
                <w:sz w:val="20"/>
              </w:rPr>
              <w:t>RS</w:t>
            </w:r>
            <w:r>
              <w:rPr>
                <w:color w:val="221F1F"/>
                <w:sz w:val="20"/>
              </w:rPr>
              <w:t>)-2-(2,4-diklorofenil)-2-(imidazol-1- ilmetil)-1,3-dioksolan-4-il]metoksi]fenil]piperazin-1-il]etanon</w:t>
            </w:r>
          </w:p>
        </w:tc>
        <w:tc>
          <w:tcPr>
            <w:tcW w:w="1704" w:type="dxa"/>
          </w:tcPr>
          <w:p w14:paraId="4A2955A2" w14:textId="77777777" w:rsidR="00B52DCC" w:rsidRDefault="00916648">
            <w:pPr>
              <w:pStyle w:val="TableParagraph"/>
              <w:spacing w:before="70"/>
              <w:ind w:left="200"/>
              <w:rPr>
                <w:sz w:val="20"/>
              </w:rPr>
            </w:pPr>
            <w:r>
              <w:rPr>
                <w:color w:val="221F1F"/>
                <w:sz w:val="20"/>
              </w:rPr>
              <w:t>65277-42-1</w:t>
            </w:r>
          </w:p>
        </w:tc>
        <w:tc>
          <w:tcPr>
            <w:tcW w:w="1846" w:type="dxa"/>
          </w:tcPr>
          <w:p w14:paraId="2EC6F601" w14:textId="77777777" w:rsidR="00B52DCC" w:rsidRDefault="00916648">
            <w:pPr>
              <w:pStyle w:val="TableParagraph"/>
              <w:spacing w:before="70"/>
              <w:ind w:left="196"/>
              <w:rPr>
                <w:sz w:val="20"/>
              </w:rPr>
            </w:pPr>
            <w:r>
              <w:rPr>
                <w:color w:val="221F1F"/>
                <w:sz w:val="20"/>
              </w:rPr>
              <w:t>265-667-4</w:t>
            </w:r>
          </w:p>
        </w:tc>
      </w:tr>
      <w:tr w:rsidR="00B52DCC" w14:paraId="75D3B90F" w14:textId="77777777" w:rsidTr="004567AD">
        <w:trPr>
          <w:gridAfter w:val="1"/>
          <w:wAfter w:w="114" w:type="dxa"/>
          <w:trHeight w:val="612"/>
        </w:trPr>
        <w:tc>
          <w:tcPr>
            <w:tcW w:w="1290" w:type="dxa"/>
          </w:tcPr>
          <w:p w14:paraId="67C4AC6C" w14:textId="77777777" w:rsidR="00B52DCC" w:rsidRDefault="00916648">
            <w:pPr>
              <w:pStyle w:val="TableParagraph"/>
              <w:spacing w:before="116"/>
              <w:ind w:left="107"/>
              <w:rPr>
                <w:sz w:val="20"/>
              </w:rPr>
            </w:pPr>
            <w:r>
              <w:rPr>
                <w:sz w:val="20"/>
              </w:rPr>
              <w:t>1529</w:t>
            </w:r>
          </w:p>
        </w:tc>
        <w:tc>
          <w:tcPr>
            <w:tcW w:w="5787" w:type="dxa"/>
            <w:gridSpan w:val="9"/>
          </w:tcPr>
          <w:p w14:paraId="7F17A9A3" w14:textId="77777777" w:rsidR="00B52DCC" w:rsidRDefault="00916648">
            <w:pPr>
              <w:pStyle w:val="TableParagraph"/>
              <w:tabs>
                <w:tab w:val="left" w:pos="1484"/>
                <w:tab w:val="left" w:pos="2330"/>
              </w:tabs>
              <w:spacing w:before="47" w:line="260" w:lineRule="atLeast"/>
              <w:ind w:left="197" w:right="410"/>
              <w:rPr>
                <w:sz w:val="20"/>
              </w:rPr>
            </w:pPr>
            <w:r>
              <w:rPr>
                <w:color w:val="221F1F"/>
                <w:sz w:val="20"/>
              </w:rPr>
              <w:t>Metkonazol</w:t>
            </w:r>
            <w:r>
              <w:rPr>
                <w:color w:val="221F1F"/>
                <w:sz w:val="20"/>
              </w:rPr>
              <w:tab/>
              <w:t>(ISO);</w:t>
            </w:r>
            <w:r>
              <w:rPr>
                <w:color w:val="221F1F"/>
                <w:sz w:val="20"/>
              </w:rPr>
              <w:tab/>
              <w:t>(1</w:t>
            </w:r>
            <w:r>
              <w:rPr>
                <w:i/>
                <w:color w:val="221F1F"/>
                <w:sz w:val="20"/>
              </w:rPr>
              <w:t>RS</w:t>
            </w:r>
            <w:r>
              <w:rPr>
                <w:color w:val="221F1F"/>
                <w:sz w:val="20"/>
              </w:rPr>
              <w:t>,5</w:t>
            </w:r>
            <w:r>
              <w:rPr>
                <w:i/>
                <w:color w:val="221F1F"/>
                <w:sz w:val="20"/>
              </w:rPr>
              <w:t>RS</w:t>
            </w:r>
            <w:r>
              <w:rPr>
                <w:color w:val="221F1F"/>
                <w:sz w:val="20"/>
              </w:rPr>
              <w:t>;1</w:t>
            </w:r>
            <w:r>
              <w:rPr>
                <w:i/>
                <w:color w:val="221F1F"/>
                <w:sz w:val="20"/>
              </w:rPr>
              <w:t>RS</w:t>
            </w:r>
            <w:r>
              <w:rPr>
                <w:color w:val="221F1F"/>
                <w:sz w:val="20"/>
              </w:rPr>
              <w:t>,5</w:t>
            </w:r>
            <w:r>
              <w:rPr>
                <w:i/>
                <w:color w:val="221F1F"/>
                <w:sz w:val="20"/>
              </w:rPr>
              <w:t>SR</w:t>
            </w:r>
            <w:r>
              <w:rPr>
                <w:color w:val="221F1F"/>
                <w:sz w:val="20"/>
              </w:rPr>
              <w:t>)-5-(4-kloro­benzil)-2,2- dimetil-1-(1</w:t>
            </w:r>
            <w:r>
              <w:rPr>
                <w:i/>
                <w:color w:val="221F1F"/>
                <w:sz w:val="20"/>
              </w:rPr>
              <w:t>H</w:t>
            </w:r>
            <w:r>
              <w:rPr>
                <w:color w:val="221F1F"/>
                <w:sz w:val="20"/>
              </w:rPr>
              <w:t>-1,2,4-triazol-1-il-metil)siklopentanol</w:t>
            </w:r>
          </w:p>
        </w:tc>
        <w:tc>
          <w:tcPr>
            <w:tcW w:w="1704" w:type="dxa"/>
          </w:tcPr>
          <w:p w14:paraId="49D3C7ED" w14:textId="77777777" w:rsidR="00B52DCC" w:rsidRDefault="00916648">
            <w:pPr>
              <w:pStyle w:val="TableParagraph"/>
              <w:spacing w:before="72"/>
              <w:ind w:left="200"/>
              <w:rPr>
                <w:sz w:val="20"/>
              </w:rPr>
            </w:pPr>
            <w:r>
              <w:rPr>
                <w:color w:val="221F1F"/>
                <w:sz w:val="20"/>
              </w:rPr>
              <w:t>125116-23-6</w:t>
            </w:r>
          </w:p>
        </w:tc>
        <w:tc>
          <w:tcPr>
            <w:tcW w:w="1846" w:type="dxa"/>
          </w:tcPr>
          <w:p w14:paraId="5CA9B6B9" w14:textId="77777777" w:rsidR="00B52DCC" w:rsidRDefault="00916648">
            <w:pPr>
              <w:pStyle w:val="TableParagraph"/>
              <w:spacing w:before="72"/>
              <w:ind w:left="196"/>
              <w:rPr>
                <w:sz w:val="20"/>
              </w:rPr>
            </w:pPr>
            <w:r>
              <w:rPr>
                <w:color w:val="221F1F"/>
                <w:sz w:val="20"/>
              </w:rPr>
              <w:t>603-031-3</w:t>
            </w:r>
          </w:p>
        </w:tc>
      </w:tr>
      <w:tr w:rsidR="00B52DCC" w14:paraId="108DF44F" w14:textId="77777777" w:rsidTr="004567AD">
        <w:trPr>
          <w:gridAfter w:val="1"/>
          <w:wAfter w:w="114" w:type="dxa"/>
          <w:trHeight w:val="899"/>
        </w:trPr>
        <w:tc>
          <w:tcPr>
            <w:tcW w:w="1290" w:type="dxa"/>
          </w:tcPr>
          <w:p w14:paraId="566F7D31" w14:textId="77777777" w:rsidR="00B52DCC" w:rsidRDefault="00916648">
            <w:pPr>
              <w:pStyle w:val="TableParagraph"/>
              <w:spacing w:before="113"/>
              <w:ind w:left="107"/>
              <w:rPr>
                <w:sz w:val="20"/>
              </w:rPr>
            </w:pPr>
            <w:r>
              <w:rPr>
                <w:sz w:val="20"/>
              </w:rPr>
              <w:t>1530</w:t>
            </w:r>
          </w:p>
        </w:tc>
        <w:tc>
          <w:tcPr>
            <w:tcW w:w="5787" w:type="dxa"/>
            <w:gridSpan w:val="9"/>
          </w:tcPr>
          <w:p w14:paraId="0E22ADAD" w14:textId="77777777" w:rsidR="00B52DCC" w:rsidRDefault="00916648">
            <w:pPr>
              <w:pStyle w:val="TableParagraph"/>
              <w:tabs>
                <w:tab w:val="left" w:pos="2066"/>
              </w:tabs>
              <w:spacing w:before="71" w:line="260" w:lineRule="atLeast"/>
              <w:ind w:left="197" w:right="523"/>
              <w:jc w:val="both"/>
              <w:rPr>
                <w:sz w:val="20"/>
              </w:rPr>
            </w:pPr>
            <w:r>
              <w:rPr>
                <w:color w:val="221F1F"/>
                <w:sz w:val="20"/>
              </w:rPr>
              <w:t>Potasyum</w:t>
            </w:r>
            <w:r>
              <w:rPr>
                <w:color w:val="221F1F"/>
                <w:sz w:val="20"/>
              </w:rPr>
              <w:tab/>
              <w:t>1-metil-3-morfolinokarbonil-4-[3-(1-metil-3- morfolinokarbonil-5-okso-2-pirazolin-4- iliden)-1-propenil]pirazol- 5-olat</w:t>
            </w:r>
          </w:p>
        </w:tc>
        <w:tc>
          <w:tcPr>
            <w:tcW w:w="1704" w:type="dxa"/>
          </w:tcPr>
          <w:p w14:paraId="636D7666" w14:textId="77777777" w:rsidR="00B52DCC" w:rsidRDefault="00916648">
            <w:pPr>
              <w:pStyle w:val="TableParagraph"/>
              <w:spacing w:before="98"/>
              <w:ind w:left="200"/>
              <w:rPr>
                <w:sz w:val="20"/>
              </w:rPr>
            </w:pPr>
            <w:r>
              <w:rPr>
                <w:color w:val="221F1F"/>
                <w:sz w:val="20"/>
              </w:rPr>
              <w:t>183196-57-8</w:t>
            </w:r>
          </w:p>
        </w:tc>
        <w:tc>
          <w:tcPr>
            <w:tcW w:w="1846" w:type="dxa"/>
          </w:tcPr>
          <w:p w14:paraId="79641BDD" w14:textId="77777777" w:rsidR="00B52DCC" w:rsidRDefault="00916648">
            <w:pPr>
              <w:pStyle w:val="TableParagraph"/>
              <w:spacing w:before="98"/>
              <w:ind w:left="196"/>
              <w:rPr>
                <w:sz w:val="20"/>
              </w:rPr>
            </w:pPr>
            <w:r>
              <w:rPr>
                <w:color w:val="221F1F"/>
                <w:sz w:val="20"/>
              </w:rPr>
              <w:t>418-260-2</w:t>
            </w:r>
          </w:p>
        </w:tc>
      </w:tr>
      <w:tr w:rsidR="00B52DCC" w14:paraId="5CBCF4D2" w14:textId="77777777" w:rsidTr="004567AD">
        <w:trPr>
          <w:gridAfter w:val="1"/>
          <w:wAfter w:w="114" w:type="dxa"/>
          <w:trHeight w:val="637"/>
        </w:trPr>
        <w:tc>
          <w:tcPr>
            <w:tcW w:w="1290" w:type="dxa"/>
          </w:tcPr>
          <w:p w14:paraId="30E23A77" w14:textId="77777777" w:rsidR="00B52DCC" w:rsidRDefault="00916648">
            <w:pPr>
              <w:pStyle w:val="TableParagraph"/>
              <w:spacing w:before="115"/>
              <w:ind w:left="107"/>
              <w:rPr>
                <w:sz w:val="20"/>
              </w:rPr>
            </w:pPr>
            <w:r>
              <w:rPr>
                <w:sz w:val="20"/>
              </w:rPr>
              <w:t>1531</w:t>
            </w:r>
          </w:p>
        </w:tc>
        <w:tc>
          <w:tcPr>
            <w:tcW w:w="5787" w:type="dxa"/>
            <w:gridSpan w:val="9"/>
          </w:tcPr>
          <w:p w14:paraId="71E9B0CF" w14:textId="77777777" w:rsidR="00B52DCC" w:rsidRDefault="00916648">
            <w:pPr>
              <w:pStyle w:val="TableParagraph"/>
              <w:tabs>
                <w:tab w:val="left" w:pos="5089"/>
              </w:tabs>
              <w:spacing w:before="73" w:line="260" w:lineRule="atLeast"/>
              <w:ind w:left="197" w:right="218"/>
              <w:rPr>
                <w:sz w:val="20"/>
              </w:rPr>
            </w:pPr>
            <w:r>
              <w:rPr>
                <w:i/>
                <w:color w:val="221F1F"/>
                <w:sz w:val="20"/>
              </w:rPr>
              <w:t>N,N′,N′-</w:t>
            </w:r>
            <w:r>
              <w:rPr>
                <w:color w:val="221F1F"/>
                <w:sz w:val="20"/>
              </w:rPr>
              <w:t>Tris(2-metil-2,3-epoksipropil)-perhidro-2,4,6-</w:t>
            </w:r>
            <w:r>
              <w:rPr>
                <w:color w:val="221F1F"/>
                <w:sz w:val="20"/>
              </w:rPr>
              <w:tab/>
            </w:r>
            <w:r>
              <w:rPr>
                <w:color w:val="221F1F"/>
                <w:spacing w:val="-1"/>
                <w:sz w:val="20"/>
              </w:rPr>
              <w:t xml:space="preserve">okso-1,3,5- </w:t>
            </w:r>
            <w:r>
              <w:rPr>
                <w:color w:val="221F1F"/>
                <w:sz w:val="20"/>
              </w:rPr>
              <w:t>triazin</w:t>
            </w:r>
          </w:p>
        </w:tc>
        <w:tc>
          <w:tcPr>
            <w:tcW w:w="1704" w:type="dxa"/>
          </w:tcPr>
          <w:p w14:paraId="2D30DD47" w14:textId="77777777" w:rsidR="00B52DCC" w:rsidRDefault="00916648">
            <w:pPr>
              <w:pStyle w:val="TableParagraph"/>
              <w:spacing w:before="101"/>
              <w:ind w:left="200"/>
              <w:rPr>
                <w:sz w:val="20"/>
              </w:rPr>
            </w:pPr>
            <w:r>
              <w:rPr>
                <w:color w:val="221F1F"/>
                <w:sz w:val="20"/>
              </w:rPr>
              <w:t>26157-73-3</w:t>
            </w:r>
          </w:p>
        </w:tc>
        <w:tc>
          <w:tcPr>
            <w:tcW w:w="1846" w:type="dxa"/>
          </w:tcPr>
          <w:p w14:paraId="46A5ABCF" w14:textId="77777777" w:rsidR="00B52DCC" w:rsidRDefault="00916648">
            <w:pPr>
              <w:pStyle w:val="TableParagraph"/>
              <w:spacing w:before="101"/>
              <w:ind w:left="196"/>
              <w:rPr>
                <w:sz w:val="20"/>
              </w:rPr>
            </w:pPr>
            <w:r>
              <w:rPr>
                <w:color w:val="221F1F"/>
                <w:sz w:val="20"/>
              </w:rPr>
              <w:t>435-010-8</w:t>
            </w:r>
          </w:p>
        </w:tc>
      </w:tr>
      <w:tr w:rsidR="00B52DCC" w14:paraId="6E8F36A3" w14:textId="77777777" w:rsidTr="004567AD">
        <w:trPr>
          <w:gridAfter w:val="1"/>
          <w:wAfter w:w="114" w:type="dxa"/>
          <w:trHeight w:val="503"/>
        </w:trPr>
        <w:tc>
          <w:tcPr>
            <w:tcW w:w="1290" w:type="dxa"/>
          </w:tcPr>
          <w:p w14:paraId="58090736" w14:textId="77777777" w:rsidR="00B52DCC" w:rsidRDefault="00916648">
            <w:pPr>
              <w:pStyle w:val="TableParagraph"/>
              <w:spacing w:before="113"/>
              <w:ind w:left="107"/>
              <w:rPr>
                <w:sz w:val="20"/>
              </w:rPr>
            </w:pPr>
            <w:r>
              <w:rPr>
                <w:sz w:val="20"/>
              </w:rPr>
              <w:t>1532</w:t>
            </w:r>
          </w:p>
        </w:tc>
        <w:tc>
          <w:tcPr>
            <w:tcW w:w="5787" w:type="dxa"/>
            <w:gridSpan w:val="9"/>
          </w:tcPr>
          <w:p w14:paraId="6D66842C" w14:textId="77777777" w:rsidR="00B52DCC" w:rsidRDefault="00916648">
            <w:pPr>
              <w:pStyle w:val="TableParagraph"/>
              <w:spacing w:before="98"/>
              <w:ind w:left="197"/>
              <w:rPr>
                <w:sz w:val="20"/>
              </w:rPr>
            </w:pPr>
            <w:r>
              <w:rPr>
                <w:color w:val="221F1F"/>
                <w:sz w:val="20"/>
              </w:rPr>
              <w:t>Trimetilopropan tri(3-aziridinilpropanoat); (TAZ)</w:t>
            </w:r>
          </w:p>
        </w:tc>
        <w:tc>
          <w:tcPr>
            <w:tcW w:w="1704" w:type="dxa"/>
          </w:tcPr>
          <w:p w14:paraId="10E978DC" w14:textId="77777777" w:rsidR="00B52DCC" w:rsidRDefault="00916648">
            <w:pPr>
              <w:pStyle w:val="TableParagraph"/>
              <w:spacing w:before="98"/>
              <w:ind w:left="202"/>
              <w:rPr>
                <w:sz w:val="20"/>
              </w:rPr>
            </w:pPr>
            <w:r>
              <w:rPr>
                <w:color w:val="221F1F"/>
                <w:sz w:val="20"/>
              </w:rPr>
              <w:t>52234-82-9</w:t>
            </w:r>
          </w:p>
        </w:tc>
        <w:tc>
          <w:tcPr>
            <w:tcW w:w="1846" w:type="dxa"/>
          </w:tcPr>
          <w:p w14:paraId="67CE408C" w14:textId="77777777" w:rsidR="00B52DCC" w:rsidRDefault="00916648">
            <w:pPr>
              <w:pStyle w:val="TableParagraph"/>
              <w:spacing w:before="98"/>
              <w:ind w:left="196"/>
              <w:rPr>
                <w:sz w:val="20"/>
              </w:rPr>
            </w:pPr>
            <w:r>
              <w:rPr>
                <w:color w:val="221F1F"/>
                <w:sz w:val="20"/>
              </w:rPr>
              <w:t>257-765-0</w:t>
            </w:r>
          </w:p>
        </w:tc>
      </w:tr>
      <w:tr w:rsidR="00B52DCC" w14:paraId="0942C997" w14:textId="77777777" w:rsidTr="004567AD">
        <w:trPr>
          <w:gridAfter w:val="1"/>
          <w:wAfter w:w="114" w:type="dxa"/>
          <w:trHeight w:val="1432"/>
        </w:trPr>
        <w:tc>
          <w:tcPr>
            <w:tcW w:w="1290" w:type="dxa"/>
          </w:tcPr>
          <w:p w14:paraId="07300E1E" w14:textId="77777777" w:rsidR="00B52DCC" w:rsidRDefault="00916648">
            <w:pPr>
              <w:pStyle w:val="TableParagraph"/>
              <w:spacing w:before="115"/>
              <w:ind w:left="107"/>
              <w:rPr>
                <w:sz w:val="20"/>
              </w:rPr>
            </w:pPr>
            <w:r>
              <w:rPr>
                <w:sz w:val="20"/>
              </w:rPr>
              <w:t>1533</w:t>
            </w:r>
          </w:p>
        </w:tc>
        <w:tc>
          <w:tcPr>
            <w:tcW w:w="5787" w:type="dxa"/>
            <w:gridSpan w:val="9"/>
          </w:tcPr>
          <w:p w14:paraId="599A54F6" w14:textId="77777777" w:rsidR="00B52DCC" w:rsidRDefault="00916648">
            <w:pPr>
              <w:pStyle w:val="TableParagraph"/>
              <w:spacing w:before="103" w:line="276" w:lineRule="auto"/>
              <w:ind w:left="197" w:right="659"/>
              <w:rPr>
                <w:sz w:val="20"/>
              </w:rPr>
            </w:pPr>
            <w:r>
              <w:rPr>
                <w:color w:val="221F1F"/>
                <w:sz w:val="20"/>
              </w:rPr>
              <w:t>4,4′-Metilendifenil diizosiyanat; difenilmetan- 4,4′-diizosiyanat [1] 2,2′-Metilendifenil diizosiyanat; difenilmetan- 2,2′-diizosiyanat [2]</w:t>
            </w:r>
          </w:p>
          <w:p w14:paraId="10BA46D3" w14:textId="77777777" w:rsidR="00B52DCC" w:rsidRDefault="00916648">
            <w:pPr>
              <w:pStyle w:val="TableParagraph"/>
              <w:spacing w:line="276" w:lineRule="auto"/>
              <w:ind w:left="197" w:right="288"/>
              <w:rPr>
                <w:sz w:val="20"/>
              </w:rPr>
            </w:pPr>
            <w:r>
              <w:rPr>
                <w:i/>
                <w:color w:val="221F1F"/>
                <w:sz w:val="20"/>
              </w:rPr>
              <w:t>o</w:t>
            </w:r>
            <w:r>
              <w:rPr>
                <w:color w:val="221F1F"/>
                <w:sz w:val="20"/>
              </w:rPr>
              <w:t>-(</w:t>
            </w:r>
            <w:r>
              <w:rPr>
                <w:i/>
                <w:color w:val="221F1F"/>
                <w:sz w:val="20"/>
              </w:rPr>
              <w:t>p</w:t>
            </w:r>
            <w:r>
              <w:rPr>
                <w:color w:val="221F1F"/>
                <w:sz w:val="20"/>
              </w:rPr>
              <w:t>-İzosiyanatobenzil)fenil izosiyanat; difenilmetan-2,4′-diizosiyanat [3]</w:t>
            </w:r>
          </w:p>
          <w:p w14:paraId="553BBDE1" w14:textId="77777777" w:rsidR="00B52DCC" w:rsidRDefault="00916648">
            <w:pPr>
              <w:pStyle w:val="TableParagraph"/>
              <w:spacing w:before="1"/>
              <w:ind w:left="197"/>
              <w:rPr>
                <w:sz w:val="20"/>
              </w:rPr>
            </w:pPr>
            <w:r>
              <w:rPr>
                <w:color w:val="221F1F"/>
                <w:sz w:val="20"/>
              </w:rPr>
              <w:t>Metilendifenil diizosiyanat [4]</w:t>
            </w:r>
          </w:p>
        </w:tc>
        <w:tc>
          <w:tcPr>
            <w:tcW w:w="1704" w:type="dxa"/>
          </w:tcPr>
          <w:p w14:paraId="6FF0478A" w14:textId="77777777" w:rsidR="00B52DCC" w:rsidRDefault="00916648">
            <w:pPr>
              <w:pStyle w:val="TableParagraph"/>
              <w:tabs>
                <w:tab w:val="left" w:pos="1183"/>
              </w:tabs>
              <w:spacing w:before="101"/>
              <w:ind w:left="200"/>
              <w:rPr>
                <w:sz w:val="20"/>
              </w:rPr>
            </w:pPr>
            <w:r>
              <w:rPr>
                <w:color w:val="221F1F"/>
                <w:sz w:val="20"/>
              </w:rPr>
              <w:t>101-68-8</w:t>
            </w:r>
            <w:r>
              <w:rPr>
                <w:color w:val="221F1F"/>
                <w:sz w:val="20"/>
              </w:rPr>
              <w:tab/>
              <w:t>[1]</w:t>
            </w:r>
          </w:p>
          <w:p w14:paraId="6FF55B10" w14:textId="77777777" w:rsidR="00B52DCC" w:rsidRDefault="00916648">
            <w:pPr>
              <w:pStyle w:val="TableParagraph"/>
              <w:spacing w:before="36"/>
              <w:ind w:left="200"/>
              <w:rPr>
                <w:sz w:val="20"/>
              </w:rPr>
            </w:pPr>
            <w:r>
              <w:rPr>
                <w:color w:val="221F1F"/>
                <w:sz w:val="20"/>
              </w:rPr>
              <w:t xml:space="preserve">2536-05-2 </w:t>
            </w:r>
            <w:r>
              <w:rPr>
                <w:color w:val="221F1F"/>
                <w:spacing w:val="47"/>
                <w:sz w:val="20"/>
              </w:rPr>
              <w:t xml:space="preserve"> </w:t>
            </w:r>
            <w:r>
              <w:rPr>
                <w:color w:val="221F1F"/>
                <w:sz w:val="20"/>
              </w:rPr>
              <w:t>[2]</w:t>
            </w:r>
          </w:p>
          <w:p w14:paraId="32B35E3D" w14:textId="77777777" w:rsidR="00B52DCC" w:rsidRDefault="00916648">
            <w:pPr>
              <w:pStyle w:val="TableParagraph"/>
              <w:spacing w:before="32"/>
              <w:ind w:left="200"/>
              <w:rPr>
                <w:sz w:val="20"/>
              </w:rPr>
            </w:pPr>
            <w:r>
              <w:rPr>
                <w:color w:val="221F1F"/>
                <w:sz w:val="20"/>
              </w:rPr>
              <w:t xml:space="preserve">5873-54-1 </w:t>
            </w:r>
            <w:r>
              <w:rPr>
                <w:color w:val="221F1F"/>
                <w:spacing w:val="47"/>
                <w:sz w:val="20"/>
              </w:rPr>
              <w:t xml:space="preserve"> </w:t>
            </w:r>
            <w:r>
              <w:rPr>
                <w:color w:val="221F1F"/>
                <w:sz w:val="20"/>
              </w:rPr>
              <w:t>[3]</w:t>
            </w:r>
          </w:p>
          <w:p w14:paraId="26331384" w14:textId="77777777" w:rsidR="00B52DCC" w:rsidRDefault="00916648">
            <w:pPr>
              <w:pStyle w:val="TableParagraph"/>
              <w:spacing w:before="34"/>
              <w:ind w:left="197"/>
              <w:rPr>
                <w:sz w:val="20"/>
              </w:rPr>
            </w:pPr>
            <w:r>
              <w:rPr>
                <w:color w:val="221F1F"/>
                <w:sz w:val="20"/>
              </w:rPr>
              <w:t>26447-40-5</w:t>
            </w:r>
            <w:r>
              <w:rPr>
                <w:color w:val="221F1F"/>
                <w:spacing w:val="-3"/>
                <w:sz w:val="20"/>
              </w:rPr>
              <w:t xml:space="preserve"> </w:t>
            </w:r>
            <w:r>
              <w:rPr>
                <w:color w:val="221F1F"/>
                <w:sz w:val="20"/>
              </w:rPr>
              <w:t>[4]</w:t>
            </w:r>
          </w:p>
        </w:tc>
        <w:tc>
          <w:tcPr>
            <w:tcW w:w="1846" w:type="dxa"/>
          </w:tcPr>
          <w:p w14:paraId="10808220" w14:textId="77777777" w:rsidR="00B52DCC" w:rsidRDefault="00916648">
            <w:pPr>
              <w:pStyle w:val="TableParagraph"/>
              <w:spacing w:before="101"/>
              <w:ind w:left="196"/>
              <w:rPr>
                <w:sz w:val="20"/>
              </w:rPr>
            </w:pPr>
            <w:r>
              <w:rPr>
                <w:color w:val="221F1F"/>
                <w:sz w:val="20"/>
              </w:rPr>
              <w:t>202-966-0</w:t>
            </w:r>
            <w:r>
              <w:rPr>
                <w:color w:val="221F1F"/>
                <w:spacing w:val="18"/>
                <w:sz w:val="20"/>
              </w:rPr>
              <w:t xml:space="preserve"> </w:t>
            </w:r>
            <w:r>
              <w:rPr>
                <w:color w:val="221F1F"/>
                <w:sz w:val="20"/>
              </w:rPr>
              <w:t>[1]</w:t>
            </w:r>
          </w:p>
          <w:p w14:paraId="2D0CD0EE" w14:textId="77777777" w:rsidR="00B52DCC" w:rsidRDefault="00916648">
            <w:pPr>
              <w:pStyle w:val="TableParagraph"/>
              <w:spacing w:before="36"/>
              <w:ind w:left="196"/>
              <w:rPr>
                <w:sz w:val="20"/>
              </w:rPr>
            </w:pPr>
            <w:r>
              <w:rPr>
                <w:color w:val="221F1F"/>
                <w:sz w:val="20"/>
              </w:rPr>
              <w:t>219-799-4</w:t>
            </w:r>
            <w:r>
              <w:rPr>
                <w:color w:val="221F1F"/>
                <w:spacing w:val="18"/>
                <w:sz w:val="20"/>
              </w:rPr>
              <w:t xml:space="preserve"> </w:t>
            </w:r>
            <w:r>
              <w:rPr>
                <w:color w:val="221F1F"/>
                <w:sz w:val="20"/>
              </w:rPr>
              <w:t>[2]</w:t>
            </w:r>
          </w:p>
          <w:p w14:paraId="5FB802FD" w14:textId="77777777" w:rsidR="00B52DCC" w:rsidRDefault="00916648">
            <w:pPr>
              <w:pStyle w:val="TableParagraph"/>
              <w:spacing w:before="32"/>
              <w:ind w:left="196"/>
              <w:rPr>
                <w:sz w:val="20"/>
              </w:rPr>
            </w:pPr>
            <w:r>
              <w:rPr>
                <w:color w:val="221F1F"/>
                <w:sz w:val="20"/>
              </w:rPr>
              <w:t>227-534-9</w:t>
            </w:r>
            <w:r>
              <w:rPr>
                <w:color w:val="221F1F"/>
                <w:spacing w:val="18"/>
                <w:sz w:val="20"/>
              </w:rPr>
              <w:t xml:space="preserve"> </w:t>
            </w:r>
            <w:r>
              <w:rPr>
                <w:color w:val="221F1F"/>
                <w:sz w:val="20"/>
              </w:rPr>
              <w:t>[3]</w:t>
            </w:r>
          </w:p>
          <w:p w14:paraId="31579D85" w14:textId="77777777" w:rsidR="00B52DCC" w:rsidRDefault="00916648">
            <w:pPr>
              <w:pStyle w:val="TableParagraph"/>
              <w:spacing w:before="34"/>
              <w:ind w:left="196"/>
              <w:rPr>
                <w:sz w:val="20"/>
              </w:rPr>
            </w:pPr>
            <w:r>
              <w:rPr>
                <w:color w:val="221F1F"/>
                <w:sz w:val="20"/>
              </w:rPr>
              <w:t>247-714-0</w:t>
            </w:r>
            <w:r>
              <w:rPr>
                <w:color w:val="221F1F"/>
                <w:spacing w:val="18"/>
                <w:sz w:val="20"/>
              </w:rPr>
              <w:t xml:space="preserve"> </w:t>
            </w:r>
            <w:r>
              <w:rPr>
                <w:color w:val="221F1F"/>
                <w:sz w:val="20"/>
              </w:rPr>
              <w:t>[4]</w:t>
            </w:r>
          </w:p>
        </w:tc>
      </w:tr>
      <w:tr w:rsidR="00B52DCC" w14:paraId="42A8917C" w14:textId="77777777" w:rsidTr="004567AD">
        <w:trPr>
          <w:gridAfter w:val="1"/>
          <w:wAfter w:w="114" w:type="dxa"/>
          <w:trHeight w:val="638"/>
        </w:trPr>
        <w:tc>
          <w:tcPr>
            <w:tcW w:w="1290" w:type="dxa"/>
          </w:tcPr>
          <w:p w14:paraId="623C6A43" w14:textId="77777777" w:rsidR="00B52DCC" w:rsidRDefault="00916648">
            <w:pPr>
              <w:pStyle w:val="TableParagraph"/>
              <w:spacing w:before="113"/>
              <w:ind w:left="107"/>
              <w:rPr>
                <w:sz w:val="20"/>
              </w:rPr>
            </w:pPr>
            <w:r>
              <w:rPr>
                <w:sz w:val="20"/>
              </w:rPr>
              <w:t>1534</w:t>
            </w:r>
          </w:p>
        </w:tc>
        <w:tc>
          <w:tcPr>
            <w:tcW w:w="5787" w:type="dxa"/>
            <w:gridSpan w:val="9"/>
          </w:tcPr>
          <w:p w14:paraId="42C58653" w14:textId="77777777" w:rsidR="00B52DCC" w:rsidRDefault="00916648">
            <w:pPr>
              <w:pStyle w:val="TableParagraph"/>
              <w:spacing w:before="71" w:line="260" w:lineRule="atLeast"/>
              <w:ind w:left="197"/>
              <w:rPr>
                <w:sz w:val="20"/>
              </w:rPr>
            </w:pPr>
            <w:r>
              <w:rPr>
                <w:color w:val="221F1F"/>
                <w:sz w:val="20"/>
              </w:rPr>
              <w:t>Kinidon etil (ISO); etil (</w:t>
            </w:r>
            <w:r>
              <w:rPr>
                <w:i/>
                <w:color w:val="221F1F"/>
                <w:sz w:val="20"/>
              </w:rPr>
              <w:t>Z</w:t>
            </w:r>
            <w:r>
              <w:rPr>
                <w:color w:val="221F1F"/>
                <w:sz w:val="20"/>
              </w:rPr>
              <w:t>)-2-kloro-3-[2-kloro-5-(sikloheks-1-en-1,2- dikarboksimido)fenil]akrilat</w:t>
            </w:r>
          </w:p>
        </w:tc>
        <w:tc>
          <w:tcPr>
            <w:tcW w:w="1704" w:type="dxa"/>
          </w:tcPr>
          <w:p w14:paraId="2EBEECE7" w14:textId="77777777" w:rsidR="00B52DCC" w:rsidRDefault="00916648">
            <w:pPr>
              <w:pStyle w:val="TableParagraph"/>
              <w:spacing w:before="98"/>
              <w:ind w:left="200"/>
              <w:rPr>
                <w:sz w:val="20"/>
              </w:rPr>
            </w:pPr>
            <w:r>
              <w:rPr>
                <w:color w:val="221F1F"/>
                <w:sz w:val="20"/>
              </w:rPr>
              <w:t>142891-20-1</w:t>
            </w:r>
          </w:p>
        </w:tc>
        <w:tc>
          <w:tcPr>
            <w:tcW w:w="1846" w:type="dxa"/>
          </w:tcPr>
          <w:p w14:paraId="6D933015" w14:textId="77777777" w:rsidR="00B52DCC" w:rsidRDefault="00916648">
            <w:pPr>
              <w:pStyle w:val="TableParagraph"/>
              <w:spacing w:before="98"/>
              <w:ind w:left="196"/>
              <w:rPr>
                <w:sz w:val="20"/>
              </w:rPr>
            </w:pPr>
            <w:r>
              <w:rPr>
                <w:color w:val="221F1F"/>
                <w:sz w:val="20"/>
              </w:rPr>
              <w:t>604-318-6</w:t>
            </w:r>
          </w:p>
        </w:tc>
      </w:tr>
      <w:tr w:rsidR="00B52DCC" w14:paraId="6CB2C5FE" w14:textId="77777777" w:rsidTr="004567AD">
        <w:trPr>
          <w:gridAfter w:val="1"/>
          <w:wAfter w:w="114" w:type="dxa"/>
          <w:trHeight w:val="635"/>
        </w:trPr>
        <w:tc>
          <w:tcPr>
            <w:tcW w:w="1290" w:type="dxa"/>
          </w:tcPr>
          <w:p w14:paraId="57E225A0" w14:textId="77777777" w:rsidR="00B52DCC" w:rsidRDefault="00916648">
            <w:pPr>
              <w:pStyle w:val="TableParagraph"/>
              <w:spacing w:before="113"/>
              <w:ind w:left="107"/>
              <w:rPr>
                <w:sz w:val="20"/>
              </w:rPr>
            </w:pPr>
            <w:r>
              <w:rPr>
                <w:sz w:val="20"/>
              </w:rPr>
              <w:t>1535</w:t>
            </w:r>
          </w:p>
        </w:tc>
        <w:tc>
          <w:tcPr>
            <w:tcW w:w="5787" w:type="dxa"/>
            <w:gridSpan w:val="9"/>
          </w:tcPr>
          <w:p w14:paraId="19CA5454" w14:textId="77777777" w:rsidR="00B52DCC" w:rsidRDefault="00916648">
            <w:pPr>
              <w:pStyle w:val="TableParagraph"/>
              <w:spacing w:before="71" w:line="260" w:lineRule="atLeast"/>
              <w:ind w:left="197" w:right="427"/>
              <w:rPr>
                <w:sz w:val="20"/>
              </w:rPr>
            </w:pPr>
            <w:r>
              <w:rPr>
                <w:i/>
                <w:color w:val="221F1F"/>
                <w:w w:val="95"/>
                <w:sz w:val="20"/>
              </w:rPr>
              <w:t>N</w:t>
            </w:r>
            <w:r>
              <w:rPr>
                <w:color w:val="221F1F"/>
                <w:w w:val="95"/>
                <w:sz w:val="20"/>
              </w:rPr>
              <w:t xml:space="preserve">-[6,9-Dihidro-9-[[2-hidroksi-1-(hidroksi­metil)etoksi]metil]-6-okso- </w:t>
            </w:r>
            <w:r>
              <w:rPr>
                <w:color w:val="221F1F"/>
                <w:sz w:val="20"/>
              </w:rPr>
              <w:t>1</w:t>
            </w:r>
            <w:r>
              <w:rPr>
                <w:i/>
                <w:color w:val="221F1F"/>
                <w:sz w:val="20"/>
              </w:rPr>
              <w:t>H</w:t>
            </w:r>
            <w:r>
              <w:rPr>
                <w:color w:val="221F1F"/>
                <w:sz w:val="20"/>
              </w:rPr>
              <w:t>-pürin-2-il]asetamid</w:t>
            </w:r>
          </w:p>
        </w:tc>
        <w:tc>
          <w:tcPr>
            <w:tcW w:w="1704" w:type="dxa"/>
          </w:tcPr>
          <w:p w14:paraId="0211CEE5" w14:textId="77777777" w:rsidR="00B52DCC" w:rsidRDefault="00916648">
            <w:pPr>
              <w:pStyle w:val="TableParagraph"/>
              <w:spacing w:before="98"/>
              <w:ind w:left="200"/>
              <w:rPr>
                <w:sz w:val="20"/>
              </w:rPr>
            </w:pPr>
            <w:r>
              <w:rPr>
                <w:color w:val="221F1F"/>
                <w:sz w:val="20"/>
              </w:rPr>
              <w:t>84245-12-5</w:t>
            </w:r>
          </w:p>
        </w:tc>
        <w:tc>
          <w:tcPr>
            <w:tcW w:w="1846" w:type="dxa"/>
          </w:tcPr>
          <w:p w14:paraId="003AD966" w14:textId="77777777" w:rsidR="00B52DCC" w:rsidRDefault="00916648">
            <w:pPr>
              <w:pStyle w:val="TableParagraph"/>
              <w:spacing w:before="98"/>
              <w:ind w:left="196"/>
              <w:rPr>
                <w:sz w:val="20"/>
              </w:rPr>
            </w:pPr>
            <w:r>
              <w:rPr>
                <w:color w:val="221F1F"/>
                <w:sz w:val="20"/>
              </w:rPr>
              <w:t>424-550-1</w:t>
            </w:r>
          </w:p>
        </w:tc>
      </w:tr>
      <w:tr w:rsidR="00B52DCC" w14:paraId="4ADE1344" w14:textId="77777777" w:rsidTr="004567AD">
        <w:trPr>
          <w:gridAfter w:val="1"/>
          <w:wAfter w:w="114" w:type="dxa"/>
          <w:trHeight w:val="637"/>
        </w:trPr>
        <w:tc>
          <w:tcPr>
            <w:tcW w:w="1290" w:type="dxa"/>
          </w:tcPr>
          <w:p w14:paraId="21628AFE" w14:textId="77777777" w:rsidR="00B52DCC" w:rsidRDefault="00916648">
            <w:pPr>
              <w:pStyle w:val="TableParagraph"/>
              <w:spacing w:before="113"/>
              <w:ind w:left="107"/>
              <w:rPr>
                <w:sz w:val="20"/>
              </w:rPr>
            </w:pPr>
            <w:r>
              <w:rPr>
                <w:sz w:val="20"/>
              </w:rPr>
              <w:t>1536</w:t>
            </w:r>
          </w:p>
        </w:tc>
        <w:tc>
          <w:tcPr>
            <w:tcW w:w="5787" w:type="dxa"/>
            <w:gridSpan w:val="9"/>
          </w:tcPr>
          <w:p w14:paraId="5C7B0751" w14:textId="77777777" w:rsidR="00B52DCC" w:rsidRDefault="00916648">
            <w:pPr>
              <w:pStyle w:val="TableParagraph"/>
              <w:tabs>
                <w:tab w:val="left" w:pos="1702"/>
                <w:tab w:val="left" w:pos="2476"/>
                <w:tab w:val="left" w:pos="5211"/>
              </w:tabs>
              <w:spacing w:before="71" w:line="260" w:lineRule="atLeast"/>
              <w:ind w:left="197" w:right="218"/>
              <w:rPr>
                <w:sz w:val="20"/>
              </w:rPr>
            </w:pPr>
            <w:r>
              <w:rPr>
                <w:color w:val="221F1F"/>
                <w:sz w:val="20"/>
              </w:rPr>
              <w:t>Dimoksistrobin</w:t>
            </w:r>
            <w:r>
              <w:rPr>
                <w:color w:val="221F1F"/>
                <w:sz w:val="20"/>
              </w:rPr>
              <w:tab/>
              <w:t>(ISO);</w:t>
            </w:r>
            <w:r>
              <w:rPr>
                <w:color w:val="221F1F"/>
                <w:sz w:val="20"/>
              </w:rPr>
              <w:tab/>
              <w:t>(</w:t>
            </w:r>
            <w:r>
              <w:rPr>
                <w:i/>
                <w:color w:val="221F1F"/>
                <w:sz w:val="20"/>
              </w:rPr>
              <w:t>E</w:t>
            </w:r>
            <w:r>
              <w:rPr>
                <w:color w:val="221F1F"/>
                <w:sz w:val="20"/>
              </w:rPr>
              <w:t>)-2-(metoksiimino)-</w:t>
            </w:r>
            <w:r>
              <w:rPr>
                <w:i/>
                <w:color w:val="221F1F"/>
                <w:sz w:val="20"/>
              </w:rPr>
              <w:t>N</w:t>
            </w:r>
            <w:r>
              <w:rPr>
                <w:color w:val="221F1F"/>
                <w:sz w:val="20"/>
              </w:rPr>
              <w:t>-metil-</w:t>
            </w:r>
            <w:r>
              <w:rPr>
                <w:color w:val="221F1F"/>
                <w:sz w:val="20"/>
              </w:rPr>
              <w:tab/>
            </w:r>
            <w:r>
              <w:rPr>
                <w:color w:val="221F1F"/>
                <w:spacing w:val="-3"/>
                <w:sz w:val="20"/>
              </w:rPr>
              <w:t xml:space="preserve">2-[α-(2,5- </w:t>
            </w:r>
            <w:r>
              <w:rPr>
                <w:color w:val="221F1F"/>
                <w:sz w:val="20"/>
              </w:rPr>
              <w:t>ksililoksi)-</w:t>
            </w:r>
            <w:r>
              <w:rPr>
                <w:i/>
                <w:color w:val="221F1F"/>
                <w:sz w:val="20"/>
              </w:rPr>
              <w:t>o</w:t>
            </w:r>
            <w:r>
              <w:rPr>
                <w:color w:val="221F1F"/>
                <w:sz w:val="20"/>
              </w:rPr>
              <w:t>-tolil]asetamid</w:t>
            </w:r>
          </w:p>
        </w:tc>
        <w:tc>
          <w:tcPr>
            <w:tcW w:w="1704" w:type="dxa"/>
          </w:tcPr>
          <w:p w14:paraId="76D48E7B" w14:textId="77777777" w:rsidR="00B52DCC" w:rsidRDefault="00916648">
            <w:pPr>
              <w:pStyle w:val="TableParagraph"/>
              <w:spacing w:before="98"/>
              <w:ind w:left="200"/>
              <w:rPr>
                <w:sz w:val="20"/>
              </w:rPr>
            </w:pPr>
            <w:r>
              <w:rPr>
                <w:color w:val="221F1F"/>
                <w:sz w:val="20"/>
              </w:rPr>
              <w:t>149961-52-4</w:t>
            </w:r>
          </w:p>
        </w:tc>
        <w:tc>
          <w:tcPr>
            <w:tcW w:w="1846" w:type="dxa"/>
          </w:tcPr>
          <w:p w14:paraId="536AFFA4" w14:textId="77777777" w:rsidR="00B52DCC" w:rsidRDefault="00916648">
            <w:pPr>
              <w:pStyle w:val="TableParagraph"/>
              <w:spacing w:before="98"/>
              <w:ind w:left="196"/>
              <w:rPr>
                <w:sz w:val="20"/>
              </w:rPr>
            </w:pPr>
            <w:r>
              <w:rPr>
                <w:color w:val="221F1F"/>
                <w:sz w:val="20"/>
              </w:rPr>
              <w:t>604-712-8</w:t>
            </w:r>
          </w:p>
        </w:tc>
      </w:tr>
      <w:tr w:rsidR="00B52DCC" w14:paraId="53E7AA82" w14:textId="77777777" w:rsidTr="004567AD">
        <w:trPr>
          <w:gridAfter w:val="1"/>
          <w:wAfter w:w="114" w:type="dxa"/>
          <w:trHeight w:val="503"/>
        </w:trPr>
        <w:tc>
          <w:tcPr>
            <w:tcW w:w="1290" w:type="dxa"/>
          </w:tcPr>
          <w:p w14:paraId="4495E5A1" w14:textId="77777777" w:rsidR="00B52DCC" w:rsidRDefault="00916648">
            <w:pPr>
              <w:pStyle w:val="TableParagraph"/>
              <w:spacing w:before="113"/>
              <w:ind w:left="107"/>
              <w:rPr>
                <w:sz w:val="20"/>
              </w:rPr>
            </w:pPr>
            <w:r>
              <w:rPr>
                <w:sz w:val="20"/>
              </w:rPr>
              <w:t>1537</w:t>
            </w:r>
          </w:p>
        </w:tc>
        <w:tc>
          <w:tcPr>
            <w:tcW w:w="5787" w:type="dxa"/>
            <w:gridSpan w:val="9"/>
          </w:tcPr>
          <w:p w14:paraId="459727BB" w14:textId="77777777" w:rsidR="00B52DCC" w:rsidRDefault="00916648">
            <w:pPr>
              <w:pStyle w:val="TableParagraph"/>
              <w:spacing w:before="98"/>
              <w:ind w:left="197"/>
              <w:rPr>
                <w:sz w:val="20"/>
              </w:rPr>
            </w:pPr>
            <w:r>
              <w:rPr>
                <w:i/>
                <w:color w:val="221F1F"/>
                <w:sz w:val="20"/>
              </w:rPr>
              <w:t>N,N</w:t>
            </w:r>
            <w:r>
              <w:rPr>
                <w:color w:val="221F1F"/>
                <w:sz w:val="20"/>
              </w:rPr>
              <w:t>-(Dimetilamino)tiyoasetamid hidroklorür</w:t>
            </w:r>
          </w:p>
        </w:tc>
        <w:tc>
          <w:tcPr>
            <w:tcW w:w="1704" w:type="dxa"/>
          </w:tcPr>
          <w:p w14:paraId="52DC0D65" w14:textId="77777777" w:rsidR="00B52DCC" w:rsidRDefault="00916648">
            <w:pPr>
              <w:pStyle w:val="TableParagraph"/>
              <w:spacing w:before="98"/>
              <w:ind w:left="200"/>
              <w:rPr>
                <w:sz w:val="20"/>
              </w:rPr>
            </w:pPr>
            <w:r>
              <w:rPr>
                <w:color w:val="221F1F"/>
                <w:sz w:val="20"/>
              </w:rPr>
              <w:t>27366-72-9</w:t>
            </w:r>
          </w:p>
        </w:tc>
        <w:tc>
          <w:tcPr>
            <w:tcW w:w="1846" w:type="dxa"/>
          </w:tcPr>
          <w:p w14:paraId="5EFABB13" w14:textId="77777777" w:rsidR="00B52DCC" w:rsidRDefault="00916648">
            <w:pPr>
              <w:pStyle w:val="TableParagraph"/>
              <w:spacing w:before="98"/>
              <w:ind w:left="196"/>
              <w:rPr>
                <w:sz w:val="20"/>
              </w:rPr>
            </w:pPr>
            <w:r>
              <w:rPr>
                <w:color w:val="221F1F"/>
                <w:sz w:val="20"/>
              </w:rPr>
              <w:t>435-470-1</w:t>
            </w:r>
          </w:p>
        </w:tc>
      </w:tr>
      <w:tr w:rsidR="00B52DCC" w14:paraId="08038754" w14:textId="77777777" w:rsidTr="004567AD">
        <w:trPr>
          <w:gridAfter w:val="1"/>
          <w:wAfter w:w="114" w:type="dxa"/>
          <w:trHeight w:val="1694"/>
        </w:trPr>
        <w:tc>
          <w:tcPr>
            <w:tcW w:w="1290" w:type="dxa"/>
          </w:tcPr>
          <w:p w14:paraId="79851890" w14:textId="77777777" w:rsidR="00B52DCC" w:rsidRDefault="00916648">
            <w:pPr>
              <w:pStyle w:val="TableParagraph"/>
              <w:spacing w:before="113"/>
              <w:ind w:left="107"/>
              <w:rPr>
                <w:sz w:val="20"/>
              </w:rPr>
            </w:pPr>
            <w:r>
              <w:rPr>
                <w:sz w:val="20"/>
              </w:rPr>
              <w:t>1538</w:t>
            </w:r>
          </w:p>
        </w:tc>
        <w:tc>
          <w:tcPr>
            <w:tcW w:w="5787" w:type="dxa"/>
            <w:gridSpan w:val="9"/>
          </w:tcPr>
          <w:p w14:paraId="020C3644" w14:textId="77777777" w:rsidR="00B52DCC" w:rsidRDefault="00916648">
            <w:pPr>
              <w:pStyle w:val="TableParagraph"/>
              <w:tabs>
                <w:tab w:val="left" w:pos="3732"/>
              </w:tabs>
              <w:spacing w:before="101"/>
              <w:ind w:left="197"/>
              <w:rPr>
                <w:sz w:val="20"/>
              </w:rPr>
            </w:pPr>
            <w:r>
              <w:rPr>
                <w:color w:val="221F1F"/>
                <w:sz w:val="20"/>
              </w:rPr>
              <w:t>2,2′-[(3,3′-dikloro[1,1′-bifenil]-</w:t>
            </w:r>
            <w:r>
              <w:rPr>
                <w:color w:val="221F1F"/>
                <w:sz w:val="20"/>
              </w:rPr>
              <w:tab/>
              <w:t>4,4′-diil)bis(azo)]bis[</w:t>
            </w:r>
            <w:r>
              <w:rPr>
                <w:i/>
                <w:color w:val="221F1F"/>
                <w:sz w:val="20"/>
              </w:rPr>
              <w:t>N</w:t>
            </w:r>
            <w:r>
              <w:rPr>
                <w:color w:val="221F1F"/>
                <w:sz w:val="20"/>
              </w:rPr>
              <w:t>-(2,4-</w:t>
            </w:r>
          </w:p>
          <w:p w14:paraId="298A7C30" w14:textId="77777777" w:rsidR="00B52DCC" w:rsidRDefault="00916648">
            <w:pPr>
              <w:pStyle w:val="TableParagraph"/>
              <w:tabs>
                <w:tab w:val="left" w:pos="2398"/>
                <w:tab w:val="left" w:pos="3755"/>
              </w:tabs>
              <w:spacing w:before="34" w:line="278" w:lineRule="auto"/>
              <w:ind w:left="197" w:right="194"/>
              <w:rPr>
                <w:sz w:val="20"/>
              </w:rPr>
            </w:pPr>
            <w:r>
              <w:rPr>
                <w:color w:val="221F1F"/>
                <w:sz w:val="20"/>
              </w:rPr>
              <w:t>dimetilfenil)]-3-okso-</w:t>
            </w:r>
            <w:r>
              <w:rPr>
                <w:color w:val="221F1F"/>
                <w:sz w:val="20"/>
              </w:rPr>
              <w:tab/>
              <w:t>butanamid;</w:t>
            </w:r>
            <w:r>
              <w:rPr>
                <w:color w:val="221F1F"/>
                <w:sz w:val="20"/>
              </w:rPr>
              <w:tab/>
              <w:t>2-[[3,3′-dikloro-4′-[[1[[(2,4- dimetilfenil)amino]karbonil]-2-oksopropil]azo][1,1′-bifenil]-4-il]azo]-</w:t>
            </w:r>
          </w:p>
          <w:p w14:paraId="40CAFABB" w14:textId="77777777" w:rsidR="00B52DCC" w:rsidRDefault="00916648">
            <w:pPr>
              <w:pStyle w:val="TableParagraph"/>
              <w:tabs>
                <w:tab w:val="left" w:pos="3402"/>
                <w:tab w:val="left" w:pos="4417"/>
              </w:tabs>
              <w:spacing w:line="276" w:lineRule="auto"/>
              <w:ind w:left="197" w:right="194"/>
              <w:rPr>
                <w:sz w:val="20"/>
              </w:rPr>
            </w:pPr>
            <w:r>
              <w:rPr>
                <w:i/>
                <w:color w:val="221F1F"/>
                <w:sz w:val="20"/>
              </w:rPr>
              <w:t>N</w:t>
            </w:r>
            <w:r>
              <w:rPr>
                <w:color w:val="221F1F"/>
                <w:sz w:val="20"/>
              </w:rPr>
              <w:t>-(2-metilfenil)-3-okso-butanamid;</w:t>
            </w:r>
            <w:r>
              <w:rPr>
                <w:color w:val="221F1F"/>
                <w:sz w:val="20"/>
              </w:rPr>
              <w:tab/>
              <w:t>2-[[3,3′-</w:t>
            </w:r>
            <w:r>
              <w:rPr>
                <w:color w:val="221F1F"/>
                <w:sz w:val="20"/>
              </w:rPr>
              <w:tab/>
              <w:t>dikloro-4′-[[1[[(2,4- dimetilfenil)amino]karbonil]-2- oksopropil]azo][1,1′-</w:t>
            </w:r>
            <w:r>
              <w:rPr>
                <w:color w:val="221F1F"/>
                <w:spacing w:val="21"/>
                <w:sz w:val="20"/>
              </w:rPr>
              <w:t xml:space="preserve"> </w:t>
            </w:r>
            <w:r>
              <w:rPr>
                <w:color w:val="221F1F"/>
                <w:sz w:val="20"/>
              </w:rPr>
              <w:t>bifenil]-4-il]azo]-</w:t>
            </w:r>
          </w:p>
          <w:p w14:paraId="4601B8BE" w14:textId="77777777" w:rsidR="00B52DCC" w:rsidRDefault="00916648">
            <w:pPr>
              <w:pStyle w:val="TableParagraph"/>
              <w:spacing w:line="229" w:lineRule="exact"/>
              <w:ind w:left="197"/>
              <w:rPr>
                <w:sz w:val="20"/>
              </w:rPr>
            </w:pPr>
            <w:r>
              <w:rPr>
                <w:i/>
                <w:color w:val="221F1F"/>
                <w:sz w:val="20"/>
              </w:rPr>
              <w:t>N</w:t>
            </w:r>
            <w:r>
              <w:rPr>
                <w:color w:val="221F1F"/>
                <w:sz w:val="20"/>
              </w:rPr>
              <w:t>-(2-karboksilfenil)-3- okso-butanamid’in reaksiyon kütlesi</w:t>
            </w:r>
          </w:p>
        </w:tc>
        <w:tc>
          <w:tcPr>
            <w:tcW w:w="1704" w:type="dxa"/>
          </w:tcPr>
          <w:p w14:paraId="4B191E93" w14:textId="77777777" w:rsidR="00B52DCC" w:rsidRDefault="00B52DCC">
            <w:pPr>
              <w:pStyle w:val="TableParagraph"/>
              <w:rPr>
                <w:sz w:val="18"/>
              </w:rPr>
            </w:pPr>
          </w:p>
        </w:tc>
        <w:tc>
          <w:tcPr>
            <w:tcW w:w="1846" w:type="dxa"/>
          </w:tcPr>
          <w:p w14:paraId="1DB6C72B" w14:textId="77777777" w:rsidR="00B52DCC" w:rsidRDefault="00916648">
            <w:pPr>
              <w:pStyle w:val="TableParagraph"/>
              <w:spacing w:before="98"/>
              <w:ind w:left="196"/>
              <w:rPr>
                <w:sz w:val="20"/>
              </w:rPr>
            </w:pPr>
            <w:r>
              <w:rPr>
                <w:color w:val="221F1F"/>
                <w:sz w:val="20"/>
              </w:rPr>
              <w:t>434-330-5</w:t>
            </w:r>
          </w:p>
        </w:tc>
      </w:tr>
      <w:tr w:rsidR="00B52DCC" w14:paraId="64653DD9" w14:textId="77777777" w:rsidTr="004567AD">
        <w:trPr>
          <w:gridAfter w:val="1"/>
          <w:wAfter w:w="114" w:type="dxa"/>
          <w:trHeight w:val="5544"/>
        </w:trPr>
        <w:tc>
          <w:tcPr>
            <w:tcW w:w="1290" w:type="dxa"/>
          </w:tcPr>
          <w:p w14:paraId="0A6B58AB" w14:textId="77777777" w:rsidR="00B52DCC" w:rsidRDefault="00916648">
            <w:pPr>
              <w:pStyle w:val="TableParagraph"/>
              <w:spacing w:before="115"/>
              <w:ind w:left="107"/>
              <w:rPr>
                <w:sz w:val="20"/>
              </w:rPr>
            </w:pPr>
            <w:r>
              <w:rPr>
                <w:sz w:val="20"/>
              </w:rPr>
              <w:t>1539</w:t>
            </w:r>
          </w:p>
        </w:tc>
        <w:tc>
          <w:tcPr>
            <w:tcW w:w="5787" w:type="dxa"/>
            <w:gridSpan w:val="9"/>
          </w:tcPr>
          <w:p w14:paraId="53353F9C" w14:textId="77777777" w:rsidR="00B52DCC" w:rsidRDefault="00916648">
            <w:pPr>
              <w:pStyle w:val="TableParagraph"/>
              <w:spacing w:before="82" w:line="276" w:lineRule="auto"/>
              <w:ind w:left="197" w:right="95"/>
              <w:jc w:val="both"/>
              <w:rPr>
                <w:sz w:val="20"/>
              </w:rPr>
            </w:pPr>
            <w:r>
              <w:rPr>
                <w:color w:val="221F1F"/>
                <w:sz w:val="20"/>
              </w:rPr>
              <w:t>Damıtma ve / veya diğer işleme yöntemleri kullanılarak üretilen petrol, kömür,</w:t>
            </w:r>
            <w:r>
              <w:rPr>
                <w:color w:val="221F1F"/>
                <w:spacing w:val="-10"/>
                <w:sz w:val="20"/>
              </w:rPr>
              <w:t xml:space="preserve"> </w:t>
            </w:r>
            <w:r>
              <w:rPr>
                <w:color w:val="221F1F"/>
                <w:sz w:val="20"/>
              </w:rPr>
              <w:t>katran</w:t>
            </w:r>
            <w:r>
              <w:rPr>
                <w:color w:val="221F1F"/>
                <w:spacing w:val="-9"/>
                <w:sz w:val="20"/>
              </w:rPr>
              <w:t xml:space="preserve"> </w:t>
            </w:r>
            <w:r>
              <w:rPr>
                <w:color w:val="221F1F"/>
                <w:sz w:val="20"/>
              </w:rPr>
              <w:t>ve</w:t>
            </w:r>
            <w:r>
              <w:rPr>
                <w:color w:val="221F1F"/>
                <w:spacing w:val="-10"/>
                <w:sz w:val="20"/>
              </w:rPr>
              <w:t xml:space="preserve"> </w:t>
            </w:r>
            <w:r>
              <w:rPr>
                <w:color w:val="221F1F"/>
                <w:sz w:val="20"/>
              </w:rPr>
              <w:t>doğal</w:t>
            </w:r>
            <w:r>
              <w:rPr>
                <w:color w:val="221F1F"/>
                <w:spacing w:val="-9"/>
                <w:sz w:val="20"/>
              </w:rPr>
              <w:t xml:space="preserve"> </w:t>
            </w:r>
            <w:r>
              <w:rPr>
                <w:color w:val="221F1F"/>
                <w:sz w:val="20"/>
              </w:rPr>
              <w:t>gaz</w:t>
            </w:r>
            <w:r>
              <w:rPr>
                <w:color w:val="221F1F"/>
                <w:spacing w:val="-7"/>
                <w:sz w:val="20"/>
              </w:rPr>
              <w:t xml:space="preserve"> </w:t>
            </w:r>
            <w:r>
              <w:rPr>
                <w:color w:val="221F1F"/>
                <w:sz w:val="20"/>
              </w:rPr>
              <w:t>ve</w:t>
            </w:r>
            <w:r>
              <w:rPr>
                <w:color w:val="221F1F"/>
                <w:spacing w:val="-7"/>
                <w:sz w:val="20"/>
              </w:rPr>
              <w:t xml:space="preserve"> </w:t>
            </w:r>
            <w:r>
              <w:rPr>
                <w:color w:val="221F1F"/>
                <w:sz w:val="20"/>
              </w:rPr>
              <w:t>bunların</w:t>
            </w:r>
            <w:r>
              <w:rPr>
                <w:color w:val="221F1F"/>
                <w:spacing w:val="-11"/>
                <w:sz w:val="20"/>
              </w:rPr>
              <w:t xml:space="preserve"> </w:t>
            </w:r>
            <w:r>
              <w:rPr>
                <w:color w:val="221F1F"/>
                <w:sz w:val="20"/>
              </w:rPr>
              <w:t>türevleri,</w:t>
            </w:r>
            <w:r>
              <w:rPr>
                <w:color w:val="221F1F"/>
                <w:spacing w:val="-7"/>
                <w:sz w:val="20"/>
              </w:rPr>
              <w:t xml:space="preserve"> </w:t>
            </w:r>
            <w:r>
              <w:rPr>
                <w:sz w:val="20"/>
              </w:rPr>
              <w:t>a/a</w:t>
            </w:r>
            <w:r>
              <w:rPr>
                <w:spacing w:val="-9"/>
                <w:sz w:val="20"/>
              </w:rPr>
              <w:t xml:space="preserve"> </w:t>
            </w:r>
            <w:r>
              <w:rPr>
                <w:sz w:val="20"/>
              </w:rPr>
              <w:t>cinsinden</w:t>
            </w:r>
            <w:r>
              <w:rPr>
                <w:spacing w:val="-11"/>
                <w:sz w:val="20"/>
              </w:rPr>
              <w:t xml:space="preserve"> </w:t>
            </w:r>
            <w:r>
              <w:rPr>
                <w:sz w:val="20"/>
              </w:rPr>
              <w:t>%</w:t>
            </w:r>
            <w:r>
              <w:rPr>
                <w:spacing w:val="-11"/>
                <w:sz w:val="20"/>
              </w:rPr>
              <w:t xml:space="preserve"> </w:t>
            </w:r>
            <w:r>
              <w:rPr>
                <w:sz w:val="20"/>
              </w:rPr>
              <w:t>0,1’e</w:t>
            </w:r>
            <w:r>
              <w:rPr>
                <w:spacing w:val="-10"/>
                <w:sz w:val="20"/>
              </w:rPr>
              <w:t xml:space="preserve"> </w:t>
            </w:r>
            <w:r>
              <w:rPr>
                <w:sz w:val="20"/>
              </w:rPr>
              <w:t xml:space="preserve">eşit ve fazla </w:t>
            </w:r>
            <w:r>
              <w:rPr>
                <w:color w:val="221F1F"/>
                <w:sz w:val="20"/>
              </w:rPr>
              <w:t>benzen</w:t>
            </w:r>
            <w:r>
              <w:rPr>
                <w:color w:val="221F1F"/>
                <w:spacing w:val="-2"/>
                <w:sz w:val="20"/>
              </w:rPr>
              <w:t xml:space="preserve"> </w:t>
            </w:r>
            <w:r>
              <w:rPr>
                <w:sz w:val="20"/>
              </w:rPr>
              <w:t>içerirse</w:t>
            </w:r>
          </w:p>
        </w:tc>
        <w:tc>
          <w:tcPr>
            <w:tcW w:w="1704" w:type="dxa"/>
          </w:tcPr>
          <w:p w14:paraId="3CD612F2" w14:textId="77777777" w:rsidR="00B52DCC" w:rsidRDefault="00916648">
            <w:pPr>
              <w:pStyle w:val="TableParagraph"/>
              <w:spacing w:before="79"/>
              <w:ind w:left="200"/>
              <w:rPr>
                <w:sz w:val="20"/>
              </w:rPr>
            </w:pPr>
            <w:r>
              <w:rPr>
                <w:color w:val="221F1F"/>
                <w:sz w:val="20"/>
              </w:rPr>
              <w:t>85536-20-5</w:t>
            </w:r>
          </w:p>
          <w:p w14:paraId="7BA1AE7E" w14:textId="77777777" w:rsidR="00B52DCC" w:rsidRDefault="00916648">
            <w:pPr>
              <w:pStyle w:val="TableParagraph"/>
              <w:spacing w:before="113"/>
              <w:ind w:left="200"/>
              <w:rPr>
                <w:sz w:val="20"/>
              </w:rPr>
            </w:pPr>
            <w:r>
              <w:rPr>
                <w:color w:val="221F1F"/>
                <w:sz w:val="20"/>
              </w:rPr>
              <w:t>85536-19-2</w:t>
            </w:r>
          </w:p>
          <w:p w14:paraId="04B01D26" w14:textId="77777777" w:rsidR="00B52DCC" w:rsidRDefault="00916648">
            <w:pPr>
              <w:pStyle w:val="TableParagraph"/>
              <w:spacing w:before="118"/>
              <w:ind w:left="200"/>
              <w:rPr>
                <w:sz w:val="20"/>
              </w:rPr>
            </w:pPr>
            <w:r>
              <w:rPr>
                <w:color w:val="221F1F"/>
                <w:sz w:val="20"/>
              </w:rPr>
              <w:t>90641-12-6</w:t>
            </w:r>
          </w:p>
          <w:p w14:paraId="735AFA91" w14:textId="77777777" w:rsidR="00B52DCC" w:rsidRDefault="00916648">
            <w:pPr>
              <w:pStyle w:val="TableParagraph"/>
              <w:spacing w:before="116"/>
              <w:ind w:left="200"/>
              <w:rPr>
                <w:sz w:val="20"/>
              </w:rPr>
            </w:pPr>
            <w:r>
              <w:rPr>
                <w:color w:val="221F1F"/>
                <w:sz w:val="20"/>
              </w:rPr>
              <w:t>90989-38-1</w:t>
            </w:r>
          </w:p>
          <w:p w14:paraId="044B7C9F" w14:textId="77777777" w:rsidR="00B52DCC" w:rsidRDefault="00916648">
            <w:pPr>
              <w:pStyle w:val="TableParagraph"/>
              <w:spacing w:before="116"/>
              <w:ind w:left="200"/>
              <w:rPr>
                <w:sz w:val="20"/>
              </w:rPr>
            </w:pPr>
            <w:r>
              <w:rPr>
                <w:color w:val="221F1F"/>
                <w:sz w:val="20"/>
              </w:rPr>
              <w:t>91995-20-9</w:t>
            </w:r>
          </w:p>
          <w:p w14:paraId="5EF8A19F" w14:textId="77777777" w:rsidR="00B52DCC" w:rsidRDefault="00916648">
            <w:pPr>
              <w:pStyle w:val="TableParagraph"/>
              <w:spacing w:before="116"/>
              <w:ind w:left="200"/>
              <w:rPr>
                <w:sz w:val="20"/>
              </w:rPr>
            </w:pPr>
            <w:r>
              <w:rPr>
                <w:color w:val="221F1F"/>
                <w:sz w:val="20"/>
              </w:rPr>
              <w:t>92062-36-7</w:t>
            </w:r>
          </w:p>
          <w:p w14:paraId="035D4401" w14:textId="77777777" w:rsidR="00B52DCC" w:rsidRDefault="00916648">
            <w:pPr>
              <w:pStyle w:val="TableParagraph"/>
              <w:spacing w:before="118"/>
              <w:ind w:left="200"/>
              <w:rPr>
                <w:sz w:val="20"/>
              </w:rPr>
            </w:pPr>
            <w:r>
              <w:rPr>
                <w:color w:val="221F1F"/>
                <w:sz w:val="20"/>
              </w:rPr>
              <w:t>91995-61-8</w:t>
            </w:r>
          </w:p>
          <w:p w14:paraId="2C069BC7" w14:textId="77777777" w:rsidR="00B52DCC" w:rsidRDefault="00916648">
            <w:pPr>
              <w:pStyle w:val="TableParagraph"/>
              <w:spacing w:before="116"/>
              <w:ind w:left="200"/>
              <w:rPr>
                <w:sz w:val="20"/>
              </w:rPr>
            </w:pPr>
            <w:r>
              <w:rPr>
                <w:color w:val="221F1F"/>
                <w:sz w:val="20"/>
              </w:rPr>
              <w:t>101316-63-6</w:t>
            </w:r>
          </w:p>
          <w:p w14:paraId="1492EABA" w14:textId="77777777" w:rsidR="00B52DCC" w:rsidRDefault="00916648">
            <w:pPr>
              <w:pStyle w:val="TableParagraph"/>
              <w:spacing w:before="118"/>
              <w:ind w:left="200"/>
              <w:rPr>
                <w:sz w:val="20"/>
              </w:rPr>
            </w:pPr>
            <w:r>
              <w:rPr>
                <w:color w:val="221F1F"/>
                <w:sz w:val="20"/>
              </w:rPr>
              <w:t>93821-38-6</w:t>
            </w:r>
          </w:p>
          <w:p w14:paraId="63439558" w14:textId="77777777" w:rsidR="00B52DCC" w:rsidRDefault="00916648">
            <w:pPr>
              <w:pStyle w:val="TableParagraph"/>
              <w:spacing w:before="113"/>
              <w:ind w:left="200"/>
              <w:rPr>
                <w:sz w:val="20"/>
              </w:rPr>
            </w:pPr>
            <w:r>
              <w:rPr>
                <w:color w:val="221F1F"/>
                <w:sz w:val="20"/>
              </w:rPr>
              <w:t>90641-02-4</w:t>
            </w:r>
          </w:p>
          <w:p w14:paraId="32C53E84" w14:textId="77777777" w:rsidR="00B52DCC" w:rsidRDefault="00916648">
            <w:pPr>
              <w:pStyle w:val="TableParagraph"/>
              <w:spacing w:before="118"/>
              <w:ind w:left="200"/>
              <w:rPr>
                <w:sz w:val="20"/>
              </w:rPr>
            </w:pPr>
            <w:r>
              <w:rPr>
                <w:color w:val="221F1F"/>
                <w:sz w:val="20"/>
              </w:rPr>
              <w:t>101316-62-5</w:t>
            </w:r>
          </w:p>
          <w:p w14:paraId="53FC16DC" w14:textId="77777777" w:rsidR="00B52DCC" w:rsidRDefault="00916648">
            <w:pPr>
              <w:pStyle w:val="TableParagraph"/>
              <w:spacing w:before="115"/>
              <w:ind w:left="200"/>
              <w:rPr>
                <w:sz w:val="20"/>
              </w:rPr>
            </w:pPr>
            <w:r>
              <w:rPr>
                <w:color w:val="221F1F"/>
                <w:sz w:val="20"/>
              </w:rPr>
              <w:t>90641-03-5</w:t>
            </w:r>
          </w:p>
          <w:p w14:paraId="0905C5A6" w14:textId="77777777" w:rsidR="00B52DCC" w:rsidRDefault="00916648">
            <w:pPr>
              <w:pStyle w:val="TableParagraph"/>
              <w:spacing w:before="118"/>
              <w:ind w:left="200"/>
              <w:rPr>
                <w:sz w:val="20"/>
              </w:rPr>
            </w:pPr>
            <w:r>
              <w:rPr>
                <w:color w:val="221F1F"/>
                <w:sz w:val="20"/>
              </w:rPr>
              <w:t>65996-79-4</w:t>
            </w:r>
          </w:p>
          <w:p w14:paraId="3D7C2EF9" w14:textId="77777777" w:rsidR="00B52DCC" w:rsidRDefault="00916648">
            <w:pPr>
              <w:pStyle w:val="TableParagraph"/>
              <w:spacing w:before="116"/>
              <w:ind w:left="200"/>
              <w:rPr>
                <w:sz w:val="20"/>
              </w:rPr>
            </w:pPr>
            <w:r>
              <w:rPr>
                <w:color w:val="221F1F"/>
                <w:sz w:val="20"/>
              </w:rPr>
              <w:t>101794-90-5</w:t>
            </w:r>
          </w:p>
          <w:p w14:paraId="6022CCBD" w14:textId="77777777" w:rsidR="00B52DCC" w:rsidRDefault="00916648">
            <w:pPr>
              <w:pStyle w:val="TableParagraph"/>
              <w:spacing w:before="116"/>
              <w:ind w:left="200"/>
              <w:rPr>
                <w:sz w:val="20"/>
              </w:rPr>
            </w:pPr>
            <w:r>
              <w:rPr>
                <w:color w:val="221F1F"/>
                <w:sz w:val="20"/>
              </w:rPr>
              <w:t>90640-87-2</w:t>
            </w:r>
          </w:p>
          <w:p w14:paraId="32155709" w14:textId="77777777" w:rsidR="00B52DCC" w:rsidRDefault="00916648">
            <w:pPr>
              <w:pStyle w:val="TableParagraph"/>
              <w:spacing w:before="116"/>
              <w:ind w:left="200"/>
              <w:rPr>
                <w:sz w:val="20"/>
              </w:rPr>
            </w:pPr>
            <w:r>
              <w:rPr>
                <w:color w:val="221F1F"/>
                <w:sz w:val="20"/>
              </w:rPr>
              <w:t>84650-03-3</w:t>
            </w:r>
          </w:p>
        </w:tc>
        <w:tc>
          <w:tcPr>
            <w:tcW w:w="1846" w:type="dxa"/>
          </w:tcPr>
          <w:p w14:paraId="77B8CF14" w14:textId="77777777" w:rsidR="00B52DCC" w:rsidRDefault="00916648">
            <w:pPr>
              <w:pStyle w:val="TableParagraph"/>
              <w:spacing w:before="79"/>
              <w:ind w:left="196"/>
              <w:rPr>
                <w:sz w:val="20"/>
              </w:rPr>
            </w:pPr>
            <w:r>
              <w:rPr>
                <w:color w:val="221F1F"/>
                <w:sz w:val="20"/>
              </w:rPr>
              <w:t>287-502-5</w:t>
            </w:r>
          </w:p>
          <w:p w14:paraId="07ED382B" w14:textId="77777777" w:rsidR="00B52DCC" w:rsidRDefault="00916648">
            <w:pPr>
              <w:pStyle w:val="TableParagraph"/>
              <w:spacing w:before="113"/>
              <w:ind w:left="196"/>
              <w:rPr>
                <w:sz w:val="20"/>
              </w:rPr>
            </w:pPr>
            <w:r>
              <w:rPr>
                <w:color w:val="221F1F"/>
                <w:sz w:val="20"/>
              </w:rPr>
              <w:t>287-500-4</w:t>
            </w:r>
          </w:p>
          <w:p w14:paraId="32906D83" w14:textId="77777777" w:rsidR="00B52DCC" w:rsidRDefault="00916648">
            <w:pPr>
              <w:pStyle w:val="TableParagraph"/>
              <w:spacing w:before="118"/>
              <w:ind w:left="196"/>
              <w:rPr>
                <w:sz w:val="20"/>
              </w:rPr>
            </w:pPr>
            <w:r>
              <w:rPr>
                <w:color w:val="221F1F"/>
                <w:sz w:val="20"/>
              </w:rPr>
              <w:t>292-636-2</w:t>
            </w:r>
          </w:p>
          <w:p w14:paraId="69C614A7" w14:textId="77777777" w:rsidR="00B52DCC" w:rsidRDefault="00916648">
            <w:pPr>
              <w:pStyle w:val="TableParagraph"/>
              <w:spacing w:before="116"/>
              <w:ind w:left="196"/>
              <w:rPr>
                <w:sz w:val="20"/>
              </w:rPr>
            </w:pPr>
            <w:r>
              <w:rPr>
                <w:color w:val="221F1F"/>
                <w:sz w:val="20"/>
              </w:rPr>
              <w:t>292-694-9</w:t>
            </w:r>
          </w:p>
          <w:p w14:paraId="6F13313E" w14:textId="77777777" w:rsidR="00B52DCC" w:rsidRDefault="00916648">
            <w:pPr>
              <w:pStyle w:val="TableParagraph"/>
              <w:spacing w:before="116"/>
              <w:ind w:left="196"/>
              <w:rPr>
                <w:sz w:val="20"/>
              </w:rPr>
            </w:pPr>
            <w:r>
              <w:rPr>
                <w:color w:val="221F1F"/>
                <w:sz w:val="20"/>
              </w:rPr>
              <w:t>295-281-1</w:t>
            </w:r>
          </w:p>
          <w:p w14:paraId="4E550AEA" w14:textId="77777777" w:rsidR="00B52DCC" w:rsidRDefault="00916648">
            <w:pPr>
              <w:pStyle w:val="TableParagraph"/>
              <w:spacing w:before="116"/>
              <w:ind w:left="196"/>
              <w:rPr>
                <w:sz w:val="20"/>
              </w:rPr>
            </w:pPr>
            <w:r>
              <w:rPr>
                <w:color w:val="221F1F"/>
                <w:sz w:val="20"/>
              </w:rPr>
              <w:t>295-551-9</w:t>
            </w:r>
          </w:p>
          <w:p w14:paraId="2F90825C" w14:textId="77777777" w:rsidR="00B52DCC" w:rsidRDefault="00916648">
            <w:pPr>
              <w:pStyle w:val="TableParagraph"/>
              <w:spacing w:before="118"/>
              <w:ind w:left="196"/>
              <w:rPr>
                <w:sz w:val="20"/>
              </w:rPr>
            </w:pPr>
            <w:r>
              <w:rPr>
                <w:color w:val="221F1F"/>
                <w:sz w:val="20"/>
              </w:rPr>
              <w:t>295-323-9</w:t>
            </w:r>
          </w:p>
          <w:p w14:paraId="55E5C49C" w14:textId="77777777" w:rsidR="00B52DCC" w:rsidRDefault="00916648">
            <w:pPr>
              <w:pStyle w:val="TableParagraph"/>
              <w:spacing w:before="116"/>
              <w:ind w:left="196"/>
              <w:rPr>
                <w:sz w:val="20"/>
              </w:rPr>
            </w:pPr>
            <w:r>
              <w:rPr>
                <w:color w:val="221F1F"/>
                <w:sz w:val="20"/>
              </w:rPr>
              <w:t>309-868-8</w:t>
            </w:r>
          </w:p>
          <w:p w14:paraId="6AB46F8F" w14:textId="77777777" w:rsidR="00B52DCC" w:rsidRDefault="00916648">
            <w:pPr>
              <w:pStyle w:val="TableParagraph"/>
              <w:spacing w:before="118"/>
              <w:ind w:left="196"/>
              <w:rPr>
                <w:sz w:val="20"/>
              </w:rPr>
            </w:pPr>
            <w:r>
              <w:rPr>
                <w:color w:val="221F1F"/>
                <w:sz w:val="20"/>
              </w:rPr>
              <w:t>298-725-2</w:t>
            </w:r>
          </w:p>
          <w:p w14:paraId="2728A774" w14:textId="77777777" w:rsidR="00B52DCC" w:rsidRDefault="00916648">
            <w:pPr>
              <w:pStyle w:val="TableParagraph"/>
              <w:spacing w:before="113"/>
              <w:ind w:left="196"/>
              <w:rPr>
                <w:sz w:val="20"/>
              </w:rPr>
            </w:pPr>
            <w:r>
              <w:rPr>
                <w:color w:val="221F1F"/>
                <w:sz w:val="20"/>
              </w:rPr>
              <w:t>292-625-2</w:t>
            </w:r>
          </w:p>
          <w:p w14:paraId="5DACD332" w14:textId="77777777" w:rsidR="00B52DCC" w:rsidRDefault="00916648">
            <w:pPr>
              <w:pStyle w:val="TableParagraph"/>
              <w:spacing w:before="118"/>
              <w:ind w:left="196"/>
              <w:rPr>
                <w:sz w:val="20"/>
              </w:rPr>
            </w:pPr>
            <w:r>
              <w:rPr>
                <w:color w:val="221F1F"/>
                <w:sz w:val="20"/>
              </w:rPr>
              <w:t>309-867-2</w:t>
            </w:r>
          </w:p>
          <w:p w14:paraId="4A2F1EFF" w14:textId="77777777" w:rsidR="00B52DCC" w:rsidRDefault="00916648">
            <w:pPr>
              <w:pStyle w:val="TableParagraph"/>
              <w:spacing w:before="118"/>
              <w:ind w:left="196"/>
              <w:rPr>
                <w:sz w:val="20"/>
              </w:rPr>
            </w:pPr>
            <w:r>
              <w:rPr>
                <w:color w:val="221F1F"/>
                <w:sz w:val="20"/>
              </w:rPr>
              <w:t>292-626-8</w:t>
            </w:r>
          </w:p>
          <w:p w14:paraId="0CC503D1" w14:textId="77777777" w:rsidR="00B52DCC" w:rsidRDefault="00916648">
            <w:pPr>
              <w:pStyle w:val="TableParagraph"/>
              <w:spacing w:before="115"/>
              <w:ind w:left="196"/>
              <w:rPr>
                <w:sz w:val="20"/>
              </w:rPr>
            </w:pPr>
            <w:r>
              <w:rPr>
                <w:color w:val="221F1F"/>
                <w:sz w:val="20"/>
              </w:rPr>
              <w:t>266-013-0</w:t>
            </w:r>
          </w:p>
          <w:p w14:paraId="7D3020F8" w14:textId="77777777" w:rsidR="00B52DCC" w:rsidRDefault="00916648">
            <w:pPr>
              <w:pStyle w:val="TableParagraph"/>
              <w:spacing w:before="116"/>
              <w:ind w:left="196"/>
              <w:rPr>
                <w:sz w:val="20"/>
              </w:rPr>
            </w:pPr>
            <w:r>
              <w:rPr>
                <w:color w:val="221F1F"/>
                <w:sz w:val="20"/>
              </w:rPr>
              <w:t>309-971-8</w:t>
            </w:r>
          </w:p>
          <w:p w14:paraId="3A6DC534" w14:textId="77777777" w:rsidR="00B52DCC" w:rsidRDefault="00916648">
            <w:pPr>
              <w:pStyle w:val="TableParagraph"/>
              <w:spacing w:before="116"/>
              <w:ind w:left="196"/>
              <w:rPr>
                <w:sz w:val="20"/>
              </w:rPr>
            </w:pPr>
            <w:r>
              <w:rPr>
                <w:color w:val="221F1F"/>
                <w:sz w:val="20"/>
              </w:rPr>
              <w:t>292-609-5</w:t>
            </w:r>
          </w:p>
          <w:p w14:paraId="20332027" w14:textId="77777777" w:rsidR="00B52DCC" w:rsidRDefault="00916648">
            <w:pPr>
              <w:pStyle w:val="TableParagraph"/>
              <w:spacing w:before="118"/>
              <w:ind w:left="196"/>
              <w:rPr>
                <w:sz w:val="20"/>
              </w:rPr>
            </w:pPr>
            <w:r>
              <w:rPr>
                <w:color w:val="221F1F"/>
                <w:sz w:val="20"/>
              </w:rPr>
              <w:t>283-483-2</w:t>
            </w:r>
          </w:p>
        </w:tc>
      </w:tr>
      <w:tr w:rsidR="00B52DCC" w14:paraId="45DFAF6D" w14:textId="77777777" w:rsidTr="004567AD">
        <w:trPr>
          <w:gridAfter w:val="1"/>
          <w:wAfter w:w="114" w:type="dxa"/>
          <w:trHeight w:val="13823"/>
        </w:trPr>
        <w:tc>
          <w:tcPr>
            <w:tcW w:w="1290" w:type="dxa"/>
          </w:tcPr>
          <w:p w14:paraId="506E25DB" w14:textId="77777777" w:rsidR="00B52DCC" w:rsidRDefault="00B52DCC">
            <w:pPr>
              <w:pStyle w:val="TableParagraph"/>
              <w:rPr>
                <w:sz w:val="18"/>
              </w:rPr>
            </w:pPr>
          </w:p>
        </w:tc>
        <w:tc>
          <w:tcPr>
            <w:tcW w:w="5787" w:type="dxa"/>
            <w:gridSpan w:val="9"/>
          </w:tcPr>
          <w:p w14:paraId="2CAF1F19" w14:textId="77777777" w:rsidR="00B52DCC" w:rsidRDefault="00B52DCC">
            <w:pPr>
              <w:pStyle w:val="TableParagraph"/>
              <w:rPr>
                <w:sz w:val="18"/>
              </w:rPr>
            </w:pPr>
          </w:p>
        </w:tc>
        <w:tc>
          <w:tcPr>
            <w:tcW w:w="1704" w:type="dxa"/>
          </w:tcPr>
          <w:p w14:paraId="5548C212" w14:textId="77777777" w:rsidR="00B52DCC" w:rsidRDefault="00916648">
            <w:pPr>
              <w:pStyle w:val="TableParagraph"/>
              <w:spacing w:before="77"/>
              <w:ind w:left="200"/>
              <w:rPr>
                <w:sz w:val="20"/>
              </w:rPr>
            </w:pPr>
            <w:r>
              <w:rPr>
                <w:color w:val="221F1F"/>
                <w:sz w:val="20"/>
              </w:rPr>
              <w:t>65996-82-9</w:t>
            </w:r>
          </w:p>
          <w:p w14:paraId="634A0B06" w14:textId="77777777" w:rsidR="00B52DCC" w:rsidRDefault="00916648">
            <w:pPr>
              <w:pStyle w:val="TableParagraph"/>
              <w:spacing w:before="116"/>
              <w:ind w:left="200"/>
              <w:rPr>
                <w:sz w:val="20"/>
              </w:rPr>
            </w:pPr>
            <w:r>
              <w:rPr>
                <w:color w:val="221F1F"/>
                <w:sz w:val="20"/>
              </w:rPr>
              <w:t>90641-01-3</w:t>
            </w:r>
          </w:p>
          <w:p w14:paraId="2A95C0E5" w14:textId="77777777" w:rsidR="00B52DCC" w:rsidRDefault="00916648">
            <w:pPr>
              <w:pStyle w:val="TableParagraph"/>
              <w:spacing w:before="113"/>
              <w:ind w:left="200"/>
              <w:rPr>
                <w:sz w:val="20"/>
              </w:rPr>
            </w:pPr>
            <w:r>
              <w:rPr>
                <w:color w:val="221F1F"/>
                <w:sz w:val="20"/>
              </w:rPr>
              <w:t>65996-87-4</w:t>
            </w:r>
          </w:p>
          <w:p w14:paraId="4E15D141" w14:textId="77777777" w:rsidR="00B52DCC" w:rsidRDefault="00916648">
            <w:pPr>
              <w:pStyle w:val="TableParagraph"/>
              <w:spacing w:before="116"/>
              <w:ind w:left="200"/>
              <w:rPr>
                <w:sz w:val="20"/>
              </w:rPr>
            </w:pPr>
            <w:r>
              <w:rPr>
                <w:color w:val="221F1F"/>
                <w:sz w:val="20"/>
              </w:rPr>
              <w:t>90640-99-6</w:t>
            </w:r>
          </w:p>
          <w:p w14:paraId="36099011" w14:textId="77777777" w:rsidR="00B52DCC" w:rsidRDefault="00916648">
            <w:pPr>
              <w:pStyle w:val="TableParagraph"/>
              <w:spacing w:before="115"/>
              <w:ind w:left="200"/>
              <w:rPr>
                <w:sz w:val="20"/>
              </w:rPr>
            </w:pPr>
            <w:r>
              <w:rPr>
                <w:color w:val="221F1F"/>
                <w:sz w:val="20"/>
              </w:rPr>
              <w:t>68391-11-7</w:t>
            </w:r>
          </w:p>
          <w:p w14:paraId="27E8B3C5" w14:textId="77777777" w:rsidR="00B52DCC" w:rsidRDefault="00916648">
            <w:pPr>
              <w:pStyle w:val="TableParagraph"/>
              <w:spacing w:before="116"/>
              <w:ind w:left="200"/>
              <w:rPr>
                <w:sz w:val="20"/>
              </w:rPr>
            </w:pPr>
            <w:r>
              <w:rPr>
                <w:color w:val="221F1F"/>
                <w:sz w:val="20"/>
              </w:rPr>
              <w:t>92062-33-4</w:t>
            </w:r>
          </w:p>
          <w:p w14:paraId="25454D02" w14:textId="77777777" w:rsidR="00B52DCC" w:rsidRDefault="00916648">
            <w:pPr>
              <w:pStyle w:val="TableParagraph"/>
              <w:spacing w:before="115"/>
              <w:ind w:left="200"/>
              <w:rPr>
                <w:sz w:val="20"/>
              </w:rPr>
            </w:pPr>
            <w:r>
              <w:rPr>
                <w:color w:val="221F1F"/>
                <w:sz w:val="20"/>
              </w:rPr>
              <w:t>91082-52-9</w:t>
            </w:r>
          </w:p>
          <w:p w14:paraId="6EA8014B" w14:textId="77777777" w:rsidR="00B52DCC" w:rsidRDefault="00916648">
            <w:pPr>
              <w:pStyle w:val="TableParagraph"/>
              <w:spacing w:before="116"/>
              <w:ind w:left="200"/>
              <w:rPr>
                <w:sz w:val="20"/>
              </w:rPr>
            </w:pPr>
            <w:r>
              <w:rPr>
                <w:color w:val="221F1F"/>
                <w:sz w:val="20"/>
              </w:rPr>
              <w:t>68937-63-3</w:t>
            </w:r>
          </w:p>
          <w:p w14:paraId="3E468399" w14:textId="77777777" w:rsidR="00B52DCC" w:rsidRDefault="00916648">
            <w:pPr>
              <w:pStyle w:val="TableParagraph"/>
              <w:spacing w:before="116"/>
              <w:ind w:left="200"/>
              <w:rPr>
                <w:sz w:val="20"/>
              </w:rPr>
            </w:pPr>
            <w:r>
              <w:rPr>
                <w:color w:val="221F1F"/>
                <w:sz w:val="20"/>
              </w:rPr>
              <w:t>92062-28-7</w:t>
            </w:r>
          </w:p>
          <w:p w14:paraId="3233470B" w14:textId="77777777" w:rsidR="00B52DCC" w:rsidRDefault="00916648">
            <w:pPr>
              <w:pStyle w:val="TableParagraph"/>
              <w:spacing w:before="116"/>
              <w:ind w:left="200"/>
              <w:rPr>
                <w:sz w:val="20"/>
              </w:rPr>
            </w:pPr>
            <w:r>
              <w:rPr>
                <w:color w:val="221F1F"/>
                <w:sz w:val="20"/>
              </w:rPr>
              <w:t>92062-27-6</w:t>
            </w:r>
          </w:p>
          <w:p w14:paraId="74394F41" w14:textId="77777777" w:rsidR="00B52DCC" w:rsidRDefault="00916648">
            <w:pPr>
              <w:pStyle w:val="TableParagraph"/>
              <w:spacing w:before="116"/>
              <w:ind w:left="200"/>
              <w:rPr>
                <w:sz w:val="20"/>
              </w:rPr>
            </w:pPr>
            <w:r>
              <w:rPr>
                <w:color w:val="221F1F"/>
                <w:sz w:val="20"/>
              </w:rPr>
              <w:t>91082-53-0</w:t>
            </w:r>
          </w:p>
          <w:p w14:paraId="55A25DC8" w14:textId="77777777" w:rsidR="00B52DCC" w:rsidRDefault="00916648">
            <w:pPr>
              <w:pStyle w:val="TableParagraph"/>
              <w:spacing w:before="115"/>
              <w:ind w:left="200"/>
              <w:rPr>
                <w:sz w:val="20"/>
              </w:rPr>
            </w:pPr>
            <w:r>
              <w:rPr>
                <w:color w:val="221F1F"/>
                <w:sz w:val="20"/>
              </w:rPr>
              <w:t>91995-31-2</w:t>
            </w:r>
          </w:p>
          <w:p w14:paraId="50F4B485" w14:textId="77777777" w:rsidR="00B52DCC" w:rsidRDefault="00916648">
            <w:pPr>
              <w:pStyle w:val="TableParagraph"/>
              <w:spacing w:before="116"/>
              <w:ind w:left="200"/>
              <w:rPr>
                <w:sz w:val="20"/>
              </w:rPr>
            </w:pPr>
            <w:r>
              <w:rPr>
                <w:color w:val="221F1F"/>
                <w:sz w:val="20"/>
              </w:rPr>
              <w:t>91995-35-6</w:t>
            </w:r>
          </w:p>
          <w:p w14:paraId="56BE3D9D" w14:textId="77777777" w:rsidR="00B52DCC" w:rsidRDefault="00916648">
            <w:pPr>
              <w:pStyle w:val="TableParagraph"/>
              <w:spacing w:before="115"/>
              <w:ind w:left="200"/>
              <w:rPr>
                <w:sz w:val="20"/>
              </w:rPr>
            </w:pPr>
            <w:r>
              <w:rPr>
                <w:color w:val="221F1F"/>
                <w:sz w:val="20"/>
              </w:rPr>
              <w:t>91995-66-3</w:t>
            </w:r>
          </w:p>
          <w:p w14:paraId="5B4E8E12" w14:textId="77777777" w:rsidR="00B52DCC" w:rsidRDefault="00916648">
            <w:pPr>
              <w:pStyle w:val="TableParagraph"/>
              <w:spacing w:before="116"/>
              <w:ind w:left="200"/>
              <w:rPr>
                <w:sz w:val="20"/>
              </w:rPr>
            </w:pPr>
            <w:r>
              <w:rPr>
                <w:color w:val="221F1F"/>
                <w:sz w:val="20"/>
              </w:rPr>
              <w:t>122070-79-5</w:t>
            </w:r>
          </w:p>
          <w:p w14:paraId="6FAD20CD" w14:textId="77777777" w:rsidR="00B52DCC" w:rsidRDefault="00916648">
            <w:pPr>
              <w:pStyle w:val="TableParagraph"/>
              <w:spacing w:before="116"/>
              <w:ind w:left="200"/>
              <w:rPr>
                <w:sz w:val="20"/>
              </w:rPr>
            </w:pPr>
            <w:r>
              <w:rPr>
                <w:color w:val="221F1F"/>
                <w:sz w:val="20"/>
              </w:rPr>
              <w:t>122070-80-8</w:t>
            </w:r>
          </w:p>
          <w:p w14:paraId="5FD057A0" w14:textId="77777777" w:rsidR="00B52DCC" w:rsidRDefault="00916648">
            <w:pPr>
              <w:pStyle w:val="TableParagraph"/>
              <w:spacing w:before="115"/>
              <w:ind w:left="200"/>
              <w:rPr>
                <w:sz w:val="20"/>
              </w:rPr>
            </w:pPr>
            <w:r>
              <w:rPr>
                <w:color w:val="221F1F"/>
                <w:sz w:val="20"/>
              </w:rPr>
              <w:t>65996-78-3</w:t>
            </w:r>
          </w:p>
          <w:p w14:paraId="56BE7867" w14:textId="77777777" w:rsidR="00B52DCC" w:rsidRDefault="00916648">
            <w:pPr>
              <w:pStyle w:val="TableParagraph"/>
              <w:spacing w:before="116"/>
              <w:ind w:left="200"/>
              <w:rPr>
                <w:sz w:val="20"/>
              </w:rPr>
            </w:pPr>
            <w:r>
              <w:rPr>
                <w:color w:val="221F1F"/>
                <w:sz w:val="20"/>
              </w:rPr>
              <w:t>94114-52-0</w:t>
            </w:r>
          </w:p>
          <w:p w14:paraId="641DFB1B" w14:textId="77777777" w:rsidR="00B52DCC" w:rsidRDefault="00916648">
            <w:pPr>
              <w:pStyle w:val="TableParagraph"/>
              <w:spacing w:before="116"/>
              <w:ind w:left="200"/>
              <w:rPr>
                <w:sz w:val="20"/>
              </w:rPr>
            </w:pPr>
            <w:r>
              <w:rPr>
                <w:color w:val="221F1F"/>
                <w:sz w:val="20"/>
              </w:rPr>
              <w:t>94114-53-1</w:t>
            </w:r>
          </w:p>
          <w:p w14:paraId="6D372607" w14:textId="77777777" w:rsidR="00B52DCC" w:rsidRDefault="00916648">
            <w:pPr>
              <w:pStyle w:val="TableParagraph"/>
              <w:spacing w:before="116"/>
              <w:ind w:left="200"/>
              <w:rPr>
                <w:sz w:val="20"/>
              </w:rPr>
            </w:pPr>
            <w:r>
              <w:rPr>
                <w:color w:val="221F1F"/>
                <w:sz w:val="20"/>
              </w:rPr>
              <w:t>94114-54-2</w:t>
            </w:r>
          </w:p>
          <w:p w14:paraId="77BAD7F8" w14:textId="77777777" w:rsidR="00B52DCC" w:rsidRDefault="00916648">
            <w:pPr>
              <w:pStyle w:val="TableParagraph"/>
              <w:spacing w:before="115"/>
              <w:ind w:left="200"/>
              <w:rPr>
                <w:sz w:val="20"/>
              </w:rPr>
            </w:pPr>
            <w:r>
              <w:rPr>
                <w:color w:val="221F1F"/>
                <w:sz w:val="20"/>
              </w:rPr>
              <w:t>94114-56-4</w:t>
            </w:r>
          </w:p>
          <w:p w14:paraId="55FC47FE" w14:textId="77777777" w:rsidR="00B52DCC" w:rsidRDefault="00916648">
            <w:pPr>
              <w:pStyle w:val="TableParagraph"/>
              <w:spacing w:before="116"/>
              <w:ind w:left="200"/>
              <w:rPr>
                <w:sz w:val="20"/>
              </w:rPr>
            </w:pPr>
            <w:r>
              <w:rPr>
                <w:color w:val="221F1F"/>
                <w:sz w:val="20"/>
              </w:rPr>
              <w:t>94114-57-5</w:t>
            </w:r>
          </w:p>
          <w:p w14:paraId="4A62C1B3" w14:textId="77777777" w:rsidR="00B52DCC" w:rsidRDefault="00916648">
            <w:pPr>
              <w:pStyle w:val="TableParagraph"/>
              <w:spacing w:before="113"/>
              <w:ind w:left="200"/>
              <w:rPr>
                <w:sz w:val="20"/>
              </w:rPr>
            </w:pPr>
            <w:r>
              <w:rPr>
                <w:color w:val="221F1F"/>
                <w:sz w:val="20"/>
              </w:rPr>
              <w:t>90641-11-5</w:t>
            </w:r>
          </w:p>
          <w:p w14:paraId="49ADD57B" w14:textId="77777777" w:rsidR="00B52DCC" w:rsidRDefault="00916648">
            <w:pPr>
              <w:pStyle w:val="TableParagraph"/>
              <w:spacing w:before="116"/>
              <w:ind w:left="200"/>
              <w:rPr>
                <w:sz w:val="20"/>
              </w:rPr>
            </w:pPr>
            <w:r>
              <w:rPr>
                <w:color w:val="221F1F"/>
                <w:sz w:val="20"/>
              </w:rPr>
              <w:t>8006-61-9</w:t>
            </w:r>
          </w:p>
          <w:p w14:paraId="2CE3A747" w14:textId="77777777" w:rsidR="00B52DCC" w:rsidRDefault="00916648">
            <w:pPr>
              <w:pStyle w:val="TableParagraph"/>
              <w:spacing w:before="115"/>
              <w:ind w:left="200"/>
              <w:rPr>
                <w:sz w:val="20"/>
              </w:rPr>
            </w:pPr>
            <w:r>
              <w:rPr>
                <w:color w:val="221F1F"/>
                <w:sz w:val="20"/>
              </w:rPr>
              <w:t>8030-30-6</w:t>
            </w:r>
          </w:p>
          <w:p w14:paraId="34950F3B" w14:textId="77777777" w:rsidR="00B52DCC" w:rsidRDefault="00916648">
            <w:pPr>
              <w:pStyle w:val="TableParagraph"/>
              <w:spacing w:before="116"/>
              <w:ind w:left="200"/>
              <w:rPr>
                <w:sz w:val="20"/>
              </w:rPr>
            </w:pPr>
            <w:r>
              <w:rPr>
                <w:color w:val="221F1F"/>
                <w:sz w:val="20"/>
              </w:rPr>
              <w:t>8032-32-4</w:t>
            </w:r>
          </w:p>
          <w:p w14:paraId="55762C5D" w14:textId="77777777" w:rsidR="00B52DCC" w:rsidRDefault="00916648">
            <w:pPr>
              <w:pStyle w:val="TableParagraph"/>
              <w:spacing w:before="115"/>
              <w:ind w:left="200"/>
              <w:rPr>
                <w:sz w:val="20"/>
              </w:rPr>
            </w:pPr>
            <w:r>
              <w:rPr>
                <w:color w:val="221F1F"/>
                <w:sz w:val="20"/>
              </w:rPr>
              <w:t>64741-41-9</w:t>
            </w:r>
          </w:p>
          <w:p w14:paraId="3190D523" w14:textId="77777777" w:rsidR="00B52DCC" w:rsidRDefault="00916648">
            <w:pPr>
              <w:pStyle w:val="TableParagraph"/>
              <w:spacing w:before="116"/>
              <w:ind w:left="200"/>
              <w:rPr>
                <w:sz w:val="20"/>
              </w:rPr>
            </w:pPr>
            <w:r>
              <w:rPr>
                <w:color w:val="221F1F"/>
                <w:sz w:val="20"/>
              </w:rPr>
              <w:t>64741-42-0</w:t>
            </w:r>
          </w:p>
          <w:p w14:paraId="1C4D6207" w14:textId="77777777" w:rsidR="00B52DCC" w:rsidRDefault="00916648">
            <w:pPr>
              <w:pStyle w:val="TableParagraph"/>
              <w:spacing w:before="116"/>
              <w:ind w:left="200"/>
              <w:rPr>
                <w:sz w:val="20"/>
              </w:rPr>
            </w:pPr>
            <w:r>
              <w:rPr>
                <w:color w:val="221F1F"/>
                <w:sz w:val="20"/>
              </w:rPr>
              <w:t>64741-46-4</w:t>
            </w:r>
          </w:p>
          <w:p w14:paraId="5FB676DD" w14:textId="77777777" w:rsidR="00B52DCC" w:rsidRDefault="00916648">
            <w:pPr>
              <w:pStyle w:val="TableParagraph"/>
              <w:spacing w:before="116"/>
              <w:ind w:left="200"/>
              <w:rPr>
                <w:sz w:val="20"/>
              </w:rPr>
            </w:pPr>
            <w:r>
              <w:rPr>
                <w:color w:val="221F1F"/>
                <w:sz w:val="20"/>
              </w:rPr>
              <w:t>64742-89-8</w:t>
            </w:r>
          </w:p>
          <w:p w14:paraId="75FAF1B2" w14:textId="77777777" w:rsidR="00B52DCC" w:rsidRDefault="00916648">
            <w:pPr>
              <w:pStyle w:val="TableParagraph"/>
              <w:spacing w:before="116"/>
              <w:ind w:left="200"/>
              <w:rPr>
                <w:sz w:val="20"/>
              </w:rPr>
            </w:pPr>
            <w:r>
              <w:rPr>
                <w:color w:val="221F1F"/>
                <w:sz w:val="20"/>
              </w:rPr>
              <w:t>68410-05-9</w:t>
            </w:r>
          </w:p>
          <w:p w14:paraId="37172BB5" w14:textId="77777777" w:rsidR="00B52DCC" w:rsidRDefault="00916648">
            <w:pPr>
              <w:pStyle w:val="TableParagraph"/>
              <w:spacing w:before="115"/>
              <w:ind w:left="200"/>
              <w:rPr>
                <w:sz w:val="20"/>
              </w:rPr>
            </w:pPr>
            <w:r>
              <w:rPr>
                <w:color w:val="221F1F"/>
                <w:sz w:val="20"/>
              </w:rPr>
              <w:t>68514-15-8</w:t>
            </w:r>
          </w:p>
          <w:p w14:paraId="0EF483EB" w14:textId="77777777" w:rsidR="00B52DCC" w:rsidRDefault="00916648">
            <w:pPr>
              <w:pStyle w:val="TableParagraph"/>
              <w:spacing w:before="116"/>
              <w:ind w:left="200"/>
              <w:rPr>
                <w:sz w:val="20"/>
              </w:rPr>
            </w:pPr>
            <w:r>
              <w:rPr>
                <w:color w:val="221F1F"/>
                <w:sz w:val="20"/>
              </w:rPr>
              <w:t>68606-11-1</w:t>
            </w:r>
          </w:p>
          <w:p w14:paraId="55757495" w14:textId="77777777" w:rsidR="00B52DCC" w:rsidRDefault="00916648">
            <w:pPr>
              <w:pStyle w:val="TableParagraph"/>
              <w:spacing w:before="115"/>
              <w:ind w:left="200"/>
              <w:rPr>
                <w:sz w:val="20"/>
              </w:rPr>
            </w:pPr>
            <w:r>
              <w:rPr>
                <w:color w:val="221F1F"/>
                <w:sz w:val="20"/>
              </w:rPr>
              <w:t>68783-12-0</w:t>
            </w:r>
          </w:p>
          <w:p w14:paraId="16066A66" w14:textId="77777777" w:rsidR="00B52DCC" w:rsidRDefault="00916648">
            <w:pPr>
              <w:pStyle w:val="TableParagraph"/>
              <w:spacing w:before="116"/>
              <w:ind w:left="200"/>
              <w:rPr>
                <w:sz w:val="20"/>
              </w:rPr>
            </w:pPr>
            <w:r>
              <w:rPr>
                <w:color w:val="221F1F"/>
                <w:sz w:val="20"/>
              </w:rPr>
              <w:t>68921-08-4</w:t>
            </w:r>
          </w:p>
          <w:p w14:paraId="0F2C7E9C" w14:textId="77777777" w:rsidR="00B52DCC" w:rsidRDefault="00916648">
            <w:pPr>
              <w:pStyle w:val="TableParagraph"/>
              <w:spacing w:before="116"/>
              <w:ind w:left="200"/>
              <w:rPr>
                <w:sz w:val="20"/>
              </w:rPr>
            </w:pPr>
            <w:r>
              <w:rPr>
                <w:color w:val="221F1F"/>
                <w:sz w:val="20"/>
              </w:rPr>
              <w:t>101631-20-3</w:t>
            </w:r>
          </w:p>
          <w:p w14:paraId="3901D8F3" w14:textId="77777777" w:rsidR="00B52DCC" w:rsidRDefault="00916648">
            <w:pPr>
              <w:pStyle w:val="TableParagraph"/>
              <w:spacing w:before="115"/>
              <w:ind w:left="200"/>
              <w:rPr>
                <w:sz w:val="20"/>
              </w:rPr>
            </w:pPr>
            <w:r>
              <w:rPr>
                <w:color w:val="221F1F"/>
                <w:sz w:val="20"/>
              </w:rPr>
              <w:t>64741-64-6</w:t>
            </w:r>
          </w:p>
          <w:p w14:paraId="16ECB78C" w14:textId="77777777" w:rsidR="00B52DCC" w:rsidRDefault="00916648">
            <w:pPr>
              <w:pStyle w:val="TableParagraph"/>
              <w:spacing w:before="116"/>
              <w:ind w:left="200"/>
              <w:rPr>
                <w:sz w:val="20"/>
              </w:rPr>
            </w:pPr>
            <w:r>
              <w:rPr>
                <w:color w:val="221F1F"/>
                <w:sz w:val="20"/>
              </w:rPr>
              <w:t>64741-65-7</w:t>
            </w:r>
          </w:p>
          <w:p w14:paraId="124A4476" w14:textId="77777777" w:rsidR="00B52DCC" w:rsidRDefault="00916648">
            <w:pPr>
              <w:pStyle w:val="TableParagraph"/>
              <w:spacing w:before="116"/>
              <w:ind w:left="200"/>
              <w:rPr>
                <w:sz w:val="20"/>
              </w:rPr>
            </w:pPr>
            <w:r>
              <w:rPr>
                <w:color w:val="221F1F"/>
                <w:sz w:val="20"/>
              </w:rPr>
              <w:t>64741-66-8</w:t>
            </w:r>
          </w:p>
          <w:p w14:paraId="46312B19" w14:textId="77777777" w:rsidR="00B52DCC" w:rsidRDefault="00916648">
            <w:pPr>
              <w:pStyle w:val="TableParagraph"/>
              <w:spacing w:before="116"/>
              <w:ind w:left="200"/>
              <w:rPr>
                <w:sz w:val="20"/>
              </w:rPr>
            </w:pPr>
            <w:r>
              <w:rPr>
                <w:color w:val="221F1F"/>
                <w:sz w:val="20"/>
              </w:rPr>
              <w:t>64741-70-4</w:t>
            </w:r>
          </w:p>
        </w:tc>
        <w:tc>
          <w:tcPr>
            <w:tcW w:w="1846" w:type="dxa"/>
          </w:tcPr>
          <w:p w14:paraId="674F3BD1" w14:textId="77777777" w:rsidR="00B52DCC" w:rsidRDefault="00916648">
            <w:pPr>
              <w:pStyle w:val="TableParagraph"/>
              <w:spacing w:before="77"/>
              <w:ind w:left="196"/>
              <w:rPr>
                <w:sz w:val="20"/>
              </w:rPr>
            </w:pPr>
            <w:r>
              <w:rPr>
                <w:color w:val="221F1F"/>
                <w:sz w:val="20"/>
              </w:rPr>
              <w:t>266-016-7</w:t>
            </w:r>
          </w:p>
          <w:p w14:paraId="65B6A3AE" w14:textId="77777777" w:rsidR="00B52DCC" w:rsidRDefault="00916648">
            <w:pPr>
              <w:pStyle w:val="TableParagraph"/>
              <w:spacing w:before="116"/>
              <w:ind w:left="196"/>
              <w:rPr>
                <w:sz w:val="20"/>
              </w:rPr>
            </w:pPr>
            <w:r>
              <w:rPr>
                <w:color w:val="221F1F"/>
                <w:sz w:val="20"/>
              </w:rPr>
              <w:t>292-624-7</w:t>
            </w:r>
          </w:p>
          <w:p w14:paraId="2AB2337D" w14:textId="77777777" w:rsidR="00B52DCC" w:rsidRDefault="00916648">
            <w:pPr>
              <w:pStyle w:val="TableParagraph"/>
              <w:spacing w:before="113"/>
              <w:ind w:left="196"/>
              <w:rPr>
                <w:sz w:val="20"/>
              </w:rPr>
            </w:pPr>
            <w:r>
              <w:rPr>
                <w:sz w:val="20"/>
              </w:rPr>
              <w:t>266-021-4</w:t>
            </w:r>
          </w:p>
          <w:p w14:paraId="116DFDC2" w14:textId="77777777" w:rsidR="00B52DCC" w:rsidRDefault="00916648">
            <w:pPr>
              <w:pStyle w:val="TableParagraph"/>
              <w:spacing w:before="116"/>
              <w:ind w:left="196"/>
              <w:rPr>
                <w:sz w:val="20"/>
              </w:rPr>
            </w:pPr>
            <w:r>
              <w:rPr>
                <w:sz w:val="20"/>
              </w:rPr>
              <w:t>292-622-6</w:t>
            </w:r>
          </w:p>
          <w:p w14:paraId="43ACA98F" w14:textId="77777777" w:rsidR="00B52DCC" w:rsidRDefault="00916648">
            <w:pPr>
              <w:pStyle w:val="TableParagraph"/>
              <w:spacing w:before="115"/>
              <w:ind w:left="196"/>
              <w:rPr>
                <w:sz w:val="20"/>
              </w:rPr>
            </w:pPr>
            <w:r>
              <w:rPr>
                <w:sz w:val="20"/>
              </w:rPr>
              <w:t>269-929-9</w:t>
            </w:r>
          </w:p>
          <w:p w14:paraId="51F1A1A0" w14:textId="77777777" w:rsidR="00B52DCC" w:rsidRDefault="00916648">
            <w:pPr>
              <w:pStyle w:val="TableParagraph"/>
              <w:spacing w:before="116"/>
              <w:ind w:left="196"/>
              <w:rPr>
                <w:sz w:val="20"/>
              </w:rPr>
            </w:pPr>
            <w:r>
              <w:rPr>
                <w:sz w:val="20"/>
              </w:rPr>
              <w:t>295-548-2</w:t>
            </w:r>
          </w:p>
          <w:p w14:paraId="3DD24653" w14:textId="77777777" w:rsidR="00B52DCC" w:rsidRDefault="00916648">
            <w:pPr>
              <w:pStyle w:val="TableParagraph"/>
              <w:spacing w:before="115"/>
              <w:ind w:left="196"/>
              <w:rPr>
                <w:sz w:val="20"/>
              </w:rPr>
            </w:pPr>
            <w:r>
              <w:rPr>
                <w:sz w:val="20"/>
              </w:rPr>
              <w:t>293-766-2</w:t>
            </w:r>
          </w:p>
          <w:p w14:paraId="46E0B7C4" w14:textId="77777777" w:rsidR="00B52DCC" w:rsidRDefault="00916648">
            <w:pPr>
              <w:pStyle w:val="TableParagraph"/>
              <w:spacing w:before="116"/>
              <w:ind w:left="196"/>
              <w:rPr>
                <w:sz w:val="20"/>
              </w:rPr>
            </w:pPr>
            <w:r>
              <w:rPr>
                <w:sz w:val="20"/>
              </w:rPr>
              <w:t>273-077-3</w:t>
            </w:r>
          </w:p>
          <w:p w14:paraId="35F6BD56" w14:textId="77777777" w:rsidR="00B52DCC" w:rsidRDefault="00916648">
            <w:pPr>
              <w:pStyle w:val="TableParagraph"/>
              <w:spacing w:before="116"/>
              <w:ind w:left="196"/>
              <w:rPr>
                <w:sz w:val="20"/>
              </w:rPr>
            </w:pPr>
            <w:r>
              <w:rPr>
                <w:sz w:val="20"/>
              </w:rPr>
              <w:t>295-543-5</w:t>
            </w:r>
          </w:p>
          <w:p w14:paraId="55CA4BA1" w14:textId="77777777" w:rsidR="00B52DCC" w:rsidRDefault="00916648">
            <w:pPr>
              <w:pStyle w:val="TableParagraph"/>
              <w:spacing w:before="116"/>
              <w:ind w:left="196"/>
              <w:rPr>
                <w:sz w:val="20"/>
              </w:rPr>
            </w:pPr>
            <w:r>
              <w:rPr>
                <w:sz w:val="20"/>
              </w:rPr>
              <w:t>295-541-4</w:t>
            </w:r>
          </w:p>
          <w:p w14:paraId="4CC452F4" w14:textId="77777777" w:rsidR="00B52DCC" w:rsidRDefault="00916648">
            <w:pPr>
              <w:pStyle w:val="TableParagraph"/>
              <w:spacing w:before="116"/>
              <w:ind w:left="196"/>
              <w:rPr>
                <w:sz w:val="20"/>
              </w:rPr>
            </w:pPr>
            <w:r>
              <w:rPr>
                <w:sz w:val="20"/>
              </w:rPr>
              <w:t>293-767-8</w:t>
            </w:r>
          </w:p>
          <w:p w14:paraId="22AF30F6" w14:textId="77777777" w:rsidR="00B52DCC" w:rsidRDefault="00916648">
            <w:pPr>
              <w:pStyle w:val="TableParagraph"/>
              <w:spacing w:before="115"/>
              <w:ind w:left="196"/>
              <w:rPr>
                <w:sz w:val="20"/>
              </w:rPr>
            </w:pPr>
            <w:r>
              <w:rPr>
                <w:sz w:val="20"/>
              </w:rPr>
              <w:t>295-292-1</w:t>
            </w:r>
          </w:p>
          <w:p w14:paraId="35F60A6F" w14:textId="77777777" w:rsidR="00B52DCC" w:rsidRDefault="00916648">
            <w:pPr>
              <w:pStyle w:val="TableParagraph"/>
              <w:spacing w:before="116"/>
              <w:ind w:left="196"/>
              <w:rPr>
                <w:sz w:val="20"/>
              </w:rPr>
            </w:pPr>
            <w:r>
              <w:rPr>
                <w:sz w:val="20"/>
              </w:rPr>
              <w:t>295-295-8</w:t>
            </w:r>
          </w:p>
          <w:p w14:paraId="3AFB1F96" w14:textId="77777777" w:rsidR="00B52DCC" w:rsidRDefault="00916648">
            <w:pPr>
              <w:pStyle w:val="TableParagraph"/>
              <w:spacing w:before="115"/>
              <w:ind w:left="196"/>
              <w:rPr>
                <w:sz w:val="20"/>
              </w:rPr>
            </w:pPr>
            <w:r>
              <w:rPr>
                <w:sz w:val="20"/>
              </w:rPr>
              <w:t>295-329-1</w:t>
            </w:r>
          </w:p>
          <w:p w14:paraId="4EF7A079" w14:textId="77777777" w:rsidR="00B52DCC" w:rsidRDefault="00916648">
            <w:pPr>
              <w:pStyle w:val="TableParagraph"/>
              <w:spacing w:before="116"/>
              <w:ind w:left="196"/>
              <w:rPr>
                <w:sz w:val="20"/>
              </w:rPr>
            </w:pPr>
            <w:r>
              <w:rPr>
                <w:sz w:val="20"/>
              </w:rPr>
              <w:t>310-170-0</w:t>
            </w:r>
          </w:p>
          <w:p w14:paraId="0CD419C7" w14:textId="77777777" w:rsidR="00B52DCC" w:rsidRDefault="00916648">
            <w:pPr>
              <w:pStyle w:val="TableParagraph"/>
              <w:spacing w:before="116"/>
              <w:ind w:left="196"/>
              <w:rPr>
                <w:sz w:val="20"/>
              </w:rPr>
            </w:pPr>
            <w:r>
              <w:rPr>
                <w:sz w:val="20"/>
              </w:rPr>
              <w:t>310-171-6</w:t>
            </w:r>
          </w:p>
          <w:p w14:paraId="3FED9646" w14:textId="77777777" w:rsidR="00B52DCC" w:rsidRDefault="00916648">
            <w:pPr>
              <w:pStyle w:val="TableParagraph"/>
              <w:spacing w:before="115"/>
              <w:ind w:left="196"/>
              <w:rPr>
                <w:sz w:val="20"/>
              </w:rPr>
            </w:pPr>
            <w:r>
              <w:rPr>
                <w:sz w:val="20"/>
              </w:rPr>
              <w:t>266-012-5</w:t>
            </w:r>
          </w:p>
          <w:p w14:paraId="18AAD100" w14:textId="77777777" w:rsidR="00B52DCC" w:rsidRDefault="00916648">
            <w:pPr>
              <w:pStyle w:val="TableParagraph"/>
              <w:spacing w:before="116"/>
              <w:ind w:left="196"/>
              <w:rPr>
                <w:sz w:val="20"/>
              </w:rPr>
            </w:pPr>
            <w:r>
              <w:rPr>
                <w:sz w:val="20"/>
              </w:rPr>
              <w:t>302-688-0</w:t>
            </w:r>
          </w:p>
          <w:p w14:paraId="6C20B11C" w14:textId="77777777" w:rsidR="00B52DCC" w:rsidRDefault="00916648">
            <w:pPr>
              <w:pStyle w:val="TableParagraph"/>
              <w:spacing w:before="116"/>
              <w:ind w:left="196"/>
              <w:rPr>
                <w:sz w:val="20"/>
              </w:rPr>
            </w:pPr>
            <w:r>
              <w:rPr>
                <w:sz w:val="20"/>
              </w:rPr>
              <w:t>302-689-6</w:t>
            </w:r>
          </w:p>
          <w:p w14:paraId="3D375D48" w14:textId="77777777" w:rsidR="00B52DCC" w:rsidRDefault="00916648">
            <w:pPr>
              <w:pStyle w:val="TableParagraph"/>
              <w:spacing w:before="116"/>
              <w:ind w:left="196"/>
              <w:rPr>
                <w:sz w:val="20"/>
              </w:rPr>
            </w:pPr>
            <w:r>
              <w:rPr>
                <w:sz w:val="20"/>
              </w:rPr>
              <w:t>302-690-1</w:t>
            </w:r>
          </w:p>
          <w:p w14:paraId="10027265" w14:textId="77777777" w:rsidR="00B52DCC" w:rsidRDefault="00916648">
            <w:pPr>
              <w:pStyle w:val="TableParagraph"/>
              <w:spacing w:before="115"/>
              <w:ind w:left="196"/>
              <w:rPr>
                <w:sz w:val="20"/>
              </w:rPr>
            </w:pPr>
            <w:r>
              <w:rPr>
                <w:sz w:val="20"/>
              </w:rPr>
              <w:t>302-692-2</w:t>
            </w:r>
          </w:p>
          <w:p w14:paraId="48EB3AFF" w14:textId="77777777" w:rsidR="00B52DCC" w:rsidRDefault="00916648">
            <w:pPr>
              <w:pStyle w:val="TableParagraph"/>
              <w:spacing w:before="116"/>
              <w:ind w:left="196"/>
              <w:rPr>
                <w:sz w:val="20"/>
              </w:rPr>
            </w:pPr>
            <w:r>
              <w:rPr>
                <w:sz w:val="20"/>
              </w:rPr>
              <w:t>302-693-8</w:t>
            </w:r>
          </w:p>
          <w:p w14:paraId="03432C38" w14:textId="77777777" w:rsidR="00B52DCC" w:rsidRDefault="00916648">
            <w:pPr>
              <w:pStyle w:val="TableParagraph"/>
              <w:spacing w:before="113"/>
              <w:ind w:left="196"/>
              <w:rPr>
                <w:sz w:val="20"/>
              </w:rPr>
            </w:pPr>
            <w:r>
              <w:rPr>
                <w:sz w:val="20"/>
              </w:rPr>
              <w:t>292-635-7</w:t>
            </w:r>
          </w:p>
          <w:p w14:paraId="4304232E" w14:textId="77777777" w:rsidR="00B52DCC" w:rsidRDefault="00916648">
            <w:pPr>
              <w:pStyle w:val="TableParagraph"/>
              <w:spacing w:before="116"/>
              <w:ind w:left="196"/>
              <w:rPr>
                <w:sz w:val="20"/>
              </w:rPr>
            </w:pPr>
            <w:r>
              <w:rPr>
                <w:sz w:val="20"/>
              </w:rPr>
              <w:t>232-349-1</w:t>
            </w:r>
          </w:p>
          <w:p w14:paraId="10C67674" w14:textId="77777777" w:rsidR="00B52DCC" w:rsidRDefault="00916648">
            <w:pPr>
              <w:pStyle w:val="TableParagraph"/>
              <w:spacing w:before="115"/>
              <w:ind w:left="196"/>
              <w:rPr>
                <w:sz w:val="20"/>
              </w:rPr>
            </w:pPr>
            <w:r>
              <w:rPr>
                <w:sz w:val="20"/>
              </w:rPr>
              <w:t>232-443-2</w:t>
            </w:r>
          </w:p>
          <w:p w14:paraId="28BB0959" w14:textId="77777777" w:rsidR="00B52DCC" w:rsidRDefault="00916648">
            <w:pPr>
              <w:pStyle w:val="TableParagraph"/>
              <w:spacing w:before="116"/>
              <w:ind w:left="196"/>
              <w:rPr>
                <w:sz w:val="20"/>
              </w:rPr>
            </w:pPr>
            <w:r>
              <w:rPr>
                <w:sz w:val="20"/>
              </w:rPr>
              <w:t>232-453-7</w:t>
            </w:r>
          </w:p>
          <w:p w14:paraId="2A626091" w14:textId="77777777" w:rsidR="00B52DCC" w:rsidRDefault="00916648">
            <w:pPr>
              <w:pStyle w:val="TableParagraph"/>
              <w:spacing w:before="115"/>
              <w:ind w:left="196"/>
              <w:rPr>
                <w:sz w:val="20"/>
              </w:rPr>
            </w:pPr>
            <w:r>
              <w:rPr>
                <w:sz w:val="20"/>
              </w:rPr>
              <w:t>265-041-0</w:t>
            </w:r>
          </w:p>
          <w:p w14:paraId="1B1F6E39" w14:textId="77777777" w:rsidR="00B52DCC" w:rsidRDefault="00916648">
            <w:pPr>
              <w:pStyle w:val="TableParagraph"/>
              <w:spacing w:before="116"/>
              <w:ind w:left="196"/>
              <w:rPr>
                <w:sz w:val="20"/>
              </w:rPr>
            </w:pPr>
            <w:r>
              <w:rPr>
                <w:sz w:val="20"/>
              </w:rPr>
              <w:t>265-042-6</w:t>
            </w:r>
          </w:p>
          <w:p w14:paraId="1FD4487E" w14:textId="77777777" w:rsidR="00B52DCC" w:rsidRDefault="00916648">
            <w:pPr>
              <w:pStyle w:val="TableParagraph"/>
              <w:spacing w:before="116"/>
              <w:ind w:left="196"/>
              <w:rPr>
                <w:sz w:val="20"/>
              </w:rPr>
            </w:pPr>
            <w:r>
              <w:rPr>
                <w:sz w:val="20"/>
              </w:rPr>
              <w:t>265-046-8</w:t>
            </w:r>
          </w:p>
          <w:p w14:paraId="2DEDBDB3" w14:textId="77777777" w:rsidR="00B52DCC" w:rsidRDefault="00916648">
            <w:pPr>
              <w:pStyle w:val="TableParagraph"/>
              <w:spacing w:before="116"/>
              <w:ind w:left="196"/>
              <w:rPr>
                <w:sz w:val="20"/>
              </w:rPr>
            </w:pPr>
            <w:r>
              <w:rPr>
                <w:sz w:val="20"/>
              </w:rPr>
              <w:t>265-192-2</w:t>
            </w:r>
          </w:p>
          <w:p w14:paraId="14935126" w14:textId="77777777" w:rsidR="00B52DCC" w:rsidRDefault="00916648">
            <w:pPr>
              <w:pStyle w:val="TableParagraph"/>
              <w:spacing w:before="116"/>
              <w:ind w:left="196"/>
              <w:rPr>
                <w:sz w:val="20"/>
              </w:rPr>
            </w:pPr>
            <w:r>
              <w:rPr>
                <w:sz w:val="20"/>
              </w:rPr>
              <w:t>270-077-5</w:t>
            </w:r>
          </w:p>
          <w:p w14:paraId="729CDF77" w14:textId="77777777" w:rsidR="00B52DCC" w:rsidRDefault="00916648">
            <w:pPr>
              <w:pStyle w:val="TableParagraph"/>
              <w:spacing w:before="115"/>
              <w:ind w:left="196"/>
              <w:rPr>
                <w:sz w:val="20"/>
              </w:rPr>
            </w:pPr>
            <w:r>
              <w:rPr>
                <w:sz w:val="20"/>
              </w:rPr>
              <w:t>271-025-4</w:t>
            </w:r>
          </w:p>
          <w:p w14:paraId="0735CF12" w14:textId="77777777" w:rsidR="00B52DCC" w:rsidRDefault="00916648">
            <w:pPr>
              <w:pStyle w:val="TableParagraph"/>
              <w:spacing w:before="116"/>
              <w:ind w:left="196"/>
              <w:rPr>
                <w:sz w:val="20"/>
              </w:rPr>
            </w:pPr>
            <w:r>
              <w:rPr>
                <w:sz w:val="20"/>
              </w:rPr>
              <w:t>271-727-0</w:t>
            </w:r>
          </w:p>
          <w:p w14:paraId="36559C50" w14:textId="77777777" w:rsidR="00B52DCC" w:rsidRDefault="00916648">
            <w:pPr>
              <w:pStyle w:val="TableParagraph"/>
              <w:spacing w:before="115"/>
              <w:ind w:left="196"/>
              <w:rPr>
                <w:sz w:val="20"/>
              </w:rPr>
            </w:pPr>
            <w:r>
              <w:rPr>
                <w:sz w:val="20"/>
              </w:rPr>
              <w:t>272-186-3</w:t>
            </w:r>
          </w:p>
          <w:p w14:paraId="0D5A7A70" w14:textId="77777777" w:rsidR="00B52DCC" w:rsidRDefault="00916648">
            <w:pPr>
              <w:pStyle w:val="TableParagraph"/>
              <w:spacing w:before="116"/>
              <w:ind w:left="196"/>
              <w:rPr>
                <w:sz w:val="20"/>
              </w:rPr>
            </w:pPr>
            <w:r>
              <w:rPr>
                <w:sz w:val="20"/>
              </w:rPr>
              <w:t>272-931-2</w:t>
            </w:r>
          </w:p>
          <w:p w14:paraId="6317D834" w14:textId="77777777" w:rsidR="00B52DCC" w:rsidRDefault="00916648">
            <w:pPr>
              <w:pStyle w:val="TableParagraph"/>
              <w:spacing w:before="116"/>
              <w:ind w:left="196"/>
              <w:rPr>
                <w:sz w:val="20"/>
              </w:rPr>
            </w:pPr>
            <w:r>
              <w:rPr>
                <w:sz w:val="20"/>
              </w:rPr>
              <w:t>309-945-6</w:t>
            </w:r>
          </w:p>
          <w:p w14:paraId="24CE219A" w14:textId="77777777" w:rsidR="00B52DCC" w:rsidRDefault="00916648">
            <w:pPr>
              <w:pStyle w:val="TableParagraph"/>
              <w:spacing w:before="115"/>
              <w:ind w:left="196"/>
              <w:rPr>
                <w:sz w:val="20"/>
              </w:rPr>
            </w:pPr>
            <w:r>
              <w:rPr>
                <w:sz w:val="20"/>
              </w:rPr>
              <w:t>265-066-7</w:t>
            </w:r>
          </w:p>
          <w:p w14:paraId="12EBDB34" w14:textId="77777777" w:rsidR="00B52DCC" w:rsidRDefault="00916648">
            <w:pPr>
              <w:pStyle w:val="TableParagraph"/>
              <w:spacing w:before="116"/>
              <w:ind w:left="196"/>
              <w:rPr>
                <w:sz w:val="20"/>
              </w:rPr>
            </w:pPr>
            <w:r>
              <w:rPr>
                <w:sz w:val="20"/>
              </w:rPr>
              <w:t>265-067-2</w:t>
            </w:r>
          </w:p>
          <w:p w14:paraId="7D450D96" w14:textId="77777777" w:rsidR="00B52DCC" w:rsidRDefault="00916648">
            <w:pPr>
              <w:pStyle w:val="TableParagraph"/>
              <w:spacing w:before="116"/>
              <w:ind w:left="196"/>
              <w:rPr>
                <w:sz w:val="20"/>
              </w:rPr>
            </w:pPr>
            <w:r>
              <w:rPr>
                <w:sz w:val="20"/>
              </w:rPr>
              <w:t>265-068-8</w:t>
            </w:r>
          </w:p>
          <w:p w14:paraId="5D27406E" w14:textId="77777777" w:rsidR="00B52DCC" w:rsidRDefault="00916648">
            <w:pPr>
              <w:pStyle w:val="TableParagraph"/>
              <w:spacing w:before="116"/>
              <w:ind w:left="196"/>
              <w:rPr>
                <w:sz w:val="20"/>
              </w:rPr>
            </w:pPr>
            <w:r>
              <w:rPr>
                <w:sz w:val="20"/>
              </w:rPr>
              <w:t>265-073-5</w:t>
            </w:r>
          </w:p>
        </w:tc>
      </w:tr>
      <w:tr w:rsidR="00B52DCC" w14:paraId="451EBA59" w14:textId="77777777" w:rsidTr="004567AD">
        <w:trPr>
          <w:gridAfter w:val="1"/>
          <w:wAfter w:w="114" w:type="dxa"/>
          <w:trHeight w:val="13823"/>
        </w:trPr>
        <w:tc>
          <w:tcPr>
            <w:tcW w:w="1290" w:type="dxa"/>
          </w:tcPr>
          <w:p w14:paraId="5AFDFA70" w14:textId="77777777" w:rsidR="00B52DCC" w:rsidRDefault="00B52DCC">
            <w:pPr>
              <w:pStyle w:val="TableParagraph"/>
              <w:rPr>
                <w:sz w:val="18"/>
              </w:rPr>
            </w:pPr>
          </w:p>
        </w:tc>
        <w:tc>
          <w:tcPr>
            <w:tcW w:w="5787" w:type="dxa"/>
            <w:gridSpan w:val="9"/>
          </w:tcPr>
          <w:p w14:paraId="5C7D75F3" w14:textId="77777777" w:rsidR="00B52DCC" w:rsidRDefault="00B52DCC">
            <w:pPr>
              <w:pStyle w:val="TableParagraph"/>
              <w:rPr>
                <w:sz w:val="18"/>
              </w:rPr>
            </w:pPr>
          </w:p>
        </w:tc>
        <w:tc>
          <w:tcPr>
            <w:tcW w:w="1704" w:type="dxa"/>
          </w:tcPr>
          <w:p w14:paraId="5422CE42" w14:textId="77777777" w:rsidR="00B52DCC" w:rsidRDefault="00916648">
            <w:pPr>
              <w:pStyle w:val="TableParagraph"/>
              <w:spacing w:before="77"/>
              <w:ind w:left="200"/>
              <w:rPr>
                <w:sz w:val="20"/>
              </w:rPr>
            </w:pPr>
            <w:r>
              <w:rPr>
                <w:color w:val="221F1F"/>
                <w:sz w:val="20"/>
              </w:rPr>
              <w:t>64741-84-0</w:t>
            </w:r>
          </w:p>
          <w:p w14:paraId="564F91CB" w14:textId="77777777" w:rsidR="00B52DCC" w:rsidRDefault="00916648">
            <w:pPr>
              <w:pStyle w:val="TableParagraph"/>
              <w:spacing w:before="116"/>
              <w:ind w:left="200"/>
              <w:rPr>
                <w:sz w:val="20"/>
              </w:rPr>
            </w:pPr>
            <w:r>
              <w:rPr>
                <w:color w:val="221F1F"/>
                <w:sz w:val="20"/>
              </w:rPr>
              <w:t>64741-92-0</w:t>
            </w:r>
          </w:p>
          <w:p w14:paraId="4598EE17" w14:textId="77777777" w:rsidR="00B52DCC" w:rsidRDefault="00916648">
            <w:pPr>
              <w:pStyle w:val="TableParagraph"/>
              <w:spacing w:before="113"/>
              <w:ind w:left="200"/>
              <w:rPr>
                <w:sz w:val="20"/>
              </w:rPr>
            </w:pPr>
            <w:r>
              <w:rPr>
                <w:color w:val="221F1F"/>
                <w:sz w:val="20"/>
              </w:rPr>
              <w:t>68410-71-9</w:t>
            </w:r>
          </w:p>
          <w:p w14:paraId="16F2BDED" w14:textId="77777777" w:rsidR="00B52DCC" w:rsidRDefault="00916648">
            <w:pPr>
              <w:pStyle w:val="TableParagraph"/>
              <w:spacing w:before="116"/>
              <w:ind w:left="200"/>
              <w:rPr>
                <w:sz w:val="20"/>
              </w:rPr>
            </w:pPr>
            <w:r>
              <w:rPr>
                <w:color w:val="221F1F"/>
                <w:sz w:val="20"/>
              </w:rPr>
              <w:t>68425-35-4</w:t>
            </w:r>
          </w:p>
          <w:p w14:paraId="796CF134" w14:textId="77777777" w:rsidR="00B52DCC" w:rsidRDefault="00916648">
            <w:pPr>
              <w:pStyle w:val="TableParagraph"/>
              <w:spacing w:before="115"/>
              <w:ind w:left="200"/>
              <w:rPr>
                <w:sz w:val="20"/>
              </w:rPr>
            </w:pPr>
            <w:r>
              <w:rPr>
                <w:color w:val="221F1F"/>
                <w:sz w:val="20"/>
              </w:rPr>
              <w:t>68527-27-5</w:t>
            </w:r>
          </w:p>
          <w:p w14:paraId="636E5C5D" w14:textId="77777777" w:rsidR="00B52DCC" w:rsidRDefault="00916648">
            <w:pPr>
              <w:pStyle w:val="TableParagraph"/>
              <w:spacing w:before="116"/>
              <w:ind w:left="200"/>
              <w:rPr>
                <w:sz w:val="20"/>
              </w:rPr>
            </w:pPr>
            <w:r>
              <w:rPr>
                <w:color w:val="221F1F"/>
                <w:sz w:val="20"/>
              </w:rPr>
              <w:t>91995-53-8</w:t>
            </w:r>
          </w:p>
          <w:p w14:paraId="1BDA3B06" w14:textId="77777777" w:rsidR="00B52DCC" w:rsidRDefault="00916648">
            <w:pPr>
              <w:pStyle w:val="TableParagraph"/>
              <w:spacing w:before="115"/>
              <w:ind w:left="200"/>
              <w:rPr>
                <w:sz w:val="20"/>
              </w:rPr>
            </w:pPr>
            <w:r>
              <w:rPr>
                <w:color w:val="221F1F"/>
                <w:sz w:val="20"/>
              </w:rPr>
              <w:t>92045-49-3</w:t>
            </w:r>
          </w:p>
          <w:p w14:paraId="1E17037D" w14:textId="77777777" w:rsidR="00B52DCC" w:rsidRDefault="00916648">
            <w:pPr>
              <w:pStyle w:val="TableParagraph"/>
              <w:spacing w:before="116"/>
              <w:ind w:left="200"/>
              <w:rPr>
                <w:sz w:val="20"/>
              </w:rPr>
            </w:pPr>
            <w:r>
              <w:rPr>
                <w:color w:val="221F1F"/>
                <w:sz w:val="20"/>
              </w:rPr>
              <w:t>92045-55-1</w:t>
            </w:r>
          </w:p>
          <w:p w14:paraId="73ED8FA0" w14:textId="77777777" w:rsidR="00B52DCC" w:rsidRDefault="00916648">
            <w:pPr>
              <w:pStyle w:val="TableParagraph"/>
              <w:spacing w:before="116"/>
              <w:ind w:left="200"/>
              <w:rPr>
                <w:sz w:val="20"/>
              </w:rPr>
            </w:pPr>
            <w:r>
              <w:rPr>
                <w:color w:val="221F1F"/>
                <w:sz w:val="20"/>
              </w:rPr>
              <w:t>92045-58-4</w:t>
            </w:r>
          </w:p>
          <w:p w14:paraId="7BABD652" w14:textId="77777777" w:rsidR="00B52DCC" w:rsidRDefault="00916648">
            <w:pPr>
              <w:pStyle w:val="TableParagraph"/>
              <w:spacing w:before="116"/>
              <w:ind w:left="200"/>
              <w:rPr>
                <w:sz w:val="20"/>
              </w:rPr>
            </w:pPr>
            <w:r>
              <w:rPr>
                <w:color w:val="221F1F"/>
                <w:sz w:val="20"/>
              </w:rPr>
              <w:t>92045-64-2</w:t>
            </w:r>
          </w:p>
          <w:p w14:paraId="0A4A08E5" w14:textId="77777777" w:rsidR="00B52DCC" w:rsidRDefault="00916648">
            <w:pPr>
              <w:pStyle w:val="TableParagraph"/>
              <w:spacing w:before="116"/>
              <w:ind w:left="200"/>
              <w:rPr>
                <w:sz w:val="20"/>
              </w:rPr>
            </w:pPr>
            <w:r>
              <w:rPr>
                <w:color w:val="221F1F"/>
                <w:sz w:val="20"/>
              </w:rPr>
              <w:t>101316-67-0</w:t>
            </w:r>
          </w:p>
          <w:p w14:paraId="5543EB78" w14:textId="77777777" w:rsidR="00B52DCC" w:rsidRDefault="00916648">
            <w:pPr>
              <w:pStyle w:val="TableParagraph"/>
              <w:spacing w:before="115"/>
              <w:ind w:left="200"/>
              <w:rPr>
                <w:sz w:val="20"/>
              </w:rPr>
            </w:pPr>
            <w:r>
              <w:rPr>
                <w:color w:val="221F1F"/>
                <w:sz w:val="20"/>
              </w:rPr>
              <w:t>64741-54-4</w:t>
            </w:r>
          </w:p>
          <w:p w14:paraId="29AD2FDD" w14:textId="77777777" w:rsidR="00B52DCC" w:rsidRDefault="00916648">
            <w:pPr>
              <w:pStyle w:val="TableParagraph"/>
              <w:spacing w:before="116"/>
              <w:ind w:left="200"/>
              <w:rPr>
                <w:sz w:val="20"/>
              </w:rPr>
            </w:pPr>
            <w:r>
              <w:rPr>
                <w:color w:val="221F1F"/>
                <w:sz w:val="20"/>
              </w:rPr>
              <w:t>64741-55-5</w:t>
            </w:r>
          </w:p>
          <w:p w14:paraId="7411FFE2" w14:textId="77777777" w:rsidR="00B52DCC" w:rsidRDefault="00916648">
            <w:pPr>
              <w:pStyle w:val="TableParagraph"/>
              <w:spacing w:before="115"/>
              <w:ind w:left="200"/>
              <w:rPr>
                <w:sz w:val="20"/>
              </w:rPr>
            </w:pPr>
            <w:r>
              <w:rPr>
                <w:color w:val="221F1F"/>
                <w:sz w:val="20"/>
              </w:rPr>
              <w:t>68476-46-0</w:t>
            </w:r>
          </w:p>
          <w:p w14:paraId="71926FB1" w14:textId="77777777" w:rsidR="00B52DCC" w:rsidRDefault="00916648">
            <w:pPr>
              <w:pStyle w:val="TableParagraph"/>
              <w:spacing w:before="116"/>
              <w:ind w:left="200"/>
              <w:rPr>
                <w:sz w:val="20"/>
              </w:rPr>
            </w:pPr>
            <w:r>
              <w:rPr>
                <w:color w:val="221F1F"/>
                <w:sz w:val="20"/>
              </w:rPr>
              <w:t>68783-09-5</w:t>
            </w:r>
          </w:p>
          <w:p w14:paraId="19D3DD67" w14:textId="77777777" w:rsidR="00B52DCC" w:rsidRDefault="00916648">
            <w:pPr>
              <w:pStyle w:val="TableParagraph"/>
              <w:spacing w:before="116"/>
              <w:ind w:left="200"/>
              <w:rPr>
                <w:sz w:val="20"/>
              </w:rPr>
            </w:pPr>
            <w:r>
              <w:rPr>
                <w:color w:val="221F1F"/>
                <w:sz w:val="20"/>
              </w:rPr>
              <w:t>91995-50-5</w:t>
            </w:r>
          </w:p>
          <w:p w14:paraId="6FE174E2" w14:textId="77777777" w:rsidR="00B52DCC" w:rsidRDefault="00916648">
            <w:pPr>
              <w:pStyle w:val="TableParagraph"/>
              <w:spacing w:before="115"/>
              <w:ind w:left="200"/>
              <w:rPr>
                <w:sz w:val="20"/>
              </w:rPr>
            </w:pPr>
            <w:r>
              <w:rPr>
                <w:color w:val="221F1F"/>
                <w:sz w:val="20"/>
              </w:rPr>
              <w:t>92045-50-6</w:t>
            </w:r>
          </w:p>
          <w:p w14:paraId="374DF258" w14:textId="77777777" w:rsidR="00B52DCC" w:rsidRDefault="00916648">
            <w:pPr>
              <w:pStyle w:val="TableParagraph"/>
              <w:spacing w:before="116"/>
              <w:ind w:left="200"/>
              <w:rPr>
                <w:sz w:val="20"/>
              </w:rPr>
            </w:pPr>
            <w:r>
              <w:rPr>
                <w:color w:val="221F1F"/>
                <w:sz w:val="20"/>
              </w:rPr>
              <w:t>92045-59-5</w:t>
            </w:r>
          </w:p>
          <w:p w14:paraId="4456F7B4" w14:textId="77777777" w:rsidR="00B52DCC" w:rsidRDefault="00916648">
            <w:pPr>
              <w:pStyle w:val="TableParagraph"/>
              <w:spacing w:before="116"/>
              <w:ind w:left="200"/>
              <w:rPr>
                <w:sz w:val="20"/>
              </w:rPr>
            </w:pPr>
            <w:r>
              <w:rPr>
                <w:color w:val="221F1F"/>
                <w:sz w:val="20"/>
              </w:rPr>
              <w:t>92128-94-4</w:t>
            </w:r>
          </w:p>
          <w:p w14:paraId="57699725" w14:textId="77777777" w:rsidR="00B52DCC" w:rsidRDefault="00916648">
            <w:pPr>
              <w:pStyle w:val="TableParagraph"/>
              <w:spacing w:before="116"/>
              <w:ind w:left="200"/>
              <w:rPr>
                <w:sz w:val="20"/>
              </w:rPr>
            </w:pPr>
            <w:r>
              <w:rPr>
                <w:color w:val="221F1F"/>
                <w:sz w:val="20"/>
              </w:rPr>
              <w:t>101794-97-2</w:t>
            </w:r>
          </w:p>
          <w:p w14:paraId="08D84FB8" w14:textId="77777777" w:rsidR="00B52DCC" w:rsidRDefault="00916648">
            <w:pPr>
              <w:pStyle w:val="TableParagraph"/>
              <w:spacing w:before="115"/>
              <w:ind w:left="200"/>
              <w:rPr>
                <w:sz w:val="20"/>
              </w:rPr>
            </w:pPr>
            <w:r>
              <w:rPr>
                <w:color w:val="221F1F"/>
                <w:sz w:val="20"/>
              </w:rPr>
              <w:t>101896-28-0</w:t>
            </w:r>
          </w:p>
          <w:p w14:paraId="6D77012F" w14:textId="77777777" w:rsidR="00B52DCC" w:rsidRDefault="00916648">
            <w:pPr>
              <w:pStyle w:val="TableParagraph"/>
              <w:spacing w:before="116"/>
              <w:ind w:left="200"/>
              <w:rPr>
                <w:sz w:val="20"/>
              </w:rPr>
            </w:pPr>
            <w:r>
              <w:rPr>
                <w:color w:val="221F1F"/>
                <w:sz w:val="20"/>
              </w:rPr>
              <w:t>64741-63-5</w:t>
            </w:r>
          </w:p>
          <w:p w14:paraId="097562E3" w14:textId="77777777" w:rsidR="00B52DCC" w:rsidRDefault="00916648">
            <w:pPr>
              <w:pStyle w:val="TableParagraph"/>
              <w:spacing w:before="113"/>
              <w:ind w:left="200"/>
              <w:rPr>
                <w:sz w:val="20"/>
              </w:rPr>
            </w:pPr>
            <w:r>
              <w:rPr>
                <w:color w:val="221F1F"/>
                <w:sz w:val="20"/>
              </w:rPr>
              <w:t>64741-68-0</w:t>
            </w:r>
          </w:p>
          <w:p w14:paraId="775F46D9" w14:textId="77777777" w:rsidR="00B52DCC" w:rsidRDefault="00916648">
            <w:pPr>
              <w:pStyle w:val="TableParagraph"/>
              <w:spacing w:before="116"/>
              <w:ind w:left="200"/>
              <w:rPr>
                <w:sz w:val="20"/>
              </w:rPr>
            </w:pPr>
            <w:r>
              <w:rPr>
                <w:color w:val="221F1F"/>
                <w:sz w:val="20"/>
              </w:rPr>
              <w:t>68475-79-6</w:t>
            </w:r>
          </w:p>
          <w:p w14:paraId="1D2DEF5E" w14:textId="77777777" w:rsidR="00B52DCC" w:rsidRDefault="00916648">
            <w:pPr>
              <w:pStyle w:val="TableParagraph"/>
              <w:spacing w:before="115"/>
              <w:ind w:left="200"/>
              <w:rPr>
                <w:sz w:val="20"/>
              </w:rPr>
            </w:pPr>
            <w:r>
              <w:rPr>
                <w:color w:val="221F1F"/>
                <w:sz w:val="20"/>
              </w:rPr>
              <w:t>68476-47-1</w:t>
            </w:r>
          </w:p>
          <w:p w14:paraId="0644986F" w14:textId="77777777" w:rsidR="00B52DCC" w:rsidRDefault="00916648">
            <w:pPr>
              <w:pStyle w:val="TableParagraph"/>
              <w:spacing w:before="116"/>
              <w:ind w:left="200"/>
              <w:rPr>
                <w:sz w:val="20"/>
              </w:rPr>
            </w:pPr>
            <w:r>
              <w:rPr>
                <w:color w:val="221F1F"/>
                <w:sz w:val="20"/>
              </w:rPr>
              <w:t>68478-15-9</w:t>
            </w:r>
          </w:p>
          <w:p w14:paraId="10987F0B" w14:textId="77777777" w:rsidR="00B52DCC" w:rsidRDefault="00916648">
            <w:pPr>
              <w:pStyle w:val="TableParagraph"/>
              <w:spacing w:before="115"/>
              <w:ind w:left="200"/>
              <w:rPr>
                <w:sz w:val="20"/>
              </w:rPr>
            </w:pPr>
            <w:r>
              <w:rPr>
                <w:color w:val="221F1F"/>
                <w:sz w:val="20"/>
              </w:rPr>
              <w:t>68513-03-1</w:t>
            </w:r>
          </w:p>
          <w:p w14:paraId="454E7C9F" w14:textId="77777777" w:rsidR="00B52DCC" w:rsidRDefault="00916648">
            <w:pPr>
              <w:pStyle w:val="TableParagraph"/>
              <w:spacing w:before="116"/>
              <w:ind w:left="200"/>
              <w:rPr>
                <w:sz w:val="20"/>
              </w:rPr>
            </w:pPr>
            <w:r>
              <w:rPr>
                <w:color w:val="221F1F"/>
                <w:sz w:val="20"/>
              </w:rPr>
              <w:t>68513-63-3</w:t>
            </w:r>
          </w:p>
          <w:p w14:paraId="6F0FBF5E" w14:textId="77777777" w:rsidR="00B52DCC" w:rsidRDefault="00916648">
            <w:pPr>
              <w:pStyle w:val="TableParagraph"/>
              <w:spacing w:before="116"/>
              <w:ind w:left="200"/>
              <w:rPr>
                <w:sz w:val="20"/>
              </w:rPr>
            </w:pPr>
            <w:r>
              <w:rPr>
                <w:color w:val="221F1F"/>
                <w:sz w:val="20"/>
              </w:rPr>
              <w:t>68514-79-4</w:t>
            </w:r>
          </w:p>
          <w:p w14:paraId="4A2D70A9" w14:textId="77777777" w:rsidR="00B52DCC" w:rsidRDefault="00916648">
            <w:pPr>
              <w:pStyle w:val="TableParagraph"/>
              <w:spacing w:before="116"/>
              <w:ind w:left="200"/>
              <w:rPr>
                <w:sz w:val="20"/>
              </w:rPr>
            </w:pPr>
            <w:r>
              <w:rPr>
                <w:color w:val="221F1F"/>
                <w:sz w:val="20"/>
              </w:rPr>
              <w:t>68919-37-9</w:t>
            </w:r>
          </w:p>
          <w:p w14:paraId="4C47D272" w14:textId="77777777" w:rsidR="00B52DCC" w:rsidRDefault="00916648">
            <w:pPr>
              <w:pStyle w:val="TableParagraph"/>
              <w:spacing w:before="116"/>
              <w:ind w:left="200"/>
              <w:rPr>
                <w:sz w:val="20"/>
              </w:rPr>
            </w:pPr>
            <w:r>
              <w:rPr>
                <w:color w:val="221F1F"/>
                <w:sz w:val="20"/>
              </w:rPr>
              <w:t>68955-35-1</w:t>
            </w:r>
          </w:p>
          <w:p w14:paraId="7A612B17" w14:textId="77777777" w:rsidR="00B52DCC" w:rsidRDefault="00916648">
            <w:pPr>
              <w:pStyle w:val="TableParagraph"/>
              <w:spacing w:before="115"/>
              <w:ind w:left="200"/>
              <w:rPr>
                <w:sz w:val="20"/>
              </w:rPr>
            </w:pPr>
            <w:r>
              <w:rPr>
                <w:color w:val="221F1F"/>
                <w:sz w:val="20"/>
              </w:rPr>
              <w:t>85116-58-1</w:t>
            </w:r>
          </w:p>
          <w:p w14:paraId="7CBEFCB9" w14:textId="77777777" w:rsidR="00B52DCC" w:rsidRDefault="00916648">
            <w:pPr>
              <w:pStyle w:val="TableParagraph"/>
              <w:spacing w:before="116"/>
              <w:ind w:left="200"/>
              <w:rPr>
                <w:sz w:val="20"/>
              </w:rPr>
            </w:pPr>
            <w:r>
              <w:rPr>
                <w:color w:val="221F1F"/>
                <w:sz w:val="20"/>
              </w:rPr>
              <w:t>91995-18-5</w:t>
            </w:r>
          </w:p>
          <w:p w14:paraId="45F250A6" w14:textId="77777777" w:rsidR="00B52DCC" w:rsidRDefault="00916648">
            <w:pPr>
              <w:pStyle w:val="TableParagraph"/>
              <w:spacing w:before="115"/>
              <w:ind w:left="200"/>
              <w:rPr>
                <w:sz w:val="20"/>
              </w:rPr>
            </w:pPr>
            <w:r>
              <w:rPr>
                <w:color w:val="221F1F"/>
                <w:sz w:val="20"/>
              </w:rPr>
              <w:t>93571-75-6</w:t>
            </w:r>
          </w:p>
          <w:p w14:paraId="7C0CCB7D" w14:textId="77777777" w:rsidR="00B52DCC" w:rsidRDefault="00916648">
            <w:pPr>
              <w:pStyle w:val="TableParagraph"/>
              <w:spacing w:before="116"/>
              <w:ind w:left="200"/>
              <w:rPr>
                <w:sz w:val="20"/>
              </w:rPr>
            </w:pPr>
            <w:r>
              <w:rPr>
                <w:color w:val="221F1F"/>
                <w:sz w:val="20"/>
              </w:rPr>
              <w:t>93572-29-3</w:t>
            </w:r>
          </w:p>
          <w:p w14:paraId="11E77CCA" w14:textId="77777777" w:rsidR="00B52DCC" w:rsidRDefault="00916648">
            <w:pPr>
              <w:pStyle w:val="TableParagraph"/>
              <w:spacing w:before="116"/>
              <w:ind w:left="200"/>
              <w:rPr>
                <w:sz w:val="20"/>
              </w:rPr>
            </w:pPr>
            <w:r>
              <w:rPr>
                <w:color w:val="221F1F"/>
                <w:sz w:val="20"/>
              </w:rPr>
              <w:t>93572-35-1</w:t>
            </w:r>
          </w:p>
          <w:p w14:paraId="78AB06F4" w14:textId="77777777" w:rsidR="00B52DCC" w:rsidRDefault="00916648">
            <w:pPr>
              <w:pStyle w:val="TableParagraph"/>
              <w:spacing w:before="115"/>
              <w:ind w:left="200"/>
              <w:rPr>
                <w:sz w:val="20"/>
              </w:rPr>
            </w:pPr>
            <w:r>
              <w:rPr>
                <w:color w:val="221F1F"/>
                <w:sz w:val="20"/>
              </w:rPr>
              <w:t>93572-36-2</w:t>
            </w:r>
          </w:p>
          <w:p w14:paraId="5436B9F9" w14:textId="77777777" w:rsidR="00B52DCC" w:rsidRDefault="00916648">
            <w:pPr>
              <w:pStyle w:val="TableParagraph"/>
              <w:spacing w:before="116"/>
              <w:ind w:left="200"/>
              <w:rPr>
                <w:sz w:val="20"/>
              </w:rPr>
            </w:pPr>
            <w:r>
              <w:rPr>
                <w:color w:val="221F1F"/>
                <w:sz w:val="20"/>
              </w:rPr>
              <w:t>64741-74-8</w:t>
            </w:r>
          </w:p>
          <w:p w14:paraId="52895EB2" w14:textId="77777777" w:rsidR="00B52DCC" w:rsidRDefault="00916648">
            <w:pPr>
              <w:pStyle w:val="TableParagraph"/>
              <w:spacing w:before="116"/>
              <w:ind w:left="200"/>
              <w:rPr>
                <w:sz w:val="20"/>
              </w:rPr>
            </w:pPr>
            <w:r>
              <w:rPr>
                <w:color w:val="221F1F"/>
                <w:sz w:val="20"/>
              </w:rPr>
              <w:t>64741-83-9</w:t>
            </w:r>
          </w:p>
          <w:p w14:paraId="7B02B950" w14:textId="77777777" w:rsidR="00B52DCC" w:rsidRDefault="00916648">
            <w:pPr>
              <w:pStyle w:val="TableParagraph"/>
              <w:spacing w:before="116"/>
              <w:ind w:left="200"/>
              <w:rPr>
                <w:sz w:val="20"/>
              </w:rPr>
            </w:pPr>
            <w:r>
              <w:rPr>
                <w:color w:val="221F1F"/>
                <w:sz w:val="20"/>
              </w:rPr>
              <w:t>67891-79-6</w:t>
            </w:r>
          </w:p>
        </w:tc>
        <w:tc>
          <w:tcPr>
            <w:tcW w:w="1846" w:type="dxa"/>
          </w:tcPr>
          <w:p w14:paraId="328C2C6C" w14:textId="77777777" w:rsidR="00B52DCC" w:rsidRDefault="00916648">
            <w:pPr>
              <w:pStyle w:val="TableParagraph"/>
              <w:spacing w:before="77"/>
              <w:ind w:left="196"/>
              <w:rPr>
                <w:sz w:val="20"/>
              </w:rPr>
            </w:pPr>
            <w:r>
              <w:rPr>
                <w:sz w:val="20"/>
              </w:rPr>
              <w:t>265-086-6</w:t>
            </w:r>
          </w:p>
          <w:p w14:paraId="4690F68A" w14:textId="77777777" w:rsidR="00B52DCC" w:rsidRDefault="00916648">
            <w:pPr>
              <w:pStyle w:val="TableParagraph"/>
              <w:spacing w:before="116"/>
              <w:ind w:left="196"/>
              <w:rPr>
                <w:sz w:val="20"/>
              </w:rPr>
            </w:pPr>
            <w:r>
              <w:rPr>
                <w:sz w:val="20"/>
              </w:rPr>
              <w:t>265-095-5</w:t>
            </w:r>
          </w:p>
          <w:p w14:paraId="424ED4AA" w14:textId="77777777" w:rsidR="00B52DCC" w:rsidRDefault="00916648">
            <w:pPr>
              <w:pStyle w:val="TableParagraph"/>
              <w:spacing w:before="113"/>
              <w:ind w:left="196"/>
              <w:rPr>
                <w:sz w:val="20"/>
              </w:rPr>
            </w:pPr>
            <w:r>
              <w:rPr>
                <w:sz w:val="20"/>
              </w:rPr>
              <w:t>270-088-5</w:t>
            </w:r>
          </w:p>
          <w:p w14:paraId="65415100" w14:textId="77777777" w:rsidR="00B52DCC" w:rsidRDefault="00916648">
            <w:pPr>
              <w:pStyle w:val="TableParagraph"/>
              <w:spacing w:before="116"/>
              <w:ind w:left="196"/>
              <w:rPr>
                <w:sz w:val="20"/>
              </w:rPr>
            </w:pPr>
            <w:r>
              <w:rPr>
                <w:sz w:val="20"/>
              </w:rPr>
              <w:t>270-349-3</w:t>
            </w:r>
          </w:p>
          <w:p w14:paraId="15CD65A3" w14:textId="77777777" w:rsidR="00B52DCC" w:rsidRDefault="00916648">
            <w:pPr>
              <w:pStyle w:val="TableParagraph"/>
              <w:spacing w:before="115"/>
              <w:ind w:left="196"/>
              <w:rPr>
                <w:sz w:val="20"/>
              </w:rPr>
            </w:pPr>
            <w:r>
              <w:rPr>
                <w:sz w:val="20"/>
              </w:rPr>
              <w:t>271-267-0</w:t>
            </w:r>
          </w:p>
          <w:p w14:paraId="03C0E2A1" w14:textId="77777777" w:rsidR="00B52DCC" w:rsidRDefault="00916648">
            <w:pPr>
              <w:pStyle w:val="TableParagraph"/>
              <w:spacing w:before="116"/>
              <w:ind w:left="196"/>
              <w:rPr>
                <w:sz w:val="20"/>
              </w:rPr>
            </w:pPr>
            <w:r>
              <w:rPr>
                <w:sz w:val="20"/>
              </w:rPr>
              <w:t>295-315-5</w:t>
            </w:r>
          </w:p>
          <w:p w14:paraId="19C2E7BF" w14:textId="77777777" w:rsidR="00B52DCC" w:rsidRDefault="00916648">
            <w:pPr>
              <w:pStyle w:val="TableParagraph"/>
              <w:spacing w:before="115"/>
              <w:ind w:left="196"/>
              <w:rPr>
                <w:sz w:val="20"/>
              </w:rPr>
            </w:pPr>
            <w:r>
              <w:rPr>
                <w:sz w:val="20"/>
              </w:rPr>
              <w:t>295-430-0</w:t>
            </w:r>
          </w:p>
          <w:p w14:paraId="65415922" w14:textId="77777777" w:rsidR="00B52DCC" w:rsidRDefault="00916648">
            <w:pPr>
              <w:pStyle w:val="TableParagraph"/>
              <w:spacing w:before="116"/>
              <w:ind w:left="196"/>
              <w:rPr>
                <w:sz w:val="20"/>
              </w:rPr>
            </w:pPr>
            <w:r>
              <w:rPr>
                <w:sz w:val="20"/>
              </w:rPr>
              <w:t>295-436-3</w:t>
            </w:r>
          </w:p>
          <w:p w14:paraId="170569E3" w14:textId="77777777" w:rsidR="00B52DCC" w:rsidRDefault="00916648">
            <w:pPr>
              <w:pStyle w:val="TableParagraph"/>
              <w:spacing w:before="116"/>
              <w:ind w:left="196"/>
              <w:rPr>
                <w:sz w:val="20"/>
              </w:rPr>
            </w:pPr>
            <w:r>
              <w:rPr>
                <w:sz w:val="20"/>
              </w:rPr>
              <w:t>295-440-5</w:t>
            </w:r>
          </w:p>
          <w:p w14:paraId="45BBD898" w14:textId="77777777" w:rsidR="00B52DCC" w:rsidRDefault="00916648">
            <w:pPr>
              <w:pStyle w:val="TableParagraph"/>
              <w:spacing w:before="116"/>
              <w:ind w:left="196"/>
              <w:rPr>
                <w:sz w:val="20"/>
              </w:rPr>
            </w:pPr>
            <w:r>
              <w:rPr>
                <w:sz w:val="20"/>
              </w:rPr>
              <w:t>295-446-8</w:t>
            </w:r>
          </w:p>
          <w:p w14:paraId="527122B9" w14:textId="77777777" w:rsidR="00B52DCC" w:rsidRDefault="00916648">
            <w:pPr>
              <w:pStyle w:val="TableParagraph"/>
              <w:spacing w:before="116"/>
              <w:ind w:left="196"/>
              <w:rPr>
                <w:sz w:val="20"/>
              </w:rPr>
            </w:pPr>
            <w:r>
              <w:rPr>
                <w:sz w:val="20"/>
              </w:rPr>
              <w:t>309-871-4</w:t>
            </w:r>
          </w:p>
          <w:p w14:paraId="594DF570" w14:textId="77777777" w:rsidR="00B52DCC" w:rsidRDefault="00916648">
            <w:pPr>
              <w:pStyle w:val="TableParagraph"/>
              <w:spacing w:before="115"/>
              <w:ind w:left="196"/>
              <w:rPr>
                <w:sz w:val="20"/>
              </w:rPr>
            </w:pPr>
            <w:r>
              <w:rPr>
                <w:sz w:val="20"/>
              </w:rPr>
              <w:t>265-055-7</w:t>
            </w:r>
          </w:p>
          <w:p w14:paraId="1ECDA88D" w14:textId="77777777" w:rsidR="00B52DCC" w:rsidRDefault="00916648">
            <w:pPr>
              <w:pStyle w:val="TableParagraph"/>
              <w:spacing w:before="116"/>
              <w:ind w:left="196"/>
              <w:rPr>
                <w:sz w:val="20"/>
              </w:rPr>
            </w:pPr>
            <w:r>
              <w:rPr>
                <w:sz w:val="20"/>
              </w:rPr>
              <w:t>265-056-2</w:t>
            </w:r>
          </w:p>
          <w:p w14:paraId="52C7DB0D" w14:textId="77777777" w:rsidR="00B52DCC" w:rsidRDefault="00916648">
            <w:pPr>
              <w:pStyle w:val="TableParagraph"/>
              <w:spacing w:before="115"/>
              <w:ind w:left="196"/>
              <w:rPr>
                <w:sz w:val="20"/>
              </w:rPr>
            </w:pPr>
            <w:r>
              <w:rPr>
                <w:sz w:val="20"/>
              </w:rPr>
              <w:t>270-686-6</w:t>
            </w:r>
          </w:p>
          <w:p w14:paraId="582B538B" w14:textId="77777777" w:rsidR="00B52DCC" w:rsidRDefault="00916648">
            <w:pPr>
              <w:pStyle w:val="TableParagraph"/>
              <w:spacing w:before="116"/>
              <w:ind w:left="196"/>
              <w:rPr>
                <w:sz w:val="20"/>
              </w:rPr>
            </w:pPr>
            <w:r>
              <w:rPr>
                <w:sz w:val="20"/>
              </w:rPr>
              <w:t>272-185-8</w:t>
            </w:r>
          </w:p>
          <w:p w14:paraId="1130E2D3" w14:textId="77777777" w:rsidR="00B52DCC" w:rsidRDefault="00916648">
            <w:pPr>
              <w:pStyle w:val="TableParagraph"/>
              <w:spacing w:before="116"/>
              <w:ind w:left="196"/>
              <w:rPr>
                <w:sz w:val="20"/>
              </w:rPr>
            </w:pPr>
            <w:r>
              <w:rPr>
                <w:sz w:val="20"/>
              </w:rPr>
              <w:t>295-311-3</w:t>
            </w:r>
          </w:p>
          <w:p w14:paraId="1B7A7EA3" w14:textId="77777777" w:rsidR="00B52DCC" w:rsidRDefault="00916648">
            <w:pPr>
              <w:pStyle w:val="TableParagraph"/>
              <w:spacing w:before="115"/>
              <w:ind w:left="196"/>
              <w:rPr>
                <w:sz w:val="20"/>
              </w:rPr>
            </w:pPr>
            <w:r>
              <w:rPr>
                <w:sz w:val="20"/>
              </w:rPr>
              <w:t>295-431-6</w:t>
            </w:r>
          </w:p>
          <w:p w14:paraId="4558FFB7" w14:textId="77777777" w:rsidR="00B52DCC" w:rsidRDefault="00916648">
            <w:pPr>
              <w:pStyle w:val="TableParagraph"/>
              <w:spacing w:before="116"/>
              <w:ind w:left="196"/>
              <w:rPr>
                <w:sz w:val="20"/>
              </w:rPr>
            </w:pPr>
            <w:r>
              <w:rPr>
                <w:sz w:val="20"/>
              </w:rPr>
              <w:t>295-441-0</w:t>
            </w:r>
          </w:p>
          <w:p w14:paraId="0256FAC8" w14:textId="77777777" w:rsidR="00B52DCC" w:rsidRDefault="00916648">
            <w:pPr>
              <w:pStyle w:val="TableParagraph"/>
              <w:spacing w:before="116"/>
              <w:ind w:left="196"/>
              <w:rPr>
                <w:sz w:val="20"/>
              </w:rPr>
            </w:pPr>
            <w:r>
              <w:rPr>
                <w:sz w:val="20"/>
              </w:rPr>
              <w:t>295-794-0</w:t>
            </w:r>
          </w:p>
          <w:p w14:paraId="5DDF8254" w14:textId="77777777" w:rsidR="00B52DCC" w:rsidRDefault="00916648">
            <w:pPr>
              <w:pStyle w:val="TableParagraph"/>
              <w:spacing w:before="116"/>
              <w:ind w:left="196"/>
              <w:rPr>
                <w:sz w:val="20"/>
              </w:rPr>
            </w:pPr>
            <w:r>
              <w:rPr>
                <w:sz w:val="20"/>
              </w:rPr>
              <w:t>309-974-4</w:t>
            </w:r>
          </w:p>
          <w:p w14:paraId="6297A8C8" w14:textId="77777777" w:rsidR="00B52DCC" w:rsidRDefault="00916648">
            <w:pPr>
              <w:pStyle w:val="TableParagraph"/>
              <w:spacing w:before="115"/>
              <w:ind w:left="196"/>
              <w:rPr>
                <w:sz w:val="20"/>
              </w:rPr>
            </w:pPr>
            <w:r>
              <w:rPr>
                <w:sz w:val="20"/>
              </w:rPr>
              <w:t>309-987-5</w:t>
            </w:r>
          </w:p>
          <w:p w14:paraId="6F32F072" w14:textId="77777777" w:rsidR="00B52DCC" w:rsidRDefault="00916648">
            <w:pPr>
              <w:pStyle w:val="TableParagraph"/>
              <w:spacing w:before="116"/>
              <w:ind w:left="196"/>
              <w:rPr>
                <w:sz w:val="20"/>
              </w:rPr>
            </w:pPr>
            <w:r>
              <w:rPr>
                <w:sz w:val="20"/>
              </w:rPr>
              <w:t>265-065-1</w:t>
            </w:r>
          </w:p>
          <w:p w14:paraId="103F45EB" w14:textId="77777777" w:rsidR="00B52DCC" w:rsidRDefault="00916648">
            <w:pPr>
              <w:pStyle w:val="TableParagraph"/>
              <w:spacing w:before="113"/>
              <w:ind w:left="196"/>
              <w:rPr>
                <w:sz w:val="20"/>
              </w:rPr>
            </w:pPr>
            <w:r>
              <w:rPr>
                <w:sz w:val="20"/>
              </w:rPr>
              <w:t>265-070-9</w:t>
            </w:r>
          </w:p>
          <w:p w14:paraId="666A0FA0" w14:textId="77777777" w:rsidR="00B52DCC" w:rsidRDefault="00916648">
            <w:pPr>
              <w:pStyle w:val="TableParagraph"/>
              <w:spacing w:before="116"/>
              <w:ind w:left="196"/>
              <w:rPr>
                <w:sz w:val="20"/>
              </w:rPr>
            </w:pPr>
            <w:r>
              <w:rPr>
                <w:sz w:val="20"/>
              </w:rPr>
              <w:t>270-660-4</w:t>
            </w:r>
          </w:p>
          <w:p w14:paraId="0DE6635D" w14:textId="77777777" w:rsidR="00B52DCC" w:rsidRDefault="00916648">
            <w:pPr>
              <w:pStyle w:val="TableParagraph"/>
              <w:spacing w:before="115"/>
              <w:ind w:left="196"/>
              <w:rPr>
                <w:sz w:val="20"/>
              </w:rPr>
            </w:pPr>
            <w:r>
              <w:rPr>
                <w:sz w:val="20"/>
              </w:rPr>
              <w:t>270-687-1</w:t>
            </w:r>
          </w:p>
          <w:p w14:paraId="5A7EB263" w14:textId="77777777" w:rsidR="00B52DCC" w:rsidRDefault="00916648">
            <w:pPr>
              <w:pStyle w:val="TableParagraph"/>
              <w:spacing w:before="116"/>
              <w:ind w:left="196"/>
              <w:rPr>
                <w:sz w:val="20"/>
              </w:rPr>
            </w:pPr>
            <w:r>
              <w:rPr>
                <w:sz w:val="20"/>
              </w:rPr>
              <w:t>270-794-3</w:t>
            </w:r>
          </w:p>
          <w:p w14:paraId="498E645E" w14:textId="77777777" w:rsidR="00B52DCC" w:rsidRDefault="00916648">
            <w:pPr>
              <w:pStyle w:val="TableParagraph"/>
              <w:spacing w:before="115"/>
              <w:ind w:left="196"/>
              <w:rPr>
                <w:sz w:val="20"/>
              </w:rPr>
            </w:pPr>
            <w:r>
              <w:rPr>
                <w:sz w:val="20"/>
              </w:rPr>
              <w:t>270-993-5</w:t>
            </w:r>
          </w:p>
          <w:p w14:paraId="76AD5345" w14:textId="77777777" w:rsidR="00B52DCC" w:rsidRDefault="00916648">
            <w:pPr>
              <w:pStyle w:val="TableParagraph"/>
              <w:spacing w:before="116"/>
              <w:ind w:left="196"/>
              <w:rPr>
                <w:sz w:val="20"/>
              </w:rPr>
            </w:pPr>
            <w:r>
              <w:rPr>
                <w:sz w:val="20"/>
              </w:rPr>
              <w:t>271-008-1</w:t>
            </w:r>
          </w:p>
          <w:p w14:paraId="72607832" w14:textId="77777777" w:rsidR="00B52DCC" w:rsidRDefault="00916648">
            <w:pPr>
              <w:pStyle w:val="TableParagraph"/>
              <w:spacing w:before="116"/>
              <w:ind w:left="196"/>
              <w:rPr>
                <w:sz w:val="20"/>
              </w:rPr>
            </w:pPr>
            <w:r>
              <w:rPr>
                <w:sz w:val="20"/>
              </w:rPr>
              <w:t>271-058-4</w:t>
            </w:r>
          </w:p>
          <w:p w14:paraId="79F0195C" w14:textId="77777777" w:rsidR="00B52DCC" w:rsidRDefault="00916648">
            <w:pPr>
              <w:pStyle w:val="TableParagraph"/>
              <w:spacing w:before="116"/>
              <w:ind w:left="196"/>
              <w:rPr>
                <w:sz w:val="20"/>
              </w:rPr>
            </w:pPr>
            <w:r>
              <w:rPr>
                <w:sz w:val="20"/>
              </w:rPr>
              <w:t>272-895-8</w:t>
            </w:r>
          </w:p>
          <w:p w14:paraId="0B09E0BA" w14:textId="77777777" w:rsidR="00B52DCC" w:rsidRDefault="00916648">
            <w:pPr>
              <w:pStyle w:val="TableParagraph"/>
              <w:spacing w:before="116"/>
              <w:ind w:left="196"/>
              <w:rPr>
                <w:sz w:val="20"/>
              </w:rPr>
            </w:pPr>
            <w:r>
              <w:rPr>
                <w:sz w:val="20"/>
              </w:rPr>
              <w:t>273-271-8</w:t>
            </w:r>
          </w:p>
          <w:p w14:paraId="14FEEE41" w14:textId="77777777" w:rsidR="00B52DCC" w:rsidRDefault="00916648">
            <w:pPr>
              <w:pStyle w:val="TableParagraph"/>
              <w:spacing w:before="115"/>
              <w:ind w:left="196"/>
              <w:rPr>
                <w:sz w:val="20"/>
              </w:rPr>
            </w:pPr>
            <w:r>
              <w:rPr>
                <w:sz w:val="20"/>
              </w:rPr>
              <w:t>285-509-8</w:t>
            </w:r>
          </w:p>
          <w:p w14:paraId="1306ED50" w14:textId="77777777" w:rsidR="00B52DCC" w:rsidRDefault="00916648">
            <w:pPr>
              <w:pStyle w:val="TableParagraph"/>
              <w:spacing w:before="116"/>
              <w:ind w:left="196"/>
              <w:rPr>
                <w:sz w:val="20"/>
              </w:rPr>
            </w:pPr>
            <w:r>
              <w:rPr>
                <w:sz w:val="20"/>
              </w:rPr>
              <w:t>295-279-0</w:t>
            </w:r>
          </w:p>
          <w:p w14:paraId="0BCAC44C" w14:textId="77777777" w:rsidR="00B52DCC" w:rsidRDefault="00916648">
            <w:pPr>
              <w:pStyle w:val="TableParagraph"/>
              <w:spacing w:before="115"/>
              <w:ind w:left="196"/>
              <w:rPr>
                <w:sz w:val="20"/>
              </w:rPr>
            </w:pPr>
            <w:r>
              <w:rPr>
                <w:sz w:val="20"/>
              </w:rPr>
              <w:t>297-401-8</w:t>
            </w:r>
          </w:p>
          <w:p w14:paraId="7CD94DDB" w14:textId="77777777" w:rsidR="00B52DCC" w:rsidRDefault="00916648">
            <w:pPr>
              <w:pStyle w:val="TableParagraph"/>
              <w:spacing w:before="116"/>
              <w:ind w:left="196"/>
              <w:rPr>
                <w:sz w:val="20"/>
              </w:rPr>
            </w:pPr>
            <w:r>
              <w:rPr>
                <w:sz w:val="20"/>
              </w:rPr>
              <w:t>297-458-9</w:t>
            </w:r>
          </w:p>
          <w:p w14:paraId="378CB7E1" w14:textId="77777777" w:rsidR="00B52DCC" w:rsidRDefault="00916648">
            <w:pPr>
              <w:pStyle w:val="TableParagraph"/>
              <w:spacing w:before="116"/>
              <w:ind w:left="196"/>
              <w:rPr>
                <w:sz w:val="20"/>
              </w:rPr>
            </w:pPr>
            <w:r>
              <w:rPr>
                <w:sz w:val="20"/>
              </w:rPr>
              <w:t>297-465-7</w:t>
            </w:r>
          </w:p>
          <w:p w14:paraId="2C770D2E" w14:textId="77777777" w:rsidR="00B52DCC" w:rsidRDefault="00916648">
            <w:pPr>
              <w:pStyle w:val="TableParagraph"/>
              <w:spacing w:before="115"/>
              <w:ind w:left="196"/>
              <w:rPr>
                <w:sz w:val="20"/>
              </w:rPr>
            </w:pPr>
            <w:r>
              <w:rPr>
                <w:sz w:val="20"/>
              </w:rPr>
              <w:t>297-466-2</w:t>
            </w:r>
          </w:p>
          <w:p w14:paraId="6E415A66" w14:textId="77777777" w:rsidR="00B52DCC" w:rsidRDefault="00916648">
            <w:pPr>
              <w:pStyle w:val="TableParagraph"/>
              <w:spacing w:before="116"/>
              <w:ind w:left="196"/>
              <w:rPr>
                <w:sz w:val="20"/>
              </w:rPr>
            </w:pPr>
            <w:r>
              <w:rPr>
                <w:sz w:val="20"/>
              </w:rPr>
              <w:t>265-075-6</w:t>
            </w:r>
          </w:p>
          <w:p w14:paraId="5C360033" w14:textId="77777777" w:rsidR="00B52DCC" w:rsidRDefault="00916648">
            <w:pPr>
              <w:pStyle w:val="TableParagraph"/>
              <w:spacing w:before="116"/>
              <w:ind w:left="196"/>
              <w:rPr>
                <w:sz w:val="20"/>
              </w:rPr>
            </w:pPr>
            <w:r>
              <w:rPr>
                <w:sz w:val="20"/>
              </w:rPr>
              <w:t>265-085-0</w:t>
            </w:r>
          </w:p>
          <w:p w14:paraId="1EB29C31" w14:textId="77777777" w:rsidR="00B52DCC" w:rsidRDefault="00916648">
            <w:pPr>
              <w:pStyle w:val="TableParagraph"/>
              <w:spacing w:before="116"/>
              <w:ind w:left="196"/>
              <w:rPr>
                <w:sz w:val="20"/>
              </w:rPr>
            </w:pPr>
            <w:r>
              <w:rPr>
                <w:sz w:val="20"/>
              </w:rPr>
              <w:t>267-563-4</w:t>
            </w:r>
          </w:p>
        </w:tc>
      </w:tr>
      <w:tr w:rsidR="00B52DCC" w14:paraId="5F949155" w14:textId="77777777" w:rsidTr="004567AD">
        <w:trPr>
          <w:gridAfter w:val="1"/>
          <w:wAfter w:w="114" w:type="dxa"/>
          <w:trHeight w:val="13823"/>
        </w:trPr>
        <w:tc>
          <w:tcPr>
            <w:tcW w:w="1290" w:type="dxa"/>
          </w:tcPr>
          <w:p w14:paraId="1281D424" w14:textId="77777777" w:rsidR="00B52DCC" w:rsidRDefault="00B52DCC">
            <w:pPr>
              <w:pStyle w:val="TableParagraph"/>
              <w:rPr>
                <w:sz w:val="18"/>
              </w:rPr>
            </w:pPr>
          </w:p>
        </w:tc>
        <w:tc>
          <w:tcPr>
            <w:tcW w:w="5787" w:type="dxa"/>
            <w:gridSpan w:val="9"/>
          </w:tcPr>
          <w:p w14:paraId="19B4204E" w14:textId="77777777" w:rsidR="00B52DCC" w:rsidRDefault="00B52DCC">
            <w:pPr>
              <w:pStyle w:val="TableParagraph"/>
              <w:rPr>
                <w:sz w:val="18"/>
              </w:rPr>
            </w:pPr>
          </w:p>
        </w:tc>
        <w:tc>
          <w:tcPr>
            <w:tcW w:w="1704" w:type="dxa"/>
          </w:tcPr>
          <w:p w14:paraId="2E47FECB" w14:textId="77777777" w:rsidR="00B52DCC" w:rsidRDefault="00916648">
            <w:pPr>
              <w:pStyle w:val="TableParagraph"/>
              <w:spacing w:before="77"/>
              <w:ind w:left="200"/>
              <w:rPr>
                <w:sz w:val="20"/>
              </w:rPr>
            </w:pPr>
            <w:r>
              <w:rPr>
                <w:color w:val="221F1F"/>
                <w:sz w:val="20"/>
              </w:rPr>
              <w:t>67891-80-9</w:t>
            </w:r>
          </w:p>
          <w:p w14:paraId="1B067CE7" w14:textId="77777777" w:rsidR="00B52DCC" w:rsidRDefault="00916648">
            <w:pPr>
              <w:pStyle w:val="TableParagraph"/>
              <w:spacing w:before="116"/>
              <w:ind w:left="200"/>
              <w:rPr>
                <w:sz w:val="20"/>
              </w:rPr>
            </w:pPr>
            <w:r>
              <w:rPr>
                <w:color w:val="221F1F"/>
                <w:sz w:val="20"/>
              </w:rPr>
              <w:t>68425-29-6</w:t>
            </w:r>
          </w:p>
          <w:p w14:paraId="62F26483" w14:textId="77777777" w:rsidR="00B52DCC" w:rsidRDefault="00916648">
            <w:pPr>
              <w:pStyle w:val="TableParagraph"/>
              <w:spacing w:before="113"/>
              <w:ind w:left="200"/>
              <w:rPr>
                <w:sz w:val="20"/>
              </w:rPr>
            </w:pPr>
            <w:r>
              <w:rPr>
                <w:color w:val="221F1F"/>
                <w:sz w:val="20"/>
              </w:rPr>
              <w:t>68475-70-7</w:t>
            </w:r>
          </w:p>
          <w:p w14:paraId="0806D115" w14:textId="77777777" w:rsidR="00B52DCC" w:rsidRDefault="00916648">
            <w:pPr>
              <w:pStyle w:val="TableParagraph"/>
              <w:spacing w:before="116"/>
              <w:ind w:left="200"/>
              <w:rPr>
                <w:sz w:val="20"/>
              </w:rPr>
            </w:pPr>
            <w:r>
              <w:rPr>
                <w:color w:val="221F1F"/>
                <w:sz w:val="20"/>
              </w:rPr>
              <w:t>68603-00-9</w:t>
            </w:r>
          </w:p>
          <w:p w14:paraId="088FBDCB" w14:textId="77777777" w:rsidR="00B52DCC" w:rsidRDefault="00916648">
            <w:pPr>
              <w:pStyle w:val="TableParagraph"/>
              <w:spacing w:before="115"/>
              <w:ind w:left="200"/>
              <w:rPr>
                <w:sz w:val="20"/>
              </w:rPr>
            </w:pPr>
            <w:r>
              <w:rPr>
                <w:color w:val="221F1F"/>
                <w:sz w:val="20"/>
              </w:rPr>
              <w:t>68603-01-0</w:t>
            </w:r>
          </w:p>
          <w:p w14:paraId="0D70B9D7" w14:textId="77777777" w:rsidR="00B52DCC" w:rsidRDefault="00916648">
            <w:pPr>
              <w:pStyle w:val="TableParagraph"/>
              <w:spacing w:before="116"/>
              <w:ind w:left="200"/>
              <w:rPr>
                <w:sz w:val="20"/>
              </w:rPr>
            </w:pPr>
            <w:r>
              <w:rPr>
                <w:color w:val="221F1F"/>
                <w:sz w:val="20"/>
              </w:rPr>
              <w:t>68603-03-2</w:t>
            </w:r>
          </w:p>
          <w:p w14:paraId="38961D36" w14:textId="77777777" w:rsidR="00B52DCC" w:rsidRDefault="00916648">
            <w:pPr>
              <w:pStyle w:val="TableParagraph"/>
              <w:spacing w:before="115"/>
              <w:ind w:left="200"/>
              <w:rPr>
                <w:sz w:val="20"/>
              </w:rPr>
            </w:pPr>
            <w:r>
              <w:rPr>
                <w:color w:val="221F1F"/>
                <w:sz w:val="20"/>
              </w:rPr>
              <w:t>68955-29-3</w:t>
            </w:r>
          </w:p>
          <w:p w14:paraId="71EB6B9E" w14:textId="77777777" w:rsidR="00B52DCC" w:rsidRDefault="00916648">
            <w:pPr>
              <w:pStyle w:val="TableParagraph"/>
              <w:spacing w:before="116"/>
              <w:ind w:left="200"/>
              <w:rPr>
                <w:sz w:val="20"/>
              </w:rPr>
            </w:pPr>
            <w:r>
              <w:rPr>
                <w:color w:val="221F1F"/>
                <w:sz w:val="20"/>
              </w:rPr>
              <w:t>92045-65-3</w:t>
            </w:r>
          </w:p>
          <w:p w14:paraId="6F8C85C8" w14:textId="77777777" w:rsidR="00B52DCC" w:rsidRDefault="00916648">
            <w:pPr>
              <w:pStyle w:val="TableParagraph"/>
              <w:spacing w:before="116"/>
              <w:ind w:left="200"/>
              <w:rPr>
                <w:sz w:val="20"/>
              </w:rPr>
            </w:pPr>
            <w:r>
              <w:rPr>
                <w:color w:val="221F1F"/>
                <w:sz w:val="20"/>
              </w:rPr>
              <w:t>64742-48-9</w:t>
            </w:r>
          </w:p>
          <w:p w14:paraId="7CF52D62" w14:textId="77777777" w:rsidR="00B52DCC" w:rsidRDefault="00916648">
            <w:pPr>
              <w:pStyle w:val="TableParagraph"/>
              <w:spacing w:before="116"/>
              <w:ind w:left="200"/>
              <w:rPr>
                <w:sz w:val="20"/>
              </w:rPr>
            </w:pPr>
            <w:r>
              <w:rPr>
                <w:color w:val="221F1F"/>
                <w:sz w:val="20"/>
              </w:rPr>
              <w:t>64742-49-0</w:t>
            </w:r>
          </w:p>
          <w:p w14:paraId="64DAFFD0" w14:textId="77777777" w:rsidR="00B52DCC" w:rsidRDefault="00916648">
            <w:pPr>
              <w:pStyle w:val="TableParagraph"/>
              <w:spacing w:before="116"/>
              <w:ind w:left="200"/>
              <w:rPr>
                <w:sz w:val="20"/>
              </w:rPr>
            </w:pPr>
            <w:r>
              <w:rPr>
                <w:color w:val="221F1F"/>
                <w:sz w:val="20"/>
              </w:rPr>
              <w:t>64742-73-0</w:t>
            </w:r>
          </w:p>
          <w:p w14:paraId="4094A81A" w14:textId="77777777" w:rsidR="00B52DCC" w:rsidRDefault="00916648">
            <w:pPr>
              <w:pStyle w:val="TableParagraph"/>
              <w:spacing w:before="115"/>
              <w:ind w:left="200"/>
              <w:rPr>
                <w:sz w:val="20"/>
              </w:rPr>
            </w:pPr>
            <w:r>
              <w:rPr>
                <w:color w:val="221F1F"/>
                <w:sz w:val="20"/>
              </w:rPr>
              <w:t>68410-96-8</w:t>
            </w:r>
          </w:p>
          <w:p w14:paraId="2201C99C" w14:textId="77777777" w:rsidR="00B52DCC" w:rsidRDefault="00916648">
            <w:pPr>
              <w:pStyle w:val="TableParagraph"/>
              <w:spacing w:before="116"/>
              <w:ind w:left="200"/>
              <w:rPr>
                <w:sz w:val="20"/>
              </w:rPr>
            </w:pPr>
            <w:r>
              <w:rPr>
                <w:color w:val="221F1F"/>
                <w:sz w:val="20"/>
              </w:rPr>
              <w:t>68410-97-9</w:t>
            </w:r>
          </w:p>
          <w:p w14:paraId="39A0292F" w14:textId="77777777" w:rsidR="00B52DCC" w:rsidRDefault="00916648">
            <w:pPr>
              <w:pStyle w:val="TableParagraph"/>
              <w:spacing w:before="115"/>
              <w:ind w:left="200"/>
              <w:rPr>
                <w:sz w:val="20"/>
              </w:rPr>
            </w:pPr>
            <w:r>
              <w:rPr>
                <w:color w:val="221F1F"/>
                <w:sz w:val="20"/>
              </w:rPr>
              <w:t>68410-98-0</w:t>
            </w:r>
          </w:p>
          <w:p w14:paraId="5058BCCD" w14:textId="77777777" w:rsidR="00B52DCC" w:rsidRDefault="00916648">
            <w:pPr>
              <w:pStyle w:val="TableParagraph"/>
              <w:spacing w:before="116"/>
              <w:ind w:left="200"/>
              <w:rPr>
                <w:sz w:val="20"/>
              </w:rPr>
            </w:pPr>
            <w:r>
              <w:rPr>
                <w:color w:val="221F1F"/>
                <w:sz w:val="20"/>
              </w:rPr>
              <w:t>68512-78-7</w:t>
            </w:r>
          </w:p>
          <w:p w14:paraId="774FDE4F" w14:textId="77777777" w:rsidR="00B52DCC" w:rsidRDefault="00916648">
            <w:pPr>
              <w:pStyle w:val="TableParagraph"/>
              <w:spacing w:before="116"/>
              <w:ind w:left="200"/>
              <w:rPr>
                <w:sz w:val="20"/>
              </w:rPr>
            </w:pPr>
            <w:r>
              <w:rPr>
                <w:color w:val="221F1F"/>
                <w:sz w:val="20"/>
              </w:rPr>
              <w:t>85116-60-5</w:t>
            </w:r>
          </w:p>
          <w:p w14:paraId="4E1074BC" w14:textId="77777777" w:rsidR="00B52DCC" w:rsidRDefault="00916648">
            <w:pPr>
              <w:pStyle w:val="TableParagraph"/>
              <w:spacing w:before="115"/>
              <w:ind w:left="200"/>
              <w:rPr>
                <w:sz w:val="20"/>
              </w:rPr>
            </w:pPr>
            <w:r>
              <w:rPr>
                <w:color w:val="221F1F"/>
                <w:sz w:val="20"/>
              </w:rPr>
              <w:t>85116-61-6</w:t>
            </w:r>
          </w:p>
          <w:p w14:paraId="685B29D6" w14:textId="77777777" w:rsidR="00B52DCC" w:rsidRDefault="00916648">
            <w:pPr>
              <w:pStyle w:val="TableParagraph"/>
              <w:spacing w:before="116"/>
              <w:ind w:left="200"/>
              <w:rPr>
                <w:sz w:val="20"/>
              </w:rPr>
            </w:pPr>
            <w:r>
              <w:rPr>
                <w:color w:val="221F1F"/>
                <w:sz w:val="20"/>
              </w:rPr>
              <w:t>92045-51-7</w:t>
            </w:r>
          </w:p>
          <w:p w14:paraId="0C60D2E8" w14:textId="77777777" w:rsidR="00B52DCC" w:rsidRDefault="00916648">
            <w:pPr>
              <w:pStyle w:val="TableParagraph"/>
              <w:spacing w:before="116"/>
              <w:ind w:left="200"/>
              <w:rPr>
                <w:sz w:val="20"/>
              </w:rPr>
            </w:pPr>
            <w:r>
              <w:rPr>
                <w:color w:val="221F1F"/>
                <w:sz w:val="20"/>
              </w:rPr>
              <w:t>92045-52-8</w:t>
            </w:r>
          </w:p>
          <w:p w14:paraId="7987D1CA" w14:textId="77777777" w:rsidR="00B52DCC" w:rsidRDefault="00916648">
            <w:pPr>
              <w:pStyle w:val="TableParagraph"/>
              <w:spacing w:before="116"/>
              <w:ind w:left="200"/>
              <w:rPr>
                <w:sz w:val="20"/>
              </w:rPr>
            </w:pPr>
            <w:r>
              <w:rPr>
                <w:color w:val="221F1F"/>
                <w:sz w:val="20"/>
              </w:rPr>
              <w:t>92045-57-3</w:t>
            </w:r>
          </w:p>
          <w:p w14:paraId="6A882578" w14:textId="77777777" w:rsidR="00B52DCC" w:rsidRDefault="00916648">
            <w:pPr>
              <w:pStyle w:val="TableParagraph"/>
              <w:spacing w:before="115"/>
              <w:ind w:left="200"/>
              <w:rPr>
                <w:sz w:val="20"/>
              </w:rPr>
            </w:pPr>
            <w:r>
              <w:rPr>
                <w:color w:val="221F1F"/>
                <w:sz w:val="20"/>
              </w:rPr>
              <w:t>92045-61-9</w:t>
            </w:r>
          </w:p>
          <w:p w14:paraId="04126CCD" w14:textId="77777777" w:rsidR="00B52DCC" w:rsidRDefault="00916648">
            <w:pPr>
              <w:pStyle w:val="TableParagraph"/>
              <w:spacing w:before="116"/>
              <w:ind w:left="200"/>
              <w:rPr>
                <w:sz w:val="20"/>
              </w:rPr>
            </w:pPr>
            <w:r>
              <w:rPr>
                <w:color w:val="221F1F"/>
                <w:sz w:val="20"/>
              </w:rPr>
              <w:t>92062-15-2</w:t>
            </w:r>
          </w:p>
          <w:p w14:paraId="51E49FC8" w14:textId="77777777" w:rsidR="00B52DCC" w:rsidRDefault="00916648">
            <w:pPr>
              <w:pStyle w:val="TableParagraph"/>
              <w:spacing w:before="113"/>
              <w:ind w:left="200"/>
              <w:rPr>
                <w:sz w:val="20"/>
              </w:rPr>
            </w:pPr>
            <w:r>
              <w:rPr>
                <w:color w:val="221F1F"/>
                <w:sz w:val="20"/>
              </w:rPr>
              <w:t>93165-55-0</w:t>
            </w:r>
          </w:p>
          <w:p w14:paraId="4AD2950C" w14:textId="77777777" w:rsidR="00B52DCC" w:rsidRDefault="00916648">
            <w:pPr>
              <w:pStyle w:val="TableParagraph"/>
              <w:spacing w:before="116"/>
              <w:ind w:left="200"/>
              <w:rPr>
                <w:sz w:val="20"/>
              </w:rPr>
            </w:pPr>
            <w:r>
              <w:rPr>
                <w:color w:val="221F1F"/>
                <w:sz w:val="20"/>
              </w:rPr>
              <w:t>93763-33-8</w:t>
            </w:r>
          </w:p>
          <w:p w14:paraId="0BACBB97" w14:textId="77777777" w:rsidR="00B52DCC" w:rsidRDefault="00916648">
            <w:pPr>
              <w:pStyle w:val="TableParagraph"/>
              <w:spacing w:before="115"/>
              <w:ind w:left="200"/>
              <w:rPr>
                <w:sz w:val="20"/>
              </w:rPr>
            </w:pPr>
            <w:r>
              <w:rPr>
                <w:color w:val="221F1F"/>
                <w:sz w:val="20"/>
              </w:rPr>
              <w:t>93763-34-9</w:t>
            </w:r>
          </w:p>
          <w:p w14:paraId="7CA5353E" w14:textId="77777777" w:rsidR="00B52DCC" w:rsidRDefault="00916648">
            <w:pPr>
              <w:pStyle w:val="TableParagraph"/>
              <w:spacing w:before="116"/>
              <w:ind w:left="200"/>
              <w:rPr>
                <w:sz w:val="20"/>
              </w:rPr>
            </w:pPr>
            <w:r>
              <w:rPr>
                <w:color w:val="221F1F"/>
                <w:sz w:val="20"/>
              </w:rPr>
              <w:t>64741-47-5</w:t>
            </w:r>
          </w:p>
          <w:p w14:paraId="68F87DDD" w14:textId="77777777" w:rsidR="00B52DCC" w:rsidRDefault="00916648">
            <w:pPr>
              <w:pStyle w:val="TableParagraph"/>
              <w:spacing w:before="115"/>
              <w:ind w:left="200"/>
              <w:rPr>
                <w:sz w:val="20"/>
              </w:rPr>
            </w:pPr>
            <w:r>
              <w:rPr>
                <w:color w:val="221F1F"/>
                <w:sz w:val="20"/>
              </w:rPr>
              <w:t>64741-48-6</w:t>
            </w:r>
          </w:p>
          <w:p w14:paraId="20016852" w14:textId="77777777" w:rsidR="00B52DCC" w:rsidRDefault="00916648">
            <w:pPr>
              <w:pStyle w:val="TableParagraph"/>
              <w:spacing w:before="116"/>
              <w:ind w:left="200"/>
              <w:rPr>
                <w:sz w:val="20"/>
              </w:rPr>
            </w:pPr>
            <w:r>
              <w:rPr>
                <w:color w:val="221F1F"/>
                <w:sz w:val="20"/>
              </w:rPr>
              <w:t>64741-69-1</w:t>
            </w:r>
          </w:p>
          <w:p w14:paraId="710BCDE1" w14:textId="77777777" w:rsidR="00B52DCC" w:rsidRDefault="00916648">
            <w:pPr>
              <w:pStyle w:val="TableParagraph"/>
              <w:spacing w:before="116"/>
              <w:ind w:left="200"/>
              <w:rPr>
                <w:sz w:val="20"/>
              </w:rPr>
            </w:pPr>
            <w:r>
              <w:rPr>
                <w:color w:val="221F1F"/>
                <w:sz w:val="20"/>
              </w:rPr>
              <w:t>64741-78-2</w:t>
            </w:r>
          </w:p>
          <w:p w14:paraId="6CE62480" w14:textId="77777777" w:rsidR="00B52DCC" w:rsidRDefault="00916648">
            <w:pPr>
              <w:pStyle w:val="TableParagraph"/>
              <w:spacing w:before="116"/>
              <w:ind w:left="200"/>
              <w:rPr>
                <w:sz w:val="20"/>
              </w:rPr>
            </w:pPr>
            <w:r>
              <w:rPr>
                <w:color w:val="221F1F"/>
                <w:sz w:val="20"/>
              </w:rPr>
              <w:t>64741-87-3</w:t>
            </w:r>
          </w:p>
          <w:p w14:paraId="541334C4" w14:textId="77777777" w:rsidR="00B52DCC" w:rsidRDefault="00916648">
            <w:pPr>
              <w:pStyle w:val="TableParagraph"/>
              <w:spacing w:before="116"/>
              <w:ind w:left="200"/>
              <w:rPr>
                <w:sz w:val="20"/>
              </w:rPr>
            </w:pPr>
            <w:r>
              <w:rPr>
                <w:color w:val="221F1F"/>
                <w:sz w:val="20"/>
              </w:rPr>
              <w:t>64742-15-0</w:t>
            </w:r>
          </w:p>
          <w:p w14:paraId="7FDC1D30" w14:textId="77777777" w:rsidR="00B52DCC" w:rsidRDefault="00916648">
            <w:pPr>
              <w:pStyle w:val="TableParagraph"/>
              <w:spacing w:before="115"/>
              <w:ind w:left="200"/>
              <w:rPr>
                <w:sz w:val="20"/>
              </w:rPr>
            </w:pPr>
            <w:r>
              <w:rPr>
                <w:color w:val="221F1F"/>
                <w:sz w:val="20"/>
              </w:rPr>
              <w:t>64742-22-9</w:t>
            </w:r>
          </w:p>
          <w:p w14:paraId="3A58C069" w14:textId="77777777" w:rsidR="00B52DCC" w:rsidRDefault="00916648">
            <w:pPr>
              <w:pStyle w:val="TableParagraph"/>
              <w:spacing w:before="116"/>
              <w:ind w:left="200"/>
              <w:rPr>
                <w:sz w:val="20"/>
              </w:rPr>
            </w:pPr>
            <w:r>
              <w:rPr>
                <w:color w:val="221F1F"/>
                <w:sz w:val="20"/>
              </w:rPr>
              <w:t>64742-23-0</w:t>
            </w:r>
          </w:p>
          <w:p w14:paraId="79DA4D4A" w14:textId="77777777" w:rsidR="00B52DCC" w:rsidRDefault="00916648">
            <w:pPr>
              <w:pStyle w:val="TableParagraph"/>
              <w:spacing w:before="115"/>
              <w:ind w:left="200"/>
              <w:rPr>
                <w:sz w:val="20"/>
              </w:rPr>
            </w:pPr>
            <w:r>
              <w:rPr>
                <w:color w:val="221F1F"/>
                <w:sz w:val="20"/>
              </w:rPr>
              <w:t>64742-66-1</w:t>
            </w:r>
          </w:p>
          <w:p w14:paraId="46D40538" w14:textId="77777777" w:rsidR="00B52DCC" w:rsidRDefault="00916648">
            <w:pPr>
              <w:pStyle w:val="TableParagraph"/>
              <w:spacing w:before="116"/>
              <w:ind w:left="200"/>
              <w:rPr>
                <w:sz w:val="20"/>
              </w:rPr>
            </w:pPr>
            <w:r>
              <w:rPr>
                <w:color w:val="221F1F"/>
                <w:sz w:val="20"/>
              </w:rPr>
              <w:t>64742-83-2</w:t>
            </w:r>
          </w:p>
          <w:p w14:paraId="4ED92091" w14:textId="77777777" w:rsidR="00B52DCC" w:rsidRDefault="00916648">
            <w:pPr>
              <w:pStyle w:val="TableParagraph"/>
              <w:spacing w:before="116"/>
              <w:ind w:left="200"/>
              <w:rPr>
                <w:sz w:val="20"/>
              </w:rPr>
            </w:pPr>
            <w:r>
              <w:rPr>
                <w:color w:val="221F1F"/>
                <w:sz w:val="20"/>
              </w:rPr>
              <w:t>64742-95-6</w:t>
            </w:r>
          </w:p>
          <w:p w14:paraId="7AC331BD" w14:textId="77777777" w:rsidR="00B52DCC" w:rsidRDefault="00916648">
            <w:pPr>
              <w:pStyle w:val="TableParagraph"/>
              <w:spacing w:before="115"/>
              <w:ind w:left="200"/>
              <w:rPr>
                <w:sz w:val="20"/>
              </w:rPr>
            </w:pPr>
            <w:r>
              <w:rPr>
                <w:color w:val="221F1F"/>
                <w:sz w:val="20"/>
              </w:rPr>
              <w:t>68131-49-7</w:t>
            </w:r>
          </w:p>
          <w:p w14:paraId="2D582269" w14:textId="77777777" w:rsidR="00B52DCC" w:rsidRDefault="00916648">
            <w:pPr>
              <w:pStyle w:val="TableParagraph"/>
              <w:spacing w:before="116"/>
              <w:ind w:left="200"/>
              <w:rPr>
                <w:sz w:val="20"/>
              </w:rPr>
            </w:pPr>
            <w:r>
              <w:rPr>
                <w:color w:val="221F1F"/>
                <w:sz w:val="20"/>
              </w:rPr>
              <w:t>68477-34-9</w:t>
            </w:r>
          </w:p>
          <w:p w14:paraId="292CEEA3" w14:textId="77777777" w:rsidR="00B52DCC" w:rsidRDefault="00916648">
            <w:pPr>
              <w:pStyle w:val="TableParagraph"/>
              <w:spacing w:before="116"/>
              <w:ind w:left="200"/>
              <w:rPr>
                <w:sz w:val="20"/>
              </w:rPr>
            </w:pPr>
            <w:r>
              <w:rPr>
                <w:color w:val="221F1F"/>
                <w:sz w:val="20"/>
              </w:rPr>
              <w:t>68477-50-9</w:t>
            </w:r>
          </w:p>
          <w:p w14:paraId="3BCBAA8C" w14:textId="77777777" w:rsidR="00B52DCC" w:rsidRDefault="00916648">
            <w:pPr>
              <w:pStyle w:val="TableParagraph"/>
              <w:spacing w:before="116"/>
              <w:ind w:left="200"/>
              <w:rPr>
                <w:sz w:val="20"/>
              </w:rPr>
            </w:pPr>
            <w:r>
              <w:rPr>
                <w:color w:val="221F1F"/>
                <w:sz w:val="20"/>
              </w:rPr>
              <w:t>68477-53-2</w:t>
            </w:r>
          </w:p>
        </w:tc>
        <w:tc>
          <w:tcPr>
            <w:tcW w:w="1846" w:type="dxa"/>
          </w:tcPr>
          <w:p w14:paraId="0F5A93B4" w14:textId="77777777" w:rsidR="00B52DCC" w:rsidRDefault="00916648">
            <w:pPr>
              <w:pStyle w:val="TableParagraph"/>
              <w:spacing w:before="77"/>
              <w:ind w:left="196"/>
              <w:rPr>
                <w:sz w:val="20"/>
              </w:rPr>
            </w:pPr>
            <w:r>
              <w:rPr>
                <w:sz w:val="20"/>
              </w:rPr>
              <w:t>267-565-5</w:t>
            </w:r>
          </w:p>
          <w:p w14:paraId="20E127E0" w14:textId="77777777" w:rsidR="00B52DCC" w:rsidRDefault="00916648">
            <w:pPr>
              <w:pStyle w:val="TableParagraph"/>
              <w:spacing w:before="116"/>
              <w:ind w:left="196"/>
              <w:rPr>
                <w:sz w:val="20"/>
              </w:rPr>
            </w:pPr>
            <w:r>
              <w:rPr>
                <w:sz w:val="20"/>
              </w:rPr>
              <w:t>270-344-6</w:t>
            </w:r>
          </w:p>
          <w:p w14:paraId="78C37ACA" w14:textId="77777777" w:rsidR="00B52DCC" w:rsidRDefault="00916648">
            <w:pPr>
              <w:pStyle w:val="TableParagraph"/>
              <w:spacing w:before="113"/>
              <w:ind w:left="196"/>
              <w:rPr>
                <w:sz w:val="20"/>
              </w:rPr>
            </w:pPr>
            <w:r>
              <w:rPr>
                <w:sz w:val="20"/>
              </w:rPr>
              <w:t>270-658-3</w:t>
            </w:r>
          </w:p>
          <w:p w14:paraId="7E4A7CFB" w14:textId="77777777" w:rsidR="00B52DCC" w:rsidRDefault="00916648">
            <w:pPr>
              <w:pStyle w:val="TableParagraph"/>
              <w:spacing w:before="116"/>
              <w:ind w:left="196"/>
              <w:rPr>
                <w:sz w:val="20"/>
              </w:rPr>
            </w:pPr>
            <w:r>
              <w:rPr>
                <w:sz w:val="20"/>
              </w:rPr>
              <w:t>271-631-9</w:t>
            </w:r>
          </w:p>
          <w:p w14:paraId="0AA9B514" w14:textId="77777777" w:rsidR="00B52DCC" w:rsidRDefault="00916648">
            <w:pPr>
              <w:pStyle w:val="TableParagraph"/>
              <w:spacing w:before="115"/>
              <w:ind w:left="196"/>
              <w:rPr>
                <w:sz w:val="20"/>
              </w:rPr>
            </w:pPr>
            <w:r>
              <w:rPr>
                <w:sz w:val="20"/>
              </w:rPr>
              <w:t>271-632-4</w:t>
            </w:r>
          </w:p>
          <w:p w14:paraId="2B94788A" w14:textId="77777777" w:rsidR="00B52DCC" w:rsidRDefault="00916648">
            <w:pPr>
              <w:pStyle w:val="TableParagraph"/>
              <w:spacing w:before="116"/>
              <w:ind w:left="196"/>
              <w:rPr>
                <w:sz w:val="20"/>
              </w:rPr>
            </w:pPr>
            <w:r>
              <w:rPr>
                <w:sz w:val="20"/>
              </w:rPr>
              <w:t>271-634-5</w:t>
            </w:r>
          </w:p>
          <w:p w14:paraId="79E1096A" w14:textId="77777777" w:rsidR="00B52DCC" w:rsidRDefault="00916648">
            <w:pPr>
              <w:pStyle w:val="TableParagraph"/>
              <w:spacing w:before="115"/>
              <w:ind w:left="196"/>
              <w:rPr>
                <w:sz w:val="20"/>
              </w:rPr>
            </w:pPr>
            <w:r>
              <w:rPr>
                <w:sz w:val="20"/>
              </w:rPr>
              <w:t>273-266-0</w:t>
            </w:r>
          </w:p>
          <w:p w14:paraId="49332C0E" w14:textId="77777777" w:rsidR="00B52DCC" w:rsidRDefault="00916648">
            <w:pPr>
              <w:pStyle w:val="TableParagraph"/>
              <w:spacing w:before="116"/>
              <w:ind w:left="196"/>
              <w:rPr>
                <w:sz w:val="20"/>
              </w:rPr>
            </w:pPr>
            <w:r>
              <w:rPr>
                <w:sz w:val="20"/>
              </w:rPr>
              <w:t>295-447-3</w:t>
            </w:r>
          </w:p>
          <w:p w14:paraId="4B2DFB5D" w14:textId="77777777" w:rsidR="00B52DCC" w:rsidRDefault="00916648">
            <w:pPr>
              <w:pStyle w:val="TableParagraph"/>
              <w:spacing w:before="116"/>
              <w:ind w:left="196"/>
              <w:rPr>
                <w:sz w:val="20"/>
              </w:rPr>
            </w:pPr>
            <w:r>
              <w:rPr>
                <w:sz w:val="20"/>
              </w:rPr>
              <w:t>265-150-3</w:t>
            </w:r>
          </w:p>
          <w:p w14:paraId="3E10F64D" w14:textId="77777777" w:rsidR="00B52DCC" w:rsidRDefault="00916648">
            <w:pPr>
              <w:pStyle w:val="TableParagraph"/>
              <w:spacing w:before="116"/>
              <w:ind w:left="196"/>
              <w:rPr>
                <w:sz w:val="20"/>
              </w:rPr>
            </w:pPr>
            <w:r>
              <w:rPr>
                <w:sz w:val="20"/>
              </w:rPr>
              <w:t>265-151-9</w:t>
            </w:r>
          </w:p>
          <w:p w14:paraId="2BC5C7CF" w14:textId="77777777" w:rsidR="00B52DCC" w:rsidRDefault="00916648">
            <w:pPr>
              <w:pStyle w:val="TableParagraph"/>
              <w:spacing w:before="116"/>
              <w:ind w:left="196"/>
              <w:rPr>
                <w:sz w:val="20"/>
              </w:rPr>
            </w:pPr>
            <w:r>
              <w:rPr>
                <w:sz w:val="20"/>
              </w:rPr>
              <w:t>265-178-6</w:t>
            </w:r>
          </w:p>
          <w:p w14:paraId="5D8F0FE3" w14:textId="77777777" w:rsidR="00B52DCC" w:rsidRDefault="00916648">
            <w:pPr>
              <w:pStyle w:val="TableParagraph"/>
              <w:spacing w:before="115"/>
              <w:ind w:left="196"/>
              <w:rPr>
                <w:sz w:val="20"/>
              </w:rPr>
            </w:pPr>
            <w:r>
              <w:rPr>
                <w:sz w:val="20"/>
              </w:rPr>
              <w:t>270-092-7</w:t>
            </w:r>
          </w:p>
          <w:p w14:paraId="54616070" w14:textId="77777777" w:rsidR="00B52DCC" w:rsidRDefault="00916648">
            <w:pPr>
              <w:pStyle w:val="TableParagraph"/>
              <w:spacing w:before="116"/>
              <w:ind w:left="196"/>
              <w:rPr>
                <w:sz w:val="20"/>
              </w:rPr>
            </w:pPr>
            <w:r>
              <w:rPr>
                <w:sz w:val="20"/>
              </w:rPr>
              <w:t>270-093-2</w:t>
            </w:r>
          </w:p>
          <w:p w14:paraId="36BD94E3" w14:textId="77777777" w:rsidR="00B52DCC" w:rsidRDefault="00916648">
            <w:pPr>
              <w:pStyle w:val="TableParagraph"/>
              <w:spacing w:before="115"/>
              <w:ind w:left="196"/>
              <w:rPr>
                <w:sz w:val="20"/>
              </w:rPr>
            </w:pPr>
            <w:r>
              <w:rPr>
                <w:sz w:val="20"/>
              </w:rPr>
              <w:t>270-094-8</w:t>
            </w:r>
          </w:p>
          <w:p w14:paraId="22058708" w14:textId="77777777" w:rsidR="00B52DCC" w:rsidRDefault="00916648">
            <w:pPr>
              <w:pStyle w:val="TableParagraph"/>
              <w:spacing w:before="116"/>
              <w:ind w:left="196"/>
              <w:rPr>
                <w:sz w:val="20"/>
              </w:rPr>
            </w:pPr>
            <w:r>
              <w:rPr>
                <w:sz w:val="20"/>
              </w:rPr>
              <w:t>270-988-8</w:t>
            </w:r>
          </w:p>
          <w:p w14:paraId="491A0B15" w14:textId="77777777" w:rsidR="00B52DCC" w:rsidRDefault="00916648">
            <w:pPr>
              <w:pStyle w:val="TableParagraph"/>
              <w:spacing w:before="116"/>
              <w:ind w:left="196"/>
              <w:rPr>
                <w:sz w:val="20"/>
              </w:rPr>
            </w:pPr>
            <w:r>
              <w:rPr>
                <w:sz w:val="20"/>
              </w:rPr>
              <w:t>285-511-9</w:t>
            </w:r>
          </w:p>
          <w:p w14:paraId="072801EB" w14:textId="77777777" w:rsidR="00B52DCC" w:rsidRDefault="00916648">
            <w:pPr>
              <w:pStyle w:val="TableParagraph"/>
              <w:spacing w:before="115"/>
              <w:ind w:left="196"/>
              <w:rPr>
                <w:sz w:val="20"/>
              </w:rPr>
            </w:pPr>
            <w:r>
              <w:rPr>
                <w:sz w:val="20"/>
              </w:rPr>
              <w:t>285-512-4</w:t>
            </w:r>
          </w:p>
          <w:p w14:paraId="24DE4D52" w14:textId="77777777" w:rsidR="00B52DCC" w:rsidRDefault="00916648">
            <w:pPr>
              <w:pStyle w:val="TableParagraph"/>
              <w:spacing w:before="116"/>
              <w:ind w:left="196"/>
              <w:rPr>
                <w:sz w:val="20"/>
              </w:rPr>
            </w:pPr>
            <w:r>
              <w:rPr>
                <w:sz w:val="20"/>
              </w:rPr>
              <w:t>295-432-1</w:t>
            </w:r>
          </w:p>
          <w:p w14:paraId="7F48F80F" w14:textId="77777777" w:rsidR="00B52DCC" w:rsidRDefault="00916648">
            <w:pPr>
              <w:pStyle w:val="TableParagraph"/>
              <w:spacing w:before="116"/>
              <w:ind w:left="196"/>
              <w:rPr>
                <w:sz w:val="20"/>
              </w:rPr>
            </w:pPr>
            <w:r>
              <w:rPr>
                <w:sz w:val="20"/>
              </w:rPr>
              <w:t>295-433-7</w:t>
            </w:r>
          </w:p>
          <w:p w14:paraId="2D615D46" w14:textId="77777777" w:rsidR="00B52DCC" w:rsidRDefault="00916648">
            <w:pPr>
              <w:pStyle w:val="TableParagraph"/>
              <w:spacing w:before="116"/>
              <w:ind w:left="196"/>
              <w:rPr>
                <w:sz w:val="20"/>
              </w:rPr>
            </w:pPr>
            <w:r>
              <w:rPr>
                <w:sz w:val="20"/>
              </w:rPr>
              <w:t>295-438-4</w:t>
            </w:r>
          </w:p>
          <w:p w14:paraId="0B4409CB" w14:textId="77777777" w:rsidR="00B52DCC" w:rsidRDefault="00916648">
            <w:pPr>
              <w:pStyle w:val="TableParagraph"/>
              <w:spacing w:before="115"/>
              <w:ind w:left="196"/>
              <w:rPr>
                <w:sz w:val="20"/>
              </w:rPr>
            </w:pPr>
            <w:r>
              <w:rPr>
                <w:sz w:val="20"/>
              </w:rPr>
              <w:t>295-443-1</w:t>
            </w:r>
          </w:p>
          <w:p w14:paraId="4C386F89" w14:textId="77777777" w:rsidR="00B52DCC" w:rsidRDefault="00916648">
            <w:pPr>
              <w:pStyle w:val="TableParagraph"/>
              <w:spacing w:before="116"/>
              <w:ind w:left="196"/>
              <w:rPr>
                <w:sz w:val="20"/>
              </w:rPr>
            </w:pPr>
            <w:r>
              <w:rPr>
                <w:sz w:val="20"/>
              </w:rPr>
              <w:t>295-529-9</w:t>
            </w:r>
          </w:p>
          <w:p w14:paraId="2C1BBCDA" w14:textId="77777777" w:rsidR="00B52DCC" w:rsidRDefault="00916648">
            <w:pPr>
              <w:pStyle w:val="TableParagraph"/>
              <w:spacing w:before="113"/>
              <w:ind w:left="196"/>
              <w:rPr>
                <w:sz w:val="20"/>
              </w:rPr>
            </w:pPr>
            <w:r>
              <w:rPr>
                <w:sz w:val="20"/>
              </w:rPr>
              <w:t>296-942-7</w:t>
            </w:r>
          </w:p>
          <w:p w14:paraId="3F28C81E" w14:textId="77777777" w:rsidR="00B52DCC" w:rsidRDefault="00916648">
            <w:pPr>
              <w:pStyle w:val="TableParagraph"/>
              <w:spacing w:before="116"/>
              <w:ind w:left="196"/>
              <w:rPr>
                <w:sz w:val="20"/>
              </w:rPr>
            </w:pPr>
            <w:r>
              <w:rPr>
                <w:sz w:val="20"/>
              </w:rPr>
              <w:t>297-852-0</w:t>
            </w:r>
          </w:p>
          <w:p w14:paraId="1A920755" w14:textId="77777777" w:rsidR="00B52DCC" w:rsidRDefault="00916648">
            <w:pPr>
              <w:pStyle w:val="TableParagraph"/>
              <w:spacing w:before="115"/>
              <w:ind w:left="196"/>
              <w:rPr>
                <w:sz w:val="20"/>
              </w:rPr>
            </w:pPr>
            <w:r>
              <w:rPr>
                <w:sz w:val="20"/>
              </w:rPr>
              <w:t>297-853-6</w:t>
            </w:r>
          </w:p>
          <w:p w14:paraId="6F3018F3" w14:textId="77777777" w:rsidR="00B52DCC" w:rsidRDefault="00916648">
            <w:pPr>
              <w:pStyle w:val="TableParagraph"/>
              <w:spacing w:before="116"/>
              <w:ind w:left="196"/>
              <w:rPr>
                <w:sz w:val="20"/>
              </w:rPr>
            </w:pPr>
            <w:r>
              <w:rPr>
                <w:sz w:val="20"/>
              </w:rPr>
              <w:t>265-047-3</w:t>
            </w:r>
          </w:p>
          <w:p w14:paraId="233A10A6" w14:textId="77777777" w:rsidR="00B52DCC" w:rsidRDefault="00916648">
            <w:pPr>
              <w:pStyle w:val="TableParagraph"/>
              <w:spacing w:before="115"/>
              <w:ind w:left="196"/>
              <w:rPr>
                <w:sz w:val="20"/>
              </w:rPr>
            </w:pPr>
            <w:r>
              <w:rPr>
                <w:sz w:val="20"/>
              </w:rPr>
              <w:t>265-048-9</w:t>
            </w:r>
          </w:p>
          <w:p w14:paraId="059D7937" w14:textId="77777777" w:rsidR="00B52DCC" w:rsidRDefault="00916648">
            <w:pPr>
              <w:pStyle w:val="TableParagraph"/>
              <w:spacing w:before="116"/>
              <w:ind w:left="196"/>
              <w:rPr>
                <w:sz w:val="20"/>
              </w:rPr>
            </w:pPr>
            <w:r>
              <w:rPr>
                <w:sz w:val="20"/>
              </w:rPr>
              <w:t>265-071-4</w:t>
            </w:r>
          </w:p>
          <w:p w14:paraId="053FDC58" w14:textId="77777777" w:rsidR="00B52DCC" w:rsidRDefault="00916648">
            <w:pPr>
              <w:pStyle w:val="TableParagraph"/>
              <w:spacing w:before="116"/>
              <w:ind w:left="196"/>
              <w:rPr>
                <w:sz w:val="20"/>
              </w:rPr>
            </w:pPr>
            <w:r>
              <w:rPr>
                <w:sz w:val="20"/>
              </w:rPr>
              <w:t>265-079-8</w:t>
            </w:r>
          </w:p>
          <w:p w14:paraId="7DF4D9A2" w14:textId="77777777" w:rsidR="00B52DCC" w:rsidRDefault="00916648">
            <w:pPr>
              <w:pStyle w:val="TableParagraph"/>
              <w:spacing w:before="116"/>
              <w:ind w:left="196"/>
              <w:rPr>
                <w:sz w:val="20"/>
              </w:rPr>
            </w:pPr>
            <w:r>
              <w:rPr>
                <w:sz w:val="20"/>
              </w:rPr>
              <w:t>265-089-2</w:t>
            </w:r>
          </w:p>
          <w:p w14:paraId="354E0880" w14:textId="77777777" w:rsidR="00B52DCC" w:rsidRDefault="00916648">
            <w:pPr>
              <w:pStyle w:val="TableParagraph"/>
              <w:spacing w:before="116"/>
              <w:ind w:left="196"/>
              <w:rPr>
                <w:sz w:val="20"/>
              </w:rPr>
            </w:pPr>
            <w:r>
              <w:rPr>
                <w:sz w:val="20"/>
              </w:rPr>
              <w:t>265-115-2</w:t>
            </w:r>
          </w:p>
          <w:p w14:paraId="0DA8D8AA" w14:textId="77777777" w:rsidR="00B52DCC" w:rsidRDefault="00916648">
            <w:pPr>
              <w:pStyle w:val="TableParagraph"/>
              <w:spacing w:before="115"/>
              <w:ind w:left="196"/>
              <w:rPr>
                <w:sz w:val="20"/>
              </w:rPr>
            </w:pPr>
            <w:r>
              <w:rPr>
                <w:sz w:val="20"/>
              </w:rPr>
              <w:t>265-122-0</w:t>
            </w:r>
          </w:p>
          <w:p w14:paraId="218CB425" w14:textId="77777777" w:rsidR="00B52DCC" w:rsidRDefault="00916648">
            <w:pPr>
              <w:pStyle w:val="TableParagraph"/>
              <w:spacing w:before="116"/>
              <w:ind w:left="196"/>
              <w:rPr>
                <w:sz w:val="20"/>
              </w:rPr>
            </w:pPr>
            <w:r>
              <w:rPr>
                <w:sz w:val="20"/>
              </w:rPr>
              <w:t>265-123-6</w:t>
            </w:r>
          </w:p>
          <w:p w14:paraId="2DE7C6BC" w14:textId="77777777" w:rsidR="00B52DCC" w:rsidRDefault="00916648">
            <w:pPr>
              <w:pStyle w:val="TableParagraph"/>
              <w:spacing w:before="115"/>
              <w:ind w:left="196"/>
              <w:rPr>
                <w:sz w:val="20"/>
              </w:rPr>
            </w:pPr>
            <w:r>
              <w:rPr>
                <w:sz w:val="20"/>
              </w:rPr>
              <w:t>265-170-2</w:t>
            </w:r>
          </w:p>
          <w:p w14:paraId="2FBFE53A" w14:textId="77777777" w:rsidR="00B52DCC" w:rsidRDefault="00916648">
            <w:pPr>
              <w:pStyle w:val="TableParagraph"/>
              <w:spacing w:before="116"/>
              <w:ind w:left="196"/>
              <w:rPr>
                <w:sz w:val="20"/>
              </w:rPr>
            </w:pPr>
            <w:r>
              <w:rPr>
                <w:sz w:val="20"/>
              </w:rPr>
              <w:t>265-187-5</w:t>
            </w:r>
          </w:p>
          <w:p w14:paraId="6FC9AE1F" w14:textId="77777777" w:rsidR="00B52DCC" w:rsidRDefault="00916648">
            <w:pPr>
              <w:pStyle w:val="TableParagraph"/>
              <w:spacing w:before="116"/>
              <w:ind w:left="196"/>
              <w:rPr>
                <w:sz w:val="20"/>
              </w:rPr>
            </w:pPr>
            <w:r>
              <w:rPr>
                <w:sz w:val="20"/>
              </w:rPr>
              <w:t>265-199-0</w:t>
            </w:r>
          </w:p>
          <w:p w14:paraId="2729C31D" w14:textId="77777777" w:rsidR="00B52DCC" w:rsidRDefault="00916648">
            <w:pPr>
              <w:pStyle w:val="TableParagraph"/>
              <w:spacing w:before="115"/>
              <w:ind w:left="196"/>
              <w:rPr>
                <w:sz w:val="20"/>
              </w:rPr>
            </w:pPr>
            <w:r>
              <w:rPr>
                <w:sz w:val="20"/>
              </w:rPr>
              <w:t>268-618-5</w:t>
            </w:r>
          </w:p>
          <w:p w14:paraId="082F0016" w14:textId="77777777" w:rsidR="00B52DCC" w:rsidRDefault="00916648">
            <w:pPr>
              <w:pStyle w:val="TableParagraph"/>
              <w:spacing w:before="116"/>
              <w:ind w:left="196"/>
              <w:rPr>
                <w:sz w:val="20"/>
              </w:rPr>
            </w:pPr>
            <w:r>
              <w:rPr>
                <w:sz w:val="20"/>
              </w:rPr>
              <w:t>270-725-7</w:t>
            </w:r>
          </w:p>
          <w:p w14:paraId="0E230996" w14:textId="77777777" w:rsidR="00B52DCC" w:rsidRDefault="00916648">
            <w:pPr>
              <w:pStyle w:val="TableParagraph"/>
              <w:spacing w:before="116"/>
              <w:ind w:left="196"/>
              <w:rPr>
                <w:sz w:val="20"/>
              </w:rPr>
            </w:pPr>
            <w:r>
              <w:rPr>
                <w:sz w:val="20"/>
              </w:rPr>
              <w:t>270-735-1</w:t>
            </w:r>
          </w:p>
          <w:p w14:paraId="71337ECE" w14:textId="77777777" w:rsidR="00B52DCC" w:rsidRDefault="00916648">
            <w:pPr>
              <w:pStyle w:val="TableParagraph"/>
              <w:spacing w:before="116"/>
              <w:ind w:left="196"/>
              <w:rPr>
                <w:sz w:val="20"/>
              </w:rPr>
            </w:pPr>
            <w:r>
              <w:rPr>
                <w:sz w:val="20"/>
              </w:rPr>
              <w:t>270-736-7</w:t>
            </w:r>
          </w:p>
        </w:tc>
      </w:tr>
      <w:tr w:rsidR="00B52DCC" w14:paraId="1F9DD6BC" w14:textId="77777777" w:rsidTr="004567AD">
        <w:trPr>
          <w:gridAfter w:val="1"/>
          <w:wAfter w:w="114" w:type="dxa"/>
          <w:trHeight w:val="13823"/>
        </w:trPr>
        <w:tc>
          <w:tcPr>
            <w:tcW w:w="1290" w:type="dxa"/>
          </w:tcPr>
          <w:p w14:paraId="2981BA7C" w14:textId="77777777" w:rsidR="00B52DCC" w:rsidRDefault="00B52DCC">
            <w:pPr>
              <w:pStyle w:val="TableParagraph"/>
              <w:rPr>
                <w:sz w:val="18"/>
              </w:rPr>
            </w:pPr>
          </w:p>
        </w:tc>
        <w:tc>
          <w:tcPr>
            <w:tcW w:w="5787" w:type="dxa"/>
            <w:gridSpan w:val="9"/>
          </w:tcPr>
          <w:p w14:paraId="70DBDF77" w14:textId="77777777" w:rsidR="00B52DCC" w:rsidRDefault="00B52DCC">
            <w:pPr>
              <w:pStyle w:val="TableParagraph"/>
              <w:rPr>
                <w:sz w:val="18"/>
              </w:rPr>
            </w:pPr>
          </w:p>
        </w:tc>
        <w:tc>
          <w:tcPr>
            <w:tcW w:w="1704" w:type="dxa"/>
          </w:tcPr>
          <w:p w14:paraId="3E18CFD1" w14:textId="77777777" w:rsidR="00B52DCC" w:rsidRDefault="00916648">
            <w:pPr>
              <w:pStyle w:val="TableParagraph"/>
              <w:spacing w:before="77"/>
              <w:ind w:left="200"/>
              <w:rPr>
                <w:sz w:val="20"/>
              </w:rPr>
            </w:pPr>
            <w:r>
              <w:rPr>
                <w:color w:val="221F1F"/>
                <w:sz w:val="20"/>
              </w:rPr>
              <w:t>68477-55-4</w:t>
            </w:r>
          </w:p>
          <w:p w14:paraId="58E95ADE" w14:textId="77777777" w:rsidR="00B52DCC" w:rsidRDefault="00916648">
            <w:pPr>
              <w:pStyle w:val="TableParagraph"/>
              <w:spacing w:before="116"/>
              <w:ind w:left="200"/>
              <w:rPr>
                <w:sz w:val="20"/>
              </w:rPr>
            </w:pPr>
            <w:r>
              <w:rPr>
                <w:color w:val="221F1F"/>
                <w:sz w:val="20"/>
              </w:rPr>
              <w:t>68477-61-2</w:t>
            </w:r>
          </w:p>
          <w:p w14:paraId="0B4FDD9A" w14:textId="77777777" w:rsidR="00B52DCC" w:rsidRDefault="00916648">
            <w:pPr>
              <w:pStyle w:val="TableParagraph"/>
              <w:spacing w:before="113"/>
              <w:ind w:left="200"/>
              <w:rPr>
                <w:sz w:val="20"/>
              </w:rPr>
            </w:pPr>
            <w:r>
              <w:rPr>
                <w:color w:val="221F1F"/>
                <w:sz w:val="20"/>
              </w:rPr>
              <w:t>68477-89-4</w:t>
            </w:r>
          </w:p>
          <w:p w14:paraId="11F52674" w14:textId="77777777" w:rsidR="00B52DCC" w:rsidRDefault="00916648">
            <w:pPr>
              <w:pStyle w:val="TableParagraph"/>
              <w:spacing w:before="116"/>
              <w:ind w:left="200"/>
              <w:rPr>
                <w:sz w:val="20"/>
              </w:rPr>
            </w:pPr>
            <w:r>
              <w:rPr>
                <w:color w:val="221F1F"/>
                <w:sz w:val="20"/>
              </w:rPr>
              <w:t>68478-12-6</w:t>
            </w:r>
          </w:p>
          <w:p w14:paraId="04D0EAE3" w14:textId="77777777" w:rsidR="00B52DCC" w:rsidRDefault="00916648">
            <w:pPr>
              <w:pStyle w:val="TableParagraph"/>
              <w:spacing w:before="115"/>
              <w:ind w:left="200"/>
              <w:rPr>
                <w:sz w:val="20"/>
              </w:rPr>
            </w:pPr>
            <w:r>
              <w:rPr>
                <w:color w:val="221F1F"/>
                <w:sz w:val="20"/>
              </w:rPr>
              <w:t>68478-16-0</w:t>
            </w:r>
          </w:p>
          <w:p w14:paraId="5DCFC986" w14:textId="77777777" w:rsidR="00B52DCC" w:rsidRDefault="00916648">
            <w:pPr>
              <w:pStyle w:val="TableParagraph"/>
              <w:spacing w:before="116"/>
              <w:ind w:left="200"/>
              <w:rPr>
                <w:sz w:val="20"/>
              </w:rPr>
            </w:pPr>
            <w:r>
              <w:rPr>
                <w:color w:val="221F1F"/>
                <w:sz w:val="20"/>
              </w:rPr>
              <w:t>68513-02-0</w:t>
            </w:r>
          </w:p>
          <w:p w14:paraId="07730954" w14:textId="77777777" w:rsidR="00B52DCC" w:rsidRDefault="00916648">
            <w:pPr>
              <w:pStyle w:val="TableParagraph"/>
              <w:spacing w:before="115"/>
              <w:ind w:left="200"/>
              <w:rPr>
                <w:sz w:val="20"/>
              </w:rPr>
            </w:pPr>
            <w:r>
              <w:rPr>
                <w:color w:val="221F1F"/>
                <w:sz w:val="20"/>
              </w:rPr>
              <w:t>68516-20-1</w:t>
            </w:r>
          </w:p>
          <w:p w14:paraId="6339815A" w14:textId="77777777" w:rsidR="00B52DCC" w:rsidRDefault="00916648">
            <w:pPr>
              <w:pStyle w:val="TableParagraph"/>
              <w:spacing w:before="116"/>
              <w:ind w:left="200"/>
              <w:rPr>
                <w:sz w:val="20"/>
              </w:rPr>
            </w:pPr>
            <w:r>
              <w:rPr>
                <w:color w:val="221F1F"/>
                <w:sz w:val="20"/>
              </w:rPr>
              <w:t>68527-21-9</w:t>
            </w:r>
          </w:p>
          <w:p w14:paraId="30244F7C" w14:textId="77777777" w:rsidR="00B52DCC" w:rsidRDefault="00916648">
            <w:pPr>
              <w:pStyle w:val="TableParagraph"/>
              <w:spacing w:before="116"/>
              <w:ind w:left="200"/>
              <w:rPr>
                <w:sz w:val="20"/>
              </w:rPr>
            </w:pPr>
            <w:r>
              <w:rPr>
                <w:color w:val="221F1F"/>
                <w:sz w:val="20"/>
              </w:rPr>
              <w:t>68527-22-0</w:t>
            </w:r>
          </w:p>
          <w:p w14:paraId="7C0A1033" w14:textId="77777777" w:rsidR="00B52DCC" w:rsidRDefault="00916648">
            <w:pPr>
              <w:pStyle w:val="TableParagraph"/>
              <w:spacing w:before="116"/>
              <w:ind w:left="200"/>
              <w:rPr>
                <w:sz w:val="20"/>
              </w:rPr>
            </w:pPr>
            <w:r>
              <w:rPr>
                <w:color w:val="221F1F"/>
                <w:sz w:val="20"/>
              </w:rPr>
              <w:t>68527-23-1</w:t>
            </w:r>
          </w:p>
          <w:p w14:paraId="291C71A9" w14:textId="77777777" w:rsidR="00B52DCC" w:rsidRDefault="00916648">
            <w:pPr>
              <w:pStyle w:val="TableParagraph"/>
              <w:spacing w:before="116"/>
              <w:ind w:left="200"/>
              <w:rPr>
                <w:sz w:val="20"/>
              </w:rPr>
            </w:pPr>
            <w:r>
              <w:rPr>
                <w:color w:val="221F1F"/>
                <w:sz w:val="20"/>
              </w:rPr>
              <w:t>68527-26-4</w:t>
            </w:r>
          </w:p>
          <w:p w14:paraId="4341210F" w14:textId="77777777" w:rsidR="00B52DCC" w:rsidRDefault="00916648">
            <w:pPr>
              <w:pStyle w:val="TableParagraph"/>
              <w:spacing w:before="115"/>
              <w:ind w:left="200"/>
              <w:rPr>
                <w:sz w:val="20"/>
              </w:rPr>
            </w:pPr>
            <w:r>
              <w:rPr>
                <w:color w:val="221F1F"/>
                <w:sz w:val="20"/>
              </w:rPr>
              <w:t>68603-08-7</w:t>
            </w:r>
          </w:p>
          <w:p w14:paraId="349E0CEC" w14:textId="77777777" w:rsidR="00B52DCC" w:rsidRDefault="00916648">
            <w:pPr>
              <w:pStyle w:val="TableParagraph"/>
              <w:spacing w:before="116"/>
              <w:ind w:left="200"/>
              <w:rPr>
                <w:sz w:val="20"/>
              </w:rPr>
            </w:pPr>
            <w:r>
              <w:rPr>
                <w:color w:val="221F1F"/>
                <w:sz w:val="20"/>
              </w:rPr>
              <w:t>68606-10-0</w:t>
            </w:r>
          </w:p>
          <w:p w14:paraId="2E6296B9" w14:textId="77777777" w:rsidR="00B52DCC" w:rsidRDefault="00916648">
            <w:pPr>
              <w:pStyle w:val="TableParagraph"/>
              <w:spacing w:before="115"/>
              <w:ind w:left="200"/>
              <w:rPr>
                <w:sz w:val="20"/>
              </w:rPr>
            </w:pPr>
            <w:r>
              <w:rPr>
                <w:color w:val="221F1F"/>
                <w:sz w:val="20"/>
              </w:rPr>
              <w:t>68783-66-4</w:t>
            </w:r>
          </w:p>
          <w:p w14:paraId="173CFAA5" w14:textId="77777777" w:rsidR="00B52DCC" w:rsidRDefault="00916648">
            <w:pPr>
              <w:pStyle w:val="TableParagraph"/>
              <w:spacing w:before="116"/>
              <w:ind w:left="200"/>
              <w:rPr>
                <w:sz w:val="20"/>
              </w:rPr>
            </w:pPr>
            <w:r>
              <w:rPr>
                <w:color w:val="221F1F"/>
                <w:sz w:val="20"/>
              </w:rPr>
              <w:t>68919-39-1</w:t>
            </w:r>
          </w:p>
          <w:p w14:paraId="196851B4" w14:textId="77777777" w:rsidR="00B52DCC" w:rsidRDefault="00916648">
            <w:pPr>
              <w:pStyle w:val="TableParagraph"/>
              <w:spacing w:before="116"/>
              <w:ind w:left="200"/>
              <w:rPr>
                <w:sz w:val="20"/>
              </w:rPr>
            </w:pPr>
            <w:r>
              <w:rPr>
                <w:color w:val="221F1F"/>
                <w:sz w:val="20"/>
              </w:rPr>
              <w:t>68921-09-5</w:t>
            </w:r>
          </w:p>
          <w:p w14:paraId="52131DFD" w14:textId="77777777" w:rsidR="00B52DCC" w:rsidRDefault="00916648">
            <w:pPr>
              <w:pStyle w:val="TableParagraph"/>
              <w:spacing w:before="115"/>
              <w:ind w:left="200"/>
              <w:rPr>
                <w:sz w:val="20"/>
              </w:rPr>
            </w:pPr>
            <w:r>
              <w:rPr>
                <w:color w:val="221F1F"/>
                <w:sz w:val="20"/>
              </w:rPr>
              <w:t>85116-59-2</w:t>
            </w:r>
          </w:p>
          <w:p w14:paraId="42724435" w14:textId="77777777" w:rsidR="00B52DCC" w:rsidRDefault="00916648">
            <w:pPr>
              <w:pStyle w:val="TableParagraph"/>
              <w:spacing w:before="116"/>
              <w:ind w:left="200"/>
              <w:rPr>
                <w:sz w:val="20"/>
              </w:rPr>
            </w:pPr>
            <w:r>
              <w:rPr>
                <w:color w:val="221F1F"/>
                <w:sz w:val="20"/>
              </w:rPr>
              <w:t>86290-81-5</w:t>
            </w:r>
          </w:p>
          <w:p w14:paraId="34AF822A" w14:textId="77777777" w:rsidR="00B52DCC" w:rsidRDefault="00916648">
            <w:pPr>
              <w:pStyle w:val="TableParagraph"/>
              <w:spacing w:before="116"/>
              <w:ind w:left="200"/>
              <w:rPr>
                <w:sz w:val="20"/>
              </w:rPr>
            </w:pPr>
            <w:r>
              <w:rPr>
                <w:color w:val="221F1F"/>
                <w:sz w:val="20"/>
              </w:rPr>
              <w:t>90989-42-7</w:t>
            </w:r>
          </w:p>
          <w:p w14:paraId="4C216816" w14:textId="77777777" w:rsidR="00B52DCC" w:rsidRDefault="00916648">
            <w:pPr>
              <w:pStyle w:val="TableParagraph"/>
              <w:spacing w:before="116"/>
              <w:ind w:left="200"/>
              <w:rPr>
                <w:sz w:val="20"/>
              </w:rPr>
            </w:pPr>
            <w:r>
              <w:rPr>
                <w:color w:val="221F1F"/>
                <w:sz w:val="20"/>
              </w:rPr>
              <w:t>91995-38-9</w:t>
            </w:r>
          </w:p>
          <w:p w14:paraId="38A3043C" w14:textId="77777777" w:rsidR="00B52DCC" w:rsidRDefault="00916648">
            <w:pPr>
              <w:pStyle w:val="TableParagraph"/>
              <w:spacing w:before="115"/>
              <w:ind w:left="200"/>
              <w:rPr>
                <w:sz w:val="20"/>
              </w:rPr>
            </w:pPr>
            <w:r>
              <w:rPr>
                <w:color w:val="221F1F"/>
                <w:sz w:val="20"/>
              </w:rPr>
              <w:t>91995-41-4</w:t>
            </w:r>
          </w:p>
          <w:p w14:paraId="60E64F61" w14:textId="77777777" w:rsidR="00B52DCC" w:rsidRDefault="00916648">
            <w:pPr>
              <w:pStyle w:val="TableParagraph"/>
              <w:spacing w:before="116"/>
              <w:ind w:left="200"/>
              <w:rPr>
                <w:sz w:val="20"/>
              </w:rPr>
            </w:pPr>
            <w:r>
              <w:rPr>
                <w:color w:val="221F1F"/>
                <w:sz w:val="20"/>
              </w:rPr>
              <w:t>91995-68-5</w:t>
            </w:r>
          </w:p>
          <w:p w14:paraId="7E80376B" w14:textId="77777777" w:rsidR="00B52DCC" w:rsidRDefault="00916648">
            <w:pPr>
              <w:pStyle w:val="TableParagraph"/>
              <w:spacing w:before="113"/>
              <w:ind w:left="200"/>
              <w:rPr>
                <w:sz w:val="20"/>
              </w:rPr>
            </w:pPr>
            <w:r>
              <w:rPr>
                <w:color w:val="221F1F"/>
                <w:sz w:val="20"/>
              </w:rPr>
              <w:t>92045-53-9</w:t>
            </w:r>
          </w:p>
          <w:p w14:paraId="17DAF564" w14:textId="77777777" w:rsidR="00B52DCC" w:rsidRDefault="00916648">
            <w:pPr>
              <w:pStyle w:val="TableParagraph"/>
              <w:spacing w:before="116"/>
              <w:ind w:left="200"/>
              <w:rPr>
                <w:sz w:val="20"/>
              </w:rPr>
            </w:pPr>
            <w:r>
              <w:rPr>
                <w:color w:val="221F1F"/>
                <w:sz w:val="20"/>
              </w:rPr>
              <w:t>92045-60-8</w:t>
            </w:r>
          </w:p>
          <w:p w14:paraId="4604B7FF" w14:textId="77777777" w:rsidR="00B52DCC" w:rsidRDefault="00916648">
            <w:pPr>
              <w:pStyle w:val="TableParagraph"/>
              <w:spacing w:before="115"/>
              <w:ind w:left="200"/>
              <w:rPr>
                <w:sz w:val="20"/>
              </w:rPr>
            </w:pPr>
            <w:r>
              <w:rPr>
                <w:color w:val="221F1F"/>
                <w:sz w:val="20"/>
              </w:rPr>
              <w:t>92045-62-0</w:t>
            </w:r>
          </w:p>
          <w:p w14:paraId="3E139418" w14:textId="77777777" w:rsidR="00B52DCC" w:rsidRDefault="00916648">
            <w:pPr>
              <w:pStyle w:val="TableParagraph"/>
              <w:spacing w:before="116"/>
              <w:ind w:left="200"/>
              <w:rPr>
                <w:sz w:val="20"/>
              </w:rPr>
            </w:pPr>
            <w:r>
              <w:rPr>
                <w:color w:val="221F1F"/>
                <w:sz w:val="20"/>
              </w:rPr>
              <w:t>92045-63-1</w:t>
            </w:r>
          </w:p>
          <w:p w14:paraId="10252A1F" w14:textId="77777777" w:rsidR="00B52DCC" w:rsidRDefault="00916648">
            <w:pPr>
              <w:pStyle w:val="TableParagraph"/>
              <w:spacing w:before="115"/>
              <w:ind w:left="200"/>
              <w:rPr>
                <w:sz w:val="20"/>
              </w:rPr>
            </w:pPr>
            <w:r>
              <w:rPr>
                <w:color w:val="221F1F"/>
                <w:sz w:val="20"/>
              </w:rPr>
              <w:t>92201-97-3</w:t>
            </w:r>
          </w:p>
          <w:p w14:paraId="7CCDB316" w14:textId="77777777" w:rsidR="00B52DCC" w:rsidRDefault="00916648">
            <w:pPr>
              <w:pStyle w:val="TableParagraph"/>
              <w:spacing w:before="116"/>
              <w:ind w:left="200"/>
              <w:rPr>
                <w:sz w:val="20"/>
              </w:rPr>
            </w:pPr>
            <w:r>
              <w:rPr>
                <w:color w:val="221F1F"/>
                <w:sz w:val="20"/>
              </w:rPr>
              <w:t>93165-19-6</w:t>
            </w:r>
          </w:p>
          <w:p w14:paraId="7A5C4C4C" w14:textId="77777777" w:rsidR="00B52DCC" w:rsidRDefault="00916648">
            <w:pPr>
              <w:pStyle w:val="TableParagraph"/>
              <w:spacing w:before="116"/>
              <w:ind w:left="200"/>
              <w:rPr>
                <w:sz w:val="20"/>
              </w:rPr>
            </w:pPr>
            <w:r>
              <w:rPr>
                <w:color w:val="221F1F"/>
                <w:sz w:val="20"/>
              </w:rPr>
              <w:t>94114-03-1</w:t>
            </w:r>
          </w:p>
          <w:p w14:paraId="41E802CF" w14:textId="77777777" w:rsidR="00B52DCC" w:rsidRDefault="00916648">
            <w:pPr>
              <w:pStyle w:val="TableParagraph"/>
              <w:spacing w:before="116"/>
              <w:ind w:left="200"/>
              <w:rPr>
                <w:sz w:val="20"/>
              </w:rPr>
            </w:pPr>
            <w:r>
              <w:rPr>
                <w:color w:val="221F1F"/>
                <w:sz w:val="20"/>
              </w:rPr>
              <w:t>95009-23-7</w:t>
            </w:r>
          </w:p>
          <w:p w14:paraId="7CC09B22" w14:textId="77777777" w:rsidR="00B52DCC" w:rsidRDefault="00916648">
            <w:pPr>
              <w:pStyle w:val="TableParagraph"/>
              <w:spacing w:before="116"/>
              <w:ind w:left="200"/>
              <w:rPr>
                <w:sz w:val="20"/>
              </w:rPr>
            </w:pPr>
            <w:r>
              <w:rPr>
                <w:color w:val="221F1F"/>
                <w:sz w:val="20"/>
              </w:rPr>
              <w:t>97926-43-7</w:t>
            </w:r>
          </w:p>
          <w:p w14:paraId="040C62B0" w14:textId="77777777" w:rsidR="00B52DCC" w:rsidRDefault="00916648">
            <w:pPr>
              <w:pStyle w:val="TableParagraph"/>
              <w:spacing w:before="115"/>
              <w:ind w:left="200"/>
              <w:rPr>
                <w:sz w:val="20"/>
              </w:rPr>
            </w:pPr>
            <w:r>
              <w:rPr>
                <w:color w:val="221F1F"/>
                <w:sz w:val="20"/>
              </w:rPr>
              <w:t>98219-46-6</w:t>
            </w:r>
          </w:p>
          <w:p w14:paraId="6A32ACD0" w14:textId="77777777" w:rsidR="00B52DCC" w:rsidRDefault="00916648">
            <w:pPr>
              <w:pStyle w:val="TableParagraph"/>
              <w:spacing w:before="116"/>
              <w:ind w:left="200"/>
              <w:rPr>
                <w:sz w:val="20"/>
              </w:rPr>
            </w:pPr>
            <w:r>
              <w:rPr>
                <w:color w:val="221F1F"/>
                <w:sz w:val="20"/>
              </w:rPr>
              <w:t>98219-47-7</w:t>
            </w:r>
          </w:p>
          <w:p w14:paraId="351C8E37" w14:textId="77777777" w:rsidR="00B52DCC" w:rsidRDefault="00916648">
            <w:pPr>
              <w:pStyle w:val="TableParagraph"/>
              <w:spacing w:before="115"/>
              <w:ind w:left="200"/>
              <w:rPr>
                <w:sz w:val="20"/>
              </w:rPr>
            </w:pPr>
            <w:r>
              <w:rPr>
                <w:color w:val="221F1F"/>
                <w:sz w:val="20"/>
              </w:rPr>
              <w:t>101316-56-7</w:t>
            </w:r>
          </w:p>
          <w:p w14:paraId="2388A7FA" w14:textId="77777777" w:rsidR="00B52DCC" w:rsidRDefault="00916648">
            <w:pPr>
              <w:pStyle w:val="TableParagraph"/>
              <w:spacing w:before="116"/>
              <w:ind w:left="200"/>
              <w:rPr>
                <w:sz w:val="20"/>
              </w:rPr>
            </w:pPr>
            <w:r>
              <w:rPr>
                <w:color w:val="221F1F"/>
                <w:sz w:val="20"/>
              </w:rPr>
              <w:t>101316-66-9</w:t>
            </w:r>
          </w:p>
          <w:p w14:paraId="4CA0ED0C" w14:textId="77777777" w:rsidR="00B52DCC" w:rsidRDefault="00916648">
            <w:pPr>
              <w:pStyle w:val="TableParagraph"/>
              <w:spacing w:before="116"/>
              <w:ind w:left="200"/>
              <w:rPr>
                <w:sz w:val="20"/>
              </w:rPr>
            </w:pPr>
            <w:r>
              <w:rPr>
                <w:color w:val="221F1F"/>
                <w:sz w:val="20"/>
              </w:rPr>
              <w:t>101316-76-1</w:t>
            </w:r>
          </w:p>
          <w:p w14:paraId="54B2CD49" w14:textId="77777777" w:rsidR="00B52DCC" w:rsidRDefault="00916648">
            <w:pPr>
              <w:pStyle w:val="TableParagraph"/>
              <w:spacing w:before="115"/>
              <w:ind w:left="200"/>
              <w:rPr>
                <w:sz w:val="20"/>
              </w:rPr>
            </w:pPr>
            <w:r>
              <w:rPr>
                <w:color w:val="221F1F"/>
                <w:sz w:val="20"/>
              </w:rPr>
              <w:t>101795-01-1</w:t>
            </w:r>
          </w:p>
          <w:p w14:paraId="6A7A40E2" w14:textId="77777777" w:rsidR="00B52DCC" w:rsidRDefault="00916648">
            <w:pPr>
              <w:pStyle w:val="TableParagraph"/>
              <w:spacing w:before="116"/>
              <w:ind w:left="200"/>
              <w:rPr>
                <w:sz w:val="20"/>
              </w:rPr>
            </w:pPr>
            <w:r>
              <w:rPr>
                <w:color w:val="221F1F"/>
                <w:sz w:val="20"/>
              </w:rPr>
              <w:t>102110-14-5</w:t>
            </w:r>
          </w:p>
          <w:p w14:paraId="6F18165C" w14:textId="77777777" w:rsidR="00B52DCC" w:rsidRDefault="00916648">
            <w:pPr>
              <w:pStyle w:val="TableParagraph"/>
              <w:spacing w:before="116"/>
              <w:ind w:left="200"/>
              <w:rPr>
                <w:sz w:val="20"/>
              </w:rPr>
            </w:pPr>
            <w:r>
              <w:rPr>
                <w:color w:val="221F1F"/>
                <w:sz w:val="20"/>
              </w:rPr>
              <w:t>68476-50-6</w:t>
            </w:r>
          </w:p>
          <w:p w14:paraId="0A1EB5B8" w14:textId="77777777" w:rsidR="00B52DCC" w:rsidRDefault="00916648">
            <w:pPr>
              <w:pStyle w:val="TableParagraph"/>
              <w:spacing w:before="116"/>
              <w:ind w:left="200"/>
              <w:rPr>
                <w:sz w:val="20"/>
              </w:rPr>
            </w:pPr>
            <w:r>
              <w:rPr>
                <w:color w:val="221F1F"/>
                <w:sz w:val="20"/>
              </w:rPr>
              <w:t>68476-55-1</w:t>
            </w:r>
          </w:p>
        </w:tc>
        <w:tc>
          <w:tcPr>
            <w:tcW w:w="1846" w:type="dxa"/>
          </w:tcPr>
          <w:p w14:paraId="572E15B4" w14:textId="77777777" w:rsidR="00B52DCC" w:rsidRDefault="00916648">
            <w:pPr>
              <w:pStyle w:val="TableParagraph"/>
              <w:spacing w:before="77"/>
              <w:ind w:left="196"/>
              <w:rPr>
                <w:sz w:val="20"/>
              </w:rPr>
            </w:pPr>
            <w:r>
              <w:rPr>
                <w:sz w:val="20"/>
              </w:rPr>
              <w:t>270-738-8</w:t>
            </w:r>
          </w:p>
          <w:p w14:paraId="1E038DA2" w14:textId="77777777" w:rsidR="00B52DCC" w:rsidRDefault="00916648">
            <w:pPr>
              <w:pStyle w:val="TableParagraph"/>
              <w:spacing w:before="116"/>
              <w:ind w:left="196"/>
              <w:rPr>
                <w:sz w:val="20"/>
              </w:rPr>
            </w:pPr>
            <w:r>
              <w:rPr>
                <w:sz w:val="20"/>
              </w:rPr>
              <w:t>270-741-4</w:t>
            </w:r>
          </w:p>
          <w:p w14:paraId="095D4145" w14:textId="77777777" w:rsidR="00B52DCC" w:rsidRDefault="00916648">
            <w:pPr>
              <w:pStyle w:val="TableParagraph"/>
              <w:spacing w:before="113"/>
              <w:ind w:left="196"/>
              <w:rPr>
                <w:sz w:val="20"/>
              </w:rPr>
            </w:pPr>
            <w:r>
              <w:rPr>
                <w:sz w:val="20"/>
              </w:rPr>
              <w:t>270-771-8</w:t>
            </w:r>
          </w:p>
          <w:p w14:paraId="599D9722" w14:textId="77777777" w:rsidR="00B52DCC" w:rsidRDefault="00916648">
            <w:pPr>
              <w:pStyle w:val="TableParagraph"/>
              <w:spacing w:before="116"/>
              <w:ind w:left="196"/>
              <w:rPr>
                <w:sz w:val="20"/>
              </w:rPr>
            </w:pPr>
            <w:r>
              <w:rPr>
                <w:sz w:val="20"/>
              </w:rPr>
              <w:t>270-791-7</w:t>
            </w:r>
          </w:p>
          <w:p w14:paraId="0DBBCD7E" w14:textId="77777777" w:rsidR="00B52DCC" w:rsidRDefault="00916648">
            <w:pPr>
              <w:pStyle w:val="TableParagraph"/>
              <w:spacing w:before="115"/>
              <w:ind w:left="196"/>
              <w:rPr>
                <w:sz w:val="20"/>
              </w:rPr>
            </w:pPr>
            <w:r>
              <w:rPr>
                <w:sz w:val="20"/>
              </w:rPr>
              <w:t>270-795-9</w:t>
            </w:r>
          </w:p>
          <w:p w14:paraId="78C721F4" w14:textId="77777777" w:rsidR="00B52DCC" w:rsidRDefault="00916648">
            <w:pPr>
              <w:pStyle w:val="TableParagraph"/>
              <w:spacing w:before="116"/>
              <w:ind w:left="196"/>
              <w:rPr>
                <w:sz w:val="20"/>
              </w:rPr>
            </w:pPr>
            <w:r>
              <w:rPr>
                <w:sz w:val="20"/>
              </w:rPr>
              <w:t>270-991-4</w:t>
            </w:r>
          </w:p>
          <w:p w14:paraId="0A6E7CEA" w14:textId="77777777" w:rsidR="00B52DCC" w:rsidRDefault="00916648">
            <w:pPr>
              <w:pStyle w:val="TableParagraph"/>
              <w:spacing w:before="115"/>
              <w:ind w:left="196"/>
              <w:rPr>
                <w:sz w:val="20"/>
              </w:rPr>
            </w:pPr>
            <w:r>
              <w:rPr>
                <w:sz w:val="20"/>
              </w:rPr>
              <w:t>271-138-9</w:t>
            </w:r>
          </w:p>
          <w:p w14:paraId="4BBAC671" w14:textId="77777777" w:rsidR="00B52DCC" w:rsidRDefault="00916648">
            <w:pPr>
              <w:pStyle w:val="TableParagraph"/>
              <w:spacing w:before="116"/>
              <w:ind w:left="196"/>
              <w:rPr>
                <w:sz w:val="20"/>
              </w:rPr>
            </w:pPr>
            <w:r>
              <w:rPr>
                <w:sz w:val="20"/>
              </w:rPr>
              <w:t>271-262-3</w:t>
            </w:r>
          </w:p>
          <w:p w14:paraId="575BC80C" w14:textId="77777777" w:rsidR="00B52DCC" w:rsidRDefault="00916648">
            <w:pPr>
              <w:pStyle w:val="TableParagraph"/>
              <w:spacing w:before="116"/>
              <w:ind w:left="196"/>
              <w:rPr>
                <w:sz w:val="20"/>
              </w:rPr>
            </w:pPr>
            <w:r>
              <w:rPr>
                <w:sz w:val="20"/>
              </w:rPr>
              <w:t>271-263-9</w:t>
            </w:r>
          </w:p>
          <w:p w14:paraId="77165CE2" w14:textId="77777777" w:rsidR="00B52DCC" w:rsidRDefault="00916648">
            <w:pPr>
              <w:pStyle w:val="TableParagraph"/>
              <w:spacing w:before="116"/>
              <w:ind w:left="196"/>
              <w:rPr>
                <w:sz w:val="20"/>
              </w:rPr>
            </w:pPr>
            <w:r>
              <w:rPr>
                <w:sz w:val="20"/>
              </w:rPr>
              <w:t>271-264-4</w:t>
            </w:r>
          </w:p>
          <w:p w14:paraId="2FF632DA" w14:textId="77777777" w:rsidR="00B52DCC" w:rsidRDefault="00916648">
            <w:pPr>
              <w:pStyle w:val="TableParagraph"/>
              <w:spacing w:before="116"/>
              <w:ind w:left="196"/>
              <w:rPr>
                <w:sz w:val="20"/>
              </w:rPr>
            </w:pPr>
            <w:r>
              <w:rPr>
                <w:sz w:val="20"/>
              </w:rPr>
              <w:t>271-266-5</w:t>
            </w:r>
          </w:p>
          <w:p w14:paraId="1309ACA4" w14:textId="77777777" w:rsidR="00B52DCC" w:rsidRDefault="00916648">
            <w:pPr>
              <w:pStyle w:val="TableParagraph"/>
              <w:spacing w:before="115"/>
              <w:ind w:left="196"/>
              <w:rPr>
                <w:sz w:val="20"/>
              </w:rPr>
            </w:pPr>
            <w:r>
              <w:rPr>
                <w:sz w:val="20"/>
              </w:rPr>
              <w:t>271-635-0</w:t>
            </w:r>
          </w:p>
          <w:p w14:paraId="7530C214" w14:textId="77777777" w:rsidR="00B52DCC" w:rsidRDefault="00916648">
            <w:pPr>
              <w:pStyle w:val="TableParagraph"/>
              <w:spacing w:before="116"/>
              <w:ind w:left="196"/>
              <w:rPr>
                <w:sz w:val="20"/>
              </w:rPr>
            </w:pPr>
            <w:r>
              <w:rPr>
                <w:sz w:val="20"/>
              </w:rPr>
              <w:t>271-726-5</w:t>
            </w:r>
          </w:p>
          <w:p w14:paraId="6A926370" w14:textId="77777777" w:rsidR="00B52DCC" w:rsidRDefault="00916648">
            <w:pPr>
              <w:pStyle w:val="TableParagraph"/>
              <w:spacing w:before="115"/>
              <w:ind w:left="196"/>
              <w:rPr>
                <w:sz w:val="20"/>
              </w:rPr>
            </w:pPr>
            <w:r>
              <w:rPr>
                <w:sz w:val="20"/>
              </w:rPr>
              <w:t>272-206-0</w:t>
            </w:r>
          </w:p>
          <w:p w14:paraId="0CFDA85E" w14:textId="77777777" w:rsidR="00B52DCC" w:rsidRDefault="00916648">
            <w:pPr>
              <w:pStyle w:val="TableParagraph"/>
              <w:spacing w:before="116"/>
              <w:ind w:left="196"/>
              <w:rPr>
                <w:sz w:val="20"/>
              </w:rPr>
            </w:pPr>
            <w:r>
              <w:rPr>
                <w:sz w:val="20"/>
              </w:rPr>
              <w:t>272-896-3</w:t>
            </w:r>
          </w:p>
          <w:p w14:paraId="7A30C81B" w14:textId="77777777" w:rsidR="00B52DCC" w:rsidRDefault="00916648">
            <w:pPr>
              <w:pStyle w:val="TableParagraph"/>
              <w:spacing w:before="116"/>
              <w:ind w:left="196"/>
              <w:rPr>
                <w:sz w:val="20"/>
              </w:rPr>
            </w:pPr>
            <w:r>
              <w:rPr>
                <w:sz w:val="20"/>
              </w:rPr>
              <w:t>272-932-8</w:t>
            </w:r>
          </w:p>
          <w:p w14:paraId="3C79A939" w14:textId="77777777" w:rsidR="00B52DCC" w:rsidRDefault="00916648">
            <w:pPr>
              <w:pStyle w:val="TableParagraph"/>
              <w:spacing w:before="115"/>
              <w:ind w:left="196"/>
              <w:rPr>
                <w:sz w:val="20"/>
              </w:rPr>
            </w:pPr>
            <w:r>
              <w:rPr>
                <w:sz w:val="20"/>
              </w:rPr>
              <w:t>285-510-3</w:t>
            </w:r>
          </w:p>
          <w:p w14:paraId="225DBB76" w14:textId="77777777" w:rsidR="00B52DCC" w:rsidRDefault="00916648">
            <w:pPr>
              <w:pStyle w:val="TableParagraph"/>
              <w:spacing w:before="116"/>
              <w:ind w:left="196"/>
              <w:rPr>
                <w:sz w:val="20"/>
              </w:rPr>
            </w:pPr>
            <w:r>
              <w:rPr>
                <w:sz w:val="20"/>
              </w:rPr>
              <w:t>289-220-8</w:t>
            </w:r>
          </w:p>
          <w:p w14:paraId="00ED69D9" w14:textId="77777777" w:rsidR="00B52DCC" w:rsidRDefault="00916648">
            <w:pPr>
              <w:pStyle w:val="TableParagraph"/>
              <w:spacing w:before="116"/>
              <w:ind w:left="196"/>
              <w:rPr>
                <w:sz w:val="20"/>
              </w:rPr>
            </w:pPr>
            <w:r>
              <w:rPr>
                <w:sz w:val="20"/>
              </w:rPr>
              <w:t>292-698-0</w:t>
            </w:r>
          </w:p>
          <w:p w14:paraId="2F02645A" w14:textId="77777777" w:rsidR="00B52DCC" w:rsidRDefault="00916648">
            <w:pPr>
              <w:pStyle w:val="TableParagraph"/>
              <w:spacing w:before="116"/>
              <w:ind w:left="196"/>
              <w:rPr>
                <w:sz w:val="20"/>
              </w:rPr>
            </w:pPr>
            <w:r>
              <w:rPr>
                <w:sz w:val="20"/>
              </w:rPr>
              <w:t>295-298-4</w:t>
            </w:r>
          </w:p>
          <w:p w14:paraId="09D0A538" w14:textId="77777777" w:rsidR="00B52DCC" w:rsidRDefault="00916648">
            <w:pPr>
              <w:pStyle w:val="TableParagraph"/>
              <w:spacing w:before="115"/>
              <w:ind w:left="196"/>
              <w:rPr>
                <w:sz w:val="20"/>
              </w:rPr>
            </w:pPr>
            <w:r>
              <w:rPr>
                <w:sz w:val="20"/>
              </w:rPr>
              <w:t>295-302-4</w:t>
            </w:r>
          </w:p>
          <w:p w14:paraId="245F1021" w14:textId="77777777" w:rsidR="00B52DCC" w:rsidRDefault="00916648">
            <w:pPr>
              <w:pStyle w:val="TableParagraph"/>
              <w:spacing w:before="116"/>
              <w:ind w:left="196"/>
              <w:rPr>
                <w:sz w:val="20"/>
              </w:rPr>
            </w:pPr>
            <w:r>
              <w:rPr>
                <w:sz w:val="20"/>
              </w:rPr>
              <w:t>295-331-2</w:t>
            </w:r>
          </w:p>
          <w:p w14:paraId="6DFA7559" w14:textId="77777777" w:rsidR="00B52DCC" w:rsidRDefault="00916648">
            <w:pPr>
              <w:pStyle w:val="TableParagraph"/>
              <w:spacing w:before="113"/>
              <w:ind w:left="196"/>
              <w:rPr>
                <w:sz w:val="20"/>
              </w:rPr>
            </w:pPr>
            <w:r>
              <w:rPr>
                <w:sz w:val="20"/>
              </w:rPr>
              <w:t>295-434-2</w:t>
            </w:r>
          </w:p>
          <w:p w14:paraId="3C74D819" w14:textId="77777777" w:rsidR="00B52DCC" w:rsidRDefault="00916648">
            <w:pPr>
              <w:pStyle w:val="TableParagraph"/>
              <w:spacing w:before="116"/>
              <w:ind w:left="196"/>
              <w:rPr>
                <w:sz w:val="20"/>
              </w:rPr>
            </w:pPr>
            <w:r>
              <w:rPr>
                <w:sz w:val="20"/>
              </w:rPr>
              <w:t>295-442-6</w:t>
            </w:r>
          </w:p>
          <w:p w14:paraId="69930395" w14:textId="77777777" w:rsidR="00B52DCC" w:rsidRDefault="00916648">
            <w:pPr>
              <w:pStyle w:val="TableParagraph"/>
              <w:spacing w:before="115"/>
              <w:ind w:left="196"/>
              <w:rPr>
                <w:sz w:val="20"/>
              </w:rPr>
            </w:pPr>
            <w:r>
              <w:rPr>
                <w:sz w:val="20"/>
              </w:rPr>
              <w:t>295-444-7</w:t>
            </w:r>
          </w:p>
          <w:p w14:paraId="47FD566D" w14:textId="77777777" w:rsidR="00B52DCC" w:rsidRDefault="00916648">
            <w:pPr>
              <w:pStyle w:val="TableParagraph"/>
              <w:spacing w:before="116"/>
              <w:ind w:left="196"/>
              <w:rPr>
                <w:sz w:val="20"/>
              </w:rPr>
            </w:pPr>
            <w:r>
              <w:rPr>
                <w:sz w:val="20"/>
              </w:rPr>
              <w:t>295-445-2</w:t>
            </w:r>
          </w:p>
          <w:p w14:paraId="5CE971A2" w14:textId="77777777" w:rsidR="00B52DCC" w:rsidRDefault="00916648">
            <w:pPr>
              <w:pStyle w:val="TableParagraph"/>
              <w:spacing w:before="115"/>
              <w:ind w:left="196"/>
              <w:rPr>
                <w:sz w:val="20"/>
              </w:rPr>
            </w:pPr>
            <w:r>
              <w:rPr>
                <w:sz w:val="20"/>
              </w:rPr>
              <w:t>296-028-8</w:t>
            </w:r>
          </w:p>
          <w:p w14:paraId="02B92C1F" w14:textId="77777777" w:rsidR="00B52DCC" w:rsidRDefault="00916648">
            <w:pPr>
              <w:pStyle w:val="TableParagraph"/>
              <w:spacing w:before="116"/>
              <w:ind w:left="196"/>
              <w:rPr>
                <w:sz w:val="20"/>
              </w:rPr>
            </w:pPr>
            <w:r>
              <w:rPr>
                <w:sz w:val="20"/>
              </w:rPr>
              <w:t>296-903-4</w:t>
            </w:r>
          </w:p>
          <w:p w14:paraId="14DE53B1" w14:textId="77777777" w:rsidR="00B52DCC" w:rsidRDefault="00916648">
            <w:pPr>
              <w:pStyle w:val="TableParagraph"/>
              <w:spacing w:before="116"/>
              <w:ind w:left="196"/>
              <w:rPr>
                <w:sz w:val="20"/>
              </w:rPr>
            </w:pPr>
            <w:r>
              <w:rPr>
                <w:sz w:val="20"/>
              </w:rPr>
              <w:t>302-639-3</w:t>
            </w:r>
          </w:p>
          <w:p w14:paraId="303D6A25" w14:textId="77777777" w:rsidR="00B52DCC" w:rsidRDefault="00916648">
            <w:pPr>
              <w:pStyle w:val="TableParagraph"/>
              <w:spacing w:before="116"/>
              <w:ind w:left="196"/>
              <w:rPr>
                <w:sz w:val="20"/>
              </w:rPr>
            </w:pPr>
            <w:r>
              <w:rPr>
                <w:sz w:val="20"/>
              </w:rPr>
              <w:t>305-750-5</w:t>
            </w:r>
          </w:p>
          <w:p w14:paraId="3F1DEACD" w14:textId="77777777" w:rsidR="00B52DCC" w:rsidRDefault="00916648">
            <w:pPr>
              <w:pStyle w:val="TableParagraph"/>
              <w:spacing w:before="116"/>
              <w:ind w:left="196"/>
              <w:rPr>
                <w:sz w:val="20"/>
              </w:rPr>
            </w:pPr>
            <w:r>
              <w:rPr>
                <w:sz w:val="20"/>
              </w:rPr>
              <w:t>308-261-5</w:t>
            </w:r>
          </w:p>
          <w:p w14:paraId="79C5A0BF" w14:textId="77777777" w:rsidR="00B52DCC" w:rsidRDefault="00916648">
            <w:pPr>
              <w:pStyle w:val="TableParagraph"/>
              <w:spacing w:before="115"/>
              <w:ind w:left="196"/>
              <w:rPr>
                <w:sz w:val="20"/>
              </w:rPr>
            </w:pPr>
            <w:r>
              <w:rPr>
                <w:sz w:val="20"/>
              </w:rPr>
              <w:t>308-713-1</w:t>
            </w:r>
          </w:p>
          <w:p w14:paraId="2DB4BD45" w14:textId="77777777" w:rsidR="00B52DCC" w:rsidRDefault="00916648">
            <w:pPr>
              <w:pStyle w:val="TableParagraph"/>
              <w:spacing w:before="116"/>
              <w:ind w:left="196"/>
              <w:rPr>
                <w:sz w:val="20"/>
              </w:rPr>
            </w:pPr>
            <w:r>
              <w:rPr>
                <w:sz w:val="20"/>
              </w:rPr>
              <w:t>308-714-7</w:t>
            </w:r>
          </w:p>
          <w:p w14:paraId="09CDB98A" w14:textId="77777777" w:rsidR="00B52DCC" w:rsidRDefault="00916648">
            <w:pPr>
              <w:pStyle w:val="TableParagraph"/>
              <w:spacing w:before="115"/>
              <w:ind w:left="196"/>
              <w:rPr>
                <w:sz w:val="20"/>
              </w:rPr>
            </w:pPr>
            <w:r>
              <w:rPr>
                <w:sz w:val="20"/>
              </w:rPr>
              <w:t>309-862-5</w:t>
            </w:r>
          </w:p>
          <w:p w14:paraId="3453A2D3" w14:textId="77777777" w:rsidR="00B52DCC" w:rsidRDefault="00916648">
            <w:pPr>
              <w:pStyle w:val="TableParagraph"/>
              <w:spacing w:before="116"/>
              <w:ind w:left="196"/>
              <w:rPr>
                <w:sz w:val="20"/>
              </w:rPr>
            </w:pPr>
            <w:r>
              <w:rPr>
                <w:sz w:val="20"/>
              </w:rPr>
              <w:t>309-870-9</w:t>
            </w:r>
          </w:p>
          <w:p w14:paraId="079A3B44" w14:textId="77777777" w:rsidR="00B52DCC" w:rsidRDefault="00916648">
            <w:pPr>
              <w:pStyle w:val="TableParagraph"/>
              <w:spacing w:before="116"/>
              <w:ind w:left="196"/>
              <w:rPr>
                <w:sz w:val="20"/>
              </w:rPr>
            </w:pPr>
            <w:r>
              <w:rPr>
                <w:sz w:val="20"/>
              </w:rPr>
              <w:t>309-879-8</w:t>
            </w:r>
          </w:p>
          <w:p w14:paraId="42E06589" w14:textId="77777777" w:rsidR="00B52DCC" w:rsidRDefault="00916648">
            <w:pPr>
              <w:pStyle w:val="TableParagraph"/>
              <w:spacing w:before="115"/>
              <w:ind w:left="196"/>
              <w:rPr>
                <w:sz w:val="20"/>
              </w:rPr>
            </w:pPr>
            <w:r>
              <w:rPr>
                <w:sz w:val="20"/>
              </w:rPr>
              <w:t>309-976-5</w:t>
            </w:r>
          </w:p>
          <w:p w14:paraId="35A41DB3" w14:textId="77777777" w:rsidR="00B52DCC" w:rsidRDefault="00916648">
            <w:pPr>
              <w:pStyle w:val="TableParagraph"/>
              <w:spacing w:before="116"/>
              <w:ind w:left="196"/>
              <w:rPr>
                <w:sz w:val="20"/>
              </w:rPr>
            </w:pPr>
            <w:r>
              <w:rPr>
                <w:sz w:val="20"/>
              </w:rPr>
              <w:t>310-012-0</w:t>
            </w:r>
          </w:p>
          <w:p w14:paraId="74142933" w14:textId="77777777" w:rsidR="00B52DCC" w:rsidRDefault="00916648">
            <w:pPr>
              <w:pStyle w:val="TableParagraph"/>
              <w:spacing w:before="116"/>
              <w:ind w:left="196"/>
              <w:rPr>
                <w:sz w:val="20"/>
              </w:rPr>
            </w:pPr>
            <w:r>
              <w:rPr>
                <w:sz w:val="20"/>
              </w:rPr>
              <w:t>270-690-8</w:t>
            </w:r>
          </w:p>
          <w:p w14:paraId="447D8D2D" w14:textId="77777777" w:rsidR="00B52DCC" w:rsidRDefault="00916648">
            <w:pPr>
              <w:pStyle w:val="TableParagraph"/>
              <w:spacing w:before="116"/>
              <w:ind w:left="196"/>
              <w:rPr>
                <w:sz w:val="20"/>
              </w:rPr>
            </w:pPr>
            <w:r>
              <w:rPr>
                <w:sz w:val="20"/>
              </w:rPr>
              <w:t>270-695-5</w:t>
            </w:r>
          </w:p>
        </w:tc>
      </w:tr>
    </w:tbl>
    <w:p w14:paraId="0543A68B" w14:textId="77777777" w:rsidR="00B52DCC" w:rsidRDefault="00B52DCC">
      <w:pPr>
        <w:rPr>
          <w:sz w:val="20"/>
        </w:rPr>
        <w:sectPr w:rsidR="00B52DCC" w:rsidSect="004567AD">
          <w:footerReference w:type="default" r:id="rId8"/>
          <w:pgSz w:w="11910" w:h="16840"/>
          <w:pgMar w:top="1276" w:right="520" w:bottom="280" w:left="520" w:header="708" w:footer="708" w:gutter="0"/>
          <w:cols w:space="708"/>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
        <w:gridCol w:w="1142"/>
        <w:gridCol w:w="5937"/>
        <w:gridCol w:w="6"/>
        <w:gridCol w:w="1695"/>
        <w:gridCol w:w="7"/>
        <w:gridCol w:w="1836"/>
        <w:gridCol w:w="10"/>
      </w:tblGrid>
      <w:tr w:rsidR="00B52DCC" w14:paraId="7E23015C" w14:textId="77777777" w:rsidTr="004567AD">
        <w:trPr>
          <w:gridAfter w:val="1"/>
          <w:wAfter w:w="10" w:type="dxa"/>
          <w:trHeight w:val="347"/>
        </w:trPr>
        <w:tc>
          <w:tcPr>
            <w:tcW w:w="1148" w:type="dxa"/>
            <w:gridSpan w:val="2"/>
          </w:tcPr>
          <w:p w14:paraId="0F58D779" w14:textId="77777777" w:rsidR="00B52DCC" w:rsidRDefault="00B52DCC">
            <w:pPr>
              <w:pStyle w:val="TableParagraph"/>
              <w:rPr>
                <w:sz w:val="18"/>
              </w:rPr>
            </w:pPr>
          </w:p>
        </w:tc>
        <w:tc>
          <w:tcPr>
            <w:tcW w:w="5937" w:type="dxa"/>
          </w:tcPr>
          <w:p w14:paraId="5E4F008A" w14:textId="77777777" w:rsidR="00B52DCC" w:rsidRDefault="00B52DCC">
            <w:pPr>
              <w:pStyle w:val="TableParagraph"/>
              <w:rPr>
                <w:sz w:val="18"/>
              </w:rPr>
            </w:pPr>
          </w:p>
        </w:tc>
        <w:tc>
          <w:tcPr>
            <w:tcW w:w="1701" w:type="dxa"/>
            <w:gridSpan w:val="2"/>
          </w:tcPr>
          <w:p w14:paraId="17D4A832" w14:textId="77777777" w:rsidR="00B52DCC" w:rsidRDefault="00916648">
            <w:pPr>
              <w:pStyle w:val="TableParagraph"/>
              <w:spacing w:before="77"/>
              <w:ind w:left="200"/>
              <w:rPr>
                <w:sz w:val="20"/>
              </w:rPr>
            </w:pPr>
            <w:r>
              <w:rPr>
                <w:color w:val="221F1F"/>
                <w:sz w:val="20"/>
              </w:rPr>
              <w:t>90989-39-2</w:t>
            </w:r>
          </w:p>
        </w:tc>
        <w:tc>
          <w:tcPr>
            <w:tcW w:w="1843" w:type="dxa"/>
            <w:gridSpan w:val="2"/>
          </w:tcPr>
          <w:p w14:paraId="54453585" w14:textId="77777777" w:rsidR="00B52DCC" w:rsidRDefault="00916648">
            <w:pPr>
              <w:pStyle w:val="TableParagraph"/>
              <w:spacing w:before="77"/>
              <w:ind w:left="196"/>
              <w:rPr>
                <w:sz w:val="20"/>
              </w:rPr>
            </w:pPr>
            <w:r>
              <w:rPr>
                <w:sz w:val="20"/>
              </w:rPr>
              <w:t>292-695-4</w:t>
            </w:r>
          </w:p>
        </w:tc>
      </w:tr>
      <w:tr w:rsidR="00B52DCC" w14:paraId="69216BEA" w14:textId="77777777" w:rsidTr="004567AD">
        <w:trPr>
          <w:gridAfter w:val="1"/>
          <w:wAfter w:w="10" w:type="dxa"/>
          <w:trHeight w:val="510"/>
        </w:trPr>
        <w:tc>
          <w:tcPr>
            <w:tcW w:w="1148" w:type="dxa"/>
            <w:gridSpan w:val="2"/>
            <w:tcBorders>
              <w:bottom w:val="nil"/>
            </w:tcBorders>
          </w:tcPr>
          <w:p w14:paraId="1FF822A8" w14:textId="77777777" w:rsidR="00B52DCC" w:rsidRDefault="00916648">
            <w:pPr>
              <w:pStyle w:val="TableParagraph"/>
              <w:spacing w:before="113"/>
              <w:ind w:left="107"/>
              <w:rPr>
                <w:sz w:val="20"/>
              </w:rPr>
            </w:pPr>
            <w:r>
              <w:rPr>
                <w:sz w:val="20"/>
              </w:rPr>
              <w:t>1540</w:t>
            </w:r>
          </w:p>
        </w:tc>
        <w:tc>
          <w:tcPr>
            <w:tcW w:w="5937" w:type="dxa"/>
            <w:tcBorders>
              <w:bottom w:val="nil"/>
            </w:tcBorders>
          </w:tcPr>
          <w:p w14:paraId="0D5640CE" w14:textId="77777777" w:rsidR="00B52DCC" w:rsidRDefault="00916648">
            <w:pPr>
              <w:pStyle w:val="TableParagraph"/>
              <w:spacing w:line="223" w:lineRule="exact"/>
              <w:ind w:left="108"/>
              <w:rPr>
                <w:sz w:val="20"/>
              </w:rPr>
            </w:pPr>
            <w:r>
              <w:rPr>
                <w:color w:val="221F1F"/>
                <w:sz w:val="20"/>
              </w:rPr>
              <w:t>Damıtma</w:t>
            </w:r>
            <w:r>
              <w:rPr>
                <w:color w:val="221F1F"/>
                <w:spacing w:val="32"/>
                <w:sz w:val="20"/>
              </w:rPr>
              <w:t xml:space="preserve"> </w:t>
            </w:r>
            <w:r>
              <w:rPr>
                <w:color w:val="221F1F"/>
                <w:sz w:val="20"/>
              </w:rPr>
              <w:t>ve</w:t>
            </w:r>
            <w:r>
              <w:rPr>
                <w:color w:val="221F1F"/>
                <w:spacing w:val="32"/>
                <w:sz w:val="20"/>
              </w:rPr>
              <w:t xml:space="preserve"> </w:t>
            </w:r>
            <w:r>
              <w:rPr>
                <w:color w:val="221F1F"/>
                <w:sz w:val="20"/>
              </w:rPr>
              <w:t>/</w:t>
            </w:r>
            <w:r>
              <w:rPr>
                <w:color w:val="221F1F"/>
                <w:spacing w:val="32"/>
                <w:sz w:val="20"/>
              </w:rPr>
              <w:t xml:space="preserve"> </w:t>
            </w:r>
            <w:r>
              <w:rPr>
                <w:color w:val="221F1F"/>
                <w:sz w:val="20"/>
              </w:rPr>
              <w:t>veya</w:t>
            </w:r>
            <w:r>
              <w:rPr>
                <w:color w:val="221F1F"/>
                <w:spacing w:val="32"/>
                <w:sz w:val="20"/>
              </w:rPr>
              <w:t xml:space="preserve"> </w:t>
            </w:r>
            <w:r>
              <w:rPr>
                <w:color w:val="221F1F"/>
                <w:sz w:val="20"/>
              </w:rPr>
              <w:t>diğer</w:t>
            </w:r>
            <w:r>
              <w:rPr>
                <w:color w:val="221F1F"/>
                <w:spacing w:val="33"/>
                <w:sz w:val="20"/>
              </w:rPr>
              <w:t xml:space="preserve"> </w:t>
            </w:r>
            <w:r>
              <w:rPr>
                <w:color w:val="221F1F"/>
                <w:sz w:val="20"/>
              </w:rPr>
              <w:t>işleme</w:t>
            </w:r>
            <w:r>
              <w:rPr>
                <w:color w:val="221F1F"/>
                <w:spacing w:val="35"/>
                <w:sz w:val="20"/>
              </w:rPr>
              <w:t xml:space="preserve"> </w:t>
            </w:r>
            <w:r>
              <w:rPr>
                <w:color w:val="221F1F"/>
                <w:sz w:val="20"/>
              </w:rPr>
              <w:t>yöntemleri</w:t>
            </w:r>
            <w:r>
              <w:rPr>
                <w:color w:val="221F1F"/>
                <w:spacing w:val="34"/>
                <w:sz w:val="20"/>
              </w:rPr>
              <w:t xml:space="preserve"> </w:t>
            </w:r>
            <w:r>
              <w:rPr>
                <w:color w:val="221F1F"/>
                <w:sz w:val="20"/>
              </w:rPr>
              <w:t>kullanılarak</w:t>
            </w:r>
            <w:r>
              <w:rPr>
                <w:color w:val="221F1F"/>
                <w:spacing w:val="31"/>
                <w:sz w:val="20"/>
              </w:rPr>
              <w:t xml:space="preserve"> </w:t>
            </w:r>
            <w:r>
              <w:rPr>
                <w:color w:val="221F1F"/>
                <w:sz w:val="20"/>
              </w:rPr>
              <w:t>üretilen</w:t>
            </w:r>
            <w:r>
              <w:rPr>
                <w:color w:val="221F1F"/>
                <w:spacing w:val="32"/>
                <w:sz w:val="20"/>
              </w:rPr>
              <w:t xml:space="preserve"> </w:t>
            </w:r>
            <w:r>
              <w:rPr>
                <w:color w:val="221F1F"/>
                <w:sz w:val="20"/>
              </w:rPr>
              <w:t>petrol,</w:t>
            </w:r>
          </w:p>
          <w:p w14:paraId="4100D409" w14:textId="77777777" w:rsidR="00B52DCC" w:rsidRDefault="00916648">
            <w:pPr>
              <w:pStyle w:val="TableParagraph"/>
              <w:spacing w:before="34"/>
              <w:ind w:left="108"/>
              <w:rPr>
                <w:sz w:val="20"/>
              </w:rPr>
            </w:pPr>
            <w:r>
              <w:rPr>
                <w:color w:val="221F1F"/>
                <w:sz w:val="20"/>
              </w:rPr>
              <w:t>kömür,</w:t>
            </w:r>
            <w:r>
              <w:rPr>
                <w:color w:val="221F1F"/>
                <w:spacing w:val="9"/>
                <w:sz w:val="20"/>
              </w:rPr>
              <w:t xml:space="preserve"> </w:t>
            </w:r>
            <w:r>
              <w:rPr>
                <w:color w:val="221F1F"/>
                <w:sz w:val="20"/>
              </w:rPr>
              <w:t>katran</w:t>
            </w:r>
            <w:r>
              <w:rPr>
                <w:color w:val="221F1F"/>
                <w:spacing w:val="10"/>
                <w:sz w:val="20"/>
              </w:rPr>
              <w:t xml:space="preserve"> </w:t>
            </w:r>
            <w:r>
              <w:rPr>
                <w:color w:val="221F1F"/>
                <w:sz w:val="20"/>
              </w:rPr>
              <w:t>ve</w:t>
            </w:r>
            <w:r>
              <w:rPr>
                <w:color w:val="221F1F"/>
                <w:spacing w:val="10"/>
                <w:sz w:val="20"/>
              </w:rPr>
              <w:t xml:space="preserve"> </w:t>
            </w:r>
            <w:r>
              <w:rPr>
                <w:color w:val="221F1F"/>
                <w:sz w:val="20"/>
              </w:rPr>
              <w:t>doğal</w:t>
            </w:r>
            <w:r>
              <w:rPr>
                <w:color w:val="221F1F"/>
                <w:spacing w:val="9"/>
                <w:sz w:val="20"/>
              </w:rPr>
              <w:t xml:space="preserve"> </w:t>
            </w:r>
            <w:r>
              <w:rPr>
                <w:color w:val="221F1F"/>
                <w:sz w:val="20"/>
              </w:rPr>
              <w:t>gaz</w:t>
            </w:r>
            <w:r>
              <w:rPr>
                <w:color w:val="221F1F"/>
                <w:spacing w:val="10"/>
                <w:sz w:val="20"/>
              </w:rPr>
              <w:t xml:space="preserve"> </w:t>
            </w:r>
            <w:r>
              <w:rPr>
                <w:color w:val="221F1F"/>
                <w:sz w:val="20"/>
              </w:rPr>
              <w:t>ve</w:t>
            </w:r>
            <w:r>
              <w:rPr>
                <w:color w:val="221F1F"/>
                <w:spacing w:val="9"/>
                <w:sz w:val="20"/>
              </w:rPr>
              <w:t xml:space="preserve"> </w:t>
            </w:r>
            <w:r>
              <w:rPr>
                <w:color w:val="221F1F"/>
                <w:sz w:val="20"/>
              </w:rPr>
              <w:t>bunların</w:t>
            </w:r>
            <w:r>
              <w:rPr>
                <w:color w:val="221F1F"/>
                <w:spacing w:val="8"/>
                <w:sz w:val="20"/>
              </w:rPr>
              <w:t xml:space="preserve"> </w:t>
            </w:r>
            <w:r>
              <w:rPr>
                <w:color w:val="221F1F"/>
                <w:sz w:val="20"/>
              </w:rPr>
              <w:t>türevleri,</w:t>
            </w:r>
            <w:r>
              <w:rPr>
                <w:color w:val="221F1F"/>
                <w:spacing w:val="14"/>
                <w:sz w:val="20"/>
              </w:rPr>
              <w:t xml:space="preserve"> </w:t>
            </w:r>
            <w:r>
              <w:rPr>
                <w:sz w:val="20"/>
              </w:rPr>
              <w:t>a/a</w:t>
            </w:r>
            <w:r>
              <w:rPr>
                <w:spacing w:val="9"/>
                <w:sz w:val="20"/>
              </w:rPr>
              <w:t xml:space="preserve"> </w:t>
            </w:r>
            <w:r>
              <w:rPr>
                <w:sz w:val="20"/>
              </w:rPr>
              <w:t>cinsinden</w:t>
            </w:r>
            <w:r>
              <w:rPr>
                <w:spacing w:val="9"/>
                <w:sz w:val="20"/>
              </w:rPr>
              <w:t xml:space="preserve"> </w:t>
            </w:r>
            <w:r>
              <w:rPr>
                <w:sz w:val="20"/>
              </w:rPr>
              <w:t>%</w:t>
            </w:r>
            <w:r>
              <w:rPr>
                <w:spacing w:val="8"/>
                <w:sz w:val="20"/>
              </w:rPr>
              <w:t xml:space="preserve"> </w:t>
            </w:r>
            <w:r>
              <w:rPr>
                <w:sz w:val="20"/>
              </w:rPr>
              <w:t>0,005’e</w:t>
            </w:r>
          </w:p>
        </w:tc>
        <w:tc>
          <w:tcPr>
            <w:tcW w:w="1701" w:type="dxa"/>
            <w:gridSpan w:val="2"/>
            <w:tcBorders>
              <w:bottom w:val="nil"/>
            </w:tcBorders>
          </w:tcPr>
          <w:p w14:paraId="57D335C2" w14:textId="77777777" w:rsidR="00B52DCC" w:rsidRDefault="00916648">
            <w:pPr>
              <w:pStyle w:val="TableParagraph"/>
              <w:spacing w:line="223" w:lineRule="exact"/>
              <w:ind w:left="111"/>
              <w:rPr>
                <w:sz w:val="20"/>
              </w:rPr>
            </w:pPr>
            <w:r>
              <w:rPr>
                <w:sz w:val="20"/>
              </w:rPr>
              <w:t>90640-85-0</w:t>
            </w:r>
          </w:p>
          <w:p w14:paraId="5CC2412C" w14:textId="77777777" w:rsidR="00B52DCC" w:rsidRDefault="00916648">
            <w:pPr>
              <w:pStyle w:val="TableParagraph"/>
              <w:spacing w:before="34"/>
              <w:ind w:left="111"/>
              <w:rPr>
                <w:sz w:val="20"/>
              </w:rPr>
            </w:pPr>
            <w:r>
              <w:rPr>
                <w:sz w:val="20"/>
              </w:rPr>
              <w:t>92061-93-3</w:t>
            </w:r>
          </w:p>
        </w:tc>
        <w:tc>
          <w:tcPr>
            <w:tcW w:w="1843" w:type="dxa"/>
            <w:gridSpan w:val="2"/>
            <w:tcBorders>
              <w:bottom w:val="nil"/>
            </w:tcBorders>
          </w:tcPr>
          <w:p w14:paraId="234B0BD4" w14:textId="77777777" w:rsidR="00B52DCC" w:rsidRDefault="00916648">
            <w:pPr>
              <w:pStyle w:val="TableParagraph"/>
              <w:spacing w:line="223" w:lineRule="exact"/>
              <w:ind w:left="109"/>
              <w:rPr>
                <w:sz w:val="20"/>
              </w:rPr>
            </w:pPr>
            <w:r>
              <w:rPr>
                <w:sz w:val="20"/>
              </w:rPr>
              <w:t>292-606-9</w:t>
            </w:r>
          </w:p>
          <w:p w14:paraId="11118B80" w14:textId="77777777" w:rsidR="00B52DCC" w:rsidRDefault="00916648">
            <w:pPr>
              <w:pStyle w:val="TableParagraph"/>
              <w:spacing w:before="34"/>
              <w:ind w:left="109"/>
              <w:rPr>
                <w:sz w:val="20"/>
              </w:rPr>
            </w:pPr>
            <w:r>
              <w:rPr>
                <w:sz w:val="20"/>
              </w:rPr>
              <w:t>295-506-3</w:t>
            </w:r>
          </w:p>
        </w:tc>
      </w:tr>
      <w:tr w:rsidR="00B52DCC" w14:paraId="62B87CDD" w14:textId="77777777" w:rsidTr="004567AD">
        <w:trPr>
          <w:gridAfter w:val="1"/>
          <w:wAfter w:w="10" w:type="dxa"/>
          <w:trHeight w:val="263"/>
        </w:trPr>
        <w:tc>
          <w:tcPr>
            <w:tcW w:w="1148" w:type="dxa"/>
            <w:gridSpan w:val="2"/>
            <w:tcBorders>
              <w:top w:val="nil"/>
              <w:bottom w:val="nil"/>
            </w:tcBorders>
          </w:tcPr>
          <w:p w14:paraId="4235D59C" w14:textId="77777777" w:rsidR="00B52DCC" w:rsidRDefault="00B52DCC">
            <w:pPr>
              <w:pStyle w:val="TableParagraph"/>
              <w:rPr>
                <w:sz w:val="18"/>
              </w:rPr>
            </w:pPr>
          </w:p>
        </w:tc>
        <w:tc>
          <w:tcPr>
            <w:tcW w:w="5937" w:type="dxa"/>
            <w:tcBorders>
              <w:top w:val="nil"/>
              <w:bottom w:val="nil"/>
            </w:tcBorders>
          </w:tcPr>
          <w:p w14:paraId="2650A734" w14:textId="77777777" w:rsidR="00B52DCC" w:rsidRDefault="00916648">
            <w:pPr>
              <w:pStyle w:val="TableParagraph"/>
              <w:spacing w:before="10"/>
              <w:ind w:left="108"/>
              <w:rPr>
                <w:sz w:val="20"/>
              </w:rPr>
            </w:pPr>
            <w:r>
              <w:rPr>
                <w:sz w:val="20"/>
              </w:rPr>
              <w:t>eşit ve fazla benzo[a]piren içerirse</w:t>
            </w:r>
          </w:p>
        </w:tc>
        <w:tc>
          <w:tcPr>
            <w:tcW w:w="1701" w:type="dxa"/>
            <w:gridSpan w:val="2"/>
            <w:tcBorders>
              <w:top w:val="nil"/>
              <w:bottom w:val="nil"/>
            </w:tcBorders>
          </w:tcPr>
          <w:p w14:paraId="7F2B2E15" w14:textId="77777777" w:rsidR="00B52DCC" w:rsidRDefault="00916648">
            <w:pPr>
              <w:pStyle w:val="TableParagraph"/>
              <w:spacing w:before="10"/>
              <w:ind w:left="111"/>
              <w:rPr>
                <w:sz w:val="20"/>
              </w:rPr>
            </w:pPr>
            <w:r>
              <w:rPr>
                <w:sz w:val="20"/>
              </w:rPr>
              <w:t>90640-84-9</w:t>
            </w:r>
          </w:p>
        </w:tc>
        <w:tc>
          <w:tcPr>
            <w:tcW w:w="1843" w:type="dxa"/>
            <w:gridSpan w:val="2"/>
            <w:tcBorders>
              <w:top w:val="nil"/>
              <w:bottom w:val="nil"/>
            </w:tcBorders>
          </w:tcPr>
          <w:p w14:paraId="3693E4AC" w14:textId="77777777" w:rsidR="00B52DCC" w:rsidRDefault="00916648">
            <w:pPr>
              <w:pStyle w:val="TableParagraph"/>
              <w:spacing w:before="10"/>
              <w:ind w:left="109"/>
              <w:rPr>
                <w:sz w:val="20"/>
              </w:rPr>
            </w:pPr>
            <w:r>
              <w:rPr>
                <w:sz w:val="20"/>
              </w:rPr>
              <w:t>292-605-3</w:t>
            </w:r>
          </w:p>
        </w:tc>
      </w:tr>
      <w:tr w:rsidR="00B52DCC" w14:paraId="1880652E" w14:textId="77777777" w:rsidTr="004567AD">
        <w:trPr>
          <w:gridAfter w:val="1"/>
          <w:wAfter w:w="10" w:type="dxa"/>
          <w:trHeight w:val="264"/>
        </w:trPr>
        <w:tc>
          <w:tcPr>
            <w:tcW w:w="1148" w:type="dxa"/>
            <w:gridSpan w:val="2"/>
            <w:tcBorders>
              <w:top w:val="nil"/>
              <w:bottom w:val="nil"/>
            </w:tcBorders>
          </w:tcPr>
          <w:p w14:paraId="5A9B1714" w14:textId="77777777" w:rsidR="00B52DCC" w:rsidRDefault="00B52DCC">
            <w:pPr>
              <w:pStyle w:val="TableParagraph"/>
              <w:rPr>
                <w:sz w:val="18"/>
              </w:rPr>
            </w:pPr>
          </w:p>
        </w:tc>
        <w:tc>
          <w:tcPr>
            <w:tcW w:w="5937" w:type="dxa"/>
            <w:tcBorders>
              <w:top w:val="nil"/>
              <w:bottom w:val="nil"/>
            </w:tcBorders>
          </w:tcPr>
          <w:p w14:paraId="0AD15095" w14:textId="77777777" w:rsidR="00B52DCC" w:rsidRDefault="00B52DCC">
            <w:pPr>
              <w:pStyle w:val="TableParagraph"/>
              <w:rPr>
                <w:sz w:val="18"/>
              </w:rPr>
            </w:pPr>
          </w:p>
        </w:tc>
        <w:tc>
          <w:tcPr>
            <w:tcW w:w="1701" w:type="dxa"/>
            <w:gridSpan w:val="2"/>
            <w:tcBorders>
              <w:top w:val="nil"/>
              <w:bottom w:val="nil"/>
            </w:tcBorders>
          </w:tcPr>
          <w:p w14:paraId="1B0D1057" w14:textId="77777777" w:rsidR="00B52DCC" w:rsidRDefault="00916648">
            <w:pPr>
              <w:pStyle w:val="TableParagraph"/>
              <w:spacing w:before="10"/>
              <w:ind w:left="111"/>
              <w:rPr>
                <w:sz w:val="20"/>
              </w:rPr>
            </w:pPr>
            <w:r>
              <w:rPr>
                <w:sz w:val="20"/>
              </w:rPr>
              <w:t>61789-28-4</w:t>
            </w:r>
          </w:p>
        </w:tc>
        <w:tc>
          <w:tcPr>
            <w:tcW w:w="1843" w:type="dxa"/>
            <w:gridSpan w:val="2"/>
            <w:tcBorders>
              <w:top w:val="nil"/>
              <w:bottom w:val="nil"/>
            </w:tcBorders>
          </w:tcPr>
          <w:p w14:paraId="5F389386" w14:textId="77777777" w:rsidR="00B52DCC" w:rsidRDefault="00916648">
            <w:pPr>
              <w:pStyle w:val="TableParagraph"/>
              <w:spacing w:before="10"/>
              <w:ind w:left="109"/>
              <w:rPr>
                <w:sz w:val="20"/>
              </w:rPr>
            </w:pPr>
            <w:r>
              <w:rPr>
                <w:sz w:val="20"/>
              </w:rPr>
              <w:t>263-047-8</w:t>
            </w:r>
          </w:p>
        </w:tc>
      </w:tr>
      <w:tr w:rsidR="00B52DCC" w14:paraId="4BDB6C94" w14:textId="77777777" w:rsidTr="004567AD">
        <w:trPr>
          <w:gridAfter w:val="1"/>
          <w:wAfter w:w="10" w:type="dxa"/>
          <w:trHeight w:val="265"/>
        </w:trPr>
        <w:tc>
          <w:tcPr>
            <w:tcW w:w="1148" w:type="dxa"/>
            <w:gridSpan w:val="2"/>
            <w:tcBorders>
              <w:top w:val="nil"/>
              <w:bottom w:val="nil"/>
            </w:tcBorders>
          </w:tcPr>
          <w:p w14:paraId="10B665F6" w14:textId="77777777" w:rsidR="00B52DCC" w:rsidRDefault="00B52DCC">
            <w:pPr>
              <w:pStyle w:val="TableParagraph"/>
              <w:rPr>
                <w:sz w:val="18"/>
              </w:rPr>
            </w:pPr>
          </w:p>
        </w:tc>
        <w:tc>
          <w:tcPr>
            <w:tcW w:w="5937" w:type="dxa"/>
            <w:tcBorders>
              <w:top w:val="nil"/>
              <w:bottom w:val="nil"/>
            </w:tcBorders>
          </w:tcPr>
          <w:p w14:paraId="40725673" w14:textId="77777777" w:rsidR="00B52DCC" w:rsidRDefault="00B52DCC">
            <w:pPr>
              <w:pStyle w:val="TableParagraph"/>
              <w:rPr>
                <w:sz w:val="18"/>
              </w:rPr>
            </w:pPr>
          </w:p>
        </w:tc>
        <w:tc>
          <w:tcPr>
            <w:tcW w:w="1701" w:type="dxa"/>
            <w:gridSpan w:val="2"/>
            <w:tcBorders>
              <w:top w:val="nil"/>
              <w:bottom w:val="nil"/>
            </w:tcBorders>
          </w:tcPr>
          <w:p w14:paraId="7D6B4993" w14:textId="77777777" w:rsidR="00B52DCC" w:rsidRDefault="00916648">
            <w:pPr>
              <w:pStyle w:val="TableParagraph"/>
              <w:spacing w:before="10"/>
              <w:ind w:left="111"/>
              <w:rPr>
                <w:sz w:val="20"/>
              </w:rPr>
            </w:pPr>
            <w:r>
              <w:rPr>
                <w:sz w:val="20"/>
              </w:rPr>
              <w:t>70321-79-8</w:t>
            </w:r>
          </w:p>
        </w:tc>
        <w:tc>
          <w:tcPr>
            <w:tcW w:w="1843" w:type="dxa"/>
            <w:gridSpan w:val="2"/>
            <w:tcBorders>
              <w:top w:val="nil"/>
              <w:bottom w:val="nil"/>
            </w:tcBorders>
          </w:tcPr>
          <w:p w14:paraId="17F27767" w14:textId="77777777" w:rsidR="00B52DCC" w:rsidRDefault="00916648">
            <w:pPr>
              <w:pStyle w:val="TableParagraph"/>
              <w:spacing w:before="10"/>
              <w:ind w:left="109"/>
              <w:rPr>
                <w:sz w:val="20"/>
              </w:rPr>
            </w:pPr>
            <w:r>
              <w:rPr>
                <w:sz w:val="20"/>
              </w:rPr>
              <w:t>274-565-9</w:t>
            </w:r>
          </w:p>
        </w:tc>
      </w:tr>
      <w:tr w:rsidR="00B52DCC" w14:paraId="155747AD" w14:textId="77777777" w:rsidTr="004567AD">
        <w:trPr>
          <w:gridAfter w:val="1"/>
          <w:wAfter w:w="10" w:type="dxa"/>
          <w:trHeight w:val="265"/>
        </w:trPr>
        <w:tc>
          <w:tcPr>
            <w:tcW w:w="1148" w:type="dxa"/>
            <w:gridSpan w:val="2"/>
            <w:tcBorders>
              <w:top w:val="nil"/>
              <w:bottom w:val="nil"/>
            </w:tcBorders>
          </w:tcPr>
          <w:p w14:paraId="3BE15284" w14:textId="77777777" w:rsidR="00B52DCC" w:rsidRDefault="00B52DCC">
            <w:pPr>
              <w:pStyle w:val="TableParagraph"/>
              <w:rPr>
                <w:sz w:val="18"/>
              </w:rPr>
            </w:pPr>
          </w:p>
        </w:tc>
        <w:tc>
          <w:tcPr>
            <w:tcW w:w="5937" w:type="dxa"/>
            <w:tcBorders>
              <w:top w:val="nil"/>
              <w:bottom w:val="nil"/>
            </w:tcBorders>
          </w:tcPr>
          <w:p w14:paraId="4E27693E" w14:textId="77777777" w:rsidR="00B52DCC" w:rsidRDefault="00B52DCC">
            <w:pPr>
              <w:pStyle w:val="TableParagraph"/>
              <w:rPr>
                <w:sz w:val="18"/>
              </w:rPr>
            </w:pPr>
          </w:p>
        </w:tc>
        <w:tc>
          <w:tcPr>
            <w:tcW w:w="1701" w:type="dxa"/>
            <w:gridSpan w:val="2"/>
            <w:tcBorders>
              <w:top w:val="nil"/>
              <w:bottom w:val="nil"/>
            </w:tcBorders>
          </w:tcPr>
          <w:p w14:paraId="58FD60D0" w14:textId="77777777" w:rsidR="00B52DCC" w:rsidRDefault="00916648">
            <w:pPr>
              <w:pStyle w:val="TableParagraph"/>
              <w:spacing w:before="11"/>
              <w:ind w:left="111"/>
              <w:rPr>
                <w:sz w:val="20"/>
              </w:rPr>
            </w:pPr>
            <w:r>
              <w:rPr>
                <w:sz w:val="20"/>
              </w:rPr>
              <w:t>122384-77-4</w:t>
            </w:r>
          </w:p>
        </w:tc>
        <w:tc>
          <w:tcPr>
            <w:tcW w:w="1843" w:type="dxa"/>
            <w:gridSpan w:val="2"/>
            <w:tcBorders>
              <w:top w:val="nil"/>
              <w:bottom w:val="nil"/>
            </w:tcBorders>
          </w:tcPr>
          <w:p w14:paraId="0B77FDFB" w14:textId="77777777" w:rsidR="00B52DCC" w:rsidRDefault="00916648">
            <w:pPr>
              <w:pStyle w:val="TableParagraph"/>
              <w:spacing w:before="11"/>
              <w:ind w:left="109"/>
              <w:rPr>
                <w:sz w:val="20"/>
              </w:rPr>
            </w:pPr>
            <w:r>
              <w:rPr>
                <w:sz w:val="20"/>
              </w:rPr>
              <w:t>310-189-4</w:t>
            </w:r>
          </w:p>
        </w:tc>
      </w:tr>
      <w:tr w:rsidR="00B52DCC" w14:paraId="2A0551F8" w14:textId="77777777" w:rsidTr="004567AD">
        <w:trPr>
          <w:gridAfter w:val="1"/>
          <w:wAfter w:w="10" w:type="dxa"/>
          <w:trHeight w:val="280"/>
        </w:trPr>
        <w:tc>
          <w:tcPr>
            <w:tcW w:w="1148" w:type="dxa"/>
            <w:gridSpan w:val="2"/>
            <w:tcBorders>
              <w:top w:val="nil"/>
            </w:tcBorders>
          </w:tcPr>
          <w:p w14:paraId="506561E2" w14:textId="77777777" w:rsidR="00B52DCC" w:rsidRDefault="00B52DCC">
            <w:pPr>
              <w:pStyle w:val="TableParagraph"/>
              <w:rPr>
                <w:sz w:val="18"/>
              </w:rPr>
            </w:pPr>
          </w:p>
        </w:tc>
        <w:tc>
          <w:tcPr>
            <w:tcW w:w="5937" w:type="dxa"/>
            <w:tcBorders>
              <w:top w:val="nil"/>
            </w:tcBorders>
          </w:tcPr>
          <w:p w14:paraId="5C68F11E" w14:textId="77777777" w:rsidR="00B52DCC" w:rsidRDefault="00B52DCC">
            <w:pPr>
              <w:pStyle w:val="TableParagraph"/>
              <w:rPr>
                <w:sz w:val="18"/>
              </w:rPr>
            </w:pPr>
          </w:p>
        </w:tc>
        <w:tc>
          <w:tcPr>
            <w:tcW w:w="1701" w:type="dxa"/>
            <w:gridSpan w:val="2"/>
            <w:tcBorders>
              <w:top w:val="nil"/>
            </w:tcBorders>
          </w:tcPr>
          <w:p w14:paraId="40F6F9D2" w14:textId="77777777" w:rsidR="00B52DCC" w:rsidRDefault="00916648">
            <w:pPr>
              <w:pStyle w:val="TableParagraph"/>
              <w:spacing w:before="10"/>
              <w:ind w:left="111"/>
              <w:rPr>
                <w:sz w:val="20"/>
              </w:rPr>
            </w:pPr>
            <w:r>
              <w:rPr>
                <w:sz w:val="20"/>
              </w:rPr>
              <w:t>70321-80-1</w:t>
            </w:r>
          </w:p>
        </w:tc>
        <w:tc>
          <w:tcPr>
            <w:tcW w:w="1843" w:type="dxa"/>
            <w:gridSpan w:val="2"/>
            <w:tcBorders>
              <w:top w:val="nil"/>
            </w:tcBorders>
          </w:tcPr>
          <w:p w14:paraId="5DDAB2AC" w14:textId="77777777" w:rsidR="00B52DCC" w:rsidRDefault="00916648">
            <w:pPr>
              <w:pStyle w:val="TableParagraph"/>
              <w:spacing w:before="10"/>
              <w:ind w:left="109"/>
              <w:rPr>
                <w:sz w:val="20"/>
              </w:rPr>
            </w:pPr>
            <w:r>
              <w:rPr>
                <w:sz w:val="20"/>
              </w:rPr>
              <w:t>274-566-4</w:t>
            </w:r>
          </w:p>
        </w:tc>
      </w:tr>
      <w:tr w:rsidR="00B52DCC" w14:paraId="6AF31A00" w14:textId="77777777" w:rsidTr="004567AD">
        <w:trPr>
          <w:gridAfter w:val="1"/>
          <w:wAfter w:w="10" w:type="dxa"/>
          <w:trHeight w:val="512"/>
        </w:trPr>
        <w:tc>
          <w:tcPr>
            <w:tcW w:w="1148" w:type="dxa"/>
            <w:gridSpan w:val="2"/>
            <w:tcBorders>
              <w:bottom w:val="nil"/>
            </w:tcBorders>
          </w:tcPr>
          <w:p w14:paraId="292656A2" w14:textId="77777777" w:rsidR="00B52DCC" w:rsidRDefault="00916648">
            <w:pPr>
              <w:pStyle w:val="TableParagraph"/>
              <w:spacing w:before="113"/>
              <w:ind w:left="71"/>
              <w:rPr>
                <w:sz w:val="20"/>
              </w:rPr>
            </w:pPr>
            <w:r>
              <w:rPr>
                <w:sz w:val="20"/>
              </w:rPr>
              <w:t>1541</w:t>
            </w:r>
          </w:p>
        </w:tc>
        <w:tc>
          <w:tcPr>
            <w:tcW w:w="5937" w:type="dxa"/>
            <w:tcBorders>
              <w:bottom w:val="nil"/>
            </w:tcBorders>
          </w:tcPr>
          <w:p w14:paraId="3ED65FE4" w14:textId="77777777" w:rsidR="00B52DCC" w:rsidRDefault="00916648">
            <w:pPr>
              <w:pStyle w:val="TableParagraph"/>
              <w:spacing w:line="223" w:lineRule="exact"/>
              <w:ind w:left="72"/>
              <w:rPr>
                <w:sz w:val="20"/>
              </w:rPr>
            </w:pPr>
            <w:r>
              <w:rPr>
                <w:color w:val="221F1F"/>
                <w:sz w:val="20"/>
              </w:rPr>
              <w:t xml:space="preserve">Damıtma  ve /  veya diğer  işleme  yöntemleri  kullanılarak  üretilen </w:t>
            </w:r>
            <w:r>
              <w:rPr>
                <w:color w:val="221F1F"/>
                <w:spacing w:val="16"/>
                <w:sz w:val="20"/>
              </w:rPr>
              <w:t xml:space="preserve"> </w:t>
            </w:r>
            <w:r>
              <w:rPr>
                <w:color w:val="221F1F"/>
                <w:sz w:val="20"/>
              </w:rPr>
              <w:t>petrol,</w:t>
            </w:r>
          </w:p>
          <w:p w14:paraId="41297BE7" w14:textId="77777777" w:rsidR="00B52DCC" w:rsidRDefault="00916648">
            <w:pPr>
              <w:pStyle w:val="TableParagraph"/>
              <w:spacing w:before="34"/>
              <w:ind w:left="72"/>
              <w:rPr>
                <w:sz w:val="20"/>
              </w:rPr>
            </w:pPr>
            <w:r>
              <w:rPr>
                <w:color w:val="221F1F"/>
                <w:sz w:val="20"/>
              </w:rPr>
              <w:t xml:space="preserve">kömür, katran ve doğal gaz ve bunların türevleri, </w:t>
            </w:r>
            <w:r>
              <w:rPr>
                <w:sz w:val="20"/>
              </w:rPr>
              <w:t xml:space="preserve">a/a cinsinden % 0,1’e </w:t>
            </w:r>
            <w:r>
              <w:rPr>
                <w:spacing w:val="4"/>
                <w:sz w:val="20"/>
              </w:rPr>
              <w:t xml:space="preserve"> </w:t>
            </w:r>
            <w:r>
              <w:rPr>
                <w:sz w:val="20"/>
              </w:rPr>
              <w:t>eşit</w:t>
            </w:r>
          </w:p>
        </w:tc>
        <w:tc>
          <w:tcPr>
            <w:tcW w:w="1701" w:type="dxa"/>
            <w:gridSpan w:val="2"/>
            <w:tcBorders>
              <w:bottom w:val="nil"/>
            </w:tcBorders>
          </w:tcPr>
          <w:p w14:paraId="6F833118" w14:textId="77777777" w:rsidR="00B52DCC" w:rsidRDefault="00916648">
            <w:pPr>
              <w:pStyle w:val="TableParagraph"/>
              <w:spacing w:line="223" w:lineRule="exact"/>
              <w:ind w:left="73"/>
              <w:rPr>
                <w:sz w:val="20"/>
              </w:rPr>
            </w:pPr>
            <w:r>
              <w:rPr>
                <w:sz w:val="20"/>
              </w:rPr>
              <w:t>85029-51-2</w:t>
            </w:r>
          </w:p>
          <w:p w14:paraId="16FF604E" w14:textId="77777777" w:rsidR="00B52DCC" w:rsidRDefault="00916648">
            <w:pPr>
              <w:pStyle w:val="TableParagraph"/>
              <w:spacing w:before="34"/>
              <w:ind w:left="73"/>
              <w:rPr>
                <w:sz w:val="20"/>
              </w:rPr>
            </w:pPr>
            <w:r>
              <w:rPr>
                <w:sz w:val="20"/>
              </w:rPr>
              <w:t>84650-04-4</w:t>
            </w:r>
          </w:p>
        </w:tc>
        <w:tc>
          <w:tcPr>
            <w:tcW w:w="1843" w:type="dxa"/>
            <w:gridSpan w:val="2"/>
            <w:tcBorders>
              <w:bottom w:val="nil"/>
            </w:tcBorders>
          </w:tcPr>
          <w:p w14:paraId="5E1E4A1B" w14:textId="77777777" w:rsidR="00B52DCC" w:rsidRDefault="00916648">
            <w:pPr>
              <w:pStyle w:val="TableParagraph"/>
              <w:spacing w:line="223" w:lineRule="exact"/>
              <w:ind w:left="73"/>
              <w:rPr>
                <w:sz w:val="20"/>
              </w:rPr>
            </w:pPr>
            <w:r>
              <w:rPr>
                <w:sz w:val="20"/>
              </w:rPr>
              <w:t>285-076-5</w:t>
            </w:r>
          </w:p>
          <w:p w14:paraId="4B0DC95F" w14:textId="77777777" w:rsidR="00B52DCC" w:rsidRDefault="00916648">
            <w:pPr>
              <w:pStyle w:val="TableParagraph"/>
              <w:spacing w:before="34"/>
              <w:ind w:left="73"/>
              <w:rPr>
                <w:sz w:val="20"/>
              </w:rPr>
            </w:pPr>
            <w:r>
              <w:rPr>
                <w:sz w:val="20"/>
              </w:rPr>
              <w:t>283-484-8</w:t>
            </w:r>
          </w:p>
        </w:tc>
      </w:tr>
      <w:tr w:rsidR="00B52DCC" w14:paraId="427DAB02" w14:textId="77777777" w:rsidTr="004567AD">
        <w:trPr>
          <w:gridAfter w:val="1"/>
          <w:wAfter w:w="10" w:type="dxa"/>
          <w:trHeight w:val="265"/>
        </w:trPr>
        <w:tc>
          <w:tcPr>
            <w:tcW w:w="1148" w:type="dxa"/>
            <w:gridSpan w:val="2"/>
            <w:tcBorders>
              <w:top w:val="nil"/>
              <w:bottom w:val="nil"/>
            </w:tcBorders>
          </w:tcPr>
          <w:p w14:paraId="0B395FB3" w14:textId="77777777" w:rsidR="00B52DCC" w:rsidRDefault="00B52DCC">
            <w:pPr>
              <w:pStyle w:val="TableParagraph"/>
              <w:rPr>
                <w:sz w:val="18"/>
              </w:rPr>
            </w:pPr>
          </w:p>
        </w:tc>
        <w:tc>
          <w:tcPr>
            <w:tcW w:w="5937" w:type="dxa"/>
            <w:tcBorders>
              <w:top w:val="nil"/>
              <w:bottom w:val="nil"/>
            </w:tcBorders>
          </w:tcPr>
          <w:p w14:paraId="33190682" w14:textId="77777777" w:rsidR="00B52DCC" w:rsidRDefault="00916648">
            <w:pPr>
              <w:pStyle w:val="TableParagraph"/>
              <w:spacing w:before="11"/>
              <w:ind w:left="72"/>
              <w:rPr>
                <w:sz w:val="20"/>
              </w:rPr>
            </w:pPr>
            <w:r>
              <w:rPr>
                <w:sz w:val="20"/>
              </w:rPr>
              <w:t>ve fazla benzen veya %0,005’e eşit ve fazla benzo[a]piren içerirse</w:t>
            </w:r>
          </w:p>
        </w:tc>
        <w:tc>
          <w:tcPr>
            <w:tcW w:w="1701" w:type="dxa"/>
            <w:gridSpan w:val="2"/>
            <w:tcBorders>
              <w:top w:val="nil"/>
              <w:bottom w:val="nil"/>
            </w:tcBorders>
          </w:tcPr>
          <w:p w14:paraId="621B70B5" w14:textId="77777777" w:rsidR="00B52DCC" w:rsidRDefault="00916648">
            <w:pPr>
              <w:pStyle w:val="TableParagraph"/>
              <w:spacing w:before="11"/>
              <w:ind w:left="73"/>
              <w:rPr>
                <w:sz w:val="20"/>
              </w:rPr>
            </w:pPr>
            <w:r>
              <w:rPr>
                <w:sz w:val="20"/>
              </w:rPr>
              <w:t>84989-09-3</w:t>
            </w:r>
          </w:p>
        </w:tc>
        <w:tc>
          <w:tcPr>
            <w:tcW w:w="1843" w:type="dxa"/>
            <w:gridSpan w:val="2"/>
            <w:tcBorders>
              <w:top w:val="nil"/>
              <w:bottom w:val="nil"/>
            </w:tcBorders>
          </w:tcPr>
          <w:p w14:paraId="51BFB488" w14:textId="77777777" w:rsidR="00B52DCC" w:rsidRDefault="00916648">
            <w:pPr>
              <w:pStyle w:val="TableParagraph"/>
              <w:spacing w:before="11"/>
              <w:ind w:left="73"/>
              <w:rPr>
                <w:sz w:val="20"/>
              </w:rPr>
            </w:pPr>
            <w:r>
              <w:rPr>
                <w:sz w:val="20"/>
              </w:rPr>
              <w:t>284-898-1</w:t>
            </w:r>
          </w:p>
        </w:tc>
      </w:tr>
      <w:tr w:rsidR="00B52DCC" w14:paraId="4F268E83" w14:textId="77777777" w:rsidTr="004567AD">
        <w:trPr>
          <w:gridAfter w:val="1"/>
          <w:wAfter w:w="10" w:type="dxa"/>
          <w:trHeight w:val="264"/>
        </w:trPr>
        <w:tc>
          <w:tcPr>
            <w:tcW w:w="1148" w:type="dxa"/>
            <w:gridSpan w:val="2"/>
            <w:tcBorders>
              <w:top w:val="nil"/>
              <w:bottom w:val="nil"/>
            </w:tcBorders>
          </w:tcPr>
          <w:p w14:paraId="6A165141" w14:textId="77777777" w:rsidR="00B52DCC" w:rsidRDefault="00B52DCC">
            <w:pPr>
              <w:pStyle w:val="TableParagraph"/>
              <w:rPr>
                <w:sz w:val="18"/>
              </w:rPr>
            </w:pPr>
          </w:p>
        </w:tc>
        <w:tc>
          <w:tcPr>
            <w:tcW w:w="5937" w:type="dxa"/>
            <w:tcBorders>
              <w:top w:val="nil"/>
              <w:bottom w:val="nil"/>
            </w:tcBorders>
          </w:tcPr>
          <w:p w14:paraId="7538092B" w14:textId="77777777" w:rsidR="00B52DCC" w:rsidRDefault="00B52DCC">
            <w:pPr>
              <w:pStyle w:val="TableParagraph"/>
              <w:rPr>
                <w:sz w:val="18"/>
              </w:rPr>
            </w:pPr>
          </w:p>
        </w:tc>
        <w:tc>
          <w:tcPr>
            <w:tcW w:w="1701" w:type="dxa"/>
            <w:gridSpan w:val="2"/>
            <w:tcBorders>
              <w:top w:val="nil"/>
              <w:bottom w:val="nil"/>
            </w:tcBorders>
          </w:tcPr>
          <w:p w14:paraId="01C4BFAB" w14:textId="77777777" w:rsidR="00B52DCC" w:rsidRDefault="00916648">
            <w:pPr>
              <w:pStyle w:val="TableParagraph"/>
              <w:spacing w:before="10"/>
              <w:ind w:left="73"/>
              <w:rPr>
                <w:sz w:val="20"/>
              </w:rPr>
            </w:pPr>
            <w:r>
              <w:rPr>
                <w:sz w:val="20"/>
              </w:rPr>
              <w:t>91995-49-2</w:t>
            </w:r>
          </w:p>
        </w:tc>
        <w:tc>
          <w:tcPr>
            <w:tcW w:w="1843" w:type="dxa"/>
            <w:gridSpan w:val="2"/>
            <w:tcBorders>
              <w:top w:val="nil"/>
              <w:bottom w:val="nil"/>
            </w:tcBorders>
          </w:tcPr>
          <w:p w14:paraId="73F9BF23" w14:textId="77777777" w:rsidR="00B52DCC" w:rsidRDefault="00916648">
            <w:pPr>
              <w:pStyle w:val="TableParagraph"/>
              <w:spacing w:before="10"/>
              <w:ind w:left="73"/>
              <w:rPr>
                <w:sz w:val="20"/>
              </w:rPr>
            </w:pPr>
            <w:r>
              <w:rPr>
                <w:sz w:val="20"/>
              </w:rPr>
              <w:t>295-310-8</w:t>
            </w:r>
          </w:p>
        </w:tc>
      </w:tr>
      <w:tr w:rsidR="00B52DCC" w14:paraId="75CFDC71" w14:textId="77777777" w:rsidTr="004567AD">
        <w:trPr>
          <w:gridAfter w:val="1"/>
          <w:wAfter w:w="10" w:type="dxa"/>
          <w:trHeight w:val="264"/>
        </w:trPr>
        <w:tc>
          <w:tcPr>
            <w:tcW w:w="1148" w:type="dxa"/>
            <w:gridSpan w:val="2"/>
            <w:tcBorders>
              <w:top w:val="nil"/>
              <w:bottom w:val="nil"/>
            </w:tcBorders>
          </w:tcPr>
          <w:p w14:paraId="15361E9F" w14:textId="77777777" w:rsidR="00B52DCC" w:rsidRDefault="00B52DCC">
            <w:pPr>
              <w:pStyle w:val="TableParagraph"/>
              <w:rPr>
                <w:sz w:val="18"/>
              </w:rPr>
            </w:pPr>
          </w:p>
        </w:tc>
        <w:tc>
          <w:tcPr>
            <w:tcW w:w="5937" w:type="dxa"/>
            <w:tcBorders>
              <w:top w:val="nil"/>
              <w:bottom w:val="nil"/>
            </w:tcBorders>
          </w:tcPr>
          <w:p w14:paraId="584163DF" w14:textId="77777777" w:rsidR="00B52DCC" w:rsidRDefault="00B52DCC">
            <w:pPr>
              <w:pStyle w:val="TableParagraph"/>
              <w:rPr>
                <w:sz w:val="18"/>
              </w:rPr>
            </w:pPr>
          </w:p>
        </w:tc>
        <w:tc>
          <w:tcPr>
            <w:tcW w:w="1701" w:type="dxa"/>
            <w:gridSpan w:val="2"/>
            <w:tcBorders>
              <w:top w:val="nil"/>
              <w:bottom w:val="nil"/>
            </w:tcBorders>
          </w:tcPr>
          <w:p w14:paraId="5FA13EFF" w14:textId="77777777" w:rsidR="00B52DCC" w:rsidRDefault="00916648">
            <w:pPr>
              <w:pStyle w:val="TableParagraph"/>
              <w:spacing w:before="10"/>
              <w:ind w:left="73"/>
              <w:rPr>
                <w:sz w:val="20"/>
              </w:rPr>
            </w:pPr>
            <w:r>
              <w:rPr>
                <w:sz w:val="20"/>
              </w:rPr>
              <w:t>121620-47-1</w:t>
            </w:r>
          </w:p>
        </w:tc>
        <w:tc>
          <w:tcPr>
            <w:tcW w:w="1843" w:type="dxa"/>
            <w:gridSpan w:val="2"/>
            <w:tcBorders>
              <w:top w:val="nil"/>
              <w:bottom w:val="nil"/>
            </w:tcBorders>
          </w:tcPr>
          <w:p w14:paraId="47FAA66F" w14:textId="77777777" w:rsidR="00B52DCC" w:rsidRDefault="00916648">
            <w:pPr>
              <w:pStyle w:val="TableParagraph"/>
              <w:spacing w:before="10"/>
              <w:ind w:left="73"/>
              <w:rPr>
                <w:sz w:val="20"/>
              </w:rPr>
            </w:pPr>
            <w:r>
              <w:rPr>
                <w:sz w:val="20"/>
              </w:rPr>
              <w:t>310-166-9</w:t>
            </w:r>
          </w:p>
        </w:tc>
      </w:tr>
      <w:tr w:rsidR="00B52DCC" w14:paraId="21CD66EE" w14:textId="77777777" w:rsidTr="004567AD">
        <w:trPr>
          <w:gridAfter w:val="1"/>
          <w:wAfter w:w="10" w:type="dxa"/>
          <w:trHeight w:val="263"/>
        </w:trPr>
        <w:tc>
          <w:tcPr>
            <w:tcW w:w="1148" w:type="dxa"/>
            <w:gridSpan w:val="2"/>
            <w:tcBorders>
              <w:top w:val="nil"/>
              <w:bottom w:val="nil"/>
            </w:tcBorders>
          </w:tcPr>
          <w:p w14:paraId="4248DF60" w14:textId="77777777" w:rsidR="00B52DCC" w:rsidRDefault="00B52DCC">
            <w:pPr>
              <w:pStyle w:val="TableParagraph"/>
              <w:rPr>
                <w:sz w:val="18"/>
              </w:rPr>
            </w:pPr>
          </w:p>
        </w:tc>
        <w:tc>
          <w:tcPr>
            <w:tcW w:w="5937" w:type="dxa"/>
            <w:tcBorders>
              <w:top w:val="nil"/>
              <w:bottom w:val="nil"/>
            </w:tcBorders>
          </w:tcPr>
          <w:p w14:paraId="00AE3754" w14:textId="77777777" w:rsidR="00B52DCC" w:rsidRDefault="00B52DCC">
            <w:pPr>
              <w:pStyle w:val="TableParagraph"/>
              <w:rPr>
                <w:sz w:val="18"/>
              </w:rPr>
            </w:pPr>
          </w:p>
        </w:tc>
        <w:tc>
          <w:tcPr>
            <w:tcW w:w="1701" w:type="dxa"/>
            <w:gridSpan w:val="2"/>
            <w:tcBorders>
              <w:top w:val="nil"/>
              <w:bottom w:val="nil"/>
            </w:tcBorders>
          </w:tcPr>
          <w:p w14:paraId="368D2FA3" w14:textId="77777777" w:rsidR="00B52DCC" w:rsidRDefault="00916648">
            <w:pPr>
              <w:pStyle w:val="TableParagraph"/>
              <w:spacing w:before="10"/>
              <w:ind w:left="73"/>
              <w:rPr>
                <w:sz w:val="20"/>
              </w:rPr>
            </w:pPr>
            <w:r>
              <w:rPr>
                <w:sz w:val="20"/>
              </w:rPr>
              <w:t>121620-48-2</w:t>
            </w:r>
          </w:p>
        </w:tc>
        <w:tc>
          <w:tcPr>
            <w:tcW w:w="1843" w:type="dxa"/>
            <w:gridSpan w:val="2"/>
            <w:tcBorders>
              <w:top w:val="nil"/>
              <w:bottom w:val="nil"/>
            </w:tcBorders>
          </w:tcPr>
          <w:p w14:paraId="61695ACD" w14:textId="77777777" w:rsidR="00B52DCC" w:rsidRDefault="00916648">
            <w:pPr>
              <w:pStyle w:val="TableParagraph"/>
              <w:spacing w:before="10"/>
              <w:ind w:left="73"/>
              <w:rPr>
                <w:sz w:val="20"/>
              </w:rPr>
            </w:pPr>
            <w:r>
              <w:rPr>
                <w:sz w:val="20"/>
              </w:rPr>
              <w:t>310-167-4</w:t>
            </w:r>
          </w:p>
        </w:tc>
      </w:tr>
      <w:tr w:rsidR="00B52DCC" w14:paraId="4D817195" w14:textId="77777777" w:rsidTr="004567AD">
        <w:trPr>
          <w:gridAfter w:val="1"/>
          <w:wAfter w:w="10" w:type="dxa"/>
          <w:trHeight w:val="265"/>
        </w:trPr>
        <w:tc>
          <w:tcPr>
            <w:tcW w:w="1148" w:type="dxa"/>
            <w:gridSpan w:val="2"/>
            <w:tcBorders>
              <w:top w:val="nil"/>
              <w:bottom w:val="nil"/>
            </w:tcBorders>
          </w:tcPr>
          <w:p w14:paraId="5FF286FC" w14:textId="77777777" w:rsidR="00B52DCC" w:rsidRDefault="00B52DCC">
            <w:pPr>
              <w:pStyle w:val="TableParagraph"/>
              <w:rPr>
                <w:sz w:val="18"/>
              </w:rPr>
            </w:pPr>
          </w:p>
        </w:tc>
        <w:tc>
          <w:tcPr>
            <w:tcW w:w="5937" w:type="dxa"/>
            <w:tcBorders>
              <w:top w:val="nil"/>
              <w:bottom w:val="nil"/>
            </w:tcBorders>
          </w:tcPr>
          <w:p w14:paraId="7631592B" w14:textId="77777777" w:rsidR="00B52DCC" w:rsidRDefault="00B52DCC">
            <w:pPr>
              <w:pStyle w:val="TableParagraph"/>
              <w:rPr>
                <w:sz w:val="18"/>
              </w:rPr>
            </w:pPr>
          </w:p>
        </w:tc>
        <w:tc>
          <w:tcPr>
            <w:tcW w:w="1701" w:type="dxa"/>
            <w:gridSpan w:val="2"/>
            <w:tcBorders>
              <w:top w:val="nil"/>
              <w:bottom w:val="nil"/>
            </w:tcBorders>
          </w:tcPr>
          <w:p w14:paraId="5E36CED7" w14:textId="77777777" w:rsidR="00B52DCC" w:rsidRDefault="00916648">
            <w:pPr>
              <w:pStyle w:val="TableParagraph"/>
              <w:spacing w:before="10"/>
              <w:ind w:left="73"/>
              <w:rPr>
                <w:sz w:val="20"/>
              </w:rPr>
            </w:pPr>
            <w:r>
              <w:rPr>
                <w:sz w:val="20"/>
              </w:rPr>
              <w:t>90640-90-7</w:t>
            </w:r>
          </w:p>
        </w:tc>
        <w:tc>
          <w:tcPr>
            <w:tcW w:w="1843" w:type="dxa"/>
            <w:gridSpan w:val="2"/>
            <w:tcBorders>
              <w:top w:val="nil"/>
              <w:bottom w:val="nil"/>
            </w:tcBorders>
          </w:tcPr>
          <w:p w14:paraId="77A9F0A2" w14:textId="77777777" w:rsidR="00B52DCC" w:rsidRDefault="00916648">
            <w:pPr>
              <w:pStyle w:val="TableParagraph"/>
              <w:spacing w:before="10"/>
              <w:ind w:left="73"/>
              <w:rPr>
                <w:sz w:val="20"/>
              </w:rPr>
            </w:pPr>
            <w:r>
              <w:rPr>
                <w:sz w:val="20"/>
              </w:rPr>
              <w:t>292-612-1</w:t>
            </w:r>
          </w:p>
        </w:tc>
      </w:tr>
      <w:tr w:rsidR="00B52DCC" w14:paraId="6FD1C32F" w14:textId="77777777" w:rsidTr="004567AD">
        <w:trPr>
          <w:gridAfter w:val="1"/>
          <w:wAfter w:w="10" w:type="dxa"/>
          <w:trHeight w:val="265"/>
        </w:trPr>
        <w:tc>
          <w:tcPr>
            <w:tcW w:w="1148" w:type="dxa"/>
            <w:gridSpan w:val="2"/>
            <w:tcBorders>
              <w:top w:val="nil"/>
              <w:bottom w:val="nil"/>
            </w:tcBorders>
          </w:tcPr>
          <w:p w14:paraId="79EF4F58" w14:textId="77777777" w:rsidR="00B52DCC" w:rsidRDefault="00B52DCC">
            <w:pPr>
              <w:pStyle w:val="TableParagraph"/>
              <w:rPr>
                <w:sz w:val="18"/>
              </w:rPr>
            </w:pPr>
          </w:p>
        </w:tc>
        <w:tc>
          <w:tcPr>
            <w:tcW w:w="5937" w:type="dxa"/>
            <w:tcBorders>
              <w:top w:val="nil"/>
              <w:bottom w:val="nil"/>
            </w:tcBorders>
          </w:tcPr>
          <w:p w14:paraId="6CC3EA96" w14:textId="77777777" w:rsidR="00B52DCC" w:rsidRDefault="00B52DCC">
            <w:pPr>
              <w:pStyle w:val="TableParagraph"/>
              <w:rPr>
                <w:sz w:val="18"/>
              </w:rPr>
            </w:pPr>
          </w:p>
        </w:tc>
        <w:tc>
          <w:tcPr>
            <w:tcW w:w="1701" w:type="dxa"/>
            <w:gridSpan w:val="2"/>
            <w:tcBorders>
              <w:top w:val="nil"/>
              <w:bottom w:val="nil"/>
            </w:tcBorders>
          </w:tcPr>
          <w:p w14:paraId="330B7401" w14:textId="77777777" w:rsidR="00B52DCC" w:rsidRDefault="00916648">
            <w:pPr>
              <w:pStyle w:val="TableParagraph"/>
              <w:spacing w:before="11"/>
              <w:ind w:left="73"/>
              <w:rPr>
                <w:sz w:val="20"/>
              </w:rPr>
            </w:pPr>
            <w:r>
              <w:rPr>
                <w:sz w:val="20"/>
              </w:rPr>
              <w:t>90641-04-6</w:t>
            </w:r>
          </w:p>
        </w:tc>
        <w:tc>
          <w:tcPr>
            <w:tcW w:w="1843" w:type="dxa"/>
            <w:gridSpan w:val="2"/>
            <w:tcBorders>
              <w:top w:val="nil"/>
              <w:bottom w:val="nil"/>
            </w:tcBorders>
          </w:tcPr>
          <w:p w14:paraId="596E1969" w14:textId="77777777" w:rsidR="00B52DCC" w:rsidRDefault="00916648">
            <w:pPr>
              <w:pStyle w:val="TableParagraph"/>
              <w:spacing w:before="11"/>
              <w:ind w:left="73"/>
              <w:rPr>
                <w:sz w:val="20"/>
              </w:rPr>
            </w:pPr>
            <w:r>
              <w:rPr>
                <w:sz w:val="20"/>
              </w:rPr>
              <w:t>292-627-3</w:t>
            </w:r>
          </w:p>
        </w:tc>
      </w:tr>
      <w:tr w:rsidR="00B52DCC" w14:paraId="6BA30B48" w14:textId="77777777" w:rsidTr="004567AD">
        <w:trPr>
          <w:gridAfter w:val="1"/>
          <w:wAfter w:w="10" w:type="dxa"/>
          <w:trHeight w:val="264"/>
        </w:trPr>
        <w:tc>
          <w:tcPr>
            <w:tcW w:w="1148" w:type="dxa"/>
            <w:gridSpan w:val="2"/>
            <w:tcBorders>
              <w:top w:val="nil"/>
              <w:bottom w:val="nil"/>
            </w:tcBorders>
          </w:tcPr>
          <w:p w14:paraId="5D39CD72" w14:textId="77777777" w:rsidR="00B52DCC" w:rsidRDefault="00B52DCC">
            <w:pPr>
              <w:pStyle w:val="TableParagraph"/>
              <w:rPr>
                <w:sz w:val="18"/>
              </w:rPr>
            </w:pPr>
          </w:p>
        </w:tc>
        <w:tc>
          <w:tcPr>
            <w:tcW w:w="5937" w:type="dxa"/>
            <w:tcBorders>
              <w:top w:val="nil"/>
              <w:bottom w:val="nil"/>
            </w:tcBorders>
          </w:tcPr>
          <w:p w14:paraId="0D8B737F" w14:textId="77777777" w:rsidR="00B52DCC" w:rsidRDefault="00B52DCC">
            <w:pPr>
              <w:pStyle w:val="TableParagraph"/>
              <w:rPr>
                <w:sz w:val="18"/>
              </w:rPr>
            </w:pPr>
          </w:p>
        </w:tc>
        <w:tc>
          <w:tcPr>
            <w:tcW w:w="1701" w:type="dxa"/>
            <w:gridSpan w:val="2"/>
            <w:tcBorders>
              <w:top w:val="nil"/>
              <w:bottom w:val="nil"/>
            </w:tcBorders>
          </w:tcPr>
          <w:p w14:paraId="39DA83E3" w14:textId="77777777" w:rsidR="00B52DCC" w:rsidRDefault="00916648">
            <w:pPr>
              <w:pStyle w:val="TableParagraph"/>
              <w:spacing w:before="10"/>
              <w:ind w:left="73"/>
              <w:rPr>
                <w:sz w:val="20"/>
              </w:rPr>
            </w:pPr>
            <w:r>
              <w:rPr>
                <w:sz w:val="20"/>
              </w:rPr>
              <w:t>101896-27-9</w:t>
            </w:r>
          </w:p>
        </w:tc>
        <w:tc>
          <w:tcPr>
            <w:tcW w:w="1843" w:type="dxa"/>
            <w:gridSpan w:val="2"/>
            <w:tcBorders>
              <w:top w:val="nil"/>
              <w:bottom w:val="nil"/>
            </w:tcBorders>
          </w:tcPr>
          <w:p w14:paraId="0F027083" w14:textId="77777777" w:rsidR="00B52DCC" w:rsidRDefault="00916648">
            <w:pPr>
              <w:pStyle w:val="TableParagraph"/>
              <w:spacing w:before="10"/>
              <w:ind w:left="73"/>
              <w:rPr>
                <w:sz w:val="20"/>
              </w:rPr>
            </w:pPr>
            <w:r>
              <w:rPr>
                <w:sz w:val="20"/>
              </w:rPr>
              <w:t>309-985-4</w:t>
            </w:r>
          </w:p>
        </w:tc>
      </w:tr>
      <w:tr w:rsidR="00B52DCC" w14:paraId="7A02232D" w14:textId="77777777" w:rsidTr="004567AD">
        <w:trPr>
          <w:gridAfter w:val="1"/>
          <w:wAfter w:w="10" w:type="dxa"/>
          <w:trHeight w:val="264"/>
        </w:trPr>
        <w:tc>
          <w:tcPr>
            <w:tcW w:w="1148" w:type="dxa"/>
            <w:gridSpan w:val="2"/>
            <w:tcBorders>
              <w:top w:val="nil"/>
              <w:bottom w:val="nil"/>
            </w:tcBorders>
          </w:tcPr>
          <w:p w14:paraId="68F4C41D" w14:textId="77777777" w:rsidR="00B52DCC" w:rsidRDefault="00B52DCC">
            <w:pPr>
              <w:pStyle w:val="TableParagraph"/>
              <w:rPr>
                <w:sz w:val="18"/>
              </w:rPr>
            </w:pPr>
          </w:p>
        </w:tc>
        <w:tc>
          <w:tcPr>
            <w:tcW w:w="5937" w:type="dxa"/>
            <w:tcBorders>
              <w:top w:val="nil"/>
              <w:bottom w:val="nil"/>
            </w:tcBorders>
          </w:tcPr>
          <w:p w14:paraId="1114693A" w14:textId="77777777" w:rsidR="00B52DCC" w:rsidRDefault="00B52DCC">
            <w:pPr>
              <w:pStyle w:val="TableParagraph"/>
              <w:rPr>
                <w:sz w:val="18"/>
              </w:rPr>
            </w:pPr>
          </w:p>
        </w:tc>
        <w:tc>
          <w:tcPr>
            <w:tcW w:w="1701" w:type="dxa"/>
            <w:gridSpan w:val="2"/>
            <w:tcBorders>
              <w:top w:val="nil"/>
              <w:bottom w:val="nil"/>
            </w:tcBorders>
          </w:tcPr>
          <w:p w14:paraId="57157DA2" w14:textId="77777777" w:rsidR="00B52DCC" w:rsidRDefault="00916648">
            <w:pPr>
              <w:pStyle w:val="TableParagraph"/>
              <w:spacing w:before="10"/>
              <w:ind w:left="73"/>
              <w:rPr>
                <w:sz w:val="20"/>
              </w:rPr>
            </w:pPr>
            <w:r>
              <w:rPr>
                <w:sz w:val="20"/>
              </w:rPr>
              <w:t>101794-91-6</w:t>
            </w:r>
          </w:p>
        </w:tc>
        <w:tc>
          <w:tcPr>
            <w:tcW w:w="1843" w:type="dxa"/>
            <w:gridSpan w:val="2"/>
            <w:tcBorders>
              <w:top w:val="nil"/>
              <w:bottom w:val="nil"/>
            </w:tcBorders>
          </w:tcPr>
          <w:p w14:paraId="6E818617" w14:textId="77777777" w:rsidR="00B52DCC" w:rsidRDefault="00916648">
            <w:pPr>
              <w:pStyle w:val="TableParagraph"/>
              <w:spacing w:before="10"/>
              <w:ind w:left="73"/>
              <w:rPr>
                <w:sz w:val="20"/>
              </w:rPr>
            </w:pPr>
            <w:r>
              <w:rPr>
                <w:sz w:val="20"/>
              </w:rPr>
              <w:t>309-972-3</w:t>
            </w:r>
          </w:p>
        </w:tc>
      </w:tr>
      <w:tr w:rsidR="00B52DCC" w14:paraId="47F8420F" w14:textId="77777777" w:rsidTr="004567AD">
        <w:trPr>
          <w:gridAfter w:val="1"/>
          <w:wAfter w:w="10" w:type="dxa"/>
          <w:trHeight w:val="264"/>
        </w:trPr>
        <w:tc>
          <w:tcPr>
            <w:tcW w:w="1148" w:type="dxa"/>
            <w:gridSpan w:val="2"/>
            <w:tcBorders>
              <w:top w:val="nil"/>
              <w:bottom w:val="nil"/>
            </w:tcBorders>
          </w:tcPr>
          <w:p w14:paraId="3F0C7B3F" w14:textId="77777777" w:rsidR="00B52DCC" w:rsidRDefault="00B52DCC">
            <w:pPr>
              <w:pStyle w:val="TableParagraph"/>
              <w:rPr>
                <w:sz w:val="18"/>
              </w:rPr>
            </w:pPr>
          </w:p>
        </w:tc>
        <w:tc>
          <w:tcPr>
            <w:tcW w:w="5937" w:type="dxa"/>
            <w:tcBorders>
              <w:top w:val="nil"/>
              <w:bottom w:val="nil"/>
            </w:tcBorders>
          </w:tcPr>
          <w:p w14:paraId="5CE0EA24" w14:textId="77777777" w:rsidR="00B52DCC" w:rsidRDefault="00B52DCC">
            <w:pPr>
              <w:pStyle w:val="TableParagraph"/>
              <w:rPr>
                <w:sz w:val="18"/>
              </w:rPr>
            </w:pPr>
          </w:p>
        </w:tc>
        <w:tc>
          <w:tcPr>
            <w:tcW w:w="1701" w:type="dxa"/>
            <w:gridSpan w:val="2"/>
            <w:tcBorders>
              <w:top w:val="nil"/>
              <w:bottom w:val="nil"/>
            </w:tcBorders>
          </w:tcPr>
          <w:p w14:paraId="3B834124" w14:textId="77777777" w:rsidR="00B52DCC" w:rsidRDefault="00916648">
            <w:pPr>
              <w:pStyle w:val="TableParagraph"/>
              <w:spacing w:before="10"/>
              <w:ind w:left="73"/>
              <w:rPr>
                <w:sz w:val="20"/>
              </w:rPr>
            </w:pPr>
            <w:r>
              <w:rPr>
                <w:sz w:val="20"/>
              </w:rPr>
              <w:t>91995-48-1</w:t>
            </w:r>
          </w:p>
        </w:tc>
        <w:tc>
          <w:tcPr>
            <w:tcW w:w="1843" w:type="dxa"/>
            <w:gridSpan w:val="2"/>
            <w:tcBorders>
              <w:top w:val="nil"/>
              <w:bottom w:val="nil"/>
            </w:tcBorders>
          </w:tcPr>
          <w:p w14:paraId="3566E8A8" w14:textId="77777777" w:rsidR="00B52DCC" w:rsidRDefault="00916648">
            <w:pPr>
              <w:pStyle w:val="TableParagraph"/>
              <w:spacing w:before="10"/>
              <w:ind w:left="73"/>
              <w:rPr>
                <w:sz w:val="20"/>
              </w:rPr>
            </w:pPr>
            <w:r>
              <w:rPr>
                <w:sz w:val="20"/>
              </w:rPr>
              <w:t>295-309-2</w:t>
            </w:r>
          </w:p>
        </w:tc>
      </w:tr>
      <w:tr w:rsidR="00B52DCC" w14:paraId="366C0C74" w14:textId="77777777" w:rsidTr="004567AD">
        <w:trPr>
          <w:gridAfter w:val="1"/>
          <w:wAfter w:w="10" w:type="dxa"/>
          <w:trHeight w:val="265"/>
        </w:trPr>
        <w:tc>
          <w:tcPr>
            <w:tcW w:w="1148" w:type="dxa"/>
            <w:gridSpan w:val="2"/>
            <w:tcBorders>
              <w:top w:val="nil"/>
              <w:bottom w:val="nil"/>
            </w:tcBorders>
          </w:tcPr>
          <w:p w14:paraId="1A0B08CD" w14:textId="77777777" w:rsidR="00B52DCC" w:rsidRDefault="00B52DCC">
            <w:pPr>
              <w:pStyle w:val="TableParagraph"/>
              <w:rPr>
                <w:sz w:val="18"/>
              </w:rPr>
            </w:pPr>
          </w:p>
        </w:tc>
        <w:tc>
          <w:tcPr>
            <w:tcW w:w="5937" w:type="dxa"/>
            <w:tcBorders>
              <w:top w:val="nil"/>
              <w:bottom w:val="nil"/>
            </w:tcBorders>
          </w:tcPr>
          <w:p w14:paraId="345D61A9" w14:textId="77777777" w:rsidR="00B52DCC" w:rsidRDefault="00B52DCC">
            <w:pPr>
              <w:pStyle w:val="TableParagraph"/>
              <w:rPr>
                <w:sz w:val="18"/>
              </w:rPr>
            </w:pPr>
          </w:p>
        </w:tc>
        <w:tc>
          <w:tcPr>
            <w:tcW w:w="1701" w:type="dxa"/>
            <w:gridSpan w:val="2"/>
            <w:tcBorders>
              <w:top w:val="nil"/>
              <w:bottom w:val="nil"/>
            </w:tcBorders>
          </w:tcPr>
          <w:p w14:paraId="7D786B47" w14:textId="77777777" w:rsidR="00B52DCC" w:rsidRDefault="00916648">
            <w:pPr>
              <w:pStyle w:val="TableParagraph"/>
              <w:spacing w:before="10"/>
              <w:ind w:left="73"/>
              <w:rPr>
                <w:sz w:val="20"/>
              </w:rPr>
            </w:pPr>
            <w:r>
              <w:rPr>
                <w:sz w:val="20"/>
              </w:rPr>
              <w:t>90641-05-7</w:t>
            </w:r>
          </w:p>
        </w:tc>
        <w:tc>
          <w:tcPr>
            <w:tcW w:w="1843" w:type="dxa"/>
            <w:gridSpan w:val="2"/>
            <w:tcBorders>
              <w:top w:val="nil"/>
              <w:bottom w:val="nil"/>
            </w:tcBorders>
          </w:tcPr>
          <w:p w14:paraId="0FB88FA9" w14:textId="77777777" w:rsidR="00B52DCC" w:rsidRDefault="00916648">
            <w:pPr>
              <w:pStyle w:val="TableParagraph"/>
              <w:spacing w:before="10"/>
              <w:ind w:left="73"/>
              <w:rPr>
                <w:sz w:val="20"/>
              </w:rPr>
            </w:pPr>
            <w:r>
              <w:rPr>
                <w:sz w:val="20"/>
              </w:rPr>
              <w:t>292-628-9</w:t>
            </w:r>
          </w:p>
        </w:tc>
      </w:tr>
      <w:tr w:rsidR="00B52DCC" w14:paraId="2274DD41" w14:textId="77777777" w:rsidTr="004567AD">
        <w:trPr>
          <w:gridAfter w:val="1"/>
          <w:wAfter w:w="10" w:type="dxa"/>
          <w:trHeight w:val="265"/>
        </w:trPr>
        <w:tc>
          <w:tcPr>
            <w:tcW w:w="1148" w:type="dxa"/>
            <w:gridSpan w:val="2"/>
            <w:tcBorders>
              <w:top w:val="nil"/>
              <w:bottom w:val="nil"/>
            </w:tcBorders>
          </w:tcPr>
          <w:p w14:paraId="6A26919C" w14:textId="77777777" w:rsidR="00B52DCC" w:rsidRDefault="00B52DCC">
            <w:pPr>
              <w:pStyle w:val="TableParagraph"/>
              <w:rPr>
                <w:sz w:val="18"/>
              </w:rPr>
            </w:pPr>
          </w:p>
        </w:tc>
        <w:tc>
          <w:tcPr>
            <w:tcW w:w="5937" w:type="dxa"/>
            <w:tcBorders>
              <w:top w:val="nil"/>
              <w:bottom w:val="nil"/>
            </w:tcBorders>
          </w:tcPr>
          <w:p w14:paraId="64ACF4D9" w14:textId="77777777" w:rsidR="00B52DCC" w:rsidRDefault="00B52DCC">
            <w:pPr>
              <w:pStyle w:val="TableParagraph"/>
              <w:rPr>
                <w:sz w:val="18"/>
              </w:rPr>
            </w:pPr>
          </w:p>
        </w:tc>
        <w:tc>
          <w:tcPr>
            <w:tcW w:w="1701" w:type="dxa"/>
            <w:gridSpan w:val="2"/>
            <w:tcBorders>
              <w:top w:val="nil"/>
              <w:bottom w:val="nil"/>
            </w:tcBorders>
          </w:tcPr>
          <w:p w14:paraId="5A3A073E" w14:textId="77777777" w:rsidR="00B52DCC" w:rsidRDefault="00916648">
            <w:pPr>
              <w:pStyle w:val="TableParagraph"/>
              <w:spacing w:before="11"/>
              <w:ind w:left="73"/>
              <w:rPr>
                <w:sz w:val="20"/>
              </w:rPr>
            </w:pPr>
            <w:r>
              <w:rPr>
                <w:sz w:val="20"/>
              </w:rPr>
              <w:t>84989-12-8</w:t>
            </w:r>
          </w:p>
        </w:tc>
        <w:tc>
          <w:tcPr>
            <w:tcW w:w="1843" w:type="dxa"/>
            <w:gridSpan w:val="2"/>
            <w:tcBorders>
              <w:top w:val="nil"/>
              <w:bottom w:val="nil"/>
            </w:tcBorders>
          </w:tcPr>
          <w:p w14:paraId="7F34AA44" w14:textId="77777777" w:rsidR="00B52DCC" w:rsidRDefault="00916648">
            <w:pPr>
              <w:pStyle w:val="TableParagraph"/>
              <w:spacing w:before="11"/>
              <w:ind w:left="73"/>
              <w:rPr>
                <w:sz w:val="20"/>
              </w:rPr>
            </w:pPr>
            <w:r>
              <w:rPr>
                <w:sz w:val="20"/>
              </w:rPr>
              <w:t>284-901-6</w:t>
            </w:r>
          </w:p>
        </w:tc>
      </w:tr>
      <w:tr w:rsidR="00B52DCC" w14:paraId="56103BD8" w14:textId="77777777" w:rsidTr="004567AD">
        <w:trPr>
          <w:gridAfter w:val="1"/>
          <w:wAfter w:w="10" w:type="dxa"/>
          <w:trHeight w:val="263"/>
        </w:trPr>
        <w:tc>
          <w:tcPr>
            <w:tcW w:w="1148" w:type="dxa"/>
            <w:gridSpan w:val="2"/>
            <w:tcBorders>
              <w:top w:val="nil"/>
              <w:bottom w:val="nil"/>
            </w:tcBorders>
          </w:tcPr>
          <w:p w14:paraId="7858C57A" w14:textId="77777777" w:rsidR="00B52DCC" w:rsidRDefault="00B52DCC">
            <w:pPr>
              <w:pStyle w:val="TableParagraph"/>
              <w:rPr>
                <w:sz w:val="18"/>
              </w:rPr>
            </w:pPr>
          </w:p>
        </w:tc>
        <w:tc>
          <w:tcPr>
            <w:tcW w:w="5937" w:type="dxa"/>
            <w:tcBorders>
              <w:top w:val="nil"/>
              <w:bottom w:val="nil"/>
            </w:tcBorders>
          </w:tcPr>
          <w:p w14:paraId="009CC260" w14:textId="77777777" w:rsidR="00B52DCC" w:rsidRDefault="00B52DCC">
            <w:pPr>
              <w:pStyle w:val="TableParagraph"/>
              <w:rPr>
                <w:sz w:val="18"/>
              </w:rPr>
            </w:pPr>
          </w:p>
        </w:tc>
        <w:tc>
          <w:tcPr>
            <w:tcW w:w="1701" w:type="dxa"/>
            <w:gridSpan w:val="2"/>
            <w:tcBorders>
              <w:top w:val="nil"/>
              <w:bottom w:val="nil"/>
            </w:tcBorders>
          </w:tcPr>
          <w:p w14:paraId="18D98377" w14:textId="77777777" w:rsidR="00B52DCC" w:rsidRDefault="00916648">
            <w:pPr>
              <w:pStyle w:val="TableParagraph"/>
              <w:spacing w:before="10"/>
              <w:ind w:left="73"/>
              <w:rPr>
                <w:sz w:val="20"/>
              </w:rPr>
            </w:pPr>
            <w:r>
              <w:rPr>
                <w:sz w:val="20"/>
              </w:rPr>
              <w:t>121620-46-0</w:t>
            </w:r>
          </w:p>
        </w:tc>
        <w:tc>
          <w:tcPr>
            <w:tcW w:w="1843" w:type="dxa"/>
            <w:gridSpan w:val="2"/>
            <w:tcBorders>
              <w:top w:val="nil"/>
              <w:bottom w:val="nil"/>
            </w:tcBorders>
          </w:tcPr>
          <w:p w14:paraId="6B95349C" w14:textId="77777777" w:rsidR="00B52DCC" w:rsidRDefault="00916648">
            <w:pPr>
              <w:pStyle w:val="TableParagraph"/>
              <w:spacing w:before="10"/>
              <w:ind w:left="73"/>
              <w:rPr>
                <w:sz w:val="20"/>
              </w:rPr>
            </w:pPr>
            <w:r>
              <w:rPr>
                <w:sz w:val="20"/>
              </w:rPr>
              <w:t>310-165-3</w:t>
            </w:r>
          </w:p>
        </w:tc>
      </w:tr>
      <w:tr w:rsidR="00B52DCC" w14:paraId="230EFD36" w14:textId="77777777" w:rsidTr="004567AD">
        <w:trPr>
          <w:gridAfter w:val="1"/>
          <w:wAfter w:w="10" w:type="dxa"/>
          <w:trHeight w:val="264"/>
        </w:trPr>
        <w:tc>
          <w:tcPr>
            <w:tcW w:w="1148" w:type="dxa"/>
            <w:gridSpan w:val="2"/>
            <w:tcBorders>
              <w:top w:val="nil"/>
              <w:bottom w:val="nil"/>
            </w:tcBorders>
          </w:tcPr>
          <w:p w14:paraId="47D4B6BE" w14:textId="77777777" w:rsidR="00B52DCC" w:rsidRDefault="00B52DCC">
            <w:pPr>
              <w:pStyle w:val="TableParagraph"/>
              <w:rPr>
                <w:sz w:val="18"/>
              </w:rPr>
            </w:pPr>
          </w:p>
        </w:tc>
        <w:tc>
          <w:tcPr>
            <w:tcW w:w="5937" w:type="dxa"/>
            <w:tcBorders>
              <w:top w:val="nil"/>
              <w:bottom w:val="nil"/>
            </w:tcBorders>
          </w:tcPr>
          <w:p w14:paraId="467378BB" w14:textId="77777777" w:rsidR="00B52DCC" w:rsidRDefault="00B52DCC">
            <w:pPr>
              <w:pStyle w:val="TableParagraph"/>
              <w:rPr>
                <w:sz w:val="18"/>
              </w:rPr>
            </w:pPr>
          </w:p>
        </w:tc>
        <w:tc>
          <w:tcPr>
            <w:tcW w:w="1701" w:type="dxa"/>
            <w:gridSpan w:val="2"/>
            <w:tcBorders>
              <w:top w:val="nil"/>
              <w:bottom w:val="nil"/>
            </w:tcBorders>
          </w:tcPr>
          <w:p w14:paraId="56EB7260" w14:textId="77777777" w:rsidR="00B52DCC" w:rsidRDefault="00916648">
            <w:pPr>
              <w:pStyle w:val="TableParagraph"/>
              <w:spacing w:before="10"/>
              <w:ind w:left="73"/>
              <w:rPr>
                <w:sz w:val="20"/>
              </w:rPr>
            </w:pPr>
            <w:r>
              <w:rPr>
                <w:sz w:val="20"/>
              </w:rPr>
              <w:t>90640-81-6</w:t>
            </w:r>
          </w:p>
        </w:tc>
        <w:tc>
          <w:tcPr>
            <w:tcW w:w="1843" w:type="dxa"/>
            <w:gridSpan w:val="2"/>
            <w:tcBorders>
              <w:top w:val="nil"/>
              <w:bottom w:val="nil"/>
            </w:tcBorders>
          </w:tcPr>
          <w:p w14:paraId="218FC1EA" w14:textId="77777777" w:rsidR="00B52DCC" w:rsidRDefault="00916648">
            <w:pPr>
              <w:pStyle w:val="TableParagraph"/>
              <w:spacing w:before="10"/>
              <w:ind w:left="73"/>
              <w:rPr>
                <w:sz w:val="20"/>
              </w:rPr>
            </w:pPr>
            <w:r>
              <w:rPr>
                <w:sz w:val="20"/>
              </w:rPr>
              <w:t>292-603-2</w:t>
            </w:r>
          </w:p>
        </w:tc>
      </w:tr>
      <w:tr w:rsidR="00B52DCC" w14:paraId="21CE7830" w14:textId="77777777" w:rsidTr="004567AD">
        <w:trPr>
          <w:gridAfter w:val="1"/>
          <w:wAfter w:w="10" w:type="dxa"/>
          <w:trHeight w:val="264"/>
        </w:trPr>
        <w:tc>
          <w:tcPr>
            <w:tcW w:w="1148" w:type="dxa"/>
            <w:gridSpan w:val="2"/>
            <w:tcBorders>
              <w:top w:val="nil"/>
              <w:bottom w:val="nil"/>
            </w:tcBorders>
          </w:tcPr>
          <w:p w14:paraId="1114B3DF" w14:textId="77777777" w:rsidR="00B52DCC" w:rsidRDefault="00B52DCC">
            <w:pPr>
              <w:pStyle w:val="TableParagraph"/>
              <w:rPr>
                <w:sz w:val="18"/>
              </w:rPr>
            </w:pPr>
          </w:p>
        </w:tc>
        <w:tc>
          <w:tcPr>
            <w:tcW w:w="5937" w:type="dxa"/>
            <w:tcBorders>
              <w:top w:val="nil"/>
              <w:bottom w:val="nil"/>
            </w:tcBorders>
          </w:tcPr>
          <w:p w14:paraId="62452EC7" w14:textId="77777777" w:rsidR="00B52DCC" w:rsidRDefault="00B52DCC">
            <w:pPr>
              <w:pStyle w:val="TableParagraph"/>
              <w:rPr>
                <w:sz w:val="18"/>
              </w:rPr>
            </w:pPr>
          </w:p>
        </w:tc>
        <w:tc>
          <w:tcPr>
            <w:tcW w:w="1701" w:type="dxa"/>
            <w:gridSpan w:val="2"/>
            <w:tcBorders>
              <w:top w:val="nil"/>
              <w:bottom w:val="nil"/>
            </w:tcBorders>
          </w:tcPr>
          <w:p w14:paraId="13206E0C" w14:textId="77777777" w:rsidR="00B52DCC" w:rsidRDefault="00916648">
            <w:pPr>
              <w:pStyle w:val="TableParagraph"/>
              <w:spacing w:before="10"/>
              <w:ind w:left="73"/>
              <w:rPr>
                <w:sz w:val="20"/>
              </w:rPr>
            </w:pPr>
            <w:r>
              <w:rPr>
                <w:sz w:val="20"/>
              </w:rPr>
              <w:t>90640-82-7</w:t>
            </w:r>
          </w:p>
        </w:tc>
        <w:tc>
          <w:tcPr>
            <w:tcW w:w="1843" w:type="dxa"/>
            <w:gridSpan w:val="2"/>
            <w:tcBorders>
              <w:top w:val="nil"/>
              <w:bottom w:val="nil"/>
            </w:tcBorders>
          </w:tcPr>
          <w:p w14:paraId="5E2A8F76" w14:textId="77777777" w:rsidR="00B52DCC" w:rsidRDefault="00916648">
            <w:pPr>
              <w:pStyle w:val="TableParagraph"/>
              <w:spacing w:before="10"/>
              <w:ind w:left="73"/>
              <w:rPr>
                <w:sz w:val="20"/>
              </w:rPr>
            </w:pPr>
            <w:r>
              <w:rPr>
                <w:sz w:val="20"/>
              </w:rPr>
              <w:t>292-604-8</w:t>
            </w:r>
          </w:p>
        </w:tc>
      </w:tr>
      <w:tr w:rsidR="00B52DCC" w14:paraId="0B9D1EF9" w14:textId="77777777" w:rsidTr="004567AD">
        <w:trPr>
          <w:gridAfter w:val="1"/>
          <w:wAfter w:w="10" w:type="dxa"/>
          <w:trHeight w:val="265"/>
        </w:trPr>
        <w:tc>
          <w:tcPr>
            <w:tcW w:w="1148" w:type="dxa"/>
            <w:gridSpan w:val="2"/>
            <w:tcBorders>
              <w:top w:val="nil"/>
              <w:bottom w:val="nil"/>
            </w:tcBorders>
          </w:tcPr>
          <w:p w14:paraId="08E58682" w14:textId="77777777" w:rsidR="00B52DCC" w:rsidRDefault="00B52DCC">
            <w:pPr>
              <w:pStyle w:val="TableParagraph"/>
              <w:rPr>
                <w:sz w:val="18"/>
              </w:rPr>
            </w:pPr>
          </w:p>
        </w:tc>
        <w:tc>
          <w:tcPr>
            <w:tcW w:w="5937" w:type="dxa"/>
            <w:tcBorders>
              <w:top w:val="nil"/>
              <w:bottom w:val="nil"/>
            </w:tcBorders>
          </w:tcPr>
          <w:p w14:paraId="6865DE20" w14:textId="77777777" w:rsidR="00B52DCC" w:rsidRDefault="00B52DCC">
            <w:pPr>
              <w:pStyle w:val="TableParagraph"/>
              <w:rPr>
                <w:sz w:val="18"/>
              </w:rPr>
            </w:pPr>
          </w:p>
        </w:tc>
        <w:tc>
          <w:tcPr>
            <w:tcW w:w="1701" w:type="dxa"/>
            <w:gridSpan w:val="2"/>
            <w:tcBorders>
              <w:top w:val="nil"/>
              <w:bottom w:val="nil"/>
            </w:tcBorders>
          </w:tcPr>
          <w:p w14:paraId="2707549B" w14:textId="77777777" w:rsidR="00B52DCC" w:rsidRDefault="00916648">
            <w:pPr>
              <w:pStyle w:val="TableParagraph"/>
              <w:spacing w:before="10"/>
              <w:ind w:left="73"/>
              <w:rPr>
                <w:sz w:val="20"/>
              </w:rPr>
            </w:pPr>
            <w:r>
              <w:rPr>
                <w:sz w:val="20"/>
              </w:rPr>
              <w:t>92061-92-2</w:t>
            </w:r>
          </w:p>
        </w:tc>
        <w:tc>
          <w:tcPr>
            <w:tcW w:w="1843" w:type="dxa"/>
            <w:gridSpan w:val="2"/>
            <w:tcBorders>
              <w:top w:val="nil"/>
              <w:bottom w:val="nil"/>
            </w:tcBorders>
          </w:tcPr>
          <w:p w14:paraId="5F45961F" w14:textId="77777777" w:rsidR="00B52DCC" w:rsidRDefault="00916648">
            <w:pPr>
              <w:pStyle w:val="TableParagraph"/>
              <w:spacing w:before="10"/>
              <w:ind w:left="73"/>
              <w:rPr>
                <w:sz w:val="20"/>
              </w:rPr>
            </w:pPr>
            <w:r>
              <w:rPr>
                <w:sz w:val="20"/>
              </w:rPr>
              <w:t>295-505-8</w:t>
            </w:r>
          </w:p>
        </w:tc>
      </w:tr>
      <w:tr w:rsidR="00B52DCC" w14:paraId="5DCB7FC9" w14:textId="77777777" w:rsidTr="004567AD">
        <w:trPr>
          <w:gridAfter w:val="1"/>
          <w:wAfter w:w="10" w:type="dxa"/>
          <w:trHeight w:val="265"/>
        </w:trPr>
        <w:tc>
          <w:tcPr>
            <w:tcW w:w="1148" w:type="dxa"/>
            <w:gridSpan w:val="2"/>
            <w:tcBorders>
              <w:top w:val="nil"/>
              <w:bottom w:val="nil"/>
            </w:tcBorders>
          </w:tcPr>
          <w:p w14:paraId="25B9E5AA" w14:textId="77777777" w:rsidR="00B52DCC" w:rsidRDefault="00B52DCC">
            <w:pPr>
              <w:pStyle w:val="TableParagraph"/>
              <w:rPr>
                <w:sz w:val="18"/>
              </w:rPr>
            </w:pPr>
          </w:p>
        </w:tc>
        <w:tc>
          <w:tcPr>
            <w:tcW w:w="5937" w:type="dxa"/>
            <w:tcBorders>
              <w:top w:val="nil"/>
              <w:bottom w:val="nil"/>
            </w:tcBorders>
          </w:tcPr>
          <w:p w14:paraId="67AC6EDE" w14:textId="77777777" w:rsidR="00B52DCC" w:rsidRDefault="00B52DCC">
            <w:pPr>
              <w:pStyle w:val="TableParagraph"/>
              <w:rPr>
                <w:sz w:val="18"/>
              </w:rPr>
            </w:pPr>
          </w:p>
        </w:tc>
        <w:tc>
          <w:tcPr>
            <w:tcW w:w="1701" w:type="dxa"/>
            <w:gridSpan w:val="2"/>
            <w:tcBorders>
              <w:top w:val="nil"/>
              <w:bottom w:val="nil"/>
            </w:tcBorders>
          </w:tcPr>
          <w:p w14:paraId="5D2618C2" w14:textId="77777777" w:rsidR="00B52DCC" w:rsidRDefault="00916648">
            <w:pPr>
              <w:pStyle w:val="TableParagraph"/>
              <w:spacing w:before="11"/>
              <w:ind w:left="73"/>
              <w:rPr>
                <w:sz w:val="20"/>
              </w:rPr>
            </w:pPr>
            <w:r>
              <w:rPr>
                <w:sz w:val="20"/>
              </w:rPr>
              <w:t>91995-15-2</w:t>
            </w:r>
          </w:p>
        </w:tc>
        <w:tc>
          <w:tcPr>
            <w:tcW w:w="1843" w:type="dxa"/>
            <w:gridSpan w:val="2"/>
            <w:tcBorders>
              <w:top w:val="nil"/>
              <w:bottom w:val="nil"/>
            </w:tcBorders>
          </w:tcPr>
          <w:p w14:paraId="1990A9B7" w14:textId="77777777" w:rsidR="00B52DCC" w:rsidRDefault="00916648">
            <w:pPr>
              <w:pStyle w:val="TableParagraph"/>
              <w:spacing w:before="11"/>
              <w:ind w:left="73"/>
              <w:rPr>
                <w:sz w:val="20"/>
              </w:rPr>
            </w:pPr>
            <w:r>
              <w:rPr>
                <w:sz w:val="20"/>
              </w:rPr>
              <w:t>295-275-9</w:t>
            </w:r>
          </w:p>
        </w:tc>
      </w:tr>
      <w:tr w:rsidR="00B52DCC" w14:paraId="3862CF26" w14:textId="77777777" w:rsidTr="004567AD">
        <w:trPr>
          <w:gridAfter w:val="1"/>
          <w:wAfter w:w="10" w:type="dxa"/>
          <w:trHeight w:val="263"/>
        </w:trPr>
        <w:tc>
          <w:tcPr>
            <w:tcW w:w="1148" w:type="dxa"/>
            <w:gridSpan w:val="2"/>
            <w:tcBorders>
              <w:top w:val="nil"/>
              <w:bottom w:val="nil"/>
            </w:tcBorders>
          </w:tcPr>
          <w:p w14:paraId="62F22599" w14:textId="77777777" w:rsidR="00B52DCC" w:rsidRDefault="00B52DCC">
            <w:pPr>
              <w:pStyle w:val="TableParagraph"/>
              <w:rPr>
                <w:sz w:val="18"/>
              </w:rPr>
            </w:pPr>
          </w:p>
        </w:tc>
        <w:tc>
          <w:tcPr>
            <w:tcW w:w="5937" w:type="dxa"/>
            <w:tcBorders>
              <w:top w:val="nil"/>
              <w:bottom w:val="nil"/>
            </w:tcBorders>
          </w:tcPr>
          <w:p w14:paraId="7E9947C7" w14:textId="77777777" w:rsidR="00B52DCC" w:rsidRDefault="00B52DCC">
            <w:pPr>
              <w:pStyle w:val="TableParagraph"/>
              <w:rPr>
                <w:sz w:val="18"/>
              </w:rPr>
            </w:pPr>
          </w:p>
        </w:tc>
        <w:tc>
          <w:tcPr>
            <w:tcW w:w="1701" w:type="dxa"/>
            <w:gridSpan w:val="2"/>
            <w:tcBorders>
              <w:top w:val="nil"/>
              <w:bottom w:val="nil"/>
            </w:tcBorders>
          </w:tcPr>
          <w:p w14:paraId="59639E65" w14:textId="77777777" w:rsidR="00B52DCC" w:rsidRDefault="00916648">
            <w:pPr>
              <w:pStyle w:val="TableParagraph"/>
              <w:spacing w:before="10"/>
              <w:ind w:left="73"/>
              <w:rPr>
                <w:sz w:val="20"/>
              </w:rPr>
            </w:pPr>
            <w:r>
              <w:rPr>
                <w:sz w:val="20"/>
              </w:rPr>
              <w:t>91995-16-3</w:t>
            </w:r>
          </w:p>
        </w:tc>
        <w:tc>
          <w:tcPr>
            <w:tcW w:w="1843" w:type="dxa"/>
            <w:gridSpan w:val="2"/>
            <w:tcBorders>
              <w:top w:val="nil"/>
              <w:bottom w:val="nil"/>
            </w:tcBorders>
          </w:tcPr>
          <w:p w14:paraId="5DC06155" w14:textId="77777777" w:rsidR="00B52DCC" w:rsidRDefault="00916648">
            <w:pPr>
              <w:pStyle w:val="TableParagraph"/>
              <w:spacing w:before="10"/>
              <w:ind w:left="73"/>
              <w:rPr>
                <w:sz w:val="20"/>
              </w:rPr>
            </w:pPr>
            <w:r>
              <w:rPr>
                <w:sz w:val="20"/>
              </w:rPr>
              <w:t>295-276-4</w:t>
            </w:r>
          </w:p>
        </w:tc>
      </w:tr>
      <w:tr w:rsidR="00B52DCC" w14:paraId="03072536" w14:textId="77777777" w:rsidTr="004567AD">
        <w:trPr>
          <w:gridAfter w:val="1"/>
          <w:wAfter w:w="10" w:type="dxa"/>
          <w:trHeight w:val="264"/>
        </w:trPr>
        <w:tc>
          <w:tcPr>
            <w:tcW w:w="1148" w:type="dxa"/>
            <w:gridSpan w:val="2"/>
            <w:tcBorders>
              <w:top w:val="nil"/>
              <w:bottom w:val="nil"/>
            </w:tcBorders>
          </w:tcPr>
          <w:p w14:paraId="41B1B368" w14:textId="77777777" w:rsidR="00B52DCC" w:rsidRDefault="00B52DCC">
            <w:pPr>
              <w:pStyle w:val="TableParagraph"/>
              <w:rPr>
                <w:sz w:val="18"/>
              </w:rPr>
            </w:pPr>
          </w:p>
        </w:tc>
        <w:tc>
          <w:tcPr>
            <w:tcW w:w="5937" w:type="dxa"/>
            <w:tcBorders>
              <w:top w:val="nil"/>
              <w:bottom w:val="nil"/>
            </w:tcBorders>
          </w:tcPr>
          <w:p w14:paraId="593C6503" w14:textId="77777777" w:rsidR="00B52DCC" w:rsidRDefault="00B52DCC">
            <w:pPr>
              <w:pStyle w:val="TableParagraph"/>
              <w:rPr>
                <w:sz w:val="18"/>
              </w:rPr>
            </w:pPr>
          </w:p>
        </w:tc>
        <w:tc>
          <w:tcPr>
            <w:tcW w:w="1701" w:type="dxa"/>
            <w:gridSpan w:val="2"/>
            <w:tcBorders>
              <w:top w:val="nil"/>
              <w:bottom w:val="nil"/>
            </w:tcBorders>
          </w:tcPr>
          <w:p w14:paraId="7CFC01D2" w14:textId="77777777" w:rsidR="00B52DCC" w:rsidRDefault="00916648">
            <w:pPr>
              <w:pStyle w:val="TableParagraph"/>
              <w:spacing w:before="10"/>
              <w:ind w:left="73"/>
              <w:rPr>
                <w:sz w:val="20"/>
              </w:rPr>
            </w:pPr>
            <w:r>
              <w:rPr>
                <w:sz w:val="20"/>
              </w:rPr>
              <w:t>91995-17-4</w:t>
            </w:r>
          </w:p>
        </w:tc>
        <w:tc>
          <w:tcPr>
            <w:tcW w:w="1843" w:type="dxa"/>
            <w:gridSpan w:val="2"/>
            <w:tcBorders>
              <w:top w:val="nil"/>
              <w:bottom w:val="nil"/>
            </w:tcBorders>
          </w:tcPr>
          <w:p w14:paraId="6ADEDE68" w14:textId="77777777" w:rsidR="00B52DCC" w:rsidRDefault="00916648">
            <w:pPr>
              <w:pStyle w:val="TableParagraph"/>
              <w:spacing w:before="10"/>
              <w:ind w:left="73"/>
              <w:rPr>
                <w:sz w:val="20"/>
              </w:rPr>
            </w:pPr>
            <w:r>
              <w:rPr>
                <w:sz w:val="20"/>
              </w:rPr>
              <w:t>295-278-5</w:t>
            </w:r>
          </w:p>
        </w:tc>
      </w:tr>
      <w:tr w:rsidR="00B52DCC" w14:paraId="0805ED8D" w14:textId="77777777" w:rsidTr="004567AD">
        <w:trPr>
          <w:gridAfter w:val="1"/>
          <w:wAfter w:w="10" w:type="dxa"/>
          <w:trHeight w:val="264"/>
        </w:trPr>
        <w:tc>
          <w:tcPr>
            <w:tcW w:w="1148" w:type="dxa"/>
            <w:gridSpan w:val="2"/>
            <w:tcBorders>
              <w:top w:val="nil"/>
              <w:bottom w:val="nil"/>
            </w:tcBorders>
          </w:tcPr>
          <w:p w14:paraId="442B2B9C" w14:textId="77777777" w:rsidR="00B52DCC" w:rsidRDefault="00B52DCC">
            <w:pPr>
              <w:pStyle w:val="TableParagraph"/>
              <w:rPr>
                <w:sz w:val="18"/>
              </w:rPr>
            </w:pPr>
          </w:p>
        </w:tc>
        <w:tc>
          <w:tcPr>
            <w:tcW w:w="5937" w:type="dxa"/>
            <w:tcBorders>
              <w:top w:val="nil"/>
              <w:bottom w:val="nil"/>
            </w:tcBorders>
          </w:tcPr>
          <w:p w14:paraId="4734D2D8" w14:textId="77777777" w:rsidR="00B52DCC" w:rsidRDefault="00B52DCC">
            <w:pPr>
              <w:pStyle w:val="TableParagraph"/>
              <w:rPr>
                <w:sz w:val="18"/>
              </w:rPr>
            </w:pPr>
          </w:p>
        </w:tc>
        <w:tc>
          <w:tcPr>
            <w:tcW w:w="1701" w:type="dxa"/>
            <w:gridSpan w:val="2"/>
            <w:tcBorders>
              <w:top w:val="nil"/>
              <w:bottom w:val="nil"/>
            </w:tcBorders>
          </w:tcPr>
          <w:p w14:paraId="50898AC6" w14:textId="77777777" w:rsidR="00B52DCC" w:rsidRDefault="00916648">
            <w:pPr>
              <w:pStyle w:val="TableParagraph"/>
              <w:spacing w:before="10"/>
              <w:ind w:left="73"/>
              <w:rPr>
                <w:sz w:val="20"/>
              </w:rPr>
            </w:pPr>
            <w:r>
              <w:rPr>
                <w:sz w:val="20"/>
              </w:rPr>
              <w:t>101316-87-4</w:t>
            </w:r>
          </w:p>
        </w:tc>
        <w:tc>
          <w:tcPr>
            <w:tcW w:w="1843" w:type="dxa"/>
            <w:gridSpan w:val="2"/>
            <w:tcBorders>
              <w:top w:val="nil"/>
              <w:bottom w:val="nil"/>
            </w:tcBorders>
          </w:tcPr>
          <w:p w14:paraId="479DB3C2" w14:textId="77777777" w:rsidR="00B52DCC" w:rsidRDefault="00916648">
            <w:pPr>
              <w:pStyle w:val="TableParagraph"/>
              <w:spacing w:before="10"/>
              <w:ind w:left="73"/>
              <w:rPr>
                <w:sz w:val="20"/>
              </w:rPr>
            </w:pPr>
            <w:r>
              <w:rPr>
                <w:sz w:val="20"/>
              </w:rPr>
              <w:t>309-889-2</w:t>
            </w:r>
          </w:p>
        </w:tc>
      </w:tr>
      <w:tr w:rsidR="00B52DCC" w14:paraId="54DC7324" w14:textId="77777777" w:rsidTr="004567AD">
        <w:trPr>
          <w:gridAfter w:val="1"/>
          <w:wAfter w:w="10" w:type="dxa"/>
          <w:trHeight w:val="265"/>
        </w:trPr>
        <w:tc>
          <w:tcPr>
            <w:tcW w:w="1148" w:type="dxa"/>
            <w:gridSpan w:val="2"/>
            <w:tcBorders>
              <w:top w:val="nil"/>
              <w:bottom w:val="nil"/>
            </w:tcBorders>
          </w:tcPr>
          <w:p w14:paraId="6676E60E" w14:textId="77777777" w:rsidR="00B52DCC" w:rsidRDefault="00B52DCC">
            <w:pPr>
              <w:pStyle w:val="TableParagraph"/>
              <w:rPr>
                <w:sz w:val="18"/>
              </w:rPr>
            </w:pPr>
          </w:p>
        </w:tc>
        <w:tc>
          <w:tcPr>
            <w:tcW w:w="5937" w:type="dxa"/>
            <w:tcBorders>
              <w:top w:val="nil"/>
              <w:bottom w:val="nil"/>
            </w:tcBorders>
          </w:tcPr>
          <w:p w14:paraId="7A648AE3" w14:textId="77777777" w:rsidR="00B52DCC" w:rsidRDefault="00B52DCC">
            <w:pPr>
              <w:pStyle w:val="TableParagraph"/>
              <w:rPr>
                <w:sz w:val="18"/>
              </w:rPr>
            </w:pPr>
          </w:p>
        </w:tc>
        <w:tc>
          <w:tcPr>
            <w:tcW w:w="1701" w:type="dxa"/>
            <w:gridSpan w:val="2"/>
            <w:tcBorders>
              <w:top w:val="nil"/>
              <w:bottom w:val="nil"/>
            </w:tcBorders>
          </w:tcPr>
          <w:p w14:paraId="7E312491" w14:textId="77777777" w:rsidR="00B52DCC" w:rsidRDefault="00916648">
            <w:pPr>
              <w:pStyle w:val="TableParagraph"/>
              <w:spacing w:before="10"/>
              <w:ind w:left="73"/>
              <w:rPr>
                <w:sz w:val="20"/>
              </w:rPr>
            </w:pPr>
            <w:r>
              <w:rPr>
                <w:sz w:val="20"/>
              </w:rPr>
              <w:t>122384-78-5</w:t>
            </w:r>
          </w:p>
        </w:tc>
        <w:tc>
          <w:tcPr>
            <w:tcW w:w="1843" w:type="dxa"/>
            <w:gridSpan w:val="2"/>
            <w:tcBorders>
              <w:top w:val="nil"/>
              <w:bottom w:val="nil"/>
            </w:tcBorders>
          </w:tcPr>
          <w:p w14:paraId="3E54C37D" w14:textId="77777777" w:rsidR="00B52DCC" w:rsidRDefault="00916648">
            <w:pPr>
              <w:pStyle w:val="TableParagraph"/>
              <w:spacing w:before="10"/>
              <w:ind w:left="73"/>
              <w:rPr>
                <w:sz w:val="20"/>
              </w:rPr>
            </w:pPr>
            <w:r>
              <w:rPr>
                <w:sz w:val="20"/>
              </w:rPr>
              <w:t>310-191-5</w:t>
            </w:r>
          </w:p>
        </w:tc>
      </w:tr>
      <w:tr w:rsidR="00B52DCC" w14:paraId="252B37A6" w14:textId="77777777" w:rsidTr="004567AD">
        <w:trPr>
          <w:gridAfter w:val="1"/>
          <w:wAfter w:w="10" w:type="dxa"/>
          <w:trHeight w:val="265"/>
        </w:trPr>
        <w:tc>
          <w:tcPr>
            <w:tcW w:w="1148" w:type="dxa"/>
            <w:gridSpan w:val="2"/>
            <w:tcBorders>
              <w:top w:val="nil"/>
              <w:bottom w:val="nil"/>
            </w:tcBorders>
          </w:tcPr>
          <w:p w14:paraId="283A1907" w14:textId="77777777" w:rsidR="00B52DCC" w:rsidRDefault="00B52DCC">
            <w:pPr>
              <w:pStyle w:val="TableParagraph"/>
              <w:rPr>
                <w:sz w:val="18"/>
              </w:rPr>
            </w:pPr>
          </w:p>
        </w:tc>
        <w:tc>
          <w:tcPr>
            <w:tcW w:w="5937" w:type="dxa"/>
            <w:tcBorders>
              <w:top w:val="nil"/>
              <w:bottom w:val="nil"/>
            </w:tcBorders>
          </w:tcPr>
          <w:p w14:paraId="57DED910" w14:textId="77777777" w:rsidR="00B52DCC" w:rsidRDefault="00B52DCC">
            <w:pPr>
              <w:pStyle w:val="TableParagraph"/>
              <w:rPr>
                <w:sz w:val="18"/>
              </w:rPr>
            </w:pPr>
          </w:p>
        </w:tc>
        <w:tc>
          <w:tcPr>
            <w:tcW w:w="1701" w:type="dxa"/>
            <w:gridSpan w:val="2"/>
            <w:tcBorders>
              <w:top w:val="nil"/>
              <w:bottom w:val="nil"/>
            </w:tcBorders>
          </w:tcPr>
          <w:p w14:paraId="1B3A2B82" w14:textId="77777777" w:rsidR="00B52DCC" w:rsidRDefault="00916648">
            <w:pPr>
              <w:pStyle w:val="TableParagraph"/>
              <w:spacing w:before="11"/>
              <w:ind w:left="73"/>
              <w:rPr>
                <w:sz w:val="20"/>
              </w:rPr>
            </w:pPr>
            <w:r>
              <w:rPr>
                <w:sz w:val="20"/>
              </w:rPr>
              <w:t>84988-93-2</w:t>
            </w:r>
          </w:p>
        </w:tc>
        <w:tc>
          <w:tcPr>
            <w:tcW w:w="1843" w:type="dxa"/>
            <w:gridSpan w:val="2"/>
            <w:tcBorders>
              <w:top w:val="nil"/>
              <w:bottom w:val="nil"/>
            </w:tcBorders>
          </w:tcPr>
          <w:p w14:paraId="21A3D4E6" w14:textId="77777777" w:rsidR="00B52DCC" w:rsidRDefault="00916648">
            <w:pPr>
              <w:pStyle w:val="TableParagraph"/>
              <w:spacing w:before="11"/>
              <w:ind w:left="73"/>
              <w:rPr>
                <w:sz w:val="20"/>
              </w:rPr>
            </w:pPr>
            <w:r>
              <w:rPr>
                <w:sz w:val="20"/>
              </w:rPr>
              <w:t>284-881-9</w:t>
            </w:r>
          </w:p>
        </w:tc>
      </w:tr>
      <w:tr w:rsidR="00B52DCC" w14:paraId="02406DCE" w14:textId="77777777" w:rsidTr="004567AD">
        <w:trPr>
          <w:gridAfter w:val="1"/>
          <w:wAfter w:w="10" w:type="dxa"/>
          <w:trHeight w:val="263"/>
        </w:trPr>
        <w:tc>
          <w:tcPr>
            <w:tcW w:w="1148" w:type="dxa"/>
            <w:gridSpan w:val="2"/>
            <w:tcBorders>
              <w:top w:val="nil"/>
              <w:bottom w:val="nil"/>
            </w:tcBorders>
          </w:tcPr>
          <w:p w14:paraId="0602A8B6" w14:textId="77777777" w:rsidR="00B52DCC" w:rsidRDefault="00B52DCC">
            <w:pPr>
              <w:pStyle w:val="TableParagraph"/>
              <w:rPr>
                <w:sz w:val="18"/>
              </w:rPr>
            </w:pPr>
          </w:p>
        </w:tc>
        <w:tc>
          <w:tcPr>
            <w:tcW w:w="5937" w:type="dxa"/>
            <w:tcBorders>
              <w:top w:val="nil"/>
              <w:bottom w:val="nil"/>
            </w:tcBorders>
          </w:tcPr>
          <w:p w14:paraId="2F0EF395" w14:textId="77777777" w:rsidR="00B52DCC" w:rsidRDefault="00B52DCC">
            <w:pPr>
              <w:pStyle w:val="TableParagraph"/>
              <w:rPr>
                <w:sz w:val="18"/>
              </w:rPr>
            </w:pPr>
          </w:p>
        </w:tc>
        <w:tc>
          <w:tcPr>
            <w:tcW w:w="1701" w:type="dxa"/>
            <w:gridSpan w:val="2"/>
            <w:tcBorders>
              <w:top w:val="nil"/>
              <w:bottom w:val="nil"/>
            </w:tcBorders>
          </w:tcPr>
          <w:p w14:paraId="6BA36E12" w14:textId="77777777" w:rsidR="00B52DCC" w:rsidRDefault="00916648">
            <w:pPr>
              <w:pStyle w:val="TableParagraph"/>
              <w:spacing w:before="10"/>
              <w:ind w:left="73"/>
              <w:rPr>
                <w:sz w:val="20"/>
              </w:rPr>
            </w:pPr>
            <w:r>
              <w:rPr>
                <w:sz w:val="20"/>
              </w:rPr>
              <w:t>90640-88-3</w:t>
            </w:r>
          </w:p>
        </w:tc>
        <w:tc>
          <w:tcPr>
            <w:tcW w:w="1843" w:type="dxa"/>
            <w:gridSpan w:val="2"/>
            <w:tcBorders>
              <w:top w:val="nil"/>
              <w:bottom w:val="nil"/>
            </w:tcBorders>
          </w:tcPr>
          <w:p w14:paraId="77C2ABA9" w14:textId="77777777" w:rsidR="00B52DCC" w:rsidRDefault="00916648">
            <w:pPr>
              <w:pStyle w:val="TableParagraph"/>
              <w:spacing w:before="10"/>
              <w:ind w:left="73"/>
              <w:rPr>
                <w:sz w:val="20"/>
              </w:rPr>
            </w:pPr>
            <w:r>
              <w:rPr>
                <w:sz w:val="20"/>
              </w:rPr>
              <w:t>292-610-0</w:t>
            </w:r>
          </w:p>
        </w:tc>
      </w:tr>
      <w:tr w:rsidR="00B52DCC" w14:paraId="1DF3EC55" w14:textId="77777777" w:rsidTr="004567AD">
        <w:trPr>
          <w:gridAfter w:val="1"/>
          <w:wAfter w:w="10" w:type="dxa"/>
          <w:trHeight w:val="264"/>
        </w:trPr>
        <w:tc>
          <w:tcPr>
            <w:tcW w:w="1148" w:type="dxa"/>
            <w:gridSpan w:val="2"/>
            <w:tcBorders>
              <w:top w:val="nil"/>
              <w:bottom w:val="nil"/>
            </w:tcBorders>
          </w:tcPr>
          <w:p w14:paraId="7CC1319A" w14:textId="77777777" w:rsidR="00B52DCC" w:rsidRDefault="00B52DCC">
            <w:pPr>
              <w:pStyle w:val="TableParagraph"/>
              <w:rPr>
                <w:sz w:val="18"/>
              </w:rPr>
            </w:pPr>
          </w:p>
        </w:tc>
        <w:tc>
          <w:tcPr>
            <w:tcW w:w="5937" w:type="dxa"/>
            <w:tcBorders>
              <w:top w:val="nil"/>
              <w:bottom w:val="nil"/>
            </w:tcBorders>
          </w:tcPr>
          <w:p w14:paraId="1A98E2E0" w14:textId="77777777" w:rsidR="00B52DCC" w:rsidRDefault="00B52DCC">
            <w:pPr>
              <w:pStyle w:val="TableParagraph"/>
              <w:rPr>
                <w:sz w:val="18"/>
              </w:rPr>
            </w:pPr>
          </w:p>
        </w:tc>
        <w:tc>
          <w:tcPr>
            <w:tcW w:w="1701" w:type="dxa"/>
            <w:gridSpan w:val="2"/>
            <w:tcBorders>
              <w:top w:val="nil"/>
              <w:bottom w:val="nil"/>
            </w:tcBorders>
          </w:tcPr>
          <w:p w14:paraId="76447494" w14:textId="77777777" w:rsidR="00B52DCC" w:rsidRDefault="00916648">
            <w:pPr>
              <w:pStyle w:val="TableParagraph"/>
              <w:spacing w:before="10"/>
              <w:ind w:left="73"/>
              <w:rPr>
                <w:sz w:val="20"/>
              </w:rPr>
            </w:pPr>
            <w:r>
              <w:rPr>
                <w:sz w:val="20"/>
              </w:rPr>
              <w:t>65996-83-0</w:t>
            </w:r>
          </w:p>
        </w:tc>
        <w:tc>
          <w:tcPr>
            <w:tcW w:w="1843" w:type="dxa"/>
            <w:gridSpan w:val="2"/>
            <w:tcBorders>
              <w:top w:val="nil"/>
              <w:bottom w:val="nil"/>
            </w:tcBorders>
          </w:tcPr>
          <w:p w14:paraId="3B393D5D" w14:textId="77777777" w:rsidR="00B52DCC" w:rsidRDefault="00916648">
            <w:pPr>
              <w:pStyle w:val="TableParagraph"/>
              <w:spacing w:before="10"/>
              <w:ind w:left="73"/>
              <w:rPr>
                <w:sz w:val="20"/>
              </w:rPr>
            </w:pPr>
            <w:r>
              <w:rPr>
                <w:sz w:val="20"/>
              </w:rPr>
              <w:t>266-017-2</w:t>
            </w:r>
          </w:p>
        </w:tc>
      </w:tr>
      <w:tr w:rsidR="00B52DCC" w14:paraId="05931EFE" w14:textId="77777777" w:rsidTr="004567AD">
        <w:trPr>
          <w:gridAfter w:val="1"/>
          <w:wAfter w:w="10" w:type="dxa"/>
          <w:trHeight w:val="263"/>
        </w:trPr>
        <w:tc>
          <w:tcPr>
            <w:tcW w:w="1148" w:type="dxa"/>
            <w:gridSpan w:val="2"/>
            <w:tcBorders>
              <w:top w:val="nil"/>
              <w:bottom w:val="nil"/>
            </w:tcBorders>
          </w:tcPr>
          <w:p w14:paraId="31BE40A9" w14:textId="77777777" w:rsidR="00B52DCC" w:rsidRDefault="00B52DCC">
            <w:pPr>
              <w:pStyle w:val="TableParagraph"/>
              <w:rPr>
                <w:sz w:val="18"/>
              </w:rPr>
            </w:pPr>
          </w:p>
        </w:tc>
        <w:tc>
          <w:tcPr>
            <w:tcW w:w="5937" w:type="dxa"/>
            <w:tcBorders>
              <w:top w:val="nil"/>
              <w:bottom w:val="nil"/>
            </w:tcBorders>
          </w:tcPr>
          <w:p w14:paraId="6AC36DAE" w14:textId="77777777" w:rsidR="00B52DCC" w:rsidRDefault="00B52DCC">
            <w:pPr>
              <w:pStyle w:val="TableParagraph"/>
              <w:rPr>
                <w:sz w:val="18"/>
              </w:rPr>
            </w:pPr>
          </w:p>
        </w:tc>
        <w:tc>
          <w:tcPr>
            <w:tcW w:w="1701" w:type="dxa"/>
            <w:gridSpan w:val="2"/>
            <w:tcBorders>
              <w:top w:val="nil"/>
              <w:bottom w:val="nil"/>
            </w:tcBorders>
          </w:tcPr>
          <w:p w14:paraId="6653A7B1" w14:textId="77777777" w:rsidR="00B52DCC" w:rsidRDefault="00916648">
            <w:pPr>
              <w:pStyle w:val="TableParagraph"/>
              <w:spacing w:before="10"/>
              <w:ind w:left="73"/>
              <w:rPr>
                <w:sz w:val="20"/>
              </w:rPr>
            </w:pPr>
            <w:r>
              <w:rPr>
                <w:sz w:val="20"/>
              </w:rPr>
              <w:t>90640-89-4</w:t>
            </w:r>
          </w:p>
        </w:tc>
        <w:tc>
          <w:tcPr>
            <w:tcW w:w="1843" w:type="dxa"/>
            <w:gridSpan w:val="2"/>
            <w:tcBorders>
              <w:top w:val="nil"/>
              <w:bottom w:val="nil"/>
            </w:tcBorders>
          </w:tcPr>
          <w:p w14:paraId="32551854" w14:textId="77777777" w:rsidR="00B52DCC" w:rsidRDefault="00916648">
            <w:pPr>
              <w:pStyle w:val="TableParagraph"/>
              <w:spacing w:before="10"/>
              <w:ind w:left="73"/>
              <w:rPr>
                <w:sz w:val="20"/>
              </w:rPr>
            </w:pPr>
            <w:r>
              <w:rPr>
                <w:sz w:val="20"/>
              </w:rPr>
              <w:t>292-611-6</w:t>
            </w:r>
          </w:p>
        </w:tc>
      </w:tr>
      <w:tr w:rsidR="00B52DCC" w14:paraId="472679F2" w14:textId="77777777" w:rsidTr="004567AD">
        <w:trPr>
          <w:gridAfter w:val="1"/>
          <w:wAfter w:w="10" w:type="dxa"/>
          <w:trHeight w:val="265"/>
        </w:trPr>
        <w:tc>
          <w:tcPr>
            <w:tcW w:w="1148" w:type="dxa"/>
            <w:gridSpan w:val="2"/>
            <w:tcBorders>
              <w:top w:val="nil"/>
              <w:bottom w:val="nil"/>
            </w:tcBorders>
          </w:tcPr>
          <w:p w14:paraId="7818ACE5" w14:textId="77777777" w:rsidR="00B52DCC" w:rsidRDefault="00B52DCC">
            <w:pPr>
              <w:pStyle w:val="TableParagraph"/>
              <w:rPr>
                <w:sz w:val="18"/>
              </w:rPr>
            </w:pPr>
          </w:p>
        </w:tc>
        <w:tc>
          <w:tcPr>
            <w:tcW w:w="5937" w:type="dxa"/>
            <w:tcBorders>
              <w:top w:val="nil"/>
              <w:bottom w:val="nil"/>
            </w:tcBorders>
          </w:tcPr>
          <w:p w14:paraId="65ADB6FD" w14:textId="77777777" w:rsidR="00B52DCC" w:rsidRDefault="00B52DCC">
            <w:pPr>
              <w:pStyle w:val="TableParagraph"/>
              <w:rPr>
                <w:sz w:val="18"/>
              </w:rPr>
            </w:pPr>
          </w:p>
        </w:tc>
        <w:tc>
          <w:tcPr>
            <w:tcW w:w="1701" w:type="dxa"/>
            <w:gridSpan w:val="2"/>
            <w:tcBorders>
              <w:top w:val="nil"/>
              <w:bottom w:val="nil"/>
            </w:tcBorders>
          </w:tcPr>
          <w:p w14:paraId="5451F408" w14:textId="77777777" w:rsidR="00B52DCC" w:rsidRDefault="00916648">
            <w:pPr>
              <w:pStyle w:val="TableParagraph"/>
              <w:spacing w:before="10"/>
              <w:ind w:left="73"/>
              <w:rPr>
                <w:sz w:val="20"/>
              </w:rPr>
            </w:pPr>
            <w:r>
              <w:rPr>
                <w:sz w:val="20"/>
              </w:rPr>
              <w:t>90641-06-8</w:t>
            </w:r>
          </w:p>
        </w:tc>
        <w:tc>
          <w:tcPr>
            <w:tcW w:w="1843" w:type="dxa"/>
            <w:gridSpan w:val="2"/>
            <w:tcBorders>
              <w:top w:val="nil"/>
              <w:bottom w:val="nil"/>
            </w:tcBorders>
          </w:tcPr>
          <w:p w14:paraId="670BB4DD" w14:textId="77777777" w:rsidR="00B52DCC" w:rsidRDefault="00916648">
            <w:pPr>
              <w:pStyle w:val="TableParagraph"/>
              <w:spacing w:before="10"/>
              <w:ind w:left="73"/>
              <w:rPr>
                <w:sz w:val="20"/>
              </w:rPr>
            </w:pPr>
            <w:r>
              <w:rPr>
                <w:sz w:val="20"/>
              </w:rPr>
              <w:t>292-629-4</w:t>
            </w:r>
          </w:p>
        </w:tc>
      </w:tr>
      <w:tr w:rsidR="00B52DCC" w14:paraId="3442C365" w14:textId="77777777" w:rsidTr="004567AD">
        <w:trPr>
          <w:gridAfter w:val="1"/>
          <w:wAfter w:w="10" w:type="dxa"/>
          <w:trHeight w:val="265"/>
        </w:trPr>
        <w:tc>
          <w:tcPr>
            <w:tcW w:w="1148" w:type="dxa"/>
            <w:gridSpan w:val="2"/>
            <w:tcBorders>
              <w:top w:val="nil"/>
              <w:bottom w:val="nil"/>
            </w:tcBorders>
          </w:tcPr>
          <w:p w14:paraId="2A2115D4" w14:textId="77777777" w:rsidR="00B52DCC" w:rsidRDefault="00B52DCC">
            <w:pPr>
              <w:pStyle w:val="TableParagraph"/>
              <w:rPr>
                <w:sz w:val="18"/>
              </w:rPr>
            </w:pPr>
          </w:p>
        </w:tc>
        <w:tc>
          <w:tcPr>
            <w:tcW w:w="5937" w:type="dxa"/>
            <w:tcBorders>
              <w:top w:val="nil"/>
              <w:bottom w:val="nil"/>
            </w:tcBorders>
          </w:tcPr>
          <w:p w14:paraId="524F227B" w14:textId="77777777" w:rsidR="00B52DCC" w:rsidRDefault="00B52DCC">
            <w:pPr>
              <w:pStyle w:val="TableParagraph"/>
              <w:rPr>
                <w:sz w:val="18"/>
              </w:rPr>
            </w:pPr>
          </w:p>
        </w:tc>
        <w:tc>
          <w:tcPr>
            <w:tcW w:w="1701" w:type="dxa"/>
            <w:gridSpan w:val="2"/>
            <w:tcBorders>
              <w:top w:val="nil"/>
              <w:bottom w:val="nil"/>
            </w:tcBorders>
          </w:tcPr>
          <w:p w14:paraId="40EAB8ED" w14:textId="77777777" w:rsidR="00B52DCC" w:rsidRDefault="00916648">
            <w:pPr>
              <w:pStyle w:val="TableParagraph"/>
              <w:spacing w:before="11"/>
              <w:ind w:left="73"/>
              <w:rPr>
                <w:sz w:val="20"/>
              </w:rPr>
            </w:pPr>
            <w:r>
              <w:rPr>
                <w:sz w:val="20"/>
              </w:rPr>
              <w:t>65996-85-2</w:t>
            </w:r>
          </w:p>
        </w:tc>
        <w:tc>
          <w:tcPr>
            <w:tcW w:w="1843" w:type="dxa"/>
            <w:gridSpan w:val="2"/>
            <w:tcBorders>
              <w:top w:val="nil"/>
              <w:bottom w:val="nil"/>
            </w:tcBorders>
          </w:tcPr>
          <w:p w14:paraId="07C539B0" w14:textId="77777777" w:rsidR="00B52DCC" w:rsidRDefault="00916648">
            <w:pPr>
              <w:pStyle w:val="TableParagraph"/>
              <w:spacing w:before="11"/>
              <w:ind w:left="73"/>
              <w:rPr>
                <w:sz w:val="20"/>
              </w:rPr>
            </w:pPr>
            <w:r>
              <w:rPr>
                <w:sz w:val="20"/>
              </w:rPr>
              <w:t>266-019-3</w:t>
            </w:r>
          </w:p>
        </w:tc>
      </w:tr>
      <w:tr w:rsidR="00B52DCC" w14:paraId="7BCDBB92" w14:textId="77777777" w:rsidTr="004567AD">
        <w:trPr>
          <w:gridAfter w:val="1"/>
          <w:wAfter w:w="10" w:type="dxa"/>
          <w:trHeight w:val="264"/>
        </w:trPr>
        <w:tc>
          <w:tcPr>
            <w:tcW w:w="1148" w:type="dxa"/>
            <w:gridSpan w:val="2"/>
            <w:tcBorders>
              <w:top w:val="nil"/>
              <w:bottom w:val="nil"/>
            </w:tcBorders>
          </w:tcPr>
          <w:p w14:paraId="004EC4D9" w14:textId="77777777" w:rsidR="00B52DCC" w:rsidRDefault="00B52DCC">
            <w:pPr>
              <w:pStyle w:val="TableParagraph"/>
              <w:rPr>
                <w:sz w:val="18"/>
              </w:rPr>
            </w:pPr>
          </w:p>
        </w:tc>
        <w:tc>
          <w:tcPr>
            <w:tcW w:w="5937" w:type="dxa"/>
            <w:tcBorders>
              <w:top w:val="nil"/>
              <w:bottom w:val="nil"/>
            </w:tcBorders>
          </w:tcPr>
          <w:p w14:paraId="68E2736C" w14:textId="77777777" w:rsidR="00B52DCC" w:rsidRDefault="00B52DCC">
            <w:pPr>
              <w:pStyle w:val="TableParagraph"/>
              <w:rPr>
                <w:sz w:val="18"/>
              </w:rPr>
            </w:pPr>
          </w:p>
        </w:tc>
        <w:tc>
          <w:tcPr>
            <w:tcW w:w="1701" w:type="dxa"/>
            <w:gridSpan w:val="2"/>
            <w:tcBorders>
              <w:top w:val="nil"/>
              <w:bottom w:val="nil"/>
            </w:tcBorders>
          </w:tcPr>
          <w:p w14:paraId="5272F816" w14:textId="77777777" w:rsidR="00B52DCC" w:rsidRDefault="00916648">
            <w:pPr>
              <w:pStyle w:val="TableParagraph"/>
              <w:spacing w:before="10"/>
              <w:ind w:left="73"/>
              <w:rPr>
                <w:sz w:val="20"/>
              </w:rPr>
            </w:pPr>
            <w:r>
              <w:rPr>
                <w:sz w:val="20"/>
              </w:rPr>
              <w:t>101316-86-3</w:t>
            </w:r>
          </w:p>
        </w:tc>
        <w:tc>
          <w:tcPr>
            <w:tcW w:w="1843" w:type="dxa"/>
            <w:gridSpan w:val="2"/>
            <w:tcBorders>
              <w:top w:val="nil"/>
              <w:bottom w:val="nil"/>
            </w:tcBorders>
          </w:tcPr>
          <w:p w14:paraId="1FA443E7" w14:textId="77777777" w:rsidR="00B52DCC" w:rsidRDefault="00916648">
            <w:pPr>
              <w:pStyle w:val="TableParagraph"/>
              <w:spacing w:before="10"/>
              <w:ind w:left="73"/>
              <w:rPr>
                <w:sz w:val="20"/>
              </w:rPr>
            </w:pPr>
            <w:r>
              <w:rPr>
                <w:sz w:val="20"/>
              </w:rPr>
              <w:t>309-888-7</w:t>
            </w:r>
          </w:p>
        </w:tc>
      </w:tr>
      <w:tr w:rsidR="00B52DCC" w14:paraId="08EC8EF7" w14:textId="77777777" w:rsidTr="004567AD">
        <w:trPr>
          <w:gridAfter w:val="1"/>
          <w:wAfter w:w="10" w:type="dxa"/>
          <w:trHeight w:val="263"/>
        </w:trPr>
        <w:tc>
          <w:tcPr>
            <w:tcW w:w="1148" w:type="dxa"/>
            <w:gridSpan w:val="2"/>
            <w:tcBorders>
              <w:top w:val="nil"/>
              <w:bottom w:val="nil"/>
            </w:tcBorders>
          </w:tcPr>
          <w:p w14:paraId="1EA1DB42" w14:textId="77777777" w:rsidR="00B52DCC" w:rsidRDefault="00B52DCC">
            <w:pPr>
              <w:pStyle w:val="TableParagraph"/>
              <w:rPr>
                <w:sz w:val="18"/>
              </w:rPr>
            </w:pPr>
          </w:p>
        </w:tc>
        <w:tc>
          <w:tcPr>
            <w:tcW w:w="5937" w:type="dxa"/>
            <w:tcBorders>
              <w:top w:val="nil"/>
              <w:bottom w:val="nil"/>
            </w:tcBorders>
          </w:tcPr>
          <w:p w14:paraId="42653956" w14:textId="77777777" w:rsidR="00B52DCC" w:rsidRDefault="00B52DCC">
            <w:pPr>
              <w:pStyle w:val="TableParagraph"/>
              <w:rPr>
                <w:sz w:val="18"/>
              </w:rPr>
            </w:pPr>
          </w:p>
        </w:tc>
        <w:tc>
          <w:tcPr>
            <w:tcW w:w="1701" w:type="dxa"/>
            <w:gridSpan w:val="2"/>
            <w:tcBorders>
              <w:top w:val="nil"/>
              <w:bottom w:val="nil"/>
            </w:tcBorders>
          </w:tcPr>
          <w:p w14:paraId="40556139" w14:textId="77777777" w:rsidR="00B52DCC" w:rsidRDefault="00916648">
            <w:pPr>
              <w:pStyle w:val="TableParagraph"/>
              <w:spacing w:before="10"/>
              <w:ind w:left="73"/>
              <w:rPr>
                <w:sz w:val="20"/>
              </w:rPr>
            </w:pPr>
            <w:r>
              <w:rPr>
                <w:sz w:val="20"/>
              </w:rPr>
              <w:t>92062-22-1</w:t>
            </w:r>
          </w:p>
        </w:tc>
        <w:tc>
          <w:tcPr>
            <w:tcW w:w="1843" w:type="dxa"/>
            <w:gridSpan w:val="2"/>
            <w:tcBorders>
              <w:top w:val="nil"/>
              <w:bottom w:val="nil"/>
            </w:tcBorders>
          </w:tcPr>
          <w:p w14:paraId="267F9E67" w14:textId="77777777" w:rsidR="00B52DCC" w:rsidRDefault="00916648">
            <w:pPr>
              <w:pStyle w:val="TableParagraph"/>
              <w:spacing w:before="10"/>
              <w:ind w:left="73"/>
              <w:rPr>
                <w:sz w:val="20"/>
              </w:rPr>
            </w:pPr>
            <w:r>
              <w:rPr>
                <w:sz w:val="20"/>
              </w:rPr>
              <w:t>295-536-7</w:t>
            </w:r>
          </w:p>
        </w:tc>
      </w:tr>
      <w:tr w:rsidR="00B52DCC" w14:paraId="4A6FBC15" w14:textId="77777777" w:rsidTr="004567AD">
        <w:trPr>
          <w:gridAfter w:val="1"/>
          <w:wAfter w:w="10" w:type="dxa"/>
          <w:trHeight w:val="264"/>
        </w:trPr>
        <w:tc>
          <w:tcPr>
            <w:tcW w:w="1148" w:type="dxa"/>
            <w:gridSpan w:val="2"/>
            <w:tcBorders>
              <w:top w:val="nil"/>
              <w:bottom w:val="nil"/>
            </w:tcBorders>
          </w:tcPr>
          <w:p w14:paraId="76356063" w14:textId="77777777" w:rsidR="00B52DCC" w:rsidRDefault="00B52DCC">
            <w:pPr>
              <w:pStyle w:val="TableParagraph"/>
              <w:rPr>
                <w:sz w:val="18"/>
              </w:rPr>
            </w:pPr>
          </w:p>
        </w:tc>
        <w:tc>
          <w:tcPr>
            <w:tcW w:w="5937" w:type="dxa"/>
            <w:tcBorders>
              <w:top w:val="nil"/>
              <w:bottom w:val="nil"/>
            </w:tcBorders>
          </w:tcPr>
          <w:p w14:paraId="78BF9AD1" w14:textId="77777777" w:rsidR="00B52DCC" w:rsidRDefault="00B52DCC">
            <w:pPr>
              <w:pStyle w:val="TableParagraph"/>
              <w:rPr>
                <w:sz w:val="18"/>
              </w:rPr>
            </w:pPr>
          </w:p>
        </w:tc>
        <w:tc>
          <w:tcPr>
            <w:tcW w:w="1701" w:type="dxa"/>
            <w:gridSpan w:val="2"/>
            <w:tcBorders>
              <w:top w:val="nil"/>
              <w:bottom w:val="nil"/>
            </w:tcBorders>
          </w:tcPr>
          <w:p w14:paraId="69A330A5" w14:textId="77777777" w:rsidR="00B52DCC" w:rsidRDefault="00916648">
            <w:pPr>
              <w:pStyle w:val="TableParagraph"/>
              <w:spacing w:before="10"/>
              <w:ind w:left="73"/>
              <w:rPr>
                <w:sz w:val="20"/>
              </w:rPr>
            </w:pPr>
            <w:r>
              <w:rPr>
                <w:sz w:val="20"/>
              </w:rPr>
              <w:t>96690-55-0</w:t>
            </w:r>
          </w:p>
        </w:tc>
        <w:tc>
          <w:tcPr>
            <w:tcW w:w="1843" w:type="dxa"/>
            <w:gridSpan w:val="2"/>
            <w:tcBorders>
              <w:top w:val="nil"/>
              <w:bottom w:val="nil"/>
            </w:tcBorders>
          </w:tcPr>
          <w:p w14:paraId="348E195C" w14:textId="77777777" w:rsidR="00B52DCC" w:rsidRDefault="00916648">
            <w:pPr>
              <w:pStyle w:val="TableParagraph"/>
              <w:spacing w:before="10"/>
              <w:ind w:left="73"/>
              <w:rPr>
                <w:sz w:val="20"/>
              </w:rPr>
            </w:pPr>
            <w:r>
              <w:rPr>
                <w:sz w:val="20"/>
              </w:rPr>
              <w:t>306-251-5</w:t>
            </w:r>
          </w:p>
        </w:tc>
      </w:tr>
      <w:tr w:rsidR="00B52DCC" w14:paraId="7F041342" w14:textId="77777777" w:rsidTr="004567AD">
        <w:trPr>
          <w:gridAfter w:val="1"/>
          <w:wAfter w:w="10" w:type="dxa"/>
          <w:trHeight w:val="265"/>
        </w:trPr>
        <w:tc>
          <w:tcPr>
            <w:tcW w:w="1148" w:type="dxa"/>
            <w:gridSpan w:val="2"/>
            <w:tcBorders>
              <w:top w:val="nil"/>
              <w:bottom w:val="nil"/>
            </w:tcBorders>
          </w:tcPr>
          <w:p w14:paraId="3B8F4D6B" w14:textId="77777777" w:rsidR="00B52DCC" w:rsidRDefault="00B52DCC">
            <w:pPr>
              <w:pStyle w:val="TableParagraph"/>
              <w:rPr>
                <w:sz w:val="18"/>
              </w:rPr>
            </w:pPr>
          </w:p>
        </w:tc>
        <w:tc>
          <w:tcPr>
            <w:tcW w:w="5937" w:type="dxa"/>
            <w:tcBorders>
              <w:top w:val="nil"/>
              <w:bottom w:val="nil"/>
            </w:tcBorders>
          </w:tcPr>
          <w:p w14:paraId="0399C8E8" w14:textId="77777777" w:rsidR="00B52DCC" w:rsidRDefault="00B52DCC">
            <w:pPr>
              <w:pStyle w:val="TableParagraph"/>
              <w:rPr>
                <w:sz w:val="18"/>
              </w:rPr>
            </w:pPr>
          </w:p>
        </w:tc>
        <w:tc>
          <w:tcPr>
            <w:tcW w:w="1701" w:type="dxa"/>
            <w:gridSpan w:val="2"/>
            <w:tcBorders>
              <w:top w:val="nil"/>
              <w:bottom w:val="nil"/>
            </w:tcBorders>
          </w:tcPr>
          <w:p w14:paraId="3DBD2740" w14:textId="77777777" w:rsidR="00B52DCC" w:rsidRDefault="00916648">
            <w:pPr>
              <w:pStyle w:val="TableParagraph"/>
              <w:spacing w:before="10"/>
              <w:ind w:left="73"/>
              <w:rPr>
                <w:sz w:val="20"/>
              </w:rPr>
            </w:pPr>
            <w:r>
              <w:rPr>
                <w:sz w:val="20"/>
              </w:rPr>
              <w:t>84989-04-8</w:t>
            </w:r>
          </w:p>
        </w:tc>
        <w:tc>
          <w:tcPr>
            <w:tcW w:w="1843" w:type="dxa"/>
            <w:gridSpan w:val="2"/>
            <w:tcBorders>
              <w:top w:val="nil"/>
              <w:bottom w:val="nil"/>
            </w:tcBorders>
          </w:tcPr>
          <w:p w14:paraId="1C979A38" w14:textId="77777777" w:rsidR="00B52DCC" w:rsidRDefault="00916648">
            <w:pPr>
              <w:pStyle w:val="TableParagraph"/>
              <w:spacing w:before="10"/>
              <w:ind w:left="73"/>
              <w:rPr>
                <w:sz w:val="20"/>
              </w:rPr>
            </w:pPr>
            <w:r>
              <w:rPr>
                <w:sz w:val="20"/>
              </w:rPr>
              <w:t>284-892-9</w:t>
            </w:r>
          </w:p>
        </w:tc>
      </w:tr>
      <w:tr w:rsidR="00B52DCC" w14:paraId="0C6032A2" w14:textId="77777777" w:rsidTr="004567AD">
        <w:trPr>
          <w:gridAfter w:val="1"/>
          <w:wAfter w:w="10" w:type="dxa"/>
          <w:trHeight w:val="265"/>
        </w:trPr>
        <w:tc>
          <w:tcPr>
            <w:tcW w:w="1148" w:type="dxa"/>
            <w:gridSpan w:val="2"/>
            <w:tcBorders>
              <w:top w:val="nil"/>
              <w:bottom w:val="nil"/>
            </w:tcBorders>
          </w:tcPr>
          <w:p w14:paraId="5A63BEAA" w14:textId="77777777" w:rsidR="00B52DCC" w:rsidRDefault="00B52DCC">
            <w:pPr>
              <w:pStyle w:val="TableParagraph"/>
              <w:rPr>
                <w:sz w:val="18"/>
              </w:rPr>
            </w:pPr>
          </w:p>
        </w:tc>
        <w:tc>
          <w:tcPr>
            <w:tcW w:w="5937" w:type="dxa"/>
            <w:tcBorders>
              <w:top w:val="nil"/>
              <w:bottom w:val="nil"/>
            </w:tcBorders>
          </w:tcPr>
          <w:p w14:paraId="3F966AFB" w14:textId="77777777" w:rsidR="00B52DCC" w:rsidRDefault="00B52DCC">
            <w:pPr>
              <w:pStyle w:val="TableParagraph"/>
              <w:rPr>
                <w:sz w:val="18"/>
              </w:rPr>
            </w:pPr>
          </w:p>
        </w:tc>
        <w:tc>
          <w:tcPr>
            <w:tcW w:w="1701" w:type="dxa"/>
            <w:gridSpan w:val="2"/>
            <w:tcBorders>
              <w:top w:val="nil"/>
              <w:bottom w:val="nil"/>
            </w:tcBorders>
          </w:tcPr>
          <w:p w14:paraId="0892F641" w14:textId="77777777" w:rsidR="00B52DCC" w:rsidRDefault="00916648">
            <w:pPr>
              <w:pStyle w:val="TableParagraph"/>
              <w:spacing w:before="11"/>
              <w:ind w:left="73"/>
              <w:rPr>
                <w:sz w:val="20"/>
              </w:rPr>
            </w:pPr>
            <w:r>
              <w:rPr>
                <w:sz w:val="20"/>
              </w:rPr>
              <w:t>84989-05-9</w:t>
            </w:r>
          </w:p>
        </w:tc>
        <w:tc>
          <w:tcPr>
            <w:tcW w:w="1843" w:type="dxa"/>
            <w:gridSpan w:val="2"/>
            <w:tcBorders>
              <w:top w:val="nil"/>
              <w:bottom w:val="nil"/>
            </w:tcBorders>
          </w:tcPr>
          <w:p w14:paraId="08FDD1A4" w14:textId="77777777" w:rsidR="00B52DCC" w:rsidRDefault="00916648">
            <w:pPr>
              <w:pStyle w:val="TableParagraph"/>
              <w:spacing w:before="11"/>
              <w:ind w:left="73"/>
              <w:rPr>
                <w:sz w:val="20"/>
              </w:rPr>
            </w:pPr>
            <w:r>
              <w:rPr>
                <w:sz w:val="20"/>
              </w:rPr>
              <w:t>284-893-4</w:t>
            </w:r>
          </w:p>
        </w:tc>
      </w:tr>
      <w:tr w:rsidR="00B52DCC" w14:paraId="08938240" w14:textId="77777777" w:rsidTr="004567AD">
        <w:trPr>
          <w:gridAfter w:val="1"/>
          <w:wAfter w:w="10" w:type="dxa"/>
          <w:trHeight w:val="263"/>
        </w:trPr>
        <w:tc>
          <w:tcPr>
            <w:tcW w:w="1148" w:type="dxa"/>
            <w:gridSpan w:val="2"/>
            <w:tcBorders>
              <w:top w:val="nil"/>
              <w:bottom w:val="nil"/>
            </w:tcBorders>
          </w:tcPr>
          <w:p w14:paraId="61833137" w14:textId="77777777" w:rsidR="00B52DCC" w:rsidRDefault="00B52DCC">
            <w:pPr>
              <w:pStyle w:val="TableParagraph"/>
              <w:rPr>
                <w:sz w:val="18"/>
              </w:rPr>
            </w:pPr>
          </w:p>
        </w:tc>
        <w:tc>
          <w:tcPr>
            <w:tcW w:w="5937" w:type="dxa"/>
            <w:tcBorders>
              <w:top w:val="nil"/>
              <w:bottom w:val="nil"/>
            </w:tcBorders>
          </w:tcPr>
          <w:p w14:paraId="0103E5F3" w14:textId="77777777" w:rsidR="00B52DCC" w:rsidRDefault="00B52DCC">
            <w:pPr>
              <w:pStyle w:val="TableParagraph"/>
              <w:rPr>
                <w:sz w:val="18"/>
              </w:rPr>
            </w:pPr>
          </w:p>
        </w:tc>
        <w:tc>
          <w:tcPr>
            <w:tcW w:w="1701" w:type="dxa"/>
            <w:gridSpan w:val="2"/>
            <w:tcBorders>
              <w:top w:val="nil"/>
              <w:bottom w:val="nil"/>
            </w:tcBorders>
          </w:tcPr>
          <w:p w14:paraId="0D993C06" w14:textId="77777777" w:rsidR="00B52DCC" w:rsidRDefault="00916648">
            <w:pPr>
              <w:pStyle w:val="TableParagraph"/>
              <w:spacing w:before="10"/>
              <w:ind w:left="73"/>
              <w:rPr>
                <w:sz w:val="20"/>
              </w:rPr>
            </w:pPr>
            <w:r>
              <w:rPr>
                <w:sz w:val="20"/>
              </w:rPr>
              <w:t>84989-06-0</w:t>
            </w:r>
          </w:p>
        </w:tc>
        <w:tc>
          <w:tcPr>
            <w:tcW w:w="1843" w:type="dxa"/>
            <w:gridSpan w:val="2"/>
            <w:tcBorders>
              <w:top w:val="nil"/>
              <w:bottom w:val="nil"/>
            </w:tcBorders>
          </w:tcPr>
          <w:p w14:paraId="4AA0741E" w14:textId="77777777" w:rsidR="00B52DCC" w:rsidRDefault="00916648">
            <w:pPr>
              <w:pStyle w:val="TableParagraph"/>
              <w:spacing w:before="10"/>
              <w:ind w:left="73"/>
              <w:rPr>
                <w:sz w:val="20"/>
              </w:rPr>
            </w:pPr>
            <w:r>
              <w:rPr>
                <w:sz w:val="20"/>
              </w:rPr>
              <w:t>284-895-5</w:t>
            </w:r>
          </w:p>
        </w:tc>
      </w:tr>
      <w:tr w:rsidR="00B52DCC" w14:paraId="2FA3DD49" w14:textId="77777777" w:rsidTr="004567AD">
        <w:trPr>
          <w:gridAfter w:val="1"/>
          <w:wAfter w:w="10" w:type="dxa"/>
          <w:trHeight w:val="263"/>
        </w:trPr>
        <w:tc>
          <w:tcPr>
            <w:tcW w:w="1148" w:type="dxa"/>
            <w:gridSpan w:val="2"/>
            <w:tcBorders>
              <w:top w:val="nil"/>
              <w:bottom w:val="nil"/>
            </w:tcBorders>
          </w:tcPr>
          <w:p w14:paraId="1DF876DE" w14:textId="77777777" w:rsidR="00B52DCC" w:rsidRDefault="00B52DCC">
            <w:pPr>
              <w:pStyle w:val="TableParagraph"/>
              <w:rPr>
                <w:sz w:val="18"/>
              </w:rPr>
            </w:pPr>
          </w:p>
        </w:tc>
        <w:tc>
          <w:tcPr>
            <w:tcW w:w="5937" w:type="dxa"/>
            <w:tcBorders>
              <w:top w:val="nil"/>
              <w:bottom w:val="nil"/>
            </w:tcBorders>
          </w:tcPr>
          <w:p w14:paraId="5FF4DD2A" w14:textId="77777777" w:rsidR="00B52DCC" w:rsidRDefault="00B52DCC">
            <w:pPr>
              <w:pStyle w:val="TableParagraph"/>
              <w:rPr>
                <w:sz w:val="18"/>
              </w:rPr>
            </w:pPr>
          </w:p>
        </w:tc>
        <w:tc>
          <w:tcPr>
            <w:tcW w:w="1701" w:type="dxa"/>
            <w:gridSpan w:val="2"/>
            <w:tcBorders>
              <w:top w:val="nil"/>
              <w:bottom w:val="nil"/>
            </w:tcBorders>
          </w:tcPr>
          <w:p w14:paraId="4FD58F24" w14:textId="77777777" w:rsidR="00B52DCC" w:rsidRDefault="00916648">
            <w:pPr>
              <w:pStyle w:val="TableParagraph"/>
              <w:spacing w:before="10"/>
              <w:ind w:left="73"/>
              <w:rPr>
                <w:sz w:val="20"/>
              </w:rPr>
            </w:pPr>
            <w:r>
              <w:rPr>
                <w:sz w:val="20"/>
              </w:rPr>
              <w:t>84989-03-7</w:t>
            </w:r>
          </w:p>
        </w:tc>
        <w:tc>
          <w:tcPr>
            <w:tcW w:w="1843" w:type="dxa"/>
            <w:gridSpan w:val="2"/>
            <w:tcBorders>
              <w:top w:val="nil"/>
              <w:bottom w:val="nil"/>
            </w:tcBorders>
          </w:tcPr>
          <w:p w14:paraId="4EE12DB8" w14:textId="77777777" w:rsidR="00B52DCC" w:rsidRDefault="00916648">
            <w:pPr>
              <w:pStyle w:val="TableParagraph"/>
              <w:spacing w:before="10"/>
              <w:ind w:left="73"/>
              <w:rPr>
                <w:sz w:val="20"/>
              </w:rPr>
            </w:pPr>
            <w:r>
              <w:rPr>
                <w:sz w:val="20"/>
              </w:rPr>
              <w:t>284-891-3</w:t>
            </w:r>
          </w:p>
        </w:tc>
      </w:tr>
      <w:tr w:rsidR="00B52DCC" w14:paraId="1EECCF8C" w14:textId="77777777" w:rsidTr="004567AD">
        <w:trPr>
          <w:gridAfter w:val="1"/>
          <w:wAfter w:w="10" w:type="dxa"/>
          <w:trHeight w:val="264"/>
        </w:trPr>
        <w:tc>
          <w:tcPr>
            <w:tcW w:w="1148" w:type="dxa"/>
            <w:gridSpan w:val="2"/>
            <w:tcBorders>
              <w:top w:val="nil"/>
              <w:bottom w:val="nil"/>
            </w:tcBorders>
          </w:tcPr>
          <w:p w14:paraId="3C6D1382" w14:textId="77777777" w:rsidR="00B52DCC" w:rsidRDefault="00B52DCC">
            <w:pPr>
              <w:pStyle w:val="TableParagraph"/>
              <w:rPr>
                <w:sz w:val="18"/>
              </w:rPr>
            </w:pPr>
          </w:p>
        </w:tc>
        <w:tc>
          <w:tcPr>
            <w:tcW w:w="5937" w:type="dxa"/>
            <w:tcBorders>
              <w:top w:val="nil"/>
              <w:bottom w:val="nil"/>
            </w:tcBorders>
          </w:tcPr>
          <w:p w14:paraId="3F9241D6" w14:textId="77777777" w:rsidR="00B52DCC" w:rsidRDefault="00B52DCC">
            <w:pPr>
              <w:pStyle w:val="TableParagraph"/>
              <w:rPr>
                <w:sz w:val="18"/>
              </w:rPr>
            </w:pPr>
          </w:p>
        </w:tc>
        <w:tc>
          <w:tcPr>
            <w:tcW w:w="1701" w:type="dxa"/>
            <w:gridSpan w:val="2"/>
            <w:tcBorders>
              <w:top w:val="nil"/>
              <w:bottom w:val="nil"/>
            </w:tcBorders>
          </w:tcPr>
          <w:p w14:paraId="68F47FE3" w14:textId="77777777" w:rsidR="00B52DCC" w:rsidRDefault="00916648">
            <w:pPr>
              <w:pStyle w:val="TableParagraph"/>
              <w:spacing w:before="10"/>
              <w:ind w:left="73"/>
              <w:rPr>
                <w:sz w:val="20"/>
              </w:rPr>
            </w:pPr>
            <w:r>
              <w:rPr>
                <w:sz w:val="20"/>
              </w:rPr>
              <w:t>84989-07-1</w:t>
            </w:r>
          </w:p>
        </w:tc>
        <w:tc>
          <w:tcPr>
            <w:tcW w:w="1843" w:type="dxa"/>
            <w:gridSpan w:val="2"/>
            <w:tcBorders>
              <w:top w:val="nil"/>
              <w:bottom w:val="nil"/>
            </w:tcBorders>
          </w:tcPr>
          <w:p w14:paraId="06DB1CCE" w14:textId="77777777" w:rsidR="00B52DCC" w:rsidRDefault="00916648">
            <w:pPr>
              <w:pStyle w:val="TableParagraph"/>
              <w:spacing w:before="10"/>
              <w:ind w:left="73"/>
              <w:rPr>
                <w:sz w:val="20"/>
              </w:rPr>
            </w:pPr>
            <w:r>
              <w:rPr>
                <w:sz w:val="20"/>
              </w:rPr>
              <w:t>284-896-0</w:t>
            </w:r>
          </w:p>
        </w:tc>
      </w:tr>
      <w:tr w:rsidR="00B52DCC" w14:paraId="7ED16B96" w14:textId="77777777" w:rsidTr="004567AD">
        <w:trPr>
          <w:gridAfter w:val="1"/>
          <w:wAfter w:w="10" w:type="dxa"/>
          <w:trHeight w:val="265"/>
        </w:trPr>
        <w:tc>
          <w:tcPr>
            <w:tcW w:w="1148" w:type="dxa"/>
            <w:gridSpan w:val="2"/>
            <w:tcBorders>
              <w:top w:val="nil"/>
              <w:bottom w:val="nil"/>
            </w:tcBorders>
          </w:tcPr>
          <w:p w14:paraId="7DE2F6FC" w14:textId="77777777" w:rsidR="00B52DCC" w:rsidRDefault="00B52DCC">
            <w:pPr>
              <w:pStyle w:val="TableParagraph"/>
              <w:rPr>
                <w:sz w:val="18"/>
              </w:rPr>
            </w:pPr>
          </w:p>
        </w:tc>
        <w:tc>
          <w:tcPr>
            <w:tcW w:w="5937" w:type="dxa"/>
            <w:tcBorders>
              <w:top w:val="nil"/>
              <w:bottom w:val="nil"/>
            </w:tcBorders>
          </w:tcPr>
          <w:p w14:paraId="072A2C8B" w14:textId="77777777" w:rsidR="00B52DCC" w:rsidRDefault="00B52DCC">
            <w:pPr>
              <w:pStyle w:val="TableParagraph"/>
              <w:rPr>
                <w:sz w:val="18"/>
              </w:rPr>
            </w:pPr>
          </w:p>
        </w:tc>
        <w:tc>
          <w:tcPr>
            <w:tcW w:w="1701" w:type="dxa"/>
            <w:gridSpan w:val="2"/>
            <w:tcBorders>
              <w:top w:val="nil"/>
              <w:bottom w:val="nil"/>
            </w:tcBorders>
          </w:tcPr>
          <w:p w14:paraId="77FB81DF" w14:textId="77777777" w:rsidR="00B52DCC" w:rsidRDefault="00916648">
            <w:pPr>
              <w:pStyle w:val="TableParagraph"/>
              <w:spacing w:before="10"/>
              <w:ind w:left="73"/>
              <w:rPr>
                <w:sz w:val="20"/>
              </w:rPr>
            </w:pPr>
            <w:r>
              <w:rPr>
                <w:sz w:val="20"/>
              </w:rPr>
              <w:t>68477-23-6</w:t>
            </w:r>
          </w:p>
        </w:tc>
        <w:tc>
          <w:tcPr>
            <w:tcW w:w="1843" w:type="dxa"/>
            <w:gridSpan w:val="2"/>
            <w:tcBorders>
              <w:top w:val="nil"/>
              <w:bottom w:val="nil"/>
            </w:tcBorders>
          </w:tcPr>
          <w:p w14:paraId="06B23CC1" w14:textId="77777777" w:rsidR="00B52DCC" w:rsidRDefault="00916648">
            <w:pPr>
              <w:pStyle w:val="TableParagraph"/>
              <w:spacing w:before="10"/>
              <w:ind w:left="73"/>
              <w:rPr>
                <w:sz w:val="20"/>
              </w:rPr>
            </w:pPr>
            <w:r>
              <w:rPr>
                <w:sz w:val="20"/>
              </w:rPr>
              <w:t>270-713-1</w:t>
            </w:r>
          </w:p>
        </w:tc>
      </w:tr>
      <w:tr w:rsidR="00B52DCC" w14:paraId="0E7A1435" w14:textId="77777777" w:rsidTr="004567AD">
        <w:trPr>
          <w:gridAfter w:val="1"/>
          <w:wAfter w:w="10" w:type="dxa"/>
          <w:trHeight w:val="265"/>
        </w:trPr>
        <w:tc>
          <w:tcPr>
            <w:tcW w:w="1148" w:type="dxa"/>
            <w:gridSpan w:val="2"/>
            <w:tcBorders>
              <w:top w:val="nil"/>
              <w:bottom w:val="nil"/>
            </w:tcBorders>
          </w:tcPr>
          <w:p w14:paraId="43195187" w14:textId="77777777" w:rsidR="00B52DCC" w:rsidRDefault="00B52DCC">
            <w:pPr>
              <w:pStyle w:val="TableParagraph"/>
              <w:rPr>
                <w:sz w:val="18"/>
              </w:rPr>
            </w:pPr>
          </w:p>
        </w:tc>
        <w:tc>
          <w:tcPr>
            <w:tcW w:w="5937" w:type="dxa"/>
            <w:tcBorders>
              <w:top w:val="nil"/>
              <w:bottom w:val="nil"/>
            </w:tcBorders>
          </w:tcPr>
          <w:p w14:paraId="3D598195" w14:textId="77777777" w:rsidR="00B52DCC" w:rsidRDefault="00B52DCC">
            <w:pPr>
              <w:pStyle w:val="TableParagraph"/>
              <w:rPr>
                <w:sz w:val="18"/>
              </w:rPr>
            </w:pPr>
          </w:p>
        </w:tc>
        <w:tc>
          <w:tcPr>
            <w:tcW w:w="1701" w:type="dxa"/>
            <w:gridSpan w:val="2"/>
            <w:tcBorders>
              <w:top w:val="nil"/>
              <w:bottom w:val="nil"/>
            </w:tcBorders>
          </w:tcPr>
          <w:p w14:paraId="2DCD0D4B" w14:textId="77777777" w:rsidR="00B52DCC" w:rsidRDefault="00916648">
            <w:pPr>
              <w:pStyle w:val="TableParagraph"/>
              <w:spacing w:before="11"/>
              <w:ind w:left="73"/>
              <w:rPr>
                <w:sz w:val="20"/>
              </w:rPr>
            </w:pPr>
            <w:r>
              <w:rPr>
                <w:sz w:val="20"/>
              </w:rPr>
              <w:t>68555-24-8</w:t>
            </w:r>
          </w:p>
        </w:tc>
        <w:tc>
          <w:tcPr>
            <w:tcW w:w="1843" w:type="dxa"/>
            <w:gridSpan w:val="2"/>
            <w:tcBorders>
              <w:top w:val="nil"/>
              <w:bottom w:val="nil"/>
            </w:tcBorders>
          </w:tcPr>
          <w:p w14:paraId="2E83B9C2" w14:textId="77777777" w:rsidR="00B52DCC" w:rsidRDefault="00916648">
            <w:pPr>
              <w:pStyle w:val="TableParagraph"/>
              <w:spacing w:before="11"/>
              <w:ind w:left="73"/>
              <w:rPr>
                <w:sz w:val="20"/>
              </w:rPr>
            </w:pPr>
            <w:r>
              <w:rPr>
                <w:sz w:val="20"/>
              </w:rPr>
              <w:t>271-418-0</w:t>
            </w:r>
          </w:p>
        </w:tc>
      </w:tr>
      <w:tr w:rsidR="00B52DCC" w14:paraId="099A4005" w14:textId="77777777" w:rsidTr="004567AD">
        <w:trPr>
          <w:gridAfter w:val="1"/>
          <w:wAfter w:w="10" w:type="dxa"/>
          <w:trHeight w:val="263"/>
        </w:trPr>
        <w:tc>
          <w:tcPr>
            <w:tcW w:w="1148" w:type="dxa"/>
            <w:gridSpan w:val="2"/>
            <w:tcBorders>
              <w:top w:val="nil"/>
              <w:bottom w:val="nil"/>
            </w:tcBorders>
          </w:tcPr>
          <w:p w14:paraId="7C65E8BA" w14:textId="77777777" w:rsidR="00B52DCC" w:rsidRDefault="00B52DCC">
            <w:pPr>
              <w:pStyle w:val="TableParagraph"/>
              <w:rPr>
                <w:sz w:val="18"/>
              </w:rPr>
            </w:pPr>
          </w:p>
        </w:tc>
        <w:tc>
          <w:tcPr>
            <w:tcW w:w="5937" w:type="dxa"/>
            <w:tcBorders>
              <w:top w:val="nil"/>
              <w:bottom w:val="nil"/>
            </w:tcBorders>
          </w:tcPr>
          <w:p w14:paraId="6C9E1F9A" w14:textId="77777777" w:rsidR="00B52DCC" w:rsidRDefault="00B52DCC">
            <w:pPr>
              <w:pStyle w:val="TableParagraph"/>
              <w:rPr>
                <w:sz w:val="18"/>
              </w:rPr>
            </w:pPr>
          </w:p>
        </w:tc>
        <w:tc>
          <w:tcPr>
            <w:tcW w:w="1701" w:type="dxa"/>
            <w:gridSpan w:val="2"/>
            <w:tcBorders>
              <w:top w:val="nil"/>
              <w:bottom w:val="nil"/>
            </w:tcBorders>
          </w:tcPr>
          <w:p w14:paraId="092F56DA" w14:textId="77777777" w:rsidR="00B52DCC" w:rsidRDefault="00916648">
            <w:pPr>
              <w:pStyle w:val="TableParagraph"/>
              <w:spacing w:before="10"/>
              <w:ind w:left="73"/>
              <w:rPr>
                <w:sz w:val="20"/>
              </w:rPr>
            </w:pPr>
            <w:r>
              <w:rPr>
                <w:sz w:val="20"/>
              </w:rPr>
              <w:t>91079-47-9</w:t>
            </w:r>
          </w:p>
        </w:tc>
        <w:tc>
          <w:tcPr>
            <w:tcW w:w="1843" w:type="dxa"/>
            <w:gridSpan w:val="2"/>
            <w:tcBorders>
              <w:top w:val="nil"/>
              <w:bottom w:val="nil"/>
            </w:tcBorders>
          </w:tcPr>
          <w:p w14:paraId="78239F11" w14:textId="77777777" w:rsidR="00B52DCC" w:rsidRDefault="00916648">
            <w:pPr>
              <w:pStyle w:val="TableParagraph"/>
              <w:spacing w:before="10"/>
              <w:ind w:left="73"/>
              <w:rPr>
                <w:sz w:val="20"/>
              </w:rPr>
            </w:pPr>
            <w:r>
              <w:rPr>
                <w:sz w:val="20"/>
              </w:rPr>
              <w:t>293-435-2</w:t>
            </w:r>
          </w:p>
        </w:tc>
      </w:tr>
      <w:tr w:rsidR="00B52DCC" w14:paraId="185B9C82" w14:textId="77777777" w:rsidTr="004567AD">
        <w:trPr>
          <w:gridAfter w:val="1"/>
          <w:wAfter w:w="10" w:type="dxa"/>
          <w:trHeight w:val="264"/>
        </w:trPr>
        <w:tc>
          <w:tcPr>
            <w:tcW w:w="1148" w:type="dxa"/>
            <w:gridSpan w:val="2"/>
            <w:tcBorders>
              <w:top w:val="nil"/>
              <w:bottom w:val="nil"/>
            </w:tcBorders>
          </w:tcPr>
          <w:p w14:paraId="7D96C891" w14:textId="77777777" w:rsidR="00B52DCC" w:rsidRDefault="00B52DCC">
            <w:pPr>
              <w:pStyle w:val="TableParagraph"/>
              <w:rPr>
                <w:sz w:val="18"/>
              </w:rPr>
            </w:pPr>
          </w:p>
        </w:tc>
        <w:tc>
          <w:tcPr>
            <w:tcW w:w="5937" w:type="dxa"/>
            <w:tcBorders>
              <w:top w:val="nil"/>
              <w:bottom w:val="nil"/>
            </w:tcBorders>
          </w:tcPr>
          <w:p w14:paraId="1C997131" w14:textId="77777777" w:rsidR="00B52DCC" w:rsidRDefault="00B52DCC">
            <w:pPr>
              <w:pStyle w:val="TableParagraph"/>
              <w:rPr>
                <w:sz w:val="18"/>
              </w:rPr>
            </w:pPr>
          </w:p>
        </w:tc>
        <w:tc>
          <w:tcPr>
            <w:tcW w:w="1701" w:type="dxa"/>
            <w:gridSpan w:val="2"/>
            <w:tcBorders>
              <w:top w:val="nil"/>
              <w:bottom w:val="nil"/>
            </w:tcBorders>
          </w:tcPr>
          <w:p w14:paraId="45982ADC" w14:textId="77777777" w:rsidR="00B52DCC" w:rsidRDefault="00916648">
            <w:pPr>
              <w:pStyle w:val="TableParagraph"/>
              <w:spacing w:before="10"/>
              <w:ind w:left="73"/>
              <w:rPr>
                <w:sz w:val="20"/>
              </w:rPr>
            </w:pPr>
            <w:r>
              <w:rPr>
                <w:sz w:val="20"/>
              </w:rPr>
              <w:t>92062-26-5</w:t>
            </w:r>
          </w:p>
        </w:tc>
        <w:tc>
          <w:tcPr>
            <w:tcW w:w="1843" w:type="dxa"/>
            <w:gridSpan w:val="2"/>
            <w:tcBorders>
              <w:top w:val="nil"/>
              <w:bottom w:val="nil"/>
            </w:tcBorders>
          </w:tcPr>
          <w:p w14:paraId="79B10D64" w14:textId="77777777" w:rsidR="00B52DCC" w:rsidRDefault="00916648">
            <w:pPr>
              <w:pStyle w:val="TableParagraph"/>
              <w:spacing w:before="10"/>
              <w:ind w:left="73"/>
              <w:rPr>
                <w:sz w:val="20"/>
              </w:rPr>
            </w:pPr>
            <w:r>
              <w:rPr>
                <w:sz w:val="20"/>
              </w:rPr>
              <w:t>295-540-9</w:t>
            </w:r>
          </w:p>
        </w:tc>
      </w:tr>
      <w:tr w:rsidR="00B52DCC" w14:paraId="3F387087" w14:textId="77777777" w:rsidTr="004567AD">
        <w:trPr>
          <w:gridAfter w:val="1"/>
          <w:wAfter w:w="10" w:type="dxa"/>
          <w:trHeight w:val="264"/>
        </w:trPr>
        <w:tc>
          <w:tcPr>
            <w:tcW w:w="1148" w:type="dxa"/>
            <w:gridSpan w:val="2"/>
            <w:tcBorders>
              <w:top w:val="nil"/>
              <w:bottom w:val="nil"/>
            </w:tcBorders>
          </w:tcPr>
          <w:p w14:paraId="0D8FDF5A" w14:textId="77777777" w:rsidR="00B52DCC" w:rsidRDefault="00B52DCC">
            <w:pPr>
              <w:pStyle w:val="TableParagraph"/>
              <w:rPr>
                <w:sz w:val="18"/>
              </w:rPr>
            </w:pPr>
          </w:p>
        </w:tc>
        <w:tc>
          <w:tcPr>
            <w:tcW w:w="5937" w:type="dxa"/>
            <w:tcBorders>
              <w:top w:val="nil"/>
              <w:bottom w:val="nil"/>
            </w:tcBorders>
          </w:tcPr>
          <w:p w14:paraId="6378350B" w14:textId="77777777" w:rsidR="00B52DCC" w:rsidRDefault="00B52DCC">
            <w:pPr>
              <w:pStyle w:val="TableParagraph"/>
              <w:rPr>
                <w:sz w:val="18"/>
              </w:rPr>
            </w:pPr>
          </w:p>
        </w:tc>
        <w:tc>
          <w:tcPr>
            <w:tcW w:w="1701" w:type="dxa"/>
            <w:gridSpan w:val="2"/>
            <w:tcBorders>
              <w:top w:val="nil"/>
              <w:bottom w:val="nil"/>
            </w:tcBorders>
          </w:tcPr>
          <w:p w14:paraId="1597CD6D" w14:textId="77777777" w:rsidR="00B52DCC" w:rsidRDefault="00916648">
            <w:pPr>
              <w:pStyle w:val="TableParagraph"/>
              <w:spacing w:before="10"/>
              <w:ind w:left="73"/>
              <w:rPr>
                <w:sz w:val="20"/>
              </w:rPr>
            </w:pPr>
            <w:r>
              <w:rPr>
                <w:sz w:val="20"/>
              </w:rPr>
              <w:t>94114-29-1</w:t>
            </w:r>
          </w:p>
        </w:tc>
        <w:tc>
          <w:tcPr>
            <w:tcW w:w="1843" w:type="dxa"/>
            <w:gridSpan w:val="2"/>
            <w:tcBorders>
              <w:top w:val="nil"/>
              <w:bottom w:val="nil"/>
            </w:tcBorders>
          </w:tcPr>
          <w:p w14:paraId="7BB08DAF" w14:textId="77777777" w:rsidR="00B52DCC" w:rsidRDefault="00916648">
            <w:pPr>
              <w:pStyle w:val="TableParagraph"/>
              <w:spacing w:before="10"/>
              <w:ind w:left="73"/>
              <w:rPr>
                <w:sz w:val="20"/>
              </w:rPr>
            </w:pPr>
            <w:r>
              <w:rPr>
                <w:sz w:val="20"/>
              </w:rPr>
              <w:t>302-662-9</w:t>
            </w:r>
          </w:p>
        </w:tc>
      </w:tr>
      <w:tr w:rsidR="00B52DCC" w14:paraId="6DCF5B69" w14:textId="77777777" w:rsidTr="004567AD">
        <w:trPr>
          <w:gridAfter w:val="1"/>
          <w:wAfter w:w="10" w:type="dxa"/>
          <w:trHeight w:val="265"/>
        </w:trPr>
        <w:tc>
          <w:tcPr>
            <w:tcW w:w="1148" w:type="dxa"/>
            <w:gridSpan w:val="2"/>
            <w:tcBorders>
              <w:top w:val="nil"/>
              <w:bottom w:val="nil"/>
            </w:tcBorders>
          </w:tcPr>
          <w:p w14:paraId="7341D1EB" w14:textId="77777777" w:rsidR="00B52DCC" w:rsidRDefault="00B52DCC">
            <w:pPr>
              <w:pStyle w:val="TableParagraph"/>
              <w:rPr>
                <w:sz w:val="18"/>
              </w:rPr>
            </w:pPr>
          </w:p>
        </w:tc>
        <w:tc>
          <w:tcPr>
            <w:tcW w:w="5937" w:type="dxa"/>
            <w:tcBorders>
              <w:top w:val="nil"/>
              <w:bottom w:val="nil"/>
            </w:tcBorders>
          </w:tcPr>
          <w:p w14:paraId="3F1F0D45" w14:textId="77777777" w:rsidR="00B52DCC" w:rsidRDefault="00B52DCC">
            <w:pPr>
              <w:pStyle w:val="TableParagraph"/>
              <w:rPr>
                <w:sz w:val="18"/>
              </w:rPr>
            </w:pPr>
          </w:p>
        </w:tc>
        <w:tc>
          <w:tcPr>
            <w:tcW w:w="1701" w:type="dxa"/>
            <w:gridSpan w:val="2"/>
            <w:tcBorders>
              <w:top w:val="nil"/>
              <w:bottom w:val="nil"/>
            </w:tcBorders>
          </w:tcPr>
          <w:p w14:paraId="254CF54C" w14:textId="77777777" w:rsidR="00B52DCC" w:rsidRDefault="00916648">
            <w:pPr>
              <w:pStyle w:val="TableParagraph"/>
              <w:spacing w:before="10"/>
              <w:ind w:left="73"/>
              <w:rPr>
                <w:sz w:val="20"/>
              </w:rPr>
            </w:pPr>
            <w:r>
              <w:rPr>
                <w:sz w:val="20"/>
              </w:rPr>
              <w:t>90641-00-2</w:t>
            </w:r>
          </w:p>
        </w:tc>
        <w:tc>
          <w:tcPr>
            <w:tcW w:w="1843" w:type="dxa"/>
            <w:gridSpan w:val="2"/>
            <w:tcBorders>
              <w:top w:val="nil"/>
              <w:bottom w:val="nil"/>
            </w:tcBorders>
          </w:tcPr>
          <w:p w14:paraId="146B274C" w14:textId="77777777" w:rsidR="00B52DCC" w:rsidRDefault="00916648">
            <w:pPr>
              <w:pStyle w:val="TableParagraph"/>
              <w:spacing w:before="10"/>
              <w:ind w:left="73"/>
              <w:rPr>
                <w:sz w:val="20"/>
              </w:rPr>
            </w:pPr>
            <w:r>
              <w:rPr>
                <w:sz w:val="20"/>
              </w:rPr>
              <w:t>292-623-1</w:t>
            </w:r>
          </w:p>
        </w:tc>
      </w:tr>
      <w:tr w:rsidR="00B52DCC" w14:paraId="52BCA1BF" w14:textId="77777777" w:rsidTr="004567AD">
        <w:trPr>
          <w:gridAfter w:val="1"/>
          <w:wAfter w:w="10" w:type="dxa"/>
          <w:trHeight w:val="265"/>
        </w:trPr>
        <w:tc>
          <w:tcPr>
            <w:tcW w:w="1148" w:type="dxa"/>
            <w:gridSpan w:val="2"/>
            <w:tcBorders>
              <w:top w:val="nil"/>
              <w:bottom w:val="nil"/>
            </w:tcBorders>
          </w:tcPr>
          <w:p w14:paraId="46F2ABF4" w14:textId="77777777" w:rsidR="00B52DCC" w:rsidRDefault="00B52DCC">
            <w:pPr>
              <w:pStyle w:val="TableParagraph"/>
              <w:rPr>
                <w:sz w:val="18"/>
              </w:rPr>
            </w:pPr>
          </w:p>
        </w:tc>
        <w:tc>
          <w:tcPr>
            <w:tcW w:w="5937" w:type="dxa"/>
            <w:tcBorders>
              <w:top w:val="nil"/>
              <w:bottom w:val="nil"/>
            </w:tcBorders>
          </w:tcPr>
          <w:p w14:paraId="66BB7D30" w14:textId="77777777" w:rsidR="00B52DCC" w:rsidRDefault="00B52DCC">
            <w:pPr>
              <w:pStyle w:val="TableParagraph"/>
              <w:rPr>
                <w:sz w:val="18"/>
              </w:rPr>
            </w:pPr>
          </w:p>
        </w:tc>
        <w:tc>
          <w:tcPr>
            <w:tcW w:w="1701" w:type="dxa"/>
            <w:gridSpan w:val="2"/>
            <w:tcBorders>
              <w:top w:val="nil"/>
              <w:bottom w:val="nil"/>
            </w:tcBorders>
          </w:tcPr>
          <w:p w14:paraId="41BE9A91" w14:textId="77777777" w:rsidR="00B52DCC" w:rsidRDefault="00916648">
            <w:pPr>
              <w:pStyle w:val="TableParagraph"/>
              <w:spacing w:before="11"/>
              <w:ind w:left="73"/>
              <w:rPr>
                <w:sz w:val="20"/>
              </w:rPr>
            </w:pPr>
            <w:r>
              <w:rPr>
                <w:sz w:val="20"/>
              </w:rPr>
              <w:t>68513-87-1</w:t>
            </w:r>
          </w:p>
        </w:tc>
        <w:tc>
          <w:tcPr>
            <w:tcW w:w="1843" w:type="dxa"/>
            <w:gridSpan w:val="2"/>
            <w:tcBorders>
              <w:top w:val="nil"/>
              <w:bottom w:val="nil"/>
            </w:tcBorders>
          </w:tcPr>
          <w:p w14:paraId="483C7761" w14:textId="77777777" w:rsidR="00B52DCC" w:rsidRDefault="00916648">
            <w:pPr>
              <w:pStyle w:val="TableParagraph"/>
              <w:spacing w:before="11"/>
              <w:ind w:left="73"/>
              <w:rPr>
                <w:sz w:val="20"/>
              </w:rPr>
            </w:pPr>
            <w:r>
              <w:rPr>
                <w:sz w:val="20"/>
              </w:rPr>
              <w:t>271-020-7</w:t>
            </w:r>
          </w:p>
        </w:tc>
      </w:tr>
      <w:tr w:rsidR="00B52DCC" w14:paraId="5B3EABCE" w14:textId="77777777" w:rsidTr="004567AD">
        <w:trPr>
          <w:gridAfter w:val="1"/>
          <w:wAfter w:w="10" w:type="dxa"/>
          <w:trHeight w:val="280"/>
        </w:trPr>
        <w:tc>
          <w:tcPr>
            <w:tcW w:w="1148" w:type="dxa"/>
            <w:gridSpan w:val="2"/>
            <w:tcBorders>
              <w:top w:val="nil"/>
            </w:tcBorders>
          </w:tcPr>
          <w:p w14:paraId="2996109A" w14:textId="77777777" w:rsidR="00B52DCC" w:rsidRDefault="00B52DCC">
            <w:pPr>
              <w:pStyle w:val="TableParagraph"/>
              <w:rPr>
                <w:sz w:val="18"/>
              </w:rPr>
            </w:pPr>
          </w:p>
        </w:tc>
        <w:tc>
          <w:tcPr>
            <w:tcW w:w="5937" w:type="dxa"/>
            <w:tcBorders>
              <w:top w:val="nil"/>
            </w:tcBorders>
          </w:tcPr>
          <w:p w14:paraId="7D07B337" w14:textId="77777777" w:rsidR="00B52DCC" w:rsidRDefault="00B52DCC">
            <w:pPr>
              <w:pStyle w:val="TableParagraph"/>
              <w:rPr>
                <w:sz w:val="18"/>
              </w:rPr>
            </w:pPr>
          </w:p>
        </w:tc>
        <w:tc>
          <w:tcPr>
            <w:tcW w:w="1701" w:type="dxa"/>
            <w:gridSpan w:val="2"/>
            <w:tcBorders>
              <w:top w:val="nil"/>
            </w:tcBorders>
          </w:tcPr>
          <w:p w14:paraId="2B734BEE" w14:textId="77777777" w:rsidR="00B52DCC" w:rsidRDefault="00916648">
            <w:pPr>
              <w:pStyle w:val="TableParagraph"/>
              <w:spacing w:before="10"/>
              <w:ind w:left="73"/>
              <w:rPr>
                <w:sz w:val="20"/>
              </w:rPr>
            </w:pPr>
            <w:r>
              <w:rPr>
                <w:sz w:val="20"/>
              </w:rPr>
              <w:t>70321-67-4</w:t>
            </w:r>
          </w:p>
        </w:tc>
        <w:tc>
          <w:tcPr>
            <w:tcW w:w="1843" w:type="dxa"/>
            <w:gridSpan w:val="2"/>
            <w:tcBorders>
              <w:top w:val="nil"/>
            </w:tcBorders>
          </w:tcPr>
          <w:p w14:paraId="0134A230" w14:textId="77777777" w:rsidR="00B52DCC" w:rsidRDefault="00916648">
            <w:pPr>
              <w:pStyle w:val="TableParagraph"/>
              <w:spacing w:before="10"/>
              <w:ind w:left="73"/>
              <w:rPr>
                <w:sz w:val="20"/>
              </w:rPr>
            </w:pPr>
            <w:r>
              <w:rPr>
                <w:sz w:val="20"/>
              </w:rPr>
              <w:t>274-560-1</w:t>
            </w:r>
          </w:p>
        </w:tc>
      </w:tr>
      <w:tr w:rsidR="00B52DCC" w14:paraId="549A54E4" w14:textId="77777777" w:rsidTr="004567AD">
        <w:trPr>
          <w:gridAfter w:val="1"/>
          <w:wAfter w:w="10" w:type="dxa"/>
          <w:trHeight w:val="2116"/>
        </w:trPr>
        <w:tc>
          <w:tcPr>
            <w:tcW w:w="1148" w:type="dxa"/>
            <w:gridSpan w:val="2"/>
          </w:tcPr>
          <w:p w14:paraId="777DC5F1" w14:textId="77777777" w:rsidR="00B52DCC" w:rsidRDefault="00B52DCC">
            <w:pPr>
              <w:pStyle w:val="TableParagraph"/>
              <w:rPr>
                <w:sz w:val="18"/>
              </w:rPr>
            </w:pPr>
          </w:p>
        </w:tc>
        <w:tc>
          <w:tcPr>
            <w:tcW w:w="5937" w:type="dxa"/>
          </w:tcPr>
          <w:p w14:paraId="2F1FAEAE" w14:textId="77777777" w:rsidR="00B52DCC" w:rsidRDefault="00B52DCC">
            <w:pPr>
              <w:pStyle w:val="TableParagraph"/>
              <w:rPr>
                <w:sz w:val="18"/>
              </w:rPr>
            </w:pPr>
          </w:p>
        </w:tc>
        <w:tc>
          <w:tcPr>
            <w:tcW w:w="1701" w:type="dxa"/>
            <w:gridSpan w:val="2"/>
          </w:tcPr>
          <w:p w14:paraId="6D7D1410" w14:textId="77777777" w:rsidR="00B52DCC" w:rsidRDefault="00916648">
            <w:pPr>
              <w:pStyle w:val="TableParagraph"/>
              <w:spacing w:line="226" w:lineRule="exact"/>
              <w:ind w:left="73"/>
              <w:rPr>
                <w:sz w:val="20"/>
              </w:rPr>
            </w:pPr>
            <w:r>
              <w:rPr>
                <w:sz w:val="20"/>
              </w:rPr>
              <w:t>92062-29-8</w:t>
            </w:r>
          </w:p>
          <w:p w14:paraId="72779542" w14:textId="77777777" w:rsidR="00B52DCC" w:rsidRDefault="00916648">
            <w:pPr>
              <w:pStyle w:val="TableParagraph"/>
              <w:spacing w:before="34"/>
              <w:ind w:left="73"/>
              <w:rPr>
                <w:sz w:val="20"/>
              </w:rPr>
            </w:pPr>
            <w:r>
              <w:rPr>
                <w:sz w:val="20"/>
              </w:rPr>
              <w:t>100801-63-6</w:t>
            </w:r>
          </w:p>
          <w:p w14:paraId="70A5F118" w14:textId="77777777" w:rsidR="00B52DCC" w:rsidRDefault="00916648">
            <w:pPr>
              <w:pStyle w:val="TableParagraph"/>
              <w:spacing w:before="34"/>
              <w:ind w:left="73"/>
              <w:rPr>
                <w:sz w:val="20"/>
              </w:rPr>
            </w:pPr>
            <w:r>
              <w:rPr>
                <w:sz w:val="20"/>
              </w:rPr>
              <w:t>100801-65-8</w:t>
            </w:r>
          </w:p>
          <w:p w14:paraId="291F2A1E" w14:textId="77777777" w:rsidR="00B52DCC" w:rsidRDefault="00916648">
            <w:pPr>
              <w:pStyle w:val="TableParagraph"/>
              <w:spacing w:before="34"/>
              <w:ind w:left="73"/>
              <w:rPr>
                <w:sz w:val="20"/>
              </w:rPr>
            </w:pPr>
            <w:r>
              <w:rPr>
                <w:sz w:val="20"/>
              </w:rPr>
              <w:t>100801-66-9</w:t>
            </w:r>
          </w:p>
          <w:p w14:paraId="2B9F993E" w14:textId="77777777" w:rsidR="00B52DCC" w:rsidRDefault="00916648">
            <w:pPr>
              <w:pStyle w:val="TableParagraph"/>
              <w:spacing w:before="34"/>
              <w:ind w:left="73"/>
              <w:rPr>
                <w:sz w:val="20"/>
              </w:rPr>
            </w:pPr>
            <w:r>
              <w:rPr>
                <w:sz w:val="20"/>
              </w:rPr>
              <w:t>73665-18-6</w:t>
            </w:r>
          </w:p>
          <w:p w14:paraId="24C698EC" w14:textId="77777777" w:rsidR="00B52DCC" w:rsidRDefault="00916648">
            <w:pPr>
              <w:pStyle w:val="TableParagraph"/>
              <w:spacing w:before="36"/>
              <w:ind w:left="73"/>
              <w:rPr>
                <w:sz w:val="20"/>
              </w:rPr>
            </w:pPr>
            <w:r>
              <w:rPr>
                <w:sz w:val="20"/>
              </w:rPr>
              <w:t>68815-21-4</w:t>
            </w:r>
          </w:p>
          <w:p w14:paraId="71E54E74" w14:textId="77777777" w:rsidR="00B52DCC" w:rsidRDefault="00916648">
            <w:pPr>
              <w:pStyle w:val="TableParagraph"/>
              <w:spacing w:before="34"/>
              <w:ind w:left="73"/>
              <w:rPr>
                <w:sz w:val="20"/>
              </w:rPr>
            </w:pPr>
            <w:r>
              <w:rPr>
                <w:sz w:val="20"/>
              </w:rPr>
              <w:t>65996-86-3</w:t>
            </w:r>
          </w:p>
          <w:p w14:paraId="04FFA53D" w14:textId="77777777" w:rsidR="00B52DCC" w:rsidRDefault="00916648">
            <w:pPr>
              <w:pStyle w:val="TableParagraph"/>
              <w:spacing w:before="34"/>
              <w:ind w:left="73"/>
              <w:rPr>
                <w:sz w:val="20"/>
              </w:rPr>
            </w:pPr>
            <w:r>
              <w:rPr>
                <w:sz w:val="20"/>
              </w:rPr>
              <w:t>65996-84-1</w:t>
            </w:r>
          </w:p>
        </w:tc>
        <w:tc>
          <w:tcPr>
            <w:tcW w:w="1843" w:type="dxa"/>
            <w:gridSpan w:val="2"/>
          </w:tcPr>
          <w:p w14:paraId="5E72DA9E" w14:textId="77777777" w:rsidR="00B52DCC" w:rsidRDefault="00916648">
            <w:pPr>
              <w:pStyle w:val="TableParagraph"/>
              <w:spacing w:line="226" w:lineRule="exact"/>
              <w:ind w:left="73"/>
              <w:rPr>
                <w:sz w:val="20"/>
              </w:rPr>
            </w:pPr>
            <w:r>
              <w:rPr>
                <w:sz w:val="20"/>
              </w:rPr>
              <w:t>295-544-0</w:t>
            </w:r>
          </w:p>
          <w:p w14:paraId="7739C7D8" w14:textId="77777777" w:rsidR="00B52DCC" w:rsidRDefault="00916648">
            <w:pPr>
              <w:pStyle w:val="TableParagraph"/>
              <w:spacing w:before="34"/>
              <w:ind w:left="73"/>
              <w:rPr>
                <w:sz w:val="20"/>
              </w:rPr>
            </w:pPr>
            <w:r>
              <w:rPr>
                <w:sz w:val="20"/>
              </w:rPr>
              <w:t>309-745-9</w:t>
            </w:r>
          </w:p>
          <w:p w14:paraId="7EB4B19C" w14:textId="77777777" w:rsidR="00B52DCC" w:rsidRDefault="00916648">
            <w:pPr>
              <w:pStyle w:val="TableParagraph"/>
              <w:spacing w:before="34"/>
              <w:ind w:left="73"/>
              <w:rPr>
                <w:sz w:val="20"/>
              </w:rPr>
            </w:pPr>
            <w:r>
              <w:rPr>
                <w:sz w:val="20"/>
              </w:rPr>
              <w:t>309-748-5</w:t>
            </w:r>
          </w:p>
          <w:p w14:paraId="750EAF85" w14:textId="77777777" w:rsidR="00B52DCC" w:rsidRDefault="00916648">
            <w:pPr>
              <w:pStyle w:val="TableParagraph"/>
              <w:spacing w:before="34"/>
              <w:ind w:left="73"/>
              <w:rPr>
                <w:sz w:val="20"/>
              </w:rPr>
            </w:pPr>
            <w:r>
              <w:rPr>
                <w:sz w:val="20"/>
              </w:rPr>
              <w:t>309-749-0</w:t>
            </w:r>
          </w:p>
          <w:p w14:paraId="4F707947" w14:textId="77777777" w:rsidR="00B52DCC" w:rsidRDefault="00916648">
            <w:pPr>
              <w:pStyle w:val="TableParagraph"/>
              <w:spacing w:before="34"/>
              <w:ind w:left="73"/>
              <w:rPr>
                <w:sz w:val="20"/>
              </w:rPr>
            </w:pPr>
            <w:r>
              <w:rPr>
                <w:sz w:val="20"/>
              </w:rPr>
              <w:t>277-567-8</w:t>
            </w:r>
          </w:p>
          <w:p w14:paraId="28E96B4A" w14:textId="77777777" w:rsidR="00B52DCC" w:rsidRDefault="00916648">
            <w:pPr>
              <w:pStyle w:val="TableParagraph"/>
              <w:spacing w:before="36"/>
              <w:ind w:left="73"/>
              <w:rPr>
                <w:sz w:val="20"/>
              </w:rPr>
            </w:pPr>
            <w:r>
              <w:rPr>
                <w:sz w:val="20"/>
              </w:rPr>
              <w:t>272-361-4</w:t>
            </w:r>
          </w:p>
          <w:p w14:paraId="1DC5CF33" w14:textId="77777777" w:rsidR="00B52DCC" w:rsidRDefault="00916648">
            <w:pPr>
              <w:pStyle w:val="TableParagraph"/>
              <w:spacing w:before="34"/>
              <w:ind w:left="73"/>
              <w:rPr>
                <w:sz w:val="20"/>
              </w:rPr>
            </w:pPr>
            <w:r>
              <w:rPr>
                <w:sz w:val="20"/>
              </w:rPr>
              <w:t>266-020-9</w:t>
            </w:r>
          </w:p>
          <w:p w14:paraId="48AA9EC9" w14:textId="77777777" w:rsidR="00B52DCC" w:rsidRDefault="00916648">
            <w:pPr>
              <w:pStyle w:val="TableParagraph"/>
              <w:spacing w:before="34"/>
              <w:ind w:left="73"/>
              <w:rPr>
                <w:sz w:val="20"/>
              </w:rPr>
            </w:pPr>
            <w:r>
              <w:rPr>
                <w:sz w:val="20"/>
              </w:rPr>
              <w:t>266-018-8</w:t>
            </w:r>
          </w:p>
        </w:tc>
      </w:tr>
      <w:tr w:rsidR="00B52DCC" w14:paraId="6B2147DB" w14:textId="77777777" w:rsidTr="004567AD">
        <w:trPr>
          <w:gridAfter w:val="1"/>
          <w:wAfter w:w="10" w:type="dxa"/>
          <w:trHeight w:val="11639"/>
        </w:trPr>
        <w:tc>
          <w:tcPr>
            <w:tcW w:w="1148" w:type="dxa"/>
            <w:gridSpan w:val="2"/>
          </w:tcPr>
          <w:p w14:paraId="3FB7A0CB" w14:textId="77777777" w:rsidR="00B52DCC" w:rsidRDefault="00916648">
            <w:pPr>
              <w:pStyle w:val="TableParagraph"/>
              <w:spacing w:before="113"/>
              <w:ind w:left="107"/>
              <w:rPr>
                <w:sz w:val="20"/>
              </w:rPr>
            </w:pPr>
            <w:r>
              <w:rPr>
                <w:sz w:val="20"/>
              </w:rPr>
              <w:t>1542</w:t>
            </w:r>
          </w:p>
        </w:tc>
        <w:tc>
          <w:tcPr>
            <w:tcW w:w="5937" w:type="dxa"/>
          </w:tcPr>
          <w:p w14:paraId="02A07027" w14:textId="77777777" w:rsidR="00B52DCC" w:rsidRDefault="00916648">
            <w:pPr>
              <w:pStyle w:val="TableParagraph"/>
              <w:spacing w:line="276" w:lineRule="auto"/>
              <w:ind w:left="108" w:right="94"/>
              <w:jc w:val="both"/>
              <w:rPr>
                <w:sz w:val="20"/>
              </w:rPr>
            </w:pPr>
            <w:r>
              <w:rPr>
                <w:color w:val="221F1F"/>
                <w:sz w:val="20"/>
              </w:rPr>
              <w:t xml:space="preserve">Damıtma ve / veya diğer işleme yöntemleri kullanılarak üretilen petrol, kömür, katran ve doğal gaz ve bunların türevleri </w:t>
            </w:r>
            <w:r>
              <w:rPr>
                <w:sz w:val="20"/>
              </w:rPr>
              <w:t>a/a cinsinden % 0.1’e eşit ve fazla 1,3-butadien içerirse</w:t>
            </w:r>
          </w:p>
        </w:tc>
        <w:tc>
          <w:tcPr>
            <w:tcW w:w="1701" w:type="dxa"/>
            <w:gridSpan w:val="2"/>
          </w:tcPr>
          <w:p w14:paraId="5FFB4AED" w14:textId="77777777" w:rsidR="00B52DCC" w:rsidRDefault="00916648">
            <w:pPr>
              <w:pStyle w:val="TableParagraph"/>
              <w:spacing w:line="223" w:lineRule="exact"/>
              <w:ind w:left="111"/>
              <w:rPr>
                <w:sz w:val="20"/>
              </w:rPr>
            </w:pPr>
            <w:r>
              <w:rPr>
                <w:sz w:val="20"/>
              </w:rPr>
              <w:t>68607-11-4</w:t>
            </w:r>
          </w:p>
          <w:p w14:paraId="4676603C" w14:textId="77777777" w:rsidR="00B52DCC" w:rsidRDefault="00916648">
            <w:pPr>
              <w:pStyle w:val="TableParagraph"/>
              <w:spacing w:before="36"/>
              <w:ind w:left="111"/>
              <w:rPr>
                <w:sz w:val="20"/>
              </w:rPr>
            </w:pPr>
            <w:r>
              <w:rPr>
                <w:sz w:val="20"/>
              </w:rPr>
              <w:t>68783-06-2</w:t>
            </w:r>
          </w:p>
          <w:p w14:paraId="4656AB1F" w14:textId="77777777" w:rsidR="00B52DCC" w:rsidRDefault="00916648">
            <w:pPr>
              <w:pStyle w:val="TableParagraph"/>
              <w:spacing w:before="34"/>
              <w:ind w:left="111"/>
              <w:rPr>
                <w:sz w:val="20"/>
              </w:rPr>
            </w:pPr>
            <w:r>
              <w:rPr>
                <w:sz w:val="20"/>
              </w:rPr>
              <w:t>68814-67-5</w:t>
            </w:r>
          </w:p>
          <w:p w14:paraId="05EFAF7D" w14:textId="77777777" w:rsidR="00B52DCC" w:rsidRDefault="00916648">
            <w:pPr>
              <w:pStyle w:val="TableParagraph"/>
              <w:spacing w:before="34"/>
              <w:ind w:left="111"/>
              <w:rPr>
                <w:sz w:val="20"/>
              </w:rPr>
            </w:pPr>
            <w:r>
              <w:rPr>
                <w:sz w:val="20"/>
              </w:rPr>
              <w:t>68814-90-4</w:t>
            </w:r>
          </w:p>
          <w:p w14:paraId="572BFF1D" w14:textId="77777777" w:rsidR="00B52DCC" w:rsidRDefault="00916648">
            <w:pPr>
              <w:pStyle w:val="TableParagraph"/>
              <w:spacing w:before="35"/>
              <w:ind w:left="111"/>
              <w:rPr>
                <w:sz w:val="20"/>
              </w:rPr>
            </w:pPr>
            <w:r>
              <w:rPr>
                <w:sz w:val="20"/>
              </w:rPr>
              <w:t>68911-58-0</w:t>
            </w:r>
          </w:p>
          <w:p w14:paraId="4DE6D7EC" w14:textId="77777777" w:rsidR="00B52DCC" w:rsidRDefault="00916648">
            <w:pPr>
              <w:pStyle w:val="TableParagraph"/>
              <w:spacing w:before="34"/>
              <w:ind w:left="111"/>
              <w:rPr>
                <w:sz w:val="20"/>
              </w:rPr>
            </w:pPr>
            <w:r>
              <w:rPr>
                <w:sz w:val="20"/>
              </w:rPr>
              <w:t>68911-59-1</w:t>
            </w:r>
          </w:p>
          <w:p w14:paraId="2BF65127" w14:textId="77777777" w:rsidR="00B52DCC" w:rsidRDefault="00916648">
            <w:pPr>
              <w:pStyle w:val="TableParagraph"/>
              <w:spacing w:before="36"/>
              <w:ind w:left="111"/>
              <w:rPr>
                <w:sz w:val="20"/>
              </w:rPr>
            </w:pPr>
            <w:r>
              <w:rPr>
                <w:sz w:val="20"/>
              </w:rPr>
              <w:t>68919-01-7</w:t>
            </w:r>
          </w:p>
          <w:p w14:paraId="23940589" w14:textId="77777777" w:rsidR="00B52DCC" w:rsidRDefault="00916648">
            <w:pPr>
              <w:pStyle w:val="TableParagraph"/>
              <w:spacing w:before="34"/>
              <w:ind w:left="111"/>
              <w:rPr>
                <w:sz w:val="20"/>
              </w:rPr>
            </w:pPr>
            <w:r>
              <w:rPr>
                <w:sz w:val="20"/>
              </w:rPr>
              <w:t>68919-02-8</w:t>
            </w:r>
          </w:p>
          <w:p w14:paraId="00A50D60" w14:textId="77777777" w:rsidR="00B52DCC" w:rsidRDefault="00916648">
            <w:pPr>
              <w:pStyle w:val="TableParagraph"/>
              <w:spacing w:before="34"/>
              <w:ind w:left="111"/>
              <w:rPr>
                <w:sz w:val="20"/>
              </w:rPr>
            </w:pPr>
            <w:r>
              <w:rPr>
                <w:sz w:val="20"/>
              </w:rPr>
              <w:t>68919-03-9</w:t>
            </w:r>
          </w:p>
          <w:p w14:paraId="56FEBC9E" w14:textId="77777777" w:rsidR="00B52DCC" w:rsidRDefault="00916648">
            <w:pPr>
              <w:pStyle w:val="TableParagraph"/>
              <w:spacing w:before="34"/>
              <w:ind w:left="111"/>
              <w:rPr>
                <w:sz w:val="20"/>
              </w:rPr>
            </w:pPr>
            <w:r>
              <w:rPr>
                <w:sz w:val="20"/>
              </w:rPr>
              <w:t>68919-04-0</w:t>
            </w:r>
          </w:p>
          <w:p w14:paraId="0596E1B4" w14:textId="77777777" w:rsidR="00B52DCC" w:rsidRDefault="00916648">
            <w:pPr>
              <w:pStyle w:val="TableParagraph"/>
              <w:spacing w:before="34"/>
              <w:ind w:left="111"/>
              <w:rPr>
                <w:sz w:val="20"/>
              </w:rPr>
            </w:pPr>
            <w:r>
              <w:rPr>
                <w:sz w:val="20"/>
              </w:rPr>
              <w:t>68919-07-3</w:t>
            </w:r>
          </w:p>
          <w:p w14:paraId="085D6F57" w14:textId="77777777" w:rsidR="00B52DCC" w:rsidRDefault="00916648">
            <w:pPr>
              <w:pStyle w:val="TableParagraph"/>
              <w:spacing w:before="37"/>
              <w:ind w:left="111"/>
              <w:rPr>
                <w:sz w:val="20"/>
              </w:rPr>
            </w:pPr>
            <w:r>
              <w:rPr>
                <w:sz w:val="20"/>
              </w:rPr>
              <w:t>68919-08-4</w:t>
            </w:r>
          </w:p>
          <w:p w14:paraId="038511E2" w14:textId="77777777" w:rsidR="00B52DCC" w:rsidRDefault="00916648">
            <w:pPr>
              <w:pStyle w:val="TableParagraph"/>
              <w:spacing w:before="34"/>
              <w:ind w:left="111"/>
              <w:rPr>
                <w:sz w:val="20"/>
              </w:rPr>
            </w:pPr>
            <w:r>
              <w:rPr>
                <w:sz w:val="20"/>
              </w:rPr>
              <w:t>68919-11-9</w:t>
            </w:r>
          </w:p>
          <w:p w14:paraId="230BC433" w14:textId="77777777" w:rsidR="00B52DCC" w:rsidRDefault="00916648">
            <w:pPr>
              <w:pStyle w:val="TableParagraph"/>
              <w:spacing w:before="34"/>
              <w:ind w:left="111"/>
              <w:rPr>
                <w:sz w:val="20"/>
              </w:rPr>
            </w:pPr>
            <w:r>
              <w:rPr>
                <w:sz w:val="20"/>
              </w:rPr>
              <w:t>68919-12-0</w:t>
            </w:r>
          </w:p>
          <w:p w14:paraId="15729BBE" w14:textId="77777777" w:rsidR="00B52DCC" w:rsidRDefault="00916648">
            <w:pPr>
              <w:pStyle w:val="TableParagraph"/>
              <w:spacing w:before="34"/>
              <w:ind w:left="111"/>
              <w:rPr>
                <w:sz w:val="20"/>
              </w:rPr>
            </w:pPr>
            <w:r>
              <w:rPr>
                <w:sz w:val="20"/>
              </w:rPr>
              <w:t>68952-79-4</w:t>
            </w:r>
          </w:p>
          <w:p w14:paraId="68CD78E0" w14:textId="77777777" w:rsidR="00B52DCC" w:rsidRDefault="00916648">
            <w:pPr>
              <w:pStyle w:val="TableParagraph"/>
              <w:spacing w:before="34"/>
              <w:ind w:left="111"/>
              <w:rPr>
                <w:sz w:val="20"/>
              </w:rPr>
            </w:pPr>
            <w:r>
              <w:rPr>
                <w:sz w:val="20"/>
              </w:rPr>
              <w:t>68952-80-7</w:t>
            </w:r>
          </w:p>
          <w:p w14:paraId="2DA313B3" w14:textId="77777777" w:rsidR="00B52DCC" w:rsidRDefault="00916648">
            <w:pPr>
              <w:pStyle w:val="TableParagraph"/>
              <w:spacing w:before="37"/>
              <w:ind w:left="111"/>
              <w:rPr>
                <w:sz w:val="20"/>
              </w:rPr>
            </w:pPr>
            <w:r>
              <w:rPr>
                <w:sz w:val="20"/>
              </w:rPr>
              <w:t>68955-33-9</w:t>
            </w:r>
          </w:p>
          <w:p w14:paraId="64378A33" w14:textId="77777777" w:rsidR="00B52DCC" w:rsidRDefault="00916648">
            <w:pPr>
              <w:pStyle w:val="TableParagraph"/>
              <w:spacing w:before="34"/>
              <w:ind w:left="111"/>
              <w:rPr>
                <w:sz w:val="20"/>
              </w:rPr>
            </w:pPr>
            <w:r>
              <w:rPr>
                <w:sz w:val="20"/>
              </w:rPr>
              <w:t>68989-88-8</w:t>
            </w:r>
          </w:p>
          <w:p w14:paraId="41BDAE01" w14:textId="77777777" w:rsidR="00B52DCC" w:rsidRDefault="00916648">
            <w:pPr>
              <w:pStyle w:val="TableParagraph"/>
              <w:spacing w:before="34"/>
              <w:ind w:left="111"/>
              <w:rPr>
                <w:sz w:val="20"/>
              </w:rPr>
            </w:pPr>
            <w:r>
              <w:rPr>
                <w:sz w:val="20"/>
              </w:rPr>
              <w:t>92045-15-3</w:t>
            </w:r>
          </w:p>
          <w:p w14:paraId="24C93049" w14:textId="77777777" w:rsidR="00B52DCC" w:rsidRDefault="00916648">
            <w:pPr>
              <w:pStyle w:val="TableParagraph"/>
              <w:spacing w:before="34"/>
              <w:ind w:left="111"/>
              <w:rPr>
                <w:sz w:val="20"/>
              </w:rPr>
            </w:pPr>
            <w:r>
              <w:rPr>
                <w:sz w:val="20"/>
              </w:rPr>
              <w:t>92045-16-4</w:t>
            </w:r>
          </w:p>
          <w:p w14:paraId="554E24C7" w14:textId="77777777" w:rsidR="00B52DCC" w:rsidRDefault="00916648">
            <w:pPr>
              <w:pStyle w:val="TableParagraph"/>
              <w:spacing w:before="34"/>
              <w:ind w:left="111"/>
              <w:rPr>
                <w:sz w:val="20"/>
              </w:rPr>
            </w:pPr>
            <w:r>
              <w:rPr>
                <w:sz w:val="20"/>
              </w:rPr>
              <w:t>92045-17-5</w:t>
            </w:r>
          </w:p>
          <w:p w14:paraId="31E5D257" w14:textId="77777777" w:rsidR="00B52DCC" w:rsidRDefault="00916648">
            <w:pPr>
              <w:pStyle w:val="TableParagraph"/>
              <w:spacing w:before="36"/>
              <w:ind w:left="111"/>
              <w:rPr>
                <w:sz w:val="20"/>
              </w:rPr>
            </w:pPr>
            <w:r>
              <w:rPr>
                <w:sz w:val="20"/>
              </w:rPr>
              <w:t>92045-18-6</w:t>
            </w:r>
          </w:p>
          <w:p w14:paraId="58C32A99" w14:textId="77777777" w:rsidR="00B52DCC" w:rsidRDefault="00916648">
            <w:pPr>
              <w:pStyle w:val="TableParagraph"/>
              <w:spacing w:before="34"/>
              <w:ind w:left="111"/>
              <w:rPr>
                <w:sz w:val="20"/>
              </w:rPr>
            </w:pPr>
            <w:r>
              <w:rPr>
                <w:sz w:val="20"/>
              </w:rPr>
              <w:t>92045-19-7</w:t>
            </w:r>
          </w:p>
          <w:p w14:paraId="52460500" w14:textId="77777777" w:rsidR="00B52DCC" w:rsidRDefault="00916648">
            <w:pPr>
              <w:pStyle w:val="TableParagraph"/>
              <w:spacing w:before="34"/>
              <w:ind w:left="111"/>
              <w:rPr>
                <w:sz w:val="20"/>
              </w:rPr>
            </w:pPr>
            <w:r>
              <w:rPr>
                <w:sz w:val="20"/>
              </w:rPr>
              <w:t>92045-20-0</w:t>
            </w:r>
          </w:p>
          <w:p w14:paraId="633AAD89" w14:textId="77777777" w:rsidR="00B52DCC" w:rsidRDefault="00916648">
            <w:pPr>
              <w:pStyle w:val="TableParagraph"/>
              <w:spacing w:before="34"/>
              <w:ind w:left="111"/>
              <w:rPr>
                <w:sz w:val="20"/>
              </w:rPr>
            </w:pPr>
            <w:r>
              <w:rPr>
                <w:sz w:val="20"/>
              </w:rPr>
              <w:t>68131-75-9</w:t>
            </w:r>
          </w:p>
          <w:p w14:paraId="5D20471F" w14:textId="77777777" w:rsidR="00B52DCC" w:rsidRDefault="00916648">
            <w:pPr>
              <w:pStyle w:val="TableParagraph"/>
              <w:spacing w:before="34"/>
              <w:ind w:left="111"/>
              <w:rPr>
                <w:sz w:val="20"/>
              </w:rPr>
            </w:pPr>
            <w:r>
              <w:rPr>
                <w:sz w:val="20"/>
              </w:rPr>
              <w:t>68307-98-2</w:t>
            </w:r>
          </w:p>
          <w:p w14:paraId="3A554EBF" w14:textId="77777777" w:rsidR="00B52DCC" w:rsidRDefault="00916648">
            <w:pPr>
              <w:pStyle w:val="TableParagraph"/>
              <w:spacing w:before="37"/>
              <w:ind w:left="111"/>
              <w:rPr>
                <w:sz w:val="20"/>
              </w:rPr>
            </w:pPr>
            <w:r>
              <w:rPr>
                <w:sz w:val="20"/>
              </w:rPr>
              <w:t>68307-99-3</w:t>
            </w:r>
          </w:p>
          <w:p w14:paraId="75BAD119" w14:textId="77777777" w:rsidR="00B52DCC" w:rsidRDefault="00916648">
            <w:pPr>
              <w:pStyle w:val="TableParagraph"/>
              <w:spacing w:before="34"/>
              <w:ind w:left="111"/>
              <w:rPr>
                <w:sz w:val="20"/>
              </w:rPr>
            </w:pPr>
            <w:r>
              <w:rPr>
                <w:sz w:val="20"/>
              </w:rPr>
              <w:t>68308-00-9</w:t>
            </w:r>
          </w:p>
          <w:p w14:paraId="1AF49283" w14:textId="77777777" w:rsidR="00B52DCC" w:rsidRDefault="00916648">
            <w:pPr>
              <w:pStyle w:val="TableParagraph"/>
              <w:spacing w:before="34"/>
              <w:ind w:left="111"/>
              <w:rPr>
                <w:sz w:val="20"/>
              </w:rPr>
            </w:pPr>
            <w:r>
              <w:rPr>
                <w:sz w:val="20"/>
              </w:rPr>
              <w:t>68308-01-0</w:t>
            </w:r>
          </w:p>
          <w:p w14:paraId="33A56AC1" w14:textId="77777777" w:rsidR="00B52DCC" w:rsidRDefault="00916648">
            <w:pPr>
              <w:pStyle w:val="TableParagraph"/>
              <w:spacing w:before="34"/>
              <w:ind w:left="111"/>
              <w:rPr>
                <w:sz w:val="20"/>
              </w:rPr>
            </w:pPr>
            <w:r>
              <w:rPr>
                <w:sz w:val="20"/>
              </w:rPr>
              <w:t>68308-10-1</w:t>
            </w:r>
          </w:p>
          <w:p w14:paraId="6BFD4CAC" w14:textId="77777777" w:rsidR="00B52DCC" w:rsidRDefault="00916648">
            <w:pPr>
              <w:pStyle w:val="TableParagraph"/>
              <w:spacing w:before="34"/>
              <w:ind w:left="111"/>
              <w:rPr>
                <w:sz w:val="20"/>
              </w:rPr>
            </w:pPr>
            <w:r>
              <w:rPr>
                <w:sz w:val="20"/>
              </w:rPr>
              <w:t>68308-03-2</w:t>
            </w:r>
          </w:p>
          <w:p w14:paraId="6F73452A" w14:textId="77777777" w:rsidR="00B52DCC" w:rsidRDefault="00916648">
            <w:pPr>
              <w:pStyle w:val="TableParagraph"/>
              <w:spacing w:before="37"/>
              <w:ind w:left="111"/>
              <w:rPr>
                <w:sz w:val="20"/>
              </w:rPr>
            </w:pPr>
            <w:r>
              <w:rPr>
                <w:sz w:val="20"/>
              </w:rPr>
              <w:t>68308-04-3</w:t>
            </w:r>
          </w:p>
          <w:p w14:paraId="34313EA4" w14:textId="77777777" w:rsidR="00B52DCC" w:rsidRDefault="00916648">
            <w:pPr>
              <w:pStyle w:val="TableParagraph"/>
              <w:spacing w:before="34"/>
              <w:ind w:left="111"/>
              <w:rPr>
                <w:sz w:val="20"/>
              </w:rPr>
            </w:pPr>
            <w:r>
              <w:rPr>
                <w:sz w:val="20"/>
              </w:rPr>
              <w:t>68308-05-4</w:t>
            </w:r>
          </w:p>
          <w:p w14:paraId="603CE016" w14:textId="77777777" w:rsidR="00B52DCC" w:rsidRDefault="00916648">
            <w:pPr>
              <w:pStyle w:val="TableParagraph"/>
              <w:spacing w:before="34"/>
              <w:ind w:left="111"/>
              <w:rPr>
                <w:sz w:val="20"/>
              </w:rPr>
            </w:pPr>
            <w:r>
              <w:rPr>
                <w:sz w:val="20"/>
              </w:rPr>
              <w:t>68308-06-5</w:t>
            </w:r>
          </w:p>
          <w:p w14:paraId="1A6D82E9" w14:textId="77777777" w:rsidR="00B52DCC" w:rsidRDefault="00916648">
            <w:pPr>
              <w:pStyle w:val="TableParagraph"/>
              <w:spacing w:before="34"/>
              <w:ind w:left="111"/>
              <w:rPr>
                <w:sz w:val="20"/>
              </w:rPr>
            </w:pPr>
            <w:r>
              <w:rPr>
                <w:sz w:val="20"/>
              </w:rPr>
              <w:t>68308-07-6</w:t>
            </w:r>
          </w:p>
          <w:p w14:paraId="7643F317" w14:textId="77777777" w:rsidR="00B52DCC" w:rsidRDefault="00916648">
            <w:pPr>
              <w:pStyle w:val="TableParagraph"/>
              <w:spacing w:before="34"/>
              <w:ind w:left="111"/>
              <w:rPr>
                <w:sz w:val="20"/>
              </w:rPr>
            </w:pPr>
            <w:r>
              <w:rPr>
                <w:sz w:val="20"/>
              </w:rPr>
              <w:t>68308-09-8</w:t>
            </w:r>
          </w:p>
          <w:p w14:paraId="27D1C061" w14:textId="77777777" w:rsidR="00B52DCC" w:rsidRDefault="00916648">
            <w:pPr>
              <w:pStyle w:val="TableParagraph"/>
              <w:spacing w:before="36"/>
              <w:ind w:left="111"/>
              <w:rPr>
                <w:sz w:val="20"/>
              </w:rPr>
            </w:pPr>
            <w:r>
              <w:rPr>
                <w:sz w:val="20"/>
              </w:rPr>
              <w:t>68308-11-2</w:t>
            </w:r>
          </w:p>
          <w:p w14:paraId="34CE0901" w14:textId="77777777" w:rsidR="00B52DCC" w:rsidRDefault="00916648">
            <w:pPr>
              <w:pStyle w:val="TableParagraph"/>
              <w:spacing w:before="34"/>
              <w:ind w:left="111"/>
              <w:rPr>
                <w:sz w:val="20"/>
              </w:rPr>
            </w:pPr>
            <w:r>
              <w:rPr>
                <w:sz w:val="20"/>
              </w:rPr>
              <w:t>68308-12-3</w:t>
            </w:r>
          </w:p>
          <w:p w14:paraId="5F3C34F1" w14:textId="77777777" w:rsidR="00B52DCC" w:rsidRDefault="00916648">
            <w:pPr>
              <w:pStyle w:val="TableParagraph"/>
              <w:spacing w:before="34"/>
              <w:ind w:left="111"/>
              <w:rPr>
                <w:sz w:val="20"/>
              </w:rPr>
            </w:pPr>
            <w:r>
              <w:rPr>
                <w:sz w:val="20"/>
              </w:rPr>
              <w:t>68409-99-4</w:t>
            </w:r>
          </w:p>
          <w:p w14:paraId="23C7E9A1" w14:textId="77777777" w:rsidR="00B52DCC" w:rsidRDefault="00916648">
            <w:pPr>
              <w:pStyle w:val="TableParagraph"/>
              <w:spacing w:before="34"/>
              <w:ind w:left="111"/>
              <w:rPr>
                <w:sz w:val="20"/>
              </w:rPr>
            </w:pPr>
            <w:r>
              <w:rPr>
                <w:sz w:val="20"/>
              </w:rPr>
              <w:t>68475-57-0</w:t>
            </w:r>
          </w:p>
          <w:p w14:paraId="475A846E" w14:textId="77777777" w:rsidR="00B52DCC" w:rsidRDefault="00916648">
            <w:pPr>
              <w:pStyle w:val="TableParagraph"/>
              <w:spacing w:before="35"/>
              <w:ind w:left="111"/>
              <w:rPr>
                <w:sz w:val="20"/>
              </w:rPr>
            </w:pPr>
            <w:r>
              <w:rPr>
                <w:sz w:val="20"/>
              </w:rPr>
              <w:t>68475-58-1</w:t>
            </w:r>
          </w:p>
          <w:p w14:paraId="7697399D" w14:textId="77777777" w:rsidR="00B52DCC" w:rsidRDefault="00916648">
            <w:pPr>
              <w:pStyle w:val="TableParagraph"/>
              <w:spacing w:before="36"/>
              <w:ind w:left="111"/>
              <w:rPr>
                <w:sz w:val="20"/>
              </w:rPr>
            </w:pPr>
            <w:r>
              <w:rPr>
                <w:sz w:val="20"/>
              </w:rPr>
              <w:t>68475-59-2</w:t>
            </w:r>
          </w:p>
          <w:p w14:paraId="228A2B15" w14:textId="77777777" w:rsidR="00B52DCC" w:rsidRDefault="00916648">
            <w:pPr>
              <w:pStyle w:val="TableParagraph"/>
              <w:spacing w:before="34"/>
              <w:ind w:left="111"/>
              <w:rPr>
                <w:sz w:val="20"/>
              </w:rPr>
            </w:pPr>
            <w:r>
              <w:rPr>
                <w:sz w:val="20"/>
              </w:rPr>
              <w:t>68475-60-5</w:t>
            </w:r>
          </w:p>
          <w:p w14:paraId="29A37F99" w14:textId="77777777" w:rsidR="00B52DCC" w:rsidRDefault="00916648">
            <w:pPr>
              <w:pStyle w:val="TableParagraph"/>
              <w:spacing w:before="34"/>
              <w:ind w:left="111"/>
              <w:rPr>
                <w:sz w:val="20"/>
              </w:rPr>
            </w:pPr>
            <w:r>
              <w:rPr>
                <w:sz w:val="20"/>
              </w:rPr>
              <w:t>68476-26-6</w:t>
            </w:r>
          </w:p>
        </w:tc>
        <w:tc>
          <w:tcPr>
            <w:tcW w:w="1843" w:type="dxa"/>
            <w:gridSpan w:val="2"/>
          </w:tcPr>
          <w:p w14:paraId="0062E88D" w14:textId="77777777" w:rsidR="00B52DCC" w:rsidRDefault="00916648">
            <w:pPr>
              <w:pStyle w:val="TableParagraph"/>
              <w:spacing w:line="223" w:lineRule="exact"/>
              <w:ind w:left="109"/>
              <w:rPr>
                <w:sz w:val="20"/>
              </w:rPr>
            </w:pPr>
            <w:r>
              <w:rPr>
                <w:sz w:val="20"/>
              </w:rPr>
              <w:t>271-750-6</w:t>
            </w:r>
          </w:p>
          <w:p w14:paraId="6D802623" w14:textId="77777777" w:rsidR="00B52DCC" w:rsidRDefault="00916648">
            <w:pPr>
              <w:pStyle w:val="TableParagraph"/>
              <w:spacing w:before="36"/>
              <w:ind w:left="109"/>
              <w:rPr>
                <w:sz w:val="20"/>
              </w:rPr>
            </w:pPr>
            <w:r>
              <w:rPr>
                <w:sz w:val="20"/>
              </w:rPr>
              <w:t>272-182-1</w:t>
            </w:r>
          </w:p>
          <w:p w14:paraId="68440067" w14:textId="77777777" w:rsidR="00B52DCC" w:rsidRDefault="00916648">
            <w:pPr>
              <w:pStyle w:val="TableParagraph"/>
              <w:spacing w:before="34"/>
              <w:ind w:left="109"/>
              <w:rPr>
                <w:sz w:val="20"/>
              </w:rPr>
            </w:pPr>
            <w:r>
              <w:rPr>
                <w:sz w:val="20"/>
              </w:rPr>
              <w:t>272-338-9</w:t>
            </w:r>
            <w:r>
              <w:rPr>
                <w:spacing w:val="6"/>
                <w:sz w:val="20"/>
              </w:rPr>
              <w:t xml:space="preserve"> </w:t>
            </w:r>
            <w:r>
              <w:rPr>
                <w:sz w:val="20"/>
              </w:rPr>
              <w:t>272-343-</w:t>
            </w:r>
          </w:p>
          <w:p w14:paraId="13D06908" w14:textId="77777777" w:rsidR="00B52DCC" w:rsidRDefault="00916648">
            <w:pPr>
              <w:pStyle w:val="TableParagraph"/>
              <w:spacing w:before="34"/>
              <w:ind w:left="109"/>
              <w:rPr>
                <w:sz w:val="20"/>
              </w:rPr>
            </w:pPr>
            <w:r>
              <w:rPr>
                <w:sz w:val="20"/>
              </w:rPr>
              <w:t xml:space="preserve">6   272-775-5  </w:t>
            </w:r>
            <w:r>
              <w:rPr>
                <w:spacing w:val="23"/>
                <w:sz w:val="20"/>
              </w:rPr>
              <w:t xml:space="preserve"> </w:t>
            </w:r>
            <w:r>
              <w:rPr>
                <w:sz w:val="20"/>
              </w:rPr>
              <w:t>272-</w:t>
            </w:r>
          </w:p>
          <w:p w14:paraId="3D5A03D1" w14:textId="77777777" w:rsidR="00B52DCC" w:rsidRDefault="00916648">
            <w:pPr>
              <w:pStyle w:val="TableParagraph"/>
              <w:tabs>
                <w:tab w:val="left" w:pos="904"/>
              </w:tabs>
              <w:spacing w:before="35"/>
              <w:ind w:left="109"/>
              <w:rPr>
                <w:sz w:val="20"/>
              </w:rPr>
            </w:pPr>
            <w:r>
              <w:rPr>
                <w:sz w:val="20"/>
              </w:rPr>
              <w:t>776-0</w:t>
            </w:r>
            <w:r>
              <w:rPr>
                <w:sz w:val="20"/>
              </w:rPr>
              <w:tab/>
              <w:t>272-873-8</w:t>
            </w:r>
          </w:p>
          <w:p w14:paraId="41512D56" w14:textId="77777777" w:rsidR="00B52DCC" w:rsidRDefault="00916648">
            <w:pPr>
              <w:pStyle w:val="TableParagraph"/>
              <w:spacing w:before="34"/>
              <w:ind w:left="109"/>
              <w:rPr>
                <w:sz w:val="20"/>
              </w:rPr>
            </w:pPr>
            <w:r>
              <w:rPr>
                <w:sz w:val="20"/>
              </w:rPr>
              <w:t>272-874-3</w:t>
            </w:r>
            <w:r>
              <w:rPr>
                <w:spacing w:val="6"/>
                <w:sz w:val="20"/>
              </w:rPr>
              <w:t xml:space="preserve"> </w:t>
            </w:r>
            <w:r>
              <w:rPr>
                <w:sz w:val="20"/>
              </w:rPr>
              <w:t>272-875-</w:t>
            </w:r>
          </w:p>
          <w:p w14:paraId="62450FDC" w14:textId="77777777" w:rsidR="00B52DCC" w:rsidRDefault="00916648">
            <w:pPr>
              <w:pStyle w:val="TableParagraph"/>
              <w:spacing w:before="36"/>
              <w:ind w:left="109"/>
              <w:rPr>
                <w:sz w:val="20"/>
              </w:rPr>
            </w:pPr>
            <w:r>
              <w:rPr>
                <w:sz w:val="20"/>
              </w:rPr>
              <w:t xml:space="preserve">9   272-876-4  </w:t>
            </w:r>
            <w:r>
              <w:rPr>
                <w:spacing w:val="23"/>
                <w:sz w:val="20"/>
              </w:rPr>
              <w:t xml:space="preserve"> </w:t>
            </w:r>
            <w:r>
              <w:rPr>
                <w:sz w:val="20"/>
              </w:rPr>
              <w:t>272-</w:t>
            </w:r>
          </w:p>
          <w:p w14:paraId="0E7E600A" w14:textId="77777777" w:rsidR="00B52DCC" w:rsidRDefault="00916648">
            <w:pPr>
              <w:pStyle w:val="TableParagraph"/>
              <w:tabs>
                <w:tab w:val="left" w:pos="904"/>
              </w:tabs>
              <w:spacing w:before="34"/>
              <w:ind w:left="109"/>
              <w:rPr>
                <w:sz w:val="20"/>
              </w:rPr>
            </w:pPr>
            <w:r>
              <w:rPr>
                <w:sz w:val="20"/>
              </w:rPr>
              <w:t>880-6</w:t>
            </w:r>
            <w:r>
              <w:rPr>
                <w:sz w:val="20"/>
              </w:rPr>
              <w:tab/>
              <w:t>272-881-1</w:t>
            </w:r>
          </w:p>
          <w:p w14:paraId="21370F70" w14:textId="77777777" w:rsidR="00B52DCC" w:rsidRDefault="00916648">
            <w:pPr>
              <w:pStyle w:val="TableParagraph"/>
              <w:spacing w:before="34"/>
              <w:ind w:left="109"/>
              <w:rPr>
                <w:sz w:val="20"/>
              </w:rPr>
            </w:pPr>
            <w:r>
              <w:rPr>
                <w:sz w:val="20"/>
              </w:rPr>
              <w:t>272-884-8</w:t>
            </w:r>
            <w:r>
              <w:rPr>
                <w:spacing w:val="6"/>
                <w:sz w:val="20"/>
              </w:rPr>
              <w:t xml:space="preserve"> </w:t>
            </w:r>
            <w:r>
              <w:rPr>
                <w:sz w:val="20"/>
              </w:rPr>
              <w:t>272-885-</w:t>
            </w:r>
          </w:p>
          <w:p w14:paraId="5858112E" w14:textId="77777777" w:rsidR="00B52DCC" w:rsidRDefault="00916648">
            <w:pPr>
              <w:pStyle w:val="TableParagraph"/>
              <w:spacing w:before="34"/>
              <w:ind w:left="109"/>
              <w:rPr>
                <w:sz w:val="20"/>
              </w:rPr>
            </w:pPr>
            <w:r>
              <w:rPr>
                <w:sz w:val="20"/>
              </w:rPr>
              <w:t xml:space="preserve">3   273-173-5  </w:t>
            </w:r>
            <w:r>
              <w:rPr>
                <w:spacing w:val="23"/>
                <w:sz w:val="20"/>
              </w:rPr>
              <w:t xml:space="preserve"> </w:t>
            </w:r>
            <w:r>
              <w:rPr>
                <w:sz w:val="20"/>
              </w:rPr>
              <w:t>273-</w:t>
            </w:r>
          </w:p>
          <w:p w14:paraId="4597F537" w14:textId="77777777" w:rsidR="00B52DCC" w:rsidRDefault="00916648">
            <w:pPr>
              <w:pStyle w:val="TableParagraph"/>
              <w:tabs>
                <w:tab w:val="left" w:pos="904"/>
              </w:tabs>
              <w:spacing w:before="34"/>
              <w:ind w:left="109"/>
              <w:rPr>
                <w:sz w:val="20"/>
              </w:rPr>
            </w:pPr>
            <w:r>
              <w:rPr>
                <w:sz w:val="20"/>
              </w:rPr>
              <w:t>174-0</w:t>
            </w:r>
            <w:r>
              <w:rPr>
                <w:sz w:val="20"/>
              </w:rPr>
              <w:tab/>
              <w:t>273-269-7</w:t>
            </w:r>
          </w:p>
          <w:p w14:paraId="71A72135" w14:textId="77777777" w:rsidR="00B52DCC" w:rsidRDefault="00916648">
            <w:pPr>
              <w:pStyle w:val="TableParagraph"/>
              <w:spacing w:before="37"/>
              <w:ind w:left="109"/>
              <w:rPr>
                <w:sz w:val="20"/>
              </w:rPr>
            </w:pPr>
            <w:r>
              <w:rPr>
                <w:sz w:val="20"/>
              </w:rPr>
              <w:t>273-563-5</w:t>
            </w:r>
            <w:r>
              <w:rPr>
                <w:spacing w:val="6"/>
                <w:sz w:val="20"/>
              </w:rPr>
              <w:t xml:space="preserve"> </w:t>
            </w:r>
            <w:r>
              <w:rPr>
                <w:sz w:val="20"/>
              </w:rPr>
              <w:t>295-397-</w:t>
            </w:r>
          </w:p>
          <w:p w14:paraId="33B1F37A" w14:textId="77777777" w:rsidR="00B52DCC" w:rsidRDefault="00916648">
            <w:pPr>
              <w:pStyle w:val="TableParagraph"/>
              <w:spacing w:before="34"/>
              <w:ind w:left="109"/>
              <w:rPr>
                <w:sz w:val="20"/>
              </w:rPr>
            </w:pPr>
            <w:r>
              <w:rPr>
                <w:sz w:val="20"/>
              </w:rPr>
              <w:t xml:space="preserve">2   295-398-8  </w:t>
            </w:r>
            <w:r>
              <w:rPr>
                <w:spacing w:val="23"/>
                <w:sz w:val="20"/>
              </w:rPr>
              <w:t xml:space="preserve"> </w:t>
            </w:r>
            <w:r>
              <w:rPr>
                <w:sz w:val="20"/>
              </w:rPr>
              <w:t>295-</w:t>
            </w:r>
          </w:p>
          <w:p w14:paraId="4CD667A9" w14:textId="77777777" w:rsidR="00B52DCC" w:rsidRDefault="00916648">
            <w:pPr>
              <w:pStyle w:val="TableParagraph"/>
              <w:tabs>
                <w:tab w:val="left" w:pos="904"/>
              </w:tabs>
              <w:spacing w:before="34"/>
              <w:ind w:left="109"/>
              <w:rPr>
                <w:sz w:val="20"/>
              </w:rPr>
            </w:pPr>
            <w:r>
              <w:rPr>
                <w:sz w:val="20"/>
              </w:rPr>
              <w:t>399-3</w:t>
            </w:r>
            <w:r>
              <w:rPr>
                <w:sz w:val="20"/>
              </w:rPr>
              <w:tab/>
              <w:t>295-400-7</w:t>
            </w:r>
          </w:p>
          <w:p w14:paraId="58539E27" w14:textId="77777777" w:rsidR="00B52DCC" w:rsidRDefault="00916648">
            <w:pPr>
              <w:pStyle w:val="TableParagraph"/>
              <w:spacing w:before="34"/>
              <w:ind w:left="109"/>
              <w:rPr>
                <w:sz w:val="20"/>
              </w:rPr>
            </w:pPr>
            <w:r>
              <w:rPr>
                <w:sz w:val="20"/>
              </w:rPr>
              <w:t>295-401-2</w:t>
            </w:r>
            <w:r>
              <w:rPr>
                <w:spacing w:val="6"/>
                <w:sz w:val="20"/>
              </w:rPr>
              <w:t xml:space="preserve"> </w:t>
            </w:r>
            <w:r>
              <w:rPr>
                <w:sz w:val="20"/>
              </w:rPr>
              <w:t>295-402-</w:t>
            </w:r>
          </w:p>
          <w:p w14:paraId="1AE71D41" w14:textId="77777777" w:rsidR="00B52DCC" w:rsidRDefault="00916648">
            <w:pPr>
              <w:pStyle w:val="TableParagraph"/>
              <w:spacing w:before="34"/>
              <w:ind w:left="109"/>
              <w:rPr>
                <w:sz w:val="20"/>
              </w:rPr>
            </w:pPr>
            <w:r>
              <w:rPr>
                <w:sz w:val="20"/>
              </w:rPr>
              <w:t xml:space="preserve">8   268-629-5  </w:t>
            </w:r>
            <w:r>
              <w:rPr>
                <w:spacing w:val="23"/>
                <w:sz w:val="20"/>
              </w:rPr>
              <w:t xml:space="preserve"> </w:t>
            </w:r>
            <w:r>
              <w:rPr>
                <w:sz w:val="20"/>
              </w:rPr>
              <w:t>269-</w:t>
            </w:r>
          </w:p>
          <w:p w14:paraId="2F5A0D59" w14:textId="77777777" w:rsidR="00B52DCC" w:rsidRDefault="00916648">
            <w:pPr>
              <w:pStyle w:val="TableParagraph"/>
              <w:tabs>
                <w:tab w:val="left" w:pos="904"/>
              </w:tabs>
              <w:spacing w:before="37"/>
              <w:ind w:left="109"/>
              <w:rPr>
                <w:sz w:val="20"/>
              </w:rPr>
            </w:pPr>
            <w:r>
              <w:rPr>
                <w:sz w:val="20"/>
              </w:rPr>
              <w:t>617-2</w:t>
            </w:r>
            <w:r>
              <w:rPr>
                <w:sz w:val="20"/>
              </w:rPr>
              <w:tab/>
              <w:t>269-618-8</w:t>
            </w:r>
          </w:p>
          <w:p w14:paraId="2CBED4CB" w14:textId="77777777" w:rsidR="00B52DCC" w:rsidRDefault="00916648">
            <w:pPr>
              <w:pStyle w:val="TableParagraph"/>
              <w:spacing w:before="34"/>
              <w:ind w:left="109"/>
              <w:rPr>
                <w:sz w:val="20"/>
              </w:rPr>
            </w:pPr>
            <w:r>
              <w:rPr>
                <w:sz w:val="20"/>
              </w:rPr>
              <w:t>269-619-3</w:t>
            </w:r>
            <w:r>
              <w:rPr>
                <w:spacing w:val="6"/>
                <w:sz w:val="20"/>
              </w:rPr>
              <w:t xml:space="preserve"> </w:t>
            </w:r>
            <w:r>
              <w:rPr>
                <w:sz w:val="20"/>
              </w:rPr>
              <w:t>269-620-</w:t>
            </w:r>
          </w:p>
          <w:p w14:paraId="2FF631D6" w14:textId="77777777" w:rsidR="00B52DCC" w:rsidRDefault="00916648">
            <w:pPr>
              <w:pStyle w:val="TableParagraph"/>
              <w:spacing w:before="34"/>
              <w:ind w:left="109"/>
              <w:rPr>
                <w:sz w:val="20"/>
              </w:rPr>
            </w:pPr>
            <w:r>
              <w:rPr>
                <w:sz w:val="20"/>
              </w:rPr>
              <w:t xml:space="preserve">9   269-630-3  </w:t>
            </w:r>
            <w:r>
              <w:rPr>
                <w:spacing w:val="23"/>
                <w:sz w:val="20"/>
              </w:rPr>
              <w:t xml:space="preserve"> </w:t>
            </w:r>
            <w:r>
              <w:rPr>
                <w:sz w:val="20"/>
              </w:rPr>
              <w:t>269-</w:t>
            </w:r>
          </w:p>
          <w:p w14:paraId="12E29A2A" w14:textId="77777777" w:rsidR="00B52DCC" w:rsidRDefault="00916648">
            <w:pPr>
              <w:pStyle w:val="TableParagraph"/>
              <w:tabs>
                <w:tab w:val="left" w:pos="904"/>
              </w:tabs>
              <w:spacing w:before="34"/>
              <w:ind w:left="109"/>
              <w:rPr>
                <w:sz w:val="20"/>
              </w:rPr>
            </w:pPr>
            <w:r>
              <w:rPr>
                <w:sz w:val="20"/>
              </w:rPr>
              <w:t>623-5</w:t>
            </w:r>
            <w:r>
              <w:rPr>
                <w:sz w:val="20"/>
              </w:rPr>
              <w:tab/>
              <w:t>269-624-0</w:t>
            </w:r>
          </w:p>
          <w:p w14:paraId="1A40F24F" w14:textId="77777777" w:rsidR="00B52DCC" w:rsidRDefault="00916648">
            <w:pPr>
              <w:pStyle w:val="TableParagraph"/>
              <w:spacing w:before="34"/>
              <w:ind w:left="109"/>
              <w:rPr>
                <w:sz w:val="20"/>
              </w:rPr>
            </w:pPr>
            <w:r>
              <w:rPr>
                <w:sz w:val="20"/>
              </w:rPr>
              <w:t>269-625-6</w:t>
            </w:r>
            <w:r>
              <w:rPr>
                <w:spacing w:val="6"/>
                <w:sz w:val="20"/>
              </w:rPr>
              <w:t xml:space="preserve"> </w:t>
            </w:r>
            <w:r>
              <w:rPr>
                <w:sz w:val="20"/>
              </w:rPr>
              <w:t>269-626-</w:t>
            </w:r>
          </w:p>
          <w:p w14:paraId="489C8B41" w14:textId="77777777" w:rsidR="00B52DCC" w:rsidRDefault="00916648">
            <w:pPr>
              <w:pStyle w:val="TableParagraph"/>
              <w:spacing w:before="36"/>
              <w:ind w:left="109"/>
              <w:rPr>
                <w:sz w:val="20"/>
              </w:rPr>
            </w:pPr>
            <w:r>
              <w:rPr>
                <w:sz w:val="20"/>
              </w:rPr>
              <w:t xml:space="preserve">1   269-627-7  </w:t>
            </w:r>
            <w:r>
              <w:rPr>
                <w:spacing w:val="23"/>
                <w:sz w:val="20"/>
              </w:rPr>
              <w:t xml:space="preserve"> </w:t>
            </w:r>
            <w:r>
              <w:rPr>
                <w:sz w:val="20"/>
              </w:rPr>
              <w:t>269-</w:t>
            </w:r>
          </w:p>
          <w:p w14:paraId="38970C30" w14:textId="77777777" w:rsidR="00B52DCC" w:rsidRDefault="00916648">
            <w:pPr>
              <w:pStyle w:val="TableParagraph"/>
              <w:tabs>
                <w:tab w:val="left" w:pos="904"/>
              </w:tabs>
              <w:spacing w:before="34"/>
              <w:ind w:left="109"/>
              <w:rPr>
                <w:sz w:val="20"/>
              </w:rPr>
            </w:pPr>
            <w:r>
              <w:rPr>
                <w:sz w:val="20"/>
              </w:rPr>
              <w:t>629-8</w:t>
            </w:r>
            <w:r>
              <w:rPr>
                <w:sz w:val="20"/>
              </w:rPr>
              <w:tab/>
              <w:t>269-631-9</w:t>
            </w:r>
          </w:p>
          <w:p w14:paraId="15BB6388" w14:textId="77777777" w:rsidR="00B52DCC" w:rsidRDefault="00916648">
            <w:pPr>
              <w:pStyle w:val="TableParagraph"/>
              <w:spacing w:before="34"/>
              <w:ind w:left="109"/>
              <w:rPr>
                <w:sz w:val="20"/>
              </w:rPr>
            </w:pPr>
            <w:r>
              <w:rPr>
                <w:sz w:val="20"/>
              </w:rPr>
              <w:t>269-632-4</w:t>
            </w:r>
            <w:r>
              <w:rPr>
                <w:spacing w:val="6"/>
                <w:sz w:val="20"/>
              </w:rPr>
              <w:t xml:space="preserve"> </w:t>
            </w:r>
            <w:r>
              <w:rPr>
                <w:sz w:val="20"/>
              </w:rPr>
              <w:t>270-071-</w:t>
            </w:r>
          </w:p>
          <w:p w14:paraId="50E626EE" w14:textId="77777777" w:rsidR="00B52DCC" w:rsidRDefault="00916648">
            <w:pPr>
              <w:pStyle w:val="TableParagraph"/>
              <w:spacing w:before="34"/>
              <w:ind w:left="109"/>
              <w:rPr>
                <w:sz w:val="20"/>
              </w:rPr>
            </w:pPr>
            <w:r>
              <w:rPr>
                <w:sz w:val="20"/>
              </w:rPr>
              <w:t xml:space="preserve">2   270-651-5  </w:t>
            </w:r>
            <w:r>
              <w:rPr>
                <w:spacing w:val="23"/>
                <w:sz w:val="20"/>
              </w:rPr>
              <w:t xml:space="preserve"> </w:t>
            </w:r>
            <w:r>
              <w:rPr>
                <w:sz w:val="20"/>
              </w:rPr>
              <w:t>270-</w:t>
            </w:r>
          </w:p>
          <w:p w14:paraId="28706017" w14:textId="77777777" w:rsidR="00B52DCC" w:rsidRDefault="00916648">
            <w:pPr>
              <w:pStyle w:val="TableParagraph"/>
              <w:tabs>
                <w:tab w:val="left" w:pos="904"/>
              </w:tabs>
              <w:spacing w:before="34"/>
              <w:ind w:left="109"/>
              <w:rPr>
                <w:sz w:val="20"/>
              </w:rPr>
            </w:pPr>
            <w:r>
              <w:rPr>
                <w:sz w:val="20"/>
              </w:rPr>
              <w:t>652-0</w:t>
            </w:r>
            <w:r>
              <w:rPr>
                <w:sz w:val="20"/>
              </w:rPr>
              <w:tab/>
              <w:t>270-653-6</w:t>
            </w:r>
          </w:p>
          <w:p w14:paraId="7A230DD8" w14:textId="77777777" w:rsidR="00B52DCC" w:rsidRDefault="00916648">
            <w:pPr>
              <w:pStyle w:val="TableParagraph"/>
              <w:spacing w:before="37"/>
              <w:ind w:left="109"/>
              <w:rPr>
                <w:sz w:val="20"/>
              </w:rPr>
            </w:pPr>
            <w:r>
              <w:rPr>
                <w:sz w:val="20"/>
              </w:rPr>
              <w:t>270-654-1</w:t>
            </w:r>
            <w:r>
              <w:rPr>
                <w:spacing w:val="6"/>
                <w:sz w:val="20"/>
              </w:rPr>
              <w:t xml:space="preserve"> </w:t>
            </w:r>
            <w:r>
              <w:rPr>
                <w:sz w:val="20"/>
              </w:rPr>
              <w:t>270-667-</w:t>
            </w:r>
          </w:p>
          <w:p w14:paraId="2DD72037" w14:textId="77777777" w:rsidR="00B52DCC" w:rsidRDefault="00916648">
            <w:pPr>
              <w:pStyle w:val="TableParagraph"/>
              <w:spacing w:before="34"/>
              <w:ind w:left="109"/>
              <w:rPr>
                <w:sz w:val="20"/>
              </w:rPr>
            </w:pPr>
            <w:r>
              <w:rPr>
                <w:sz w:val="20"/>
              </w:rPr>
              <w:t xml:space="preserve">2   270-670-9  </w:t>
            </w:r>
            <w:r>
              <w:rPr>
                <w:spacing w:val="23"/>
                <w:sz w:val="20"/>
              </w:rPr>
              <w:t xml:space="preserve"> </w:t>
            </w:r>
            <w:r>
              <w:rPr>
                <w:sz w:val="20"/>
              </w:rPr>
              <w:t>270-</w:t>
            </w:r>
          </w:p>
          <w:p w14:paraId="30FBA47D" w14:textId="77777777" w:rsidR="00B52DCC" w:rsidRDefault="00916648">
            <w:pPr>
              <w:pStyle w:val="TableParagraph"/>
              <w:tabs>
                <w:tab w:val="left" w:pos="904"/>
              </w:tabs>
              <w:spacing w:before="34"/>
              <w:ind w:left="109"/>
              <w:rPr>
                <w:sz w:val="20"/>
              </w:rPr>
            </w:pPr>
            <w:r>
              <w:rPr>
                <w:sz w:val="20"/>
              </w:rPr>
              <w:t>681-9</w:t>
            </w:r>
            <w:r>
              <w:rPr>
                <w:sz w:val="20"/>
              </w:rPr>
              <w:tab/>
              <w:t>270-682-4</w:t>
            </w:r>
          </w:p>
          <w:p w14:paraId="40E22654" w14:textId="77777777" w:rsidR="00B52DCC" w:rsidRDefault="00916648">
            <w:pPr>
              <w:pStyle w:val="TableParagraph"/>
              <w:spacing w:before="34"/>
              <w:ind w:left="109"/>
              <w:rPr>
                <w:sz w:val="20"/>
              </w:rPr>
            </w:pPr>
            <w:r>
              <w:rPr>
                <w:sz w:val="20"/>
              </w:rPr>
              <w:t>270-689-2</w:t>
            </w:r>
            <w:r>
              <w:rPr>
                <w:spacing w:val="6"/>
                <w:sz w:val="20"/>
              </w:rPr>
              <w:t xml:space="preserve"> </w:t>
            </w:r>
            <w:r>
              <w:rPr>
                <w:sz w:val="20"/>
              </w:rPr>
              <w:t>270-704-</w:t>
            </w:r>
          </w:p>
          <w:p w14:paraId="3EE532F7" w14:textId="77777777" w:rsidR="00B52DCC" w:rsidRDefault="00916648">
            <w:pPr>
              <w:pStyle w:val="TableParagraph"/>
              <w:spacing w:before="34"/>
              <w:ind w:left="109"/>
              <w:rPr>
                <w:sz w:val="20"/>
              </w:rPr>
            </w:pPr>
            <w:r>
              <w:rPr>
                <w:w w:val="99"/>
                <w:sz w:val="20"/>
              </w:rPr>
              <w:t>2</w:t>
            </w:r>
          </w:p>
          <w:p w14:paraId="79E10E62" w14:textId="77777777" w:rsidR="00B52DCC" w:rsidRDefault="00916648">
            <w:pPr>
              <w:pStyle w:val="TableParagraph"/>
              <w:spacing w:before="37"/>
              <w:ind w:left="109"/>
              <w:rPr>
                <w:sz w:val="20"/>
              </w:rPr>
            </w:pPr>
            <w:r>
              <w:rPr>
                <w:sz w:val="20"/>
              </w:rPr>
              <w:t>270-705-8</w:t>
            </w:r>
            <w:r>
              <w:rPr>
                <w:spacing w:val="6"/>
                <w:sz w:val="20"/>
              </w:rPr>
              <w:t xml:space="preserve"> </w:t>
            </w:r>
            <w:r>
              <w:rPr>
                <w:sz w:val="20"/>
              </w:rPr>
              <w:t>270-724-</w:t>
            </w:r>
          </w:p>
          <w:p w14:paraId="49F1D1F1" w14:textId="77777777" w:rsidR="00B52DCC" w:rsidRDefault="00916648">
            <w:pPr>
              <w:pStyle w:val="TableParagraph"/>
              <w:spacing w:before="34"/>
              <w:ind w:left="109"/>
              <w:rPr>
                <w:sz w:val="20"/>
              </w:rPr>
            </w:pPr>
            <w:r>
              <w:rPr>
                <w:sz w:val="20"/>
              </w:rPr>
              <w:t xml:space="preserve">1   270-726-2  </w:t>
            </w:r>
            <w:r>
              <w:rPr>
                <w:spacing w:val="23"/>
                <w:sz w:val="20"/>
              </w:rPr>
              <w:t xml:space="preserve"> </w:t>
            </w:r>
            <w:r>
              <w:rPr>
                <w:sz w:val="20"/>
              </w:rPr>
              <w:t>270-</w:t>
            </w:r>
          </w:p>
          <w:p w14:paraId="5D0FECA1" w14:textId="77777777" w:rsidR="00B52DCC" w:rsidRDefault="00916648">
            <w:pPr>
              <w:pStyle w:val="TableParagraph"/>
              <w:tabs>
                <w:tab w:val="left" w:pos="904"/>
              </w:tabs>
              <w:spacing w:before="34"/>
              <w:ind w:left="109"/>
              <w:rPr>
                <w:sz w:val="20"/>
              </w:rPr>
            </w:pPr>
            <w:r>
              <w:rPr>
                <w:sz w:val="20"/>
              </w:rPr>
              <w:t>750-3</w:t>
            </w:r>
            <w:r>
              <w:rPr>
                <w:sz w:val="20"/>
              </w:rPr>
              <w:tab/>
              <w:t>270-751-9</w:t>
            </w:r>
          </w:p>
          <w:p w14:paraId="46F5D3C6" w14:textId="77777777" w:rsidR="00B52DCC" w:rsidRDefault="00916648">
            <w:pPr>
              <w:pStyle w:val="TableParagraph"/>
              <w:spacing w:before="34"/>
              <w:ind w:left="109"/>
              <w:rPr>
                <w:sz w:val="20"/>
              </w:rPr>
            </w:pPr>
            <w:r>
              <w:rPr>
                <w:sz w:val="20"/>
              </w:rPr>
              <w:t>270-752-4</w:t>
            </w:r>
            <w:r>
              <w:rPr>
                <w:spacing w:val="6"/>
                <w:sz w:val="20"/>
              </w:rPr>
              <w:t xml:space="preserve"> </w:t>
            </w:r>
            <w:r>
              <w:rPr>
                <w:sz w:val="20"/>
              </w:rPr>
              <w:t>270-754-</w:t>
            </w:r>
          </w:p>
          <w:p w14:paraId="5FCA335C" w14:textId="77777777" w:rsidR="00B52DCC" w:rsidRDefault="00916648">
            <w:pPr>
              <w:pStyle w:val="TableParagraph"/>
              <w:spacing w:before="34"/>
              <w:ind w:left="109"/>
              <w:rPr>
                <w:sz w:val="20"/>
              </w:rPr>
            </w:pPr>
            <w:r>
              <w:rPr>
                <w:sz w:val="20"/>
              </w:rPr>
              <w:t>5 269-628-2</w:t>
            </w:r>
          </w:p>
        </w:tc>
      </w:tr>
      <w:tr w:rsidR="00B52DCC" w14:paraId="223511F0" w14:textId="77777777" w:rsidTr="004567AD">
        <w:trPr>
          <w:gridAfter w:val="1"/>
          <w:wAfter w:w="10" w:type="dxa"/>
          <w:trHeight w:val="3439"/>
        </w:trPr>
        <w:tc>
          <w:tcPr>
            <w:tcW w:w="1148" w:type="dxa"/>
            <w:gridSpan w:val="2"/>
          </w:tcPr>
          <w:p w14:paraId="6CB4955D" w14:textId="77777777" w:rsidR="00B52DCC" w:rsidRDefault="00B52DCC">
            <w:pPr>
              <w:pStyle w:val="TableParagraph"/>
              <w:rPr>
                <w:sz w:val="18"/>
              </w:rPr>
            </w:pPr>
          </w:p>
        </w:tc>
        <w:tc>
          <w:tcPr>
            <w:tcW w:w="5937" w:type="dxa"/>
          </w:tcPr>
          <w:p w14:paraId="66D306F2" w14:textId="77777777" w:rsidR="00B52DCC" w:rsidRDefault="00B52DCC">
            <w:pPr>
              <w:pStyle w:val="TableParagraph"/>
              <w:rPr>
                <w:sz w:val="18"/>
              </w:rPr>
            </w:pPr>
          </w:p>
        </w:tc>
        <w:tc>
          <w:tcPr>
            <w:tcW w:w="1701" w:type="dxa"/>
            <w:gridSpan w:val="2"/>
          </w:tcPr>
          <w:p w14:paraId="48BE5CFD" w14:textId="77777777" w:rsidR="00B52DCC" w:rsidRDefault="00916648">
            <w:pPr>
              <w:pStyle w:val="TableParagraph"/>
              <w:spacing w:line="226" w:lineRule="exact"/>
              <w:ind w:left="111"/>
              <w:rPr>
                <w:sz w:val="20"/>
              </w:rPr>
            </w:pPr>
            <w:r>
              <w:rPr>
                <w:sz w:val="20"/>
              </w:rPr>
              <w:t>68476-29-9</w:t>
            </w:r>
          </w:p>
          <w:p w14:paraId="4A021F0A" w14:textId="77777777" w:rsidR="00B52DCC" w:rsidRDefault="00916648">
            <w:pPr>
              <w:pStyle w:val="TableParagraph"/>
              <w:spacing w:before="34"/>
              <w:ind w:left="111"/>
              <w:rPr>
                <w:sz w:val="20"/>
              </w:rPr>
            </w:pPr>
            <w:r>
              <w:rPr>
                <w:sz w:val="20"/>
              </w:rPr>
              <w:t>68476-40-4</w:t>
            </w:r>
          </w:p>
          <w:p w14:paraId="4E6DA743" w14:textId="77777777" w:rsidR="00B52DCC" w:rsidRDefault="00916648">
            <w:pPr>
              <w:pStyle w:val="TableParagraph"/>
              <w:spacing w:before="34"/>
              <w:ind w:left="111"/>
              <w:rPr>
                <w:sz w:val="20"/>
              </w:rPr>
            </w:pPr>
            <w:r>
              <w:rPr>
                <w:sz w:val="20"/>
              </w:rPr>
              <w:t>68476-42-6</w:t>
            </w:r>
          </w:p>
          <w:p w14:paraId="5FB68D01" w14:textId="77777777" w:rsidR="00B52DCC" w:rsidRDefault="00916648">
            <w:pPr>
              <w:pStyle w:val="TableParagraph"/>
              <w:spacing w:before="34"/>
              <w:ind w:left="111"/>
              <w:rPr>
                <w:sz w:val="20"/>
              </w:rPr>
            </w:pPr>
            <w:r>
              <w:rPr>
                <w:sz w:val="20"/>
              </w:rPr>
              <w:t>68476-49-3</w:t>
            </w:r>
          </w:p>
          <w:p w14:paraId="794C4D21" w14:textId="77777777" w:rsidR="00B52DCC" w:rsidRDefault="00916648">
            <w:pPr>
              <w:pStyle w:val="TableParagraph"/>
              <w:spacing w:before="34"/>
              <w:ind w:left="111"/>
              <w:rPr>
                <w:sz w:val="20"/>
              </w:rPr>
            </w:pPr>
            <w:r>
              <w:rPr>
                <w:sz w:val="20"/>
              </w:rPr>
              <w:t>68476-85-7</w:t>
            </w:r>
          </w:p>
          <w:p w14:paraId="7F37EF29" w14:textId="77777777" w:rsidR="00B52DCC" w:rsidRDefault="00916648">
            <w:pPr>
              <w:pStyle w:val="TableParagraph"/>
              <w:spacing w:before="36"/>
              <w:ind w:left="111"/>
              <w:rPr>
                <w:sz w:val="20"/>
              </w:rPr>
            </w:pPr>
            <w:r>
              <w:rPr>
                <w:sz w:val="20"/>
              </w:rPr>
              <w:t>68476-86-8</w:t>
            </w:r>
          </w:p>
          <w:p w14:paraId="1FDEE19F" w14:textId="77777777" w:rsidR="00B52DCC" w:rsidRDefault="00916648">
            <w:pPr>
              <w:pStyle w:val="TableParagraph"/>
              <w:spacing w:before="34"/>
              <w:ind w:left="111"/>
              <w:rPr>
                <w:sz w:val="20"/>
              </w:rPr>
            </w:pPr>
            <w:r>
              <w:rPr>
                <w:sz w:val="20"/>
              </w:rPr>
              <w:t>68477-33-8</w:t>
            </w:r>
          </w:p>
          <w:p w14:paraId="44824FA0" w14:textId="77777777" w:rsidR="00B52DCC" w:rsidRDefault="00916648">
            <w:pPr>
              <w:pStyle w:val="TableParagraph"/>
              <w:spacing w:before="34"/>
              <w:ind w:left="111"/>
              <w:rPr>
                <w:sz w:val="20"/>
              </w:rPr>
            </w:pPr>
            <w:r>
              <w:rPr>
                <w:sz w:val="20"/>
              </w:rPr>
              <w:t>68477-35-0</w:t>
            </w:r>
          </w:p>
          <w:p w14:paraId="5635962C" w14:textId="77777777" w:rsidR="00B52DCC" w:rsidRDefault="00916648">
            <w:pPr>
              <w:pStyle w:val="TableParagraph"/>
              <w:spacing w:before="34"/>
              <w:ind w:left="111"/>
              <w:rPr>
                <w:sz w:val="20"/>
              </w:rPr>
            </w:pPr>
            <w:r>
              <w:rPr>
                <w:sz w:val="20"/>
              </w:rPr>
              <w:t>68477-69-0</w:t>
            </w:r>
          </w:p>
          <w:p w14:paraId="60CF0926" w14:textId="77777777" w:rsidR="00B52DCC" w:rsidRDefault="00916648">
            <w:pPr>
              <w:pStyle w:val="TableParagraph"/>
              <w:spacing w:before="34"/>
              <w:ind w:left="111"/>
              <w:rPr>
                <w:sz w:val="20"/>
              </w:rPr>
            </w:pPr>
            <w:r>
              <w:rPr>
                <w:sz w:val="20"/>
              </w:rPr>
              <w:t>68477-70-3</w:t>
            </w:r>
          </w:p>
          <w:p w14:paraId="019ED79E" w14:textId="77777777" w:rsidR="00B52DCC" w:rsidRDefault="00916648">
            <w:pPr>
              <w:pStyle w:val="TableParagraph"/>
              <w:spacing w:before="37"/>
              <w:ind w:left="111"/>
              <w:rPr>
                <w:sz w:val="20"/>
              </w:rPr>
            </w:pPr>
            <w:r>
              <w:rPr>
                <w:sz w:val="20"/>
              </w:rPr>
              <w:t>68477-71-4</w:t>
            </w:r>
          </w:p>
          <w:p w14:paraId="45C26F96" w14:textId="77777777" w:rsidR="00B52DCC" w:rsidRDefault="00916648">
            <w:pPr>
              <w:pStyle w:val="TableParagraph"/>
              <w:spacing w:before="34"/>
              <w:ind w:left="111"/>
              <w:rPr>
                <w:sz w:val="20"/>
              </w:rPr>
            </w:pPr>
            <w:r>
              <w:rPr>
                <w:sz w:val="20"/>
              </w:rPr>
              <w:t>68477-72-5</w:t>
            </w:r>
          </w:p>
          <w:p w14:paraId="4F3FA742" w14:textId="77777777" w:rsidR="00B52DCC" w:rsidRDefault="00916648">
            <w:pPr>
              <w:pStyle w:val="TableParagraph"/>
              <w:spacing w:before="34"/>
              <w:ind w:left="111"/>
              <w:rPr>
                <w:sz w:val="20"/>
              </w:rPr>
            </w:pPr>
            <w:r>
              <w:rPr>
                <w:sz w:val="20"/>
              </w:rPr>
              <w:t>68308-08-7</w:t>
            </w:r>
          </w:p>
        </w:tc>
        <w:tc>
          <w:tcPr>
            <w:tcW w:w="1843" w:type="dxa"/>
            <w:gridSpan w:val="2"/>
          </w:tcPr>
          <w:p w14:paraId="58006525" w14:textId="77777777" w:rsidR="00B52DCC" w:rsidRDefault="00B52DCC">
            <w:pPr>
              <w:pStyle w:val="TableParagraph"/>
              <w:rPr>
                <w:sz w:val="18"/>
              </w:rPr>
            </w:pPr>
          </w:p>
        </w:tc>
      </w:tr>
      <w:tr w:rsidR="00B52DCC" w14:paraId="0AA90CE8" w14:textId="77777777" w:rsidTr="004567AD">
        <w:trPr>
          <w:gridAfter w:val="1"/>
          <w:wAfter w:w="10" w:type="dxa"/>
          <w:trHeight w:val="506"/>
        </w:trPr>
        <w:tc>
          <w:tcPr>
            <w:tcW w:w="1148" w:type="dxa"/>
            <w:gridSpan w:val="2"/>
          </w:tcPr>
          <w:p w14:paraId="68FDE154" w14:textId="77777777" w:rsidR="00B52DCC" w:rsidRDefault="00916648">
            <w:pPr>
              <w:pStyle w:val="TableParagraph"/>
              <w:spacing w:before="113"/>
              <w:ind w:left="107"/>
              <w:rPr>
                <w:sz w:val="20"/>
              </w:rPr>
            </w:pPr>
            <w:r>
              <w:rPr>
                <w:sz w:val="20"/>
              </w:rPr>
              <w:t>1543</w:t>
            </w:r>
          </w:p>
        </w:tc>
        <w:tc>
          <w:tcPr>
            <w:tcW w:w="5937" w:type="dxa"/>
          </w:tcPr>
          <w:p w14:paraId="6EBA35BE" w14:textId="77777777" w:rsidR="00B52DCC" w:rsidRDefault="00916648">
            <w:pPr>
              <w:pStyle w:val="TableParagraph"/>
              <w:spacing w:before="79"/>
              <w:ind w:left="197"/>
              <w:rPr>
                <w:sz w:val="20"/>
              </w:rPr>
            </w:pPr>
            <w:r>
              <w:rPr>
                <w:color w:val="221F1F"/>
                <w:sz w:val="20"/>
              </w:rPr>
              <w:t>Tris[2-kloro-1-(klorometil)etil] fosfat</w:t>
            </w:r>
          </w:p>
        </w:tc>
        <w:tc>
          <w:tcPr>
            <w:tcW w:w="1701" w:type="dxa"/>
            <w:gridSpan w:val="2"/>
          </w:tcPr>
          <w:p w14:paraId="78ACBF3E" w14:textId="77777777" w:rsidR="00B52DCC" w:rsidRDefault="00916648">
            <w:pPr>
              <w:pStyle w:val="TableParagraph"/>
              <w:spacing w:before="79"/>
              <w:ind w:left="202"/>
              <w:rPr>
                <w:sz w:val="20"/>
              </w:rPr>
            </w:pPr>
            <w:r>
              <w:rPr>
                <w:color w:val="221F1F"/>
                <w:sz w:val="20"/>
              </w:rPr>
              <w:t>13674-87-8</w:t>
            </w:r>
          </w:p>
        </w:tc>
        <w:tc>
          <w:tcPr>
            <w:tcW w:w="1843" w:type="dxa"/>
            <w:gridSpan w:val="2"/>
          </w:tcPr>
          <w:p w14:paraId="1631AC3B" w14:textId="77777777" w:rsidR="00B52DCC" w:rsidRDefault="00916648">
            <w:pPr>
              <w:pStyle w:val="TableParagraph"/>
              <w:spacing w:before="79"/>
              <w:ind w:left="196"/>
              <w:rPr>
                <w:sz w:val="20"/>
              </w:rPr>
            </w:pPr>
            <w:r>
              <w:rPr>
                <w:color w:val="221F1F"/>
                <w:sz w:val="20"/>
              </w:rPr>
              <w:t>237-159-2</w:t>
            </w:r>
          </w:p>
        </w:tc>
      </w:tr>
      <w:tr w:rsidR="00B52DCC" w14:paraId="583D5F3A" w14:textId="77777777" w:rsidTr="004567AD">
        <w:trPr>
          <w:gridAfter w:val="1"/>
          <w:wAfter w:w="10" w:type="dxa"/>
          <w:trHeight w:val="503"/>
        </w:trPr>
        <w:tc>
          <w:tcPr>
            <w:tcW w:w="1148" w:type="dxa"/>
            <w:gridSpan w:val="2"/>
          </w:tcPr>
          <w:p w14:paraId="1260DFF9" w14:textId="77777777" w:rsidR="00B52DCC" w:rsidRDefault="00916648">
            <w:pPr>
              <w:pStyle w:val="TableParagraph"/>
              <w:spacing w:before="113"/>
              <w:ind w:left="107"/>
              <w:rPr>
                <w:sz w:val="20"/>
              </w:rPr>
            </w:pPr>
            <w:r>
              <w:rPr>
                <w:sz w:val="20"/>
              </w:rPr>
              <w:t>1544</w:t>
            </w:r>
          </w:p>
        </w:tc>
        <w:tc>
          <w:tcPr>
            <w:tcW w:w="5937" w:type="dxa"/>
          </w:tcPr>
          <w:p w14:paraId="297D1612" w14:textId="77777777" w:rsidR="00B52DCC" w:rsidRDefault="00916648">
            <w:pPr>
              <w:pStyle w:val="TableParagraph"/>
              <w:spacing w:before="79"/>
              <w:ind w:left="197"/>
              <w:rPr>
                <w:sz w:val="20"/>
              </w:rPr>
            </w:pPr>
            <w:r>
              <w:rPr>
                <w:color w:val="221F1F"/>
                <w:sz w:val="20"/>
              </w:rPr>
              <w:t>Indiyum fosfit</w:t>
            </w:r>
          </w:p>
        </w:tc>
        <w:tc>
          <w:tcPr>
            <w:tcW w:w="1701" w:type="dxa"/>
            <w:gridSpan w:val="2"/>
          </w:tcPr>
          <w:p w14:paraId="3EC4765F" w14:textId="77777777" w:rsidR="00B52DCC" w:rsidRDefault="00916648">
            <w:pPr>
              <w:pStyle w:val="TableParagraph"/>
              <w:spacing w:before="79"/>
              <w:ind w:left="200"/>
              <w:rPr>
                <w:sz w:val="20"/>
              </w:rPr>
            </w:pPr>
            <w:r>
              <w:rPr>
                <w:color w:val="221F1F"/>
                <w:sz w:val="20"/>
              </w:rPr>
              <w:t>22398-80-7</w:t>
            </w:r>
          </w:p>
        </w:tc>
        <w:tc>
          <w:tcPr>
            <w:tcW w:w="1843" w:type="dxa"/>
            <w:gridSpan w:val="2"/>
          </w:tcPr>
          <w:p w14:paraId="11FDFF71" w14:textId="77777777" w:rsidR="00B52DCC" w:rsidRDefault="00916648">
            <w:pPr>
              <w:pStyle w:val="TableParagraph"/>
              <w:spacing w:before="79"/>
              <w:ind w:left="196"/>
              <w:rPr>
                <w:sz w:val="20"/>
              </w:rPr>
            </w:pPr>
            <w:r>
              <w:rPr>
                <w:color w:val="221F1F"/>
                <w:sz w:val="20"/>
              </w:rPr>
              <w:t>244-959-5</w:t>
            </w:r>
          </w:p>
        </w:tc>
      </w:tr>
      <w:tr w:rsidR="00B52DCC" w14:paraId="16EA1C0C" w14:textId="77777777" w:rsidTr="004567AD">
        <w:trPr>
          <w:gridAfter w:val="1"/>
          <w:wAfter w:w="10" w:type="dxa"/>
          <w:trHeight w:val="503"/>
        </w:trPr>
        <w:tc>
          <w:tcPr>
            <w:tcW w:w="1148" w:type="dxa"/>
            <w:gridSpan w:val="2"/>
          </w:tcPr>
          <w:p w14:paraId="457B115B" w14:textId="77777777" w:rsidR="00B52DCC" w:rsidRDefault="00916648">
            <w:pPr>
              <w:pStyle w:val="TableParagraph"/>
              <w:spacing w:before="113"/>
              <w:ind w:left="107"/>
              <w:rPr>
                <w:sz w:val="20"/>
              </w:rPr>
            </w:pPr>
            <w:r>
              <w:rPr>
                <w:sz w:val="20"/>
              </w:rPr>
              <w:t>1545</w:t>
            </w:r>
          </w:p>
        </w:tc>
        <w:tc>
          <w:tcPr>
            <w:tcW w:w="5937" w:type="dxa"/>
          </w:tcPr>
          <w:p w14:paraId="1D55AF5F" w14:textId="77777777" w:rsidR="00B52DCC" w:rsidRDefault="00916648">
            <w:pPr>
              <w:pStyle w:val="TableParagraph"/>
              <w:spacing w:before="79"/>
              <w:ind w:left="197"/>
              <w:rPr>
                <w:sz w:val="20"/>
              </w:rPr>
            </w:pPr>
            <w:r>
              <w:rPr>
                <w:color w:val="221F1F"/>
                <w:sz w:val="20"/>
              </w:rPr>
              <w:t>Triksilil fosfat</w:t>
            </w:r>
          </w:p>
        </w:tc>
        <w:tc>
          <w:tcPr>
            <w:tcW w:w="1701" w:type="dxa"/>
            <w:gridSpan w:val="2"/>
          </w:tcPr>
          <w:p w14:paraId="7B3584C8" w14:textId="77777777" w:rsidR="00B52DCC" w:rsidRDefault="00916648">
            <w:pPr>
              <w:pStyle w:val="TableParagraph"/>
              <w:spacing w:before="79"/>
              <w:ind w:left="200"/>
              <w:rPr>
                <w:sz w:val="20"/>
              </w:rPr>
            </w:pPr>
            <w:r>
              <w:rPr>
                <w:color w:val="221F1F"/>
                <w:sz w:val="20"/>
              </w:rPr>
              <w:t>25155-23-1</w:t>
            </w:r>
          </w:p>
        </w:tc>
        <w:tc>
          <w:tcPr>
            <w:tcW w:w="1843" w:type="dxa"/>
            <w:gridSpan w:val="2"/>
          </w:tcPr>
          <w:p w14:paraId="4F33F27A" w14:textId="77777777" w:rsidR="00B52DCC" w:rsidRDefault="00916648">
            <w:pPr>
              <w:pStyle w:val="TableParagraph"/>
              <w:spacing w:before="79"/>
              <w:ind w:left="198"/>
              <w:rPr>
                <w:sz w:val="20"/>
              </w:rPr>
            </w:pPr>
            <w:r>
              <w:rPr>
                <w:color w:val="221F1F"/>
                <w:sz w:val="20"/>
              </w:rPr>
              <w:t>246-677-8</w:t>
            </w:r>
          </w:p>
        </w:tc>
      </w:tr>
      <w:tr w:rsidR="00B52DCC" w14:paraId="0C3B2349" w14:textId="77777777" w:rsidTr="004567AD">
        <w:trPr>
          <w:gridAfter w:val="1"/>
          <w:wAfter w:w="10" w:type="dxa"/>
          <w:trHeight w:val="722"/>
        </w:trPr>
        <w:tc>
          <w:tcPr>
            <w:tcW w:w="1148" w:type="dxa"/>
            <w:gridSpan w:val="2"/>
          </w:tcPr>
          <w:p w14:paraId="2E42B727" w14:textId="77777777" w:rsidR="00B52DCC" w:rsidRDefault="00916648">
            <w:pPr>
              <w:pStyle w:val="TableParagraph"/>
              <w:spacing w:before="113"/>
              <w:ind w:left="107"/>
              <w:rPr>
                <w:sz w:val="20"/>
              </w:rPr>
            </w:pPr>
            <w:r>
              <w:rPr>
                <w:sz w:val="20"/>
              </w:rPr>
              <w:t>1546</w:t>
            </w:r>
          </w:p>
        </w:tc>
        <w:tc>
          <w:tcPr>
            <w:tcW w:w="5937" w:type="dxa"/>
          </w:tcPr>
          <w:p w14:paraId="50790EE3" w14:textId="77777777" w:rsidR="00B52DCC" w:rsidRDefault="00916648">
            <w:pPr>
              <w:pStyle w:val="TableParagraph"/>
              <w:spacing w:before="79"/>
              <w:ind w:left="197"/>
              <w:rPr>
                <w:sz w:val="20"/>
              </w:rPr>
            </w:pPr>
            <w:r>
              <w:rPr>
                <w:color w:val="221F1F"/>
                <w:sz w:val="20"/>
              </w:rPr>
              <w:t>Hekzabromosiklododekan [1]</w:t>
            </w:r>
          </w:p>
          <w:p w14:paraId="4F3CEB63" w14:textId="77777777" w:rsidR="00B52DCC" w:rsidRDefault="00916648">
            <w:pPr>
              <w:pStyle w:val="TableParagraph"/>
              <w:spacing w:before="123"/>
              <w:ind w:left="197"/>
              <w:rPr>
                <w:sz w:val="20"/>
              </w:rPr>
            </w:pPr>
            <w:r>
              <w:rPr>
                <w:color w:val="221F1F"/>
                <w:sz w:val="20"/>
              </w:rPr>
              <w:t>1,2,5,6,9,10-Hekzabromosiklododekan [2]</w:t>
            </w:r>
          </w:p>
        </w:tc>
        <w:tc>
          <w:tcPr>
            <w:tcW w:w="1701" w:type="dxa"/>
            <w:gridSpan w:val="2"/>
          </w:tcPr>
          <w:p w14:paraId="6F1F1565" w14:textId="77777777" w:rsidR="00B52DCC" w:rsidRDefault="00916648">
            <w:pPr>
              <w:pStyle w:val="TableParagraph"/>
              <w:spacing w:before="89"/>
              <w:ind w:left="200"/>
              <w:rPr>
                <w:sz w:val="20"/>
              </w:rPr>
            </w:pPr>
            <w:r>
              <w:rPr>
                <w:color w:val="221F1F"/>
                <w:sz w:val="20"/>
              </w:rPr>
              <w:t>25637-99-4</w:t>
            </w:r>
            <w:r>
              <w:rPr>
                <w:color w:val="221F1F"/>
                <w:spacing w:val="-3"/>
                <w:sz w:val="20"/>
              </w:rPr>
              <w:t xml:space="preserve"> </w:t>
            </w:r>
            <w:r>
              <w:rPr>
                <w:color w:val="221F1F"/>
                <w:sz w:val="20"/>
              </w:rPr>
              <w:t>[1]</w:t>
            </w:r>
          </w:p>
          <w:p w14:paraId="1684BB21" w14:textId="77777777" w:rsidR="00B52DCC" w:rsidRDefault="00916648">
            <w:pPr>
              <w:pStyle w:val="TableParagraph"/>
              <w:spacing w:before="132"/>
              <w:ind w:left="200"/>
              <w:rPr>
                <w:sz w:val="20"/>
              </w:rPr>
            </w:pPr>
            <w:r>
              <w:rPr>
                <w:color w:val="221F1F"/>
                <w:sz w:val="20"/>
              </w:rPr>
              <w:t xml:space="preserve">3194-55-6 </w:t>
            </w:r>
            <w:r>
              <w:rPr>
                <w:color w:val="221F1F"/>
                <w:spacing w:val="47"/>
                <w:sz w:val="20"/>
              </w:rPr>
              <w:t xml:space="preserve"> </w:t>
            </w:r>
            <w:r>
              <w:rPr>
                <w:color w:val="221F1F"/>
                <w:sz w:val="20"/>
              </w:rPr>
              <w:t>[2]</w:t>
            </w:r>
          </w:p>
        </w:tc>
        <w:tc>
          <w:tcPr>
            <w:tcW w:w="1843" w:type="dxa"/>
            <w:gridSpan w:val="2"/>
          </w:tcPr>
          <w:p w14:paraId="7D0BA924" w14:textId="77777777" w:rsidR="00B52DCC" w:rsidRDefault="00916648">
            <w:pPr>
              <w:pStyle w:val="TableParagraph"/>
              <w:spacing w:before="79"/>
              <w:ind w:left="196"/>
              <w:rPr>
                <w:sz w:val="20"/>
              </w:rPr>
            </w:pPr>
            <w:r>
              <w:rPr>
                <w:color w:val="221F1F"/>
                <w:sz w:val="20"/>
              </w:rPr>
              <w:t>247-148-4</w:t>
            </w:r>
            <w:r>
              <w:rPr>
                <w:color w:val="221F1F"/>
                <w:spacing w:val="21"/>
                <w:sz w:val="20"/>
              </w:rPr>
              <w:t xml:space="preserve"> </w:t>
            </w:r>
            <w:r>
              <w:rPr>
                <w:color w:val="221F1F"/>
                <w:sz w:val="20"/>
              </w:rPr>
              <w:t>[1]</w:t>
            </w:r>
          </w:p>
          <w:p w14:paraId="4364C735" w14:textId="77777777" w:rsidR="00B52DCC" w:rsidRDefault="00916648">
            <w:pPr>
              <w:pStyle w:val="TableParagraph"/>
              <w:spacing w:before="123"/>
              <w:ind w:left="196"/>
              <w:rPr>
                <w:sz w:val="20"/>
              </w:rPr>
            </w:pPr>
            <w:r>
              <w:rPr>
                <w:color w:val="221F1F"/>
                <w:sz w:val="20"/>
              </w:rPr>
              <w:t>221-695-9</w:t>
            </w:r>
            <w:r>
              <w:rPr>
                <w:color w:val="221F1F"/>
                <w:spacing w:val="-3"/>
                <w:sz w:val="20"/>
              </w:rPr>
              <w:t xml:space="preserve"> </w:t>
            </w:r>
            <w:r>
              <w:rPr>
                <w:color w:val="221F1F"/>
                <w:sz w:val="20"/>
              </w:rPr>
              <w:t>[2]</w:t>
            </w:r>
          </w:p>
        </w:tc>
      </w:tr>
      <w:tr w:rsidR="00B52DCC" w14:paraId="76E708C1" w14:textId="77777777" w:rsidTr="004567AD">
        <w:trPr>
          <w:gridAfter w:val="1"/>
          <w:wAfter w:w="10" w:type="dxa"/>
          <w:trHeight w:val="503"/>
        </w:trPr>
        <w:tc>
          <w:tcPr>
            <w:tcW w:w="1148" w:type="dxa"/>
            <w:gridSpan w:val="2"/>
          </w:tcPr>
          <w:p w14:paraId="53C551A1" w14:textId="77777777" w:rsidR="00B52DCC" w:rsidRDefault="00916648">
            <w:pPr>
              <w:pStyle w:val="TableParagraph"/>
              <w:spacing w:before="113"/>
              <w:ind w:left="107"/>
              <w:rPr>
                <w:sz w:val="20"/>
              </w:rPr>
            </w:pPr>
            <w:r>
              <w:rPr>
                <w:sz w:val="20"/>
              </w:rPr>
              <w:t>1547</w:t>
            </w:r>
          </w:p>
        </w:tc>
        <w:tc>
          <w:tcPr>
            <w:tcW w:w="5937" w:type="dxa"/>
          </w:tcPr>
          <w:p w14:paraId="53D96A79" w14:textId="77777777" w:rsidR="00B52DCC" w:rsidRDefault="00916648">
            <w:pPr>
              <w:pStyle w:val="TableParagraph"/>
              <w:spacing w:before="79"/>
              <w:ind w:left="197"/>
              <w:rPr>
                <w:sz w:val="20"/>
              </w:rPr>
            </w:pPr>
            <w:r>
              <w:rPr>
                <w:color w:val="221F1F"/>
                <w:sz w:val="20"/>
              </w:rPr>
              <w:t>Tetrahidrofuran</w:t>
            </w:r>
          </w:p>
        </w:tc>
        <w:tc>
          <w:tcPr>
            <w:tcW w:w="1701" w:type="dxa"/>
            <w:gridSpan w:val="2"/>
          </w:tcPr>
          <w:p w14:paraId="56D68DC1" w14:textId="77777777" w:rsidR="00B52DCC" w:rsidRDefault="00916648">
            <w:pPr>
              <w:pStyle w:val="TableParagraph"/>
              <w:spacing w:before="79"/>
              <w:ind w:left="200"/>
              <w:rPr>
                <w:sz w:val="20"/>
              </w:rPr>
            </w:pPr>
            <w:r>
              <w:rPr>
                <w:color w:val="221F1F"/>
                <w:sz w:val="20"/>
              </w:rPr>
              <w:t>109-99-9</w:t>
            </w:r>
          </w:p>
        </w:tc>
        <w:tc>
          <w:tcPr>
            <w:tcW w:w="1843" w:type="dxa"/>
            <w:gridSpan w:val="2"/>
          </w:tcPr>
          <w:p w14:paraId="0009113D" w14:textId="77777777" w:rsidR="00B52DCC" w:rsidRDefault="00916648">
            <w:pPr>
              <w:pStyle w:val="TableParagraph"/>
              <w:spacing w:before="79"/>
              <w:ind w:left="198"/>
              <w:rPr>
                <w:sz w:val="20"/>
              </w:rPr>
            </w:pPr>
            <w:r>
              <w:rPr>
                <w:color w:val="221F1F"/>
                <w:sz w:val="20"/>
              </w:rPr>
              <w:t>203-726-8</w:t>
            </w:r>
          </w:p>
        </w:tc>
      </w:tr>
      <w:tr w:rsidR="00B52DCC" w14:paraId="32B3F23C" w14:textId="77777777" w:rsidTr="004567AD">
        <w:trPr>
          <w:gridAfter w:val="1"/>
          <w:wAfter w:w="10" w:type="dxa"/>
          <w:trHeight w:val="700"/>
        </w:trPr>
        <w:tc>
          <w:tcPr>
            <w:tcW w:w="1148" w:type="dxa"/>
            <w:gridSpan w:val="2"/>
          </w:tcPr>
          <w:p w14:paraId="1847CBC7" w14:textId="77777777" w:rsidR="00B52DCC" w:rsidRDefault="00916648">
            <w:pPr>
              <w:pStyle w:val="TableParagraph"/>
              <w:spacing w:before="113"/>
              <w:ind w:left="107"/>
              <w:rPr>
                <w:sz w:val="20"/>
              </w:rPr>
            </w:pPr>
            <w:r>
              <w:rPr>
                <w:sz w:val="20"/>
              </w:rPr>
              <w:t>1548</w:t>
            </w:r>
          </w:p>
        </w:tc>
        <w:tc>
          <w:tcPr>
            <w:tcW w:w="5937" w:type="dxa"/>
          </w:tcPr>
          <w:p w14:paraId="1561558E" w14:textId="77777777" w:rsidR="00B52DCC" w:rsidRDefault="00916648">
            <w:pPr>
              <w:pStyle w:val="TableParagraph"/>
              <w:spacing w:before="79"/>
              <w:ind w:left="197"/>
              <w:rPr>
                <w:sz w:val="20"/>
              </w:rPr>
            </w:pPr>
            <w:r>
              <w:rPr>
                <w:color w:val="221F1F"/>
                <w:sz w:val="20"/>
              </w:rPr>
              <w:t>Abamektin (avermektin B1a ve avermektin B1b birleşimi) (ISO) [1]</w:t>
            </w:r>
          </w:p>
          <w:p w14:paraId="521BEE45" w14:textId="77777777" w:rsidR="00B52DCC" w:rsidRDefault="00916648">
            <w:pPr>
              <w:pStyle w:val="TableParagraph"/>
              <w:spacing w:before="121"/>
              <w:ind w:left="197"/>
              <w:rPr>
                <w:sz w:val="20"/>
              </w:rPr>
            </w:pPr>
            <w:r>
              <w:rPr>
                <w:color w:val="221F1F"/>
                <w:sz w:val="20"/>
              </w:rPr>
              <w:t>Avermektin B1a [2]</w:t>
            </w:r>
          </w:p>
        </w:tc>
        <w:tc>
          <w:tcPr>
            <w:tcW w:w="1701" w:type="dxa"/>
            <w:gridSpan w:val="2"/>
          </w:tcPr>
          <w:p w14:paraId="1490A410" w14:textId="77777777" w:rsidR="00B52DCC" w:rsidRDefault="00916648">
            <w:pPr>
              <w:pStyle w:val="TableParagraph"/>
              <w:spacing w:before="79"/>
              <w:ind w:left="200"/>
              <w:rPr>
                <w:sz w:val="20"/>
              </w:rPr>
            </w:pPr>
            <w:r>
              <w:rPr>
                <w:color w:val="221F1F"/>
                <w:sz w:val="20"/>
              </w:rPr>
              <w:t>71751-41-2</w:t>
            </w:r>
            <w:r>
              <w:rPr>
                <w:color w:val="221F1F"/>
                <w:spacing w:val="-3"/>
                <w:sz w:val="20"/>
              </w:rPr>
              <w:t xml:space="preserve"> </w:t>
            </w:r>
            <w:r>
              <w:rPr>
                <w:color w:val="221F1F"/>
                <w:sz w:val="20"/>
              </w:rPr>
              <w:t>[1]</w:t>
            </w:r>
          </w:p>
          <w:p w14:paraId="0BF2A8DF" w14:textId="77777777" w:rsidR="00B52DCC" w:rsidRDefault="00916648">
            <w:pPr>
              <w:pStyle w:val="TableParagraph"/>
              <w:spacing w:before="121"/>
              <w:ind w:left="200"/>
              <w:rPr>
                <w:sz w:val="20"/>
              </w:rPr>
            </w:pPr>
            <w:r>
              <w:rPr>
                <w:sz w:val="20"/>
              </w:rPr>
              <w:t>65195-55-3</w:t>
            </w:r>
            <w:r>
              <w:rPr>
                <w:spacing w:val="-3"/>
                <w:sz w:val="20"/>
              </w:rPr>
              <w:t xml:space="preserve"> </w:t>
            </w:r>
            <w:r>
              <w:rPr>
                <w:sz w:val="20"/>
              </w:rPr>
              <w:t>[2]</w:t>
            </w:r>
          </w:p>
        </w:tc>
        <w:tc>
          <w:tcPr>
            <w:tcW w:w="1843" w:type="dxa"/>
            <w:gridSpan w:val="2"/>
          </w:tcPr>
          <w:p w14:paraId="7745292F" w14:textId="77777777" w:rsidR="00B52DCC" w:rsidRDefault="00916648">
            <w:pPr>
              <w:pStyle w:val="TableParagraph"/>
              <w:spacing w:before="79"/>
              <w:ind w:left="196"/>
              <w:rPr>
                <w:sz w:val="20"/>
              </w:rPr>
            </w:pPr>
            <w:r>
              <w:rPr>
                <w:color w:val="221F1F"/>
                <w:sz w:val="20"/>
              </w:rPr>
              <w:t>615-339-5</w:t>
            </w:r>
            <w:r>
              <w:rPr>
                <w:color w:val="221F1F"/>
                <w:spacing w:val="21"/>
                <w:sz w:val="20"/>
              </w:rPr>
              <w:t xml:space="preserve"> </w:t>
            </w:r>
            <w:r>
              <w:rPr>
                <w:color w:val="221F1F"/>
                <w:sz w:val="20"/>
              </w:rPr>
              <w:t>[1]</w:t>
            </w:r>
          </w:p>
          <w:p w14:paraId="3349D66D" w14:textId="77777777" w:rsidR="00B52DCC" w:rsidRDefault="00916648">
            <w:pPr>
              <w:pStyle w:val="TableParagraph"/>
              <w:spacing w:before="121"/>
              <w:ind w:left="196"/>
              <w:rPr>
                <w:sz w:val="20"/>
              </w:rPr>
            </w:pPr>
            <w:r>
              <w:rPr>
                <w:color w:val="221F1F"/>
                <w:sz w:val="20"/>
              </w:rPr>
              <w:t>265-610-3</w:t>
            </w:r>
            <w:r>
              <w:rPr>
                <w:color w:val="221F1F"/>
                <w:spacing w:val="-3"/>
                <w:sz w:val="20"/>
              </w:rPr>
              <w:t xml:space="preserve"> </w:t>
            </w:r>
            <w:r>
              <w:rPr>
                <w:color w:val="221F1F"/>
                <w:sz w:val="20"/>
              </w:rPr>
              <w:t>[2]</w:t>
            </w:r>
          </w:p>
        </w:tc>
      </w:tr>
      <w:tr w:rsidR="00B52DCC" w14:paraId="5BFDBFB4" w14:textId="77777777" w:rsidTr="004567AD">
        <w:trPr>
          <w:gridAfter w:val="1"/>
          <w:wAfter w:w="10" w:type="dxa"/>
          <w:trHeight w:val="503"/>
        </w:trPr>
        <w:tc>
          <w:tcPr>
            <w:tcW w:w="1148" w:type="dxa"/>
            <w:gridSpan w:val="2"/>
          </w:tcPr>
          <w:p w14:paraId="3C60AB15" w14:textId="77777777" w:rsidR="00B52DCC" w:rsidRDefault="00916648">
            <w:pPr>
              <w:pStyle w:val="TableParagraph"/>
              <w:spacing w:before="113"/>
              <w:ind w:left="107"/>
              <w:rPr>
                <w:sz w:val="20"/>
              </w:rPr>
            </w:pPr>
            <w:r>
              <w:rPr>
                <w:sz w:val="20"/>
              </w:rPr>
              <w:t>1549</w:t>
            </w:r>
          </w:p>
        </w:tc>
        <w:tc>
          <w:tcPr>
            <w:tcW w:w="5937" w:type="dxa"/>
          </w:tcPr>
          <w:p w14:paraId="639022D0" w14:textId="77777777" w:rsidR="00B52DCC" w:rsidRDefault="00916648">
            <w:pPr>
              <w:pStyle w:val="TableParagraph"/>
              <w:spacing w:before="79"/>
              <w:ind w:left="197"/>
              <w:rPr>
                <w:sz w:val="20"/>
              </w:rPr>
            </w:pPr>
            <w:r>
              <w:rPr>
                <w:color w:val="221F1F"/>
                <w:sz w:val="20"/>
              </w:rPr>
              <w:t>4-</w:t>
            </w:r>
            <w:r>
              <w:rPr>
                <w:i/>
                <w:color w:val="221F1F"/>
                <w:sz w:val="20"/>
              </w:rPr>
              <w:t>tert</w:t>
            </w:r>
            <w:r>
              <w:rPr>
                <w:color w:val="221F1F"/>
                <w:sz w:val="20"/>
              </w:rPr>
              <w:t>-Butilbenzoik asit</w:t>
            </w:r>
          </w:p>
        </w:tc>
        <w:tc>
          <w:tcPr>
            <w:tcW w:w="1701" w:type="dxa"/>
            <w:gridSpan w:val="2"/>
          </w:tcPr>
          <w:p w14:paraId="2B946BC4" w14:textId="77777777" w:rsidR="00B52DCC" w:rsidRDefault="00916648">
            <w:pPr>
              <w:pStyle w:val="TableParagraph"/>
              <w:spacing w:before="79"/>
              <w:ind w:left="200"/>
              <w:rPr>
                <w:sz w:val="20"/>
              </w:rPr>
            </w:pPr>
            <w:r>
              <w:rPr>
                <w:color w:val="221F1F"/>
                <w:sz w:val="20"/>
              </w:rPr>
              <w:t>98-73-7</w:t>
            </w:r>
          </w:p>
        </w:tc>
        <w:tc>
          <w:tcPr>
            <w:tcW w:w="1843" w:type="dxa"/>
            <w:gridSpan w:val="2"/>
          </w:tcPr>
          <w:p w14:paraId="77F70EBF" w14:textId="77777777" w:rsidR="00B52DCC" w:rsidRDefault="00916648">
            <w:pPr>
              <w:pStyle w:val="TableParagraph"/>
              <w:spacing w:before="79"/>
              <w:ind w:left="198"/>
              <w:rPr>
                <w:sz w:val="20"/>
              </w:rPr>
            </w:pPr>
            <w:r>
              <w:rPr>
                <w:color w:val="221F1F"/>
                <w:sz w:val="20"/>
              </w:rPr>
              <w:t>202-696-3</w:t>
            </w:r>
          </w:p>
        </w:tc>
      </w:tr>
      <w:tr w:rsidR="00B52DCC" w14:paraId="576BCCC6" w14:textId="77777777" w:rsidTr="004567AD">
        <w:trPr>
          <w:gridAfter w:val="1"/>
          <w:wAfter w:w="10" w:type="dxa"/>
          <w:trHeight w:val="503"/>
        </w:trPr>
        <w:tc>
          <w:tcPr>
            <w:tcW w:w="1148" w:type="dxa"/>
            <w:gridSpan w:val="2"/>
          </w:tcPr>
          <w:p w14:paraId="30B04238" w14:textId="77777777" w:rsidR="00B52DCC" w:rsidRDefault="00916648">
            <w:pPr>
              <w:pStyle w:val="TableParagraph"/>
              <w:spacing w:before="113"/>
              <w:ind w:left="107"/>
              <w:rPr>
                <w:sz w:val="20"/>
              </w:rPr>
            </w:pPr>
            <w:r>
              <w:rPr>
                <w:sz w:val="20"/>
              </w:rPr>
              <w:t>1550</w:t>
            </w:r>
          </w:p>
        </w:tc>
        <w:tc>
          <w:tcPr>
            <w:tcW w:w="5937" w:type="dxa"/>
          </w:tcPr>
          <w:p w14:paraId="74E93269" w14:textId="77777777" w:rsidR="00B52DCC" w:rsidRDefault="00916648">
            <w:pPr>
              <w:pStyle w:val="TableParagraph"/>
              <w:spacing w:before="82"/>
              <w:ind w:left="197"/>
              <w:rPr>
                <w:sz w:val="20"/>
              </w:rPr>
            </w:pPr>
            <w:r>
              <w:rPr>
                <w:color w:val="221F1F"/>
                <w:sz w:val="20"/>
              </w:rPr>
              <w:t xml:space="preserve">Lökomalaşit yeşili; </w:t>
            </w:r>
            <w:r>
              <w:rPr>
                <w:i/>
                <w:color w:val="221F1F"/>
                <w:sz w:val="20"/>
              </w:rPr>
              <w:t>N</w:t>
            </w:r>
            <w:r>
              <w:rPr>
                <w:color w:val="221F1F"/>
                <w:sz w:val="20"/>
              </w:rPr>
              <w:t>,</w:t>
            </w:r>
            <w:r>
              <w:rPr>
                <w:i/>
                <w:color w:val="221F1F"/>
                <w:sz w:val="20"/>
              </w:rPr>
              <w:t>N</w:t>
            </w:r>
            <w:r>
              <w:rPr>
                <w:color w:val="221F1F"/>
                <w:sz w:val="20"/>
              </w:rPr>
              <w:t>,</w:t>
            </w:r>
            <w:r>
              <w:rPr>
                <w:i/>
                <w:color w:val="221F1F"/>
                <w:sz w:val="20"/>
              </w:rPr>
              <w:t>N</w:t>
            </w:r>
            <w:r>
              <w:rPr>
                <w:color w:val="221F1F"/>
                <w:sz w:val="20"/>
              </w:rPr>
              <w:t>′,</w:t>
            </w:r>
            <w:r>
              <w:rPr>
                <w:i/>
                <w:color w:val="221F1F"/>
                <w:sz w:val="20"/>
              </w:rPr>
              <w:t>N</w:t>
            </w:r>
            <w:r>
              <w:rPr>
                <w:color w:val="221F1F"/>
                <w:sz w:val="20"/>
              </w:rPr>
              <w:t>′-tetrametil-4,4′- benzilidendianilin</w:t>
            </w:r>
          </w:p>
        </w:tc>
        <w:tc>
          <w:tcPr>
            <w:tcW w:w="1701" w:type="dxa"/>
            <w:gridSpan w:val="2"/>
          </w:tcPr>
          <w:p w14:paraId="313FDEB5" w14:textId="77777777" w:rsidR="00B52DCC" w:rsidRDefault="00916648">
            <w:pPr>
              <w:pStyle w:val="TableParagraph"/>
              <w:spacing w:before="79"/>
              <w:ind w:left="200"/>
              <w:rPr>
                <w:sz w:val="20"/>
              </w:rPr>
            </w:pPr>
            <w:r>
              <w:rPr>
                <w:color w:val="221F1F"/>
                <w:sz w:val="20"/>
              </w:rPr>
              <w:t>129-73-7</w:t>
            </w:r>
          </w:p>
        </w:tc>
        <w:tc>
          <w:tcPr>
            <w:tcW w:w="1843" w:type="dxa"/>
            <w:gridSpan w:val="2"/>
          </w:tcPr>
          <w:p w14:paraId="7A4F8344" w14:textId="77777777" w:rsidR="00B52DCC" w:rsidRDefault="00916648">
            <w:pPr>
              <w:pStyle w:val="TableParagraph"/>
              <w:spacing w:before="79"/>
              <w:ind w:left="196"/>
              <w:rPr>
                <w:sz w:val="20"/>
              </w:rPr>
            </w:pPr>
            <w:r>
              <w:rPr>
                <w:color w:val="221F1F"/>
                <w:sz w:val="20"/>
              </w:rPr>
              <w:t>204-961-9</w:t>
            </w:r>
          </w:p>
        </w:tc>
      </w:tr>
      <w:tr w:rsidR="00B52DCC" w14:paraId="1C9963B5" w14:textId="77777777" w:rsidTr="004567AD">
        <w:trPr>
          <w:gridAfter w:val="1"/>
          <w:wAfter w:w="10" w:type="dxa"/>
          <w:trHeight w:val="505"/>
        </w:trPr>
        <w:tc>
          <w:tcPr>
            <w:tcW w:w="1148" w:type="dxa"/>
            <w:gridSpan w:val="2"/>
          </w:tcPr>
          <w:p w14:paraId="5D9BB88C" w14:textId="77777777" w:rsidR="00B52DCC" w:rsidRDefault="00916648">
            <w:pPr>
              <w:pStyle w:val="TableParagraph"/>
              <w:spacing w:before="113"/>
              <w:ind w:left="107"/>
              <w:rPr>
                <w:sz w:val="20"/>
              </w:rPr>
            </w:pPr>
            <w:r>
              <w:rPr>
                <w:sz w:val="20"/>
              </w:rPr>
              <w:t>1551</w:t>
            </w:r>
          </w:p>
        </w:tc>
        <w:tc>
          <w:tcPr>
            <w:tcW w:w="5937" w:type="dxa"/>
          </w:tcPr>
          <w:p w14:paraId="3A03ACED" w14:textId="77777777" w:rsidR="00B52DCC" w:rsidRDefault="00916648">
            <w:pPr>
              <w:pStyle w:val="TableParagraph"/>
              <w:spacing w:before="79"/>
              <w:ind w:left="197"/>
              <w:rPr>
                <w:sz w:val="20"/>
              </w:rPr>
            </w:pPr>
            <w:r>
              <w:rPr>
                <w:color w:val="221F1F"/>
                <w:sz w:val="20"/>
              </w:rPr>
              <w:t>Fuberidazol (ISO); 2-(2-furil)-1</w:t>
            </w:r>
            <w:r>
              <w:rPr>
                <w:i/>
                <w:color w:val="221F1F"/>
                <w:sz w:val="20"/>
              </w:rPr>
              <w:t>H</w:t>
            </w:r>
            <w:r>
              <w:rPr>
                <w:color w:val="221F1F"/>
                <w:sz w:val="20"/>
              </w:rPr>
              <w:t>-benzimidazol</w:t>
            </w:r>
          </w:p>
        </w:tc>
        <w:tc>
          <w:tcPr>
            <w:tcW w:w="1701" w:type="dxa"/>
            <w:gridSpan w:val="2"/>
          </w:tcPr>
          <w:p w14:paraId="3A0DC050" w14:textId="77777777" w:rsidR="00B52DCC" w:rsidRDefault="00916648">
            <w:pPr>
              <w:pStyle w:val="TableParagraph"/>
              <w:spacing w:before="79"/>
              <w:ind w:left="200"/>
              <w:rPr>
                <w:sz w:val="20"/>
              </w:rPr>
            </w:pPr>
            <w:r>
              <w:rPr>
                <w:color w:val="221F1F"/>
                <w:sz w:val="20"/>
              </w:rPr>
              <w:t>3878-19-1</w:t>
            </w:r>
          </w:p>
        </w:tc>
        <w:tc>
          <w:tcPr>
            <w:tcW w:w="1843" w:type="dxa"/>
            <w:gridSpan w:val="2"/>
          </w:tcPr>
          <w:p w14:paraId="3C978A17" w14:textId="77777777" w:rsidR="00B52DCC" w:rsidRDefault="00916648">
            <w:pPr>
              <w:pStyle w:val="TableParagraph"/>
              <w:spacing w:before="79"/>
              <w:ind w:left="196"/>
              <w:rPr>
                <w:sz w:val="20"/>
              </w:rPr>
            </w:pPr>
            <w:r>
              <w:rPr>
                <w:color w:val="221F1F"/>
                <w:sz w:val="20"/>
              </w:rPr>
              <w:t>223-404-0</w:t>
            </w:r>
          </w:p>
        </w:tc>
      </w:tr>
      <w:tr w:rsidR="00B52DCC" w14:paraId="04631A65" w14:textId="77777777" w:rsidTr="004567AD">
        <w:trPr>
          <w:gridAfter w:val="1"/>
          <w:wAfter w:w="10" w:type="dxa"/>
          <w:trHeight w:val="618"/>
        </w:trPr>
        <w:tc>
          <w:tcPr>
            <w:tcW w:w="1148" w:type="dxa"/>
            <w:gridSpan w:val="2"/>
          </w:tcPr>
          <w:p w14:paraId="4392D7F1" w14:textId="77777777" w:rsidR="00B52DCC" w:rsidRDefault="00916648">
            <w:pPr>
              <w:pStyle w:val="TableParagraph"/>
              <w:spacing w:before="113"/>
              <w:ind w:left="107"/>
              <w:rPr>
                <w:sz w:val="20"/>
              </w:rPr>
            </w:pPr>
            <w:r>
              <w:rPr>
                <w:sz w:val="20"/>
              </w:rPr>
              <w:t>1552</w:t>
            </w:r>
          </w:p>
        </w:tc>
        <w:tc>
          <w:tcPr>
            <w:tcW w:w="5937" w:type="dxa"/>
          </w:tcPr>
          <w:p w14:paraId="73731370" w14:textId="77777777" w:rsidR="00B52DCC" w:rsidRDefault="00916648">
            <w:pPr>
              <w:pStyle w:val="TableParagraph"/>
              <w:spacing w:before="54" w:line="260" w:lineRule="atLeast"/>
              <w:ind w:left="197"/>
              <w:rPr>
                <w:sz w:val="20"/>
              </w:rPr>
            </w:pPr>
            <w:r>
              <w:rPr>
                <w:color w:val="221F1F"/>
                <w:sz w:val="20"/>
              </w:rPr>
              <w:t>Metazaklor (ISO); 2-kloro-</w:t>
            </w:r>
            <w:r>
              <w:rPr>
                <w:i/>
                <w:color w:val="221F1F"/>
                <w:sz w:val="20"/>
              </w:rPr>
              <w:t>N</w:t>
            </w:r>
            <w:r>
              <w:rPr>
                <w:color w:val="221F1F"/>
                <w:sz w:val="20"/>
              </w:rPr>
              <w:t>-(2,6-dimetilfenil)-</w:t>
            </w:r>
            <w:r>
              <w:rPr>
                <w:i/>
                <w:color w:val="221F1F"/>
                <w:sz w:val="20"/>
              </w:rPr>
              <w:t>N</w:t>
            </w:r>
            <w:r>
              <w:rPr>
                <w:color w:val="221F1F"/>
                <w:sz w:val="20"/>
              </w:rPr>
              <w:t>- (1</w:t>
            </w:r>
            <w:r>
              <w:rPr>
                <w:i/>
                <w:color w:val="221F1F"/>
                <w:sz w:val="20"/>
              </w:rPr>
              <w:t>H</w:t>
            </w:r>
            <w:r>
              <w:rPr>
                <w:color w:val="221F1F"/>
                <w:sz w:val="20"/>
              </w:rPr>
              <w:t>-pirazol-1-il- metil)asetamid</w:t>
            </w:r>
          </w:p>
        </w:tc>
        <w:tc>
          <w:tcPr>
            <w:tcW w:w="1701" w:type="dxa"/>
            <w:gridSpan w:val="2"/>
          </w:tcPr>
          <w:p w14:paraId="20BD9631" w14:textId="77777777" w:rsidR="00B52DCC" w:rsidRDefault="00916648">
            <w:pPr>
              <w:pStyle w:val="TableParagraph"/>
              <w:spacing w:before="79"/>
              <w:ind w:left="200"/>
              <w:rPr>
                <w:sz w:val="20"/>
              </w:rPr>
            </w:pPr>
            <w:r>
              <w:rPr>
                <w:color w:val="221F1F"/>
                <w:sz w:val="20"/>
              </w:rPr>
              <w:t>67129-08-2</w:t>
            </w:r>
          </w:p>
        </w:tc>
        <w:tc>
          <w:tcPr>
            <w:tcW w:w="1843" w:type="dxa"/>
            <w:gridSpan w:val="2"/>
          </w:tcPr>
          <w:p w14:paraId="24379BDC" w14:textId="77777777" w:rsidR="00B52DCC" w:rsidRDefault="00916648">
            <w:pPr>
              <w:pStyle w:val="TableParagraph"/>
              <w:spacing w:before="79"/>
              <w:ind w:left="196"/>
              <w:rPr>
                <w:sz w:val="20"/>
              </w:rPr>
            </w:pPr>
            <w:r>
              <w:rPr>
                <w:color w:val="221F1F"/>
                <w:sz w:val="20"/>
              </w:rPr>
              <w:t>266-583-0</w:t>
            </w:r>
          </w:p>
        </w:tc>
      </w:tr>
      <w:tr w:rsidR="00B52DCC" w14:paraId="76C6467B" w14:textId="77777777" w:rsidTr="004567AD">
        <w:trPr>
          <w:gridAfter w:val="1"/>
          <w:wAfter w:w="10" w:type="dxa"/>
          <w:trHeight w:val="503"/>
        </w:trPr>
        <w:tc>
          <w:tcPr>
            <w:tcW w:w="1148" w:type="dxa"/>
            <w:gridSpan w:val="2"/>
          </w:tcPr>
          <w:p w14:paraId="68F85581" w14:textId="77777777" w:rsidR="00B52DCC" w:rsidRDefault="00916648">
            <w:pPr>
              <w:pStyle w:val="TableParagraph"/>
              <w:spacing w:before="113"/>
              <w:ind w:left="107"/>
              <w:rPr>
                <w:sz w:val="20"/>
              </w:rPr>
            </w:pPr>
            <w:r>
              <w:rPr>
                <w:sz w:val="20"/>
              </w:rPr>
              <w:t>1553</w:t>
            </w:r>
          </w:p>
        </w:tc>
        <w:tc>
          <w:tcPr>
            <w:tcW w:w="5937" w:type="dxa"/>
          </w:tcPr>
          <w:p w14:paraId="19F51447" w14:textId="77777777" w:rsidR="00B52DCC" w:rsidRDefault="00916648">
            <w:pPr>
              <w:pStyle w:val="TableParagraph"/>
              <w:spacing w:before="79"/>
              <w:ind w:left="197"/>
              <w:rPr>
                <w:sz w:val="20"/>
              </w:rPr>
            </w:pPr>
            <w:r>
              <w:rPr>
                <w:color w:val="221F1F"/>
                <w:sz w:val="20"/>
              </w:rPr>
              <w:t>Di-</w:t>
            </w:r>
            <w:r>
              <w:rPr>
                <w:i/>
                <w:color w:val="221F1F"/>
                <w:sz w:val="20"/>
              </w:rPr>
              <w:t>tert</w:t>
            </w:r>
            <w:r>
              <w:rPr>
                <w:color w:val="221F1F"/>
                <w:sz w:val="20"/>
              </w:rPr>
              <w:t>-butil peroksit</w:t>
            </w:r>
          </w:p>
        </w:tc>
        <w:tc>
          <w:tcPr>
            <w:tcW w:w="1701" w:type="dxa"/>
            <w:gridSpan w:val="2"/>
          </w:tcPr>
          <w:p w14:paraId="6A17962C" w14:textId="77777777" w:rsidR="00B52DCC" w:rsidRDefault="00916648">
            <w:pPr>
              <w:pStyle w:val="TableParagraph"/>
              <w:spacing w:before="79"/>
              <w:ind w:left="200"/>
              <w:rPr>
                <w:sz w:val="20"/>
              </w:rPr>
            </w:pPr>
            <w:r>
              <w:rPr>
                <w:color w:val="221F1F"/>
                <w:sz w:val="20"/>
              </w:rPr>
              <w:t>110-05-4</w:t>
            </w:r>
          </w:p>
        </w:tc>
        <w:tc>
          <w:tcPr>
            <w:tcW w:w="1843" w:type="dxa"/>
            <w:gridSpan w:val="2"/>
          </w:tcPr>
          <w:p w14:paraId="25E90089" w14:textId="77777777" w:rsidR="00B52DCC" w:rsidRDefault="00916648">
            <w:pPr>
              <w:pStyle w:val="TableParagraph"/>
              <w:spacing w:before="79"/>
              <w:ind w:left="196"/>
              <w:rPr>
                <w:sz w:val="20"/>
              </w:rPr>
            </w:pPr>
            <w:r>
              <w:rPr>
                <w:color w:val="221F1F"/>
                <w:sz w:val="20"/>
              </w:rPr>
              <w:t>203-733-6</w:t>
            </w:r>
          </w:p>
        </w:tc>
      </w:tr>
      <w:tr w:rsidR="00B52DCC" w14:paraId="1626060A" w14:textId="77777777" w:rsidTr="004567AD">
        <w:trPr>
          <w:gridAfter w:val="1"/>
          <w:wAfter w:w="10" w:type="dxa"/>
          <w:trHeight w:val="504"/>
        </w:trPr>
        <w:tc>
          <w:tcPr>
            <w:tcW w:w="1148" w:type="dxa"/>
            <w:gridSpan w:val="2"/>
          </w:tcPr>
          <w:p w14:paraId="2F8ADE29" w14:textId="77777777" w:rsidR="00B52DCC" w:rsidRDefault="00916648">
            <w:pPr>
              <w:pStyle w:val="TableParagraph"/>
              <w:spacing w:before="113"/>
              <w:ind w:left="107"/>
              <w:rPr>
                <w:sz w:val="20"/>
              </w:rPr>
            </w:pPr>
            <w:r>
              <w:rPr>
                <w:sz w:val="20"/>
              </w:rPr>
              <w:t>1554</w:t>
            </w:r>
          </w:p>
        </w:tc>
        <w:tc>
          <w:tcPr>
            <w:tcW w:w="5937" w:type="dxa"/>
          </w:tcPr>
          <w:p w14:paraId="7D799FEF" w14:textId="77777777" w:rsidR="00B52DCC" w:rsidRDefault="00916648">
            <w:pPr>
              <w:pStyle w:val="TableParagraph"/>
              <w:spacing w:before="80"/>
              <w:ind w:left="197"/>
              <w:rPr>
                <w:sz w:val="20"/>
              </w:rPr>
            </w:pPr>
            <w:r>
              <w:rPr>
                <w:color w:val="221F1F"/>
                <w:sz w:val="20"/>
              </w:rPr>
              <w:t>Triklorometilstanan</w:t>
            </w:r>
          </w:p>
        </w:tc>
        <w:tc>
          <w:tcPr>
            <w:tcW w:w="1701" w:type="dxa"/>
            <w:gridSpan w:val="2"/>
          </w:tcPr>
          <w:p w14:paraId="3DF99A3F" w14:textId="77777777" w:rsidR="00B52DCC" w:rsidRDefault="00916648">
            <w:pPr>
              <w:pStyle w:val="TableParagraph"/>
              <w:spacing w:before="80"/>
              <w:ind w:left="200"/>
              <w:rPr>
                <w:sz w:val="20"/>
              </w:rPr>
            </w:pPr>
            <w:r>
              <w:rPr>
                <w:color w:val="221F1F"/>
                <w:sz w:val="20"/>
              </w:rPr>
              <w:t>993-16-8</w:t>
            </w:r>
          </w:p>
        </w:tc>
        <w:tc>
          <w:tcPr>
            <w:tcW w:w="1843" w:type="dxa"/>
            <w:gridSpan w:val="2"/>
          </w:tcPr>
          <w:p w14:paraId="2B9F37A2" w14:textId="77777777" w:rsidR="00B52DCC" w:rsidRDefault="00916648">
            <w:pPr>
              <w:pStyle w:val="TableParagraph"/>
              <w:spacing w:before="80"/>
              <w:ind w:left="198"/>
              <w:rPr>
                <w:sz w:val="20"/>
              </w:rPr>
            </w:pPr>
            <w:r>
              <w:rPr>
                <w:color w:val="221F1F"/>
                <w:sz w:val="20"/>
              </w:rPr>
              <w:t>213-608-8</w:t>
            </w:r>
          </w:p>
        </w:tc>
      </w:tr>
      <w:tr w:rsidR="00B52DCC" w14:paraId="62D8EBDA" w14:textId="77777777" w:rsidTr="004567AD">
        <w:trPr>
          <w:gridAfter w:val="1"/>
          <w:wAfter w:w="10" w:type="dxa"/>
          <w:trHeight w:val="618"/>
        </w:trPr>
        <w:tc>
          <w:tcPr>
            <w:tcW w:w="1148" w:type="dxa"/>
            <w:gridSpan w:val="2"/>
          </w:tcPr>
          <w:p w14:paraId="4BC26C59" w14:textId="77777777" w:rsidR="00B52DCC" w:rsidRDefault="00916648">
            <w:pPr>
              <w:pStyle w:val="TableParagraph"/>
              <w:spacing w:before="115"/>
              <w:ind w:left="107"/>
              <w:rPr>
                <w:sz w:val="20"/>
              </w:rPr>
            </w:pPr>
            <w:r>
              <w:rPr>
                <w:sz w:val="20"/>
              </w:rPr>
              <w:t>1555</w:t>
            </w:r>
          </w:p>
        </w:tc>
        <w:tc>
          <w:tcPr>
            <w:tcW w:w="5937" w:type="dxa"/>
          </w:tcPr>
          <w:p w14:paraId="7CC36D71" w14:textId="77777777" w:rsidR="00B52DCC" w:rsidRDefault="00916648">
            <w:pPr>
              <w:pStyle w:val="TableParagraph"/>
              <w:spacing w:before="54" w:line="260" w:lineRule="atLeast"/>
              <w:ind w:left="197" w:right="309"/>
              <w:rPr>
                <w:sz w:val="20"/>
              </w:rPr>
            </w:pPr>
            <w:r>
              <w:rPr>
                <w:color w:val="221F1F"/>
                <w:sz w:val="20"/>
              </w:rPr>
              <w:t>2-Etilhekzil 10-etil-4-[[2-[(2-etilhekzil)oksi]-2-oksoetil]tiyo]-4-metil- 7-okso-8-oksa-3,5-ditiya-4-stannatetradekanoat</w:t>
            </w:r>
          </w:p>
        </w:tc>
        <w:tc>
          <w:tcPr>
            <w:tcW w:w="1701" w:type="dxa"/>
            <w:gridSpan w:val="2"/>
          </w:tcPr>
          <w:p w14:paraId="704A8374" w14:textId="77777777" w:rsidR="00B52DCC" w:rsidRDefault="00916648">
            <w:pPr>
              <w:pStyle w:val="TableParagraph"/>
              <w:spacing w:before="82"/>
              <w:ind w:left="200"/>
              <w:rPr>
                <w:sz w:val="20"/>
              </w:rPr>
            </w:pPr>
            <w:r>
              <w:rPr>
                <w:color w:val="221F1F"/>
                <w:sz w:val="20"/>
              </w:rPr>
              <w:t>57583-34-3</w:t>
            </w:r>
          </w:p>
        </w:tc>
        <w:tc>
          <w:tcPr>
            <w:tcW w:w="1843" w:type="dxa"/>
            <w:gridSpan w:val="2"/>
          </w:tcPr>
          <w:p w14:paraId="75A1FFA2" w14:textId="77777777" w:rsidR="00B52DCC" w:rsidRDefault="00916648">
            <w:pPr>
              <w:pStyle w:val="TableParagraph"/>
              <w:spacing w:before="82"/>
              <w:ind w:left="196"/>
              <w:rPr>
                <w:sz w:val="20"/>
              </w:rPr>
            </w:pPr>
            <w:r>
              <w:rPr>
                <w:color w:val="221F1F"/>
                <w:sz w:val="20"/>
              </w:rPr>
              <w:t>260-828-5</w:t>
            </w:r>
          </w:p>
        </w:tc>
      </w:tr>
      <w:tr w:rsidR="00B52DCC" w14:paraId="1FCA0917" w14:textId="77777777" w:rsidTr="004567AD">
        <w:trPr>
          <w:gridAfter w:val="1"/>
          <w:wAfter w:w="10" w:type="dxa"/>
          <w:trHeight w:val="618"/>
        </w:trPr>
        <w:tc>
          <w:tcPr>
            <w:tcW w:w="1148" w:type="dxa"/>
            <w:gridSpan w:val="2"/>
          </w:tcPr>
          <w:p w14:paraId="36DCE9BB" w14:textId="77777777" w:rsidR="00B52DCC" w:rsidRDefault="00916648">
            <w:pPr>
              <w:pStyle w:val="TableParagraph"/>
              <w:spacing w:before="113"/>
              <w:ind w:left="107"/>
              <w:rPr>
                <w:sz w:val="20"/>
              </w:rPr>
            </w:pPr>
            <w:r>
              <w:rPr>
                <w:sz w:val="20"/>
              </w:rPr>
              <w:t>1556</w:t>
            </w:r>
          </w:p>
        </w:tc>
        <w:tc>
          <w:tcPr>
            <w:tcW w:w="5937" w:type="dxa"/>
          </w:tcPr>
          <w:p w14:paraId="53FF751D" w14:textId="77777777" w:rsidR="00B52DCC" w:rsidRDefault="00916648">
            <w:pPr>
              <w:pStyle w:val="TableParagraph"/>
              <w:tabs>
                <w:tab w:val="left" w:pos="1960"/>
              </w:tabs>
              <w:spacing w:before="52" w:line="260" w:lineRule="atLeast"/>
              <w:ind w:left="197" w:right="655"/>
              <w:rPr>
                <w:sz w:val="20"/>
              </w:rPr>
            </w:pPr>
            <w:r>
              <w:rPr>
                <w:color w:val="221F1F"/>
                <w:sz w:val="20"/>
              </w:rPr>
              <w:t>2-Etilhekzil</w:t>
            </w:r>
            <w:r>
              <w:rPr>
                <w:color w:val="221F1F"/>
                <w:sz w:val="20"/>
              </w:rPr>
              <w:tab/>
            </w:r>
            <w:r>
              <w:rPr>
                <w:color w:val="221F1F"/>
                <w:w w:val="95"/>
                <w:sz w:val="20"/>
              </w:rPr>
              <w:t xml:space="preserve">10-etil-4,4-dioktil-7-okso-8-oksa-3,5-ditiya-4- </w:t>
            </w:r>
            <w:r>
              <w:rPr>
                <w:color w:val="221F1F"/>
                <w:sz w:val="20"/>
              </w:rPr>
              <w:t>stannatetradekanoat</w:t>
            </w:r>
          </w:p>
        </w:tc>
        <w:tc>
          <w:tcPr>
            <w:tcW w:w="1701" w:type="dxa"/>
            <w:gridSpan w:val="2"/>
          </w:tcPr>
          <w:p w14:paraId="0A3CACA2" w14:textId="77777777" w:rsidR="00B52DCC" w:rsidRDefault="00916648">
            <w:pPr>
              <w:pStyle w:val="TableParagraph"/>
              <w:spacing w:before="79"/>
              <w:ind w:left="200"/>
              <w:rPr>
                <w:sz w:val="20"/>
              </w:rPr>
            </w:pPr>
            <w:r>
              <w:rPr>
                <w:color w:val="221F1F"/>
                <w:sz w:val="20"/>
              </w:rPr>
              <w:t>15571-58-1</w:t>
            </w:r>
          </w:p>
        </w:tc>
        <w:tc>
          <w:tcPr>
            <w:tcW w:w="1843" w:type="dxa"/>
            <w:gridSpan w:val="2"/>
          </w:tcPr>
          <w:p w14:paraId="54B7872F" w14:textId="77777777" w:rsidR="00B52DCC" w:rsidRDefault="00916648">
            <w:pPr>
              <w:pStyle w:val="TableParagraph"/>
              <w:spacing w:before="79"/>
              <w:ind w:left="196"/>
              <w:rPr>
                <w:sz w:val="20"/>
              </w:rPr>
            </w:pPr>
            <w:r>
              <w:rPr>
                <w:color w:val="221F1F"/>
                <w:sz w:val="20"/>
              </w:rPr>
              <w:t>239-622-4</w:t>
            </w:r>
          </w:p>
        </w:tc>
      </w:tr>
      <w:tr w:rsidR="00B52DCC" w14:paraId="18C2B934" w14:textId="77777777" w:rsidTr="004567AD">
        <w:trPr>
          <w:gridAfter w:val="1"/>
          <w:wAfter w:w="10" w:type="dxa"/>
          <w:trHeight w:val="616"/>
        </w:trPr>
        <w:tc>
          <w:tcPr>
            <w:tcW w:w="1148" w:type="dxa"/>
            <w:gridSpan w:val="2"/>
          </w:tcPr>
          <w:p w14:paraId="24CB8A3A" w14:textId="77777777" w:rsidR="00B52DCC" w:rsidRDefault="00916648">
            <w:pPr>
              <w:pStyle w:val="TableParagraph"/>
              <w:spacing w:before="113"/>
              <w:ind w:left="107"/>
              <w:rPr>
                <w:sz w:val="20"/>
              </w:rPr>
            </w:pPr>
            <w:r>
              <w:rPr>
                <w:sz w:val="20"/>
              </w:rPr>
              <w:t>1557</w:t>
            </w:r>
          </w:p>
        </w:tc>
        <w:tc>
          <w:tcPr>
            <w:tcW w:w="5937" w:type="dxa"/>
          </w:tcPr>
          <w:p w14:paraId="2F82A8DD" w14:textId="77777777" w:rsidR="00B52DCC" w:rsidRDefault="00916648">
            <w:pPr>
              <w:pStyle w:val="TableParagraph"/>
              <w:spacing w:before="52" w:line="260" w:lineRule="atLeast"/>
              <w:ind w:left="197" w:right="324"/>
              <w:rPr>
                <w:sz w:val="20"/>
              </w:rPr>
            </w:pPr>
            <w:r>
              <w:rPr>
                <w:color w:val="221F1F"/>
                <w:sz w:val="20"/>
              </w:rPr>
              <w:t>Sulkotriyon (ISO); 2-[2-kloro-4-(metilsülfonil)benzoil]siklohekzan- 1,3-dion</w:t>
            </w:r>
          </w:p>
        </w:tc>
        <w:tc>
          <w:tcPr>
            <w:tcW w:w="1701" w:type="dxa"/>
            <w:gridSpan w:val="2"/>
          </w:tcPr>
          <w:p w14:paraId="4294FF4D" w14:textId="77777777" w:rsidR="00B52DCC" w:rsidRDefault="00916648">
            <w:pPr>
              <w:pStyle w:val="TableParagraph"/>
              <w:spacing w:before="79"/>
              <w:ind w:left="200"/>
              <w:rPr>
                <w:sz w:val="20"/>
              </w:rPr>
            </w:pPr>
            <w:r>
              <w:rPr>
                <w:color w:val="221F1F"/>
                <w:sz w:val="20"/>
              </w:rPr>
              <w:t>99105-77-8</w:t>
            </w:r>
          </w:p>
        </w:tc>
        <w:tc>
          <w:tcPr>
            <w:tcW w:w="1843" w:type="dxa"/>
            <w:gridSpan w:val="2"/>
          </w:tcPr>
          <w:p w14:paraId="6912FEB8" w14:textId="77777777" w:rsidR="00B52DCC" w:rsidRDefault="00916648">
            <w:pPr>
              <w:pStyle w:val="TableParagraph"/>
              <w:spacing w:before="79"/>
              <w:ind w:left="196"/>
              <w:rPr>
                <w:sz w:val="20"/>
              </w:rPr>
            </w:pPr>
            <w:r>
              <w:rPr>
                <w:color w:val="221F1F"/>
                <w:sz w:val="20"/>
              </w:rPr>
              <w:t>619-394-6</w:t>
            </w:r>
          </w:p>
        </w:tc>
      </w:tr>
      <w:tr w:rsidR="00B52DCC" w14:paraId="433E6E17" w14:textId="77777777" w:rsidTr="004567AD">
        <w:trPr>
          <w:gridAfter w:val="1"/>
          <w:wAfter w:w="10" w:type="dxa"/>
          <w:trHeight w:val="618"/>
        </w:trPr>
        <w:tc>
          <w:tcPr>
            <w:tcW w:w="1148" w:type="dxa"/>
            <w:gridSpan w:val="2"/>
          </w:tcPr>
          <w:p w14:paraId="0147CA00" w14:textId="77777777" w:rsidR="00B52DCC" w:rsidRDefault="00916648">
            <w:pPr>
              <w:pStyle w:val="TableParagraph"/>
              <w:spacing w:before="115"/>
              <w:ind w:left="107"/>
              <w:rPr>
                <w:sz w:val="20"/>
              </w:rPr>
            </w:pPr>
            <w:r>
              <w:rPr>
                <w:sz w:val="20"/>
              </w:rPr>
              <w:t>1558</w:t>
            </w:r>
          </w:p>
        </w:tc>
        <w:tc>
          <w:tcPr>
            <w:tcW w:w="5937" w:type="dxa"/>
          </w:tcPr>
          <w:p w14:paraId="3A1D07C4" w14:textId="77777777" w:rsidR="00B52DCC" w:rsidRDefault="00916648">
            <w:pPr>
              <w:pStyle w:val="TableParagraph"/>
              <w:spacing w:before="56" w:line="260" w:lineRule="atLeast"/>
              <w:ind w:left="197" w:right="197"/>
              <w:rPr>
                <w:sz w:val="20"/>
              </w:rPr>
            </w:pPr>
            <w:r>
              <w:rPr>
                <w:color w:val="221F1F"/>
                <w:sz w:val="20"/>
              </w:rPr>
              <w:t>Bifentrin (ISO); (2-metilbifenil-3-il)metil rel- (1</w:t>
            </w:r>
            <w:r>
              <w:rPr>
                <w:i/>
                <w:color w:val="221F1F"/>
                <w:sz w:val="20"/>
              </w:rPr>
              <w:t>R</w:t>
            </w:r>
            <w:r>
              <w:rPr>
                <w:color w:val="221F1F"/>
                <w:sz w:val="20"/>
              </w:rPr>
              <w:t>,3</w:t>
            </w:r>
            <w:r>
              <w:rPr>
                <w:i/>
                <w:color w:val="221F1F"/>
                <w:sz w:val="20"/>
              </w:rPr>
              <w:t>R</w:t>
            </w:r>
            <w:r>
              <w:rPr>
                <w:color w:val="221F1F"/>
                <w:sz w:val="20"/>
              </w:rPr>
              <w:t>)-3-[(1</w:t>
            </w:r>
            <w:r>
              <w:rPr>
                <w:i/>
                <w:color w:val="221F1F"/>
                <w:sz w:val="20"/>
              </w:rPr>
              <w:t>Z</w:t>
            </w:r>
            <w:r>
              <w:rPr>
                <w:color w:val="221F1F"/>
                <w:sz w:val="20"/>
              </w:rPr>
              <w:t>)-2-kloro- 3,3,3-trifloroprop-1-en-1-il]- 2,2-dimetilsiklopropankarboksilat</w:t>
            </w:r>
          </w:p>
        </w:tc>
        <w:tc>
          <w:tcPr>
            <w:tcW w:w="1701" w:type="dxa"/>
            <w:gridSpan w:val="2"/>
          </w:tcPr>
          <w:p w14:paraId="06BFB2AA" w14:textId="77777777" w:rsidR="00B52DCC" w:rsidRDefault="00916648">
            <w:pPr>
              <w:pStyle w:val="TableParagraph"/>
              <w:spacing w:before="82"/>
              <w:ind w:left="200"/>
              <w:rPr>
                <w:sz w:val="20"/>
              </w:rPr>
            </w:pPr>
            <w:r>
              <w:rPr>
                <w:color w:val="221F1F"/>
                <w:sz w:val="20"/>
              </w:rPr>
              <w:t>82657-04-3</w:t>
            </w:r>
          </w:p>
        </w:tc>
        <w:tc>
          <w:tcPr>
            <w:tcW w:w="1843" w:type="dxa"/>
            <w:gridSpan w:val="2"/>
          </w:tcPr>
          <w:p w14:paraId="0335D524" w14:textId="77777777" w:rsidR="00B52DCC" w:rsidRDefault="00916648">
            <w:pPr>
              <w:pStyle w:val="TableParagraph"/>
              <w:spacing w:before="82"/>
              <w:ind w:left="196"/>
              <w:rPr>
                <w:sz w:val="20"/>
              </w:rPr>
            </w:pPr>
            <w:r>
              <w:rPr>
                <w:color w:val="221F1F"/>
                <w:sz w:val="20"/>
              </w:rPr>
              <w:t>617-373-6</w:t>
            </w:r>
          </w:p>
        </w:tc>
      </w:tr>
      <w:tr w:rsidR="00B52DCC" w14:paraId="5B60F707" w14:textId="77777777" w:rsidTr="004567AD">
        <w:trPr>
          <w:gridAfter w:val="1"/>
          <w:wAfter w:w="10" w:type="dxa"/>
          <w:trHeight w:val="506"/>
        </w:trPr>
        <w:tc>
          <w:tcPr>
            <w:tcW w:w="1148" w:type="dxa"/>
            <w:gridSpan w:val="2"/>
          </w:tcPr>
          <w:p w14:paraId="4D12420C" w14:textId="77777777" w:rsidR="00B52DCC" w:rsidRDefault="00916648">
            <w:pPr>
              <w:pStyle w:val="TableParagraph"/>
              <w:spacing w:before="116"/>
              <w:ind w:left="107"/>
              <w:rPr>
                <w:sz w:val="20"/>
              </w:rPr>
            </w:pPr>
            <w:r>
              <w:rPr>
                <w:sz w:val="20"/>
              </w:rPr>
              <w:t>1559</w:t>
            </w:r>
          </w:p>
        </w:tc>
        <w:tc>
          <w:tcPr>
            <w:tcW w:w="5937" w:type="dxa"/>
          </w:tcPr>
          <w:p w14:paraId="507CA119" w14:textId="77777777" w:rsidR="00B52DCC" w:rsidRDefault="00916648">
            <w:pPr>
              <w:pStyle w:val="TableParagraph"/>
              <w:spacing w:before="82"/>
              <w:ind w:left="197"/>
              <w:rPr>
                <w:sz w:val="20"/>
              </w:rPr>
            </w:pPr>
            <w:r>
              <w:rPr>
                <w:color w:val="221F1F"/>
                <w:sz w:val="20"/>
              </w:rPr>
              <w:t>Dihekzil ftalat</w:t>
            </w:r>
          </w:p>
        </w:tc>
        <w:tc>
          <w:tcPr>
            <w:tcW w:w="1701" w:type="dxa"/>
            <w:gridSpan w:val="2"/>
          </w:tcPr>
          <w:p w14:paraId="583D14A5" w14:textId="77777777" w:rsidR="00B52DCC" w:rsidRDefault="00916648">
            <w:pPr>
              <w:pStyle w:val="TableParagraph"/>
              <w:spacing w:before="82"/>
              <w:ind w:left="200"/>
              <w:rPr>
                <w:sz w:val="20"/>
              </w:rPr>
            </w:pPr>
            <w:r>
              <w:rPr>
                <w:color w:val="221F1F"/>
                <w:sz w:val="20"/>
              </w:rPr>
              <w:t>84-75-3</w:t>
            </w:r>
          </w:p>
        </w:tc>
        <w:tc>
          <w:tcPr>
            <w:tcW w:w="1843" w:type="dxa"/>
            <w:gridSpan w:val="2"/>
          </w:tcPr>
          <w:p w14:paraId="3A4DF29B" w14:textId="77777777" w:rsidR="00B52DCC" w:rsidRDefault="00916648">
            <w:pPr>
              <w:pStyle w:val="TableParagraph"/>
              <w:spacing w:before="82"/>
              <w:ind w:left="196"/>
              <w:rPr>
                <w:sz w:val="20"/>
              </w:rPr>
            </w:pPr>
            <w:r>
              <w:rPr>
                <w:color w:val="221F1F"/>
                <w:sz w:val="20"/>
              </w:rPr>
              <w:t>201-559-5</w:t>
            </w:r>
          </w:p>
        </w:tc>
      </w:tr>
      <w:tr w:rsidR="00B52DCC" w14:paraId="36AC5213" w14:textId="77777777" w:rsidTr="004567AD">
        <w:trPr>
          <w:gridAfter w:val="1"/>
          <w:wAfter w:w="10" w:type="dxa"/>
          <w:trHeight w:val="503"/>
        </w:trPr>
        <w:tc>
          <w:tcPr>
            <w:tcW w:w="1148" w:type="dxa"/>
            <w:gridSpan w:val="2"/>
          </w:tcPr>
          <w:p w14:paraId="31F1B5C3" w14:textId="77777777" w:rsidR="00B52DCC" w:rsidRDefault="00916648">
            <w:pPr>
              <w:pStyle w:val="TableParagraph"/>
              <w:spacing w:before="113"/>
              <w:ind w:left="107"/>
              <w:rPr>
                <w:sz w:val="20"/>
              </w:rPr>
            </w:pPr>
            <w:r>
              <w:rPr>
                <w:sz w:val="20"/>
              </w:rPr>
              <w:t>1560</w:t>
            </w:r>
          </w:p>
        </w:tc>
        <w:tc>
          <w:tcPr>
            <w:tcW w:w="5937" w:type="dxa"/>
          </w:tcPr>
          <w:p w14:paraId="20D6DB19" w14:textId="77777777" w:rsidR="00B52DCC" w:rsidRDefault="00916648">
            <w:pPr>
              <w:pStyle w:val="TableParagraph"/>
              <w:spacing w:before="79"/>
              <w:ind w:left="197"/>
              <w:rPr>
                <w:sz w:val="20"/>
              </w:rPr>
            </w:pPr>
            <w:r>
              <w:rPr>
                <w:color w:val="221F1F"/>
                <w:sz w:val="20"/>
              </w:rPr>
              <w:t>Amonyum pentadekaflorooktanoat</w:t>
            </w:r>
          </w:p>
        </w:tc>
        <w:tc>
          <w:tcPr>
            <w:tcW w:w="1701" w:type="dxa"/>
            <w:gridSpan w:val="2"/>
          </w:tcPr>
          <w:p w14:paraId="6DA01F14" w14:textId="77777777" w:rsidR="00B52DCC" w:rsidRDefault="00916648">
            <w:pPr>
              <w:pStyle w:val="TableParagraph"/>
              <w:spacing w:before="79"/>
              <w:ind w:left="200"/>
              <w:rPr>
                <w:sz w:val="20"/>
              </w:rPr>
            </w:pPr>
            <w:r>
              <w:rPr>
                <w:color w:val="221F1F"/>
                <w:sz w:val="20"/>
              </w:rPr>
              <w:t>3825-26-1</w:t>
            </w:r>
          </w:p>
        </w:tc>
        <w:tc>
          <w:tcPr>
            <w:tcW w:w="1843" w:type="dxa"/>
            <w:gridSpan w:val="2"/>
          </w:tcPr>
          <w:p w14:paraId="32D529AB" w14:textId="77777777" w:rsidR="00B52DCC" w:rsidRDefault="00916648">
            <w:pPr>
              <w:pStyle w:val="TableParagraph"/>
              <w:spacing w:before="79"/>
              <w:ind w:left="196"/>
              <w:rPr>
                <w:sz w:val="20"/>
              </w:rPr>
            </w:pPr>
            <w:r>
              <w:rPr>
                <w:color w:val="221F1F"/>
                <w:sz w:val="20"/>
              </w:rPr>
              <w:t>223-320-4</w:t>
            </w:r>
          </w:p>
        </w:tc>
      </w:tr>
      <w:tr w:rsidR="00B52DCC" w14:paraId="3BAD13B4" w14:textId="77777777" w:rsidTr="004567AD">
        <w:trPr>
          <w:gridAfter w:val="1"/>
          <w:wAfter w:w="10" w:type="dxa"/>
          <w:trHeight w:val="506"/>
        </w:trPr>
        <w:tc>
          <w:tcPr>
            <w:tcW w:w="1148" w:type="dxa"/>
            <w:gridSpan w:val="2"/>
          </w:tcPr>
          <w:p w14:paraId="158194D5" w14:textId="77777777" w:rsidR="00B52DCC" w:rsidRDefault="00916648">
            <w:pPr>
              <w:pStyle w:val="TableParagraph"/>
              <w:spacing w:before="116"/>
              <w:ind w:left="107"/>
              <w:rPr>
                <w:sz w:val="20"/>
              </w:rPr>
            </w:pPr>
            <w:r>
              <w:rPr>
                <w:sz w:val="20"/>
              </w:rPr>
              <w:t>1561</w:t>
            </w:r>
          </w:p>
        </w:tc>
        <w:tc>
          <w:tcPr>
            <w:tcW w:w="5937" w:type="dxa"/>
          </w:tcPr>
          <w:p w14:paraId="27376388" w14:textId="77777777" w:rsidR="00B52DCC" w:rsidRDefault="00916648">
            <w:pPr>
              <w:pStyle w:val="TableParagraph"/>
              <w:spacing w:before="82"/>
              <w:ind w:left="197"/>
              <w:rPr>
                <w:sz w:val="20"/>
              </w:rPr>
            </w:pPr>
            <w:r>
              <w:rPr>
                <w:color w:val="221F1F"/>
                <w:sz w:val="20"/>
              </w:rPr>
              <w:t>Perflorooktanoik asit</w:t>
            </w:r>
          </w:p>
        </w:tc>
        <w:tc>
          <w:tcPr>
            <w:tcW w:w="1701" w:type="dxa"/>
            <w:gridSpan w:val="2"/>
          </w:tcPr>
          <w:p w14:paraId="12F21C12" w14:textId="77777777" w:rsidR="00B52DCC" w:rsidRDefault="00916648">
            <w:pPr>
              <w:pStyle w:val="TableParagraph"/>
              <w:spacing w:before="82"/>
              <w:ind w:left="197"/>
              <w:rPr>
                <w:sz w:val="20"/>
              </w:rPr>
            </w:pPr>
            <w:r>
              <w:rPr>
                <w:color w:val="221F1F"/>
                <w:sz w:val="20"/>
              </w:rPr>
              <w:t>335-67-1</w:t>
            </w:r>
          </w:p>
        </w:tc>
        <w:tc>
          <w:tcPr>
            <w:tcW w:w="1843" w:type="dxa"/>
            <w:gridSpan w:val="2"/>
          </w:tcPr>
          <w:p w14:paraId="6D2B92D6" w14:textId="77777777" w:rsidR="00B52DCC" w:rsidRDefault="00916648">
            <w:pPr>
              <w:pStyle w:val="TableParagraph"/>
              <w:spacing w:before="82"/>
              <w:ind w:left="196"/>
              <w:rPr>
                <w:sz w:val="20"/>
              </w:rPr>
            </w:pPr>
            <w:r>
              <w:rPr>
                <w:color w:val="221F1F"/>
                <w:sz w:val="20"/>
              </w:rPr>
              <w:t>206-397-9</w:t>
            </w:r>
          </w:p>
        </w:tc>
      </w:tr>
      <w:tr w:rsidR="00B52DCC" w14:paraId="1850A3B5" w14:textId="77777777" w:rsidTr="004567AD">
        <w:trPr>
          <w:gridAfter w:val="1"/>
          <w:wAfter w:w="10" w:type="dxa"/>
          <w:trHeight w:val="503"/>
        </w:trPr>
        <w:tc>
          <w:tcPr>
            <w:tcW w:w="1148" w:type="dxa"/>
            <w:gridSpan w:val="2"/>
          </w:tcPr>
          <w:p w14:paraId="79D9B2E2" w14:textId="77777777" w:rsidR="00B52DCC" w:rsidRDefault="00916648">
            <w:pPr>
              <w:pStyle w:val="TableParagraph"/>
              <w:spacing w:before="113"/>
              <w:ind w:left="107"/>
              <w:rPr>
                <w:sz w:val="20"/>
              </w:rPr>
            </w:pPr>
            <w:r>
              <w:rPr>
                <w:sz w:val="20"/>
              </w:rPr>
              <w:t>1562</w:t>
            </w:r>
          </w:p>
        </w:tc>
        <w:tc>
          <w:tcPr>
            <w:tcW w:w="5937" w:type="dxa"/>
          </w:tcPr>
          <w:p w14:paraId="2FB087C8" w14:textId="77777777" w:rsidR="00B52DCC" w:rsidRDefault="00916648">
            <w:pPr>
              <w:pStyle w:val="TableParagraph"/>
              <w:spacing w:before="70"/>
              <w:ind w:left="197"/>
              <w:rPr>
                <w:sz w:val="20"/>
              </w:rPr>
            </w:pPr>
            <w:r>
              <w:rPr>
                <w:i/>
                <w:color w:val="221F1F"/>
                <w:sz w:val="20"/>
              </w:rPr>
              <w:t>N</w:t>
            </w:r>
            <w:r>
              <w:rPr>
                <w:color w:val="221F1F"/>
                <w:sz w:val="20"/>
              </w:rPr>
              <w:t>-Etil-2-pirolidon; 1-etilpirolidin-2-on</w:t>
            </w:r>
          </w:p>
        </w:tc>
        <w:tc>
          <w:tcPr>
            <w:tcW w:w="1701" w:type="dxa"/>
            <w:gridSpan w:val="2"/>
          </w:tcPr>
          <w:p w14:paraId="2255CAEA" w14:textId="77777777" w:rsidR="00B52DCC" w:rsidRDefault="00916648">
            <w:pPr>
              <w:pStyle w:val="TableParagraph"/>
              <w:spacing w:before="70"/>
              <w:ind w:left="200"/>
              <w:rPr>
                <w:sz w:val="20"/>
              </w:rPr>
            </w:pPr>
            <w:r>
              <w:rPr>
                <w:color w:val="221F1F"/>
                <w:sz w:val="20"/>
              </w:rPr>
              <w:t>2687-91-4</w:t>
            </w:r>
          </w:p>
        </w:tc>
        <w:tc>
          <w:tcPr>
            <w:tcW w:w="1843" w:type="dxa"/>
            <w:gridSpan w:val="2"/>
          </w:tcPr>
          <w:p w14:paraId="505642E1" w14:textId="77777777" w:rsidR="00B52DCC" w:rsidRDefault="00916648">
            <w:pPr>
              <w:pStyle w:val="TableParagraph"/>
              <w:spacing w:before="70"/>
              <w:ind w:left="196"/>
              <w:rPr>
                <w:sz w:val="20"/>
              </w:rPr>
            </w:pPr>
            <w:r>
              <w:rPr>
                <w:color w:val="221F1F"/>
                <w:sz w:val="20"/>
              </w:rPr>
              <w:t>220-250-6</w:t>
            </w:r>
          </w:p>
        </w:tc>
      </w:tr>
      <w:tr w:rsidR="00B52DCC" w14:paraId="09A604E6" w14:textId="77777777" w:rsidTr="004567AD">
        <w:trPr>
          <w:gridAfter w:val="1"/>
          <w:wAfter w:w="10" w:type="dxa"/>
          <w:trHeight w:val="505"/>
        </w:trPr>
        <w:tc>
          <w:tcPr>
            <w:tcW w:w="1148" w:type="dxa"/>
            <w:gridSpan w:val="2"/>
          </w:tcPr>
          <w:p w14:paraId="68A514CB" w14:textId="77777777" w:rsidR="00B52DCC" w:rsidRDefault="00916648">
            <w:pPr>
              <w:pStyle w:val="TableParagraph"/>
              <w:spacing w:before="113"/>
              <w:ind w:left="107"/>
              <w:rPr>
                <w:sz w:val="20"/>
              </w:rPr>
            </w:pPr>
            <w:r>
              <w:rPr>
                <w:sz w:val="20"/>
              </w:rPr>
              <w:t>1563</w:t>
            </w:r>
          </w:p>
        </w:tc>
        <w:tc>
          <w:tcPr>
            <w:tcW w:w="5937" w:type="dxa"/>
          </w:tcPr>
          <w:p w14:paraId="201B98DF" w14:textId="77777777" w:rsidR="00B52DCC" w:rsidRDefault="00916648">
            <w:pPr>
              <w:pStyle w:val="TableParagraph"/>
              <w:spacing w:before="74"/>
              <w:ind w:left="197"/>
              <w:rPr>
                <w:sz w:val="20"/>
              </w:rPr>
            </w:pPr>
            <w:r>
              <w:rPr>
                <w:color w:val="221F1F"/>
                <w:sz w:val="20"/>
              </w:rPr>
              <w:t>Prokinazid ISO); 6-iyodo-2-propoksi-3-propilkinazolin-4(3</w:t>
            </w:r>
            <w:r>
              <w:rPr>
                <w:i/>
                <w:color w:val="221F1F"/>
                <w:sz w:val="20"/>
              </w:rPr>
              <w:t>H</w:t>
            </w:r>
            <w:r>
              <w:rPr>
                <w:color w:val="221F1F"/>
                <w:sz w:val="20"/>
              </w:rPr>
              <w:t>)-on</w:t>
            </w:r>
          </w:p>
        </w:tc>
        <w:tc>
          <w:tcPr>
            <w:tcW w:w="1701" w:type="dxa"/>
            <w:gridSpan w:val="2"/>
          </w:tcPr>
          <w:p w14:paraId="5DC476C8" w14:textId="77777777" w:rsidR="00B52DCC" w:rsidRDefault="00916648">
            <w:pPr>
              <w:pStyle w:val="TableParagraph"/>
              <w:spacing w:before="70"/>
              <w:ind w:left="200"/>
              <w:rPr>
                <w:sz w:val="20"/>
              </w:rPr>
            </w:pPr>
            <w:r>
              <w:rPr>
                <w:color w:val="221F1F"/>
                <w:sz w:val="20"/>
              </w:rPr>
              <w:t>189278-12-4</w:t>
            </w:r>
          </w:p>
        </w:tc>
        <w:tc>
          <w:tcPr>
            <w:tcW w:w="1843" w:type="dxa"/>
            <w:gridSpan w:val="2"/>
          </w:tcPr>
          <w:p w14:paraId="550DB357" w14:textId="77777777" w:rsidR="00B52DCC" w:rsidRDefault="00916648">
            <w:pPr>
              <w:pStyle w:val="TableParagraph"/>
              <w:spacing w:before="70"/>
              <w:ind w:left="196"/>
              <w:rPr>
                <w:sz w:val="20"/>
              </w:rPr>
            </w:pPr>
            <w:r>
              <w:rPr>
                <w:color w:val="221F1F"/>
                <w:sz w:val="20"/>
              </w:rPr>
              <w:t>606-168-7</w:t>
            </w:r>
          </w:p>
        </w:tc>
      </w:tr>
      <w:tr w:rsidR="00B52DCC" w14:paraId="449FFA84" w14:textId="77777777" w:rsidTr="004567AD">
        <w:trPr>
          <w:gridAfter w:val="1"/>
          <w:wAfter w:w="10" w:type="dxa"/>
          <w:trHeight w:val="503"/>
        </w:trPr>
        <w:tc>
          <w:tcPr>
            <w:tcW w:w="1148" w:type="dxa"/>
            <w:gridSpan w:val="2"/>
          </w:tcPr>
          <w:p w14:paraId="41169B6F" w14:textId="77777777" w:rsidR="00B52DCC" w:rsidRDefault="00916648">
            <w:pPr>
              <w:pStyle w:val="TableParagraph"/>
              <w:spacing w:before="113"/>
              <w:ind w:left="107"/>
              <w:rPr>
                <w:sz w:val="20"/>
              </w:rPr>
            </w:pPr>
            <w:r>
              <w:rPr>
                <w:sz w:val="20"/>
              </w:rPr>
              <w:t>1564</w:t>
            </w:r>
          </w:p>
        </w:tc>
        <w:tc>
          <w:tcPr>
            <w:tcW w:w="5937" w:type="dxa"/>
          </w:tcPr>
          <w:p w14:paraId="1B55CDCA" w14:textId="77777777" w:rsidR="00B52DCC" w:rsidRDefault="00916648">
            <w:pPr>
              <w:pStyle w:val="TableParagraph"/>
              <w:spacing w:before="70"/>
              <w:ind w:left="197"/>
              <w:rPr>
                <w:sz w:val="20"/>
              </w:rPr>
            </w:pPr>
            <w:r>
              <w:rPr>
                <w:color w:val="221F1F"/>
                <w:sz w:val="20"/>
              </w:rPr>
              <w:t>Galliyum arsenit</w:t>
            </w:r>
          </w:p>
        </w:tc>
        <w:tc>
          <w:tcPr>
            <w:tcW w:w="1701" w:type="dxa"/>
            <w:gridSpan w:val="2"/>
          </w:tcPr>
          <w:p w14:paraId="45C47767" w14:textId="77777777" w:rsidR="00B52DCC" w:rsidRDefault="00916648">
            <w:pPr>
              <w:pStyle w:val="TableParagraph"/>
              <w:spacing w:before="70"/>
              <w:ind w:left="200"/>
              <w:rPr>
                <w:sz w:val="20"/>
              </w:rPr>
            </w:pPr>
            <w:r>
              <w:rPr>
                <w:color w:val="221F1F"/>
                <w:sz w:val="20"/>
              </w:rPr>
              <w:t>1303-00-0</w:t>
            </w:r>
          </w:p>
        </w:tc>
        <w:tc>
          <w:tcPr>
            <w:tcW w:w="1843" w:type="dxa"/>
            <w:gridSpan w:val="2"/>
          </w:tcPr>
          <w:p w14:paraId="1D258D07" w14:textId="77777777" w:rsidR="00B52DCC" w:rsidRDefault="00916648">
            <w:pPr>
              <w:pStyle w:val="TableParagraph"/>
              <w:spacing w:before="70"/>
              <w:ind w:left="196"/>
              <w:rPr>
                <w:sz w:val="20"/>
              </w:rPr>
            </w:pPr>
            <w:r>
              <w:rPr>
                <w:color w:val="221F1F"/>
                <w:sz w:val="20"/>
              </w:rPr>
              <w:t>215-114-8</w:t>
            </w:r>
          </w:p>
        </w:tc>
      </w:tr>
      <w:tr w:rsidR="00B52DCC" w14:paraId="0EB864C4" w14:textId="77777777" w:rsidTr="004567AD">
        <w:trPr>
          <w:gridAfter w:val="1"/>
          <w:wAfter w:w="10" w:type="dxa"/>
          <w:trHeight w:val="503"/>
        </w:trPr>
        <w:tc>
          <w:tcPr>
            <w:tcW w:w="1148" w:type="dxa"/>
            <w:gridSpan w:val="2"/>
          </w:tcPr>
          <w:p w14:paraId="485A83E7" w14:textId="77777777" w:rsidR="00B52DCC" w:rsidRDefault="00916648">
            <w:pPr>
              <w:pStyle w:val="TableParagraph"/>
              <w:spacing w:before="113"/>
              <w:ind w:left="107"/>
              <w:rPr>
                <w:sz w:val="20"/>
              </w:rPr>
            </w:pPr>
            <w:r>
              <w:rPr>
                <w:sz w:val="20"/>
              </w:rPr>
              <w:t>1565</w:t>
            </w:r>
          </w:p>
        </w:tc>
        <w:tc>
          <w:tcPr>
            <w:tcW w:w="5937" w:type="dxa"/>
          </w:tcPr>
          <w:p w14:paraId="5383089D" w14:textId="77777777" w:rsidR="00B52DCC" w:rsidRDefault="00916648">
            <w:pPr>
              <w:pStyle w:val="TableParagraph"/>
              <w:spacing w:before="70"/>
              <w:ind w:left="197"/>
              <w:rPr>
                <w:sz w:val="20"/>
              </w:rPr>
            </w:pPr>
            <w:r>
              <w:rPr>
                <w:color w:val="221F1F"/>
                <w:sz w:val="20"/>
              </w:rPr>
              <w:t>Vinil asetat</w:t>
            </w:r>
          </w:p>
        </w:tc>
        <w:tc>
          <w:tcPr>
            <w:tcW w:w="1701" w:type="dxa"/>
            <w:gridSpan w:val="2"/>
          </w:tcPr>
          <w:p w14:paraId="64EE44C0" w14:textId="77777777" w:rsidR="00B52DCC" w:rsidRDefault="00916648">
            <w:pPr>
              <w:pStyle w:val="TableParagraph"/>
              <w:spacing w:before="70"/>
              <w:ind w:left="200"/>
              <w:rPr>
                <w:sz w:val="20"/>
              </w:rPr>
            </w:pPr>
            <w:r>
              <w:rPr>
                <w:color w:val="221F1F"/>
                <w:sz w:val="20"/>
              </w:rPr>
              <w:t>108-05-4</w:t>
            </w:r>
          </w:p>
        </w:tc>
        <w:tc>
          <w:tcPr>
            <w:tcW w:w="1843" w:type="dxa"/>
            <w:gridSpan w:val="2"/>
          </w:tcPr>
          <w:p w14:paraId="23D07229" w14:textId="77777777" w:rsidR="00B52DCC" w:rsidRDefault="00916648">
            <w:pPr>
              <w:pStyle w:val="TableParagraph"/>
              <w:spacing w:before="70"/>
              <w:ind w:left="198"/>
              <w:rPr>
                <w:sz w:val="20"/>
              </w:rPr>
            </w:pPr>
            <w:r>
              <w:rPr>
                <w:color w:val="221F1F"/>
                <w:sz w:val="20"/>
              </w:rPr>
              <w:t>203-545-4</w:t>
            </w:r>
          </w:p>
        </w:tc>
      </w:tr>
      <w:tr w:rsidR="00B52DCC" w14:paraId="599B2102" w14:textId="77777777" w:rsidTr="004567AD">
        <w:trPr>
          <w:gridAfter w:val="1"/>
          <w:wAfter w:w="10" w:type="dxa"/>
          <w:trHeight w:val="506"/>
        </w:trPr>
        <w:tc>
          <w:tcPr>
            <w:tcW w:w="1148" w:type="dxa"/>
            <w:gridSpan w:val="2"/>
          </w:tcPr>
          <w:p w14:paraId="52FE6CD2" w14:textId="77777777" w:rsidR="00B52DCC" w:rsidRDefault="00916648">
            <w:pPr>
              <w:pStyle w:val="TableParagraph"/>
              <w:spacing w:before="113"/>
              <w:ind w:left="107"/>
              <w:rPr>
                <w:sz w:val="20"/>
              </w:rPr>
            </w:pPr>
            <w:r>
              <w:rPr>
                <w:sz w:val="20"/>
              </w:rPr>
              <w:t>1566</w:t>
            </w:r>
          </w:p>
        </w:tc>
        <w:tc>
          <w:tcPr>
            <w:tcW w:w="5937" w:type="dxa"/>
          </w:tcPr>
          <w:p w14:paraId="05A1A848" w14:textId="77777777" w:rsidR="00B52DCC" w:rsidRDefault="00916648">
            <w:pPr>
              <w:pStyle w:val="TableParagraph"/>
              <w:spacing w:before="70"/>
              <w:ind w:left="197"/>
              <w:rPr>
                <w:sz w:val="20"/>
              </w:rPr>
            </w:pPr>
            <w:r>
              <w:rPr>
                <w:color w:val="221F1F"/>
                <w:sz w:val="20"/>
              </w:rPr>
              <w:t>Aklonifen (ISO); 2-kloro-6-nitro-3-fenoksianilin</w:t>
            </w:r>
          </w:p>
        </w:tc>
        <w:tc>
          <w:tcPr>
            <w:tcW w:w="1701" w:type="dxa"/>
            <w:gridSpan w:val="2"/>
          </w:tcPr>
          <w:p w14:paraId="25C18C87" w14:textId="77777777" w:rsidR="00B52DCC" w:rsidRDefault="00916648">
            <w:pPr>
              <w:pStyle w:val="TableParagraph"/>
              <w:spacing w:before="70"/>
              <w:ind w:left="197"/>
              <w:rPr>
                <w:sz w:val="20"/>
              </w:rPr>
            </w:pPr>
            <w:r>
              <w:rPr>
                <w:color w:val="221F1F"/>
                <w:sz w:val="20"/>
              </w:rPr>
              <w:t>74070-46-5</w:t>
            </w:r>
          </w:p>
        </w:tc>
        <w:tc>
          <w:tcPr>
            <w:tcW w:w="1843" w:type="dxa"/>
            <w:gridSpan w:val="2"/>
          </w:tcPr>
          <w:p w14:paraId="0D38DDA1" w14:textId="77777777" w:rsidR="00B52DCC" w:rsidRDefault="00916648">
            <w:pPr>
              <w:pStyle w:val="TableParagraph"/>
              <w:spacing w:before="70"/>
              <w:ind w:left="196"/>
              <w:rPr>
                <w:sz w:val="20"/>
              </w:rPr>
            </w:pPr>
            <w:r>
              <w:rPr>
                <w:color w:val="221F1F"/>
                <w:sz w:val="20"/>
              </w:rPr>
              <w:t>277-704-1</w:t>
            </w:r>
          </w:p>
        </w:tc>
      </w:tr>
      <w:tr w:rsidR="00B52DCC" w14:paraId="67AF469E" w14:textId="77777777" w:rsidTr="004567AD">
        <w:trPr>
          <w:gridAfter w:val="1"/>
          <w:wAfter w:w="10" w:type="dxa"/>
          <w:trHeight w:val="609"/>
        </w:trPr>
        <w:tc>
          <w:tcPr>
            <w:tcW w:w="1148" w:type="dxa"/>
            <w:gridSpan w:val="2"/>
          </w:tcPr>
          <w:p w14:paraId="2F4E3A6C" w14:textId="77777777" w:rsidR="00B52DCC" w:rsidRDefault="00916648">
            <w:pPr>
              <w:pStyle w:val="TableParagraph"/>
              <w:spacing w:before="113"/>
              <w:ind w:left="107"/>
              <w:rPr>
                <w:sz w:val="20"/>
              </w:rPr>
            </w:pPr>
            <w:r>
              <w:rPr>
                <w:sz w:val="20"/>
              </w:rPr>
              <w:t>1567</w:t>
            </w:r>
          </w:p>
        </w:tc>
        <w:tc>
          <w:tcPr>
            <w:tcW w:w="5937" w:type="dxa"/>
          </w:tcPr>
          <w:p w14:paraId="6723FBE7" w14:textId="77777777" w:rsidR="00B52DCC" w:rsidRDefault="00916648">
            <w:pPr>
              <w:pStyle w:val="TableParagraph"/>
              <w:tabs>
                <w:tab w:val="left" w:pos="1593"/>
                <w:tab w:val="left" w:pos="5120"/>
              </w:tabs>
              <w:spacing w:before="45" w:line="260" w:lineRule="atLeast"/>
              <w:ind w:left="197" w:right="413"/>
              <w:rPr>
                <w:sz w:val="20"/>
              </w:rPr>
            </w:pPr>
            <w:r>
              <w:rPr>
                <w:color w:val="221F1F"/>
                <w:sz w:val="20"/>
              </w:rPr>
              <w:t>2-Etilhekzil</w:t>
            </w:r>
            <w:r>
              <w:rPr>
                <w:color w:val="221F1F"/>
                <w:sz w:val="20"/>
              </w:rPr>
              <w:tab/>
              <w:t>10-etil-4,4-dimetil-7-okso-8-oksa-3,5-</w:t>
            </w:r>
            <w:r>
              <w:rPr>
                <w:color w:val="221F1F"/>
                <w:sz w:val="20"/>
              </w:rPr>
              <w:tab/>
            </w:r>
            <w:r>
              <w:rPr>
                <w:color w:val="221F1F"/>
                <w:spacing w:val="-3"/>
                <w:sz w:val="20"/>
              </w:rPr>
              <w:t xml:space="preserve">ditiya-4- </w:t>
            </w:r>
            <w:r>
              <w:rPr>
                <w:color w:val="221F1F"/>
                <w:sz w:val="20"/>
              </w:rPr>
              <w:t>stannatetradekanoat</w:t>
            </w:r>
          </w:p>
        </w:tc>
        <w:tc>
          <w:tcPr>
            <w:tcW w:w="1701" w:type="dxa"/>
            <w:gridSpan w:val="2"/>
          </w:tcPr>
          <w:p w14:paraId="6A83AF5F" w14:textId="77777777" w:rsidR="00B52DCC" w:rsidRDefault="00916648">
            <w:pPr>
              <w:pStyle w:val="TableParagraph"/>
              <w:spacing w:before="70"/>
              <w:ind w:left="200"/>
              <w:rPr>
                <w:sz w:val="20"/>
              </w:rPr>
            </w:pPr>
            <w:r>
              <w:rPr>
                <w:color w:val="221F1F"/>
                <w:sz w:val="20"/>
              </w:rPr>
              <w:t>57583-35-4</w:t>
            </w:r>
          </w:p>
        </w:tc>
        <w:tc>
          <w:tcPr>
            <w:tcW w:w="1843" w:type="dxa"/>
            <w:gridSpan w:val="2"/>
          </w:tcPr>
          <w:p w14:paraId="58EBC346" w14:textId="77777777" w:rsidR="00B52DCC" w:rsidRDefault="00916648">
            <w:pPr>
              <w:pStyle w:val="TableParagraph"/>
              <w:spacing w:before="70"/>
              <w:ind w:left="196"/>
              <w:rPr>
                <w:sz w:val="20"/>
              </w:rPr>
            </w:pPr>
            <w:r>
              <w:rPr>
                <w:color w:val="221F1F"/>
                <w:sz w:val="20"/>
              </w:rPr>
              <w:t>260-829-0</w:t>
            </w:r>
          </w:p>
        </w:tc>
      </w:tr>
      <w:tr w:rsidR="00B52DCC" w14:paraId="62404758" w14:textId="77777777" w:rsidTr="004567AD">
        <w:trPr>
          <w:gridAfter w:val="1"/>
          <w:wAfter w:w="10" w:type="dxa"/>
          <w:trHeight w:val="503"/>
        </w:trPr>
        <w:tc>
          <w:tcPr>
            <w:tcW w:w="1148" w:type="dxa"/>
            <w:gridSpan w:val="2"/>
          </w:tcPr>
          <w:p w14:paraId="4A3514B5" w14:textId="77777777" w:rsidR="00B52DCC" w:rsidRDefault="00916648">
            <w:pPr>
              <w:pStyle w:val="TableParagraph"/>
              <w:spacing w:before="113"/>
              <w:ind w:left="107"/>
              <w:rPr>
                <w:sz w:val="20"/>
              </w:rPr>
            </w:pPr>
            <w:r>
              <w:rPr>
                <w:sz w:val="20"/>
              </w:rPr>
              <w:t>1568</w:t>
            </w:r>
          </w:p>
        </w:tc>
        <w:tc>
          <w:tcPr>
            <w:tcW w:w="5937" w:type="dxa"/>
          </w:tcPr>
          <w:p w14:paraId="71684083" w14:textId="77777777" w:rsidR="00B52DCC" w:rsidRDefault="00916648">
            <w:pPr>
              <w:pStyle w:val="TableParagraph"/>
              <w:spacing w:before="70"/>
              <w:ind w:left="197"/>
              <w:rPr>
                <w:sz w:val="20"/>
              </w:rPr>
            </w:pPr>
            <w:r>
              <w:rPr>
                <w:color w:val="221F1F"/>
                <w:sz w:val="20"/>
              </w:rPr>
              <w:t>Dimetiltin diklorür</w:t>
            </w:r>
          </w:p>
        </w:tc>
        <w:tc>
          <w:tcPr>
            <w:tcW w:w="1701" w:type="dxa"/>
            <w:gridSpan w:val="2"/>
          </w:tcPr>
          <w:p w14:paraId="477FDCD9" w14:textId="77777777" w:rsidR="00B52DCC" w:rsidRDefault="00916648">
            <w:pPr>
              <w:pStyle w:val="TableParagraph"/>
              <w:spacing w:before="70"/>
              <w:ind w:left="197"/>
              <w:rPr>
                <w:sz w:val="20"/>
              </w:rPr>
            </w:pPr>
            <w:r>
              <w:rPr>
                <w:color w:val="221F1F"/>
                <w:sz w:val="20"/>
              </w:rPr>
              <w:t>753-73-1</w:t>
            </w:r>
          </w:p>
        </w:tc>
        <w:tc>
          <w:tcPr>
            <w:tcW w:w="1843" w:type="dxa"/>
            <w:gridSpan w:val="2"/>
          </w:tcPr>
          <w:p w14:paraId="0F484308" w14:textId="77777777" w:rsidR="00B52DCC" w:rsidRDefault="00916648">
            <w:pPr>
              <w:pStyle w:val="TableParagraph"/>
              <w:spacing w:before="70"/>
              <w:ind w:left="196"/>
              <w:rPr>
                <w:sz w:val="20"/>
              </w:rPr>
            </w:pPr>
            <w:r>
              <w:rPr>
                <w:color w:val="221F1F"/>
                <w:sz w:val="20"/>
              </w:rPr>
              <w:t>212-039-2</w:t>
            </w:r>
          </w:p>
        </w:tc>
      </w:tr>
      <w:tr w:rsidR="00B52DCC" w14:paraId="37A5834A" w14:textId="77777777" w:rsidTr="004567AD">
        <w:trPr>
          <w:gridAfter w:val="1"/>
          <w:wAfter w:w="10" w:type="dxa"/>
          <w:trHeight w:val="503"/>
        </w:trPr>
        <w:tc>
          <w:tcPr>
            <w:tcW w:w="1148" w:type="dxa"/>
            <w:gridSpan w:val="2"/>
          </w:tcPr>
          <w:p w14:paraId="56FDF912" w14:textId="77777777" w:rsidR="00B52DCC" w:rsidRDefault="00916648">
            <w:pPr>
              <w:pStyle w:val="TableParagraph"/>
              <w:spacing w:before="113"/>
              <w:ind w:left="107"/>
              <w:rPr>
                <w:sz w:val="20"/>
              </w:rPr>
            </w:pPr>
            <w:r>
              <w:rPr>
                <w:sz w:val="20"/>
              </w:rPr>
              <w:t>1569</w:t>
            </w:r>
          </w:p>
        </w:tc>
        <w:tc>
          <w:tcPr>
            <w:tcW w:w="5937" w:type="dxa"/>
          </w:tcPr>
          <w:p w14:paraId="68491C46" w14:textId="77777777" w:rsidR="00B52DCC" w:rsidRDefault="00916648">
            <w:pPr>
              <w:pStyle w:val="TableParagraph"/>
              <w:spacing w:before="70"/>
              <w:ind w:left="197"/>
              <w:rPr>
                <w:sz w:val="20"/>
              </w:rPr>
            </w:pPr>
            <w:r>
              <w:rPr>
                <w:color w:val="221F1F"/>
                <w:sz w:val="20"/>
              </w:rPr>
              <w:t>4-Vinilsiklohekzen</w:t>
            </w:r>
          </w:p>
        </w:tc>
        <w:tc>
          <w:tcPr>
            <w:tcW w:w="1701" w:type="dxa"/>
            <w:gridSpan w:val="2"/>
          </w:tcPr>
          <w:p w14:paraId="57CEA97B" w14:textId="77777777" w:rsidR="00B52DCC" w:rsidRDefault="00916648">
            <w:pPr>
              <w:pStyle w:val="TableParagraph"/>
              <w:spacing w:before="70"/>
              <w:ind w:left="200"/>
              <w:rPr>
                <w:sz w:val="20"/>
              </w:rPr>
            </w:pPr>
            <w:r>
              <w:rPr>
                <w:color w:val="221F1F"/>
                <w:sz w:val="20"/>
              </w:rPr>
              <w:t>100-40-3</w:t>
            </w:r>
          </w:p>
        </w:tc>
        <w:tc>
          <w:tcPr>
            <w:tcW w:w="1843" w:type="dxa"/>
            <w:gridSpan w:val="2"/>
          </w:tcPr>
          <w:p w14:paraId="2E48BDC9" w14:textId="77777777" w:rsidR="00B52DCC" w:rsidRDefault="00916648">
            <w:pPr>
              <w:pStyle w:val="TableParagraph"/>
              <w:spacing w:before="70"/>
              <w:ind w:left="196"/>
              <w:rPr>
                <w:sz w:val="20"/>
              </w:rPr>
            </w:pPr>
            <w:r>
              <w:rPr>
                <w:color w:val="221F1F"/>
                <w:sz w:val="20"/>
              </w:rPr>
              <w:t>202-848-9</w:t>
            </w:r>
          </w:p>
        </w:tc>
      </w:tr>
      <w:tr w:rsidR="00B52DCC" w14:paraId="011DBBDA" w14:textId="77777777" w:rsidTr="004567AD">
        <w:trPr>
          <w:gridAfter w:val="1"/>
          <w:wAfter w:w="10" w:type="dxa"/>
          <w:trHeight w:val="611"/>
        </w:trPr>
        <w:tc>
          <w:tcPr>
            <w:tcW w:w="1148" w:type="dxa"/>
            <w:gridSpan w:val="2"/>
          </w:tcPr>
          <w:p w14:paraId="63AA7B5B" w14:textId="77777777" w:rsidR="00B52DCC" w:rsidRDefault="00916648">
            <w:pPr>
              <w:pStyle w:val="TableParagraph"/>
              <w:spacing w:before="113"/>
              <w:ind w:left="107"/>
              <w:rPr>
                <w:sz w:val="20"/>
              </w:rPr>
            </w:pPr>
            <w:r>
              <w:rPr>
                <w:sz w:val="20"/>
              </w:rPr>
              <w:t>1570</w:t>
            </w:r>
          </w:p>
        </w:tc>
        <w:tc>
          <w:tcPr>
            <w:tcW w:w="5937" w:type="dxa"/>
          </w:tcPr>
          <w:p w14:paraId="1E4B4B38" w14:textId="77777777" w:rsidR="00B52DCC" w:rsidRDefault="00916648">
            <w:pPr>
              <w:pStyle w:val="TableParagraph"/>
              <w:tabs>
                <w:tab w:val="left" w:pos="1489"/>
                <w:tab w:val="left" w:pos="2217"/>
                <w:tab w:val="left" w:pos="4781"/>
              </w:tabs>
              <w:spacing w:before="44" w:line="260" w:lineRule="atLeast"/>
              <w:ind w:left="197" w:right="547"/>
              <w:rPr>
                <w:sz w:val="20"/>
              </w:rPr>
            </w:pPr>
            <w:r>
              <w:rPr>
                <w:color w:val="221F1F"/>
                <w:sz w:val="20"/>
              </w:rPr>
              <w:t>Tralkoksidim</w:t>
            </w:r>
            <w:r>
              <w:rPr>
                <w:color w:val="221F1F"/>
                <w:sz w:val="20"/>
              </w:rPr>
              <w:tab/>
              <w:t>(ISO);</w:t>
            </w:r>
            <w:r>
              <w:rPr>
                <w:color w:val="221F1F"/>
                <w:sz w:val="20"/>
              </w:rPr>
              <w:tab/>
              <w:t>2-(</w:t>
            </w:r>
            <w:r>
              <w:rPr>
                <w:i/>
                <w:color w:val="221F1F"/>
                <w:sz w:val="20"/>
              </w:rPr>
              <w:t>N</w:t>
            </w:r>
            <w:r>
              <w:rPr>
                <w:color w:val="221F1F"/>
                <w:sz w:val="20"/>
              </w:rPr>
              <w:t>-etoksipropanimidoil)-3-</w:t>
            </w:r>
            <w:r>
              <w:rPr>
                <w:color w:val="221F1F"/>
                <w:sz w:val="20"/>
              </w:rPr>
              <w:tab/>
            </w:r>
            <w:r>
              <w:rPr>
                <w:color w:val="221F1F"/>
                <w:spacing w:val="-3"/>
                <w:sz w:val="20"/>
              </w:rPr>
              <w:t xml:space="preserve">hidroksi-5- </w:t>
            </w:r>
            <w:r>
              <w:rPr>
                <w:color w:val="221F1F"/>
                <w:sz w:val="20"/>
              </w:rPr>
              <w:t>mesitilsikloheks-2-en-1-on</w:t>
            </w:r>
          </w:p>
        </w:tc>
        <w:tc>
          <w:tcPr>
            <w:tcW w:w="1701" w:type="dxa"/>
            <w:gridSpan w:val="2"/>
          </w:tcPr>
          <w:p w14:paraId="4991722B" w14:textId="77777777" w:rsidR="00B52DCC" w:rsidRDefault="00916648">
            <w:pPr>
              <w:pStyle w:val="TableParagraph"/>
              <w:spacing w:before="72"/>
              <w:ind w:left="200"/>
              <w:rPr>
                <w:sz w:val="20"/>
              </w:rPr>
            </w:pPr>
            <w:r>
              <w:rPr>
                <w:color w:val="221F1F"/>
                <w:sz w:val="20"/>
              </w:rPr>
              <w:t>87820-88-0</w:t>
            </w:r>
          </w:p>
        </w:tc>
        <w:tc>
          <w:tcPr>
            <w:tcW w:w="1843" w:type="dxa"/>
            <w:gridSpan w:val="2"/>
          </w:tcPr>
          <w:p w14:paraId="6BD5B8C1" w14:textId="77777777" w:rsidR="00B52DCC" w:rsidRDefault="00916648">
            <w:pPr>
              <w:pStyle w:val="TableParagraph"/>
              <w:spacing w:before="72"/>
              <w:ind w:left="196"/>
              <w:rPr>
                <w:sz w:val="20"/>
              </w:rPr>
            </w:pPr>
            <w:r>
              <w:rPr>
                <w:color w:val="221F1F"/>
                <w:sz w:val="20"/>
              </w:rPr>
              <w:t>618-075-9</w:t>
            </w:r>
          </w:p>
        </w:tc>
      </w:tr>
      <w:tr w:rsidR="00B52DCC" w14:paraId="309E0977" w14:textId="77777777" w:rsidTr="004567AD">
        <w:trPr>
          <w:gridAfter w:val="1"/>
          <w:wAfter w:w="10" w:type="dxa"/>
          <w:trHeight w:val="681"/>
        </w:trPr>
        <w:tc>
          <w:tcPr>
            <w:tcW w:w="1148" w:type="dxa"/>
            <w:gridSpan w:val="2"/>
          </w:tcPr>
          <w:p w14:paraId="6CBC57DC" w14:textId="77777777" w:rsidR="00B52DCC" w:rsidRDefault="00916648">
            <w:pPr>
              <w:pStyle w:val="TableParagraph"/>
              <w:spacing w:before="113"/>
              <w:ind w:left="107"/>
              <w:rPr>
                <w:sz w:val="20"/>
              </w:rPr>
            </w:pPr>
            <w:r>
              <w:rPr>
                <w:sz w:val="20"/>
              </w:rPr>
              <w:t>1571</w:t>
            </w:r>
          </w:p>
        </w:tc>
        <w:tc>
          <w:tcPr>
            <w:tcW w:w="5937" w:type="dxa"/>
          </w:tcPr>
          <w:p w14:paraId="10837F93" w14:textId="77777777" w:rsidR="00B52DCC" w:rsidRDefault="00916648">
            <w:pPr>
              <w:pStyle w:val="TableParagraph"/>
              <w:spacing w:before="74" w:line="276" w:lineRule="auto"/>
              <w:ind w:left="197" w:right="184"/>
              <w:rPr>
                <w:sz w:val="20"/>
              </w:rPr>
            </w:pPr>
            <w:r>
              <w:rPr>
                <w:color w:val="221F1F"/>
                <w:w w:val="95"/>
                <w:sz w:val="20"/>
              </w:rPr>
              <w:t>Sikloksidim (ISO); 2-(</w:t>
            </w:r>
            <w:r>
              <w:rPr>
                <w:i/>
                <w:color w:val="221F1F"/>
                <w:w w:val="95"/>
                <w:sz w:val="20"/>
              </w:rPr>
              <w:t>N</w:t>
            </w:r>
            <w:r>
              <w:rPr>
                <w:color w:val="221F1F"/>
                <w:w w:val="95"/>
                <w:sz w:val="20"/>
              </w:rPr>
              <w:t>-etoksibutanimidoil)-3- hidroksi-5-(tetrahidro-2</w:t>
            </w:r>
            <w:r>
              <w:rPr>
                <w:i/>
                <w:color w:val="221F1F"/>
                <w:w w:val="95"/>
                <w:sz w:val="20"/>
              </w:rPr>
              <w:t>H</w:t>
            </w:r>
            <w:r>
              <w:rPr>
                <w:color w:val="221F1F"/>
                <w:w w:val="95"/>
                <w:sz w:val="20"/>
              </w:rPr>
              <w:t xml:space="preserve">- </w:t>
            </w:r>
            <w:r>
              <w:rPr>
                <w:color w:val="221F1F"/>
                <w:sz w:val="20"/>
              </w:rPr>
              <w:t>tiyopiran-3-il)sikloheks-2-en- 1-on</w:t>
            </w:r>
          </w:p>
        </w:tc>
        <w:tc>
          <w:tcPr>
            <w:tcW w:w="1701" w:type="dxa"/>
            <w:gridSpan w:val="2"/>
          </w:tcPr>
          <w:p w14:paraId="1FC1D198" w14:textId="77777777" w:rsidR="00B52DCC" w:rsidRDefault="00916648">
            <w:pPr>
              <w:pStyle w:val="TableParagraph"/>
              <w:spacing w:before="70"/>
              <w:ind w:left="200"/>
              <w:rPr>
                <w:sz w:val="20"/>
              </w:rPr>
            </w:pPr>
            <w:r>
              <w:rPr>
                <w:color w:val="221F1F"/>
                <w:sz w:val="20"/>
              </w:rPr>
              <w:t>101205-02-1</w:t>
            </w:r>
          </w:p>
        </w:tc>
        <w:tc>
          <w:tcPr>
            <w:tcW w:w="1843" w:type="dxa"/>
            <w:gridSpan w:val="2"/>
          </w:tcPr>
          <w:p w14:paraId="6992679E" w14:textId="77777777" w:rsidR="00B52DCC" w:rsidRDefault="00916648">
            <w:pPr>
              <w:pStyle w:val="TableParagraph"/>
              <w:spacing w:before="70"/>
              <w:ind w:left="196"/>
              <w:rPr>
                <w:sz w:val="20"/>
              </w:rPr>
            </w:pPr>
            <w:r>
              <w:rPr>
                <w:color w:val="221F1F"/>
                <w:sz w:val="20"/>
              </w:rPr>
              <w:t>405-230-9</w:t>
            </w:r>
          </w:p>
        </w:tc>
      </w:tr>
      <w:tr w:rsidR="00B52DCC" w14:paraId="2BC5087A" w14:textId="77777777" w:rsidTr="004567AD">
        <w:trPr>
          <w:gridAfter w:val="1"/>
          <w:wAfter w:w="10" w:type="dxa"/>
          <w:trHeight w:val="611"/>
        </w:trPr>
        <w:tc>
          <w:tcPr>
            <w:tcW w:w="1148" w:type="dxa"/>
            <w:gridSpan w:val="2"/>
          </w:tcPr>
          <w:p w14:paraId="39DDF7BE" w14:textId="77777777" w:rsidR="00B52DCC" w:rsidRDefault="00916648">
            <w:pPr>
              <w:pStyle w:val="TableParagraph"/>
              <w:spacing w:before="113"/>
              <w:ind w:left="107"/>
              <w:rPr>
                <w:sz w:val="20"/>
              </w:rPr>
            </w:pPr>
            <w:r>
              <w:rPr>
                <w:sz w:val="20"/>
              </w:rPr>
              <w:t>1572</w:t>
            </w:r>
          </w:p>
        </w:tc>
        <w:tc>
          <w:tcPr>
            <w:tcW w:w="5937" w:type="dxa"/>
          </w:tcPr>
          <w:p w14:paraId="137601E1" w14:textId="77777777" w:rsidR="00B52DCC" w:rsidRDefault="00916648">
            <w:pPr>
              <w:pStyle w:val="TableParagraph"/>
              <w:tabs>
                <w:tab w:val="left" w:pos="1852"/>
                <w:tab w:val="left" w:pos="3177"/>
              </w:tabs>
              <w:spacing w:before="44" w:line="260" w:lineRule="atLeast"/>
              <w:ind w:left="197" w:right="379"/>
              <w:rPr>
                <w:sz w:val="20"/>
              </w:rPr>
            </w:pPr>
            <w:r>
              <w:rPr>
                <w:color w:val="221F1F"/>
                <w:sz w:val="20"/>
              </w:rPr>
              <w:t>Fluazinam</w:t>
            </w:r>
            <w:r>
              <w:rPr>
                <w:color w:val="221F1F"/>
                <w:sz w:val="20"/>
              </w:rPr>
              <w:tab/>
              <w:t>(ISO);</w:t>
            </w:r>
            <w:r>
              <w:rPr>
                <w:color w:val="221F1F"/>
                <w:sz w:val="20"/>
              </w:rPr>
              <w:tab/>
            </w:r>
            <w:r>
              <w:rPr>
                <w:color w:val="221F1F"/>
                <w:w w:val="95"/>
                <w:sz w:val="20"/>
              </w:rPr>
              <w:t>3-kloro-</w:t>
            </w:r>
            <w:r>
              <w:rPr>
                <w:i/>
                <w:color w:val="221F1F"/>
                <w:w w:val="95"/>
                <w:sz w:val="20"/>
              </w:rPr>
              <w:t>N</w:t>
            </w:r>
            <w:r>
              <w:rPr>
                <w:color w:val="221F1F"/>
                <w:w w:val="95"/>
                <w:sz w:val="20"/>
              </w:rPr>
              <w:t xml:space="preserve">-[3-kloro-2,6-dinitro-4- </w:t>
            </w:r>
            <w:r>
              <w:rPr>
                <w:color w:val="221F1F"/>
                <w:sz w:val="20"/>
              </w:rPr>
              <w:t>(triflorometil)fenil]-5-(triflorometil)piridin-2-</w:t>
            </w:r>
            <w:r>
              <w:rPr>
                <w:color w:val="221F1F"/>
                <w:spacing w:val="-8"/>
                <w:sz w:val="20"/>
              </w:rPr>
              <w:t xml:space="preserve"> </w:t>
            </w:r>
            <w:r>
              <w:rPr>
                <w:color w:val="221F1F"/>
                <w:sz w:val="20"/>
              </w:rPr>
              <w:t>amin</w:t>
            </w:r>
          </w:p>
        </w:tc>
        <w:tc>
          <w:tcPr>
            <w:tcW w:w="1701" w:type="dxa"/>
            <w:gridSpan w:val="2"/>
          </w:tcPr>
          <w:p w14:paraId="3132BDA6" w14:textId="77777777" w:rsidR="00B52DCC" w:rsidRDefault="00916648">
            <w:pPr>
              <w:pStyle w:val="TableParagraph"/>
              <w:spacing w:before="70"/>
              <w:ind w:left="200"/>
              <w:rPr>
                <w:sz w:val="20"/>
              </w:rPr>
            </w:pPr>
            <w:r>
              <w:rPr>
                <w:color w:val="221F1F"/>
                <w:sz w:val="20"/>
              </w:rPr>
              <w:t>79622-59-6</w:t>
            </w:r>
          </w:p>
        </w:tc>
        <w:tc>
          <w:tcPr>
            <w:tcW w:w="1843" w:type="dxa"/>
            <w:gridSpan w:val="2"/>
          </w:tcPr>
          <w:p w14:paraId="02A269E4" w14:textId="77777777" w:rsidR="00B52DCC" w:rsidRDefault="00916648">
            <w:pPr>
              <w:pStyle w:val="TableParagraph"/>
              <w:spacing w:before="70"/>
              <w:ind w:left="196"/>
              <w:rPr>
                <w:sz w:val="20"/>
              </w:rPr>
            </w:pPr>
            <w:r>
              <w:rPr>
                <w:color w:val="221F1F"/>
                <w:sz w:val="20"/>
              </w:rPr>
              <w:t>616-712-5</w:t>
            </w:r>
          </w:p>
        </w:tc>
      </w:tr>
      <w:tr w:rsidR="00B52DCC" w14:paraId="16458303" w14:textId="77777777" w:rsidTr="004567AD">
        <w:trPr>
          <w:gridAfter w:val="1"/>
          <w:wAfter w:w="10" w:type="dxa"/>
          <w:trHeight w:val="503"/>
        </w:trPr>
        <w:tc>
          <w:tcPr>
            <w:tcW w:w="1148" w:type="dxa"/>
            <w:gridSpan w:val="2"/>
          </w:tcPr>
          <w:p w14:paraId="40E2F016" w14:textId="77777777" w:rsidR="00B52DCC" w:rsidRDefault="00916648">
            <w:pPr>
              <w:pStyle w:val="TableParagraph"/>
              <w:spacing w:before="113"/>
              <w:ind w:left="107"/>
              <w:rPr>
                <w:sz w:val="20"/>
              </w:rPr>
            </w:pPr>
            <w:r>
              <w:rPr>
                <w:sz w:val="20"/>
              </w:rPr>
              <w:t>1573</w:t>
            </w:r>
          </w:p>
        </w:tc>
        <w:tc>
          <w:tcPr>
            <w:tcW w:w="5937" w:type="dxa"/>
          </w:tcPr>
          <w:p w14:paraId="5D215C93" w14:textId="77777777" w:rsidR="00B52DCC" w:rsidRDefault="00916648">
            <w:pPr>
              <w:pStyle w:val="TableParagraph"/>
              <w:spacing w:before="74"/>
              <w:ind w:left="197"/>
              <w:rPr>
                <w:sz w:val="20"/>
              </w:rPr>
            </w:pPr>
            <w:r>
              <w:rPr>
                <w:color w:val="221F1F"/>
                <w:sz w:val="20"/>
              </w:rPr>
              <w:t>Penkonazol (ISO); 1-[2-(2,4-diklorofenil)pentil]- 1</w:t>
            </w:r>
            <w:r>
              <w:rPr>
                <w:i/>
                <w:color w:val="221F1F"/>
                <w:sz w:val="20"/>
              </w:rPr>
              <w:t>H</w:t>
            </w:r>
            <w:r>
              <w:rPr>
                <w:color w:val="221F1F"/>
                <w:sz w:val="20"/>
              </w:rPr>
              <w:t>-1,2,4-triazol</w:t>
            </w:r>
          </w:p>
        </w:tc>
        <w:tc>
          <w:tcPr>
            <w:tcW w:w="1701" w:type="dxa"/>
            <w:gridSpan w:val="2"/>
          </w:tcPr>
          <w:p w14:paraId="63E95269" w14:textId="77777777" w:rsidR="00B52DCC" w:rsidRDefault="00916648">
            <w:pPr>
              <w:pStyle w:val="TableParagraph"/>
              <w:spacing w:before="70"/>
              <w:ind w:left="200"/>
              <w:rPr>
                <w:sz w:val="20"/>
              </w:rPr>
            </w:pPr>
            <w:r>
              <w:rPr>
                <w:color w:val="221F1F"/>
                <w:sz w:val="20"/>
              </w:rPr>
              <w:t>66246-88-6</w:t>
            </w:r>
          </w:p>
        </w:tc>
        <w:tc>
          <w:tcPr>
            <w:tcW w:w="1843" w:type="dxa"/>
            <w:gridSpan w:val="2"/>
          </w:tcPr>
          <w:p w14:paraId="090B6C47" w14:textId="77777777" w:rsidR="00B52DCC" w:rsidRDefault="00916648">
            <w:pPr>
              <w:pStyle w:val="TableParagraph"/>
              <w:spacing w:before="70"/>
              <w:ind w:left="196"/>
              <w:rPr>
                <w:sz w:val="20"/>
              </w:rPr>
            </w:pPr>
            <w:r>
              <w:rPr>
                <w:color w:val="221F1F"/>
                <w:sz w:val="20"/>
              </w:rPr>
              <w:t>266-275-6</w:t>
            </w:r>
          </w:p>
        </w:tc>
      </w:tr>
      <w:tr w:rsidR="00B52DCC" w14:paraId="53262121" w14:textId="77777777" w:rsidTr="004567AD">
        <w:trPr>
          <w:gridAfter w:val="1"/>
          <w:wAfter w:w="10" w:type="dxa"/>
          <w:trHeight w:val="503"/>
        </w:trPr>
        <w:tc>
          <w:tcPr>
            <w:tcW w:w="1148" w:type="dxa"/>
            <w:gridSpan w:val="2"/>
          </w:tcPr>
          <w:p w14:paraId="03BFCBCE" w14:textId="77777777" w:rsidR="00B52DCC" w:rsidRDefault="00916648">
            <w:pPr>
              <w:pStyle w:val="TableParagraph"/>
              <w:spacing w:before="113"/>
              <w:ind w:left="107"/>
              <w:rPr>
                <w:sz w:val="20"/>
              </w:rPr>
            </w:pPr>
            <w:r>
              <w:rPr>
                <w:sz w:val="20"/>
              </w:rPr>
              <w:t>1574</w:t>
            </w:r>
          </w:p>
        </w:tc>
        <w:tc>
          <w:tcPr>
            <w:tcW w:w="5937" w:type="dxa"/>
          </w:tcPr>
          <w:p w14:paraId="6FFA5CC6" w14:textId="77777777" w:rsidR="00B52DCC" w:rsidRDefault="00916648">
            <w:pPr>
              <w:pStyle w:val="TableParagraph"/>
              <w:spacing w:before="72"/>
              <w:ind w:left="197"/>
              <w:rPr>
                <w:sz w:val="20"/>
              </w:rPr>
            </w:pPr>
            <w:r>
              <w:rPr>
                <w:color w:val="221F1F"/>
                <w:sz w:val="20"/>
              </w:rPr>
              <w:t>Fenoksikarb (ISO); etil [2-(4-fenoksifenoksi)etil]karbamat</w:t>
            </w:r>
          </w:p>
        </w:tc>
        <w:tc>
          <w:tcPr>
            <w:tcW w:w="1701" w:type="dxa"/>
            <w:gridSpan w:val="2"/>
          </w:tcPr>
          <w:p w14:paraId="72C607F2" w14:textId="77777777" w:rsidR="00B52DCC" w:rsidRDefault="00916648">
            <w:pPr>
              <w:pStyle w:val="TableParagraph"/>
              <w:spacing w:before="70"/>
              <w:ind w:left="200"/>
              <w:rPr>
                <w:sz w:val="20"/>
              </w:rPr>
            </w:pPr>
            <w:r>
              <w:rPr>
                <w:color w:val="221F1F"/>
                <w:sz w:val="20"/>
              </w:rPr>
              <w:t>72490-01-8</w:t>
            </w:r>
          </w:p>
        </w:tc>
        <w:tc>
          <w:tcPr>
            <w:tcW w:w="1843" w:type="dxa"/>
            <w:gridSpan w:val="2"/>
          </w:tcPr>
          <w:p w14:paraId="322BBE09" w14:textId="77777777" w:rsidR="00B52DCC" w:rsidRDefault="00916648">
            <w:pPr>
              <w:pStyle w:val="TableParagraph"/>
              <w:spacing w:before="70"/>
              <w:ind w:left="196"/>
              <w:rPr>
                <w:sz w:val="20"/>
              </w:rPr>
            </w:pPr>
            <w:r>
              <w:rPr>
                <w:color w:val="221F1F"/>
                <w:sz w:val="20"/>
              </w:rPr>
              <w:t>276-696-7</w:t>
            </w:r>
          </w:p>
        </w:tc>
      </w:tr>
      <w:tr w:rsidR="00B52DCC" w14:paraId="452A2BC2" w14:textId="77777777" w:rsidTr="004567AD">
        <w:trPr>
          <w:gridAfter w:val="1"/>
          <w:wAfter w:w="10" w:type="dxa"/>
          <w:trHeight w:val="506"/>
        </w:trPr>
        <w:tc>
          <w:tcPr>
            <w:tcW w:w="1148" w:type="dxa"/>
            <w:gridSpan w:val="2"/>
          </w:tcPr>
          <w:p w14:paraId="78D1E23A" w14:textId="77777777" w:rsidR="00B52DCC" w:rsidRDefault="00916648">
            <w:pPr>
              <w:pStyle w:val="TableParagraph"/>
              <w:spacing w:before="115"/>
              <w:ind w:left="107"/>
              <w:rPr>
                <w:sz w:val="20"/>
              </w:rPr>
            </w:pPr>
            <w:r>
              <w:rPr>
                <w:sz w:val="20"/>
              </w:rPr>
              <w:t>1575</w:t>
            </w:r>
          </w:p>
        </w:tc>
        <w:tc>
          <w:tcPr>
            <w:tcW w:w="5937" w:type="dxa"/>
          </w:tcPr>
          <w:p w14:paraId="26E0B2D9" w14:textId="77777777" w:rsidR="00B52DCC" w:rsidRDefault="00916648">
            <w:pPr>
              <w:pStyle w:val="TableParagraph"/>
              <w:spacing w:before="72"/>
              <w:ind w:left="197"/>
              <w:rPr>
                <w:sz w:val="20"/>
              </w:rPr>
            </w:pPr>
            <w:r>
              <w:rPr>
                <w:color w:val="221F1F"/>
                <w:sz w:val="20"/>
              </w:rPr>
              <w:t>Stiren</w:t>
            </w:r>
          </w:p>
        </w:tc>
        <w:tc>
          <w:tcPr>
            <w:tcW w:w="1701" w:type="dxa"/>
            <w:gridSpan w:val="2"/>
          </w:tcPr>
          <w:p w14:paraId="1539F857" w14:textId="77777777" w:rsidR="00B52DCC" w:rsidRDefault="00916648">
            <w:pPr>
              <w:pStyle w:val="TableParagraph"/>
              <w:spacing w:before="72"/>
              <w:ind w:left="200"/>
              <w:rPr>
                <w:sz w:val="20"/>
              </w:rPr>
            </w:pPr>
            <w:r>
              <w:rPr>
                <w:color w:val="221F1F"/>
                <w:sz w:val="20"/>
              </w:rPr>
              <w:t>100-42-5</w:t>
            </w:r>
          </w:p>
        </w:tc>
        <w:tc>
          <w:tcPr>
            <w:tcW w:w="1843" w:type="dxa"/>
            <w:gridSpan w:val="2"/>
          </w:tcPr>
          <w:p w14:paraId="6BF8DC59" w14:textId="77777777" w:rsidR="00B52DCC" w:rsidRDefault="00916648">
            <w:pPr>
              <w:pStyle w:val="TableParagraph"/>
              <w:spacing w:before="72"/>
              <w:ind w:left="196"/>
              <w:rPr>
                <w:sz w:val="20"/>
              </w:rPr>
            </w:pPr>
            <w:r>
              <w:rPr>
                <w:color w:val="221F1F"/>
                <w:sz w:val="20"/>
              </w:rPr>
              <w:t>202-851-5</w:t>
            </w:r>
          </w:p>
        </w:tc>
      </w:tr>
      <w:tr w:rsidR="00B52DCC" w14:paraId="5A346194" w14:textId="77777777" w:rsidTr="004567AD">
        <w:trPr>
          <w:gridAfter w:val="1"/>
          <w:wAfter w:w="10" w:type="dxa"/>
          <w:trHeight w:val="503"/>
        </w:trPr>
        <w:tc>
          <w:tcPr>
            <w:tcW w:w="1148" w:type="dxa"/>
            <w:gridSpan w:val="2"/>
          </w:tcPr>
          <w:p w14:paraId="7DDD7AD4" w14:textId="77777777" w:rsidR="00B52DCC" w:rsidRDefault="00916648">
            <w:pPr>
              <w:pStyle w:val="TableParagraph"/>
              <w:spacing w:before="113"/>
              <w:ind w:left="107"/>
              <w:rPr>
                <w:sz w:val="20"/>
              </w:rPr>
            </w:pPr>
            <w:r>
              <w:rPr>
                <w:sz w:val="20"/>
              </w:rPr>
              <w:t>1576</w:t>
            </w:r>
          </w:p>
        </w:tc>
        <w:tc>
          <w:tcPr>
            <w:tcW w:w="5937" w:type="dxa"/>
          </w:tcPr>
          <w:p w14:paraId="34BE108D" w14:textId="77777777" w:rsidR="00B52DCC" w:rsidRDefault="00916648">
            <w:pPr>
              <w:pStyle w:val="TableParagraph"/>
              <w:spacing w:before="70"/>
              <w:ind w:left="197"/>
              <w:rPr>
                <w:sz w:val="20"/>
              </w:rPr>
            </w:pPr>
            <w:r>
              <w:rPr>
                <w:color w:val="221F1F"/>
                <w:sz w:val="20"/>
              </w:rPr>
              <w:t>Tetrahidro-2-furilmetanol; tetrahidrofurfuril alkol</w:t>
            </w:r>
          </w:p>
        </w:tc>
        <w:tc>
          <w:tcPr>
            <w:tcW w:w="1701" w:type="dxa"/>
            <w:gridSpan w:val="2"/>
          </w:tcPr>
          <w:p w14:paraId="7A8DBCAC" w14:textId="77777777" w:rsidR="00B52DCC" w:rsidRDefault="00916648">
            <w:pPr>
              <w:pStyle w:val="TableParagraph"/>
              <w:spacing w:before="70"/>
              <w:ind w:left="202"/>
              <w:rPr>
                <w:sz w:val="20"/>
              </w:rPr>
            </w:pPr>
            <w:r>
              <w:rPr>
                <w:color w:val="221F1F"/>
                <w:sz w:val="20"/>
              </w:rPr>
              <w:t>97-99-4</w:t>
            </w:r>
          </w:p>
        </w:tc>
        <w:tc>
          <w:tcPr>
            <w:tcW w:w="1843" w:type="dxa"/>
            <w:gridSpan w:val="2"/>
          </w:tcPr>
          <w:p w14:paraId="2A8C0F51" w14:textId="77777777" w:rsidR="00B52DCC" w:rsidRDefault="00916648">
            <w:pPr>
              <w:pStyle w:val="TableParagraph"/>
              <w:spacing w:before="70"/>
              <w:ind w:left="196"/>
              <w:rPr>
                <w:sz w:val="20"/>
              </w:rPr>
            </w:pPr>
            <w:r>
              <w:rPr>
                <w:color w:val="221F1F"/>
                <w:sz w:val="20"/>
              </w:rPr>
              <w:t>202-625-6</w:t>
            </w:r>
          </w:p>
        </w:tc>
      </w:tr>
      <w:tr w:rsidR="00B52DCC" w14:paraId="06469A4D" w14:textId="77777777" w:rsidTr="004567AD">
        <w:trPr>
          <w:gridAfter w:val="1"/>
          <w:wAfter w:w="10" w:type="dxa"/>
          <w:trHeight w:val="503"/>
        </w:trPr>
        <w:tc>
          <w:tcPr>
            <w:tcW w:w="1148" w:type="dxa"/>
            <w:gridSpan w:val="2"/>
          </w:tcPr>
          <w:p w14:paraId="26904BBA" w14:textId="77777777" w:rsidR="00B52DCC" w:rsidRDefault="00916648">
            <w:pPr>
              <w:pStyle w:val="TableParagraph"/>
              <w:spacing w:before="113"/>
              <w:ind w:left="107"/>
              <w:rPr>
                <w:sz w:val="20"/>
              </w:rPr>
            </w:pPr>
            <w:r>
              <w:rPr>
                <w:sz w:val="20"/>
              </w:rPr>
              <w:t>1577</w:t>
            </w:r>
          </w:p>
        </w:tc>
        <w:tc>
          <w:tcPr>
            <w:tcW w:w="5937" w:type="dxa"/>
          </w:tcPr>
          <w:p w14:paraId="08B5D3B3" w14:textId="77777777" w:rsidR="00B52DCC" w:rsidRDefault="00916648">
            <w:pPr>
              <w:pStyle w:val="TableParagraph"/>
              <w:spacing w:before="70"/>
              <w:ind w:left="197"/>
              <w:rPr>
                <w:sz w:val="20"/>
              </w:rPr>
            </w:pPr>
            <w:r>
              <w:rPr>
                <w:color w:val="221F1F"/>
                <w:sz w:val="20"/>
              </w:rPr>
              <w:t>Formaldehit</w:t>
            </w:r>
          </w:p>
        </w:tc>
        <w:tc>
          <w:tcPr>
            <w:tcW w:w="1701" w:type="dxa"/>
            <w:gridSpan w:val="2"/>
          </w:tcPr>
          <w:p w14:paraId="42872530" w14:textId="77777777" w:rsidR="00B52DCC" w:rsidRDefault="00916648">
            <w:pPr>
              <w:pStyle w:val="TableParagraph"/>
              <w:spacing w:before="70"/>
              <w:ind w:left="197"/>
              <w:rPr>
                <w:sz w:val="20"/>
              </w:rPr>
            </w:pPr>
            <w:r>
              <w:rPr>
                <w:color w:val="221F1F"/>
                <w:sz w:val="20"/>
              </w:rPr>
              <w:t>50-00-0</w:t>
            </w:r>
          </w:p>
        </w:tc>
        <w:tc>
          <w:tcPr>
            <w:tcW w:w="1843" w:type="dxa"/>
            <w:gridSpan w:val="2"/>
          </w:tcPr>
          <w:p w14:paraId="55AA6DE4" w14:textId="77777777" w:rsidR="00B52DCC" w:rsidRDefault="00916648">
            <w:pPr>
              <w:pStyle w:val="TableParagraph"/>
              <w:spacing w:before="70"/>
              <w:ind w:left="196"/>
              <w:rPr>
                <w:sz w:val="20"/>
              </w:rPr>
            </w:pPr>
            <w:r>
              <w:rPr>
                <w:color w:val="221F1F"/>
                <w:sz w:val="20"/>
              </w:rPr>
              <w:t>200-001-8</w:t>
            </w:r>
          </w:p>
        </w:tc>
      </w:tr>
      <w:tr w:rsidR="00B52DCC" w14:paraId="63C89D64" w14:textId="77777777" w:rsidTr="004567AD">
        <w:trPr>
          <w:gridAfter w:val="1"/>
          <w:wAfter w:w="10" w:type="dxa"/>
          <w:trHeight w:val="506"/>
        </w:trPr>
        <w:tc>
          <w:tcPr>
            <w:tcW w:w="1148" w:type="dxa"/>
            <w:gridSpan w:val="2"/>
          </w:tcPr>
          <w:p w14:paraId="5D9A209C" w14:textId="77777777" w:rsidR="00B52DCC" w:rsidRDefault="00916648">
            <w:pPr>
              <w:pStyle w:val="TableParagraph"/>
              <w:spacing w:before="115"/>
              <w:ind w:left="107"/>
              <w:rPr>
                <w:sz w:val="20"/>
              </w:rPr>
            </w:pPr>
            <w:r>
              <w:rPr>
                <w:sz w:val="20"/>
              </w:rPr>
              <w:t>1578</w:t>
            </w:r>
          </w:p>
        </w:tc>
        <w:tc>
          <w:tcPr>
            <w:tcW w:w="5937" w:type="dxa"/>
          </w:tcPr>
          <w:p w14:paraId="7CE1FA0D" w14:textId="77777777" w:rsidR="00B52DCC" w:rsidRDefault="00916648">
            <w:pPr>
              <w:pStyle w:val="TableParagraph"/>
              <w:spacing w:before="72"/>
              <w:ind w:left="197"/>
              <w:rPr>
                <w:sz w:val="20"/>
              </w:rPr>
            </w:pPr>
            <w:r>
              <w:rPr>
                <w:color w:val="221F1F"/>
                <w:sz w:val="20"/>
              </w:rPr>
              <w:t>Paraformaldehit</w:t>
            </w:r>
          </w:p>
        </w:tc>
        <w:tc>
          <w:tcPr>
            <w:tcW w:w="1701" w:type="dxa"/>
            <w:gridSpan w:val="2"/>
          </w:tcPr>
          <w:p w14:paraId="0442CED2" w14:textId="77777777" w:rsidR="00B52DCC" w:rsidRDefault="00916648">
            <w:pPr>
              <w:pStyle w:val="TableParagraph"/>
              <w:spacing w:before="72"/>
              <w:ind w:left="197"/>
              <w:rPr>
                <w:sz w:val="20"/>
              </w:rPr>
            </w:pPr>
            <w:r>
              <w:rPr>
                <w:color w:val="221F1F"/>
                <w:sz w:val="20"/>
              </w:rPr>
              <w:t>30525-89-4</w:t>
            </w:r>
          </w:p>
        </w:tc>
        <w:tc>
          <w:tcPr>
            <w:tcW w:w="1843" w:type="dxa"/>
            <w:gridSpan w:val="2"/>
          </w:tcPr>
          <w:p w14:paraId="1204F8C7" w14:textId="77777777" w:rsidR="00B52DCC" w:rsidRDefault="00916648">
            <w:pPr>
              <w:pStyle w:val="TableParagraph"/>
              <w:spacing w:before="72"/>
              <w:ind w:left="196"/>
              <w:rPr>
                <w:sz w:val="20"/>
              </w:rPr>
            </w:pPr>
            <w:r>
              <w:rPr>
                <w:color w:val="221F1F"/>
                <w:sz w:val="20"/>
              </w:rPr>
              <w:t>608-494-5</w:t>
            </w:r>
          </w:p>
        </w:tc>
      </w:tr>
      <w:tr w:rsidR="00B52DCC" w14:paraId="68D961D9" w14:textId="77777777" w:rsidTr="004567AD">
        <w:trPr>
          <w:gridAfter w:val="1"/>
          <w:wAfter w:w="10" w:type="dxa"/>
          <w:trHeight w:val="503"/>
        </w:trPr>
        <w:tc>
          <w:tcPr>
            <w:tcW w:w="1148" w:type="dxa"/>
            <w:gridSpan w:val="2"/>
          </w:tcPr>
          <w:p w14:paraId="224B00E3" w14:textId="77777777" w:rsidR="00B52DCC" w:rsidRDefault="00916648">
            <w:pPr>
              <w:pStyle w:val="TableParagraph"/>
              <w:spacing w:before="113"/>
              <w:ind w:left="107"/>
              <w:rPr>
                <w:sz w:val="20"/>
              </w:rPr>
            </w:pPr>
            <w:r>
              <w:rPr>
                <w:sz w:val="20"/>
              </w:rPr>
              <w:t>1579</w:t>
            </w:r>
          </w:p>
        </w:tc>
        <w:tc>
          <w:tcPr>
            <w:tcW w:w="5937" w:type="dxa"/>
          </w:tcPr>
          <w:p w14:paraId="326DCC19" w14:textId="77777777" w:rsidR="00B52DCC" w:rsidRDefault="00916648">
            <w:pPr>
              <w:pStyle w:val="TableParagraph"/>
              <w:spacing w:before="70"/>
              <w:ind w:left="197"/>
              <w:rPr>
                <w:sz w:val="20"/>
              </w:rPr>
            </w:pPr>
            <w:r>
              <w:rPr>
                <w:color w:val="221F1F"/>
                <w:sz w:val="20"/>
              </w:rPr>
              <w:t>Metandiol; metilen glikol</w:t>
            </w:r>
          </w:p>
        </w:tc>
        <w:tc>
          <w:tcPr>
            <w:tcW w:w="1701" w:type="dxa"/>
            <w:gridSpan w:val="2"/>
          </w:tcPr>
          <w:p w14:paraId="393BA76F" w14:textId="77777777" w:rsidR="00B52DCC" w:rsidRDefault="00916648">
            <w:pPr>
              <w:pStyle w:val="TableParagraph"/>
              <w:spacing w:before="70"/>
              <w:ind w:left="200"/>
              <w:rPr>
                <w:sz w:val="20"/>
              </w:rPr>
            </w:pPr>
            <w:r>
              <w:rPr>
                <w:color w:val="221F1F"/>
                <w:sz w:val="20"/>
              </w:rPr>
              <w:t>463-57-0</w:t>
            </w:r>
          </w:p>
        </w:tc>
        <w:tc>
          <w:tcPr>
            <w:tcW w:w="1843" w:type="dxa"/>
            <w:gridSpan w:val="2"/>
          </w:tcPr>
          <w:p w14:paraId="40932AAF" w14:textId="77777777" w:rsidR="00B52DCC" w:rsidRDefault="00916648">
            <w:pPr>
              <w:pStyle w:val="TableParagraph"/>
              <w:spacing w:before="70"/>
              <w:ind w:left="196"/>
              <w:rPr>
                <w:sz w:val="20"/>
              </w:rPr>
            </w:pPr>
            <w:r>
              <w:rPr>
                <w:color w:val="221F1F"/>
                <w:sz w:val="20"/>
              </w:rPr>
              <w:t>207-339-5</w:t>
            </w:r>
          </w:p>
        </w:tc>
      </w:tr>
      <w:tr w:rsidR="00B52DCC" w14:paraId="61EBAC7F" w14:textId="77777777" w:rsidTr="004567AD">
        <w:trPr>
          <w:gridAfter w:val="1"/>
          <w:wAfter w:w="10" w:type="dxa"/>
          <w:trHeight w:val="609"/>
        </w:trPr>
        <w:tc>
          <w:tcPr>
            <w:tcW w:w="1148" w:type="dxa"/>
            <w:gridSpan w:val="2"/>
          </w:tcPr>
          <w:p w14:paraId="768BBFB5" w14:textId="77777777" w:rsidR="00B52DCC" w:rsidRDefault="00916648">
            <w:pPr>
              <w:pStyle w:val="TableParagraph"/>
              <w:spacing w:before="113"/>
              <w:ind w:left="107"/>
              <w:rPr>
                <w:sz w:val="20"/>
              </w:rPr>
            </w:pPr>
            <w:r>
              <w:rPr>
                <w:sz w:val="20"/>
              </w:rPr>
              <w:t>1580</w:t>
            </w:r>
          </w:p>
        </w:tc>
        <w:tc>
          <w:tcPr>
            <w:tcW w:w="5937" w:type="dxa"/>
          </w:tcPr>
          <w:p w14:paraId="6A4688F3" w14:textId="77777777" w:rsidR="00B52DCC" w:rsidRDefault="00916648">
            <w:pPr>
              <w:pStyle w:val="TableParagraph"/>
              <w:tabs>
                <w:tab w:val="left" w:pos="1915"/>
                <w:tab w:val="left" w:pos="3248"/>
              </w:tabs>
              <w:spacing w:before="44" w:line="260" w:lineRule="atLeast"/>
              <w:ind w:left="197" w:right="99"/>
              <w:rPr>
                <w:sz w:val="20"/>
              </w:rPr>
            </w:pPr>
            <w:r>
              <w:rPr>
                <w:color w:val="221F1F"/>
                <w:sz w:val="20"/>
              </w:rPr>
              <w:t>Simoksanil</w:t>
            </w:r>
            <w:r>
              <w:rPr>
                <w:color w:val="221F1F"/>
                <w:sz w:val="20"/>
              </w:rPr>
              <w:tab/>
              <w:t>(ISO);</w:t>
            </w:r>
            <w:r>
              <w:rPr>
                <w:color w:val="221F1F"/>
                <w:sz w:val="20"/>
              </w:rPr>
              <w:tab/>
            </w:r>
            <w:r>
              <w:rPr>
                <w:color w:val="221F1F"/>
                <w:w w:val="95"/>
                <w:sz w:val="20"/>
              </w:rPr>
              <w:t>2-siyano-</w:t>
            </w:r>
            <w:r>
              <w:rPr>
                <w:i/>
                <w:color w:val="221F1F"/>
                <w:w w:val="95"/>
                <w:sz w:val="20"/>
              </w:rPr>
              <w:t>N</w:t>
            </w:r>
            <w:r>
              <w:rPr>
                <w:color w:val="221F1F"/>
                <w:w w:val="95"/>
                <w:sz w:val="20"/>
              </w:rPr>
              <w:t xml:space="preserve">-[(etilamino)karbonil]-2- </w:t>
            </w:r>
            <w:r>
              <w:rPr>
                <w:color w:val="221F1F"/>
                <w:sz w:val="20"/>
              </w:rPr>
              <w:t>(metoksiimino)asetamid</w:t>
            </w:r>
          </w:p>
        </w:tc>
        <w:tc>
          <w:tcPr>
            <w:tcW w:w="1701" w:type="dxa"/>
            <w:gridSpan w:val="2"/>
          </w:tcPr>
          <w:p w14:paraId="2F00B868" w14:textId="77777777" w:rsidR="00B52DCC" w:rsidRDefault="00916648">
            <w:pPr>
              <w:pStyle w:val="TableParagraph"/>
              <w:spacing w:before="70"/>
              <w:ind w:left="200"/>
              <w:rPr>
                <w:sz w:val="20"/>
              </w:rPr>
            </w:pPr>
            <w:r>
              <w:rPr>
                <w:color w:val="221F1F"/>
                <w:sz w:val="20"/>
              </w:rPr>
              <w:t>57966-95-7</w:t>
            </w:r>
          </w:p>
        </w:tc>
        <w:tc>
          <w:tcPr>
            <w:tcW w:w="1843" w:type="dxa"/>
            <w:gridSpan w:val="2"/>
          </w:tcPr>
          <w:p w14:paraId="49AF375C" w14:textId="77777777" w:rsidR="00B52DCC" w:rsidRDefault="00916648">
            <w:pPr>
              <w:pStyle w:val="TableParagraph"/>
              <w:spacing w:before="70"/>
              <w:ind w:left="196"/>
              <w:rPr>
                <w:sz w:val="20"/>
              </w:rPr>
            </w:pPr>
            <w:r>
              <w:rPr>
                <w:color w:val="221F1F"/>
                <w:sz w:val="20"/>
              </w:rPr>
              <w:t>261-043-0</w:t>
            </w:r>
          </w:p>
        </w:tc>
      </w:tr>
      <w:tr w:rsidR="00B52DCC" w14:paraId="5D265541" w14:textId="77777777" w:rsidTr="004567AD">
        <w:trPr>
          <w:gridAfter w:val="1"/>
          <w:wAfter w:w="10" w:type="dxa"/>
          <w:trHeight w:val="505"/>
        </w:trPr>
        <w:tc>
          <w:tcPr>
            <w:tcW w:w="1148" w:type="dxa"/>
            <w:gridSpan w:val="2"/>
          </w:tcPr>
          <w:p w14:paraId="29456971" w14:textId="77777777" w:rsidR="00B52DCC" w:rsidRDefault="00916648">
            <w:pPr>
              <w:pStyle w:val="TableParagraph"/>
              <w:spacing w:before="115"/>
              <w:ind w:left="107"/>
              <w:rPr>
                <w:sz w:val="20"/>
              </w:rPr>
            </w:pPr>
            <w:r>
              <w:rPr>
                <w:sz w:val="20"/>
              </w:rPr>
              <w:t>1581</w:t>
            </w:r>
          </w:p>
        </w:tc>
        <w:tc>
          <w:tcPr>
            <w:tcW w:w="5937" w:type="dxa"/>
          </w:tcPr>
          <w:p w14:paraId="66EADDB4" w14:textId="77777777" w:rsidR="00B52DCC" w:rsidRDefault="00916648">
            <w:pPr>
              <w:pStyle w:val="TableParagraph"/>
              <w:spacing w:before="72"/>
              <w:ind w:left="197"/>
              <w:rPr>
                <w:sz w:val="20"/>
              </w:rPr>
            </w:pPr>
            <w:r>
              <w:rPr>
                <w:color w:val="221F1F"/>
                <w:sz w:val="20"/>
              </w:rPr>
              <w:t>Tributiltin bileşikleri</w:t>
            </w:r>
          </w:p>
        </w:tc>
        <w:tc>
          <w:tcPr>
            <w:tcW w:w="1701" w:type="dxa"/>
            <w:gridSpan w:val="2"/>
          </w:tcPr>
          <w:p w14:paraId="5B48316F" w14:textId="77777777" w:rsidR="00B52DCC" w:rsidRDefault="00916648">
            <w:pPr>
              <w:pStyle w:val="TableParagraph"/>
              <w:spacing w:before="72"/>
              <w:ind w:left="200"/>
              <w:rPr>
                <w:sz w:val="20"/>
              </w:rPr>
            </w:pPr>
            <w:r>
              <w:rPr>
                <w:color w:val="221F1F"/>
                <w:w w:val="96"/>
                <w:sz w:val="20"/>
              </w:rPr>
              <w:t>—</w:t>
            </w:r>
          </w:p>
        </w:tc>
        <w:tc>
          <w:tcPr>
            <w:tcW w:w="1843" w:type="dxa"/>
            <w:gridSpan w:val="2"/>
          </w:tcPr>
          <w:p w14:paraId="7B9D5081" w14:textId="77777777" w:rsidR="00B52DCC" w:rsidRDefault="00916648">
            <w:pPr>
              <w:pStyle w:val="TableParagraph"/>
              <w:spacing w:before="72"/>
              <w:ind w:left="198"/>
              <w:rPr>
                <w:sz w:val="20"/>
              </w:rPr>
            </w:pPr>
            <w:r>
              <w:rPr>
                <w:color w:val="221F1F"/>
                <w:w w:val="96"/>
                <w:sz w:val="20"/>
              </w:rPr>
              <w:t>—</w:t>
            </w:r>
          </w:p>
        </w:tc>
      </w:tr>
      <w:tr w:rsidR="00B52DCC" w14:paraId="2264DC7C" w14:textId="77777777" w:rsidTr="004567AD">
        <w:trPr>
          <w:gridAfter w:val="1"/>
          <w:wAfter w:w="10" w:type="dxa"/>
          <w:trHeight w:val="609"/>
        </w:trPr>
        <w:tc>
          <w:tcPr>
            <w:tcW w:w="1148" w:type="dxa"/>
            <w:gridSpan w:val="2"/>
          </w:tcPr>
          <w:p w14:paraId="22A18A23" w14:textId="77777777" w:rsidR="00B52DCC" w:rsidRDefault="00916648">
            <w:pPr>
              <w:pStyle w:val="TableParagraph"/>
              <w:spacing w:before="113"/>
              <w:ind w:left="107"/>
              <w:rPr>
                <w:sz w:val="20"/>
              </w:rPr>
            </w:pPr>
            <w:r>
              <w:rPr>
                <w:sz w:val="20"/>
              </w:rPr>
              <w:t>1582</w:t>
            </w:r>
          </w:p>
        </w:tc>
        <w:tc>
          <w:tcPr>
            <w:tcW w:w="5937" w:type="dxa"/>
          </w:tcPr>
          <w:p w14:paraId="2A3D2D4B" w14:textId="77777777" w:rsidR="00B52DCC" w:rsidRDefault="00916648">
            <w:pPr>
              <w:pStyle w:val="TableParagraph"/>
              <w:tabs>
                <w:tab w:val="left" w:pos="1580"/>
                <w:tab w:val="left" w:pos="2532"/>
                <w:tab w:val="left" w:pos="5449"/>
              </w:tabs>
              <w:spacing w:before="44" w:line="260" w:lineRule="atLeast"/>
              <w:ind w:left="197" w:right="168"/>
              <w:rPr>
                <w:sz w:val="20"/>
              </w:rPr>
            </w:pPr>
            <w:r>
              <w:rPr>
                <w:color w:val="221F1F"/>
                <w:sz w:val="20"/>
              </w:rPr>
              <w:t>Tembotrion</w:t>
            </w:r>
            <w:r>
              <w:rPr>
                <w:color w:val="221F1F"/>
                <w:sz w:val="20"/>
              </w:rPr>
              <w:tab/>
              <w:t>(ISO);</w:t>
            </w:r>
            <w:r>
              <w:rPr>
                <w:color w:val="221F1F"/>
                <w:sz w:val="20"/>
              </w:rPr>
              <w:tab/>
              <w:t>2-{2-kloro-4-(metilsülfonil)-3-</w:t>
            </w:r>
            <w:r>
              <w:rPr>
                <w:color w:val="221F1F"/>
                <w:sz w:val="20"/>
              </w:rPr>
              <w:tab/>
            </w:r>
            <w:r>
              <w:rPr>
                <w:color w:val="221F1F"/>
                <w:spacing w:val="-3"/>
                <w:sz w:val="20"/>
              </w:rPr>
              <w:t xml:space="preserve">[(2,2,2- </w:t>
            </w:r>
            <w:r>
              <w:rPr>
                <w:color w:val="221F1F"/>
                <w:sz w:val="20"/>
              </w:rPr>
              <w:t>trifloroetoksi)metil]benzoil}siklohekzan-1,3-</w:t>
            </w:r>
            <w:r>
              <w:rPr>
                <w:color w:val="221F1F"/>
                <w:spacing w:val="-3"/>
                <w:sz w:val="20"/>
              </w:rPr>
              <w:t xml:space="preserve"> </w:t>
            </w:r>
            <w:r>
              <w:rPr>
                <w:color w:val="221F1F"/>
                <w:sz w:val="20"/>
              </w:rPr>
              <w:t>dion</w:t>
            </w:r>
          </w:p>
        </w:tc>
        <w:tc>
          <w:tcPr>
            <w:tcW w:w="1701" w:type="dxa"/>
            <w:gridSpan w:val="2"/>
          </w:tcPr>
          <w:p w14:paraId="07FF6227" w14:textId="77777777" w:rsidR="00B52DCC" w:rsidRDefault="00916648">
            <w:pPr>
              <w:pStyle w:val="TableParagraph"/>
              <w:spacing w:before="70"/>
              <w:ind w:left="200"/>
              <w:rPr>
                <w:sz w:val="20"/>
              </w:rPr>
            </w:pPr>
            <w:r>
              <w:rPr>
                <w:color w:val="221F1F"/>
                <w:sz w:val="20"/>
              </w:rPr>
              <w:t>335104-84-2</w:t>
            </w:r>
          </w:p>
        </w:tc>
        <w:tc>
          <w:tcPr>
            <w:tcW w:w="1843" w:type="dxa"/>
            <w:gridSpan w:val="2"/>
          </w:tcPr>
          <w:p w14:paraId="6B6525B7" w14:textId="77777777" w:rsidR="00B52DCC" w:rsidRDefault="00916648">
            <w:pPr>
              <w:pStyle w:val="TableParagraph"/>
              <w:spacing w:before="70"/>
              <w:ind w:left="196"/>
              <w:rPr>
                <w:sz w:val="20"/>
              </w:rPr>
            </w:pPr>
            <w:r>
              <w:rPr>
                <w:color w:val="221F1F"/>
                <w:sz w:val="20"/>
              </w:rPr>
              <w:t>608-879-8</w:t>
            </w:r>
          </w:p>
        </w:tc>
      </w:tr>
      <w:tr w:rsidR="00B52DCC" w14:paraId="63B85CE1" w14:textId="77777777" w:rsidTr="004567AD">
        <w:trPr>
          <w:gridAfter w:val="1"/>
          <w:wAfter w:w="10" w:type="dxa"/>
          <w:trHeight w:val="503"/>
        </w:trPr>
        <w:tc>
          <w:tcPr>
            <w:tcW w:w="1148" w:type="dxa"/>
            <w:gridSpan w:val="2"/>
          </w:tcPr>
          <w:p w14:paraId="126B5665" w14:textId="77777777" w:rsidR="00B52DCC" w:rsidRDefault="00916648">
            <w:pPr>
              <w:pStyle w:val="TableParagraph"/>
              <w:spacing w:before="113"/>
              <w:ind w:left="107"/>
              <w:rPr>
                <w:sz w:val="20"/>
              </w:rPr>
            </w:pPr>
            <w:r>
              <w:rPr>
                <w:sz w:val="20"/>
              </w:rPr>
              <w:t>1583</w:t>
            </w:r>
          </w:p>
        </w:tc>
        <w:tc>
          <w:tcPr>
            <w:tcW w:w="5937" w:type="dxa"/>
          </w:tcPr>
          <w:p w14:paraId="3ADE0FE6" w14:textId="77777777" w:rsidR="00B52DCC" w:rsidRDefault="00916648">
            <w:pPr>
              <w:pStyle w:val="TableParagraph"/>
              <w:spacing w:before="74"/>
              <w:ind w:left="197"/>
              <w:rPr>
                <w:sz w:val="20"/>
              </w:rPr>
            </w:pPr>
            <w:r>
              <w:rPr>
                <w:color w:val="221F1F"/>
                <w:sz w:val="20"/>
              </w:rPr>
              <w:t>1,2-Benzendikarboksilik asit, dihekzil ester, dallı yapıda ve doğrusal</w:t>
            </w:r>
          </w:p>
        </w:tc>
        <w:tc>
          <w:tcPr>
            <w:tcW w:w="1701" w:type="dxa"/>
            <w:gridSpan w:val="2"/>
          </w:tcPr>
          <w:p w14:paraId="7414AEA9" w14:textId="77777777" w:rsidR="00B52DCC" w:rsidRDefault="00916648">
            <w:pPr>
              <w:pStyle w:val="TableParagraph"/>
              <w:spacing w:before="70"/>
              <w:ind w:left="200"/>
              <w:rPr>
                <w:sz w:val="20"/>
              </w:rPr>
            </w:pPr>
            <w:r>
              <w:rPr>
                <w:color w:val="221F1F"/>
                <w:sz w:val="20"/>
              </w:rPr>
              <w:t>68515-50-4</w:t>
            </w:r>
          </w:p>
        </w:tc>
        <w:tc>
          <w:tcPr>
            <w:tcW w:w="1843" w:type="dxa"/>
            <w:gridSpan w:val="2"/>
          </w:tcPr>
          <w:p w14:paraId="587D8DDE" w14:textId="77777777" w:rsidR="00B52DCC" w:rsidRDefault="00916648">
            <w:pPr>
              <w:pStyle w:val="TableParagraph"/>
              <w:spacing w:before="70"/>
              <w:ind w:left="196"/>
              <w:rPr>
                <w:sz w:val="20"/>
              </w:rPr>
            </w:pPr>
            <w:r>
              <w:rPr>
                <w:color w:val="221F1F"/>
                <w:sz w:val="20"/>
              </w:rPr>
              <w:t>271-093-5</w:t>
            </w:r>
          </w:p>
        </w:tc>
      </w:tr>
      <w:tr w:rsidR="00B52DCC" w14:paraId="1FFD90FE" w14:textId="77777777" w:rsidTr="004567AD">
        <w:trPr>
          <w:gridAfter w:val="1"/>
          <w:wAfter w:w="10" w:type="dxa"/>
          <w:trHeight w:val="609"/>
        </w:trPr>
        <w:tc>
          <w:tcPr>
            <w:tcW w:w="1148" w:type="dxa"/>
            <w:gridSpan w:val="2"/>
          </w:tcPr>
          <w:p w14:paraId="32D01EC6" w14:textId="77777777" w:rsidR="00B52DCC" w:rsidRDefault="00916648">
            <w:pPr>
              <w:pStyle w:val="TableParagraph"/>
              <w:spacing w:before="113"/>
              <w:ind w:left="107"/>
              <w:rPr>
                <w:sz w:val="20"/>
              </w:rPr>
            </w:pPr>
            <w:r>
              <w:rPr>
                <w:sz w:val="20"/>
              </w:rPr>
              <w:t>1584</w:t>
            </w:r>
          </w:p>
        </w:tc>
        <w:tc>
          <w:tcPr>
            <w:tcW w:w="5937" w:type="dxa"/>
          </w:tcPr>
          <w:p w14:paraId="75394F25" w14:textId="77777777" w:rsidR="00B52DCC" w:rsidRDefault="00916648">
            <w:pPr>
              <w:pStyle w:val="TableParagraph"/>
              <w:spacing w:before="44" w:line="260" w:lineRule="atLeast"/>
              <w:ind w:left="197" w:right="300"/>
              <w:rPr>
                <w:sz w:val="20"/>
              </w:rPr>
            </w:pPr>
            <w:r>
              <w:rPr>
                <w:color w:val="221F1F"/>
                <w:sz w:val="20"/>
              </w:rPr>
              <w:t>Spirotetramat (ISO); (5s,8s)-3-(2,5-dimetilfenil)-8- metoksi-2-okso-1- azaspiro[4,5]dec-3-en-4-il etil karbonat</w:t>
            </w:r>
          </w:p>
        </w:tc>
        <w:tc>
          <w:tcPr>
            <w:tcW w:w="1701" w:type="dxa"/>
            <w:gridSpan w:val="2"/>
          </w:tcPr>
          <w:p w14:paraId="329E27A4" w14:textId="77777777" w:rsidR="00B52DCC" w:rsidRDefault="00916648">
            <w:pPr>
              <w:pStyle w:val="TableParagraph"/>
              <w:spacing w:before="70"/>
              <w:ind w:left="200"/>
              <w:rPr>
                <w:sz w:val="20"/>
              </w:rPr>
            </w:pPr>
            <w:r>
              <w:rPr>
                <w:color w:val="221F1F"/>
                <w:sz w:val="20"/>
              </w:rPr>
              <w:t>203313-25-1</w:t>
            </w:r>
          </w:p>
        </w:tc>
        <w:tc>
          <w:tcPr>
            <w:tcW w:w="1843" w:type="dxa"/>
            <w:gridSpan w:val="2"/>
          </w:tcPr>
          <w:p w14:paraId="78639950" w14:textId="77777777" w:rsidR="00B52DCC" w:rsidRDefault="00916648">
            <w:pPr>
              <w:pStyle w:val="TableParagraph"/>
              <w:spacing w:before="70"/>
              <w:ind w:left="196"/>
              <w:rPr>
                <w:sz w:val="20"/>
              </w:rPr>
            </w:pPr>
            <w:r>
              <w:rPr>
                <w:color w:val="221F1F"/>
                <w:sz w:val="20"/>
              </w:rPr>
              <w:t>606-523-6</w:t>
            </w:r>
          </w:p>
        </w:tc>
      </w:tr>
      <w:tr w:rsidR="00B52DCC" w14:paraId="1F358B4A" w14:textId="77777777" w:rsidTr="004567AD">
        <w:trPr>
          <w:gridAfter w:val="1"/>
          <w:wAfter w:w="10" w:type="dxa"/>
          <w:trHeight w:val="506"/>
        </w:trPr>
        <w:tc>
          <w:tcPr>
            <w:tcW w:w="1148" w:type="dxa"/>
            <w:gridSpan w:val="2"/>
          </w:tcPr>
          <w:p w14:paraId="5DB02EB9" w14:textId="77777777" w:rsidR="00B52DCC" w:rsidRDefault="00916648">
            <w:pPr>
              <w:pStyle w:val="TableParagraph"/>
              <w:spacing w:before="113"/>
              <w:ind w:left="107"/>
              <w:rPr>
                <w:sz w:val="20"/>
              </w:rPr>
            </w:pPr>
            <w:r>
              <w:rPr>
                <w:sz w:val="20"/>
              </w:rPr>
              <w:t>1585</w:t>
            </w:r>
          </w:p>
        </w:tc>
        <w:tc>
          <w:tcPr>
            <w:tcW w:w="5937" w:type="dxa"/>
          </w:tcPr>
          <w:p w14:paraId="4AFD4FDD" w14:textId="77777777" w:rsidR="00B52DCC" w:rsidRDefault="00916648">
            <w:pPr>
              <w:pStyle w:val="TableParagraph"/>
              <w:spacing w:before="74"/>
              <w:ind w:left="197"/>
              <w:rPr>
                <w:sz w:val="20"/>
              </w:rPr>
            </w:pPr>
            <w:r>
              <w:rPr>
                <w:color w:val="221F1F"/>
                <w:sz w:val="20"/>
              </w:rPr>
              <w:t>Dodemorf asetat; 4-siklododesil-2,6-dimetilmorfolin-4-yum asetat</w:t>
            </w:r>
          </w:p>
        </w:tc>
        <w:tc>
          <w:tcPr>
            <w:tcW w:w="1701" w:type="dxa"/>
            <w:gridSpan w:val="2"/>
          </w:tcPr>
          <w:p w14:paraId="72EDB743" w14:textId="77777777" w:rsidR="00B52DCC" w:rsidRDefault="00916648">
            <w:pPr>
              <w:pStyle w:val="TableParagraph"/>
              <w:spacing w:before="70"/>
              <w:ind w:left="200"/>
              <w:rPr>
                <w:sz w:val="20"/>
              </w:rPr>
            </w:pPr>
            <w:r>
              <w:rPr>
                <w:color w:val="221F1F"/>
                <w:sz w:val="20"/>
              </w:rPr>
              <w:t>31717-87-0</w:t>
            </w:r>
          </w:p>
        </w:tc>
        <w:tc>
          <w:tcPr>
            <w:tcW w:w="1843" w:type="dxa"/>
            <w:gridSpan w:val="2"/>
          </w:tcPr>
          <w:p w14:paraId="249C6759" w14:textId="77777777" w:rsidR="00B52DCC" w:rsidRDefault="00916648">
            <w:pPr>
              <w:pStyle w:val="TableParagraph"/>
              <w:spacing w:before="70"/>
              <w:ind w:left="196"/>
              <w:rPr>
                <w:sz w:val="20"/>
              </w:rPr>
            </w:pPr>
            <w:r>
              <w:rPr>
                <w:color w:val="221F1F"/>
                <w:sz w:val="20"/>
              </w:rPr>
              <w:t>250-778-2</w:t>
            </w:r>
          </w:p>
        </w:tc>
      </w:tr>
      <w:tr w:rsidR="00B52DCC" w14:paraId="06CFCECD" w14:textId="77777777" w:rsidTr="004567AD">
        <w:trPr>
          <w:gridAfter w:val="1"/>
          <w:wAfter w:w="10" w:type="dxa"/>
          <w:trHeight w:val="612"/>
        </w:trPr>
        <w:tc>
          <w:tcPr>
            <w:tcW w:w="1148" w:type="dxa"/>
            <w:gridSpan w:val="2"/>
          </w:tcPr>
          <w:p w14:paraId="39FF2D9A" w14:textId="77777777" w:rsidR="00B52DCC" w:rsidRDefault="00916648">
            <w:pPr>
              <w:pStyle w:val="TableParagraph"/>
              <w:spacing w:before="116"/>
              <w:ind w:left="107"/>
              <w:rPr>
                <w:sz w:val="20"/>
              </w:rPr>
            </w:pPr>
            <w:r>
              <w:rPr>
                <w:sz w:val="20"/>
              </w:rPr>
              <w:t>1586</w:t>
            </w:r>
          </w:p>
        </w:tc>
        <w:tc>
          <w:tcPr>
            <w:tcW w:w="5937" w:type="dxa"/>
          </w:tcPr>
          <w:p w14:paraId="0D85387A" w14:textId="77777777" w:rsidR="00B52DCC" w:rsidRDefault="00916648">
            <w:pPr>
              <w:pStyle w:val="TableParagraph"/>
              <w:tabs>
                <w:tab w:val="left" w:pos="2245"/>
                <w:tab w:val="left" w:pos="3037"/>
                <w:tab w:val="left" w:pos="5249"/>
              </w:tabs>
              <w:spacing w:before="47" w:line="260" w:lineRule="atLeast"/>
              <w:ind w:left="197" w:right="266"/>
              <w:rPr>
                <w:sz w:val="20"/>
              </w:rPr>
            </w:pPr>
            <w:r>
              <w:rPr>
                <w:color w:val="221F1F"/>
                <w:sz w:val="20"/>
              </w:rPr>
              <w:t>Triflusulfuron-metil;</w:t>
            </w:r>
            <w:r>
              <w:rPr>
                <w:color w:val="221F1F"/>
                <w:sz w:val="20"/>
              </w:rPr>
              <w:tab/>
              <w:t>metil</w:t>
            </w:r>
            <w:r>
              <w:rPr>
                <w:color w:val="221F1F"/>
                <w:sz w:val="20"/>
              </w:rPr>
              <w:tab/>
              <w:t>2-({[4-(dimetilamino)-</w:t>
            </w:r>
            <w:r>
              <w:rPr>
                <w:color w:val="221F1F"/>
                <w:sz w:val="20"/>
              </w:rPr>
              <w:tab/>
            </w:r>
            <w:r>
              <w:rPr>
                <w:color w:val="221F1F"/>
                <w:w w:val="95"/>
                <w:sz w:val="20"/>
              </w:rPr>
              <w:t xml:space="preserve">6-(2,2,2- </w:t>
            </w:r>
            <w:r>
              <w:rPr>
                <w:color w:val="221F1F"/>
                <w:sz w:val="20"/>
              </w:rPr>
              <w:t>trifloroetoksi)-1,3,5-triazin-2-il]karbamoil}sülfamoil)-3-</w:t>
            </w:r>
            <w:r>
              <w:rPr>
                <w:color w:val="221F1F"/>
                <w:spacing w:val="-4"/>
                <w:sz w:val="20"/>
              </w:rPr>
              <w:t xml:space="preserve"> </w:t>
            </w:r>
            <w:r>
              <w:rPr>
                <w:color w:val="221F1F"/>
                <w:sz w:val="20"/>
              </w:rPr>
              <w:t>metilbenzoat</w:t>
            </w:r>
          </w:p>
        </w:tc>
        <w:tc>
          <w:tcPr>
            <w:tcW w:w="1701" w:type="dxa"/>
            <w:gridSpan w:val="2"/>
          </w:tcPr>
          <w:p w14:paraId="4AD45764" w14:textId="77777777" w:rsidR="00B52DCC" w:rsidRDefault="00916648">
            <w:pPr>
              <w:pStyle w:val="TableParagraph"/>
              <w:spacing w:before="72"/>
              <w:ind w:left="200"/>
              <w:rPr>
                <w:sz w:val="20"/>
              </w:rPr>
            </w:pPr>
            <w:r>
              <w:rPr>
                <w:color w:val="221F1F"/>
                <w:sz w:val="20"/>
              </w:rPr>
              <w:t>126535-15-7</w:t>
            </w:r>
          </w:p>
        </w:tc>
        <w:tc>
          <w:tcPr>
            <w:tcW w:w="1843" w:type="dxa"/>
            <w:gridSpan w:val="2"/>
          </w:tcPr>
          <w:p w14:paraId="4F298493" w14:textId="77777777" w:rsidR="00B52DCC" w:rsidRDefault="00916648">
            <w:pPr>
              <w:pStyle w:val="TableParagraph"/>
              <w:spacing w:before="72"/>
              <w:ind w:left="196"/>
              <w:rPr>
                <w:sz w:val="20"/>
              </w:rPr>
            </w:pPr>
            <w:r>
              <w:rPr>
                <w:color w:val="221F1F"/>
                <w:sz w:val="20"/>
              </w:rPr>
              <w:t>603-146-9</w:t>
            </w:r>
          </w:p>
        </w:tc>
      </w:tr>
      <w:tr w:rsidR="00B52DCC" w14:paraId="166DD758" w14:textId="77777777" w:rsidTr="004567AD">
        <w:trPr>
          <w:gridAfter w:val="1"/>
          <w:wAfter w:w="10" w:type="dxa"/>
          <w:trHeight w:val="503"/>
        </w:trPr>
        <w:tc>
          <w:tcPr>
            <w:tcW w:w="1148" w:type="dxa"/>
            <w:gridSpan w:val="2"/>
          </w:tcPr>
          <w:p w14:paraId="6D3D4851" w14:textId="77777777" w:rsidR="00B52DCC" w:rsidRDefault="00916648">
            <w:pPr>
              <w:pStyle w:val="TableParagraph"/>
              <w:spacing w:before="113"/>
              <w:ind w:left="107"/>
              <w:rPr>
                <w:sz w:val="20"/>
              </w:rPr>
            </w:pPr>
            <w:r>
              <w:rPr>
                <w:sz w:val="20"/>
              </w:rPr>
              <w:t>1587</w:t>
            </w:r>
          </w:p>
        </w:tc>
        <w:tc>
          <w:tcPr>
            <w:tcW w:w="5937" w:type="dxa"/>
          </w:tcPr>
          <w:p w14:paraId="630C2DF4" w14:textId="77777777" w:rsidR="00B52DCC" w:rsidRDefault="00916648">
            <w:pPr>
              <w:pStyle w:val="TableParagraph"/>
              <w:spacing w:before="74"/>
              <w:ind w:left="197"/>
              <w:rPr>
                <w:sz w:val="20"/>
              </w:rPr>
            </w:pPr>
            <w:r>
              <w:rPr>
                <w:color w:val="221F1F"/>
                <w:sz w:val="20"/>
              </w:rPr>
              <w:t>Imazalil (ISO); 1-[2-(alliloksi)-2-(2,4-diklorofenil)etil]-1</w:t>
            </w:r>
            <w:r>
              <w:rPr>
                <w:i/>
                <w:color w:val="221F1F"/>
                <w:sz w:val="20"/>
              </w:rPr>
              <w:t>H</w:t>
            </w:r>
            <w:r>
              <w:rPr>
                <w:color w:val="221F1F"/>
                <w:sz w:val="20"/>
              </w:rPr>
              <w:t>-imidazol</w:t>
            </w:r>
          </w:p>
        </w:tc>
        <w:tc>
          <w:tcPr>
            <w:tcW w:w="1701" w:type="dxa"/>
            <w:gridSpan w:val="2"/>
          </w:tcPr>
          <w:p w14:paraId="654BE472" w14:textId="77777777" w:rsidR="00B52DCC" w:rsidRDefault="00916648">
            <w:pPr>
              <w:pStyle w:val="TableParagraph"/>
              <w:spacing w:before="72"/>
              <w:ind w:left="200"/>
              <w:rPr>
                <w:sz w:val="20"/>
              </w:rPr>
            </w:pPr>
            <w:r>
              <w:rPr>
                <w:color w:val="221F1F"/>
                <w:sz w:val="20"/>
              </w:rPr>
              <w:t>35554-44-0</w:t>
            </w:r>
          </w:p>
        </w:tc>
        <w:tc>
          <w:tcPr>
            <w:tcW w:w="1843" w:type="dxa"/>
            <w:gridSpan w:val="2"/>
          </w:tcPr>
          <w:p w14:paraId="2B87DE74" w14:textId="77777777" w:rsidR="00B52DCC" w:rsidRDefault="00916648">
            <w:pPr>
              <w:pStyle w:val="TableParagraph"/>
              <w:spacing w:before="72"/>
              <w:ind w:left="196"/>
              <w:rPr>
                <w:sz w:val="20"/>
              </w:rPr>
            </w:pPr>
            <w:r>
              <w:rPr>
                <w:color w:val="221F1F"/>
                <w:sz w:val="20"/>
              </w:rPr>
              <w:t>252-615-0</w:t>
            </w:r>
          </w:p>
        </w:tc>
      </w:tr>
      <w:tr w:rsidR="00B52DCC" w14:paraId="7DEB61A8" w14:textId="77777777" w:rsidTr="004567AD">
        <w:trPr>
          <w:gridAfter w:val="1"/>
          <w:wAfter w:w="10" w:type="dxa"/>
          <w:trHeight w:val="503"/>
        </w:trPr>
        <w:tc>
          <w:tcPr>
            <w:tcW w:w="1148" w:type="dxa"/>
            <w:gridSpan w:val="2"/>
          </w:tcPr>
          <w:p w14:paraId="0EEAFE39" w14:textId="77777777" w:rsidR="00B52DCC" w:rsidRDefault="00916648">
            <w:pPr>
              <w:pStyle w:val="TableParagraph"/>
              <w:spacing w:before="113"/>
              <w:ind w:left="107"/>
              <w:rPr>
                <w:sz w:val="20"/>
              </w:rPr>
            </w:pPr>
            <w:r>
              <w:rPr>
                <w:sz w:val="20"/>
              </w:rPr>
              <w:t>1588</w:t>
            </w:r>
          </w:p>
        </w:tc>
        <w:tc>
          <w:tcPr>
            <w:tcW w:w="5937" w:type="dxa"/>
          </w:tcPr>
          <w:p w14:paraId="68278D79" w14:textId="77777777" w:rsidR="00B52DCC" w:rsidRDefault="00916648">
            <w:pPr>
              <w:pStyle w:val="TableParagraph"/>
              <w:spacing w:before="74"/>
              <w:ind w:left="197"/>
              <w:rPr>
                <w:sz w:val="20"/>
              </w:rPr>
            </w:pPr>
            <w:r>
              <w:rPr>
                <w:color w:val="221F1F"/>
                <w:sz w:val="20"/>
              </w:rPr>
              <w:t>Dodemorf (ISO); 4-siklododesil-2,6-dimetilmorfoline</w:t>
            </w:r>
          </w:p>
        </w:tc>
        <w:tc>
          <w:tcPr>
            <w:tcW w:w="1701" w:type="dxa"/>
            <w:gridSpan w:val="2"/>
          </w:tcPr>
          <w:p w14:paraId="506B40B5" w14:textId="77777777" w:rsidR="00B52DCC" w:rsidRDefault="00916648">
            <w:pPr>
              <w:pStyle w:val="TableParagraph"/>
              <w:spacing w:before="72"/>
              <w:ind w:left="200"/>
              <w:rPr>
                <w:sz w:val="20"/>
              </w:rPr>
            </w:pPr>
            <w:r>
              <w:rPr>
                <w:color w:val="221F1F"/>
                <w:sz w:val="20"/>
              </w:rPr>
              <w:t>1593-77-7</w:t>
            </w:r>
          </w:p>
        </w:tc>
        <w:tc>
          <w:tcPr>
            <w:tcW w:w="1843" w:type="dxa"/>
            <w:gridSpan w:val="2"/>
          </w:tcPr>
          <w:p w14:paraId="3D9E5338" w14:textId="77777777" w:rsidR="00B52DCC" w:rsidRDefault="00916648">
            <w:pPr>
              <w:pStyle w:val="TableParagraph"/>
              <w:spacing w:before="72"/>
              <w:ind w:left="196"/>
              <w:rPr>
                <w:sz w:val="20"/>
              </w:rPr>
            </w:pPr>
            <w:r>
              <w:rPr>
                <w:color w:val="221F1F"/>
                <w:sz w:val="20"/>
              </w:rPr>
              <w:t>216-474-9</w:t>
            </w:r>
          </w:p>
        </w:tc>
      </w:tr>
      <w:tr w:rsidR="00B52DCC" w14:paraId="3C0F2D1E" w14:textId="77777777" w:rsidTr="004567AD">
        <w:trPr>
          <w:gridAfter w:val="1"/>
          <w:wAfter w:w="10" w:type="dxa"/>
          <w:trHeight w:val="505"/>
        </w:trPr>
        <w:tc>
          <w:tcPr>
            <w:tcW w:w="1148" w:type="dxa"/>
            <w:gridSpan w:val="2"/>
          </w:tcPr>
          <w:p w14:paraId="4A0E73D3" w14:textId="77777777" w:rsidR="00B52DCC" w:rsidRDefault="00916648">
            <w:pPr>
              <w:pStyle w:val="TableParagraph"/>
              <w:spacing w:before="115"/>
              <w:ind w:left="107"/>
              <w:rPr>
                <w:sz w:val="20"/>
              </w:rPr>
            </w:pPr>
            <w:r>
              <w:rPr>
                <w:sz w:val="20"/>
              </w:rPr>
              <w:t>1589</w:t>
            </w:r>
          </w:p>
        </w:tc>
        <w:tc>
          <w:tcPr>
            <w:tcW w:w="5937" w:type="dxa"/>
          </w:tcPr>
          <w:p w14:paraId="277E40FE" w14:textId="77777777" w:rsidR="00B52DCC" w:rsidRDefault="00916648">
            <w:pPr>
              <w:pStyle w:val="TableParagraph"/>
              <w:spacing w:before="74"/>
              <w:ind w:left="197"/>
              <w:rPr>
                <w:sz w:val="20"/>
              </w:rPr>
            </w:pPr>
            <w:r>
              <w:rPr>
                <w:color w:val="221F1F"/>
                <w:sz w:val="20"/>
              </w:rPr>
              <w:t>İmidazol</w:t>
            </w:r>
          </w:p>
        </w:tc>
        <w:tc>
          <w:tcPr>
            <w:tcW w:w="1701" w:type="dxa"/>
            <w:gridSpan w:val="2"/>
          </w:tcPr>
          <w:p w14:paraId="319013DC" w14:textId="77777777" w:rsidR="00B52DCC" w:rsidRDefault="00916648">
            <w:pPr>
              <w:pStyle w:val="TableParagraph"/>
              <w:spacing w:before="74"/>
              <w:ind w:left="200"/>
              <w:rPr>
                <w:sz w:val="20"/>
              </w:rPr>
            </w:pPr>
            <w:r>
              <w:rPr>
                <w:color w:val="221F1F"/>
                <w:sz w:val="20"/>
              </w:rPr>
              <w:t>288-32-4</w:t>
            </w:r>
          </w:p>
        </w:tc>
        <w:tc>
          <w:tcPr>
            <w:tcW w:w="1843" w:type="dxa"/>
            <w:gridSpan w:val="2"/>
          </w:tcPr>
          <w:p w14:paraId="7F56B29D" w14:textId="77777777" w:rsidR="00B52DCC" w:rsidRDefault="00916648">
            <w:pPr>
              <w:pStyle w:val="TableParagraph"/>
              <w:spacing w:before="74"/>
              <w:ind w:left="196"/>
              <w:rPr>
                <w:sz w:val="20"/>
              </w:rPr>
            </w:pPr>
            <w:r>
              <w:rPr>
                <w:color w:val="221F1F"/>
                <w:sz w:val="20"/>
              </w:rPr>
              <w:t>206-019-2</w:t>
            </w:r>
          </w:p>
        </w:tc>
      </w:tr>
      <w:tr w:rsidR="00B52DCC" w14:paraId="0615D67F" w14:textId="77777777" w:rsidTr="004567AD">
        <w:trPr>
          <w:gridAfter w:val="1"/>
          <w:wAfter w:w="10" w:type="dxa"/>
          <w:trHeight w:val="611"/>
        </w:trPr>
        <w:tc>
          <w:tcPr>
            <w:tcW w:w="1148" w:type="dxa"/>
            <w:gridSpan w:val="2"/>
          </w:tcPr>
          <w:p w14:paraId="2D42A9F2" w14:textId="77777777" w:rsidR="00B52DCC" w:rsidRDefault="00916648">
            <w:pPr>
              <w:pStyle w:val="TableParagraph"/>
              <w:spacing w:before="113"/>
              <w:ind w:left="107"/>
              <w:rPr>
                <w:sz w:val="20"/>
              </w:rPr>
            </w:pPr>
            <w:r>
              <w:rPr>
                <w:sz w:val="20"/>
              </w:rPr>
              <w:t>1590</w:t>
            </w:r>
          </w:p>
        </w:tc>
        <w:tc>
          <w:tcPr>
            <w:tcW w:w="5937" w:type="dxa"/>
          </w:tcPr>
          <w:p w14:paraId="717E7EC7" w14:textId="77777777" w:rsidR="00B52DCC" w:rsidRDefault="00916648">
            <w:pPr>
              <w:pStyle w:val="TableParagraph"/>
              <w:spacing w:before="44" w:line="260" w:lineRule="atLeast"/>
              <w:ind w:left="197" w:right="525"/>
              <w:rPr>
                <w:sz w:val="20"/>
              </w:rPr>
            </w:pPr>
            <w:r>
              <w:rPr>
                <w:color w:val="221F1F"/>
                <w:sz w:val="20"/>
              </w:rPr>
              <w:t>Lenacil (ISO); 3-siklohekzil-6,7-dihidro-1</w:t>
            </w:r>
            <w:r>
              <w:rPr>
                <w:i/>
                <w:color w:val="221F1F"/>
                <w:sz w:val="20"/>
              </w:rPr>
              <w:t>H</w:t>
            </w:r>
            <w:r>
              <w:rPr>
                <w:color w:val="221F1F"/>
                <w:sz w:val="20"/>
              </w:rPr>
              <w:t>-siklopenta[</w:t>
            </w:r>
            <w:r>
              <w:rPr>
                <w:i/>
                <w:color w:val="221F1F"/>
                <w:sz w:val="20"/>
              </w:rPr>
              <w:t>d</w:t>
            </w:r>
            <w:r>
              <w:rPr>
                <w:color w:val="221F1F"/>
                <w:sz w:val="20"/>
              </w:rPr>
              <w:t>]pirimidin- 2,4(3</w:t>
            </w:r>
            <w:r>
              <w:rPr>
                <w:i/>
                <w:color w:val="221F1F"/>
                <w:sz w:val="20"/>
              </w:rPr>
              <w:t>H</w:t>
            </w:r>
            <w:r>
              <w:rPr>
                <w:color w:val="221F1F"/>
                <w:sz w:val="20"/>
              </w:rPr>
              <w:t>,5</w:t>
            </w:r>
            <w:r>
              <w:rPr>
                <w:i/>
                <w:color w:val="221F1F"/>
                <w:sz w:val="20"/>
              </w:rPr>
              <w:t>H</w:t>
            </w:r>
            <w:r>
              <w:rPr>
                <w:color w:val="221F1F"/>
                <w:sz w:val="20"/>
              </w:rPr>
              <w:t>)-dion</w:t>
            </w:r>
          </w:p>
        </w:tc>
        <w:tc>
          <w:tcPr>
            <w:tcW w:w="1701" w:type="dxa"/>
            <w:gridSpan w:val="2"/>
          </w:tcPr>
          <w:p w14:paraId="1CD29EA4" w14:textId="77777777" w:rsidR="00B52DCC" w:rsidRDefault="00916648">
            <w:pPr>
              <w:pStyle w:val="TableParagraph"/>
              <w:spacing w:before="72"/>
              <w:ind w:left="200"/>
              <w:rPr>
                <w:sz w:val="20"/>
              </w:rPr>
            </w:pPr>
            <w:r>
              <w:rPr>
                <w:color w:val="221F1F"/>
                <w:sz w:val="20"/>
              </w:rPr>
              <w:t>2164-08-1</w:t>
            </w:r>
          </w:p>
        </w:tc>
        <w:tc>
          <w:tcPr>
            <w:tcW w:w="1843" w:type="dxa"/>
            <w:gridSpan w:val="2"/>
          </w:tcPr>
          <w:p w14:paraId="571CC747" w14:textId="77777777" w:rsidR="00B52DCC" w:rsidRDefault="00916648">
            <w:pPr>
              <w:pStyle w:val="TableParagraph"/>
              <w:spacing w:before="72"/>
              <w:ind w:left="196"/>
              <w:rPr>
                <w:sz w:val="20"/>
              </w:rPr>
            </w:pPr>
            <w:r>
              <w:rPr>
                <w:color w:val="221F1F"/>
                <w:sz w:val="20"/>
              </w:rPr>
              <w:t>218-499-0</w:t>
            </w:r>
          </w:p>
        </w:tc>
      </w:tr>
      <w:tr w:rsidR="00B52DCC" w14:paraId="50E004AC" w14:textId="77777777" w:rsidTr="004567AD">
        <w:trPr>
          <w:gridAfter w:val="1"/>
          <w:wAfter w:w="10" w:type="dxa"/>
          <w:trHeight w:val="609"/>
        </w:trPr>
        <w:tc>
          <w:tcPr>
            <w:tcW w:w="1148" w:type="dxa"/>
            <w:gridSpan w:val="2"/>
          </w:tcPr>
          <w:p w14:paraId="0ED2889A" w14:textId="77777777" w:rsidR="00B52DCC" w:rsidRDefault="00916648">
            <w:pPr>
              <w:pStyle w:val="TableParagraph"/>
              <w:spacing w:before="113"/>
              <w:ind w:left="107"/>
              <w:rPr>
                <w:sz w:val="20"/>
              </w:rPr>
            </w:pPr>
            <w:r>
              <w:rPr>
                <w:sz w:val="20"/>
              </w:rPr>
              <w:t>1591</w:t>
            </w:r>
          </w:p>
        </w:tc>
        <w:tc>
          <w:tcPr>
            <w:tcW w:w="5937" w:type="dxa"/>
          </w:tcPr>
          <w:p w14:paraId="3DCF33D8" w14:textId="77777777" w:rsidR="00B52DCC" w:rsidRDefault="00916648">
            <w:pPr>
              <w:pStyle w:val="TableParagraph"/>
              <w:tabs>
                <w:tab w:val="left" w:pos="1998"/>
                <w:tab w:val="left" w:pos="3418"/>
              </w:tabs>
              <w:spacing w:before="44" w:line="260" w:lineRule="atLeast"/>
              <w:ind w:left="197" w:right="177"/>
              <w:rPr>
                <w:sz w:val="20"/>
              </w:rPr>
            </w:pPr>
            <w:r>
              <w:rPr>
                <w:color w:val="221F1F"/>
                <w:sz w:val="20"/>
              </w:rPr>
              <w:t>Metosulam</w:t>
            </w:r>
            <w:r>
              <w:rPr>
                <w:color w:val="221F1F"/>
                <w:sz w:val="20"/>
              </w:rPr>
              <w:tab/>
              <w:t>(ISO);</w:t>
            </w:r>
            <w:r>
              <w:rPr>
                <w:color w:val="221F1F"/>
                <w:sz w:val="20"/>
              </w:rPr>
              <w:tab/>
            </w:r>
            <w:r>
              <w:rPr>
                <w:i/>
                <w:color w:val="221F1F"/>
                <w:w w:val="95"/>
                <w:sz w:val="20"/>
              </w:rPr>
              <w:t>N</w:t>
            </w:r>
            <w:r>
              <w:rPr>
                <w:color w:val="221F1F"/>
                <w:w w:val="95"/>
                <w:sz w:val="20"/>
              </w:rPr>
              <w:t xml:space="preserve">-(2,6-dikloro-3-metilfenil)-5,7- </w:t>
            </w:r>
            <w:r>
              <w:rPr>
                <w:color w:val="221F1F"/>
                <w:sz w:val="20"/>
              </w:rPr>
              <w:t>dimetoksi[1,2,4]triazol[1,5-</w:t>
            </w:r>
            <w:r>
              <w:rPr>
                <w:i/>
                <w:color w:val="221F1F"/>
                <w:sz w:val="20"/>
              </w:rPr>
              <w:t>a</w:t>
            </w:r>
            <w:r>
              <w:rPr>
                <w:color w:val="221F1F"/>
                <w:sz w:val="20"/>
              </w:rPr>
              <w:t>]pirimidin-2- sulfonamid</w:t>
            </w:r>
          </w:p>
        </w:tc>
        <w:tc>
          <w:tcPr>
            <w:tcW w:w="1701" w:type="dxa"/>
            <w:gridSpan w:val="2"/>
          </w:tcPr>
          <w:p w14:paraId="5104AC46" w14:textId="77777777" w:rsidR="00B52DCC" w:rsidRDefault="00916648">
            <w:pPr>
              <w:pStyle w:val="TableParagraph"/>
              <w:spacing w:before="72"/>
              <w:ind w:left="200"/>
              <w:rPr>
                <w:sz w:val="20"/>
              </w:rPr>
            </w:pPr>
            <w:r>
              <w:rPr>
                <w:color w:val="221F1F"/>
                <w:sz w:val="20"/>
              </w:rPr>
              <w:t>139528-85-1</w:t>
            </w:r>
          </w:p>
        </w:tc>
        <w:tc>
          <w:tcPr>
            <w:tcW w:w="1843" w:type="dxa"/>
            <w:gridSpan w:val="2"/>
          </w:tcPr>
          <w:p w14:paraId="3B51EC38" w14:textId="77777777" w:rsidR="00B52DCC" w:rsidRDefault="00916648">
            <w:pPr>
              <w:pStyle w:val="TableParagraph"/>
              <w:spacing w:before="72"/>
              <w:ind w:left="196"/>
              <w:rPr>
                <w:sz w:val="20"/>
              </w:rPr>
            </w:pPr>
            <w:r>
              <w:rPr>
                <w:color w:val="221F1F"/>
                <w:sz w:val="20"/>
              </w:rPr>
              <w:t>604-145-6</w:t>
            </w:r>
          </w:p>
        </w:tc>
      </w:tr>
      <w:tr w:rsidR="00B52DCC" w14:paraId="4B4FAD6B" w14:textId="77777777" w:rsidTr="004567AD">
        <w:trPr>
          <w:gridAfter w:val="1"/>
          <w:wAfter w:w="10" w:type="dxa"/>
          <w:trHeight w:val="503"/>
        </w:trPr>
        <w:tc>
          <w:tcPr>
            <w:tcW w:w="1148" w:type="dxa"/>
            <w:gridSpan w:val="2"/>
          </w:tcPr>
          <w:p w14:paraId="3D201CA4" w14:textId="77777777" w:rsidR="00B52DCC" w:rsidRDefault="00916648">
            <w:pPr>
              <w:pStyle w:val="TableParagraph"/>
              <w:spacing w:before="113"/>
              <w:ind w:left="107"/>
              <w:rPr>
                <w:sz w:val="20"/>
              </w:rPr>
            </w:pPr>
            <w:r>
              <w:rPr>
                <w:sz w:val="20"/>
              </w:rPr>
              <w:t>1592</w:t>
            </w:r>
          </w:p>
        </w:tc>
        <w:tc>
          <w:tcPr>
            <w:tcW w:w="5937" w:type="dxa"/>
          </w:tcPr>
          <w:p w14:paraId="13F79779" w14:textId="77777777" w:rsidR="00B52DCC" w:rsidRDefault="00916648">
            <w:pPr>
              <w:pStyle w:val="TableParagraph"/>
              <w:spacing w:before="74"/>
              <w:ind w:left="197"/>
              <w:rPr>
                <w:sz w:val="20"/>
              </w:rPr>
            </w:pPr>
            <w:r>
              <w:rPr>
                <w:color w:val="221F1F"/>
                <w:sz w:val="20"/>
              </w:rPr>
              <w:t>2-Metil-1-(4-metiltiyofenil)-2-morfolin-propan 1-on</w:t>
            </w:r>
          </w:p>
        </w:tc>
        <w:tc>
          <w:tcPr>
            <w:tcW w:w="1701" w:type="dxa"/>
            <w:gridSpan w:val="2"/>
          </w:tcPr>
          <w:p w14:paraId="1C7AB2E8" w14:textId="77777777" w:rsidR="00B52DCC" w:rsidRDefault="00916648">
            <w:pPr>
              <w:pStyle w:val="TableParagraph"/>
              <w:spacing w:before="72"/>
              <w:ind w:left="200"/>
              <w:rPr>
                <w:sz w:val="20"/>
              </w:rPr>
            </w:pPr>
            <w:r>
              <w:rPr>
                <w:color w:val="221F1F"/>
                <w:sz w:val="20"/>
              </w:rPr>
              <w:t>71868-10-5</w:t>
            </w:r>
          </w:p>
        </w:tc>
        <w:tc>
          <w:tcPr>
            <w:tcW w:w="1843" w:type="dxa"/>
            <w:gridSpan w:val="2"/>
          </w:tcPr>
          <w:p w14:paraId="2A2E3FBB" w14:textId="77777777" w:rsidR="00B52DCC" w:rsidRDefault="00916648">
            <w:pPr>
              <w:pStyle w:val="TableParagraph"/>
              <w:spacing w:before="72"/>
              <w:ind w:left="196"/>
              <w:rPr>
                <w:sz w:val="20"/>
              </w:rPr>
            </w:pPr>
            <w:r>
              <w:rPr>
                <w:color w:val="221F1F"/>
                <w:sz w:val="20"/>
              </w:rPr>
              <w:t>400-600-6</w:t>
            </w:r>
          </w:p>
        </w:tc>
      </w:tr>
      <w:tr w:rsidR="00B52DCC" w14:paraId="37F831F9" w14:textId="77777777" w:rsidTr="004567AD">
        <w:trPr>
          <w:gridAfter w:val="1"/>
          <w:wAfter w:w="10" w:type="dxa"/>
          <w:trHeight w:val="505"/>
        </w:trPr>
        <w:tc>
          <w:tcPr>
            <w:tcW w:w="1148" w:type="dxa"/>
            <w:gridSpan w:val="2"/>
          </w:tcPr>
          <w:p w14:paraId="4ABCBC76" w14:textId="77777777" w:rsidR="00B52DCC" w:rsidRDefault="00916648">
            <w:pPr>
              <w:pStyle w:val="TableParagraph"/>
              <w:spacing w:before="113"/>
              <w:ind w:left="107"/>
              <w:rPr>
                <w:sz w:val="20"/>
              </w:rPr>
            </w:pPr>
            <w:r>
              <w:rPr>
                <w:sz w:val="20"/>
              </w:rPr>
              <w:t>1593</w:t>
            </w:r>
          </w:p>
        </w:tc>
        <w:tc>
          <w:tcPr>
            <w:tcW w:w="5937" w:type="dxa"/>
          </w:tcPr>
          <w:p w14:paraId="4596C57F" w14:textId="77777777" w:rsidR="00B52DCC" w:rsidRDefault="00916648">
            <w:pPr>
              <w:pStyle w:val="TableParagraph"/>
              <w:spacing w:before="72"/>
              <w:ind w:left="197"/>
              <w:rPr>
                <w:sz w:val="20"/>
              </w:rPr>
            </w:pPr>
            <w:r>
              <w:rPr>
                <w:color w:val="221F1F"/>
                <w:sz w:val="20"/>
              </w:rPr>
              <w:t>2,3-Epoksipropil metakrilat; glisidil metakrilat</w:t>
            </w:r>
          </w:p>
        </w:tc>
        <w:tc>
          <w:tcPr>
            <w:tcW w:w="1701" w:type="dxa"/>
            <w:gridSpan w:val="2"/>
          </w:tcPr>
          <w:p w14:paraId="44236FAE" w14:textId="77777777" w:rsidR="00B52DCC" w:rsidRDefault="00916648">
            <w:pPr>
              <w:pStyle w:val="TableParagraph"/>
              <w:spacing w:before="72"/>
              <w:ind w:left="200"/>
              <w:rPr>
                <w:sz w:val="20"/>
              </w:rPr>
            </w:pPr>
            <w:r>
              <w:rPr>
                <w:color w:val="221F1F"/>
                <w:sz w:val="20"/>
              </w:rPr>
              <w:t>106-91-2</w:t>
            </w:r>
          </w:p>
        </w:tc>
        <w:tc>
          <w:tcPr>
            <w:tcW w:w="1843" w:type="dxa"/>
            <w:gridSpan w:val="2"/>
          </w:tcPr>
          <w:p w14:paraId="1E80382F" w14:textId="77777777" w:rsidR="00B52DCC" w:rsidRDefault="00916648">
            <w:pPr>
              <w:pStyle w:val="TableParagraph"/>
              <w:spacing w:before="72"/>
              <w:ind w:left="196"/>
              <w:rPr>
                <w:sz w:val="20"/>
              </w:rPr>
            </w:pPr>
            <w:r>
              <w:rPr>
                <w:color w:val="221F1F"/>
                <w:sz w:val="20"/>
              </w:rPr>
              <w:t>203-441-9</w:t>
            </w:r>
          </w:p>
        </w:tc>
      </w:tr>
      <w:tr w:rsidR="00B52DCC" w14:paraId="01A2094D" w14:textId="77777777" w:rsidTr="004567AD">
        <w:trPr>
          <w:gridAfter w:val="1"/>
          <w:wAfter w:w="10" w:type="dxa"/>
          <w:trHeight w:val="609"/>
        </w:trPr>
        <w:tc>
          <w:tcPr>
            <w:tcW w:w="1148" w:type="dxa"/>
            <w:gridSpan w:val="2"/>
          </w:tcPr>
          <w:p w14:paraId="47A20190" w14:textId="77777777" w:rsidR="00B52DCC" w:rsidRDefault="00916648">
            <w:pPr>
              <w:pStyle w:val="TableParagraph"/>
              <w:spacing w:before="113"/>
              <w:ind w:left="107"/>
              <w:rPr>
                <w:sz w:val="20"/>
              </w:rPr>
            </w:pPr>
            <w:r>
              <w:rPr>
                <w:sz w:val="20"/>
              </w:rPr>
              <w:t>1594</w:t>
            </w:r>
          </w:p>
        </w:tc>
        <w:tc>
          <w:tcPr>
            <w:tcW w:w="5937" w:type="dxa"/>
          </w:tcPr>
          <w:p w14:paraId="2D22BE91" w14:textId="77777777" w:rsidR="00B52DCC" w:rsidRDefault="00916648">
            <w:pPr>
              <w:pStyle w:val="TableParagraph"/>
              <w:spacing w:before="44" w:line="260" w:lineRule="atLeast"/>
              <w:ind w:left="197"/>
              <w:rPr>
                <w:sz w:val="20"/>
              </w:rPr>
            </w:pPr>
            <w:r>
              <w:rPr>
                <w:color w:val="221F1F"/>
                <w:sz w:val="20"/>
              </w:rPr>
              <w:t>Spiroksamin (ISO); 8-</w:t>
            </w:r>
            <w:r>
              <w:rPr>
                <w:i/>
                <w:color w:val="221F1F"/>
                <w:sz w:val="20"/>
              </w:rPr>
              <w:t>tert</w:t>
            </w:r>
            <w:r>
              <w:rPr>
                <w:color w:val="221F1F"/>
                <w:sz w:val="20"/>
              </w:rPr>
              <w:t>-butil-1,4-dioksaspirol[4.5]dekan-2- ilmetil(etil)(propil)amin</w:t>
            </w:r>
          </w:p>
        </w:tc>
        <w:tc>
          <w:tcPr>
            <w:tcW w:w="1701" w:type="dxa"/>
            <w:gridSpan w:val="2"/>
          </w:tcPr>
          <w:p w14:paraId="28F57E91" w14:textId="77777777" w:rsidR="00B52DCC" w:rsidRDefault="00916648">
            <w:pPr>
              <w:pStyle w:val="TableParagraph"/>
              <w:spacing w:before="72"/>
              <w:ind w:left="200"/>
              <w:rPr>
                <w:sz w:val="20"/>
              </w:rPr>
            </w:pPr>
            <w:r>
              <w:rPr>
                <w:color w:val="221F1F"/>
                <w:sz w:val="20"/>
              </w:rPr>
              <w:t>118134-30-8</w:t>
            </w:r>
          </w:p>
        </w:tc>
        <w:tc>
          <w:tcPr>
            <w:tcW w:w="1843" w:type="dxa"/>
            <w:gridSpan w:val="2"/>
          </w:tcPr>
          <w:p w14:paraId="6D055BDC" w14:textId="77777777" w:rsidR="00B52DCC" w:rsidRDefault="00916648">
            <w:pPr>
              <w:pStyle w:val="TableParagraph"/>
              <w:spacing w:before="72"/>
              <w:ind w:left="196"/>
              <w:rPr>
                <w:sz w:val="20"/>
              </w:rPr>
            </w:pPr>
            <w:r>
              <w:rPr>
                <w:color w:val="221F1F"/>
                <w:sz w:val="20"/>
              </w:rPr>
              <w:t>601-505-4</w:t>
            </w:r>
          </w:p>
        </w:tc>
      </w:tr>
      <w:tr w:rsidR="00B52DCC" w14:paraId="7102EB2F" w14:textId="77777777" w:rsidTr="004567AD">
        <w:trPr>
          <w:gridAfter w:val="1"/>
          <w:wAfter w:w="10" w:type="dxa"/>
          <w:trHeight w:val="503"/>
        </w:trPr>
        <w:tc>
          <w:tcPr>
            <w:tcW w:w="1148" w:type="dxa"/>
            <w:gridSpan w:val="2"/>
          </w:tcPr>
          <w:p w14:paraId="404B848C" w14:textId="77777777" w:rsidR="00B52DCC" w:rsidRDefault="00916648">
            <w:pPr>
              <w:pStyle w:val="TableParagraph"/>
              <w:spacing w:before="113"/>
              <w:ind w:left="107"/>
              <w:rPr>
                <w:sz w:val="20"/>
              </w:rPr>
            </w:pPr>
            <w:r>
              <w:rPr>
                <w:sz w:val="20"/>
              </w:rPr>
              <w:t>1595</w:t>
            </w:r>
          </w:p>
        </w:tc>
        <w:tc>
          <w:tcPr>
            <w:tcW w:w="5937" w:type="dxa"/>
          </w:tcPr>
          <w:p w14:paraId="2C28C3D5" w14:textId="77777777" w:rsidR="00B52DCC" w:rsidRDefault="00916648">
            <w:pPr>
              <w:pStyle w:val="TableParagraph"/>
              <w:spacing w:before="70"/>
              <w:ind w:left="197"/>
              <w:rPr>
                <w:sz w:val="20"/>
              </w:rPr>
            </w:pPr>
            <w:r>
              <w:rPr>
                <w:color w:val="221F1F"/>
                <w:sz w:val="20"/>
              </w:rPr>
              <w:t>Siyanamid; karbanonitril</w:t>
            </w:r>
          </w:p>
        </w:tc>
        <w:tc>
          <w:tcPr>
            <w:tcW w:w="1701" w:type="dxa"/>
            <w:gridSpan w:val="2"/>
          </w:tcPr>
          <w:p w14:paraId="32ED8092" w14:textId="77777777" w:rsidR="00B52DCC" w:rsidRDefault="00916648">
            <w:pPr>
              <w:pStyle w:val="TableParagraph"/>
              <w:spacing w:before="70"/>
              <w:ind w:left="200"/>
              <w:rPr>
                <w:sz w:val="20"/>
              </w:rPr>
            </w:pPr>
            <w:r>
              <w:rPr>
                <w:color w:val="221F1F"/>
                <w:sz w:val="20"/>
              </w:rPr>
              <w:t>420-04-2</w:t>
            </w:r>
          </w:p>
        </w:tc>
        <w:tc>
          <w:tcPr>
            <w:tcW w:w="1843" w:type="dxa"/>
            <w:gridSpan w:val="2"/>
          </w:tcPr>
          <w:p w14:paraId="5C6A31BC" w14:textId="77777777" w:rsidR="00B52DCC" w:rsidRDefault="00916648">
            <w:pPr>
              <w:pStyle w:val="TableParagraph"/>
              <w:spacing w:before="70"/>
              <w:ind w:left="198"/>
              <w:rPr>
                <w:sz w:val="20"/>
              </w:rPr>
            </w:pPr>
            <w:r>
              <w:rPr>
                <w:color w:val="221F1F"/>
                <w:sz w:val="20"/>
              </w:rPr>
              <w:t>206-992-3</w:t>
            </w:r>
          </w:p>
        </w:tc>
      </w:tr>
      <w:tr w:rsidR="00B52DCC" w14:paraId="40575594" w14:textId="77777777" w:rsidTr="004567AD">
        <w:trPr>
          <w:gridAfter w:val="1"/>
          <w:wAfter w:w="10" w:type="dxa"/>
          <w:trHeight w:val="611"/>
        </w:trPr>
        <w:tc>
          <w:tcPr>
            <w:tcW w:w="1148" w:type="dxa"/>
            <w:gridSpan w:val="2"/>
          </w:tcPr>
          <w:p w14:paraId="18056DE0" w14:textId="77777777" w:rsidR="00B52DCC" w:rsidRDefault="00916648">
            <w:pPr>
              <w:pStyle w:val="TableParagraph"/>
              <w:spacing w:before="113"/>
              <w:ind w:left="107"/>
              <w:rPr>
                <w:sz w:val="20"/>
              </w:rPr>
            </w:pPr>
            <w:r>
              <w:rPr>
                <w:sz w:val="20"/>
              </w:rPr>
              <w:t>1596</w:t>
            </w:r>
          </w:p>
        </w:tc>
        <w:tc>
          <w:tcPr>
            <w:tcW w:w="5937" w:type="dxa"/>
          </w:tcPr>
          <w:p w14:paraId="2354F156" w14:textId="77777777" w:rsidR="00B52DCC" w:rsidRDefault="00916648">
            <w:pPr>
              <w:pStyle w:val="TableParagraph"/>
              <w:spacing w:before="44" w:line="260" w:lineRule="atLeast"/>
              <w:ind w:left="197" w:right="249"/>
              <w:rPr>
                <w:sz w:val="20"/>
              </w:rPr>
            </w:pPr>
            <w:r>
              <w:rPr>
                <w:color w:val="221F1F"/>
                <w:sz w:val="20"/>
              </w:rPr>
              <w:t>Siprokonazol (ISO); (2</w:t>
            </w:r>
            <w:r>
              <w:rPr>
                <w:i/>
                <w:color w:val="221F1F"/>
                <w:sz w:val="20"/>
              </w:rPr>
              <w:t>RS</w:t>
            </w:r>
            <w:r>
              <w:rPr>
                <w:color w:val="221F1F"/>
                <w:sz w:val="20"/>
              </w:rPr>
              <w:t>,3</w:t>
            </w:r>
            <w:r>
              <w:rPr>
                <w:i/>
                <w:color w:val="221F1F"/>
                <w:sz w:val="20"/>
              </w:rPr>
              <w:t>RS</w:t>
            </w:r>
            <w:r>
              <w:rPr>
                <w:color w:val="221F1F"/>
                <w:sz w:val="20"/>
              </w:rPr>
              <w:t>;2</w:t>
            </w:r>
            <w:r>
              <w:rPr>
                <w:i/>
                <w:color w:val="221F1F"/>
                <w:sz w:val="20"/>
              </w:rPr>
              <w:t>RS</w:t>
            </w:r>
            <w:r>
              <w:rPr>
                <w:color w:val="221F1F"/>
                <w:sz w:val="20"/>
              </w:rPr>
              <w:t>,3</w:t>
            </w:r>
            <w:r>
              <w:rPr>
                <w:i/>
                <w:color w:val="221F1F"/>
                <w:sz w:val="20"/>
              </w:rPr>
              <w:t>SR</w:t>
            </w:r>
            <w:r>
              <w:rPr>
                <w:color w:val="221F1F"/>
                <w:sz w:val="20"/>
              </w:rPr>
              <w:t>)-2-(4-klorofenil)-3-siklopropil- 1-(1</w:t>
            </w:r>
            <w:r>
              <w:rPr>
                <w:i/>
                <w:color w:val="221F1F"/>
                <w:sz w:val="20"/>
              </w:rPr>
              <w:t>H</w:t>
            </w:r>
            <w:r>
              <w:rPr>
                <w:color w:val="221F1F"/>
                <w:sz w:val="20"/>
              </w:rPr>
              <w:t>-1,2,4-triazol-1-il)butan-2- ol</w:t>
            </w:r>
          </w:p>
        </w:tc>
        <w:tc>
          <w:tcPr>
            <w:tcW w:w="1701" w:type="dxa"/>
            <w:gridSpan w:val="2"/>
          </w:tcPr>
          <w:p w14:paraId="0CBB243F" w14:textId="77777777" w:rsidR="00B52DCC" w:rsidRDefault="00916648">
            <w:pPr>
              <w:pStyle w:val="TableParagraph"/>
              <w:spacing w:before="72"/>
              <w:ind w:left="200"/>
              <w:rPr>
                <w:sz w:val="20"/>
              </w:rPr>
            </w:pPr>
            <w:r>
              <w:rPr>
                <w:color w:val="221F1F"/>
                <w:sz w:val="20"/>
              </w:rPr>
              <w:t>94361-06-5</w:t>
            </w:r>
          </w:p>
        </w:tc>
        <w:tc>
          <w:tcPr>
            <w:tcW w:w="1843" w:type="dxa"/>
            <w:gridSpan w:val="2"/>
          </w:tcPr>
          <w:p w14:paraId="026A3A9D" w14:textId="77777777" w:rsidR="00B52DCC" w:rsidRDefault="00916648">
            <w:pPr>
              <w:pStyle w:val="TableParagraph"/>
              <w:spacing w:before="72"/>
              <w:ind w:left="196"/>
              <w:rPr>
                <w:sz w:val="20"/>
              </w:rPr>
            </w:pPr>
            <w:r>
              <w:rPr>
                <w:color w:val="221F1F"/>
                <w:sz w:val="20"/>
              </w:rPr>
              <w:t>619-020-1</w:t>
            </w:r>
          </w:p>
        </w:tc>
      </w:tr>
      <w:tr w:rsidR="00B52DCC" w14:paraId="69883619" w14:textId="77777777" w:rsidTr="004567AD">
        <w:trPr>
          <w:gridAfter w:val="1"/>
          <w:wAfter w:w="10" w:type="dxa"/>
          <w:trHeight w:val="504"/>
        </w:trPr>
        <w:tc>
          <w:tcPr>
            <w:tcW w:w="1148" w:type="dxa"/>
            <w:gridSpan w:val="2"/>
          </w:tcPr>
          <w:p w14:paraId="717ADF9D" w14:textId="77777777" w:rsidR="00B52DCC" w:rsidRDefault="00916648">
            <w:pPr>
              <w:pStyle w:val="TableParagraph"/>
              <w:spacing w:before="113"/>
              <w:ind w:left="107"/>
              <w:rPr>
                <w:sz w:val="20"/>
              </w:rPr>
            </w:pPr>
            <w:r>
              <w:rPr>
                <w:sz w:val="20"/>
              </w:rPr>
              <w:t>1597</w:t>
            </w:r>
          </w:p>
        </w:tc>
        <w:tc>
          <w:tcPr>
            <w:tcW w:w="5937" w:type="dxa"/>
          </w:tcPr>
          <w:p w14:paraId="11E17A81" w14:textId="77777777" w:rsidR="00B52DCC" w:rsidRDefault="00916648">
            <w:pPr>
              <w:pStyle w:val="TableParagraph"/>
              <w:spacing w:before="72"/>
              <w:ind w:left="197"/>
              <w:rPr>
                <w:sz w:val="20"/>
              </w:rPr>
            </w:pPr>
            <w:r>
              <w:rPr>
                <w:color w:val="221F1F"/>
                <w:sz w:val="20"/>
              </w:rPr>
              <w:t>Gümüş çinko zeolit</w:t>
            </w:r>
          </w:p>
        </w:tc>
        <w:tc>
          <w:tcPr>
            <w:tcW w:w="1701" w:type="dxa"/>
            <w:gridSpan w:val="2"/>
          </w:tcPr>
          <w:p w14:paraId="12257312" w14:textId="77777777" w:rsidR="00B52DCC" w:rsidRDefault="00916648">
            <w:pPr>
              <w:pStyle w:val="TableParagraph"/>
              <w:spacing w:before="72"/>
              <w:ind w:left="200"/>
              <w:rPr>
                <w:sz w:val="20"/>
              </w:rPr>
            </w:pPr>
            <w:r>
              <w:rPr>
                <w:color w:val="221F1F"/>
                <w:sz w:val="20"/>
              </w:rPr>
              <w:t>130328-20-0</w:t>
            </w:r>
          </w:p>
        </w:tc>
        <w:tc>
          <w:tcPr>
            <w:tcW w:w="1843" w:type="dxa"/>
            <w:gridSpan w:val="2"/>
          </w:tcPr>
          <w:p w14:paraId="41BC229A" w14:textId="77777777" w:rsidR="00B52DCC" w:rsidRDefault="00916648">
            <w:pPr>
              <w:pStyle w:val="TableParagraph"/>
              <w:spacing w:before="72"/>
              <w:ind w:left="198"/>
              <w:rPr>
                <w:sz w:val="20"/>
              </w:rPr>
            </w:pPr>
            <w:r>
              <w:rPr>
                <w:color w:val="221F1F"/>
                <w:sz w:val="20"/>
              </w:rPr>
              <w:t>603-404-0</w:t>
            </w:r>
          </w:p>
        </w:tc>
      </w:tr>
      <w:tr w:rsidR="00B52DCC" w14:paraId="3A96582B" w14:textId="77777777" w:rsidTr="004567AD">
        <w:trPr>
          <w:gridAfter w:val="1"/>
          <w:wAfter w:w="10" w:type="dxa"/>
          <w:trHeight w:val="503"/>
        </w:trPr>
        <w:tc>
          <w:tcPr>
            <w:tcW w:w="1148" w:type="dxa"/>
            <w:gridSpan w:val="2"/>
          </w:tcPr>
          <w:p w14:paraId="29905A37" w14:textId="77777777" w:rsidR="00B52DCC" w:rsidRDefault="00916648">
            <w:pPr>
              <w:pStyle w:val="TableParagraph"/>
              <w:spacing w:before="113"/>
              <w:ind w:left="107"/>
              <w:rPr>
                <w:sz w:val="20"/>
              </w:rPr>
            </w:pPr>
            <w:r>
              <w:rPr>
                <w:sz w:val="20"/>
              </w:rPr>
              <w:t>1598</w:t>
            </w:r>
          </w:p>
        </w:tc>
        <w:tc>
          <w:tcPr>
            <w:tcW w:w="5937" w:type="dxa"/>
          </w:tcPr>
          <w:p w14:paraId="21E1B07F" w14:textId="77777777" w:rsidR="00B52DCC" w:rsidRDefault="00916648">
            <w:pPr>
              <w:pStyle w:val="TableParagraph"/>
              <w:spacing w:before="72"/>
              <w:ind w:left="197"/>
              <w:rPr>
                <w:sz w:val="20"/>
              </w:rPr>
            </w:pPr>
            <w:r>
              <w:rPr>
                <w:color w:val="221F1F"/>
                <w:sz w:val="20"/>
              </w:rPr>
              <w:t>Kadmiyum karbonat</w:t>
            </w:r>
          </w:p>
        </w:tc>
        <w:tc>
          <w:tcPr>
            <w:tcW w:w="1701" w:type="dxa"/>
            <w:gridSpan w:val="2"/>
          </w:tcPr>
          <w:p w14:paraId="6A3CBAAC" w14:textId="77777777" w:rsidR="00B52DCC" w:rsidRDefault="00916648">
            <w:pPr>
              <w:pStyle w:val="TableParagraph"/>
              <w:spacing w:before="72"/>
              <w:ind w:left="200"/>
              <w:rPr>
                <w:sz w:val="20"/>
              </w:rPr>
            </w:pPr>
            <w:r>
              <w:rPr>
                <w:color w:val="221F1F"/>
                <w:sz w:val="20"/>
              </w:rPr>
              <w:t>513-78-0</w:t>
            </w:r>
          </w:p>
        </w:tc>
        <w:tc>
          <w:tcPr>
            <w:tcW w:w="1843" w:type="dxa"/>
            <w:gridSpan w:val="2"/>
          </w:tcPr>
          <w:p w14:paraId="36D23DB7" w14:textId="77777777" w:rsidR="00B52DCC" w:rsidRDefault="00916648">
            <w:pPr>
              <w:pStyle w:val="TableParagraph"/>
              <w:spacing w:before="72"/>
              <w:ind w:left="198"/>
              <w:rPr>
                <w:sz w:val="20"/>
              </w:rPr>
            </w:pPr>
            <w:r>
              <w:rPr>
                <w:color w:val="221F1F"/>
                <w:sz w:val="20"/>
              </w:rPr>
              <w:t>208-168-9</w:t>
            </w:r>
          </w:p>
        </w:tc>
      </w:tr>
      <w:tr w:rsidR="00B52DCC" w14:paraId="2CB159B3" w14:textId="77777777" w:rsidTr="004567AD">
        <w:trPr>
          <w:gridAfter w:val="1"/>
          <w:wAfter w:w="10" w:type="dxa"/>
          <w:trHeight w:val="506"/>
        </w:trPr>
        <w:tc>
          <w:tcPr>
            <w:tcW w:w="1148" w:type="dxa"/>
            <w:gridSpan w:val="2"/>
          </w:tcPr>
          <w:p w14:paraId="34C1366C" w14:textId="77777777" w:rsidR="00B52DCC" w:rsidRDefault="00916648">
            <w:pPr>
              <w:pStyle w:val="TableParagraph"/>
              <w:spacing w:before="115"/>
              <w:ind w:left="107"/>
              <w:rPr>
                <w:sz w:val="20"/>
              </w:rPr>
            </w:pPr>
            <w:r>
              <w:rPr>
                <w:sz w:val="20"/>
              </w:rPr>
              <w:t>1599</w:t>
            </w:r>
          </w:p>
        </w:tc>
        <w:tc>
          <w:tcPr>
            <w:tcW w:w="5937" w:type="dxa"/>
          </w:tcPr>
          <w:p w14:paraId="7351AE0A" w14:textId="77777777" w:rsidR="00B52DCC" w:rsidRDefault="00916648">
            <w:pPr>
              <w:pStyle w:val="TableParagraph"/>
              <w:spacing w:before="74"/>
              <w:ind w:left="197"/>
              <w:rPr>
                <w:sz w:val="20"/>
              </w:rPr>
            </w:pPr>
            <w:r>
              <w:rPr>
                <w:color w:val="221F1F"/>
                <w:sz w:val="20"/>
              </w:rPr>
              <w:t>Kadmiyum hidroksit; kadmiyum dihidroksit</w:t>
            </w:r>
          </w:p>
        </w:tc>
        <w:tc>
          <w:tcPr>
            <w:tcW w:w="1701" w:type="dxa"/>
            <w:gridSpan w:val="2"/>
          </w:tcPr>
          <w:p w14:paraId="1F8EA98D" w14:textId="77777777" w:rsidR="00B52DCC" w:rsidRDefault="00916648">
            <w:pPr>
              <w:pStyle w:val="TableParagraph"/>
              <w:spacing w:before="74"/>
              <w:ind w:left="200"/>
              <w:rPr>
                <w:sz w:val="20"/>
              </w:rPr>
            </w:pPr>
            <w:r>
              <w:rPr>
                <w:color w:val="221F1F"/>
                <w:sz w:val="20"/>
              </w:rPr>
              <w:t>21041-95-2</w:t>
            </w:r>
          </w:p>
        </w:tc>
        <w:tc>
          <w:tcPr>
            <w:tcW w:w="1843" w:type="dxa"/>
            <w:gridSpan w:val="2"/>
          </w:tcPr>
          <w:p w14:paraId="3F0B39B3" w14:textId="77777777" w:rsidR="00B52DCC" w:rsidRDefault="00916648">
            <w:pPr>
              <w:pStyle w:val="TableParagraph"/>
              <w:spacing w:before="74"/>
              <w:ind w:left="198"/>
              <w:rPr>
                <w:sz w:val="20"/>
              </w:rPr>
            </w:pPr>
            <w:r>
              <w:rPr>
                <w:color w:val="221F1F"/>
                <w:sz w:val="20"/>
              </w:rPr>
              <w:t>244-168-5</w:t>
            </w:r>
          </w:p>
        </w:tc>
      </w:tr>
      <w:tr w:rsidR="00B52DCC" w14:paraId="10CC1AE1" w14:textId="77777777" w:rsidTr="004567AD">
        <w:trPr>
          <w:gridAfter w:val="1"/>
          <w:wAfter w:w="10" w:type="dxa"/>
          <w:trHeight w:val="503"/>
        </w:trPr>
        <w:tc>
          <w:tcPr>
            <w:tcW w:w="1148" w:type="dxa"/>
            <w:gridSpan w:val="2"/>
          </w:tcPr>
          <w:p w14:paraId="2ACB016B" w14:textId="77777777" w:rsidR="00B52DCC" w:rsidRDefault="00916648">
            <w:pPr>
              <w:pStyle w:val="TableParagraph"/>
              <w:spacing w:before="113"/>
              <w:ind w:left="107"/>
              <w:rPr>
                <w:sz w:val="20"/>
              </w:rPr>
            </w:pPr>
            <w:r>
              <w:rPr>
                <w:sz w:val="20"/>
              </w:rPr>
              <w:t>1600</w:t>
            </w:r>
          </w:p>
        </w:tc>
        <w:tc>
          <w:tcPr>
            <w:tcW w:w="5937" w:type="dxa"/>
          </w:tcPr>
          <w:p w14:paraId="49023419" w14:textId="77777777" w:rsidR="00B52DCC" w:rsidRDefault="00916648">
            <w:pPr>
              <w:pStyle w:val="TableParagraph"/>
              <w:spacing w:before="72"/>
              <w:ind w:left="197"/>
              <w:rPr>
                <w:sz w:val="20"/>
              </w:rPr>
            </w:pPr>
            <w:r>
              <w:rPr>
                <w:color w:val="221F1F"/>
                <w:sz w:val="20"/>
              </w:rPr>
              <w:t>Kadmiyum nitrat; kadmiyum dinitrat</w:t>
            </w:r>
          </w:p>
        </w:tc>
        <w:tc>
          <w:tcPr>
            <w:tcW w:w="1701" w:type="dxa"/>
            <w:gridSpan w:val="2"/>
          </w:tcPr>
          <w:p w14:paraId="74956ED5" w14:textId="77777777" w:rsidR="00B52DCC" w:rsidRDefault="00916648">
            <w:pPr>
              <w:pStyle w:val="TableParagraph"/>
              <w:spacing w:before="72"/>
              <w:ind w:left="200"/>
              <w:rPr>
                <w:sz w:val="20"/>
              </w:rPr>
            </w:pPr>
            <w:r>
              <w:rPr>
                <w:color w:val="221F1F"/>
                <w:sz w:val="20"/>
              </w:rPr>
              <w:t>10325-94-7</w:t>
            </w:r>
          </w:p>
        </w:tc>
        <w:tc>
          <w:tcPr>
            <w:tcW w:w="1843" w:type="dxa"/>
            <w:gridSpan w:val="2"/>
          </w:tcPr>
          <w:p w14:paraId="23C9D3B9" w14:textId="77777777" w:rsidR="00B52DCC" w:rsidRDefault="00916648">
            <w:pPr>
              <w:pStyle w:val="TableParagraph"/>
              <w:spacing w:before="72"/>
              <w:ind w:left="198"/>
              <w:rPr>
                <w:sz w:val="20"/>
              </w:rPr>
            </w:pPr>
            <w:r>
              <w:rPr>
                <w:color w:val="221F1F"/>
                <w:sz w:val="20"/>
              </w:rPr>
              <w:t>233-710-6</w:t>
            </w:r>
          </w:p>
        </w:tc>
      </w:tr>
      <w:tr w:rsidR="00B52DCC" w14:paraId="40C30539" w14:textId="77777777" w:rsidTr="004567AD">
        <w:trPr>
          <w:gridAfter w:val="1"/>
          <w:wAfter w:w="10" w:type="dxa"/>
          <w:trHeight w:val="503"/>
        </w:trPr>
        <w:tc>
          <w:tcPr>
            <w:tcW w:w="1148" w:type="dxa"/>
            <w:gridSpan w:val="2"/>
          </w:tcPr>
          <w:p w14:paraId="012FE5D6" w14:textId="77777777" w:rsidR="00B52DCC" w:rsidRDefault="00916648">
            <w:pPr>
              <w:pStyle w:val="TableParagraph"/>
              <w:spacing w:before="113"/>
              <w:ind w:left="107"/>
              <w:rPr>
                <w:sz w:val="20"/>
              </w:rPr>
            </w:pPr>
            <w:r>
              <w:rPr>
                <w:sz w:val="20"/>
              </w:rPr>
              <w:t>1601</w:t>
            </w:r>
          </w:p>
        </w:tc>
        <w:tc>
          <w:tcPr>
            <w:tcW w:w="5937" w:type="dxa"/>
          </w:tcPr>
          <w:p w14:paraId="2590E9C8" w14:textId="77777777" w:rsidR="00B52DCC" w:rsidRDefault="00916648">
            <w:pPr>
              <w:pStyle w:val="TableParagraph"/>
              <w:spacing w:before="74"/>
              <w:ind w:left="197"/>
              <w:rPr>
                <w:sz w:val="20"/>
              </w:rPr>
            </w:pPr>
            <w:r>
              <w:rPr>
                <w:color w:val="221F1F"/>
                <w:sz w:val="20"/>
              </w:rPr>
              <w:t>Dibutiltin dilaurat; dibutil[bis(dodekanoiloksi)] stanan</w:t>
            </w:r>
          </w:p>
        </w:tc>
        <w:tc>
          <w:tcPr>
            <w:tcW w:w="1701" w:type="dxa"/>
            <w:gridSpan w:val="2"/>
          </w:tcPr>
          <w:p w14:paraId="4365697C" w14:textId="77777777" w:rsidR="00B52DCC" w:rsidRDefault="00916648">
            <w:pPr>
              <w:pStyle w:val="TableParagraph"/>
              <w:spacing w:before="72"/>
              <w:ind w:left="200"/>
              <w:rPr>
                <w:sz w:val="20"/>
              </w:rPr>
            </w:pPr>
            <w:r>
              <w:rPr>
                <w:color w:val="221F1F"/>
                <w:sz w:val="20"/>
              </w:rPr>
              <w:t>77-58-7</w:t>
            </w:r>
          </w:p>
        </w:tc>
        <w:tc>
          <w:tcPr>
            <w:tcW w:w="1843" w:type="dxa"/>
            <w:gridSpan w:val="2"/>
          </w:tcPr>
          <w:p w14:paraId="248C987F" w14:textId="77777777" w:rsidR="00B52DCC" w:rsidRDefault="00916648">
            <w:pPr>
              <w:pStyle w:val="TableParagraph"/>
              <w:spacing w:before="72"/>
              <w:ind w:left="196"/>
              <w:rPr>
                <w:sz w:val="20"/>
              </w:rPr>
            </w:pPr>
            <w:r>
              <w:rPr>
                <w:color w:val="221F1F"/>
                <w:sz w:val="20"/>
              </w:rPr>
              <w:t>201-039-8</w:t>
            </w:r>
          </w:p>
        </w:tc>
      </w:tr>
      <w:tr w:rsidR="00B52DCC" w14:paraId="6454345D" w14:textId="77777777" w:rsidTr="004567AD">
        <w:trPr>
          <w:gridAfter w:val="1"/>
          <w:wAfter w:w="10" w:type="dxa"/>
          <w:trHeight w:val="505"/>
        </w:trPr>
        <w:tc>
          <w:tcPr>
            <w:tcW w:w="1148" w:type="dxa"/>
            <w:gridSpan w:val="2"/>
          </w:tcPr>
          <w:p w14:paraId="14AC2152" w14:textId="77777777" w:rsidR="00B52DCC" w:rsidRDefault="00916648">
            <w:pPr>
              <w:pStyle w:val="TableParagraph"/>
              <w:spacing w:before="115"/>
              <w:ind w:left="107"/>
              <w:rPr>
                <w:sz w:val="20"/>
              </w:rPr>
            </w:pPr>
            <w:r>
              <w:rPr>
                <w:sz w:val="20"/>
              </w:rPr>
              <w:t>1602</w:t>
            </w:r>
          </w:p>
        </w:tc>
        <w:tc>
          <w:tcPr>
            <w:tcW w:w="5937" w:type="dxa"/>
          </w:tcPr>
          <w:p w14:paraId="2A86F073" w14:textId="77777777" w:rsidR="00B52DCC" w:rsidRDefault="00916648">
            <w:pPr>
              <w:pStyle w:val="TableParagraph"/>
              <w:spacing w:before="74"/>
              <w:ind w:left="197"/>
              <w:rPr>
                <w:sz w:val="20"/>
              </w:rPr>
            </w:pPr>
            <w:r>
              <w:rPr>
                <w:color w:val="221F1F"/>
                <w:sz w:val="20"/>
              </w:rPr>
              <w:t>Klorofen; klorofen; 2-benzil-4-klorofenol</w:t>
            </w:r>
          </w:p>
        </w:tc>
        <w:tc>
          <w:tcPr>
            <w:tcW w:w="1701" w:type="dxa"/>
            <w:gridSpan w:val="2"/>
          </w:tcPr>
          <w:p w14:paraId="15C34552" w14:textId="77777777" w:rsidR="00B52DCC" w:rsidRDefault="00916648">
            <w:pPr>
              <w:pStyle w:val="TableParagraph"/>
              <w:spacing w:before="74"/>
              <w:ind w:left="200"/>
              <w:rPr>
                <w:sz w:val="20"/>
              </w:rPr>
            </w:pPr>
            <w:r>
              <w:rPr>
                <w:color w:val="221F1F"/>
                <w:sz w:val="20"/>
              </w:rPr>
              <w:t>120-32-1</w:t>
            </w:r>
          </w:p>
        </w:tc>
        <w:tc>
          <w:tcPr>
            <w:tcW w:w="1843" w:type="dxa"/>
            <w:gridSpan w:val="2"/>
          </w:tcPr>
          <w:p w14:paraId="7F471096" w14:textId="77777777" w:rsidR="00B52DCC" w:rsidRDefault="00916648">
            <w:pPr>
              <w:pStyle w:val="TableParagraph"/>
              <w:spacing w:before="74"/>
              <w:ind w:left="198"/>
              <w:rPr>
                <w:sz w:val="20"/>
              </w:rPr>
            </w:pPr>
            <w:r>
              <w:rPr>
                <w:color w:val="221F1F"/>
                <w:sz w:val="20"/>
              </w:rPr>
              <w:t>204-385-8</w:t>
            </w:r>
          </w:p>
        </w:tc>
      </w:tr>
      <w:tr w:rsidR="00B52DCC" w14:paraId="5CD2C90B" w14:textId="77777777" w:rsidTr="004567AD">
        <w:trPr>
          <w:gridAfter w:val="1"/>
          <w:wAfter w:w="10" w:type="dxa"/>
          <w:trHeight w:val="504"/>
        </w:trPr>
        <w:tc>
          <w:tcPr>
            <w:tcW w:w="1148" w:type="dxa"/>
            <w:gridSpan w:val="2"/>
          </w:tcPr>
          <w:p w14:paraId="0D69C6F4" w14:textId="77777777" w:rsidR="00B52DCC" w:rsidRDefault="00916648">
            <w:pPr>
              <w:pStyle w:val="TableParagraph"/>
              <w:spacing w:before="113"/>
              <w:ind w:left="107"/>
              <w:rPr>
                <w:sz w:val="20"/>
              </w:rPr>
            </w:pPr>
            <w:r>
              <w:rPr>
                <w:sz w:val="20"/>
              </w:rPr>
              <w:t>1603</w:t>
            </w:r>
          </w:p>
        </w:tc>
        <w:tc>
          <w:tcPr>
            <w:tcW w:w="5937" w:type="dxa"/>
          </w:tcPr>
          <w:p w14:paraId="2E023916" w14:textId="77777777" w:rsidR="00B52DCC" w:rsidRDefault="00916648">
            <w:pPr>
              <w:pStyle w:val="TableParagraph"/>
              <w:spacing w:before="72"/>
              <w:ind w:left="197"/>
              <w:rPr>
                <w:sz w:val="20"/>
              </w:rPr>
            </w:pPr>
            <w:r>
              <w:rPr>
                <w:color w:val="221F1F"/>
                <w:sz w:val="20"/>
              </w:rPr>
              <w:t>Antrakinon</w:t>
            </w:r>
          </w:p>
        </w:tc>
        <w:tc>
          <w:tcPr>
            <w:tcW w:w="1701" w:type="dxa"/>
            <w:gridSpan w:val="2"/>
          </w:tcPr>
          <w:p w14:paraId="2654CE8B" w14:textId="77777777" w:rsidR="00B52DCC" w:rsidRDefault="00916648">
            <w:pPr>
              <w:pStyle w:val="TableParagraph"/>
              <w:spacing w:before="72"/>
              <w:ind w:left="197"/>
              <w:rPr>
                <w:sz w:val="20"/>
              </w:rPr>
            </w:pPr>
            <w:r>
              <w:rPr>
                <w:color w:val="221F1F"/>
                <w:sz w:val="20"/>
              </w:rPr>
              <w:t>84-65-1</w:t>
            </w:r>
          </w:p>
        </w:tc>
        <w:tc>
          <w:tcPr>
            <w:tcW w:w="1843" w:type="dxa"/>
            <w:gridSpan w:val="2"/>
          </w:tcPr>
          <w:p w14:paraId="1E848443" w14:textId="77777777" w:rsidR="00B52DCC" w:rsidRDefault="00916648">
            <w:pPr>
              <w:pStyle w:val="TableParagraph"/>
              <w:spacing w:before="72"/>
              <w:ind w:left="196"/>
              <w:rPr>
                <w:sz w:val="20"/>
              </w:rPr>
            </w:pPr>
            <w:r>
              <w:rPr>
                <w:color w:val="221F1F"/>
                <w:sz w:val="20"/>
              </w:rPr>
              <w:t>201-549-0</w:t>
            </w:r>
          </w:p>
        </w:tc>
      </w:tr>
      <w:tr w:rsidR="00B52DCC" w14:paraId="611D6476" w14:textId="77777777" w:rsidTr="004567AD">
        <w:trPr>
          <w:gridAfter w:val="1"/>
          <w:wAfter w:w="10" w:type="dxa"/>
          <w:trHeight w:val="947"/>
        </w:trPr>
        <w:tc>
          <w:tcPr>
            <w:tcW w:w="1148" w:type="dxa"/>
            <w:gridSpan w:val="2"/>
          </w:tcPr>
          <w:p w14:paraId="1D778882" w14:textId="77777777" w:rsidR="00B52DCC" w:rsidRDefault="00916648">
            <w:pPr>
              <w:pStyle w:val="TableParagraph"/>
              <w:spacing w:before="113"/>
              <w:ind w:left="107"/>
              <w:rPr>
                <w:sz w:val="20"/>
              </w:rPr>
            </w:pPr>
            <w:r>
              <w:rPr>
                <w:sz w:val="20"/>
              </w:rPr>
              <w:t>1604</w:t>
            </w:r>
          </w:p>
        </w:tc>
        <w:tc>
          <w:tcPr>
            <w:tcW w:w="5937" w:type="dxa"/>
          </w:tcPr>
          <w:p w14:paraId="0DBCB115" w14:textId="77777777" w:rsidR="00B52DCC" w:rsidRDefault="00916648">
            <w:pPr>
              <w:pStyle w:val="TableParagraph"/>
              <w:spacing w:before="70"/>
              <w:ind w:left="197"/>
              <w:rPr>
                <w:sz w:val="20"/>
              </w:rPr>
            </w:pPr>
            <w:r>
              <w:rPr>
                <w:color w:val="221F1F"/>
                <w:sz w:val="20"/>
              </w:rPr>
              <w:t>Nonadekaflorodekanoik asit [1]</w:t>
            </w:r>
          </w:p>
          <w:p w14:paraId="1AE21B8B" w14:textId="77777777" w:rsidR="00B52DCC" w:rsidRDefault="00916648">
            <w:pPr>
              <w:pStyle w:val="TableParagraph"/>
              <w:spacing w:before="113"/>
              <w:ind w:left="197"/>
              <w:rPr>
                <w:sz w:val="20"/>
              </w:rPr>
            </w:pPr>
            <w:r>
              <w:rPr>
                <w:color w:val="221F1F"/>
                <w:sz w:val="20"/>
              </w:rPr>
              <w:t>Amonyum nonadekaflorodekanoat [2]</w:t>
            </w:r>
          </w:p>
          <w:p w14:paraId="6F475DB6" w14:textId="77777777" w:rsidR="00B52DCC" w:rsidRDefault="00916648">
            <w:pPr>
              <w:pStyle w:val="TableParagraph"/>
              <w:spacing w:before="34"/>
              <w:ind w:left="197"/>
              <w:rPr>
                <w:sz w:val="20"/>
              </w:rPr>
            </w:pPr>
            <w:r>
              <w:rPr>
                <w:color w:val="221F1F"/>
                <w:sz w:val="20"/>
              </w:rPr>
              <w:t>Sodyum nonadekaflorodekanoat [3]</w:t>
            </w:r>
          </w:p>
        </w:tc>
        <w:tc>
          <w:tcPr>
            <w:tcW w:w="1701" w:type="dxa"/>
            <w:gridSpan w:val="2"/>
          </w:tcPr>
          <w:p w14:paraId="1FE3147E" w14:textId="77777777" w:rsidR="00B52DCC" w:rsidRDefault="00916648">
            <w:pPr>
              <w:pStyle w:val="TableParagraph"/>
              <w:spacing w:before="70"/>
              <w:ind w:left="197"/>
              <w:rPr>
                <w:sz w:val="20"/>
              </w:rPr>
            </w:pPr>
            <w:r>
              <w:rPr>
                <w:color w:val="221F1F"/>
                <w:sz w:val="20"/>
              </w:rPr>
              <w:t xml:space="preserve">335-76-2 </w:t>
            </w:r>
            <w:r>
              <w:rPr>
                <w:color w:val="221F1F"/>
                <w:spacing w:val="47"/>
                <w:sz w:val="20"/>
              </w:rPr>
              <w:t xml:space="preserve"> </w:t>
            </w:r>
            <w:r>
              <w:rPr>
                <w:color w:val="221F1F"/>
                <w:sz w:val="20"/>
              </w:rPr>
              <w:t>[1]</w:t>
            </w:r>
          </w:p>
          <w:p w14:paraId="6595E589" w14:textId="77777777" w:rsidR="00B52DCC" w:rsidRDefault="00916648">
            <w:pPr>
              <w:pStyle w:val="TableParagraph"/>
              <w:spacing w:before="113"/>
              <w:ind w:left="197"/>
              <w:rPr>
                <w:sz w:val="20"/>
              </w:rPr>
            </w:pPr>
            <w:r>
              <w:rPr>
                <w:color w:val="221F1F"/>
                <w:sz w:val="20"/>
              </w:rPr>
              <w:t>3108-42-7</w:t>
            </w:r>
            <w:r>
              <w:rPr>
                <w:color w:val="221F1F"/>
                <w:spacing w:val="-3"/>
                <w:sz w:val="20"/>
              </w:rPr>
              <w:t xml:space="preserve"> </w:t>
            </w:r>
            <w:r>
              <w:rPr>
                <w:color w:val="221F1F"/>
                <w:sz w:val="20"/>
              </w:rPr>
              <w:t>[2]</w:t>
            </w:r>
          </w:p>
          <w:p w14:paraId="4293A8B6" w14:textId="77777777" w:rsidR="00B52DCC" w:rsidRDefault="00916648">
            <w:pPr>
              <w:pStyle w:val="TableParagraph"/>
              <w:spacing w:before="34"/>
              <w:ind w:left="200"/>
              <w:rPr>
                <w:sz w:val="20"/>
              </w:rPr>
            </w:pPr>
            <w:r>
              <w:rPr>
                <w:color w:val="221F1F"/>
                <w:sz w:val="20"/>
              </w:rPr>
              <w:t>3830-45-3</w:t>
            </w:r>
            <w:r>
              <w:rPr>
                <w:color w:val="221F1F"/>
                <w:spacing w:val="-3"/>
                <w:sz w:val="20"/>
              </w:rPr>
              <w:t xml:space="preserve"> </w:t>
            </w:r>
            <w:r>
              <w:rPr>
                <w:color w:val="221F1F"/>
                <w:sz w:val="20"/>
              </w:rPr>
              <w:t>[3]</w:t>
            </w:r>
          </w:p>
        </w:tc>
        <w:tc>
          <w:tcPr>
            <w:tcW w:w="1843" w:type="dxa"/>
            <w:gridSpan w:val="2"/>
          </w:tcPr>
          <w:p w14:paraId="35BC3632" w14:textId="77777777" w:rsidR="00B52DCC" w:rsidRDefault="00916648">
            <w:pPr>
              <w:pStyle w:val="TableParagraph"/>
              <w:spacing w:before="70"/>
              <w:ind w:left="109"/>
              <w:rPr>
                <w:sz w:val="20"/>
              </w:rPr>
            </w:pPr>
            <w:r>
              <w:rPr>
                <w:color w:val="221F1F"/>
                <w:sz w:val="20"/>
              </w:rPr>
              <w:t>206-400-3[1]</w:t>
            </w:r>
          </w:p>
          <w:p w14:paraId="1077DB1B" w14:textId="77777777" w:rsidR="00B52DCC" w:rsidRDefault="00916648">
            <w:pPr>
              <w:pStyle w:val="TableParagraph"/>
              <w:spacing w:before="113"/>
              <w:ind w:left="109"/>
              <w:rPr>
                <w:sz w:val="20"/>
              </w:rPr>
            </w:pPr>
            <w:r>
              <w:rPr>
                <w:color w:val="221F1F"/>
                <w:sz w:val="20"/>
              </w:rPr>
              <w:t>221-470-5 [2][3]</w:t>
            </w:r>
          </w:p>
        </w:tc>
      </w:tr>
      <w:tr w:rsidR="00B52DCC" w14:paraId="1F362B19" w14:textId="77777777" w:rsidTr="004567AD">
        <w:trPr>
          <w:gridAfter w:val="1"/>
          <w:wAfter w:w="10" w:type="dxa"/>
          <w:trHeight w:val="1490"/>
        </w:trPr>
        <w:tc>
          <w:tcPr>
            <w:tcW w:w="1148" w:type="dxa"/>
            <w:gridSpan w:val="2"/>
          </w:tcPr>
          <w:p w14:paraId="3FA3F1E9" w14:textId="77777777" w:rsidR="00B52DCC" w:rsidRDefault="00916648">
            <w:pPr>
              <w:pStyle w:val="TableParagraph"/>
              <w:spacing w:before="113"/>
              <w:ind w:left="107"/>
              <w:rPr>
                <w:sz w:val="20"/>
              </w:rPr>
            </w:pPr>
            <w:r>
              <w:rPr>
                <w:sz w:val="20"/>
              </w:rPr>
              <w:t>1605</w:t>
            </w:r>
          </w:p>
        </w:tc>
        <w:tc>
          <w:tcPr>
            <w:tcW w:w="5937" w:type="dxa"/>
          </w:tcPr>
          <w:p w14:paraId="0F8458D4" w14:textId="77777777" w:rsidR="00B52DCC" w:rsidRDefault="00916648">
            <w:pPr>
              <w:pStyle w:val="TableParagraph"/>
              <w:tabs>
                <w:tab w:val="left" w:pos="2887"/>
                <w:tab w:val="left" w:pos="5629"/>
              </w:tabs>
              <w:spacing w:before="74" w:line="278" w:lineRule="auto"/>
              <w:ind w:left="197" w:right="93"/>
              <w:rPr>
                <w:sz w:val="20"/>
              </w:rPr>
            </w:pPr>
            <w:r>
              <w:rPr>
                <w:i/>
                <w:color w:val="221F1F"/>
                <w:sz w:val="20"/>
              </w:rPr>
              <w:t>N</w:t>
            </w:r>
            <w:r>
              <w:rPr>
                <w:color w:val="221F1F"/>
                <w:sz w:val="20"/>
              </w:rPr>
              <w:t>,</w:t>
            </w:r>
            <w:r>
              <w:rPr>
                <w:i/>
                <w:color w:val="221F1F"/>
                <w:sz w:val="20"/>
              </w:rPr>
              <w:t>N</w:t>
            </w:r>
            <w:r>
              <w:rPr>
                <w:color w:val="221F1F"/>
                <w:sz w:val="20"/>
              </w:rPr>
              <w:t>′-Metilendimorfolin;</w:t>
            </w:r>
            <w:r>
              <w:rPr>
                <w:color w:val="221F1F"/>
                <w:sz w:val="20"/>
              </w:rPr>
              <w:tab/>
            </w:r>
            <w:r>
              <w:rPr>
                <w:i/>
                <w:color w:val="221F1F"/>
                <w:sz w:val="20"/>
              </w:rPr>
              <w:t>N</w:t>
            </w:r>
            <w:r>
              <w:rPr>
                <w:color w:val="221F1F"/>
                <w:sz w:val="20"/>
              </w:rPr>
              <w:t>,</w:t>
            </w:r>
            <w:r>
              <w:rPr>
                <w:i/>
                <w:color w:val="221F1F"/>
                <w:sz w:val="20"/>
              </w:rPr>
              <w:t>N</w:t>
            </w:r>
            <w:r>
              <w:rPr>
                <w:color w:val="221F1F"/>
                <w:sz w:val="20"/>
              </w:rPr>
              <w:t>′-metilenbismorfolin;</w:t>
            </w:r>
            <w:r>
              <w:rPr>
                <w:color w:val="221F1F"/>
                <w:sz w:val="20"/>
              </w:rPr>
              <w:tab/>
            </w:r>
            <w:r>
              <w:rPr>
                <w:color w:val="221F1F"/>
                <w:spacing w:val="-3"/>
                <w:sz w:val="20"/>
              </w:rPr>
              <w:t>[</w:t>
            </w:r>
            <w:r>
              <w:rPr>
                <w:i/>
                <w:color w:val="221F1F"/>
                <w:spacing w:val="-3"/>
                <w:sz w:val="20"/>
              </w:rPr>
              <w:t>N</w:t>
            </w:r>
            <w:r>
              <w:rPr>
                <w:color w:val="221F1F"/>
                <w:spacing w:val="-3"/>
                <w:sz w:val="20"/>
              </w:rPr>
              <w:t>,</w:t>
            </w:r>
            <w:r>
              <w:rPr>
                <w:i/>
                <w:color w:val="221F1F"/>
                <w:spacing w:val="-3"/>
                <w:sz w:val="20"/>
              </w:rPr>
              <w:t>N</w:t>
            </w:r>
            <w:r>
              <w:rPr>
                <w:color w:val="221F1F"/>
                <w:spacing w:val="-3"/>
                <w:sz w:val="20"/>
              </w:rPr>
              <w:t xml:space="preserve">′- </w:t>
            </w:r>
            <w:r>
              <w:rPr>
                <w:color w:val="221F1F"/>
                <w:sz w:val="20"/>
              </w:rPr>
              <w:t>Metilenbismorfolin’den salınan formaldehit];</w:t>
            </w:r>
            <w:r>
              <w:rPr>
                <w:color w:val="221F1F"/>
                <w:spacing w:val="-4"/>
                <w:sz w:val="20"/>
              </w:rPr>
              <w:t xml:space="preserve"> </w:t>
            </w:r>
            <w:r>
              <w:rPr>
                <w:color w:val="221F1F"/>
                <w:sz w:val="20"/>
              </w:rPr>
              <w:t>[MBM]</w:t>
            </w:r>
          </w:p>
          <w:p w14:paraId="6350870B" w14:textId="77777777" w:rsidR="00B52DCC" w:rsidRDefault="00916648">
            <w:pPr>
              <w:pStyle w:val="TableParagraph"/>
              <w:spacing w:before="54" w:line="260" w:lineRule="atLeast"/>
              <w:ind w:left="197" w:right="244"/>
              <w:jc w:val="both"/>
              <w:rPr>
                <w:sz w:val="20"/>
              </w:rPr>
            </w:pPr>
            <w:r>
              <w:rPr>
                <w:color w:val="221F1F"/>
                <w:sz w:val="20"/>
              </w:rPr>
              <w:t>Piyasaya sürülen karışımdaki salınabilir formaldehitin maksimum</w:t>
            </w:r>
            <w:r>
              <w:rPr>
                <w:color w:val="221F1F"/>
                <w:spacing w:val="-37"/>
                <w:sz w:val="20"/>
              </w:rPr>
              <w:t xml:space="preserve"> </w:t>
            </w:r>
            <w:r>
              <w:rPr>
                <w:color w:val="221F1F"/>
                <w:sz w:val="20"/>
              </w:rPr>
              <w:t xml:space="preserve">teorik konsantrasyonu, kaynağa bakılmaksızın, </w:t>
            </w:r>
            <w:r>
              <w:rPr>
                <w:sz w:val="20"/>
              </w:rPr>
              <w:t>a/a cinsinden % 0.1’e eşit ve fazla</w:t>
            </w:r>
            <w:r>
              <w:rPr>
                <w:spacing w:val="-1"/>
                <w:sz w:val="20"/>
              </w:rPr>
              <w:t xml:space="preserve"> </w:t>
            </w:r>
            <w:r>
              <w:rPr>
                <w:sz w:val="20"/>
              </w:rPr>
              <w:t>ise</w:t>
            </w:r>
          </w:p>
        </w:tc>
        <w:tc>
          <w:tcPr>
            <w:tcW w:w="1701" w:type="dxa"/>
            <w:gridSpan w:val="2"/>
          </w:tcPr>
          <w:p w14:paraId="23599C85" w14:textId="77777777" w:rsidR="00B52DCC" w:rsidRDefault="00916648">
            <w:pPr>
              <w:pStyle w:val="TableParagraph"/>
              <w:spacing w:before="72"/>
              <w:ind w:left="200"/>
              <w:rPr>
                <w:sz w:val="20"/>
              </w:rPr>
            </w:pPr>
            <w:r>
              <w:rPr>
                <w:color w:val="221F1F"/>
                <w:sz w:val="20"/>
              </w:rPr>
              <w:t>5625-90-1</w:t>
            </w:r>
          </w:p>
        </w:tc>
        <w:tc>
          <w:tcPr>
            <w:tcW w:w="1843" w:type="dxa"/>
            <w:gridSpan w:val="2"/>
          </w:tcPr>
          <w:p w14:paraId="3FD666E5" w14:textId="77777777" w:rsidR="00B52DCC" w:rsidRDefault="00916648">
            <w:pPr>
              <w:pStyle w:val="TableParagraph"/>
              <w:spacing w:before="72"/>
              <w:ind w:left="196"/>
              <w:rPr>
                <w:sz w:val="20"/>
              </w:rPr>
            </w:pPr>
            <w:r>
              <w:rPr>
                <w:color w:val="221F1F"/>
                <w:sz w:val="20"/>
              </w:rPr>
              <w:t>227-062-3</w:t>
            </w:r>
          </w:p>
        </w:tc>
      </w:tr>
      <w:tr w:rsidR="00B52DCC" w14:paraId="4C1C3764" w14:textId="77777777" w:rsidTr="004567AD">
        <w:trPr>
          <w:gridAfter w:val="1"/>
          <w:wAfter w:w="10" w:type="dxa"/>
          <w:trHeight w:val="1552"/>
        </w:trPr>
        <w:tc>
          <w:tcPr>
            <w:tcW w:w="1148" w:type="dxa"/>
            <w:gridSpan w:val="2"/>
          </w:tcPr>
          <w:p w14:paraId="7C2011A1" w14:textId="77777777" w:rsidR="00B52DCC" w:rsidRDefault="00916648">
            <w:pPr>
              <w:pStyle w:val="TableParagraph"/>
              <w:spacing w:before="113"/>
              <w:ind w:left="107"/>
              <w:rPr>
                <w:sz w:val="20"/>
              </w:rPr>
            </w:pPr>
            <w:r>
              <w:rPr>
                <w:sz w:val="20"/>
              </w:rPr>
              <w:t>1606</w:t>
            </w:r>
          </w:p>
        </w:tc>
        <w:tc>
          <w:tcPr>
            <w:tcW w:w="5937" w:type="dxa"/>
          </w:tcPr>
          <w:p w14:paraId="75514C7D" w14:textId="77777777" w:rsidR="00B52DCC" w:rsidRDefault="00916648">
            <w:pPr>
              <w:pStyle w:val="TableParagraph"/>
              <w:spacing w:before="79"/>
              <w:ind w:left="199" w:right="247"/>
              <w:jc w:val="both"/>
              <w:rPr>
                <w:sz w:val="20"/>
              </w:rPr>
            </w:pPr>
            <w:r>
              <w:rPr>
                <w:color w:val="221F1F"/>
                <w:sz w:val="20"/>
              </w:rPr>
              <w:t>2-hidroksipropilamin (3: 2) ile paraformaldehitin reaksiyon ürünleri; [3,3′-metilenbis [5-metiloksazolidin] den salınan formaldehit; [oksazolidin’den salınan formaldehit]; [MBO]</w:t>
            </w:r>
          </w:p>
          <w:p w14:paraId="4AF0531E" w14:textId="77777777" w:rsidR="00B52DCC" w:rsidRDefault="00916648">
            <w:pPr>
              <w:pStyle w:val="TableParagraph"/>
              <w:spacing w:before="86" w:line="230" w:lineRule="atLeast"/>
              <w:ind w:left="199" w:right="242"/>
              <w:jc w:val="both"/>
              <w:rPr>
                <w:sz w:val="20"/>
              </w:rPr>
            </w:pPr>
            <w:r>
              <w:rPr>
                <w:color w:val="221F1F"/>
                <w:sz w:val="20"/>
              </w:rPr>
              <w:t>Piyasaya</w:t>
            </w:r>
            <w:r>
              <w:rPr>
                <w:color w:val="221F1F"/>
                <w:spacing w:val="-5"/>
                <w:sz w:val="20"/>
              </w:rPr>
              <w:t xml:space="preserve"> </w:t>
            </w:r>
            <w:r>
              <w:rPr>
                <w:color w:val="221F1F"/>
                <w:sz w:val="20"/>
              </w:rPr>
              <w:t>sürülen</w:t>
            </w:r>
            <w:r>
              <w:rPr>
                <w:color w:val="221F1F"/>
                <w:spacing w:val="-9"/>
                <w:sz w:val="20"/>
              </w:rPr>
              <w:t xml:space="preserve"> </w:t>
            </w:r>
            <w:r>
              <w:rPr>
                <w:color w:val="221F1F"/>
                <w:sz w:val="20"/>
              </w:rPr>
              <w:t>karışımdaki</w:t>
            </w:r>
            <w:r>
              <w:rPr>
                <w:color w:val="221F1F"/>
                <w:spacing w:val="-6"/>
                <w:sz w:val="20"/>
              </w:rPr>
              <w:t xml:space="preserve"> </w:t>
            </w:r>
            <w:r>
              <w:rPr>
                <w:color w:val="221F1F"/>
                <w:sz w:val="20"/>
              </w:rPr>
              <w:t>salınabilir</w:t>
            </w:r>
            <w:r>
              <w:rPr>
                <w:color w:val="221F1F"/>
                <w:spacing w:val="-7"/>
                <w:sz w:val="20"/>
              </w:rPr>
              <w:t xml:space="preserve"> </w:t>
            </w:r>
            <w:r>
              <w:rPr>
                <w:color w:val="221F1F"/>
                <w:sz w:val="20"/>
              </w:rPr>
              <w:t>formaldehitin</w:t>
            </w:r>
            <w:r>
              <w:rPr>
                <w:color w:val="221F1F"/>
                <w:spacing w:val="-5"/>
                <w:sz w:val="20"/>
              </w:rPr>
              <w:t xml:space="preserve"> </w:t>
            </w:r>
            <w:r>
              <w:rPr>
                <w:color w:val="221F1F"/>
                <w:sz w:val="20"/>
              </w:rPr>
              <w:t>maksimum</w:t>
            </w:r>
            <w:r>
              <w:rPr>
                <w:color w:val="221F1F"/>
                <w:spacing w:val="-9"/>
                <w:sz w:val="20"/>
              </w:rPr>
              <w:t xml:space="preserve"> </w:t>
            </w:r>
            <w:r>
              <w:rPr>
                <w:color w:val="221F1F"/>
                <w:sz w:val="20"/>
              </w:rPr>
              <w:t xml:space="preserve">teorik konsantrasyonu, kaynağa bakılmaksızın, </w:t>
            </w:r>
            <w:r>
              <w:rPr>
                <w:sz w:val="20"/>
              </w:rPr>
              <w:t>a/a cinsinden % 0.1’e eşit ve fazla</w:t>
            </w:r>
            <w:r>
              <w:rPr>
                <w:spacing w:val="-1"/>
                <w:sz w:val="20"/>
              </w:rPr>
              <w:t xml:space="preserve"> </w:t>
            </w:r>
            <w:r>
              <w:rPr>
                <w:sz w:val="20"/>
              </w:rPr>
              <w:t>ise</w:t>
            </w:r>
          </w:p>
        </w:tc>
        <w:tc>
          <w:tcPr>
            <w:tcW w:w="1701" w:type="dxa"/>
            <w:gridSpan w:val="2"/>
          </w:tcPr>
          <w:p w14:paraId="00B17B8C" w14:textId="77777777" w:rsidR="00B52DCC" w:rsidRDefault="00916648">
            <w:pPr>
              <w:pStyle w:val="TableParagraph"/>
              <w:spacing w:before="72"/>
              <w:ind w:left="200"/>
              <w:rPr>
                <w:sz w:val="20"/>
              </w:rPr>
            </w:pPr>
            <w:r>
              <w:rPr>
                <w:color w:val="221F1F"/>
                <w:w w:val="96"/>
                <w:sz w:val="20"/>
              </w:rPr>
              <w:t>—</w:t>
            </w:r>
          </w:p>
        </w:tc>
        <w:tc>
          <w:tcPr>
            <w:tcW w:w="1843" w:type="dxa"/>
            <w:gridSpan w:val="2"/>
          </w:tcPr>
          <w:p w14:paraId="33DD4E93" w14:textId="77777777" w:rsidR="00B52DCC" w:rsidRDefault="00916648">
            <w:pPr>
              <w:pStyle w:val="TableParagraph"/>
              <w:spacing w:before="72"/>
              <w:ind w:left="196"/>
              <w:rPr>
                <w:sz w:val="20"/>
              </w:rPr>
            </w:pPr>
            <w:r>
              <w:rPr>
                <w:color w:val="221F1F"/>
                <w:w w:val="96"/>
                <w:sz w:val="20"/>
              </w:rPr>
              <w:t>—</w:t>
            </w:r>
          </w:p>
        </w:tc>
      </w:tr>
      <w:tr w:rsidR="00B52DCC" w14:paraId="1D745398" w14:textId="77777777" w:rsidTr="004567AD">
        <w:trPr>
          <w:gridAfter w:val="1"/>
          <w:wAfter w:w="10" w:type="dxa"/>
          <w:trHeight w:val="1761"/>
        </w:trPr>
        <w:tc>
          <w:tcPr>
            <w:tcW w:w="1148" w:type="dxa"/>
            <w:gridSpan w:val="2"/>
          </w:tcPr>
          <w:p w14:paraId="384CC272" w14:textId="77777777" w:rsidR="00B52DCC" w:rsidRDefault="00916648">
            <w:pPr>
              <w:pStyle w:val="TableParagraph"/>
              <w:spacing w:before="116"/>
              <w:ind w:left="107"/>
              <w:rPr>
                <w:sz w:val="20"/>
              </w:rPr>
            </w:pPr>
            <w:r>
              <w:rPr>
                <w:sz w:val="20"/>
              </w:rPr>
              <w:t>1607</w:t>
            </w:r>
          </w:p>
        </w:tc>
        <w:tc>
          <w:tcPr>
            <w:tcW w:w="5937" w:type="dxa"/>
          </w:tcPr>
          <w:p w14:paraId="73CC6EA5" w14:textId="77777777" w:rsidR="00B52DCC" w:rsidRDefault="00916648">
            <w:pPr>
              <w:pStyle w:val="TableParagraph"/>
              <w:spacing w:before="82" w:line="276" w:lineRule="auto"/>
              <w:ind w:left="197" w:right="240"/>
              <w:jc w:val="both"/>
              <w:rPr>
                <w:sz w:val="20"/>
              </w:rPr>
            </w:pPr>
            <w:r>
              <w:rPr>
                <w:color w:val="221F1F"/>
                <w:sz w:val="20"/>
              </w:rPr>
              <w:t>Paraformaldehitin 2-hidroksipropilamin (1: 1) ile reaksiyon ürünleri; [</w:t>
            </w:r>
            <w:r>
              <w:rPr>
                <w:i/>
                <w:color w:val="221F1F"/>
                <w:sz w:val="20"/>
              </w:rPr>
              <w:t>a, a, a</w:t>
            </w:r>
            <w:r>
              <w:rPr>
                <w:color w:val="221F1F"/>
                <w:sz w:val="20"/>
              </w:rPr>
              <w:t>-trimetil-1,3,5-triazin-1,3,5 (2</w:t>
            </w:r>
            <w:r>
              <w:rPr>
                <w:i/>
                <w:color w:val="221F1F"/>
                <w:sz w:val="20"/>
              </w:rPr>
              <w:t>H</w:t>
            </w:r>
            <w:r>
              <w:rPr>
                <w:color w:val="221F1F"/>
                <w:sz w:val="20"/>
              </w:rPr>
              <w:t>, 4</w:t>
            </w:r>
            <w:r>
              <w:rPr>
                <w:i/>
                <w:color w:val="221F1F"/>
                <w:sz w:val="20"/>
              </w:rPr>
              <w:t>H</w:t>
            </w:r>
            <w:r>
              <w:rPr>
                <w:color w:val="221F1F"/>
                <w:sz w:val="20"/>
              </w:rPr>
              <w:t>, 6</w:t>
            </w:r>
            <w:r>
              <w:rPr>
                <w:i/>
                <w:color w:val="221F1F"/>
                <w:sz w:val="20"/>
              </w:rPr>
              <w:t>H</w:t>
            </w:r>
            <w:r>
              <w:rPr>
                <w:color w:val="221F1F"/>
                <w:sz w:val="20"/>
              </w:rPr>
              <w:t>) - trietanolden salınan formaldehit]; [HPT]</w:t>
            </w:r>
          </w:p>
          <w:p w14:paraId="04BDAAFA" w14:textId="77777777" w:rsidR="00B52DCC" w:rsidRDefault="00916648">
            <w:pPr>
              <w:pStyle w:val="TableParagraph"/>
              <w:spacing w:before="85"/>
              <w:ind w:left="197"/>
              <w:rPr>
                <w:sz w:val="20"/>
              </w:rPr>
            </w:pPr>
            <w:r>
              <w:rPr>
                <w:color w:val="221F1F"/>
                <w:sz w:val="20"/>
              </w:rPr>
              <w:t>Piyasaya sürülen karışımdaki salınabilir formaldehitin maksimum teorik</w:t>
            </w:r>
          </w:p>
          <w:p w14:paraId="7B54F62F" w14:textId="77777777" w:rsidR="00B52DCC" w:rsidRDefault="00916648">
            <w:pPr>
              <w:pStyle w:val="TableParagraph"/>
              <w:spacing w:before="6" w:line="260" w:lineRule="atLeast"/>
              <w:ind w:left="197" w:right="244"/>
              <w:jc w:val="both"/>
              <w:rPr>
                <w:sz w:val="20"/>
              </w:rPr>
            </w:pPr>
            <w:r>
              <w:rPr>
                <w:color w:val="221F1F"/>
                <w:sz w:val="20"/>
              </w:rPr>
              <w:t xml:space="preserve">konsantrasyonu, kaynağa bakılmaksızın, </w:t>
            </w:r>
            <w:r>
              <w:rPr>
                <w:sz w:val="20"/>
              </w:rPr>
              <w:t>a/a cinsinden % 0.1’e eşit ve fazla ise</w:t>
            </w:r>
          </w:p>
        </w:tc>
        <w:tc>
          <w:tcPr>
            <w:tcW w:w="1701" w:type="dxa"/>
            <w:gridSpan w:val="2"/>
          </w:tcPr>
          <w:p w14:paraId="05756037" w14:textId="77777777" w:rsidR="00B52DCC" w:rsidRDefault="00916648">
            <w:pPr>
              <w:pStyle w:val="TableParagraph"/>
              <w:spacing w:before="154"/>
              <w:ind w:left="200"/>
              <w:rPr>
                <w:sz w:val="20"/>
              </w:rPr>
            </w:pPr>
            <w:r>
              <w:rPr>
                <w:color w:val="221F1F"/>
                <w:w w:val="96"/>
                <w:sz w:val="20"/>
              </w:rPr>
              <w:t>—</w:t>
            </w:r>
          </w:p>
        </w:tc>
        <w:tc>
          <w:tcPr>
            <w:tcW w:w="1843" w:type="dxa"/>
            <w:gridSpan w:val="2"/>
          </w:tcPr>
          <w:p w14:paraId="02F8CA44" w14:textId="77777777" w:rsidR="00B52DCC" w:rsidRDefault="00916648">
            <w:pPr>
              <w:pStyle w:val="TableParagraph"/>
              <w:spacing w:before="154"/>
              <w:ind w:left="196"/>
              <w:rPr>
                <w:sz w:val="20"/>
              </w:rPr>
            </w:pPr>
            <w:r>
              <w:rPr>
                <w:color w:val="221F1F"/>
                <w:w w:val="96"/>
                <w:sz w:val="20"/>
              </w:rPr>
              <w:t>—</w:t>
            </w:r>
          </w:p>
        </w:tc>
      </w:tr>
      <w:tr w:rsidR="00B52DCC" w14:paraId="7AD3AC17" w14:textId="77777777" w:rsidTr="004567AD">
        <w:trPr>
          <w:gridAfter w:val="1"/>
          <w:wAfter w:w="10" w:type="dxa"/>
          <w:trHeight w:val="505"/>
        </w:trPr>
        <w:tc>
          <w:tcPr>
            <w:tcW w:w="1148" w:type="dxa"/>
            <w:gridSpan w:val="2"/>
          </w:tcPr>
          <w:p w14:paraId="12B7AD3D" w14:textId="77777777" w:rsidR="00B52DCC" w:rsidRDefault="00916648">
            <w:pPr>
              <w:pStyle w:val="TableParagraph"/>
              <w:spacing w:before="113"/>
              <w:ind w:left="107"/>
              <w:rPr>
                <w:sz w:val="20"/>
              </w:rPr>
            </w:pPr>
            <w:r>
              <w:rPr>
                <w:sz w:val="20"/>
              </w:rPr>
              <w:t>1608</w:t>
            </w:r>
          </w:p>
        </w:tc>
        <w:tc>
          <w:tcPr>
            <w:tcW w:w="5937" w:type="dxa"/>
          </w:tcPr>
          <w:p w14:paraId="2B7DBE6D" w14:textId="77777777" w:rsidR="00B52DCC" w:rsidRDefault="00916648">
            <w:pPr>
              <w:pStyle w:val="TableParagraph"/>
              <w:spacing w:before="151"/>
              <w:ind w:left="197"/>
              <w:rPr>
                <w:sz w:val="20"/>
              </w:rPr>
            </w:pPr>
            <w:r>
              <w:rPr>
                <w:color w:val="221F1F"/>
                <w:sz w:val="20"/>
              </w:rPr>
              <w:t>Metilhidrazin</w:t>
            </w:r>
          </w:p>
        </w:tc>
        <w:tc>
          <w:tcPr>
            <w:tcW w:w="1701" w:type="dxa"/>
            <w:gridSpan w:val="2"/>
          </w:tcPr>
          <w:p w14:paraId="11FF1718" w14:textId="77777777" w:rsidR="00B52DCC" w:rsidRDefault="00916648">
            <w:pPr>
              <w:pStyle w:val="TableParagraph"/>
              <w:spacing w:before="151"/>
              <w:ind w:left="197"/>
              <w:rPr>
                <w:sz w:val="20"/>
              </w:rPr>
            </w:pPr>
            <w:r>
              <w:rPr>
                <w:color w:val="221F1F"/>
                <w:sz w:val="20"/>
              </w:rPr>
              <w:t>60-34-4</w:t>
            </w:r>
          </w:p>
        </w:tc>
        <w:tc>
          <w:tcPr>
            <w:tcW w:w="1843" w:type="dxa"/>
            <w:gridSpan w:val="2"/>
          </w:tcPr>
          <w:p w14:paraId="0225AFBE" w14:textId="77777777" w:rsidR="00B52DCC" w:rsidRDefault="00916648">
            <w:pPr>
              <w:pStyle w:val="TableParagraph"/>
              <w:spacing w:before="151"/>
              <w:ind w:left="196"/>
              <w:rPr>
                <w:sz w:val="20"/>
              </w:rPr>
            </w:pPr>
            <w:r>
              <w:rPr>
                <w:color w:val="221F1F"/>
                <w:sz w:val="20"/>
              </w:rPr>
              <w:t>200-471-4</w:t>
            </w:r>
          </w:p>
        </w:tc>
      </w:tr>
      <w:tr w:rsidR="00B52DCC" w14:paraId="672DAC2C" w14:textId="77777777" w:rsidTr="004567AD">
        <w:trPr>
          <w:gridAfter w:val="1"/>
          <w:wAfter w:w="10" w:type="dxa"/>
          <w:trHeight w:val="1058"/>
        </w:trPr>
        <w:tc>
          <w:tcPr>
            <w:tcW w:w="1148" w:type="dxa"/>
            <w:gridSpan w:val="2"/>
          </w:tcPr>
          <w:p w14:paraId="257DE4AC" w14:textId="77777777" w:rsidR="00B52DCC" w:rsidRDefault="00916648">
            <w:pPr>
              <w:pStyle w:val="TableParagraph"/>
              <w:spacing w:before="113"/>
              <w:ind w:left="107"/>
              <w:rPr>
                <w:sz w:val="20"/>
              </w:rPr>
            </w:pPr>
            <w:r>
              <w:rPr>
                <w:sz w:val="20"/>
              </w:rPr>
              <w:t>1609</w:t>
            </w:r>
          </w:p>
        </w:tc>
        <w:tc>
          <w:tcPr>
            <w:tcW w:w="5937" w:type="dxa"/>
          </w:tcPr>
          <w:p w14:paraId="69BA5DB1" w14:textId="77777777" w:rsidR="00B52DCC" w:rsidRDefault="00B52DCC">
            <w:pPr>
              <w:pStyle w:val="TableParagraph"/>
              <w:spacing w:before="4"/>
              <w:rPr>
                <w:b/>
              </w:rPr>
            </w:pPr>
          </w:p>
          <w:p w14:paraId="2DA94CE2" w14:textId="77777777" w:rsidR="00B52DCC" w:rsidRDefault="00916648">
            <w:pPr>
              <w:pStyle w:val="TableParagraph"/>
              <w:ind w:left="197"/>
              <w:rPr>
                <w:sz w:val="20"/>
              </w:rPr>
            </w:pPr>
            <w:r>
              <w:rPr>
                <w:color w:val="221F1F"/>
                <w:sz w:val="20"/>
              </w:rPr>
              <w:t>Triadimenol (ISO); (1</w:t>
            </w:r>
            <w:r>
              <w:rPr>
                <w:i/>
                <w:color w:val="221F1F"/>
                <w:sz w:val="20"/>
              </w:rPr>
              <w:t>RS</w:t>
            </w:r>
            <w:r>
              <w:rPr>
                <w:color w:val="221F1F"/>
                <w:sz w:val="20"/>
              </w:rPr>
              <w:t>,2</w:t>
            </w:r>
            <w:r>
              <w:rPr>
                <w:i/>
                <w:color w:val="221F1F"/>
                <w:sz w:val="20"/>
              </w:rPr>
              <w:t>RS</w:t>
            </w:r>
            <w:r>
              <w:rPr>
                <w:color w:val="221F1F"/>
                <w:sz w:val="20"/>
              </w:rPr>
              <w:t>;1</w:t>
            </w:r>
            <w:r>
              <w:rPr>
                <w:i/>
                <w:color w:val="221F1F"/>
                <w:sz w:val="20"/>
              </w:rPr>
              <w:t>RS</w:t>
            </w:r>
            <w:r>
              <w:rPr>
                <w:color w:val="221F1F"/>
                <w:sz w:val="20"/>
              </w:rPr>
              <w:t>,2</w:t>
            </w:r>
            <w:r>
              <w:rPr>
                <w:i/>
                <w:color w:val="221F1F"/>
                <w:sz w:val="20"/>
              </w:rPr>
              <w:t>SR</w:t>
            </w:r>
            <w:r>
              <w:rPr>
                <w:color w:val="221F1F"/>
                <w:sz w:val="20"/>
              </w:rPr>
              <w:t>)-1-(4-kloro­ fenoksi)-3,3-dimetil-</w:t>
            </w:r>
          </w:p>
          <w:p w14:paraId="52F73E10" w14:textId="77777777" w:rsidR="00B52DCC" w:rsidRDefault="00916648">
            <w:pPr>
              <w:pStyle w:val="TableParagraph"/>
              <w:spacing w:before="6" w:line="260" w:lineRule="atLeast"/>
              <w:ind w:left="197" w:right="129"/>
              <w:rPr>
                <w:sz w:val="20"/>
              </w:rPr>
            </w:pPr>
            <w:r>
              <w:rPr>
                <w:color w:val="221F1F"/>
                <w:sz w:val="20"/>
              </w:rPr>
              <w:t>1-(1</w:t>
            </w:r>
            <w:r>
              <w:rPr>
                <w:i/>
                <w:color w:val="221F1F"/>
                <w:sz w:val="20"/>
              </w:rPr>
              <w:t>H</w:t>
            </w:r>
            <w:r>
              <w:rPr>
                <w:color w:val="221F1F"/>
                <w:sz w:val="20"/>
              </w:rPr>
              <w:t xml:space="preserve">-1,2,4-triazol-1-il)butan-2- ol; </w:t>
            </w:r>
            <w:r>
              <w:rPr>
                <w:i/>
                <w:color w:val="221F1F"/>
                <w:sz w:val="20"/>
              </w:rPr>
              <w:t>α</w:t>
            </w:r>
            <w:r>
              <w:rPr>
                <w:color w:val="221F1F"/>
                <w:sz w:val="20"/>
              </w:rPr>
              <w:t>-</w:t>
            </w:r>
            <w:r>
              <w:rPr>
                <w:i/>
                <w:color w:val="221F1F"/>
                <w:sz w:val="20"/>
              </w:rPr>
              <w:t>tert</w:t>
            </w:r>
            <w:r>
              <w:rPr>
                <w:color w:val="221F1F"/>
                <w:sz w:val="20"/>
              </w:rPr>
              <w:t>-butil-</w:t>
            </w:r>
            <w:r>
              <w:rPr>
                <w:i/>
                <w:color w:val="221F1F"/>
                <w:sz w:val="20"/>
              </w:rPr>
              <w:t>β</w:t>
            </w:r>
            <w:r>
              <w:rPr>
                <w:color w:val="221F1F"/>
                <w:sz w:val="20"/>
              </w:rPr>
              <w:t>-(4-klorofenoksi)-1</w:t>
            </w:r>
            <w:r>
              <w:rPr>
                <w:i/>
                <w:color w:val="221F1F"/>
                <w:sz w:val="20"/>
              </w:rPr>
              <w:t>H</w:t>
            </w:r>
            <w:r>
              <w:rPr>
                <w:color w:val="221F1F"/>
                <w:sz w:val="20"/>
              </w:rPr>
              <w:t>- 1,2,4-triazol-1- etanol</w:t>
            </w:r>
          </w:p>
        </w:tc>
        <w:tc>
          <w:tcPr>
            <w:tcW w:w="1701" w:type="dxa"/>
            <w:gridSpan w:val="2"/>
          </w:tcPr>
          <w:p w14:paraId="7214BBFC" w14:textId="77777777" w:rsidR="00B52DCC" w:rsidRDefault="00916648">
            <w:pPr>
              <w:pStyle w:val="TableParagraph"/>
              <w:spacing w:before="151"/>
              <w:ind w:left="200"/>
              <w:rPr>
                <w:sz w:val="20"/>
              </w:rPr>
            </w:pPr>
            <w:r>
              <w:rPr>
                <w:color w:val="221F1F"/>
                <w:sz w:val="20"/>
              </w:rPr>
              <w:t>55219-65-3</w:t>
            </w:r>
          </w:p>
        </w:tc>
        <w:tc>
          <w:tcPr>
            <w:tcW w:w="1843" w:type="dxa"/>
            <w:gridSpan w:val="2"/>
          </w:tcPr>
          <w:p w14:paraId="207C9A06" w14:textId="77777777" w:rsidR="00B52DCC" w:rsidRDefault="00916648">
            <w:pPr>
              <w:pStyle w:val="TableParagraph"/>
              <w:spacing w:before="151"/>
              <w:ind w:left="196"/>
              <w:rPr>
                <w:sz w:val="20"/>
              </w:rPr>
            </w:pPr>
            <w:r>
              <w:rPr>
                <w:color w:val="221F1F"/>
                <w:sz w:val="20"/>
              </w:rPr>
              <w:t>259-537-6</w:t>
            </w:r>
          </w:p>
        </w:tc>
      </w:tr>
      <w:tr w:rsidR="00B52DCC" w14:paraId="5ECDFAFB" w14:textId="77777777" w:rsidTr="004567AD">
        <w:trPr>
          <w:gridAfter w:val="1"/>
          <w:wAfter w:w="10" w:type="dxa"/>
          <w:trHeight w:val="1060"/>
        </w:trPr>
        <w:tc>
          <w:tcPr>
            <w:tcW w:w="1148" w:type="dxa"/>
            <w:gridSpan w:val="2"/>
          </w:tcPr>
          <w:p w14:paraId="5E330593" w14:textId="77777777" w:rsidR="00B52DCC" w:rsidRDefault="00916648">
            <w:pPr>
              <w:pStyle w:val="TableParagraph"/>
              <w:spacing w:before="113"/>
              <w:ind w:left="107"/>
              <w:rPr>
                <w:sz w:val="20"/>
              </w:rPr>
            </w:pPr>
            <w:r>
              <w:rPr>
                <w:sz w:val="20"/>
              </w:rPr>
              <w:t>1610</w:t>
            </w:r>
          </w:p>
        </w:tc>
        <w:tc>
          <w:tcPr>
            <w:tcW w:w="5937" w:type="dxa"/>
          </w:tcPr>
          <w:p w14:paraId="6669C053" w14:textId="77777777" w:rsidR="00B52DCC" w:rsidRDefault="00B52DCC">
            <w:pPr>
              <w:pStyle w:val="TableParagraph"/>
              <w:spacing w:before="6"/>
              <w:rPr>
                <w:b/>
              </w:rPr>
            </w:pPr>
          </w:p>
          <w:p w14:paraId="02042DE3" w14:textId="77777777" w:rsidR="00B52DCC" w:rsidRDefault="00916648">
            <w:pPr>
              <w:pStyle w:val="TableParagraph"/>
              <w:spacing w:line="276" w:lineRule="auto"/>
              <w:ind w:left="197" w:right="215"/>
              <w:rPr>
                <w:sz w:val="20"/>
              </w:rPr>
            </w:pPr>
            <w:r>
              <w:rPr>
                <w:color w:val="221F1F"/>
                <w:sz w:val="20"/>
              </w:rPr>
              <w:t>Tiakloprid (ISO); (</w:t>
            </w:r>
            <w:r>
              <w:rPr>
                <w:i/>
                <w:color w:val="221F1F"/>
                <w:sz w:val="20"/>
              </w:rPr>
              <w:t>Z</w:t>
            </w:r>
            <w:r>
              <w:rPr>
                <w:color w:val="221F1F"/>
                <w:sz w:val="20"/>
              </w:rPr>
              <w:t>)-3-(6-kloro-3-piridil-metil)-1- 3-tiyazolidin-2- ilidensiyanamid; {(2</w:t>
            </w:r>
            <w:r>
              <w:rPr>
                <w:i/>
                <w:color w:val="221F1F"/>
                <w:sz w:val="20"/>
              </w:rPr>
              <w:t>Z</w:t>
            </w:r>
            <w:r>
              <w:rPr>
                <w:color w:val="221F1F"/>
                <w:sz w:val="20"/>
              </w:rPr>
              <w:t>)-3-[(6-kloro­ piridin-3-il)metil]-1,3-tiyazolidin-2-</w:t>
            </w:r>
          </w:p>
          <w:p w14:paraId="756108FF" w14:textId="77777777" w:rsidR="00B52DCC" w:rsidRDefault="00916648">
            <w:pPr>
              <w:pStyle w:val="TableParagraph"/>
              <w:spacing w:before="2"/>
              <w:ind w:left="197"/>
              <w:rPr>
                <w:sz w:val="20"/>
              </w:rPr>
            </w:pPr>
            <w:r>
              <w:rPr>
                <w:color w:val="221F1F"/>
                <w:sz w:val="20"/>
              </w:rPr>
              <w:t>iliden}siyanamid</w:t>
            </w:r>
          </w:p>
        </w:tc>
        <w:tc>
          <w:tcPr>
            <w:tcW w:w="1701" w:type="dxa"/>
            <w:gridSpan w:val="2"/>
          </w:tcPr>
          <w:p w14:paraId="26A30CEF" w14:textId="77777777" w:rsidR="00B52DCC" w:rsidRDefault="00916648">
            <w:pPr>
              <w:pStyle w:val="TableParagraph"/>
              <w:spacing w:before="154"/>
              <w:ind w:left="200"/>
              <w:rPr>
                <w:sz w:val="20"/>
              </w:rPr>
            </w:pPr>
            <w:r>
              <w:rPr>
                <w:color w:val="221F1F"/>
                <w:sz w:val="20"/>
              </w:rPr>
              <w:t>111988-49-9</w:t>
            </w:r>
          </w:p>
        </w:tc>
        <w:tc>
          <w:tcPr>
            <w:tcW w:w="1843" w:type="dxa"/>
            <w:gridSpan w:val="2"/>
          </w:tcPr>
          <w:p w14:paraId="583405C3" w14:textId="77777777" w:rsidR="00B52DCC" w:rsidRDefault="00916648">
            <w:pPr>
              <w:pStyle w:val="TableParagraph"/>
              <w:spacing w:before="154"/>
              <w:ind w:left="196"/>
              <w:rPr>
                <w:sz w:val="20"/>
              </w:rPr>
            </w:pPr>
            <w:r>
              <w:rPr>
                <w:color w:val="221F1F"/>
                <w:sz w:val="20"/>
              </w:rPr>
              <w:t>601-147-9</w:t>
            </w:r>
          </w:p>
        </w:tc>
      </w:tr>
      <w:tr w:rsidR="00B52DCC" w14:paraId="31F98C92" w14:textId="77777777" w:rsidTr="004567AD">
        <w:trPr>
          <w:gridAfter w:val="1"/>
          <w:wAfter w:w="10" w:type="dxa"/>
          <w:trHeight w:val="527"/>
        </w:trPr>
        <w:tc>
          <w:tcPr>
            <w:tcW w:w="1148" w:type="dxa"/>
            <w:gridSpan w:val="2"/>
          </w:tcPr>
          <w:p w14:paraId="1F2253AA" w14:textId="77777777" w:rsidR="00B52DCC" w:rsidRDefault="00916648">
            <w:pPr>
              <w:pStyle w:val="TableParagraph"/>
              <w:spacing w:before="113"/>
              <w:ind w:left="107"/>
              <w:rPr>
                <w:sz w:val="20"/>
              </w:rPr>
            </w:pPr>
            <w:r>
              <w:rPr>
                <w:sz w:val="20"/>
              </w:rPr>
              <w:t>1611</w:t>
            </w:r>
          </w:p>
        </w:tc>
        <w:tc>
          <w:tcPr>
            <w:tcW w:w="5937" w:type="dxa"/>
          </w:tcPr>
          <w:p w14:paraId="02F06A7E" w14:textId="77777777" w:rsidR="00B52DCC" w:rsidRDefault="00916648">
            <w:pPr>
              <w:pStyle w:val="TableParagraph"/>
              <w:spacing w:line="223" w:lineRule="exact"/>
              <w:ind w:left="108"/>
              <w:rPr>
                <w:sz w:val="20"/>
              </w:rPr>
            </w:pPr>
            <w:r>
              <w:rPr>
                <w:color w:val="221F1F"/>
                <w:sz w:val="20"/>
              </w:rPr>
              <w:t>Karbetamid (ISO); (</w:t>
            </w:r>
            <w:r>
              <w:rPr>
                <w:i/>
                <w:color w:val="221F1F"/>
                <w:sz w:val="20"/>
              </w:rPr>
              <w:t>R</w:t>
            </w:r>
            <w:r>
              <w:rPr>
                <w:color w:val="221F1F"/>
                <w:sz w:val="20"/>
              </w:rPr>
              <w:t>)-1-(etilkarbamoil) etil-karbanilat; (2</w:t>
            </w:r>
            <w:r>
              <w:rPr>
                <w:i/>
                <w:color w:val="221F1F"/>
                <w:sz w:val="20"/>
              </w:rPr>
              <w:t>R</w:t>
            </w:r>
            <w:r>
              <w:rPr>
                <w:color w:val="221F1F"/>
                <w:sz w:val="20"/>
              </w:rPr>
              <w:t>)-1-(etilamino)</w:t>
            </w:r>
          </w:p>
          <w:p w14:paraId="5C320D0F" w14:textId="77777777" w:rsidR="00B52DCC" w:rsidRDefault="00916648">
            <w:pPr>
              <w:pStyle w:val="TableParagraph"/>
              <w:spacing w:before="34"/>
              <w:ind w:left="108"/>
              <w:rPr>
                <w:sz w:val="20"/>
              </w:rPr>
            </w:pPr>
            <w:r>
              <w:rPr>
                <w:color w:val="221F1F"/>
                <w:sz w:val="20"/>
              </w:rPr>
              <w:t>-1-oksopropan-2-il- fenilkarbamat</w:t>
            </w:r>
          </w:p>
        </w:tc>
        <w:tc>
          <w:tcPr>
            <w:tcW w:w="1701" w:type="dxa"/>
            <w:gridSpan w:val="2"/>
          </w:tcPr>
          <w:p w14:paraId="072BD584" w14:textId="77777777" w:rsidR="00B52DCC" w:rsidRDefault="00916648">
            <w:pPr>
              <w:pStyle w:val="TableParagraph"/>
              <w:spacing w:before="151"/>
              <w:ind w:left="200"/>
              <w:rPr>
                <w:sz w:val="20"/>
              </w:rPr>
            </w:pPr>
            <w:r>
              <w:rPr>
                <w:color w:val="221F1F"/>
                <w:sz w:val="20"/>
              </w:rPr>
              <w:t>16118-49-3</w:t>
            </w:r>
          </w:p>
        </w:tc>
        <w:tc>
          <w:tcPr>
            <w:tcW w:w="1843" w:type="dxa"/>
            <w:gridSpan w:val="2"/>
          </w:tcPr>
          <w:p w14:paraId="37AAE3FF" w14:textId="77777777" w:rsidR="00B52DCC" w:rsidRDefault="00916648">
            <w:pPr>
              <w:pStyle w:val="TableParagraph"/>
              <w:spacing w:before="151"/>
              <w:ind w:left="196"/>
              <w:rPr>
                <w:sz w:val="20"/>
              </w:rPr>
            </w:pPr>
            <w:r>
              <w:rPr>
                <w:color w:val="221F1F"/>
                <w:sz w:val="20"/>
              </w:rPr>
              <w:t>240-286-6</w:t>
            </w:r>
          </w:p>
        </w:tc>
      </w:tr>
      <w:tr w:rsidR="00B52DCC" w14:paraId="17296DAA" w14:textId="77777777" w:rsidTr="004567AD">
        <w:trPr>
          <w:gridAfter w:val="1"/>
          <w:wAfter w:w="10" w:type="dxa"/>
          <w:trHeight w:val="529"/>
        </w:trPr>
        <w:tc>
          <w:tcPr>
            <w:tcW w:w="1148" w:type="dxa"/>
            <w:gridSpan w:val="2"/>
          </w:tcPr>
          <w:p w14:paraId="4D929C33" w14:textId="77777777" w:rsidR="00B52DCC" w:rsidRDefault="00916648">
            <w:pPr>
              <w:pStyle w:val="TableParagraph"/>
              <w:spacing w:before="115"/>
              <w:ind w:left="107"/>
              <w:rPr>
                <w:sz w:val="20"/>
              </w:rPr>
            </w:pPr>
            <w:r>
              <w:rPr>
                <w:sz w:val="20"/>
              </w:rPr>
              <w:t>1612</w:t>
            </w:r>
          </w:p>
        </w:tc>
        <w:tc>
          <w:tcPr>
            <w:tcW w:w="5937" w:type="dxa"/>
          </w:tcPr>
          <w:p w14:paraId="0C7F1E3B" w14:textId="77777777" w:rsidR="00B52DCC" w:rsidRDefault="00916648">
            <w:pPr>
              <w:pStyle w:val="TableParagraph"/>
              <w:spacing w:line="225" w:lineRule="exact"/>
              <w:ind w:left="108"/>
              <w:rPr>
                <w:sz w:val="20"/>
              </w:rPr>
            </w:pPr>
            <w:r>
              <w:rPr>
                <w:color w:val="221F1F"/>
                <w:sz w:val="20"/>
              </w:rPr>
              <w:t xml:space="preserve">Fosmet (ISO); </w:t>
            </w:r>
            <w:r>
              <w:rPr>
                <w:i/>
                <w:color w:val="221F1F"/>
                <w:sz w:val="20"/>
              </w:rPr>
              <w:t>S</w:t>
            </w:r>
            <w:r>
              <w:rPr>
                <w:color w:val="221F1F"/>
                <w:sz w:val="20"/>
              </w:rPr>
              <w:t>-[(1,3-diokso-1,3-dihidro-2</w:t>
            </w:r>
            <w:r>
              <w:rPr>
                <w:i/>
                <w:color w:val="221F1F"/>
                <w:sz w:val="20"/>
              </w:rPr>
              <w:t>H</w:t>
            </w:r>
            <w:r>
              <w:rPr>
                <w:color w:val="221F1F"/>
                <w:sz w:val="20"/>
              </w:rPr>
              <w:t>- izoindol- 2-il)metil]-</w:t>
            </w:r>
            <w:r>
              <w:rPr>
                <w:i/>
                <w:color w:val="221F1F"/>
                <w:sz w:val="20"/>
              </w:rPr>
              <w:t>O</w:t>
            </w:r>
            <w:r>
              <w:rPr>
                <w:color w:val="221F1F"/>
                <w:sz w:val="20"/>
              </w:rPr>
              <w:t>,</w:t>
            </w:r>
            <w:r>
              <w:rPr>
                <w:i/>
                <w:color w:val="221F1F"/>
                <w:sz w:val="20"/>
              </w:rPr>
              <w:t>O</w:t>
            </w:r>
            <w:r>
              <w:rPr>
                <w:color w:val="221F1F"/>
                <w:sz w:val="20"/>
              </w:rPr>
              <w:t>-</w:t>
            </w:r>
          </w:p>
          <w:p w14:paraId="03B77EC6" w14:textId="77777777" w:rsidR="00B52DCC" w:rsidRDefault="00916648">
            <w:pPr>
              <w:pStyle w:val="TableParagraph"/>
              <w:spacing w:before="34"/>
              <w:ind w:left="108"/>
              <w:rPr>
                <w:sz w:val="20"/>
              </w:rPr>
            </w:pPr>
            <w:r>
              <w:rPr>
                <w:color w:val="221F1F"/>
                <w:sz w:val="20"/>
              </w:rPr>
              <w:t xml:space="preserve">dimetil fosforoditiyoat; </w:t>
            </w:r>
            <w:r>
              <w:rPr>
                <w:i/>
                <w:color w:val="221F1F"/>
                <w:sz w:val="20"/>
              </w:rPr>
              <w:t>O</w:t>
            </w:r>
            <w:r>
              <w:rPr>
                <w:color w:val="221F1F"/>
                <w:sz w:val="20"/>
              </w:rPr>
              <w:t>,</w:t>
            </w:r>
            <w:r>
              <w:rPr>
                <w:i/>
                <w:color w:val="221F1F"/>
                <w:sz w:val="20"/>
              </w:rPr>
              <w:t>O</w:t>
            </w:r>
            <w:r>
              <w:rPr>
                <w:color w:val="221F1F"/>
                <w:sz w:val="20"/>
              </w:rPr>
              <w:t>-dimetil-</w:t>
            </w:r>
            <w:r>
              <w:rPr>
                <w:i/>
                <w:color w:val="221F1F"/>
                <w:sz w:val="20"/>
              </w:rPr>
              <w:t>S</w:t>
            </w:r>
            <w:r>
              <w:rPr>
                <w:color w:val="221F1F"/>
                <w:sz w:val="20"/>
              </w:rPr>
              <w:t>-fitalimidometil fosforoditiyoat</w:t>
            </w:r>
          </w:p>
        </w:tc>
        <w:tc>
          <w:tcPr>
            <w:tcW w:w="1701" w:type="dxa"/>
            <w:gridSpan w:val="2"/>
          </w:tcPr>
          <w:p w14:paraId="31873464" w14:textId="77777777" w:rsidR="00B52DCC" w:rsidRDefault="00916648">
            <w:pPr>
              <w:pStyle w:val="TableParagraph"/>
              <w:spacing w:line="225" w:lineRule="exact"/>
              <w:ind w:left="111"/>
              <w:rPr>
                <w:sz w:val="20"/>
              </w:rPr>
            </w:pPr>
            <w:r>
              <w:rPr>
                <w:color w:val="221F1F"/>
                <w:sz w:val="20"/>
              </w:rPr>
              <w:t>732-11-6</w:t>
            </w:r>
          </w:p>
        </w:tc>
        <w:tc>
          <w:tcPr>
            <w:tcW w:w="1843" w:type="dxa"/>
            <w:gridSpan w:val="2"/>
          </w:tcPr>
          <w:p w14:paraId="2AF1BE97" w14:textId="77777777" w:rsidR="00B52DCC" w:rsidRDefault="00916648">
            <w:pPr>
              <w:pStyle w:val="TableParagraph"/>
              <w:spacing w:line="225" w:lineRule="exact"/>
              <w:ind w:left="109"/>
              <w:rPr>
                <w:sz w:val="20"/>
              </w:rPr>
            </w:pPr>
            <w:r>
              <w:rPr>
                <w:color w:val="221F1F"/>
                <w:sz w:val="20"/>
              </w:rPr>
              <w:t>211-987-4</w:t>
            </w:r>
          </w:p>
        </w:tc>
      </w:tr>
      <w:tr w:rsidR="00B52DCC" w14:paraId="1ED06F8F" w14:textId="77777777" w:rsidTr="004567AD">
        <w:trPr>
          <w:gridAfter w:val="1"/>
          <w:wAfter w:w="10" w:type="dxa"/>
          <w:trHeight w:val="503"/>
        </w:trPr>
        <w:tc>
          <w:tcPr>
            <w:tcW w:w="1148" w:type="dxa"/>
            <w:gridSpan w:val="2"/>
          </w:tcPr>
          <w:p w14:paraId="2B60DF30" w14:textId="77777777" w:rsidR="00B52DCC" w:rsidRDefault="00916648">
            <w:pPr>
              <w:pStyle w:val="TableParagraph"/>
              <w:spacing w:before="113"/>
              <w:ind w:left="107"/>
              <w:rPr>
                <w:sz w:val="20"/>
              </w:rPr>
            </w:pPr>
            <w:r>
              <w:rPr>
                <w:sz w:val="20"/>
              </w:rPr>
              <w:t>1613</w:t>
            </w:r>
          </w:p>
        </w:tc>
        <w:tc>
          <w:tcPr>
            <w:tcW w:w="5937" w:type="dxa"/>
          </w:tcPr>
          <w:p w14:paraId="3E5EF267" w14:textId="77777777" w:rsidR="00B52DCC" w:rsidRDefault="00916648">
            <w:pPr>
              <w:pStyle w:val="TableParagraph"/>
              <w:spacing w:before="154"/>
              <w:ind w:left="197"/>
              <w:rPr>
                <w:sz w:val="20"/>
              </w:rPr>
            </w:pPr>
            <w:r>
              <w:rPr>
                <w:color w:val="221F1F"/>
                <w:sz w:val="20"/>
              </w:rPr>
              <w:t>Potasyum permanganat</w:t>
            </w:r>
          </w:p>
        </w:tc>
        <w:tc>
          <w:tcPr>
            <w:tcW w:w="1701" w:type="dxa"/>
            <w:gridSpan w:val="2"/>
          </w:tcPr>
          <w:p w14:paraId="5B863B93" w14:textId="77777777" w:rsidR="00B52DCC" w:rsidRDefault="00916648">
            <w:pPr>
              <w:pStyle w:val="TableParagraph"/>
              <w:spacing w:before="154"/>
              <w:ind w:left="200"/>
              <w:rPr>
                <w:sz w:val="20"/>
              </w:rPr>
            </w:pPr>
            <w:r>
              <w:rPr>
                <w:color w:val="221F1F"/>
                <w:sz w:val="20"/>
              </w:rPr>
              <w:t>7722-64-7</w:t>
            </w:r>
          </w:p>
        </w:tc>
        <w:tc>
          <w:tcPr>
            <w:tcW w:w="1843" w:type="dxa"/>
            <w:gridSpan w:val="2"/>
          </w:tcPr>
          <w:p w14:paraId="47A84E4B" w14:textId="77777777" w:rsidR="00B52DCC" w:rsidRDefault="00916648">
            <w:pPr>
              <w:pStyle w:val="TableParagraph"/>
              <w:spacing w:before="154"/>
              <w:ind w:left="196"/>
              <w:rPr>
                <w:sz w:val="20"/>
              </w:rPr>
            </w:pPr>
            <w:r>
              <w:rPr>
                <w:color w:val="221F1F"/>
                <w:sz w:val="20"/>
              </w:rPr>
              <w:t>231-760-3</w:t>
            </w:r>
          </w:p>
        </w:tc>
      </w:tr>
      <w:tr w:rsidR="00B52DCC" w14:paraId="0730BE63" w14:textId="77777777" w:rsidTr="004567AD">
        <w:trPr>
          <w:gridAfter w:val="1"/>
          <w:wAfter w:w="10" w:type="dxa"/>
          <w:trHeight w:val="530"/>
        </w:trPr>
        <w:tc>
          <w:tcPr>
            <w:tcW w:w="1148" w:type="dxa"/>
            <w:gridSpan w:val="2"/>
          </w:tcPr>
          <w:p w14:paraId="3D549266" w14:textId="77777777" w:rsidR="00B52DCC" w:rsidRDefault="00916648">
            <w:pPr>
              <w:pStyle w:val="TableParagraph"/>
              <w:spacing w:before="113"/>
              <w:ind w:left="107"/>
              <w:rPr>
                <w:sz w:val="20"/>
              </w:rPr>
            </w:pPr>
            <w:r>
              <w:rPr>
                <w:sz w:val="20"/>
              </w:rPr>
              <w:t>1614</w:t>
            </w:r>
          </w:p>
        </w:tc>
        <w:tc>
          <w:tcPr>
            <w:tcW w:w="5937" w:type="dxa"/>
          </w:tcPr>
          <w:p w14:paraId="70811789" w14:textId="77777777" w:rsidR="00B52DCC" w:rsidRDefault="00B52DCC">
            <w:pPr>
              <w:pStyle w:val="TableParagraph"/>
              <w:spacing w:before="6"/>
              <w:rPr>
                <w:b/>
              </w:rPr>
            </w:pPr>
          </w:p>
          <w:p w14:paraId="2370E3B9" w14:textId="77777777" w:rsidR="00B52DCC" w:rsidRDefault="00916648">
            <w:pPr>
              <w:pStyle w:val="TableParagraph"/>
              <w:ind w:left="197"/>
              <w:rPr>
                <w:sz w:val="20"/>
              </w:rPr>
            </w:pPr>
            <w:r>
              <w:rPr>
                <w:color w:val="221F1F"/>
                <w:sz w:val="20"/>
              </w:rPr>
              <w:t>2-Benzil-2-dimetilamino-4′- morfolinobutirofenon</w:t>
            </w:r>
          </w:p>
        </w:tc>
        <w:tc>
          <w:tcPr>
            <w:tcW w:w="1701" w:type="dxa"/>
            <w:gridSpan w:val="2"/>
          </w:tcPr>
          <w:p w14:paraId="3CDCFAE9" w14:textId="77777777" w:rsidR="00B52DCC" w:rsidRDefault="00916648">
            <w:pPr>
              <w:pStyle w:val="TableParagraph"/>
              <w:spacing w:before="151"/>
              <w:ind w:left="200"/>
              <w:rPr>
                <w:sz w:val="20"/>
              </w:rPr>
            </w:pPr>
            <w:r>
              <w:rPr>
                <w:color w:val="221F1F"/>
                <w:sz w:val="20"/>
              </w:rPr>
              <w:t>119313-12-1</w:t>
            </w:r>
          </w:p>
        </w:tc>
        <w:tc>
          <w:tcPr>
            <w:tcW w:w="1843" w:type="dxa"/>
            <w:gridSpan w:val="2"/>
          </w:tcPr>
          <w:p w14:paraId="04929A29" w14:textId="77777777" w:rsidR="00B52DCC" w:rsidRDefault="00916648">
            <w:pPr>
              <w:pStyle w:val="TableParagraph"/>
              <w:spacing w:before="151"/>
              <w:ind w:left="196"/>
              <w:rPr>
                <w:sz w:val="20"/>
              </w:rPr>
            </w:pPr>
            <w:r>
              <w:rPr>
                <w:color w:val="221F1F"/>
                <w:sz w:val="20"/>
              </w:rPr>
              <w:t>404-360-3</w:t>
            </w:r>
          </w:p>
        </w:tc>
      </w:tr>
      <w:tr w:rsidR="00B52DCC" w14:paraId="5FF99CE7" w14:textId="77777777" w:rsidTr="004567AD">
        <w:trPr>
          <w:gridAfter w:val="1"/>
          <w:wAfter w:w="10" w:type="dxa"/>
          <w:trHeight w:val="1034"/>
        </w:trPr>
        <w:tc>
          <w:tcPr>
            <w:tcW w:w="1148" w:type="dxa"/>
            <w:gridSpan w:val="2"/>
          </w:tcPr>
          <w:p w14:paraId="740484DF" w14:textId="77777777" w:rsidR="00B52DCC" w:rsidRDefault="00916648">
            <w:pPr>
              <w:pStyle w:val="TableParagraph"/>
              <w:spacing w:before="113"/>
              <w:ind w:left="107"/>
              <w:rPr>
                <w:sz w:val="20"/>
              </w:rPr>
            </w:pPr>
            <w:r>
              <w:rPr>
                <w:sz w:val="20"/>
              </w:rPr>
              <w:t>1615</w:t>
            </w:r>
          </w:p>
        </w:tc>
        <w:tc>
          <w:tcPr>
            <w:tcW w:w="5937" w:type="dxa"/>
          </w:tcPr>
          <w:p w14:paraId="6C6A65F5" w14:textId="77777777" w:rsidR="00B52DCC" w:rsidRDefault="00916648">
            <w:pPr>
              <w:pStyle w:val="TableParagraph"/>
              <w:spacing w:before="151"/>
              <w:ind w:left="197"/>
              <w:rPr>
                <w:sz w:val="20"/>
              </w:rPr>
            </w:pPr>
            <w:r>
              <w:rPr>
                <w:color w:val="221F1F"/>
                <w:sz w:val="20"/>
              </w:rPr>
              <w:t>Quizalofop-</w:t>
            </w:r>
            <w:r>
              <w:rPr>
                <w:i/>
                <w:color w:val="221F1F"/>
                <w:sz w:val="20"/>
              </w:rPr>
              <w:t>p</w:t>
            </w:r>
            <w:r>
              <w:rPr>
                <w:color w:val="221F1F"/>
                <w:sz w:val="20"/>
              </w:rPr>
              <w:t>-tefuril (ISO);</w:t>
            </w:r>
          </w:p>
          <w:p w14:paraId="48D64716" w14:textId="77777777" w:rsidR="00B52DCC" w:rsidRDefault="00916648">
            <w:pPr>
              <w:pStyle w:val="TableParagraph"/>
              <w:tabs>
                <w:tab w:val="left" w:pos="1175"/>
                <w:tab w:val="left" w:pos="3103"/>
                <w:tab w:val="left" w:pos="4635"/>
              </w:tabs>
              <w:spacing w:before="88" w:line="260" w:lineRule="atLeast"/>
              <w:ind w:left="197" w:right="93"/>
              <w:rPr>
                <w:sz w:val="20"/>
              </w:rPr>
            </w:pPr>
            <w:r>
              <w:rPr>
                <w:color w:val="221F1F"/>
                <w:sz w:val="20"/>
              </w:rPr>
              <w:t>(+/–)</w:t>
            </w:r>
            <w:r>
              <w:rPr>
                <w:color w:val="221F1F"/>
                <w:sz w:val="20"/>
              </w:rPr>
              <w:tab/>
              <w:t>tetrahidrofurfuril</w:t>
            </w:r>
            <w:r>
              <w:rPr>
                <w:color w:val="221F1F"/>
                <w:sz w:val="20"/>
              </w:rPr>
              <w:tab/>
              <w:t>(</w:t>
            </w:r>
            <w:r>
              <w:rPr>
                <w:i/>
                <w:color w:val="221F1F"/>
                <w:sz w:val="20"/>
              </w:rPr>
              <w:t>R</w:t>
            </w:r>
            <w:r>
              <w:rPr>
                <w:color w:val="221F1F"/>
                <w:sz w:val="20"/>
              </w:rPr>
              <w:t>)-2-[4-(6-</w:t>
            </w:r>
            <w:r>
              <w:rPr>
                <w:color w:val="221F1F"/>
                <w:sz w:val="20"/>
              </w:rPr>
              <w:tab/>
              <w:t>klorokinoksalin-2- iloksi)feniloksi]propiyonat</w:t>
            </w:r>
          </w:p>
        </w:tc>
        <w:tc>
          <w:tcPr>
            <w:tcW w:w="1701" w:type="dxa"/>
            <w:gridSpan w:val="2"/>
          </w:tcPr>
          <w:p w14:paraId="5F720429" w14:textId="77777777" w:rsidR="00B52DCC" w:rsidRDefault="00916648">
            <w:pPr>
              <w:pStyle w:val="TableParagraph"/>
              <w:spacing w:before="151"/>
              <w:ind w:left="200"/>
              <w:rPr>
                <w:sz w:val="20"/>
              </w:rPr>
            </w:pPr>
            <w:r>
              <w:rPr>
                <w:color w:val="221F1F"/>
                <w:sz w:val="20"/>
              </w:rPr>
              <w:t>200509-41-7</w:t>
            </w:r>
          </w:p>
        </w:tc>
        <w:tc>
          <w:tcPr>
            <w:tcW w:w="1843" w:type="dxa"/>
            <w:gridSpan w:val="2"/>
          </w:tcPr>
          <w:p w14:paraId="34168BB0" w14:textId="77777777" w:rsidR="00B52DCC" w:rsidRDefault="00916648">
            <w:pPr>
              <w:pStyle w:val="TableParagraph"/>
              <w:spacing w:before="151"/>
              <w:ind w:left="196"/>
              <w:rPr>
                <w:sz w:val="20"/>
              </w:rPr>
            </w:pPr>
            <w:r>
              <w:rPr>
                <w:color w:val="221F1F"/>
                <w:sz w:val="20"/>
              </w:rPr>
              <w:t>414-200-4</w:t>
            </w:r>
          </w:p>
        </w:tc>
      </w:tr>
      <w:tr w:rsidR="00B52DCC" w14:paraId="2A938A5F" w14:textId="77777777" w:rsidTr="004567AD">
        <w:trPr>
          <w:gridAfter w:val="1"/>
          <w:wAfter w:w="10" w:type="dxa"/>
          <w:trHeight w:val="690"/>
        </w:trPr>
        <w:tc>
          <w:tcPr>
            <w:tcW w:w="1148" w:type="dxa"/>
            <w:gridSpan w:val="2"/>
          </w:tcPr>
          <w:p w14:paraId="06052C14" w14:textId="77777777" w:rsidR="00B52DCC" w:rsidRDefault="00916648">
            <w:pPr>
              <w:pStyle w:val="TableParagraph"/>
              <w:spacing w:before="113"/>
              <w:ind w:left="107"/>
              <w:rPr>
                <w:sz w:val="20"/>
              </w:rPr>
            </w:pPr>
            <w:r>
              <w:rPr>
                <w:sz w:val="20"/>
              </w:rPr>
              <w:t>1616</w:t>
            </w:r>
          </w:p>
        </w:tc>
        <w:tc>
          <w:tcPr>
            <w:tcW w:w="5937" w:type="dxa"/>
          </w:tcPr>
          <w:p w14:paraId="0F78ACCC" w14:textId="77777777" w:rsidR="00B52DCC" w:rsidRDefault="00916648">
            <w:pPr>
              <w:pStyle w:val="TableParagraph"/>
              <w:spacing w:before="154"/>
              <w:ind w:left="197"/>
              <w:rPr>
                <w:sz w:val="20"/>
              </w:rPr>
            </w:pPr>
            <w:r>
              <w:rPr>
                <w:color w:val="221F1F"/>
                <w:sz w:val="20"/>
              </w:rPr>
              <w:t>Propikonazol (ISO); (2RS,4RS;2RS,4SR)-1-{[2-(2,4-</w:t>
            </w:r>
          </w:p>
          <w:p w14:paraId="2389C40F" w14:textId="77777777" w:rsidR="00B52DCC" w:rsidRDefault="00916648">
            <w:pPr>
              <w:pStyle w:val="TableParagraph"/>
              <w:spacing w:before="36"/>
              <w:ind w:left="197"/>
              <w:rPr>
                <w:sz w:val="20"/>
              </w:rPr>
            </w:pPr>
            <w:r>
              <w:rPr>
                <w:color w:val="221F1F"/>
                <w:sz w:val="20"/>
              </w:rPr>
              <w:t>diklorofenil)-4-propil-1,3- dioksolan-2-il]metil}- 1</w:t>
            </w:r>
            <w:r>
              <w:rPr>
                <w:i/>
                <w:color w:val="221F1F"/>
                <w:sz w:val="20"/>
              </w:rPr>
              <w:t>H</w:t>
            </w:r>
            <w:r>
              <w:rPr>
                <w:color w:val="221F1F"/>
                <w:sz w:val="20"/>
              </w:rPr>
              <w:t>- 1,2,4-triazol</w:t>
            </w:r>
          </w:p>
        </w:tc>
        <w:tc>
          <w:tcPr>
            <w:tcW w:w="1701" w:type="dxa"/>
            <w:gridSpan w:val="2"/>
          </w:tcPr>
          <w:p w14:paraId="773344E5" w14:textId="77777777" w:rsidR="00B52DCC" w:rsidRDefault="00916648">
            <w:pPr>
              <w:pStyle w:val="TableParagraph"/>
              <w:spacing w:before="154"/>
              <w:ind w:left="200"/>
              <w:rPr>
                <w:sz w:val="20"/>
              </w:rPr>
            </w:pPr>
            <w:r>
              <w:rPr>
                <w:color w:val="221F1F"/>
                <w:sz w:val="20"/>
              </w:rPr>
              <w:t>60207-90-1</w:t>
            </w:r>
          </w:p>
        </w:tc>
        <w:tc>
          <w:tcPr>
            <w:tcW w:w="1843" w:type="dxa"/>
            <w:gridSpan w:val="2"/>
          </w:tcPr>
          <w:p w14:paraId="04E6F00B" w14:textId="77777777" w:rsidR="00B52DCC" w:rsidRDefault="00916648">
            <w:pPr>
              <w:pStyle w:val="TableParagraph"/>
              <w:spacing w:before="154"/>
              <w:ind w:left="196"/>
              <w:rPr>
                <w:sz w:val="20"/>
              </w:rPr>
            </w:pPr>
            <w:r>
              <w:rPr>
                <w:color w:val="221F1F"/>
                <w:sz w:val="20"/>
              </w:rPr>
              <w:t>262-104-4</w:t>
            </w:r>
          </w:p>
        </w:tc>
      </w:tr>
      <w:tr w:rsidR="00B52DCC" w14:paraId="5410171E" w14:textId="77777777" w:rsidTr="004567AD">
        <w:trPr>
          <w:gridAfter w:val="1"/>
          <w:wAfter w:w="10" w:type="dxa"/>
          <w:trHeight w:val="793"/>
        </w:trPr>
        <w:tc>
          <w:tcPr>
            <w:tcW w:w="1148" w:type="dxa"/>
            <w:gridSpan w:val="2"/>
          </w:tcPr>
          <w:p w14:paraId="79303713" w14:textId="77777777" w:rsidR="00B52DCC" w:rsidRDefault="00916648">
            <w:pPr>
              <w:pStyle w:val="TableParagraph"/>
              <w:spacing w:before="113"/>
              <w:ind w:left="107"/>
              <w:rPr>
                <w:sz w:val="20"/>
              </w:rPr>
            </w:pPr>
            <w:r>
              <w:rPr>
                <w:sz w:val="20"/>
              </w:rPr>
              <w:t>1617</w:t>
            </w:r>
          </w:p>
        </w:tc>
        <w:tc>
          <w:tcPr>
            <w:tcW w:w="5937" w:type="dxa"/>
          </w:tcPr>
          <w:p w14:paraId="49BDC891" w14:textId="77777777" w:rsidR="00B52DCC" w:rsidRDefault="00B52DCC">
            <w:pPr>
              <w:pStyle w:val="TableParagraph"/>
              <w:spacing w:before="10"/>
              <w:rPr>
                <w:b/>
                <w:sz w:val="19"/>
              </w:rPr>
            </w:pPr>
          </w:p>
          <w:p w14:paraId="10C4357A" w14:textId="77777777" w:rsidR="00B52DCC" w:rsidRDefault="00916648">
            <w:pPr>
              <w:pStyle w:val="TableParagraph"/>
              <w:spacing w:before="1" w:line="260" w:lineRule="atLeast"/>
              <w:ind w:left="197" w:right="170"/>
              <w:rPr>
                <w:sz w:val="20"/>
              </w:rPr>
            </w:pPr>
            <w:r>
              <w:rPr>
                <w:color w:val="221F1F"/>
                <w:sz w:val="20"/>
              </w:rPr>
              <w:t>Pinoksaden (ISO); 8-(2,6-dietil-4-metilfenil)-7-okso- 1,2,4,5-tetrahidro- 7</w:t>
            </w:r>
            <w:r>
              <w:rPr>
                <w:i/>
                <w:color w:val="221F1F"/>
                <w:sz w:val="20"/>
              </w:rPr>
              <w:t>H</w:t>
            </w:r>
            <w:r>
              <w:rPr>
                <w:color w:val="221F1F"/>
                <w:sz w:val="20"/>
              </w:rPr>
              <w:t>-pirazolo[1,2-d][1,4,5]oksadiazepin-9-il 2,2-dimetilpropanoat</w:t>
            </w:r>
          </w:p>
        </w:tc>
        <w:tc>
          <w:tcPr>
            <w:tcW w:w="1701" w:type="dxa"/>
            <w:gridSpan w:val="2"/>
          </w:tcPr>
          <w:p w14:paraId="524431C8" w14:textId="77777777" w:rsidR="00B52DCC" w:rsidRDefault="00916648">
            <w:pPr>
              <w:pStyle w:val="TableParagraph"/>
              <w:spacing w:before="154"/>
              <w:ind w:left="200"/>
              <w:rPr>
                <w:sz w:val="20"/>
              </w:rPr>
            </w:pPr>
            <w:r>
              <w:rPr>
                <w:color w:val="221F1F"/>
                <w:sz w:val="20"/>
              </w:rPr>
              <w:t>243973-20-8</w:t>
            </w:r>
          </w:p>
        </w:tc>
        <w:tc>
          <w:tcPr>
            <w:tcW w:w="1843" w:type="dxa"/>
            <w:gridSpan w:val="2"/>
          </w:tcPr>
          <w:p w14:paraId="1D36A2CB" w14:textId="77777777" w:rsidR="00B52DCC" w:rsidRDefault="00916648">
            <w:pPr>
              <w:pStyle w:val="TableParagraph"/>
              <w:spacing w:before="154"/>
              <w:ind w:left="196"/>
              <w:rPr>
                <w:sz w:val="20"/>
              </w:rPr>
            </w:pPr>
            <w:r>
              <w:rPr>
                <w:color w:val="221F1F"/>
                <w:sz w:val="20"/>
              </w:rPr>
              <w:t>635-361-9</w:t>
            </w:r>
          </w:p>
        </w:tc>
      </w:tr>
      <w:tr w:rsidR="00B52DCC" w14:paraId="17D52C71" w14:textId="77777777" w:rsidTr="004567AD">
        <w:trPr>
          <w:gridAfter w:val="1"/>
          <w:wAfter w:w="10" w:type="dxa"/>
          <w:trHeight w:val="1039"/>
        </w:trPr>
        <w:tc>
          <w:tcPr>
            <w:tcW w:w="1148" w:type="dxa"/>
            <w:gridSpan w:val="2"/>
          </w:tcPr>
          <w:p w14:paraId="0853BDC8" w14:textId="77777777" w:rsidR="00B52DCC" w:rsidRDefault="00916648">
            <w:pPr>
              <w:pStyle w:val="TableParagraph"/>
              <w:spacing w:before="113"/>
              <w:ind w:left="107"/>
              <w:rPr>
                <w:sz w:val="20"/>
              </w:rPr>
            </w:pPr>
            <w:r>
              <w:rPr>
                <w:sz w:val="20"/>
              </w:rPr>
              <w:t>1618</w:t>
            </w:r>
          </w:p>
        </w:tc>
        <w:tc>
          <w:tcPr>
            <w:tcW w:w="5937" w:type="dxa"/>
          </w:tcPr>
          <w:p w14:paraId="0FA45A01" w14:textId="77777777" w:rsidR="00B52DCC" w:rsidRDefault="00916648">
            <w:pPr>
              <w:pStyle w:val="TableParagraph"/>
              <w:spacing w:before="154"/>
              <w:ind w:left="197"/>
              <w:rPr>
                <w:sz w:val="20"/>
              </w:rPr>
            </w:pPr>
            <w:r>
              <w:rPr>
                <w:color w:val="221F1F"/>
                <w:sz w:val="20"/>
              </w:rPr>
              <w:t>Tetrametrin (ISO);</w:t>
            </w:r>
          </w:p>
          <w:p w14:paraId="2F1DA29E" w14:textId="77777777" w:rsidR="00B52DCC" w:rsidRDefault="00916648">
            <w:pPr>
              <w:pStyle w:val="TableParagraph"/>
              <w:tabs>
                <w:tab w:val="left" w:pos="5157"/>
              </w:tabs>
              <w:spacing w:before="88" w:line="260" w:lineRule="atLeast"/>
              <w:ind w:left="197" w:right="741"/>
              <w:rPr>
                <w:sz w:val="20"/>
              </w:rPr>
            </w:pPr>
            <w:r>
              <w:rPr>
                <w:color w:val="221F1F"/>
                <w:sz w:val="20"/>
              </w:rPr>
              <w:t>(1,3-diokso-1,3,4,5,6,7-hekzahidro-2</w:t>
            </w:r>
            <w:r>
              <w:rPr>
                <w:i/>
                <w:color w:val="221F1F"/>
                <w:sz w:val="20"/>
              </w:rPr>
              <w:t>H</w:t>
            </w:r>
            <w:r>
              <w:rPr>
                <w:color w:val="221F1F"/>
                <w:sz w:val="20"/>
              </w:rPr>
              <w:t>-izoindol-2-il)metil</w:t>
            </w:r>
            <w:r>
              <w:rPr>
                <w:color w:val="221F1F"/>
                <w:sz w:val="20"/>
              </w:rPr>
              <w:tab/>
            </w:r>
            <w:r>
              <w:rPr>
                <w:color w:val="221F1F"/>
                <w:spacing w:val="-5"/>
                <w:sz w:val="20"/>
              </w:rPr>
              <w:t xml:space="preserve">2,2- </w:t>
            </w:r>
            <w:r>
              <w:rPr>
                <w:color w:val="221F1F"/>
                <w:sz w:val="20"/>
              </w:rPr>
              <w:t>dimetil-3-(2-metilprop-1-en-1-il)siklopropankarboksilat</w:t>
            </w:r>
          </w:p>
        </w:tc>
        <w:tc>
          <w:tcPr>
            <w:tcW w:w="1701" w:type="dxa"/>
            <w:gridSpan w:val="2"/>
          </w:tcPr>
          <w:p w14:paraId="1EF46177" w14:textId="77777777" w:rsidR="00B52DCC" w:rsidRDefault="00916648">
            <w:pPr>
              <w:pStyle w:val="TableParagraph"/>
              <w:spacing w:before="154"/>
              <w:ind w:left="200"/>
              <w:rPr>
                <w:sz w:val="20"/>
              </w:rPr>
            </w:pPr>
            <w:r>
              <w:rPr>
                <w:color w:val="221F1F"/>
                <w:sz w:val="20"/>
              </w:rPr>
              <w:t>7696-12-0</w:t>
            </w:r>
          </w:p>
        </w:tc>
        <w:tc>
          <w:tcPr>
            <w:tcW w:w="1843" w:type="dxa"/>
            <w:gridSpan w:val="2"/>
          </w:tcPr>
          <w:p w14:paraId="204BD272" w14:textId="77777777" w:rsidR="00B52DCC" w:rsidRDefault="00916648">
            <w:pPr>
              <w:pStyle w:val="TableParagraph"/>
              <w:spacing w:before="154"/>
              <w:ind w:left="196"/>
              <w:rPr>
                <w:sz w:val="20"/>
              </w:rPr>
            </w:pPr>
            <w:r>
              <w:rPr>
                <w:color w:val="221F1F"/>
                <w:sz w:val="20"/>
              </w:rPr>
              <w:t>231-711-6</w:t>
            </w:r>
          </w:p>
        </w:tc>
      </w:tr>
      <w:tr w:rsidR="00B52DCC" w14:paraId="12AD012F" w14:textId="77777777" w:rsidTr="004567AD">
        <w:trPr>
          <w:gridAfter w:val="1"/>
          <w:wAfter w:w="10" w:type="dxa"/>
          <w:trHeight w:val="676"/>
        </w:trPr>
        <w:tc>
          <w:tcPr>
            <w:tcW w:w="1148" w:type="dxa"/>
            <w:gridSpan w:val="2"/>
          </w:tcPr>
          <w:p w14:paraId="6816BA66" w14:textId="77777777" w:rsidR="00B52DCC" w:rsidRDefault="00916648">
            <w:pPr>
              <w:pStyle w:val="TableParagraph"/>
              <w:spacing w:before="113"/>
              <w:ind w:left="107"/>
              <w:rPr>
                <w:sz w:val="20"/>
              </w:rPr>
            </w:pPr>
            <w:r>
              <w:rPr>
                <w:sz w:val="20"/>
              </w:rPr>
              <w:t>1619</w:t>
            </w:r>
          </w:p>
        </w:tc>
        <w:tc>
          <w:tcPr>
            <w:tcW w:w="5937" w:type="dxa"/>
          </w:tcPr>
          <w:p w14:paraId="4AF9C29B" w14:textId="77777777" w:rsidR="00B52DCC" w:rsidRDefault="00916648">
            <w:pPr>
              <w:pStyle w:val="TableParagraph"/>
              <w:spacing w:before="109" w:line="260" w:lineRule="atLeast"/>
              <w:ind w:left="197" w:right="52"/>
              <w:rPr>
                <w:sz w:val="20"/>
              </w:rPr>
            </w:pPr>
            <w:r>
              <w:rPr>
                <w:color w:val="221F1F"/>
                <w:sz w:val="20"/>
              </w:rPr>
              <w:t>(1,3,4,5,6,7-Hekzahidro-1,3-diokso-2</w:t>
            </w:r>
            <w:r>
              <w:rPr>
                <w:i/>
                <w:color w:val="221F1F"/>
                <w:sz w:val="20"/>
              </w:rPr>
              <w:t>H</w:t>
            </w:r>
            <w:r>
              <w:rPr>
                <w:color w:val="221F1F"/>
                <w:sz w:val="20"/>
              </w:rPr>
              <w:t>-izoindol-2-il)metil (1</w:t>
            </w:r>
            <w:r>
              <w:rPr>
                <w:i/>
                <w:color w:val="221F1F"/>
                <w:sz w:val="20"/>
              </w:rPr>
              <w:t>R</w:t>
            </w:r>
            <w:r>
              <w:rPr>
                <w:color w:val="221F1F"/>
                <w:sz w:val="20"/>
              </w:rPr>
              <w:t>-trans)-2,2- dimetil-3-(2- metilprop-1- enil)siklopropankarboksilat</w:t>
            </w:r>
          </w:p>
        </w:tc>
        <w:tc>
          <w:tcPr>
            <w:tcW w:w="1701" w:type="dxa"/>
            <w:gridSpan w:val="2"/>
          </w:tcPr>
          <w:p w14:paraId="6AAB8F32" w14:textId="77777777" w:rsidR="00B52DCC" w:rsidRDefault="00916648">
            <w:pPr>
              <w:pStyle w:val="TableParagraph"/>
              <w:spacing w:before="137"/>
              <w:ind w:left="200"/>
              <w:rPr>
                <w:sz w:val="20"/>
              </w:rPr>
            </w:pPr>
            <w:r>
              <w:rPr>
                <w:color w:val="221F1F"/>
                <w:sz w:val="20"/>
              </w:rPr>
              <w:t>1166-46-7</w:t>
            </w:r>
          </w:p>
        </w:tc>
        <w:tc>
          <w:tcPr>
            <w:tcW w:w="1843" w:type="dxa"/>
            <w:gridSpan w:val="2"/>
          </w:tcPr>
          <w:p w14:paraId="52A157AA" w14:textId="77777777" w:rsidR="00B52DCC" w:rsidRDefault="00916648">
            <w:pPr>
              <w:pStyle w:val="TableParagraph"/>
              <w:spacing w:before="137"/>
              <w:ind w:left="196"/>
              <w:rPr>
                <w:sz w:val="20"/>
              </w:rPr>
            </w:pPr>
            <w:r>
              <w:rPr>
                <w:color w:val="221F1F"/>
                <w:sz w:val="20"/>
              </w:rPr>
              <w:t>214-619-0</w:t>
            </w:r>
          </w:p>
        </w:tc>
      </w:tr>
      <w:tr w:rsidR="00B52DCC" w14:paraId="1FE197B5" w14:textId="77777777" w:rsidTr="004567AD">
        <w:trPr>
          <w:gridAfter w:val="1"/>
          <w:wAfter w:w="10" w:type="dxa"/>
          <w:trHeight w:val="1019"/>
        </w:trPr>
        <w:tc>
          <w:tcPr>
            <w:tcW w:w="1148" w:type="dxa"/>
            <w:gridSpan w:val="2"/>
          </w:tcPr>
          <w:p w14:paraId="1213152F" w14:textId="77777777" w:rsidR="00B52DCC" w:rsidRDefault="00916648">
            <w:pPr>
              <w:pStyle w:val="TableParagraph"/>
              <w:spacing w:before="113"/>
              <w:ind w:left="107"/>
              <w:rPr>
                <w:sz w:val="20"/>
              </w:rPr>
            </w:pPr>
            <w:r>
              <w:rPr>
                <w:sz w:val="20"/>
              </w:rPr>
              <w:t>1620</w:t>
            </w:r>
          </w:p>
        </w:tc>
        <w:tc>
          <w:tcPr>
            <w:tcW w:w="5937" w:type="dxa"/>
          </w:tcPr>
          <w:p w14:paraId="01206CE4" w14:textId="77777777" w:rsidR="00B52DCC" w:rsidRDefault="00916648">
            <w:pPr>
              <w:pStyle w:val="TableParagraph"/>
              <w:spacing w:before="137"/>
              <w:ind w:left="197"/>
              <w:rPr>
                <w:sz w:val="20"/>
              </w:rPr>
            </w:pPr>
            <w:r>
              <w:rPr>
                <w:color w:val="221F1F"/>
                <w:sz w:val="20"/>
              </w:rPr>
              <w:t>Spirodiklofen (ISO);</w:t>
            </w:r>
          </w:p>
          <w:p w14:paraId="53FE1EE0" w14:textId="77777777" w:rsidR="00B52DCC" w:rsidRDefault="00916648">
            <w:pPr>
              <w:pStyle w:val="TableParagraph"/>
              <w:tabs>
                <w:tab w:val="left" w:pos="2719"/>
                <w:tab w:val="left" w:pos="5086"/>
                <w:tab w:val="left" w:pos="5645"/>
              </w:tabs>
              <w:spacing w:before="88" w:line="260" w:lineRule="atLeast"/>
              <w:ind w:left="197" w:right="254"/>
              <w:rPr>
                <w:sz w:val="20"/>
              </w:rPr>
            </w:pPr>
            <w:r>
              <w:rPr>
                <w:color w:val="221F1F"/>
                <w:sz w:val="20"/>
              </w:rPr>
              <w:t>3-(2,4-diklorofenil)-2-okso-</w:t>
            </w:r>
            <w:r>
              <w:rPr>
                <w:color w:val="221F1F"/>
                <w:sz w:val="20"/>
              </w:rPr>
              <w:tab/>
              <w:t>1-oksaspiro[4.5]dec-3-en-</w:t>
            </w:r>
            <w:r>
              <w:rPr>
                <w:color w:val="221F1F"/>
                <w:sz w:val="20"/>
              </w:rPr>
              <w:tab/>
              <w:t>4-il</w:t>
            </w:r>
            <w:r>
              <w:rPr>
                <w:color w:val="221F1F"/>
                <w:sz w:val="20"/>
              </w:rPr>
              <w:tab/>
            </w:r>
            <w:r>
              <w:rPr>
                <w:color w:val="221F1F"/>
                <w:spacing w:val="-5"/>
                <w:sz w:val="20"/>
              </w:rPr>
              <w:t xml:space="preserve">2,2- </w:t>
            </w:r>
            <w:r>
              <w:rPr>
                <w:color w:val="221F1F"/>
                <w:sz w:val="20"/>
              </w:rPr>
              <w:t>dimetilbütirat</w:t>
            </w:r>
          </w:p>
        </w:tc>
        <w:tc>
          <w:tcPr>
            <w:tcW w:w="1701" w:type="dxa"/>
            <w:gridSpan w:val="2"/>
          </w:tcPr>
          <w:p w14:paraId="56F34C1E" w14:textId="77777777" w:rsidR="00B52DCC" w:rsidRDefault="00916648">
            <w:pPr>
              <w:pStyle w:val="TableParagraph"/>
              <w:spacing w:before="137"/>
              <w:ind w:left="200"/>
              <w:rPr>
                <w:sz w:val="20"/>
              </w:rPr>
            </w:pPr>
            <w:r>
              <w:rPr>
                <w:color w:val="221F1F"/>
                <w:sz w:val="20"/>
              </w:rPr>
              <w:t>148477-71-8</w:t>
            </w:r>
          </w:p>
        </w:tc>
        <w:tc>
          <w:tcPr>
            <w:tcW w:w="1843" w:type="dxa"/>
            <w:gridSpan w:val="2"/>
          </w:tcPr>
          <w:p w14:paraId="4EBC10E9" w14:textId="77777777" w:rsidR="00B52DCC" w:rsidRDefault="00916648">
            <w:pPr>
              <w:pStyle w:val="TableParagraph"/>
              <w:spacing w:before="137"/>
              <w:ind w:left="196"/>
              <w:rPr>
                <w:sz w:val="20"/>
              </w:rPr>
            </w:pPr>
            <w:r>
              <w:rPr>
                <w:color w:val="221F1F"/>
                <w:sz w:val="20"/>
              </w:rPr>
              <w:t>604-636-5</w:t>
            </w:r>
          </w:p>
        </w:tc>
      </w:tr>
      <w:tr w:rsidR="00B52DCC" w14:paraId="1BB2B8EE" w14:textId="77777777" w:rsidTr="004567AD">
        <w:trPr>
          <w:gridAfter w:val="1"/>
          <w:wAfter w:w="10" w:type="dxa"/>
          <w:trHeight w:val="676"/>
        </w:trPr>
        <w:tc>
          <w:tcPr>
            <w:tcW w:w="1148" w:type="dxa"/>
            <w:gridSpan w:val="2"/>
          </w:tcPr>
          <w:p w14:paraId="2C85C529" w14:textId="77777777" w:rsidR="00B52DCC" w:rsidRDefault="00916648">
            <w:pPr>
              <w:pStyle w:val="TableParagraph"/>
              <w:spacing w:before="113"/>
              <w:ind w:left="107"/>
              <w:rPr>
                <w:sz w:val="20"/>
              </w:rPr>
            </w:pPr>
            <w:r>
              <w:rPr>
                <w:sz w:val="20"/>
              </w:rPr>
              <w:t>1621</w:t>
            </w:r>
          </w:p>
        </w:tc>
        <w:tc>
          <w:tcPr>
            <w:tcW w:w="5937" w:type="dxa"/>
          </w:tcPr>
          <w:p w14:paraId="22E97789" w14:textId="77777777" w:rsidR="00B52DCC" w:rsidRDefault="00916648">
            <w:pPr>
              <w:pStyle w:val="TableParagraph"/>
              <w:tabs>
                <w:tab w:val="left" w:pos="4331"/>
                <w:tab w:val="left" w:pos="5329"/>
              </w:tabs>
              <w:spacing w:before="109" w:line="260" w:lineRule="atLeast"/>
              <w:ind w:left="197" w:right="93" w:hanging="3"/>
              <w:rPr>
                <w:sz w:val="20"/>
              </w:rPr>
            </w:pPr>
            <w:r>
              <w:rPr>
                <w:color w:val="221F1F"/>
                <w:sz w:val="20"/>
              </w:rPr>
              <w:t>1-[2-(2-aminobutoksi)etoksi]but-2-ilamin</w:t>
            </w:r>
            <w:r>
              <w:rPr>
                <w:color w:val="221F1F"/>
                <w:sz w:val="20"/>
              </w:rPr>
              <w:tab/>
              <w:t>ve</w:t>
            </w:r>
            <w:r>
              <w:rPr>
                <w:color w:val="221F1F"/>
                <w:sz w:val="20"/>
              </w:rPr>
              <w:tab/>
            </w:r>
            <w:r>
              <w:rPr>
                <w:color w:val="221F1F"/>
                <w:spacing w:val="-3"/>
                <w:sz w:val="20"/>
              </w:rPr>
              <w:t xml:space="preserve">1-({[2-(2- </w:t>
            </w:r>
            <w:r>
              <w:rPr>
                <w:color w:val="221F1F"/>
                <w:sz w:val="20"/>
              </w:rPr>
              <w:t>aminobutoksi)etoksi]metil}propoksi) but-2-ilamin’in reaksiyon</w:t>
            </w:r>
            <w:r>
              <w:rPr>
                <w:color w:val="221F1F"/>
                <w:spacing w:val="-8"/>
                <w:sz w:val="20"/>
              </w:rPr>
              <w:t xml:space="preserve"> </w:t>
            </w:r>
            <w:r>
              <w:rPr>
                <w:color w:val="221F1F"/>
                <w:sz w:val="20"/>
              </w:rPr>
              <w:t>kütlesi</w:t>
            </w:r>
          </w:p>
        </w:tc>
        <w:tc>
          <w:tcPr>
            <w:tcW w:w="1701" w:type="dxa"/>
            <w:gridSpan w:val="2"/>
          </w:tcPr>
          <w:p w14:paraId="719B7ABD" w14:textId="77777777" w:rsidR="00B52DCC" w:rsidRDefault="00916648">
            <w:pPr>
              <w:pStyle w:val="TableParagraph"/>
              <w:spacing w:before="137"/>
              <w:ind w:left="200"/>
              <w:rPr>
                <w:sz w:val="20"/>
              </w:rPr>
            </w:pPr>
            <w:r>
              <w:rPr>
                <w:color w:val="221F1F"/>
                <w:sz w:val="20"/>
              </w:rPr>
              <w:t>897393-42-9</w:t>
            </w:r>
          </w:p>
        </w:tc>
        <w:tc>
          <w:tcPr>
            <w:tcW w:w="1843" w:type="dxa"/>
            <w:gridSpan w:val="2"/>
          </w:tcPr>
          <w:p w14:paraId="74C098CC" w14:textId="77777777" w:rsidR="00B52DCC" w:rsidRDefault="00916648">
            <w:pPr>
              <w:pStyle w:val="TableParagraph"/>
              <w:spacing w:before="137"/>
              <w:ind w:left="196"/>
              <w:rPr>
                <w:sz w:val="20"/>
              </w:rPr>
            </w:pPr>
            <w:r>
              <w:rPr>
                <w:color w:val="221F1F"/>
                <w:sz w:val="20"/>
              </w:rPr>
              <w:t>447-920-2</w:t>
            </w:r>
          </w:p>
        </w:tc>
      </w:tr>
      <w:tr w:rsidR="00B52DCC" w14:paraId="0AC83625" w14:textId="77777777" w:rsidTr="004567AD">
        <w:trPr>
          <w:gridAfter w:val="1"/>
          <w:wAfter w:w="10" w:type="dxa"/>
          <w:trHeight w:val="503"/>
        </w:trPr>
        <w:tc>
          <w:tcPr>
            <w:tcW w:w="1148" w:type="dxa"/>
            <w:gridSpan w:val="2"/>
          </w:tcPr>
          <w:p w14:paraId="326D4ED0" w14:textId="77777777" w:rsidR="00B52DCC" w:rsidRDefault="00916648">
            <w:pPr>
              <w:pStyle w:val="TableParagraph"/>
              <w:spacing w:before="113"/>
              <w:ind w:left="107"/>
              <w:rPr>
                <w:sz w:val="20"/>
              </w:rPr>
            </w:pPr>
            <w:r>
              <w:rPr>
                <w:sz w:val="20"/>
              </w:rPr>
              <w:t>1622</w:t>
            </w:r>
          </w:p>
        </w:tc>
        <w:tc>
          <w:tcPr>
            <w:tcW w:w="5937" w:type="dxa"/>
          </w:tcPr>
          <w:p w14:paraId="26755EED" w14:textId="77777777" w:rsidR="00B52DCC" w:rsidRDefault="00916648">
            <w:pPr>
              <w:pStyle w:val="TableParagraph"/>
              <w:spacing w:before="137"/>
              <w:ind w:left="197"/>
              <w:rPr>
                <w:sz w:val="20"/>
              </w:rPr>
            </w:pPr>
            <w:r>
              <w:rPr>
                <w:color w:val="221F1F"/>
                <w:sz w:val="20"/>
              </w:rPr>
              <w:t>1-Vinilimidazol</w:t>
            </w:r>
          </w:p>
        </w:tc>
        <w:tc>
          <w:tcPr>
            <w:tcW w:w="1701" w:type="dxa"/>
            <w:gridSpan w:val="2"/>
          </w:tcPr>
          <w:p w14:paraId="7FC76A02" w14:textId="77777777" w:rsidR="00B52DCC" w:rsidRDefault="00916648">
            <w:pPr>
              <w:pStyle w:val="TableParagraph"/>
              <w:spacing w:before="137"/>
              <w:ind w:left="200"/>
              <w:rPr>
                <w:sz w:val="20"/>
              </w:rPr>
            </w:pPr>
            <w:r>
              <w:rPr>
                <w:color w:val="221F1F"/>
                <w:sz w:val="20"/>
              </w:rPr>
              <w:t>1072-63-5</w:t>
            </w:r>
          </w:p>
        </w:tc>
        <w:tc>
          <w:tcPr>
            <w:tcW w:w="1843" w:type="dxa"/>
            <w:gridSpan w:val="2"/>
          </w:tcPr>
          <w:p w14:paraId="203ACC9C" w14:textId="77777777" w:rsidR="00B52DCC" w:rsidRDefault="00916648">
            <w:pPr>
              <w:pStyle w:val="TableParagraph"/>
              <w:spacing w:before="137"/>
              <w:ind w:left="196"/>
              <w:rPr>
                <w:sz w:val="20"/>
              </w:rPr>
            </w:pPr>
            <w:r>
              <w:rPr>
                <w:color w:val="221F1F"/>
                <w:sz w:val="20"/>
              </w:rPr>
              <w:t>214-012-0</w:t>
            </w:r>
          </w:p>
        </w:tc>
      </w:tr>
      <w:tr w:rsidR="00B52DCC" w14:paraId="5BD558C6" w14:textId="77777777" w:rsidTr="004567AD">
        <w:trPr>
          <w:gridAfter w:val="1"/>
          <w:wAfter w:w="10" w:type="dxa"/>
          <w:trHeight w:val="676"/>
        </w:trPr>
        <w:tc>
          <w:tcPr>
            <w:tcW w:w="1148" w:type="dxa"/>
            <w:gridSpan w:val="2"/>
          </w:tcPr>
          <w:p w14:paraId="3DD1E922" w14:textId="77777777" w:rsidR="00B52DCC" w:rsidRDefault="00916648">
            <w:pPr>
              <w:pStyle w:val="TableParagraph"/>
              <w:spacing w:before="113"/>
              <w:ind w:left="107"/>
              <w:rPr>
                <w:sz w:val="20"/>
              </w:rPr>
            </w:pPr>
            <w:r>
              <w:rPr>
                <w:sz w:val="20"/>
              </w:rPr>
              <w:t>1623</w:t>
            </w:r>
          </w:p>
        </w:tc>
        <w:tc>
          <w:tcPr>
            <w:tcW w:w="5937" w:type="dxa"/>
          </w:tcPr>
          <w:p w14:paraId="38E97FF7" w14:textId="77777777" w:rsidR="00B52DCC" w:rsidRDefault="00916648">
            <w:pPr>
              <w:pStyle w:val="TableParagraph"/>
              <w:tabs>
                <w:tab w:val="left" w:pos="1559"/>
              </w:tabs>
              <w:spacing w:before="109" w:line="260" w:lineRule="atLeast"/>
              <w:ind w:left="197" w:right="129"/>
              <w:rPr>
                <w:sz w:val="20"/>
              </w:rPr>
            </w:pPr>
            <w:r>
              <w:rPr>
                <w:color w:val="221F1F"/>
                <w:sz w:val="20"/>
              </w:rPr>
              <w:t>Amisulbrom</w:t>
            </w:r>
            <w:r>
              <w:rPr>
                <w:color w:val="221F1F"/>
                <w:sz w:val="20"/>
              </w:rPr>
              <w:tab/>
            </w:r>
            <w:r>
              <w:rPr>
                <w:color w:val="221F1F"/>
                <w:w w:val="95"/>
                <w:sz w:val="20"/>
              </w:rPr>
              <w:t>(ISO)3-(3-bromo-6-floro-2-metilindol-1-ilsülfonil)-</w:t>
            </w:r>
            <w:r>
              <w:rPr>
                <w:i/>
                <w:color w:val="221F1F"/>
                <w:w w:val="95"/>
                <w:sz w:val="20"/>
              </w:rPr>
              <w:t>N</w:t>
            </w:r>
            <w:r>
              <w:rPr>
                <w:color w:val="221F1F"/>
                <w:w w:val="95"/>
                <w:sz w:val="20"/>
              </w:rPr>
              <w:t>,</w:t>
            </w:r>
            <w:r>
              <w:rPr>
                <w:i/>
                <w:color w:val="221F1F"/>
                <w:w w:val="95"/>
                <w:sz w:val="20"/>
              </w:rPr>
              <w:t>N</w:t>
            </w:r>
            <w:r>
              <w:rPr>
                <w:color w:val="221F1F"/>
                <w:w w:val="95"/>
                <w:sz w:val="20"/>
              </w:rPr>
              <w:t xml:space="preserve">- </w:t>
            </w:r>
            <w:r>
              <w:rPr>
                <w:color w:val="221F1F"/>
                <w:sz w:val="20"/>
              </w:rPr>
              <w:t>dimetil-1</w:t>
            </w:r>
            <w:r>
              <w:rPr>
                <w:i/>
                <w:color w:val="221F1F"/>
                <w:sz w:val="20"/>
              </w:rPr>
              <w:t>H</w:t>
            </w:r>
            <w:r>
              <w:rPr>
                <w:color w:val="221F1F"/>
                <w:sz w:val="20"/>
              </w:rPr>
              <w:t>-1,2,4-triazol-1-</w:t>
            </w:r>
            <w:r>
              <w:rPr>
                <w:color w:val="221F1F"/>
                <w:spacing w:val="-3"/>
                <w:sz w:val="20"/>
              </w:rPr>
              <w:t xml:space="preserve"> </w:t>
            </w:r>
            <w:r>
              <w:rPr>
                <w:color w:val="221F1F"/>
                <w:sz w:val="20"/>
              </w:rPr>
              <w:t>sulfonamid</w:t>
            </w:r>
          </w:p>
        </w:tc>
        <w:tc>
          <w:tcPr>
            <w:tcW w:w="1701" w:type="dxa"/>
            <w:gridSpan w:val="2"/>
          </w:tcPr>
          <w:p w14:paraId="70DEEC90" w14:textId="77777777" w:rsidR="00B52DCC" w:rsidRDefault="00916648">
            <w:pPr>
              <w:pStyle w:val="TableParagraph"/>
              <w:spacing w:before="137"/>
              <w:ind w:left="200"/>
              <w:rPr>
                <w:sz w:val="20"/>
              </w:rPr>
            </w:pPr>
            <w:r>
              <w:rPr>
                <w:color w:val="221F1F"/>
                <w:sz w:val="20"/>
              </w:rPr>
              <w:t>348635-87-0</w:t>
            </w:r>
          </w:p>
        </w:tc>
        <w:tc>
          <w:tcPr>
            <w:tcW w:w="1843" w:type="dxa"/>
            <w:gridSpan w:val="2"/>
          </w:tcPr>
          <w:p w14:paraId="3326353E" w14:textId="77777777" w:rsidR="00B52DCC" w:rsidRDefault="00916648">
            <w:pPr>
              <w:pStyle w:val="TableParagraph"/>
              <w:spacing w:before="137"/>
              <w:ind w:left="196"/>
              <w:rPr>
                <w:sz w:val="20"/>
              </w:rPr>
            </w:pPr>
            <w:r>
              <w:rPr>
                <w:color w:val="221F1F"/>
                <w:sz w:val="20"/>
              </w:rPr>
              <w:t>672-776-4</w:t>
            </w:r>
          </w:p>
        </w:tc>
      </w:tr>
      <w:tr w:rsidR="00B52DCC" w14:paraId="05B86462" w14:textId="77777777" w:rsidTr="004567AD">
        <w:trPr>
          <w:gridAfter w:val="1"/>
          <w:wAfter w:w="10" w:type="dxa"/>
          <w:trHeight w:val="679"/>
        </w:trPr>
        <w:tc>
          <w:tcPr>
            <w:tcW w:w="1148" w:type="dxa"/>
            <w:gridSpan w:val="2"/>
          </w:tcPr>
          <w:p w14:paraId="0F644E44" w14:textId="77777777" w:rsidR="00B52DCC" w:rsidRDefault="00916648">
            <w:pPr>
              <w:pStyle w:val="TableParagraph"/>
              <w:spacing w:before="116"/>
              <w:ind w:left="107"/>
              <w:rPr>
                <w:sz w:val="20"/>
              </w:rPr>
            </w:pPr>
            <w:r>
              <w:rPr>
                <w:sz w:val="20"/>
              </w:rPr>
              <w:t>1624</w:t>
            </w:r>
          </w:p>
        </w:tc>
        <w:tc>
          <w:tcPr>
            <w:tcW w:w="5937" w:type="dxa"/>
          </w:tcPr>
          <w:p w14:paraId="161B3C5B" w14:textId="77777777" w:rsidR="00B52DCC" w:rsidRDefault="00916648">
            <w:pPr>
              <w:pStyle w:val="TableParagraph"/>
              <w:tabs>
                <w:tab w:val="left" w:pos="1541"/>
                <w:tab w:val="left" w:pos="2544"/>
              </w:tabs>
              <w:spacing w:before="114" w:line="260" w:lineRule="atLeast"/>
              <w:ind w:left="197" w:right="267"/>
              <w:rPr>
                <w:sz w:val="20"/>
              </w:rPr>
            </w:pPr>
            <w:r>
              <w:rPr>
                <w:color w:val="221F1F"/>
                <w:sz w:val="20"/>
              </w:rPr>
              <w:t>Pirimikarb</w:t>
            </w:r>
            <w:r>
              <w:rPr>
                <w:color w:val="221F1F"/>
                <w:sz w:val="20"/>
              </w:rPr>
              <w:tab/>
              <w:t>(ISO);</w:t>
            </w:r>
            <w:r>
              <w:rPr>
                <w:color w:val="221F1F"/>
                <w:sz w:val="20"/>
              </w:rPr>
              <w:tab/>
              <w:t>2-(dimetilamino)-5,6-dimetilpirimidin-4-il dimetilkarbamat</w:t>
            </w:r>
          </w:p>
        </w:tc>
        <w:tc>
          <w:tcPr>
            <w:tcW w:w="1701" w:type="dxa"/>
            <w:gridSpan w:val="2"/>
          </w:tcPr>
          <w:p w14:paraId="2DE724A2" w14:textId="77777777" w:rsidR="00B52DCC" w:rsidRDefault="00916648">
            <w:pPr>
              <w:pStyle w:val="TableParagraph"/>
              <w:spacing w:before="140"/>
              <w:ind w:left="200"/>
              <w:rPr>
                <w:sz w:val="20"/>
              </w:rPr>
            </w:pPr>
            <w:r>
              <w:rPr>
                <w:color w:val="221F1F"/>
                <w:sz w:val="20"/>
              </w:rPr>
              <w:t>23103-98-2</w:t>
            </w:r>
          </w:p>
        </w:tc>
        <w:tc>
          <w:tcPr>
            <w:tcW w:w="1843" w:type="dxa"/>
            <w:gridSpan w:val="2"/>
          </w:tcPr>
          <w:p w14:paraId="17752FD3" w14:textId="77777777" w:rsidR="00B52DCC" w:rsidRDefault="00916648">
            <w:pPr>
              <w:pStyle w:val="TableParagraph"/>
              <w:spacing w:before="140"/>
              <w:ind w:left="196"/>
              <w:rPr>
                <w:sz w:val="20"/>
              </w:rPr>
            </w:pPr>
            <w:r>
              <w:rPr>
                <w:color w:val="221F1F"/>
                <w:sz w:val="20"/>
              </w:rPr>
              <w:t>245-430-1</w:t>
            </w:r>
          </w:p>
        </w:tc>
      </w:tr>
      <w:tr w:rsidR="00B52DCC" w14:paraId="5CC5337D" w14:textId="77777777" w:rsidTr="004567AD">
        <w:trPr>
          <w:gridAfter w:val="1"/>
          <w:wAfter w:w="10" w:type="dxa"/>
          <w:trHeight w:val="503"/>
        </w:trPr>
        <w:tc>
          <w:tcPr>
            <w:tcW w:w="1148" w:type="dxa"/>
            <w:gridSpan w:val="2"/>
          </w:tcPr>
          <w:p w14:paraId="0DEFB5F5" w14:textId="77777777" w:rsidR="00B52DCC" w:rsidRDefault="00916648">
            <w:pPr>
              <w:pStyle w:val="TableParagraph"/>
              <w:spacing w:before="113"/>
              <w:ind w:left="107"/>
              <w:rPr>
                <w:sz w:val="20"/>
              </w:rPr>
            </w:pPr>
            <w:r>
              <w:rPr>
                <w:sz w:val="20"/>
              </w:rPr>
              <w:t>1625</w:t>
            </w:r>
          </w:p>
        </w:tc>
        <w:tc>
          <w:tcPr>
            <w:tcW w:w="5937" w:type="dxa"/>
          </w:tcPr>
          <w:p w14:paraId="40242DE1" w14:textId="77777777" w:rsidR="00B52DCC" w:rsidRDefault="00916648">
            <w:pPr>
              <w:pStyle w:val="TableParagraph"/>
              <w:spacing w:before="137"/>
              <w:ind w:left="197"/>
              <w:rPr>
                <w:sz w:val="20"/>
              </w:rPr>
            </w:pPr>
            <w:r>
              <w:rPr>
                <w:color w:val="221F1F"/>
                <w:sz w:val="20"/>
              </w:rPr>
              <w:t>1,2-Dikloropropan; propilen diklorür</w:t>
            </w:r>
          </w:p>
        </w:tc>
        <w:tc>
          <w:tcPr>
            <w:tcW w:w="1701" w:type="dxa"/>
            <w:gridSpan w:val="2"/>
          </w:tcPr>
          <w:p w14:paraId="4700DB38" w14:textId="77777777" w:rsidR="00B52DCC" w:rsidRDefault="00916648">
            <w:pPr>
              <w:pStyle w:val="TableParagraph"/>
              <w:spacing w:before="137"/>
              <w:ind w:left="200"/>
              <w:rPr>
                <w:sz w:val="20"/>
              </w:rPr>
            </w:pPr>
            <w:r>
              <w:rPr>
                <w:color w:val="221F1F"/>
                <w:sz w:val="20"/>
              </w:rPr>
              <w:t>78-87-5</w:t>
            </w:r>
          </w:p>
        </w:tc>
        <w:tc>
          <w:tcPr>
            <w:tcW w:w="1843" w:type="dxa"/>
            <w:gridSpan w:val="2"/>
          </w:tcPr>
          <w:p w14:paraId="06E6BBF4" w14:textId="77777777" w:rsidR="00B52DCC" w:rsidRDefault="00916648">
            <w:pPr>
              <w:pStyle w:val="TableParagraph"/>
              <w:spacing w:before="137"/>
              <w:ind w:left="196"/>
              <w:rPr>
                <w:sz w:val="20"/>
              </w:rPr>
            </w:pPr>
            <w:r>
              <w:rPr>
                <w:color w:val="221F1F"/>
                <w:sz w:val="20"/>
              </w:rPr>
              <w:t>201-152-2</w:t>
            </w:r>
          </w:p>
        </w:tc>
      </w:tr>
      <w:tr w:rsidR="00B52DCC" w14:paraId="26A39758" w14:textId="77777777" w:rsidTr="004567AD">
        <w:trPr>
          <w:gridAfter w:val="1"/>
          <w:wAfter w:w="10" w:type="dxa"/>
          <w:trHeight w:val="1864"/>
        </w:trPr>
        <w:tc>
          <w:tcPr>
            <w:tcW w:w="1148" w:type="dxa"/>
            <w:gridSpan w:val="2"/>
          </w:tcPr>
          <w:p w14:paraId="145536ED" w14:textId="77777777" w:rsidR="00B52DCC" w:rsidRDefault="00916648">
            <w:pPr>
              <w:pStyle w:val="TableParagraph"/>
              <w:spacing w:before="113"/>
              <w:ind w:left="107"/>
              <w:rPr>
                <w:sz w:val="20"/>
              </w:rPr>
            </w:pPr>
            <w:r>
              <w:rPr>
                <w:sz w:val="20"/>
              </w:rPr>
              <w:t>1626</w:t>
            </w:r>
          </w:p>
        </w:tc>
        <w:tc>
          <w:tcPr>
            <w:tcW w:w="5937" w:type="dxa"/>
          </w:tcPr>
          <w:p w14:paraId="2428E6E2" w14:textId="77777777" w:rsidR="00B52DCC" w:rsidRDefault="00916648">
            <w:pPr>
              <w:pStyle w:val="TableParagraph"/>
              <w:spacing w:before="134" w:line="388" w:lineRule="auto"/>
              <w:ind w:left="108" w:right="3364"/>
              <w:rPr>
                <w:sz w:val="20"/>
              </w:rPr>
            </w:pPr>
            <w:r>
              <w:rPr>
                <w:color w:val="221F1F"/>
                <w:sz w:val="20"/>
              </w:rPr>
              <w:t>Fenol, dodesil-, dallı yapıda [1] Fenol, 2-dodesil-, dallı yapıda [2] Fenol, 3-dodesil-, dallı yapıda [3] Fenol, 4-dodesil-, dallı yapıda</w:t>
            </w:r>
            <w:r>
              <w:rPr>
                <w:color w:val="221F1F"/>
                <w:spacing w:val="40"/>
                <w:sz w:val="20"/>
              </w:rPr>
              <w:t xml:space="preserve"> </w:t>
            </w:r>
            <w:r>
              <w:rPr>
                <w:color w:val="221F1F"/>
                <w:sz w:val="20"/>
              </w:rPr>
              <w:t>[4]</w:t>
            </w:r>
          </w:p>
          <w:p w14:paraId="502E3C33" w14:textId="77777777" w:rsidR="00B52DCC" w:rsidRDefault="00916648">
            <w:pPr>
              <w:pStyle w:val="TableParagraph"/>
              <w:spacing w:before="3" w:line="217" w:lineRule="exact"/>
              <w:ind w:left="108"/>
              <w:rPr>
                <w:sz w:val="20"/>
              </w:rPr>
            </w:pPr>
            <w:r>
              <w:rPr>
                <w:color w:val="221F1F"/>
                <w:sz w:val="20"/>
              </w:rPr>
              <w:t>Fenol, (tetrapropenil) türevleri</w:t>
            </w:r>
            <w:r>
              <w:rPr>
                <w:color w:val="221F1F"/>
                <w:spacing w:val="-12"/>
                <w:sz w:val="20"/>
              </w:rPr>
              <w:t xml:space="preserve"> </w:t>
            </w:r>
            <w:r>
              <w:rPr>
                <w:color w:val="221F1F"/>
                <w:sz w:val="20"/>
              </w:rPr>
              <w:t>[5]</w:t>
            </w:r>
          </w:p>
        </w:tc>
        <w:tc>
          <w:tcPr>
            <w:tcW w:w="1701" w:type="dxa"/>
            <w:gridSpan w:val="2"/>
          </w:tcPr>
          <w:p w14:paraId="18C8510A" w14:textId="77777777" w:rsidR="00B52DCC" w:rsidRDefault="00916648">
            <w:pPr>
              <w:pStyle w:val="TableParagraph"/>
              <w:spacing w:before="134"/>
              <w:ind w:left="111"/>
              <w:rPr>
                <w:sz w:val="20"/>
              </w:rPr>
            </w:pPr>
            <w:r>
              <w:rPr>
                <w:color w:val="221F1F"/>
                <w:sz w:val="20"/>
              </w:rPr>
              <w:t xml:space="preserve">121158-58-5 </w:t>
            </w:r>
            <w:r>
              <w:rPr>
                <w:color w:val="221F1F"/>
                <w:spacing w:val="46"/>
                <w:sz w:val="20"/>
              </w:rPr>
              <w:t xml:space="preserve"> </w:t>
            </w:r>
            <w:r>
              <w:rPr>
                <w:color w:val="221F1F"/>
                <w:sz w:val="20"/>
              </w:rPr>
              <w:t>[1]</w:t>
            </w:r>
          </w:p>
          <w:p w14:paraId="57D99E4F" w14:textId="77777777" w:rsidR="00B52DCC" w:rsidRDefault="00916648">
            <w:pPr>
              <w:pStyle w:val="TableParagraph"/>
              <w:spacing w:before="111"/>
              <w:ind w:left="111"/>
              <w:rPr>
                <w:sz w:val="20"/>
              </w:rPr>
            </w:pPr>
            <w:r>
              <w:rPr>
                <w:color w:val="221F1F"/>
                <w:sz w:val="20"/>
              </w:rPr>
              <w:t>1801269-80-6</w:t>
            </w:r>
            <w:r>
              <w:rPr>
                <w:color w:val="221F1F"/>
                <w:spacing w:val="-3"/>
                <w:sz w:val="20"/>
              </w:rPr>
              <w:t xml:space="preserve"> </w:t>
            </w:r>
            <w:r>
              <w:rPr>
                <w:color w:val="221F1F"/>
                <w:sz w:val="20"/>
              </w:rPr>
              <w:t>[2]</w:t>
            </w:r>
          </w:p>
          <w:p w14:paraId="529B26F2" w14:textId="77777777" w:rsidR="00B52DCC" w:rsidRDefault="00916648">
            <w:pPr>
              <w:pStyle w:val="TableParagraph"/>
              <w:spacing w:before="109"/>
              <w:ind w:left="111"/>
              <w:rPr>
                <w:sz w:val="20"/>
              </w:rPr>
            </w:pPr>
            <w:r>
              <w:rPr>
                <w:color w:val="221F1F"/>
                <w:sz w:val="20"/>
              </w:rPr>
              <w:t>1801269-77-1</w:t>
            </w:r>
            <w:r>
              <w:rPr>
                <w:color w:val="221F1F"/>
                <w:spacing w:val="-3"/>
                <w:sz w:val="20"/>
              </w:rPr>
              <w:t xml:space="preserve"> </w:t>
            </w:r>
            <w:r>
              <w:rPr>
                <w:color w:val="221F1F"/>
                <w:sz w:val="20"/>
              </w:rPr>
              <w:t>[3]</w:t>
            </w:r>
          </w:p>
          <w:p w14:paraId="2532017C" w14:textId="77777777" w:rsidR="00B52DCC" w:rsidRDefault="00916648">
            <w:pPr>
              <w:pStyle w:val="TableParagraph"/>
              <w:spacing w:before="108"/>
              <w:ind w:left="111"/>
              <w:rPr>
                <w:sz w:val="20"/>
              </w:rPr>
            </w:pPr>
            <w:r>
              <w:rPr>
                <w:color w:val="221F1F"/>
                <w:sz w:val="20"/>
              </w:rPr>
              <w:t>210555-94-5</w:t>
            </w:r>
            <w:r>
              <w:rPr>
                <w:color w:val="221F1F"/>
                <w:spacing w:val="-2"/>
                <w:sz w:val="20"/>
              </w:rPr>
              <w:t xml:space="preserve"> </w:t>
            </w:r>
            <w:r>
              <w:rPr>
                <w:color w:val="221F1F"/>
                <w:sz w:val="20"/>
              </w:rPr>
              <w:t>[4]</w:t>
            </w:r>
          </w:p>
          <w:p w14:paraId="0A6FB749" w14:textId="77777777" w:rsidR="00B52DCC" w:rsidRDefault="00916648">
            <w:pPr>
              <w:pStyle w:val="TableParagraph"/>
              <w:spacing w:before="108"/>
              <w:ind w:left="111"/>
              <w:rPr>
                <w:sz w:val="20"/>
              </w:rPr>
            </w:pPr>
            <w:r>
              <w:rPr>
                <w:color w:val="221F1F"/>
                <w:sz w:val="20"/>
              </w:rPr>
              <w:t xml:space="preserve">74499-35-7 </w:t>
            </w:r>
            <w:r>
              <w:rPr>
                <w:color w:val="221F1F"/>
                <w:spacing w:val="47"/>
                <w:sz w:val="20"/>
              </w:rPr>
              <w:t xml:space="preserve"> </w:t>
            </w:r>
            <w:r>
              <w:rPr>
                <w:color w:val="221F1F"/>
                <w:sz w:val="20"/>
              </w:rPr>
              <w:t>[5]</w:t>
            </w:r>
          </w:p>
        </w:tc>
        <w:tc>
          <w:tcPr>
            <w:tcW w:w="1843" w:type="dxa"/>
            <w:gridSpan w:val="2"/>
          </w:tcPr>
          <w:p w14:paraId="7AD718B3" w14:textId="77777777" w:rsidR="00B52DCC" w:rsidRDefault="00916648">
            <w:pPr>
              <w:pStyle w:val="TableParagraph"/>
              <w:spacing w:before="134"/>
              <w:ind w:left="109"/>
              <w:rPr>
                <w:sz w:val="20"/>
              </w:rPr>
            </w:pPr>
            <w:r>
              <w:rPr>
                <w:color w:val="221F1F"/>
                <w:sz w:val="20"/>
              </w:rPr>
              <w:t>310-154-3 [1]</w:t>
            </w:r>
          </w:p>
          <w:p w14:paraId="28DB792C" w14:textId="77777777" w:rsidR="00B52DCC" w:rsidRDefault="00916648">
            <w:pPr>
              <w:pStyle w:val="TableParagraph"/>
              <w:spacing w:before="145"/>
              <w:ind w:left="109"/>
              <w:rPr>
                <w:sz w:val="20"/>
              </w:rPr>
            </w:pPr>
            <w:r>
              <w:rPr>
                <w:color w:val="221F1F"/>
                <w:sz w:val="20"/>
              </w:rPr>
              <w:t>-</w:t>
            </w:r>
            <w:r>
              <w:rPr>
                <w:color w:val="221F1F"/>
                <w:spacing w:val="-3"/>
                <w:sz w:val="20"/>
              </w:rPr>
              <w:t xml:space="preserve"> </w:t>
            </w:r>
            <w:r>
              <w:rPr>
                <w:color w:val="221F1F"/>
                <w:sz w:val="20"/>
              </w:rPr>
              <w:t>[2]</w:t>
            </w:r>
          </w:p>
          <w:p w14:paraId="06C4676D" w14:textId="77777777" w:rsidR="00B52DCC" w:rsidRDefault="00916648">
            <w:pPr>
              <w:pStyle w:val="TableParagraph"/>
              <w:spacing w:before="142"/>
              <w:ind w:left="109"/>
              <w:rPr>
                <w:sz w:val="20"/>
              </w:rPr>
            </w:pPr>
            <w:r>
              <w:rPr>
                <w:color w:val="221F1F"/>
                <w:sz w:val="20"/>
              </w:rPr>
              <w:t>-</w:t>
            </w:r>
            <w:r>
              <w:rPr>
                <w:color w:val="221F1F"/>
                <w:spacing w:val="-3"/>
                <w:sz w:val="20"/>
              </w:rPr>
              <w:t xml:space="preserve"> </w:t>
            </w:r>
            <w:r>
              <w:rPr>
                <w:color w:val="221F1F"/>
                <w:sz w:val="20"/>
              </w:rPr>
              <w:t>[3]</w:t>
            </w:r>
          </w:p>
          <w:p w14:paraId="37C07D4A" w14:textId="77777777" w:rsidR="00B52DCC" w:rsidRDefault="00916648">
            <w:pPr>
              <w:pStyle w:val="TableParagraph"/>
              <w:spacing w:before="142"/>
              <w:ind w:left="109"/>
              <w:rPr>
                <w:sz w:val="20"/>
              </w:rPr>
            </w:pPr>
            <w:r>
              <w:rPr>
                <w:color w:val="221F1F"/>
                <w:sz w:val="20"/>
              </w:rPr>
              <w:t>640-104-9</w:t>
            </w:r>
            <w:r>
              <w:rPr>
                <w:color w:val="221F1F"/>
                <w:spacing w:val="-3"/>
                <w:sz w:val="20"/>
              </w:rPr>
              <w:t xml:space="preserve"> </w:t>
            </w:r>
            <w:r>
              <w:rPr>
                <w:color w:val="221F1F"/>
                <w:sz w:val="20"/>
              </w:rPr>
              <w:t>[4]</w:t>
            </w:r>
          </w:p>
          <w:p w14:paraId="6E935EAA" w14:textId="77777777" w:rsidR="00B52DCC" w:rsidRDefault="00916648">
            <w:pPr>
              <w:pStyle w:val="TableParagraph"/>
              <w:spacing w:before="144" w:line="217" w:lineRule="exact"/>
              <w:ind w:left="109"/>
              <w:rPr>
                <w:sz w:val="20"/>
              </w:rPr>
            </w:pPr>
            <w:r>
              <w:rPr>
                <w:color w:val="221F1F"/>
                <w:sz w:val="20"/>
              </w:rPr>
              <w:t>616-100-8</w:t>
            </w:r>
            <w:r>
              <w:rPr>
                <w:color w:val="221F1F"/>
                <w:spacing w:val="-3"/>
                <w:sz w:val="20"/>
              </w:rPr>
              <w:t xml:space="preserve"> </w:t>
            </w:r>
            <w:r>
              <w:rPr>
                <w:color w:val="221F1F"/>
                <w:sz w:val="20"/>
              </w:rPr>
              <w:t>[5]</w:t>
            </w:r>
          </w:p>
        </w:tc>
      </w:tr>
      <w:tr w:rsidR="00B52DCC" w14:paraId="52207949" w14:textId="77777777" w:rsidTr="004567AD">
        <w:trPr>
          <w:gridAfter w:val="1"/>
          <w:wAfter w:w="10" w:type="dxa"/>
          <w:trHeight w:val="506"/>
        </w:trPr>
        <w:tc>
          <w:tcPr>
            <w:tcW w:w="1148" w:type="dxa"/>
            <w:gridSpan w:val="2"/>
          </w:tcPr>
          <w:p w14:paraId="6CF1E0E9" w14:textId="77777777" w:rsidR="00B52DCC" w:rsidRDefault="00916648">
            <w:pPr>
              <w:pStyle w:val="TableParagraph"/>
              <w:spacing w:before="113"/>
              <w:ind w:left="107"/>
              <w:rPr>
                <w:sz w:val="20"/>
              </w:rPr>
            </w:pPr>
            <w:r>
              <w:rPr>
                <w:sz w:val="20"/>
              </w:rPr>
              <w:t>1627</w:t>
            </w:r>
          </w:p>
        </w:tc>
        <w:tc>
          <w:tcPr>
            <w:tcW w:w="5937" w:type="dxa"/>
          </w:tcPr>
          <w:p w14:paraId="164E3199" w14:textId="77777777" w:rsidR="00B52DCC" w:rsidRDefault="00916648">
            <w:pPr>
              <w:pStyle w:val="TableParagraph"/>
              <w:spacing w:before="140"/>
              <w:ind w:left="197"/>
              <w:rPr>
                <w:sz w:val="20"/>
              </w:rPr>
            </w:pPr>
            <w:r>
              <w:rPr>
                <w:color w:val="221F1F"/>
                <w:sz w:val="20"/>
              </w:rPr>
              <w:t>Kumatetralil (ISO); 4- hidroksi-3-(1,2,3,4-tetrahidro- 1-naftil) kumarin</w:t>
            </w:r>
          </w:p>
        </w:tc>
        <w:tc>
          <w:tcPr>
            <w:tcW w:w="1701" w:type="dxa"/>
            <w:gridSpan w:val="2"/>
          </w:tcPr>
          <w:p w14:paraId="50D1843C" w14:textId="77777777" w:rsidR="00B52DCC" w:rsidRDefault="00916648">
            <w:pPr>
              <w:pStyle w:val="TableParagraph"/>
              <w:spacing w:before="137"/>
              <w:ind w:left="200"/>
              <w:rPr>
                <w:sz w:val="20"/>
              </w:rPr>
            </w:pPr>
            <w:r>
              <w:rPr>
                <w:color w:val="221F1F"/>
                <w:sz w:val="20"/>
              </w:rPr>
              <w:t>5836-29-3</w:t>
            </w:r>
          </w:p>
        </w:tc>
        <w:tc>
          <w:tcPr>
            <w:tcW w:w="1843" w:type="dxa"/>
            <w:gridSpan w:val="2"/>
          </w:tcPr>
          <w:p w14:paraId="10CAE0D8" w14:textId="77777777" w:rsidR="00B52DCC" w:rsidRDefault="00916648">
            <w:pPr>
              <w:pStyle w:val="TableParagraph"/>
              <w:spacing w:before="137"/>
              <w:ind w:left="196"/>
              <w:rPr>
                <w:sz w:val="20"/>
              </w:rPr>
            </w:pPr>
            <w:r>
              <w:rPr>
                <w:color w:val="221F1F"/>
                <w:sz w:val="20"/>
              </w:rPr>
              <w:t>227-424-0</w:t>
            </w:r>
          </w:p>
        </w:tc>
      </w:tr>
      <w:tr w:rsidR="00B52DCC" w14:paraId="54B4C6E0" w14:textId="77777777" w:rsidTr="004567AD">
        <w:trPr>
          <w:gridAfter w:val="1"/>
          <w:wAfter w:w="10" w:type="dxa"/>
          <w:trHeight w:val="676"/>
        </w:trPr>
        <w:tc>
          <w:tcPr>
            <w:tcW w:w="1148" w:type="dxa"/>
            <w:gridSpan w:val="2"/>
          </w:tcPr>
          <w:p w14:paraId="42D9D5EA" w14:textId="77777777" w:rsidR="00B52DCC" w:rsidRDefault="00916648">
            <w:pPr>
              <w:pStyle w:val="TableParagraph"/>
              <w:spacing w:before="113"/>
              <w:ind w:left="107"/>
              <w:rPr>
                <w:sz w:val="20"/>
              </w:rPr>
            </w:pPr>
            <w:r>
              <w:rPr>
                <w:sz w:val="20"/>
              </w:rPr>
              <w:t>1628</w:t>
            </w:r>
          </w:p>
        </w:tc>
        <w:tc>
          <w:tcPr>
            <w:tcW w:w="5937" w:type="dxa"/>
          </w:tcPr>
          <w:p w14:paraId="39F0372B" w14:textId="77777777" w:rsidR="00B52DCC" w:rsidRDefault="00916648">
            <w:pPr>
              <w:pStyle w:val="TableParagraph"/>
              <w:spacing w:before="112" w:line="260" w:lineRule="atLeast"/>
              <w:ind w:left="197" w:right="765"/>
              <w:rPr>
                <w:sz w:val="20"/>
              </w:rPr>
            </w:pPr>
            <w:r>
              <w:rPr>
                <w:color w:val="221F1F"/>
                <w:sz w:val="20"/>
              </w:rPr>
              <w:t>Difenacoum (ISO); 3-(3- bifenil-4-il-1,2,3,4- tetrahidro-1-naftil)- 4-hidroksikumarin</w:t>
            </w:r>
          </w:p>
        </w:tc>
        <w:tc>
          <w:tcPr>
            <w:tcW w:w="1701" w:type="dxa"/>
            <w:gridSpan w:val="2"/>
          </w:tcPr>
          <w:p w14:paraId="4F813932" w14:textId="77777777" w:rsidR="00B52DCC" w:rsidRDefault="00916648">
            <w:pPr>
              <w:pStyle w:val="TableParagraph"/>
              <w:spacing w:before="137"/>
              <w:ind w:left="200"/>
              <w:rPr>
                <w:sz w:val="20"/>
              </w:rPr>
            </w:pPr>
            <w:r>
              <w:rPr>
                <w:color w:val="221F1F"/>
                <w:sz w:val="20"/>
              </w:rPr>
              <w:t>56073-07-5</w:t>
            </w:r>
          </w:p>
        </w:tc>
        <w:tc>
          <w:tcPr>
            <w:tcW w:w="1843" w:type="dxa"/>
            <w:gridSpan w:val="2"/>
          </w:tcPr>
          <w:p w14:paraId="2B7C256E" w14:textId="77777777" w:rsidR="00B52DCC" w:rsidRDefault="00916648">
            <w:pPr>
              <w:pStyle w:val="TableParagraph"/>
              <w:spacing w:before="137"/>
              <w:ind w:left="196"/>
              <w:rPr>
                <w:sz w:val="20"/>
              </w:rPr>
            </w:pPr>
            <w:r>
              <w:rPr>
                <w:color w:val="221F1F"/>
                <w:sz w:val="20"/>
              </w:rPr>
              <w:t>259-978-4</w:t>
            </w:r>
          </w:p>
        </w:tc>
      </w:tr>
      <w:tr w:rsidR="00B52DCC" w14:paraId="7F72CFB1" w14:textId="77777777" w:rsidTr="004567AD">
        <w:trPr>
          <w:gridAfter w:val="1"/>
          <w:wAfter w:w="10" w:type="dxa"/>
          <w:trHeight w:val="676"/>
        </w:trPr>
        <w:tc>
          <w:tcPr>
            <w:tcW w:w="1148" w:type="dxa"/>
            <w:gridSpan w:val="2"/>
          </w:tcPr>
          <w:p w14:paraId="363E5804" w14:textId="77777777" w:rsidR="00B52DCC" w:rsidRDefault="00916648">
            <w:pPr>
              <w:pStyle w:val="TableParagraph"/>
              <w:spacing w:before="113"/>
              <w:ind w:left="107"/>
              <w:rPr>
                <w:sz w:val="20"/>
              </w:rPr>
            </w:pPr>
            <w:r>
              <w:rPr>
                <w:sz w:val="20"/>
              </w:rPr>
              <w:t>1629</w:t>
            </w:r>
          </w:p>
        </w:tc>
        <w:tc>
          <w:tcPr>
            <w:tcW w:w="5937" w:type="dxa"/>
          </w:tcPr>
          <w:p w14:paraId="10C366BA" w14:textId="77777777" w:rsidR="00B52DCC" w:rsidRDefault="00916648">
            <w:pPr>
              <w:pStyle w:val="TableParagraph"/>
              <w:spacing w:before="109" w:line="260" w:lineRule="atLeast"/>
              <w:ind w:left="197" w:right="530"/>
              <w:rPr>
                <w:sz w:val="20"/>
              </w:rPr>
            </w:pPr>
            <w:r>
              <w:rPr>
                <w:color w:val="221F1F"/>
                <w:sz w:val="20"/>
              </w:rPr>
              <w:t>Brodifacoum (ISO); 4-hidroksi-3-(3-(4′-bromo-4- bifenilil)-1,2,3,4- tetrahidro-1-naftil)kumarin</w:t>
            </w:r>
          </w:p>
        </w:tc>
        <w:tc>
          <w:tcPr>
            <w:tcW w:w="1701" w:type="dxa"/>
            <w:gridSpan w:val="2"/>
          </w:tcPr>
          <w:p w14:paraId="334895CF" w14:textId="77777777" w:rsidR="00B52DCC" w:rsidRDefault="00916648">
            <w:pPr>
              <w:pStyle w:val="TableParagraph"/>
              <w:spacing w:before="137"/>
              <w:ind w:left="200"/>
              <w:rPr>
                <w:sz w:val="20"/>
              </w:rPr>
            </w:pPr>
            <w:r>
              <w:rPr>
                <w:color w:val="221F1F"/>
                <w:sz w:val="20"/>
              </w:rPr>
              <w:t>56073-10-0</w:t>
            </w:r>
          </w:p>
        </w:tc>
        <w:tc>
          <w:tcPr>
            <w:tcW w:w="1843" w:type="dxa"/>
            <w:gridSpan w:val="2"/>
          </w:tcPr>
          <w:p w14:paraId="02A7EE6F" w14:textId="77777777" w:rsidR="00B52DCC" w:rsidRDefault="00916648">
            <w:pPr>
              <w:pStyle w:val="TableParagraph"/>
              <w:spacing w:before="137"/>
              <w:ind w:left="196"/>
              <w:rPr>
                <w:sz w:val="20"/>
              </w:rPr>
            </w:pPr>
            <w:r>
              <w:rPr>
                <w:color w:val="221F1F"/>
                <w:sz w:val="20"/>
              </w:rPr>
              <w:t>259-980-5</w:t>
            </w:r>
          </w:p>
        </w:tc>
      </w:tr>
      <w:tr w:rsidR="00B52DCC" w14:paraId="1E26F53A" w14:textId="77777777" w:rsidTr="004567AD">
        <w:trPr>
          <w:gridAfter w:val="1"/>
          <w:wAfter w:w="10" w:type="dxa"/>
          <w:trHeight w:val="1204"/>
        </w:trPr>
        <w:tc>
          <w:tcPr>
            <w:tcW w:w="1148" w:type="dxa"/>
            <w:gridSpan w:val="2"/>
          </w:tcPr>
          <w:p w14:paraId="7296C26B" w14:textId="77777777" w:rsidR="00B52DCC" w:rsidRDefault="00916648">
            <w:pPr>
              <w:pStyle w:val="TableParagraph"/>
              <w:spacing w:before="113"/>
              <w:ind w:left="107"/>
              <w:rPr>
                <w:sz w:val="20"/>
              </w:rPr>
            </w:pPr>
            <w:r>
              <w:rPr>
                <w:sz w:val="20"/>
              </w:rPr>
              <w:t>1630</w:t>
            </w:r>
          </w:p>
        </w:tc>
        <w:tc>
          <w:tcPr>
            <w:tcW w:w="5937" w:type="dxa"/>
          </w:tcPr>
          <w:p w14:paraId="1CAD833A" w14:textId="77777777" w:rsidR="00B52DCC" w:rsidRDefault="00916648">
            <w:pPr>
              <w:pStyle w:val="TableParagraph"/>
              <w:spacing w:before="139" w:line="276" w:lineRule="auto"/>
              <w:ind w:left="197" w:right="175"/>
              <w:jc w:val="both"/>
              <w:rPr>
                <w:sz w:val="20"/>
              </w:rPr>
            </w:pPr>
            <w:r>
              <w:rPr>
                <w:color w:val="221F1F"/>
                <w:sz w:val="20"/>
              </w:rPr>
              <w:t>Flokumafen (ISO); cis-4- hidroksi-3- (1,2,3,4-tetrahidro-3-(4-(4- triflorometilbenziloksi)fenil)-1-naftil)kumarin ve trans-4-hidroksi- 3- (1,2,3,4-tetrahidro-3-(4-(4-triflorometilbenziloksi)fenil)-1-</w:t>
            </w:r>
          </w:p>
          <w:p w14:paraId="47900164" w14:textId="77777777" w:rsidR="00B52DCC" w:rsidRDefault="00916648">
            <w:pPr>
              <w:pStyle w:val="TableParagraph"/>
              <w:spacing w:before="1"/>
              <w:ind w:left="197"/>
              <w:jc w:val="both"/>
              <w:rPr>
                <w:sz w:val="20"/>
              </w:rPr>
            </w:pPr>
            <w:r>
              <w:rPr>
                <w:color w:val="221F1F"/>
                <w:sz w:val="20"/>
              </w:rPr>
              <w:t>naftil)kumarin’in reaksiyon kütlesi</w:t>
            </w:r>
          </w:p>
        </w:tc>
        <w:tc>
          <w:tcPr>
            <w:tcW w:w="1701" w:type="dxa"/>
            <w:gridSpan w:val="2"/>
          </w:tcPr>
          <w:p w14:paraId="7A923171" w14:textId="77777777" w:rsidR="00B52DCC" w:rsidRDefault="00916648">
            <w:pPr>
              <w:pStyle w:val="TableParagraph"/>
              <w:spacing w:before="137"/>
              <w:ind w:left="200"/>
              <w:rPr>
                <w:sz w:val="20"/>
              </w:rPr>
            </w:pPr>
            <w:r>
              <w:rPr>
                <w:color w:val="221F1F"/>
                <w:sz w:val="20"/>
              </w:rPr>
              <w:t>90035-08-8</w:t>
            </w:r>
          </w:p>
        </w:tc>
        <w:tc>
          <w:tcPr>
            <w:tcW w:w="1843" w:type="dxa"/>
            <w:gridSpan w:val="2"/>
          </w:tcPr>
          <w:p w14:paraId="557FAD44" w14:textId="77777777" w:rsidR="00B52DCC" w:rsidRDefault="00916648">
            <w:pPr>
              <w:pStyle w:val="TableParagraph"/>
              <w:spacing w:before="137"/>
              <w:ind w:left="196"/>
              <w:rPr>
                <w:sz w:val="20"/>
              </w:rPr>
            </w:pPr>
            <w:r>
              <w:rPr>
                <w:color w:val="221F1F"/>
                <w:sz w:val="20"/>
              </w:rPr>
              <w:t>421-960-0</w:t>
            </w:r>
          </w:p>
        </w:tc>
      </w:tr>
      <w:tr w:rsidR="00B52DCC" w14:paraId="08365E9D" w14:textId="77777777" w:rsidTr="004567AD">
        <w:trPr>
          <w:gridAfter w:val="1"/>
          <w:wAfter w:w="10" w:type="dxa"/>
          <w:trHeight w:val="676"/>
        </w:trPr>
        <w:tc>
          <w:tcPr>
            <w:tcW w:w="1148" w:type="dxa"/>
            <w:gridSpan w:val="2"/>
          </w:tcPr>
          <w:p w14:paraId="579A7EA5" w14:textId="77777777" w:rsidR="00B52DCC" w:rsidRDefault="00916648">
            <w:pPr>
              <w:pStyle w:val="TableParagraph"/>
              <w:spacing w:before="113"/>
              <w:ind w:left="107"/>
              <w:rPr>
                <w:sz w:val="20"/>
              </w:rPr>
            </w:pPr>
            <w:r>
              <w:rPr>
                <w:sz w:val="20"/>
              </w:rPr>
              <w:t>1631</w:t>
            </w:r>
          </w:p>
        </w:tc>
        <w:tc>
          <w:tcPr>
            <w:tcW w:w="5937" w:type="dxa"/>
          </w:tcPr>
          <w:p w14:paraId="5CF97235" w14:textId="77777777" w:rsidR="00B52DCC" w:rsidRDefault="00916648">
            <w:pPr>
              <w:pStyle w:val="TableParagraph"/>
              <w:tabs>
                <w:tab w:val="left" w:pos="1340"/>
                <w:tab w:val="left" w:pos="2208"/>
                <w:tab w:val="left" w:pos="2736"/>
                <w:tab w:val="left" w:pos="5305"/>
              </w:tabs>
              <w:spacing w:before="109" w:line="260" w:lineRule="atLeast"/>
              <w:ind w:left="197" w:right="425"/>
              <w:rPr>
                <w:sz w:val="20"/>
              </w:rPr>
            </w:pPr>
            <w:r>
              <w:rPr>
                <w:color w:val="221F1F"/>
                <w:sz w:val="20"/>
              </w:rPr>
              <w:t>Asetoklor</w:t>
            </w:r>
            <w:r>
              <w:rPr>
                <w:color w:val="221F1F"/>
                <w:sz w:val="20"/>
              </w:rPr>
              <w:tab/>
              <w:t>(ISO);</w:t>
            </w:r>
            <w:r>
              <w:rPr>
                <w:color w:val="221F1F"/>
                <w:sz w:val="20"/>
              </w:rPr>
              <w:tab/>
              <w:t>2-</w:t>
            </w:r>
            <w:r>
              <w:rPr>
                <w:color w:val="221F1F"/>
                <w:sz w:val="20"/>
              </w:rPr>
              <w:tab/>
              <w:t>kloro-</w:t>
            </w:r>
            <w:r>
              <w:rPr>
                <w:i/>
                <w:color w:val="221F1F"/>
                <w:sz w:val="20"/>
              </w:rPr>
              <w:t>N</w:t>
            </w:r>
            <w:r>
              <w:rPr>
                <w:color w:val="221F1F"/>
                <w:sz w:val="20"/>
              </w:rPr>
              <w:t>-(etoksimetil)-</w:t>
            </w:r>
            <w:r>
              <w:rPr>
                <w:i/>
                <w:color w:val="221F1F"/>
                <w:sz w:val="20"/>
              </w:rPr>
              <w:t>N</w:t>
            </w:r>
            <w:r>
              <w:rPr>
                <w:color w:val="221F1F"/>
                <w:sz w:val="20"/>
              </w:rPr>
              <w:t>-(2-</w:t>
            </w:r>
            <w:r>
              <w:rPr>
                <w:color w:val="221F1F"/>
                <w:sz w:val="20"/>
              </w:rPr>
              <w:tab/>
            </w:r>
            <w:r>
              <w:rPr>
                <w:color w:val="221F1F"/>
                <w:spacing w:val="-4"/>
                <w:sz w:val="20"/>
              </w:rPr>
              <w:t xml:space="preserve">etil-6- </w:t>
            </w:r>
            <w:r>
              <w:rPr>
                <w:color w:val="221F1F"/>
                <w:sz w:val="20"/>
              </w:rPr>
              <w:t>metilfenil)asetamid</w:t>
            </w:r>
          </w:p>
        </w:tc>
        <w:tc>
          <w:tcPr>
            <w:tcW w:w="1701" w:type="dxa"/>
            <w:gridSpan w:val="2"/>
          </w:tcPr>
          <w:p w14:paraId="689F352A" w14:textId="77777777" w:rsidR="00B52DCC" w:rsidRDefault="00916648">
            <w:pPr>
              <w:pStyle w:val="TableParagraph"/>
              <w:spacing w:before="137"/>
              <w:ind w:left="200"/>
              <w:rPr>
                <w:sz w:val="20"/>
              </w:rPr>
            </w:pPr>
            <w:r>
              <w:rPr>
                <w:color w:val="221F1F"/>
                <w:sz w:val="20"/>
              </w:rPr>
              <w:t>34256-82-1</w:t>
            </w:r>
          </w:p>
        </w:tc>
        <w:tc>
          <w:tcPr>
            <w:tcW w:w="1843" w:type="dxa"/>
            <w:gridSpan w:val="2"/>
          </w:tcPr>
          <w:p w14:paraId="3EC78B43" w14:textId="77777777" w:rsidR="00B52DCC" w:rsidRDefault="00916648">
            <w:pPr>
              <w:pStyle w:val="TableParagraph"/>
              <w:spacing w:before="137"/>
              <w:ind w:left="196"/>
              <w:rPr>
                <w:sz w:val="20"/>
              </w:rPr>
            </w:pPr>
            <w:r>
              <w:rPr>
                <w:color w:val="221F1F"/>
                <w:sz w:val="20"/>
              </w:rPr>
              <w:t>251-899-3</w:t>
            </w:r>
          </w:p>
        </w:tc>
      </w:tr>
      <w:tr w:rsidR="00B52DCC" w14:paraId="3F719D4C" w14:textId="77777777" w:rsidTr="004567AD">
        <w:trPr>
          <w:gridAfter w:val="1"/>
          <w:wAfter w:w="10" w:type="dxa"/>
          <w:trHeight w:val="503"/>
        </w:trPr>
        <w:tc>
          <w:tcPr>
            <w:tcW w:w="1148" w:type="dxa"/>
            <w:gridSpan w:val="2"/>
          </w:tcPr>
          <w:p w14:paraId="28D85546" w14:textId="77777777" w:rsidR="00B52DCC" w:rsidRDefault="00916648">
            <w:pPr>
              <w:pStyle w:val="TableParagraph"/>
              <w:spacing w:before="113"/>
              <w:ind w:left="107"/>
              <w:rPr>
                <w:sz w:val="20"/>
              </w:rPr>
            </w:pPr>
            <w:r>
              <w:rPr>
                <w:sz w:val="20"/>
              </w:rPr>
              <w:t>1632</w:t>
            </w:r>
          </w:p>
        </w:tc>
        <w:tc>
          <w:tcPr>
            <w:tcW w:w="5937" w:type="dxa"/>
          </w:tcPr>
          <w:p w14:paraId="0E4C26AA" w14:textId="77777777" w:rsidR="00B52DCC" w:rsidRDefault="00916648">
            <w:pPr>
              <w:pStyle w:val="TableParagraph"/>
              <w:spacing w:before="62"/>
              <w:ind w:left="197"/>
              <w:rPr>
                <w:sz w:val="20"/>
              </w:rPr>
            </w:pPr>
            <w:r>
              <w:rPr>
                <w:color w:val="221F1F"/>
                <w:sz w:val="20"/>
              </w:rPr>
              <w:t>Temsili bileşime sahip e-Glass mikrofiberleri</w:t>
            </w:r>
          </w:p>
        </w:tc>
        <w:tc>
          <w:tcPr>
            <w:tcW w:w="1701" w:type="dxa"/>
            <w:gridSpan w:val="2"/>
          </w:tcPr>
          <w:p w14:paraId="1A73FF22" w14:textId="77777777" w:rsidR="00B52DCC" w:rsidRDefault="00916648">
            <w:pPr>
              <w:pStyle w:val="TableParagraph"/>
              <w:spacing w:before="62"/>
              <w:ind w:left="200"/>
              <w:rPr>
                <w:sz w:val="20"/>
              </w:rPr>
            </w:pPr>
            <w:r>
              <w:rPr>
                <w:color w:val="221F1F"/>
                <w:w w:val="96"/>
                <w:sz w:val="20"/>
              </w:rPr>
              <w:t>-</w:t>
            </w:r>
          </w:p>
        </w:tc>
        <w:tc>
          <w:tcPr>
            <w:tcW w:w="1843" w:type="dxa"/>
            <w:gridSpan w:val="2"/>
          </w:tcPr>
          <w:p w14:paraId="6F0F77BE" w14:textId="77777777" w:rsidR="00B52DCC" w:rsidRDefault="00916648">
            <w:pPr>
              <w:pStyle w:val="TableParagraph"/>
              <w:spacing w:before="62"/>
              <w:ind w:left="198"/>
              <w:rPr>
                <w:sz w:val="20"/>
              </w:rPr>
            </w:pPr>
            <w:r>
              <w:rPr>
                <w:color w:val="221F1F"/>
                <w:w w:val="96"/>
                <w:sz w:val="20"/>
              </w:rPr>
              <w:t>-</w:t>
            </w:r>
          </w:p>
        </w:tc>
      </w:tr>
      <w:tr w:rsidR="00B52DCC" w14:paraId="4FCB44B3" w14:textId="77777777" w:rsidTr="004567AD">
        <w:trPr>
          <w:gridAfter w:val="1"/>
          <w:wAfter w:w="10" w:type="dxa"/>
          <w:trHeight w:val="503"/>
        </w:trPr>
        <w:tc>
          <w:tcPr>
            <w:tcW w:w="1148" w:type="dxa"/>
            <w:gridSpan w:val="2"/>
          </w:tcPr>
          <w:p w14:paraId="04AC4E65" w14:textId="77777777" w:rsidR="00B52DCC" w:rsidRDefault="00916648">
            <w:pPr>
              <w:pStyle w:val="TableParagraph"/>
              <w:spacing w:before="113"/>
              <w:ind w:left="107"/>
              <w:rPr>
                <w:sz w:val="20"/>
              </w:rPr>
            </w:pPr>
            <w:r>
              <w:rPr>
                <w:sz w:val="20"/>
              </w:rPr>
              <w:t>1633</w:t>
            </w:r>
          </w:p>
        </w:tc>
        <w:tc>
          <w:tcPr>
            <w:tcW w:w="5937" w:type="dxa"/>
          </w:tcPr>
          <w:p w14:paraId="61482DBD" w14:textId="77777777" w:rsidR="00B52DCC" w:rsidRDefault="00916648">
            <w:pPr>
              <w:pStyle w:val="TableParagraph"/>
              <w:spacing w:before="62"/>
              <w:ind w:left="197"/>
              <w:rPr>
                <w:sz w:val="20"/>
              </w:rPr>
            </w:pPr>
            <w:r>
              <w:rPr>
                <w:color w:val="221F1F"/>
                <w:sz w:val="20"/>
              </w:rPr>
              <w:t>Temsili bileşime sahip Glass mikrofiberleri</w:t>
            </w:r>
          </w:p>
        </w:tc>
        <w:tc>
          <w:tcPr>
            <w:tcW w:w="1701" w:type="dxa"/>
            <w:gridSpan w:val="2"/>
          </w:tcPr>
          <w:p w14:paraId="290F9C94" w14:textId="77777777" w:rsidR="00B52DCC" w:rsidRDefault="00916648">
            <w:pPr>
              <w:pStyle w:val="TableParagraph"/>
              <w:spacing w:before="62"/>
              <w:ind w:left="200"/>
              <w:rPr>
                <w:sz w:val="20"/>
              </w:rPr>
            </w:pPr>
            <w:r>
              <w:rPr>
                <w:color w:val="221F1F"/>
                <w:w w:val="96"/>
                <w:sz w:val="20"/>
              </w:rPr>
              <w:t>-</w:t>
            </w:r>
          </w:p>
        </w:tc>
        <w:tc>
          <w:tcPr>
            <w:tcW w:w="1843" w:type="dxa"/>
            <w:gridSpan w:val="2"/>
          </w:tcPr>
          <w:p w14:paraId="56F6A957" w14:textId="77777777" w:rsidR="00B52DCC" w:rsidRDefault="00916648">
            <w:pPr>
              <w:pStyle w:val="TableParagraph"/>
              <w:spacing w:before="62"/>
              <w:ind w:left="198"/>
              <w:rPr>
                <w:sz w:val="20"/>
              </w:rPr>
            </w:pPr>
            <w:r>
              <w:rPr>
                <w:color w:val="221F1F"/>
                <w:w w:val="96"/>
                <w:sz w:val="20"/>
              </w:rPr>
              <w:t>-</w:t>
            </w:r>
          </w:p>
        </w:tc>
      </w:tr>
      <w:tr w:rsidR="00B52DCC" w14:paraId="1144AD3A" w14:textId="77777777" w:rsidTr="004567AD">
        <w:trPr>
          <w:gridAfter w:val="1"/>
          <w:wAfter w:w="10" w:type="dxa"/>
          <w:trHeight w:val="601"/>
        </w:trPr>
        <w:tc>
          <w:tcPr>
            <w:tcW w:w="1148" w:type="dxa"/>
            <w:gridSpan w:val="2"/>
          </w:tcPr>
          <w:p w14:paraId="4417558D" w14:textId="77777777" w:rsidR="00B52DCC" w:rsidRDefault="00916648">
            <w:pPr>
              <w:pStyle w:val="TableParagraph"/>
              <w:spacing w:before="115"/>
              <w:ind w:left="107"/>
              <w:rPr>
                <w:sz w:val="20"/>
              </w:rPr>
            </w:pPr>
            <w:r>
              <w:rPr>
                <w:sz w:val="20"/>
              </w:rPr>
              <w:t>1634</w:t>
            </w:r>
          </w:p>
        </w:tc>
        <w:tc>
          <w:tcPr>
            <w:tcW w:w="5937" w:type="dxa"/>
          </w:tcPr>
          <w:p w14:paraId="4E39E9D9" w14:textId="77777777" w:rsidR="00B52DCC" w:rsidRDefault="00916648">
            <w:pPr>
              <w:pStyle w:val="TableParagraph"/>
              <w:tabs>
                <w:tab w:val="left" w:pos="1455"/>
                <w:tab w:val="left" w:pos="2172"/>
                <w:tab w:val="left" w:pos="2547"/>
                <w:tab w:val="left" w:pos="4373"/>
                <w:tab w:val="left" w:pos="5158"/>
              </w:tabs>
              <w:spacing w:before="40" w:line="260" w:lineRule="atLeast"/>
              <w:ind w:left="197" w:right="173"/>
              <w:rPr>
                <w:sz w:val="20"/>
              </w:rPr>
            </w:pPr>
            <w:r>
              <w:rPr>
                <w:color w:val="221F1F"/>
                <w:sz w:val="20"/>
              </w:rPr>
              <w:t>Bromadiolon</w:t>
            </w:r>
            <w:r>
              <w:rPr>
                <w:color w:val="221F1F"/>
                <w:sz w:val="20"/>
              </w:rPr>
              <w:tab/>
              <w:t>(ISO);</w:t>
            </w:r>
            <w:r>
              <w:rPr>
                <w:color w:val="221F1F"/>
                <w:sz w:val="20"/>
              </w:rPr>
              <w:tab/>
              <w:t>3-</w:t>
            </w:r>
            <w:r>
              <w:rPr>
                <w:color w:val="221F1F"/>
                <w:sz w:val="20"/>
              </w:rPr>
              <w:tab/>
              <w:t>[3-(4′-bromobifenil-</w:t>
            </w:r>
            <w:r>
              <w:rPr>
                <w:color w:val="221F1F"/>
                <w:sz w:val="20"/>
              </w:rPr>
              <w:tab/>
              <w:t>4-il)-3-</w:t>
            </w:r>
            <w:r>
              <w:rPr>
                <w:color w:val="221F1F"/>
                <w:sz w:val="20"/>
              </w:rPr>
              <w:tab/>
            </w:r>
            <w:r>
              <w:rPr>
                <w:color w:val="221F1F"/>
                <w:spacing w:val="-3"/>
                <w:sz w:val="20"/>
              </w:rPr>
              <w:t xml:space="preserve">hidroksi-1- </w:t>
            </w:r>
            <w:r>
              <w:rPr>
                <w:color w:val="221F1F"/>
                <w:sz w:val="20"/>
              </w:rPr>
              <w:t>fenilpropil]-4-hidroksi-</w:t>
            </w:r>
            <w:r>
              <w:rPr>
                <w:color w:val="221F1F"/>
                <w:spacing w:val="-3"/>
                <w:sz w:val="20"/>
              </w:rPr>
              <w:t xml:space="preserve"> </w:t>
            </w:r>
            <w:r>
              <w:rPr>
                <w:color w:val="221F1F"/>
                <w:sz w:val="20"/>
              </w:rPr>
              <w:t>2</w:t>
            </w:r>
            <w:r>
              <w:rPr>
                <w:i/>
                <w:color w:val="221F1F"/>
                <w:sz w:val="20"/>
              </w:rPr>
              <w:t>H</w:t>
            </w:r>
            <w:r>
              <w:rPr>
                <w:color w:val="221F1F"/>
                <w:sz w:val="20"/>
              </w:rPr>
              <w:t>-krom-2-on</w:t>
            </w:r>
          </w:p>
        </w:tc>
        <w:tc>
          <w:tcPr>
            <w:tcW w:w="1701" w:type="dxa"/>
            <w:gridSpan w:val="2"/>
          </w:tcPr>
          <w:p w14:paraId="1ECD0BB1" w14:textId="77777777" w:rsidR="00B52DCC" w:rsidRDefault="00916648">
            <w:pPr>
              <w:pStyle w:val="TableParagraph"/>
              <w:spacing w:before="65"/>
              <w:ind w:left="200"/>
              <w:rPr>
                <w:sz w:val="20"/>
              </w:rPr>
            </w:pPr>
            <w:r>
              <w:rPr>
                <w:color w:val="221F1F"/>
                <w:sz w:val="20"/>
              </w:rPr>
              <w:t>28772-56-7</w:t>
            </w:r>
          </w:p>
        </w:tc>
        <w:tc>
          <w:tcPr>
            <w:tcW w:w="1843" w:type="dxa"/>
            <w:gridSpan w:val="2"/>
          </w:tcPr>
          <w:p w14:paraId="3B464152" w14:textId="77777777" w:rsidR="00B52DCC" w:rsidRDefault="00916648">
            <w:pPr>
              <w:pStyle w:val="TableParagraph"/>
              <w:spacing w:before="65"/>
              <w:ind w:left="196"/>
              <w:rPr>
                <w:sz w:val="20"/>
              </w:rPr>
            </w:pPr>
            <w:r>
              <w:rPr>
                <w:color w:val="221F1F"/>
                <w:sz w:val="20"/>
              </w:rPr>
              <w:t>249-205-9</w:t>
            </w:r>
          </w:p>
        </w:tc>
      </w:tr>
      <w:tr w:rsidR="00B52DCC" w14:paraId="6673B528" w14:textId="77777777" w:rsidTr="004567AD">
        <w:trPr>
          <w:gridAfter w:val="1"/>
          <w:wAfter w:w="10" w:type="dxa"/>
          <w:trHeight w:val="602"/>
        </w:trPr>
        <w:tc>
          <w:tcPr>
            <w:tcW w:w="1148" w:type="dxa"/>
            <w:gridSpan w:val="2"/>
          </w:tcPr>
          <w:p w14:paraId="12B633A9" w14:textId="77777777" w:rsidR="00B52DCC" w:rsidRDefault="00916648">
            <w:pPr>
              <w:pStyle w:val="TableParagraph"/>
              <w:spacing w:before="115"/>
              <w:ind w:left="107"/>
              <w:rPr>
                <w:sz w:val="20"/>
              </w:rPr>
            </w:pPr>
            <w:r>
              <w:rPr>
                <w:sz w:val="20"/>
              </w:rPr>
              <w:t>1635</w:t>
            </w:r>
          </w:p>
        </w:tc>
        <w:tc>
          <w:tcPr>
            <w:tcW w:w="5937" w:type="dxa"/>
          </w:tcPr>
          <w:p w14:paraId="72E88699" w14:textId="77777777" w:rsidR="00B52DCC" w:rsidRDefault="00916648">
            <w:pPr>
              <w:pStyle w:val="TableParagraph"/>
              <w:tabs>
                <w:tab w:val="left" w:pos="1557"/>
                <w:tab w:val="left" w:pos="2520"/>
                <w:tab w:val="left" w:pos="5168"/>
              </w:tabs>
              <w:spacing w:before="37" w:line="260" w:lineRule="atLeast"/>
              <w:ind w:left="197" w:right="432"/>
              <w:rPr>
                <w:sz w:val="20"/>
              </w:rPr>
            </w:pPr>
            <w:r>
              <w:rPr>
                <w:color w:val="221F1F"/>
                <w:sz w:val="20"/>
              </w:rPr>
              <w:t>Difetiyalon</w:t>
            </w:r>
            <w:r>
              <w:rPr>
                <w:color w:val="221F1F"/>
                <w:sz w:val="20"/>
              </w:rPr>
              <w:tab/>
              <w:t>(ISO);</w:t>
            </w:r>
            <w:r>
              <w:rPr>
                <w:color w:val="221F1F"/>
                <w:sz w:val="20"/>
              </w:rPr>
              <w:tab/>
              <w:t>3-[3-(4′-bromobifenil-4-il)-</w:t>
            </w:r>
            <w:r>
              <w:rPr>
                <w:color w:val="221F1F"/>
                <w:sz w:val="20"/>
              </w:rPr>
              <w:tab/>
            </w:r>
            <w:r>
              <w:rPr>
                <w:color w:val="221F1F"/>
                <w:spacing w:val="-3"/>
                <w:sz w:val="20"/>
              </w:rPr>
              <w:t xml:space="preserve">1,2,3,4- </w:t>
            </w:r>
            <w:r>
              <w:rPr>
                <w:color w:val="221F1F"/>
                <w:sz w:val="20"/>
              </w:rPr>
              <w:t>tetrahidronaftalen-1-il]- 4-hidroksi-2</w:t>
            </w:r>
            <w:r>
              <w:rPr>
                <w:i/>
                <w:color w:val="221F1F"/>
                <w:sz w:val="20"/>
              </w:rPr>
              <w:t>H</w:t>
            </w:r>
            <w:r>
              <w:rPr>
                <w:color w:val="221F1F"/>
                <w:sz w:val="20"/>
              </w:rPr>
              <w:t>-1-</w:t>
            </w:r>
            <w:r>
              <w:rPr>
                <w:color w:val="221F1F"/>
                <w:spacing w:val="-6"/>
                <w:sz w:val="20"/>
              </w:rPr>
              <w:t xml:space="preserve"> </w:t>
            </w:r>
            <w:r>
              <w:rPr>
                <w:color w:val="221F1F"/>
                <w:sz w:val="20"/>
              </w:rPr>
              <w:t>benzotiyopiran-2-on</w:t>
            </w:r>
          </w:p>
        </w:tc>
        <w:tc>
          <w:tcPr>
            <w:tcW w:w="1701" w:type="dxa"/>
            <w:gridSpan w:val="2"/>
          </w:tcPr>
          <w:p w14:paraId="5D80A23A" w14:textId="77777777" w:rsidR="00B52DCC" w:rsidRDefault="00916648">
            <w:pPr>
              <w:pStyle w:val="TableParagraph"/>
              <w:spacing w:before="65"/>
              <w:ind w:left="200"/>
              <w:rPr>
                <w:sz w:val="20"/>
              </w:rPr>
            </w:pPr>
            <w:r>
              <w:rPr>
                <w:color w:val="221F1F"/>
                <w:sz w:val="20"/>
              </w:rPr>
              <w:t>104653-34-1</w:t>
            </w:r>
          </w:p>
        </w:tc>
        <w:tc>
          <w:tcPr>
            <w:tcW w:w="1843" w:type="dxa"/>
            <w:gridSpan w:val="2"/>
          </w:tcPr>
          <w:p w14:paraId="2ADC74A5" w14:textId="77777777" w:rsidR="00B52DCC" w:rsidRDefault="00916648">
            <w:pPr>
              <w:pStyle w:val="TableParagraph"/>
              <w:spacing w:before="65"/>
              <w:ind w:left="196"/>
              <w:rPr>
                <w:sz w:val="20"/>
              </w:rPr>
            </w:pPr>
            <w:r>
              <w:rPr>
                <w:color w:val="221F1F"/>
                <w:sz w:val="20"/>
              </w:rPr>
              <w:t>600-594-7</w:t>
            </w:r>
          </w:p>
        </w:tc>
      </w:tr>
      <w:tr w:rsidR="00B52DCC" w14:paraId="3E98195D" w14:textId="77777777" w:rsidTr="004567AD">
        <w:trPr>
          <w:gridAfter w:val="1"/>
          <w:wAfter w:w="10" w:type="dxa"/>
          <w:trHeight w:val="1404"/>
        </w:trPr>
        <w:tc>
          <w:tcPr>
            <w:tcW w:w="1148" w:type="dxa"/>
            <w:gridSpan w:val="2"/>
          </w:tcPr>
          <w:p w14:paraId="7FF9A9DA" w14:textId="77777777" w:rsidR="00B52DCC" w:rsidRDefault="00916648">
            <w:pPr>
              <w:pStyle w:val="TableParagraph"/>
              <w:spacing w:before="113"/>
              <w:ind w:left="107"/>
              <w:rPr>
                <w:sz w:val="20"/>
              </w:rPr>
            </w:pPr>
            <w:r>
              <w:rPr>
                <w:sz w:val="20"/>
              </w:rPr>
              <w:t>1636</w:t>
            </w:r>
          </w:p>
        </w:tc>
        <w:tc>
          <w:tcPr>
            <w:tcW w:w="5937" w:type="dxa"/>
          </w:tcPr>
          <w:p w14:paraId="27F606BC" w14:textId="77777777" w:rsidR="00B52DCC" w:rsidRDefault="00916648">
            <w:pPr>
              <w:pStyle w:val="TableParagraph"/>
              <w:spacing w:before="62"/>
              <w:ind w:left="197"/>
              <w:rPr>
                <w:sz w:val="20"/>
              </w:rPr>
            </w:pPr>
            <w:r>
              <w:rPr>
                <w:color w:val="221F1F"/>
                <w:sz w:val="20"/>
              </w:rPr>
              <w:t>Perflorononan-1-oik asit [1]</w:t>
            </w:r>
          </w:p>
          <w:p w14:paraId="246D1B90" w14:textId="77777777" w:rsidR="00B52DCC" w:rsidRDefault="00916648">
            <w:pPr>
              <w:pStyle w:val="TableParagraph"/>
              <w:spacing w:before="105"/>
              <w:ind w:left="197"/>
              <w:rPr>
                <w:sz w:val="20"/>
              </w:rPr>
            </w:pPr>
            <w:r>
              <w:rPr>
                <w:color w:val="221F1F"/>
                <w:sz w:val="20"/>
              </w:rPr>
              <w:t>ve sodyum [2]</w:t>
            </w:r>
          </w:p>
          <w:p w14:paraId="08C71ECF" w14:textId="77777777" w:rsidR="00B52DCC" w:rsidRDefault="00B52DCC">
            <w:pPr>
              <w:pStyle w:val="TableParagraph"/>
              <w:spacing w:before="8"/>
              <w:rPr>
                <w:b/>
                <w:sz w:val="26"/>
              </w:rPr>
            </w:pPr>
          </w:p>
          <w:p w14:paraId="59F5A737" w14:textId="77777777" w:rsidR="00B52DCC" w:rsidRDefault="00916648">
            <w:pPr>
              <w:pStyle w:val="TableParagraph"/>
              <w:ind w:left="197"/>
              <w:rPr>
                <w:sz w:val="20"/>
              </w:rPr>
            </w:pPr>
            <w:r>
              <w:rPr>
                <w:color w:val="221F1F"/>
                <w:sz w:val="20"/>
              </w:rPr>
              <w:t>ve amonyum [3] tuzları</w:t>
            </w:r>
          </w:p>
        </w:tc>
        <w:tc>
          <w:tcPr>
            <w:tcW w:w="1701" w:type="dxa"/>
            <w:gridSpan w:val="2"/>
          </w:tcPr>
          <w:p w14:paraId="401CD5C7" w14:textId="77777777" w:rsidR="00B52DCC" w:rsidRDefault="00916648">
            <w:pPr>
              <w:pStyle w:val="TableParagraph"/>
              <w:tabs>
                <w:tab w:val="left" w:pos="1094"/>
              </w:tabs>
              <w:spacing w:before="62"/>
              <w:ind w:left="111"/>
              <w:rPr>
                <w:sz w:val="20"/>
              </w:rPr>
            </w:pPr>
            <w:r>
              <w:rPr>
                <w:color w:val="221F1F"/>
                <w:sz w:val="20"/>
              </w:rPr>
              <w:t>375-95-1</w:t>
            </w:r>
            <w:r>
              <w:rPr>
                <w:color w:val="221F1F"/>
                <w:sz w:val="20"/>
              </w:rPr>
              <w:tab/>
              <w:t>[1]</w:t>
            </w:r>
          </w:p>
          <w:p w14:paraId="2D42033E" w14:textId="77777777" w:rsidR="00B52DCC" w:rsidRDefault="00B52DCC">
            <w:pPr>
              <w:pStyle w:val="TableParagraph"/>
              <w:spacing w:before="7"/>
              <w:rPr>
                <w:b/>
                <w:sz w:val="26"/>
              </w:rPr>
            </w:pPr>
          </w:p>
          <w:p w14:paraId="58833418" w14:textId="77777777" w:rsidR="00B52DCC" w:rsidRDefault="00916648">
            <w:pPr>
              <w:pStyle w:val="TableParagraph"/>
              <w:ind w:left="111"/>
              <w:rPr>
                <w:sz w:val="20"/>
              </w:rPr>
            </w:pPr>
            <w:r>
              <w:rPr>
                <w:color w:val="221F1F"/>
                <w:sz w:val="20"/>
              </w:rPr>
              <w:t>21049-39-8</w:t>
            </w:r>
            <w:r>
              <w:rPr>
                <w:color w:val="221F1F"/>
                <w:spacing w:val="-3"/>
                <w:sz w:val="20"/>
              </w:rPr>
              <w:t xml:space="preserve"> </w:t>
            </w:r>
            <w:r>
              <w:rPr>
                <w:color w:val="221F1F"/>
                <w:sz w:val="20"/>
              </w:rPr>
              <w:t>[2]</w:t>
            </w:r>
          </w:p>
          <w:p w14:paraId="3C725D01" w14:textId="77777777" w:rsidR="00B52DCC" w:rsidRDefault="00B52DCC">
            <w:pPr>
              <w:pStyle w:val="TableParagraph"/>
              <w:spacing w:before="6"/>
              <w:rPr>
                <w:b/>
                <w:sz w:val="26"/>
              </w:rPr>
            </w:pPr>
          </w:p>
          <w:p w14:paraId="0A66B281" w14:textId="77777777" w:rsidR="00B52DCC" w:rsidRDefault="00916648">
            <w:pPr>
              <w:pStyle w:val="TableParagraph"/>
              <w:ind w:left="111"/>
              <w:rPr>
                <w:sz w:val="20"/>
              </w:rPr>
            </w:pPr>
            <w:r>
              <w:rPr>
                <w:color w:val="221F1F"/>
                <w:sz w:val="20"/>
              </w:rPr>
              <w:t xml:space="preserve">4149-60-4 </w:t>
            </w:r>
            <w:r>
              <w:rPr>
                <w:color w:val="221F1F"/>
                <w:spacing w:val="47"/>
                <w:sz w:val="20"/>
              </w:rPr>
              <w:t xml:space="preserve"> </w:t>
            </w:r>
            <w:r>
              <w:rPr>
                <w:color w:val="221F1F"/>
                <w:sz w:val="20"/>
              </w:rPr>
              <w:t>[3]</w:t>
            </w:r>
          </w:p>
        </w:tc>
        <w:tc>
          <w:tcPr>
            <w:tcW w:w="1843" w:type="dxa"/>
            <w:gridSpan w:val="2"/>
          </w:tcPr>
          <w:p w14:paraId="20DAA8C0" w14:textId="77777777" w:rsidR="00B52DCC" w:rsidRDefault="00916648">
            <w:pPr>
              <w:pStyle w:val="TableParagraph"/>
              <w:spacing w:before="62"/>
              <w:ind w:left="196"/>
              <w:rPr>
                <w:sz w:val="20"/>
              </w:rPr>
            </w:pPr>
            <w:r>
              <w:rPr>
                <w:color w:val="221F1F"/>
                <w:sz w:val="20"/>
              </w:rPr>
              <w:t>206-801-3 [1]</w:t>
            </w:r>
          </w:p>
          <w:p w14:paraId="7F8895D4" w14:textId="77777777" w:rsidR="00B52DCC" w:rsidRDefault="00B52DCC">
            <w:pPr>
              <w:pStyle w:val="TableParagraph"/>
              <w:spacing w:before="7"/>
              <w:rPr>
                <w:b/>
                <w:sz w:val="26"/>
              </w:rPr>
            </w:pPr>
          </w:p>
          <w:p w14:paraId="35E8DC2E" w14:textId="77777777" w:rsidR="00B52DCC" w:rsidRDefault="00916648">
            <w:pPr>
              <w:pStyle w:val="TableParagraph"/>
              <w:ind w:left="196"/>
              <w:rPr>
                <w:sz w:val="20"/>
              </w:rPr>
            </w:pPr>
            <w:r>
              <w:rPr>
                <w:color w:val="221F1F"/>
                <w:sz w:val="20"/>
              </w:rPr>
              <w:t>-</w:t>
            </w:r>
            <w:r>
              <w:rPr>
                <w:color w:val="221F1F"/>
                <w:spacing w:val="19"/>
                <w:sz w:val="20"/>
              </w:rPr>
              <w:t xml:space="preserve"> </w:t>
            </w:r>
            <w:r>
              <w:rPr>
                <w:color w:val="221F1F"/>
                <w:sz w:val="20"/>
              </w:rPr>
              <w:t>[2]</w:t>
            </w:r>
          </w:p>
          <w:p w14:paraId="4153956C" w14:textId="77777777" w:rsidR="00B52DCC" w:rsidRDefault="00916648">
            <w:pPr>
              <w:pStyle w:val="TableParagraph"/>
              <w:spacing w:before="188"/>
              <w:ind w:left="196"/>
              <w:rPr>
                <w:sz w:val="20"/>
              </w:rPr>
            </w:pPr>
            <w:r>
              <w:rPr>
                <w:color w:val="221F1F"/>
                <w:sz w:val="20"/>
              </w:rPr>
              <w:t>-</w:t>
            </w:r>
            <w:r>
              <w:rPr>
                <w:color w:val="221F1F"/>
                <w:spacing w:val="19"/>
                <w:sz w:val="20"/>
              </w:rPr>
              <w:t xml:space="preserve"> </w:t>
            </w:r>
            <w:r>
              <w:rPr>
                <w:color w:val="221F1F"/>
                <w:sz w:val="20"/>
              </w:rPr>
              <w:t>[3]</w:t>
            </w:r>
          </w:p>
        </w:tc>
      </w:tr>
      <w:tr w:rsidR="00B52DCC" w14:paraId="4683683D" w14:textId="77777777" w:rsidTr="004567AD">
        <w:trPr>
          <w:gridAfter w:val="1"/>
          <w:wAfter w:w="10" w:type="dxa"/>
          <w:trHeight w:val="505"/>
        </w:trPr>
        <w:tc>
          <w:tcPr>
            <w:tcW w:w="1148" w:type="dxa"/>
            <w:gridSpan w:val="2"/>
          </w:tcPr>
          <w:p w14:paraId="6C11E969" w14:textId="77777777" w:rsidR="00B52DCC" w:rsidRDefault="00916648">
            <w:pPr>
              <w:pStyle w:val="TableParagraph"/>
              <w:spacing w:before="113"/>
              <w:ind w:left="107"/>
              <w:rPr>
                <w:sz w:val="20"/>
              </w:rPr>
            </w:pPr>
            <w:r>
              <w:rPr>
                <w:sz w:val="20"/>
              </w:rPr>
              <w:t>1637</w:t>
            </w:r>
          </w:p>
        </w:tc>
        <w:tc>
          <w:tcPr>
            <w:tcW w:w="5937" w:type="dxa"/>
          </w:tcPr>
          <w:p w14:paraId="06345F2E" w14:textId="77777777" w:rsidR="00B52DCC" w:rsidRDefault="00916648">
            <w:pPr>
              <w:pStyle w:val="TableParagraph"/>
              <w:spacing w:before="62"/>
              <w:ind w:left="197"/>
              <w:rPr>
                <w:sz w:val="20"/>
              </w:rPr>
            </w:pPr>
            <w:r>
              <w:rPr>
                <w:color w:val="221F1F"/>
                <w:sz w:val="20"/>
              </w:rPr>
              <w:t>Disiklohekzil ftalat</w:t>
            </w:r>
          </w:p>
        </w:tc>
        <w:tc>
          <w:tcPr>
            <w:tcW w:w="1701" w:type="dxa"/>
            <w:gridSpan w:val="2"/>
          </w:tcPr>
          <w:p w14:paraId="223408E8" w14:textId="77777777" w:rsidR="00B52DCC" w:rsidRDefault="00916648">
            <w:pPr>
              <w:pStyle w:val="TableParagraph"/>
              <w:spacing w:before="62"/>
              <w:ind w:left="197"/>
              <w:rPr>
                <w:sz w:val="20"/>
              </w:rPr>
            </w:pPr>
            <w:r>
              <w:rPr>
                <w:color w:val="221F1F"/>
                <w:sz w:val="20"/>
              </w:rPr>
              <w:t>84-61-7</w:t>
            </w:r>
          </w:p>
        </w:tc>
        <w:tc>
          <w:tcPr>
            <w:tcW w:w="1843" w:type="dxa"/>
            <w:gridSpan w:val="2"/>
          </w:tcPr>
          <w:p w14:paraId="414671AA" w14:textId="77777777" w:rsidR="00B52DCC" w:rsidRDefault="00916648">
            <w:pPr>
              <w:pStyle w:val="TableParagraph"/>
              <w:spacing w:before="62"/>
              <w:ind w:left="196"/>
              <w:rPr>
                <w:sz w:val="20"/>
              </w:rPr>
            </w:pPr>
            <w:r>
              <w:rPr>
                <w:color w:val="221F1F"/>
                <w:sz w:val="20"/>
              </w:rPr>
              <w:t>201-545-9</w:t>
            </w:r>
          </w:p>
        </w:tc>
      </w:tr>
      <w:tr w:rsidR="00B52DCC" w14:paraId="79A9672E" w14:textId="77777777" w:rsidTr="004567AD">
        <w:trPr>
          <w:gridAfter w:val="1"/>
          <w:wAfter w:w="10" w:type="dxa"/>
          <w:trHeight w:val="503"/>
        </w:trPr>
        <w:tc>
          <w:tcPr>
            <w:tcW w:w="1148" w:type="dxa"/>
            <w:gridSpan w:val="2"/>
          </w:tcPr>
          <w:p w14:paraId="3A42D210" w14:textId="77777777" w:rsidR="00B52DCC" w:rsidRDefault="00916648">
            <w:pPr>
              <w:pStyle w:val="TableParagraph"/>
              <w:spacing w:before="113"/>
              <w:ind w:left="107"/>
              <w:rPr>
                <w:sz w:val="20"/>
              </w:rPr>
            </w:pPr>
            <w:r>
              <w:rPr>
                <w:sz w:val="20"/>
              </w:rPr>
              <w:t>1638</w:t>
            </w:r>
          </w:p>
        </w:tc>
        <w:tc>
          <w:tcPr>
            <w:tcW w:w="5937" w:type="dxa"/>
          </w:tcPr>
          <w:p w14:paraId="30818ADA" w14:textId="77777777" w:rsidR="00B52DCC" w:rsidRDefault="00916648">
            <w:pPr>
              <w:pStyle w:val="TableParagraph"/>
              <w:spacing w:before="62"/>
              <w:ind w:left="197"/>
              <w:rPr>
                <w:sz w:val="20"/>
              </w:rPr>
            </w:pPr>
            <w:r>
              <w:rPr>
                <w:color w:val="221F1F"/>
                <w:sz w:val="20"/>
              </w:rPr>
              <w:t>3,7-Dimetilokta-2,6- dienenitril</w:t>
            </w:r>
          </w:p>
        </w:tc>
        <w:tc>
          <w:tcPr>
            <w:tcW w:w="1701" w:type="dxa"/>
            <w:gridSpan w:val="2"/>
          </w:tcPr>
          <w:p w14:paraId="74B89B45" w14:textId="77777777" w:rsidR="00B52DCC" w:rsidRDefault="00916648">
            <w:pPr>
              <w:pStyle w:val="TableParagraph"/>
              <w:spacing w:before="62"/>
              <w:ind w:left="200"/>
              <w:rPr>
                <w:sz w:val="20"/>
              </w:rPr>
            </w:pPr>
            <w:r>
              <w:rPr>
                <w:color w:val="221F1F"/>
                <w:sz w:val="20"/>
              </w:rPr>
              <w:t>5146-66-7</w:t>
            </w:r>
          </w:p>
        </w:tc>
        <w:tc>
          <w:tcPr>
            <w:tcW w:w="1843" w:type="dxa"/>
            <w:gridSpan w:val="2"/>
          </w:tcPr>
          <w:p w14:paraId="69298A3E" w14:textId="77777777" w:rsidR="00B52DCC" w:rsidRDefault="00916648">
            <w:pPr>
              <w:pStyle w:val="TableParagraph"/>
              <w:spacing w:before="62"/>
              <w:ind w:left="196"/>
              <w:rPr>
                <w:sz w:val="20"/>
              </w:rPr>
            </w:pPr>
            <w:r>
              <w:rPr>
                <w:color w:val="221F1F"/>
                <w:sz w:val="20"/>
              </w:rPr>
              <w:t>225-918-0</w:t>
            </w:r>
          </w:p>
        </w:tc>
      </w:tr>
      <w:tr w:rsidR="00B52DCC" w14:paraId="0C31482B" w14:textId="77777777" w:rsidTr="004567AD">
        <w:trPr>
          <w:gridAfter w:val="1"/>
          <w:wAfter w:w="10" w:type="dxa"/>
          <w:trHeight w:val="601"/>
        </w:trPr>
        <w:tc>
          <w:tcPr>
            <w:tcW w:w="1148" w:type="dxa"/>
            <w:gridSpan w:val="2"/>
          </w:tcPr>
          <w:p w14:paraId="72E836CF" w14:textId="77777777" w:rsidR="00B52DCC" w:rsidRDefault="00916648">
            <w:pPr>
              <w:pStyle w:val="TableParagraph"/>
              <w:spacing w:before="113"/>
              <w:ind w:left="107"/>
              <w:rPr>
                <w:sz w:val="20"/>
              </w:rPr>
            </w:pPr>
            <w:r>
              <w:rPr>
                <w:sz w:val="20"/>
              </w:rPr>
              <w:t>1639</w:t>
            </w:r>
          </w:p>
        </w:tc>
        <w:tc>
          <w:tcPr>
            <w:tcW w:w="5937" w:type="dxa"/>
          </w:tcPr>
          <w:p w14:paraId="518BA101" w14:textId="77777777" w:rsidR="00B52DCC" w:rsidRDefault="00916648">
            <w:pPr>
              <w:pStyle w:val="TableParagraph"/>
              <w:tabs>
                <w:tab w:val="left" w:pos="1407"/>
                <w:tab w:val="left" w:pos="2321"/>
                <w:tab w:val="left" w:pos="4481"/>
              </w:tabs>
              <w:spacing w:before="37" w:line="260" w:lineRule="atLeast"/>
              <w:ind w:left="197" w:right="266"/>
              <w:rPr>
                <w:sz w:val="20"/>
              </w:rPr>
            </w:pPr>
            <w:r>
              <w:rPr>
                <w:color w:val="221F1F"/>
                <w:sz w:val="20"/>
              </w:rPr>
              <w:t>Bupirimat</w:t>
            </w:r>
            <w:r>
              <w:rPr>
                <w:color w:val="221F1F"/>
                <w:sz w:val="20"/>
              </w:rPr>
              <w:tab/>
              <w:t>(ISO);</w:t>
            </w:r>
            <w:r>
              <w:rPr>
                <w:color w:val="221F1F"/>
                <w:sz w:val="20"/>
              </w:rPr>
              <w:tab/>
              <w:t>5-butil-2-etilamino-6-</w:t>
            </w:r>
            <w:r>
              <w:rPr>
                <w:color w:val="221F1F"/>
                <w:sz w:val="20"/>
              </w:rPr>
              <w:tab/>
            </w:r>
            <w:r>
              <w:rPr>
                <w:color w:val="221F1F"/>
                <w:w w:val="95"/>
                <w:sz w:val="20"/>
              </w:rPr>
              <w:t xml:space="preserve">metilpirimidin-4-il </w:t>
            </w:r>
            <w:r>
              <w:rPr>
                <w:color w:val="221F1F"/>
                <w:sz w:val="20"/>
              </w:rPr>
              <w:t>dimetilsülfamat</w:t>
            </w:r>
          </w:p>
        </w:tc>
        <w:tc>
          <w:tcPr>
            <w:tcW w:w="1701" w:type="dxa"/>
            <w:gridSpan w:val="2"/>
          </w:tcPr>
          <w:p w14:paraId="74AC7C4D" w14:textId="77777777" w:rsidR="00B52DCC" w:rsidRDefault="00916648">
            <w:pPr>
              <w:pStyle w:val="TableParagraph"/>
              <w:spacing w:before="62"/>
              <w:ind w:left="200"/>
              <w:rPr>
                <w:sz w:val="20"/>
              </w:rPr>
            </w:pPr>
            <w:r>
              <w:rPr>
                <w:color w:val="221F1F"/>
                <w:sz w:val="20"/>
              </w:rPr>
              <w:t>41483-43-6</w:t>
            </w:r>
          </w:p>
        </w:tc>
        <w:tc>
          <w:tcPr>
            <w:tcW w:w="1843" w:type="dxa"/>
            <w:gridSpan w:val="2"/>
          </w:tcPr>
          <w:p w14:paraId="1829871E" w14:textId="77777777" w:rsidR="00B52DCC" w:rsidRDefault="00916648">
            <w:pPr>
              <w:pStyle w:val="TableParagraph"/>
              <w:spacing w:before="62"/>
              <w:ind w:left="196"/>
              <w:rPr>
                <w:sz w:val="20"/>
              </w:rPr>
            </w:pPr>
            <w:r>
              <w:rPr>
                <w:color w:val="221F1F"/>
                <w:sz w:val="20"/>
              </w:rPr>
              <w:t>255-391-2</w:t>
            </w:r>
          </w:p>
        </w:tc>
      </w:tr>
      <w:tr w:rsidR="00B52DCC" w14:paraId="20C9E97C" w14:textId="77777777" w:rsidTr="004567AD">
        <w:trPr>
          <w:gridAfter w:val="1"/>
          <w:wAfter w:w="10" w:type="dxa"/>
          <w:trHeight w:val="601"/>
        </w:trPr>
        <w:tc>
          <w:tcPr>
            <w:tcW w:w="1148" w:type="dxa"/>
            <w:gridSpan w:val="2"/>
          </w:tcPr>
          <w:p w14:paraId="59AA4AEC" w14:textId="77777777" w:rsidR="00B52DCC" w:rsidRDefault="00916648">
            <w:pPr>
              <w:pStyle w:val="TableParagraph"/>
              <w:spacing w:before="113"/>
              <w:ind w:left="107"/>
              <w:rPr>
                <w:sz w:val="20"/>
              </w:rPr>
            </w:pPr>
            <w:r>
              <w:rPr>
                <w:sz w:val="20"/>
              </w:rPr>
              <w:t>1640</w:t>
            </w:r>
          </w:p>
        </w:tc>
        <w:tc>
          <w:tcPr>
            <w:tcW w:w="5937" w:type="dxa"/>
          </w:tcPr>
          <w:p w14:paraId="75092D80" w14:textId="77777777" w:rsidR="00B52DCC" w:rsidRDefault="00916648">
            <w:pPr>
              <w:pStyle w:val="TableParagraph"/>
              <w:spacing w:before="37" w:line="260" w:lineRule="atLeast"/>
              <w:ind w:left="197" w:right="427"/>
              <w:rPr>
                <w:sz w:val="20"/>
              </w:rPr>
            </w:pPr>
            <w:r>
              <w:rPr>
                <w:color w:val="221F1F"/>
                <w:sz w:val="20"/>
              </w:rPr>
              <w:t>Triflumizol (ISO); (1</w:t>
            </w:r>
            <w:r>
              <w:rPr>
                <w:i/>
                <w:color w:val="221F1F"/>
                <w:sz w:val="20"/>
              </w:rPr>
              <w:t>E</w:t>
            </w:r>
            <w:r>
              <w:rPr>
                <w:color w:val="221F1F"/>
                <w:sz w:val="20"/>
              </w:rPr>
              <w:t>)-</w:t>
            </w:r>
            <w:r>
              <w:rPr>
                <w:i/>
                <w:color w:val="221F1F"/>
                <w:sz w:val="20"/>
              </w:rPr>
              <w:t>N</w:t>
            </w:r>
            <w:r>
              <w:rPr>
                <w:color w:val="221F1F"/>
                <w:sz w:val="20"/>
              </w:rPr>
              <w:t>-[4-kloro-2-(triflorometil)fenil]-1- (1</w:t>
            </w:r>
            <w:r>
              <w:rPr>
                <w:i/>
                <w:color w:val="221F1F"/>
                <w:sz w:val="20"/>
              </w:rPr>
              <w:t>H</w:t>
            </w:r>
            <w:r>
              <w:rPr>
                <w:color w:val="221F1F"/>
                <w:sz w:val="20"/>
              </w:rPr>
              <w:t>- imidazol-1-il)-2- propoksietanimin</w:t>
            </w:r>
          </w:p>
        </w:tc>
        <w:tc>
          <w:tcPr>
            <w:tcW w:w="1701" w:type="dxa"/>
            <w:gridSpan w:val="2"/>
          </w:tcPr>
          <w:p w14:paraId="7C238BAC" w14:textId="77777777" w:rsidR="00B52DCC" w:rsidRDefault="00916648">
            <w:pPr>
              <w:pStyle w:val="TableParagraph"/>
              <w:spacing w:before="62"/>
              <w:ind w:left="200"/>
              <w:rPr>
                <w:sz w:val="20"/>
              </w:rPr>
            </w:pPr>
            <w:r>
              <w:rPr>
                <w:color w:val="221F1F"/>
                <w:sz w:val="20"/>
              </w:rPr>
              <w:t>68694-11-1</w:t>
            </w:r>
          </w:p>
        </w:tc>
        <w:tc>
          <w:tcPr>
            <w:tcW w:w="1843" w:type="dxa"/>
            <w:gridSpan w:val="2"/>
          </w:tcPr>
          <w:p w14:paraId="7AB22F34" w14:textId="77777777" w:rsidR="00B52DCC" w:rsidRDefault="00916648">
            <w:pPr>
              <w:pStyle w:val="TableParagraph"/>
              <w:spacing w:before="62"/>
              <w:ind w:left="196"/>
              <w:rPr>
                <w:sz w:val="20"/>
              </w:rPr>
            </w:pPr>
            <w:r>
              <w:rPr>
                <w:color w:val="221F1F"/>
                <w:sz w:val="20"/>
              </w:rPr>
              <w:t>604-708-8</w:t>
            </w:r>
          </w:p>
        </w:tc>
      </w:tr>
      <w:tr w:rsidR="00B52DCC" w14:paraId="638D9627" w14:textId="77777777" w:rsidTr="004567AD">
        <w:trPr>
          <w:gridAfter w:val="1"/>
          <w:wAfter w:w="10" w:type="dxa"/>
          <w:trHeight w:val="504"/>
        </w:trPr>
        <w:tc>
          <w:tcPr>
            <w:tcW w:w="1148" w:type="dxa"/>
            <w:gridSpan w:val="2"/>
          </w:tcPr>
          <w:p w14:paraId="7D0EFCCE" w14:textId="77777777" w:rsidR="00B52DCC" w:rsidRDefault="00916648">
            <w:pPr>
              <w:pStyle w:val="TableParagraph"/>
              <w:spacing w:before="113"/>
              <w:ind w:left="107"/>
              <w:rPr>
                <w:sz w:val="20"/>
              </w:rPr>
            </w:pPr>
            <w:r>
              <w:rPr>
                <w:sz w:val="20"/>
              </w:rPr>
              <w:t>1641</w:t>
            </w:r>
          </w:p>
        </w:tc>
        <w:tc>
          <w:tcPr>
            <w:tcW w:w="5937" w:type="dxa"/>
          </w:tcPr>
          <w:p w14:paraId="430564F8" w14:textId="77777777" w:rsidR="00B52DCC" w:rsidRDefault="00916648">
            <w:pPr>
              <w:pStyle w:val="TableParagraph"/>
              <w:spacing w:before="63"/>
              <w:ind w:left="197"/>
              <w:rPr>
                <w:sz w:val="20"/>
              </w:rPr>
            </w:pPr>
            <w:r>
              <w:rPr>
                <w:i/>
                <w:color w:val="221F1F"/>
                <w:sz w:val="20"/>
              </w:rPr>
              <w:t>tert</w:t>
            </w:r>
            <w:r>
              <w:rPr>
                <w:color w:val="221F1F"/>
                <w:sz w:val="20"/>
              </w:rPr>
              <w:t>-Butil hidroperoksit</w:t>
            </w:r>
          </w:p>
        </w:tc>
        <w:tc>
          <w:tcPr>
            <w:tcW w:w="1701" w:type="dxa"/>
            <w:gridSpan w:val="2"/>
          </w:tcPr>
          <w:p w14:paraId="40FF5AEE" w14:textId="77777777" w:rsidR="00B52DCC" w:rsidRDefault="00916648">
            <w:pPr>
              <w:pStyle w:val="TableParagraph"/>
              <w:spacing w:before="63"/>
              <w:ind w:left="200"/>
              <w:rPr>
                <w:sz w:val="20"/>
              </w:rPr>
            </w:pPr>
            <w:r>
              <w:rPr>
                <w:color w:val="221F1F"/>
                <w:sz w:val="20"/>
              </w:rPr>
              <w:t>75-91-2</w:t>
            </w:r>
          </w:p>
        </w:tc>
        <w:tc>
          <w:tcPr>
            <w:tcW w:w="1843" w:type="dxa"/>
            <w:gridSpan w:val="2"/>
          </w:tcPr>
          <w:p w14:paraId="1F503853" w14:textId="77777777" w:rsidR="00B52DCC" w:rsidRDefault="00916648">
            <w:pPr>
              <w:pStyle w:val="TableParagraph"/>
              <w:spacing w:before="63"/>
              <w:ind w:left="196"/>
              <w:rPr>
                <w:sz w:val="20"/>
              </w:rPr>
            </w:pPr>
            <w:r>
              <w:rPr>
                <w:color w:val="221F1F"/>
                <w:sz w:val="20"/>
              </w:rPr>
              <w:t>200-915-7</w:t>
            </w:r>
          </w:p>
        </w:tc>
      </w:tr>
      <w:tr w:rsidR="00B52DCC" w14:paraId="73F829EF" w14:textId="77777777" w:rsidTr="004567AD">
        <w:trPr>
          <w:gridAfter w:val="1"/>
          <w:wAfter w:w="10" w:type="dxa"/>
          <w:trHeight w:val="506"/>
        </w:trPr>
        <w:tc>
          <w:tcPr>
            <w:tcW w:w="1148" w:type="dxa"/>
            <w:gridSpan w:val="2"/>
          </w:tcPr>
          <w:p w14:paraId="49C63361" w14:textId="77777777" w:rsidR="00B52DCC" w:rsidRDefault="00916648">
            <w:pPr>
              <w:pStyle w:val="TableParagraph"/>
              <w:spacing w:before="113"/>
              <w:ind w:left="107"/>
              <w:rPr>
                <w:sz w:val="20"/>
              </w:rPr>
            </w:pPr>
            <w:r>
              <w:rPr>
                <w:sz w:val="20"/>
              </w:rPr>
              <w:t>1642</w:t>
            </w:r>
          </w:p>
        </w:tc>
        <w:tc>
          <w:tcPr>
            <w:tcW w:w="5937" w:type="dxa"/>
          </w:tcPr>
          <w:p w14:paraId="53ADE894" w14:textId="77777777" w:rsidR="00B52DCC" w:rsidRDefault="00916648">
            <w:pPr>
              <w:pStyle w:val="TableParagraph"/>
              <w:spacing w:before="62"/>
              <w:ind w:left="197"/>
              <w:rPr>
                <w:sz w:val="20"/>
              </w:rPr>
            </w:pPr>
            <w:r>
              <w:rPr>
                <w:color w:val="221F1F"/>
                <w:sz w:val="20"/>
              </w:rPr>
              <w:t>1,2,4-Trihidroksibenzen saç ve kirpik boyası ürünlerinde kullanıldığında</w:t>
            </w:r>
          </w:p>
        </w:tc>
        <w:tc>
          <w:tcPr>
            <w:tcW w:w="1701" w:type="dxa"/>
            <w:gridSpan w:val="2"/>
          </w:tcPr>
          <w:p w14:paraId="51C05586" w14:textId="77777777" w:rsidR="00B52DCC" w:rsidRDefault="00916648">
            <w:pPr>
              <w:pStyle w:val="TableParagraph"/>
              <w:spacing w:before="62"/>
              <w:ind w:left="200"/>
              <w:rPr>
                <w:sz w:val="20"/>
              </w:rPr>
            </w:pPr>
            <w:r>
              <w:rPr>
                <w:color w:val="221F1F"/>
                <w:sz w:val="20"/>
              </w:rPr>
              <w:t>533-73-3</w:t>
            </w:r>
          </w:p>
        </w:tc>
        <w:tc>
          <w:tcPr>
            <w:tcW w:w="1843" w:type="dxa"/>
            <w:gridSpan w:val="2"/>
          </w:tcPr>
          <w:p w14:paraId="5A9DD4C3" w14:textId="77777777" w:rsidR="00B52DCC" w:rsidRDefault="00916648">
            <w:pPr>
              <w:pStyle w:val="TableParagraph"/>
              <w:spacing w:before="62"/>
              <w:ind w:left="196"/>
              <w:rPr>
                <w:sz w:val="20"/>
              </w:rPr>
            </w:pPr>
            <w:r>
              <w:rPr>
                <w:color w:val="221F1F"/>
                <w:sz w:val="20"/>
              </w:rPr>
              <w:t>208-575-1</w:t>
            </w:r>
          </w:p>
        </w:tc>
      </w:tr>
      <w:tr w:rsidR="00B52DCC" w14:paraId="18565E4E" w14:textId="77777777" w:rsidTr="004567AD">
        <w:trPr>
          <w:gridAfter w:val="1"/>
          <w:wAfter w:w="10" w:type="dxa"/>
          <w:trHeight w:val="600"/>
        </w:trPr>
        <w:tc>
          <w:tcPr>
            <w:tcW w:w="1148" w:type="dxa"/>
            <w:gridSpan w:val="2"/>
          </w:tcPr>
          <w:p w14:paraId="12DF1F78" w14:textId="77777777" w:rsidR="00B52DCC" w:rsidRDefault="00916648">
            <w:pPr>
              <w:pStyle w:val="TableParagraph"/>
              <w:spacing w:before="116"/>
              <w:ind w:left="107"/>
              <w:rPr>
                <w:sz w:val="20"/>
              </w:rPr>
            </w:pPr>
            <w:r>
              <w:rPr>
                <w:sz w:val="20"/>
              </w:rPr>
              <w:t>1643</w:t>
            </w:r>
          </w:p>
        </w:tc>
        <w:tc>
          <w:tcPr>
            <w:tcW w:w="5937" w:type="dxa"/>
          </w:tcPr>
          <w:p w14:paraId="14C700FC" w14:textId="77777777" w:rsidR="00B52DCC" w:rsidRDefault="00916648">
            <w:pPr>
              <w:pStyle w:val="TableParagraph"/>
              <w:tabs>
                <w:tab w:val="left" w:pos="2638"/>
                <w:tab w:val="left" w:pos="3173"/>
                <w:tab w:val="left" w:pos="3641"/>
                <w:tab w:val="left" w:pos="4398"/>
                <w:tab w:val="left" w:pos="5201"/>
              </w:tabs>
              <w:spacing w:before="35" w:line="260" w:lineRule="atLeast"/>
              <w:ind w:left="197" w:right="99"/>
              <w:rPr>
                <w:sz w:val="20"/>
              </w:rPr>
            </w:pPr>
            <w:r>
              <w:rPr>
                <w:color w:val="221F1F"/>
                <w:sz w:val="20"/>
              </w:rPr>
              <w:t>4-Amino-3-hidroksitoluen</w:t>
            </w:r>
            <w:r>
              <w:rPr>
                <w:color w:val="221F1F"/>
                <w:sz w:val="20"/>
              </w:rPr>
              <w:tab/>
              <w:t>saç</w:t>
            </w:r>
            <w:r>
              <w:rPr>
                <w:color w:val="221F1F"/>
                <w:sz w:val="20"/>
              </w:rPr>
              <w:tab/>
              <w:t>ve</w:t>
            </w:r>
            <w:r>
              <w:rPr>
                <w:color w:val="221F1F"/>
                <w:sz w:val="20"/>
              </w:rPr>
              <w:tab/>
              <w:t>kirpik</w:t>
            </w:r>
            <w:r>
              <w:rPr>
                <w:color w:val="221F1F"/>
                <w:sz w:val="20"/>
              </w:rPr>
              <w:tab/>
              <w:t>boyası</w:t>
            </w:r>
            <w:r>
              <w:rPr>
                <w:color w:val="221F1F"/>
                <w:sz w:val="20"/>
              </w:rPr>
              <w:tab/>
            </w:r>
            <w:r>
              <w:rPr>
                <w:color w:val="221F1F"/>
                <w:spacing w:val="-3"/>
                <w:sz w:val="20"/>
              </w:rPr>
              <w:t xml:space="preserve">ürünlerinde </w:t>
            </w:r>
            <w:r>
              <w:rPr>
                <w:color w:val="221F1F"/>
                <w:sz w:val="20"/>
              </w:rPr>
              <w:t>kullanıldığında</w:t>
            </w:r>
          </w:p>
        </w:tc>
        <w:tc>
          <w:tcPr>
            <w:tcW w:w="1701" w:type="dxa"/>
            <w:gridSpan w:val="2"/>
          </w:tcPr>
          <w:p w14:paraId="317D747A" w14:textId="77777777" w:rsidR="00B52DCC" w:rsidRDefault="00916648">
            <w:pPr>
              <w:pStyle w:val="TableParagraph"/>
              <w:spacing w:before="65"/>
              <w:ind w:left="200"/>
              <w:rPr>
                <w:sz w:val="20"/>
              </w:rPr>
            </w:pPr>
            <w:r>
              <w:rPr>
                <w:color w:val="221F1F"/>
                <w:sz w:val="20"/>
              </w:rPr>
              <w:t>2835 -98-5</w:t>
            </w:r>
          </w:p>
        </w:tc>
        <w:tc>
          <w:tcPr>
            <w:tcW w:w="1843" w:type="dxa"/>
            <w:gridSpan w:val="2"/>
          </w:tcPr>
          <w:p w14:paraId="34EA3740" w14:textId="77777777" w:rsidR="00B52DCC" w:rsidRDefault="00916648">
            <w:pPr>
              <w:pStyle w:val="TableParagraph"/>
              <w:spacing w:before="65"/>
              <w:ind w:left="196"/>
              <w:rPr>
                <w:sz w:val="20"/>
              </w:rPr>
            </w:pPr>
            <w:r>
              <w:rPr>
                <w:color w:val="221F1F"/>
                <w:sz w:val="20"/>
              </w:rPr>
              <w:t>220-620-7</w:t>
            </w:r>
          </w:p>
        </w:tc>
      </w:tr>
      <w:tr w:rsidR="00B52DCC" w14:paraId="21E0D384" w14:textId="77777777" w:rsidTr="004567AD">
        <w:trPr>
          <w:gridAfter w:val="1"/>
          <w:wAfter w:w="10" w:type="dxa"/>
          <w:trHeight w:val="599"/>
        </w:trPr>
        <w:tc>
          <w:tcPr>
            <w:tcW w:w="1148" w:type="dxa"/>
            <w:gridSpan w:val="2"/>
          </w:tcPr>
          <w:p w14:paraId="446C97D3" w14:textId="77777777" w:rsidR="00B52DCC" w:rsidRDefault="00916648">
            <w:pPr>
              <w:pStyle w:val="TableParagraph"/>
              <w:spacing w:before="113"/>
              <w:ind w:left="107"/>
              <w:rPr>
                <w:sz w:val="20"/>
              </w:rPr>
            </w:pPr>
            <w:r>
              <w:rPr>
                <w:sz w:val="20"/>
              </w:rPr>
              <w:t>1644</w:t>
            </w:r>
          </w:p>
        </w:tc>
        <w:tc>
          <w:tcPr>
            <w:tcW w:w="5937" w:type="dxa"/>
          </w:tcPr>
          <w:p w14:paraId="15094A0E" w14:textId="77777777" w:rsidR="00B52DCC" w:rsidRDefault="00916648">
            <w:pPr>
              <w:pStyle w:val="TableParagraph"/>
              <w:spacing w:before="32" w:line="260" w:lineRule="atLeast"/>
              <w:ind w:left="197"/>
              <w:rPr>
                <w:sz w:val="20"/>
              </w:rPr>
            </w:pPr>
            <w:r>
              <w:rPr>
                <w:color w:val="221F1F"/>
                <w:sz w:val="20"/>
              </w:rPr>
              <w:t>2-[(4-Amino-2-nitrofenil)-amino]-benzoik asit saç ve kirpik boyası ürünlerinde kullanıldığında</w:t>
            </w:r>
          </w:p>
        </w:tc>
        <w:tc>
          <w:tcPr>
            <w:tcW w:w="1701" w:type="dxa"/>
            <w:gridSpan w:val="2"/>
          </w:tcPr>
          <w:p w14:paraId="206AAABE" w14:textId="77777777" w:rsidR="00B52DCC" w:rsidRDefault="00916648">
            <w:pPr>
              <w:pStyle w:val="TableParagraph"/>
              <w:spacing w:before="62"/>
              <w:ind w:left="200"/>
              <w:rPr>
                <w:sz w:val="20"/>
              </w:rPr>
            </w:pPr>
            <w:r>
              <w:rPr>
                <w:color w:val="221F1F"/>
                <w:sz w:val="20"/>
              </w:rPr>
              <w:t>117907-43-4</w:t>
            </w:r>
          </w:p>
        </w:tc>
        <w:tc>
          <w:tcPr>
            <w:tcW w:w="1843" w:type="dxa"/>
            <w:gridSpan w:val="2"/>
          </w:tcPr>
          <w:p w14:paraId="37250295" w14:textId="77777777" w:rsidR="00B52DCC" w:rsidRDefault="00916648">
            <w:pPr>
              <w:pStyle w:val="TableParagraph"/>
              <w:spacing w:before="62"/>
              <w:ind w:left="196"/>
              <w:rPr>
                <w:sz w:val="20"/>
              </w:rPr>
            </w:pPr>
            <w:r>
              <w:rPr>
                <w:color w:val="221F1F"/>
                <w:sz w:val="20"/>
              </w:rPr>
              <w:t>411-260-3</w:t>
            </w:r>
          </w:p>
        </w:tc>
      </w:tr>
      <w:tr w:rsidR="00B52DCC" w:rsidRPr="003D3934" w14:paraId="526F7C24" w14:textId="77777777" w:rsidTr="004567AD">
        <w:trPr>
          <w:gridAfter w:val="1"/>
          <w:wAfter w:w="10" w:type="dxa"/>
          <w:trHeight w:val="503"/>
        </w:trPr>
        <w:tc>
          <w:tcPr>
            <w:tcW w:w="1148" w:type="dxa"/>
            <w:gridSpan w:val="2"/>
          </w:tcPr>
          <w:p w14:paraId="491F2A12" w14:textId="77777777" w:rsidR="00B52DCC" w:rsidRPr="003D3934" w:rsidRDefault="00916648">
            <w:pPr>
              <w:pStyle w:val="TableParagraph"/>
              <w:spacing w:before="113"/>
              <w:ind w:left="107"/>
              <w:rPr>
                <w:sz w:val="20"/>
              </w:rPr>
            </w:pPr>
            <w:r w:rsidRPr="003D3934">
              <w:rPr>
                <w:sz w:val="20"/>
              </w:rPr>
              <w:t>1645</w:t>
            </w:r>
          </w:p>
        </w:tc>
        <w:tc>
          <w:tcPr>
            <w:tcW w:w="5937" w:type="dxa"/>
          </w:tcPr>
          <w:p w14:paraId="4B9DDA71" w14:textId="77777777" w:rsidR="00B52DCC" w:rsidRPr="003D3934" w:rsidRDefault="00916648">
            <w:pPr>
              <w:pStyle w:val="TableParagraph"/>
              <w:spacing w:before="62"/>
              <w:ind w:left="197"/>
              <w:rPr>
                <w:sz w:val="20"/>
              </w:rPr>
            </w:pPr>
            <w:r w:rsidRPr="003D3934">
              <w:rPr>
                <w:sz w:val="20"/>
              </w:rPr>
              <w:t>Kobalt</w:t>
            </w:r>
          </w:p>
        </w:tc>
        <w:tc>
          <w:tcPr>
            <w:tcW w:w="1701" w:type="dxa"/>
            <w:gridSpan w:val="2"/>
          </w:tcPr>
          <w:p w14:paraId="01D1FC18" w14:textId="77777777" w:rsidR="00B52DCC" w:rsidRPr="003D3934" w:rsidRDefault="00916648">
            <w:pPr>
              <w:pStyle w:val="TableParagraph"/>
              <w:spacing w:before="62"/>
              <w:ind w:left="200"/>
              <w:rPr>
                <w:sz w:val="20"/>
              </w:rPr>
            </w:pPr>
            <w:r w:rsidRPr="003D3934">
              <w:rPr>
                <w:sz w:val="20"/>
              </w:rPr>
              <w:t>7440-48-4</w:t>
            </w:r>
          </w:p>
        </w:tc>
        <w:tc>
          <w:tcPr>
            <w:tcW w:w="1843" w:type="dxa"/>
            <w:gridSpan w:val="2"/>
          </w:tcPr>
          <w:p w14:paraId="6FC0CC6E" w14:textId="77777777" w:rsidR="00B52DCC" w:rsidRPr="003D3934" w:rsidRDefault="00916648">
            <w:pPr>
              <w:pStyle w:val="TableParagraph"/>
              <w:spacing w:before="62"/>
              <w:ind w:left="196"/>
              <w:rPr>
                <w:sz w:val="20"/>
              </w:rPr>
            </w:pPr>
            <w:r w:rsidRPr="003D3934">
              <w:rPr>
                <w:sz w:val="20"/>
              </w:rPr>
              <w:t>231-158-0</w:t>
            </w:r>
          </w:p>
        </w:tc>
      </w:tr>
      <w:tr w:rsidR="00B52DCC" w:rsidRPr="003D3934" w14:paraId="66733329" w14:textId="77777777" w:rsidTr="004567AD">
        <w:trPr>
          <w:gridAfter w:val="1"/>
          <w:wAfter w:w="10" w:type="dxa"/>
          <w:trHeight w:val="506"/>
        </w:trPr>
        <w:tc>
          <w:tcPr>
            <w:tcW w:w="1148" w:type="dxa"/>
            <w:gridSpan w:val="2"/>
          </w:tcPr>
          <w:p w14:paraId="19FA5C4E" w14:textId="77777777" w:rsidR="00B52DCC" w:rsidRPr="003D3934" w:rsidRDefault="00916648">
            <w:pPr>
              <w:pStyle w:val="TableParagraph"/>
              <w:spacing w:before="113"/>
              <w:ind w:left="107"/>
              <w:rPr>
                <w:sz w:val="20"/>
              </w:rPr>
            </w:pPr>
            <w:r w:rsidRPr="003D3934">
              <w:rPr>
                <w:sz w:val="20"/>
              </w:rPr>
              <w:t>1646</w:t>
            </w:r>
          </w:p>
        </w:tc>
        <w:tc>
          <w:tcPr>
            <w:tcW w:w="5937" w:type="dxa"/>
          </w:tcPr>
          <w:p w14:paraId="34B3CD0A" w14:textId="77777777" w:rsidR="00B52DCC" w:rsidRPr="003D3934" w:rsidRDefault="00916648">
            <w:pPr>
              <w:pStyle w:val="TableParagraph"/>
              <w:spacing w:before="62"/>
              <w:ind w:left="197"/>
              <w:rPr>
                <w:sz w:val="20"/>
              </w:rPr>
            </w:pPr>
            <w:r w:rsidRPr="003D3934">
              <w:rPr>
                <w:sz w:val="20"/>
              </w:rPr>
              <w:t>Metaldehit (ISO); 2,4,6,8-tetrametil-1,3,5,7-tetraoksasiklooktan</w:t>
            </w:r>
          </w:p>
        </w:tc>
        <w:tc>
          <w:tcPr>
            <w:tcW w:w="1701" w:type="dxa"/>
            <w:gridSpan w:val="2"/>
          </w:tcPr>
          <w:p w14:paraId="70CDD504" w14:textId="77777777" w:rsidR="00B52DCC" w:rsidRPr="003D3934" w:rsidRDefault="00916648">
            <w:pPr>
              <w:pStyle w:val="TableParagraph"/>
              <w:spacing w:before="62"/>
              <w:ind w:left="200"/>
              <w:rPr>
                <w:sz w:val="20"/>
              </w:rPr>
            </w:pPr>
            <w:r w:rsidRPr="003D3934">
              <w:rPr>
                <w:sz w:val="20"/>
              </w:rPr>
              <w:t>108-62-3</w:t>
            </w:r>
          </w:p>
        </w:tc>
        <w:tc>
          <w:tcPr>
            <w:tcW w:w="1843" w:type="dxa"/>
            <w:gridSpan w:val="2"/>
          </w:tcPr>
          <w:p w14:paraId="2371F93C" w14:textId="77777777" w:rsidR="00B52DCC" w:rsidRPr="003D3934" w:rsidRDefault="00916648">
            <w:pPr>
              <w:pStyle w:val="TableParagraph"/>
              <w:spacing w:before="62"/>
              <w:ind w:left="196"/>
              <w:rPr>
                <w:sz w:val="20"/>
              </w:rPr>
            </w:pPr>
            <w:r w:rsidRPr="003D3934">
              <w:rPr>
                <w:sz w:val="20"/>
              </w:rPr>
              <w:t>203-600-2</w:t>
            </w:r>
          </w:p>
        </w:tc>
      </w:tr>
      <w:tr w:rsidR="00B52DCC" w:rsidRPr="003D3934" w14:paraId="22A1299C" w14:textId="77777777" w:rsidTr="004567AD">
        <w:trPr>
          <w:gridAfter w:val="1"/>
          <w:wAfter w:w="10" w:type="dxa"/>
          <w:trHeight w:val="503"/>
        </w:trPr>
        <w:tc>
          <w:tcPr>
            <w:tcW w:w="1148" w:type="dxa"/>
            <w:gridSpan w:val="2"/>
          </w:tcPr>
          <w:p w14:paraId="6C7E86DB" w14:textId="77777777" w:rsidR="00B52DCC" w:rsidRPr="003D3934" w:rsidRDefault="00916648">
            <w:pPr>
              <w:pStyle w:val="TableParagraph"/>
              <w:spacing w:before="113"/>
              <w:ind w:left="107"/>
              <w:rPr>
                <w:sz w:val="20"/>
              </w:rPr>
            </w:pPr>
            <w:r w:rsidRPr="003D3934">
              <w:rPr>
                <w:sz w:val="20"/>
              </w:rPr>
              <w:t>1647</w:t>
            </w:r>
          </w:p>
        </w:tc>
        <w:tc>
          <w:tcPr>
            <w:tcW w:w="5937" w:type="dxa"/>
          </w:tcPr>
          <w:p w14:paraId="4D086D07" w14:textId="77777777" w:rsidR="00B52DCC" w:rsidRPr="003D3934" w:rsidRDefault="00916648">
            <w:pPr>
              <w:pStyle w:val="TableParagraph"/>
              <w:spacing w:before="62"/>
              <w:ind w:left="197"/>
              <w:rPr>
                <w:sz w:val="20"/>
              </w:rPr>
            </w:pPr>
            <w:r w:rsidRPr="003D3934">
              <w:rPr>
                <w:sz w:val="20"/>
              </w:rPr>
              <w:t>Metilmerkürik klorür</w:t>
            </w:r>
          </w:p>
        </w:tc>
        <w:tc>
          <w:tcPr>
            <w:tcW w:w="1701" w:type="dxa"/>
            <w:gridSpan w:val="2"/>
          </w:tcPr>
          <w:p w14:paraId="574B8DEB" w14:textId="77777777" w:rsidR="00B52DCC" w:rsidRPr="003D3934" w:rsidRDefault="00916648">
            <w:pPr>
              <w:pStyle w:val="TableParagraph"/>
              <w:spacing w:before="62"/>
              <w:ind w:left="200"/>
              <w:rPr>
                <w:sz w:val="20"/>
              </w:rPr>
            </w:pPr>
            <w:r w:rsidRPr="003D3934">
              <w:rPr>
                <w:sz w:val="20"/>
              </w:rPr>
              <w:t>115-09-3</w:t>
            </w:r>
          </w:p>
        </w:tc>
        <w:tc>
          <w:tcPr>
            <w:tcW w:w="1843" w:type="dxa"/>
            <w:gridSpan w:val="2"/>
          </w:tcPr>
          <w:p w14:paraId="08904B30" w14:textId="77777777" w:rsidR="00B52DCC" w:rsidRPr="003D3934" w:rsidRDefault="00916648">
            <w:pPr>
              <w:pStyle w:val="TableParagraph"/>
              <w:spacing w:before="62"/>
              <w:ind w:left="196"/>
              <w:rPr>
                <w:sz w:val="20"/>
              </w:rPr>
            </w:pPr>
            <w:r w:rsidRPr="003D3934">
              <w:rPr>
                <w:sz w:val="20"/>
              </w:rPr>
              <w:t>204-064-2</w:t>
            </w:r>
          </w:p>
        </w:tc>
      </w:tr>
      <w:tr w:rsidR="00B52DCC" w:rsidRPr="003D3934" w14:paraId="1451E99B" w14:textId="77777777" w:rsidTr="004567AD">
        <w:trPr>
          <w:gridAfter w:val="1"/>
          <w:wAfter w:w="10" w:type="dxa"/>
          <w:trHeight w:val="503"/>
        </w:trPr>
        <w:tc>
          <w:tcPr>
            <w:tcW w:w="1148" w:type="dxa"/>
            <w:gridSpan w:val="2"/>
          </w:tcPr>
          <w:p w14:paraId="1BC60FDA" w14:textId="77777777" w:rsidR="00B52DCC" w:rsidRPr="003D3934" w:rsidRDefault="00916648">
            <w:pPr>
              <w:pStyle w:val="TableParagraph"/>
              <w:spacing w:before="113"/>
              <w:ind w:left="107"/>
              <w:rPr>
                <w:sz w:val="20"/>
              </w:rPr>
            </w:pPr>
            <w:r w:rsidRPr="003D3934">
              <w:rPr>
                <w:sz w:val="20"/>
              </w:rPr>
              <w:t>1648</w:t>
            </w:r>
          </w:p>
        </w:tc>
        <w:tc>
          <w:tcPr>
            <w:tcW w:w="5937" w:type="dxa"/>
          </w:tcPr>
          <w:p w14:paraId="185AF14B" w14:textId="77777777" w:rsidR="00B52DCC" w:rsidRPr="003D3934" w:rsidRDefault="00916648">
            <w:pPr>
              <w:pStyle w:val="TableParagraph"/>
              <w:spacing w:before="62"/>
              <w:ind w:left="197"/>
              <w:rPr>
                <w:sz w:val="20"/>
              </w:rPr>
            </w:pPr>
            <w:r w:rsidRPr="003D3934">
              <w:rPr>
                <w:sz w:val="20"/>
              </w:rPr>
              <w:t>Benzo[rst]pentafen</w:t>
            </w:r>
          </w:p>
        </w:tc>
        <w:tc>
          <w:tcPr>
            <w:tcW w:w="1701" w:type="dxa"/>
            <w:gridSpan w:val="2"/>
          </w:tcPr>
          <w:p w14:paraId="73E78E94" w14:textId="77777777" w:rsidR="00B52DCC" w:rsidRPr="003D3934" w:rsidRDefault="00916648">
            <w:pPr>
              <w:pStyle w:val="TableParagraph"/>
              <w:spacing w:before="74"/>
              <w:ind w:left="111"/>
              <w:rPr>
                <w:sz w:val="20"/>
              </w:rPr>
            </w:pPr>
            <w:r w:rsidRPr="003D3934">
              <w:rPr>
                <w:sz w:val="20"/>
              </w:rPr>
              <w:t>189-55-9</w:t>
            </w:r>
          </w:p>
        </w:tc>
        <w:tc>
          <w:tcPr>
            <w:tcW w:w="1843" w:type="dxa"/>
            <w:gridSpan w:val="2"/>
          </w:tcPr>
          <w:p w14:paraId="1555B6C9" w14:textId="77777777" w:rsidR="00B52DCC" w:rsidRPr="003D3934" w:rsidRDefault="00916648">
            <w:pPr>
              <w:pStyle w:val="TableParagraph"/>
              <w:spacing w:before="74"/>
              <w:ind w:left="109"/>
              <w:rPr>
                <w:sz w:val="20"/>
              </w:rPr>
            </w:pPr>
            <w:r w:rsidRPr="003D3934">
              <w:rPr>
                <w:sz w:val="20"/>
              </w:rPr>
              <w:t>205-877-5</w:t>
            </w:r>
          </w:p>
        </w:tc>
      </w:tr>
      <w:tr w:rsidR="00B52DCC" w:rsidRPr="003D3934" w14:paraId="0A66D331" w14:textId="77777777" w:rsidTr="004567AD">
        <w:trPr>
          <w:gridAfter w:val="1"/>
          <w:wAfter w:w="10" w:type="dxa"/>
          <w:trHeight w:val="506"/>
        </w:trPr>
        <w:tc>
          <w:tcPr>
            <w:tcW w:w="1148" w:type="dxa"/>
            <w:gridSpan w:val="2"/>
          </w:tcPr>
          <w:p w14:paraId="257B95B5" w14:textId="77777777" w:rsidR="00B52DCC" w:rsidRPr="003D3934" w:rsidRDefault="00916648">
            <w:pPr>
              <w:pStyle w:val="TableParagraph"/>
              <w:spacing w:before="116"/>
              <w:ind w:left="107"/>
              <w:rPr>
                <w:sz w:val="20"/>
              </w:rPr>
            </w:pPr>
            <w:r w:rsidRPr="003D3934">
              <w:rPr>
                <w:sz w:val="20"/>
              </w:rPr>
              <w:t>1649</w:t>
            </w:r>
          </w:p>
        </w:tc>
        <w:tc>
          <w:tcPr>
            <w:tcW w:w="5937" w:type="dxa"/>
          </w:tcPr>
          <w:p w14:paraId="112B15A7" w14:textId="77777777" w:rsidR="00B52DCC" w:rsidRPr="003D3934" w:rsidRDefault="00916648">
            <w:pPr>
              <w:pStyle w:val="TableParagraph"/>
              <w:spacing w:before="65"/>
              <w:ind w:left="197"/>
              <w:rPr>
                <w:sz w:val="20"/>
              </w:rPr>
            </w:pPr>
            <w:r w:rsidRPr="003D3934">
              <w:rPr>
                <w:sz w:val="20"/>
              </w:rPr>
              <w:t>Dibenzo[b,def]krisen; dibenzo[a,h]piren</w:t>
            </w:r>
          </w:p>
        </w:tc>
        <w:tc>
          <w:tcPr>
            <w:tcW w:w="1701" w:type="dxa"/>
            <w:gridSpan w:val="2"/>
          </w:tcPr>
          <w:p w14:paraId="3CEA536D" w14:textId="77777777" w:rsidR="00B52DCC" w:rsidRPr="003D3934" w:rsidRDefault="00916648">
            <w:pPr>
              <w:pStyle w:val="TableParagraph"/>
              <w:spacing w:before="77"/>
              <w:ind w:left="111"/>
              <w:rPr>
                <w:sz w:val="20"/>
              </w:rPr>
            </w:pPr>
            <w:r w:rsidRPr="003D3934">
              <w:rPr>
                <w:sz w:val="20"/>
              </w:rPr>
              <w:t>189-64-0</w:t>
            </w:r>
          </w:p>
        </w:tc>
        <w:tc>
          <w:tcPr>
            <w:tcW w:w="1843" w:type="dxa"/>
            <w:gridSpan w:val="2"/>
          </w:tcPr>
          <w:p w14:paraId="048F5970" w14:textId="77777777" w:rsidR="00B52DCC" w:rsidRPr="003D3934" w:rsidRDefault="00916648">
            <w:pPr>
              <w:pStyle w:val="TableParagraph"/>
              <w:spacing w:before="77"/>
              <w:ind w:left="109"/>
              <w:rPr>
                <w:sz w:val="20"/>
              </w:rPr>
            </w:pPr>
            <w:r w:rsidRPr="003D3934">
              <w:rPr>
                <w:sz w:val="20"/>
              </w:rPr>
              <w:t>205-878-0</w:t>
            </w:r>
          </w:p>
        </w:tc>
      </w:tr>
      <w:tr w:rsidR="00B52DCC" w:rsidRPr="003D3934" w14:paraId="777B7F5C" w14:textId="77777777" w:rsidTr="004567AD">
        <w:trPr>
          <w:gridAfter w:val="1"/>
          <w:wAfter w:w="10" w:type="dxa"/>
          <w:trHeight w:val="503"/>
        </w:trPr>
        <w:tc>
          <w:tcPr>
            <w:tcW w:w="1148" w:type="dxa"/>
            <w:gridSpan w:val="2"/>
          </w:tcPr>
          <w:p w14:paraId="25C0A671" w14:textId="77777777" w:rsidR="00B52DCC" w:rsidRPr="003D3934" w:rsidRDefault="00916648">
            <w:pPr>
              <w:pStyle w:val="TableParagraph"/>
              <w:spacing w:before="113"/>
              <w:ind w:left="107"/>
              <w:rPr>
                <w:sz w:val="20"/>
              </w:rPr>
            </w:pPr>
            <w:r w:rsidRPr="003D3934">
              <w:rPr>
                <w:sz w:val="20"/>
              </w:rPr>
              <w:t>1650</w:t>
            </w:r>
          </w:p>
        </w:tc>
        <w:tc>
          <w:tcPr>
            <w:tcW w:w="5937" w:type="dxa"/>
          </w:tcPr>
          <w:p w14:paraId="6ABDF3E5" w14:textId="77777777" w:rsidR="00B52DCC" w:rsidRPr="003D3934" w:rsidRDefault="00916648">
            <w:pPr>
              <w:pStyle w:val="TableParagraph"/>
              <w:spacing w:before="62"/>
              <w:ind w:left="197"/>
              <w:rPr>
                <w:sz w:val="20"/>
              </w:rPr>
            </w:pPr>
            <w:r w:rsidRPr="003D3934">
              <w:rPr>
                <w:sz w:val="20"/>
              </w:rPr>
              <w:t>Etanol, 2,2'-iminobis-, N-(C13-15-dallı ve lineer alkil) türevleri.</w:t>
            </w:r>
          </w:p>
        </w:tc>
        <w:tc>
          <w:tcPr>
            <w:tcW w:w="1701" w:type="dxa"/>
            <w:gridSpan w:val="2"/>
          </w:tcPr>
          <w:p w14:paraId="144296E6" w14:textId="77777777" w:rsidR="00B52DCC" w:rsidRPr="003D3934" w:rsidRDefault="00916648">
            <w:pPr>
              <w:pStyle w:val="TableParagraph"/>
              <w:spacing w:before="74"/>
              <w:ind w:left="111"/>
              <w:rPr>
                <w:sz w:val="20"/>
              </w:rPr>
            </w:pPr>
            <w:r w:rsidRPr="003D3934">
              <w:rPr>
                <w:sz w:val="20"/>
              </w:rPr>
              <w:t>97925-95-6</w:t>
            </w:r>
          </w:p>
        </w:tc>
        <w:tc>
          <w:tcPr>
            <w:tcW w:w="1843" w:type="dxa"/>
            <w:gridSpan w:val="2"/>
          </w:tcPr>
          <w:p w14:paraId="59A3AEF3" w14:textId="77777777" w:rsidR="00B52DCC" w:rsidRPr="003D3934" w:rsidRDefault="00916648">
            <w:pPr>
              <w:pStyle w:val="TableParagraph"/>
              <w:spacing w:before="74"/>
              <w:ind w:left="109"/>
              <w:rPr>
                <w:sz w:val="20"/>
              </w:rPr>
            </w:pPr>
            <w:r w:rsidRPr="003D3934">
              <w:rPr>
                <w:sz w:val="20"/>
              </w:rPr>
              <w:t>308-208-6</w:t>
            </w:r>
          </w:p>
        </w:tc>
      </w:tr>
      <w:tr w:rsidR="00B52DCC" w:rsidRPr="003D3934" w14:paraId="12B4563B" w14:textId="77777777" w:rsidTr="004567AD">
        <w:trPr>
          <w:gridAfter w:val="1"/>
          <w:wAfter w:w="10" w:type="dxa"/>
          <w:trHeight w:val="599"/>
        </w:trPr>
        <w:tc>
          <w:tcPr>
            <w:tcW w:w="1148" w:type="dxa"/>
            <w:gridSpan w:val="2"/>
          </w:tcPr>
          <w:p w14:paraId="57D1D984" w14:textId="77777777" w:rsidR="00B52DCC" w:rsidRPr="003D3934" w:rsidRDefault="00916648">
            <w:pPr>
              <w:pStyle w:val="TableParagraph"/>
              <w:spacing w:before="113"/>
              <w:ind w:left="107"/>
              <w:rPr>
                <w:sz w:val="20"/>
              </w:rPr>
            </w:pPr>
            <w:r w:rsidRPr="003D3934">
              <w:rPr>
                <w:sz w:val="20"/>
              </w:rPr>
              <w:t>1651</w:t>
            </w:r>
          </w:p>
        </w:tc>
        <w:tc>
          <w:tcPr>
            <w:tcW w:w="5937" w:type="dxa"/>
          </w:tcPr>
          <w:p w14:paraId="289288C7" w14:textId="77777777" w:rsidR="00B52DCC" w:rsidRPr="003D3934" w:rsidRDefault="00916648">
            <w:pPr>
              <w:pStyle w:val="TableParagraph"/>
              <w:spacing w:before="32" w:line="260" w:lineRule="atLeast"/>
              <w:ind w:left="197" w:right="93"/>
              <w:rPr>
                <w:sz w:val="20"/>
              </w:rPr>
            </w:pPr>
            <w:r w:rsidRPr="003D3934">
              <w:rPr>
                <w:sz w:val="20"/>
              </w:rPr>
              <w:t xml:space="preserve">Siflumetofen (ISO); 2-metoksietil (RS)-2-(4-tert-bütilfenil)-2-siyano-3- okso-3-( </w:t>
            </w:r>
            <w:r w:rsidRPr="003D3934">
              <w:rPr>
                <w:i/>
                <w:sz w:val="20"/>
              </w:rPr>
              <w:t>α</w:t>
            </w:r>
            <w:r w:rsidRPr="003D3934">
              <w:rPr>
                <w:sz w:val="20"/>
              </w:rPr>
              <w:t xml:space="preserve">, </w:t>
            </w:r>
            <w:r w:rsidRPr="003D3934">
              <w:rPr>
                <w:i/>
                <w:sz w:val="20"/>
              </w:rPr>
              <w:t>α</w:t>
            </w:r>
            <w:r w:rsidRPr="003D3934">
              <w:rPr>
                <w:sz w:val="20"/>
              </w:rPr>
              <w:t xml:space="preserve">, </w:t>
            </w:r>
            <w:r w:rsidRPr="003D3934">
              <w:rPr>
                <w:i/>
                <w:sz w:val="20"/>
              </w:rPr>
              <w:t xml:space="preserve">α </w:t>
            </w:r>
            <w:r w:rsidRPr="003D3934">
              <w:rPr>
                <w:sz w:val="20"/>
              </w:rPr>
              <w:t>-trifloro-o-tolil)propiyonat</w:t>
            </w:r>
          </w:p>
        </w:tc>
        <w:tc>
          <w:tcPr>
            <w:tcW w:w="1701" w:type="dxa"/>
            <w:gridSpan w:val="2"/>
          </w:tcPr>
          <w:p w14:paraId="1895FC62" w14:textId="77777777" w:rsidR="00B52DCC" w:rsidRPr="003D3934" w:rsidRDefault="00916648">
            <w:pPr>
              <w:pStyle w:val="TableParagraph"/>
              <w:spacing w:before="74"/>
              <w:ind w:left="111"/>
              <w:rPr>
                <w:sz w:val="20"/>
              </w:rPr>
            </w:pPr>
            <w:r w:rsidRPr="003D3934">
              <w:rPr>
                <w:sz w:val="20"/>
              </w:rPr>
              <w:t>400882-07-7</w:t>
            </w:r>
          </w:p>
        </w:tc>
        <w:tc>
          <w:tcPr>
            <w:tcW w:w="1843" w:type="dxa"/>
            <w:gridSpan w:val="2"/>
          </w:tcPr>
          <w:p w14:paraId="4CFFF705" w14:textId="77777777" w:rsidR="00B52DCC" w:rsidRPr="003D3934" w:rsidRDefault="00916648">
            <w:pPr>
              <w:pStyle w:val="TableParagraph"/>
              <w:spacing w:before="74"/>
              <w:ind w:left="109"/>
              <w:rPr>
                <w:sz w:val="20"/>
              </w:rPr>
            </w:pPr>
            <w:r w:rsidRPr="003D3934">
              <w:rPr>
                <w:w w:val="99"/>
                <w:sz w:val="20"/>
              </w:rPr>
              <w:t>-</w:t>
            </w:r>
          </w:p>
        </w:tc>
      </w:tr>
      <w:tr w:rsidR="00B52DCC" w:rsidRPr="003D3934" w14:paraId="3F0D3193" w14:textId="77777777" w:rsidTr="004567AD">
        <w:trPr>
          <w:gridAfter w:val="1"/>
          <w:wAfter w:w="10" w:type="dxa"/>
          <w:trHeight w:val="503"/>
        </w:trPr>
        <w:tc>
          <w:tcPr>
            <w:tcW w:w="1148" w:type="dxa"/>
            <w:gridSpan w:val="2"/>
          </w:tcPr>
          <w:p w14:paraId="2B5CDFFD" w14:textId="77777777" w:rsidR="00B52DCC" w:rsidRPr="003D3934" w:rsidRDefault="00916648">
            <w:pPr>
              <w:pStyle w:val="TableParagraph"/>
              <w:spacing w:before="113"/>
              <w:ind w:left="107"/>
              <w:rPr>
                <w:sz w:val="20"/>
              </w:rPr>
            </w:pPr>
            <w:r w:rsidRPr="003D3934">
              <w:rPr>
                <w:sz w:val="20"/>
              </w:rPr>
              <w:t>1652</w:t>
            </w:r>
          </w:p>
        </w:tc>
        <w:tc>
          <w:tcPr>
            <w:tcW w:w="5937" w:type="dxa"/>
          </w:tcPr>
          <w:p w14:paraId="2509BC7C" w14:textId="77777777" w:rsidR="00B52DCC" w:rsidRPr="003D3934" w:rsidRDefault="00916648">
            <w:pPr>
              <w:pStyle w:val="TableParagraph"/>
              <w:spacing w:before="62"/>
              <w:ind w:left="197"/>
              <w:rPr>
                <w:sz w:val="20"/>
              </w:rPr>
            </w:pPr>
            <w:r w:rsidRPr="003D3934">
              <w:rPr>
                <w:sz w:val="20"/>
              </w:rPr>
              <w:t>Diizoheksil fitalat</w:t>
            </w:r>
          </w:p>
        </w:tc>
        <w:tc>
          <w:tcPr>
            <w:tcW w:w="1701" w:type="dxa"/>
            <w:gridSpan w:val="2"/>
          </w:tcPr>
          <w:p w14:paraId="0190B725" w14:textId="77777777" w:rsidR="00B52DCC" w:rsidRPr="003D3934" w:rsidRDefault="00916648">
            <w:pPr>
              <w:pStyle w:val="TableParagraph"/>
              <w:spacing w:before="74"/>
              <w:ind w:left="111"/>
              <w:rPr>
                <w:sz w:val="20"/>
              </w:rPr>
            </w:pPr>
            <w:r w:rsidRPr="003D3934">
              <w:rPr>
                <w:sz w:val="20"/>
              </w:rPr>
              <w:t>71850-09-4</w:t>
            </w:r>
          </w:p>
        </w:tc>
        <w:tc>
          <w:tcPr>
            <w:tcW w:w="1843" w:type="dxa"/>
            <w:gridSpan w:val="2"/>
          </w:tcPr>
          <w:p w14:paraId="27CEAE9B" w14:textId="77777777" w:rsidR="00B52DCC" w:rsidRPr="003D3934" w:rsidRDefault="00916648">
            <w:pPr>
              <w:pStyle w:val="TableParagraph"/>
              <w:spacing w:before="74"/>
              <w:ind w:left="109"/>
              <w:rPr>
                <w:sz w:val="20"/>
              </w:rPr>
            </w:pPr>
            <w:r w:rsidRPr="003D3934">
              <w:rPr>
                <w:sz w:val="20"/>
              </w:rPr>
              <w:t>276-090-2</w:t>
            </w:r>
          </w:p>
        </w:tc>
      </w:tr>
      <w:tr w:rsidR="00B52DCC" w:rsidRPr="003D3934" w14:paraId="7FB9A3C7" w14:textId="77777777" w:rsidTr="004567AD">
        <w:trPr>
          <w:gridAfter w:val="1"/>
          <w:wAfter w:w="10" w:type="dxa"/>
          <w:trHeight w:val="623"/>
        </w:trPr>
        <w:tc>
          <w:tcPr>
            <w:tcW w:w="1148" w:type="dxa"/>
            <w:gridSpan w:val="2"/>
          </w:tcPr>
          <w:p w14:paraId="78339B65" w14:textId="77777777" w:rsidR="00B52DCC" w:rsidRPr="003D3934" w:rsidRDefault="00916648">
            <w:pPr>
              <w:pStyle w:val="TableParagraph"/>
              <w:spacing w:before="113"/>
              <w:ind w:left="107"/>
              <w:rPr>
                <w:sz w:val="20"/>
              </w:rPr>
            </w:pPr>
            <w:r w:rsidRPr="003D3934">
              <w:rPr>
                <w:sz w:val="20"/>
              </w:rPr>
              <w:t>1653</w:t>
            </w:r>
          </w:p>
        </w:tc>
        <w:tc>
          <w:tcPr>
            <w:tcW w:w="5937" w:type="dxa"/>
          </w:tcPr>
          <w:p w14:paraId="6EDD62AE" w14:textId="77777777" w:rsidR="00B52DCC" w:rsidRPr="003D3934" w:rsidRDefault="00916648">
            <w:pPr>
              <w:pStyle w:val="TableParagraph"/>
              <w:spacing w:before="11" w:line="312" w:lineRule="exact"/>
              <w:ind w:left="108" w:right="96"/>
              <w:rPr>
                <w:sz w:val="20"/>
              </w:rPr>
            </w:pPr>
            <w:r w:rsidRPr="003D3934">
              <w:rPr>
                <w:sz w:val="20"/>
              </w:rPr>
              <w:t>Halosülfüron-metil (ISO); metil 3-kloro-5-{[(4,6-dimetoksipirimidin-2- il)karbamoil]sülfamoil}-1-metil-1H-pirazol-4-karboksilat</w:t>
            </w:r>
          </w:p>
        </w:tc>
        <w:tc>
          <w:tcPr>
            <w:tcW w:w="1701" w:type="dxa"/>
            <w:gridSpan w:val="2"/>
          </w:tcPr>
          <w:p w14:paraId="3E1FAA1E" w14:textId="77777777" w:rsidR="00B52DCC" w:rsidRPr="003D3934" w:rsidRDefault="00916648">
            <w:pPr>
              <w:pStyle w:val="TableParagraph"/>
              <w:spacing w:before="74"/>
              <w:ind w:left="111"/>
              <w:rPr>
                <w:sz w:val="20"/>
              </w:rPr>
            </w:pPr>
            <w:r w:rsidRPr="003D3934">
              <w:rPr>
                <w:sz w:val="20"/>
              </w:rPr>
              <w:t>100784-20-1</w:t>
            </w:r>
          </w:p>
        </w:tc>
        <w:tc>
          <w:tcPr>
            <w:tcW w:w="1843" w:type="dxa"/>
            <w:gridSpan w:val="2"/>
          </w:tcPr>
          <w:p w14:paraId="5FCE12F1" w14:textId="77777777" w:rsidR="00B52DCC" w:rsidRPr="003D3934" w:rsidRDefault="00916648">
            <w:pPr>
              <w:pStyle w:val="TableParagraph"/>
              <w:spacing w:before="74"/>
              <w:ind w:left="109"/>
              <w:rPr>
                <w:sz w:val="20"/>
              </w:rPr>
            </w:pPr>
            <w:r w:rsidRPr="003D3934">
              <w:rPr>
                <w:w w:val="99"/>
                <w:sz w:val="20"/>
              </w:rPr>
              <w:t>-</w:t>
            </w:r>
          </w:p>
        </w:tc>
      </w:tr>
      <w:tr w:rsidR="00B52DCC" w:rsidRPr="003D3934" w14:paraId="7FBC74D7" w14:textId="77777777" w:rsidTr="004567AD">
        <w:trPr>
          <w:gridAfter w:val="1"/>
          <w:wAfter w:w="10" w:type="dxa"/>
          <w:trHeight w:val="495"/>
        </w:trPr>
        <w:tc>
          <w:tcPr>
            <w:tcW w:w="1148" w:type="dxa"/>
            <w:gridSpan w:val="2"/>
          </w:tcPr>
          <w:p w14:paraId="0FCD0FA5" w14:textId="77777777" w:rsidR="00B52DCC" w:rsidRPr="003D3934" w:rsidRDefault="00916648">
            <w:pPr>
              <w:pStyle w:val="TableParagraph"/>
              <w:spacing w:before="104"/>
              <w:ind w:left="107"/>
              <w:rPr>
                <w:sz w:val="20"/>
              </w:rPr>
            </w:pPr>
            <w:r w:rsidRPr="003D3934">
              <w:rPr>
                <w:sz w:val="20"/>
              </w:rPr>
              <w:t>1654</w:t>
            </w:r>
          </w:p>
        </w:tc>
        <w:tc>
          <w:tcPr>
            <w:tcW w:w="5937" w:type="dxa"/>
          </w:tcPr>
          <w:p w14:paraId="48DDD447" w14:textId="77777777" w:rsidR="00B52DCC" w:rsidRPr="003D3934" w:rsidRDefault="00916648">
            <w:pPr>
              <w:pStyle w:val="TableParagraph"/>
              <w:spacing w:before="53"/>
              <w:ind w:left="197"/>
              <w:rPr>
                <w:sz w:val="20"/>
              </w:rPr>
            </w:pPr>
            <w:r w:rsidRPr="003D3934">
              <w:rPr>
                <w:sz w:val="20"/>
              </w:rPr>
              <w:t>2-metilimidazol</w:t>
            </w:r>
          </w:p>
        </w:tc>
        <w:tc>
          <w:tcPr>
            <w:tcW w:w="1701" w:type="dxa"/>
            <w:gridSpan w:val="2"/>
          </w:tcPr>
          <w:p w14:paraId="01258F7F" w14:textId="77777777" w:rsidR="00B52DCC" w:rsidRPr="003D3934" w:rsidRDefault="00916648">
            <w:pPr>
              <w:pStyle w:val="TableParagraph"/>
              <w:spacing w:before="65"/>
              <w:ind w:left="111"/>
              <w:rPr>
                <w:sz w:val="20"/>
              </w:rPr>
            </w:pPr>
            <w:r w:rsidRPr="003D3934">
              <w:rPr>
                <w:sz w:val="20"/>
              </w:rPr>
              <w:t>693-98-1</w:t>
            </w:r>
          </w:p>
        </w:tc>
        <w:tc>
          <w:tcPr>
            <w:tcW w:w="1843" w:type="dxa"/>
            <w:gridSpan w:val="2"/>
          </w:tcPr>
          <w:p w14:paraId="18FEBD9A" w14:textId="77777777" w:rsidR="00B52DCC" w:rsidRPr="003D3934" w:rsidRDefault="00916648">
            <w:pPr>
              <w:pStyle w:val="TableParagraph"/>
              <w:spacing w:before="65"/>
              <w:ind w:left="109"/>
              <w:rPr>
                <w:sz w:val="20"/>
              </w:rPr>
            </w:pPr>
            <w:r w:rsidRPr="003D3934">
              <w:rPr>
                <w:sz w:val="20"/>
              </w:rPr>
              <w:t>211-765-7</w:t>
            </w:r>
          </w:p>
        </w:tc>
      </w:tr>
      <w:tr w:rsidR="00B52DCC" w:rsidRPr="003D3934" w14:paraId="3302C9CE" w14:textId="77777777" w:rsidTr="004567AD">
        <w:trPr>
          <w:gridAfter w:val="1"/>
          <w:wAfter w:w="10" w:type="dxa"/>
          <w:trHeight w:val="522"/>
        </w:trPr>
        <w:tc>
          <w:tcPr>
            <w:tcW w:w="1148" w:type="dxa"/>
            <w:gridSpan w:val="2"/>
            <w:tcBorders>
              <w:bottom w:val="nil"/>
            </w:tcBorders>
          </w:tcPr>
          <w:p w14:paraId="7BDB54C6" w14:textId="77777777" w:rsidR="00B52DCC" w:rsidRPr="003D3934" w:rsidRDefault="00916648">
            <w:pPr>
              <w:pStyle w:val="TableParagraph"/>
              <w:spacing w:before="113"/>
              <w:ind w:left="107"/>
              <w:rPr>
                <w:sz w:val="20"/>
              </w:rPr>
            </w:pPr>
            <w:r w:rsidRPr="003D3934">
              <w:rPr>
                <w:sz w:val="20"/>
              </w:rPr>
              <w:t>1655</w:t>
            </w:r>
          </w:p>
        </w:tc>
        <w:tc>
          <w:tcPr>
            <w:tcW w:w="5937" w:type="dxa"/>
            <w:tcBorders>
              <w:bottom w:val="nil"/>
            </w:tcBorders>
          </w:tcPr>
          <w:p w14:paraId="2850317C" w14:textId="77777777" w:rsidR="00B52DCC" w:rsidRPr="003D3934" w:rsidRDefault="00916648">
            <w:pPr>
              <w:pStyle w:val="TableParagraph"/>
              <w:spacing w:before="74"/>
              <w:ind w:left="108"/>
              <w:rPr>
                <w:sz w:val="20"/>
              </w:rPr>
            </w:pPr>
            <w:r w:rsidRPr="003D3934">
              <w:rPr>
                <w:sz w:val="20"/>
              </w:rPr>
              <w:t>Metaflumizon (ISO);</w:t>
            </w:r>
          </w:p>
        </w:tc>
        <w:tc>
          <w:tcPr>
            <w:tcW w:w="1701" w:type="dxa"/>
            <w:gridSpan w:val="2"/>
            <w:tcBorders>
              <w:bottom w:val="nil"/>
            </w:tcBorders>
          </w:tcPr>
          <w:p w14:paraId="278717C6" w14:textId="77777777" w:rsidR="00B52DCC" w:rsidRPr="003D3934" w:rsidRDefault="00916648">
            <w:pPr>
              <w:pStyle w:val="TableParagraph"/>
              <w:spacing w:before="134"/>
              <w:ind w:left="111"/>
              <w:rPr>
                <w:sz w:val="20"/>
              </w:rPr>
            </w:pPr>
            <w:r w:rsidRPr="003D3934">
              <w:rPr>
                <w:sz w:val="20"/>
              </w:rPr>
              <w:t>139968-49-3 [1]</w:t>
            </w:r>
          </w:p>
        </w:tc>
        <w:tc>
          <w:tcPr>
            <w:tcW w:w="1843" w:type="dxa"/>
            <w:gridSpan w:val="2"/>
            <w:tcBorders>
              <w:bottom w:val="nil"/>
            </w:tcBorders>
          </w:tcPr>
          <w:p w14:paraId="04A7C37A" w14:textId="77777777" w:rsidR="00B52DCC" w:rsidRPr="003D3934" w:rsidRDefault="00916648">
            <w:pPr>
              <w:pStyle w:val="TableParagraph"/>
              <w:spacing w:before="74"/>
              <w:ind w:left="109"/>
              <w:rPr>
                <w:sz w:val="20"/>
              </w:rPr>
            </w:pPr>
            <w:r w:rsidRPr="003D3934">
              <w:rPr>
                <w:w w:val="99"/>
                <w:sz w:val="20"/>
              </w:rPr>
              <w:t>-</w:t>
            </w:r>
          </w:p>
        </w:tc>
      </w:tr>
      <w:tr w:rsidR="00B52DCC" w:rsidRPr="003D3934" w14:paraId="4C7F8F17" w14:textId="77777777" w:rsidTr="004567AD">
        <w:trPr>
          <w:gridAfter w:val="1"/>
          <w:wAfter w:w="10" w:type="dxa"/>
          <w:trHeight w:val="422"/>
        </w:trPr>
        <w:tc>
          <w:tcPr>
            <w:tcW w:w="1148" w:type="dxa"/>
            <w:gridSpan w:val="2"/>
            <w:tcBorders>
              <w:top w:val="nil"/>
              <w:bottom w:val="nil"/>
            </w:tcBorders>
          </w:tcPr>
          <w:p w14:paraId="0D04BD4E" w14:textId="77777777" w:rsidR="00B52DCC" w:rsidRPr="003D3934" w:rsidRDefault="00B52DCC">
            <w:pPr>
              <w:pStyle w:val="TableParagraph"/>
              <w:rPr>
                <w:sz w:val="18"/>
              </w:rPr>
            </w:pPr>
          </w:p>
        </w:tc>
        <w:tc>
          <w:tcPr>
            <w:tcW w:w="5937" w:type="dxa"/>
            <w:tcBorders>
              <w:top w:val="nil"/>
              <w:bottom w:val="nil"/>
            </w:tcBorders>
          </w:tcPr>
          <w:p w14:paraId="09DF082B" w14:textId="77777777" w:rsidR="00B52DCC" w:rsidRPr="003D3934" w:rsidRDefault="00916648">
            <w:pPr>
              <w:pStyle w:val="TableParagraph"/>
              <w:spacing w:before="144"/>
              <w:ind w:left="108"/>
              <w:rPr>
                <w:sz w:val="20"/>
              </w:rPr>
            </w:pPr>
            <w:r w:rsidRPr="003D3934">
              <w:rPr>
                <w:sz w:val="20"/>
              </w:rPr>
              <w:t>(EZ)-2'-[2-(4-siyanofenil)-1-(α, α, α -trifloro-m-tolil)etiliden]-[4-</w:t>
            </w:r>
          </w:p>
        </w:tc>
        <w:tc>
          <w:tcPr>
            <w:tcW w:w="1701" w:type="dxa"/>
            <w:gridSpan w:val="2"/>
            <w:tcBorders>
              <w:top w:val="nil"/>
              <w:bottom w:val="nil"/>
            </w:tcBorders>
          </w:tcPr>
          <w:p w14:paraId="4C492141" w14:textId="77777777" w:rsidR="00B52DCC" w:rsidRPr="003D3934" w:rsidRDefault="00B52DCC">
            <w:pPr>
              <w:pStyle w:val="TableParagraph"/>
              <w:rPr>
                <w:sz w:val="18"/>
              </w:rPr>
            </w:pPr>
          </w:p>
        </w:tc>
        <w:tc>
          <w:tcPr>
            <w:tcW w:w="1843" w:type="dxa"/>
            <w:gridSpan w:val="2"/>
            <w:tcBorders>
              <w:top w:val="nil"/>
              <w:bottom w:val="nil"/>
            </w:tcBorders>
          </w:tcPr>
          <w:p w14:paraId="2C8D86F7" w14:textId="77777777" w:rsidR="00B52DCC" w:rsidRPr="003D3934" w:rsidRDefault="00B52DCC">
            <w:pPr>
              <w:pStyle w:val="TableParagraph"/>
              <w:rPr>
                <w:sz w:val="18"/>
              </w:rPr>
            </w:pPr>
          </w:p>
        </w:tc>
      </w:tr>
      <w:tr w:rsidR="00B52DCC" w:rsidRPr="003D3934" w14:paraId="13F1ABED" w14:textId="77777777" w:rsidTr="004567AD">
        <w:trPr>
          <w:gridAfter w:val="1"/>
          <w:wAfter w:w="10" w:type="dxa"/>
          <w:trHeight w:val="311"/>
        </w:trPr>
        <w:tc>
          <w:tcPr>
            <w:tcW w:w="1148" w:type="dxa"/>
            <w:gridSpan w:val="2"/>
            <w:tcBorders>
              <w:top w:val="nil"/>
              <w:bottom w:val="nil"/>
            </w:tcBorders>
          </w:tcPr>
          <w:p w14:paraId="54A14BA2" w14:textId="77777777" w:rsidR="00B52DCC" w:rsidRPr="003D3934" w:rsidRDefault="00B52DCC">
            <w:pPr>
              <w:pStyle w:val="TableParagraph"/>
              <w:rPr>
                <w:sz w:val="18"/>
              </w:rPr>
            </w:pPr>
          </w:p>
        </w:tc>
        <w:tc>
          <w:tcPr>
            <w:tcW w:w="5937" w:type="dxa"/>
            <w:tcBorders>
              <w:top w:val="nil"/>
              <w:bottom w:val="nil"/>
            </w:tcBorders>
          </w:tcPr>
          <w:p w14:paraId="4ADF5D5E" w14:textId="77777777" w:rsidR="00B52DCC" w:rsidRPr="003D3934" w:rsidRDefault="00916648">
            <w:pPr>
              <w:pStyle w:val="TableParagraph"/>
              <w:spacing w:before="34"/>
              <w:ind w:left="108"/>
              <w:rPr>
                <w:sz w:val="20"/>
              </w:rPr>
            </w:pPr>
            <w:r w:rsidRPr="003D3934">
              <w:rPr>
                <w:sz w:val="20"/>
              </w:rPr>
              <w:t>(triflorometoksi)fenil] karbanilhidrazid [E-izomer ≥ %90 , Z-izomer ≤</w:t>
            </w:r>
          </w:p>
        </w:tc>
        <w:tc>
          <w:tcPr>
            <w:tcW w:w="1701" w:type="dxa"/>
            <w:gridSpan w:val="2"/>
            <w:tcBorders>
              <w:top w:val="nil"/>
              <w:bottom w:val="nil"/>
            </w:tcBorders>
          </w:tcPr>
          <w:p w14:paraId="760DBEFB" w14:textId="77777777" w:rsidR="00B52DCC" w:rsidRPr="003D3934" w:rsidRDefault="00B52DCC">
            <w:pPr>
              <w:pStyle w:val="TableParagraph"/>
              <w:rPr>
                <w:sz w:val="18"/>
              </w:rPr>
            </w:pPr>
          </w:p>
        </w:tc>
        <w:tc>
          <w:tcPr>
            <w:tcW w:w="1843" w:type="dxa"/>
            <w:gridSpan w:val="2"/>
            <w:tcBorders>
              <w:top w:val="nil"/>
              <w:bottom w:val="nil"/>
            </w:tcBorders>
          </w:tcPr>
          <w:p w14:paraId="0864893D" w14:textId="77777777" w:rsidR="00B52DCC" w:rsidRPr="003D3934" w:rsidRDefault="00B52DCC">
            <w:pPr>
              <w:pStyle w:val="TableParagraph"/>
              <w:rPr>
                <w:sz w:val="18"/>
              </w:rPr>
            </w:pPr>
          </w:p>
        </w:tc>
      </w:tr>
      <w:tr w:rsidR="00B52DCC" w:rsidRPr="003D3934" w14:paraId="4E58FCD2" w14:textId="77777777" w:rsidTr="004567AD">
        <w:trPr>
          <w:gridAfter w:val="1"/>
          <w:wAfter w:w="10" w:type="dxa"/>
          <w:trHeight w:val="451"/>
        </w:trPr>
        <w:tc>
          <w:tcPr>
            <w:tcW w:w="1148" w:type="dxa"/>
            <w:gridSpan w:val="2"/>
            <w:tcBorders>
              <w:top w:val="nil"/>
              <w:bottom w:val="nil"/>
            </w:tcBorders>
          </w:tcPr>
          <w:p w14:paraId="395D5081" w14:textId="77777777" w:rsidR="00B52DCC" w:rsidRPr="003D3934" w:rsidRDefault="00B52DCC">
            <w:pPr>
              <w:pStyle w:val="TableParagraph"/>
              <w:rPr>
                <w:sz w:val="18"/>
              </w:rPr>
            </w:pPr>
          </w:p>
        </w:tc>
        <w:tc>
          <w:tcPr>
            <w:tcW w:w="5937" w:type="dxa"/>
            <w:tcBorders>
              <w:top w:val="nil"/>
              <w:bottom w:val="nil"/>
            </w:tcBorders>
          </w:tcPr>
          <w:p w14:paraId="4BE6418D" w14:textId="77777777" w:rsidR="00B52DCC" w:rsidRPr="003D3934" w:rsidRDefault="00916648">
            <w:pPr>
              <w:pStyle w:val="TableParagraph"/>
              <w:spacing w:before="34"/>
              <w:ind w:left="108"/>
              <w:rPr>
                <w:sz w:val="20"/>
              </w:rPr>
            </w:pPr>
            <w:r w:rsidRPr="003D3934">
              <w:rPr>
                <w:sz w:val="20"/>
              </w:rPr>
              <w:t>%10 bağıl içerik]; [1]</w:t>
            </w:r>
          </w:p>
        </w:tc>
        <w:tc>
          <w:tcPr>
            <w:tcW w:w="1701" w:type="dxa"/>
            <w:gridSpan w:val="2"/>
            <w:tcBorders>
              <w:top w:val="nil"/>
              <w:bottom w:val="nil"/>
            </w:tcBorders>
          </w:tcPr>
          <w:p w14:paraId="5B6D8C26" w14:textId="77777777" w:rsidR="00B52DCC" w:rsidRPr="003D3934" w:rsidRDefault="00B52DCC">
            <w:pPr>
              <w:pStyle w:val="TableParagraph"/>
              <w:rPr>
                <w:sz w:val="18"/>
              </w:rPr>
            </w:pPr>
          </w:p>
        </w:tc>
        <w:tc>
          <w:tcPr>
            <w:tcW w:w="1843" w:type="dxa"/>
            <w:gridSpan w:val="2"/>
            <w:tcBorders>
              <w:top w:val="nil"/>
              <w:bottom w:val="nil"/>
            </w:tcBorders>
          </w:tcPr>
          <w:p w14:paraId="14A6640D" w14:textId="77777777" w:rsidR="00B52DCC" w:rsidRPr="003D3934" w:rsidRDefault="00B52DCC">
            <w:pPr>
              <w:pStyle w:val="TableParagraph"/>
              <w:rPr>
                <w:sz w:val="18"/>
              </w:rPr>
            </w:pPr>
          </w:p>
        </w:tc>
      </w:tr>
      <w:tr w:rsidR="00B52DCC" w:rsidRPr="003D3934" w14:paraId="1227EC74" w14:textId="77777777" w:rsidTr="004567AD">
        <w:trPr>
          <w:gridAfter w:val="1"/>
          <w:wAfter w:w="10" w:type="dxa"/>
          <w:trHeight w:val="782"/>
        </w:trPr>
        <w:tc>
          <w:tcPr>
            <w:tcW w:w="1148" w:type="dxa"/>
            <w:gridSpan w:val="2"/>
            <w:tcBorders>
              <w:top w:val="nil"/>
            </w:tcBorders>
          </w:tcPr>
          <w:p w14:paraId="46E7E3AC" w14:textId="77777777" w:rsidR="00B52DCC" w:rsidRPr="003D3934" w:rsidRDefault="00B52DCC">
            <w:pPr>
              <w:pStyle w:val="TableParagraph"/>
              <w:rPr>
                <w:sz w:val="18"/>
              </w:rPr>
            </w:pPr>
          </w:p>
        </w:tc>
        <w:tc>
          <w:tcPr>
            <w:tcW w:w="5937" w:type="dxa"/>
            <w:tcBorders>
              <w:top w:val="nil"/>
            </w:tcBorders>
          </w:tcPr>
          <w:p w14:paraId="49162017" w14:textId="77777777" w:rsidR="00B52DCC" w:rsidRPr="003D3934" w:rsidRDefault="00916648">
            <w:pPr>
              <w:pStyle w:val="TableParagraph"/>
              <w:spacing w:before="93" w:line="310" w:lineRule="atLeast"/>
              <w:ind w:left="108"/>
              <w:rPr>
                <w:sz w:val="20"/>
              </w:rPr>
            </w:pPr>
            <w:r w:rsidRPr="003D3934">
              <w:rPr>
                <w:sz w:val="20"/>
              </w:rPr>
              <w:t>(E)-2'-[2-(4-siyanofenil)-1-( α, α, α -trifloro-m-tolil)etiliden]-[4- (triflorometoksi)fenil]karbanilohidrazid [2]</w:t>
            </w:r>
          </w:p>
        </w:tc>
        <w:tc>
          <w:tcPr>
            <w:tcW w:w="1701" w:type="dxa"/>
            <w:gridSpan w:val="2"/>
            <w:tcBorders>
              <w:top w:val="nil"/>
            </w:tcBorders>
          </w:tcPr>
          <w:p w14:paraId="70D9EDB1" w14:textId="77777777" w:rsidR="00B52DCC" w:rsidRPr="003D3934" w:rsidRDefault="00B52DCC">
            <w:pPr>
              <w:pStyle w:val="TableParagraph"/>
              <w:spacing w:before="10"/>
              <w:rPr>
                <w:b/>
                <w:sz w:val="24"/>
              </w:rPr>
            </w:pPr>
          </w:p>
          <w:p w14:paraId="7380893F" w14:textId="77777777" w:rsidR="00B52DCC" w:rsidRPr="003D3934" w:rsidRDefault="00916648">
            <w:pPr>
              <w:pStyle w:val="TableParagraph"/>
              <w:ind w:left="111"/>
              <w:rPr>
                <w:sz w:val="20"/>
              </w:rPr>
            </w:pPr>
            <w:r w:rsidRPr="003D3934">
              <w:rPr>
                <w:sz w:val="20"/>
              </w:rPr>
              <w:t>852403-68-0 [2]</w:t>
            </w:r>
          </w:p>
        </w:tc>
        <w:tc>
          <w:tcPr>
            <w:tcW w:w="1843" w:type="dxa"/>
            <w:gridSpan w:val="2"/>
            <w:tcBorders>
              <w:top w:val="nil"/>
            </w:tcBorders>
          </w:tcPr>
          <w:p w14:paraId="251E3019" w14:textId="77777777" w:rsidR="00B52DCC" w:rsidRPr="003D3934" w:rsidRDefault="00B52DCC">
            <w:pPr>
              <w:pStyle w:val="TableParagraph"/>
              <w:rPr>
                <w:sz w:val="18"/>
              </w:rPr>
            </w:pPr>
          </w:p>
        </w:tc>
      </w:tr>
      <w:tr w:rsidR="00B52DCC" w:rsidRPr="003D3934" w14:paraId="1796371F" w14:textId="77777777" w:rsidTr="004567AD">
        <w:trPr>
          <w:gridAfter w:val="1"/>
          <w:wAfter w:w="10" w:type="dxa"/>
          <w:trHeight w:val="506"/>
        </w:trPr>
        <w:tc>
          <w:tcPr>
            <w:tcW w:w="1148" w:type="dxa"/>
            <w:gridSpan w:val="2"/>
          </w:tcPr>
          <w:p w14:paraId="20A6C88D" w14:textId="77777777" w:rsidR="00B52DCC" w:rsidRPr="003D3934" w:rsidRDefault="00916648">
            <w:pPr>
              <w:pStyle w:val="TableParagraph"/>
              <w:spacing w:before="113"/>
              <w:ind w:left="107"/>
              <w:rPr>
                <w:sz w:val="20"/>
              </w:rPr>
            </w:pPr>
            <w:r w:rsidRPr="003D3934">
              <w:rPr>
                <w:sz w:val="20"/>
              </w:rPr>
              <w:t>1656</w:t>
            </w:r>
          </w:p>
        </w:tc>
        <w:tc>
          <w:tcPr>
            <w:tcW w:w="5937" w:type="dxa"/>
          </w:tcPr>
          <w:p w14:paraId="39689BB8" w14:textId="77777777" w:rsidR="00B52DCC" w:rsidRPr="003D3934" w:rsidRDefault="00916648">
            <w:pPr>
              <w:pStyle w:val="TableParagraph"/>
              <w:spacing w:before="62"/>
              <w:ind w:left="197"/>
              <w:rPr>
                <w:sz w:val="20"/>
              </w:rPr>
            </w:pPr>
            <w:r w:rsidRPr="003D3934">
              <w:rPr>
                <w:sz w:val="20"/>
              </w:rPr>
              <w:t>Dibutilbis(pentan-2,4- dionato-O,O')kalay</w:t>
            </w:r>
          </w:p>
        </w:tc>
        <w:tc>
          <w:tcPr>
            <w:tcW w:w="1701" w:type="dxa"/>
            <w:gridSpan w:val="2"/>
          </w:tcPr>
          <w:p w14:paraId="7D2ABB28" w14:textId="77777777" w:rsidR="00B52DCC" w:rsidRPr="003D3934" w:rsidRDefault="00916648">
            <w:pPr>
              <w:pStyle w:val="TableParagraph"/>
              <w:spacing w:before="74"/>
              <w:ind w:left="111"/>
              <w:rPr>
                <w:sz w:val="20"/>
              </w:rPr>
            </w:pPr>
            <w:r w:rsidRPr="003D3934">
              <w:rPr>
                <w:sz w:val="20"/>
              </w:rPr>
              <w:t>22673-19-4</w:t>
            </w:r>
          </w:p>
        </w:tc>
        <w:tc>
          <w:tcPr>
            <w:tcW w:w="1843" w:type="dxa"/>
            <w:gridSpan w:val="2"/>
          </w:tcPr>
          <w:p w14:paraId="6B5ADB26" w14:textId="77777777" w:rsidR="00B52DCC" w:rsidRPr="003D3934" w:rsidRDefault="00916648">
            <w:pPr>
              <w:pStyle w:val="TableParagraph"/>
              <w:spacing w:before="74"/>
              <w:ind w:left="109"/>
              <w:rPr>
                <w:sz w:val="20"/>
              </w:rPr>
            </w:pPr>
            <w:r w:rsidRPr="003D3934">
              <w:rPr>
                <w:sz w:val="20"/>
              </w:rPr>
              <w:t>245-152-0</w:t>
            </w:r>
          </w:p>
        </w:tc>
      </w:tr>
      <w:tr w:rsidR="00B52DCC" w:rsidRPr="003D3934" w14:paraId="4B05A73A" w14:textId="77777777" w:rsidTr="004567AD">
        <w:trPr>
          <w:gridAfter w:val="1"/>
          <w:wAfter w:w="10" w:type="dxa"/>
          <w:trHeight w:val="597"/>
        </w:trPr>
        <w:tc>
          <w:tcPr>
            <w:tcW w:w="1148" w:type="dxa"/>
            <w:gridSpan w:val="2"/>
          </w:tcPr>
          <w:p w14:paraId="78CD4C8B" w14:textId="77777777" w:rsidR="00B52DCC" w:rsidRPr="003D3934" w:rsidRDefault="00916648">
            <w:pPr>
              <w:pStyle w:val="TableParagraph"/>
              <w:spacing w:before="113"/>
              <w:ind w:left="107"/>
              <w:rPr>
                <w:sz w:val="20"/>
              </w:rPr>
            </w:pPr>
            <w:r w:rsidRPr="003D3934">
              <w:rPr>
                <w:sz w:val="20"/>
              </w:rPr>
              <w:t>1657</w:t>
            </w:r>
          </w:p>
        </w:tc>
        <w:tc>
          <w:tcPr>
            <w:tcW w:w="5937" w:type="dxa"/>
          </w:tcPr>
          <w:p w14:paraId="76FE57BF" w14:textId="77777777" w:rsidR="00B52DCC" w:rsidRPr="003D3934" w:rsidRDefault="00916648">
            <w:pPr>
              <w:pStyle w:val="TableParagraph"/>
              <w:tabs>
                <w:tab w:val="left" w:pos="4872"/>
              </w:tabs>
              <w:spacing w:before="33" w:line="260" w:lineRule="atLeast"/>
              <w:ind w:left="197" w:right="100"/>
              <w:rPr>
                <w:sz w:val="20"/>
              </w:rPr>
            </w:pPr>
            <w:r w:rsidRPr="003D3934">
              <w:rPr>
                <w:sz w:val="20"/>
              </w:rPr>
              <w:t>4-[(tetrahidro-2H-piran-2-il)oksi]fenol</w:t>
            </w:r>
            <w:r w:rsidRPr="003D3934">
              <w:rPr>
                <w:sz w:val="20"/>
              </w:rPr>
              <w:tab/>
            </w:r>
            <w:r w:rsidRPr="003D3934">
              <w:rPr>
                <w:spacing w:val="-1"/>
                <w:sz w:val="20"/>
              </w:rPr>
              <w:t xml:space="preserve">(Deoksiarbutin, </w:t>
            </w:r>
            <w:r w:rsidRPr="003D3934">
              <w:rPr>
                <w:sz w:val="20"/>
              </w:rPr>
              <w:t>Tetrahidropiraniloksi</w:t>
            </w:r>
            <w:r w:rsidRPr="003D3934">
              <w:rPr>
                <w:spacing w:val="-2"/>
                <w:sz w:val="20"/>
              </w:rPr>
              <w:t xml:space="preserve"> </w:t>
            </w:r>
            <w:r w:rsidRPr="003D3934">
              <w:rPr>
                <w:sz w:val="20"/>
              </w:rPr>
              <w:t>Fenol)</w:t>
            </w:r>
          </w:p>
        </w:tc>
        <w:tc>
          <w:tcPr>
            <w:tcW w:w="1701" w:type="dxa"/>
            <w:gridSpan w:val="2"/>
          </w:tcPr>
          <w:p w14:paraId="16791FEB" w14:textId="77777777" w:rsidR="00B52DCC" w:rsidRPr="003D3934" w:rsidRDefault="00916648">
            <w:pPr>
              <w:pStyle w:val="TableParagraph"/>
              <w:spacing w:before="75"/>
              <w:ind w:left="111"/>
              <w:rPr>
                <w:sz w:val="20"/>
              </w:rPr>
            </w:pPr>
            <w:r w:rsidRPr="003D3934">
              <w:rPr>
                <w:sz w:val="20"/>
              </w:rPr>
              <w:t>53936-56-4</w:t>
            </w:r>
          </w:p>
        </w:tc>
        <w:tc>
          <w:tcPr>
            <w:tcW w:w="1843" w:type="dxa"/>
            <w:gridSpan w:val="2"/>
          </w:tcPr>
          <w:p w14:paraId="3FCA32A5" w14:textId="77777777" w:rsidR="00B52DCC" w:rsidRPr="003D3934" w:rsidRDefault="00B52DCC">
            <w:pPr>
              <w:pStyle w:val="TableParagraph"/>
              <w:rPr>
                <w:sz w:val="18"/>
              </w:rPr>
            </w:pPr>
          </w:p>
        </w:tc>
      </w:tr>
      <w:tr w:rsidR="00B52DCC" w:rsidRPr="003D3934" w14:paraId="6B172248" w14:textId="77777777" w:rsidTr="004567AD">
        <w:trPr>
          <w:gridAfter w:val="1"/>
          <w:wAfter w:w="10" w:type="dxa"/>
          <w:trHeight w:val="506"/>
        </w:trPr>
        <w:tc>
          <w:tcPr>
            <w:tcW w:w="1148" w:type="dxa"/>
            <w:gridSpan w:val="2"/>
          </w:tcPr>
          <w:p w14:paraId="32ED3A42" w14:textId="77777777" w:rsidR="00B52DCC" w:rsidRPr="003D3934" w:rsidRDefault="00916648">
            <w:pPr>
              <w:pStyle w:val="TableParagraph"/>
              <w:spacing w:before="113"/>
              <w:ind w:left="107"/>
              <w:rPr>
                <w:sz w:val="20"/>
              </w:rPr>
            </w:pPr>
            <w:r w:rsidRPr="003D3934">
              <w:rPr>
                <w:sz w:val="20"/>
              </w:rPr>
              <w:t>1658</w:t>
            </w:r>
          </w:p>
        </w:tc>
        <w:tc>
          <w:tcPr>
            <w:tcW w:w="5937" w:type="dxa"/>
          </w:tcPr>
          <w:p w14:paraId="51E0B5D1" w14:textId="77777777" w:rsidR="00B52DCC" w:rsidRPr="003D3934" w:rsidRDefault="00916648">
            <w:pPr>
              <w:pStyle w:val="TableParagraph"/>
              <w:spacing w:before="62"/>
              <w:ind w:left="197"/>
              <w:rPr>
                <w:sz w:val="20"/>
              </w:rPr>
            </w:pPr>
            <w:r w:rsidRPr="003D3934">
              <w:rPr>
                <w:sz w:val="20"/>
              </w:rPr>
              <w:t>Silikon karbit fiberleri ( çap &lt; 3 μm, uzunluk &gt; 5 μm ve en boy oranı 3:1)</w:t>
            </w:r>
          </w:p>
        </w:tc>
        <w:tc>
          <w:tcPr>
            <w:tcW w:w="1701" w:type="dxa"/>
            <w:gridSpan w:val="2"/>
          </w:tcPr>
          <w:p w14:paraId="34ABE37A" w14:textId="77777777" w:rsidR="00B52DCC" w:rsidRPr="003D3934" w:rsidRDefault="00916648">
            <w:pPr>
              <w:pStyle w:val="TableParagraph"/>
              <w:spacing w:line="223" w:lineRule="exact"/>
              <w:ind w:left="111"/>
              <w:rPr>
                <w:sz w:val="20"/>
              </w:rPr>
            </w:pPr>
            <w:r w:rsidRPr="003D3934">
              <w:rPr>
                <w:sz w:val="20"/>
              </w:rPr>
              <w:t>409-21-2</w:t>
            </w:r>
          </w:p>
          <w:p w14:paraId="41427CE9" w14:textId="77777777" w:rsidR="00B52DCC" w:rsidRPr="003D3934" w:rsidRDefault="00916648">
            <w:pPr>
              <w:pStyle w:val="TableParagraph"/>
              <w:ind w:left="111"/>
              <w:rPr>
                <w:sz w:val="20"/>
              </w:rPr>
            </w:pPr>
            <w:r w:rsidRPr="003D3934">
              <w:rPr>
                <w:sz w:val="20"/>
              </w:rPr>
              <w:t>308076-74-6</w:t>
            </w:r>
          </w:p>
        </w:tc>
        <w:tc>
          <w:tcPr>
            <w:tcW w:w="1843" w:type="dxa"/>
            <w:gridSpan w:val="2"/>
          </w:tcPr>
          <w:p w14:paraId="2EBEDC53" w14:textId="77777777" w:rsidR="00B52DCC" w:rsidRPr="003D3934" w:rsidRDefault="00916648">
            <w:pPr>
              <w:pStyle w:val="TableParagraph"/>
              <w:spacing w:line="223" w:lineRule="exact"/>
              <w:ind w:left="109"/>
              <w:rPr>
                <w:sz w:val="20"/>
              </w:rPr>
            </w:pPr>
            <w:r w:rsidRPr="003D3934">
              <w:rPr>
                <w:sz w:val="20"/>
              </w:rPr>
              <w:t>206-991-8</w:t>
            </w:r>
          </w:p>
        </w:tc>
      </w:tr>
      <w:tr w:rsidR="00B52DCC" w:rsidRPr="003D3934" w14:paraId="4EA78DDB" w14:textId="77777777" w:rsidTr="004567AD">
        <w:trPr>
          <w:gridAfter w:val="1"/>
          <w:wAfter w:w="10" w:type="dxa"/>
          <w:trHeight w:val="597"/>
        </w:trPr>
        <w:tc>
          <w:tcPr>
            <w:tcW w:w="1148" w:type="dxa"/>
            <w:gridSpan w:val="2"/>
          </w:tcPr>
          <w:p w14:paraId="718B24F5" w14:textId="77777777" w:rsidR="00B52DCC" w:rsidRPr="003D3934" w:rsidRDefault="00916648">
            <w:pPr>
              <w:pStyle w:val="TableParagraph"/>
              <w:spacing w:before="113"/>
              <w:ind w:left="107"/>
              <w:rPr>
                <w:sz w:val="20"/>
              </w:rPr>
            </w:pPr>
            <w:r w:rsidRPr="003D3934">
              <w:rPr>
                <w:sz w:val="20"/>
              </w:rPr>
              <w:t>1659</w:t>
            </w:r>
          </w:p>
        </w:tc>
        <w:tc>
          <w:tcPr>
            <w:tcW w:w="5937" w:type="dxa"/>
          </w:tcPr>
          <w:p w14:paraId="0215AE23" w14:textId="77777777" w:rsidR="00B52DCC" w:rsidRPr="003D3934" w:rsidRDefault="00916648">
            <w:pPr>
              <w:pStyle w:val="TableParagraph"/>
              <w:spacing w:before="32" w:line="260" w:lineRule="atLeast"/>
              <w:ind w:left="197" w:right="91"/>
              <w:rPr>
                <w:sz w:val="20"/>
              </w:rPr>
            </w:pPr>
            <w:r w:rsidRPr="003D3934">
              <w:rPr>
                <w:sz w:val="20"/>
              </w:rPr>
              <w:t>Tris(2-metoksietoksi) vinilsilane; 6-(2-metoksietoksi)- 6-vinil-2,5,7,10- tetraoksa-6-silaundekan</w:t>
            </w:r>
          </w:p>
        </w:tc>
        <w:tc>
          <w:tcPr>
            <w:tcW w:w="1701" w:type="dxa"/>
            <w:gridSpan w:val="2"/>
          </w:tcPr>
          <w:p w14:paraId="14C6342F" w14:textId="77777777" w:rsidR="00B52DCC" w:rsidRPr="003D3934" w:rsidRDefault="00916648">
            <w:pPr>
              <w:pStyle w:val="TableParagraph"/>
              <w:spacing w:line="223" w:lineRule="exact"/>
              <w:ind w:left="111"/>
              <w:rPr>
                <w:sz w:val="20"/>
              </w:rPr>
            </w:pPr>
            <w:r w:rsidRPr="003D3934">
              <w:rPr>
                <w:sz w:val="20"/>
              </w:rPr>
              <w:t>1067-53-4</w:t>
            </w:r>
          </w:p>
        </w:tc>
        <w:tc>
          <w:tcPr>
            <w:tcW w:w="1843" w:type="dxa"/>
            <w:gridSpan w:val="2"/>
          </w:tcPr>
          <w:p w14:paraId="12CC9CC9" w14:textId="77777777" w:rsidR="00B52DCC" w:rsidRPr="003D3934" w:rsidRDefault="00916648">
            <w:pPr>
              <w:pStyle w:val="TableParagraph"/>
              <w:spacing w:line="223" w:lineRule="exact"/>
              <w:ind w:left="109"/>
              <w:rPr>
                <w:sz w:val="20"/>
              </w:rPr>
            </w:pPr>
            <w:r w:rsidRPr="003D3934">
              <w:rPr>
                <w:sz w:val="20"/>
              </w:rPr>
              <w:t>213-934-0</w:t>
            </w:r>
          </w:p>
        </w:tc>
      </w:tr>
      <w:tr w:rsidR="00B52DCC" w:rsidRPr="003D3934" w14:paraId="6286E866" w14:textId="77777777" w:rsidTr="004567AD">
        <w:trPr>
          <w:gridAfter w:val="1"/>
          <w:wAfter w:w="10" w:type="dxa"/>
          <w:trHeight w:val="378"/>
        </w:trPr>
        <w:tc>
          <w:tcPr>
            <w:tcW w:w="1148" w:type="dxa"/>
            <w:gridSpan w:val="2"/>
            <w:tcBorders>
              <w:bottom w:val="nil"/>
            </w:tcBorders>
          </w:tcPr>
          <w:p w14:paraId="0CF9E54D" w14:textId="77777777" w:rsidR="00B52DCC" w:rsidRPr="003D3934" w:rsidRDefault="00916648">
            <w:pPr>
              <w:pStyle w:val="TableParagraph"/>
              <w:spacing w:before="115"/>
              <w:ind w:left="107"/>
              <w:rPr>
                <w:sz w:val="20"/>
              </w:rPr>
            </w:pPr>
            <w:r w:rsidRPr="003D3934">
              <w:rPr>
                <w:sz w:val="20"/>
              </w:rPr>
              <w:t>1660</w:t>
            </w:r>
          </w:p>
        </w:tc>
        <w:tc>
          <w:tcPr>
            <w:tcW w:w="5937" w:type="dxa"/>
            <w:tcBorders>
              <w:bottom w:val="nil"/>
            </w:tcBorders>
          </w:tcPr>
          <w:p w14:paraId="69DE6D2C" w14:textId="77777777" w:rsidR="00B52DCC" w:rsidRPr="003D3934" w:rsidRDefault="00916648">
            <w:pPr>
              <w:pStyle w:val="TableParagraph"/>
              <w:spacing w:before="65"/>
              <w:ind w:left="197"/>
              <w:rPr>
                <w:sz w:val="20"/>
              </w:rPr>
            </w:pPr>
            <w:r w:rsidRPr="003D3934">
              <w:rPr>
                <w:sz w:val="20"/>
              </w:rPr>
              <w:t>Dioktilin dilaurat; [1]</w:t>
            </w:r>
          </w:p>
        </w:tc>
        <w:tc>
          <w:tcPr>
            <w:tcW w:w="1701" w:type="dxa"/>
            <w:gridSpan w:val="2"/>
            <w:tcBorders>
              <w:bottom w:val="nil"/>
            </w:tcBorders>
          </w:tcPr>
          <w:p w14:paraId="150F25A7" w14:textId="77777777" w:rsidR="00B52DCC" w:rsidRPr="003D3934" w:rsidRDefault="00916648">
            <w:pPr>
              <w:pStyle w:val="TableParagraph"/>
              <w:spacing w:line="223" w:lineRule="exact"/>
              <w:ind w:left="111"/>
              <w:rPr>
                <w:sz w:val="20"/>
              </w:rPr>
            </w:pPr>
            <w:r w:rsidRPr="003D3934">
              <w:rPr>
                <w:sz w:val="20"/>
              </w:rPr>
              <w:t>3648-18-8 [1]</w:t>
            </w:r>
          </w:p>
        </w:tc>
        <w:tc>
          <w:tcPr>
            <w:tcW w:w="1843" w:type="dxa"/>
            <w:gridSpan w:val="2"/>
            <w:tcBorders>
              <w:bottom w:val="nil"/>
            </w:tcBorders>
          </w:tcPr>
          <w:p w14:paraId="01242408" w14:textId="77777777" w:rsidR="00B52DCC" w:rsidRPr="003D3934" w:rsidRDefault="00916648">
            <w:pPr>
              <w:pStyle w:val="TableParagraph"/>
              <w:spacing w:line="223" w:lineRule="exact"/>
              <w:ind w:left="109"/>
              <w:rPr>
                <w:sz w:val="20"/>
              </w:rPr>
            </w:pPr>
            <w:r w:rsidRPr="003D3934">
              <w:rPr>
                <w:sz w:val="20"/>
              </w:rPr>
              <w:t>222-883-3 [1]</w:t>
            </w:r>
          </w:p>
        </w:tc>
      </w:tr>
      <w:tr w:rsidR="00B52DCC" w:rsidRPr="003D3934" w14:paraId="3A17C2FE" w14:textId="77777777" w:rsidTr="004567AD">
        <w:trPr>
          <w:gridAfter w:val="1"/>
          <w:wAfter w:w="10" w:type="dxa"/>
          <w:trHeight w:val="362"/>
        </w:trPr>
        <w:tc>
          <w:tcPr>
            <w:tcW w:w="1148" w:type="dxa"/>
            <w:gridSpan w:val="2"/>
            <w:tcBorders>
              <w:top w:val="nil"/>
            </w:tcBorders>
          </w:tcPr>
          <w:p w14:paraId="6C8E724F" w14:textId="77777777" w:rsidR="00B52DCC" w:rsidRPr="003D3934" w:rsidRDefault="00B52DCC">
            <w:pPr>
              <w:pStyle w:val="TableParagraph"/>
              <w:rPr>
                <w:sz w:val="18"/>
              </w:rPr>
            </w:pPr>
          </w:p>
        </w:tc>
        <w:tc>
          <w:tcPr>
            <w:tcW w:w="5937" w:type="dxa"/>
            <w:tcBorders>
              <w:top w:val="nil"/>
            </w:tcBorders>
          </w:tcPr>
          <w:p w14:paraId="2FC44386" w14:textId="77777777" w:rsidR="00B52DCC" w:rsidRPr="003D3934" w:rsidRDefault="00916648">
            <w:pPr>
              <w:pStyle w:val="TableParagraph"/>
              <w:spacing w:before="19"/>
              <w:ind w:left="197"/>
              <w:rPr>
                <w:sz w:val="20"/>
              </w:rPr>
            </w:pPr>
            <w:r w:rsidRPr="003D3934">
              <w:rPr>
                <w:sz w:val="20"/>
              </w:rPr>
              <w:t>stannan, dioktil-, bis (coco asiloksi) türevleri. [2]</w:t>
            </w:r>
          </w:p>
        </w:tc>
        <w:tc>
          <w:tcPr>
            <w:tcW w:w="1701" w:type="dxa"/>
            <w:gridSpan w:val="2"/>
            <w:tcBorders>
              <w:top w:val="nil"/>
            </w:tcBorders>
          </w:tcPr>
          <w:p w14:paraId="175F4B37" w14:textId="77777777" w:rsidR="00B52DCC" w:rsidRPr="003D3934" w:rsidRDefault="00916648">
            <w:pPr>
              <w:pStyle w:val="TableParagraph"/>
              <w:spacing w:before="125" w:line="217" w:lineRule="exact"/>
              <w:ind w:left="111"/>
              <w:rPr>
                <w:sz w:val="20"/>
              </w:rPr>
            </w:pPr>
            <w:r w:rsidRPr="003D3934">
              <w:rPr>
                <w:sz w:val="20"/>
              </w:rPr>
              <w:t>91648- 39-4 [2]</w:t>
            </w:r>
          </w:p>
        </w:tc>
        <w:tc>
          <w:tcPr>
            <w:tcW w:w="1843" w:type="dxa"/>
            <w:gridSpan w:val="2"/>
            <w:tcBorders>
              <w:top w:val="nil"/>
            </w:tcBorders>
          </w:tcPr>
          <w:p w14:paraId="3DD54729" w14:textId="77777777" w:rsidR="00B52DCC" w:rsidRPr="003D3934" w:rsidRDefault="00916648">
            <w:pPr>
              <w:pStyle w:val="TableParagraph"/>
              <w:spacing w:before="125" w:line="217" w:lineRule="exact"/>
              <w:ind w:left="109"/>
              <w:rPr>
                <w:sz w:val="20"/>
              </w:rPr>
            </w:pPr>
            <w:r w:rsidRPr="003D3934">
              <w:rPr>
                <w:sz w:val="20"/>
              </w:rPr>
              <w:t>293-901-5 [2]</w:t>
            </w:r>
          </w:p>
        </w:tc>
      </w:tr>
      <w:tr w:rsidR="00B52DCC" w:rsidRPr="003D3934" w14:paraId="0362024B" w14:textId="77777777" w:rsidTr="004567AD">
        <w:trPr>
          <w:gridAfter w:val="1"/>
          <w:wAfter w:w="10" w:type="dxa"/>
          <w:trHeight w:val="503"/>
        </w:trPr>
        <w:tc>
          <w:tcPr>
            <w:tcW w:w="1148" w:type="dxa"/>
            <w:gridSpan w:val="2"/>
          </w:tcPr>
          <w:p w14:paraId="3CA04E9C" w14:textId="77777777" w:rsidR="00B52DCC" w:rsidRPr="003D3934" w:rsidRDefault="00916648">
            <w:pPr>
              <w:pStyle w:val="TableParagraph"/>
              <w:spacing w:before="113"/>
              <w:ind w:left="107"/>
              <w:rPr>
                <w:sz w:val="20"/>
              </w:rPr>
            </w:pPr>
            <w:r w:rsidRPr="003D3934">
              <w:rPr>
                <w:sz w:val="20"/>
              </w:rPr>
              <w:t>1661</w:t>
            </w:r>
          </w:p>
        </w:tc>
        <w:tc>
          <w:tcPr>
            <w:tcW w:w="5937" w:type="dxa"/>
          </w:tcPr>
          <w:p w14:paraId="6CF48352" w14:textId="77777777" w:rsidR="00B52DCC" w:rsidRPr="003D3934" w:rsidRDefault="00916648">
            <w:pPr>
              <w:pStyle w:val="TableParagraph"/>
              <w:spacing w:before="62"/>
              <w:ind w:left="197"/>
              <w:rPr>
                <w:sz w:val="20"/>
              </w:rPr>
            </w:pPr>
            <w:r w:rsidRPr="003D3934">
              <w:rPr>
                <w:sz w:val="20"/>
              </w:rPr>
              <w:t>Dibenzo[def,p] krisen; dibenzo[a,l] piren</w:t>
            </w:r>
          </w:p>
        </w:tc>
        <w:tc>
          <w:tcPr>
            <w:tcW w:w="1701" w:type="dxa"/>
            <w:gridSpan w:val="2"/>
          </w:tcPr>
          <w:p w14:paraId="7B5EDA05" w14:textId="77777777" w:rsidR="00B52DCC" w:rsidRPr="003D3934" w:rsidRDefault="00916648">
            <w:pPr>
              <w:pStyle w:val="TableParagraph"/>
              <w:spacing w:line="223" w:lineRule="exact"/>
              <w:ind w:left="111"/>
              <w:rPr>
                <w:sz w:val="20"/>
              </w:rPr>
            </w:pPr>
            <w:r w:rsidRPr="003D3934">
              <w:rPr>
                <w:sz w:val="20"/>
              </w:rPr>
              <w:t>191-30-0</w:t>
            </w:r>
          </w:p>
        </w:tc>
        <w:tc>
          <w:tcPr>
            <w:tcW w:w="1843" w:type="dxa"/>
            <w:gridSpan w:val="2"/>
          </w:tcPr>
          <w:p w14:paraId="00DEEE20" w14:textId="77777777" w:rsidR="00B52DCC" w:rsidRPr="003D3934" w:rsidRDefault="00916648">
            <w:pPr>
              <w:pStyle w:val="TableParagraph"/>
              <w:spacing w:line="223" w:lineRule="exact"/>
              <w:ind w:left="109"/>
              <w:rPr>
                <w:sz w:val="20"/>
              </w:rPr>
            </w:pPr>
            <w:r w:rsidRPr="003D3934">
              <w:rPr>
                <w:sz w:val="20"/>
              </w:rPr>
              <w:t>205-886-4</w:t>
            </w:r>
          </w:p>
        </w:tc>
      </w:tr>
      <w:tr w:rsidR="00B52DCC" w:rsidRPr="003D3934" w14:paraId="78E24B50" w14:textId="77777777" w:rsidTr="004567AD">
        <w:trPr>
          <w:gridAfter w:val="1"/>
          <w:wAfter w:w="10" w:type="dxa"/>
          <w:trHeight w:val="879"/>
        </w:trPr>
        <w:tc>
          <w:tcPr>
            <w:tcW w:w="1148" w:type="dxa"/>
            <w:gridSpan w:val="2"/>
            <w:tcBorders>
              <w:bottom w:val="nil"/>
            </w:tcBorders>
          </w:tcPr>
          <w:p w14:paraId="61FEA15B" w14:textId="77777777" w:rsidR="00B52DCC" w:rsidRPr="003D3934" w:rsidRDefault="00916648">
            <w:pPr>
              <w:pStyle w:val="TableParagraph"/>
              <w:spacing w:before="113"/>
              <w:ind w:left="107"/>
              <w:rPr>
                <w:sz w:val="20"/>
              </w:rPr>
            </w:pPr>
            <w:r w:rsidRPr="003D3934">
              <w:rPr>
                <w:sz w:val="20"/>
              </w:rPr>
              <w:t>1662</w:t>
            </w:r>
          </w:p>
        </w:tc>
        <w:tc>
          <w:tcPr>
            <w:tcW w:w="5937" w:type="dxa"/>
            <w:tcBorders>
              <w:bottom w:val="nil"/>
            </w:tcBorders>
          </w:tcPr>
          <w:p w14:paraId="0081088C" w14:textId="77777777" w:rsidR="00B52DCC" w:rsidRPr="003D3934" w:rsidRDefault="00916648">
            <w:pPr>
              <w:pStyle w:val="TableParagraph"/>
              <w:tabs>
                <w:tab w:val="left" w:pos="1237"/>
                <w:tab w:val="left" w:pos="1990"/>
              </w:tabs>
              <w:spacing w:before="62" w:line="278" w:lineRule="auto"/>
              <w:ind w:left="197" w:right="96"/>
              <w:rPr>
                <w:sz w:val="20"/>
              </w:rPr>
            </w:pPr>
            <w:r w:rsidRPr="003D3934">
              <w:rPr>
                <w:sz w:val="20"/>
              </w:rPr>
              <w:t>İpkonazol</w:t>
            </w:r>
            <w:r w:rsidRPr="003D3934">
              <w:rPr>
                <w:sz w:val="20"/>
              </w:rPr>
              <w:tab/>
              <w:t>(ISO);</w:t>
            </w:r>
            <w:r w:rsidRPr="003D3934">
              <w:rPr>
                <w:sz w:val="20"/>
              </w:rPr>
              <w:tab/>
            </w:r>
            <w:r w:rsidRPr="003D3934">
              <w:rPr>
                <w:w w:val="95"/>
                <w:sz w:val="20"/>
              </w:rPr>
              <w:t xml:space="preserve">(1RS,2SR,5RS;1RS,2SR,5SR)-2-(4-klorobenzil)-5- </w:t>
            </w:r>
            <w:r w:rsidRPr="003D3934">
              <w:rPr>
                <w:sz w:val="20"/>
              </w:rPr>
              <w:t>izopropil-1-(1H-1,2,4-triazol-1-ilmetil)siklopentanol</w:t>
            </w:r>
          </w:p>
        </w:tc>
        <w:tc>
          <w:tcPr>
            <w:tcW w:w="1701" w:type="dxa"/>
            <w:gridSpan w:val="2"/>
            <w:tcBorders>
              <w:bottom w:val="nil"/>
            </w:tcBorders>
          </w:tcPr>
          <w:p w14:paraId="713186F9" w14:textId="77777777" w:rsidR="00B52DCC" w:rsidRPr="003D3934" w:rsidRDefault="00916648">
            <w:pPr>
              <w:pStyle w:val="TableParagraph"/>
              <w:spacing w:line="221" w:lineRule="exact"/>
              <w:ind w:left="111"/>
              <w:rPr>
                <w:sz w:val="20"/>
              </w:rPr>
            </w:pPr>
            <w:r w:rsidRPr="003D3934">
              <w:rPr>
                <w:sz w:val="20"/>
              </w:rPr>
              <w:t>125225-28-7</w:t>
            </w:r>
          </w:p>
          <w:p w14:paraId="1413ED6E" w14:textId="77777777" w:rsidR="00B52DCC" w:rsidRPr="003D3934" w:rsidRDefault="00B52DCC">
            <w:pPr>
              <w:pStyle w:val="TableParagraph"/>
              <w:spacing w:before="5"/>
              <w:rPr>
                <w:b/>
                <w:sz w:val="24"/>
              </w:rPr>
            </w:pPr>
          </w:p>
          <w:p w14:paraId="5B88546D" w14:textId="77777777" w:rsidR="00B52DCC" w:rsidRPr="003D3934" w:rsidRDefault="00916648">
            <w:pPr>
              <w:pStyle w:val="TableParagraph"/>
              <w:ind w:left="111"/>
              <w:rPr>
                <w:sz w:val="20"/>
              </w:rPr>
            </w:pPr>
            <w:r w:rsidRPr="003D3934">
              <w:rPr>
                <w:sz w:val="20"/>
              </w:rPr>
              <w:t>115850-69-6</w:t>
            </w:r>
          </w:p>
        </w:tc>
        <w:tc>
          <w:tcPr>
            <w:tcW w:w="1843" w:type="dxa"/>
            <w:gridSpan w:val="2"/>
            <w:tcBorders>
              <w:bottom w:val="nil"/>
            </w:tcBorders>
          </w:tcPr>
          <w:p w14:paraId="181BADAC" w14:textId="77777777" w:rsidR="00B52DCC" w:rsidRPr="003D3934" w:rsidRDefault="00916648">
            <w:pPr>
              <w:pStyle w:val="TableParagraph"/>
              <w:spacing w:line="223" w:lineRule="exact"/>
              <w:ind w:left="109"/>
              <w:rPr>
                <w:sz w:val="20"/>
              </w:rPr>
            </w:pPr>
            <w:r w:rsidRPr="003D3934">
              <w:rPr>
                <w:w w:val="99"/>
                <w:sz w:val="20"/>
              </w:rPr>
              <w:t>-</w:t>
            </w:r>
          </w:p>
        </w:tc>
      </w:tr>
      <w:tr w:rsidR="00B52DCC" w:rsidRPr="003D3934" w14:paraId="7C44C249" w14:textId="77777777" w:rsidTr="004567AD">
        <w:trPr>
          <w:gridAfter w:val="1"/>
          <w:wAfter w:w="10" w:type="dxa"/>
          <w:trHeight w:val="370"/>
        </w:trPr>
        <w:tc>
          <w:tcPr>
            <w:tcW w:w="1148" w:type="dxa"/>
            <w:gridSpan w:val="2"/>
            <w:tcBorders>
              <w:top w:val="nil"/>
            </w:tcBorders>
          </w:tcPr>
          <w:p w14:paraId="1C70463C" w14:textId="77777777" w:rsidR="00B52DCC" w:rsidRPr="003D3934" w:rsidRDefault="00B52DCC">
            <w:pPr>
              <w:pStyle w:val="TableParagraph"/>
              <w:rPr>
                <w:sz w:val="18"/>
              </w:rPr>
            </w:pPr>
          </w:p>
        </w:tc>
        <w:tc>
          <w:tcPr>
            <w:tcW w:w="5937" w:type="dxa"/>
            <w:tcBorders>
              <w:top w:val="nil"/>
            </w:tcBorders>
          </w:tcPr>
          <w:p w14:paraId="1A431D2D" w14:textId="77777777" w:rsidR="00B52DCC" w:rsidRPr="003D3934" w:rsidRDefault="00B52DCC">
            <w:pPr>
              <w:pStyle w:val="TableParagraph"/>
              <w:rPr>
                <w:sz w:val="18"/>
              </w:rPr>
            </w:pPr>
          </w:p>
        </w:tc>
        <w:tc>
          <w:tcPr>
            <w:tcW w:w="1701" w:type="dxa"/>
            <w:gridSpan w:val="2"/>
            <w:tcBorders>
              <w:top w:val="nil"/>
            </w:tcBorders>
          </w:tcPr>
          <w:p w14:paraId="1BC315BA" w14:textId="77777777" w:rsidR="00B52DCC" w:rsidRPr="003D3934" w:rsidRDefault="00916648">
            <w:pPr>
              <w:pStyle w:val="TableParagraph"/>
              <w:spacing w:before="133" w:line="217" w:lineRule="exact"/>
              <w:ind w:left="111"/>
              <w:rPr>
                <w:sz w:val="20"/>
              </w:rPr>
            </w:pPr>
            <w:r w:rsidRPr="003D3934">
              <w:rPr>
                <w:sz w:val="20"/>
              </w:rPr>
              <w:t>115937-89-8</w:t>
            </w:r>
          </w:p>
        </w:tc>
        <w:tc>
          <w:tcPr>
            <w:tcW w:w="1843" w:type="dxa"/>
            <w:gridSpan w:val="2"/>
            <w:tcBorders>
              <w:top w:val="nil"/>
            </w:tcBorders>
          </w:tcPr>
          <w:p w14:paraId="262533E6" w14:textId="77777777" w:rsidR="00B52DCC" w:rsidRPr="003D3934" w:rsidRDefault="00B52DCC">
            <w:pPr>
              <w:pStyle w:val="TableParagraph"/>
              <w:rPr>
                <w:sz w:val="18"/>
              </w:rPr>
            </w:pPr>
          </w:p>
        </w:tc>
      </w:tr>
      <w:tr w:rsidR="00B52DCC" w:rsidRPr="003D3934" w14:paraId="5BDAF41D" w14:textId="77777777" w:rsidTr="004567AD">
        <w:trPr>
          <w:gridAfter w:val="1"/>
          <w:wAfter w:w="10" w:type="dxa"/>
          <w:trHeight w:val="669"/>
        </w:trPr>
        <w:tc>
          <w:tcPr>
            <w:tcW w:w="1148" w:type="dxa"/>
            <w:gridSpan w:val="2"/>
          </w:tcPr>
          <w:p w14:paraId="14DBFF82" w14:textId="77777777" w:rsidR="00B52DCC" w:rsidRPr="003D3934" w:rsidRDefault="00916648">
            <w:pPr>
              <w:pStyle w:val="TableParagraph"/>
              <w:spacing w:before="116"/>
              <w:ind w:left="110"/>
              <w:rPr>
                <w:sz w:val="20"/>
              </w:rPr>
            </w:pPr>
            <w:r w:rsidRPr="003D3934">
              <w:rPr>
                <w:sz w:val="20"/>
              </w:rPr>
              <w:t>1663</w:t>
            </w:r>
          </w:p>
        </w:tc>
        <w:tc>
          <w:tcPr>
            <w:tcW w:w="5937" w:type="dxa"/>
          </w:tcPr>
          <w:p w14:paraId="56E5D1B4" w14:textId="77777777" w:rsidR="00B52DCC" w:rsidRPr="003D3934" w:rsidRDefault="00916648">
            <w:pPr>
              <w:pStyle w:val="TableParagraph"/>
              <w:spacing w:before="65"/>
              <w:ind w:left="199"/>
              <w:rPr>
                <w:sz w:val="20"/>
              </w:rPr>
            </w:pPr>
            <w:r w:rsidRPr="003D3934">
              <w:rPr>
                <w:sz w:val="20"/>
              </w:rPr>
              <w:t>Bis(2-(2-metoksietoksi)etil)eter; tetraglim</w:t>
            </w:r>
          </w:p>
        </w:tc>
        <w:tc>
          <w:tcPr>
            <w:tcW w:w="1701" w:type="dxa"/>
            <w:gridSpan w:val="2"/>
          </w:tcPr>
          <w:p w14:paraId="49AAB810" w14:textId="77777777" w:rsidR="00B52DCC" w:rsidRPr="003D3934" w:rsidRDefault="00916648">
            <w:pPr>
              <w:pStyle w:val="TableParagraph"/>
              <w:spacing w:line="223" w:lineRule="exact"/>
              <w:ind w:left="113"/>
              <w:rPr>
                <w:sz w:val="20"/>
              </w:rPr>
            </w:pPr>
            <w:r w:rsidRPr="003D3934">
              <w:rPr>
                <w:sz w:val="20"/>
              </w:rPr>
              <w:t>143-24-8</w:t>
            </w:r>
          </w:p>
        </w:tc>
        <w:tc>
          <w:tcPr>
            <w:tcW w:w="1843" w:type="dxa"/>
            <w:gridSpan w:val="2"/>
          </w:tcPr>
          <w:p w14:paraId="35641734" w14:textId="77777777" w:rsidR="00B52DCC" w:rsidRPr="003D3934" w:rsidRDefault="00916648">
            <w:pPr>
              <w:pStyle w:val="TableParagraph"/>
              <w:spacing w:line="223" w:lineRule="exact"/>
              <w:ind w:left="112"/>
              <w:rPr>
                <w:sz w:val="20"/>
              </w:rPr>
            </w:pPr>
            <w:r w:rsidRPr="003D3934">
              <w:rPr>
                <w:sz w:val="20"/>
              </w:rPr>
              <w:t>205-594-7</w:t>
            </w:r>
          </w:p>
        </w:tc>
      </w:tr>
      <w:tr w:rsidR="00B52DCC" w:rsidRPr="003D3934" w14:paraId="0DA45A6A" w14:textId="77777777" w:rsidTr="004567AD">
        <w:trPr>
          <w:gridAfter w:val="1"/>
          <w:wAfter w:w="10" w:type="dxa"/>
          <w:trHeight w:val="933"/>
        </w:trPr>
        <w:tc>
          <w:tcPr>
            <w:tcW w:w="1148" w:type="dxa"/>
            <w:gridSpan w:val="2"/>
          </w:tcPr>
          <w:p w14:paraId="79D3EEA6" w14:textId="77777777" w:rsidR="00B52DCC" w:rsidRPr="003D3934" w:rsidRDefault="00916648">
            <w:pPr>
              <w:pStyle w:val="TableParagraph"/>
              <w:spacing w:before="113"/>
              <w:ind w:left="110"/>
              <w:rPr>
                <w:sz w:val="20"/>
              </w:rPr>
            </w:pPr>
            <w:r w:rsidRPr="003D3934">
              <w:rPr>
                <w:sz w:val="20"/>
              </w:rPr>
              <w:t>1664</w:t>
            </w:r>
          </w:p>
        </w:tc>
        <w:tc>
          <w:tcPr>
            <w:tcW w:w="5937" w:type="dxa"/>
          </w:tcPr>
          <w:p w14:paraId="527748A5" w14:textId="77777777" w:rsidR="00B52DCC" w:rsidRPr="003D3934" w:rsidRDefault="00916648">
            <w:pPr>
              <w:pStyle w:val="TableParagraph"/>
              <w:spacing w:before="62" w:line="278" w:lineRule="auto"/>
              <w:ind w:left="199" w:right="89"/>
              <w:rPr>
                <w:sz w:val="20"/>
              </w:rPr>
            </w:pPr>
            <w:r w:rsidRPr="003D3934">
              <w:rPr>
                <w:sz w:val="20"/>
              </w:rPr>
              <w:t>Paclobutrazol (ISO); (2RS,3RS)-1-(4-klorofenil)-4,4-dimetil-2-(1H-1,2,4- triazol-1-il)pentan-3-ol</w:t>
            </w:r>
          </w:p>
        </w:tc>
        <w:tc>
          <w:tcPr>
            <w:tcW w:w="1701" w:type="dxa"/>
            <w:gridSpan w:val="2"/>
          </w:tcPr>
          <w:p w14:paraId="452AC2F9" w14:textId="77777777" w:rsidR="00B52DCC" w:rsidRPr="003D3934" w:rsidRDefault="00916648">
            <w:pPr>
              <w:pStyle w:val="TableParagraph"/>
              <w:spacing w:line="223" w:lineRule="exact"/>
              <w:ind w:left="113"/>
              <w:rPr>
                <w:sz w:val="20"/>
              </w:rPr>
            </w:pPr>
            <w:r w:rsidRPr="003D3934">
              <w:rPr>
                <w:sz w:val="20"/>
              </w:rPr>
              <w:t>76738-62-0</w:t>
            </w:r>
          </w:p>
        </w:tc>
        <w:tc>
          <w:tcPr>
            <w:tcW w:w="1843" w:type="dxa"/>
            <w:gridSpan w:val="2"/>
          </w:tcPr>
          <w:p w14:paraId="1486ACEA" w14:textId="77777777" w:rsidR="00B52DCC" w:rsidRPr="003D3934" w:rsidRDefault="00916648">
            <w:pPr>
              <w:pStyle w:val="TableParagraph"/>
              <w:spacing w:line="223" w:lineRule="exact"/>
              <w:ind w:left="112"/>
              <w:rPr>
                <w:sz w:val="20"/>
              </w:rPr>
            </w:pPr>
            <w:r w:rsidRPr="003D3934">
              <w:rPr>
                <w:w w:val="99"/>
                <w:sz w:val="20"/>
              </w:rPr>
              <w:t>-</w:t>
            </w:r>
          </w:p>
        </w:tc>
      </w:tr>
      <w:tr w:rsidR="00B52DCC" w:rsidRPr="003D3934" w14:paraId="368B8F52" w14:textId="77777777" w:rsidTr="004567AD">
        <w:trPr>
          <w:gridAfter w:val="1"/>
          <w:wAfter w:w="10" w:type="dxa"/>
          <w:trHeight w:val="505"/>
        </w:trPr>
        <w:tc>
          <w:tcPr>
            <w:tcW w:w="1148" w:type="dxa"/>
            <w:gridSpan w:val="2"/>
          </w:tcPr>
          <w:p w14:paraId="752D39F8" w14:textId="77777777" w:rsidR="00B52DCC" w:rsidRPr="003D3934" w:rsidRDefault="00916648">
            <w:pPr>
              <w:pStyle w:val="TableParagraph"/>
              <w:spacing w:before="115"/>
              <w:ind w:left="110"/>
              <w:rPr>
                <w:sz w:val="20"/>
              </w:rPr>
            </w:pPr>
            <w:r w:rsidRPr="003D3934">
              <w:rPr>
                <w:sz w:val="20"/>
              </w:rPr>
              <w:t>1665</w:t>
            </w:r>
          </w:p>
        </w:tc>
        <w:tc>
          <w:tcPr>
            <w:tcW w:w="5937" w:type="dxa"/>
          </w:tcPr>
          <w:p w14:paraId="6315D867" w14:textId="77777777" w:rsidR="00B52DCC" w:rsidRPr="003D3934" w:rsidRDefault="00916648">
            <w:pPr>
              <w:pStyle w:val="TableParagraph"/>
              <w:spacing w:before="65"/>
              <w:ind w:left="199"/>
              <w:rPr>
                <w:sz w:val="20"/>
              </w:rPr>
            </w:pPr>
            <w:r w:rsidRPr="003D3934">
              <w:rPr>
                <w:sz w:val="20"/>
              </w:rPr>
              <w:t>2,2-bis(bromometil) propan-1,3-diol</w:t>
            </w:r>
          </w:p>
        </w:tc>
        <w:tc>
          <w:tcPr>
            <w:tcW w:w="1701" w:type="dxa"/>
            <w:gridSpan w:val="2"/>
          </w:tcPr>
          <w:p w14:paraId="581BC441" w14:textId="77777777" w:rsidR="00B52DCC" w:rsidRPr="003D3934" w:rsidRDefault="00916648">
            <w:pPr>
              <w:pStyle w:val="TableParagraph"/>
              <w:spacing w:line="223" w:lineRule="exact"/>
              <w:ind w:left="113"/>
              <w:rPr>
                <w:sz w:val="20"/>
              </w:rPr>
            </w:pPr>
            <w:r w:rsidRPr="003D3934">
              <w:rPr>
                <w:sz w:val="20"/>
              </w:rPr>
              <w:t>3296-90-0</w:t>
            </w:r>
          </w:p>
        </w:tc>
        <w:tc>
          <w:tcPr>
            <w:tcW w:w="1843" w:type="dxa"/>
            <w:gridSpan w:val="2"/>
          </w:tcPr>
          <w:p w14:paraId="3C44CD7A" w14:textId="77777777" w:rsidR="00B52DCC" w:rsidRPr="003D3934" w:rsidRDefault="00916648">
            <w:pPr>
              <w:pStyle w:val="TableParagraph"/>
              <w:spacing w:line="223" w:lineRule="exact"/>
              <w:ind w:left="112"/>
              <w:rPr>
                <w:sz w:val="20"/>
              </w:rPr>
            </w:pPr>
            <w:r w:rsidRPr="003D3934">
              <w:rPr>
                <w:sz w:val="20"/>
              </w:rPr>
              <w:t>221-967-7</w:t>
            </w:r>
          </w:p>
        </w:tc>
      </w:tr>
      <w:tr w:rsidR="00B52DCC" w:rsidRPr="003D3934" w14:paraId="124D6ABF" w14:textId="77777777" w:rsidTr="004567AD">
        <w:trPr>
          <w:gridAfter w:val="1"/>
          <w:wAfter w:w="10" w:type="dxa"/>
          <w:trHeight w:val="503"/>
        </w:trPr>
        <w:tc>
          <w:tcPr>
            <w:tcW w:w="1148" w:type="dxa"/>
            <w:gridSpan w:val="2"/>
          </w:tcPr>
          <w:p w14:paraId="23061A00" w14:textId="77777777" w:rsidR="00B52DCC" w:rsidRPr="003D3934" w:rsidRDefault="00916648">
            <w:pPr>
              <w:pStyle w:val="TableParagraph"/>
              <w:spacing w:before="113"/>
              <w:ind w:left="110"/>
              <w:rPr>
                <w:sz w:val="20"/>
              </w:rPr>
            </w:pPr>
            <w:r w:rsidRPr="003D3934">
              <w:rPr>
                <w:sz w:val="20"/>
              </w:rPr>
              <w:t>1666</w:t>
            </w:r>
          </w:p>
        </w:tc>
        <w:tc>
          <w:tcPr>
            <w:tcW w:w="5937" w:type="dxa"/>
          </w:tcPr>
          <w:p w14:paraId="3C204A57" w14:textId="77777777" w:rsidR="00B52DCC" w:rsidRPr="003D3934" w:rsidRDefault="00916648">
            <w:pPr>
              <w:pStyle w:val="TableParagraph"/>
              <w:spacing w:before="62"/>
              <w:ind w:left="199"/>
              <w:rPr>
                <w:sz w:val="20"/>
              </w:rPr>
            </w:pPr>
            <w:r w:rsidRPr="003D3934">
              <w:rPr>
                <w:sz w:val="20"/>
              </w:rPr>
              <w:t>2-(4-tert-butilbenzil) propionaldehit</w:t>
            </w:r>
          </w:p>
        </w:tc>
        <w:tc>
          <w:tcPr>
            <w:tcW w:w="1701" w:type="dxa"/>
            <w:gridSpan w:val="2"/>
          </w:tcPr>
          <w:p w14:paraId="3DD0CB5D" w14:textId="77777777" w:rsidR="00B52DCC" w:rsidRPr="003D3934" w:rsidRDefault="00916648">
            <w:pPr>
              <w:pStyle w:val="TableParagraph"/>
              <w:spacing w:line="223" w:lineRule="exact"/>
              <w:ind w:left="113"/>
              <w:rPr>
                <w:sz w:val="20"/>
              </w:rPr>
            </w:pPr>
            <w:r w:rsidRPr="003D3934">
              <w:rPr>
                <w:sz w:val="20"/>
              </w:rPr>
              <w:t>80-54-6</w:t>
            </w:r>
          </w:p>
        </w:tc>
        <w:tc>
          <w:tcPr>
            <w:tcW w:w="1843" w:type="dxa"/>
            <w:gridSpan w:val="2"/>
          </w:tcPr>
          <w:p w14:paraId="0E168DDF" w14:textId="77777777" w:rsidR="00B52DCC" w:rsidRPr="003D3934" w:rsidRDefault="00916648">
            <w:pPr>
              <w:pStyle w:val="TableParagraph"/>
              <w:spacing w:line="223" w:lineRule="exact"/>
              <w:ind w:left="112"/>
              <w:rPr>
                <w:sz w:val="20"/>
              </w:rPr>
            </w:pPr>
            <w:r w:rsidRPr="003D3934">
              <w:rPr>
                <w:sz w:val="20"/>
              </w:rPr>
              <w:t>201-289-8</w:t>
            </w:r>
          </w:p>
        </w:tc>
      </w:tr>
      <w:tr w:rsidR="00B52DCC" w:rsidRPr="003D3934" w14:paraId="7DD4EAAE" w14:textId="77777777" w:rsidTr="004567AD">
        <w:trPr>
          <w:gridAfter w:val="1"/>
          <w:wAfter w:w="10" w:type="dxa"/>
          <w:trHeight w:val="506"/>
        </w:trPr>
        <w:tc>
          <w:tcPr>
            <w:tcW w:w="1148" w:type="dxa"/>
            <w:gridSpan w:val="2"/>
          </w:tcPr>
          <w:p w14:paraId="3F04E6D8" w14:textId="77777777" w:rsidR="00B52DCC" w:rsidRPr="003D3934" w:rsidRDefault="00916648">
            <w:pPr>
              <w:pStyle w:val="TableParagraph"/>
              <w:spacing w:before="113"/>
              <w:ind w:left="110"/>
              <w:rPr>
                <w:sz w:val="20"/>
              </w:rPr>
            </w:pPr>
            <w:r w:rsidRPr="003D3934">
              <w:rPr>
                <w:sz w:val="20"/>
              </w:rPr>
              <w:t>1667</w:t>
            </w:r>
          </w:p>
        </w:tc>
        <w:tc>
          <w:tcPr>
            <w:tcW w:w="5937" w:type="dxa"/>
          </w:tcPr>
          <w:p w14:paraId="3A18D4EB" w14:textId="77777777" w:rsidR="00B52DCC" w:rsidRPr="003D3934" w:rsidRDefault="00916648">
            <w:pPr>
              <w:pStyle w:val="TableParagraph"/>
              <w:spacing w:before="62"/>
              <w:ind w:left="199"/>
              <w:rPr>
                <w:sz w:val="20"/>
              </w:rPr>
            </w:pPr>
            <w:r w:rsidRPr="003D3934">
              <w:rPr>
                <w:sz w:val="20"/>
              </w:rPr>
              <w:t>Diizooktil ftalat</w:t>
            </w:r>
          </w:p>
        </w:tc>
        <w:tc>
          <w:tcPr>
            <w:tcW w:w="1701" w:type="dxa"/>
            <w:gridSpan w:val="2"/>
          </w:tcPr>
          <w:p w14:paraId="65AD1D27" w14:textId="77777777" w:rsidR="00B52DCC" w:rsidRPr="003D3934" w:rsidRDefault="00916648">
            <w:pPr>
              <w:pStyle w:val="TableParagraph"/>
              <w:spacing w:line="223" w:lineRule="exact"/>
              <w:ind w:left="113"/>
              <w:rPr>
                <w:sz w:val="20"/>
              </w:rPr>
            </w:pPr>
            <w:r w:rsidRPr="003D3934">
              <w:rPr>
                <w:sz w:val="20"/>
              </w:rPr>
              <w:t>27554-26-3</w:t>
            </w:r>
          </w:p>
        </w:tc>
        <w:tc>
          <w:tcPr>
            <w:tcW w:w="1843" w:type="dxa"/>
            <w:gridSpan w:val="2"/>
          </w:tcPr>
          <w:p w14:paraId="3D443C95" w14:textId="77777777" w:rsidR="00B52DCC" w:rsidRPr="003D3934" w:rsidRDefault="00916648">
            <w:pPr>
              <w:pStyle w:val="TableParagraph"/>
              <w:spacing w:line="223" w:lineRule="exact"/>
              <w:ind w:left="112"/>
              <w:rPr>
                <w:sz w:val="20"/>
              </w:rPr>
            </w:pPr>
            <w:r w:rsidRPr="003D3934">
              <w:rPr>
                <w:sz w:val="20"/>
              </w:rPr>
              <w:t>248-523-5</w:t>
            </w:r>
          </w:p>
        </w:tc>
      </w:tr>
      <w:tr w:rsidR="00B52DCC" w:rsidRPr="003D3934" w14:paraId="650B38FB" w14:textId="77777777" w:rsidTr="004567AD">
        <w:trPr>
          <w:gridAfter w:val="1"/>
          <w:wAfter w:w="10" w:type="dxa"/>
          <w:trHeight w:val="504"/>
        </w:trPr>
        <w:tc>
          <w:tcPr>
            <w:tcW w:w="1148" w:type="dxa"/>
            <w:gridSpan w:val="2"/>
          </w:tcPr>
          <w:p w14:paraId="6C3C0B25" w14:textId="77777777" w:rsidR="00B52DCC" w:rsidRPr="003D3934" w:rsidRDefault="00916648">
            <w:pPr>
              <w:pStyle w:val="TableParagraph"/>
              <w:spacing w:before="113"/>
              <w:ind w:left="110"/>
              <w:rPr>
                <w:sz w:val="20"/>
              </w:rPr>
            </w:pPr>
            <w:r w:rsidRPr="003D3934">
              <w:rPr>
                <w:sz w:val="20"/>
              </w:rPr>
              <w:t>1668</w:t>
            </w:r>
          </w:p>
        </w:tc>
        <w:tc>
          <w:tcPr>
            <w:tcW w:w="5937" w:type="dxa"/>
          </w:tcPr>
          <w:p w14:paraId="5684870C" w14:textId="77777777" w:rsidR="00B52DCC" w:rsidRPr="003D3934" w:rsidRDefault="00916648">
            <w:pPr>
              <w:pStyle w:val="TableParagraph"/>
              <w:spacing w:before="63"/>
              <w:ind w:left="199"/>
              <w:rPr>
                <w:sz w:val="20"/>
              </w:rPr>
            </w:pPr>
            <w:r w:rsidRPr="003D3934">
              <w:rPr>
                <w:sz w:val="20"/>
              </w:rPr>
              <w:t>2-metoksietil akrilat</w:t>
            </w:r>
          </w:p>
        </w:tc>
        <w:tc>
          <w:tcPr>
            <w:tcW w:w="1701" w:type="dxa"/>
            <w:gridSpan w:val="2"/>
          </w:tcPr>
          <w:p w14:paraId="353DB3E6" w14:textId="77777777" w:rsidR="00B52DCC" w:rsidRPr="003D3934" w:rsidRDefault="00916648">
            <w:pPr>
              <w:pStyle w:val="TableParagraph"/>
              <w:spacing w:line="224" w:lineRule="exact"/>
              <w:ind w:left="113"/>
              <w:rPr>
                <w:sz w:val="20"/>
              </w:rPr>
            </w:pPr>
            <w:r w:rsidRPr="003D3934">
              <w:rPr>
                <w:sz w:val="20"/>
              </w:rPr>
              <w:t>3121-61-7</w:t>
            </w:r>
          </w:p>
        </w:tc>
        <w:tc>
          <w:tcPr>
            <w:tcW w:w="1843" w:type="dxa"/>
            <w:gridSpan w:val="2"/>
          </w:tcPr>
          <w:p w14:paraId="1B2B3E8C" w14:textId="77777777" w:rsidR="00B52DCC" w:rsidRPr="003D3934" w:rsidRDefault="00916648">
            <w:pPr>
              <w:pStyle w:val="TableParagraph"/>
              <w:spacing w:line="224" w:lineRule="exact"/>
              <w:ind w:left="112"/>
              <w:rPr>
                <w:sz w:val="20"/>
              </w:rPr>
            </w:pPr>
            <w:r w:rsidRPr="003D3934">
              <w:rPr>
                <w:sz w:val="20"/>
              </w:rPr>
              <w:t>221-499-3</w:t>
            </w:r>
          </w:p>
        </w:tc>
      </w:tr>
      <w:tr w:rsidR="00B52DCC" w:rsidRPr="003D3934" w14:paraId="2F71DE6D" w14:textId="77777777" w:rsidTr="004567AD">
        <w:trPr>
          <w:gridAfter w:val="1"/>
          <w:wAfter w:w="10" w:type="dxa"/>
          <w:trHeight w:val="599"/>
        </w:trPr>
        <w:tc>
          <w:tcPr>
            <w:tcW w:w="1148" w:type="dxa"/>
            <w:gridSpan w:val="2"/>
          </w:tcPr>
          <w:p w14:paraId="7A95D0E4" w14:textId="77777777" w:rsidR="00B52DCC" w:rsidRPr="003D3934" w:rsidRDefault="00916648">
            <w:pPr>
              <w:pStyle w:val="TableParagraph"/>
              <w:spacing w:before="113"/>
              <w:ind w:left="110"/>
              <w:rPr>
                <w:sz w:val="20"/>
              </w:rPr>
            </w:pPr>
            <w:r w:rsidRPr="003D3934">
              <w:rPr>
                <w:sz w:val="20"/>
              </w:rPr>
              <w:t>1670</w:t>
            </w:r>
          </w:p>
        </w:tc>
        <w:tc>
          <w:tcPr>
            <w:tcW w:w="5937" w:type="dxa"/>
          </w:tcPr>
          <w:p w14:paraId="607BC79E" w14:textId="77777777" w:rsidR="00B52DCC" w:rsidRPr="003D3934" w:rsidRDefault="00916648">
            <w:pPr>
              <w:pStyle w:val="TableParagraph"/>
              <w:spacing w:before="62"/>
              <w:ind w:left="199"/>
              <w:rPr>
                <w:sz w:val="20"/>
              </w:rPr>
            </w:pPr>
            <w:r w:rsidRPr="003D3934">
              <w:rPr>
                <w:sz w:val="20"/>
              </w:rPr>
              <w:t>Çinko pirition; (T-4)- bis[1-(hidroksi-.kappa.O)piridin-2(1H)- tionato-</w:t>
            </w:r>
          </w:p>
          <w:p w14:paraId="07A5DDEE" w14:textId="77777777" w:rsidR="00B52DCC" w:rsidRPr="003D3934" w:rsidRDefault="00916648">
            <w:pPr>
              <w:pStyle w:val="TableParagraph"/>
              <w:spacing w:before="34"/>
              <w:ind w:left="199"/>
              <w:rPr>
                <w:sz w:val="20"/>
              </w:rPr>
            </w:pPr>
            <w:r w:rsidRPr="003D3934">
              <w:rPr>
                <w:sz w:val="20"/>
              </w:rPr>
              <w:t>.kappa.S]çinko</w:t>
            </w:r>
          </w:p>
        </w:tc>
        <w:tc>
          <w:tcPr>
            <w:tcW w:w="1701" w:type="dxa"/>
            <w:gridSpan w:val="2"/>
          </w:tcPr>
          <w:p w14:paraId="013FABA9" w14:textId="77777777" w:rsidR="00B52DCC" w:rsidRPr="003D3934" w:rsidRDefault="00916648">
            <w:pPr>
              <w:pStyle w:val="TableParagraph"/>
              <w:spacing w:line="223" w:lineRule="exact"/>
              <w:ind w:left="113"/>
              <w:rPr>
                <w:sz w:val="20"/>
              </w:rPr>
            </w:pPr>
            <w:r w:rsidRPr="003D3934">
              <w:rPr>
                <w:sz w:val="20"/>
              </w:rPr>
              <w:t>13463-41-7</w:t>
            </w:r>
          </w:p>
        </w:tc>
        <w:tc>
          <w:tcPr>
            <w:tcW w:w="1843" w:type="dxa"/>
            <w:gridSpan w:val="2"/>
          </w:tcPr>
          <w:p w14:paraId="02A92EB7" w14:textId="77777777" w:rsidR="00B52DCC" w:rsidRPr="003D3934" w:rsidRDefault="00916648">
            <w:pPr>
              <w:pStyle w:val="TableParagraph"/>
              <w:spacing w:line="223" w:lineRule="exact"/>
              <w:ind w:left="112"/>
              <w:rPr>
                <w:sz w:val="20"/>
              </w:rPr>
            </w:pPr>
            <w:r w:rsidRPr="003D3934">
              <w:rPr>
                <w:sz w:val="20"/>
              </w:rPr>
              <w:t>236-671-3</w:t>
            </w:r>
          </w:p>
        </w:tc>
      </w:tr>
      <w:tr w:rsidR="00B52DCC" w:rsidRPr="003D3934" w14:paraId="3598A716" w14:textId="77777777" w:rsidTr="004567AD">
        <w:trPr>
          <w:gridAfter w:val="1"/>
          <w:wAfter w:w="10" w:type="dxa"/>
          <w:trHeight w:val="597"/>
        </w:trPr>
        <w:tc>
          <w:tcPr>
            <w:tcW w:w="1148" w:type="dxa"/>
            <w:gridSpan w:val="2"/>
          </w:tcPr>
          <w:p w14:paraId="3E6EC690" w14:textId="77777777" w:rsidR="00B52DCC" w:rsidRPr="003D3934" w:rsidRDefault="00916648">
            <w:pPr>
              <w:pStyle w:val="TableParagraph"/>
              <w:spacing w:before="113"/>
              <w:ind w:left="110"/>
              <w:rPr>
                <w:sz w:val="20"/>
              </w:rPr>
            </w:pPr>
            <w:r w:rsidRPr="003D3934">
              <w:rPr>
                <w:sz w:val="20"/>
              </w:rPr>
              <w:t>1671</w:t>
            </w:r>
          </w:p>
        </w:tc>
        <w:tc>
          <w:tcPr>
            <w:tcW w:w="5937" w:type="dxa"/>
          </w:tcPr>
          <w:p w14:paraId="3AC44E07" w14:textId="77777777" w:rsidR="00B52DCC" w:rsidRPr="003D3934" w:rsidRDefault="00916648">
            <w:pPr>
              <w:pStyle w:val="TableParagraph"/>
              <w:tabs>
                <w:tab w:val="left" w:pos="2333"/>
                <w:tab w:val="left" w:pos="3868"/>
              </w:tabs>
              <w:spacing w:before="32" w:line="260" w:lineRule="atLeast"/>
              <w:ind w:left="199" w:right="91"/>
              <w:rPr>
                <w:sz w:val="20"/>
              </w:rPr>
            </w:pPr>
            <w:r w:rsidRPr="003D3934">
              <w:rPr>
                <w:sz w:val="20"/>
              </w:rPr>
              <w:t>Florokloridon</w:t>
            </w:r>
            <w:r w:rsidRPr="003D3934">
              <w:rPr>
                <w:sz w:val="20"/>
              </w:rPr>
              <w:tab/>
              <w:t>(ISO);</w:t>
            </w:r>
            <w:r w:rsidRPr="003D3934">
              <w:rPr>
                <w:sz w:val="20"/>
              </w:rPr>
              <w:tab/>
              <w:t>3-kloro-4-(klorometil)-1-[3- (triflorometil)fenil]pirolidin-2-on</w:t>
            </w:r>
          </w:p>
        </w:tc>
        <w:tc>
          <w:tcPr>
            <w:tcW w:w="1701" w:type="dxa"/>
            <w:gridSpan w:val="2"/>
          </w:tcPr>
          <w:p w14:paraId="17F23E42" w14:textId="77777777" w:rsidR="00B52DCC" w:rsidRPr="003D3934" w:rsidRDefault="00916648">
            <w:pPr>
              <w:pStyle w:val="TableParagraph"/>
              <w:spacing w:line="223" w:lineRule="exact"/>
              <w:ind w:left="113"/>
              <w:rPr>
                <w:sz w:val="20"/>
              </w:rPr>
            </w:pPr>
            <w:r w:rsidRPr="003D3934">
              <w:rPr>
                <w:sz w:val="20"/>
              </w:rPr>
              <w:t>61213-25-0</w:t>
            </w:r>
          </w:p>
        </w:tc>
        <w:tc>
          <w:tcPr>
            <w:tcW w:w="1843" w:type="dxa"/>
            <w:gridSpan w:val="2"/>
          </w:tcPr>
          <w:p w14:paraId="434B2A0A" w14:textId="77777777" w:rsidR="00B52DCC" w:rsidRPr="003D3934" w:rsidRDefault="00916648">
            <w:pPr>
              <w:pStyle w:val="TableParagraph"/>
              <w:spacing w:line="223" w:lineRule="exact"/>
              <w:ind w:left="112"/>
              <w:rPr>
                <w:sz w:val="20"/>
              </w:rPr>
            </w:pPr>
            <w:r w:rsidRPr="003D3934">
              <w:rPr>
                <w:sz w:val="20"/>
              </w:rPr>
              <w:t>262-661-3</w:t>
            </w:r>
          </w:p>
        </w:tc>
      </w:tr>
      <w:tr w:rsidR="00B52DCC" w:rsidRPr="003D3934" w14:paraId="48F942AC" w14:textId="77777777" w:rsidTr="004567AD">
        <w:trPr>
          <w:gridAfter w:val="1"/>
          <w:wAfter w:w="10" w:type="dxa"/>
          <w:trHeight w:val="599"/>
        </w:trPr>
        <w:tc>
          <w:tcPr>
            <w:tcW w:w="1148" w:type="dxa"/>
            <w:gridSpan w:val="2"/>
          </w:tcPr>
          <w:p w14:paraId="3C4ECE95" w14:textId="77777777" w:rsidR="00B52DCC" w:rsidRPr="003D3934" w:rsidRDefault="00916648">
            <w:pPr>
              <w:pStyle w:val="TableParagraph"/>
              <w:spacing w:before="115"/>
              <w:ind w:left="110"/>
              <w:rPr>
                <w:sz w:val="20"/>
              </w:rPr>
            </w:pPr>
            <w:r w:rsidRPr="003D3934">
              <w:rPr>
                <w:sz w:val="20"/>
              </w:rPr>
              <w:t>1672</w:t>
            </w:r>
          </w:p>
        </w:tc>
        <w:tc>
          <w:tcPr>
            <w:tcW w:w="5937" w:type="dxa"/>
          </w:tcPr>
          <w:p w14:paraId="365810EE" w14:textId="77777777" w:rsidR="00B52DCC" w:rsidRPr="003D3934" w:rsidRDefault="00916648">
            <w:pPr>
              <w:pStyle w:val="TableParagraph"/>
              <w:spacing w:before="35" w:line="260" w:lineRule="atLeast"/>
              <w:ind w:left="199" w:right="703"/>
              <w:rPr>
                <w:sz w:val="20"/>
              </w:rPr>
            </w:pPr>
            <w:r w:rsidRPr="003D3934">
              <w:rPr>
                <w:w w:val="95"/>
                <w:sz w:val="20"/>
              </w:rPr>
              <w:t xml:space="preserve">3-(diflorometil)-1-metil-N-(3',4',5'-triflorobifenil-2-il)pirazol-4- </w:t>
            </w:r>
            <w:r w:rsidRPr="003D3934">
              <w:rPr>
                <w:sz w:val="20"/>
              </w:rPr>
              <w:t>karboksamit; fluksapiroksad</w:t>
            </w:r>
          </w:p>
        </w:tc>
        <w:tc>
          <w:tcPr>
            <w:tcW w:w="1701" w:type="dxa"/>
            <w:gridSpan w:val="2"/>
          </w:tcPr>
          <w:p w14:paraId="6B8E5C64" w14:textId="77777777" w:rsidR="00B52DCC" w:rsidRPr="003D3934" w:rsidRDefault="00916648">
            <w:pPr>
              <w:pStyle w:val="TableParagraph"/>
              <w:spacing w:line="223" w:lineRule="exact"/>
              <w:ind w:left="113"/>
              <w:rPr>
                <w:sz w:val="20"/>
              </w:rPr>
            </w:pPr>
            <w:r w:rsidRPr="003D3934">
              <w:rPr>
                <w:sz w:val="20"/>
              </w:rPr>
              <w:t>907204-31-3</w:t>
            </w:r>
          </w:p>
        </w:tc>
        <w:tc>
          <w:tcPr>
            <w:tcW w:w="1843" w:type="dxa"/>
            <w:gridSpan w:val="2"/>
          </w:tcPr>
          <w:p w14:paraId="4F7B51AD" w14:textId="77777777" w:rsidR="00B52DCC" w:rsidRPr="003D3934" w:rsidRDefault="00916648">
            <w:pPr>
              <w:pStyle w:val="TableParagraph"/>
              <w:spacing w:line="223" w:lineRule="exact"/>
              <w:ind w:left="112"/>
              <w:rPr>
                <w:sz w:val="20"/>
              </w:rPr>
            </w:pPr>
            <w:r w:rsidRPr="003D3934">
              <w:rPr>
                <w:w w:val="99"/>
                <w:sz w:val="20"/>
              </w:rPr>
              <w:t>-</w:t>
            </w:r>
          </w:p>
        </w:tc>
      </w:tr>
      <w:tr w:rsidR="00B52DCC" w:rsidRPr="003D3934" w14:paraId="4F8A543B" w14:textId="77777777" w:rsidTr="004567AD">
        <w:trPr>
          <w:gridAfter w:val="1"/>
          <w:wAfter w:w="10" w:type="dxa"/>
          <w:trHeight w:val="503"/>
        </w:trPr>
        <w:tc>
          <w:tcPr>
            <w:tcW w:w="1148" w:type="dxa"/>
            <w:gridSpan w:val="2"/>
          </w:tcPr>
          <w:p w14:paraId="1D7F9EBF" w14:textId="77777777" w:rsidR="00B52DCC" w:rsidRPr="003D3934" w:rsidRDefault="00916648">
            <w:pPr>
              <w:pStyle w:val="TableParagraph"/>
              <w:spacing w:before="113"/>
              <w:ind w:left="110"/>
              <w:rPr>
                <w:sz w:val="20"/>
              </w:rPr>
            </w:pPr>
            <w:r w:rsidRPr="003D3934">
              <w:rPr>
                <w:sz w:val="20"/>
              </w:rPr>
              <w:t>1673</w:t>
            </w:r>
          </w:p>
        </w:tc>
        <w:tc>
          <w:tcPr>
            <w:tcW w:w="5937" w:type="dxa"/>
          </w:tcPr>
          <w:p w14:paraId="43F9CC32" w14:textId="77777777" w:rsidR="00B52DCC" w:rsidRPr="003D3934" w:rsidRDefault="00916648">
            <w:pPr>
              <w:pStyle w:val="TableParagraph"/>
              <w:spacing w:before="62"/>
              <w:ind w:left="199"/>
              <w:rPr>
                <w:sz w:val="20"/>
              </w:rPr>
            </w:pPr>
            <w:r w:rsidRPr="003D3934">
              <w:rPr>
                <w:sz w:val="20"/>
              </w:rPr>
              <w:t>N-(hidroksimetil)akrilamid; metilolakrilamid; [NMA]</w:t>
            </w:r>
          </w:p>
        </w:tc>
        <w:tc>
          <w:tcPr>
            <w:tcW w:w="1701" w:type="dxa"/>
            <w:gridSpan w:val="2"/>
          </w:tcPr>
          <w:p w14:paraId="611B6697" w14:textId="77777777" w:rsidR="00B52DCC" w:rsidRPr="003D3934" w:rsidRDefault="00916648">
            <w:pPr>
              <w:pStyle w:val="TableParagraph"/>
              <w:spacing w:line="223" w:lineRule="exact"/>
              <w:ind w:left="113"/>
              <w:rPr>
                <w:sz w:val="20"/>
              </w:rPr>
            </w:pPr>
            <w:r w:rsidRPr="003D3934">
              <w:rPr>
                <w:sz w:val="20"/>
              </w:rPr>
              <w:t>924-42-5</w:t>
            </w:r>
          </w:p>
        </w:tc>
        <w:tc>
          <w:tcPr>
            <w:tcW w:w="1843" w:type="dxa"/>
            <w:gridSpan w:val="2"/>
          </w:tcPr>
          <w:p w14:paraId="733B932F" w14:textId="77777777" w:rsidR="00B52DCC" w:rsidRPr="003D3934" w:rsidRDefault="00916648">
            <w:pPr>
              <w:pStyle w:val="TableParagraph"/>
              <w:spacing w:line="223" w:lineRule="exact"/>
              <w:ind w:left="112"/>
              <w:rPr>
                <w:sz w:val="20"/>
              </w:rPr>
            </w:pPr>
            <w:r w:rsidRPr="003D3934">
              <w:rPr>
                <w:sz w:val="20"/>
              </w:rPr>
              <w:t>213-103-2</w:t>
            </w:r>
          </w:p>
        </w:tc>
      </w:tr>
      <w:tr w:rsidR="00B52DCC" w:rsidRPr="003D3934" w14:paraId="04C8C5FF" w14:textId="77777777" w:rsidTr="004567AD">
        <w:trPr>
          <w:gridAfter w:val="1"/>
          <w:wAfter w:w="10" w:type="dxa"/>
          <w:trHeight w:val="863"/>
        </w:trPr>
        <w:tc>
          <w:tcPr>
            <w:tcW w:w="1148" w:type="dxa"/>
            <w:gridSpan w:val="2"/>
          </w:tcPr>
          <w:p w14:paraId="08CE337A" w14:textId="77777777" w:rsidR="00B52DCC" w:rsidRPr="003D3934" w:rsidRDefault="00916648">
            <w:pPr>
              <w:pStyle w:val="TableParagraph"/>
              <w:spacing w:before="115"/>
              <w:ind w:left="110"/>
              <w:rPr>
                <w:sz w:val="20"/>
              </w:rPr>
            </w:pPr>
            <w:r w:rsidRPr="003D3934">
              <w:rPr>
                <w:sz w:val="20"/>
              </w:rPr>
              <w:t>1674</w:t>
            </w:r>
          </w:p>
        </w:tc>
        <w:tc>
          <w:tcPr>
            <w:tcW w:w="5937" w:type="dxa"/>
          </w:tcPr>
          <w:p w14:paraId="69999334" w14:textId="77777777" w:rsidR="00B52DCC" w:rsidRPr="003D3934" w:rsidRDefault="00916648">
            <w:pPr>
              <w:pStyle w:val="TableParagraph"/>
              <w:tabs>
                <w:tab w:val="left" w:pos="1734"/>
              </w:tabs>
              <w:spacing w:before="40" w:line="264" w:lineRule="exact"/>
              <w:ind w:left="199" w:right="99"/>
              <w:rPr>
                <w:sz w:val="20"/>
              </w:rPr>
            </w:pPr>
            <w:r w:rsidRPr="003D3934">
              <w:rPr>
                <w:sz w:val="20"/>
              </w:rPr>
              <w:t>5-floro-1,3-dimetil-N-[2-(4-metilpentan-2-il)fenil]-1H-pirazol-4- karboksamid;</w:t>
            </w:r>
            <w:r w:rsidRPr="003D3934">
              <w:rPr>
                <w:sz w:val="20"/>
              </w:rPr>
              <w:tab/>
            </w:r>
            <w:r w:rsidRPr="003D3934">
              <w:rPr>
                <w:w w:val="95"/>
                <w:sz w:val="20"/>
              </w:rPr>
              <w:t xml:space="preserve">2'-[(RS)-1,3-dimetilbutil]-5-floro-1,3-dimetilpirazol-4- </w:t>
            </w:r>
            <w:r w:rsidRPr="003D3934">
              <w:rPr>
                <w:sz w:val="20"/>
              </w:rPr>
              <w:t>karboksanilid;</w:t>
            </w:r>
            <w:r w:rsidRPr="003D3934">
              <w:rPr>
                <w:spacing w:val="-2"/>
                <w:sz w:val="20"/>
              </w:rPr>
              <w:t xml:space="preserve"> </w:t>
            </w:r>
            <w:r w:rsidRPr="003D3934">
              <w:rPr>
                <w:sz w:val="20"/>
              </w:rPr>
              <w:t>penflufen</w:t>
            </w:r>
          </w:p>
        </w:tc>
        <w:tc>
          <w:tcPr>
            <w:tcW w:w="1701" w:type="dxa"/>
            <w:gridSpan w:val="2"/>
          </w:tcPr>
          <w:p w14:paraId="43B12175" w14:textId="77777777" w:rsidR="00B52DCC" w:rsidRPr="003D3934" w:rsidRDefault="00916648">
            <w:pPr>
              <w:pStyle w:val="TableParagraph"/>
              <w:spacing w:line="223" w:lineRule="exact"/>
              <w:ind w:left="113"/>
              <w:rPr>
                <w:sz w:val="20"/>
              </w:rPr>
            </w:pPr>
            <w:r w:rsidRPr="003D3934">
              <w:rPr>
                <w:sz w:val="20"/>
              </w:rPr>
              <w:t>494793-67-8</w:t>
            </w:r>
          </w:p>
        </w:tc>
        <w:tc>
          <w:tcPr>
            <w:tcW w:w="1843" w:type="dxa"/>
            <w:gridSpan w:val="2"/>
          </w:tcPr>
          <w:p w14:paraId="7D5D7119" w14:textId="77777777" w:rsidR="00B52DCC" w:rsidRPr="003D3934" w:rsidRDefault="00916648">
            <w:pPr>
              <w:pStyle w:val="TableParagraph"/>
              <w:spacing w:line="223" w:lineRule="exact"/>
              <w:ind w:left="112"/>
              <w:rPr>
                <w:sz w:val="20"/>
              </w:rPr>
            </w:pPr>
            <w:r w:rsidRPr="003D3934">
              <w:rPr>
                <w:w w:val="99"/>
                <w:sz w:val="20"/>
              </w:rPr>
              <w:t>-</w:t>
            </w:r>
          </w:p>
        </w:tc>
      </w:tr>
      <w:tr w:rsidR="00B52DCC" w:rsidRPr="003D3934" w14:paraId="68FA73C2" w14:textId="77777777" w:rsidTr="004567AD">
        <w:trPr>
          <w:gridAfter w:val="1"/>
          <w:wAfter w:w="10" w:type="dxa"/>
          <w:trHeight w:val="599"/>
        </w:trPr>
        <w:tc>
          <w:tcPr>
            <w:tcW w:w="1148" w:type="dxa"/>
            <w:gridSpan w:val="2"/>
          </w:tcPr>
          <w:p w14:paraId="25606922" w14:textId="77777777" w:rsidR="00B52DCC" w:rsidRPr="003D3934" w:rsidRDefault="00916648">
            <w:pPr>
              <w:pStyle w:val="TableParagraph"/>
              <w:spacing w:before="115"/>
              <w:ind w:left="110"/>
              <w:rPr>
                <w:sz w:val="20"/>
              </w:rPr>
            </w:pPr>
            <w:r w:rsidRPr="003D3934">
              <w:rPr>
                <w:sz w:val="20"/>
              </w:rPr>
              <w:t>1675</w:t>
            </w:r>
          </w:p>
        </w:tc>
        <w:tc>
          <w:tcPr>
            <w:tcW w:w="5937" w:type="dxa"/>
          </w:tcPr>
          <w:p w14:paraId="7EADF83E" w14:textId="77777777" w:rsidR="00B52DCC" w:rsidRPr="003D3934" w:rsidRDefault="00916648">
            <w:pPr>
              <w:pStyle w:val="TableParagraph"/>
              <w:tabs>
                <w:tab w:val="left" w:pos="1805"/>
                <w:tab w:val="left" w:pos="2932"/>
                <w:tab w:val="left" w:pos="4277"/>
              </w:tabs>
              <w:spacing w:before="35" w:line="260" w:lineRule="atLeast"/>
              <w:ind w:left="199" w:right="93"/>
              <w:rPr>
                <w:sz w:val="20"/>
              </w:rPr>
            </w:pPr>
            <w:r w:rsidRPr="003D3934">
              <w:rPr>
                <w:sz w:val="20"/>
              </w:rPr>
              <w:t>İprovalikarb</w:t>
            </w:r>
            <w:r w:rsidRPr="003D3934">
              <w:rPr>
                <w:sz w:val="20"/>
              </w:rPr>
              <w:tab/>
              <w:t>(ISO);</w:t>
            </w:r>
            <w:r w:rsidRPr="003D3934">
              <w:rPr>
                <w:sz w:val="20"/>
              </w:rPr>
              <w:tab/>
              <w:t>izopropil</w:t>
            </w:r>
            <w:r w:rsidRPr="003D3934">
              <w:rPr>
                <w:sz w:val="20"/>
              </w:rPr>
              <w:tab/>
            </w:r>
            <w:r w:rsidRPr="003D3934">
              <w:rPr>
                <w:w w:val="95"/>
                <w:sz w:val="20"/>
              </w:rPr>
              <w:t xml:space="preserve">[(2S)-3-metil-1-{[1-(4- </w:t>
            </w:r>
            <w:r w:rsidRPr="003D3934">
              <w:rPr>
                <w:sz w:val="20"/>
              </w:rPr>
              <w:t>metilfenil)etil]amino}-1-oksobutan-2-il]karbamat</w:t>
            </w:r>
          </w:p>
        </w:tc>
        <w:tc>
          <w:tcPr>
            <w:tcW w:w="1701" w:type="dxa"/>
            <w:gridSpan w:val="2"/>
          </w:tcPr>
          <w:p w14:paraId="731959E2" w14:textId="77777777" w:rsidR="00B52DCC" w:rsidRPr="003D3934" w:rsidRDefault="00916648">
            <w:pPr>
              <w:pStyle w:val="TableParagraph"/>
              <w:spacing w:line="223" w:lineRule="exact"/>
              <w:ind w:left="113"/>
              <w:rPr>
                <w:sz w:val="20"/>
              </w:rPr>
            </w:pPr>
            <w:r w:rsidRPr="003D3934">
              <w:rPr>
                <w:sz w:val="20"/>
              </w:rPr>
              <w:t>140923-17-7</w:t>
            </w:r>
          </w:p>
        </w:tc>
        <w:tc>
          <w:tcPr>
            <w:tcW w:w="1843" w:type="dxa"/>
            <w:gridSpan w:val="2"/>
          </w:tcPr>
          <w:p w14:paraId="2E9A1A94" w14:textId="77777777" w:rsidR="00B52DCC" w:rsidRPr="003D3934" w:rsidRDefault="00916648">
            <w:pPr>
              <w:pStyle w:val="TableParagraph"/>
              <w:spacing w:line="223" w:lineRule="exact"/>
              <w:ind w:left="112"/>
              <w:rPr>
                <w:sz w:val="20"/>
              </w:rPr>
            </w:pPr>
            <w:r w:rsidRPr="003D3934">
              <w:rPr>
                <w:w w:val="99"/>
                <w:sz w:val="20"/>
              </w:rPr>
              <w:t>-</w:t>
            </w:r>
          </w:p>
        </w:tc>
      </w:tr>
      <w:tr w:rsidR="00B52DCC" w:rsidRPr="003D3934" w14:paraId="600464B0" w14:textId="77777777" w:rsidTr="004567AD">
        <w:trPr>
          <w:gridAfter w:val="1"/>
          <w:wAfter w:w="10" w:type="dxa"/>
          <w:trHeight w:val="503"/>
        </w:trPr>
        <w:tc>
          <w:tcPr>
            <w:tcW w:w="1148" w:type="dxa"/>
            <w:gridSpan w:val="2"/>
          </w:tcPr>
          <w:p w14:paraId="6B37CB11" w14:textId="77777777" w:rsidR="00B52DCC" w:rsidRPr="003D3934" w:rsidRDefault="00916648">
            <w:pPr>
              <w:pStyle w:val="TableParagraph"/>
              <w:spacing w:before="113"/>
              <w:ind w:left="110"/>
              <w:rPr>
                <w:sz w:val="20"/>
              </w:rPr>
            </w:pPr>
            <w:r w:rsidRPr="003D3934">
              <w:rPr>
                <w:sz w:val="20"/>
              </w:rPr>
              <w:t>1676</w:t>
            </w:r>
          </w:p>
        </w:tc>
        <w:tc>
          <w:tcPr>
            <w:tcW w:w="5937" w:type="dxa"/>
          </w:tcPr>
          <w:p w14:paraId="5676331A" w14:textId="77777777" w:rsidR="00B52DCC" w:rsidRPr="003D3934" w:rsidRDefault="00916648">
            <w:pPr>
              <w:pStyle w:val="TableParagraph"/>
              <w:spacing w:before="62"/>
              <w:ind w:left="199"/>
              <w:rPr>
                <w:sz w:val="20"/>
              </w:rPr>
            </w:pPr>
            <w:r w:rsidRPr="003D3934">
              <w:rPr>
                <w:sz w:val="20"/>
              </w:rPr>
              <w:t>Diklorodioktilstanan</w:t>
            </w:r>
          </w:p>
        </w:tc>
        <w:tc>
          <w:tcPr>
            <w:tcW w:w="1701" w:type="dxa"/>
            <w:gridSpan w:val="2"/>
          </w:tcPr>
          <w:p w14:paraId="0F9343E4" w14:textId="77777777" w:rsidR="00B52DCC" w:rsidRPr="003D3934" w:rsidRDefault="00916648">
            <w:pPr>
              <w:pStyle w:val="TableParagraph"/>
              <w:spacing w:line="223" w:lineRule="exact"/>
              <w:ind w:left="113"/>
              <w:rPr>
                <w:sz w:val="20"/>
              </w:rPr>
            </w:pPr>
            <w:r w:rsidRPr="003D3934">
              <w:rPr>
                <w:sz w:val="20"/>
              </w:rPr>
              <w:t>3542-36-7</w:t>
            </w:r>
          </w:p>
        </w:tc>
        <w:tc>
          <w:tcPr>
            <w:tcW w:w="1843" w:type="dxa"/>
            <w:gridSpan w:val="2"/>
          </w:tcPr>
          <w:p w14:paraId="1FA03455" w14:textId="77777777" w:rsidR="00B52DCC" w:rsidRPr="003D3934" w:rsidRDefault="00916648">
            <w:pPr>
              <w:pStyle w:val="TableParagraph"/>
              <w:spacing w:line="223" w:lineRule="exact"/>
              <w:ind w:left="112"/>
              <w:rPr>
                <w:sz w:val="20"/>
              </w:rPr>
            </w:pPr>
            <w:r w:rsidRPr="003D3934">
              <w:rPr>
                <w:sz w:val="20"/>
              </w:rPr>
              <w:t>222-583-2</w:t>
            </w:r>
          </w:p>
        </w:tc>
      </w:tr>
      <w:tr w:rsidR="00B52DCC" w:rsidRPr="003D3934" w14:paraId="073FDADC" w14:textId="77777777" w:rsidTr="004567AD">
        <w:trPr>
          <w:gridAfter w:val="1"/>
          <w:wAfter w:w="10" w:type="dxa"/>
          <w:trHeight w:val="599"/>
        </w:trPr>
        <w:tc>
          <w:tcPr>
            <w:tcW w:w="1148" w:type="dxa"/>
            <w:gridSpan w:val="2"/>
          </w:tcPr>
          <w:p w14:paraId="23979C8A" w14:textId="77777777" w:rsidR="00B52DCC" w:rsidRPr="003D3934" w:rsidRDefault="00916648">
            <w:pPr>
              <w:pStyle w:val="TableParagraph"/>
              <w:spacing w:before="115"/>
              <w:ind w:left="110"/>
              <w:rPr>
                <w:sz w:val="20"/>
              </w:rPr>
            </w:pPr>
            <w:r w:rsidRPr="003D3934">
              <w:rPr>
                <w:sz w:val="20"/>
              </w:rPr>
              <w:t>1677</w:t>
            </w:r>
          </w:p>
        </w:tc>
        <w:tc>
          <w:tcPr>
            <w:tcW w:w="5937" w:type="dxa"/>
          </w:tcPr>
          <w:p w14:paraId="0A5D237E" w14:textId="77777777" w:rsidR="00B52DCC" w:rsidRPr="003D3934" w:rsidRDefault="00916648">
            <w:pPr>
              <w:pStyle w:val="TableParagraph"/>
              <w:tabs>
                <w:tab w:val="left" w:pos="1767"/>
                <w:tab w:val="left" w:pos="2918"/>
              </w:tabs>
              <w:spacing w:before="35" w:line="260" w:lineRule="atLeast"/>
              <w:ind w:left="199" w:right="91"/>
              <w:rPr>
                <w:sz w:val="20"/>
              </w:rPr>
            </w:pPr>
            <w:r w:rsidRPr="003D3934">
              <w:rPr>
                <w:sz w:val="20"/>
              </w:rPr>
              <w:t>Mezotriyon</w:t>
            </w:r>
            <w:r w:rsidRPr="003D3934">
              <w:rPr>
                <w:sz w:val="20"/>
              </w:rPr>
              <w:tab/>
              <w:t>(ISO);</w:t>
            </w:r>
            <w:r w:rsidRPr="003D3934">
              <w:rPr>
                <w:sz w:val="20"/>
              </w:rPr>
              <w:tab/>
              <w:t>2-[4-(metilsülfonil)-2-nitrobenzoil]-1,3- sikloheksandion</w:t>
            </w:r>
          </w:p>
        </w:tc>
        <w:tc>
          <w:tcPr>
            <w:tcW w:w="1701" w:type="dxa"/>
            <w:gridSpan w:val="2"/>
          </w:tcPr>
          <w:p w14:paraId="32274595" w14:textId="77777777" w:rsidR="00B52DCC" w:rsidRPr="003D3934" w:rsidRDefault="00916648">
            <w:pPr>
              <w:pStyle w:val="TableParagraph"/>
              <w:spacing w:line="223" w:lineRule="exact"/>
              <w:ind w:left="113"/>
              <w:rPr>
                <w:sz w:val="20"/>
              </w:rPr>
            </w:pPr>
            <w:r w:rsidRPr="003D3934">
              <w:rPr>
                <w:sz w:val="20"/>
              </w:rPr>
              <w:t>104206-82-8</w:t>
            </w:r>
          </w:p>
        </w:tc>
        <w:tc>
          <w:tcPr>
            <w:tcW w:w="1843" w:type="dxa"/>
            <w:gridSpan w:val="2"/>
          </w:tcPr>
          <w:p w14:paraId="27A5306F" w14:textId="77777777" w:rsidR="00B52DCC" w:rsidRPr="003D3934" w:rsidRDefault="00916648">
            <w:pPr>
              <w:pStyle w:val="TableParagraph"/>
              <w:spacing w:line="223" w:lineRule="exact"/>
              <w:ind w:left="112"/>
              <w:rPr>
                <w:sz w:val="20"/>
              </w:rPr>
            </w:pPr>
            <w:r w:rsidRPr="003D3934">
              <w:rPr>
                <w:w w:val="99"/>
                <w:sz w:val="20"/>
              </w:rPr>
              <w:t>-</w:t>
            </w:r>
          </w:p>
        </w:tc>
      </w:tr>
      <w:tr w:rsidR="00B52DCC" w:rsidRPr="003D3934" w14:paraId="5F3E1080" w14:textId="77777777" w:rsidTr="004567AD">
        <w:trPr>
          <w:gridAfter w:val="1"/>
          <w:wAfter w:w="10" w:type="dxa"/>
          <w:trHeight w:val="506"/>
        </w:trPr>
        <w:tc>
          <w:tcPr>
            <w:tcW w:w="1148" w:type="dxa"/>
            <w:gridSpan w:val="2"/>
          </w:tcPr>
          <w:p w14:paraId="37BBD6CE" w14:textId="77777777" w:rsidR="00B52DCC" w:rsidRPr="003D3934" w:rsidRDefault="00916648">
            <w:pPr>
              <w:pStyle w:val="TableParagraph"/>
              <w:spacing w:before="113"/>
              <w:ind w:left="110"/>
              <w:rPr>
                <w:sz w:val="20"/>
              </w:rPr>
            </w:pPr>
            <w:r w:rsidRPr="003D3934">
              <w:rPr>
                <w:sz w:val="20"/>
              </w:rPr>
              <w:t>1678</w:t>
            </w:r>
          </w:p>
        </w:tc>
        <w:tc>
          <w:tcPr>
            <w:tcW w:w="5937" w:type="dxa"/>
          </w:tcPr>
          <w:p w14:paraId="3C2C6F1C" w14:textId="77777777" w:rsidR="00B52DCC" w:rsidRPr="003D3934" w:rsidRDefault="00916648">
            <w:pPr>
              <w:pStyle w:val="TableParagraph"/>
              <w:spacing w:before="62"/>
              <w:ind w:left="199"/>
              <w:rPr>
                <w:sz w:val="20"/>
              </w:rPr>
            </w:pPr>
            <w:r w:rsidRPr="003D3934">
              <w:rPr>
                <w:sz w:val="20"/>
              </w:rPr>
              <w:t>Himeksazol (ISO); 3-hidroksi-5-metilizoksazol</w:t>
            </w:r>
          </w:p>
        </w:tc>
        <w:tc>
          <w:tcPr>
            <w:tcW w:w="1701" w:type="dxa"/>
            <w:gridSpan w:val="2"/>
          </w:tcPr>
          <w:p w14:paraId="0FAF4996" w14:textId="77777777" w:rsidR="00B52DCC" w:rsidRPr="003D3934" w:rsidRDefault="00916648">
            <w:pPr>
              <w:pStyle w:val="TableParagraph"/>
              <w:spacing w:line="223" w:lineRule="exact"/>
              <w:ind w:left="113"/>
              <w:rPr>
                <w:sz w:val="20"/>
              </w:rPr>
            </w:pPr>
            <w:r w:rsidRPr="003D3934">
              <w:rPr>
                <w:sz w:val="20"/>
              </w:rPr>
              <w:t>10004-44-1</w:t>
            </w:r>
          </w:p>
        </w:tc>
        <w:tc>
          <w:tcPr>
            <w:tcW w:w="1843" w:type="dxa"/>
            <w:gridSpan w:val="2"/>
          </w:tcPr>
          <w:p w14:paraId="52A6ACC0" w14:textId="77777777" w:rsidR="00B52DCC" w:rsidRPr="003D3934" w:rsidRDefault="00916648">
            <w:pPr>
              <w:pStyle w:val="TableParagraph"/>
              <w:spacing w:line="223" w:lineRule="exact"/>
              <w:ind w:left="112"/>
              <w:rPr>
                <w:sz w:val="20"/>
              </w:rPr>
            </w:pPr>
            <w:r w:rsidRPr="003D3934">
              <w:rPr>
                <w:sz w:val="20"/>
              </w:rPr>
              <w:t>233-000-6</w:t>
            </w:r>
          </w:p>
        </w:tc>
      </w:tr>
      <w:tr w:rsidR="00B52DCC" w:rsidRPr="003D3934" w14:paraId="740EA368" w14:textId="77777777" w:rsidTr="004567AD">
        <w:trPr>
          <w:gridAfter w:val="1"/>
          <w:wAfter w:w="10" w:type="dxa"/>
          <w:trHeight w:val="861"/>
        </w:trPr>
        <w:tc>
          <w:tcPr>
            <w:tcW w:w="1148" w:type="dxa"/>
            <w:gridSpan w:val="2"/>
          </w:tcPr>
          <w:p w14:paraId="6B0BD4AA" w14:textId="77777777" w:rsidR="00B52DCC" w:rsidRPr="003D3934" w:rsidRDefault="00916648">
            <w:pPr>
              <w:pStyle w:val="TableParagraph"/>
              <w:spacing w:before="113"/>
              <w:ind w:left="110"/>
              <w:rPr>
                <w:sz w:val="20"/>
              </w:rPr>
            </w:pPr>
            <w:r w:rsidRPr="003D3934">
              <w:rPr>
                <w:sz w:val="20"/>
              </w:rPr>
              <w:t>1679</w:t>
            </w:r>
          </w:p>
        </w:tc>
        <w:tc>
          <w:tcPr>
            <w:tcW w:w="5937" w:type="dxa"/>
          </w:tcPr>
          <w:p w14:paraId="3FEA799D" w14:textId="77777777" w:rsidR="00B52DCC" w:rsidRPr="003D3934" w:rsidRDefault="00916648">
            <w:pPr>
              <w:pStyle w:val="TableParagraph"/>
              <w:tabs>
                <w:tab w:val="left" w:pos="1333"/>
                <w:tab w:val="left" w:pos="2157"/>
                <w:tab w:val="left" w:pos="3246"/>
                <w:tab w:val="left" w:pos="4148"/>
              </w:tabs>
              <w:spacing w:before="62" w:line="276" w:lineRule="auto"/>
              <w:ind w:left="199" w:right="91"/>
              <w:rPr>
                <w:sz w:val="20"/>
              </w:rPr>
            </w:pPr>
            <w:r w:rsidRPr="003D3934">
              <w:rPr>
                <w:sz w:val="20"/>
              </w:rPr>
              <w:t>İmiprotrin</w:t>
            </w:r>
            <w:r w:rsidRPr="003D3934">
              <w:rPr>
                <w:sz w:val="20"/>
              </w:rPr>
              <w:tab/>
              <w:t>(ISO);</w:t>
            </w:r>
            <w:r w:rsidRPr="003D3934">
              <w:rPr>
                <w:sz w:val="20"/>
              </w:rPr>
              <w:tab/>
              <w:t>reaksiyon</w:t>
            </w:r>
            <w:r w:rsidRPr="003D3934">
              <w:rPr>
                <w:sz w:val="20"/>
              </w:rPr>
              <w:tab/>
              <w:t>kütlesi:</w:t>
            </w:r>
            <w:r w:rsidRPr="003D3934">
              <w:rPr>
                <w:sz w:val="20"/>
              </w:rPr>
              <w:tab/>
              <w:t>[2,4-diokso-(2-propin-1- il)imidazolidin-3-il]metil(1R)-cis-krisantem;</w:t>
            </w:r>
            <w:r w:rsidRPr="003D3934">
              <w:rPr>
                <w:sz w:val="20"/>
              </w:rPr>
              <w:tab/>
              <w:t>[2,4-diokso-(2-propin-1-</w:t>
            </w:r>
          </w:p>
          <w:p w14:paraId="21485F9E" w14:textId="77777777" w:rsidR="00B52DCC" w:rsidRPr="003D3934" w:rsidRDefault="00916648">
            <w:pPr>
              <w:pStyle w:val="TableParagraph"/>
              <w:spacing w:line="230" w:lineRule="exact"/>
              <w:ind w:left="199"/>
              <w:rPr>
                <w:sz w:val="20"/>
              </w:rPr>
            </w:pPr>
            <w:r w:rsidRPr="003D3934">
              <w:rPr>
                <w:sz w:val="20"/>
              </w:rPr>
              <w:t>il)imidazolidin-3-il]metil(1R)-trans-krisantem</w:t>
            </w:r>
          </w:p>
        </w:tc>
        <w:tc>
          <w:tcPr>
            <w:tcW w:w="1701" w:type="dxa"/>
            <w:gridSpan w:val="2"/>
          </w:tcPr>
          <w:p w14:paraId="7088F33B" w14:textId="77777777" w:rsidR="00B52DCC" w:rsidRPr="003D3934" w:rsidRDefault="00916648">
            <w:pPr>
              <w:pStyle w:val="TableParagraph"/>
              <w:spacing w:line="223" w:lineRule="exact"/>
              <w:ind w:left="113"/>
              <w:rPr>
                <w:sz w:val="20"/>
              </w:rPr>
            </w:pPr>
            <w:r w:rsidRPr="003D3934">
              <w:rPr>
                <w:sz w:val="20"/>
              </w:rPr>
              <w:t>72963-72-5</w:t>
            </w:r>
          </w:p>
        </w:tc>
        <w:tc>
          <w:tcPr>
            <w:tcW w:w="1843" w:type="dxa"/>
            <w:gridSpan w:val="2"/>
          </w:tcPr>
          <w:p w14:paraId="50E81F89" w14:textId="77777777" w:rsidR="00B52DCC" w:rsidRPr="003D3934" w:rsidRDefault="00916648">
            <w:pPr>
              <w:pStyle w:val="TableParagraph"/>
              <w:spacing w:line="223" w:lineRule="exact"/>
              <w:ind w:left="112"/>
              <w:rPr>
                <w:sz w:val="20"/>
              </w:rPr>
            </w:pPr>
            <w:r w:rsidRPr="003D3934">
              <w:rPr>
                <w:sz w:val="20"/>
              </w:rPr>
              <w:t>428-790-6</w:t>
            </w:r>
          </w:p>
        </w:tc>
      </w:tr>
      <w:tr w:rsidR="00B52DCC" w:rsidRPr="003D3934" w14:paraId="7C4FC537" w14:textId="77777777" w:rsidTr="004567AD">
        <w:trPr>
          <w:gridAfter w:val="1"/>
          <w:wAfter w:w="10" w:type="dxa"/>
          <w:trHeight w:val="505"/>
        </w:trPr>
        <w:tc>
          <w:tcPr>
            <w:tcW w:w="1148" w:type="dxa"/>
            <w:gridSpan w:val="2"/>
            <w:tcBorders>
              <w:bottom w:val="single" w:sz="6" w:space="0" w:color="000000"/>
            </w:tcBorders>
          </w:tcPr>
          <w:p w14:paraId="709FC869" w14:textId="77777777" w:rsidR="00B52DCC" w:rsidRPr="003D3934" w:rsidRDefault="00916648">
            <w:pPr>
              <w:pStyle w:val="TableParagraph"/>
              <w:spacing w:before="115"/>
              <w:ind w:left="110"/>
              <w:rPr>
                <w:sz w:val="20"/>
              </w:rPr>
            </w:pPr>
            <w:r w:rsidRPr="003D3934">
              <w:rPr>
                <w:sz w:val="20"/>
              </w:rPr>
              <w:t>1680</w:t>
            </w:r>
          </w:p>
        </w:tc>
        <w:tc>
          <w:tcPr>
            <w:tcW w:w="5937" w:type="dxa"/>
            <w:tcBorders>
              <w:bottom w:val="single" w:sz="6" w:space="0" w:color="000000"/>
            </w:tcBorders>
          </w:tcPr>
          <w:p w14:paraId="3CD85942" w14:textId="77777777" w:rsidR="00B52DCC" w:rsidRPr="003D3934" w:rsidRDefault="00916648">
            <w:pPr>
              <w:pStyle w:val="TableParagraph"/>
              <w:spacing w:before="65"/>
              <w:ind w:left="199"/>
              <w:rPr>
                <w:sz w:val="20"/>
              </w:rPr>
            </w:pPr>
            <w:r w:rsidRPr="003D3934">
              <w:rPr>
                <w:sz w:val="20"/>
              </w:rPr>
              <w:t>Bis(α,α-dimetilbenzil) peroksit</w:t>
            </w:r>
          </w:p>
        </w:tc>
        <w:tc>
          <w:tcPr>
            <w:tcW w:w="1701" w:type="dxa"/>
            <w:gridSpan w:val="2"/>
            <w:tcBorders>
              <w:bottom w:val="single" w:sz="6" w:space="0" w:color="000000"/>
            </w:tcBorders>
          </w:tcPr>
          <w:p w14:paraId="52E50F38" w14:textId="77777777" w:rsidR="00B52DCC" w:rsidRPr="003D3934" w:rsidRDefault="00916648">
            <w:pPr>
              <w:pStyle w:val="TableParagraph"/>
              <w:spacing w:line="223" w:lineRule="exact"/>
              <w:ind w:left="113"/>
              <w:rPr>
                <w:sz w:val="20"/>
              </w:rPr>
            </w:pPr>
            <w:r w:rsidRPr="003D3934">
              <w:rPr>
                <w:sz w:val="20"/>
              </w:rPr>
              <w:t>80-43-3</w:t>
            </w:r>
          </w:p>
        </w:tc>
        <w:tc>
          <w:tcPr>
            <w:tcW w:w="1843" w:type="dxa"/>
            <w:gridSpan w:val="2"/>
            <w:tcBorders>
              <w:bottom w:val="single" w:sz="6" w:space="0" w:color="000000"/>
            </w:tcBorders>
          </w:tcPr>
          <w:p w14:paraId="3885B3CE" w14:textId="77777777" w:rsidR="00B52DCC" w:rsidRPr="003D3934" w:rsidRDefault="00916648">
            <w:pPr>
              <w:pStyle w:val="TableParagraph"/>
              <w:spacing w:line="223" w:lineRule="exact"/>
              <w:ind w:left="112"/>
              <w:rPr>
                <w:sz w:val="20"/>
              </w:rPr>
            </w:pPr>
            <w:r w:rsidRPr="003D3934">
              <w:rPr>
                <w:sz w:val="20"/>
              </w:rPr>
              <w:t>201-279-3</w:t>
            </w:r>
          </w:p>
        </w:tc>
      </w:tr>
      <w:tr w:rsidR="00B52DCC" w:rsidRPr="003D3934" w14:paraId="2618CB3E" w14:textId="77777777" w:rsidTr="004567AD">
        <w:trPr>
          <w:gridAfter w:val="1"/>
          <w:wAfter w:w="10" w:type="dxa"/>
          <w:trHeight w:val="333"/>
        </w:trPr>
        <w:tc>
          <w:tcPr>
            <w:tcW w:w="1148" w:type="dxa"/>
            <w:gridSpan w:val="2"/>
            <w:tcBorders>
              <w:top w:val="single" w:sz="6" w:space="0" w:color="000000"/>
              <w:left w:val="single" w:sz="6" w:space="0" w:color="000000"/>
              <w:bottom w:val="single" w:sz="6" w:space="0" w:color="000000"/>
              <w:right w:val="single" w:sz="6" w:space="0" w:color="000000"/>
            </w:tcBorders>
          </w:tcPr>
          <w:p w14:paraId="1B4DD7F4" w14:textId="77777777" w:rsidR="00B52DCC" w:rsidRPr="003D3934" w:rsidRDefault="00916648">
            <w:pPr>
              <w:pStyle w:val="TableParagraph"/>
              <w:spacing w:before="62"/>
              <w:ind w:left="95"/>
              <w:rPr>
                <w:sz w:val="20"/>
              </w:rPr>
            </w:pPr>
            <w:r w:rsidRPr="003D3934">
              <w:rPr>
                <w:sz w:val="20"/>
              </w:rPr>
              <w:t>1681</w:t>
            </w:r>
          </w:p>
        </w:tc>
        <w:tc>
          <w:tcPr>
            <w:tcW w:w="5937" w:type="dxa"/>
            <w:tcBorders>
              <w:top w:val="single" w:sz="6" w:space="0" w:color="000000"/>
              <w:left w:val="single" w:sz="6" w:space="0" w:color="000000"/>
              <w:bottom w:val="single" w:sz="6" w:space="0" w:color="000000"/>
              <w:right w:val="single" w:sz="6" w:space="0" w:color="000000"/>
            </w:tcBorders>
          </w:tcPr>
          <w:p w14:paraId="1462609E" w14:textId="77777777" w:rsidR="00B52DCC" w:rsidRPr="003D3934" w:rsidRDefault="00B959A3">
            <w:pPr>
              <w:pStyle w:val="TableParagraph"/>
              <w:spacing w:before="62"/>
              <w:ind w:left="91"/>
              <w:rPr>
                <w:sz w:val="20"/>
              </w:rPr>
            </w:pPr>
            <w:r w:rsidRPr="003D3934">
              <w:rPr>
                <w:sz w:val="20"/>
              </w:rPr>
              <w:t xml:space="preserve">Tetrafloroetilen </w:t>
            </w:r>
          </w:p>
        </w:tc>
        <w:tc>
          <w:tcPr>
            <w:tcW w:w="1701" w:type="dxa"/>
            <w:gridSpan w:val="2"/>
            <w:tcBorders>
              <w:top w:val="single" w:sz="6" w:space="0" w:color="000000"/>
              <w:left w:val="single" w:sz="6" w:space="0" w:color="000000"/>
              <w:bottom w:val="single" w:sz="6" w:space="0" w:color="000000"/>
              <w:right w:val="single" w:sz="6" w:space="0" w:color="000000"/>
            </w:tcBorders>
          </w:tcPr>
          <w:p w14:paraId="1D2150FC" w14:textId="77777777" w:rsidR="00B52DCC" w:rsidRPr="003D3934" w:rsidRDefault="00916648">
            <w:pPr>
              <w:pStyle w:val="TableParagraph"/>
              <w:spacing w:before="62"/>
              <w:ind w:left="99"/>
              <w:rPr>
                <w:sz w:val="20"/>
              </w:rPr>
            </w:pPr>
            <w:r w:rsidRPr="003D3934">
              <w:rPr>
                <w:sz w:val="20"/>
              </w:rPr>
              <w:t>116-14-3</w:t>
            </w:r>
          </w:p>
        </w:tc>
        <w:tc>
          <w:tcPr>
            <w:tcW w:w="1843" w:type="dxa"/>
            <w:gridSpan w:val="2"/>
            <w:tcBorders>
              <w:top w:val="single" w:sz="6" w:space="0" w:color="000000"/>
              <w:left w:val="single" w:sz="6" w:space="0" w:color="000000"/>
              <w:bottom w:val="single" w:sz="6" w:space="0" w:color="000000"/>
              <w:right w:val="single" w:sz="6" w:space="0" w:color="000000"/>
            </w:tcBorders>
          </w:tcPr>
          <w:p w14:paraId="222CA73E" w14:textId="77777777" w:rsidR="00B52DCC" w:rsidRPr="003D3934" w:rsidRDefault="00916648">
            <w:pPr>
              <w:pStyle w:val="TableParagraph"/>
              <w:spacing w:before="62"/>
              <w:ind w:left="97"/>
              <w:rPr>
                <w:sz w:val="20"/>
              </w:rPr>
            </w:pPr>
            <w:r w:rsidRPr="003D3934">
              <w:rPr>
                <w:sz w:val="20"/>
              </w:rPr>
              <w:t>204-126-9</w:t>
            </w:r>
          </w:p>
        </w:tc>
      </w:tr>
      <w:tr w:rsidR="00B52DCC" w:rsidRPr="003D3934" w14:paraId="5AD9DA3F" w14:textId="77777777" w:rsidTr="004567AD">
        <w:trPr>
          <w:gridAfter w:val="1"/>
          <w:wAfter w:w="10" w:type="dxa"/>
          <w:trHeight w:val="335"/>
        </w:trPr>
        <w:tc>
          <w:tcPr>
            <w:tcW w:w="1148" w:type="dxa"/>
            <w:gridSpan w:val="2"/>
            <w:tcBorders>
              <w:top w:val="single" w:sz="6" w:space="0" w:color="000000"/>
              <w:left w:val="single" w:sz="6" w:space="0" w:color="000000"/>
              <w:bottom w:val="single" w:sz="6" w:space="0" w:color="000000"/>
              <w:right w:val="single" w:sz="6" w:space="0" w:color="000000"/>
            </w:tcBorders>
          </w:tcPr>
          <w:p w14:paraId="2039DB92" w14:textId="77777777" w:rsidR="00B52DCC" w:rsidRPr="003D3934" w:rsidRDefault="00916648">
            <w:pPr>
              <w:pStyle w:val="TableParagraph"/>
              <w:spacing w:before="65"/>
              <w:ind w:left="95"/>
              <w:rPr>
                <w:sz w:val="20"/>
              </w:rPr>
            </w:pPr>
            <w:r w:rsidRPr="003D3934">
              <w:rPr>
                <w:sz w:val="20"/>
              </w:rPr>
              <w:t>1682</w:t>
            </w:r>
          </w:p>
        </w:tc>
        <w:tc>
          <w:tcPr>
            <w:tcW w:w="5937" w:type="dxa"/>
            <w:tcBorders>
              <w:top w:val="single" w:sz="6" w:space="0" w:color="000000"/>
              <w:left w:val="single" w:sz="6" w:space="0" w:color="000000"/>
              <w:bottom w:val="single" w:sz="6" w:space="0" w:color="000000"/>
              <w:right w:val="single" w:sz="6" w:space="0" w:color="000000"/>
            </w:tcBorders>
          </w:tcPr>
          <w:p w14:paraId="66A945E8" w14:textId="77777777" w:rsidR="00B52DCC" w:rsidRPr="003D3934" w:rsidRDefault="00916648">
            <w:pPr>
              <w:pStyle w:val="TableParagraph"/>
              <w:spacing w:before="65"/>
              <w:ind w:left="91"/>
              <w:rPr>
                <w:sz w:val="20"/>
              </w:rPr>
            </w:pPr>
            <w:r w:rsidRPr="003D3934">
              <w:rPr>
                <w:sz w:val="20"/>
              </w:rPr>
              <w:t>6,6'-di-tert-butil-2,</w:t>
            </w:r>
            <w:r w:rsidR="00B959A3" w:rsidRPr="003D3934">
              <w:rPr>
                <w:sz w:val="20"/>
              </w:rPr>
              <w:t xml:space="preserve">2'-metilendi-p-krezol;[DBMC] </w:t>
            </w:r>
          </w:p>
        </w:tc>
        <w:tc>
          <w:tcPr>
            <w:tcW w:w="1701" w:type="dxa"/>
            <w:gridSpan w:val="2"/>
            <w:tcBorders>
              <w:top w:val="single" w:sz="6" w:space="0" w:color="000000"/>
              <w:left w:val="single" w:sz="6" w:space="0" w:color="000000"/>
              <w:bottom w:val="single" w:sz="6" w:space="0" w:color="000000"/>
              <w:right w:val="single" w:sz="6" w:space="0" w:color="000000"/>
            </w:tcBorders>
          </w:tcPr>
          <w:p w14:paraId="06EBB545" w14:textId="77777777" w:rsidR="00B52DCC" w:rsidRPr="003D3934" w:rsidRDefault="00916648">
            <w:pPr>
              <w:pStyle w:val="TableParagraph"/>
              <w:spacing w:before="65"/>
              <w:ind w:left="99"/>
              <w:rPr>
                <w:sz w:val="20"/>
              </w:rPr>
            </w:pPr>
            <w:r w:rsidRPr="003D3934">
              <w:rPr>
                <w:sz w:val="20"/>
              </w:rPr>
              <w:t>119-47-1</w:t>
            </w:r>
          </w:p>
        </w:tc>
        <w:tc>
          <w:tcPr>
            <w:tcW w:w="1843" w:type="dxa"/>
            <w:gridSpan w:val="2"/>
            <w:tcBorders>
              <w:top w:val="single" w:sz="6" w:space="0" w:color="000000"/>
              <w:left w:val="single" w:sz="6" w:space="0" w:color="000000"/>
              <w:bottom w:val="single" w:sz="6" w:space="0" w:color="000000"/>
              <w:right w:val="single" w:sz="6" w:space="0" w:color="000000"/>
            </w:tcBorders>
          </w:tcPr>
          <w:p w14:paraId="1B95BF55" w14:textId="77777777" w:rsidR="00B52DCC" w:rsidRPr="003D3934" w:rsidRDefault="00916648">
            <w:pPr>
              <w:pStyle w:val="TableParagraph"/>
              <w:spacing w:before="65"/>
              <w:ind w:left="97"/>
              <w:rPr>
                <w:sz w:val="20"/>
              </w:rPr>
            </w:pPr>
            <w:r w:rsidRPr="003D3934">
              <w:rPr>
                <w:sz w:val="20"/>
              </w:rPr>
              <w:t>204-327-1</w:t>
            </w:r>
          </w:p>
        </w:tc>
      </w:tr>
      <w:tr w:rsidR="00B52DCC" w:rsidRPr="003D3934" w14:paraId="261BE989" w14:textId="77777777" w:rsidTr="004567AD">
        <w:trPr>
          <w:gridAfter w:val="1"/>
          <w:wAfter w:w="10" w:type="dxa"/>
          <w:trHeight w:val="599"/>
        </w:trPr>
        <w:tc>
          <w:tcPr>
            <w:tcW w:w="1148" w:type="dxa"/>
            <w:gridSpan w:val="2"/>
            <w:tcBorders>
              <w:top w:val="single" w:sz="6" w:space="0" w:color="000000"/>
              <w:left w:val="single" w:sz="6" w:space="0" w:color="000000"/>
              <w:bottom w:val="single" w:sz="6" w:space="0" w:color="000000"/>
              <w:right w:val="single" w:sz="6" w:space="0" w:color="000000"/>
            </w:tcBorders>
          </w:tcPr>
          <w:p w14:paraId="72968FD4" w14:textId="77777777" w:rsidR="00B52DCC" w:rsidRPr="003D3934" w:rsidRDefault="00916648">
            <w:pPr>
              <w:pStyle w:val="TableParagraph"/>
              <w:spacing w:before="62"/>
              <w:ind w:left="95"/>
              <w:rPr>
                <w:sz w:val="20"/>
              </w:rPr>
            </w:pPr>
            <w:r w:rsidRPr="003D3934">
              <w:rPr>
                <w:sz w:val="20"/>
              </w:rPr>
              <w:t>1683</w:t>
            </w:r>
          </w:p>
        </w:tc>
        <w:tc>
          <w:tcPr>
            <w:tcW w:w="5937" w:type="dxa"/>
            <w:tcBorders>
              <w:top w:val="single" w:sz="6" w:space="0" w:color="000000"/>
              <w:left w:val="single" w:sz="6" w:space="0" w:color="000000"/>
              <w:bottom w:val="single" w:sz="6" w:space="0" w:color="000000"/>
              <w:right w:val="single" w:sz="6" w:space="0" w:color="000000"/>
            </w:tcBorders>
          </w:tcPr>
          <w:p w14:paraId="1518BC44" w14:textId="77777777" w:rsidR="00B52DCC" w:rsidRPr="003D3934" w:rsidRDefault="00916648">
            <w:pPr>
              <w:pStyle w:val="TableParagraph"/>
              <w:spacing w:before="32" w:line="260" w:lineRule="atLeast"/>
              <w:ind w:left="91" w:right="169"/>
              <w:rPr>
                <w:sz w:val="20"/>
              </w:rPr>
            </w:pPr>
            <w:r w:rsidRPr="003D3934">
              <w:rPr>
                <w:w w:val="95"/>
                <w:sz w:val="20"/>
              </w:rPr>
              <w:t xml:space="preserve">(5-kloro-2-metoksi-4-metil-3-piridil)(4,5,6-trimetoksi-o-tolil)methanon; </w:t>
            </w:r>
            <w:r w:rsidR="00B959A3" w:rsidRPr="003D3934">
              <w:rPr>
                <w:sz w:val="20"/>
              </w:rPr>
              <w:t>piriofenon</w:t>
            </w:r>
          </w:p>
        </w:tc>
        <w:tc>
          <w:tcPr>
            <w:tcW w:w="1701" w:type="dxa"/>
            <w:gridSpan w:val="2"/>
            <w:tcBorders>
              <w:top w:val="single" w:sz="6" w:space="0" w:color="000000"/>
              <w:left w:val="single" w:sz="6" w:space="0" w:color="000000"/>
              <w:bottom w:val="single" w:sz="6" w:space="0" w:color="000000"/>
              <w:right w:val="single" w:sz="6" w:space="0" w:color="000000"/>
            </w:tcBorders>
          </w:tcPr>
          <w:p w14:paraId="70FB471B" w14:textId="77777777" w:rsidR="00B52DCC" w:rsidRPr="003D3934" w:rsidRDefault="00916648">
            <w:pPr>
              <w:pStyle w:val="TableParagraph"/>
              <w:spacing w:before="62"/>
              <w:ind w:left="99"/>
              <w:rPr>
                <w:sz w:val="20"/>
              </w:rPr>
            </w:pPr>
            <w:r w:rsidRPr="003D3934">
              <w:rPr>
                <w:sz w:val="20"/>
              </w:rPr>
              <w:t>688046-61-9</w:t>
            </w:r>
          </w:p>
        </w:tc>
        <w:tc>
          <w:tcPr>
            <w:tcW w:w="1843" w:type="dxa"/>
            <w:gridSpan w:val="2"/>
            <w:tcBorders>
              <w:top w:val="single" w:sz="6" w:space="0" w:color="000000"/>
              <w:left w:val="single" w:sz="6" w:space="0" w:color="000000"/>
              <w:bottom w:val="single" w:sz="6" w:space="0" w:color="000000"/>
              <w:right w:val="single" w:sz="6" w:space="0" w:color="000000"/>
            </w:tcBorders>
          </w:tcPr>
          <w:p w14:paraId="72E3BECE" w14:textId="77777777" w:rsidR="00B52DCC" w:rsidRPr="003D3934" w:rsidRDefault="00916648">
            <w:pPr>
              <w:pStyle w:val="TableParagraph"/>
              <w:spacing w:before="62"/>
              <w:ind w:left="97"/>
              <w:rPr>
                <w:sz w:val="20"/>
              </w:rPr>
            </w:pPr>
            <w:r w:rsidRPr="003D3934">
              <w:rPr>
                <w:sz w:val="20"/>
              </w:rPr>
              <w:t>692-456-8</w:t>
            </w:r>
          </w:p>
        </w:tc>
      </w:tr>
      <w:tr w:rsidR="00B52DCC" w:rsidRPr="003D3934" w14:paraId="56C6DD04" w14:textId="77777777" w:rsidTr="004567AD">
        <w:trPr>
          <w:gridAfter w:val="1"/>
          <w:wAfter w:w="10" w:type="dxa"/>
          <w:trHeight w:val="599"/>
        </w:trPr>
        <w:tc>
          <w:tcPr>
            <w:tcW w:w="1148" w:type="dxa"/>
            <w:gridSpan w:val="2"/>
            <w:tcBorders>
              <w:top w:val="single" w:sz="6" w:space="0" w:color="000000"/>
              <w:left w:val="single" w:sz="6" w:space="0" w:color="000000"/>
              <w:bottom w:val="single" w:sz="6" w:space="0" w:color="000000"/>
              <w:right w:val="single" w:sz="6" w:space="0" w:color="000000"/>
            </w:tcBorders>
          </w:tcPr>
          <w:p w14:paraId="17DAFA9F" w14:textId="77777777" w:rsidR="00B52DCC" w:rsidRPr="003D3934" w:rsidRDefault="00916648">
            <w:pPr>
              <w:pStyle w:val="TableParagraph"/>
              <w:spacing w:before="62"/>
              <w:ind w:left="95"/>
              <w:rPr>
                <w:sz w:val="20"/>
              </w:rPr>
            </w:pPr>
            <w:r w:rsidRPr="003D3934">
              <w:rPr>
                <w:sz w:val="20"/>
              </w:rPr>
              <w:t>1684</w:t>
            </w:r>
          </w:p>
        </w:tc>
        <w:tc>
          <w:tcPr>
            <w:tcW w:w="5937" w:type="dxa"/>
            <w:tcBorders>
              <w:top w:val="single" w:sz="6" w:space="0" w:color="000000"/>
              <w:left w:val="single" w:sz="6" w:space="0" w:color="000000"/>
              <w:bottom w:val="single" w:sz="6" w:space="0" w:color="000000"/>
              <w:right w:val="single" w:sz="6" w:space="0" w:color="000000"/>
            </w:tcBorders>
          </w:tcPr>
          <w:p w14:paraId="46CD7509" w14:textId="77777777" w:rsidR="00B52DCC" w:rsidRPr="003D3934" w:rsidRDefault="00916648">
            <w:pPr>
              <w:pStyle w:val="TableParagraph"/>
              <w:spacing w:before="32" w:line="260" w:lineRule="atLeast"/>
              <w:ind w:left="91" w:right="698"/>
              <w:rPr>
                <w:sz w:val="20"/>
              </w:rPr>
            </w:pPr>
            <w:r w:rsidRPr="003D3934">
              <w:rPr>
                <w:w w:val="95"/>
                <w:sz w:val="20"/>
              </w:rPr>
              <w:t xml:space="preserve">(RS)-1-{1-etil-4-[4-mesil-3-(2-metoksiethoksi)-o-toluoil]pirazol-5- </w:t>
            </w:r>
            <w:r w:rsidRPr="003D3934">
              <w:rPr>
                <w:sz w:val="20"/>
              </w:rPr>
              <w:t>iloksi}et</w:t>
            </w:r>
            <w:r w:rsidR="00B959A3" w:rsidRPr="003D3934">
              <w:rPr>
                <w:sz w:val="20"/>
              </w:rPr>
              <w:t>il metil karbonat; tolpiralat</w:t>
            </w:r>
          </w:p>
        </w:tc>
        <w:tc>
          <w:tcPr>
            <w:tcW w:w="1701" w:type="dxa"/>
            <w:gridSpan w:val="2"/>
            <w:tcBorders>
              <w:top w:val="single" w:sz="6" w:space="0" w:color="000000"/>
              <w:left w:val="single" w:sz="6" w:space="0" w:color="000000"/>
              <w:bottom w:val="single" w:sz="6" w:space="0" w:color="000000"/>
              <w:right w:val="single" w:sz="6" w:space="0" w:color="000000"/>
            </w:tcBorders>
          </w:tcPr>
          <w:p w14:paraId="530FBADA" w14:textId="77777777" w:rsidR="00B52DCC" w:rsidRPr="003D3934" w:rsidRDefault="00916648">
            <w:pPr>
              <w:pStyle w:val="TableParagraph"/>
              <w:spacing w:before="62"/>
              <w:ind w:left="99"/>
              <w:rPr>
                <w:sz w:val="20"/>
              </w:rPr>
            </w:pPr>
            <w:r w:rsidRPr="003D3934">
              <w:rPr>
                <w:sz w:val="20"/>
              </w:rPr>
              <w:t>1101132-67-5</w:t>
            </w:r>
          </w:p>
        </w:tc>
        <w:tc>
          <w:tcPr>
            <w:tcW w:w="1843" w:type="dxa"/>
            <w:gridSpan w:val="2"/>
            <w:tcBorders>
              <w:top w:val="single" w:sz="6" w:space="0" w:color="000000"/>
              <w:left w:val="single" w:sz="6" w:space="0" w:color="000000"/>
              <w:bottom w:val="single" w:sz="6" w:space="0" w:color="000000"/>
              <w:right w:val="single" w:sz="6" w:space="0" w:color="000000"/>
            </w:tcBorders>
          </w:tcPr>
          <w:p w14:paraId="1D801C35" w14:textId="77777777" w:rsidR="00B52DCC" w:rsidRPr="003D3934" w:rsidRDefault="00916648">
            <w:pPr>
              <w:pStyle w:val="TableParagraph"/>
              <w:spacing w:before="62"/>
              <w:ind w:left="97"/>
              <w:rPr>
                <w:sz w:val="20"/>
              </w:rPr>
            </w:pPr>
            <w:r w:rsidRPr="003D3934">
              <w:rPr>
                <w:sz w:val="20"/>
              </w:rPr>
              <w:t>701-225-3</w:t>
            </w:r>
          </w:p>
        </w:tc>
      </w:tr>
      <w:tr w:rsidR="00B52DCC" w:rsidRPr="003D3934" w14:paraId="705162C8" w14:textId="77777777" w:rsidTr="004567AD">
        <w:trPr>
          <w:gridAfter w:val="1"/>
          <w:wAfter w:w="10" w:type="dxa"/>
          <w:trHeight w:val="599"/>
        </w:trPr>
        <w:tc>
          <w:tcPr>
            <w:tcW w:w="1148" w:type="dxa"/>
            <w:gridSpan w:val="2"/>
            <w:tcBorders>
              <w:top w:val="single" w:sz="6" w:space="0" w:color="000000"/>
              <w:left w:val="single" w:sz="6" w:space="0" w:color="000000"/>
              <w:bottom w:val="single" w:sz="6" w:space="0" w:color="000000"/>
              <w:right w:val="single" w:sz="6" w:space="0" w:color="000000"/>
            </w:tcBorders>
          </w:tcPr>
          <w:p w14:paraId="2619D266" w14:textId="77777777" w:rsidR="00B52DCC" w:rsidRPr="003D3934" w:rsidRDefault="00916648">
            <w:pPr>
              <w:pStyle w:val="TableParagraph"/>
              <w:spacing w:before="62"/>
              <w:ind w:left="95"/>
              <w:rPr>
                <w:sz w:val="20"/>
              </w:rPr>
            </w:pPr>
            <w:r w:rsidRPr="003D3934">
              <w:rPr>
                <w:sz w:val="20"/>
              </w:rPr>
              <w:t>1685</w:t>
            </w:r>
          </w:p>
        </w:tc>
        <w:tc>
          <w:tcPr>
            <w:tcW w:w="5937" w:type="dxa"/>
            <w:tcBorders>
              <w:top w:val="single" w:sz="6" w:space="0" w:color="000000"/>
              <w:left w:val="single" w:sz="6" w:space="0" w:color="000000"/>
              <w:bottom w:val="single" w:sz="6" w:space="0" w:color="000000"/>
              <w:right w:val="single" w:sz="6" w:space="0" w:color="000000"/>
            </w:tcBorders>
          </w:tcPr>
          <w:p w14:paraId="47A954C4" w14:textId="77777777" w:rsidR="00B52DCC" w:rsidRPr="003D3934" w:rsidRDefault="00916648">
            <w:pPr>
              <w:pStyle w:val="TableParagraph"/>
              <w:spacing w:before="32" w:line="260" w:lineRule="atLeast"/>
              <w:ind w:left="91" w:right="-15"/>
              <w:rPr>
                <w:sz w:val="20"/>
              </w:rPr>
            </w:pPr>
            <w:r w:rsidRPr="003D3934">
              <w:rPr>
                <w:sz w:val="20"/>
              </w:rPr>
              <w:t>Azametifos (ISO);</w:t>
            </w:r>
            <w:r w:rsidRPr="003D3934">
              <w:rPr>
                <w:spacing w:val="-33"/>
                <w:sz w:val="20"/>
              </w:rPr>
              <w:t xml:space="preserve"> </w:t>
            </w:r>
            <w:r w:rsidRPr="003D3934">
              <w:rPr>
                <w:sz w:val="20"/>
              </w:rPr>
              <w:t>S-[(6-kloro-2-oksooksazolo[4,5-b]piridin-3(2H)-yl)metil] O,O-dimetil</w:t>
            </w:r>
            <w:r w:rsidRPr="003D3934">
              <w:rPr>
                <w:spacing w:val="-2"/>
                <w:sz w:val="20"/>
              </w:rPr>
              <w:t xml:space="preserve"> </w:t>
            </w:r>
            <w:r w:rsidR="00B959A3" w:rsidRPr="003D3934">
              <w:rPr>
                <w:sz w:val="20"/>
              </w:rPr>
              <w:t>tiyofosfat</w:t>
            </w:r>
          </w:p>
        </w:tc>
        <w:tc>
          <w:tcPr>
            <w:tcW w:w="1701" w:type="dxa"/>
            <w:gridSpan w:val="2"/>
            <w:tcBorders>
              <w:top w:val="single" w:sz="6" w:space="0" w:color="000000"/>
              <w:left w:val="single" w:sz="6" w:space="0" w:color="000000"/>
              <w:bottom w:val="single" w:sz="6" w:space="0" w:color="000000"/>
              <w:right w:val="single" w:sz="6" w:space="0" w:color="000000"/>
            </w:tcBorders>
          </w:tcPr>
          <w:p w14:paraId="4625C882" w14:textId="77777777" w:rsidR="00B52DCC" w:rsidRPr="003D3934" w:rsidRDefault="00916648">
            <w:pPr>
              <w:pStyle w:val="TableParagraph"/>
              <w:spacing w:before="62"/>
              <w:ind w:left="99"/>
              <w:rPr>
                <w:sz w:val="20"/>
              </w:rPr>
            </w:pPr>
            <w:r w:rsidRPr="003D3934">
              <w:rPr>
                <w:sz w:val="20"/>
              </w:rPr>
              <w:t>35575-96-3</w:t>
            </w:r>
          </w:p>
        </w:tc>
        <w:tc>
          <w:tcPr>
            <w:tcW w:w="1843" w:type="dxa"/>
            <w:gridSpan w:val="2"/>
            <w:tcBorders>
              <w:top w:val="single" w:sz="6" w:space="0" w:color="000000"/>
              <w:left w:val="single" w:sz="6" w:space="0" w:color="000000"/>
              <w:bottom w:val="single" w:sz="6" w:space="0" w:color="000000"/>
              <w:right w:val="single" w:sz="6" w:space="0" w:color="000000"/>
            </w:tcBorders>
          </w:tcPr>
          <w:p w14:paraId="3289ECE2" w14:textId="77777777" w:rsidR="00B52DCC" w:rsidRPr="003D3934" w:rsidRDefault="00916648">
            <w:pPr>
              <w:pStyle w:val="TableParagraph"/>
              <w:spacing w:before="62"/>
              <w:ind w:left="97"/>
              <w:rPr>
                <w:sz w:val="20"/>
              </w:rPr>
            </w:pPr>
            <w:r w:rsidRPr="003D3934">
              <w:rPr>
                <w:sz w:val="20"/>
              </w:rPr>
              <w:t>252-626-0</w:t>
            </w:r>
          </w:p>
        </w:tc>
      </w:tr>
      <w:tr w:rsidR="00B52DCC" w:rsidRPr="003D3934" w14:paraId="56D027A3" w14:textId="77777777" w:rsidTr="004567AD">
        <w:trPr>
          <w:gridAfter w:val="1"/>
          <w:wAfter w:w="10" w:type="dxa"/>
          <w:trHeight w:val="333"/>
        </w:trPr>
        <w:tc>
          <w:tcPr>
            <w:tcW w:w="1148" w:type="dxa"/>
            <w:gridSpan w:val="2"/>
            <w:tcBorders>
              <w:top w:val="single" w:sz="6" w:space="0" w:color="000000"/>
              <w:left w:val="single" w:sz="6" w:space="0" w:color="000000"/>
              <w:bottom w:val="single" w:sz="6" w:space="0" w:color="000000"/>
              <w:right w:val="single" w:sz="6" w:space="0" w:color="000000"/>
            </w:tcBorders>
          </w:tcPr>
          <w:p w14:paraId="7D4773D6" w14:textId="77777777" w:rsidR="00B52DCC" w:rsidRPr="003D3934" w:rsidRDefault="00916648">
            <w:pPr>
              <w:pStyle w:val="TableParagraph"/>
              <w:spacing w:before="62"/>
              <w:ind w:left="95"/>
              <w:rPr>
                <w:sz w:val="20"/>
              </w:rPr>
            </w:pPr>
            <w:r w:rsidRPr="003D3934">
              <w:rPr>
                <w:sz w:val="20"/>
              </w:rPr>
              <w:t>1686</w:t>
            </w:r>
          </w:p>
        </w:tc>
        <w:tc>
          <w:tcPr>
            <w:tcW w:w="5937" w:type="dxa"/>
            <w:tcBorders>
              <w:top w:val="single" w:sz="6" w:space="0" w:color="000000"/>
              <w:left w:val="single" w:sz="6" w:space="0" w:color="000000"/>
              <w:bottom w:val="single" w:sz="6" w:space="0" w:color="000000"/>
              <w:right w:val="single" w:sz="6" w:space="0" w:color="000000"/>
            </w:tcBorders>
          </w:tcPr>
          <w:p w14:paraId="3933C936" w14:textId="77777777" w:rsidR="00B52DCC" w:rsidRPr="003D3934" w:rsidRDefault="00B959A3">
            <w:pPr>
              <w:pStyle w:val="TableParagraph"/>
              <w:spacing w:before="62"/>
              <w:ind w:left="91"/>
              <w:rPr>
                <w:sz w:val="20"/>
              </w:rPr>
            </w:pPr>
            <w:r w:rsidRPr="003D3934">
              <w:rPr>
                <w:sz w:val="20"/>
              </w:rPr>
              <w:t>3-metilpirazol</w:t>
            </w:r>
          </w:p>
        </w:tc>
        <w:tc>
          <w:tcPr>
            <w:tcW w:w="1701" w:type="dxa"/>
            <w:gridSpan w:val="2"/>
            <w:tcBorders>
              <w:top w:val="single" w:sz="6" w:space="0" w:color="000000"/>
              <w:left w:val="single" w:sz="6" w:space="0" w:color="000000"/>
              <w:bottom w:val="single" w:sz="6" w:space="0" w:color="000000"/>
              <w:right w:val="single" w:sz="6" w:space="0" w:color="000000"/>
            </w:tcBorders>
          </w:tcPr>
          <w:p w14:paraId="12BAE8D3" w14:textId="77777777" w:rsidR="00B52DCC" w:rsidRPr="003D3934" w:rsidRDefault="00916648">
            <w:pPr>
              <w:pStyle w:val="TableParagraph"/>
              <w:spacing w:before="62"/>
              <w:ind w:left="99"/>
              <w:rPr>
                <w:sz w:val="20"/>
              </w:rPr>
            </w:pPr>
            <w:r w:rsidRPr="003D3934">
              <w:rPr>
                <w:sz w:val="20"/>
              </w:rPr>
              <w:t>1453-58-3</w:t>
            </w:r>
          </w:p>
        </w:tc>
        <w:tc>
          <w:tcPr>
            <w:tcW w:w="1843" w:type="dxa"/>
            <w:gridSpan w:val="2"/>
            <w:tcBorders>
              <w:top w:val="single" w:sz="6" w:space="0" w:color="000000"/>
              <w:left w:val="single" w:sz="6" w:space="0" w:color="000000"/>
              <w:bottom w:val="single" w:sz="6" w:space="0" w:color="000000"/>
              <w:right w:val="single" w:sz="6" w:space="0" w:color="000000"/>
            </w:tcBorders>
          </w:tcPr>
          <w:p w14:paraId="27828FB7" w14:textId="77777777" w:rsidR="00B52DCC" w:rsidRPr="003D3934" w:rsidRDefault="00916648">
            <w:pPr>
              <w:pStyle w:val="TableParagraph"/>
              <w:spacing w:before="62"/>
              <w:ind w:left="97"/>
              <w:rPr>
                <w:sz w:val="20"/>
              </w:rPr>
            </w:pPr>
            <w:r w:rsidRPr="003D3934">
              <w:rPr>
                <w:sz w:val="20"/>
              </w:rPr>
              <w:t>215-925-7</w:t>
            </w:r>
          </w:p>
        </w:tc>
      </w:tr>
      <w:tr w:rsidR="00B52DCC" w:rsidRPr="003D3934" w14:paraId="2FAF9000" w14:textId="77777777" w:rsidTr="004567AD">
        <w:trPr>
          <w:gridAfter w:val="1"/>
          <w:wAfter w:w="10" w:type="dxa"/>
          <w:trHeight w:val="335"/>
        </w:trPr>
        <w:tc>
          <w:tcPr>
            <w:tcW w:w="1148" w:type="dxa"/>
            <w:gridSpan w:val="2"/>
            <w:tcBorders>
              <w:top w:val="single" w:sz="6" w:space="0" w:color="000000"/>
              <w:left w:val="single" w:sz="6" w:space="0" w:color="000000"/>
              <w:bottom w:val="single" w:sz="6" w:space="0" w:color="000000"/>
              <w:right w:val="single" w:sz="6" w:space="0" w:color="000000"/>
            </w:tcBorders>
          </w:tcPr>
          <w:p w14:paraId="0A8D6EFC" w14:textId="77777777" w:rsidR="00B52DCC" w:rsidRPr="003D3934" w:rsidRDefault="00916648">
            <w:pPr>
              <w:pStyle w:val="TableParagraph"/>
              <w:spacing w:before="62"/>
              <w:ind w:left="95"/>
              <w:rPr>
                <w:sz w:val="20"/>
              </w:rPr>
            </w:pPr>
            <w:r w:rsidRPr="003D3934">
              <w:rPr>
                <w:sz w:val="20"/>
              </w:rPr>
              <w:t>1687</w:t>
            </w:r>
          </w:p>
        </w:tc>
        <w:tc>
          <w:tcPr>
            <w:tcW w:w="5937" w:type="dxa"/>
            <w:tcBorders>
              <w:top w:val="single" w:sz="6" w:space="0" w:color="000000"/>
              <w:left w:val="single" w:sz="6" w:space="0" w:color="000000"/>
              <w:bottom w:val="single" w:sz="6" w:space="0" w:color="000000"/>
              <w:right w:val="single" w:sz="6" w:space="0" w:color="000000"/>
            </w:tcBorders>
          </w:tcPr>
          <w:p w14:paraId="6EE77A0F" w14:textId="77777777" w:rsidR="00B52DCC" w:rsidRPr="003D3934" w:rsidRDefault="00916648">
            <w:pPr>
              <w:pStyle w:val="TableParagraph"/>
              <w:spacing w:before="62"/>
              <w:ind w:left="91"/>
              <w:rPr>
                <w:sz w:val="20"/>
              </w:rPr>
            </w:pPr>
            <w:r w:rsidRPr="003D3934">
              <w:rPr>
                <w:sz w:val="20"/>
              </w:rPr>
              <w:t>N-metoksi-N-[1-metil-2-(2,4,6-triklorofenil)-etil]-3-(diflorometil)-1-</w:t>
            </w:r>
          </w:p>
        </w:tc>
        <w:tc>
          <w:tcPr>
            <w:tcW w:w="1701" w:type="dxa"/>
            <w:gridSpan w:val="2"/>
            <w:tcBorders>
              <w:top w:val="single" w:sz="6" w:space="0" w:color="000000"/>
              <w:left w:val="single" w:sz="6" w:space="0" w:color="000000"/>
              <w:bottom w:val="single" w:sz="6" w:space="0" w:color="000000"/>
              <w:right w:val="single" w:sz="6" w:space="0" w:color="000000"/>
            </w:tcBorders>
          </w:tcPr>
          <w:p w14:paraId="41427A59" w14:textId="77777777" w:rsidR="00B52DCC" w:rsidRPr="003D3934" w:rsidRDefault="00916648">
            <w:pPr>
              <w:pStyle w:val="TableParagraph"/>
              <w:spacing w:before="62"/>
              <w:ind w:left="99"/>
              <w:rPr>
                <w:sz w:val="20"/>
              </w:rPr>
            </w:pPr>
            <w:r w:rsidRPr="003D3934">
              <w:rPr>
                <w:sz w:val="20"/>
              </w:rPr>
              <w:t>1228284-64-7</w:t>
            </w:r>
          </w:p>
        </w:tc>
        <w:tc>
          <w:tcPr>
            <w:tcW w:w="1843" w:type="dxa"/>
            <w:gridSpan w:val="2"/>
            <w:tcBorders>
              <w:top w:val="single" w:sz="6" w:space="0" w:color="000000"/>
              <w:left w:val="single" w:sz="6" w:space="0" w:color="000000"/>
              <w:bottom w:val="single" w:sz="6" w:space="0" w:color="000000"/>
              <w:right w:val="single" w:sz="6" w:space="0" w:color="000000"/>
            </w:tcBorders>
          </w:tcPr>
          <w:p w14:paraId="2E5C8D90" w14:textId="77777777" w:rsidR="00B52DCC" w:rsidRPr="003D3934" w:rsidRDefault="00916648">
            <w:pPr>
              <w:pStyle w:val="TableParagraph"/>
              <w:spacing w:before="62"/>
              <w:ind w:left="97"/>
              <w:rPr>
                <w:sz w:val="20"/>
              </w:rPr>
            </w:pPr>
            <w:r w:rsidRPr="003D3934">
              <w:rPr>
                <w:sz w:val="20"/>
              </w:rPr>
              <w:t>817-852-1</w:t>
            </w:r>
          </w:p>
        </w:tc>
      </w:tr>
      <w:tr w:rsidR="00B52DCC" w:rsidRPr="003D3934" w14:paraId="67011B53"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266"/>
        </w:trPr>
        <w:tc>
          <w:tcPr>
            <w:tcW w:w="1142" w:type="dxa"/>
          </w:tcPr>
          <w:p w14:paraId="5341C547" w14:textId="77777777" w:rsidR="00B52DCC" w:rsidRPr="003D3934" w:rsidRDefault="00B52DCC">
            <w:pPr>
              <w:pStyle w:val="TableParagraph"/>
              <w:rPr>
                <w:sz w:val="16"/>
              </w:rPr>
            </w:pPr>
          </w:p>
        </w:tc>
        <w:tc>
          <w:tcPr>
            <w:tcW w:w="5943" w:type="dxa"/>
            <w:gridSpan w:val="2"/>
          </w:tcPr>
          <w:p w14:paraId="1D3A28B6" w14:textId="77777777" w:rsidR="00B52DCC" w:rsidRPr="003D3934" w:rsidRDefault="00916648">
            <w:pPr>
              <w:pStyle w:val="TableParagraph"/>
              <w:spacing w:line="226" w:lineRule="exact"/>
              <w:ind w:left="95"/>
              <w:rPr>
                <w:sz w:val="20"/>
              </w:rPr>
            </w:pPr>
            <w:r w:rsidRPr="003D3934">
              <w:rPr>
                <w:sz w:val="20"/>
              </w:rPr>
              <w:t>metilpirazol-4-karboksamid; pi</w:t>
            </w:r>
            <w:r w:rsidR="00B959A3" w:rsidRPr="003D3934">
              <w:rPr>
                <w:sz w:val="20"/>
              </w:rPr>
              <w:t>diflumetofen</w:t>
            </w:r>
          </w:p>
        </w:tc>
        <w:tc>
          <w:tcPr>
            <w:tcW w:w="1702" w:type="dxa"/>
            <w:gridSpan w:val="2"/>
          </w:tcPr>
          <w:p w14:paraId="5B388184" w14:textId="77777777" w:rsidR="00B52DCC" w:rsidRPr="003D3934" w:rsidRDefault="00B52DCC">
            <w:pPr>
              <w:pStyle w:val="TableParagraph"/>
              <w:rPr>
                <w:sz w:val="16"/>
              </w:rPr>
            </w:pPr>
          </w:p>
        </w:tc>
        <w:tc>
          <w:tcPr>
            <w:tcW w:w="1846" w:type="dxa"/>
            <w:gridSpan w:val="2"/>
          </w:tcPr>
          <w:p w14:paraId="21CD9606" w14:textId="77777777" w:rsidR="00B52DCC" w:rsidRPr="003D3934" w:rsidRDefault="00B52DCC">
            <w:pPr>
              <w:pStyle w:val="TableParagraph"/>
              <w:rPr>
                <w:sz w:val="16"/>
              </w:rPr>
            </w:pPr>
          </w:p>
        </w:tc>
      </w:tr>
      <w:tr w:rsidR="00B52DCC" w:rsidRPr="003D3934" w14:paraId="1E8109F4"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599"/>
        </w:trPr>
        <w:tc>
          <w:tcPr>
            <w:tcW w:w="1142" w:type="dxa"/>
          </w:tcPr>
          <w:p w14:paraId="3082335E" w14:textId="77777777" w:rsidR="00B52DCC" w:rsidRPr="003D3934" w:rsidRDefault="00916648">
            <w:pPr>
              <w:pStyle w:val="TableParagraph"/>
              <w:spacing w:before="62"/>
              <w:ind w:left="95"/>
              <w:rPr>
                <w:sz w:val="20"/>
              </w:rPr>
            </w:pPr>
            <w:r w:rsidRPr="003D3934">
              <w:rPr>
                <w:sz w:val="20"/>
              </w:rPr>
              <w:t>1688</w:t>
            </w:r>
          </w:p>
        </w:tc>
        <w:tc>
          <w:tcPr>
            <w:tcW w:w="5943" w:type="dxa"/>
            <w:gridSpan w:val="2"/>
          </w:tcPr>
          <w:p w14:paraId="0DF96C6D" w14:textId="77777777" w:rsidR="00B52DCC" w:rsidRPr="003D3934" w:rsidRDefault="00916648">
            <w:pPr>
              <w:pStyle w:val="TableParagraph"/>
              <w:spacing w:before="32" w:line="260" w:lineRule="atLeast"/>
              <w:ind w:left="95" w:right="102"/>
              <w:rPr>
                <w:sz w:val="20"/>
              </w:rPr>
            </w:pPr>
            <w:r w:rsidRPr="003D3934">
              <w:rPr>
                <w:w w:val="95"/>
                <w:sz w:val="20"/>
              </w:rPr>
              <w:t xml:space="preserve">N-{2-[[1,1'-bi(siklopropil)]-2-il]fenil}-3-(diflorometil)-1-metil-1H-pirazol- </w:t>
            </w:r>
            <w:r w:rsidR="00B959A3" w:rsidRPr="003D3934">
              <w:rPr>
                <w:sz w:val="20"/>
              </w:rPr>
              <w:t>4-karboksamid; sedaksan</w:t>
            </w:r>
          </w:p>
        </w:tc>
        <w:tc>
          <w:tcPr>
            <w:tcW w:w="1702" w:type="dxa"/>
            <w:gridSpan w:val="2"/>
          </w:tcPr>
          <w:p w14:paraId="34C14BD1" w14:textId="77777777" w:rsidR="00B52DCC" w:rsidRPr="003D3934" w:rsidRDefault="00916648">
            <w:pPr>
              <w:pStyle w:val="TableParagraph"/>
              <w:spacing w:before="62"/>
              <w:ind w:left="97"/>
              <w:rPr>
                <w:sz w:val="20"/>
              </w:rPr>
            </w:pPr>
            <w:r w:rsidRPr="003D3934">
              <w:rPr>
                <w:sz w:val="20"/>
              </w:rPr>
              <w:t>874967-67-6</w:t>
            </w:r>
          </w:p>
        </w:tc>
        <w:tc>
          <w:tcPr>
            <w:tcW w:w="1846" w:type="dxa"/>
            <w:gridSpan w:val="2"/>
          </w:tcPr>
          <w:p w14:paraId="76866FEF" w14:textId="77777777" w:rsidR="00B52DCC" w:rsidRPr="003D3934" w:rsidRDefault="00916648">
            <w:pPr>
              <w:pStyle w:val="TableParagraph"/>
              <w:spacing w:before="62"/>
              <w:ind w:left="94"/>
              <w:rPr>
                <w:sz w:val="20"/>
              </w:rPr>
            </w:pPr>
            <w:r w:rsidRPr="003D3934">
              <w:rPr>
                <w:sz w:val="20"/>
              </w:rPr>
              <w:t>688-331-2</w:t>
            </w:r>
          </w:p>
        </w:tc>
      </w:tr>
      <w:tr w:rsidR="00B52DCC" w:rsidRPr="003D3934" w14:paraId="50BF5769"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57679F4B" w14:textId="77777777" w:rsidR="00B52DCC" w:rsidRPr="003D3934" w:rsidRDefault="00916648">
            <w:pPr>
              <w:pStyle w:val="TableParagraph"/>
              <w:spacing w:before="62"/>
              <w:ind w:left="95"/>
              <w:rPr>
                <w:sz w:val="20"/>
              </w:rPr>
            </w:pPr>
            <w:r w:rsidRPr="003D3934">
              <w:rPr>
                <w:sz w:val="20"/>
              </w:rPr>
              <w:t>1689</w:t>
            </w:r>
          </w:p>
        </w:tc>
        <w:tc>
          <w:tcPr>
            <w:tcW w:w="5943" w:type="dxa"/>
            <w:gridSpan w:val="2"/>
          </w:tcPr>
          <w:p w14:paraId="3D56EF4A" w14:textId="77777777" w:rsidR="00B52DCC" w:rsidRPr="003D3934" w:rsidRDefault="00916648">
            <w:pPr>
              <w:pStyle w:val="TableParagraph"/>
              <w:spacing w:before="62"/>
              <w:ind w:left="95"/>
              <w:rPr>
                <w:sz w:val="20"/>
              </w:rPr>
            </w:pPr>
            <w:r w:rsidRPr="003D3934">
              <w:rPr>
                <w:sz w:val="20"/>
              </w:rPr>
              <w:t>4-metilpentan-2-on; isobutil metil keton (MIBK)</w:t>
            </w:r>
          </w:p>
        </w:tc>
        <w:tc>
          <w:tcPr>
            <w:tcW w:w="1702" w:type="dxa"/>
            <w:gridSpan w:val="2"/>
          </w:tcPr>
          <w:p w14:paraId="4B26CB10" w14:textId="77777777" w:rsidR="00B52DCC" w:rsidRPr="003D3934" w:rsidRDefault="00916648">
            <w:pPr>
              <w:pStyle w:val="TableParagraph"/>
              <w:spacing w:before="62"/>
              <w:ind w:left="97"/>
              <w:rPr>
                <w:sz w:val="20"/>
              </w:rPr>
            </w:pPr>
            <w:r w:rsidRPr="003D3934">
              <w:rPr>
                <w:sz w:val="20"/>
              </w:rPr>
              <w:t>108-10-1</w:t>
            </w:r>
          </w:p>
        </w:tc>
        <w:tc>
          <w:tcPr>
            <w:tcW w:w="1846" w:type="dxa"/>
            <w:gridSpan w:val="2"/>
          </w:tcPr>
          <w:p w14:paraId="2A491535" w14:textId="77777777" w:rsidR="00B52DCC" w:rsidRPr="003D3934" w:rsidRDefault="00916648">
            <w:pPr>
              <w:pStyle w:val="TableParagraph"/>
              <w:spacing w:before="62"/>
              <w:ind w:left="94"/>
              <w:rPr>
                <w:sz w:val="20"/>
              </w:rPr>
            </w:pPr>
            <w:r w:rsidRPr="003D3934">
              <w:rPr>
                <w:sz w:val="20"/>
              </w:rPr>
              <w:t>203-550-1</w:t>
            </w:r>
          </w:p>
        </w:tc>
      </w:tr>
      <w:tr w:rsidR="00B52DCC" w:rsidRPr="003D3934" w14:paraId="3404850C"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599"/>
        </w:trPr>
        <w:tc>
          <w:tcPr>
            <w:tcW w:w="1142" w:type="dxa"/>
          </w:tcPr>
          <w:p w14:paraId="57894A15" w14:textId="77777777" w:rsidR="00B52DCC" w:rsidRPr="003D3934" w:rsidRDefault="00916648">
            <w:pPr>
              <w:pStyle w:val="TableParagraph"/>
              <w:spacing w:before="65"/>
              <w:ind w:left="95"/>
              <w:rPr>
                <w:sz w:val="20"/>
              </w:rPr>
            </w:pPr>
            <w:r w:rsidRPr="003D3934">
              <w:rPr>
                <w:sz w:val="20"/>
              </w:rPr>
              <w:t>1690</w:t>
            </w:r>
          </w:p>
        </w:tc>
        <w:tc>
          <w:tcPr>
            <w:tcW w:w="5943" w:type="dxa"/>
            <w:gridSpan w:val="2"/>
          </w:tcPr>
          <w:p w14:paraId="48EBF9E5" w14:textId="77777777" w:rsidR="00B52DCC" w:rsidRPr="003D3934" w:rsidRDefault="00916648">
            <w:pPr>
              <w:pStyle w:val="TableParagraph"/>
              <w:tabs>
                <w:tab w:val="left" w:pos="2097"/>
                <w:tab w:val="left" w:pos="3628"/>
              </w:tabs>
              <w:spacing w:before="35" w:line="260" w:lineRule="atLeast"/>
              <w:ind w:left="95" w:right="-15"/>
              <w:rPr>
                <w:sz w:val="20"/>
              </w:rPr>
            </w:pPr>
            <w:r w:rsidRPr="003D3934">
              <w:rPr>
                <w:sz w:val="20"/>
              </w:rPr>
              <w:t>Dimetomorf</w:t>
            </w:r>
            <w:r w:rsidRPr="003D3934">
              <w:rPr>
                <w:sz w:val="20"/>
              </w:rPr>
              <w:tab/>
              <w:t>(ISO);</w:t>
            </w:r>
            <w:r w:rsidRPr="003D3934">
              <w:rPr>
                <w:sz w:val="20"/>
              </w:rPr>
              <w:tab/>
              <w:t>(E,Z)-4-(3-(4-klorofenil)-3-(3,4- dime</w:t>
            </w:r>
            <w:r w:rsidR="00B959A3" w:rsidRPr="003D3934">
              <w:rPr>
                <w:sz w:val="20"/>
              </w:rPr>
              <w:t>toksifenil)akriloil)morfholin</w:t>
            </w:r>
          </w:p>
        </w:tc>
        <w:tc>
          <w:tcPr>
            <w:tcW w:w="1702" w:type="dxa"/>
            <w:gridSpan w:val="2"/>
          </w:tcPr>
          <w:p w14:paraId="1FDEA01C" w14:textId="77777777" w:rsidR="00B52DCC" w:rsidRPr="003D3934" w:rsidRDefault="00916648">
            <w:pPr>
              <w:pStyle w:val="TableParagraph"/>
              <w:spacing w:before="65"/>
              <w:ind w:left="97"/>
              <w:rPr>
                <w:sz w:val="20"/>
              </w:rPr>
            </w:pPr>
            <w:r w:rsidRPr="003D3934">
              <w:rPr>
                <w:sz w:val="20"/>
              </w:rPr>
              <w:t>110488-70-5</w:t>
            </w:r>
          </w:p>
        </w:tc>
        <w:tc>
          <w:tcPr>
            <w:tcW w:w="1846" w:type="dxa"/>
            <w:gridSpan w:val="2"/>
          </w:tcPr>
          <w:p w14:paraId="3AB10473" w14:textId="77777777" w:rsidR="00B52DCC" w:rsidRPr="003D3934" w:rsidRDefault="00916648">
            <w:pPr>
              <w:pStyle w:val="TableParagraph"/>
              <w:spacing w:before="65"/>
              <w:ind w:left="94"/>
              <w:rPr>
                <w:sz w:val="20"/>
              </w:rPr>
            </w:pPr>
            <w:r w:rsidRPr="003D3934">
              <w:rPr>
                <w:sz w:val="20"/>
              </w:rPr>
              <w:t>404-200-2</w:t>
            </w:r>
          </w:p>
        </w:tc>
      </w:tr>
      <w:tr w:rsidR="00B52DCC" w:rsidRPr="003D3934" w14:paraId="41A58A10"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599"/>
        </w:trPr>
        <w:tc>
          <w:tcPr>
            <w:tcW w:w="1142" w:type="dxa"/>
          </w:tcPr>
          <w:p w14:paraId="2C70EBF6" w14:textId="77777777" w:rsidR="00B52DCC" w:rsidRPr="003D3934" w:rsidRDefault="00916648">
            <w:pPr>
              <w:pStyle w:val="TableParagraph"/>
              <w:spacing w:before="62"/>
              <w:ind w:left="95"/>
              <w:rPr>
                <w:sz w:val="20"/>
              </w:rPr>
            </w:pPr>
            <w:r w:rsidRPr="003D3934">
              <w:rPr>
                <w:sz w:val="20"/>
              </w:rPr>
              <w:t>1691</w:t>
            </w:r>
          </w:p>
        </w:tc>
        <w:tc>
          <w:tcPr>
            <w:tcW w:w="5943" w:type="dxa"/>
            <w:gridSpan w:val="2"/>
          </w:tcPr>
          <w:p w14:paraId="0319049A" w14:textId="77777777" w:rsidR="00B52DCC" w:rsidRPr="003D3934" w:rsidRDefault="00916648">
            <w:pPr>
              <w:pStyle w:val="TableParagraph"/>
              <w:spacing w:before="32" w:line="260" w:lineRule="atLeast"/>
              <w:ind w:left="95"/>
              <w:rPr>
                <w:sz w:val="20"/>
              </w:rPr>
            </w:pPr>
            <w:r w:rsidRPr="003D3934">
              <w:rPr>
                <w:sz w:val="20"/>
              </w:rPr>
              <w:t>Imazamox (ISO); (RS)-2-(4-isopropil-4-metil-5-okso-2-imidazolin-2-il)-5- metoksimetilnikotinik</w:t>
            </w:r>
            <w:r w:rsidRPr="003D3934">
              <w:rPr>
                <w:spacing w:val="-2"/>
                <w:sz w:val="20"/>
              </w:rPr>
              <w:t xml:space="preserve"> </w:t>
            </w:r>
            <w:r w:rsidR="00B959A3" w:rsidRPr="003D3934">
              <w:rPr>
                <w:sz w:val="20"/>
              </w:rPr>
              <w:t>asit</w:t>
            </w:r>
          </w:p>
        </w:tc>
        <w:tc>
          <w:tcPr>
            <w:tcW w:w="1702" w:type="dxa"/>
            <w:gridSpan w:val="2"/>
          </w:tcPr>
          <w:p w14:paraId="71D23F51" w14:textId="77777777" w:rsidR="00B52DCC" w:rsidRPr="003D3934" w:rsidRDefault="00916648">
            <w:pPr>
              <w:pStyle w:val="TableParagraph"/>
              <w:spacing w:before="62"/>
              <w:ind w:left="97"/>
              <w:rPr>
                <w:sz w:val="20"/>
              </w:rPr>
            </w:pPr>
            <w:r w:rsidRPr="003D3934">
              <w:rPr>
                <w:sz w:val="20"/>
              </w:rPr>
              <w:t>114311-32-9</w:t>
            </w:r>
          </w:p>
        </w:tc>
        <w:tc>
          <w:tcPr>
            <w:tcW w:w="1846" w:type="dxa"/>
            <w:gridSpan w:val="2"/>
          </w:tcPr>
          <w:p w14:paraId="29D3E92F" w14:textId="77777777" w:rsidR="00B52DCC" w:rsidRPr="003D3934" w:rsidRDefault="00916648">
            <w:pPr>
              <w:pStyle w:val="TableParagraph"/>
              <w:spacing w:before="62"/>
              <w:ind w:left="94"/>
              <w:rPr>
                <w:sz w:val="20"/>
              </w:rPr>
            </w:pPr>
            <w:r w:rsidRPr="003D3934">
              <w:rPr>
                <w:sz w:val="20"/>
              </w:rPr>
              <w:t>601-305-7</w:t>
            </w:r>
          </w:p>
        </w:tc>
      </w:tr>
      <w:tr w:rsidR="00B52DCC" w:rsidRPr="003D3934" w14:paraId="6CC2C030"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599"/>
        </w:trPr>
        <w:tc>
          <w:tcPr>
            <w:tcW w:w="1142" w:type="dxa"/>
          </w:tcPr>
          <w:p w14:paraId="06AE676D" w14:textId="77777777" w:rsidR="00B52DCC" w:rsidRPr="003D3934" w:rsidRDefault="00916648">
            <w:pPr>
              <w:pStyle w:val="TableParagraph"/>
              <w:spacing w:before="62"/>
              <w:ind w:left="95"/>
              <w:rPr>
                <w:sz w:val="20"/>
              </w:rPr>
            </w:pPr>
            <w:r w:rsidRPr="003D3934">
              <w:rPr>
                <w:sz w:val="20"/>
              </w:rPr>
              <w:t>1692</w:t>
            </w:r>
          </w:p>
        </w:tc>
        <w:tc>
          <w:tcPr>
            <w:tcW w:w="5943" w:type="dxa"/>
            <w:gridSpan w:val="2"/>
          </w:tcPr>
          <w:p w14:paraId="6BC26B61" w14:textId="77777777" w:rsidR="00B52DCC" w:rsidRPr="003D3934" w:rsidRDefault="00916648">
            <w:pPr>
              <w:pStyle w:val="TableParagraph"/>
              <w:tabs>
                <w:tab w:val="left" w:pos="2254"/>
                <w:tab w:val="left" w:pos="3741"/>
              </w:tabs>
              <w:spacing w:before="32" w:line="260" w:lineRule="atLeast"/>
              <w:ind w:left="95" w:right="-15"/>
              <w:rPr>
                <w:sz w:val="20"/>
              </w:rPr>
            </w:pPr>
            <w:r w:rsidRPr="003D3934">
              <w:rPr>
                <w:sz w:val="20"/>
              </w:rPr>
              <w:t>Tiyametoksam</w:t>
            </w:r>
            <w:r w:rsidRPr="003D3934">
              <w:rPr>
                <w:sz w:val="20"/>
              </w:rPr>
              <w:tab/>
              <w:t>(ISO);</w:t>
            </w:r>
            <w:r w:rsidRPr="003D3934">
              <w:rPr>
                <w:sz w:val="20"/>
              </w:rPr>
              <w:tab/>
              <w:t>3-(2-kloro-tiyazol-5-ilmetil)-5- metil[1,3,5]oksa</w:t>
            </w:r>
            <w:r w:rsidR="00B959A3" w:rsidRPr="003D3934">
              <w:rPr>
                <w:sz w:val="20"/>
              </w:rPr>
              <w:t>diazinan-4-iliden-N-nitroamin</w:t>
            </w:r>
          </w:p>
        </w:tc>
        <w:tc>
          <w:tcPr>
            <w:tcW w:w="1702" w:type="dxa"/>
            <w:gridSpan w:val="2"/>
          </w:tcPr>
          <w:p w14:paraId="1C9E5D94" w14:textId="77777777" w:rsidR="00B52DCC" w:rsidRPr="003D3934" w:rsidRDefault="00916648">
            <w:pPr>
              <w:pStyle w:val="TableParagraph"/>
              <w:spacing w:before="62"/>
              <w:ind w:left="97"/>
              <w:rPr>
                <w:sz w:val="20"/>
              </w:rPr>
            </w:pPr>
            <w:r w:rsidRPr="003D3934">
              <w:rPr>
                <w:sz w:val="20"/>
              </w:rPr>
              <w:t>153719-23-4</w:t>
            </w:r>
          </w:p>
        </w:tc>
        <w:tc>
          <w:tcPr>
            <w:tcW w:w="1846" w:type="dxa"/>
            <w:gridSpan w:val="2"/>
          </w:tcPr>
          <w:p w14:paraId="0278BBA1" w14:textId="77777777" w:rsidR="00B52DCC" w:rsidRPr="003D3934" w:rsidRDefault="00916648">
            <w:pPr>
              <w:pStyle w:val="TableParagraph"/>
              <w:spacing w:before="62"/>
              <w:ind w:left="94"/>
              <w:rPr>
                <w:sz w:val="20"/>
              </w:rPr>
            </w:pPr>
            <w:r w:rsidRPr="003D3934">
              <w:rPr>
                <w:sz w:val="20"/>
              </w:rPr>
              <w:t>428-650-4</w:t>
            </w:r>
          </w:p>
        </w:tc>
      </w:tr>
      <w:tr w:rsidR="00B52DCC" w:rsidRPr="003D3934" w14:paraId="4D765A75"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600"/>
        </w:trPr>
        <w:tc>
          <w:tcPr>
            <w:tcW w:w="1142" w:type="dxa"/>
          </w:tcPr>
          <w:p w14:paraId="0653F432" w14:textId="77777777" w:rsidR="00B52DCC" w:rsidRPr="003D3934" w:rsidRDefault="00916648">
            <w:pPr>
              <w:pStyle w:val="TableParagraph"/>
              <w:spacing w:before="63"/>
              <w:ind w:left="95"/>
              <w:rPr>
                <w:sz w:val="20"/>
              </w:rPr>
            </w:pPr>
            <w:r w:rsidRPr="003D3934">
              <w:rPr>
                <w:sz w:val="20"/>
              </w:rPr>
              <w:t>1693</w:t>
            </w:r>
          </w:p>
        </w:tc>
        <w:tc>
          <w:tcPr>
            <w:tcW w:w="5943" w:type="dxa"/>
            <w:gridSpan w:val="2"/>
          </w:tcPr>
          <w:p w14:paraId="5DCBC4DB" w14:textId="77777777" w:rsidR="00B52DCC" w:rsidRPr="003D3934" w:rsidRDefault="00916648">
            <w:pPr>
              <w:pStyle w:val="TableParagraph"/>
              <w:spacing w:before="33" w:line="260" w:lineRule="atLeast"/>
              <w:ind w:left="95" w:right="-15"/>
              <w:rPr>
                <w:sz w:val="20"/>
              </w:rPr>
            </w:pPr>
            <w:r w:rsidRPr="003D3934">
              <w:rPr>
                <w:sz w:val="20"/>
              </w:rPr>
              <w:t xml:space="preserve">Tritikonazol (ISO); (RS)-(E)-5-(4-klorobenziliden)-2,2-dimetil-1-(1H-1,2,4- </w:t>
            </w:r>
            <w:r w:rsidR="00B959A3" w:rsidRPr="003D3934">
              <w:rPr>
                <w:sz w:val="20"/>
              </w:rPr>
              <w:t>triazol-1-metil)siklopentanol</w:t>
            </w:r>
          </w:p>
        </w:tc>
        <w:tc>
          <w:tcPr>
            <w:tcW w:w="1702" w:type="dxa"/>
            <w:gridSpan w:val="2"/>
          </w:tcPr>
          <w:p w14:paraId="6D4BE337" w14:textId="77777777" w:rsidR="00B52DCC" w:rsidRPr="003D3934" w:rsidRDefault="00916648">
            <w:pPr>
              <w:pStyle w:val="TableParagraph"/>
              <w:spacing w:before="63"/>
              <w:ind w:left="97"/>
              <w:rPr>
                <w:sz w:val="20"/>
              </w:rPr>
            </w:pPr>
            <w:r w:rsidRPr="003D3934">
              <w:rPr>
                <w:sz w:val="20"/>
              </w:rPr>
              <w:t>138182-18-0</w:t>
            </w:r>
          </w:p>
        </w:tc>
        <w:tc>
          <w:tcPr>
            <w:tcW w:w="1846" w:type="dxa"/>
            <w:gridSpan w:val="2"/>
          </w:tcPr>
          <w:p w14:paraId="1358B722" w14:textId="77777777" w:rsidR="00B52DCC" w:rsidRPr="003D3934" w:rsidRDefault="00916648">
            <w:pPr>
              <w:pStyle w:val="TableParagraph"/>
              <w:spacing w:before="63"/>
              <w:ind w:left="94"/>
              <w:rPr>
                <w:sz w:val="20"/>
              </w:rPr>
            </w:pPr>
            <w:r w:rsidRPr="003D3934">
              <w:rPr>
                <w:w w:val="99"/>
                <w:sz w:val="20"/>
              </w:rPr>
              <w:t>-</w:t>
            </w:r>
          </w:p>
        </w:tc>
      </w:tr>
      <w:tr w:rsidR="00B52DCC" w:rsidRPr="003D3934" w14:paraId="009FB0D6"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507922CE" w14:textId="77777777" w:rsidR="00B52DCC" w:rsidRPr="003D3934" w:rsidRDefault="00916648">
            <w:pPr>
              <w:pStyle w:val="TableParagraph"/>
              <w:spacing w:before="62"/>
              <w:ind w:left="95"/>
              <w:rPr>
                <w:sz w:val="20"/>
              </w:rPr>
            </w:pPr>
            <w:r w:rsidRPr="003D3934">
              <w:rPr>
                <w:sz w:val="20"/>
              </w:rPr>
              <w:t>1694</w:t>
            </w:r>
          </w:p>
        </w:tc>
        <w:tc>
          <w:tcPr>
            <w:tcW w:w="5943" w:type="dxa"/>
            <w:gridSpan w:val="2"/>
          </w:tcPr>
          <w:p w14:paraId="52390CAE" w14:textId="77777777" w:rsidR="00B52DCC" w:rsidRPr="003D3934" w:rsidRDefault="00916648">
            <w:pPr>
              <w:pStyle w:val="TableParagraph"/>
              <w:spacing w:before="62"/>
              <w:ind w:left="95"/>
              <w:rPr>
                <w:sz w:val="20"/>
              </w:rPr>
            </w:pPr>
            <w:r w:rsidRPr="003D3934">
              <w:rPr>
                <w:sz w:val="20"/>
              </w:rPr>
              <w:t>Desmedipham (ISO); etil 3-fenil</w:t>
            </w:r>
            <w:r w:rsidR="00B959A3" w:rsidRPr="003D3934">
              <w:rPr>
                <w:sz w:val="20"/>
              </w:rPr>
              <w:t>karbamoiloksifenilkarbamat</w:t>
            </w:r>
          </w:p>
        </w:tc>
        <w:tc>
          <w:tcPr>
            <w:tcW w:w="1702" w:type="dxa"/>
            <w:gridSpan w:val="2"/>
          </w:tcPr>
          <w:p w14:paraId="71A852DD" w14:textId="77777777" w:rsidR="00B52DCC" w:rsidRPr="003D3934" w:rsidRDefault="00916648">
            <w:pPr>
              <w:pStyle w:val="TableParagraph"/>
              <w:spacing w:before="62"/>
              <w:ind w:left="97"/>
              <w:rPr>
                <w:sz w:val="20"/>
              </w:rPr>
            </w:pPr>
            <w:r w:rsidRPr="003D3934">
              <w:rPr>
                <w:sz w:val="20"/>
              </w:rPr>
              <w:t>13684-56-5</w:t>
            </w:r>
          </w:p>
        </w:tc>
        <w:tc>
          <w:tcPr>
            <w:tcW w:w="1846" w:type="dxa"/>
            <w:gridSpan w:val="2"/>
          </w:tcPr>
          <w:p w14:paraId="617FD873" w14:textId="77777777" w:rsidR="00B52DCC" w:rsidRPr="003D3934" w:rsidRDefault="00916648">
            <w:pPr>
              <w:pStyle w:val="TableParagraph"/>
              <w:spacing w:before="62"/>
              <w:ind w:left="94"/>
              <w:rPr>
                <w:sz w:val="20"/>
              </w:rPr>
            </w:pPr>
            <w:r w:rsidRPr="003D3934">
              <w:rPr>
                <w:sz w:val="20"/>
              </w:rPr>
              <w:t>237-198-5</w:t>
            </w:r>
          </w:p>
        </w:tc>
      </w:tr>
      <w:tr w:rsidR="004567AD" w:rsidRPr="003D3934" w14:paraId="5291709F"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0D69241D" w14:textId="388E2771" w:rsidR="004567AD" w:rsidRPr="003D3934" w:rsidRDefault="004567AD" w:rsidP="004567AD">
            <w:pPr>
              <w:pStyle w:val="TableParagraph"/>
              <w:spacing w:before="62"/>
              <w:ind w:left="95"/>
              <w:rPr>
                <w:sz w:val="20"/>
              </w:rPr>
            </w:pPr>
            <w:r w:rsidRPr="007B131D">
              <w:t>1695</w:t>
            </w:r>
            <w:r>
              <w:t xml:space="preserve"> </w:t>
            </w:r>
            <w:r w:rsidRPr="004567AD">
              <w:rPr>
                <w:b/>
              </w:rPr>
              <w:t>(Ek satır:RG-5/3/2024-32480)</w:t>
            </w:r>
            <w:r>
              <w:t xml:space="preserve"> </w:t>
            </w:r>
          </w:p>
        </w:tc>
        <w:tc>
          <w:tcPr>
            <w:tcW w:w="5943" w:type="dxa"/>
            <w:gridSpan w:val="2"/>
          </w:tcPr>
          <w:p w14:paraId="159B3093" w14:textId="48D97BFD" w:rsidR="004567AD" w:rsidRPr="003D3934" w:rsidRDefault="004567AD" w:rsidP="004567AD">
            <w:pPr>
              <w:pStyle w:val="TableParagraph"/>
              <w:spacing w:before="62"/>
              <w:ind w:left="95"/>
              <w:rPr>
                <w:sz w:val="20"/>
              </w:rPr>
            </w:pPr>
            <w:r w:rsidRPr="00FA0964">
              <w:t>Amonyum bromür</w:t>
            </w:r>
          </w:p>
        </w:tc>
        <w:tc>
          <w:tcPr>
            <w:tcW w:w="1702" w:type="dxa"/>
            <w:gridSpan w:val="2"/>
          </w:tcPr>
          <w:p w14:paraId="7DA3282D" w14:textId="7E3CFB41" w:rsidR="004567AD" w:rsidRPr="003D3934" w:rsidRDefault="004567AD" w:rsidP="004567AD">
            <w:pPr>
              <w:pStyle w:val="TableParagraph"/>
              <w:spacing w:before="62"/>
              <w:ind w:left="97"/>
              <w:rPr>
                <w:sz w:val="20"/>
              </w:rPr>
            </w:pPr>
            <w:r w:rsidRPr="00EF1283">
              <w:t>12124-97-9</w:t>
            </w:r>
          </w:p>
        </w:tc>
        <w:tc>
          <w:tcPr>
            <w:tcW w:w="1846" w:type="dxa"/>
            <w:gridSpan w:val="2"/>
          </w:tcPr>
          <w:p w14:paraId="77495010" w14:textId="0911D1CD" w:rsidR="004567AD" w:rsidRPr="003D3934" w:rsidRDefault="004567AD" w:rsidP="004567AD">
            <w:pPr>
              <w:pStyle w:val="TableParagraph"/>
              <w:spacing w:before="62"/>
              <w:ind w:left="94"/>
              <w:rPr>
                <w:sz w:val="20"/>
              </w:rPr>
            </w:pPr>
            <w:r w:rsidRPr="00281639">
              <w:t>235-183-8</w:t>
            </w:r>
          </w:p>
        </w:tc>
      </w:tr>
      <w:tr w:rsidR="004567AD" w:rsidRPr="003D3934" w14:paraId="172FC653"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5ABF26E4" w14:textId="0E1BB61D" w:rsidR="004567AD" w:rsidRPr="003D3934" w:rsidRDefault="004567AD" w:rsidP="004567AD">
            <w:pPr>
              <w:pStyle w:val="TableParagraph"/>
              <w:spacing w:before="62"/>
              <w:ind w:left="95"/>
              <w:rPr>
                <w:sz w:val="20"/>
              </w:rPr>
            </w:pPr>
            <w:r w:rsidRPr="007B131D">
              <w:t>1696</w:t>
            </w:r>
            <w:r>
              <w:t xml:space="preserve"> </w:t>
            </w:r>
            <w:r w:rsidRPr="004567AD">
              <w:rPr>
                <w:b/>
              </w:rPr>
              <w:t>(Ek satır:RG-5/3/2024-32480)</w:t>
            </w:r>
          </w:p>
        </w:tc>
        <w:tc>
          <w:tcPr>
            <w:tcW w:w="5943" w:type="dxa"/>
            <w:gridSpan w:val="2"/>
          </w:tcPr>
          <w:p w14:paraId="7243E087" w14:textId="5A766D5A" w:rsidR="004567AD" w:rsidRPr="003D3934" w:rsidRDefault="004567AD" w:rsidP="004567AD">
            <w:pPr>
              <w:pStyle w:val="TableParagraph"/>
              <w:spacing w:before="62"/>
              <w:ind w:left="95"/>
              <w:rPr>
                <w:sz w:val="20"/>
              </w:rPr>
            </w:pPr>
            <w:r w:rsidRPr="00FA0964">
              <w:t>Dibutiltin bis(2-etilhekzanoat)</w:t>
            </w:r>
          </w:p>
        </w:tc>
        <w:tc>
          <w:tcPr>
            <w:tcW w:w="1702" w:type="dxa"/>
            <w:gridSpan w:val="2"/>
          </w:tcPr>
          <w:p w14:paraId="310983DE" w14:textId="047FE314" w:rsidR="004567AD" w:rsidRPr="003D3934" w:rsidRDefault="004567AD" w:rsidP="004567AD">
            <w:pPr>
              <w:pStyle w:val="TableParagraph"/>
              <w:spacing w:before="62"/>
              <w:ind w:left="97"/>
              <w:rPr>
                <w:sz w:val="20"/>
              </w:rPr>
            </w:pPr>
            <w:r w:rsidRPr="00EF1283">
              <w:t>2781-10-4</w:t>
            </w:r>
          </w:p>
        </w:tc>
        <w:tc>
          <w:tcPr>
            <w:tcW w:w="1846" w:type="dxa"/>
            <w:gridSpan w:val="2"/>
          </w:tcPr>
          <w:p w14:paraId="5514B9FB" w14:textId="0BAA4A31" w:rsidR="004567AD" w:rsidRPr="003D3934" w:rsidRDefault="004567AD" w:rsidP="004567AD">
            <w:pPr>
              <w:pStyle w:val="TableParagraph"/>
              <w:spacing w:before="62"/>
              <w:ind w:left="94"/>
              <w:rPr>
                <w:sz w:val="20"/>
              </w:rPr>
            </w:pPr>
            <w:r w:rsidRPr="00281639">
              <w:t>220-481-2</w:t>
            </w:r>
          </w:p>
        </w:tc>
      </w:tr>
      <w:tr w:rsidR="004567AD" w:rsidRPr="003D3934" w14:paraId="2F37BBB8"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47A75852" w14:textId="4A3231C1" w:rsidR="004567AD" w:rsidRPr="003D3934" w:rsidRDefault="004567AD" w:rsidP="004567AD">
            <w:pPr>
              <w:pStyle w:val="TableParagraph"/>
              <w:spacing w:before="62"/>
              <w:ind w:left="95"/>
              <w:rPr>
                <w:sz w:val="20"/>
              </w:rPr>
            </w:pPr>
            <w:r w:rsidRPr="007B131D">
              <w:t>1697</w:t>
            </w:r>
            <w:r>
              <w:t xml:space="preserve"> </w:t>
            </w:r>
            <w:r w:rsidRPr="004567AD">
              <w:rPr>
                <w:b/>
              </w:rPr>
              <w:t>(Ek satır:RG-5/3/2024-32480)</w:t>
            </w:r>
          </w:p>
        </w:tc>
        <w:tc>
          <w:tcPr>
            <w:tcW w:w="5943" w:type="dxa"/>
            <w:gridSpan w:val="2"/>
          </w:tcPr>
          <w:p w14:paraId="79F42CB5" w14:textId="0C4E0ABD" w:rsidR="004567AD" w:rsidRPr="003D3934" w:rsidRDefault="004567AD" w:rsidP="004567AD">
            <w:pPr>
              <w:pStyle w:val="TableParagraph"/>
              <w:spacing w:before="62"/>
              <w:ind w:left="95"/>
              <w:rPr>
                <w:sz w:val="20"/>
              </w:rPr>
            </w:pPr>
            <w:r w:rsidRPr="00FA0964">
              <w:t>Dibutiltin di(asetat)</w:t>
            </w:r>
          </w:p>
        </w:tc>
        <w:tc>
          <w:tcPr>
            <w:tcW w:w="1702" w:type="dxa"/>
            <w:gridSpan w:val="2"/>
          </w:tcPr>
          <w:p w14:paraId="276423AD" w14:textId="3937307C" w:rsidR="004567AD" w:rsidRPr="003D3934" w:rsidRDefault="004567AD" w:rsidP="004567AD">
            <w:pPr>
              <w:pStyle w:val="TableParagraph"/>
              <w:spacing w:before="62"/>
              <w:ind w:left="97"/>
              <w:rPr>
                <w:sz w:val="20"/>
              </w:rPr>
            </w:pPr>
            <w:r w:rsidRPr="00EF1283">
              <w:t>1067-33-0</w:t>
            </w:r>
          </w:p>
        </w:tc>
        <w:tc>
          <w:tcPr>
            <w:tcW w:w="1846" w:type="dxa"/>
            <w:gridSpan w:val="2"/>
          </w:tcPr>
          <w:p w14:paraId="47B96A81" w14:textId="1EECED6E" w:rsidR="004567AD" w:rsidRPr="003D3934" w:rsidRDefault="004567AD" w:rsidP="004567AD">
            <w:pPr>
              <w:pStyle w:val="TableParagraph"/>
              <w:spacing w:before="62"/>
              <w:ind w:left="94"/>
              <w:rPr>
                <w:sz w:val="20"/>
              </w:rPr>
            </w:pPr>
            <w:r w:rsidRPr="00281639">
              <w:t>213-928-8</w:t>
            </w:r>
          </w:p>
        </w:tc>
      </w:tr>
      <w:tr w:rsidR="004567AD" w:rsidRPr="003D3934" w14:paraId="3BA716B1"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6C04FA57" w14:textId="0BE0C46D" w:rsidR="004567AD" w:rsidRPr="003D3934" w:rsidRDefault="004567AD" w:rsidP="004567AD">
            <w:pPr>
              <w:pStyle w:val="TableParagraph"/>
              <w:spacing w:before="62"/>
              <w:ind w:left="95"/>
              <w:rPr>
                <w:sz w:val="20"/>
              </w:rPr>
            </w:pPr>
            <w:r w:rsidRPr="007B131D">
              <w:t>1698</w:t>
            </w:r>
            <w:r>
              <w:t xml:space="preserve"> </w:t>
            </w:r>
            <w:r w:rsidRPr="004567AD">
              <w:rPr>
                <w:b/>
              </w:rPr>
              <w:t>(Ek satır:RG-5/3/2024-32480)</w:t>
            </w:r>
          </w:p>
        </w:tc>
        <w:tc>
          <w:tcPr>
            <w:tcW w:w="5943" w:type="dxa"/>
            <w:gridSpan w:val="2"/>
          </w:tcPr>
          <w:p w14:paraId="1604D538" w14:textId="28FE9D7F" w:rsidR="004567AD" w:rsidRPr="003D3934" w:rsidRDefault="004567AD" w:rsidP="004567AD">
            <w:pPr>
              <w:pStyle w:val="TableParagraph"/>
              <w:spacing w:before="62"/>
              <w:ind w:left="95"/>
              <w:rPr>
                <w:sz w:val="20"/>
              </w:rPr>
            </w:pPr>
            <w:r w:rsidRPr="00FA0964">
              <w:t>Telluryum dioksit</w:t>
            </w:r>
          </w:p>
        </w:tc>
        <w:tc>
          <w:tcPr>
            <w:tcW w:w="1702" w:type="dxa"/>
            <w:gridSpan w:val="2"/>
          </w:tcPr>
          <w:p w14:paraId="52747153" w14:textId="154BE40F" w:rsidR="004567AD" w:rsidRPr="003D3934" w:rsidRDefault="004567AD" w:rsidP="004567AD">
            <w:pPr>
              <w:pStyle w:val="TableParagraph"/>
              <w:spacing w:before="62"/>
              <w:ind w:left="97"/>
              <w:rPr>
                <w:sz w:val="20"/>
              </w:rPr>
            </w:pPr>
            <w:r w:rsidRPr="00EF1283">
              <w:t>7446-07-3</w:t>
            </w:r>
          </w:p>
        </w:tc>
        <w:tc>
          <w:tcPr>
            <w:tcW w:w="1846" w:type="dxa"/>
            <w:gridSpan w:val="2"/>
          </w:tcPr>
          <w:p w14:paraId="582C6EE4" w14:textId="025D4E36" w:rsidR="004567AD" w:rsidRPr="003D3934" w:rsidRDefault="004567AD" w:rsidP="004567AD">
            <w:pPr>
              <w:pStyle w:val="TableParagraph"/>
              <w:spacing w:before="62"/>
              <w:ind w:left="94"/>
              <w:rPr>
                <w:sz w:val="20"/>
              </w:rPr>
            </w:pPr>
            <w:r w:rsidRPr="00281639">
              <w:t>231-193-1</w:t>
            </w:r>
          </w:p>
        </w:tc>
      </w:tr>
      <w:tr w:rsidR="004567AD" w:rsidRPr="003D3934" w14:paraId="7686ADA3"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751A965D" w14:textId="46A0EDBA" w:rsidR="004567AD" w:rsidRPr="003D3934" w:rsidRDefault="004567AD" w:rsidP="004567AD">
            <w:pPr>
              <w:pStyle w:val="TableParagraph"/>
              <w:spacing w:before="62"/>
              <w:ind w:left="95"/>
              <w:rPr>
                <w:sz w:val="20"/>
              </w:rPr>
            </w:pPr>
            <w:r w:rsidRPr="007B131D">
              <w:t>1699</w:t>
            </w:r>
            <w:r>
              <w:t xml:space="preserve"> </w:t>
            </w:r>
            <w:r w:rsidRPr="004567AD">
              <w:rPr>
                <w:b/>
              </w:rPr>
              <w:t>(Ek satır:RG-5/3/2024-32480)</w:t>
            </w:r>
          </w:p>
        </w:tc>
        <w:tc>
          <w:tcPr>
            <w:tcW w:w="5943" w:type="dxa"/>
            <w:gridSpan w:val="2"/>
          </w:tcPr>
          <w:p w14:paraId="1807623A" w14:textId="4AECEAC0" w:rsidR="004567AD" w:rsidRPr="003D3934" w:rsidRDefault="004567AD" w:rsidP="004567AD">
            <w:pPr>
              <w:pStyle w:val="TableParagraph"/>
              <w:spacing w:before="62"/>
              <w:ind w:left="95"/>
              <w:rPr>
                <w:sz w:val="20"/>
              </w:rPr>
            </w:pPr>
            <w:r w:rsidRPr="00FA0964">
              <w:t>Baryum diboron tetraoksit</w:t>
            </w:r>
          </w:p>
        </w:tc>
        <w:tc>
          <w:tcPr>
            <w:tcW w:w="1702" w:type="dxa"/>
            <w:gridSpan w:val="2"/>
          </w:tcPr>
          <w:p w14:paraId="6E500909" w14:textId="1B78D337" w:rsidR="004567AD" w:rsidRPr="003D3934" w:rsidRDefault="004567AD" w:rsidP="004567AD">
            <w:pPr>
              <w:pStyle w:val="TableParagraph"/>
              <w:spacing w:before="62"/>
              <w:ind w:left="97"/>
              <w:rPr>
                <w:sz w:val="20"/>
              </w:rPr>
            </w:pPr>
            <w:r w:rsidRPr="00EF1283">
              <w:t>13701-59-2</w:t>
            </w:r>
          </w:p>
        </w:tc>
        <w:tc>
          <w:tcPr>
            <w:tcW w:w="1846" w:type="dxa"/>
            <w:gridSpan w:val="2"/>
          </w:tcPr>
          <w:p w14:paraId="0F77806E" w14:textId="508E1867" w:rsidR="004567AD" w:rsidRPr="003D3934" w:rsidRDefault="004567AD" w:rsidP="004567AD">
            <w:pPr>
              <w:pStyle w:val="TableParagraph"/>
              <w:spacing w:before="62"/>
              <w:ind w:left="94"/>
              <w:rPr>
                <w:sz w:val="20"/>
              </w:rPr>
            </w:pPr>
            <w:r w:rsidRPr="00281639">
              <w:t>237-222-4</w:t>
            </w:r>
          </w:p>
        </w:tc>
      </w:tr>
      <w:tr w:rsidR="004567AD" w:rsidRPr="003D3934" w14:paraId="764539A8"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482756CC" w14:textId="1CFB3D70" w:rsidR="004567AD" w:rsidRPr="003D3934" w:rsidRDefault="004567AD" w:rsidP="004567AD">
            <w:pPr>
              <w:pStyle w:val="TableParagraph"/>
              <w:spacing w:before="62"/>
              <w:ind w:left="95"/>
              <w:rPr>
                <w:sz w:val="20"/>
              </w:rPr>
            </w:pPr>
            <w:r w:rsidRPr="007B131D">
              <w:t>1700</w:t>
            </w:r>
            <w:r>
              <w:t xml:space="preserve"> </w:t>
            </w:r>
            <w:r w:rsidRPr="004567AD">
              <w:rPr>
                <w:b/>
              </w:rPr>
              <w:t>(Ek satır:RG-5/3/2024-32480)</w:t>
            </w:r>
          </w:p>
        </w:tc>
        <w:tc>
          <w:tcPr>
            <w:tcW w:w="5943" w:type="dxa"/>
            <w:gridSpan w:val="2"/>
          </w:tcPr>
          <w:p w14:paraId="2839BD48" w14:textId="7DF6AAE0" w:rsidR="004567AD" w:rsidRPr="003D3934" w:rsidRDefault="004567AD" w:rsidP="004567AD">
            <w:pPr>
              <w:pStyle w:val="TableParagraph"/>
              <w:spacing w:before="62"/>
              <w:ind w:left="95"/>
              <w:rPr>
                <w:sz w:val="20"/>
              </w:rPr>
            </w:pPr>
            <w:r w:rsidRPr="00FA0964">
              <w:t>2,2-dimetilpropan-1-ol,tribromo türevleri; 3-bromo-2,2-bis(bromometil)propan-1-ol</w:t>
            </w:r>
          </w:p>
        </w:tc>
        <w:tc>
          <w:tcPr>
            <w:tcW w:w="1702" w:type="dxa"/>
            <w:gridSpan w:val="2"/>
          </w:tcPr>
          <w:p w14:paraId="4A1F3F95" w14:textId="054BAE90" w:rsidR="004567AD" w:rsidRPr="003D3934" w:rsidRDefault="004567AD" w:rsidP="004567AD">
            <w:pPr>
              <w:pStyle w:val="TableParagraph"/>
              <w:spacing w:before="62"/>
              <w:ind w:left="97"/>
              <w:rPr>
                <w:sz w:val="20"/>
              </w:rPr>
            </w:pPr>
            <w:r w:rsidRPr="00EF1283">
              <w:t>36483-57-5/1522-92-5</w:t>
            </w:r>
          </w:p>
        </w:tc>
        <w:tc>
          <w:tcPr>
            <w:tcW w:w="1846" w:type="dxa"/>
            <w:gridSpan w:val="2"/>
          </w:tcPr>
          <w:p w14:paraId="2BD71B76" w14:textId="764AF664" w:rsidR="004567AD" w:rsidRPr="003D3934" w:rsidRDefault="004567AD" w:rsidP="004567AD">
            <w:pPr>
              <w:pStyle w:val="TableParagraph"/>
              <w:spacing w:before="62"/>
              <w:ind w:left="94"/>
              <w:rPr>
                <w:sz w:val="20"/>
              </w:rPr>
            </w:pPr>
            <w:r w:rsidRPr="00281639">
              <w:t>253-057-0/-</w:t>
            </w:r>
          </w:p>
        </w:tc>
      </w:tr>
      <w:tr w:rsidR="004567AD" w:rsidRPr="003D3934" w14:paraId="14D8B4E1"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11B47436" w14:textId="15EA4905" w:rsidR="004567AD" w:rsidRPr="003D3934" w:rsidRDefault="004567AD" w:rsidP="004567AD">
            <w:pPr>
              <w:pStyle w:val="TableParagraph"/>
              <w:spacing w:before="62"/>
              <w:ind w:left="95"/>
              <w:rPr>
                <w:sz w:val="20"/>
              </w:rPr>
            </w:pPr>
            <w:r w:rsidRPr="007B131D">
              <w:t>1701</w:t>
            </w:r>
            <w:r>
              <w:t xml:space="preserve"> </w:t>
            </w:r>
            <w:r w:rsidRPr="004567AD">
              <w:rPr>
                <w:b/>
              </w:rPr>
              <w:t>(Ek satır:RG-5/3/2024-32480)</w:t>
            </w:r>
          </w:p>
        </w:tc>
        <w:tc>
          <w:tcPr>
            <w:tcW w:w="5943" w:type="dxa"/>
            <w:gridSpan w:val="2"/>
          </w:tcPr>
          <w:p w14:paraId="52DAFA1B" w14:textId="7B065F7D" w:rsidR="004567AD" w:rsidRPr="003D3934" w:rsidRDefault="004567AD" w:rsidP="004567AD">
            <w:pPr>
              <w:pStyle w:val="TableParagraph"/>
              <w:spacing w:before="62"/>
              <w:ind w:left="95"/>
              <w:rPr>
                <w:sz w:val="20"/>
              </w:rPr>
            </w:pPr>
            <w:r w:rsidRPr="00FA0964">
              <w:t>2,4,6-tri-tert-bütilfenol</w:t>
            </w:r>
          </w:p>
        </w:tc>
        <w:tc>
          <w:tcPr>
            <w:tcW w:w="1702" w:type="dxa"/>
            <w:gridSpan w:val="2"/>
          </w:tcPr>
          <w:p w14:paraId="35B9CA61" w14:textId="43748C06" w:rsidR="004567AD" w:rsidRPr="003D3934" w:rsidRDefault="004567AD" w:rsidP="004567AD">
            <w:pPr>
              <w:pStyle w:val="TableParagraph"/>
              <w:spacing w:before="62"/>
              <w:ind w:left="97"/>
              <w:rPr>
                <w:sz w:val="20"/>
              </w:rPr>
            </w:pPr>
            <w:r w:rsidRPr="00EF1283">
              <w:t>732-26-3</w:t>
            </w:r>
          </w:p>
        </w:tc>
        <w:tc>
          <w:tcPr>
            <w:tcW w:w="1846" w:type="dxa"/>
            <w:gridSpan w:val="2"/>
          </w:tcPr>
          <w:p w14:paraId="3395CCA5" w14:textId="34DB5C68" w:rsidR="004567AD" w:rsidRPr="003D3934" w:rsidRDefault="004567AD" w:rsidP="004567AD">
            <w:pPr>
              <w:pStyle w:val="TableParagraph"/>
              <w:spacing w:before="62"/>
              <w:ind w:left="94"/>
              <w:rPr>
                <w:sz w:val="20"/>
              </w:rPr>
            </w:pPr>
            <w:r w:rsidRPr="00281639">
              <w:t>211-989-5</w:t>
            </w:r>
          </w:p>
        </w:tc>
      </w:tr>
      <w:tr w:rsidR="004567AD" w:rsidRPr="003D3934" w14:paraId="3408961C"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45AEE7B4" w14:textId="253F6F5C" w:rsidR="004567AD" w:rsidRPr="003D3934" w:rsidRDefault="004567AD" w:rsidP="004567AD">
            <w:pPr>
              <w:pStyle w:val="TableParagraph"/>
              <w:spacing w:before="62"/>
              <w:ind w:left="95"/>
              <w:rPr>
                <w:sz w:val="20"/>
              </w:rPr>
            </w:pPr>
            <w:r w:rsidRPr="00E3205C">
              <w:t>1702</w:t>
            </w:r>
            <w:r>
              <w:t xml:space="preserve"> </w:t>
            </w:r>
            <w:r w:rsidRPr="004567AD">
              <w:rPr>
                <w:b/>
              </w:rPr>
              <w:t>(Ek satır:RG-5/3/2024-32480)</w:t>
            </w:r>
          </w:p>
        </w:tc>
        <w:tc>
          <w:tcPr>
            <w:tcW w:w="5943" w:type="dxa"/>
            <w:gridSpan w:val="2"/>
          </w:tcPr>
          <w:p w14:paraId="61FBC26D" w14:textId="72B3471B" w:rsidR="004567AD" w:rsidRPr="003D3934" w:rsidRDefault="0063102A" w:rsidP="004567AD">
            <w:pPr>
              <w:pStyle w:val="TableParagraph"/>
              <w:spacing w:before="62"/>
              <w:ind w:left="95"/>
              <w:rPr>
                <w:sz w:val="20"/>
              </w:rPr>
            </w:pPr>
            <w:r w:rsidRPr="0063102A">
              <w:rPr>
                <w:sz w:val="20"/>
              </w:rPr>
              <w:t>4,4’-sülfonildifenol; bisfenol S</w:t>
            </w:r>
          </w:p>
        </w:tc>
        <w:tc>
          <w:tcPr>
            <w:tcW w:w="1702" w:type="dxa"/>
            <w:gridSpan w:val="2"/>
          </w:tcPr>
          <w:p w14:paraId="125EA7DE" w14:textId="14C9D623" w:rsidR="004567AD" w:rsidRPr="003D3934" w:rsidRDefault="0063102A" w:rsidP="004567AD">
            <w:pPr>
              <w:pStyle w:val="TableParagraph"/>
              <w:spacing w:before="62"/>
              <w:ind w:left="97"/>
              <w:rPr>
                <w:sz w:val="20"/>
              </w:rPr>
            </w:pPr>
            <w:r w:rsidRPr="00800562">
              <w:t>80-09-1</w:t>
            </w:r>
          </w:p>
        </w:tc>
        <w:tc>
          <w:tcPr>
            <w:tcW w:w="1846" w:type="dxa"/>
            <w:gridSpan w:val="2"/>
          </w:tcPr>
          <w:p w14:paraId="545AA213" w14:textId="6CB1E627" w:rsidR="004567AD" w:rsidRPr="003D3934" w:rsidRDefault="0063102A" w:rsidP="004567AD">
            <w:pPr>
              <w:pStyle w:val="TableParagraph"/>
              <w:spacing w:before="62"/>
              <w:ind w:left="94"/>
              <w:rPr>
                <w:sz w:val="20"/>
              </w:rPr>
            </w:pPr>
            <w:r w:rsidRPr="0063102A">
              <w:rPr>
                <w:sz w:val="20"/>
              </w:rPr>
              <w:t>201-250-5</w:t>
            </w:r>
          </w:p>
        </w:tc>
      </w:tr>
      <w:tr w:rsidR="0063102A" w:rsidRPr="003D3934" w14:paraId="6AE1851D"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1D48B2A9" w14:textId="4C6F6BA1" w:rsidR="0063102A" w:rsidRPr="003D3934" w:rsidRDefault="0063102A" w:rsidP="0063102A">
            <w:pPr>
              <w:pStyle w:val="TableParagraph"/>
              <w:spacing w:before="62"/>
              <w:ind w:left="95"/>
              <w:rPr>
                <w:sz w:val="20"/>
              </w:rPr>
            </w:pPr>
            <w:r w:rsidRPr="00E3205C">
              <w:t>1703</w:t>
            </w:r>
            <w:r>
              <w:t xml:space="preserve"> </w:t>
            </w:r>
            <w:r w:rsidRPr="004567AD">
              <w:rPr>
                <w:b/>
              </w:rPr>
              <w:t>(Ek satır:RG-5/3/2024-32480)</w:t>
            </w:r>
          </w:p>
        </w:tc>
        <w:tc>
          <w:tcPr>
            <w:tcW w:w="5943" w:type="dxa"/>
            <w:gridSpan w:val="2"/>
          </w:tcPr>
          <w:p w14:paraId="08FAAFD3" w14:textId="79AB5AD7" w:rsidR="0063102A" w:rsidRPr="003D3934" w:rsidRDefault="0063102A" w:rsidP="0063102A">
            <w:pPr>
              <w:pStyle w:val="TableParagraph"/>
              <w:spacing w:before="62"/>
              <w:ind w:left="95"/>
              <w:rPr>
                <w:sz w:val="20"/>
              </w:rPr>
            </w:pPr>
            <w:r w:rsidRPr="00BB0B64">
              <w:t>Benzofenon</w:t>
            </w:r>
          </w:p>
        </w:tc>
        <w:tc>
          <w:tcPr>
            <w:tcW w:w="1702" w:type="dxa"/>
            <w:gridSpan w:val="2"/>
          </w:tcPr>
          <w:p w14:paraId="1437EE7F" w14:textId="2BCAE81D" w:rsidR="0063102A" w:rsidRPr="003D3934" w:rsidRDefault="0063102A" w:rsidP="0063102A">
            <w:pPr>
              <w:pStyle w:val="TableParagraph"/>
              <w:spacing w:before="62"/>
              <w:ind w:left="97"/>
              <w:rPr>
                <w:sz w:val="20"/>
              </w:rPr>
            </w:pPr>
            <w:r w:rsidRPr="002D1507">
              <w:t>119-61-9</w:t>
            </w:r>
          </w:p>
        </w:tc>
        <w:tc>
          <w:tcPr>
            <w:tcW w:w="1846" w:type="dxa"/>
            <w:gridSpan w:val="2"/>
          </w:tcPr>
          <w:p w14:paraId="40C5447F" w14:textId="6FA3037C" w:rsidR="0063102A" w:rsidRPr="003D3934" w:rsidRDefault="0063102A" w:rsidP="0063102A">
            <w:pPr>
              <w:pStyle w:val="TableParagraph"/>
              <w:spacing w:before="62"/>
              <w:ind w:left="94"/>
              <w:rPr>
                <w:sz w:val="20"/>
              </w:rPr>
            </w:pPr>
            <w:r w:rsidRPr="001428D4">
              <w:t>204-337-6</w:t>
            </w:r>
          </w:p>
        </w:tc>
      </w:tr>
      <w:tr w:rsidR="0063102A" w:rsidRPr="003D3934" w14:paraId="119F33AB"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0629B5E9" w14:textId="1245F8DA" w:rsidR="0063102A" w:rsidRPr="003D3934" w:rsidRDefault="0063102A" w:rsidP="0063102A">
            <w:pPr>
              <w:pStyle w:val="TableParagraph"/>
              <w:spacing w:before="62"/>
              <w:ind w:left="95"/>
              <w:rPr>
                <w:sz w:val="20"/>
              </w:rPr>
            </w:pPr>
            <w:r w:rsidRPr="00E3205C">
              <w:t>1704</w:t>
            </w:r>
            <w:r>
              <w:t xml:space="preserve"> </w:t>
            </w:r>
            <w:r w:rsidRPr="004567AD">
              <w:rPr>
                <w:b/>
              </w:rPr>
              <w:t>(Ek satır:RG-5/3/2024-32480)</w:t>
            </w:r>
          </w:p>
        </w:tc>
        <w:tc>
          <w:tcPr>
            <w:tcW w:w="5943" w:type="dxa"/>
            <w:gridSpan w:val="2"/>
          </w:tcPr>
          <w:p w14:paraId="093460C6" w14:textId="5CA70EEA" w:rsidR="0063102A" w:rsidRPr="003D3934" w:rsidRDefault="0063102A" w:rsidP="0063102A">
            <w:pPr>
              <w:pStyle w:val="TableParagraph"/>
              <w:spacing w:before="62"/>
              <w:ind w:left="95"/>
              <w:rPr>
                <w:sz w:val="20"/>
              </w:rPr>
            </w:pPr>
            <w:r w:rsidRPr="00BB0B64">
              <w:t>Kuinoklamin (ISO); 2-amino-3-kloro-1,4-naftokinon</w:t>
            </w:r>
          </w:p>
        </w:tc>
        <w:tc>
          <w:tcPr>
            <w:tcW w:w="1702" w:type="dxa"/>
            <w:gridSpan w:val="2"/>
          </w:tcPr>
          <w:p w14:paraId="39713717" w14:textId="223770C9" w:rsidR="0063102A" w:rsidRPr="003D3934" w:rsidRDefault="0063102A" w:rsidP="0063102A">
            <w:pPr>
              <w:pStyle w:val="TableParagraph"/>
              <w:spacing w:before="62"/>
              <w:ind w:left="97"/>
              <w:rPr>
                <w:sz w:val="20"/>
              </w:rPr>
            </w:pPr>
            <w:r w:rsidRPr="002D1507">
              <w:t>2797-51-5</w:t>
            </w:r>
          </w:p>
        </w:tc>
        <w:tc>
          <w:tcPr>
            <w:tcW w:w="1846" w:type="dxa"/>
            <w:gridSpan w:val="2"/>
          </w:tcPr>
          <w:p w14:paraId="475B38CF" w14:textId="5BC990E6" w:rsidR="0063102A" w:rsidRPr="003D3934" w:rsidRDefault="0063102A" w:rsidP="0063102A">
            <w:pPr>
              <w:pStyle w:val="TableParagraph"/>
              <w:spacing w:before="62"/>
              <w:ind w:left="94"/>
              <w:rPr>
                <w:sz w:val="20"/>
              </w:rPr>
            </w:pPr>
            <w:r w:rsidRPr="001428D4">
              <w:t>220-529-2</w:t>
            </w:r>
          </w:p>
        </w:tc>
      </w:tr>
      <w:tr w:rsidR="0063102A" w:rsidRPr="003D3934" w14:paraId="7868FB3A"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14F9A655" w14:textId="3E7B2338" w:rsidR="0063102A" w:rsidRPr="003D3934" w:rsidRDefault="0063102A" w:rsidP="0063102A">
            <w:pPr>
              <w:pStyle w:val="TableParagraph"/>
              <w:spacing w:before="62"/>
              <w:ind w:left="95"/>
              <w:rPr>
                <w:sz w:val="20"/>
              </w:rPr>
            </w:pPr>
            <w:r w:rsidRPr="00E3205C">
              <w:t>1705</w:t>
            </w:r>
            <w:r>
              <w:t xml:space="preserve"> </w:t>
            </w:r>
            <w:r w:rsidRPr="004567AD">
              <w:rPr>
                <w:b/>
              </w:rPr>
              <w:t>(Ek satır:RG-5/3/2024-32480)</w:t>
            </w:r>
          </w:p>
        </w:tc>
        <w:tc>
          <w:tcPr>
            <w:tcW w:w="5943" w:type="dxa"/>
            <w:gridSpan w:val="2"/>
          </w:tcPr>
          <w:p w14:paraId="486ED00A" w14:textId="217A97DB" w:rsidR="0063102A" w:rsidRPr="003D3934" w:rsidRDefault="0063102A" w:rsidP="0063102A">
            <w:pPr>
              <w:pStyle w:val="TableParagraph"/>
              <w:spacing w:before="62"/>
              <w:ind w:left="95"/>
              <w:rPr>
                <w:sz w:val="20"/>
              </w:rPr>
            </w:pPr>
            <w:r w:rsidRPr="00BB0B64">
              <w:t>Perfloroheptanoik asit; tridekafloroheptanoik asit</w:t>
            </w:r>
          </w:p>
        </w:tc>
        <w:tc>
          <w:tcPr>
            <w:tcW w:w="1702" w:type="dxa"/>
            <w:gridSpan w:val="2"/>
          </w:tcPr>
          <w:p w14:paraId="5E2FDC35" w14:textId="43EE971A" w:rsidR="0063102A" w:rsidRPr="003D3934" w:rsidRDefault="0063102A" w:rsidP="0063102A">
            <w:pPr>
              <w:pStyle w:val="TableParagraph"/>
              <w:spacing w:before="62"/>
              <w:ind w:left="97"/>
              <w:rPr>
                <w:sz w:val="20"/>
              </w:rPr>
            </w:pPr>
            <w:r w:rsidRPr="002D1507">
              <w:t>375-85-9</w:t>
            </w:r>
          </w:p>
        </w:tc>
        <w:tc>
          <w:tcPr>
            <w:tcW w:w="1846" w:type="dxa"/>
            <w:gridSpan w:val="2"/>
          </w:tcPr>
          <w:p w14:paraId="6D1FCF84" w14:textId="5EC8B446" w:rsidR="0063102A" w:rsidRPr="003D3934" w:rsidRDefault="0063102A" w:rsidP="0063102A">
            <w:pPr>
              <w:pStyle w:val="TableParagraph"/>
              <w:spacing w:before="62"/>
              <w:ind w:left="94"/>
              <w:rPr>
                <w:sz w:val="20"/>
              </w:rPr>
            </w:pPr>
            <w:r w:rsidRPr="001428D4">
              <w:t>206-798-9</w:t>
            </w:r>
          </w:p>
        </w:tc>
      </w:tr>
      <w:tr w:rsidR="0063102A" w:rsidRPr="003D3934" w14:paraId="26561F78"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6EFC82BC" w14:textId="2C96487B" w:rsidR="0063102A" w:rsidRPr="003D3934" w:rsidRDefault="0063102A" w:rsidP="0063102A">
            <w:pPr>
              <w:pStyle w:val="TableParagraph"/>
              <w:spacing w:before="62"/>
              <w:ind w:left="95"/>
              <w:rPr>
                <w:sz w:val="20"/>
              </w:rPr>
            </w:pPr>
            <w:r w:rsidRPr="00E3205C">
              <w:t>1706</w:t>
            </w:r>
            <w:r>
              <w:t xml:space="preserve"> </w:t>
            </w:r>
            <w:r w:rsidRPr="004567AD">
              <w:rPr>
                <w:b/>
              </w:rPr>
              <w:t>(Ek satır:RG-5/3/2024-32480)</w:t>
            </w:r>
          </w:p>
        </w:tc>
        <w:tc>
          <w:tcPr>
            <w:tcW w:w="5943" w:type="dxa"/>
            <w:gridSpan w:val="2"/>
          </w:tcPr>
          <w:p w14:paraId="68305843" w14:textId="331C07E5" w:rsidR="0063102A" w:rsidRPr="003D3934" w:rsidRDefault="0063102A" w:rsidP="0063102A">
            <w:pPr>
              <w:pStyle w:val="TableParagraph"/>
              <w:spacing w:before="62"/>
              <w:ind w:left="95"/>
              <w:rPr>
                <w:sz w:val="20"/>
              </w:rPr>
            </w:pPr>
            <w:r w:rsidRPr="00BB0B64">
              <w:t>metil N-(isopropoksikarbonil)-L-valil-(3RS)-3-(4-klorofenil)-β-alaninat; valifenalat</w:t>
            </w:r>
          </w:p>
        </w:tc>
        <w:tc>
          <w:tcPr>
            <w:tcW w:w="1702" w:type="dxa"/>
            <w:gridSpan w:val="2"/>
          </w:tcPr>
          <w:p w14:paraId="21B6E6D2" w14:textId="3327903F" w:rsidR="0063102A" w:rsidRPr="003D3934" w:rsidRDefault="0063102A" w:rsidP="0063102A">
            <w:pPr>
              <w:pStyle w:val="TableParagraph"/>
              <w:spacing w:before="62"/>
              <w:ind w:left="97"/>
              <w:rPr>
                <w:sz w:val="20"/>
              </w:rPr>
            </w:pPr>
            <w:r w:rsidRPr="002D1507">
              <w:t>283159-90-0</w:t>
            </w:r>
          </w:p>
        </w:tc>
        <w:tc>
          <w:tcPr>
            <w:tcW w:w="1846" w:type="dxa"/>
            <w:gridSpan w:val="2"/>
          </w:tcPr>
          <w:p w14:paraId="00C1D006" w14:textId="54B8D0C6" w:rsidR="0063102A" w:rsidRPr="003D3934" w:rsidRDefault="0063102A" w:rsidP="0063102A">
            <w:pPr>
              <w:pStyle w:val="TableParagraph"/>
              <w:spacing w:before="62"/>
              <w:ind w:left="94"/>
              <w:rPr>
                <w:sz w:val="20"/>
              </w:rPr>
            </w:pPr>
            <w:r w:rsidRPr="001428D4">
              <w:t>608-192-3</w:t>
            </w:r>
          </w:p>
        </w:tc>
      </w:tr>
      <w:tr w:rsidR="0063102A" w:rsidRPr="003D3934" w14:paraId="4EE760E8"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39DC5478" w14:textId="46C7BCB0" w:rsidR="0063102A" w:rsidRPr="003D3934" w:rsidRDefault="0063102A" w:rsidP="0063102A">
            <w:pPr>
              <w:pStyle w:val="TableParagraph"/>
              <w:spacing w:before="62"/>
              <w:ind w:left="95"/>
              <w:rPr>
                <w:sz w:val="20"/>
              </w:rPr>
            </w:pPr>
            <w:r w:rsidRPr="00E3205C">
              <w:t>1707</w:t>
            </w:r>
            <w:r>
              <w:t xml:space="preserve"> </w:t>
            </w:r>
            <w:r w:rsidRPr="004567AD">
              <w:rPr>
                <w:b/>
              </w:rPr>
              <w:t>(Ek satır:RG-5/3/2024-32480)</w:t>
            </w:r>
          </w:p>
        </w:tc>
        <w:tc>
          <w:tcPr>
            <w:tcW w:w="5943" w:type="dxa"/>
            <w:gridSpan w:val="2"/>
          </w:tcPr>
          <w:p w14:paraId="54A14CEB" w14:textId="060CEA9A" w:rsidR="0063102A" w:rsidRPr="003D3934" w:rsidRDefault="0063102A" w:rsidP="0063102A">
            <w:pPr>
              <w:pStyle w:val="TableParagraph"/>
              <w:spacing w:before="62"/>
              <w:ind w:left="95"/>
              <w:rPr>
                <w:sz w:val="20"/>
              </w:rPr>
            </w:pPr>
            <w:r w:rsidRPr="00BB0B64">
              <w:t>6-[C12-18-alkil-(dallanmış, doymamış)-2,5-dioksopirolidin-1-yl]hekzanoik asit, sodyum ve tris(2-hydroksietil)amonyum tuzları</w:t>
            </w:r>
          </w:p>
        </w:tc>
        <w:tc>
          <w:tcPr>
            <w:tcW w:w="1702" w:type="dxa"/>
            <w:gridSpan w:val="2"/>
          </w:tcPr>
          <w:p w14:paraId="4B10BE98" w14:textId="0FD58586" w:rsidR="0063102A" w:rsidRPr="003D3934" w:rsidRDefault="0063102A" w:rsidP="0063102A">
            <w:pPr>
              <w:pStyle w:val="TableParagraph"/>
              <w:spacing w:before="62"/>
              <w:ind w:left="97"/>
              <w:rPr>
                <w:sz w:val="20"/>
              </w:rPr>
            </w:pPr>
            <w:r w:rsidRPr="002D1507">
              <w:t>-</w:t>
            </w:r>
          </w:p>
        </w:tc>
        <w:tc>
          <w:tcPr>
            <w:tcW w:w="1846" w:type="dxa"/>
            <w:gridSpan w:val="2"/>
          </w:tcPr>
          <w:p w14:paraId="5C6CA449" w14:textId="512E129F" w:rsidR="0063102A" w:rsidRPr="003D3934" w:rsidRDefault="0063102A" w:rsidP="0063102A">
            <w:pPr>
              <w:pStyle w:val="TableParagraph"/>
              <w:spacing w:before="62"/>
              <w:ind w:left="94"/>
              <w:rPr>
                <w:sz w:val="20"/>
              </w:rPr>
            </w:pPr>
            <w:r w:rsidRPr="001428D4">
              <w:t>701-271-4</w:t>
            </w:r>
          </w:p>
        </w:tc>
      </w:tr>
      <w:tr w:rsidR="0063102A" w:rsidRPr="003D3934" w14:paraId="387B107E"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48A4A35A" w14:textId="18F1C449" w:rsidR="0063102A" w:rsidRPr="003D3934" w:rsidRDefault="0063102A" w:rsidP="0063102A">
            <w:pPr>
              <w:pStyle w:val="TableParagraph"/>
              <w:spacing w:before="62"/>
              <w:ind w:left="95"/>
              <w:rPr>
                <w:sz w:val="20"/>
              </w:rPr>
            </w:pPr>
            <w:r w:rsidRPr="00E3205C">
              <w:t>1708</w:t>
            </w:r>
            <w:r>
              <w:t xml:space="preserve"> </w:t>
            </w:r>
            <w:r w:rsidRPr="004567AD">
              <w:rPr>
                <w:b/>
              </w:rPr>
              <w:t>(Ek satır:RG-5/3/2024-32480)</w:t>
            </w:r>
          </w:p>
        </w:tc>
        <w:tc>
          <w:tcPr>
            <w:tcW w:w="5943" w:type="dxa"/>
            <w:gridSpan w:val="2"/>
          </w:tcPr>
          <w:p w14:paraId="6F1B96E6" w14:textId="23869D30" w:rsidR="0063102A" w:rsidRPr="003D3934" w:rsidRDefault="0063102A" w:rsidP="0063102A">
            <w:pPr>
              <w:pStyle w:val="TableParagraph"/>
              <w:spacing w:before="62"/>
              <w:ind w:left="95"/>
              <w:rPr>
                <w:sz w:val="20"/>
              </w:rPr>
            </w:pPr>
            <w:r w:rsidRPr="00BB0B64">
              <w:t>6-[(C10-C13)-alkil-(dallanmış, doymamış)-2,5-dioksopirolidin-1-il]hekzanoik asit</w:t>
            </w:r>
          </w:p>
        </w:tc>
        <w:tc>
          <w:tcPr>
            <w:tcW w:w="1702" w:type="dxa"/>
            <w:gridSpan w:val="2"/>
          </w:tcPr>
          <w:p w14:paraId="1078E247" w14:textId="0D7027D8" w:rsidR="0063102A" w:rsidRPr="003D3934" w:rsidRDefault="0063102A" w:rsidP="0063102A">
            <w:pPr>
              <w:pStyle w:val="TableParagraph"/>
              <w:spacing w:before="62"/>
              <w:ind w:left="97"/>
              <w:rPr>
                <w:sz w:val="20"/>
              </w:rPr>
            </w:pPr>
            <w:r w:rsidRPr="002D1507">
              <w:t>2156592-54-8</w:t>
            </w:r>
          </w:p>
        </w:tc>
        <w:tc>
          <w:tcPr>
            <w:tcW w:w="1846" w:type="dxa"/>
            <w:gridSpan w:val="2"/>
          </w:tcPr>
          <w:p w14:paraId="088D86DA" w14:textId="6F8D3DAB" w:rsidR="0063102A" w:rsidRPr="003D3934" w:rsidRDefault="0063102A" w:rsidP="0063102A">
            <w:pPr>
              <w:pStyle w:val="TableParagraph"/>
              <w:spacing w:before="62"/>
              <w:ind w:left="94"/>
              <w:rPr>
                <w:sz w:val="20"/>
              </w:rPr>
            </w:pPr>
            <w:r w:rsidRPr="001428D4">
              <w:t>701-118-1</w:t>
            </w:r>
          </w:p>
        </w:tc>
      </w:tr>
      <w:tr w:rsidR="0063102A" w:rsidRPr="003D3934" w14:paraId="484C1B2B"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630BA693" w14:textId="45459A84" w:rsidR="0063102A" w:rsidRPr="003D3934" w:rsidRDefault="0063102A" w:rsidP="0063102A">
            <w:pPr>
              <w:pStyle w:val="TableParagraph"/>
              <w:spacing w:before="62"/>
              <w:ind w:left="95"/>
              <w:rPr>
                <w:sz w:val="20"/>
              </w:rPr>
            </w:pPr>
            <w:r w:rsidRPr="00E3205C">
              <w:t>1709</w:t>
            </w:r>
            <w:r>
              <w:t xml:space="preserve"> </w:t>
            </w:r>
            <w:r w:rsidRPr="004567AD">
              <w:rPr>
                <w:b/>
              </w:rPr>
              <w:t>(Ek satır:RG-5/3/2024-32480)</w:t>
            </w:r>
          </w:p>
        </w:tc>
        <w:tc>
          <w:tcPr>
            <w:tcW w:w="5943" w:type="dxa"/>
            <w:gridSpan w:val="2"/>
          </w:tcPr>
          <w:p w14:paraId="510253F5" w14:textId="50B92636" w:rsidR="0063102A" w:rsidRPr="003D3934" w:rsidRDefault="0063102A" w:rsidP="0063102A">
            <w:pPr>
              <w:pStyle w:val="TableParagraph"/>
              <w:spacing w:before="62"/>
              <w:ind w:left="95"/>
              <w:rPr>
                <w:sz w:val="20"/>
              </w:rPr>
            </w:pPr>
            <w:r w:rsidRPr="00BB0B64">
              <w:t>6-[C12-18-alkil-(dallanmış, doymamış)-2,5-dioksopirolidin-1-il]hekzanoik asit</w:t>
            </w:r>
          </w:p>
        </w:tc>
        <w:tc>
          <w:tcPr>
            <w:tcW w:w="1702" w:type="dxa"/>
            <w:gridSpan w:val="2"/>
          </w:tcPr>
          <w:p w14:paraId="615BAFD3" w14:textId="22B54BDB" w:rsidR="0063102A" w:rsidRPr="003D3934" w:rsidRDefault="0063102A" w:rsidP="0063102A">
            <w:pPr>
              <w:pStyle w:val="TableParagraph"/>
              <w:spacing w:before="62"/>
              <w:ind w:left="97"/>
              <w:rPr>
                <w:sz w:val="20"/>
              </w:rPr>
            </w:pPr>
            <w:r w:rsidRPr="002D1507">
              <w:t>-</w:t>
            </w:r>
          </w:p>
        </w:tc>
        <w:tc>
          <w:tcPr>
            <w:tcW w:w="1846" w:type="dxa"/>
            <w:gridSpan w:val="2"/>
          </w:tcPr>
          <w:p w14:paraId="157518FB" w14:textId="1883B625" w:rsidR="0063102A" w:rsidRPr="003D3934" w:rsidRDefault="0063102A" w:rsidP="0063102A">
            <w:pPr>
              <w:pStyle w:val="TableParagraph"/>
              <w:spacing w:before="62"/>
              <w:ind w:left="94"/>
              <w:rPr>
                <w:sz w:val="20"/>
              </w:rPr>
            </w:pPr>
            <w:r w:rsidRPr="001428D4">
              <w:t>701-162-1</w:t>
            </w:r>
          </w:p>
        </w:tc>
      </w:tr>
      <w:tr w:rsidR="0063102A" w:rsidRPr="003D3934" w14:paraId="4B42191C"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234A3060" w14:textId="7871F95E" w:rsidR="0063102A" w:rsidRPr="003D3934" w:rsidRDefault="0063102A" w:rsidP="0063102A">
            <w:pPr>
              <w:pStyle w:val="TableParagraph"/>
              <w:spacing w:before="62"/>
              <w:ind w:left="95"/>
              <w:rPr>
                <w:sz w:val="20"/>
              </w:rPr>
            </w:pPr>
            <w:r w:rsidRPr="00E3205C">
              <w:t>1710</w:t>
            </w:r>
            <w:r>
              <w:t xml:space="preserve"> </w:t>
            </w:r>
            <w:r w:rsidRPr="004567AD">
              <w:rPr>
                <w:b/>
              </w:rPr>
              <w:t>(Ek satır:RG-5/3/2024-32480)</w:t>
            </w:r>
          </w:p>
        </w:tc>
        <w:tc>
          <w:tcPr>
            <w:tcW w:w="5943" w:type="dxa"/>
            <w:gridSpan w:val="2"/>
          </w:tcPr>
          <w:p w14:paraId="702EA90A" w14:textId="7AD2B2D4" w:rsidR="0063102A" w:rsidRPr="003D3934" w:rsidRDefault="0063102A" w:rsidP="0063102A">
            <w:pPr>
              <w:pStyle w:val="TableParagraph"/>
              <w:spacing w:before="62"/>
              <w:ind w:left="95"/>
              <w:rPr>
                <w:sz w:val="20"/>
              </w:rPr>
            </w:pPr>
            <w:r w:rsidRPr="00BB0B64">
              <w:t>Teofilin; 1,3-dimetil-3,7-dihidro-1H-purin-2,6-dion</w:t>
            </w:r>
          </w:p>
        </w:tc>
        <w:tc>
          <w:tcPr>
            <w:tcW w:w="1702" w:type="dxa"/>
            <w:gridSpan w:val="2"/>
          </w:tcPr>
          <w:p w14:paraId="4917E07D" w14:textId="202BE7DA" w:rsidR="0063102A" w:rsidRPr="003D3934" w:rsidRDefault="0063102A" w:rsidP="0063102A">
            <w:pPr>
              <w:pStyle w:val="TableParagraph"/>
              <w:spacing w:before="62"/>
              <w:ind w:left="97"/>
              <w:rPr>
                <w:sz w:val="20"/>
              </w:rPr>
            </w:pPr>
            <w:r w:rsidRPr="002D1507">
              <w:t>58-55-9</w:t>
            </w:r>
          </w:p>
        </w:tc>
        <w:tc>
          <w:tcPr>
            <w:tcW w:w="1846" w:type="dxa"/>
            <w:gridSpan w:val="2"/>
          </w:tcPr>
          <w:p w14:paraId="340BFEFE" w14:textId="0FEF6803" w:rsidR="0063102A" w:rsidRPr="003D3934" w:rsidRDefault="0063102A" w:rsidP="0063102A">
            <w:pPr>
              <w:pStyle w:val="TableParagraph"/>
              <w:spacing w:before="62"/>
              <w:ind w:left="94"/>
              <w:rPr>
                <w:sz w:val="20"/>
              </w:rPr>
            </w:pPr>
            <w:r w:rsidRPr="001428D4">
              <w:t>200-385-7</w:t>
            </w:r>
          </w:p>
        </w:tc>
      </w:tr>
      <w:tr w:rsidR="0063102A" w:rsidRPr="003D3934" w14:paraId="502C6FA4"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7A154801" w14:textId="7305F5CA" w:rsidR="0063102A" w:rsidRPr="003D3934" w:rsidRDefault="0063102A" w:rsidP="0063102A">
            <w:pPr>
              <w:pStyle w:val="TableParagraph"/>
              <w:spacing w:before="62"/>
              <w:ind w:left="95"/>
              <w:rPr>
                <w:sz w:val="20"/>
              </w:rPr>
            </w:pPr>
            <w:r w:rsidRPr="00E3205C">
              <w:t>1711</w:t>
            </w:r>
            <w:r>
              <w:t xml:space="preserve"> </w:t>
            </w:r>
            <w:r w:rsidRPr="004567AD">
              <w:rPr>
                <w:b/>
              </w:rPr>
              <w:t>(Ek satır:RG-5/3/2024-32480)</w:t>
            </w:r>
          </w:p>
        </w:tc>
        <w:tc>
          <w:tcPr>
            <w:tcW w:w="5943" w:type="dxa"/>
            <w:gridSpan w:val="2"/>
          </w:tcPr>
          <w:p w14:paraId="1D785A2F" w14:textId="66F3712E" w:rsidR="0063102A" w:rsidRPr="003D3934" w:rsidRDefault="0063102A" w:rsidP="0063102A">
            <w:pPr>
              <w:pStyle w:val="TableParagraph"/>
              <w:spacing w:before="62"/>
              <w:ind w:left="95"/>
              <w:rPr>
                <w:sz w:val="20"/>
              </w:rPr>
            </w:pPr>
            <w:r w:rsidRPr="00BB0B64">
              <w:t>1,3,5-triazin-2,4,6-triamin; melamin</w:t>
            </w:r>
          </w:p>
        </w:tc>
        <w:tc>
          <w:tcPr>
            <w:tcW w:w="1702" w:type="dxa"/>
            <w:gridSpan w:val="2"/>
          </w:tcPr>
          <w:p w14:paraId="2D286E74" w14:textId="4F6A611F" w:rsidR="0063102A" w:rsidRPr="003D3934" w:rsidRDefault="0063102A" w:rsidP="0063102A">
            <w:pPr>
              <w:pStyle w:val="TableParagraph"/>
              <w:spacing w:before="62"/>
              <w:ind w:left="97"/>
              <w:rPr>
                <w:sz w:val="20"/>
              </w:rPr>
            </w:pPr>
            <w:r w:rsidRPr="002D1507">
              <w:t>108-78-1</w:t>
            </w:r>
          </w:p>
        </w:tc>
        <w:tc>
          <w:tcPr>
            <w:tcW w:w="1846" w:type="dxa"/>
            <w:gridSpan w:val="2"/>
          </w:tcPr>
          <w:p w14:paraId="03222685" w14:textId="6E75E1E6" w:rsidR="0063102A" w:rsidRPr="003D3934" w:rsidRDefault="0063102A" w:rsidP="0063102A">
            <w:pPr>
              <w:pStyle w:val="TableParagraph"/>
              <w:spacing w:before="62"/>
              <w:ind w:left="94"/>
              <w:rPr>
                <w:sz w:val="20"/>
              </w:rPr>
            </w:pPr>
            <w:r w:rsidRPr="001428D4">
              <w:t>203-615-4</w:t>
            </w:r>
          </w:p>
        </w:tc>
      </w:tr>
      <w:tr w:rsidR="0063102A" w:rsidRPr="003D3934" w14:paraId="15A4D30B"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369260A0" w14:textId="64D8EF22" w:rsidR="0063102A" w:rsidRPr="003D3934" w:rsidRDefault="0063102A" w:rsidP="0063102A">
            <w:pPr>
              <w:pStyle w:val="TableParagraph"/>
              <w:spacing w:before="62"/>
              <w:ind w:left="95"/>
              <w:rPr>
                <w:sz w:val="20"/>
              </w:rPr>
            </w:pPr>
            <w:r w:rsidRPr="00E3205C">
              <w:t>1712</w:t>
            </w:r>
            <w:r>
              <w:t xml:space="preserve"> </w:t>
            </w:r>
            <w:r w:rsidRPr="004567AD">
              <w:rPr>
                <w:b/>
              </w:rPr>
              <w:t>(Ek satır:RG-5/3/2024-32480)</w:t>
            </w:r>
          </w:p>
        </w:tc>
        <w:tc>
          <w:tcPr>
            <w:tcW w:w="5943" w:type="dxa"/>
            <w:gridSpan w:val="2"/>
          </w:tcPr>
          <w:p w14:paraId="2891B251" w14:textId="40C7811D" w:rsidR="0063102A" w:rsidRPr="003D3934" w:rsidRDefault="0063102A" w:rsidP="0063102A">
            <w:pPr>
              <w:pStyle w:val="TableParagraph"/>
              <w:spacing w:before="62"/>
              <w:ind w:left="95"/>
              <w:rPr>
                <w:sz w:val="20"/>
              </w:rPr>
            </w:pPr>
            <w:r w:rsidRPr="00BB0B64">
              <w:t>Fluopikolit (ISO); 2,6-dikloro-N-[3-kloro-5-(triflorometil)-2-pridilmetil]benzamit</w:t>
            </w:r>
          </w:p>
        </w:tc>
        <w:tc>
          <w:tcPr>
            <w:tcW w:w="1702" w:type="dxa"/>
            <w:gridSpan w:val="2"/>
          </w:tcPr>
          <w:p w14:paraId="78729F3F" w14:textId="3F1CD4AD" w:rsidR="0063102A" w:rsidRPr="003D3934" w:rsidRDefault="0063102A" w:rsidP="0063102A">
            <w:pPr>
              <w:pStyle w:val="TableParagraph"/>
              <w:spacing w:before="62"/>
              <w:ind w:left="97"/>
              <w:rPr>
                <w:sz w:val="20"/>
              </w:rPr>
            </w:pPr>
            <w:r w:rsidRPr="002D1507">
              <w:t>607-285-6</w:t>
            </w:r>
          </w:p>
        </w:tc>
        <w:tc>
          <w:tcPr>
            <w:tcW w:w="1846" w:type="dxa"/>
            <w:gridSpan w:val="2"/>
          </w:tcPr>
          <w:p w14:paraId="60541B36" w14:textId="3B683834" w:rsidR="0063102A" w:rsidRPr="003D3934" w:rsidRDefault="0063102A" w:rsidP="0063102A">
            <w:pPr>
              <w:pStyle w:val="TableParagraph"/>
              <w:spacing w:before="62"/>
              <w:ind w:left="94"/>
              <w:rPr>
                <w:sz w:val="20"/>
              </w:rPr>
            </w:pPr>
            <w:r w:rsidRPr="001428D4">
              <w:t>239110-15-7</w:t>
            </w:r>
          </w:p>
        </w:tc>
      </w:tr>
      <w:tr w:rsidR="0063102A" w:rsidRPr="003D3934" w14:paraId="56DE0307"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748108B5" w14:textId="46032FAA" w:rsidR="0063102A" w:rsidRPr="003D3934" w:rsidRDefault="0063102A" w:rsidP="0063102A">
            <w:pPr>
              <w:pStyle w:val="TableParagraph"/>
              <w:spacing w:before="62"/>
              <w:ind w:left="95"/>
              <w:rPr>
                <w:sz w:val="20"/>
              </w:rPr>
            </w:pPr>
            <w:r w:rsidRPr="00E3205C">
              <w:t>1713</w:t>
            </w:r>
            <w:r>
              <w:t xml:space="preserve"> </w:t>
            </w:r>
            <w:r w:rsidRPr="004567AD">
              <w:rPr>
                <w:b/>
              </w:rPr>
              <w:t>(Ek satır:RG-5/3/2024-32480)</w:t>
            </w:r>
          </w:p>
        </w:tc>
        <w:tc>
          <w:tcPr>
            <w:tcW w:w="5943" w:type="dxa"/>
            <w:gridSpan w:val="2"/>
          </w:tcPr>
          <w:p w14:paraId="15380137" w14:textId="6382493A" w:rsidR="0063102A" w:rsidRPr="003D3934" w:rsidRDefault="0063102A" w:rsidP="0063102A">
            <w:pPr>
              <w:pStyle w:val="TableParagraph"/>
              <w:spacing w:before="62"/>
              <w:ind w:left="95"/>
              <w:rPr>
                <w:sz w:val="20"/>
              </w:rPr>
            </w:pPr>
            <w:r w:rsidRPr="00BB0B64">
              <w:t>N-(2-nitrofenil)fosforik triamit</w:t>
            </w:r>
          </w:p>
        </w:tc>
        <w:tc>
          <w:tcPr>
            <w:tcW w:w="1702" w:type="dxa"/>
            <w:gridSpan w:val="2"/>
          </w:tcPr>
          <w:p w14:paraId="20935F64" w14:textId="5017D8B3" w:rsidR="0063102A" w:rsidRPr="003D3934" w:rsidRDefault="0063102A" w:rsidP="0063102A">
            <w:pPr>
              <w:pStyle w:val="TableParagraph"/>
              <w:spacing w:before="62"/>
              <w:ind w:left="97"/>
              <w:rPr>
                <w:sz w:val="20"/>
              </w:rPr>
            </w:pPr>
            <w:r w:rsidRPr="002D1507">
              <w:t>874819-71-3</w:t>
            </w:r>
          </w:p>
        </w:tc>
        <w:tc>
          <w:tcPr>
            <w:tcW w:w="1846" w:type="dxa"/>
            <w:gridSpan w:val="2"/>
          </w:tcPr>
          <w:p w14:paraId="50BF52F3" w14:textId="28410247" w:rsidR="0063102A" w:rsidRPr="003D3934" w:rsidRDefault="0063102A" w:rsidP="0063102A">
            <w:pPr>
              <w:pStyle w:val="TableParagraph"/>
              <w:spacing w:before="62"/>
              <w:ind w:left="94"/>
              <w:rPr>
                <w:sz w:val="20"/>
              </w:rPr>
            </w:pPr>
            <w:r w:rsidRPr="001428D4">
              <w:t>477-690-9</w:t>
            </w:r>
          </w:p>
        </w:tc>
      </w:tr>
      <w:tr w:rsidR="0063102A" w:rsidRPr="003D3934" w14:paraId="3FF51497"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0A10C891" w14:textId="0E12F08C" w:rsidR="0063102A" w:rsidRPr="003D3934" w:rsidRDefault="0063102A" w:rsidP="0063102A">
            <w:pPr>
              <w:pStyle w:val="TableParagraph"/>
              <w:spacing w:before="62"/>
              <w:ind w:left="95"/>
              <w:rPr>
                <w:sz w:val="20"/>
              </w:rPr>
            </w:pPr>
            <w:r w:rsidRPr="00E3205C">
              <w:t>1714</w:t>
            </w:r>
            <w:r>
              <w:t xml:space="preserve"> </w:t>
            </w:r>
            <w:r w:rsidRPr="004567AD">
              <w:rPr>
                <w:b/>
              </w:rPr>
              <w:t>(Ek satır:RG-5/3/2024-32480)</w:t>
            </w:r>
          </w:p>
        </w:tc>
        <w:tc>
          <w:tcPr>
            <w:tcW w:w="5943" w:type="dxa"/>
            <w:gridSpan w:val="2"/>
          </w:tcPr>
          <w:p w14:paraId="40EB1D92" w14:textId="6EE575D6" w:rsidR="0063102A" w:rsidRPr="003D3934" w:rsidRDefault="0063102A" w:rsidP="0063102A">
            <w:pPr>
              <w:pStyle w:val="TableParagraph"/>
              <w:spacing w:before="62"/>
              <w:ind w:left="95"/>
              <w:rPr>
                <w:sz w:val="20"/>
              </w:rPr>
            </w:pPr>
            <w:r w:rsidRPr="00BB0B64">
              <w:t>N-(5-kloro-2-isopropilbenzil)-N-siklopropil-3-(diflorometil)-5-floro-1-metil-1H-pirazol-4-karboksamit; isoflusipram</w:t>
            </w:r>
          </w:p>
        </w:tc>
        <w:tc>
          <w:tcPr>
            <w:tcW w:w="1702" w:type="dxa"/>
            <w:gridSpan w:val="2"/>
          </w:tcPr>
          <w:p w14:paraId="16DA468A" w14:textId="3DE11B6D" w:rsidR="0063102A" w:rsidRPr="003D3934" w:rsidRDefault="0063102A" w:rsidP="0063102A">
            <w:pPr>
              <w:pStyle w:val="TableParagraph"/>
              <w:spacing w:before="62"/>
              <w:ind w:left="97"/>
              <w:rPr>
                <w:sz w:val="20"/>
              </w:rPr>
            </w:pPr>
            <w:r w:rsidRPr="002D1507">
              <w:t>1255734-28-1</w:t>
            </w:r>
          </w:p>
        </w:tc>
        <w:tc>
          <w:tcPr>
            <w:tcW w:w="1846" w:type="dxa"/>
            <w:gridSpan w:val="2"/>
          </w:tcPr>
          <w:p w14:paraId="4ED0EBDB" w14:textId="61011A09" w:rsidR="0063102A" w:rsidRPr="003D3934" w:rsidRDefault="0063102A" w:rsidP="0063102A">
            <w:pPr>
              <w:pStyle w:val="TableParagraph"/>
              <w:spacing w:before="62"/>
              <w:ind w:left="94"/>
              <w:rPr>
                <w:sz w:val="20"/>
              </w:rPr>
            </w:pPr>
            <w:r w:rsidRPr="001428D4">
              <w:t>811-438-4</w:t>
            </w:r>
          </w:p>
        </w:tc>
      </w:tr>
      <w:tr w:rsidR="0063102A" w:rsidRPr="003D3934" w14:paraId="62EF136D"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3EF04857" w14:textId="0F07689C" w:rsidR="0063102A" w:rsidRPr="003D3934" w:rsidRDefault="0063102A" w:rsidP="0063102A">
            <w:pPr>
              <w:pStyle w:val="TableParagraph"/>
              <w:spacing w:before="62"/>
              <w:ind w:left="95"/>
              <w:rPr>
                <w:sz w:val="20"/>
              </w:rPr>
            </w:pPr>
            <w:r w:rsidRPr="00E3205C">
              <w:t>1715</w:t>
            </w:r>
            <w:r>
              <w:t xml:space="preserve"> </w:t>
            </w:r>
            <w:r w:rsidRPr="004567AD">
              <w:rPr>
                <w:b/>
              </w:rPr>
              <w:t>(Ek satır:RG-5/3/2024-32480)</w:t>
            </w:r>
          </w:p>
        </w:tc>
        <w:tc>
          <w:tcPr>
            <w:tcW w:w="5943" w:type="dxa"/>
            <w:gridSpan w:val="2"/>
          </w:tcPr>
          <w:p w14:paraId="231410D7" w14:textId="6EA04B3E" w:rsidR="0063102A" w:rsidRPr="003D3934" w:rsidRDefault="0063102A" w:rsidP="0063102A">
            <w:pPr>
              <w:pStyle w:val="TableParagraph"/>
              <w:spacing w:before="62"/>
              <w:ind w:left="95"/>
              <w:rPr>
                <w:sz w:val="20"/>
              </w:rPr>
            </w:pPr>
            <w:r w:rsidRPr="00BB0B64">
              <w:t>3-(diflorometil)-1-metil-N-[(1RS,4SR,9RS)-1,2,3,4-tetrahidro-9-izopropil-1,4-metanonaftalen-5-il]pirazol-'ün reaksiyon kütlesi- 4-karboksamit ve 3-(diflorometil)-1-metil-N-[(1RS,4SR,9SR)-1,2,3,4-tetrahidro-9-izopropil-1,4-metanonaftalen-5-il]pirazol -4-karboksamit [≥ %78 syn izomerleri ≤ %15 anti izomerler bağıl içeriği]; izopirazam</w:t>
            </w:r>
          </w:p>
        </w:tc>
        <w:tc>
          <w:tcPr>
            <w:tcW w:w="1702" w:type="dxa"/>
            <w:gridSpan w:val="2"/>
          </w:tcPr>
          <w:p w14:paraId="53D6DCC6" w14:textId="7FE5FA9D" w:rsidR="0063102A" w:rsidRPr="003D3934" w:rsidRDefault="0063102A" w:rsidP="0063102A">
            <w:pPr>
              <w:pStyle w:val="TableParagraph"/>
              <w:spacing w:before="62"/>
              <w:ind w:left="97"/>
              <w:rPr>
                <w:sz w:val="20"/>
              </w:rPr>
            </w:pPr>
            <w:r w:rsidRPr="002D1507">
              <w:t>881685-58-1</w:t>
            </w:r>
          </w:p>
        </w:tc>
        <w:tc>
          <w:tcPr>
            <w:tcW w:w="1846" w:type="dxa"/>
            <w:gridSpan w:val="2"/>
          </w:tcPr>
          <w:p w14:paraId="74E07B82" w14:textId="0250A69C" w:rsidR="0063102A" w:rsidRPr="003D3934" w:rsidRDefault="0063102A" w:rsidP="0063102A">
            <w:pPr>
              <w:pStyle w:val="TableParagraph"/>
              <w:spacing w:before="62"/>
              <w:ind w:left="94"/>
              <w:rPr>
                <w:sz w:val="20"/>
              </w:rPr>
            </w:pPr>
            <w:r w:rsidRPr="001428D4">
              <w:t>632-619-2</w:t>
            </w:r>
          </w:p>
        </w:tc>
      </w:tr>
      <w:tr w:rsidR="0063102A" w:rsidRPr="003D3934" w14:paraId="6E32F3F4"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2C831BEF" w14:textId="2ED84E50" w:rsidR="0063102A" w:rsidRPr="003D3934" w:rsidRDefault="0063102A" w:rsidP="0063102A">
            <w:pPr>
              <w:pStyle w:val="TableParagraph"/>
              <w:spacing w:before="62"/>
              <w:ind w:left="95"/>
              <w:rPr>
                <w:sz w:val="20"/>
              </w:rPr>
            </w:pPr>
            <w:r w:rsidRPr="00E3205C">
              <w:t>1716</w:t>
            </w:r>
            <w:r>
              <w:t xml:space="preserve"> </w:t>
            </w:r>
            <w:r w:rsidRPr="004567AD">
              <w:rPr>
                <w:b/>
              </w:rPr>
              <w:t>(Ek satır:RG-5/3/2024-32480)</w:t>
            </w:r>
          </w:p>
        </w:tc>
        <w:tc>
          <w:tcPr>
            <w:tcW w:w="5943" w:type="dxa"/>
            <w:gridSpan w:val="2"/>
          </w:tcPr>
          <w:p w14:paraId="3CD364FC" w14:textId="5935D2FA" w:rsidR="0063102A" w:rsidRPr="003D3934" w:rsidRDefault="0063102A" w:rsidP="0063102A">
            <w:pPr>
              <w:pStyle w:val="TableParagraph"/>
              <w:spacing w:before="62"/>
              <w:ind w:left="95"/>
              <w:rPr>
                <w:sz w:val="20"/>
              </w:rPr>
            </w:pPr>
            <w:r w:rsidRPr="00BB0B64">
              <w:t>Margosa, ekst. [Azadirachta indica'nın suyla ekstrakte edilen ve ayrıca organik solventlerle işlenen çekirdeklerinden]</w:t>
            </w:r>
          </w:p>
        </w:tc>
        <w:tc>
          <w:tcPr>
            <w:tcW w:w="1702" w:type="dxa"/>
            <w:gridSpan w:val="2"/>
          </w:tcPr>
          <w:p w14:paraId="14D5E420" w14:textId="34CC46F5" w:rsidR="0063102A" w:rsidRPr="003D3934" w:rsidRDefault="0063102A" w:rsidP="0063102A">
            <w:pPr>
              <w:pStyle w:val="TableParagraph"/>
              <w:spacing w:before="62"/>
              <w:ind w:left="97"/>
              <w:rPr>
                <w:sz w:val="20"/>
              </w:rPr>
            </w:pPr>
            <w:r w:rsidRPr="002D1507">
              <w:t>84696-25-3</w:t>
            </w:r>
          </w:p>
        </w:tc>
        <w:tc>
          <w:tcPr>
            <w:tcW w:w="1846" w:type="dxa"/>
            <w:gridSpan w:val="2"/>
          </w:tcPr>
          <w:p w14:paraId="6C9D6B86" w14:textId="6B147241" w:rsidR="0063102A" w:rsidRPr="003D3934" w:rsidRDefault="0063102A" w:rsidP="0063102A">
            <w:pPr>
              <w:pStyle w:val="TableParagraph"/>
              <w:spacing w:before="62"/>
              <w:ind w:left="94"/>
              <w:rPr>
                <w:sz w:val="20"/>
              </w:rPr>
            </w:pPr>
            <w:r w:rsidRPr="001428D4">
              <w:t>283-644-7</w:t>
            </w:r>
          </w:p>
        </w:tc>
      </w:tr>
      <w:tr w:rsidR="0063102A" w:rsidRPr="003D3934" w14:paraId="2A461040"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5F11A030" w14:textId="4E840A2B" w:rsidR="0063102A" w:rsidRPr="003D3934" w:rsidRDefault="0063102A" w:rsidP="0063102A">
            <w:pPr>
              <w:pStyle w:val="TableParagraph"/>
              <w:spacing w:before="62"/>
              <w:ind w:left="95"/>
              <w:rPr>
                <w:sz w:val="20"/>
              </w:rPr>
            </w:pPr>
            <w:r w:rsidRPr="00E3205C">
              <w:t>1717</w:t>
            </w:r>
            <w:r>
              <w:t xml:space="preserve"> </w:t>
            </w:r>
            <w:r w:rsidRPr="004567AD">
              <w:rPr>
                <w:b/>
              </w:rPr>
              <w:t>(Ek satır:RG-5/3/2024-32480)</w:t>
            </w:r>
          </w:p>
        </w:tc>
        <w:tc>
          <w:tcPr>
            <w:tcW w:w="5943" w:type="dxa"/>
            <w:gridSpan w:val="2"/>
          </w:tcPr>
          <w:p w14:paraId="423B3E89" w14:textId="5DA6F298" w:rsidR="0063102A" w:rsidRPr="003D3934" w:rsidRDefault="0063102A" w:rsidP="0063102A">
            <w:pPr>
              <w:pStyle w:val="TableParagraph"/>
              <w:spacing w:before="62"/>
              <w:ind w:left="95"/>
              <w:rPr>
                <w:sz w:val="20"/>
              </w:rPr>
            </w:pPr>
            <w:r w:rsidRPr="00BB0B64">
              <w:t>Kumen</w:t>
            </w:r>
          </w:p>
        </w:tc>
        <w:tc>
          <w:tcPr>
            <w:tcW w:w="1702" w:type="dxa"/>
            <w:gridSpan w:val="2"/>
          </w:tcPr>
          <w:p w14:paraId="75DAD33A" w14:textId="3D969005" w:rsidR="0063102A" w:rsidRPr="003D3934" w:rsidRDefault="0063102A" w:rsidP="0063102A">
            <w:pPr>
              <w:pStyle w:val="TableParagraph"/>
              <w:spacing w:before="62"/>
              <w:ind w:left="97"/>
              <w:rPr>
                <w:sz w:val="20"/>
              </w:rPr>
            </w:pPr>
            <w:r w:rsidRPr="0074189A">
              <w:t>98-82-8</w:t>
            </w:r>
          </w:p>
        </w:tc>
        <w:tc>
          <w:tcPr>
            <w:tcW w:w="1846" w:type="dxa"/>
            <w:gridSpan w:val="2"/>
          </w:tcPr>
          <w:p w14:paraId="66E64085" w14:textId="17A9C489" w:rsidR="0063102A" w:rsidRPr="003D3934" w:rsidRDefault="0063102A" w:rsidP="0063102A">
            <w:pPr>
              <w:pStyle w:val="TableParagraph"/>
              <w:spacing w:before="62"/>
              <w:ind w:left="94"/>
              <w:rPr>
                <w:sz w:val="20"/>
              </w:rPr>
            </w:pPr>
            <w:r w:rsidRPr="00F15D38">
              <w:t>202-704-5</w:t>
            </w:r>
          </w:p>
        </w:tc>
      </w:tr>
      <w:tr w:rsidR="0063102A" w:rsidRPr="003D3934" w14:paraId="3D95AF2B"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6CBE0224" w14:textId="64340657" w:rsidR="0063102A" w:rsidRPr="003D3934" w:rsidRDefault="0063102A" w:rsidP="0063102A">
            <w:pPr>
              <w:pStyle w:val="TableParagraph"/>
              <w:spacing w:before="62"/>
              <w:ind w:left="95"/>
              <w:rPr>
                <w:sz w:val="20"/>
              </w:rPr>
            </w:pPr>
            <w:r w:rsidRPr="00E3205C">
              <w:t>1718</w:t>
            </w:r>
            <w:r>
              <w:t xml:space="preserve"> </w:t>
            </w:r>
            <w:r w:rsidRPr="004567AD">
              <w:rPr>
                <w:b/>
              </w:rPr>
              <w:t>(Ek satır:RG-5/3/2024-32480)</w:t>
            </w:r>
          </w:p>
        </w:tc>
        <w:tc>
          <w:tcPr>
            <w:tcW w:w="5943" w:type="dxa"/>
            <w:gridSpan w:val="2"/>
          </w:tcPr>
          <w:p w14:paraId="506500B6" w14:textId="024B6402" w:rsidR="0063102A" w:rsidRPr="003D3934" w:rsidRDefault="0063102A" w:rsidP="0063102A">
            <w:pPr>
              <w:pStyle w:val="TableParagraph"/>
              <w:spacing w:before="62"/>
              <w:ind w:left="95"/>
              <w:rPr>
                <w:sz w:val="20"/>
              </w:rPr>
            </w:pPr>
            <w:r w:rsidRPr="00BB0B64">
              <w:t>2-etil-2-[[(1-oksoallil)oksi]metil]-1,3-propandiil diakrilat; 2,2-bis(akriloiloksimetil)butil akrilat; trimetilolpropan triakrilat;</w:t>
            </w:r>
          </w:p>
        </w:tc>
        <w:tc>
          <w:tcPr>
            <w:tcW w:w="1702" w:type="dxa"/>
            <w:gridSpan w:val="2"/>
          </w:tcPr>
          <w:p w14:paraId="4DD913AB" w14:textId="541FE010" w:rsidR="0063102A" w:rsidRPr="003D3934" w:rsidRDefault="0063102A" w:rsidP="0063102A">
            <w:pPr>
              <w:pStyle w:val="TableParagraph"/>
              <w:spacing w:before="62"/>
              <w:ind w:left="97"/>
              <w:rPr>
                <w:sz w:val="20"/>
              </w:rPr>
            </w:pPr>
            <w:r w:rsidRPr="0074189A">
              <w:t>15625-89-5</w:t>
            </w:r>
          </w:p>
        </w:tc>
        <w:tc>
          <w:tcPr>
            <w:tcW w:w="1846" w:type="dxa"/>
            <w:gridSpan w:val="2"/>
          </w:tcPr>
          <w:p w14:paraId="1BD460E3" w14:textId="66E56F2B" w:rsidR="0063102A" w:rsidRPr="003D3934" w:rsidRDefault="0063102A" w:rsidP="0063102A">
            <w:pPr>
              <w:pStyle w:val="TableParagraph"/>
              <w:spacing w:before="62"/>
              <w:ind w:left="94"/>
              <w:rPr>
                <w:sz w:val="20"/>
              </w:rPr>
            </w:pPr>
            <w:r w:rsidRPr="00F15D38">
              <w:t>239-701-3</w:t>
            </w:r>
          </w:p>
        </w:tc>
      </w:tr>
      <w:tr w:rsidR="0063102A" w:rsidRPr="003D3934" w14:paraId="58EEB832"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05472CD1" w14:textId="5E130AD4" w:rsidR="0063102A" w:rsidRPr="003D3934" w:rsidRDefault="0063102A" w:rsidP="0063102A">
            <w:pPr>
              <w:pStyle w:val="TableParagraph"/>
              <w:spacing w:before="62"/>
              <w:ind w:left="95"/>
              <w:rPr>
                <w:sz w:val="20"/>
              </w:rPr>
            </w:pPr>
            <w:r w:rsidRPr="00E3205C">
              <w:t>1719</w:t>
            </w:r>
            <w:r>
              <w:t xml:space="preserve"> </w:t>
            </w:r>
            <w:r w:rsidRPr="004567AD">
              <w:rPr>
                <w:b/>
              </w:rPr>
              <w:t>(Ek satır:RG-5/3/2024-32480)</w:t>
            </w:r>
          </w:p>
        </w:tc>
        <w:tc>
          <w:tcPr>
            <w:tcW w:w="5943" w:type="dxa"/>
            <w:gridSpan w:val="2"/>
          </w:tcPr>
          <w:p w14:paraId="168F066D" w14:textId="6782C8DD" w:rsidR="0063102A" w:rsidRPr="003D3934" w:rsidRDefault="0063102A" w:rsidP="0063102A">
            <w:pPr>
              <w:pStyle w:val="TableParagraph"/>
              <w:spacing w:before="62"/>
              <w:ind w:left="95"/>
              <w:rPr>
                <w:sz w:val="20"/>
              </w:rPr>
            </w:pPr>
            <w:r w:rsidRPr="00BB0B64">
              <w:t>Pentapotasyum 2,2’,2’’,2’’’,2’’’’-(etan-1,2-diilnitrilo)pentaasetat</w:t>
            </w:r>
          </w:p>
        </w:tc>
        <w:tc>
          <w:tcPr>
            <w:tcW w:w="1702" w:type="dxa"/>
            <w:gridSpan w:val="2"/>
          </w:tcPr>
          <w:p w14:paraId="07F6356E" w14:textId="65E3B441" w:rsidR="0063102A" w:rsidRPr="003D3934" w:rsidRDefault="0063102A" w:rsidP="0063102A">
            <w:pPr>
              <w:pStyle w:val="TableParagraph"/>
              <w:spacing w:before="62"/>
              <w:ind w:left="97"/>
              <w:rPr>
                <w:sz w:val="20"/>
              </w:rPr>
            </w:pPr>
            <w:r w:rsidRPr="0074189A">
              <w:t>7216-95-7</w:t>
            </w:r>
          </w:p>
        </w:tc>
        <w:tc>
          <w:tcPr>
            <w:tcW w:w="1846" w:type="dxa"/>
            <w:gridSpan w:val="2"/>
          </w:tcPr>
          <w:p w14:paraId="0B6C686C" w14:textId="0AE6B5B1" w:rsidR="0063102A" w:rsidRPr="003D3934" w:rsidRDefault="0063102A" w:rsidP="0063102A">
            <w:pPr>
              <w:pStyle w:val="TableParagraph"/>
              <w:spacing w:before="62"/>
              <w:ind w:left="94"/>
              <w:rPr>
                <w:sz w:val="20"/>
              </w:rPr>
            </w:pPr>
            <w:r w:rsidRPr="00F15D38">
              <w:t>404-290-3</w:t>
            </w:r>
          </w:p>
        </w:tc>
      </w:tr>
      <w:tr w:rsidR="0063102A" w:rsidRPr="003D3934" w14:paraId="45F0C373"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01608D65" w14:textId="5DEE6720" w:rsidR="0063102A" w:rsidRPr="0063102A" w:rsidRDefault="0063102A" w:rsidP="0063102A">
            <w:pPr>
              <w:pStyle w:val="TableParagraph"/>
              <w:spacing w:before="62"/>
              <w:ind w:left="95"/>
            </w:pPr>
            <w:r w:rsidRPr="00800562">
              <w:t>1720</w:t>
            </w:r>
            <w:r>
              <w:t xml:space="preserve"> </w:t>
            </w:r>
            <w:r w:rsidRPr="0063102A">
              <w:rPr>
                <w:b/>
              </w:rPr>
              <w:t>(Ek satır:RG-5/3/2024-32480)</w:t>
            </w:r>
            <w:r>
              <w:t xml:space="preserve"> </w:t>
            </w:r>
          </w:p>
        </w:tc>
        <w:tc>
          <w:tcPr>
            <w:tcW w:w="5943" w:type="dxa"/>
            <w:gridSpan w:val="2"/>
          </w:tcPr>
          <w:p w14:paraId="701D1802" w14:textId="61C9D1F2" w:rsidR="0063102A" w:rsidRPr="003D3934" w:rsidRDefault="0063102A" w:rsidP="0063102A">
            <w:pPr>
              <w:pStyle w:val="TableParagraph"/>
              <w:spacing w:before="62"/>
              <w:ind w:left="95"/>
              <w:rPr>
                <w:sz w:val="20"/>
              </w:rPr>
            </w:pPr>
            <w:r w:rsidRPr="00BB0B64">
              <w:t>N-karboksimetiliminobis(etilennitrilo)tetra(asetik asit); Pentetik Asit (INCI)</w:t>
            </w:r>
          </w:p>
        </w:tc>
        <w:tc>
          <w:tcPr>
            <w:tcW w:w="1702" w:type="dxa"/>
            <w:gridSpan w:val="2"/>
          </w:tcPr>
          <w:p w14:paraId="272EE709" w14:textId="6B8717C6" w:rsidR="0063102A" w:rsidRPr="003D3934" w:rsidRDefault="0063102A" w:rsidP="0063102A">
            <w:pPr>
              <w:pStyle w:val="TableParagraph"/>
              <w:spacing w:before="62"/>
              <w:ind w:left="97"/>
              <w:rPr>
                <w:sz w:val="20"/>
              </w:rPr>
            </w:pPr>
            <w:r w:rsidRPr="0074189A">
              <w:t>67-43-6</w:t>
            </w:r>
          </w:p>
        </w:tc>
        <w:tc>
          <w:tcPr>
            <w:tcW w:w="1846" w:type="dxa"/>
            <w:gridSpan w:val="2"/>
          </w:tcPr>
          <w:p w14:paraId="4D620F46" w14:textId="4FD4FE73" w:rsidR="0063102A" w:rsidRPr="003D3934" w:rsidRDefault="0063102A" w:rsidP="0063102A">
            <w:pPr>
              <w:pStyle w:val="TableParagraph"/>
              <w:spacing w:before="62"/>
              <w:ind w:left="94"/>
              <w:rPr>
                <w:sz w:val="20"/>
              </w:rPr>
            </w:pPr>
            <w:r w:rsidRPr="00F15D38">
              <w:t>200-652-8</w:t>
            </w:r>
          </w:p>
        </w:tc>
      </w:tr>
      <w:tr w:rsidR="0063102A" w:rsidRPr="003D3934" w14:paraId="0A201A94"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16B30888" w14:textId="1A83A6B9" w:rsidR="0063102A" w:rsidRPr="0063102A" w:rsidRDefault="0063102A" w:rsidP="0063102A">
            <w:pPr>
              <w:pStyle w:val="TableParagraph"/>
              <w:spacing w:before="62"/>
              <w:ind w:left="95"/>
            </w:pPr>
            <w:r w:rsidRPr="00800562">
              <w:t>1721</w:t>
            </w:r>
            <w:r>
              <w:t xml:space="preserve"> </w:t>
            </w:r>
            <w:r w:rsidRPr="0063102A">
              <w:rPr>
                <w:b/>
              </w:rPr>
              <w:t>(Ek satır:RG-5/3/2024-32480)</w:t>
            </w:r>
          </w:p>
        </w:tc>
        <w:tc>
          <w:tcPr>
            <w:tcW w:w="5943" w:type="dxa"/>
            <w:gridSpan w:val="2"/>
          </w:tcPr>
          <w:p w14:paraId="6D5B0845" w14:textId="32FBE197" w:rsidR="0063102A" w:rsidRPr="003D3934" w:rsidRDefault="0063102A" w:rsidP="0063102A">
            <w:pPr>
              <w:pStyle w:val="TableParagraph"/>
              <w:spacing w:before="62"/>
              <w:ind w:left="95"/>
              <w:rPr>
                <w:sz w:val="20"/>
              </w:rPr>
            </w:pPr>
            <w:r w:rsidRPr="00BB0B64">
              <w:t>Pentasodyum (karboksilatometil)iminobis(etilennitrilo)tetraasetat; Pentasodyum Pentetat (INCI)</w:t>
            </w:r>
          </w:p>
        </w:tc>
        <w:tc>
          <w:tcPr>
            <w:tcW w:w="1702" w:type="dxa"/>
            <w:gridSpan w:val="2"/>
          </w:tcPr>
          <w:p w14:paraId="5859281D" w14:textId="38A7F1EE" w:rsidR="0063102A" w:rsidRPr="003D3934" w:rsidRDefault="0063102A" w:rsidP="0063102A">
            <w:pPr>
              <w:pStyle w:val="TableParagraph"/>
              <w:spacing w:before="62"/>
              <w:ind w:left="97"/>
              <w:rPr>
                <w:sz w:val="20"/>
              </w:rPr>
            </w:pPr>
            <w:r w:rsidRPr="0074189A">
              <w:t>140-01-2</w:t>
            </w:r>
          </w:p>
        </w:tc>
        <w:tc>
          <w:tcPr>
            <w:tcW w:w="1846" w:type="dxa"/>
            <w:gridSpan w:val="2"/>
          </w:tcPr>
          <w:p w14:paraId="6F64D3D9" w14:textId="39324FA1" w:rsidR="0063102A" w:rsidRPr="003D3934" w:rsidRDefault="0063102A" w:rsidP="0063102A">
            <w:pPr>
              <w:pStyle w:val="TableParagraph"/>
              <w:spacing w:before="62"/>
              <w:ind w:left="94"/>
              <w:rPr>
                <w:sz w:val="20"/>
              </w:rPr>
            </w:pPr>
            <w:r w:rsidRPr="00F15D38">
              <w:t>205-391-3</w:t>
            </w:r>
          </w:p>
        </w:tc>
      </w:tr>
      <w:tr w:rsidR="0063102A" w:rsidRPr="003D3934" w14:paraId="4FC1F715"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2081890E" w14:textId="57D7A594" w:rsidR="0063102A" w:rsidRPr="0063102A" w:rsidRDefault="0063102A" w:rsidP="0063102A">
            <w:pPr>
              <w:pStyle w:val="TableParagraph"/>
              <w:spacing w:before="62"/>
              <w:ind w:left="95"/>
            </w:pPr>
            <w:r w:rsidRPr="00800562">
              <w:t>1722</w:t>
            </w:r>
            <w:r>
              <w:t xml:space="preserve"> </w:t>
            </w:r>
            <w:r w:rsidRPr="0063102A">
              <w:rPr>
                <w:b/>
              </w:rPr>
              <w:t>(Ek satır:RG-5/3/2024-32480)</w:t>
            </w:r>
          </w:p>
        </w:tc>
        <w:tc>
          <w:tcPr>
            <w:tcW w:w="5943" w:type="dxa"/>
            <w:gridSpan w:val="2"/>
          </w:tcPr>
          <w:p w14:paraId="247398D5" w14:textId="0D95C8F9" w:rsidR="0063102A" w:rsidRPr="003D3934" w:rsidRDefault="0063102A" w:rsidP="0063102A">
            <w:pPr>
              <w:pStyle w:val="TableParagraph"/>
              <w:spacing w:before="62"/>
              <w:ind w:left="95"/>
              <w:rPr>
                <w:sz w:val="20"/>
              </w:rPr>
            </w:pPr>
            <w:r w:rsidRPr="00BB0B64">
              <w:t>Asetamiprit (ISO); (1E)-N-[(6-kloropridin-3-il)metil]-N’-siyano-N-metilethanimidamid; (E)-N1-[(6-kloro-3-piridil)metil]-N2-siyano-N1-metilasetamidin</w:t>
            </w:r>
          </w:p>
        </w:tc>
        <w:tc>
          <w:tcPr>
            <w:tcW w:w="1702" w:type="dxa"/>
            <w:gridSpan w:val="2"/>
          </w:tcPr>
          <w:p w14:paraId="08AB1546" w14:textId="77777777" w:rsidR="0063102A" w:rsidRDefault="0063102A" w:rsidP="0063102A">
            <w:pPr>
              <w:pStyle w:val="TableParagraph"/>
              <w:spacing w:before="62"/>
              <w:ind w:left="97"/>
            </w:pPr>
            <w:r w:rsidRPr="0074189A">
              <w:t>135410-20-7/</w:t>
            </w:r>
          </w:p>
          <w:p w14:paraId="01BAE672" w14:textId="265BC83E" w:rsidR="0063102A" w:rsidRPr="003D3934" w:rsidRDefault="0063102A" w:rsidP="0063102A">
            <w:pPr>
              <w:pStyle w:val="TableParagraph"/>
              <w:spacing w:before="62"/>
              <w:ind w:left="97"/>
              <w:rPr>
                <w:sz w:val="20"/>
              </w:rPr>
            </w:pPr>
            <w:r w:rsidRPr="0074189A">
              <w:t>160430-64-8</w:t>
            </w:r>
          </w:p>
        </w:tc>
        <w:tc>
          <w:tcPr>
            <w:tcW w:w="1846" w:type="dxa"/>
            <w:gridSpan w:val="2"/>
          </w:tcPr>
          <w:p w14:paraId="0353136B" w14:textId="77777777" w:rsidR="0063102A" w:rsidRDefault="0063102A" w:rsidP="0063102A">
            <w:pPr>
              <w:pStyle w:val="TableParagraph"/>
              <w:spacing w:before="62"/>
              <w:ind w:left="94"/>
            </w:pPr>
            <w:r w:rsidRPr="00F15D38">
              <w:t>603-921-1/</w:t>
            </w:r>
          </w:p>
          <w:p w14:paraId="7A274654" w14:textId="251CA8AB" w:rsidR="0063102A" w:rsidRPr="003D3934" w:rsidRDefault="0063102A" w:rsidP="0063102A">
            <w:pPr>
              <w:pStyle w:val="TableParagraph"/>
              <w:spacing w:before="62"/>
              <w:ind w:left="94"/>
              <w:rPr>
                <w:sz w:val="20"/>
              </w:rPr>
            </w:pPr>
            <w:r w:rsidRPr="00F15D38">
              <w:t>682-791-8</w:t>
            </w:r>
          </w:p>
        </w:tc>
      </w:tr>
      <w:tr w:rsidR="0063102A" w:rsidRPr="003D3934" w14:paraId="541C710E"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3ADC63E5" w14:textId="73EEEE1F" w:rsidR="0063102A" w:rsidRPr="00E3205C" w:rsidRDefault="0063102A" w:rsidP="0063102A">
            <w:pPr>
              <w:pStyle w:val="TableParagraph"/>
              <w:spacing w:before="62"/>
              <w:ind w:left="95"/>
            </w:pPr>
            <w:r w:rsidRPr="00800562">
              <w:t>1723</w:t>
            </w:r>
            <w:r>
              <w:t xml:space="preserve"> </w:t>
            </w:r>
            <w:r w:rsidRPr="0063102A">
              <w:rPr>
                <w:b/>
              </w:rPr>
              <w:t>(Ek satır:RG-5/3/2024-32480)</w:t>
            </w:r>
          </w:p>
        </w:tc>
        <w:tc>
          <w:tcPr>
            <w:tcW w:w="5943" w:type="dxa"/>
            <w:gridSpan w:val="2"/>
          </w:tcPr>
          <w:p w14:paraId="15DF7643" w14:textId="77777777" w:rsidR="0063102A" w:rsidRPr="0063102A" w:rsidRDefault="0063102A" w:rsidP="0063102A">
            <w:pPr>
              <w:pStyle w:val="TableParagraph"/>
              <w:spacing w:before="62"/>
              <w:ind w:left="95"/>
              <w:rPr>
                <w:sz w:val="20"/>
              </w:rPr>
            </w:pPr>
            <w:r w:rsidRPr="0063102A">
              <w:rPr>
                <w:sz w:val="20"/>
              </w:rPr>
              <w:t>Pendimethalin (ISO); N-(1-etilpropil)-2,6-dinitro-3,4-ksiden</w:t>
            </w:r>
          </w:p>
          <w:p w14:paraId="33F11478" w14:textId="4FEEE4F1" w:rsidR="0063102A" w:rsidRPr="003D3934" w:rsidRDefault="0063102A" w:rsidP="0063102A">
            <w:pPr>
              <w:pStyle w:val="TableParagraph"/>
              <w:spacing w:before="62"/>
              <w:rPr>
                <w:sz w:val="20"/>
              </w:rPr>
            </w:pPr>
          </w:p>
        </w:tc>
        <w:tc>
          <w:tcPr>
            <w:tcW w:w="1702" w:type="dxa"/>
            <w:gridSpan w:val="2"/>
          </w:tcPr>
          <w:p w14:paraId="42AB15FC" w14:textId="5B52C11E" w:rsidR="0063102A" w:rsidRPr="003D3934" w:rsidRDefault="0063102A" w:rsidP="0063102A">
            <w:pPr>
              <w:pStyle w:val="TableParagraph"/>
              <w:spacing w:before="62"/>
              <w:ind w:left="97"/>
              <w:rPr>
                <w:sz w:val="20"/>
              </w:rPr>
            </w:pPr>
            <w:r w:rsidRPr="0074189A">
              <w:t>40487-42-1</w:t>
            </w:r>
          </w:p>
        </w:tc>
        <w:tc>
          <w:tcPr>
            <w:tcW w:w="1846" w:type="dxa"/>
            <w:gridSpan w:val="2"/>
          </w:tcPr>
          <w:p w14:paraId="38774EF2" w14:textId="5019F421" w:rsidR="0063102A" w:rsidRPr="003D3934" w:rsidRDefault="0063102A" w:rsidP="0063102A">
            <w:pPr>
              <w:pStyle w:val="TableParagraph"/>
              <w:spacing w:before="62"/>
              <w:ind w:left="94"/>
              <w:rPr>
                <w:sz w:val="20"/>
              </w:rPr>
            </w:pPr>
            <w:r w:rsidRPr="00F15D38">
              <w:t>254-938-2</w:t>
            </w:r>
          </w:p>
        </w:tc>
      </w:tr>
      <w:tr w:rsidR="0063102A" w:rsidRPr="003D3934" w14:paraId="4F6240FA" w14:textId="77777777" w:rsidTr="004567A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6" w:type="dxa"/>
          <w:trHeight w:val="332"/>
        </w:trPr>
        <w:tc>
          <w:tcPr>
            <w:tcW w:w="1142" w:type="dxa"/>
          </w:tcPr>
          <w:p w14:paraId="355E1A66" w14:textId="0C60210C" w:rsidR="0063102A" w:rsidRPr="00E3205C" w:rsidRDefault="0063102A" w:rsidP="0063102A">
            <w:pPr>
              <w:pStyle w:val="TableParagraph"/>
              <w:spacing w:before="62"/>
              <w:ind w:left="95"/>
            </w:pPr>
            <w:r w:rsidRPr="00800562">
              <w:t>1724</w:t>
            </w:r>
            <w:r>
              <w:t xml:space="preserve"> </w:t>
            </w:r>
            <w:r w:rsidRPr="0063102A">
              <w:rPr>
                <w:b/>
              </w:rPr>
              <w:t>(Ek satır:RG-5/3/2024-32480)</w:t>
            </w:r>
          </w:p>
        </w:tc>
        <w:tc>
          <w:tcPr>
            <w:tcW w:w="5943" w:type="dxa"/>
            <w:gridSpan w:val="2"/>
          </w:tcPr>
          <w:p w14:paraId="76278AED" w14:textId="1AD1D56F" w:rsidR="0063102A" w:rsidRPr="003D3934" w:rsidRDefault="0063102A" w:rsidP="0063102A">
            <w:pPr>
              <w:pStyle w:val="TableParagraph"/>
              <w:spacing w:before="62"/>
              <w:ind w:left="95"/>
              <w:rPr>
                <w:sz w:val="20"/>
              </w:rPr>
            </w:pPr>
            <w:r w:rsidRPr="0063102A">
              <w:rPr>
                <w:sz w:val="20"/>
              </w:rPr>
              <w:t>Bentazon (ISO); 3-isopropil-2,1,3-benzotiadiazine-4-on-2,2-dioksit</w:t>
            </w:r>
          </w:p>
        </w:tc>
        <w:tc>
          <w:tcPr>
            <w:tcW w:w="1702" w:type="dxa"/>
            <w:gridSpan w:val="2"/>
          </w:tcPr>
          <w:p w14:paraId="66099810" w14:textId="60F9CC45" w:rsidR="0063102A" w:rsidRPr="003D3934" w:rsidRDefault="0063102A" w:rsidP="0063102A">
            <w:pPr>
              <w:pStyle w:val="TableParagraph"/>
              <w:spacing w:before="62"/>
              <w:ind w:left="97"/>
              <w:rPr>
                <w:sz w:val="20"/>
              </w:rPr>
            </w:pPr>
            <w:r w:rsidRPr="0063102A">
              <w:rPr>
                <w:sz w:val="20"/>
              </w:rPr>
              <w:t>25057-89-0</w:t>
            </w:r>
          </w:p>
        </w:tc>
        <w:tc>
          <w:tcPr>
            <w:tcW w:w="1846" w:type="dxa"/>
            <w:gridSpan w:val="2"/>
          </w:tcPr>
          <w:p w14:paraId="191B824B" w14:textId="3FACE987" w:rsidR="0063102A" w:rsidRPr="003D3934" w:rsidRDefault="0063102A" w:rsidP="0063102A">
            <w:pPr>
              <w:pStyle w:val="TableParagraph"/>
              <w:spacing w:before="62"/>
              <w:ind w:left="94"/>
              <w:rPr>
                <w:sz w:val="20"/>
              </w:rPr>
            </w:pPr>
            <w:r w:rsidRPr="0063102A">
              <w:rPr>
                <w:sz w:val="20"/>
              </w:rPr>
              <w:t>246-585-8’</w:t>
            </w:r>
          </w:p>
        </w:tc>
      </w:tr>
    </w:tbl>
    <w:p w14:paraId="094FBB4A" w14:textId="77777777" w:rsidR="00B52DCC" w:rsidRDefault="00B52DCC">
      <w:pPr>
        <w:pStyle w:val="GvdeMetni"/>
        <w:spacing w:before="7"/>
        <w:rPr>
          <w:b/>
          <w:sz w:val="11"/>
        </w:rPr>
      </w:pPr>
    </w:p>
    <w:p w14:paraId="52D0CC8A" w14:textId="77777777" w:rsidR="00B52DCC" w:rsidRDefault="00916648">
      <w:pPr>
        <w:pStyle w:val="ListeParagraf"/>
        <w:numPr>
          <w:ilvl w:val="0"/>
          <w:numId w:val="216"/>
        </w:numPr>
        <w:tabs>
          <w:tab w:val="left" w:pos="1057"/>
        </w:tabs>
        <w:spacing w:before="95"/>
        <w:ind w:hanging="172"/>
        <w:rPr>
          <w:sz w:val="12"/>
        </w:rPr>
      </w:pPr>
      <w:r>
        <w:rPr>
          <w:sz w:val="12"/>
        </w:rPr>
        <w:t>24/03/2000 tarihli 23999 sayılı resmi gazete’de yayımlanan Radyasyon Güvenliği</w:t>
      </w:r>
      <w:r>
        <w:rPr>
          <w:spacing w:val="-17"/>
          <w:sz w:val="12"/>
        </w:rPr>
        <w:t xml:space="preserve"> </w:t>
      </w:r>
      <w:r>
        <w:rPr>
          <w:sz w:val="12"/>
        </w:rPr>
        <w:t>Yönetmeliği</w:t>
      </w:r>
    </w:p>
    <w:p w14:paraId="2F43BA7D" w14:textId="77777777" w:rsidR="00B52DCC" w:rsidRDefault="00916648">
      <w:pPr>
        <w:pStyle w:val="ListeParagraf"/>
        <w:numPr>
          <w:ilvl w:val="0"/>
          <w:numId w:val="216"/>
        </w:numPr>
        <w:tabs>
          <w:tab w:val="left" w:pos="1057"/>
        </w:tabs>
        <w:spacing w:before="100"/>
        <w:ind w:hanging="172"/>
        <w:rPr>
          <w:sz w:val="12"/>
        </w:rPr>
      </w:pPr>
      <w:r>
        <w:rPr>
          <w:sz w:val="12"/>
        </w:rPr>
        <w:t>Değiştirilmiş</w:t>
      </w:r>
      <w:r>
        <w:rPr>
          <w:spacing w:val="-2"/>
          <w:sz w:val="12"/>
        </w:rPr>
        <w:t xml:space="preserve"> </w:t>
      </w:r>
      <w:r>
        <w:rPr>
          <w:sz w:val="12"/>
        </w:rPr>
        <w:t>INNM-adı.</w:t>
      </w:r>
    </w:p>
    <w:p w14:paraId="5456223A" w14:textId="77777777" w:rsidR="00B52DCC" w:rsidRDefault="00916648">
      <w:pPr>
        <w:pStyle w:val="ListeParagraf"/>
        <w:numPr>
          <w:ilvl w:val="0"/>
          <w:numId w:val="216"/>
        </w:numPr>
        <w:tabs>
          <w:tab w:val="left" w:pos="1057"/>
        </w:tabs>
        <w:spacing w:before="99"/>
        <w:ind w:hanging="172"/>
        <w:rPr>
          <w:sz w:val="12"/>
        </w:rPr>
      </w:pPr>
      <w:r>
        <w:rPr>
          <w:sz w:val="12"/>
        </w:rPr>
        <w:t>24 Aralık 2011 tarihli, 28152 sayılı Resmi Gazete İnsan Tüketimi Amacıyla Kullanılmayan Hayvansal Yan Ürünler</w:t>
      </w:r>
      <w:r>
        <w:rPr>
          <w:spacing w:val="-19"/>
          <w:sz w:val="12"/>
        </w:rPr>
        <w:t xml:space="preserve"> </w:t>
      </w:r>
      <w:r>
        <w:rPr>
          <w:sz w:val="12"/>
        </w:rPr>
        <w:t>Yönetmeliği</w:t>
      </w:r>
    </w:p>
    <w:p w14:paraId="076BFC97" w14:textId="77777777" w:rsidR="00B52DCC" w:rsidRDefault="00916648">
      <w:pPr>
        <w:pStyle w:val="ListeParagraf"/>
        <w:numPr>
          <w:ilvl w:val="0"/>
          <w:numId w:val="216"/>
        </w:numPr>
        <w:tabs>
          <w:tab w:val="left" w:pos="1086"/>
        </w:tabs>
        <w:spacing w:before="100"/>
        <w:ind w:left="1085" w:hanging="201"/>
        <w:rPr>
          <w:sz w:val="12"/>
        </w:rPr>
      </w:pPr>
      <w:r>
        <w:rPr>
          <w:sz w:val="12"/>
        </w:rPr>
        <w:t>Tek bileşen için Ek II'de 364 referans numarasına</w:t>
      </w:r>
      <w:r>
        <w:rPr>
          <w:spacing w:val="3"/>
          <w:sz w:val="12"/>
        </w:rPr>
        <w:t xml:space="preserve"> </w:t>
      </w:r>
      <w:r>
        <w:rPr>
          <w:sz w:val="12"/>
        </w:rPr>
        <w:t>bakınız.</w:t>
      </w:r>
    </w:p>
    <w:p w14:paraId="54C5E773" w14:textId="77777777" w:rsidR="00B52DCC" w:rsidRDefault="00916648" w:rsidP="00E96807">
      <w:pPr>
        <w:pStyle w:val="ListeParagraf"/>
        <w:numPr>
          <w:ilvl w:val="0"/>
          <w:numId w:val="216"/>
        </w:numPr>
        <w:tabs>
          <w:tab w:val="left" w:pos="1086"/>
        </w:tabs>
        <w:spacing w:before="99" w:line="417" w:lineRule="auto"/>
        <w:ind w:left="884" w:right="6986" w:firstLine="0"/>
        <w:rPr>
          <w:sz w:val="12"/>
        </w:rPr>
      </w:pPr>
      <w:r w:rsidRPr="00B959A3">
        <w:rPr>
          <w:sz w:val="12"/>
        </w:rPr>
        <w:t>Tek</w:t>
      </w:r>
      <w:r w:rsidRPr="00B959A3">
        <w:rPr>
          <w:spacing w:val="-4"/>
          <w:sz w:val="12"/>
        </w:rPr>
        <w:t xml:space="preserve"> </w:t>
      </w:r>
      <w:r w:rsidRPr="00B959A3">
        <w:rPr>
          <w:sz w:val="12"/>
        </w:rPr>
        <w:t>bileşen</w:t>
      </w:r>
      <w:r w:rsidRPr="00B959A3">
        <w:rPr>
          <w:spacing w:val="-3"/>
          <w:sz w:val="12"/>
        </w:rPr>
        <w:t xml:space="preserve"> </w:t>
      </w:r>
      <w:r w:rsidRPr="00B959A3">
        <w:rPr>
          <w:sz w:val="12"/>
        </w:rPr>
        <w:t>için</w:t>
      </w:r>
      <w:r w:rsidRPr="00B959A3">
        <w:rPr>
          <w:spacing w:val="-5"/>
          <w:sz w:val="12"/>
        </w:rPr>
        <w:t xml:space="preserve"> </w:t>
      </w:r>
      <w:r w:rsidRPr="00B959A3">
        <w:rPr>
          <w:sz w:val="12"/>
        </w:rPr>
        <w:t>Ek</w:t>
      </w:r>
      <w:r w:rsidRPr="00B959A3">
        <w:rPr>
          <w:spacing w:val="-3"/>
          <w:sz w:val="12"/>
        </w:rPr>
        <w:t xml:space="preserve"> </w:t>
      </w:r>
      <w:r w:rsidRPr="00B959A3">
        <w:rPr>
          <w:sz w:val="12"/>
        </w:rPr>
        <w:t>II'de</w:t>
      </w:r>
      <w:r w:rsidRPr="00B959A3">
        <w:rPr>
          <w:spacing w:val="-4"/>
          <w:sz w:val="12"/>
        </w:rPr>
        <w:t xml:space="preserve"> </w:t>
      </w:r>
      <w:r w:rsidRPr="00B959A3">
        <w:rPr>
          <w:sz w:val="12"/>
        </w:rPr>
        <w:t>413</w:t>
      </w:r>
      <w:r w:rsidRPr="00B959A3">
        <w:rPr>
          <w:spacing w:val="-3"/>
          <w:sz w:val="12"/>
        </w:rPr>
        <w:t xml:space="preserve"> </w:t>
      </w:r>
      <w:r w:rsidRPr="00B959A3">
        <w:rPr>
          <w:sz w:val="12"/>
        </w:rPr>
        <w:t>referans</w:t>
      </w:r>
      <w:r w:rsidRPr="00B959A3">
        <w:rPr>
          <w:spacing w:val="-4"/>
          <w:sz w:val="12"/>
        </w:rPr>
        <w:t xml:space="preserve"> </w:t>
      </w:r>
      <w:r w:rsidRPr="00B959A3">
        <w:rPr>
          <w:sz w:val="12"/>
        </w:rPr>
        <w:t>numarasına</w:t>
      </w:r>
      <w:r w:rsidRPr="00B959A3">
        <w:rPr>
          <w:spacing w:val="-1"/>
          <w:sz w:val="12"/>
        </w:rPr>
        <w:t xml:space="preserve"> </w:t>
      </w:r>
      <w:r w:rsidRPr="00B959A3">
        <w:rPr>
          <w:sz w:val="12"/>
        </w:rPr>
        <w:t xml:space="preserve">bakınız. </w:t>
      </w:r>
    </w:p>
    <w:p w14:paraId="3EC5946E" w14:textId="3CDC28A3" w:rsidR="00D72044" w:rsidRDefault="00D72044">
      <w:pPr>
        <w:rPr>
          <w:sz w:val="12"/>
        </w:rPr>
      </w:pPr>
      <w:r>
        <w:rPr>
          <w:sz w:val="12"/>
        </w:rPr>
        <w:br w:type="page"/>
      </w:r>
    </w:p>
    <w:p w14:paraId="474D0244" w14:textId="77777777" w:rsidR="00B52DCC" w:rsidRDefault="00B52DCC">
      <w:pPr>
        <w:pStyle w:val="GvdeMetni"/>
        <w:spacing w:before="10"/>
        <w:rPr>
          <w:sz w:val="18"/>
        </w:rPr>
      </w:pPr>
    </w:p>
    <w:p w14:paraId="705CBC39" w14:textId="77777777" w:rsidR="00B52DCC" w:rsidRDefault="00916648">
      <w:pPr>
        <w:spacing w:before="91"/>
        <w:ind w:left="3528" w:right="3609"/>
        <w:jc w:val="center"/>
        <w:rPr>
          <w:b/>
        </w:rPr>
      </w:pPr>
      <w:r>
        <w:rPr>
          <w:b/>
        </w:rPr>
        <w:t>Ek III</w:t>
      </w:r>
    </w:p>
    <w:p w14:paraId="30ADC886" w14:textId="77777777" w:rsidR="00B52DCC" w:rsidRDefault="00916648">
      <w:pPr>
        <w:spacing w:before="182"/>
        <w:ind w:left="3528" w:right="3672"/>
        <w:jc w:val="center"/>
        <w:rPr>
          <w:b/>
        </w:rPr>
      </w:pPr>
      <w:r>
        <w:rPr>
          <w:b/>
        </w:rPr>
        <w:t>Aşağıdaki Sınırlamalar Dışında Kozmetik Ürünlerin İçermemesi Gereken Maddeler Listesi</w:t>
      </w:r>
    </w:p>
    <w:p w14:paraId="15F2933A" w14:textId="77777777" w:rsidR="00B52DCC" w:rsidRDefault="00B52DCC">
      <w:pPr>
        <w:pStyle w:val="GvdeMetni"/>
        <w:spacing w:before="7" w:after="1"/>
        <w:rPr>
          <w:b/>
          <w:sz w:val="15"/>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C17D8C7" w14:textId="77777777">
        <w:trPr>
          <w:trHeight w:val="431"/>
        </w:trPr>
        <w:tc>
          <w:tcPr>
            <w:tcW w:w="1416" w:type="dxa"/>
            <w:vMerge w:val="restart"/>
          </w:tcPr>
          <w:p w14:paraId="1606C3AE" w14:textId="77777777" w:rsidR="00B52DCC" w:rsidRDefault="00B52DCC">
            <w:pPr>
              <w:pStyle w:val="TableParagraph"/>
              <w:rPr>
                <w:b/>
              </w:rPr>
            </w:pPr>
          </w:p>
          <w:p w14:paraId="1C8DB91D" w14:textId="77777777" w:rsidR="00B52DCC" w:rsidRDefault="00916648">
            <w:pPr>
              <w:pStyle w:val="TableParagraph"/>
              <w:spacing w:before="131" w:line="427" w:lineRule="auto"/>
              <w:ind w:left="107"/>
              <w:rPr>
                <w:sz w:val="20"/>
              </w:rPr>
            </w:pPr>
            <w:r>
              <w:rPr>
                <w:sz w:val="20"/>
              </w:rPr>
              <w:t xml:space="preserve">Referans </w:t>
            </w:r>
            <w:r>
              <w:rPr>
                <w:w w:val="95"/>
                <w:sz w:val="20"/>
              </w:rPr>
              <w:t>Numarası</w:t>
            </w:r>
          </w:p>
        </w:tc>
        <w:tc>
          <w:tcPr>
            <w:tcW w:w="5672" w:type="dxa"/>
            <w:gridSpan w:val="4"/>
          </w:tcPr>
          <w:p w14:paraId="04034B48" w14:textId="77777777" w:rsidR="00B52DCC" w:rsidRDefault="00916648">
            <w:pPr>
              <w:pStyle w:val="TableParagraph"/>
              <w:spacing w:before="5"/>
              <w:ind w:left="105"/>
              <w:rPr>
                <w:sz w:val="20"/>
              </w:rPr>
            </w:pPr>
            <w:r>
              <w:rPr>
                <w:sz w:val="20"/>
              </w:rPr>
              <w:t>Madde Tanımlaması</w:t>
            </w:r>
          </w:p>
        </w:tc>
        <w:tc>
          <w:tcPr>
            <w:tcW w:w="5670" w:type="dxa"/>
            <w:gridSpan w:val="3"/>
          </w:tcPr>
          <w:p w14:paraId="0D6BB00C" w14:textId="77777777" w:rsidR="00B52DCC" w:rsidRDefault="00916648">
            <w:pPr>
              <w:pStyle w:val="TableParagraph"/>
              <w:spacing w:before="5"/>
              <w:ind w:left="108"/>
              <w:rPr>
                <w:sz w:val="20"/>
              </w:rPr>
            </w:pPr>
            <w:r>
              <w:rPr>
                <w:sz w:val="20"/>
              </w:rPr>
              <w:t>Sınırlamalar</w:t>
            </w:r>
          </w:p>
        </w:tc>
        <w:tc>
          <w:tcPr>
            <w:tcW w:w="2693" w:type="dxa"/>
            <w:vMerge w:val="restart"/>
          </w:tcPr>
          <w:p w14:paraId="774D7A3F" w14:textId="77777777" w:rsidR="00B52DCC" w:rsidRDefault="00B52DCC">
            <w:pPr>
              <w:pStyle w:val="TableParagraph"/>
              <w:spacing w:before="5"/>
              <w:rPr>
                <w:b/>
                <w:sz w:val="29"/>
              </w:rPr>
            </w:pPr>
          </w:p>
          <w:p w14:paraId="7257C46F" w14:textId="77777777" w:rsidR="00B52DCC" w:rsidRDefault="00916648">
            <w:pPr>
              <w:pStyle w:val="TableParagraph"/>
              <w:spacing w:line="259" w:lineRule="auto"/>
              <w:ind w:left="110" w:right="226"/>
              <w:rPr>
                <w:sz w:val="20"/>
              </w:rPr>
            </w:pPr>
            <w:r>
              <w:rPr>
                <w:sz w:val="20"/>
              </w:rPr>
              <w:t>Etiket üzerinde belirtilmesi gereken kullanma talimatı ve tedbirler</w:t>
            </w:r>
          </w:p>
        </w:tc>
      </w:tr>
      <w:tr w:rsidR="00B52DCC" w14:paraId="1CE97990" w14:textId="77777777">
        <w:trPr>
          <w:trHeight w:val="1154"/>
        </w:trPr>
        <w:tc>
          <w:tcPr>
            <w:tcW w:w="1416" w:type="dxa"/>
            <w:vMerge/>
            <w:tcBorders>
              <w:top w:val="nil"/>
            </w:tcBorders>
          </w:tcPr>
          <w:p w14:paraId="29E406E9" w14:textId="77777777" w:rsidR="00B52DCC" w:rsidRDefault="00B52DCC">
            <w:pPr>
              <w:rPr>
                <w:sz w:val="2"/>
                <w:szCs w:val="2"/>
              </w:rPr>
            </w:pPr>
          </w:p>
        </w:tc>
        <w:tc>
          <w:tcPr>
            <w:tcW w:w="1984" w:type="dxa"/>
          </w:tcPr>
          <w:p w14:paraId="2BE9F076" w14:textId="77777777" w:rsidR="00B52DCC" w:rsidRDefault="00B52DCC">
            <w:pPr>
              <w:pStyle w:val="TableParagraph"/>
              <w:rPr>
                <w:b/>
                <w:sz w:val="32"/>
              </w:rPr>
            </w:pPr>
          </w:p>
          <w:p w14:paraId="48BAB436" w14:textId="77777777" w:rsidR="00B52DCC" w:rsidRDefault="00916648">
            <w:pPr>
              <w:pStyle w:val="TableParagraph"/>
              <w:ind w:left="105"/>
              <w:rPr>
                <w:sz w:val="20"/>
              </w:rPr>
            </w:pPr>
            <w:r>
              <w:rPr>
                <w:sz w:val="20"/>
              </w:rPr>
              <w:t>Kimyasal Adı/ INN</w:t>
            </w:r>
          </w:p>
        </w:tc>
        <w:tc>
          <w:tcPr>
            <w:tcW w:w="1704" w:type="dxa"/>
          </w:tcPr>
          <w:p w14:paraId="3DA05130" w14:textId="77777777" w:rsidR="00B52DCC" w:rsidRDefault="00916648">
            <w:pPr>
              <w:pStyle w:val="TableParagraph"/>
              <w:spacing w:before="118" w:line="259" w:lineRule="auto"/>
              <w:ind w:left="106" w:right="251"/>
              <w:rPr>
                <w:sz w:val="20"/>
              </w:rPr>
            </w:pPr>
            <w:r>
              <w:rPr>
                <w:sz w:val="20"/>
              </w:rPr>
              <w:t>Ortak Bileşenler Sözlüğündeki İsmi</w:t>
            </w:r>
          </w:p>
        </w:tc>
        <w:tc>
          <w:tcPr>
            <w:tcW w:w="993" w:type="dxa"/>
          </w:tcPr>
          <w:p w14:paraId="4A57628C" w14:textId="77777777" w:rsidR="00B52DCC" w:rsidRDefault="00B52DCC">
            <w:pPr>
              <w:pStyle w:val="TableParagraph"/>
              <w:rPr>
                <w:b/>
                <w:sz w:val="32"/>
              </w:rPr>
            </w:pPr>
          </w:p>
          <w:p w14:paraId="156C72F9" w14:textId="77777777" w:rsidR="00B52DCC" w:rsidRDefault="00916648">
            <w:pPr>
              <w:pStyle w:val="TableParagraph"/>
              <w:ind w:left="107"/>
              <w:rPr>
                <w:sz w:val="20"/>
              </w:rPr>
            </w:pPr>
            <w:r>
              <w:rPr>
                <w:sz w:val="20"/>
              </w:rPr>
              <w:t>CAS No</w:t>
            </w:r>
          </w:p>
        </w:tc>
        <w:tc>
          <w:tcPr>
            <w:tcW w:w="991" w:type="dxa"/>
          </w:tcPr>
          <w:p w14:paraId="7C837353" w14:textId="77777777" w:rsidR="00B52DCC" w:rsidRDefault="00B52DCC">
            <w:pPr>
              <w:pStyle w:val="TableParagraph"/>
              <w:rPr>
                <w:b/>
                <w:sz w:val="32"/>
              </w:rPr>
            </w:pPr>
          </w:p>
          <w:p w14:paraId="59EC322F" w14:textId="77777777" w:rsidR="00B52DCC" w:rsidRDefault="00916648">
            <w:pPr>
              <w:pStyle w:val="TableParagraph"/>
              <w:ind w:left="107"/>
              <w:rPr>
                <w:sz w:val="20"/>
              </w:rPr>
            </w:pPr>
            <w:r>
              <w:rPr>
                <w:sz w:val="20"/>
              </w:rPr>
              <w:t>EC No</w:t>
            </w:r>
          </w:p>
        </w:tc>
        <w:tc>
          <w:tcPr>
            <w:tcW w:w="1709" w:type="dxa"/>
          </w:tcPr>
          <w:p w14:paraId="554E18CE" w14:textId="77777777" w:rsidR="00B52DCC" w:rsidRDefault="00B52DCC">
            <w:pPr>
              <w:pStyle w:val="TableParagraph"/>
              <w:spacing w:before="1"/>
              <w:rPr>
                <w:b/>
                <w:sz w:val="21"/>
              </w:rPr>
            </w:pPr>
          </w:p>
          <w:p w14:paraId="301A679C" w14:textId="77777777" w:rsidR="00B52DCC" w:rsidRDefault="00916648">
            <w:pPr>
              <w:pStyle w:val="TableParagraph"/>
              <w:spacing w:line="259" w:lineRule="auto"/>
              <w:ind w:left="108"/>
              <w:rPr>
                <w:sz w:val="20"/>
              </w:rPr>
            </w:pPr>
            <w:r>
              <w:rPr>
                <w:sz w:val="20"/>
              </w:rPr>
              <w:t>Ürün tipi, vücut bölgeleri</w:t>
            </w:r>
          </w:p>
        </w:tc>
        <w:tc>
          <w:tcPr>
            <w:tcW w:w="1700" w:type="dxa"/>
          </w:tcPr>
          <w:p w14:paraId="00059E2C" w14:textId="77777777" w:rsidR="00B52DCC" w:rsidRDefault="00916648">
            <w:pPr>
              <w:pStyle w:val="TableParagraph"/>
              <w:spacing w:line="259" w:lineRule="auto"/>
              <w:ind w:left="108"/>
              <w:rPr>
                <w:sz w:val="20"/>
              </w:rPr>
            </w:pPr>
            <w:r>
              <w:rPr>
                <w:sz w:val="20"/>
              </w:rPr>
              <w:t>Kullanıma hazır ürünlerdeki maksimum konsantrasyon</w:t>
            </w:r>
          </w:p>
        </w:tc>
        <w:tc>
          <w:tcPr>
            <w:tcW w:w="2261" w:type="dxa"/>
          </w:tcPr>
          <w:p w14:paraId="7291B0EF" w14:textId="77777777" w:rsidR="00B52DCC" w:rsidRDefault="00B52DCC">
            <w:pPr>
              <w:pStyle w:val="TableParagraph"/>
              <w:rPr>
                <w:b/>
                <w:sz w:val="32"/>
              </w:rPr>
            </w:pPr>
          </w:p>
          <w:p w14:paraId="5A3DAE72" w14:textId="77777777" w:rsidR="00B52DCC" w:rsidRDefault="00916648">
            <w:pPr>
              <w:pStyle w:val="TableParagraph"/>
              <w:ind w:left="108"/>
              <w:rPr>
                <w:sz w:val="20"/>
              </w:rPr>
            </w:pPr>
            <w:r>
              <w:rPr>
                <w:sz w:val="20"/>
              </w:rPr>
              <w:t>Diğer</w:t>
            </w:r>
          </w:p>
        </w:tc>
        <w:tc>
          <w:tcPr>
            <w:tcW w:w="2693" w:type="dxa"/>
            <w:vMerge/>
            <w:tcBorders>
              <w:top w:val="nil"/>
            </w:tcBorders>
          </w:tcPr>
          <w:p w14:paraId="0B5A2927" w14:textId="77777777" w:rsidR="00B52DCC" w:rsidRDefault="00B52DCC">
            <w:pPr>
              <w:rPr>
                <w:sz w:val="2"/>
                <w:szCs w:val="2"/>
              </w:rPr>
            </w:pPr>
          </w:p>
        </w:tc>
      </w:tr>
      <w:tr w:rsidR="00B52DCC" w14:paraId="5C257D3E" w14:textId="77777777">
        <w:trPr>
          <w:trHeight w:val="815"/>
        </w:trPr>
        <w:tc>
          <w:tcPr>
            <w:tcW w:w="1416" w:type="dxa"/>
          </w:tcPr>
          <w:p w14:paraId="43E94C39" w14:textId="77777777" w:rsidR="00B52DCC" w:rsidRDefault="00916648">
            <w:pPr>
              <w:pStyle w:val="TableParagraph"/>
              <w:spacing w:line="223" w:lineRule="exact"/>
              <w:ind w:left="107"/>
              <w:rPr>
                <w:sz w:val="20"/>
              </w:rPr>
            </w:pPr>
            <w:r>
              <w:rPr>
                <w:w w:val="99"/>
                <w:sz w:val="20"/>
              </w:rPr>
              <w:t>a</w:t>
            </w:r>
          </w:p>
        </w:tc>
        <w:tc>
          <w:tcPr>
            <w:tcW w:w="1984" w:type="dxa"/>
          </w:tcPr>
          <w:p w14:paraId="681E0869" w14:textId="77777777" w:rsidR="00B52DCC" w:rsidRDefault="00916648">
            <w:pPr>
              <w:pStyle w:val="TableParagraph"/>
              <w:spacing w:before="197"/>
              <w:ind w:left="105"/>
              <w:rPr>
                <w:sz w:val="20"/>
              </w:rPr>
            </w:pPr>
            <w:r>
              <w:rPr>
                <w:w w:val="99"/>
                <w:sz w:val="20"/>
              </w:rPr>
              <w:t>b</w:t>
            </w:r>
          </w:p>
        </w:tc>
        <w:tc>
          <w:tcPr>
            <w:tcW w:w="1704" w:type="dxa"/>
          </w:tcPr>
          <w:p w14:paraId="63359EF3" w14:textId="77777777" w:rsidR="00B52DCC" w:rsidRDefault="00916648">
            <w:pPr>
              <w:pStyle w:val="TableParagraph"/>
              <w:spacing w:before="197"/>
              <w:ind w:left="106"/>
              <w:rPr>
                <w:sz w:val="20"/>
              </w:rPr>
            </w:pPr>
            <w:r>
              <w:rPr>
                <w:w w:val="99"/>
                <w:sz w:val="20"/>
              </w:rPr>
              <w:t>c</w:t>
            </w:r>
          </w:p>
        </w:tc>
        <w:tc>
          <w:tcPr>
            <w:tcW w:w="993" w:type="dxa"/>
          </w:tcPr>
          <w:p w14:paraId="1B1FC551" w14:textId="77777777" w:rsidR="00B52DCC" w:rsidRDefault="00916648">
            <w:pPr>
              <w:pStyle w:val="TableParagraph"/>
              <w:spacing w:before="197"/>
              <w:ind w:left="107"/>
              <w:rPr>
                <w:sz w:val="20"/>
              </w:rPr>
            </w:pPr>
            <w:r>
              <w:rPr>
                <w:w w:val="99"/>
                <w:sz w:val="20"/>
              </w:rPr>
              <w:t>d</w:t>
            </w:r>
          </w:p>
        </w:tc>
        <w:tc>
          <w:tcPr>
            <w:tcW w:w="991" w:type="dxa"/>
          </w:tcPr>
          <w:p w14:paraId="2CE183A0" w14:textId="77777777" w:rsidR="00B52DCC" w:rsidRDefault="00916648">
            <w:pPr>
              <w:pStyle w:val="TableParagraph"/>
              <w:spacing w:before="197"/>
              <w:ind w:left="107"/>
              <w:rPr>
                <w:sz w:val="20"/>
              </w:rPr>
            </w:pPr>
            <w:r>
              <w:rPr>
                <w:w w:val="99"/>
                <w:sz w:val="20"/>
              </w:rPr>
              <w:t>e</w:t>
            </w:r>
          </w:p>
        </w:tc>
        <w:tc>
          <w:tcPr>
            <w:tcW w:w="1709" w:type="dxa"/>
          </w:tcPr>
          <w:p w14:paraId="62836ABD" w14:textId="77777777" w:rsidR="00B52DCC" w:rsidRDefault="00916648">
            <w:pPr>
              <w:pStyle w:val="TableParagraph"/>
              <w:spacing w:before="197"/>
              <w:ind w:left="108"/>
              <w:rPr>
                <w:sz w:val="20"/>
              </w:rPr>
            </w:pPr>
            <w:r>
              <w:rPr>
                <w:w w:val="99"/>
                <w:sz w:val="20"/>
              </w:rPr>
              <w:t>f</w:t>
            </w:r>
          </w:p>
        </w:tc>
        <w:tc>
          <w:tcPr>
            <w:tcW w:w="1700" w:type="dxa"/>
          </w:tcPr>
          <w:p w14:paraId="66A2B7CA" w14:textId="77777777" w:rsidR="00B52DCC" w:rsidRDefault="00916648">
            <w:pPr>
              <w:pStyle w:val="TableParagraph"/>
              <w:spacing w:before="197"/>
              <w:ind w:left="108"/>
              <w:rPr>
                <w:sz w:val="20"/>
              </w:rPr>
            </w:pPr>
            <w:r>
              <w:rPr>
                <w:w w:val="99"/>
                <w:sz w:val="20"/>
              </w:rPr>
              <w:t>g</w:t>
            </w:r>
          </w:p>
        </w:tc>
        <w:tc>
          <w:tcPr>
            <w:tcW w:w="2261" w:type="dxa"/>
          </w:tcPr>
          <w:p w14:paraId="0B71A624" w14:textId="77777777" w:rsidR="00B52DCC" w:rsidRDefault="00916648">
            <w:pPr>
              <w:pStyle w:val="TableParagraph"/>
              <w:spacing w:before="197"/>
              <w:ind w:left="108"/>
              <w:rPr>
                <w:sz w:val="20"/>
              </w:rPr>
            </w:pPr>
            <w:r>
              <w:rPr>
                <w:w w:val="99"/>
                <w:sz w:val="20"/>
              </w:rPr>
              <w:t>h</w:t>
            </w:r>
          </w:p>
        </w:tc>
        <w:tc>
          <w:tcPr>
            <w:tcW w:w="2693" w:type="dxa"/>
          </w:tcPr>
          <w:p w14:paraId="21FF59D1" w14:textId="77777777" w:rsidR="00B52DCC" w:rsidRDefault="00916648">
            <w:pPr>
              <w:pStyle w:val="TableParagraph"/>
              <w:spacing w:before="197"/>
              <w:ind w:left="110"/>
              <w:rPr>
                <w:sz w:val="20"/>
              </w:rPr>
            </w:pPr>
            <w:r>
              <w:rPr>
                <w:w w:val="99"/>
                <w:sz w:val="20"/>
              </w:rPr>
              <w:t>i</w:t>
            </w:r>
          </w:p>
        </w:tc>
      </w:tr>
      <w:tr w:rsidR="00B52DCC" w14:paraId="7B65B2B2" w14:textId="77777777">
        <w:trPr>
          <w:trHeight w:val="2712"/>
        </w:trPr>
        <w:tc>
          <w:tcPr>
            <w:tcW w:w="1416" w:type="dxa"/>
            <w:tcBorders>
              <w:bottom w:val="nil"/>
            </w:tcBorders>
          </w:tcPr>
          <w:p w14:paraId="254296F5" w14:textId="77777777" w:rsidR="00B52DCC" w:rsidRDefault="00916648">
            <w:pPr>
              <w:pStyle w:val="TableParagraph"/>
              <w:spacing w:line="223" w:lineRule="exact"/>
              <w:ind w:left="107"/>
              <w:rPr>
                <w:sz w:val="20"/>
              </w:rPr>
            </w:pPr>
            <w:r>
              <w:rPr>
                <w:sz w:val="20"/>
              </w:rPr>
              <w:t>1a</w:t>
            </w:r>
          </w:p>
        </w:tc>
        <w:tc>
          <w:tcPr>
            <w:tcW w:w="1984" w:type="dxa"/>
            <w:tcBorders>
              <w:bottom w:val="nil"/>
            </w:tcBorders>
          </w:tcPr>
          <w:p w14:paraId="06A5E9E8" w14:textId="77777777" w:rsidR="00B52DCC" w:rsidRDefault="00916648">
            <w:pPr>
              <w:pStyle w:val="TableParagraph"/>
              <w:spacing w:line="223" w:lineRule="exact"/>
              <w:ind w:left="105"/>
              <w:rPr>
                <w:sz w:val="20"/>
              </w:rPr>
            </w:pPr>
            <w:r>
              <w:rPr>
                <w:sz w:val="20"/>
              </w:rPr>
              <w:t>Ek II 1184, 1400,</w:t>
            </w:r>
          </w:p>
          <w:p w14:paraId="260B25E6" w14:textId="77777777" w:rsidR="00B52DCC" w:rsidRDefault="00916648">
            <w:pPr>
              <w:pStyle w:val="TableParagraph"/>
              <w:spacing w:before="19"/>
              <w:ind w:left="105"/>
              <w:rPr>
                <w:sz w:val="20"/>
              </w:rPr>
            </w:pPr>
            <w:r>
              <w:rPr>
                <w:sz w:val="20"/>
              </w:rPr>
              <w:t>1401, 1427 ve 1462</w:t>
            </w:r>
          </w:p>
          <w:p w14:paraId="14B9C060" w14:textId="77777777" w:rsidR="00B52DCC" w:rsidRDefault="00916648">
            <w:pPr>
              <w:pStyle w:val="TableParagraph"/>
              <w:spacing w:before="18" w:line="259" w:lineRule="auto"/>
              <w:ind w:left="105" w:right="105"/>
              <w:rPr>
                <w:sz w:val="20"/>
              </w:rPr>
            </w:pPr>
            <w:r>
              <w:rPr>
                <w:sz w:val="20"/>
              </w:rPr>
              <w:t>nolu satırlardaki maddeler haricindeki Borik asit, boratlar ve tetraboratlar</w:t>
            </w:r>
          </w:p>
        </w:tc>
        <w:tc>
          <w:tcPr>
            <w:tcW w:w="1704" w:type="dxa"/>
            <w:tcBorders>
              <w:bottom w:val="nil"/>
            </w:tcBorders>
          </w:tcPr>
          <w:p w14:paraId="3515D1DB" w14:textId="77777777" w:rsidR="00B52DCC" w:rsidRDefault="00916648">
            <w:pPr>
              <w:pStyle w:val="TableParagraph"/>
              <w:spacing w:line="223" w:lineRule="exact"/>
              <w:ind w:left="106"/>
              <w:rPr>
                <w:sz w:val="20"/>
              </w:rPr>
            </w:pPr>
            <w:r>
              <w:rPr>
                <w:sz w:val="20"/>
              </w:rPr>
              <w:t>Boric acid</w:t>
            </w:r>
          </w:p>
        </w:tc>
        <w:tc>
          <w:tcPr>
            <w:tcW w:w="993" w:type="dxa"/>
            <w:tcBorders>
              <w:bottom w:val="nil"/>
            </w:tcBorders>
          </w:tcPr>
          <w:p w14:paraId="21209421" w14:textId="77777777" w:rsidR="00B52DCC" w:rsidRDefault="00916648">
            <w:pPr>
              <w:pStyle w:val="TableParagraph"/>
              <w:spacing w:line="223" w:lineRule="exact"/>
              <w:ind w:left="107"/>
              <w:rPr>
                <w:sz w:val="20"/>
              </w:rPr>
            </w:pPr>
            <w:r>
              <w:rPr>
                <w:sz w:val="20"/>
              </w:rPr>
              <w:t>10043-</w:t>
            </w:r>
          </w:p>
          <w:p w14:paraId="79DF7A18" w14:textId="77777777" w:rsidR="00B52DCC" w:rsidRDefault="00916648">
            <w:pPr>
              <w:pStyle w:val="TableParagraph"/>
              <w:spacing w:before="19"/>
              <w:ind w:left="107"/>
              <w:rPr>
                <w:sz w:val="20"/>
              </w:rPr>
            </w:pPr>
            <w:r>
              <w:rPr>
                <w:sz w:val="20"/>
              </w:rPr>
              <w:t>35-3/</w:t>
            </w:r>
          </w:p>
          <w:p w14:paraId="0D5BEF32" w14:textId="77777777" w:rsidR="00B52DCC" w:rsidRDefault="00916648">
            <w:pPr>
              <w:pStyle w:val="TableParagraph"/>
              <w:spacing w:before="179"/>
              <w:ind w:left="107"/>
              <w:rPr>
                <w:sz w:val="20"/>
              </w:rPr>
            </w:pPr>
            <w:r>
              <w:rPr>
                <w:sz w:val="20"/>
              </w:rPr>
              <w:t>11113-</w:t>
            </w:r>
          </w:p>
          <w:p w14:paraId="1AF40A0A" w14:textId="77777777" w:rsidR="00B52DCC" w:rsidRDefault="00916648">
            <w:pPr>
              <w:pStyle w:val="TableParagraph"/>
              <w:spacing w:before="17"/>
              <w:ind w:left="107"/>
              <w:rPr>
                <w:sz w:val="20"/>
              </w:rPr>
            </w:pPr>
            <w:r>
              <w:rPr>
                <w:sz w:val="20"/>
              </w:rPr>
              <w:t>50-1</w:t>
            </w:r>
          </w:p>
        </w:tc>
        <w:tc>
          <w:tcPr>
            <w:tcW w:w="991" w:type="dxa"/>
            <w:tcBorders>
              <w:bottom w:val="nil"/>
            </w:tcBorders>
          </w:tcPr>
          <w:p w14:paraId="1F31CFF1" w14:textId="77777777" w:rsidR="00B52DCC" w:rsidRDefault="00916648">
            <w:pPr>
              <w:pStyle w:val="TableParagraph"/>
              <w:spacing w:line="223" w:lineRule="exact"/>
              <w:ind w:left="107"/>
              <w:rPr>
                <w:sz w:val="20"/>
              </w:rPr>
            </w:pPr>
            <w:r>
              <w:rPr>
                <w:sz w:val="20"/>
              </w:rPr>
              <w:t>233-139-</w:t>
            </w:r>
          </w:p>
          <w:p w14:paraId="55030DC4" w14:textId="77777777" w:rsidR="00B52DCC" w:rsidRDefault="00916648">
            <w:pPr>
              <w:pStyle w:val="TableParagraph"/>
              <w:spacing w:before="19"/>
              <w:ind w:left="107"/>
              <w:rPr>
                <w:sz w:val="20"/>
              </w:rPr>
            </w:pPr>
            <w:r>
              <w:rPr>
                <w:sz w:val="20"/>
              </w:rPr>
              <w:t>2/</w:t>
            </w:r>
          </w:p>
          <w:p w14:paraId="71340166" w14:textId="77777777" w:rsidR="00B52DCC" w:rsidRDefault="00916648">
            <w:pPr>
              <w:pStyle w:val="TableParagraph"/>
              <w:spacing w:before="179"/>
              <w:ind w:left="190" w:right="383"/>
              <w:jc w:val="center"/>
              <w:rPr>
                <w:sz w:val="20"/>
              </w:rPr>
            </w:pPr>
            <w:r>
              <w:rPr>
                <w:sz w:val="20"/>
              </w:rPr>
              <w:t>234-</w:t>
            </w:r>
          </w:p>
          <w:p w14:paraId="7326A727" w14:textId="77777777" w:rsidR="00B52DCC" w:rsidRDefault="00916648">
            <w:pPr>
              <w:pStyle w:val="TableParagraph"/>
              <w:spacing w:before="17"/>
              <w:ind w:left="107"/>
              <w:rPr>
                <w:sz w:val="20"/>
              </w:rPr>
            </w:pPr>
            <w:r>
              <w:rPr>
                <w:sz w:val="20"/>
              </w:rPr>
              <w:t>343-4</w:t>
            </w:r>
          </w:p>
        </w:tc>
        <w:tc>
          <w:tcPr>
            <w:tcW w:w="1709" w:type="dxa"/>
            <w:tcBorders>
              <w:bottom w:val="nil"/>
            </w:tcBorders>
          </w:tcPr>
          <w:p w14:paraId="2CE7822C" w14:textId="77777777" w:rsidR="00B52DCC" w:rsidRDefault="00916648">
            <w:pPr>
              <w:pStyle w:val="TableParagraph"/>
              <w:spacing w:line="223" w:lineRule="exact"/>
              <w:ind w:left="108"/>
              <w:rPr>
                <w:sz w:val="20"/>
              </w:rPr>
            </w:pPr>
            <w:r>
              <w:rPr>
                <w:sz w:val="20"/>
              </w:rPr>
              <w:t>(a) Talk</w:t>
            </w:r>
          </w:p>
        </w:tc>
        <w:tc>
          <w:tcPr>
            <w:tcW w:w="1700" w:type="dxa"/>
            <w:tcBorders>
              <w:bottom w:val="nil"/>
            </w:tcBorders>
          </w:tcPr>
          <w:p w14:paraId="4879A754" w14:textId="77777777" w:rsidR="00B52DCC" w:rsidRDefault="00916648">
            <w:pPr>
              <w:pStyle w:val="TableParagraph"/>
              <w:spacing w:line="223" w:lineRule="exact"/>
              <w:ind w:left="108"/>
              <w:rPr>
                <w:sz w:val="20"/>
              </w:rPr>
            </w:pPr>
            <w:r>
              <w:rPr>
                <w:sz w:val="20"/>
              </w:rPr>
              <w:t>(a)% 5</w:t>
            </w:r>
          </w:p>
          <w:p w14:paraId="7E151715" w14:textId="77777777" w:rsidR="00B52DCC" w:rsidRDefault="00916648">
            <w:pPr>
              <w:pStyle w:val="TableParagraph"/>
              <w:spacing w:before="178"/>
              <w:ind w:left="108"/>
              <w:rPr>
                <w:sz w:val="20"/>
              </w:rPr>
            </w:pPr>
            <w:r>
              <w:rPr>
                <w:sz w:val="20"/>
              </w:rPr>
              <w:t>(borik asit olarak)</w:t>
            </w:r>
          </w:p>
        </w:tc>
        <w:tc>
          <w:tcPr>
            <w:tcW w:w="2261" w:type="dxa"/>
            <w:tcBorders>
              <w:bottom w:val="nil"/>
            </w:tcBorders>
          </w:tcPr>
          <w:p w14:paraId="0A236B1B" w14:textId="77777777" w:rsidR="00B52DCC" w:rsidRDefault="00916648">
            <w:pPr>
              <w:pStyle w:val="TableParagraph"/>
              <w:spacing w:line="259" w:lineRule="auto"/>
              <w:ind w:left="108"/>
              <w:rPr>
                <w:sz w:val="20"/>
              </w:rPr>
            </w:pPr>
            <w:r>
              <w:rPr>
                <w:sz w:val="20"/>
              </w:rPr>
              <w:t>(a) 3 yaş altı çocuklara yönelik ürünlerde kullanılmamalıdır.</w:t>
            </w:r>
          </w:p>
          <w:p w14:paraId="0BD0A2A2" w14:textId="77777777" w:rsidR="00B52DCC" w:rsidRDefault="00916648">
            <w:pPr>
              <w:pStyle w:val="TableParagraph"/>
              <w:spacing w:before="153" w:line="259" w:lineRule="auto"/>
              <w:ind w:left="108" w:right="123"/>
              <w:rPr>
                <w:sz w:val="20"/>
              </w:rPr>
            </w:pPr>
            <w:r>
              <w:rPr>
                <w:sz w:val="20"/>
              </w:rPr>
              <w:t>Serbest çözünebilir borat konsantrasyonu % 1,5 (borik asit olarak) ‘i</w:t>
            </w:r>
          </w:p>
          <w:p w14:paraId="5DFBE0B0" w14:textId="77777777" w:rsidR="00B52DCC" w:rsidRDefault="00916648">
            <w:pPr>
              <w:pStyle w:val="TableParagraph"/>
              <w:spacing w:before="1" w:line="259" w:lineRule="auto"/>
              <w:ind w:left="108" w:right="529"/>
              <w:rPr>
                <w:sz w:val="20"/>
              </w:rPr>
            </w:pPr>
            <w:r>
              <w:rPr>
                <w:sz w:val="20"/>
              </w:rPr>
              <w:t>aşması durumunda soyucu olarak ya da tahriş olmuş ciltte kullanılmamalıdır.</w:t>
            </w:r>
          </w:p>
        </w:tc>
        <w:tc>
          <w:tcPr>
            <w:tcW w:w="2693" w:type="dxa"/>
            <w:tcBorders>
              <w:bottom w:val="nil"/>
            </w:tcBorders>
          </w:tcPr>
          <w:p w14:paraId="22E7B6DA" w14:textId="77777777" w:rsidR="00B52DCC" w:rsidRDefault="00916648">
            <w:pPr>
              <w:pStyle w:val="TableParagraph"/>
              <w:spacing w:line="261" w:lineRule="auto"/>
              <w:ind w:left="110" w:right="470"/>
              <w:rPr>
                <w:sz w:val="20"/>
              </w:rPr>
            </w:pPr>
            <w:r>
              <w:rPr>
                <w:sz w:val="20"/>
              </w:rPr>
              <w:t>(a) 3 yaş altı çocuklar için kullanılmamalıdır.</w:t>
            </w:r>
          </w:p>
          <w:p w14:paraId="2E5E86CA" w14:textId="77777777" w:rsidR="00B52DCC" w:rsidRDefault="00916648">
            <w:pPr>
              <w:pStyle w:val="TableParagraph"/>
              <w:spacing w:before="149" w:line="256" w:lineRule="auto"/>
              <w:ind w:left="110" w:right="81"/>
              <w:rPr>
                <w:sz w:val="20"/>
              </w:rPr>
            </w:pPr>
            <w:r>
              <w:rPr>
                <w:sz w:val="20"/>
              </w:rPr>
              <w:t>Soyucu olarak ya da tahriş olmuş ciltte kullanılmamalıdır.</w:t>
            </w:r>
          </w:p>
        </w:tc>
      </w:tr>
      <w:tr w:rsidR="00B52DCC" w14:paraId="1C18B5CE" w14:textId="77777777">
        <w:trPr>
          <w:trHeight w:val="1181"/>
        </w:trPr>
        <w:tc>
          <w:tcPr>
            <w:tcW w:w="1416" w:type="dxa"/>
            <w:tcBorders>
              <w:top w:val="nil"/>
              <w:bottom w:val="nil"/>
            </w:tcBorders>
          </w:tcPr>
          <w:p w14:paraId="0785432A" w14:textId="77777777" w:rsidR="00B52DCC" w:rsidRDefault="00B52DCC">
            <w:pPr>
              <w:pStyle w:val="TableParagraph"/>
              <w:rPr>
                <w:sz w:val="20"/>
              </w:rPr>
            </w:pPr>
          </w:p>
        </w:tc>
        <w:tc>
          <w:tcPr>
            <w:tcW w:w="1984" w:type="dxa"/>
            <w:tcBorders>
              <w:top w:val="nil"/>
              <w:bottom w:val="nil"/>
            </w:tcBorders>
          </w:tcPr>
          <w:p w14:paraId="1E6E5656" w14:textId="77777777" w:rsidR="00B52DCC" w:rsidRDefault="00B52DCC">
            <w:pPr>
              <w:pStyle w:val="TableParagraph"/>
              <w:rPr>
                <w:sz w:val="20"/>
              </w:rPr>
            </w:pPr>
          </w:p>
        </w:tc>
        <w:tc>
          <w:tcPr>
            <w:tcW w:w="1704" w:type="dxa"/>
            <w:tcBorders>
              <w:top w:val="nil"/>
              <w:bottom w:val="nil"/>
            </w:tcBorders>
          </w:tcPr>
          <w:p w14:paraId="09F2DDF0" w14:textId="77777777" w:rsidR="00B52DCC" w:rsidRDefault="00B52DCC">
            <w:pPr>
              <w:pStyle w:val="TableParagraph"/>
              <w:rPr>
                <w:sz w:val="20"/>
              </w:rPr>
            </w:pPr>
          </w:p>
        </w:tc>
        <w:tc>
          <w:tcPr>
            <w:tcW w:w="993" w:type="dxa"/>
            <w:tcBorders>
              <w:top w:val="nil"/>
              <w:bottom w:val="nil"/>
            </w:tcBorders>
          </w:tcPr>
          <w:p w14:paraId="4538F89C" w14:textId="77777777" w:rsidR="00B52DCC" w:rsidRDefault="00B52DCC">
            <w:pPr>
              <w:pStyle w:val="TableParagraph"/>
              <w:rPr>
                <w:sz w:val="20"/>
              </w:rPr>
            </w:pPr>
          </w:p>
        </w:tc>
        <w:tc>
          <w:tcPr>
            <w:tcW w:w="991" w:type="dxa"/>
            <w:tcBorders>
              <w:top w:val="nil"/>
              <w:bottom w:val="nil"/>
            </w:tcBorders>
          </w:tcPr>
          <w:p w14:paraId="35A649E5" w14:textId="77777777" w:rsidR="00B52DCC" w:rsidRDefault="00B52DCC">
            <w:pPr>
              <w:pStyle w:val="TableParagraph"/>
              <w:rPr>
                <w:sz w:val="20"/>
              </w:rPr>
            </w:pPr>
          </w:p>
        </w:tc>
        <w:tc>
          <w:tcPr>
            <w:tcW w:w="1709" w:type="dxa"/>
            <w:tcBorders>
              <w:top w:val="nil"/>
              <w:bottom w:val="nil"/>
            </w:tcBorders>
          </w:tcPr>
          <w:p w14:paraId="476DAC22" w14:textId="77777777" w:rsidR="00B52DCC" w:rsidRDefault="00916648">
            <w:pPr>
              <w:pStyle w:val="TableParagraph"/>
              <w:spacing w:before="140" w:line="256" w:lineRule="auto"/>
              <w:ind w:left="108" w:right="349"/>
              <w:rPr>
                <w:sz w:val="20"/>
              </w:rPr>
            </w:pPr>
            <w:r>
              <w:rPr>
                <w:sz w:val="20"/>
              </w:rPr>
              <w:t>(b) Ağız bakım ürünleri</w:t>
            </w:r>
          </w:p>
        </w:tc>
        <w:tc>
          <w:tcPr>
            <w:tcW w:w="1700" w:type="dxa"/>
            <w:tcBorders>
              <w:top w:val="nil"/>
              <w:bottom w:val="nil"/>
            </w:tcBorders>
          </w:tcPr>
          <w:p w14:paraId="55717B4D" w14:textId="77777777" w:rsidR="00B52DCC" w:rsidRDefault="00916648">
            <w:pPr>
              <w:pStyle w:val="TableParagraph"/>
              <w:spacing w:before="140" w:line="256" w:lineRule="auto"/>
              <w:ind w:left="108" w:right="273"/>
              <w:rPr>
                <w:sz w:val="20"/>
              </w:rPr>
            </w:pPr>
            <w:r>
              <w:rPr>
                <w:sz w:val="20"/>
              </w:rPr>
              <w:t>(b) % 0,1 (borik asit olarak)</w:t>
            </w:r>
          </w:p>
        </w:tc>
        <w:tc>
          <w:tcPr>
            <w:tcW w:w="2261" w:type="dxa"/>
            <w:tcBorders>
              <w:top w:val="nil"/>
              <w:bottom w:val="nil"/>
            </w:tcBorders>
          </w:tcPr>
          <w:p w14:paraId="7D9428D6" w14:textId="77777777" w:rsidR="00B52DCC" w:rsidRDefault="00916648">
            <w:pPr>
              <w:pStyle w:val="TableParagraph"/>
              <w:spacing w:before="84" w:line="256" w:lineRule="auto"/>
              <w:ind w:left="108" w:right="310"/>
              <w:rPr>
                <w:sz w:val="20"/>
              </w:rPr>
            </w:pPr>
            <w:r>
              <w:rPr>
                <w:sz w:val="20"/>
              </w:rPr>
              <w:t>(b) 3 yaş altı</w:t>
            </w:r>
            <w:r>
              <w:rPr>
                <w:spacing w:val="-20"/>
                <w:sz w:val="20"/>
              </w:rPr>
              <w:t xml:space="preserve"> </w:t>
            </w:r>
            <w:r>
              <w:rPr>
                <w:sz w:val="20"/>
              </w:rPr>
              <w:t>çocuklara yönelik</w:t>
            </w:r>
            <w:r>
              <w:rPr>
                <w:spacing w:val="47"/>
                <w:sz w:val="20"/>
              </w:rPr>
              <w:t xml:space="preserve"> </w:t>
            </w:r>
            <w:r>
              <w:rPr>
                <w:sz w:val="20"/>
              </w:rPr>
              <w:t>ürünlerde</w:t>
            </w:r>
          </w:p>
          <w:p w14:paraId="37EFA137" w14:textId="77777777" w:rsidR="00B52DCC" w:rsidRDefault="00916648">
            <w:pPr>
              <w:pStyle w:val="TableParagraph"/>
              <w:spacing w:before="5"/>
              <w:ind w:left="108"/>
              <w:rPr>
                <w:sz w:val="20"/>
              </w:rPr>
            </w:pPr>
            <w:r>
              <w:rPr>
                <w:sz w:val="20"/>
              </w:rPr>
              <w:t>kullanılmamalıdır.</w:t>
            </w:r>
          </w:p>
        </w:tc>
        <w:tc>
          <w:tcPr>
            <w:tcW w:w="2693" w:type="dxa"/>
            <w:tcBorders>
              <w:top w:val="nil"/>
              <w:bottom w:val="nil"/>
            </w:tcBorders>
          </w:tcPr>
          <w:p w14:paraId="7F087E0A" w14:textId="77777777" w:rsidR="00B52DCC" w:rsidRDefault="00B52DCC">
            <w:pPr>
              <w:pStyle w:val="TableParagraph"/>
              <w:spacing w:before="10"/>
              <w:rPr>
                <w:b/>
                <w:sz w:val="19"/>
              </w:rPr>
            </w:pPr>
          </w:p>
          <w:p w14:paraId="03D83548" w14:textId="77777777" w:rsidR="00B52DCC" w:rsidRDefault="00916648">
            <w:pPr>
              <w:pStyle w:val="TableParagraph"/>
              <w:spacing w:line="256" w:lineRule="auto"/>
              <w:ind w:left="110" w:right="81"/>
              <w:rPr>
                <w:sz w:val="20"/>
              </w:rPr>
            </w:pPr>
            <w:r>
              <w:rPr>
                <w:sz w:val="20"/>
              </w:rPr>
              <w:t>(b) Yutulmamalıdır. 3 yaş altı çocuklar için</w:t>
            </w:r>
          </w:p>
          <w:p w14:paraId="1880B126" w14:textId="77777777" w:rsidR="00B52DCC" w:rsidRDefault="00916648">
            <w:pPr>
              <w:pStyle w:val="TableParagraph"/>
              <w:spacing w:before="5"/>
              <w:ind w:left="110"/>
              <w:rPr>
                <w:sz w:val="20"/>
              </w:rPr>
            </w:pPr>
            <w:r>
              <w:rPr>
                <w:sz w:val="20"/>
              </w:rPr>
              <w:t>kullanılmamalıdır.</w:t>
            </w:r>
          </w:p>
        </w:tc>
      </w:tr>
      <w:tr w:rsidR="00B52DCC" w14:paraId="7AF97DDA" w14:textId="77777777">
        <w:trPr>
          <w:trHeight w:val="1752"/>
        </w:trPr>
        <w:tc>
          <w:tcPr>
            <w:tcW w:w="1416" w:type="dxa"/>
            <w:tcBorders>
              <w:top w:val="nil"/>
            </w:tcBorders>
          </w:tcPr>
          <w:p w14:paraId="7B035FBF" w14:textId="77777777" w:rsidR="00B52DCC" w:rsidRDefault="00B52DCC">
            <w:pPr>
              <w:pStyle w:val="TableParagraph"/>
              <w:rPr>
                <w:sz w:val="20"/>
              </w:rPr>
            </w:pPr>
          </w:p>
        </w:tc>
        <w:tc>
          <w:tcPr>
            <w:tcW w:w="1984" w:type="dxa"/>
            <w:tcBorders>
              <w:top w:val="nil"/>
            </w:tcBorders>
          </w:tcPr>
          <w:p w14:paraId="4B7D2044" w14:textId="77777777" w:rsidR="00B52DCC" w:rsidRDefault="00B52DCC">
            <w:pPr>
              <w:pStyle w:val="TableParagraph"/>
              <w:rPr>
                <w:sz w:val="20"/>
              </w:rPr>
            </w:pPr>
          </w:p>
        </w:tc>
        <w:tc>
          <w:tcPr>
            <w:tcW w:w="1704" w:type="dxa"/>
            <w:tcBorders>
              <w:top w:val="nil"/>
            </w:tcBorders>
          </w:tcPr>
          <w:p w14:paraId="1A4BB08A" w14:textId="77777777" w:rsidR="00B52DCC" w:rsidRDefault="00B52DCC">
            <w:pPr>
              <w:pStyle w:val="TableParagraph"/>
              <w:rPr>
                <w:sz w:val="20"/>
              </w:rPr>
            </w:pPr>
          </w:p>
        </w:tc>
        <w:tc>
          <w:tcPr>
            <w:tcW w:w="993" w:type="dxa"/>
            <w:tcBorders>
              <w:top w:val="nil"/>
            </w:tcBorders>
          </w:tcPr>
          <w:p w14:paraId="64C05DD2" w14:textId="77777777" w:rsidR="00B52DCC" w:rsidRDefault="00B52DCC">
            <w:pPr>
              <w:pStyle w:val="TableParagraph"/>
              <w:rPr>
                <w:sz w:val="20"/>
              </w:rPr>
            </w:pPr>
          </w:p>
        </w:tc>
        <w:tc>
          <w:tcPr>
            <w:tcW w:w="991" w:type="dxa"/>
            <w:tcBorders>
              <w:top w:val="nil"/>
            </w:tcBorders>
          </w:tcPr>
          <w:p w14:paraId="42DC2A44" w14:textId="77777777" w:rsidR="00B52DCC" w:rsidRDefault="00B52DCC">
            <w:pPr>
              <w:pStyle w:val="TableParagraph"/>
              <w:rPr>
                <w:sz w:val="20"/>
              </w:rPr>
            </w:pPr>
          </w:p>
        </w:tc>
        <w:tc>
          <w:tcPr>
            <w:tcW w:w="1709" w:type="dxa"/>
            <w:tcBorders>
              <w:top w:val="nil"/>
            </w:tcBorders>
          </w:tcPr>
          <w:p w14:paraId="134E388A" w14:textId="77777777" w:rsidR="00B52DCC" w:rsidRDefault="00B52DCC">
            <w:pPr>
              <w:pStyle w:val="TableParagraph"/>
              <w:rPr>
                <w:b/>
              </w:rPr>
            </w:pPr>
          </w:p>
          <w:p w14:paraId="3ADBC4B3" w14:textId="77777777" w:rsidR="00B52DCC" w:rsidRDefault="00916648">
            <w:pPr>
              <w:pStyle w:val="TableParagraph"/>
              <w:spacing w:before="179"/>
              <w:ind w:left="108"/>
              <w:rPr>
                <w:sz w:val="20"/>
              </w:rPr>
            </w:pPr>
            <w:r>
              <w:rPr>
                <w:sz w:val="20"/>
              </w:rPr>
              <w:t>(c) Diğer ürünler</w:t>
            </w:r>
          </w:p>
          <w:p w14:paraId="1C15D435" w14:textId="77777777" w:rsidR="00B52DCC" w:rsidRDefault="00916648">
            <w:pPr>
              <w:pStyle w:val="TableParagraph"/>
              <w:spacing w:before="178" w:line="259" w:lineRule="auto"/>
              <w:ind w:left="108"/>
              <w:rPr>
                <w:sz w:val="20"/>
              </w:rPr>
            </w:pPr>
            <w:r>
              <w:rPr>
                <w:sz w:val="20"/>
              </w:rPr>
              <w:t>(banyo ürünleri ve saç dalgalandırıcı ürünler hariç)</w:t>
            </w:r>
          </w:p>
        </w:tc>
        <w:tc>
          <w:tcPr>
            <w:tcW w:w="1700" w:type="dxa"/>
            <w:tcBorders>
              <w:top w:val="nil"/>
            </w:tcBorders>
          </w:tcPr>
          <w:p w14:paraId="0C7AAC2E" w14:textId="77777777" w:rsidR="00B52DCC" w:rsidRDefault="00B52DCC">
            <w:pPr>
              <w:pStyle w:val="TableParagraph"/>
              <w:rPr>
                <w:b/>
              </w:rPr>
            </w:pPr>
          </w:p>
          <w:p w14:paraId="592C19A8" w14:textId="77777777" w:rsidR="00B52DCC" w:rsidRDefault="00916648">
            <w:pPr>
              <w:pStyle w:val="TableParagraph"/>
              <w:spacing w:before="179" w:line="256" w:lineRule="auto"/>
              <w:ind w:left="108" w:right="273"/>
              <w:rPr>
                <w:sz w:val="20"/>
              </w:rPr>
            </w:pPr>
            <w:r>
              <w:rPr>
                <w:sz w:val="20"/>
              </w:rPr>
              <w:t>(c) % 3 (borik asit olarak)</w:t>
            </w:r>
          </w:p>
        </w:tc>
        <w:tc>
          <w:tcPr>
            <w:tcW w:w="2261" w:type="dxa"/>
            <w:tcBorders>
              <w:top w:val="nil"/>
            </w:tcBorders>
          </w:tcPr>
          <w:p w14:paraId="0BE11DAC" w14:textId="77777777" w:rsidR="00B52DCC" w:rsidRDefault="00B52DCC">
            <w:pPr>
              <w:pStyle w:val="TableParagraph"/>
              <w:spacing w:before="9"/>
              <w:rPr>
                <w:b/>
                <w:sz w:val="18"/>
              </w:rPr>
            </w:pPr>
          </w:p>
          <w:p w14:paraId="563C0894" w14:textId="77777777" w:rsidR="00B52DCC" w:rsidRDefault="00916648">
            <w:pPr>
              <w:pStyle w:val="TableParagraph"/>
              <w:spacing w:line="256" w:lineRule="auto"/>
              <w:ind w:left="108"/>
              <w:rPr>
                <w:sz w:val="20"/>
              </w:rPr>
            </w:pPr>
            <w:r>
              <w:rPr>
                <w:sz w:val="20"/>
              </w:rPr>
              <w:t>(c) 3 yaş altı çocuklara yönelik ürünlerde</w:t>
            </w:r>
          </w:p>
          <w:p w14:paraId="5821FF57" w14:textId="77777777" w:rsidR="00B52DCC" w:rsidRDefault="00916648">
            <w:pPr>
              <w:pStyle w:val="TableParagraph"/>
              <w:spacing w:before="5"/>
              <w:ind w:left="108"/>
              <w:rPr>
                <w:sz w:val="20"/>
              </w:rPr>
            </w:pPr>
            <w:r>
              <w:rPr>
                <w:sz w:val="20"/>
              </w:rPr>
              <w:t>kullanılmamalıdır.</w:t>
            </w:r>
          </w:p>
          <w:p w14:paraId="2B4D83D3" w14:textId="77777777" w:rsidR="00B52DCC" w:rsidRDefault="00916648">
            <w:pPr>
              <w:pStyle w:val="TableParagraph"/>
              <w:spacing w:before="178" w:line="256" w:lineRule="auto"/>
              <w:ind w:left="108" w:right="123"/>
              <w:rPr>
                <w:sz w:val="20"/>
              </w:rPr>
            </w:pPr>
            <w:r>
              <w:rPr>
                <w:sz w:val="20"/>
              </w:rPr>
              <w:t>Serbest çözünebilir borat konsantrasyonu % 1,5</w:t>
            </w:r>
          </w:p>
        </w:tc>
        <w:tc>
          <w:tcPr>
            <w:tcW w:w="2693" w:type="dxa"/>
            <w:tcBorders>
              <w:top w:val="nil"/>
            </w:tcBorders>
          </w:tcPr>
          <w:p w14:paraId="57C6F99C" w14:textId="77777777" w:rsidR="00B52DCC" w:rsidRDefault="00B52DCC">
            <w:pPr>
              <w:pStyle w:val="TableParagraph"/>
              <w:spacing w:before="4"/>
              <w:rPr>
                <w:b/>
                <w:sz w:val="31"/>
              </w:rPr>
            </w:pPr>
          </w:p>
          <w:p w14:paraId="0762CC36" w14:textId="77777777" w:rsidR="00B52DCC" w:rsidRDefault="00916648">
            <w:pPr>
              <w:pStyle w:val="TableParagraph"/>
              <w:spacing w:line="256" w:lineRule="auto"/>
              <w:ind w:left="110" w:right="470"/>
              <w:rPr>
                <w:sz w:val="20"/>
              </w:rPr>
            </w:pPr>
            <w:r>
              <w:rPr>
                <w:sz w:val="20"/>
              </w:rPr>
              <w:t>(c) 3 yaş altı çocuklar için kullanılmamalıdır.</w:t>
            </w:r>
          </w:p>
          <w:p w14:paraId="7440F4BA" w14:textId="77777777" w:rsidR="00B52DCC" w:rsidRDefault="00916648">
            <w:pPr>
              <w:pStyle w:val="TableParagraph"/>
              <w:spacing w:before="163" w:line="261" w:lineRule="auto"/>
              <w:ind w:left="110" w:right="81"/>
              <w:rPr>
                <w:sz w:val="20"/>
              </w:rPr>
            </w:pPr>
            <w:r>
              <w:rPr>
                <w:sz w:val="20"/>
              </w:rPr>
              <w:t>Soyucu olarak ya da tahriş olmuş ciltte kullanılmamalıdır.</w:t>
            </w:r>
          </w:p>
        </w:tc>
      </w:tr>
    </w:tbl>
    <w:p w14:paraId="505DFED1"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4105840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09318B6" w14:textId="77777777">
        <w:trPr>
          <w:trHeight w:val="1401"/>
        </w:trPr>
        <w:tc>
          <w:tcPr>
            <w:tcW w:w="1416" w:type="dxa"/>
          </w:tcPr>
          <w:p w14:paraId="0BA79E53" w14:textId="77777777" w:rsidR="00B52DCC" w:rsidRDefault="00B52DCC">
            <w:pPr>
              <w:pStyle w:val="TableParagraph"/>
              <w:rPr>
                <w:sz w:val="18"/>
              </w:rPr>
            </w:pPr>
          </w:p>
        </w:tc>
        <w:tc>
          <w:tcPr>
            <w:tcW w:w="1984" w:type="dxa"/>
          </w:tcPr>
          <w:p w14:paraId="38718116" w14:textId="77777777" w:rsidR="00B52DCC" w:rsidRDefault="00B52DCC">
            <w:pPr>
              <w:pStyle w:val="TableParagraph"/>
              <w:rPr>
                <w:sz w:val="18"/>
              </w:rPr>
            </w:pPr>
          </w:p>
        </w:tc>
        <w:tc>
          <w:tcPr>
            <w:tcW w:w="1704" w:type="dxa"/>
          </w:tcPr>
          <w:p w14:paraId="757205E6" w14:textId="77777777" w:rsidR="00B52DCC" w:rsidRDefault="00B52DCC">
            <w:pPr>
              <w:pStyle w:val="TableParagraph"/>
              <w:rPr>
                <w:sz w:val="18"/>
              </w:rPr>
            </w:pPr>
          </w:p>
        </w:tc>
        <w:tc>
          <w:tcPr>
            <w:tcW w:w="993" w:type="dxa"/>
          </w:tcPr>
          <w:p w14:paraId="325951C0" w14:textId="77777777" w:rsidR="00B52DCC" w:rsidRDefault="00B52DCC">
            <w:pPr>
              <w:pStyle w:val="TableParagraph"/>
              <w:rPr>
                <w:sz w:val="18"/>
              </w:rPr>
            </w:pPr>
          </w:p>
        </w:tc>
        <w:tc>
          <w:tcPr>
            <w:tcW w:w="991" w:type="dxa"/>
          </w:tcPr>
          <w:p w14:paraId="27A1FCB5" w14:textId="77777777" w:rsidR="00B52DCC" w:rsidRDefault="00B52DCC">
            <w:pPr>
              <w:pStyle w:val="TableParagraph"/>
              <w:rPr>
                <w:sz w:val="18"/>
              </w:rPr>
            </w:pPr>
          </w:p>
        </w:tc>
        <w:tc>
          <w:tcPr>
            <w:tcW w:w="1709" w:type="dxa"/>
          </w:tcPr>
          <w:p w14:paraId="0C6869F3" w14:textId="77777777" w:rsidR="00B52DCC" w:rsidRDefault="00B52DCC">
            <w:pPr>
              <w:pStyle w:val="TableParagraph"/>
              <w:rPr>
                <w:sz w:val="18"/>
              </w:rPr>
            </w:pPr>
          </w:p>
        </w:tc>
        <w:tc>
          <w:tcPr>
            <w:tcW w:w="1700" w:type="dxa"/>
          </w:tcPr>
          <w:p w14:paraId="1CB5399D" w14:textId="77777777" w:rsidR="00B52DCC" w:rsidRDefault="00B52DCC">
            <w:pPr>
              <w:pStyle w:val="TableParagraph"/>
              <w:rPr>
                <w:sz w:val="18"/>
              </w:rPr>
            </w:pPr>
          </w:p>
        </w:tc>
        <w:tc>
          <w:tcPr>
            <w:tcW w:w="2261" w:type="dxa"/>
          </w:tcPr>
          <w:p w14:paraId="6F70078F" w14:textId="77777777" w:rsidR="00B52DCC" w:rsidRDefault="00916648">
            <w:pPr>
              <w:pStyle w:val="TableParagraph"/>
              <w:spacing w:line="259" w:lineRule="auto"/>
              <w:ind w:left="108" w:right="310"/>
              <w:rPr>
                <w:sz w:val="20"/>
              </w:rPr>
            </w:pPr>
            <w:r>
              <w:rPr>
                <w:sz w:val="20"/>
              </w:rPr>
              <w:t>(borik asit olarak) ‘i aşması durumunda soyucu olarak ya da tahriş olmuş ciltte kullanılmamalıdır.</w:t>
            </w:r>
          </w:p>
        </w:tc>
        <w:tc>
          <w:tcPr>
            <w:tcW w:w="2693" w:type="dxa"/>
          </w:tcPr>
          <w:p w14:paraId="37DEFCC0" w14:textId="77777777" w:rsidR="00B52DCC" w:rsidRDefault="00B52DCC">
            <w:pPr>
              <w:pStyle w:val="TableParagraph"/>
              <w:rPr>
                <w:sz w:val="18"/>
              </w:rPr>
            </w:pPr>
          </w:p>
        </w:tc>
      </w:tr>
      <w:tr w:rsidR="00B52DCC" w14:paraId="31CD6294" w14:textId="77777777">
        <w:trPr>
          <w:trHeight w:val="1723"/>
        </w:trPr>
        <w:tc>
          <w:tcPr>
            <w:tcW w:w="1416" w:type="dxa"/>
          </w:tcPr>
          <w:p w14:paraId="2627B21F" w14:textId="77777777" w:rsidR="00B52DCC" w:rsidRDefault="00916648">
            <w:pPr>
              <w:pStyle w:val="TableParagraph"/>
              <w:spacing w:line="223" w:lineRule="exact"/>
              <w:ind w:left="107"/>
              <w:rPr>
                <w:sz w:val="20"/>
              </w:rPr>
            </w:pPr>
            <w:r>
              <w:rPr>
                <w:sz w:val="20"/>
              </w:rPr>
              <w:t>1b</w:t>
            </w:r>
          </w:p>
        </w:tc>
        <w:tc>
          <w:tcPr>
            <w:tcW w:w="1984" w:type="dxa"/>
          </w:tcPr>
          <w:p w14:paraId="5BE904FC" w14:textId="77777777" w:rsidR="00B52DCC" w:rsidRDefault="00916648">
            <w:pPr>
              <w:pStyle w:val="TableParagraph"/>
              <w:spacing w:line="261" w:lineRule="auto"/>
              <w:ind w:left="105"/>
              <w:rPr>
                <w:sz w:val="20"/>
              </w:rPr>
            </w:pPr>
            <w:r>
              <w:rPr>
                <w:sz w:val="20"/>
              </w:rPr>
              <w:t>Tetraboratlar (aynı zamanda 1a’ya</w:t>
            </w:r>
          </w:p>
          <w:p w14:paraId="157125F5" w14:textId="77777777" w:rsidR="00B52DCC" w:rsidRDefault="00916648">
            <w:pPr>
              <w:pStyle w:val="TableParagraph"/>
              <w:spacing w:line="226" w:lineRule="exact"/>
              <w:ind w:left="105"/>
              <w:rPr>
                <w:sz w:val="20"/>
              </w:rPr>
            </w:pPr>
            <w:r>
              <w:rPr>
                <w:sz w:val="20"/>
              </w:rPr>
              <w:t>bakınız)</w:t>
            </w:r>
          </w:p>
        </w:tc>
        <w:tc>
          <w:tcPr>
            <w:tcW w:w="1704" w:type="dxa"/>
          </w:tcPr>
          <w:p w14:paraId="30C9E11A" w14:textId="77777777" w:rsidR="00B52DCC" w:rsidRDefault="00B52DCC">
            <w:pPr>
              <w:pStyle w:val="TableParagraph"/>
              <w:rPr>
                <w:sz w:val="18"/>
              </w:rPr>
            </w:pPr>
          </w:p>
        </w:tc>
        <w:tc>
          <w:tcPr>
            <w:tcW w:w="993" w:type="dxa"/>
          </w:tcPr>
          <w:p w14:paraId="4BCD65A8" w14:textId="77777777" w:rsidR="00B52DCC" w:rsidRDefault="00B52DCC">
            <w:pPr>
              <w:pStyle w:val="TableParagraph"/>
              <w:rPr>
                <w:sz w:val="18"/>
              </w:rPr>
            </w:pPr>
          </w:p>
        </w:tc>
        <w:tc>
          <w:tcPr>
            <w:tcW w:w="991" w:type="dxa"/>
          </w:tcPr>
          <w:p w14:paraId="21C1B540" w14:textId="77777777" w:rsidR="00B52DCC" w:rsidRDefault="00B52DCC">
            <w:pPr>
              <w:pStyle w:val="TableParagraph"/>
              <w:rPr>
                <w:sz w:val="18"/>
              </w:rPr>
            </w:pPr>
          </w:p>
        </w:tc>
        <w:tc>
          <w:tcPr>
            <w:tcW w:w="1709" w:type="dxa"/>
          </w:tcPr>
          <w:p w14:paraId="1F531C36" w14:textId="77777777" w:rsidR="00B52DCC" w:rsidRDefault="00916648">
            <w:pPr>
              <w:pStyle w:val="TableParagraph"/>
              <w:numPr>
                <w:ilvl w:val="0"/>
                <w:numId w:val="215"/>
              </w:numPr>
              <w:tabs>
                <w:tab w:val="left" w:pos="331"/>
              </w:tabs>
              <w:spacing w:line="223" w:lineRule="exact"/>
              <w:ind w:hanging="222"/>
              <w:rPr>
                <w:sz w:val="20"/>
              </w:rPr>
            </w:pPr>
            <w:r>
              <w:rPr>
                <w:sz w:val="20"/>
              </w:rPr>
              <w:t>Banyo ürünleri</w:t>
            </w:r>
          </w:p>
          <w:p w14:paraId="526E13CA" w14:textId="77777777" w:rsidR="00B52DCC" w:rsidRDefault="00B52DCC">
            <w:pPr>
              <w:pStyle w:val="TableParagraph"/>
            </w:pPr>
          </w:p>
          <w:p w14:paraId="63FA13DB" w14:textId="77777777" w:rsidR="00B52DCC" w:rsidRDefault="00B52DCC">
            <w:pPr>
              <w:pStyle w:val="TableParagraph"/>
            </w:pPr>
          </w:p>
          <w:p w14:paraId="0BD8B2D8" w14:textId="77777777" w:rsidR="00B52DCC" w:rsidRDefault="00B52DCC">
            <w:pPr>
              <w:pStyle w:val="TableParagraph"/>
            </w:pPr>
          </w:p>
          <w:p w14:paraId="1351CCBB" w14:textId="77777777" w:rsidR="00B52DCC" w:rsidRDefault="00B52DCC">
            <w:pPr>
              <w:pStyle w:val="TableParagraph"/>
              <w:spacing w:before="8"/>
              <w:rPr>
                <w:sz w:val="20"/>
              </w:rPr>
            </w:pPr>
          </w:p>
          <w:p w14:paraId="4427E79E" w14:textId="77777777" w:rsidR="00B52DCC" w:rsidRDefault="00916648">
            <w:pPr>
              <w:pStyle w:val="TableParagraph"/>
              <w:numPr>
                <w:ilvl w:val="0"/>
                <w:numId w:val="215"/>
              </w:numPr>
              <w:tabs>
                <w:tab w:val="left" w:pos="343"/>
              </w:tabs>
              <w:ind w:left="342" w:hanging="234"/>
              <w:rPr>
                <w:sz w:val="20"/>
              </w:rPr>
            </w:pPr>
            <w:r>
              <w:rPr>
                <w:sz w:val="20"/>
              </w:rPr>
              <w:t>Saç</w:t>
            </w:r>
            <w:r>
              <w:rPr>
                <w:spacing w:val="-2"/>
                <w:sz w:val="20"/>
              </w:rPr>
              <w:t xml:space="preserve"> </w:t>
            </w:r>
            <w:r>
              <w:rPr>
                <w:sz w:val="20"/>
              </w:rPr>
              <w:t>ürünleri</w:t>
            </w:r>
          </w:p>
        </w:tc>
        <w:tc>
          <w:tcPr>
            <w:tcW w:w="1700" w:type="dxa"/>
          </w:tcPr>
          <w:p w14:paraId="49ED6F64" w14:textId="77777777" w:rsidR="00B52DCC" w:rsidRDefault="00916648">
            <w:pPr>
              <w:pStyle w:val="TableParagraph"/>
              <w:numPr>
                <w:ilvl w:val="0"/>
                <w:numId w:val="214"/>
              </w:numPr>
              <w:tabs>
                <w:tab w:val="left" w:pos="331"/>
              </w:tabs>
              <w:spacing w:line="261" w:lineRule="auto"/>
              <w:ind w:right="381" w:firstLine="0"/>
              <w:rPr>
                <w:sz w:val="20"/>
              </w:rPr>
            </w:pPr>
            <w:r>
              <w:rPr>
                <w:sz w:val="20"/>
              </w:rPr>
              <w:t xml:space="preserve">%18 </w:t>
            </w:r>
            <w:r>
              <w:rPr>
                <w:spacing w:val="-3"/>
                <w:sz w:val="20"/>
              </w:rPr>
              <w:t xml:space="preserve">(borik </w:t>
            </w:r>
            <w:r>
              <w:rPr>
                <w:sz w:val="20"/>
              </w:rPr>
              <w:t>asit</w:t>
            </w:r>
            <w:r>
              <w:rPr>
                <w:spacing w:val="-2"/>
                <w:sz w:val="20"/>
              </w:rPr>
              <w:t xml:space="preserve"> </w:t>
            </w:r>
            <w:r>
              <w:rPr>
                <w:sz w:val="20"/>
              </w:rPr>
              <w:t>olarak)</w:t>
            </w:r>
          </w:p>
          <w:p w14:paraId="34D724BF" w14:textId="77777777" w:rsidR="00B52DCC" w:rsidRDefault="00B52DCC">
            <w:pPr>
              <w:pStyle w:val="TableParagraph"/>
            </w:pPr>
          </w:p>
          <w:p w14:paraId="3CA98FEC" w14:textId="77777777" w:rsidR="00B52DCC" w:rsidRDefault="00B52DCC">
            <w:pPr>
              <w:pStyle w:val="TableParagraph"/>
              <w:spacing w:before="5"/>
              <w:rPr>
                <w:sz w:val="26"/>
              </w:rPr>
            </w:pPr>
          </w:p>
          <w:p w14:paraId="50033716" w14:textId="77777777" w:rsidR="00B52DCC" w:rsidRDefault="00916648">
            <w:pPr>
              <w:pStyle w:val="TableParagraph"/>
              <w:numPr>
                <w:ilvl w:val="0"/>
                <w:numId w:val="214"/>
              </w:numPr>
              <w:tabs>
                <w:tab w:val="left" w:pos="344"/>
              </w:tabs>
              <w:spacing w:before="1" w:line="256" w:lineRule="auto"/>
              <w:ind w:right="215" w:firstLine="0"/>
              <w:rPr>
                <w:sz w:val="20"/>
              </w:rPr>
            </w:pPr>
            <w:r>
              <w:rPr>
                <w:sz w:val="20"/>
              </w:rPr>
              <w:t xml:space="preserve">%8 (borik </w:t>
            </w:r>
            <w:r>
              <w:rPr>
                <w:spacing w:val="-4"/>
                <w:sz w:val="20"/>
              </w:rPr>
              <w:t xml:space="preserve">asit </w:t>
            </w:r>
            <w:r>
              <w:rPr>
                <w:sz w:val="20"/>
              </w:rPr>
              <w:t>olarak)</w:t>
            </w:r>
          </w:p>
        </w:tc>
        <w:tc>
          <w:tcPr>
            <w:tcW w:w="2261" w:type="dxa"/>
          </w:tcPr>
          <w:p w14:paraId="2665257B" w14:textId="77777777" w:rsidR="00B52DCC" w:rsidRDefault="00916648">
            <w:pPr>
              <w:pStyle w:val="TableParagraph"/>
              <w:spacing w:line="261" w:lineRule="auto"/>
              <w:ind w:left="108"/>
              <w:rPr>
                <w:sz w:val="20"/>
              </w:rPr>
            </w:pPr>
            <w:r>
              <w:rPr>
                <w:sz w:val="20"/>
              </w:rPr>
              <w:t>(a) 3 yaş altı çocuklara yönelik ürünlerde</w:t>
            </w:r>
          </w:p>
          <w:p w14:paraId="115B9509" w14:textId="77777777" w:rsidR="00B52DCC" w:rsidRDefault="00916648">
            <w:pPr>
              <w:pStyle w:val="TableParagraph"/>
              <w:spacing w:line="226" w:lineRule="exact"/>
              <w:ind w:left="108"/>
              <w:rPr>
                <w:sz w:val="20"/>
              </w:rPr>
            </w:pPr>
            <w:r>
              <w:rPr>
                <w:sz w:val="20"/>
              </w:rPr>
              <w:t>kullanılmamalıdır.</w:t>
            </w:r>
          </w:p>
        </w:tc>
        <w:tc>
          <w:tcPr>
            <w:tcW w:w="2693" w:type="dxa"/>
          </w:tcPr>
          <w:p w14:paraId="01713A56" w14:textId="77777777" w:rsidR="00B52DCC" w:rsidRDefault="00916648">
            <w:pPr>
              <w:pStyle w:val="TableParagraph"/>
              <w:numPr>
                <w:ilvl w:val="0"/>
                <w:numId w:val="213"/>
              </w:numPr>
              <w:tabs>
                <w:tab w:val="left" w:pos="384"/>
              </w:tabs>
              <w:spacing w:line="261" w:lineRule="auto"/>
              <w:ind w:right="490" w:firstLine="0"/>
              <w:rPr>
                <w:sz w:val="20"/>
              </w:rPr>
            </w:pPr>
            <w:r>
              <w:rPr>
                <w:sz w:val="20"/>
              </w:rPr>
              <w:t xml:space="preserve">3 yaş altı çocuklar </w:t>
            </w:r>
            <w:r>
              <w:rPr>
                <w:spacing w:val="-4"/>
                <w:sz w:val="20"/>
              </w:rPr>
              <w:t xml:space="preserve">için </w:t>
            </w:r>
            <w:r>
              <w:rPr>
                <w:sz w:val="20"/>
              </w:rPr>
              <w:t>kullanılmamalıdır.</w:t>
            </w:r>
          </w:p>
          <w:p w14:paraId="6FD7B454" w14:textId="77777777" w:rsidR="00B52DCC" w:rsidRDefault="00B52DCC">
            <w:pPr>
              <w:pStyle w:val="TableParagraph"/>
            </w:pPr>
          </w:p>
          <w:p w14:paraId="412DF879" w14:textId="77777777" w:rsidR="00B52DCC" w:rsidRDefault="00B52DCC">
            <w:pPr>
              <w:pStyle w:val="TableParagraph"/>
              <w:spacing w:before="5"/>
              <w:rPr>
                <w:sz w:val="26"/>
              </w:rPr>
            </w:pPr>
          </w:p>
          <w:p w14:paraId="1BA20603" w14:textId="77777777" w:rsidR="00B52DCC" w:rsidRDefault="00916648">
            <w:pPr>
              <w:pStyle w:val="TableParagraph"/>
              <w:numPr>
                <w:ilvl w:val="0"/>
                <w:numId w:val="213"/>
              </w:numPr>
              <w:tabs>
                <w:tab w:val="left" w:pos="395"/>
              </w:tabs>
              <w:spacing w:before="1"/>
              <w:ind w:left="394" w:hanging="284"/>
              <w:rPr>
                <w:sz w:val="20"/>
              </w:rPr>
            </w:pPr>
            <w:r>
              <w:rPr>
                <w:sz w:val="20"/>
              </w:rPr>
              <w:t>İyice</w:t>
            </w:r>
            <w:r>
              <w:rPr>
                <w:spacing w:val="-1"/>
                <w:sz w:val="20"/>
              </w:rPr>
              <w:t xml:space="preserve"> </w:t>
            </w:r>
            <w:r>
              <w:rPr>
                <w:sz w:val="20"/>
              </w:rPr>
              <w:t>durulayınız.</w:t>
            </w:r>
          </w:p>
        </w:tc>
      </w:tr>
      <w:tr w:rsidR="00B52DCC" w14:paraId="5FC4B9FB" w14:textId="77777777">
        <w:trPr>
          <w:trHeight w:val="2241"/>
        </w:trPr>
        <w:tc>
          <w:tcPr>
            <w:tcW w:w="1416" w:type="dxa"/>
            <w:tcBorders>
              <w:bottom w:val="nil"/>
            </w:tcBorders>
          </w:tcPr>
          <w:p w14:paraId="2F4B982A" w14:textId="77777777" w:rsidR="00B52DCC" w:rsidRDefault="00916648">
            <w:pPr>
              <w:pStyle w:val="TableParagraph"/>
              <w:spacing w:line="223" w:lineRule="exact"/>
              <w:ind w:left="107"/>
              <w:rPr>
                <w:sz w:val="20"/>
              </w:rPr>
            </w:pPr>
            <w:r>
              <w:rPr>
                <w:sz w:val="20"/>
              </w:rPr>
              <w:t>2a</w:t>
            </w:r>
          </w:p>
        </w:tc>
        <w:tc>
          <w:tcPr>
            <w:tcW w:w="1984" w:type="dxa"/>
            <w:tcBorders>
              <w:bottom w:val="nil"/>
            </w:tcBorders>
          </w:tcPr>
          <w:p w14:paraId="02195948" w14:textId="77777777" w:rsidR="00B52DCC" w:rsidRDefault="00916648">
            <w:pPr>
              <w:pStyle w:val="TableParagraph"/>
              <w:spacing w:line="256" w:lineRule="auto"/>
              <w:ind w:left="105"/>
              <w:rPr>
                <w:sz w:val="20"/>
              </w:rPr>
            </w:pPr>
            <w:r>
              <w:rPr>
                <w:sz w:val="20"/>
              </w:rPr>
              <w:t>Tiyoglikolik asit ve tuzları</w:t>
            </w:r>
          </w:p>
        </w:tc>
        <w:tc>
          <w:tcPr>
            <w:tcW w:w="1704" w:type="dxa"/>
            <w:tcBorders>
              <w:bottom w:val="nil"/>
            </w:tcBorders>
          </w:tcPr>
          <w:p w14:paraId="2182C05A" w14:textId="77777777" w:rsidR="00B52DCC" w:rsidRDefault="00916648">
            <w:pPr>
              <w:pStyle w:val="TableParagraph"/>
              <w:spacing w:line="223" w:lineRule="exact"/>
              <w:ind w:left="106"/>
              <w:rPr>
                <w:sz w:val="20"/>
              </w:rPr>
            </w:pPr>
            <w:r>
              <w:rPr>
                <w:sz w:val="20"/>
              </w:rPr>
              <w:t>Thioglycolic acid</w:t>
            </w:r>
          </w:p>
        </w:tc>
        <w:tc>
          <w:tcPr>
            <w:tcW w:w="993" w:type="dxa"/>
            <w:tcBorders>
              <w:bottom w:val="nil"/>
            </w:tcBorders>
          </w:tcPr>
          <w:p w14:paraId="301A0215" w14:textId="77777777" w:rsidR="00B52DCC" w:rsidRDefault="00916648">
            <w:pPr>
              <w:pStyle w:val="TableParagraph"/>
              <w:spacing w:line="223" w:lineRule="exact"/>
              <w:ind w:left="107"/>
              <w:rPr>
                <w:sz w:val="20"/>
              </w:rPr>
            </w:pPr>
            <w:r>
              <w:rPr>
                <w:sz w:val="20"/>
              </w:rPr>
              <w:t>68-11-1</w:t>
            </w:r>
          </w:p>
        </w:tc>
        <w:tc>
          <w:tcPr>
            <w:tcW w:w="991" w:type="dxa"/>
            <w:tcBorders>
              <w:bottom w:val="nil"/>
            </w:tcBorders>
          </w:tcPr>
          <w:p w14:paraId="70CEB1BF" w14:textId="77777777" w:rsidR="00B52DCC" w:rsidRDefault="00916648">
            <w:pPr>
              <w:pStyle w:val="TableParagraph"/>
              <w:spacing w:line="223" w:lineRule="exact"/>
              <w:ind w:left="107"/>
              <w:rPr>
                <w:sz w:val="20"/>
              </w:rPr>
            </w:pPr>
            <w:r>
              <w:rPr>
                <w:sz w:val="20"/>
              </w:rPr>
              <w:t>200-677-</w:t>
            </w:r>
          </w:p>
          <w:p w14:paraId="4485EF96" w14:textId="77777777" w:rsidR="00B52DCC" w:rsidRDefault="00916648">
            <w:pPr>
              <w:pStyle w:val="TableParagraph"/>
              <w:spacing w:before="17"/>
              <w:ind w:left="107"/>
              <w:rPr>
                <w:sz w:val="20"/>
              </w:rPr>
            </w:pPr>
            <w:r>
              <w:rPr>
                <w:w w:val="99"/>
                <w:sz w:val="20"/>
              </w:rPr>
              <w:t>4</w:t>
            </w:r>
          </w:p>
        </w:tc>
        <w:tc>
          <w:tcPr>
            <w:tcW w:w="1709" w:type="dxa"/>
            <w:tcBorders>
              <w:bottom w:val="nil"/>
            </w:tcBorders>
          </w:tcPr>
          <w:p w14:paraId="6145296D" w14:textId="77777777" w:rsidR="00B52DCC" w:rsidRDefault="00916648">
            <w:pPr>
              <w:pStyle w:val="TableParagraph"/>
              <w:spacing w:line="223" w:lineRule="exact"/>
              <w:ind w:left="108"/>
              <w:rPr>
                <w:sz w:val="20"/>
              </w:rPr>
            </w:pPr>
            <w:r>
              <w:rPr>
                <w:sz w:val="20"/>
              </w:rPr>
              <w:t>(a)</w:t>
            </w:r>
            <w:r>
              <w:rPr>
                <w:spacing w:val="-5"/>
                <w:sz w:val="20"/>
              </w:rPr>
              <w:t xml:space="preserve"> </w:t>
            </w:r>
            <w:r>
              <w:rPr>
                <w:sz w:val="20"/>
              </w:rPr>
              <w:t>Saç</w:t>
            </w:r>
          </w:p>
          <w:p w14:paraId="355335EE" w14:textId="77777777" w:rsidR="00B52DCC" w:rsidRDefault="00916648">
            <w:pPr>
              <w:pStyle w:val="TableParagraph"/>
              <w:spacing w:before="17" w:line="259" w:lineRule="auto"/>
              <w:ind w:left="108" w:right="270"/>
              <w:rPr>
                <w:sz w:val="20"/>
              </w:rPr>
            </w:pPr>
            <w:r>
              <w:rPr>
                <w:sz w:val="20"/>
              </w:rPr>
              <w:t>dalgalandırıcı veya</w:t>
            </w:r>
            <w:r>
              <w:rPr>
                <w:spacing w:val="-16"/>
                <w:sz w:val="20"/>
              </w:rPr>
              <w:t xml:space="preserve"> </w:t>
            </w:r>
            <w:r>
              <w:rPr>
                <w:sz w:val="20"/>
              </w:rPr>
              <w:t>düzleştirici ürünler</w:t>
            </w:r>
          </w:p>
        </w:tc>
        <w:tc>
          <w:tcPr>
            <w:tcW w:w="1700" w:type="dxa"/>
            <w:tcBorders>
              <w:bottom w:val="nil"/>
            </w:tcBorders>
          </w:tcPr>
          <w:p w14:paraId="5448C48D" w14:textId="77777777" w:rsidR="00B52DCC" w:rsidRDefault="00916648">
            <w:pPr>
              <w:pStyle w:val="TableParagraph"/>
              <w:spacing w:line="223" w:lineRule="exact"/>
              <w:ind w:left="108"/>
              <w:rPr>
                <w:sz w:val="20"/>
              </w:rPr>
            </w:pPr>
            <w:r>
              <w:rPr>
                <w:sz w:val="20"/>
              </w:rPr>
              <w:t>(a)</w:t>
            </w:r>
          </w:p>
          <w:p w14:paraId="06A92DF1" w14:textId="77777777" w:rsidR="00B52DCC" w:rsidRDefault="00916648">
            <w:pPr>
              <w:pStyle w:val="TableParagraph"/>
              <w:numPr>
                <w:ilvl w:val="0"/>
                <w:numId w:val="212"/>
              </w:numPr>
              <w:tabs>
                <w:tab w:val="left" w:pos="348"/>
              </w:tabs>
              <w:spacing w:before="178"/>
              <w:ind w:hanging="239"/>
              <w:rPr>
                <w:sz w:val="20"/>
              </w:rPr>
            </w:pPr>
            <w:r>
              <w:rPr>
                <w:sz w:val="20"/>
              </w:rPr>
              <w:t>%</w:t>
            </w:r>
            <w:r>
              <w:rPr>
                <w:spacing w:val="-2"/>
                <w:sz w:val="20"/>
              </w:rPr>
              <w:t xml:space="preserve"> </w:t>
            </w:r>
            <w:r>
              <w:rPr>
                <w:sz w:val="20"/>
              </w:rPr>
              <w:t>8</w:t>
            </w:r>
          </w:p>
          <w:p w14:paraId="23542C6D" w14:textId="77777777" w:rsidR="00B52DCC" w:rsidRDefault="00916648">
            <w:pPr>
              <w:pStyle w:val="TableParagraph"/>
              <w:numPr>
                <w:ilvl w:val="0"/>
                <w:numId w:val="212"/>
              </w:numPr>
              <w:tabs>
                <w:tab w:val="left" w:pos="404"/>
              </w:tabs>
              <w:spacing w:before="178"/>
              <w:ind w:left="403" w:hanging="295"/>
              <w:rPr>
                <w:sz w:val="20"/>
              </w:rPr>
            </w:pPr>
            <w:r>
              <w:rPr>
                <w:sz w:val="20"/>
              </w:rPr>
              <w:t>%</w:t>
            </w:r>
            <w:r>
              <w:rPr>
                <w:spacing w:val="-2"/>
                <w:sz w:val="20"/>
              </w:rPr>
              <w:t xml:space="preserve"> </w:t>
            </w:r>
            <w:r>
              <w:rPr>
                <w:sz w:val="20"/>
              </w:rPr>
              <w:t>11</w:t>
            </w:r>
          </w:p>
        </w:tc>
        <w:tc>
          <w:tcPr>
            <w:tcW w:w="2261" w:type="dxa"/>
            <w:tcBorders>
              <w:bottom w:val="nil"/>
            </w:tcBorders>
          </w:tcPr>
          <w:p w14:paraId="6F391C13" w14:textId="77777777" w:rsidR="00B52DCC" w:rsidRDefault="00916648">
            <w:pPr>
              <w:pStyle w:val="TableParagraph"/>
              <w:spacing w:line="223" w:lineRule="exact"/>
              <w:ind w:left="108"/>
              <w:rPr>
                <w:sz w:val="20"/>
              </w:rPr>
            </w:pPr>
            <w:r>
              <w:rPr>
                <w:sz w:val="20"/>
              </w:rPr>
              <w:t>(a)</w:t>
            </w:r>
          </w:p>
          <w:p w14:paraId="7CF6F3DE" w14:textId="77777777" w:rsidR="00B52DCC" w:rsidRDefault="00916648">
            <w:pPr>
              <w:pStyle w:val="TableParagraph"/>
              <w:spacing w:before="178"/>
              <w:ind w:left="108"/>
              <w:rPr>
                <w:sz w:val="20"/>
              </w:rPr>
            </w:pPr>
            <w:r>
              <w:rPr>
                <w:sz w:val="20"/>
              </w:rPr>
              <w:t>Genel kullanım</w:t>
            </w:r>
          </w:p>
          <w:p w14:paraId="28F68C4D" w14:textId="77777777" w:rsidR="00B52DCC" w:rsidRDefault="00916648">
            <w:pPr>
              <w:pStyle w:val="TableParagraph"/>
              <w:spacing w:before="178" w:line="256" w:lineRule="auto"/>
              <w:ind w:left="108" w:right="279"/>
              <w:rPr>
                <w:sz w:val="20"/>
              </w:rPr>
            </w:pPr>
            <w:r>
              <w:rPr>
                <w:sz w:val="20"/>
              </w:rPr>
              <w:t>kullanıma hazır</w:t>
            </w:r>
            <w:r>
              <w:rPr>
                <w:spacing w:val="-11"/>
                <w:sz w:val="20"/>
              </w:rPr>
              <w:t xml:space="preserve"> </w:t>
            </w:r>
            <w:r>
              <w:rPr>
                <w:sz w:val="20"/>
              </w:rPr>
              <w:t>üründe pH 7 –</w:t>
            </w:r>
            <w:r>
              <w:rPr>
                <w:spacing w:val="-1"/>
                <w:sz w:val="20"/>
              </w:rPr>
              <w:t xml:space="preserve"> </w:t>
            </w:r>
            <w:r>
              <w:rPr>
                <w:sz w:val="20"/>
              </w:rPr>
              <w:t>9,5</w:t>
            </w:r>
          </w:p>
          <w:p w14:paraId="15713B2B" w14:textId="77777777" w:rsidR="00B52DCC" w:rsidRDefault="00916648">
            <w:pPr>
              <w:pStyle w:val="TableParagraph"/>
              <w:spacing w:before="163" w:line="259" w:lineRule="auto"/>
              <w:ind w:left="108" w:right="279"/>
              <w:rPr>
                <w:sz w:val="20"/>
              </w:rPr>
            </w:pPr>
            <w:r>
              <w:rPr>
                <w:sz w:val="20"/>
              </w:rPr>
              <w:t>Profesyonel kullanım kullanıma hazır</w:t>
            </w:r>
            <w:r>
              <w:rPr>
                <w:spacing w:val="-11"/>
                <w:sz w:val="20"/>
              </w:rPr>
              <w:t xml:space="preserve"> </w:t>
            </w:r>
            <w:r>
              <w:rPr>
                <w:sz w:val="20"/>
              </w:rPr>
              <w:t>üründe pH 7 –</w:t>
            </w:r>
            <w:r>
              <w:rPr>
                <w:spacing w:val="-1"/>
                <w:sz w:val="20"/>
              </w:rPr>
              <w:t xml:space="preserve"> </w:t>
            </w:r>
            <w:r>
              <w:rPr>
                <w:sz w:val="20"/>
              </w:rPr>
              <w:t>9,5</w:t>
            </w:r>
          </w:p>
        </w:tc>
        <w:tc>
          <w:tcPr>
            <w:tcW w:w="2693" w:type="dxa"/>
            <w:tcBorders>
              <w:bottom w:val="nil"/>
            </w:tcBorders>
          </w:tcPr>
          <w:p w14:paraId="33F7A841" w14:textId="77777777" w:rsidR="00B52DCC" w:rsidRDefault="00916648">
            <w:pPr>
              <w:pStyle w:val="TableParagraph"/>
              <w:spacing w:line="223" w:lineRule="exact"/>
              <w:ind w:left="110"/>
              <w:rPr>
                <w:sz w:val="20"/>
              </w:rPr>
            </w:pPr>
            <w:r>
              <w:rPr>
                <w:sz w:val="20"/>
              </w:rPr>
              <w:t>Kullanım koşulları:</w:t>
            </w:r>
          </w:p>
          <w:p w14:paraId="3EFE91F7" w14:textId="77777777" w:rsidR="00B52DCC" w:rsidRDefault="00916648">
            <w:pPr>
              <w:pStyle w:val="TableParagraph"/>
              <w:spacing w:before="178"/>
              <w:ind w:left="110"/>
              <w:rPr>
                <w:sz w:val="20"/>
              </w:rPr>
            </w:pPr>
            <w:r>
              <w:rPr>
                <w:sz w:val="20"/>
              </w:rPr>
              <w:t>(a), (b), (c), (d)</w:t>
            </w:r>
          </w:p>
          <w:p w14:paraId="47328E17" w14:textId="77777777" w:rsidR="00B52DCC" w:rsidRDefault="00916648">
            <w:pPr>
              <w:pStyle w:val="TableParagraph"/>
              <w:spacing w:before="178"/>
              <w:ind w:left="110"/>
              <w:rPr>
                <w:sz w:val="20"/>
              </w:rPr>
            </w:pPr>
            <w:r>
              <w:rPr>
                <w:sz w:val="20"/>
              </w:rPr>
              <w:t>Göz ile temasından kaçınınız.</w:t>
            </w:r>
          </w:p>
          <w:p w14:paraId="7981EEA1" w14:textId="77777777" w:rsidR="00B52DCC" w:rsidRDefault="00916648">
            <w:pPr>
              <w:pStyle w:val="TableParagraph"/>
              <w:spacing w:before="178" w:line="256" w:lineRule="auto"/>
              <w:ind w:left="110" w:right="370"/>
              <w:rPr>
                <w:sz w:val="20"/>
              </w:rPr>
            </w:pPr>
            <w:r>
              <w:rPr>
                <w:sz w:val="20"/>
              </w:rPr>
              <w:t>Gözle temas halinde derhal bol su ile durulayınız.</w:t>
            </w:r>
          </w:p>
          <w:p w14:paraId="08AC945F" w14:textId="77777777" w:rsidR="00B52DCC" w:rsidRDefault="00916648">
            <w:pPr>
              <w:pStyle w:val="TableParagraph"/>
              <w:spacing w:before="163"/>
              <w:ind w:left="110"/>
              <w:rPr>
                <w:sz w:val="20"/>
              </w:rPr>
            </w:pPr>
            <w:r>
              <w:rPr>
                <w:sz w:val="20"/>
              </w:rPr>
              <w:t>(a), (c), (d)</w:t>
            </w:r>
          </w:p>
        </w:tc>
      </w:tr>
      <w:tr w:rsidR="00B52DCC" w14:paraId="546E153F" w14:textId="77777777">
        <w:trPr>
          <w:trHeight w:val="364"/>
        </w:trPr>
        <w:tc>
          <w:tcPr>
            <w:tcW w:w="1416" w:type="dxa"/>
            <w:tcBorders>
              <w:top w:val="nil"/>
              <w:bottom w:val="nil"/>
            </w:tcBorders>
          </w:tcPr>
          <w:p w14:paraId="191FB83D" w14:textId="77777777" w:rsidR="00B52DCC" w:rsidRDefault="00B52DCC">
            <w:pPr>
              <w:pStyle w:val="TableParagraph"/>
              <w:rPr>
                <w:sz w:val="18"/>
              </w:rPr>
            </w:pPr>
          </w:p>
        </w:tc>
        <w:tc>
          <w:tcPr>
            <w:tcW w:w="1984" w:type="dxa"/>
            <w:tcBorders>
              <w:top w:val="nil"/>
              <w:bottom w:val="nil"/>
            </w:tcBorders>
          </w:tcPr>
          <w:p w14:paraId="70EBBEC5" w14:textId="77777777" w:rsidR="00B52DCC" w:rsidRDefault="00B52DCC">
            <w:pPr>
              <w:pStyle w:val="TableParagraph"/>
              <w:rPr>
                <w:sz w:val="18"/>
              </w:rPr>
            </w:pPr>
          </w:p>
        </w:tc>
        <w:tc>
          <w:tcPr>
            <w:tcW w:w="1704" w:type="dxa"/>
            <w:tcBorders>
              <w:top w:val="nil"/>
              <w:bottom w:val="nil"/>
            </w:tcBorders>
          </w:tcPr>
          <w:p w14:paraId="1F0277C4" w14:textId="77777777" w:rsidR="00B52DCC" w:rsidRDefault="00B52DCC">
            <w:pPr>
              <w:pStyle w:val="TableParagraph"/>
              <w:rPr>
                <w:sz w:val="18"/>
              </w:rPr>
            </w:pPr>
          </w:p>
        </w:tc>
        <w:tc>
          <w:tcPr>
            <w:tcW w:w="993" w:type="dxa"/>
            <w:tcBorders>
              <w:top w:val="nil"/>
              <w:bottom w:val="nil"/>
            </w:tcBorders>
          </w:tcPr>
          <w:p w14:paraId="3CB958C5" w14:textId="77777777" w:rsidR="00B52DCC" w:rsidRDefault="00B52DCC">
            <w:pPr>
              <w:pStyle w:val="TableParagraph"/>
              <w:rPr>
                <w:sz w:val="18"/>
              </w:rPr>
            </w:pPr>
          </w:p>
        </w:tc>
        <w:tc>
          <w:tcPr>
            <w:tcW w:w="991" w:type="dxa"/>
            <w:tcBorders>
              <w:top w:val="nil"/>
              <w:bottom w:val="nil"/>
            </w:tcBorders>
          </w:tcPr>
          <w:p w14:paraId="2D8F4ABE" w14:textId="77777777" w:rsidR="00B52DCC" w:rsidRDefault="00B52DCC">
            <w:pPr>
              <w:pStyle w:val="TableParagraph"/>
              <w:rPr>
                <w:sz w:val="18"/>
              </w:rPr>
            </w:pPr>
          </w:p>
        </w:tc>
        <w:tc>
          <w:tcPr>
            <w:tcW w:w="1709" w:type="dxa"/>
            <w:tcBorders>
              <w:top w:val="nil"/>
              <w:bottom w:val="nil"/>
            </w:tcBorders>
          </w:tcPr>
          <w:p w14:paraId="6D33384F" w14:textId="77777777" w:rsidR="00B52DCC" w:rsidRDefault="00B52DCC">
            <w:pPr>
              <w:pStyle w:val="TableParagraph"/>
              <w:rPr>
                <w:sz w:val="18"/>
              </w:rPr>
            </w:pPr>
          </w:p>
        </w:tc>
        <w:tc>
          <w:tcPr>
            <w:tcW w:w="1700" w:type="dxa"/>
            <w:tcBorders>
              <w:top w:val="nil"/>
              <w:bottom w:val="nil"/>
            </w:tcBorders>
          </w:tcPr>
          <w:p w14:paraId="61040E02" w14:textId="77777777" w:rsidR="00B52DCC" w:rsidRDefault="00B52DCC">
            <w:pPr>
              <w:pStyle w:val="TableParagraph"/>
              <w:rPr>
                <w:sz w:val="18"/>
              </w:rPr>
            </w:pPr>
          </w:p>
        </w:tc>
        <w:tc>
          <w:tcPr>
            <w:tcW w:w="2261" w:type="dxa"/>
            <w:tcBorders>
              <w:top w:val="nil"/>
              <w:bottom w:val="nil"/>
            </w:tcBorders>
          </w:tcPr>
          <w:p w14:paraId="739A3E5C" w14:textId="77777777" w:rsidR="00B52DCC" w:rsidRDefault="00B52DCC">
            <w:pPr>
              <w:pStyle w:val="TableParagraph"/>
              <w:rPr>
                <w:sz w:val="18"/>
              </w:rPr>
            </w:pPr>
          </w:p>
        </w:tc>
        <w:tc>
          <w:tcPr>
            <w:tcW w:w="2693" w:type="dxa"/>
            <w:tcBorders>
              <w:top w:val="nil"/>
              <w:bottom w:val="nil"/>
            </w:tcBorders>
          </w:tcPr>
          <w:p w14:paraId="7F57553E" w14:textId="77777777" w:rsidR="00B52DCC" w:rsidRDefault="00916648">
            <w:pPr>
              <w:pStyle w:val="TableParagraph"/>
              <w:spacing w:before="41"/>
              <w:ind w:left="110"/>
              <w:rPr>
                <w:sz w:val="20"/>
              </w:rPr>
            </w:pPr>
            <w:r>
              <w:rPr>
                <w:sz w:val="20"/>
              </w:rPr>
              <w:t>Uygun eldiven kullanınız.</w:t>
            </w:r>
          </w:p>
        </w:tc>
      </w:tr>
      <w:tr w:rsidR="00B52DCC" w14:paraId="2C8BE6DC" w14:textId="77777777">
        <w:trPr>
          <w:trHeight w:val="408"/>
        </w:trPr>
        <w:tc>
          <w:tcPr>
            <w:tcW w:w="1416" w:type="dxa"/>
            <w:tcBorders>
              <w:top w:val="nil"/>
              <w:bottom w:val="nil"/>
            </w:tcBorders>
          </w:tcPr>
          <w:p w14:paraId="1E31F71E" w14:textId="77777777" w:rsidR="00B52DCC" w:rsidRDefault="00B52DCC">
            <w:pPr>
              <w:pStyle w:val="TableParagraph"/>
              <w:rPr>
                <w:sz w:val="18"/>
              </w:rPr>
            </w:pPr>
          </w:p>
        </w:tc>
        <w:tc>
          <w:tcPr>
            <w:tcW w:w="1984" w:type="dxa"/>
            <w:tcBorders>
              <w:top w:val="nil"/>
              <w:bottom w:val="nil"/>
            </w:tcBorders>
          </w:tcPr>
          <w:p w14:paraId="7DE1FC95" w14:textId="77777777" w:rsidR="00B52DCC" w:rsidRDefault="00B52DCC">
            <w:pPr>
              <w:pStyle w:val="TableParagraph"/>
              <w:rPr>
                <w:sz w:val="18"/>
              </w:rPr>
            </w:pPr>
          </w:p>
        </w:tc>
        <w:tc>
          <w:tcPr>
            <w:tcW w:w="1704" w:type="dxa"/>
            <w:tcBorders>
              <w:top w:val="nil"/>
              <w:bottom w:val="nil"/>
            </w:tcBorders>
          </w:tcPr>
          <w:p w14:paraId="61A3D34B" w14:textId="77777777" w:rsidR="00B52DCC" w:rsidRDefault="00B52DCC">
            <w:pPr>
              <w:pStyle w:val="TableParagraph"/>
              <w:rPr>
                <w:sz w:val="18"/>
              </w:rPr>
            </w:pPr>
          </w:p>
        </w:tc>
        <w:tc>
          <w:tcPr>
            <w:tcW w:w="993" w:type="dxa"/>
            <w:tcBorders>
              <w:top w:val="nil"/>
              <w:bottom w:val="nil"/>
            </w:tcBorders>
          </w:tcPr>
          <w:p w14:paraId="64EDC520" w14:textId="77777777" w:rsidR="00B52DCC" w:rsidRDefault="00B52DCC">
            <w:pPr>
              <w:pStyle w:val="TableParagraph"/>
              <w:rPr>
                <w:sz w:val="18"/>
              </w:rPr>
            </w:pPr>
          </w:p>
        </w:tc>
        <w:tc>
          <w:tcPr>
            <w:tcW w:w="991" w:type="dxa"/>
            <w:tcBorders>
              <w:top w:val="nil"/>
              <w:bottom w:val="nil"/>
            </w:tcBorders>
          </w:tcPr>
          <w:p w14:paraId="10B05783" w14:textId="77777777" w:rsidR="00B52DCC" w:rsidRDefault="00B52DCC">
            <w:pPr>
              <w:pStyle w:val="TableParagraph"/>
              <w:rPr>
                <w:sz w:val="18"/>
              </w:rPr>
            </w:pPr>
          </w:p>
        </w:tc>
        <w:tc>
          <w:tcPr>
            <w:tcW w:w="1709" w:type="dxa"/>
            <w:tcBorders>
              <w:top w:val="nil"/>
              <w:bottom w:val="nil"/>
            </w:tcBorders>
          </w:tcPr>
          <w:p w14:paraId="5819EBDE" w14:textId="77777777" w:rsidR="00B52DCC" w:rsidRDefault="00B52DCC">
            <w:pPr>
              <w:pStyle w:val="TableParagraph"/>
              <w:rPr>
                <w:sz w:val="18"/>
              </w:rPr>
            </w:pPr>
          </w:p>
        </w:tc>
        <w:tc>
          <w:tcPr>
            <w:tcW w:w="1700" w:type="dxa"/>
            <w:tcBorders>
              <w:top w:val="nil"/>
              <w:bottom w:val="nil"/>
            </w:tcBorders>
          </w:tcPr>
          <w:p w14:paraId="757A9516" w14:textId="77777777" w:rsidR="00B52DCC" w:rsidRDefault="00B52DCC">
            <w:pPr>
              <w:pStyle w:val="TableParagraph"/>
              <w:rPr>
                <w:sz w:val="18"/>
              </w:rPr>
            </w:pPr>
          </w:p>
        </w:tc>
        <w:tc>
          <w:tcPr>
            <w:tcW w:w="2261" w:type="dxa"/>
            <w:tcBorders>
              <w:top w:val="nil"/>
              <w:bottom w:val="nil"/>
            </w:tcBorders>
          </w:tcPr>
          <w:p w14:paraId="7AB66D57" w14:textId="77777777" w:rsidR="00B52DCC" w:rsidRDefault="00B52DCC">
            <w:pPr>
              <w:pStyle w:val="TableParagraph"/>
              <w:rPr>
                <w:sz w:val="18"/>
              </w:rPr>
            </w:pPr>
          </w:p>
        </w:tc>
        <w:tc>
          <w:tcPr>
            <w:tcW w:w="2693" w:type="dxa"/>
            <w:tcBorders>
              <w:top w:val="nil"/>
              <w:bottom w:val="nil"/>
            </w:tcBorders>
          </w:tcPr>
          <w:p w14:paraId="438DA8A7" w14:textId="77777777" w:rsidR="00B52DCC" w:rsidRDefault="00916648">
            <w:pPr>
              <w:pStyle w:val="TableParagraph"/>
              <w:spacing w:before="84"/>
              <w:ind w:left="110"/>
              <w:rPr>
                <w:sz w:val="20"/>
              </w:rPr>
            </w:pPr>
            <w:r>
              <w:rPr>
                <w:sz w:val="20"/>
              </w:rPr>
              <w:t>Etikette belirtilecek uyarılar:</w:t>
            </w:r>
          </w:p>
        </w:tc>
      </w:tr>
      <w:tr w:rsidR="00B52DCC" w14:paraId="58582339" w14:textId="77777777">
        <w:trPr>
          <w:trHeight w:val="408"/>
        </w:trPr>
        <w:tc>
          <w:tcPr>
            <w:tcW w:w="1416" w:type="dxa"/>
            <w:tcBorders>
              <w:top w:val="nil"/>
              <w:bottom w:val="nil"/>
            </w:tcBorders>
          </w:tcPr>
          <w:p w14:paraId="0E2457BF" w14:textId="77777777" w:rsidR="00B52DCC" w:rsidRDefault="00B52DCC">
            <w:pPr>
              <w:pStyle w:val="TableParagraph"/>
              <w:rPr>
                <w:sz w:val="18"/>
              </w:rPr>
            </w:pPr>
          </w:p>
        </w:tc>
        <w:tc>
          <w:tcPr>
            <w:tcW w:w="1984" w:type="dxa"/>
            <w:tcBorders>
              <w:top w:val="nil"/>
              <w:bottom w:val="nil"/>
            </w:tcBorders>
          </w:tcPr>
          <w:p w14:paraId="2346FB5A" w14:textId="77777777" w:rsidR="00B52DCC" w:rsidRDefault="00B52DCC">
            <w:pPr>
              <w:pStyle w:val="TableParagraph"/>
              <w:rPr>
                <w:sz w:val="18"/>
              </w:rPr>
            </w:pPr>
          </w:p>
        </w:tc>
        <w:tc>
          <w:tcPr>
            <w:tcW w:w="1704" w:type="dxa"/>
            <w:tcBorders>
              <w:top w:val="nil"/>
              <w:bottom w:val="nil"/>
            </w:tcBorders>
          </w:tcPr>
          <w:p w14:paraId="752571AD" w14:textId="77777777" w:rsidR="00B52DCC" w:rsidRDefault="00B52DCC">
            <w:pPr>
              <w:pStyle w:val="TableParagraph"/>
              <w:rPr>
                <w:sz w:val="18"/>
              </w:rPr>
            </w:pPr>
          </w:p>
        </w:tc>
        <w:tc>
          <w:tcPr>
            <w:tcW w:w="993" w:type="dxa"/>
            <w:tcBorders>
              <w:top w:val="nil"/>
              <w:bottom w:val="nil"/>
            </w:tcBorders>
          </w:tcPr>
          <w:p w14:paraId="3886ECB7" w14:textId="77777777" w:rsidR="00B52DCC" w:rsidRDefault="00B52DCC">
            <w:pPr>
              <w:pStyle w:val="TableParagraph"/>
              <w:rPr>
                <w:sz w:val="18"/>
              </w:rPr>
            </w:pPr>
          </w:p>
        </w:tc>
        <w:tc>
          <w:tcPr>
            <w:tcW w:w="991" w:type="dxa"/>
            <w:tcBorders>
              <w:top w:val="nil"/>
              <w:bottom w:val="nil"/>
            </w:tcBorders>
          </w:tcPr>
          <w:p w14:paraId="2B33ED7E" w14:textId="77777777" w:rsidR="00B52DCC" w:rsidRDefault="00B52DCC">
            <w:pPr>
              <w:pStyle w:val="TableParagraph"/>
              <w:rPr>
                <w:sz w:val="18"/>
              </w:rPr>
            </w:pPr>
          </w:p>
        </w:tc>
        <w:tc>
          <w:tcPr>
            <w:tcW w:w="1709" w:type="dxa"/>
            <w:tcBorders>
              <w:top w:val="nil"/>
              <w:bottom w:val="nil"/>
            </w:tcBorders>
          </w:tcPr>
          <w:p w14:paraId="022AB96B" w14:textId="77777777" w:rsidR="00B52DCC" w:rsidRDefault="00B52DCC">
            <w:pPr>
              <w:pStyle w:val="TableParagraph"/>
              <w:rPr>
                <w:sz w:val="18"/>
              </w:rPr>
            </w:pPr>
          </w:p>
        </w:tc>
        <w:tc>
          <w:tcPr>
            <w:tcW w:w="1700" w:type="dxa"/>
            <w:tcBorders>
              <w:top w:val="nil"/>
              <w:bottom w:val="nil"/>
            </w:tcBorders>
          </w:tcPr>
          <w:p w14:paraId="3C17EBA7" w14:textId="77777777" w:rsidR="00B52DCC" w:rsidRDefault="00B52DCC">
            <w:pPr>
              <w:pStyle w:val="TableParagraph"/>
              <w:rPr>
                <w:sz w:val="18"/>
              </w:rPr>
            </w:pPr>
          </w:p>
        </w:tc>
        <w:tc>
          <w:tcPr>
            <w:tcW w:w="2261" w:type="dxa"/>
            <w:tcBorders>
              <w:top w:val="nil"/>
              <w:bottom w:val="nil"/>
            </w:tcBorders>
          </w:tcPr>
          <w:p w14:paraId="7CB83ED5" w14:textId="77777777" w:rsidR="00B52DCC" w:rsidRDefault="00B52DCC">
            <w:pPr>
              <w:pStyle w:val="TableParagraph"/>
              <w:rPr>
                <w:sz w:val="18"/>
              </w:rPr>
            </w:pPr>
          </w:p>
        </w:tc>
        <w:tc>
          <w:tcPr>
            <w:tcW w:w="2693" w:type="dxa"/>
            <w:tcBorders>
              <w:top w:val="nil"/>
              <w:bottom w:val="nil"/>
            </w:tcBorders>
          </w:tcPr>
          <w:p w14:paraId="434F6811" w14:textId="77777777" w:rsidR="00B52DCC" w:rsidRDefault="00916648">
            <w:pPr>
              <w:pStyle w:val="TableParagraph"/>
              <w:spacing w:before="84"/>
              <w:ind w:left="110"/>
              <w:rPr>
                <w:sz w:val="20"/>
              </w:rPr>
            </w:pPr>
            <w:r>
              <w:rPr>
                <w:sz w:val="20"/>
              </w:rPr>
              <w:t>(a) (i), (b), (c)</w:t>
            </w:r>
          </w:p>
        </w:tc>
      </w:tr>
      <w:tr w:rsidR="00B52DCC" w14:paraId="2D8A9F9D" w14:textId="77777777">
        <w:trPr>
          <w:trHeight w:val="251"/>
        </w:trPr>
        <w:tc>
          <w:tcPr>
            <w:tcW w:w="1416" w:type="dxa"/>
            <w:vMerge w:val="restart"/>
            <w:tcBorders>
              <w:top w:val="nil"/>
              <w:bottom w:val="nil"/>
            </w:tcBorders>
          </w:tcPr>
          <w:p w14:paraId="484C33BF" w14:textId="77777777" w:rsidR="00B52DCC" w:rsidRDefault="00B52DCC">
            <w:pPr>
              <w:pStyle w:val="TableParagraph"/>
              <w:rPr>
                <w:sz w:val="18"/>
              </w:rPr>
            </w:pPr>
          </w:p>
        </w:tc>
        <w:tc>
          <w:tcPr>
            <w:tcW w:w="1984" w:type="dxa"/>
            <w:vMerge w:val="restart"/>
            <w:tcBorders>
              <w:top w:val="nil"/>
              <w:bottom w:val="nil"/>
            </w:tcBorders>
          </w:tcPr>
          <w:p w14:paraId="2E6A11C3" w14:textId="77777777" w:rsidR="00B52DCC" w:rsidRDefault="00B52DCC">
            <w:pPr>
              <w:pStyle w:val="TableParagraph"/>
              <w:rPr>
                <w:sz w:val="18"/>
              </w:rPr>
            </w:pPr>
          </w:p>
        </w:tc>
        <w:tc>
          <w:tcPr>
            <w:tcW w:w="1704" w:type="dxa"/>
            <w:vMerge w:val="restart"/>
            <w:tcBorders>
              <w:top w:val="nil"/>
              <w:bottom w:val="nil"/>
            </w:tcBorders>
          </w:tcPr>
          <w:p w14:paraId="3638247B" w14:textId="77777777" w:rsidR="00B52DCC" w:rsidRDefault="00B52DCC">
            <w:pPr>
              <w:pStyle w:val="TableParagraph"/>
              <w:rPr>
                <w:sz w:val="18"/>
              </w:rPr>
            </w:pPr>
          </w:p>
        </w:tc>
        <w:tc>
          <w:tcPr>
            <w:tcW w:w="993" w:type="dxa"/>
            <w:vMerge w:val="restart"/>
            <w:tcBorders>
              <w:top w:val="nil"/>
              <w:bottom w:val="nil"/>
            </w:tcBorders>
          </w:tcPr>
          <w:p w14:paraId="22DC56D5" w14:textId="77777777" w:rsidR="00B52DCC" w:rsidRDefault="00B52DCC">
            <w:pPr>
              <w:pStyle w:val="TableParagraph"/>
              <w:rPr>
                <w:sz w:val="18"/>
              </w:rPr>
            </w:pPr>
          </w:p>
        </w:tc>
        <w:tc>
          <w:tcPr>
            <w:tcW w:w="991" w:type="dxa"/>
            <w:vMerge w:val="restart"/>
            <w:tcBorders>
              <w:top w:val="nil"/>
              <w:bottom w:val="nil"/>
            </w:tcBorders>
          </w:tcPr>
          <w:p w14:paraId="79FBDC2D" w14:textId="77777777" w:rsidR="00B52DCC" w:rsidRDefault="00B52DCC">
            <w:pPr>
              <w:pStyle w:val="TableParagraph"/>
              <w:rPr>
                <w:sz w:val="18"/>
              </w:rPr>
            </w:pPr>
          </w:p>
        </w:tc>
        <w:tc>
          <w:tcPr>
            <w:tcW w:w="1709" w:type="dxa"/>
            <w:tcBorders>
              <w:top w:val="nil"/>
            </w:tcBorders>
          </w:tcPr>
          <w:p w14:paraId="4E3AB065" w14:textId="77777777" w:rsidR="00B52DCC" w:rsidRDefault="00B52DCC">
            <w:pPr>
              <w:pStyle w:val="TableParagraph"/>
              <w:rPr>
                <w:sz w:val="18"/>
              </w:rPr>
            </w:pPr>
          </w:p>
        </w:tc>
        <w:tc>
          <w:tcPr>
            <w:tcW w:w="1700" w:type="dxa"/>
            <w:tcBorders>
              <w:top w:val="nil"/>
            </w:tcBorders>
          </w:tcPr>
          <w:p w14:paraId="3C8DEAE2" w14:textId="77777777" w:rsidR="00B52DCC" w:rsidRDefault="00B52DCC">
            <w:pPr>
              <w:pStyle w:val="TableParagraph"/>
              <w:rPr>
                <w:sz w:val="18"/>
              </w:rPr>
            </w:pPr>
          </w:p>
        </w:tc>
        <w:tc>
          <w:tcPr>
            <w:tcW w:w="2261" w:type="dxa"/>
            <w:tcBorders>
              <w:top w:val="nil"/>
            </w:tcBorders>
          </w:tcPr>
          <w:p w14:paraId="2B78B1ED" w14:textId="77777777" w:rsidR="00B52DCC" w:rsidRDefault="00B52DCC">
            <w:pPr>
              <w:pStyle w:val="TableParagraph"/>
              <w:rPr>
                <w:sz w:val="18"/>
              </w:rPr>
            </w:pPr>
          </w:p>
        </w:tc>
        <w:tc>
          <w:tcPr>
            <w:tcW w:w="2693" w:type="dxa"/>
            <w:vMerge w:val="restart"/>
            <w:tcBorders>
              <w:top w:val="nil"/>
              <w:bottom w:val="nil"/>
            </w:tcBorders>
          </w:tcPr>
          <w:p w14:paraId="504E920F" w14:textId="77777777" w:rsidR="00B52DCC" w:rsidRDefault="00916648">
            <w:pPr>
              <w:pStyle w:val="TableParagraph"/>
              <w:spacing w:before="84"/>
              <w:ind w:left="110"/>
              <w:rPr>
                <w:sz w:val="20"/>
              </w:rPr>
            </w:pPr>
            <w:r>
              <w:rPr>
                <w:sz w:val="20"/>
              </w:rPr>
              <w:t>Tiyoglikolat içerir.</w:t>
            </w:r>
          </w:p>
          <w:p w14:paraId="714635CB" w14:textId="77777777" w:rsidR="00B52DCC" w:rsidRDefault="00916648">
            <w:pPr>
              <w:pStyle w:val="TableParagraph"/>
              <w:spacing w:before="178" w:line="256" w:lineRule="auto"/>
              <w:ind w:left="110" w:right="226"/>
              <w:rPr>
                <w:sz w:val="20"/>
              </w:rPr>
            </w:pPr>
            <w:r>
              <w:rPr>
                <w:sz w:val="20"/>
              </w:rPr>
              <w:t>Kullanım talimatlarına uyunuz.</w:t>
            </w:r>
          </w:p>
        </w:tc>
      </w:tr>
      <w:tr w:rsidR="00B52DCC" w14:paraId="5FF909F2" w14:textId="77777777">
        <w:trPr>
          <w:trHeight w:val="796"/>
        </w:trPr>
        <w:tc>
          <w:tcPr>
            <w:tcW w:w="1416" w:type="dxa"/>
            <w:vMerge/>
            <w:tcBorders>
              <w:top w:val="nil"/>
              <w:bottom w:val="nil"/>
            </w:tcBorders>
          </w:tcPr>
          <w:p w14:paraId="3A1A0F0B" w14:textId="77777777" w:rsidR="00B52DCC" w:rsidRDefault="00B52DCC">
            <w:pPr>
              <w:rPr>
                <w:sz w:val="2"/>
                <w:szCs w:val="2"/>
              </w:rPr>
            </w:pPr>
          </w:p>
        </w:tc>
        <w:tc>
          <w:tcPr>
            <w:tcW w:w="1984" w:type="dxa"/>
            <w:vMerge/>
            <w:tcBorders>
              <w:top w:val="nil"/>
              <w:bottom w:val="nil"/>
            </w:tcBorders>
          </w:tcPr>
          <w:p w14:paraId="14BFFE01" w14:textId="77777777" w:rsidR="00B52DCC" w:rsidRDefault="00B52DCC">
            <w:pPr>
              <w:rPr>
                <w:sz w:val="2"/>
                <w:szCs w:val="2"/>
              </w:rPr>
            </w:pPr>
          </w:p>
        </w:tc>
        <w:tc>
          <w:tcPr>
            <w:tcW w:w="1704" w:type="dxa"/>
            <w:vMerge/>
            <w:tcBorders>
              <w:top w:val="nil"/>
              <w:bottom w:val="nil"/>
            </w:tcBorders>
          </w:tcPr>
          <w:p w14:paraId="24801A25" w14:textId="77777777" w:rsidR="00B52DCC" w:rsidRDefault="00B52DCC">
            <w:pPr>
              <w:rPr>
                <w:sz w:val="2"/>
                <w:szCs w:val="2"/>
              </w:rPr>
            </w:pPr>
          </w:p>
        </w:tc>
        <w:tc>
          <w:tcPr>
            <w:tcW w:w="993" w:type="dxa"/>
            <w:vMerge/>
            <w:tcBorders>
              <w:top w:val="nil"/>
              <w:bottom w:val="nil"/>
            </w:tcBorders>
          </w:tcPr>
          <w:p w14:paraId="6177D69B" w14:textId="77777777" w:rsidR="00B52DCC" w:rsidRDefault="00B52DCC">
            <w:pPr>
              <w:rPr>
                <w:sz w:val="2"/>
                <w:szCs w:val="2"/>
              </w:rPr>
            </w:pPr>
          </w:p>
        </w:tc>
        <w:tc>
          <w:tcPr>
            <w:tcW w:w="991" w:type="dxa"/>
            <w:vMerge/>
            <w:tcBorders>
              <w:top w:val="nil"/>
              <w:bottom w:val="nil"/>
            </w:tcBorders>
          </w:tcPr>
          <w:p w14:paraId="4D70D7FE" w14:textId="77777777" w:rsidR="00B52DCC" w:rsidRDefault="00B52DCC">
            <w:pPr>
              <w:rPr>
                <w:sz w:val="2"/>
                <w:szCs w:val="2"/>
              </w:rPr>
            </w:pPr>
          </w:p>
        </w:tc>
        <w:tc>
          <w:tcPr>
            <w:tcW w:w="1709" w:type="dxa"/>
            <w:vMerge w:val="restart"/>
          </w:tcPr>
          <w:p w14:paraId="7D1B0363" w14:textId="77777777" w:rsidR="00B52DCC" w:rsidRDefault="00916648">
            <w:pPr>
              <w:pStyle w:val="TableParagraph"/>
              <w:spacing w:line="256" w:lineRule="auto"/>
              <w:ind w:left="108" w:right="349" w:firstLine="50"/>
              <w:rPr>
                <w:sz w:val="20"/>
              </w:rPr>
            </w:pPr>
            <w:r>
              <w:rPr>
                <w:sz w:val="20"/>
              </w:rPr>
              <w:t>(b) Tüy dökücüler</w:t>
            </w:r>
          </w:p>
          <w:p w14:paraId="105DDE2F" w14:textId="77777777" w:rsidR="00B52DCC" w:rsidRDefault="00916648">
            <w:pPr>
              <w:pStyle w:val="TableParagraph"/>
              <w:ind w:left="108"/>
              <w:rPr>
                <w:sz w:val="20"/>
              </w:rPr>
            </w:pPr>
            <w:r>
              <w:rPr>
                <w:sz w:val="20"/>
              </w:rPr>
              <w:t>(depilatuvarlar)</w:t>
            </w:r>
          </w:p>
        </w:tc>
        <w:tc>
          <w:tcPr>
            <w:tcW w:w="1700" w:type="dxa"/>
            <w:tcBorders>
              <w:bottom w:val="nil"/>
            </w:tcBorders>
          </w:tcPr>
          <w:p w14:paraId="7C21763B" w14:textId="77777777" w:rsidR="00B52DCC" w:rsidRDefault="00916648">
            <w:pPr>
              <w:pStyle w:val="TableParagraph"/>
              <w:spacing w:line="225" w:lineRule="exact"/>
              <w:ind w:left="108"/>
              <w:rPr>
                <w:sz w:val="20"/>
              </w:rPr>
            </w:pPr>
            <w:r>
              <w:rPr>
                <w:sz w:val="20"/>
              </w:rPr>
              <w:t>(b) % 5</w:t>
            </w:r>
          </w:p>
        </w:tc>
        <w:tc>
          <w:tcPr>
            <w:tcW w:w="2261" w:type="dxa"/>
            <w:tcBorders>
              <w:bottom w:val="nil"/>
            </w:tcBorders>
          </w:tcPr>
          <w:p w14:paraId="2AC1A860" w14:textId="77777777" w:rsidR="00B52DCC" w:rsidRDefault="00916648">
            <w:pPr>
              <w:pStyle w:val="TableParagraph"/>
              <w:spacing w:line="256" w:lineRule="auto"/>
              <w:ind w:left="108" w:right="573"/>
              <w:rPr>
                <w:sz w:val="20"/>
              </w:rPr>
            </w:pPr>
            <w:r>
              <w:rPr>
                <w:sz w:val="20"/>
              </w:rPr>
              <w:t>(b) kullanıma hazır üründe pH 7 – 12,7</w:t>
            </w:r>
          </w:p>
        </w:tc>
        <w:tc>
          <w:tcPr>
            <w:tcW w:w="2693" w:type="dxa"/>
            <w:vMerge/>
            <w:tcBorders>
              <w:top w:val="nil"/>
              <w:bottom w:val="nil"/>
            </w:tcBorders>
          </w:tcPr>
          <w:p w14:paraId="626536ED" w14:textId="77777777" w:rsidR="00B52DCC" w:rsidRDefault="00B52DCC">
            <w:pPr>
              <w:rPr>
                <w:sz w:val="2"/>
                <w:szCs w:val="2"/>
              </w:rPr>
            </w:pPr>
          </w:p>
        </w:tc>
      </w:tr>
      <w:tr w:rsidR="00B52DCC" w14:paraId="348A7646" w14:textId="77777777">
        <w:trPr>
          <w:trHeight w:val="258"/>
        </w:trPr>
        <w:tc>
          <w:tcPr>
            <w:tcW w:w="1416" w:type="dxa"/>
            <w:vMerge w:val="restart"/>
            <w:tcBorders>
              <w:top w:val="nil"/>
            </w:tcBorders>
          </w:tcPr>
          <w:p w14:paraId="6FFF7FAC" w14:textId="77777777" w:rsidR="00B52DCC" w:rsidRDefault="00B52DCC">
            <w:pPr>
              <w:pStyle w:val="TableParagraph"/>
              <w:rPr>
                <w:sz w:val="18"/>
              </w:rPr>
            </w:pPr>
          </w:p>
        </w:tc>
        <w:tc>
          <w:tcPr>
            <w:tcW w:w="1984" w:type="dxa"/>
            <w:vMerge w:val="restart"/>
            <w:tcBorders>
              <w:top w:val="nil"/>
            </w:tcBorders>
          </w:tcPr>
          <w:p w14:paraId="37D1E5DE" w14:textId="77777777" w:rsidR="00B52DCC" w:rsidRDefault="00B52DCC">
            <w:pPr>
              <w:pStyle w:val="TableParagraph"/>
              <w:rPr>
                <w:sz w:val="18"/>
              </w:rPr>
            </w:pPr>
          </w:p>
        </w:tc>
        <w:tc>
          <w:tcPr>
            <w:tcW w:w="1704" w:type="dxa"/>
            <w:vMerge w:val="restart"/>
            <w:tcBorders>
              <w:top w:val="nil"/>
            </w:tcBorders>
          </w:tcPr>
          <w:p w14:paraId="0A6C3D35" w14:textId="77777777" w:rsidR="00B52DCC" w:rsidRDefault="00B52DCC">
            <w:pPr>
              <w:pStyle w:val="TableParagraph"/>
              <w:rPr>
                <w:sz w:val="18"/>
              </w:rPr>
            </w:pPr>
          </w:p>
        </w:tc>
        <w:tc>
          <w:tcPr>
            <w:tcW w:w="993" w:type="dxa"/>
            <w:vMerge w:val="restart"/>
            <w:tcBorders>
              <w:top w:val="nil"/>
            </w:tcBorders>
          </w:tcPr>
          <w:p w14:paraId="7574DFA2" w14:textId="77777777" w:rsidR="00B52DCC" w:rsidRDefault="00B52DCC">
            <w:pPr>
              <w:pStyle w:val="TableParagraph"/>
              <w:rPr>
                <w:sz w:val="18"/>
              </w:rPr>
            </w:pPr>
          </w:p>
        </w:tc>
        <w:tc>
          <w:tcPr>
            <w:tcW w:w="991" w:type="dxa"/>
            <w:vMerge w:val="restart"/>
            <w:tcBorders>
              <w:top w:val="nil"/>
            </w:tcBorders>
          </w:tcPr>
          <w:p w14:paraId="1FB451B3" w14:textId="77777777" w:rsidR="00B52DCC" w:rsidRDefault="00B52DCC">
            <w:pPr>
              <w:pStyle w:val="TableParagraph"/>
              <w:rPr>
                <w:sz w:val="18"/>
              </w:rPr>
            </w:pPr>
          </w:p>
        </w:tc>
        <w:tc>
          <w:tcPr>
            <w:tcW w:w="1709" w:type="dxa"/>
            <w:vMerge/>
            <w:tcBorders>
              <w:top w:val="nil"/>
            </w:tcBorders>
          </w:tcPr>
          <w:p w14:paraId="63AEFFA4" w14:textId="77777777" w:rsidR="00B52DCC" w:rsidRDefault="00B52DCC">
            <w:pPr>
              <w:rPr>
                <w:sz w:val="2"/>
                <w:szCs w:val="2"/>
              </w:rPr>
            </w:pPr>
          </w:p>
        </w:tc>
        <w:tc>
          <w:tcPr>
            <w:tcW w:w="1700" w:type="dxa"/>
            <w:tcBorders>
              <w:top w:val="nil"/>
            </w:tcBorders>
          </w:tcPr>
          <w:p w14:paraId="4B921895" w14:textId="77777777" w:rsidR="00B52DCC" w:rsidRDefault="00B52DCC">
            <w:pPr>
              <w:pStyle w:val="TableParagraph"/>
              <w:rPr>
                <w:sz w:val="18"/>
              </w:rPr>
            </w:pPr>
          </w:p>
        </w:tc>
        <w:tc>
          <w:tcPr>
            <w:tcW w:w="2261" w:type="dxa"/>
            <w:tcBorders>
              <w:top w:val="nil"/>
            </w:tcBorders>
          </w:tcPr>
          <w:p w14:paraId="3EC5FC72" w14:textId="77777777" w:rsidR="00B52DCC" w:rsidRDefault="00B52DCC">
            <w:pPr>
              <w:pStyle w:val="TableParagraph"/>
              <w:rPr>
                <w:sz w:val="18"/>
              </w:rPr>
            </w:pPr>
          </w:p>
        </w:tc>
        <w:tc>
          <w:tcPr>
            <w:tcW w:w="2693" w:type="dxa"/>
            <w:vMerge w:val="restart"/>
            <w:tcBorders>
              <w:top w:val="nil"/>
            </w:tcBorders>
          </w:tcPr>
          <w:p w14:paraId="4C7285F8" w14:textId="77777777" w:rsidR="00B52DCC" w:rsidRDefault="00916648">
            <w:pPr>
              <w:pStyle w:val="TableParagraph"/>
              <w:spacing w:before="79" w:line="261" w:lineRule="auto"/>
              <w:ind w:left="110" w:right="226"/>
              <w:rPr>
                <w:sz w:val="20"/>
              </w:rPr>
            </w:pPr>
            <w:r>
              <w:rPr>
                <w:sz w:val="20"/>
              </w:rPr>
              <w:t>Çocukların erişebileceği yerlerden uzak tutunuz.</w:t>
            </w:r>
          </w:p>
          <w:p w14:paraId="608A4BCA" w14:textId="77777777" w:rsidR="00B52DCC" w:rsidRDefault="00916648">
            <w:pPr>
              <w:pStyle w:val="TableParagraph"/>
              <w:spacing w:before="157"/>
              <w:ind w:left="110"/>
              <w:rPr>
                <w:sz w:val="20"/>
              </w:rPr>
            </w:pPr>
            <w:r>
              <w:rPr>
                <w:sz w:val="20"/>
              </w:rPr>
              <w:t>(a) (ii), (d)</w:t>
            </w:r>
          </w:p>
        </w:tc>
      </w:tr>
      <w:tr w:rsidR="00B52DCC" w14:paraId="5C89A952" w14:textId="77777777">
        <w:trPr>
          <w:trHeight w:val="1065"/>
        </w:trPr>
        <w:tc>
          <w:tcPr>
            <w:tcW w:w="1416" w:type="dxa"/>
            <w:vMerge/>
            <w:tcBorders>
              <w:top w:val="nil"/>
            </w:tcBorders>
          </w:tcPr>
          <w:p w14:paraId="3EE838DE" w14:textId="77777777" w:rsidR="00B52DCC" w:rsidRDefault="00B52DCC">
            <w:pPr>
              <w:rPr>
                <w:sz w:val="2"/>
                <w:szCs w:val="2"/>
              </w:rPr>
            </w:pPr>
          </w:p>
        </w:tc>
        <w:tc>
          <w:tcPr>
            <w:tcW w:w="1984" w:type="dxa"/>
            <w:vMerge/>
            <w:tcBorders>
              <w:top w:val="nil"/>
            </w:tcBorders>
          </w:tcPr>
          <w:p w14:paraId="6DDA6387" w14:textId="77777777" w:rsidR="00B52DCC" w:rsidRDefault="00B52DCC">
            <w:pPr>
              <w:rPr>
                <w:sz w:val="2"/>
                <w:szCs w:val="2"/>
              </w:rPr>
            </w:pPr>
          </w:p>
        </w:tc>
        <w:tc>
          <w:tcPr>
            <w:tcW w:w="1704" w:type="dxa"/>
            <w:vMerge/>
            <w:tcBorders>
              <w:top w:val="nil"/>
            </w:tcBorders>
          </w:tcPr>
          <w:p w14:paraId="6E292BCD" w14:textId="77777777" w:rsidR="00B52DCC" w:rsidRDefault="00B52DCC">
            <w:pPr>
              <w:rPr>
                <w:sz w:val="2"/>
                <w:szCs w:val="2"/>
              </w:rPr>
            </w:pPr>
          </w:p>
        </w:tc>
        <w:tc>
          <w:tcPr>
            <w:tcW w:w="993" w:type="dxa"/>
            <w:vMerge/>
            <w:tcBorders>
              <w:top w:val="nil"/>
            </w:tcBorders>
          </w:tcPr>
          <w:p w14:paraId="3C8237C2" w14:textId="77777777" w:rsidR="00B52DCC" w:rsidRDefault="00B52DCC">
            <w:pPr>
              <w:rPr>
                <w:sz w:val="2"/>
                <w:szCs w:val="2"/>
              </w:rPr>
            </w:pPr>
          </w:p>
        </w:tc>
        <w:tc>
          <w:tcPr>
            <w:tcW w:w="991" w:type="dxa"/>
            <w:vMerge/>
            <w:tcBorders>
              <w:top w:val="nil"/>
            </w:tcBorders>
          </w:tcPr>
          <w:p w14:paraId="6AA1D0AF" w14:textId="77777777" w:rsidR="00B52DCC" w:rsidRDefault="00B52DCC">
            <w:pPr>
              <w:rPr>
                <w:sz w:val="2"/>
                <w:szCs w:val="2"/>
              </w:rPr>
            </w:pPr>
          </w:p>
        </w:tc>
        <w:tc>
          <w:tcPr>
            <w:tcW w:w="1709" w:type="dxa"/>
          </w:tcPr>
          <w:p w14:paraId="5CCFC727" w14:textId="77777777" w:rsidR="00B52DCC" w:rsidRDefault="00916648">
            <w:pPr>
              <w:pStyle w:val="TableParagraph"/>
              <w:spacing w:line="259" w:lineRule="auto"/>
              <w:ind w:left="108" w:right="349"/>
              <w:rPr>
                <w:sz w:val="20"/>
              </w:rPr>
            </w:pPr>
            <w:r>
              <w:rPr>
                <w:sz w:val="20"/>
              </w:rPr>
              <w:t>(c) Diğer durulanan saç ürünleri</w:t>
            </w:r>
          </w:p>
        </w:tc>
        <w:tc>
          <w:tcPr>
            <w:tcW w:w="1700" w:type="dxa"/>
          </w:tcPr>
          <w:p w14:paraId="2A180D7E" w14:textId="77777777" w:rsidR="00B52DCC" w:rsidRDefault="00916648">
            <w:pPr>
              <w:pStyle w:val="TableParagraph"/>
              <w:spacing w:line="223" w:lineRule="exact"/>
              <w:ind w:left="108"/>
              <w:rPr>
                <w:sz w:val="20"/>
              </w:rPr>
            </w:pPr>
            <w:r>
              <w:rPr>
                <w:sz w:val="20"/>
              </w:rPr>
              <w:t>(c) % 2</w:t>
            </w:r>
          </w:p>
        </w:tc>
        <w:tc>
          <w:tcPr>
            <w:tcW w:w="2261" w:type="dxa"/>
          </w:tcPr>
          <w:p w14:paraId="77CA6AF2" w14:textId="77777777" w:rsidR="00B52DCC" w:rsidRDefault="00916648">
            <w:pPr>
              <w:pStyle w:val="TableParagraph"/>
              <w:spacing w:line="261" w:lineRule="auto"/>
              <w:ind w:left="108" w:right="123"/>
              <w:rPr>
                <w:sz w:val="20"/>
              </w:rPr>
            </w:pPr>
            <w:r>
              <w:rPr>
                <w:sz w:val="20"/>
              </w:rPr>
              <w:t>(c) kullanıma hazır üründe pH 7 – 9,5</w:t>
            </w:r>
          </w:p>
        </w:tc>
        <w:tc>
          <w:tcPr>
            <w:tcW w:w="2693" w:type="dxa"/>
            <w:vMerge/>
            <w:tcBorders>
              <w:top w:val="nil"/>
            </w:tcBorders>
          </w:tcPr>
          <w:p w14:paraId="2B75AD64" w14:textId="77777777" w:rsidR="00B52DCC" w:rsidRDefault="00B52DCC">
            <w:pPr>
              <w:rPr>
                <w:sz w:val="2"/>
                <w:szCs w:val="2"/>
              </w:rPr>
            </w:pPr>
          </w:p>
        </w:tc>
      </w:tr>
    </w:tbl>
    <w:p w14:paraId="2831A062" w14:textId="77777777" w:rsidR="00B52DCC" w:rsidRDefault="00B52DCC">
      <w:pPr>
        <w:rPr>
          <w:sz w:val="2"/>
          <w:szCs w:val="2"/>
        </w:rPr>
        <w:sectPr w:rsidR="00B52DCC">
          <w:pgSz w:w="16840" w:h="11910" w:orient="landscape"/>
          <w:pgMar w:top="1100" w:right="440" w:bottom="280" w:left="580" w:header="708" w:footer="708" w:gutter="0"/>
          <w:cols w:space="708"/>
        </w:sectPr>
      </w:pPr>
    </w:p>
    <w:p w14:paraId="12E2912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FC656B4" w14:textId="77777777">
        <w:trPr>
          <w:trHeight w:val="1809"/>
        </w:trPr>
        <w:tc>
          <w:tcPr>
            <w:tcW w:w="1416" w:type="dxa"/>
            <w:tcBorders>
              <w:bottom w:val="single" w:sz="6" w:space="0" w:color="000000"/>
            </w:tcBorders>
          </w:tcPr>
          <w:p w14:paraId="18E7CFA0" w14:textId="77777777" w:rsidR="00B52DCC" w:rsidRDefault="00B52DCC">
            <w:pPr>
              <w:pStyle w:val="TableParagraph"/>
              <w:rPr>
                <w:sz w:val="18"/>
              </w:rPr>
            </w:pPr>
          </w:p>
        </w:tc>
        <w:tc>
          <w:tcPr>
            <w:tcW w:w="1984" w:type="dxa"/>
            <w:tcBorders>
              <w:bottom w:val="single" w:sz="6" w:space="0" w:color="000000"/>
            </w:tcBorders>
          </w:tcPr>
          <w:p w14:paraId="1014FF06" w14:textId="77777777" w:rsidR="00B52DCC" w:rsidRDefault="00B52DCC">
            <w:pPr>
              <w:pStyle w:val="TableParagraph"/>
              <w:rPr>
                <w:sz w:val="18"/>
              </w:rPr>
            </w:pPr>
          </w:p>
        </w:tc>
        <w:tc>
          <w:tcPr>
            <w:tcW w:w="1704" w:type="dxa"/>
            <w:tcBorders>
              <w:bottom w:val="single" w:sz="6" w:space="0" w:color="000000"/>
            </w:tcBorders>
          </w:tcPr>
          <w:p w14:paraId="1088511D" w14:textId="77777777" w:rsidR="00B52DCC" w:rsidRDefault="00B52DCC">
            <w:pPr>
              <w:pStyle w:val="TableParagraph"/>
              <w:rPr>
                <w:sz w:val="18"/>
              </w:rPr>
            </w:pPr>
          </w:p>
        </w:tc>
        <w:tc>
          <w:tcPr>
            <w:tcW w:w="993" w:type="dxa"/>
            <w:tcBorders>
              <w:bottom w:val="single" w:sz="6" w:space="0" w:color="000000"/>
            </w:tcBorders>
          </w:tcPr>
          <w:p w14:paraId="589C8765" w14:textId="77777777" w:rsidR="00B52DCC" w:rsidRDefault="00B52DCC">
            <w:pPr>
              <w:pStyle w:val="TableParagraph"/>
              <w:rPr>
                <w:sz w:val="18"/>
              </w:rPr>
            </w:pPr>
          </w:p>
        </w:tc>
        <w:tc>
          <w:tcPr>
            <w:tcW w:w="991" w:type="dxa"/>
            <w:tcBorders>
              <w:bottom w:val="single" w:sz="6" w:space="0" w:color="000000"/>
            </w:tcBorders>
          </w:tcPr>
          <w:p w14:paraId="080320EF" w14:textId="77777777" w:rsidR="00B52DCC" w:rsidRDefault="00B52DCC">
            <w:pPr>
              <w:pStyle w:val="TableParagraph"/>
              <w:rPr>
                <w:sz w:val="18"/>
              </w:rPr>
            </w:pPr>
          </w:p>
        </w:tc>
        <w:tc>
          <w:tcPr>
            <w:tcW w:w="1709" w:type="dxa"/>
            <w:tcBorders>
              <w:bottom w:val="single" w:sz="6" w:space="0" w:color="000000"/>
            </w:tcBorders>
          </w:tcPr>
          <w:p w14:paraId="7B13323C" w14:textId="77777777" w:rsidR="00B52DCC" w:rsidRDefault="00916648">
            <w:pPr>
              <w:pStyle w:val="TableParagraph"/>
              <w:spacing w:line="256" w:lineRule="auto"/>
              <w:ind w:left="108"/>
              <w:rPr>
                <w:sz w:val="20"/>
              </w:rPr>
            </w:pPr>
            <w:r>
              <w:rPr>
                <w:sz w:val="20"/>
              </w:rPr>
              <w:t>(d) Kirpik perması için kullanılan ürünler</w:t>
            </w:r>
          </w:p>
        </w:tc>
        <w:tc>
          <w:tcPr>
            <w:tcW w:w="1700" w:type="dxa"/>
            <w:tcBorders>
              <w:bottom w:val="single" w:sz="6" w:space="0" w:color="000000"/>
            </w:tcBorders>
          </w:tcPr>
          <w:p w14:paraId="2A7B1797" w14:textId="77777777" w:rsidR="00B52DCC" w:rsidRDefault="00916648">
            <w:pPr>
              <w:pStyle w:val="TableParagraph"/>
              <w:spacing w:line="225" w:lineRule="exact"/>
              <w:ind w:left="108"/>
              <w:rPr>
                <w:sz w:val="20"/>
              </w:rPr>
            </w:pPr>
            <w:r>
              <w:rPr>
                <w:sz w:val="20"/>
              </w:rPr>
              <w:t>(d) %11</w:t>
            </w:r>
          </w:p>
          <w:p w14:paraId="4F44D5FE" w14:textId="77777777" w:rsidR="00B52DCC" w:rsidRDefault="00916648">
            <w:pPr>
              <w:pStyle w:val="TableParagraph"/>
              <w:spacing w:before="178"/>
              <w:ind w:left="108"/>
              <w:rPr>
                <w:sz w:val="20"/>
              </w:rPr>
            </w:pPr>
            <w:r>
              <w:rPr>
                <w:sz w:val="20"/>
              </w:rPr>
              <w:t>Yukarıda</w:t>
            </w:r>
          </w:p>
          <w:p w14:paraId="1ED25ED2" w14:textId="77777777" w:rsidR="00B52DCC" w:rsidRDefault="00916648">
            <w:pPr>
              <w:pStyle w:val="TableParagraph"/>
              <w:spacing w:before="17" w:line="259" w:lineRule="auto"/>
              <w:ind w:left="108"/>
              <w:rPr>
                <w:sz w:val="20"/>
              </w:rPr>
            </w:pPr>
            <w:r>
              <w:rPr>
                <w:sz w:val="20"/>
              </w:rPr>
              <w:t>belirtilen yüzdeler tiyoglikolik asit olarak</w:t>
            </w:r>
          </w:p>
          <w:p w14:paraId="078C6733" w14:textId="77777777" w:rsidR="00B52DCC" w:rsidRDefault="00916648">
            <w:pPr>
              <w:pStyle w:val="TableParagraph"/>
              <w:spacing w:line="229" w:lineRule="exact"/>
              <w:ind w:left="108"/>
              <w:rPr>
                <w:sz w:val="20"/>
              </w:rPr>
            </w:pPr>
            <w:r>
              <w:rPr>
                <w:sz w:val="20"/>
              </w:rPr>
              <w:t>hesaplanmıştır.</w:t>
            </w:r>
          </w:p>
        </w:tc>
        <w:tc>
          <w:tcPr>
            <w:tcW w:w="2261" w:type="dxa"/>
            <w:tcBorders>
              <w:bottom w:val="single" w:sz="6" w:space="0" w:color="000000"/>
            </w:tcBorders>
          </w:tcPr>
          <w:p w14:paraId="305FB8E4" w14:textId="77777777" w:rsidR="00B52DCC" w:rsidRDefault="00916648">
            <w:pPr>
              <w:pStyle w:val="TableParagraph"/>
              <w:spacing w:line="256" w:lineRule="auto"/>
              <w:ind w:left="108" w:right="95"/>
              <w:rPr>
                <w:sz w:val="20"/>
              </w:rPr>
            </w:pPr>
            <w:r>
              <w:rPr>
                <w:sz w:val="20"/>
              </w:rPr>
              <w:t>(d) Profesyonel kullanım kullanıma hazır üründe pH 7 – 9,5</w:t>
            </w:r>
          </w:p>
        </w:tc>
        <w:tc>
          <w:tcPr>
            <w:tcW w:w="2693" w:type="dxa"/>
            <w:tcBorders>
              <w:bottom w:val="single" w:sz="6" w:space="0" w:color="000000"/>
            </w:tcBorders>
          </w:tcPr>
          <w:p w14:paraId="6344C07E" w14:textId="77777777" w:rsidR="00B52DCC" w:rsidRDefault="00916648">
            <w:pPr>
              <w:pStyle w:val="TableParagraph"/>
              <w:spacing w:line="256" w:lineRule="auto"/>
              <w:ind w:left="110" w:right="231"/>
              <w:rPr>
                <w:sz w:val="20"/>
              </w:rPr>
            </w:pPr>
            <w:r>
              <w:rPr>
                <w:sz w:val="20"/>
              </w:rPr>
              <w:t>Sadece profesyonel kullanım içindir.</w:t>
            </w:r>
          </w:p>
          <w:p w14:paraId="5F998E6B" w14:textId="77777777" w:rsidR="00B52DCC" w:rsidRDefault="00916648">
            <w:pPr>
              <w:pStyle w:val="TableParagraph"/>
              <w:spacing w:before="158"/>
              <w:ind w:left="110"/>
              <w:rPr>
                <w:sz w:val="20"/>
              </w:rPr>
            </w:pPr>
            <w:r>
              <w:rPr>
                <w:sz w:val="20"/>
              </w:rPr>
              <w:t>Tiyoglikolat içerir.</w:t>
            </w:r>
          </w:p>
          <w:p w14:paraId="20F98740" w14:textId="77777777" w:rsidR="00B52DCC" w:rsidRDefault="00916648">
            <w:pPr>
              <w:pStyle w:val="TableParagraph"/>
              <w:spacing w:before="178" w:line="261" w:lineRule="auto"/>
              <w:ind w:left="110" w:right="736"/>
              <w:rPr>
                <w:sz w:val="20"/>
              </w:rPr>
            </w:pPr>
            <w:r>
              <w:rPr>
                <w:sz w:val="20"/>
              </w:rPr>
              <w:t>Kullanım talimatlarına uyunuz.</w:t>
            </w:r>
          </w:p>
        </w:tc>
      </w:tr>
      <w:tr w:rsidR="00B52DCC" w14:paraId="16F95B12" w14:textId="77777777">
        <w:trPr>
          <w:trHeight w:val="1126"/>
        </w:trPr>
        <w:tc>
          <w:tcPr>
            <w:tcW w:w="1416" w:type="dxa"/>
            <w:tcBorders>
              <w:top w:val="single" w:sz="6" w:space="0" w:color="000000"/>
              <w:bottom w:val="nil"/>
            </w:tcBorders>
          </w:tcPr>
          <w:p w14:paraId="16F8F090" w14:textId="77777777" w:rsidR="00B52DCC" w:rsidRDefault="00916648">
            <w:pPr>
              <w:pStyle w:val="TableParagraph"/>
              <w:spacing w:line="221" w:lineRule="exact"/>
              <w:ind w:left="107"/>
              <w:rPr>
                <w:sz w:val="20"/>
              </w:rPr>
            </w:pPr>
            <w:r>
              <w:rPr>
                <w:sz w:val="20"/>
              </w:rPr>
              <w:t>2b</w:t>
            </w:r>
          </w:p>
        </w:tc>
        <w:tc>
          <w:tcPr>
            <w:tcW w:w="1984" w:type="dxa"/>
            <w:tcBorders>
              <w:top w:val="single" w:sz="6" w:space="0" w:color="000000"/>
              <w:bottom w:val="nil"/>
            </w:tcBorders>
          </w:tcPr>
          <w:p w14:paraId="67318E7D" w14:textId="77777777" w:rsidR="00B52DCC" w:rsidRDefault="00916648">
            <w:pPr>
              <w:pStyle w:val="TableParagraph"/>
              <w:spacing w:line="261" w:lineRule="auto"/>
              <w:ind w:left="105"/>
              <w:rPr>
                <w:sz w:val="20"/>
              </w:rPr>
            </w:pPr>
            <w:r>
              <w:rPr>
                <w:sz w:val="20"/>
              </w:rPr>
              <w:t>Tiyoglikolik asit esterleri</w:t>
            </w:r>
          </w:p>
        </w:tc>
        <w:tc>
          <w:tcPr>
            <w:tcW w:w="1704" w:type="dxa"/>
            <w:vMerge w:val="restart"/>
            <w:tcBorders>
              <w:top w:val="single" w:sz="6" w:space="0" w:color="000000"/>
            </w:tcBorders>
          </w:tcPr>
          <w:p w14:paraId="73344ADE" w14:textId="77777777" w:rsidR="00B52DCC" w:rsidRDefault="00B52DCC">
            <w:pPr>
              <w:pStyle w:val="TableParagraph"/>
              <w:rPr>
                <w:sz w:val="18"/>
              </w:rPr>
            </w:pPr>
          </w:p>
        </w:tc>
        <w:tc>
          <w:tcPr>
            <w:tcW w:w="993" w:type="dxa"/>
            <w:vMerge w:val="restart"/>
            <w:tcBorders>
              <w:top w:val="single" w:sz="6" w:space="0" w:color="000000"/>
            </w:tcBorders>
          </w:tcPr>
          <w:p w14:paraId="38291159" w14:textId="77777777" w:rsidR="00B52DCC" w:rsidRDefault="00B52DCC">
            <w:pPr>
              <w:pStyle w:val="TableParagraph"/>
              <w:rPr>
                <w:sz w:val="18"/>
              </w:rPr>
            </w:pPr>
          </w:p>
        </w:tc>
        <w:tc>
          <w:tcPr>
            <w:tcW w:w="991" w:type="dxa"/>
            <w:vMerge w:val="restart"/>
            <w:tcBorders>
              <w:top w:val="single" w:sz="6" w:space="0" w:color="000000"/>
            </w:tcBorders>
          </w:tcPr>
          <w:p w14:paraId="1A8B4FFC" w14:textId="77777777" w:rsidR="00B52DCC" w:rsidRDefault="00B52DCC">
            <w:pPr>
              <w:pStyle w:val="TableParagraph"/>
              <w:rPr>
                <w:sz w:val="18"/>
              </w:rPr>
            </w:pPr>
          </w:p>
        </w:tc>
        <w:tc>
          <w:tcPr>
            <w:tcW w:w="1709" w:type="dxa"/>
            <w:tcBorders>
              <w:top w:val="single" w:sz="6" w:space="0" w:color="000000"/>
              <w:bottom w:val="nil"/>
            </w:tcBorders>
          </w:tcPr>
          <w:p w14:paraId="6D88496A" w14:textId="77777777" w:rsidR="00B52DCC" w:rsidRDefault="00916648">
            <w:pPr>
              <w:pStyle w:val="TableParagraph"/>
              <w:spacing w:line="259" w:lineRule="auto"/>
              <w:ind w:left="108"/>
              <w:rPr>
                <w:sz w:val="20"/>
              </w:rPr>
            </w:pPr>
            <w:r>
              <w:rPr>
                <w:sz w:val="20"/>
              </w:rPr>
              <w:t>Saç dalgalandırıcı veya düzleştirici ürünler</w:t>
            </w:r>
          </w:p>
        </w:tc>
        <w:tc>
          <w:tcPr>
            <w:tcW w:w="1700" w:type="dxa"/>
            <w:tcBorders>
              <w:top w:val="single" w:sz="6" w:space="0" w:color="000000"/>
              <w:bottom w:val="nil"/>
            </w:tcBorders>
          </w:tcPr>
          <w:p w14:paraId="207563AB" w14:textId="77777777" w:rsidR="00B52DCC" w:rsidRDefault="00916648">
            <w:pPr>
              <w:pStyle w:val="TableParagraph"/>
              <w:spacing w:line="221" w:lineRule="exact"/>
              <w:ind w:left="108"/>
              <w:rPr>
                <w:sz w:val="20"/>
              </w:rPr>
            </w:pPr>
            <w:r>
              <w:rPr>
                <w:sz w:val="20"/>
              </w:rPr>
              <w:t>(a) % 8</w:t>
            </w:r>
          </w:p>
        </w:tc>
        <w:tc>
          <w:tcPr>
            <w:tcW w:w="2261" w:type="dxa"/>
            <w:tcBorders>
              <w:top w:val="single" w:sz="6" w:space="0" w:color="000000"/>
              <w:bottom w:val="nil"/>
            </w:tcBorders>
          </w:tcPr>
          <w:p w14:paraId="527D49D9" w14:textId="77777777" w:rsidR="00B52DCC" w:rsidRDefault="00916648">
            <w:pPr>
              <w:pStyle w:val="TableParagraph"/>
              <w:spacing w:line="221" w:lineRule="exact"/>
              <w:ind w:left="108"/>
              <w:rPr>
                <w:sz w:val="20"/>
              </w:rPr>
            </w:pPr>
            <w:r>
              <w:rPr>
                <w:sz w:val="20"/>
              </w:rPr>
              <w:t>Genel kullanım</w:t>
            </w:r>
          </w:p>
          <w:p w14:paraId="2B86E28C" w14:textId="77777777" w:rsidR="00B52DCC" w:rsidRDefault="00916648">
            <w:pPr>
              <w:pStyle w:val="TableParagraph"/>
              <w:spacing w:before="178" w:line="261" w:lineRule="auto"/>
              <w:ind w:left="108" w:right="123"/>
              <w:rPr>
                <w:sz w:val="20"/>
              </w:rPr>
            </w:pPr>
            <w:r>
              <w:rPr>
                <w:sz w:val="20"/>
              </w:rPr>
              <w:t>kullanıma hazır üründe pH 6 – 9,5</w:t>
            </w:r>
          </w:p>
        </w:tc>
        <w:tc>
          <w:tcPr>
            <w:tcW w:w="2693" w:type="dxa"/>
            <w:tcBorders>
              <w:top w:val="single" w:sz="6" w:space="0" w:color="000000"/>
              <w:bottom w:val="nil"/>
            </w:tcBorders>
          </w:tcPr>
          <w:p w14:paraId="70ADF118" w14:textId="77777777" w:rsidR="00B52DCC" w:rsidRDefault="00B52DCC">
            <w:pPr>
              <w:pStyle w:val="TableParagraph"/>
              <w:rPr>
                <w:sz w:val="19"/>
              </w:rPr>
            </w:pPr>
          </w:p>
          <w:p w14:paraId="5C07168F" w14:textId="77777777" w:rsidR="00B52DCC" w:rsidRDefault="00916648">
            <w:pPr>
              <w:pStyle w:val="TableParagraph"/>
              <w:spacing w:line="410" w:lineRule="atLeast"/>
              <w:ind w:left="110" w:right="902"/>
              <w:rPr>
                <w:sz w:val="20"/>
              </w:rPr>
            </w:pPr>
            <w:r>
              <w:rPr>
                <w:sz w:val="20"/>
              </w:rPr>
              <w:t>Kullanım koşulları: (a), (b)</w:t>
            </w:r>
          </w:p>
        </w:tc>
      </w:tr>
      <w:tr w:rsidR="00B52DCC" w14:paraId="0416135C" w14:textId="77777777">
        <w:trPr>
          <w:trHeight w:val="646"/>
        </w:trPr>
        <w:tc>
          <w:tcPr>
            <w:tcW w:w="1416" w:type="dxa"/>
            <w:tcBorders>
              <w:top w:val="nil"/>
              <w:bottom w:val="nil"/>
            </w:tcBorders>
          </w:tcPr>
          <w:p w14:paraId="77278353" w14:textId="77777777" w:rsidR="00B52DCC" w:rsidRDefault="00B52DCC">
            <w:pPr>
              <w:pStyle w:val="TableParagraph"/>
              <w:rPr>
                <w:sz w:val="18"/>
              </w:rPr>
            </w:pPr>
          </w:p>
        </w:tc>
        <w:tc>
          <w:tcPr>
            <w:tcW w:w="1984" w:type="dxa"/>
            <w:tcBorders>
              <w:top w:val="nil"/>
              <w:bottom w:val="nil"/>
            </w:tcBorders>
          </w:tcPr>
          <w:p w14:paraId="41E5F36D" w14:textId="77777777" w:rsidR="00B52DCC" w:rsidRDefault="00B52DCC">
            <w:pPr>
              <w:pStyle w:val="TableParagraph"/>
              <w:rPr>
                <w:sz w:val="18"/>
              </w:rPr>
            </w:pPr>
          </w:p>
        </w:tc>
        <w:tc>
          <w:tcPr>
            <w:tcW w:w="1704" w:type="dxa"/>
            <w:vMerge/>
            <w:tcBorders>
              <w:top w:val="nil"/>
            </w:tcBorders>
          </w:tcPr>
          <w:p w14:paraId="2DB86235" w14:textId="77777777" w:rsidR="00B52DCC" w:rsidRDefault="00B52DCC">
            <w:pPr>
              <w:rPr>
                <w:sz w:val="2"/>
                <w:szCs w:val="2"/>
              </w:rPr>
            </w:pPr>
          </w:p>
        </w:tc>
        <w:tc>
          <w:tcPr>
            <w:tcW w:w="993" w:type="dxa"/>
            <w:vMerge/>
            <w:tcBorders>
              <w:top w:val="nil"/>
            </w:tcBorders>
          </w:tcPr>
          <w:p w14:paraId="159C5B48" w14:textId="77777777" w:rsidR="00B52DCC" w:rsidRDefault="00B52DCC">
            <w:pPr>
              <w:rPr>
                <w:sz w:val="2"/>
                <w:szCs w:val="2"/>
              </w:rPr>
            </w:pPr>
          </w:p>
        </w:tc>
        <w:tc>
          <w:tcPr>
            <w:tcW w:w="991" w:type="dxa"/>
            <w:vMerge/>
            <w:tcBorders>
              <w:top w:val="nil"/>
            </w:tcBorders>
          </w:tcPr>
          <w:p w14:paraId="2A668C55" w14:textId="77777777" w:rsidR="00B52DCC" w:rsidRDefault="00B52DCC">
            <w:pPr>
              <w:rPr>
                <w:sz w:val="2"/>
                <w:szCs w:val="2"/>
              </w:rPr>
            </w:pPr>
          </w:p>
        </w:tc>
        <w:tc>
          <w:tcPr>
            <w:tcW w:w="1709" w:type="dxa"/>
            <w:tcBorders>
              <w:top w:val="nil"/>
              <w:bottom w:val="nil"/>
            </w:tcBorders>
          </w:tcPr>
          <w:p w14:paraId="3B22750B" w14:textId="77777777" w:rsidR="00B52DCC" w:rsidRDefault="00B52DCC">
            <w:pPr>
              <w:pStyle w:val="TableParagraph"/>
              <w:rPr>
                <w:sz w:val="18"/>
              </w:rPr>
            </w:pPr>
          </w:p>
        </w:tc>
        <w:tc>
          <w:tcPr>
            <w:tcW w:w="1700" w:type="dxa"/>
            <w:tcBorders>
              <w:top w:val="nil"/>
              <w:bottom w:val="nil"/>
            </w:tcBorders>
          </w:tcPr>
          <w:p w14:paraId="33F0EA82" w14:textId="77777777" w:rsidR="00B52DCC" w:rsidRDefault="00B52DCC">
            <w:pPr>
              <w:pStyle w:val="TableParagraph"/>
              <w:rPr>
                <w:sz w:val="18"/>
              </w:rPr>
            </w:pPr>
          </w:p>
        </w:tc>
        <w:tc>
          <w:tcPr>
            <w:tcW w:w="2261" w:type="dxa"/>
            <w:tcBorders>
              <w:top w:val="nil"/>
              <w:bottom w:val="nil"/>
            </w:tcBorders>
          </w:tcPr>
          <w:p w14:paraId="3C6149F4" w14:textId="77777777" w:rsidR="00B52DCC" w:rsidRDefault="00B52DCC">
            <w:pPr>
              <w:pStyle w:val="TableParagraph"/>
              <w:rPr>
                <w:sz w:val="18"/>
              </w:rPr>
            </w:pPr>
          </w:p>
        </w:tc>
        <w:tc>
          <w:tcPr>
            <w:tcW w:w="2693" w:type="dxa"/>
            <w:tcBorders>
              <w:top w:val="nil"/>
              <w:bottom w:val="nil"/>
            </w:tcBorders>
          </w:tcPr>
          <w:p w14:paraId="7B5EEF7A" w14:textId="77777777" w:rsidR="00B52DCC" w:rsidRDefault="00916648">
            <w:pPr>
              <w:pStyle w:val="TableParagraph"/>
              <w:spacing w:before="80" w:line="256" w:lineRule="auto"/>
              <w:ind w:left="110" w:right="226"/>
              <w:rPr>
                <w:sz w:val="20"/>
              </w:rPr>
            </w:pPr>
            <w:r>
              <w:rPr>
                <w:sz w:val="20"/>
              </w:rPr>
              <w:t>Cilde temas etmesi halinde hassasiyete neden olabilir.</w:t>
            </w:r>
          </w:p>
        </w:tc>
      </w:tr>
      <w:tr w:rsidR="00B52DCC" w14:paraId="3E3F7A14" w14:textId="77777777">
        <w:trPr>
          <w:trHeight w:val="398"/>
        </w:trPr>
        <w:tc>
          <w:tcPr>
            <w:tcW w:w="1416" w:type="dxa"/>
            <w:tcBorders>
              <w:top w:val="nil"/>
              <w:bottom w:val="nil"/>
            </w:tcBorders>
          </w:tcPr>
          <w:p w14:paraId="5DF16399" w14:textId="77777777" w:rsidR="00B52DCC" w:rsidRDefault="00B52DCC">
            <w:pPr>
              <w:pStyle w:val="TableParagraph"/>
              <w:rPr>
                <w:sz w:val="18"/>
              </w:rPr>
            </w:pPr>
          </w:p>
        </w:tc>
        <w:tc>
          <w:tcPr>
            <w:tcW w:w="1984" w:type="dxa"/>
            <w:tcBorders>
              <w:top w:val="nil"/>
              <w:bottom w:val="nil"/>
            </w:tcBorders>
          </w:tcPr>
          <w:p w14:paraId="1086C0BF" w14:textId="77777777" w:rsidR="00B52DCC" w:rsidRDefault="00B52DCC">
            <w:pPr>
              <w:pStyle w:val="TableParagraph"/>
              <w:rPr>
                <w:sz w:val="18"/>
              </w:rPr>
            </w:pPr>
          </w:p>
        </w:tc>
        <w:tc>
          <w:tcPr>
            <w:tcW w:w="1704" w:type="dxa"/>
            <w:vMerge/>
            <w:tcBorders>
              <w:top w:val="nil"/>
            </w:tcBorders>
          </w:tcPr>
          <w:p w14:paraId="1C9D22E6" w14:textId="77777777" w:rsidR="00B52DCC" w:rsidRDefault="00B52DCC">
            <w:pPr>
              <w:rPr>
                <w:sz w:val="2"/>
                <w:szCs w:val="2"/>
              </w:rPr>
            </w:pPr>
          </w:p>
        </w:tc>
        <w:tc>
          <w:tcPr>
            <w:tcW w:w="993" w:type="dxa"/>
            <w:vMerge/>
            <w:tcBorders>
              <w:top w:val="nil"/>
            </w:tcBorders>
          </w:tcPr>
          <w:p w14:paraId="53509E48" w14:textId="77777777" w:rsidR="00B52DCC" w:rsidRDefault="00B52DCC">
            <w:pPr>
              <w:rPr>
                <w:sz w:val="2"/>
                <w:szCs w:val="2"/>
              </w:rPr>
            </w:pPr>
          </w:p>
        </w:tc>
        <w:tc>
          <w:tcPr>
            <w:tcW w:w="991" w:type="dxa"/>
            <w:vMerge/>
            <w:tcBorders>
              <w:top w:val="nil"/>
            </w:tcBorders>
          </w:tcPr>
          <w:p w14:paraId="56D509FF" w14:textId="77777777" w:rsidR="00B52DCC" w:rsidRDefault="00B52DCC">
            <w:pPr>
              <w:rPr>
                <w:sz w:val="2"/>
                <w:szCs w:val="2"/>
              </w:rPr>
            </w:pPr>
          </w:p>
        </w:tc>
        <w:tc>
          <w:tcPr>
            <w:tcW w:w="1709" w:type="dxa"/>
            <w:tcBorders>
              <w:top w:val="nil"/>
              <w:bottom w:val="nil"/>
            </w:tcBorders>
          </w:tcPr>
          <w:p w14:paraId="45ED4D4F" w14:textId="77777777" w:rsidR="00B52DCC" w:rsidRDefault="00B52DCC">
            <w:pPr>
              <w:pStyle w:val="TableParagraph"/>
              <w:rPr>
                <w:sz w:val="18"/>
              </w:rPr>
            </w:pPr>
          </w:p>
        </w:tc>
        <w:tc>
          <w:tcPr>
            <w:tcW w:w="1700" w:type="dxa"/>
            <w:tcBorders>
              <w:top w:val="nil"/>
              <w:bottom w:val="nil"/>
            </w:tcBorders>
          </w:tcPr>
          <w:p w14:paraId="3BBBA917" w14:textId="77777777" w:rsidR="00B52DCC" w:rsidRDefault="00B52DCC">
            <w:pPr>
              <w:pStyle w:val="TableParagraph"/>
              <w:rPr>
                <w:sz w:val="18"/>
              </w:rPr>
            </w:pPr>
          </w:p>
        </w:tc>
        <w:tc>
          <w:tcPr>
            <w:tcW w:w="2261" w:type="dxa"/>
            <w:tcBorders>
              <w:top w:val="nil"/>
              <w:bottom w:val="nil"/>
            </w:tcBorders>
          </w:tcPr>
          <w:p w14:paraId="2952A595" w14:textId="77777777" w:rsidR="00B52DCC" w:rsidRDefault="00B52DCC">
            <w:pPr>
              <w:pStyle w:val="TableParagraph"/>
              <w:rPr>
                <w:sz w:val="18"/>
              </w:rPr>
            </w:pPr>
          </w:p>
        </w:tc>
        <w:tc>
          <w:tcPr>
            <w:tcW w:w="2693" w:type="dxa"/>
            <w:tcBorders>
              <w:top w:val="nil"/>
              <w:bottom w:val="nil"/>
            </w:tcBorders>
          </w:tcPr>
          <w:p w14:paraId="62A710E1" w14:textId="77777777" w:rsidR="00B52DCC" w:rsidRDefault="00916648">
            <w:pPr>
              <w:pStyle w:val="TableParagraph"/>
              <w:spacing w:before="79"/>
              <w:ind w:left="110"/>
              <w:rPr>
                <w:sz w:val="20"/>
              </w:rPr>
            </w:pPr>
            <w:r>
              <w:rPr>
                <w:sz w:val="20"/>
              </w:rPr>
              <w:t>Göz ile temasından kaçınınız.</w:t>
            </w:r>
          </w:p>
        </w:tc>
      </w:tr>
      <w:tr w:rsidR="00B52DCC" w14:paraId="5CB87D8C" w14:textId="77777777">
        <w:trPr>
          <w:trHeight w:val="895"/>
        </w:trPr>
        <w:tc>
          <w:tcPr>
            <w:tcW w:w="1416" w:type="dxa"/>
            <w:tcBorders>
              <w:top w:val="nil"/>
              <w:bottom w:val="nil"/>
            </w:tcBorders>
          </w:tcPr>
          <w:p w14:paraId="243B3226" w14:textId="77777777" w:rsidR="00B52DCC" w:rsidRDefault="00B52DCC">
            <w:pPr>
              <w:pStyle w:val="TableParagraph"/>
              <w:rPr>
                <w:sz w:val="18"/>
              </w:rPr>
            </w:pPr>
          </w:p>
        </w:tc>
        <w:tc>
          <w:tcPr>
            <w:tcW w:w="1984" w:type="dxa"/>
            <w:tcBorders>
              <w:top w:val="nil"/>
              <w:bottom w:val="nil"/>
            </w:tcBorders>
          </w:tcPr>
          <w:p w14:paraId="0DFFB054" w14:textId="77777777" w:rsidR="00B52DCC" w:rsidRDefault="00B52DCC">
            <w:pPr>
              <w:pStyle w:val="TableParagraph"/>
              <w:rPr>
                <w:sz w:val="18"/>
              </w:rPr>
            </w:pPr>
          </w:p>
        </w:tc>
        <w:tc>
          <w:tcPr>
            <w:tcW w:w="1704" w:type="dxa"/>
            <w:vMerge/>
            <w:tcBorders>
              <w:top w:val="nil"/>
            </w:tcBorders>
          </w:tcPr>
          <w:p w14:paraId="251C35CC" w14:textId="77777777" w:rsidR="00B52DCC" w:rsidRDefault="00B52DCC">
            <w:pPr>
              <w:rPr>
                <w:sz w:val="2"/>
                <w:szCs w:val="2"/>
              </w:rPr>
            </w:pPr>
          </w:p>
        </w:tc>
        <w:tc>
          <w:tcPr>
            <w:tcW w:w="993" w:type="dxa"/>
            <w:vMerge/>
            <w:tcBorders>
              <w:top w:val="nil"/>
            </w:tcBorders>
          </w:tcPr>
          <w:p w14:paraId="46489E30" w14:textId="77777777" w:rsidR="00B52DCC" w:rsidRDefault="00B52DCC">
            <w:pPr>
              <w:rPr>
                <w:sz w:val="2"/>
                <w:szCs w:val="2"/>
              </w:rPr>
            </w:pPr>
          </w:p>
        </w:tc>
        <w:tc>
          <w:tcPr>
            <w:tcW w:w="991" w:type="dxa"/>
            <w:vMerge/>
            <w:tcBorders>
              <w:top w:val="nil"/>
            </w:tcBorders>
          </w:tcPr>
          <w:p w14:paraId="6AE9716D" w14:textId="77777777" w:rsidR="00B52DCC" w:rsidRDefault="00B52DCC">
            <w:pPr>
              <w:rPr>
                <w:sz w:val="2"/>
                <w:szCs w:val="2"/>
              </w:rPr>
            </w:pPr>
          </w:p>
        </w:tc>
        <w:tc>
          <w:tcPr>
            <w:tcW w:w="1709" w:type="dxa"/>
            <w:tcBorders>
              <w:top w:val="nil"/>
              <w:bottom w:val="nil"/>
            </w:tcBorders>
          </w:tcPr>
          <w:p w14:paraId="18B14235" w14:textId="77777777" w:rsidR="00B52DCC" w:rsidRDefault="00B52DCC">
            <w:pPr>
              <w:pStyle w:val="TableParagraph"/>
              <w:rPr>
                <w:sz w:val="18"/>
              </w:rPr>
            </w:pPr>
          </w:p>
        </w:tc>
        <w:tc>
          <w:tcPr>
            <w:tcW w:w="1700" w:type="dxa"/>
            <w:tcBorders>
              <w:top w:val="nil"/>
              <w:bottom w:val="nil"/>
            </w:tcBorders>
          </w:tcPr>
          <w:p w14:paraId="6345BC66" w14:textId="77777777" w:rsidR="00B52DCC" w:rsidRDefault="00B52DCC">
            <w:pPr>
              <w:pStyle w:val="TableParagraph"/>
              <w:rPr>
                <w:sz w:val="18"/>
              </w:rPr>
            </w:pPr>
          </w:p>
        </w:tc>
        <w:tc>
          <w:tcPr>
            <w:tcW w:w="2261" w:type="dxa"/>
            <w:tcBorders>
              <w:top w:val="nil"/>
              <w:bottom w:val="nil"/>
            </w:tcBorders>
          </w:tcPr>
          <w:p w14:paraId="05598A65" w14:textId="77777777" w:rsidR="00B52DCC" w:rsidRDefault="00B52DCC">
            <w:pPr>
              <w:pStyle w:val="TableParagraph"/>
              <w:rPr>
                <w:sz w:val="18"/>
              </w:rPr>
            </w:pPr>
          </w:p>
        </w:tc>
        <w:tc>
          <w:tcPr>
            <w:tcW w:w="2693" w:type="dxa"/>
            <w:tcBorders>
              <w:top w:val="nil"/>
              <w:bottom w:val="nil"/>
            </w:tcBorders>
          </w:tcPr>
          <w:p w14:paraId="571F0966" w14:textId="77777777" w:rsidR="00B52DCC" w:rsidRDefault="00916648">
            <w:pPr>
              <w:pStyle w:val="TableParagraph"/>
              <w:spacing w:before="79" w:line="259" w:lineRule="auto"/>
              <w:ind w:left="110" w:right="370"/>
              <w:rPr>
                <w:sz w:val="20"/>
              </w:rPr>
            </w:pPr>
            <w:r>
              <w:rPr>
                <w:sz w:val="20"/>
              </w:rPr>
              <w:t>Gözle temas halinde derhal bol su ile durulayınız ve doktora başvurunuz.</w:t>
            </w:r>
          </w:p>
        </w:tc>
      </w:tr>
      <w:tr w:rsidR="00B52DCC" w14:paraId="011A2B6F" w14:textId="77777777">
        <w:trPr>
          <w:trHeight w:val="397"/>
        </w:trPr>
        <w:tc>
          <w:tcPr>
            <w:tcW w:w="1416" w:type="dxa"/>
            <w:tcBorders>
              <w:top w:val="nil"/>
              <w:bottom w:val="nil"/>
            </w:tcBorders>
          </w:tcPr>
          <w:p w14:paraId="2CB5487D" w14:textId="77777777" w:rsidR="00B52DCC" w:rsidRDefault="00B52DCC">
            <w:pPr>
              <w:pStyle w:val="TableParagraph"/>
              <w:rPr>
                <w:sz w:val="18"/>
              </w:rPr>
            </w:pPr>
          </w:p>
        </w:tc>
        <w:tc>
          <w:tcPr>
            <w:tcW w:w="1984" w:type="dxa"/>
            <w:tcBorders>
              <w:top w:val="nil"/>
              <w:bottom w:val="nil"/>
            </w:tcBorders>
          </w:tcPr>
          <w:p w14:paraId="41AABB14" w14:textId="77777777" w:rsidR="00B52DCC" w:rsidRDefault="00B52DCC">
            <w:pPr>
              <w:pStyle w:val="TableParagraph"/>
              <w:rPr>
                <w:sz w:val="18"/>
              </w:rPr>
            </w:pPr>
          </w:p>
        </w:tc>
        <w:tc>
          <w:tcPr>
            <w:tcW w:w="1704" w:type="dxa"/>
            <w:vMerge/>
            <w:tcBorders>
              <w:top w:val="nil"/>
            </w:tcBorders>
          </w:tcPr>
          <w:p w14:paraId="4DD7B5AC" w14:textId="77777777" w:rsidR="00B52DCC" w:rsidRDefault="00B52DCC">
            <w:pPr>
              <w:rPr>
                <w:sz w:val="2"/>
                <w:szCs w:val="2"/>
              </w:rPr>
            </w:pPr>
          </w:p>
        </w:tc>
        <w:tc>
          <w:tcPr>
            <w:tcW w:w="993" w:type="dxa"/>
            <w:vMerge/>
            <w:tcBorders>
              <w:top w:val="nil"/>
            </w:tcBorders>
          </w:tcPr>
          <w:p w14:paraId="6761654B" w14:textId="77777777" w:rsidR="00B52DCC" w:rsidRDefault="00B52DCC">
            <w:pPr>
              <w:rPr>
                <w:sz w:val="2"/>
                <w:szCs w:val="2"/>
              </w:rPr>
            </w:pPr>
          </w:p>
        </w:tc>
        <w:tc>
          <w:tcPr>
            <w:tcW w:w="991" w:type="dxa"/>
            <w:vMerge/>
            <w:tcBorders>
              <w:top w:val="nil"/>
            </w:tcBorders>
          </w:tcPr>
          <w:p w14:paraId="1E77D7F9" w14:textId="77777777" w:rsidR="00B52DCC" w:rsidRDefault="00B52DCC">
            <w:pPr>
              <w:rPr>
                <w:sz w:val="2"/>
                <w:szCs w:val="2"/>
              </w:rPr>
            </w:pPr>
          </w:p>
        </w:tc>
        <w:tc>
          <w:tcPr>
            <w:tcW w:w="1709" w:type="dxa"/>
            <w:tcBorders>
              <w:top w:val="nil"/>
              <w:bottom w:val="nil"/>
            </w:tcBorders>
          </w:tcPr>
          <w:p w14:paraId="76A52A3E" w14:textId="77777777" w:rsidR="00B52DCC" w:rsidRDefault="00B52DCC">
            <w:pPr>
              <w:pStyle w:val="TableParagraph"/>
              <w:rPr>
                <w:sz w:val="18"/>
              </w:rPr>
            </w:pPr>
          </w:p>
        </w:tc>
        <w:tc>
          <w:tcPr>
            <w:tcW w:w="1700" w:type="dxa"/>
            <w:tcBorders>
              <w:top w:val="nil"/>
              <w:bottom w:val="nil"/>
            </w:tcBorders>
          </w:tcPr>
          <w:p w14:paraId="395294F8" w14:textId="77777777" w:rsidR="00B52DCC" w:rsidRDefault="00B52DCC">
            <w:pPr>
              <w:pStyle w:val="TableParagraph"/>
              <w:rPr>
                <w:sz w:val="18"/>
              </w:rPr>
            </w:pPr>
          </w:p>
        </w:tc>
        <w:tc>
          <w:tcPr>
            <w:tcW w:w="2261" w:type="dxa"/>
            <w:tcBorders>
              <w:top w:val="nil"/>
              <w:bottom w:val="nil"/>
            </w:tcBorders>
          </w:tcPr>
          <w:p w14:paraId="3029BF18" w14:textId="77777777" w:rsidR="00B52DCC" w:rsidRDefault="00B52DCC">
            <w:pPr>
              <w:pStyle w:val="TableParagraph"/>
              <w:rPr>
                <w:sz w:val="18"/>
              </w:rPr>
            </w:pPr>
          </w:p>
        </w:tc>
        <w:tc>
          <w:tcPr>
            <w:tcW w:w="2693" w:type="dxa"/>
            <w:tcBorders>
              <w:top w:val="nil"/>
              <w:bottom w:val="nil"/>
            </w:tcBorders>
          </w:tcPr>
          <w:p w14:paraId="4C94BCC2" w14:textId="77777777" w:rsidR="00B52DCC" w:rsidRDefault="00916648">
            <w:pPr>
              <w:pStyle w:val="TableParagraph"/>
              <w:spacing w:before="79"/>
              <w:ind w:left="110"/>
              <w:rPr>
                <w:sz w:val="20"/>
              </w:rPr>
            </w:pPr>
            <w:r>
              <w:rPr>
                <w:sz w:val="20"/>
              </w:rPr>
              <w:t>Uygun eldiven kullanınız.</w:t>
            </w:r>
          </w:p>
        </w:tc>
      </w:tr>
      <w:tr w:rsidR="00B52DCC" w14:paraId="1770AA9C" w14:textId="77777777">
        <w:trPr>
          <w:trHeight w:val="398"/>
        </w:trPr>
        <w:tc>
          <w:tcPr>
            <w:tcW w:w="1416" w:type="dxa"/>
            <w:tcBorders>
              <w:top w:val="nil"/>
              <w:bottom w:val="nil"/>
            </w:tcBorders>
          </w:tcPr>
          <w:p w14:paraId="6400E357" w14:textId="77777777" w:rsidR="00B52DCC" w:rsidRDefault="00B52DCC">
            <w:pPr>
              <w:pStyle w:val="TableParagraph"/>
              <w:rPr>
                <w:sz w:val="18"/>
              </w:rPr>
            </w:pPr>
          </w:p>
        </w:tc>
        <w:tc>
          <w:tcPr>
            <w:tcW w:w="1984" w:type="dxa"/>
            <w:tcBorders>
              <w:top w:val="nil"/>
              <w:bottom w:val="nil"/>
            </w:tcBorders>
          </w:tcPr>
          <w:p w14:paraId="111E6C48" w14:textId="77777777" w:rsidR="00B52DCC" w:rsidRDefault="00B52DCC">
            <w:pPr>
              <w:pStyle w:val="TableParagraph"/>
              <w:rPr>
                <w:sz w:val="18"/>
              </w:rPr>
            </w:pPr>
          </w:p>
        </w:tc>
        <w:tc>
          <w:tcPr>
            <w:tcW w:w="1704" w:type="dxa"/>
            <w:vMerge/>
            <w:tcBorders>
              <w:top w:val="nil"/>
            </w:tcBorders>
          </w:tcPr>
          <w:p w14:paraId="572CC5C5" w14:textId="77777777" w:rsidR="00B52DCC" w:rsidRDefault="00B52DCC">
            <w:pPr>
              <w:rPr>
                <w:sz w:val="2"/>
                <w:szCs w:val="2"/>
              </w:rPr>
            </w:pPr>
          </w:p>
        </w:tc>
        <w:tc>
          <w:tcPr>
            <w:tcW w:w="993" w:type="dxa"/>
            <w:vMerge/>
            <w:tcBorders>
              <w:top w:val="nil"/>
            </w:tcBorders>
          </w:tcPr>
          <w:p w14:paraId="6BABF892" w14:textId="77777777" w:rsidR="00B52DCC" w:rsidRDefault="00B52DCC">
            <w:pPr>
              <w:rPr>
                <w:sz w:val="2"/>
                <w:szCs w:val="2"/>
              </w:rPr>
            </w:pPr>
          </w:p>
        </w:tc>
        <w:tc>
          <w:tcPr>
            <w:tcW w:w="991" w:type="dxa"/>
            <w:vMerge/>
            <w:tcBorders>
              <w:top w:val="nil"/>
            </w:tcBorders>
          </w:tcPr>
          <w:p w14:paraId="3F6BE95B" w14:textId="77777777" w:rsidR="00B52DCC" w:rsidRDefault="00B52DCC">
            <w:pPr>
              <w:rPr>
                <w:sz w:val="2"/>
                <w:szCs w:val="2"/>
              </w:rPr>
            </w:pPr>
          </w:p>
        </w:tc>
        <w:tc>
          <w:tcPr>
            <w:tcW w:w="1709" w:type="dxa"/>
            <w:tcBorders>
              <w:top w:val="nil"/>
              <w:bottom w:val="nil"/>
            </w:tcBorders>
          </w:tcPr>
          <w:p w14:paraId="29E42CB0" w14:textId="77777777" w:rsidR="00B52DCC" w:rsidRDefault="00B52DCC">
            <w:pPr>
              <w:pStyle w:val="TableParagraph"/>
              <w:rPr>
                <w:sz w:val="18"/>
              </w:rPr>
            </w:pPr>
          </w:p>
        </w:tc>
        <w:tc>
          <w:tcPr>
            <w:tcW w:w="1700" w:type="dxa"/>
            <w:tcBorders>
              <w:top w:val="nil"/>
              <w:bottom w:val="nil"/>
            </w:tcBorders>
          </w:tcPr>
          <w:p w14:paraId="3193339B" w14:textId="77777777" w:rsidR="00B52DCC" w:rsidRDefault="00B52DCC">
            <w:pPr>
              <w:pStyle w:val="TableParagraph"/>
              <w:rPr>
                <w:sz w:val="18"/>
              </w:rPr>
            </w:pPr>
          </w:p>
        </w:tc>
        <w:tc>
          <w:tcPr>
            <w:tcW w:w="2261" w:type="dxa"/>
            <w:tcBorders>
              <w:top w:val="nil"/>
              <w:bottom w:val="nil"/>
            </w:tcBorders>
          </w:tcPr>
          <w:p w14:paraId="772F88B6" w14:textId="77777777" w:rsidR="00B52DCC" w:rsidRDefault="00B52DCC">
            <w:pPr>
              <w:pStyle w:val="TableParagraph"/>
              <w:rPr>
                <w:sz w:val="18"/>
              </w:rPr>
            </w:pPr>
          </w:p>
        </w:tc>
        <w:tc>
          <w:tcPr>
            <w:tcW w:w="2693" w:type="dxa"/>
            <w:tcBorders>
              <w:top w:val="nil"/>
              <w:bottom w:val="nil"/>
            </w:tcBorders>
          </w:tcPr>
          <w:p w14:paraId="759CB24A" w14:textId="77777777" w:rsidR="00B52DCC" w:rsidRDefault="00916648">
            <w:pPr>
              <w:pStyle w:val="TableParagraph"/>
              <w:spacing w:before="79"/>
              <w:ind w:left="110"/>
              <w:rPr>
                <w:sz w:val="20"/>
              </w:rPr>
            </w:pPr>
            <w:r>
              <w:rPr>
                <w:sz w:val="20"/>
              </w:rPr>
              <w:t>Uyarılar:</w:t>
            </w:r>
          </w:p>
        </w:tc>
      </w:tr>
      <w:tr w:rsidR="00B52DCC" w14:paraId="02304763" w14:textId="77777777">
        <w:trPr>
          <w:trHeight w:val="398"/>
        </w:trPr>
        <w:tc>
          <w:tcPr>
            <w:tcW w:w="1416" w:type="dxa"/>
            <w:tcBorders>
              <w:top w:val="nil"/>
              <w:bottom w:val="nil"/>
            </w:tcBorders>
          </w:tcPr>
          <w:p w14:paraId="584DE189" w14:textId="77777777" w:rsidR="00B52DCC" w:rsidRDefault="00B52DCC">
            <w:pPr>
              <w:pStyle w:val="TableParagraph"/>
              <w:rPr>
                <w:sz w:val="18"/>
              </w:rPr>
            </w:pPr>
          </w:p>
        </w:tc>
        <w:tc>
          <w:tcPr>
            <w:tcW w:w="1984" w:type="dxa"/>
            <w:tcBorders>
              <w:top w:val="nil"/>
              <w:bottom w:val="nil"/>
            </w:tcBorders>
          </w:tcPr>
          <w:p w14:paraId="3ED22DD2" w14:textId="77777777" w:rsidR="00B52DCC" w:rsidRDefault="00B52DCC">
            <w:pPr>
              <w:pStyle w:val="TableParagraph"/>
              <w:rPr>
                <w:sz w:val="18"/>
              </w:rPr>
            </w:pPr>
          </w:p>
        </w:tc>
        <w:tc>
          <w:tcPr>
            <w:tcW w:w="1704" w:type="dxa"/>
            <w:vMerge/>
            <w:tcBorders>
              <w:top w:val="nil"/>
            </w:tcBorders>
          </w:tcPr>
          <w:p w14:paraId="20349E18" w14:textId="77777777" w:rsidR="00B52DCC" w:rsidRDefault="00B52DCC">
            <w:pPr>
              <w:rPr>
                <w:sz w:val="2"/>
                <w:szCs w:val="2"/>
              </w:rPr>
            </w:pPr>
          </w:p>
        </w:tc>
        <w:tc>
          <w:tcPr>
            <w:tcW w:w="993" w:type="dxa"/>
            <w:vMerge/>
            <w:tcBorders>
              <w:top w:val="nil"/>
            </w:tcBorders>
          </w:tcPr>
          <w:p w14:paraId="1DA1B92A" w14:textId="77777777" w:rsidR="00B52DCC" w:rsidRDefault="00B52DCC">
            <w:pPr>
              <w:rPr>
                <w:sz w:val="2"/>
                <w:szCs w:val="2"/>
              </w:rPr>
            </w:pPr>
          </w:p>
        </w:tc>
        <w:tc>
          <w:tcPr>
            <w:tcW w:w="991" w:type="dxa"/>
            <w:vMerge/>
            <w:tcBorders>
              <w:top w:val="nil"/>
            </w:tcBorders>
          </w:tcPr>
          <w:p w14:paraId="60494DCF" w14:textId="77777777" w:rsidR="00B52DCC" w:rsidRDefault="00B52DCC">
            <w:pPr>
              <w:rPr>
                <w:sz w:val="2"/>
                <w:szCs w:val="2"/>
              </w:rPr>
            </w:pPr>
          </w:p>
        </w:tc>
        <w:tc>
          <w:tcPr>
            <w:tcW w:w="1709" w:type="dxa"/>
            <w:tcBorders>
              <w:top w:val="nil"/>
              <w:bottom w:val="nil"/>
            </w:tcBorders>
          </w:tcPr>
          <w:p w14:paraId="773AD7F6" w14:textId="77777777" w:rsidR="00B52DCC" w:rsidRDefault="00B52DCC">
            <w:pPr>
              <w:pStyle w:val="TableParagraph"/>
              <w:rPr>
                <w:sz w:val="18"/>
              </w:rPr>
            </w:pPr>
          </w:p>
        </w:tc>
        <w:tc>
          <w:tcPr>
            <w:tcW w:w="1700" w:type="dxa"/>
            <w:tcBorders>
              <w:top w:val="nil"/>
              <w:bottom w:val="nil"/>
            </w:tcBorders>
          </w:tcPr>
          <w:p w14:paraId="277BE970" w14:textId="77777777" w:rsidR="00B52DCC" w:rsidRDefault="00B52DCC">
            <w:pPr>
              <w:pStyle w:val="TableParagraph"/>
              <w:rPr>
                <w:sz w:val="18"/>
              </w:rPr>
            </w:pPr>
          </w:p>
        </w:tc>
        <w:tc>
          <w:tcPr>
            <w:tcW w:w="2261" w:type="dxa"/>
            <w:tcBorders>
              <w:top w:val="nil"/>
              <w:bottom w:val="nil"/>
            </w:tcBorders>
          </w:tcPr>
          <w:p w14:paraId="57B724E9" w14:textId="77777777" w:rsidR="00B52DCC" w:rsidRDefault="00B52DCC">
            <w:pPr>
              <w:pStyle w:val="TableParagraph"/>
              <w:rPr>
                <w:sz w:val="18"/>
              </w:rPr>
            </w:pPr>
          </w:p>
        </w:tc>
        <w:tc>
          <w:tcPr>
            <w:tcW w:w="2693" w:type="dxa"/>
            <w:tcBorders>
              <w:top w:val="nil"/>
              <w:bottom w:val="nil"/>
            </w:tcBorders>
          </w:tcPr>
          <w:p w14:paraId="280FD377" w14:textId="77777777" w:rsidR="00B52DCC" w:rsidRDefault="00916648">
            <w:pPr>
              <w:pStyle w:val="TableParagraph"/>
              <w:spacing w:before="79"/>
              <w:ind w:left="110"/>
              <w:rPr>
                <w:sz w:val="20"/>
              </w:rPr>
            </w:pPr>
            <w:r>
              <w:rPr>
                <w:sz w:val="20"/>
              </w:rPr>
              <w:t>Tiyoglikolat içerir.</w:t>
            </w:r>
          </w:p>
        </w:tc>
      </w:tr>
      <w:tr w:rsidR="00B52DCC" w14:paraId="0B9C524D" w14:textId="77777777">
        <w:trPr>
          <w:trHeight w:val="647"/>
        </w:trPr>
        <w:tc>
          <w:tcPr>
            <w:tcW w:w="1416" w:type="dxa"/>
            <w:tcBorders>
              <w:top w:val="nil"/>
              <w:bottom w:val="nil"/>
            </w:tcBorders>
          </w:tcPr>
          <w:p w14:paraId="112F5B90" w14:textId="77777777" w:rsidR="00B52DCC" w:rsidRDefault="00B52DCC">
            <w:pPr>
              <w:pStyle w:val="TableParagraph"/>
              <w:rPr>
                <w:sz w:val="18"/>
              </w:rPr>
            </w:pPr>
          </w:p>
        </w:tc>
        <w:tc>
          <w:tcPr>
            <w:tcW w:w="1984" w:type="dxa"/>
            <w:tcBorders>
              <w:top w:val="nil"/>
              <w:bottom w:val="nil"/>
            </w:tcBorders>
          </w:tcPr>
          <w:p w14:paraId="60D85870" w14:textId="77777777" w:rsidR="00B52DCC" w:rsidRDefault="00B52DCC">
            <w:pPr>
              <w:pStyle w:val="TableParagraph"/>
              <w:rPr>
                <w:sz w:val="18"/>
              </w:rPr>
            </w:pPr>
          </w:p>
        </w:tc>
        <w:tc>
          <w:tcPr>
            <w:tcW w:w="1704" w:type="dxa"/>
            <w:vMerge/>
            <w:tcBorders>
              <w:top w:val="nil"/>
            </w:tcBorders>
          </w:tcPr>
          <w:p w14:paraId="66C5A936" w14:textId="77777777" w:rsidR="00B52DCC" w:rsidRDefault="00B52DCC">
            <w:pPr>
              <w:rPr>
                <w:sz w:val="2"/>
                <w:szCs w:val="2"/>
              </w:rPr>
            </w:pPr>
          </w:p>
        </w:tc>
        <w:tc>
          <w:tcPr>
            <w:tcW w:w="993" w:type="dxa"/>
            <w:vMerge/>
            <w:tcBorders>
              <w:top w:val="nil"/>
            </w:tcBorders>
          </w:tcPr>
          <w:p w14:paraId="47F9655E" w14:textId="77777777" w:rsidR="00B52DCC" w:rsidRDefault="00B52DCC">
            <w:pPr>
              <w:rPr>
                <w:sz w:val="2"/>
                <w:szCs w:val="2"/>
              </w:rPr>
            </w:pPr>
          </w:p>
        </w:tc>
        <w:tc>
          <w:tcPr>
            <w:tcW w:w="991" w:type="dxa"/>
            <w:vMerge/>
            <w:tcBorders>
              <w:top w:val="nil"/>
            </w:tcBorders>
          </w:tcPr>
          <w:p w14:paraId="45B29E71" w14:textId="77777777" w:rsidR="00B52DCC" w:rsidRDefault="00B52DCC">
            <w:pPr>
              <w:rPr>
                <w:sz w:val="2"/>
                <w:szCs w:val="2"/>
              </w:rPr>
            </w:pPr>
          </w:p>
        </w:tc>
        <w:tc>
          <w:tcPr>
            <w:tcW w:w="1709" w:type="dxa"/>
            <w:tcBorders>
              <w:top w:val="nil"/>
              <w:bottom w:val="nil"/>
            </w:tcBorders>
          </w:tcPr>
          <w:p w14:paraId="70751FFA" w14:textId="77777777" w:rsidR="00B52DCC" w:rsidRDefault="00B52DCC">
            <w:pPr>
              <w:pStyle w:val="TableParagraph"/>
              <w:rPr>
                <w:sz w:val="18"/>
              </w:rPr>
            </w:pPr>
          </w:p>
        </w:tc>
        <w:tc>
          <w:tcPr>
            <w:tcW w:w="1700" w:type="dxa"/>
            <w:tcBorders>
              <w:top w:val="nil"/>
              <w:bottom w:val="nil"/>
            </w:tcBorders>
          </w:tcPr>
          <w:p w14:paraId="5858AC3C" w14:textId="77777777" w:rsidR="00B52DCC" w:rsidRDefault="00B52DCC">
            <w:pPr>
              <w:pStyle w:val="TableParagraph"/>
              <w:rPr>
                <w:sz w:val="18"/>
              </w:rPr>
            </w:pPr>
          </w:p>
        </w:tc>
        <w:tc>
          <w:tcPr>
            <w:tcW w:w="2261" w:type="dxa"/>
            <w:tcBorders>
              <w:top w:val="nil"/>
              <w:bottom w:val="nil"/>
            </w:tcBorders>
          </w:tcPr>
          <w:p w14:paraId="5CD461B9" w14:textId="77777777" w:rsidR="00B52DCC" w:rsidRDefault="00B52DCC">
            <w:pPr>
              <w:pStyle w:val="TableParagraph"/>
              <w:rPr>
                <w:sz w:val="18"/>
              </w:rPr>
            </w:pPr>
          </w:p>
        </w:tc>
        <w:tc>
          <w:tcPr>
            <w:tcW w:w="2693" w:type="dxa"/>
            <w:tcBorders>
              <w:top w:val="nil"/>
              <w:bottom w:val="nil"/>
            </w:tcBorders>
          </w:tcPr>
          <w:p w14:paraId="5AB5CD92" w14:textId="77777777" w:rsidR="00B52DCC" w:rsidRDefault="00916648">
            <w:pPr>
              <w:pStyle w:val="TableParagraph"/>
              <w:spacing w:before="79" w:line="261" w:lineRule="auto"/>
              <w:ind w:left="110" w:right="226"/>
              <w:rPr>
                <w:sz w:val="20"/>
              </w:rPr>
            </w:pPr>
            <w:r>
              <w:rPr>
                <w:sz w:val="20"/>
              </w:rPr>
              <w:t>Kullanım talimatlarına uyunuz.</w:t>
            </w:r>
          </w:p>
        </w:tc>
      </w:tr>
      <w:tr w:rsidR="00B52DCC" w14:paraId="34FA4D9E" w14:textId="77777777">
        <w:trPr>
          <w:trHeight w:val="2198"/>
        </w:trPr>
        <w:tc>
          <w:tcPr>
            <w:tcW w:w="1416" w:type="dxa"/>
            <w:tcBorders>
              <w:top w:val="nil"/>
            </w:tcBorders>
          </w:tcPr>
          <w:p w14:paraId="070E1BE8" w14:textId="77777777" w:rsidR="00B52DCC" w:rsidRDefault="00B52DCC">
            <w:pPr>
              <w:pStyle w:val="TableParagraph"/>
              <w:rPr>
                <w:sz w:val="18"/>
              </w:rPr>
            </w:pPr>
          </w:p>
        </w:tc>
        <w:tc>
          <w:tcPr>
            <w:tcW w:w="1984" w:type="dxa"/>
            <w:tcBorders>
              <w:top w:val="nil"/>
            </w:tcBorders>
          </w:tcPr>
          <w:p w14:paraId="43515525" w14:textId="77777777" w:rsidR="00B52DCC" w:rsidRDefault="00B52DCC">
            <w:pPr>
              <w:pStyle w:val="TableParagraph"/>
              <w:rPr>
                <w:sz w:val="18"/>
              </w:rPr>
            </w:pPr>
          </w:p>
        </w:tc>
        <w:tc>
          <w:tcPr>
            <w:tcW w:w="1704" w:type="dxa"/>
            <w:vMerge/>
            <w:tcBorders>
              <w:top w:val="nil"/>
            </w:tcBorders>
          </w:tcPr>
          <w:p w14:paraId="223C3952" w14:textId="77777777" w:rsidR="00B52DCC" w:rsidRDefault="00B52DCC">
            <w:pPr>
              <w:rPr>
                <w:sz w:val="2"/>
                <w:szCs w:val="2"/>
              </w:rPr>
            </w:pPr>
          </w:p>
        </w:tc>
        <w:tc>
          <w:tcPr>
            <w:tcW w:w="993" w:type="dxa"/>
            <w:vMerge/>
            <w:tcBorders>
              <w:top w:val="nil"/>
            </w:tcBorders>
          </w:tcPr>
          <w:p w14:paraId="7B6FC033" w14:textId="77777777" w:rsidR="00B52DCC" w:rsidRDefault="00B52DCC">
            <w:pPr>
              <w:rPr>
                <w:sz w:val="2"/>
                <w:szCs w:val="2"/>
              </w:rPr>
            </w:pPr>
          </w:p>
        </w:tc>
        <w:tc>
          <w:tcPr>
            <w:tcW w:w="991" w:type="dxa"/>
            <w:vMerge/>
            <w:tcBorders>
              <w:top w:val="nil"/>
            </w:tcBorders>
          </w:tcPr>
          <w:p w14:paraId="092D5453" w14:textId="77777777" w:rsidR="00B52DCC" w:rsidRDefault="00B52DCC">
            <w:pPr>
              <w:rPr>
                <w:sz w:val="2"/>
                <w:szCs w:val="2"/>
              </w:rPr>
            </w:pPr>
          </w:p>
        </w:tc>
        <w:tc>
          <w:tcPr>
            <w:tcW w:w="1709" w:type="dxa"/>
            <w:tcBorders>
              <w:top w:val="nil"/>
            </w:tcBorders>
          </w:tcPr>
          <w:p w14:paraId="2B08A7EE" w14:textId="77777777" w:rsidR="00B52DCC" w:rsidRDefault="00B52DCC">
            <w:pPr>
              <w:pStyle w:val="TableParagraph"/>
              <w:rPr>
                <w:sz w:val="18"/>
              </w:rPr>
            </w:pPr>
          </w:p>
        </w:tc>
        <w:tc>
          <w:tcPr>
            <w:tcW w:w="1700" w:type="dxa"/>
            <w:tcBorders>
              <w:top w:val="nil"/>
            </w:tcBorders>
          </w:tcPr>
          <w:p w14:paraId="061F1CA6" w14:textId="77777777" w:rsidR="00B52DCC" w:rsidRDefault="00B52DCC">
            <w:pPr>
              <w:pStyle w:val="TableParagraph"/>
              <w:rPr>
                <w:sz w:val="18"/>
              </w:rPr>
            </w:pPr>
          </w:p>
        </w:tc>
        <w:tc>
          <w:tcPr>
            <w:tcW w:w="2261" w:type="dxa"/>
            <w:tcBorders>
              <w:top w:val="nil"/>
            </w:tcBorders>
          </w:tcPr>
          <w:p w14:paraId="729AAED8" w14:textId="77777777" w:rsidR="00B52DCC" w:rsidRDefault="00B52DCC">
            <w:pPr>
              <w:pStyle w:val="TableParagraph"/>
              <w:rPr>
                <w:sz w:val="18"/>
              </w:rPr>
            </w:pPr>
          </w:p>
        </w:tc>
        <w:tc>
          <w:tcPr>
            <w:tcW w:w="2693" w:type="dxa"/>
            <w:tcBorders>
              <w:top w:val="nil"/>
            </w:tcBorders>
          </w:tcPr>
          <w:p w14:paraId="33328A8F" w14:textId="77777777" w:rsidR="00B52DCC" w:rsidRDefault="00916648">
            <w:pPr>
              <w:pStyle w:val="TableParagraph"/>
              <w:spacing w:before="79" w:line="256" w:lineRule="auto"/>
              <w:ind w:left="110" w:right="226"/>
              <w:rPr>
                <w:sz w:val="20"/>
              </w:rPr>
            </w:pPr>
            <w:r>
              <w:rPr>
                <w:sz w:val="20"/>
              </w:rPr>
              <w:t>Çocukların erişebileceği yerlerden uzak tutunuz.</w:t>
            </w:r>
          </w:p>
        </w:tc>
      </w:tr>
    </w:tbl>
    <w:p w14:paraId="01806CAF"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36D63796"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5F62993" w14:textId="77777777">
        <w:trPr>
          <w:trHeight w:val="1985"/>
        </w:trPr>
        <w:tc>
          <w:tcPr>
            <w:tcW w:w="1416" w:type="dxa"/>
          </w:tcPr>
          <w:p w14:paraId="531F504E" w14:textId="77777777" w:rsidR="00B52DCC" w:rsidRDefault="00B52DCC">
            <w:pPr>
              <w:pStyle w:val="TableParagraph"/>
              <w:rPr>
                <w:sz w:val="18"/>
              </w:rPr>
            </w:pPr>
          </w:p>
        </w:tc>
        <w:tc>
          <w:tcPr>
            <w:tcW w:w="1984" w:type="dxa"/>
          </w:tcPr>
          <w:p w14:paraId="7358AB55" w14:textId="77777777" w:rsidR="00B52DCC" w:rsidRDefault="00B52DCC">
            <w:pPr>
              <w:pStyle w:val="TableParagraph"/>
              <w:rPr>
                <w:sz w:val="18"/>
              </w:rPr>
            </w:pPr>
          </w:p>
        </w:tc>
        <w:tc>
          <w:tcPr>
            <w:tcW w:w="1704" w:type="dxa"/>
          </w:tcPr>
          <w:p w14:paraId="2BB1C468" w14:textId="77777777" w:rsidR="00B52DCC" w:rsidRDefault="00B52DCC">
            <w:pPr>
              <w:pStyle w:val="TableParagraph"/>
              <w:rPr>
                <w:sz w:val="18"/>
              </w:rPr>
            </w:pPr>
          </w:p>
        </w:tc>
        <w:tc>
          <w:tcPr>
            <w:tcW w:w="993" w:type="dxa"/>
          </w:tcPr>
          <w:p w14:paraId="5DC88C3E" w14:textId="77777777" w:rsidR="00B52DCC" w:rsidRDefault="00B52DCC">
            <w:pPr>
              <w:pStyle w:val="TableParagraph"/>
              <w:rPr>
                <w:sz w:val="18"/>
              </w:rPr>
            </w:pPr>
          </w:p>
        </w:tc>
        <w:tc>
          <w:tcPr>
            <w:tcW w:w="991" w:type="dxa"/>
          </w:tcPr>
          <w:p w14:paraId="71B904C8" w14:textId="77777777" w:rsidR="00B52DCC" w:rsidRDefault="00B52DCC">
            <w:pPr>
              <w:pStyle w:val="TableParagraph"/>
              <w:rPr>
                <w:sz w:val="18"/>
              </w:rPr>
            </w:pPr>
          </w:p>
        </w:tc>
        <w:tc>
          <w:tcPr>
            <w:tcW w:w="1709" w:type="dxa"/>
          </w:tcPr>
          <w:p w14:paraId="61F959D3" w14:textId="77777777" w:rsidR="00B52DCC" w:rsidRDefault="00B52DCC">
            <w:pPr>
              <w:pStyle w:val="TableParagraph"/>
              <w:rPr>
                <w:sz w:val="18"/>
              </w:rPr>
            </w:pPr>
          </w:p>
        </w:tc>
        <w:tc>
          <w:tcPr>
            <w:tcW w:w="1700" w:type="dxa"/>
          </w:tcPr>
          <w:p w14:paraId="35F7E685" w14:textId="77777777" w:rsidR="00B52DCC" w:rsidRDefault="00916648">
            <w:pPr>
              <w:pStyle w:val="TableParagraph"/>
              <w:spacing w:line="225" w:lineRule="exact"/>
              <w:ind w:left="108"/>
              <w:rPr>
                <w:sz w:val="20"/>
              </w:rPr>
            </w:pPr>
            <w:r>
              <w:rPr>
                <w:sz w:val="20"/>
              </w:rPr>
              <w:t>(b) % 11</w:t>
            </w:r>
          </w:p>
          <w:p w14:paraId="02534141" w14:textId="77777777" w:rsidR="00B52DCC" w:rsidRDefault="00916648">
            <w:pPr>
              <w:pStyle w:val="TableParagraph"/>
              <w:spacing w:before="178" w:line="259" w:lineRule="auto"/>
              <w:ind w:left="108" w:right="115"/>
              <w:rPr>
                <w:sz w:val="20"/>
              </w:rPr>
            </w:pPr>
            <w:r>
              <w:rPr>
                <w:sz w:val="20"/>
              </w:rPr>
              <w:t>Yukarıda belirtilen yüzdeler tiyoglikolik asit olarak</w:t>
            </w:r>
          </w:p>
          <w:p w14:paraId="4EFB1249" w14:textId="77777777" w:rsidR="00B52DCC" w:rsidRDefault="00916648">
            <w:pPr>
              <w:pStyle w:val="TableParagraph"/>
              <w:spacing w:line="228" w:lineRule="exact"/>
              <w:ind w:left="108"/>
              <w:rPr>
                <w:sz w:val="20"/>
              </w:rPr>
            </w:pPr>
            <w:r>
              <w:rPr>
                <w:sz w:val="20"/>
              </w:rPr>
              <w:t>hesaplanmıştır.</w:t>
            </w:r>
          </w:p>
        </w:tc>
        <w:tc>
          <w:tcPr>
            <w:tcW w:w="2261" w:type="dxa"/>
          </w:tcPr>
          <w:p w14:paraId="10F952CA" w14:textId="77777777" w:rsidR="00B52DCC" w:rsidRDefault="00916648">
            <w:pPr>
              <w:pStyle w:val="TableParagraph"/>
              <w:spacing w:line="225" w:lineRule="exact"/>
              <w:ind w:left="108"/>
              <w:rPr>
                <w:sz w:val="20"/>
              </w:rPr>
            </w:pPr>
            <w:r>
              <w:rPr>
                <w:sz w:val="20"/>
              </w:rPr>
              <w:t>Profesyonel kullanım</w:t>
            </w:r>
          </w:p>
          <w:p w14:paraId="47E9D8D0" w14:textId="77777777" w:rsidR="00B52DCC" w:rsidRDefault="00916648">
            <w:pPr>
              <w:pStyle w:val="TableParagraph"/>
              <w:spacing w:before="178" w:line="256" w:lineRule="auto"/>
              <w:ind w:left="108" w:right="123"/>
              <w:rPr>
                <w:sz w:val="20"/>
              </w:rPr>
            </w:pPr>
            <w:r>
              <w:rPr>
                <w:sz w:val="20"/>
              </w:rPr>
              <w:t>kullanıma hazır üründe pH 6 – 9,5</w:t>
            </w:r>
          </w:p>
        </w:tc>
        <w:tc>
          <w:tcPr>
            <w:tcW w:w="2693" w:type="dxa"/>
          </w:tcPr>
          <w:p w14:paraId="712F7DB3" w14:textId="77777777" w:rsidR="00B52DCC" w:rsidRDefault="00916648">
            <w:pPr>
              <w:pStyle w:val="TableParagraph"/>
              <w:spacing w:line="256" w:lineRule="auto"/>
              <w:ind w:left="110" w:right="226"/>
              <w:rPr>
                <w:sz w:val="20"/>
              </w:rPr>
            </w:pPr>
            <w:r>
              <w:rPr>
                <w:sz w:val="20"/>
              </w:rPr>
              <w:t>(b) Sadece profesyonel kullanım içindir.</w:t>
            </w:r>
          </w:p>
        </w:tc>
      </w:tr>
      <w:tr w:rsidR="00B52DCC" w14:paraId="5CB092E4" w14:textId="77777777">
        <w:trPr>
          <w:trHeight w:val="657"/>
        </w:trPr>
        <w:tc>
          <w:tcPr>
            <w:tcW w:w="1416" w:type="dxa"/>
          </w:tcPr>
          <w:p w14:paraId="0FA5B576" w14:textId="77777777" w:rsidR="00B52DCC" w:rsidRDefault="00916648">
            <w:pPr>
              <w:pStyle w:val="TableParagraph"/>
              <w:spacing w:line="223" w:lineRule="exact"/>
              <w:ind w:left="107"/>
              <w:rPr>
                <w:sz w:val="20"/>
              </w:rPr>
            </w:pPr>
            <w:r>
              <w:rPr>
                <w:w w:val="99"/>
                <w:sz w:val="20"/>
              </w:rPr>
              <w:t>3</w:t>
            </w:r>
          </w:p>
        </w:tc>
        <w:tc>
          <w:tcPr>
            <w:tcW w:w="1984" w:type="dxa"/>
          </w:tcPr>
          <w:p w14:paraId="632F272A" w14:textId="77777777" w:rsidR="00B52DCC" w:rsidRDefault="00916648">
            <w:pPr>
              <w:pStyle w:val="TableParagraph"/>
              <w:spacing w:line="261" w:lineRule="auto"/>
              <w:ind w:left="105" w:right="144"/>
              <w:rPr>
                <w:sz w:val="20"/>
              </w:rPr>
            </w:pPr>
            <w:r>
              <w:rPr>
                <w:sz w:val="20"/>
              </w:rPr>
              <w:t>Okzalik asit, esterleri ve alkali tuzları</w:t>
            </w:r>
          </w:p>
        </w:tc>
        <w:tc>
          <w:tcPr>
            <w:tcW w:w="1704" w:type="dxa"/>
          </w:tcPr>
          <w:p w14:paraId="22FE520C" w14:textId="77777777" w:rsidR="00B52DCC" w:rsidRDefault="00916648">
            <w:pPr>
              <w:pStyle w:val="TableParagraph"/>
              <w:spacing w:line="223" w:lineRule="exact"/>
              <w:ind w:left="106"/>
              <w:rPr>
                <w:sz w:val="20"/>
              </w:rPr>
            </w:pPr>
            <w:r>
              <w:rPr>
                <w:sz w:val="20"/>
              </w:rPr>
              <w:t>Oxalic acid</w:t>
            </w:r>
          </w:p>
        </w:tc>
        <w:tc>
          <w:tcPr>
            <w:tcW w:w="993" w:type="dxa"/>
          </w:tcPr>
          <w:p w14:paraId="119E5D65" w14:textId="77777777" w:rsidR="00B52DCC" w:rsidRDefault="00916648">
            <w:pPr>
              <w:pStyle w:val="TableParagraph"/>
              <w:spacing w:line="223" w:lineRule="exact"/>
              <w:ind w:left="107"/>
              <w:rPr>
                <w:sz w:val="20"/>
              </w:rPr>
            </w:pPr>
            <w:r>
              <w:rPr>
                <w:sz w:val="20"/>
              </w:rPr>
              <w:t>144-62-7</w:t>
            </w:r>
          </w:p>
        </w:tc>
        <w:tc>
          <w:tcPr>
            <w:tcW w:w="991" w:type="dxa"/>
          </w:tcPr>
          <w:p w14:paraId="0371A6AA" w14:textId="77777777" w:rsidR="00B52DCC" w:rsidRDefault="00916648">
            <w:pPr>
              <w:pStyle w:val="TableParagraph"/>
              <w:spacing w:line="223" w:lineRule="exact"/>
              <w:ind w:left="107"/>
              <w:rPr>
                <w:sz w:val="20"/>
              </w:rPr>
            </w:pPr>
            <w:r>
              <w:rPr>
                <w:sz w:val="20"/>
              </w:rPr>
              <w:t>205-634-</w:t>
            </w:r>
          </w:p>
          <w:p w14:paraId="3A13795C" w14:textId="77777777" w:rsidR="00B52DCC" w:rsidRDefault="00916648">
            <w:pPr>
              <w:pStyle w:val="TableParagraph"/>
              <w:spacing w:before="19"/>
              <w:ind w:left="107"/>
              <w:rPr>
                <w:sz w:val="20"/>
              </w:rPr>
            </w:pPr>
            <w:r>
              <w:rPr>
                <w:w w:val="99"/>
                <w:sz w:val="20"/>
              </w:rPr>
              <w:t>3</w:t>
            </w:r>
          </w:p>
        </w:tc>
        <w:tc>
          <w:tcPr>
            <w:tcW w:w="1709" w:type="dxa"/>
          </w:tcPr>
          <w:p w14:paraId="1823A1B4" w14:textId="77777777" w:rsidR="00B52DCC" w:rsidRDefault="00916648">
            <w:pPr>
              <w:pStyle w:val="TableParagraph"/>
              <w:spacing w:line="223" w:lineRule="exact"/>
              <w:ind w:left="108"/>
              <w:rPr>
                <w:sz w:val="20"/>
              </w:rPr>
            </w:pPr>
            <w:r>
              <w:rPr>
                <w:sz w:val="20"/>
              </w:rPr>
              <w:t>Saç ürünleri</w:t>
            </w:r>
          </w:p>
        </w:tc>
        <w:tc>
          <w:tcPr>
            <w:tcW w:w="1700" w:type="dxa"/>
          </w:tcPr>
          <w:p w14:paraId="29FF43B8" w14:textId="77777777" w:rsidR="00B52DCC" w:rsidRDefault="00916648">
            <w:pPr>
              <w:pStyle w:val="TableParagraph"/>
              <w:spacing w:line="223" w:lineRule="exact"/>
              <w:ind w:left="108"/>
              <w:rPr>
                <w:sz w:val="20"/>
              </w:rPr>
            </w:pPr>
            <w:r>
              <w:rPr>
                <w:sz w:val="20"/>
              </w:rPr>
              <w:t>%5</w:t>
            </w:r>
          </w:p>
        </w:tc>
        <w:tc>
          <w:tcPr>
            <w:tcW w:w="2261" w:type="dxa"/>
          </w:tcPr>
          <w:p w14:paraId="40D5AEB4" w14:textId="77777777" w:rsidR="00B52DCC" w:rsidRDefault="00916648">
            <w:pPr>
              <w:pStyle w:val="TableParagraph"/>
              <w:spacing w:line="223" w:lineRule="exact"/>
              <w:ind w:left="108"/>
              <w:rPr>
                <w:sz w:val="20"/>
              </w:rPr>
            </w:pPr>
            <w:r>
              <w:rPr>
                <w:sz w:val="20"/>
              </w:rPr>
              <w:t>Profesyonel kullanım</w:t>
            </w:r>
          </w:p>
        </w:tc>
        <w:tc>
          <w:tcPr>
            <w:tcW w:w="2693" w:type="dxa"/>
          </w:tcPr>
          <w:p w14:paraId="609C0675" w14:textId="77777777" w:rsidR="00B52DCC" w:rsidRDefault="00916648">
            <w:pPr>
              <w:pStyle w:val="TableParagraph"/>
              <w:spacing w:line="261" w:lineRule="auto"/>
              <w:ind w:left="110" w:right="231"/>
              <w:rPr>
                <w:sz w:val="20"/>
              </w:rPr>
            </w:pPr>
            <w:r>
              <w:rPr>
                <w:sz w:val="20"/>
              </w:rPr>
              <w:t>Sadece profesyonel kullanım içindir.</w:t>
            </w:r>
          </w:p>
        </w:tc>
      </w:tr>
      <w:tr w:rsidR="00B52DCC" w14:paraId="16338611" w14:textId="77777777">
        <w:trPr>
          <w:trHeight w:val="231"/>
        </w:trPr>
        <w:tc>
          <w:tcPr>
            <w:tcW w:w="1416" w:type="dxa"/>
            <w:tcBorders>
              <w:bottom w:val="nil"/>
            </w:tcBorders>
          </w:tcPr>
          <w:p w14:paraId="7D000D3D" w14:textId="77777777" w:rsidR="00B52DCC" w:rsidRDefault="00916648">
            <w:pPr>
              <w:pStyle w:val="TableParagraph"/>
              <w:spacing w:line="211" w:lineRule="exact"/>
              <w:ind w:left="107"/>
              <w:rPr>
                <w:sz w:val="20"/>
              </w:rPr>
            </w:pPr>
            <w:r>
              <w:rPr>
                <w:w w:val="99"/>
                <w:sz w:val="20"/>
              </w:rPr>
              <w:t>4</w:t>
            </w:r>
          </w:p>
        </w:tc>
        <w:tc>
          <w:tcPr>
            <w:tcW w:w="1984" w:type="dxa"/>
            <w:tcBorders>
              <w:bottom w:val="nil"/>
            </w:tcBorders>
          </w:tcPr>
          <w:p w14:paraId="0608EA41" w14:textId="77777777" w:rsidR="00B52DCC" w:rsidRDefault="00916648">
            <w:pPr>
              <w:pStyle w:val="TableParagraph"/>
              <w:spacing w:line="211" w:lineRule="exact"/>
              <w:ind w:left="105"/>
              <w:rPr>
                <w:sz w:val="20"/>
              </w:rPr>
            </w:pPr>
            <w:r>
              <w:rPr>
                <w:sz w:val="20"/>
              </w:rPr>
              <w:t>Amonyak</w:t>
            </w:r>
          </w:p>
        </w:tc>
        <w:tc>
          <w:tcPr>
            <w:tcW w:w="1704" w:type="dxa"/>
            <w:tcBorders>
              <w:bottom w:val="nil"/>
            </w:tcBorders>
          </w:tcPr>
          <w:p w14:paraId="1F0F744A" w14:textId="77777777" w:rsidR="00B52DCC" w:rsidRDefault="00916648">
            <w:pPr>
              <w:pStyle w:val="TableParagraph"/>
              <w:spacing w:line="211" w:lineRule="exact"/>
              <w:ind w:left="106"/>
              <w:rPr>
                <w:sz w:val="20"/>
              </w:rPr>
            </w:pPr>
            <w:r>
              <w:rPr>
                <w:sz w:val="20"/>
              </w:rPr>
              <w:t>Ammonia</w:t>
            </w:r>
          </w:p>
        </w:tc>
        <w:tc>
          <w:tcPr>
            <w:tcW w:w="993" w:type="dxa"/>
            <w:tcBorders>
              <w:bottom w:val="nil"/>
            </w:tcBorders>
          </w:tcPr>
          <w:p w14:paraId="2EED08F6" w14:textId="77777777" w:rsidR="00B52DCC" w:rsidRDefault="00916648">
            <w:pPr>
              <w:pStyle w:val="TableParagraph"/>
              <w:spacing w:line="211" w:lineRule="exact"/>
              <w:ind w:left="107"/>
              <w:rPr>
                <w:sz w:val="20"/>
              </w:rPr>
            </w:pPr>
            <w:r>
              <w:rPr>
                <w:sz w:val="20"/>
              </w:rPr>
              <w:t>7664-41-</w:t>
            </w:r>
          </w:p>
        </w:tc>
        <w:tc>
          <w:tcPr>
            <w:tcW w:w="991" w:type="dxa"/>
            <w:tcBorders>
              <w:bottom w:val="nil"/>
            </w:tcBorders>
          </w:tcPr>
          <w:p w14:paraId="567D832F" w14:textId="77777777" w:rsidR="00B52DCC" w:rsidRDefault="00916648">
            <w:pPr>
              <w:pStyle w:val="TableParagraph"/>
              <w:spacing w:line="211" w:lineRule="exact"/>
              <w:ind w:left="107"/>
              <w:rPr>
                <w:sz w:val="20"/>
              </w:rPr>
            </w:pPr>
            <w:r>
              <w:rPr>
                <w:sz w:val="20"/>
              </w:rPr>
              <w:t>231-635-</w:t>
            </w:r>
          </w:p>
        </w:tc>
        <w:tc>
          <w:tcPr>
            <w:tcW w:w="1709" w:type="dxa"/>
            <w:vMerge w:val="restart"/>
          </w:tcPr>
          <w:p w14:paraId="281E764C" w14:textId="77777777" w:rsidR="00B52DCC" w:rsidRDefault="00B52DCC">
            <w:pPr>
              <w:pStyle w:val="TableParagraph"/>
              <w:rPr>
                <w:sz w:val="18"/>
              </w:rPr>
            </w:pPr>
          </w:p>
        </w:tc>
        <w:tc>
          <w:tcPr>
            <w:tcW w:w="1700" w:type="dxa"/>
            <w:tcBorders>
              <w:bottom w:val="nil"/>
            </w:tcBorders>
          </w:tcPr>
          <w:p w14:paraId="33ACFB61" w14:textId="77777777" w:rsidR="00B52DCC" w:rsidRDefault="00916648">
            <w:pPr>
              <w:pStyle w:val="TableParagraph"/>
              <w:spacing w:line="211" w:lineRule="exact"/>
              <w:ind w:left="108"/>
              <w:rPr>
                <w:sz w:val="20"/>
              </w:rPr>
            </w:pPr>
            <w:r>
              <w:rPr>
                <w:sz w:val="20"/>
              </w:rPr>
              <w:t>%6 (NH3 olarak)</w:t>
            </w:r>
          </w:p>
        </w:tc>
        <w:tc>
          <w:tcPr>
            <w:tcW w:w="2261" w:type="dxa"/>
            <w:vMerge w:val="restart"/>
          </w:tcPr>
          <w:p w14:paraId="0E3493CE" w14:textId="77777777" w:rsidR="00B52DCC" w:rsidRDefault="00B52DCC">
            <w:pPr>
              <w:pStyle w:val="TableParagraph"/>
              <w:rPr>
                <w:sz w:val="18"/>
              </w:rPr>
            </w:pPr>
          </w:p>
        </w:tc>
        <w:tc>
          <w:tcPr>
            <w:tcW w:w="2693" w:type="dxa"/>
            <w:tcBorders>
              <w:bottom w:val="nil"/>
            </w:tcBorders>
          </w:tcPr>
          <w:p w14:paraId="1216F7F7" w14:textId="77777777" w:rsidR="00B52DCC" w:rsidRDefault="00916648">
            <w:pPr>
              <w:pStyle w:val="TableParagraph"/>
              <w:spacing w:line="211" w:lineRule="exact"/>
              <w:ind w:left="110"/>
              <w:rPr>
                <w:sz w:val="20"/>
              </w:rPr>
            </w:pPr>
            <w:r>
              <w:rPr>
                <w:sz w:val="20"/>
              </w:rPr>
              <w:t>%2’nin üzerindeki</w:t>
            </w:r>
          </w:p>
        </w:tc>
      </w:tr>
      <w:tr w:rsidR="00B52DCC" w14:paraId="13C49435" w14:textId="77777777">
        <w:trPr>
          <w:trHeight w:val="238"/>
        </w:trPr>
        <w:tc>
          <w:tcPr>
            <w:tcW w:w="1416" w:type="dxa"/>
            <w:tcBorders>
              <w:top w:val="nil"/>
              <w:bottom w:val="nil"/>
            </w:tcBorders>
          </w:tcPr>
          <w:p w14:paraId="51AAEAA7" w14:textId="77777777" w:rsidR="00B52DCC" w:rsidRDefault="00B52DCC">
            <w:pPr>
              <w:pStyle w:val="TableParagraph"/>
              <w:rPr>
                <w:sz w:val="16"/>
              </w:rPr>
            </w:pPr>
          </w:p>
        </w:tc>
        <w:tc>
          <w:tcPr>
            <w:tcW w:w="1984" w:type="dxa"/>
            <w:tcBorders>
              <w:top w:val="nil"/>
              <w:bottom w:val="nil"/>
            </w:tcBorders>
          </w:tcPr>
          <w:p w14:paraId="24F8F684" w14:textId="77777777" w:rsidR="00B52DCC" w:rsidRDefault="00B52DCC">
            <w:pPr>
              <w:pStyle w:val="TableParagraph"/>
              <w:rPr>
                <w:sz w:val="16"/>
              </w:rPr>
            </w:pPr>
          </w:p>
        </w:tc>
        <w:tc>
          <w:tcPr>
            <w:tcW w:w="1704" w:type="dxa"/>
            <w:tcBorders>
              <w:top w:val="nil"/>
              <w:bottom w:val="nil"/>
            </w:tcBorders>
          </w:tcPr>
          <w:p w14:paraId="7E15E45D" w14:textId="77777777" w:rsidR="00B52DCC" w:rsidRDefault="00B52DCC">
            <w:pPr>
              <w:pStyle w:val="TableParagraph"/>
              <w:rPr>
                <w:sz w:val="16"/>
              </w:rPr>
            </w:pPr>
          </w:p>
        </w:tc>
        <w:tc>
          <w:tcPr>
            <w:tcW w:w="993" w:type="dxa"/>
            <w:tcBorders>
              <w:top w:val="nil"/>
              <w:bottom w:val="nil"/>
            </w:tcBorders>
          </w:tcPr>
          <w:p w14:paraId="28E6CFC1" w14:textId="77777777" w:rsidR="00B52DCC" w:rsidRDefault="00916648">
            <w:pPr>
              <w:pStyle w:val="TableParagraph"/>
              <w:spacing w:line="218" w:lineRule="exact"/>
              <w:ind w:left="107"/>
              <w:rPr>
                <w:sz w:val="20"/>
              </w:rPr>
            </w:pPr>
            <w:r>
              <w:rPr>
                <w:sz w:val="20"/>
              </w:rPr>
              <w:t>7/</w:t>
            </w:r>
          </w:p>
        </w:tc>
        <w:tc>
          <w:tcPr>
            <w:tcW w:w="991" w:type="dxa"/>
            <w:tcBorders>
              <w:top w:val="nil"/>
              <w:bottom w:val="nil"/>
            </w:tcBorders>
          </w:tcPr>
          <w:p w14:paraId="39BCDE47" w14:textId="77777777" w:rsidR="00B52DCC" w:rsidRDefault="00916648">
            <w:pPr>
              <w:pStyle w:val="TableParagraph"/>
              <w:spacing w:line="218" w:lineRule="exact"/>
              <w:ind w:left="107"/>
              <w:rPr>
                <w:sz w:val="20"/>
              </w:rPr>
            </w:pPr>
            <w:r>
              <w:rPr>
                <w:sz w:val="20"/>
              </w:rPr>
              <w:t>3/</w:t>
            </w:r>
          </w:p>
        </w:tc>
        <w:tc>
          <w:tcPr>
            <w:tcW w:w="1709" w:type="dxa"/>
            <w:vMerge/>
            <w:tcBorders>
              <w:top w:val="nil"/>
            </w:tcBorders>
          </w:tcPr>
          <w:p w14:paraId="1DA8285B" w14:textId="77777777" w:rsidR="00B52DCC" w:rsidRDefault="00B52DCC">
            <w:pPr>
              <w:rPr>
                <w:sz w:val="2"/>
                <w:szCs w:val="2"/>
              </w:rPr>
            </w:pPr>
          </w:p>
        </w:tc>
        <w:tc>
          <w:tcPr>
            <w:tcW w:w="1700" w:type="dxa"/>
            <w:tcBorders>
              <w:top w:val="nil"/>
              <w:bottom w:val="nil"/>
            </w:tcBorders>
          </w:tcPr>
          <w:p w14:paraId="5720E760" w14:textId="77777777" w:rsidR="00B52DCC" w:rsidRDefault="00B52DCC">
            <w:pPr>
              <w:pStyle w:val="TableParagraph"/>
              <w:rPr>
                <w:sz w:val="16"/>
              </w:rPr>
            </w:pPr>
          </w:p>
        </w:tc>
        <w:tc>
          <w:tcPr>
            <w:tcW w:w="2261" w:type="dxa"/>
            <w:vMerge/>
            <w:tcBorders>
              <w:top w:val="nil"/>
            </w:tcBorders>
          </w:tcPr>
          <w:p w14:paraId="2459302F" w14:textId="77777777" w:rsidR="00B52DCC" w:rsidRDefault="00B52DCC">
            <w:pPr>
              <w:rPr>
                <w:sz w:val="2"/>
                <w:szCs w:val="2"/>
              </w:rPr>
            </w:pPr>
          </w:p>
        </w:tc>
        <w:tc>
          <w:tcPr>
            <w:tcW w:w="2693" w:type="dxa"/>
            <w:tcBorders>
              <w:top w:val="nil"/>
              <w:bottom w:val="nil"/>
            </w:tcBorders>
          </w:tcPr>
          <w:p w14:paraId="0C9A3A8B" w14:textId="77777777" w:rsidR="00B52DCC" w:rsidRDefault="00916648">
            <w:pPr>
              <w:pStyle w:val="TableParagraph"/>
              <w:spacing w:line="218" w:lineRule="exact"/>
              <w:ind w:left="110"/>
              <w:rPr>
                <w:sz w:val="20"/>
              </w:rPr>
            </w:pPr>
            <w:r>
              <w:rPr>
                <w:sz w:val="20"/>
              </w:rPr>
              <w:t>konsantrasyonlar için:</w:t>
            </w:r>
          </w:p>
        </w:tc>
      </w:tr>
      <w:tr w:rsidR="00B52DCC" w14:paraId="3D77BEBC" w14:textId="77777777">
        <w:trPr>
          <w:trHeight w:val="399"/>
        </w:trPr>
        <w:tc>
          <w:tcPr>
            <w:tcW w:w="1416" w:type="dxa"/>
            <w:tcBorders>
              <w:top w:val="nil"/>
              <w:bottom w:val="nil"/>
            </w:tcBorders>
          </w:tcPr>
          <w:p w14:paraId="77766115" w14:textId="77777777" w:rsidR="00B52DCC" w:rsidRDefault="00B52DCC">
            <w:pPr>
              <w:pStyle w:val="TableParagraph"/>
              <w:rPr>
                <w:sz w:val="18"/>
              </w:rPr>
            </w:pPr>
          </w:p>
        </w:tc>
        <w:tc>
          <w:tcPr>
            <w:tcW w:w="1984" w:type="dxa"/>
            <w:tcBorders>
              <w:top w:val="nil"/>
              <w:bottom w:val="nil"/>
            </w:tcBorders>
          </w:tcPr>
          <w:p w14:paraId="13776CCD" w14:textId="77777777" w:rsidR="00B52DCC" w:rsidRDefault="00B52DCC">
            <w:pPr>
              <w:pStyle w:val="TableParagraph"/>
              <w:rPr>
                <w:sz w:val="18"/>
              </w:rPr>
            </w:pPr>
          </w:p>
        </w:tc>
        <w:tc>
          <w:tcPr>
            <w:tcW w:w="1704" w:type="dxa"/>
            <w:tcBorders>
              <w:top w:val="nil"/>
              <w:bottom w:val="nil"/>
            </w:tcBorders>
          </w:tcPr>
          <w:p w14:paraId="6795A5D9" w14:textId="77777777" w:rsidR="00B52DCC" w:rsidRDefault="00B52DCC">
            <w:pPr>
              <w:pStyle w:val="TableParagraph"/>
              <w:rPr>
                <w:sz w:val="18"/>
              </w:rPr>
            </w:pPr>
          </w:p>
        </w:tc>
        <w:tc>
          <w:tcPr>
            <w:tcW w:w="993" w:type="dxa"/>
            <w:tcBorders>
              <w:top w:val="nil"/>
              <w:bottom w:val="nil"/>
            </w:tcBorders>
          </w:tcPr>
          <w:p w14:paraId="73086A91" w14:textId="77777777" w:rsidR="00B52DCC" w:rsidRDefault="00916648">
            <w:pPr>
              <w:pStyle w:val="TableParagraph"/>
              <w:spacing w:before="161" w:line="218" w:lineRule="exact"/>
              <w:ind w:left="107"/>
              <w:rPr>
                <w:sz w:val="20"/>
              </w:rPr>
            </w:pPr>
            <w:r>
              <w:rPr>
                <w:sz w:val="20"/>
              </w:rPr>
              <w:t>1336-21-</w:t>
            </w:r>
          </w:p>
        </w:tc>
        <w:tc>
          <w:tcPr>
            <w:tcW w:w="991" w:type="dxa"/>
            <w:tcBorders>
              <w:top w:val="nil"/>
              <w:bottom w:val="nil"/>
            </w:tcBorders>
          </w:tcPr>
          <w:p w14:paraId="24ED3CBB" w14:textId="77777777" w:rsidR="00B52DCC" w:rsidRDefault="00916648">
            <w:pPr>
              <w:pStyle w:val="TableParagraph"/>
              <w:spacing w:before="161" w:line="218" w:lineRule="exact"/>
              <w:ind w:left="107"/>
              <w:rPr>
                <w:sz w:val="20"/>
              </w:rPr>
            </w:pPr>
            <w:r>
              <w:rPr>
                <w:sz w:val="20"/>
              </w:rPr>
              <w:t>215-647-</w:t>
            </w:r>
          </w:p>
        </w:tc>
        <w:tc>
          <w:tcPr>
            <w:tcW w:w="1709" w:type="dxa"/>
            <w:vMerge/>
            <w:tcBorders>
              <w:top w:val="nil"/>
            </w:tcBorders>
          </w:tcPr>
          <w:p w14:paraId="3C3F95BF" w14:textId="77777777" w:rsidR="00B52DCC" w:rsidRDefault="00B52DCC">
            <w:pPr>
              <w:rPr>
                <w:sz w:val="2"/>
                <w:szCs w:val="2"/>
              </w:rPr>
            </w:pPr>
          </w:p>
        </w:tc>
        <w:tc>
          <w:tcPr>
            <w:tcW w:w="1700" w:type="dxa"/>
            <w:tcBorders>
              <w:top w:val="nil"/>
              <w:bottom w:val="nil"/>
            </w:tcBorders>
          </w:tcPr>
          <w:p w14:paraId="6E60829F" w14:textId="77777777" w:rsidR="00B52DCC" w:rsidRDefault="00B52DCC">
            <w:pPr>
              <w:pStyle w:val="TableParagraph"/>
              <w:rPr>
                <w:sz w:val="18"/>
              </w:rPr>
            </w:pPr>
          </w:p>
        </w:tc>
        <w:tc>
          <w:tcPr>
            <w:tcW w:w="2261" w:type="dxa"/>
            <w:vMerge/>
            <w:tcBorders>
              <w:top w:val="nil"/>
            </w:tcBorders>
          </w:tcPr>
          <w:p w14:paraId="077FFD7C" w14:textId="77777777" w:rsidR="00B52DCC" w:rsidRDefault="00B52DCC">
            <w:pPr>
              <w:rPr>
                <w:sz w:val="2"/>
                <w:szCs w:val="2"/>
              </w:rPr>
            </w:pPr>
          </w:p>
        </w:tc>
        <w:tc>
          <w:tcPr>
            <w:tcW w:w="2693" w:type="dxa"/>
            <w:tcBorders>
              <w:top w:val="nil"/>
              <w:bottom w:val="nil"/>
            </w:tcBorders>
          </w:tcPr>
          <w:p w14:paraId="542C2AEE" w14:textId="77777777" w:rsidR="00B52DCC" w:rsidRDefault="00916648">
            <w:pPr>
              <w:pStyle w:val="TableParagraph"/>
              <w:ind w:left="110"/>
              <w:rPr>
                <w:sz w:val="20"/>
              </w:rPr>
            </w:pPr>
            <w:r>
              <w:rPr>
                <w:sz w:val="20"/>
              </w:rPr>
              <w:t>Amonyak içerir.</w:t>
            </w:r>
          </w:p>
        </w:tc>
      </w:tr>
      <w:tr w:rsidR="00B52DCC" w14:paraId="13D5AA29" w14:textId="77777777">
        <w:trPr>
          <w:trHeight w:val="413"/>
        </w:trPr>
        <w:tc>
          <w:tcPr>
            <w:tcW w:w="1416" w:type="dxa"/>
            <w:tcBorders>
              <w:top w:val="nil"/>
            </w:tcBorders>
          </w:tcPr>
          <w:p w14:paraId="35DCF6B5" w14:textId="77777777" w:rsidR="00B52DCC" w:rsidRDefault="00B52DCC">
            <w:pPr>
              <w:pStyle w:val="TableParagraph"/>
              <w:rPr>
                <w:sz w:val="18"/>
              </w:rPr>
            </w:pPr>
          </w:p>
        </w:tc>
        <w:tc>
          <w:tcPr>
            <w:tcW w:w="1984" w:type="dxa"/>
            <w:tcBorders>
              <w:top w:val="nil"/>
            </w:tcBorders>
          </w:tcPr>
          <w:p w14:paraId="78F1515F" w14:textId="77777777" w:rsidR="00B52DCC" w:rsidRDefault="00B52DCC">
            <w:pPr>
              <w:pStyle w:val="TableParagraph"/>
              <w:rPr>
                <w:sz w:val="18"/>
              </w:rPr>
            </w:pPr>
          </w:p>
        </w:tc>
        <w:tc>
          <w:tcPr>
            <w:tcW w:w="1704" w:type="dxa"/>
            <w:tcBorders>
              <w:top w:val="nil"/>
            </w:tcBorders>
          </w:tcPr>
          <w:p w14:paraId="5CCB9EA0" w14:textId="77777777" w:rsidR="00B52DCC" w:rsidRDefault="00B52DCC">
            <w:pPr>
              <w:pStyle w:val="TableParagraph"/>
              <w:rPr>
                <w:sz w:val="18"/>
              </w:rPr>
            </w:pPr>
          </w:p>
        </w:tc>
        <w:tc>
          <w:tcPr>
            <w:tcW w:w="993" w:type="dxa"/>
            <w:tcBorders>
              <w:top w:val="nil"/>
            </w:tcBorders>
          </w:tcPr>
          <w:p w14:paraId="0A91365F" w14:textId="77777777" w:rsidR="00B52DCC" w:rsidRDefault="00916648">
            <w:pPr>
              <w:pStyle w:val="TableParagraph"/>
              <w:spacing w:line="229" w:lineRule="exact"/>
              <w:ind w:left="107"/>
              <w:rPr>
                <w:sz w:val="20"/>
              </w:rPr>
            </w:pPr>
            <w:r>
              <w:rPr>
                <w:w w:val="99"/>
                <w:sz w:val="20"/>
              </w:rPr>
              <w:t>6</w:t>
            </w:r>
          </w:p>
        </w:tc>
        <w:tc>
          <w:tcPr>
            <w:tcW w:w="991" w:type="dxa"/>
            <w:tcBorders>
              <w:top w:val="nil"/>
            </w:tcBorders>
          </w:tcPr>
          <w:p w14:paraId="7FDF909B" w14:textId="77777777" w:rsidR="00B52DCC" w:rsidRDefault="00916648">
            <w:pPr>
              <w:pStyle w:val="TableParagraph"/>
              <w:spacing w:line="229" w:lineRule="exact"/>
              <w:ind w:left="107"/>
              <w:rPr>
                <w:sz w:val="20"/>
              </w:rPr>
            </w:pPr>
            <w:r>
              <w:rPr>
                <w:w w:val="99"/>
                <w:sz w:val="20"/>
              </w:rPr>
              <w:t>6</w:t>
            </w:r>
          </w:p>
        </w:tc>
        <w:tc>
          <w:tcPr>
            <w:tcW w:w="1709" w:type="dxa"/>
            <w:vMerge/>
            <w:tcBorders>
              <w:top w:val="nil"/>
            </w:tcBorders>
          </w:tcPr>
          <w:p w14:paraId="3EBB900E" w14:textId="77777777" w:rsidR="00B52DCC" w:rsidRDefault="00B52DCC">
            <w:pPr>
              <w:rPr>
                <w:sz w:val="2"/>
                <w:szCs w:val="2"/>
              </w:rPr>
            </w:pPr>
          </w:p>
        </w:tc>
        <w:tc>
          <w:tcPr>
            <w:tcW w:w="1700" w:type="dxa"/>
            <w:tcBorders>
              <w:top w:val="nil"/>
            </w:tcBorders>
          </w:tcPr>
          <w:p w14:paraId="3C924BC4" w14:textId="77777777" w:rsidR="00B52DCC" w:rsidRDefault="00B52DCC">
            <w:pPr>
              <w:pStyle w:val="TableParagraph"/>
              <w:rPr>
                <w:sz w:val="18"/>
              </w:rPr>
            </w:pPr>
          </w:p>
        </w:tc>
        <w:tc>
          <w:tcPr>
            <w:tcW w:w="2261" w:type="dxa"/>
            <w:vMerge/>
            <w:tcBorders>
              <w:top w:val="nil"/>
            </w:tcBorders>
          </w:tcPr>
          <w:p w14:paraId="53718082" w14:textId="77777777" w:rsidR="00B52DCC" w:rsidRDefault="00B52DCC">
            <w:pPr>
              <w:rPr>
                <w:sz w:val="2"/>
                <w:szCs w:val="2"/>
              </w:rPr>
            </w:pPr>
          </w:p>
        </w:tc>
        <w:tc>
          <w:tcPr>
            <w:tcW w:w="2693" w:type="dxa"/>
            <w:tcBorders>
              <w:top w:val="nil"/>
            </w:tcBorders>
          </w:tcPr>
          <w:p w14:paraId="445BE10E" w14:textId="77777777" w:rsidR="00B52DCC" w:rsidRDefault="00B52DCC">
            <w:pPr>
              <w:pStyle w:val="TableParagraph"/>
              <w:rPr>
                <w:sz w:val="18"/>
              </w:rPr>
            </w:pPr>
          </w:p>
        </w:tc>
      </w:tr>
      <w:tr w:rsidR="00B52DCC" w14:paraId="712D7BF0" w14:textId="77777777">
        <w:trPr>
          <w:trHeight w:val="232"/>
        </w:trPr>
        <w:tc>
          <w:tcPr>
            <w:tcW w:w="1416" w:type="dxa"/>
            <w:tcBorders>
              <w:bottom w:val="nil"/>
            </w:tcBorders>
          </w:tcPr>
          <w:p w14:paraId="06ED92BB" w14:textId="77777777" w:rsidR="00B52DCC" w:rsidRDefault="00916648">
            <w:pPr>
              <w:pStyle w:val="TableParagraph"/>
              <w:spacing w:line="213" w:lineRule="exact"/>
              <w:ind w:left="107"/>
              <w:rPr>
                <w:sz w:val="20"/>
              </w:rPr>
            </w:pPr>
            <w:r>
              <w:rPr>
                <w:w w:val="99"/>
                <w:sz w:val="20"/>
              </w:rPr>
              <w:t>5</w:t>
            </w:r>
          </w:p>
        </w:tc>
        <w:tc>
          <w:tcPr>
            <w:tcW w:w="1984" w:type="dxa"/>
            <w:tcBorders>
              <w:bottom w:val="nil"/>
            </w:tcBorders>
          </w:tcPr>
          <w:p w14:paraId="6322CD5F" w14:textId="77777777" w:rsidR="00B52DCC" w:rsidRDefault="00916648">
            <w:pPr>
              <w:pStyle w:val="TableParagraph"/>
              <w:spacing w:line="213" w:lineRule="exact"/>
              <w:ind w:left="105"/>
              <w:rPr>
                <w:sz w:val="20"/>
              </w:rPr>
            </w:pPr>
            <w:r>
              <w:rPr>
                <w:sz w:val="20"/>
              </w:rPr>
              <w:t>Tosilkloramid</w:t>
            </w:r>
          </w:p>
        </w:tc>
        <w:tc>
          <w:tcPr>
            <w:tcW w:w="1704" w:type="dxa"/>
            <w:tcBorders>
              <w:bottom w:val="nil"/>
            </w:tcBorders>
          </w:tcPr>
          <w:p w14:paraId="492DB39E" w14:textId="77777777" w:rsidR="00B52DCC" w:rsidRDefault="00916648">
            <w:pPr>
              <w:pStyle w:val="TableParagraph"/>
              <w:spacing w:line="213" w:lineRule="exact"/>
              <w:ind w:left="106"/>
              <w:rPr>
                <w:sz w:val="20"/>
              </w:rPr>
            </w:pPr>
            <w:r>
              <w:rPr>
                <w:sz w:val="20"/>
              </w:rPr>
              <w:t>Chloramine-T</w:t>
            </w:r>
          </w:p>
        </w:tc>
        <w:tc>
          <w:tcPr>
            <w:tcW w:w="993" w:type="dxa"/>
            <w:tcBorders>
              <w:bottom w:val="nil"/>
            </w:tcBorders>
          </w:tcPr>
          <w:p w14:paraId="795082C5" w14:textId="77777777" w:rsidR="00B52DCC" w:rsidRDefault="00916648">
            <w:pPr>
              <w:pStyle w:val="TableParagraph"/>
              <w:spacing w:line="213" w:lineRule="exact"/>
              <w:ind w:left="107"/>
              <w:rPr>
                <w:sz w:val="20"/>
              </w:rPr>
            </w:pPr>
            <w:r>
              <w:rPr>
                <w:sz w:val="20"/>
              </w:rPr>
              <w:t>127-65-1</w:t>
            </w:r>
          </w:p>
        </w:tc>
        <w:tc>
          <w:tcPr>
            <w:tcW w:w="991" w:type="dxa"/>
            <w:tcBorders>
              <w:bottom w:val="nil"/>
            </w:tcBorders>
          </w:tcPr>
          <w:p w14:paraId="20B5BF9F" w14:textId="77777777" w:rsidR="00B52DCC" w:rsidRDefault="00916648">
            <w:pPr>
              <w:pStyle w:val="TableParagraph"/>
              <w:spacing w:line="213" w:lineRule="exact"/>
              <w:ind w:left="107"/>
              <w:rPr>
                <w:sz w:val="20"/>
              </w:rPr>
            </w:pPr>
            <w:r>
              <w:rPr>
                <w:sz w:val="20"/>
              </w:rPr>
              <w:t>204-854-</w:t>
            </w:r>
          </w:p>
        </w:tc>
        <w:tc>
          <w:tcPr>
            <w:tcW w:w="1709" w:type="dxa"/>
            <w:vMerge w:val="restart"/>
          </w:tcPr>
          <w:p w14:paraId="7784FA92" w14:textId="77777777" w:rsidR="00B52DCC" w:rsidRDefault="00B52DCC">
            <w:pPr>
              <w:pStyle w:val="TableParagraph"/>
              <w:rPr>
                <w:sz w:val="18"/>
              </w:rPr>
            </w:pPr>
          </w:p>
        </w:tc>
        <w:tc>
          <w:tcPr>
            <w:tcW w:w="1700" w:type="dxa"/>
            <w:tcBorders>
              <w:bottom w:val="nil"/>
            </w:tcBorders>
          </w:tcPr>
          <w:p w14:paraId="438D9BA4" w14:textId="77777777" w:rsidR="00B52DCC" w:rsidRDefault="00916648">
            <w:pPr>
              <w:pStyle w:val="TableParagraph"/>
              <w:spacing w:line="213" w:lineRule="exact"/>
              <w:ind w:left="108"/>
              <w:rPr>
                <w:sz w:val="20"/>
              </w:rPr>
            </w:pPr>
            <w:r>
              <w:rPr>
                <w:sz w:val="20"/>
              </w:rPr>
              <w:t>%0,2</w:t>
            </w:r>
          </w:p>
        </w:tc>
        <w:tc>
          <w:tcPr>
            <w:tcW w:w="2261" w:type="dxa"/>
            <w:vMerge w:val="restart"/>
          </w:tcPr>
          <w:p w14:paraId="2A98ABEF" w14:textId="77777777" w:rsidR="00B52DCC" w:rsidRDefault="00B52DCC">
            <w:pPr>
              <w:pStyle w:val="TableParagraph"/>
              <w:rPr>
                <w:sz w:val="18"/>
              </w:rPr>
            </w:pPr>
          </w:p>
        </w:tc>
        <w:tc>
          <w:tcPr>
            <w:tcW w:w="2693" w:type="dxa"/>
            <w:vMerge w:val="restart"/>
          </w:tcPr>
          <w:p w14:paraId="3E08C2FF" w14:textId="77777777" w:rsidR="00B52DCC" w:rsidRDefault="00B52DCC">
            <w:pPr>
              <w:pStyle w:val="TableParagraph"/>
              <w:rPr>
                <w:sz w:val="18"/>
              </w:rPr>
            </w:pPr>
          </w:p>
        </w:tc>
      </w:tr>
      <w:tr w:rsidR="00B52DCC" w14:paraId="4AD421AB" w14:textId="77777777">
        <w:trPr>
          <w:trHeight w:val="414"/>
        </w:trPr>
        <w:tc>
          <w:tcPr>
            <w:tcW w:w="1416" w:type="dxa"/>
            <w:tcBorders>
              <w:top w:val="nil"/>
            </w:tcBorders>
          </w:tcPr>
          <w:p w14:paraId="78F89514" w14:textId="77777777" w:rsidR="00B52DCC" w:rsidRDefault="00B52DCC">
            <w:pPr>
              <w:pStyle w:val="TableParagraph"/>
              <w:rPr>
                <w:sz w:val="18"/>
              </w:rPr>
            </w:pPr>
          </w:p>
        </w:tc>
        <w:tc>
          <w:tcPr>
            <w:tcW w:w="1984" w:type="dxa"/>
            <w:tcBorders>
              <w:top w:val="nil"/>
            </w:tcBorders>
          </w:tcPr>
          <w:p w14:paraId="737C19DF" w14:textId="77777777" w:rsidR="00B52DCC" w:rsidRDefault="00916648">
            <w:pPr>
              <w:pStyle w:val="TableParagraph"/>
              <w:ind w:left="105"/>
              <w:rPr>
                <w:sz w:val="20"/>
              </w:rPr>
            </w:pPr>
            <w:r>
              <w:rPr>
                <w:sz w:val="20"/>
              </w:rPr>
              <w:t>sodyum (INN)</w:t>
            </w:r>
          </w:p>
        </w:tc>
        <w:tc>
          <w:tcPr>
            <w:tcW w:w="1704" w:type="dxa"/>
            <w:tcBorders>
              <w:top w:val="nil"/>
            </w:tcBorders>
          </w:tcPr>
          <w:p w14:paraId="7AF978B8" w14:textId="77777777" w:rsidR="00B52DCC" w:rsidRDefault="00B52DCC">
            <w:pPr>
              <w:pStyle w:val="TableParagraph"/>
              <w:rPr>
                <w:sz w:val="18"/>
              </w:rPr>
            </w:pPr>
          </w:p>
        </w:tc>
        <w:tc>
          <w:tcPr>
            <w:tcW w:w="993" w:type="dxa"/>
            <w:tcBorders>
              <w:top w:val="nil"/>
            </w:tcBorders>
          </w:tcPr>
          <w:p w14:paraId="4F991CA9" w14:textId="77777777" w:rsidR="00B52DCC" w:rsidRDefault="00B52DCC">
            <w:pPr>
              <w:pStyle w:val="TableParagraph"/>
              <w:rPr>
                <w:sz w:val="18"/>
              </w:rPr>
            </w:pPr>
          </w:p>
        </w:tc>
        <w:tc>
          <w:tcPr>
            <w:tcW w:w="991" w:type="dxa"/>
            <w:tcBorders>
              <w:top w:val="nil"/>
            </w:tcBorders>
          </w:tcPr>
          <w:p w14:paraId="3FED55F0" w14:textId="77777777" w:rsidR="00B52DCC" w:rsidRDefault="00916648">
            <w:pPr>
              <w:pStyle w:val="TableParagraph"/>
              <w:ind w:left="107"/>
              <w:rPr>
                <w:sz w:val="20"/>
              </w:rPr>
            </w:pPr>
            <w:r>
              <w:rPr>
                <w:w w:val="99"/>
                <w:sz w:val="20"/>
              </w:rPr>
              <w:t>7</w:t>
            </w:r>
          </w:p>
        </w:tc>
        <w:tc>
          <w:tcPr>
            <w:tcW w:w="1709" w:type="dxa"/>
            <w:vMerge/>
            <w:tcBorders>
              <w:top w:val="nil"/>
            </w:tcBorders>
          </w:tcPr>
          <w:p w14:paraId="0F06AA2A" w14:textId="77777777" w:rsidR="00B52DCC" w:rsidRDefault="00B52DCC">
            <w:pPr>
              <w:rPr>
                <w:sz w:val="2"/>
                <w:szCs w:val="2"/>
              </w:rPr>
            </w:pPr>
          </w:p>
        </w:tc>
        <w:tc>
          <w:tcPr>
            <w:tcW w:w="1700" w:type="dxa"/>
            <w:tcBorders>
              <w:top w:val="nil"/>
            </w:tcBorders>
          </w:tcPr>
          <w:p w14:paraId="0DBAB5CC" w14:textId="77777777" w:rsidR="00B52DCC" w:rsidRDefault="00B52DCC">
            <w:pPr>
              <w:pStyle w:val="TableParagraph"/>
              <w:rPr>
                <w:sz w:val="18"/>
              </w:rPr>
            </w:pPr>
          </w:p>
        </w:tc>
        <w:tc>
          <w:tcPr>
            <w:tcW w:w="2261" w:type="dxa"/>
            <w:vMerge/>
            <w:tcBorders>
              <w:top w:val="nil"/>
            </w:tcBorders>
          </w:tcPr>
          <w:p w14:paraId="4EDD10DA" w14:textId="77777777" w:rsidR="00B52DCC" w:rsidRDefault="00B52DCC">
            <w:pPr>
              <w:rPr>
                <w:sz w:val="2"/>
                <w:szCs w:val="2"/>
              </w:rPr>
            </w:pPr>
          </w:p>
        </w:tc>
        <w:tc>
          <w:tcPr>
            <w:tcW w:w="2693" w:type="dxa"/>
            <w:vMerge/>
            <w:tcBorders>
              <w:top w:val="nil"/>
            </w:tcBorders>
          </w:tcPr>
          <w:p w14:paraId="11DC4873" w14:textId="77777777" w:rsidR="00B52DCC" w:rsidRDefault="00B52DCC">
            <w:pPr>
              <w:rPr>
                <w:sz w:val="2"/>
                <w:szCs w:val="2"/>
              </w:rPr>
            </w:pPr>
          </w:p>
        </w:tc>
      </w:tr>
      <w:tr w:rsidR="00B52DCC" w14:paraId="026BD977" w14:textId="77777777">
        <w:trPr>
          <w:trHeight w:val="231"/>
        </w:trPr>
        <w:tc>
          <w:tcPr>
            <w:tcW w:w="1416" w:type="dxa"/>
            <w:tcBorders>
              <w:bottom w:val="nil"/>
            </w:tcBorders>
          </w:tcPr>
          <w:p w14:paraId="471C784F" w14:textId="77777777" w:rsidR="00B52DCC" w:rsidRDefault="00916648">
            <w:pPr>
              <w:pStyle w:val="TableParagraph"/>
              <w:spacing w:line="211" w:lineRule="exact"/>
              <w:ind w:left="107"/>
              <w:rPr>
                <w:sz w:val="20"/>
              </w:rPr>
            </w:pPr>
            <w:r>
              <w:rPr>
                <w:w w:val="99"/>
                <w:sz w:val="20"/>
              </w:rPr>
              <w:t>6</w:t>
            </w:r>
          </w:p>
        </w:tc>
        <w:tc>
          <w:tcPr>
            <w:tcW w:w="1984" w:type="dxa"/>
            <w:tcBorders>
              <w:bottom w:val="nil"/>
            </w:tcBorders>
          </w:tcPr>
          <w:p w14:paraId="2A404AB6" w14:textId="77777777" w:rsidR="00B52DCC" w:rsidRDefault="00916648">
            <w:pPr>
              <w:pStyle w:val="TableParagraph"/>
              <w:spacing w:line="211" w:lineRule="exact"/>
              <w:ind w:left="105"/>
              <w:rPr>
                <w:sz w:val="20"/>
              </w:rPr>
            </w:pPr>
            <w:r>
              <w:rPr>
                <w:sz w:val="20"/>
              </w:rPr>
              <w:t>Alkali metal</w:t>
            </w:r>
          </w:p>
        </w:tc>
        <w:tc>
          <w:tcPr>
            <w:tcW w:w="1704" w:type="dxa"/>
            <w:tcBorders>
              <w:bottom w:val="nil"/>
            </w:tcBorders>
          </w:tcPr>
          <w:p w14:paraId="7F7F040D" w14:textId="77777777" w:rsidR="00B52DCC" w:rsidRDefault="00916648">
            <w:pPr>
              <w:pStyle w:val="TableParagraph"/>
              <w:spacing w:line="211" w:lineRule="exact"/>
              <w:ind w:left="106"/>
              <w:rPr>
                <w:sz w:val="20"/>
              </w:rPr>
            </w:pPr>
            <w:r>
              <w:rPr>
                <w:sz w:val="20"/>
              </w:rPr>
              <w:t>Sodium chlorate</w:t>
            </w:r>
          </w:p>
        </w:tc>
        <w:tc>
          <w:tcPr>
            <w:tcW w:w="993" w:type="dxa"/>
            <w:tcBorders>
              <w:bottom w:val="nil"/>
            </w:tcBorders>
          </w:tcPr>
          <w:p w14:paraId="46CB620E" w14:textId="77777777" w:rsidR="00B52DCC" w:rsidRDefault="00916648">
            <w:pPr>
              <w:pStyle w:val="TableParagraph"/>
              <w:spacing w:line="211" w:lineRule="exact"/>
              <w:ind w:left="107"/>
              <w:rPr>
                <w:sz w:val="20"/>
              </w:rPr>
            </w:pPr>
            <w:r>
              <w:rPr>
                <w:sz w:val="20"/>
              </w:rPr>
              <w:t>7775-09-</w:t>
            </w:r>
          </w:p>
        </w:tc>
        <w:tc>
          <w:tcPr>
            <w:tcW w:w="991" w:type="dxa"/>
            <w:tcBorders>
              <w:bottom w:val="nil"/>
            </w:tcBorders>
          </w:tcPr>
          <w:p w14:paraId="037D8C54" w14:textId="77777777" w:rsidR="00B52DCC" w:rsidRDefault="00916648">
            <w:pPr>
              <w:pStyle w:val="TableParagraph"/>
              <w:spacing w:line="211" w:lineRule="exact"/>
              <w:ind w:left="107"/>
              <w:rPr>
                <w:sz w:val="20"/>
              </w:rPr>
            </w:pPr>
            <w:r>
              <w:rPr>
                <w:sz w:val="20"/>
              </w:rPr>
              <w:t>231-887-</w:t>
            </w:r>
          </w:p>
        </w:tc>
        <w:tc>
          <w:tcPr>
            <w:tcW w:w="1709" w:type="dxa"/>
            <w:tcBorders>
              <w:bottom w:val="nil"/>
            </w:tcBorders>
          </w:tcPr>
          <w:p w14:paraId="027D32CF" w14:textId="77777777" w:rsidR="00B52DCC" w:rsidRDefault="00916648">
            <w:pPr>
              <w:pStyle w:val="TableParagraph"/>
              <w:spacing w:line="211" w:lineRule="exact"/>
              <w:ind w:left="108"/>
              <w:rPr>
                <w:sz w:val="20"/>
              </w:rPr>
            </w:pPr>
            <w:r>
              <w:rPr>
                <w:sz w:val="20"/>
              </w:rPr>
              <w:t>(a) Diş macunu</w:t>
            </w:r>
          </w:p>
        </w:tc>
        <w:tc>
          <w:tcPr>
            <w:tcW w:w="1700" w:type="dxa"/>
            <w:tcBorders>
              <w:bottom w:val="nil"/>
            </w:tcBorders>
          </w:tcPr>
          <w:p w14:paraId="1812DCD5" w14:textId="77777777" w:rsidR="00B52DCC" w:rsidRDefault="00916648">
            <w:pPr>
              <w:pStyle w:val="TableParagraph"/>
              <w:spacing w:line="211" w:lineRule="exact"/>
              <w:ind w:left="108"/>
              <w:rPr>
                <w:sz w:val="20"/>
              </w:rPr>
            </w:pPr>
            <w:r>
              <w:rPr>
                <w:sz w:val="20"/>
              </w:rPr>
              <w:t>(a) %5</w:t>
            </w:r>
          </w:p>
        </w:tc>
        <w:tc>
          <w:tcPr>
            <w:tcW w:w="2261" w:type="dxa"/>
            <w:vMerge w:val="restart"/>
          </w:tcPr>
          <w:p w14:paraId="26AEA29C" w14:textId="77777777" w:rsidR="00B52DCC" w:rsidRDefault="00B52DCC">
            <w:pPr>
              <w:pStyle w:val="TableParagraph"/>
              <w:rPr>
                <w:sz w:val="18"/>
              </w:rPr>
            </w:pPr>
          </w:p>
        </w:tc>
        <w:tc>
          <w:tcPr>
            <w:tcW w:w="2693" w:type="dxa"/>
            <w:vMerge w:val="restart"/>
          </w:tcPr>
          <w:p w14:paraId="14A1133D" w14:textId="77777777" w:rsidR="00B52DCC" w:rsidRDefault="00B52DCC">
            <w:pPr>
              <w:pStyle w:val="TableParagraph"/>
              <w:rPr>
                <w:sz w:val="18"/>
              </w:rPr>
            </w:pPr>
          </w:p>
        </w:tc>
      </w:tr>
      <w:tr w:rsidR="00B52DCC" w14:paraId="1A72762D" w14:textId="77777777">
        <w:trPr>
          <w:trHeight w:val="398"/>
        </w:trPr>
        <w:tc>
          <w:tcPr>
            <w:tcW w:w="1416" w:type="dxa"/>
            <w:tcBorders>
              <w:top w:val="nil"/>
              <w:bottom w:val="nil"/>
            </w:tcBorders>
          </w:tcPr>
          <w:p w14:paraId="7E825696" w14:textId="77777777" w:rsidR="00B52DCC" w:rsidRDefault="00B52DCC">
            <w:pPr>
              <w:pStyle w:val="TableParagraph"/>
              <w:rPr>
                <w:sz w:val="18"/>
              </w:rPr>
            </w:pPr>
          </w:p>
        </w:tc>
        <w:tc>
          <w:tcPr>
            <w:tcW w:w="1984" w:type="dxa"/>
            <w:tcBorders>
              <w:top w:val="nil"/>
              <w:bottom w:val="nil"/>
            </w:tcBorders>
          </w:tcPr>
          <w:p w14:paraId="6940A6B6" w14:textId="77777777" w:rsidR="00B52DCC" w:rsidRDefault="00B52DCC">
            <w:pPr>
              <w:pStyle w:val="TableParagraph"/>
              <w:rPr>
                <w:sz w:val="18"/>
              </w:rPr>
            </w:pPr>
          </w:p>
        </w:tc>
        <w:tc>
          <w:tcPr>
            <w:tcW w:w="1704" w:type="dxa"/>
            <w:tcBorders>
              <w:top w:val="nil"/>
              <w:bottom w:val="nil"/>
            </w:tcBorders>
          </w:tcPr>
          <w:p w14:paraId="70488C60" w14:textId="77777777" w:rsidR="00B52DCC" w:rsidRDefault="00B52DCC">
            <w:pPr>
              <w:pStyle w:val="TableParagraph"/>
              <w:rPr>
                <w:sz w:val="18"/>
              </w:rPr>
            </w:pPr>
          </w:p>
        </w:tc>
        <w:tc>
          <w:tcPr>
            <w:tcW w:w="993" w:type="dxa"/>
            <w:tcBorders>
              <w:top w:val="nil"/>
              <w:bottom w:val="nil"/>
            </w:tcBorders>
          </w:tcPr>
          <w:p w14:paraId="2A3E2D2C" w14:textId="77777777" w:rsidR="00B52DCC" w:rsidRDefault="00916648">
            <w:pPr>
              <w:pStyle w:val="TableParagraph"/>
              <w:spacing w:line="229" w:lineRule="exact"/>
              <w:ind w:left="107"/>
              <w:rPr>
                <w:sz w:val="20"/>
              </w:rPr>
            </w:pPr>
            <w:r>
              <w:rPr>
                <w:w w:val="99"/>
                <w:sz w:val="20"/>
              </w:rPr>
              <w:t>9</w:t>
            </w:r>
          </w:p>
        </w:tc>
        <w:tc>
          <w:tcPr>
            <w:tcW w:w="991" w:type="dxa"/>
            <w:tcBorders>
              <w:top w:val="nil"/>
              <w:bottom w:val="nil"/>
            </w:tcBorders>
          </w:tcPr>
          <w:p w14:paraId="2E57B2D9" w14:textId="77777777" w:rsidR="00B52DCC" w:rsidRDefault="00916648">
            <w:pPr>
              <w:pStyle w:val="TableParagraph"/>
              <w:spacing w:line="229" w:lineRule="exact"/>
              <w:ind w:left="107"/>
              <w:rPr>
                <w:sz w:val="20"/>
              </w:rPr>
            </w:pPr>
            <w:r>
              <w:rPr>
                <w:w w:val="99"/>
                <w:sz w:val="20"/>
              </w:rPr>
              <w:t>4</w:t>
            </w:r>
          </w:p>
        </w:tc>
        <w:tc>
          <w:tcPr>
            <w:tcW w:w="1709" w:type="dxa"/>
            <w:tcBorders>
              <w:top w:val="nil"/>
              <w:bottom w:val="nil"/>
            </w:tcBorders>
          </w:tcPr>
          <w:p w14:paraId="7574FBB5" w14:textId="77777777" w:rsidR="00B52DCC" w:rsidRDefault="00B52DCC">
            <w:pPr>
              <w:pStyle w:val="TableParagraph"/>
              <w:rPr>
                <w:sz w:val="18"/>
              </w:rPr>
            </w:pPr>
          </w:p>
        </w:tc>
        <w:tc>
          <w:tcPr>
            <w:tcW w:w="1700" w:type="dxa"/>
            <w:tcBorders>
              <w:top w:val="nil"/>
              <w:bottom w:val="nil"/>
            </w:tcBorders>
          </w:tcPr>
          <w:p w14:paraId="23E93688" w14:textId="77777777" w:rsidR="00B52DCC" w:rsidRDefault="00B52DCC">
            <w:pPr>
              <w:pStyle w:val="TableParagraph"/>
              <w:rPr>
                <w:sz w:val="18"/>
              </w:rPr>
            </w:pPr>
          </w:p>
        </w:tc>
        <w:tc>
          <w:tcPr>
            <w:tcW w:w="2261" w:type="dxa"/>
            <w:vMerge/>
            <w:tcBorders>
              <w:top w:val="nil"/>
            </w:tcBorders>
          </w:tcPr>
          <w:p w14:paraId="44DDC8E9" w14:textId="77777777" w:rsidR="00B52DCC" w:rsidRDefault="00B52DCC">
            <w:pPr>
              <w:rPr>
                <w:sz w:val="2"/>
                <w:szCs w:val="2"/>
              </w:rPr>
            </w:pPr>
          </w:p>
        </w:tc>
        <w:tc>
          <w:tcPr>
            <w:tcW w:w="2693" w:type="dxa"/>
            <w:vMerge/>
            <w:tcBorders>
              <w:top w:val="nil"/>
            </w:tcBorders>
          </w:tcPr>
          <w:p w14:paraId="0B7173C1" w14:textId="77777777" w:rsidR="00B52DCC" w:rsidRDefault="00B52DCC">
            <w:pPr>
              <w:rPr>
                <w:sz w:val="2"/>
                <w:szCs w:val="2"/>
              </w:rPr>
            </w:pPr>
          </w:p>
        </w:tc>
      </w:tr>
      <w:tr w:rsidR="00B52DCC" w14:paraId="0151050D" w14:textId="77777777">
        <w:trPr>
          <w:trHeight w:val="397"/>
        </w:trPr>
        <w:tc>
          <w:tcPr>
            <w:tcW w:w="1416" w:type="dxa"/>
            <w:tcBorders>
              <w:top w:val="nil"/>
              <w:bottom w:val="nil"/>
            </w:tcBorders>
          </w:tcPr>
          <w:p w14:paraId="342C65A1" w14:textId="77777777" w:rsidR="00B52DCC" w:rsidRDefault="00B52DCC">
            <w:pPr>
              <w:pStyle w:val="TableParagraph"/>
              <w:rPr>
                <w:sz w:val="18"/>
              </w:rPr>
            </w:pPr>
          </w:p>
        </w:tc>
        <w:tc>
          <w:tcPr>
            <w:tcW w:w="1984" w:type="dxa"/>
            <w:tcBorders>
              <w:top w:val="nil"/>
              <w:bottom w:val="nil"/>
            </w:tcBorders>
          </w:tcPr>
          <w:p w14:paraId="26439DB1" w14:textId="77777777" w:rsidR="00B52DCC" w:rsidRDefault="00916648">
            <w:pPr>
              <w:pStyle w:val="TableParagraph"/>
              <w:spacing w:before="160" w:line="218" w:lineRule="exact"/>
              <w:ind w:left="105"/>
              <w:rPr>
                <w:sz w:val="20"/>
              </w:rPr>
            </w:pPr>
            <w:r>
              <w:rPr>
                <w:sz w:val="20"/>
              </w:rPr>
              <w:t>kloratları</w:t>
            </w:r>
          </w:p>
        </w:tc>
        <w:tc>
          <w:tcPr>
            <w:tcW w:w="1704" w:type="dxa"/>
            <w:tcBorders>
              <w:top w:val="nil"/>
              <w:bottom w:val="nil"/>
            </w:tcBorders>
          </w:tcPr>
          <w:p w14:paraId="0B055EBA" w14:textId="77777777" w:rsidR="00B52DCC" w:rsidRDefault="00B52DCC">
            <w:pPr>
              <w:pStyle w:val="TableParagraph"/>
              <w:rPr>
                <w:sz w:val="18"/>
              </w:rPr>
            </w:pPr>
          </w:p>
        </w:tc>
        <w:tc>
          <w:tcPr>
            <w:tcW w:w="993" w:type="dxa"/>
            <w:tcBorders>
              <w:top w:val="nil"/>
              <w:bottom w:val="nil"/>
            </w:tcBorders>
          </w:tcPr>
          <w:p w14:paraId="680FCDB9" w14:textId="77777777" w:rsidR="00B52DCC" w:rsidRDefault="00B52DCC">
            <w:pPr>
              <w:pStyle w:val="TableParagraph"/>
              <w:rPr>
                <w:sz w:val="18"/>
              </w:rPr>
            </w:pPr>
          </w:p>
        </w:tc>
        <w:tc>
          <w:tcPr>
            <w:tcW w:w="991" w:type="dxa"/>
            <w:tcBorders>
              <w:top w:val="nil"/>
              <w:bottom w:val="nil"/>
            </w:tcBorders>
          </w:tcPr>
          <w:p w14:paraId="41542F56" w14:textId="77777777" w:rsidR="00B52DCC" w:rsidRDefault="00B52DCC">
            <w:pPr>
              <w:pStyle w:val="TableParagraph"/>
              <w:rPr>
                <w:sz w:val="18"/>
              </w:rPr>
            </w:pPr>
          </w:p>
        </w:tc>
        <w:tc>
          <w:tcPr>
            <w:tcW w:w="1709" w:type="dxa"/>
            <w:tcBorders>
              <w:top w:val="nil"/>
              <w:bottom w:val="nil"/>
            </w:tcBorders>
          </w:tcPr>
          <w:p w14:paraId="55A8DD1E" w14:textId="77777777" w:rsidR="00B52DCC" w:rsidRDefault="00916648">
            <w:pPr>
              <w:pStyle w:val="TableParagraph"/>
              <w:spacing w:before="160" w:line="218" w:lineRule="exact"/>
              <w:ind w:left="108"/>
              <w:rPr>
                <w:sz w:val="20"/>
              </w:rPr>
            </w:pPr>
            <w:r>
              <w:rPr>
                <w:sz w:val="20"/>
              </w:rPr>
              <w:t>(b) Diğer ürünler</w:t>
            </w:r>
          </w:p>
        </w:tc>
        <w:tc>
          <w:tcPr>
            <w:tcW w:w="1700" w:type="dxa"/>
            <w:tcBorders>
              <w:top w:val="nil"/>
              <w:bottom w:val="nil"/>
            </w:tcBorders>
          </w:tcPr>
          <w:p w14:paraId="4A37B0CC" w14:textId="77777777" w:rsidR="00B52DCC" w:rsidRDefault="00916648">
            <w:pPr>
              <w:pStyle w:val="TableParagraph"/>
              <w:spacing w:before="160" w:line="218" w:lineRule="exact"/>
              <w:ind w:left="108"/>
              <w:rPr>
                <w:sz w:val="20"/>
              </w:rPr>
            </w:pPr>
            <w:r>
              <w:rPr>
                <w:sz w:val="20"/>
              </w:rPr>
              <w:t>(b) %3</w:t>
            </w:r>
          </w:p>
        </w:tc>
        <w:tc>
          <w:tcPr>
            <w:tcW w:w="2261" w:type="dxa"/>
            <w:vMerge/>
            <w:tcBorders>
              <w:top w:val="nil"/>
            </w:tcBorders>
          </w:tcPr>
          <w:p w14:paraId="55866756" w14:textId="77777777" w:rsidR="00B52DCC" w:rsidRDefault="00B52DCC">
            <w:pPr>
              <w:rPr>
                <w:sz w:val="2"/>
                <w:szCs w:val="2"/>
              </w:rPr>
            </w:pPr>
          </w:p>
        </w:tc>
        <w:tc>
          <w:tcPr>
            <w:tcW w:w="2693" w:type="dxa"/>
            <w:vMerge/>
            <w:tcBorders>
              <w:top w:val="nil"/>
            </w:tcBorders>
          </w:tcPr>
          <w:p w14:paraId="2037374B" w14:textId="77777777" w:rsidR="00B52DCC" w:rsidRDefault="00B52DCC">
            <w:pPr>
              <w:rPr>
                <w:sz w:val="2"/>
                <w:szCs w:val="2"/>
              </w:rPr>
            </w:pPr>
          </w:p>
        </w:tc>
      </w:tr>
      <w:tr w:rsidR="00B52DCC" w14:paraId="5C3F62AA" w14:textId="77777777">
        <w:trPr>
          <w:trHeight w:val="824"/>
        </w:trPr>
        <w:tc>
          <w:tcPr>
            <w:tcW w:w="1416" w:type="dxa"/>
            <w:tcBorders>
              <w:top w:val="nil"/>
            </w:tcBorders>
          </w:tcPr>
          <w:p w14:paraId="1C3B7E2B" w14:textId="77777777" w:rsidR="00B52DCC" w:rsidRDefault="00B52DCC">
            <w:pPr>
              <w:pStyle w:val="TableParagraph"/>
              <w:rPr>
                <w:sz w:val="18"/>
              </w:rPr>
            </w:pPr>
          </w:p>
        </w:tc>
        <w:tc>
          <w:tcPr>
            <w:tcW w:w="1984" w:type="dxa"/>
            <w:tcBorders>
              <w:top w:val="nil"/>
            </w:tcBorders>
          </w:tcPr>
          <w:p w14:paraId="3164052D" w14:textId="77777777" w:rsidR="00B52DCC" w:rsidRDefault="00B52DCC">
            <w:pPr>
              <w:pStyle w:val="TableParagraph"/>
              <w:rPr>
                <w:sz w:val="18"/>
              </w:rPr>
            </w:pPr>
          </w:p>
        </w:tc>
        <w:tc>
          <w:tcPr>
            <w:tcW w:w="1704" w:type="dxa"/>
            <w:tcBorders>
              <w:top w:val="nil"/>
            </w:tcBorders>
          </w:tcPr>
          <w:p w14:paraId="65274E3F" w14:textId="77777777" w:rsidR="00B52DCC" w:rsidRDefault="00916648">
            <w:pPr>
              <w:pStyle w:val="TableParagraph"/>
              <w:spacing w:before="160" w:line="261" w:lineRule="auto"/>
              <w:ind w:left="106" w:right="745"/>
              <w:rPr>
                <w:sz w:val="20"/>
              </w:rPr>
            </w:pPr>
            <w:r>
              <w:rPr>
                <w:sz w:val="20"/>
              </w:rPr>
              <w:t>Potassium chlorate</w:t>
            </w:r>
          </w:p>
        </w:tc>
        <w:tc>
          <w:tcPr>
            <w:tcW w:w="993" w:type="dxa"/>
            <w:tcBorders>
              <w:top w:val="nil"/>
            </w:tcBorders>
          </w:tcPr>
          <w:p w14:paraId="2FF1C69A" w14:textId="77777777" w:rsidR="00B52DCC" w:rsidRDefault="00916648">
            <w:pPr>
              <w:pStyle w:val="TableParagraph"/>
              <w:spacing w:line="229" w:lineRule="exact"/>
              <w:ind w:left="107"/>
              <w:rPr>
                <w:sz w:val="20"/>
              </w:rPr>
            </w:pPr>
            <w:r>
              <w:rPr>
                <w:sz w:val="20"/>
              </w:rPr>
              <w:t>3811-04-</w:t>
            </w:r>
          </w:p>
          <w:p w14:paraId="695CDFE7" w14:textId="77777777" w:rsidR="00B52DCC" w:rsidRDefault="00916648">
            <w:pPr>
              <w:pStyle w:val="TableParagraph"/>
              <w:spacing w:before="19"/>
              <w:ind w:left="107"/>
              <w:rPr>
                <w:sz w:val="20"/>
              </w:rPr>
            </w:pPr>
            <w:r>
              <w:rPr>
                <w:w w:val="99"/>
                <w:sz w:val="20"/>
              </w:rPr>
              <w:t>9</w:t>
            </w:r>
          </w:p>
        </w:tc>
        <w:tc>
          <w:tcPr>
            <w:tcW w:w="991" w:type="dxa"/>
            <w:tcBorders>
              <w:top w:val="nil"/>
            </w:tcBorders>
          </w:tcPr>
          <w:p w14:paraId="2B069894" w14:textId="77777777" w:rsidR="00B52DCC" w:rsidRDefault="00916648">
            <w:pPr>
              <w:pStyle w:val="TableParagraph"/>
              <w:spacing w:line="229" w:lineRule="exact"/>
              <w:ind w:left="107"/>
              <w:rPr>
                <w:sz w:val="20"/>
              </w:rPr>
            </w:pPr>
            <w:r>
              <w:rPr>
                <w:sz w:val="20"/>
              </w:rPr>
              <w:t>223-289-</w:t>
            </w:r>
          </w:p>
          <w:p w14:paraId="371842AD" w14:textId="77777777" w:rsidR="00B52DCC" w:rsidRDefault="00916648">
            <w:pPr>
              <w:pStyle w:val="TableParagraph"/>
              <w:spacing w:before="19"/>
              <w:ind w:left="107"/>
              <w:rPr>
                <w:sz w:val="20"/>
              </w:rPr>
            </w:pPr>
            <w:r>
              <w:rPr>
                <w:w w:val="99"/>
                <w:sz w:val="20"/>
              </w:rPr>
              <w:t>7</w:t>
            </w:r>
          </w:p>
        </w:tc>
        <w:tc>
          <w:tcPr>
            <w:tcW w:w="1709" w:type="dxa"/>
            <w:tcBorders>
              <w:top w:val="nil"/>
            </w:tcBorders>
          </w:tcPr>
          <w:p w14:paraId="38C2C9AE" w14:textId="77777777" w:rsidR="00B52DCC" w:rsidRDefault="00B52DCC">
            <w:pPr>
              <w:pStyle w:val="TableParagraph"/>
              <w:rPr>
                <w:sz w:val="18"/>
              </w:rPr>
            </w:pPr>
          </w:p>
        </w:tc>
        <w:tc>
          <w:tcPr>
            <w:tcW w:w="1700" w:type="dxa"/>
            <w:tcBorders>
              <w:top w:val="nil"/>
            </w:tcBorders>
          </w:tcPr>
          <w:p w14:paraId="23BFE218" w14:textId="77777777" w:rsidR="00B52DCC" w:rsidRDefault="00B52DCC">
            <w:pPr>
              <w:pStyle w:val="TableParagraph"/>
              <w:rPr>
                <w:sz w:val="18"/>
              </w:rPr>
            </w:pPr>
          </w:p>
        </w:tc>
        <w:tc>
          <w:tcPr>
            <w:tcW w:w="2261" w:type="dxa"/>
            <w:vMerge/>
            <w:tcBorders>
              <w:top w:val="nil"/>
            </w:tcBorders>
          </w:tcPr>
          <w:p w14:paraId="135169F2" w14:textId="77777777" w:rsidR="00B52DCC" w:rsidRDefault="00B52DCC">
            <w:pPr>
              <w:rPr>
                <w:sz w:val="2"/>
                <w:szCs w:val="2"/>
              </w:rPr>
            </w:pPr>
          </w:p>
        </w:tc>
        <w:tc>
          <w:tcPr>
            <w:tcW w:w="2693" w:type="dxa"/>
            <w:vMerge/>
            <w:tcBorders>
              <w:top w:val="nil"/>
            </w:tcBorders>
          </w:tcPr>
          <w:p w14:paraId="355A175F" w14:textId="77777777" w:rsidR="00B52DCC" w:rsidRDefault="00B52DCC">
            <w:pPr>
              <w:rPr>
                <w:sz w:val="2"/>
                <w:szCs w:val="2"/>
              </w:rPr>
            </w:pPr>
          </w:p>
        </w:tc>
      </w:tr>
      <w:tr w:rsidR="00B52DCC" w14:paraId="489931B9" w14:textId="77777777">
        <w:trPr>
          <w:trHeight w:val="2481"/>
        </w:trPr>
        <w:tc>
          <w:tcPr>
            <w:tcW w:w="1416" w:type="dxa"/>
          </w:tcPr>
          <w:p w14:paraId="06B8F4B8" w14:textId="77777777" w:rsidR="00B52DCC" w:rsidRDefault="00916648">
            <w:pPr>
              <w:pStyle w:val="TableParagraph"/>
              <w:spacing w:line="223" w:lineRule="exact"/>
              <w:ind w:left="107"/>
              <w:rPr>
                <w:sz w:val="20"/>
              </w:rPr>
            </w:pPr>
            <w:r>
              <w:rPr>
                <w:w w:val="99"/>
                <w:sz w:val="20"/>
              </w:rPr>
              <w:t>8</w:t>
            </w:r>
          </w:p>
        </w:tc>
        <w:tc>
          <w:tcPr>
            <w:tcW w:w="1984" w:type="dxa"/>
          </w:tcPr>
          <w:p w14:paraId="0090EBF9" w14:textId="77777777" w:rsidR="00B52DCC" w:rsidRDefault="00916648">
            <w:pPr>
              <w:pStyle w:val="TableParagraph"/>
              <w:spacing w:line="259" w:lineRule="auto"/>
              <w:ind w:left="105" w:right="110"/>
              <w:rPr>
                <w:sz w:val="20"/>
              </w:rPr>
            </w:pPr>
            <w:r>
              <w:rPr>
                <w:sz w:val="20"/>
              </w:rPr>
              <w:t>Bu Ek’te herhangi bir yerde yer alan ve Ek II 1309, 1311 ve</w:t>
            </w:r>
          </w:p>
          <w:p w14:paraId="52B95A9D" w14:textId="77777777" w:rsidR="00B52DCC" w:rsidRDefault="00916648">
            <w:pPr>
              <w:pStyle w:val="TableParagraph"/>
              <w:spacing w:line="229" w:lineRule="exact"/>
              <w:ind w:left="105"/>
              <w:rPr>
                <w:sz w:val="20"/>
              </w:rPr>
            </w:pPr>
            <w:r>
              <w:rPr>
                <w:sz w:val="20"/>
              </w:rPr>
              <w:t>1312 numaralı</w:t>
            </w:r>
          </w:p>
          <w:p w14:paraId="2BD62ADB" w14:textId="77777777" w:rsidR="00B52DCC" w:rsidRDefault="00916648">
            <w:pPr>
              <w:pStyle w:val="TableParagraph"/>
              <w:spacing w:before="10"/>
              <w:ind w:left="105"/>
              <w:rPr>
                <w:sz w:val="20"/>
              </w:rPr>
            </w:pPr>
            <w:r>
              <w:rPr>
                <w:sz w:val="20"/>
              </w:rPr>
              <w:t>satırlarda yer alan</w:t>
            </w:r>
          </w:p>
          <w:p w14:paraId="5236CF20" w14:textId="77777777" w:rsidR="00B52DCC" w:rsidRDefault="00916648">
            <w:pPr>
              <w:pStyle w:val="TableParagraph"/>
              <w:spacing w:before="20" w:line="256" w:lineRule="auto"/>
              <w:ind w:left="105" w:right="171"/>
              <w:rPr>
                <w:sz w:val="20"/>
              </w:rPr>
            </w:pPr>
            <w:r>
              <w:rPr>
                <w:sz w:val="20"/>
              </w:rPr>
              <w:t>türevleri hariç olmak üzere p-</w:t>
            </w:r>
          </w:p>
          <w:p w14:paraId="1BB4E7FA" w14:textId="77777777" w:rsidR="00B52DCC" w:rsidRDefault="00916648">
            <w:pPr>
              <w:pStyle w:val="TableParagraph"/>
              <w:spacing w:before="5" w:line="256" w:lineRule="auto"/>
              <w:ind w:left="105"/>
              <w:rPr>
                <w:sz w:val="20"/>
              </w:rPr>
            </w:pPr>
            <w:r>
              <w:rPr>
                <w:sz w:val="20"/>
              </w:rPr>
              <w:t>Fenilendiamin’in N- substitüe türevleri ve</w:t>
            </w:r>
          </w:p>
          <w:p w14:paraId="06342423" w14:textId="77777777" w:rsidR="00B52DCC" w:rsidRDefault="00916648">
            <w:pPr>
              <w:pStyle w:val="TableParagraph"/>
              <w:spacing w:before="2"/>
              <w:ind w:left="105"/>
              <w:rPr>
                <w:sz w:val="20"/>
              </w:rPr>
            </w:pPr>
            <w:r>
              <w:rPr>
                <w:sz w:val="20"/>
              </w:rPr>
              <w:t>tuzları; o-</w:t>
            </w:r>
          </w:p>
        </w:tc>
        <w:tc>
          <w:tcPr>
            <w:tcW w:w="1704" w:type="dxa"/>
          </w:tcPr>
          <w:p w14:paraId="195AFCAD" w14:textId="77777777" w:rsidR="00B52DCC" w:rsidRDefault="00B52DCC">
            <w:pPr>
              <w:pStyle w:val="TableParagraph"/>
              <w:rPr>
                <w:sz w:val="18"/>
              </w:rPr>
            </w:pPr>
          </w:p>
        </w:tc>
        <w:tc>
          <w:tcPr>
            <w:tcW w:w="993" w:type="dxa"/>
          </w:tcPr>
          <w:p w14:paraId="529C47E5" w14:textId="77777777" w:rsidR="00B52DCC" w:rsidRDefault="00B52DCC">
            <w:pPr>
              <w:pStyle w:val="TableParagraph"/>
              <w:rPr>
                <w:sz w:val="18"/>
              </w:rPr>
            </w:pPr>
          </w:p>
        </w:tc>
        <w:tc>
          <w:tcPr>
            <w:tcW w:w="991" w:type="dxa"/>
          </w:tcPr>
          <w:p w14:paraId="507F0E3B" w14:textId="77777777" w:rsidR="00B52DCC" w:rsidRDefault="00B52DCC">
            <w:pPr>
              <w:pStyle w:val="TableParagraph"/>
              <w:rPr>
                <w:sz w:val="18"/>
              </w:rPr>
            </w:pPr>
          </w:p>
        </w:tc>
        <w:tc>
          <w:tcPr>
            <w:tcW w:w="1709" w:type="dxa"/>
          </w:tcPr>
          <w:p w14:paraId="3551D8CF" w14:textId="77777777" w:rsidR="00B52DCC" w:rsidRDefault="00916648">
            <w:pPr>
              <w:pStyle w:val="TableParagraph"/>
              <w:spacing w:line="256" w:lineRule="auto"/>
              <w:ind w:left="108"/>
              <w:rPr>
                <w:sz w:val="20"/>
              </w:rPr>
            </w:pPr>
            <w:r>
              <w:rPr>
                <w:sz w:val="20"/>
              </w:rPr>
              <w:t>Okside edici saç boyalarında</w:t>
            </w:r>
          </w:p>
          <w:p w14:paraId="1FF73BD7"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6ABF7B3F" w14:textId="77777777" w:rsidR="00B52DCC" w:rsidRDefault="00B52DCC">
            <w:pPr>
              <w:pStyle w:val="TableParagraph"/>
              <w:rPr>
                <w:sz w:val="18"/>
              </w:rPr>
            </w:pPr>
          </w:p>
        </w:tc>
        <w:tc>
          <w:tcPr>
            <w:tcW w:w="2261" w:type="dxa"/>
          </w:tcPr>
          <w:p w14:paraId="4EE81F6A" w14:textId="77777777" w:rsidR="00B52DCC" w:rsidRDefault="00916648">
            <w:pPr>
              <w:pStyle w:val="TableParagraph"/>
              <w:spacing w:line="223" w:lineRule="exact"/>
              <w:ind w:left="108"/>
              <w:rPr>
                <w:sz w:val="20"/>
              </w:rPr>
            </w:pPr>
            <w:r>
              <w:rPr>
                <w:sz w:val="20"/>
              </w:rPr>
              <w:t>(a) Genel kullanım</w:t>
            </w:r>
          </w:p>
        </w:tc>
        <w:tc>
          <w:tcPr>
            <w:tcW w:w="2693" w:type="dxa"/>
          </w:tcPr>
          <w:p w14:paraId="3A0A0531" w14:textId="77777777" w:rsidR="00B52DCC" w:rsidRDefault="00916648">
            <w:pPr>
              <w:pStyle w:val="TableParagraph"/>
              <w:spacing w:line="256" w:lineRule="auto"/>
              <w:ind w:left="110" w:right="588" w:firstLine="50"/>
              <w:rPr>
                <w:sz w:val="20"/>
              </w:rPr>
            </w:pPr>
            <w:r>
              <w:rPr>
                <w:sz w:val="20"/>
              </w:rPr>
              <w:t>(a) Aşağıdakiler</w:t>
            </w:r>
            <w:r>
              <w:rPr>
                <w:spacing w:val="-18"/>
                <w:sz w:val="20"/>
              </w:rPr>
              <w:t xml:space="preserve"> </w:t>
            </w:r>
            <w:r>
              <w:rPr>
                <w:sz w:val="20"/>
              </w:rPr>
              <w:t>etikette belirtilmelidir.</w:t>
            </w:r>
          </w:p>
          <w:p w14:paraId="2D7600EB"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230E023A" w14:textId="77777777" w:rsidR="00B52DCC" w:rsidRDefault="00B52DCC">
            <w:pPr>
              <w:pStyle w:val="TableParagraph"/>
              <w:rPr>
                <w:sz w:val="20"/>
              </w:rPr>
            </w:pPr>
          </w:p>
          <w:p w14:paraId="6B783027" w14:textId="77777777" w:rsidR="00B52DCC" w:rsidRDefault="00B52DCC">
            <w:pPr>
              <w:pStyle w:val="TableParagraph"/>
              <w:rPr>
                <w:sz w:val="20"/>
              </w:rPr>
            </w:pPr>
          </w:p>
          <w:p w14:paraId="7CDC3423" w14:textId="77777777" w:rsidR="00B52DCC" w:rsidRDefault="00B52DCC">
            <w:pPr>
              <w:pStyle w:val="TableParagraph"/>
              <w:spacing w:before="5"/>
              <w:rPr>
                <w:sz w:val="11"/>
              </w:rPr>
            </w:pPr>
          </w:p>
          <w:p w14:paraId="26C9192E" w14:textId="77777777" w:rsidR="00B52DCC" w:rsidRDefault="00916648">
            <w:pPr>
              <w:pStyle w:val="TableParagraph"/>
              <w:ind w:left="257"/>
              <w:rPr>
                <w:sz w:val="20"/>
              </w:rPr>
            </w:pPr>
            <w:r>
              <w:rPr>
                <w:noProof/>
                <w:sz w:val="20"/>
                <w:lang w:bidi="ar-SA"/>
              </w:rPr>
              <w:drawing>
                <wp:inline distT="0" distB="0" distL="0" distR="0" wp14:anchorId="3D931A05" wp14:editId="4F59F481">
                  <wp:extent cx="359989" cy="33604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59989" cy="336042"/>
                          </a:xfrm>
                          <a:prstGeom prst="rect">
                            <a:avLst/>
                          </a:prstGeom>
                        </pic:spPr>
                      </pic:pic>
                    </a:graphicData>
                  </a:graphic>
                </wp:inline>
              </w:drawing>
            </w:r>
          </w:p>
          <w:p w14:paraId="0BD7B3EF" w14:textId="77777777" w:rsidR="00B52DCC" w:rsidRDefault="00B52DCC">
            <w:pPr>
              <w:pStyle w:val="TableParagraph"/>
              <w:rPr>
                <w:sz w:val="20"/>
              </w:rPr>
            </w:pPr>
          </w:p>
          <w:p w14:paraId="6D1E9078" w14:textId="77777777" w:rsidR="00B52DCC" w:rsidRDefault="00B52DCC">
            <w:pPr>
              <w:pStyle w:val="TableParagraph"/>
              <w:spacing w:before="10"/>
              <w:rPr>
                <w:sz w:val="21"/>
              </w:rPr>
            </w:pPr>
          </w:p>
        </w:tc>
      </w:tr>
    </w:tbl>
    <w:p w14:paraId="38154FDD" w14:textId="77777777" w:rsidR="00B52DCC" w:rsidRDefault="00B52DCC">
      <w:pPr>
        <w:rPr>
          <w:sz w:val="21"/>
        </w:rPr>
        <w:sectPr w:rsidR="00B52DCC">
          <w:pgSz w:w="16840" w:h="11910" w:orient="landscape"/>
          <w:pgMar w:top="1100" w:right="440" w:bottom="280" w:left="580" w:header="708" w:footer="708" w:gutter="0"/>
          <w:cols w:space="708"/>
        </w:sectPr>
      </w:pPr>
    </w:p>
    <w:p w14:paraId="24A599F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8862095" w14:textId="77777777">
        <w:trPr>
          <w:trHeight w:val="8785"/>
        </w:trPr>
        <w:tc>
          <w:tcPr>
            <w:tcW w:w="1416" w:type="dxa"/>
          </w:tcPr>
          <w:p w14:paraId="001079EB" w14:textId="77777777" w:rsidR="00B52DCC" w:rsidRDefault="00B52DCC">
            <w:pPr>
              <w:pStyle w:val="TableParagraph"/>
              <w:rPr>
                <w:sz w:val="18"/>
              </w:rPr>
            </w:pPr>
          </w:p>
        </w:tc>
        <w:tc>
          <w:tcPr>
            <w:tcW w:w="1984" w:type="dxa"/>
          </w:tcPr>
          <w:p w14:paraId="1321D00A" w14:textId="77777777" w:rsidR="00B52DCC" w:rsidRDefault="00916648">
            <w:pPr>
              <w:pStyle w:val="TableParagraph"/>
              <w:spacing w:line="256" w:lineRule="auto"/>
              <w:ind w:left="105" w:right="208"/>
              <w:rPr>
                <w:sz w:val="20"/>
              </w:rPr>
            </w:pPr>
            <w:r>
              <w:rPr>
                <w:sz w:val="20"/>
              </w:rPr>
              <w:t>Fenilendiamin</w:t>
            </w:r>
            <w:r w:rsidRPr="00E34604">
              <w:rPr>
                <w:sz w:val="20"/>
                <w:vertAlign w:val="superscript"/>
              </w:rPr>
              <w:t>(1)</w:t>
            </w:r>
            <w:r>
              <w:rPr>
                <w:sz w:val="20"/>
              </w:rPr>
              <w:t xml:space="preserve"> ’in N-substitüe türevleri</w:t>
            </w:r>
          </w:p>
        </w:tc>
        <w:tc>
          <w:tcPr>
            <w:tcW w:w="1704" w:type="dxa"/>
          </w:tcPr>
          <w:p w14:paraId="1336D4CC" w14:textId="77777777" w:rsidR="00B52DCC" w:rsidRDefault="00B52DCC">
            <w:pPr>
              <w:pStyle w:val="TableParagraph"/>
              <w:rPr>
                <w:sz w:val="18"/>
              </w:rPr>
            </w:pPr>
          </w:p>
        </w:tc>
        <w:tc>
          <w:tcPr>
            <w:tcW w:w="993" w:type="dxa"/>
          </w:tcPr>
          <w:p w14:paraId="398E49FB" w14:textId="77777777" w:rsidR="00B52DCC" w:rsidRDefault="00B52DCC">
            <w:pPr>
              <w:pStyle w:val="TableParagraph"/>
              <w:rPr>
                <w:sz w:val="18"/>
              </w:rPr>
            </w:pPr>
          </w:p>
        </w:tc>
        <w:tc>
          <w:tcPr>
            <w:tcW w:w="991" w:type="dxa"/>
          </w:tcPr>
          <w:p w14:paraId="22B8E87D" w14:textId="77777777" w:rsidR="00B52DCC" w:rsidRDefault="00B52DCC">
            <w:pPr>
              <w:pStyle w:val="TableParagraph"/>
              <w:rPr>
                <w:sz w:val="18"/>
              </w:rPr>
            </w:pPr>
          </w:p>
        </w:tc>
        <w:tc>
          <w:tcPr>
            <w:tcW w:w="1709" w:type="dxa"/>
          </w:tcPr>
          <w:p w14:paraId="2ABBBD8E" w14:textId="77777777" w:rsidR="00B52DCC" w:rsidRDefault="00B52DCC">
            <w:pPr>
              <w:pStyle w:val="TableParagraph"/>
              <w:rPr>
                <w:sz w:val="18"/>
              </w:rPr>
            </w:pPr>
          </w:p>
        </w:tc>
        <w:tc>
          <w:tcPr>
            <w:tcW w:w="1700" w:type="dxa"/>
          </w:tcPr>
          <w:p w14:paraId="7F63C8A0" w14:textId="77777777" w:rsidR="00B52DCC" w:rsidRDefault="00B52DCC">
            <w:pPr>
              <w:pStyle w:val="TableParagraph"/>
              <w:rPr>
                <w:sz w:val="18"/>
              </w:rPr>
            </w:pPr>
          </w:p>
        </w:tc>
        <w:tc>
          <w:tcPr>
            <w:tcW w:w="2261" w:type="dxa"/>
          </w:tcPr>
          <w:p w14:paraId="32148C60" w14:textId="77777777" w:rsidR="00B52DCC" w:rsidRDefault="00B52DCC">
            <w:pPr>
              <w:pStyle w:val="TableParagraph"/>
              <w:rPr>
                <w:sz w:val="18"/>
              </w:rPr>
            </w:pPr>
          </w:p>
        </w:tc>
        <w:tc>
          <w:tcPr>
            <w:tcW w:w="2693" w:type="dxa"/>
          </w:tcPr>
          <w:p w14:paraId="595A083B" w14:textId="77777777" w:rsidR="00B52DCC" w:rsidRDefault="00916648">
            <w:pPr>
              <w:pStyle w:val="TableParagraph"/>
              <w:spacing w:line="256" w:lineRule="auto"/>
              <w:ind w:left="110" w:right="81"/>
              <w:rPr>
                <w:sz w:val="20"/>
              </w:rPr>
            </w:pPr>
            <w:r>
              <w:rPr>
                <w:sz w:val="20"/>
              </w:rPr>
              <w:t>“ Saç boyaları şiddetli alerjik reaksiyonlara neden olabilir.</w:t>
            </w:r>
          </w:p>
          <w:p w14:paraId="6DFA929A" w14:textId="77777777" w:rsidR="00B52DCC" w:rsidRDefault="00916648">
            <w:pPr>
              <w:pStyle w:val="TableParagraph"/>
              <w:spacing w:before="158" w:line="259" w:lineRule="auto"/>
              <w:ind w:left="110" w:right="226"/>
              <w:rPr>
                <w:sz w:val="20"/>
              </w:rPr>
            </w:pPr>
            <w:r>
              <w:rPr>
                <w:sz w:val="20"/>
              </w:rPr>
              <w:t>Ürünü kullanmadan önce aşağıdaki hususlara dikkat ediniz.</w:t>
            </w:r>
          </w:p>
          <w:p w14:paraId="40D70F9D"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157EC2A5"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AFDE7CB" w14:textId="77777777" w:rsidR="00B52DCC" w:rsidRDefault="00916648">
            <w:pPr>
              <w:pStyle w:val="TableParagraph"/>
              <w:spacing w:before="163" w:line="261" w:lineRule="auto"/>
              <w:ind w:left="110" w:right="226"/>
              <w:rPr>
                <w:sz w:val="20"/>
              </w:rPr>
            </w:pPr>
            <w:r>
              <w:rPr>
                <w:sz w:val="20"/>
              </w:rPr>
              <w:t>Şu durumlarda saçınızı boyamayınız.</w:t>
            </w:r>
          </w:p>
          <w:p w14:paraId="39B224E6" w14:textId="77777777" w:rsidR="00B52DCC" w:rsidRDefault="00916648">
            <w:pPr>
              <w:pStyle w:val="TableParagraph"/>
              <w:numPr>
                <w:ilvl w:val="0"/>
                <w:numId w:val="211"/>
              </w:numPr>
              <w:tabs>
                <w:tab w:val="left" w:pos="360"/>
              </w:tabs>
              <w:spacing w:before="15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4"/>
                <w:sz w:val="20"/>
              </w:rPr>
              <w:t xml:space="preserve"> </w:t>
            </w:r>
            <w:r>
              <w:rPr>
                <w:sz w:val="20"/>
              </w:rPr>
              <w:t>ise,</w:t>
            </w:r>
          </w:p>
          <w:p w14:paraId="023E5058" w14:textId="77777777" w:rsidR="00B52DCC" w:rsidRDefault="00916648">
            <w:pPr>
              <w:pStyle w:val="TableParagraph"/>
              <w:numPr>
                <w:ilvl w:val="0"/>
                <w:numId w:val="211"/>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B9CE9B5" w14:textId="77777777" w:rsidR="00B52DCC" w:rsidRDefault="00916648">
            <w:pPr>
              <w:pStyle w:val="TableParagraph"/>
              <w:numPr>
                <w:ilvl w:val="0"/>
                <w:numId w:val="211"/>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DBE7EE7" w14:textId="77777777" w:rsidR="00B52DCC" w:rsidRDefault="00916648">
            <w:pPr>
              <w:pStyle w:val="TableParagraph"/>
              <w:spacing w:before="3"/>
              <w:ind w:left="110"/>
              <w:rPr>
                <w:sz w:val="20"/>
              </w:rPr>
            </w:pPr>
            <w:r>
              <w:rPr>
                <w:sz w:val="20"/>
              </w:rPr>
              <w:t>reaksiyon yaşanmışsa.</w:t>
            </w:r>
          </w:p>
          <w:p w14:paraId="50172C99" w14:textId="77777777" w:rsidR="00B52DCC" w:rsidRDefault="00B52DCC">
            <w:pPr>
              <w:pStyle w:val="TableParagraph"/>
            </w:pPr>
          </w:p>
          <w:p w14:paraId="2416CAC4" w14:textId="77777777" w:rsidR="00B52DCC" w:rsidRDefault="00B52DCC">
            <w:pPr>
              <w:pStyle w:val="TableParagraph"/>
              <w:spacing w:before="2"/>
              <w:rPr>
                <w:sz w:val="29"/>
              </w:rPr>
            </w:pPr>
          </w:p>
          <w:p w14:paraId="196D8B3C" w14:textId="77777777" w:rsidR="00B52DCC" w:rsidRDefault="00916648">
            <w:pPr>
              <w:pStyle w:val="TableParagraph"/>
              <w:ind w:left="110"/>
              <w:rPr>
                <w:sz w:val="20"/>
              </w:rPr>
            </w:pPr>
            <w:r>
              <w:rPr>
                <w:sz w:val="20"/>
              </w:rPr>
              <w:t>Fenilendiaminler içerir.</w:t>
            </w:r>
          </w:p>
          <w:p w14:paraId="1A8341F5" w14:textId="77777777" w:rsidR="00B52DCC" w:rsidRDefault="00916648">
            <w:pPr>
              <w:pStyle w:val="TableParagraph"/>
              <w:spacing w:before="178" w:line="256" w:lineRule="auto"/>
              <w:ind w:left="110" w:right="226"/>
              <w:rPr>
                <w:sz w:val="20"/>
              </w:rPr>
            </w:pPr>
            <w:r>
              <w:rPr>
                <w:sz w:val="20"/>
              </w:rPr>
              <w:t>Kaş ve</w:t>
            </w:r>
            <w:r w:rsidR="00411EBE">
              <w:rPr>
                <w:sz w:val="20"/>
              </w:rPr>
              <w:t>ya</w:t>
            </w:r>
            <w:r>
              <w:rPr>
                <w:sz w:val="20"/>
              </w:rPr>
              <w:t xml:space="preserve"> kirpik boyamak için kullanılmaz.”</w:t>
            </w:r>
          </w:p>
        </w:tc>
      </w:tr>
    </w:tbl>
    <w:p w14:paraId="0C9CC009"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747FCCD1" w14:textId="77777777" w:rsidR="00B52DCC" w:rsidRDefault="00916648">
      <w:pPr>
        <w:pStyle w:val="GvdeMetni"/>
        <w:rPr>
          <w:sz w:val="26"/>
        </w:rPr>
      </w:pPr>
      <w:r>
        <w:rPr>
          <w:noProof/>
          <w:lang w:bidi="ar-SA"/>
        </w:rPr>
        <w:drawing>
          <wp:anchor distT="0" distB="0" distL="0" distR="0" simplePos="0" relativeHeight="266768927" behindDoc="1" locked="0" layoutInCell="1" allowOverlap="1" wp14:anchorId="4905C5AA" wp14:editId="7D7CEB90">
            <wp:simplePos x="0" y="0"/>
            <wp:positionH relativeFrom="page">
              <wp:posOffset>9432035</wp:posOffset>
            </wp:positionH>
            <wp:positionV relativeFrom="page">
              <wp:posOffset>1322964</wp:posOffset>
            </wp:positionV>
            <wp:extent cx="356340" cy="332636"/>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C6AE67C" w14:textId="77777777">
        <w:trPr>
          <w:trHeight w:val="8989"/>
        </w:trPr>
        <w:tc>
          <w:tcPr>
            <w:tcW w:w="1416" w:type="dxa"/>
          </w:tcPr>
          <w:p w14:paraId="65E16CED" w14:textId="77777777" w:rsidR="00B52DCC" w:rsidRDefault="00B52DCC">
            <w:pPr>
              <w:pStyle w:val="TableParagraph"/>
              <w:rPr>
                <w:sz w:val="18"/>
              </w:rPr>
            </w:pPr>
          </w:p>
        </w:tc>
        <w:tc>
          <w:tcPr>
            <w:tcW w:w="1984" w:type="dxa"/>
          </w:tcPr>
          <w:p w14:paraId="141CBBCF" w14:textId="77777777" w:rsidR="00B52DCC" w:rsidRDefault="00B52DCC">
            <w:pPr>
              <w:pStyle w:val="TableParagraph"/>
              <w:rPr>
                <w:sz w:val="18"/>
              </w:rPr>
            </w:pPr>
          </w:p>
        </w:tc>
        <w:tc>
          <w:tcPr>
            <w:tcW w:w="1704" w:type="dxa"/>
          </w:tcPr>
          <w:p w14:paraId="2D5DA368" w14:textId="77777777" w:rsidR="00B52DCC" w:rsidRDefault="00B52DCC">
            <w:pPr>
              <w:pStyle w:val="TableParagraph"/>
              <w:rPr>
                <w:sz w:val="18"/>
              </w:rPr>
            </w:pPr>
          </w:p>
        </w:tc>
        <w:tc>
          <w:tcPr>
            <w:tcW w:w="993" w:type="dxa"/>
          </w:tcPr>
          <w:p w14:paraId="7C5290E3" w14:textId="77777777" w:rsidR="00B52DCC" w:rsidRDefault="00B52DCC">
            <w:pPr>
              <w:pStyle w:val="TableParagraph"/>
              <w:rPr>
                <w:sz w:val="18"/>
              </w:rPr>
            </w:pPr>
          </w:p>
        </w:tc>
        <w:tc>
          <w:tcPr>
            <w:tcW w:w="991" w:type="dxa"/>
          </w:tcPr>
          <w:p w14:paraId="068D58F1" w14:textId="77777777" w:rsidR="00B52DCC" w:rsidRDefault="00B52DCC">
            <w:pPr>
              <w:pStyle w:val="TableParagraph"/>
              <w:rPr>
                <w:sz w:val="18"/>
              </w:rPr>
            </w:pPr>
          </w:p>
        </w:tc>
        <w:tc>
          <w:tcPr>
            <w:tcW w:w="1709" w:type="dxa"/>
          </w:tcPr>
          <w:p w14:paraId="7799CE6B" w14:textId="77777777" w:rsidR="00B52DCC" w:rsidRDefault="00B52DCC">
            <w:pPr>
              <w:pStyle w:val="TableParagraph"/>
              <w:rPr>
                <w:sz w:val="18"/>
              </w:rPr>
            </w:pPr>
          </w:p>
        </w:tc>
        <w:tc>
          <w:tcPr>
            <w:tcW w:w="1700" w:type="dxa"/>
          </w:tcPr>
          <w:p w14:paraId="6290D9E7" w14:textId="77777777" w:rsidR="00B52DCC" w:rsidRDefault="00B52DCC">
            <w:pPr>
              <w:pStyle w:val="TableParagraph"/>
              <w:rPr>
                <w:sz w:val="18"/>
              </w:rPr>
            </w:pPr>
          </w:p>
        </w:tc>
        <w:tc>
          <w:tcPr>
            <w:tcW w:w="2261" w:type="dxa"/>
          </w:tcPr>
          <w:p w14:paraId="6A0456A5" w14:textId="77777777" w:rsidR="00B52DCC" w:rsidRDefault="00916648">
            <w:pPr>
              <w:pStyle w:val="TableParagraph"/>
              <w:spacing w:line="225" w:lineRule="exact"/>
              <w:ind w:left="108"/>
              <w:rPr>
                <w:sz w:val="20"/>
              </w:rPr>
            </w:pPr>
            <w:r>
              <w:rPr>
                <w:sz w:val="20"/>
              </w:rPr>
              <w:t>(b) Profesyonel kullanım</w:t>
            </w:r>
          </w:p>
          <w:p w14:paraId="437CEF14" w14:textId="77777777" w:rsidR="00B52DCC" w:rsidRDefault="00916648">
            <w:pPr>
              <w:pStyle w:val="TableParagraph"/>
              <w:spacing w:before="178"/>
              <w:ind w:left="158"/>
              <w:rPr>
                <w:sz w:val="20"/>
              </w:rPr>
            </w:pPr>
            <w:r>
              <w:rPr>
                <w:sz w:val="20"/>
              </w:rPr>
              <w:t>(a) ve (b) için:</w:t>
            </w:r>
          </w:p>
          <w:p w14:paraId="2AECA4C3" w14:textId="77777777" w:rsidR="00B52DCC" w:rsidRDefault="00916648">
            <w:pPr>
              <w:pStyle w:val="TableParagraph"/>
              <w:spacing w:before="178" w:line="256" w:lineRule="auto"/>
              <w:ind w:left="108"/>
              <w:rPr>
                <w:sz w:val="20"/>
              </w:rPr>
            </w:pPr>
            <w:r>
              <w:rPr>
                <w:sz w:val="20"/>
              </w:rPr>
              <w:t>Oksidatif koşullar altında karıştırıldıktan sonra</w:t>
            </w:r>
          </w:p>
          <w:p w14:paraId="5379A627" w14:textId="77777777" w:rsidR="00B52DCC" w:rsidRDefault="00916648">
            <w:pPr>
              <w:pStyle w:val="TableParagraph"/>
              <w:spacing w:before="4" w:line="259" w:lineRule="auto"/>
              <w:ind w:left="108" w:right="290"/>
              <w:rPr>
                <w:sz w:val="20"/>
              </w:rPr>
            </w:pPr>
            <w:r>
              <w:rPr>
                <w:sz w:val="20"/>
              </w:rPr>
              <w:t>saça uygulanan serbest baz olarak hesaplanan maksimum</w:t>
            </w:r>
          </w:p>
          <w:p w14:paraId="7CE813C9" w14:textId="77777777" w:rsidR="00B52DCC" w:rsidRDefault="00916648">
            <w:pPr>
              <w:pStyle w:val="TableParagraph"/>
              <w:spacing w:line="256" w:lineRule="auto"/>
              <w:ind w:left="108" w:right="434"/>
              <w:rPr>
                <w:sz w:val="20"/>
              </w:rPr>
            </w:pPr>
            <w:r>
              <w:rPr>
                <w:sz w:val="20"/>
              </w:rPr>
              <w:t>konsantrasyon % 3’ü aşmamalıdır.</w:t>
            </w:r>
          </w:p>
        </w:tc>
        <w:tc>
          <w:tcPr>
            <w:tcW w:w="2693" w:type="dxa"/>
          </w:tcPr>
          <w:p w14:paraId="6E4BFC41" w14:textId="77777777" w:rsidR="00B52DCC" w:rsidRDefault="00916648">
            <w:pPr>
              <w:pStyle w:val="TableParagraph"/>
              <w:spacing w:line="256" w:lineRule="auto"/>
              <w:ind w:left="110" w:right="226" w:firstLine="50"/>
              <w:rPr>
                <w:sz w:val="20"/>
              </w:rPr>
            </w:pPr>
            <w:r>
              <w:rPr>
                <w:sz w:val="20"/>
              </w:rPr>
              <w:t>(b) Aşağıdakiler etikette belirtilmelidir.</w:t>
            </w:r>
          </w:p>
          <w:p w14:paraId="74193BBA" w14:textId="77777777" w:rsidR="00B52DCC" w:rsidRDefault="00B52DCC">
            <w:pPr>
              <w:pStyle w:val="TableParagraph"/>
            </w:pPr>
          </w:p>
          <w:p w14:paraId="071540FD" w14:textId="77777777" w:rsidR="00B52DCC" w:rsidRDefault="00B52DCC">
            <w:pPr>
              <w:pStyle w:val="TableParagraph"/>
              <w:spacing w:before="8"/>
              <w:rPr>
                <w:sz w:val="23"/>
              </w:rPr>
            </w:pPr>
          </w:p>
          <w:p w14:paraId="556AEB79" w14:textId="77777777" w:rsidR="00B52DCC" w:rsidRDefault="00916648">
            <w:pPr>
              <w:pStyle w:val="TableParagraph"/>
              <w:ind w:left="110"/>
              <w:rPr>
                <w:sz w:val="20"/>
              </w:rPr>
            </w:pPr>
            <w:r>
              <w:rPr>
                <w:sz w:val="20"/>
              </w:rPr>
              <w:t>Karışım oranı. “</w:t>
            </w:r>
          </w:p>
          <w:p w14:paraId="01D85854" w14:textId="77777777" w:rsidR="00B52DCC" w:rsidRDefault="00916648">
            <w:pPr>
              <w:pStyle w:val="TableParagraph"/>
              <w:spacing w:before="178" w:line="259" w:lineRule="auto"/>
              <w:ind w:left="110" w:right="231"/>
              <w:rPr>
                <w:sz w:val="20"/>
              </w:rPr>
            </w:pPr>
            <w:r>
              <w:rPr>
                <w:sz w:val="20"/>
              </w:rPr>
              <w:t>Sadece profesyonel kullanım içindir.</w:t>
            </w:r>
          </w:p>
          <w:p w14:paraId="63C13A0C" w14:textId="77777777" w:rsidR="00B52DCC" w:rsidRDefault="00916648">
            <w:pPr>
              <w:pStyle w:val="TableParagraph"/>
              <w:spacing w:before="159" w:line="261" w:lineRule="auto"/>
              <w:ind w:left="110" w:right="226"/>
              <w:rPr>
                <w:sz w:val="20"/>
              </w:rPr>
            </w:pPr>
            <w:r>
              <w:rPr>
                <w:sz w:val="20"/>
              </w:rPr>
              <w:t>Saç boyaları şiddetli alerjik reaksiyonlara neden olabilir.</w:t>
            </w:r>
          </w:p>
          <w:p w14:paraId="06DCCCA9" w14:textId="77777777" w:rsidR="00B52DCC" w:rsidRDefault="00916648">
            <w:pPr>
              <w:pStyle w:val="TableParagraph"/>
              <w:spacing w:before="156" w:line="259" w:lineRule="auto"/>
              <w:ind w:left="110" w:right="226"/>
              <w:rPr>
                <w:sz w:val="20"/>
              </w:rPr>
            </w:pPr>
            <w:r>
              <w:rPr>
                <w:sz w:val="20"/>
              </w:rPr>
              <w:t>Ürünü kullanmadan önce aşağıdaki hususlara dikkat ediniz.</w:t>
            </w:r>
          </w:p>
          <w:p w14:paraId="5FA421E5"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6B5385E"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61403062" w14:textId="77777777" w:rsidR="00B52DCC" w:rsidRDefault="00916648">
            <w:pPr>
              <w:pStyle w:val="TableParagraph"/>
              <w:spacing w:before="163" w:line="256" w:lineRule="auto"/>
              <w:ind w:left="110" w:right="709"/>
              <w:rPr>
                <w:sz w:val="20"/>
              </w:rPr>
            </w:pPr>
            <w:r>
              <w:rPr>
                <w:sz w:val="20"/>
              </w:rPr>
              <w:t>Şu durumlarda saçınızı boyamayınız.</w:t>
            </w:r>
          </w:p>
          <w:p w14:paraId="768D0F51" w14:textId="77777777" w:rsidR="00B52DCC" w:rsidRDefault="00916648">
            <w:pPr>
              <w:pStyle w:val="TableParagraph"/>
              <w:numPr>
                <w:ilvl w:val="0"/>
                <w:numId w:val="210"/>
              </w:numPr>
              <w:tabs>
                <w:tab w:val="left" w:pos="360"/>
              </w:tabs>
              <w:spacing w:before="165"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C918FF6" w14:textId="77777777" w:rsidR="00B52DCC" w:rsidRDefault="00916648">
            <w:pPr>
              <w:pStyle w:val="TableParagraph"/>
              <w:numPr>
                <w:ilvl w:val="0"/>
                <w:numId w:val="210"/>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74C9BD3" w14:textId="77777777" w:rsidR="00B52DCC" w:rsidRDefault="00916648">
            <w:pPr>
              <w:pStyle w:val="TableParagraph"/>
              <w:numPr>
                <w:ilvl w:val="0"/>
                <w:numId w:val="210"/>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1029DC1" w14:textId="77777777" w:rsidR="00B52DCC" w:rsidRDefault="00916648">
            <w:pPr>
              <w:pStyle w:val="TableParagraph"/>
              <w:spacing w:line="226" w:lineRule="exact"/>
              <w:ind w:left="110"/>
              <w:rPr>
                <w:sz w:val="20"/>
              </w:rPr>
            </w:pPr>
            <w:r>
              <w:rPr>
                <w:sz w:val="20"/>
              </w:rPr>
              <w:t>reaksiyon yaşanmışsa.</w:t>
            </w:r>
          </w:p>
        </w:tc>
      </w:tr>
    </w:tbl>
    <w:p w14:paraId="7C18CFC7"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5EE7EFFD" w14:textId="77777777" w:rsidR="00B52DCC" w:rsidRDefault="00916648">
      <w:pPr>
        <w:pStyle w:val="GvdeMetni"/>
        <w:rPr>
          <w:sz w:val="26"/>
        </w:rPr>
      </w:pPr>
      <w:r>
        <w:rPr>
          <w:noProof/>
          <w:lang w:bidi="ar-SA"/>
        </w:rPr>
        <w:drawing>
          <wp:anchor distT="0" distB="0" distL="0" distR="0" simplePos="0" relativeHeight="266768951" behindDoc="1" locked="0" layoutInCell="1" allowOverlap="1" wp14:anchorId="3C65E73A" wp14:editId="2C6475E9">
            <wp:simplePos x="0" y="0"/>
            <wp:positionH relativeFrom="page">
              <wp:posOffset>8666606</wp:posOffset>
            </wp:positionH>
            <wp:positionV relativeFrom="page">
              <wp:posOffset>2106935</wp:posOffset>
            </wp:positionV>
            <wp:extent cx="356340" cy="332636"/>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9696890" w14:textId="77777777">
        <w:trPr>
          <w:trHeight w:val="817"/>
        </w:trPr>
        <w:tc>
          <w:tcPr>
            <w:tcW w:w="1416" w:type="dxa"/>
          </w:tcPr>
          <w:p w14:paraId="02EEAFEE" w14:textId="77777777" w:rsidR="00B52DCC" w:rsidRDefault="00B52DCC">
            <w:pPr>
              <w:pStyle w:val="TableParagraph"/>
              <w:rPr>
                <w:sz w:val="18"/>
              </w:rPr>
            </w:pPr>
          </w:p>
        </w:tc>
        <w:tc>
          <w:tcPr>
            <w:tcW w:w="1984" w:type="dxa"/>
          </w:tcPr>
          <w:p w14:paraId="19DFE9F9" w14:textId="77777777" w:rsidR="00B52DCC" w:rsidRDefault="00B52DCC">
            <w:pPr>
              <w:pStyle w:val="TableParagraph"/>
              <w:rPr>
                <w:sz w:val="18"/>
              </w:rPr>
            </w:pPr>
          </w:p>
        </w:tc>
        <w:tc>
          <w:tcPr>
            <w:tcW w:w="1704" w:type="dxa"/>
          </w:tcPr>
          <w:p w14:paraId="3E1FA4E4" w14:textId="77777777" w:rsidR="00B52DCC" w:rsidRDefault="00B52DCC">
            <w:pPr>
              <w:pStyle w:val="TableParagraph"/>
              <w:rPr>
                <w:sz w:val="18"/>
              </w:rPr>
            </w:pPr>
          </w:p>
        </w:tc>
        <w:tc>
          <w:tcPr>
            <w:tcW w:w="993" w:type="dxa"/>
          </w:tcPr>
          <w:p w14:paraId="5F05887B" w14:textId="77777777" w:rsidR="00B52DCC" w:rsidRDefault="00B52DCC">
            <w:pPr>
              <w:pStyle w:val="TableParagraph"/>
              <w:rPr>
                <w:sz w:val="18"/>
              </w:rPr>
            </w:pPr>
          </w:p>
        </w:tc>
        <w:tc>
          <w:tcPr>
            <w:tcW w:w="991" w:type="dxa"/>
          </w:tcPr>
          <w:p w14:paraId="7251C5B9" w14:textId="77777777" w:rsidR="00B52DCC" w:rsidRDefault="00B52DCC">
            <w:pPr>
              <w:pStyle w:val="TableParagraph"/>
              <w:rPr>
                <w:sz w:val="18"/>
              </w:rPr>
            </w:pPr>
          </w:p>
        </w:tc>
        <w:tc>
          <w:tcPr>
            <w:tcW w:w="1709" w:type="dxa"/>
          </w:tcPr>
          <w:p w14:paraId="461B51C1" w14:textId="77777777" w:rsidR="00B52DCC" w:rsidRDefault="00B52DCC">
            <w:pPr>
              <w:pStyle w:val="TableParagraph"/>
              <w:rPr>
                <w:sz w:val="18"/>
              </w:rPr>
            </w:pPr>
          </w:p>
        </w:tc>
        <w:tc>
          <w:tcPr>
            <w:tcW w:w="1700" w:type="dxa"/>
          </w:tcPr>
          <w:p w14:paraId="211C2338" w14:textId="77777777" w:rsidR="00B52DCC" w:rsidRDefault="00B52DCC">
            <w:pPr>
              <w:pStyle w:val="TableParagraph"/>
              <w:rPr>
                <w:sz w:val="18"/>
              </w:rPr>
            </w:pPr>
          </w:p>
        </w:tc>
        <w:tc>
          <w:tcPr>
            <w:tcW w:w="2261" w:type="dxa"/>
          </w:tcPr>
          <w:p w14:paraId="4F7FE778" w14:textId="77777777" w:rsidR="00B52DCC" w:rsidRDefault="00B52DCC">
            <w:pPr>
              <w:pStyle w:val="TableParagraph"/>
              <w:rPr>
                <w:sz w:val="18"/>
              </w:rPr>
            </w:pPr>
          </w:p>
        </w:tc>
        <w:tc>
          <w:tcPr>
            <w:tcW w:w="2693" w:type="dxa"/>
          </w:tcPr>
          <w:p w14:paraId="78DFD569" w14:textId="77777777" w:rsidR="00B52DCC" w:rsidRDefault="00916648">
            <w:pPr>
              <w:pStyle w:val="TableParagraph"/>
              <w:spacing w:line="225" w:lineRule="exact"/>
              <w:ind w:left="110"/>
              <w:rPr>
                <w:sz w:val="20"/>
              </w:rPr>
            </w:pPr>
            <w:r>
              <w:rPr>
                <w:sz w:val="20"/>
              </w:rPr>
              <w:t>Fenilendiaminler içerir.</w:t>
            </w:r>
          </w:p>
          <w:p w14:paraId="3E0B0FC9" w14:textId="77777777" w:rsidR="00B52DCC" w:rsidRDefault="00916648">
            <w:pPr>
              <w:pStyle w:val="TableParagraph"/>
              <w:spacing w:before="178"/>
              <w:ind w:left="110"/>
              <w:rPr>
                <w:sz w:val="20"/>
              </w:rPr>
            </w:pPr>
            <w:r>
              <w:rPr>
                <w:sz w:val="20"/>
              </w:rPr>
              <w:t>Uygun eldiven kullanınız.”</w:t>
            </w:r>
          </w:p>
        </w:tc>
      </w:tr>
      <w:tr w:rsidR="00B52DCC" w14:paraId="15341E20" w14:textId="77777777">
        <w:trPr>
          <w:trHeight w:val="1807"/>
        </w:trPr>
        <w:tc>
          <w:tcPr>
            <w:tcW w:w="1416" w:type="dxa"/>
            <w:tcBorders>
              <w:bottom w:val="nil"/>
            </w:tcBorders>
          </w:tcPr>
          <w:p w14:paraId="6BDD2E48" w14:textId="77777777" w:rsidR="00B52DCC" w:rsidRDefault="00916648">
            <w:pPr>
              <w:pStyle w:val="TableParagraph"/>
              <w:spacing w:line="223" w:lineRule="exact"/>
              <w:ind w:left="107"/>
              <w:rPr>
                <w:sz w:val="20"/>
              </w:rPr>
            </w:pPr>
            <w:r>
              <w:rPr>
                <w:sz w:val="20"/>
              </w:rPr>
              <w:t>8a</w:t>
            </w:r>
          </w:p>
        </w:tc>
        <w:tc>
          <w:tcPr>
            <w:tcW w:w="1984" w:type="dxa"/>
            <w:tcBorders>
              <w:bottom w:val="nil"/>
            </w:tcBorders>
          </w:tcPr>
          <w:p w14:paraId="1F45756C" w14:textId="77777777" w:rsidR="00B52DCC" w:rsidRDefault="00916648">
            <w:pPr>
              <w:pStyle w:val="TableParagraph"/>
              <w:spacing w:line="256" w:lineRule="auto"/>
              <w:ind w:left="105"/>
              <w:rPr>
                <w:sz w:val="20"/>
              </w:rPr>
            </w:pPr>
            <w:r>
              <w:rPr>
                <w:sz w:val="20"/>
              </w:rPr>
              <w:t>p-Fenilendiamin ve tuzları</w:t>
            </w:r>
          </w:p>
        </w:tc>
        <w:tc>
          <w:tcPr>
            <w:tcW w:w="1704" w:type="dxa"/>
            <w:tcBorders>
              <w:bottom w:val="nil"/>
            </w:tcBorders>
          </w:tcPr>
          <w:p w14:paraId="46B66E0D" w14:textId="77777777" w:rsidR="00B52DCC" w:rsidRDefault="00916648">
            <w:pPr>
              <w:pStyle w:val="TableParagraph"/>
              <w:spacing w:line="256" w:lineRule="auto"/>
              <w:ind w:left="106" w:right="251"/>
              <w:rPr>
                <w:sz w:val="20"/>
              </w:rPr>
            </w:pPr>
            <w:r>
              <w:rPr>
                <w:w w:val="95"/>
                <w:sz w:val="20"/>
              </w:rPr>
              <w:t xml:space="preserve">p-Phenylene- </w:t>
            </w:r>
            <w:r>
              <w:rPr>
                <w:sz w:val="20"/>
              </w:rPr>
              <w:t>diamine;</w:t>
            </w:r>
          </w:p>
          <w:p w14:paraId="5FA8BCF1" w14:textId="77777777" w:rsidR="00B52DCC" w:rsidRDefault="00916648">
            <w:pPr>
              <w:pStyle w:val="TableParagraph"/>
              <w:spacing w:before="156" w:line="261" w:lineRule="auto"/>
              <w:ind w:left="106" w:right="251"/>
              <w:rPr>
                <w:sz w:val="20"/>
              </w:rPr>
            </w:pPr>
            <w:r>
              <w:rPr>
                <w:sz w:val="20"/>
              </w:rPr>
              <w:t>p-Phenylene- diamine HCl;</w:t>
            </w:r>
          </w:p>
          <w:p w14:paraId="676549AF" w14:textId="77777777" w:rsidR="00B52DCC" w:rsidRDefault="00916648">
            <w:pPr>
              <w:pStyle w:val="TableParagraph"/>
              <w:spacing w:before="147" w:line="240" w:lineRule="atLeast"/>
              <w:ind w:left="106"/>
              <w:rPr>
                <w:sz w:val="20"/>
              </w:rPr>
            </w:pPr>
            <w:r>
              <w:rPr>
                <w:sz w:val="20"/>
              </w:rPr>
              <w:t>p-Phenylene- diamine Sulphate</w:t>
            </w:r>
          </w:p>
        </w:tc>
        <w:tc>
          <w:tcPr>
            <w:tcW w:w="993" w:type="dxa"/>
            <w:tcBorders>
              <w:bottom w:val="nil"/>
            </w:tcBorders>
          </w:tcPr>
          <w:p w14:paraId="33C89A23" w14:textId="77777777" w:rsidR="00B52DCC" w:rsidRDefault="00916648">
            <w:pPr>
              <w:pStyle w:val="TableParagraph"/>
              <w:spacing w:line="223" w:lineRule="exact"/>
              <w:ind w:left="107"/>
              <w:rPr>
                <w:sz w:val="20"/>
              </w:rPr>
            </w:pPr>
            <w:r>
              <w:rPr>
                <w:sz w:val="20"/>
              </w:rPr>
              <w:t>106-50-3</w:t>
            </w:r>
          </w:p>
          <w:p w14:paraId="31CE0935" w14:textId="77777777" w:rsidR="00B52DCC" w:rsidRDefault="00916648">
            <w:pPr>
              <w:pStyle w:val="TableParagraph"/>
              <w:spacing w:before="17"/>
              <w:ind w:left="107"/>
              <w:rPr>
                <w:sz w:val="20"/>
              </w:rPr>
            </w:pPr>
            <w:r>
              <w:rPr>
                <w:w w:val="99"/>
                <w:sz w:val="20"/>
              </w:rPr>
              <w:t>/</w:t>
            </w:r>
          </w:p>
          <w:p w14:paraId="4843FD96" w14:textId="77777777" w:rsidR="00B52DCC" w:rsidRDefault="00916648">
            <w:pPr>
              <w:pStyle w:val="TableParagraph"/>
              <w:spacing w:before="178"/>
              <w:ind w:left="107"/>
              <w:rPr>
                <w:sz w:val="20"/>
              </w:rPr>
            </w:pPr>
            <w:r>
              <w:rPr>
                <w:sz w:val="20"/>
              </w:rPr>
              <w:t>624-18-0</w:t>
            </w:r>
          </w:p>
          <w:p w14:paraId="73643A55" w14:textId="77777777" w:rsidR="00B52DCC" w:rsidRDefault="00916648">
            <w:pPr>
              <w:pStyle w:val="TableParagraph"/>
              <w:spacing w:before="20"/>
              <w:ind w:left="107"/>
              <w:rPr>
                <w:sz w:val="20"/>
              </w:rPr>
            </w:pPr>
            <w:r>
              <w:rPr>
                <w:w w:val="99"/>
                <w:sz w:val="20"/>
              </w:rPr>
              <w:t>/</w:t>
            </w:r>
          </w:p>
          <w:p w14:paraId="671EBCB9" w14:textId="77777777" w:rsidR="00B52DCC" w:rsidRDefault="00916648">
            <w:pPr>
              <w:pStyle w:val="TableParagraph"/>
              <w:spacing w:before="178"/>
              <w:ind w:left="107"/>
              <w:rPr>
                <w:sz w:val="20"/>
              </w:rPr>
            </w:pPr>
            <w:r>
              <w:rPr>
                <w:sz w:val="20"/>
              </w:rPr>
              <w:t>16245-</w:t>
            </w:r>
          </w:p>
          <w:p w14:paraId="213AEA23" w14:textId="77777777" w:rsidR="00B52DCC" w:rsidRDefault="00916648">
            <w:pPr>
              <w:pStyle w:val="TableParagraph"/>
              <w:spacing w:before="17"/>
              <w:ind w:left="107"/>
              <w:rPr>
                <w:sz w:val="20"/>
              </w:rPr>
            </w:pPr>
            <w:r>
              <w:rPr>
                <w:sz w:val="20"/>
              </w:rPr>
              <w:t>77-5</w:t>
            </w:r>
          </w:p>
        </w:tc>
        <w:tc>
          <w:tcPr>
            <w:tcW w:w="991" w:type="dxa"/>
            <w:tcBorders>
              <w:bottom w:val="nil"/>
            </w:tcBorders>
          </w:tcPr>
          <w:p w14:paraId="6C350DE3" w14:textId="77777777" w:rsidR="00B52DCC" w:rsidRDefault="00916648">
            <w:pPr>
              <w:pStyle w:val="TableParagraph"/>
              <w:spacing w:line="223" w:lineRule="exact"/>
              <w:ind w:left="107"/>
              <w:rPr>
                <w:sz w:val="20"/>
              </w:rPr>
            </w:pPr>
            <w:r>
              <w:rPr>
                <w:sz w:val="20"/>
              </w:rPr>
              <w:t>203-404-</w:t>
            </w:r>
          </w:p>
          <w:p w14:paraId="4A62C11D" w14:textId="77777777" w:rsidR="00B52DCC" w:rsidRDefault="00916648">
            <w:pPr>
              <w:pStyle w:val="TableParagraph"/>
              <w:spacing w:before="17"/>
              <w:ind w:left="107"/>
              <w:rPr>
                <w:sz w:val="20"/>
              </w:rPr>
            </w:pPr>
            <w:r>
              <w:rPr>
                <w:sz w:val="20"/>
              </w:rPr>
              <w:t>7 /</w:t>
            </w:r>
          </w:p>
          <w:p w14:paraId="499754EB" w14:textId="77777777" w:rsidR="00B52DCC" w:rsidRDefault="00916648">
            <w:pPr>
              <w:pStyle w:val="TableParagraph"/>
              <w:spacing w:before="178"/>
              <w:ind w:left="107"/>
              <w:rPr>
                <w:sz w:val="20"/>
              </w:rPr>
            </w:pPr>
            <w:r>
              <w:rPr>
                <w:sz w:val="20"/>
              </w:rPr>
              <w:t>210-834-</w:t>
            </w:r>
          </w:p>
          <w:p w14:paraId="4DA19DFA" w14:textId="77777777" w:rsidR="00B52DCC" w:rsidRDefault="00916648">
            <w:pPr>
              <w:pStyle w:val="TableParagraph"/>
              <w:spacing w:before="20"/>
              <w:ind w:left="107"/>
              <w:rPr>
                <w:sz w:val="20"/>
              </w:rPr>
            </w:pPr>
            <w:r>
              <w:rPr>
                <w:sz w:val="20"/>
              </w:rPr>
              <w:t>9 /</w:t>
            </w:r>
          </w:p>
          <w:p w14:paraId="4C365B28" w14:textId="77777777" w:rsidR="00B52DCC" w:rsidRDefault="00916648">
            <w:pPr>
              <w:pStyle w:val="TableParagraph"/>
              <w:spacing w:before="178"/>
              <w:ind w:left="107"/>
              <w:rPr>
                <w:sz w:val="20"/>
              </w:rPr>
            </w:pPr>
            <w:r>
              <w:rPr>
                <w:sz w:val="20"/>
              </w:rPr>
              <w:t>240-357-</w:t>
            </w:r>
          </w:p>
          <w:p w14:paraId="5C53F77A" w14:textId="77777777" w:rsidR="00B52DCC" w:rsidRDefault="00916648">
            <w:pPr>
              <w:pStyle w:val="TableParagraph"/>
              <w:spacing w:before="17"/>
              <w:ind w:left="107"/>
              <w:rPr>
                <w:sz w:val="20"/>
              </w:rPr>
            </w:pPr>
            <w:r>
              <w:rPr>
                <w:w w:val="99"/>
                <w:sz w:val="20"/>
              </w:rPr>
              <w:t>1</w:t>
            </w:r>
          </w:p>
        </w:tc>
        <w:tc>
          <w:tcPr>
            <w:tcW w:w="1709" w:type="dxa"/>
            <w:tcBorders>
              <w:bottom w:val="nil"/>
            </w:tcBorders>
          </w:tcPr>
          <w:p w14:paraId="1C49FD62" w14:textId="77777777" w:rsidR="00B52DCC" w:rsidRDefault="00916648">
            <w:pPr>
              <w:pStyle w:val="TableParagraph"/>
              <w:spacing w:line="256" w:lineRule="auto"/>
              <w:ind w:left="108"/>
              <w:rPr>
                <w:sz w:val="20"/>
              </w:rPr>
            </w:pPr>
            <w:r>
              <w:rPr>
                <w:sz w:val="20"/>
              </w:rPr>
              <w:t>Okside edici saç boyalarında</w:t>
            </w:r>
          </w:p>
          <w:p w14:paraId="5D8A47F4" w14:textId="77777777" w:rsidR="00B52DCC" w:rsidRDefault="00916648">
            <w:pPr>
              <w:pStyle w:val="TableParagraph"/>
              <w:spacing w:line="256" w:lineRule="auto"/>
              <w:ind w:left="108" w:right="332"/>
              <w:rPr>
                <w:sz w:val="20"/>
              </w:rPr>
            </w:pPr>
            <w:r>
              <w:rPr>
                <w:sz w:val="20"/>
              </w:rPr>
              <w:t>kullanılan saç boya maddeleri</w:t>
            </w:r>
          </w:p>
        </w:tc>
        <w:tc>
          <w:tcPr>
            <w:tcW w:w="1700" w:type="dxa"/>
            <w:vMerge w:val="restart"/>
          </w:tcPr>
          <w:p w14:paraId="1CF7540E" w14:textId="77777777" w:rsidR="00B52DCC" w:rsidRDefault="00B52DCC">
            <w:pPr>
              <w:pStyle w:val="TableParagraph"/>
              <w:rPr>
                <w:sz w:val="18"/>
              </w:rPr>
            </w:pPr>
          </w:p>
        </w:tc>
        <w:tc>
          <w:tcPr>
            <w:tcW w:w="2261" w:type="dxa"/>
            <w:tcBorders>
              <w:bottom w:val="nil"/>
            </w:tcBorders>
          </w:tcPr>
          <w:p w14:paraId="57604C97" w14:textId="77777777" w:rsidR="00B52DCC" w:rsidRDefault="00916648">
            <w:pPr>
              <w:pStyle w:val="TableParagraph"/>
              <w:spacing w:line="223" w:lineRule="exact"/>
              <w:ind w:left="108"/>
              <w:rPr>
                <w:sz w:val="20"/>
              </w:rPr>
            </w:pPr>
            <w:r>
              <w:rPr>
                <w:sz w:val="20"/>
              </w:rPr>
              <w:t>(a) Genel kullanım</w:t>
            </w:r>
          </w:p>
        </w:tc>
        <w:tc>
          <w:tcPr>
            <w:tcW w:w="2693" w:type="dxa"/>
            <w:tcBorders>
              <w:bottom w:val="nil"/>
            </w:tcBorders>
          </w:tcPr>
          <w:p w14:paraId="24671CD7"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22CA31BC"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41E2B3AB" w14:textId="77777777" w:rsidR="00B52DCC" w:rsidRDefault="00B52DCC">
            <w:pPr>
              <w:pStyle w:val="TableParagraph"/>
            </w:pPr>
          </w:p>
          <w:p w14:paraId="31136DB4" w14:textId="77777777" w:rsidR="00B52DCC" w:rsidRDefault="00B52DCC">
            <w:pPr>
              <w:pStyle w:val="TableParagraph"/>
              <w:spacing w:before="5"/>
              <w:rPr>
                <w:sz w:val="25"/>
              </w:rPr>
            </w:pPr>
          </w:p>
          <w:p w14:paraId="51647046" w14:textId="77777777" w:rsidR="00B52DCC" w:rsidRDefault="00916648">
            <w:pPr>
              <w:pStyle w:val="TableParagraph"/>
              <w:ind w:left="110"/>
              <w:rPr>
                <w:sz w:val="20"/>
              </w:rPr>
            </w:pPr>
            <w:r>
              <w:rPr>
                <w:w w:val="99"/>
                <w:sz w:val="20"/>
              </w:rPr>
              <w:t>“</w:t>
            </w:r>
          </w:p>
        </w:tc>
      </w:tr>
      <w:tr w:rsidR="00B52DCC" w14:paraId="509E706A" w14:textId="77777777">
        <w:trPr>
          <w:trHeight w:val="582"/>
        </w:trPr>
        <w:tc>
          <w:tcPr>
            <w:tcW w:w="1416" w:type="dxa"/>
            <w:tcBorders>
              <w:top w:val="nil"/>
              <w:bottom w:val="nil"/>
            </w:tcBorders>
          </w:tcPr>
          <w:p w14:paraId="0B746C4C" w14:textId="77777777" w:rsidR="00B52DCC" w:rsidRDefault="00B52DCC">
            <w:pPr>
              <w:pStyle w:val="TableParagraph"/>
              <w:rPr>
                <w:sz w:val="18"/>
              </w:rPr>
            </w:pPr>
          </w:p>
        </w:tc>
        <w:tc>
          <w:tcPr>
            <w:tcW w:w="1984" w:type="dxa"/>
            <w:tcBorders>
              <w:top w:val="nil"/>
              <w:bottom w:val="nil"/>
            </w:tcBorders>
          </w:tcPr>
          <w:p w14:paraId="0C6B5BB5" w14:textId="77777777" w:rsidR="00B52DCC" w:rsidRDefault="00B52DCC">
            <w:pPr>
              <w:pStyle w:val="TableParagraph"/>
              <w:rPr>
                <w:sz w:val="18"/>
              </w:rPr>
            </w:pPr>
          </w:p>
        </w:tc>
        <w:tc>
          <w:tcPr>
            <w:tcW w:w="1704" w:type="dxa"/>
            <w:tcBorders>
              <w:top w:val="nil"/>
              <w:bottom w:val="nil"/>
            </w:tcBorders>
          </w:tcPr>
          <w:p w14:paraId="0DA9D5CC" w14:textId="77777777" w:rsidR="00B52DCC" w:rsidRDefault="00B52DCC">
            <w:pPr>
              <w:pStyle w:val="TableParagraph"/>
              <w:rPr>
                <w:sz w:val="18"/>
              </w:rPr>
            </w:pPr>
          </w:p>
        </w:tc>
        <w:tc>
          <w:tcPr>
            <w:tcW w:w="993" w:type="dxa"/>
            <w:tcBorders>
              <w:top w:val="nil"/>
              <w:bottom w:val="nil"/>
            </w:tcBorders>
          </w:tcPr>
          <w:p w14:paraId="477B9893" w14:textId="77777777" w:rsidR="00B52DCC" w:rsidRDefault="00B52DCC">
            <w:pPr>
              <w:pStyle w:val="TableParagraph"/>
              <w:rPr>
                <w:sz w:val="18"/>
              </w:rPr>
            </w:pPr>
          </w:p>
        </w:tc>
        <w:tc>
          <w:tcPr>
            <w:tcW w:w="991" w:type="dxa"/>
            <w:tcBorders>
              <w:top w:val="nil"/>
              <w:bottom w:val="nil"/>
            </w:tcBorders>
          </w:tcPr>
          <w:p w14:paraId="6B991258" w14:textId="77777777" w:rsidR="00B52DCC" w:rsidRDefault="00B52DCC">
            <w:pPr>
              <w:pStyle w:val="TableParagraph"/>
              <w:rPr>
                <w:sz w:val="18"/>
              </w:rPr>
            </w:pPr>
          </w:p>
        </w:tc>
        <w:tc>
          <w:tcPr>
            <w:tcW w:w="1709" w:type="dxa"/>
            <w:tcBorders>
              <w:top w:val="nil"/>
              <w:bottom w:val="nil"/>
            </w:tcBorders>
          </w:tcPr>
          <w:p w14:paraId="6A61BD17" w14:textId="77777777" w:rsidR="00B52DCC" w:rsidRDefault="00B52DCC">
            <w:pPr>
              <w:pStyle w:val="TableParagraph"/>
              <w:rPr>
                <w:sz w:val="18"/>
              </w:rPr>
            </w:pPr>
          </w:p>
        </w:tc>
        <w:tc>
          <w:tcPr>
            <w:tcW w:w="1700" w:type="dxa"/>
            <w:vMerge/>
            <w:tcBorders>
              <w:top w:val="nil"/>
            </w:tcBorders>
          </w:tcPr>
          <w:p w14:paraId="42A016C3" w14:textId="77777777" w:rsidR="00B52DCC" w:rsidRDefault="00B52DCC">
            <w:pPr>
              <w:rPr>
                <w:sz w:val="2"/>
                <w:szCs w:val="2"/>
              </w:rPr>
            </w:pPr>
          </w:p>
        </w:tc>
        <w:tc>
          <w:tcPr>
            <w:tcW w:w="2261" w:type="dxa"/>
            <w:tcBorders>
              <w:top w:val="nil"/>
              <w:bottom w:val="nil"/>
            </w:tcBorders>
          </w:tcPr>
          <w:p w14:paraId="129616E7" w14:textId="77777777" w:rsidR="00B52DCC" w:rsidRDefault="00B52DCC">
            <w:pPr>
              <w:pStyle w:val="TableParagraph"/>
              <w:rPr>
                <w:sz w:val="18"/>
              </w:rPr>
            </w:pPr>
          </w:p>
        </w:tc>
        <w:tc>
          <w:tcPr>
            <w:tcW w:w="2693" w:type="dxa"/>
            <w:tcBorders>
              <w:top w:val="nil"/>
              <w:bottom w:val="nil"/>
            </w:tcBorders>
          </w:tcPr>
          <w:p w14:paraId="22F94A27" w14:textId="77777777" w:rsidR="00B52DCC" w:rsidRDefault="00916648">
            <w:pPr>
              <w:pStyle w:val="TableParagraph"/>
              <w:spacing w:before="14" w:line="261" w:lineRule="auto"/>
              <w:ind w:left="110" w:right="226"/>
              <w:rPr>
                <w:sz w:val="20"/>
              </w:rPr>
            </w:pPr>
            <w:r>
              <w:rPr>
                <w:sz w:val="20"/>
              </w:rPr>
              <w:t>Saç boyaları şiddetli alerjik reaksiyonlara neden olabilir.</w:t>
            </w:r>
          </w:p>
        </w:tc>
      </w:tr>
      <w:tr w:rsidR="00B52DCC" w14:paraId="08D06BE7" w14:textId="77777777">
        <w:trPr>
          <w:trHeight w:val="893"/>
        </w:trPr>
        <w:tc>
          <w:tcPr>
            <w:tcW w:w="1416" w:type="dxa"/>
            <w:tcBorders>
              <w:top w:val="nil"/>
              <w:bottom w:val="nil"/>
            </w:tcBorders>
          </w:tcPr>
          <w:p w14:paraId="694B7FD3" w14:textId="77777777" w:rsidR="00B52DCC" w:rsidRDefault="00B52DCC">
            <w:pPr>
              <w:pStyle w:val="TableParagraph"/>
              <w:rPr>
                <w:sz w:val="18"/>
              </w:rPr>
            </w:pPr>
          </w:p>
        </w:tc>
        <w:tc>
          <w:tcPr>
            <w:tcW w:w="1984" w:type="dxa"/>
            <w:tcBorders>
              <w:top w:val="nil"/>
              <w:bottom w:val="nil"/>
            </w:tcBorders>
          </w:tcPr>
          <w:p w14:paraId="1073C262" w14:textId="77777777" w:rsidR="00B52DCC" w:rsidRDefault="00B52DCC">
            <w:pPr>
              <w:pStyle w:val="TableParagraph"/>
              <w:rPr>
                <w:sz w:val="18"/>
              </w:rPr>
            </w:pPr>
          </w:p>
        </w:tc>
        <w:tc>
          <w:tcPr>
            <w:tcW w:w="1704" w:type="dxa"/>
            <w:tcBorders>
              <w:top w:val="nil"/>
              <w:bottom w:val="nil"/>
            </w:tcBorders>
          </w:tcPr>
          <w:p w14:paraId="43F4DF53" w14:textId="77777777" w:rsidR="00B52DCC" w:rsidRDefault="00B52DCC">
            <w:pPr>
              <w:pStyle w:val="TableParagraph"/>
              <w:rPr>
                <w:sz w:val="18"/>
              </w:rPr>
            </w:pPr>
          </w:p>
        </w:tc>
        <w:tc>
          <w:tcPr>
            <w:tcW w:w="993" w:type="dxa"/>
            <w:tcBorders>
              <w:top w:val="nil"/>
              <w:bottom w:val="nil"/>
            </w:tcBorders>
          </w:tcPr>
          <w:p w14:paraId="2428560F" w14:textId="77777777" w:rsidR="00B52DCC" w:rsidRDefault="00B52DCC">
            <w:pPr>
              <w:pStyle w:val="TableParagraph"/>
              <w:rPr>
                <w:sz w:val="18"/>
              </w:rPr>
            </w:pPr>
          </w:p>
        </w:tc>
        <w:tc>
          <w:tcPr>
            <w:tcW w:w="991" w:type="dxa"/>
            <w:tcBorders>
              <w:top w:val="nil"/>
              <w:bottom w:val="nil"/>
            </w:tcBorders>
          </w:tcPr>
          <w:p w14:paraId="3A7A4E4C" w14:textId="77777777" w:rsidR="00B52DCC" w:rsidRDefault="00B52DCC">
            <w:pPr>
              <w:pStyle w:val="TableParagraph"/>
              <w:rPr>
                <w:sz w:val="18"/>
              </w:rPr>
            </w:pPr>
          </w:p>
        </w:tc>
        <w:tc>
          <w:tcPr>
            <w:tcW w:w="1709" w:type="dxa"/>
            <w:tcBorders>
              <w:top w:val="nil"/>
              <w:bottom w:val="nil"/>
            </w:tcBorders>
          </w:tcPr>
          <w:p w14:paraId="011A9314" w14:textId="77777777" w:rsidR="00B52DCC" w:rsidRDefault="00B52DCC">
            <w:pPr>
              <w:pStyle w:val="TableParagraph"/>
              <w:rPr>
                <w:sz w:val="18"/>
              </w:rPr>
            </w:pPr>
          </w:p>
        </w:tc>
        <w:tc>
          <w:tcPr>
            <w:tcW w:w="1700" w:type="dxa"/>
            <w:vMerge/>
            <w:tcBorders>
              <w:top w:val="nil"/>
            </w:tcBorders>
          </w:tcPr>
          <w:p w14:paraId="73891518" w14:textId="77777777" w:rsidR="00B52DCC" w:rsidRDefault="00B52DCC">
            <w:pPr>
              <w:rPr>
                <w:sz w:val="2"/>
                <w:szCs w:val="2"/>
              </w:rPr>
            </w:pPr>
          </w:p>
        </w:tc>
        <w:tc>
          <w:tcPr>
            <w:tcW w:w="2261" w:type="dxa"/>
            <w:tcBorders>
              <w:top w:val="nil"/>
              <w:bottom w:val="nil"/>
            </w:tcBorders>
          </w:tcPr>
          <w:p w14:paraId="6CFB27B6" w14:textId="77777777" w:rsidR="00B52DCC" w:rsidRDefault="00B52DCC">
            <w:pPr>
              <w:pStyle w:val="TableParagraph"/>
              <w:rPr>
                <w:sz w:val="18"/>
              </w:rPr>
            </w:pPr>
          </w:p>
        </w:tc>
        <w:tc>
          <w:tcPr>
            <w:tcW w:w="2693" w:type="dxa"/>
            <w:tcBorders>
              <w:top w:val="nil"/>
              <w:bottom w:val="nil"/>
            </w:tcBorders>
          </w:tcPr>
          <w:p w14:paraId="7A2F6F5E" w14:textId="77777777" w:rsidR="00B52DCC" w:rsidRDefault="00916648">
            <w:pPr>
              <w:pStyle w:val="TableParagraph"/>
              <w:spacing w:before="79" w:line="259" w:lineRule="auto"/>
              <w:ind w:left="110" w:right="226"/>
              <w:rPr>
                <w:sz w:val="20"/>
              </w:rPr>
            </w:pPr>
            <w:r>
              <w:rPr>
                <w:sz w:val="20"/>
              </w:rPr>
              <w:t>Ürünü kullanmadan önce aşağıdaki hususlara dikkat ediniz.</w:t>
            </w:r>
          </w:p>
        </w:tc>
      </w:tr>
      <w:tr w:rsidR="00B52DCC" w14:paraId="7885D731" w14:textId="77777777">
        <w:trPr>
          <w:trHeight w:val="1098"/>
        </w:trPr>
        <w:tc>
          <w:tcPr>
            <w:tcW w:w="1416" w:type="dxa"/>
            <w:tcBorders>
              <w:top w:val="nil"/>
              <w:bottom w:val="nil"/>
            </w:tcBorders>
          </w:tcPr>
          <w:p w14:paraId="3EC82F0C" w14:textId="77777777" w:rsidR="00B52DCC" w:rsidRDefault="00B52DCC">
            <w:pPr>
              <w:pStyle w:val="TableParagraph"/>
              <w:rPr>
                <w:sz w:val="18"/>
              </w:rPr>
            </w:pPr>
          </w:p>
        </w:tc>
        <w:tc>
          <w:tcPr>
            <w:tcW w:w="1984" w:type="dxa"/>
            <w:tcBorders>
              <w:top w:val="nil"/>
              <w:bottom w:val="nil"/>
            </w:tcBorders>
          </w:tcPr>
          <w:p w14:paraId="20C1A6B1" w14:textId="77777777" w:rsidR="00B52DCC" w:rsidRDefault="00B52DCC">
            <w:pPr>
              <w:pStyle w:val="TableParagraph"/>
              <w:rPr>
                <w:sz w:val="18"/>
              </w:rPr>
            </w:pPr>
          </w:p>
        </w:tc>
        <w:tc>
          <w:tcPr>
            <w:tcW w:w="1704" w:type="dxa"/>
            <w:tcBorders>
              <w:top w:val="nil"/>
              <w:bottom w:val="nil"/>
            </w:tcBorders>
          </w:tcPr>
          <w:p w14:paraId="4024AB25" w14:textId="77777777" w:rsidR="00B52DCC" w:rsidRDefault="00B52DCC">
            <w:pPr>
              <w:pStyle w:val="TableParagraph"/>
              <w:rPr>
                <w:sz w:val="18"/>
              </w:rPr>
            </w:pPr>
          </w:p>
        </w:tc>
        <w:tc>
          <w:tcPr>
            <w:tcW w:w="993" w:type="dxa"/>
            <w:tcBorders>
              <w:top w:val="nil"/>
              <w:bottom w:val="nil"/>
            </w:tcBorders>
          </w:tcPr>
          <w:p w14:paraId="59C671EC" w14:textId="77777777" w:rsidR="00B52DCC" w:rsidRDefault="00B52DCC">
            <w:pPr>
              <w:pStyle w:val="TableParagraph"/>
              <w:rPr>
                <w:sz w:val="18"/>
              </w:rPr>
            </w:pPr>
          </w:p>
        </w:tc>
        <w:tc>
          <w:tcPr>
            <w:tcW w:w="991" w:type="dxa"/>
            <w:tcBorders>
              <w:top w:val="nil"/>
              <w:bottom w:val="nil"/>
            </w:tcBorders>
          </w:tcPr>
          <w:p w14:paraId="2D0D4F84" w14:textId="77777777" w:rsidR="00B52DCC" w:rsidRDefault="00B52DCC">
            <w:pPr>
              <w:pStyle w:val="TableParagraph"/>
              <w:rPr>
                <w:sz w:val="18"/>
              </w:rPr>
            </w:pPr>
          </w:p>
        </w:tc>
        <w:tc>
          <w:tcPr>
            <w:tcW w:w="1709" w:type="dxa"/>
            <w:tcBorders>
              <w:top w:val="nil"/>
              <w:bottom w:val="nil"/>
            </w:tcBorders>
          </w:tcPr>
          <w:p w14:paraId="72B03A31" w14:textId="77777777" w:rsidR="00B52DCC" w:rsidRDefault="00B52DCC">
            <w:pPr>
              <w:pStyle w:val="TableParagraph"/>
              <w:rPr>
                <w:sz w:val="18"/>
              </w:rPr>
            </w:pPr>
          </w:p>
        </w:tc>
        <w:tc>
          <w:tcPr>
            <w:tcW w:w="1700" w:type="dxa"/>
            <w:vMerge/>
            <w:tcBorders>
              <w:top w:val="nil"/>
            </w:tcBorders>
          </w:tcPr>
          <w:p w14:paraId="6DB54F53" w14:textId="77777777" w:rsidR="00B52DCC" w:rsidRDefault="00B52DCC">
            <w:pPr>
              <w:rPr>
                <w:sz w:val="2"/>
                <w:szCs w:val="2"/>
              </w:rPr>
            </w:pPr>
          </w:p>
        </w:tc>
        <w:tc>
          <w:tcPr>
            <w:tcW w:w="2261" w:type="dxa"/>
            <w:tcBorders>
              <w:top w:val="nil"/>
              <w:bottom w:val="nil"/>
            </w:tcBorders>
          </w:tcPr>
          <w:p w14:paraId="5FB12826" w14:textId="77777777" w:rsidR="00B52DCC" w:rsidRDefault="00B52DCC">
            <w:pPr>
              <w:pStyle w:val="TableParagraph"/>
              <w:rPr>
                <w:sz w:val="18"/>
              </w:rPr>
            </w:pPr>
          </w:p>
        </w:tc>
        <w:tc>
          <w:tcPr>
            <w:tcW w:w="2693" w:type="dxa"/>
            <w:tcBorders>
              <w:top w:val="nil"/>
              <w:bottom w:val="nil"/>
            </w:tcBorders>
          </w:tcPr>
          <w:p w14:paraId="2A5E2388" w14:textId="77777777" w:rsidR="00B52DCC" w:rsidRDefault="00916648">
            <w:pPr>
              <w:pStyle w:val="TableParagraph"/>
              <w:spacing w:before="80" w:line="256" w:lineRule="auto"/>
              <w:ind w:left="110" w:right="342"/>
              <w:rPr>
                <w:sz w:val="20"/>
              </w:rPr>
            </w:pPr>
            <w:r>
              <w:rPr>
                <w:sz w:val="20"/>
              </w:rPr>
              <w:t>Bu ürün 16 yaşın altındaki kişilerin kullanımına uygun değildir.</w:t>
            </w:r>
          </w:p>
        </w:tc>
      </w:tr>
      <w:tr w:rsidR="00B52DCC" w14:paraId="35E57466" w14:textId="77777777">
        <w:trPr>
          <w:trHeight w:val="850"/>
        </w:trPr>
        <w:tc>
          <w:tcPr>
            <w:tcW w:w="1416" w:type="dxa"/>
            <w:tcBorders>
              <w:top w:val="nil"/>
              <w:bottom w:val="nil"/>
            </w:tcBorders>
          </w:tcPr>
          <w:p w14:paraId="419D7B3F" w14:textId="77777777" w:rsidR="00B52DCC" w:rsidRDefault="00B52DCC">
            <w:pPr>
              <w:pStyle w:val="TableParagraph"/>
              <w:rPr>
                <w:sz w:val="18"/>
              </w:rPr>
            </w:pPr>
          </w:p>
        </w:tc>
        <w:tc>
          <w:tcPr>
            <w:tcW w:w="1984" w:type="dxa"/>
            <w:tcBorders>
              <w:top w:val="nil"/>
              <w:bottom w:val="nil"/>
            </w:tcBorders>
          </w:tcPr>
          <w:p w14:paraId="518DF0E2" w14:textId="77777777" w:rsidR="00B52DCC" w:rsidRDefault="00B52DCC">
            <w:pPr>
              <w:pStyle w:val="TableParagraph"/>
              <w:rPr>
                <w:sz w:val="18"/>
              </w:rPr>
            </w:pPr>
          </w:p>
        </w:tc>
        <w:tc>
          <w:tcPr>
            <w:tcW w:w="1704" w:type="dxa"/>
            <w:tcBorders>
              <w:top w:val="nil"/>
              <w:bottom w:val="nil"/>
            </w:tcBorders>
          </w:tcPr>
          <w:p w14:paraId="4D5EF581" w14:textId="77777777" w:rsidR="00B52DCC" w:rsidRDefault="00B52DCC">
            <w:pPr>
              <w:pStyle w:val="TableParagraph"/>
              <w:rPr>
                <w:sz w:val="18"/>
              </w:rPr>
            </w:pPr>
          </w:p>
        </w:tc>
        <w:tc>
          <w:tcPr>
            <w:tcW w:w="993" w:type="dxa"/>
            <w:tcBorders>
              <w:top w:val="nil"/>
              <w:bottom w:val="nil"/>
            </w:tcBorders>
          </w:tcPr>
          <w:p w14:paraId="4EFD22D0" w14:textId="77777777" w:rsidR="00B52DCC" w:rsidRDefault="00B52DCC">
            <w:pPr>
              <w:pStyle w:val="TableParagraph"/>
              <w:rPr>
                <w:sz w:val="18"/>
              </w:rPr>
            </w:pPr>
          </w:p>
        </w:tc>
        <w:tc>
          <w:tcPr>
            <w:tcW w:w="991" w:type="dxa"/>
            <w:tcBorders>
              <w:top w:val="nil"/>
              <w:bottom w:val="nil"/>
            </w:tcBorders>
          </w:tcPr>
          <w:p w14:paraId="602D744E" w14:textId="77777777" w:rsidR="00B52DCC" w:rsidRDefault="00B52DCC">
            <w:pPr>
              <w:pStyle w:val="TableParagraph"/>
              <w:rPr>
                <w:sz w:val="18"/>
              </w:rPr>
            </w:pPr>
          </w:p>
        </w:tc>
        <w:tc>
          <w:tcPr>
            <w:tcW w:w="1709" w:type="dxa"/>
            <w:tcBorders>
              <w:top w:val="nil"/>
              <w:bottom w:val="nil"/>
            </w:tcBorders>
          </w:tcPr>
          <w:p w14:paraId="4AD3C002" w14:textId="77777777" w:rsidR="00B52DCC" w:rsidRDefault="00B52DCC">
            <w:pPr>
              <w:pStyle w:val="TableParagraph"/>
              <w:rPr>
                <w:sz w:val="18"/>
              </w:rPr>
            </w:pPr>
          </w:p>
        </w:tc>
        <w:tc>
          <w:tcPr>
            <w:tcW w:w="1700" w:type="dxa"/>
            <w:vMerge/>
            <w:tcBorders>
              <w:top w:val="nil"/>
            </w:tcBorders>
          </w:tcPr>
          <w:p w14:paraId="3879E73E" w14:textId="77777777" w:rsidR="00B52DCC" w:rsidRDefault="00B52DCC">
            <w:pPr>
              <w:rPr>
                <w:sz w:val="2"/>
                <w:szCs w:val="2"/>
              </w:rPr>
            </w:pPr>
          </w:p>
        </w:tc>
        <w:tc>
          <w:tcPr>
            <w:tcW w:w="2261" w:type="dxa"/>
            <w:tcBorders>
              <w:top w:val="nil"/>
              <w:bottom w:val="nil"/>
            </w:tcBorders>
          </w:tcPr>
          <w:p w14:paraId="37A8F92F" w14:textId="77777777" w:rsidR="00B52DCC" w:rsidRDefault="00B52DCC">
            <w:pPr>
              <w:pStyle w:val="TableParagraph"/>
              <w:rPr>
                <w:sz w:val="18"/>
              </w:rPr>
            </w:pPr>
          </w:p>
        </w:tc>
        <w:tc>
          <w:tcPr>
            <w:tcW w:w="2693" w:type="dxa"/>
            <w:tcBorders>
              <w:top w:val="nil"/>
              <w:bottom w:val="nil"/>
            </w:tcBorders>
          </w:tcPr>
          <w:p w14:paraId="686C5ABC" w14:textId="77777777" w:rsidR="00B52DCC" w:rsidRDefault="00B52DCC">
            <w:pPr>
              <w:pStyle w:val="TableParagraph"/>
              <w:spacing w:before="8"/>
              <w:rPr>
                <w:sz w:val="24"/>
              </w:rPr>
            </w:pPr>
          </w:p>
          <w:p w14:paraId="1FE1D642" w14:textId="77777777" w:rsidR="00B52DCC" w:rsidRDefault="00916648">
            <w:pPr>
              <w:pStyle w:val="TableParagraph"/>
              <w:spacing w:line="256" w:lineRule="auto"/>
              <w:ind w:left="110" w:right="226"/>
              <w:rPr>
                <w:sz w:val="20"/>
              </w:rPr>
            </w:pPr>
            <w:r>
              <w:rPr>
                <w:sz w:val="20"/>
              </w:rPr>
              <w:t>Geçici “kara kına” dövmesi alerji riskini arttırabilir.</w:t>
            </w:r>
          </w:p>
        </w:tc>
      </w:tr>
      <w:tr w:rsidR="00B52DCC" w14:paraId="4CFAE741" w14:textId="77777777">
        <w:trPr>
          <w:trHeight w:val="646"/>
        </w:trPr>
        <w:tc>
          <w:tcPr>
            <w:tcW w:w="1416" w:type="dxa"/>
            <w:tcBorders>
              <w:top w:val="nil"/>
              <w:bottom w:val="nil"/>
            </w:tcBorders>
          </w:tcPr>
          <w:p w14:paraId="3EAF3F67" w14:textId="77777777" w:rsidR="00B52DCC" w:rsidRDefault="00B52DCC">
            <w:pPr>
              <w:pStyle w:val="TableParagraph"/>
              <w:rPr>
                <w:sz w:val="18"/>
              </w:rPr>
            </w:pPr>
          </w:p>
        </w:tc>
        <w:tc>
          <w:tcPr>
            <w:tcW w:w="1984" w:type="dxa"/>
            <w:tcBorders>
              <w:top w:val="nil"/>
              <w:bottom w:val="nil"/>
            </w:tcBorders>
          </w:tcPr>
          <w:p w14:paraId="64201DCB" w14:textId="77777777" w:rsidR="00B52DCC" w:rsidRDefault="00B52DCC">
            <w:pPr>
              <w:pStyle w:val="TableParagraph"/>
              <w:rPr>
                <w:sz w:val="18"/>
              </w:rPr>
            </w:pPr>
          </w:p>
        </w:tc>
        <w:tc>
          <w:tcPr>
            <w:tcW w:w="1704" w:type="dxa"/>
            <w:tcBorders>
              <w:top w:val="nil"/>
              <w:bottom w:val="nil"/>
            </w:tcBorders>
          </w:tcPr>
          <w:p w14:paraId="3F23EA9C" w14:textId="77777777" w:rsidR="00B52DCC" w:rsidRDefault="00B52DCC">
            <w:pPr>
              <w:pStyle w:val="TableParagraph"/>
              <w:rPr>
                <w:sz w:val="18"/>
              </w:rPr>
            </w:pPr>
          </w:p>
        </w:tc>
        <w:tc>
          <w:tcPr>
            <w:tcW w:w="993" w:type="dxa"/>
            <w:tcBorders>
              <w:top w:val="nil"/>
              <w:bottom w:val="nil"/>
            </w:tcBorders>
          </w:tcPr>
          <w:p w14:paraId="5FEC31CB" w14:textId="77777777" w:rsidR="00B52DCC" w:rsidRDefault="00B52DCC">
            <w:pPr>
              <w:pStyle w:val="TableParagraph"/>
              <w:rPr>
                <w:sz w:val="18"/>
              </w:rPr>
            </w:pPr>
          </w:p>
        </w:tc>
        <w:tc>
          <w:tcPr>
            <w:tcW w:w="991" w:type="dxa"/>
            <w:tcBorders>
              <w:top w:val="nil"/>
              <w:bottom w:val="nil"/>
            </w:tcBorders>
          </w:tcPr>
          <w:p w14:paraId="033F31C2" w14:textId="77777777" w:rsidR="00B52DCC" w:rsidRDefault="00B52DCC">
            <w:pPr>
              <w:pStyle w:val="TableParagraph"/>
              <w:rPr>
                <w:sz w:val="18"/>
              </w:rPr>
            </w:pPr>
          </w:p>
        </w:tc>
        <w:tc>
          <w:tcPr>
            <w:tcW w:w="1709" w:type="dxa"/>
            <w:tcBorders>
              <w:top w:val="nil"/>
              <w:bottom w:val="nil"/>
            </w:tcBorders>
          </w:tcPr>
          <w:p w14:paraId="2A64A05E" w14:textId="77777777" w:rsidR="00B52DCC" w:rsidRDefault="00B52DCC">
            <w:pPr>
              <w:pStyle w:val="TableParagraph"/>
              <w:rPr>
                <w:sz w:val="18"/>
              </w:rPr>
            </w:pPr>
          </w:p>
        </w:tc>
        <w:tc>
          <w:tcPr>
            <w:tcW w:w="1700" w:type="dxa"/>
            <w:vMerge/>
            <w:tcBorders>
              <w:top w:val="nil"/>
            </w:tcBorders>
          </w:tcPr>
          <w:p w14:paraId="7168F52A" w14:textId="77777777" w:rsidR="00B52DCC" w:rsidRDefault="00B52DCC">
            <w:pPr>
              <w:rPr>
                <w:sz w:val="2"/>
                <w:szCs w:val="2"/>
              </w:rPr>
            </w:pPr>
          </w:p>
        </w:tc>
        <w:tc>
          <w:tcPr>
            <w:tcW w:w="2261" w:type="dxa"/>
            <w:tcBorders>
              <w:top w:val="nil"/>
              <w:bottom w:val="nil"/>
            </w:tcBorders>
          </w:tcPr>
          <w:p w14:paraId="629233E2" w14:textId="77777777" w:rsidR="00B52DCC" w:rsidRDefault="00B52DCC">
            <w:pPr>
              <w:pStyle w:val="TableParagraph"/>
              <w:rPr>
                <w:sz w:val="18"/>
              </w:rPr>
            </w:pPr>
          </w:p>
        </w:tc>
        <w:tc>
          <w:tcPr>
            <w:tcW w:w="2693" w:type="dxa"/>
            <w:tcBorders>
              <w:top w:val="nil"/>
              <w:bottom w:val="nil"/>
            </w:tcBorders>
          </w:tcPr>
          <w:p w14:paraId="1DDD4709" w14:textId="77777777" w:rsidR="00B52DCC" w:rsidRDefault="00916648">
            <w:pPr>
              <w:pStyle w:val="TableParagraph"/>
              <w:spacing w:before="79" w:line="256" w:lineRule="auto"/>
              <w:ind w:left="110" w:right="226"/>
              <w:rPr>
                <w:sz w:val="20"/>
              </w:rPr>
            </w:pPr>
            <w:r>
              <w:rPr>
                <w:sz w:val="20"/>
              </w:rPr>
              <w:t>Şu durumlarda saçınızı boyamayınız.</w:t>
            </w:r>
          </w:p>
        </w:tc>
      </w:tr>
      <w:tr w:rsidR="00B52DCC" w14:paraId="53C060A6" w14:textId="77777777">
        <w:trPr>
          <w:trHeight w:val="893"/>
        </w:trPr>
        <w:tc>
          <w:tcPr>
            <w:tcW w:w="1416" w:type="dxa"/>
            <w:tcBorders>
              <w:top w:val="nil"/>
              <w:bottom w:val="nil"/>
            </w:tcBorders>
          </w:tcPr>
          <w:p w14:paraId="5086914A" w14:textId="77777777" w:rsidR="00B52DCC" w:rsidRDefault="00B52DCC">
            <w:pPr>
              <w:pStyle w:val="TableParagraph"/>
              <w:rPr>
                <w:sz w:val="18"/>
              </w:rPr>
            </w:pPr>
          </w:p>
        </w:tc>
        <w:tc>
          <w:tcPr>
            <w:tcW w:w="1984" w:type="dxa"/>
            <w:tcBorders>
              <w:top w:val="nil"/>
              <w:bottom w:val="nil"/>
            </w:tcBorders>
          </w:tcPr>
          <w:p w14:paraId="55809434" w14:textId="77777777" w:rsidR="00B52DCC" w:rsidRDefault="00B52DCC">
            <w:pPr>
              <w:pStyle w:val="TableParagraph"/>
              <w:rPr>
                <w:sz w:val="18"/>
              </w:rPr>
            </w:pPr>
          </w:p>
        </w:tc>
        <w:tc>
          <w:tcPr>
            <w:tcW w:w="1704" w:type="dxa"/>
            <w:tcBorders>
              <w:top w:val="nil"/>
              <w:bottom w:val="nil"/>
            </w:tcBorders>
          </w:tcPr>
          <w:p w14:paraId="40C2844E" w14:textId="77777777" w:rsidR="00B52DCC" w:rsidRDefault="00B52DCC">
            <w:pPr>
              <w:pStyle w:val="TableParagraph"/>
              <w:rPr>
                <w:sz w:val="18"/>
              </w:rPr>
            </w:pPr>
          </w:p>
        </w:tc>
        <w:tc>
          <w:tcPr>
            <w:tcW w:w="993" w:type="dxa"/>
            <w:tcBorders>
              <w:top w:val="nil"/>
              <w:bottom w:val="nil"/>
            </w:tcBorders>
          </w:tcPr>
          <w:p w14:paraId="015A7005" w14:textId="77777777" w:rsidR="00B52DCC" w:rsidRDefault="00B52DCC">
            <w:pPr>
              <w:pStyle w:val="TableParagraph"/>
              <w:rPr>
                <w:sz w:val="18"/>
              </w:rPr>
            </w:pPr>
          </w:p>
        </w:tc>
        <w:tc>
          <w:tcPr>
            <w:tcW w:w="991" w:type="dxa"/>
            <w:tcBorders>
              <w:top w:val="nil"/>
              <w:bottom w:val="nil"/>
            </w:tcBorders>
          </w:tcPr>
          <w:p w14:paraId="05880E77" w14:textId="77777777" w:rsidR="00B52DCC" w:rsidRDefault="00B52DCC">
            <w:pPr>
              <w:pStyle w:val="TableParagraph"/>
              <w:rPr>
                <w:sz w:val="18"/>
              </w:rPr>
            </w:pPr>
          </w:p>
        </w:tc>
        <w:tc>
          <w:tcPr>
            <w:tcW w:w="1709" w:type="dxa"/>
            <w:tcBorders>
              <w:top w:val="nil"/>
              <w:bottom w:val="nil"/>
            </w:tcBorders>
          </w:tcPr>
          <w:p w14:paraId="4F9FA9DF" w14:textId="77777777" w:rsidR="00B52DCC" w:rsidRDefault="00B52DCC">
            <w:pPr>
              <w:pStyle w:val="TableParagraph"/>
              <w:rPr>
                <w:sz w:val="18"/>
              </w:rPr>
            </w:pPr>
          </w:p>
        </w:tc>
        <w:tc>
          <w:tcPr>
            <w:tcW w:w="1700" w:type="dxa"/>
            <w:vMerge/>
            <w:tcBorders>
              <w:top w:val="nil"/>
            </w:tcBorders>
          </w:tcPr>
          <w:p w14:paraId="3B44AFA7" w14:textId="77777777" w:rsidR="00B52DCC" w:rsidRDefault="00B52DCC">
            <w:pPr>
              <w:rPr>
                <w:sz w:val="2"/>
                <w:szCs w:val="2"/>
              </w:rPr>
            </w:pPr>
          </w:p>
        </w:tc>
        <w:tc>
          <w:tcPr>
            <w:tcW w:w="2261" w:type="dxa"/>
            <w:tcBorders>
              <w:top w:val="nil"/>
              <w:bottom w:val="nil"/>
            </w:tcBorders>
          </w:tcPr>
          <w:p w14:paraId="551379E0" w14:textId="77777777" w:rsidR="00B52DCC" w:rsidRDefault="00B52DCC">
            <w:pPr>
              <w:pStyle w:val="TableParagraph"/>
              <w:rPr>
                <w:sz w:val="18"/>
              </w:rPr>
            </w:pPr>
          </w:p>
        </w:tc>
        <w:tc>
          <w:tcPr>
            <w:tcW w:w="2693" w:type="dxa"/>
            <w:tcBorders>
              <w:top w:val="nil"/>
              <w:bottom w:val="nil"/>
            </w:tcBorders>
          </w:tcPr>
          <w:p w14:paraId="673768E7" w14:textId="77777777" w:rsidR="00B52DCC" w:rsidRDefault="00916648">
            <w:pPr>
              <w:pStyle w:val="TableParagraph"/>
              <w:spacing w:before="80" w:line="256" w:lineRule="auto"/>
              <w:ind w:left="110" w:right="81"/>
              <w:rPr>
                <w:sz w:val="20"/>
              </w:rPr>
            </w:pPr>
            <w:r>
              <w:rPr>
                <w:sz w:val="20"/>
              </w:rPr>
              <w:t>— Yüzünüzde bir kızarıklık varsa veya saç deriniz hassas, tahriş olmuş ve hasarlı ise,</w:t>
            </w:r>
          </w:p>
        </w:tc>
      </w:tr>
      <w:tr w:rsidR="00B52DCC" w14:paraId="38BB3C2A" w14:textId="77777777">
        <w:trPr>
          <w:trHeight w:val="991"/>
        </w:trPr>
        <w:tc>
          <w:tcPr>
            <w:tcW w:w="1416" w:type="dxa"/>
            <w:tcBorders>
              <w:top w:val="nil"/>
            </w:tcBorders>
          </w:tcPr>
          <w:p w14:paraId="1648AE61" w14:textId="77777777" w:rsidR="00B52DCC" w:rsidRDefault="00B52DCC">
            <w:pPr>
              <w:pStyle w:val="TableParagraph"/>
              <w:rPr>
                <w:sz w:val="18"/>
              </w:rPr>
            </w:pPr>
          </w:p>
        </w:tc>
        <w:tc>
          <w:tcPr>
            <w:tcW w:w="1984" w:type="dxa"/>
            <w:tcBorders>
              <w:top w:val="nil"/>
            </w:tcBorders>
          </w:tcPr>
          <w:p w14:paraId="7D566C31" w14:textId="77777777" w:rsidR="00B52DCC" w:rsidRDefault="00B52DCC">
            <w:pPr>
              <w:pStyle w:val="TableParagraph"/>
              <w:rPr>
                <w:sz w:val="18"/>
              </w:rPr>
            </w:pPr>
          </w:p>
        </w:tc>
        <w:tc>
          <w:tcPr>
            <w:tcW w:w="1704" w:type="dxa"/>
            <w:tcBorders>
              <w:top w:val="nil"/>
            </w:tcBorders>
          </w:tcPr>
          <w:p w14:paraId="77819367" w14:textId="77777777" w:rsidR="00B52DCC" w:rsidRDefault="00B52DCC">
            <w:pPr>
              <w:pStyle w:val="TableParagraph"/>
              <w:rPr>
                <w:sz w:val="18"/>
              </w:rPr>
            </w:pPr>
          </w:p>
        </w:tc>
        <w:tc>
          <w:tcPr>
            <w:tcW w:w="993" w:type="dxa"/>
            <w:tcBorders>
              <w:top w:val="nil"/>
            </w:tcBorders>
          </w:tcPr>
          <w:p w14:paraId="4100BD25" w14:textId="77777777" w:rsidR="00B52DCC" w:rsidRDefault="00B52DCC">
            <w:pPr>
              <w:pStyle w:val="TableParagraph"/>
              <w:rPr>
                <w:sz w:val="18"/>
              </w:rPr>
            </w:pPr>
          </w:p>
        </w:tc>
        <w:tc>
          <w:tcPr>
            <w:tcW w:w="991" w:type="dxa"/>
            <w:tcBorders>
              <w:top w:val="nil"/>
            </w:tcBorders>
          </w:tcPr>
          <w:p w14:paraId="54650F7A" w14:textId="77777777" w:rsidR="00B52DCC" w:rsidRDefault="00B52DCC">
            <w:pPr>
              <w:pStyle w:val="TableParagraph"/>
              <w:rPr>
                <w:sz w:val="18"/>
              </w:rPr>
            </w:pPr>
          </w:p>
        </w:tc>
        <w:tc>
          <w:tcPr>
            <w:tcW w:w="1709" w:type="dxa"/>
            <w:tcBorders>
              <w:top w:val="nil"/>
            </w:tcBorders>
          </w:tcPr>
          <w:p w14:paraId="440FAFC2" w14:textId="77777777" w:rsidR="00B52DCC" w:rsidRDefault="00B52DCC">
            <w:pPr>
              <w:pStyle w:val="TableParagraph"/>
              <w:rPr>
                <w:sz w:val="18"/>
              </w:rPr>
            </w:pPr>
          </w:p>
        </w:tc>
        <w:tc>
          <w:tcPr>
            <w:tcW w:w="1700" w:type="dxa"/>
            <w:vMerge/>
            <w:tcBorders>
              <w:top w:val="nil"/>
            </w:tcBorders>
          </w:tcPr>
          <w:p w14:paraId="28D689A8" w14:textId="77777777" w:rsidR="00B52DCC" w:rsidRDefault="00B52DCC">
            <w:pPr>
              <w:rPr>
                <w:sz w:val="2"/>
                <w:szCs w:val="2"/>
              </w:rPr>
            </w:pPr>
          </w:p>
        </w:tc>
        <w:tc>
          <w:tcPr>
            <w:tcW w:w="2261" w:type="dxa"/>
            <w:tcBorders>
              <w:top w:val="nil"/>
            </w:tcBorders>
          </w:tcPr>
          <w:p w14:paraId="496BC640" w14:textId="77777777" w:rsidR="00B52DCC" w:rsidRDefault="00B52DCC">
            <w:pPr>
              <w:pStyle w:val="TableParagraph"/>
              <w:rPr>
                <w:sz w:val="18"/>
              </w:rPr>
            </w:pPr>
          </w:p>
        </w:tc>
        <w:tc>
          <w:tcPr>
            <w:tcW w:w="2693" w:type="dxa"/>
            <w:tcBorders>
              <w:top w:val="nil"/>
            </w:tcBorders>
          </w:tcPr>
          <w:p w14:paraId="46A16562"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bl>
    <w:p w14:paraId="01FFEFC1"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529D6015" w14:textId="77777777" w:rsidR="00B52DCC" w:rsidRDefault="00916648">
      <w:pPr>
        <w:pStyle w:val="GvdeMetni"/>
        <w:rPr>
          <w:sz w:val="26"/>
        </w:rPr>
      </w:pPr>
      <w:r>
        <w:rPr>
          <w:noProof/>
          <w:lang w:bidi="ar-SA"/>
        </w:rPr>
        <w:drawing>
          <wp:anchor distT="0" distB="0" distL="0" distR="0" simplePos="0" relativeHeight="266768975" behindDoc="1" locked="0" layoutInCell="1" allowOverlap="1" wp14:anchorId="250C3D51" wp14:editId="619925D0">
            <wp:simplePos x="0" y="0"/>
            <wp:positionH relativeFrom="page">
              <wp:posOffset>8610218</wp:posOffset>
            </wp:positionH>
            <wp:positionV relativeFrom="page">
              <wp:posOffset>3514856</wp:posOffset>
            </wp:positionV>
            <wp:extent cx="356962" cy="333839"/>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9" cstate="print"/>
                    <a:stretch>
                      <a:fillRect/>
                    </a:stretch>
                  </pic:blipFill>
                  <pic:spPr>
                    <a:xfrm>
                      <a:off x="0" y="0"/>
                      <a:ext cx="356962" cy="33383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49E422A" w14:textId="77777777">
        <w:trPr>
          <w:trHeight w:val="1970"/>
        </w:trPr>
        <w:tc>
          <w:tcPr>
            <w:tcW w:w="1416" w:type="dxa"/>
          </w:tcPr>
          <w:p w14:paraId="7A7BDC78" w14:textId="77777777" w:rsidR="00B52DCC" w:rsidRDefault="00B52DCC">
            <w:pPr>
              <w:pStyle w:val="TableParagraph"/>
              <w:rPr>
                <w:sz w:val="18"/>
              </w:rPr>
            </w:pPr>
          </w:p>
        </w:tc>
        <w:tc>
          <w:tcPr>
            <w:tcW w:w="1984" w:type="dxa"/>
          </w:tcPr>
          <w:p w14:paraId="7CC5EC70" w14:textId="77777777" w:rsidR="00B52DCC" w:rsidRDefault="00B52DCC">
            <w:pPr>
              <w:pStyle w:val="TableParagraph"/>
              <w:rPr>
                <w:sz w:val="18"/>
              </w:rPr>
            </w:pPr>
          </w:p>
        </w:tc>
        <w:tc>
          <w:tcPr>
            <w:tcW w:w="1704" w:type="dxa"/>
          </w:tcPr>
          <w:p w14:paraId="500C86D6" w14:textId="77777777" w:rsidR="00B52DCC" w:rsidRDefault="00B52DCC">
            <w:pPr>
              <w:pStyle w:val="TableParagraph"/>
              <w:rPr>
                <w:sz w:val="18"/>
              </w:rPr>
            </w:pPr>
          </w:p>
        </w:tc>
        <w:tc>
          <w:tcPr>
            <w:tcW w:w="993" w:type="dxa"/>
          </w:tcPr>
          <w:p w14:paraId="0B9DAD37" w14:textId="77777777" w:rsidR="00B52DCC" w:rsidRDefault="00B52DCC">
            <w:pPr>
              <w:pStyle w:val="TableParagraph"/>
              <w:rPr>
                <w:sz w:val="18"/>
              </w:rPr>
            </w:pPr>
          </w:p>
        </w:tc>
        <w:tc>
          <w:tcPr>
            <w:tcW w:w="991" w:type="dxa"/>
          </w:tcPr>
          <w:p w14:paraId="3B0AD8EB" w14:textId="77777777" w:rsidR="00B52DCC" w:rsidRDefault="00B52DCC">
            <w:pPr>
              <w:pStyle w:val="TableParagraph"/>
              <w:rPr>
                <w:sz w:val="18"/>
              </w:rPr>
            </w:pPr>
          </w:p>
        </w:tc>
        <w:tc>
          <w:tcPr>
            <w:tcW w:w="1709" w:type="dxa"/>
          </w:tcPr>
          <w:p w14:paraId="2A308338" w14:textId="77777777" w:rsidR="00B52DCC" w:rsidRDefault="00B52DCC">
            <w:pPr>
              <w:pStyle w:val="TableParagraph"/>
              <w:rPr>
                <w:sz w:val="18"/>
              </w:rPr>
            </w:pPr>
          </w:p>
        </w:tc>
        <w:tc>
          <w:tcPr>
            <w:tcW w:w="1700" w:type="dxa"/>
          </w:tcPr>
          <w:p w14:paraId="2226B8A3" w14:textId="77777777" w:rsidR="00B52DCC" w:rsidRDefault="00B52DCC">
            <w:pPr>
              <w:pStyle w:val="TableParagraph"/>
              <w:rPr>
                <w:sz w:val="18"/>
              </w:rPr>
            </w:pPr>
          </w:p>
        </w:tc>
        <w:tc>
          <w:tcPr>
            <w:tcW w:w="2261" w:type="dxa"/>
          </w:tcPr>
          <w:p w14:paraId="42860F05" w14:textId="77777777" w:rsidR="00B52DCC" w:rsidRDefault="00B52DCC">
            <w:pPr>
              <w:pStyle w:val="TableParagraph"/>
              <w:rPr>
                <w:sz w:val="18"/>
              </w:rPr>
            </w:pPr>
          </w:p>
        </w:tc>
        <w:tc>
          <w:tcPr>
            <w:tcW w:w="2693" w:type="dxa"/>
          </w:tcPr>
          <w:p w14:paraId="2BFB096F"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58A5C043" w14:textId="77777777" w:rsidR="00B52DCC" w:rsidRDefault="00916648">
            <w:pPr>
              <w:pStyle w:val="TableParagraph"/>
              <w:spacing w:line="424" w:lineRule="auto"/>
              <w:ind w:left="110" w:right="226"/>
              <w:rPr>
                <w:sz w:val="20"/>
              </w:rPr>
            </w:pPr>
            <w:r>
              <w:rPr>
                <w:sz w:val="20"/>
              </w:rPr>
              <w:t>reaksiyon yaşanmışsa. Fenilendiaminler</w:t>
            </w:r>
            <w:r>
              <w:rPr>
                <w:spacing w:val="-20"/>
                <w:sz w:val="20"/>
              </w:rPr>
              <w:t xml:space="preserve"> </w:t>
            </w:r>
            <w:r>
              <w:rPr>
                <w:sz w:val="20"/>
              </w:rPr>
              <w:t>içerir.</w:t>
            </w:r>
          </w:p>
          <w:p w14:paraId="69CDBB7B" w14:textId="77777777" w:rsidR="00B52DCC" w:rsidRDefault="00916648">
            <w:pPr>
              <w:pStyle w:val="TableParagraph"/>
              <w:spacing w:before="2" w:line="256" w:lineRule="auto"/>
              <w:ind w:left="110" w:right="226"/>
              <w:rPr>
                <w:sz w:val="20"/>
              </w:rPr>
            </w:pPr>
            <w:r>
              <w:rPr>
                <w:sz w:val="20"/>
              </w:rPr>
              <w:t>Kaş ve kirpik boyamak için kullanılmaz.”</w:t>
            </w:r>
          </w:p>
        </w:tc>
      </w:tr>
      <w:tr w:rsidR="00B52DCC" w14:paraId="0FC2044B" w14:textId="77777777">
        <w:trPr>
          <w:trHeight w:val="6948"/>
        </w:trPr>
        <w:tc>
          <w:tcPr>
            <w:tcW w:w="1416" w:type="dxa"/>
          </w:tcPr>
          <w:p w14:paraId="165D0EFD" w14:textId="77777777" w:rsidR="00B52DCC" w:rsidRDefault="00B52DCC">
            <w:pPr>
              <w:pStyle w:val="TableParagraph"/>
              <w:rPr>
                <w:sz w:val="18"/>
              </w:rPr>
            </w:pPr>
          </w:p>
        </w:tc>
        <w:tc>
          <w:tcPr>
            <w:tcW w:w="1984" w:type="dxa"/>
          </w:tcPr>
          <w:p w14:paraId="0B14CF90" w14:textId="77777777" w:rsidR="00B52DCC" w:rsidRDefault="00B52DCC">
            <w:pPr>
              <w:pStyle w:val="TableParagraph"/>
              <w:rPr>
                <w:sz w:val="18"/>
              </w:rPr>
            </w:pPr>
          </w:p>
        </w:tc>
        <w:tc>
          <w:tcPr>
            <w:tcW w:w="1704" w:type="dxa"/>
          </w:tcPr>
          <w:p w14:paraId="386B7E03" w14:textId="77777777" w:rsidR="00B52DCC" w:rsidRDefault="00B52DCC">
            <w:pPr>
              <w:pStyle w:val="TableParagraph"/>
              <w:rPr>
                <w:sz w:val="18"/>
              </w:rPr>
            </w:pPr>
          </w:p>
        </w:tc>
        <w:tc>
          <w:tcPr>
            <w:tcW w:w="993" w:type="dxa"/>
          </w:tcPr>
          <w:p w14:paraId="0ECE037F" w14:textId="77777777" w:rsidR="00B52DCC" w:rsidRDefault="00B52DCC">
            <w:pPr>
              <w:pStyle w:val="TableParagraph"/>
              <w:rPr>
                <w:sz w:val="18"/>
              </w:rPr>
            </w:pPr>
          </w:p>
        </w:tc>
        <w:tc>
          <w:tcPr>
            <w:tcW w:w="991" w:type="dxa"/>
          </w:tcPr>
          <w:p w14:paraId="1068E0C7" w14:textId="77777777" w:rsidR="00B52DCC" w:rsidRDefault="00B52DCC">
            <w:pPr>
              <w:pStyle w:val="TableParagraph"/>
              <w:rPr>
                <w:sz w:val="18"/>
              </w:rPr>
            </w:pPr>
          </w:p>
        </w:tc>
        <w:tc>
          <w:tcPr>
            <w:tcW w:w="1709" w:type="dxa"/>
          </w:tcPr>
          <w:p w14:paraId="2283EA44" w14:textId="77777777" w:rsidR="00B52DCC" w:rsidRDefault="00B52DCC">
            <w:pPr>
              <w:pStyle w:val="TableParagraph"/>
              <w:rPr>
                <w:sz w:val="18"/>
              </w:rPr>
            </w:pPr>
          </w:p>
        </w:tc>
        <w:tc>
          <w:tcPr>
            <w:tcW w:w="1700" w:type="dxa"/>
          </w:tcPr>
          <w:p w14:paraId="39BF007B" w14:textId="77777777" w:rsidR="00B52DCC" w:rsidRDefault="00B52DCC">
            <w:pPr>
              <w:pStyle w:val="TableParagraph"/>
              <w:rPr>
                <w:sz w:val="18"/>
              </w:rPr>
            </w:pPr>
          </w:p>
        </w:tc>
        <w:tc>
          <w:tcPr>
            <w:tcW w:w="2261" w:type="dxa"/>
          </w:tcPr>
          <w:p w14:paraId="6F8236FD" w14:textId="77777777" w:rsidR="00B52DCC" w:rsidRDefault="00916648">
            <w:pPr>
              <w:pStyle w:val="TableParagraph"/>
              <w:spacing w:line="223" w:lineRule="exact"/>
              <w:ind w:left="108"/>
              <w:rPr>
                <w:sz w:val="20"/>
              </w:rPr>
            </w:pPr>
            <w:r>
              <w:rPr>
                <w:sz w:val="20"/>
              </w:rPr>
              <w:t>(b) Profesyonel kullanım</w:t>
            </w:r>
          </w:p>
          <w:p w14:paraId="71846C9C" w14:textId="77777777" w:rsidR="00B52DCC" w:rsidRDefault="00916648">
            <w:pPr>
              <w:pStyle w:val="TableParagraph"/>
              <w:spacing w:before="178"/>
              <w:ind w:left="108"/>
              <w:rPr>
                <w:sz w:val="20"/>
              </w:rPr>
            </w:pPr>
            <w:r>
              <w:rPr>
                <w:sz w:val="20"/>
              </w:rPr>
              <w:t>(a) ve (b) için:</w:t>
            </w:r>
          </w:p>
          <w:p w14:paraId="0047A1AC" w14:textId="77777777" w:rsidR="00B52DCC" w:rsidRDefault="00916648">
            <w:pPr>
              <w:pStyle w:val="TableParagraph"/>
              <w:spacing w:before="178" w:line="261" w:lineRule="auto"/>
              <w:ind w:left="108"/>
              <w:rPr>
                <w:sz w:val="20"/>
              </w:rPr>
            </w:pPr>
            <w:r>
              <w:rPr>
                <w:sz w:val="20"/>
              </w:rPr>
              <w:t>Oksidatif koşullar altında karıştırıldıktan sonra</w:t>
            </w:r>
          </w:p>
          <w:p w14:paraId="571206D8" w14:textId="77777777" w:rsidR="00B52DCC" w:rsidRDefault="00916648">
            <w:pPr>
              <w:pStyle w:val="TableParagraph"/>
              <w:spacing w:line="259" w:lineRule="auto"/>
              <w:ind w:left="108" w:right="290"/>
              <w:rPr>
                <w:sz w:val="20"/>
              </w:rPr>
            </w:pPr>
            <w:r>
              <w:rPr>
                <w:sz w:val="20"/>
              </w:rPr>
              <w:t>saça uygulanan serbest baz olarak hesaplanan maksimum</w:t>
            </w:r>
          </w:p>
          <w:p w14:paraId="699D719F" w14:textId="77777777" w:rsidR="00B52DCC" w:rsidRDefault="00916648">
            <w:pPr>
              <w:pStyle w:val="TableParagraph"/>
              <w:spacing w:line="261" w:lineRule="auto"/>
              <w:ind w:left="108"/>
              <w:rPr>
                <w:sz w:val="20"/>
              </w:rPr>
            </w:pPr>
            <w:r>
              <w:rPr>
                <w:sz w:val="20"/>
              </w:rPr>
              <w:t>konsantrasyon % 2’yi aşmamalıdır.</w:t>
            </w:r>
          </w:p>
        </w:tc>
        <w:tc>
          <w:tcPr>
            <w:tcW w:w="2693" w:type="dxa"/>
          </w:tcPr>
          <w:p w14:paraId="581CD13A" w14:textId="77777777" w:rsidR="00B52DCC" w:rsidRDefault="00916648">
            <w:pPr>
              <w:pStyle w:val="TableParagraph"/>
              <w:spacing w:line="261" w:lineRule="auto"/>
              <w:ind w:left="110" w:right="628"/>
              <w:rPr>
                <w:sz w:val="20"/>
              </w:rPr>
            </w:pPr>
            <w:r>
              <w:rPr>
                <w:sz w:val="20"/>
              </w:rPr>
              <w:t>(b) Aşağıdakiler</w:t>
            </w:r>
            <w:r>
              <w:rPr>
                <w:spacing w:val="-19"/>
                <w:sz w:val="20"/>
              </w:rPr>
              <w:t xml:space="preserve"> </w:t>
            </w:r>
            <w:r>
              <w:rPr>
                <w:sz w:val="20"/>
              </w:rPr>
              <w:t>etikette belirtilmelidir.</w:t>
            </w:r>
          </w:p>
          <w:p w14:paraId="6493908F"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0C1DACC6" w14:textId="77777777" w:rsidR="00B52DCC" w:rsidRDefault="00916648">
            <w:pPr>
              <w:pStyle w:val="TableParagraph"/>
              <w:spacing w:before="178" w:line="256" w:lineRule="auto"/>
              <w:ind w:left="110" w:right="142"/>
              <w:rPr>
                <w:sz w:val="20"/>
              </w:rPr>
            </w:pPr>
            <w:r>
              <w:rPr>
                <w:sz w:val="20"/>
              </w:rPr>
              <w:t>“Sadece profesyonel kullanım içindir.</w:t>
            </w:r>
          </w:p>
          <w:p w14:paraId="6979CDD7" w14:textId="77777777" w:rsidR="00B52DCC" w:rsidRDefault="00B52DCC">
            <w:pPr>
              <w:pStyle w:val="TableParagraph"/>
            </w:pPr>
          </w:p>
          <w:p w14:paraId="00DAADDE" w14:textId="77777777" w:rsidR="00B52DCC" w:rsidRDefault="00B52DCC">
            <w:pPr>
              <w:pStyle w:val="TableParagraph"/>
            </w:pPr>
          </w:p>
          <w:p w14:paraId="604CBB52" w14:textId="77777777" w:rsidR="00B52DCC" w:rsidRDefault="00B52DCC">
            <w:pPr>
              <w:pStyle w:val="TableParagraph"/>
            </w:pPr>
          </w:p>
          <w:p w14:paraId="7ABB0FEE" w14:textId="77777777" w:rsidR="00B52DCC" w:rsidRDefault="00916648">
            <w:pPr>
              <w:pStyle w:val="TableParagraph"/>
              <w:spacing w:before="197" w:line="259" w:lineRule="auto"/>
              <w:ind w:left="110" w:right="369" w:firstLine="568"/>
              <w:jc w:val="both"/>
              <w:rPr>
                <w:sz w:val="20"/>
              </w:rPr>
            </w:pPr>
            <w:r>
              <w:rPr>
                <w:sz w:val="20"/>
              </w:rPr>
              <w:t>Saç boyaları şiddetli alerjik reaksiyonlara neden olabilir.</w:t>
            </w:r>
          </w:p>
          <w:p w14:paraId="755F0C47"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5A66F282"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A7242AA"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4C743AA4" w14:textId="77777777" w:rsidR="00B52DCC" w:rsidRDefault="00B52DCC">
            <w:pPr>
              <w:pStyle w:val="TableParagraph"/>
            </w:pPr>
          </w:p>
          <w:p w14:paraId="21FA78FA" w14:textId="77777777" w:rsidR="00B52DCC" w:rsidRDefault="00B52DCC">
            <w:pPr>
              <w:pStyle w:val="TableParagraph"/>
              <w:spacing w:before="8"/>
              <w:rPr>
                <w:sz w:val="27"/>
              </w:rPr>
            </w:pPr>
          </w:p>
          <w:p w14:paraId="20FFC8AB" w14:textId="77777777" w:rsidR="00B52DCC" w:rsidRDefault="00916648">
            <w:pPr>
              <w:pStyle w:val="TableParagraph"/>
              <w:spacing w:line="261" w:lineRule="auto"/>
              <w:ind w:left="110" w:right="226"/>
              <w:rPr>
                <w:sz w:val="20"/>
              </w:rPr>
            </w:pPr>
            <w:r>
              <w:rPr>
                <w:sz w:val="20"/>
              </w:rPr>
              <w:t>Şu durumlarda saçınızı boyamayınız.</w:t>
            </w:r>
          </w:p>
        </w:tc>
      </w:tr>
    </w:tbl>
    <w:p w14:paraId="212B5F41"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17F20853" w14:textId="77777777" w:rsidR="00B52DCC" w:rsidRDefault="00916648">
      <w:pPr>
        <w:pStyle w:val="GvdeMetni"/>
        <w:rPr>
          <w:sz w:val="26"/>
        </w:rPr>
      </w:pPr>
      <w:r>
        <w:rPr>
          <w:noProof/>
          <w:lang w:bidi="ar-SA"/>
        </w:rPr>
        <w:drawing>
          <wp:anchor distT="0" distB="0" distL="0" distR="0" simplePos="0" relativeHeight="266768999" behindDoc="1" locked="0" layoutInCell="1" allowOverlap="1" wp14:anchorId="4B4C9127" wp14:editId="536950EB">
            <wp:simplePos x="0" y="0"/>
            <wp:positionH relativeFrom="page">
              <wp:posOffset>8610218</wp:posOffset>
            </wp:positionH>
            <wp:positionV relativeFrom="page">
              <wp:posOffset>4246884</wp:posOffset>
            </wp:positionV>
            <wp:extent cx="356962" cy="333839"/>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9" cstate="print"/>
                    <a:stretch>
                      <a:fillRect/>
                    </a:stretch>
                  </pic:blipFill>
                  <pic:spPr>
                    <a:xfrm>
                      <a:off x="0" y="0"/>
                      <a:ext cx="356962" cy="33383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BBDA207" w14:textId="77777777">
        <w:trPr>
          <w:trHeight w:val="3530"/>
        </w:trPr>
        <w:tc>
          <w:tcPr>
            <w:tcW w:w="1416" w:type="dxa"/>
          </w:tcPr>
          <w:p w14:paraId="3B36051C" w14:textId="77777777" w:rsidR="00B52DCC" w:rsidRDefault="00B52DCC">
            <w:pPr>
              <w:pStyle w:val="TableParagraph"/>
              <w:rPr>
                <w:sz w:val="18"/>
              </w:rPr>
            </w:pPr>
          </w:p>
        </w:tc>
        <w:tc>
          <w:tcPr>
            <w:tcW w:w="1984" w:type="dxa"/>
          </w:tcPr>
          <w:p w14:paraId="226EDC6A" w14:textId="77777777" w:rsidR="00B52DCC" w:rsidRDefault="00B52DCC">
            <w:pPr>
              <w:pStyle w:val="TableParagraph"/>
              <w:rPr>
                <w:sz w:val="18"/>
              </w:rPr>
            </w:pPr>
          </w:p>
        </w:tc>
        <w:tc>
          <w:tcPr>
            <w:tcW w:w="1704" w:type="dxa"/>
          </w:tcPr>
          <w:p w14:paraId="120A8ECD" w14:textId="77777777" w:rsidR="00B52DCC" w:rsidRDefault="00B52DCC">
            <w:pPr>
              <w:pStyle w:val="TableParagraph"/>
              <w:rPr>
                <w:sz w:val="18"/>
              </w:rPr>
            </w:pPr>
          </w:p>
        </w:tc>
        <w:tc>
          <w:tcPr>
            <w:tcW w:w="993" w:type="dxa"/>
          </w:tcPr>
          <w:p w14:paraId="3A14FC1B" w14:textId="77777777" w:rsidR="00B52DCC" w:rsidRDefault="00B52DCC">
            <w:pPr>
              <w:pStyle w:val="TableParagraph"/>
              <w:rPr>
                <w:sz w:val="18"/>
              </w:rPr>
            </w:pPr>
          </w:p>
        </w:tc>
        <w:tc>
          <w:tcPr>
            <w:tcW w:w="991" w:type="dxa"/>
          </w:tcPr>
          <w:p w14:paraId="52186309" w14:textId="77777777" w:rsidR="00B52DCC" w:rsidRDefault="00B52DCC">
            <w:pPr>
              <w:pStyle w:val="TableParagraph"/>
              <w:rPr>
                <w:sz w:val="18"/>
              </w:rPr>
            </w:pPr>
          </w:p>
        </w:tc>
        <w:tc>
          <w:tcPr>
            <w:tcW w:w="1709" w:type="dxa"/>
          </w:tcPr>
          <w:p w14:paraId="0C9C3833" w14:textId="77777777" w:rsidR="00B52DCC" w:rsidRDefault="00B52DCC">
            <w:pPr>
              <w:pStyle w:val="TableParagraph"/>
              <w:rPr>
                <w:sz w:val="18"/>
              </w:rPr>
            </w:pPr>
          </w:p>
        </w:tc>
        <w:tc>
          <w:tcPr>
            <w:tcW w:w="1700" w:type="dxa"/>
          </w:tcPr>
          <w:p w14:paraId="6024AD87" w14:textId="77777777" w:rsidR="00B52DCC" w:rsidRDefault="00B52DCC">
            <w:pPr>
              <w:pStyle w:val="TableParagraph"/>
              <w:rPr>
                <w:sz w:val="18"/>
              </w:rPr>
            </w:pPr>
          </w:p>
        </w:tc>
        <w:tc>
          <w:tcPr>
            <w:tcW w:w="2261" w:type="dxa"/>
          </w:tcPr>
          <w:p w14:paraId="7A220C4D" w14:textId="77777777" w:rsidR="00B52DCC" w:rsidRDefault="00B52DCC">
            <w:pPr>
              <w:pStyle w:val="TableParagraph"/>
              <w:rPr>
                <w:sz w:val="18"/>
              </w:rPr>
            </w:pPr>
          </w:p>
        </w:tc>
        <w:tc>
          <w:tcPr>
            <w:tcW w:w="2693" w:type="dxa"/>
          </w:tcPr>
          <w:p w14:paraId="073ED445" w14:textId="77777777" w:rsidR="00B52DCC" w:rsidRDefault="00916648">
            <w:pPr>
              <w:pStyle w:val="TableParagraph"/>
              <w:numPr>
                <w:ilvl w:val="0"/>
                <w:numId w:val="209"/>
              </w:numPr>
              <w:tabs>
                <w:tab w:val="left" w:pos="360"/>
              </w:tabs>
              <w:spacing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0621CEE" w14:textId="77777777" w:rsidR="00B52DCC" w:rsidRDefault="00916648">
            <w:pPr>
              <w:pStyle w:val="TableParagraph"/>
              <w:numPr>
                <w:ilvl w:val="0"/>
                <w:numId w:val="209"/>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EFCA357" w14:textId="77777777" w:rsidR="00B52DCC" w:rsidRDefault="00916648">
            <w:pPr>
              <w:pStyle w:val="TableParagraph"/>
              <w:numPr>
                <w:ilvl w:val="0"/>
                <w:numId w:val="209"/>
              </w:numPr>
              <w:tabs>
                <w:tab w:val="left" w:pos="360"/>
              </w:tabs>
              <w:spacing w:before="161"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D130204" w14:textId="77777777" w:rsidR="00B52DCC" w:rsidRDefault="00916648">
            <w:pPr>
              <w:pStyle w:val="TableParagraph"/>
              <w:spacing w:line="225" w:lineRule="exact"/>
              <w:ind w:left="110"/>
              <w:rPr>
                <w:sz w:val="20"/>
              </w:rPr>
            </w:pPr>
            <w:r>
              <w:rPr>
                <w:sz w:val="20"/>
              </w:rPr>
              <w:t>reaksiyon yaşanmışsa.</w:t>
            </w:r>
          </w:p>
          <w:p w14:paraId="3D41433F" w14:textId="77777777" w:rsidR="00B52DCC" w:rsidRDefault="00916648">
            <w:pPr>
              <w:pStyle w:val="TableParagraph"/>
              <w:spacing w:before="8" w:line="400" w:lineRule="atLeast"/>
              <w:ind w:left="110" w:right="226"/>
              <w:rPr>
                <w:sz w:val="20"/>
              </w:rPr>
            </w:pPr>
            <w:r>
              <w:rPr>
                <w:sz w:val="20"/>
              </w:rPr>
              <w:t>Fenilendiaminler içerir. Uygun eldiven kullanınız.”</w:t>
            </w:r>
          </w:p>
        </w:tc>
      </w:tr>
      <w:tr w:rsidR="00B52DCC" w14:paraId="4BEB5AAA" w14:textId="77777777">
        <w:trPr>
          <w:trHeight w:val="1954"/>
        </w:trPr>
        <w:tc>
          <w:tcPr>
            <w:tcW w:w="1416" w:type="dxa"/>
            <w:tcBorders>
              <w:bottom w:val="nil"/>
            </w:tcBorders>
          </w:tcPr>
          <w:p w14:paraId="04FDADBB" w14:textId="77777777" w:rsidR="00B52DCC" w:rsidRDefault="00916648">
            <w:pPr>
              <w:pStyle w:val="TableParagraph"/>
              <w:spacing w:line="225" w:lineRule="exact"/>
              <w:ind w:left="107"/>
              <w:rPr>
                <w:sz w:val="20"/>
              </w:rPr>
            </w:pPr>
            <w:r>
              <w:rPr>
                <w:sz w:val="20"/>
              </w:rPr>
              <w:t>8b</w:t>
            </w:r>
          </w:p>
        </w:tc>
        <w:tc>
          <w:tcPr>
            <w:tcW w:w="1984" w:type="dxa"/>
            <w:tcBorders>
              <w:bottom w:val="nil"/>
            </w:tcBorders>
          </w:tcPr>
          <w:p w14:paraId="12FE817B" w14:textId="77777777" w:rsidR="00B52DCC" w:rsidRDefault="00916648">
            <w:pPr>
              <w:pStyle w:val="TableParagraph"/>
              <w:spacing w:line="256" w:lineRule="auto"/>
              <w:ind w:left="105"/>
              <w:rPr>
                <w:sz w:val="20"/>
              </w:rPr>
            </w:pPr>
            <w:r>
              <w:rPr>
                <w:sz w:val="20"/>
              </w:rPr>
              <w:t>p-Fenilendiamin ve tuzları</w:t>
            </w:r>
          </w:p>
        </w:tc>
        <w:tc>
          <w:tcPr>
            <w:tcW w:w="1704" w:type="dxa"/>
            <w:tcBorders>
              <w:bottom w:val="nil"/>
            </w:tcBorders>
          </w:tcPr>
          <w:p w14:paraId="48B9F50B" w14:textId="77777777" w:rsidR="00B52DCC" w:rsidRDefault="00916648">
            <w:pPr>
              <w:pStyle w:val="TableParagraph"/>
              <w:spacing w:line="256" w:lineRule="auto"/>
              <w:ind w:left="106" w:right="251"/>
              <w:rPr>
                <w:sz w:val="20"/>
              </w:rPr>
            </w:pPr>
            <w:r>
              <w:rPr>
                <w:w w:val="95"/>
                <w:sz w:val="20"/>
              </w:rPr>
              <w:t xml:space="preserve">p-Phenylene­ </w:t>
            </w:r>
            <w:r>
              <w:rPr>
                <w:sz w:val="20"/>
              </w:rPr>
              <w:t>diamine;</w:t>
            </w:r>
          </w:p>
          <w:p w14:paraId="20FA8B07" w14:textId="77777777" w:rsidR="00B52DCC" w:rsidRDefault="00B52DCC">
            <w:pPr>
              <w:pStyle w:val="TableParagraph"/>
            </w:pPr>
          </w:p>
          <w:p w14:paraId="46B451D3" w14:textId="77777777" w:rsidR="00B52DCC" w:rsidRDefault="00B52DCC">
            <w:pPr>
              <w:pStyle w:val="TableParagraph"/>
              <w:spacing w:before="3"/>
              <w:rPr>
                <w:sz w:val="27"/>
              </w:rPr>
            </w:pPr>
          </w:p>
          <w:p w14:paraId="0EB3F408" w14:textId="77777777" w:rsidR="00B52DCC" w:rsidRDefault="00916648">
            <w:pPr>
              <w:pStyle w:val="TableParagraph"/>
              <w:spacing w:line="261" w:lineRule="auto"/>
              <w:ind w:left="106" w:right="251"/>
              <w:rPr>
                <w:sz w:val="20"/>
              </w:rPr>
            </w:pPr>
            <w:r>
              <w:rPr>
                <w:sz w:val="20"/>
              </w:rPr>
              <w:t>p-Phenylene­ diamine HCl;</w:t>
            </w:r>
          </w:p>
        </w:tc>
        <w:tc>
          <w:tcPr>
            <w:tcW w:w="993" w:type="dxa"/>
            <w:tcBorders>
              <w:bottom w:val="nil"/>
            </w:tcBorders>
          </w:tcPr>
          <w:p w14:paraId="28A58B5C" w14:textId="77777777" w:rsidR="00B52DCC" w:rsidRDefault="00916648">
            <w:pPr>
              <w:pStyle w:val="TableParagraph"/>
              <w:spacing w:line="225" w:lineRule="exact"/>
              <w:ind w:left="107"/>
              <w:rPr>
                <w:sz w:val="20"/>
              </w:rPr>
            </w:pPr>
            <w:r>
              <w:rPr>
                <w:sz w:val="20"/>
              </w:rPr>
              <w:t>106-50-3</w:t>
            </w:r>
          </w:p>
          <w:p w14:paraId="71E00197" w14:textId="77777777" w:rsidR="00B52DCC" w:rsidRDefault="00916648">
            <w:pPr>
              <w:pStyle w:val="TableParagraph"/>
              <w:spacing w:before="17"/>
              <w:ind w:left="107"/>
              <w:rPr>
                <w:sz w:val="20"/>
              </w:rPr>
            </w:pPr>
            <w:r>
              <w:rPr>
                <w:w w:val="99"/>
                <w:sz w:val="20"/>
              </w:rPr>
              <w:t>/</w:t>
            </w:r>
          </w:p>
          <w:p w14:paraId="39A9EE66" w14:textId="77777777" w:rsidR="00B52DCC" w:rsidRDefault="00916648">
            <w:pPr>
              <w:pStyle w:val="TableParagraph"/>
              <w:spacing w:before="178"/>
              <w:ind w:left="107"/>
              <w:rPr>
                <w:sz w:val="20"/>
              </w:rPr>
            </w:pPr>
            <w:r>
              <w:rPr>
                <w:sz w:val="20"/>
              </w:rPr>
              <w:t>624-18-0</w:t>
            </w:r>
          </w:p>
          <w:p w14:paraId="472B924D" w14:textId="77777777" w:rsidR="00B52DCC" w:rsidRDefault="00916648">
            <w:pPr>
              <w:pStyle w:val="TableParagraph"/>
              <w:spacing w:before="20"/>
              <w:ind w:left="107"/>
              <w:rPr>
                <w:sz w:val="20"/>
              </w:rPr>
            </w:pPr>
            <w:r>
              <w:rPr>
                <w:w w:val="99"/>
                <w:sz w:val="20"/>
              </w:rPr>
              <w:t>/</w:t>
            </w:r>
          </w:p>
          <w:p w14:paraId="6D98663E" w14:textId="77777777" w:rsidR="00B52DCC" w:rsidRDefault="00916648">
            <w:pPr>
              <w:pStyle w:val="TableParagraph"/>
              <w:spacing w:before="178"/>
              <w:ind w:left="107"/>
              <w:rPr>
                <w:sz w:val="20"/>
              </w:rPr>
            </w:pPr>
            <w:r>
              <w:rPr>
                <w:sz w:val="20"/>
              </w:rPr>
              <w:t>16245-</w:t>
            </w:r>
          </w:p>
          <w:p w14:paraId="0A97434D" w14:textId="77777777" w:rsidR="00B52DCC" w:rsidRDefault="00916648">
            <w:pPr>
              <w:pStyle w:val="TableParagraph"/>
              <w:spacing w:before="17"/>
              <w:ind w:left="107"/>
              <w:rPr>
                <w:sz w:val="20"/>
              </w:rPr>
            </w:pPr>
            <w:r>
              <w:rPr>
                <w:sz w:val="20"/>
              </w:rPr>
              <w:t>77-5</w:t>
            </w:r>
          </w:p>
        </w:tc>
        <w:tc>
          <w:tcPr>
            <w:tcW w:w="991" w:type="dxa"/>
            <w:tcBorders>
              <w:bottom w:val="nil"/>
            </w:tcBorders>
          </w:tcPr>
          <w:p w14:paraId="67FD8E4D" w14:textId="77777777" w:rsidR="00B52DCC" w:rsidRDefault="00916648">
            <w:pPr>
              <w:pStyle w:val="TableParagraph"/>
              <w:spacing w:line="225" w:lineRule="exact"/>
              <w:ind w:left="107"/>
              <w:rPr>
                <w:sz w:val="20"/>
              </w:rPr>
            </w:pPr>
            <w:r>
              <w:rPr>
                <w:sz w:val="20"/>
              </w:rPr>
              <w:t>203-404-</w:t>
            </w:r>
          </w:p>
          <w:p w14:paraId="05491C0F" w14:textId="77777777" w:rsidR="00B52DCC" w:rsidRDefault="00916648">
            <w:pPr>
              <w:pStyle w:val="TableParagraph"/>
              <w:spacing w:before="17"/>
              <w:ind w:left="107"/>
              <w:rPr>
                <w:sz w:val="20"/>
              </w:rPr>
            </w:pPr>
            <w:r>
              <w:rPr>
                <w:sz w:val="20"/>
              </w:rPr>
              <w:t>7 /</w:t>
            </w:r>
          </w:p>
          <w:p w14:paraId="60C61721" w14:textId="77777777" w:rsidR="00B52DCC" w:rsidRDefault="00916648">
            <w:pPr>
              <w:pStyle w:val="TableParagraph"/>
              <w:spacing w:before="178"/>
              <w:ind w:left="107"/>
              <w:rPr>
                <w:sz w:val="20"/>
              </w:rPr>
            </w:pPr>
            <w:r>
              <w:rPr>
                <w:sz w:val="20"/>
              </w:rPr>
              <w:t>210-834-</w:t>
            </w:r>
          </w:p>
          <w:p w14:paraId="2A724939" w14:textId="77777777" w:rsidR="00B52DCC" w:rsidRDefault="00916648">
            <w:pPr>
              <w:pStyle w:val="TableParagraph"/>
              <w:spacing w:before="20"/>
              <w:ind w:left="107"/>
              <w:rPr>
                <w:sz w:val="20"/>
              </w:rPr>
            </w:pPr>
            <w:r>
              <w:rPr>
                <w:sz w:val="20"/>
              </w:rPr>
              <w:t>9 /</w:t>
            </w:r>
          </w:p>
          <w:p w14:paraId="7D6FC953" w14:textId="77777777" w:rsidR="00B52DCC" w:rsidRDefault="00916648">
            <w:pPr>
              <w:pStyle w:val="TableParagraph"/>
              <w:spacing w:before="178"/>
              <w:ind w:left="107"/>
              <w:rPr>
                <w:sz w:val="20"/>
              </w:rPr>
            </w:pPr>
            <w:r>
              <w:rPr>
                <w:sz w:val="20"/>
              </w:rPr>
              <w:t>240-357-</w:t>
            </w:r>
          </w:p>
          <w:p w14:paraId="448B6924" w14:textId="77777777" w:rsidR="00B52DCC" w:rsidRDefault="00916648">
            <w:pPr>
              <w:pStyle w:val="TableParagraph"/>
              <w:spacing w:before="17"/>
              <w:ind w:left="107"/>
              <w:rPr>
                <w:sz w:val="20"/>
              </w:rPr>
            </w:pPr>
            <w:r>
              <w:rPr>
                <w:w w:val="99"/>
                <w:sz w:val="20"/>
              </w:rPr>
              <w:t>1</w:t>
            </w:r>
          </w:p>
        </w:tc>
        <w:tc>
          <w:tcPr>
            <w:tcW w:w="1709" w:type="dxa"/>
            <w:tcBorders>
              <w:bottom w:val="nil"/>
            </w:tcBorders>
          </w:tcPr>
          <w:p w14:paraId="334D6AD0" w14:textId="77777777" w:rsidR="00B52DCC" w:rsidRDefault="00916648">
            <w:pPr>
              <w:pStyle w:val="TableParagraph"/>
              <w:spacing w:line="256" w:lineRule="auto"/>
              <w:ind w:left="108"/>
              <w:rPr>
                <w:sz w:val="20"/>
              </w:rPr>
            </w:pPr>
            <w:r>
              <w:rPr>
                <w:sz w:val="20"/>
              </w:rPr>
              <w:t>Kirpik boyama amaçlı ürünler</w:t>
            </w:r>
          </w:p>
        </w:tc>
        <w:tc>
          <w:tcPr>
            <w:tcW w:w="1700" w:type="dxa"/>
            <w:vMerge w:val="restart"/>
          </w:tcPr>
          <w:p w14:paraId="3C077425" w14:textId="77777777" w:rsidR="00B52DCC" w:rsidRDefault="00B52DCC">
            <w:pPr>
              <w:pStyle w:val="TableParagraph"/>
              <w:rPr>
                <w:sz w:val="18"/>
              </w:rPr>
            </w:pPr>
          </w:p>
        </w:tc>
        <w:tc>
          <w:tcPr>
            <w:tcW w:w="2261" w:type="dxa"/>
            <w:tcBorders>
              <w:bottom w:val="nil"/>
            </w:tcBorders>
          </w:tcPr>
          <w:p w14:paraId="04FF8D55" w14:textId="77777777" w:rsidR="00B52DCC" w:rsidRDefault="00916648">
            <w:pPr>
              <w:pStyle w:val="TableParagraph"/>
              <w:spacing w:line="259" w:lineRule="auto"/>
              <w:ind w:left="108"/>
              <w:rPr>
                <w:sz w:val="20"/>
              </w:rPr>
            </w:pPr>
            <w:r>
              <w:rPr>
                <w:sz w:val="20"/>
              </w:rPr>
              <w:t>Oksidatif koşullar altında karıştırıldıktan sonra kirpiklere uygulanan serbest baz olarak hesaplanan maksimum konsantrasyon % 2’yi</w:t>
            </w:r>
          </w:p>
          <w:p w14:paraId="5ADD99D8" w14:textId="77777777" w:rsidR="00B52DCC" w:rsidRDefault="00916648">
            <w:pPr>
              <w:pStyle w:val="TableParagraph"/>
              <w:spacing w:line="228" w:lineRule="exact"/>
              <w:ind w:left="108"/>
              <w:rPr>
                <w:sz w:val="20"/>
              </w:rPr>
            </w:pPr>
            <w:r>
              <w:rPr>
                <w:sz w:val="20"/>
              </w:rPr>
              <w:t>aşmamalıdır.</w:t>
            </w:r>
          </w:p>
        </w:tc>
        <w:tc>
          <w:tcPr>
            <w:tcW w:w="2693" w:type="dxa"/>
            <w:vMerge w:val="restart"/>
          </w:tcPr>
          <w:p w14:paraId="0263D481"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4ADC14F5"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781CC867" w14:textId="77777777" w:rsidR="00B52DCC" w:rsidRDefault="00916648">
            <w:pPr>
              <w:pStyle w:val="TableParagraph"/>
              <w:spacing w:before="178" w:line="261" w:lineRule="auto"/>
              <w:ind w:left="110" w:right="142"/>
              <w:rPr>
                <w:sz w:val="20"/>
              </w:rPr>
            </w:pPr>
            <w:r>
              <w:rPr>
                <w:sz w:val="20"/>
              </w:rPr>
              <w:t>“Sadece profesyonel kullanım içindir.</w:t>
            </w:r>
          </w:p>
          <w:p w14:paraId="0341209E" w14:textId="77777777" w:rsidR="00B52DCC" w:rsidRDefault="00B52DCC">
            <w:pPr>
              <w:pStyle w:val="TableParagraph"/>
            </w:pPr>
          </w:p>
          <w:p w14:paraId="748CF0FD" w14:textId="77777777" w:rsidR="00B52DCC" w:rsidRDefault="00B52DCC">
            <w:pPr>
              <w:pStyle w:val="TableParagraph"/>
              <w:spacing w:before="11"/>
              <w:rPr>
                <w:sz w:val="24"/>
              </w:rPr>
            </w:pPr>
          </w:p>
          <w:p w14:paraId="5E05FE77" w14:textId="77777777" w:rsidR="00B52DCC" w:rsidRDefault="00916648">
            <w:pPr>
              <w:pStyle w:val="TableParagraph"/>
              <w:ind w:left="729"/>
              <w:rPr>
                <w:sz w:val="20"/>
              </w:rPr>
            </w:pPr>
            <w:r>
              <w:rPr>
                <w:w w:val="99"/>
                <w:sz w:val="20"/>
              </w:rPr>
              <w:t>“</w:t>
            </w:r>
          </w:p>
          <w:p w14:paraId="27000302" w14:textId="77777777" w:rsidR="00B52DCC" w:rsidRDefault="00916648">
            <w:pPr>
              <w:pStyle w:val="TableParagraph"/>
              <w:spacing w:before="176" w:line="261" w:lineRule="auto"/>
              <w:ind w:left="110" w:right="226"/>
              <w:rPr>
                <w:sz w:val="20"/>
              </w:rPr>
            </w:pPr>
            <w:r>
              <w:rPr>
                <w:sz w:val="20"/>
              </w:rPr>
              <w:t>Bu ürün şiddetli alerjik reaksiyonlara neden olabilir.</w:t>
            </w:r>
          </w:p>
          <w:p w14:paraId="46802D28" w14:textId="77777777" w:rsidR="00B52DCC" w:rsidRDefault="00916648">
            <w:pPr>
              <w:pStyle w:val="TableParagraph"/>
              <w:spacing w:before="156" w:line="259" w:lineRule="auto"/>
              <w:ind w:left="110" w:right="226"/>
              <w:rPr>
                <w:sz w:val="20"/>
              </w:rPr>
            </w:pPr>
            <w:r>
              <w:rPr>
                <w:sz w:val="20"/>
              </w:rPr>
              <w:t>Ürünü kullanmadan önce aşağıdaki hususlara dikkat ediniz.</w:t>
            </w:r>
          </w:p>
          <w:p w14:paraId="3E5131AC"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tc>
      </w:tr>
      <w:tr w:rsidR="00B52DCC" w14:paraId="7FA59B69" w14:textId="77777777">
        <w:trPr>
          <w:trHeight w:val="3016"/>
        </w:trPr>
        <w:tc>
          <w:tcPr>
            <w:tcW w:w="1416" w:type="dxa"/>
            <w:tcBorders>
              <w:top w:val="nil"/>
            </w:tcBorders>
          </w:tcPr>
          <w:p w14:paraId="1F021B07" w14:textId="77777777" w:rsidR="00B52DCC" w:rsidRDefault="00B52DCC">
            <w:pPr>
              <w:pStyle w:val="TableParagraph"/>
              <w:rPr>
                <w:sz w:val="18"/>
              </w:rPr>
            </w:pPr>
          </w:p>
        </w:tc>
        <w:tc>
          <w:tcPr>
            <w:tcW w:w="1984" w:type="dxa"/>
            <w:tcBorders>
              <w:top w:val="nil"/>
            </w:tcBorders>
          </w:tcPr>
          <w:p w14:paraId="2ED3AB45" w14:textId="77777777" w:rsidR="00B52DCC" w:rsidRDefault="00B52DCC">
            <w:pPr>
              <w:pStyle w:val="TableParagraph"/>
              <w:rPr>
                <w:sz w:val="18"/>
              </w:rPr>
            </w:pPr>
          </w:p>
        </w:tc>
        <w:tc>
          <w:tcPr>
            <w:tcW w:w="1704" w:type="dxa"/>
            <w:tcBorders>
              <w:top w:val="nil"/>
            </w:tcBorders>
          </w:tcPr>
          <w:p w14:paraId="095E33BC" w14:textId="77777777" w:rsidR="00B52DCC" w:rsidRDefault="00916648">
            <w:pPr>
              <w:pStyle w:val="TableParagraph"/>
              <w:spacing w:before="160" w:line="256" w:lineRule="auto"/>
              <w:ind w:left="106"/>
              <w:rPr>
                <w:sz w:val="20"/>
              </w:rPr>
            </w:pPr>
            <w:r>
              <w:rPr>
                <w:sz w:val="20"/>
              </w:rPr>
              <w:t>p-Phenylene- diamine Sulphate</w:t>
            </w:r>
          </w:p>
        </w:tc>
        <w:tc>
          <w:tcPr>
            <w:tcW w:w="993" w:type="dxa"/>
            <w:tcBorders>
              <w:top w:val="nil"/>
            </w:tcBorders>
          </w:tcPr>
          <w:p w14:paraId="7DF37993" w14:textId="77777777" w:rsidR="00B52DCC" w:rsidRDefault="00B52DCC">
            <w:pPr>
              <w:pStyle w:val="TableParagraph"/>
              <w:rPr>
                <w:sz w:val="18"/>
              </w:rPr>
            </w:pPr>
          </w:p>
        </w:tc>
        <w:tc>
          <w:tcPr>
            <w:tcW w:w="991" w:type="dxa"/>
            <w:tcBorders>
              <w:top w:val="nil"/>
            </w:tcBorders>
          </w:tcPr>
          <w:p w14:paraId="008C0B25" w14:textId="77777777" w:rsidR="00B52DCC" w:rsidRDefault="00B52DCC">
            <w:pPr>
              <w:pStyle w:val="TableParagraph"/>
              <w:rPr>
                <w:sz w:val="18"/>
              </w:rPr>
            </w:pPr>
          </w:p>
        </w:tc>
        <w:tc>
          <w:tcPr>
            <w:tcW w:w="1709" w:type="dxa"/>
            <w:tcBorders>
              <w:top w:val="nil"/>
            </w:tcBorders>
          </w:tcPr>
          <w:p w14:paraId="17943EF8" w14:textId="77777777" w:rsidR="00B52DCC" w:rsidRDefault="00B52DCC">
            <w:pPr>
              <w:pStyle w:val="TableParagraph"/>
              <w:rPr>
                <w:sz w:val="18"/>
              </w:rPr>
            </w:pPr>
          </w:p>
        </w:tc>
        <w:tc>
          <w:tcPr>
            <w:tcW w:w="1700" w:type="dxa"/>
            <w:vMerge/>
            <w:tcBorders>
              <w:top w:val="nil"/>
            </w:tcBorders>
          </w:tcPr>
          <w:p w14:paraId="2D40703C" w14:textId="77777777" w:rsidR="00B52DCC" w:rsidRDefault="00B52DCC">
            <w:pPr>
              <w:rPr>
                <w:sz w:val="2"/>
                <w:szCs w:val="2"/>
              </w:rPr>
            </w:pPr>
          </w:p>
        </w:tc>
        <w:tc>
          <w:tcPr>
            <w:tcW w:w="2261" w:type="dxa"/>
            <w:tcBorders>
              <w:top w:val="nil"/>
            </w:tcBorders>
          </w:tcPr>
          <w:p w14:paraId="1C1E7F5C" w14:textId="77777777" w:rsidR="00B52DCC" w:rsidRDefault="00B52DCC">
            <w:pPr>
              <w:pStyle w:val="TableParagraph"/>
              <w:spacing w:before="1"/>
              <w:rPr>
                <w:sz w:val="29"/>
              </w:rPr>
            </w:pPr>
          </w:p>
          <w:p w14:paraId="5908A82D" w14:textId="77777777" w:rsidR="00B52DCC" w:rsidRDefault="00916648">
            <w:pPr>
              <w:pStyle w:val="TableParagraph"/>
              <w:spacing w:line="261" w:lineRule="auto"/>
              <w:ind w:left="108"/>
              <w:rPr>
                <w:sz w:val="20"/>
              </w:rPr>
            </w:pPr>
            <w:r>
              <w:rPr>
                <w:sz w:val="20"/>
              </w:rPr>
              <w:t>Sadece profesyonel kullanım içindir.</w:t>
            </w:r>
          </w:p>
        </w:tc>
        <w:tc>
          <w:tcPr>
            <w:tcW w:w="2693" w:type="dxa"/>
            <w:vMerge/>
            <w:tcBorders>
              <w:top w:val="nil"/>
            </w:tcBorders>
          </w:tcPr>
          <w:p w14:paraId="3C28ADF0" w14:textId="77777777" w:rsidR="00B52DCC" w:rsidRDefault="00B52DCC">
            <w:pPr>
              <w:rPr>
                <w:sz w:val="2"/>
                <w:szCs w:val="2"/>
              </w:rPr>
            </w:pPr>
          </w:p>
        </w:tc>
      </w:tr>
    </w:tbl>
    <w:p w14:paraId="0F481970" w14:textId="77777777" w:rsidR="00B52DCC" w:rsidRDefault="00B52DCC">
      <w:pPr>
        <w:rPr>
          <w:sz w:val="2"/>
          <w:szCs w:val="2"/>
        </w:rPr>
        <w:sectPr w:rsidR="00B52DCC">
          <w:pgSz w:w="16840" w:h="11910" w:orient="landscape"/>
          <w:pgMar w:top="1100" w:right="440" w:bottom="280" w:left="580" w:header="708" w:footer="708" w:gutter="0"/>
          <w:cols w:space="708"/>
        </w:sectPr>
      </w:pPr>
    </w:p>
    <w:p w14:paraId="5C048EC4" w14:textId="77777777" w:rsidR="00B52DCC" w:rsidRDefault="00916648">
      <w:pPr>
        <w:pStyle w:val="GvdeMetni"/>
        <w:rPr>
          <w:sz w:val="26"/>
        </w:rPr>
      </w:pPr>
      <w:r>
        <w:rPr>
          <w:noProof/>
          <w:lang w:bidi="ar-SA"/>
        </w:rPr>
        <w:drawing>
          <wp:anchor distT="0" distB="0" distL="0" distR="0" simplePos="0" relativeHeight="266769023" behindDoc="1" locked="0" layoutInCell="1" allowOverlap="1" wp14:anchorId="0A5239B7" wp14:editId="0F7CDC01">
            <wp:simplePos x="0" y="0"/>
            <wp:positionH relativeFrom="page">
              <wp:posOffset>8666606</wp:posOffset>
            </wp:positionH>
            <wp:positionV relativeFrom="page">
              <wp:posOffset>4404492</wp:posOffset>
            </wp:positionV>
            <wp:extent cx="356340" cy="332636"/>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7AFF6CE" w14:textId="77777777">
        <w:trPr>
          <w:trHeight w:val="5501"/>
        </w:trPr>
        <w:tc>
          <w:tcPr>
            <w:tcW w:w="1416" w:type="dxa"/>
          </w:tcPr>
          <w:p w14:paraId="35E5CE12" w14:textId="77777777" w:rsidR="00B52DCC" w:rsidRDefault="00B52DCC">
            <w:pPr>
              <w:pStyle w:val="TableParagraph"/>
              <w:rPr>
                <w:sz w:val="18"/>
              </w:rPr>
            </w:pPr>
          </w:p>
        </w:tc>
        <w:tc>
          <w:tcPr>
            <w:tcW w:w="1984" w:type="dxa"/>
          </w:tcPr>
          <w:p w14:paraId="4C1F4C59" w14:textId="77777777" w:rsidR="00B52DCC" w:rsidRDefault="00B52DCC">
            <w:pPr>
              <w:pStyle w:val="TableParagraph"/>
              <w:rPr>
                <w:sz w:val="18"/>
              </w:rPr>
            </w:pPr>
          </w:p>
        </w:tc>
        <w:tc>
          <w:tcPr>
            <w:tcW w:w="1704" w:type="dxa"/>
          </w:tcPr>
          <w:p w14:paraId="67C0DAEE" w14:textId="77777777" w:rsidR="00B52DCC" w:rsidRDefault="00B52DCC">
            <w:pPr>
              <w:pStyle w:val="TableParagraph"/>
              <w:rPr>
                <w:sz w:val="18"/>
              </w:rPr>
            </w:pPr>
          </w:p>
        </w:tc>
        <w:tc>
          <w:tcPr>
            <w:tcW w:w="993" w:type="dxa"/>
          </w:tcPr>
          <w:p w14:paraId="6C9BCC2D" w14:textId="77777777" w:rsidR="00B52DCC" w:rsidRDefault="00B52DCC">
            <w:pPr>
              <w:pStyle w:val="TableParagraph"/>
              <w:rPr>
                <w:sz w:val="18"/>
              </w:rPr>
            </w:pPr>
          </w:p>
        </w:tc>
        <w:tc>
          <w:tcPr>
            <w:tcW w:w="991" w:type="dxa"/>
          </w:tcPr>
          <w:p w14:paraId="2FF4D3E2" w14:textId="77777777" w:rsidR="00B52DCC" w:rsidRDefault="00B52DCC">
            <w:pPr>
              <w:pStyle w:val="TableParagraph"/>
              <w:rPr>
                <w:sz w:val="18"/>
              </w:rPr>
            </w:pPr>
          </w:p>
        </w:tc>
        <w:tc>
          <w:tcPr>
            <w:tcW w:w="1709" w:type="dxa"/>
          </w:tcPr>
          <w:p w14:paraId="5E71508E" w14:textId="77777777" w:rsidR="00B52DCC" w:rsidRDefault="00B52DCC">
            <w:pPr>
              <w:pStyle w:val="TableParagraph"/>
              <w:rPr>
                <w:sz w:val="18"/>
              </w:rPr>
            </w:pPr>
          </w:p>
        </w:tc>
        <w:tc>
          <w:tcPr>
            <w:tcW w:w="1700" w:type="dxa"/>
          </w:tcPr>
          <w:p w14:paraId="3C2C2E0E" w14:textId="77777777" w:rsidR="00B52DCC" w:rsidRDefault="00B52DCC">
            <w:pPr>
              <w:pStyle w:val="TableParagraph"/>
              <w:rPr>
                <w:sz w:val="18"/>
              </w:rPr>
            </w:pPr>
          </w:p>
        </w:tc>
        <w:tc>
          <w:tcPr>
            <w:tcW w:w="2261" w:type="dxa"/>
          </w:tcPr>
          <w:p w14:paraId="05EF9A18" w14:textId="77777777" w:rsidR="00B52DCC" w:rsidRDefault="00B52DCC">
            <w:pPr>
              <w:pStyle w:val="TableParagraph"/>
              <w:rPr>
                <w:sz w:val="18"/>
              </w:rPr>
            </w:pPr>
          </w:p>
        </w:tc>
        <w:tc>
          <w:tcPr>
            <w:tcW w:w="2693" w:type="dxa"/>
          </w:tcPr>
          <w:p w14:paraId="53F73760" w14:textId="77777777" w:rsidR="00B52DCC" w:rsidRDefault="00916648">
            <w:pPr>
              <w:pStyle w:val="TableParagraph"/>
              <w:spacing w:line="256" w:lineRule="auto"/>
              <w:ind w:left="110" w:right="226"/>
              <w:rPr>
                <w:sz w:val="20"/>
              </w:rPr>
            </w:pPr>
            <w:r>
              <w:rPr>
                <w:sz w:val="20"/>
              </w:rPr>
              <w:t>Geçici “kara kına” dövmesi alerji riskini arttırabilir.</w:t>
            </w:r>
          </w:p>
          <w:p w14:paraId="4E14419B" w14:textId="77777777" w:rsidR="00B52DCC" w:rsidRDefault="00916648">
            <w:pPr>
              <w:pStyle w:val="TableParagraph"/>
              <w:spacing w:before="158" w:line="256" w:lineRule="auto"/>
              <w:ind w:left="110" w:right="404"/>
              <w:rPr>
                <w:sz w:val="20"/>
              </w:rPr>
            </w:pPr>
            <w:r>
              <w:rPr>
                <w:sz w:val="20"/>
              </w:rPr>
              <w:t>Şu durumlarda tüketicinin kirpikleri</w:t>
            </w:r>
            <w:r>
              <w:rPr>
                <w:spacing w:val="-12"/>
                <w:sz w:val="20"/>
              </w:rPr>
              <w:t xml:space="preserve"> </w:t>
            </w:r>
            <w:r>
              <w:rPr>
                <w:sz w:val="20"/>
              </w:rPr>
              <w:t>boyanmamalıdır:</w:t>
            </w:r>
          </w:p>
          <w:p w14:paraId="7A25A814" w14:textId="77777777" w:rsidR="00B52DCC" w:rsidRDefault="00916648">
            <w:pPr>
              <w:pStyle w:val="TableParagraph"/>
              <w:numPr>
                <w:ilvl w:val="0"/>
                <w:numId w:val="208"/>
              </w:numPr>
              <w:tabs>
                <w:tab w:val="left" w:pos="360"/>
              </w:tabs>
              <w:spacing w:before="166"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11AE0021" w14:textId="77777777" w:rsidR="00B52DCC" w:rsidRDefault="00916648">
            <w:pPr>
              <w:pStyle w:val="TableParagraph"/>
              <w:numPr>
                <w:ilvl w:val="0"/>
                <w:numId w:val="208"/>
              </w:numPr>
              <w:tabs>
                <w:tab w:val="left" w:pos="360"/>
              </w:tabs>
              <w:spacing w:before="158" w:line="261"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5B47A503" w14:textId="77777777" w:rsidR="00B52DCC" w:rsidRDefault="00916648">
            <w:pPr>
              <w:pStyle w:val="TableParagraph"/>
              <w:spacing w:line="225" w:lineRule="exact"/>
              <w:ind w:left="110"/>
              <w:rPr>
                <w:sz w:val="20"/>
              </w:rPr>
            </w:pPr>
            <w:r>
              <w:rPr>
                <w:sz w:val="20"/>
              </w:rPr>
              <w:t>reaksiyon yaşamışsa,</w:t>
            </w:r>
          </w:p>
          <w:p w14:paraId="669258AD" w14:textId="77777777" w:rsidR="00B52DCC" w:rsidRDefault="00916648">
            <w:pPr>
              <w:pStyle w:val="TableParagraph"/>
              <w:numPr>
                <w:ilvl w:val="0"/>
                <w:numId w:val="208"/>
              </w:numPr>
              <w:tabs>
                <w:tab w:val="left" w:pos="360"/>
              </w:tabs>
              <w:spacing w:before="178" w:line="261" w:lineRule="auto"/>
              <w:ind w:right="107" w:firstLine="0"/>
              <w:rPr>
                <w:sz w:val="20"/>
              </w:rPr>
            </w:pPr>
            <w:r>
              <w:rPr>
                <w:sz w:val="20"/>
              </w:rPr>
              <w:t>Geçici “kara kına”</w:t>
            </w:r>
            <w:r>
              <w:rPr>
                <w:spacing w:val="-9"/>
                <w:sz w:val="20"/>
              </w:rPr>
              <w:t xml:space="preserve"> </w:t>
            </w:r>
            <w:r>
              <w:rPr>
                <w:sz w:val="20"/>
              </w:rPr>
              <w:t>dövmesi nedeniyle daha önce</w:t>
            </w:r>
            <w:r>
              <w:rPr>
                <w:spacing w:val="-1"/>
                <w:sz w:val="20"/>
              </w:rPr>
              <w:t xml:space="preserve"> </w:t>
            </w:r>
            <w:r>
              <w:rPr>
                <w:sz w:val="20"/>
              </w:rPr>
              <w:t>bir</w:t>
            </w:r>
          </w:p>
          <w:p w14:paraId="1760D6F7" w14:textId="77777777" w:rsidR="00B52DCC" w:rsidRDefault="00916648">
            <w:pPr>
              <w:pStyle w:val="TableParagraph"/>
              <w:spacing w:line="225" w:lineRule="exact"/>
              <w:ind w:left="110"/>
              <w:rPr>
                <w:sz w:val="20"/>
              </w:rPr>
            </w:pPr>
            <w:r>
              <w:rPr>
                <w:sz w:val="20"/>
              </w:rPr>
              <w:t>reaksiyon yaşamışsa.</w:t>
            </w:r>
          </w:p>
          <w:p w14:paraId="79238DB4" w14:textId="77777777" w:rsidR="00B52DCC" w:rsidRDefault="00916648">
            <w:pPr>
              <w:pStyle w:val="TableParagraph"/>
              <w:spacing w:before="178" w:line="261" w:lineRule="auto"/>
              <w:ind w:left="110" w:right="226"/>
              <w:rPr>
                <w:sz w:val="20"/>
              </w:rPr>
            </w:pPr>
            <w:r>
              <w:rPr>
                <w:sz w:val="20"/>
              </w:rPr>
              <w:t>Ürünün gözle teması halinde derhal durulayınız.</w:t>
            </w:r>
          </w:p>
          <w:p w14:paraId="640039A2" w14:textId="77777777" w:rsidR="00B52DCC" w:rsidRDefault="00916648">
            <w:pPr>
              <w:pStyle w:val="TableParagraph"/>
              <w:spacing w:before="17" w:line="408" w:lineRule="exact"/>
              <w:ind w:left="110" w:right="226"/>
              <w:rPr>
                <w:sz w:val="20"/>
              </w:rPr>
            </w:pPr>
            <w:r>
              <w:rPr>
                <w:sz w:val="20"/>
              </w:rPr>
              <w:t>Fenilendiaminler içerir. Uygun eldiven kullanınız.”</w:t>
            </w:r>
          </w:p>
        </w:tc>
      </w:tr>
      <w:tr w:rsidR="00B52DCC" w14:paraId="489F0F66" w14:textId="77777777">
        <w:trPr>
          <w:trHeight w:val="1334"/>
        </w:trPr>
        <w:tc>
          <w:tcPr>
            <w:tcW w:w="1416" w:type="dxa"/>
            <w:tcBorders>
              <w:bottom w:val="nil"/>
            </w:tcBorders>
          </w:tcPr>
          <w:p w14:paraId="349C3FD0" w14:textId="77777777" w:rsidR="00B52DCC" w:rsidRDefault="00916648">
            <w:pPr>
              <w:pStyle w:val="TableParagraph"/>
              <w:spacing w:line="223" w:lineRule="exact"/>
              <w:ind w:left="107"/>
              <w:rPr>
                <w:sz w:val="20"/>
              </w:rPr>
            </w:pPr>
            <w:r>
              <w:rPr>
                <w:sz w:val="20"/>
              </w:rPr>
              <w:t>8c</w:t>
            </w:r>
          </w:p>
        </w:tc>
        <w:tc>
          <w:tcPr>
            <w:tcW w:w="1984" w:type="dxa"/>
            <w:tcBorders>
              <w:bottom w:val="nil"/>
            </w:tcBorders>
          </w:tcPr>
          <w:p w14:paraId="6948D584" w14:textId="77777777" w:rsidR="00B52DCC" w:rsidRDefault="00916648">
            <w:pPr>
              <w:pStyle w:val="TableParagraph"/>
              <w:spacing w:line="259" w:lineRule="auto"/>
              <w:ind w:left="105" w:right="256"/>
              <w:rPr>
                <w:sz w:val="20"/>
              </w:rPr>
            </w:pPr>
            <w:r>
              <w:rPr>
                <w:sz w:val="20"/>
              </w:rPr>
              <w:t xml:space="preserve">Etanol, 2,2′-[(2- nitro-1,4- </w:t>
            </w:r>
            <w:r>
              <w:rPr>
                <w:w w:val="95"/>
                <w:sz w:val="20"/>
              </w:rPr>
              <w:t xml:space="preserve">fenilen)diimino]bis- </w:t>
            </w:r>
            <w:r>
              <w:rPr>
                <w:sz w:val="20"/>
              </w:rPr>
              <w:t>(9CI)</w:t>
            </w:r>
          </w:p>
        </w:tc>
        <w:tc>
          <w:tcPr>
            <w:tcW w:w="1704" w:type="dxa"/>
            <w:tcBorders>
              <w:bottom w:val="nil"/>
            </w:tcBorders>
          </w:tcPr>
          <w:p w14:paraId="2A3429AE" w14:textId="77777777" w:rsidR="00B52DCC" w:rsidRDefault="00916648">
            <w:pPr>
              <w:pStyle w:val="TableParagraph"/>
              <w:spacing w:line="223" w:lineRule="exact"/>
              <w:ind w:left="106"/>
              <w:rPr>
                <w:sz w:val="20"/>
              </w:rPr>
            </w:pPr>
            <w:r>
              <w:rPr>
                <w:sz w:val="20"/>
              </w:rPr>
              <w:t>N,N′-Bis(2-</w:t>
            </w:r>
          </w:p>
          <w:p w14:paraId="2E2FD44D" w14:textId="77777777" w:rsidR="00B52DCC" w:rsidRDefault="00916648">
            <w:pPr>
              <w:pStyle w:val="TableParagraph"/>
              <w:spacing w:before="17" w:line="259" w:lineRule="auto"/>
              <w:ind w:left="106" w:right="174"/>
              <w:rPr>
                <w:sz w:val="20"/>
              </w:rPr>
            </w:pPr>
            <w:r>
              <w:rPr>
                <w:sz w:val="20"/>
              </w:rPr>
              <w:t>Hydroxyethyl)-2- Nitro-p- Phenylene- diamine</w:t>
            </w:r>
          </w:p>
        </w:tc>
        <w:tc>
          <w:tcPr>
            <w:tcW w:w="993" w:type="dxa"/>
            <w:tcBorders>
              <w:bottom w:val="nil"/>
            </w:tcBorders>
          </w:tcPr>
          <w:p w14:paraId="7BF04A83" w14:textId="77777777" w:rsidR="00B52DCC" w:rsidRDefault="00916648">
            <w:pPr>
              <w:pStyle w:val="TableParagraph"/>
              <w:spacing w:line="223" w:lineRule="exact"/>
              <w:ind w:left="107"/>
              <w:rPr>
                <w:sz w:val="20"/>
              </w:rPr>
            </w:pPr>
            <w:r>
              <w:rPr>
                <w:sz w:val="20"/>
              </w:rPr>
              <w:t>84041-</w:t>
            </w:r>
          </w:p>
          <w:p w14:paraId="4C677ACD" w14:textId="77777777" w:rsidR="00B52DCC" w:rsidRDefault="00916648">
            <w:pPr>
              <w:pStyle w:val="TableParagraph"/>
              <w:spacing w:before="17"/>
              <w:ind w:left="107"/>
              <w:rPr>
                <w:sz w:val="20"/>
              </w:rPr>
            </w:pPr>
            <w:r>
              <w:rPr>
                <w:sz w:val="20"/>
              </w:rPr>
              <w:t>77-0</w:t>
            </w:r>
          </w:p>
        </w:tc>
        <w:tc>
          <w:tcPr>
            <w:tcW w:w="991" w:type="dxa"/>
            <w:tcBorders>
              <w:bottom w:val="nil"/>
            </w:tcBorders>
          </w:tcPr>
          <w:p w14:paraId="38DEE403" w14:textId="77777777" w:rsidR="00B52DCC" w:rsidRDefault="00916648">
            <w:pPr>
              <w:pStyle w:val="TableParagraph"/>
              <w:spacing w:line="223" w:lineRule="exact"/>
              <w:ind w:left="107"/>
              <w:rPr>
                <w:sz w:val="20"/>
              </w:rPr>
            </w:pPr>
            <w:r>
              <w:rPr>
                <w:sz w:val="20"/>
              </w:rPr>
              <w:t>281-856-</w:t>
            </w:r>
          </w:p>
          <w:p w14:paraId="59DE2340" w14:textId="77777777" w:rsidR="00B52DCC" w:rsidRDefault="00916648">
            <w:pPr>
              <w:pStyle w:val="TableParagraph"/>
              <w:spacing w:before="17"/>
              <w:ind w:left="107"/>
              <w:rPr>
                <w:sz w:val="20"/>
              </w:rPr>
            </w:pPr>
            <w:r>
              <w:rPr>
                <w:w w:val="99"/>
                <w:sz w:val="20"/>
              </w:rPr>
              <w:t>4</w:t>
            </w:r>
          </w:p>
        </w:tc>
        <w:tc>
          <w:tcPr>
            <w:tcW w:w="1709" w:type="dxa"/>
            <w:tcBorders>
              <w:bottom w:val="nil"/>
            </w:tcBorders>
          </w:tcPr>
          <w:p w14:paraId="39FB3820"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75A4F059" w14:textId="77777777" w:rsidR="00B52DCC" w:rsidRDefault="00B52DCC">
            <w:pPr>
              <w:pStyle w:val="TableParagraph"/>
              <w:rPr>
                <w:sz w:val="18"/>
              </w:rPr>
            </w:pPr>
          </w:p>
        </w:tc>
        <w:tc>
          <w:tcPr>
            <w:tcW w:w="2261" w:type="dxa"/>
            <w:vMerge w:val="restart"/>
          </w:tcPr>
          <w:p w14:paraId="53A58689" w14:textId="77777777" w:rsidR="00B52DCC" w:rsidRDefault="00916648">
            <w:pPr>
              <w:pStyle w:val="TableParagraph"/>
              <w:spacing w:line="259" w:lineRule="auto"/>
              <w:ind w:left="108" w:right="328"/>
              <w:rPr>
                <w:sz w:val="20"/>
              </w:rPr>
            </w:pPr>
            <w:r>
              <w:rPr>
                <w:sz w:val="20"/>
              </w:rPr>
              <w:t>(a) Oksidatif koşullar altında karıştırıldıktan sonra saça uygulanan maksimum konsantrasyon % 1,0’i aşmamalıdır.</w:t>
            </w:r>
          </w:p>
          <w:p w14:paraId="10270785" w14:textId="77777777" w:rsidR="00B52DCC" w:rsidRDefault="00B52DCC">
            <w:pPr>
              <w:pStyle w:val="TableParagraph"/>
            </w:pPr>
          </w:p>
          <w:p w14:paraId="44583350" w14:textId="77777777" w:rsidR="00B52DCC" w:rsidRDefault="00B52DCC">
            <w:pPr>
              <w:pStyle w:val="TableParagraph"/>
              <w:spacing w:before="8"/>
              <w:rPr>
                <w:sz w:val="26"/>
              </w:rPr>
            </w:pPr>
          </w:p>
          <w:p w14:paraId="06B54E2C" w14:textId="77777777" w:rsidR="00B52DCC" w:rsidRDefault="00916648">
            <w:pPr>
              <w:pStyle w:val="TableParagraph"/>
              <w:ind w:left="158"/>
              <w:rPr>
                <w:sz w:val="20"/>
              </w:rPr>
            </w:pPr>
            <w:r>
              <w:rPr>
                <w:sz w:val="20"/>
              </w:rPr>
              <w:t>(a) ve (b)</w:t>
            </w:r>
            <w:r>
              <w:rPr>
                <w:spacing w:val="-6"/>
                <w:sz w:val="20"/>
              </w:rPr>
              <w:t xml:space="preserve"> </w:t>
            </w:r>
            <w:r>
              <w:rPr>
                <w:sz w:val="20"/>
              </w:rPr>
              <w:t>için:</w:t>
            </w:r>
          </w:p>
          <w:p w14:paraId="748493BF" w14:textId="77777777" w:rsidR="00B52DCC" w:rsidRDefault="00916648">
            <w:pPr>
              <w:pStyle w:val="TableParagraph"/>
              <w:spacing w:before="178"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tcBorders>
              <w:bottom w:val="nil"/>
            </w:tcBorders>
          </w:tcPr>
          <w:p w14:paraId="1D24F535" w14:textId="77777777" w:rsidR="00B52DCC" w:rsidRDefault="00B52DCC">
            <w:pPr>
              <w:pStyle w:val="TableParagraph"/>
              <w:spacing w:before="3"/>
              <w:rPr>
                <w:sz w:val="31"/>
              </w:rPr>
            </w:pPr>
          </w:p>
          <w:p w14:paraId="2DDFBE9B" w14:textId="77777777" w:rsidR="00B52DCC" w:rsidRDefault="00916648">
            <w:pPr>
              <w:pStyle w:val="TableParagraph"/>
              <w:tabs>
                <w:tab w:val="left" w:pos="868"/>
              </w:tabs>
              <w:spacing w:before="1" w:line="259" w:lineRule="auto"/>
              <w:ind w:left="110" w:right="694"/>
              <w:rPr>
                <w:sz w:val="20"/>
              </w:rPr>
            </w:pPr>
            <w:r>
              <w:rPr>
                <w:sz w:val="20"/>
              </w:rPr>
              <w:t>“</w:t>
            </w:r>
            <w:r>
              <w:rPr>
                <w:sz w:val="20"/>
              </w:rPr>
              <w:tab/>
              <w:t>,</w:t>
            </w:r>
            <w:r>
              <w:rPr>
                <w:spacing w:val="-15"/>
                <w:sz w:val="20"/>
              </w:rPr>
              <w:t xml:space="preserve"> </w:t>
            </w:r>
            <w:r>
              <w:rPr>
                <w:sz w:val="20"/>
              </w:rPr>
              <w:t>Aşağıdakiler etikette</w:t>
            </w:r>
            <w:r>
              <w:rPr>
                <w:spacing w:val="-4"/>
                <w:sz w:val="20"/>
              </w:rPr>
              <w:t xml:space="preserve"> </w:t>
            </w:r>
            <w:r>
              <w:rPr>
                <w:sz w:val="20"/>
              </w:rPr>
              <w:t>belirtilmelidir:</w:t>
            </w:r>
          </w:p>
          <w:p w14:paraId="7BA01DAA" w14:textId="77777777" w:rsidR="00B52DCC" w:rsidRDefault="00916648">
            <w:pPr>
              <w:pStyle w:val="TableParagraph"/>
              <w:spacing w:before="159"/>
              <w:ind w:left="110"/>
              <w:rPr>
                <w:sz w:val="20"/>
              </w:rPr>
            </w:pPr>
            <w:r>
              <w:rPr>
                <w:sz w:val="20"/>
              </w:rPr>
              <w:t>Karışım oranı.</w:t>
            </w:r>
          </w:p>
        </w:tc>
      </w:tr>
      <w:tr w:rsidR="00B52DCC" w14:paraId="40E2873B" w14:textId="77777777">
        <w:trPr>
          <w:trHeight w:val="647"/>
        </w:trPr>
        <w:tc>
          <w:tcPr>
            <w:tcW w:w="1416" w:type="dxa"/>
            <w:tcBorders>
              <w:top w:val="nil"/>
              <w:bottom w:val="nil"/>
            </w:tcBorders>
          </w:tcPr>
          <w:p w14:paraId="191E93A6" w14:textId="77777777" w:rsidR="00B52DCC" w:rsidRDefault="00B52DCC">
            <w:pPr>
              <w:pStyle w:val="TableParagraph"/>
              <w:rPr>
                <w:sz w:val="18"/>
              </w:rPr>
            </w:pPr>
          </w:p>
        </w:tc>
        <w:tc>
          <w:tcPr>
            <w:tcW w:w="1984" w:type="dxa"/>
            <w:tcBorders>
              <w:top w:val="nil"/>
              <w:bottom w:val="nil"/>
            </w:tcBorders>
          </w:tcPr>
          <w:p w14:paraId="451307BE" w14:textId="77777777" w:rsidR="00B52DCC" w:rsidRDefault="00B52DCC">
            <w:pPr>
              <w:pStyle w:val="TableParagraph"/>
              <w:rPr>
                <w:sz w:val="18"/>
              </w:rPr>
            </w:pPr>
          </w:p>
        </w:tc>
        <w:tc>
          <w:tcPr>
            <w:tcW w:w="1704" w:type="dxa"/>
            <w:tcBorders>
              <w:top w:val="nil"/>
              <w:bottom w:val="nil"/>
            </w:tcBorders>
          </w:tcPr>
          <w:p w14:paraId="061CE5F5" w14:textId="77777777" w:rsidR="00B52DCC" w:rsidRDefault="00B52DCC">
            <w:pPr>
              <w:pStyle w:val="TableParagraph"/>
              <w:rPr>
                <w:sz w:val="18"/>
              </w:rPr>
            </w:pPr>
          </w:p>
        </w:tc>
        <w:tc>
          <w:tcPr>
            <w:tcW w:w="993" w:type="dxa"/>
            <w:tcBorders>
              <w:top w:val="nil"/>
              <w:bottom w:val="nil"/>
            </w:tcBorders>
          </w:tcPr>
          <w:p w14:paraId="1DAEAAFE" w14:textId="77777777" w:rsidR="00B52DCC" w:rsidRDefault="00B52DCC">
            <w:pPr>
              <w:pStyle w:val="TableParagraph"/>
              <w:rPr>
                <w:sz w:val="18"/>
              </w:rPr>
            </w:pPr>
          </w:p>
        </w:tc>
        <w:tc>
          <w:tcPr>
            <w:tcW w:w="991" w:type="dxa"/>
            <w:tcBorders>
              <w:top w:val="nil"/>
              <w:bottom w:val="nil"/>
            </w:tcBorders>
          </w:tcPr>
          <w:p w14:paraId="50E29496" w14:textId="77777777" w:rsidR="00B52DCC" w:rsidRDefault="00B52DCC">
            <w:pPr>
              <w:pStyle w:val="TableParagraph"/>
              <w:rPr>
                <w:sz w:val="18"/>
              </w:rPr>
            </w:pPr>
          </w:p>
        </w:tc>
        <w:tc>
          <w:tcPr>
            <w:tcW w:w="1709" w:type="dxa"/>
            <w:tcBorders>
              <w:top w:val="nil"/>
              <w:bottom w:val="nil"/>
            </w:tcBorders>
          </w:tcPr>
          <w:p w14:paraId="1F6B0ED1" w14:textId="77777777" w:rsidR="00B52DCC" w:rsidRDefault="00B52DCC">
            <w:pPr>
              <w:pStyle w:val="TableParagraph"/>
              <w:rPr>
                <w:sz w:val="18"/>
              </w:rPr>
            </w:pPr>
          </w:p>
        </w:tc>
        <w:tc>
          <w:tcPr>
            <w:tcW w:w="1700" w:type="dxa"/>
            <w:tcBorders>
              <w:top w:val="nil"/>
              <w:bottom w:val="nil"/>
            </w:tcBorders>
          </w:tcPr>
          <w:p w14:paraId="692436F9" w14:textId="77777777" w:rsidR="00B52DCC" w:rsidRDefault="00B52DCC">
            <w:pPr>
              <w:pStyle w:val="TableParagraph"/>
              <w:rPr>
                <w:sz w:val="18"/>
              </w:rPr>
            </w:pPr>
          </w:p>
        </w:tc>
        <w:tc>
          <w:tcPr>
            <w:tcW w:w="2261" w:type="dxa"/>
            <w:vMerge/>
            <w:tcBorders>
              <w:top w:val="nil"/>
            </w:tcBorders>
          </w:tcPr>
          <w:p w14:paraId="2D5DE080" w14:textId="77777777" w:rsidR="00B52DCC" w:rsidRDefault="00B52DCC">
            <w:pPr>
              <w:rPr>
                <w:sz w:val="2"/>
                <w:szCs w:val="2"/>
              </w:rPr>
            </w:pPr>
          </w:p>
        </w:tc>
        <w:tc>
          <w:tcPr>
            <w:tcW w:w="2693" w:type="dxa"/>
            <w:tcBorders>
              <w:top w:val="nil"/>
              <w:bottom w:val="nil"/>
            </w:tcBorders>
          </w:tcPr>
          <w:p w14:paraId="057A5383" w14:textId="77777777" w:rsidR="00B52DCC" w:rsidRDefault="00916648">
            <w:pPr>
              <w:pStyle w:val="TableParagraph"/>
              <w:spacing w:before="79" w:line="261" w:lineRule="auto"/>
              <w:ind w:left="110" w:right="226"/>
              <w:rPr>
                <w:sz w:val="20"/>
              </w:rPr>
            </w:pPr>
            <w:r>
              <w:rPr>
                <w:sz w:val="20"/>
              </w:rPr>
              <w:t>Saç boyaları alerjik reaksiyonlara neden olabilir.</w:t>
            </w:r>
          </w:p>
        </w:tc>
      </w:tr>
      <w:tr w:rsidR="00B52DCC" w14:paraId="700204C1" w14:textId="77777777">
        <w:trPr>
          <w:trHeight w:val="1528"/>
        </w:trPr>
        <w:tc>
          <w:tcPr>
            <w:tcW w:w="1416" w:type="dxa"/>
            <w:tcBorders>
              <w:top w:val="nil"/>
            </w:tcBorders>
          </w:tcPr>
          <w:p w14:paraId="4D6AB694" w14:textId="77777777" w:rsidR="00B52DCC" w:rsidRDefault="00B52DCC">
            <w:pPr>
              <w:pStyle w:val="TableParagraph"/>
              <w:rPr>
                <w:sz w:val="18"/>
              </w:rPr>
            </w:pPr>
          </w:p>
        </w:tc>
        <w:tc>
          <w:tcPr>
            <w:tcW w:w="1984" w:type="dxa"/>
            <w:tcBorders>
              <w:top w:val="nil"/>
            </w:tcBorders>
          </w:tcPr>
          <w:p w14:paraId="11EB24EF" w14:textId="77777777" w:rsidR="00B52DCC" w:rsidRDefault="00B52DCC">
            <w:pPr>
              <w:pStyle w:val="TableParagraph"/>
              <w:rPr>
                <w:sz w:val="18"/>
              </w:rPr>
            </w:pPr>
          </w:p>
        </w:tc>
        <w:tc>
          <w:tcPr>
            <w:tcW w:w="1704" w:type="dxa"/>
            <w:tcBorders>
              <w:top w:val="nil"/>
            </w:tcBorders>
          </w:tcPr>
          <w:p w14:paraId="04F49E26" w14:textId="77777777" w:rsidR="00B52DCC" w:rsidRDefault="00B52DCC">
            <w:pPr>
              <w:pStyle w:val="TableParagraph"/>
              <w:rPr>
                <w:sz w:val="18"/>
              </w:rPr>
            </w:pPr>
          </w:p>
        </w:tc>
        <w:tc>
          <w:tcPr>
            <w:tcW w:w="993" w:type="dxa"/>
            <w:tcBorders>
              <w:top w:val="nil"/>
            </w:tcBorders>
          </w:tcPr>
          <w:p w14:paraId="3763C98F" w14:textId="77777777" w:rsidR="00B52DCC" w:rsidRDefault="00B52DCC">
            <w:pPr>
              <w:pStyle w:val="TableParagraph"/>
              <w:rPr>
                <w:sz w:val="18"/>
              </w:rPr>
            </w:pPr>
          </w:p>
        </w:tc>
        <w:tc>
          <w:tcPr>
            <w:tcW w:w="991" w:type="dxa"/>
            <w:tcBorders>
              <w:top w:val="nil"/>
            </w:tcBorders>
          </w:tcPr>
          <w:p w14:paraId="0A383DCE" w14:textId="77777777" w:rsidR="00B52DCC" w:rsidRDefault="00B52DCC">
            <w:pPr>
              <w:pStyle w:val="TableParagraph"/>
              <w:rPr>
                <w:sz w:val="18"/>
              </w:rPr>
            </w:pPr>
          </w:p>
        </w:tc>
        <w:tc>
          <w:tcPr>
            <w:tcW w:w="1709" w:type="dxa"/>
            <w:tcBorders>
              <w:top w:val="nil"/>
            </w:tcBorders>
          </w:tcPr>
          <w:p w14:paraId="2AA7CCEC" w14:textId="77777777" w:rsidR="00B52DCC" w:rsidRDefault="00B52DCC">
            <w:pPr>
              <w:pStyle w:val="TableParagraph"/>
            </w:pPr>
          </w:p>
          <w:p w14:paraId="026D3F59" w14:textId="77777777" w:rsidR="00B52DCC" w:rsidRDefault="00B52DCC">
            <w:pPr>
              <w:pStyle w:val="TableParagraph"/>
            </w:pPr>
          </w:p>
          <w:p w14:paraId="3423E2FE" w14:textId="77777777" w:rsidR="00B52DCC" w:rsidRDefault="00B52DCC">
            <w:pPr>
              <w:pStyle w:val="TableParagraph"/>
              <w:spacing w:before="7"/>
              <w:rPr>
                <w:sz w:val="23"/>
              </w:rPr>
            </w:pPr>
          </w:p>
          <w:p w14:paraId="5FC803D0" w14:textId="77777777" w:rsidR="00B52DCC" w:rsidRDefault="00916648">
            <w:pPr>
              <w:pStyle w:val="TableParagraph"/>
              <w:spacing w:before="1" w:line="256" w:lineRule="auto"/>
              <w:ind w:left="108" w:right="282"/>
              <w:rPr>
                <w:sz w:val="20"/>
              </w:rPr>
            </w:pPr>
            <w:r>
              <w:rPr>
                <w:sz w:val="20"/>
              </w:rPr>
              <w:t>(b) Okside edici olmayan saç</w:t>
            </w:r>
          </w:p>
          <w:p w14:paraId="174735BB" w14:textId="77777777" w:rsidR="00B52DCC" w:rsidRDefault="00916648">
            <w:pPr>
              <w:pStyle w:val="TableParagraph"/>
              <w:spacing w:before="4"/>
              <w:ind w:left="108"/>
              <w:rPr>
                <w:sz w:val="20"/>
              </w:rPr>
            </w:pPr>
            <w:r>
              <w:rPr>
                <w:sz w:val="20"/>
              </w:rPr>
              <w:t>boyalarında</w:t>
            </w:r>
          </w:p>
        </w:tc>
        <w:tc>
          <w:tcPr>
            <w:tcW w:w="1700" w:type="dxa"/>
            <w:tcBorders>
              <w:top w:val="nil"/>
            </w:tcBorders>
          </w:tcPr>
          <w:p w14:paraId="21E50161" w14:textId="77777777" w:rsidR="00B52DCC" w:rsidRDefault="00B52DCC">
            <w:pPr>
              <w:pStyle w:val="TableParagraph"/>
            </w:pPr>
          </w:p>
          <w:p w14:paraId="6972B3C9" w14:textId="77777777" w:rsidR="00B52DCC" w:rsidRDefault="00B52DCC">
            <w:pPr>
              <w:pStyle w:val="TableParagraph"/>
            </w:pPr>
          </w:p>
          <w:p w14:paraId="70682625" w14:textId="77777777" w:rsidR="00B52DCC" w:rsidRDefault="00B52DCC">
            <w:pPr>
              <w:pStyle w:val="TableParagraph"/>
              <w:spacing w:before="10"/>
              <w:rPr>
                <w:sz w:val="29"/>
              </w:rPr>
            </w:pPr>
          </w:p>
          <w:p w14:paraId="668C4A82" w14:textId="77777777" w:rsidR="00B52DCC" w:rsidRDefault="00916648">
            <w:pPr>
              <w:pStyle w:val="TableParagraph"/>
              <w:spacing w:before="1"/>
              <w:ind w:left="108"/>
              <w:rPr>
                <w:sz w:val="20"/>
              </w:rPr>
            </w:pPr>
            <w:r>
              <w:rPr>
                <w:sz w:val="20"/>
              </w:rPr>
              <w:t>(b) % 1,5</w:t>
            </w:r>
          </w:p>
        </w:tc>
        <w:tc>
          <w:tcPr>
            <w:tcW w:w="2261" w:type="dxa"/>
            <w:vMerge/>
            <w:tcBorders>
              <w:top w:val="nil"/>
            </w:tcBorders>
          </w:tcPr>
          <w:p w14:paraId="2F133AD0" w14:textId="77777777" w:rsidR="00B52DCC" w:rsidRDefault="00B52DCC">
            <w:pPr>
              <w:rPr>
                <w:sz w:val="2"/>
                <w:szCs w:val="2"/>
              </w:rPr>
            </w:pPr>
          </w:p>
        </w:tc>
        <w:tc>
          <w:tcPr>
            <w:tcW w:w="2693" w:type="dxa"/>
            <w:tcBorders>
              <w:top w:val="nil"/>
            </w:tcBorders>
          </w:tcPr>
          <w:p w14:paraId="0FC41262" w14:textId="77777777" w:rsidR="00B52DCC" w:rsidRDefault="00916648">
            <w:pPr>
              <w:pStyle w:val="TableParagraph"/>
              <w:spacing w:before="79" w:line="259" w:lineRule="auto"/>
              <w:ind w:left="110" w:right="226"/>
              <w:rPr>
                <w:sz w:val="20"/>
              </w:rPr>
            </w:pPr>
            <w:r>
              <w:rPr>
                <w:sz w:val="20"/>
              </w:rPr>
              <w:t>Ürünü kullanmadan önce aşağıdaki hususlara dikkat ediniz.</w:t>
            </w:r>
          </w:p>
        </w:tc>
      </w:tr>
    </w:tbl>
    <w:p w14:paraId="187D4113"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8362B2E" w14:textId="77777777" w:rsidR="00B52DCC" w:rsidRDefault="00916648">
      <w:pPr>
        <w:pStyle w:val="GvdeMetni"/>
        <w:rPr>
          <w:sz w:val="26"/>
        </w:rPr>
      </w:pPr>
      <w:r>
        <w:rPr>
          <w:noProof/>
          <w:lang w:bidi="ar-SA"/>
        </w:rPr>
        <w:drawing>
          <wp:anchor distT="0" distB="0" distL="0" distR="0" simplePos="0" relativeHeight="266769047" behindDoc="1" locked="0" layoutInCell="1" allowOverlap="1" wp14:anchorId="4410C085" wp14:editId="51B683F5">
            <wp:simplePos x="0" y="0"/>
            <wp:positionH relativeFrom="page">
              <wp:posOffset>8698356</wp:posOffset>
            </wp:positionH>
            <wp:positionV relativeFrom="page">
              <wp:posOffset>4719706</wp:posOffset>
            </wp:positionV>
            <wp:extent cx="356340" cy="332636"/>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F94E3D7" w14:textId="77777777">
        <w:trPr>
          <w:trHeight w:val="4932"/>
        </w:trPr>
        <w:tc>
          <w:tcPr>
            <w:tcW w:w="1416" w:type="dxa"/>
          </w:tcPr>
          <w:p w14:paraId="71233CCE" w14:textId="77777777" w:rsidR="00B52DCC" w:rsidRDefault="00B52DCC">
            <w:pPr>
              <w:pStyle w:val="TableParagraph"/>
              <w:rPr>
                <w:sz w:val="18"/>
              </w:rPr>
            </w:pPr>
          </w:p>
        </w:tc>
        <w:tc>
          <w:tcPr>
            <w:tcW w:w="1984" w:type="dxa"/>
          </w:tcPr>
          <w:p w14:paraId="6FE09468" w14:textId="77777777" w:rsidR="00B52DCC" w:rsidRDefault="00B52DCC">
            <w:pPr>
              <w:pStyle w:val="TableParagraph"/>
              <w:rPr>
                <w:sz w:val="18"/>
              </w:rPr>
            </w:pPr>
          </w:p>
        </w:tc>
        <w:tc>
          <w:tcPr>
            <w:tcW w:w="1704" w:type="dxa"/>
          </w:tcPr>
          <w:p w14:paraId="15AA5770" w14:textId="77777777" w:rsidR="00B52DCC" w:rsidRDefault="00B52DCC">
            <w:pPr>
              <w:pStyle w:val="TableParagraph"/>
              <w:rPr>
                <w:sz w:val="18"/>
              </w:rPr>
            </w:pPr>
          </w:p>
        </w:tc>
        <w:tc>
          <w:tcPr>
            <w:tcW w:w="993" w:type="dxa"/>
          </w:tcPr>
          <w:p w14:paraId="42E92EB1" w14:textId="77777777" w:rsidR="00B52DCC" w:rsidRDefault="00B52DCC">
            <w:pPr>
              <w:pStyle w:val="TableParagraph"/>
              <w:rPr>
                <w:sz w:val="18"/>
              </w:rPr>
            </w:pPr>
          </w:p>
        </w:tc>
        <w:tc>
          <w:tcPr>
            <w:tcW w:w="991" w:type="dxa"/>
          </w:tcPr>
          <w:p w14:paraId="06B10F53" w14:textId="77777777" w:rsidR="00B52DCC" w:rsidRDefault="00B52DCC">
            <w:pPr>
              <w:pStyle w:val="TableParagraph"/>
              <w:rPr>
                <w:sz w:val="18"/>
              </w:rPr>
            </w:pPr>
          </w:p>
        </w:tc>
        <w:tc>
          <w:tcPr>
            <w:tcW w:w="1709" w:type="dxa"/>
          </w:tcPr>
          <w:p w14:paraId="51A5A085"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5A0BDF16" w14:textId="77777777" w:rsidR="00B52DCC" w:rsidRDefault="00B52DCC">
            <w:pPr>
              <w:pStyle w:val="TableParagraph"/>
              <w:rPr>
                <w:sz w:val="18"/>
              </w:rPr>
            </w:pPr>
          </w:p>
        </w:tc>
        <w:tc>
          <w:tcPr>
            <w:tcW w:w="2261" w:type="dxa"/>
          </w:tcPr>
          <w:p w14:paraId="147A47DB" w14:textId="77777777" w:rsidR="00B52DCC" w:rsidRDefault="00916648">
            <w:pPr>
              <w:pStyle w:val="TableParagraph"/>
              <w:numPr>
                <w:ilvl w:val="0"/>
                <w:numId w:val="207"/>
              </w:numPr>
              <w:tabs>
                <w:tab w:val="left" w:pos="358"/>
              </w:tabs>
              <w:spacing w:line="225" w:lineRule="exact"/>
              <w:ind w:firstLine="0"/>
              <w:rPr>
                <w:sz w:val="20"/>
              </w:rPr>
            </w:pPr>
            <w:r>
              <w:rPr>
                <w:sz w:val="20"/>
              </w:rPr>
              <w:t>Maksimum</w:t>
            </w:r>
          </w:p>
          <w:p w14:paraId="32234F83" w14:textId="77777777" w:rsidR="00B52DCC" w:rsidRDefault="00916648">
            <w:pPr>
              <w:pStyle w:val="TableParagraph"/>
              <w:spacing w:before="17" w:line="256" w:lineRule="auto"/>
              <w:ind w:left="108" w:right="445"/>
              <w:rPr>
                <w:sz w:val="20"/>
              </w:rPr>
            </w:pPr>
            <w:r>
              <w:rPr>
                <w:sz w:val="20"/>
              </w:rPr>
              <w:t>nitrozamin içeriği 50 μg/kg</w:t>
            </w:r>
          </w:p>
          <w:p w14:paraId="0FAE1BDA" w14:textId="77777777" w:rsidR="00B52DCC" w:rsidRDefault="00916648">
            <w:pPr>
              <w:pStyle w:val="TableParagraph"/>
              <w:numPr>
                <w:ilvl w:val="0"/>
                <w:numId w:val="207"/>
              </w:numPr>
              <w:tabs>
                <w:tab w:val="left" w:pos="358"/>
              </w:tabs>
              <w:spacing w:before="163" w:line="261"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256F23B5" w14:textId="77777777" w:rsidR="00B52DCC" w:rsidRDefault="00916648">
            <w:pPr>
              <w:pStyle w:val="TableParagraph"/>
              <w:spacing w:line="256" w:lineRule="auto"/>
              <w:ind w:left="110" w:right="226"/>
              <w:rPr>
                <w:sz w:val="20"/>
              </w:rPr>
            </w:pPr>
            <w:r>
              <w:rPr>
                <w:sz w:val="20"/>
              </w:rPr>
              <w:t>Bu ürün 16 yaşın altındaki kişilerin kullanımına uygun değildir.</w:t>
            </w:r>
          </w:p>
          <w:p w14:paraId="33B9A25C"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73966176" w14:textId="77777777" w:rsidR="00B52DCC" w:rsidRDefault="00916648">
            <w:pPr>
              <w:pStyle w:val="TableParagraph"/>
              <w:spacing w:before="157" w:line="259" w:lineRule="auto"/>
              <w:ind w:left="110" w:right="226"/>
              <w:rPr>
                <w:sz w:val="20"/>
              </w:rPr>
            </w:pPr>
            <w:r>
              <w:rPr>
                <w:sz w:val="20"/>
              </w:rPr>
              <w:t>Şu durumlarda saçınızı boyamayınız.</w:t>
            </w:r>
          </w:p>
          <w:p w14:paraId="6B25D4FD" w14:textId="77777777" w:rsidR="00B52DCC" w:rsidRDefault="00916648">
            <w:pPr>
              <w:pStyle w:val="TableParagraph"/>
              <w:numPr>
                <w:ilvl w:val="0"/>
                <w:numId w:val="206"/>
              </w:numPr>
              <w:tabs>
                <w:tab w:val="left" w:pos="360"/>
              </w:tabs>
              <w:spacing w:before="159" w:line="259" w:lineRule="auto"/>
              <w:ind w:right="313" w:firstLine="0"/>
              <w:jc w:val="both"/>
              <w:rPr>
                <w:sz w:val="20"/>
              </w:rPr>
            </w:pPr>
            <w:r>
              <w:rPr>
                <w:sz w:val="20"/>
              </w:rPr>
              <w:t>Yüzünüzde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2568E81F" w14:textId="77777777" w:rsidR="00B52DCC" w:rsidRDefault="00916648">
            <w:pPr>
              <w:pStyle w:val="TableParagraph"/>
              <w:numPr>
                <w:ilvl w:val="0"/>
                <w:numId w:val="206"/>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49DAAA1" w14:textId="77777777" w:rsidR="00B52DCC" w:rsidRDefault="00916648">
            <w:pPr>
              <w:pStyle w:val="TableParagraph"/>
              <w:numPr>
                <w:ilvl w:val="0"/>
                <w:numId w:val="206"/>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FA7B342"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2D80354C" w14:textId="77777777">
        <w:trPr>
          <w:trHeight w:val="3401"/>
        </w:trPr>
        <w:tc>
          <w:tcPr>
            <w:tcW w:w="1416" w:type="dxa"/>
          </w:tcPr>
          <w:p w14:paraId="5DF56221" w14:textId="77777777" w:rsidR="00B52DCC" w:rsidRDefault="00916648">
            <w:pPr>
              <w:pStyle w:val="TableParagraph"/>
              <w:spacing w:line="223" w:lineRule="exact"/>
              <w:ind w:left="107"/>
              <w:rPr>
                <w:sz w:val="20"/>
              </w:rPr>
            </w:pPr>
            <w:r>
              <w:rPr>
                <w:w w:val="99"/>
                <w:sz w:val="20"/>
              </w:rPr>
              <w:t>9</w:t>
            </w:r>
          </w:p>
        </w:tc>
        <w:tc>
          <w:tcPr>
            <w:tcW w:w="1984" w:type="dxa"/>
          </w:tcPr>
          <w:p w14:paraId="29C28094" w14:textId="77777777" w:rsidR="00B52DCC" w:rsidRDefault="00916648">
            <w:pPr>
              <w:pStyle w:val="TableParagraph"/>
              <w:spacing w:line="223" w:lineRule="exact"/>
              <w:ind w:left="105"/>
              <w:rPr>
                <w:sz w:val="20"/>
              </w:rPr>
            </w:pPr>
            <w:r>
              <w:rPr>
                <w:sz w:val="20"/>
              </w:rPr>
              <w:t>Bu Ek’in 9a ve 9b</w:t>
            </w:r>
          </w:p>
          <w:p w14:paraId="25CB7985" w14:textId="77777777" w:rsidR="00B52DCC" w:rsidRDefault="00916648">
            <w:pPr>
              <w:pStyle w:val="TableParagraph"/>
              <w:spacing w:before="19" w:line="256" w:lineRule="auto"/>
              <w:ind w:left="105" w:right="82"/>
              <w:rPr>
                <w:sz w:val="20"/>
              </w:rPr>
            </w:pPr>
            <w:r>
              <w:rPr>
                <w:sz w:val="20"/>
              </w:rPr>
              <w:t>satırında belirtilenler ve Ek II’nin 364, 413,</w:t>
            </w:r>
          </w:p>
          <w:p w14:paraId="0A01AF4C" w14:textId="77777777" w:rsidR="00B52DCC" w:rsidRDefault="00916648">
            <w:pPr>
              <w:pStyle w:val="TableParagraph"/>
              <w:spacing w:before="5"/>
              <w:ind w:left="105"/>
              <w:rPr>
                <w:sz w:val="20"/>
              </w:rPr>
            </w:pPr>
            <w:r>
              <w:rPr>
                <w:sz w:val="20"/>
              </w:rPr>
              <w:t>1144, 1310, 1313 ve</w:t>
            </w:r>
          </w:p>
          <w:p w14:paraId="7DAEB120" w14:textId="77777777" w:rsidR="00B52DCC" w:rsidRDefault="00916648">
            <w:pPr>
              <w:pStyle w:val="TableParagraph"/>
              <w:spacing w:before="17" w:line="259" w:lineRule="auto"/>
              <w:ind w:left="105"/>
              <w:rPr>
                <w:sz w:val="20"/>
              </w:rPr>
            </w:pPr>
            <w:r>
              <w:rPr>
                <w:sz w:val="20"/>
              </w:rPr>
              <w:t xml:space="preserve">1507 inci satırda yer alanlar hariç olmak üzere </w:t>
            </w:r>
            <w:r>
              <w:rPr>
                <w:w w:val="95"/>
                <w:sz w:val="20"/>
              </w:rPr>
              <w:t>Metilfenilendiaminler</w:t>
            </w:r>
          </w:p>
          <w:p w14:paraId="31CE1382" w14:textId="77777777" w:rsidR="00B52DCC" w:rsidRDefault="00916648">
            <w:pPr>
              <w:pStyle w:val="TableParagraph"/>
              <w:spacing w:before="1" w:line="252" w:lineRule="auto"/>
              <w:ind w:left="105" w:right="110"/>
              <w:rPr>
                <w:sz w:val="13"/>
              </w:rPr>
            </w:pPr>
            <w:r>
              <w:rPr>
                <w:sz w:val="20"/>
              </w:rPr>
              <w:t xml:space="preserve">, bunların N-substitüe türevleri ve tuzları </w:t>
            </w:r>
            <w:r>
              <w:rPr>
                <w:position w:val="7"/>
                <w:sz w:val="13"/>
              </w:rPr>
              <w:t>(1)</w:t>
            </w:r>
          </w:p>
        </w:tc>
        <w:tc>
          <w:tcPr>
            <w:tcW w:w="1704" w:type="dxa"/>
          </w:tcPr>
          <w:p w14:paraId="49CF37DF" w14:textId="77777777" w:rsidR="00B52DCC" w:rsidRDefault="00B52DCC">
            <w:pPr>
              <w:pStyle w:val="TableParagraph"/>
              <w:rPr>
                <w:sz w:val="18"/>
              </w:rPr>
            </w:pPr>
          </w:p>
        </w:tc>
        <w:tc>
          <w:tcPr>
            <w:tcW w:w="993" w:type="dxa"/>
          </w:tcPr>
          <w:p w14:paraId="2D9F3117" w14:textId="77777777" w:rsidR="00B52DCC" w:rsidRDefault="00B52DCC">
            <w:pPr>
              <w:pStyle w:val="TableParagraph"/>
              <w:rPr>
                <w:sz w:val="18"/>
              </w:rPr>
            </w:pPr>
          </w:p>
        </w:tc>
        <w:tc>
          <w:tcPr>
            <w:tcW w:w="991" w:type="dxa"/>
          </w:tcPr>
          <w:p w14:paraId="4F2B1958" w14:textId="77777777" w:rsidR="00B52DCC" w:rsidRDefault="00B52DCC">
            <w:pPr>
              <w:pStyle w:val="TableParagraph"/>
              <w:rPr>
                <w:sz w:val="18"/>
              </w:rPr>
            </w:pPr>
          </w:p>
        </w:tc>
        <w:tc>
          <w:tcPr>
            <w:tcW w:w="1709" w:type="dxa"/>
          </w:tcPr>
          <w:p w14:paraId="43782494" w14:textId="77777777" w:rsidR="00B52DCC" w:rsidRDefault="00916648">
            <w:pPr>
              <w:pStyle w:val="TableParagraph"/>
              <w:spacing w:line="261" w:lineRule="auto"/>
              <w:ind w:left="108"/>
              <w:rPr>
                <w:sz w:val="20"/>
              </w:rPr>
            </w:pPr>
            <w:r>
              <w:rPr>
                <w:sz w:val="20"/>
              </w:rPr>
              <w:t>Okside edici saç boyalarında</w:t>
            </w:r>
          </w:p>
          <w:p w14:paraId="732012E9"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308269FC" w14:textId="77777777" w:rsidR="00B52DCC" w:rsidRDefault="00B52DCC">
            <w:pPr>
              <w:pStyle w:val="TableParagraph"/>
              <w:rPr>
                <w:sz w:val="18"/>
              </w:rPr>
            </w:pPr>
          </w:p>
        </w:tc>
        <w:tc>
          <w:tcPr>
            <w:tcW w:w="2261" w:type="dxa"/>
          </w:tcPr>
          <w:p w14:paraId="1628AD69" w14:textId="77777777" w:rsidR="00B52DCC" w:rsidRDefault="00916648">
            <w:pPr>
              <w:pStyle w:val="TableParagraph"/>
              <w:spacing w:line="223" w:lineRule="exact"/>
              <w:ind w:left="108"/>
              <w:rPr>
                <w:sz w:val="20"/>
              </w:rPr>
            </w:pPr>
            <w:r>
              <w:rPr>
                <w:sz w:val="20"/>
              </w:rPr>
              <w:t>(a) Genel kullanım</w:t>
            </w:r>
          </w:p>
        </w:tc>
        <w:tc>
          <w:tcPr>
            <w:tcW w:w="2693" w:type="dxa"/>
          </w:tcPr>
          <w:p w14:paraId="319145D9"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2D317238"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5CF7A6C2" w14:textId="77777777" w:rsidR="00B52DCC" w:rsidRDefault="00B52DCC">
            <w:pPr>
              <w:pStyle w:val="TableParagraph"/>
            </w:pPr>
          </w:p>
          <w:p w14:paraId="23C54735" w14:textId="77777777" w:rsidR="00B52DCC" w:rsidRDefault="00B52DCC">
            <w:pPr>
              <w:pStyle w:val="TableParagraph"/>
              <w:spacing w:before="5"/>
              <w:rPr>
                <w:sz w:val="25"/>
              </w:rPr>
            </w:pPr>
          </w:p>
          <w:p w14:paraId="624970DA" w14:textId="77777777" w:rsidR="00B52DCC" w:rsidRDefault="00916648">
            <w:pPr>
              <w:pStyle w:val="TableParagraph"/>
              <w:ind w:left="160"/>
              <w:rPr>
                <w:sz w:val="20"/>
              </w:rPr>
            </w:pPr>
            <w:r>
              <w:rPr>
                <w:w w:val="99"/>
                <w:sz w:val="20"/>
              </w:rPr>
              <w:t>“</w:t>
            </w:r>
          </w:p>
          <w:p w14:paraId="367B48AB" w14:textId="77777777" w:rsidR="00B52DCC" w:rsidRDefault="00916648">
            <w:pPr>
              <w:pStyle w:val="TableParagraph"/>
              <w:spacing w:before="178" w:line="256" w:lineRule="auto"/>
              <w:ind w:left="110" w:right="226"/>
              <w:rPr>
                <w:sz w:val="20"/>
              </w:rPr>
            </w:pPr>
            <w:r>
              <w:rPr>
                <w:sz w:val="20"/>
              </w:rPr>
              <w:t>Saç boyaları şiddetli alerjik reaksiyonlara neden olabilir.</w:t>
            </w:r>
          </w:p>
          <w:p w14:paraId="329F8A0F"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tc>
      </w:tr>
    </w:tbl>
    <w:p w14:paraId="2A8961E7"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37DA4B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4CF7B34" w14:textId="77777777">
        <w:trPr>
          <w:trHeight w:val="6653"/>
        </w:trPr>
        <w:tc>
          <w:tcPr>
            <w:tcW w:w="1416" w:type="dxa"/>
          </w:tcPr>
          <w:p w14:paraId="362523D3" w14:textId="77777777" w:rsidR="00B52DCC" w:rsidRDefault="00B52DCC">
            <w:pPr>
              <w:pStyle w:val="TableParagraph"/>
              <w:rPr>
                <w:sz w:val="18"/>
              </w:rPr>
            </w:pPr>
          </w:p>
        </w:tc>
        <w:tc>
          <w:tcPr>
            <w:tcW w:w="1984" w:type="dxa"/>
          </w:tcPr>
          <w:p w14:paraId="49DC2E98" w14:textId="77777777" w:rsidR="00B52DCC" w:rsidRDefault="00B52DCC">
            <w:pPr>
              <w:pStyle w:val="TableParagraph"/>
              <w:rPr>
                <w:sz w:val="18"/>
              </w:rPr>
            </w:pPr>
          </w:p>
        </w:tc>
        <w:tc>
          <w:tcPr>
            <w:tcW w:w="1704" w:type="dxa"/>
          </w:tcPr>
          <w:p w14:paraId="1EF44800" w14:textId="77777777" w:rsidR="00B52DCC" w:rsidRDefault="00B52DCC">
            <w:pPr>
              <w:pStyle w:val="TableParagraph"/>
              <w:rPr>
                <w:sz w:val="18"/>
              </w:rPr>
            </w:pPr>
          </w:p>
        </w:tc>
        <w:tc>
          <w:tcPr>
            <w:tcW w:w="993" w:type="dxa"/>
          </w:tcPr>
          <w:p w14:paraId="1C7AE61E" w14:textId="77777777" w:rsidR="00B52DCC" w:rsidRDefault="00B52DCC">
            <w:pPr>
              <w:pStyle w:val="TableParagraph"/>
              <w:rPr>
                <w:sz w:val="18"/>
              </w:rPr>
            </w:pPr>
          </w:p>
        </w:tc>
        <w:tc>
          <w:tcPr>
            <w:tcW w:w="991" w:type="dxa"/>
          </w:tcPr>
          <w:p w14:paraId="31DAD6A1" w14:textId="77777777" w:rsidR="00B52DCC" w:rsidRDefault="00B52DCC">
            <w:pPr>
              <w:pStyle w:val="TableParagraph"/>
              <w:rPr>
                <w:sz w:val="18"/>
              </w:rPr>
            </w:pPr>
          </w:p>
        </w:tc>
        <w:tc>
          <w:tcPr>
            <w:tcW w:w="1709" w:type="dxa"/>
          </w:tcPr>
          <w:p w14:paraId="3368AE23" w14:textId="77777777" w:rsidR="00B52DCC" w:rsidRDefault="00B52DCC">
            <w:pPr>
              <w:pStyle w:val="TableParagraph"/>
              <w:rPr>
                <w:sz w:val="18"/>
              </w:rPr>
            </w:pPr>
          </w:p>
        </w:tc>
        <w:tc>
          <w:tcPr>
            <w:tcW w:w="1700" w:type="dxa"/>
          </w:tcPr>
          <w:p w14:paraId="51ED51C6" w14:textId="77777777" w:rsidR="00B52DCC" w:rsidRDefault="00B52DCC">
            <w:pPr>
              <w:pStyle w:val="TableParagraph"/>
              <w:rPr>
                <w:sz w:val="18"/>
              </w:rPr>
            </w:pPr>
          </w:p>
        </w:tc>
        <w:tc>
          <w:tcPr>
            <w:tcW w:w="2261" w:type="dxa"/>
          </w:tcPr>
          <w:p w14:paraId="186709B3" w14:textId="77777777" w:rsidR="00B52DCC" w:rsidRDefault="00B52DCC">
            <w:pPr>
              <w:pStyle w:val="TableParagraph"/>
              <w:rPr>
                <w:sz w:val="18"/>
              </w:rPr>
            </w:pPr>
          </w:p>
        </w:tc>
        <w:tc>
          <w:tcPr>
            <w:tcW w:w="2693" w:type="dxa"/>
          </w:tcPr>
          <w:p w14:paraId="43EBD9AA" w14:textId="77777777" w:rsidR="00B52DCC" w:rsidRDefault="00916648">
            <w:pPr>
              <w:pStyle w:val="TableParagraph"/>
              <w:spacing w:line="256" w:lineRule="auto"/>
              <w:ind w:left="110" w:right="342"/>
              <w:rPr>
                <w:sz w:val="20"/>
              </w:rPr>
            </w:pPr>
            <w:r>
              <w:rPr>
                <w:sz w:val="20"/>
              </w:rPr>
              <w:t>Bu ürün 16 yaşın altındaki kişilerin kullanımına uygun değildir.</w:t>
            </w:r>
          </w:p>
          <w:p w14:paraId="4A0A2D18"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0370BF80" w14:textId="77777777" w:rsidR="00B52DCC" w:rsidRDefault="00916648">
            <w:pPr>
              <w:pStyle w:val="TableParagraph"/>
              <w:spacing w:before="157" w:line="259" w:lineRule="auto"/>
              <w:ind w:left="110" w:right="226"/>
              <w:rPr>
                <w:sz w:val="20"/>
              </w:rPr>
            </w:pPr>
            <w:r>
              <w:rPr>
                <w:sz w:val="20"/>
              </w:rPr>
              <w:t>Şu durumlarda saçınızı boyamayınız.</w:t>
            </w:r>
          </w:p>
          <w:p w14:paraId="176F3372" w14:textId="77777777" w:rsidR="00B52DCC" w:rsidRDefault="00916648">
            <w:pPr>
              <w:pStyle w:val="TableParagraph"/>
              <w:numPr>
                <w:ilvl w:val="0"/>
                <w:numId w:val="205"/>
              </w:numPr>
              <w:tabs>
                <w:tab w:val="left" w:pos="360"/>
              </w:tabs>
              <w:spacing w:before="159" w:line="259" w:lineRule="auto"/>
              <w:ind w:right="313" w:firstLine="0"/>
              <w:jc w:val="both"/>
              <w:rPr>
                <w:sz w:val="20"/>
              </w:rPr>
            </w:pPr>
            <w:r>
              <w:rPr>
                <w:sz w:val="20"/>
              </w:rPr>
              <w:t>Yüzünüzde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20155AC2" w14:textId="77777777" w:rsidR="00B52DCC" w:rsidRDefault="00916648">
            <w:pPr>
              <w:pStyle w:val="TableParagraph"/>
              <w:numPr>
                <w:ilvl w:val="0"/>
                <w:numId w:val="205"/>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6E477CBF" w14:textId="77777777" w:rsidR="00B52DCC" w:rsidRDefault="00916648">
            <w:pPr>
              <w:pStyle w:val="TableParagraph"/>
              <w:numPr>
                <w:ilvl w:val="0"/>
                <w:numId w:val="205"/>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47899509"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p w14:paraId="0427589C" w14:textId="77777777" w:rsidR="00B52DCC" w:rsidRDefault="00B52DCC">
            <w:pPr>
              <w:pStyle w:val="TableParagraph"/>
            </w:pPr>
          </w:p>
          <w:p w14:paraId="747F0015" w14:textId="77777777" w:rsidR="00B52DCC" w:rsidRDefault="00B52DCC">
            <w:pPr>
              <w:pStyle w:val="TableParagraph"/>
              <w:rPr>
                <w:sz w:val="29"/>
              </w:rPr>
            </w:pPr>
          </w:p>
          <w:p w14:paraId="4733144C" w14:textId="77777777" w:rsidR="00B52DCC" w:rsidRDefault="00916648">
            <w:pPr>
              <w:pStyle w:val="TableParagraph"/>
              <w:ind w:left="110"/>
              <w:rPr>
                <w:sz w:val="20"/>
              </w:rPr>
            </w:pPr>
            <w:r>
              <w:rPr>
                <w:sz w:val="20"/>
              </w:rPr>
              <w:t>Fenilendiamin</w:t>
            </w:r>
          </w:p>
          <w:p w14:paraId="0D9E8C64" w14:textId="77777777" w:rsidR="00B52DCC" w:rsidRDefault="00916648">
            <w:pPr>
              <w:pStyle w:val="TableParagraph"/>
              <w:spacing w:before="20"/>
              <w:ind w:left="110"/>
              <w:rPr>
                <w:sz w:val="20"/>
              </w:rPr>
            </w:pPr>
            <w:r>
              <w:rPr>
                <w:sz w:val="20"/>
              </w:rPr>
              <w:t>(Toluendiaminler) içerir.</w:t>
            </w:r>
          </w:p>
          <w:p w14:paraId="167C9792" w14:textId="77777777" w:rsidR="00B52DCC" w:rsidRDefault="00916648">
            <w:pPr>
              <w:pStyle w:val="TableParagraph"/>
              <w:spacing w:before="178" w:line="256" w:lineRule="auto"/>
              <w:ind w:left="110" w:right="226" w:firstLine="50"/>
              <w:rPr>
                <w:sz w:val="20"/>
              </w:rPr>
            </w:pPr>
            <w:r>
              <w:rPr>
                <w:sz w:val="20"/>
              </w:rPr>
              <w:t>Kaş ve kirpiklerde kullanmayın.”</w:t>
            </w:r>
          </w:p>
        </w:tc>
      </w:tr>
    </w:tbl>
    <w:p w14:paraId="66B65873"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7C6C1674"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E6AFA05" w14:textId="77777777">
        <w:trPr>
          <w:trHeight w:val="8946"/>
        </w:trPr>
        <w:tc>
          <w:tcPr>
            <w:tcW w:w="1416" w:type="dxa"/>
          </w:tcPr>
          <w:p w14:paraId="59A668CF" w14:textId="77777777" w:rsidR="00B52DCC" w:rsidRDefault="00B52DCC">
            <w:pPr>
              <w:pStyle w:val="TableParagraph"/>
              <w:rPr>
                <w:sz w:val="18"/>
              </w:rPr>
            </w:pPr>
          </w:p>
        </w:tc>
        <w:tc>
          <w:tcPr>
            <w:tcW w:w="1984" w:type="dxa"/>
          </w:tcPr>
          <w:p w14:paraId="600FB306" w14:textId="77777777" w:rsidR="00B52DCC" w:rsidRDefault="00B52DCC">
            <w:pPr>
              <w:pStyle w:val="TableParagraph"/>
              <w:rPr>
                <w:sz w:val="18"/>
              </w:rPr>
            </w:pPr>
          </w:p>
        </w:tc>
        <w:tc>
          <w:tcPr>
            <w:tcW w:w="1704" w:type="dxa"/>
          </w:tcPr>
          <w:p w14:paraId="5553E79D" w14:textId="77777777" w:rsidR="00B52DCC" w:rsidRDefault="00B52DCC">
            <w:pPr>
              <w:pStyle w:val="TableParagraph"/>
              <w:rPr>
                <w:sz w:val="18"/>
              </w:rPr>
            </w:pPr>
          </w:p>
        </w:tc>
        <w:tc>
          <w:tcPr>
            <w:tcW w:w="993" w:type="dxa"/>
          </w:tcPr>
          <w:p w14:paraId="0EE9443C" w14:textId="77777777" w:rsidR="00B52DCC" w:rsidRDefault="00B52DCC">
            <w:pPr>
              <w:pStyle w:val="TableParagraph"/>
              <w:rPr>
                <w:sz w:val="18"/>
              </w:rPr>
            </w:pPr>
          </w:p>
        </w:tc>
        <w:tc>
          <w:tcPr>
            <w:tcW w:w="991" w:type="dxa"/>
          </w:tcPr>
          <w:p w14:paraId="25EB6F3D" w14:textId="77777777" w:rsidR="00B52DCC" w:rsidRDefault="00B52DCC">
            <w:pPr>
              <w:pStyle w:val="TableParagraph"/>
              <w:rPr>
                <w:sz w:val="18"/>
              </w:rPr>
            </w:pPr>
          </w:p>
        </w:tc>
        <w:tc>
          <w:tcPr>
            <w:tcW w:w="1709" w:type="dxa"/>
          </w:tcPr>
          <w:p w14:paraId="54174EE6" w14:textId="77777777" w:rsidR="00B52DCC" w:rsidRDefault="00B52DCC">
            <w:pPr>
              <w:pStyle w:val="TableParagraph"/>
              <w:rPr>
                <w:sz w:val="18"/>
              </w:rPr>
            </w:pPr>
          </w:p>
        </w:tc>
        <w:tc>
          <w:tcPr>
            <w:tcW w:w="1700" w:type="dxa"/>
          </w:tcPr>
          <w:p w14:paraId="1D3AC24C" w14:textId="77777777" w:rsidR="00B52DCC" w:rsidRDefault="00B52DCC">
            <w:pPr>
              <w:pStyle w:val="TableParagraph"/>
              <w:rPr>
                <w:sz w:val="18"/>
              </w:rPr>
            </w:pPr>
          </w:p>
        </w:tc>
        <w:tc>
          <w:tcPr>
            <w:tcW w:w="2261" w:type="dxa"/>
          </w:tcPr>
          <w:p w14:paraId="723C90EF" w14:textId="77777777" w:rsidR="00B52DCC" w:rsidRDefault="00916648">
            <w:pPr>
              <w:pStyle w:val="TableParagraph"/>
              <w:spacing w:line="225" w:lineRule="exact"/>
              <w:ind w:left="108"/>
              <w:rPr>
                <w:sz w:val="20"/>
              </w:rPr>
            </w:pPr>
            <w:r>
              <w:rPr>
                <w:sz w:val="20"/>
              </w:rPr>
              <w:t>(b) Profesyonel kullanım</w:t>
            </w:r>
          </w:p>
          <w:p w14:paraId="18910AED" w14:textId="77777777" w:rsidR="00B52DCC" w:rsidRDefault="00B52DCC">
            <w:pPr>
              <w:pStyle w:val="TableParagraph"/>
            </w:pPr>
          </w:p>
          <w:p w14:paraId="0F5CE15F" w14:textId="77777777" w:rsidR="00B52DCC" w:rsidRDefault="00B52DCC">
            <w:pPr>
              <w:pStyle w:val="TableParagraph"/>
              <w:spacing w:before="11"/>
              <w:rPr>
                <w:sz w:val="28"/>
              </w:rPr>
            </w:pPr>
          </w:p>
          <w:p w14:paraId="793EA09F" w14:textId="77777777" w:rsidR="00B52DCC" w:rsidRDefault="00916648">
            <w:pPr>
              <w:pStyle w:val="TableParagraph"/>
              <w:ind w:left="108"/>
              <w:rPr>
                <w:sz w:val="20"/>
              </w:rPr>
            </w:pPr>
            <w:r>
              <w:rPr>
                <w:sz w:val="20"/>
              </w:rPr>
              <w:t>(a) ve (b) için:</w:t>
            </w:r>
          </w:p>
          <w:p w14:paraId="72A4ECEB" w14:textId="77777777" w:rsidR="00B52DCC" w:rsidRDefault="00916648">
            <w:pPr>
              <w:pStyle w:val="TableParagraph"/>
              <w:spacing w:before="178"/>
              <w:ind w:left="158"/>
              <w:rPr>
                <w:sz w:val="20"/>
              </w:rPr>
            </w:pPr>
            <w:r>
              <w:rPr>
                <w:sz w:val="20"/>
              </w:rPr>
              <w:t>Oksidatif koşullar</w:t>
            </w:r>
          </w:p>
          <w:p w14:paraId="3C21E8A2" w14:textId="77777777" w:rsidR="00B52DCC" w:rsidRDefault="00916648">
            <w:pPr>
              <w:pStyle w:val="TableParagraph"/>
              <w:spacing w:before="17" w:line="259" w:lineRule="auto"/>
              <w:ind w:left="108"/>
              <w:rPr>
                <w:sz w:val="20"/>
              </w:rPr>
            </w:pPr>
            <w:r>
              <w:rPr>
                <w:sz w:val="20"/>
              </w:rPr>
              <w:t>altında karıştırıldıktan sonra saça uygulanan serbest baz olarak hesaplanan maksimum konsantrasyon %5’i</w:t>
            </w:r>
          </w:p>
          <w:p w14:paraId="7BE67307" w14:textId="77777777" w:rsidR="00B52DCC" w:rsidRDefault="00916648">
            <w:pPr>
              <w:pStyle w:val="TableParagraph"/>
              <w:spacing w:line="229" w:lineRule="exact"/>
              <w:ind w:left="108"/>
              <w:rPr>
                <w:sz w:val="20"/>
              </w:rPr>
            </w:pPr>
            <w:r>
              <w:rPr>
                <w:sz w:val="20"/>
              </w:rPr>
              <w:t>aşmamalıdır.</w:t>
            </w:r>
          </w:p>
        </w:tc>
        <w:tc>
          <w:tcPr>
            <w:tcW w:w="2693" w:type="dxa"/>
          </w:tcPr>
          <w:p w14:paraId="52D7CE20"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3C0B81C2"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207DCB0B" w14:textId="77777777" w:rsidR="00B52DCC" w:rsidRDefault="00916648">
            <w:pPr>
              <w:pStyle w:val="TableParagraph"/>
              <w:spacing w:before="178" w:line="261" w:lineRule="auto"/>
              <w:ind w:left="110" w:right="142"/>
              <w:rPr>
                <w:sz w:val="20"/>
              </w:rPr>
            </w:pPr>
            <w:r>
              <w:rPr>
                <w:sz w:val="20"/>
              </w:rPr>
              <w:t>“Sadece profesyonel kullanım içindir.</w:t>
            </w:r>
          </w:p>
          <w:p w14:paraId="14E31720" w14:textId="77777777" w:rsidR="00B52DCC" w:rsidRDefault="00B52DCC">
            <w:pPr>
              <w:pStyle w:val="TableParagraph"/>
              <w:spacing w:before="1"/>
              <w:rPr>
                <w:sz w:val="14"/>
              </w:rPr>
            </w:pPr>
          </w:p>
          <w:p w14:paraId="66FAEDF4" w14:textId="77777777" w:rsidR="00B52DCC" w:rsidRDefault="00916648">
            <w:pPr>
              <w:pStyle w:val="TableParagraph"/>
              <w:ind w:left="107"/>
              <w:rPr>
                <w:sz w:val="20"/>
              </w:rPr>
            </w:pPr>
            <w:r>
              <w:rPr>
                <w:noProof/>
                <w:sz w:val="20"/>
                <w:lang w:bidi="ar-SA"/>
              </w:rPr>
              <w:drawing>
                <wp:inline distT="0" distB="0" distL="0" distR="0" wp14:anchorId="61F13F72" wp14:editId="7F1BD266">
                  <wp:extent cx="359989" cy="336041"/>
                  <wp:effectExtent l="0" t="0" r="0" b="0"/>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9" cstate="print"/>
                          <a:stretch>
                            <a:fillRect/>
                          </a:stretch>
                        </pic:blipFill>
                        <pic:spPr>
                          <a:xfrm>
                            <a:off x="0" y="0"/>
                            <a:ext cx="359989" cy="336041"/>
                          </a:xfrm>
                          <a:prstGeom prst="rect">
                            <a:avLst/>
                          </a:prstGeom>
                        </pic:spPr>
                      </pic:pic>
                    </a:graphicData>
                  </a:graphic>
                </wp:inline>
              </w:drawing>
            </w:r>
          </w:p>
          <w:p w14:paraId="4387A6D9" w14:textId="77777777" w:rsidR="00B52DCC" w:rsidRDefault="00916648">
            <w:pPr>
              <w:pStyle w:val="TableParagraph"/>
              <w:spacing w:before="194" w:line="261" w:lineRule="auto"/>
              <w:ind w:left="110" w:right="226"/>
              <w:rPr>
                <w:sz w:val="20"/>
              </w:rPr>
            </w:pPr>
            <w:r>
              <w:rPr>
                <w:sz w:val="20"/>
              </w:rPr>
              <w:t>Saç boyaları şiddetli alerjik reaksiyonlara neden olabilir.</w:t>
            </w:r>
          </w:p>
          <w:p w14:paraId="46189A50" w14:textId="77777777" w:rsidR="00B52DCC" w:rsidRDefault="00916648">
            <w:pPr>
              <w:pStyle w:val="TableParagraph"/>
              <w:spacing w:before="157" w:line="259" w:lineRule="auto"/>
              <w:ind w:left="110" w:right="226"/>
              <w:rPr>
                <w:sz w:val="20"/>
              </w:rPr>
            </w:pPr>
            <w:r>
              <w:rPr>
                <w:sz w:val="20"/>
              </w:rPr>
              <w:t>Ürünü kullanmadan önce aşağıdaki hususlara dikkat ediniz.</w:t>
            </w:r>
          </w:p>
          <w:p w14:paraId="38E4D3D8"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D9FC4B5" w14:textId="77777777" w:rsidR="00B52DCC" w:rsidRDefault="00916648">
            <w:pPr>
              <w:pStyle w:val="TableParagraph"/>
              <w:spacing w:before="159" w:line="256" w:lineRule="auto"/>
              <w:ind w:left="110" w:right="226"/>
              <w:rPr>
                <w:sz w:val="20"/>
              </w:rPr>
            </w:pPr>
            <w:r>
              <w:rPr>
                <w:sz w:val="20"/>
              </w:rPr>
              <w:t>Geçici “kara kına” dövmesi alerji riskini arttırabilir.</w:t>
            </w:r>
          </w:p>
          <w:p w14:paraId="354A3948" w14:textId="77777777" w:rsidR="00B52DCC" w:rsidRDefault="00916648">
            <w:pPr>
              <w:pStyle w:val="TableParagraph"/>
              <w:spacing w:before="163" w:line="261" w:lineRule="auto"/>
              <w:ind w:left="110" w:right="226"/>
              <w:rPr>
                <w:sz w:val="20"/>
              </w:rPr>
            </w:pPr>
            <w:r>
              <w:rPr>
                <w:sz w:val="20"/>
              </w:rPr>
              <w:t>Şu durumlarda saçınızı boyamayınız.</w:t>
            </w:r>
          </w:p>
          <w:p w14:paraId="7B845DB6" w14:textId="77777777" w:rsidR="00B52DCC" w:rsidRDefault="00916648">
            <w:pPr>
              <w:pStyle w:val="TableParagraph"/>
              <w:numPr>
                <w:ilvl w:val="0"/>
                <w:numId w:val="204"/>
              </w:numPr>
              <w:tabs>
                <w:tab w:val="left" w:pos="360"/>
              </w:tabs>
              <w:spacing w:before="157" w:line="256" w:lineRule="auto"/>
              <w:ind w:right="313" w:firstLine="0"/>
              <w:jc w:val="both"/>
              <w:rPr>
                <w:sz w:val="20"/>
              </w:rPr>
            </w:pPr>
            <w:r>
              <w:rPr>
                <w:sz w:val="20"/>
              </w:rPr>
              <w:t>Yüzünüzde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200C182A" w14:textId="77777777" w:rsidR="00B52DCC" w:rsidRDefault="00916648">
            <w:pPr>
              <w:pStyle w:val="TableParagraph"/>
              <w:numPr>
                <w:ilvl w:val="0"/>
                <w:numId w:val="204"/>
              </w:numPr>
              <w:tabs>
                <w:tab w:val="left" w:pos="360"/>
              </w:tabs>
              <w:spacing w:before="164"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B07BF47" w14:textId="77777777" w:rsidR="00B52DCC" w:rsidRDefault="00916648">
            <w:pPr>
              <w:pStyle w:val="TableParagraph"/>
              <w:numPr>
                <w:ilvl w:val="0"/>
                <w:numId w:val="204"/>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4341CD3A"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79066462"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05460A40" w14:textId="77777777" w:rsidR="00B52DCC" w:rsidRDefault="00916648">
      <w:pPr>
        <w:pStyle w:val="GvdeMetni"/>
        <w:rPr>
          <w:sz w:val="26"/>
        </w:rPr>
      </w:pPr>
      <w:r>
        <w:rPr>
          <w:noProof/>
          <w:lang w:bidi="ar-SA"/>
        </w:rPr>
        <w:drawing>
          <wp:anchor distT="0" distB="0" distL="0" distR="0" simplePos="0" relativeHeight="266769071" behindDoc="1" locked="0" layoutInCell="1" allowOverlap="1" wp14:anchorId="69639906" wp14:editId="2CF272B1">
            <wp:simplePos x="0" y="0"/>
            <wp:positionH relativeFrom="page">
              <wp:posOffset>8698356</wp:posOffset>
            </wp:positionH>
            <wp:positionV relativeFrom="page">
              <wp:posOffset>3198246</wp:posOffset>
            </wp:positionV>
            <wp:extent cx="356340" cy="332636"/>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DAC74BA" w14:textId="77777777" w:rsidTr="00CC2713">
        <w:trPr>
          <w:trHeight w:val="1388"/>
        </w:trPr>
        <w:tc>
          <w:tcPr>
            <w:tcW w:w="1416" w:type="dxa"/>
          </w:tcPr>
          <w:p w14:paraId="6B03FC75" w14:textId="77777777" w:rsidR="00B52DCC" w:rsidRDefault="00B52DCC">
            <w:pPr>
              <w:pStyle w:val="TableParagraph"/>
              <w:rPr>
                <w:sz w:val="18"/>
              </w:rPr>
            </w:pPr>
          </w:p>
        </w:tc>
        <w:tc>
          <w:tcPr>
            <w:tcW w:w="1984" w:type="dxa"/>
          </w:tcPr>
          <w:p w14:paraId="12F91216" w14:textId="77777777" w:rsidR="00B52DCC" w:rsidRDefault="00B52DCC">
            <w:pPr>
              <w:pStyle w:val="TableParagraph"/>
              <w:rPr>
                <w:sz w:val="18"/>
              </w:rPr>
            </w:pPr>
          </w:p>
        </w:tc>
        <w:tc>
          <w:tcPr>
            <w:tcW w:w="1704" w:type="dxa"/>
          </w:tcPr>
          <w:p w14:paraId="783799F3" w14:textId="77777777" w:rsidR="00B52DCC" w:rsidRDefault="00B52DCC">
            <w:pPr>
              <w:pStyle w:val="TableParagraph"/>
              <w:rPr>
                <w:sz w:val="18"/>
              </w:rPr>
            </w:pPr>
          </w:p>
        </w:tc>
        <w:tc>
          <w:tcPr>
            <w:tcW w:w="993" w:type="dxa"/>
          </w:tcPr>
          <w:p w14:paraId="0819F5D1" w14:textId="77777777" w:rsidR="00B52DCC" w:rsidRDefault="00B52DCC">
            <w:pPr>
              <w:pStyle w:val="TableParagraph"/>
              <w:rPr>
                <w:sz w:val="18"/>
              </w:rPr>
            </w:pPr>
          </w:p>
        </w:tc>
        <w:tc>
          <w:tcPr>
            <w:tcW w:w="991" w:type="dxa"/>
          </w:tcPr>
          <w:p w14:paraId="66F81430" w14:textId="77777777" w:rsidR="00B52DCC" w:rsidRDefault="00B52DCC">
            <w:pPr>
              <w:pStyle w:val="TableParagraph"/>
              <w:rPr>
                <w:sz w:val="18"/>
              </w:rPr>
            </w:pPr>
          </w:p>
        </w:tc>
        <w:tc>
          <w:tcPr>
            <w:tcW w:w="1709" w:type="dxa"/>
          </w:tcPr>
          <w:p w14:paraId="562B574B" w14:textId="77777777" w:rsidR="00B52DCC" w:rsidRDefault="00B52DCC">
            <w:pPr>
              <w:pStyle w:val="TableParagraph"/>
              <w:rPr>
                <w:sz w:val="18"/>
              </w:rPr>
            </w:pPr>
          </w:p>
        </w:tc>
        <w:tc>
          <w:tcPr>
            <w:tcW w:w="1700" w:type="dxa"/>
          </w:tcPr>
          <w:p w14:paraId="57C0BAA0" w14:textId="77777777" w:rsidR="00B52DCC" w:rsidRDefault="00B52DCC">
            <w:pPr>
              <w:pStyle w:val="TableParagraph"/>
              <w:rPr>
                <w:sz w:val="18"/>
              </w:rPr>
            </w:pPr>
          </w:p>
        </w:tc>
        <w:tc>
          <w:tcPr>
            <w:tcW w:w="2261" w:type="dxa"/>
          </w:tcPr>
          <w:p w14:paraId="17C478EC" w14:textId="77777777" w:rsidR="00B52DCC" w:rsidRDefault="00B52DCC">
            <w:pPr>
              <w:pStyle w:val="TableParagraph"/>
              <w:rPr>
                <w:sz w:val="18"/>
              </w:rPr>
            </w:pPr>
          </w:p>
        </w:tc>
        <w:tc>
          <w:tcPr>
            <w:tcW w:w="2693" w:type="dxa"/>
          </w:tcPr>
          <w:p w14:paraId="675FC5AE" w14:textId="77777777" w:rsidR="00B52DCC" w:rsidRDefault="00916648">
            <w:pPr>
              <w:pStyle w:val="TableParagraph"/>
              <w:spacing w:line="256" w:lineRule="auto"/>
              <w:ind w:left="110" w:right="226"/>
              <w:rPr>
                <w:sz w:val="20"/>
              </w:rPr>
            </w:pPr>
            <w:r>
              <w:rPr>
                <w:sz w:val="20"/>
              </w:rPr>
              <w:t>Fenilendiamin (Toluendiaminler) içerir.</w:t>
            </w:r>
          </w:p>
          <w:p w14:paraId="602F9D25" w14:textId="77777777" w:rsidR="00B52DCC" w:rsidRDefault="00916648">
            <w:pPr>
              <w:pStyle w:val="TableParagraph"/>
              <w:spacing w:before="158"/>
              <w:ind w:left="110"/>
              <w:rPr>
                <w:sz w:val="20"/>
              </w:rPr>
            </w:pPr>
            <w:r>
              <w:rPr>
                <w:sz w:val="20"/>
              </w:rPr>
              <w:t>Uygun eldiven kullanınız.”</w:t>
            </w:r>
          </w:p>
        </w:tc>
      </w:tr>
      <w:tr w:rsidR="00B52DCC" w14:paraId="3BA91A26" w14:textId="77777777">
        <w:trPr>
          <w:trHeight w:val="231"/>
        </w:trPr>
        <w:tc>
          <w:tcPr>
            <w:tcW w:w="1416" w:type="dxa"/>
            <w:tcBorders>
              <w:bottom w:val="nil"/>
            </w:tcBorders>
          </w:tcPr>
          <w:p w14:paraId="7C06C6B4" w14:textId="77777777" w:rsidR="00B52DCC" w:rsidRDefault="00916648">
            <w:pPr>
              <w:pStyle w:val="TableParagraph"/>
              <w:spacing w:line="211" w:lineRule="exact"/>
              <w:ind w:left="107"/>
              <w:rPr>
                <w:sz w:val="20"/>
              </w:rPr>
            </w:pPr>
            <w:r>
              <w:rPr>
                <w:sz w:val="20"/>
              </w:rPr>
              <w:t>9a</w:t>
            </w:r>
          </w:p>
        </w:tc>
        <w:tc>
          <w:tcPr>
            <w:tcW w:w="1984" w:type="dxa"/>
            <w:tcBorders>
              <w:bottom w:val="nil"/>
            </w:tcBorders>
          </w:tcPr>
          <w:p w14:paraId="2B01DE01" w14:textId="77777777" w:rsidR="00B52DCC" w:rsidRDefault="00916648">
            <w:pPr>
              <w:pStyle w:val="TableParagraph"/>
              <w:spacing w:line="211" w:lineRule="exact"/>
              <w:ind w:left="105"/>
              <w:rPr>
                <w:sz w:val="20"/>
              </w:rPr>
            </w:pPr>
            <w:r>
              <w:rPr>
                <w:sz w:val="20"/>
              </w:rPr>
              <w:t>1,4-Benzendiamin, 2-</w:t>
            </w:r>
          </w:p>
        </w:tc>
        <w:tc>
          <w:tcPr>
            <w:tcW w:w="1704" w:type="dxa"/>
            <w:tcBorders>
              <w:bottom w:val="nil"/>
            </w:tcBorders>
          </w:tcPr>
          <w:p w14:paraId="01AE9486" w14:textId="77777777" w:rsidR="00B52DCC" w:rsidRDefault="00916648">
            <w:pPr>
              <w:pStyle w:val="TableParagraph"/>
              <w:spacing w:line="211" w:lineRule="exact"/>
              <w:ind w:left="106"/>
              <w:rPr>
                <w:sz w:val="20"/>
              </w:rPr>
            </w:pPr>
            <w:r>
              <w:rPr>
                <w:sz w:val="20"/>
              </w:rPr>
              <w:t>Toluene-2,5-</w:t>
            </w:r>
          </w:p>
        </w:tc>
        <w:tc>
          <w:tcPr>
            <w:tcW w:w="993" w:type="dxa"/>
            <w:tcBorders>
              <w:bottom w:val="nil"/>
            </w:tcBorders>
          </w:tcPr>
          <w:p w14:paraId="21848916" w14:textId="77777777" w:rsidR="00B52DCC" w:rsidRDefault="00916648">
            <w:pPr>
              <w:pStyle w:val="TableParagraph"/>
              <w:spacing w:line="211" w:lineRule="exact"/>
              <w:ind w:left="87" w:right="221"/>
              <w:jc w:val="center"/>
              <w:rPr>
                <w:sz w:val="20"/>
              </w:rPr>
            </w:pPr>
            <w:r>
              <w:rPr>
                <w:sz w:val="20"/>
              </w:rPr>
              <w:t>95-70-5</w:t>
            </w:r>
          </w:p>
        </w:tc>
        <w:tc>
          <w:tcPr>
            <w:tcW w:w="991" w:type="dxa"/>
            <w:tcBorders>
              <w:bottom w:val="nil"/>
            </w:tcBorders>
          </w:tcPr>
          <w:p w14:paraId="748BD181" w14:textId="77777777" w:rsidR="00B52DCC" w:rsidRDefault="00916648">
            <w:pPr>
              <w:pStyle w:val="TableParagraph"/>
              <w:spacing w:line="211" w:lineRule="exact"/>
              <w:ind w:left="107"/>
              <w:rPr>
                <w:sz w:val="20"/>
              </w:rPr>
            </w:pPr>
            <w:r>
              <w:rPr>
                <w:sz w:val="20"/>
              </w:rPr>
              <w:t>202-442-</w:t>
            </w:r>
          </w:p>
        </w:tc>
        <w:tc>
          <w:tcPr>
            <w:tcW w:w="1709" w:type="dxa"/>
            <w:tcBorders>
              <w:bottom w:val="nil"/>
            </w:tcBorders>
          </w:tcPr>
          <w:p w14:paraId="32F141C4" w14:textId="77777777" w:rsidR="00B52DCC" w:rsidRDefault="00916648">
            <w:pPr>
              <w:pStyle w:val="TableParagraph"/>
              <w:spacing w:line="211" w:lineRule="exact"/>
              <w:ind w:left="108"/>
              <w:rPr>
                <w:sz w:val="20"/>
              </w:rPr>
            </w:pPr>
            <w:r>
              <w:rPr>
                <w:sz w:val="20"/>
              </w:rPr>
              <w:t>(a) Okside edici</w:t>
            </w:r>
          </w:p>
        </w:tc>
        <w:tc>
          <w:tcPr>
            <w:tcW w:w="1700" w:type="dxa"/>
            <w:vMerge w:val="restart"/>
          </w:tcPr>
          <w:p w14:paraId="6C74D870" w14:textId="77777777" w:rsidR="00B52DCC" w:rsidRDefault="00B52DCC">
            <w:pPr>
              <w:pStyle w:val="TableParagraph"/>
              <w:rPr>
                <w:sz w:val="18"/>
              </w:rPr>
            </w:pPr>
          </w:p>
        </w:tc>
        <w:tc>
          <w:tcPr>
            <w:tcW w:w="2261" w:type="dxa"/>
            <w:tcBorders>
              <w:bottom w:val="nil"/>
            </w:tcBorders>
          </w:tcPr>
          <w:p w14:paraId="59A03187" w14:textId="77777777" w:rsidR="00B52DCC" w:rsidRDefault="00916648">
            <w:pPr>
              <w:pStyle w:val="TableParagraph"/>
              <w:spacing w:line="211" w:lineRule="exact"/>
              <w:ind w:left="108"/>
              <w:rPr>
                <w:sz w:val="20"/>
              </w:rPr>
            </w:pPr>
            <w:r>
              <w:rPr>
                <w:sz w:val="20"/>
              </w:rPr>
              <w:t>(a) (i) Genel kullanım</w:t>
            </w:r>
          </w:p>
        </w:tc>
        <w:tc>
          <w:tcPr>
            <w:tcW w:w="2693" w:type="dxa"/>
            <w:vMerge w:val="restart"/>
          </w:tcPr>
          <w:p w14:paraId="7198F729"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144EC80C"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2D5D3A6B" w14:textId="77777777" w:rsidR="00B52DCC" w:rsidRDefault="00B52DCC">
            <w:pPr>
              <w:pStyle w:val="TableParagraph"/>
            </w:pPr>
          </w:p>
          <w:p w14:paraId="6C96EE57" w14:textId="77777777" w:rsidR="00B52DCC" w:rsidRDefault="00B52DCC">
            <w:pPr>
              <w:pStyle w:val="TableParagraph"/>
              <w:spacing w:before="7"/>
              <w:rPr>
                <w:sz w:val="25"/>
              </w:rPr>
            </w:pPr>
          </w:p>
          <w:p w14:paraId="754266C7" w14:textId="77777777" w:rsidR="00B52DCC" w:rsidRDefault="00916648">
            <w:pPr>
              <w:pStyle w:val="TableParagraph"/>
              <w:ind w:left="160"/>
              <w:rPr>
                <w:sz w:val="20"/>
              </w:rPr>
            </w:pPr>
            <w:r>
              <w:rPr>
                <w:w w:val="99"/>
                <w:sz w:val="20"/>
              </w:rPr>
              <w:t>“</w:t>
            </w:r>
          </w:p>
          <w:p w14:paraId="0F6DE525" w14:textId="77777777" w:rsidR="00B52DCC" w:rsidRDefault="00916648">
            <w:pPr>
              <w:pStyle w:val="TableParagraph"/>
              <w:spacing w:before="176" w:line="261" w:lineRule="auto"/>
              <w:ind w:left="110" w:right="226"/>
              <w:rPr>
                <w:sz w:val="20"/>
              </w:rPr>
            </w:pPr>
            <w:r>
              <w:rPr>
                <w:sz w:val="20"/>
              </w:rPr>
              <w:t>Saç boyaları şiddetli alerjik reaksiyonlara neden olabilir.</w:t>
            </w:r>
          </w:p>
          <w:p w14:paraId="05FC71DF" w14:textId="77777777" w:rsidR="00B52DCC" w:rsidRDefault="00916648">
            <w:pPr>
              <w:pStyle w:val="TableParagraph"/>
              <w:spacing w:before="156" w:line="259" w:lineRule="auto"/>
              <w:ind w:left="110" w:right="226"/>
              <w:rPr>
                <w:sz w:val="20"/>
              </w:rPr>
            </w:pPr>
            <w:r>
              <w:rPr>
                <w:sz w:val="20"/>
              </w:rPr>
              <w:t>Ürünü kullanmadan önce aşağıdaki hususlara dikkat ediniz.</w:t>
            </w:r>
          </w:p>
          <w:p w14:paraId="40A918AE"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224AC8B"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43FC2876" w14:textId="77777777" w:rsidR="00B52DCC" w:rsidRDefault="00916648">
            <w:pPr>
              <w:pStyle w:val="TableParagraph"/>
              <w:spacing w:before="163" w:line="256" w:lineRule="auto"/>
              <w:ind w:left="110" w:right="226"/>
              <w:rPr>
                <w:sz w:val="20"/>
              </w:rPr>
            </w:pPr>
            <w:r>
              <w:rPr>
                <w:sz w:val="20"/>
              </w:rPr>
              <w:t>Şu durumlarda saçınızı boyamayınız.</w:t>
            </w:r>
          </w:p>
        </w:tc>
      </w:tr>
      <w:tr w:rsidR="00B52DCC" w14:paraId="41A9D556" w14:textId="77777777">
        <w:trPr>
          <w:trHeight w:val="5377"/>
        </w:trPr>
        <w:tc>
          <w:tcPr>
            <w:tcW w:w="1416" w:type="dxa"/>
            <w:tcBorders>
              <w:top w:val="nil"/>
            </w:tcBorders>
          </w:tcPr>
          <w:p w14:paraId="615CF121" w14:textId="77777777" w:rsidR="00B52DCC" w:rsidRDefault="00B52DCC">
            <w:pPr>
              <w:pStyle w:val="TableParagraph"/>
              <w:rPr>
                <w:sz w:val="18"/>
              </w:rPr>
            </w:pPr>
          </w:p>
        </w:tc>
        <w:tc>
          <w:tcPr>
            <w:tcW w:w="1984" w:type="dxa"/>
            <w:tcBorders>
              <w:top w:val="nil"/>
            </w:tcBorders>
          </w:tcPr>
          <w:p w14:paraId="459B6A36" w14:textId="77777777" w:rsidR="00B52DCC" w:rsidRDefault="00916648">
            <w:pPr>
              <w:pStyle w:val="TableParagraph"/>
              <w:spacing w:line="229" w:lineRule="exact"/>
              <w:ind w:left="105"/>
              <w:rPr>
                <w:sz w:val="20"/>
              </w:rPr>
            </w:pPr>
            <w:r>
              <w:rPr>
                <w:sz w:val="20"/>
              </w:rPr>
              <w:t>metil</w:t>
            </w:r>
          </w:p>
          <w:p w14:paraId="764670AE" w14:textId="77777777" w:rsidR="00B52DCC" w:rsidRDefault="00916648">
            <w:pPr>
              <w:pStyle w:val="TableParagraph"/>
              <w:spacing w:before="178" w:line="261" w:lineRule="auto"/>
              <w:ind w:left="105" w:right="105"/>
              <w:rPr>
                <w:sz w:val="20"/>
              </w:rPr>
            </w:pPr>
            <w:r>
              <w:rPr>
                <w:w w:val="95"/>
                <w:sz w:val="20"/>
              </w:rPr>
              <w:t xml:space="preserve">2,5-Diaminotoluen </w:t>
            </w:r>
            <w:r>
              <w:rPr>
                <w:sz w:val="20"/>
              </w:rPr>
              <w:t>sülfat</w:t>
            </w:r>
          </w:p>
        </w:tc>
        <w:tc>
          <w:tcPr>
            <w:tcW w:w="1704" w:type="dxa"/>
            <w:tcBorders>
              <w:top w:val="nil"/>
            </w:tcBorders>
          </w:tcPr>
          <w:p w14:paraId="075DC5F7" w14:textId="77777777" w:rsidR="00B52DCC" w:rsidRDefault="00916648">
            <w:pPr>
              <w:pStyle w:val="TableParagraph"/>
              <w:spacing w:line="229" w:lineRule="exact"/>
              <w:ind w:left="106"/>
              <w:rPr>
                <w:sz w:val="20"/>
              </w:rPr>
            </w:pPr>
            <w:r>
              <w:rPr>
                <w:sz w:val="20"/>
              </w:rPr>
              <w:t>Diamine</w:t>
            </w:r>
          </w:p>
          <w:p w14:paraId="338046DC" w14:textId="77777777" w:rsidR="00B52DCC" w:rsidRDefault="00916648">
            <w:pPr>
              <w:pStyle w:val="TableParagraph"/>
              <w:spacing w:before="178" w:line="261" w:lineRule="auto"/>
              <w:ind w:left="106"/>
              <w:rPr>
                <w:sz w:val="20"/>
              </w:rPr>
            </w:pPr>
            <w:r>
              <w:rPr>
                <w:sz w:val="20"/>
              </w:rPr>
              <w:t>Toluene-2,5- Diamine Sulfate</w:t>
            </w:r>
          </w:p>
          <w:p w14:paraId="5B2B2D41" w14:textId="77777777" w:rsidR="00B52DCC" w:rsidRDefault="00916648">
            <w:pPr>
              <w:pStyle w:val="TableParagraph"/>
              <w:spacing w:line="141" w:lineRule="exact"/>
              <w:ind w:left="106"/>
              <w:rPr>
                <w:sz w:val="13"/>
              </w:rPr>
            </w:pPr>
            <w:r>
              <w:rPr>
                <w:sz w:val="13"/>
              </w:rPr>
              <w:t>(1)</w:t>
            </w:r>
          </w:p>
        </w:tc>
        <w:tc>
          <w:tcPr>
            <w:tcW w:w="993" w:type="dxa"/>
            <w:tcBorders>
              <w:top w:val="nil"/>
            </w:tcBorders>
          </w:tcPr>
          <w:p w14:paraId="2273ED75" w14:textId="77777777" w:rsidR="00B52DCC" w:rsidRDefault="00916648">
            <w:pPr>
              <w:pStyle w:val="TableParagraph"/>
              <w:spacing w:before="160"/>
              <w:ind w:left="87" w:right="120"/>
              <w:jc w:val="center"/>
              <w:rPr>
                <w:sz w:val="20"/>
              </w:rPr>
            </w:pPr>
            <w:r>
              <w:rPr>
                <w:sz w:val="20"/>
              </w:rPr>
              <w:t>615-50-9</w:t>
            </w:r>
          </w:p>
        </w:tc>
        <w:tc>
          <w:tcPr>
            <w:tcW w:w="991" w:type="dxa"/>
            <w:tcBorders>
              <w:top w:val="nil"/>
            </w:tcBorders>
          </w:tcPr>
          <w:p w14:paraId="546968FC" w14:textId="77777777" w:rsidR="00B52DCC" w:rsidRDefault="00916648">
            <w:pPr>
              <w:pStyle w:val="TableParagraph"/>
              <w:spacing w:line="229" w:lineRule="exact"/>
              <w:ind w:left="107"/>
              <w:rPr>
                <w:sz w:val="20"/>
              </w:rPr>
            </w:pPr>
            <w:r>
              <w:rPr>
                <w:w w:val="99"/>
                <w:sz w:val="20"/>
              </w:rPr>
              <w:t>1</w:t>
            </w:r>
          </w:p>
          <w:p w14:paraId="6AED7053" w14:textId="77777777" w:rsidR="00B52DCC" w:rsidRDefault="00916648">
            <w:pPr>
              <w:pStyle w:val="TableParagraph"/>
              <w:spacing w:before="178"/>
              <w:ind w:left="107"/>
              <w:rPr>
                <w:sz w:val="20"/>
              </w:rPr>
            </w:pPr>
            <w:r>
              <w:rPr>
                <w:sz w:val="20"/>
              </w:rPr>
              <w:t>210-431-</w:t>
            </w:r>
          </w:p>
          <w:p w14:paraId="31FB05C2" w14:textId="77777777" w:rsidR="00B52DCC" w:rsidRDefault="00916648">
            <w:pPr>
              <w:pStyle w:val="TableParagraph"/>
              <w:spacing w:before="19"/>
              <w:ind w:left="107"/>
              <w:rPr>
                <w:sz w:val="20"/>
              </w:rPr>
            </w:pPr>
            <w:r>
              <w:rPr>
                <w:w w:val="99"/>
                <w:sz w:val="20"/>
              </w:rPr>
              <w:t>8</w:t>
            </w:r>
          </w:p>
        </w:tc>
        <w:tc>
          <w:tcPr>
            <w:tcW w:w="1709" w:type="dxa"/>
            <w:tcBorders>
              <w:top w:val="nil"/>
            </w:tcBorders>
          </w:tcPr>
          <w:p w14:paraId="0618A2A5" w14:textId="77777777" w:rsidR="00B52DCC" w:rsidRDefault="00916648">
            <w:pPr>
              <w:pStyle w:val="TableParagraph"/>
              <w:spacing w:line="259" w:lineRule="auto"/>
              <w:ind w:left="108" w:right="270"/>
              <w:rPr>
                <w:sz w:val="20"/>
              </w:rPr>
            </w:pPr>
            <w:r>
              <w:rPr>
                <w:sz w:val="20"/>
              </w:rPr>
              <w:t>saç boyalarında kullanılan saç boya maddeleri</w:t>
            </w:r>
          </w:p>
        </w:tc>
        <w:tc>
          <w:tcPr>
            <w:tcW w:w="1700" w:type="dxa"/>
            <w:vMerge/>
            <w:tcBorders>
              <w:top w:val="nil"/>
            </w:tcBorders>
          </w:tcPr>
          <w:p w14:paraId="7A244C22" w14:textId="77777777" w:rsidR="00B52DCC" w:rsidRDefault="00B52DCC">
            <w:pPr>
              <w:rPr>
                <w:sz w:val="2"/>
                <w:szCs w:val="2"/>
              </w:rPr>
            </w:pPr>
          </w:p>
        </w:tc>
        <w:tc>
          <w:tcPr>
            <w:tcW w:w="2261" w:type="dxa"/>
            <w:tcBorders>
              <w:top w:val="nil"/>
            </w:tcBorders>
          </w:tcPr>
          <w:p w14:paraId="5D89BD65" w14:textId="77777777" w:rsidR="00B52DCC" w:rsidRDefault="00916648">
            <w:pPr>
              <w:pStyle w:val="TableParagraph"/>
              <w:spacing w:before="160" w:line="256" w:lineRule="auto"/>
              <w:ind w:left="108"/>
              <w:rPr>
                <w:sz w:val="20"/>
              </w:rPr>
            </w:pPr>
            <w:r>
              <w:rPr>
                <w:sz w:val="20"/>
              </w:rPr>
              <w:t>(a)(ii) Profesyonel kullanım</w:t>
            </w:r>
          </w:p>
        </w:tc>
        <w:tc>
          <w:tcPr>
            <w:tcW w:w="2693" w:type="dxa"/>
            <w:vMerge/>
            <w:tcBorders>
              <w:top w:val="nil"/>
            </w:tcBorders>
          </w:tcPr>
          <w:p w14:paraId="0833AE13" w14:textId="77777777" w:rsidR="00B52DCC" w:rsidRDefault="00B52DCC">
            <w:pPr>
              <w:rPr>
                <w:sz w:val="2"/>
                <w:szCs w:val="2"/>
              </w:rPr>
            </w:pPr>
          </w:p>
        </w:tc>
      </w:tr>
    </w:tbl>
    <w:p w14:paraId="2B6A1431" w14:textId="77777777" w:rsidR="00B52DCC" w:rsidRDefault="00B52DCC">
      <w:pPr>
        <w:rPr>
          <w:sz w:val="2"/>
          <w:szCs w:val="2"/>
        </w:rPr>
        <w:sectPr w:rsidR="00B52DCC">
          <w:pgSz w:w="16840" w:h="11910" w:orient="landscape"/>
          <w:pgMar w:top="1100" w:right="440" w:bottom="280" w:left="580" w:header="708" w:footer="708" w:gutter="0"/>
          <w:cols w:space="708"/>
        </w:sectPr>
      </w:pPr>
    </w:p>
    <w:p w14:paraId="1F956E6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D8A2BB3" w14:textId="77777777">
        <w:trPr>
          <w:trHeight w:val="6567"/>
        </w:trPr>
        <w:tc>
          <w:tcPr>
            <w:tcW w:w="1416" w:type="dxa"/>
          </w:tcPr>
          <w:p w14:paraId="42B812CB" w14:textId="77777777" w:rsidR="00B52DCC" w:rsidRDefault="00B52DCC">
            <w:pPr>
              <w:pStyle w:val="TableParagraph"/>
              <w:rPr>
                <w:sz w:val="18"/>
              </w:rPr>
            </w:pPr>
          </w:p>
        </w:tc>
        <w:tc>
          <w:tcPr>
            <w:tcW w:w="1984" w:type="dxa"/>
          </w:tcPr>
          <w:p w14:paraId="2AB5DF3F" w14:textId="77777777" w:rsidR="00B52DCC" w:rsidRDefault="00B52DCC">
            <w:pPr>
              <w:pStyle w:val="TableParagraph"/>
              <w:rPr>
                <w:sz w:val="18"/>
              </w:rPr>
            </w:pPr>
          </w:p>
        </w:tc>
        <w:tc>
          <w:tcPr>
            <w:tcW w:w="1704" w:type="dxa"/>
          </w:tcPr>
          <w:p w14:paraId="1E424423" w14:textId="77777777" w:rsidR="00B52DCC" w:rsidRDefault="00B52DCC">
            <w:pPr>
              <w:pStyle w:val="TableParagraph"/>
              <w:rPr>
                <w:sz w:val="18"/>
              </w:rPr>
            </w:pPr>
          </w:p>
        </w:tc>
        <w:tc>
          <w:tcPr>
            <w:tcW w:w="993" w:type="dxa"/>
          </w:tcPr>
          <w:p w14:paraId="6F3CBACB" w14:textId="77777777" w:rsidR="00B52DCC" w:rsidRDefault="00B52DCC">
            <w:pPr>
              <w:pStyle w:val="TableParagraph"/>
              <w:rPr>
                <w:sz w:val="18"/>
              </w:rPr>
            </w:pPr>
          </w:p>
        </w:tc>
        <w:tc>
          <w:tcPr>
            <w:tcW w:w="991" w:type="dxa"/>
          </w:tcPr>
          <w:p w14:paraId="07D6F3E9" w14:textId="77777777" w:rsidR="00B52DCC" w:rsidRDefault="00B52DCC">
            <w:pPr>
              <w:pStyle w:val="TableParagraph"/>
              <w:rPr>
                <w:sz w:val="18"/>
              </w:rPr>
            </w:pPr>
          </w:p>
        </w:tc>
        <w:tc>
          <w:tcPr>
            <w:tcW w:w="1709" w:type="dxa"/>
          </w:tcPr>
          <w:p w14:paraId="5C57F65A" w14:textId="77777777" w:rsidR="00B52DCC" w:rsidRDefault="00B52DCC">
            <w:pPr>
              <w:pStyle w:val="TableParagraph"/>
              <w:rPr>
                <w:sz w:val="18"/>
              </w:rPr>
            </w:pPr>
          </w:p>
        </w:tc>
        <w:tc>
          <w:tcPr>
            <w:tcW w:w="1700" w:type="dxa"/>
          </w:tcPr>
          <w:p w14:paraId="3592CA31" w14:textId="77777777" w:rsidR="00B52DCC" w:rsidRDefault="00B52DCC">
            <w:pPr>
              <w:pStyle w:val="TableParagraph"/>
              <w:rPr>
                <w:sz w:val="18"/>
              </w:rPr>
            </w:pPr>
          </w:p>
        </w:tc>
        <w:tc>
          <w:tcPr>
            <w:tcW w:w="2261" w:type="dxa"/>
          </w:tcPr>
          <w:p w14:paraId="5B637811" w14:textId="77777777" w:rsidR="00B52DCC" w:rsidRDefault="00B52DCC">
            <w:pPr>
              <w:pStyle w:val="TableParagraph"/>
              <w:rPr>
                <w:sz w:val="18"/>
              </w:rPr>
            </w:pPr>
          </w:p>
        </w:tc>
        <w:tc>
          <w:tcPr>
            <w:tcW w:w="2693" w:type="dxa"/>
          </w:tcPr>
          <w:p w14:paraId="1201FBD8" w14:textId="77777777" w:rsidR="00B52DCC" w:rsidRDefault="00916648">
            <w:pPr>
              <w:pStyle w:val="TableParagraph"/>
              <w:numPr>
                <w:ilvl w:val="0"/>
                <w:numId w:val="203"/>
              </w:numPr>
              <w:tabs>
                <w:tab w:val="left" w:pos="360"/>
              </w:tabs>
              <w:spacing w:line="256" w:lineRule="auto"/>
              <w:ind w:right="313" w:firstLine="0"/>
              <w:jc w:val="both"/>
              <w:rPr>
                <w:sz w:val="20"/>
              </w:rPr>
            </w:pPr>
            <w:r>
              <w:rPr>
                <w:sz w:val="20"/>
              </w:rPr>
              <w:t>Yüzünüzde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712754DF" w14:textId="77777777" w:rsidR="00B52DCC" w:rsidRDefault="00916648">
            <w:pPr>
              <w:pStyle w:val="TableParagraph"/>
              <w:numPr>
                <w:ilvl w:val="0"/>
                <w:numId w:val="203"/>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CEFF330" w14:textId="77777777" w:rsidR="00B52DCC" w:rsidRDefault="00916648">
            <w:pPr>
              <w:pStyle w:val="TableParagraph"/>
              <w:numPr>
                <w:ilvl w:val="0"/>
                <w:numId w:val="203"/>
              </w:numPr>
              <w:tabs>
                <w:tab w:val="left" w:pos="360"/>
              </w:tabs>
              <w:spacing w:before="161"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C513BCC"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p w14:paraId="036FE644" w14:textId="77777777" w:rsidR="00B52DCC" w:rsidRDefault="00B52DCC">
            <w:pPr>
              <w:pStyle w:val="TableParagraph"/>
            </w:pPr>
          </w:p>
          <w:p w14:paraId="76E17A91" w14:textId="77777777" w:rsidR="00B52DCC" w:rsidRDefault="00B52DCC">
            <w:pPr>
              <w:pStyle w:val="TableParagraph"/>
              <w:spacing w:before="10"/>
              <w:rPr>
                <w:sz w:val="28"/>
              </w:rPr>
            </w:pPr>
          </w:p>
          <w:p w14:paraId="432811E6" w14:textId="77777777" w:rsidR="00B52DCC" w:rsidRDefault="00916648">
            <w:pPr>
              <w:pStyle w:val="TableParagraph"/>
              <w:spacing w:before="1"/>
              <w:ind w:left="110"/>
              <w:rPr>
                <w:sz w:val="20"/>
              </w:rPr>
            </w:pPr>
            <w:r>
              <w:rPr>
                <w:sz w:val="20"/>
              </w:rPr>
              <w:t>Fenilendiaminler</w:t>
            </w:r>
          </w:p>
          <w:p w14:paraId="73437CE4" w14:textId="77777777" w:rsidR="00B52DCC" w:rsidRDefault="00916648">
            <w:pPr>
              <w:pStyle w:val="TableParagraph"/>
              <w:spacing w:before="19"/>
              <w:ind w:left="110"/>
              <w:rPr>
                <w:sz w:val="20"/>
              </w:rPr>
            </w:pPr>
            <w:r>
              <w:rPr>
                <w:sz w:val="20"/>
              </w:rPr>
              <w:t>(Toluendiaminler) içerir.</w:t>
            </w:r>
          </w:p>
          <w:p w14:paraId="7F1B3CF2" w14:textId="77777777" w:rsidR="00B52DCC" w:rsidRDefault="00B52DCC">
            <w:pPr>
              <w:pStyle w:val="TableParagraph"/>
            </w:pPr>
          </w:p>
          <w:p w14:paraId="52FE1583" w14:textId="77777777" w:rsidR="00B52DCC" w:rsidRDefault="00B52DCC">
            <w:pPr>
              <w:pStyle w:val="TableParagraph"/>
              <w:rPr>
                <w:sz w:val="29"/>
              </w:rPr>
            </w:pPr>
          </w:p>
          <w:p w14:paraId="788C1755" w14:textId="77777777" w:rsidR="00B52DCC" w:rsidRDefault="00916648">
            <w:pPr>
              <w:pStyle w:val="TableParagraph"/>
              <w:numPr>
                <w:ilvl w:val="1"/>
                <w:numId w:val="203"/>
              </w:numPr>
              <w:tabs>
                <w:tab w:val="left" w:pos="484"/>
              </w:tabs>
              <w:spacing w:line="256" w:lineRule="auto"/>
              <w:ind w:right="309" w:firstLine="101"/>
              <w:rPr>
                <w:sz w:val="20"/>
              </w:rPr>
            </w:pPr>
            <w:r>
              <w:rPr>
                <w:sz w:val="20"/>
              </w:rPr>
              <w:t>(i) Kirpik boyamak</w:t>
            </w:r>
            <w:r>
              <w:rPr>
                <w:spacing w:val="-13"/>
                <w:sz w:val="20"/>
              </w:rPr>
              <w:t xml:space="preserve"> </w:t>
            </w:r>
            <w:r>
              <w:rPr>
                <w:sz w:val="20"/>
              </w:rPr>
              <w:t>için kullanmayınız.</w:t>
            </w:r>
          </w:p>
          <w:p w14:paraId="3168026E" w14:textId="77777777" w:rsidR="00B52DCC" w:rsidRDefault="00916648">
            <w:pPr>
              <w:pStyle w:val="TableParagraph"/>
              <w:spacing w:before="163" w:line="261" w:lineRule="auto"/>
              <w:ind w:left="110" w:right="226"/>
              <w:rPr>
                <w:sz w:val="20"/>
              </w:rPr>
            </w:pPr>
            <w:r>
              <w:rPr>
                <w:sz w:val="20"/>
              </w:rPr>
              <w:t>(a) (ii) Uygun eldiven kullanınız.</w:t>
            </w:r>
          </w:p>
          <w:p w14:paraId="7E31F4D3" w14:textId="77777777" w:rsidR="00B52DCC" w:rsidRDefault="00916648">
            <w:pPr>
              <w:pStyle w:val="TableParagraph"/>
              <w:spacing w:before="157" w:line="256" w:lineRule="auto"/>
              <w:ind w:left="110" w:right="142"/>
              <w:rPr>
                <w:sz w:val="20"/>
              </w:rPr>
            </w:pPr>
            <w:r>
              <w:rPr>
                <w:sz w:val="20"/>
              </w:rPr>
              <w:t>“Sadece profesyonel kullanım içindir.”</w:t>
            </w:r>
          </w:p>
        </w:tc>
      </w:tr>
    </w:tbl>
    <w:p w14:paraId="18BB6558"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682BA959" w14:textId="77777777" w:rsidR="00B52DCC" w:rsidRDefault="00916648">
      <w:pPr>
        <w:pStyle w:val="GvdeMetni"/>
        <w:rPr>
          <w:sz w:val="26"/>
        </w:rPr>
      </w:pPr>
      <w:r>
        <w:rPr>
          <w:noProof/>
          <w:lang w:bidi="ar-SA"/>
        </w:rPr>
        <w:drawing>
          <wp:anchor distT="0" distB="0" distL="0" distR="0" simplePos="0" relativeHeight="266769095" behindDoc="1" locked="0" layoutInCell="1" allowOverlap="1" wp14:anchorId="6C26BF46" wp14:editId="2584CB81">
            <wp:simplePos x="0" y="0"/>
            <wp:positionH relativeFrom="page">
              <wp:posOffset>8698356</wp:posOffset>
            </wp:positionH>
            <wp:positionV relativeFrom="page">
              <wp:posOffset>1582171</wp:posOffset>
            </wp:positionV>
            <wp:extent cx="356340" cy="332636"/>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42EEE2B" w14:textId="77777777">
        <w:trPr>
          <w:trHeight w:val="8742"/>
        </w:trPr>
        <w:tc>
          <w:tcPr>
            <w:tcW w:w="1416" w:type="dxa"/>
          </w:tcPr>
          <w:p w14:paraId="6E0CA700" w14:textId="77777777" w:rsidR="00B52DCC" w:rsidRDefault="00B52DCC">
            <w:pPr>
              <w:pStyle w:val="TableParagraph"/>
              <w:rPr>
                <w:sz w:val="18"/>
              </w:rPr>
            </w:pPr>
          </w:p>
        </w:tc>
        <w:tc>
          <w:tcPr>
            <w:tcW w:w="1984" w:type="dxa"/>
          </w:tcPr>
          <w:p w14:paraId="766FABE0" w14:textId="77777777" w:rsidR="00B52DCC" w:rsidRDefault="00B52DCC">
            <w:pPr>
              <w:pStyle w:val="TableParagraph"/>
              <w:rPr>
                <w:sz w:val="18"/>
              </w:rPr>
            </w:pPr>
          </w:p>
        </w:tc>
        <w:tc>
          <w:tcPr>
            <w:tcW w:w="1704" w:type="dxa"/>
          </w:tcPr>
          <w:p w14:paraId="35219A66" w14:textId="77777777" w:rsidR="00B52DCC" w:rsidRDefault="00B52DCC">
            <w:pPr>
              <w:pStyle w:val="TableParagraph"/>
              <w:rPr>
                <w:sz w:val="18"/>
              </w:rPr>
            </w:pPr>
          </w:p>
        </w:tc>
        <w:tc>
          <w:tcPr>
            <w:tcW w:w="993" w:type="dxa"/>
          </w:tcPr>
          <w:p w14:paraId="652D15CA" w14:textId="77777777" w:rsidR="00B52DCC" w:rsidRDefault="00B52DCC">
            <w:pPr>
              <w:pStyle w:val="TableParagraph"/>
              <w:rPr>
                <w:sz w:val="18"/>
              </w:rPr>
            </w:pPr>
          </w:p>
        </w:tc>
        <w:tc>
          <w:tcPr>
            <w:tcW w:w="991" w:type="dxa"/>
          </w:tcPr>
          <w:p w14:paraId="0DA9E551" w14:textId="77777777" w:rsidR="00B52DCC" w:rsidRDefault="00B52DCC">
            <w:pPr>
              <w:pStyle w:val="TableParagraph"/>
              <w:rPr>
                <w:sz w:val="18"/>
              </w:rPr>
            </w:pPr>
          </w:p>
        </w:tc>
        <w:tc>
          <w:tcPr>
            <w:tcW w:w="1709" w:type="dxa"/>
          </w:tcPr>
          <w:p w14:paraId="49CEFC5D"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24B44E82" w14:textId="77777777" w:rsidR="00B52DCC" w:rsidRDefault="00B52DCC">
            <w:pPr>
              <w:pStyle w:val="TableParagraph"/>
              <w:rPr>
                <w:sz w:val="18"/>
              </w:rPr>
            </w:pPr>
          </w:p>
        </w:tc>
        <w:tc>
          <w:tcPr>
            <w:tcW w:w="2261" w:type="dxa"/>
          </w:tcPr>
          <w:p w14:paraId="34349915" w14:textId="77777777" w:rsidR="00B52DCC" w:rsidRDefault="00916648">
            <w:pPr>
              <w:pStyle w:val="TableParagraph"/>
              <w:spacing w:line="225" w:lineRule="exact"/>
              <w:ind w:left="108"/>
              <w:rPr>
                <w:sz w:val="20"/>
              </w:rPr>
            </w:pPr>
            <w:r>
              <w:rPr>
                <w:sz w:val="20"/>
              </w:rPr>
              <w:t>(b) Profesyonel kullanım</w:t>
            </w:r>
          </w:p>
          <w:p w14:paraId="60E19BE2" w14:textId="77777777" w:rsidR="00B52DCC" w:rsidRDefault="00916648">
            <w:pPr>
              <w:pStyle w:val="TableParagraph"/>
              <w:spacing w:before="178"/>
              <w:ind w:left="108"/>
              <w:rPr>
                <w:sz w:val="20"/>
              </w:rPr>
            </w:pPr>
            <w:r>
              <w:rPr>
                <w:sz w:val="20"/>
              </w:rPr>
              <w:t>(a) ve (b) için:</w:t>
            </w:r>
          </w:p>
          <w:p w14:paraId="4A262476" w14:textId="77777777" w:rsidR="00B52DCC" w:rsidRDefault="00916648">
            <w:pPr>
              <w:pStyle w:val="TableParagraph"/>
              <w:spacing w:before="178" w:line="256" w:lineRule="auto"/>
              <w:ind w:left="108"/>
              <w:rPr>
                <w:sz w:val="20"/>
              </w:rPr>
            </w:pPr>
            <w:r>
              <w:rPr>
                <w:sz w:val="20"/>
              </w:rPr>
              <w:t>Oksidatif koşullar altında karıştırıldıktan sonra</w:t>
            </w:r>
          </w:p>
          <w:p w14:paraId="3451AA45" w14:textId="77777777" w:rsidR="00B52DCC" w:rsidRDefault="00916648">
            <w:pPr>
              <w:pStyle w:val="TableParagraph"/>
              <w:spacing w:before="4" w:line="259" w:lineRule="auto"/>
              <w:ind w:left="108" w:right="123"/>
              <w:rPr>
                <w:sz w:val="20"/>
              </w:rPr>
            </w:pPr>
            <w:r>
              <w:rPr>
                <w:sz w:val="20"/>
              </w:rPr>
              <w:t>saça veya kirpiklere uygulanan serbest bz olarak hesaplanan maksimum konsantrasyon % 2,0’yi veya sülfat tuzu olarak hesplanan maksimum konsantrasyon % 3,6’yı aşmamalıdır.</w:t>
            </w:r>
          </w:p>
        </w:tc>
        <w:tc>
          <w:tcPr>
            <w:tcW w:w="2693" w:type="dxa"/>
          </w:tcPr>
          <w:p w14:paraId="3BFDE605"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166E1633"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85667D7" w14:textId="77777777" w:rsidR="00B52DCC" w:rsidRDefault="00B52DCC">
            <w:pPr>
              <w:pStyle w:val="TableParagraph"/>
            </w:pPr>
          </w:p>
          <w:p w14:paraId="45DA5741" w14:textId="77777777" w:rsidR="00B52DCC" w:rsidRDefault="00B52DCC">
            <w:pPr>
              <w:pStyle w:val="TableParagraph"/>
              <w:spacing w:before="5"/>
              <w:rPr>
                <w:sz w:val="25"/>
              </w:rPr>
            </w:pPr>
          </w:p>
          <w:p w14:paraId="645242A3" w14:textId="77777777" w:rsidR="00B52DCC" w:rsidRDefault="00916648">
            <w:pPr>
              <w:pStyle w:val="TableParagraph"/>
              <w:ind w:left="160"/>
              <w:rPr>
                <w:sz w:val="20"/>
              </w:rPr>
            </w:pPr>
            <w:r>
              <w:rPr>
                <w:w w:val="99"/>
                <w:sz w:val="20"/>
              </w:rPr>
              <w:t>“</w:t>
            </w:r>
          </w:p>
          <w:p w14:paraId="42D341E1" w14:textId="77777777" w:rsidR="00B52DCC" w:rsidRDefault="00916648">
            <w:pPr>
              <w:pStyle w:val="TableParagraph"/>
              <w:spacing w:before="179" w:line="256" w:lineRule="auto"/>
              <w:ind w:left="110" w:right="226"/>
              <w:rPr>
                <w:sz w:val="20"/>
              </w:rPr>
            </w:pPr>
            <w:r>
              <w:rPr>
                <w:sz w:val="20"/>
              </w:rPr>
              <w:t>Bu ürün şiddetli alerjik reaksiyonlara neden olabilir.</w:t>
            </w:r>
          </w:p>
          <w:p w14:paraId="3D932656"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513283AA"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19F1E31B" w14:textId="77777777" w:rsidR="00B52DCC" w:rsidRDefault="00916648">
            <w:pPr>
              <w:pStyle w:val="TableParagraph"/>
              <w:spacing w:before="160" w:line="261" w:lineRule="auto"/>
              <w:ind w:left="110" w:right="226"/>
              <w:rPr>
                <w:sz w:val="20"/>
              </w:rPr>
            </w:pPr>
            <w:r>
              <w:rPr>
                <w:sz w:val="20"/>
              </w:rPr>
              <w:t>Geçici “kara kına” dövmesi alerji riskini arttırabilir.</w:t>
            </w:r>
          </w:p>
          <w:p w14:paraId="6FA24E2F" w14:textId="77777777" w:rsidR="00B52DCC" w:rsidRDefault="00916648">
            <w:pPr>
              <w:pStyle w:val="TableParagraph"/>
              <w:spacing w:before="157" w:line="256" w:lineRule="auto"/>
              <w:ind w:left="110" w:right="404"/>
              <w:rPr>
                <w:sz w:val="20"/>
              </w:rPr>
            </w:pPr>
            <w:r>
              <w:rPr>
                <w:sz w:val="20"/>
              </w:rPr>
              <w:t>Şu durumlarda tüketicinin kirpikleri</w:t>
            </w:r>
            <w:r>
              <w:rPr>
                <w:spacing w:val="-12"/>
                <w:sz w:val="20"/>
              </w:rPr>
              <w:t xml:space="preserve"> </w:t>
            </w:r>
            <w:r>
              <w:rPr>
                <w:sz w:val="20"/>
              </w:rPr>
              <w:t>boyanmamalıdır:</w:t>
            </w:r>
          </w:p>
          <w:p w14:paraId="409E56F0" w14:textId="77777777" w:rsidR="00B52DCC" w:rsidRDefault="00916648">
            <w:pPr>
              <w:pStyle w:val="TableParagraph"/>
              <w:numPr>
                <w:ilvl w:val="0"/>
                <w:numId w:val="202"/>
              </w:numPr>
              <w:tabs>
                <w:tab w:val="left" w:pos="360"/>
              </w:tabs>
              <w:spacing w:before="163"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4"/>
                <w:sz w:val="20"/>
              </w:rPr>
              <w:t xml:space="preserve"> </w:t>
            </w:r>
            <w:r>
              <w:rPr>
                <w:sz w:val="20"/>
              </w:rPr>
              <w:t>ise,</w:t>
            </w:r>
          </w:p>
          <w:p w14:paraId="157A0464" w14:textId="77777777" w:rsidR="00B52DCC" w:rsidRDefault="00916648">
            <w:pPr>
              <w:pStyle w:val="TableParagraph"/>
              <w:numPr>
                <w:ilvl w:val="0"/>
                <w:numId w:val="202"/>
              </w:numPr>
              <w:tabs>
                <w:tab w:val="left" w:pos="360"/>
              </w:tabs>
              <w:spacing w:before="160" w:line="256" w:lineRule="auto"/>
              <w:ind w:right="374" w:firstLine="0"/>
              <w:rPr>
                <w:sz w:val="20"/>
              </w:rPr>
            </w:pPr>
            <w:r>
              <w:rPr>
                <w:sz w:val="20"/>
              </w:rPr>
              <w:t>Saç veya kirpik</w:t>
            </w:r>
            <w:r>
              <w:rPr>
                <w:spacing w:val="-11"/>
                <w:sz w:val="20"/>
              </w:rPr>
              <w:t xml:space="preserve"> </w:t>
            </w:r>
            <w:r>
              <w:rPr>
                <w:sz w:val="20"/>
              </w:rPr>
              <w:t>boyaları nedeniyle daha önce</w:t>
            </w:r>
            <w:r>
              <w:rPr>
                <w:spacing w:val="-3"/>
                <w:sz w:val="20"/>
              </w:rPr>
              <w:t xml:space="preserve"> </w:t>
            </w:r>
            <w:r>
              <w:rPr>
                <w:sz w:val="20"/>
              </w:rPr>
              <w:t>bir</w:t>
            </w:r>
          </w:p>
          <w:p w14:paraId="05072395" w14:textId="77777777" w:rsidR="00B52DCC" w:rsidRDefault="00916648">
            <w:pPr>
              <w:pStyle w:val="TableParagraph"/>
              <w:spacing w:before="5"/>
              <w:ind w:left="110"/>
              <w:rPr>
                <w:sz w:val="20"/>
              </w:rPr>
            </w:pPr>
            <w:r>
              <w:rPr>
                <w:sz w:val="20"/>
              </w:rPr>
              <w:t>reaksiyon yaşamışsa,</w:t>
            </w:r>
          </w:p>
          <w:p w14:paraId="7DECC7E4" w14:textId="77777777" w:rsidR="00B52DCC" w:rsidRDefault="00916648">
            <w:pPr>
              <w:pStyle w:val="TableParagraph"/>
              <w:numPr>
                <w:ilvl w:val="0"/>
                <w:numId w:val="202"/>
              </w:numPr>
              <w:tabs>
                <w:tab w:val="left" w:pos="360"/>
              </w:tabs>
              <w:spacing w:before="178"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FBD81F1" w14:textId="77777777" w:rsidR="00B52DCC" w:rsidRDefault="00916648">
            <w:pPr>
              <w:pStyle w:val="TableParagraph"/>
              <w:spacing w:before="4"/>
              <w:ind w:left="110"/>
              <w:rPr>
                <w:sz w:val="20"/>
              </w:rPr>
            </w:pPr>
            <w:r>
              <w:rPr>
                <w:sz w:val="20"/>
              </w:rPr>
              <w:t>reaksiyon yaşamışsa.”</w:t>
            </w:r>
          </w:p>
        </w:tc>
      </w:tr>
    </w:tbl>
    <w:p w14:paraId="3773A596" w14:textId="77777777" w:rsidR="00B52DCC" w:rsidRDefault="00B52DCC">
      <w:pPr>
        <w:rPr>
          <w:sz w:val="20"/>
        </w:rPr>
        <w:sectPr w:rsidR="00B52DCC">
          <w:pgSz w:w="16840" w:h="11910" w:orient="landscape"/>
          <w:pgMar w:top="1100" w:right="440" w:bottom="280" w:left="580" w:header="708" w:footer="708" w:gutter="0"/>
          <w:cols w:space="708"/>
        </w:sectPr>
      </w:pPr>
    </w:p>
    <w:p w14:paraId="6AA44DA5" w14:textId="77777777" w:rsidR="00B52DCC" w:rsidRDefault="00916648">
      <w:pPr>
        <w:pStyle w:val="GvdeMetni"/>
        <w:rPr>
          <w:sz w:val="26"/>
        </w:rPr>
      </w:pPr>
      <w:r>
        <w:rPr>
          <w:noProof/>
          <w:lang w:bidi="ar-SA"/>
        </w:rPr>
        <w:drawing>
          <wp:anchor distT="0" distB="0" distL="0" distR="0" simplePos="0" relativeHeight="266769119" behindDoc="1" locked="0" layoutInCell="1" allowOverlap="1" wp14:anchorId="727FDD11" wp14:editId="2E50C0C6">
            <wp:simplePos x="0" y="0"/>
            <wp:positionH relativeFrom="page">
              <wp:posOffset>8698356</wp:posOffset>
            </wp:positionH>
            <wp:positionV relativeFrom="page">
              <wp:posOffset>3198246</wp:posOffset>
            </wp:positionV>
            <wp:extent cx="356340" cy="332636"/>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F7AA9EF" w14:textId="77777777">
        <w:trPr>
          <w:trHeight w:val="2536"/>
        </w:trPr>
        <w:tc>
          <w:tcPr>
            <w:tcW w:w="1416" w:type="dxa"/>
          </w:tcPr>
          <w:p w14:paraId="3C43B132" w14:textId="77777777" w:rsidR="00B52DCC" w:rsidRDefault="00B52DCC">
            <w:pPr>
              <w:pStyle w:val="TableParagraph"/>
              <w:rPr>
                <w:sz w:val="18"/>
              </w:rPr>
            </w:pPr>
          </w:p>
        </w:tc>
        <w:tc>
          <w:tcPr>
            <w:tcW w:w="1984" w:type="dxa"/>
          </w:tcPr>
          <w:p w14:paraId="0BF1A77B" w14:textId="77777777" w:rsidR="00B52DCC" w:rsidRDefault="00B52DCC">
            <w:pPr>
              <w:pStyle w:val="TableParagraph"/>
              <w:rPr>
                <w:sz w:val="18"/>
              </w:rPr>
            </w:pPr>
          </w:p>
        </w:tc>
        <w:tc>
          <w:tcPr>
            <w:tcW w:w="1704" w:type="dxa"/>
          </w:tcPr>
          <w:p w14:paraId="50B2C4C4" w14:textId="77777777" w:rsidR="00B52DCC" w:rsidRDefault="00B52DCC">
            <w:pPr>
              <w:pStyle w:val="TableParagraph"/>
              <w:rPr>
                <w:sz w:val="18"/>
              </w:rPr>
            </w:pPr>
          </w:p>
        </w:tc>
        <w:tc>
          <w:tcPr>
            <w:tcW w:w="993" w:type="dxa"/>
          </w:tcPr>
          <w:p w14:paraId="75337E0C" w14:textId="77777777" w:rsidR="00B52DCC" w:rsidRDefault="00B52DCC">
            <w:pPr>
              <w:pStyle w:val="TableParagraph"/>
              <w:rPr>
                <w:sz w:val="18"/>
              </w:rPr>
            </w:pPr>
          </w:p>
        </w:tc>
        <w:tc>
          <w:tcPr>
            <w:tcW w:w="991" w:type="dxa"/>
          </w:tcPr>
          <w:p w14:paraId="5377934F" w14:textId="77777777" w:rsidR="00B52DCC" w:rsidRDefault="00B52DCC">
            <w:pPr>
              <w:pStyle w:val="TableParagraph"/>
              <w:rPr>
                <w:sz w:val="18"/>
              </w:rPr>
            </w:pPr>
          </w:p>
        </w:tc>
        <w:tc>
          <w:tcPr>
            <w:tcW w:w="1709" w:type="dxa"/>
          </w:tcPr>
          <w:p w14:paraId="2D5B2EC4" w14:textId="77777777" w:rsidR="00B52DCC" w:rsidRDefault="00B52DCC">
            <w:pPr>
              <w:pStyle w:val="TableParagraph"/>
              <w:rPr>
                <w:sz w:val="18"/>
              </w:rPr>
            </w:pPr>
          </w:p>
        </w:tc>
        <w:tc>
          <w:tcPr>
            <w:tcW w:w="1700" w:type="dxa"/>
          </w:tcPr>
          <w:p w14:paraId="1E1DF2B7" w14:textId="77777777" w:rsidR="00B52DCC" w:rsidRDefault="00B52DCC">
            <w:pPr>
              <w:pStyle w:val="TableParagraph"/>
              <w:rPr>
                <w:sz w:val="18"/>
              </w:rPr>
            </w:pPr>
          </w:p>
        </w:tc>
        <w:tc>
          <w:tcPr>
            <w:tcW w:w="2261" w:type="dxa"/>
          </w:tcPr>
          <w:p w14:paraId="7DF52454" w14:textId="77777777" w:rsidR="00B52DCC" w:rsidRDefault="00B52DCC">
            <w:pPr>
              <w:pStyle w:val="TableParagraph"/>
              <w:rPr>
                <w:sz w:val="18"/>
              </w:rPr>
            </w:pPr>
          </w:p>
        </w:tc>
        <w:tc>
          <w:tcPr>
            <w:tcW w:w="2693" w:type="dxa"/>
          </w:tcPr>
          <w:p w14:paraId="407FA027" w14:textId="77777777" w:rsidR="00B52DCC" w:rsidRDefault="00916648">
            <w:pPr>
              <w:pStyle w:val="TableParagraph"/>
              <w:spacing w:line="256" w:lineRule="auto"/>
              <w:ind w:left="110" w:right="370"/>
              <w:rPr>
                <w:sz w:val="20"/>
              </w:rPr>
            </w:pPr>
            <w:r>
              <w:rPr>
                <w:sz w:val="20"/>
              </w:rPr>
              <w:t>Gözle temas halinde derhal bol su ile durulayınız.</w:t>
            </w:r>
          </w:p>
          <w:p w14:paraId="7B2FD8E6" w14:textId="77777777" w:rsidR="00B52DCC" w:rsidRDefault="00916648">
            <w:pPr>
              <w:pStyle w:val="TableParagraph"/>
              <w:spacing w:before="158"/>
              <w:ind w:left="110"/>
              <w:rPr>
                <w:sz w:val="20"/>
              </w:rPr>
            </w:pPr>
            <w:r>
              <w:rPr>
                <w:sz w:val="20"/>
              </w:rPr>
              <w:t>Fenilendiamin</w:t>
            </w:r>
          </w:p>
          <w:p w14:paraId="75A0DC7F" w14:textId="77777777" w:rsidR="00B52DCC" w:rsidRDefault="00916648">
            <w:pPr>
              <w:pStyle w:val="TableParagraph"/>
              <w:spacing w:before="17"/>
              <w:ind w:left="110"/>
              <w:rPr>
                <w:sz w:val="20"/>
              </w:rPr>
            </w:pPr>
            <w:r>
              <w:rPr>
                <w:sz w:val="20"/>
              </w:rPr>
              <w:t>(Toluendiaminler)</w:t>
            </w:r>
            <w:r>
              <w:rPr>
                <w:spacing w:val="44"/>
                <w:sz w:val="20"/>
              </w:rPr>
              <w:t xml:space="preserve"> </w:t>
            </w:r>
            <w:r>
              <w:rPr>
                <w:sz w:val="20"/>
              </w:rPr>
              <w:t>içerir.</w:t>
            </w:r>
          </w:p>
          <w:p w14:paraId="3737F889" w14:textId="77777777" w:rsidR="00B52DCC" w:rsidRDefault="00916648">
            <w:pPr>
              <w:pStyle w:val="TableParagraph"/>
              <w:spacing w:before="181"/>
              <w:ind w:left="110"/>
              <w:rPr>
                <w:sz w:val="20"/>
              </w:rPr>
            </w:pPr>
            <w:r>
              <w:rPr>
                <w:sz w:val="20"/>
              </w:rPr>
              <w:t>Uygun eldiven</w:t>
            </w:r>
            <w:r>
              <w:rPr>
                <w:spacing w:val="-12"/>
                <w:sz w:val="20"/>
              </w:rPr>
              <w:t xml:space="preserve"> </w:t>
            </w:r>
            <w:r>
              <w:rPr>
                <w:sz w:val="20"/>
              </w:rPr>
              <w:t>kullanınız.</w:t>
            </w:r>
          </w:p>
          <w:p w14:paraId="7946781B" w14:textId="77777777" w:rsidR="00B52DCC" w:rsidRDefault="00916648">
            <w:pPr>
              <w:pStyle w:val="TableParagraph"/>
              <w:spacing w:before="178" w:line="256" w:lineRule="auto"/>
              <w:ind w:left="110" w:right="231"/>
              <w:rPr>
                <w:sz w:val="20"/>
              </w:rPr>
            </w:pPr>
            <w:r>
              <w:rPr>
                <w:sz w:val="20"/>
              </w:rPr>
              <w:t>Sadece profesyonel kullanım içindir.”</w:t>
            </w:r>
          </w:p>
        </w:tc>
      </w:tr>
      <w:tr w:rsidR="00B52DCC" w14:paraId="5654CF35" w14:textId="77777777">
        <w:trPr>
          <w:trHeight w:val="6363"/>
        </w:trPr>
        <w:tc>
          <w:tcPr>
            <w:tcW w:w="1416" w:type="dxa"/>
          </w:tcPr>
          <w:p w14:paraId="3FD5EEB2" w14:textId="77777777" w:rsidR="00B52DCC" w:rsidRDefault="00916648">
            <w:pPr>
              <w:pStyle w:val="TableParagraph"/>
              <w:spacing w:line="223" w:lineRule="exact"/>
              <w:ind w:left="107"/>
              <w:rPr>
                <w:sz w:val="20"/>
              </w:rPr>
            </w:pPr>
            <w:r>
              <w:rPr>
                <w:sz w:val="20"/>
              </w:rPr>
              <w:t>9b</w:t>
            </w:r>
          </w:p>
        </w:tc>
        <w:tc>
          <w:tcPr>
            <w:tcW w:w="1984" w:type="dxa"/>
          </w:tcPr>
          <w:p w14:paraId="0D32F756" w14:textId="77777777" w:rsidR="00B52DCC" w:rsidRDefault="00916648">
            <w:pPr>
              <w:pStyle w:val="TableParagraph"/>
              <w:spacing w:line="259" w:lineRule="auto"/>
              <w:ind w:left="105" w:right="323"/>
              <w:jc w:val="both"/>
              <w:rPr>
                <w:sz w:val="20"/>
              </w:rPr>
            </w:pPr>
            <w:r>
              <w:rPr>
                <w:sz w:val="20"/>
              </w:rPr>
              <w:t xml:space="preserve">1-Metil-2,6-bis-(2- </w:t>
            </w:r>
            <w:r>
              <w:rPr>
                <w:w w:val="95"/>
                <w:sz w:val="20"/>
              </w:rPr>
              <w:t xml:space="preserve">hidroksietilamino)- </w:t>
            </w:r>
            <w:r>
              <w:rPr>
                <w:sz w:val="20"/>
              </w:rPr>
              <w:t>benzen</w:t>
            </w:r>
          </w:p>
        </w:tc>
        <w:tc>
          <w:tcPr>
            <w:tcW w:w="1704" w:type="dxa"/>
          </w:tcPr>
          <w:p w14:paraId="77475B75" w14:textId="77777777" w:rsidR="00B52DCC" w:rsidRDefault="00916648">
            <w:pPr>
              <w:pStyle w:val="TableParagraph"/>
              <w:spacing w:line="259" w:lineRule="auto"/>
              <w:ind w:left="106" w:right="419"/>
              <w:rPr>
                <w:sz w:val="20"/>
              </w:rPr>
            </w:pPr>
            <w:r>
              <w:rPr>
                <w:sz w:val="20"/>
              </w:rPr>
              <w:t>2,6-Dihydro- xyethylamino- toluene</w:t>
            </w:r>
          </w:p>
        </w:tc>
        <w:tc>
          <w:tcPr>
            <w:tcW w:w="993" w:type="dxa"/>
          </w:tcPr>
          <w:p w14:paraId="078C80B5" w14:textId="77777777" w:rsidR="00B52DCC" w:rsidRDefault="00916648">
            <w:pPr>
              <w:pStyle w:val="TableParagraph"/>
              <w:spacing w:line="223" w:lineRule="exact"/>
              <w:ind w:left="107"/>
              <w:rPr>
                <w:sz w:val="20"/>
              </w:rPr>
            </w:pPr>
            <w:r>
              <w:rPr>
                <w:sz w:val="20"/>
              </w:rPr>
              <w:t>149330-</w:t>
            </w:r>
          </w:p>
          <w:p w14:paraId="34325421" w14:textId="77777777" w:rsidR="00B52DCC" w:rsidRDefault="00916648">
            <w:pPr>
              <w:pStyle w:val="TableParagraph"/>
              <w:spacing w:before="17"/>
              <w:ind w:left="107"/>
              <w:rPr>
                <w:sz w:val="20"/>
              </w:rPr>
            </w:pPr>
            <w:r>
              <w:rPr>
                <w:sz w:val="20"/>
              </w:rPr>
              <w:t>25-6</w:t>
            </w:r>
          </w:p>
        </w:tc>
        <w:tc>
          <w:tcPr>
            <w:tcW w:w="991" w:type="dxa"/>
          </w:tcPr>
          <w:p w14:paraId="09D24E8F" w14:textId="77777777" w:rsidR="00B52DCC" w:rsidRDefault="00916648">
            <w:pPr>
              <w:pStyle w:val="TableParagraph"/>
              <w:spacing w:line="223" w:lineRule="exact"/>
              <w:ind w:left="107"/>
              <w:rPr>
                <w:sz w:val="20"/>
              </w:rPr>
            </w:pPr>
            <w:r>
              <w:rPr>
                <w:sz w:val="20"/>
              </w:rPr>
              <w:t>443-210-</w:t>
            </w:r>
          </w:p>
          <w:p w14:paraId="641C6BE2" w14:textId="77777777" w:rsidR="00B52DCC" w:rsidRDefault="00916648">
            <w:pPr>
              <w:pStyle w:val="TableParagraph"/>
              <w:spacing w:before="17"/>
              <w:ind w:left="107"/>
              <w:rPr>
                <w:sz w:val="20"/>
              </w:rPr>
            </w:pPr>
            <w:r>
              <w:rPr>
                <w:w w:val="99"/>
                <w:sz w:val="20"/>
              </w:rPr>
              <w:t>1</w:t>
            </w:r>
          </w:p>
        </w:tc>
        <w:tc>
          <w:tcPr>
            <w:tcW w:w="1709" w:type="dxa"/>
          </w:tcPr>
          <w:p w14:paraId="3163B630" w14:textId="77777777" w:rsidR="00B52DCC" w:rsidRDefault="00916648">
            <w:pPr>
              <w:pStyle w:val="TableParagraph"/>
              <w:spacing w:line="256" w:lineRule="auto"/>
              <w:ind w:left="108"/>
              <w:rPr>
                <w:sz w:val="20"/>
              </w:rPr>
            </w:pPr>
            <w:r>
              <w:rPr>
                <w:sz w:val="20"/>
              </w:rPr>
              <w:t>Okside edici saç boyalarında</w:t>
            </w:r>
          </w:p>
          <w:p w14:paraId="5951174B"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16F77981" w14:textId="77777777" w:rsidR="00B52DCC" w:rsidRDefault="00B52DCC">
            <w:pPr>
              <w:pStyle w:val="TableParagraph"/>
              <w:rPr>
                <w:sz w:val="18"/>
              </w:rPr>
            </w:pPr>
          </w:p>
        </w:tc>
        <w:tc>
          <w:tcPr>
            <w:tcW w:w="2261" w:type="dxa"/>
          </w:tcPr>
          <w:p w14:paraId="2EFD1ADD" w14:textId="77777777" w:rsidR="00B52DCC" w:rsidRDefault="00916648">
            <w:pPr>
              <w:pStyle w:val="TableParagraph"/>
              <w:spacing w:line="256" w:lineRule="auto"/>
              <w:ind w:left="108"/>
              <w:rPr>
                <w:sz w:val="20"/>
              </w:rPr>
            </w:pPr>
            <w:r>
              <w:rPr>
                <w:sz w:val="20"/>
              </w:rPr>
              <w:t>Oksidatif koşullar altında karıştırıldıktan sonra</w:t>
            </w:r>
          </w:p>
          <w:p w14:paraId="3EFC5153" w14:textId="77777777" w:rsidR="00B52DCC" w:rsidRDefault="00916648">
            <w:pPr>
              <w:pStyle w:val="TableParagraph"/>
              <w:spacing w:line="259" w:lineRule="auto"/>
              <w:ind w:left="108" w:right="290"/>
              <w:rPr>
                <w:sz w:val="20"/>
              </w:rPr>
            </w:pPr>
            <w:r>
              <w:rPr>
                <w:sz w:val="20"/>
              </w:rPr>
              <w:t>saça uygulanan serbest baz olarak hesaplanan maksimum</w:t>
            </w:r>
          </w:p>
          <w:p w14:paraId="70C8AA1A" w14:textId="77777777" w:rsidR="00B52DCC" w:rsidRDefault="00916648">
            <w:pPr>
              <w:pStyle w:val="TableParagraph"/>
              <w:spacing w:line="259" w:lineRule="auto"/>
              <w:ind w:left="108"/>
              <w:rPr>
                <w:sz w:val="20"/>
              </w:rPr>
            </w:pPr>
            <w:r>
              <w:rPr>
                <w:sz w:val="20"/>
              </w:rPr>
              <w:t>konsantrasyon % 1,0’i aşmamalıdır.</w:t>
            </w:r>
          </w:p>
          <w:p w14:paraId="5D329630" w14:textId="77777777" w:rsidR="00B52DCC" w:rsidRDefault="00B52DCC">
            <w:pPr>
              <w:pStyle w:val="TableParagraph"/>
            </w:pPr>
          </w:p>
          <w:p w14:paraId="78B89B42" w14:textId="77777777" w:rsidR="00B52DCC" w:rsidRDefault="00B52DCC">
            <w:pPr>
              <w:pStyle w:val="TableParagraph"/>
              <w:spacing w:before="2"/>
              <w:rPr>
                <w:sz w:val="27"/>
              </w:rPr>
            </w:pPr>
          </w:p>
          <w:p w14:paraId="5D291B6D" w14:textId="77777777" w:rsidR="00B52DCC" w:rsidRDefault="00916648">
            <w:pPr>
              <w:pStyle w:val="TableParagraph"/>
              <w:numPr>
                <w:ilvl w:val="0"/>
                <w:numId w:val="201"/>
              </w:numPr>
              <w:tabs>
                <w:tab w:val="left" w:pos="408"/>
              </w:tabs>
              <w:spacing w:line="256" w:lineRule="auto"/>
              <w:ind w:right="666" w:firstLine="50"/>
              <w:rPr>
                <w:sz w:val="20"/>
              </w:rPr>
            </w:pPr>
            <w:r>
              <w:rPr>
                <w:sz w:val="20"/>
              </w:rPr>
              <w:t xml:space="preserve">Nitroza edici </w:t>
            </w:r>
            <w:r>
              <w:rPr>
                <w:w w:val="95"/>
                <w:sz w:val="20"/>
              </w:rPr>
              <w:t xml:space="preserve">madde/maddelerle </w:t>
            </w:r>
            <w:r>
              <w:rPr>
                <w:sz w:val="20"/>
              </w:rPr>
              <w:t>kullanmayınız.</w:t>
            </w:r>
          </w:p>
          <w:p w14:paraId="0D0E0688" w14:textId="77777777" w:rsidR="00B52DCC" w:rsidRDefault="00B52DCC">
            <w:pPr>
              <w:pStyle w:val="TableParagraph"/>
            </w:pPr>
          </w:p>
          <w:p w14:paraId="6E1D5264" w14:textId="77777777" w:rsidR="00B52DCC" w:rsidRDefault="00B52DCC">
            <w:pPr>
              <w:pStyle w:val="TableParagraph"/>
              <w:rPr>
                <w:sz w:val="28"/>
              </w:rPr>
            </w:pPr>
          </w:p>
          <w:p w14:paraId="75EEAF00" w14:textId="77777777" w:rsidR="00B52DCC" w:rsidRDefault="00916648">
            <w:pPr>
              <w:pStyle w:val="TableParagraph"/>
              <w:numPr>
                <w:ilvl w:val="0"/>
                <w:numId w:val="201"/>
              </w:numPr>
              <w:tabs>
                <w:tab w:val="left" w:pos="358"/>
              </w:tabs>
              <w:ind w:left="357" w:hanging="249"/>
              <w:rPr>
                <w:sz w:val="20"/>
              </w:rPr>
            </w:pPr>
            <w:r>
              <w:rPr>
                <w:sz w:val="20"/>
              </w:rPr>
              <w:t>Maksimum</w:t>
            </w:r>
          </w:p>
          <w:p w14:paraId="60BC89C2" w14:textId="77777777" w:rsidR="00B52DCC" w:rsidRDefault="00916648">
            <w:pPr>
              <w:pStyle w:val="TableParagraph"/>
              <w:spacing w:before="18" w:line="256" w:lineRule="auto"/>
              <w:ind w:left="108" w:right="445"/>
              <w:rPr>
                <w:sz w:val="20"/>
              </w:rPr>
            </w:pPr>
            <w:r>
              <w:rPr>
                <w:sz w:val="20"/>
              </w:rPr>
              <w:t>nitrozamin içeriği 50 μg/kg</w:t>
            </w:r>
          </w:p>
          <w:p w14:paraId="3BFDD3EF" w14:textId="77777777" w:rsidR="00B52DCC" w:rsidRDefault="00916648">
            <w:pPr>
              <w:pStyle w:val="TableParagraph"/>
              <w:numPr>
                <w:ilvl w:val="0"/>
                <w:numId w:val="201"/>
              </w:numPr>
              <w:tabs>
                <w:tab w:val="left" w:pos="358"/>
              </w:tabs>
              <w:spacing w:before="165"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13B8465A"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1F6FABF6"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1A24B7DD" w14:textId="77777777" w:rsidR="00B52DCC" w:rsidRDefault="00B52DCC">
            <w:pPr>
              <w:pStyle w:val="TableParagraph"/>
            </w:pPr>
          </w:p>
          <w:p w14:paraId="0DAE554E" w14:textId="77777777" w:rsidR="00B52DCC" w:rsidRDefault="00B52DCC">
            <w:pPr>
              <w:pStyle w:val="TableParagraph"/>
              <w:spacing w:before="7"/>
              <w:rPr>
                <w:sz w:val="25"/>
              </w:rPr>
            </w:pPr>
          </w:p>
          <w:p w14:paraId="740B57C4"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232F083"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2741CA9A"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220636E9"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63754EA0" w14:textId="77777777" w:rsidR="00B52DCC" w:rsidRDefault="00916648">
            <w:pPr>
              <w:pStyle w:val="TableParagraph"/>
              <w:spacing w:before="164" w:line="261" w:lineRule="auto"/>
              <w:ind w:left="110" w:right="226"/>
              <w:rPr>
                <w:sz w:val="20"/>
              </w:rPr>
            </w:pPr>
            <w:r>
              <w:rPr>
                <w:sz w:val="20"/>
              </w:rPr>
              <w:t>Şu durumlarda saçınızı boyamayınız.</w:t>
            </w:r>
          </w:p>
          <w:p w14:paraId="265642FE" w14:textId="77777777" w:rsidR="00B52DCC" w:rsidRDefault="00916648">
            <w:pPr>
              <w:pStyle w:val="TableParagraph"/>
              <w:spacing w:before="156" w:line="259" w:lineRule="auto"/>
              <w:ind w:left="110" w:right="274" w:firstLine="50"/>
              <w:jc w:val="both"/>
              <w:rPr>
                <w:sz w:val="20"/>
              </w:rPr>
            </w:pPr>
            <w:r>
              <w:rPr>
                <w:sz w:val="20"/>
              </w:rPr>
              <w:t>— Yüzünüzde bir</w:t>
            </w:r>
            <w:r>
              <w:rPr>
                <w:spacing w:val="-12"/>
                <w:sz w:val="20"/>
              </w:rPr>
              <w:t xml:space="preserve"> </w:t>
            </w:r>
            <w:r>
              <w:rPr>
                <w:sz w:val="20"/>
              </w:rPr>
              <w:t>kızarıklık varsa veya saç derisi hassas, tahriş olmuş ve hasarlı</w:t>
            </w:r>
            <w:r>
              <w:rPr>
                <w:spacing w:val="-6"/>
                <w:sz w:val="20"/>
              </w:rPr>
              <w:t xml:space="preserve"> </w:t>
            </w:r>
            <w:r>
              <w:rPr>
                <w:sz w:val="20"/>
              </w:rPr>
              <w:t>ise,</w:t>
            </w:r>
          </w:p>
        </w:tc>
      </w:tr>
    </w:tbl>
    <w:p w14:paraId="0E9E024B" w14:textId="77777777" w:rsidR="00B52DCC" w:rsidRDefault="00B52DCC">
      <w:pPr>
        <w:spacing w:line="259" w:lineRule="auto"/>
        <w:jc w:val="both"/>
        <w:rPr>
          <w:sz w:val="20"/>
        </w:rPr>
        <w:sectPr w:rsidR="00B52DCC">
          <w:pgSz w:w="16840" w:h="11910" w:orient="landscape"/>
          <w:pgMar w:top="1100" w:right="440" w:bottom="280" w:left="580" w:header="708" w:footer="708" w:gutter="0"/>
          <w:cols w:space="708"/>
        </w:sectPr>
      </w:pPr>
    </w:p>
    <w:p w14:paraId="5ECAA926"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3E6C0E6" w14:textId="77777777">
        <w:trPr>
          <w:trHeight w:val="1809"/>
        </w:trPr>
        <w:tc>
          <w:tcPr>
            <w:tcW w:w="1416" w:type="dxa"/>
          </w:tcPr>
          <w:p w14:paraId="1FC7EF99" w14:textId="77777777" w:rsidR="00B52DCC" w:rsidRDefault="00B52DCC">
            <w:pPr>
              <w:pStyle w:val="TableParagraph"/>
              <w:rPr>
                <w:sz w:val="18"/>
              </w:rPr>
            </w:pPr>
          </w:p>
        </w:tc>
        <w:tc>
          <w:tcPr>
            <w:tcW w:w="1984" w:type="dxa"/>
          </w:tcPr>
          <w:p w14:paraId="543F7D6C" w14:textId="77777777" w:rsidR="00B52DCC" w:rsidRDefault="00B52DCC">
            <w:pPr>
              <w:pStyle w:val="TableParagraph"/>
              <w:rPr>
                <w:sz w:val="18"/>
              </w:rPr>
            </w:pPr>
          </w:p>
        </w:tc>
        <w:tc>
          <w:tcPr>
            <w:tcW w:w="1704" w:type="dxa"/>
          </w:tcPr>
          <w:p w14:paraId="22BB84F5" w14:textId="77777777" w:rsidR="00B52DCC" w:rsidRDefault="00B52DCC">
            <w:pPr>
              <w:pStyle w:val="TableParagraph"/>
              <w:rPr>
                <w:sz w:val="18"/>
              </w:rPr>
            </w:pPr>
          </w:p>
        </w:tc>
        <w:tc>
          <w:tcPr>
            <w:tcW w:w="993" w:type="dxa"/>
          </w:tcPr>
          <w:p w14:paraId="0EE873FD" w14:textId="77777777" w:rsidR="00B52DCC" w:rsidRDefault="00B52DCC">
            <w:pPr>
              <w:pStyle w:val="TableParagraph"/>
              <w:rPr>
                <w:sz w:val="18"/>
              </w:rPr>
            </w:pPr>
          </w:p>
        </w:tc>
        <w:tc>
          <w:tcPr>
            <w:tcW w:w="991" w:type="dxa"/>
          </w:tcPr>
          <w:p w14:paraId="06B6613E" w14:textId="77777777" w:rsidR="00B52DCC" w:rsidRDefault="00B52DCC">
            <w:pPr>
              <w:pStyle w:val="TableParagraph"/>
              <w:rPr>
                <w:sz w:val="18"/>
              </w:rPr>
            </w:pPr>
          </w:p>
        </w:tc>
        <w:tc>
          <w:tcPr>
            <w:tcW w:w="1709" w:type="dxa"/>
          </w:tcPr>
          <w:p w14:paraId="1DBD4112" w14:textId="77777777" w:rsidR="00B52DCC" w:rsidRDefault="00B52DCC">
            <w:pPr>
              <w:pStyle w:val="TableParagraph"/>
              <w:rPr>
                <w:sz w:val="18"/>
              </w:rPr>
            </w:pPr>
          </w:p>
        </w:tc>
        <w:tc>
          <w:tcPr>
            <w:tcW w:w="1700" w:type="dxa"/>
          </w:tcPr>
          <w:p w14:paraId="00761633" w14:textId="77777777" w:rsidR="00B52DCC" w:rsidRDefault="00B52DCC">
            <w:pPr>
              <w:pStyle w:val="TableParagraph"/>
              <w:rPr>
                <w:sz w:val="18"/>
              </w:rPr>
            </w:pPr>
          </w:p>
        </w:tc>
        <w:tc>
          <w:tcPr>
            <w:tcW w:w="2261" w:type="dxa"/>
          </w:tcPr>
          <w:p w14:paraId="4D3E6104" w14:textId="77777777" w:rsidR="00B52DCC" w:rsidRDefault="00B52DCC">
            <w:pPr>
              <w:pStyle w:val="TableParagraph"/>
              <w:rPr>
                <w:sz w:val="18"/>
              </w:rPr>
            </w:pPr>
          </w:p>
        </w:tc>
        <w:tc>
          <w:tcPr>
            <w:tcW w:w="2693" w:type="dxa"/>
          </w:tcPr>
          <w:p w14:paraId="6D1CC306" w14:textId="77777777" w:rsidR="00B52DCC" w:rsidRDefault="00916648">
            <w:pPr>
              <w:pStyle w:val="TableParagraph"/>
              <w:numPr>
                <w:ilvl w:val="0"/>
                <w:numId w:val="200"/>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372AA0E" w14:textId="77777777" w:rsidR="00B52DCC" w:rsidRDefault="00916648">
            <w:pPr>
              <w:pStyle w:val="TableParagraph"/>
              <w:numPr>
                <w:ilvl w:val="0"/>
                <w:numId w:val="200"/>
              </w:numPr>
              <w:tabs>
                <w:tab w:val="left" w:pos="360"/>
              </w:tabs>
              <w:spacing w:before="159" w:line="261" w:lineRule="auto"/>
              <w:ind w:right="107" w:firstLine="0"/>
              <w:rPr>
                <w:sz w:val="20"/>
              </w:rPr>
            </w:pPr>
            <w:r>
              <w:rPr>
                <w:sz w:val="20"/>
              </w:rPr>
              <w:t>Geçici “kara kına”</w:t>
            </w:r>
            <w:r>
              <w:rPr>
                <w:spacing w:val="-11"/>
                <w:sz w:val="20"/>
              </w:rPr>
              <w:t xml:space="preserve"> </w:t>
            </w:r>
            <w:r>
              <w:rPr>
                <w:sz w:val="20"/>
              </w:rPr>
              <w:t>dövmesi nedeniyle daha önce</w:t>
            </w:r>
            <w:r>
              <w:rPr>
                <w:spacing w:val="-2"/>
                <w:sz w:val="20"/>
              </w:rPr>
              <w:t xml:space="preserve"> </w:t>
            </w:r>
            <w:r>
              <w:rPr>
                <w:sz w:val="20"/>
              </w:rPr>
              <w:t>bir</w:t>
            </w:r>
          </w:p>
          <w:p w14:paraId="60F28BB6"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AA3808B" w14:textId="77777777">
        <w:trPr>
          <w:trHeight w:val="657"/>
        </w:trPr>
        <w:tc>
          <w:tcPr>
            <w:tcW w:w="1416" w:type="dxa"/>
          </w:tcPr>
          <w:p w14:paraId="56831417" w14:textId="77777777" w:rsidR="00B52DCC" w:rsidRDefault="00916648">
            <w:pPr>
              <w:pStyle w:val="TableParagraph"/>
              <w:spacing w:line="226" w:lineRule="exact"/>
              <w:ind w:left="107"/>
              <w:rPr>
                <w:sz w:val="20"/>
              </w:rPr>
            </w:pPr>
            <w:r>
              <w:rPr>
                <w:sz w:val="20"/>
              </w:rPr>
              <w:t>11</w:t>
            </w:r>
          </w:p>
        </w:tc>
        <w:tc>
          <w:tcPr>
            <w:tcW w:w="1984" w:type="dxa"/>
          </w:tcPr>
          <w:p w14:paraId="7DA69CB4" w14:textId="77777777" w:rsidR="00B52DCC" w:rsidRDefault="00916648">
            <w:pPr>
              <w:pStyle w:val="TableParagraph"/>
              <w:spacing w:line="226" w:lineRule="exact"/>
              <w:ind w:left="105"/>
              <w:rPr>
                <w:sz w:val="20"/>
              </w:rPr>
            </w:pPr>
            <w:r>
              <w:rPr>
                <w:sz w:val="20"/>
              </w:rPr>
              <w:t>Diklorofen</w:t>
            </w:r>
          </w:p>
        </w:tc>
        <w:tc>
          <w:tcPr>
            <w:tcW w:w="1704" w:type="dxa"/>
          </w:tcPr>
          <w:p w14:paraId="7BD6AA3C" w14:textId="77777777" w:rsidR="00B52DCC" w:rsidRDefault="00916648">
            <w:pPr>
              <w:pStyle w:val="TableParagraph"/>
              <w:spacing w:line="226" w:lineRule="exact"/>
              <w:ind w:left="106"/>
              <w:rPr>
                <w:sz w:val="20"/>
              </w:rPr>
            </w:pPr>
            <w:r>
              <w:rPr>
                <w:sz w:val="20"/>
              </w:rPr>
              <w:t>Dichlorophen</w:t>
            </w:r>
          </w:p>
        </w:tc>
        <w:tc>
          <w:tcPr>
            <w:tcW w:w="993" w:type="dxa"/>
          </w:tcPr>
          <w:p w14:paraId="754DC1F2" w14:textId="77777777" w:rsidR="00B52DCC" w:rsidRDefault="00916648">
            <w:pPr>
              <w:pStyle w:val="TableParagraph"/>
              <w:spacing w:line="226" w:lineRule="exact"/>
              <w:ind w:left="107"/>
              <w:rPr>
                <w:sz w:val="20"/>
              </w:rPr>
            </w:pPr>
            <w:r>
              <w:rPr>
                <w:sz w:val="20"/>
              </w:rPr>
              <w:t>97-23-4</w:t>
            </w:r>
          </w:p>
        </w:tc>
        <w:tc>
          <w:tcPr>
            <w:tcW w:w="991" w:type="dxa"/>
          </w:tcPr>
          <w:p w14:paraId="43164E62" w14:textId="77777777" w:rsidR="00B52DCC" w:rsidRDefault="00916648">
            <w:pPr>
              <w:pStyle w:val="TableParagraph"/>
              <w:spacing w:line="226" w:lineRule="exact"/>
              <w:ind w:left="107"/>
              <w:rPr>
                <w:sz w:val="20"/>
              </w:rPr>
            </w:pPr>
            <w:r>
              <w:rPr>
                <w:sz w:val="20"/>
              </w:rPr>
              <w:t>202-567-</w:t>
            </w:r>
          </w:p>
          <w:p w14:paraId="49C9EDFA" w14:textId="77777777" w:rsidR="00B52DCC" w:rsidRDefault="00916648">
            <w:pPr>
              <w:pStyle w:val="TableParagraph"/>
              <w:spacing w:before="17"/>
              <w:ind w:left="107"/>
              <w:rPr>
                <w:sz w:val="20"/>
              </w:rPr>
            </w:pPr>
            <w:r>
              <w:rPr>
                <w:w w:val="99"/>
                <w:sz w:val="20"/>
              </w:rPr>
              <w:t>1</w:t>
            </w:r>
          </w:p>
        </w:tc>
        <w:tc>
          <w:tcPr>
            <w:tcW w:w="1709" w:type="dxa"/>
          </w:tcPr>
          <w:p w14:paraId="62BB6AA2" w14:textId="77777777" w:rsidR="00B52DCC" w:rsidRDefault="00B52DCC">
            <w:pPr>
              <w:pStyle w:val="TableParagraph"/>
              <w:rPr>
                <w:sz w:val="18"/>
              </w:rPr>
            </w:pPr>
          </w:p>
        </w:tc>
        <w:tc>
          <w:tcPr>
            <w:tcW w:w="1700" w:type="dxa"/>
          </w:tcPr>
          <w:p w14:paraId="4AF6A863" w14:textId="77777777" w:rsidR="00B52DCC" w:rsidRDefault="00916648">
            <w:pPr>
              <w:pStyle w:val="TableParagraph"/>
              <w:spacing w:line="226" w:lineRule="exact"/>
              <w:ind w:left="108"/>
              <w:rPr>
                <w:sz w:val="20"/>
              </w:rPr>
            </w:pPr>
            <w:r>
              <w:rPr>
                <w:sz w:val="20"/>
              </w:rPr>
              <w:t>%0,5</w:t>
            </w:r>
          </w:p>
        </w:tc>
        <w:tc>
          <w:tcPr>
            <w:tcW w:w="2261" w:type="dxa"/>
          </w:tcPr>
          <w:p w14:paraId="73A6A824" w14:textId="77777777" w:rsidR="00B52DCC" w:rsidRDefault="00B52DCC">
            <w:pPr>
              <w:pStyle w:val="TableParagraph"/>
              <w:rPr>
                <w:sz w:val="18"/>
              </w:rPr>
            </w:pPr>
          </w:p>
        </w:tc>
        <w:tc>
          <w:tcPr>
            <w:tcW w:w="2693" w:type="dxa"/>
          </w:tcPr>
          <w:p w14:paraId="5B8D6689" w14:textId="77777777" w:rsidR="00B52DCC" w:rsidRDefault="00916648">
            <w:pPr>
              <w:pStyle w:val="TableParagraph"/>
              <w:spacing w:line="226" w:lineRule="exact"/>
              <w:ind w:left="110"/>
              <w:rPr>
                <w:sz w:val="20"/>
              </w:rPr>
            </w:pPr>
            <w:r>
              <w:rPr>
                <w:sz w:val="20"/>
              </w:rPr>
              <w:t>Diklorofen içeir.</w:t>
            </w:r>
          </w:p>
        </w:tc>
      </w:tr>
      <w:tr w:rsidR="00B52DCC" w14:paraId="2870D844" w14:textId="77777777">
        <w:trPr>
          <w:trHeight w:val="2361"/>
        </w:trPr>
        <w:tc>
          <w:tcPr>
            <w:tcW w:w="1416" w:type="dxa"/>
            <w:tcBorders>
              <w:bottom w:val="nil"/>
            </w:tcBorders>
          </w:tcPr>
          <w:p w14:paraId="4D87281E" w14:textId="77777777" w:rsidR="00B52DCC" w:rsidRDefault="00916648">
            <w:pPr>
              <w:pStyle w:val="TableParagraph"/>
              <w:spacing w:line="223" w:lineRule="exact"/>
              <w:ind w:left="107"/>
              <w:rPr>
                <w:sz w:val="20"/>
              </w:rPr>
            </w:pPr>
            <w:r>
              <w:rPr>
                <w:sz w:val="20"/>
              </w:rPr>
              <w:t>12</w:t>
            </w:r>
          </w:p>
        </w:tc>
        <w:tc>
          <w:tcPr>
            <w:tcW w:w="1984" w:type="dxa"/>
            <w:tcBorders>
              <w:bottom w:val="nil"/>
            </w:tcBorders>
          </w:tcPr>
          <w:p w14:paraId="551AD5A6" w14:textId="77777777" w:rsidR="00B52DCC" w:rsidRDefault="00916648">
            <w:pPr>
              <w:pStyle w:val="TableParagraph"/>
              <w:spacing w:line="259" w:lineRule="auto"/>
              <w:ind w:left="105"/>
              <w:rPr>
                <w:sz w:val="20"/>
              </w:rPr>
            </w:pPr>
            <w:r>
              <w:rPr>
                <w:sz w:val="20"/>
              </w:rPr>
              <w:t>Hidrojen peroksit ile karbamid peroksit ve çinko peroksit dahil hidrojen peroksit</w:t>
            </w:r>
          </w:p>
          <w:p w14:paraId="0183177A" w14:textId="77777777" w:rsidR="00B52DCC" w:rsidRDefault="00916648">
            <w:pPr>
              <w:pStyle w:val="TableParagraph"/>
              <w:spacing w:line="256" w:lineRule="auto"/>
              <w:ind w:left="105"/>
              <w:rPr>
                <w:sz w:val="20"/>
              </w:rPr>
            </w:pPr>
            <w:r>
              <w:rPr>
                <w:sz w:val="20"/>
              </w:rPr>
              <w:t>açığa çıkaran diğer bileşikler veya</w:t>
            </w:r>
          </w:p>
          <w:p w14:paraId="1D285274" w14:textId="77777777" w:rsidR="00B52DCC" w:rsidRDefault="00916648">
            <w:pPr>
              <w:pStyle w:val="TableParagraph"/>
              <w:ind w:left="105"/>
              <w:rPr>
                <w:sz w:val="20"/>
              </w:rPr>
            </w:pPr>
            <w:r>
              <w:rPr>
                <w:sz w:val="20"/>
              </w:rPr>
              <w:t>karışımlar</w:t>
            </w:r>
          </w:p>
        </w:tc>
        <w:tc>
          <w:tcPr>
            <w:tcW w:w="1704" w:type="dxa"/>
            <w:tcBorders>
              <w:bottom w:val="nil"/>
            </w:tcBorders>
          </w:tcPr>
          <w:p w14:paraId="2EEFE949" w14:textId="77777777" w:rsidR="00B52DCC" w:rsidRDefault="00916648">
            <w:pPr>
              <w:pStyle w:val="TableParagraph"/>
              <w:spacing w:line="424" w:lineRule="auto"/>
              <w:ind w:left="106" w:right="251"/>
              <w:rPr>
                <w:sz w:val="20"/>
              </w:rPr>
            </w:pPr>
            <w:r>
              <w:rPr>
                <w:w w:val="95"/>
                <w:sz w:val="20"/>
              </w:rPr>
              <w:t xml:space="preserve">Hydrogen </w:t>
            </w:r>
            <w:r>
              <w:rPr>
                <w:sz w:val="20"/>
              </w:rPr>
              <w:t>peroxide</w:t>
            </w:r>
          </w:p>
        </w:tc>
        <w:tc>
          <w:tcPr>
            <w:tcW w:w="993" w:type="dxa"/>
            <w:tcBorders>
              <w:bottom w:val="nil"/>
            </w:tcBorders>
          </w:tcPr>
          <w:p w14:paraId="44D55CE4" w14:textId="77777777" w:rsidR="00B52DCC" w:rsidRDefault="00916648">
            <w:pPr>
              <w:pStyle w:val="TableParagraph"/>
              <w:spacing w:line="223" w:lineRule="exact"/>
              <w:ind w:left="107"/>
              <w:rPr>
                <w:sz w:val="20"/>
              </w:rPr>
            </w:pPr>
            <w:r>
              <w:rPr>
                <w:sz w:val="20"/>
              </w:rPr>
              <w:t>7722-84-</w:t>
            </w:r>
          </w:p>
          <w:p w14:paraId="48595DF9" w14:textId="77777777" w:rsidR="00B52DCC" w:rsidRDefault="00916648">
            <w:pPr>
              <w:pStyle w:val="TableParagraph"/>
              <w:spacing w:before="19"/>
              <w:ind w:left="107"/>
              <w:rPr>
                <w:sz w:val="20"/>
              </w:rPr>
            </w:pPr>
            <w:r>
              <w:rPr>
                <w:w w:val="99"/>
                <w:sz w:val="20"/>
              </w:rPr>
              <w:t>1</w:t>
            </w:r>
          </w:p>
        </w:tc>
        <w:tc>
          <w:tcPr>
            <w:tcW w:w="991" w:type="dxa"/>
            <w:tcBorders>
              <w:bottom w:val="nil"/>
            </w:tcBorders>
          </w:tcPr>
          <w:p w14:paraId="2776F206" w14:textId="77777777" w:rsidR="00B52DCC" w:rsidRDefault="00916648">
            <w:pPr>
              <w:pStyle w:val="TableParagraph"/>
              <w:spacing w:line="223" w:lineRule="exact"/>
              <w:ind w:left="107"/>
              <w:rPr>
                <w:sz w:val="20"/>
              </w:rPr>
            </w:pPr>
            <w:r>
              <w:rPr>
                <w:sz w:val="20"/>
              </w:rPr>
              <w:t>231-765-</w:t>
            </w:r>
          </w:p>
          <w:p w14:paraId="192F9E7C" w14:textId="77777777" w:rsidR="00B52DCC" w:rsidRDefault="00916648">
            <w:pPr>
              <w:pStyle w:val="TableParagraph"/>
              <w:spacing w:before="19"/>
              <w:ind w:left="107"/>
              <w:rPr>
                <w:sz w:val="20"/>
              </w:rPr>
            </w:pPr>
            <w:r>
              <w:rPr>
                <w:w w:val="99"/>
                <w:sz w:val="20"/>
              </w:rPr>
              <w:t>0</w:t>
            </w:r>
          </w:p>
        </w:tc>
        <w:tc>
          <w:tcPr>
            <w:tcW w:w="1709" w:type="dxa"/>
            <w:tcBorders>
              <w:bottom w:val="nil"/>
            </w:tcBorders>
          </w:tcPr>
          <w:p w14:paraId="52DFA767" w14:textId="77777777" w:rsidR="00B52DCC" w:rsidRDefault="00916648">
            <w:pPr>
              <w:pStyle w:val="TableParagraph"/>
              <w:numPr>
                <w:ilvl w:val="0"/>
                <w:numId w:val="199"/>
              </w:numPr>
              <w:tabs>
                <w:tab w:val="left" w:pos="381"/>
              </w:tabs>
              <w:spacing w:line="223" w:lineRule="exact"/>
              <w:ind w:hanging="272"/>
              <w:rPr>
                <w:sz w:val="20"/>
              </w:rPr>
            </w:pPr>
            <w:r>
              <w:rPr>
                <w:sz w:val="20"/>
              </w:rPr>
              <w:t>Saç</w:t>
            </w:r>
            <w:r>
              <w:rPr>
                <w:spacing w:val="-2"/>
                <w:sz w:val="20"/>
              </w:rPr>
              <w:t xml:space="preserve"> </w:t>
            </w:r>
            <w:r>
              <w:rPr>
                <w:sz w:val="20"/>
              </w:rPr>
              <w:t>ürünleri</w:t>
            </w:r>
          </w:p>
          <w:p w14:paraId="692608A3" w14:textId="77777777" w:rsidR="00B52DCC" w:rsidRDefault="00B52DCC">
            <w:pPr>
              <w:pStyle w:val="TableParagraph"/>
            </w:pPr>
          </w:p>
          <w:p w14:paraId="73263678" w14:textId="77777777" w:rsidR="00B52DCC" w:rsidRDefault="00B52DCC">
            <w:pPr>
              <w:pStyle w:val="TableParagraph"/>
            </w:pPr>
          </w:p>
          <w:p w14:paraId="1C0490F5" w14:textId="77777777" w:rsidR="00B52DCC" w:rsidRDefault="00B52DCC">
            <w:pPr>
              <w:pStyle w:val="TableParagraph"/>
            </w:pPr>
          </w:p>
          <w:p w14:paraId="7639C81D" w14:textId="77777777" w:rsidR="00B52DCC" w:rsidRDefault="00B52DCC">
            <w:pPr>
              <w:pStyle w:val="TableParagraph"/>
            </w:pPr>
          </w:p>
          <w:p w14:paraId="21BEFAD2" w14:textId="77777777" w:rsidR="00B52DCC" w:rsidRDefault="00B52DCC">
            <w:pPr>
              <w:pStyle w:val="TableParagraph"/>
            </w:pPr>
          </w:p>
          <w:p w14:paraId="36A90E8D" w14:textId="77777777" w:rsidR="00B52DCC" w:rsidRDefault="00916648">
            <w:pPr>
              <w:pStyle w:val="TableParagraph"/>
              <w:numPr>
                <w:ilvl w:val="0"/>
                <w:numId w:val="199"/>
              </w:numPr>
              <w:tabs>
                <w:tab w:val="left" w:pos="393"/>
              </w:tabs>
              <w:spacing w:before="140" w:line="256" w:lineRule="auto"/>
              <w:ind w:left="108" w:right="456" w:firstLine="0"/>
              <w:rPr>
                <w:sz w:val="20"/>
              </w:rPr>
            </w:pPr>
            <w:r>
              <w:rPr>
                <w:sz w:val="20"/>
              </w:rPr>
              <w:t xml:space="preserve">Cilt </w:t>
            </w:r>
            <w:r>
              <w:rPr>
                <w:spacing w:val="-5"/>
                <w:sz w:val="20"/>
              </w:rPr>
              <w:t xml:space="preserve">bakım </w:t>
            </w:r>
            <w:r>
              <w:rPr>
                <w:sz w:val="20"/>
              </w:rPr>
              <w:t>ürünleri</w:t>
            </w:r>
          </w:p>
        </w:tc>
        <w:tc>
          <w:tcPr>
            <w:tcW w:w="1700" w:type="dxa"/>
            <w:tcBorders>
              <w:bottom w:val="nil"/>
            </w:tcBorders>
          </w:tcPr>
          <w:p w14:paraId="0E9FFCE9" w14:textId="77777777" w:rsidR="00B52DCC" w:rsidRDefault="00916648">
            <w:pPr>
              <w:pStyle w:val="TableParagraph"/>
              <w:spacing w:line="227" w:lineRule="exact"/>
              <w:ind w:left="108"/>
              <w:rPr>
                <w:sz w:val="20"/>
              </w:rPr>
            </w:pPr>
            <w:r>
              <w:rPr>
                <w:position w:val="2"/>
                <w:sz w:val="20"/>
              </w:rPr>
              <w:t>(a) % 12 H</w:t>
            </w:r>
            <w:r>
              <w:rPr>
                <w:sz w:val="13"/>
              </w:rPr>
              <w:t>2</w:t>
            </w:r>
            <w:r>
              <w:rPr>
                <w:position w:val="2"/>
                <w:sz w:val="20"/>
              </w:rPr>
              <w:t>O</w:t>
            </w:r>
            <w:r>
              <w:rPr>
                <w:sz w:val="13"/>
              </w:rPr>
              <w:t xml:space="preserve">2 </w:t>
            </w:r>
            <w:r>
              <w:rPr>
                <w:position w:val="2"/>
                <w:sz w:val="20"/>
              </w:rPr>
              <w:t>(40</w:t>
            </w:r>
          </w:p>
          <w:p w14:paraId="2AB62746" w14:textId="77777777" w:rsidR="00B52DCC" w:rsidRDefault="00916648">
            <w:pPr>
              <w:pStyle w:val="TableParagraph"/>
              <w:spacing w:before="15" w:line="256" w:lineRule="auto"/>
              <w:ind w:left="108"/>
              <w:rPr>
                <w:sz w:val="20"/>
              </w:rPr>
            </w:pPr>
            <w:r>
              <w:rPr>
                <w:sz w:val="20"/>
              </w:rPr>
              <w:t>volüm), mevcut veya açığa çıkan</w:t>
            </w:r>
          </w:p>
          <w:p w14:paraId="290D7DDA" w14:textId="77777777" w:rsidR="00B52DCC" w:rsidRDefault="00B52DCC">
            <w:pPr>
              <w:pStyle w:val="TableParagraph"/>
            </w:pPr>
          </w:p>
          <w:p w14:paraId="05A1CA5F" w14:textId="77777777" w:rsidR="00B52DCC" w:rsidRDefault="00B52DCC">
            <w:pPr>
              <w:pStyle w:val="TableParagraph"/>
              <w:spacing w:before="7"/>
              <w:rPr>
                <w:sz w:val="27"/>
              </w:rPr>
            </w:pPr>
          </w:p>
          <w:p w14:paraId="2ADD5E81" w14:textId="77777777" w:rsidR="00B52DCC" w:rsidRDefault="00916648">
            <w:pPr>
              <w:pStyle w:val="TableParagraph"/>
              <w:spacing w:line="256" w:lineRule="auto"/>
              <w:ind w:left="108" w:right="443"/>
              <w:rPr>
                <w:sz w:val="20"/>
              </w:rPr>
            </w:pPr>
            <w:r>
              <w:rPr>
                <w:position w:val="2"/>
                <w:sz w:val="20"/>
              </w:rPr>
              <w:t>(b) % 4 H</w:t>
            </w:r>
            <w:r>
              <w:rPr>
                <w:sz w:val="13"/>
              </w:rPr>
              <w:t>2</w:t>
            </w:r>
            <w:r>
              <w:rPr>
                <w:position w:val="2"/>
                <w:sz w:val="20"/>
              </w:rPr>
              <w:t>O</w:t>
            </w:r>
            <w:r>
              <w:rPr>
                <w:sz w:val="13"/>
              </w:rPr>
              <w:t>2</w:t>
            </w:r>
            <w:r>
              <w:rPr>
                <w:position w:val="2"/>
                <w:sz w:val="20"/>
              </w:rPr>
              <w:t xml:space="preserve">, </w:t>
            </w:r>
            <w:r>
              <w:rPr>
                <w:sz w:val="20"/>
              </w:rPr>
              <w:t>mevcut veya açığa çıkan</w:t>
            </w:r>
          </w:p>
        </w:tc>
        <w:tc>
          <w:tcPr>
            <w:tcW w:w="2261" w:type="dxa"/>
            <w:vMerge w:val="restart"/>
          </w:tcPr>
          <w:p w14:paraId="097F32FD" w14:textId="77777777" w:rsidR="00B52DCC" w:rsidRDefault="00B52DCC">
            <w:pPr>
              <w:pStyle w:val="TableParagraph"/>
              <w:rPr>
                <w:sz w:val="18"/>
              </w:rPr>
            </w:pPr>
          </w:p>
        </w:tc>
        <w:tc>
          <w:tcPr>
            <w:tcW w:w="2693" w:type="dxa"/>
            <w:vMerge w:val="restart"/>
          </w:tcPr>
          <w:p w14:paraId="6FD3C942" w14:textId="77777777" w:rsidR="00B52DCC" w:rsidRDefault="00916648">
            <w:pPr>
              <w:pStyle w:val="TableParagraph"/>
              <w:spacing w:line="223" w:lineRule="exact"/>
              <w:ind w:left="160"/>
              <w:rPr>
                <w:sz w:val="20"/>
              </w:rPr>
            </w:pPr>
            <w:r>
              <w:rPr>
                <w:sz w:val="20"/>
              </w:rPr>
              <w:t>(a) ve (f) için:</w:t>
            </w:r>
          </w:p>
          <w:p w14:paraId="2ADCCF68" w14:textId="77777777" w:rsidR="00B52DCC" w:rsidRDefault="00916648">
            <w:pPr>
              <w:pStyle w:val="TableParagraph"/>
              <w:spacing w:before="178"/>
              <w:ind w:left="110"/>
              <w:rPr>
                <w:sz w:val="20"/>
              </w:rPr>
            </w:pPr>
            <w:r>
              <w:rPr>
                <w:sz w:val="20"/>
              </w:rPr>
              <w:t>Uygun eldiven kullanınız.</w:t>
            </w:r>
          </w:p>
          <w:p w14:paraId="740D87F1" w14:textId="77777777" w:rsidR="00B52DCC" w:rsidRDefault="00916648">
            <w:pPr>
              <w:pStyle w:val="TableParagraph"/>
              <w:spacing w:before="178" w:line="261" w:lineRule="auto"/>
              <w:ind w:left="110" w:right="614"/>
              <w:rPr>
                <w:sz w:val="20"/>
              </w:rPr>
            </w:pPr>
            <w:r>
              <w:rPr>
                <w:sz w:val="20"/>
              </w:rPr>
              <w:t>(a) (b) (c) ve (e) için: Hidrojen peroksit İçerir.</w:t>
            </w:r>
          </w:p>
          <w:p w14:paraId="46252D79" w14:textId="77777777" w:rsidR="00B52DCC" w:rsidRDefault="00916648">
            <w:pPr>
              <w:pStyle w:val="TableParagraph"/>
              <w:spacing w:before="156"/>
              <w:ind w:left="110"/>
              <w:rPr>
                <w:sz w:val="20"/>
              </w:rPr>
            </w:pPr>
            <w:r>
              <w:rPr>
                <w:sz w:val="20"/>
              </w:rPr>
              <w:t>Gözle temasından kaçınınız.</w:t>
            </w:r>
          </w:p>
          <w:p w14:paraId="1B4E5DCA" w14:textId="77777777" w:rsidR="00B52DCC" w:rsidRDefault="00916648">
            <w:pPr>
              <w:pStyle w:val="TableParagraph"/>
              <w:spacing w:before="178" w:line="256" w:lineRule="auto"/>
              <w:ind w:left="110" w:right="226"/>
              <w:rPr>
                <w:sz w:val="20"/>
              </w:rPr>
            </w:pPr>
            <w:r>
              <w:rPr>
                <w:sz w:val="20"/>
              </w:rPr>
              <w:t>Ürünün gözle teması halinde derhal durulayınız.</w:t>
            </w:r>
          </w:p>
        </w:tc>
      </w:tr>
      <w:tr w:rsidR="00B52DCC" w14:paraId="55FA828B" w14:textId="77777777">
        <w:trPr>
          <w:trHeight w:val="1711"/>
        </w:trPr>
        <w:tc>
          <w:tcPr>
            <w:tcW w:w="1416" w:type="dxa"/>
            <w:tcBorders>
              <w:top w:val="nil"/>
              <w:bottom w:val="nil"/>
            </w:tcBorders>
          </w:tcPr>
          <w:p w14:paraId="0C255FEE" w14:textId="77777777" w:rsidR="00B52DCC" w:rsidRDefault="00B52DCC">
            <w:pPr>
              <w:pStyle w:val="TableParagraph"/>
              <w:rPr>
                <w:sz w:val="18"/>
              </w:rPr>
            </w:pPr>
          </w:p>
        </w:tc>
        <w:tc>
          <w:tcPr>
            <w:tcW w:w="1984" w:type="dxa"/>
            <w:tcBorders>
              <w:top w:val="nil"/>
              <w:bottom w:val="nil"/>
            </w:tcBorders>
          </w:tcPr>
          <w:p w14:paraId="10DDDBEB" w14:textId="77777777" w:rsidR="00B52DCC" w:rsidRDefault="00B52DCC">
            <w:pPr>
              <w:pStyle w:val="TableParagraph"/>
              <w:rPr>
                <w:sz w:val="18"/>
              </w:rPr>
            </w:pPr>
          </w:p>
        </w:tc>
        <w:tc>
          <w:tcPr>
            <w:tcW w:w="1704" w:type="dxa"/>
            <w:tcBorders>
              <w:top w:val="nil"/>
              <w:bottom w:val="nil"/>
            </w:tcBorders>
          </w:tcPr>
          <w:p w14:paraId="2A4A9187" w14:textId="77777777" w:rsidR="00B52DCC" w:rsidRDefault="00B52DCC">
            <w:pPr>
              <w:pStyle w:val="TableParagraph"/>
              <w:rPr>
                <w:sz w:val="18"/>
              </w:rPr>
            </w:pPr>
          </w:p>
        </w:tc>
        <w:tc>
          <w:tcPr>
            <w:tcW w:w="993" w:type="dxa"/>
            <w:tcBorders>
              <w:top w:val="nil"/>
              <w:bottom w:val="nil"/>
            </w:tcBorders>
          </w:tcPr>
          <w:p w14:paraId="09BDA2A4" w14:textId="77777777" w:rsidR="00B52DCC" w:rsidRDefault="00B52DCC">
            <w:pPr>
              <w:pStyle w:val="TableParagraph"/>
              <w:rPr>
                <w:sz w:val="18"/>
              </w:rPr>
            </w:pPr>
          </w:p>
        </w:tc>
        <w:tc>
          <w:tcPr>
            <w:tcW w:w="991" w:type="dxa"/>
            <w:tcBorders>
              <w:top w:val="nil"/>
              <w:bottom w:val="nil"/>
            </w:tcBorders>
          </w:tcPr>
          <w:p w14:paraId="4B1522B4" w14:textId="77777777" w:rsidR="00B52DCC" w:rsidRDefault="00B52DCC">
            <w:pPr>
              <w:pStyle w:val="TableParagraph"/>
              <w:rPr>
                <w:sz w:val="18"/>
              </w:rPr>
            </w:pPr>
          </w:p>
        </w:tc>
        <w:tc>
          <w:tcPr>
            <w:tcW w:w="1709" w:type="dxa"/>
            <w:tcBorders>
              <w:top w:val="nil"/>
              <w:bottom w:val="nil"/>
            </w:tcBorders>
          </w:tcPr>
          <w:p w14:paraId="04E124EB" w14:textId="77777777" w:rsidR="00B52DCC" w:rsidRDefault="00B52DCC">
            <w:pPr>
              <w:pStyle w:val="TableParagraph"/>
            </w:pPr>
          </w:p>
          <w:p w14:paraId="4C51F076" w14:textId="77777777" w:rsidR="00B52DCC" w:rsidRDefault="00B52DCC">
            <w:pPr>
              <w:pStyle w:val="TableParagraph"/>
            </w:pPr>
          </w:p>
          <w:p w14:paraId="7E82B555" w14:textId="77777777" w:rsidR="00B52DCC" w:rsidRDefault="00B52DCC">
            <w:pPr>
              <w:pStyle w:val="TableParagraph"/>
              <w:spacing w:before="3"/>
              <w:rPr>
                <w:sz w:val="19"/>
              </w:rPr>
            </w:pPr>
          </w:p>
          <w:p w14:paraId="77736F3E" w14:textId="77777777" w:rsidR="00B52DCC" w:rsidRDefault="00916648">
            <w:pPr>
              <w:pStyle w:val="TableParagraph"/>
              <w:spacing w:line="259" w:lineRule="auto"/>
              <w:ind w:left="108" w:right="349"/>
              <w:rPr>
                <w:sz w:val="20"/>
              </w:rPr>
            </w:pPr>
            <w:r>
              <w:rPr>
                <w:sz w:val="20"/>
              </w:rPr>
              <w:t xml:space="preserve">(c) Tırnak </w:t>
            </w:r>
            <w:r>
              <w:rPr>
                <w:w w:val="95"/>
                <w:sz w:val="20"/>
              </w:rPr>
              <w:t xml:space="preserve">sertleştirici </w:t>
            </w:r>
            <w:r>
              <w:rPr>
                <w:sz w:val="20"/>
              </w:rPr>
              <w:t>ürünler</w:t>
            </w:r>
          </w:p>
        </w:tc>
        <w:tc>
          <w:tcPr>
            <w:tcW w:w="1700" w:type="dxa"/>
            <w:tcBorders>
              <w:top w:val="nil"/>
              <w:bottom w:val="nil"/>
            </w:tcBorders>
          </w:tcPr>
          <w:p w14:paraId="227F96FC" w14:textId="77777777" w:rsidR="00B52DCC" w:rsidRDefault="00B52DCC">
            <w:pPr>
              <w:pStyle w:val="TableParagraph"/>
              <w:spacing w:before="5"/>
              <w:rPr>
                <w:sz w:val="21"/>
              </w:rPr>
            </w:pPr>
          </w:p>
          <w:p w14:paraId="13D005F6" w14:textId="77777777" w:rsidR="00B52DCC" w:rsidRDefault="00916648">
            <w:pPr>
              <w:pStyle w:val="TableParagraph"/>
              <w:spacing w:line="256" w:lineRule="auto"/>
              <w:ind w:left="108" w:right="454"/>
              <w:rPr>
                <w:sz w:val="20"/>
              </w:rPr>
            </w:pPr>
            <w:r>
              <w:rPr>
                <w:position w:val="2"/>
                <w:sz w:val="20"/>
              </w:rPr>
              <w:t>(c) % 2 H</w:t>
            </w:r>
            <w:r>
              <w:rPr>
                <w:sz w:val="13"/>
              </w:rPr>
              <w:t>2</w:t>
            </w:r>
            <w:r>
              <w:rPr>
                <w:position w:val="2"/>
                <w:sz w:val="20"/>
              </w:rPr>
              <w:t>O</w:t>
            </w:r>
            <w:r>
              <w:rPr>
                <w:sz w:val="13"/>
              </w:rPr>
              <w:t>2</w:t>
            </w:r>
            <w:r>
              <w:rPr>
                <w:position w:val="2"/>
                <w:sz w:val="20"/>
              </w:rPr>
              <w:t xml:space="preserve">, </w:t>
            </w:r>
            <w:r>
              <w:rPr>
                <w:sz w:val="20"/>
              </w:rPr>
              <w:t>mevcut veya açığa çıkan</w:t>
            </w:r>
          </w:p>
        </w:tc>
        <w:tc>
          <w:tcPr>
            <w:tcW w:w="2261" w:type="dxa"/>
            <w:vMerge/>
            <w:tcBorders>
              <w:top w:val="nil"/>
            </w:tcBorders>
          </w:tcPr>
          <w:p w14:paraId="2E815BA0" w14:textId="77777777" w:rsidR="00B52DCC" w:rsidRDefault="00B52DCC">
            <w:pPr>
              <w:rPr>
                <w:sz w:val="2"/>
                <w:szCs w:val="2"/>
              </w:rPr>
            </w:pPr>
          </w:p>
        </w:tc>
        <w:tc>
          <w:tcPr>
            <w:tcW w:w="2693" w:type="dxa"/>
            <w:vMerge/>
            <w:tcBorders>
              <w:top w:val="nil"/>
            </w:tcBorders>
          </w:tcPr>
          <w:p w14:paraId="33A4D7E0" w14:textId="77777777" w:rsidR="00B52DCC" w:rsidRDefault="00B52DCC">
            <w:pPr>
              <w:rPr>
                <w:sz w:val="2"/>
                <w:szCs w:val="2"/>
              </w:rPr>
            </w:pPr>
          </w:p>
        </w:tc>
      </w:tr>
      <w:tr w:rsidR="00B52DCC" w14:paraId="73F218C9" w14:textId="77777777">
        <w:trPr>
          <w:trHeight w:val="1158"/>
        </w:trPr>
        <w:tc>
          <w:tcPr>
            <w:tcW w:w="1416" w:type="dxa"/>
            <w:tcBorders>
              <w:top w:val="nil"/>
            </w:tcBorders>
          </w:tcPr>
          <w:p w14:paraId="066EE3FE" w14:textId="77777777" w:rsidR="00B52DCC" w:rsidRDefault="00B52DCC">
            <w:pPr>
              <w:pStyle w:val="TableParagraph"/>
              <w:rPr>
                <w:sz w:val="18"/>
              </w:rPr>
            </w:pPr>
          </w:p>
        </w:tc>
        <w:tc>
          <w:tcPr>
            <w:tcW w:w="1984" w:type="dxa"/>
            <w:tcBorders>
              <w:top w:val="nil"/>
            </w:tcBorders>
          </w:tcPr>
          <w:p w14:paraId="672D446A" w14:textId="77777777" w:rsidR="00B52DCC" w:rsidRDefault="00B52DCC">
            <w:pPr>
              <w:pStyle w:val="TableParagraph"/>
              <w:rPr>
                <w:sz w:val="18"/>
              </w:rPr>
            </w:pPr>
          </w:p>
        </w:tc>
        <w:tc>
          <w:tcPr>
            <w:tcW w:w="1704" w:type="dxa"/>
            <w:tcBorders>
              <w:top w:val="nil"/>
            </w:tcBorders>
          </w:tcPr>
          <w:p w14:paraId="4EA678BD" w14:textId="77777777" w:rsidR="00B52DCC" w:rsidRDefault="00B52DCC">
            <w:pPr>
              <w:pStyle w:val="TableParagraph"/>
              <w:rPr>
                <w:sz w:val="18"/>
              </w:rPr>
            </w:pPr>
          </w:p>
        </w:tc>
        <w:tc>
          <w:tcPr>
            <w:tcW w:w="993" w:type="dxa"/>
            <w:tcBorders>
              <w:top w:val="nil"/>
            </w:tcBorders>
          </w:tcPr>
          <w:p w14:paraId="6372C984" w14:textId="77777777" w:rsidR="00B52DCC" w:rsidRDefault="00B52DCC">
            <w:pPr>
              <w:pStyle w:val="TableParagraph"/>
              <w:rPr>
                <w:sz w:val="18"/>
              </w:rPr>
            </w:pPr>
          </w:p>
        </w:tc>
        <w:tc>
          <w:tcPr>
            <w:tcW w:w="991" w:type="dxa"/>
            <w:tcBorders>
              <w:top w:val="nil"/>
            </w:tcBorders>
          </w:tcPr>
          <w:p w14:paraId="45A9CB82" w14:textId="77777777" w:rsidR="00B52DCC" w:rsidRDefault="00B52DCC">
            <w:pPr>
              <w:pStyle w:val="TableParagraph"/>
              <w:rPr>
                <w:sz w:val="18"/>
              </w:rPr>
            </w:pPr>
          </w:p>
        </w:tc>
        <w:tc>
          <w:tcPr>
            <w:tcW w:w="1709" w:type="dxa"/>
            <w:tcBorders>
              <w:top w:val="nil"/>
            </w:tcBorders>
          </w:tcPr>
          <w:p w14:paraId="1DF10C0D" w14:textId="77777777" w:rsidR="00B52DCC" w:rsidRDefault="00B52DCC">
            <w:pPr>
              <w:pStyle w:val="TableParagraph"/>
              <w:spacing w:before="9"/>
              <w:rPr>
                <w:sz w:val="27"/>
              </w:rPr>
            </w:pPr>
          </w:p>
          <w:p w14:paraId="43680FB0" w14:textId="77777777" w:rsidR="00B52DCC" w:rsidRDefault="00916648">
            <w:pPr>
              <w:pStyle w:val="TableParagraph"/>
              <w:ind w:left="108"/>
              <w:rPr>
                <w:sz w:val="20"/>
              </w:rPr>
            </w:pPr>
            <w:r>
              <w:rPr>
                <w:sz w:val="20"/>
              </w:rPr>
              <w:t>(d) Ağız</w:t>
            </w:r>
          </w:p>
          <w:p w14:paraId="0A2E98ED" w14:textId="77777777" w:rsidR="00B52DCC" w:rsidRDefault="00916648">
            <w:pPr>
              <w:pStyle w:val="TableParagraph"/>
              <w:spacing w:before="19" w:line="256" w:lineRule="auto"/>
              <w:ind w:left="108" w:right="604"/>
              <w:rPr>
                <w:sz w:val="20"/>
              </w:rPr>
            </w:pPr>
            <w:r>
              <w:rPr>
                <w:sz w:val="20"/>
              </w:rPr>
              <w:t>çalkalama ürünleri, diş</w:t>
            </w:r>
          </w:p>
        </w:tc>
        <w:tc>
          <w:tcPr>
            <w:tcW w:w="1700" w:type="dxa"/>
            <w:tcBorders>
              <w:top w:val="nil"/>
            </w:tcBorders>
          </w:tcPr>
          <w:p w14:paraId="38AD623D" w14:textId="77777777" w:rsidR="00B52DCC" w:rsidRDefault="00B52DCC">
            <w:pPr>
              <w:pStyle w:val="TableParagraph"/>
              <w:spacing w:before="5"/>
              <w:rPr>
                <w:sz w:val="21"/>
              </w:rPr>
            </w:pPr>
          </w:p>
          <w:p w14:paraId="6E9E8317" w14:textId="77777777" w:rsidR="00B52DCC" w:rsidRDefault="00916648">
            <w:pPr>
              <w:pStyle w:val="TableParagraph"/>
              <w:ind w:left="108"/>
              <w:rPr>
                <w:sz w:val="20"/>
              </w:rPr>
            </w:pPr>
            <w:r>
              <w:rPr>
                <w:position w:val="2"/>
                <w:sz w:val="20"/>
              </w:rPr>
              <w:t>(d) ≤ % 0,1 H</w:t>
            </w:r>
            <w:r>
              <w:rPr>
                <w:sz w:val="13"/>
              </w:rPr>
              <w:t>2</w:t>
            </w:r>
            <w:r>
              <w:rPr>
                <w:position w:val="2"/>
                <w:sz w:val="20"/>
              </w:rPr>
              <w:t>O</w:t>
            </w:r>
            <w:r>
              <w:rPr>
                <w:sz w:val="13"/>
              </w:rPr>
              <w:t>2</w:t>
            </w:r>
            <w:r>
              <w:rPr>
                <w:position w:val="2"/>
                <w:sz w:val="20"/>
              </w:rPr>
              <w:t>,</w:t>
            </w:r>
          </w:p>
          <w:p w14:paraId="52180DC1" w14:textId="77777777" w:rsidR="00B52DCC" w:rsidRDefault="00916648">
            <w:pPr>
              <w:pStyle w:val="TableParagraph"/>
              <w:spacing w:before="15" w:line="256" w:lineRule="auto"/>
              <w:ind w:left="108" w:right="273"/>
              <w:rPr>
                <w:sz w:val="20"/>
              </w:rPr>
            </w:pPr>
            <w:r>
              <w:rPr>
                <w:sz w:val="20"/>
              </w:rPr>
              <w:t>mevcut veya açığa çıkan</w:t>
            </w:r>
          </w:p>
        </w:tc>
        <w:tc>
          <w:tcPr>
            <w:tcW w:w="2261" w:type="dxa"/>
            <w:vMerge/>
            <w:tcBorders>
              <w:top w:val="nil"/>
            </w:tcBorders>
          </w:tcPr>
          <w:p w14:paraId="7FD47D73" w14:textId="77777777" w:rsidR="00B52DCC" w:rsidRDefault="00B52DCC">
            <w:pPr>
              <w:rPr>
                <w:sz w:val="2"/>
                <w:szCs w:val="2"/>
              </w:rPr>
            </w:pPr>
          </w:p>
        </w:tc>
        <w:tc>
          <w:tcPr>
            <w:tcW w:w="2693" w:type="dxa"/>
            <w:vMerge/>
            <w:tcBorders>
              <w:top w:val="nil"/>
            </w:tcBorders>
          </w:tcPr>
          <w:p w14:paraId="15DDAAE7" w14:textId="77777777" w:rsidR="00B52DCC" w:rsidRDefault="00B52DCC">
            <w:pPr>
              <w:rPr>
                <w:sz w:val="2"/>
                <w:szCs w:val="2"/>
              </w:rPr>
            </w:pPr>
          </w:p>
        </w:tc>
      </w:tr>
    </w:tbl>
    <w:p w14:paraId="29ADD20E" w14:textId="77777777" w:rsidR="00B52DCC" w:rsidRDefault="00B52DCC">
      <w:pPr>
        <w:rPr>
          <w:sz w:val="2"/>
          <w:szCs w:val="2"/>
        </w:rPr>
        <w:sectPr w:rsidR="00B52DCC">
          <w:pgSz w:w="16840" w:h="11910" w:orient="landscape"/>
          <w:pgMar w:top="1100" w:right="440" w:bottom="280" w:left="580" w:header="708" w:footer="708" w:gutter="0"/>
          <w:cols w:space="708"/>
        </w:sectPr>
      </w:pPr>
    </w:p>
    <w:p w14:paraId="0C602075"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3EB2E94" w14:textId="77777777">
        <w:trPr>
          <w:trHeight w:val="8624"/>
        </w:trPr>
        <w:tc>
          <w:tcPr>
            <w:tcW w:w="1416" w:type="dxa"/>
          </w:tcPr>
          <w:p w14:paraId="5EC9D2E9" w14:textId="77777777" w:rsidR="00B52DCC" w:rsidRDefault="00B52DCC">
            <w:pPr>
              <w:pStyle w:val="TableParagraph"/>
              <w:rPr>
                <w:sz w:val="18"/>
              </w:rPr>
            </w:pPr>
          </w:p>
        </w:tc>
        <w:tc>
          <w:tcPr>
            <w:tcW w:w="1984" w:type="dxa"/>
          </w:tcPr>
          <w:p w14:paraId="7FAD2D80" w14:textId="77777777" w:rsidR="00B52DCC" w:rsidRDefault="00B52DCC">
            <w:pPr>
              <w:pStyle w:val="TableParagraph"/>
              <w:rPr>
                <w:sz w:val="18"/>
              </w:rPr>
            </w:pPr>
          </w:p>
        </w:tc>
        <w:tc>
          <w:tcPr>
            <w:tcW w:w="1704" w:type="dxa"/>
          </w:tcPr>
          <w:p w14:paraId="31B7872E" w14:textId="77777777" w:rsidR="00B52DCC" w:rsidRDefault="00B52DCC">
            <w:pPr>
              <w:pStyle w:val="TableParagraph"/>
              <w:rPr>
                <w:sz w:val="18"/>
              </w:rPr>
            </w:pPr>
          </w:p>
        </w:tc>
        <w:tc>
          <w:tcPr>
            <w:tcW w:w="993" w:type="dxa"/>
          </w:tcPr>
          <w:p w14:paraId="68C9B6F7" w14:textId="77777777" w:rsidR="00B52DCC" w:rsidRDefault="00B52DCC">
            <w:pPr>
              <w:pStyle w:val="TableParagraph"/>
              <w:rPr>
                <w:sz w:val="18"/>
              </w:rPr>
            </w:pPr>
          </w:p>
        </w:tc>
        <w:tc>
          <w:tcPr>
            <w:tcW w:w="991" w:type="dxa"/>
          </w:tcPr>
          <w:p w14:paraId="1D7D17F8" w14:textId="77777777" w:rsidR="00B52DCC" w:rsidRDefault="00B52DCC">
            <w:pPr>
              <w:pStyle w:val="TableParagraph"/>
              <w:rPr>
                <w:sz w:val="18"/>
              </w:rPr>
            </w:pPr>
          </w:p>
        </w:tc>
        <w:tc>
          <w:tcPr>
            <w:tcW w:w="1709" w:type="dxa"/>
          </w:tcPr>
          <w:p w14:paraId="630D50B2" w14:textId="77777777" w:rsidR="00B52DCC" w:rsidRDefault="00916648">
            <w:pPr>
              <w:pStyle w:val="TableParagraph"/>
              <w:spacing w:line="259" w:lineRule="auto"/>
              <w:ind w:left="108" w:right="249"/>
              <w:rPr>
                <w:sz w:val="20"/>
              </w:rPr>
            </w:pPr>
            <w:r>
              <w:rPr>
                <w:sz w:val="20"/>
              </w:rPr>
              <w:t>macunları ve diş beyazlatıcılar veya ağartıcı ürünleri içeren</w:t>
            </w:r>
          </w:p>
          <w:p w14:paraId="10DDA112" w14:textId="77777777" w:rsidR="00B52DCC" w:rsidRDefault="00916648">
            <w:pPr>
              <w:pStyle w:val="TableParagraph"/>
              <w:spacing w:line="261" w:lineRule="auto"/>
              <w:ind w:left="108" w:right="688"/>
              <w:rPr>
                <w:sz w:val="20"/>
              </w:rPr>
            </w:pPr>
            <w:r>
              <w:rPr>
                <w:sz w:val="20"/>
              </w:rPr>
              <w:t>ağız bakım ürünleri</w:t>
            </w:r>
          </w:p>
          <w:p w14:paraId="2178F24D" w14:textId="77777777" w:rsidR="00B52DCC" w:rsidRDefault="00B52DCC">
            <w:pPr>
              <w:pStyle w:val="TableParagraph"/>
            </w:pPr>
          </w:p>
          <w:p w14:paraId="37F447BE" w14:textId="77777777" w:rsidR="00B52DCC" w:rsidRDefault="00916648">
            <w:pPr>
              <w:pStyle w:val="TableParagraph"/>
              <w:ind w:left="108"/>
              <w:rPr>
                <w:sz w:val="20"/>
              </w:rPr>
            </w:pPr>
            <w:r>
              <w:rPr>
                <w:sz w:val="20"/>
              </w:rPr>
              <w:t>(e)</w:t>
            </w:r>
            <w:r>
              <w:rPr>
                <w:spacing w:val="-4"/>
                <w:sz w:val="20"/>
              </w:rPr>
              <w:t xml:space="preserve"> </w:t>
            </w:r>
            <w:r>
              <w:rPr>
                <w:sz w:val="20"/>
              </w:rPr>
              <w:t>Diş</w:t>
            </w:r>
          </w:p>
          <w:p w14:paraId="317120B6" w14:textId="77777777" w:rsidR="00B52DCC" w:rsidRDefault="00916648">
            <w:pPr>
              <w:pStyle w:val="TableParagraph"/>
              <w:spacing w:before="17" w:line="259" w:lineRule="auto"/>
              <w:ind w:left="108" w:right="515"/>
              <w:jc w:val="both"/>
              <w:rPr>
                <w:sz w:val="20"/>
              </w:rPr>
            </w:pPr>
            <w:r>
              <w:rPr>
                <w:w w:val="95"/>
                <w:sz w:val="20"/>
              </w:rPr>
              <w:t xml:space="preserve">beyazlatıcılar </w:t>
            </w:r>
            <w:r>
              <w:rPr>
                <w:sz w:val="20"/>
              </w:rPr>
              <w:t>veya ağartıcı ürünler</w:t>
            </w:r>
          </w:p>
          <w:p w14:paraId="5C00B40B" w14:textId="77777777" w:rsidR="00B52DCC" w:rsidRDefault="00B52DCC">
            <w:pPr>
              <w:pStyle w:val="TableParagraph"/>
            </w:pPr>
          </w:p>
          <w:p w14:paraId="2207E03E" w14:textId="77777777" w:rsidR="00B52DCC" w:rsidRDefault="00B52DCC">
            <w:pPr>
              <w:pStyle w:val="TableParagraph"/>
            </w:pPr>
          </w:p>
          <w:p w14:paraId="233260A0" w14:textId="77777777" w:rsidR="00B52DCC" w:rsidRDefault="00B52DCC">
            <w:pPr>
              <w:pStyle w:val="TableParagraph"/>
            </w:pPr>
          </w:p>
          <w:p w14:paraId="5EB19325" w14:textId="77777777" w:rsidR="00B52DCC" w:rsidRDefault="00B52DCC">
            <w:pPr>
              <w:pStyle w:val="TableParagraph"/>
            </w:pPr>
          </w:p>
          <w:p w14:paraId="5D66D50C" w14:textId="77777777" w:rsidR="00B52DCC" w:rsidRDefault="00B52DCC">
            <w:pPr>
              <w:pStyle w:val="TableParagraph"/>
            </w:pPr>
          </w:p>
          <w:p w14:paraId="4D0808B2" w14:textId="77777777" w:rsidR="00B52DCC" w:rsidRDefault="00B52DCC">
            <w:pPr>
              <w:pStyle w:val="TableParagraph"/>
            </w:pPr>
          </w:p>
          <w:p w14:paraId="48427E9D" w14:textId="77777777" w:rsidR="00B52DCC" w:rsidRDefault="00B52DCC">
            <w:pPr>
              <w:pStyle w:val="TableParagraph"/>
            </w:pPr>
          </w:p>
          <w:p w14:paraId="3A0020BB" w14:textId="77777777" w:rsidR="00B52DCC" w:rsidRDefault="00B52DCC">
            <w:pPr>
              <w:pStyle w:val="TableParagraph"/>
            </w:pPr>
          </w:p>
          <w:p w14:paraId="31F47BA7" w14:textId="77777777" w:rsidR="00B52DCC" w:rsidRDefault="00B52DCC">
            <w:pPr>
              <w:pStyle w:val="TableParagraph"/>
            </w:pPr>
          </w:p>
          <w:p w14:paraId="0B3887B8" w14:textId="77777777" w:rsidR="00B52DCC" w:rsidRDefault="00B52DCC">
            <w:pPr>
              <w:pStyle w:val="TableParagraph"/>
            </w:pPr>
          </w:p>
          <w:p w14:paraId="12BB4D5A" w14:textId="77777777" w:rsidR="00B52DCC" w:rsidRDefault="00B52DCC">
            <w:pPr>
              <w:pStyle w:val="TableParagraph"/>
            </w:pPr>
          </w:p>
          <w:p w14:paraId="36932F51" w14:textId="77777777" w:rsidR="00CC2713" w:rsidRDefault="00CC2713">
            <w:pPr>
              <w:pStyle w:val="TableParagraph"/>
            </w:pPr>
          </w:p>
          <w:p w14:paraId="478B040D" w14:textId="77777777" w:rsidR="00CC2713" w:rsidRDefault="00CC2713">
            <w:pPr>
              <w:pStyle w:val="TableParagraph"/>
            </w:pPr>
          </w:p>
          <w:p w14:paraId="3B274775" w14:textId="77777777" w:rsidR="00B52DCC" w:rsidRDefault="00B52DCC">
            <w:pPr>
              <w:pStyle w:val="TableParagraph"/>
            </w:pPr>
          </w:p>
          <w:p w14:paraId="6CED1A15" w14:textId="77777777" w:rsidR="00B52DCC" w:rsidRDefault="00B52DCC">
            <w:pPr>
              <w:pStyle w:val="TableParagraph"/>
            </w:pPr>
          </w:p>
          <w:p w14:paraId="5F0E9BE0" w14:textId="77777777" w:rsidR="00B52DCC" w:rsidRDefault="00916648">
            <w:pPr>
              <w:pStyle w:val="TableParagraph"/>
              <w:spacing w:before="138" w:line="256" w:lineRule="auto"/>
              <w:ind w:left="108" w:right="565"/>
              <w:rPr>
                <w:sz w:val="20"/>
              </w:rPr>
            </w:pPr>
            <w:r>
              <w:rPr>
                <w:sz w:val="20"/>
              </w:rPr>
              <w:t xml:space="preserve">f) Kirpiklere </w:t>
            </w:r>
            <w:r>
              <w:rPr>
                <w:w w:val="95"/>
                <w:sz w:val="20"/>
              </w:rPr>
              <w:t>uygulanması</w:t>
            </w:r>
          </w:p>
          <w:p w14:paraId="4E7ED124" w14:textId="77777777" w:rsidR="00B52DCC" w:rsidRDefault="00916648">
            <w:pPr>
              <w:pStyle w:val="TableParagraph"/>
              <w:spacing w:before="5"/>
              <w:ind w:left="108"/>
              <w:rPr>
                <w:sz w:val="20"/>
              </w:rPr>
            </w:pPr>
            <w:r>
              <w:rPr>
                <w:sz w:val="20"/>
              </w:rPr>
              <w:t>amaçlanan ürünler</w:t>
            </w:r>
          </w:p>
        </w:tc>
        <w:tc>
          <w:tcPr>
            <w:tcW w:w="1700" w:type="dxa"/>
          </w:tcPr>
          <w:p w14:paraId="722A3A13" w14:textId="77777777" w:rsidR="00B52DCC" w:rsidRDefault="00B52DCC">
            <w:pPr>
              <w:pStyle w:val="TableParagraph"/>
            </w:pPr>
          </w:p>
          <w:p w14:paraId="5902EF99" w14:textId="77777777" w:rsidR="00B52DCC" w:rsidRDefault="00B52DCC">
            <w:pPr>
              <w:pStyle w:val="TableParagraph"/>
            </w:pPr>
          </w:p>
          <w:p w14:paraId="60AEB4CB" w14:textId="77777777" w:rsidR="00B52DCC" w:rsidRDefault="00B52DCC">
            <w:pPr>
              <w:pStyle w:val="TableParagraph"/>
            </w:pPr>
          </w:p>
          <w:p w14:paraId="295AC563" w14:textId="77777777" w:rsidR="00B52DCC" w:rsidRDefault="00B52DCC">
            <w:pPr>
              <w:pStyle w:val="TableParagraph"/>
            </w:pPr>
          </w:p>
          <w:p w14:paraId="1A532130" w14:textId="77777777" w:rsidR="00B52DCC" w:rsidRDefault="00B52DCC">
            <w:pPr>
              <w:pStyle w:val="TableParagraph"/>
            </w:pPr>
          </w:p>
          <w:p w14:paraId="022CE716" w14:textId="77777777" w:rsidR="00B52DCC" w:rsidRDefault="00B52DCC">
            <w:pPr>
              <w:pStyle w:val="TableParagraph"/>
              <w:spacing w:before="6"/>
              <w:rPr>
                <w:sz w:val="31"/>
              </w:rPr>
            </w:pPr>
          </w:p>
          <w:p w14:paraId="0FA9F6C2" w14:textId="77777777" w:rsidR="00B52DCC" w:rsidRDefault="00916648">
            <w:pPr>
              <w:pStyle w:val="TableParagraph"/>
              <w:ind w:left="108"/>
              <w:rPr>
                <w:sz w:val="20"/>
              </w:rPr>
            </w:pPr>
            <w:r>
              <w:rPr>
                <w:sz w:val="20"/>
              </w:rPr>
              <w:t>(e) &gt; % 0,1</w:t>
            </w:r>
          </w:p>
          <w:p w14:paraId="066C3A10" w14:textId="77777777" w:rsidR="00B52DCC" w:rsidRDefault="00916648">
            <w:pPr>
              <w:pStyle w:val="TableParagraph"/>
              <w:spacing w:before="178"/>
              <w:ind w:left="158"/>
              <w:rPr>
                <w:sz w:val="20"/>
              </w:rPr>
            </w:pPr>
            <w:r>
              <w:rPr>
                <w:position w:val="2"/>
                <w:sz w:val="20"/>
              </w:rPr>
              <w:t>≤ % 6 H</w:t>
            </w:r>
            <w:r>
              <w:rPr>
                <w:sz w:val="13"/>
              </w:rPr>
              <w:t>2</w:t>
            </w:r>
            <w:r>
              <w:rPr>
                <w:position w:val="2"/>
                <w:sz w:val="20"/>
              </w:rPr>
              <w:t>O</w:t>
            </w:r>
            <w:r>
              <w:rPr>
                <w:sz w:val="13"/>
              </w:rPr>
              <w:t>2</w:t>
            </w:r>
            <w:r>
              <w:rPr>
                <w:position w:val="2"/>
                <w:sz w:val="20"/>
              </w:rPr>
              <w:t>,</w:t>
            </w:r>
          </w:p>
          <w:p w14:paraId="00FC2A2B" w14:textId="77777777" w:rsidR="00B52DCC" w:rsidRDefault="00916648">
            <w:pPr>
              <w:pStyle w:val="TableParagraph"/>
              <w:spacing w:before="13" w:line="261" w:lineRule="auto"/>
              <w:ind w:left="108" w:right="273"/>
              <w:rPr>
                <w:sz w:val="20"/>
              </w:rPr>
            </w:pPr>
            <w:r>
              <w:rPr>
                <w:sz w:val="20"/>
              </w:rPr>
              <w:t xml:space="preserve">mevcut </w:t>
            </w:r>
            <w:r>
              <w:rPr>
                <w:spacing w:val="-6"/>
                <w:sz w:val="20"/>
              </w:rPr>
              <w:t xml:space="preserve">veya </w:t>
            </w:r>
            <w:r>
              <w:rPr>
                <w:sz w:val="20"/>
              </w:rPr>
              <w:t>açığa</w:t>
            </w:r>
            <w:r>
              <w:rPr>
                <w:spacing w:val="-2"/>
                <w:sz w:val="20"/>
              </w:rPr>
              <w:t xml:space="preserve"> </w:t>
            </w:r>
            <w:r>
              <w:rPr>
                <w:sz w:val="20"/>
              </w:rPr>
              <w:t>çıkan</w:t>
            </w:r>
          </w:p>
          <w:p w14:paraId="64EA697E" w14:textId="77777777" w:rsidR="00B52DCC" w:rsidRDefault="00B52DCC">
            <w:pPr>
              <w:pStyle w:val="TableParagraph"/>
            </w:pPr>
          </w:p>
          <w:p w14:paraId="0FDDF79F" w14:textId="77777777" w:rsidR="00B52DCC" w:rsidRDefault="00B52DCC">
            <w:pPr>
              <w:pStyle w:val="TableParagraph"/>
            </w:pPr>
          </w:p>
          <w:p w14:paraId="51713C78" w14:textId="77777777" w:rsidR="00B52DCC" w:rsidRDefault="00B52DCC">
            <w:pPr>
              <w:pStyle w:val="TableParagraph"/>
            </w:pPr>
          </w:p>
          <w:p w14:paraId="002999CB" w14:textId="77777777" w:rsidR="00B52DCC" w:rsidRDefault="00B52DCC">
            <w:pPr>
              <w:pStyle w:val="TableParagraph"/>
            </w:pPr>
          </w:p>
          <w:p w14:paraId="56FDBE30" w14:textId="77777777" w:rsidR="00B52DCC" w:rsidRDefault="00B52DCC">
            <w:pPr>
              <w:pStyle w:val="TableParagraph"/>
            </w:pPr>
          </w:p>
          <w:p w14:paraId="5F760F2E" w14:textId="77777777" w:rsidR="00B52DCC" w:rsidRDefault="00B52DCC">
            <w:pPr>
              <w:pStyle w:val="TableParagraph"/>
            </w:pPr>
          </w:p>
          <w:p w14:paraId="4F313479" w14:textId="77777777" w:rsidR="00B52DCC" w:rsidRDefault="00B52DCC">
            <w:pPr>
              <w:pStyle w:val="TableParagraph"/>
            </w:pPr>
          </w:p>
          <w:p w14:paraId="2DB6DADA" w14:textId="77777777" w:rsidR="00B52DCC" w:rsidRDefault="00B52DCC">
            <w:pPr>
              <w:pStyle w:val="TableParagraph"/>
            </w:pPr>
          </w:p>
          <w:p w14:paraId="5AF6AF51" w14:textId="77777777" w:rsidR="00B52DCC" w:rsidRDefault="00B52DCC">
            <w:pPr>
              <w:pStyle w:val="TableParagraph"/>
            </w:pPr>
          </w:p>
          <w:p w14:paraId="44B09343" w14:textId="77777777" w:rsidR="00B52DCC" w:rsidRDefault="00B52DCC">
            <w:pPr>
              <w:pStyle w:val="TableParagraph"/>
            </w:pPr>
          </w:p>
          <w:p w14:paraId="450E4D34" w14:textId="77777777" w:rsidR="00B52DCC" w:rsidRDefault="00B52DCC">
            <w:pPr>
              <w:pStyle w:val="TableParagraph"/>
            </w:pPr>
          </w:p>
          <w:p w14:paraId="50B491E4" w14:textId="77777777" w:rsidR="00B52DCC" w:rsidRDefault="00B52DCC">
            <w:pPr>
              <w:pStyle w:val="TableParagraph"/>
            </w:pPr>
          </w:p>
          <w:p w14:paraId="3A4DB50A" w14:textId="77777777" w:rsidR="00B52DCC" w:rsidRDefault="00B52DCC">
            <w:pPr>
              <w:pStyle w:val="TableParagraph"/>
            </w:pPr>
          </w:p>
          <w:p w14:paraId="522718F9" w14:textId="77777777" w:rsidR="00B52DCC" w:rsidRDefault="00B52DCC">
            <w:pPr>
              <w:pStyle w:val="TableParagraph"/>
            </w:pPr>
          </w:p>
          <w:p w14:paraId="40F5E837" w14:textId="77777777" w:rsidR="00B52DCC" w:rsidRDefault="00B52DCC">
            <w:pPr>
              <w:pStyle w:val="TableParagraph"/>
              <w:spacing w:before="1"/>
              <w:rPr>
                <w:sz w:val="25"/>
              </w:rPr>
            </w:pPr>
          </w:p>
          <w:p w14:paraId="34DA6511" w14:textId="77777777" w:rsidR="00B52DCC" w:rsidRDefault="00916648">
            <w:pPr>
              <w:pStyle w:val="TableParagraph"/>
              <w:spacing w:line="256" w:lineRule="auto"/>
              <w:ind w:left="108" w:right="273"/>
              <w:rPr>
                <w:sz w:val="20"/>
              </w:rPr>
            </w:pPr>
            <w:r>
              <w:rPr>
                <w:position w:val="2"/>
                <w:sz w:val="20"/>
              </w:rPr>
              <w:t xml:space="preserve">(f) % 2 </w:t>
            </w:r>
            <w:r>
              <w:rPr>
                <w:spacing w:val="-4"/>
                <w:position w:val="2"/>
                <w:sz w:val="20"/>
              </w:rPr>
              <w:t>H</w:t>
            </w:r>
            <w:r>
              <w:rPr>
                <w:spacing w:val="-4"/>
                <w:sz w:val="13"/>
              </w:rPr>
              <w:t>2</w:t>
            </w:r>
            <w:r>
              <w:rPr>
                <w:spacing w:val="-4"/>
                <w:position w:val="2"/>
                <w:sz w:val="20"/>
              </w:rPr>
              <w:t>O</w:t>
            </w:r>
            <w:r>
              <w:rPr>
                <w:spacing w:val="-4"/>
                <w:sz w:val="13"/>
              </w:rPr>
              <w:t>2</w:t>
            </w:r>
            <w:r>
              <w:rPr>
                <w:spacing w:val="-4"/>
                <w:position w:val="2"/>
                <w:sz w:val="20"/>
              </w:rPr>
              <w:t xml:space="preserve">, </w:t>
            </w:r>
            <w:r>
              <w:rPr>
                <w:sz w:val="20"/>
              </w:rPr>
              <w:t>mevcut veya açığa</w:t>
            </w:r>
            <w:r>
              <w:rPr>
                <w:spacing w:val="-1"/>
                <w:sz w:val="20"/>
              </w:rPr>
              <w:t xml:space="preserve"> </w:t>
            </w:r>
            <w:r>
              <w:rPr>
                <w:sz w:val="20"/>
              </w:rPr>
              <w:t>çıkan</w:t>
            </w:r>
          </w:p>
        </w:tc>
        <w:tc>
          <w:tcPr>
            <w:tcW w:w="2261" w:type="dxa"/>
          </w:tcPr>
          <w:p w14:paraId="396403E9" w14:textId="77777777" w:rsidR="00B52DCC" w:rsidRDefault="00B52DCC">
            <w:pPr>
              <w:pStyle w:val="TableParagraph"/>
            </w:pPr>
          </w:p>
          <w:p w14:paraId="4CF6C71A" w14:textId="77777777" w:rsidR="00B52DCC" w:rsidRDefault="00B52DCC">
            <w:pPr>
              <w:pStyle w:val="TableParagraph"/>
            </w:pPr>
          </w:p>
          <w:p w14:paraId="324118E6" w14:textId="77777777" w:rsidR="00B52DCC" w:rsidRDefault="00B52DCC">
            <w:pPr>
              <w:pStyle w:val="TableParagraph"/>
            </w:pPr>
          </w:p>
          <w:p w14:paraId="0664EAFA" w14:textId="77777777" w:rsidR="00B52DCC" w:rsidRDefault="00B52DCC">
            <w:pPr>
              <w:pStyle w:val="TableParagraph"/>
            </w:pPr>
          </w:p>
          <w:p w14:paraId="68972DDE" w14:textId="77777777" w:rsidR="00B52DCC" w:rsidRDefault="00B52DCC">
            <w:pPr>
              <w:pStyle w:val="TableParagraph"/>
            </w:pPr>
          </w:p>
          <w:p w14:paraId="0AC78E92" w14:textId="77777777" w:rsidR="00B52DCC" w:rsidRDefault="00B52DCC">
            <w:pPr>
              <w:pStyle w:val="TableParagraph"/>
              <w:spacing w:before="6"/>
              <w:rPr>
                <w:sz w:val="31"/>
              </w:rPr>
            </w:pPr>
          </w:p>
          <w:p w14:paraId="24B52040" w14:textId="77777777" w:rsidR="00B52DCC" w:rsidRDefault="00916648">
            <w:pPr>
              <w:pStyle w:val="TableParagraph"/>
              <w:ind w:left="108"/>
              <w:rPr>
                <w:sz w:val="20"/>
              </w:rPr>
            </w:pPr>
            <w:r>
              <w:rPr>
                <w:sz w:val="20"/>
              </w:rPr>
              <w:t>(e) Sadece diş</w:t>
            </w:r>
          </w:p>
          <w:p w14:paraId="53A30D57" w14:textId="77777777" w:rsidR="00B52DCC" w:rsidRDefault="00916648">
            <w:pPr>
              <w:pStyle w:val="TableParagraph"/>
              <w:spacing w:before="18"/>
              <w:ind w:left="108"/>
              <w:rPr>
                <w:sz w:val="20"/>
              </w:rPr>
            </w:pPr>
            <w:r>
              <w:rPr>
                <w:sz w:val="20"/>
              </w:rPr>
              <w:t>hekimlerine satılabilir.</w:t>
            </w:r>
          </w:p>
          <w:p w14:paraId="3143B77F" w14:textId="77777777" w:rsidR="00B52DCC" w:rsidRDefault="00916648">
            <w:pPr>
              <w:pStyle w:val="TableParagraph"/>
              <w:spacing w:before="178" w:line="259" w:lineRule="auto"/>
              <w:ind w:left="108" w:right="123"/>
              <w:rPr>
                <w:sz w:val="20"/>
              </w:rPr>
            </w:pPr>
            <w:r>
              <w:rPr>
                <w:sz w:val="20"/>
              </w:rPr>
              <w:t>Her kullanım periyodunun ilk kullanımında</w:t>
            </w:r>
            <w:r>
              <w:rPr>
                <w:spacing w:val="-5"/>
                <w:sz w:val="20"/>
              </w:rPr>
              <w:t xml:space="preserve"> diş</w:t>
            </w:r>
          </w:p>
          <w:p w14:paraId="0DE34467" w14:textId="77777777" w:rsidR="00B52DCC" w:rsidRDefault="00916648">
            <w:pPr>
              <w:pStyle w:val="TableParagraph"/>
              <w:spacing w:before="1" w:line="259" w:lineRule="auto"/>
              <w:ind w:left="108" w:right="144"/>
              <w:rPr>
                <w:sz w:val="20"/>
              </w:rPr>
            </w:pPr>
            <w:r>
              <w:rPr>
                <w:sz w:val="20"/>
              </w:rPr>
              <w:t>hekimleri tarafından uygulanır veya diş hekimlerinin uygun görmesi durumunda ilk kullanım ve daha sonra gerekli kullanım</w:t>
            </w:r>
            <w:r>
              <w:rPr>
                <w:spacing w:val="-10"/>
                <w:sz w:val="20"/>
              </w:rPr>
              <w:t xml:space="preserve"> </w:t>
            </w:r>
            <w:r>
              <w:rPr>
                <w:sz w:val="20"/>
              </w:rPr>
              <w:t>süresini tamamlamak</w:t>
            </w:r>
            <w:r>
              <w:rPr>
                <w:spacing w:val="-2"/>
                <w:sz w:val="20"/>
              </w:rPr>
              <w:t xml:space="preserve"> </w:t>
            </w:r>
            <w:r>
              <w:rPr>
                <w:sz w:val="20"/>
              </w:rPr>
              <w:t>için</w:t>
            </w:r>
          </w:p>
          <w:p w14:paraId="62C3DEE9" w14:textId="77777777" w:rsidR="00B52DCC" w:rsidRDefault="00916648">
            <w:pPr>
              <w:pStyle w:val="TableParagraph"/>
              <w:spacing w:line="256" w:lineRule="auto"/>
              <w:ind w:left="108"/>
              <w:rPr>
                <w:sz w:val="20"/>
              </w:rPr>
            </w:pPr>
            <w:r>
              <w:rPr>
                <w:sz w:val="20"/>
              </w:rPr>
              <w:t>tüketicinin kullanımına sunulabilir.</w:t>
            </w:r>
          </w:p>
          <w:p w14:paraId="0F4B7307" w14:textId="77777777" w:rsidR="00B52DCC" w:rsidRDefault="00916648">
            <w:pPr>
              <w:pStyle w:val="TableParagraph"/>
              <w:spacing w:before="162"/>
              <w:ind w:left="108"/>
              <w:rPr>
                <w:sz w:val="20"/>
              </w:rPr>
            </w:pPr>
            <w:r>
              <w:rPr>
                <w:sz w:val="20"/>
              </w:rPr>
              <w:t>18 yaşın altındaki</w:t>
            </w:r>
          </w:p>
          <w:p w14:paraId="5C8899F9" w14:textId="77777777" w:rsidR="00B52DCC" w:rsidRDefault="00916648">
            <w:pPr>
              <w:pStyle w:val="TableParagraph"/>
              <w:spacing w:before="18" w:line="261" w:lineRule="auto"/>
              <w:ind w:left="108" w:right="123"/>
              <w:rPr>
                <w:sz w:val="20"/>
              </w:rPr>
            </w:pPr>
            <w:r>
              <w:rPr>
                <w:sz w:val="20"/>
              </w:rPr>
              <w:t>kişilerin kullanımına uygun değildir.</w:t>
            </w:r>
          </w:p>
          <w:p w14:paraId="7F87DBC4" w14:textId="77777777" w:rsidR="00B52DCC" w:rsidRDefault="00B52DCC">
            <w:pPr>
              <w:pStyle w:val="TableParagraph"/>
            </w:pPr>
          </w:p>
          <w:p w14:paraId="1A06E724" w14:textId="77777777" w:rsidR="00B52DCC" w:rsidRDefault="00B52DCC">
            <w:pPr>
              <w:pStyle w:val="TableParagraph"/>
              <w:spacing w:before="1"/>
              <w:rPr>
                <w:sz w:val="27"/>
              </w:rPr>
            </w:pPr>
          </w:p>
          <w:p w14:paraId="15DE0A27" w14:textId="77777777" w:rsidR="00B52DCC" w:rsidRDefault="00916648">
            <w:pPr>
              <w:pStyle w:val="TableParagraph"/>
              <w:spacing w:line="256" w:lineRule="auto"/>
              <w:ind w:left="108"/>
              <w:rPr>
                <w:sz w:val="20"/>
              </w:rPr>
            </w:pPr>
            <w:r>
              <w:rPr>
                <w:sz w:val="20"/>
              </w:rPr>
              <w:t>(f) Sadece profesyonel kullanım içindir.</w:t>
            </w:r>
          </w:p>
        </w:tc>
        <w:tc>
          <w:tcPr>
            <w:tcW w:w="2693" w:type="dxa"/>
          </w:tcPr>
          <w:p w14:paraId="023824E2" w14:textId="77777777" w:rsidR="00B52DCC" w:rsidRDefault="00B52DCC">
            <w:pPr>
              <w:pStyle w:val="TableParagraph"/>
            </w:pPr>
          </w:p>
          <w:p w14:paraId="3EEB93BF" w14:textId="77777777" w:rsidR="00B52DCC" w:rsidRDefault="00B52DCC">
            <w:pPr>
              <w:pStyle w:val="TableParagraph"/>
            </w:pPr>
          </w:p>
          <w:p w14:paraId="6E8FCF38" w14:textId="77777777" w:rsidR="00B52DCC" w:rsidRDefault="00B52DCC">
            <w:pPr>
              <w:pStyle w:val="TableParagraph"/>
            </w:pPr>
          </w:p>
          <w:p w14:paraId="1E0D771B" w14:textId="77777777" w:rsidR="00B52DCC" w:rsidRDefault="00B52DCC">
            <w:pPr>
              <w:pStyle w:val="TableParagraph"/>
            </w:pPr>
          </w:p>
          <w:p w14:paraId="059EFFAF" w14:textId="77777777" w:rsidR="00B52DCC" w:rsidRDefault="00B52DCC">
            <w:pPr>
              <w:pStyle w:val="TableParagraph"/>
              <w:rPr>
                <w:sz w:val="18"/>
              </w:rPr>
            </w:pPr>
          </w:p>
          <w:p w14:paraId="3FC38AE1" w14:textId="77777777" w:rsidR="00B52DCC" w:rsidRDefault="00916648">
            <w:pPr>
              <w:pStyle w:val="TableParagraph"/>
              <w:spacing w:line="259" w:lineRule="auto"/>
              <w:ind w:left="110" w:right="251"/>
              <w:jc w:val="both"/>
              <w:rPr>
                <w:sz w:val="20"/>
              </w:rPr>
            </w:pPr>
            <w:r>
              <w:rPr>
                <w:sz w:val="20"/>
              </w:rPr>
              <w:t>(e) Mevcut veya açığa çıkan H2O2 konsantrasyonu yüzde ile gösterilir.</w:t>
            </w:r>
          </w:p>
          <w:p w14:paraId="4BB3BD51" w14:textId="77777777" w:rsidR="00B52DCC" w:rsidRDefault="00B52DCC">
            <w:pPr>
              <w:pStyle w:val="TableParagraph"/>
            </w:pPr>
          </w:p>
          <w:p w14:paraId="4972B5A0" w14:textId="77777777" w:rsidR="00B52DCC" w:rsidRDefault="00B52DCC">
            <w:pPr>
              <w:pStyle w:val="TableParagraph"/>
              <w:spacing w:before="5"/>
              <w:rPr>
                <w:sz w:val="27"/>
              </w:rPr>
            </w:pPr>
          </w:p>
          <w:p w14:paraId="50AE95DD" w14:textId="77777777" w:rsidR="00B52DCC" w:rsidRDefault="00916648">
            <w:pPr>
              <w:pStyle w:val="TableParagraph"/>
              <w:spacing w:line="256" w:lineRule="auto"/>
              <w:ind w:left="110" w:right="226"/>
              <w:rPr>
                <w:sz w:val="20"/>
              </w:rPr>
            </w:pPr>
            <w:r>
              <w:rPr>
                <w:sz w:val="20"/>
              </w:rPr>
              <w:t>18 yaşın altındaki kişilerin kullanımına uygun değildir.</w:t>
            </w:r>
          </w:p>
          <w:p w14:paraId="54B817D9" w14:textId="77777777" w:rsidR="00B52DCC" w:rsidRDefault="00B52DCC">
            <w:pPr>
              <w:pStyle w:val="TableParagraph"/>
            </w:pPr>
          </w:p>
          <w:p w14:paraId="3577D47F" w14:textId="77777777" w:rsidR="00B52DCC" w:rsidRDefault="00B52DCC">
            <w:pPr>
              <w:pStyle w:val="TableParagraph"/>
              <w:spacing w:before="7"/>
              <w:rPr>
                <w:sz w:val="27"/>
              </w:rPr>
            </w:pPr>
          </w:p>
          <w:p w14:paraId="511FDEDB" w14:textId="77777777" w:rsidR="00B52DCC" w:rsidRDefault="00916648">
            <w:pPr>
              <w:pStyle w:val="TableParagraph"/>
              <w:spacing w:before="1" w:line="261" w:lineRule="auto"/>
              <w:ind w:left="110" w:right="636"/>
              <w:rPr>
                <w:sz w:val="20"/>
              </w:rPr>
            </w:pPr>
            <w:r>
              <w:rPr>
                <w:sz w:val="20"/>
              </w:rPr>
              <w:t>Sadece diş hekimlerine satılabilir. Her kullanım</w:t>
            </w:r>
          </w:p>
          <w:p w14:paraId="4EB565C7" w14:textId="77777777" w:rsidR="00B52DCC" w:rsidRDefault="00916648">
            <w:pPr>
              <w:pStyle w:val="TableParagraph"/>
              <w:spacing w:line="259" w:lineRule="auto"/>
              <w:ind w:left="110" w:right="81"/>
              <w:rPr>
                <w:sz w:val="20"/>
              </w:rPr>
            </w:pPr>
            <w:r>
              <w:rPr>
                <w:sz w:val="20"/>
              </w:rPr>
              <w:t>periyodunun ilk kullanımında diş hekimleri tarafından uygulanır veya diş</w:t>
            </w:r>
          </w:p>
          <w:p w14:paraId="200E648D" w14:textId="77777777" w:rsidR="00B52DCC" w:rsidRDefault="00916648">
            <w:pPr>
              <w:pStyle w:val="TableParagraph"/>
              <w:spacing w:line="259" w:lineRule="auto"/>
              <w:ind w:left="110" w:right="226"/>
              <w:rPr>
                <w:sz w:val="20"/>
              </w:rPr>
            </w:pPr>
            <w:r>
              <w:rPr>
                <w:sz w:val="20"/>
              </w:rPr>
              <w:t>hekimlerinin uygun görmesi durumunda ilk kullanım ve daha sonra gerekli kullanım süresini tamamlamak için</w:t>
            </w:r>
          </w:p>
          <w:p w14:paraId="63344638" w14:textId="77777777" w:rsidR="00B52DCC" w:rsidRDefault="00916648">
            <w:pPr>
              <w:pStyle w:val="TableParagraph"/>
              <w:spacing w:line="259" w:lineRule="auto"/>
              <w:ind w:left="110" w:right="226"/>
              <w:rPr>
                <w:sz w:val="20"/>
              </w:rPr>
            </w:pPr>
            <w:r>
              <w:rPr>
                <w:sz w:val="20"/>
              </w:rPr>
              <w:t>tüketicinin kullanımına sunulabilir.</w:t>
            </w:r>
          </w:p>
          <w:p w14:paraId="6776B9BE" w14:textId="77777777" w:rsidR="00B52DCC" w:rsidRDefault="00B52DCC">
            <w:pPr>
              <w:pStyle w:val="TableParagraph"/>
            </w:pPr>
          </w:p>
          <w:p w14:paraId="50C0A156" w14:textId="77777777" w:rsidR="00B52DCC" w:rsidRDefault="00B52DCC">
            <w:pPr>
              <w:pStyle w:val="TableParagraph"/>
              <w:rPr>
                <w:sz w:val="27"/>
              </w:rPr>
            </w:pPr>
          </w:p>
          <w:p w14:paraId="08FA4EFD" w14:textId="77777777" w:rsidR="00B52DCC" w:rsidRDefault="00916648">
            <w:pPr>
              <w:pStyle w:val="TableParagraph"/>
              <w:spacing w:line="256" w:lineRule="auto"/>
              <w:ind w:left="110" w:right="226"/>
              <w:rPr>
                <w:sz w:val="20"/>
              </w:rPr>
            </w:pPr>
            <w:r>
              <w:rPr>
                <w:sz w:val="20"/>
              </w:rPr>
              <w:t>(f) Aşağıdakiler etikette belirtilmelidir:</w:t>
            </w:r>
          </w:p>
          <w:p w14:paraId="05B50539" w14:textId="77777777" w:rsidR="00B52DCC" w:rsidRDefault="00916648">
            <w:pPr>
              <w:pStyle w:val="TableParagraph"/>
              <w:spacing w:before="164" w:line="261" w:lineRule="auto"/>
              <w:ind w:left="110" w:right="142"/>
              <w:rPr>
                <w:sz w:val="20"/>
              </w:rPr>
            </w:pPr>
            <w:r>
              <w:rPr>
                <w:sz w:val="20"/>
              </w:rPr>
              <w:t>“Sadece profesyonel kullanım içindir.”</w:t>
            </w:r>
          </w:p>
          <w:p w14:paraId="0C960FDC" w14:textId="77777777" w:rsidR="00B52DCC" w:rsidRDefault="00916648">
            <w:pPr>
              <w:pStyle w:val="TableParagraph"/>
              <w:spacing w:before="156"/>
              <w:ind w:left="110"/>
              <w:rPr>
                <w:sz w:val="20"/>
              </w:rPr>
            </w:pPr>
            <w:r>
              <w:rPr>
                <w:sz w:val="20"/>
              </w:rPr>
              <w:t>Gözle temasından kaçınınız.</w:t>
            </w:r>
          </w:p>
        </w:tc>
      </w:tr>
    </w:tbl>
    <w:p w14:paraId="2066E4CB" w14:textId="77777777" w:rsidR="00B52DCC" w:rsidRDefault="00B52DCC">
      <w:pPr>
        <w:rPr>
          <w:sz w:val="20"/>
        </w:rPr>
        <w:sectPr w:rsidR="00B52DCC">
          <w:pgSz w:w="16840" w:h="11910" w:orient="landscape"/>
          <w:pgMar w:top="1100" w:right="440" w:bottom="280" w:left="580" w:header="708" w:footer="708" w:gutter="0"/>
          <w:cols w:space="708"/>
        </w:sectPr>
      </w:pPr>
    </w:p>
    <w:p w14:paraId="2664117F"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1B3809E" w14:textId="77777777">
        <w:trPr>
          <w:trHeight w:val="1417"/>
        </w:trPr>
        <w:tc>
          <w:tcPr>
            <w:tcW w:w="1416" w:type="dxa"/>
          </w:tcPr>
          <w:p w14:paraId="67FFEF21" w14:textId="77777777" w:rsidR="00B52DCC" w:rsidRDefault="00B52DCC">
            <w:pPr>
              <w:pStyle w:val="TableParagraph"/>
              <w:rPr>
                <w:sz w:val="18"/>
              </w:rPr>
            </w:pPr>
          </w:p>
        </w:tc>
        <w:tc>
          <w:tcPr>
            <w:tcW w:w="1984" w:type="dxa"/>
          </w:tcPr>
          <w:p w14:paraId="6085B574" w14:textId="77777777" w:rsidR="00B52DCC" w:rsidRDefault="00B52DCC">
            <w:pPr>
              <w:pStyle w:val="TableParagraph"/>
              <w:rPr>
                <w:sz w:val="18"/>
              </w:rPr>
            </w:pPr>
          </w:p>
        </w:tc>
        <w:tc>
          <w:tcPr>
            <w:tcW w:w="1704" w:type="dxa"/>
          </w:tcPr>
          <w:p w14:paraId="048F15A3" w14:textId="77777777" w:rsidR="00B52DCC" w:rsidRDefault="00B52DCC">
            <w:pPr>
              <w:pStyle w:val="TableParagraph"/>
              <w:rPr>
                <w:sz w:val="18"/>
              </w:rPr>
            </w:pPr>
          </w:p>
        </w:tc>
        <w:tc>
          <w:tcPr>
            <w:tcW w:w="993" w:type="dxa"/>
          </w:tcPr>
          <w:p w14:paraId="003DB050" w14:textId="77777777" w:rsidR="00B52DCC" w:rsidRDefault="00B52DCC">
            <w:pPr>
              <w:pStyle w:val="TableParagraph"/>
              <w:rPr>
                <w:sz w:val="18"/>
              </w:rPr>
            </w:pPr>
          </w:p>
        </w:tc>
        <w:tc>
          <w:tcPr>
            <w:tcW w:w="991" w:type="dxa"/>
          </w:tcPr>
          <w:p w14:paraId="59A192FA" w14:textId="77777777" w:rsidR="00B52DCC" w:rsidRDefault="00B52DCC">
            <w:pPr>
              <w:pStyle w:val="TableParagraph"/>
              <w:rPr>
                <w:sz w:val="18"/>
              </w:rPr>
            </w:pPr>
          </w:p>
        </w:tc>
        <w:tc>
          <w:tcPr>
            <w:tcW w:w="1709" w:type="dxa"/>
          </w:tcPr>
          <w:p w14:paraId="26905737" w14:textId="77777777" w:rsidR="00B52DCC" w:rsidRDefault="00B52DCC">
            <w:pPr>
              <w:pStyle w:val="TableParagraph"/>
              <w:rPr>
                <w:sz w:val="18"/>
              </w:rPr>
            </w:pPr>
          </w:p>
        </w:tc>
        <w:tc>
          <w:tcPr>
            <w:tcW w:w="1700" w:type="dxa"/>
          </w:tcPr>
          <w:p w14:paraId="0A6EAB68" w14:textId="77777777" w:rsidR="00B52DCC" w:rsidRDefault="00B52DCC">
            <w:pPr>
              <w:pStyle w:val="TableParagraph"/>
              <w:rPr>
                <w:sz w:val="18"/>
              </w:rPr>
            </w:pPr>
          </w:p>
        </w:tc>
        <w:tc>
          <w:tcPr>
            <w:tcW w:w="2261" w:type="dxa"/>
          </w:tcPr>
          <w:p w14:paraId="52B260C3" w14:textId="77777777" w:rsidR="00B52DCC" w:rsidRDefault="00B52DCC">
            <w:pPr>
              <w:pStyle w:val="TableParagraph"/>
              <w:rPr>
                <w:sz w:val="18"/>
              </w:rPr>
            </w:pPr>
          </w:p>
        </w:tc>
        <w:tc>
          <w:tcPr>
            <w:tcW w:w="2693" w:type="dxa"/>
          </w:tcPr>
          <w:p w14:paraId="20370A95" w14:textId="77777777" w:rsidR="00B52DCC" w:rsidRDefault="00916648">
            <w:pPr>
              <w:pStyle w:val="TableParagraph"/>
              <w:spacing w:line="256" w:lineRule="auto"/>
              <w:ind w:left="110" w:right="226"/>
              <w:rPr>
                <w:sz w:val="20"/>
              </w:rPr>
            </w:pPr>
            <w:r>
              <w:rPr>
                <w:sz w:val="20"/>
              </w:rPr>
              <w:t>Ürünün gözle teması halinde derhal durulayınız.</w:t>
            </w:r>
          </w:p>
          <w:p w14:paraId="7A9DC5A0" w14:textId="77777777" w:rsidR="00B52DCC" w:rsidRDefault="00916648">
            <w:pPr>
              <w:pStyle w:val="TableParagraph"/>
              <w:spacing w:before="158"/>
              <w:ind w:left="110"/>
              <w:rPr>
                <w:sz w:val="20"/>
              </w:rPr>
            </w:pPr>
            <w:r>
              <w:rPr>
                <w:sz w:val="20"/>
              </w:rPr>
              <w:t>Hidrojen peroksit içerir.”</w:t>
            </w:r>
          </w:p>
        </w:tc>
      </w:tr>
      <w:tr w:rsidR="00B52DCC" w14:paraId="0741E844" w14:textId="77777777">
        <w:trPr>
          <w:trHeight w:val="1721"/>
        </w:trPr>
        <w:tc>
          <w:tcPr>
            <w:tcW w:w="1416" w:type="dxa"/>
          </w:tcPr>
          <w:p w14:paraId="2E59D9AF" w14:textId="77777777" w:rsidR="00B52DCC" w:rsidRDefault="00916648">
            <w:pPr>
              <w:pStyle w:val="TableParagraph"/>
              <w:spacing w:line="223" w:lineRule="exact"/>
              <w:ind w:left="107"/>
              <w:rPr>
                <w:sz w:val="20"/>
              </w:rPr>
            </w:pPr>
            <w:r>
              <w:rPr>
                <w:sz w:val="20"/>
              </w:rPr>
              <w:t>14</w:t>
            </w:r>
          </w:p>
        </w:tc>
        <w:tc>
          <w:tcPr>
            <w:tcW w:w="1984" w:type="dxa"/>
          </w:tcPr>
          <w:p w14:paraId="4800CF76" w14:textId="77777777" w:rsidR="00B52DCC" w:rsidRDefault="00916648">
            <w:pPr>
              <w:pStyle w:val="TableParagraph"/>
              <w:spacing w:line="223" w:lineRule="exact"/>
              <w:ind w:left="105"/>
              <w:rPr>
                <w:sz w:val="20"/>
              </w:rPr>
            </w:pPr>
            <w:r>
              <w:rPr>
                <w:sz w:val="20"/>
              </w:rPr>
              <w:t>Hidrokinon</w:t>
            </w:r>
          </w:p>
        </w:tc>
        <w:tc>
          <w:tcPr>
            <w:tcW w:w="1704" w:type="dxa"/>
          </w:tcPr>
          <w:p w14:paraId="6223C73E" w14:textId="77777777" w:rsidR="00B52DCC" w:rsidRDefault="00916648">
            <w:pPr>
              <w:pStyle w:val="TableParagraph"/>
              <w:spacing w:line="223" w:lineRule="exact"/>
              <w:ind w:left="106"/>
              <w:rPr>
                <w:sz w:val="20"/>
              </w:rPr>
            </w:pPr>
            <w:r>
              <w:rPr>
                <w:sz w:val="20"/>
              </w:rPr>
              <w:t>Hydroquinone</w:t>
            </w:r>
          </w:p>
        </w:tc>
        <w:tc>
          <w:tcPr>
            <w:tcW w:w="993" w:type="dxa"/>
          </w:tcPr>
          <w:p w14:paraId="119F8C83" w14:textId="77777777" w:rsidR="00B52DCC" w:rsidRDefault="00916648">
            <w:pPr>
              <w:pStyle w:val="TableParagraph"/>
              <w:spacing w:line="223" w:lineRule="exact"/>
              <w:ind w:left="107"/>
              <w:rPr>
                <w:sz w:val="20"/>
              </w:rPr>
            </w:pPr>
            <w:r>
              <w:rPr>
                <w:sz w:val="20"/>
              </w:rPr>
              <w:t>123-31-9</w:t>
            </w:r>
          </w:p>
        </w:tc>
        <w:tc>
          <w:tcPr>
            <w:tcW w:w="991" w:type="dxa"/>
          </w:tcPr>
          <w:p w14:paraId="30DE4227" w14:textId="77777777" w:rsidR="00B52DCC" w:rsidRDefault="00916648">
            <w:pPr>
              <w:pStyle w:val="TableParagraph"/>
              <w:spacing w:line="223" w:lineRule="exact"/>
              <w:ind w:left="107"/>
              <w:rPr>
                <w:sz w:val="20"/>
              </w:rPr>
            </w:pPr>
            <w:r>
              <w:rPr>
                <w:sz w:val="20"/>
              </w:rPr>
              <w:t>204-617-</w:t>
            </w:r>
          </w:p>
          <w:p w14:paraId="599C8D5C" w14:textId="77777777" w:rsidR="00B52DCC" w:rsidRDefault="00916648">
            <w:pPr>
              <w:pStyle w:val="TableParagraph"/>
              <w:spacing w:before="20"/>
              <w:ind w:left="107"/>
              <w:rPr>
                <w:sz w:val="20"/>
              </w:rPr>
            </w:pPr>
            <w:r>
              <w:rPr>
                <w:w w:val="99"/>
                <w:sz w:val="20"/>
              </w:rPr>
              <w:t>8</w:t>
            </w:r>
          </w:p>
        </w:tc>
        <w:tc>
          <w:tcPr>
            <w:tcW w:w="1709" w:type="dxa"/>
          </w:tcPr>
          <w:p w14:paraId="65E7EF4A" w14:textId="77777777" w:rsidR="00B52DCC" w:rsidRDefault="00916648">
            <w:pPr>
              <w:pStyle w:val="TableParagraph"/>
              <w:spacing w:line="261" w:lineRule="auto"/>
              <w:ind w:left="108" w:right="532"/>
              <w:rPr>
                <w:sz w:val="20"/>
              </w:rPr>
            </w:pPr>
            <w:r>
              <w:rPr>
                <w:sz w:val="20"/>
              </w:rPr>
              <w:t>Yapay tırnak sistemleri</w:t>
            </w:r>
          </w:p>
        </w:tc>
        <w:tc>
          <w:tcPr>
            <w:tcW w:w="1700" w:type="dxa"/>
          </w:tcPr>
          <w:p w14:paraId="0DD3E72B" w14:textId="77777777" w:rsidR="00B52DCC" w:rsidRDefault="00916648">
            <w:pPr>
              <w:pStyle w:val="TableParagraph"/>
              <w:spacing w:line="223" w:lineRule="exact"/>
              <w:ind w:left="108"/>
              <w:rPr>
                <w:sz w:val="20"/>
              </w:rPr>
            </w:pPr>
            <w:r>
              <w:rPr>
                <w:sz w:val="20"/>
              </w:rPr>
              <w:t>% 0,02</w:t>
            </w:r>
          </w:p>
          <w:p w14:paraId="155804B6" w14:textId="77777777" w:rsidR="00B52DCC" w:rsidRDefault="00916648">
            <w:pPr>
              <w:pStyle w:val="TableParagraph"/>
              <w:spacing w:before="20" w:line="256" w:lineRule="auto"/>
              <w:ind w:left="108" w:right="312"/>
              <w:rPr>
                <w:sz w:val="20"/>
              </w:rPr>
            </w:pPr>
            <w:r>
              <w:rPr>
                <w:sz w:val="20"/>
              </w:rPr>
              <w:t>(Uygulama için karıştırıldıktan sonra)</w:t>
            </w:r>
          </w:p>
        </w:tc>
        <w:tc>
          <w:tcPr>
            <w:tcW w:w="2261" w:type="dxa"/>
          </w:tcPr>
          <w:p w14:paraId="6CB97469" w14:textId="77777777" w:rsidR="00B52DCC" w:rsidRDefault="00916648">
            <w:pPr>
              <w:pStyle w:val="TableParagraph"/>
              <w:spacing w:line="261" w:lineRule="auto"/>
              <w:ind w:left="108"/>
              <w:rPr>
                <w:sz w:val="20"/>
              </w:rPr>
            </w:pPr>
            <w:r>
              <w:rPr>
                <w:sz w:val="20"/>
              </w:rPr>
              <w:t>Sadece profesyonel kullanım</w:t>
            </w:r>
          </w:p>
        </w:tc>
        <w:tc>
          <w:tcPr>
            <w:tcW w:w="2693" w:type="dxa"/>
          </w:tcPr>
          <w:p w14:paraId="21B3C620" w14:textId="77777777" w:rsidR="00B52DCC" w:rsidRDefault="00916648">
            <w:pPr>
              <w:pStyle w:val="TableParagraph"/>
              <w:spacing w:line="261" w:lineRule="auto"/>
              <w:ind w:left="110" w:right="231"/>
              <w:rPr>
                <w:sz w:val="20"/>
              </w:rPr>
            </w:pPr>
            <w:r>
              <w:rPr>
                <w:sz w:val="20"/>
              </w:rPr>
              <w:t>Sadece profesyonel kullanım içindir.</w:t>
            </w:r>
          </w:p>
          <w:p w14:paraId="08C47559" w14:textId="77777777" w:rsidR="00B52DCC" w:rsidRDefault="00916648">
            <w:pPr>
              <w:pStyle w:val="TableParagraph"/>
              <w:numPr>
                <w:ilvl w:val="0"/>
                <w:numId w:val="198"/>
              </w:numPr>
              <w:tabs>
                <w:tab w:val="left" w:pos="360"/>
              </w:tabs>
              <w:spacing w:before="150"/>
              <w:ind w:firstLine="0"/>
              <w:rPr>
                <w:sz w:val="20"/>
              </w:rPr>
            </w:pPr>
            <w:r>
              <w:rPr>
                <w:sz w:val="20"/>
              </w:rPr>
              <w:t>Deriyle temastan</w:t>
            </w:r>
            <w:r>
              <w:rPr>
                <w:spacing w:val="-6"/>
                <w:sz w:val="20"/>
              </w:rPr>
              <w:t xml:space="preserve"> </w:t>
            </w:r>
            <w:r>
              <w:rPr>
                <w:sz w:val="20"/>
              </w:rPr>
              <w:t>sakınınız.</w:t>
            </w:r>
          </w:p>
          <w:p w14:paraId="73D681E3" w14:textId="77777777" w:rsidR="00B52DCC" w:rsidRDefault="00916648">
            <w:pPr>
              <w:pStyle w:val="TableParagraph"/>
              <w:numPr>
                <w:ilvl w:val="0"/>
                <w:numId w:val="198"/>
              </w:numPr>
              <w:tabs>
                <w:tab w:val="left" w:pos="360"/>
              </w:tabs>
              <w:spacing w:before="178" w:line="256" w:lineRule="auto"/>
              <w:ind w:right="541" w:firstLine="0"/>
              <w:rPr>
                <w:sz w:val="20"/>
              </w:rPr>
            </w:pPr>
            <w:r>
              <w:rPr>
                <w:sz w:val="20"/>
              </w:rPr>
              <w:t>Kullanım</w:t>
            </w:r>
            <w:r>
              <w:rPr>
                <w:spacing w:val="-16"/>
                <w:sz w:val="20"/>
              </w:rPr>
              <w:t xml:space="preserve"> </w:t>
            </w:r>
            <w:r>
              <w:rPr>
                <w:sz w:val="20"/>
              </w:rPr>
              <w:t>talimatlarını dikkatlice</w:t>
            </w:r>
            <w:r>
              <w:rPr>
                <w:spacing w:val="-2"/>
                <w:sz w:val="20"/>
              </w:rPr>
              <w:t xml:space="preserve"> </w:t>
            </w:r>
            <w:r>
              <w:rPr>
                <w:sz w:val="20"/>
              </w:rPr>
              <w:t>okuyunuz.</w:t>
            </w:r>
          </w:p>
        </w:tc>
      </w:tr>
      <w:tr w:rsidR="00B52DCC" w14:paraId="16F8973D" w14:textId="77777777">
        <w:trPr>
          <w:trHeight w:val="1881"/>
        </w:trPr>
        <w:tc>
          <w:tcPr>
            <w:tcW w:w="1416" w:type="dxa"/>
            <w:vMerge w:val="restart"/>
          </w:tcPr>
          <w:p w14:paraId="0678237E" w14:textId="77777777" w:rsidR="00B52DCC" w:rsidRDefault="00916648">
            <w:pPr>
              <w:pStyle w:val="TableParagraph"/>
              <w:spacing w:line="223" w:lineRule="exact"/>
              <w:ind w:left="107"/>
              <w:rPr>
                <w:sz w:val="20"/>
              </w:rPr>
            </w:pPr>
            <w:r>
              <w:rPr>
                <w:sz w:val="20"/>
              </w:rPr>
              <w:t>15a</w:t>
            </w:r>
          </w:p>
        </w:tc>
        <w:tc>
          <w:tcPr>
            <w:tcW w:w="1984" w:type="dxa"/>
            <w:vMerge w:val="restart"/>
          </w:tcPr>
          <w:p w14:paraId="49F64162" w14:textId="77777777" w:rsidR="00B52DCC" w:rsidRDefault="00916648">
            <w:pPr>
              <w:pStyle w:val="TableParagraph"/>
              <w:spacing w:line="256" w:lineRule="auto"/>
              <w:ind w:left="105" w:right="105"/>
              <w:rPr>
                <w:sz w:val="13"/>
              </w:rPr>
            </w:pPr>
            <w:r>
              <w:rPr>
                <w:sz w:val="20"/>
              </w:rPr>
              <w:t xml:space="preserve">Potasyum veya sodyum hidroksit </w:t>
            </w:r>
            <w:r>
              <w:rPr>
                <w:position w:val="7"/>
                <w:sz w:val="13"/>
              </w:rPr>
              <w:t>(20)</w:t>
            </w:r>
          </w:p>
        </w:tc>
        <w:tc>
          <w:tcPr>
            <w:tcW w:w="1704" w:type="dxa"/>
            <w:vMerge w:val="restart"/>
          </w:tcPr>
          <w:p w14:paraId="073737AE" w14:textId="77777777" w:rsidR="00B52DCC" w:rsidRDefault="00916648">
            <w:pPr>
              <w:pStyle w:val="TableParagraph"/>
              <w:spacing w:line="261" w:lineRule="auto"/>
              <w:ind w:left="106" w:right="251"/>
              <w:rPr>
                <w:sz w:val="20"/>
              </w:rPr>
            </w:pPr>
            <w:r>
              <w:rPr>
                <w:sz w:val="20"/>
              </w:rPr>
              <w:t xml:space="preserve">Potassium </w:t>
            </w:r>
            <w:r>
              <w:rPr>
                <w:w w:val="95"/>
                <w:sz w:val="20"/>
              </w:rPr>
              <w:t>hydroxide/</w:t>
            </w:r>
          </w:p>
          <w:p w14:paraId="6C5FB0FA" w14:textId="77777777" w:rsidR="00B52DCC" w:rsidRDefault="00916648">
            <w:pPr>
              <w:pStyle w:val="TableParagraph"/>
              <w:spacing w:before="149"/>
              <w:ind w:left="106"/>
              <w:rPr>
                <w:sz w:val="20"/>
              </w:rPr>
            </w:pPr>
            <w:r>
              <w:rPr>
                <w:sz w:val="20"/>
              </w:rPr>
              <w:t>sodium hydroxide</w:t>
            </w:r>
          </w:p>
        </w:tc>
        <w:tc>
          <w:tcPr>
            <w:tcW w:w="993" w:type="dxa"/>
            <w:vMerge w:val="restart"/>
          </w:tcPr>
          <w:p w14:paraId="2E154B73" w14:textId="77777777" w:rsidR="00B52DCC" w:rsidRDefault="00916648">
            <w:pPr>
              <w:pStyle w:val="TableParagraph"/>
              <w:spacing w:line="223" w:lineRule="exact"/>
              <w:ind w:left="107"/>
              <w:rPr>
                <w:sz w:val="20"/>
              </w:rPr>
            </w:pPr>
            <w:r>
              <w:rPr>
                <w:sz w:val="20"/>
              </w:rPr>
              <w:t>1310-58-</w:t>
            </w:r>
          </w:p>
          <w:p w14:paraId="01FC5286" w14:textId="77777777" w:rsidR="00B52DCC" w:rsidRDefault="00916648">
            <w:pPr>
              <w:pStyle w:val="TableParagraph"/>
              <w:spacing w:before="19"/>
              <w:ind w:left="107"/>
              <w:rPr>
                <w:sz w:val="20"/>
              </w:rPr>
            </w:pPr>
            <w:r>
              <w:rPr>
                <w:sz w:val="20"/>
              </w:rPr>
              <w:t>3/ 1310-</w:t>
            </w:r>
          </w:p>
          <w:p w14:paraId="47F686B1" w14:textId="77777777" w:rsidR="00B52DCC" w:rsidRDefault="00916648">
            <w:pPr>
              <w:pStyle w:val="TableParagraph"/>
              <w:spacing w:before="18"/>
              <w:ind w:left="107"/>
              <w:rPr>
                <w:sz w:val="20"/>
              </w:rPr>
            </w:pPr>
            <w:r>
              <w:rPr>
                <w:sz w:val="20"/>
              </w:rPr>
              <w:t>73-2</w:t>
            </w:r>
          </w:p>
        </w:tc>
        <w:tc>
          <w:tcPr>
            <w:tcW w:w="991" w:type="dxa"/>
            <w:vMerge w:val="restart"/>
          </w:tcPr>
          <w:p w14:paraId="579A0DFE" w14:textId="77777777" w:rsidR="00B52DCC" w:rsidRDefault="00916648">
            <w:pPr>
              <w:pStyle w:val="TableParagraph"/>
              <w:spacing w:line="223" w:lineRule="exact"/>
              <w:ind w:left="107"/>
              <w:rPr>
                <w:sz w:val="20"/>
              </w:rPr>
            </w:pPr>
            <w:r>
              <w:rPr>
                <w:sz w:val="20"/>
              </w:rPr>
              <w:t>215-181-</w:t>
            </w:r>
          </w:p>
          <w:p w14:paraId="4C17A403" w14:textId="77777777" w:rsidR="00B52DCC" w:rsidRDefault="00916648">
            <w:pPr>
              <w:pStyle w:val="TableParagraph"/>
              <w:spacing w:before="19"/>
              <w:ind w:left="107"/>
              <w:rPr>
                <w:sz w:val="20"/>
              </w:rPr>
            </w:pPr>
            <w:r>
              <w:rPr>
                <w:sz w:val="20"/>
              </w:rPr>
              <w:t>3/ 215-</w:t>
            </w:r>
          </w:p>
          <w:p w14:paraId="41FBDFA8" w14:textId="77777777" w:rsidR="00B52DCC" w:rsidRDefault="00916648">
            <w:pPr>
              <w:pStyle w:val="TableParagraph"/>
              <w:spacing w:before="18"/>
              <w:ind w:left="107"/>
              <w:rPr>
                <w:sz w:val="20"/>
              </w:rPr>
            </w:pPr>
            <w:r>
              <w:rPr>
                <w:sz w:val="20"/>
              </w:rPr>
              <w:t>185-5</w:t>
            </w:r>
          </w:p>
        </w:tc>
        <w:tc>
          <w:tcPr>
            <w:tcW w:w="1709" w:type="dxa"/>
          </w:tcPr>
          <w:p w14:paraId="76BFFE54" w14:textId="77777777" w:rsidR="00B52DCC" w:rsidRDefault="00916648">
            <w:pPr>
              <w:pStyle w:val="TableParagraph"/>
              <w:spacing w:line="261" w:lineRule="auto"/>
              <w:ind w:left="108" w:right="516"/>
              <w:rPr>
                <w:sz w:val="20"/>
              </w:rPr>
            </w:pPr>
            <w:r>
              <w:rPr>
                <w:sz w:val="20"/>
              </w:rPr>
              <w:t>(a) Tırnak eti temizleyicisi</w:t>
            </w:r>
          </w:p>
        </w:tc>
        <w:tc>
          <w:tcPr>
            <w:tcW w:w="1700" w:type="dxa"/>
          </w:tcPr>
          <w:p w14:paraId="3E8CD59A" w14:textId="77777777" w:rsidR="00B52DCC" w:rsidRDefault="00916648">
            <w:pPr>
              <w:pStyle w:val="TableParagraph"/>
              <w:spacing w:line="223" w:lineRule="exact"/>
              <w:ind w:left="108"/>
              <w:rPr>
                <w:sz w:val="13"/>
              </w:rPr>
            </w:pPr>
            <w:r>
              <w:rPr>
                <w:sz w:val="20"/>
              </w:rPr>
              <w:t xml:space="preserve">(a) % 5 </w:t>
            </w:r>
            <w:r>
              <w:rPr>
                <w:position w:val="7"/>
                <w:sz w:val="13"/>
              </w:rPr>
              <w:t>( 4)</w:t>
            </w:r>
          </w:p>
        </w:tc>
        <w:tc>
          <w:tcPr>
            <w:tcW w:w="2261" w:type="dxa"/>
          </w:tcPr>
          <w:p w14:paraId="3BEB3CCD" w14:textId="77777777" w:rsidR="00B52DCC" w:rsidRDefault="00B52DCC">
            <w:pPr>
              <w:pStyle w:val="TableParagraph"/>
              <w:rPr>
                <w:sz w:val="18"/>
              </w:rPr>
            </w:pPr>
          </w:p>
        </w:tc>
        <w:tc>
          <w:tcPr>
            <w:tcW w:w="2693" w:type="dxa"/>
          </w:tcPr>
          <w:p w14:paraId="4A8865BB" w14:textId="77777777" w:rsidR="00B52DCC" w:rsidRDefault="00916648">
            <w:pPr>
              <w:pStyle w:val="TableParagraph"/>
              <w:spacing w:line="223" w:lineRule="exact"/>
              <w:ind w:left="110"/>
              <w:rPr>
                <w:sz w:val="20"/>
              </w:rPr>
            </w:pPr>
            <w:r>
              <w:rPr>
                <w:sz w:val="20"/>
              </w:rPr>
              <w:t>(a) Alkali içerir.</w:t>
            </w:r>
          </w:p>
          <w:p w14:paraId="6DB387EE" w14:textId="77777777" w:rsidR="00B52DCC" w:rsidRDefault="00916648">
            <w:pPr>
              <w:pStyle w:val="TableParagraph"/>
              <w:spacing w:before="178" w:line="429" w:lineRule="auto"/>
              <w:ind w:left="110" w:right="186"/>
              <w:rPr>
                <w:sz w:val="20"/>
              </w:rPr>
            </w:pPr>
            <w:r>
              <w:rPr>
                <w:sz w:val="20"/>
              </w:rPr>
              <w:t>Göz ile temasından</w:t>
            </w:r>
            <w:r>
              <w:rPr>
                <w:spacing w:val="-10"/>
                <w:sz w:val="20"/>
              </w:rPr>
              <w:t xml:space="preserve"> </w:t>
            </w:r>
            <w:r>
              <w:rPr>
                <w:sz w:val="20"/>
              </w:rPr>
              <w:t>kaçınınız. Körlüğe neden olabilir.</w:t>
            </w:r>
          </w:p>
          <w:p w14:paraId="1B729CDD" w14:textId="77777777" w:rsidR="00B52DCC" w:rsidRDefault="00916648">
            <w:pPr>
              <w:pStyle w:val="TableParagraph"/>
              <w:spacing w:line="256" w:lineRule="auto"/>
              <w:ind w:left="110" w:right="620"/>
              <w:rPr>
                <w:sz w:val="20"/>
              </w:rPr>
            </w:pPr>
            <w:r>
              <w:rPr>
                <w:sz w:val="20"/>
              </w:rPr>
              <w:t>Çocukların</w:t>
            </w:r>
            <w:r>
              <w:rPr>
                <w:spacing w:val="-17"/>
                <w:sz w:val="20"/>
              </w:rPr>
              <w:t xml:space="preserve"> </w:t>
            </w:r>
            <w:r>
              <w:rPr>
                <w:sz w:val="20"/>
              </w:rPr>
              <w:t>erişebileceği yerlerden uzak</w:t>
            </w:r>
            <w:r>
              <w:rPr>
                <w:spacing w:val="-7"/>
                <w:sz w:val="20"/>
              </w:rPr>
              <w:t xml:space="preserve"> </w:t>
            </w:r>
            <w:r>
              <w:rPr>
                <w:sz w:val="20"/>
              </w:rPr>
              <w:t>tutunuz.</w:t>
            </w:r>
          </w:p>
        </w:tc>
      </w:tr>
      <w:tr w:rsidR="00B52DCC" w14:paraId="37C61BAD" w14:textId="77777777">
        <w:trPr>
          <w:trHeight w:val="1881"/>
        </w:trPr>
        <w:tc>
          <w:tcPr>
            <w:tcW w:w="1416" w:type="dxa"/>
            <w:vMerge/>
            <w:tcBorders>
              <w:top w:val="nil"/>
            </w:tcBorders>
          </w:tcPr>
          <w:p w14:paraId="59CEC78A" w14:textId="77777777" w:rsidR="00B52DCC" w:rsidRDefault="00B52DCC">
            <w:pPr>
              <w:rPr>
                <w:sz w:val="2"/>
                <w:szCs w:val="2"/>
              </w:rPr>
            </w:pPr>
          </w:p>
        </w:tc>
        <w:tc>
          <w:tcPr>
            <w:tcW w:w="1984" w:type="dxa"/>
            <w:vMerge/>
            <w:tcBorders>
              <w:top w:val="nil"/>
            </w:tcBorders>
          </w:tcPr>
          <w:p w14:paraId="6CC9E4CD" w14:textId="77777777" w:rsidR="00B52DCC" w:rsidRDefault="00B52DCC">
            <w:pPr>
              <w:rPr>
                <w:sz w:val="2"/>
                <w:szCs w:val="2"/>
              </w:rPr>
            </w:pPr>
          </w:p>
        </w:tc>
        <w:tc>
          <w:tcPr>
            <w:tcW w:w="1704" w:type="dxa"/>
            <w:vMerge/>
            <w:tcBorders>
              <w:top w:val="nil"/>
            </w:tcBorders>
          </w:tcPr>
          <w:p w14:paraId="185B8D5A" w14:textId="77777777" w:rsidR="00B52DCC" w:rsidRDefault="00B52DCC">
            <w:pPr>
              <w:rPr>
                <w:sz w:val="2"/>
                <w:szCs w:val="2"/>
              </w:rPr>
            </w:pPr>
          </w:p>
        </w:tc>
        <w:tc>
          <w:tcPr>
            <w:tcW w:w="993" w:type="dxa"/>
            <w:vMerge/>
            <w:tcBorders>
              <w:top w:val="nil"/>
            </w:tcBorders>
          </w:tcPr>
          <w:p w14:paraId="0B4A795C" w14:textId="77777777" w:rsidR="00B52DCC" w:rsidRDefault="00B52DCC">
            <w:pPr>
              <w:rPr>
                <w:sz w:val="2"/>
                <w:szCs w:val="2"/>
              </w:rPr>
            </w:pPr>
          </w:p>
        </w:tc>
        <w:tc>
          <w:tcPr>
            <w:tcW w:w="991" w:type="dxa"/>
            <w:vMerge/>
            <w:tcBorders>
              <w:top w:val="nil"/>
            </w:tcBorders>
          </w:tcPr>
          <w:p w14:paraId="431E72B9" w14:textId="77777777" w:rsidR="00B52DCC" w:rsidRDefault="00B52DCC">
            <w:pPr>
              <w:rPr>
                <w:sz w:val="2"/>
                <w:szCs w:val="2"/>
              </w:rPr>
            </w:pPr>
          </w:p>
        </w:tc>
        <w:tc>
          <w:tcPr>
            <w:tcW w:w="1709" w:type="dxa"/>
          </w:tcPr>
          <w:p w14:paraId="0223F4CF" w14:textId="77777777" w:rsidR="00B52DCC" w:rsidRDefault="00916648">
            <w:pPr>
              <w:pStyle w:val="TableParagraph"/>
              <w:spacing w:line="261" w:lineRule="auto"/>
              <w:ind w:left="108" w:right="349"/>
              <w:rPr>
                <w:sz w:val="20"/>
              </w:rPr>
            </w:pPr>
            <w:r>
              <w:rPr>
                <w:sz w:val="20"/>
              </w:rPr>
              <w:t xml:space="preserve">(b) Saç </w:t>
            </w:r>
            <w:r>
              <w:rPr>
                <w:w w:val="95"/>
                <w:sz w:val="20"/>
              </w:rPr>
              <w:t>düzleştirici</w:t>
            </w:r>
          </w:p>
        </w:tc>
        <w:tc>
          <w:tcPr>
            <w:tcW w:w="1700" w:type="dxa"/>
          </w:tcPr>
          <w:p w14:paraId="38735542" w14:textId="77777777" w:rsidR="00B52DCC" w:rsidRDefault="00916648">
            <w:pPr>
              <w:pStyle w:val="TableParagraph"/>
              <w:spacing w:line="223" w:lineRule="exact"/>
              <w:ind w:left="108"/>
              <w:rPr>
                <w:sz w:val="13"/>
              </w:rPr>
            </w:pPr>
            <w:r>
              <w:rPr>
                <w:sz w:val="20"/>
              </w:rPr>
              <w:t xml:space="preserve">(b) (i) % 2 </w:t>
            </w:r>
            <w:r>
              <w:rPr>
                <w:position w:val="7"/>
                <w:sz w:val="13"/>
              </w:rPr>
              <w:t>( 4)</w:t>
            </w:r>
          </w:p>
        </w:tc>
        <w:tc>
          <w:tcPr>
            <w:tcW w:w="2261" w:type="dxa"/>
          </w:tcPr>
          <w:p w14:paraId="3B9A9753" w14:textId="77777777" w:rsidR="00B52DCC" w:rsidRDefault="00916648">
            <w:pPr>
              <w:pStyle w:val="TableParagraph"/>
              <w:spacing w:line="223" w:lineRule="exact"/>
              <w:ind w:left="108"/>
              <w:rPr>
                <w:sz w:val="20"/>
              </w:rPr>
            </w:pPr>
            <w:r>
              <w:rPr>
                <w:sz w:val="20"/>
              </w:rPr>
              <w:t>(b) (i) Genel Kullanım</w:t>
            </w:r>
          </w:p>
        </w:tc>
        <w:tc>
          <w:tcPr>
            <w:tcW w:w="2693" w:type="dxa"/>
          </w:tcPr>
          <w:p w14:paraId="34AC2D89" w14:textId="77777777" w:rsidR="00B52DCC" w:rsidRDefault="00916648">
            <w:pPr>
              <w:pStyle w:val="TableParagraph"/>
              <w:spacing w:line="223" w:lineRule="exact"/>
              <w:ind w:left="110"/>
              <w:rPr>
                <w:sz w:val="20"/>
              </w:rPr>
            </w:pPr>
            <w:r>
              <w:rPr>
                <w:sz w:val="20"/>
              </w:rPr>
              <w:t>(b) (i) Alkali içerir.</w:t>
            </w:r>
          </w:p>
          <w:p w14:paraId="4C5BA734" w14:textId="77777777" w:rsidR="00B52DCC" w:rsidRDefault="00916648">
            <w:pPr>
              <w:pStyle w:val="TableParagraph"/>
              <w:spacing w:before="178" w:line="424" w:lineRule="auto"/>
              <w:ind w:left="110" w:right="188"/>
              <w:rPr>
                <w:sz w:val="20"/>
              </w:rPr>
            </w:pPr>
            <w:r>
              <w:rPr>
                <w:sz w:val="20"/>
              </w:rPr>
              <w:t>Göz ile temasından</w:t>
            </w:r>
            <w:r>
              <w:rPr>
                <w:spacing w:val="-12"/>
                <w:sz w:val="20"/>
              </w:rPr>
              <w:t xml:space="preserve"> </w:t>
            </w:r>
            <w:r>
              <w:rPr>
                <w:sz w:val="20"/>
              </w:rPr>
              <w:t>kaçınınız. Körlüğe neden olabilir.</w:t>
            </w:r>
          </w:p>
          <w:p w14:paraId="732A45D6" w14:textId="77777777" w:rsidR="00B52DCC" w:rsidRDefault="00916648">
            <w:pPr>
              <w:pStyle w:val="TableParagraph"/>
              <w:spacing w:before="5" w:line="256" w:lineRule="auto"/>
              <w:ind w:left="110" w:right="620"/>
              <w:rPr>
                <w:sz w:val="20"/>
              </w:rPr>
            </w:pPr>
            <w:r>
              <w:rPr>
                <w:sz w:val="20"/>
              </w:rPr>
              <w:t>Çocukların</w:t>
            </w:r>
            <w:r>
              <w:rPr>
                <w:spacing w:val="-17"/>
                <w:sz w:val="20"/>
              </w:rPr>
              <w:t xml:space="preserve"> </w:t>
            </w:r>
            <w:r>
              <w:rPr>
                <w:sz w:val="20"/>
              </w:rPr>
              <w:t>erişebileceği yerlerden uzak</w:t>
            </w:r>
            <w:r>
              <w:rPr>
                <w:spacing w:val="-7"/>
                <w:sz w:val="20"/>
              </w:rPr>
              <w:t xml:space="preserve"> </w:t>
            </w:r>
            <w:r>
              <w:rPr>
                <w:sz w:val="20"/>
              </w:rPr>
              <w:t>tutunuz.</w:t>
            </w:r>
          </w:p>
        </w:tc>
      </w:tr>
      <w:tr w:rsidR="00B52DCC" w14:paraId="46CDC84A" w14:textId="77777777">
        <w:trPr>
          <w:trHeight w:val="1473"/>
        </w:trPr>
        <w:tc>
          <w:tcPr>
            <w:tcW w:w="1416" w:type="dxa"/>
            <w:vMerge/>
            <w:tcBorders>
              <w:top w:val="nil"/>
            </w:tcBorders>
          </w:tcPr>
          <w:p w14:paraId="46209C48" w14:textId="77777777" w:rsidR="00B52DCC" w:rsidRDefault="00B52DCC">
            <w:pPr>
              <w:rPr>
                <w:sz w:val="2"/>
                <w:szCs w:val="2"/>
              </w:rPr>
            </w:pPr>
          </w:p>
        </w:tc>
        <w:tc>
          <w:tcPr>
            <w:tcW w:w="1984" w:type="dxa"/>
            <w:vMerge/>
            <w:tcBorders>
              <w:top w:val="nil"/>
            </w:tcBorders>
          </w:tcPr>
          <w:p w14:paraId="6C18473A" w14:textId="77777777" w:rsidR="00B52DCC" w:rsidRDefault="00B52DCC">
            <w:pPr>
              <w:rPr>
                <w:sz w:val="2"/>
                <w:szCs w:val="2"/>
              </w:rPr>
            </w:pPr>
          </w:p>
        </w:tc>
        <w:tc>
          <w:tcPr>
            <w:tcW w:w="1704" w:type="dxa"/>
            <w:vMerge/>
            <w:tcBorders>
              <w:top w:val="nil"/>
            </w:tcBorders>
          </w:tcPr>
          <w:p w14:paraId="7A716A70" w14:textId="77777777" w:rsidR="00B52DCC" w:rsidRDefault="00B52DCC">
            <w:pPr>
              <w:rPr>
                <w:sz w:val="2"/>
                <w:szCs w:val="2"/>
              </w:rPr>
            </w:pPr>
          </w:p>
        </w:tc>
        <w:tc>
          <w:tcPr>
            <w:tcW w:w="993" w:type="dxa"/>
            <w:vMerge/>
            <w:tcBorders>
              <w:top w:val="nil"/>
            </w:tcBorders>
          </w:tcPr>
          <w:p w14:paraId="6C0D39F4" w14:textId="77777777" w:rsidR="00B52DCC" w:rsidRDefault="00B52DCC">
            <w:pPr>
              <w:rPr>
                <w:sz w:val="2"/>
                <w:szCs w:val="2"/>
              </w:rPr>
            </w:pPr>
          </w:p>
        </w:tc>
        <w:tc>
          <w:tcPr>
            <w:tcW w:w="991" w:type="dxa"/>
            <w:vMerge/>
            <w:tcBorders>
              <w:top w:val="nil"/>
            </w:tcBorders>
          </w:tcPr>
          <w:p w14:paraId="52753BCD" w14:textId="77777777" w:rsidR="00B52DCC" w:rsidRDefault="00B52DCC">
            <w:pPr>
              <w:rPr>
                <w:sz w:val="2"/>
                <w:szCs w:val="2"/>
              </w:rPr>
            </w:pPr>
          </w:p>
        </w:tc>
        <w:tc>
          <w:tcPr>
            <w:tcW w:w="1709" w:type="dxa"/>
          </w:tcPr>
          <w:p w14:paraId="7684128B" w14:textId="77777777" w:rsidR="00B52DCC" w:rsidRDefault="00B52DCC">
            <w:pPr>
              <w:pStyle w:val="TableParagraph"/>
              <w:rPr>
                <w:sz w:val="18"/>
              </w:rPr>
            </w:pPr>
          </w:p>
        </w:tc>
        <w:tc>
          <w:tcPr>
            <w:tcW w:w="1700" w:type="dxa"/>
          </w:tcPr>
          <w:p w14:paraId="43C84DFD" w14:textId="77777777" w:rsidR="00B52DCC" w:rsidRDefault="00916648">
            <w:pPr>
              <w:pStyle w:val="TableParagraph"/>
              <w:spacing w:line="223" w:lineRule="exact"/>
              <w:ind w:left="108"/>
              <w:rPr>
                <w:sz w:val="13"/>
              </w:rPr>
            </w:pPr>
            <w:r>
              <w:rPr>
                <w:sz w:val="20"/>
              </w:rPr>
              <w:t xml:space="preserve">(b) (ii) % 4,5 </w:t>
            </w:r>
            <w:r>
              <w:rPr>
                <w:position w:val="7"/>
                <w:sz w:val="13"/>
              </w:rPr>
              <w:t>( 4)</w:t>
            </w:r>
          </w:p>
        </w:tc>
        <w:tc>
          <w:tcPr>
            <w:tcW w:w="2261" w:type="dxa"/>
          </w:tcPr>
          <w:p w14:paraId="7664C789" w14:textId="77777777" w:rsidR="00B52DCC" w:rsidRDefault="00916648">
            <w:pPr>
              <w:pStyle w:val="TableParagraph"/>
              <w:spacing w:line="261" w:lineRule="auto"/>
              <w:ind w:left="108"/>
              <w:rPr>
                <w:sz w:val="20"/>
              </w:rPr>
            </w:pPr>
            <w:r>
              <w:rPr>
                <w:sz w:val="20"/>
              </w:rPr>
              <w:t>(b) (ii) Profesyonel Kullanım</w:t>
            </w:r>
          </w:p>
        </w:tc>
        <w:tc>
          <w:tcPr>
            <w:tcW w:w="2693" w:type="dxa"/>
          </w:tcPr>
          <w:p w14:paraId="1347D0CD" w14:textId="77777777" w:rsidR="00B52DCC" w:rsidRDefault="00916648">
            <w:pPr>
              <w:pStyle w:val="TableParagraph"/>
              <w:spacing w:line="261" w:lineRule="auto"/>
              <w:ind w:left="110" w:right="226"/>
              <w:rPr>
                <w:sz w:val="20"/>
              </w:rPr>
            </w:pPr>
            <w:r>
              <w:rPr>
                <w:sz w:val="20"/>
              </w:rPr>
              <w:t>(b) (ii) Sadece profesyonel kullanım içindir.</w:t>
            </w:r>
          </w:p>
          <w:p w14:paraId="45221007" w14:textId="77777777" w:rsidR="00B52DCC" w:rsidRDefault="00916648">
            <w:pPr>
              <w:pStyle w:val="TableParagraph"/>
              <w:spacing w:before="9" w:line="408" w:lineRule="exact"/>
              <w:ind w:left="110" w:right="81"/>
              <w:rPr>
                <w:sz w:val="20"/>
              </w:rPr>
            </w:pPr>
            <w:r>
              <w:rPr>
                <w:sz w:val="20"/>
              </w:rPr>
              <w:t>Göz ile temasından kaçınınız. Körlüğe neden olabilir.</w:t>
            </w:r>
          </w:p>
        </w:tc>
      </w:tr>
    </w:tbl>
    <w:p w14:paraId="5F89A05D" w14:textId="77777777" w:rsidR="00B52DCC" w:rsidRDefault="00B52DCC">
      <w:pPr>
        <w:spacing w:line="408" w:lineRule="exact"/>
        <w:rPr>
          <w:sz w:val="20"/>
        </w:rPr>
        <w:sectPr w:rsidR="00B52DCC">
          <w:pgSz w:w="16840" w:h="11910" w:orient="landscape"/>
          <w:pgMar w:top="1100" w:right="440" w:bottom="280" w:left="580" w:header="708" w:footer="708" w:gutter="0"/>
          <w:cols w:space="708"/>
        </w:sectPr>
      </w:pPr>
    </w:p>
    <w:p w14:paraId="3DD9F5B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C3941BD" w14:textId="77777777">
        <w:trPr>
          <w:trHeight w:val="1065"/>
        </w:trPr>
        <w:tc>
          <w:tcPr>
            <w:tcW w:w="1416" w:type="dxa"/>
            <w:vMerge w:val="restart"/>
          </w:tcPr>
          <w:p w14:paraId="6DB33BF9" w14:textId="77777777" w:rsidR="00B52DCC" w:rsidRDefault="00B52DCC">
            <w:pPr>
              <w:pStyle w:val="TableParagraph"/>
              <w:rPr>
                <w:sz w:val="18"/>
              </w:rPr>
            </w:pPr>
          </w:p>
        </w:tc>
        <w:tc>
          <w:tcPr>
            <w:tcW w:w="1984" w:type="dxa"/>
            <w:vMerge w:val="restart"/>
          </w:tcPr>
          <w:p w14:paraId="1010B3E6" w14:textId="77777777" w:rsidR="00B52DCC" w:rsidRDefault="00B52DCC">
            <w:pPr>
              <w:pStyle w:val="TableParagraph"/>
              <w:rPr>
                <w:sz w:val="18"/>
              </w:rPr>
            </w:pPr>
          </w:p>
        </w:tc>
        <w:tc>
          <w:tcPr>
            <w:tcW w:w="1704" w:type="dxa"/>
            <w:vMerge w:val="restart"/>
          </w:tcPr>
          <w:p w14:paraId="6BD23C85" w14:textId="77777777" w:rsidR="00B52DCC" w:rsidRDefault="00B52DCC">
            <w:pPr>
              <w:pStyle w:val="TableParagraph"/>
              <w:rPr>
                <w:sz w:val="18"/>
              </w:rPr>
            </w:pPr>
          </w:p>
        </w:tc>
        <w:tc>
          <w:tcPr>
            <w:tcW w:w="993" w:type="dxa"/>
            <w:vMerge w:val="restart"/>
          </w:tcPr>
          <w:p w14:paraId="7B689C78" w14:textId="77777777" w:rsidR="00B52DCC" w:rsidRDefault="00B52DCC">
            <w:pPr>
              <w:pStyle w:val="TableParagraph"/>
              <w:rPr>
                <w:sz w:val="18"/>
              </w:rPr>
            </w:pPr>
          </w:p>
        </w:tc>
        <w:tc>
          <w:tcPr>
            <w:tcW w:w="991" w:type="dxa"/>
            <w:vMerge w:val="restart"/>
          </w:tcPr>
          <w:p w14:paraId="7747A5FF" w14:textId="77777777" w:rsidR="00B52DCC" w:rsidRDefault="00B52DCC">
            <w:pPr>
              <w:pStyle w:val="TableParagraph"/>
              <w:rPr>
                <w:sz w:val="18"/>
              </w:rPr>
            </w:pPr>
          </w:p>
        </w:tc>
        <w:tc>
          <w:tcPr>
            <w:tcW w:w="1709" w:type="dxa"/>
          </w:tcPr>
          <w:p w14:paraId="12B811F7" w14:textId="77777777" w:rsidR="00B52DCC" w:rsidRDefault="00916648">
            <w:pPr>
              <w:pStyle w:val="TableParagraph"/>
              <w:spacing w:line="256" w:lineRule="auto"/>
              <w:ind w:left="108"/>
              <w:rPr>
                <w:sz w:val="20"/>
              </w:rPr>
            </w:pPr>
            <w:r>
              <w:rPr>
                <w:sz w:val="20"/>
              </w:rPr>
              <w:t>(c) Tüy dökücüler için pH ayarlayıcı</w:t>
            </w:r>
          </w:p>
        </w:tc>
        <w:tc>
          <w:tcPr>
            <w:tcW w:w="1700" w:type="dxa"/>
          </w:tcPr>
          <w:p w14:paraId="3A95DA9E" w14:textId="77777777" w:rsidR="00B52DCC" w:rsidRDefault="00B52DCC">
            <w:pPr>
              <w:pStyle w:val="TableParagraph"/>
              <w:rPr>
                <w:sz w:val="18"/>
              </w:rPr>
            </w:pPr>
          </w:p>
        </w:tc>
        <w:tc>
          <w:tcPr>
            <w:tcW w:w="2261" w:type="dxa"/>
          </w:tcPr>
          <w:p w14:paraId="21F0A77B" w14:textId="77777777" w:rsidR="00B52DCC" w:rsidRDefault="00916648">
            <w:pPr>
              <w:pStyle w:val="TableParagraph"/>
              <w:spacing w:line="225" w:lineRule="exact"/>
              <w:ind w:left="108"/>
              <w:rPr>
                <w:sz w:val="20"/>
              </w:rPr>
            </w:pPr>
            <w:r>
              <w:rPr>
                <w:sz w:val="20"/>
              </w:rPr>
              <w:t>(c) pH &lt; 12,7</w:t>
            </w:r>
          </w:p>
        </w:tc>
        <w:tc>
          <w:tcPr>
            <w:tcW w:w="2693" w:type="dxa"/>
          </w:tcPr>
          <w:p w14:paraId="2855E97C" w14:textId="77777777" w:rsidR="00B52DCC" w:rsidRDefault="00916648">
            <w:pPr>
              <w:pStyle w:val="TableParagraph"/>
              <w:spacing w:line="256" w:lineRule="auto"/>
              <w:ind w:left="110" w:right="331"/>
              <w:rPr>
                <w:sz w:val="20"/>
              </w:rPr>
            </w:pPr>
            <w:r>
              <w:rPr>
                <w:sz w:val="20"/>
              </w:rPr>
              <w:t>(c) Çocukların erişebileceği yerlerden uzak tutunuz.</w:t>
            </w:r>
          </w:p>
          <w:p w14:paraId="02EAFEAF" w14:textId="77777777" w:rsidR="00B52DCC" w:rsidRDefault="00916648">
            <w:pPr>
              <w:pStyle w:val="TableParagraph"/>
              <w:spacing w:before="158"/>
              <w:ind w:left="110"/>
              <w:rPr>
                <w:sz w:val="20"/>
              </w:rPr>
            </w:pPr>
            <w:r>
              <w:rPr>
                <w:sz w:val="20"/>
              </w:rPr>
              <w:t>Göz ile temasından kaçınınız.</w:t>
            </w:r>
          </w:p>
        </w:tc>
      </w:tr>
      <w:tr w:rsidR="00B52DCC" w14:paraId="17BFBFC0" w14:textId="77777777">
        <w:trPr>
          <w:trHeight w:val="905"/>
        </w:trPr>
        <w:tc>
          <w:tcPr>
            <w:tcW w:w="1416" w:type="dxa"/>
            <w:vMerge/>
            <w:tcBorders>
              <w:top w:val="nil"/>
            </w:tcBorders>
          </w:tcPr>
          <w:p w14:paraId="0B9BB20D" w14:textId="77777777" w:rsidR="00B52DCC" w:rsidRDefault="00B52DCC">
            <w:pPr>
              <w:rPr>
                <w:sz w:val="2"/>
                <w:szCs w:val="2"/>
              </w:rPr>
            </w:pPr>
          </w:p>
        </w:tc>
        <w:tc>
          <w:tcPr>
            <w:tcW w:w="1984" w:type="dxa"/>
            <w:vMerge/>
            <w:tcBorders>
              <w:top w:val="nil"/>
            </w:tcBorders>
          </w:tcPr>
          <w:p w14:paraId="6F0A64A4" w14:textId="77777777" w:rsidR="00B52DCC" w:rsidRDefault="00B52DCC">
            <w:pPr>
              <w:rPr>
                <w:sz w:val="2"/>
                <w:szCs w:val="2"/>
              </w:rPr>
            </w:pPr>
          </w:p>
        </w:tc>
        <w:tc>
          <w:tcPr>
            <w:tcW w:w="1704" w:type="dxa"/>
            <w:vMerge/>
            <w:tcBorders>
              <w:top w:val="nil"/>
            </w:tcBorders>
          </w:tcPr>
          <w:p w14:paraId="7CC3E6E8" w14:textId="77777777" w:rsidR="00B52DCC" w:rsidRDefault="00B52DCC">
            <w:pPr>
              <w:rPr>
                <w:sz w:val="2"/>
                <w:szCs w:val="2"/>
              </w:rPr>
            </w:pPr>
          </w:p>
        </w:tc>
        <w:tc>
          <w:tcPr>
            <w:tcW w:w="993" w:type="dxa"/>
            <w:vMerge/>
            <w:tcBorders>
              <w:top w:val="nil"/>
            </w:tcBorders>
          </w:tcPr>
          <w:p w14:paraId="027E4AD8" w14:textId="77777777" w:rsidR="00B52DCC" w:rsidRDefault="00B52DCC">
            <w:pPr>
              <w:rPr>
                <w:sz w:val="2"/>
                <w:szCs w:val="2"/>
              </w:rPr>
            </w:pPr>
          </w:p>
        </w:tc>
        <w:tc>
          <w:tcPr>
            <w:tcW w:w="991" w:type="dxa"/>
            <w:vMerge/>
            <w:tcBorders>
              <w:top w:val="nil"/>
            </w:tcBorders>
          </w:tcPr>
          <w:p w14:paraId="4209FDFC" w14:textId="77777777" w:rsidR="00B52DCC" w:rsidRDefault="00B52DCC">
            <w:pPr>
              <w:rPr>
                <w:sz w:val="2"/>
                <w:szCs w:val="2"/>
              </w:rPr>
            </w:pPr>
          </w:p>
        </w:tc>
        <w:tc>
          <w:tcPr>
            <w:tcW w:w="1709" w:type="dxa"/>
          </w:tcPr>
          <w:p w14:paraId="14618B43" w14:textId="77777777" w:rsidR="00B52DCC" w:rsidRDefault="00916648">
            <w:pPr>
              <w:pStyle w:val="TableParagraph"/>
              <w:spacing w:line="223" w:lineRule="exact"/>
              <w:ind w:left="108"/>
              <w:rPr>
                <w:sz w:val="20"/>
              </w:rPr>
            </w:pPr>
            <w:r>
              <w:rPr>
                <w:sz w:val="20"/>
              </w:rPr>
              <w:t>(d) Diğer pH</w:t>
            </w:r>
          </w:p>
          <w:p w14:paraId="7D28443B" w14:textId="77777777" w:rsidR="00B52DCC" w:rsidRDefault="00916648">
            <w:pPr>
              <w:pStyle w:val="TableParagraph"/>
              <w:spacing w:before="19" w:line="256" w:lineRule="auto"/>
              <w:ind w:left="108"/>
              <w:rPr>
                <w:sz w:val="20"/>
              </w:rPr>
            </w:pPr>
            <w:r>
              <w:rPr>
                <w:sz w:val="20"/>
              </w:rPr>
              <w:t>ayarlayıcısı olarak kullanımlar</w:t>
            </w:r>
          </w:p>
        </w:tc>
        <w:tc>
          <w:tcPr>
            <w:tcW w:w="1700" w:type="dxa"/>
          </w:tcPr>
          <w:p w14:paraId="0CCE82CC" w14:textId="77777777" w:rsidR="00B52DCC" w:rsidRDefault="00B52DCC">
            <w:pPr>
              <w:pStyle w:val="TableParagraph"/>
              <w:rPr>
                <w:sz w:val="18"/>
              </w:rPr>
            </w:pPr>
          </w:p>
        </w:tc>
        <w:tc>
          <w:tcPr>
            <w:tcW w:w="2261" w:type="dxa"/>
          </w:tcPr>
          <w:p w14:paraId="697C8D38" w14:textId="77777777" w:rsidR="00B52DCC" w:rsidRDefault="00916648">
            <w:pPr>
              <w:pStyle w:val="TableParagraph"/>
              <w:spacing w:line="223" w:lineRule="exact"/>
              <w:ind w:left="108"/>
              <w:rPr>
                <w:sz w:val="20"/>
              </w:rPr>
            </w:pPr>
            <w:r>
              <w:rPr>
                <w:sz w:val="20"/>
              </w:rPr>
              <w:t>(d) pH &lt; 11</w:t>
            </w:r>
          </w:p>
        </w:tc>
        <w:tc>
          <w:tcPr>
            <w:tcW w:w="2693" w:type="dxa"/>
          </w:tcPr>
          <w:p w14:paraId="6A4297A0" w14:textId="77777777" w:rsidR="00B52DCC" w:rsidRDefault="00B52DCC">
            <w:pPr>
              <w:pStyle w:val="TableParagraph"/>
              <w:rPr>
                <w:sz w:val="18"/>
              </w:rPr>
            </w:pPr>
          </w:p>
        </w:tc>
      </w:tr>
      <w:tr w:rsidR="00B52DCC" w14:paraId="1C34C624" w14:textId="77777777">
        <w:trPr>
          <w:trHeight w:val="770"/>
        </w:trPr>
        <w:tc>
          <w:tcPr>
            <w:tcW w:w="1416" w:type="dxa"/>
            <w:tcBorders>
              <w:bottom w:val="nil"/>
            </w:tcBorders>
          </w:tcPr>
          <w:p w14:paraId="322BEE6F" w14:textId="77777777" w:rsidR="00B52DCC" w:rsidRDefault="00916648">
            <w:pPr>
              <w:pStyle w:val="TableParagraph"/>
              <w:spacing w:line="223" w:lineRule="exact"/>
              <w:ind w:left="107"/>
              <w:rPr>
                <w:sz w:val="20"/>
              </w:rPr>
            </w:pPr>
            <w:r>
              <w:rPr>
                <w:sz w:val="20"/>
              </w:rPr>
              <w:t>15b</w:t>
            </w:r>
          </w:p>
        </w:tc>
        <w:tc>
          <w:tcPr>
            <w:tcW w:w="1984" w:type="dxa"/>
            <w:tcBorders>
              <w:bottom w:val="nil"/>
            </w:tcBorders>
          </w:tcPr>
          <w:p w14:paraId="5A66EF51" w14:textId="77777777" w:rsidR="00B52DCC" w:rsidRDefault="00916648">
            <w:pPr>
              <w:pStyle w:val="TableParagraph"/>
              <w:spacing w:line="223" w:lineRule="exact"/>
              <w:ind w:left="105"/>
              <w:rPr>
                <w:sz w:val="20"/>
              </w:rPr>
            </w:pPr>
            <w:r>
              <w:rPr>
                <w:sz w:val="20"/>
              </w:rPr>
              <w:t>Lityum hidroksit</w:t>
            </w:r>
          </w:p>
        </w:tc>
        <w:tc>
          <w:tcPr>
            <w:tcW w:w="1704" w:type="dxa"/>
            <w:tcBorders>
              <w:bottom w:val="nil"/>
            </w:tcBorders>
          </w:tcPr>
          <w:p w14:paraId="39F7CBD8" w14:textId="77777777" w:rsidR="00B52DCC" w:rsidRDefault="00916648">
            <w:pPr>
              <w:pStyle w:val="TableParagraph"/>
              <w:spacing w:line="261" w:lineRule="auto"/>
              <w:ind w:left="106" w:right="251"/>
              <w:rPr>
                <w:sz w:val="20"/>
              </w:rPr>
            </w:pPr>
            <w:r>
              <w:rPr>
                <w:sz w:val="20"/>
              </w:rPr>
              <w:t xml:space="preserve">Lithium </w:t>
            </w:r>
            <w:r>
              <w:rPr>
                <w:w w:val="95"/>
                <w:sz w:val="20"/>
              </w:rPr>
              <w:t>hydroxide</w:t>
            </w:r>
          </w:p>
        </w:tc>
        <w:tc>
          <w:tcPr>
            <w:tcW w:w="993" w:type="dxa"/>
            <w:tcBorders>
              <w:bottom w:val="nil"/>
            </w:tcBorders>
          </w:tcPr>
          <w:p w14:paraId="7253FA01" w14:textId="77777777" w:rsidR="00B52DCC" w:rsidRDefault="00916648">
            <w:pPr>
              <w:pStyle w:val="TableParagraph"/>
              <w:spacing w:line="223" w:lineRule="exact"/>
              <w:ind w:left="107"/>
              <w:rPr>
                <w:sz w:val="20"/>
              </w:rPr>
            </w:pPr>
            <w:r>
              <w:rPr>
                <w:sz w:val="20"/>
              </w:rPr>
              <w:t>1310-65-</w:t>
            </w:r>
          </w:p>
          <w:p w14:paraId="1AAADEB8" w14:textId="77777777" w:rsidR="00B52DCC" w:rsidRDefault="00916648">
            <w:pPr>
              <w:pStyle w:val="TableParagraph"/>
              <w:spacing w:before="19"/>
              <w:ind w:left="107"/>
              <w:rPr>
                <w:sz w:val="20"/>
              </w:rPr>
            </w:pPr>
            <w:r>
              <w:rPr>
                <w:w w:val="99"/>
                <w:sz w:val="20"/>
              </w:rPr>
              <w:t>2</w:t>
            </w:r>
          </w:p>
        </w:tc>
        <w:tc>
          <w:tcPr>
            <w:tcW w:w="991" w:type="dxa"/>
            <w:tcBorders>
              <w:bottom w:val="nil"/>
            </w:tcBorders>
          </w:tcPr>
          <w:p w14:paraId="282EF11E" w14:textId="77777777" w:rsidR="00B52DCC" w:rsidRDefault="00916648">
            <w:pPr>
              <w:pStyle w:val="TableParagraph"/>
              <w:spacing w:line="223" w:lineRule="exact"/>
              <w:ind w:left="107"/>
              <w:rPr>
                <w:sz w:val="20"/>
              </w:rPr>
            </w:pPr>
            <w:r>
              <w:rPr>
                <w:sz w:val="20"/>
              </w:rPr>
              <w:t>215-183-</w:t>
            </w:r>
          </w:p>
          <w:p w14:paraId="2BE4CF30" w14:textId="77777777" w:rsidR="00B52DCC" w:rsidRDefault="00916648">
            <w:pPr>
              <w:pStyle w:val="TableParagraph"/>
              <w:spacing w:before="19"/>
              <w:ind w:left="107"/>
              <w:rPr>
                <w:sz w:val="20"/>
              </w:rPr>
            </w:pPr>
            <w:r>
              <w:rPr>
                <w:w w:val="99"/>
                <w:sz w:val="20"/>
              </w:rPr>
              <w:t>4</w:t>
            </w:r>
          </w:p>
        </w:tc>
        <w:tc>
          <w:tcPr>
            <w:tcW w:w="1709" w:type="dxa"/>
            <w:tcBorders>
              <w:bottom w:val="nil"/>
            </w:tcBorders>
          </w:tcPr>
          <w:p w14:paraId="03ED1C43" w14:textId="77777777" w:rsidR="00B52DCC" w:rsidRDefault="00916648">
            <w:pPr>
              <w:pStyle w:val="TableParagraph"/>
              <w:spacing w:line="259" w:lineRule="auto"/>
              <w:ind w:left="108" w:right="349"/>
              <w:rPr>
                <w:sz w:val="20"/>
              </w:rPr>
            </w:pPr>
            <w:r>
              <w:rPr>
                <w:sz w:val="20"/>
              </w:rPr>
              <w:t xml:space="preserve">(a) Saç </w:t>
            </w:r>
            <w:r>
              <w:rPr>
                <w:w w:val="95"/>
                <w:sz w:val="20"/>
              </w:rPr>
              <w:t xml:space="preserve">düzleştirici </w:t>
            </w:r>
            <w:r>
              <w:rPr>
                <w:sz w:val="20"/>
              </w:rPr>
              <w:t>ürünler</w:t>
            </w:r>
          </w:p>
        </w:tc>
        <w:tc>
          <w:tcPr>
            <w:tcW w:w="1700" w:type="dxa"/>
            <w:tcBorders>
              <w:bottom w:val="nil"/>
            </w:tcBorders>
          </w:tcPr>
          <w:p w14:paraId="3A61F62E" w14:textId="77777777" w:rsidR="00B52DCC" w:rsidRDefault="00916648">
            <w:pPr>
              <w:pStyle w:val="TableParagraph"/>
              <w:spacing w:before="36" w:line="141" w:lineRule="auto"/>
              <w:ind w:left="108"/>
              <w:rPr>
                <w:sz w:val="13"/>
              </w:rPr>
            </w:pPr>
            <w:r>
              <w:rPr>
                <w:position w:val="-6"/>
                <w:sz w:val="20"/>
              </w:rPr>
              <w:t xml:space="preserve">% 2 </w:t>
            </w:r>
            <w:r>
              <w:rPr>
                <w:sz w:val="13"/>
              </w:rPr>
              <w:t>( 5)</w:t>
            </w:r>
          </w:p>
        </w:tc>
        <w:tc>
          <w:tcPr>
            <w:tcW w:w="2261" w:type="dxa"/>
            <w:tcBorders>
              <w:bottom w:val="nil"/>
            </w:tcBorders>
          </w:tcPr>
          <w:p w14:paraId="5B2E1342" w14:textId="77777777" w:rsidR="00B52DCC" w:rsidRDefault="00916648">
            <w:pPr>
              <w:pStyle w:val="TableParagraph"/>
              <w:spacing w:line="223" w:lineRule="exact"/>
              <w:ind w:left="108"/>
              <w:rPr>
                <w:sz w:val="20"/>
              </w:rPr>
            </w:pPr>
            <w:r>
              <w:rPr>
                <w:sz w:val="20"/>
              </w:rPr>
              <w:t>Genel Kullanım</w:t>
            </w:r>
          </w:p>
        </w:tc>
        <w:tc>
          <w:tcPr>
            <w:tcW w:w="2693" w:type="dxa"/>
            <w:tcBorders>
              <w:bottom w:val="nil"/>
            </w:tcBorders>
          </w:tcPr>
          <w:p w14:paraId="11A5AEEF" w14:textId="77777777" w:rsidR="00B52DCC" w:rsidRDefault="00916648">
            <w:pPr>
              <w:pStyle w:val="TableParagraph"/>
              <w:spacing w:line="223" w:lineRule="exact"/>
              <w:ind w:left="110"/>
              <w:rPr>
                <w:sz w:val="20"/>
              </w:rPr>
            </w:pPr>
            <w:r>
              <w:rPr>
                <w:sz w:val="20"/>
              </w:rPr>
              <w:t>(a) Alkali içerir.</w:t>
            </w:r>
          </w:p>
        </w:tc>
      </w:tr>
      <w:tr w:rsidR="00B52DCC" w14:paraId="4BAD3AB3" w14:textId="77777777">
        <w:trPr>
          <w:trHeight w:val="364"/>
        </w:trPr>
        <w:tc>
          <w:tcPr>
            <w:tcW w:w="1416" w:type="dxa"/>
            <w:tcBorders>
              <w:top w:val="nil"/>
              <w:bottom w:val="nil"/>
            </w:tcBorders>
          </w:tcPr>
          <w:p w14:paraId="2FA21936" w14:textId="77777777" w:rsidR="00B52DCC" w:rsidRDefault="00B52DCC">
            <w:pPr>
              <w:pStyle w:val="TableParagraph"/>
              <w:rPr>
                <w:sz w:val="18"/>
              </w:rPr>
            </w:pPr>
          </w:p>
        </w:tc>
        <w:tc>
          <w:tcPr>
            <w:tcW w:w="1984" w:type="dxa"/>
            <w:tcBorders>
              <w:top w:val="nil"/>
              <w:bottom w:val="nil"/>
            </w:tcBorders>
          </w:tcPr>
          <w:p w14:paraId="78AE070D" w14:textId="77777777" w:rsidR="00B52DCC" w:rsidRDefault="00B52DCC">
            <w:pPr>
              <w:pStyle w:val="TableParagraph"/>
              <w:rPr>
                <w:sz w:val="18"/>
              </w:rPr>
            </w:pPr>
          </w:p>
        </w:tc>
        <w:tc>
          <w:tcPr>
            <w:tcW w:w="1704" w:type="dxa"/>
            <w:tcBorders>
              <w:top w:val="nil"/>
              <w:bottom w:val="nil"/>
            </w:tcBorders>
          </w:tcPr>
          <w:p w14:paraId="47518724" w14:textId="77777777" w:rsidR="00B52DCC" w:rsidRDefault="00B52DCC">
            <w:pPr>
              <w:pStyle w:val="TableParagraph"/>
              <w:rPr>
                <w:sz w:val="18"/>
              </w:rPr>
            </w:pPr>
          </w:p>
        </w:tc>
        <w:tc>
          <w:tcPr>
            <w:tcW w:w="993" w:type="dxa"/>
            <w:tcBorders>
              <w:top w:val="nil"/>
              <w:bottom w:val="nil"/>
            </w:tcBorders>
          </w:tcPr>
          <w:p w14:paraId="1DBA4F04" w14:textId="77777777" w:rsidR="00B52DCC" w:rsidRDefault="00B52DCC">
            <w:pPr>
              <w:pStyle w:val="TableParagraph"/>
              <w:rPr>
                <w:sz w:val="18"/>
              </w:rPr>
            </w:pPr>
          </w:p>
        </w:tc>
        <w:tc>
          <w:tcPr>
            <w:tcW w:w="991" w:type="dxa"/>
            <w:tcBorders>
              <w:top w:val="nil"/>
              <w:bottom w:val="nil"/>
            </w:tcBorders>
          </w:tcPr>
          <w:p w14:paraId="0F760541" w14:textId="77777777" w:rsidR="00B52DCC" w:rsidRDefault="00B52DCC">
            <w:pPr>
              <w:pStyle w:val="TableParagraph"/>
              <w:rPr>
                <w:sz w:val="18"/>
              </w:rPr>
            </w:pPr>
          </w:p>
        </w:tc>
        <w:tc>
          <w:tcPr>
            <w:tcW w:w="1709" w:type="dxa"/>
            <w:tcBorders>
              <w:top w:val="nil"/>
              <w:bottom w:val="nil"/>
            </w:tcBorders>
          </w:tcPr>
          <w:p w14:paraId="3DB435F3" w14:textId="77777777" w:rsidR="00B52DCC" w:rsidRDefault="00B52DCC">
            <w:pPr>
              <w:pStyle w:val="TableParagraph"/>
              <w:rPr>
                <w:sz w:val="18"/>
              </w:rPr>
            </w:pPr>
          </w:p>
        </w:tc>
        <w:tc>
          <w:tcPr>
            <w:tcW w:w="1700" w:type="dxa"/>
            <w:tcBorders>
              <w:top w:val="nil"/>
              <w:bottom w:val="nil"/>
            </w:tcBorders>
          </w:tcPr>
          <w:p w14:paraId="458692FA" w14:textId="77777777" w:rsidR="00B52DCC" w:rsidRDefault="00B52DCC">
            <w:pPr>
              <w:pStyle w:val="TableParagraph"/>
              <w:rPr>
                <w:sz w:val="18"/>
              </w:rPr>
            </w:pPr>
          </w:p>
        </w:tc>
        <w:tc>
          <w:tcPr>
            <w:tcW w:w="2261" w:type="dxa"/>
            <w:tcBorders>
              <w:top w:val="nil"/>
              <w:bottom w:val="nil"/>
            </w:tcBorders>
          </w:tcPr>
          <w:p w14:paraId="56C169A5" w14:textId="77777777" w:rsidR="00B52DCC" w:rsidRDefault="00B52DCC">
            <w:pPr>
              <w:pStyle w:val="TableParagraph"/>
              <w:rPr>
                <w:sz w:val="18"/>
              </w:rPr>
            </w:pPr>
          </w:p>
        </w:tc>
        <w:tc>
          <w:tcPr>
            <w:tcW w:w="2693" w:type="dxa"/>
            <w:tcBorders>
              <w:top w:val="nil"/>
              <w:bottom w:val="nil"/>
            </w:tcBorders>
          </w:tcPr>
          <w:p w14:paraId="54FEBD33" w14:textId="77777777" w:rsidR="00B52DCC" w:rsidRDefault="00916648">
            <w:pPr>
              <w:pStyle w:val="TableParagraph"/>
              <w:spacing w:before="41"/>
              <w:ind w:left="110"/>
              <w:rPr>
                <w:sz w:val="20"/>
              </w:rPr>
            </w:pPr>
            <w:r>
              <w:rPr>
                <w:sz w:val="20"/>
              </w:rPr>
              <w:t>Gözle temasından kaçınınız.</w:t>
            </w:r>
          </w:p>
        </w:tc>
      </w:tr>
      <w:tr w:rsidR="00B52DCC" w14:paraId="50325695" w14:textId="77777777">
        <w:trPr>
          <w:trHeight w:val="407"/>
        </w:trPr>
        <w:tc>
          <w:tcPr>
            <w:tcW w:w="1416" w:type="dxa"/>
            <w:tcBorders>
              <w:top w:val="nil"/>
              <w:bottom w:val="nil"/>
            </w:tcBorders>
          </w:tcPr>
          <w:p w14:paraId="4FB1B174" w14:textId="77777777" w:rsidR="00B52DCC" w:rsidRDefault="00B52DCC">
            <w:pPr>
              <w:pStyle w:val="TableParagraph"/>
              <w:rPr>
                <w:sz w:val="18"/>
              </w:rPr>
            </w:pPr>
          </w:p>
        </w:tc>
        <w:tc>
          <w:tcPr>
            <w:tcW w:w="1984" w:type="dxa"/>
            <w:tcBorders>
              <w:top w:val="nil"/>
              <w:bottom w:val="nil"/>
            </w:tcBorders>
          </w:tcPr>
          <w:p w14:paraId="6EF19378" w14:textId="77777777" w:rsidR="00B52DCC" w:rsidRDefault="00B52DCC">
            <w:pPr>
              <w:pStyle w:val="TableParagraph"/>
              <w:rPr>
                <w:sz w:val="18"/>
              </w:rPr>
            </w:pPr>
          </w:p>
        </w:tc>
        <w:tc>
          <w:tcPr>
            <w:tcW w:w="1704" w:type="dxa"/>
            <w:tcBorders>
              <w:top w:val="nil"/>
              <w:bottom w:val="nil"/>
            </w:tcBorders>
          </w:tcPr>
          <w:p w14:paraId="44B344C0" w14:textId="77777777" w:rsidR="00B52DCC" w:rsidRDefault="00B52DCC">
            <w:pPr>
              <w:pStyle w:val="TableParagraph"/>
              <w:rPr>
                <w:sz w:val="18"/>
              </w:rPr>
            </w:pPr>
          </w:p>
        </w:tc>
        <w:tc>
          <w:tcPr>
            <w:tcW w:w="993" w:type="dxa"/>
            <w:tcBorders>
              <w:top w:val="nil"/>
              <w:bottom w:val="nil"/>
            </w:tcBorders>
          </w:tcPr>
          <w:p w14:paraId="2C6151CB" w14:textId="77777777" w:rsidR="00B52DCC" w:rsidRDefault="00B52DCC">
            <w:pPr>
              <w:pStyle w:val="TableParagraph"/>
              <w:rPr>
                <w:sz w:val="18"/>
              </w:rPr>
            </w:pPr>
          </w:p>
        </w:tc>
        <w:tc>
          <w:tcPr>
            <w:tcW w:w="991" w:type="dxa"/>
            <w:tcBorders>
              <w:top w:val="nil"/>
              <w:bottom w:val="nil"/>
            </w:tcBorders>
          </w:tcPr>
          <w:p w14:paraId="2C8B9CA2" w14:textId="77777777" w:rsidR="00B52DCC" w:rsidRDefault="00B52DCC">
            <w:pPr>
              <w:pStyle w:val="TableParagraph"/>
              <w:rPr>
                <w:sz w:val="18"/>
              </w:rPr>
            </w:pPr>
          </w:p>
        </w:tc>
        <w:tc>
          <w:tcPr>
            <w:tcW w:w="1709" w:type="dxa"/>
            <w:tcBorders>
              <w:top w:val="nil"/>
              <w:bottom w:val="nil"/>
            </w:tcBorders>
          </w:tcPr>
          <w:p w14:paraId="0304BC10" w14:textId="77777777" w:rsidR="00B52DCC" w:rsidRDefault="00B52DCC">
            <w:pPr>
              <w:pStyle w:val="TableParagraph"/>
              <w:rPr>
                <w:sz w:val="18"/>
              </w:rPr>
            </w:pPr>
          </w:p>
        </w:tc>
        <w:tc>
          <w:tcPr>
            <w:tcW w:w="1700" w:type="dxa"/>
            <w:tcBorders>
              <w:top w:val="nil"/>
              <w:bottom w:val="nil"/>
            </w:tcBorders>
          </w:tcPr>
          <w:p w14:paraId="67AF50AE" w14:textId="77777777" w:rsidR="00B52DCC" w:rsidRDefault="00B52DCC">
            <w:pPr>
              <w:pStyle w:val="TableParagraph"/>
              <w:rPr>
                <w:sz w:val="18"/>
              </w:rPr>
            </w:pPr>
          </w:p>
        </w:tc>
        <w:tc>
          <w:tcPr>
            <w:tcW w:w="2261" w:type="dxa"/>
            <w:tcBorders>
              <w:top w:val="nil"/>
              <w:bottom w:val="nil"/>
            </w:tcBorders>
          </w:tcPr>
          <w:p w14:paraId="4BB71D1F" w14:textId="77777777" w:rsidR="00B52DCC" w:rsidRDefault="00B52DCC">
            <w:pPr>
              <w:pStyle w:val="TableParagraph"/>
              <w:rPr>
                <w:sz w:val="18"/>
              </w:rPr>
            </w:pPr>
          </w:p>
        </w:tc>
        <w:tc>
          <w:tcPr>
            <w:tcW w:w="2693" w:type="dxa"/>
            <w:tcBorders>
              <w:top w:val="nil"/>
              <w:bottom w:val="nil"/>
            </w:tcBorders>
          </w:tcPr>
          <w:p w14:paraId="4AE50D0C" w14:textId="77777777" w:rsidR="00B52DCC" w:rsidRDefault="00916648">
            <w:pPr>
              <w:pStyle w:val="TableParagraph"/>
              <w:spacing w:before="84"/>
              <w:ind w:left="110"/>
              <w:rPr>
                <w:sz w:val="20"/>
              </w:rPr>
            </w:pPr>
            <w:r>
              <w:rPr>
                <w:sz w:val="20"/>
              </w:rPr>
              <w:t>Körlüğe neden olabilir.</w:t>
            </w:r>
          </w:p>
        </w:tc>
      </w:tr>
      <w:tr w:rsidR="00B52DCC" w14:paraId="6BF58433" w14:textId="77777777">
        <w:trPr>
          <w:trHeight w:val="1154"/>
        </w:trPr>
        <w:tc>
          <w:tcPr>
            <w:tcW w:w="1416" w:type="dxa"/>
            <w:tcBorders>
              <w:top w:val="nil"/>
              <w:bottom w:val="nil"/>
            </w:tcBorders>
          </w:tcPr>
          <w:p w14:paraId="36306813" w14:textId="77777777" w:rsidR="00B52DCC" w:rsidRDefault="00B52DCC">
            <w:pPr>
              <w:pStyle w:val="TableParagraph"/>
              <w:rPr>
                <w:sz w:val="18"/>
              </w:rPr>
            </w:pPr>
          </w:p>
        </w:tc>
        <w:tc>
          <w:tcPr>
            <w:tcW w:w="1984" w:type="dxa"/>
            <w:tcBorders>
              <w:top w:val="nil"/>
              <w:bottom w:val="nil"/>
            </w:tcBorders>
          </w:tcPr>
          <w:p w14:paraId="7A15617D" w14:textId="77777777" w:rsidR="00B52DCC" w:rsidRDefault="00B52DCC">
            <w:pPr>
              <w:pStyle w:val="TableParagraph"/>
              <w:rPr>
                <w:sz w:val="18"/>
              </w:rPr>
            </w:pPr>
          </w:p>
        </w:tc>
        <w:tc>
          <w:tcPr>
            <w:tcW w:w="1704" w:type="dxa"/>
            <w:tcBorders>
              <w:top w:val="nil"/>
              <w:bottom w:val="nil"/>
            </w:tcBorders>
          </w:tcPr>
          <w:p w14:paraId="2149E848" w14:textId="77777777" w:rsidR="00B52DCC" w:rsidRDefault="00B52DCC">
            <w:pPr>
              <w:pStyle w:val="TableParagraph"/>
              <w:rPr>
                <w:sz w:val="18"/>
              </w:rPr>
            </w:pPr>
          </w:p>
        </w:tc>
        <w:tc>
          <w:tcPr>
            <w:tcW w:w="993" w:type="dxa"/>
            <w:tcBorders>
              <w:top w:val="nil"/>
              <w:bottom w:val="nil"/>
            </w:tcBorders>
          </w:tcPr>
          <w:p w14:paraId="2B60CCFA" w14:textId="77777777" w:rsidR="00B52DCC" w:rsidRDefault="00B52DCC">
            <w:pPr>
              <w:pStyle w:val="TableParagraph"/>
              <w:rPr>
                <w:sz w:val="18"/>
              </w:rPr>
            </w:pPr>
          </w:p>
        </w:tc>
        <w:tc>
          <w:tcPr>
            <w:tcW w:w="991" w:type="dxa"/>
            <w:tcBorders>
              <w:top w:val="nil"/>
              <w:bottom w:val="nil"/>
            </w:tcBorders>
          </w:tcPr>
          <w:p w14:paraId="3BA45CDA" w14:textId="77777777" w:rsidR="00B52DCC" w:rsidRDefault="00B52DCC">
            <w:pPr>
              <w:pStyle w:val="TableParagraph"/>
              <w:rPr>
                <w:sz w:val="18"/>
              </w:rPr>
            </w:pPr>
          </w:p>
        </w:tc>
        <w:tc>
          <w:tcPr>
            <w:tcW w:w="1709" w:type="dxa"/>
            <w:tcBorders>
              <w:top w:val="nil"/>
            </w:tcBorders>
          </w:tcPr>
          <w:p w14:paraId="2B8ADC5B" w14:textId="77777777" w:rsidR="00B52DCC" w:rsidRDefault="00B52DCC">
            <w:pPr>
              <w:pStyle w:val="TableParagraph"/>
              <w:rPr>
                <w:sz w:val="18"/>
              </w:rPr>
            </w:pPr>
          </w:p>
        </w:tc>
        <w:tc>
          <w:tcPr>
            <w:tcW w:w="1700" w:type="dxa"/>
            <w:tcBorders>
              <w:top w:val="nil"/>
            </w:tcBorders>
          </w:tcPr>
          <w:p w14:paraId="09345BA4" w14:textId="77777777" w:rsidR="00B52DCC" w:rsidRDefault="00B52DCC">
            <w:pPr>
              <w:pStyle w:val="TableParagraph"/>
              <w:rPr>
                <w:sz w:val="18"/>
              </w:rPr>
            </w:pPr>
          </w:p>
        </w:tc>
        <w:tc>
          <w:tcPr>
            <w:tcW w:w="2261" w:type="dxa"/>
            <w:tcBorders>
              <w:top w:val="nil"/>
            </w:tcBorders>
          </w:tcPr>
          <w:p w14:paraId="38AC481E" w14:textId="77777777" w:rsidR="00B52DCC" w:rsidRDefault="00B52DCC">
            <w:pPr>
              <w:pStyle w:val="TableParagraph"/>
              <w:rPr>
                <w:sz w:val="18"/>
              </w:rPr>
            </w:pPr>
          </w:p>
        </w:tc>
        <w:tc>
          <w:tcPr>
            <w:tcW w:w="2693" w:type="dxa"/>
            <w:tcBorders>
              <w:top w:val="nil"/>
            </w:tcBorders>
          </w:tcPr>
          <w:p w14:paraId="445780D0" w14:textId="77777777" w:rsidR="00B52DCC" w:rsidRDefault="00916648">
            <w:pPr>
              <w:pStyle w:val="TableParagraph"/>
              <w:spacing w:before="84" w:line="259" w:lineRule="auto"/>
              <w:ind w:left="110" w:right="226"/>
              <w:rPr>
                <w:sz w:val="20"/>
              </w:rPr>
            </w:pPr>
            <w:r>
              <w:rPr>
                <w:sz w:val="20"/>
              </w:rPr>
              <w:t>Çocukların erişebileceği yerlerden uzak tutunuz.</w:t>
            </w:r>
          </w:p>
        </w:tc>
      </w:tr>
      <w:tr w:rsidR="00B52DCC" w14:paraId="3736BCAD" w14:textId="77777777">
        <w:trPr>
          <w:trHeight w:val="312"/>
        </w:trPr>
        <w:tc>
          <w:tcPr>
            <w:tcW w:w="1416" w:type="dxa"/>
            <w:tcBorders>
              <w:top w:val="nil"/>
              <w:bottom w:val="nil"/>
            </w:tcBorders>
          </w:tcPr>
          <w:p w14:paraId="44DD9429" w14:textId="77777777" w:rsidR="00B52DCC" w:rsidRDefault="00B52DCC">
            <w:pPr>
              <w:pStyle w:val="TableParagraph"/>
              <w:rPr>
                <w:sz w:val="18"/>
              </w:rPr>
            </w:pPr>
          </w:p>
        </w:tc>
        <w:tc>
          <w:tcPr>
            <w:tcW w:w="1984" w:type="dxa"/>
            <w:tcBorders>
              <w:top w:val="nil"/>
              <w:bottom w:val="nil"/>
            </w:tcBorders>
          </w:tcPr>
          <w:p w14:paraId="0389B7A6" w14:textId="77777777" w:rsidR="00B52DCC" w:rsidRDefault="00B52DCC">
            <w:pPr>
              <w:pStyle w:val="TableParagraph"/>
              <w:rPr>
                <w:sz w:val="18"/>
              </w:rPr>
            </w:pPr>
          </w:p>
        </w:tc>
        <w:tc>
          <w:tcPr>
            <w:tcW w:w="1704" w:type="dxa"/>
            <w:tcBorders>
              <w:top w:val="nil"/>
              <w:bottom w:val="nil"/>
            </w:tcBorders>
          </w:tcPr>
          <w:p w14:paraId="55570B1C" w14:textId="77777777" w:rsidR="00B52DCC" w:rsidRDefault="00B52DCC">
            <w:pPr>
              <w:pStyle w:val="TableParagraph"/>
              <w:rPr>
                <w:sz w:val="18"/>
              </w:rPr>
            </w:pPr>
          </w:p>
        </w:tc>
        <w:tc>
          <w:tcPr>
            <w:tcW w:w="993" w:type="dxa"/>
            <w:tcBorders>
              <w:top w:val="nil"/>
              <w:bottom w:val="nil"/>
            </w:tcBorders>
          </w:tcPr>
          <w:p w14:paraId="075206AB" w14:textId="77777777" w:rsidR="00B52DCC" w:rsidRDefault="00B52DCC">
            <w:pPr>
              <w:pStyle w:val="TableParagraph"/>
              <w:rPr>
                <w:sz w:val="18"/>
              </w:rPr>
            </w:pPr>
          </w:p>
        </w:tc>
        <w:tc>
          <w:tcPr>
            <w:tcW w:w="991" w:type="dxa"/>
            <w:tcBorders>
              <w:top w:val="nil"/>
              <w:bottom w:val="nil"/>
            </w:tcBorders>
          </w:tcPr>
          <w:p w14:paraId="70D68B43" w14:textId="77777777" w:rsidR="00B52DCC" w:rsidRDefault="00B52DCC">
            <w:pPr>
              <w:pStyle w:val="TableParagraph"/>
              <w:rPr>
                <w:sz w:val="18"/>
              </w:rPr>
            </w:pPr>
          </w:p>
        </w:tc>
        <w:tc>
          <w:tcPr>
            <w:tcW w:w="1709" w:type="dxa"/>
            <w:vMerge w:val="restart"/>
          </w:tcPr>
          <w:p w14:paraId="71A96B91" w14:textId="77777777" w:rsidR="00B52DCC" w:rsidRDefault="00B52DCC">
            <w:pPr>
              <w:pStyle w:val="TableParagraph"/>
              <w:rPr>
                <w:sz w:val="18"/>
              </w:rPr>
            </w:pPr>
          </w:p>
        </w:tc>
        <w:tc>
          <w:tcPr>
            <w:tcW w:w="1700" w:type="dxa"/>
            <w:tcBorders>
              <w:bottom w:val="nil"/>
            </w:tcBorders>
          </w:tcPr>
          <w:p w14:paraId="0B909EFA" w14:textId="77777777" w:rsidR="00B52DCC" w:rsidRDefault="00916648">
            <w:pPr>
              <w:pStyle w:val="TableParagraph"/>
              <w:spacing w:line="223" w:lineRule="exact"/>
              <w:ind w:left="108"/>
              <w:rPr>
                <w:sz w:val="13"/>
              </w:rPr>
            </w:pPr>
            <w:r>
              <w:rPr>
                <w:sz w:val="20"/>
              </w:rPr>
              <w:t xml:space="preserve">% 4,5 </w:t>
            </w:r>
            <w:r>
              <w:rPr>
                <w:position w:val="7"/>
                <w:sz w:val="13"/>
              </w:rPr>
              <w:t>( 5)</w:t>
            </w:r>
          </w:p>
        </w:tc>
        <w:tc>
          <w:tcPr>
            <w:tcW w:w="2261" w:type="dxa"/>
            <w:tcBorders>
              <w:bottom w:val="nil"/>
            </w:tcBorders>
          </w:tcPr>
          <w:p w14:paraId="462F95B1" w14:textId="77777777" w:rsidR="00B52DCC" w:rsidRDefault="00916648">
            <w:pPr>
              <w:pStyle w:val="TableParagraph"/>
              <w:spacing w:line="223" w:lineRule="exact"/>
              <w:ind w:left="108"/>
              <w:rPr>
                <w:sz w:val="20"/>
              </w:rPr>
            </w:pPr>
            <w:r>
              <w:rPr>
                <w:sz w:val="20"/>
              </w:rPr>
              <w:t>Profesyonel Kullanım</w:t>
            </w:r>
          </w:p>
        </w:tc>
        <w:tc>
          <w:tcPr>
            <w:tcW w:w="2693" w:type="dxa"/>
            <w:tcBorders>
              <w:bottom w:val="nil"/>
            </w:tcBorders>
          </w:tcPr>
          <w:p w14:paraId="2A8E7BF9" w14:textId="77777777" w:rsidR="00B52DCC" w:rsidRDefault="00916648">
            <w:pPr>
              <w:pStyle w:val="TableParagraph"/>
              <w:spacing w:line="223" w:lineRule="exact"/>
              <w:ind w:left="110"/>
              <w:rPr>
                <w:sz w:val="20"/>
              </w:rPr>
            </w:pPr>
            <w:r>
              <w:rPr>
                <w:sz w:val="20"/>
              </w:rPr>
              <w:t>Gözle temasından kaçınınız.</w:t>
            </w:r>
          </w:p>
        </w:tc>
      </w:tr>
      <w:tr w:rsidR="00B52DCC" w14:paraId="4E0F6ED6" w14:textId="77777777">
        <w:trPr>
          <w:trHeight w:val="495"/>
        </w:trPr>
        <w:tc>
          <w:tcPr>
            <w:tcW w:w="1416" w:type="dxa"/>
            <w:tcBorders>
              <w:top w:val="nil"/>
              <w:bottom w:val="nil"/>
            </w:tcBorders>
          </w:tcPr>
          <w:p w14:paraId="49F0FBAF" w14:textId="77777777" w:rsidR="00B52DCC" w:rsidRDefault="00B52DCC">
            <w:pPr>
              <w:pStyle w:val="TableParagraph"/>
              <w:rPr>
                <w:sz w:val="18"/>
              </w:rPr>
            </w:pPr>
          </w:p>
        </w:tc>
        <w:tc>
          <w:tcPr>
            <w:tcW w:w="1984" w:type="dxa"/>
            <w:tcBorders>
              <w:top w:val="nil"/>
              <w:bottom w:val="nil"/>
            </w:tcBorders>
          </w:tcPr>
          <w:p w14:paraId="3CF44350" w14:textId="77777777" w:rsidR="00B52DCC" w:rsidRDefault="00B52DCC">
            <w:pPr>
              <w:pStyle w:val="TableParagraph"/>
              <w:rPr>
                <w:sz w:val="18"/>
              </w:rPr>
            </w:pPr>
          </w:p>
        </w:tc>
        <w:tc>
          <w:tcPr>
            <w:tcW w:w="1704" w:type="dxa"/>
            <w:tcBorders>
              <w:top w:val="nil"/>
              <w:bottom w:val="nil"/>
            </w:tcBorders>
          </w:tcPr>
          <w:p w14:paraId="01C72CA2" w14:textId="77777777" w:rsidR="00B52DCC" w:rsidRDefault="00B52DCC">
            <w:pPr>
              <w:pStyle w:val="TableParagraph"/>
              <w:rPr>
                <w:sz w:val="18"/>
              </w:rPr>
            </w:pPr>
          </w:p>
        </w:tc>
        <w:tc>
          <w:tcPr>
            <w:tcW w:w="993" w:type="dxa"/>
            <w:tcBorders>
              <w:top w:val="nil"/>
              <w:bottom w:val="nil"/>
            </w:tcBorders>
          </w:tcPr>
          <w:p w14:paraId="5107EACA" w14:textId="77777777" w:rsidR="00B52DCC" w:rsidRDefault="00B52DCC">
            <w:pPr>
              <w:pStyle w:val="TableParagraph"/>
              <w:rPr>
                <w:sz w:val="18"/>
              </w:rPr>
            </w:pPr>
          </w:p>
        </w:tc>
        <w:tc>
          <w:tcPr>
            <w:tcW w:w="991" w:type="dxa"/>
            <w:tcBorders>
              <w:top w:val="nil"/>
              <w:bottom w:val="nil"/>
            </w:tcBorders>
          </w:tcPr>
          <w:p w14:paraId="37C71A1B" w14:textId="77777777" w:rsidR="00B52DCC" w:rsidRDefault="00B52DCC">
            <w:pPr>
              <w:pStyle w:val="TableParagraph"/>
              <w:rPr>
                <w:sz w:val="18"/>
              </w:rPr>
            </w:pPr>
          </w:p>
        </w:tc>
        <w:tc>
          <w:tcPr>
            <w:tcW w:w="1709" w:type="dxa"/>
            <w:vMerge/>
            <w:tcBorders>
              <w:top w:val="nil"/>
            </w:tcBorders>
          </w:tcPr>
          <w:p w14:paraId="6C415CAA" w14:textId="77777777" w:rsidR="00B52DCC" w:rsidRDefault="00B52DCC">
            <w:pPr>
              <w:rPr>
                <w:sz w:val="2"/>
                <w:szCs w:val="2"/>
              </w:rPr>
            </w:pPr>
          </w:p>
        </w:tc>
        <w:tc>
          <w:tcPr>
            <w:tcW w:w="1700" w:type="dxa"/>
            <w:tcBorders>
              <w:top w:val="nil"/>
            </w:tcBorders>
          </w:tcPr>
          <w:p w14:paraId="228CE450" w14:textId="77777777" w:rsidR="00B52DCC" w:rsidRDefault="00B52DCC">
            <w:pPr>
              <w:pStyle w:val="TableParagraph"/>
              <w:rPr>
                <w:sz w:val="18"/>
              </w:rPr>
            </w:pPr>
          </w:p>
        </w:tc>
        <w:tc>
          <w:tcPr>
            <w:tcW w:w="2261" w:type="dxa"/>
            <w:tcBorders>
              <w:top w:val="nil"/>
            </w:tcBorders>
          </w:tcPr>
          <w:p w14:paraId="121FA2F6" w14:textId="77777777" w:rsidR="00B52DCC" w:rsidRDefault="00B52DCC">
            <w:pPr>
              <w:pStyle w:val="TableParagraph"/>
              <w:rPr>
                <w:sz w:val="18"/>
              </w:rPr>
            </w:pPr>
          </w:p>
        </w:tc>
        <w:tc>
          <w:tcPr>
            <w:tcW w:w="2693" w:type="dxa"/>
            <w:tcBorders>
              <w:top w:val="nil"/>
            </w:tcBorders>
          </w:tcPr>
          <w:p w14:paraId="62BB7F4C" w14:textId="77777777" w:rsidR="00B52DCC" w:rsidRDefault="00916648">
            <w:pPr>
              <w:pStyle w:val="TableParagraph"/>
              <w:spacing w:before="80"/>
              <w:ind w:left="110"/>
              <w:rPr>
                <w:sz w:val="20"/>
              </w:rPr>
            </w:pPr>
            <w:r>
              <w:rPr>
                <w:sz w:val="20"/>
              </w:rPr>
              <w:t>Körlüğe neden olabilir.</w:t>
            </w:r>
          </w:p>
        </w:tc>
      </w:tr>
      <w:tr w:rsidR="00B52DCC" w14:paraId="7A6C3BE7" w14:textId="77777777">
        <w:trPr>
          <w:trHeight w:val="1471"/>
        </w:trPr>
        <w:tc>
          <w:tcPr>
            <w:tcW w:w="1416" w:type="dxa"/>
            <w:tcBorders>
              <w:top w:val="nil"/>
              <w:bottom w:val="nil"/>
            </w:tcBorders>
          </w:tcPr>
          <w:p w14:paraId="411BD49E" w14:textId="77777777" w:rsidR="00B52DCC" w:rsidRDefault="00B52DCC">
            <w:pPr>
              <w:pStyle w:val="TableParagraph"/>
              <w:rPr>
                <w:sz w:val="18"/>
              </w:rPr>
            </w:pPr>
          </w:p>
        </w:tc>
        <w:tc>
          <w:tcPr>
            <w:tcW w:w="1984" w:type="dxa"/>
            <w:tcBorders>
              <w:top w:val="nil"/>
              <w:bottom w:val="nil"/>
            </w:tcBorders>
          </w:tcPr>
          <w:p w14:paraId="63B8992C" w14:textId="77777777" w:rsidR="00B52DCC" w:rsidRDefault="00B52DCC">
            <w:pPr>
              <w:pStyle w:val="TableParagraph"/>
              <w:rPr>
                <w:sz w:val="18"/>
              </w:rPr>
            </w:pPr>
          </w:p>
        </w:tc>
        <w:tc>
          <w:tcPr>
            <w:tcW w:w="1704" w:type="dxa"/>
            <w:tcBorders>
              <w:top w:val="nil"/>
              <w:bottom w:val="nil"/>
            </w:tcBorders>
          </w:tcPr>
          <w:p w14:paraId="3BD91CC7" w14:textId="77777777" w:rsidR="00B52DCC" w:rsidRDefault="00B52DCC">
            <w:pPr>
              <w:pStyle w:val="TableParagraph"/>
              <w:rPr>
                <w:sz w:val="18"/>
              </w:rPr>
            </w:pPr>
          </w:p>
        </w:tc>
        <w:tc>
          <w:tcPr>
            <w:tcW w:w="993" w:type="dxa"/>
            <w:tcBorders>
              <w:top w:val="nil"/>
              <w:bottom w:val="nil"/>
            </w:tcBorders>
          </w:tcPr>
          <w:p w14:paraId="1331D86F" w14:textId="77777777" w:rsidR="00B52DCC" w:rsidRDefault="00B52DCC">
            <w:pPr>
              <w:pStyle w:val="TableParagraph"/>
              <w:rPr>
                <w:sz w:val="18"/>
              </w:rPr>
            </w:pPr>
          </w:p>
        </w:tc>
        <w:tc>
          <w:tcPr>
            <w:tcW w:w="991" w:type="dxa"/>
            <w:tcBorders>
              <w:top w:val="nil"/>
              <w:bottom w:val="nil"/>
            </w:tcBorders>
          </w:tcPr>
          <w:p w14:paraId="7A48E181" w14:textId="77777777" w:rsidR="00B52DCC" w:rsidRDefault="00B52DCC">
            <w:pPr>
              <w:pStyle w:val="TableParagraph"/>
              <w:rPr>
                <w:sz w:val="18"/>
              </w:rPr>
            </w:pPr>
          </w:p>
        </w:tc>
        <w:tc>
          <w:tcPr>
            <w:tcW w:w="1709" w:type="dxa"/>
          </w:tcPr>
          <w:p w14:paraId="59000121" w14:textId="77777777" w:rsidR="00B52DCC" w:rsidRDefault="00916648">
            <w:pPr>
              <w:pStyle w:val="TableParagraph"/>
              <w:spacing w:line="256" w:lineRule="auto"/>
              <w:ind w:left="108"/>
              <w:rPr>
                <w:sz w:val="20"/>
              </w:rPr>
            </w:pPr>
            <w:r>
              <w:rPr>
                <w:sz w:val="20"/>
              </w:rPr>
              <w:t>(b) Tüy dökücüler için pH ayarlayıcı</w:t>
            </w:r>
          </w:p>
        </w:tc>
        <w:tc>
          <w:tcPr>
            <w:tcW w:w="1700" w:type="dxa"/>
          </w:tcPr>
          <w:p w14:paraId="70384526" w14:textId="77777777" w:rsidR="00B52DCC" w:rsidRDefault="00B52DCC">
            <w:pPr>
              <w:pStyle w:val="TableParagraph"/>
              <w:rPr>
                <w:sz w:val="18"/>
              </w:rPr>
            </w:pPr>
          </w:p>
        </w:tc>
        <w:tc>
          <w:tcPr>
            <w:tcW w:w="2261" w:type="dxa"/>
          </w:tcPr>
          <w:p w14:paraId="39C1ADCE" w14:textId="77777777" w:rsidR="00B52DCC" w:rsidRDefault="00916648">
            <w:pPr>
              <w:pStyle w:val="TableParagraph"/>
              <w:spacing w:line="223" w:lineRule="exact"/>
              <w:ind w:left="108"/>
              <w:rPr>
                <w:sz w:val="20"/>
              </w:rPr>
            </w:pPr>
            <w:r>
              <w:rPr>
                <w:sz w:val="20"/>
              </w:rPr>
              <w:t>pH &lt; 12,7</w:t>
            </w:r>
          </w:p>
        </w:tc>
        <w:tc>
          <w:tcPr>
            <w:tcW w:w="2693" w:type="dxa"/>
          </w:tcPr>
          <w:p w14:paraId="563579FF" w14:textId="77777777" w:rsidR="00B52DCC" w:rsidRDefault="00916648">
            <w:pPr>
              <w:pStyle w:val="TableParagraph"/>
              <w:spacing w:line="223" w:lineRule="exact"/>
              <w:ind w:left="110"/>
              <w:rPr>
                <w:sz w:val="20"/>
              </w:rPr>
            </w:pPr>
            <w:r>
              <w:rPr>
                <w:sz w:val="20"/>
              </w:rPr>
              <w:t>(b) Alkali İçerir.</w:t>
            </w:r>
          </w:p>
          <w:p w14:paraId="5C961463" w14:textId="77777777" w:rsidR="00B52DCC" w:rsidRDefault="00916648">
            <w:pPr>
              <w:pStyle w:val="TableParagraph"/>
              <w:spacing w:before="178" w:line="259" w:lineRule="auto"/>
              <w:ind w:left="110" w:right="226"/>
              <w:rPr>
                <w:sz w:val="20"/>
              </w:rPr>
            </w:pPr>
            <w:r>
              <w:rPr>
                <w:sz w:val="20"/>
              </w:rPr>
              <w:t>Çocukların erişebileceği yerlerden uzak tutunuz.</w:t>
            </w:r>
          </w:p>
          <w:p w14:paraId="0498F143" w14:textId="77777777" w:rsidR="00B52DCC" w:rsidRDefault="00916648">
            <w:pPr>
              <w:pStyle w:val="TableParagraph"/>
              <w:spacing w:before="159"/>
              <w:ind w:left="160"/>
              <w:rPr>
                <w:sz w:val="20"/>
              </w:rPr>
            </w:pPr>
            <w:r>
              <w:rPr>
                <w:sz w:val="20"/>
              </w:rPr>
              <w:t>Gözle temasından kaçınınız.</w:t>
            </w:r>
          </w:p>
        </w:tc>
      </w:tr>
      <w:tr w:rsidR="00B52DCC" w14:paraId="34F3ECE6" w14:textId="77777777">
        <w:trPr>
          <w:trHeight w:val="1651"/>
        </w:trPr>
        <w:tc>
          <w:tcPr>
            <w:tcW w:w="1416" w:type="dxa"/>
            <w:tcBorders>
              <w:top w:val="nil"/>
            </w:tcBorders>
          </w:tcPr>
          <w:p w14:paraId="2542FF56" w14:textId="77777777" w:rsidR="00B52DCC" w:rsidRDefault="00B52DCC">
            <w:pPr>
              <w:pStyle w:val="TableParagraph"/>
              <w:rPr>
                <w:sz w:val="18"/>
              </w:rPr>
            </w:pPr>
          </w:p>
        </w:tc>
        <w:tc>
          <w:tcPr>
            <w:tcW w:w="1984" w:type="dxa"/>
            <w:tcBorders>
              <w:top w:val="nil"/>
            </w:tcBorders>
          </w:tcPr>
          <w:p w14:paraId="164A47CF" w14:textId="77777777" w:rsidR="00B52DCC" w:rsidRDefault="00B52DCC">
            <w:pPr>
              <w:pStyle w:val="TableParagraph"/>
              <w:rPr>
                <w:sz w:val="18"/>
              </w:rPr>
            </w:pPr>
          </w:p>
        </w:tc>
        <w:tc>
          <w:tcPr>
            <w:tcW w:w="1704" w:type="dxa"/>
            <w:tcBorders>
              <w:top w:val="nil"/>
            </w:tcBorders>
          </w:tcPr>
          <w:p w14:paraId="3AB18134" w14:textId="77777777" w:rsidR="00B52DCC" w:rsidRDefault="00B52DCC">
            <w:pPr>
              <w:pStyle w:val="TableParagraph"/>
              <w:rPr>
                <w:sz w:val="18"/>
              </w:rPr>
            </w:pPr>
          </w:p>
        </w:tc>
        <w:tc>
          <w:tcPr>
            <w:tcW w:w="993" w:type="dxa"/>
            <w:tcBorders>
              <w:top w:val="nil"/>
            </w:tcBorders>
          </w:tcPr>
          <w:p w14:paraId="46B679CA" w14:textId="77777777" w:rsidR="00B52DCC" w:rsidRDefault="00B52DCC">
            <w:pPr>
              <w:pStyle w:val="TableParagraph"/>
              <w:rPr>
                <w:sz w:val="18"/>
              </w:rPr>
            </w:pPr>
          </w:p>
        </w:tc>
        <w:tc>
          <w:tcPr>
            <w:tcW w:w="991" w:type="dxa"/>
            <w:tcBorders>
              <w:top w:val="nil"/>
            </w:tcBorders>
          </w:tcPr>
          <w:p w14:paraId="616B0250" w14:textId="77777777" w:rsidR="00B52DCC" w:rsidRDefault="00B52DCC">
            <w:pPr>
              <w:pStyle w:val="TableParagraph"/>
              <w:rPr>
                <w:sz w:val="18"/>
              </w:rPr>
            </w:pPr>
          </w:p>
        </w:tc>
        <w:tc>
          <w:tcPr>
            <w:tcW w:w="1709" w:type="dxa"/>
          </w:tcPr>
          <w:p w14:paraId="61449F49" w14:textId="77777777" w:rsidR="00B52DCC" w:rsidRDefault="00916648">
            <w:pPr>
              <w:pStyle w:val="TableParagraph"/>
              <w:spacing w:line="225" w:lineRule="exact"/>
              <w:ind w:left="108"/>
              <w:rPr>
                <w:sz w:val="20"/>
              </w:rPr>
            </w:pPr>
            <w:r>
              <w:rPr>
                <w:sz w:val="20"/>
              </w:rPr>
              <w:t>(c) Diğer</w:t>
            </w:r>
            <w:r>
              <w:rPr>
                <w:spacing w:val="-5"/>
                <w:sz w:val="20"/>
              </w:rPr>
              <w:t xml:space="preserve"> </w:t>
            </w:r>
            <w:r>
              <w:rPr>
                <w:sz w:val="20"/>
              </w:rPr>
              <w:t>pH</w:t>
            </w:r>
          </w:p>
          <w:p w14:paraId="209FA6C3" w14:textId="77777777" w:rsidR="00B52DCC" w:rsidRDefault="00916648">
            <w:pPr>
              <w:pStyle w:val="TableParagraph"/>
              <w:spacing w:before="17" w:line="259" w:lineRule="auto"/>
              <w:ind w:left="108" w:right="117"/>
              <w:rPr>
                <w:sz w:val="20"/>
              </w:rPr>
            </w:pPr>
            <w:r>
              <w:rPr>
                <w:sz w:val="20"/>
              </w:rPr>
              <w:t xml:space="preserve">ayarlayıcısı </w:t>
            </w:r>
            <w:r>
              <w:rPr>
                <w:spacing w:val="-3"/>
                <w:sz w:val="20"/>
              </w:rPr>
              <w:t xml:space="preserve">olarak </w:t>
            </w:r>
            <w:r>
              <w:rPr>
                <w:sz w:val="20"/>
              </w:rPr>
              <w:t>kullanımlar (sadece durulanabilen ürünler için)</w:t>
            </w:r>
          </w:p>
        </w:tc>
        <w:tc>
          <w:tcPr>
            <w:tcW w:w="1700" w:type="dxa"/>
          </w:tcPr>
          <w:p w14:paraId="27CD4841" w14:textId="77777777" w:rsidR="00B52DCC" w:rsidRDefault="00B52DCC">
            <w:pPr>
              <w:pStyle w:val="TableParagraph"/>
              <w:rPr>
                <w:sz w:val="18"/>
              </w:rPr>
            </w:pPr>
          </w:p>
        </w:tc>
        <w:tc>
          <w:tcPr>
            <w:tcW w:w="2261" w:type="dxa"/>
          </w:tcPr>
          <w:p w14:paraId="0959AF0C" w14:textId="77777777" w:rsidR="00B52DCC" w:rsidRDefault="00916648">
            <w:pPr>
              <w:pStyle w:val="TableParagraph"/>
              <w:spacing w:line="225" w:lineRule="exact"/>
              <w:ind w:left="108"/>
              <w:rPr>
                <w:sz w:val="20"/>
              </w:rPr>
            </w:pPr>
            <w:r>
              <w:rPr>
                <w:sz w:val="20"/>
              </w:rPr>
              <w:t>pH &lt; 11</w:t>
            </w:r>
          </w:p>
        </w:tc>
        <w:tc>
          <w:tcPr>
            <w:tcW w:w="2693" w:type="dxa"/>
          </w:tcPr>
          <w:p w14:paraId="509D1322" w14:textId="77777777" w:rsidR="00B52DCC" w:rsidRDefault="00B52DCC">
            <w:pPr>
              <w:pStyle w:val="TableParagraph"/>
              <w:rPr>
                <w:sz w:val="18"/>
              </w:rPr>
            </w:pPr>
          </w:p>
        </w:tc>
      </w:tr>
    </w:tbl>
    <w:p w14:paraId="0CD3FC77" w14:textId="77777777" w:rsidR="00B52DCC" w:rsidRDefault="00B52DCC">
      <w:pPr>
        <w:rPr>
          <w:sz w:val="18"/>
        </w:rPr>
        <w:sectPr w:rsidR="00B52DCC">
          <w:pgSz w:w="16840" w:h="11910" w:orient="landscape"/>
          <w:pgMar w:top="1100" w:right="440" w:bottom="280" w:left="580" w:header="708" w:footer="708" w:gutter="0"/>
          <w:cols w:space="708"/>
        </w:sectPr>
      </w:pPr>
    </w:p>
    <w:p w14:paraId="3B890A9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B0C244C" w14:textId="77777777">
        <w:trPr>
          <w:trHeight w:val="2289"/>
        </w:trPr>
        <w:tc>
          <w:tcPr>
            <w:tcW w:w="1416" w:type="dxa"/>
            <w:vMerge w:val="restart"/>
          </w:tcPr>
          <w:p w14:paraId="136826E3" w14:textId="77777777" w:rsidR="00B52DCC" w:rsidRDefault="00916648">
            <w:pPr>
              <w:pStyle w:val="TableParagraph"/>
              <w:spacing w:line="225" w:lineRule="exact"/>
              <w:ind w:left="107"/>
              <w:rPr>
                <w:sz w:val="20"/>
              </w:rPr>
            </w:pPr>
            <w:r>
              <w:rPr>
                <w:sz w:val="20"/>
              </w:rPr>
              <w:t>15c</w:t>
            </w:r>
          </w:p>
        </w:tc>
        <w:tc>
          <w:tcPr>
            <w:tcW w:w="1984" w:type="dxa"/>
            <w:vMerge w:val="restart"/>
          </w:tcPr>
          <w:p w14:paraId="1DA898C0" w14:textId="77777777" w:rsidR="00B52DCC" w:rsidRDefault="00916648">
            <w:pPr>
              <w:pStyle w:val="TableParagraph"/>
              <w:spacing w:line="225" w:lineRule="exact"/>
              <w:ind w:left="105"/>
              <w:rPr>
                <w:sz w:val="20"/>
              </w:rPr>
            </w:pPr>
            <w:r>
              <w:rPr>
                <w:sz w:val="20"/>
              </w:rPr>
              <w:t>Kalsiyum hidroksit</w:t>
            </w:r>
          </w:p>
        </w:tc>
        <w:tc>
          <w:tcPr>
            <w:tcW w:w="1704" w:type="dxa"/>
            <w:vMerge w:val="restart"/>
          </w:tcPr>
          <w:p w14:paraId="67F8BFC2" w14:textId="77777777" w:rsidR="00B52DCC" w:rsidRDefault="00916648">
            <w:pPr>
              <w:pStyle w:val="TableParagraph"/>
              <w:spacing w:line="256" w:lineRule="auto"/>
              <w:ind w:left="106" w:right="251"/>
              <w:rPr>
                <w:sz w:val="20"/>
              </w:rPr>
            </w:pPr>
            <w:r>
              <w:rPr>
                <w:sz w:val="20"/>
              </w:rPr>
              <w:t xml:space="preserve">Calcium </w:t>
            </w:r>
            <w:r>
              <w:rPr>
                <w:w w:val="95"/>
                <w:sz w:val="20"/>
              </w:rPr>
              <w:t>hydroxide</w:t>
            </w:r>
          </w:p>
        </w:tc>
        <w:tc>
          <w:tcPr>
            <w:tcW w:w="993" w:type="dxa"/>
            <w:vMerge w:val="restart"/>
          </w:tcPr>
          <w:p w14:paraId="4CE176A7" w14:textId="77777777" w:rsidR="00B52DCC" w:rsidRDefault="00916648">
            <w:pPr>
              <w:pStyle w:val="TableParagraph"/>
              <w:spacing w:line="225" w:lineRule="exact"/>
              <w:ind w:left="107"/>
              <w:rPr>
                <w:sz w:val="20"/>
              </w:rPr>
            </w:pPr>
            <w:r>
              <w:rPr>
                <w:sz w:val="20"/>
              </w:rPr>
              <w:t>1305-62-</w:t>
            </w:r>
          </w:p>
          <w:p w14:paraId="0091C435" w14:textId="77777777" w:rsidR="00B52DCC" w:rsidRDefault="00916648">
            <w:pPr>
              <w:pStyle w:val="TableParagraph"/>
              <w:spacing w:before="17"/>
              <w:ind w:left="107"/>
              <w:rPr>
                <w:sz w:val="20"/>
              </w:rPr>
            </w:pPr>
            <w:r>
              <w:rPr>
                <w:w w:val="99"/>
                <w:sz w:val="20"/>
              </w:rPr>
              <w:t>0</w:t>
            </w:r>
          </w:p>
        </w:tc>
        <w:tc>
          <w:tcPr>
            <w:tcW w:w="991" w:type="dxa"/>
            <w:vMerge w:val="restart"/>
          </w:tcPr>
          <w:p w14:paraId="7320C911" w14:textId="77777777" w:rsidR="00B52DCC" w:rsidRDefault="00916648">
            <w:pPr>
              <w:pStyle w:val="TableParagraph"/>
              <w:spacing w:line="225" w:lineRule="exact"/>
              <w:ind w:left="107"/>
              <w:rPr>
                <w:sz w:val="20"/>
              </w:rPr>
            </w:pPr>
            <w:r>
              <w:rPr>
                <w:sz w:val="20"/>
              </w:rPr>
              <w:t>215-137-</w:t>
            </w:r>
          </w:p>
          <w:p w14:paraId="4BCE8AA3" w14:textId="77777777" w:rsidR="00B52DCC" w:rsidRDefault="00916648">
            <w:pPr>
              <w:pStyle w:val="TableParagraph"/>
              <w:spacing w:before="17"/>
              <w:ind w:left="107"/>
              <w:rPr>
                <w:sz w:val="20"/>
              </w:rPr>
            </w:pPr>
            <w:r>
              <w:rPr>
                <w:w w:val="99"/>
                <w:sz w:val="20"/>
              </w:rPr>
              <w:t>3</w:t>
            </w:r>
          </w:p>
        </w:tc>
        <w:tc>
          <w:tcPr>
            <w:tcW w:w="1709" w:type="dxa"/>
          </w:tcPr>
          <w:p w14:paraId="4DA95F2A" w14:textId="77777777" w:rsidR="00B52DCC" w:rsidRDefault="00916648">
            <w:pPr>
              <w:pStyle w:val="TableParagraph"/>
              <w:spacing w:line="256" w:lineRule="auto"/>
              <w:ind w:left="108" w:right="460"/>
              <w:rPr>
                <w:sz w:val="20"/>
              </w:rPr>
            </w:pPr>
            <w:r>
              <w:rPr>
                <w:sz w:val="20"/>
              </w:rPr>
              <w:t>(a) İki bileşen içeren saç</w:t>
            </w:r>
          </w:p>
          <w:p w14:paraId="75B4A0D3" w14:textId="77777777" w:rsidR="00B52DCC" w:rsidRDefault="00916648">
            <w:pPr>
              <w:pStyle w:val="TableParagraph"/>
              <w:spacing w:line="259" w:lineRule="auto"/>
              <w:ind w:left="108"/>
              <w:rPr>
                <w:sz w:val="20"/>
              </w:rPr>
            </w:pPr>
            <w:r>
              <w:rPr>
                <w:sz w:val="20"/>
              </w:rPr>
              <w:t>düzleştiriciler: kalsiyum hidroksit ve guanidin tuzu</w:t>
            </w:r>
          </w:p>
        </w:tc>
        <w:tc>
          <w:tcPr>
            <w:tcW w:w="1700" w:type="dxa"/>
          </w:tcPr>
          <w:p w14:paraId="2D8AC54D" w14:textId="77777777" w:rsidR="00B52DCC" w:rsidRDefault="00916648">
            <w:pPr>
              <w:pStyle w:val="TableParagraph"/>
              <w:spacing w:line="225" w:lineRule="exact"/>
              <w:ind w:left="108"/>
              <w:rPr>
                <w:sz w:val="20"/>
              </w:rPr>
            </w:pPr>
            <w:r>
              <w:rPr>
                <w:sz w:val="20"/>
              </w:rPr>
              <w:t>(a) %7</w:t>
            </w:r>
          </w:p>
          <w:p w14:paraId="3FBFDE2F" w14:textId="77777777" w:rsidR="00B52DCC" w:rsidRDefault="00916648">
            <w:pPr>
              <w:pStyle w:val="TableParagraph"/>
              <w:spacing w:before="178" w:line="256" w:lineRule="auto"/>
              <w:ind w:left="108" w:right="273"/>
              <w:rPr>
                <w:sz w:val="20"/>
              </w:rPr>
            </w:pPr>
            <w:r>
              <w:rPr>
                <w:sz w:val="20"/>
              </w:rPr>
              <w:t xml:space="preserve">(kalsiyum hidroksit </w:t>
            </w:r>
            <w:r>
              <w:rPr>
                <w:w w:val="95"/>
                <w:sz w:val="20"/>
              </w:rPr>
              <w:t>cinsinden)</w:t>
            </w:r>
          </w:p>
        </w:tc>
        <w:tc>
          <w:tcPr>
            <w:tcW w:w="2261" w:type="dxa"/>
          </w:tcPr>
          <w:p w14:paraId="3EBB884B" w14:textId="77777777" w:rsidR="00B52DCC" w:rsidRDefault="00B52DCC">
            <w:pPr>
              <w:pStyle w:val="TableParagraph"/>
              <w:rPr>
                <w:sz w:val="18"/>
              </w:rPr>
            </w:pPr>
          </w:p>
        </w:tc>
        <w:tc>
          <w:tcPr>
            <w:tcW w:w="2693" w:type="dxa"/>
          </w:tcPr>
          <w:p w14:paraId="3B686935" w14:textId="77777777" w:rsidR="00B52DCC" w:rsidRDefault="00916648">
            <w:pPr>
              <w:pStyle w:val="TableParagraph"/>
              <w:spacing w:line="225" w:lineRule="exact"/>
              <w:ind w:left="110"/>
              <w:rPr>
                <w:sz w:val="20"/>
              </w:rPr>
            </w:pPr>
            <w:r>
              <w:rPr>
                <w:sz w:val="20"/>
              </w:rPr>
              <w:t>(a) Alkali içerir.</w:t>
            </w:r>
          </w:p>
          <w:p w14:paraId="2F98E66E" w14:textId="77777777" w:rsidR="00B52DCC" w:rsidRDefault="00B52DCC">
            <w:pPr>
              <w:pStyle w:val="TableParagraph"/>
            </w:pPr>
          </w:p>
          <w:p w14:paraId="17CCCB14" w14:textId="77777777" w:rsidR="00B52DCC" w:rsidRDefault="00B52DCC">
            <w:pPr>
              <w:pStyle w:val="TableParagraph"/>
              <w:spacing w:before="11"/>
              <w:rPr>
                <w:sz w:val="28"/>
              </w:rPr>
            </w:pPr>
          </w:p>
          <w:p w14:paraId="26976BD3" w14:textId="77777777" w:rsidR="00B52DCC" w:rsidRDefault="00916648">
            <w:pPr>
              <w:pStyle w:val="TableParagraph"/>
              <w:ind w:left="110"/>
              <w:rPr>
                <w:sz w:val="20"/>
              </w:rPr>
            </w:pPr>
            <w:r>
              <w:rPr>
                <w:sz w:val="20"/>
              </w:rPr>
              <w:t>Gözle temasından kaçınınız.</w:t>
            </w:r>
          </w:p>
          <w:p w14:paraId="1A1041EA" w14:textId="77777777" w:rsidR="00B52DCC" w:rsidRDefault="00916648">
            <w:pPr>
              <w:pStyle w:val="TableParagraph"/>
              <w:spacing w:before="178" w:line="256" w:lineRule="auto"/>
              <w:ind w:left="110" w:right="620"/>
              <w:rPr>
                <w:sz w:val="20"/>
              </w:rPr>
            </w:pPr>
            <w:r>
              <w:rPr>
                <w:sz w:val="20"/>
              </w:rPr>
              <w:t>Çocukların</w:t>
            </w:r>
            <w:r>
              <w:rPr>
                <w:spacing w:val="-17"/>
                <w:sz w:val="20"/>
              </w:rPr>
              <w:t xml:space="preserve"> </w:t>
            </w:r>
            <w:r>
              <w:rPr>
                <w:sz w:val="20"/>
              </w:rPr>
              <w:t>erişebileceği yerlerden uzak</w:t>
            </w:r>
            <w:r>
              <w:rPr>
                <w:spacing w:val="-7"/>
                <w:sz w:val="20"/>
              </w:rPr>
              <w:t xml:space="preserve"> </w:t>
            </w:r>
            <w:r>
              <w:rPr>
                <w:sz w:val="20"/>
              </w:rPr>
              <w:t>tutunuz.</w:t>
            </w:r>
          </w:p>
          <w:p w14:paraId="7CBD73B0" w14:textId="77777777" w:rsidR="00B52DCC" w:rsidRDefault="00916648">
            <w:pPr>
              <w:pStyle w:val="TableParagraph"/>
              <w:spacing w:before="163"/>
              <w:ind w:left="110"/>
              <w:rPr>
                <w:sz w:val="20"/>
              </w:rPr>
            </w:pPr>
            <w:r>
              <w:rPr>
                <w:sz w:val="20"/>
              </w:rPr>
              <w:t>Körlüğe neden</w:t>
            </w:r>
            <w:r>
              <w:rPr>
                <w:spacing w:val="-9"/>
                <w:sz w:val="20"/>
              </w:rPr>
              <w:t xml:space="preserve"> </w:t>
            </w:r>
            <w:r>
              <w:rPr>
                <w:sz w:val="20"/>
              </w:rPr>
              <w:t>olabilir.</w:t>
            </w:r>
          </w:p>
        </w:tc>
      </w:tr>
      <w:tr w:rsidR="00B52DCC" w14:paraId="422C6989" w14:textId="77777777">
        <w:trPr>
          <w:trHeight w:val="2289"/>
        </w:trPr>
        <w:tc>
          <w:tcPr>
            <w:tcW w:w="1416" w:type="dxa"/>
            <w:vMerge/>
            <w:tcBorders>
              <w:top w:val="nil"/>
            </w:tcBorders>
          </w:tcPr>
          <w:p w14:paraId="6BD926BD" w14:textId="77777777" w:rsidR="00B52DCC" w:rsidRDefault="00B52DCC">
            <w:pPr>
              <w:rPr>
                <w:sz w:val="2"/>
                <w:szCs w:val="2"/>
              </w:rPr>
            </w:pPr>
          </w:p>
        </w:tc>
        <w:tc>
          <w:tcPr>
            <w:tcW w:w="1984" w:type="dxa"/>
            <w:vMerge/>
            <w:tcBorders>
              <w:top w:val="nil"/>
            </w:tcBorders>
          </w:tcPr>
          <w:p w14:paraId="04B0042B" w14:textId="77777777" w:rsidR="00B52DCC" w:rsidRDefault="00B52DCC">
            <w:pPr>
              <w:rPr>
                <w:sz w:val="2"/>
                <w:szCs w:val="2"/>
              </w:rPr>
            </w:pPr>
          </w:p>
        </w:tc>
        <w:tc>
          <w:tcPr>
            <w:tcW w:w="1704" w:type="dxa"/>
            <w:vMerge/>
            <w:tcBorders>
              <w:top w:val="nil"/>
            </w:tcBorders>
          </w:tcPr>
          <w:p w14:paraId="6F9CA17C" w14:textId="77777777" w:rsidR="00B52DCC" w:rsidRDefault="00B52DCC">
            <w:pPr>
              <w:rPr>
                <w:sz w:val="2"/>
                <w:szCs w:val="2"/>
              </w:rPr>
            </w:pPr>
          </w:p>
        </w:tc>
        <w:tc>
          <w:tcPr>
            <w:tcW w:w="993" w:type="dxa"/>
            <w:vMerge/>
            <w:tcBorders>
              <w:top w:val="nil"/>
            </w:tcBorders>
          </w:tcPr>
          <w:p w14:paraId="66EC1744" w14:textId="77777777" w:rsidR="00B52DCC" w:rsidRDefault="00B52DCC">
            <w:pPr>
              <w:rPr>
                <w:sz w:val="2"/>
                <w:szCs w:val="2"/>
              </w:rPr>
            </w:pPr>
          </w:p>
        </w:tc>
        <w:tc>
          <w:tcPr>
            <w:tcW w:w="991" w:type="dxa"/>
            <w:vMerge/>
            <w:tcBorders>
              <w:top w:val="nil"/>
            </w:tcBorders>
          </w:tcPr>
          <w:p w14:paraId="0A458A69" w14:textId="77777777" w:rsidR="00B52DCC" w:rsidRDefault="00B52DCC">
            <w:pPr>
              <w:rPr>
                <w:sz w:val="2"/>
                <w:szCs w:val="2"/>
              </w:rPr>
            </w:pPr>
          </w:p>
        </w:tc>
        <w:tc>
          <w:tcPr>
            <w:tcW w:w="1709" w:type="dxa"/>
          </w:tcPr>
          <w:p w14:paraId="28DB978B" w14:textId="77777777" w:rsidR="00B52DCC" w:rsidRDefault="00916648">
            <w:pPr>
              <w:pStyle w:val="TableParagraph"/>
              <w:spacing w:line="256" w:lineRule="auto"/>
              <w:ind w:left="108"/>
              <w:rPr>
                <w:sz w:val="20"/>
              </w:rPr>
            </w:pPr>
            <w:r>
              <w:rPr>
                <w:sz w:val="20"/>
              </w:rPr>
              <w:t>(b) Tüy dökücüler için pH ayarlayıcı</w:t>
            </w:r>
          </w:p>
        </w:tc>
        <w:tc>
          <w:tcPr>
            <w:tcW w:w="1700" w:type="dxa"/>
          </w:tcPr>
          <w:p w14:paraId="0B516838" w14:textId="77777777" w:rsidR="00B52DCC" w:rsidRDefault="00B52DCC">
            <w:pPr>
              <w:pStyle w:val="TableParagraph"/>
              <w:rPr>
                <w:sz w:val="18"/>
              </w:rPr>
            </w:pPr>
          </w:p>
        </w:tc>
        <w:tc>
          <w:tcPr>
            <w:tcW w:w="2261" w:type="dxa"/>
          </w:tcPr>
          <w:p w14:paraId="4D17F313" w14:textId="77777777" w:rsidR="00B52DCC" w:rsidRDefault="00916648">
            <w:pPr>
              <w:pStyle w:val="TableParagraph"/>
              <w:spacing w:line="225" w:lineRule="exact"/>
              <w:ind w:left="108"/>
              <w:rPr>
                <w:sz w:val="20"/>
              </w:rPr>
            </w:pPr>
            <w:r>
              <w:rPr>
                <w:sz w:val="20"/>
              </w:rPr>
              <w:t>(b) pH &lt; 12,7</w:t>
            </w:r>
          </w:p>
        </w:tc>
        <w:tc>
          <w:tcPr>
            <w:tcW w:w="2693" w:type="dxa"/>
          </w:tcPr>
          <w:p w14:paraId="2AD50BBA" w14:textId="77777777" w:rsidR="00B52DCC" w:rsidRDefault="00916648">
            <w:pPr>
              <w:pStyle w:val="TableParagraph"/>
              <w:spacing w:line="225" w:lineRule="exact"/>
              <w:ind w:left="110"/>
              <w:rPr>
                <w:sz w:val="20"/>
              </w:rPr>
            </w:pPr>
            <w:r>
              <w:rPr>
                <w:sz w:val="20"/>
              </w:rPr>
              <w:t>(b)Alkali içerir.</w:t>
            </w:r>
          </w:p>
          <w:p w14:paraId="4A2FA0A8" w14:textId="77777777" w:rsidR="00B52DCC" w:rsidRDefault="00B52DCC">
            <w:pPr>
              <w:pStyle w:val="TableParagraph"/>
            </w:pPr>
          </w:p>
          <w:p w14:paraId="20332ED1" w14:textId="77777777" w:rsidR="00B52DCC" w:rsidRDefault="00B52DCC">
            <w:pPr>
              <w:pStyle w:val="TableParagraph"/>
              <w:spacing w:before="11"/>
              <w:rPr>
                <w:sz w:val="28"/>
              </w:rPr>
            </w:pPr>
          </w:p>
          <w:p w14:paraId="6697BCF9" w14:textId="77777777" w:rsidR="00B52DCC" w:rsidRDefault="00916648">
            <w:pPr>
              <w:pStyle w:val="TableParagraph"/>
              <w:spacing w:line="256" w:lineRule="auto"/>
              <w:ind w:left="110" w:right="226" w:firstLine="50"/>
              <w:rPr>
                <w:sz w:val="20"/>
              </w:rPr>
            </w:pPr>
            <w:r>
              <w:rPr>
                <w:sz w:val="20"/>
              </w:rPr>
              <w:t>Çocukların erişebileceği yerlerden uzak tutunuz.</w:t>
            </w:r>
          </w:p>
          <w:p w14:paraId="66398D5F" w14:textId="77777777" w:rsidR="00B52DCC" w:rsidRDefault="00B52DCC">
            <w:pPr>
              <w:pStyle w:val="TableParagraph"/>
            </w:pPr>
          </w:p>
          <w:p w14:paraId="48F16B73" w14:textId="77777777" w:rsidR="00B52DCC" w:rsidRDefault="00B52DCC">
            <w:pPr>
              <w:pStyle w:val="TableParagraph"/>
              <w:spacing w:before="8"/>
              <w:rPr>
                <w:sz w:val="27"/>
              </w:rPr>
            </w:pPr>
          </w:p>
          <w:p w14:paraId="70B3F0DE" w14:textId="77777777" w:rsidR="00B52DCC" w:rsidRDefault="00916648">
            <w:pPr>
              <w:pStyle w:val="TableParagraph"/>
              <w:ind w:left="110"/>
              <w:rPr>
                <w:sz w:val="20"/>
              </w:rPr>
            </w:pPr>
            <w:r>
              <w:rPr>
                <w:sz w:val="20"/>
              </w:rPr>
              <w:t>Gözle temasından kaçınınız.</w:t>
            </w:r>
          </w:p>
        </w:tc>
      </w:tr>
      <w:tr w:rsidR="00B52DCC" w14:paraId="26139A98" w14:textId="77777777">
        <w:trPr>
          <w:trHeight w:val="1401"/>
        </w:trPr>
        <w:tc>
          <w:tcPr>
            <w:tcW w:w="1416" w:type="dxa"/>
            <w:vMerge/>
            <w:tcBorders>
              <w:top w:val="nil"/>
            </w:tcBorders>
          </w:tcPr>
          <w:p w14:paraId="3CD99465" w14:textId="77777777" w:rsidR="00B52DCC" w:rsidRDefault="00B52DCC">
            <w:pPr>
              <w:rPr>
                <w:sz w:val="2"/>
                <w:szCs w:val="2"/>
              </w:rPr>
            </w:pPr>
          </w:p>
        </w:tc>
        <w:tc>
          <w:tcPr>
            <w:tcW w:w="1984" w:type="dxa"/>
            <w:vMerge/>
            <w:tcBorders>
              <w:top w:val="nil"/>
            </w:tcBorders>
          </w:tcPr>
          <w:p w14:paraId="021EC88D" w14:textId="77777777" w:rsidR="00B52DCC" w:rsidRDefault="00B52DCC">
            <w:pPr>
              <w:rPr>
                <w:sz w:val="2"/>
                <w:szCs w:val="2"/>
              </w:rPr>
            </w:pPr>
          </w:p>
        </w:tc>
        <w:tc>
          <w:tcPr>
            <w:tcW w:w="1704" w:type="dxa"/>
            <w:vMerge/>
            <w:tcBorders>
              <w:top w:val="nil"/>
            </w:tcBorders>
          </w:tcPr>
          <w:p w14:paraId="7200853D" w14:textId="77777777" w:rsidR="00B52DCC" w:rsidRDefault="00B52DCC">
            <w:pPr>
              <w:rPr>
                <w:sz w:val="2"/>
                <w:szCs w:val="2"/>
              </w:rPr>
            </w:pPr>
          </w:p>
        </w:tc>
        <w:tc>
          <w:tcPr>
            <w:tcW w:w="993" w:type="dxa"/>
            <w:vMerge/>
            <w:tcBorders>
              <w:top w:val="nil"/>
            </w:tcBorders>
          </w:tcPr>
          <w:p w14:paraId="190461F6" w14:textId="77777777" w:rsidR="00B52DCC" w:rsidRDefault="00B52DCC">
            <w:pPr>
              <w:rPr>
                <w:sz w:val="2"/>
                <w:szCs w:val="2"/>
              </w:rPr>
            </w:pPr>
          </w:p>
        </w:tc>
        <w:tc>
          <w:tcPr>
            <w:tcW w:w="991" w:type="dxa"/>
            <w:vMerge/>
            <w:tcBorders>
              <w:top w:val="nil"/>
            </w:tcBorders>
          </w:tcPr>
          <w:p w14:paraId="582EDB07" w14:textId="77777777" w:rsidR="00B52DCC" w:rsidRDefault="00B52DCC">
            <w:pPr>
              <w:rPr>
                <w:sz w:val="2"/>
                <w:szCs w:val="2"/>
              </w:rPr>
            </w:pPr>
          </w:p>
        </w:tc>
        <w:tc>
          <w:tcPr>
            <w:tcW w:w="1709" w:type="dxa"/>
          </w:tcPr>
          <w:p w14:paraId="18959262" w14:textId="77777777" w:rsidR="00B52DCC" w:rsidRDefault="00916648">
            <w:pPr>
              <w:pStyle w:val="TableParagraph"/>
              <w:spacing w:line="225" w:lineRule="exact"/>
              <w:ind w:left="108"/>
              <w:rPr>
                <w:sz w:val="20"/>
              </w:rPr>
            </w:pPr>
            <w:r>
              <w:rPr>
                <w:sz w:val="20"/>
              </w:rPr>
              <w:t>(c) Diğer</w:t>
            </w:r>
          </w:p>
          <w:p w14:paraId="3D1D703A" w14:textId="77777777" w:rsidR="00B52DCC" w:rsidRDefault="00916648">
            <w:pPr>
              <w:pStyle w:val="TableParagraph"/>
              <w:spacing w:before="17" w:line="256" w:lineRule="auto"/>
              <w:ind w:left="108"/>
              <w:rPr>
                <w:sz w:val="20"/>
              </w:rPr>
            </w:pPr>
            <w:r>
              <w:rPr>
                <w:sz w:val="20"/>
              </w:rPr>
              <w:t>kullanımlar (Örn; pH ayarlayıcı,</w:t>
            </w:r>
          </w:p>
          <w:p w14:paraId="2D672482" w14:textId="77777777" w:rsidR="00B52DCC" w:rsidRDefault="00916648">
            <w:pPr>
              <w:pStyle w:val="TableParagraph"/>
              <w:spacing w:before="5" w:line="256" w:lineRule="auto"/>
              <w:ind w:left="108" w:right="288"/>
              <w:rPr>
                <w:sz w:val="20"/>
              </w:rPr>
            </w:pPr>
            <w:r>
              <w:rPr>
                <w:sz w:val="20"/>
              </w:rPr>
              <w:t>işleme yardımcı olarak)</w:t>
            </w:r>
          </w:p>
        </w:tc>
        <w:tc>
          <w:tcPr>
            <w:tcW w:w="1700" w:type="dxa"/>
          </w:tcPr>
          <w:p w14:paraId="68F054FC" w14:textId="77777777" w:rsidR="00B52DCC" w:rsidRDefault="00B52DCC">
            <w:pPr>
              <w:pStyle w:val="TableParagraph"/>
              <w:rPr>
                <w:sz w:val="18"/>
              </w:rPr>
            </w:pPr>
          </w:p>
        </w:tc>
        <w:tc>
          <w:tcPr>
            <w:tcW w:w="2261" w:type="dxa"/>
          </w:tcPr>
          <w:p w14:paraId="66F92581" w14:textId="77777777" w:rsidR="00B52DCC" w:rsidRDefault="00916648">
            <w:pPr>
              <w:pStyle w:val="TableParagraph"/>
              <w:spacing w:line="225" w:lineRule="exact"/>
              <w:ind w:left="108"/>
              <w:rPr>
                <w:sz w:val="20"/>
              </w:rPr>
            </w:pPr>
            <w:r>
              <w:rPr>
                <w:sz w:val="20"/>
              </w:rPr>
              <w:t>(c) pH &lt; 11</w:t>
            </w:r>
          </w:p>
        </w:tc>
        <w:tc>
          <w:tcPr>
            <w:tcW w:w="2693" w:type="dxa"/>
          </w:tcPr>
          <w:p w14:paraId="7F20BD85" w14:textId="77777777" w:rsidR="00B52DCC" w:rsidRDefault="00B52DCC">
            <w:pPr>
              <w:pStyle w:val="TableParagraph"/>
              <w:rPr>
                <w:sz w:val="18"/>
              </w:rPr>
            </w:pPr>
          </w:p>
        </w:tc>
      </w:tr>
      <w:tr w:rsidR="00B52DCC" w14:paraId="2A71EEAB" w14:textId="77777777">
        <w:trPr>
          <w:trHeight w:val="2131"/>
        </w:trPr>
        <w:tc>
          <w:tcPr>
            <w:tcW w:w="1416" w:type="dxa"/>
          </w:tcPr>
          <w:p w14:paraId="591E75AF" w14:textId="77777777" w:rsidR="00B52DCC" w:rsidRDefault="00916648">
            <w:pPr>
              <w:pStyle w:val="TableParagraph"/>
              <w:spacing w:line="224" w:lineRule="exact"/>
              <w:ind w:left="107"/>
              <w:rPr>
                <w:sz w:val="20"/>
              </w:rPr>
            </w:pPr>
            <w:r>
              <w:rPr>
                <w:sz w:val="20"/>
              </w:rPr>
              <w:t>15d</w:t>
            </w:r>
          </w:p>
        </w:tc>
        <w:tc>
          <w:tcPr>
            <w:tcW w:w="1984" w:type="dxa"/>
          </w:tcPr>
          <w:p w14:paraId="0095AAD2" w14:textId="77777777" w:rsidR="00B52DCC" w:rsidRDefault="00916648">
            <w:pPr>
              <w:pStyle w:val="TableParagraph"/>
              <w:spacing w:line="224" w:lineRule="exact"/>
              <w:ind w:left="105"/>
              <w:rPr>
                <w:sz w:val="20"/>
              </w:rPr>
            </w:pPr>
            <w:r>
              <w:rPr>
                <w:sz w:val="20"/>
              </w:rPr>
              <w:t>Potasyum hidroksit</w:t>
            </w:r>
          </w:p>
          <w:p w14:paraId="08C6F184" w14:textId="77777777" w:rsidR="00B52DCC" w:rsidRDefault="00916648">
            <w:pPr>
              <w:pStyle w:val="TableParagraph"/>
              <w:spacing w:before="15"/>
              <w:ind w:left="105"/>
              <w:rPr>
                <w:sz w:val="13"/>
              </w:rPr>
            </w:pPr>
            <w:r>
              <w:rPr>
                <w:sz w:val="13"/>
              </w:rPr>
              <w:t>(21)</w:t>
            </w:r>
          </w:p>
        </w:tc>
        <w:tc>
          <w:tcPr>
            <w:tcW w:w="1704" w:type="dxa"/>
          </w:tcPr>
          <w:p w14:paraId="532C0369" w14:textId="77777777" w:rsidR="00B52DCC" w:rsidRDefault="00916648">
            <w:pPr>
              <w:pStyle w:val="TableParagraph"/>
              <w:spacing w:line="261" w:lineRule="auto"/>
              <w:ind w:left="106" w:right="745"/>
              <w:rPr>
                <w:sz w:val="20"/>
              </w:rPr>
            </w:pPr>
            <w:r>
              <w:rPr>
                <w:sz w:val="20"/>
              </w:rPr>
              <w:t>Potassium hydroxide</w:t>
            </w:r>
          </w:p>
        </w:tc>
        <w:tc>
          <w:tcPr>
            <w:tcW w:w="993" w:type="dxa"/>
          </w:tcPr>
          <w:p w14:paraId="5A8BA9CC" w14:textId="77777777" w:rsidR="00B52DCC" w:rsidRDefault="00916648">
            <w:pPr>
              <w:pStyle w:val="TableParagraph"/>
              <w:spacing w:line="224" w:lineRule="exact"/>
              <w:ind w:left="107"/>
              <w:rPr>
                <w:sz w:val="20"/>
              </w:rPr>
            </w:pPr>
            <w:r>
              <w:rPr>
                <w:sz w:val="20"/>
              </w:rPr>
              <w:t>1310-58-</w:t>
            </w:r>
          </w:p>
          <w:p w14:paraId="3AFDE6C1" w14:textId="77777777" w:rsidR="00B52DCC" w:rsidRDefault="00916648">
            <w:pPr>
              <w:pStyle w:val="TableParagraph"/>
              <w:spacing w:before="19"/>
              <w:ind w:left="107"/>
              <w:rPr>
                <w:sz w:val="20"/>
              </w:rPr>
            </w:pPr>
            <w:r>
              <w:rPr>
                <w:w w:val="99"/>
                <w:sz w:val="20"/>
              </w:rPr>
              <w:t>3</w:t>
            </w:r>
          </w:p>
        </w:tc>
        <w:tc>
          <w:tcPr>
            <w:tcW w:w="991" w:type="dxa"/>
          </w:tcPr>
          <w:p w14:paraId="398A4651" w14:textId="77777777" w:rsidR="00B52DCC" w:rsidRDefault="00916648">
            <w:pPr>
              <w:pStyle w:val="TableParagraph"/>
              <w:spacing w:line="224" w:lineRule="exact"/>
              <w:ind w:left="107"/>
              <w:rPr>
                <w:sz w:val="20"/>
              </w:rPr>
            </w:pPr>
            <w:r>
              <w:rPr>
                <w:sz w:val="20"/>
              </w:rPr>
              <w:t>215-181-</w:t>
            </w:r>
          </w:p>
          <w:p w14:paraId="08B860DA" w14:textId="77777777" w:rsidR="00B52DCC" w:rsidRDefault="00916648">
            <w:pPr>
              <w:pStyle w:val="TableParagraph"/>
              <w:spacing w:before="19"/>
              <w:ind w:left="107"/>
              <w:rPr>
                <w:sz w:val="20"/>
              </w:rPr>
            </w:pPr>
            <w:r>
              <w:rPr>
                <w:w w:val="99"/>
                <w:sz w:val="20"/>
              </w:rPr>
              <w:t>3</w:t>
            </w:r>
          </w:p>
        </w:tc>
        <w:tc>
          <w:tcPr>
            <w:tcW w:w="1709" w:type="dxa"/>
          </w:tcPr>
          <w:p w14:paraId="2468535A" w14:textId="77777777" w:rsidR="00B52DCC" w:rsidRDefault="00916648">
            <w:pPr>
              <w:pStyle w:val="TableParagraph"/>
              <w:spacing w:line="224" w:lineRule="exact"/>
              <w:ind w:left="108"/>
              <w:rPr>
                <w:sz w:val="20"/>
              </w:rPr>
            </w:pPr>
            <w:r>
              <w:rPr>
                <w:sz w:val="20"/>
              </w:rPr>
              <w:t>Nasır yumuşatıcı</w:t>
            </w:r>
          </w:p>
          <w:p w14:paraId="51527A76" w14:textId="77777777" w:rsidR="00B52DCC" w:rsidRDefault="00916648">
            <w:pPr>
              <w:pStyle w:val="TableParagraph"/>
              <w:spacing w:before="19"/>
              <w:ind w:left="108"/>
              <w:rPr>
                <w:sz w:val="20"/>
              </w:rPr>
            </w:pPr>
            <w:r>
              <w:rPr>
                <w:sz w:val="20"/>
              </w:rPr>
              <w:t>/aşındırıcı</w:t>
            </w:r>
          </w:p>
        </w:tc>
        <w:tc>
          <w:tcPr>
            <w:tcW w:w="1700" w:type="dxa"/>
          </w:tcPr>
          <w:p w14:paraId="6430E7BE" w14:textId="77777777" w:rsidR="00B52DCC" w:rsidRDefault="00916648">
            <w:pPr>
              <w:pStyle w:val="TableParagraph"/>
              <w:spacing w:line="224" w:lineRule="exact"/>
              <w:ind w:left="108"/>
              <w:rPr>
                <w:sz w:val="13"/>
              </w:rPr>
            </w:pPr>
            <w:r>
              <w:rPr>
                <w:sz w:val="20"/>
              </w:rPr>
              <w:t xml:space="preserve">% 1,5 </w:t>
            </w:r>
            <w:r>
              <w:rPr>
                <w:position w:val="7"/>
                <w:sz w:val="13"/>
              </w:rPr>
              <w:t>( 4)</w:t>
            </w:r>
          </w:p>
        </w:tc>
        <w:tc>
          <w:tcPr>
            <w:tcW w:w="2261" w:type="dxa"/>
          </w:tcPr>
          <w:p w14:paraId="43374CEC" w14:textId="77777777" w:rsidR="00B52DCC" w:rsidRDefault="00B52DCC">
            <w:pPr>
              <w:pStyle w:val="TableParagraph"/>
              <w:rPr>
                <w:sz w:val="18"/>
              </w:rPr>
            </w:pPr>
          </w:p>
        </w:tc>
        <w:tc>
          <w:tcPr>
            <w:tcW w:w="2693" w:type="dxa"/>
          </w:tcPr>
          <w:p w14:paraId="3B8EDEF7" w14:textId="77777777" w:rsidR="00B52DCC" w:rsidRDefault="00916648">
            <w:pPr>
              <w:pStyle w:val="TableParagraph"/>
              <w:spacing w:line="224" w:lineRule="exact"/>
              <w:ind w:left="110"/>
              <w:rPr>
                <w:sz w:val="20"/>
              </w:rPr>
            </w:pPr>
            <w:r>
              <w:rPr>
                <w:sz w:val="20"/>
              </w:rPr>
              <w:t>Alkali içerir.</w:t>
            </w:r>
          </w:p>
          <w:p w14:paraId="730C6C6A" w14:textId="77777777" w:rsidR="00B52DCC" w:rsidRDefault="00916648">
            <w:pPr>
              <w:pStyle w:val="TableParagraph"/>
              <w:spacing w:before="178"/>
              <w:ind w:left="110"/>
              <w:rPr>
                <w:sz w:val="20"/>
              </w:rPr>
            </w:pPr>
            <w:r>
              <w:rPr>
                <w:sz w:val="20"/>
              </w:rPr>
              <w:t>Gözle temasından kaçınınız.</w:t>
            </w:r>
          </w:p>
          <w:p w14:paraId="3EA811AC" w14:textId="77777777" w:rsidR="00B52DCC" w:rsidRDefault="00916648">
            <w:pPr>
              <w:pStyle w:val="TableParagraph"/>
              <w:spacing w:before="180" w:line="256" w:lineRule="auto"/>
              <w:ind w:left="110" w:right="226"/>
              <w:rPr>
                <w:sz w:val="20"/>
              </w:rPr>
            </w:pPr>
            <w:r>
              <w:rPr>
                <w:sz w:val="20"/>
              </w:rPr>
              <w:t>Çocukların erişebileceği yerlerden uzak tutunuz.</w:t>
            </w:r>
          </w:p>
          <w:p w14:paraId="50BAD45E" w14:textId="77777777" w:rsidR="00B52DCC" w:rsidRDefault="00916648">
            <w:pPr>
              <w:pStyle w:val="TableParagraph"/>
              <w:spacing w:before="163" w:line="256" w:lineRule="auto"/>
              <w:ind w:left="110" w:right="226"/>
              <w:rPr>
                <w:sz w:val="20"/>
              </w:rPr>
            </w:pPr>
            <w:r>
              <w:rPr>
                <w:sz w:val="20"/>
              </w:rPr>
              <w:t>Kullanma talimatını dikkatle okuyunuz.</w:t>
            </w:r>
          </w:p>
        </w:tc>
      </w:tr>
      <w:tr w:rsidR="00B52DCC" w14:paraId="115DC411" w14:textId="77777777">
        <w:trPr>
          <w:trHeight w:val="743"/>
        </w:trPr>
        <w:tc>
          <w:tcPr>
            <w:tcW w:w="1416" w:type="dxa"/>
          </w:tcPr>
          <w:p w14:paraId="6FDDEBC3" w14:textId="77777777" w:rsidR="00B52DCC" w:rsidRDefault="00916648">
            <w:pPr>
              <w:pStyle w:val="TableParagraph"/>
              <w:spacing w:line="223" w:lineRule="exact"/>
              <w:ind w:left="107"/>
              <w:rPr>
                <w:sz w:val="20"/>
              </w:rPr>
            </w:pPr>
            <w:r>
              <w:rPr>
                <w:sz w:val="20"/>
              </w:rPr>
              <w:t>16</w:t>
            </w:r>
          </w:p>
        </w:tc>
        <w:tc>
          <w:tcPr>
            <w:tcW w:w="1984" w:type="dxa"/>
          </w:tcPr>
          <w:p w14:paraId="2FAA8948" w14:textId="77777777" w:rsidR="00B52DCC" w:rsidRDefault="00916648">
            <w:pPr>
              <w:pStyle w:val="TableParagraph"/>
              <w:spacing w:line="223" w:lineRule="exact"/>
              <w:ind w:left="105"/>
              <w:rPr>
                <w:sz w:val="20"/>
              </w:rPr>
            </w:pPr>
            <w:r>
              <w:rPr>
                <w:sz w:val="20"/>
              </w:rPr>
              <w:t>1-Naftalenol</w:t>
            </w:r>
          </w:p>
        </w:tc>
        <w:tc>
          <w:tcPr>
            <w:tcW w:w="1704" w:type="dxa"/>
          </w:tcPr>
          <w:p w14:paraId="3C61694C" w14:textId="77777777" w:rsidR="00B52DCC" w:rsidRDefault="00916648">
            <w:pPr>
              <w:pStyle w:val="TableParagraph"/>
              <w:spacing w:line="223" w:lineRule="exact"/>
              <w:ind w:left="106"/>
              <w:rPr>
                <w:sz w:val="20"/>
              </w:rPr>
            </w:pPr>
            <w:r>
              <w:rPr>
                <w:sz w:val="20"/>
              </w:rPr>
              <w:t>1-Naphthol</w:t>
            </w:r>
          </w:p>
        </w:tc>
        <w:tc>
          <w:tcPr>
            <w:tcW w:w="993" w:type="dxa"/>
          </w:tcPr>
          <w:p w14:paraId="00114FCC" w14:textId="77777777" w:rsidR="00B52DCC" w:rsidRDefault="00916648">
            <w:pPr>
              <w:pStyle w:val="TableParagraph"/>
              <w:spacing w:line="223" w:lineRule="exact"/>
              <w:ind w:left="107"/>
              <w:rPr>
                <w:sz w:val="20"/>
              </w:rPr>
            </w:pPr>
            <w:r>
              <w:rPr>
                <w:sz w:val="20"/>
              </w:rPr>
              <w:t>90-15-3</w:t>
            </w:r>
          </w:p>
        </w:tc>
        <w:tc>
          <w:tcPr>
            <w:tcW w:w="991" w:type="dxa"/>
          </w:tcPr>
          <w:p w14:paraId="332EE7A7" w14:textId="77777777" w:rsidR="00B52DCC" w:rsidRDefault="00916648">
            <w:pPr>
              <w:pStyle w:val="TableParagraph"/>
              <w:spacing w:line="223" w:lineRule="exact"/>
              <w:ind w:left="107"/>
              <w:rPr>
                <w:sz w:val="20"/>
              </w:rPr>
            </w:pPr>
            <w:r>
              <w:rPr>
                <w:sz w:val="20"/>
              </w:rPr>
              <w:t>201-969-</w:t>
            </w:r>
          </w:p>
          <w:p w14:paraId="2979C165" w14:textId="77777777" w:rsidR="00B52DCC" w:rsidRDefault="00916648">
            <w:pPr>
              <w:pStyle w:val="TableParagraph"/>
              <w:spacing w:before="17"/>
              <w:ind w:left="107"/>
              <w:rPr>
                <w:sz w:val="20"/>
              </w:rPr>
            </w:pPr>
            <w:r>
              <w:rPr>
                <w:w w:val="99"/>
                <w:sz w:val="20"/>
              </w:rPr>
              <w:t>4</w:t>
            </w:r>
          </w:p>
        </w:tc>
        <w:tc>
          <w:tcPr>
            <w:tcW w:w="1709" w:type="dxa"/>
          </w:tcPr>
          <w:p w14:paraId="3EFD0AFF" w14:textId="77777777" w:rsidR="00B52DCC" w:rsidRDefault="00916648">
            <w:pPr>
              <w:pStyle w:val="TableParagraph"/>
              <w:spacing w:line="256" w:lineRule="auto"/>
              <w:ind w:left="108"/>
              <w:rPr>
                <w:sz w:val="20"/>
              </w:rPr>
            </w:pPr>
            <w:r>
              <w:rPr>
                <w:sz w:val="20"/>
              </w:rPr>
              <w:t>Okside edici saç boyalarında</w:t>
            </w:r>
          </w:p>
        </w:tc>
        <w:tc>
          <w:tcPr>
            <w:tcW w:w="1700" w:type="dxa"/>
          </w:tcPr>
          <w:p w14:paraId="0C9BA12C" w14:textId="77777777" w:rsidR="00B52DCC" w:rsidRDefault="00B52DCC">
            <w:pPr>
              <w:pStyle w:val="TableParagraph"/>
              <w:rPr>
                <w:sz w:val="18"/>
              </w:rPr>
            </w:pPr>
          </w:p>
        </w:tc>
        <w:tc>
          <w:tcPr>
            <w:tcW w:w="2261" w:type="dxa"/>
          </w:tcPr>
          <w:p w14:paraId="4982C1DE" w14:textId="77777777" w:rsidR="00B52DCC" w:rsidRDefault="00916648">
            <w:pPr>
              <w:pStyle w:val="TableParagraph"/>
              <w:spacing w:line="256" w:lineRule="auto"/>
              <w:ind w:left="108"/>
              <w:rPr>
                <w:sz w:val="20"/>
              </w:rPr>
            </w:pPr>
            <w:r>
              <w:rPr>
                <w:sz w:val="20"/>
              </w:rPr>
              <w:t>Oksidatif koşullar altında karıştırıldıktan sonra</w:t>
            </w:r>
          </w:p>
          <w:p w14:paraId="385433EC" w14:textId="77777777" w:rsidR="00B52DCC" w:rsidRDefault="00916648">
            <w:pPr>
              <w:pStyle w:val="TableParagraph"/>
              <w:ind w:left="108"/>
              <w:rPr>
                <w:sz w:val="20"/>
              </w:rPr>
            </w:pPr>
            <w:r>
              <w:rPr>
                <w:sz w:val="20"/>
              </w:rPr>
              <w:t>saça uygulanan</w:t>
            </w:r>
          </w:p>
        </w:tc>
        <w:tc>
          <w:tcPr>
            <w:tcW w:w="2693" w:type="dxa"/>
          </w:tcPr>
          <w:p w14:paraId="1158A926" w14:textId="77777777" w:rsidR="00B52DCC" w:rsidRDefault="00916648">
            <w:pPr>
              <w:pStyle w:val="TableParagraph"/>
              <w:spacing w:line="256" w:lineRule="auto"/>
              <w:ind w:left="110" w:right="226"/>
              <w:rPr>
                <w:sz w:val="20"/>
              </w:rPr>
            </w:pPr>
            <w:r>
              <w:rPr>
                <w:sz w:val="20"/>
              </w:rPr>
              <w:t>Aşağıdakiler etikette belirtilmelidir:</w:t>
            </w:r>
          </w:p>
        </w:tc>
      </w:tr>
    </w:tbl>
    <w:p w14:paraId="55376890"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49B3327B" w14:textId="77777777" w:rsidR="00B52DCC" w:rsidRDefault="00916648">
      <w:pPr>
        <w:pStyle w:val="GvdeMetni"/>
        <w:rPr>
          <w:sz w:val="26"/>
        </w:rPr>
      </w:pPr>
      <w:r>
        <w:rPr>
          <w:noProof/>
          <w:lang w:bidi="ar-SA"/>
        </w:rPr>
        <w:drawing>
          <wp:anchor distT="0" distB="0" distL="0" distR="0" simplePos="0" relativeHeight="266769143" behindDoc="1" locked="0" layoutInCell="1" allowOverlap="1" wp14:anchorId="6B003F79" wp14:editId="038FF31B">
            <wp:simplePos x="0" y="0"/>
            <wp:positionH relativeFrom="page">
              <wp:posOffset>8730106</wp:posOffset>
            </wp:positionH>
            <wp:positionV relativeFrom="page">
              <wp:posOffset>1165357</wp:posOffset>
            </wp:positionV>
            <wp:extent cx="356340" cy="332636"/>
            <wp:effectExtent l="0" t="0" r="0"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D8E5529" w14:textId="77777777">
        <w:trPr>
          <w:trHeight w:val="8742"/>
        </w:trPr>
        <w:tc>
          <w:tcPr>
            <w:tcW w:w="1416" w:type="dxa"/>
          </w:tcPr>
          <w:p w14:paraId="7AA46E2C" w14:textId="77777777" w:rsidR="00B52DCC" w:rsidRDefault="00B52DCC">
            <w:pPr>
              <w:pStyle w:val="TableParagraph"/>
              <w:rPr>
                <w:sz w:val="18"/>
              </w:rPr>
            </w:pPr>
          </w:p>
        </w:tc>
        <w:tc>
          <w:tcPr>
            <w:tcW w:w="1984" w:type="dxa"/>
          </w:tcPr>
          <w:p w14:paraId="112397DB" w14:textId="77777777" w:rsidR="00B52DCC" w:rsidRDefault="00B52DCC">
            <w:pPr>
              <w:pStyle w:val="TableParagraph"/>
              <w:rPr>
                <w:sz w:val="18"/>
              </w:rPr>
            </w:pPr>
          </w:p>
        </w:tc>
        <w:tc>
          <w:tcPr>
            <w:tcW w:w="1704" w:type="dxa"/>
          </w:tcPr>
          <w:p w14:paraId="1D85686E" w14:textId="77777777" w:rsidR="00B52DCC" w:rsidRDefault="00B52DCC">
            <w:pPr>
              <w:pStyle w:val="TableParagraph"/>
              <w:rPr>
                <w:sz w:val="18"/>
              </w:rPr>
            </w:pPr>
          </w:p>
        </w:tc>
        <w:tc>
          <w:tcPr>
            <w:tcW w:w="993" w:type="dxa"/>
          </w:tcPr>
          <w:p w14:paraId="2203FC76" w14:textId="77777777" w:rsidR="00B52DCC" w:rsidRDefault="00B52DCC">
            <w:pPr>
              <w:pStyle w:val="TableParagraph"/>
              <w:rPr>
                <w:sz w:val="18"/>
              </w:rPr>
            </w:pPr>
          </w:p>
        </w:tc>
        <w:tc>
          <w:tcPr>
            <w:tcW w:w="991" w:type="dxa"/>
          </w:tcPr>
          <w:p w14:paraId="0DF8ECB3" w14:textId="77777777" w:rsidR="00B52DCC" w:rsidRDefault="00B52DCC">
            <w:pPr>
              <w:pStyle w:val="TableParagraph"/>
              <w:rPr>
                <w:sz w:val="18"/>
              </w:rPr>
            </w:pPr>
          </w:p>
        </w:tc>
        <w:tc>
          <w:tcPr>
            <w:tcW w:w="1709" w:type="dxa"/>
          </w:tcPr>
          <w:p w14:paraId="219D3A7D"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27D98E60" w14:textId="77777777" w:rsidR="00B52DCC" w:rsidRDefault="00B52DCC">
            <w:pPr>
              <w:pStyle w:val="TableParagraph"/>
              <w:rPr>
                <w:sz w:val="18"/>
              </w:rPr>
            </w:pPr>
          </w:p>
        </w:tc>
        <w:tc>
          <w:tcPr>
            <w:tcW w:w="2261" w:type="dxa"/>
          </w:tcPr>
          <w:p w14:paraId="6037BEDB" w14:textId="77777777" w:rsidR="00B52DCC" w:rsidRDefault="00916648">
            <w:pPr>
              <w:pStyle w:val="TableParagraph"/>
              <w:spacing w:line="225" w:lineRule="exact"/>
              <w:ind w:left="108"/>
              <w:rPr>
                <w:sz w:val="20"/>
              </w:rPr>
            </w:pPr>
            <w:r>
              <w:rPr>
                <w:sz w:val="20"/>
              </w:rPr>
              <w:t>maksimum</w:t>
            </w:r>
          </w:p>
          <w:p w14:paraId="55A1CA6C" w14:textId="77777777" w:rsidR="00B52DCC" w:rsidRDefault="00916648">
            <w:pPr>
              <w:pStyle w:val="TableParagraph"/>
              <w:spacing w:before="17" w:line="256" w:lineRule="auto"/>
              <w:ind w:left="108"/>
              <w:rPr>
                <w:sz w:val="20"/>
              </w:rPr>
            </w:pPr>
            <w:r>
              <w:rPr>
                <w:sz w:val="20"/>
              </w:rPr>
              <w:t>konsantrasyon % 2,0’ı aşmamalıdır.</w:t>
            </w:r>
          </w:p>
        </w:tc>
        <w:tc>
          <w:tcPr>
            <w:tcW w:w="2693" w:type="dxa"/>
          </w:tcPr>
          <w:p w14:paraId="3ADF7C88" w14:textId="77777777" w:rsidR="00B52DCC" w:rsidRDefault="00916648">
            <w:pPr>
              <w:pStyle w:val="TableParagraph"/>
              <w:spacing w:line="225" w:lineRule="exact"/>
              <w:ind w:left="110"/>
              <w:rPr>
                <w:sz w:val="20"/>
              </w:rPr>
            </w:pPr>
            <w:r>
              <w:rPr>
                <w:sz w:val="20"/>
              </w:rPr>
              <w:t>Karışım</w:t>
            </w:r>
            <w:r>
              <w:rPr>
                <w:spacing w:val="-7"/>
                <w:sz w:val="20"/>
              </w:rPr>
              <w:t xml:space="preserve"> </w:t>
            </w:r>
            <w:r>
              <w:rPr>
                <w:sz w:val="20"/>
              </w:rPr>
              <w:t>oranı.</w:t>
            </w:r>
          </w:p>
          <w:p w14:paraId="2AB94B71" w14:textId="77777777" w:rsidR="00B52DCC" w:rsidRDefault="00B52DCC">
            <w:pPr>
              <w:pStyle w:val="TableParagraph"/>
            </w:pPr>
          </w:p>
          <w:p w14:paraId="21900652" w14:textId="77777777" w:rsidR="00B52DCC" w:rsidRDefault="00B52DCC">
            <w:pPr>
              <w:pStyle w:val="TableParagraph"/>
              <w:spacing w:before="4"/>
              <w:rPr>
                <w:sz w:val="25"/>
              </w:rPr>
            </w:pPr>
          </w:p>
          <w:p w14:paraId="2D4F2A38" w14:textId="77777777" w:rsidR="00B52DCC" w:rsidRDefault="00916648">
            <w:pPr>
              <w:pStyle w:val="TableParagraph"/>
              <w:ind w:left="160"/>
              <w:rPr>
                <w:sz w:val="20"/>
              </w:rPr>
            </w:pPr>
            <w:r>
              <w:rPr>
                <w:w w:val="99"/>
                <w:sz w:val="20"/>
              </w:rPr>
              <w:t>“</w:t>
            </w:r>
          </w:p>
          <w:p w14:paraId="5113632F" w14:textId="77777777" w:rsidR="00B52DCC" w:rsidRDefault="00916648">
            <w:pPr>
              <w:pStyle w:val="TableParagraph"/>
              <w:spacing w:before="176" w:line="261" w:lineRule="auto"/>
              <w:ind w:left="110" w:right="902"/>
              <w:rPr>
                <w:sz w:val="20"/>
              </w:rPr>
            </w:pPr>
            <w:r>
              <w:rPr>
                <w:sz w:val="20"/>
              </w:rPr>
              <w:t>Aşağıdakiler</w:t>
            </w:r>
            <w:r>
              <w:rPr>
                <w:spacing w:val="-10"/>
                <w:sz w:val="20"/>
              </w:rPr>
              <w:t xml:space="preserve"> </w:t>
            </w:r>
            <w:r>
              <w:rPr>
                <w:sz w:val="20"/>
              </w:rPr>
              <w:t>etikette belirtilmelidir.</w:t>
            </w:r>
          </w:p>
          <w:p w14:paraId="6FD0EECB" w14:textId="77777777" w:rsidR="00B52DCC" w:rsidRDefault="00916648">
            <w:pPr>
              <w:pStyle w:val="TableParagraph"/>
              <w:spacing w:before="157"/>
              <w:ind w:left="110"/>
              <w:rPr>
                <w:sz w:val="20"/>
              </w:rPr>
            </w:pPr>
            <w:r>
              <w:rPr>
                <w:sz w:val="20"/>
              </w:rPr>
              <w:t>Karışım</w:t>
            </w:r>
            <w:r>
              <w:rPr>
                <w:spacing w:val="-7"/>
                <w:sz w:val="20"/>
              </w:rPr>
              <w:t xml:space="preserve"> </w:t>
            </w:r>
            <w:r>
              <w:rPr>
                <w:sz w:val="20"/>
              </w:rPr>
              <w:t>oranı.</w:t>
            </w:r>
          </w:p>
          <w:p w14:paraId="3D65D117" w14:textId="77777777" w:rsidR="00B52DCC" w:rsidRDefault="00916648">
            <w:pPr>
              <w:pStyle w:val="TableParagraph"/>
              <w:spacing w:before="178" w:line="256" w:lineRule="auto"/>
              <w:ind w:left="110" w:right="81"/>
              <w:rPr>
                <w:sz w:val="20"/>
              </w:rPr>
            </w:pPr>
            <w:r>
              <w:rPr>
                <w:sz w:val="20"/>
              </w:rPr>
              <w:t>“ Saç boyaları şiddetli alerjik reaksiyonlara neden olabilir.</w:t>
            </w:r>
          </w:p>
          <w:p w14:paraId="06133634"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2A130A03"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773D382" w14:textId="77777777" w:rsidR="00B52DCC" w:rsidRDefault="00916648">
            <w:pPr>
              <w:pStyle w:val="TableParagraph"/>
              <w:spacing w:before="160" w:line="261" w:lineRule="auto"/>
              <w:ind w:left="110" w:right="226"/>
              <w:rPr>
                <w:sz w:val="20"/>
              </w:rPr>
            </w:pPr>
            <w:r>
              <w:rPr>
                <w:sz w:val="20"/>
              </w:rPr>
              <w:t>Geçici “kara kına” dövmesi alerji riskini artırabilir.</w:t>
            </w:r>
          </w:p>
          <w:p w14:paraId="7185E177" w14:textId="77777777" w:rsidR="00B52DCC" w:rsidRDefault="00916648">
            <w:pPr>
              <w:pStyle w:val="TableParagraph"/>
              <w:spacing w:before="156" w:line="256" w:lineRule="auto"/>
              <w:ind w:left="110" w:right="226"/>
              <w:rPr>
                <w:sz w:val="20"/>
              </w:rPr>
            </w:pPr>
            <w:r>
              <w:rPr>
                <w:sz w:val="20"/>
              </w:rPr>
              <w:t>Şu durumlarda saçınızı boyamayınız.</w:t>
            </w:r>
          </w:p>
          <w:p w14:paraId="382777C2" w14:textId="77777777" w:rsidR="00B52DCC" w:rsidRDefault="00916648">
            <w:pPr>
              <w:pStyle w:val="TableParagraph"/>
              <w:numPr>
                <w:ilvl w:val="0"/>
                <w:numId w:val="197"/>
              </w:numPr>
              <w:tabs>
                <w:tab w:val="left" w:pos="360"/>
              </w:tabs>
              <w:spacing w:before="164"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D2A2C1C" w14:textId="77777777" w:rsidR="00B52DCC" w:rsidRDefault="00916648">
            <w:pPr>
              <w:pStyle w:val="TableParagraph"/>
              <w:numPr>
                <w:ilvl w:val="0"/>
                <w:numId w:val="197"/>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5EB17D2" w14:textId="77777777" w:rsidR="00B52DCC" w:rsidRDefault="00916648">
            <w:pPr>
              <w:pStyle w:val="TableParagraph"/>
              <w:numPr>
                <w:ilvl w:val="0"/>
                <w:numId w:val="197"/>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16FDB17A" w14:textId="77777777" w:rsidR="00B52DCC" w:rsidRDefault="00916648">
            <w:pPr>
              <w:pStyle w:val="TableParagraph"/>
              <w:spacing w:before="5"/>
              <w:ind w:left="110"/>
              <w:rPr>
                <w:sz w:val="20"/>
              </w:rPr>
            </w:pPr>
            <w:r>
              <w:rPr>
                <w:sz w:val="20"/>
              </w:rPr>
              <w:t>reaksiyon yaşanmışsa.</w:t>
            </w:r>
            <w:r>
              <w:rPr>
                <w:spacing w:val="-12"/>
                <w:sz w:val="20"/>
              </w:rPr>
              <w:t xml:space="preserve"> </w:t>
            </w:r>
            <w:r>
              <w:rPr>
                <w:sz w:val="20"/>
              </w:rPr>
              <w:t>”</w:t>
            </w:r>
          </w:p>
        </w:tc>
      </w:tr>
    </w:tbl>
    <w:p w14:paraId="7865D670" w14:textId="77777777" w:rsidR="00B52DCC" w:rsidRDefault="00B52DCC">
      <w:pPr>
        <w:rPr>
          <w:sz w:val="20"/>
        </w:rPr>
        <w:sectPr w:rsidR="00B52DCC">
          <w:pgSz w:w="16840" w:h="11910" w:orient="landscape"/>
          <w:pgMar w:top="1100" w:right="440" w:bottom="280" w:left="580" w:header="708" w:footer="708" w:gutter="0"/>
          <w:cols w:space="708"/>
        </w:sectPr>
      </w:pPr>
    </w:p>
    <w:p w14:paraId="75E0910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F447B2D" w14:textId="77777777">
        <w:trPr>
          <w:trHeight w:val="1650"/>
        </w:trPr>
        <w:tc>
          <w:tcPr>
            <w:tcW w:w="1416" w:type="dxa"/>
          </w:tcPr>
          <w:p w14:paraId="4327B931" w14:textId="77777777" w:rsidR="00B52DCC" w:rsidRDefault="00916648">
            <w:pPr>
              <w:pStyle w:val="TableParagraph"/>
              <w:spacing w:line="225" w:lineRule="exact"/>
              <w:ind w:left="107"/>
              <w:rPr>
                <w:sz w:val="20"/>
              </w:rPr>
            </w:pPr>
            <w:r>
              <w:rPr>
                <w:sz w:val="20"/>
              </w:rPr>
              <w:t>17</w:t>
            </w:r>
          </w:p>
        </w:tc>
        <w:tc>
          <w:tcPr>
            <w:tcW w:w="1984" w:type="dxa"/>
          </w:tcPr>
          <w:p w14:paraId="65F860F1" w14:textId="77777777" w:rsidR="00B52DCC" w:rsidRDefault="00916648">
            <w:pPr>
              <w:pStyle w:val="TableParagraph"/>
              <w:spacing w:line="225" w:lineRule="exact"/>
              <w:ind w:left="105"/>
              <w:rPr>
                <w:sz w:val="20"/>
              </w:rPr>
            </w:pPr>
            <w:r>
              <w:rPr>
                <w:sz w:val="20"/>
              </w:rPr>
              <w:t>Sodyum nitrit</w:t>
            </w:r>
          </w:p>
        </w:tc>
        <w:tc>
          <w:tcPr>
            <w:tcW w:w="1704" w:type="dxa"/>
          </w:tcPr>
          <w:p w14:paraId="04ABFD15" w14:textId="77777777" w:rsidR="00B52DCC" w:rsidRDefault="00916648">
            <w:pPr>
              <w:pStyle w:val="TableParagraph"/>
              <w:spacing w:line="225" w:lineRule="exact"/>
              <w:ind w:left="106"/>
              <w:rPr>
                <w:sz w:val="20"/>
              </w:rPr>
            </w:pPr>
            <w:r>
              <w:rPr>
                <w:sz w:val="20"/>
              </w:rPr>
              <w:t>Sodium nitrite</w:t>
            </w:r>
          </w:p>
        </w:tc>
        <w:tc>
          <w:tcPr>
            <w:tcW w:w="993" w:type="dxa"/>
          </w:tcPr>
          <w:p w14:paraId="5518C7F3" w14:textId="77777777" w:rsidR="00B52DCC" w:rsidRDefault="00916648">
            <w:pPr>
              <w:pStyle w:val="TableParagraph"/>
              <w:spacing w:line="225" w:lineRule="exact"/>
              <w:ind w:left="107"/>
              <w:rPr>
                <w:sz w:val="20"/>
              </w:rPr>
            </w:pPr>
            <w:r>
              <w:rPr>
                <w:sz w:val="20"/>
              </w:rPr>
              <w:t>7632-00-</w:t>
            </w:r>
          </w:p>
          <w:p w14:paraId="32BB8D65" w14:textId="77777777" w:rsidR="00B52DCC" w:rsidRDefault="00916648">
            <w:pPr>
              <w:pStyle w:val="TableParagraph"/>
              <w:spacing w:before="17"/>
              <w:ind w:left="107"/>
              <w:rPr>
                <w:sz w:val="20"/>
              </w:rPr>
            </w:pPr>
            <w:r>
              <w:rPr>
                <w:w w:val="99"/>
                <w:sz w:val="20"/>
              </w:rPr>
              <w:t>0</w:t>
            </w:r>
          </w:p>
        </w:tc>
        <w:tc>
          <w:tcPr>
            <w:tcW w:w="991" w:type="dxa"/>
          </w:tcPr>
          <w:p w14:paraId="602C268B" w14:textId="77777777" w:rsidR="00B52DCC" w:rsidRDefault="00916648">
            <w:pPr>
              <w:pStyle w:val="TableParagraph"/>
              <w:spacing w:line="225" w:lineRule="exact"/>
              <w:ind w:left="107"/>
              <w:rPr>
                <w:sz w:val="20"/>
              </w:rPr>
            </w:pPr>
            <w:r>
              <w:rPr>
                <w:sz w:val="20"/>
              </w:rPr>
              <w:t>231-555-</w:t>
            </w:r>
          </w:p>
          <w:p w14:paraId="18CF8DF2" w14:textId="77777777" w:rsidR="00B52DCC" w:rsidRDefault="00916648">
            <w:pPr>
              <w:pStyle w:val="TableParagraph"/>
              <w:spacing w:before="17"/>
              <w:ind w:left="107"/>
              <w:rPr>
                <w:sz w:val="20"/>
              </w:rPr>
            </w:pPr>
            <w:r>
              <w:rPr>
                <w:w w:val="99"/>
                <w:sz w:val="20"/>
              </w:rPr>
              <w:t>9</w:t>
            </w:r>
          </w:p>
        </w:tc>
        <w:tc>
          <w:tcPr>
            <w:tcW w:w="1709" w:type="dxa"/>
          </w:tcPr>
          <w:p w14:paraId="6D854285" w14:textId="77777777" w:rsidR="00B52DCC" w:rsidRDefault="00916648">
            <w:pPr>
              <w:pStyle w:val="TableParagraph"/>
              <w:spacing w:line="225" w:lineRule="exact"/>
              <w:ind w:left="108"/>
              <w:rPr>
                <w:sz w:val="20"/>
              </w:rPr>
            </w:pPr>
            <w:r>
              <w:rPr>
                <w:sz w:val="20"/>
              </w:rPr>
              <w:t>Korozyon önleyici</w:t>
            </w:r>
          </w:p>
        </w:tc>
        <w:tc>
          <w:tcPr>
            <w:tcW w:w="1700" w:type="dxa"/>
          </w:tcPr>
          <w:p w14:paraId="2C55DEB4" w14:textId="77777777" w:rsidR="00B52DCC" w:rsidRDefault="00916648">
            <w:pPr>
              <w:pStyle w:val="TableParagraph"/>
              <w:spacing w:line="225" w:lineRule="exact"/>
              <w:ind w:left="108"/>
              <w:rPr>
                <w:sz w:val="20"/>
              </w:rPr>
            </w:pPr>
            <w:r>
              <w:rPr>
                <w:sz w:val="20"/>
              </w:rPr>
              <w:t>%0,2</w:t>
            </w:r>
          </w:p>
        </w:tc>
        <w:tc>
          <w:tcPr>
            <w:tcW w:w="2261" w:type="dxa"/>
          </w:tcPr>
          <w:p w14:paraId="754D78ED" w14:textId="77777777" w:rsidR="00B52DCC" w:rsidRDefault="00916648">
            <w:pPr>
              <w:pStyle w:val="TableParagraph"/>
              <w:spacing w:line="256" w:lineRule="auto"/>
              <w:ind w:left="108" w:right="256"/>
              <w:rPr>
                <w:sz w:val="20"/>
              </w:rPr>
            </w:pPr>
            <w:r>
              <w:rPr>
                <w:sz w:val="20"/>
              </w:rPr>
              <w:t xml:space="preserve">Sekonder ve/veya tersiyer aminlerle ya </w:t>
            </w:r>
            <w:r>
              <w:rPr>
                <w:spacing w:val="-8"/>
                <w:sz w:val="20"/>
              </w:rPr>
              <w:t xml:space="preserve">da </w:t>
            </w:r>
            <w:r>
              <w:rPr>
                <w:sz w:val="20"/>
              </w:rPr>
              <w:t>nitrozamin</w:t>
            </w:r>
          </w:p>
          <w:p w14:paraId="38251EA0" w14:textId="77777777" w:rsidR="00B52DCC" w:rsidRDefault="00916648">
            <w:pPr>
              <w:pStyle w:val="TableParagraph"/>
              <w:spacing w:before="1" w:line="256" w:lineRule="auto"/>
              <w:ind w:left="108" w:right="460"/>
              <w:rPr>
                <w:sz w:val="20"/>
              </w:rPr>
            </w:pPr>
            <w:r>
              <w:rPr>
                <w:sz w:val="20"/>
              </w:rPr>
              <w:t xml:space="preserve">oluşturabilecek </w:t>
            </w:r>
            <w:r>
              <w:rPr>
                <w:spacing w:val="-4"/>
                <w:sz w:val="20"/>
              </w:rPr>
              <w:t xml:space="preserve">diğer </w:t>
            </w:r>
            <w:r>
              <w:rPr>
                <w:sz w:val="20"/>
              </w:rPr>
              <w:t>maddelerle</w:t>
            </w:r>
          </w:p>
          <w:p w14:paraId="0314A3CA" w14:textId="77777777" w:rsidR="00B52DCC" w:rsidRDefault="00916648">
            <w:pPr>
              <w:pStyle w:val="TableParagraph"/>
              <w:spacing w:before="5"/>
              <w:ind w:left="108"/>
              <w:rPr>
                <w:sz w:val="20"/>
              </w:rPr>
            </w:pPr>
            <w:r>
              <w:rPr>
                <w:sz w:val="20"/>
              </w:rPr>
              <w:t>kullanılmamalıdır.</w:t>
            </w:r>
          </w:p>
        </w:tc>
        <w:tc>
          <w:tcPr>
            <w:tcW w:w="2693" w:type="dxa"/>
          </w:tcPr>
          <w:p w14:paraId="49DC30AF" w14:textId="77777777" w:rsidR="00B52DCC" w:rsidRDefault="00B52DCC">
            <w:pPr>
              <w:pStyle w:val="TableParagraph"/>
              <w:rPr>
                <w:sz w:val="18"/>
              </w:rPr>
            </w:pPr>
          </w:p>
        </w:tc>
      </w:tr>
      <w:tr w:rsidR="00B52DCC" w14:paraId="09023B88" w14:textId="77777777">
        <w:trPr>
          <w:trHeight w:val="655"/>
        </w:trPr>
        <w:tc>
          <w:tcPr>
            <w:tcW w:w="1416" w:type="dxa"/>
          </w:tcPr>
          <w:p w14:paraId="21363069" w14:textId="77777777" w:rsidR="00B52DCC" w:rsidRDefault="00916648">
            <w:pPr>
              <w:pStyle w:val="TableParagraph"/>
              <w:spacing w:line="224" w:lineRule="exact"/>
              <w:ind w:left="107"/>
              <w:rPr>
                <w:sz w:val="20"/>
              </w:rPr>
            </w:pPr>
            <w:r>
              <w:rPr>
                <w:sz w:val="20"/>
              </w:rPr>
              <w:t>18</w:t>
            </w:r>
          </w:p>
        </w:tc>
        <w:tc>
          <w:tcPr>
            <w:tcW w:w="1984" w:type="dxa"/>
          </w:tcPr>
          <w:p w14:paraId="36EBF56D" w14:textId="77777777" w:rsidR="00B52DCC" w:rsidRDefault="00916648">
            <w:pPr>
              <w:pStyle w:val="TableParagraph"/>
              <w:spacing w:line="224" w:lineRule="exact"/>
              <w:ind w:left="105"/>
              <w:rPr>
                <w:sz w:val="20"/>
              </w:rPr>
            </w:pPr>
            <w:r>
              <w:rPr>
                <w:sz w:val="20"/>
              </w:rPr>
              <w:t>Nitrometan</w:t>
            </w:r>
          </w:p>
        </w:tc>
        <w:tc>
          <w:tcPr>
            <w:tcW w:w="1704" w:type="dxa"/>
          </w:tcPr>
          <w:p w14:paraId="153322CD" w14:textId="77777777" w:rsidR="00B52DCC" w:rsidRDefault="00916648">
            <w:pPr>
              <w:pStyle w:val="TableParagraph"/>
              <w:spacing w:line="224" w:lineRule="exact"/>
              <w:ind w:left="106"/>
              <w:rPr>
                <w:sz w:val="20"/>
              </w:rPr>
            </w:pPr>
            <w:r>
              <w:rPr>
                <w:sz w:val="20"/>
              </w:rPr>
              <w:t>Nitromethane</w:t>
            </w:r>
          </w:p>
        </w:tc>
        <w:tc>
          <w:tcPr>
            <w:tcW w:w="993" w:type="dxa"/>
          </w:tcPr>
          <w:p w14:paraId="65CAE1E5" w14:textId="77777777" w:rsidR="00B52DCC" w:rsidRDefault="00916648">
            <w:pPr>
              <w:pStyle w:val="TableParagraph"/>
              <w:spacing w:line="224" w:lineRule="exact"/>
              <w:ind w:left="87" w:right="221"/>
              <w:jc w:val="center"/>
              <w:rPr>
                <w:sz w:val="20"/>
              </w:rPr>
            </w:pPr>
            <w:r>
              <w:rPr>
                <w:sz w:val="20"/>
              </w:rPr>
              <w:t>75-52-5</w:t>
            </w:r>
          </w:p>
        </w:tc>
        <w:tc>
          <w:tcPr>
            <w:tcW w:w="991" w:type="dxa"/>
          </w:tcPr>
          <w:p w14:paraId="3348FCB6" w14:textId="77777777" w:rsidR="00B52DCC" w:rsidRDefault="00916648">
            <w:pPr>
              <w:pStyle w:val="TableParagraph"/>
              <w:spacing w:line="224" w:lineRule="exact"/>
              <w:ind w:left="107"/>
              <w:rPr>
                <w:sz w:val="20"/>
              </w:rPr>
            </w:pPr>
            <w:r>
              <w:rPr>
                <w:sz w:val="20"/>
              </w:rPr>
              <w:t>200-876-</w:t>
            </w:r>
          </w:p>
          <w:p w14:paraId="1213A8E3" w14:textId="77777777" w:rsidR="00B52DCC" w:rsidRDefault="00916648">
            <w:pPr>
              <w:pStyle w:val="TableParagraph"/>
              <w:spacing w:before="17"/>
              <w:ind w:left="107"/>
              <w:rPr>
                <w:sz w:val="20"/>
              </w:rPr>
            </w:pPr>
            <w:r>
              <w:rPr>
                <w:w w:val="99"/>
                <w:sz w:val="20"/>
              </w:rPr>
              <w:t>6</w:t>
            </w:r>
          </w:p>
        </w:tc>
        <w:tc>
          <w:tcPr>
            <w:tcW w:w="1709" w:type="dxa"/>
          </w:tcPr>
          <w:p w14:paraId="1742CCFB" w14:textId="77777777" w:rsidR="00B52DCC" w:rsidRDefault="00916648">
            <w:pPr>
              <w:pStyle w:val="TableParagraph"/>
              <w:spacing w:line="224" w:lineRule="exact"/>
              <w:ind w:left="108"/>
              <w:rPr>
                <w:sz w:val="20"/>
              </w:rPr>
            </w:pPr>
            <w:r>
              <w:rPr>
                <w:sz w:val="20"/>
              </w:rPr>
              <w:t>Korozyon önleyici</w:t>
            </w:r>
          </w:p>
        </w:tc>
        <w:tc>
          <w:tcPr>
            <w:tcW w:w="1700" w:type="dxa"/>
          </w:tcPr>
          <w:p w14:paraId="78BE7BB7" w14:textId="77777777" w:rsidR="00B52DCC" w:rsidRDefault="00916648">
            <w:pPr>
              <w:pStyle w:val="TableParagraph"/>
              <w:spacing w:line="224" w:lineRule="exact"/>
              <w:ind w:left="108"/>
              <w:rPr>
                <w:sz w:val="20"/>
              </w:rPr>
            </w:pPr>
            <w:r>
              <w:rPr>
                <w:sz w:val="20"/>
              </w:rPr>
              <w:t>%0,3</w:t>
            </w:r>
          </w:p>
        </w:tc>
        <w:tc>
          <w:tcPr>
            <w:tcW w:w="2261" w:type="dxa"/>
          </w:tcPr>
          <w:p w14:paraId="3E9D2713" w14:textId="77777777" w:rsidR="00B52DCC" w:rsidRDefault="00B52DCC">
            <w:pPr>
              <w:pStyle w:val="TableParagraph"/>
              <w:rPr>
                <w:sz w:val="18"/>
              </w:rPr>
            </w:pPr>
          </w:p>
        </w:tc>
        <w:tc>
          <w:tcPr>
            <w:tcW w:w="2693" w:type="dxa"/>
          </w:tcPr>
          <w:p w14:paraId="2DF0C6AA" w14:textId="77777777" w:rsidR="00B52DCC" w:rsidRDefault="00B52DCC">
            <w:pPr>
              <w:pStyle w:val="TableParagraph"/>
              <w:rPr>
                <w:sz w:val="18"/>
              </w:rPr>
            </w:pPr>
          </w:p>
        </w:tc>
      </w:tr>
      <w:tr w:rsidR="00B52DCC" w14:paraId="1C8033CD" w14:textId="77777777">
        <w:trPr>
          <w:trHeight w:val="233"/>
        </w:trPr>
        <w:tc>
          <w:tcPr>
            <w:tcW w:w="1416" w:type="dxa"/>
            <w:tcBorders>
              <w:bottom w:val="nil"/>
            </w:tcBorders>
          </w:tcPr>
          <w:p w14:paraId="35B286BB" w14:textId="77777777" w:rsidR="00B52DCC" w:rsidRDefault="00916648">
            <w:pPr>
              <w:pStyle w:val="TableParagraph"/>
              <w:spacing w:line="214" w:lineRule="exact"/>
              <w:ind w:left="107"/>
              <w:rPr>
                <w:sz w:val="20"/>
              </w:rPr>
            </w:pPr>
            <w:r>
              <w:rPr>
                <w:sz w:val="20"/>
              </w:rPr>
              <w:t>21</w:t>
            </w:r>
          </w:p>
        </w:tc>
        <w:tc>
          <w:tcPr>
            <w:tcW w:w="1984" w:type="dxa"/>
            <w:tcBorders>
              <w:bottom w:val="nil"/>
            </w:tcBorders>
          </w:tcPr>
          <w:p w14:paraId="1CE781DD" w14:textId="77777777" w:rsidR="00B52DCC" w:rsidRDefault="00916648">
            <w:pPr>
              <w:pStyle w:val="TableParagraph"/>
              <w:spacing w:line="214" w:lineRule="exact"/>
              <w:ind w:left="105"/>
              <w:rPr>
                <w:sz w:val="20"/>
              </w:rPr>
            </w:pPr>
            <w:r>
              <w:rPr>
                <w:sz w:val="20"/>
              </w:rPr>
              <w:t>Cinchonan-9-ol, 6'-</w:t>
            </w:r>
          </w:p>
        </w:tc>
        <w:tc>
          <w:tcPr>
            <w:tcW w:w="1704" w:type="dxa"/>
            <w:tcBorders>
              <w:bottom w:val="nil"/>
            </w:tcBorders>
          </w:tcPr>
          <w:p w14:paraId="786DAB29" w14:textId="77777777" w:rsidR="00B52DCC" w:rsidRDefault="00916648">
            <w:pPr>
              <w:pStyle w:val="TableParagraph"/>
              <w:spacing w:line="214" w:lineRule="exact"/>
              <w:ind w:left="106"/>
              <w:rPr>
                <w:sz w:val="20"/>
              </w:rPr>
            </w:pPr>
            <w:r>
              <w:rPr>
                <w:sz w:val="20"/>
              </w:rPr>
              <w:t>Quinine</w:t>
            </w:r>
          </w:p>
        </w:tc>
        <w:tc>
          <w:tcPr>
            <w:tcW w:w="993" w:type="dxa"/>
            <w:tcBorders>
              <w:bottom w:val="nil"/>
            </w:tcBorders>
          </w:tcPr>
          <w:p w14:paraId="224C46B9" w14:textId="77777777" w:rsidR="00B52DCC" w:rsidRDefault="00916648">
            <w:pPr>
              <w:pStyle w:val="TableParagraph"/>
              <w:spacing w:line="214" w:lineRule="exact"/>
              <w:ind w:left="87" w:right="120"/>
              <w:jc w:val="center"/>
              <w:rPr>
                <w:sz w:val="20"/>
              </w:rPr>
            </w:pPr>
            <w:r>
              <w:rPr>
                <w:sz w:val="20"/>
              </w:rPr>
              <w:t>130-95-0</w:t>
            </w:r>
          </w:p>
        </w:tc>
        <w:tc>
          <w:tcPr>
            <w:tcW w:w="991" w:type="dxa"/>
            <w:tcBorders>
              <w:bottom w:val="nil"/>
            </w:tcBorders>
          </w:tcPr>
          <w:p w14:paraId="6341E060" w14:textId="77777777" w:rsidR="00B52DCC" w:rsidRDefault="00916648">
            <w:pPr>
              <w:pStyle w:val="TableParagraph"/>
              <w:spacing w:line="214" w:lineRule="exact"/>
              <w:ind w:left="107"/>
              <w:rPr>
                <w:sz w:val="20"/>
              </w:rPr>
            </w:pPr>
            <w:r>
              <w:rPr>
                <w:sz w:val="20"/>
              </w:rPr>
              <w:t>205-003-</w:t>
            </w:r>
          </w:p>
        </w:tc>
        <w:tc>
          <w:tcPr>
            <w:tcW w:w="1709" w:type="dxa"/>
            <w:tcBorders>
              <w:bottom w:val="nil"/>
            </w:tcBorders>
          </w:tcPr>
          <w:p w14:paraId="7149B36A" w14:textId="77777777" w:rsidR="00B52DCC" w:rsidRDefault="00916648">
            <w:pPr>
              <w:pStyle w:val="TableParagraph"/>
              <w:spacing w:line="214" w:lineRule="exact"/>
              <w:ind w:left="108"/>
              <w:rPr>
                <w:sz w:val="20"/>
              </w:rPr>
            </w:pPr>
            <w:r>
              <w:rPr>
                <w:sz w:val="20"/>
              </w:rPr>
              <w:t>(a) Durulanan saç</w:t>
            </w:r>
          </w:p>
        </w:tc>
        <w:tc>
          <w:tcPr>
            <w:tcW w:w="1700" w:type="dxa"/>
            <w:tcBorders>
              <w:bottom w:val="nil"/>
            </w:tcBorders>
          </w:tcPr>
          <w:p w14:paraId="3374E2F8" w14:textId="77777777" w:rsidR="00B52DCC" w:rsidRDefault="00916648">
            <w:pPr>
              <w:pStyle w:val="TableParagraph"/>
              <w:spacing w:line="214" w:lineRule="exact"/>
              <w:ind w:left="108"/>
              <w:rPr>
                <w:sz w:val="20"/>
              </w:rPr>
            </w:pPr>
            <w:r>
              <w:rPr>
                <w:sz w:val="20"/>
              </w:rPr>
              <w:t>(a) %0,5 (kinin</w:t>
            </w:r>
          </w:p>
        </w:tc>
        <w:tc>
          <w:tcPr>
            <w:tcW w:w="2261" w:type="dxa"/>
            <w:vMerge w:val="restart"/>
          </w:tcPr>
          <w:p w14:paraId="26340881" w14:textId="77777777" w:rsidR="00B52DCC" w:rsidRDefault="00B52DCC">
            <w:pPr>
              <w:pStyle w:val="TableParagraph"/>
              <w:rPr>
                <w:sz w:val="18"/>
              </w:rPr>
            </w:pPr>
          </w:p>
        </w:tc>
        <w:tc>
          <w:tcPr>
            <w:tcW w:w="2693" w:type="dxa"/>
            <w:vMerge w:val="restart"/>
          </w:tcPr>
          <w:p w14:paraId="3537107C" w14:textId="77777777" w:rsidR="00B52DCC" w:rsidRDefault="00B52DCC">
            <w:pPr>
              <w:pStyle w:val="TableParagraph"/>
              <w:rPr>
                <w:sz w:val="18"/>
              </w:rPr>
            </w:pPr>
          </w:p>
        </w:tc>
      </w:tr>
      <w:tr w:rsidR="00B52DCC" w14:paraId="02E4C343" w14:textId="77777777">
        <w:trPr>
          <w:trHeight w:val="237"/>
        </w:trPr>
        <w:tc>
          <w:tcPr>
            <w:tcW w:w="1416" w:type="dxa"/>
            <w:tcBorders>
              <w:top w:val="nil"/>
              <w:bottom w:val="nil"/>
            </w:tcBorders>
          </w:tcPr>
          <w:p w14:paraId="7D4FEF46" w14:textId="77777777" w:rsidR="00B52DCC" w:rsidRDefault="00B52DCC">
            <w:pPr>
              <w:pStyle w:val="TableParagraph"/>
              <w:rPr>
                <w:sz w:val="16"/>
              </w:rPr>
            </w:pPr>
          </w:p>
        </w:tc>
        <w:tc>
          <w:tcPr>
            <w:tcW w:w="1984" w:type="dxa"/>
            <w:tcBorders>
              <w:top w:val="nil"/>
              <w:bottom w:val="nil"/>
            </w:tcBorders>
          </w:tcPr>
          <w:p w14:paraId="7E9B4C48" w14:textId="77777777" w:rsidR="00B52DCC" w:rsidRDefault="00916648">
            <w:pPr>
              <w:pStyle w:val="TableParagraph"/>
              <w:spacing w:line="217" w:lineRule="exact"/>
              <w:ind w:left="105"/>
              <w:rPr>
                <w:sz w:val="20"/>
              </w:rPr>
            </w:pPr>
            <w:r>
              <w:rPr>
                <w:sz w:val="20"/>
              </w:rPr>
              <w:t>metoksi-, (8.alfa.,</w:t>
            </w:r>
          </w:p>
        </w:tc>
        <w:tc>
          <w:tcPr>
            <w:tcW w:w="1704" w:type="dxa"/>
            <w:tcBorders>
              <w:top w:val="nil"/>
              <w:bottom w:val="nil"/>
            </w:tcBorders>
          </w:tcPr>
          <w:p w14:paraId="26CA701A" w14:textId="77777777" w:rsidR="00B52DCC" w:rsidRDefault="00B52DCC">
            <w:pPr>
              <w:pStyle w:val="TableParagraph"/>
              <w:rPr>
                <w:sz w:val="16"/>
              </w:rPr>
            </w:pPr>
          </w:p>
        </w:tc>
        <w:tc>
          <w:tcPr>
            <w:tcW w:w="993" w:type="dxa"/>
            <w:tcBorders>
              <w:top w:val="nil"/>
              <w:bottom w:val="nil"/>
            </w:tcBorders>
          </w:tcPr>
          <w:p w14:paraId="3F3B585B" w14:textId="77777777" w:rsidR="00B52DCC" w:rsidRDefault="00B52DCC">
            <w:pPr>
              <w:pStyle w:val="TableParagraph"/>
              <w:rPr>
                <w:sz w:val="16"/>
              </w:rPr>
            </w:pPr>
          </w:p>
        </w:tc>
        <w:tc>
          <w:tcPr>
            <w:tcW w:w="991" w:type="dxa"/>
            <w:tcBorders>
              <w:top w:val="nil"/>
              <w:bottom w:val="nil"/>
            </w:tcBorders>
          </w:tcPr>
          <w:p w14:paraId="62B97CC3" w14:textId="77777777" w:rsidR="00B52DCC" w:rsidRDefault="00916648">
            <w:pPr>
              <w:pStyle w:val="TableParagraph"/>
              <w:spacing w:line="217" w:lineRule="exact"/>
              <w:ind w:left="107"/>
              <w:rPr>
                <w:sz w:val="20"/>
              </w:rPr>
            </w:pPr>
            <w:r>
              <w:rPr>
                <w:w w:val="99"/>
                <w:sz w:val="20"/>
              </w:rPr>
              <w:t>2</w:t>
            </w:r>
          </w:p>
        </w:tc>
        <w:tc>
          <w:tcPr>
            <w:tcW w:w="1709" w:type="dxa"/>
            <w:tcBorders>
              <w:top w:val="nil"/>
              <w:bottom w:val="nil"/>
            </w:tcBorders>
          </w:tcPr>
          <w:p w14:paraId="00F43FA7" w14:textId="77777777" w:rsidR="00B52DCC" w:rsidRDefault="00916648">
            <w:pPr>
              <w:pStyle w:val="TableParagraph"/>
              <w:spacing w:line="217" w:lineRule="exact"/>
              <w:ind w:left="108"/>
              <w:rPr>
                <w:sz w:val="20"/>
              </w:rPr>
            </w:pPr>
            <w:r>
              <w:rPr>
                <w:sz w:val="20"/>
              </w:rPr>
              <w:t>ürünleri</w:t>
            </w:r>
          </w:p>
        </w:tc>
        <w:tc>
          <w:tcPr>
            <w:tcW w:w="1700" w:type="dxa"/>
            <w:tcBorders>
              <w:top w:val="nil"/>
              <w:bottom w:val="nil"/>
            </w:tcBorders>
          </w:tcPr>
          <w:p w14:paraId="353A91FB" w14:textId="77777777" w:rsidR="00B52DCC" w:rsidRDefault="00916648">
            <w:pPr>
              <w:pStyle w:val="TableParagraph"/>
              <w:spacing w:line="217" w:lineRule="exact"/>
              <w:ind w:left="108"/>
              <w:rPr>
                <w:sz w:val="20"/>
              </w:rPr>
            </w:pPr>
            <w:r>
              <w:rPr>
                <w:sz w:val="20"/>
              </w:rPr>
              <w:t>bazı olarak)</w:t>
            </w:r>
          </w:p>
        </w:tc>
        <w:tc>
          <w:tcPr>
            <w:tcW w:w="2261" w:type="dxa"/>
            <w:vMerge/>
            <w:tcBorders>
              <w:top w:val="nil"/>
            </w:tcBorders>
          </w:tcPr>
          <w:p w14:paraId="22FF1963" w14:textId="77777777" w:rsidR="00B52DCC" w:rsidRDefault="00B52DCC">
            <w:pPr>
              <w:rPr>
                <w:sz w:val="2"/>
                <w:szCs w:val="2"/>
              </w:rPr>
            </w:pPr>
          </w:p>
        </w:tc>
        <w:tc>
          <w:tcPr>
            <w:tcW w:w="2693" w:type="dxa"/>
            <w:vMerge/>
            <w:tcBorders>
              <w:top w:val="nil"/>
            </w:tcBorders>
          </w:tcPr>
          <w:p w14:paraId="2F7DA9B8" w14:textId="77777777" w:rsidR="00B52DCC" w:rsidRDefault="00B52DCC">
            <w:pPr>
              <w:rPr>
                <w:sz w:val="2"/>
                <w:szCs w:val="2"/>
              </w:rPr>
            </w:pPr>
          </w:p>
        </w:tc>
      </w:tr>
      <w:tr w:rsidR="00B52DCC" w14:paraId="6323BD89" w14:textId="77777777">
        <w:trPr>
          <w:trHeight w:val="397"/>
        </w:trPr>
        <w:tc>
          <w:tcPr>
            <w:tcW w:w="1416" w:type="dxa"/>
            <w:tcBorders>
              <w:top w:val="nil"/>
              <w:bottom w:val="nil"/>
            </w:tcBorders>
          </w:tcPr>
          <w:p w14:paraId="1D23A125" w14:textId="77777777" w:rsidR="00B52DCC" w:rsidRDefault="00B52DCC">
            <w:pPr>
              <w:pStyle w:val="TableParagraph"/>
              <w:rPr>
                <w:sz w:val="18"/>
              </w:rPr>
            </w:pPr>
          </w:p>
        </w:tc>
        <w:tc>
          <w:tcPr>
            <w:tcW w:w="1984" w:type="dxa"/>
            <w:tcBorders>
              <w:top w:val="nil"/>
              <w:bottom w:val="nil"/>
            </w:tcBorders>
          </w:tcPr>
          <w:p w14:paraId="7AE9C253" w14:textId="77777777" w:rsidR="00B52DCC" w:rsidRDefault="00916648">
            <w:pPr>
              <w:pStyle w:val="TableParagraph"/>
              <w:spacing w:line="229" w:lineRule="exact"/>
              <w:ind w:left="105"/>
              <w:rPr>
                <w:sz w:val="20"/>
              </w:rPr>
            </w:pPr>
            <w:r>
              <w:rPr>
                <w:sz w:val="20"/>
              </w:rPr>
              <w:t>9R)- ve tuzları</w:t>
            </w:r>
          </w:p>
        </w:tc>
        <w:tc>
          <w:tcPr>
            <w:tcW w:w="1704" w:type="dxa"/>
            <w:tcBorders>
              <w:top w:val="nil"/>
              <w:bottom w:val="nil"/>
            </w:tcBorders>
          </w:tcPr>
          <w:p w14:paraId="74D0D3FC" w14:textId="77777777" w:rsidR="00B52DCC" w:rsidRDefault="00B52DCC">
            <w:pPr>
              <w:pStyle w:val="TableParagraph"/>
              <w:rPr>
                <w:sz w:val="18"/>
              </w:rPr>
            </w:pPr>
          </w:p>
        </w:tc>
        <w:tc>
          <w:tcPr>
            <w:tcW w:w="993" w:type="dxa"/>
            <w:tcBorders>
              <w:top w:val="nil"/>
              <w:bottom w:val="nil"/>
            </w:tcBorders>
          </w:tcPr>
          <w:p w14:paraId="0A616D73" w14:textId="77777777" w:rsidR="00B52DCC" w:rsidRDefault="00B52DCC">
            <w:pPr>
              <w:pStyle w:val="TableParagraph"/>
              <w:rPr>
                <w:sz w:val="18"/>
              </w:rPr>
            </w:pPr>
          </w:p>
        </w:tc>
        <w:tc>
          <w:tcPr>
            <w:tcW w:w="991" w:type="dxa"/>
            <w:tcBorders>
              <w:top w:val="nil"/>
              <w:bottom w:val="nil"/>
            </w:tcBorders>
          </w:tcPr>
          <w:p w14:paraId="56B094D7" w14:textId="77777777" w:rsidR="00B52DCC" w:rsidRDefault="00B52DCC">
            <w:pPr>
              <w:pStyle w:val="TableParagraph"/>
              <w:rPr>
                <w:sz w:val="18"/>
              </w:rPr>
            </w:pPr>
          </w:p>
        </w:tc>
        <w:tc>
          <w:tcPr>
            <w:tcW w:w="1709" w:type="dxa"/>
            <w:tcBorders>
              <w:top w:val="nil"/>
              <w:bottom w:val="nil"/>
            </w:tcBorders>
          </w:tcPr>
          <w:p w14:paraId="4F4AE18F" w14:textId="77777777" w:rsidR="00B52DCC" w:rsidRDefault="00B52DCC">
            <w:pPr>
              <w:pStyle w:val="TableParagraph"/>
              <w:rPr>
                <w:sz w:val="18"/>
              </w:rPr>
            </w:pPr>
          </w:p>
        </w:tc>
        <w:tc>
          <w:tcPr>
            <w:tcW w:w="1700" w:type="dxa"/>
            <w:tcBorders>
              <w:top w:val="nil"/>
              <w:bottom w:val="nil"/>
            </w:tcBorders>
          </w:tcPr>
          <w:p w14:paraId="06BC028B" w14:textId="77777777" w:rsidR="00B52DCC" w:rsidRDefault="00B52DCC">
            <w:pPr>
              <w:pStyle w:val="TableParagraph"/>
              <w:rPr>
                <w:sz w:val="18"/>
              </w:rPr>
            </w:pPr>
          </w:p>
        </w:tc>
        <w:tc>
          <w:tcPr>
            <w:tcW w:w="2261" w:type="dxa"/>
            <w:vMerge/>
            <w:tcBorders>
              <w:top w:val="nil"/>
            </w:tcBorders>
          </w:tcPr>
          <w:p w14:paraId="75BA4EEE" w14:textId="77777777" w:rsidR="00B52DCC" w:rsidRDefault="00B52DCC">
            <w:pPr>
              <w:rPr>
                <w:sz w:val="2"/>
                <w:szCs w:val="2"/>
              </w:rPr>
            </w:pPr>
          </w:p>
        </w:tc>
        <w:tc>
          <w:tcPr>
            <w:tcW w:w="2693" w:type="dxa"/>
            <w:vMerge/>
            <w:tcBorders>
              <w:top w:val="nil"/>
            </w:tcBorders>
          </w:tcPr>
          <w:p w14:paraId="077308C2" w14:textId="77777777" w:rsidR="00B52DCC" w:rsidRDefault="00B52DCC">
            <w:pPr>
              <w:rPr>
                <w:sz w:val="2"/>
                <w:szCs w:val="2"/>
              </w:rPr>
            </w:pPr>
          </w:p>
        </w:tc>
      </w:tr>
      <w:tr w:rsidR="00B52DCC" w14:paraId="3E0C3E31" w14:textId="77777777">
        <w:trPr>
          <w:trHeight w:val="399"/>
        </w:trPr>
        <w:tc>
          <w:tcPr>
            <w:tcW w:w="1416" w:type="dxa"/>
            <w:tcBorders>
              <w:top w:val="nil"/>
              <w:bottom w:val="nil"/>
            </w:tcBorders>
          </w:tcPr>
          <w:p w14:paraId="6D2B2069" w14:textId="77777777" w:rsidR="00B52DCC" w:rsidRDefault="00B52DCC">
            <w:pPr>
              <w:pStyle w:val="TableParagraph"/>
              <w:rPr>
                <w:sz w:val="18"/>
              </w:rPr>
            </w:pPr>
          </w:p>
        </w:tc>
        <w:tc>
          <w:tcPr>
            <w:tcW w:w="1984" w:type="dxa"/>
            <w:tcBorders>
              <w:top w:val="nil"/>
              <w:bottom w:val="nil"/>
            </w:tcBorders>
          </w:tcPr>
          <w:p w14:paraId="2A874EB6" w14:textId="77777777" w:rsidR="00B52DCC" w:rsidRDefault="00B52DCC">
            <w:pPr>
              <w:pStyle w:val="TableParagraph"/>
              <w:rPr>
                <w:sz w:val="18"/>
              </w:rPr>
            </w:pPr>
          </w:p>
        </w:tc>
        <w:tc>
          <w:tcPr>
            <w:tcW w:w="1704" w:type="dxa"/>
            <w:tcBorders>
              <w:top w:val="nil"/>
              <w:bottom w:val="nil"/>
            </w:tcBorders>
          </w:tcPr>
          <w:p w14:paraId="23E36B9E" w14:textId="77777777" w:rsidR="00B52DCC" w:rsidRDefault="00B52DCC">
            <w:pPr>
              <w:pStyle w:val="TableParagraph"/>
              <w:rPr>
                <w:sz w:val="18"/>
              </w:rPr>
            </w:pPr>
          </w:p>
        </w:tc>
        <w:tc>
          <w:tcPr>
            <w:tcW w:w="993" w:type="dxa"/>
            <w:tcBorders>
              <w:top w:val="nil"/>
              <w:bottom w:val="nil"/>
            </w:tcBorders>
          </w:tcPr>
          <w:p w14:paraId="66A45B85" w14:textId="77777777" w:rsidR="00B52DCC" w:rsidRDefault="00B52DCC">
            <w:pPr>
              <w:pStyle w:val="TableParagraph"/>
              <w:rPr>
                <w:sz w:val="18"/>
              </w:rPr>
            </w:pPr>
          </w:p>
        </w:tc>
        <w:tc>
          <w:tcPr>
            <w:tcW w:w="991" w:type="dxa"/>
            <w:tcBorders>
              <w:top w:val="nil"/>
              <w:bottom w:val="nil"/>
            </w:tcBorders>
          </w:tcPr>
          <w:p w14:paraId="4A57F653" w14:textId="77777777" w:rsidR="00B52DCC" w:rsidRDefault="00B52DCC">
            <w:pPr>
              <w:pStyle w:val="TableParagraph"/>
              <w:rPr>
                <w:sz w:val="18"/>
              </w:rPr>
            </w:pPr>
          </w:p>
        </w:tc>
        <w:tc>
          <w:tcPr>
            <w:tcW w:w="1709" w:type="dxa"/>
            <w:tcBorders>
              <w:top w:val="nil"/>
              <w:bottom w:val="nil"/>
            </w:tcBorders>
          </w:tcPr>
          <w:p w14:paraId="2B91B568" w14:textId="77777777" w:rsidR="00B52DCC" w:rsidRDefault="00916648">
            <w:pPr>
              <w:pStyle w:val="TableParagraph"/>
              <w:spacing w:before="160" w:line="219" w:lineRule="exact"/>
              <w:ind w:left="108"/>
              <w:rPr>
                <w:sz w:val="20"/>
              </w:rPr>
            </w:pPr>
            <w:r>
              <w:rPr>
                <w:sz w:val="20"/>
              </w:rPr>
              <w:t>(b) Durulanmayan</w:t>
            </w:r>
          </w:p>
        </w:tc>
        <w:tc>
          <w:tcPr>
            <w:tcW w:w="1700" w:type="dxa"/>
            <w:tcBorders>
              <w:top w:val="nil"/>
              <w:bottom w:val="nil"/>
            </w:tcBorders>
          </w:tcPr>
          <w:p w14:paraId="0FE915CD" w14:textId="77777777" w:rsidR="00B52DCC" w:rsidRDefault="00916648">
            <w:pPr>
              <w:pStyle w:val="TableParagraph"/>
              <w:spacing w:before="160" w:line="219" w:lineRule="exact"/>
              <w:ind w:left="108"/>
              <w:rPr>
                <w:sz w:val="20"/>
              </w:rPr>
            </w:pPr>
            <w:r>
              <w:rPr>
                <w:sz w:val="20"/>
              </w:rPr>
              <w:t>(b) %0,2 (kinin</w:t>
            </w:r>
          </w:p>
        </w:tc>
        <w:tc>
          <w:tcPr>
            <w:tcW w:w="2261" w:type="dxa"/>
            <w:vMerge/>
            <w:tcBorders>
              <w:top w:val="nil"/>
            </w:tcBorders>
          </w:tcPr>
          <w:p w14:paraId="7BF603BB" w14:textId="77777777" w:rsidR="00B52DCC" w:rsidRDefault="00B52DCC">
            <w:pPr>
              <w:rPr>
                <w:sz w:val="2"/>
                <w:szCs w:val="2"/>
              </w:rPr>
            </w:pPr>
          </w:p>
        </w:tc>
        <w:tc>
          <w:tcPr>
            <w:tcW w:w="2693" w:type="dxa"/>
            <w:vMerge/>
            <w:tcBorders>
              <w:top w:val="nil"/>
            </w:tcBorders>
          </w:tcPr>
          <w:p w14:paraId="27FA07DC" w14:textId="77777777" w:rsidR="00B52DCC" w:rsidRDefault="00B52DCC">
            <w:pPr>
              <w:rPr>
                <w:sz w:val="2"/>
                <w:szCs w:val="2"/>
              </w:rPr>
            </w:pPr>
          </w:p>
        </w:tc>
      </w:tr>
      <w:tr w:rsidR="00B52DCC" w14:paraId="54255297" w14:textId="77777777">
        <w:trPr>
          <w:trHeight w:val="724"/>
        </w:trPr>
        <w:tc>
          <w:tcPr>
            <w:tcW w:w="1416" w:type="dxa"/>
            <w:tcBorders>
              <w:top w:val="nil"/>
            </w:tcBorders>
          </w:tcPr>
          <w:p w14:paraId="76BAAB46" w14:textId="77777777" w:rsidR="00B52DCC" w:rsidRDefault="00B52DCC">
            <w:pPr>
              <w:pStyle w:val="TableParagraph"/>
              <w:rPr>
                <w:sz w:val="18"/>
              </w:rPr>
            </w:pPr>
          </w:p>
        </w:tc>
        <w:tc>
          <w:tcPr>
            <w:tcW w:w="1984" w:type="dxa"/>
            <w:tcBorders>
              <w:top w:val="nil"/>
            </w:tcBorders>
          </w:tcPr>
          <w:p w14:paraId="72499596" w14:textId="77777777" w:rsidR="00B52DCC" w:rsidRDefault="00B52DCC">
            <w:pPr>
              <w:pStyle w:val="TableParagraph"/>
              <w:rPr>
                <w:sz w:val="18"/>
              </w:rPr>
            </w:pPr>
          </w:p>
        </w:tc>
        <w:tc>
          <w:tcPr>
            <w:tcW w:w="1704" w:type="dxa"/>
            <w:tcBorders>
              <w:top w:val="nil"/>
            </w:tcBorders>
          </w:tcPr>
          <w:p w14:paraId="0BFC90C2" w14:textId="77777777" w:rsidR="00B52DCC" w:rsidRDefault="00B52DCC">
            <w:pPr>
              <w:pStyle w:val="TableParagraph"/>
              <w:rPr>
                <w:sz w:val="18"/>
              </w:rPr>
            </w:pPr>
          </w:p>
        </w:tc>
        <w:tc>
          <w:tcPr>
            <w:tcW w:w="993" w:type="dxa"/>
            <w:tcBorders>
              <w:top w:val="nil"/>
            </w:tcBorders>
          </w:tcPr>
          <w:p w14:paraId="734A204A" w14:textId="77777777" w:rsidR="00B52DCC" w:rsidRDefault="00B52DCC">
            <w:pPr>
              <w:pStyle w:val="TableParagraph"/>
              <w:rPr>
                <w:sz w:val="18"/>
              </w:rPr>
            </w:pPr>
          </w:p>
        </w:tc>
        <w:tc>
          <w:tcPr>
            <w:tcW w:w="991" w:type="dxa"/>
            <w:tcBorders>
              <w:top w:val="nil"/>
            </w:tcBorders>
          </w:tcPr>
          <w:p w14:paraId="7DC5B176" w14:textId="77777777" w:rsidR="00B52DCC" w:rsidRDefault="00B52DCC">
            <w:pPr>
              <w:pStyle w:val="TableParagraph"/>
              <w:rPr>
                <w:sz w:val="18"/>
              </w:rPr>
            </w:pPr>
          </w:p>
        </w:tc>
        <w:tc>
          <w:tcPr>
            <w:tcW w:w="1709" w:type="dxa"/>
            <w:tcBorders>
              <w:top w:val="nil"/>
            </w:tcBorders>
          </w:tcPr>
          <w:p w14:paraId="2436025E" w14:textId="77777777" w:rsidR="00B52DCC" w:rsidRDefault="00916648">
            <w:pPr>
              <w:pStyle w:val="TableParagraph"/>
              <w:ind w:left="108"/>
              <w:rPr>
                <w:sz w:val="20"/>
              </w:rPr>
            </w:pPr>
            <w:r>
              <w:rPr>
                <w:sz w:val="20"/>
              </w:rPr>
              <w:t>saç ürünleri</w:t>
            </w:r>
          </w:p>
        </w:tc>
        <w:tc>
          <w:tcPr>
            <w:tcW w:w="1700" w:type="dxa"/>
            <w:tcBorders>
              <w:top w:val="nil"/>
            </w:tcBorders>
          </w:tcPr>
          <w:p w14:paraId="4705856C" w14:textId="77777777" w:rsidR="00B52DCC" w:rsidRDefault="00916648">
            <w:pPr>
              <w:pStyle w:val="TableParagraph"/>
              <w:ind w:left="108"/>
              <w:rPr>
                <w:sz w:val="20"/>
              </w:rPr>
            </w:pPr>
            <w:r>
              <w:rPr>
                <w:sz w:val="20"/>
              </w:rPr>
              <w:t>bazı olarak)</w:t>
            </w:r>
          </w:p>
        </w:tc>
        <w:tc>
          <w:tcPr>
            <w:tcW w:w="2261" w:type="dxa"/>
            <w:vMerge/>
            <w:tcBorders>
              <w:top w:val="nil"/>
            </w:tcBorders>
          </w:tcPr>
          <w:p w14:paraId="39DC5FB2" w14:textId="77777777" w:rsidR="00B52DCC" w:rsidRDefault="00B52DCC">
            <w:pPr>
              <w:rPr>
                <w:sz w:val="2"/>
                <w:szCs w:val="2"/>
              </w:rPr>
            </w:pPr>
          </w:p>
        </w:tc>
        <w:tc>
          <w:tcPr>
            <w:tcW w:w="2693" w:type="dxa"/>
            <w:vMerge/>
            <w:tcBorders>
              <w:top w:val="nil"/>
            </w:tcBorders>
          </w:tcPr>
          <w:p w14:paraId="564FF2E0" w14:textId="77777777" w:rsidR="00B52DCC" w:rsidRDefault="00B52DCC">
            <w:pPr>
              <w:rPr>
                <w:sz w:val="2"/>
                <w:szCs w:val="2"/>
              </w:rPr>
            </w:pPr>
          </w:p>
        </w:tc>
      </w:tr>
    </w:tbl>
    <w:p w14:paraId="36DE552E" w14:textId="77777777" w:rsidR="00B52DCC" w:rsidRDefault="00B52DCC">
      <w:pPr>
        <w:rPr>
          <w:sz w:val="2"/>
          <w:szCs w:val="2"/>
        </w:rPr>
        <w:sectPr w:rsidR="00B52DCC">
          <w:pgSz w:w="16840" w:h="11910" w:orient="landscape"/>
          <w:pgMar w:top="1100" w:right="440" w:bottom="280" w:left="580" w:header="708" w:footer="708" w:gutter="0"/>
          <w:cols w:space="708"/>
        </w:sectPr>
      </w:pPr>
    </w:p>
    <w:p w14:paraId="0A7695E3" w14:textId="77777777" w:rsidR="00B52DCC" w:rsidRDefault="00916648">
      <w:pPr>
        <w:pStyle w:val="GvdeMetni"/>
        <w:rPr>
          <w:sz w:val="26"/>
        </w:rPr>
      </w:pPr>
      <w:r>
        <w:rPr>
          <w:noProof/>
          <w:lang w:bidi="ar-SA"/>
        </w:rPr>
        <w:drawing>
          <wp:anchor distT="0" distB="0" distL="0" distR="0" simplePos="0" relativeHeight="266769167" behindDoc="1" locked="0" layoutInCell="1" allowOverlap="1" wp14:anchorId="446E06E2" wp14:editId="4C0AEF28">
            <wp:simplePos x="0" y="0"/>
            <wp:positionH relativeFrom="page">
              <wp:posOffset>8730106</wp:posOffset>
            </wp:positionH>
            <wp:positionV relativeFrom="page">
              <wp:posOffset>1582170</wp:posOffset>
            </wp:positionV>
            <wp:extent cx="356962" cy="333839"/>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jpeg"/>
                    <pic:cNvPicPr/>
                  </pic:nvPicPr>
                  <pic:blipFill>
                    <a:blip r:embed="rId9" cstate="print"/>
                    <a:stretch>
                      <a:fillRect/>
                    </a:stretch>
                  </pic:blipFill>
                  <pic:spPr>
                    <a:xfrm>
                      <a:off x="0" y="0"/>
                      <a:ext cx="356962" cy="33383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8F44044" w14:textId="77777777">
        <w:trPr>
          <w:trHeight w:val="8598"/>
        </w:trPr>
        <w:tc>
          <w:tcPr>
            <w:tcW w:w="1416" w:type="dxa"/>
          </w:tcPr>
          <w:p w14:paraId="0260E695" w14:textId="77777777" w:rsidR="00B52DCC" w:rsidRDefault="00916648">
            <w:pPr>
              <w:pStyle w:val="TableParagraph"/>
              <w:spacing w:line="225" w:lineRule="exact"/>
              <w:ind w:left="107"/>
              <w:rPr>
                <w:sz w:val="20"/>
              </w:rPr>
            </w:pPr>
            <w:r>
              <w:rPr>
                <w:sz w:val="20"/>
              </w:rPr>
              <w:t>22</w:t>
            </w:r>
          </w:p>
        </w:tc>
        <w:tc>
          <w:tcPr>
            <w:tcW w:w="1984" w:type="dxa"/>
          </w:tcPr>
          <w:p w14:paraId="5A7A8FAF" w14:textId="77777777" w:rsidR="00B52DCC" w:rsidRDefault="00916648">
            <w:pPr>
              <w:pStyle w:val="TableParagraph"/>
              <w:spacing w:line="225" w:lineRule="exact"/>
              <w:ind w:left="105"/>
              <w:rPr>
                <w:sz w:val="20"/>
              </w:rPr>
            </w:pPr>
            <w:r>
              <w:rPr>
                <w:sz w:val="20"/>
              </w:rPr>
              <w:t>1,3-benzendiol</w:t>
            </w:r>
          </w:p>
        </w:tc>
        <w:tc>
          <w:tcPr>
            <w:tcW w:w="1704" w:type="dxa"/>
          </w:tcPr>
          <w:p w14:paraId="2AE71733" w14:textId="77777777" w:rsidR="00B52DCC" w:rsidRDefault="00916648">
            <w:pPr>
              <w:pStyle w:val="TableParagraph"/>
              <w:spacing w:line="225" w:lineRule="exact"/>
              <w:ind w:left="106"/>
              <w:rPr>
                <w:sz w:val="20"/>
              </w:rPr>
            </w:pPr>
            <w:r>
              <w:rPr>
                <w:sz w:val="20"/>
              </w:rPr>
              <w:t>Resorcinol</w:t>
            </w:r>
          </w:p>
        </w:tc>
        <w:tc>
          <w:tcPr>
            <w:tcW w:w="993" w:type="dxa"/>
          </w:tcPr>
          <w:p w14:paraId="7E71DC36" w14:textId="77777777" w:rsidR="00B52DCC" w:rsidRDefault="00916648">
            <w:pPr>
              <w:pStyle w:val="TableParagraph"/>
              <w:spacing w:line="225" w:lineRule="exact"/>
              <w:ind w:left="107"/>
              <w:rPr>
                <w:sz w:val="20"/>
              </w:rPr>
            </w:pPr>
            <w:r>
              <w:rPr>
                <w:sz w:val="20"/>
              </w:rPr>
              <w:t>108-46-3</w:t>
            </w:r>
          </w:p>
        </w:tc>
        <w:tc>
          <w:tcPr>
            <w:tcW w:w="991" w:type="dxa"/>
          </w:tcPr>
          <w:p w14:paraId="7119F7E7" w14:textId="77777777" w:rsidR="00B52DCC" w:rsidRDefault="00916648">
            <w:pPr>
              <w:pStyle w:val="TableParagraph"/>
              <w:spacing w:line="225" w:lineRule="exact"/>
              <w:ind w:left="107"/>
              <w:rPr>
                <w:sz w:val="20"/>
              </w:rPr>
            </w:pPr>
            <w:r>
              <w:rPr>
                <w:sz w:val="20"/>
              </w:rPr>
              <w:t>203-585-</w:t>
            </w:r>
          </w:p>
          <w:p w14:paraId="0C485587" w14:textId="77777777" w:rsidR="00B52DCC" w:rsidRDefault="00916648">
            <w:pPr>
              <w:pStyle w:val="TableParagraph"/>
              <w:spacing w:before="17"/>
              <w:ind w:left="107"/>
              <w:rPr>
                <w:sz w:val="20"/>
              </w:rPr>
            </w:pPr>
            <w:r>
              <w:rPr>
                <w:w w:val="99"/>
                <w:sz w:val="20"/>
              </w:rPr>
              <w:t>2</w:t>
            </w:r>
          </w:p>
        </w:tc>
        <w:tc>
          <w:tcPr>
            <w:tcW w:w="1709" w:type="dxa"/>
          </w:tcPr>
          <w:p w14:paraId="4E05D237"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505E6E55" w14:textId="77777777" w:rsidR="00B52DCC" w:rsidRDefault="00B52DCC">
            <w:pPr>
              <w:pStyle w:val="TableParagraph"/>
              <w:rPr>
                <w:sz w:val="18"/>
              </w:rPr>
            </w:pPr>
          </w:p>
        </w:tc>
        <w:tc>
          <w:tcPr>
            <w:tcW w:w="2261" w:type="dxa"/>
          </w:tcPr>
          <w:p w14:paraId="51BB915D" w14:textId="77777777" w:rsidR="00B52DCC" w:rsidRDefault="00916648">
            <w:pPr>
              <w:pStyle w:val="TableParagraph"/>
              <w:spacing w:line="256" w:lineRule="auto"/>
              <w:ind w:left="108" w:right="129" w:firstLine="50"/>
              <w:rPr>
                <w:sz w:val="20"/>
              </w:rPr>
            </w:pPr>
            <w:r>
              <w:rPr>
                <w:sz w:val="20"/>
              </w:rPr>
              <w:t>(a) ve (b) için: Oksidatif koşullar altında</w:t>
            </w:r>
          </w:p>
          <w:p w14:paraId="23C47880" w14:textId="77777777" w:rsidR="00B52DCC" w:rsidRDefault="00916648">
            <w:pPr>
              <w:pStyle w:val="TableParagraph"/>
              <w:spacing w:line="259" w:lineRule="auto"/>
              <w:ind w:left="108" w:right="310"/>
              <w:rPr>
                <w:sz w:val="20"/>
              </w:rPr>
            </w:pPr>
            <w:r>
              <w:rPr>
                <w:sz w:val="20"/>
              </w:rPr>
              <w:t>karıştırıldıktan sonra saça veya kirpiklere uygulanan maksimum</w:t>
            </w:r>
          </w:p>
          <w:p w14:paraId="434F8690" w14:textId="77777777" w:rsidR="00B52DCC" w:rsidRDefault="00916648">
            <w:pPr>
              <w:pStyle w:val="TableParagraph"/>
              <w:spacing w:line="256" w:lineRule="auto"/>
              <w:ind w:left="108"/>
              <w:rPr>
                <w:sz w:val="20"/>
              </w:rPr>
            </w:pPr>
            <w:r>
              <w:rPr>
                <w:sz w:val="20"/>
              </w:rPr>
              <w:t>konsantrasyon % 1,25’i aşmamalıdır.</w:t>
            </w:r>
          </w:p>
        </w:tc>
        <w:tc>
          <w:tcPr>
            <w:tcW w:w="2693" w:type="dxa"/>
          </w:tcPr>
          <w:p w14:paraId="5CEA27C4"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1E0461CC"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29288F8D" w14:textId="77777777" w:rsidR="00B52DCC" w:rsidRDefault="00B52DCC">
            <w:pPr>
              <w:pStyle w:val="TableParagraph"/>
            </w:pPr>
          </w:p>
          <w:p w14:paraId="1417CFCB" w14:textId="77777777" w:rsidR="00B52DCC" w:rsidRDefault="00B52DCC">
            <w:pPr>
              <w:pStyle w:val="TableParagraph"/>
              <w:spacing w:before="10"/>
              <w:rPr>
                <w:sz w:val="26"/>
              </w:rPr>
            </w:pPr>
          </w:p>
          <w:p w14:paraId="708B61BB" w14:textId="77777777" w:rsidR="00B52DCC" w:rsidRDefault="00916648">
            <w:pPr>
              <w:pStyle w:val="TableParagraph"/>
              <w:tabs>
                <w:tab w:val="left" w:pos="868"/>
              </w:tabs>
              <w:spacing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2E312B9C" w14:textId="77777777" w:rsidR="00B52DCC" w:rsidRDefault="00916648">
            <w:pPr>
              <w:pStyle w:val="TableParagraph"/>
              <w:spacing w:before="161" w:line="259" w:lineRule="auto"/>
              <w:ind w:left="110" w:right="226"/>
              <w:rPr>
                <w:sz w:val="20"/>
              </w:rPr>
            </w:pPr>
            <w:r>
              <w:rPr>
                <w:sz w:val="20"/>
              </w:rPr>
              <w:t>Ürünü kullanmadan önce aşağıdaki hususlara dikkat ediniz.</w:t>
            </w:r>
          </w:p>
          <w:p w14:paraId="2F62D012" w14:textId="77777777" w:rsidR="00B52DCC" w:rsidRDefault="00916648">
            <w:pPr>
              <w:pStyle w:val="TableParagraph"/>
              <w:spacing w:before="159" w:line="256" w:lineRule="auto"/>
              <w:ind w:left="110" w:right="342"/>
              <w:rPr>
                <w:sz w:val="20"/>
              </w:rPr>
            </w:pPr>
            <w:r>
              <w:rPr>
                <w:sz w:val="20"/>
              </w:rPr>
              <w:t>Bu ürün 16 yaşın altındaki kişilerin kullanımına uygun değildir.</w:t>
            </w:r>
          </w:p>
          <w:p w14:paraId="7CD5188E" w14:textId="77777777" w:rsidR="00B52DCC" w:rsidRDefault="00916648">
            <w:pPr>
              <w:pStyle w:val="TableParagraph"/>
              <w:spacing w:before="167" w:line="256" w:lineRule="auto"/>
              <w:ind w:left="110" w:right="226"/>
              <w:rPr>
                <w:sz w:val="20"/>
              </w:rPr>
            </w:pPr>
            <w:r>
              <w:rPr>
                <w:sz w:val="20"/>
              </w:rPr>
              <w:t>Geçici “kara kına” dövmesi alerji riskini artırabilir.</w:t>
            </w:r>
          </w:p>
          <w:p w14:paraId="161BED82" w14:textId="77777777" w:rsidR="00B52DCC" w:rsidRDefault="00916648">
            <w:pPr>
              <w:pStyle w:val="TableParagraph"/>
              <w:spacing w:before="163" w:line="256" w:lineRule="auto"/>
              <w:ind w:left="110" w:right="226"/>
              <w:rPr>
                <w:sz w:val="20"/>
              </w:rPr>
            </w:pPr>
            <w:r>
              <w:rPr>
                <w:sz w:val="20"/>
              </w:rPr>
              <w:t>Şu durumlarda saçınızı boyamayınız.</w:t>
            </w:r>
          </w:p>
          <w:p w14:paraId="487359AF" w14:textId="77777777" w:rsidR="00B52DCC" w:rsidRDefault="00916648">
            <w:pPr>
              <w:pStyle w:val="TableParagraph"/>
              <w:numPr>
                <w:ilvl w:val="0"/>
                <w:numId w:val="196"/>
              </w:numPr>
              <w:tabs>
                <w:tab w:val="left" w:pos="360"/>
              </w:tabs>
              <w:spacing w:before="16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C447707" w14:textId="77777777" w:rsidR="00B52DCC" w:rsidRDefault="00916648">
            <w:pPr>
              <w:pStyle w:val="TableParagraph"/>
              <w:numPr>
                <w:ilvl w:val="0"/>
                <w:numId w:val="196"/>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99702F6" w14:textId="77777777" w:rsidR="00B52DCC" w:rsidRDefault="00916648">
            <w:pPr>
              <w:pStyle w:val="TableParagraph"/>
              <w:numPr>
                <w:ilvl w:val="0"/>
                <w:numId w:val="196"/>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15972C7" w14:textId="77777777" w:rsidR="00B52DCC" w:rsidRDefault="00916648">
            <w:pPr>
              <w:pStyle w:val="TableParagraph"/>
              <w:spacing w:line="225" w:lineRule="exact"/>
              <w:ind w:left="110"/>
              <w:rPr>
                <w:sz w:val="20"/>
              </w:rPr>
            </w:pPr>
            <w:r>
              <w:rPr>
                <w:sz w:val="20"/>
              </w:rPr>
              <w:t>reaksiyon yaşanmışsa.</w:t>
            </w:r>
          </w:p>
          <w:p w14:paraId="0F952D37" w14:textId="77777777" w:rsidR="00B52DCC" w:rsidRDefault="00916648">
            <w:pPr>
              <w:pStyle w:val="TableParagraph"/>
              <w:spacing w:before="179"/>
              <w:ind w:left="110"/>
              <w:rPr>
                <w:sz w:val="20"/>
              </w:rPr>
            </w:pPr>
            <w:r>
              <w:rPr>
                <w:sz w:val="20"/>
              </w:rPr>
              <w:t>Rezorsinol içerir.</w:t>
            </w:r>
          </w:p>
        </w:tc>
      </w:tr>
    </w:tbl>
    <w:p w14:paraId="7D524DC3" w14:textId="77777777" w:rsidR="00B52DCC" w:rsidRDefault="00B52DCC">
      <w:pPr>
        <w:rPr>
          <w:sz w:val="20"/>
        </w:rPr>
        <w:sectPr w:rsidR="00B52DCC">
          <w:pgSz w:w="16840" w:h="11910" w:orient="landscape"/>
          <w:pgMar w:top="1100" w:right="440" w:bottom="280" w:left="580" w:header="708" w:footer="708" w:gutter="0"/>
          <w:cols w:space="708"/>
        </w:sectPr>
      </w:pPr>
    </w:p>
    <w:p w14:paraId="597E229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E6535D6" w14:textId="77777777">
        <w:trPr>
          <w:trHeight w:val="1970"/>
        </w:trPr>
        <w:tc>
          <w:tcPr>
            <w:tcW w:w="1416" w:type="dxa"/>
          </w:tcPr>
          <w:p w14:paraId="57027C62" w14:textId="77777777" w:rsidR="00B52DCC" w:rsidRDefault="00B52DCC">
            <w:pPr>
              <w:pStyle w:val="TableParagraph"/>
              <w:rPr>
                <w:sz w:val="18"/>
              </w:rPr>
            </w:pPr>
          </w:p>
        </w:tc>
        <w:tc>
          <w:tcPr>
            <w:tcW w:w="1984" w:type="dxa"/>
          </w:tcPr>
          <w:p w14:paraId="156AA0E8" w14:textId="77777777" w:rsidR="00B52DCC" w:rsidRDefault="00B52DCC">
            <w:pPr>
              <w:pStyle w:val="TableParagraph"/>
              <w:rPr>
                <w:sz w:val="18"/>
              </w:rPr>
            </w:pPr>
          </w:p>
        </w:tc>
        <w:tc>
          <w:tcPr>
            <w:tcW w:w="1704" w:type="dxa"/>
          </w:tcPr>
          <w:p w14:paraId="36ABADF0" w14:textId="77777777" w:rsidR="00B52DCC" w:rsidRDefault="00B52DCC">
            <w:pPr>
              <w:pStyle w:val="TableParagraph"/>
              <w:rPr>
                <w:sz w:val="18"/>
              </w:rPr>
            </w:pPr>
          </w:p>
        </w:tc>
        <w:tc>
          <w:tcPr>
            <w:tcW w:w="993" w:type="dxa"/>
          </w:tcPr>
          <w:p w14:paraId="733C98DD" w14:textId="77777777" w:rsidR="00B52DCC" w:rsidRDefault="00B52DCC">
            <w:pPr>
              <w:pStyle w:val="TableParagraph"/>
              <w:rPr>
                <w:sz w:val="18"/>
              </w:rPr>
            </w:pPr>
          </w:p>
        </w:tc>
        <w:tc>
          <w:tcPr>
            <w:tcW w:w="991" w:type="dxa"/>
          </w:tcPr>
          <w:p w14:paraId="76C15DD4" w14:textId="77777777" w:rsidR="00B52DCC" w:rsidRDefault="00B52DCC">
            <w:pPr>
              <w:pStyle w:val="TableParagraph"/>
              <w:rPr>
                <w:sz w:val="18"/>
              </w:rPr>
            </w:pPr>
          </w:p>
        </w:tc>
        <w:tc>
          <w:tcPr>
            <w:tcW w:w="1709" w:type="dxa"/>
          </w:tcPr>
          <w:p w14:paraId="73397E7B" w14:textId="77777777" w:rsidR="00B52DCC" w:rsidRDefault="00B52DCC">
            <w:pPr>
              <w:pStyle w:val="TableParagraph"/>
              <w:rPr>
                <w:sz w:val="18"/>
              </w:rPr>
            </w:pPr>
          </w:p>
        </w:tc>
        <w:tc>
          <w:tcPr>
            <w:tcW w:w="1700" w:type="dxa"/>
          </w:tcPr>
          <w:p w14:paraId="7FB6273F" w14:textId="77777777" w:rsidR="00B52DCC" w:rsidRDefault="00B52DCC">
            <w:pPr>
              <w:pStyle w:val="TableParagraph"/>
              <w:rPr>
                <w:sz w:val="18"/>
              </w:rPr>
            </w:pPr>
          </w:p>
        </w:tc>
        <w:tc>
          <w:tcPr>
            <w:tcW w:w="2261" w:type="dxa"/>
          </w:tcPr>
          <w:p w14:paraId="0A0C91C1" w14:textId="77777777" w:rsidR="00B52DCC" w:rsidRDefault="00B52DCC">
            <w:pPr>
              <w:pStyle w:val="TableParagraph"/>
              <w:rPr>
                <w:sz w:val="18"/>
              </w:rPr>
            </w:pPr>
          </w:p>
        </w:tc>
        <w:tc>
          <w:tcPr>
            <w:tcW w:w="2693" w:type="dxa"/>
          </w:tcPr>
          <w:p w14:paraId="1F4041F4" w14:textId="77777777" w:rsidR="00B52DCC" w:rsidRDefault="00916648">
            <w:pPr>
              <w:pStyle w:val="TableParagraph"/>
              <w:spacing w:line="256" w:lineRule="auto"/>
              <w:ind w:left="110" w:right="226"/>
              <w:rPr>
                <w:sz w:val="20"/>
              </w:rPr>
            </w:pPr>
            <w:r>
              <w:rPr>
                <w:sz w:val="20"/>
              </w:rPr>
              <w:t>Uygulamadan sonra saçınızı iyice durulayınız.</w:t>
            </w:r>
          </w:p>
          <w:p w14:paraId="7F2EE0E3" w14:textId="77777777" w:rsidR="00B52DCC" w:rsidRDefault="00916648">
            <w:pPr>
              <w:pStyle w:val="TableParagraph"/>
              <w:spacing w:before="158" w:line="256" w:lineRule="auto"/>
              <w:ind w:left="110" w:right="226"/>
              <w:rPr>
                <w:sz w:val="20"/>
              </w:rPr>
            </w:pPr>
            <w:r>
              <w:rPr>
                <w:sz w:val="20"/>
              </w:rPr>
              <w:t>Ürünün gözle teması halinde derhal durulayınız.</w:t>
            </w:r>
          </w:p>
          <w:p w14:paraId="44766DF5" w14:textId="77777777" w:rsidR="00B52DCC" w:rsidRDefault="00287D45" w:rsidP="00287D45">
            <w:pPr>
              <w:pStyle w:val="TableParagraph"/>
              <w:spacing w:before="166" w:line="256" w:lineRule="auto"/>
              <w:ind w:left="110" w:right="81"/>
              <w:rPr>
                <w:sz w:val="20"/>
              </w:rPr>
            </w:pPr>
            <w:r>
              <w:rPr>
                <w:sz w:val="20"/>
              </w:rPr>
              <w:t>K</w:t>
            </w:r>
            <w:r w:rsidR="00916648">
              <w:rPr>
                <w:sz w:val="20"/>
              </w:rPr>
              <w:t>irpikleri boyamak için kullanmayınız.”</w:t>
            </w:r>
          </w:p>
        </w:tc>
      </w:tr>
    </w:tbl>
    <w:p w14:paraId="5BCF0072"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F510DFA" w14:textId="77777777" w:rsidR="00B52DCC" w:rsidRDefault="00916648">
      <w:pPr>
        <w:pStyle w:val="GvdeMetni"/>
        <w:rPr>
          <w:sz w:val="26"/>
        </w:rPr>
      </w:pPr>
      <w:r>
        <w:rPr>
          <w:noProof/>
          <w:lang w:bidi="ar-SA"/>
        </w:rPr>
        <w:drawing>
          <wp:anchor distT="0" distB="0" distL="0" distR="0" simplePos="0" relativeHeight="266769191" behindDoc="1" locked="0" layoutInCell="1" allowOverlap="1" wp14:anchorId="5A85B050" wp14:editId="55C9E4A6">
            <wp:simplePos x="0" y="0"/>
            <wp:positionH relativeFrom="page">
              <wp:posOffset>8642095</wp:posOffset>
            </wp:positionH>
            <wp:positionV relativeFrom="page">
              <wp:posOffset>2258191</wp:posOffset>
            </wp:positionV>
            <wp:extent cx="359317" cy="336041"/>
            <wp:effectExtent l="0" t="0" r="0" b="0"/>
            <wp:wrapNone/>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9" cstate="print"/>
                    <a:stretch>
                      <a:fillRect/>
                    </a:stretch>
                  </pic:blipFill>
                  <pic:spPr>
                    <a:xfrm>
                      <a:off x="0" y="0"/>
                      <a:ext cx="359317" cy="336041"/>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5674"/>
        <w:gridCol w:w="1709"/>
        <w:gridCol w:w="1700"/>
        <w:gridCol w:w="2261"/>
        <w:gridCol w:w="2693"/>
      </w:tblGrid>
      <w:tr w:rsidR="00B52DCC" w14:paraId="1C04DB44" w14:textId="77777777">
        <w:trPr>
          <w:trHeight w:val="8982"/>
        </w:trPr>
        <w:tc>
          <w:tcPr>
            <w:tcW w:w="1416" w:type="dxa"/>
          </w:tcPr>
          <w:p w14:paraId="5391ED43" w14:textId="77777777" w:rsidR="00B52DCC" w:rsidRDefault="00B52DCC">
            <w:pPr>
              <w:pStyle w:val="TableParagraph"/>
              <w:rPr>
                <w:sz w:val="18"/>
              </w:rPr>
            </w:pPr>
          </w:p>
        </w:tc>
        <w:tc>
          <w:tcPr>
            <w:tcW w:w="5674" w:type="dxa"/>
          </w:tcPr>
          <w:p w14:paraId="2047FB15" w14:textId="77777777" w:rsidR="00B52DCC" w:rsidRDefault="00B52DCC">
            <w:pPr>
              <w:pStyle w:val="TableParagraph"/>
              <w:rPr>
                <w:sz w:val="18"/>
              </w:rPr>
            </w:pPr>
          </w:p>
        </w:tc>
        <w:tc>
          <w:tcPr>
            <w:tcW w:w="1709" w:type="dxa"/>
          </w:tcPr>
          <w:p w14:paraId="04782302" w14:textId="77777777" w:rsidR="00B52DCC" w:rsidRDefault="00916648">
            <w:pPr>
              <w:pStyle w:val="TableParagraph"/>
              <w:spacing w:line="256" w:lineRule="auto"/>
              <w:ind w:left="106"/>
              <w:rPr>
                <w:sz w:val="20"/>
              </w:rPr>
            </w:pPr>
            <w:r>
              <w:rPr>
                <w:sz w:val="20"/>
              </w:rPr>
              <w:t>(b) Kirpik boyama amaçlı ürünler</w:t>
            </w:r>
          </w:p>
        </w:tc>
        <w:tc>
          <w:tcPr>
            <w:tcW w:w="1700" w:type="dxa"/>
          </w:tcPr>
          <w:p w14:paraId="0FE3B70E" w14:textId="77777777" w:rsidR="00B52DCC" w:rsidRDefault="00B52DCC">
            <w:pPr>
              <w:pStyle w:val="TableParagraph"/>
              <w:rPr>
                <w:sz w:val="18"/>
              </w:rPr>
            </w:pPr>
          </w:p>
        </w:tc>
        <w:tc>
          <w:tcPr>
            <w:tcW w:w="2261" w:type="dxa"/>
          </w:tcPr>
          <w:p w14:paraId="2DF257D3" w14:textId="77777777" w:rsidR="00B52DCC" w:rsidRDefault="00916648">
            <w:pPr>
              <w:pStyle w:val="TableParagraph"/>
              <w:spacing w:line="256" w:lineRule="auto"/>
              <w:ind w:left="106"/>
              <w:rPr>
                <w:sz w:val="20"/>
              </w:rPr>
            </w:pPr>
            <w:r>
              <w:rPr>
                <w:sz w:val="20"/>
              </w:rPr>
              <w:t>(b) Sadece profesyonel kullanım içindir.</w:t>
            </w:r>
          </w:p>
        </w:tc>
        <w:tc>
          <w:tcPr>
            <w:tcW w:w="2693" w:type="dxa"/>
          </w:tcPr>
          <w:p w14:paraId="451FF4EC" w14:textId="77777777" w:rsidR="00B52DCC" w:rsidRDefault="00916648">
            <w:pPr>
              <w:pStyle w:val="TableParagraph"/>
              <w:spacing w:line="256" w:lineRule="auto"/>
              <w:ind w:left="108" w:right="630"/>
              <w:rPr>
                <w:sz w:val="20"/>
              </w:rPr>
            </w:pPr>
            <w:r>
              <w:rPr>
                <w:sz w:val="20"/>
              </w:rPr>
              <w:t>(b) Aşağıdakiler</w:t>
            </w:r>
            <w:r>
              <w:rPr>
                <w:spacing w:val="-19"/>
                <w:sz w:val="20"/>
              </w:rPr>
              <w:t xml:space="preserve"> </w:t>
            </w:r>
            <w:r>
              <w:rPr>
                <w:sz w:val="20"/>
              </w:rPr>
              <w:t>etikette belirtilmelidir:</w:t>
            </w:r>
          </w:p>
          <w:p w14:paraId="7603CF35" w14:textId="77777777" w:rsidR="00B52DCC" w:rsidRDefault="00916648">
            <w:pPr>
              <w:pStyle w:val="TableParagraph"/>
              <w:spacing w:before="158"/>
              <w:ind w:left="108"/>
              <w:rPr>
                <w:sz w:val="20"/>
              </w:rPr>
            </w:pPr>
            <w:r>
              <w:rPr>
                <w:sz w:val="20"/>
              </w:rPr>
              <w:t>Karışım</w:t>
            </w:r>
            <w:r>
              <w:rPr>
                <w:spacing w:val="-7"/>
                <w:sz w:val="20"/>
              </w:rPr>
              <w:t xml:space="preserve"> </w:t>
            </w:r>
            <w:r>
              <w:rPr>
                <w:sz w:val="20"/>
              </w:rPr>
              <w:t>oranı.</w:t>
            </w:r>
          </w:p>
          <w:p w14:paraId="0B311D6B" w14:textId="77777777" w:rsidR="00B52DCC" w:rsidRDefault="00916648">
            <w:pPr>
              <w:pStyle w:val="TableParagraph"/>
              <w:spacing w:before="178" w:line="261" w:lineRule="auto"/>
              <w:ind w:left="108" w:right="144"/>
              <w:rPr>
                <w:sz w:val="20"/>
              </w:rPr>
            </w:pPr>
            <w:r>
              <w:rPr>
                <w:sz w:val="20"/>
              </w:rPr>
              <w:t>“Sadece profesyonel kullanım içindir.</w:t>
            </w:r>
          </w:p>
          <w:p w14:paraId="76423A68" w14:textId="77777777" w:rsidR="00B52DCC" w:rsidRDefault="00916648">
            <w:pPr>
              <w:pStyle w:val="TableParagraph"/>
              <w:spacing w:before="157"/>
              <w:ind w:left="108"/>
              <w:rPr>
                <w:sz w:val="20"/>
              </w:rPr>
            </w:pPr>
            <w:r>
              <w:rPr>
                <w:sz w:val="20"/>
              </w:rPr>
              <w:t>Rezorsinol içerir.</w:t>
            </w:r>
          </w:p>
          <w:p w14:paraId="65C78BE2" w14:textId="77777777" w:rsidR="00B52DCC" w:rsidRDefault="00B52DCC">
            <w:pPr>
              <w:pStyle w:val="TableParagraph"/>
            </w:pPr>
          </w:p>
          <w:p w14:paraId="334E50B8" w14:textId="77777777" w:rsidR="00B52DCC" w:rsidRDefault="00B52DCC">
            <w:pPr>
              <w:pStyle w:val="TableParagraph"/>
              <w:spacing w:before="10"/>
              <w:rPr>
                <w:sz w:val="26"/>
              </w:rPr>
            </w:pPr>
          </w:p>
          <w:p w14:paraId="5E7B60BC" w14:textId="77777777" w:rsidR="00B52DCC" w:rsidRDefault="00916648">
            <w:pPr>
              <w:pStyle w:val="TableParagraph"/>
              <w:spacing w:line="256" w:lineRule="auto"/>
              <w:ind w:left="108" w:right="226" w:firstLine="669"/>
              <w:rPr>
                <w:sz w:val="20"/>
              </w:rPr>
            </w:pPr>
            <w:r>
              <w:rPr>
                <w:sz w:val="20"/>
              </w:rPr>
              <w:t>Bu ürün şiddetli alerjik reaksiyonlara neden olabilir.</w:t>
            </w:r>
          </w:p>
          <w:p w14:paraId="3E3AE77C" w14:textId="77777777" w:rsidR="00B52DCC" w:rsidRDefault="00916648">
            <w:pPr>
              <w:pStyle w:val="TableParagraph"/>
              <w:spacing w:before="164" w:line="259" w:lineRule="auto"/>
              <w:ind w:left="108" w:right="226"/>
              <w:rPr>
                <w:sz w:val="20"/>
              </w:rPr>
            </w:pPr>
            <w:r>
              <w:rPr>
                <w:sz w:val="20"/>
              </w:rPr>
              <w:t>Ürünü kullanmadan önce aşağıdaki hususlara dikkat ediniz.</w:t>
            </w:r>
          </w:p>
          <w:p w14:paraId="74CF5C0E" w14:textId="77777777" w:rsidR="00B52DCC" w:rsidRDefault="00916648">
            <w:pPr>
              <w:pStyle w:val="TableParagraph"/>
              <w:spacing w:before="160" w:line="259" w:lineRule="auto"/>
              <w:ind w:left="108" w:right="226"/>
              <w:rPr>
                <w:sz w:val="20"/>
              </w:rPr>
            </w:pPr>
            <w:r>
              <w:rPr>
                <w:sz w:val="20"/>
              </w:rPr>
              <w:t>Bu ürün 16 yaşın altındaki kişilerin kullanımına uygun değildir.</w:t>
            </w:r>
          </w:p>
          <w:p w14:paraId="520B8763" w14:textId="77777777" w:rsidR="00B52DCC" w:rsidRDefault="00916648">
            <w:pPr>
              <w:pStyle w:val="TableParagraph"/>
              <w:spacing w:before="160" w:line="261" w:lineRule="auto"/>
              <w:ind w:left="108" w:right="339"/>
              <w:rPr>
                <w:sz w:val="20"/>
              </w:rPr>
            </w:pPr>
            <w:r>
              <w:rPr>
                <w:sz w:val="20"/>
              </w:rPr>
              <w:t>Geçici “kara kına” dövmesi alerji riskini artırabilir.</w:t>
            </w:r>
          </w:p>
          <w:p w14:paraId="1F55B603" w14:textId="77777777" w:rsidR="00B52DCC" w:rsidRDefault="00916648">
            <w:pPr>
              <w:pStyle w:val="TableParagraph"/>
              <w:spacing w:before="156" w:line="259" w:lineRule="auto"/>
              <w:ind w:left="108" w:right="406"/>
              <w:rPr>
                <w:sz w:val="20"/>
              </w:rPr>
            </w:pPr>
            <w:r>
              <w:rPr>
                <w:sz w:val="20"/>
              </w:rPr>
              <w:t>Şu durumlarda tüketicinin kirpikleri</w:t>
            </w:r>
            <w:r>
              <w:rPr>
                <w:spacing w:val="-12"/>
                <w:sz w:val="20"/>
              </w:rPr>
              <w:t xml:space="preserve"> </w:t>
            </w:r>
            <w:r>
              <w:rPr>
                <w:sz w:val="20"/>
              </w:rPr>
              <w:t>boyanmamalıdır:</w:t>
            </w:r>
          </w:p>
          <w:p w14:paraId="36344AC9" w14:textId="77777777" w:rsidR="00B52DCC" w:rsidRDefault="00916648">
            <w:pPr>
              <w:pStyle w:val="TableParagraph"/>
              <w:numPr>
                <w:ilvl w:val="0"/>
                <w:numId w:val="195"/>
              </w:numPr>
              <w:tabs>
                <w:tab w:val="left" w:pos="358"/>
              </w:tabs>
              <w:spacing w:before="159" w:line="259" w:lineRule="auto"/>
              <w:ind w:right="315"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0F25D59E" w14:textId="77777777" w:rsidR="00B52DCC" w:rsidRDefault="00916648">
            <w:pPr>
              <w:pStyle w:val="TableParagraph"/>
              <w:numPr>
                <w:ilvl w:val="0"/>
                <w:numId w:val="195"/>
              </w:numPr>
              <w:tabs>
                <w:tab w:val="left" w:pos="358"/>
              </w:tabs>
              <w:spacing w:before="160" w:line="256" w:lineRule="auto"/>
              <w:ind w:right="328"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3980C4A6" w14:textId="77777777" w:rsidR="00B52DCC" w:rsidRDefault="00916648">
            <w:pPr>
              <w:pStyle w:val="TableParagraph"/>
              <w:spacing w:before="5"/>
              <w:ind w:left="108"/>
              <w:rPr>
                <w:sz w:val="20"/>
              </w:rPr>
            </w:pPr>
            <w:r>
              <w:rPr>
                <w:sz w:val="20"/>
              </w:rPr>
              <w:t>reaksiyon yaşanmışsa,</w:t>
            </w:r>
          </w:p>
        </w:tc>
      </w:tr>
    </w:tbl>
    <w:p w14:paraId="015C73B5" w14:textId="77777777" w:rsidR="00B52DCC" w:rsidRDefault="00B52DCC">
      <w:pPr>
        <w:rPr>
          <w:sz w:val="20"/>
        </w:rPr>
        <w:sectPr w:rsidR="00B52DCC">
          <w:pgSz w:w="16840" w:h="11910" w:orient="landscape"/>
          <w:pgMar w:top="1100" w:right="440" w:bottom="280" w:left="580" w:header="708" w:footer="708" w:gutter="0"/>
          <w:cols w:space="708"/>
        </w:sectPr>
      </w:pPr>
    </w:p>
    <w:p w14:paraId="52CF9C7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872E8B7" w14:textId="77777777">
        <w:trPr>
          <w:trHeight w:val="2697"/>
        </w:trPr>
        <w:tc>
          <w:tcPr>
            <w:tcW w:w="1416" w:type="dxa"/>
          </w:tcPr>
          <w:p w14:paraId="01B2D73B" w14:textId="77777777" w:rsidR="00B52DCC" w:rsidRDefault="00B52DCC">
            <w:pPr>
              <w:pStyle w:val="TableParagraph"/>
              <w:rPr>
                <w:sz w:val="18"/>
              </w:rPr>
            </w:pPr>
          </w:p>
        </w:tc>
        <w:tc>
          <w:tcPr>
            <w:tcW w:w="5672" w:type="dxa"/>
            <w:gridSpan w:val="4"/>
          </w:tcPr>
          <w:p w14:paraId="44F7A862" w14:textId="77777777" w:rsidR="00B52DCC" w:rsidRDefault="00B52DCC">
            <w:pPr>
              <w:pStyle w:val="TableParagraph"/>
              <w:rPr>
                <w:sz w:val="18"/>
              </w:rPr>
            </w:pPr>
          </w:p>
        </w:tc>
        <w:tc>
          <w:tcPr>
            <w:tcW w:w="1709" w:type="dxa"/>
          </w:tcPr>
          <w:p w14:paraId="6C03890C" w14:textId="77777777" w:rsidR="00B52DCC" w:rsidRDefault="00B52DCC">
            <w:pPr>
              <w:pStyle w:val="TableParagraph"/>
            </w:pPr>
          </w:p>
          <w:p w14:paraId="5EAD9335" w14:textId="77777777" w:rsidR="00B52DCC" w:rsidRDefault="00B52DCC">
            <w:pPr>
              <w:pStyle w:val="TableParagraph"/>
            </w:pPr>
          </w:p>
          <w:p w14:paraId="43F55037" w14:textId="77777777" w:rsidR="00B52DCC" w:rsidRDefault="00B52DCC">
            <w:pPr>
              <w:pStyle w:val="TableParagraph"/>
            </w:pPr>
          </w:p>
          <w:p w14:paraId="35132067" w14:textId="77777777" w:rsidR="00B52DCC" w:rsidRDefault="00B52DCC">
            <w:pPr>
              <w:pStyle w:val="TableParagraph"/>
            </w:pPr>
          </w:p>
          <w:p w14:paraId="39CEE1C4" w14:textId="77777777" w:rsidR="00B52DCC" w:rsidRDefault="00B52DCC">
            <w:pPr>
              <w:pStyle w:val="TableParagraph"/>
            </w:pPr>
          </w:p>
          <w:p w14:paraId="50B7E795" w14:textId="77777777" w:rsidR="00B52DCC" w:rsidRDefault="00B52DCC">
            <w:pPr>
              <w:pStyle w:val="TableParagraph"/>
            </w:pPr>
          </w:p>
          <w:p w14:paraId="3A3C0EA1" w14:textId="77777777" w:rsidR="00B52DCC" w:rsidRDefault="00B52DCC">
            <w:pPr>
              <w:pStyle w:val="TableParagraph"/>
            </w:pPr>
          </w:p>
          <w:p w14:paraId="2D0A059D" w14:textId="77777777" w:rsidR="00B52DCC" w:rsidRDefault="00B52DCC">
            <w:pPr>
              <w:pStyle w:val="TableParagraph"/>
              <w:rPr>
                <w:sz w:val="23"/>
              </w:rPr>
            </w:pPr>
          </w:p>
          <w:p w14:paraId="74862AAE" w14:textId="77777777" w:rsidR="00B52DCC" w:rsidRDefault="00916648">
            <w:pPr>
              <w:pStyle w:val="TableParagraph"/>
              <w:spacing w:line="256" w:lineRule="auto"/>
              <w:ind w:left="108" w:right="117"/>
              <w:rPr>
                <w:sz w:val="20"/>
              </w:rPr>
            </w:pPr>
            <w:r>
              <w:rPr>
                <w:sz w:val="20"/>
              </w:rPr>
              <w:t>(c) Saç losyonları ve şampuanlar</w:t>
            </w:r>
          </w:p>
        </w:tc>
        <w:tc>
          <w:tcPr>
            <w:tcW w:w="1700" w:type="dxa"/>
          </w:tcPr>
          <w:p w14:paraId="5A203C76" w14:textId="77777777" w:rsidR="00B52DCC" w:rsidRDefault="00B52DCC">
            <w:pPr>
              <w:pStyle w:val="TableParagraph"/>
            </w:pPr>
          </w:p>
          <w:p w14:paraId="21BC6066" w14:textId="77777777" w:rsidR="00B52DCC" w:rsidRDefault="00B52DCC">
            <w:pPr>
              <w:pStyle w:val="TableParagraph"/>
            </w:pPr>
          </w:p>
          <w:p w14:paraId="52CAE140" w14:textId="77777777" w:rsidR="00B52DCC" w:rsidRDefault="00B52DCC">
            <w:pPr>
              <w:pStyle w:val="TableParagraph"/>
            </w:pPr>
          </w:p>
          <w:p w14:paraId="4C3036EE" w14:textId="77777777" w:rsidR="00B52DCC" w:rsidRDefault="00B52DCC">
            <w:pPr>
              <w:pStyle w:val="TableParagraph"/>
            </w:pPr>
          </w:p>
          <w:p w14:paraId="70B82AC4" w14:textId="77777777" w:rsidR="00B52DCC" w:rsidRDefault="00B52DCC">
            <w:pPr>
              <w:pStyle w:val="TableParagraph"/>
            </w:pPr>
          </w:p>
          <w:p w14:paraId="644D8707" w14:textId="77777777" w:rsidR="00B52DCC" w:rsidRDefault="00B52DCC">
            <w:pPr>
              <w:pStyle w:val="TableParagraph"/>
            </w:pPr>
          </w:p>
          <w:p w14:paraId="0D42120E" w14:textId="77777777" w:rsidR="00B52DCC" w:rsidRDefault="00B52DCC">
            <w:pPr>
              <w:pStyle w:val="TableParagraph"/>
            </w:pPr>
          </w:p>
          <w:p w14:paraId="3ABB55E3" w14:textId="77777777" w:rsidR="00B52DCC" w:rsidRDefault="00B52DCC">
            <w:pPr>
              <w:pStyle w:val="TableParagraph"/>
              <w:rPr>
                <w:sz w:val="23"/>
              </w:rPr>
            </w:pPr>
          </w:p>
          <w:p w14:paraId="3FDAC526" w14:textId="77777777" w:rsidR="00B52DCC" w:rsidRDefault="00916648">
            <w:pPr>
              <w:pStyle w:val="TableParagraph"/>
              <w:ind w:left="108"/>
              <w:rPr>
                <w:sz w:val="20"/>
              </w:rPr>
            </w:pPr>
            <w:r>
              <w:rPr>
                <w:sz w:val="20"/>
              </w:rPr>
              <w:t>(c) % 0,5</w:t>
            </w:r>
          </w:p>
        </w:tc>
        <w:tc>
          <w:tcPr>
            <w:tcW w:w="2261" w:type="dxa"/>
          </w:tcPr>
          <w:p w14:paraId="46CA1AEC" w14:textId="77777777" w:rsidR="00B52DCC" w:rsidRDefault="00B52DCC">
            <w:pPr>
              <w:pStyle w:val="TableParagraph"/>
              <w:rPr>
                <w:sz w:val="18"/>
              </w:rPr>
            </w:pPr>
          </w:p>
        </w:tc>
        <w:tc>
          <w:tcPr>
            <w:tcW w:w="2693" w:type="dxa"/>
          </w:tcPr>
          <w:p w14:paraId="52779A96" w14:textId="77777777" w:rsidR="00B52DCC" w:rsidRDefault="00916648">
            <w:pPr>
              <w:pStyle w:val="TableParagraph"/>
              <w:spacing w:line="256" w:lineRule="auto"/>
              <w:ind w:left="110" w:right="87"/>
              <w:rPr>
                <w:sz w:val="20"/>
              </w:rPr>
            </w:pPr>
            <w:r>
              <w:rPr>
                <w:sz w:val="20"/>
              </w:rPr>
              <w:t>— Geçici “kara kına” dövmesi nedeniyle daha önce bir</w:t>
            </w:r>
          </w:p>
          <w:p w14:paraId="517257F0" w14:textId="77777777" w:rsidR="00B52DCC" w:rsidRDefault="00916648">
            <w:pPr>
              <w:pStyle w:val="TableParagraph"/>
              <w:ind w:left="110"/>
              <w:rPr>
                <w:sz w:val="20"/>
              </w:rPr>
            </w:pPr>
            <w:r>
              <w:rPr>
                <w:sz w:val="20"/>
              </w:rPr>
              <w:t>reaksiyon yaşanmışsa.</w:t>
            </w:r>
          </w:p>
          <w:p w14:paraId="2AA47E29" w14:textId="77777777" w:rsidR="00B52DCC" w:rsidRDefault="00916648">
            <w:pPr>
              <w:pStyle w:val="TableParagraph"/>
              <w:spacing w:before="175" w:line="261" w:lineRule="auto"/>
              <w:ind w:left="110" w:right="226"/>
              <w:rPr>
                <w:sz w:val="20"/>
              </w:rPr>
            </w:pPr>
            <w:r>
              <w:rPr>
                <w:sz w:val="20"/>
              </w:rPr>
              <w:t>Ürünün gözle teması halinde derhal durulayınız.”</w:t>
            </w:r>
          </w:p>
          <w:p w14:paraId="0388BAEC" w14:textId="77777777" w:rsidR="00B52DCC" w:rsidRDefault="00B52DCC">
            <w:pPr>
              <w:pStyle w:val="TableParagraph"/>
            </w:pPr>
          </w:p>
          <w:p w14:paraId="2F77A2E9" w14:textId="77777777" w:rsidR="00B52DCC" w:rsidRDefault="00B52DCC">
            <w:pPr>
              <w:pStyle w:val="TableParagraph"/>
              <w:spacing w:before="2"/>
              <w:rPr>
                <w:sz w:val="27"/>
              </w:rPr>
            </w:pPr>
          </w:p>
          <w:p w14:paraId="1BB1A0CF" w14:textId="77777777" w:rsidR="00B52DCC" w:rsidRDefault="00916648">
            <w:pPr>
              <w:pStyle w:val="TableParagraph"/>
              <w:ind w:left="110"/>
              <w:rPr>
                <w:sz w:val="20"/>
              </w:rPr>
            </w:pPr>
            <w:r>
              <w:rPr>
                <w:sz w:val="20"/>
              </w:rPr>
              <w:t>(c) Rezorsinol içerir.</w:t>
            </w:r>
          </w:p>
        </w:tc>
      </w:tr>
      <w:tr w:rsidR="00B52DCC" w14:paraId="15A28D89" w14:textId="77777777">
        <w:trPr>
          <w:trHeight w:val="1723"/>
        </w:trPr>
        <w:tc>
          <w:tcPr>
            <w:tcW w:w="1416" w:type="dxa"/>
          </w:tcPr>
          <w:p w14:paraId="3B565AD8" w14:textId="77777777" w:rsidR="00B52DCC" w:rsidRDefault="00916648">
            <w:pPr>
              <w:pStyle w:val="TableParagraph"/>
              <w:spacing w:line="225" w:lineRule="exact"/>
              <w:ind w:left="107"/>
              <w:rPr>
                <w:sz w:val="20"/>
              </w:rPr>
            </w:pPr>
            <w:r>
              <w:rPr>
                <w:sz w:val="20"/>
              </w:rPr>
              <w:t>23</w:t>
            </w:r>
          </w:p>
        </w:tc>
        <w:tc>
          <w:tcPr>
            <w:tcW w:w="1984" w:type="dxa"/>
          </w:tcPr>
          <w:p w14:paraId="7AE7EA4E" w14:textId="77777777" w:rsidR="00B52DCC" w:rsidRDefault="00916648">
            <w:pPr>
              <w:pStyle w:val="TableParagraph"/>
              <w:numPr>
                <w:ilvl w:val="0"/>
                <w:numId w:val="194"/>
              </w:numPr>
              <w:tabs>
                <w:tab w:val="left" w:pos="379"/>
              </w:tabs>
              <w:spacing w:line="225" w:lineRule="exact"/>
              <w:rPr>
                <w:sz w:val="20"/>
              </w:rPr>
            </w:pPr>
            <w:r>
              <w:rPr>
                <w:sz w:val="20"/>
              </w:rPr>
              <w:t>Alkali</w:t>
            </w:r>
            <w:r>
              <w:rPr>
                <w:spacing w:val="-3"/>
                <w:sz w:val="20"/>
              </w:rPr>
              <w:t xml:space="preserve"> </w:t>
            </w:r>
            <w:r>
              <w:rPr>
                <w:sz w:val="20"/>
              </w:rPr>
              <w:t>sülfürler</w:t>
            </w:r>
          </w:p>
          <w:p w14:paraId="2E14AA5F" w14:textId="77777777" w:rsidR="00B52DCC" w:rsidRDefault="00B52DCC">
            <w:pPr>
              <w:pStyle w:val="TableParagraph"/>
            </w:pPr>
          </w:p>
          <w:p w14:paraId="69D8D80C" w14:textId="77777777" w:rsidR="00B52DCC" w:rsidRDefault="00B52DCC">
            <w:pPr>
              <w:pStyle w:val="TableParagraph"/>
              <w:spacing w:before="11"/>
              <w:rPr>
                <w:sz w:val="28"/>
              </w:rPr>
            </w:pPr>
          </w:p>
          <w:p w14:paraId="3EE546E3" w14:textId="77777777" w:rsidR="00B52DCC" w:rsidRDefault="00916648">
            <w:pPr>
              <w:pStyle w:val="TableParagraph"/>
              <w:numPr>
                <w:ilvl w:val="0"/>
                <w:numId w:val="194"/>
              </w:numPr>
              <w:tabs>
                <w:tab w:val="left" w:pos="389"/>
              </w:tabs>
              <w:spacing w:line="256" w:lineRule="auto"/>
              <w:ind w:left="105" w:right="514" w:firstLine="0"/>
              <w:rPr>
                <w:sz w:val="20"/>
              </w:rPr>
            </w:pPr>
            <w:r>
              <w:rPr>
                <w:sz w:val="20"/>
              </w:rPr>
              <w:t xml:space="preserve">Toprak </w:t>
            </w:r>
            <w:r>
              <w:rPr>
                <w:spacing w:val="-4"/>
                <w:sz w:val="20"/>
              </w:rPr>
              <w:t xml:space="preserve">alkali </w:t>
            </w:r>
            <w:r>
              <w:rPr>
                <w:sz w:val="20"/>
              </w:rPr>
              <w:t>sülfürleri</w:t>
            </w:r>
          </w:p>
        </w:tc>
        <w:tc>
          <w:tcPr>
            <w:tcW w:w="1704" w:type="dxa"/>
          </w:tcPr>
          <w:p w14:paraId="7CDD35F9" w14:textId="77777777" w:rsidR="00B52DCC" w:rsidRDefault="00B52DCC">
            <w:pPr>
              <w:pStyle w:val="TableParagraph"/>
              <w:rPr>
                <w:sz w:val="18"/>
              </w:rPr>
            </w:pPr>
          </w:p>
        </w:tc>
        <w:tc>
          <w:tcPr>
            <w:tcW w:w="993" w:type="dxa"/>
          </w:tcPr>
          <w:p w14:paraId="4D6C848C" w14:textId="77777777" w:rsidR="00B52DCC" w:rsidRDefault="00B52DCC">
            <w:pPr>
              <w:pStyle w:val="TableParagraph"/>
              <w:rPr>
                <w:sz w:val="18"/>
              </w:rPr>
            </w:pPr>
          </w:p>
        </w:tc>
        <w:tc>
          <w:tcPr>
            <w:tcW w:w="991" w:type="dxa"/>
          </w:tcPr>
          <w:p w14:paraId="5725C8B3" w14:textId="77777777" w:rsidR="00B52DCC" w:rsidRDefault="00B52DCC">
            <w:pPr>
              <w:pStyle w:val="TableParagraph"/>
              <w:rPr>
                <w:sz w:val="18"/>
              </w:rPr>
            </w:pPr>
          </w:p>
        </w:tc>
        <w:tc>
          <w:tcPr>
            <w:tcW w:w="1709" w:type="dxa"/>
          </w:tcPr>
          <w:p w14:paraId="5F914CB3" w14:textId="77777777" w:rsidR="00B52DCC" w:rsidRDefault="00916648">
            <w:pPr>
              <w:pStyle w:val="TableParagraph"/>
              <w:numPr>
                <w:ilvl w:val="0"/>
                <w:numId w:val="193"/>
              </w:numPr>
              <w:tabs>
                <w:tab w:val="left" w:pos="379"/>
              </w:tabs>
              <w:spacing w:line="225" w:lineRule="exact"/>
              <w:ind w:hanging="270"/>
              <w:rPr>
                <w:sz w:val="20"/>
              </w:rPr>
            </w:pPr>
            <w:r>
              <w:rPr>
                <w:sz w:val="20"/>
              </w:rPr>
              <w:t>Tüy</w:t>
            </w:r>
            <w:r>
              <w:rPr>
                <w:spacing w:val="-7"/>
                <w:sz w:val="20"/>
              </w:rPr>
              <w:t xml:space="preserve"> </w:t>
            </w:r>
            <w:r>
              <w:rPr>
                <w:sz w:val="20"/>
              </w:rPr>
              <w:t>dökücüler</w:t>
            </w:r>
          </w:p>
          <w:p w14:paraId="6438486A" w14:textId="77777777" w:rsidR="00B52DCC" w:rsidRDefault="00B52DCC">
            <w:pPr>
              <w:pStyle w:val="TableParagraph"/>
            </w:pPr>
          </w:p>
          <w:p w14:paraId="5E3EFF18" w14:textId="77777777" w:rsidR="00B52DCC" w:rsidRDefault="00B52DCC">
            <w:pPr>
              <w:pStyle w:val="TableParagraph"/>
              <w:spacing w:before="11"/>
              <w:rPr>
                <w:sz w:val="28"/>
              </w:rPr>
            </w:pPr>
          </w:p>
          <w:p w14:paraId="31CD2DD6" w14:textId="77777777" w:rsidR="00B52DCC" w:rsidRDefault="00916648">
            <w:pPr>
              <w:pStyle w:val="TableParagraph"/>
              <w:numPr>
                <w:ilvl w:val="0"/>
                <w:numId w:val="193"/>
              </w:numPr>
              <w:tabs>
                <w:tab w:val="left" w:pos="391"/>
              </w:tabs>
              <w:ind w:left="390" w:hanging="282"/>
              <w:rPr>
                <w:sz w:val="20"/>
              </w:rPr>
            </w:pPr>
            <w:r>
              <w:rPr>
                <w:sz w:val="20"/>
              </w:rPr>
              <w:t>Tüy</w:t>
            </w:r>
            <w:r>
              <w:rPr>
                <w:spacing w:val="-6"/>
                <w:sz w:val="20"/>
              </w:rPr>
              <w:t xml:space="preserve"> </w:t>
            </w:r>
            <w:r>
              <w:rPr>
                <w:sz w:val="20"/>
              </w:rPr>
              <w:t>dökücüler</w:t>
            </w:r>
          </w:p>
        </w:tc>
        <w:tc>
          <w:tcPr>
            <w:tcW w:w="1700" w:type="dxa"/>
          </w:tcPr>
          <w:p w14:paraId="276436B9" w14:textId="77777777" w:rsidR="00B52DCC" w:rsidRDefault="00916648">
            <w:pPr>
              <w:pStyle w:val="TableParagraph"/>
              <w:numPr>
                <w:ilvl w:val="0"/>
                <w:numId w:val="192"/>
              </w:numPr>
              <w:tabs>
                <w:tab w:val="left" w:pos="382"/>
              </w:tabs>
              <w:spacing w:line="256" w:lineRule="auto"/>
              <w:ind w:right="411" w:firstLine="0"/>
              <w:rPr>
                <w:sz w:val="20"/>
              </w:rPr>
            </w:pPr>
            <w:r>
              <w:rPr>
                <w:sz w:val="20"/>
              </w:rPr>
              <w:t xml:space="preserve">% 2 </w:t>
            </w:r>
            <w:r>
              <w:rPr>
                <w:spacing w:val="-3"/>
                <w:sz w:val="20"/>
              </w:rPr>
              <w:t xml:space="preserve">(sülfür </w:t>
            </w:r>
            <w:r>
              <w:rPr>
                <w:sz w:val="20"/>
              </w:rPr>
              <w:t>olarak)</w:t>
            </w:r>
          </w:p>
          <w:p w14:paraId="4A9411BA" w14:textId="77777777" w:rsidR="00B52DCC" w:rsidRDefault="00B52DCC">
            <w:pPr>
              <w:pStyle w:val="TableParagraph"/>
            </w:pPr>
          </w:p>
          <w:p w14:paraId="2D78E117" w14:textId="77777777" w:rsidR="00B52DCC" w:rsidRDefault="00B52DCC">
            <w:pPr>
              <w:pStyle w:val="TableParagraph"/>
              <w:spacing w:before="3"/>
              <w:rPr>
                <w:sz w:val="27"/>
              </w:rPr>
            </w:pPr>
          </w:p>
          <w:p w14:paraId="11600500" w14:textId="77777777" w:rsidR="00B52DCC" w:rsidRDefault="00916648">
            <w:pPr>
              <w:pStyle w:val="TableParagraph"/>
              <w:numPr>
                <w:ilvl w:val="0"/>
                <w:numId w:val="192"/>
              </w:numPr>
              <w:tabs>
                <w:tab w:val="left" w:pos="393"/>
              </w:tabs>
              <w:spacing w:line="261" w:lineRule="auto"/>
              <w:ind w:right="401" w:firstLine="0"/>
              <w:rPr>
                <w:sz w:val="20"/>
              </w:rPr>
            </w:pPr>
            <w:r>
              <w:rPr>
                <w:sz w:val="20"/>
              </w:rPr>
              <w:t xml:space="preserve">% 6 </w:t>
            </w:r>
            <w:r>
              <w:rPr>
                <w:spacing w:val="-4"/>
                <w:sz w:val="20"/>
              </w:rPr>
              <w:t xml:space="preserve">(sülfür </w:t>
            </w:r>
            <w:r>
              <w:rPr>
                <w:sz w:val="20"/>
              </w:rPr>
              <w:t>olarak)</w:t>
            </w:r>
          </w:p>
        </w:tc>
        <w:tc>
          <w:tcPr>
            <w:tcW w:w="2261" w:type="dxa"/>
          </w:tcPr>
          <w:p w14:paraId="2BAC9C14" w14:textId="77777777" w:rsidR="00B52DCC" w:rsidRDefault="00916648">
            <w:pPr>
              <w:pStyle w:val="TableParagraph"/>
              <w:spacing w:line="225" w:lineRule="exact"/>
              <w:ind w:left="108"/>
              <w:rPr>
                <w:sz w:val="20"/>
              </w:rPr>
            </w:pPr>
            <w:r>
              <w:rPr>
                <w:sz w:val="20"/>
              </w:rPr>
              <w:t>pH ≤ 12,7</w:t>
            </w:r>
          </w:p>
        </w:tc>
        <w:tc>
          <w:tcPr>
            <w:tcW w:w="2693" w:type="dxa"/>
          </w:tcPr>
          <w:p w14:paraId="17EC8542" w14:textId="77777777" w:rsidR="00B52DCC" w:rsidRDefault="00916648">
            <w:pPr>
              <w:pStyle w:val="TableParagraph"/>
              <w:spacing w:line="225" w:lineRule="exact"/>
              <w:ind w:left="110"/>
              <w:rPr>
                <w:sz w:val="20"/>
              </w:rPr>
            </w:pPr>
            <w:r>
              <w:rPr>
                <w:sz w:val="20"/>
              </w:rPr>
              <w:t>(a), (b)</w:t>
            </w:r>
          </w:p>
          <w:p w14:paraId="67C0EE38" w14:textId="77777777" w:rsidR="00B52DCC" w:rsidRDefault="00916648">
            <w:pPr>
              <w:pStyle w:val="TableParagraph"/>
              <w:spacing w:before="178" w:line="424" w:lineRule="auto"/>
              <w:ind w:left="110" w:right="226"/>
              <w:rPr>
                <w:sz w:val="20"/>
              </w:rPr>
            </w:pPr>
            <w:r>
              <w:rPr>
                <w:sz w:val="20"/>
              </w:rPr>
              <w:t>Çocukların ulaşabilecekleri yerlerden uzak tutunuz.</w:t>
            </w:r>
          </w:p>
          <w:p w14:paraId="6F7FD1DA" w14:textId="77777777" w:rsidR="00B52DCC" w:rsidRDefault="00916648">
            <w:pPr>
              <w:pStyle w:val="TableParagraph"/>
              <w:spacing w:before="2"/>
              <w:ind w:left="110"/>
              <w:rPr>
                <w:sz w:val="20"/>
              </w:rPr>
            </w:pPr>
            <w:r>
              <w:rPr>
                <w:sz w:val="20"/>
              </w:rPr>
              <w:t>Gözle temasından kaçınınız.</w:t>
            </w:r>
          </w:p>
        </w:tc>
      </w:tr>
      <w:tr w:rsidR="00B52DCC" w14:paraId="57976F1A" w14:textId="77777777">
        <w:trPr>
          <w:trHeight w:val="1896"/>
        </w:trPr>
        <w:tc>
          <w:tcPr>
            <w:tcW w:w="1416" w:type="dxa"/>
          </w:tcPr>
          <w:p w14:paraId="181C85A2" w14:textId="77777777" w:rsidR="00B52DCC" w:rsidRDefault="00916648">
            <w:pPr>
              <w:pStyle w:val="TableParagraph"/>
              <w:spacing w:line="223" w:lineRule="exact"/>
              <w:ind w:left="107"/>
              <w:rPr>
                <w:sz w:val="20"/>
              </w:rPr>
            </w:pPr>
            <w:r>
              <w:rPr>
                <w:sz w:val="20"/>
              </w:rPr>
              <w:t>24</w:t>
            </w:r>
          </w:p>
        </w:tc>
        <w:tc>
          <w:tcPr>
            <w:tcW w:w="1984" w:type="dxa"/>
          </w:tcPr>
          <w:p w14:paraId="193F488F" w14:textId="77777777" w:rsidR="00B52DCC" w:rsidRDefault="00916648">
            <w:pPr>
              <w:pStyle w:val="TableParagraph"/>
              <w:spacing w:line="259" w:lineRule="auto"/>
              <w:ind w:left="105" w:right="219"/>
              <w:rPr>
                <w:sz w:val="20"/>
              </w:rPr>
            </w:pPr>
            <w:r>
              <w:rPr>
                <w:sz w:val="20"/>
              </w:rPr>
              <w:t>Suda çözünen çinko tuzları, çinko 4- hidroksi-</w:t>
            </w:r>
          </w:p>
          <w:p w14:paraId="2BCF4BF9" w14:textId="77777777" w:rsidR="00B52DCC" w:rsidRDefault="00916648">
            <w:pPr>
              <w:pStyle w:val="TableParagraph"/>
              <w:spacing w:line="259" w:lineRule="auto"/>
              <w:ind w:left="105" w:right="138"/>
              <w:rPr>
                <w:sz w:val="20"/>
              </w:rPr>
            </w:pPr>
            <w:r>
              <w:rPr>
                <w:sz w:val="20"/>
              </w:rPr>
              <w:t>benzensülfonat (25. sıra) ve çinko piritiyon (Ek II 1670. Sıra ) hariç</w:t>
            </w:r>
          </w:p>
        </w:tc>
        <w:tc>
          <w:tcPr>
            <w:tcW w:w="1704" w:type="dxa"/>
          </w:tcPr>
          <w:p w14:paraId="4AA267DF" w14:textId="77777777" w:rsidR="00B52DCC" w:rsidRDefault="00916648">
            <w:pPr>
              <w:pStyle w:val="TableParagraph"/>
              <w:spacing w:before="125" w:line="424" w:lineRule="auto"/>
              <w:ind w:left="106" w:right="357"/>
              <w:rPr>
                <w:sz w:val="20"/>
              </w:rPr>
            </w:pPr>
            <w:r>
              <w:rPr>
                <w:sz w:val="20"/>
              </w:rPr>
              <w:t>Zinc acetate, zinc chloride , zinc gluconate, zinc glutamate</w:t>
            </w:r>
          </w:p>
        </w:tc>
        <w:tc>
          <w:tcPr>
            <w:tcW w:w="993" w:type="dxa"/>
          </w:tcPr>
          <w:p w14:paraId="5377BCBD" w14:textId="77777777" w:rsidR="00B52DCC" w:rsidRDefault="00B52DCC">
            <w:pPr>
              <w:pStyle w:val="TableParagraph"/>
              <w:rPr>
                <w:sz w:val="18"/>
              </w:rPr>
            </w:pPr>
          </w:p>
        </w:tc>
        <w:tc>
          <w:tcPr>
            <w:tcW w:w="991" w:type="dxa"/>
          </w:tcPr>
          <w:p w14:paraId="339079A0" w14:textId="77777777" w:rsidR="00B52DCC" w:rsidRDefault="00B52DCC">
            <w:pPr>
              <w:pStyle w:val="TableParagraph"/>
              <w:rPr>
                <w:sz w:val="18"/>
              </w:rPr>
            </w:pPr>
          </w:p>
        </w:tc>
        <w:tc>
          <w:tcPr>
            <w:tcW w:w="1709" w:type="dxa"/>
          </w:tcPr>
          <w:p w14:paraId="4896B63B" w14:textId="77777777" w:rsidR="00B52DCC" w:rsidRDefault="00B52DCC">
            <w:pPr>
              <w:pStyle w:val="TableParagraph"/>
              <w:rPr>
                <w:sz w:val="18"/>
              </w:rPr>
            </w:pPr>
          </w:p>
        </w:tc>
        <w:tc>
          <w:tcPr>
            <w:tcW w:w="1700" w:type="dxa"/>
          </w:tcPr>
          <w:p w14:paraId="58D9DDBC" w14:textId="77777777" w:rsidR="00B52DCC" w:rsidRDefault="00916648">
            <w:pPr>
              <w:pStyle w:val="TableParagraph"/>
              <w:spacing w:line="256" w:lineRule="auto"/>
              <w:ind w:left="108" w:right="273"/>
              <w:rPr>
                <w:sz w:val="20"/>
              </w:rPr>
            </w:pPr>
            <w:r>
              <w:rPr>
                <w:sz w:val="20"/>
              </w:rPr>
              <w:t>% 1 (Çinko olarak)</w:t>
            </w:r>
          </w:p>
        </w:tc>
        <w:tc>
          <w:tcPr>
            <w:tcW w:w="2261" w:type="dxa"/>
          </w:tcPr>
          <w:p w14:paraId="391C4924" w14:textId="77777777" w:rsidR="00B52DCC" w:rsidRDefault="00B52DCC">
            <w:pPr>
              <w:pStyle w:val="TableParagraph"/>
              <w:rPr>
                <w:sz w:val="18"/>
              </w:rPr>
            </w:pPr>
          </w:p>
        </w:tc>
        <w:tc>
          <w:tcPr>
            <w:tcW w:w="2693" w:type="dxa"/>
          </w:tcPr>
          <w:p w14:paraId="0D2ECDBC" w14:textId="77777777" w:rsidR="00B52DCC" w:rsidRDefault="00B52DCC">
            <w:pPr>
              <w:pStyle w:val="TableParagraph"/>
              <w:rPr>
                <w:sz w:val="18"/>
              </w:rPr>
            </w:pPr>
          </w:p>
        </w:tc>
      </w:tr>
      <w:tr w:rsidR="00B52DCC" w14:paraId="2C9CF9E2" w14:textId="77777777">
        <w:trPr>
          <w:trHeight w:val="1153"/>
        </w:trPr>
        <w:tc>
          <w:tcPr>
            <w:tcW w:w="1416" w:type="dxa"/>
          </w:tcPr>
          <w:p w14:paraId="678E0F0F" w14:textId="77777777" w:rsidR="00B52DCC" w:rsidRDefault="00916648">
            <w:pPr>
              <w:pStyle w:val="TableParagraph"/>
              <w:spacing w:line="225" w:lineRule="exact"/>
              <w:ind w:left="107"/>
              <w:rPr>
                <w:sz w:val="20"/>
              </w:rPr>
            </w:pPr>
            <w:r>
              <w:rPr>
                <w:sz w:val="20"/>
              </w:rPr>
              <w:t>25</w:t>
            </w:r>
          </w:p>
        </w:tc>
        <w:tc>
          <w:tcPr>
            <w:tcW w:w="1984" w:type="dxa"/>
          </w:tcPr>
          <w:p w14:paraId="4FE4B1C0" w14:textId="77777777" w:rsidR="00B52DCC" w:rsidRDefault="00916648">
            <w:pPr>
              <w:pStyle w:val="TableParagraph"/>
              <w:spacing w:line="256" w:lineRule="auto"/>
              <w:ind w:left="105" w:right="421"/>
              <w:rPr>
                <w:sz w:val="20"/>
              </w:rPr>
            </w:pPr>
            <w:r>
              <w:rPr>
                <w:sz w:val="20"/>
              </w:rPr>
              <w:t>Çinko 4-hidroksi­ benzen sülfonat</w:t>
            </w:r>
          </w:p>
        </w:tc>
        <w:tc>
          <w:tcPr>
            <w:tcW w:w="1704" w:type="dxa"/>
          </w:tcPr>
          <w:p w14:paraId="138403E5" w14:textId="77777777" w:rsidR="00B52DCC" w:rsidRDefault="00916648">
            <w:pPr>
              <w:pStyle w:val="TableParagraph"/>
              <w:spacing w:line="256" w:lineRule="auto"/>
              <w:ind w:left="106" w:right="251"/>
              <w:rPr>
                <w:sz w:val="20"/>
              </w:rPr>
            </w:pPr>
            <w:r>
              <w:rPr>
                <w:sz w:val="20"/>
              </w:rPr>
              <w:t xml:space="preserve">Zinc </w:t>
            </w:r>
            <w:r>
              <w:rPr>
                <w:w w:val="95"/>
                <w:sz w:val="20"/>
              </w:rPr>
              <w:t>phenolsulfonate</w:t>
            </w:r>
          </w:p>
        </w:tc>
        <w:tc>
          <w:tcPr>
            <w:tcW w:w="993" w:type="dxa"/>
          </w:tcPr>
          <w:p w14:paraId="4A96264F" w14:textId="77777777" w:rsidR="00B52DCC" w:rsidRDefault="00916648">
            <w:pPr>
              <w:pStyle w:val="TableParagraph"/>
              <w:spacing w:line="225" w:lineRule="exact"/>
              <w:ind w:left="107"/>
              <w:rPr>
                <w:sz w:val="20"/>
              </w:rPr>
            </w:pPr>
            <w:r>
              <w:rPr>
                <w:sz w:val="20"/>
              </w:rPr>
              <w:t>127-82-2</w:t>
            </w:r>
          </w:p>
        </w:tc>
        <w:tc>
          <w:tcPr>
            <w:tcW w:w="991" w:type="dxa"/>
          </w:tcPr>
          <w:p w14:paraId="7D486E6D" w14:textId="77777777" w:rsidR="00B52DCC" w:rsidRDefault="00916648">
            <w:pPr>
              <w:pStyle w:val="TableParagraph"/>
              <w:spacing w:line="225" w:lineRule="exact"/>
              <w:ind w:left="107"/>
              <w:rPr>
                <w:sz w:val="20"/>
              </w:rPr>
            </w:pPr>
            <w:r>
              <w:rPr>
                <w:sz w:val="20"/>
              </w:rPr>
              <w:t>204-867-</w:t>
            </w:r>
          </w:p>
          <w:p w14:paraId="5EC1419C" w14:textId="77777777" w:rsidR="00B52DCC" w:rsidRDefault="00916648">
            <w:pPr>
              <w:pStyle w:val="TableParagraph"/>
              <w:spacing w:before="17"/>
              <w:ind w:left="107"/>
              <w:rPr>
                <w:sz w:val="20"/>
              </w:rPr>
            </w:pPr>
            <w:r>
              <w:rPr>
                <w:w w:val="99"/>
                <w:sz w:val="20"/>
              </w:rPr>
              <w:t>8</w:t>
            </w:r>
          </w:p>
        </w:tc>
        <w:tc>
          <w:tcPr>
            <w:tcW w:w="1709" w:type="dxa"/>
          </w:tcPr>
          <w:p w14:paraId="36FEDACF" w14:textId="77777777" w:rsidR="00B52DCC" w:rsidRDefault="00916648">
            <w:pPr>
              <w:pStyle w:val="TableParagraph"/>
              <w:spacing w:line="259" w:lineRule="auto"/>
              <w:ind w:left="108" w:right="204"/>
              <w:rPr>
                <w:sz w:val="20"/>
              </w:rPr>
            </w:pPr>
            <w:r>
              <w:rPr>
                <w:sz w:val="20"/>
              </w:rPr>
              <w:t>Deodorantlar, ter önleyiciler ve astrenjan losyonlar</w:t>
            </w:r>
          </w:p>
        </w:tc>
        <w:tc>
          <w:tcPr>
            <w:tcW w:w="1700" w:type="dxa"/>
          </w:tcPr>
          <w:p w14:paraId="6A1D0892" w14:textId="77777777" w:rsidR="00B52DCC" w:rsidRDefault="00916648">
            <w:pPr>
              <w:pStyle w:val="TableParagraph"/>
              <w:spacing w:line="256" w:lineRule="auto"/>
              <w:ind w:left="108" w:right="412"/>
              <w:rPr>
                <w:sz w:val="20"/>
              </w:rPr>
            </w:pPr>
            <w:r>
              <w:rPr>
                <w:sz w:val="20"/>
              </w:rPr>
              <w:t>%6 (% susuz madde olarak)</w:t>
            </w:r>
          </w:p>
        </w:tc>
        <w:tc>
          <w:tcPr>
            <w:tcW w:w="2261" w:type="dxa"/>
          </w:tcPr>
          <w:p w14:paraId="76DEACEA" w14:textId="77777777" w:rsidR="00B52DCC" w:rsidRDefault="00B52DCC">
            <w:pPr>
              <w:pStyle w:val="TableParagraph"/>
              <w:rPr>
                <w:sz w:val="18"/>
              </w:rPr>
            </w:pPr>
          </w:p>
        </w:tc>
        <w:tc>
          <w:tcPr>
            <w:tcW w:w="2693" w:type="dxa"/>
          </w:tcPr>
          <w:p w14:paraId="579C9214" w14:textId="77777777" w:rsidR="00B52DCC" w:rsidRDefault="00916648">
            <w:pPr>
              <w:pStyle w:val="TableParagraph"/>
              <w:spacing w:line="225" w:lineRule="exact"/>
              <w:ind w:left="110"/>
              <w:rPr>
                <w:sz w:val="20"/>
              </w:rPr>
            </w:pPr>
            <w:r>
              <w:rPr>
                <w:sz w:val="20"/>
              </w:rPr>
              <w:t>Gözle temasından kaçınınız.</w:t>
            </w:r>
          </w:p>
        </w:tc>
      </w:tr>
      <w:tr w:rsidR="00B52DCC" w14:paraId="0802B7BF" w14:textId="77777777">
        <w:trPr>
          <w:trHeight w:val="1401"/>
        </w:trPr>
        <w:tc>
          <w:tcPr>
            <w:tcW w:w="1416" w:type="dxa"/>
          </w:tcPr>
          <w:p w14:paraId="1D2B2D2B" w14:textId="77777777" w:rsidR="00B52DCC" w:rsidRDefault="00916648">
            <w:pPr>
              <w:pStyle w:val="TableParagraph"/>
              <w:spacing w:line="223" w:lineRule="exact"/>
              <w:ind w:left="107"/>
              <w:rPr>
                <w:sz w:val="20"/>
              </w:rPr>
            </w:pPr>
            <w:r>
              <w:rPr>
                <w:sz w:val="20"/>
              </w:rPr>
              <w:t>26</w:t>
            </w:r>
          </w:p>
        </w:tc>
        <w:tc>
          <w:tcPr>
            <w:tcW w:w="1984" w:type="dxa"/>
          </w:tcPr>
          <w:p w14:paraId="1C708AD6" w14:textId="77777777" w:rsidR="00B52DCC" w:rsidRDefault="00916648">
            <w:pPr>
              <w:pStyle w:val="TableParagraph"/>
              <w:spacing w:line="256" w:lineRule="auto"/>
              <w:ind w:left="105" w:right="421"/>
              <w:rPr>
                <w:sz w:val="20"/>
              </w:rPr>
            </w:pPr>
            <w:r>
              <w:rPr>
                <w:sz w:val="20"/>
              </w:rPr>
              <w:t>Amonyum mono­ florofosfat</w:t>
            </w:r>
          </w:p>
        </w:tc>
        <w:tc>
          <w:tcPr>
            <w:tcW w:w="1704" w:type="dxa"/>
          </w:tcPr>
          <w:p w14:paraId="248B00C5" w14:textId="77777777" w:rsidR="00B52DCC" w:rsidRDefault="00916648">
            <w:pPr>
              <w:pStyle w:val="TableParagraph"/>
              <w:spacing w:line="259" w:lineRule="auto"/>
              <w:ind w:left="106" w:right="450"/>
              <w:rPr>
                <w:sz w:val="20"/>
              </w:rPr>
            </w:pPr>
            <w:r>
              <w:rPr>
                <w:sz w:val="20"/>
              </w:rPr>
              <w:t>Ammonium Monofluorop- hosphate</w:t>
            </w:r>
          </w:p>
        </w:tc>
        <w:tc>
          <w:tcPr>
            <w:tcW w:w="993" w:type="dxa"/>
          </w:tcPr>
          <w:p w14:paraId="03A954EB" w14:textId="77777777" w:rsidR="00B52DCC" w:rsidRDefault="00916648">
            <w:pPr>
              <w:pStyle w:val="TableParagraph"/>
              <w:spacing w:line="223" w:lineRule="exact"/>
              <w:ind w:left="107"/>
              <w:rPr>
                <w:sz w:val="20"/>
              </w:rPr>
            </w:pPr>
            <w:r>
              <w:rPr>
                <w:sz w:val="20"/>
              </w:rPr>
              <w:t>20859-</w:t>
            </w:r>
          </w:p>
          <w:p w14:paraId="122B7C90" w14:textId="77777777" w:rsidR="00B52DCC" w:rsidRDefault="00916648">
            <w:pPr>
              <w:pStyle w:val="TableParagraph"/>
              <w:spacing w:before="17"/>
              <w:ind w:left="107"/>
              <w:rPr>
                <w:sz w:val="20"/>
              </w:rPr>
            </w:pPr>
            <w:r>
              <w:rPr>
                <w:sz w:val="20"/>
              </w:rPr>
              <w:t>38-5 /</w:t>
            </w:r>
          </w:p>
          <w:p w14:paraId="295654D7" w14:textId="77777777" w:rsidR="00B52DCC" w:rsidRDefault="00916648">
            <w:pPr>
              <w:pStyle w:val="TableParagraph"/>
              <w:spacing w:before="181"/>
              <w:ind w:left="107"/>
              <w:rPr>
                <w:sz w:val="20"/>
              </w:rPr>
            </w:pPr>
            <w:r>
              <w:rPr>
                <w:sz w:val="20"/>
              </w:rPr>
              <w:t>66115-</w:t>
            </w:r>
          </w:p>
          <w:p w14:paraId="70017C3E" w14:textId="77777777" w:rsidR="00B52DCC" w:rsidRDefault="00916648">
            <w:pPr>
              <w:pStyle w:val="TableParagraph"/>
              <w:spacing w:before="17"/>
              <w:ind w:left="107"/>
              <w:rPr>
                <w:sz w:val="20"/>
              </w:rPr>
            </w:pPr>
            <w:r>
              <w:rPr>
                <w:sz w:val="20"/>
              </w:rPr>
              <w:t>19-3</w:t>
            </w:r>
          </w:p>
        </w:tc>
        <w:tc>
          <w:tcPr>
            <w:tcW w:w="991" w:type="dxa"/>
          </w:tcPr>
          <w:p w14:paraId="040842F3" w14:textId="77777777" w:rsidR="00B52DCC" w:rsidRDefault="00916648">
            <w:pPr>
              <w:pStyle w:val="TableParagraph"/>
              <w:spacing w:line="223" w:lineRule="exact"/>
              <w:ind w:left="107"/>
              <w:rPr>
                <w:sz w:val="20"/>
              </w:rPr>
            </w:pPr>
            <w:r>
              <w:rPr>
                <w:sz w:val="20"/>
              </w:rPr>
              <w:t>— / —</w:t>
            </w:r>
          </w:p>
        </w:tc>
        <w:tc>
          <w:tcPr>
            <w:tcW w:w="1709" w:type="dxa"/>
          </w:tcPr>
          <w:p w14:paraId="4BFD1175"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4693A3A6" w14:textId="77777777" w:rsidR="00B52DCC" w:rsidRDefault="00916648">
            <w:pPr>
              <w:pStyle w:val="TableParagraph"/>
              <w:spacing w:line="223" w:lineRule="exact"/>
              <w:ind w:left="108"/>
              <w:rPr>
                <w:sz w:val="20"/>
              </w:rPr>
            </w:pPr>
            <w:r>
              <w:rPr>
                <w:sz w:val="20"/>
              </w:rPr>
              <w:t>F olarak</w:t>
            </w:r>
          </w:p>
          <w:p w14:paraId="28F9F198" w14:textId="77777777" w:rsidR="00B52DCC" w:rsidRDefault="00916648">
            <w:pPr>
              <w:pStyle w:val="TableParagraph"/>
              <w:spacing w:before="17"/>
              <w:ind w:left="108"/>
              <w:rPr>
                <w:sz w:val="20"/>
              </w:rPr>
            </w:pPr>
            <w:r>
              <w:rPr>
                <w:sz w:val="20"/>
              </w:rPr>
              <w:t>hesaplandığında</w:t>
            </w:r>
          </w:p>
          <w:p w14:paraId="17B62957" w14:textId="77777777" w:rsidR="00B52DCC" w:rsidRDefault="00916648">
            <w:pPr>
              <w:pStyle w:val="TableParagraph"/>
              <w:spacing w:before="20"/>
              <w:ind w:left="108"/>
              <w:rPr>
                <w:sz w:val="20"/>
              </w:rPr>
            </w:pPr>
            <w:r>
              <w:rPr>
                <w:sz w:val="20"/>
              </w:rPr>
              <w:t>% 0,15.</w:t>
            </w:r>
          </w:p>
          <w:p w14:paraId="425CAF45" w14:textId="77777777" w:rsidR="00B52DCC" w:rsidRDefault="00916648">
            <w:pPr>
              <w:pStyle w:val="TableParagraph"/>
              <w:spacing w:before="178"/>
              <w:ind w:left="108"/>
              <w:rPr>
                <w:sz w:val="20"/>
              </w:rPr>
            </w:pPr>
            <w:r>
              <w:rPr>
                <w:sz w:val="20"/>
              </w:rPr>
              <w:t>Bu ekte izin</w:t>
            </w:r>
          </w:p>
          <w:p w14:paraId="78BCBA89" w14:textId="77777777" w:rsidR="00B52DCC" w:rsidRDefault="00916648">
            <w:pPr>
              <w:pStyle w:val="TableParagraph"/>
              <w:spacing w:before="17"/>
              <w:ind w:left="108"/>
              <w:rPr>
                <w:sz w:val="20"/>
              </w:rPr>
            </w:pPr>
            <w:r>
              <w:rPr>
                <w:sz w:val="20"/>
              </w:rPr>
              <w:t>verilen diğer Flor</w:t>
            </w:r>
          </w:p>
        </w:tc>
        <w:tc>
          <w:tcPr>
            <w:tcW w:w="2261" w:type="dxa"/>
          </w:tcPr>
          <w:p w14:paraId="7B4D1D1E" w14:textId="77777777" w:rsidR="00B52DCC" w:rsidRDefault="00B52DCC">
            <w:pPr>
              <w:pStyle w:val="TableParagraph"/>
              <w:rPr>
                <w:sz w:val="18"/>
              </w:rPr>
            </w:pPr>
          </w:p>
        </w:tc>
        <w:tc>
          <w:tcPr>
            <w:tcW w:w="2693" w:type="dxa"/>
          </w:tcPr>
          <w:p w14:paraId="5862F1C5" w14:textId="77777777" w:rsidR="00B52DCC" w:rsidRDefault="00916648">
            <w:pPr>
              <w:pStyle w:val="TableParagraph"/>
              <w:spacing w:line="256" w:lineRule="auto"/>
              <w:ind w:left="110" w:right="370"/>
              <w:jc w:val="both"/>
              <w:rPr>
                <w:sz w:val="20"/>
              </w:rPr>
            </w:pPr>
            <w:r>
              <w:rPr>
                <w:sz w:val="20"/>
              </w:rPr>
              <w:t>Amonyum</w:t>
            </w:r>
            <w:r>
              <w:rPr>
                <w:spacing w:val="-11"/>
                <w:sz w:val="20"/>
              </w:rPr>
              <w:t xml:space="preserve"> </w:t>
            </w:r>
            <w:r>
              <w:rPr>
                <w:sz w:val="20"/>
              </w:rPr>
              <w:t>monoflorofosfat içerir.</w:t>
            </w:r>
          </w:p>
          <w:p w14:paraId="66E205BB" w14:textId="77777777" w:rsidR="00B52DCC" w:rsidRDefault="00916648">
            <w:pPr>
              <w:pStyle w:val="TableParagraph"/>
              <w:spacing w:before="149" w:line="240" w:lineRule="atLeast"/>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tc>
      </w:tr>
    </w:tbl>
    <w:p w14:paraId="6B4FC192" w14:textId="77777777" w:rsidR="00B52DCC" w:rsidRDefault="00B52DCC">
      <w:pPr>
        <w:spacing w:line="240" w:lineRule="atLeast"/>
        <w:jc w:val="both"/>
        <w:rPr>
          <w:sz w:val="20"/>
        </w:rPr>
        <w:sectPr w:rsidR="00B52DCC">
          <w:pgSz w:w="16840" w:h="11910" w:orient="landscape"/>
          <w:pgMar w:top="1100" w:right="440" w:bottom="280" w:left="580" w:header="708" w:footer="708" w:gutter="0"/>
          <w:cols w:space="708"/>
        </w:sectPr>
      </w:pPr>
    </w:p>
    <w:p w14:paraId="6DC1FE2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5ECBD64" w14:textId="77777777">
        <w:trPr>
          <w:trHeight w:val="4044"/>
        </w:trPr>
        <w:tc>
          <w:tcPr>
            <w:tcW w:w="1416" w:type="dxa"/>
          </w:tcPr>
          <w:p w14:paraId="46408279" w14:textId="77777777" w:rsidR="00B52DCC" w:rsidRDefault="00B52DCC">
            <w:pPr>
              <w:pStyle w:val="TableParagraph"/>
              <w:rPr>
                <w:sz w:val="18"/>
              </w:rPr>
            </w:pPr>
          </w:p>
        </w:tc>
        <w:tc>
          <w:tcPr>
            <w:tcW w:w="1984" w:type="dxa"/>
          </w:tcPr>
          <w:p w14:paraId="33DA477B" w14:textId="77777777" w:rsidR="00B52DCC" w:rsidRDefault="00B52DCC">
            <w:pPr>
              <w:pStyle w:val="TableParagraph"/>
              <w:rPr>
                <w:sz w:val="18"/>
              </w:rPr>
            </w:pPr>
          </w:p>
        </w:tc>
        <w:tc>
          <w:tcPr>
            <w:tcW w:w="1704" w:type="dxa"/>
          </w:tcPr>
          <w:p w14:paraId="57F50642" w14:textId="77777777" w:rsidR="00B52DCC" w:rsidRDefault="00B52DCC">
            <w:pPr>
              <w:pStyle w:val="TableParagraph"/>
              <w:rPr>
                <w:sz w:val="18"/>
              </w:rPr>
            </w:pPr>
          </w:p>
        </w:tc>
        <w:tc>
          <w:tcPr>
            <w:tcW w:w="993" w:type="dxa"/>
          </w:tcPr>
          <w:p w14:paraId="6DFE043D" w14:textId="77777777" w:rsidR="00B52DCC" w:rsidRDefault="00B52DCC">
            <w:pPr>
              <w:pStyle w:val="TableParagraph"/>
              <w:rPr>
                <w:sz w:val="18"/>
              </w:rPr>
            </w:pPr>
          </w:p>
        </w:tc>
        <w:tc>
          <w:tcPr>
            <w:tcW w:w="991" w:type="dxa"/>
          </w:tcPr>
          <w:p w14:paraId="44F59870" w14:textId="77777777" w:rsidR="00B52DCC" w:rsidRDefault="00B52DCC">
            <w:pPr>
              <w:pStyle w:val="TableParagraph"/>
              <w:rPr>
                <w:sz w:val="18"/>
              </w:rPr>
            </w:pPr>
          </w:p>
        </w:tc>
        <w:tc>
          <w:tcPr>
            <w:tcW w:w="1709" w:type="dxa"/>
          </w:tcPr>
          <w:p w14:paraId="1CE5D955" w14:textId="77777777" w:rsidR="00B52DCC" w:rsidRDefault="00B52DCC">
            <w:pPr>
              <w:pStyle w:val="TableParagraph"/>
              <w:rPr>
                <w:sz w:val="18"/>
              </w:rPr>
            </w:pPr>
          </w:p>
        </w:tc>
        <w:tc>
          <w:tcPr>
            <w:tcW w:w="1700" w:type="dxa"/>
          </w:tcPr>
          <w:p w14:paraId="38CF40C9" w14:textId="77777777" w:rsidR="00B52DCC" w:rsidRDefault="00916648">
            <w:pPr>
              <w:pStyle w:val="TableParagraph"/>
              <w:spacing w:line="259" w:lineRule="auto"/>
              <w:ind w:left="108" w:right="323"/>
              <w:rPr>
                <w:sz w:val="20"/>
              </w:rPr>
            </w:pPr>
            <w:r>
              <w:rPr>
                <w:sz w:val="20"/>
              </w:rPr>
              <w:t xml:space="preserve">bileşikleri ile karışım halinde kullanıldığında toplam F </w:t>
            </w:r>
            <w:r>
              <w:rPr>
                <w:w w:val="95"/>
                <w:sz w:val="20"/>
              </w:rPr>
              <w:t>konsantrasyonu</w:t>
            </w:r>
          </w:p>
          <w:p w14:paraId="01F52DA0" w14:textId="77777777" w:rsidR="00B52DCC" w:rsidRDefault="00916648">
            <w:pPr>
              <w:pStyle w:val="TableParagraph"/>
              <w:spacing w:line="229" w:lineRule="exact"/>
              <w:ind w:left="108"/>
              <w:rPr>
                <w:sz w:val="20"/>
              </w:rPr>
            </w:pPr>
            <w:r>
              <w:rPr>
                <w:sz w:val="20"/>
              </w:rPr>
              <w:t>% 0,15’i</w:t>
            </w:r>
          </w:p>
          <w:p w14:paraId="35E3F4FE" w14:textId="77777777" w:rsidR="00B52DCC" w:rsidRDefault="00916648">
            <w:pPr>
              <w:pStyle w:val="TableParagraph"/>
              <w:spacing w:before="12"/>
              <w:ind w:left="108"/>
              <w:rPr>
                <w:sz w:val="20"/>
              </w:rPr>
            </w:pPr>
            <w:r>
              <w:rPr>
                <w:sz w:val="20"/>
              </w:rPr>
              <w:t>geçmemelidir.</w:t>
            </w:r>
          </w:p>
        </w:tc>
        <w:tc>
          <w:tcPr>
            <w:tcW w:w="2261" w:type="dxa"/>
          </w:tcPr>
          <w:p w14:paraId="053A9204" w14:textId="77777777" w:rsidR="00B52DCC" w:rsidRDefault="00B52DCC">
            <w:pPr>
              <w:pStyle w:val="TableParagraph"/>
              <w:rPr>
                <w:sz w:val="18"/>
              </w:rPr>
            </w:pPr>
          </w:p>
        </w:tc>
        <w:tc>
          <w:tcPr>
            <w:tcW w:w="2693" w:type="dxa"/>
          </w:tcPr>
          <w:p w14:paraId="3300507C"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2E1C8542" w14:textId="77777777" w:rsidR="00B52DCC" w:rsidRDefault="00916648">
            <w:pPr>
              <w:pStyle w:val="TableParagraph"/>
              <w:spacing w:before="154"/>
              <w:ind w:left="110"/>
              <w:rPr>
                <w:sz w:val="20"/>
              </w:rPr>
            </w:pPr>
            <w:r>
              <w:rPr>
                <w:sz w:val="20"/>
              </w:rPr>
              <w:t>“6 yaş ve daha küçük</w:t>
            </w:r>
          </w:p>
          <w:p w14:paraId="1730F126" w14:textId="77777777" w:rsidR="00B52DCC" w:rsidRDefault="00916648">
            <w:pPr>
              <w:pStyle w:val="TableParagraph"/>
              <w:spacing w:before="18"/>
              <w:ind w:left="110"/>
              <w:rPr>
                <w:sz w:val="20"/>
              </w:rPr>
            </w:pPr>
            <w:r>
              <w:rPr>
                <w:sz w:val="20"/>
              </w:rPr>
              <w:t>çocuklarda: yutmayı en aza</w:t>
            </w:r>
          </w:p>
          <w:p w14:paraId="4B9FECCF" w14:textId="77777777" w:rsidR="00B52DCC" w:rsidRDefault="00916648">
            <w:pPr>
              <w:pStyle w:val="TableParagraph"/>
              <w:spacing w:before="19"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514CAF45" w14:textId="77777777" w:rsidR="00B52DCC" w:rsidRDefault="00916648">
            <w:pPr>
              <w:pStyle w:val="TableParagraph"/>
              <w:spacing w:line="228" w:lineRule="exact"/>
              <w:ind w:left="110"/>
              <w:rPr>
                <w:sz w:val="20"/>
              </w:rPr>
            </w:pPr>
            <w:r>
              <w:rPr>
                <w:sz w:val="20"/>
              </w:rPr>
              <w:t>danışınız.”</w:t>
            </w:r>
          </w:p>
        </w:tc>
      </w:tr>
      <w:tr w:rsidR="00B52DCC" w14:paraId="1810BD75" w14:textId="77777777">
        <w:trPr>
          <w:trHeight w:val="4788"/>
        </w:trPr>
        <w:tc>
          <w:tcPr>
            <w:tcW w:w="1416" w:type="dxa"/>
          </w:tcPr>
          <w:p w14:paraId="662A5834" w14:textId="77777777" w:rsidR="00B52DCC" w:rsidRDefault="00916648">
            <w:pPr>
              <w:pStyle w:val="TableParagraph"/>
              <w:spacing w:line="223" w:lineRule="exact"/>
              <w:ind w:left="107"/>
              <w:rPr>
                <w:sz w:val="20"/>
              </w:rPr>
            </w:pPr>
            <w:r>
              <w:rPr>
                <w:sz w:val="20"/>
              </w:rPr>
              <w:t>27</w:t>
            </w:r>
          </w:p>
        </w:tc>
        <w:tc>
          <w:tcPr>
            <w:tcW w:w="1984" w:type="dxa"/>
          </w:tcPr>
          <w:p w14:paraId="0186A98C" w14:textId="77777777" w:rsidR="00B52DCC" w:rsidRDefault="00916648">
            <w:pPr>
              <w:pStyle w:val="TableParagraph"/>
              <w:spacing w:line="261" w:lineRule="auto"/>
              <w:ind w:left="105" w:right="171"/>
              <w:rPr>
                <w:sz w:val="20"/>
              </w:rPr>
            </w:pPr>
            <w:r>
              <w:rPr>
                <w:sz w:val="20"/>
              </w:rPr>
              <w:t xml:space="preserve">Disodyum </w:t>
            </w:r>
            <w:r>
              <w:rPr>
                <w:w w:val="95"/>
                <w:sz w:val="20"/>
              </w:rPr>
              <w:t>fluorofosfat</w:t>
            </w:r>
          </w:p>
        </w:tc>
        <w:tc>
          <w:tcPr>
            <w:tcW w:w="1704" w:type="dxa"/>
          </w:tcPr>
          <w:p w14:paraId="26230D7E" w14:textId="77777777" w:rsidR="00B52DCC" w:rsidRDefault="00916648">
            <w:pPr>
              <w:pStyle w:val="TableParagraph"/>
              <w:spacing w:line="223" w:lineRule="exact"/>
              <w:ind w:left="106"/>
              <w:rPr>
                <w:sz w:val="20"/>
              </w:rPr>
            </w:pPr>
            <w:r>
              <w:rPr>
                <w:sz w:val="20"/>
              </w:rPr>
              <w:t>Sodium</w:t>
            </w:r>
          </w:p>
          <w:p w14:paraId="29C96601" w14:textId="77777777" w:rsidR="00B52DCC" w:rsidRDefault="00916648">
            <w:pPr>
              <w:pStyle w:val="TableParagraph"/>
              <w:spacing w:before="178" w:line="261" w:lineRule="auto"/>
              <w:ind w:left="106" w:right="251"/>
              <w:rPr>
                <w:sz w:val="20"/>
              </w:rPr>
            </w:pPr>
            <w:r>
              <w:rPr>
                <w:sz w:val="20"/>
              </w:rPr>
              <w:t xml:space="preserve">Mono- </w:t>
            </w:r>
            <w:r>
              <w:rPr>
                <w:w w:val="95"/>
                <w:sz w:val="20"/>
              </w:rPr>
              <w:t>fluorophosphate</w:t>
            </w:r>
          </w:p>
        </w:tc>
        <w:tc>
          <w:tcPr>
            <w:tcW w:w="993" w:type="dxa"/>
          </w:tcPr>
          <w:p w14:paraId="2E5B016E" w14:textId="77777777" w:rsidR="00B52DCC" w:rsidRDefault="00916648">
            <w:pPr>
              <w:pStyle w:val="TableParagraph"/>
              <w:spacing w:line="223" w:lineRule="exact"/>
              <w:ind w:left="107"/>
              <w:rPr>
                <w:sz w:val="20"/>
              </w:rPr>
            </w:pPr>
            <w:r>
              <w:rPr>
                <w:sz w:val="20"/>
              </w:rPr>
              <w:t>10163-</w:t>
            </w:r>
          </w:p>
          <w:p w14:paraId="7452989C" w14:textId="77777777" w:rsidR="00B52DCC" w:rsidRDefault="00916648">
            <w:pPr>
              <w:pStyle w:val="TableParagraph"/>
              <w:spacing w:before="19"/>
              <w:ind w:left="107"/>
              <w:rPr>
                <w:sz w:val="20"/>
              </w:rPr>
            </w:pPr>
            <w:r>
              <w:rPr>
                <w:sz w:val="20"/>
              </w:rPr>
              <w:t>15-2/</w:t>
            </w:r>
          </w:p>
          <w:p w14:paraId="1FB59159" w14:textId="77777777" w:rsidR="00B52DCC" w:rsidRDefault="00916648">
            <w:pPr>
              <w:pStyle w:val="TableParagraph"/>
              <w:spacing w:before="18"/>
              <w:ind w:left="107"/>
              <w:rPr>
                <w:sz w:val="20"/>
              </w:rPr>
            </w:pPr>
            <w:r>
              <w:rPr>
                <w:sz w:val="20"/>
              </w:rPr>
              <w:t>7631-97-</w:t>
            </w:r>
          </w:p>
          <w:p w14:paraId="1395B829" w14:textId="77777777" w:rsidR="00B52DCC" w:rsidRDefault="00916648">
            <w:pPr>
              <w:pStyle w:val="TableParagraph"/>
              <w:spacing w:before="17"/>
              <w:ind w:left="107"/>
              <w:rPr>
                <w:sz w:val="20"/>
              </w:rPr>
            </w:pPr>
            <w:r>
              <w:rPr>
                <w:w w:val="99"/>
                <w:sz w:val="20"/>
              </w:rPr>
              <w:t>2</w:t>
            </w:r>
          </w:p>
        </w:tc>
        <w:tc>
          <w:tcPr>
            <w:tcW w:w="991" w:type="dxa"/>
          </w:tcPr>
          <w:p w14:paraId="71C6B28A" w14:textId="77777777" w:rsidR="00B52DCC" w:rsidRDefault="00916648">
            <w:pPr>
              <w:pStyle w:val="TableParagraph"/>
              <w:spacing w:line="223" w:lineRule="exact"/>
              <w:ind w:left="107"/>
              <w:rPr>
                <w:sz w:val="20"/>
              </w:rPr>
            </w:pPr>
            <w:r>
              <w:rPr>
                <w:sz w:val="20"/>
              </w:rPr>
              <w:t>233-433-</w:t>
            </w:r>
          </w:p>
          <w:p w14:paraId="6EBC5A6E" w14:textId="77777777" w:rsidR="00B52DCC" w:rsidRDefault="00916648">
            <w:pPr>
              <w:pStyle w:val="TableParagraph"/>
              <w:spacing w:before="19"/>
              <w:ind w:left="107"/>
              <w:rPr>
                <w:sz w:val="20"/>
              </w:rPr>
            </w:pPr>
            <w:r>
              <w:rPr>
                <w:sz w:val="20"/>
              </w:rPr>
              <w:t>0/ 231-</w:t>
            </w:r>
          </w:p>
          <w:p w14:paraId="4AE6295E" w14:textId="77777777" w:rsidR="00B52DCC" w:rsidRDefault="00916648">
            <w:pPr>
              <w:pStyle w:val="TableParagraph"/>
              <w:spacing w:before="18"/>
              <w:ind w:left="107"/>
              <w:rPr>
                <w:sz w:val="20"/>
              </w:rPr>
            </w:pPr>
            <w:r>
              <w:rPr>
                <w:sz w:val="20"/>
              </w:rPr>
              <w:t>552-2</w:t>
            </w:r>
          </w:p>
        </w:tc>
        <w:tc>
          <w:tcPr>
            <w:tcW w:w="1709" w:type="dxa"/>
          </w:tcPr>
          <w:p w14:paraId="7ACDDB47" w14:textId="77777777" w:rsidR="00B52DCC" w:rsidRDefault="00916648">
            <w:pPr>
              <w:pStyle w:val="TableParagraph"/>
              <w:spacing w:line="261" w:lineRule="auto"/>
              <w:ind w:left="108" w:right="632"/>
              <w:rPr>
                <w:sz w:val="20"/>
              </w:rPr>
            </w:pPr>
            <w:r>
              <w:rPr>
                <w:sz w:val="20"/>
              </w:rPr>
              <w:t>Ağız bakım ürünleri</w:t>
            </w:r>
          </w:p>
        </w:tc>
        <w:tc>
          <w:tcPr>
            <w:tcW w:w="1700" w:type="dxa"/>
          </w:tcPr>
          <w:p w14:paraId="466234B8" w14:textId="77777777" w:rsidR="00B52DCC" w:rsidRDefault="00916648">
            <w:pPr>
              <w:pStyle w:val="TableParagraph"/>
              <w:spacing w:line="223" w:lineRule="exact"/>
              <w:ind w:left="108"/>
              <w:rPr>
                <w:sz w:val="20"/>
              </w:rPr>
            </w:pPr>
            <w:r>
              <w:rPr>
                <w:sz w:val="20"/>
              </w:rPr>
              <w:t>F olarak</w:t>
            </w:r>
          </w:p>
          <w:p w14:paraId="408D4F7C" w14:textId="77777777" w:rsidR="00B52DCC" w:rsidRDefault="00916648">
            <w:pPr>
              <w:pStyle w:val="TableParagraph"/>
              <w:spacing w:before="19"/>
              <w:ind w:left="108"/>
              <w:rPr>
                <w:sz w:val="20"/>
              </w:rPr>
            </w:pPr>
            <w:r>
              <w:rPr>
                <w:sz w:val="20"/>
              </w:rPr>
              <w:t>hesaplandığında</w:t>
            </w:r>
          </w:p>
          <w:p w14:paraId="082F1D52" w14:textId="77777777" w:rsidR="00B52DCC" w:rsidRDefault="00916648">
            <w:pPr>
              <w:pStyle w:val="TableParagraph"/>
              <w:spacing w:before="18"/>
              <w:ind w:left="108"/>
              <w:rPr>
                <w:sz w:val="20"/>
              </w:rPr>
            </w:pPr>
            <w:r>
              <w:rPr>
                <w:sz w:val="20"/>
              </w:rPr>
              <w:t>% 0,15.</w:t>
            </w:r>
          </w:p>
          <w:p w14:paraId="12847B07" w14:textId="77777777" w:rsidR="00B52DCC" w:rsidRDefault="00916648">
            <w:pPr>
              <w:pStyle w:val="TableParagraph"/>
              <w:spacing w:before="178"/>
              <w:ind w:left="108"/>
              <w:rPr>
                <w:sz w:val="20"/>
              </w:rPr>
            </w:pPr>
            <w:r>
              <w:rPr>
                <w:sz w:val="20"/>
              </w:rPr>
              <w:t>Bu ekte izin</w:t>
            </w:r>
          </w:p>
          <w:p w14:paraId="7F7083C5" w14:textId="77777777" w:rsidR="00B52DCC" w:rsidRDefault="00916648">
            <w:pPr>
              <w:pStyle w:val="TableParagraph"/>
              <w:spacing w:before="19" w:line="256" w:lineRule="auto"/>
              <w:ind w:left="108"/>
              <w:rPr>
                <w:sz w:val="20"/>
              </w:rPr>
            </w:pPr>
            <w:r>
              <w:rPr>
                <w:sz w:val="20"/>
              </w:rPr>
              <w:t>verilen diğer Flor bileşikleri ile</w:t>
            </w:r>
          </w:p>
          <w:p w14:paraId="1A7C20AB" w14:textId="77777777" w:rsidR="00B52DCC" w:rsidRDefault="00916648">
            <w:pPr>
              <w:pStyle w:val="TableParagraph"/>
              <w:spacing w:before="2" w:line="259" w:lineRule="auto"/>
              <w:ind w:left="108" w:right="323"/>
              <w:rPr>
                <w:sz w:val="20"/>
              </w:rPr>
            </w:pPr>
            <w:r>
              <w:rPr>
                <w:sz w:val="20"/>
              </w:rPr>
              <w:t xml:space="preserve">karışım halinde kullanıldığında toplam F </w:t>
            </w:r>
            <w:r>
              <w:rPr>
                <w:w w:val="95"/>
                <w:sz w:val="20"/>
              </w:rPr>
              <w:t>konsantrasyonu</w:t>
            </w:r>
          </w:p>
          <w:p w14:paraId="26FDFC97" w14:textId="77777777" w:rsidR="00B52DCC" w:rsidRDefault="00916648">
            <w:pPr>
              <w:pStyle w:val="TableParagraph"/>
              <w:spacing w:before="1"/>
              <w:ind w:left="108"/>
              <w:rPr>
                <w:sz w:val="20"/>
              </w:rPr>
            </w:pPr>
            <w:r>
              <w:rPr>
                <w:sz w:val="20"/>
              </w:rPr>
              <w:t>% 0,15’i</w:t>
            </w:r>
          </w:p>
          <w:p w14:paraId="78CFF6BB" w14:textId="77777777" w:rsidR="00B52DCC" w:rsidRDefault="00916648">
            <w:pPr>
              <w:pStyle w:val="TableParagraph"/>
              <w:spacing w:before="17"/>
              <w:ind w:left="108"/>
              <w:rPr>
                <w:sz w:val="20"/>
              </w:rPr>
            </w:pPr>
            <w:r>
              <w:rPr>
                <w:sz w:val="20"/>
              </w:rPr>
              <w:t>geçmemelidir.</w:t>
            </w:r>
          </w:p>
        </w:tc>
        <w:tc>
          <w:tcPr>
            <w:tcW w:w="2261" w:type="dxa"/>
          </w:tcPr>
          <w:p w14:paraId="5D3967E2" w14:textId="77777777" w:rsidR="00B52DCC" w:rsidRDefault="00B52DCC">
            <w:pPr>
              <w:pStyle w:val="TableParagraph"/>
              <w:rPr>
                <w:sz w:val="18"/>
              </w:rPr>
            </w:pPr>
          </w:p>
        </w:tc>
        <w:tc>
          <w:tcPr>
            <w:tcW w:w="2693" w:type="dxa"/>
          </w:tcPr>
          <w:p w14:paraId="7E531DFE" w14:textId="77777777" w:rsidR="00B52DCC" w:rsidRDefault="00916648">
            <w:pPr>
              <w:pStyle w:val="TableParagraph"/>
              <w:spacing w:line="261" w:lineRule="auto"/>
              <w:ind w:left="110" w:right="226"/>
              <w:rPr>
                <w:sz w:val="20"/>
              </w:rPr>
            </w:pPr>
            <w:r>
              <w:rPr>
                <w:sz w:val="20"/>
              </w:rPr>
              <w:t>Sodyum monoflorofosfat içerir.</w:t>
            </w:r>
          </w:p>
          <w:p w14:paraId="55B291C2" w14:textId="77777777" w:rsidR="00B52DCC" w:rsidRDefault="00916648">
            <w:pPr>
              <w:pStyle w:val="TableParagraph"/>
              <w:spacing w:before="149"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3E8E9C50"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000F84EE" w14:textId="77777777" w:rsidR="00B52DCC" w:rsidRDefault="00916648">
            <w:pPr>
              <w:pStyle w:val="TableParagraph"/>
              <w:spacing w:before="158"/>
              <w:ind w:left="110"/>
              <w:rPr>
                <w:sz w:val="20"/>
              </w:rPr>
            </w:pPr>
            <w:r>
              <w:rPr>
                <w:sz w:val="20"/>
              </w:rPr>
              <w:t>“6 yaş ve daha küçük</w:t>
            </w:r>
          </w:p>
          <w:p w14:paraId="6E6B4618" w14:textId="77777777" w:rsidR="00B52DCC" w:rsidRDefault="00916648">
            <w:pPr>
              <w:pStyle w:val="TableParagraph"/>
              <w:spacing w:before="20"/>
              <w:ind w:left="110"/>
              <w:rPr>
                <w:sz w:val="20"/>
              </w:rPr>
            </w:pPr>
            <w:r>
              <w:rPr>
                <w:sz w:val="20"/>
              </w:rPr>
              <w:t>çocuklarda: yutmayı en aza</w:t>
            </w:r>
          </w:p>
          <w:p w14:paraId="246D0A4C" w14:textId="77777777" w:rsidR="00B52DCC" w:rsidRDefault="00916648">
            <w:pPr>
              <w:pStyle w:val="TableParagraph"/>
              <w:spacing w:before="17" w:line="259" w:lineRule="auto"/>
              <w:ind w:left="110" w:right="187"/>
              <w:rPr>
                <w:sz w:val="20"/>
              </w:rPr>
            </w:pPr>
            <w:r>
              <w:rPr>
                <w:sz w:val="20"/>
              </w:rPr>
              <w:t>indirgemek amacıyla yetişkin gözetiminde fırçanın üzerine bezelye büyüklüğünde sürülmelidir. Diğer yollardan</w:t>
            </w:r>
          </w:p>
          <w:p w14:paraId="0630C561" w14:textId="77777777" w:rsidR="00B52DCC" w:rsidRDefault="00916648">
            <w:pPr>
              <w:pStyle w:val="TableParagraph"/>
              <w:ind w:left="110"/>
              <w:rPr>
                <w:sz w:val="20"/>
              </w:rPr>
            </w:pPr>
            <w:r>
              <w:rPr>
                <w:sz w:val="20"/>
              </w:rPr>
              <w:t>florür alınması durumunda bir</w:t>
            </w:r>
          </w:p>
        </w:tc>
      </w:tr>
    </w:tbl>
    <w:p w14:paraId="5540F337" w14:textId="77777777" w:rsidR="00B52DCC" w:rsidRDefault="00B52DCC">
      <w:pPr>
        <w:rPr>
          <w:sz w:val="20"/>
        </w:rPr>
        <w:sectPr w:rsidR="00B52DCC">
          <w:pgSz w:w="16840" w:h="11910" w:orient="landscape"/>
          <w:pgMar w:top="1100" w:right="440" w:bottom="280" w:left="580" w:header="708" w:footer="708" w:gutter="0"/>
          <w:cols w:space="708"/>
        </w:sectPr>
      </w:pPr>
    </w:p>
    <w:p w14:paraId="37BF6A49"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982B6E9" w14:textId="77777777">
        <w:trPr>
          <w:trHeight w:val="657"/>
        </w:trPr>
        <w:tc>
          <w:tcPr>
            <w:tcW w:w="1416" w:type="dxa"/>
          </w:tcPr>
          <w:p w14:paraId="455D3C2D" w14:textId="77777777" w:rsidR="00B52DCC" w:rsidRDefault="00B52DCC">
            <w:pPr>
              <w:pStyle w:val="TableParagraph"/>
              <w:rPr>
                <w:sz w:val="18"/>
              </w:rPr>
            </w:pPr>
          </w:p>
        </w:tc>
        <w:tc>
          <w:tcPr>
            <w:tcW w:w="1984" w:type="dxa"/>
          </w:tcPr>
          <w:p w14:paraId="24DA5308" w14:textId="77777777" w:rsidR="00B52DCC" w:rsidRDefault="00B52DCC">
            <w:pPr>
              <w:pStyle w:val="TableParagraph"/>
              <w:rPr>
                <w:sz w:val="18"/>
              </w:rPr>
            </w:pPr>
          </w:p>
        </w:tc>
        <w:tc>
          <w:tcPr>
            <w:tcW w:w="1704" w:type="dxa"/>
          </w:tcPr>
          <w:p w14:paraId="66B014B9" w14:textId="77777777" w:rsidR="00B52DCC" w:rsidRDefault="00B52DCC">
            <w:pPr>
              <w:pStyle w:val="TableParagraph"/>
              <w:rPr>
                <w:sz w:val="18"/>
              </w:rPr>
            </w:pPr>
          </w:p>
        </w:tc>
        <w:tc>
          <w:tcPr>
            <w:tcW w:w="993" w:type="dxa"/>
          </w:tcPr>
          <w:p w14:paraId="0C17ED9A" w14:textId="77777777" w:rsidR="00B52DCC" w:rsidRDefault="00B52DCC">
            <w:pPr>
              <w:pStyle w:val="TableParagraph"/>
              <w:rPr>
                <w:sz w:val="18"/>
              </w:rPr>
            </w:pPr>
          </w:p>
        </w:tc>
        <w:tc>
          <w:tcPr>
            <w:tcW w:w="991" w:type="dxa"/>
          </w:tcPr>
          <w:p w14:paraId="0D02F21C" w14:textId="77777777" w:rsidR="00B52DCC" w:rsidRDefault="00B52DCC">
            <w:pPr>
              <w:pStyle w:val="TableParagraph"/>
              <w:rPr>
                <w:sz w:val="18"/>
              </w:rPr>
            </w:pPr>
          </w:p>
        </w:tc>
        <w:tc>
          <w:tcPr>
            <w:tcW w:w="1709" w:type="dxa"/>
          </w:tcPr>
          <w:p w14:paraId="450EC263" w14:textId="77777777" w:rsidR="00B52DCC" w:rsidRDefault="00B52DCC">
            <w:pPr>
              <w:pStyle w:val="TableParagraph"/>
              <w:rPr>
                <w:sz w:val="18"/>
              </w:rPr>
            </w:pPr>
          </w:p>
        </w:tc>
        <w:tc>
          <w:tcPr>
            <w:tcW w:w="1700" w:type="dxa"/>
          </w:tcPr>
          <w:p w14:paraId="62441BDE" w14:textId="77777777" w:rsidR="00B52DCC" w:rsidRDefault="00B52DCC">
            <w:pPr>
              <w:pStyle w:val="TableParagraph"/>
              <w:rPr>
                <w:sz w:val="18"/>
              </w:rPr>
            </w:pPr>
          </w:p>
        </w:tc>
        <w:tc>
          <w:tcPr>
            <w:tcW w:w="2261" w:type="dxa"/>
          </w:tcPr>
          <w:p w14:paraId="69EDED8F" w14:textId="77777777" w:rsidR="00B52DCC" w:rsidRDefault="00B52DCC">
            <w:pPr>
              <w:pStyle w:val="TableParagraph"/>
              <w:rPr>
                <w:sz w:val="18"/>
              </w:rPr>
            </w:pPr>
          </w:p>
        </w:tc>
        <w:tc>
          <w:tcPr>
            <w:tcW w:w="2693" w:type="dxa"/>
          </w:tcPr>
          <w:p w14:paraId="67BF85F3" w14:textId="77777777" w:rsidR="00B52DCC" w:rsidRDefault="00916648">
            <w:pPr>
              <w:pStyle w:val="TableParagraph"/>
              <w:spacing w:line="256" w:lineRule="auto"/>
              <w:ind w:left="110" w:right="226"/>
              <w:rPr>
                <w:sz w:val="20"/>
              </w:rPr>
            </w:pPr>
            <w:r>
              <w:rPr>
                <w:sz w:val="20"/>
              </w:rPr>
              <w:t>diş hekimine veya doktora danışınız.”</w:t>
            </w:r>
          </w:p>
        </w:tc>
      </w:tr>
      <w:tr w:rsidR="00B52DCC" w14:paraId="6001DD78" w14:textId="77777777">
        <w:trPr>
          <w:trHeight w:val="5443"/>
        </w:trPr>
        <w:tc>
          <w:tcPr>
            <w:tcW w:w="1416" w:type="dxa"/>
          </w:tcPr>
          <w:p w14:paraId="66AFD73E" w14:textId="77777777" w:rsidR="00B52DCC" w:rsidRDefault="00916648">
            <w:pPr>
              <w:pStyle w:val="TableParagraph"/>
              <w:spacing w:line="223" w:lineRule="exact"/>
              <w:ind w:left="107"/>
              <w:rPr>
                <w:sz w:val="20"/>
              </w:rPr>
            </w:pPr>
            <w:r>
              <w:rPr>
                <w:sz w:val="20"/>
              </w:rPr>
              <w:t>28</w:t>
            </w:r>
          </w:p>
        </w:tc>
        <w:tc>
          <w:tcPr>
            <w:tcW w:w="1984" w:type="dxa"/>
          </w:tcPr>
          <w:p w14:paraId="02E1541F" w14:textId="77777777" w:rsidR="00B52DCC" w:rsidRDefault="00916648">
            <w:pPr>
              <w:pStyle w:val="TableParagraph"/>
              <w:spacing w:line="261" w:lineRule="auto"/>
              <w:ind w:left="105" w:right="871"/>
              <w:rPr>
                <w:sz w:val="20"/>
              </w:rPr>
            </w:pPr>
            <w:r>
              <w:rPr>
                <w:sz w:val="20"/>
              </w:rPr>
              <w:t>Dipotasyum florofosfat</w:t>
            </w:r>
          </w:p>
        </w:tc>
        <w:tc>
          <w:tcPr>
            <w:tcW w:w="1704" w:type="dxa"/>
          </w:tcPr>
          <w:p w14:paraId="1964E0A3" w14:textId="77777777" w:rsidR="00B52DCC" w:rsidRDefault="00916648">
            <w:pPr>
              <w:pStyle w:val="TableParagraph"/>
              <w:spacing w:line="223" w:lineRule="exact"/>
              <w:ind w:left="106"/>
              <w:rPr>
                <w:sz w:val="20"/>
              </w:rPr>
            </w:pPr>
            <w:r>
              <w:rPr>
                <w:sz w:val="20"/>
              </w:rPr>
              <w:t>Potassium</w:t>
            </w:r>
          </w:p>
          <w:p w14:paraId="4E0A899C" w14:textId="77777777" w:rsidR="00B52DCC" w:rsidRDefault="00916648">
            <w:pPr>
              <w:pStyle w:val="TableParagraph"/>
              <w:spacing w:before="178" w:line="261" w:lineRule="auto"/>
              <w:ind w:left="106" w:right="434"/>
              <w:rPr>
                <w:sz w:val="20"/>
              </w:rPr>
            </w:pPr>
            <w:r>
              <w:rPr>
                <w:sz w:val="20"/>
              </w:rPr>
              <w:t>Monofluorop- hosphate</w:t>
            </w:r>
          </w:p>
        </w:tc>
        <w:tc>
          <w:tcPr>
            <w:tcW w:w="993" w:type="dxa"/>
          </w:tcPr>
          <w:p w14:paraId="054DFF97" w14:textId="77777777" w:rsidR="00B52DCC" w:rsidRDefault="00916648">
            <w:pPr>
              <w:pStyle w:val="TableParagraph"/>
              <w:spacing w:line="223" w:lineRule="exact"/>
              <w:ind w:left="107"/>
              <w:rPr>
                <w:sz w:val="20"/>
              </w:rPr>
            </w:pPr>
            <w:r>
              <w:rPr>
                <w:sz w:val="20"/>
              </w:rPr>
              <w:t>14104-</w:t>
            </w:r>
          </w:p>
          <w:p w14:paraId="1C52F623" w14:textId="77777777" w:rsidR="00B52DCC" w:rsidRDefault="00916648">
            <w:pPr>
              <w:pStyle w:val="TableParagraph"/>
              <w:spacing w:before="19"/>
              <w:ind w:left="107"/>
              <w:rPr>
                <w:sz w:val="20"/>
              </w:rPr>
            </w:pPr>
            <w:r>
              <w:rPr>
                <w:sz w:val="20"/>
              </w:rPr>
              <w:t>28-0</w:t>
            </w:r>
          </w:p>
        </w:tc>
        <w:tc>
          <w:tcPr>
            <w:tcW w:w="991" w:type="dxa"/>
          </w:tcPr>
          <w:p w14:paraId="35B94B9F" w14:textId="77777777" w:rsidR="00B52DCC" w:rsidRDefault="00916648">
            <w:pPr>
              <w:pStyle w:val="TableParagraph"/>
              <w:spacing w:line="223" w:lineRule="exact"/>
              <w:ind w:left="107"/>
              <w:rPr>
                <w:sz w:val="20"/>
              </w:rPr>
            </w:pPr>
            <w:r>
              <w:rPr>
                <w:sz w:val="20"/>
              </w:rPr>
              <w:t>237-957-</w:t>
            </w:r>
          </w:p>
          <w:p w14:paraId="2096E15D" w14:textId="77777777" w:rsidR="00B52DCC" w:rsidRDefault="00916648">
            <w:pPr>
              <w:pStyle w:val="TableParagraph"/>
              <w:spacing w:before="19"/>
              <w:ind w:left="107"/>
              <w:rPr>
                <w:sz w:val="20"/>
              </w:rPr>
            </w:pPr>
            <w:r>
              <w:rPr>
                <w:w w:val="99"/>
                <w:sz w:val="20"/>
              </w:rPr>
              <w:t>0</w:t>
            </w:r>
          </w:p>
        </w:tc>
        <w:tc>
          <w:tcPr>
            <w:tcW w:w="1709" w:type="dxa"/>
          </w:tcPr>
          <w:p w14:paraId="57507504" w14:textId="77777777" w:rsidR="00B52DCC" w:rsidRDefault="00916648">
            <w:pPr>
              <w:pStyle w:val="TableParagraph"/>
              <w:spacing w:line="261" w:lineRule="auto"/>
              <w:ind w:left="108" w:right="632"/>
              <w:rPr>
                <w:sz w:val="20"/>
              </w:rPr>
            </w:pPr>
            <w:r>
              <w:rPr>
                <w:sz w:val="20"/>
              </w:rPr>
              <w:t>Ağız bakım ürünleri</w:t>
            </w:r>
          </w:p>
        </w:tc>
        <w:tc>
          <w:tcPr>
            <w:tcW w:w="1700" w:type="dxa"/>
          </w:tcPr>
          <w:p w14:paraId="44A5F830" w14:textId="77777777" w:rsidR="00B52DCC" w:rsidRDefault="00916648">
            <w:pPr>
              <w:pStyle w:val="TableParagraph"/>
              <w:spacing w:line="223" w:lineRule="exact"/>
              <w:ind w:left="108"/>
              <w:rPr>
                <w:sz w:val="20"/>
              </w:rPr>
            </w:pPr>
            <w:r>
              <w:rPr>
                <w:sz w:val="20"/>
              </w:rPr>
              <w:t>F olarak</w:t>
            </w:r>
          </w:p>
          <w:p w14:paraId="2E2F2C32" w14:textId="77777777" w:rsidR="00B52DCC" w:rsidRDefault="00916648">
            <w:pPr>
              <w:pStyle w:val="TableParagraph"/>
              <w:spacing w:before="19"/>
              <w:ind w:left="108"/>
              <w:rPr>
                <w:sz w:val="20"/>
              </w:rPr>
            </w:pPr>
            <w:r>
              <w:rPr>
                <w:sz w:val="20"/>
              </w:rPr>
              <w:t>hesaplandığında</w:t>
            </w:r>
          </w:p>
          <w:p w14:paraId="62BF3D13" w14:textId="77777777" w:rsidR="00B52DCC" w:rsidRDefault="00916648">
            <w:pPr>
              <w:pStyle w:val="TableParagraph"/>
              <w:spacing w:before="18"/>
              <w:ind w:left="108"/>
              <w:rPr>
                <w:sz w:val="20"/>
              </w:rPr>
            </w:pPr>
            <w:r>
              <w:rPr>
                <w:sz w:val="20"/>
              </w:rPr>
              <w:t>% 0,15.</w:t>
            </w:r>
          </w:p>
          <w:p w14:paraId="5D96E39B" w14:textId="77777777" w:rsidR="00B52DCC" w:rsidRDefault="00916648">
            <w:pPr>
              <w:pStyle w:val="TableParagraph"/>
              <w:spacing w:before="178"/>
              <w:ind w:left="108"/>
              <w:rPr>
                <w:sz w:val="20"/>
              </w:rPr>
            </w:pPr>
            <w:r>
              <w:rPr>
                <w:sz w:val="20"/>
              </w:rPr>
              <w:t>Bu ekte izin</w:t>
            </w:r>
          </w:p>
          <w:p w14:paraId="00A6AC1F" w14:textId="77777777" w:rsidR="00B52DCC" w:rsidRDefault="00916648">
            <w:pPr>
              <w:pStyle w:val="TableParagraph"/>
              <w:spacing w:before="20" w:line="256" w:lineRule="auto"/>
              <w:ind w:left="108"/>
              <w:rPr>
                <w:sz w:val="20"/>
              </w:rPr>
            </w:pPr>
            <w:r>
              <w:rPr>
                <w:sz w:val="20"/>
              </w:rPr>
              <w:t>verilen diğer Flor bileşikleri ile</w:t>
            </w:r>
          </w:p>
          <w:p w14:paraId="1525C993" w14:textId="77777777" w:rsidR="00B52DCC" w:rsidRDefault="00916648">
            <w:pPr>
              <w:pStyle w:val="TableParagraph"/>
              <w:spacing w:before="2" w:line="259" w:lineRule="auto"/>
              <w:ind w:left="108" w:right="323"/>
              <w:rPr>
                <w:sz w:val="20"/>
              </w:rPr>
            </w:pPr>
            <w:r>
              <w:rPr>
                <w:sz w:val="20"/>
              </w:rPr>
              <w:t xml:space="preserve">karışım halinde kullanıldığında toplam F </w:t>
            </w:r>
            <w:r>
              <w:rPr>
                <w:w w:val="95"/>
                <w:sz w:val="20"/>
              </w:rPr>
              <w:t>konsantrasyonu</w:t>
            </w:r>
          </w:p>
          <w:p w14:paraId="65B2DB9A" w14:textId="77777777" w:rsidR="00B52DCC" w:rsidRDefault="00916648">
            <w:pPr>
              <w:pStyle w:val="TableParagraph"/>
              <w:ind w:left="108"/>
              <w:rPr>
                <w:sz w:val="20"/>
              </w:rPr>
            </w:pPr>
            <w:r>
              <w:rPr>
                <w:sz w:val="20"/>
              </w:rPr>
              <w:t>% 0,15’i</w:t>
            </w:r>
          </w:p>
          <w:p w14:paraId="199F8810" w14:textId="77777777" w:rsidR="00B52DCC" w:rsidRDefault="00916648">
            <w:pPr>
              <w:pStyle w:val="TableParagraph"/>
              <w:spacing w:before="17"/>
              <w:ind w:left="108"/>
              <w:rPr>
                <w:sz w:val="20"/>
              </w:rPr>
            </w:pPr>
            <w:r>
              <w:rPr>
                <w:sz w:val="20"/>
              </w:rPr>
              <w:t>geçmemeli</w:t>
            </w:r>
          </w:p>
        </w:tc>
        <w:tc>
          <w:tcPr>
            <w:tcW w:w="2261" w:type="dxa"/>
          </w:tcPr>
          <w:p w14:paraId="18339931" w14:textId="77777777" w:rsidR="00B52DCC" w:rsidRDefault="00B52DCC">
            <w:pPr>
              <w:pStyle w:val="TableParagraph"/>
              <w:rPr>
                <w:sz w:val="18"/>
              </w:rPr>
            </w:pPr>
          </w:p>
        </w:tc>
        <w:tc>
          <w:tcPr>
            <w:tcW w:w="2693" w:type="dxa"/>
          </w:tcPr>
          <w:p w14:paraId="0E88BC4E" w14:textId="77777777" w:rsidR="00B52DCC" w:rsidRDefault="00916648">
            <w:pPr>
              <w:pStyle w:val="TableParagraph"/>
              <w:spacing w:line="261" w:lineRule="auto"/>
              <w:ind w:left="110" w:right="226"/>
              <w:rPr>
                <w:sz w:val="20"/>
              </w:rPr>
            </w:pPr>
            <w:r>
              <w:rPr>
                <w:sz w:val="20"/>
              </w:rPr>
              <w:t>Potasyum monoflorofosfat içerir.</w:t>
            </w:r>
          </w:p>
          <w:p w14:paraId="2EACA519" w14:textId="77777777" w:rsidR="00B52DCC" w:rsidRDefault="00916648">
            <w:pPr>
              <w:pStyle w:val="TableParagraph"/>
              <w:spacing w:before="149"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304682BB"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1C1200D3" w14:textId="77777777" w:rsidR="00B52DCC" w:rsidRDefault="00916648">
            <w:pPr>
              <w:pStyle w:val="TableParagraph"/>
              <w:spacing w:before="158"/>
              <w:ind w:left="110"/>
              <w:rPr>
                <w:sz w:val="20"/>
              </w:rPr>
            </w:pPr>
            <w:r>
              <w:rPr>
                <w:sz w:val="20"/>
              </w:rPr>
              <w:t>“6 yaş ve daha küçük</w:t>
            </w:r>
          </w:p>
          <w:p w14:paraId="79B65DAA" w14:textId="77777777" w:rsidR="00B52DCC" w:rsidRDefault="00916648">
            <w:pPr>
              <w:pStyle w:val="TableParagraph"/>
              <w:spacing w:before="20"/>
              <w:ind w:left="110"/>
              <w:rPr>
                <w:sz w:val="20"/>
              </w:rPr>
            </w:pPr>
            <w:r>
              <w:rPr>
                <w:sz w:val="20"/>
              </w:rPr>
              <w:t>çocuklarda: yutmayı en aza</w:t>
            </w:r>
          </w:p>
          <w:p w14:paraId="643439BE" w14:textId="77777777" w:rsidR="00B52DCC" w:rsidRDefault="00916648">
            <w:pPr>
              <w:pStyle w:val="TableParagraph"/>
              <w:spacing w:before="17"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429818F2" w14:textId="77777777" w:rsidR="00B52DCC" w:rsidRDefault="00916648">
            <w:pPr>
              <w:pStyle w:val="TableParagraph"/>
              <w:spacing w:line="228" w:lineRule="exact"/>
              <w:ind w:left="110"/>
              <w:rPr>
                <w:sz w:val="20"/>
              </w:rPr>
            </w:pPr>
            <w:r>
              <w:rPr>
                <w:sz w:val="20"/>
              </w:rPr>
              <w:t>danışınız.”</w:t>
            </w:r>
          </w:p>
        </w:tc>
      </w:tr>
      <w:tr w:rsidR="00B52DCC" w14:paraId="7EA229A7" w14:textId="77777777">
        <w:trPr>
          <w:trHeight w:val="2645"/>
        </w:trPr>
        <w:tc>
          <w:tcPr>
            <w:tcW w:w="1416" w:type="dxa"/>
          </w:tcPr>
          <w:p w14:paraId="429A3177" w14:textId="77777777" w:rsidR="00B52DCC" w:rsidRDefault="00916648">
            <w:pPr>
              <w:pStyle w:val="TableParagraph"/>
              <w:spacing w:line="226" w:lineRule="exact"/>
              <w:ind w:left="107"/>
              <w:rPr>
                <w:sz w:val="20"/>
              </w:rPr>
            </w:pPr>
            <w:r>
              <w:rPr>
                <w:sz w:val="20"/>
              </w:rPr>
              <w:t>29</w:t>
            </w:r>
          </w:p>
        </w:tc>
        <w:tc>
          <w:tcPr>
            <w:tcW w:w="1984" w:type="dxa"/>
          </w:tcPr>
          <w:p w14:paraId="30687926" w14:textId="77777777" w:rsidR="00B52DCC" w:rsidRDefault="00916648">
            <w:pPr>
              <w:pStyle w:val="TableParagraph"/>
              <w:spacing w:line="226" w:lineRule="exact"/>
              <w:ind w:left="105"/>
              <w:rPr>
                <w:sz w:val="20"/>
              </w:rPr>
            </w:pPr>
            <w:r>
              <w:rPr>
                <w:sz w:val="20"/>
              </w:rPr>
              <w:t>Kalsiyum florofosfat</w:t>
            </w:r>
          </w:p>
        </w:tc>
        <w:tc>
          <w:tcPr>
            <w:tcW w:w="1704" w:type="dxa"/>
          </w:tcPr>
          <w:p w14:paraId="32FC7541" w14:textId="77777777" w:rsidR="00B52DCC" w:rsidRDefault="00916648">
            <w:pPr>
              <w:pStyle w:val="TableParagraph"/>
              <w:spacing w:line="226" w:lineRule="exact"/>
              <w:ind w:left="106"/>
              <w:rPr>
                <w:sz w:val="20"/>
              </w:rPr>
            </w:pPr>
            <w:r>
              <w:rPr>
                <w:sz w:val="20"/>
              </w:rPr>
              <w:t>Calcium Mono</w:t>
            </w:r>
          </w:p>
          <w:p w14:paraId="1A2B1F46" w14:textId="77777777" w:rsidR="00B52DCC" w:rsidRDefault="00916648">
            <w:pPr>
              <w:pStyle w:val="TableParagraph"/>
              <w:spacing w:before="178"/>
              <w:ind w:left="106"/>
              <w:rPr>
                <w:sz w:val="20"/>
              </w:rPr>
            </w:pPr>
            <w:r>
              <w:rPr>
                <w:sz w:val="20"/>
              </w:rPr>
              <w:t>-fluorophosphate</w:t>
            </w:r>
          </w:p>
        </w:tc>
        <w:tc>
          <w:tcPr>
            <w:tcW w:w="993" w:type="dxa"/>
          </w:tcPr>
          <w:p w14:paraId="035B800C" w14:textId="77777777" w:rsidR="00B52DCC" w:rsidRDefault="00916648">
            <w:pPr>
              <w:pStyle w:val="TableParagraph"/>
              <w:spacing w:line="226" w:lineRule="exact"/>
              <w:ind w:left="107"/>
              <w:rPr>
                <w:sz w:val="20"/>
              </w:rPr>
            </w:pPr>
            <w:r>
              <w:rPr>
                <w:sz w:val="20"/>
              </w:rPr>
              <w:t>7789-74-</w:t>
            </w:r>
          </w:p>
          <w:p w14:paraId="684C0800" w14:textId="77777777" w:rsidR="00B52DCC" w:rsidRDefault="00916648">
            <w:pPr>
              <w:pStyle w:val="TableParagraph"/>
              <w:spacing w:before="17"/>
              <w:ind w:left="107"/>
              <w:rPr>
                <w:sz w:val="20"/>
              </w:rPr>
            </w:pPr>
            <w:r>
              <w:rPr>
                <w:w w:val="99"/>
                <w:sz w:val="20"/>
              </w:rPr>
              <w:t>4</w:t>
            </w:r>
          </w:p>
        </w:tc>
        <w:tc>
          <w:tcPr>
            <w:tcW w:w="991" w:type="dxa"/>
          </w:tcPr>
          <w:p w14:paraId="47DBD851" w14:textId="77777777" w:rsidR="00B52DCC" w:rsidRDefault="00916648">
            <w:pPr>
              <w:pStyle w:val="TableParagraph"/>
              <w:spacing w:line="226" w:lineRule="exact"/>
              <w:ind w:left="107"/>
              <w:rPr>
                <w:sz w:val="20"/>
              </w:rPr>
            </w:pPr>
            <w:r>
              <w:rPr>
                <w:sz w:val="20"/>
              </w:rPr>
              <w:t>232-187-</w:t>
            </w:r>
          </w:p>
          <w:p w14:paraId="58067FFA" w14:textId="77777777" w:rsidR="00B52DCC" w:rsidRDefault="00916648">
            <w:pPr>
              <w:pStyle w:val="TableParagraph"/>
              <w:spacing w:before="17"/>
              <w:ind w:left="107"/>
              <w:rPr>
                <w:sz w:val="20"/>
              </w:rPr>
            </w:pPr>
            <w:r>
              <w:rPr>
                <w:w w:val="99"/>
                <w:sz w:val="20"/>
              </w:rPr>
              <w:t>1</w:t>
            </w:r>
          </w:p>
        </w:tc>
        <w:tc>
          <w:tcPr>
            <w:tcW w:w="1709" w:type="dxa"/>
          </w:tcPr>
          <w:p w14:paraId="0C6890E3"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228AF9A2" w14:textId="77777777" w:rsidR="00B52DCC" w:rsidRDefault="00916648">
            <w:pPr>
              <w:pStyle w:val="TableParagraph"/>
              <w:spacing w:line="226" w:lineRule="exact"/>
              <w:ind w:left="108"/>
              <w:jc w:val="both"/>
              <w:rPr>
                <w:sz w:val="20"/>
              </w:rPr>
            </w:pPr>
            <w:r>
              <w:rPr>
                <w:sz w:val="20"/>
              </w:rPr>
              <w:t>F olarak</w:t>
            </w:r>
          </w:p>
          <w:p w14:paraId="489772EC" w14:textId="77777777" w:rsidR="00B52DCC" w:rsidRDefault="00916648">
            <w:pPr>
              <w:pStyle w:val="TableParagraph"/>
              <w:spacing w:before="17"/>
              <w:ind w:left="108"/>
              <w:jc w:val="both"/>
              <w:rPr>
                <w:sz w:val="20"/>
              </w:rPr>
            </w:pPr>
            <w:r>
              <w:rPr>
                <w:sz w:val="20"/>
              </w:rPr>
              <w:t>hesaplandığında</w:t>
            </w:r>
          </w:p>
          <w:p w14:paraId="7520B4FA" w14:textId="77777777" w:rsidR="00B52DCC" w:rsidRDefault="00916648">
            <w:pPr>
              <w:pStyle w:val="TableParagraph"/>
              <w:spacing w:before="17"/>
              <w:ind w:left="108"/>
              <w:jc w:val="both"/>
              <w:rPr>
                <w:sz w:val="20"/>
              </w:rPr>
            </w:pPr>
            <w:r>
              <w:rPr>
                <w:sz w:val="20"/>
              </w:rPr>
              <w:t>% 0,15.</w:t>
            </w:r>
          </w:p>
          <w:p w14:paraId="02CBD495" w14:textId="77777777" w:rsidR="00B52DCC" w:rsidRDefault="00916648">
            <w:pPr>
              <w:pStyle w:val="TableParagraph"/>
              <w:spacing w:before="181"/>
              <w:ind w:left="108"/>
              <w:jc w:val="both"/>
              <w:rPr>
                <w:sz w:val="20"/>
              </w:rPr>
            </w:pPr>
            <w:r>
              <w:rPr>
                <w:sz w:val="20"/>
              </w:rPr>
              <w:t>Bu ekte izin</w:t>
            </w:r>
          </w:p>
          <w:p w14:paraId="60A7120C" w14:textId="77777777" w:rsidR="00B52DCC" w:rsidRDefault="00916648">
            <w:pPr>
              <w:pStyle w:val="TableParagraph"/>
              <w:spacing w:before="17" w:line="256" w:lineRule="auto"/>
              <w:ind w:left="108"/>
              <w:rPr>
                <w:sz w:val="20"/>
              </w:rPr>
            </w:pPr>
            <w:r>
              <w:rPr>
                <w:sz w:val="20"/>
              </w:rPr>
              <w:t>verilen diğer Flor bileşikleri ile</w:t>
            </w:r>
          </w:p>
          <w:p w14:paraId="046C3FDD" w14:textId="77777777" w:rsidR="00B52DCC" w:rsidRDefault="00916648">
            <w:pPr>
              <w:pStyle w:val="TableParagraph"/>
              <w:spacing w:before="4" w:line="259" w:lineRule="auto"/>
              <w:ind w:left="108" w:right="345"/>
              <w:jc w:val="both"/>
              <w:rPr>
                <w:sz w:val="20"/>
              </w:rPr>
            </w:pPr>
            <w:r>
              <w:rPr>
                <w:sz w:val="20"/>
              </w:rPr>
              <w:t xml:space="preserve">karışım </w:t>
            </w:r>
            <w:r>
              <w:rPr>
                <w:spacing w:val="-3"/>
                <w:sz w:val="20"/>
              </w:rPr>
              <w:t xml:space="preserve">halinde </w:t>
            </w:r>
            <w:r>
              <w:rPr>
                <w:sz w:val="20"/>
              </w:rPr>
              <w:t>kullanıldığında toplam F</w:t>
            </w:r>
          </w:p>
          <w:p w14:paraId="47DAC22C" w14:textId="77777777" w:rsidR="00B52DCC" w:rsidRDefault="00916648">
            <w:pPr>
              <w:pStyle w:val="TableParagraph"/>
              <w:spacing w:line="229" w:lineRule="exact"/>
              <w:ind w:left="108"/>
              <w:jc w:val="both"/>
              <w:rPr>
                <w:sz w:val="20"/>
              </w:rPr>
            </w:pPr>
            <w:r>
              <w:rPr>
                <w:sz w:val="20"/>
              </w:rPr>
              <w:t>konsantrasyonu</w:t>
            </w:r>
          </w:p>
        </w:tc>
        <w:tc>
          <w:tcPr>
            <w:tcW w:w="2261" w:type="dxa"/>
          </w:tcPr>
          <w:p w14:paraId="2E57F75D" w14:textId="77777777" w:rsidR="00B52DCC" w:rsidRDefault="00B52DCC">
            <w:pPr>
              <w:pStyle w:val="TableParagraph"/>
              <w:rPr>
                <w:sz w:val="18"/>
              </w:rPr>
            </w:pPr>
          </w:p>
        </w:tc>
        <w:tc>
          <w:tcPr>
            <w:tcW w:w="2693" w:type="dxa"/>
          </w:tcPr>
          <w:p w14:paraId="7FB97B68" w14:textId="77777777" w:rsidR="00B52DCC" w:rsidRDefault="00916648">
            <w:pPr>
              <w:pStyle w:val="TableParagraph"/>
              <w:spacing w:line="256" w:lineRule="auto"/>
              <w:ind w:left="110" w:right="226"/>
              <w:rPr>
                <w:sz w:val="20"/>
              </w:rPr>
            </w:pPr>
            <w:r>
              <w:rPr>
                <w:sz w:val="20"/>
              </w:rPr>
              <w:t>Kalsiyum monoflorofosfat içerir.</w:t>
            </w:r>
          </w:p>
          <w:p w14:paraId="09C02FB5" w14:textId="77777777" w:rsidR="00B52DCC" w:rsidRDefault="00916648">
            <w:pPr>
              <w:pStyle w:val="TableParagraph"/>
              <w:spacing w:before="159"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2CF2EE06"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w:t>
            </w:r>
          </w:p>
        </w:tc>
      </w:tr>
    </w:tbl>
    <w:p w14:paraId="2E24E4D4"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586B67E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AFC6A6E" w14:textId="77777777">
        <w:trPr>
          <w:trHeight w:val="3050"/>
        </w:trPr>
        <w:tc>
          <w:tcPr>
            <w:tcW w:w="1416" w:type="dxa"/>
          </w:tcPr>
          <w:p w14:paraId="2B7E601D" w14:textId="77777777" w:rsidR="00B52DCC" w:rsidRDefault="00B52DCC">
            <w:pPr>
              <w:pStyle w:val="TableParagraph"/>
              <w:rPr>
                <w:sz w:val="18"/>
              </w:rPr>
            </w:pPr>
          </w:p>
        </w:tc>
        <w:tc>
          <w:tcPr>
            <w:tcW w:w="1984" w:type="dxa"/>
          </w:tcPr>
          <w:p w14:paraId="2A3A05CA" w14:textId="77777777" w:rsidR="00B52DCC" w:rsidRDefault="00B52DCC">
            <w:pPr>
              <w:pStyle w:val="TableParagraph"/>
              <w:rPr>
                <w:sz w:val="18"/>
              </w:rPr>
            </w:pPr>
          </w:p>
        </w:tc>
        <w:tc>
          <w:tcPr>
            <w:tcW w:w="1704" w:type="dxa"/>
          </w:tcPr>
          <w:p w14:paraId="0EFCD447" w14:textId="77777777" w:rsidR="00B52DCC" w:rsidRDefault="00B52DCC">
            <w:pPr>
              <w:pStyle w:val="TableParagraph"/>
              <w:rPr>
                <w:sz w:val="18"/>
              </w:rPr>
            </w:pPr>
          </w:p>
        </w:tc>
        <w:tc>
          <w:tcPr>
            <w:tcW w:w="993" w:type="dxa"/>
          </w:tcPr>
          <w:p w14:paraId="14685C9F" w14:textId="77777777" w:rsidR="00B52DCC" w:rsidRDefault="00B52DCC">
            <w:pPr>
              <w:pStyle w:val="TableParagraph"/>
              <w:rPr>
                <w:sz w:val="18"/>
              </w:rPr>
            </w:pPr>
          </w:p>
        </w:tc>
        <w:tc>
          <w:tcPr>
            <w:tcW w:w="991" w:type="dxa"/>
          </w:tcPr>
          <w:p w14:paraId="02B5F56A" w14:textId="77777777" w:rsidR="00B52DCC" w:rsidRDefault="00B52DCC">
            <w:pPr>
              <w:pStyle w:val="TableParagraph"/>
              <w:rPr>
                <w:sz w:val="18"/>
              </w:rPr>
            </w:pPr>
          </w:p>
        </w:tc>
        <w:tc>
          <w:tcPr>
            <w:tcW w:w="1709" w:type="dxa"/>
          </w:tcPr>
          <w:p w14:paraId="19949916" w14:textId="77777777" w:rsidR="00B52DCC" w:rsidRDefault="00B52DCC">
            <w:pPr>
              <w:pStyle w:val="TableParagraph"/>
              <w:rPr>
                <w:sz w:val="18"/>
              </w:rPr>
            </w:pPr>
          </w:p>
        </w:tc>
        <w:tc>
          <w:tcPr>
            <w:tcW w:w="1700" w:type="dxa"/>
          </w:tcPr>
          <w:p w14:paraId="74C18F99" w14:textId="77777777" w:rsidR="00B52DCC" w:rsidRDefault="00916648">
            <w:pPr>
              <w:pStyle w:val="TableParagraph"/>
              <w:spacing w:line="225" w:lineRule="exact"/>
              <w:ind w:left="108"/>
              <w:rPr>
                <w:sz w:val="20"/>
              </w:rPr>
            </w:pPr>
            <w:r>
              <w:rPr>
                <w:sz w:val="20"/>
              </w:rPr>
              <w:t>% 0,15’i</w:t>
            </w:r>
          </w:p>
          <w:p w14:paraId="40AED0AD" w14:textId="77777777" w:rsidR="00B52DCC" w:rsidRDefault="00916648">
            <w:pPr>
              <w:pStyle w:val="TableParagraph"/>
              <w:spacing w:before="17"/>
              <w:ind w:left="108"/>
              <w:rPr>
                <w:sz w:val="20"/>
              </w:rPr>
            </w:pPr>
            <w:r>
              <w:rPr>
                <w:sz w:val="20"/>
              </w:rPr>
              <w:t>geçmemeli</w:t>
            </w:r>
          </w:p>
        </w:tc>
        <w:tc>
          <w:tcPr>
            <w:tcW w:w="2261" w:type="dxa"/>
          </w:tcPr>
          <w:p w14:paraId="0D884C80" w14:textId="77777777" w:rsidR="00B52DCC" w:rsidRDefault="00B52DCC">
            <w:pPr>
              <w:pStyle w:val="TableParagraph"/>
              <w:rPr>
                <w:sz w:val="18"/>
              </w:rPr>
            </w:pPr>
          </w:p>
        </w:tc>
        <w:tc>
          <w:tcPr>
            <w:tcW w:w="2693" w:type="dxa"/>
          </w:tcPr>
          <w:p w14:paraId="40EB8133" w14:textId="77777777" w:rsidR="00B52DCC" w:rsidRDefault="00916648">
            <w:pPr>
              <w:pStyle w:val="TableParagraph"/>
              <w:spacing w:line="256" w:lineRule="auto"/>
              <w:ind w:left="110" w:right="226"/>
              <w:rPr>
                <w:sz w:val="20"/>
              </w:rPr>
            </w:pPr>
            <w:r>
              <w:rPr>
                <w:sz w:val="20"/>
              </w:rPr>
              <w:t>şekilde etiketleme yapılması zorunludur.</w:t>
            </w:r>
          </w:p>
          <w:p w14:paraId="25C84BEF" w14:textId="77777777" w:rsidR="00B52DCC" w:rsidRDefault="00916648">
            <w:pPr>
              <w:pStyle w:val="TableParagraph"/>
              <w:spacing w:before="158"/>
              <w:ind w:left="110"/>
              <w:rPr>
                <w:sz w:val="20"/>
              </w:rPr>
            </w:pPr>
            <w:r>
              <w:rPr>
                <w:sz w:val="20"/>
              </w:rPr>
              <w:t>“6 yaş ve daha küçük</w:t>
            </w:r>
          </w:p>
          <w:p w14:paraId="1015D177" w14:textId="77777777" w:rsidR="00B52DCC" w:rsidRDefault="00916648">
            <w:pPr>
              <w:pStyle w:val="TableParagraph"/>
              <w:spacing w:before="17"/>
              <w:ind w:left="110"/>
              <w:rPr>
                <w:sz w:val="20"/>
              </w:rPr>
            </w:pPr>
            <w:r>
              <w:rPr>
                <w:sz w:val="20"/>
              </w:rPr>
              <w:t>çocuklarda: yutmayı en aza</w:t>
            </w:r>
          </w:p>
          <w:p w14:paraId="30117A34" w14:textId="77777777" w:rsidR="00B52DCC" w:rsidRDefault="00916648">
            <w:pPr>
              <w:pStyle w:val="TableParagraph"/>
              <w:spacing w:before="20"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2989EAAB" w14:textId="77777777" w:rsidR="00B52DCC" w:rsidRDefault="00916648">
            <w:pPr>
              <w:pStyle w:val="TableParagraph"/>
              <w:spacing w:line="228" w:lineRule="exact"/>
              <w:ind w:left="110"/>
              <w:rPr>
                <w:sz w:val="20"/>
              </w:rPr>
            </w:pPr>
            <w:r>
              <w:rPr>
                <w:sz w:val="20"/>
              </w:rPr>
              <w:t>danışınız.”</w:t>
            </w:r>
          </w:p>
        </w:tc>
      </w:tr>
      <w:tr w:rsidR="00B52DCC" w14:paraId="07F4E261" w14:textId="77777777">
        <w:trPr>
          <w:trHeight w:val="5198"/>
        </w:trPr>
        <w:tc>
          <w:tcPr>
            <w:tcW w:w="1416" w:type="dxa"/>
          </w:tcPr>
          <w:p w14:paraId="308BBC4D" w14:textId="77777777" w:rsidR="00B52DCC" w:rsidRDefault="00916648">
            <w:pPr>
              <w:pStyle w:val="TableParagraph"/>
              <w:spacing w:line="225" w:lineRule="exact"/>
              <w:ind w:left="107"/>
              <w:rPr>
                <w:sz w:val="20"/>
              </w:rPr>
            </w:pPr>
            <w:r>
              <w:rPr>
                <w:sz w:val="20"/>
              </w:rPr>
              <w:t>30</w:t>
            </w:r>
          </w:p>
        </w:tc>
        <w:tc>
          <w:tcPr>
            <w:tcW w:w="1984" w:type="dxa"/>
          </w:tcPr>
          <w:p w14:paraId="7BC3B49B" w14:textId="77777777" w:rsidR="00B52DCC" w:rsidRDefault="00916648">
            <w:pPr>
              <w:pStyle w:val="TableParagraph"/>
              <w:spacing w:line="225" w:lineRule="exact"/>
              <w:ind w:left="105"/>
              <w:rPr>
                <w:sz w:val="20"/>
              </w:rPr>
            </w:pPr>
            <w:r>
              <w:rPr>
                <w:sz w:val="20"/>
              </w:rPr>
              <w:t>Kalsiyum florür</w:t>
            </w:r>
          </w:p>
        </w:tc>
        <w:tc>
          <w:tcPr>
            <w:tcW w:w="1704" w:type="dxa"/>
          </w:tcPr>
          <w:p w14:paraId="1DF487F6" w14:textId="77777777" w:rsidR="00B52DCC" w:rsidRDefault="00916648">
            <w:pPr>
              <w:pStyle w:val="TableParagraph"/>
              <w:spacing w:line="424" w:lineRule="auto"/>
              <w:ind w:left="156" w:right="745" w:hanging="51"/>
              <w:rPr>
                <w:sz w:val="20"/>
              </w:rPr>
            </w:pPr>
            <w:r>
              <w:rPr>
                <w:sz w:val="20"/>
              </w:rPr>
              <w:t xml:space="preserve">Calcium </w:t>
            </w:r>
            <w:r>
              <w:rPr>
                <w:w w:val="95"/>
                <w:sz w:val="20"/>
              </w:rPr>
              <w:t>Fluoride</w:t>
            </w:r>
          </w:p>
        </w:tc>
        <w:tc>
          <w:tcPr>
            <w:tcW w:w="993" w:type="dxa"/>
          </w:tcPr>
          <w:p w14:paraId="4910A057" w14:textId="77777777" w:rsidR="00B52DCC" w:rsidRDefault="00916648">
            <w:pPr>
              <w:pStyle w:val="TableParagraph"/>
              <w:spacing w:line="225" w:lineRule="exact"/>
              <w:ind w:left="107"/>
              <w:rPr>
                <w:sz w:val="20"/>
              </w:rPr>
            </w:pPr>
            <w:r>
              <w:rPr>
                <w:sz w:val="20"/>
              </w:rPr>
              <w:t>7789-75-</w:t>
            </w:r>
          </w:p>
          <w:p w14:paraId="1DE3F762" w14:textId="77777777" w:rsidR="00B52DCC" w:rsidRDefault="00916648">
            <w:pPr>
              <w:pStyle w:val="TableParagraph"/>
              <w:spacing w:before="17"/>
              <w:ind w:left="107"/>
              <w:rPr>
                <w:sz w:val="20"/>
              </w:rPr>
            </w:pPr>
            <w:r>
              <w:rPr>
                <w:w w:val="99"/>
                <w:sz w:val="20"/>
              </w:rPr>
              <w:t>5</w:t>
            </w:r>
          </w:p>
        </w:tc>
        <w:tc>
          <w:tcPr>
            <w:tcW w:w="991" w:type="dxa"/>
          </w:tcPr>
          <w:p w14:paraId="4D9632E8" w14:textId="77777777" w:rsidR="00B52DCC" w:rsidRDefault="00916648">
            <w:pPr>
              <w:pStyle w:val="TableParagraph"/>
              <w:spacing w:line="225" w:lineRule="exact"/>
              <w:ind w:left="107"/>
              <w:rPr>
                <w:sz w:val="20"/>
              </w:rPr>
            </w:pPr>
            <w:r>
              <w:rPr>
                <w:sz w:val="20"/>
              </w:rPr>
              <w:t>232-188-</w:t>
            </w:r>
          </w:p>
          <w:p w14:paraId="162BD2FD" w14:textId="77777777" w:rsidR="00B52DCC" w:rsidRDefault="00916648">
            <w:pPr>
              <w:pStyle w:val="TableParagraph"/>
              <w:spacing w:before="17"/>
              <w:ind w:left="107"/>
              <w:rPr>
                <w:sz w:val="20"/>
              </w:rPr>
            </w:pPr>
            <w:r>
              <w:rPr>
                <w:w w:val="99"/>
                <w:sz w:val="20"/>
              </w:rPr>
              <w:t>7</w:t>
            </w:r>
          </w:p>
        </w:tc>
        <w:tc>
          <w:tcPr>
            <w:tcW w:w="1709" w:type="dxa"/>
          </w:tcPr>
          <w:p w14:paraId="2A49EC2F"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70F68A5B" w14:textId="77777777" w:rsidR="00B52DCC" w:rsidRDefault="00916648">
            <w:pPr>
              <w:pStyle w:val="TableParagraph"/>
              <w:spacing w:line="225" w:lineRule="exact"/>
              <w:ind w:left="108"/>
              <w:rPr>
                <w:sz w:val="20"/>
              </w:rPr>
            </w:pPr>
            <w:r>
              <w:rPr>
                <w:sz w:val="20"/>
              </w:rPr>
              <w:t>F olarak</w:t>
            </w:r>
          </w:p>
          <w:p w14:paraId="3D26C99B" w14:textId="77777777" w:rsidR="00B52DCC" w:rsidRDefault="00916648">
            <w:pPr>
              <w:pStyle w:val="TableParagraph"/>
              <w:spacing w:before="17"/>
              <w:ind w:left="108"/>
              <w:rPr>
                <w:sz w:val="20"/>
              </w:rPr>
            </w:pPr>
            <w:r>
              <w:rPr>
                <w:sz w:val="20"/>
              </w:rPr>
              <w:t>hesaplandığında</w:t>
            </w:r>
          </w:p>
          <w:p w14:paraId="14112597" w14:textId="77777777" w:rsidR="00B52DCC" w:rsidRDefault="00916648">
            <w:pPr>
              <w:pStyle w:val="TableParagraph"/>
              <w:spacing w:before="17"/>
              <w:ind w:left="108"/>
              <w:rPr>
                <w:sz w:val="20"/>
              </w:rPr>
            </w:pPr>
            <w:r>
              <w:rPr>
                <w:sz w:val="20"/>
              </w:rPr>
              <w:t>% 0,15.</w:t>
            </w:r>
          </w:p>
          <w:p w14:paraId="70DBC301" w14:textId="77777777" w:rsidR="00B52DCC" w:rsidRDefault="00916648">
            <w:pPr>
              <w:pStyle w:val="TableParagraph"/>
              <w:spacing w:before="181"/>
              <w:ind w:left="108"/>
              <w:rPr>
                <w:sz w:val="20"/>
              </w:rPr>
            </w:pPr>
            <w:r>
              <w:rPr>
                <w:sz w:val="20"/>
              </w:rPr>
              <w:t>Bu ekte izin</w:t>
            </w:r>
          </w:p>
          <w:p w14:paraId="39D50390" w14:textId="77777777" w:rsidR="00B52DCC" w:rsidRDefault="00916648">
            <w:pPr>
              <w:pStyle w:val="TableParagraph"/>
              <w:spacing w:before="17" w:line="256" w:lineRule="auto"/>
              <w:ind w:left="108"/>
              <w:rPr>
                <w:sz w:val="20"/>
              </w:rPr>
            </w:pPr>
            <w:r>
              <w:rPr>
                <w:sz w:val="20"/>
              </w:rPr>
              <w:t>verilen diğer Flor bileşikleri ile</w:t>
            </w:r>
          </w:p>
          <w:p w14:paraId="3BF66B14"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7776A7D8" w14:textId="77777777" w:rsidR="00B52DCC" w:rsidRDefault="00916648">
            <w:pPr>
              <w:pStyle w:val="TableParagraph"/>
              <w:spacing w:line="228" w:lineRule="exact"/>
              <w:ind w:left="108"/>
              <w:rPr>
                <w:sz w:val="20"/>
              </w:rPr>
            </w:pPr>
            <w:r>
              <w:rPr>
                <w:sz w:val="20"/>
              </w:rPr>
              <w:t>% 0,15’i</w:t>
            </w:r>
          </w:p>
          <w:p w14:paraId="1E11F18C" w14:textId="77777777" w:rsidR="00B52DCC" w:rsidRDefault="00916648">
            <w:pPr>
              <w:pStyle w:val="TableParagraph"/>
              <w:spacing w:before="19"/>
              <w:ind w:left="108"/>
              <w:rPr>
                <w:sz w:val="20"/>
              </w:rPr>
            </w:pPr>
            <w:r>
              <w:rPr>
                <w:sz w:val="20"/>
              </w:rPr>
              <w:t>geçmemeli</w:t>
            </w:r>
          </w:p>
        </w:tc>
        <w:tc>
          <w:tcPr>
            <w:tcW w:w="2261" w:type="dxa"/>
          </w:tcPr>
          <w:p w14:paraId="316C46E0" w14:textId="77777777" w:rsidR="00B52DCC" w:rsidRDefault="00B52DCC">
            <w:pPr>
              <w:pStyle w:val="TableParagraph"/>
              <w:rPr>
                <w:sz w:val="18"/>
              </w:rPr>
            </w:pPr>
          </w:p>
        </w:tc>
        <w:tc>
          <w:tcPr>
            <w:tcW w:w="2693" w:type="dxa"/>
          </w:tcPr>
          <w:p w14:paraId="21E7D000" w14:textId="77777777" w:rsidR="00B52DCC" w:rsidRDefault="00916648">
            <w:pPr>
              <w:pStyle w:val="TableParagraph"/>
              <w:spacing w:line="225" w:lineRule="exact"/>
              <w:ind w:left="110"/>
              <w:rPr>
                <w:sz w:val="20"/>
              </w:rPr>
            </w:pPr>
            <w:r>
              <w:rPr>
                <w:sz w:val="20"/>
              </w:rPr>
              <w:t>Kalsiyum florür içerir.</w:t>
            </w:r>
          </w:p>
          <w:p w14:paraId="5523548F"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476FD381"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2811E8BC" w14:textId="77777777" w:rsidR="00B52DCC" w:rsidRDefault="00916648">
            <w:pPr>
              <w:pStyle w:val="TableParagraph"/>
              <w:spacing w:before="158"/>
              <w:ind w:left="110"/>
              <w:rPr>
                <w:sz w:val="20"/>
              </w:rPr>
            </w:pPr>
            <w:r>
              <w:rPr>
                <w:sz w:val="20"/>
              </w:rPr>
              <w:t>“6 yaş ve daha küçük</w:t>
            </w:r>
          </w:p>
          <w:p w14:paraId="521A4B37" w14:textId="77777777" w:rsidR="00B52DCC" w:rsidRDefault="00916648">
            <w:pPr>
              <w:pStyle w:val="TableParagraph"/>
              <w:spacing w:before="17"/>
              <w:ind w:left="110"/>
              <w:rPr>
                <w:sz w:val="20"/>
              </w:rPr>
            </w:pPr>
            <w:r>
              <w:rPr>
                <w:sz w:val="20"/>
              </w:rPr>
              <w:t>çocuklarda: yutmayı en aza</w:t>
            </w:r>
          </w:p>
          <w:p w14:paraId="55C44B6E" w14:textId="77777777" w:rsidR="00B52DCC" w:rsidRDefault="00916648">
            <w:pPr>
              <w:pStyle w:val="TableParagraph"/>
              <w:spacing w:before="20"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668E9B9E" w14:textId="77777777" w:rsidR="00B52DCC" w:rsidRDefault="00916648">
            <w:pPr>
              <w:pStyle w:val="TableParagraph"/>
              <w:spacing w:line="228" w:lineRule="exact"/>
              <w:ind w:left="110"/>
              <w:rPr>
                <w:sz w:val="20"/>
              </w:rPr>
            </w:pPr>
            <w:r>
              <w:rPr>
                <w:sz w:val="20"/>
              </w:rPr>
              <w:t>danışınız.”</w:t>
            </w:r>
          </w:p>
        </w:tc>
      </w:tr>
    </w:tbl>
    <w:p w14:paraId="589D5EE1" w14:textId="77777777" w:rsidR="00B52DCC" w:rsidRDefault="00B52DCC">
      <w:pPr>
        <w:spacing w:line="228" w:lineRule="exact"/>
        <w:rPr>
          <w:sz w:val="20"/>
        </w:rPr>
        <w:sectPr w:rsidR="00B52DCC">
          <w:pgSz w:w="16840" w:h="11910" w:orient="landscape"/>
          <w:pgMar w:top="1100" w:right="440" w:bottom="280" w:left="580" w:header="708" w:footer="708" w:gutter="0"/>
          <w:cols w:space="708"/>
        </w:sectPr>
      </w:pPr>
    </w:p>
    <w:p w14:paraId="284DCE0F"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12EC0C8" w14:textId="77777777">
        <w:trPr>
          <w:trHeight w:val="5196"/>
        </w:trPr>
        <w:tc>
          <w:tcPr>
            <w:tcW w:w="1416" w:type="dxa"/>
          </w:tcPr>
          <w:p w14:paraId="4BE6D3A4" w14:textId="77777777" w:rsidR="00B52DCC" w:rsidRDefault="00916648">
            <w:pPr>
              <w:pStyle w:val="TableParagraph"/>
              <w:spacing w:line="225" w:lineRule="exact"/>
              <w:ind w:left="107"/>
              <w:rPr>
                <w:sz w:val="20"/>
              </w:rPr>
            </w:pPr>
            <w:r>
              <w:rPr>
                <w:sz w:val="20"/>
              </w:rPr>
              <w:t>31</w:t>
            </w:r>
          </w:p>
        </w:tc>
        <w:tc>
          <w:tcPr>
            <w:tcW w:w="1984" w:type="dxa"/>
          </w:tcPr>
          <w:p w14:paraId="71520B46" w14:textId="77777777" w:rsidR="00B52DCC" w:rsidRDefault="00916648">
            <w:pPr>
              <w:pStyle w:val="TableParagraph"/>
              <w:spacing w:line="225" w:lineRule="exact"/>
              <w:ind w:left="105"/>
              <w:rPr>
                <w:sz w:val="20"/>
              </w:rPr>
            </w:pPr>
            <w:r>
              <w:rPr>
                <w:sz w:val="20"/>
              </w:rPr>
              <w:t>Sodyum florür</w:t>
            </w:r>
          </w:p>
        </w:tc>
        <w:tc>
          <w:tcPr>
            <w:tcW w:w="1704" w:type="dxa"/>
          </w:tcPr>
          <w:p w14:paraId="73876E51" w14:textId="77777777" w:rsidR="00B52DCC" w:rsidRDefault="00916648">
            <w:pPr>
              <w:pStyle w:val="TableParagraph"/>
              <w:spacing w:line="424" w:lineRule="auto"/>
              <w:ind w:left="106" w:right="745"/>
              <w:rPr>
                <w:sz w:val="20"/>
              </w:rPr>
            </w:pPr>
            <w:r>
              <w:rPr>
                <w:sz w:val="20"/>
              </w:rPr>
              <w:t xml:space="preserve">Sodium </w:t>
            </w:r>
            <w:r>
              <w:rPr>
                <w:w w:val="95"/>
                <w:sz w:val="20"/>
              </w:rPr>
              <w:t>Fluoride</w:t>
            </w:r>
          </w:p>
        </w:tc>
        <w:tc>
          <w:tcPr>
            <w:tcW w:w="993" w:type="dxa"/>
          </w:tcPr>
          <w:p w14:paraId="2DA01D3A" w14:textId="77777777" w:rsidR="00B52DCC" w:rsidRDefault="00916648">
            <w:pPr>
              <w:pStyle w:val="TableParagraph"/>
              <w:spacing w:line="225" w:lineRule="exact"/>
              <w:ind w:left="107"/>
              <w:rPr>
                <w:sz w:val="20"/>
              </w:rPr>
            </w:pPr>
            <w:r>
              <w:rPr>
                <w:sz w:val="20"/>
              </w:rPr>
              <w:t>7681-49-</w:t>
            </w:r>
          </w:p>
          <w:p w14:paraId="728E0106" w14:textId="77777777" w:rsidR="00B52DCC" w:rsidRDefault="00916648">
            <w:pPr>
              <w:pStyle w:val="TableParagraph"/>
              <w:spacing w:before="17"/>
              <w:ind w:left="107"/>
              <w:rPr>
                <w:sz w:val="20"/>
              </w:rPr>
            </w:pPr>
            <w:r>
              <w:rPr>
                <w:w w:val="99"/>
                <w:sz w:val="20"/>
              </w:rPr>
              <w:t>4</w:t>
            </w:r>
          </w:p>
        </w:tc>
        <w:tc>
          <w:tcPr>
            <w:tcW w:w="991" w:type="dxa"/>
          </w:tcPr>
          <w:p w14:paraId="4CCA43E8" w14:textId="77777777" w:rsidR="00B52DCC" w:rsidRDefault="00916648">
            <w:pPr>
              <w:pStyle w:val="TableParagraph"/>
              <w:spacing w:line="225" w:lineRule="exact"/>
              <w:ind w:left="107"/>
              <w:rPr>
                <w:sz w:val="20"/>
              </w:rPr>
            </w:pPr>
            <w:r>
              <w:rPr>
                <w:sz w:val="20"/>
              </w:rPr>
              <w:t>231-667-</w:t>
            </w:r>
          </w:p>
          <w:p w14:paraId="069BF786" w14:textId="77777777" w:rsidR="00B52DCC" w:rsidRDefault="00916648">
            <w:pPr>
              <w:pStyle w:val="TableParagraph"/>
              <w:spacing w:before="17"/>
              <w:ind w:left="107"/>
              <w:rPr>
                <w:sz w:val="20"/>
              </w:rPr>
            </w:pPr>
            <w:r>
              <w:rPr>
                <w:w w:val="99"/>
                <w:sz w:val="20"/>
              </w:rPr>
              <w:t>8</w:t>
            </w:r>
          </w:p>
        </w:tc>
        <w:tc>
          <w:tcPr>
            <w:tcW w:w="1709" w:type="dxa"/>
          </w:tcPr>
          <w:p w14:paraId="287373CC"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702E21B6" w14:textId="77777777" w:rsidR="00B52DCC" w:rsidRDefault="00916648">
            <w:pPr>
              <w:pStyle w:val="TableParagraph"/>
              <w:spacing w:line="225" w:lineRule="exact"/>
              <w:ind w:left="108"/>
              <w:rPr>
                <w:sz w:val="20"/>
              </w:rPr>
            </w:pPr>
            <w:r>
              <w:rPr>
                <w:sz w:val="20"/>
              </w:rPr>
              <w:t>F olarak</w:t>
            </w:r>
          </w:p>
          <w:p w14:paraId="34D043B2" w14:textId="77777777" w:rsidR="00B52DCC" w:rsidRDefault="00916648">
            <w:pPr>
              <w:pStyle w:val="TableParagraph"/>
              <w:spacing w:before="17"/>
              <w:ind w:left="108"/>
              <w:rPr>
                <w:sz w:val="20"/>
              </w:rPr>
            </w:pPr>
            <w:r>
              <w:rPr>
                <w:sz w:val="20"/>
              </w:rPr>
              <w:t>hesaplandığında</w:t>
            </w:r>
          </w:p>
          <w:p w14:paraId="34C1D1D1" w14:textId="77777777" w:rsidR="00B52DCC" w:rsidRDefault="00916648">
            <w:pPr>
              <w:pStyle w:val="TableParagraph"/>
              <w:spacing w:before="17"/>
              <w:ind w:left="108"/>
              <w:rPr>
                <w:sz w:val="20"/>
              </w:rPr>
            </w:pPr>
            <w:r>
              <w:rPr>
                <w:sz w:val="20"/>
              </w:rPr>
              <w:t>% 0,15.</w:t>
            </w:r>
          </w:p>
          <w:p w14:paraId="0A9B03B7" w14:textId="77777777" w:rsidR="00B52DCC" w:rsidRDefault="00916648">
            <w:pPr>
              <w:pStyle w:val="TableParagraph"/>
              <w:spacing w:before="178"/>
              <w:ind w:left="108"/>
              <w:rPr>
                <w:sz w:val="20"/>
              </w:rPr>
            </w:pPr>
            <w:r>
              <w:rPr>
                <w:sz w:val="20"/>
              </w:rPr>
              <w:t>Bu ekte izin</w:t>
            </w:r>
          </w:p>
          <w:p w14:paraId="77EA2D36" w14:textId="77777777" w:rsidR="00B52DCC" w:rsidRDefault="00916648">
            <w:pPr>
              <w:pStyle w:val="TableParagraph"/>
              <w:spacing w:before="20" w:line="256" w:lineRule="auto"/>
              <w:ind w:left="108"/>
              <w:rPr>
                <w:sz w:val="20"/>
              </w:rPr>
            </w:pPr>
            <w:r>
              <w:rPr>
                <w:sz w:val="20"/>
              </w:rPr>
              <w:t>verilen diğer Flor bileşikleri ile</w:t>
            </w:r>
          </w:p>
          <w:p w14:paraId="6DD5777C"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3155CE74" w14:textId="77777777" w:rsidR="00B52DCC" w:rsidRDefault="00916648">
            <w:pPr>
              <w:pStyle w:val="TableParagraph"/>
              <w:spacing w:line="228" w:lineRule="exact"/>
              <w:ind w:left="108"/>
              <w:rPr>
                <w:sz w:val="20"/>
              </w:rPr>
            </w:pPr>
            <w:r>
              <w:rPr>
                <w:sz w:val="20"/>
              </w:rPr>
              <w:t>% 0,15’i</w:t>
            </w:r>
          </w:p>
          <w:p w14:paraId="43DDFC1A" w14:textId="77777777" w:rsidR="00B52DCC" w:rsidRDefault="00916648">
            <w:pPr>
              <w:pStyle w:val="TableParagraph"/>
              <w:spacing w:before="20"/>
              <w:ind w:left="108"/>
              <w:rPr>
                <w:sz w:val="20"/>
              </w:rPr>
            </w:pPr>
            <w:r>
              <w:rPr>
                <w:sz w:val="20"/>
              </w:rPr>
              <w:t>geçmemeli</w:t>
            </w:r>
          </w:p>
        </w:tc>
        <w:tc>
          <w:tcPr>
            <w:tcW w:w="2261" w:type="dxa"/>
          </w:tcPr>
          <w:p w14:paraId="361D419F" w14:textId="77777777" w:rsidR="00B52DCC" w:rsidRDefault="00B52DCC">
            <w:pPr>
              <w:pStyle w:val="TableParagraph"/>
              <w:rPr>
                <w:sz w:val="18"/>
              </w:rPr>
            </w:pPr>
          </w:p>
        </w:tc>
        <w:tc>
          <w:tcPr>
            <w:tcW w:w="2693" w:type="dxa"/>
          </w:tcPr>
          <w:p w14:paraId="1B6B31E1" w14:textId="77777777" w:rsidR="00B52DCC" w:rsidRDefault="00916648">
            <w:pPr>
              <w:pStyle w:val="TableParagraph"/>
              <w:spacing w:line="225" w:lineRule="exact"/>
              <w:ind w:left="110"/>
              <w:rPr>
                <w:sz w:val="20"/>
              </w:rPr>
            </w:pPr>
            <w:r>
              <w:rPr>
                <w:sz w:val="20"/>
              </w:rPr>
              <w:t>Sodyum florür içerir.</w:t>
            </w:r>
          </w:p>
          <w:p w14:paraId="7A65324B" w14:textId="77777777" w:rsidR="00B52DCC" w:rsidRDefault="00916648">
            <w:pPr>
              <w:pStyle w:val="TableParagraph"/>
              <w:spacing w:before="178" w:line="256"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174751DF" w14:textId="77777777" w:rsidR="00B52DCC" w:rsidRDefault="00916648">
            <w:pPr>
              <w:pStyle w:val="TableParagraph"/>
              <w:spacing w:before="5"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261C9DC6" w14:textId="77777777" w:rsidR="00B52DCC" w:rsidRDefault="00916648">
            <w:pPr>
              <w:pStyle w:val="TableParagraph"/>
              <w:spacing w:before="160"/>
              <w:ind w:left="110"/>
              <w:rPr>
                <w:sz w:val="20"/>
              </w:rPr>
            </w:pPr>
            <w:r>
              <w:rPr>
                <w:sz w:val="20"/>
              </w:rPr>
              <w:t>“6 yaş ve daha küçük</w:t>
            </w:r>
          </w:p>
          <w:p w14:paraId="32DD6C87" w14:textId="77777777" w:rsidR="00B52DCC" w:rsidRDefault="00916648">
            <w:pPr>
              <w:pStyle w:val="TableParagraph"/>
              <w:spacing w:before="17"/>
              <w:ind w:left="110"/>
              <w:rPr>
                <w:sz w:val="20"/>
              </w:rPr>
            </w:pPr>
            <w:r>
              <w:rPr>
                <w:sz w:val="20"/>
              </w:rPr>
              <w:t>çocuklarda: yutmayı en aza</w:t>
            </w:r>
          </w:p>
          <w:p w14:paraId="73994856" w14:textId="77777777" w:rsidR="00B52DCC" w:rsidRDefault="00916648">
            <w:pPr>
              <w:pStyle w:val="TableParagraph"/>
              <w:spacing w:before="19"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5A790E84" w14:textId="77777777" w:rsidR="00B52DCC" w:rsidRDefault="00916648">
            <w:pPr>
              <w:pStyle w:val="TableParagraph"/>
              <w:spacing w:line="228" w:lineRule="exact"/>
              <w:ind w:left="110"/>
              <w:rPr>
                <w:sz w:val="20"/>
              </w:rPr>
            </w:pPr>
            <w:r>
              <w:rPr>
                <w:sz w:val="20"/>
              </w:rPr>
              <w:t>danışınız.”</w:t>
            </w:r>
          </w:p>
        </w:tc>
      </w:tr>
      <w:tr w:rsidR="00B52DCC" w14:paraId="1B0232D6" w14:textId="77777777">
        <w:trPr>
          <w:trHeight w:val="3797"/>
        </w:trPr>
        <w:tc>
          <w:tcPr>
            <w:tcW w:w="1416" w:type="dxa"/>
          </w:tcPr>
          <w:p w14:paraId="29A6A8E7" w14:textId="77777777" w:rsidR="00B52DCC" w:rsidRDefault="00916648">
            <w:pPr>
              <w:pStyle w:val="TableParagraph"/>
              <w:spacing w:line="225" w:lineRule="exact"/>
              <w:ind w:left="107"/>
              <w:rPr>
                <w:sz w:val="20"/>
              </w:rPr>
            </w:pPr>
            <w:r>
              <w:rPr>
                <w:sz w:val="20"/>
              </w:rPr>
              <w:t>32</w:t>
            </w:r>
          </w:p>
        </w:tc>
        <w:tc>
          <w:tcPr>
            <w:tcW w:w="1984" w:type="dxa"/>
          </w:tcPr>
          <w:p w14:paraId="79AA5D49" w14:textId="77777777" w:rsidR="00B52DCC" w:rsidRDefault="00916648">
            <w:pPr>
              <w:pStyle w:val="TableParagraph"/>
              <w:spacing w:line="225" w:lineRule="exact"/>
              <w:ind w:left="105"/>
              <w:rPr>
                <w:sz w:val="20"/>
              </w:rPr>
            </w:pPr>
            <w:r>
              <w:rPr>
                <w:sz w:val="20"/>
              </w:rPr>
              <w:t>Potasyum florür</w:t>
            </w:r>
          </w:p>
        </w:tc>
        <w:tc>
          <w:tcPr>
            <w:tcW w:w="1704" w:type="dxa"/>
          </w:tcPr>
          <w:p w14:paraId="17C9C2A4" w14:textId="77777777" w:rsidR="00B52DCC" w:rsidRDefault="00916648">
            <w:pPr>
              <w:pStyle w:val="TableParagraph"/>
              <w:spacing w:line="424" w:lineRule="auto"/>
              <w:ind w:left="156" w:right="746" w:hanging="51"/>
              <w:rPr>
                <w:sz w:val="20"/>
              </w:rPr>
            </w:pPr>
            <w:r>
              <w:rPr>
                <w:sz w:val="20"/>
              </w:rPr>
              <w:t>Potassium Fluoride</w:t>
            </w:r>
          </w:p>
        </w:tc>
        <w:tc>
          <w:tcPr>
            <w:tcW w:w="993" w:type="dxa"/>
          </w:tcPr>
          <w:p w14:paraId="323CD0A4" w14:textId="77777777" w:rsidR="00B52DCC" w:rsidRDefault="00916648">
            <w:pPr>
              <w:pStyle w:val="TableParagraph"/>
              <w:spacing w:line="225" w:lineRule="exact"/>
              <w:ind w:left="107"/>
              <w:rPr>
                <w:sz w:val="20"/>
              </w:rPr>
            </w:pPr>
            <w:r>
              <w:rPr>
                <w:sz w:val="20"/>
              </w:rPr>
              <w:t>7789-23-</w:t>
            </w:r>
          </w:p>
          <w:p w14:paraId="621CECDB" w14:textId="77777777" w:rsidR="00B52DCC" w:rsidRDefault="00916648">
            <w:pPr>
              <w:pStyle w:val="TableParagraph"/>
              <w:spacing w:before="17"/>
              <w:ind w:left="107"/>
              <w:rPr>
                <w:sz w:val="20"/>
              </w:rPr>
            </w:pPr>
            <w:r>
              <w:rPr>
                <w:w w:val="99"/>
                <w:sz w:val="20"/>
              </w:rPr>
              <w:t>3</w:t>
            </w:r>
          </w:p>
        </w:tc>
        <w:tc>
          <w:tcPr>
            <w:tcW w:w="991" w:type="dxa"/>
          </w:tcPr>
          <w:p w14:paraId="0AB78021" w14:textId="77777777" w:rsidR="00B52DCC" w:rsidRDefault="00916648">
            <w:pPr>
              <w:pStyle w:val="TableParagraph"/>
              <w:spacing w:line="225" w:lineRule="exact"/>
              <w:ind w:left="107"/>
              <w:rPr>
                <w:sz w:val="20"/>
              </w:rPr>
            </w:pPr>
            <w:r>
              <w:rPr>
                <w:sz w:val="20"/>
              </w:rPr>
              <w:t>232-151-</w:t>
            </w:r>
          </w:p>
          <w:p w14:paraId="3CBB1B0D" w14:textId="77777777" w:rsidR="00B52DCC" w:rsidRDefault="00916648">
            <w:pPr>
              <w:pStyle w:val="TableParagraph"/>
              <w:spacing w:before="17"/>
              <w:ind w:left="107"/>
              <w:rPr>
                <w:sz w:val="20"/>
              </w:rPr>
            </w:pPr>
            <w:r>
              <w:rPr>
                <w:w w:val="99"/>
                <w:sz w:val="20"/>
              </w:rPr>
              <w:t>5</w:t>
            </w:r>
          </w:p>
        </w:tc>
        <w:tc>
          <w:tcPr>
            <w:tcW w:w="1709" w:type="dxa"/>
          </w:tcPr>
          <w:p w14:paraId="710989E0"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15FB5382" w14:textId="77777777" w:rsidR="00B52DCC" w:rsidRDefault="00916648">
            <w:pPr>
              <w:pStyle w:val="TableParagraph"/>
              <w:spacing w:line="225" w:lineRule="exact"/>
              <w:ind w:left="108"/>
              <w:rPr>
                <w:sz w:val="20"/>
              </w:rPr>
            </w:pPr>
            <w:r>
              <w:rPr>
                <w:sz w:val="20"/>
              </w:rPr>
              <w:t>F olarak</w:t>
            </w:r>
          </w:p>
          <w:p w14:paraId="65BF62E3" w14:textId="77777777" w:rsidR="00B52DCC" w:rsidRDefault="00916648">
            <w:pPr>
              <w:pStyle w:val="TableParagraph"/>
              <w:spacing w:before="17"/>
              <w:ind w:left="108"/>
              <w:rPr>
                <w:sz w:val="20"/>
              </w:rPr>
            </w:pPr>
            <w:r>
              <w:rPr>
                <w:sz w:val="20"/>
              </w:rPr>
              <w:t>hesaplandığında</w:t>
            </w:r>
          </w:p>
          <w:p w14:paraId="7A41954C" w14:textId="77777777" w:rsidR="00B52DCC" w:rsidRDefault="00916648">
            <w:pPr>
              <w:pStyle w:val="TableParagraph"/>
              <w:spacing w:before="17"/>
              <w:ind w:left="108"/>
              <w:rPr>
                <w:sz w:val="20"/>
              </w:rPr>
            </w:pPr>
            <w:r>
              <w:rPr>
                <w:sz w:val="20"/>
              </w:rPr>
              <w:t>% 0,15.</w:t>
            </w:r>
          </w:p>
          <w:p w14:paraId="410987F5" w14:textId="77777777" w:rsidR="00B52DCC" w:rsidRDefault="00916648">
            <w:pPr>
              <w:pStyle w:val="TableParagraph"/>
              <w:spacing w:before="179"/>
              <w:ind w:left="108"/>
              <w:rPr>
                <w:sz w:val="20"/>
              </w:rPr>
            </w:pPr>
            <w:r>
              <w:rPr>
                <w:sz w:val="20"/>
              </w:rPr>
              <w:t>Bu ekte izin</w:t>
            </w:r>
          </w:p>
          <w:p w14:paraId="25B1ABE1" w14:textId="77777777" w:rsidR="00B52DCC" w:rsidRDefault="00916648">
            <w:pPr>
              <w:pStyle w:val="TableParagraph"/>
              <w:spacing w:before="19" w:line="256" w:lineRule="auto"/>
              <w:ind w:left="108"/>
              <w:rPr>
                <w:sz w:val="20"/>
              </w:rPr>
            </w:pPr>
            <w:r>
              <w:rPr>
                <w:sz w:val="20"/>
              </w:rPr>
              <w:t>verilen diğer Flor bileşikleri ile</w:t>
            </w:r>
          </w:p>
          <w:p w14:paraId="2C1BA377"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3B5AE612" w14:textId="77777777" w:rsidR="00B52DCC" w:rsidRDefault="00916648">
            <w:pPr>
              <w:pStyle w:val="TableParagraph"/>
              <w:spacing w:line="228" w:lineRule="exact"/>
              <w:ind w:left="108"/>
              <w:rPr>
                <w:sz w:val="20"/>
              </w:rPr>
            </w:pPr>
            <w:r>
              <w:rPr>
                <w:sz w:val="20"/>
              </w:rPr>
              <w:t>% 0,15’i</w:t>
            </w:r>
          </w:p>
          <w:p w14:paraId="29391236" w14:textId="77777777" w:rsidR="00B52DCC" w:rsidRDefault="00916648">
            <w:pPr>
              <w:pStyle w:val="TableParagraph"/>
              <w:spacing w:before="20"/>
              <w:ind w:left="108"/>
              <w:rPr>
                <w:sz w:val="20"/>
              </w:rPr>
            </w:pPr>
            <w:r>
              <w:rPr>
                <w:sz w:val="20"/>
              </w:rPr>
              <w:t>geçmemeli</w:t>
            </w:r>
          </w:p>
        </w:tc>
        <w:tc>
          <w:tcPr>
            <w:tcW w:w="2261" w:type="dxa"/>
          </w:tcPr>
          <w:p w14:paraId="0D7C7B03" w14:textId="77777777" w:rsidR="00B52DCC" w:rsidRDefault="00B52DCC">
            <w:pPr>
              <w:pStyle w:val="TableParagraph"/>
              <w:rPr>
                <w:sz w:val="18"/>
              </w:rPr>
            </w:pPr>
          </w:p>
        </w:tc>
        <w:tc>
          <w:tcPr>
            <w:tcW w:w="2693" w:type="dxa"/>
          </w:tcPr>
          <w:p w14:paraId="7B87C9F3" w14:textId="77777777" w:rsidR="00B52DCC" w:rsidRDefault="00916648">
            <w:pPr>
              <w:pStyle w:val="TableParagraph"/>
              <w:spacing w:line="225" w:lineRule="exact"/>
              <w:ind w:left="110"/>
              <w:rPr>
                <w:sz w:val="20"/>
              </w:rPr>
            </w:pPr>
            <w:r>
              <w:rPr>
                <w:sz w:val="20"/>
              </w:rPr>
              <w:t>Potasyum florür içerir.</w:t>
            </w:r>
          </w:p>
          <w:p w14:paraId="235B6165"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03B42BBF"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31FEFFE0" w14:textId="77777777" w:rsidR="00B52DCC" w:rsidRDefault="00916648">
            <w:pPr>
              <w:pStyle w:val="TableParagraph"/>
              <w:spacing w:before="158"/>
              <w:ind w:left="110"/>
              <w:rPr>
                <w:sz w:val="20"/>
              </w:rPr>
            </w:pPr>
            <w:r>
              <w:rPr>
                <w:sz w:val="20"/>
              </w:rPr>
              <w:t>“6 yaş ve daha küçük</w:t>
            </w:r>
          </w:p>
          <w:p w14:paraId="1EAB04C7" w14:textId="77777777" w:rsidR="00B52DCC" w:rsidRDefault="00916648">
            <w:pPr>
              <w:pStyle w:val="TableParagraph"/>
              <w:spacing w:before="17"/>
              <w:ind w:left="110"/>
              <w:rPr>
                <w:sz w:val="20"/>
              </w:rPr>
            </w:pPr>
            <w:r>
              <w:rPr>
                <w:sz w:val="20"/>
              </w:rPr>
              <w:t>çocuklarda: yutmayı en aza</w:t>
            </w:r>
          </w:p>
          <w:p w14:paraId="21E2F5F3" w14:textId="77777777" w:rsidR="00B52DCC" w:rsidRDefault="00916648">
            <w:pPr>
              <w:pStyle w:val="TableParagraph"/>
              <w:spacing w:before="10" w:line="240" w:lineRule="atLeast"/>
              <w:ind w:left="110" w:right="187"/>
              <w:rPr>
                <w:sz w:val="20"/>
              </w:rPr>
            </w:pPr>
            <w:r>
              <w:rPr>
                <w:sz w:val="20"/>
              </w:rPr>
              <w:t>indirgemek amacıyla yetişkin gözetiminde fırçanın üzerine</w:t>
            </w:r>
          </w:p>
        </w:tc>
      </w:tr>
    </w:tbl>
    <w:p w14:paraId="3E650120" w14:textId="77777777" w:rsidR="00B52DCC" w:rsidRDefault="00B52DCC">
      <w:pPr>
        <w:spacing w:line="240" w:lineRule="atLeast"/>
        <w:rPr>
          <w:sz w:val="20"/>
        </w:rPr>
        <w:sectPr w:rsidR="00B52DCC">
          <w:pgSz w:w="16840" w:h="11910" w:orient="landscape"/>
          <w:pgMar w:top="1100" w:right="440" w:bottom="280" w:left="580" w:header="708" w:footer="708" w:gutter="0"/>
          <w:cols w:space="708"/>
        </w:sectPr>
      </w:pPr>
    </w:p>
    <w:p w14:paraId="43E90A1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C3579FD" w14:textId="77777777">
        <w:trPr>
          <w:trHeight w:val="1401"/>
        </w:trPr>
        <w:tc>
          <w:tcPr>
            <w:tcW w:w="1416" w:type="dxa"/>
          </w:tcPr>
          <w:p w14:paraId="5E3593B6" w14:textId="77777777" w:rsidR="00B52DCC" w:rsidRDefault="00B52DCC">
            <w:pPr>
              <w:pStyle w:val="TableParagraph"/>
              <w:rPr>
                <w:sz w:val="18"/>
              </w:rPr>
            </w:pPr>
          </w:p>
        </w:tc>
        <w:tc>
          <w:tcPr>
            <w:tcW w:w="1984" w:type="dxa"/>
          </w:tcPr>
          <w:p w14:paraId="48708828" w14:textId="77777777" w:rsidR="00B52DCC" w:rsidRDefault="00B52DCC">
            <w:pPr>
              <w:pStyle w:val="TableParagraph"/>
              <w:rPr>
                <w:sz w:val="18"/>
              </w:rPr>
            </w:pPr>
          </w:p>
        </w:tc>
        <w:tc>
          <w:tcPr>
            <w:tcW w:w="1704" w:type="dxa"/>
          </w:tcPr>
          <w:p w14:paraId="2024349C" w14:textId="77777777" w:rsidR="00B52DCC" w:rsidRDefault="00B52DCC">
            <w:pPr>
              <w:pStyle w:val="TableParagraph"/>
              <w:rPr>
                <w:sz w:val="18"/>
              </w:rPr>
            </w:pPr>
          </w:p>
        </w:tc>
        <w:tc>
          <w:tcPr>
            <w:tcW w:w="993" w:type="dxa"/>
          </w:tcPr>
          <w:p w14:paraId="2803027D" w14:textId="77777777" w:rsidR="00B52DCC" w:rsidRDefault="00B52DCC">
            <w:pPr>
              <w:pStyle w:val="TableParagraph"/>
              <w:rPr>
                <w:sz w:val="18"/>
              </w:rPr>
            </w:pPr>
          </w:p>
        </w:tc>
        <w:tc>
          <w:tcPr>
            <w:tcW w:w="991" w:type="dxa"/>
          </w:tcPr>
          <w:p w14:paraId="168349A2" w14:textId="77777777" w:rsidR="00B52DCC" w:rsidRDefault="00B52DCC">
            <w:pPr>
              <w:pStyle w:val="TableParagraph"/>
              <w:rPr>
                <w:sz w:val="18"/>
              </w:rPr>
            </w:pPr>
          </w:p>
        </w:tc>
        <w:tc>
          <w:tcPr>
            <w:tcW w:w="1709" w:type="dxa"/>
          </w:tcPr>
          <w:p w14:paraId="45AC859F" w14:textId="77777777" w:rsidR="00B52DCC" w:rsidRDefault="00B52DCC">
            <w:pPr>
              <w:pStyle w:val="TableParagraph"/>
              <w:rPr>
                <w:sz w:val="18"/>
              </w:rPr>
            </w:pPr>
          </w:p>
        </w:tc>
        <w:tc>
          <w:tcPr>
            <w:tcW w:w="1700" w:type="dxa"/>
          </w:tcPr>
          <w:p w14:paraId="068F0054" w14:textId="77777777" w:rsidR="00B52DCC" w:rsidRDefault="00B52DCC">
            <w:pPr>
              <w:pStyle w:val="TableParagraph"/>
              <w:rPr>
                <w:sz w:val="18"/>
              </w:rPr>
            </w:pPr>
          </w:p>
        </w:tc>
        <w:tc>
          <w:tcPr>
            <w:tcW w:w="2261" w:type="dxa"/>
          </w:tcPr>
          <w:p w14:paraId="370C48A5" w14:textId="77777777" w:rsidR="00B52DCC" w:rsidRDefault="00B52DCC">
            <w:pPr>
              <w:pStyle w:val="TableParagraph"/>
              <w:rPr>
                <w:sz w:val="18"/>
              </w:rPr>
            </w:pPr>
          </w:p>
        </w:tc>
        <w:tc>
          <w:tcPr>
            <w:tcW w:w="2693" w:type="dxa"/>
          </w:tcPr>
          <w:p w14:paraId="6D4BA945" w14:textId="77777777" w:rsidR="00B52DCC" w:rsidRDefault="00916648">
            <w:pPr>
              <w:pStyle w:val="TableParagraph"/>
              <w:spacing w:line="259" w:lineRule="auto"/>
              <w:ind w:left="110" w:right="81"/>
              <w:rPr>
                <w:sz w:val="20"/>
              </w:rPr>
            </w:pPr>
            <w:r>
              <w:rPr>
                <w:sz w:val="20"/>
              </w:rPr>
              <w:t>bezelye büyüklüğünde sürülmelidir. Diğer yollardan florür alınması durumunda bir diş hekimine veya doktora</w:t>
            </w:r>
          </w:p>
          <w:p w14:paraId="0AA9B946" w14:textId="77777777" w:rsidR="00B52DCC" w:rsidRDefault="00916648">
            <w:pPr>
              <w:pStyle w:val="TableParagraph"/>
              <w:spacing w:line="228" w:lineRule="exact"/>
              <w:ind w:left="110"/>
              <w:rPr>
                <w:sz w:val="20"/>
              </w:rPr>
            </w:pPr>
            <w:r>
              <w:rPr>
                <w:sz w:val="20"/>
              </w:rPr>
              <w:t>danışınız.”</w:t>
            </w:r>
          </w:p>
        </w:tc>
      </w:tr>
      <w:tr w:rsidR="00B52DCC" w14:paraId="74F8D2FE" w14:textId="77777777">
        <w:trPr>
          <w:trHeight w:val="5197"/>
        </w:trPr>
        <w:tc>
          <w:tcPr>
            <w:tcW w:w="1416" w:type="dxa"/>
          </w:tcPr>
          <w:p w14:paraId="1A95A44C" w14:textId="77777777" w:rsidR="00B52DCC" w:rsidRDefault="00916648">
            <w:pPr>
              <w:pStyle w:val="TableParagraph"/>
              <w:spacing w:line="223" w:lineRule="exact"/>
              <w:ind w:left="107"/>
              <w:rPr>
                <w:sz w:val="20"/>
              </w:rPr>
            </w:pPr>
            <w:r>
              <w:rPr>
                <w:sz w:val="20"/>
              </w:rPr>
              <w:t>33</w:t>
            </w:r>
          </w:p>
        </w:tc>
        <w:tc>
          <w:tcPr>
            <w:tcW w:w="1984" w:type="dxa"/>
          </w:tcPr>
          <w:p w14:paraId="79CCB2B9" w14:textId="77777777" w:rsidR="00B52DCC" w:rsidRDefault="00916648">
            <w:pPr>
              <w:pStyle w:val="TableParagraph"/>
              <w:spacing w:line="223" w:lineRule="exact"/>
              <w:ind w:left="105"/>
              <w:rPr>
                <w:sz w:val="20"/>
              </w:rPr>
            </w:pPr>
            <w:r>
              <w:rPr>
                <w:sz w:val="20"/>
              </w:rPr>
              <w:t>Amonyum florür</w:t>
            </w:r>
          </w:p>
        </w:tc>
        <w:tc>
          <w:tcPr>
            <w:tcW w:w="1704" w:type="dxa"/>
          </w:tcPr>
          <w:p w14:paraId="3CF16F79" w14:textId="77777777" w:rsidR="00B52DCC" w:rsidRDefault="00916648">
            <w:pPr>
              <w:pStyle w:val="TableParagraph"/>
              <w:spacing w:line="261" w:lineRule="auto"/>
              <w:ind w:left="106" w:right="251"/>
              <w:rPr>
                <w:sz w:val="20"/>
              </w:rPr>
            </w:pPr>
            <w:r>
              <w:rPr>
                <w:w w:val="95"/>
                <w:sz w:val="20"/>
              </w:rPr>
              <w:t xml:space="preserve">Ammonium </w:t>
            </w:r>
            <w:r>
              <w:rPr>
                <w:sz w:val="20"/>
              </w:rPr>
              <w:t>Fluoride</w:t>
            </w:r>
          </w:p>
        </w:tc>
        <w:tc>
          <w:tcPr>
            <w:tcW w:w="993" w:type="dxa"/>
          </w:tcPr>
          <w:p w14:paraId="154E4FFF" w14:textId="77777777" w:rsidR="00B52DCC" w:rsidRDefault="00916648">
            <w:pPr>
              <w:pStyle w:val="TableParagraph"/>
              <w:spacing w:line="223" w:lineRule="exact"/>
              <w:ind w:left="107"/>
              <w:rPr>
                <w:sz w:val="20"/>
              </w:rPr>
            </w:pPr>
            <w:r>
              <w:rPr>
                <w:sz w:val="20"/>
              </w:rPr>
              <w:t>12125-</w:t>
            </w:r>
          </w:p>
          <w:p w14:paraId="785FB7B5" w14:textId="77777777" w:rsidR="00B52DCC" w:rsidRDefault="00916648">
            <w:pPr>
              <w:pStyle w:val="TableParagraph"/>
              <w:spacing w:before="20"/>
              <w:ind w:left="107"/>
              <w:rPr>
                <w:sz w:val="20"/>
              </w:rPr>
            </w:pPr>
            <w:r>
              <w:rPr>
                <w:sz w:val="20"/>
              </w:rPr>
              <w:t>01-8</w:t>
            </w:r>
          </w:p>
        </w:tc>
        <w:tc>
          <w:tcPr>
            <w:tcW w:w="991" w:type="dxa"/>
          </w:tcPr>
          <w:p w14:paraId="0B17A54D" w14:textId="77777777" w:rsidR="00B52DCC" w:rsidRDefault="00916648">
            <w:pPr>
              <w:pStyle w:val="TableParagraph"/>
              <w:spacing w:line="223" w:lineRule="exact"/>
              <w:ind w:left="107"/>
              <w:rPr>
                <w:sz w:val="20"/>
              </w:rPr>
            </w:pPr>
            <w:r>
              <w:rPr>
                <w:sz w:val="20"/>
              </w:rPr>
              <w:t>235-185-</w:t>
            </w:r>
          </w:p>
          <w:p w14:paraId="252D28E8" w14:textId="77777777" w:rsidR="00B52DCC" w:rsidRDefault="00916648">
            <w:pPr>
              <w:pStyle w:val="TableParagraph"/>
              <w:spacing w:before="20"/>
              <w:ind w:left="107"/>
              <w:rPr>
                <w:sz w:val="20"/>
              </w:rPr>
            </w:pPr>
            <w:r>
              <w:rPr>
                <w:w w:val="99"/>
                <w:sz w:val="20"/>
              </w:rPr>
              <w:t>9</w:t>
            </w:r>
          </w:p>
        </w:tc>
        <w:tc>
          <w:tcPr>
            <w:tcW w:w="1709" w:type="dxa"/>
          </w:tcPr>
          <w:p w14:paraId="50870D05" w14:textId="77777777" w:rsidR="00B52DCC" w:rsidRDefault="00916648">
            <w:pPr>
              <w:pStyle w:val="TableParagraph"/>
              <w:spacing w:line="261" w:lineRule="auto"/>
              <w:ind w:left="108" w:right="632"/>
              <w:rPr>
                <w:sz w:val="20"/>
              </w:rPr>
            </w:pPr>
            <w:r>
              <w:rPr>
                <w:sz w:val="20"/>
              </w:rPr>
              <w:t>Ağız bakım ürünleri</w:t>
            </w:r>
          </w:p>
        </w:tc>
        <w:tc>
          <w:tcPr>
            <w:tcW w:w="1700" w:type="dxa"/>
          </w:tcPr>
          <w:p w14:paraId="680B5041" w14:textId="77777777" w:rsidR="00B52DCC" w:rsidRDefault="00916648">
            <w:pPr>
              <w:pStyle w:val="TableParagraph"/>
              <w:spacing w:line="223" w:lineRule="exact"/>
              <w:ind w:left="108"/>
              <w:rPr>
                <w:sz w:val="20"/>
              </w:rPr>
            </w:pPr>
            <w:r>
              <w:rPr>
                <w:sz w:val="20"/>
              </w:rPr>
              <w:t>F olarak</w:t>
            </w:r>
          </w:p>
          <w:p w14:paraId="1512CCD8" w14:textId="77777777" w:rsidR="00B52DCC" w:rsidRDefault="00916648">
            <w:pPr>
              <w:pStyle w:val="TableParagraph"/>
              <w:spacing w:before="20"/>
              <w:ind w:left="108"/>
              <w:rPr>
                <w:sz w:val="20"/>
              </w:rPr>
            </w:pPr>
            <w:r>
              <w:rPr>
                <w:sz w:val="20"/>
              </w:rPr>
              <w:t>hesaplandığında</w:t>
            </w:r>
          </w:p>
          <w:p w14:paraId="0D493E48" w14:textId="77777777" w:rsidR="00B52DCC" w:rsidRDefault="00916648">
            <w:pPr>
              <w:pStyle w:val="TableParagraph"/>
              <w:spacing w:before="17"/>
              <w:ind w:left="108"/>
              <w:rPr>
                <w:sz w:val="20"/>
              </w:rPr>
            </w:pPr>
            <w:r>
              <w:rPr>
                <w:sz w:val="20"/>
              </w:rPr>
              <w:t>% 0,15.</w:t>
            </w:r>
          </w:p>
          <w:p w14:paraId="4DE71264" w14:textId="77777777" w:rsidR="00B52DCC" w:rsidRDefault="00916648">
            <w:pPr>
              <w:pStyle w:val="TableParagraph"/>
              <w:spacing w:before="178"/>
              <w:ind w:left="108"/>
              <w:rPr>
                <w:sz w:val="20"/>
              </w:rPr>
            </w:pPr>
            <w:r>
              <w:rPr>
                <w:sz w:val="20"/>
              </w:rPr>
              <w:t>Bu ekte izin</w:t>
            </w:r>
          </w:p>
          <w:p w14:paraId="34B9760C" w14:textId="77777777" w:rsidR="00B52DCC" w:rsidRDefault="00916648">
            <w:pPr>
              <w:pStyle w:val="TableParagraph"/>
              <w:spacing w:before="20" w:line="256" w:lineRule="auto"/>
              <w:ind w:left="108"/>
              <w:rPr>
                <w:sz w:val="20"/>
              </w:rPr>
            </w:pPr>
            <w:r>
              <w:rPr>
                <w:sz w:val="20"/>
              </w:rPr>
              <w:t>verilen diğer Flor bileşikleri ile</w:t>
            </w:r>
          </w:p>
          <w:p w14:paraId="49F27D88" w14:textId="77777777" w:rsidR="00B52DCC" w:rsidRDefault="00916648">
            <w:pPr>
              <w:pStyle w:val="TableParagraph"/>
              <w:spacing w:before="4" w:line="259" w:lineRule="auto"/>
              <w:ind w:left="108" w:right="323"/>
              <w:rPr>
                <w:sz w:val="20"/>
              </w:rPr>
            </w:pPr>
            <w:r>
              <w:rPr>
                <w:sz w:val="20"/>
              </w:rPr>
              <w:t xml:space="preserve">karışım halinde kullanıldığında toplam F </w:t>
            </w:r>
            <w:r>
              <w:rPr>
                <w:w w:val="95"/>
                <w:sz w:val="20"/>
              </w:rPr>
              <w:t>konsantrasyonu</w:t>
            </w:r>
          </w:p>
          <w:p w14:paraId="76C695B5" w14:textId="77777777" w:rsidR="00B52DCC" w:rsidRDefault="00916648">
            <w:pPr>
              <w:pStyle w:val="TableParagraph"/>
              <w:spacing w:line="228" w:lineRule="exact"/>
              <w:ind w:left="108"/>
              <w:rPr>
                <w:sz w:val="20"/>
              </w:rPr>
            </w:pPr>
            <w:r>
              <w:rPr>
                <w:sz w:val="20"/>
              </w:rPr>
              <w:t>% 0,15’i</w:t>
            </w:r>
          </w:p>
          <w:p w14:paraId="3B6A2FA6" w14:textId="77777777" w:rsidR="00B52DCC" w:rsidRDefault="00916648">
            <w:pPr>
              <w:pStyle w:val="TableParagraph"/>
              <w:spacing w:before="20"/>
              <w:ind w:left="108"/>
              <w:rPr>
                <w:sz w:val="20"/>
              </w:rPr>
            </w:pPr>
            <w:r>
              <w:rPr>
                <w:sz w:val="20"/>
              </w:rPr>
              <w:t>geçmemeli</w:t>
            </w:r>
          </w:p>
        </w:tc>
        <w:tc>
          <w:tcPr>
            <w:tcW w:w="2261" w:type="dxa"/>
          </w:tcPr>
          <w:p w14:paraId="73B2C68C" w14:textId="77777777" w:rsidR="00B52DCC" w:rsidRDefault="00B52DCC">
            <w:pPr>
              <w:pStyle w:val="TableParagraph"/>
              <w:rPr>
                <w:sz w:val="18"/>
              </w:rPr>
            </w:pPr>
          </w:p>
        </w:tc>
        <w:tc>
          <w:tcPr>
            <w:tcW w:w="2693" w:type="dxa"/>
          </w:tcPr>
          <w:p w14:paraId="2C77E17F" w14:textId="77777777" w:rsidR="00B52DCC" w:rsidRDefault="00916648">
            <w:pPr>
              <w:pStyle w:val="TableParagraph"/>
              <w:spacing w:line="223" w:lineRule="exact"/>
              <w:ind w:left="110"/>
              <w:rPr>
                <w:sz w:val="20"/>
              </w:rPr>
            </w:pPr>
            <w:r>
              <w:rPr>
                <w:sz w:val="20"/>
              </w:rPr>
              <w:t>Amonyum florür</w:t>
            </w:r>
            <w:r>
              <w:rPr>
                <w:spacing w:val="-13"/>
                <w:sz w:val="20"/>
              </w:rPr>
              <w:t xml:space="preserve"> </w:t>
            </w:r>
            <w:r>
              <w:rPr>
                <w:sz w:val="20"/>
              </w:rPr>
              <w:t>içerir.</w:t>
            </w:r>
          </w:p>
          <w:p w14:paraId="0E1289B3" w14:textId="77777777" w:rsidR="00B52DCC" w:rsidRDefault="00916648">
            <w:pPr>
              <w:pStyle w:val="TableParagraph"/>
              <w:spacing w:before="181" w:line="256"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w:t>
            </w:r>
            <w:r>
              <w:rPr>
                <w:spacing w:val="-2"/>
                <w:sz w:val="20"/>
              </w:rPr>
              <w:t xml:space="preserve"> </w:t>
            </w:r>
            <w:r>
              <w:rPr>
                <w:sz w:val="20"/>
              </w:rPr>
              <w:t>macunlarının</w:t>
            </w:r>
          </w:p>
          <w:p w14:paraId="78395338" w14:textId="77777777" w:rsidR="00B52DCC" w:rsidRDefault="00916648">
            <w:pPr>
              <w:pStyle w:val="TableParagraph"/>
              <w:spacing w:before="5"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4A3A7837" w14:textId="77777777" w:rsidR="00B52DCC" w:rsidRDefault="00916648">
            <w:pPr>
              <w:pStyle w:val="TableParagraph"/>
              <w:spacing w:before="159"/>
              <w:ind w:left="110"/>
              <w:rPr>
                <w:sz w:val="20"/>
              </w:rPr>
            </w:pPr>
            <w:r>
              <w:rPr>
                <w:sz w:val="20"/>
              </w:rPr>
              <w:t>“6 yaş ve daha küçük</w:t>
            </w:r>
          </w:p>
          <w:p w14:paraId="4022ACF9" w14:textId="77777777" w:rsidR="00B52DCC" w:rsidRDefault="00916648">
            <w:pPr>
              <w:pStyle w:val="TableParagraph"/>
              <w:spacing w:before="18"/>
              <w:ind w:left="110"/>
              <w:rPr>
                <w:sz w:val="20"/>
              </w:rPr>
            </w:pPr>
            <w:r>
              <w:rPr>
                <w:sz w:val="20"/>
              </w:rPr>
              <w:t>çocuklarda: yutmayı en aza</w:t>
            </w:r>
          </w:p>
          <w:p w14:paraId="0D52A1E1" w14:textId="77777777" w:rsidR="00B52DCC" w:rsidRDefault="00916648">
            <w:pPr>
              <w:pStyle w:val="TableParagraph"/>
              <w:spacing w:before="19"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3618EAEA" w14:textId="77777777" w:rsidR="00B52DCC" w:rsidRDefault="00916648">
            <w:pPr>
              <w:pStyle w:val="TableParagraph"/>
              <w:spacing w:line="228" w:lineRule="exact"/>
              <w:ind w:left="110"/>
              <w:rPr>
                <w:sz w:val="20"/>
              </w:rPr>
            </w:pPr>
            <w:r>
              <w:rPr>
                <w:sz w:val="20"/>
              </w:rPr>
              <w:t>danışınız.”</w:t>
            </w:r>
          </w:p>
        </w:tc>
      </w:tr>
      <w:tr w:rsidR="00B52DCC" w14:paraId="1BF004FA" w14:textId="77777777">
        <w:trPr>
          <w:trHeight w:val="2395"/>
        </w:trPr>
        <w:tc>
          <w:tcPr>
            <w:tcW w:w="1416" w:type="dxa"/>
          </w:tcPr>
          <w:p w14:paraId="08C35F20" w14:textId="77777777" w:rsidR="00B52DCC" w:rsidRDefault="00916648">
            <w:pPr>
              <w:pStyle w:val="TableParagraph"/>
              <w:spacing w:line="223" w:lineRule="exact"/>
              <w:ind w:left="107"/>
              <w:rPr>
                <w:sz w:val="20"/>
              </w:rPr>
            </w:pPr>
            <w:r>
              <w:rPr>
                <w:sz w:val="20"/>
              </w:rPr>
              <w:t>34</w:t>
            </w:r>
          </w:p>
        </w:tc>
        <w:tc>
          <w:tcPr>
            <w:tcW w:w="1984" w:type="dxa"/>
          </w:tcPr>
          <w:p w14:paraId="4A25040C" w14:textId="77777777" w:rsidR="00B52DCC" w:rsidRDefault="00916648">
            <w:pPr>
              <w:pStyle w:val="TableParagraph"/>
              <w:spacing w:line="223" w:lineRule="exact"/>
              <w:ind w:left="105"/>
              <w:rPr>
                <w:sz w:val="20"/>
              </w:rPr>
            </w:pPr>
            <w:r>
              <w:rPr>
                <w:sz w:val="20"/>
              </w:rPr>
              <w:t>Aluminyum florür</w:t>
            </w:r>
          </w:p>
        </w:tc>
        <w:tc>
          <w:tcPr>
            <w:tcW w:w="1704" w:type="dxa"/>
          </w:tcPr>
          <w:p w14:paraId="09192DC2" w14:textId="77777777" w:rsidR="00B52DCC" w:rsidRDefault="00916648">
            <w:pPr>
              <w:pStyle w:val="TableParagraph"/>
              <w:spacing w:line="427" w:lineRule="auto"/>
              <w:ind w:left="106" w:right="251"/>
              <w:rPr>
                <w:sz w:val="20"/>
              </w:rPr>
            </w:pPr>
            <w:r>
              <w:rPr>
                <w:w w:val="95"/>
                <w:sz w:val="20"/>
              </w:rPr>
              <w:t xml:space="preserve">Aluminum </w:t>
            </w:r>
            <w:r>
              <w:rPr>
                <w:sz w:val="20"/>
              </w:rPr>
              <w:t>Fluoride</w:t>
            </w:r>
          </w:p>
        </w:tc>
        <w:tc>
          <w:tcPr>
            <w:tcW w:w="993" w:type="dxa"/>
          </w:tcPr>
          <w:p w14:paraId="25FD2672" w14:textId="77777777" w:rsidR="00B52DCC" w:rsidRDefault="00916648">
            <w:pPr>
              <w:pStyle w:val="TableParagraph"/>
              <w:spacing w:line="223" w:lineRule="exact"/>
              <w:ind w:left="107"/>
              <w:rPr>
                <w:sz w:val="20"/>
              </w:rPr>
            </w:pPr>
            <w:r>
              <w:rPr>
                <w:sz w:val="20"/>
              </w:rPr>
              <w:t>7784-18-</w:t>
            </w:r>
          </w:p>
          <w:p w14:paraId="7BB8BB60" w14:textId="77777777" w:rsidR="00B52DCC" w:rsidRDefault="00916648">
            <w:pPr>
              <w:pStyle w:val="TableParagraph"/>
              <w:spacing w:before="19"/>
              <w:ind w:left="107"/>
              <w:rPr>
                <w:sz w:val="20"/>
              </w:rPr>
            </w:pPr>
            <w:r>
              <w:rPr>
                <w:w w:val="99"/>
                <w:sz w:val="20"/>
              </w:rPr>
              <w:t>1</w:t>
            </w:r>
          </w:p>
        </w:tc>
        <w:tc>
          <w:tcPr>
            <w:tcW w:w="991" w:type="dxa"/>
          </w:tcPr>
          <w:p w14:paraId="78F95B84" w14:textId="77777777" w:rsidR="00B52DCC" w:rsidRDefault="00916648">
            <w:pPr>
              <w:pStyle w:val="TableParagraph"/>
              <w:spacing w:line="223" w:lineRule="exact"/>
              <w:ind w:left="107"/>
              <w:rPr>
                <w:sz w:val="20"/>
              </w:rPr>
            </w:pPr>
            <w:r>
              <w:rPr>
                <w:sz w:val="20"/>
              </w:rPr>
              <w:t>232-051-</w:t>
            </w:r>
          </w:p>
          <w:p w14:paraId="1138CAB8" w14:textId="77777777" w:rsidR="00B52DCC" w:rsidRDefault="00916648">
            <w:pPr>
              <w:pStyle w:val="TableParagraph"/>
              <w:spacing w:before="19"/>
              <w:ind w:left="107"/>
              <w:rPr>
                <w:sz w:val="20"/>
              </w:rPr>
            </w:pPr>
            <w:r>
              <w:rPr>
                <w:w w:val="99"/>
                <w:sz w:val="20"/>
              </w:rPr>
              <w:t>1</w:t>
            </w:r>
          </w:p>
        </w:tc>
        <w:tc>
          <w:tcPr>
            <w:tcW w:w="1709" w:type="dxa"/>
          </w:tcPr>
          <w:p w14:paraId="4AC5C0BF" w14:textId="77777777" w:rsidR="00B52DCC" w:rsidRDefault="00916648">
            <w:pPr>
              <w:pStyle w:val="TableParagraph"/>
              <w:spacing w:line="261" w:lineRule="auto"/>
              <w:ind w:left="108" w:right="632"/>
              <w:rPr>
                <w:sz w:val="20"/>
              </w:rPr>
            </w:pPr>
            <w:r>
              <w:rPr>
                <w:sz w:val="20"/>
              </w:rPr>
              <w:t>Ağız bakım ürünleri</w:t>
            </w:r>
          </w:p>
        </w:tc>
        <w:tc>
          <w:tcPr>
            <w:tcW w:w="1700" w:type="dxa"/>
          </w:tcPr>
          <w:p w14:paraId="1F80394E" w14:textId="77777777" w:rsidR="00B52DCC" w:rsidRDefault="00916648">
            <w:pPr>
              <w:pStyle w:val="TableParagraph"/>
              <w:spacing w:line="223" w:lineRule="exact"/>
              <w:ind w:left="108"/>
              <w:rPr>
                <w:sz w:val="20"/>
              </w:rPr>
            </w:pPr>
            <w:r>
              <w:rPr>
                <w:sz w:val="20"/>
              </w:rPr>
              <w:t>F olarak</w:t>
            </w:r>
          </w:p>
          <w:p w14:paraId="1523179E" w14:textId="77777777" w:rsidR="00B52DCC" w:rsidRDefault="00916648">
            <w:pPr>
              <w:pStyle w:val="TableParagraph"/>
              <w:spacing w:before="19"/>
              <w:ind w:left="108"/>
              <w:rPr>
                <w:sz w:val="20"/>
              </w:rPr>
            </w:pPr>
            <w:r>
              <w:rPr>
                <w:sz w:val="20"/>
              </w:rPr>
              <w:t>hesaplandığında</w:t>
            </w:r>
          </w:p>
          <w:p w14:paraId="7E4DB74D" w14:textId="77777777" w:rsidR="00B52DCC" w:rsidRDefault="00916648">
            <w:pPr>
              <w:pStyle w:val="TableParagraph"/>
              <w:spacing w:before="18"/>
              <w:ind w:left="108"/>
              <w:rPr>
                <w:sz w:val="20"/>
              </w:rPr>
            </w:pPr>
            <w:r>
              <w:rPr>
                <w:sz w:val="20"/>
              </w:rPr>
              <w:t>% 0,15.</w:t>
            </w:r>
          </w:p>
          <w:p w14:paraId="067DF9F1" w14:textId="77777777" w:rsidR="00B52DCC" w:rsidRDefault="00916648">
            <w:pPr>
              <w:pStyle w:val="TableParagraph"/>
              <w:spacing w:before="178"/>
              <w:ind w:left="108"/>
              <w:rPr>
                <w:sz w:val="20"/>
              </w:rPr>
            </w:pPr>
            <w:r>
              <w:rPr>
                <w:sz w:val="20"/>
              </w:rPr>
              <w:t>Bu ekte izin</w:t>
            </w:r>
          </w:p>
          <w:p w14:paraId="29EA347F" w14:textId="77777777" w:rsidR="00B52DCC" w:rsidRDefault="00916648">
            <w:pPr>
              <w:pStyle w:val="TableParagraph"/>
              <w:spacing w:before="19" w:line="256" w:lineRule="auto"/>
              <w:ind w:left="108"/>
              <w:rPr>
                <w:sz w:val="20"/>
              </w:rPr>
            </w:pPr>
            <w:r>
              <w:rPr>
                <w:sz w:val="20"/>
              </w:rPr>
              <w:t>verilen diğer Flor bileşikleri ile</w:t>
            </w:r>
          </w:p>
          <w:p w14:paraId="18ECAA7B" w14:textId="77777777" w:rsidR="00B52DCC" w:rsidRDefault="00916648">
            <w:pPr>
              <w:pStyle w:val="TableParagraph"/>
              <w:spacing w:before="5" w:line="256" w:lineRule="auto"/>
              <w:ind w:left="108"/>
              <w:rPr>
                <w:sz w:val="20"/>
              </w:rPr>
            </w:pPr>
            <w:r>
              <w:rPr>
                <w:sz w:val="20"/>
              </w:rPr>
              <w:t>karışım halinde kullanıldığında</w:t>
            </w:r>
          </w:p>
          <w:p w14:paraId="4A54E8F4" w14:textId="77777777" w:rsidR="00B52DCC" w:rsidRDefault="00916648">
            <w:pPr>
              <w:pStyle w:val="TableParagraph"/>
              <w:spacing w:before="2"/>
              <w:ind w:left="108"/>
              <w:rPr>
                <w:sz w:val="20"/>
              </w:rPr>
            </w:pPr>
            <w:r>
              <w:rPr>
                <w:sz w:val="20"/>
              </w:rPr>
              <w:t>toplam F</w:t>
            </w:r>
          </w:p>
        </w:tc>
        <w:tc>
          <w:tcPr>
            <w:tcW w:w="2261" w:type="dxa"/>
          </w:tcPr>
          <w:p w14:paraId="3679C24A" w14:textId="77777777" w:rsidR="00B52DCC" w:rsidRDefault="00B52DCC">
            <w:pPr>
              <w:pStyle w:val="TableParagraph"/>
              <w:rPr>
                <w:sz w:val="18"/>
              </w:rPr>
            </w:pPr>
          </w:p>
        </w:tc>
        <w:tc>
          <w:tcPr>
            <w:tcW w:w="2693" w:type="dxa"/>
          </w:tcPr>
          <w:p w14:paraId="781F6F11" w14:textId="77777777" w:rsidR="00B52DCC" w:rsidRDefault="00916648">
            <w:pPr>
              <w:pStyle w:val="TableParagraph"/>
              <w:spacing w:line="223" w:lineRule="exact"/>
              <w:ind w:left="110"/>
              <w:rPr>
                <w:sz w:val="20"/>
              </w:rPr>
            </w:pPr>
            <w:r>
              <w:rPr>
                <w:sz w:val="20"/>
              </w:rPr>
              <w:t>Alüminyum florür içerir.</w:t>
            </w:r>
          </w:p>
          <w:p w14:paraId="68F4C560" w14:textId="77777777" w:rsidR="00B52DCC" w:rsidRDefault="00916648">
            <w:pPr>
              <w:pStyle w:val="TableParagraph"/>
              <w:spacing w:before="180" w:line="256"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1144EACA" w14:textId="77777777" w:rsidR="00B52DCC" w:rsidRDefault="00916648">
            <w:pPr>
              <w:pStyle w:val="TableParagraph"/>
              <w:spacing w:before="6" w:line="259" w:lineRule="auto"/>
              <w:ind w:left="110" w:right="81"/>
              <w:rPr>
                <w:sz w:val="20"/>
              </w:rPr>
            </w:pPr>
            <w:r>
              <w:rPr>
                <w:sz w:val="20"/>
              </w:rPr>
              <w:t>çocukların kullanımı için kontrendike olduğu etikette belirtilmedikçe (örn: “Sadece yetişkinler içindir”) aşağıdaki</w:t>
            </w:r>
          </w:p>
        </w:tc>
      </w:tr>
    </w:tbl>
    <w:p w14:paraId="61FBAA22"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0EBAC6D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6274110" w14:textId="77777777">
        <w:trPr>
          <w:trHeight w:val="3050"/>
        </w:trPr>
        <w:tc>
          <w:tcPr>
            <w:tcW w:w="1416" w:type="dxa"/>
          </w:tcPr>
          <w:p w14:paraId="2E6B4D46" w14:textId="77777777" w:rsidR="00B52DCC" w:rsidRDefault="00B52DCC">
            <w:pPr>
              <w:pStyle w:val="TableParagraph"/>
              <w:rPr>
                <w:sz w:val="18"/>
              </w:rPr>
            </w:pPr>
          </w:p>
        </w:tc>
        <w:tc>
          <w:tcPr>
            <w:tcW w:w="1984" w:type="dxa"/>
          </w:tcPr>
          <w:p w14:paraId="6580331F" w14:textId="77777777" w:rsidR="00B52DCC" w:rsidRDefault="00B52DCC">
            <w:pPr>
              <w:pStyle w:val="TableParagraph"/>
              <w:rPr>
                <w:sz w:val="18"/>
              </w:rPr>
            </w:pPr>
          </w:p>
        </w:tc>
        <w:tc>
          <w:tcPr>
            <w:tcW w:w="1704" w:type="dxa"/>
          </w:tcPr>
          <w:p w14:paraId="02360B0D" w14:textId="77777777" w:rsidR="00B52DCC" w:rsidRDefault="00B52DCC">
            <w:pPr>
              <w:pStyle w:val="TableParagraph"/>
              <w:rPr>
                <w:sz w:val="18"/>
              </w:rPr>
            </w:pPr>
          </w:p>
        </w:tc>
        <w:tc>
          <w:tcPr>
            <w:tcW w:w="993" w:type="dxa"/>
          </w:tcPr>
          <w:p w14:paraId="6E529C94" w14:textId="77777777" w:rsidR="00B52DCC" w:rsidRDefault="00B52DCC">
            <w:pPr>
              <w:pStyle w:val="TableParagraph"/>
              <w:rPr>
                <w:sz w:val="18"/>
              </w:rPr>
            </w:pPr>
          </w:p>
        </w:tc>
        <w:tc>
          <w:tcPr>
            <w:tcW w:w="991" w:type="dxa"/>
          </w:tcPr>
          <w:p w14:paraId="724DD612" w14:textId="77777777" w:rsidR="00B52DCC" w:rsidRDefault="00B52DCC">
            <w:pPr>
              <w:pStyle w:val="TableParagraph"/>
              <w:rPr>
                <w:sz w:val="18"/>
              </w:rPr>
            </w:pPr>
          </w:p>
        </w:tc>
        <w:tc>
          <w:tcPr>
            <w:tcW w:w="1709" w:type="dxa"/>
          </w:tcPr>
          <w:p w14:paraId="2F1A6E7F" w14:textId="77777777" w:rsidR="00B52DCC" w:rsidRDefault="00B52DCC">
            <w:pPr>
              <w:pStyle w:val="TableParagraph"/>
              <w:rPr>
                <w:sz w:val="18"/>
              </w:rPr>
            </w:pPr>
          </w:p>
        </w:tc>
        <w:tc>
          <w:tcPr>
            <w:tcW w:w="1700" w:type="dxa"/>
          </w:tcPr>
          <w:p w14:paraId="240DBEA7" w14:textId="77777777" w:rsidR="00B52DCC" w:rsidRDefault="00916648">
            <w:pPr>
              <w:pStyle w:val="TableParagraph"/>
              <w:spacing w:line="225" w:lineRule="exact"/>
              <w:ind w:left="108"/>
              <w:rPr>
                <w:sz w:val="20"/>
              </w:rPr>
            </w:pPr>
            <w:r>
              <w:rPr>
                <w:sz w:val="20"/>
              </w:rPr>
              <w:t>konsantrasyonu</w:t>
            </w:r>
          </w:p>
          <w:p w14:paraId="3E57CF34" w14:textId="77777777" w:rsidR="00B52DCC" w:rsidRDefault="00916648">
            <w:pPr>
              <w:pStyle w:val="TableParagraph"/>
              <w:spacing w:before="17"/>
              <w:ind w:left="108"/>
              <w:rPr>
                <w:sz w:val="20"/>
              </w:rPr>
            </w:pPr>
            <w:r>
              <w:rPr>
                <w:sz w:val="20"/>
              </w:rPr>
              <w:t>% 0,15’i</w:t>
            </w:r>
          </w:p>
          <w:p w14:paraId="49B4E31E" w14:textId="77777777" w:rsidR="00B52DCC" w:rsidRDefault="00916648">
            <w:pPr>
              <w:pStyle w:val="TableParagraph"/>
              <w:spacing w:before="17"/>
              <w:ind w:left="108"/>
              <w:rPr>
                <w:sz w:val="20"/>
              </w:rPr>
            </w:pPr>
            <w:r>
              <w:rPr>
                <w:sz w:val="20"/>
              </w:rPr>
              <w:t>geçmemeli</w:t>
            </w:r>
          </w:p>
        </w:tc>
        <w:tc>
          <w:tcPr>
            <w:tcW w:w="2261" w:type="dxa"/>
          </w:tcPr>
          <w:p w14:paraId="3B79DEF3" w14:textId="77777777" w:rsidR="00B52DCC" w:rsidRDefault="00B52DCC">
            <w:pPr>
              <w:pStyle w:val="TableParagraph"/>
              <w:rPr>
                <w:sz w:val="18"/>
              </w:rPr>
            </w:pPr>
          </w:p>
        </w:tc>
        <w:tc>
          <w:tcPr>
            <w:tcW w:w="2693" w:type="dxa"/>
          </w:tcPr>
          <w:p w14:paraId="4D6ADD14" w14:textId="77777777" w:rsidR="00B52DCC" w:rsidRDefault="00916648">
            <w:pPr>
              <w:pStyle w:val="TableParagraph"/>
              <w:spacing w:line="256" w:lineRule="auto"/>
              <w:ind w:left="110" w:right="226"/>
              <w:rPr>
                <w:sz w:val="20"/>
              </w:rPr>
            </w:pPr>
            <w:r>
              <w:rPr>
                <w:sz w:val="20"/>
              </w:rPr>
              <w:t>şekilde etiketleme yapılması zorunludur.</w:t>
            </w:r>
          </w:p>
          <w:p w14:paraId="17B02913" w14:textId="77777777" w:rsidR="00B52DCC" w:rsidRDefault="00916648">
            <w:pPr>
              <w:pStyle w:val="TableParagraph"/>
              <w:spacing w:before="158"/>
              <w:ind w:left="110"/>
              <w:rPr>
                <w:sz w:val="20"/>
              </w:rPr>
            </w:pPr>
            <w:r>
              <w:rPr>
                <w:sz w:val="20"/>
              </w:rPr>
              <w:t>“6 yaş ve daha küçük</w:t>
            </w:r>
          </w:p>
          <w:p w14:paraId="5C248B74" w14:textId="77777777" w:rsidR="00B52DCC" w:rsidRDefault="00916648">
            <w:pPr>
              <w:pStyle w:val="TableParagraph"/>
              <w:spacing w:before="17"/>
              <w:ind w:left="110"/>
              <w:rPr>
                <w:sz w:val="20"/>
              </w:rPr>
            </w:pPr>
            <w:r>
              <w:rPr>
                <w:sz w:val="20"/>
              </w:rPr>
              <w:t>çocuklarda: yutmayı en aza</w:t>
            </w:r>
          </w:p>
          <w:p w14:paraId="0106BAE9" w14:textId="77777777" w:rsidR="00B52DCC" w:rsidRDefault="00916648">
            <w:pPr>
              <w:pStyle w:val="TableParagraph"/>
              <w:spacing w:before="20"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7A3D20FB" w14:textId="77777777" w:rsidR="00B52DCC" w:rsidRDefault="00916648">
            <w:pPr>
              <w:pStyle w:val="TableParagraph"/>
              <w:spacing w:line="228" w:lineRule="exact"/>
              <w:ind w:left="110"/>
              <w:rPr>
                <w:sz w:val="20"/>
              </w:rPr>
            </w:pPr>
            <w:r>
              <w:rPr>
                <w:sz w:val="20"/>
              </w:rPr>
              <w:t>danışınız.”</w:t>
            </w:r>
          </w:p>
        </w:tc>
      </w:tr>
      <w:tr w:rsidR="00B52DCC" w14:paraId="66052DF7" w14:textId="77777777">
        <w:trPr>
          <w:trHeight w:val="5198"/>
        </w:trPr>
        <w:tc>
          <w:tcPr>
            <w:tcW w:w="1416" w:type="dxa"/>
          </w:tcPr>
          <w:p w14:paraId="7AF7B5D6" w14:textId="77777777" w:rsidR="00B52DCC" w:rsidRDefault="00916648">
            <w:pPr>
              <w:pStyle w:val="TableParagraph"/>
              <w:spacing w:line="225" w:lineRule="exact"/>
              <w:ind w:left="107"/>
              <w:rPr>
                <w:sz w:val="20"/>
              </w:rPr>
            </w:pPr>
            <w:r>
              <w:rPr>
                <w:sz w:val="20"/>
              </w:rPr>
              <w:t>35</w:t>
            </w:r>
          </w:p>
        </w:tc>
        <w:tc>
          <w:tcPr>
            <w:tcW w:w="1984" w:type="dxa"/>
          </w:tcPr>
          <w:p w14:paraId="0C07C756" w14:textId="77777777" w:rsidR="00B52DCC" w:rsidRDefault="00916648">
            <w:pPr>
              <w:pStyle w:val="TableParagraph"/>
              <w:spacing w:line="225" w:lineRule="exact"/>
              <w:ind w:left="105"/>
              <w:rPr>
                <w:sz w:val="20"/>
              </w:rPr>
            </w:pPr>
            <w:r>
              <w:rPr>
                <w:sz w:val="20"/>
              </w:rPr>
              <w:t>Kalay diflorür</w:t>
            </w:r>
          </w:p>
        </w:tc>
        <w:tc>
          <w:tcPr>
            <w:tcW w:w="1704" w:type="dxa"/>
          </w:tcPr>
          <w:p w14:paraId="2176D3A2" w14:textId="77777777" w:rsidR="00B52DCC" w:rsidRDefault="00916648">
            <w:pPr>
              <w:pStyle w:val="TableParagraph"/>
              <w:spacing w:line="424" w:lineRule="auto"/>
              <w:ind w:left="156" w:right="835" w:hanging="51"/>
              <w:rPr>
                <w:sz w:val="20"/>
              </w:rPr>
            </w:pPr>
            <w:r>
              <w:rPr>
                <w:sz w:val="20"/>
              </w:rPr>
              <w:t>Stannous Fluoride</w:t>
            </w:r>
          </w:p>
        </w:tc>
        <w:tc>
          <w:tcPr>
            <w:tcW w:w="993" w:type="dxa"/>
          </w:tcPr>
          <w:p w14:paraId="66A1B9D4" w14:textId="77777777" w:rsidR="00B52DCC" w:rsidRDefault="00916648">
            <w:pPr>
              <w:pStyle w:val="TableParagraph"/>
              <w:spacing w:line="225" w:lineRule="exact"/>
              <w:ind w:left="107"/>
              <w:rPr>
                <w:sz w:val="20"/>
              </w:rPr>
            </w:pPr>
            <w:r>
              <w:rPr>
                <w:sz w:val="20"/>
              </w:rPr>
              <w:t>7783-47-</w:t>
            </w:r>
          </w:p>
          <w:p w14:paraId="6562DAE5" w14:textId="77777777" w:rsidR="00B52DCC" w:rsidRDefault="00916648">
            <w:pPr>
              <w:pStyle w:val="TableParagraph"/>
              <w:spacing w:before="17"/>
              <w:ind w:left="107"/>
              <w:rPr>
                <w:sz w:val="20"/>
              </w:rPr>
            </w:pPr>
            <w:r>
              <w:rPr>
                <w:w w:val="99"/>
                <w:sz w:val="20"/>
              </w:rPr>
              <w:t>3</w:t>
            </w:r>
          </w:p>
        </w:tc>
        <w:tc>
          <w:tcPr>
            <w:tcW w:w="991" w:type="dxa"/>
          </w:tcPr>
          <w:p w14:paraId="1C747E14" w14:textId="77777777" w:rsidR="00B52DCC" w:rsidRDefault="00916648">
            <w:pPr>
              <w:pStyle w:val="TableParagraph"/>
              <w:spacing w:line="225" w:lineRule="exact"/>
              <w:ind w:left="107"/>
              <w:rPr>
                <w:sz w:val="20"/>
              </w:rPr>
            </w:pPr>
            <w:r>
              <w:rPr>
                <w:sz w:val="20"/>
              </w:rPr>
              <w:t>231-999-</w:t>
            </w:r>
          </w:p>
          <w:p w14:paraId="3C15748C" w14:textId="77777777" w:rsidR="00B52DCC" w:rsidRDefault="00916648">
            <w:pPr>
              <w:pStyle w:val="TableParagraph"/>
              <w:spacing w:before="17"/>
              <w:ind w:left="107"/>
              <w:rPr>
                <w:sz w:val="20"/>
              </w:rPr>
            </w:pPr>
            <w:r>
              <w:rPr>
                <w:w w:val="99"/>
                <w:sz w:val="20"/>
              </w:rPr>
              <w:t>3</w:t>
            </w:r>
          </w:p>
        </w:tc>
        <w:tc>
          <w:tcPr>
            <w:tcW w:w="1709" w:type="dxa"/>
          </w:tcPr>
          <w:p w14:paraId="1E24E9F1"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092F762E" w14:textId="77777777" w:rsidR="00B52DCC" w:rsidRDefault="00916648">
            <w:pPr>
              <w:pStyle w:val="TableParagraph"/>
              <w:spacing w:line="225" w:lineRule="exact"/>
              <w:ind w:left="108"/>
              <w:rPr>
                <w:sz w:val="20"/>
              </w:rPr>
            </w:pPr>
            <w:r>
              <w:rPr>
                <w:sz w:val="20"/>
              </w:rPr>
              <w:t>F olarak</w:t>
            </w:r>
          </w:p>
          <w:p w14:paraId="7CD57BF4" w14:textId="77777777" w:rsidR="00B52DCC" w:rsidRDefault="00916648">
            <w:pPr>
              <w:pStyle w:val="TableParagraph"/>
              <w:spacing w:before="17"/>
              <w:ind w:left="108"/>
              <w:rPr>
                <w:sz w:val="20"/>
              </w:rPr>
            </w:pPr>
            <w:r>
              <w:rPr>
                <w:sz w:val="20"/>
              </w:rPr>
              <w:t>hesaplandığında</w:t>
            </w:r>
          </w:p>
          <w:p w14:paraId="25013727" w14:textId="77777777" w:rsidR="00B52DCC" w:rsidRDefault="00916648">
            <w:pPr>
              <w:pStyle w:val="TableParagraph"/>
              <w:spacing w:before="17"/>
              <w:ind w:left="108"/>
              <w:rPr>
                <w:sz w:val="20"/>
              </w:rPr>
            </w:pPr>
            <w:r>
              <w:rPr>
                <w:sz w:val="20"/>
              </w:rPr>
              <w:t>% 0,15.</w:t>
            </w:r>
          </w:p>
          <w:p w14:paraId="3AADA238" w14:textId="77777777" w:rsidR="00B52DCC" w:rsidRDefault="00916648">
            <w:pPr>
              <w:pStyle w:val="TableParagraph"/>
              <w:spacing w:before="181"/>
              <w:ind w:left="108"/>
              <w:rPr>
                <w:sz w:val="20"/>
              </w:rPr>
            </w:pPr>
            <w:r>
              <w:rPr>
                <w:sz w:val="20"/>
              </w:rPr>
              <w:t>Bu ekte izin</w:t>
            </w:r>
          </w:p>
          <w:p w14:paraId="32350A06" w14:textId="77777777" w:rsidR="00B52DCC" w:rsidRDefault="00916648">
            <w:pPr>
              <w:pStyle w:val="TableParagraph"/>
              <w:spacing w:before="17" w:line="256" w:lineRule="auto"/>
              <w:ind w:left="108"/>
              <w:rPr>
                <w:sz w:val="20"/>
              </w:rPr>
            </w:pPr>
            <w:r>
              <w:rPr>
                <w:sz w:val="20"/>
              </w:rPr>
              <w:t>verilen diğer Flor bileşikleri ile</w:t>
            </w:r>
          </w:p>
          <w:p w14:paraId="37CE4D31"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00740F72" w14:textId="77777777" w:rsidR="00B52DCC" w:rsidRDefault="00916648">
            <w:pPr>
              <w:pStyle w:val="TableParagraph"/>
              <w:spacing w:line="228" w:lineRule="exact"/>
              <w:ind w:left="108"/>
              <w:rPr>
                <w:sz w:val="20"/>
              </w:rPr>
            </w:pPr>
            <w:r>
              <w:rPr>
                <w:sz w:val="20"/>
              </w:rPr>
              <w:t>% 0,15’i</w:t>
            </w:r>
          </w:p>
          <w:p w14:paraId="7F813631" w14:textId="77777777" w:rsidR="00B52DCC" w:rsidRDefault="00916648">
            <w:pPr>
              <w:pStyle w:val="TableParagraph"/>
              <w:spacing w:before="19"/>
              <w:ind w:left="108"/>
              <w:rPr>
                <w:sz w:val="20"/>
              </w:rPr>
            </w:pPr>
            <w:r>
              <w:rPr>
                <w:sz w:val="20"/>
              </w:rPr>
              <w:t>geçmemeli</w:t>
            </w:r>
          </w:p>
        </w:tc>
        <w:tc>
          <w:tcPr>
            <w:tcW w:w="2261" w:type="dxa"/>
          </w:tcPr>
          <w:p w14:paraId="1B08F555" w14:textId="77777777" w:rsidR="00B52DCC" w:rsidRDefault="00B52DCC">
            <w:pPr>
              <w:pStyle w:val="TableParagraph"/>
              <w:rPr>
                <w:sz w:val="18"/>
              </w:rPr>
            </w:pPr>
          </w:p>
        </w:tc>
        <w:tc>
          <w:tcPr>
            <w:tcW w:w="2693" w:type="dxa"/>
          </w:tcPr>
          <w:p w14:paraId="41B882BD" w14:textId="77777777" w:rsidR="00B52DCC" w:rsidRDefault="00916648">
            <w:pPr>
              <w:pStyle w:val="TableParagraph"/>
              <w:spacing w:line="225" w:lineRule="exact"/>
              <w:ind w:left="110"/>
              <w:rPr>
                <w:sz w:val="20"/>
              </w:rPr>
            </w:pPr>
            <w:r>
              <w:rPr>
                <w:sz w:val="20"/>
              </w:rPr>
              <w:t>Kalay florür içerir.</w:t>
            </w:r>
          </w:p>
          <w:p w14:paraId="5E7C63BA"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650AB2F4"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6680396B" w14:textId="77777777" w:rsidR="00B52DCC" w:rsidRDefault="00916648">
            <w:pPr>
              <w:pStyle w:val="TableParagraph"/>
              <w:spacing w:before="158"/>
              <w:ind w:left="110"/>
              <w:rPr>
                <w:sz w:val="20"/>
              </w:rPr>
            </w:pPr>
            <w:r>
              <w:rPr>
                <w:sz w:val="20"/>
              </w:rPr>
              <w:t>“6 yaş ve daha küçük</w:t>
            </w:r>
          </w:p>
          <w:p w14:paraId="6027A499" w14:textId="77777777" w:rsidR="00B52DCC" w:rsidRDefault="00916648">
            <w:pPr>
              <w:pStyle w:val="TableParagraph"/>
              <w:spacing w:before="17" w:line="259" w:lineRule="auto"/>
              <w:ind w:left="110" w:right="81"/>
              <w:rPr>
                <w:sz w:val="20"/>
              </w:rPr>
            </w:pPr>
            <w:r>
              <w:rPr>
                <w:sz w:val="20"/>
              </w:rPr>
              <w:t>çocuklarda: yutmayı en aza indirgemek amacıyla yetişkin gözetiminde fırçanın üzerine bezelye büyüklüğünde sürülmelidir. Diğer yollardan florür alınması durumunda bir diş hekimine veya doktora</w:t>
            </w:r>
          </w:p>
          <w:p w14:paraId="6BE25C8B" w14:textId="77777777" w:rsidR="00B52DCC" w:rsidRDefault="00916648">
            <w:pPr>
              <w:pStyle w:val="TableParagraph"/>
              <w:spacing w:line="229" w:lineRule="exact"/>
              <w:ind w:left="110"/>
              <w:rPr>
                <w:sz w:val="20"/>
              </w:rPr>
            </w:pPr>
            <w:r>
              <w:rPr>
                <w:sz w:val="20"/>
              </w:rPr>
              <w:t>danışınız.”</w:t>
            </w:r>
          </w:p>
        </w:tc>
      </w:tr>
    </w:tbl>
    <w:p w14:paraId="6FC1451A" w14:textId="77777777" w:rsidR="00B52DCC" w:rsidRDefault="00B52DCC">
      <w:pPr>
        <w:spacing w:line="229" w:lineRule="exact"/>
        <w:rPr>
          <w:sz w:val="20"/>
        </w:rPr>
        <w:sectPr w:rsidR="00B52DCC">
          <w:pgSz w:w="16840" w:h="11910" w:orient="landscape"/>
          <w:pgMar w:top="1100" w:right="440" w:bottom="280" w:left="580" w:header="708" w:footer="708" w:gutter="0"/>
          <w:cols w:space="708"/>
        </w:sectPr>
      </w:pPr>
    </w:p>
    <w:p w14:paraId="6484F79F"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D05B538" w14:textId="77777777">
        <w:trPr>
          <w:trHeight w:val="5196"/>
        </w:trPr>
        <w:tc>
          <w:tcPr>
            <w:tcW w:w="1416" w:type="dxa"/>
          </w:tcPr>
          <w:p w14:paraId="5C1C6E4B" w14:textId="77777777" w:rsidR="00B52DCC" w:rsidRDefault="00916648">
            <w:pPr>
              <w:pStyle w:val="TableParagraph"/>
              <w:spacing w:line="225" w:lineRule="exact"/>
              <w:ind w:left="107"/>
              <w:rPr>
                <w:sz w:val="20"/>
              </w:rPr>
            </w:pPr>
            <w:r>
              <w:rPr>
                <w:sz w:val="20"/>
              </w:rPr>
              <w:t>36</w:t>
            </w:r>
          </w:p>
        </w:tc>
        <w:tc>
          <w:tcPr>
            <w:tcW w:w="1984" w:type="dxa"/>
          </w:tcPr>
          <w:p w14:paraId="49C023CA" w14:textId="77777777" w:rsidR="00B52DCC" w:rsidRDefault="00916648">
            <w:pPr>
              <w:pStyle w:val="TableParagraph"/>
              <w:spacing w:line="256" w:lineRule="auto"/>
              <w:ind w:left="105" w:right="110"/>
              <w:rPr>
                <w:sz w:val="20"/>
              </w:rPr>
            </w:pPr>
            <w:r>
              <w:rPr>
                <w:sz w:val="20"/>
              </w:rPr>
              <w:t>Hekzadesil amonyum florür</w:t>
            </w:r>
          </w:p>
        </w:tc>
        <w:tc>
          <w:tcPr>
            <w:tcW w:w="1704" w:type="dxa"/>
          </w:tcPr>
          <w:p w14:paraId="6B29CF7A" w14:textId="77777777" w:rsidR="00B52DCC" w:rsidRDefault="00916648">
            <w:pPr>
              <w:pStyle w:val="TableParagraph"/>
              <w:spacing w:line="256" w:lineRule="auto"/>
              <w:ind w:left="106" w:right="251"/>
              <w:rPr>
                <w:sz w:val="20"/>
              </w:rPr>
            </w:pPr>
            <w:r>
              <w:rPr>
                <w:sz w:val="20"/>
              </w:rPr>
              <w:t xml:space="preserve">Cetylamine </w:t>
            </w:r>
            <w:r>
              <w:rPr>
                <w:w w:val="95"/>
                <w:sz w:val="20"/>
              </w:rPr>
              <w:t>Hydrofluoride</w:t>
            </w:r>
          </w:p>
        </w:tc>
        <w:tc>
          <w:tcPr>
            <w:tcW w:w="993" w:type="dxa"/>
          </w:tcPr>
          <w:p w14:paraId="3E096605" w14:textId="77777777" w:rsidR="00B52DCC" w:rsidRDefault="00916648">
            <w:pPr>
              <w:pStyle w:val="TableParagraph"/>
              <w:spacing w:line="225" w:lineRule="exact"/>
              <w:ind w:left="107"/>
              <w:rPr>
                <w:sz w:val="20"/>
              </w:rPr>
            </w:pPr>
            <w:r>
              <w:rPr>
                <w:sz w:val="20"/>
              </w:rPr>
              <w:t>3151-59-</w:t>
            </w:r>
          </w:p>
          <w:p w14:paraId="099B9A79" w14:textId="77777777" w:rsidR="00B52DCC" w:rsidRDefault="00916648">
            <w:pPr>
              <w:pStyle w:val="TableParagraph"/>
              <w:spacing w:before="17"/>
              <w:ind w:left="107"/>
              <w:rPr>
                <w:sz w:val="20"/>
              </w:rPr>
            </w:pPr>
            <w:r>
              <w:rPr>
                <w:w w:val="99"/>
                <w:sz w:val="20"/>
              </w:rPr>
              <w:t>5</w:t>
            </w:r>
          </w:p>
        </w:tc>
        <w:tc>
          <w:tcPr>
            <w:tcW w:w="991" w:type="dxa"/>
          </w:tcPr>
          <w:p w14:paraId="3181C077" w14:textId="77777777" w:rsidR="00B52DCC" w:rsidRDefault="00916648">
            <w:pPr>
              <w:pStyle w:val="TableParagraph"/>
              <w:spacing w:line="225" w:lineRule="exact"/>
              <w:ind w:left="107"/>
              <w:rPr>
                <w:sz w:val="20"/>
              </w:rPr>
            </w:pPr>
            <w:r>
              <w:rPr>
                <w:sz w:val="20"/>
              </w:rPr>
              <w:t>221-588-</w:t>
            </w:r>
          </w:p>
          <w:p w14:paraId="59C16B06" w14:textId="77777777" w:rsidR="00B52DCC" w:rsidRDefault="00916648">
            <w:pPr>
              <w:pStyle w:val="TableParagraph"/>
              <w:spacing w:before="17"/>
              <w:ind w:left="107"/>
              <w:rPr>
                <w:sz w:val="20"/>
              </w:rPr>
            </w:pPr>
            <w:r>
              <w:rPr>
                <w:w w:val="99"/>
                <w:sz w:val="20"/>
              </w:rPr>
              <w:t>7</w:t>
            </w:r>
          </w:p>
        </w:tc>
        <w:tc>
          <w:tcPr>
            <w:tcW w:w="1709" w:type="dxa"/>
          </w:tcPr>
          <w:p w14:paraId="6C339E31"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1348B5EA" w14:textId="77777777" w:rsidR="00B52DCC" w:rsidRDefault="00916648">
            <w:pPr>
              <w:pStyle w:val="TableParagraph"/>
              <w:spacing w:line="225" w:lineRule="exact"/>
              <w:ind w:left="108"/>
              <w:rPr>
                <w:sz w:val="20"/>
              </w:rPr>
            </w:pPr>
            <w:r>
              <w:rPr>
                <w:sz w:val="20"/>
              </w:rPr>
              <w:t>F olarak</w:t>
            </w:r>
          </w:p>
          <w:p w14:paraId="67778C13" w14:textId="77777777" w:rsidR="00B52DCC" w:rsidRDefault="00916648">
            <w:pPr>
              <w:pStyle w:val="TableParagraph"/>
              <w:spacing w:before="17"/>
              <w:ind w:left="108"/>
              <w:rPr>
                <w:sz w:val="20"/>
              </w:rPr>
            </w:pPr>
            <w:r>
              <w:rPr>
                <w:sz w:val="20"/>
              </w:rPr>
              <w:t>hesaplandığında</w:t>
            </w:r>
          </w:p>
          <w:p w14:paraId="7045AC56" w14:textId="77777777" w:rsidR="00B52DCC" w:rsidRDefault="00916648">
            <w:pPr>
              <w:pStyle w:val="TableParagraph"/>
              <w:spacing w:before="17"/>
              <w:ind w:left="108"/>
              <w:rPr>
                <w:sz w:val="20"/>
              </w:rPr>
            </w:pPr>
            <w:r>
              <w:rPr>
                <w:sz w:val="20"/>
              </w:rPr>
              <w:t>% 0,15.</w:t>
            </w:r>
          </w:p>
          <w:p w14:paraId="3BF14D9D" w14:textId="77777777" w:rsidR="00B52DCC" w:rsidRDefault="00916648">
            <w:pPr>
              <w:pStyle w:val="TableParagraph"/>
              <w:spacing w:before="178"/>
              <w:ind w:left="108"/>
              <w:rPr>
                <w:sz w:val="20"/>
              </w:rPr>
            </w:pPr>
            <w:r>
              <w:rPr>
                <w:sz w:val="20"/>
              </w:rPr>
              <w:t>Bu ekte izin</w:t>
            </w:r>
          </w:p>
          <w:p w14:paraId="333B48F1" w14:textId="77777777" w:rsidR="00B52DCC" w:rsidRDefault="00916648">
            <w:pPr>
              <w:pStyle w:val="TableParagraph"/>
              <w:spacing w:before="20" w:line="256" w:lineRule="auto"/>
              <w:ind w:left="108"/>
              <w:rPr>
                <w:sz w:val="20"/>
              </w:rPr>
            </w:pPr>
            <w:r>
              <w:rPr>
                <w:sz w:val="20"/>
              </w:rPr>
              <w:t>verilen diğer Flor bileşikleri ile</w:t>
            </w:r>
          </w:p>
          <w:p w14:paraId="046A1547"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74BF0275" w14:textId="77777777" w:rsidR="00B52DCC" w:rsidRDefault="00916648">
            <w:pPr>
              <w:pStyle w:val="TableParagraph"/>
              <w:spacing w:line="228" w:lineRule="exact"/>
              <w:ind w:left="108"/>
              <w:rPr>
                <w:sz w:val="20"/>
              </w:rPr>
            </w:pPr>
            <w:r>
              <w:rPr>
                <w:sz w:val="20"/>
              </w:rPr>
              <w:t>% 0,15’i</w:t>
            </w:r>
          </w:p>
          <w:p w14:paraId="5ECE2F26" w14:textId="77777777" w:rsidR="00B52DCC" w:rsidRDefault="00916648">
            <w:pPr>
              <w:pStyle w:val="TableParagraph"/>
              <w:spacing w:before="20"/>
              <w:ind w:left="108"/>
              <w:rPr>
                <w:sz w:val="20"/>
              </w:rPr>
            </w:pPr>
            <w:r>
              <w:rPr>
                <w:sz w:val="20"/>
              </w:rPr>
              <w:t>geçmemeli</w:t>
            </w:r>
          </w:p>
        </w:tc>
        <w:tc>
          <w:tcPr>
            <w:tcW w:w="2261" w:type="dxa"/>
          </w:tcPr>
          <w:p w14:paraId="26F3AD55" w14:textId="77777777" w:rsidR="00B52DCC" w:rsidRDefault="00B52DCC">
            <w:pPr>
              <w:pStyle w:val="TableParagraph"/>
              <w:rPr>
                <w:sz w:val="18"/>
              </w:rPr>
            </w:pPr>
          </w:p>
        </w:tc>
        <w:tc>
          <w:tcPr>
            <w:tcW w:w="2693" w:type="dxa"/>
          </w:tcPr>
          <w:p w14:paraId="6D4D5843" w14:textId="77777777" w:rsidR="00B52DCC" w:rsidRDefault="00916648">
            <w:pPr>
              <w:pStyle w:val="TableParagraph"/>
              <w:spacing w:line="225" w:lineRule="exact"/>
              <w:ind w:left="110"/>
              <w:rPr>
                <w:sz w:val="20"/>
              </w:rPr>
            </w:pPr>
            <w:r>
              <w:rPr>
                <w:sz w:val="20"/>
              </w:rPr>
              <w:t>Setilamin hidroflorür içerir.</w:t>
            </w:r>
          </w:p>
          <w:p w14:paraId="4B3FFFFF" w14:textId="77777777" w:rsidR="00B52DCC" w:rsidRDefault="00916648">
            <w:pPr>
              <w:pStyle w:val="TableParagraph"/>
              <w:spacing w:before="178" w:line="256"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714CA4A3" w14:textId="77777777" w:rsidR="00B52DCC" w:rsidRDefault="00916648">
            <w:pPr>
              <w:pStyle w:val="TableParagraph"/>
              <w:spacing w:before="5"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2454FA9A" w14:textId="77777777" w:rsidR="00B52DCC" w:rsidRDefault="00916648">
            <w:pPr>
              <w:pStyle w:val="TableParagraph"/>
              <w:spacing w:before="160"/>
              <w:ind w:left="110"/>
              <w:rPr>
                <w:sz w:val="20"/>
              </w:rPr>
            </w:pPr>
            <w:r>
              <w:rPr>
                <w:sz w:val="20"/>
              </w:rPr>
              <w:t>“6 yaş ve daha küçük</w:t>
            </w:r>
          </w:p>
          <w:p w14:paraId="6B1EA34F" w14:textId="77777777" w:rsidR="00B52DCC" w:rsidRDefault="00916648">
            <w:pPr>
              <w:pStyle w:val="TableParagraph"/>
              <w:spacing w:before="17"/>
              <w:ind w:left="110"/>
              <w:rPr>
                <w:sz w:val="20"/>
              </w:rPr>
            </w:pPr>
            <w:r>
              <w:rPr>
                <w:sz w:val="20"/>
              </w:rPr>
              <w:t>çocuklarda: yutmayı en aza</w:t>
            </w:r>
          </w:p>
          <w:p w14:paraId="116C04D7" w14:textId="77777777" w:rsidR="00B52DCC" w:rsidRDefault="00916648">
            <w:pPr>
              <w:pStyle w:val="TableParagraph"/>
              <w:spacing w:before="19"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78025863" w14:textId="77777777" w:rsidR="00B52DCC" w:rsidRDefault="00916648">
            <w:pPr>
              <w:pStyle w:val="TableParagraph"/>
              <w:spacing w:line="228" w:lineRule="exact"/>
              <w:ind w:left="110"/>
              <w:rPr>
                <w:sz w:val="20"/>
              </w:rPr>
            </w:pPr>
            <w:r>
              <w:rPr>
                <w:sz w:val="20"/>
              </w:rPr>
              <w:t>danışınız.”</w:t>
            </w:r>
          </w:p>
        </w:tc>
      </w:tr>
      <w:tr w:rsidR="00B52DCC" w14:paraId="09B7E937" w14:textId="77777777">
        <w:trPr>
          <w:trHeight w:val="3547"/>
        </w:trPr>
        <w:tc>
          <w:tcPr>
            <w:tcW w:w="1416" w:type="dxa"/>
          </w:tcPr>
          <w:p w14:paraId="2F05E482" w14:textId="77777777" w:rsidR="00B52DCC" w:rsidRDefault="00916648">
            <w:pPr>
              <w:pStyle w:val="TableParagraph"/>
              <w:spacing w:line="225" w:lineRule="exact"/>
              <w:ind w:left="107"/>
              <w:rPr>
                <w:sz w:val="20"/>
              </w:rPr>
            </w:pPr>
            <w:r>
              <w:rPr>
                <w:sz w:val="20"/>
              </w:rPr>
              <w:t>37</w:t>
            </w:r>
          </w:p>
        </w:tc>
        <w:tc>
          <w:tcPr>
            <w:tcW w:w="1984" w:type="dxa"/>
          </w:tcPr>
          <w:p w14:paraId="101C2DCA" w14:textId="77777777" w:rsidR="00B52DCC" w:rsidRDefault="00916648">
            <w:pPr>
              <w:pStyle w:val="TableParagraph"/>
              <w:spacing w:line="259" w:lineRule="auto"/>
              <w:ind w:left="105" w:right="256"/>
              <w:rPr>
                <w:sz w:val="20"/>
              </w:rPr>
            </w:pPr>
            <w:r>
              <w:rPr>
                <w:w w:val="95"/>
                <w:sz w:val="20"/>
              </w:rPr>
              <w:t xml:space="preserve">3-(N-Hekzadesil-N- </w:t>
            </w:r>
            <w:r>
              <w:rPr>
                <w:sz w:val="20"/>
              </w:rPr>
              <w:t>2-hidroksietilam­ monio)propilbis(2- hidroksietil) amonyum diflorür</w:t>
            </w:r>
          </w:p>
        </w:tc>
        <w:tc>
          <w:tcPr>
            <w:tcW w:w="1704" w:type="dxa"/>
          </w:tcPr>
          <w:p w14:paraId="24155AB4" w14:textId="77777777" w:rsidR="00B52DCC" w:rsidRDefault="00B52DCC">
            <w:pPr>
              <w:pStyle w:val="TableParagraph"/>
            </w:pPr>
          </w:p>
          <w:p w14:paraId="62456755" w14:textId="77777777" w:rsidR="00B52DCC" w:rsidRDefault="00B52DCC">
            <w:pPr>
              <w:pStyle w:val="TableParagraph"/>
            </w:pPr>
          </w:p>
          <w:p w14:paraId="1B9A0DB6" w14:textId="77777777" w:rsidR="00B52DCC" w:rsidRDefault="00B52DCC">
            <w:pPr>
              <w:pStyle w:val="TableParagraph"/>
              <w:spacing w:before="7"/>
              <w:rPr>
                <w:sz w:val="26"/>
              </w:rPr>
            </w:pPr>
          </w:p>
          <w:p w14:paraId="000CACD4" w14:textId="77777777" w:rsidR="00B52DCC" w:rsidRDefault="00916648">
            <w:pPr>
              <w:pStyle w:val="TableParagraph"/>
              <w:ind w:left="106"/>
              <w:rPr>
                <w:sz w:val="20"/>
              </w:rPr>
            </w:pPr>
            <w:r>
              <w:rPr>
                <w:w w:val="99"/>
                <w:sz w:val="20"/>
              </w:rPr>
              <w:t>—</w:t>
            </w:r>
          </w:p>
        </w:tc>
        <w:tc>
          <w:tcPr>
            <w:tcW w:w="993" w:type="dxa"/>
          </w:tcPr>
          <w:p w14:paraId="014EECDA" w14:textId="77777777" w:rsidR="00B52DCC" w:rsidRDefault="00B52DCC">
            <w:pPr>
              <w:pStyle w:val="TableParagraph"/>
            </w:pPr>
          </w:p>
          <w:p w14:paraId="4BE124A3" w14:textId="77777777" w:rsidR="00B52DCC" w:rsidRDefault="00B52DCC">
            <w:pPr>
              <w:pStyle w:val="TableParagraph"/>
            </w:pPr>
          </w:p>
          <w:p w14:paraId="1747669D" w14:textId="77777777" w:rsidR="00B52DCC" w:rsidRDefault="00B52DCC">
            <w:pPr>
              <w:pStyle w:val="TableParagraph"/>
              <w:spacing w:before="7"/>
              <w:rPr>
                <w:sz w:val="26"/>
              </w:rPr>
            </w:pPr>
          </w:p>
          <w:p w14:paraId="29385254" w14:textId="77777777" w:rsidR="00B52DCC" w:rsidRDefault="00916648">
            <w:pPr>
              <w:pStyle w:val="TableParagraph"/>
              <w:ind w:left="107"/>
              <w:rPr>
                <w:sz w:val="20"/>
              </w:rPr>
            </w:pPr>
            <w:r>
              <w:rPr>
                <w:w w:val="99"/>
                <w:sz w:val="20"/>
              </w:rPr>
              <w:t>—</w:t>
            </w:r>
          </w:p>
        </w:tc>
        <w:tc>
          <w:tcPr>
            <w:tcW w:w="991" w:type="dxa"/>
          </w:tcPr>
          <w:p w14:paraId="70BB2A51" w14:textId="77777777" w:rsidR="00B52DCC" w:rsidRDefault="00B52DCC">
            <w:pPr>
              <w:pStyle w:val="TableParagraph"/>
            </w:pPr>
          </w:p>
          <w:p w14:paraId="57536268" w14:textId="77777777" w:rsidR="00B52DCC" w:rsidRDefault="00B52DCC">
            <w:pPr>
              <w:pStyle w:val="TableParagraph"/>
            </w:pPr>
          </w:p>
          <w:p w14:paraId="34F308B9" w14:textId="77777777" w:rsidR="00B52DCC" w:rsidRDefault="00B52DCC">
            <w:pPr>
              <w:pStyle w:val="TableParagraph"/>
              <w:spacing w:before="7"/>
              <w:rPr>
                <w:sz w:val="26"/>
              </w:rPr>
            </w:pPr>
          </w:p>
          <w:p w14:paraId="6AA26BFC" w14:textId="77777777" w:rsidR="00B52DCC" w:rsidRDefault="00916648">
            <w:pPr>
              <w:pStyle w:val="TableParagraph"/>
              <w:ind w:left="107"/>
              <w:rPr>
                <w:sz w:val="20"/>
              </w:rPr>
            </w:pPr>
            <w:r>
              <w:rPr>
                <w:w w:val="99"/>
                <w:sz w:val="20"/>
              </w:rPr>
              <w:t>—</w:t>
            </w:r>
          </w:p>
        </w:tc>
        <w:tc>
          <w:tcPr>
            <w:tcW w:w="1709" w:type="dxa"/>
          </w:tcPr>
          <w:p w14:paraId="74158706"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78E9E145" w14:textId="77777777" w:rsidR="00B52DCC" w:rsidRDefault="00916648">
            <w:pPr>
              <w:pStyle w:val="TableParagraph"/>
              <w:spacing w:line="225" w:lineRule="exact"/>
              <w:ind w:left="108"/>
              <w:rPr>
                <w:sz w:val="20"/>
              </w:rPr>
            </w:pPr>
            <w:r>
              <w:rPr>
                <w:sz w:val="20"/>
              </w:rPr>
              <w:t>F olarak</w:t>
            </w:r>
          </w:p>
          <w:p w14:paraId="3F740A14" w14:textId="77777777" w:rsidR="00B52DCC" w:rsidRDefault="00916648">
            <w:pPr>
              <w:pStyle w:val="TableParagraph"/>
              <w:spacing w:before="17"/>
              <w:ind w:left="108"/>
              <w:rPr>
                <w:sz w:val="20"/>
              </w:rPr>
            </w:pPr>
            <w:r>
              <w:rPr>
                <w:sz w:val="20"/>
              </w:rPr>
              <w:t>hesaplandığında</w:t>
            </w:r>
          </w:p>
          <w:p w14:paraId="61B37E66" w14:textId="77777777" w:rsidR="00B52DCC" w:rsidRDefault="00916648">
            <w:pPr>
              <w:pStyle w:val="TableParagraph"/>
              <w:spacing w:before="17"/>
              <w:ind w:left="108"/>
              <w:rPr>
                <w:sz w:val="20"/>
              </w:rPr>
            </w:pPr>
            <w:r>
              <w:rPr>
                <w:sz w:val="20"/>
              </w:rPr>
              <w:t>% 0,15.</w:t>
            </w:r>
          </w:p>
          <w:p w14:paraId="3E0506CA" w14:textId="77777777" w:rsidR="00B52DCC" w:rsidRDefault="00916648">
            <w:pPr>
              <w:pStyle w:val="TableParagraph"/>
              <w:spacing w:before="179"/>
              <w:ind w:left="108"/>
              <w:rPr>
                <w:sz w:val="20"/>
              </w:rPr>
            </w:pPr>
            <w:r>
              <w:rPr>
                <w:sz w:val="20"/>
              </w:rPr>
              <w:t>Bu ekte izin</w:t>
            </w:r>
          </w:p>
          <w:p w14:paraId="61E25743" w14:textId="77777777" w:rsidR="00B52DCC" w:rsidRDefault="00916648">
            <w:pPr>
              <w:pStyle w:val="TableParagraph"/>
              <w:spacing w:before="19" w:line="256" w:lineRule="auto"/>
              <w:ind w:left="108"/>
              <w:rPr>
                <w:sz w:val="20"/>
              </w:rPr>
            </w:pPr>
            <w:r>
              <w:rPr>
                <w:sz w:val="20"/>
              </w:rPr>
              <w:t>verilen diğer Flor bileşikleri ile</w:t>
            </w:r>
          </w:p>
          <w:p w14:paraId="433A840D"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36E8B0FA" w14:textId="77777777" w:rsidR="00B52DCC" w:rsidRDefault="00916648">
            <w:pPr>
              <w:pStyle w:val="TableParagraph"/>
              <w:spacing w:line="228" w:lineRule="exact"/>
              <w:ind w:left="108"/>
              <w:rPr>
                <w:sz w:val="20"/>
              </w:rPr>
            </w:pPr>
            <w:r>
              <w:rPr>
                <w:sz w:val="20"/>
              </w:rPr>
              <w:t>% 0,15’i</w:t>
            </w:r>
          </w:p>
          <w:p w14:paraId="17DA40E3" w14:textId="77777777" w:rsidR="00B52DCC" w:rsidRDefault="00916648">
            <w:pPr>
              <w:pStyle w:val="TableParagraph"/>
              <w:spacing w:before="20"/>
              <w:ind w:left="108"/>
              <w:rPr>
                <w:sz w:val="20"/>
              </w:rPr>
            </w:pPr>
            <w:r>
              <w:rPr>
                <w:sz w:val="20"/>
              </w:rPr>
              <w:t>geçmemeli</w:t>
            </w:r>
          </w:p>
        </w:tc>
        <w:tc>
          <w:tcPr>
            <w:tcW w:w="2261" w:type="dxa"/>
          </w:tcPr>
          <w:p w14:paraId="2AF804AE" w14:textId="77777777" w:rsidR="00B52DCC" w:rsidRDefault="00B52DCC">
            <w:pPr>
              <w:pStyle w:val="TableParagraph"/>
              <w:rPr>
                <w:sz w:val="18"/>
              </w:rPr>
            </w:pPr>
          </w:p>
        </w:tc>
        <w:tc>
          <w:tcPr>
            <w:tcW w:w="2693" w:type="dxa"/>
          </w:tcPr>
          <w:p w14:paraId="07D8543E" w14:textId="77777777" w:rsidR="00B52DCC" w:rsidRDefault="00916648">
            <w:pPr>
              <w:pStyle w:val="TableParagraph"/>
              <w:spacing w:line="256" w:lineRule="auto"/>
              <w:ind w:left="110" w:right="127"/>
              <w:rPr>
                <w:sz w:val="20"/>
              </w:rPr>
            </w:pPr>
            <w:r>
              <w:rPr>
                <w:sz w:val="20"/>
              </w:rPr>
              <w:t xml:space="preserve">3-(N-Hekzadesil-N-2- </w:t>
            </w:r>
            <w:r>
              <w:rPr>
                <w:w w:val="95"/>
                <w:sz w:val="20"/>
              </w:rPr>
              <w:t xml:space="preserve">hidroksietilammonio)propilbis </w:t>
            </w:r>
            <w:r>
              <w:rPr>
                <w:sz w:val="20"/>
              </w:rPr>
              <w:t>(2-hidroksietil) amonyum</w:t>
            </w:r>
          </w:p>
          <w:p w14:paraId="11247783" w14:textId="77777777" w:rsidR="00B52DCC" w:rsidRDefault="00916648">
            <w:pPr>
              <w:pStyle w:val="TableParagraph"/>
              <w:spacing w:before="1"/>
              <w:ind w:left="110"/>
              <w:rPr>
                <w:sz w:val="20"/>
              </w:rPr>
            </w:pPr>
            <w:r>
              <w:rPr>
                <w:sz w:val="20"/>
              </w:rPr>
              <w:t>diflorür içerir.</w:t>
            </w:r>
          </w:p>
          <w:p w14:paraId="3F099DC7" w14:textId="77777777" w:rsidR="00B52DCC" w:rsidRDefault="00916648">
            <w:pPr>
              <w:pStyle w:val="TableParagraph"/>
              <w:spacing w:before="179"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6EF6B62E"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tc>
      </w:tr>
    </w:tbl>
    <w:p w14:paraId="6F7AA909"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FB3B81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2524DD0" w14:textId="77777777">
        <w:trPr>
          <w:trHeight w:val="2395"/>
        </w:trPr>
        <w:tc>
          <w:tcPr>
            <w:tcW w:w="1416" w:type="dxa"/>
          </w:tcPr>
          <w:p w14:paraId="3CAAA4C6" w14:textId="77777777" w:rsidR="00B52DCC" w:rsidRDefault="00B52DCC">
            <w:pPr>
              <w:pStyle w:val="TableParagraph"/>
              <w:rPr>
                <w:sz w:val="18"/>
              </w:rPr>
            </w:pPr>
          </w:p>
        </w:tc>
        <w:tc>
          <w:tcPr>
            <w:tcW w:w="1984" w:type="dxa"/>
          </w:tcPr>
          <w:p w14:paraId="798005E9" w14:textId="77777777" w:rsidR="00B52DCC" w:rsidRDefault="00B52DCC">
            <w:pPr>
              <w:pStyle w:val="TableParagraph"/>
              <w:rPr>
                <w:sz w:val="18"/>
              </w:rPr>
            </w:pPr>
          </w:p>
        </w:tc>
        <w:tc>
          <w:tcPr>
            <w:tcW w:w="1704" w:type="dxa"/>
          </w:tcPr>
          <w:p w14:paraId="3F6FAE83" w14:textId="77777777" w:rsidR="00B52DCC" w:rsidRDefault="00B52DCC">
            <w:pPr>
              <w:pStyle w:val="TableParagraph"/>
              <w:rPr>
                <w:sz w:val="18"/>
              </w:rPr>
            </w:pPr>
          </w:p>
        </w:tc>
        <w:tc>
          <w:tcPr>
            <w:tcW w:w="993" w:type="dxa"/>
          </w:tcPr>
          <w:p w14:paraId="3A869C99" w14:textId="77777777" w:rsidR="00B52DCC" w:rsidRDefault="00B52DCC">
            <w:pPr>
              <w:pStyle w:val="TableParagraph"/>
              <w:rPr>
                <w:sz w:val="18"/>
              </w:rPr>
            </w:pPr>
          </w:p>
        </w:tc>
        <w:tc>
          <w:tcPr>
            <w:tcW w:w="991" w:type="dxa"/>
          </w:tcPr>
          <w:p w14:paraId="59327E96" w14:textId="77777777" w:rsidR="00B52DCC" w:rsidRDefault="00B52DCC">
            <w:pPr>
              <w:pStyle w:val="TableParagraph"/>
              <w:rPr>
                <w:sz w:val="18"/>
              </w:rPr>
            </w:pPr>
          </w:p>
        </w:tc>
        <w:tc>
          <w:tcPr>
            <w:tcW w:w="1709" w:type="dxa"/>
          </w:tcPr>
          <w:p w14:paraId="012F14A4" w14:textId="77777777" w:rsidR="00B52DCC" w:rsidRDefault="00B52DCC">
            <w:pPr>
              <w:pStyle w:val="TableParagraph"/>
              <w:rPr>
                <w:sz w:val="18"/>
              </w:rPr>
            </w:pPr>
          </w:p>
        </w:tc>
        <w:tc>
          <w:tcPr>
            <w:tcW w:w="1700" w:type="dxa"/>
          </w:tcPr>
          <w:p w14:paraId="06378A62" w14:textId="77777777" w:rsidR="00B52DCC" w:rsidRDefault="00B52DCC">
            <w:pPr>
              <w:pStyle w:val="TableParagraph"/>
              <w:rPr>
                <w:sz w:val="18"/>
              </w:rPr>
            </w:pPr>
          </w:p>
        </w:tc>
        <w:tc>
          <w:tcPr>
            <w:tcW w:w="2261" w:type="dxa"/>
          </w:tcPr>
          <w:p w14:paraId="1BC48AED" w14:textId="77777777" w:rsidR="00B52DCC" w:rsidRDefault="00B52DCC">
            <w:pPr>
              <w:pStyle w:val="TableParagraph"/>
              <w:rPr>
                <w:sz w:val="18"/>
              </w:rPr>
            </w:pPr>
          </w:p>
        </w:tc>
        <w:tc>
          <w:tcPr>
            <w:tcW w:w="2693" w:type="dxa"/>
          </w:tcPr>
          <w:p w14:paraId="5E126358" w14:textId="77777777" w:rsidR="00B52DCC" w:rsidRDefault="00916648">
            <w:pPr>
              <w:pStyle w:val="TableParagraph"/>
              <w:spacing w:line="225" w:lineRule="exact"/>
              <w:ind w:left="110"/>
              <w:rPr>
                <w:sz w:val="20"/>
              </w:rPr>
            </w:pPr>
            <w:r>
              <w:rPr>
                <w:sz w:val="20"/>
              </w:rPr>
              <w:t>“6 yaş ve daha küçük</w:t>
            </w:r>
          </w:p>
          <w:p w14:paraId="027A1F32" w14:textId="77777777" w:rsidR="00B52DCC" w:rsidRDefault="00916648">
            <w:pPr>
              <w:pStyle w:val="TableParagraph"/>
              <w:spacing w:before="17"/>
              <w:ind w:left="110"/>
              <w:rPr>
                <w:sz w:val="20"/>
              </w:rPr>
            </w:pPr>
            <w:r>
              <w:rPr>
                <w:sz w:val="20"/>
              </w:rPr>
              <w:t>çocuklarda: yutmayı en aza</w:t>
            </w:r>
          </w:p>
          <w:p w14:paraId="220B7278" w14:textId="77777777" w:rsidR="00B52DCC" w:rsidRDefault="00916648">
            <w:pPr>
              <w:pStyle w:val="TableParagraph"/>
              <w:spacing w:before="17"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2C332D01" w14:textId="77777777" w:rsidR="00B52DCC" w:rsidRDefault="00916648">
            <w:pPr>
              <w:pStyle w:val="TableParagraph"/>
              <w:spacing w:before="1"/>
              <w:ind w:left="110"/>
              <w:rPr>
                <w:sz w:val="20"/>
              </w:rPr>
            </w:pPr>
            <w:r>
              <w:rPr>
                <w:sz w:val="20"/>
              </w:rPr>
              <w:t>danışınız.”</w:t>
            </w:r>
          </w:p>
        </w:tc>
      </w:tr>
      <w:tr w:rsidR="00B52DCC" w14:paraId="1CA3B92D" w14:textId="77777777">
        <w:trPr>
          <w:trHeight w:val="3201"/>
        </w:trPr>
        <w:tc>
          <w:tcPr>
            <w:tcW w:w="1416" w:type="dxa"/>
            <w:tcBorders>
              <w:bottom w:val="nil"/>
            </w:tcBorders>
          </w:tcPr>
          <w:p w14:paraId="6A800538" w14:textId="77777777" w:rsidR="00B52DCC" w:rsidRDefault="00916648">
            <w:pPr>
              <w:pStyle w:val="TableParagraph"/>
              <w:spacing w:line="223" w:lineRule="exact"/>
              <w:ind w:left="107"/>
              <w:rPr>
                <w:sz w:val="20"/>
              </w:rPr>
            </w:pPr>
            <w:r>
              <w:rPr>
                <w:sz w:val="20"/>
              </w:rPr>
              <w:t>38</w:t>
            </w:r>
          </w:p>
        </w:tc>
        <w:tc>
          <w:tcPr>
            <w:tcW w:w="1984" w:type="dxa"/>
            <w:tcBorders>
              <w:bottom w:val="nil"/>
            </w:tcBorders>
          </w:tcPr>
          <w:p w14:paraId="4C551B52" w14:textId="77777777" w:rsidR="00B52DCC" w:rsidRDefault="00916648">
            <w:pPr>
              <w:pStyle w:val="TableParagraph"/>
              <w:spacing w:line="261" w:lineRule="auto"/>
              <w:ind w:left="105" w:right="413"/>
              <w:rPr>
                <w:sz w:val="20"/>
              </w:rPr>
            </w:pPr>
            <w:r>
              <w:rPr>
                <w:w w:val="95"/>
                <w:sz w:val="20"/>
              </w:rPr>
              <w:t xml:space="preserve">N,N′,N′-Tris(poli­ </w:t>
            </w:r>
            <w:r>
              <w:rPr>
                <w:sz w:val="20"/>
              </w:rPr>
              <w:t>oksietilen)-N-</w:t>
            </w:r>
          </w:p>
          <w:p w14:paraId="7805FACB" w14:textId="77777777" w:rsidR="00B52DCC" w:rsidRDefault="00916648">
            <w:pPr>
              <w:pStyle w:val="TableParagraph"/>
              <w:spacing w:line="256" w:lineRule="auto"/>
              <w:ind w:left="105"/>
              <w:rPr>
                <w:sz w:val="20"/>
              </w:rPr>
            </w:pPr>
            <w:r>
              <w:rPr>
                <w:sz w:val="20"/>
              </w:rPr>
              <w:t>hekzadesilpropilen­ diamin dihidroflorür</w:t>
            </w:r>
          </w:p>
        </w:tc>
        <w:tc>
          <w:tcPr>
            <w:tcW w:w="1704" w:type="dxa"/>
            <w:tcBorders>
              <w:bottom w:val="nil"/>
            </w:tcBorders>
          </w:tcPr>
          <w:p w14:paraId="18732E11" w14:textId="77777777" w:rsidR="00B52DCC" w:rsidRDefault="00B52DCC">
            <w:pPr>
              <w:pStyle w:val="TableParagraph"/>
            </w:pPr>
          </w:p>
          <w:p w14:paraId="15BB0072" w14:textId="77777777" w:rsidR="00B52DCC" w:rsidRDefault="00916648">
            <w:pPr>
              <w:pStyle w:val="TableParagraph"/>
              <w:spacing w:before="148"/>
              <w:ind w:left="106"/>
              <w:rPr>
                <w:sz w:val="20"/>
              </w:rPr>
            </w:pPr>
            <w:r>
              <w:rPr>
                <w:w w:val="99"/>
                <w:sz w:val="20"/>
              </w:rPr>
              <w:t>—</w:t>
            </w:r>
          </w:p>
        </w:tc>
        <w:tc>
          <w:tcPr>
            <w:tcW w:w="993" w:type="dxa"/>
            <w:tcBorders>
              <w:bottom w:val="nil"/>
            </w:tcBorders>
          </w:tcPr>
          <w:p w14:paraId="420CC6B8" w14:textId="77777777" w:rsidR="00B52DCC" w:rsidRDefault="00B52DCC">
            <w:pPr>
              <w:pStyle w:val="TableParagraph"/>
            </w:pPr>
          </w:p>
          <w:p w14:paraId="7F30483F" w14:textId="77777777" w:rsidR="00B52DCC" w:rsidRDefault="00916648">
            <w:pPr>
              <w:pStyle w:val="TableParagraph"/>
              <w:spacing w:before="148"/>
              <w:ind w:left="107"/>
              <w:rPr>
                <w:sz w:val="20"/>
              </w:rPr>
            </w:pPr>
            <w:r>
              <w:rPr>
                <w:w w:val="99"/>
                <w:sz w:val="20"/>
              </w:rPr>
              <w:t>—</w:t>
            </w:r>
          </w:p>
        </w:tc>
        <w:tc>
          <w:tcPr>
            <w:tcW w:w="991" w:type="dxa"/>
            <w:tcBorders>
              <w:bottom w:val="nil"/>
            </w:tcBorders>
          </w:tcPr>
          <w:p w14:paraId="7A509D0F" w14:textId="77777777" w:rsidR="00B52DCC" w:rsidRDefault="00B52DCC">
            <w:pPr>
              <w:pStyle w:val="TableParagraph"/>
            </w:pPr>
          </w:p>
          <w:p w14:paraId="01A6322D" w14:textId="77777777" w:rsidR="00B52DCC" w:rsidRDefault="00916648">
            <w:pPr>
              <w:pStyle w:val="TableParagraph"/>
              <w:spacing w:before="148"/>
              <w:ind w:left="107"/>
              <w:rPr>
                <w:sz w:val="20"/>
              </w:rPr>
            </w:pPr>
            <w:r>
              <w:rPr>
                <w:w w:val="99"/>
                <w:sz w:val="20"/>
              </w:rPr>
              <w:t>—</w:t>
            </w:r>
          </w:p>
        </w:tc>
        <w:tc>
          <w:tcPr>
            <w:tcW w:w="1709" w:type="dxa"/>
            <w:tcBorders>
              <w:bottom w:val="nil"/>
            </w:tcBorders>
          </w:tcPr>
          <w:p w14:paraId="5FDFA736" w14:textId="77777777" w:rsidR="00B52DCC" w:rsidRDefault="00916648">
            <w:pPr>
              <w:pStyle w:val="TableParagraph"/>
              <w:spacing w:line="261" w:lineRule="auto"/>
              <w:ind w:left="108" w:right="632"/>
              <w:rPr>
                <w:sz w:val="20"/>
              </w:rPr>
            </w:pPr>
            <w:r>
              <w:rPr>
                <w:sz w:val="20"/>
              </w:rPr>
              <w:t>Ağız bakım ürünleri</w:t>
            </w:r>
          </w:p>
        </w:tc>
        <w:tc>
          <w:tcPr>
            <w:tcW w:w="1700" w:type="dxa"/>
            <w:tcBorders>
              <w:bottom w:val="nil"/>
            </w:tcBorders>
          </w:tcPr>
          <w:p w14:paraId="221EABAC" w14:textId="77777777" w:rsidR="00B52DCC" w:rsidRDefault="00916648">
            <w:pPr>
              <w:pStyle w:val="TableParagraph"/>
              <w:spacing w:line="223" w:lineRule="exact"/>
              <w:ind w:left="108"/>
              <w:rPr>
                <w:sz w:val="20"/>
              </w:rPr>
            </w:pPr>
            <w:r>
              <w:rPr>
                <w:sz w:val="20"/>
              </w:rPr>
              <w:t>F olarak</w:t>
            </w:r>
          </w:p>
          <w:p w14:paraId="0DAC9764" w14:textId="77777777" w:rsidR="00B52DCC" w:rsidRDefault="00916648">
            <w:pPr>
              <w:pStyle w:val="TableParagraph"/>
              <w:spacing w:before="19"/>
              <w:ind w:left="108"/>
              <w:rPr>
                <w:sz w:val="20"/>
              </w:rPr>
            </w:pPr>
            <w:r>
              <w:rPr>
                <w:sz w:val="20"/>
              </w:rPr>
              <w:t>hesaplandığında</w:t>
            </w:r>
          </w:p>
          <w:p w14:paraId="313889C2" w14:textId="77777777" w:rsidR="00B52DCC" w:rsidRDefault="00916648">
            <w:pPr>
              <w:pStyle w:val="TableParagraph"/>
              <w:spacing w:before="18"/>
              <w:ind w:left="108"/>
              <w:rPr>
                <w:sz w:val="20"/>
              </w:rPr>
            </w:pPr>
            <w:r>
              <w:rPr>
                <w:sz w:val="20"/>
              </w:rPr>
              <w:t>% 0,15.</w:t>
            </w:r>
          </w:p>
          <w:p w14:paraId="61099451" w14:textId="77777777" w:rsidR="00B52DCC" w:rsidRDefault="00916648">
            <w:pPr>
              <w:pStyle w:val="TableParagraph"/>
              <w:spacing w:before="178"/>
              <w:ind w:left="108"/>
              <w:rPr>
                <w:sz w:val="20"/>
              </w:rPr>
            </w:pPr>
            <w:r>
              <w:rPr>
                <w:sz w:val="20"/>
              </w:rPr>
              <w:t>Bu ekte izin</w:t>
            </w:r>
          </w:p>
          <w:p w14:paraId="478BD426" w14:textId="77777777" w:rsidR="00B52DCC" w:rsidRDefault="00916648">
            <w:pPr>
              <w:pStyle w:val="TableParagraph"/>
              <w:spacing w:before="17" w:line="261" w:lineRule="auto"/>
              <w:ind w:left="108"/>
              <w:rPr>
                <w:sz w:val="20"/>
              </w:rPr>
            </w:pPr>
            <w:r>
              <w:rPr>
                <w:sz w:val="20"/>
              </w:rPr>
              <w:t>verilen diğer Flor bileşikleri ile</w:t>
            </w:r>
          </w:p>
          <w:p w14:paraId="5A567EC9" w14:textId="77777777" w:rsidR="00B52DCC" w:rsidRDefault="00916648">
            <w:pPr>
              <w:pStyle w:val="TableParagraph"/>
              <w:spacing w:line="259" w:lineRule="auto"/>
              <w:ind w:left="108" w:right="323"/>
              <w:rPr>
                <w:sz w:val="20"/>
              </w:rPr>
            </w:pPr>
            <w:r>
              <w:rPr>
                <w:sz w:val="20"/>
              </w:rPr>
              <w:t xml:space="preserve">karışım halinde kullanıldığında toplam F </w:t>
            </w:r>
            <w:r>
              <w:rPr>
                <w:w w:val="95"/>
                <w:sz w:val="20"/>
              </w:rPr>
              <w:t>konsantrasyonu</w:t>
            </w:r>
          </w:p>
          <w:p w14:paraId="434ABBB6" w14:textId="77777777" w:rsidR="00B52DCC" w:rsidRDefault="00916648">
            <w:pPr>
              <w:pStyle w:val="TableParagraph"/>
              <w:ind w:left="108"/>
              <w:rPr>
                <w:sz w:val="20"/>
              </w:rPr>
            </w:pPr>
            <w:r>
              <w:rPr>
                <w:sz w:val="20"/>
              </w:rPr>
              <w:t>% 0,15’i</w:t>
            </w:r>
          </w:p>
          <w:p w14:paraId="25101507" w14:textId="77777777" w:rsidR="00B52DCC" w:rsidRDefault="00916648">
            <w:pPr>
              <w:pStyle w:val="TableParagraph"/>
              <w:spacing w:before="13"/>
              <w:ind w:left="108"/>
              <w:rPr>
                <w:sz w:val="20"/>
              </w:rPr>
            </w:pPr>
            <w:r>
              <w:rPr>
                <w:sz w:val="20"/>
              </w:rPr>
              <w:t>geçmemeli</w:t>
            </w:r>
          </w:p>
        </w:tc>
        <w:tc>
          <w:tcPr>
            <w:tcW w:w="2261" w:type="dxa"/>
            <w:vMerge w:val="restart"/>
          </w:tcPr>
          <w:p w14:paraId="75037433" w14:textId="77777777" w:rsidR="00B52DCC" w:rsidRDefault="00B52DCC">
            <w:pPr>
              <w:pStyle w:val="TableParagraph"/>
              <w:rPr>
                <w:sz w:val="18"/>
              </w:rPr>
            </w:pPr>
          </w:p>
        </w:tc>
        <w:tc>
          <w:tcPr>
            <w:tcW w:w="2693" w:type="dxa"/>
            <w:tcBorders>
              <w:bottom w:val="nil"/>
            </w:tcBorders>
          </w:tcPr>
          <w:p w14:paraId="208DAD62" w14:textId="77777777" w:rsidR="00B52DCC" w:rsidRDefault="00916648">
            <w:pPr>
              <w:pStyle w:val="TableParagraph"/>
              <w:spacing w:line="259" w:lineRule="auto"/>
              <w:ind w:left="110" w:right="272"/>
              <w:jc w:val="both"/>
              <w:rPr>
                <w:sz w:val="20"/>
              </w:rPr>
            </w:pPr>
            <w:r>
              <w:rPr>
                <w:w w:val="95"/>
                <w:sz w:val="20"/>
              </w:rPr>
              <w:t xml:space="preserve">N,N′,N′-Tris(polioksietilen)- </w:t>
            </w:r>
            <w:r>
              <w:rPr>
                <w:sz w:val="20"/>
              </w:rPr>
              <w:t>N-hekzadesilpropilendiamin dihidro florür içerir.</w:t>
            </w:r>
          </w:p>
          <w:p w14:paraId="76414EF5" w14:textId="77777777" w:rsidR="00B52DCC" w:rsidRDefault="00916648">
            <w:pPr>
              <w:pStyle w:val="TableParagraph"/>
              <w:spacing w:before="152"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427EFC59"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tc>
      </w:tr>
      <w:tr w:rsidR="00B52DCC" w14:paraId="19233A20" w14:textId="77777777">
        <w:trPr>
          <w:trHeight w:val="2890"/>
        </w:trPr>
        <w:tc>
          <w:tcPr>
            <w:tcW w:w="1416" w:type="dxa"/>
            <w:tcBorders>
              <w:top w:val="nil"/>
            </w:tcBorders>
          </w:tcPr>
          <w:p w14:paraId="5003BAD4" w14:textId="77777777" w:rsidR="00B52DCC" w:rsidRDefault="00B52DCC">
            <w:pPr>
              <w:pStyle w:val="TableParagraph"/>
              <w:rPr>
                <w:sz w:val="18"/>
              </w:rPr>
            </w:pPr>
          </w:p>
        </w:tc>
        <w:tc>
          <w:tcPr>
            <w:tcW w:w="1984" w:type="dxa"/>
            <w:tcBorders>
              <w:top w:val="nil"/>
            </w:tcBorders>
          </w:tcPr>
          <w:p w14:paraId="3A233BCB" w14:textId="77777777" w:rsidR="00B52DCC" w:rsidRDefault="00B52DCC">
            <w:pPr>
              <w:pStyle w:val="TableParagraph"/>
              <w:rPr>
                <w:sz w:val="18"/>
              </w:rPr>
            </w:pPr>
          </w:p>
        </w:tc>
        <w:tc>
          <w:tcPr>
            <w:tcW w:w="1704" w:type="dxa"/>
            <w:tcBorders>
              <w:top w:val="nil"/>
            </w:tcBorders>
          </w:tcPr>
          <w:p w14:paraId="74B9C059" w14:textId="77777777" w:rsidR="00B52DCC" w:rsidRDefault="00B52DCC">
            <w:pPr>
              <w:pStyle w:val="TableParagraph"/>
              <w:rPr>
                <w:sz w:val="18"/>
              </w:rPr>
            </w:pPr>
          </w:p>
        </w:tc>
        <w:tc>
          <w:tcPr>
            <w:tcW w:w="993" w:type="dxa"/>
            <w:tcBorders>
              <w:top w:val="nil"/>
            </w:tcBorders>
          </w:tcPr>
          <w:p w14:paraId="1514FBDD" w14:textId="77777777" w:rsidR="00B52DCC" w:rsidRDefault="00B52DCC">
            <w:pPr>
              <w:pStyle w:val="TableParagraph"/>
              <w:rPr>
                <w:sz w:val="18"/>
              </w:rPr>
            </w:pPr>
          </w:p>
        </w:tc>
        <w:tc>
          <w:tcPr>
            <w:tcW w:w="991" w:type="dxa"/>
            <w:tcBorders>
              <w:top w:val="nil"/>
            </w:tcBorders>
          </w:tcPr>
          <w:p w14:paraId="610F058E" w14:textId="77777777" w:rsidR="00B52DCC" w:rsidRDefault="00B52DCC">
            <w:pPr>
              <w:pStyle w:val="TableParagraph"/>
              <w:rPr>
                <w:sz w:val="18"/>
              </w:rPr>
            </w:pPr>
          </w:p>
        </w:tc>
        <w:tc>
          <w:tcPr>
            <w:tcW w:w="1709" w:type="dxa"/>
            <w:tcBorders>
              <w:top w:val="nil"/>
            </w:tcBorders>
          </w:tcPr>
          <w:p w14:paraId="1855023D" w14:textId="77777777" w:rsidR="00B52DCC" w:rsidRDefault="00B52DCC">
            <w:pPr>
              <w:pStyle w:val="TableParagraph"/>
              <w:rPr>
                <w:sz w:val="18"/>
              </w:rPr>
            </w:pPr>
          </w:p>
        </w:tc>
        <w:tc>
          <w:tcPr>
            <w:tcW w:w="1700" w:type="dxa"/>
            <w:tcBorders>
              <w:top w:val="nil"/>
            </w:tcBorders>
          </w:tcPr>
          <w:p w14:paraId="104395FC" w14:textId="77777777" w:rsidR="00B52DCC" w:rsidRDefault="00B52DCC">
            <w:pPr>
              <w:pStyle w:val="TableParagraph"/>
              <w:rPr>
                <w:sz w:val="18"/>
              </w:rPr>
            </w:pPr>
          </w:p>
        </w:tc>
        <w:tc>
          <w:tcPr>
            <w:tcW w:w="2261" w:type="dxa"/>
            <w:vMerge/>
            <w:tcBorders>
              <w:top w:val="nil"/>
            </w:tcBorders>
          </w:tcPr>
          <w:p w14:paraId="0BDDA464" w14:textId="77777777" w:rsidR="00B52DCC" w:rsidRDefault="00B52DCC">
            <w:pPr>
              <w:rPr>
                <w:sz w:val="2"/>
                <w:szCs w:val="2"/>
              </w:rPr>
            </w:pPr>
          </w:p>
        </w:tc>
        <w:tc>
          <w:tcPr>
            <w:tcW w:w="2693" w:type="dxa"/>
            <w:tcBorders>
              <w:top w:val="nil"/>
            </w:tcBorders>
          </w:tcPr>
          <w:p w14:paraId="50F83A83" w14:textId="77777777" w:rsidR="00B52DCC" w:rsidRDefault="00916648">
            <w:pPr>
              <w:pStyle w:val="TableParagraph"/>
              <w:spacing w:before="79"/>
              <w:ind w:left="110"/>
              <w:rPr>
                <w:sz w:val="20"/>
              </w:rPr>
            </w:pPr>
            <w:r>
              <w:rPr>
                <w:sz w:val="20"/>
              </w:rPr>
              <w:t>“6 yaş ve daha küçük</w:t>
            </w:r>
          </w:p>
          <w:p w14:paraId="5DE9978B" w14:textId="77777777" w:rsidR="00B52DCC" w:rsidRDefault="00916648">
            <w:pPr>
              <w:pStyle w:val="TableParagraph"/>
              <w:spacing w:before="20"/>
              <w:ind w:left="110"/>
              <w:rPr>
                <w:sz w:val="20"/>
              </w:rPr>
            </w:pPr>
            <w:r>
              <w:rPr>
                <w:sz w:val="20"/>
              </w:rPr>
              <w:t>çocuklarda: yutmayı en aza</w:t>
            </w:r>
          </w:p>
          <w:p w14:paraId="6567952C" w14:textId="77777777" w:rsidR="00B52DCC" w:rsidRDefault="00916648">
            <w:pPr>
              <w:pStyle w:val="TableParagraph"/>
              <w:spacing w:before="18"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51D2A57B" w14:textId="77777777" w:rsidR="00B52DCC" w:rsidRDefault="00916648">
            <w:pPr>
              <w:pStyle w:val="TableParagraph"/>
              <w:ind w:left="110"/>
              <w:rPr>
                <w:sz w:val="20"/>
              </w:rPr>
            </w:pPr>
            <w:r>
              <w:rPr>
                <w:sz w:val="20"/>
              </w:rPr>
              <w:t>danışınız.”</w:t>
            </w:r>
          </w:p>
        </w:tc>
      </w:tr>
    </w:tbl>
    <w:p w14:paraId="77799A50" w14:textId="77777777" w:rsidR="00B52DCC" w:rsidRDefault="00B52DCC">
      <w:pPr>
        <w:rPr>
          <w:sz w:val="20"/>
        </w:rPr>
        <w:sectPr w:rsidR="00B52DCC">
          <w:pgSz w:w="16840" w:h="11910" w:orient="landscape"/>
          <w:pgMar w:top="1100" w:right="440" w:bottom="280" w:left="580" w:header="708" w:footer="708" w:gutter="0"/>
          <w:cols w:space="708"/>
        </w:sectPr>
      </w:pPr>
    </w:p>
    <w:p w14:paraId="0F21F43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42563D3" w14:textId="77777777">
        <w:trPr>
          <w:trHeight w:val="5854"/>
        </w:trPr>
        <w:tc>
          <w:tcPr>
            <w:tcW w:w="1416" w:type="dxa"/>
          </w:tcPr>
          <w:p w14:paraId="24A28CEB" w14:textId="77777777" w:rsidR="00B52DCC" w:rsidRDefault="00916648">
            <w:pPr>
              <w:pStyle w:val="TableParagraph"/>
              <w:spacing w:line="225" w:lineRule="exact"/>
              <w:ind w:left="107"/>
              <w:rPr>
                <w:sz w:val="20"/>
              </w:rPr>
            </w:pPr>
            <w:r>
              <w:rPr>
                <w:sz w:val="20"/>
              </w:rPr>
              <w:t>39</w:t>
            </w:r>
          </w:p>
        </w:tc>
        <w:tc>
          <w:tcPr>
            <w:tcW w:w="1984" w:type="dxa"/>
          </w:tcPr>
          <w:p w14:paraId="0B04C9EC" w14:textId="77777777" w:rsidR="00B52DCC" w:rsidRDefault="00916648">
            <w:pPr>
              <w:pStyle w:val="TableParagraph"/>
              <w:spacing w:line="256" w:lineRule="auto"/>
              <w:ind w:left="105"/>
              <w:rPr>
                <w:sz w:val="20"/>
              </w:rPr>
            </w:pPr>
            <w:r>
              <w:rPr>
                <w:w w:val="95"/>
                <w:sz w:val="20"/>
              </w:rPr>
              <w:t xml:space="preserve">9-Oktadesen-1-amin </w:t>
            </w:r>
            <w:r>
              <w:rPr>
                <w:sz w:val="20"/>
              </w:rPr>
              <w:t>hidroflorür</w:t>
            </w:r>
          </w:p>
        </w:tc>
        <w:tc>
          <w:tcPr>
            <w:tcW w:w="1704" w:type="dxa"/>
          </w:tcPr>
          <w:p w14:paraId="51C31F33" w14:textId="77777777" w:rsidR="00B52DCC" w:rsidRDefault="00916648">
            <w:pPr>
              <w:pStyle w:val="TableParagraph"/>
              <w:spacing w:line="256" w:lineRule="auto"/>
              <w:ind w:left="106" w:right="501"/>
              <w:rPr>
                <w:sz w:val="20"/>
              </w:rPr>
            </w:pPr>
            <w:r>
              <w:rPr>
                <w:sz w:val="20"/>
              </w:rPr>
              <w:t>Octadecenyl-</w:t>
            </w:r>
            <w:r>
              <w:rPr>
                <w:w w:val="99"/>
                <w:sz w:val="20"/>
              </w:rPr>
              <w:t xml:space="preserve"> </w:t>
            </w:r>
            <w:r>
              <w:rPr>
                <w:sz w:val="20"/>
              </w:rPr>
              <w:t>Ammonium</w:t>
            </w:r>
          </w:p>
          <w:p w14:paraId="4590D7C5" w14:textId="77777777" w:rsidR="00B52DCC" w:rsidRDefault="00916648">
            <w:pPr>
              <w:pStyle w:val="TableParagraph"/>
              <w:spacing w:before="158"/>
              <w:ind w:left="156"/>
              <w:rPr>
                <w:sz w:val="20"/>
              </w:rPr>
            </w:pPr>
            <w:r>
              <w:rPr>
                <w:sz w:val="20"/>
              </w:rPr>
              <w:t>Fluoride</w:t>
            </w:r>
          </w:p>
        </w:tc>
        <w:tc>
          <w:tcPr>
            <w:tcW w:w="993" w:type="dxa"/>
          </w:tcPr>
          <w:p w14:paraId="60B27E26" w14:textId="77777777" w:rsidR="00B52DCC" w:rsidRDefault="00916648">
            <w:pPr>
              <w:pStyle w:val="TableParagraph"/>
              <w:spacing w:line="225" w:lineRule="exact"/>
              <w:ind w:left="107"/>
              <w:rPr>
                <w:sz w:val="20"/>
              </w:rPr>
            </w:pPr>
            <w:r>
              <w:rPr>
                <w:sz w:val="20"/>
              </w:rPr>
              <w:t>36505-</w:t>
            </w:r>
          </w:p>
          <w:p w14:paraId="3A9E72FD" w14:textId="77777777" w:rsidR="00B52DCC" w:rsidRDefault="00916648">
            <w:pPr>
              <w:pStyle w:val="TableParagraph"/>
              <w:spacing w:before="17"/>
              <w:ind w:left="107"/>
              <w:rPr>
                <w:sz w:val="20"/>
              </w:rPr>
            </w:pPr>
            <w:r>
              <w:rPr>
                <w:sz w:val="20"/>
              </w:rPr>
              <w:t>83-6</w:t>
            </w:r>
          </w:p>
        </w:tc>
        <w:tc>
          <w:tcPr>
            <w:tcW w:w="991" w:type="dxa"/>
          </w:tcPr>
          <w:p w14:paraId="6BAE1F10" w14:textId="77777777" w:rsidR="00B52DCC" w:rsidRDefault="00B52DCC">
            <w:pPr>
              <w:pStyle w:val="TableParagraph"/>
            </w:pPr>
          </w:p>
          <w:p w14:paraId="11EA89C6" w14:textId="77777777" w:rsidR="00B52DCC" w:rsidRDefault="00B52DCC">
            <w:pPr>
              <w:pStyle w:val="TableParagraph"/>
            </w:pPr>
          </w:p>
          <w:p w14:paraId="6DB42634" w14:textId="77777777" w:rsidR="00B52DCC" w:rsidRDefault="00B52DCC">
            <w:pPr>
              <w:pStyle w:val="TableParagraph"/>
              <w:spacing w:before="6"/>
              <w:rPr>
                <w:sz w:val="26"/>
              </w:rPr>
            </w:pPr>
          </w:p>
          <w:p w14:paraId="332A785A" w14:textId="77777777" w:rsidR="00B52DCC" w:rsidRDefault="00916648">
            <w:pPr>
              <w:pStyle w:val="TableParagraph"/>
              <w:ind w:left="107"/>
              <w:rPr>
                <w:sz w:val="20"/>
              </w:rPr>
            </w:pPr>
            <w:r>
              <w:rPr>
                <w:w w:val="99"/>
                <w:sz w:val="20"/>
              </w:rPr>
              <w:t>—</w:t>
            </w:r>
          </w:p>
        </w:tc>
        <w:tc>
          <w:tcPr>
            <w:tcW w:w="1709" w:type="dxa"/>
          </w:tcPr>
          <w:p w14:paraId="7F57D80D"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6808763D" w14:textId="77777777" w:rsidR="00B52DCC" w:rsidRDefault="00916648">
            <w:pPr>
              <w:pStyle w:val="TableParagraph"/>
              <w:spacing w:line="225" w:lineRule="exact"/>
              <w:ind w:left="108"/>
              <w:rPr>
                <w:sz w:val="20"/>
              </w:rPr>
            </w:pPr>
            <w:r>
              <w:rPr>
                <w:sz w:val="20"/>
              </w:rPr>
              <w:t>F olarak</w:t>
            </w:r>
          </w:p>
          <w:p w14:paraId="27ACE465" w14:textId="77777777" w:rsidR="00B52DCC" w:rsidRDefault="00916648">
            <w:pPr>
              <w:pStyle w:val="TableParagraph"/>
              <w:spacing w:before="17"/>
              <w:ind w:left="108"/>
              <w:rPr>
                <w:sz w:val="20"/>
              </w:rPr>
            </w:pPr>
            <w:r>
              <w:rPr>
                <w:sz w:val="20"/>
              </w:rPr>
              <w:t>hesaplandığında</w:t>
            </w:r>
          </w:p>
          <w:p w14:paraId="2EC2AF30" w14:textId="77777777" w:rsidR="00B52DCC" w:rsidRDefault="00916648">
            <w:pPr>
              <w:pStyle w:val="TableParagraph"/>
              <w:spacing w:before="17"/>
              <w:ind w:left="108"/>
              <w:rPr>
                <w:sz w:val="20"/>
              </w:rPr>
            </w:pPr>
            <w:r>
              <w:rPr>
                <w:sz w:val="20"/>
              </w:rPr>
              <w:t>% 0,15.</w:t>
            </w:r>
          </w:p>
          <w:p w14:paraId="7DC79CA0" w14:textId="77777777" w:rsidR="00B52DCC" w:rsidRDefault="00916648">
            <w:pPr>
              <w:pStyle w:val="TableParagraph"/>
              <w:spacing w:before="178"/>
              <w:ind w:left="108"/>
              <w:rPr>
                <w:sz w:val="20"/>
              </w:rPr>
            </w:pPr>
            <w:r>
              <w:rPr>
                <w:sz w:val="20"/>
              </w:rPr>
              <w:t>Bu ekte izin</w:t>
            </w:r>
          </w:p>
          <w:p w14:paraId="6DD09E4F" w14:textId="77777777" w:rsidR="00B52DCC" w:rsidRDefault="00916648">
            <w:pPr>
              <w:pStyle w:val="TableParagraph"/>
              <w:spacing w:before="20" w:line="256" w:lineRule="auto"/>
              <w:ind w:left="108"/>
              <w:rPr>
                <w:sz w:val="20"/>
              </w:rPr>
            </w:pPr>
            <w:r>
              <w:rPr>
                <w:sz w:val="20"/>
              </w:rPr>
              <w:t>verilen diğer Flor bileşikleri ile</w:t>
            </w:r>
          </w:p>
          <w:p w14:paraId="77562406" w14:textId="77777777" w:rsidR="00B52DCC" w:rsidRDefault="00916648">
            <w:pPr>
              <w:pStyle w:val="TableParagraph"/>
              <w:spacing w:before="5" w:line="259" w:lineRule="auto"/>
              <w:ind w:left="108" w:right="323"/>
              <w:rPr>
                <w:sz w:val="20"/>
              </w:rPr>
            </w:pPr>
            <w:r>
              <w:rPr>
                <w:sz w:val="20"/>
              </w:rPr>
              <w:t xml:space="preserve">karışım halinde kullanıldığında toplam F </w:t>
            </w:r>
            <w:r>
              <w:rPr>
                <w:w w:val="95"/>
                <w:sz w:val="20"/>
              </w:rPr>
              <w:t>konsantrasyonu</w:t>
            </w:r>
          </w:p>
          <w:p w14:paraId="3EB0E69A" w14:textId="77777777" w:rsidR="00B52DCC" w:rsidRDefault="00916648">
            <w:pPr>
              <w:pStyle w:val="TableParagraph"/>
              <w:spacing w:line="228" w:lineRule="exact"/>
              <w:ind w:left="108"/>
              <w:rPr>
                <w:sz w:val="20"/>
              </w:rPr>
            </w:pPr>
            <w:r>
              <w:rPr>
                <w:sz w:val="20"/>
              </w:rPr>
              <w:t>% 0,15’i</w:t>
            </w:r>
          </w:p>
          <w:p w14:paraId="238B757E" w14:textId="77777777" w:rsidR="00B52DCC" w:rsidRDefault="00916648">
            <w:pPr>
              <w:pStyle w:val="TableParagraph"/>
              <w:spacing w:before="20"/>
              <w:ind w:left="108"/>
              <w:rPr>
                <w:sz w:val="20"/>
              </w:rPr>
            </w:pPr>
            <w:r>
              <w:rPr>
                <w:sz w:val="20"/>
              </w:rPr>
              <w:t>geçmemeli</w:t>
            </w:r>
          </w:p>
        </w:tc>
        <w:tc>
          <w:tcPr>
            <w:tcW w:w="2261" w:type="dxa"/>
          </w:tcPr>
          <w:p w14:paraId="38272A8E" w14:textId="77777777" w:rsidR="00B52DCC" w:rsidRDefault="00B52DCC">
            <w:pPr>
              <w:pStyle w:val="TableParagraph"/>
              <w:rPr>
                <w:sz w:val="18"/>
              </w:rPr>
            </w:pPr>
          </w:p>
        </w:tc>
        <w:tc>
          <w:tcPr>
            <w:tcW w:w="2693" w:type="dxa"/>
          </w:tcPr>
          <w:p w14:paraId="519863E0" w14:textId="77777777" w:rsidR="00B52DCC" w:rsidRDefault="00916648">
            <w:pPr>
              <w:pStyle w:val="TableParagraph"/>
              <w:spacing w:line="256" w:lineRule="auto"/>
              <w:ind w:left="110" w:right="81"/>
              <w:rPr>
                <w:sz w:val="20"/>
              </w:rPr>
            </w:pPr>
            <w:r>
              <w:rPr>
                <w:sz w:val="20"/>
              </w:rPr>
              <w:t>Oktadesenil-amonyum florür içerir.</w:t>
            </w:r>
          </w:p>
          <w:p w14:paraId="5E3C5D7E" w14:textId="77777777" w:rsidR="00B52DCC" w:rsidRDefault="00916648">
            <w:pPr>
              <w:pStyle w:val="TableParagraph"/>
              <w:spacing w:before="15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4CDB91CD"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1E7535F3" w14:textId="77777777" w:rsidR="00B52DCC" w:rsidRDefault="00B52DCC">
            <w:pPr>
              <w:pStyle w:val="TableParagraph"/>
            </w:pPr>
          </w:p>
          <w:p w14:paraId="11A361E7" w14:textId="77777777" w:rsidR="00B52DCC" w:rsidRDefault="00B52DCC">
            <w:pPr>
              <w:pStyle w:val="TableParagraph"/>
              <w:spacing w:before="5"/>
              <w:rPr>
                <w:sz w:val="27"/>
              </w:rPr>
            </w:pPr>
          </w:p>
          <w:p w14:paraId="43EF9E5B" w14:textId="77777777" w:rsidR="00B52DCC" w:rsidRDefault="00916648">
            <w:pPr>
              <w:pStyle w:val="TableParagraph"/>
              <w:ind w:left="110"/>
              <w:rPr>
                <w:sz w:val="20"/>
              </w:rPr>
            </w:pPr>
            <w:r>
              <w:rPr>
                <w:sz w:val="20"/>
              </w:rPr>
              <w:t>“6 yaş ve daha küçük</w:t>
            </w:r>
          </w:p>
          <w:p w14:paraId="5A9ACED1" w14:textId="77777777" w:rsidR="00B52DCC" w:rsidRDefault="00916648">
            <w:pPr>
              <w:pStyle w:val="TableParagraph"/>
              <w:spacing w:before="17"/>
              <w:ind w:left="110"/>
              <w:rPr>
                <w:sz w:val="20"/>
              </w:rPr>
            </w:pPr>
            <w:r>
              <w:rPr>
                <w:sz w:val="20"/>
              </w:rPr>
              <w:t>çocuklarda: yutmayı en aza</w:t>
            </w:r>
          </w:p>
          <w:p w14:paraId="7FFD05E2" w14:textId="77777777" w:rsidR="00B52DCC" w:rsidRDefault="00916648">
            <w:pPr>
              <w:pStyle w:val="TableParagraph"/>
              <w:spacing w:before="18"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28D7A6C4" w14:textId="77777777" w:rsidR="00B52DCC" w:rsidRDefault="00916648">
            <w:pPr>
              <w:pStyle w:val="TableParagraph"/>
              <w:ind w:left="110"/>
              <w:rPr>
                <w:sz w:val="20"/>
              </w:rPr>
            </w:pPr>
            <w:r>
              <w:rPr>
                <w:sz w:val="20"/>
              </w:rPr>
              <w:t>danışınız.”</w:t>
            </w:r>
          </w:p>
        </w:tc>
      </w:tr>
      <w:tr w:rsidR="00B52DCC" w14:paraId="586CF68F" w14:textId="77777777">
        <w:trPr>
          <w:trHeight w:val="2803"/>
        </w:trPr>
        <w:tc>
          <w:tcPr>
            <w:tcW w:w="1416" w:type="dxa"/>
          </w:tcPr>
          <w:p w14:paraId="59737F73" w14:textId="77777777" w:rsidR="00B52DCC" w:rsidRDefault="00916648">
            <w:pPr>
              <w:pStyle w:val="TableParagraph"/>
              <w:spacing w:line="223" w:lineRule="exact"/>
              <w:ind w:left="107"/>
              <w:rPr>
                <w:sz w:val="20"/>
              </w:rPr>
            </w:pPr>
            <w:r>
              <w:rPr>
                <w:sz w:val="20"/>
              </w:rPr>
              <w:t>40</w:t>
            </w:r>
          </w:p>
        </w:tc>
        <w:tc>
          <w:tcPr>
            <w:tcW w:w="1984" w:type="dxa"/>
          </w:tcPr>
          <w:p w14:paraId="3EED4AE6" w14:textId="77777777" w:rsidR="00B52DCC" w:rsidRDefault="00916648">
            <w:pPr>
              <w:pStyle w:val="TableParagraph"/>
              <w:spacing w:line="259" w:lineRule="auto"/>
              <w:ind w:left="105"/>
              <w:rPr>
                <w:sz w:val="20"/>
              </w:rPr>
            </w:pPr>
            <w:r>
              <w:rPr>
                <w:sz w:val="20"/>
              </w:rPr>
              <w:t xml:space="preserve">Disodyum </w:t>
            </w:r>
            <w:r>
              <w:rPr>
                <w:w w:val="95"/>
                <w:sz w:val="20"/>
              </w:rPr>
              <w:t>hekzaflorosilikat</w:t>
            </w:r>
          </w:p>
        </w:tc>
        <w:tc>
          <w:tcPr>
            <w:tcW w:w="1704" w:type="dxa"/>
          </w:tcPr>
          <w:p w14:paraId="305F3784" w14:textId="77777777" w:rsidR="00B52DCC" w:rsidRDefault="00916648">
            <w:pPr>
              <w:pStyle w:val="TableParagraph"/>
              <w:spacing w:line="259" w:lineRule="auto"/>
              <w:ind w:left="106" w:right="251"/>
              <w:rPr>
                <w:sz w:val="20"/>
              </w:rPr>
            </w:pPr>
            <w:r>
              <w:rPr>
                <w:sz w:val="20"/>
              </w:rPr>
              <w:t xml:space="preserve">Sodium </w:t>
            </w:r>
            <w:r>
              <w:rPr>
                <w:w w:val="95"/>
                <w:sz w:val="20"/>
              </w:rPr>
              <w:t>Fluorosilicate</w:t>
            </w:r>
          </w:p>
        </w:tc>
        <w:tc>
          <w:tcPr>
            <w:tcW w:w="993" w:type="dxa"/>
          </w:tcPr>
          <w:p w14:paraId="4FE19440" w14:textId="77777777" w:rsidR="00B52DCC" w:rsidRDefault="00916648">
            <w:pPr>
              <w:pStyle w:val="TableParagraph"/>
              <w:spacing w:line="223" w:lineRule="exact"/>
              <w:ind w:left="107"/>
              <w:rPr>
                <w:sz w:val="20"/>
              </w:rPr>
            </w:pPr>
            <w:r>
              <w:rPr>
                <w:sz w:val="20"/>
              </w:rPr>
              <w:t>16893-</w:t>
            </w:r>
          </w:p>
          <w:p w14:paraId="1C01382A" w14:textId="77777777" w:rsidR="00B52DCC" w:rsidRDefault="00916648">
            <w:pPr>
              <w:pStyle w:val="TableParagraph"/>
              <w:spacing w:before="18"/>
              <w:ind w:left="107"/>
              <w:rPr>
                <w:sz w:val="20"/>
              </w:rPr>
            </w:pPr>
            <w:r>
              <w:rPr>
                <w:sz w:val="20"/>
              </w:rPr>
              <w:t>85-9</w:t>
            </w:r>
          </w:p>
        </w:tc>
        <w:tc>
          <w:tcPr>
            <w:tcW w:w="991" w:type="dxa"/>
          </w:tcPr>
          <w:p w14:paraId="75D45FB9" w14:textId="77777777" w:rsidR="00B52DCC" w:rsidRDefault="00916648">
            <w:pPr>
              <w:pStyle w:val="TableParagraph"/>
              <w:spacing w:line="223" w:lineRule="exact"/>
              <w:ind w:left="107"/>
              <w:rPr>
                <w:sz w:val="20"/>
              </w:rPr>
            </w:pPr>
            <w:r>
              <w:rPr>
                <w:sz w:val="20"/>
              </w:rPr>
              <w:t>240-934-</w:t>
            </w:r>
          </w:p>
          <w:p w14:paraId="6F692C72" w14:textId="77777777" w:rsidR="00B52DCC" w:rsidRDefault="00916648">
            <w:pPr>
              <w:pStyle w:val="TableParagraph"/>
              <w:spacing w:before="18"/>
              <w:ind w:left="107"/>
              <w:rPr>
                <w:sz w:val="20"/>
              </w:rPr>
            </w:pPr>
            <w:r>
              <w:rPr>
                <w:w w:val="99"/>
                <w:sz w:val="20"/>
              </w:rPr>
              <w:t>8</w:t>
            </w:r>
          </w:p>
        </w:tc>
        <w:tc>
          <w:tcPr>
            <w:tcW w:w="1709" w:type="dxa"/>
          </w:tcPr>
          <w:p w14:paraId="30DB1584" w14:textId="77777777" w:rsidR="00B52DCC" w:rsidRDefault="00916648">
            <w:pPr>
              <w:pStyle w:val="TableParagraph"/>
              <w:spacing w:line="259" w:lineRule="auto"/>
              <w:ind w:left="108" w:right="632"/>
              <w:rPr>
                <w:sz w:val="20"/>
              </w:rPr>
            </w:pPr>
            <w:r>
              <w:rPr>
                <w:sz w:val="20"/>
              </w:rPr>
              <w:t>Ağız bakım ürünleri</w:t>
            </w:r>
          </w:p>
        </w:tc>
        <w:tc>
          <w:tcPr>
            <w:tcW w:w="1700" w:type="dxa"/>
          </w:tcPr>
          <w:p w14:paraId="5FD5256B" w14:textId="77777777" w:rsidR="00B52DCC" w:rsidRDefault="00916648">
            <w:pPr>
              <w:pStyle w:val="TableParagraph"/>
              <w:spacing w:line="223" w:lineRule="exact"/>
              <w:ind w:left="108"/>
              <w:rPr>
                <w:sz w:val="20"/>
              </w:rPr>
            </w:pPr>
            <w:r>
              <w:rPr>
                <w:sz w:val="20"/>
              </w:rPr>
              <w:t>F olarak</w:t>
            </w:r>
          </w:p>
          <w:p w14:paraId="0F096A1E" w14:textId="77777777" w:rsidR="00B52DCC" w:rsidRDefault="00916648">
            <w:pPr>
              <w:pStyle w:val="TableParagraph"/>
              <w:spacing w:before="18"/>
              <w:ind w:left="108"/>
              <w:rPr>
                <w:sz w:val="20"/>
              </w:rPr>
            </w:pPr>
            <w:r>
              <w:rPr>
                <w:sz w:val="20"/>
              </w:rPr>
              <w:t>hesaplandığında</w:t>
            </w:r>
          </w:p>
          <w:p w14:paraId="7738B81E" w14:textId="77777777" w:rsidR="00B52DCC" w:rsidRDefault="00916648">
            <w:pPr>
              <w:pStyle w:val="TableParagraph"/>
              <w:spacing w:before="19"/>
              <w:ind w:left="108"/>
              <w:rPr>
                <w:sz w:val="20"/>
              </w:rPr>
            </w:pPr>
            <w:r>
              <w:rPr>
                <w:sz w:val="20"/>
              </w:rPr>
              <w:t>% 0,15.</w:t>
            </w:r>
          </w:p>
          <w:p w14:paraId="55FC5214" w14:textId="77777777" w:rsidR="00B52DCC" w:rsidRDefault="00916648">
            <w:pPr>
              <w:pStyle w:val="TableParagraph"/>
              <w:spacing w:before="178"/>
              <w:ind w:left="108"/>
              <w:rPr>
                <w:sz w:val="20"/>
              </w:rPr>
            </w:pPr>
            <w:r>
              <w:rPr>
                <w:sz w:val="20"/>
              </w:rPr>
              <w:t>Bu ekte izin</w:t>
            </w:r>
          </w:p>
          <w:p w14:paraId="4BE5BAC8" w14:textId="77777777" w:rsidR="00B52DCC" w:rsidRDefault="00916648">
            <w:pPr>
              <w:pStyle w:val="TableParagraph"/>
              <w:spacing w:before="17" w:line="261" w:lineRule="auto"/>
              <w:ind w:left="108"/>
              <w:rPr>
                <w:sz w:val="20"/>
              </w:rPr>
            </w:pPr>
            <w:r>
              <w:rPr>
                <w:sz w:val="20"/>
              </w:rPr>
              <w:t>verilen diğer Flor bileşikleri ile</w:t>
            </w:r>
          </w:p>
          <w:p w14:paraId="473B6B9D" w14:textId="77777777" w:rsidR="00B52DCC" w:rsidRDefault="00916648">
            <w:pPr>
              <w:pStyle w:val="TableParagraph"/>
              <w:spacing w:line="259" w:lineRule="auto"/>
              <w:ind w:left="108" w:right="323"/>
              <w:rPr>
                <w:sz w:val="20"/>
              </w:rPr>
            </w:pPr>
            <w:r>
              <w:rPr>
                <w:sz w:val="20"/>
              </w:rPr>
              <w:t xml:space="preserve">karışım halinde kullanıldığında toplam F </w:t>
            </w:r>
            <w:r>
              <w:rPr>
                <w:w w:val="95"/>
                <w:sz w:val="20"/>
              </w:rPr>
              <w:t>konsantrasyonu</w:t>
            </w:r>
          </w:p>
        </w:tc>
        <w:tc>
          <w:tcPr>
            <w:tcW w:w="2261" w:type="dxa"/>
          </w:tcPr>
          <w:p w14:paraId="4D9C4186" w14:textId="77777777" w:rsidR="00B52DCC" w:rsidRDefault="00B52DCC">
            <w:pPr>
              <w:pStyle w:val="TableParagraph"/>
              <w:rPr>
                <w:sz w:val="18"/>
              </w:rPr>
            </w:pPr>
          </w:p>
        </w:tc>
        <w:tc>
          <w:tcPr>
            <w:tcW w:w="2693" w:type="dxa"/>
          </w:tcPr>
          <w:p w14:paraId="7E8A8333" w14:textId="77777777" w:rsidR="00B52DCC" w:rsidRDefault="00916648">
            <w:pPr>
              <w:pStyle w:val="TableParagraph"/>
              <w:spacing w:line="223" w:lineRule="exact"/>
              <w:ind w:left="110"/>
              <w:rPr>
                <w:sz w:val="20"/>
              </w:rPr>
            </w:pPr>
            <w:r>
              <w:rPr>
                <w:sz w:val="20"/>
              </w:rPr>
              <w:t>Sodyum florosilikat içerir.</w:t>
            </w:r>
          </w:p>
          <w:p w14:paraId="22D82D58"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5A505F82"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tc>
      </w:tr>
    </w:tbl>
    <w:p w14:paraId="673BC136"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A7018B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F5A5CE2" w14:textId="77777777">
        <w:trPr>
          <w:trHeight w:val="2395"/>
        </w:trPr>
        <w:tc>
          <w:tcPr>
            <w:tcW w:w="1416" w:type="dxa"/>
          </w:tcPr>
          <w:p w14:paraId="39713E75" w14:textId="77777777" w:rsidR="00B52DCC" w:rsidRDefault="00B52DCC">
            <w:pPr>
              <w:pStyle w:val="TableParagraph"/>
              <w:rPr>
                <w:sz w:val="18"/>
              </w:rPr>
            </w:pPr>
          </w:p>
        </w:tc>
        <w:tc>
          <w:tcPr>
            <w:tcW w:w="1984" w:type="dxa"/>
          </w:tcPr>
          <w:p w14:paraId="4875F2D5" w14:textId="77777777" w:rsidR="00B52DCC" w:rsidRDefault="00B52DCC">
            <w:pPr>
              <w:pStyle w:val="TableParagraph"/>
              <w:rPr>
                <w:sz w:val="18"/>
              </w:rPr>
            </w:pPr>
          </w:p>
        </w:tc>
        <w:tc>
          <w:tcPr>
            <w:tcW w:w="1704" w:type="dxa"/>
          </w:tcPr>
          <w:p w14:paraId="6FF1B788" w14:textId="77777777" w:rsidR="00B52DCC" w:rsidRDefault="00B52DCC">
            <w:pPr>
              <w:pStyle w:val="TableParagraph"/>
              <w:rPr>
                <w:sz w:val="18"/>
              </w:rPr>
            </w:pPr>
          </w:p>
        </w:tc>
        <w:tc>
          <w:tcPr>
            <w:tcW w:w="993" w:type="dxa"/>
          </w:tcPr>
          <w:p w14:paraId="271ADAAA" w14:textId="77777777" w:rsidR="00B52DCC" w:rsidRDefault="00B52DCC">
            <w:pPr>
              <w:pStyle w:val="TableParagraph"/>
              <w:rPr>
                <w:sz w:val="18"/>
              </w:rPr>
            </w:pPr>
          </w:p>
        </w:tc>
        <w:tc>
          <w:tcPr>
            <w:tcW w:w="991" w:type="dxa"/>
          </w:tcPr>
          <w:p w14:paraId="4C4361C8" w14:textId="77777777" w:rsidR="00B52DCC" w:rsidRDefault="00B52DCC">
            <w:pPr>
              <w:pStyle w:val="TableParagraph"/>
              <w:rPr>
                <w:sz w:val="18"/>
              </w:rPr>
            </w:pPr>
          </w:p>
        </w:tc>
        <w:tc>
          <w:tcPr>
            <w:tcW w:w="1709" w:type="dxa"/>
          </w:tcPr>
          <w:p w14:paraId="500B0E12" w14:textId="77777777" w:rsidR="00B52DCC" w:rsidRDefault="00B52DCC">
            <w:pPr>
              <w:pStyle w:val="TableParagraph"/>
              <w:rPr>
                <w:sz w:val="18"/>
              </w:rPr>
            </w:pPr>
          </w:p>
        </w:tc>
        <w:tc>
          <w:tcPr>
            <w:tcW w:w="1700" w:type="dxa"/>
          </w:tcPr>
          <w:p w14:paraId="5327AF44" w14:textId="77777777" w:rsidR="00B52DCC" w:rsidRDefault="00916648">
            <w:pPr>
              <w:pStyle w:val="TableParagraph"/>
              <w:spacing w:line="225" w:lineRule="exact"/>
              <w:ind w:left="108"/>
              <w:rPr>
                <w:sz w:val="20"/>
              </w:rPr>
            </w:pPr>
            <w:r>
              <w:rPr>
                <w:sz w:val="20"/>
              </w:rPr>
              <w:t>% 0,15’i</w:t>
            </w:r>
          </w:p>
          <w:p w14:paraId="347B9EAB" w14:textId="77777777" w:rsidR="00B52DCC" w:rsidRDefault="00916648">
            <w:pPr>
              <w:pStyle w:val="TableParagraph"/>
              <w:spacing w:before="17"/>
              <w:ind w:left="108"/>
              <w:rPr>
                <w:sz w:val="20"/>
              </w:rPr>
            </w:pPr>
            <w:r>
              <w:rPr>
                <w:sz w:val="20"/>
              </w:rPr>
              <w:t>geçmemeli</w:t>
            </w:r>
          </w:p>
        </w:tc>
        <w:tc>
          <w:tcPr>
            <w:tcW w:w="2261" w:type="dxa"/>
          </w:tcPr>
          <w:p w14:paraId="0582CD3B" w14:textId="77777777" w:rsidR="00B52DCC" w:rsidRDefault="00B52DCC">
            <w:pPr>
              <w:pStyle w:val="TableParagraph"/>
              <w:rPr>
                <w:sz w:val="18"/>
              </w:rPr>
            </w:pPr>
          </w:p>
        </w:tc>
        <w:tc>
          <w:tcPr>
            <w:tcW w:w="2693" w:type="dxa"/>
          </w:tcPr>
          <w:p w14:paraId="06081260" w14:textId="77777777" w:rsidR="00B52DCC" w:rsidRDefault="00916648">
            <w:pPr>
              <w:pStyle w:val="TableParagraph"/>
              <w:spacing w:line="225" w:lineRule="exact"/>
              <w:ind w:left="110"/>
              <w:rPr>
                <w:sz w:val="20"/>
              </w:rPr>
            </w:pPr>
            <w:r>
              <w:rPr>
                <w:sz w:val="20"/>
              </w:rPr>
              <w:t>“6 yaş ve daha küçük</w:t>
            </w:r>
          </w:p>
          <w:p w14:paraId="7EB59A5A" w14:textId="77777777" w:rsidR="00B52DCC" w:rsidRDefault="00916648">
            <w:pPr>
              <w:pStyle w:val="TableParagraph"/>
              <w:spacing w:before="17"/>
              <w:ind w:left="110"/>
              <w:rPr>
                <w:sz w:val="20"/>
              </w:rPr>
            </w:pPr>
            <w:r>
              <w:rPr>
                <w:sz w:val="20"/>
              </w:rPr>
              <w:t>çocuklarda: yutmayı en aza</w:t>
            </w:r>
          </w:p>
          <w:p w14:paraId="17EF78B7" w14:textId="77777777" w:rsidR="00B52DCC" w:rsidRDefault="00916648">
            <w:pPr>
              <w:pStyle w:val="TableParagraph"/>
              <w:spacing w:before="17"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58F6CE6F" w14:textId="77777777" w:rsidR="00B52DCC" w:rsidRDefault="00916648">
            <w:pPr>
              <w:pStyle w:val="TableParagraph"/>
              <w:spacing w:before="1"/>
              <w:ind w:left="110"/>
              <w:rPr>
                <w:sz w:val="20"/>
              </w:rPr>
            </w:pPr>
            <w:r>
              <w:rPr>
                <w:sz w:val="20"/>
              </w:rPr>
              <w:t>danışınız.”</w:t>
            </w:r>
          </w:p>
        </w:tc>
      </w:tr>
      <w:tr w:rsidR="00B52DCC" w14:paraId="2A4AF384" w14:textId="77777777">
        <w:trPr>
          <w:trHeight w:val="5196"/>
        </w:trPr>
        <w:tc>
          <w:tcPr>
            <w:tcW w:w="1416" w:type="dxa"/>
          </w:tcPr>
          <w:p w14:paraId="18A9F470" w14:textId="77777777" w:rsidR="00B52DCC" w:rsidRDefault="00916648">
            <w:pPr>
              <w:pStyle w:val="TableParagraph"/>
              <w:spacing w:line="223" w:lineRule="exact"/>
              <w:ind w:left="107"/>
              <w:rPr>
                <w:sz w:val="20"/>
              </w:rPr>
            </w:pPr>
            <w:r>
              <w:rPr>
                <w:sz w:val="20"/>
              </w:rPr>
              <w:t>41</w:t>
            </w:r>
          </w:p>
        </w:tc>
        <w:tc>
          <w:tcPr>
            <w:tcW w:w="1984" w:type="dxa"/>
          </w:tcPr>
          <w:p w14:paraId="4B133837" w14:textId="77777777" w:rsidR="00B52DCC" w:rsidRDefault="00916648">
            <w:pPr>
              <w:pStyle w:val="TableParagraph"/>
              <w:spacing w:line="261" w:lineRule="auto"/>
              <w:ind w:left="105"/>
              <w:rPr>
                <w:sz w:val="20"/>
              </w:rPr>
            </w:pPr>
            <w:r>
              <w:rPr>
                <w:sz w:val="20"/>
              </w:rPr>
              <w:t xml:space="preserve">Dipotasyum </w:t>
            </w:r>
            <w:r>
              <w:rPr>
                <w:w w:val="95"/>
                <w:sz w:val="20"/>
              </w:rPr>
              <w:t>hekzaflorosilikat</w:t>
            </w:r>
          </w:p>
        </w:tc>
        <w:tc>
          <w:tcPr>
            <w:tcW w:w="1704" w:type="dxa"/>
          </w:tcPr>
          <w:p w14:paraId="3B60736B" w14:textId="77777777" w:rsidR="00B52DCC" w:rsidRDefault="00916648">
            <w:pPr>
              <w:pStyle w:val="TableParagraph"/>
              <w:spacing w:line="261" w:lineRule="auto"/>
              <w:ind w:left="106" w:right="251"/>
              <w:rPr>
                <w:sz w:val="20"/>
              </w:rPr>
            </w:pPr>
            <w:r>
              <w:rPr>
                <w:sz w:val="20"/>
              </w:rPr>
              <w:t xml:space="preserve">Potassium </w:t>
            </w:r>
            <w:r>
              <w:rPr>
                <w:w w:val="95"/>
                <w:sz w:val="20"/>
              </w:rPr>
              <w:t>Fluorosilicate</w:t>
            </w:r>
          </w:p>
        </w:tc>
        <w:tc>
          <w:tcPr>
            <w:tcW w:w="993" w:type="dxa"/>
          </w:tcPr>
          <w:p w14:paraId="7E3896C0" w14:textId="77777777" w:rsidR="00B52DCC" w:rsidRDefault="00916648">
            <w:pPr>
              <w:pStyle w:val="TableParagraph"/>
              <w:spacing w:line="223" w:lineRule="exact"/>
              <w:ind w:left="107"/>
              <w:rPr>
                <w:sz w:val="20"/>
              </w:rPr>
            </w:pPr>
            <w:r>
              <w:rPr>
                <w:sz w:val="20"/>
              </w:rPr>
              <w:t>16871-</w:t>
            </w:r>
          </w:p>
          <w:p w14:paraId="5BFC3D82" w14:textId="77777777" w:rsidR="00B52DCC" w:rsidRDefault="00916648">
            <w:pPr>
              <w:pStyle w:val="TableParagraph"/>
              <w:spacing w:before="19"/>
              <w:ind w:left="107"/>
              <w:rPr>
                <w:sz w:val="20"/>
              </w:rPr>
            </w:pPr>
            <w:r>
              <w:rPr>
                <w:sz w:val="20"/>
              </w:rPr>
              <w:t>90-2</w:t>
            </w:r>
          </w:p>
        </w:tc>
        <w:tc>
          <w:tcPr>
            <w:tcW w:w="991" w:type="dxa"/>
          </w:tcPr>
          <w:p w14:paraId="76D08482" w14:textId="77777777" w:rsidR="00B52DCC" w:rsidRDefault="00916648">
            <w:pPr>
              <w:pStyle w:val="TableParagraph"/>
              <w:spacing w:line="223" w:lineRule="exact"/>
              <w:ind w:left="107"/>
              <w:rPr>
                <w:sz w:val="20"/>
              </w:rPr>
            </w:pPr>
            <w:r>
              <w:rPr>
                <w:sz w:val="20"/>
              </w:rPr>
              <w:t>240-896-</w:t>
            </w:r>
          </w:p>
          <w:p w14:paraId="387858BA" w14:textId="77777777" w:rsidR="00B52DCC" w:rsidRDefault="00916648">
            <w:pPr>
              <w:pStyle w:val="TableParagraph"/>
              <w:spacing w:before="19"/>
              <w:ind w:left="107"/>
              <w:rPr>
                <w:sz w:val="20"/>
              </w:rPr>
            </w:pPr>
            <w:r>
              <w:rPr>
                <w:w w:val="99"/>
                <w:sz w:val="20"/>
              </w:rPr>
              <w:t>2</w:t>
            </w:r>
          </w:p>
        </w:tc>
        <w:tc>
          <w:tcPr>
            <w:tcW w:w="1709" w:type="dxa"/>
          </w:tcPr>
          <w:p w14:paraId="7BF0A7D1" w14:textId="77777777" w:rsidR="00B52DCC" w:rsidRDefault="00916648">
            <w:pPr>
              <w:pStyle w:val="TableParagraph"/>
              <w:spacing w:line="261" w:lineRule="auto"/>
              <w:ind w:left="108" w:right="632"/>
              <w:rPr>
                <w:sz w:val="20"/>
              </w:rPr>
            </w:pPr>
            <w:r>
              <w:rPr>
                <w:sz w:val="20"/>
              </w:rPr>
              <w:t>Ağız bakım ürünleri</w:t>
            </w:r>
          </w:p>
        </w:tc>
        <w:tc>
          <w:tcPr>
            <w:tcW w:w="1700" w:type="dxa"/>
          </w:tcPr>
          <w:p w14:paraId="5A62EB5E" w14:textId="77777777" w:rsidR="00B52DCC" w:rsidRDefault="00916648">
            <w:pPr>
              <w:pStyle w:val="TableParagraph"/>
              <w:spacing w:line="223" w:lineRule="exact"/>
              <w:ind w:left="108"/>
              <w:rPr>
                <w:sz w:val="20"/>
              </w:rPr>
            </w:pPr>
            <w:r>
              <w:rPr>
                <w:sz w:val="20"/>
              </w:rPr>
              <w:t>F olarak</w:t>
            </w:r>
          </w:p>
          <w:p w14:paraId="1FEC6B76" w14:textId="77777777" w:rsidR="00B52DCC" w:rsidRDefault="00916648">
            <w:pPr>
              <w:pStyle w:val="TableParagraph"/>
              <w:spacing w:before="19"/>
              <w:ind w:left="108"/>
              <w:rPr>
                <w:sz w:val="20"/>
              </w:rPr>
            </w:pPr>
            <w:r>
              <w:rPr>
                <w:sz w:val="20"/>
              </w:rPr>
              <w:t>hesaplandığında</w:t>
            </w:r>
          </w:p>
          <w:p w14:paraId="4BE36070" w14:textId="77777777" w:rsidR="00B52DCC" w:rsidRDefault="00916648">
            <w:pPr>
              <w:pStyle w:val="TableParagraph"/>
              <w:spacing w:before="18"/>
              <w:ind w:left="108"/>
              <w:rPr>
                <w:sz w:val="20"/>
              </w:rPr>
            </w:pPr>
            <w:r>
              <w:rPr>
                <w:sz w:val="20"/>
              </w:rPr>
              <w:t>% 0,15.</w:t>
            </w:r>
          </w:p>
          <w:p w14:paraId="6CF788F8" w14:textId="77777777" w:rsidR="00B52DCC" w:rsidRDefault="00916648">
            <w:pPr>
              <w:pStyle w:val="TableParagraph"/>
              <w:spacing w:before="178" w:line="259" w:lineRule="auto"/>
              <w:ind w:left="108" w:right="162"/>
              <w:rPr>
                <w:sz w:val="20"/>
              </w:rPr>
            </w:pPr>
            <w:r>
              <w:rPr>
                <w:sz w:val="20"/>
              </w:rPr>
              <w:t>Bu ekte izin verilen diğer Flor bileşikleri ile</w:t>
            </w:r>
          </w:p>
          <w:p w14:paraId="6F4E7B97" w14:textId="77777777" w:rsidR="00B52DCC" w:rsidRDefault="00916648">
            <w:pPr>
              <w:pStyle w:val="TableParagraph"/>
              <w:spacing w:line="259" w:lineRule="auto"/>
              <w:ind w:left="108" w:right="323"/>
              <w:rPr>
                <w:sz w:val="20"/>
              </w:rPr>
            </w:pPr>
            <w:r>
              <w:rPr>
                <w:sz w:val="20"/>
              </w:rPr>
              <w:t xml:space="preserve">karışım halinde kullanıldığında toplam F </w:t>
            </w:r>
            <w:r>
              <w:rPr>
                <w:w w:val="95"/>
                <w:sz w:val="20"/>
              </w:rPr>
              <w:t>konsantrasyonu</w:t>
            </w:r>
          </w:p>
          <w:p w14:paraId="30E84678" w14:textId="77777777" w:rsidR="00B52DCC" w:rsidRDefault="00916648">
            <w:pPr>
              <w:pStyle w:val="TableParagraph"/>
              <w:ind w:left="108"/>
              <w:rPr>
                <w:sz w:val="20"/>
              </w:rPr>
            </w:pPr>
            <w:r>
              <w:rPr>
                <w:sz w:val="20"/>
              </w:rPr>
              <w:t>% 0,15’i</w:t>
            </w:r>
          </w:p>
          <w:p w14:paraId="59E431C0" w14:textId="77777777" w:rsidR="00B52DCC" w:rsidRDefault="00916648">
            <w:pPr>
              <w:pStyle w:val="TableParagraph"/>
              <w:spacing w:before="16"/>
              <w:ind w:left="108"/>
              <w:rPr>
                <w:sz w:val="20"/>
              </w:rPr>
            </w:pPr>
            <w:r>
              <w:rPr>
                <w:sz w:val="20"/>
              </w:rPr>
              <w:t>geçmemeli</w:t>
            </w:r>
          </w:p>
        </w:tc>
        <w:tc>
          <w:tcPr>
            <w:tcW w:w="2261" w:type="dxa"/>
          </w:tcPr>
          <w:p w14:paraId="22556985" w14:textId="77777777" w:rsidR="00B52DCC" w:rsidRDefault="00B52DCC">
            <w:pPr>
              <w:pStyle w:val="TableParagraph"/>
              <w:rPr>
                <w:sz w:val="18"/>
              </w:rPr>
            </w:pPr>
          </w:p>
        </w:tc>
        <w:tc>
          <w:tcPr>
            <w:tcW w:w="2693" w:type="dxa"/>
          </w:tcPr>
          <w:p w14:paraId="41BDD3D4" w14:textId="77777777" w:rsidR="00B52DCC" w:rsidRDefault="00916648">
            <w:pPr>
              <w:pStyle w:val="TableParagraph"/>
              <w:spacing w:line="223" w:lineRule="exact"/>
              <w:ind w:left="110"/>
              <w:rPr>
                <w:sz w:val="20"/>
              </w:rPr>
            </w:pPr>
            <w:r>
              <w:rPr>
                <w:sz w:val="20"/>
              </w:rPr>
              <w:t>Potasyum florosilikat içerir.</w:t>
            </w:r>
          </w:p>
          <w:p w14:paraId="2A7454EB"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4BEA7A3C"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7D6038D8" w14:textId="77777777" w:rsidR="00B52DCC" w:rsidRDefault="00916648">
            <w:pPr>
              <w:pStyle w:val="TableParagraph"/>
              <w:spacing w:before="160"/>
              <w:ind w:left="110"/>
              <w:rPr>
                <w:sz w:val="20"/>
              </w:rPr>
            </w:pPr>
            <w:r>
              <w:rPr>
                <w:sz w:val="20"/>
              </w:rPr>
              <w:t>“6 yaş ve daha küçük</w:t>
            </w:r>
          </w:p>
          <w:p w14:paraId="6F71A9A2" w14:textId="77777777" w:rsidR="00B52DCC" w:rsidRDefault="00916648">
            <w:pPr>
              <w:pStyle w:val="TableParagraph"/>
              <w:spacing w:before="17"/>
              <w:ind w:left="110"/>
              <w:rPr>
                <w:sz w:val="20"/>
              </w:rPr>
            </w:pPr>
            <w:r>
              <w:rPr>
                <w:sz w:val="20"/>
              </w:rPr>
              <w:t>çocuklarda: yutmayı en aza</w:t>
            </w:r>
          </w:p>
          <w:p w14:paraId="76858CBB" w14:textId="77777777" w:rsidR="00B52DCC" w:rsidRDefault="00916648">
            <w:pPr>
              <w:pStyle w:val="TableParagraph"/>
              <w:spacing w:before="17"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7C74DCE3" w14:textId="77777777" w:rsidR="00B52DCC" w:rsidRDefault="00916648">
            <w:pPr>
              <w:pStyle w:val="TableParagraph"/>
              <w:spacing w:before="1"/>
              <w:ind w:left="110"/>
              <w:rPr>
                <w:sz w:val="20"/>
              </w:rPr>
            </w:pPr>
            <w:r>
              <w:rPr>
                <w:sz w:val="20"/>
              </w:rPr>
              <w:t>danışınız.”</w:t>
            </w:r>
          </w:p>
        </w:tc>
      </w:tr>
      <w:tr w:rsidR="00B52DCC" w14:paraId="7CAF9CD6" w14:textId="77777777">
        <w:trPr>
          <w:trHeight w:val="1401"/>
        </w:trPr>
        <w:tc>
          <w:tcPr>
            <w:tcW w:w="1416" w:type="dxa"/>
          </w:tcPr>
          <w:p w14:paraId="186CDCF5" w14:textId="77777777" w:rsidR="00B52DCC" w:rsidRDefault="00916648">
            <w:pPr>
              <w:pStyle w:val="TableParagraph"/>
              <w:spacing w:line="223" w:lineRule="exact"/>
              <w:ind w:left="107"/>
              <w:rPr>
                <w:sz w:val="20"/>
              </w:rPr>
            </w:pPr>
            <w:r>
              <w:rPr>
                <w:sz w:val="20"/>
              </w:rPr>
              <w:t>42</w:t>
            </w:r>
          </w:p>
        </w:tc>
        <w:tc>
          <w:tcPr>
            <w:tcW w:w="1984" w:type="dxa"/>
          </w:tcPr>
          <w:p w14:paraId="236559DA" w14:textId="77777777" w:rsidR="00B52DCC" w:rsidRDefault="00916648">
            <w:pPr>
              <w:pStyle w:val="TableParagraph"/>
              <w:spacing w:line="261" w:lineRule="auto"/>
              <w:ind w:left="105"/>
              <w:rPr>
                <w:sz w:val="20"/>
              </w:rPr>
            </w:pPr>
            <w:r>
              <w:rPr>
                <w:sz w:val="20"/>
              </w:rPr>
              <w:t xml:space="preserve">Amonyum </w:t>
            </w:r>
            <w:r>
              <w:rPr>
                <w:w w:val="95"/>
                <w:sz w:val="20"/>
              </w:rPr>
              <w:t>hekzaflorosilikat</w:t>
            </w:r>
          </w:p>
        </w:tc>
        <w:tc>
          <w:tcPr>
            <w:tcW w:w="1704" w:type="dxa"/>
          </w:tcPr>
          <w:p w14:paraId="0234D88A" w14:textId="77777777" w:rsidR="00B52DCC" w:rsidRDefault="00916648">
            <w:pPr>
              <w:pStyle w:val="TableParagraph"/>
              <w:spacing w:line="261" w:lineRule="auto"/>
              <w:ind w:left="106" w:right="251"/>
              <w:rPr>
                <w:sz w:val="20"/>
              </w:rPr>
            </w:pPr>
            <w:r>
              <w:rPr>
                <w:sz w:val="20"/>
              </w:rPr>
              <w:t xml:space="preserve">Ammonium </w:t>
            </w:r>
            <w:r>
              <w:rPr>
                <w:w w:val="95"/>
                <w:sz w:val="20"/>
              </w:rPr>
              <w:t>Fluorosilicate</w:t>
            </w:r>
          </w:p>
        </w:tc>
        <w:tc>
          <w:tcPr>
            <w:tcW w:w="993" w:type="dxa"/>
          </w:tcPr>
          <w:p w14:paraId="4063DF87" w14:textId="77777777" w:rsidR="00B52DCC" w:rsidRDefault="00916648">
            <w:pPr>
              <w:pStyle w:val="TableParagraph"/>
              <w:spacing w:line="223" w:lineRule="exact"/>
              <w:ind w:left="107"/>
              <w:rPr>
                <w:sz w:val="20"/>
              </w:rPr>
            </w:pPr>
            <w:r>
              <w:rPr>
                <w:sz w:val="20"/>
              </w:rPr>
              <w:t>16919-</w:t>
            </w:r>
          </w:p>
          <w:p w14:paraId="52831D21" w14:textId="77777777" w:rsidR="00B52DCC" w:rsidRDefault="00916648">
            <w:pPr>
              <w:pStyle w:val="TableParagraph"/>
              <w:spacing w:before="19"/>
              <w:ind w:left="107"/>
              <w:rPr>
                <w:sz w:val="20"/>
              </w:rPr>
            </w:pPr>
            <w:r>
              <w:rPr>
                <w:sz w:val="20"/>
              </w:rPr>
              <w:t>19-0</w:t>
            </w:r>
          </w:p>
        </w:tc>
        <w:tc>
          <w:tcPr>
            <w:tcW w:w="991" w:type="dxa"/>
          </w:tcPr>
          <w:p w14:paraId="0B0158BA" w14:textId="77777777" w:rsidR="00B52DCC" w:rsidRDefault="00916648">
            <w:pPr>
              <w:pStyle w:val="TableParagraph"/>
              <w:spacing w:line="223" w:lineRule="exact"/>
              <w:ind w:left="107"/>
              <w:rPr>
                <w:sz w:val="20"/>
              </w:rPr>
            </w:pPr>
            <w:r>
              <w:rPr>
                <w:sz w:val="20"/>
              </w:rPr>
              <w:t>240-968-</w:t>
            </w:r>
          </w:p>
          <w:p w14:paraId="4DB593F6" w14:textId="77777777" w:rsidR="00B52DCC" w:rsidRDefault="00916648">
            <w:pPr>
              <w:pStyle w:val="TableParagraph"/>
              <w:spacing w:before="19"/>
              <w:ind w:left="107"/>
              <w:rPr>
                <w:sz w:val="20"/>
              </w:rPr>
            </w:pPr>
            <w:r>
              <w:rPr>
                <w:w w:val="99"/>
                <w:sz w:val="20"/>
              </w:rPr>
              <w:t>3</w:t>
            </w:r>
          </w:p>
        </w:tc>
        <w:tc>
          <w:tcPr>
            <w:tcW w:w="1709" w:type="dxa"/>
          </w:tcPr>
          <w:p w14:paraId="49FA2DA4" w14:textId="77777777" w:rsidR="00B52DCC" w:rsidRDefault="00916648">
            <w:pPr>
              <w:pStyle w:val="TableParagraph"/>
              <w:spacing w:line="261" w:lineRule="auto"/>
              <w:ind w:left="108" w:right="632"/>
              <w:rPr>
                <w:sz w:val="20"/>
              </w:rPr>
            </w:pPr>
            <w:r>
              <w:rPr>
                <w:sz w:val="20"/>
              </w:rPr>
              <w:t>Ağız bakım ürünleri</w:t>
            </w:r>
          </w:p>
        </w:tc>
        <w:tc>
          <w:tcPr>
            <w:tcW w:w="1700" w:type="dxa"/>
          </w:tcPr>
          <w:p w14:paraId="1DB5CE49" w14:textId="77777777" w:rsidR="00B52DCC" w:rsidRDefault="00916648">
            <w:pPr>
              <w:pStyle w:val="TableParagraph"/>
              <w:spacing w:line="223" w:lineRule="exact"/>
              <w:ind w:left="108"/>
              <w:rPr>
                <w:sz w:val="20"/>
              </w:rPr>
            </w:pPr>
            <w:r>
              <w:rPr>
                <w:sz w:val="20"/>
              </w:rPr>
              <w:t>F olarak</w:t>
            </w:r>
          </w:p>
          <w:p w14:paraId="62B79AF6" w14:textId="77777777" w:rsidR="00B52DCC" w:rsidRDefault="00916648">
            <w:pPr>
              <w:pStyle w:val="TableParagraph"/>
              <w:spacing w:before="19"/>
              <w:ind w:left="108"/>
              <w:rPr>
                <w:sz w:val="20"/>
              </w:rPr>
            </w:pPr>
            <w:r>
              <w:rPr>
                <w:sz w:val="20"/>
              </w:rPr>
              <w:t>hesaplandığında</w:t>
            </w:r>
          </w:p>
          <w:p w14:paraId="38C0C468" w14:textId="77777777" w:rsidR="00B52DCC" w:rsidRDefault="00916648">
            <w:pPr>
              <w:pStyle w:val="TableParagraph"/>
              <w:spacing w:before="18"/>
              <w:ind w:left="108"/>
              <w:rPr>
                <w:sz w:val="20"/>
              </w:rPr>
            </w:pPr>
            <w:r>
              <w:rPr>
                <w:sz w:val="20"/>
              </w:rPr>
              <w:t>% 0,15.</w:t>
            </w:r>
          </w:p>
          <w:p w14:paraId="563B98FB" w14:textId="77777777" w:rsidR="00B52DCC" w:rsidRDefault="00916648">
            <w:pPr>
              <w:pStyle w:val="TableParagraph"/>
              <w:spacing w:before="178"/>
              <w:ind w:left="108"/>
              <w:rPr>
                <w:sz w:val="20"/>
              </w:rPr>
            </w:pPr>
            <w:r>
              <w:rPr>
                <w:sz w:val="20"/>
              </w:rPr>
              <w:t>Bu ekte izin</w:t>
            </w:r>
          </w:p>
          <w:p w14:paraId="4768AECC" w14:textId="77777777" w:rsidR="00B52DCC" w:rsidRDefault="00916648">
            <w:pPr>
              <w:pStyle w:val="TableParagraph"/>
              <w:spacing w:before="17"/>
              <w:ind w:left="108"/>
              <w:rPr>
                <w:sz w:val="20"/>
              </w:rPr>
            </w:pPr>
            <w:r>
              <w:rPr>
                <w:sz w:val="20"/>
              </w:rPr>
              <w:t>verilen diğer Flor</w:t>
            </w:r>
          </w:p>
        </w:tc>
        <w:tc>
          <w:tcPr>
            <w:tcW w:w="2261" w:type="dxa"/>
          </w:tcPr>
          <w:p w14:paraId="1606AB3E" w14:textId="77777777" w:rsidR="00B52DCC" w:rsidRDefault="00B52DCC">
            <w:pPr>
              <w:pStyle w:val="TableParagraph"/>
              <w:rPr>
                <w:sz w:val="18"/>
              </w:rPr>
            </w:pPr>
          </w:p>
        </w:tc>
        <w:tc>
          <w:tcPr>
            <w:tcW w:w="2693" w:type="dxa"/>
          </w:tcPr>
          <w:p w14:paraId="18E428EA" w14:textId="77777777" w:rsidR="00B52DCC" w:rsidRDefault="00916648">
            <w:pPr>
              <w:pStyle w:val="TableParagraph"/>
              <w:spacing w:line="223" w:lineRule="exact"/>
              <w:ind w:left="110"/>
              <w:rPr>
                <w:sz w:val="20"/>
              </w:rPr>
            </w:pPr>
            <w:r>
              <w:rPr>
                <w:sz w:val="20"/>
              </w:rPr>
              <w:t>Amonyum florosilikat içerir.</w:t>
            </w:r>
          </w:p>
          <w:p w14:paraId="0402661D"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6B14167D" w14:textId="77777777" w:rsidR="00B52DCC" w:rsidRDefault="00916648">
            <w:pPr>
              <w:pStyle w:val="TableParagraph"/>
              <w:spacing w:line="229" w:lineRule="exact"/>
              <w:ind w:left="110"/>
              <w:jc w:val="both"/>
              <w:rPr>
                <w:sz w:val="20"/>
              </w:rPr>
            </w:pPr>
            <w:r>
              <w:rPr>
                <w:sz w:val="20"/>
              </w:rPr>
              <w:t>çocukların kullanımı için</w:t>
            </w:r>
          </w:p>
        </w:tc>
      </w:tr>
    </w:tbl>
    <w:p w14:paraId="7820BF71" w14:textId="77777777" w:rsidR="00B52DCC" w:rsidRDefault="00B52DCC">
      <w:pPr>
        <w:spacing w:line="229" w:lineRule="exact"/>
        <w:jc w:val="both"/>
        <w:rPr>
          <w:sz w:val="20"/>
        </w:rPr>
        <w:sectPr w:rsidR="00B52DCC">
          <w:pgSz w:w="16840" w:h="11910" w:orient="landscape"/>
          <w:pgMar w:top="1100" w:right="440" w:bottom="280" w:left="580" w:header="708" w:footer="708" w:gutter="0"/>
          <w:cols w:space="708"/>
        </w:sectPr>
      </w:pPr>
    </w:p>
    <w:p w14:paraId="1B5D3C14"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E92D4C9" w14:textId="77777777">
        <w:trPr>
          <w:trHeight w:val="3796"/>
        </w:trPr>
        <w:tc>
          <w:tcPr>
            <w:tcW w:w="1416" w:type="dxa"/>
          </w:tcPr>
          <w:p w14:paraId="62D67FA4" w14:textId="77777777" w:rsidR="00B52DCC" w:rsidRDefault="00B52DCC">
            <w:pPr>
              <w:pStyle w:val="TableParagraph"/>
              <w:rPr>
                <w:sz w:val="18"/>
              </w:rPr>
            </w:pPr>
          </w:p>
        </w:tc>
        <w:tc>
          <w:tcPr>
            <w:tcW w:w="1984" w:type="dxa"/>
          </w:tcPr>
          <w:p w14:paraId="59EB8F24" w14:textId="77777777" w:rsidR="00B52DCC" w:rsidRDefault="00B52DCC">
            <w:pPr>
              <w:pStyle w:val="TableParagraph"/>
              <w:rPr>
                <w:sz w:val="18"/>
              </w:rPr>
            </w:pPr>
          </w:p>
        </w:tc>
        <w:tc>
          <w:tcPr>
            <w:tcW w:w="1704" w:type="dxa"/>
          </w:tcPr>
          <w:p w14:paraId="3CDF4CBE" w14:textId="77777777" w:rsidR="00B52DCC" w:rsidRDefault="00B52DCC">
            <w:pPr>
              <w:pStyle w:val="TableParagraph"/>
              <w:rPr>
                <w:sz w:val="18"/>
              </w:rPr>
            </w:pPr>
          </w:p>
        </w:tc>
        <w:tc>
          <w:tcPr>
            <w:tcW w:w="993" w:type="dxa"/>
          </w:tcPr>
          <w:p w14:paraId="5D8FE7BE" w14:textId="77777777" w:rsidR="00B52DCC" w:rsidRDefault="00B52DCC">
            <w:pPr>
              <w:pStyle w:val="TableParagraph"/>
              <w:rPr>
                <w:sz w:val="18"/>
              </w:rPr>
            </w:pPr>
          </w:p>
        </w:tc>
        <w:tc>
          <w:tcPr>
            <w:tcW w:w="991" w:type="dxa"/>
          </w:tcPr>
          <w:p w14:paraId="74BA523D" w14:textId="77777777" w:rsidR="00B52DCC" w:rsidRDefault="00B52DCC">
            <w:pPr>
              <w:pStyle w:val="TableParagraph"/>
              <w:rPr>
                <w:sz w:val="18"/>
              </w:rPr>
            </w:pPr>
          </w:p>
        </w:tc>
        <w:tc>
          <w:tcPr>
            <w:tcW w:w="1709" w:type="dxa"/>
          </w:tcPr>
          <w:p w14:paraId="2AF1F5C8" w14:textId="77777777" w:rsidR="00B52DCC" w:rsidRDefault="00B52DCC">
            <w:pPr>
              <w:pStyle w:val="TableParagraph"/>
              <w:rPr>
                <w:sz w:val="18"/>
              </w:rPr>
            </w:pPr>
          </w:p>
        </w:tc>
        <w:tc>
          <w:tcPr>
            <w:tcW w:w="1700" w:type="dxa"/>
          </w:tcPr>
          <w:p w14:paraId="1F6ECACE" w14:textId="77777777" w:rsidR="00B52DCC" w:rsidRDefault="00916648">
            <w:pPr>
              <w:pStyle w:val="TableParagraph"/>
              <w:spacing w:line="259" w:lineRule="auto"/>
              <w:ind w:left="108" w:right="323"/>
              <w:rPr>
                <w:sz w:val="20"/>
              </w:rPr>
            </w:pPr>
            <w:r>
              <w:rPr>
                <w:sz w:val="20"/>
              </w:rPr>
              <w:t xml:space="preserve">bileşikleri ile karışım halinde kullanıldığında toplam F </w:t>
            </w:r>
            <w:r>
              <w:rPr>
                <w:w w:val="95"/>
                <w:sz w:val="20"/>
              </w:rPr>
              <w:t>konsantrasyonu</w:t>
            </w:r>
          </w:p>
          <w:p w14:paraId="78670FCF" w14:textId="77777777" w:rsidR="00B52DCC" w:rsidRDefault="00916648">
            <w:pPr>
              <w:pStyle w:val="TableParagraph"/>
              <w:spacing w:line="229" w:lineRule="exact"/>
              <w:ind w:left="108"/>
              <w:rPr>
                <w:sz w:val="20"/>
              </w:rPr>
            </w:pPr>
            <w:r>
              <w:rPr>
                <w:sz w:val="20"/>
              </w:rPr>
              <w:t>% 0,15’i</w:t>
            </w:r>
          </w:p>
          <w:p w14:paraId="24D66346" w14:textId="77777777" w:rsidR="00B52DCC" w:rsidRDefault="00916648">
            <w:pPr>
              <w:pStyle w:val="TableParagraph"/>
              <w:spacing w:before="12"/>
              <w:ind w:left="108"/>
              <w:rPr>
                <w:sz w:val="20"/>
              </w:rPr>
            </w:pPr>
            <w:r>
              <w:rPr>
                <w:sz w:val="20"/>
              </w:rPr>
              <w:t>geçmemeli</w:t>
            </w:r>
          </w:p>
        </w:tc>
        <w:tc>
          <w:tcPr>
            <w:tcW w:w="2261" w:type="dxa"/>
          </w:tcPr>
          <w:p w14:paraId="4FAB3DA2" w14:textId="77777777" w:rsidR="00B52DCC" w:rsidRDefault="00B52DCC">
            <w:pPr>
              <w:pStyle w:val="TableParagraph"/>
              <w:rPr>
                <w:sz w:val="18"/>
              </w:rPr>
            </w:pPr>
          </w:p>
        </w:tc>
        <w:tc>
          <w:tcPr>
            <w:tcW w:w="2693" w:type="dxa"/>
          </w:tcPr>
          <w:p w14:paraId="77685B72" w14:textId="77777777" w:rsidR="00B52DCC" w:rsidRDefault="00916648">
            <w:pPr>
              <w:pStyle w:val="TableParagraph"/>
              <w:spacing w:line="259" w:lineRule="auto"/>
              <w:ind w:left="110" w:right="81"/>
              <w:rPr>
                <w:sz w:val="20"/>
              </w:rPr>
            </w:pPr>
            <w:r>
              <w:rPr>
                <w:sz w:val="20"/>
              </w:rPr>
              <w:t>kontrendike olduğu etikette belirtilmedikçe (örn: “Sadece yetişkinler içindir”) aşağıdaki şekilde etiketleme yapılması zorunludur.</w:t>
            </w:r>
          </w:p>
          <w:p w14:paraId="79891E52" w14:textId="77777777" w:rsidR="00B52DCC" w:rsidRDefault="00916648">
            <w:pPr>
              <w:pStyle w:val="TableParagraph"/>
              <w:spacing w:before="152"/>
              <w:ind w:left="110"/>
              <w:rPr>
                <w:sz w:val="20"/>
              </w:rPr>
            </w:pPr>
            <w:r>
              <w:rPr>
                <w:sz w:val="20"/>
              </w:rPr>
              <w:t>“6 yaş ve daha küçük</w:t>
            </w:r>
          </w:p>
          <w:p w14:paraId="1C5D1E03" w14:textId="77777777" w:rsidR="00B52DCC" w:rsidRDefault="00916648">
            <w:pPr>
              <w:pStyle w:val="TableParagraph"/>
              <w:spacing w:before="21"/>
              <w:ind w:left="110"/>
              <w:rPr>
                <w:sz w:val="20"/>
              </w:rPr>
            </w:pPr>
            <w:r>
              <w:rPr>
                <w:sz w:val="20"/>
              </w:rPr>
              <w:t>çocuklarda: yutmayı en aza</w:t>
            </w:r>
          </w:p>
          <w:p w14:paraId="3B55140F" w14:textId="77777777" w:rsidR="00B52DCC" w:rsidRDefault="00916648">
            <w:pPr>
              <w:pStyle w:val="TableParagraph"/>
              <w:spacing w:before="17"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49EF5B6A" w14:textId="77777777" w:rsidR="00B52DCC" w:rsidRDefault="00916648">
            <w:pPr>
              <w:pStyle w:val="TableParagraph"/>
              <w:ind w:left="110"/>
              <w:rPr>
                <w:sz w:val="20"/>
              </w:rPr>
            </w:pPr>
            <w:r>
              <w:rPr>
                <w:sz w:val="20"/>
              </w:rPr>
              <w:t>danışınız.”</w:t>
            </w:r>
          </w:p>
        </w:tc>
      </w:tr>
      <w:tr w:rsidR="00B52DCC" w14:paraId="0A389648" w14:textId="77777777">
        <w:trPr>
          <w:trHeight w:val="5197"/>
        </w:trPr>
        <w:tc>
          <w:tcPr>
            <w:tcW w:w="1416" w:type="dxa"/>
          </w:tcPr>
          <w:p w14:paraId="61FA16B5" w14:textId="77777777" w:rsidR="00B52DCC" w:rsidRDefault="00916648">
            <w:pPr>
              <w:pStyle w:val="TableParagraph"/>
              <w:spacing w:line="223" w:lineRule="exact"/>
              <w:ind w:left="107"/>
              <w:rPr>
                <w:sz w:val="20"/>
              </w:rPr>
            </w:pPr>
            <w:r>
              <w:rPr>
                <w:sz w:val="20"/>
              </w:rPr>
              <w:t>43</w:t>
            </w:r>
          </w:p>
        </w:tc>
        <w:tc>
          <w:tcPr>
            <w:tcW w:w="1984" w:type="dxa"/>
          </w:tcPr>
          <w:p w14:paraId="524608FA" w14:textId="77777777" w:rsidR="00B52DCC" w:rsidRDefault="00916648">
            <w:pPr>
              <w:pStyle w:val="TableParagraph"/>
              <w:spacing w:line="256" w:lineRule="auto"/>
              <w:ind w:left="105"/>
              <w:rPr>
                <w:sz w:val="20"/>
              </w:rPr>
            </w:pPr>
            <w:r>
              <w:rPr>
                <w:sz w:val="20"/>
              </w:rPr>
              <w:t xml:space="preserve">Magnezyum </w:t>
            </w:r>
            <w:r>
              <w:rPr>
                <w:w w:val="95"/>
                <w:sz w:val="20"/>
              </w:rPr>
              <w:t>hekzaflorosilikat</w:t>
            </w:r>
          </w:p>
        </w:tc>
        <w:tc>
          <w:tcPr>
            <w:tcW w:w="1704" w:type="dxa"/>
          </w:tcPr>
          <w:p w14:paraId="63D335E3" w14:textId="77777777" w:rsidR="00B52DCC" w:rsidRDefault="00916648">
            <w:pPr>
              <w:pStyle w:val="TableParagraph"/>
              <w:spacing w:line="256" w:lineRule="auto"/>
              <w:ind w:left="106" w:right="251"/>
              <w:rPr>
                <w:sz w:val="20"/>
              </w:rPr>
            </w:pPr>
            <w:r>
              <w:rPr>
                <w:sz w:val="20"/>
              </w:rPr>
              <w:t xml:space="preserve">Magnesium </w:t>
            </w:r>
            <w:r>
              <w:rPr>
                <w:w w:val="95"/>
                <w:sz w:val="20"/>
              </w:rPr>
              <w:t>Fluorosilicate</w:t>
            </w:r>
          </w:p>
        </w:tc>
        <w:tc>
          <w:tcPr>
            <w:tcW w:w="993" w:type="dxa"/>
          </w:tcPr>
          <w:p w14:paraId="38C721DA" w14:textId="77777777" w:rsidR="00B52DCC" w:rsidRDefault="00916648">
            <w:pPr>
              <w:pStyle w:val="TableParagraph"/>
              <w:spacing w:line="223" w:lineRule="exact"/>
              <w:ind w:left="107"/>
              <w:rPr>
                <w:sz w:val="20"/>
              </w:rPr>
            </w:pPr>
            <w:r>
              <w:rPr>
                <w:sz w:val="20"/>
              </w:rPr>
              <w:t>16949-</w:t>
            </w:r>
          </w:p>
          <w:p w14:paraId="4A6A809C" w14:textId="77777777" w:rsidR="00B52DCC" w:rsidRDefault="00916648">
            <w:pPr>
              <w:pStyle w:val="TableParagraph"/>
              <w:spacing w:before="17"/>
              <w:ind w:left="107"/>
              <w:rPr>
                <w:sz w:val="20"/>
              </w:rPr>
            </w:pPr>
            <w:r>
              <w:rPr>
                <w:sz w:val="20"/>
              </w:rPr>
              <w:t>65-8</w:t>
            </w:r>
          </w:p>
        </w:tc>
        <w:tc>
          <w:tcPr>
            <w:tcW w:w="991" w:type="dxa"/>
          </w:tcPr>
          <w:p w14:paraId="72D4C765" w14:textId="77777777" w:rsidR="00B52DCC" w:rsidRDefault="00916648">
            <w:pPr>
              <w:pStyle w:val="TableParagraph"/>
              <w:spacing w:line="223" w:lineRule="exact"/>
              <w:ind w:left="107"/>
              <w:rPr>
                <w:sz w:val="20"/>
              </w:rPr>
            </w:pPr>
            <w:r>
              <w:rPr>
                <w:sz w:val="20"/>
              </w:rPr>
              <w:t>241-022-</w:t>
            </w:r>
          </w:p>
          <w:p w14:paraId="67F26F04" w14:textId="77777777" w:rsidR="00B52DCC" w:rsidRDefault="00916648">
            <w:pPr>
              <w:pStyle w:val="TableParagraph"/>
              <w:spacing w:before="17"/>
              <w:ind w:left="107"/>
              <w:rPr>
                <w:sz w:val="20"/>
              </w:rPr>
            </w:pPr>
            <w:r>
              <w:rPr>
                <w:w w:val="99"/>
                <w:sz w:val="20"/>
              </w:rPr>
              <w:t>2</w:t>
            </w:r>
          </w:p>
        </w:tc>
        <w:tc>
          <w:tcPr>
            <w:tcW w:w="1709" w:type="dxa"/>
          </w:tcPr>
          <w:p w14:paraId="5A99DA12"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5B4FDAC6" w14:textId="77777777" w:rsidR="00B52DCC" w:rsidRDefault="00916648">
            <w:pPr>
              <w:pStyle w:val="TableParagraph"/>
              <w:spacing w:line="223" w:lineRule="exact"/>
              <w:ind w:left="108"/>
              <w:rPr>
                <w:sz w:val="20"/>
              </w:rPr>
            </w:pPr>
            <w:r>
              <w:rPr>
                <w:sz w:val="20"/>
              </w:rPr>
              <w:t>F olarak</w:t>
            </w:r>
          </w:p>
          <w:p w14:paraId="2188CFE6" w14:textId="77777777" w:rsidR="00B52DCC" w:rsidRDefault="00916648">
            <w:pPr>
              <w:pStyle w:val="TableParagraph"/>
              <w:spacing w:before="17"/>
              <w:ind w:left="108"/>
              <w:rPr>
                <w:sz w:val="20"/>
              </w:rPr>
            </w:pPr>
            <w:r>
              <w:rPr>
                <w:sz w:val="20"/>
              </w:rPr>
              <w:t>hesaplandığında</w:t>
            </w:r>
          </w:p>
          <w:p w14:paraId="189C6899" w14:textId="77777777" w:rsidR="00B52DCC" w:rsidRDefault="00916648">
            <w:pPr>
              <w:pStyle w:val="TableParagraph"/>
              <w:spacing w:before="20"/>
              <w:ind w:left="108"/>
              <w:rPr>
                <w:sz w:val="20"/>
              </w:rPr>
            </w:pPr>
            <w:r>
              <w:rPr>
                <w:sz w:val="20"/>
              </w:rPr>
              <w:t>% 0,15.</w:t>
            </w:r>
          </w:p>
          <w:p w14:paraId="43657858" w14:textId="77777777" w:rsidR="00B52DCC" w:rsidRDefault="00916648">
            <w:pPr>
              <w:pStyle w:val="TableParagraph"/>
              <w:spacing w:before="178"/>
              <w:ind w:left="108"/>
              <w:rPr>
                <w:sz w:val="20"/>
              </w:rPr>
            </w:pPr>
            <w:r>
              <w:rPr>
                <w:sz w:val="20"/>
              </w:rPr>
              <w:t>Bu ekte izin</w:t>
            </w:r>
          </w:p>
          <w:p w14:paraId="26C69BBE" w14:textId="77777777" w:rsidR="00B52DCC" w:rsidRDefault="00916648">
            <w:pPr>
              <w:pStyle w:val="TableParagraph"/>
              <w:spacing w:before="17" w:line="261" w:lineRule="auto"/>
              <w:ind w:left="108"/>
              <w:rPr>
                <w:sz w:val="20"/>
              </w:rPr>
            </w:pPr>
            <w:r>
              <w:rPr>
                <w:sz w:val="20"/>
              </w:rPr>
              <w:t>verilen diğer Flor bileşikleri ile</w:t>
            </w:r>
          </w:p>
          <w:p w14:paraId="2C517E59" w14:textId="77777777" w:rsidR="00B52DCC" w:rsidRDefault="00916648">
            <w:pPr>
              <w:pStyle w:val="TableParagraph"/>
              <w:spacing w:line="259" w:lineRule="auto"/>
              <w:ind w:left="108" w:right="323"/>
              <w:rPr>
                <w:sz w:val="20"/>
              </w:rPr>
            </w:pPr>
            <w:r>
              <w:rPr>
                <w:sz w:val="20"/>
              </w:rPr>
              <w:t xml:space="preserve">karışım halinde kullanıldığında toplam F </w:t>
            </w:r>
            <w:r>
              <w:rPr>
                <w:w w:val="95"/>
                <w:sz w:val="20"/>
              </w:rPr>
              <w:t>konsantrasyonu</w:t>
            </w:r>
          </w:p>
          <w:p w14:paraId="4D68EA42" w14:textId="77777777" w:rsidR="00B52DCC" w:rsidRDefault="00916648">
            <w:pPr>
              <w:pStyle w:val="TableParagraph"/>
              <w:ind w:left="108"/>
              <w:rPr>
                <w:sz w:val="20"/>
              </w:rPr>
            </w:pPr>
            <w:r>
              <w:rPr>
                <w:sz w:val="20"/>
              </w:rPr>
              <w:t>% 0,15’i</w:t>
            </w:r>
          </w:p>
          <w:p w14:paraId="4CEFBC38" w14:textId="77777777" w:rsidR="00B52DCC" w:rsidRDefault="00916648">
            <w:pPr>
              <w:pStyle w:val="TableParagraph"/>
              <w:spacing w:before="13"/>
              <w:ind w:left="108"/>
              <w:rPr>
                <w:sz w:val="20"/>
              </w:rPr>
            </w:pPr>
            <w:r>
              <w:rPr>
                <w:sz w:val="20"/>
              </w:rPr>
              <w:t>geçmemeli</w:t>
            </w:r>
          </w:p>
        </w:tc>
        <w:tc>
          <w:tcPr>
            <w:tcW w:w="2261" w:type="dxa"/>
          </w:tcPr>
          <w:p w14:paraId="24148CCF" w14:textId="77777777" w:rsidR="00B52DCC" w:rsidRDefault="00B52DCC">
            <w:pPr>
              <w:pStyle w:val="TableParagraph"/>
              <w:rPr>
                <w:sz w:val="18"/>
              </w:rPr>
            </w:pPr>
          </w:p>
        </w:tc>
        <w:tc>
          <w:tcPr>
            <w:tcW w:w="2693" w:type="dxa"/>
          </w:tcPr>
          <w:p w14:paraId="436A9A38" w14:textId="77777777" w:rsidR="00B52DCC" w:rsidRDefault="00916648">
            <w:pPr>
              <w:pStyle w:val="TableParagraph"/>
              <w:spacing w:line="223" w:lineRule="exact"/>
              <w:ind w:left="110"/>
              <w:rPr>
                <w:sz w:val="20"/>
              </w:rPr>
            </w:pPr>
            <w:r>
              <w:rPr>
                <w:sz w:val="20"/>
              </w:rPr>
              <w:t>Magnezyum florosilikat içerir.</w:t>
            </w:r>
          </w:p>
          <w:p w14:paraId="6BAB38F2" w14:textId="77777777" w:rsidR="00B52DCC" w:rsidRDefault="00916648">
            <w:pPr>
              <w:pStyle w:val="TableParagraph"/>
              <w:spacing w:before="178" w:line="259"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22B49D9E" w14:textId="77777777" w:rsidR="00B52DCC" w:rsidRDefault="00916648">
            <w:pPr>
              <w:pStyle w:val="TableParagraph"/>
              <w:spacing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060F7A10" w14:textId="77777777" w:rsidR="00B52DCC" w:rsidRDefault="00916648">
            <w:pPr>
              <w:pStyle w:val="TableParagraph"/>
              <w:spacing w:before="158"/>
              <w:ind w:left="110"/>
              <w:rPr>
                <w:sz w:val="20"/>
              </w:rPr>
            </w:pPr>
            <w:r>
              <w:rPr>
                <w:sz w:val="20"/>
              </w:rPr>
              <w:t>“6 yaş ve daha küçük</w:t>
            </w:r>
          </w:p>
          <w:p w14:paraId="1ACA6C1D" w14:textId="77777777" w:rsidR="00B52DCC" w:rsidRDefault="00916648">
            <w:pPr>
              <w:pStyle w:val="TableParagraph"/>
              <w:spacing w:before="19"/>
              <w:ind w:left="110"/>
              <w:rPr>
                <w:sz w:val="20"/>
              </w:rPr>
            </w:pPr>
            <w:r>
              <w:rPr>
                <w:sz w:val="20"/>
              </w:rPr>
              <w:t>çocuklarda: yutmayı en aza</w:t>
            </w:r>
          </w:p>
          <w:p w14:paraId="62A26621" w14:textId="77777777" w:rsidR="00B52DCC" w:rsidRDefault="00916648">
            <w:pPr>
              <w:pStyle w:val="TableParagraph"/>
              <w:spacing w:before="18" w:line="259" w:lineRule="auto"/>
              <w:ind w:left="110" w:right="136"/>
              <w:rPr>
                <w:sz w:val="20"/>
              </w:rPr>
            </w:pPr>
            <w:r>
              <w:rPr>
                <w:sz w:val="20"/>
              </w:rPr>
              <w:t>indirgemek amacıyla yetişkin gözetiminde fırçanın üzerine bezelye büyüklüğünde sürülmelidir. Diğer yollardan florür alınması durumunda bir diş hekimine veya doktora</w:t>
            </w:r>
          </w:p>
          <w:p w14:paraId="0B34F8C7" w14:textId="77777777" w:rsidR="00B52DCC" w:rsidRDefault="00916648">
            <w:pPr>
              <w:pStyle w:val="TableParagraph"/>
              <w:ind w:left="110"/>
              <w:rPr>
                <w:sz w:val="20"/>
              </w:rPr>
            </w:pPr>
            <w:r>
              <w:rPr>
                <w:sz w:val="20"/>
              </w:rPr>
              <w:t>danışınız.”</w:t>
            </w:r>
          </w:p>
        </w:tc>
      </w:tr>
    </w:tbl>
    <w:p w14:paraId="37E9ED2C" w14:textId="77777777" w:rsidR="00B52DCC" w:rsidRDefault="00B52DCC">
      <w:pPr>
        <w:rPr>
          <w:sz w:val="20"/>
        </w:rPr>
        <w:sectPr w:rsidR="00B52DCC">
          <w:pgSz w:w="16840" w:h="11910" w:orient="landscape"/>
          <w:pgMar w:top="1100" w:right="440" w:bottom="280" w:left="580" w:header="708" w:footer="708" w:gutter="0"/>
          <w:cols w:space="708"/>
        </w:sectPr>
      </w:pPr>
    </w:p>
    <w:p w14:paraId="243C807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70EAC22" w14:textId="77777777">
        <w:trPr>
          <w:trHeight w:val="1722"/>
        </w:trPr>
        <w:tc>
          <w:tcPr>
            <w:tcW w:w="1416" w:type="dxa"/>
          </w:tcPr>
          <w:p w14:paraId="4019E42C" w14:textId="77777777" w:rsidR="00B52DCC" w:rsidRDefault="00916648">
            <w:pPr>
              <w:pStyle w:val="TableParagraph"/>
              <w:spacing w:line="225" w:lineRule="exact"/>
              <w:ind w:left="107"/>
              <w:rPr>
                <w:sz w:val="20"/>
              </w:rPr>
            </w:pPr>
            <w:r>
              <w:rPr>
                <w:sz w:val="20"/>
              </w:rPr>
              <w:t>44</w:t>
            </w:r>
          </w:p>
        </w:tc>
        <w:tc>
          <w:tcPr>
            <w:tcW w:w="1984" w:type="dxa"/>
          </w:tcPr>
          <w:p w14:paraId="3C533EA1" w14:textId="77777777" w:rsidR="00B52DCC" w:rsidRDefault="00916648">
            <w:pPr>
              <w:pStyle w:val="TableParagraph"/>
              <w:spacing w:line="256" w:lineRule="auto"/>
              <w:ind w:left="105" w:right="194"/>
              <w:rPr>
                <w:sz w:val="20"/>
              </w:rPr>
            </w:pPr>
            <w:r>
              <w:rPr>
                <w:sz w:val="20"/>
              </w:rPr>
              <w:t>1,3-Bis (hidroksi­ metil)imid­ azolidin- 2-tiyon</w:t>
            </w:r>
          </w:p>
        </w:tc>
        <w:tc>
          <w:tcPr>
            <w:tcW w:w="1704" w:type="dxa"/>
          </w:tcPr>
          <w:p w14:paraId="60968DBD" w14:textId="77777777" w:rsidR="00B52DCC" w:rsidRDefault="00916648">
            <w:pPr>
              <w:pStyle w:val="TableParagraph"/>
              <w:spacing w:line="256" w:lineRule="auto"/>
              <w:ind w:left="106" w:right="251"/>
              <w:rPr>
                <w:sz w:val="20"/>
              </w:rPr>
            </w:pPr>
            <w:r>
              <w:rPr>
                <w:w w:val="95"/>
                <w:sz w:val="20"/>
              </w:rPr>
              <w:t xml:space="preserve">Dimethylol </w:t>
            </w:r>
            <w:r>
              <w:rPr>
                <w:sz w:val="20"/>
              </w:rPr>
              <w:t>ethylene</w:t>
            </w:r>
          </w:p>
          <w:p w14:paraId="0AC8710B" w14:textId="77777777" w:rsidR="00B52DCC" w:rsidRDefault="00916648">
            <w:pPr>
              <w:pStyle w:val="TableParagraph"/>
              <w:spacing w:before="158"/>
              <w:ind w:left="156"/>
              <w:rPr>
                <w:sz w:val="20"/>
              </w:rPr>
            </w:pPr>
            <w:r>
              <w:rPr>
                <w:sz w:val="20"/>
              </w:rPr>
              <w:t>thiourea</w:t>
            </w:r>
          </w:p>
        </w:tc>
        <w:tc>
          <w:tcPr>
            <w:tcW w:w="993" w:type="dxa"/>
          </w:tcPr>
          <w:p w14:paraId="46A55D41" w14:textId="77777777" w:rsidR="00B52DCC" w:rsidRDefault="00916648">
            <w:pPr>
              <w:pStyle w:val="TableParagraph"/>
              <w:spacing w:line="225" w:lineRule="exact"/>
              <w:ind w:left="107"/>
              <w:rPr>
                <w:sz w:val="20"/>
              </w:rPr>
            </w:pPr>
            <w:r>
              <w:rPr>
                <w:sz w:val="20"/>
              </w:rPr>
              <w:t>15534-</w:t>
            </w:r>
          </w:p>
          <w:p w14:paraId="50F77189" w14:textId="77777777" w:rsidR="00B52DCC" w:rsidRDefault="00916648">
            <w:pPr>
              <w:pStyle w:val="TableParagraph"/>
              <w:spacing w:before="17"/>
              <w:ind w:left="107"/>
              <w:rPr>
                <w:sz w:val="20"/>
              </w:rPr>
            </w:pPr>
            <w:r>
              <w:rPr>
                <w:sz w:val="20"/>
              </w:rPr>
              <w:t>95-9</w:t>
            </w:r>
          </w:p>
        </w:tc>
        <w:tc>
          <w:tcPr>
            <w:tcW w:w="991" w:type="dxa"/>
          </w:tcPr>
          <w:p w14:paraId="3FCB7654" w14:textId="77777777" w:rsidR="00B52DCC" w:rsidRDefault="00916648">
            <w:pPr>
              <w:pStyle w:val="TableParagraph"/>
              <w:spacing w:line="225" w:lineRule="exact"/>
              <w:ind w:left="107"/>
              <w:rPr>
                <w:sz w:val="20"/>
              </w:rPr>
            </w:pPr>
            <w:r>
              <w:rPr>
                <w:sz w:val="20"/>
              </w:rPr>
              <w:t>239-579-</w:t>
            </w:r>
          </w:p>
          <w:p w14:paraId="7B873B05" w14:textId="77777777" w:rsidR="00B52DCC" w:rsidRDefault="00916648">
            <w:pPr>
              <w:pStyle w:val="TableParagraph"/>
              <w:spacing w:before="17"/>
              <w:ind w:left="107"/>
              <w:rPr>
                <w:sz w:val="20"/>
              </w:rPr>
            </w:pPr>
            <w:r>
              <w:rPr>
                <w:w w:val="99"/>
                <w:sz w:val="20"/>
              </w:rPr>
              <w:t>1</w:t>
            </w:r>
          </w:p>
        </w:tc>
        <w:tc>
          <w:tcPr>
            <w:tcW w:w="1709" w:type="dxa"/>
          </w:tcPr>
          <w:p w14:paraId="0DF02C1A" w14:textId="77777777" w:rsidR="00B52DCC" w:rsidRDefault="00916648">
            <w:pPr>
              <w:pStyle w:val="TableParagraph"/>
              <w:numPr>
                <w:ilvl w:val="0"/>
                <w:numId w:val="191"/>
              </w:numPr>
              <w:tabs>
                <w:tab w:val="left" w:pos="381"/>
              </w:tabs>
              <w:spacing w:line="225" w:lineRule="exact"/>
              <w:ind w:hanging="272"/>
              <w:rPr>
                <w:sz w:val="20"/>
              </w:rPr>
            </w:pPr>
            <w:r>
              <w:rPr>
                <w:sz w:val="20"/>
              </w:rPr>
              <w:t>Saç</w:t>
            </w:r>
            <w:r>
              <w:rPr>
                <w:spacing w:val="-2"/>
                <w:sz w:val="20"/>
              </w:rPr>
              <w:t xml:space="preserve"> </w:t>
            </w:r>
            <w:r>
              <w:rPr>
                <w:sz w:val="20"/>
              </w:rPr>
              <w:t>ürünleri</w:t>
            </w:r>
          </w:p>
          <w:p w14:paraId="51D88988" w14:textId="77777777" w:rsidR="00B52DCC" w:rsidRDefault="00916648">
            <w:pPr>
              <w:pStyle w:val="TableParagraph"/>
              <w:numPr>
                <w:ilvl w:val="0"/>
                <w:numId w:val="191"/>
              </w:numPr>
              <w:tabs>
                <w:tab w:val="left" w:pos="391"/>
              </w:tabs>
              <w:spacing w:before="178" w:line="256" w:lineRule="auto"/>
              <w:ind w:left="108" w:right="773" w:firstLine="0"/>
              <w:rPr>
                <w:sz w:val="20"/>
              </w:rPr>
            </w:pPr>
            <w:r>
              <w:rPr>
                <w:spacing w:val="-3"/>
                <w:sz w:val="20"/>
              </w:rPr>
              <w:t xml:space="preserve">Tırnak </w:t>
            </w:r>
            <w:r>
              <w:rPr>
                <w:sz w:val="20"/>
              </w:rPr>
              <w:t>ürünleri</w:t>
            </w:r>
          </w:p>
        </w:tc>
        <w:tc>
          <w:tcPr>
            <w:tcW w:w="1700" w:type="dxa"/>
          </w:tcPr>
          <w:p w14:paraId="7B21070F" w14:textId="77777777" w:rsidR="00B52DCC" w:rsidRDefault="00916648">
            <w:pPr>
              <w:pStyle w:val="TableParagraph"/>
              <w:numPr>
                <w:ilvl w:val="0"/>
                <w:numId w:val="190"/>
              </w:numPr>
              <w:tabs>
                <w:tab w:val="left" w:pos="382"/>
              </w:tabs>
              <w:spacing w:line="225" w:lineRule="exact"/>
              <w:rPr>
                <w:sz w:val="20"/>
              </w:rPr>
            </w:pPr>
            <w:r>
              <w:rPr>
                <w:sz w:val="20"/>
              </w:rPr>
              <w:t>%</w:t>
            </w:r>
            <w:r>
              <w:rPr>
                <w:spacing w:val="-3"/>
                <w:sz w:val="20"/>
              </w:rPr>
              <w:t xml:space="preserve"> </w:t>
            </w:r>
            <w:r>
              <w:rPr>
                <w:sz w:val="20"/>
              </w:rPr>
              <w:t>2</w:t>
            </w:r>
          </w:p>
          <w:p w14:paraId="3D18D6CA" w14:textId="77777777" w:rsidR="00B52DCC" w:rsidRDefault="00B52DCC">
            <w:pPr>
              <w:pStyle w:val="TableParagraph"/>
            </w:pPr>
          </w:p>
          <w:p w14:paraId="7CF4E576" w14:textId="77777777" w:rsidR="00B52DCC" w:rsidRDefault="00B52DCC">
            <w:pPr>
              <w:pStyle w:val="TableParagraph"/>
            </w:pPr>
          </w:p>
          <w:p w14:paraId="5A13D727" w14:textId="77777777" w:rsidR="00B52DCC" w:rsidRDefault="00B52DCC">
            <w:pPr>
              <w:pStyle w:val="TableParagraph"/>
            </w:pPr>
          </w:p>
          <w:p w14:paraId="4631D39A" w14:textId="77777777" w:rsidR="00B52DCC" w:rsidRDefault="00B52DCC">
            <w:pPr>
              <w:pStyle w:val="TableParagraph"/>
              <w:spacing w:before="5"/>
              <w:rPr>
                <w:sz w:val="20"/>
              </w:rPr>
            </w:pPr>
          </w:p>
          <w:p w14:paraId="008F8C06" w14:textId="77777777" w:rsidR="00B52DCC" w:rsidRDefault="00916648">
            <w:pPr>
              <w:pStyle w:val="TableParagraph"/>
              <w:numPr>
                <w:ilvl w:val="0"/>
                <w:numId w:val="190"/>
              </w:numPr>
              <w:tabs>
                <w:tab w:val="left" w:pos="393"/>
              </w:tabs>
              <w:ind w:left="392" w:hanging="284"/>
              <w:rPr>
                <w:sz w:val="20"/>
              </w:rPr>
            </w:pPr>
            <w:r>
              <w:rPr>
                <w:sz w:val="20"/>
              </w:rPr>
              <w:t>%</w:t>
            </w:r>
            <w:r>
              <w:rPr>
                <w:spacing w:val="-3"/>
                <w:sz w:val="20"/>
              </w:rPr>
              <w:t xml:space="preserve"> </w:t>
            </w:r>
            <w:r>
              <w:rPr>
                <w:sz w:val="20"/>
              </w:rPr>
              <w:t>2</w:t>
            </w:r>
          </w:p>
        </w:tc>
        <w:tc>
          <w:tcPr>
            <w:tcW w:w="2261" w:type="dxa"/>
          </w:tcPr>
          <w:p w14:paraId="1DFB63D3" w14:textId="77777777" w:rsidR="00B52DCC" w:rsidRDefault="00916648">
            <w:pPr>
              <w:pStyle w:val="TableParagraph"/>
              <w:numPr>
                <w:ilvl w:val="0"/>
                <w:numId w:val="189"/>
              </w:numPr>
              <w:tabs>
                <w:tab w:val="left" w:pos="381"/>
              </w:tabs>
              <w:spacing w:line="256" w:lineRule="auto"/>
              <w:ind w:right="189" w:firstLine="0"/>
              <w:rPr>
                <w:sz w:val="20"/>
              </w:rPr>
            </w:pPr>
            <w:r>
              <w:rPr>
                <w:sz w:val="20"/>
              </w:rPr>
              <w:t>Aerosol</w:t>
            </w:r>
            <w:r>
              <w:rPr>
                <w:spacing w:val="-16"/>
                <w:sz w:val="20"/>
              </w:rPr>
              <w:t xml:space="preserve"> </w:t>
            </w:r>
            <w:r>
              <w:rPr>
                <w:sz w:val="20"/>
              </w:rPr>
              <w:t>dağıtıcılarda (spreylerde)</w:t>
            </w:r>
          </w:p>
          <w:p w14:paraId="50315E7C" w14:textId="77777777" w:rsidR="00B52DCC" w:rsidRDefault="00916648">
            <w:pPr>
              <w:pStyle w:val="TableParagraph"/>
              <w:ind w:left="108"/>
              <w:rPr>
                <w:sz w:val="20"/>
              </w:rPr>
            </w:pPr>
            <w:r>
              <w:rPr>
                <w:sz w:val="20"/>
              </w:rPr>
              <w:t>kullanılmamalıdır.</w:t>
            </w:r>
          </w:p>
          <w:p w14:paraId="11028F4F" w14:textId="77777777" w:rsidR="00B52DCC" w:rsidRDefault="00B52DCC">
            <w:pPr>
              <w:pStyle w:val="TableParagraph"/>
            </w:pPr>
          </w:p>
          <w:p w14:paraId="2A4073D0" w14:textId="77777777" w:rsidR="00B52DCC" w:rsidRDefault="00B52DCC">
            <w:pPr>
              <w:pStyle w:val="TableParagraph"/>
              <w:spacing w:before="11"/>
              <w:rPr>
                <w:sz w:val="28"/>
              </w:rPr>
            </w:pPr>
          </w:p>
          <w:p w14:paraId="05A7A930" w14:textId="77777777" w:rsidR="00B52DCC" w:rsidRDefault="00916648">
            <w:pPr>
              <w:pStyle w:val="TableParagraph"/>
              <w:numPr>
                <w:ilvl w:val="0"/>
                <w:numId w:val="189"/>
              </w:numPr>
              <w:tabs>
                <w:tab w:val="left" w:pos="393"/>
              </w:tabs>
              <w:ind w:left="392" w:hanging="284"/>
              <w:rPr>
                <w:sz w:val="20"/>
              </w:rPr>
            </w:pPr>
            <w:r>
              <w:rPr>
                <w:sz w:val="20"/>
              </w:rPr>
              <w:t>pH &lt;</w:t>
            </w:r>
            <w:r>
              <w:rPr>
                <w:spacing w:val="-3"/>
                <w:sz w:val="20"/>
              </w:rPr>
              <w:t xml:space="preserve"> </w:t>
            </w:r>
            <w:r>
              <w:rPr>
                <w:sz w:val="20"/>
              </w:rPr>
              <w:t>4</w:t>
            </w:r>
          </w:p>
        </w:tc>
        <w:tc>
          <w:tcPr>
            <w:tcW w:w="2693" w:type="dxa"/>
          </w:tcPr>
          <w:p w14:paraId="0C1259E0" w14:textId="77777777" w:rsidR="00B52DCC" w:rsidRDefault="00916648">
            <w:pPr>
              <w:pStyle w:val="TableParagraph"/>
              <w:spacing w:line="225" w:lineRule="exact"/>
              <w:ind w:left="110"/>
              <w:rPr>
                <w:sz w:val="20"/>
              </w:rPr>
            </w:pPr>
            <w:r>
              <w:rPr>
                <w:sz w:val="20"/>
              </w:rPr>
              <w:t>Dimetilol etilen tiyoüre içerir.</w:t>
            </w:r>
          </w:p>
        </w:tc>
      </w:tr>
      <w:tr w:rsidR="000A3C72" w14:paraId="5756C299" w14:textId="77777777">
        <w:trPr>
          <w:trHeight w:val="1251"/>
        </w:trPr>
        <w:tc>
          <w:tcPr>
            <w:tcW w:w="1416" w:type="dxa"/>
            <w:tcBorders>
              <w:bottom w:val="nil"/>
            </w:tcBorders>
          </w:tcPr>
          <w:p w14:paraId="48EE7250" w14:textId="1277314D" w:rsidR="000A3C72" w:rsidRDefault="000A3C72" w:rsidP="000A3C72">
            <w:pPr>
              <w:pStyle w:val="TableParagraph"/>
              <w:spacing w:line="224" w:lineRule="exact"/>
              <w:ind w:left="107"/>
              <w:rPr>
                <w:sz w:val="20"/>
              </w:rPr>
            </w:pPr>
            <w:r>
              <w:rPr>
                <w:sz w:val="20"/>
              </w:rPr>
              <w:t xml:space="preserve">45 </w:t>
            </w:r>
            <w:r w:rsidRPr="000A3C72">
              <w:rPr>
                <w:b/>
                <w:sz w:val="20"/>
              </w:rPr>
              <w:t>(Değişik satır:RG-5/3/2024-32480)</w:t>
            </w:r>
            <w:r>
              <w:rPr>
                <w:sz w:val="20"/>
              </w:rPr>
              <w:t xml:space="preserve"> </w:t>
            </w:r>
          </w:p>
        </w:tc>
        <w:tc>
          <w:tcPr>
            <w:tcW w:w="1984" w:type="dxa"/>
            <w:tcBorders>
              <w:bottom w:val="nil"/>
            </w:tcBorders>
          </w:tcPr>
          <w:p w14:paraId="7EA4385B" w14:textId="1A5A5681" w:rsidR="000A3C72" w:rsidRDefault="000A3C72" w:rsidP="000A3C72">
            <w:pPr>
              <w:pStyle w:val="TableParagraph"/>
              <w:spacing w:line="224" w:lineRule="exact"/>
              <w:ind w:left="105"/>
              <w:rPr>
                <w:sz w:val="20"/>
              </w:rPr>
            </w:pPr>
            <w:r>
              <w:t xml:space="preserve">Benzil alkol </w:t>
            </w:r>
            <w:r w:rsidRPr="004E417A">
              <w:t>(38)</w:t>
            </w:r>
          </w:p>
        </w:tc>
        <w:tc>
          <w:tcPr>
            <w:tcW w:w="1704" w:type="dxa"/>
            <w:tcBorders>
              <w:bottom w:val="nil"/>
            </w:tcBorders>
          </w:tcPr>
          <w:p w14:paraId="7D12FE54" w14:textId="5F35CB84" w:rsidR="000A3C72" w:rsidRDefault="000A3C72" w:rsidP="000A3C72">
            <w:pPr>
              <w:pStyle w:val="TableParagraph"/>
              <w:spacing w:line="224" w:lineRule="exact"/>
              <w:ind w:left="106"/>
              <w:rPr>
                <w:sz w:val="20"/>
              </w:rPr>
            </w:pPr>
            <w:r w:rsidRPr="006D78E6">
              <w:t>Benzyl Alcohol</w:t>
            </w:r>
          </w:p>
        </w:tc>
        <w:tc>
          <w:tcPr>
            <w:tcW w:w="993" w:type="dxa"/>
            <w:tcBorders>
              <w:bottom w:val="nil"/>
            </w:tcBorders>
          </w:tcPr>
          <w:p w14:paraId="5CB3E5B5" w14:textId="6827EDDF" w:rsidR="000A3C72" w:rsidRDefault="000A3C72" w:rsidP="000A3C72">
            <w:pPr>
              <w:pStyle w:val="TableParagraph"/>
              <w:spacing w:line="224" w:lineRule="exact"/>
              <w:ind w:left="87" w:right="120"/>
              <w:jc w:val="center"/>
              <w:rPr>
                <w:sz w:val="20"/>
              </w:rPr>
            </w:pPr>
            <w:r w:rsidRPr="000044B1">
              <w:t>100-51-6</w:t>
            </w:r>
          </w:p>
        </w:tc>
        <w:tc>
          <w:tcPr>
            <w:tcW w:w="991" w:type="dxa"/>
            <w:tcBorders>
              <w:bottom w:val="nil"/>
            </w:tcBorders>
          </w:tcPr>
          <w:p w14:paraId="5F4D3417" w14:textId="3DDCFD45" w:rsidR="000A3C72" w:rsidRDefault="000A3C72" w:rsidP="000A3C72">
            <w:pPr>
              <w:pStyle w:val="TableParagraph"/>
              <w:spacing w:before="17"/>
              <w:ind w:left="107"/>
              <w:rPr>
                <w:sz w:val="20"/>
              </w:rPr>
            </w:pPr>
            <w:r w:rsidRPr="000A3C72">
              <w:rPr>
                <w:sz w:val="20"/>
              </w:rPr>
              <w:t>202-859-9</w:t>
            </w:r>
          </w:p>
        </w:tc>
        <w:tc>
          <w:tcPr>
            <w:tcW w:w="1709" w:type="dxa"/>
            <w:tcBorders>
              <w:bottom w:val="nil"/>
            </w:tcBorders>
          </w:tcPr>
          <w:p w14:paraId="2FD44D91" w14:textId="4EB5E016" w:rsidR="000A3C72" w:rsidRDefault="000A3C72" w:rsidP="000A3C72">
            <w:pPr>
              <w:pStyle w:val="TableParagraph"/>
              <w:spacing w:line="224" w:lineRule="exact"/>
              <w:ind w:left="108"/>
              <w:rPr>
                <w:sz w:val="20"/>
              </w:rPr>
            </w:pPr>
          </w:p>
        </w:tc>
        <w:tc>
          <w:tcPr>
            <w:tcW w:w="1700" w:type="dxa"/>
            <w:vMerge w:val="restart"/>
          </w:tcPr>
          <w:p w14:paraId="7EB08D23" w14:textId="77777777" w:rsidR="000A3C72" w:rsidRDefault="000A3C72" w:rsidP="000A3C72">
            <w:pPr>
              <w:pStyle w:val="TableParagraph"/>
              <w:rPr>
                <w:sz w:val="18"/>
              </w:rPr>
            </w:pPr>
          </w:p>
        </w:tc>
        <w:tc>
          <w:tcPr>
            <w:tcW w:w="2261" w:type="dxa"/>
            <w:vMerge w:val="restart"/>
          </w:tcPr>
          <w:p w14:paraId="222F05A0" w14:textId="77777777" w:rsidR="000A3C72" w:rsidRPr="000A3C72" w:rsidRDefault="000A3C72" w:rsidP="000A3C72">
            <w:pPr>
              <w:pStyle w:val="TableParagraph"/>
              <w:spacing w:before="5" w:line="256" w:lineRule="auto"/>
              <w:ind w:left="108"/>
              <w:rPr>
                <w:sz w:val="20"/>
              </w:rPr>
            </w:pPr>
            <w:r w:rsidRPr="000A3C72">
              <w:rPr>
                <w:sz w:val="20"/>
              </w:rPr>
              <w:t>Üründe mikroorganizma gelişimini önlemek dışındaki amaçlarla kullanılmalıdır. Bu amaç, ürünün sunumundan açıkça anlaşılmalıdır.</w:t>
            </w:r>
          </w:p>
          <w:p w14:paraId="00F78426" w14:textId="77777777" w:rsidR="000A3C72" w:rsidRPr="000A3C72" w:rsidRDefault="000A3C72" w:rsidP="000A3C72">
            <w:pPr>
              <w:pStyle w:val="TableParagraph"/>
              <w:spacing w:before="5" w:line="256" w:lineRule="auto"/>
              <w:ind w:left="108"/>
              <w:rPr>
                <w:sz w:val="20"/>
              </w:rPr>
            </w:pPr>
            <w:r w:rsidRPr="000A3C72">
              <w:rPr>
                <w:sz w:val="20"/>
              </w:rPr>
              <w:t>Konsantrasyonunun</w:t>
            </w:r>
          </w:p>
          <w:p w14:paraId="3295620C" w14:textId="77777777" w:rsidR="000A3C72" w:rsidRPr="000A3C72" w:rsidRDefault="000A3C72" w:rsidP="000A3C72">
            <w:pPr>
              <w:pStyle w:val="TableParagraph"/>
              <w:spacing w:before="5" w:line="256" w:lineRule="auto"/>
              <w:ind w:left="108"/>
              <w:rPr>
                <w:sz w:val="20"/>
              </w:rPr>
            </w:pPr>
            <w:r w:rsidRPr="000A3C72">
              <w:rPr>
                <w:sz w:val="20"/>
              </w:rPr>
              <w:t>—</w:t>
            </w:r>
            <w:r w:rsidRPr="000A3C72">
              <w:rPr>
                <w:sz w:val="20"/>
              </w:rPr>
              <w:tab/>
              <w:t>durulanmayan ürünlerde % 0,001</w:t>
            </w:r>
          </w:p>
          <w:p w14:paraId="27DF41B3" w14:textId="77777777" w:rsidR="000A3C72" w:rsidRPr="000A3C72" w:rsidRDefault="000A3C72" w:rsidP="000A3C72">
            <w:pPr>
              <w:pStyle w:val="TableParagraph"/>
              <w:spacing w:before="5" w:line="256" w:lineRule="auto"/>
              <w:ind w:left="108"/>
              <w:rPr>
                <w:sz w:val="20"/>
              </w:rPr>
            </w:pPr>
            <w:r w:rsidRPr="000A3C72">
              <w:rPr>
                <w:sz w:val="20"/>
              </w:rPr>
              <w:t>—</w:t>
            </w:r>
            <w:r w:rsidRPr="000A3C72">
              <w:rPr>
                <w:sz w:val="20"/>
              </w:rPr>
              <w:tab/>
              <w:t>durulanan ürünlerde</w:t>
            </w:r>
          </w:p>
          <w:p w14:paraId="2930FCC8" w14:textId="3AE83F1D" w:rsidR="000A3C72" w:rsidRDefault="000A3C72" w:rsidP="000A3C72">
            <w:pPr>
              <w:pStyle w:val="TableParagraph"/>
              <w:spacing w:before="5" w:line="256" w:lineRule="auto"/>
              <w:ind w:left="108"/>
              <w:rPr>
                <w:sz w:val="20"/>
              </w:rPr>
            </w:pPr>
            <w:r w:rsidRPr="000A3C72">
              <w:rPr>
                <w:sz w:val="20"/>
              </w:rPr>
              <w:t>% 0,01 oranlarını aşması durumunda, bu maddenin varlığı, Kozmetik Ürünler Yönetmeliği Madde 22 (1)(g)’de bahsi geçen, “ÜRÜN BİLEŞENLERİ” listesinde belirtilmiş olmalıdır.</w:t>
            </w:r>
          </w:p>
        </w:tc>
        <w:tc>
          <w:tcPr>
            <w:tcW w:w="2693" w:type="dxa"/>
            <w:vMerge w:val="restart"/>
          </w:tcPr>
          <w:p w14:paraId="575E4A57" w14:textId="77777777" w:rsidR="000A3C72" w:rsidRDefault="000A3C72" w:rsidP="000A3C72">
            <w:pPr>
              <w:pStyle w:val="TableParagraph"/>
              <w:rPr>
                <w:sz w:val="18"/>
              </w:rPr>
            </w:pPr>
          </w:p>
        </w:tc>
      </w:tr>
      <w:tr w:rsidR="000A3C72" w14:paraId="275E7628" w14:textId="77777777">
        <w:trPr>
          <w:trHeight w:val="4501"/>
        </w:trPr>
        <w:tc>
          <w:tcPr>
            <w:tcW w:w="1416" w:type="dxa"/>
            <w:tcBorders>
              <w:top w:val="nil"/>
            </w:tcBorders>
          </w:tcPr>
          <w:p w14:paraId="36743D00" w14:textId="77777777" w:rsidR="000A3C72" w:rsidRDefault="000A3C72" w:rsidP="000A3C72">
            <w:pPr>
              <w:pStyle w:val="TableParagraph"/>
              <w:rPr>
                <w:sz w:val="18"/>
              </w:rPr>
            </w:pPr>
          </w:p>
        </w:tc>
        <w:tc>
          <w:tcPr>
            <w:tcW w:w="1984" w:type="dxa"/>
            <w:tcBorders>
              <w:top w:val="nil"/>
            </w:tcBorders>
          </w:tcPr>
          <w:p w14:paraId="2455058A" w14:textId="2982E2B3" w:rsidR="000A3C72" w:rsidRDefault="000A3C72" w:rsidP="000A3C72">
            <w:pPr>
              <w:pStyle w:val="TableParagraph"/>
              <w:rPr>
                <w:sz w:val="18"/>
              </w:rPr>
            </w:pPr>
          </w:p>
        </w:tc>
        <w:tc>
          <w:tcPr>
            <w:tcW w:w="1704" w:type="dxa"/>
            <w:tcBorders>
              <w:top w:val="nil"/>
            </w:tcBorders>
          </w:tcPr>
          <w:p w14:paraId="6CC23F1F" w14:textId="66F60E41" w:rsidR="000A3C72" w:rsidRDefault="000A3C72" w:rsidP="000A3C72">
            <w:pPr>
              <w:pStyle w:val="TableParagraph"/>
              <w:rPr>
                <w:sz w:val="18"/>
              </w:rPr>
            </w:pPr>
          </w:p>
        </w:tc>
        <w:tc>
          <w:tcPr>
            <w:tcW w:w="993" w:type="dxa"/>
            <w:tcBorders>
              <w:top w:val="nil"/>
            </w:tcBorders>
          </w:tcPr>
          <w:p w14:paraId="72FC66BE" w14:textId="3B1E234B" w:rsidR="000A3C72" w:rsidRDefault="000A3C72" w:rsidP="000A3C72">
            <w:pPr>
              <w:pStyle w:val="TableParagraph"/>
              <w:rPr>
                <w:sz w:val="18"/>
              </w:rPr>
            </w:pPr>
          </w:p>
        </w:tc>
        <w:tc>
          <w:tcPr>
            <w:tcW w:w="991" w:type="dxa"/>
            <w:tcBorders>
              <w:top w:val="nil"/>
            </w:tcBorders>
          </w:tcPr>
          <w:p w14:paraId="57FE892C" w14:textId="77777777" w:rsidR="000A3C72" w:rsidRDefault="000A3C72" w:rsidP="000A3C72">
            <w:pPr>
              <w:pStyle w:val="TableParagraph"/>
              <w:rPr>
                <w:sz w:val="18"/>
              </w:rPr>
            </w:pPr>
          </w:p>
        </w:tc>
        <w:tc>
          <w:tcPr>
            <w:tcW w:w="1709" w:type="dxa"/>
            <w:tcBorders>
              <w:top w:val="nil"/>
            </w:tcBorders>
          </w:tcPr>
          <w:p w14:paraId="43BD60A3" w14:textId="4E44BE3D" w:rsidR="000A3C72" w:rsidRDefault="000A3C72" w:rsidP="000A3C72">
            <w:pPr>
              <w:pStyle w:val="TableParagraph"/>
              <w:spacing w:before="1"/>
              <w:rPr>
                <w:sz w:val="20"/>
              </w:rPr>
            </w:pPr>
          </w:p>
        </w:tc>
        <w:tc>
          <w:tcPr>
            <w:tcW w:w="1700" w:type="dxa"/>
            <w:vMerge/>
            <w:tcBorders>
              <w:top w:val="nil"/>
            </w:tcBorders>
          </w:tcPr>
          <w:p w14:paraId="533123D5" w14:textId="77777777" w:rsidR="000A3C72" w:rsidRDefault="000A3C72" w:rsidP="000A3C72">
            <w:pPr>
              <w:rPr>
                <w:sz w:val="2"/>
                <w:szCs w:val="2"/>
              </w:rPr>
            </w:pPr>
          </w:p>
        </w:tc>
        <w:tc>
          <w:tcPr>
            <w:tcW w:w="2261" w:type="dxa"/>
            <w:vMerge/>
            <w:tcBorders>
              <w:top w:val="nil"/>
            </w:tcBorders>
          </w:tcPr>
          <w:p w14:paraId="1F387B52" w14:textId="77777777" w:rsidR="000A3C72" w:rsidRDefault="000A3C72" w:rsidP="000A3C72">
            <w:pPr>
              <w:rPr>
                <w:sz w:val="2"/>
                <w:szCs w:val="2"/>
              </w:rPr>
            </w:pPr>
          </w:p>
        </w:tc>
        <w:tc>
          <w:tcPr>
            <w:tcW w:w="2693" w:type="dxa"/>
            <w:vMerge/>
            <w:tcBorders>
              <w:top w:val="nil"/>
            </w:tcBorders>
          </w:tcPr>
          <w:p w14:paraId="54DFC391" w14:textId="77777777" w:rsidR="000A3C72" w:rsidRDefault="000A3C72" w:rsidP="000A3C72">
            <w:pPr>
              <w:rPr>
                <w:sz w:val="2"/>
                <w:szCs w:val="2"/>
              </w:rPr>
            </w:pPr>
          </w:p>
        </w:tc>
      </w:tr>
      <w:tr w:rsidR="000A3C72" w14:paraId="0E4502D0" w14:textId="77777777">
        <w:trPr>
          <w:trHeight w:val="233"/>
        </w:trPr>
        <w:tc>
          <w:tcPr>
            <w:tcW w:w="1416" w:type="dxa"/>
            <w:tcBorders>
              <w:bottom w:val="nil"/>
            </w:tcBorders>
          </w:tcPr>
          <w:p w14:paraId="6DE7A642" w14:textId="434E4AA1" w:rsidR="000A3C72" w:rsidRDefault="000A3C72" w:rsidP="000A3C72">
            <w:pPr>
              <w:pStyle w:val="TableParagraph"/>
              <w:spacing w:line="214" w:lineRule="exact"/>
              <w:ind w:left="107"/>
              <w:rPr>
                <w:sz w:val="20"/>
              </w:rPr>
            </w:pPr>
            <w:r>
              <w:rPr>
                <w:sz w:val="20"/>
              </w:rPr>
              <w:t xml:space="preserve">46 </w:t>
            </w:r>
            <w:r w:rsidRPr="000A3C72">
              <w:rPr>
                <w:b/>
                <w:sz w:val="20"/>
              </w:rPr>
              <w:t>(Değişik satır:RG-5/3/2024-32480)</w:t>
            </w:r>
          </w:p>
        </w:tc>
        <w:tc>
          <w:tcPr>
            <w:tcW w:w="1984" w:type="dxa"/>
            <w:tcBorders>
              <w:bottom w:val="nil"/>
            </w:tcBorders>
          </w:tcPr>
          <w:p w14:paraId="6AE227FD" w14:textId="22F6F6B0" w:rsidR="000A3C72" w:rsidRDefault="000A3C72" w:rsidP="000A3C72">
            <w:pPr>
              <w:pStyle w:val="TableParagraph"/>
              <w:spacing w:line="214" w:lineRule="exact"/>
              <w:ind w:left="105"/>
              <w:rPr>
                <w:sz w:val="20"/>
              </w:rPr>
            </w:pPr>
            <w:r w:rsidRPr="000A3C72">
              <w:t>6-Metilkumarin (38)</w:t>
            </w:r>
          </w:p>
        </w:tc>
        <w:tc>
          <w:tcPr>
            <w:tcW w:w="1704" w:type="dxa"/>
            <w:tcBorders>
              <w:bottom w:val="nil"/>
            </w:tcBorders>
          </w:tcPr>
          <w:p w14:paraId="0124F20D" w14:textId="2194F147" w:rsidR="000A3C72" w:rsidRDefault="000A3C72" w:rsidP="000A3C72">
            <w:pPr>
              <w:pStyle w:val="TableParagraph"/>
              <w:spacing w:line="214" w:lineRule="exact"/>
              <w:ind w:left="106"/>
              <w:rPr>
                <w:sz w:val="20"/>
              </w:rPr>
            </w:pPr>
            <w:r w:rsidRPr="000A3C72">
              <w:t>6-Methyl Coumarin</w:t>
            </w:r>
          </w:p>
        </w:tc>
        <w:tc>
          <w:tcPr>
            <w:tcW w:w="993" w:type="dxa"/>
            <w:tcBorders>
              <w:bottom w:val="nil"/>
            </w:tcBorders>
          </w:tcPr>
          <w:p w14:paraId="016687D0" w14:textId="345C528D" w:rsidR="000A3C72" w:rsidRDefault="000A3C72" w:rsidP="000A3C72">
            <w:pPr>
              <w:pStyle w:val="TableParagraph"/>
              <w:spacing w:line="214" w:lineRule="exact"/>
              <w:ind w:left="87" w:right="221"/>
              <w:rPr>
                <w:sz w:val="20"/>
              </w:rPr>
            </w:pPr>
            <w:r w:rsidRPr="000A3C72">
              <w:t>92-48-8</w:t>
            </w:r>
          </w:p>
        </w:tc>
        <w:tc>
          <w:tcPr>
            <w:tcW w:w="991" w:type="dxa"/>
            <w:tcBorders>
              <w:bottom w:val="nil"/>
            </w:tcBorders>
          </w:tcPr>
          <w:p w14:paraId="5574D4AF" w14:textId="376932A7" w:rsidR="000A3C72" w:rsidRDefault="000A3C72" w:rsidP="000A3C72">
            <w:pPr>
              <w:pStyle w:val="TableParagraph"/>
              <w:spacing w:line="214" w:lineRule="exact"/>
              <w:ind w:left="107"/>
              <w:rPr>
                <w:sz w:val="20"/>
              </w:rPr>
            </w:pPr>
            <w:r w:rsidRPr="000A3C72">
              <w:rPr>
                <w:sz w:val="20"/>
              </w:rPr>
              <w:t>202-158-8</w:t>
            </w:r>
          </w:p>
        </w:tc>
        <w:tc>
          <w:tcPr>
            <w:tcW w:w="1709" w:type="dxa"/>
            <w:tcBorders>
              <w:bottom w:val="nil"/>
            </w:tcBorders>
          </w:tcPr>
          <w:p w14:paraId="7E1023A9" w14:textId="234B660E" w:rsidR="000A3C72" w:rsidRDefault="000A3C72" w:rsidP="000A3C72">
            <w:pPr>
              <w:pStyle w:val="TableParagraph"/>
              <w:spacing w:line="214" w:lineRule="exact"/>
              <w:ind w:left="108"/>
              <w:rPr>
                <w:sz w:val="20"/>
              </w:rPr>
            </w:pPr>
            <w:r w:rsidRPr="000A3C72">
              <w:rPr>
                <w:sz w:val="20"/>
              </w:rPr>
              <w:t>Ağız ürünleri</w:t>
            </w:r>
          </w:p>
        </w:tc>
        <w:tc>
          <w:tcPr>
            <w:tcW w:w="1700" w:type="dxa"/>
            <w:tcBorders>
              <w:bottom w:val="nil"/>
            </w:tcBorders>
          </w:tcPr>
          <w:p w14:paraId="4C34F312" w14:textId="4C1A783A" w:rsidR="000A3C72" w:rsidRDefault="000A3C72" w:rsidP="000A3C72">
            <w:pPr>
              <w:pStyle w:val="TableParagraph"/>
              <w:spacing w:line="214" w:lineRule="exact"/>
              <w:ind w:left="108"/>
              <w:rPr>
                <w:sz w:val="20"/>
              </w:rPr>
            </w:pPr>
            <w:r w:rsidRPr="000A3C72">
              <w:rPr>
                <w:sz w:val="20"/>
              </w:rPr>
              <w:t>%0,003</w:t>
            </w:r>
          </w:p>
        </w:tc>
        <w:tc>
          <w:tcPr>
            <w:tcW w:w="2261" w:type="dxa"/>
            <w:vMerge w:val="restart"/>
          </w:tcPr>
          <w:p w14:paraId="0A5A8C2F" w14:textId="77777777" w:rsidR="000A3C72" w:rsidRPr="000A3C72" w:rsidRDefault="000A3C72" w:rsidP="000A3C72">
            <w:pPr>
              <w:pStyle w:val="TableParagraph"/>
              <w:rPr>
                <w:sz w:val="18"/>
              </w:rPr>
            </w:pPr>
            <w:r w:rsidRPr="000A3C72">
              <w:rPr>
                <w:sz w:val="18"/>
              </w:rPr>
              <w:t>Konsantrasyonunun</w:t>
            </w:r>
          </w:p>
          <w:p w14:paraId="4EC0AD22" w14:textId="77777777" w:rsidR="000A3C72" w:rsidRPr="000A3C72" w:rsidRDefault="000A3C72" w:rsidP="000A3C72">
            <w:pPr>
              <w:pStyle w:val="TableParagraph"/>
              <w:rPr>
                <w:sz w:val="18"/>
              </w:rPr>
            </w:pPr>
            <w:r w:rsidRPr="000A3C72">
              <w:rPr>
                <w:sz w:val="18"/>
              </w:rPr>
              <w:t>—</w:t>
            </w:r>
            <w:r w:rsidRPr="000A3C72">
              <w:rPr>
                <w:sz w:val="18"/>
              </w:rPr>
              <w:tab/>
              <w:t>durulanmayan ürünlerde % 0,001</w:t>
            </w:r>
          </w:p>
          <w:p w14:paraId="50BEC4D2" w14:textId="77777777" w:rsidR="000A3C72" w:rsidRPr="000A3C72" w:rsidRDefault="000A3C72" w:rsidP="000A3C72">
            <w:pPr>
              <w:pStyle w:val="TableParagraph"/>
              <w:rPr>
                <w:sz w:val="18"/>
              </w:rPr>
            </w:pPr>
            <w:r w:rsidRPr="000A3C72">
              <w:rPr>
                <w:sz w:val="18"/>
              </w:rPr>
              <w:t>—</w:t>
            </w:r>
            <w:r w:rsidRPr="000A3C72">
              <w:rPr>
                <w:sz w:val="18"/>
              </w:rPr>
              <w:tab/>
              <w:t>durulanan ürünlerde</w:t>
            </w:r>
          </w:p>
          <w:p w14:paraId="265DC9F0" w14:textId="41919377" w:rsidR="000A3C72" w:rsidRDefault="000A3C72" w:rsidP="000A3C72">
            <w:pPr>
              <w:pStyle w:val="TableParagraph"/>
              <w:rPr>
                <w:sz w:val="18"/>
              </w:rPr>
            </w:pPr>
            <w:r w:rsidRPr="000A3C72">
              <w:rPr>
                <w:sz w:val="18"/>
              </w:rPr>
              <w:t>% 0,01 oranlarını aşması durumunda, bu maddenin varlığı, Kozmetik Ürünler Yönetmeliği Madde 22 (1)(g)’de bahsi geçen, “ÜRÜN BİLEŞENLERİ” listesinde belirtilmiş olmalıdır.</w:t>
            </w:r>
          </w:p>
        </w:tc>
        <w:tc>
          <w:tcPr>
            <w:tcW w:w="2693" w:type="dxa"/>
            <w:vMerge w:val="restart"/>
          </w:tcPr>
          <w:p w14:paraId="7718D234" w14:textId="77777777" w:rsidR="000A3C72" w:rsidRDefault="000A3C72" w:rsidP="000A3C72">
            <w:pPr>
              <w:pStyle w:val="TableParagraph"/>
              <w:rPr>
                <w:sz w:val="18"/>
              </w:rPr>
            </w:pPr>
          </w:p>
        </w:tc>
      </w:tr>
      <w:tr w:rsidR="00B52DCC" w14:paraId="3F29B0A9" w14:textId="77777777">
        <w:trPr>
          <w:trHeight w:val="413"/>
        </w:trPr>
        <w:tc>
          <w:tcPr>
            <w:tcW w:w="1416" w:type="dxa"/>
            <w:tcBorders>
              <w:top w:val="nil"/>
            </w:tcBorders>
          </w:tcPr>
          <w:p w14:paraId="0889AB06" w14:textId="77777777" w:rsidR="00B52DCC" w:rsidRDefault="00B52DCC">
            <w:pPr>
              <w:pStyle w:val="TableParagraph"/>
              <w:rPr>
                <w:sz w:val="18"/>
              </w:rPr>
            </w:pPr>
          </w:p>
        </w:tc>
        <w:tc>
          <w:tcPr>
            <w:tcW w:w="1984" w:type="dxa"/>
            <w:tcBorders>
              <w:top w:val="nil"/>
            </w:tcBorders>
          </w:tcPr>
          <w:p w14:paraId="2472C745" w14:textId="77777777" w:rsidR="00B52DCC" w:rsidRDefault="00B52DCC">
            <w:pPr>
              <w:pStyle w:val="TableParagraph"/>
              <w:rPr>
                <w:sz w:val="18"/>
              </w:rPr>
            </w:pPr>
          </w:p>
        </w:tc>
        <w:tc>
          <w:tcPr>
            <w:tcW w:w="1704" w:type="dxa"/>
            <w:tcBorders>
              <w:top w:val="nil"/>
            </w:tcBorders>
          </w:tcPr>
          <w:p w14:paraId="62535D7C" w14:textId="4DE4AD53" w:rsidR="00B52DCC" w:rsidRDefault="00B52DCC">
            <w:pPr>
              <w:pStyle w:val="TableParagraph"/>
              <w:spacing w:line="229" w:lineRule="exact"/>
              <w:ind w:left="106"/>
              <w:rPr>
                <w:sz w:val="20"/>
              </w:rPr>
            </w:pPr>
          </w:p>
        </w:tc>
        <w:tc>
          <w:tcPr>
            <w:tcW w:w="993" w:type="dxa"/>
            <w:tcBorders>
              <w:top w:val="nil"/>
            </w:tcBorders>
          </w:tcPr>
          <w:p w14:paraId="33363976" w14:textId="77777777" w:rsidR="00B52DCC" w:rsidRDefault="00B52DCC">
            <w:pPr>
              <w:pStyle w:val="TableParagraph"/>
              <w:rPr>
                <w:sz w:val="18"/>
              </w:rPr>
            </w:pPr>
          </w:p>
        </w:tc>
        <w:tc>
          <w:tcPr>
            <w:tcW w:w="991" w:type="dxa"/>
            <w:tcBorders>
              <w:top w:val="nil"/>
            </w:tcBorders>
          </w:tcPr>
          <w:p w14:paraId="42472E6C" w14:textId="556CE6F2" w:rsidR="00B52DCC" w:rsidRDefault="00B52DCC">
            <w:pPr>
              <w:pStyle w:val="TableParagraph"/>
              <w:spacing w:line="229" w:lineRule="exact"/>
              <w:ind w:left="107"/>
              <w:rPr>
                <w:sz w:val="20"/>
              </w:rPr>
            </w:pPr>
          </w:p>
        </w:tc>
        <w:tc>
          <w:tcPr>
            <w:tcW w:w="1709" w:type="dxa"/>
            <w:tcBorders>
              <w:top w:val="nil"/>
            </w:tcBorders>
          </w:tcPr>
          <w:p w14:paraId="3FCCB4CF" w14:textId="6A443332" w:rsidR="00B52DCC" w:rsidRDefault="00B52DCC">
            <w:pPr>
              <w:pStyle w:val="TableParagraph"/>
              <w:spacing w:line="229" w:lineRule="exact"/>
              <w:ind w:left="108"/>
              <w:rPr>
                <w:sz w:val="20"/>
              </w:rPr>
            </w:pPr>
          </w:p>
        </w:tc>
        <w:tc>
          <w:tcPr>
            <w:tcW w:w="1700" w:type="dxa"/>
            <w:tcBorders>
              <w:top w:val="nil"/>
            </w:tcBorders>
          </w:tcPr>
          <w:p w14:paraId="2B413F4B" w14:textId="77777777" w:rsidR="00B52DCC" w:rsidRDefault="00B52DCC">
            <w:pPr>
              <w:pStyle w:val="TableParagraph"/>
              <w:rPr>
                <w:sz w:val="18"/>
              </w:rPr>
            </w:pPr>
          </w:p>
        </w:tc>
        <w:tc>
          <w:tcPr>
            <w:tcW w:w="2261" w:type="dxa"/>
            <w:vMerge/>
            <w:tcBorders>
              <w:top w:val="nil"/>
            </w:tcBorders>
          </w:tcPr>
          <w:p w14:paraId="0125EEC6" w14:textId="77777777" w:rsidR="00B52DCC" w:rsidRDefault="00B52DCC">
            <w:pPr>
              <w:rPr>
                <w:sz w:val="2"/>
                <w:szCs w:val="2"/>
              </w:rPr>
            </w:pPr>
          </w:p>
        </w:tc>
        <w:tc>
          <w:tcPr>
            <w:tcW w:w="2693" w:type="dxa"/>
            <w:vMerge/>
            <w:tcBorders>
              <w:top w:val="nil"/>
            </w:tcBorders>
          </w:tcPr>
          <w:p w14:paraId="2745E332" w14:textId="77777777" w:rsidR="00B52DCC" w:rsidRDefault="00B52DCC">
            <w:pPr>
              <w:rPr>
                <w:sz w:val="2"/>
                <w:szCs w:val="2"/>
              </w:rPr>
            </w:pPr>
          </w:p>
        </w:tc>
      </w:tr>
    </w:tbl>
    <w:p w14:paraId="3D6B0AEA" w14:textId="77777777" w:rsidR="00B52DCC" w:rsidRDefault="00B52DCC">
      <w:pPr>
        <w:rPr>
          <w:sz w:val="2"/>
          <w:szCs w:val="2"/>
        </w:rPr>
        <w:sectPr w:rsidR="00B52DCC">
          <w:pgSz w:w="16840" w:h="11910" w:orient="landscape"/>
          <w:pgMar w:top="1100" w:right="440" w:bottom="280" w:left="580" w:header="708" w:footer="708" w:gutter="0"/>
          <w:cols w:space="708"/>
        </w:sectPr>
      </w:pPr>
    </w:p>
    <w:p w14:paraId="4E8E882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CEC665D" w14:textId="77777777">
        <w:trPr>
          <w:trHeight w:val="5196"/>
        </w:trPr>
        <w:tc>
          <w:tcPr>
            <w:tcW w:w="1416" w:type="dxa"/>
          </w:tcPr>
          <w:p w14:paraId="4D091AA7" w14:textId="77777777" w:rsidR="00B52DCC" w:rsidRDefault="00916648">
            <w:pPr>
              <w:pStyle w:val="TableParagraph"/>
              <w:spacing w:line="225" w:lineRule="exact"/>
              <w:ind w:left="69"/>
              <w:rPr>
                <w:sz w:val="20"/>
              </w:rPr>
            </w:pPr>
            <w:r>
              <w:rPr>
                <w:sz w:val="20"/>
              </w:rPr>
              <w:t>47</w:t>
            </w:r>
          </w:p>
        </w:tc>
        <w:tc>
          <w:tcPr>
            <w:tcW w:w="1984" w:type="dxa"/>
          </w:tcPr>
          <w:p w14:paraId="71504923" w14:textId="77777777" w:rsidR="00B52DCC" w:rsidRDefault="00916648">
            <w:pPr>
              <w:pStyle w:val="TableParagraph"/>
              <w:spacing w:line="256" w:lineRule="auto"/>
              <w:ind w:left="69"/>
              <w:rPr>
                <w:sz w:val="20"/>
              </w:rPr>
            </w:pPr>
            <w:r>
              <w:rPr>
                <w:sz w:val="20"/>
              </w:rPr>
              <w:t>3-Piridinmetanol hidro florür</w:t>
            </w:r>
          </w:p>
        </w:tc>
        <w:tc>
          <w:tcPr>
            <w:tcW w:w="1704" w:type="dxa"/>
          </w:tcPr>
          <w:p w14:paraId="3012C711" w14:textId="77777777" w:rsidR="00B52DCC" w:rsidRDefault="00916648">
            <w:pPr>
              <w:pStyle w:val="TableParagraph"/>
              <w:spacing w:line="256" w:lineRule="auto"/>
              <w:ind w:left="70" w:right="471"/>
              <w:rPr>
                <w:sz w:val="20"/>
              </w:rPr>
            </w:pPr>
            <w:r>
              <w:rPr>
                <w:sz w:val="20"/>
              </w:rPr>
              <w:t xml:space="preserve">Nicomethanol </w:t>
            </w:r>
            <w:r>
              <w:rPr>
                <w:w w:val="95"/>
                <w:sz w:val="20"/>
              </w:rPr>
              <w:t>Hydrofluoride</w:t>
            </w:r>
          </w:p>
        </w:tc>
        <w:tc>
          <w:tcPr>
            <w:tcW w:w="993" w:type="dxa"/>
          </w:tcPr>
          <w:p w14:paraId="5B6B9AAF" w14:textId="77777777" w:rsidR="00B52DCC" w:rsidRDefault="00916648">
            <w:pPr>
              <w:pStyle w:val="TableParagraph"/>
              <w:spacing w:line="225" w:lineRule="exact"/>
              <w:ind w:left="71"/>
              <w:rPr>
                <w:sz w:val="20"/>
              </w:rPr>
            </w:pPr>
            <w:r>
              <w:rPr>
                <w:sz w:val="20"/>
              </w:rPr>
              <w:t>62756-44-</w:t>
            </w:r>
          </w:p>
          <w:p w14:paraId="4A1A1EAA" w14:textId="77777777" w:rsidR="00B52DCC" w:rsidRDefault="00916648">
            <w:pPr>
              <w:pStyle w:val="TableParagraph"/>
              <w:spacing w:before="17"/>
              <w:ind w:left="71"/>
              <w:rPr>
                <w:sz w:val="20"/>
              </w:rPr>
            </w:pPr>
            <w:r>
              <w:rPr>
                <w:w w:val="99"/>
                <w:sz w:val="20"/>
              </w:rPr>
              <w:t>9</w:t>
            </w:r>
          </w:p>
        </w:tc>
        <w:tc>
          <w:tcPr>
            <w:tcW w:w="991" w:type="dxa"/>
          </w:tcPr>
          <w:p w14:paraId="67173998" w14:textId="77777777" w:rsidR="00B52DCC" w:rsidRDefault="00916648">
            <w:pPr>
              <w:pStyle w:val="TableParagraph"/>
              <w:spacing w:line="225" w:lineRule="exact"/>
              <w:ind w:left="71"/>
              <w:rPr>
                <w:sz w:val="20"/>
              </w:rPr>
            </w:pPr>
            <w:r>
              <w:rPr>
                <w:w w:val="99"/>
                <w:sz w:val="20"/>
              </w:rPr>
              <w:t>—</w:t>
            </w:r>
          </w:p>
        </w:tc>
        <w:tc>
          <w:tcPr>
            <w:tcW w:w="1709" w:type="dxa"/>
          </w:tcPr>
          <w:p w14:paraId="01097442" w14:textId="77777777" w:rsidR="00B52DCC" w:rsidRDefault="00916648">
            <w:pPr>
              <w:pStyle w:val="TableParagraph"/>
              <w:spacing w:line="256" w:lineRule="auto"/>
              <w:ind w:left="72" w:right="668"/>
              <w:rPr>
                <w:sz w:val="20"/>
              </w:rPr>
            </w:pPr>
            <w:r>
              <w:rPr>
                <w:sz w:val="20"/>
              </w:rPr>
              <w:t>Ağız bakım ürünleri</w:t>
            </w:r>
          </w:p>
        </w:tc>
        <w:tc>
          <w:tcPr>
            <w:tcW w:w="1700" w:type="dxa"/>
          </w:tcPr>
          <w:p w14:paraId="62BDBB00" w14:textId="77777777" w:rsidR="00B52DCC" w:rsidRDefault="00916648">
            <w:pPr>
              <w:pStyle w:val="TableParagraph"/>
              <w:spacing w:line="225" w:lineRule="exact"/>
              <w:ind w:left="72"/>
              <w:rPr>
                <w:sz w:val="20"/>
              </w:rPr>
            </w:pPr>
            <w:r>
              <w:rPr>
                <w:sz w:val="20"/>
              </w:rPr>
              <w:t>F olarak</w:t>
            </w:r>
          </w:p>
          <w:p w14:paraId="23BBE397" w14:textId="77777777" w:rsidR="00B52DCC" w:rsidRDefault="00916648">
            <w:pPr>
              <w:pStyle w:val="TableParagraph"/>
              <w:spacing w:before="17"/>
              <w:ind w:left="72"/>
              <w:rPr>
                <w:sz w:val="20"/>
              </w:rPr>
            </w:pPr>
            <w:r>
              <w:rPr>
                <w:sz w:val="20"/>
              </w:rPr>
              <w:t>hesaplandığında</w:t>
            </w:r>
          </w:p>
          <w:p w14:paraId="7A16EF12" w14:textId="77777777" w:rsidR="00B52DCC" w:rsidRDefault="00916648">
            <w:pPr>
              <w:pStyle w:val="TableParagraph"/>
              <w:spacing w:before="17"/>
              <w:ind w:left="72"/>
              <w:rPr>
                <w:sz w:val="20"/>
              </w:rPr>
            </w:pPr>
            <w:r>
              <w:rPr>
                <w:sz w:val="20"/>
              </w:rPr>
              <w:t>% 0,15.</w:t>
            </w:r>
          </w:p>
          <w:p w14:paraId="5CDE6FDC" w14:textId="77777777" w:rsidR="00B52DCC" w:rsidRDefault="00916648">
            <w:pPr>
              <w:pStyle w:val="TableParagraph"/>
              <w:spacing w:before="178"/>
              <w:ind w:left="72"/>
              <w:rPr>
                <w:sz w:val="20"/>
              </w:rPr>
            </w:pPr>
            <w:r>
              <w:rPr>
                <w:sz w:val="20"/>
              </w:rPr>
              <w:t>Bu ekte izin</w:t>
            </w:r>
          </w:p>
          <w:p w14:paraId="5C764188" w14:textId="77777777" w:rsidR="00B52DCC" w:rsidRDefault="00916648">
            <w:pPr>
              <w:pStyle w:val="TableParagraph"/>
              <w:spacing w:before="20" w:line="256" w:lineRule="auto"/>
              <w:ind w:left="72"/>
              <w:rPr>
                <w:sz w:val="20"/>
              </w:rPr>
            </w:pPr>
            <w:r>
              <w:rPr>
                <w:sz w:val="20"/>
              </w:rPr>
              <w:t>verilen diğer Flor bileşikleri ile</w:t>
            </w:r>
          </w:p>
          <w:p w14:paraId="3FBCECDA" w14:textId="77777777" w:rsidR="00B52DCC" w:rsidRDefault="00916648">
            <w:pPr>
              <w:pStyle w:val="TableParagraph"/>
              <w:spacing w:before="5" w:line="259" w:lineRule="auto"/>
              <w:ind w:left="72"/>
              <w:rPr>
                <w:sz w:val="20"/>
              </w:rPr>
            </w:pPr>
            <w:r>
              <w:rPr>
                <w:sz w:val="20"/>
              </w:rPr>
              <w:t>karışım halinde kullanıldığında toplam F konsantrasyonu % 0,15’i geçmemeli</w:t>
            </w:r>
          </w:p>
        </w:tc>
        <w:tc>
          <w:tcPr>
            <w:tcW w:w="2261" w:type="dxa"/>
          </w:tcPr>
          <w:p w14:paraId="4DD736FE" w14:textId="77777777" w:rsidR="00B52DCC" w:rsidRDefault="00B52DCC">
            <w:pPr>
              <w:pStyle w:val="TableParagraph"/>
              <w:rPr>
                <w:sz w:val="18"/>
              </w:rPr>
            </w:pPr>
          </w:p>
        </w:tc>
        <w:tc>
          <w:tcPr>
            <w:tcW w:w="2693" w:type="dxa"/>
          </w:tcPr>
          <w:p w14:paraId="54659945" w14:textId="77777777" w:rsidR="00B52DCC" w:rsidRDefault="00916648">
            <w:pPr>
              <w:pStyle w:val="TableParagraph"/>
              <w:spacing w:line="225" w:lineRule="exact"/>
              <w:ind w:left="71"/>
              <w:rPr>
                <w:sz w:val="20"/>
              </w:rPr>
            </w:pPr>
            <w:r>
              <w:rPr>
                <w:sz w:val="20"/>
              </w:rPr>
              <w:t>Nikometanol hidroflorür içerir.</w:t>
            </w:r>
          </w:p>
          <w:p w14:paraId="58B5D497" w14:textId="77777777" w:rsidR="00B52DCC" w:rsidRDefault="00916648">
            <w:pPr>
              <w:pStyle w:val="TableParagraph"/>
              <w:spacing w:before="178" w:line="259" w:lineRule="auto"/>
              <w:ind w:left="71"/>
              <w:rPr>
                <w:sz w:val="20"/>
              </w:rPr>
            </w:pPr>
            <w:r>
              <w:rPr>
                <w:sz w:val="20"/>
              </w:rPr>
              <w:t>F olarak hesaplandığında % 0,1 ile % 0,15 arasında flor içeren diş macunlarının çocukların kullanımı için kontrendike</w:t>
            </w:r>
          </w:p>
          <w:p w14:paraId="52A98D9B" w14:textId="77777777" w:rsidR="00B52DCC" w:rsidRDefault="00916648">
            <w:pPr>
              <w:pStyle w:val="TableParagraph"/>
              <w:spacing w:line="261" w:lineRule="auto"/>
              <w:ind w:left="71" w:right="81"/>
              <w:rPr>
                <w:sz w:val="20"/>
              </w:rPr>
            </w:pPr>
            <w:r>
              <w:rPr>
                <w:sz w:val="20"/>
              </w:rPr>
              <w:t>olduğu etikette belirtilmedikçe (örn: “Sadece yetişkinler</w:t>
            </w:r>
          </w:p>
          <w:p w14:paraId="4DAA4A99" w14:textId="77777777" w:rsidR="00B52DCC" w:rsidRDefault="00916648">
            <w:pPr>
              <w:pStyle w:val="TableParagraph"/>
              <w:spacing w:line="259" w:lineRule="auto"/>
              <w:ind w:left="71" w:right="226"/>
              <w:rPr>
                <w:sz w:val="20"/>
              </w:rPr>
            </w:pPr>
            <w:r>
              <w:rPr>
                <w:sz w:val="20"/>
              </w:rPr>
              <w:t>içindir”) aşağıdaki şekilde etiketleme yapılması zorunludur.</w:t>
            </w:r>
          </w:p>
          <w:p w14:paraId="18FCC0E0" w14:textId="77777777" w:rsidR="00B52DCC" w:rsidRDefault="00916648">
            <w:pPr>
              <w:pStyle w:val="TableParagraph"/>
              <w:spacing w:before="153"/>
              <w:ind w:left="71"/>
              <w:rPr>
                <w:sz w:val="20"/>
              </w:rPr>
            </w:pPr>
            <w:r>
              <w:rPr>
                <w:sz w:val="20"/>
              </w:rPr>
              <w:t>“6 yaş ve daha küçük</w:t>
            </w:r>
          </w:p>
          <w:p w14:paraId="33801D6E" w14:textId="77777777" w:rsidR="00B52DCC" w:rsidRDefault="00916648">
            <w:pPr>
              <w:pStyle w:val="TableParagraph"/>
              <w:spacing w:before="17"/>
              <w:ind w:left="71"/>
              <w:rPr>
                <w:sz w:val="20"/>
              </w:rPr>
            </w:pPr>
            <w:r>
              <w:rPr>
                <w:sz w:val="20"/>
              </w:rPr>
              <w:t>çocuklarda: yutmayı en aza</w:t>
            </w:r>
          </w:p>
          <w:p w14:paraId="54F5C673" w14:textId="77777777" w:rsidR="00B52DCC" w:rsidRDefault="00916648">
            <w:pPr>
              <w:pStyle w:val="TableParagraph"/>
              <w:spacing w:before="20" w:line="259" w:lineRule="auto"/>
              <w:ind w:left="71" w:right="175"/>
              <w:rPr>
                <w:sz w:val="20"/>
              </w:rPr>
            </w:pPr>
            <w:r>
              <w:rPr>
                <w:sz w:val="20"/>
              </w:rPr>
              <w:t>indirgemek amacıyla yetişkin gözetiminde fırçanın üzerine bezelye büyüklüğünde sürülmelidir. Diğer yollardan florür alınması durumunda bir diş hekimine veya doktora</w:t>
            </w:r>
          </w:p>
          <w:p w14:paraId="73CAFA2C" w14:textId="77777777" w:rsidR="00B52DCC" w:rsidRDefault="00916648">
            <w:pPr>
              <w:pStyle w:val="TableParagraph"/>
              <w:spacing w:line="228" w:lineRule="exact"/>
              <w:ind w:left="71"/>
              <w:rPr>
                <w:sz w:val="20"/>
              </w:rPr>
            </w:pPr>
            <w:r>
              <w:rPr>
                <w:sz w:val="20"/>
              </w:rPr>
              <w:t>danışınız.”</w:t>
            </w:r>
          </w:p>
        </w:tc>
      </w:tr>
      <w:tr w:rsidR="00B52DCC" w14:paraId="7CE0158C" w14:textId="77777777">
        <w:trPr>
          <w:trHeight w:val="1065"/>
        </w:trPr>
        <w:tc>
          <w:tcPr>
            <w:tcW w:w="1416" w:type="dxa"/>
          </w:tcPr>
          <w:p w14:paraId="241FEBB5" w14:textId="77777777" w:rsidR="00B52DCC" w:rsidRDefault="00916648">
            <w:pPr>
              <w:pStyle w:val="TableParagraph"/>
              <w:spacing w:line="225" w:lineRule="exact"/>
              <w:ind w:left="107"/>
              <w:rPr>
                <w:sz w:val="20"/>
              </w:rPr>
            </w:pPr>
            <w:r>
              <w:rPr>
                <w:sz w:val="20"/>
              </w:rPr>
              <w:t>48</w:t>
            </w:r>
          </w:p>
        </w:tc>
        <w:tc>
          <w:tcPr>
            <w:tcW w:w="1984" w:type="dxa"/>
          </w:tcPr>
          <w:p w14:paraId="77A24422" w14:textId="77777777" w:rsidR="00B52DCC" w:rsidRDefault="00916648">
            <w:pPr>
              <w:pStyle w:val="TableParagraph"/>
              <w:spacing w:line="225" w:lineRule="exact"/>
              <w:ind w:left="105"/>
              <w:rPr>
                <w:sz w:val="20"/>
              </w:rPr>
            </w:pPr>
            <w:r>
              <w:rPr>
                <w:sz w:val="20"/>
              </w:rPr>
              <w:t>Gümüş nitrat</w:t>
            </w:r>
          </w:p>
        </w:tc>
        <w:tc>
          <w:tcPr>
            <w:tcW w:w="1704" w:type="dxa"/>
          </w:tcPr>
          <w:p w14:paraId="271CD433" w14:textId="77777777" w:rsidR="00B52DCC" w:rsidRDefault="00916648">
            <w:pPr>
              <w:pStyle w:val="TableParagraph"/>
              <w:spacing w:line="225" w:lineRule="exact"/>
              <w:ind w:left="106"/>
              <w:rPr>
                <w:sz w:val="20"/>
              </w:rPr>
            </w:pPr>
            <w:r>
              <w:rPr>
                <w:sz w:val="20"/>
              </w:rPr>
              <w:t>Silver nitrate</w:t>
            </w:r>
          </w:p>
        </w:tc>
        <w:tc>
          <w:tcPr>
            <w:tcW w:w="993" w:type="dxa"/>
          </w:tcPr>
          <w:p w14:paraId="18056825" w14:textId="77777777" w:rsidR="00B52DCC" w:rsidRDefault="00916648">
            <w:pPr>
              <w:pStyle w:val="TableParagraph"/>
              <w:spacing w:line="225" w:lineRule="exact"/>
              <w:ind w:left="107"/>
              <w:rPr>
                <w:sz w:val="20"/>
              </w:rPr>
            </w:pPr>
            <w:r>
              <w:rPr>
                <w:sz w:val="20"/>
              </w:rPr>
              <w:t>7761-88-</w:t>
            </w:r>
          </w:p>
          <w:p w14:paraId="22790F16" w14:textId="77777777" w:rsidR="00B52DCC" w:rsidRDefault="00916648">
            <w:pPr>
              <w:pStyle w:val="TableParagraph"/>
              <w:spacing w:before="17"/>
              <w:ind w:left="107"/>
              <w:rPr>
                <w:sz w:val="20"/>
              </w:rPr>
            </w:pPr>
            <w:r>
              <w:rPr>
                <w:w w:val="99"/>
                <w:sz w:val="20"/>
              </w:rPr>
              <w:t>8</w:t>
            </w:r>
          </w:p>
        </w:tc>
        <w:tc>
          <w:tcPr>
            <w:tcW w:w="991" w:type="dxa"/>
          </w:tcPr>
          <w:p w14:paraId="194488F3" w14:textId="77777777" w:rsidR="00B52DCC" w:rsidRDefault="00916648">
            <w:pPr>
              <w:pStyle w:val="TableParagraph"/>
              <w:spacing w:line="225" w:lineRule="exact"/>
              <w:ind w:left="107"/>
              <w:rPr>
                <w:sz w:val="20"/>
              </w:rPr>
            </w:pPr>
            <w:r>
              <w:rPr>
                <w:sz w:val="20"/>
              </w:rPr>
              <w:t>231-853-</w:t>
            </w:r>
          </w:p>
          <w:p w14:paraId="75469077" w14:textId="77777777" w:rsidR="00B52DCC" w:rsidRDefault="00916648">
            <w:pPr>
              <w:pStyle w:val="TableParagraph"/>
              <w:spacing w:before="17"/>
              <w:ind w:left="107"/>
              <w:rPr>
                <w:sz w:val="20"/>
              </w:rPr>
            </w:pPr>
            <w:r>
              <w:rPr>
                <w:w w:val="99"/>
                <w:sz w:val="20"/>
              </w:rPr>
              <w:t>9</w:t>
            </w:r>
          </w:p>
        </w:tc>
        <w:tc>
          <w:tcPr>
            <w:tcW w:w="1709" w:type="dxa"/>
          </w:tcPr>
          <w:p w14:paraId="2F211C4B" w14:textId="77777777" w:rsidR="00B52DCC" w:rsidRDefault="00916648">
            <w:pPr>
              <w:pStyle w:val="TableParagraph"/>
              <w:spacing w:line="256" w:lineRule="auto"/>
              <w:ind w:left="108" w:right="349"/>
              <w:rPr>
                <w:sz w:val="20"/>
              </w:rPr>
            </w:pPr>
            <w:r>
              <w:rPr>
                <w:sz w:val="20"/>
              </w:rPr>
              <w:t>Sadece kaş ve kirpikleri boyamak için</w:t>
            </w:r>
          </w:p>
        </w:tc>
        <w:tc>
          <w:tcPr>
            <w:tcW w:w="1700" w:type="dxa"/>
          </w:tcPr>
          <w:p w14:paraId="244734DA" w14:textId="77777777" w:rsidR="00B52DCC" w:rsidRDefault="00916648">
            <w:pPr>
              <w:pStyle w:val="TableParagraph"/>
              <w:spacing w:line="225" w:lineRule="exact"/>
              <w:ind w:left="108"/>
              <w:rPr>
                <w:sz w:val="20"/>
              </w:rPr>
            </w:pPr>
            <w:r>
              <w:rPr>
                <w:sz w:val="20"/>
              </w:rPr>
              <w:t>%4</w:t>
            </w:r>
          </w:p>
        </w:tc>
        <w:tc>
          <w:tcPr>
            <w:tcW w:w="2261" w:type="dxa"/>
          </w:tcPr>
          <w:p w14:paraId="5AC34D3C" w14:textId="77777777" w:rsidR="00B52DCC" w:rsidRDefault="00B52DCC">
            <w:pPr>
              <w:pStyle w:val="TableParagraph"/>
              <w:rPr>
                <w:sz w:val="18"/>
              </w:rPr>
            </w:pPr>
          </w:p>
        </w:tc>
        <w:tc>
          <w:tcPr>
            <w:tcW w:w="2693" w:type="dxa"/>
          </w:tcPr>
          <w:p w14:paraId="1176DFED" w14:textId="77777777" w:rsidR="00B52DCC" w:rsidRDefault="00916648">
            <w:pPr>
              <w:pStyle w:val="TableParagraph"/>
              <w:spacing w:line="225" w:lineRule="exact"/>
              <w:ind w:left="110"/>
              <w:rPr>
                <w:sz w:val="20"/>
              </w:rPr>
            </w:pPr>
            <w:r>
              <w:rPr>
                <w:sz w:val="20"/>
              </w:rPr>
              <w:t>Gümüş nitrat içerir.</w:t>
            </w:r>
          </w:p>
          <w:p w14:paraId="18793482" w14:textId="77777777" w:rsidR="00B52DCC" w:rsidRDefault="00916648">
            <w:pPr>
              <w:pStyle w:val="TableParagraph"/>
              <w:spacing w:before="178" w:line="256" w:lineRule="auto"/>
              <w:ind w:left="110" w:right="248"/>
              <w:rPr>
                <w:sz w:val="20"/>
              </w:rPr>
            </w:pPr>
            <w:r>
              <w:rPr>
                <w:sz w:val="20"/>
              </w:rPr>
              <w:t>Ürünün gözle teması halinde derhal durulayınız.</w:t>
            </w:r>
          </w:p>
        </w:tc>
      </w:tr>
      <w:tr w:rsidR="00B52DCC" w14:paraId="1068F808" w14:textId="77777777">
        <w:trPr>
          <w:trHeight w:val="1065"/>
        </w:trPr>
        <w:tc>
          <w:tcPr>
            <w:tcW w:w="1416" w:type="dxa"/>
          </w:tcPr>
          <w:p w14:paraId="3BA79026" w14:textId="77777777" w:rsidR="00B52DCC" w:rsidRDefault="00916648">
            <w:pPr>
              <w:pStyle w:val="TableParagraph"/>
              <w:spacing w:line="223" w:lineRule="exact"/>
              <w:ind w:left="107"/>
              <w:rPr>
                <w:sz w:val="20"/>
              </w:rPr>
            </w:pPr>
            <w:r>
              <w:rPr>
                <w:sz w:val="20"/>
              </w:rPr>
              <w:t>49</w:t>
            </w:r>
          </w:p>
        </w:tc>
        <w:tc>
          <w:tcPr>
            <w:tcW w:w="1984" w:type="dxa"/>
          </w:tcPr>
          <w:p w14:paraId="2651D80D" w14:textId="77777777" w:rsidR="00B52DCC" w:rsidRDefault="00916648">
            <w:pPr>
              <w:pStyle w:val="TableParagraph"/>
              <w:spacing w:line="223" w:lineRule="exact"/>
              <w:ind w:left="105"/>
              <w:rPr>
                <w:sz w:val="20"/>
              </w:rPr>
            </w:pPr>
            <w:r>
              <w:rPr>
                <w:sz w:val="20"/>
              </w:rPr>
              <w:t>Selenyum sülfür</w:t>
            </w:r>
          </w:p>
        </w:tc>
        <w:tc>
          <w:tcPr>
            <w:tcW w:w="1704" w:type="dxa"/>
          </w:tcPr>
          <w:p w14:paraId="2CDA20D3" w14:textId="77777777" w:rsidR="00B52DCC" w:rsidRDefault="00916648">
            <w:pPr>
              <w:pStyle w:val="TableParagraph"/>
              <w:spacing w:line="424" w:lineRule="auto"/>
              <w:ind w:left="156" w:right="251" w:hanging="51"/>
              <w:rPr>
                <w:sz w:val="20"/>
              </w:rPr>
            </w:pPr>
            <w:r>
              <w:rPr>
                <w:sz w:val="20"/>
              </w:rPr>
              <w:t xml:space="preserve">Selenium </w:t>
            </w:r>
            <w:r>
              <w:rPr>
                <w:w w:val="95"/>
                <w:sz w:val="20"/>
              </w:rPr>
              <w:t>disulphide</w:t>
            </w:r>
          </w:p>
        </w:tc>
        <w:tc>
          <w:tcPr>
            <w:tcW w:w="993" w:type="dxa"/>
          </w:tcPr>
          <w:p w14:paraId="4729F7AC" w14:textId="77777777" w:rsidR="00B52DCC" w:rsidRDefault="00916648">
            <w:pPr>
              <w:pStyle w:val="TableParagraph"/>
              <w:spacing w:line="223" w:lineRule="exact"/>
              <w:ind w:left="107"/>
              <w:rPr>
                <w:sz w:val="20"/>
              </w:rPr>
            </w:pPr>
            <w:r>
              <w:rPr>
                <w:sz w:val="20"/>
              </w:rPr>
              <w:t>7488-56-</w:t>
            </w:r>
          </w:p>
          <w:p w14:paraId="300F6417" w14:textId="77777777" w:rsidR="00B52DCC" w:rsidRDefault="00916648">
            <w:pPr>
              <w:pStyle w:val="TableParagraph"/>
              <w:spacing w:before="19"/>
              <w:ind w:left="107"/>
              <w:rPr>
                <w:sz w:val="20"/>
              </w:rPr>
            </w:pPr>
            <w:r>
              <w:rPr>
                <w:w w:val="99"/>
                <w:sz w:val="20"/>
              </w:rPr>
              <w:t>4</w:t>
            </w:r>
          </w:p>
        </w:tc>
        <w:tc>
          <w:tcPr>
            <w:tcW w:w="991" w:type="dxa"/>
          </w:tcPr>
          <w:p w14:paraId="597FA1B1" w14:textId="77777777" w:rsidR="00B52DCC" w:rsidRDefault="00916648">
            <w:pPr>
              <w:pStyle w:val="TableParagraph"/>
              <w:spacing w:line="223" w:lineRule="exact"/>
              <w:ind w:left="107"/>
              <w:rPr>
                <w:sz w:val="20"/>
              </w:rPr>
            </w:pPr>
            <w:r>
              <w:rPr>
                <w:sz w:val="20"/>
              </w:rPr>
              <w:t>231-303-</w:t>
            </w:r>
          </w:p>
          <w:p w14:paraId="106AED41" w14:textId="77777777" w:rsidR="00B52DCC" w:rsidRDefault="00916648">
            <w:pPr>
              <w:pStyle w:val="TableParagraph"/>
              <w:spacing w:before="19"/>
              <w:ind w:left="107"/>
              <w:rPr>
                <w:sz w:val="20"/>
              </w:rPr>
            </w:pPr>
            <w:r>
              <w:rPr>
                <w:w w:val="99"/>
                <w:sz w:val="20"/>
              </w:rPr>
              <w:t>8</w:t>
            </w:r>
          </w:p>
        </w:tc>
        <w:tc>
          <w:tcPr>
            <w:tcW w:w="1709" w:type="dxa"/>
          </w:tcPr>
          <w:p w14:paraId="711C83F1" w14:textId="77777777" w:rsidR="00B52DCC" w:rsidRDefault="00916648">
            <w:pPr>
              <w:pStyle w:val="TableParagraph"/>
              <w:spacing w:line="261" w:lineRule="auto"/>
              <w:ind w:left="108"/>
              <w:rPr>
                <w:sz w:val="20"/>
              </w:rPr>
            </w:pPr>
            <w:r>
              <w:rPr>
                <w:sz w:val="20"/>
              </w:rPr>
              <w:t>Kepek önleyici şampuanlar</w:t>
            </w:r>
          </w:p>
        </w:tc>
        <w:tc>
          <w:tcPr>
            <w:tcW w:w="1700" w:type="dxa"/>
          </w:tcPr>
          <w:p w14:paraId="6DFEB0A1" w14:textId="77777777" w:rsidR="00B52DCC" w:rsidRDefault="00B52DCC">
            <w:pPr>
              <w:pStyle w:val="TableParagraph"/>
            </w:pPr>
          </w:p>
          <w:p w14:paraId="5ECB08E6" w14:textId="77777777" w:rsidR="00B52DCC" w:rsidRDefault="00916648">
            <w:pPr>
              <w:pStyle w:val="TableParagraph"/>
              <w:spacing w:before="148"/>
              <w:ind w:left="108"/>
              <w:rPr>
                <w:sz w:val="20"/>
              </w:rPr>
            </w:pPr>
            <w:r>
              <w:rPr>
                <w:sz w:val="20"/>
              </w:rPr>
              <w:t>%1</w:t>
            </w:r>
          </w:p>
        </w:tc>
        <w:tc>
          <w:tcPr>
            <w:tcW w:w="2261" w:type="dxa"/>
          </w:tcPr>
          <w:p w14:paraId="2E213580" w14:textId="77777777" w:rsidR="00B52DCC" w:rsidRDefault="00B52DCC">
            <w:pPr>
              <w:pStyle w:val="TableParagraph"/>
              <w:rPr>
                <w:sz w:val="18"/>
              </w:rPr>
            </w:pPr>
          </w:p>
        </w:tc>
        <w:tc>
          <w:tcPr>
            <w:tcW w:w="2693" w:type="dxa"/>
          </w:tcPr>
          <w:p w14:paraId="4B0E3016" w14:textId="77777777" w:rsidR="00B52DCC" w:rsidRDefault="00916648">
            <w:pPr>
              <w:pStyle w:val="TableParagraph"/>
              <w:spacing w:line="223" w:lineRule="exact"/>
              <w:ind w:left="110"/>
              <w:rPr>
                <w:sz w:val="20"/>
              </w:rPr>
            </w:pPr>
            <w:r>
              <w:rPr>
                <w:sz w:val="20"/>
              </w:rPr>
              <w:t>Selenyum disülfür içerir.</w:t>
            </w:r>
          </w:p>
          <w:p w14:paraId="7A57ABDB" w14:textId="77777777" w:rsidR="00B52DCC" w:rsidRDefault="00916648">
            <w:pPr>
              <w:pStyle w:val="TableParagraph"/>
              <w:spacing w:before="178" w:line="261" w:lineRule="auto"/>
              <w:ind w:left="110" w:right="226"/>
              <w:rPr>
                <w:sz w:val="20"/>
              </w:rPr>
            </w:pPr>
            <w:r>
              <w:rPr>
                <w:sz w:val="20"/>
              </w:rPr>
              <w:t>Göz ve hasarlı cilt ile temasından kaçınınız.</w:t>
            </w:r>
          </w:p>
        </w:tc>
      </w:tr>
      <w:tr w:rsidR="00B52DCC" w14:paraId="77800379" w14:textId="77777777">
        <w:trPr>
          <w:trHeight w:val="1648"/>
        </w:trPr>
        <w:tc>
          <w:tcPr>
            <w:tcW w:w="1416" w:type="dxa"/>
          </w:tcPr>
          <w:p w14:paraId="26000DF8" w14:textId="77777777" w:rsidR="00B52DCC" w:rsidRDefault="00916648">
            <w:pPr>
              <w:pStyle w:val="TableParagraph"/>
              <w:spacing w:line="223" w:lineRule="exact"/>
              <w:ind w:left="107"/>
              <w:rPr>
                <w:sz w:val="20"/>
              </w:rPr>
            </w:pPr>
            <w:r>
              <w:rPr>
                <w:sz w:val="20"/>
              </w:rPr>
              <w:t>50</w:t>
            </w:r>
          </w:p>
        </w:tc>
        <w:tc>
          <w:tcPr>
            <w:tcW w:w="1984" w:type="dxa"/>
          </w:tcPr>
          <w:p w14:paraId="6B24AC5F" w14:textId="77777777" w:rsidR="00B52DCC" w:rsidRDefault="00916648">
            <w:pPr>
              <w:pStyle w:val="TableParagraph"/>
              <w:spacing w:line="223" w:lineRule="exact"/>
              <w:ind w:left="105"/>
              <w:rPr>
                <w:sz w:val="20"/>
              </w:rPr>
            </w:pPr>
            <w:r>
              <w:rPr>
                <w:sz w:val="20"/>
              </w:rPr>
              <w:t>Aluminyum</w:t>
            </w:r>
          </w:p>
          <w:p w14:paraId="78F5AB13" w14:textId="77777777" w:rsidR="00B52DCC" w:rsidRDefault="00916648">
            <w:pPr>
              <w:pStyle w:val="TableParagraph"/>
              <w:spacing w:before="17" w:line="261" w:lineRule="auto"/>
              <w:ind w:left="105" w:right="288"/>
              <w:rPr>
                <w:sz w:val="20"/>
              </w:rPr>
            </w:pPr>
            <w:r>
              <w:rPr>
                <w:sz w:val="20"/>
              </w:rPr>
              <w:t>zirconium klorür hidroksit bileşikleri</w:t>
            </w:r>
          </w:p>
        </w:tc>
        <w:tc>
          <w:tcPr>
            <w:tcW w:w="1704" w:type="dxa"/>
          </w:tcPr>
          <w:p w14:paraId="03B0EDC5" w14:textId="77777777" w:rsidR="00B52DCC" w:rsidRDefault="00B52DCC">
            <w:pPr>
              <w:pStyle w:val="TableParagraph"/>
              <w:rPr>
                <w:sz w:val="18"/>
              </w:rPr>
            </w:pPr>
          </w:p>
        </w:tc>
        <w:tc>
          <w:tcPr>
            <w:tcW w:w="993" w:type="dxa"/>
          </w:tcPr>
          <w:p w14:paraId="359E4767" w14:textId="77777777" w:rsidR="00B52DCC" w:rsidRDefault="00B52DCC">
            <w:pPr>
              <w:pStyle w:val="TableParagraph"/>
              <w:rPr>
                <w:sz w:val="18"/>
              </w:rPr>
            </w:pPr>
          </w:p>
        </w:tc>
        <w:tc>
          <w:tcPr>
            <w:tcW w:w="991" w:type="dxa"/>
          </w:tcPr>
          <w:p w14:paraId="14261409" w14:textId="77777777" w:rsidR="00B52DCC" w:rsidRDefault="00B52DCC">
            <w:pPr>
              <w:pStyle w:val="TableParagraph"/>
              <w:rPr>
                <w:sz w:val="18"/>
              </w:rPr>
            </w:pPr>
          </w:p>
        </w:tc>
        <w:tc>
          <w:tcPr>
            <w:tcW w:w="1709" w:type="dxa"/>
          </w:tcPr>
          <w:p w14:paraId="13DB5A0A" w14:textId="77777777" w:rsidR="00B52DCC" w:rsidRDefault="00916648">
            <w:pPr>
              <w:pStyle w:val="TableParagraph"/>
              <w:spacing w:line="223" w:lineRule="exact"/>
              <w:ind w:left="108"/>
              <w:rPr>
                <w:sz w:val="20"/>
              </w:rPr>
            </w:pPr>
            <w:r>
              <w:rPr>
                <w:sz w:val="20"/>
              </w:rPr>
              <w:t>Ter önleyiciler</w:t>
            </w:r>
          </w:p>
        </w:tc>
        <w:tc>
          <w:tcPr>
            <w:tcW w:w="1700" w:type="dxa"/>
          </w:tcPr>
          <w:p w14:paraId="6119F105" w14:textId="77777777" w:rsidR="00B52DCC" w:rsidRDefault="00916648">
            <w:pPr>
              <w:pStyle w:val="TableParagraph"/>
              <w:spacing w:line="256" w:lineRule="auto"/>
              <w:ind w:left="108" w:right="634"/>
              <w:rPr>
                <w:sz w:val="20"/>
              </w:rPr>
            </w:pPr>
            <w:r>
              <w:rPr>
                <w:sz w:val="20"/>
              </w:rPr>
              <w:t>%20 (susuz alüminyum</w:t>
            </w:r>
          </w:p>
          <w:p w14:paraId="3B404048" w14:textId="77777777" w:rsidR="00B52DCC" w:rsidRDefault="00916648">
            <w:pPr>
              <w:pStyle w:val="TableParagraph"/>
              <w:spacing w:line="256" w:lineRule="auto"/>
              <w:ind w:left="108"/>
              <w:rPr>
                <w:sz w:val="20"/>
              </w:rPr>
            </w:pPr>
            <w:r>
              <w:rPr>
                <w:sz w:val="20"/>
              </w:rPr>
              <w:t>zirkonyum klorür hidroksit olarak)</w:t>
            </w:r>
          </w:p>
        </w:tc>
        <w:tc>
          <w:tcPr>
            <w:tcW w:w="2261" w:type="dxa"/>
          </w:tcPr>
          <w:p w14:paraId="2AEEE07A" w14:textId="77777777" w:rsidR="00B52DCC" w:rsidRDefault="00916648">
            <w:pPr>
              <w:pStyle w:val="TableParagraph"/>
              <w:numPr>
                <w:ilvl w:val="0"/>
                <w:numId w:val="187"/>
              </w:numPr>
              <w:tabs>
                <w:tab w:val="left" w:pos="309"/>
              </w:tabs>
              <w:spacing w:line="259" w:lineRule="auto"/>
              <w:ind w:right="305" w:firstLine="0"/>
              <w:rPr>
                <w:sz w:val="20"/>
              </w:rPr>
            </w:pPr>
            <w:r>
              <w:rPr>
                <w:sz w:val="20"/>
              </w:rPr>
              <w:t>Alüminyum atom sayılarının zirkonyum atom sayılarına oranı</w:t>
            </w:r>
            <w:r>
              <w:rPr>
                <w:spacing w:val="-9"/>
                <w:sz w:val="20"/>
              </w:rPr>
              <w:t xml:space="preserve"> </w:t>
            </w:r>
            <w:r>
              <w:rPr>
                <w:spacing w:val="-11"/>
                <w:sz w:val="20"/>
              </w:rPr>
              <w:t>2</w:t>
            </w:r>
          </w:p>
          <w:p w14:paraId="29266563" w14:textId="77777777" w:rsidR="00B52DCC" w:rsidRDefault="00916648">
            <w:pPr>
              <w:pStyle w:val="TableParagraph"/>
              <w:spacing w:line="229" w:lineRule="exact"/>
              <w:ind w:left="108"/>
              <w:rPr>
                <w:sz w:val="20"/>
              </w:rPr>
            </w:pPr>
            <w:r>
              <w:rPr>
                <w:sz w:val="20"/>
              </w:rPr>
              <w:t>ile 10 arasında olmalıdır</w:t>
            </w:r>
          </w:p>
          <w:p w14:paraId="410C623A" w14:textId="77777777" w:rsidR="00B52DCC" w:rsidRDefault="00916648">
            <w:pPr>
              <w:pStyle w:val="TableParagraph"/>
              <w:numPr>
                <w:ilvl w:val="0"/>
                <w:numId w:val="187"/>
              </w:numPr>
              <w:tabs>
                <w:tab w:val="left" w:pos="309"/>
              </w:tabs>
              <w:spacing w:before="171"/>
              <w:ind w:left="309"/>
              <w:rPr>
                <w:sz w:val="20"/>
              </w:rPr>
            </w:pPr>
            <w:r>
              <w:rPr>
                <w:sz w:val="20"/>
              </w:rPr>
              <w:t>(Al+Zr)</w:t>
            </w:r>
            <w:r>
              <w:rPr>
                <w:spacing w:val="-1"/>
                <w:sz w:val="20"/>
              </w:rPr>
              <w:t xml:space="preserve"> </w:t>
            </w:r>
            <w:r>
              <w:rPr>
                <w:sz w:val="20"/>
              </w:rPr>
              <w:t>atom</w:t>
            </w:r>
          </w:p>
          <w:p w14:paraId="13212E0E" w14:textId="77777777" w:rsidR="00B52DCC" w:rsidRDefault="00916648">
            <w:pPr>
              <w:pStyle w:val="TableParagraph"/>
              <w:spacing w:before="20"/>
              <w:ind w:left="108"/>
              <w:rPr>
                <w:sz w:val="20"/>
              </w:rPr>
            </w:pPr>
            <w:r>
              <w:rPr>
                <w:sz w:val="20"/>
              </w:rPr>
              <w:t>sayılarının klorür atom</w:t>
            </w:r>
          </w:p>
        </w:tc>
        <w:tc>
          <w:tcPr>
            <w:tcW w:w="2693" w:type="dxa"/>
          </w:tcPr>
          <w:p w14:paraId="7AF08089" w14:textId="77777777" w:rsidR="00B52DCC" w:rsidRDefault="00916648">
            <w:pPr>
              <w:pStyle w:val="TableParagraph"/>
              <w:spacing w:line="256" w:lineRule="auto"/>
              <w:ind w:left="110" w:right="492"/>
              <w:rPr>
                <w:sz w:val="20"/>
              </w:rPr>
            </w:pPr>
            <w:r>
              <w:rPr>
                <w:sz w:val="20"/>
              </w:rPr>
              <w:t>Tahriş olmuş veya hasarlı cilde uygulamayınız.</w:t>
            </w:r>
          </w:p>
        </w:tc>
      </w:tr>
    </w:tbl>
    <w:p w14:paraId="051234F8"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686B2E3"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D8D2F06" w14:textId="77777777">
        <w:trPr>
          <w:trHeight w:val="1561"/>
        </w:trPr>
        <w:tc>
          <w:tcPr>
            <w:tcW w:w="1416" w:type="dxa"/>
          </w:tcPr>
          <w:p w14:paraId="18896910" w14:textId="77777777" w:rsidR="00B52DCC" w:rsidRDefault="00B52DCC">
            <w:pPr>
              <w:pStyle w:val="TableParagraph"/>
              <w:rPr>
                <w:sz w:val="18"/>
              </w:rPr>
            </w:pPr>
          </w:p>
        </w:tc>
        <w:tc>
          <w:tcPr>
            <w:tcW w:w="1984" w:type="dxa"/>
          </w:tcPr>
          <w:p w14:paraId="6A903FEF" w14:textId="77777777" w:rsidR="00B52DCC" w:rsidRDefault="00916648">
            <w:pPr>
              <w:pStyle w:val="TableParagraph"/>
              <w:spacing w:line="256" w:lineRule="auto"/>
              <w:ind w:left="105"/>
              <w:rPr>
                <w:sz w:val="20"/>
              </w:rPr>
            </w:pPr>
            <w:r>
              <w:rPr>
                <w:sz w:val="20"/>
              </w:rPr>
              <w:t>AlxZr(OH)yClz ve aluminyum</w:t>
            </w:r>
          </w:p>
          <w:p w14:paraId="3AF1ABB6" w14:textId="77777777" w:rsidR="00B52DCC" w:rsidRDefault="00916648">
            <w:pPr>
              <w:pStyle w:val="TableParagraph"/>
              <w:spacing w:line="259" w:lineRule="auto"/>
              <w:ind w:left="105"/>
              <w:rPr>
                <w:sz w:val="20"/>
              </w:rPr>
            </w:pPr>
            <w:r>
              <w:rPr>
                <w:sz w:val="20"/>
              </w:rPr>
              <w:t>zirkonyum klorür hidroksit glisin kompleksleri</w:t>
            </w:r>
          </w:p>
        </w:tc>
        <w:tc>
          <w:tcPr>
            <w:tcW w:w="1704" w:type="dxa"/>
          </w:tcPr>
          <w:p w14:paraId="64553091" w14:textId="77777777" w:rsidR="00B52DCC" w:rsidRDefault="00B52DCC">
            <w:pPr>
              <w:pStyle w:val="TableParagraph"/>
              <w:rPr>
                <w:sz w:val="18"/>
              </w:rPr>
            </w:pPr>
          </w:p>
        </w:tc>
        <w:tc>
          <w:tcPr>
            <w:tcW w:w="993" w:type="dxa"/>
          </w:tcPr>
          <w:p w14:paraId="33352782" w14:textId="77777777" w:rsidR="00B52DCC" w:rsidRDefault="00B52DCC">
            <w:pPr>
              <w:pStyle w:val="TableParagraph"/>
              <w:rPr>
                <w:sz w:val="18"/>
              </w:rPr>
            </w:pPr>
          </w:p>
        </w:tc>
        <w:tc>
          <w:tcPr>
            <w:tcW w:w="991" w:type="dxa"/>
          </w:tcPr>
          <w:p w14:paraId="1939713C" w14:textId="77777777" w:rsidR="00B52DCC" w:rsidRDefault="00B52DCC">
            <w:pPr>
              <w:pStyle w:val="TableParagraph"/>
              <w:rPr>
                <w:sz w:val="18"/>
              </w:rPr>
            </w:pPr>
          </w:p>
        </w:tc>
        <w:tc>
          <w:tcPr>
            <w:tcW w:w="1709" w:type="dxa"/>
          </w:tcPr>
          <w:p w14:paraId="4BB9B774" w14:textId="77777777" w:rsidR="00B52DCC" w:rsidRDefault="00B52DCC">
            <w:pPr>
              <w:pStyle w:val="TableParagraph"/>
              <w:rPr>
                <w:sz w:val="18"/>
              </w:rPr>
            </w:pPr>
          </w:p>
        </w:tc>
        <w:tc>
          <w:tcPr>
            <w:tcW w:w="1700" w:type="dxa"/>
          </w:tcPr>
          <w:p w14:paraId="2EBFC0DF" w14:textId="77777777" w:rsidR="00B52DCC" w:rsidRDefault="00916648">
            <w:pPr>
              <w:pStyle w:val="TableParagraph"/>
              <w:spacing w:line="256" w:lineRule="auto"/>
              <w:ind w:left="108"/>
              <w:rPr>
                <w:sz w:val="20"/>
              </w:rPr>
            </w:pPr>
            <w:r>
              <w:rPr>
                <w:sz w:val="20"/>
              </w:rPr>
              <w:t>% 5,4 (zirkonyum olarak)</w:t>
            </w:r>
          </w:p>
        </w:tc>
        <w:tc>
          <w:tcPr>
            <w:tcW w:w="2261" w:type="dxa"/>
          </w:tcPr>
          <w:p w14:paraId="0D56FBCA" w14:textId="77777777" w:rsidR="00B52DCC" w:rsidRDefault="00916648">
            <w:pPr>
              <w:pStyle w:val="TableParagraph"/>
              <w:spacing w:line="256" w:lineRule="auto"/>
              <w:ind w:left="108" w:right="279"/>
              <w:rPr>
                <w:sz w:val="20"/>
              </w:rPr>
            </w:pPr>
            <w:r>
              <w:rPr>
                <w:sz w:val="20"/>
              </w:rPr>
              <w:t>sayılarına oranı 0,9 ile 2,1 arasında olmalıdır.</w:t>
            </w:r>
          </w:p>
          <w:p w14:paraId="5D062084" w14:textId="77777777" w:rsidR="00B52DCC" w:rsidRDefault="00916648">
            <w:pPr>
              <w:pStyle w:val="TableParagraph"/>
              <w:spacing w:before="158" w:line="256" w:lineRule="auto"/>
              <w:ind w:left="108"/>
              <w:rPr>
                <w:sz w:val="20"/>
              </w:rPr>
            </w:pPr>
            <w:r>
              <w:rPr>
                <w:sz w:val="20"/>
              </w:rPr>
              <w:t>3. Aerosol dağıtıcılarda (spreylerde)</w:t>
            </w:r>
          </w:p>
          <w:p w14:paraId="4F1A4144" w14:textId="77777777" w:rsidR="00B52DCC" w:rsidRDefault="00916648">
            <w:pPr>
              <w:pStyle w:val="TableParagraph"/>
              <w:spacing w:before="5"/>
              <w:ind w:left="108"/>
              <w:rPr>
                <w:sz w:val="20"/>
              </w:rPr>
            </w:pPr>
            <w:r>
              <w:rPr>
                <w:sz w:val="20"/>
              </w:rPr>
              <w:t>kullanılmamalıdır.</w:t>
            </w:r>
          </w:p>
        </w:tc>
        <w:tc>
          <w:tcPr>
            <w:tcW w:w="2693" w:type="dxa"/>
          </w:tcPr>
          <w:p w14:paraId="3D46BB53" w14:textId="77777777" w:rsidR="00B52DCC" w:rsidRDefault="00B52DCC">
            <w:pPr>
              <w:pStyle w:val="TableParagraph"/>
              <w:rPr>
                <w:sz w:val="18"/>
              </w:rPr>
            </w:pPr>
          </w:p>
        </w:tc>
      </w:tr>
      <w:tr w:rsidR="00B52DCC" w14:paraId="420E8ADD" w14:textId="77777777">
        <w:trPr>
          <w:trHeight w:val="1749"/>
        </w:trPr>
        <w:tc>
          <w:tcPr>
            <w:tcW w:w="1416" w:type="dxa"/>
            <w:tcBorders>
              <w:bottom w:val="nil"/>
            </w:tcBorders>
          </w:tcPr>
          <w:p w14:paraId="0C51EB26" w14:textId="77777777" w:rsidR="00B52DCC" w:rsidRDefault="00916648">
            <w:pPr>
              <w:pStyle w:val="TableParagraph"/>
              <w:spacing w:line="223" w:lineRule="exact"/>
              <w:ind w:left="107"/>
              <w:rPr>
                <w:sz w:val="20"/>
              </w:rPr>
            </w:pPr>
            <w:r>
              <w:rPr>
                <w:sz w:val="20"/>
              </w:rPr>
              <w:t>51</w:t>
            </w:r>
          </w:p>
        </w:tc>
        <w:tc>
          <w:tcPr>
            <w:tcW w:w="1984" w:type="dxa"/>
            <w:tcBorders>
              <w:bottom w:val="nil"/>
            </w:tcBorders>
          </w:tcPr>
          <w:p w14:paraId="3DB6CED9" w14:textId="77777777" w:rsidR="00B52DCC" w:rsidRDefault="00916648">
            <w:pPr>
              <w:pStyle w:val="TableParagraph"/>
              <w:spacing w:line="259" w:lineRule="auto"/>
              <w:ind w:left="105"/>
              <w:rPr>
                <w:sz w:val="20"/>
              </w:rPr>
            </w:pPr>
            <w:r>
              <w:rPr>
                <w:sz w:val="20"/>
              </w:rPr>
              <w:t xml:space="preserve">Bis(8- </w:t>
            </w:r>
            <w:r>
              <w:rPr>
                <w:w w:val="95"/>
                <w:sz w:val="20"/>
              </w:rPr>
              <w:t xml:space="preserve">hidroksikinolinyum) </w:t>
            </w:r>
            <w:r>
              <w:rPr>
                <w:sz w:val="20"/>
              </w:rPr>
              <w:t>sülfat</w:t>
            </w:r>
          </w:p>
        </w:tc>
        <w:tc>
          <w:tcPr>
            <w:tcW w:w="1704" w:type="dxa"/>
            <w:tcBorders>
              <w:bottom w:val="nil"/>
            </w:tcBorders>
          </w:tcPr>
          <w:p w14:paraId="292A1D98" w14:textId="77777777" w:rsidR="00B52DCC" w:rsidRDefault="00916648">
            <w:pPr>
              <w:pStyle w:val="TableParagraph"/>
              <w:spacing w:line="261" w:lineRule="auto"/>
              <w:ind w:left="106" w:right="251"/>
              <w:rPr>
                <w:sz w:val="20"/>
              </w:rPr>
            </w:pPr>
            <w:r>
              <w:rPr>
                <w:w w:val="95"/>
                <w:sz w:val="20"/>
              </w:rPr>
              <w:t xml:space="preserve">Oxyquinoline </w:t>
            </w:r>
            <w:r>
              <w:rPr>
                <w:sz w:val="20"/>
              </w:rPr>
              <w:t>sulphate</w:t>
            </w:r>
          </w:p>
        </w:tc>
        <w:tc>
          <w:tcPr>
            <w:tcW w:w="993" w:type="dxa"/>
            <w:tcBorders>
              <w:bottom w:val="nil"/>
            </w:tcBorders>
          </w:tcPr>
          <w:p w14:paraId="4FBE23FD" w14:textId="77777777" w:rsidR="00B52DCC" w:rsidRDefault="00916648">
            <w:pPr>
              <w:pStyle w:val="TableParagraph"/>
              <w:spacing w:line="223" w:lineRule="exact"/>
              <w:ind w:left="87" w:right="120"/>
              <w:jc w:val="center"/>
              <w:rPr>
                <w:sz w:val="20"/>
              </w:rPr>
            </w:pPr>
            <w:r>
              <w:rPr>
                <w:sz w:val="20"/>
              </w:rPr>
              <w:t>134-31-6</w:t>
            </w:r>
          </w:p>
        </w:tc>
        <w:tc>
          <w:tcPr>
            <w:tcW w:w="991" w:type="dxa"/>
            <w:tcBorders>
              <w:bottom w:val="nil"/>
            </w:tcBorders>
          </w:tcPr>
          <w:p w14:paraId="4C777D99" w14:textId="77777777" w:rsidR="00B52DCC" w:rsidRDefault="00916648">
            <w:pPr>
              <w:pStyle w:val="TableParagraph"/>
              <w:spacing w:line="223" w:lineRule="exact"/>
              <w:ind w:left="107"/>
              <w:rPr>
                <w:sz w:val="20"/>
              </w:rPr>
            </w:pPr>
            <w:r>
              <w:rPr>
                <w:sz w:val="20"/>
              </w:rPr>
              <w:t>205-137-</w:t>
            </w:r>
          </w:p>
          <w:p w14:paraId="1F1A2483" w14:textId="77777777" w:rsidR="00B52DCC" w:rsidRDefault="00916648">
            <w:pPr>
              <w:pStyle w:val="TableParagraph"/>
              <w:spacing w:before="20"/>
              <w:ind w:left="107"/>
              <w:rPr>
                <w:sz w:val="20"/>
              </w:rPr>
            </w:pPr>
            <w:r>
              <w:rPr>
                <w:w w:val="99"/>
                <w:sz w:val="20"/>
              </w:rPr>
              <w:t>1</w:t>
            </w:r>
          </w:p>
        </w:tc>
        <w:tc>
          <w:tcPr>
            <w:tcW w:w="1709" w:type="dxa"/>
            <w:tcBorders>
              <w:bottom w:val="nil"/>
            </w:tcBorders>
          </w:tcPr>
          <w:p w14:paraId="48F76578" w14:textId="77777777" w:rsidR="00B52DCC" w:rsidRDefault="00916648">
            <w:pPr>
              <w:pStyle w:val="TableParagraph"/>
              <w:spacing w:line="259" w:lineRule="auto"/>
              <w:ind w:left="108" w:right="117"/>
              <w:rPr>
                <w:sz w:val="20"/>
              </w:rPr>
            </w:pPr>
            <w:r>
              <w:rPr>
                <w:sz w:val="20"/>
              </w:rPr>
              <w:t>Durulanan saç ürünlerinde hidrojen peroksidin stabilize edilmesi için</w:t>
            </w:r>
          </w:p>
        </w:tc>
        <w:tc>
          <w:tcPr>
            <w:tcW w:w="1700" w:type="dxa"/>
            <w:tcBorders>
              <w:bottom w:val="nil"/>
            </w:tcBorders>
          </w:tcPr>
          <w:p w14:paraId="55FC890E" w14:textId="77777777" w:rsidR="00B52DCC" w:rsidRDefault="00916648">
            <w:pPr>
              <w:pStyle w:val="TableParagraph"/>
              <w:spacing w:line="223" w:lineRule="exact"/>
              <w:ind w:left="108"/>
              <w:rPr>
                <w:sz w:val="20"/>
              </w:rPr>
            </w:pPr>
            <w:r>
              <w:rPr>
                <w:sz w:val="20"/>
              </w:rPr>
              <w:t>%0,3 (baz olarak)</w:t>
            </w:r>
          </w:p>
        </w:tc>
        <w:tc>
          <w:tcPr>
            <w:tcW w:w="2261" w:type="dxa"/>
            <w:vMerge w:val="restart"/>
          </w:tcPr>
          <w:p w14:paraId="5422BD78" w14:textId="77777777" w:rsidR="00B52DCC" w:rsidRDefault="00B52DCC">
            <w:pPr>
              <w:pStyle w:val="TableParagraph"/>
              <w:rPr>
                <w:sz w:val="18"/>
              </w:rPr>
            </w:pPr>
          </w:p>
        </w:tc>
        <w:tc>
          <w:tcPr>
            <w:tcW w:w="2693" w:type="dxa"/>
            <w:vMerge w:val="restart"/>
          </w:tcPr>
          <w:p w14:paraId="53CB8733" w14:textId="77777777" w:rsidR="00B52DCC" w:rsidRDefault="00B52DCC">
            <w:pPr>
              <w:pStyle w:val="TableParagraph"/>
              <w:rPr>
                <w:sz w:val="18"/>
              </w:rPr>
            </w:pPr>
          </w:p>
        </w:tc>
      </w:tr>
      <w:tr w:rsidR="00B52DCC" w14:paraId="6B1C0530" w14:textId="77777777">
        <w:trPr>
          <w:trHeight w:val="1946"/>
        </w:trPr>
        <w:tc>
          <w:tcPr>
            <w:tcW w:w="1416" w:type="dxa"/>
            <w:tcBorders>
              <w:top w:val="nil"/>
            </w:tcBorders>
          </w:tcPr>
          <w:p w14:paraId="42F22A3C" w14:textId="77777777" w:rsidR="00B52DCC" w:rsidRDefault="00B52DCC">
            <w:pPr>
              <w:pStyle w:val="TableParagraph"/>
              <w:rPr>
                <w:sz w:val="18"/>
              </w:rPr>
            </w:pPr>
          </w:p>
        </w:tc>
        <w:tc>
          <w:tcPr>
            <w:tcW w:w="1984" w:type="dxa"/>
            <w:tcBorders>
              <w:top w:val="nil"/>
            </w:tcBorders>
          </w:tcPr>
          <w:p w14:paraId="5F4B137D" w14:textId="77777777" w:rsidR="00B52DCC" w:rsidRDefault="00B52DCC">
            <w:pPr>
              <w:pStyle w:val="TableParagraph"/>
              <w:rPr>
                <w:sz w:val="18"/>
              </w:rPr>
            </w:pPr>
          </w:p>
        </w:tc>
        <w:tc>
          <w:tcPr>
            <w:tcW w:w="1704" w:type="dxa"/>
            <w:tcBorders>
              <w:top w:val="nil"/>
            </w:tcBorders>
          </w:tcPr>
          <w:p w14:paraId="5E379E7D" w14:textId="77777777" w:rsidR="00B52DCC" w:rsidRDefault="00B52DCC">
            <w:pPr>
              <w:pStyle w:val="TableParagraph"/>
              <w:rPr>
                <w:sz w:val="18"/>
              </w:rPr>
            </w:pPr>
          </w:p>
        </w:tc>
        <w:tc>
          <w:tcPr>
            <w:tcW w:w="993" w:type="dxa"/>
            <w:tcBorders>
              <w:top w:val="nil"/>
            </w:tcBorders>
          </w:tcPr>
          <w:p w14:paraId="16C819D3" w14:textId="77777777" w:rsidR="00B52DCC" w:rsidRDefault="00B52DCC">
            <w:pPr>
              <w:pStyle w:val="TableParagraph"/>
              <w:rPr>
                <w:sz w:val="18"/>
              </w:rPr>
            </w:pPr>
          </w:p>
        </w:tc>
        <w:tc>
          <w:tcPr>
            <w:tcW w:w="991" w:type="dxa"/>
            <w:tcBorders>
              <w:top w:val="nil"/>
            </w:tcBorders>
          </w:tcPr>
          <w:p w14:paraId="15936329" w14:textId="77777777" w:rsidR="00B52DCC" w:rsidRDefault="00B52DCC">
            <w:pPr>
              <w:pStyle w:val="TableParagraph"/>
              <w:rPr>
                <w:sz w:val="18"/>
              </w:rPr>
            </w:pPr>
          </w:p>
        </w:tc>
        <w:tc>
          <w:tcPr>
            <w:tcW w:w="1709" w:type="dxa"/>
            <w:tcBorders>
              <w:top w:val="nil"/>
            </w:tcBorders>
          </w:tcPr>
          <w:p w14:paraId="524FD583" w14:textId="77777777" w:rsidR="00B52DCC" w:rsidRDefault="00B52DCC">
            <w:pPr>
              <w:pStyle w:val="TableParagraph"/>
              <w:spacing w:before="3"/>
              <w:rPr>
                <w:sz w:val="25"/>
              </w:rPr>
            </w:pPr>
          </w:p>
          <w:p w14:paraId="5BBEF694" w14:textId="77777777" w:rsidR="00B52DCC" w:rsidRDefault="00916648">
            <w:pPr>
              <w:pStyle w:val="TableParagraph"/>
              <w:spacing w:line="259" w:lineRule="auto"/>
              <w:ind w:left="108" w:right="80"/>
              <w:rPr>
                <w:sz w:val="20"/>
              </w:rPr>
            </w:pPr>
            <w:r>
              <w:rPr>
                <w:sz w:val="20"/>
              </w:rPr>
              <w:t>Durulanmayan saç ürünlerinde hidrojen peroksidin stabilize edilmesi için</w:t>
            </w:r>
          </w:p>
        </w:tc>
        <w:tc>
          <w:tcPr>
            <w:tcW w:w="1700" w:type="dxa"/>
            <w:tcBorders>
              <w:top w:val="nil"/>
            </w:tcBorders>
          </w:tcPr>
          <w:p w14:paraId="48066C7F" w14:textId="77777777" w:rsidR="00B52DCC" w:rsidRDefault="00B52DCC">
            <w:pPr>
              <w:pStyle w:val="TableParagraph"/>
              <w:rPr>
                <w:sz w:val="24"/>
              </w:rPr>
            </w:pPr>
          </w:p>
          <w:p w14:paraId="397D3115" w14:textId="77777777" w:rsidR="00B52DCC" w:rsidRDefault="00916648">
            <w:pPr>
              <w:pStyle w:val="TableParagraph"/>
              <w:spacing w:line="259" w:lineRule="auto"/>
              <w:ind w:left="108" w:right="651"/>
              <w:rPr>
                <w:sz w:val="20"/>
              </w:rPr>
            </w:pPr>
            <w:r>
              <w:rPr>
                <w:sz w:val="20"/>
              </w:rPr>
              <w:t>%0,03 (baz olarak)</w:t>
            </w:r>
          </w:p>
        </w:tc>
        <w:tc>
          <w:tcPr>
            <w:tcW w:w="2261" w:type="dxa"/>
            <w:vMerge/>
            <w:tcBorders>
              <w:top w:val="nil"/>
            </w:tcBorders>
          </w:tcPr>
          <w:p w14:paraId="12D0D084" w14:textId="77777777" w:rsidR="00B52DCC" w:rsidRDefault="00B52DCC">
            <w:pPr>
              <w:rPr>
                <w:sz w:val="2"/>
                <w:szCs w:val="2"/>
              </w:rPr>
            </w:pPr>
          </w:p>
        </w:tc>
        <w:tc>
          <w:tcPr>
            <w:tcW w:w="2693" w:type="dxa"/>
            <w:vMerge/>
            <w:tcBorders>
              <w:top w:val="nil"/>
            </w:tcBorders>
          </w:tcPr>
          <w:p w14:paraId="6FDC2248" w14:textId="77777777" w:rsidR="00B52DCC" w:rsidRDefault="00B52DCC">
            <w:pPr>
              <w:rPr>
                <w:sz w:val="2"/>
                <w:szCs w:val="2"/>
              </w:rPr>
            </w:pPr>
          </w:p>
        </w:tc>
      </w:tr>
      <w:tr w:rsidR="00B52DCC" w14:paraId="5B431899" w14:textId="77777777">
        <w:trPr>
          <w:trHeight w:val="233"/>
        </w:trPr>
        <w:tc>
          <w:tcPr>
            <w:tcW w:w="1416" w:type="dxa"/>
            <w:tcBorders>
              <w:bottom w:val="nil"/>
            </w:tcBorders>
          </w:tcPr>
          <w:p w14:paraId="2CFFE4F8" w14:textId="77777777" w:rsidR="00B52DCC" w:rsidRDefault="00916648">
            <w:pPr>
              <w:pStyle w:val="TableParagraph"/>
              <w:spacing w:line="214" w:lineRule="exact"/>
              <w:ind w:left="107"/>
              <w:rPr>
                <w:sz w:val="20"/>
              </w:rPr>
            </w:pPr>
            <w:r>
              <w:rPr>
                <w:sz w:val="20"/>
              </w:rPr>
              <w:t>52</w:t>
            </w:r>
          </w:p>
        </w:tc>
        <w:tc>
          <w:tcPr>
            <w:tcW w:w="1984" w:type="dxa"/>
            <w:tcBorders>
              <w:bottom w:val="nil"/>
            </w:tcBorders>
          </w:tcPr>
          <w:p w14:paraId="6FFFD289" w14:textId="77777777" w:rsidR="00B52DCC" w:rsidRDefault="00916648">
            <w:pPr>
              <w:pStyle w:val="TableParagraph"/>
              <w:spacing w:line="214" w:lineRule="exact"/>
              <w:ind w:left="105"/>
              <w:rPr>
                <w:sz w:val="20"/>
              </w:rPr>
            </w:pPr>
            <w:r>
              <w:rPr>
                <w:sz w:val="20"/>
              </w:rPr>
              <w:t>Metanol</w:t>
            </w:r>
          </w:p>
        </w:tc>
        <w:tc>
          <w:tcPr>
            <w:tcW w:w="1704" w:type="dxa"/>
            <w:tcBorders>
              <w:bottom w:val="nil"/>
            </w:tcBorders>
          </w:tcPr>
          <w:p w14:paraId="443CC6CF" w14:textId="77777777" w:rsidR="00B52DCC" w:rsidRDefault="00916648">
            <w:pPr>
              <w:pStyle w:val="TableParagraph"/>
              <w:spacing w:line="214" w:lineRule="exact"/>
              <w:ind w:left="106"/>
              <w:rPr>
                <w:sz w:val="20"/>
              </w:rPr>
            </w:pPr>
            <w:r>
              <w:rPr>
                <w:sz w:val="20"/>
              </w:rPr>
              <w:t>Methyl alcohol</w:t>
            </w:r>
          </w:p>
        </w:tc>
        <w:tc>
          <w:tcPr>
            <w:tcW w:w="993" w:type="dxa"/>
            <w:tcBorders>
              <w:bottom w:val="nil"/>
            </w:tcBorders>
          </w:tcPr>
          <w:p w14:paraId="6AA3C28C" w14:textId="77777777" w:rsidR="00B52DCC" w:rsidRDefault="00916648">
            <w:pPr>
              <w:pStyle w:val="TableParagraph"/>
              <w:spacing w:line="214" w:lineRule="exact"/>
              <w:ind w:left="87" w:right="221"/>
              <w:jc w:val="center"/>
              <w:rPr>
                <w:sz w:val="20"/>
              </w:rPr>
            </w:pPr>
            <w:r>
              <w:rPr>
                <w:sz w:val="20"/>
              </w:rPr>
              <w:t>67-56-1</w:t>
            </w:r>
          </w:p>
        </w:tc>
        <w:tc>
          <w:tcPr>
            <w:tcW w:w="991" w:type="dxa"/>
            <w:tcBorders>
              <w:bottom w:val="nil"/>
            </w:tcBorders>
          </w:tcPr>
          <w:p w14:paraId="276B5C69" w14:textId="77777777" w:rsidR="00B52DCC" w:rsidRDefault="00916648">
            <w:pPr>
              <w:pStyle w:val="TableParagraph"/>
              <w:spacing w:line="214" w:lineRule="exact"/>
              <w:ind w:left="107"/>
              <w:rPr>
                <w:sz w:val="20"/>
              </w:rPr>
            </w:pPr>
            <w:r>
              <w:rPr>
                <w:sz w:val="20"/>
              </w:rPr>
              <w:t>200-659-</w:t>
            </w:r>
          </w:p>
        </w:tc>
        <w:tc>
          <w:tcPr>
            <w:tcW w:w="1709" w:type="dxa"/>
            <w:tcBorders>
              <w:bottom w:val="nil"/>
            </w:tcBorders>
          </w:tcPr>
          <w:p w14:paraId="5CC50308" w14:textId="77777777" w:rsidR="00B52DCC" w:rsidRDefault="00916648">
            <w:pPr>
              <w:pStyle w:val="TableParagraph"/>
              <w:spacing w:line="214" w:lineRule="exact"/>
              <w:ind w:left="108"/>
              <w:rPr>
                <w:sz w:val="20"/>
              </w:rPr>
            </w:pPr>
            <w:r>
              <w:rPr>
                <w:sz w:val="20"/>
              </w:rPr>
              <w:t>Etanol ve</w:t>
            </w:r>
          </w:p>
        </w:tc>
        <w:tc>
          <w:tcPr>
            <w:tcW w:w="1700" w:type="dxa"/>
            <w:tcBorders>
              <w:bottom w:val="nil"/>
            </w:tcBorders>
          </w:tcPr>
          <w:p w14:paraId="0D123069" w14:textId="77777777" w:rsidR="00B52DCC" w:rsidRDefault="00916648">
            <w:pPr>
              <w:pStyle w:val="TableParagraph"/>
              <w:spacing w:line="214" w:lineRule="exact"/>
              <w:ind w:left="108"/>
              <w:rPr>
                <w:sz w:val="20"/>
              </w:rPr>
            </w:pPr>
            <w:r>
              <w:rPr>
                <w:sz w:val="20"/>
              </w:rPr>
              <w:t>%5 (% etanol ve</w:t>
            </w:r>
          </w:p>
        </w:tc>
        <w:tc>
          <w:tcPr>
            <w:tcW w:w="2261" w:type="dxa"/>
            <w:vMerge w:val="restart"/>
          </w:tcPr>
          <w:p w14:paraId="0DD7F235" w14:textId="77777777" w:rsidR="00B52DCC" w:rsidRDefault="00B52DCC">
            <w:pPr>
              <w:pStyle w:val="TableParagraph"/>
              <w:rPr>
                <w:sz w:val="18"/>
              </w:rPr>
            </w:pPr>
          </w:p>
        </w:tc>
        <w:tc>
          <w:tcPr>
            <w:tcW w:w="2693" w:type="dxa"/>
            <w:vMerge w:val="restart"/>
          </w:tcPr>
          <w:p w14:paraId="3073885D" w14:textId="77777777" w:rsidR="00B52DCC" w:rsidRDefault="00B52DCC">
            <w:pPr>
              <w:pStyle w:val="TableParagraph"/>
              <w:rPr>
                <w:sz w:val="18"/>
              </w:rPr>
            </w:pPr>
          </w:p>
        </w:tc>
      </w:tr>
      <w:tr w:rsidR="00B52DCC" w14:paraId="454F6569" w14:textId="77777777">
        <w:trPr>
          <w:trHeight w:val="237"/>
        </w:trPr>
        <w:tc>
          <w:tcPr>
            <w:tcW w:w="1416" w:type="dxa"/>
            <w:tcBorders>
              <w:top w:val="nil"/>
              <w:bottom w:val="nil"/>
            </w:tcBorders>
          </w:tcPr>
          <w:p w14:paraId="381383FE" w14:textId="77777777" w:rsidR="00B52DCC" w:rsidRDefault="00B52DCC">
            <w:pPr>
              <w:pStyle w:val="TableParagraph"/>
              <w:rPr>
                <w:sz w:val="16"/>
              </w:rPr>
            </w:pPr>
          </w:p>
        </w:tc>
        <w:tc>
          <w:tcPr>
            <w:tcW w:w="1984" w:type="dxa"/>
            <w:tcBorders>
              <w:top w:val="nil"/>
              <w:bottom w:val="nil"/>
            </w:tcBorders>
          </w:tcPr>
          <w:p w14:paraId="5FBB7C04" w14:textId="77777777" w:rsidR="00B52DCC" w:rsidRDefault="00B52DCC">
            <w:pPr>
              <w:pStyle w:val="TableParagraph"/>
              <w:rPr>
                <w:sz w:val="16"/>
              </w:rPr>
            </w:pPr>
          </w:p>
        </w:tc>
        <w:tc>
          <w:tcPr>
            <w:tcW w:w="1704" w:type="dxa"/>
            <w:tcBorders>
              <w:top w:val="nil"/>
              <w:bottom w:val="nil"/>
            </w:tcBorders>
          </w:tcPr>
          <w:p w14:paraId="36919001" w14:textId="77777777" w:rsidR="00B52DCC" w:rsidRDefault="00B52DCC">
            <w:pPr>
              <w:pStyle w:val="TableParagraph"/>
              <w:rPr>
                <w:sz w:val="16"/>
              </w:rPr>
            </w:pPr>
          </w:p>
        </w:tc>
        <w:tc>
          <w:tcPr>
            <w:tcW w:w="993" w:type="dxa"/>
            <w:tcBorders>
              <w:top w:val="nil"/>
              <w:bottom w:val="nil"/>
            </w:tcBorders>
          </w:tcPr>
          <w:p w14:paraId="094E3515" w14:textId="77777777" w:rsidR="00B52DCC" w:rsidRDefault="00B52DCC">
            <w:pPr>
              <w:pStyle w:val="TableParagraph"/>
              <w:rPr>
                <w:sz w:val="16"/>
              </w:rPr>
            </w:pPr>
          </w:p>
        </w:tc>
        <w:tc>
          <w:tcPr>
            <w:tcW w:w="991" w:type="dxa"/>
            <w:tcBorders>
              <w:top w:val="nil"/>
              <w:bottom w:val="nil"/>
            </w:tcBorders>
          </w:tcPr>
          <w:p w14:paraId="18571B62" w14:textId="77777777" w:rsidR="00B52DCC" w:rsidRDefault="00916648">
            <w:pPr>
              <w:pStyle w:val="TableParagraph"/>
              <w:spacing w:line="217" w:lineRule="exact"/>
              <w:ind w:left="107"/>
              <w:rPr>
                <w:sz w:val="20"/>
              </w:rPr>
            </w:pPr>
            <w:r>
              <w:rPr>
                <w:w w:val="99"/>
                <w:sz w:val="20"/>
              </w:rPr>
              <w:t>6</w:t>
            </w:r>
          </w:p>
        </w:tc>
        <w:tc>
          <w:tcPr>
            <w:tcW w:w="1709" w:type="dxa"/>
            <w:tcBorders>
              <w:top w:val="nil"/>
              <w:bottom w:val="nil"/>
            </w:tcBorders>
          </w:tcPr>
          <w:p w14:paraId="60C22D48" w14:textId="77777777" w:rsidR="00B52DCC" w:rsidRDefault="00916648">
            <w:pPr>
              <w:pStyle w:val="TableParagraph"/>
              <w:spacing w:line="217" w:lineRule="exact"/>
              <w:ind w:left="108"/>
              <w:rPr>
                <w:sz w:val="20"/>
              </w:rPr>
            </w:pPr>
            <w:r>
              <w:rPr>
                <w:sz w:val="20"/>
              </w:rPr>
              <w:t>izopropil alkolü</w:t>
            </w:r>
          </w:p>
        </w:tc>
        <w:tc>
          <w:tcPr>
            <w:tcW w:w="1700" w:type="dxa"/>
            <w:tcBorders>
              <w:top w:val="nil"/>
              <w:bottom w:val="nil"/>
            </w:tcBorders>
          </w:tcPr>
          <w:p w14:paraId="14500338" w14:textId="77777777" w:rsidR="00B52DCC" w:rsidRDefault="00916648">
            <w:pPr>
              <w:pStyle w:val="TableParagraph"/>
              <w:spacing w:line="217" w:lineRule="exact"/>
              <w:ind w:left="108"/>
              <w:rPr>
                <w:sz w:val="20"/>
              </w:rPr>
            </w:pPr>
            <w:r>
              <w:rPr>
                <w:sz w:val="20"/>
              </w:rPr>
              <w:t>izopropil alkol</w:t>
            </w:r>
          </w:p>
        </w:tc>
        <w:tc>
          <w:tcPr>
            <w:tcW w:w="2261" w:type="dxa"/>
            <w:vMerge/>
            <w:tcBorders>
              <w:top w:val="nil"/>
            </w:tcBorders>
          </w:tcPr>
          <w:p w14:paraId="5C982993" w14:textId="77777777" w:rsidR="00B52DCC" w:rsidRDefault="00B52DCC">
            <w:pPr>
              <w:rPr>
                <w:sz w:val="2"/>
                <w:szCs w:val="2"/>
              </w:rPr>
            </w:pPr>
          </w:p>
        </w:tc>
        <w:tc>
          <w:tcPr>
            <w:tcW w:w="2693" w:type="dxa"/>
            <w:vMerge/>
            <w:tcBorders>
              <w:top w:val="nil"/>
            </w:tcBorders>
          </w:tcPr>
          <w:p w14:paraId="547FC903" w14:textId="77777777" w:rsidR="00B52DCC" w:rsidRDefault="00B52DCC">
            <w:pPr>
              <w:rPr>
                <w:sz w:val="2"/>
                <w:szCs w:val="2"/>
              </w:rPr>
            </w:pPr>
          </w:p>
        </w:tc>
      </w:tr>
      <w:tr w:rsidR="00B52DCC" w14:paraId="2FB38554" w14:textId="77777777">
        <w:trPr>
          <w:trHeight w:val="238"/>
        </w:trPr>
        <w:tc>
          <w:tcPr>
            <w:tcW w:w="1416" w:type="dxa"/>
            <w:tcBorders>
              <w:top w:val="nil"/>
              <w:bottom w:val="nil"/>
            </w:tcBorders>
          </w:tcPr>
          <w:p w14:paraId="11F24783" w14:textId="77777777" w:rsidR="00B52DCC" w:rsidRDefault="00B52DCC">
            <w:pPr>
              <w:pStyle w:val="TableParagraph"/>
              <w:rPr>
                <w:sz w:val="16"/>
              </w:rPr>
            </w:pPr>
          </w:p>
        </w:tc>
        <w:tc>
          <w:tcPr>
            <w:tcW w:w="1984" w:type="dxa"/>
            <w:tcBorders>
              <w:top w:val="nil"/>
              <w:bottom w:val="nil"/>
            </w:tcBorders>
          </w:tcPr>
          <w:p w14:paraId="16AE2251" w14:textId="77777777" w:rsidR="00B52DCC" w:rsidRDefault="00B52DCC">
            <w:pPr>
              <w:pStyle w:val="TableParagraph"/>
              <w:rPr>
                <w:sz w:val="16"/>
              </w:rPr>
            </w:pPr>
          </w:p>
        </w:tc>
        <w:tc>
          <w:tcPr>
            <w:tcW w:w="1704" w:type="dxa"/>
            <w:tcBorders>
              <w:top w:val="nil"/>
              <w:bottom w:val="nil"/>
            </w:tcBorders>
          </w:tcPr>
          <w:p w14:paraId="316739F8" w14:textId="77777777" w:rsidR="00B52DCC" w:rsidRDefault="00B52DCC">
            <w:pPr>
              <w:pStyle w:val="TableParagraph"/>
              <w:rPr>
                <w:sz w:val="16"/>
              </w:rPr>
            </w:pPr>
          </w:p>
        </w:tc>
        <w:tc>
          <w:tcPr>
            <w:tcW w:w="993" w:type="dxa"/>
            <w:tcBorders>
              <w:top w:val="nil"/>
              <w:bottom w:val="nil"/>
            </w:tcBorders>
          </w:tcPr>
          <w:p w14:paraId="6027AFF1" w14:textId="77777777" w:rsidR="00B52DCC" w:rsidRDefault="00B52DCC">
            <w:pPr>
              <w:pStyle w:val="TableParagraph"/>
              <w:rPr>
                <w:sz w:val="16"/>
              </w:rPr>
            </w:pPr>
          </w:p>
        </w:tc>
        <w:tc>
          <w:tcPr>
            <w:tcW w:w="991" w:type="dxa"/>
            <w:tcBorders>
              <w:top w:val="nil"/>
              <w:bottom w:val="nil"/>
            </w:tcBorders>
          </w:tcPr>
          <w:p w14:paraId="6D958A03" w14:textId="77777777" w:rsidR="00B52DCC" w:rsidRDefault="00B52DCC">
            <w:pPr>
              <w:pStyle w:val="TableParagraph"/>
              <w:rPr>
                <w:sz w:val="16"/>
              </w:rPr>
            </w:pPr>
          </w:p>
        </w:tc>
        <w:tc>
          <w:tcPr>
            <w:tcW w:w="1709" w:type="dxa"/>
            <w:tcBorders>
              <w:top w:val="nil"/>
              <w:bottom w:val="nil"/>
            </w:tcBorders>
          </w:tcPr>
          <w:p w14:paraId="1CDC90A6" w14:textId="77777777" w:rsidR="00B52DCC" w:rsidRDefault="00916648">
            <w:pPr>
              <w:pStyle w:val="TableParagraph"/>
              <w:spacing w:line="219" w:lineRule="exact"/>
              <w:ind w:left="108"/>
              <w:rPr>
                <w:sz w:val="20"/>
              </w:rPr>
            </w:pPr>
            <w:r>
              <w:rPr>
                <w:sz w:val="20"/>
              </w:rPr>
              <w:t>denatüre etmek</w:t>
            </w:r>
          </w:p>
        </w:tc>
        <w:tc>
          <w:tcPr>
            <w:tcW w:w="1700" w:type="dxa"/>
            <w:tcBorders>
              <w:top w:val="nil"/>
              <w:bottom w:val="nil"/>
            </w:tcBorders>
          </w:tcPr>
          <w:p w14:paraId="54A5F803" w14:textId="77777777" w:rsidR="00B52DCC" w:rsidRDefault="00916648">
            <w:pPr>
              <w:pStyle w:val="TableParagraph"/>
              <w:spacing w:line="219" w:lineRule="exact"/>
              <w:ind w:left="108"/>
              <w:rPr>
                <w:sz w:val="20"/>
              </w:rPr>
            </w:pPr>
            <w:r>
              <w:rPr>
                <w:sz w:val="20"/>
              </w:rPr>
              <w:t>olarak)</w:t>
            </w:r>
          </w:p>
        </w:tc>
        <w:tc>
          <w:tcPr>
            <w:tcW w:w="2261" w:type="dxa"/>
            <w:vMerge/>
            <w:tcBorders>
              <w:top w:val="nil"/>
            </w:tcBorders>
          </w:tcPr>
          <w:p w14:paraId="7E285E68" w14:textId="77777777" w:rsidR="00B52DCC" w:rsidRDefault="00B52DCC">
            <w:pPr>
              <w:rPr>
                <w:sz w:val="2"/>
                <w:szCs w:val="2"/>
              </w:rPr>
            </w:pPr>
          </w:p>
        </w:tc>
        <w:tc>
          <w:tcPr>
            <w:tcW w:w="2693" w:type="dxa"/>
            <w:vMerge/>
            <w:tcBorders>
              <w:top w:val="nil"/>
            </w:tcBorders>
          </w:tcPr>
          <w:p w14:paraId="6DBABB62" w14:textId="77777777" w:rsidR="00B52DCC" w:rsidRDefault="00B52DCC">
            <w:pPr>
              <w:rPr>
                <w:sz w:val="2"/>
                <w:szCs w:val="2"/>
              </w:rPr>
            </w:pPr>
          </w:p>
        </w:tc>
      </w:tr>
      <w:tr w:rsidR="00B52DCC" w14:paraId="081B4DE0" w14:textId="77777777">
        <w:trPr>
          <w:trHeight w:val="415"/>
        </w:trPr>
        <w:tc>
          <w:tcPr>
            <w:tcW w:w="1416" w:type="dxa"/>
            <w:tcBorders>
              <w:top w:val="nil"/>
            </w:tcBorders>
          </w:tcPr>
          <w:p w14:paraId="150EC28E" w14:textId="77777777" w:rsidR="00B52DCC" w:rsidRDefault="00B52DCC">
            <w:pPr>
              <w:pStyle w:val="TableParagraph"/>
              <w:rPr>
                <w:sz w:val="18"/>
              </w:rPr>
            </w:pPr>
          </w:p>
        </w:tc>
        <w:tc>
          <w:tcPr>
            <w:tcW w:w="1984" w:type="dxa"/>
            <w:tcBorders>
              <w:top w:val="nil"/>
            </w:tcBorders>
          </w:tcPr>
          <w:p w14:paraId="724A8FA9" w14:textId="77777777" w:rsidR="00B52DCC" w:rsidRDefault="00B52DCC">
            <w:pPr>
              <w:pStyle w:val="TableParagraph"/>
              <w:rPr>
                <w:sz w:val="18"/>
              </w:rPr>
            </w:pPr>
          </w:p>
        </w:tc>
        <w:tc>
          <w:tcPr>
            <w:tcW w:w="1704" w:type="dxa"/>
            <w:tcBorders>
              <w:top w:val="nil"/>
            </w:tcBorders>
          </w:tcPr>
          <w:p w14:paraId="31762A93" w14:textId="77777777" w:rsidR="00B52DCC" w:rsidRDefault="00B52DCC">
            <w:pPr>
              <w:pStyle w:val="TableParagraph"/>
              <w:rPr>
                <w:sz w:val="18"/>
              </w:rPr>
            </w:pPr>
          </w:p>
        </w:tc>
        <w:tc>
          <w:tcPr>
            <w:tcW w:w="993" w:type="dxa"/>
            <w:tcBorders>
              <w:top w:val="nil"/>
            </w:tcBorders>
          </w:tcPr>
          <w:p w14:paraId="1D4C1DB3" w14:textId="77777777" w:rsidR="00B52DCC" w:rsidRDefault="00B52DCC">
            <w:pPr>
              <w:pStyle w:val="TableParagraph"/>
              <w:rPr>
                <w:sz w:val="18"/>
              </w:rPr>
            </w:pPr>
          </w:p>
        </w:tc>
        <w:tc>
          <w:tcPr>
            <w:tcW w:w="991" w:type="dxa"/>
            <w:tcBorders>
              <w:top w:val="nil"/>
            </w:tcBorders>
          </w:tcPr>
          <w:p w14:paraId="0C1C1CC5" w14:textId="77777777" w:rsidR="00B52DCC" w:rsidRDefault="00B52DCC">
            <w:pPr>
              <w:pStyle w:val="TableParagraph"/>
              <w:rPr>
                <w:sz w:val="18"/>
              </w:rPr>
            </w:pPr>
          </w:p>
        </w:tc>
        <w:tc>
          <w:tcPr>
            <w:tcW w:w="1709" w:type="dxa"/>
            <w:tcBorders>
              <w:top w:val="nil"/>
            </w:tcBorders>
          </w:tcPr>
          <w:p w14:paraId="2D8862A5" w14:textId="77777777" w:rsidR="00B52DCC" w:rsidRDefault="00916648">
            <w:pPr>
              <w:pStyle w:val="TableParagraph"/>
              <w:ind w:left="108"/>
              <w:rPr>
                <w:sz w:val="20"/>
              </w:rPr>
            </w:pPr>
            <w:r>
              <w:rPr>
                <w:sz w:val="20"/>
              </w:rPr>
              <w:t>için</w:t>
            </w:r>
          </w:p>
        </w:tc>
        <w:tc>
          <w:tcPr>
            <w:tcW w:w="1700" w:type="dxa"/>
            <w:tcBorders>
              <w:top w:val="nil"/>
            </w:tcBorders>
          </w:tcPr>
          <w:p w14:paraId="643D2CCE" w14:textId="77777777" w:rsidR="00B52DCC" w:rsidRDefault="00B52DCC">
            <w:pPr>
              <w:pStyle w:val="TableParagraph"/>
              <w:rPr>
                <w:sz w:val="18"/>
              </w:rPr>
            </w:pPr>
          </w:p>
        </w:tc>
        <w:tc>
          <w:tcPr>
            <w:tcW w:w="2261" w:type="dxa"/>
            <w:vMerge/>
            <w:tcBorders>
              <w:top w:val="nil"/>
            </w:tcBorders>
          </w:tcPr>
          <w:p w14:paraId="19ECC503" w14:textId="77777777" w:rsidR="00B52DCC" w:rsidRDefault="00B52DCC">
            <w:pPr>
              <w:rPr>
                <w:sz w:val="2"/>
                <w:szCs w:val="2"/>
              </w:rPr>
            </w:pPr>
          </w:p>
        </w:tc>
        <w:tc>
          <w:tcPr>
            <w:tcW w:w="2693" w:type="dxa"/>
            <w:vMerge/>
            <w:tcBorders>
              <w:top w:val="nil"/>
            </w:tcBorders>
          </w:tcPr>
          <w:p w14:paraId="2B4EC654" w14:textId="77777777" w:rsidR="00B52DCC" w:rsidRDefault="00B52DCC">
            <w:pPr>
              <w:rPr>
                <w:sz w:val="2"/>
                <w:szCs w:val="2"/>
              </w:rPr>
            </w:pPr>
          </w:p>
        </w:tc>
      </w:tr>
      <w:tr w:rsidR="00B52DCC" w14:paraId="1253CE7D" w14:textId="77777777">
        <w:trPr>
          <w:trHeight w:val="2539"/>
        </w:trPr>
        <w:tc>
          <w:tcPr>
            <w:tcW w:w="1416" w:type="dxa"/>
          </w:tcPr>
          <w:p w14:paraId="1A87372F" w14:textId="77777777" w:rsidR="00B52DCC" w:rsidRDefault="00916648">
            <w:pPr>
              <w:pStyle w:val="TableParagraph"/>
              <w:spacing w:line="223" w:lineRule="exact"/>
              <w:ind w:left="107"/>
              <w:rPr>
                <w:sz w:val="20"/>
              </w:rPr>
            </w:pPr>
            <w:r>
              <w:rPr>
                <w:sz w:val="20"/>
              </w:rPr>
              <w:t>53</w:t>
            </w:r>
          </w:p>
        </w:tc>
        <w:tc>
          <w:tcPr>
            <w:tcW w:w="1984" w:type="dxa"/>
          </w:tcPr>
          <w:p w14:paraId="505CD160" w14:textId="77777777" w:rsidR="00B52DCC" w:rsidRDefault="00B52DCC">
            <w:pPr>
              <w:pStyle w:val="TableParagraph"/>
            </w:pPr>
          </w:p>
          <w:p w14:paraId="13D93EC6" w14:textId="77777777" w:rsidR="00B52DCC" w:rsidRDefault="00916648">
            <w:pPr>
              <w:pStyle w:val="TableParagraph"/>
              <w:spacing w:before="148" w:line="261" w:lineRule="auto"/>
              <w:ind w:left="105" w:right="249"/>
              <w:rPr>
                <w:sz w:val="20"/>
              </w:rPr>
            </w:pPr>
            <w:r>
              <w:rPr>
                <w:sz w:val="20"/>
              </w:rPr>
              <w:t>(1-Hidroksietiliden- difosfonik asit) ve</w:t>
            </w:r>
          </w:p>
          <w:p w14:paraId="1049DED1" w14:textId="77777777" w:rsidR="00B52DCC" w:rsidRDefault="00916648">
            <w:pPr>
              <w:pStyle w:val="TableParagraph"/>
              <w:spacing w:line="225" w:lineRule="exact"/>
              <w:ind w:left="105"/>
              <w:rPr>
                <w:sz w:val="20"/>
              </w:rPr>
            </w:pPr>
            <w:r>
              <w:rPr>
                <w:sz w:val="20"/>
              </w:rPr>
              <w:t>tuzları</w:t>
            </w:r>
          </w:p>
        </w:tc>
        <w:tc>
          <w:tcPr>
            <w:tcW w:w="1704" w:type="dxa"/>
          </w:tcPr>
          <w:p w14:paraId="7CF5A3D5" w14:textId="77777777" w:rsidR="00B52DCC" w:rsidRDefault="00B52DCC">
            <w:pPr>
              <w:pStyle w:val="TableParagraph"/>
            </w:pPr>
          </w:p>
          <w:p w14:paraId="769B0D26" w14:textId="77777777" w:rsidR="00B52DCC" w:rsidRDefault="00916648">
            <w:pPr>
              <w:pStyle w:val="TableParagraph"/>
              <w:spacing w:before="148"/>
              <w:ind w:left="106"/>
              <w:rPr>
                <w:sz w:val="20"/>
              </w:rPr>
            </w:pPr>
            <w:r>
              <w:rPr>
                <w:sz w:val="20"/>
              </w:rPr>
              <w:t>Etidronic acid</w:t>
            </w:r>
          </w:p>
        </w:tc>
        <w:tc>
          <w:tcPr>
            <w:tcW w:w="993" w:type="dxa"/>
          </w:tcPr>
          <w:p w14:paraId="355464DD" w14:textId="77777777" w:rsidR="00B52DCC" w:rsidRDefault="00B52DCC">
            <w:pPr>
              <w:pStyle w:val="TableParagraph"/>
            </w:pPr>
          </w:p>
          <w:p w14:paraId="01AE4815" w14:textId="77777777" w:rsidR="00B52DCC" w:rsidRDefault="00916648">
            <w:pPr>
              <w:pStyle w:val="TableParagraph"/>
              <w:spacing w:before="148"/>
              <w:ind w:left="107"/>
              <w:rPr>
                <w:sz w:val="20"/>
              </w:rPr>
            </w:pPr>
            <w:r>
              <w:rPr>
                <w:sz w:val="20"/>
              </w:rPr>
              <w:t>2809-21-</w:t>
            </w:r>
          </w:p>
          <w:p w14:paraId="16100049" w14:textId="77777777" w:rsidR="00B52DCC" w:rsidRDefault="00916648">
            <w:pPr>
              <w:pStyle w:val="TableParagraph"/>
              <w:spacing w:before="19"/>
              <w:ind w:left="107"/>
              <w:rPr>
                <w:sz w:val="20"/>
              </w:rPr>
            </w:pPr>
            <w:r>
              <w:rPr>
                <w:w w:val="99"/>
                <w:sz w:val="20"/>
              </w:rPr>
              <w:t>4</w:t>
            </w:r>
          </w:p>
        </w:tc>
        <w:tc>
          <w:tcPr>
            <w:tcW w:w="991" w:type="dxa"/>
          </w:tcPr>
          <w:p w14:paraId="7EE79BE7" w14:textId="77777777" w:rsidR="00B52DCC" w:rsidRDefault="00B52DCC">
            <w:pPr>
              <w:pStyle w:val="TableParagraph"/>
            </w:pPr>
          </w:p>
          <w:p w14:paraId="1654E448" w14:textId="77777777" w:rsidR="00B52DCC" w:rsidRDefault="00916648">
            <w:pPr>
              <w:pStyle w:val="TableParagraph"/>
              <w:spacing w:before="148"/>
              <w:ind w:left="107"/>
              <w:rPr>
                <w:sz w:val="20"/>
              </w:rPr>
            </w:pPr>
            <w:r>
              <w:rPr>
                <w:sz w:val="20"/>
              </w:rPr>
              <w:t>220-552-</w:t>
            </w:r>
          </w:p>
          <w:p w14:paraId="51C65F45" w14:textId="77777777" w:rsidR="00B52DCC" w:rsidRDefault="00916648">
            <w:pPr>
              <w:pStyle w:val="TableParagraph"/>
              <w:spacing w:before="19"/>
              <w:ind w:left="107"/>
              <w:rPr>
                <w:sz w:val="20"/>
              </w:rPr>
            </w:pPr>
            <w:r>
              <w:rPr>
                <w:w w:val="99"/>
                <w:sz w:val="20"/>
              </w:rPr>
              <w:t>8</w:t>
            </w:r>
          </w:p>
        </w:tc>
        <w:tc>
          <w:tcPr>
            <w:tcW w:w="1709" w:type="dxa"/>
          </w:tcPr>
          <w:p w14:paraId="4241ADFC" w14:textId="77777777" w:rsidR="00B52DCC" w:rsidRDefault="00B52DCC">
            <w:pPr>
              <w:pStyle w:val="TableParagraph"/>
            </w:pPr>
          </w:p>
          <w:p w14:paraId="6CBC872B" w14:textId="77777777" w:rsidR="00B52DCC" w:rsidRDefault="00916648">
            <w:pPr>
              <w:pStyle w:val="TableParagraph"/>
              <w:numPr>
                <w:ilvl w:val="0"/>
                <w:numId w:val="186"/>
              </w:numPr>
              <w:tabs>
                <w:tab w:val="left" w:pos="381"/>
              </w:tabs>
              <w:spacing w:before="148"/>
              <w:ind w:hanging="272"/>
              <w:rPr>
                <w:sz w:val="20"/>
              </w:rPr>
            </w:pPr>
            <w:r>
              <w:rPr>
                <w:sz w:val="20"/>
              </w:rPr>
              <w:t>Saç</w:t>
            </w:r>
            <w:r>
              <w:rPr>
                <w:spacing w:val="-2"/>
                <w:sz w:val="20"/>
              </w:rPr>
              <w:t xml:space="preserve"> </w:t>
            </w:r>
            <w:r>
              <w:rPr>
                <w:sz w:val="20"/>
              </w:rPr>
              <w:t>ürünleri</w:t>
            </w:r>
          </w:p>
          <w:p w14:paraId="179A68AC" w14:textId="77777777" w:rsidR="00B52DCC" w:rsidRDefault="00B52DCC">
            <w:pPr>
              <w:pStyle w:val="TableParagraph"/>
            </w:pPr>
          </w:p>
          <w:p w14:paraId="19AE3F44" w14:textId="77777777" w:rsidR="00B52DCC" w:rsidRDefault="00B52DCC">
            <w:pPr>
              <w:pStyle w:val="TableParagraph"/>
            </w:pPr>
          </w:p>
          <w:p w14:paraId="4CBDD0B2" w14:textId="77777777" w:rsidR="00B52DCC" w:rsidRDefault="00B52DCC">
            <w:pPr>
              <w:pStyle w:val="TableParagraph"/>
            </w:pPr>
          </w:p>
          <w:p w14:paraId="28FC10F6" w14:textId="77777777" w:rsidR="00B52DCC" w:rsidRDefault="00B52DCC">
            <w:pPr>
              <w:pStyle w:val="TableParagraph"/>
              <w:spacing w:before="5"/>
              <w:rPr>
                <w:sz w:val="20"/>
              </w:rPr>
            </w:pPr>
          </w:p>
          <w:p w14:paraId="69236E1A" w14:textId="77777777" w:rsidR="00B52DCC" w:rsidRDefault="00916648">
            <w:pPr>
              <w:pStyle w:val="TableParagraph"/>
              <w:numPr>
                <w:ilvl w:val="0"/>
                <w:numId w:val="186"/>
              </w:numPr>
              <w:tabs>
                <w:tab w:val="left" w:pos="393"/>
              </w:tabs>
              <w:ind w:left="392" w:hanging="284"/>
              <w:rPr>
                <w:sz w:val="20"/>
              </w:rPr>
            </w:pPr>
            <w:r>
              <w:rPr>
                <w:sz w:val="20"/>
              </w:rPr>
              <w:t>Sabun</w:t>
            </w:r>
          </w:p>
        </w:tc>
        <w:tc>
          <w:tcPr>
            <w:tcW w:w="1700" w:type="dxa"/>
          </w:tcPr>
          <w:p w14:paraId="0F43D941" w14:textId="77777777" w:rsidR="00B52DCC" w:rsidRDefault="00B52DCC">
            <w:pPr>
              <w:pStyle w:val="TableParagraph"/>
            </w:pPr>
          </w:p>
          <w:p w14:paraId="38F2451E" w14:textId="77777777" w:rsidR="00B52DCC" w:rsidRDefault="00916648">
            <w:pPr>
              <w:pStyle w:val="TableParagraph"/>
              <w:spacing w:before="148" w:line="261" w:lineRule="auto"/>
              <w:ind w:left="108" w:right="306"/>
              <w:rPr>
                <w:sz w:val="20"/>
              </w:rPr>
            </w:pPr>
            <w:r>
              <w:rPr>
                <w:sz w:val="20"/>
              </w:rPr>
              <w:t>%1,5 (etidronik asit</w:t>
            </w:r>
            <w:r>
              <w:rPr>
                <w:spacing w:val="-2"/>
                <w:sz w:val="20"/>
              </w:rPr>
              <w:t xml:space="preserve"> </w:t>
            </w:r>
            <w:r>
              <w:rPr>
                <w:sz w:val="20"/>
              </w:rPr>
              <w:t>olarak)</w:t>
            </w:r>
          </w:p>
          <w:p w14:paraId="415253B5" w14:textId="77777777" w:rsidR="00B52DCC" w:rsidRDefault="00B52DCC">
            <w:pPr>
              <w:pStyle w:val="TableParagraph"/>
            </w:pPr>
          </w:p>
          <w:p w14:paraId="0E622F5B" w14:textId="77777777" w:rsidR="00B52DCC" w:rsidRDefault="00B52DCC">
            <w:pPr>
              <w:pStyle w:val="TableParagraph"/>
              <w:rPr>
                <w:sz w:val="27"/>
              </w:rPr>
            </w:pPr>
          </w:p>
          <w:p w14:paraId="67BF7F69" w14:textId="77777777" w:rsidR="00B52DCC" w:rsidRDefault="00916648">
            <w:pPr>
              <w:pStyle w:val="TableParagraph"/>
              <w:spacing w:before="1" w:line="259" w:lineRule="auto"/>
              <w:ind w:left="108" w:right="319"/>
              <w:rPr>
                <w:sz w:val="20"/>
              </w:rPr>
            </w:pPr>
            <w:r>
              <w:rPr>
                <w:sz w:val="20"/>
              </w:rPr>
              <w:t>%0,2</w:t>
            </w:r>
            <w:r>
              <w:rPr>
                <w:spacing w:val="-13"/>
                <w:sz w:val="20"/>
              </w:rPr>
              <w:t xml:space="preserve"> </w:t>
            </w:r>
            <w:r>
              <w:rPr>
                <w:sz w:val="20"/>
              </w:rPr>
              <w:t>(etidronik asit</w:t>
            </w:r>
            <w:r>
              <w:rPr>
                <w:spacing w:val="-2"/>
                <w:sz w:val="20"/>
              </w:rPr>
              <w:t xml:space="preserve"> </w:t>
            </w:r>
            <w:r>
              <w:rPr>
                <w:sz w:val="20"/>
              </w:rPr>
              <w:t>olarak)</w:t>
            </w:r>
          </w:p>
        </w:tc>
        <w:tc>
          <w:tcPr>
            <w:tcW w:w="2261" w:type="dxa"/>
          </w:tcPr>
          <w:p w14:paraId="3887D8AE" w14:textId="77777777" w:rsidR="00B52DCC" w:rsidRDefault="00B52DCC">
            <w:pPr>
              <w:pStyle w:val="TableParagraph"/>
              <w:rPr>
                <w:sz w:val="18"/>
              </w:rPr>
            </w:pPr>
          </w:p>
        </w:tc>
        <w:tc>
          <w:tcPr>
            <w:tcW w:w="2693" w:type="dxa"/>
          </w:tcPr>
          <w:p w14:paraId="4E905683" w14:textId="77777777" w:rsidR="00B52DCC" w:rsidRDefault="00B52DCC">
            <w:pPr>
              <w:pStyle w:val="TableParagraph"/>
              <w:rPr>
                <w:sz w:val="18"/>
              </w:rPr>
            </w:pPr>
          </w:p>
        </w:tc>
      </w:tr>
    </w:tbl>
    <w:p w14:paraId="34253E4B" w14:textId="77777777" w:rsidR="00B52DCC" w:rsidRDefault="00B52DCC">
      <w:pPr>
        <w:rPr>
          <w:sz w:val="18"/>
        </w:rPr>
        <w:sectPr w:rsidR="00B52DCC">
          <w:pgSz w:w="16840" w:h="11910" w:orient="landscape"/>
          <w:pgMar w:top="1100" w:right="440" w:bottom="280" w:left="580" w:header="708" w:footer="708" w:gutter="0"/>
          <w:cols w:space="708"/>
        </w:sectPr>
      </w:pPr>
    </w:p>
    <w:p w14:paraId="13D39585"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B7CFF43" w14:textId="77777777">
        <w:trPr>
          <w:trHeight w:val="1809"/>
        </w:trPr>
        <w:tc>
          <w:tcPr>
            <w:tcW w:w="1416" w:type="dxa"/>
          </w:tcPr>
          <w:p w14:paraId="371BD3BA" w14:textId="77777777" w:rsidR="00B52DCC" w:rsidRDefault="00916648">
            <w:pPr>
              <w:pStyle w:val="TableParagraph"/>
              <w:spacing w:line="225" w:lineRule="exact"/>
              <w:ind w:left="107"/>
              <w:rPr>
                <w:sz w:val="20"/>
              </w:rPr>
            </w:pPr>
            <w:r>
              <w:rPr>
                <w:sz w:val="20"/>
              </w:rPr>
              <w:t>54</w:t>
            </w:r>
          </w:p>
        </w:tc>
        <w:tc>
          <w:tcPr>
            <w:tcW w:w="1984" w:type="dxa"/>
          </w:tcPr>
          <w:p w14:paraId="41965A31" w14:textId="77777777" w:rsidR="00B52DCC" w:rsidRDefault="00916648">
            <w:pPr>
              <w:pStyle w:val="TableParagraph"/>
              <w:spacing w:line="256" w:lineRule="auto"/>
              <w:ind w:left="105" w:right="256"/>
              <w:rPr>
                <w:sz w:val="20"/>
              </w:rPr>
            </w:pPr>
            <w:r>
              <w:rPr>
                <w:w w:val="95"/>
                <w:sz w:val="20"/>
              </w:rPr>
              <w:t xml:space="preserve">1-Fenoksipropan-2- </w:t>
            </w:r>
            <w:r>
              <w:rPr>
                <w:sz w:val="20"/>
              </w:rPr>
              <w:t>ol ( 7)</w:t>
            </w:r>
          </w:p>
        </w:tc>
        <w:tc>
          <w:tcPr>
            <w:tcW w:w="1704" w:type="dxa"/>
          </w:tcPr>
          <w:p w14:paraId="400ED88D" w14:textId="77777777" w:rsidR="00B52DCC" w:rsidRDefault="00916648">
            <w:pPr>
              <w:pStyle w:val="TableParagraph"/>
              <w:spacing w:line="256" w:lineRule="auto"/>
              <w:ind w:left="106" w:right="568"/>
              <w:rPr>
                <w:sz w:val="20"/>
              </w:rPr>
            </w:pPr>
            <w:r>
              <w:rPr>
                <w:sz w:val="20"/>
              </w:rPr>
              <w:t>Phenoxyiso­ propanol</w:t>
            </w:r>
          </w:p>
        </w:tc>
        <w:tc>
          <w:tcPr>
            <w:tcW w:w="993" w:type="dxa"/>
          </w:tcPr>
          <w:p w14:paraId="14966F65" w14:textId="77777777" w:rsidR="00B52DCC" w:rsidRDefault="00916648">
            <w:pPr>
              <w:pStyle w:val="TableParagraph"/>
              <w:spacing w:line="225" w:lineRule="exact"/>
              <w:ind w:left="107"/>
              <w:rPr>
                <w:sz w:val="20"/>
              </w:rPr>
            </w:pPr>
            <w:r>
              <w:rPr>
                <w:sz w:val="20"/>
              </w:rPr>
              <w:t>770-35-4</w:t>
            </w:r>
          </w:p>
        </w:tc>
        <w:tc>
          <w:tcPr>
            <w:tcW w:w="991" w:type="dxa"/>
          </w:tcPr>
          <w:p w14:paraId="6A3C24D2" w14:textId="77777777" w:rsidR="00B52DCC" w:rsidRDefault="00916648">
            <w:pPr>
              <w:pStyle w:val="TableParagraph"/>
              <w:spacing w:line="225" w:lineRule="exact"/>
              <w:ind w:left="107"/>
              <w:rPr>
                <w:sz w:val="20"/>
              </w:rPr>
            </w:pPr>
            <w:r>
              <w:rPr>
                <w:sz w:val="20"/>
              </w:rPr>
              <w:t>212-222-</w:t>
            </w:r>
          </w:p>
          <w:p w14:paraId="205D6FCC" w14:textId="77777777" w:rsidR="00B52DCC" w:rsidRDefault="00916648">
            <w:pPr>
              <w:pStyle w:val="TableParagraph"/>
              <w:spacing w:before="17"/>
              <w:ind w:left="107"/>
              <w:rPr>
                <w:sz w:val="20"/>
              </w:rPr>
            </w:pPr>
            <w:r>
              <w:rPr>
                <w:w w:val="99"/>
                <w:sz w:val="20"/>
              </w:rPr>
              <w:t>7</w:t>
            </w:r>
          </w:p>
        </w:tc>
        <w:tc>
          <w:tcPr>
            <w:tcW w:w="1709" w:type="dxa"/>
          </w:tcPr>
          <w:p w14:paraId="3B96A0FA" w14:textId="77777777" w:rsidR="00B52DCC" w:rsidRDefault="00916648">
            <w:pPr>
              <w:pStyle w:val="TableParagraph"/>
              <w:spacing w:line="256" w:lineRule="auto"/>
              <w:ind w:left="108"/>
              <w:rPr>
                <w:sz w:val="20"/>
              </w:rPr>
            </w:pPr>
            <w:r>
              <w:rPr>
                <w:sz w:val="20"/>
              </w:rPr>
              <w:t>Sadece durulanan ürünlerde</w:t>
            </w:r>
          </w:p>
          <w:p w14:paraId="1CAA75AF" w14:textId="77777777" w:rsidR="00B52DCC" w:rsidRDefault="00916648">
            <w:pPr>
              <w:pStyle w:val="TableParagraph"/>
              <w:ind w:left="108"/>
              <w:rPr>
                <w:sz w:val="20"/>
              </w:rPr>
            </w:pPr>
            <w:r>
              <w:rPr>
                <w:sz w:val="20"/>
              </w:rPr>
              <w:t>kullanılmalıdır.</w:t>
            </w:r>
          </w:p>
          <w:p w14:paraId="52716C67" w14:textId="77777777" w:rsidR="00B52DCC" w:rsidRDefault="00916648">
            <w:pPr>
              <w:pStyle w:val="TableParagraph"/>
              <w:spacing w:before="175" w:line="261" w:lineRule="auto"/>
              <w:ind w:left="108" w:right="632"/>
              <w:rPr>
                <w:sz w:val="20"/>
              </w:rPr>
            </w:pPr>
            <w:r>
              <w:rPr>
                <w:sz w:val="20"/>
              </w:rPr>
              <w:t>Ağız bakım ürünlerinde</w:t>
            </w:r>
          </w:p>
          <w:p w14:paraId="64587D3D" w14:textId="77777777" w:rsidR="00B52DCC" w:rsidRDefault="00916648">
            <w:pPr>
              <w:pStyle w:val="TableParagraph"/>
              <w:spacing w:line="225" w:lineRule="exact"/>
              <w:ind w:left="108"/>
              <w:rPr>
                <w:sz w:val="20"/>
              </w:rPr>
            </w:pPr>
            <w:r>
              <w:rPr>
                <w:sz w:val="20"/>
              </w:rPr>
              <w:t>kullanılmamalıdır.</w:t>
            </w:r>
          </w:p>
        </w:tc>
        <w:tc>
          <w:tcPr>
            <w:tcW w:w="1700" w:type="dxa"/>
          </w:tcPr>
          <w:p w14:paraId="31C9747D" w14:textId="77777777" w:rsidR="00B52DCC" w:rsidRDefault="00916648">
            <w:pPr>
              <w:pStyle w:val="TableParagraph"/>
              <w:spacing w:line="225" w:lineRule="exact"/>
              <w:ind w:left="108"/>
              <w:rPr>
                <w:sz w:val="20"/>
              </w:rPr>
            </w:pPr>
            <w:r>
              <w:rPr>
                <w:sz w:val="20"/>
              </w:rPr>
              <w:t>%2</w:t>
            </w:r>
          </w:p>
        </w:tc>
        <w:tc>
          <w:tcPr>
            <w:tcW w:w="2261" w:type="dxa"/>
          </w:tcPr>
          <w:p w14:paraId="1886A565" w14:textId="77777777" w:rsidR="00B52DCC" w:rsidRDefault="00916648">
            <w:pPr>
              <w:pStyle w:val="TableParagraph"/>
              <w:spacing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0083E033" w14:textId="77777777" w:rsidR="00B52DCC" w:rsidRDefault="00916648">
            <w:pPr>
              <w:pStyle w:val="TableParagraph"/>
              <w:ind w:left="108"/>
              <w:rPr>
                <w:sz w:val="20"/>
              </w:rPr>
            </w:pPr>
            <w:r>
              <w:rPr>
                <w:sz w:val="20"/>
              </w:rPr>
              <w:t>dışındaki</w:t>
            </w:r>
            <w:r>
              <w:rPr>
                <w:spacing w:val="-9"/>
                <w:sz w:val="20"/>
              </w:rPr>
              <w:t xml:space="preserve"> </w:t>
            </w:r>
            <w:r>
              <w:rPr>
                <w:sz w:val="20"/>
              </w:rPr>
              <w:t>amaçlarla</w:t>
            </w:r>
          </w:p>
          <w:p w14:paraId="5E3CA319" w14:textId="77777777" w:rsidR="00B52DCC" w:rsidRDefault="00916648">
            <w:pPr>
              <w:pStyle w:val="TableParagraph"/>
              <w:spacing w:before="17" w:line="256" w:lineRule="auto"/>
              <w:ind w:left="108"/>
              <w:rPr>
                <w:sz w:val="20"/>
              </w:rPr>
            </w:pPr>
            <w:r>
              <w:rPr>
                <w:sz w:val="20"/>
              </w:rPr>
              <w:t>kullanılmalıdır. Bu amaç, ürünün sunumundan</w:t>
            </w:r>
          </w:p>
          <w:p w14:paraId="5749D41E" w14:textId="77777777" w:rsidR="00B52DCC" w:rsidRDefault="00916648">
            <w:pPr>
              <w:pStyle w:val="TableParagraph"/>
              <w:spacing w:before="5"/>
              <w:ind w:left="108"/>
              <w:rPr>
                <w:sz w:val="20"/>
              </w:rPr>
            </w:pPr>
            <w:r>
              <w:rPr>
                <w:sz w:val="20"/>
              </w:rPr>
              <w:t>açıkça anlaşılmalıdır.</w:t>
            </w:r>
          </w:p>
        </w:tc>
        <w:tc>
          <w:tcPr>
            <w:tcW w:w="2693" w:type="dxa"/>
          </w:tcPr>
          <w:p w14:paraId="465B66A1" w14:textId="77777777" w:rsidR="00B52DCC" w:rsidRDefault="00B52DCC">
            <w:pPr>
              <w:pStyle w:val="TableParagraph"/>
              <w:rPr>
                <w:sz w:val="18"/>
              </w:rPr>
            </w:pPr>
          </w:p>
        </w:tc>
      </w:tr>
      <w:tr w:rsidR="00B52DCC" w14:paraId="7562F00F" w14:textId="77777777">
        <w:trPr>
          <w:trHeight w:val="5199"/>
        </w:trPr>
        <w:tc>
          <w:tcPr>
            <w:tcW w:w="1416" w:type="dxa"/>
          </w:tcPr>
          <w:p w14:paraId="45597FD6" w14:textId="77777777" w:rsidR="00B52DCC" w:rsidRDefault="00916648">
            <w:pPr>
              <w:pStyle w:val="TableParagraph"/>
              <w:spacing w:line="226" w:lineRule="exact"/>
              <w:ind w:left="107"/>
              <w:rPr>
                <w:sz w:val="20"/>
              </w:rPr>
            </w:pPr>
            <w:r>
              <w:rPr>
                <w:sz w:val="20"/>
              </w:rPr>
              <w:t>56</w:t>
            </w:r>
          </w:p>
        </w:tc>
        <w:tc>
          <w:tcPr>
            <w:tcW w:w="1984" w:type="dxa"/>
          </w:tcPr>
          <w:p w14:paraId="158A0E0F" w14:textId="77777777" w:rsidR="00B52DCC" w:rsidRDefault="00916648">
            <w:pPr>
              <w:pStyle w:val="TableParagraph"/>
              <w:spacing w:line="226" w:lineRule="exact"/>
              <w:ind w:left="105"/>
              <w:rPr>
                <w:sz w:val="20"/>
              </w:rPr>
            </w:pPr>
            <w:r>
              <w:rPr>
                <w:sz w:val="20"/>
              </w:rPr>
              <w:t>Magnesyum florür</w:t>
            </w:r>
          </w:p>
        </w:tc>
        <w:tc>
          <w:tcPr>
            <w:tcW w:w="1704" w:type="dxa"/>
          </w:tcPr>
          <w:p w14:paraId="6C4A1CB4" w14:textId="77777777" w:rsidR="00B52DCC" w:rsidRDefault="00916648">
            <w:pPr>
              <w:pStyle w:val="TableParagraph"/>
              <w:spacing w:line="424" w:lineRule="auto"/>
              <w:ind w:left="106" w:right="623"/>
              <w:rPr>
                <w:sz w:val="20"/>
              </w:rPr>
            </w:pPr>
            <w:r>
              <w:rPr>
                <w:sz w:val="20"/>
              </w:rPr>
              <w:t>Magnesium Fluoride</w:t>
            </w:r>
          </w:p>
        </w:tc>
        <w:tc>
          <w:tcPr>
            <w:tcW w:w="993" w:type="dxa"/>
          </w:tcPr>
          <w:p w14:paraId="723C1BA0" w14:textId="77777777" w:rsidR="00B52DCC" w:rsidRDefault="00916648">
            <w:pPr>
              <w:pStyle w:val="TableParagraph"/>
              <w:spacing w:line="226" w:lineRule="exact"/>
              <w:ind w:left="107"/>
              <w:rPr>
                <w:sz w:val="20"/>
              </w:rPr>
            </w:pPr>
            <w:r>
              <w:rPr>
                <w:sz w:val="20"/>
              </w:rPr>
              <w:t>7783-40-</w:t>
            </w:r>
          </w:p>
          <w:p w14:paraId="06FCBB3F" w14:textId="77777777" w:rsidR="00B52DCC" w:rsidRDefault="00916648">
            <w:pPr>
              <w:pStyle w:val="TableParagraph"/>
              <w:spacing w:before="17"/>
              <w:ind w:left="107"/>
              <w:rPr>
                <w:sz w:val="20"/>
              </w:rPr>
            </w:pPr>
            <w:r>
              <w:rPr>
                <w:w w:val="99"/>
                <w:sz w:val="20"/>
              </w:rPr>
              <w:t>6</w:t>
            </w:r>
          </w:p>
        </w:tc>
        <w:tc>
          <w:tcPr>
            <w:tcW w:w="991" w:type="dxa"/>
          </w:tcPr>
          <w:p w14:paraId="28A80594" w14:textId="77777777" w:rsidR="00B52DCC" w:rsidRDefault="00916648">
            <w:pPr>
              <w:pStyle w:val="TableParagraph"/>
              <w:spacing w:line="226" w:lineRule="exact"/>
              <w:ind w:left="107"/>
              <w:rPr>
                <w:sz w:val="20"/>
              </w:rPr>
            </w:pPr>
            <w:r>
              <w:rPr>
                <w:sz w:val="20"/>
              </w:rPr>
              <w:t>231-995-</w:t>
            </w:r>
          </w:p>
          <w:p w14:paraId="50EAC041" w14:textId="77777777" w:rsidR="00B52DCC" w:rsidRDefault="00916648">
            <w:pPr>
              <w:pStyle w:val="TableParagraph"/>
              <w:spacing w:before="17"/>
              <w:ind w:left="107"/>
              <w:rPr>
                <w:sz w:val="20"/>
              </w:rPr>
            </w:pPr>
            <w:r>
              <w:rPr>
                <w:w w:val="99"/>
                <w:sz w:val="20"/>
              </w:rPr>
              <w:t>1</w:t>
            </w:r>
          </w:p>
        </w:tc>
        <w:tc>
          <w:tcPr>
            <w:tcW w:w="1709" w:type="dxa"/>
          </w:tcPr>
          <w:p w14:paraId="58DE4E03" w14:textId="77777777" w:rsidR="00B52DCC" w:rsidRDefault="00916648">
            <w:pPr>
              <w:pStyle w:val="TableParagraph"/>
              <w:spacing w:line="256" w:lineRule="auto"/>
              <w:ind w:left="108" w:right="632"/>
              <w:rPr>
                <w:sz w:val="20"/>
              </w:rPr>
            </w:pPr>
            <w:r>
              <w:rPr>
                <w:sz w:val="20"/>
              </w:rPr>
              <w:t>Ağız bakım ürünleri</w:t>
            </w:r>
          </w:p>
        </w:tc>
        <w:tc>
          <w:tcPr>
            <w:tcW w:w="1700" w:type="dxa"/>
          </w:tcPr>
          <w:p w14:paraId="63639F1B" w14:textId="77777777" w:rsidR="00B52DCC" w:rsidRDefault="00916648">
            <w:pPr>
              <w:pStyle w:val="TableParagraph"/>
              <w:spacing w:line="226" w:lineRule="exact"/>
              <w:ind w:left="108"/>
              <w:rPr>
                <w:sz w:val="20"/>
              </w:rPr>
            </w:pPr>
            <w:r>
              <w:rPr>
                <w:sz w:val="20"/>
              </w:rPr>
              <w:t>F olarak</w:t>
            </w:r>
          </w:p>
          <w:p w14:paraId="7FDBBCBA" w14:textId="77777777" w:rsidR="00B52DCC" w:rsidRDefault="00916648">
            <w:pPr>
              <w:pStyle w:val="TableParagraph"/>
              <w:spacing w:before="17"/>
              <w:ind w:left="108"/>
              <w:rPr>
                <w:sz w:val="20"/>
              </w:rPr>
            </w:pPr>
            <w:r>
              <w:rPr>
                <w:sz w:val="20"/>
              </w:rPr>
              <w:t>hesaplandığında</w:t>
            </w:r>
          </w:p>
          <w:p w14:paraId="2BE41752" w14:textId="77777777" w:rsidR="00B52DCC" w:rsidRDefault="00916648">
            <w:pPr>
              <w:pStyle w:val="TableParagraph"/>
              <w:spacing w:before="17" w:line="261" w:lineRule="auto"/>
              <w:ind w:left="108" w:right="115"/>
              <w:rPr>
                <w:sz w:val="20"/>
              </w:rPr>
            </w:pPr>
            <w:r>
              <w:rPr>
                <w:sz w:val="20"/>
              </w:rPr>
              <w:t>% 0,15. Bu ekte izin verilen</w:t>
            </w:r>
            <w:r>
              <w:rPr>
                <w:spacing w:val="-6"/>
                <w:sz w:val="20"/>
              </w:rPr>
              <w:t xml:space="preserve"> </w:t>
            </w:r>
            <w:r>
              <w:rPr>
                <w:spacing w:val="-3"/>
                <w:sz w:val="20"/>
              </w:rPr>
              <w:t>diğer</w:t>
            </w:r>
          </w:p>
          <w:p w14:paraId="685F600E" w14:textId="77777777" w:rsidR="00B52DCC" w:rsidRDefault="00916648">
            <w:pPr>
              <w:pStyle w:val="TableParagraph"/>
              <w:spacing w:line="259" w:lineRule="auto"/>
              <w:ind w:left="108" w:right="140"/>
              <w:rPr>
                <w:sz w:val="20"/>
              </w:rPr>
            </w:pPr>
            <w:r>
              <w:rPr>
                <w:sz w:val="20"/>
              </w:rPr>
              <w:t xml:space="preserve">Flor bileşikleri </w:t>
            </w:r>
            <w:r>
              <w:rPr>
                <w:spacing w:val="-4"/>
                <w:sz w:val="20"/>
              </w:rPr>
              <w:t xml:space="preserve">ile </w:t>
            </w:r>
            <w:r>
              <w:rPr>
                <w:sz w:val="20"/>
              </w:rPr>
              <w:t>karışım halinde kullanıldığında toplam F konsantrasyonu</w:t>
            </w:r>
          </w:p>
          <w:p w14:paraId="2DF4ECED" w14:textId="77777777" w:rsidR="00B52DCC" w:rsidRDefault="00916648">
            <w:pPr>
              <w:pStyle w:val="TableParagraph"/>
              <w:spacing w:line="229" w:lineRule="exact"/>
              <w:ind w:left="108"/>
              <w:rPr>
                <w:sz w:val="20"/>
              </w:rPr>
            </w:pPr>
            <w:r>
              <w:rPr>
                <w:sz w:val="20"/>
              </w:rPr>
              <w:t>% 0,15’i</w:t>
            </w:r>
          </w:p>
          <w:p w14:paraId="283212E5" w14:textId="77777777" w:rsidR="00B52DCC" w:rsidRDefault="00916648">
            <w:pPr>
              <w:pStyle w:val="TableParagraph"/>
              <w:spacing w:before="15"/>
              <w:ind w:left="108"/>
              <w:rPr>
                <w:sz w:val="20"/>
              </w:rPr>
            </w:pPr>
            <w:r>
              <w:rPr>
                <w:sz w:val="20"/>
              </w:rPr>
              <w:t>geçmemeli</w:t>
            </w:r>
          </w:p>
        </w:tc>
        <w:tc>
          <w:tcPr>
            <w:tcW w:w="2261" w:type="dxa"/>
          </w:tcPr>
          <w:p w14:paraId="240BAA05" w14:textId="77777777" w:rsidR="00B52DCC" w:rsidRDefault="00B52DCC">
            <w:pPr>
              <w:pStyle w:val="TableParagraph"/>
              <w:rPr>
                <w:sz w:val="18"/>
              </w:rPr>
            </w:pPr>
          </w:p>
        </w:tc>
        <w:tc>
          <w:tcPr>
            <w:tcW w:w="2693" w:type="dxa"/>
          </w:tcPr>
          <w:p w14:paraId="6E863896" w14:textId="77777777" w:rsidR="00B52DCC" w:rsidRDefault="00916648">
            <w:pPr>
              <w:pStyle w:val="TableParagraph"/>
              <w:spacing w:line="226" w:lineRule="exact"/>
              <w:ind w:left="110"/>
              <w:rPr>
                <w:sz w:val="20"/>
              </w:rPr>
            </w:pPr>
            <w:r>
              <w:rPr>
                <w:sz w:val="20"/>
              </w:rPr>
              <w:t>Magnezyum florür içerir.</w:t>
            </w:r>
          </w:p>
          <w:p w14:paraId="2E35CA3B" w14:textId="77777777" w:rsidR="00B52DCC" w:rsidRDefault="00916648">
            <w:pPr>
              <w:pStyle w:val="TableParagraph"/>
              <w:spacing w:before="178" w:line="256" w:lineRule="auto"/>
              <w:ind w:left="110" w:right="347"/>
              <w:jc w:val="both"/>
              <w:rPr>
                <w:sz w:val="20"/>
              </w:rPr>
            </w:pPr>
            <w:r>
              <w:rPr>
                <w:sz w:val="20"/>
              </w:rPr>
              <w:t xml:space="preserve">F olarak hesaplandığında </w:t>
            </w:r>
            <w:r>
              <w:rPr>
                <w:spacing w:val="-11"/>
                <w:sz w:val="20"/>
              </w:rPr>
              <w:t xml:space="preserve">% </w:t>
            </w:r>
            <w:r>
              <w:rPr>
                <w:sz w:val="20"/>
              </w:rPr>
              <w:t>0,1 ile % 0,15 arasında flor içeren diş macunlarının</w:t>
            </w:r>
          </w:p>
          <w:p w14:paraId="609BF719" w14:textId="77777777" w:rsidR="00B52DCC" w:rsidRDefault="00916648">
            <w:pPr>
              <w:pStyle w:val="TableParagraph"/>
              <w:spacing w:before="5" w:line="259" w:lineRule="auto"/>
              <w:ind w:left="110" w:right="81"/>
              <w:rPr>
                <w:sz w:val="20"/>
              </w:rPr>
            </w:pPr>
            <w:r>
              <w:rPr>
                <w:sz w:val="20"/>
              </w:rPr>
              <w:t>çocukların kullanımı için kontrendike olduğu etikette belirtilmedikçe (örn: “Sadece yetişkinler içindir”) aşağıdaki şekilde etiketleme yapılması zorunludur.</w:t>
            </w:r>
          </w:p>
          <w:p w14:paraId="5A6366BA" w14:textId="77777777" w:rsidR="00B52DCC" w:rsidRDefault="00916648">
            <w:pPr>
              <w:pStyle w:val="TableParagraph"/>
              <w:spacing w:before="159"/>
              <w:ind w:left="110"/>
              <w:rPr>
                <w:sz w:val="20"/>
              </w:rPr>
            </w:pPr>
            <w:r>
              <w:rPr>
                <w:sz w:val="20"/>
              </w:rPr>
              <w:t>“6 yaş ve daha küçük</w:t>
            </w:r>
          </w:p>
          <w:p w14:paraId="3268D5F2" w14:textId="77777777" w:rsidR="00B52DCC" w:rsidRDefault="00916648">
            <w:pPr>
              <w:pStyle w:val="TableParagraph"/>
              <w:spacing w:before="18"/>
              <w:ind w:left="110"/>
              <w:rPr>
                <w:sz w:val="20"/>
              </w:rPr>
            </w:pPr>
            <w:r>
              <w:rPr>
                <w:sz w:val="20"/>
              </w:rPr>
              <w:t>çocuklarda: yutmayı en aza</w:t>
            </w:r>
          </w:p>
          <w:p w14:paraId="7AE47FB9" w14:textId="77777777" w:rsidR="00B52DCC" w:rsidRDefault="00916648">
            <w:pPr>
              <w:pStyle w:val="TableParagraph"/>
              <w:spacing w:before="19" w:line="259" w:lineRule="auto"/>
              <w:ind w:left="110" w:right="81"/>
              <w:rPr>
                <w:sz w:val="20"/>
              </w:rPr>
            </w:pPr>
            <w:r>
              <w:rPr>
                <w:sz w:val="20"/>
              </w:rPr>
              <w:t>indirgemek amacıyla yetişkin gözetiminde fırçanın üzerine bezelye büyüklüğünde sürülmelidir. Diğer yollardan florür alınması durumunda bir diş hekimine veya doktora</w:t>
            </w:r>
          </w:p>
          <w:p w14:paraId="2B04E21B" w14:textId="77777777" w:rsidR="00B52DCC" w:rsidRDefault="00916648">
            <w:pPr>
              <w:pStyle w:val="TableParagraph"/>
              <w:spacing w:line="228" w:lineRule="exact"/>
              <w:ind w:left="110"/>
              <w:rPr>
                <w:sz w:val="20"/>
              </w:rPr>
            </w:pPr>
            <w:r>
              <w:rPr>
                <w:sz w:val="20"/>
              </w:rPr>
              <w:t>danışınız.”</w:t>
            </w:r>
          </w:p>
        </w:tc>
      </w:tr>
    </w:tbl>
    <w:p w14:paraId="6FA06FE0" w14:textId="77777777" w:rsidR="00B52DCC" w:rsidRDefault="00B52DCC">
      <w:pPr>
        <w:spacing w:line="228" w:lineRule="exact"/>
        <w:rPr>
          <w:sz w:val="20"/>
        </w:rPr>
        <w:sectPr w:rsidR="00B52DCC">
          <w:pgSz w:w="16840" w:h="11910" w:orient="landscape"/>
          <w:pgMar w:top="1100" w:right="440" w:bottom="280" w:left="580" w:header="708" w:footer="708" w:gutter="0"/>
          <w:cols w:space="708"/>
        </w:sectPr>
      </w:pPr>
    </w:p>
    <w:p w14:paraId="78F0CB19"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079BFA6" w14:textId="77777777">
        <w:trPr>
          <w:trHeight w:val="5693"/>
        </w:trPr>
        <w:tc>
          <w:tcPr>
            <w:tcW w:w="1416" w:type="dxa"/>
          </w:tcPr>
          <w:p w14:paraId="48AC7F7C" w14:textId="77777777" w:rsidR="00B52DCC" w:rsidRDefault="00916648">
            <w:pPr>
              <w:pStyle w:val="TableParagraph"/>
              <w:spacing w:line="225" w:lineRule="exact"/>
              <w:ind w:left="107"/>
              <w:rPr>
                <w:sz w:val="20"/>
              </w:rPr>
            </w:pPr>
            <w:r>
              <w:rPr>
                <w:sz w:val="20"/>
              </w:rPr>
              <w:t>57</w:t>
            </w:r>
          </w:p>
        </w:tc>
        <w:tc>
          <w:tcPr>
            <w:tcW w:w="1984" w:type="dxa"/>
          </w:tcPr>
          <w:p w14:paraId="1CA38633" w14:textId="77777777" w:rsidR="00B52DCC" w:rsidRDefault="00916648">
            <w:pPr>
              <w:pStyle w:val="TableParagraph"/>
              <w:spacing w:line="256" w:lineRule="auto"/>
              <w:ind w:left="105"/>
              <w:rPr>
                <w:sz w:val="20"/>
              </w:rPr>
            </w:pPr>
            <w:r>
              <w:rPr>
                <w:sz w:val="20"/>
              </w:rPr>
              <w:t>Stronsiyum klorür hekzahidrat</w:t>
            </w:r>
          </w:p>
        </w:tc>
        <w:tc>
          <w:tcPr>
            <w:tcW w:w="1704" w:type="dxa"/>
          </w:tcPr>
          <w:p w14:paraId="48601750" w14:textId="77777777" w:rsidR="00B52DCC" w:rsidRDefault="00916648">
            <w:pPr>
              <w:pStyle w:val="TableParagraph"/>
              <w:spacing w:line="424" w:lineRule="auto"/>
              <w:ind w:left="106" w:right="767"/>
              <w:rPr>
                <w:sz w:val="20"/>
              </w:rPr>
            </w:pPr>
            <w:r>
              <w:rPr>
                <w:sz w:val="20"/>
              </w:rPr>
              <w:t>Strontium chloride</w:t>
            </w:r>
          </w:p>
        </w:tc>
        <w:tc>
          <w:tcPr>
            <w:tcW w:w="993" w:type="dxa"/>
          </w:tcPr>
          <w:p w14:paraId="296B282A" w14:textId="77777777" w:rsidR="00B52DCC" w:rsidRDefault="00916648">
            <w:pPr>
              <w:pStyle w:val="TableParagraph"/>
              <w:spacing w:line="225" w:lineRule="exact"/>
              <w:ind w:left="107"/>
              <w:rPr>
                <w:sz w:val="20"/>
              </w:rPr>
            </w:pPr>
            <w:r>
              <w:rPr>
                <w:sz w:val="20"/>
              </w:rPr>
              <w:t>10476-</w:t>
            </w:r>
          </w:p>
          <w:p w14:paraId="0EF08D68" w14:textId="77777777" w:rsidR="00B52DCC" w:rsidRDefault="00916648">
            <w:pPr>
              <w:pStyle w:val="TableParagraph"/>
              <w:spacing w:before="17"/>
              <w:ind w:left="107"/>
              <w:rPr>
                <w:sz w:val="20"/>
              </w:rPr>
            </w:pPr>
            <w:r>
              <w:rPr>
                <w:sz w:val="20"/>
              </w:rPr>
              <w:t>85-4</w:t>
            </w:r>
          </w:p>
        </w:tc>
        <w:tc>
          <w:tcPr>
            <w:tcW w:w="991" w:type="dxa"/>
          </w:tcPr>
          <w:p w14:paraId="3D6D8076" w14:textId="77777777" w:rsidR="00B52DCC" w:rsidRDefault="00916648">
            <w:pPr>
              <w:pStyle w:val="TableParagraph"/>
              <w:spacing w:line="225" w:lineRule="exact"/>
              <w:ind w:left="107"/>
              <w:rPr>
                <w:sz w:val="20"/>
              </w:rPr>
            </w:pPr>
            <w:r>
              <w:rPr>
                <w:sz w:val="20"/>
              </w:rPr>
              <w:t>233-971-</w:t>
            </w:r>
          </w:p>
          <w:p w14:paraId="2CE5F2C1" w14:textId="77777777" w:rsidR="00B52DCC" w:rsidRDefault="00916648">
            <w:pPr>
              <w:pStyle w:val="TableParagraph"/>
              <w:spacing w:before="17"/>
              <w:ind w:left="107"/>
              <w:rPr>
                <w:sz w:val="20"/>
              </w:rPr>
            </w:pPr>
            <w:r>
              <w:rPr>
                <w:w w:val="99"/>
                <w:sz w:val="20"/>
              </w:rPr>
              <w:t>6</w:t>
            </w:r>
          </w:p>
        </w:tc>
        <w:tc>
          <w:tcPr>
            <w:tcW w:w="1709" w:type="dxa"/>
          </w:tcPr>
          <w:p w14:paraId="0C9E9F52" w14:textId="77777777" w:rsidR="00B52DCC" w:rsidRDefault="00916648">
            <w:pPr>
              <w:pStyle w:val="TableParagraph"/>
              <w:numPr>
                <w:ilvl w:val="0"/>
                <w:numId w:val="185"/>
              </w:numPr>
              <w:tabs>
                <w:tab w:val="left" w:pos="381"/>
              </w:tabs>
              <w:spacing w:line="256" w:lineRule="auto"/>
              <w:ind w:right="379" w:firstLine="0"/>
              <w:rPr>
                <w:sz w:val="20"/>
              </w:rPr>
            </w:pPr>
            <w:r>
              <w:rPr>
                <w:sz w:val="20"/>
              </w:rPr>
              <w:t xml:space="preserve">Ağız </w:t>
            </w:r>
            <w:r>
              <w:rPr>
                <w:spacing w:val="-3"/>
                <w:sz w:val="20"/>
              </w:rPr>
              <w:t xml:space="preserve">bakım </w:t>
            </w:r>
            <w:r>
              <w:rPr>
                <w:sz w:val="20"/>
              </w:rPr>
              <w:t>ürünleri</w:t>
            </w:r>
          </w:p>
          <w:p w14:paraId="3C52D206" w14:textId="77777777" w:rsidR="00B52DCC" w:rsidRDefault="00B52DCC">
            <w:pPr>
              <w:pStyle w:val="TableParagraph"/>
            </w:pPr>
          </w:p>
          <w:p w14:paraId="505003B9" w14:textId="77777777" w:rsidR="00B52DCC" w:rsidRDefault="00B52DCC">
            <w:pPr>
              <w:pStyle w:val="TableParagraph"/>
            </w:pPr>
          </w:p>
          <w:p w14:paraId="28ABBE5A" w14:textId="77777777" w:rsidR="00B52DCC" w:rsidRDefault="00B52DCC">
            <w:pPr>
              <w:pStyle w:val="TableParagraph"/>
            </w:pPr>
          </w:p>
          <w:p w14:paraId="5FB25CFB" w14:textId="77777777" w:rsidR="00B52DCC" w:rsidRDefault="00B52DCC">
            <w:pPr>
              <w:pStyle w:val="TableParagraph"/>
            </w:pPr>
          </w:p>
          <w:p w14:paraId="58A604AA" w14:textId="77777777" w:rsidR="00B52DCC" w:rsidRDefault="00B52DCC">
            <w:pPr>
              <w:pStyle w:val="TableParagraph"/>
            </w:pPr>
          </w:p>
          <w:p w14:paraId="740DD4C8" w14:textId="77777777" w:rsidR="00B52DCC" w:rsidRDefault="00B52DCC">
            <w:pPr>
              <w:pStyle w:val="TableParagraph"/>
            </w:pPr>
          </w:p>
          <w:p w14:paraId="51A8F37E" w14:textId="77777777" w:rsidR="00B52DCC" w:rsidRDefault="00B52DCC">
            <w:pPr>
              <w:pStyle w:val="TableParagraph"/>
            </w:pPr>
          </w:p>
          <w:p w14:paraId="599205E8" w14:textId="77777777" w:rsidR="00B52DCC" w:rsidRDefault="00B52DCC">
            <w:pPr>
              <w:pStyle w:val="TableParagraph"/>
            </w:pPr>
          </w:p>
          <w:p w14:paraId="51F98D04" w14:textId="77777777" w:rsidR="00B52DCC" w:rsidRDefault="00B52DCC">
            <w:pPr>
              <w:pStyle w:val="TableParagraph"/>
            </w:pPr>
          </w:p>
          <w:p w14:paraId="6DA3B654" w14:textId="77777777" w:rsidR="00B52DCC" w:rsidRDefault="00B52DCC">
            <w:pPr>
              <w:pStyle w:val="TableParagraph"/>
              <w:spacing w:before="10"/>
              <w:rPr>
                <w:sz w:val="28"/>
              </w:rPr>
            </w:pPr>
          </w:p>
          <w:p w14:paraId="3C96B997" w14:textId="77777777" w:rsidR="00B52DCC" w:rsidRDefault="00916648">
            <w:pPr>
              <w:pStyle w:val="TableParagraph"/>
              <w:numPr>
                <w:ilvl w:val="0"/>
                <w:numId w:val="185"/>
              </w:numPr>
              <w:tabs>
                <w:tab w:val="left" w:pos="393"/>
              </w:tabs>
              <w:spacing w:line="256" w:lineRule="auto"/>
              <w:ind w:right="115" w:firstLine="0"/>
              <w:rPr>
                <w:sz w:val="20"/>
              </w:rPr>
            </w:pPr>
            <w:r>
              <w:rPr>
                <w:sz w:val="20"/>
              </w:rPr>
              <w:t xml:space="preserve">Şampuanlar </w:t>
            </w:r>
            <w:r>
              <w:rPr>
                <w:spacing w:val="-10"/>
                <w:sz w:val="20"/>
              </w:rPr>
              <w:t xml:space="preserve">ve </w:t>
            </w:r>
            <w:r>
              <w:rPr>
                <w:sz w:val="20"/>
              </w:rPr>
              <w:t>yüz</w:t>
            </w:r>
            <w:r>
              <w:rPr>
                <w:spacing w:val="-1"/>
                <w:sz w:val="20"/>
              </w:rPr>
              <w:t xml:space="preserve"> </w:t>
            </w:r>
            <w:r>
              <w:rPr>
                <w:sz w:val="20"/>
              </w:rPr>
              <w:t>bakım</w:t>
            </w:r>
          </w:p>
          <w:p w14:paraId="7D5AA01B" w14:textId="77777777" w:rsidR="00B52DCC" w:rsidRDefault="00916648">
            <w:pPr>
              <w:pStyle w:val="TableParagraph"/>
              <w:spacing w:before="3"/>
              <w:ind w:left="108"/>
              <w:rPr>
                <w:sz w:val="20"/>
              </w:rPr>
            </w:pPr>
            <w:r>
              <w:rPr>
                <w:sz w:val="20"/>
              </w:rPr>
              <w:t>ürünleri</w:t>
            </w:r>
          </w:p>
        </w:tc>
        <w:tc>
          <w:tcPr>
            <w:tcW w:w="1700" w:type="dxa"/>
          </w:tcPr>
          <w:p w14:paraId="18BD2C3D" w14:textId="77777777" w:rsidR="00B52DCC" w:rsidRDefault="00916648">
            <w:pPr>
              <w:pStyle w:val="TableParagraph"/>
              <w:spacing w:line="256" w:lineRule="auto"/>
              <w:ind w:left="108" w:right="89"/>
              <w:rPr>
                <w:sz w:val="20"/>
              </w:rPr>
            </w:pPr>
            <w:r>
              <w:rPr>
                <w:sz w:val="20"/>
              </w:rPr>
              <w:t>% 3,5 (stronsiyum olarak). İzin</w:t>
            </w:r>
          </w:p>
          <w:p w14:paraId="2C56E086" w14:textId="77777777" w:rsidR="00B52DCC" w:rsidRDefault="00916648">
            <w:pPr>
              <w:pStyle w:val="TableParagraph"/>
              <w:spacing w:line="259" w:lineRule="auto"/>
              <w:ind w:left="108" w:right="273"/>
              <w:rPr>
                <w:sz w:val="20"/>
              </w:rPr>
            </w:pPr>
            <w:r>
              <w:rPr>
                <w:sz w:val="20"/>
              </w:rPr>
              <w:t>verilen diğer stronsiyum ürünleri ile</w:t>
            </w:r>
          </w:p>
          <w:p w14:paraId="1BF04FA5" w14:textId="77777777" w:rsidR="00B52DCC" w:rsidRDefault="00916648">
            <w:pPr>
              <w:pStyle w:val="TableParagraph"/>
              <w:spacing w:line="256" w:lineRule="auto"/>
              <w:ind w:left="108"/>
              <w:rPr>
                <w:sz w:val="20"/>
              </w:rPr>
            </w:pPr>
            <w:r>
              <w:rPr>
                <w:w w:val="95"/>
                <w:sz w:val="20"/>
              </w:rPr>
              <w:t xml:space="preserve">karıştırıldığında </w:t>
            </w:r>
            <w:r>
              <w:rPr>
                <w:sz w:val="20"/>
              </w:rPr>
              <w:t>toplam</w:t>
            </w:r>
          </w:p>
          <w:p w14:paraId="6D2C340C" w14:textId="77777777" w:rsidR="00B52DCC" w:rsidRDefault="00916648">
            <w:pPr>
              <w:pStyle w:val="TableParagraph"/>
              <w:spacing w:before="2"/>
              <w:ind w:left="108"/>
              <w:rPr>
                <w:sz w:val="20"/>
              </w:rPr>
            </w:pPr>
            <w:r>
              <w:rPr>
                <w:sz w:val="20"/>
              </w:rPr>
              <w:t>stronsiyum içeriği</w:t>
            </w:r>
          </w:p>
          <w:p w14:paraId="53D598A9" w14:textId="77777777" w:rsidR="00B52DCC" w:rsidRDefault="00916648">
            <w:pPr>
              <w:pStyle w:val="TableParagraph"/>
              <w:spacing w:before="19"/>
              <w:ind w:left="108"/>
              <w:rPr>
                <w:sz w:val="20"/>
              </w:rPr>
            </w:pPr>
            <w:r>
              <w:rPr>
                <w:sz w:val="20"/>
              </w:rPr>
              <w:t>% 3,5’i</w:t>
            </w:r>
          </w:p>
          <w:p w14:paraId="444E5F3D" w14:textId="77777777" w:rsidR="00B52DCC" w:rsidRDefault="00916648">
            <w:pPr>
              <w:pStyle w:val="TableParagraph"/>
              <w:spacing w:before="17"/>
              <w:ind w:left="108"/>
              <w:rPr>
                <w:sz w:val="20"/>
              </w:rPr>
            </w:pPr>
            <w:r>
              <w:rPr>
                <w:sz w:val="20"/>
              </w:rPr>
              <w:t>aşmamalıdır.</w:t>
            </w:r>
          </w:p>
          <w:p w14:paraId="0DA88AD1" w14:textId="77777777" w:rsidR="00B52DCC" w:rsidRDefault="00B52DCC">
            <w:pPr>
              <w:pStyle w:val="TableParagraph"/>
            </w:pPr>
          </w:p>
          <w:p w14:paraId="15E23DBC" w14:textId="77777777" w:rsidR="00B52DCC" w:rsidRDefault="00B52DCC">
            <w:pPr>
              <w:pStyle w:val="TableParagraph"/>
              <w:rPr>
                <w:sz w:val="29"/>
              </w:rPr>
            </w:pPr>
          </w:p>
          <w:p w14:paraId="2367058E" w14:textId="77777777" w:rsidR="00B52DCC" w:rsidRDefault="00916648">
            <w:pPr>
              <w:pStyle w:val="TableParagraph"/>
              <w:spacing w:line="261" w:lineRule="auto"/>
              <w:ind w:left="108" w:right="89"/>
              <w:rPr>
                <w:sz w:val="20"/>
              </w:rPr>
            </w:pPr>
            <w:r>
              <w:rPr>
                <w:sz w:val="20"/>
              </w:rPr>
              <w:t>% 2,1 (stronsiyum olarak). İzin</w:t>
            </w:r>
          </w:p>
          <w:p w14:paraId="424CCB2A" w14:textId="77777777" w:rsidR="00B52DCC" w:rsidRDefault="00916648">
            <w:pPr>
              <w:pStyle w:val="TableParagraph"/>
              <w:spacing w:line="259" w:lineRule="auto"/>
              <w:ind w:left="108" w:right="273"/>
              <w:rPr>
                <w:sz w:val="20"/>
              </w:rPr>
            </w:pPr>
            <w:r>
              <w:rPr>
                <w:sz w:val="20"/>
              </w:rPr>
              <w:t>verilen diğer stronsiyum ürünleri ile</w:t>
            </w:r>
          </w:p>
          <w:p w14:paraId="171AD50A" w14:textId="77777777" w:rsidR="00B52DCC" w:rsidRDefault="00916648">
            <w:pPr>
              <w:pStyle w:val="TableParagraph"/>
              <w:spacing w:line="256" w:lineRule="auto"/>
              <w:ind w:left="108" w:right="133"/>
              <w:rPr>
                <w:sz w:val="20"/>
              </w:rPr>
            </w:pPr>
            <w:r>
              <w:rPr>
                <w:sz w:val="20"/>
              </w:rPr>
              <w:t>karıştırıldığında toplam stronsiyum</w:t>
            </w:r>
            <w:r>
              <w:rPr>
                <w:spacing w:val="-2"/>
                <w:sz w:val="20"/>
              </w:rPr>
              <w:t xml:space="preserve"> </w:t>
            </w:r>
            <w:r>
              <w:rPr>
                <w:spacing w:val="-3"/>
                <w:sz w:val="20"/>
              </w:rPr>
              <w:t>içeriği</w:t>
            </w:r>
          </w:p>
          <w:p w14:paraId="7B6B9EBF" w14:textId="77777777" w:rsidR="00B52DCC" w:rsidRDefault="00916648">
            <w:pPr>
              <w:pStyle w:val="TableParagraph"/>
              <w:spacing w:before="3"/>
              <w:ind w:left="108"/>
              <w:rPr>
                <w:sz w:val="20"/>
              </w:rPr>
            </w:pPr>
            <w:r>
              <w:rPr>
                <w:sz w:val="20"/>
              </w:rPr>
              <w:t>% 2,1’i</w:t>
            </w:r>
          </w:p>
          <w:p w14:paraId="6AB5F57A" w14:textId="77777777" w:rsidR="00B52DCC" w:rsidRDefault="00916648">
            <w:pPr>
              <w:pStyle w:val="TableParagraph"/>
              <w:spacing w:before="17"/>
              <w:ind w:left="108"/>
              <w:rPr>
                <w:sz w:val="20"/>
              </w:rPr>
            </w:pPr>
            <w:r>
              <w:rPr>
                <w:sz w:val="20"/>
              </w:rPr>
              <w:t>aşmamalıdır.</w:t>
            </w:r>
          </w:p>
        </w:tc>
        <w:tc>
          <w:tcPr>
            <w:tcW w:w="2261" w:type="dxa"/>
          </w:tcPr>
          <w:p w14:paraId="61973F55" w14:textId="77777777" w:rsidR="00B52DCC" w:rsidRDefault="00B52DCC">
            <w:pPr>
              <w:pStyle w:val="TableParagraph"/>
              <w:rPr>
                <w:sz w:val="18"/>
              </w:rPr>
            </w:pPr>
          </w:p>
        </w:tc>
        <w:tc>
          <w:tcPr>
            <w:tcW w:w="2693" w:type="dxa"/>
          </w:tcPr>
          <w:p w14:paraId="02657CF2" w14:textId="77777777" w:rsidR="00B52DCC" w:rsidRDefault="00916648">
            <w:pPr>
              <w:pStyle w:val="TableParagraph"/>
              <w:spacing w:line="225" w:lineRule="exact"/>
              <w:ind w:left="110"/>
              <w:rPr>
                <w:sz w:val="20"/>
              </w:rPr>
            </w:pPr>
            <w:r>
              <w:rPr>
                <w:sz w:val="20"/>
              </w:rPr>
              <w:t>Stronsiyum klorür içerir.</w:t>
            </w:r>
          </w:p>
          <w:p w14:paraId="0A76F3F5" w14:textId="77777777" w:rsidR="00B52DCC" w:rsidRDefault="00916648">
            <w:pPr>
              <w:pStyle w:val="TableParagraph"/>
              <w:spacing w:before="178" w:line="256" w:lineRule="auto"/>
              <w:ind w:left="110" w:right="81"/>
              <w:rPr>
                <w:sz w:val="20"/>
              </w:rPr>
            </w:pPr>
            <w:r>
              <w:rPr>
                <w:sz w:val="20"/>
              </w:rPr>
              <w:t>Çocuklar tarafından sıkça kullanılması tavsiye edilmez.</w:t>
            </w:r>
          </w:p>
        </w:tc>
      </w:tr>
      <w:tr w:rsidR="00B52DCC" w14:paraId="3BAB289F" w14:textId="77777777">
        <w:trPr>
          <w:trHeight w:val="3051"/>
        </w:trPr>
        <w:tc>
          <w:tcPr>
            <w:tcW w:w="1416" w:type="dxa"/>
          </w:tcPr>
          <w:p w14:paraId="29B9EBE8" w14:textId="77777777" w:rsidR="00B52DCC" w:rsidRDefault="00916648">
            <w:pPr>
              <w:pStyle w:val="TableParagraph"/>
              <w:spacing w:line="223" w:lineRule="exact"/>
              <w:ind w:left="107"/>
              <w:rPr>
                <w:sz w:val="20"/>
              </w:rPr>
            </w:pPr>
            <w:r>
              <w:rPr>
                <w:sz w:val="20"/>
              </w:rPr>
              <w:t>58</w:t>
            </w:r>
          </w:p>
        </w:tc>
        <w:tc>
          <w:tcPr>
            <w:tcW w:w="1984" w:type="dxa"/>
          </w:tcPr>
          <w:p w14:paraId="5C9BFF1B" w14:textId="77777777" w:rsidR="00B52DCC" w:rsidRDefault="00B52DCC">
            <w:pPr>
              <w:pStyle w:val="TableParagraph"/>
            </w:pPr>
          </w:p>
          <w:p w14:paraId="67968C81" w14:textId="77777777" w:rsidR="00B52DCC" w:rsidRDefault="00916648">
            <w:pPr>
              <w:pStyle w:val="TableParagraph"/>
              <w:spacing w:before="148" w:line="261" w:lineRule="auto"/>
              <w:ind w:left="105"/>
              <w:rPr>
                <w:sz w:val="20"/>
              </w:rPr>
            </w:pPr>
            <w:r>
              <w:rPr>
                <w:sz w:val="20"/>
              </w:rPr>
              <w:t xml:space="preserve">Stronsiyum </w:t>
            </w:r>
            <w:r>
              <w:rPr>
                <w:w w:val="95"/>
                <w:sz w:val="20"/>
              </w:rPr>
              <w:t>asetathemihidrat</w:t>
            </w:r>
          </w:p>
        </w:tc>
        <w:tc>
          <w:tcPr>
            <w:tcW w:w="1704" w:type="dxa"/>
          </w:tcPr>
          <w:p w14:paraId="1599235B" w14:textId="77777777" w:rsidR="00B52DCC" w:rsidRDefault="00B52DCC">
            <w:pPr>
              <w:pStyle w:val="TableParagraph"/>
            </w:pPr>
          </w:p>
          <w:p w14:paraId="2EEE2284" w14:textId="77777777" w:rsidR="00B52DCC" w:rsidRDefault="00916648">
            <w:pPr>
              <w:pStyle w:val="TableParagraph"/>
              <w:spacing w:before="148" w:line="427" w:lineRule="auto"/>
              <w:ind w:left="106" w:right="767"/>
              <w:rPr>
                <w:sz w:val="20"/>
              </w:rPr>
            </w:pPr>
            <w:r>
              <w:rPr>
                <w:sz w:val="20"/>
              </w:rPr>
              <w:t>Strontium acetate</w:t>
            </w:r>
          </w:p>
        </w:tc>
        <w:tc>
          <w:tcPr>
            <w:tcW w:w="993" w:type="dxa"/>
          </w:tcPr>
          <w:p w14:paraId="00AEEE3C" w14:textId="77777777" w:rsidR="00B52DCC" w:rsidRDefault="00B52DCC">
            <w:pPr>
              <w:pStyle w:val="TableParagraph"/>
            </w:pPr>
          </w:p>
          <w:p w14:paraId="51F623D3" w14:textId="77777777" w:rsidR="00B52DCC" w:rsidRDefault="00916648">
            <w:pPr>
              <w:pStyle w:val="TableParagraph"/>
              <w:spacing w:before="148"/>
              <w:ind w:left="107"/>
              <w:rPr>
                <w:sz w:val="20"/>
              </w:rPr>
            </w:pPr>
            <w:r>
              <w:rPr>
                <w:sz w:val="20"/>
              </w:rPr>
              <w:t>543-94-2</w:t>
            </w:r>
          </w:p>
        </w:tc>
        <w:tc>
          <w:tcPr>
            <w:tcW w:w="991" w:type="dxa"/>
          </w:tcPr>
          <w:p w14:paraId="6AC9400D" w14:textId="77777777" w:rsidR="00B52DCC" w:rsidRDefault="00B52DCC">
            <w:pPr>
              <w:pStyle w:val="TableParagraph"/>
            </w:pPr>
          </w:p>
          <w:p w14:paraId="45AB1554" w14:textId="77777777" w:rsidR="00B52DCC" w:rsidRDefault="00916648">
            <w:pPr>
              <w:pStyle w:val="TableParagraph"/>
              <w:spacing w:before="148"/>
              <w:ind w:left="107"/>
              <w:rPr>
                <w:sz w:val="20"/>
              </w:rPr>
            </w:pPr>
            <w:r>
              <w:rPr>
                <w:sz w:val="20"/>
              </w:rPr>
              <w:t>208-854-</w:t>
            </w:r>
          </w:p>
          <w:p w14:paraId="4F5E12DA" w14:textId="77777777" w:rsidR="00B52DCC" w:rsidRDefault="00916648">
            <w:pPr>
              <w:pStyle w:val="TableParagraph"/>
              <w:spacing w:before="20"/>
              <w:ind w:left="107"/>
              <w:rPr>
                <w:sz w:val="20"/>
              </w:rPr>
            </w:pPr>
            <w:r>
              <w:rPr>
                <w:w w:val="99"/>
                <w:sz w:val="20"/>
              </w:rPr>
              <w:t>8</w:t>
            </w:r>
          </w:p>
        </w:tc>
        <w:tc>
          <w:tcPr>
            <w:tcW w:w="1709" w:type="dxa"/>
          </w:tcPr>
          <w:p w14:paraId="67061F24" w14:textId="77777777" w:rsidR="00B52DCC" w:rsidRDefault="00B52DCC">
            <w:pPr>
              <w:pStyle w:val="TableParagraph"/>
            </w:pPr>
          </w:p>
          <w:p w14:paraId="70E5A222" w14:textId="77777777" w:rsidR="00B52DCC" w:rsidRDefault="00916648">
            <w:pPr>
              <w:pStyle w:val="TableParagraph"/>
              <w:spacing w:before="148" w:line="261" w:lineRule="auto"/>
              <w:ind w:left="108" w:right="632"/>
              <w:rPr>
                <w:sz w:val="20"/>
              </w:rPr>
            </w:pPr>
            <w:r>
              <w:rPr>
                <w:sz w:val="20"/>
              </w:rPr>
              <w:t>Ağız bakım ürünleri</w:t>
            </w:r>
          </w:p>
        </w:tc>
        <w:tc>
          <w:tcPr>
            <w:tcW w:w="1700" w:type="dxa"/>
          </w:tcPr>
          <w:p w14:paraId="3489EE6F" w14:textId="77777777" w:rsidR="00B52DCC" w:rsidRDefault="00916648">
            <w:pPr>
              <w:pStyle w:val="TableParagraph"/>
              <w:spacing w:line="259" w:lineRule="auto"/>
              <w:ind w:left="108" w:right="89"/>
              <w:rPr>
                <w:sz w:val="20"/>
              </w:rPr>
            </w:pPr>
            <w:r>
              <w:rPr>
                <w:sz w:val="20"/>
              </w:rPr>
              <w:t xml:space="preserve">% 3,5 </w:t>
            </w:r>
            <w:r>
              <w:rPr>
                <w:spacing w:val="-3"/>
                <w:sz w:val="20"/>
              </w:rPr>
              <w:t xml:space="preserve">(stronsiyum </w:t>
            </w:r>
            <w:r>
              <w:rPr>
                <w:sz w:val="20"/>
              </w:rPr>
              <w:t>olarak). İzin verilen diğer stronsiyum</w:t>
            </w:r>
          </w:p>
          <w:p w14:paraId="2A8CEA5F" w14:textId="77777777" w:rsidR="00B52DCC" w:rsidRDefault="00916648">
            <w:pPr>
              <w:pStyle w:val="TableParagraph"/>
              <w:ind w:left="108"/>
              <w:rPr>
                <w:sz w:val="20"/>
              </w:rPr>
            </w:pPr>
            <w:r>
              <w:rPr>
                <w:sz w:val="20"/>
              </w:rPr>
              <w:t>ürünleri</w:t>
            </w:r>
            <w:r>
              <w:rPr>
                <w:spacing w:val="-8"/>
                <w:sz w:val="20"/>
              </w:rPr>
              <w:t xml:space="preserve"> </w:t>
            </w:r>
            <w:r>
              <w:rPr>
                <w:sz w:val="20"/>
              </w:rPr>
              <w:t>ile</w:t>
            </w:r>
          </w:p>
          <w:p w14:paraId="7B081460" w14:textId="77777777" w:rsidR="00B52DCC" w:rsidRDefault="00916648">
            <w:pPr>
              <w:pStyle w:val="TableParagraph"/>
              <w:spacing w:before="11" w:line="261" w:lineRule="auto"/>
              <w:ind w:left="108"/>
              <w:rPr>
                <w:sz w:val="20"/>
              </w:rPr>
            </w:pPr>
            <w:r>
              <w:rPr>
                <w:w w:val="95"/>
                <w:sz w:val="20"/>
              </w:rPr>
              <w:t xml:space="preserve">karıştırıldığında </w:t>
            </w:r>
            <w:r>
              <w:rPr>
                <w:sz w:val="20"/>
              </w:rPr>
              <w:t>toplam</w:t>
            </w:r>
          </w:p>
          <w:p w14:paraId="0002AD3A" w14:textId="77777777" w:rsidR="00B52DCC" w:rsidRDefault="00916648">
            <w:pPr>
              <w:pStyle w:val="TableParagraph"/>
              <w:spacing w:line="225" w:lineRule="exact"/>
              <w:ind w:left="108"/>
              <w:rPr>
                <w:sz w:val="20"/>
              </w:rPr>
            </w:pPr>
            <w:r>
              <w:rPr>
                <w:sz w:val="20"/>
              </w:rPr>
              <w:t>stronsiyum içeriği</w:t>
            </w:r>
          </w:p>
          <w:p w14:paraId="01BC3169" w14:textId="77777777" w:rsidR="00B52DCC" w:rsidRDefault="00916648">
            <w:pPr>
              <w:pStyle w:val="TableParagraph"/>
              <w:spacing w:before="19"/>
              <w:ind w:left="108"/>
              <w:rPr>
                <w:sz w:val="20"/>
              </w:rPr>
            </w:pPr>
            <w:r>
              <w:rPr>
                <w:sz w:val="20"/>
              </w:rPr>
              <w:t>% 3,5’i</w:t>
            </w:r>
          </w:p>
          <w:p w14:paraId="2BC04A7C" w14:textId="77777777" w:rsidR="00B52DCC" w:rsidRDefault="00916648">
            <w:pPr>
              <w:pStyle w:val="TableParagraph"/>
              <w:spacing w:before="18"/>
              <w:ind w:left="108"/>
              <w:rPr>
                <w:sz w:val="20"/>
              </w:rPr>
            </w:pPr>
            <w:r>
              <w:rPr>
                <w:sz w:val="20"/>
              </w:rPr>
              <w:t>aşmamalıdır.</w:t>
            </w:r>
          </w:p>
        </w:tc>
        <w:tc>
          <w:tcPr>
            <w:tcW w:w="2261" w:type="dxa"/>
          </w:tcPr>
          <w:p w14:paraId="0AF64759" w14:textId="77777777" w:rsidR="00B52DCC" w:rsidRDefault="00B52DCC">
            <w:pPr>
              <w:pStyle w:val="TableParagraph"/>
              <w:rPr>
                <w:sz w:val="18"/>
              </w:rPr>
            </w:pPr>
          </w:p>
        </w:tc>
        <w:tc>
          <w:tcPr>
            <w:tcW w:w="2693" w:type="dxa"/>
          </w:tcPr>
          <w:p w14:paraId="251BD99B" w14:textId="77777777" w:rsidR="00B52DCC" w:rsidRDefault="00B52DCC">
            <w:pPr>
              <w:pStyle w:val="TableParagraph"/>
            </w:pPr>
          </w:p>
          <w:p w14:paraId="3877D298" w14:textId="77777777" w:rsidR="00B52DCC" w:rsidRDefault="00916648">
            <w:pPr>
              <w:pStyle w:val="TableParagraph"/>
              <w:spacing w:before="148"/>
              <w:ind w:left="110"/>
              <w:rPr>
                <w:sz w:val="20"/>
              </w:rPr>
            </w:pPr>
            <w:r>
              <w:rPr>
                <w:sz w:val="20"/>
              </w:rPr>
              <w:t>Stronsiyum asetat içerir.</w:t>
            </w:r>
          </w:p>
          <w:p w14:paraId="67D6EF67" w14:textId="77777777" w:rsidR="00B52DCC" w:rsidRDefault="00916648">
            <w:pPr>
              <w:pStyle w:val="TableParagraph"/>
              <w:spacing w:before="181" w:line="256" w:lineRule="auto"/>
              <w:ind w:left="110" w:right="81"/>
              <w:rPr>
                <w:sz w:val="20"/>
              </w:rPr>
            </w:pPr>
            <w:r>
              <w:rPr>
                <w:sz w:val="20"/>
              </w:rPr>
              <w:t>Çocuklar tarafından sıkça kullanılması tavsiye edilmez.</w:t>
            </w:r>
          </w:p>
        </w:tc>
      </w:tr>
    </w:tbl>
    <w:p w14:paraId="30422C50"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75AAB6A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6EE5EBB" w14:textId="77777777">
        <w:trPr>
          <w:trHeight w:val="1561"/>
        </w:trPr>
        <w:tc>
          <w:tcPr>
            <w:tcW w:w="1416" w:type="dxa"/>
          </w:tcPr>
          <w:p w14:paraId="312E0A59" w14:textId="77777777" w:rsidR="00B52DCC" w:rsidRDefault="00916648">
            <w:pPr>
              <w:pStyle w:val="TableParagraph"/>
              <w:spacing w:line="225" w:lineRule="exact"/>
              <w:ind w:left="107"/>
              <w:rPr>
                <w:sz w:val="20"/>
              </w:rPr>
            </w:pPr>
            <w:r>
              <w:rPr>
                <w:sz w:val="20"/>
              </w:rPr>
              <w:t>59</w:t>
            </w:r>
          </w:p>
        </w:tc>
        <w:tc>
          <w:tcPr>
            <w:tcW w:w="1984" w:type="dxa"/>
          </w:tcPr>
          <w:p w14:paraId="4E4FBE8A" w14:textId="77777777" w:rsidR="00B52DCC" w:rsidRDefault="00916648">
            <w:pPr>
              <w:pStyle w:val="TableParagraph"/>
              <w:spacing w:line="256" w:lineRule="auto"/>
              <w:ind w:left="105"/>
              <w:rPr>
                <w:sz w:val="20"/>
              </w:rPr>
            </w:pPr>
            <w:r>
              <w:rPr>
                <w:sz w:val="20"/>
              </w:rPr>
              <w:t>Talk: Hidrate magnezyum silikat</w:t>
            </w:r>
          </w:p>
        </w:tc>
        <w:tc>
          <w:tcPr>
            <w:tcW w:w="1704" w:type="dxa"/>
          </w:tcPr>
          <w:p w14:paraId="644D958A" w14:textId="77777777" w:rsidR="00B52DCC" w:rsidRDefault="00916648">
            <w:pPr>
              <w:pStyle w:val="TableParagraph"/>
              <w:spacing w:line="225" w:lineRule="exact"/>
              <w:ind w:left="106"/>
              <w:rPr>
                <w:sz w:val="20"/>
              </w:rPr>
            </w:pPr>
            <w:r>
              <w:rPr>
                <w:sz w:val="20"/>
              </w:rPr>
              <w:t>Talc</w:t>
            </w:r>
          </w:p>
        </w:tc>
        <w:tc>
          <w:tcPr>
            <w:tcW w:w="993" w:type="dxa"/>
          </w:tcPr>
          <w:p w14:paraId="0F6EAE12" w14:textId="77777777" w:rsidR="00B52DCC" w:rsidRDefault="00916648">
            <w:pPr>
              <w:pStyle w:val="TableParagraph"/>
              <w:spacing w:line="225" w:lineRule="exact"/>
              <w:ind w:left="107"/>
              <w:rPr>
                <w:sz w:val="20"/>
              </w:rPr>
            </w:pPr>
            <w:r>
              <w:rPr>
                <w:sz w:val="20"/>
              </w:rPr>
              <w:t>14807-</w:t>
            </w:r>
          </w:p>
          <w:p w14:paraId="2418A156" w14:textId="77777777" w:rsidR="00B52DCC" w:rsidRDefault="00916648">
            <w:pPr>
              <w:pStyle w:val="TableParagraph"/>
              <w:spacing w:before="17"/>
              <w:ind w:left="107"/>
              <w:rPr>
                <w:sz w:val="20"/>
              </w:rPr>
            </w:pPr>
            <w:r>
              <w:rPr>
                <w:sz w:val="20"/>
              </w:rPr>
              <w:t>96-6</w:t>
            </w:r>
          </w:p>
        </w:tc>
        <w:tc>
          <w:tcPr>
            <w:tcW w:w="991" w:type="dxa"/>
          </w:tcPr>
          <w:p w14:paraId="5FF22DF1" w14:textId="77777777" w:rsidR="00B52DCC" w:rsidRDefault="00916648">
            <w:pPr>
              <w:pStyle w:val="TableParagraph"/>
              <w:spacing w:line="225" w:lineRule="exact"/>
              <w:ind w:left="107"/>
              <w:rPr>
                <w:sz w:val="20"/>
              </w:rPr>
            </w:pPr>
            <w:r>
              <w:rPr>
                <w:sz w:val="20"/>
              </w:rPr>
              <w:t>238-877-</w:t>
            </w:r>
          </w:p>
          <w:p w14:paraId="68D95E40" w14:textId="77777777" w:rsidR="00B52DCC" w:rsidRDefault="00916648">
            <w:pPr>
              <w:pStyle w:val="TableParagraph"/>
              <w:spacing w:before="17"/>
              <w:ind w:left="107"/>
              <w:rPr>
                <w:sz w:val="20"/>
              </w:rPr>
            </w:pPr>
            <w:r>
              <w:rPr>
                <w:w w:val="99"/>
                <w:sz w:val="20"/>
              </w:rPr>
              <w:t>9</w:t>
            </w:r>
          </w:p>
        </w:tc>
        <w:tc>
          <w:tcPr>
            <w:tcW w:w="1709" w:type="dxa"/>
          </w:tcPr>
          <w:p w14:paraId="7601A612" w14:textId="77777777" w:rsidR="00B52DCC" w:rsidRDefault="00916648">
            <w:pPr>
              <w:pStyle w:val="TableParagraph"/>
              <w:numPr>
                <w:ilvl w:val="0"/>
                <w:numId w:val="184"/>
              </w:numPr>
              <w:tabs>
                <w:tab w:val="left" w:pos="381"/>
              </w:tabs>
              <w:spacing w:line="259" w:lineRule="auto"/>
              <w:ind w:right="464" w:firstLine="0"/>
              <w:rPr>
                <w:sz w:val="20"/>
              </w:rPr>
            </w:pPr>
            <w:r>
              <w:rPr>
                <w:sz w:val="20"/>
              </w:rPr>
              <w:t xml:space="preserve">3 yaş altı çocuklar için hazırlanan </w:t>
            </w:r>
            <w:r>
              <w:rPr>
                <w:spacing w:val="-5"/>
                <w:sz w:val="20"/>
              </w:rPr>
              <w:t xml:space="preserve">toz </w:t>
            </w:r>
            <w:r>
              <w:rPr>
                <w:sz w:val="20"/>
              </w:rPr>
              <w:t>ürünler</w:t>
            </w:r>
          </w:p>
          <w:p w14:paraId="384D052A" w14:textId="77777777" w:rsidR="00B52DCC" w:rsidRDefault="00916648">
            <w:pPr>
              <w:pStyle w:val="TableParagraph"/>
              <w:numPr>
                <w:ilvl w:val="0"/>
                <w:numId w:val="184"/>
              </w:numPr>
              <w:tabs>
                <w:tab w:val="left" w:pos="393"/>
              </w:tabs>
              <w:spacing w:before="154"/>
              <w:ind w:left="392" w:hanging="284"/>
              <w:rPr>
                <w:sz w:val="20"/>
              </w:rPr>
            </w:pPr>
            <w:r>
              <w:rPr>
                <w:sz w:val="20"/>
              </w:rPr>
              <w:t>Diğer</w:t>
            </w:r>
            <w:r>
              <w:rPr>
                <w:spacing w:val="-1"/>
                <w:sz w:val="20"/>
              </w:rPr>
              <w:t xml:space="preserve"> </w:t>
            </w:r>
            <w:r>
              <w:rPr>
                <w:sz w:val="20"/>
              </w:rPr>
              <w:t>ürünler</w:t>
            </w:r>
          </w:p>
        </w:tc>
        <w:tc>
          <w:tcPr>
            <w:tcW w:w="1700" w:type="dxa"/>
          </w:tcPr>
          <w:p w14:paraId="7DCBE336" w14:textId="77777777" w:rsidR="00B52DCC" w:rsidRDefault="00B52DCC">
            <w:pPr>
              <w:pStyle w:val="TableParagraph"/>
              <w:rPr>
                <w:sz w:val="18"/>
              </w:rPr>
            </w:pPr>
          </w:p>
        </w:tc>
        <w:tc>
          <w:tcPr>
            <w:tcW w:w="2261" w:type="dxa"/>
          </w:tcPr>
          <w:p w14:paraId="11D88F59" w14:textId="77777777" w:rsidR="00B52DCC" w:rsidRDefault="00B52DCC">
            <w:pPr>
              <w:pStyle w:val="TableParagraph"/>
              <w:rPr>
                <w:sz w:val="18"/>
              </w:rPr>
            </w:pPr>
          </w:p>
        </w:tc>
        <w:tc>
          <w:tcPr>
            <w:tcW w:w="2693" w:type="dxa"/>
          </w:tcPr>
          <w:p w14:paraId="3BFFFF35" w14:textId="77777777" w:rsidR="00B52DCC" w:rsidRDefault="00916648">
            <w:pPr>
              <w:pStyle w:val="TableParagraph"/>
              <w:spacing w:line="256" w:lineRule="auto"/>
              <w:ind w:left="110" w:right="81" w:firstLine="50"/>
              <w:rPr>
                <w:sz w:val="20"/>
              </w:rPr>
            </w:pPr>
            <w:r>
              <w:rPr>
                <w:sz w:val="20"/>
              </w:rPr>
              <w:t>(a) Tozu çocukların burun ve ağızlarından uzak tutunuz.</w:t>
            </w:r>
          </w:p>
        </w:tc>
      </w:tr>
      <w:tr w:rsidR="00B52DCC" w14:paraId="358D53B4" w14:textId="77777777">
        <w:trPr>
          <w:trHeight w:val="808"/>
        </w:trPr>
        <w:tc>
          <w:tcPr>
            <w:tcW w:w="1416" w:type="dxa"/>
            <w:tcBorders>
              <w:bottom w:val="nil"/>
            </w:tcBorders>
          </w:tcPr>
          <w:p w14:paraId="61B51AE7" w14:textId="77777777" w:rsidR="00B52DCC" w:rsidRDefault="00916648">
            <w:pPr>
              <w:pStyle w:val="TableParagraph"/>
              <w:spacing w:line="223" w:lineRule="exact"/>
              <w:ind w:left="107"/>
              <w:rPr>
                <w:sz w:val="20"/>
              </w:rPr>
            </w:pPr>
            <w:r>
              <w:rPr>
                <w:sz w:val="20"/>
              </w:rPr>
              <w:t>60</w:t>
            </w:r>
          </w:p>
        </w:tc>
        <w:tc>
          <w:tcPr>
            <w:tcW w:w="1984" w:type="dxa"/>
            <w:tcBorders>
              <w:bottom w:val="nil"/>
            </w:tcBorders>
          </w:tcPr>
          <w:p w14:paraId="7BD5EA21" w14:textId="77777777" w:rsidR="00B52DCC" w:rsidRDefault="00916648">
            <w:pPr>
              <w:pStyle w:val="TableParagraph"/>
              <w:spacing w:line="259" w:lineRule="auto"/>
              <w:ind w:left="105"/>
              <w:rPr>
                <w:sz w:val="20"/>
              </w:rPr>
            </w:pPr>
            <w:r>
              <w:rPr>
                <w:sz w:val="20"/>
              </w:rPr>
              <w:t>Yağlı asit dialkilamidler ve dialkanolamidler</w:t>
            </w:r>
          </w:p>
        </w:tc>
        <w:tc>
          <w:tcPr>
            <w:tcW w:w="1704" w:type="dxa"/>
            <w:vMerge w:val="restart"/>
          </w:tcPr>
          <w:p w14:paraId="5883E880" w14:textId="77777777" w:rsidR="00B52DCC" w:rsidRDefault="00B52DCC">
            <w:pPr>
              <w:pStyle w:val="TableParagraph"/>
              <w:rPr>
                <w:sz w:val="18"/>
              </w:rPr>
            </w:pPr>
          </w:p>
        </w:tc>
        <w:tc>
          <w:tcPr>
            <w:tcW w:w="993" w:type="dxa"/>
            <w:vMerge w:val="restart"/>
          </w:tcPr>
          <w:p w14:paraId="577B61B9" w14:textId="77777777" w:rsidR="00B52DCC" w:rsidRDefault="00B52DCC">
            <w:pPr>
              <w:pStyle w:val="TableParagraph"/>
              <w:rPr>
                <w:sz w:val="18"/>
              </w:rPr>
            </w:pPr>
          </w:p>
        </w:tc>
        <w:tc>
          <w:tcPr>
            <w:tcW w:w="991" w:type="dxa"/>
            <w:vMerge w:val="restart"/>
          </w:tcPr>
          <w:p w14:paraId="3360CD46" w14:textId="77777777" w:rsidR="00B52DCC" w:rsidRDefault="00B52DCC">
            <w:pPr>
              <w:pStyle w:val="TableParagraph"/>
              <w:rPr>
                <w:sz w:val="18"/>
              </w:rPr>
            </w:pPr>
          </w:p>
        </w:tc>
        <w:tc>
          <w:tcPr>
            <w:tcW w:w="1709" w:type="dxa"/>
            <w:vMerge w:val="restart"/>
          </w:tcPr>
          <w:p w14:paraId="23AFD2D1" w14:textId="77777777" w:rsidR="00B52DCC" w:rsidRDefault="00B52DCC">
            <w:pPr>
              <w:pStyle w:val="TableParagraph"/>
              <w:rPr>
                <w:sz w:val="18"/>
              </w:rPr>
            </w:pPr>
          </w:p>
        </w:tc>
        <w:tc>
          <w:tcPr>
            <w:tcW w:w="1700" w:type="dxa"/>
            <w:tcBorders>
              <w:bottom w:val="nil"/>
            </w:tcBorders>
          </w:tcPr>
          <w:p w14:paraId="2B377458" w14:textId="77777777" w:rsidR="00B52DCC" w:rsidRDefault="00916648">
            <w:pPr>
              <w:pStyle w:val="TableParagraph"/>
              <w:spacing w:line="259" w:lineRule="auto"/>
              <w:ind w:left="108" w:right="390"/>
              <w:rPr>
                <w:sz w:val="20"/>
              </w:rPr>
            </w:pPr>
            <w:r>
              <w:rPr>
                <w:sz w:val="20"/>
              </w:rPr>
              <w:t>Maksimum sekonder amin içeriği: % 0,5</w:t>
            </w:r>
          </w:p>
        </w:tc>
        <w:tc>
          <w:tcPr>
            <w:tcW w:w="2261" w:type="dxa"/>
            <w:tcBorders>
              <w:bottom w:val="nil"/>
            </w:tcBorders>
          </w:tcPr>
          <w:p w14:paraId="09771456" w14:textId="77777777" w:rsidR="00B52DCC" w:rsidRDefault="00916648">
            <w:pPr>
              <w:pStyle w:val="TableParagraph"/>
              <w:spacing w:line="261" w:lineRule="auto"/>
              <w:ind w:left="108" w:right="834"/>
              <w:rPr>
                <w:sz w:val="20"/>
              </w:rPr>
            </w:pPr>
            <w:r>
              <w:rPr>
                <w:sz w:val="20"/>
              </w:rPr>
              <w:t>— Nitroza edici sistemlerle</w:t>
            </w:r>
          </w:p>
          <w:p w14:paraId="3853DBD8" w14:textId="77777777" w:rsidR="00B52DCC" w:rsidRDefault="00916648">
            <w:pPr>
              <w:pStyle w:val="TableParagraph"/>
              <w:spacing w:line="226" w:lineRule="exact"/>
              <w:ind w:left="108"/>
              <w:rPr>
                <w:sz w:val="20"/>
              </w:rPr>
            </w:pPr>
            <w:r>
              <w:rPr>
                <w:sz w:val="20"/>
              </w:rPr>
              <w:t>kullanmayınız.</w:t>
            </w:r>
          </w:p>
        </w:tc>
        <w:tc>
          <w:tcPr>
            <w:tcW w:w="2693" w:type="dxa"/>
            <w:vMerge w:val="restart"/>
          </w:tcPr>
          <w:p w14:paraId="0425B494" w14:textId="77777777" w:rsidR="00B52DCC" w:rsidRDefault="00B52DCC">
            <w:pPr>
              <w:pStyle w:val="TableParagraph"/>
              <w:rPr>
                <w:sz w:val="18"/>
              </w:rPr>
            </w:pPr>
          </w:p>
        </w:tc>
      </w:tr>
      <w:tr w:rsidR="00B52DCC" w14:paraId="68D4A573" w14:textId="77777777">
        <w:trPr>
          <w:trHeight w:val="894"/>
        </w:trPr>
        <w:tc>
          <w:tcPr>
            <w:tcW w:w="1416" w:type="dxa"/>
            <w:tcBorders>
              <w:top w:val="nil"/>
              <w:bottom w:val="nil"/>
            </w:tcBorders>
          </w:tcPr>
          <w:p w14:paraId="09D0F43D" w14:textId="77777777" w:rsidR="00B52DCC" w:rsidRDefault="00B52DCC">
            <w:pPr>
              <w:pStyle w:val="TableParagraph"/>
              <w:rPr>
                <w:sz w:val="18"/>
              </w:rPr>
            </w:pPr>
          </w:p>
        </w:tc>
        <w:tc>
          <w:tcPr>
            <w:tcW w:w="1984" w:type="dxa"/>
            <w:tcBorders>
              <w:top w:val="nil"/>
              <w:bottom w:val="nil"/>
            </w:tcBorders>
          </w:tcPr>
          <w:p w14:paraId="30368574" w14:textId="77777777" w:rsidR="00B52DCC" w:rsidRDefault="00B52DCC">
            <w:pPr>
              <w:pStyle w:val="TableParagraph"/>
              <w:rPr>
                <w:sz w:val="18"/>
              </w:rPr>
            </w:pPr>
          </w:p>
        </w:tc>
        <w:tc>
          <w:tcPr>
            <w:tcW w:w="1704" w:type="dxa"/>
            <w:vMerge/>
            <w:tcBorders>
              <w:top w:val="nil"/>
            </w:tcBorders>
          </w:tcPr>
          <w:p w14:paraId="36AA7CF2" w14:textId="77777777" w:rsidR="00B52DCC" w:rsidRDefault="00B52DCC">
            <w:pPr>
              <w:rPr>
                <w:sz w:val="2"/>
                <w:szCs w:val="2"/>
              </w:rPr>
            </w:pPr>
          </w:p>
        </w:tc>
        <w:tc>
          <w:tcPr>
            <w:tcW w:w="993" w:type="dxa"/>
            <w:vMerge/>
            <w:tcBorders>
              <w:top w:val="nil"/>
            </w:tcBorders>
          </w:tcPr>
          <w:p w14:paraId="45882688" w14:textId="77777777" w:rsidR="00B52DCC" w:rsidRDefault="00B52DCC">
            <w:pPr>
              <w:rPr>
                <w:sz w:val="2"/>
                <w:szCs w:val="2"/>
              </w:rPr>
            </w:pPr>
          </w:p>
        </w:tc>
        <w:tc>
          <w:tcPr>
            <w:tcW w:w="991" w:type="dxa"/>
            <w:vMerge/>
            <w:tcBorders>
              <w:top w:val="nil"/>
            </w:tcBorders>
          </w:tcPr>
          <w:p w14:paraId="133B0859" w14:textId="77777777" w:rsidR="00B52DCC" w:rsidRDefault="00B52DCC">
            <w:pPr>
              <w:rPr>
                <w:sz w:val="2"/>
                <w:szCs w:val="2"/>
              </w:rPr>
            </w:pPr>
          </w:p>
        </w:tc>
        <w:tc>
          <w:tcPr>
            <w:tcW w:w="1709" w:type="dxa"/>
            <w:vMerge/>
            <w:tcBorders>
              <w:top w:val="nil"/>
            </w:tcBorders>
          </w:tcPr>
          <w:p w14:paraId="5ABC091C" w14:textId="77777777" w:rsidR="00B52DCC" w:rsidRDefault="00B52DCC">
            <w:pPr>
              <w:rPr>
                <w:sz w:val="2"/>
                <w:szCs w:val="2"/>
              </w:rPr>
            </w:pPr>
          </w:p>
        </w:tc>
        <w:tc>
          <w:tcPr>
            <w:tcW w:w="1700" w:type="dxa"/>
            <w:tcBorders>
              <w:top w:val="nil"/>
              <w:bottom w:val="nil"/>
            </w:tcBorders>
          </w:tcPr>
          <w:p w14:paraId="7AB65BA6" w14:textId="77777777" w:rsidR="00B52DCC" w:rsidRDefault="00B52DCC">
            <w:pPr>
              <w:pStyle w:val="TableParagraph"/>
              <w:rPr>
                <w:sz w:val="18"/>
              </w:rPr>
            </w:pPr>
          </w:p>
        </w:tc>
        <w:tc>
          <w:tcPr>
            <w:tcW w:w="2261" w:type="dxa"/>
            <w:tcBorders>
              <w:top w:val="nil"/>
              <w:bottom w:val="nil"/>
            </w:tcBorders>
          </w:tcPr>
          <w:p w14:paraId="40E6DF66" w14:textId="77777777" w:rsidR="00B52DCC" w:rsidRDefault="00916648">
            <w:pPr>
              <w:pStyle w:val="TableParagraph"/>
              <w:spacing w:before="79" w:line="259" w:lineRule="auto"/>
              <w:ind w:left="108"/>
              <w:rPr>
                <w:sz w:val="20"/>
              </w:rPr>
            </w:pPr>
            <w:r>
              <w:rPr>
                <w:sz w:val="20"/>
              </w:rPr>
              <w:t>— Maksimum sekonder amin içeriği:% 5 (ham madde için geçerlidir)</w:t>
            </w:r>
          </w:p>
        </w:tc>
        <w:tc>
          <w:tcPr>
            <w:tcW w:w="2693" w:type="dxa"/>
            <w:vMerge/>
            <w:tcBorders>
              <w:top w:val="nil"/>
            </w:tcBorders>
          </w:tcPr>
          <w:p w14:paraId="74151BB3" w14:textId="77777777" w:rsidR="00B52DCC" w:rsidRDefault="00B52DCC">
            <w:pPr>
              <w:rPr>
                <w:sz w:val="2"/>
                <w:szCs w:val="2"/>
              </w:rPr>
            </w:pPr>
          </w:p>
        </w:tc>
      </w:tr>
      <w:tr w:rsidR="00B52DCC" w14:paraId="5AC3F167" w14:textId="77777777">
        <w:trPr>
          <w:trHeight w:val="895"/>
        </w:trPr>
        <w:tc>
          <w:tcPr>
            <w:tcW w:w="1416" w:type="dxa"/>
            <w:tcBorders>
              <w:top w:val="nil"/>
              <w:bottom w:val="nil"/>
            </w:tcBorders>
          </w:tcPr>
          <w:p w14:paraId="40DC1DB2" w14:textId="77777777" w:rsidR="00B52DCC" w:rsidRDefault="00B52DCC">
            <w:pPr>
              <w:pStyle w:val="TableParagraph"/>
              <w:rPr>
                <w:sz w:val="18"/>
              </w:rPr>
            </w:pPr>
          </w:p>
        </w:tc>
        <w:tc>
          <w:tcPr>
            <w:tcW w:w="1984" w:type="dxa"/>
            <w:tcBorders>
              <w:top w:val="nil"/>
              <w:bottom w:val="nil"/>
            </w:tcBorders>
          </w:tcPr>
          <w:p w14:paraId="576C053D" w14:textId="77777777" w:rsidR="00B52DCC" w:rsidRDefault="00B52DCC">
            <w:pPr>
              <w:pStyle w:val="TableParagraph"/>
              <w:rPr>
                <w:sz w:val="18"/>
              </w:rPr>
            </w:pPr>
          </w:p>
        </w:tc>
        <w:tc>
          <w:tcPr>
            <w:tcW w:w="1704" w:type="dxa"/>
            <w:vMerge/>
            <w:tcBorders>
              <w:top w:val="nil"/>
            </w:tcBorders>
          </w:tcPr>
          <w:p w14:paraId="6611CB40" w14:textId="77777777" w:rsidR="00B52DCC" w:rsidRDefault="00B52DCC">
            <w:pPr>
              <w:rPr>
                <w:sz w:val="2"/>
                <w:szCs w:val="2"/>
              </w:rPr>
            </w:pPr>
          </w:p>
        </w:tc>
        <w:tc>
          <w:tcPr>
            <w:tcW w:w="993" w:type="dxa"/>
            <w:vMerge/>
            <w:tcBorders>
              <w:top w:val="nil"/>
            </w:tcBorders>
          </w:tcPr>
          <w:p w14:paraId="53AF4B23" w14:textId="77777777" w:rsidR="00B52DCC" w:rsidRDefault="00B52DCC">
            <w:pPr>
              <w:rPr>
                <w:sz w:val="2"/>
                <w:szCs w:val="2"/>
              </w:rPr>
            </w:pPr>
          </w:p>
        </w:tc>
        <w:tc>
          <w:tcPr>
            <w:tcW w:w="991" w:type="dxa"/>
            <w:vMerge/>
            <w:tcBorders>
              <w:top w:val="nil"/>
            </w:tcBorders>
          </w:tcPr>
          <w:p w14:paraId="06E26558" w14:textId="77777777" w:rsidR="00B52DCC" w:rsidRDefault="00B52DCC">
            <w:pPr>
              <w:rPr>
                <w:sz w:val="2"/>
                <w:szCs w:val="2"/>
              </w:rPr>
            </w:pPr>
          </w:p>
        </w:tc>
        <w:tc>
          <w:tcPr>
            <w:tcW w:w="1709" w:type="dxa"/>
            <w:vMerge/>
            <w:tcBorders>
              <w:top w:val="nil"/>
            </w:tcBorders>
          </w:tcPr>
          <w:p w14:paraId="36569C76" w14:textId="77777777" w:rsidR="00B52DCC" w:rsidRDefault="00B52DCC">
            <w:pPr>
              <w:rPr>
                <w:sz w:val="2"/>
                <w:szCs w:val="2"/>
              </w:rPr>
            </w:pPr>
          </w:p>
        </w:tc>
        <w:tc>
          <w:tcPr>
            <w:tcW w:w="1700" w:type="dxa"/>
            <w:tcBorders>
              <w:top w:val="nil"/>
              <w:bottom w:val="nil"/>
            </w:tcBorders>
          </w:tcPr>
          <w:p w14:paraId="33BD3D40" w14:textId="77777777" w:rsidR="00B52DCC" w:rsidRDefault="00B52DCC">
            <w:pPr>
              <w:pStyle w:val="TableParagraph"/>
              <w:rPr>
                <w:sz w:val="18"/>
              </w:rPr>
            </w:pPr>
          </w:p>
        </w:tc>
        <w:tc>
          <w:tcPr>
            <w:tcW w:w="2261" w:type="dxa"/>
            <w:tcBorders>
              <w:top w:val="nil"/>
              <w:bottom w:val="nil"/>
            </w:tcBorders>
          </w:tcPr>
          <w:p w14:paraId="7DE386AE" w14:textId="77777777" w:rsidR="00B52DCC" w:rsidRDefault="00916648">
            <w:pPr>
              <w:pStyle w:val="TableParagraph"/>
              <w:spacing w:before="79"/>
              <w:ind w:left="108"/>
              <w:rPr>
                <w:sz w:val="20"/>
              </w:rPr>
            </w:pPr>
            <w:r>
              <w:rPr>
                <w:sz w:val="20"/>
              </w:rPr>
              <w:t>— Maksimum</w:t>
            </w:r>
          </w:p>
          <w:p w14:paraId="1CB2B786" w14:textId="77777777" w:rsidR="00B52DCC" w:rsidRDefault="00916648">
            <w:pPr>
              <w:pStyle w:val="TableParagraph"/>
              <w:spacing w:before="17" w:line="261" w:lineRule="auto"/>
              <w:ind w:left="108" w:right="445"/>
              <w:rPr>
                <w:sz w:val="20"/>
              </w:rPr>
            </w:pPr>
            <w:r>
              <w:rPr>
                <w:sz w:val="20"/>
              </w:rPr>
              <w:t>nitrozamin içeriği 50 μg/kg</w:t>
            </w:r>
          </w:p>
        </w:tc>
        <w:tc>
          <w:tcPr>
            <w:tcW w:w="2693" w:type="dxa"/>
            <w:vMerge/>
            <w:tcBorders>
              <w:top w:val="nil"/>
            </w:tcBorders>
          </w:tcPr>
          <w:p w14:paraId="0F376254" w14:textId="77777777" w:rsidR="00B52DCC" w:rsidRDefault="00B52DCC">
            <w:pPr>
              <w:rPr>
                <w:sz w:val="2"/>
                <w:szCs w:val="2"/>
              </w:rPr>
            </w:pPr>
          </w:p>
        </w:tc>
      </w:tr>
      <w:tr w:rsidR="00B52DCC" w14:paraId="68BDFB7B" w14:textId="77777777">
        <w:trPr>
          <w:trHeight w:val="1149"/>
        </w:trPr>
        <w:tc>
          <w:tcPr>
            <w:tcW w:w="1416" w:type="dxa"/>
            <w:tcBorders>
              <w:top w:val="nil"/>
            </w:tcBorders>
          </w:tcPr>
          <w:p w14:paraId="2A10E1CC" w14:textId="77777777" w:rsidR="00B52DCC" w:rsidRDefault="00B52DCC">
            <w:pPr>
              <w:pStyle w:val="TableParagraph"/>
              <w:rPr>
                <w:sz w:val="18"/>
              </w:rPr>
            </w:pPr>
          </w:p>
        </w:tc>
        <w:tc>
          <w:tcPr>
            <w:tcW w:w="1984" w:type="dxa"/>
            <w:tcBorders>
              <w:top w:val="nil"/>
            </w:tcBorders>
          </w:tcPr>
          <w:p w14:paraId="64B31FBB" w14:textId="77777777" w:rsidR="00B52DCC" w:rsidRDefault="00B52DCC">
            <w:pPr>
              <w:pStyle w:val="TableParagraph"/>
              <w:rPr>
                <w:sz w:val="18"/>
              </w:rPr>
            </w:pPr>
          </w:p>
        </w:tc>
        <w:tc>
          <w:tcPr>
            <w:tcW w:w="1704" w:type="dxa"/>
            <w:vMerge/>
            <w:tcBorders>
              <w:top w:val="nil"/>
            </w:tcBorders>
          </w:tcPr>
          <w:p w14:paraId="46D533DB" w14:textId="77777777" w:rsidR="00B52DCC" w:rsidRDefault="00B52DCC">
            <w:pPr>
              <w:rPr>
                <w:sz w:val="2"/>
                <w:szCs w:val="2"/>
              </w:rPr>
            </w:pPr>
          </w:p>
        </w:tc>
        <w:tc>
          <w:tcPr>
            <w:tcW w:w="993" w:type="dxa"/>
            <w:vMerge/>
            <w:tcBorders>
              <w:top w:val="nil"/>
            </w:tcBorders>
          </w:tcPr>
          <w:p w14:paraId="7C333A1D" w14:textId="77777777" w:rsidR="00B52DCC" w:rsidRDefault="00B52DCC">
            <w:pPr>
              <w:rPr>
                <w:sz w:val="2"/>
                <w:szCs w:val="2"/>
              </w:rPr>
            </w:pPr>
          </w:p>
        </w:tc>
        <w:tc>
          <w:tcPr>
            <w:tcW w:w="991" w:type="dxa"/>
            <w:vMerge/>
            <w:tcBorders>
              <w:top w:val="nil"/>
            </w:tcBorders>
          </w:tcPr>
          <w:p w14:paraId="54495768" w14:textId="77777777" w:rsidR="00B52DCC" w:rsidRDefault="00B52DCC">
            <w:pPr>
              <w:rPr>
                <w:sz w:val="2"/>
                <w:szCs w:val="2"/>
              </w:rPr>
            </w:pPr>
          </w:p>
        </w:tc>
        <w:tc>
          <w:tcPr>
            <w:tcW w:w="1709" w:type="dxa"/>
            <w:vMerge/>
            <w:tcBorders>
              <w:top w:val="nil"/>
            </w:tcBorders>
          </w:tcPr>
          <w:p w14:paraId="1CAB07C7" w14:textId="77777777" w:rsidR="00B52DCC" w:rsidRDefault="00B52DCC">
            <w:pPr>
              <w:rPr>
                <w:sz w:val="2"/>
                <w:szCs w:val="2"/>
              </w:rPr>
            </w:pPr>
          </w:p>
        </w:tc>
        <w:tc>
          <w:tcPr>
            <w:tcW w:w="1700" w:type="dxa"/>
            <w:tcBorders>
              <w:top w:val="nil"/>
            </w:tcBorders>
          </w:tcPr>
          <w:p w14:paraId="68560C59" w14:textId="77777777" w:rsidR="00B52DCC" w:rsidRDefault="00B52DCC">
            <w:pPr>
              <w:pStyle w:val="TableParagraph"/>
              <w:rPr>
                <w:sz w:val="18"/>
              </w:rPr>
            </w:pPr>
          </w:p>
        </w:tc>
        <w:tc>
          <w:tcPr>
            <w:tcW w:w="2261" w:type="dxa"/>
            <w:tcBorders>
              <w:top w:val="nil"/>
            </w:tcBorders>
          </w:tcPr>
          <w:p w14:paraId="48248EDE" w14:textId="77777777" w:rsidR="00B52DCC" w:rsidRDefault="00916648">
            <w:pPr>
              <w:pStyle w:val="TableParagraph"/>
              <w:spacing w:before="79" w:line="256" w:lineRule="auto"/>
              <w:ind w:left="108"/>
              <w:rPr>
                <w:sz w:val="20"/>
              </w:rPr>
            </w:pPr>
            <w:r>
              <w:rPr>
                <w:sz w:val="20"/>
              </w:rPr>
              <w:t>— Nitrit içermeyen kaplarda saklayınız.</w:t>
            </w:r>
          </w:p>
        </w:tc>
        <w:tc>
          <w:tcPr>
            <w:tcW w:w="2693" w:type="dxa"/>
            <w:vMerge/>
            <w:tcBorders>
              <w:top w:val="nil"/>
            </w:tcBorders>
          </w:tcPr>
          <w:p w14:paraId="3D89C100" w14:textId="77777777" w:rsidR="00B52DCC" w:rsidRDefault="00B52DCC">
            <w:pPr>
              <w:rPr>
                <w:sz w:val="2"/>
                <w:szCs w:val="2"/>
              </w:rPr>
            </w:pPr>
          </w:p>
        </w:tc>
      </w:tr>
      <w:tr w:rsidR="00B52DCC" w14:paraId="25FB3719" w14:textId="77777777">
        <w:trPr>
          <w:trHeight w:val="808"/>
        </w:trPr>
        <w:tc>
          <w:tcPr>
            <w:tcW w:w="1416" w:type="dxa"/>
            <w:tcBorders>
              <w:bottom w:val="nil"/>
            </w:tcBorders>
          </w:tcPr>
          <w:p w14:paraId="5B659FC2" w14:textId="77777777" w:rsidR="00B52DCC" w:rsidRDefault="00916648">
            <w:pPr>
              <w:pStyle w:val="TableParagraph"/>
              <w:spacing w:line="225" w:lineRule="exact"/>
              <w:ind w:left="107"/>
              <w:rPr>
                <w:sz w:val="20"/>
              </w:rPr>
            </w:pPr>
            <w:r>
              <w:rPr>
                <w:sz w:val="20"/>
              </w:rPr>
              <w:t>61</w:t>
            </w:r>
          </w:p>
        </w:tc>
        <w:tc>
          <w:tcPr>
            <w:tcW w:w="1984" w:type="dxa"/>
            <w:tcBorders>
              <w:bottom w:val="nil"/>
            </w:tcBorders>
          </w:tcPr>
          <w:p w14:paraId="64AEBBE7" w14:textId="77777777" w:rsidR="00B52DCC" w:rsidRDefault="00916648">
            <w:pPr>
              <w:pStyle w:val="TableParagraph"/>
              <w:spacing w:line="256" w:lineRule="auto"/>
              <w:ind w:left="105" w:right="144"/>
              <w:rPr>
                <w:sz w:val="20"/>
              </w:rPr>
            </w:pPr>
            <w:r>
              <w:rPr>
                <w:sz w:val="20"/>
              </w:rPr>
              <w:t xml:space="preserve">Monoalkilaminler, </w:t>
            </w:r>
            <w:r>
              <w:rPr>
                <w:w w:val="95"/>
                <w:sz w:val="20"/>
              </w:rPr>
              <w:t xml:space="preserve">monoalkanolaminler </w:t>
            </w:r>
            <w:r>
              <w:rPr>
                <w:sz w:val="20"/>
              </w:rPr>
              <w:t>ve onların tuzları</w:t>
            </w:r>
          </w:p>
        </w:tc>
        <w:tc>
          <w:tcPr>
            <w:tcW w:w="1704" w:type="dxa"/>
            <w:vMerge w:val="restart"/>
          </w:tcPr>
          <w:p w14:paraId="1E6B7260" w14:textId="77777777" w:rsidR="00B52DCC" w:rsidRDefault="00B52DCC">
            <w:pPr>
              <w:pStyle w:val="TableParagraph"/>
              <w:rPr>
                <w:sz w:val="18"/>
              </w:rPr>
            </w:pPr>
          </w:p>
        </w:tc>
        <w:tc>
          <w:tcPr>
            <w:tcW w:w="993" w:type="dxa"/>
            <w:vMerge w:val="restart"/>
          </w:tcPr>
          <w:p w14:paraId="1B0F7E1B" w14:textId="77777777" w:rsidR="00B52DCC" w:rsidRDefault="00B52DCC">
            <w:pPr>
              <w:pStyle w:val="TableParagraph"/>
              <w:rPr>
                <w:sz w:val="18"/>
              </w:rPr>
            </w:pPr>
          </w:p>
        </w:tc>
        <w:tc>
          <w:tcPr>
            <w:tcW w:w="991" w:type="dxa"/>
            <w:vMerge w:val="restart"/>
          </w:tcPr>
          <w:p w14:paraId="3C65923F" w14:textId="77777777" w:rsidR="00B52DCC" w:rsidRDefault="00B52DCC">
            <w:pPr>
              <w:pStyle w:val="TableParagraph"/>
              <w:rPr>
                <w:sz w:val="18"/>
              </w:rPr>
            </w:pPr>
          </w:p>
        </w:tc>
        <w:tc>
          <w:tcPr>
            <w:tcW w:w="1709" w:type="dxa"/>
            <w:vMerge w:val="restart"/>
          </w:tcPr>
          <w:p w14:paraId="1FA85CD2" w14:textId="77777777" w:rsidR="00B52DCC" w:rsidRDefault="00B52DCC">
            <w:pPr>
              <w:pStyle w:val="TableParagraph"/>
              <w:rPr>
                <w:sz w:val="18"/>
              </w:rPr>
            </w:pPr>
          </w:p>
        </w:tc>
        <w:tc>
          <w:tcPr>
            <w:tcW w:w="1700" w:type="dxa"/>
            <w:tcBorders>
              <w:bottom w:val="nil"/>
            </w:tcBorders>
          </w:tcPr>
          <w:p w14:paraId="18FDA747" w14:textId="77777777" w:rsidR="00B52DCC" w:rsidRDefault="00916648">
            <w:pPr>
              <w:pStyle w:val="TableParagraph"/>
              <w:spacing w:line="256" w:lineRule="auto"/>
              <w:ind w:left="108" w:right="390"/>
              <w:rPr>
                <w:sz w:val="20"/>
              </w:rPr>
            </w:pPr>
            <w:r>
              <w:rPr>
                <w:sz w:val="20"/>
              </w:rPr>
              <w:t>Maksimum sekonder amin içeriği: % 0,5</w:t>
            </w:r>
          </w:p>
        </w:tc>
        <w:tc>
          <w:tcPr>
            <w:tcW w:w="2261" w:type="dxa"/>
            <w:tcBorders>
              <w:bottom w:val="nil"/>
            </w:tcBorders>
          </w:tcPr>
          <w:p w14:paraId="5607111A" w14:textId="77777777" w:rsidR="00B52DCC" w:rsidRDefault="00916648">
            <w:pPr>
              <w:pStyle w:val="TableParagraph"/>
              <w:spacing w:line="256" w:lineRule="auto"/>
              <w:ind w:left="108" w:right="834"/>
              <w:rPr>
                <w:sz w:val="20"/>
              </w:rPr>
            </w:pPr>
            <w:r>
              <w:rPr>
                <w:sz w:val="20"/>
              </w:rPr>
              <w:t>— Nitroza edici sistemlerle</w:t>
            </w:r>
          </w:p>
          <w:p w14:paraId="68280921" w14:textId="77777777" w:rsidR="00B52DCC" w:rsidRDefault="00916648">
            <w:pPr>
              <w:pStyle w:val="TableParagraph"/>
              <w:ind w:left="108"/>
              <w:rPr>
                <w:sz w:val="20"/>
              </w:rPr>
            </w:pPr>
            <w:r>
              <w:rPr>
                <w:sz w:val="20"/>
              </w:rPr>
              <w:t>kullanmayınız.</w:t>
            </w:r>
          </w:p>
        </w:tc>
        <w:tc>
          <w:tcPr>
            <w:tcW w:w="2693" w:type="dxa"/>
            <w:vMerge w:val="restart"/>
          </w:tcPr>
          <w:p w14:paraId="62F32C66" w14:textId="77777777" w:rsidR="00B52DCC" w:rsidRDefault="00B52DCC">
            <w:pPr>
              <w:pStyle w:val="TableParagraph"/>
              <w:rPr>
                <w:sz w:val="18"/>
              </w:rPr>
            </w:pPr>
          </w:p>
        </w:tc>
      </w:tr>
      <w:tr w:rsidR="00B52DCC" w14:paraId="4FB7A2BF" w14:textId="77777777">
        <w:trPr>
          <w:trHeight w:val="399"/>
        </w:trPr>
        <w:tc>
          <w:tcPr>
            <w:tcW w:w="1416" w:type="dxa"/>
            <w:tcBorders>
              <w:top w:val="nil"/>
              <w:bottom w:val="nil"/>
            </w:tcBorders>
          </w:tcPr>
          <w:p w14:paraId="317D7F18" w14:textId="77777777" w:rsidR="00B52DCC" w:rsidRDefault="00B52DCC">
            <w:pPr>
              <w:pStyle w:val="TableParagraph"/>
              <w:rPr>
                <w:sz w:val="18"/>
              </w:rPr>
            </w:pPr>
          </w:p>
        </w:tc>
        <w:tc>
          <w:tcPr>
            <w:tcW w:w="1984" w:type="dxa"/>
            <w:tcBorders>
              <w:top w:val="nil"/>
              <w:bottom w:val="nil"/>
            </w:tcBorders>
          </w:tcPr>
          <w:p w14:paraId="36817A5C" w14:textId="77777777" w:rsidR="00B52DCC" w:rsidRDefault="00B52DCC">
            <w:pPr>
              <w:pStyle w:val="TableParagraph"/>
              <w:rPr>
                <w:sz w:val="18"/>
              </w:rPr>
            </w:pPr>
          </w:p>
        </w:tc>
        <w:tc>
          <w:tcPr>
            <w:tcW w:w="1704" w:type="dxa"/>
            <w:vMerge/>
            <w:tcBorders>
              <w:top w:val="nil"/>
            </w:tcBorders>
          </w:tcPr>
          <w:p w14:paraId="203FEF92" w14:textId="77777777" w:rsidR="00B52DCC" w:rsidRDefault="00B52DCC">
            <w:pPr>
              <w:rPr>
                <w:sz w:val="2"/>
                <w:szCs w:val="2"/>
              </w:rPr>
            </w:pPr>
          </w:p>
        </w:tc>
        <w:tc>
          <w:tcPr>
            <w:tcW w:w="993" w:type="dxa"/>
            <w:vMerge/>
            <w:tcBorders>
              <w:top w:val="nil"/>
            </w:tcBorders>
          </w:tcPr>
          <w:p w14:paraId="4FD666D7" w14:textId="77777777" w:rsidR="00B52DCC" w:rsidRDefault="00B52DCC">
            <w:pPr>
              <w:rPr>
                <w:sz w:val="2"/>
                <w:szCs w:val="2"/>
              </w:rPr>
            </w:pPr>
          </w:p>
        </w:tc>
        <w:tc>
          <w:tcPr>
            <w:tcW w:w="991" w:type="dxa"/>
            <w:vMerge/>
            <w:tcBorders>
              <w:top w:val="nil"/>
            </w:tcBorders>
          </w:tcPr>
          <w:p w14:paraId="6F3425C9" w14:textId="77777777" w:rsidR="00B52DCC" w:rsidRDefault="00B52DCC">
            <w:pPr>
              <w:rPr>
                <w:sz w:val="2"/>
                <w:szCs w:val="2"/>
              </w:rPr>
            </w:pPr>
          </w:p>
        </w:tc>
        <w:tc>
          <w:tcPr>
            <w:tcW w:w="1709" w:type="dxa"/>
            <w:vMerge/>
            <w:tcBorders>
              <w:top w:val="nil"/>
            </w:tcBorders>
          </w:tcPr>
          <w:p w14:paraId="3E9A8E80" w14:textId="77777777" w:rsidR="00B52DCC" w:rsidRDefault="00B52DCC">
            <w:pPr>
              <w:rPr>
                <w:sz w:val="2"/>
                <w:szCs w:val="2"/>
              </w:rPr>
            </w:pPr>
          </w:p>
        </w:tc>
        <w:tc>
          <w:tcPr>
            <w:tcW w:w="1700" w:type="dxa"/>
            <w:tcBorders>
              <w:top w:val="nil"/>
              <w:bottom w:val="nil"/>
            </w:tcBorders>
          </w:tcPr>
          <w:p w14:paraId="4A598F5A" w14:textId="77777777" w:rsidR="00B52DCC" w:rsidRDefault="00B52DCC">
            <w:pPr>
              <w:pStyle w:val="TableParagraph"/>
              <w:rPr>
                <w:sz w:val="18"/>
              </w:rPr>
            </w:pPr>
          </w:p>
        </w:tc>
        <w:tc>
          <w:tcPr>
            <w:tcW w:w="2261" w:type="dxa"/>
            <w:tcBorders>
              <w:top w:val="nil"/>
              <w:bottom w:val="nil"/>
            </w:tcBorders>
          </w:tcPr>
          <w:p w14:paraId="68DD5B24" w14:textId="77777777" w:rsidR="00B52DCC" w:rsidRDefault="00916648">
            <w:pPr>
              <w:pStyle w:val="TableParagraph"/>
              <w:spacing w:before="79"/>
              <w:ind w:left="108"/>
              <w:rPr>
                <w:sz w:val="20"/>
              </w:rPr>
            </w:pPr>
            <w:r>
              <w:rPr>
                <w:sz w:val="20"/>
              </w:rPr>
              <w:t>– Minimum saflık: % 99</w:t>
            </w:r>
          </w:p>
        </w:tc>
        <w:tc>
          <w:tcPr>
            <w:tcW w:w="2693" w:type="dxa"/>
            <w:vMerge/>
            <w:tcBorders>
              <w:top w:val="nil"/>
            </w:tcBorders>
          </w:tcPr>
          <w:p w14:paraId="0EFE600E" w14:textId="77777777" w:rsidR="00B52DCC" w:rsidRDefault="00B52DCC">
            <w:pPr>
              <w:rPr>
                <w:sz w:val="2"/>
                <w:szCs w:val="2"/>
              </w:rPr>
            </w:pPr>
          </w:p>
        </w:tc>
      </w:tr>
      <w:tr w:rsidR="00B52DCC" w14:paraId="3DFF4198" w14:textId="77777777">
        <w:trPr>
          <w:trHeight w:val="893"/>
        </w:trPr>
        <w:tc>
          <w:tcPr>
            <w:tcW w:w="1416" w:type="dxa"/>
            <w:tcBorders>
              <w:top w:val="nil"/>
              <w:bottom w:val="nil"/>
            </w:tcBorders>
          </w:tcPr>
          <w:p w14:paraId="52EB52ED" w14:textId="77777777" w:rsidR="00B52DCC" w:rsidRDefault="00B52DCC">
            <w:pPr>
              <w:pStyle w:val="TableParagraph"/>
              <w:rPr>
                <w:sz w:val="18"/>
              </w:rPr>
            </w:pPr>
          </w:p>
        </w:tc>
        <w:tc>
          <w:tcPr>
            <w:tcW w:w="1984" w:type="dxa"/>
            <w:tcBorders>
              <w:top w:val="nil"/>
              <w:bottom w:val="nil"/>
            </w:tcBorders>
          </w:tcPr>
          <w:p w14:paraId="28D92A43" w14:textId="77777777" w:rsidR="00B52DCC" w:rsidRDefault="00B52DCC">
            <w:pPr>
              <w:pStyle w:val="TableParagraph"/>
              <w:rPr>
                <w:sz w:val="18"/>
              </w:rPr>
            </w:pPr>
          </w:p>
        </w:tc>
        <w:tc>
          <w:tcPr>
            <w:tcW w:w="1704" w:type="dxa"/>
            <w:vMerge/>
            <w:tcBorders>
              <w:top w:val="nil"/>
            </w:tcBorders>
          </w:tcPr>
          <w:p w14:paraId="2E370FDA" w14:textId="77777777" w:rsidR="00B52DCC" w:rsidRDefault="00B52DCC">
            <w:pPr>
              <w:rPr>
                <w:sz w:val="2"/>
                <w:szCs w:val="2"/>
              </w:rPr>
            </w:pPr>
          </w:p>
        </w:tc>
        <w:tc>
          <w:tcPr>
            <w:tcW w:w="993" w:type="dxa"/>
            <w:vMerge/>
            <w:tcBorders>
              <w:top w:val="nil"/>
            </w:tcBorders>
          </w:tcPr>
          <w:p w14:paraId="1167EAED" w14:textId="77777777" w:rsidR="00B52DCC" w:rsidRDefault="00B52DCC">
            <w:pPr>
              <w:rPr>
                <w:sz w:val="2"/>
                <w:szCs w:val="2"/>
              </w:rPr>
            </w:pPr>
          </w:p>
        </w:tc>
        <w:tc>
          <w:tcPr>
            <w:tcW w:w="991" w:type="dxa"/>
            <w:vMerge/>
            <w:tcBorders>
              <w:top w:val="nil"/>
            </w:tcBorders>
          </w:tcPr>
          <w:p w14:paraId="5AAC3992" w14:textId="77777777" w:rsidR="00B52DCC" w:rsidRDefault="00B52DCC">
            <w:pPr>
              <w:rPr>
                <w:sz w:val="2"/>
                <w:szCs w:val="2"/>
              </w:rPr>
            </w:pPr>
          </w:p>
        </w:tc>
        <w:tc>
          <w:tcPr>
            <w:tcW w:w="1709" w:type="dxa"/>
            <w:vMerge/>
            <w:tcBorders>
              <w:top w:val="nil"/>
            </w:tcBorders>
          </w:tcPr>
          <w:p w14:paraId="1C298E14" w14:textId="77777777" w:rsidR="00B52DCC" w:rsidRDefault="00B52DCC">
            <w:pPr>
              <w:rPr>
                <w:sz w:val="2"/>
                <w:szCs w:val="2"/>
              </w:rPr>
            </w:pPr>
          </w:p>
        </w:tc>
        <w:tc>
          <w:tcPr>
            <w:tcW w:w="1700" w:type="dxa"/>
            <w:tcBorders>
              <w:top w:val="nil"/>
              <w:bottom w:val="nil"/>
            </w:tcBorders>
          </w:tcPr>
          <w:p w14:paraId="013C484C" w14:textId="77777777" w:rsidR="00B52DCC" w:rsidRDefault="00B52DCC">
            <w:pPr>
              <w:pStyle w:val="TableParagraph"/>
              <w:rPr>
                <w:sz w:val="18"/>
              </w:rPr>
            </w:pPr>
          </w:p>
        </w:tc>
        <w:tc>
          <w:tcPr>
            <w:tcW w:w="2261" w:type="dxa"/>
            <w:tcBorders>
              <w:top w:val="nil"/>
              <w:bottom w:val="nil"/>
            </w:tcBorders>
          </w:tcPr>
          <w:p w14:paraId="00AE337A" w14:textId="77777777" w:rsidR="00B52DCC" w:rsidRDefault="00916648">
            <w:pPr>
              <w:pStyle w:val="TableParagraph"/>
              <w:spacing w:before="80" w:line="256" w:lineRule="auto"/>
              <w:ind w:left="108" w:right="197"/>
              <w:jc w:val="both"/>
              <w:rPr>
                <w:sz w:val="20"/>
              </w:rPr>
            </w:pPr>
            <w:r>
              <w:rPr>
                <w:sz w:val="20"/>
              </w:rPr>
              <w:t>— Maksimum sekonder amin içeriği:% 0,5 (ham madde için geçerlidir)</w:t>
            </w:r>
          </w:p>
        </w:tc>
        <w:tc>
          <w:tcPr>
            <w:tcW w:w="2693" w:type="dxa"/>
            <w:vMerge/>
            <w:tcBorders>
              <w:top w:val="nil"/>
            </w:tcBorders>
          </w:tcPr>
          <w:p w14:paraId="35F974B6" w14:textId="77777777" w:rsidR="00B52DCC" w:rsidRDefault="00B52DCC">
            <w:pPr>
              <w:rPr>
                <w:sz w:val="2"/>
                <w:szCs w:val="2"/>
              </w:rPr>
            </w:pPr>
          </w:p>
        </w:tc>
      </w:tr>
      <w:tr w:rsidR="00B52DCC" w14:paraId="354DD2A0" w14:textId="77777777">
        <w:trPr>
          <w:trHeight w:val="993"/>
        </w:trPr>
        <w:tc>
          <w:tcPr>
            <w:tcW w:w="1416" w:type="dxa"/>
            <w:tcBorders>
              <w:top w:val="nil"/>
            </w:tcBorders>
          </w:tcPr>
          <w:p w14:paraId="04843CCA" w14:textId="77777777" w:rsidR="00B52DCC" w:rsidRDefault="00B52DCC">
            <w:pPr>
              <w:pStyle w:val="TableParagraph"/>
              <w:rPr>
                <w:sz w:val="18"/>
              </w:rPr>
            </w:pPr>
          </w:p>
        </w:tc>
        <w:tc>
          <w:tcPr>
            <w:tcW w:w="1984" w:type="dxa"/>
            <w:tcBorders>
              <w:top w:val="nil"/>
            </w:tcBorders>
          </w:tcPr>
          <w:p w14:paraId="601CB951" w14:textId="77777777" w:rsidR="00B52DCC" w:rsidRDefault="00B52DCC">
            <w:pPr>
              <w:pStyle w:val="TableParagraph"/>
              <w:rPr>
                <w:sz w:val="18"/>
              </w:rPr>
            </w:pPr>
          </w:p>
        </w:tc>
        <w:tc>
          <w:tcPr>
            <w:tcW w:w="1704" w:type="dxa"/>
            <w:vMerge/>
            <w:tcBorders>
              <w:top w:val="nil"/>
            </w:tcBorders>
          </w:tcPr>
          <w:p w14:paraId="48FE5182" w14:textId="77777777" w:rsidR="00B52DCC" w:rsidRDefault="00B52DCC">
            <w:pPr>
              <w:rPr>
                <w:sz w:val="2"/>
                <w:szCs w:val="2"/>
              </w:rPr>
            </w:pPr>
          </w:p>
        </w:tc>
        <w:tc>
          <w:tcPr>
            <w:tcW w:w="993" w:type="dxa"/>
            <w:vMerge/>
            <w:tcBorders>
              <w:top w:val="nil"/>
            </w:tcBorders>
          </w:tcPr>
          <w:p w14:paraId="5F89D672" w14:textId="77777777" w:rsidR="00B52DCC" w:rsidRDefault="00B52DCC">
            <w:pPr>
              <w:rPr>
                <w:sz w:val="2"/>
                <w:szCs w:val="2"/>
              </w:rPr>
            </w:pPr>
          </w:p>
        </w:tc>
        <w:tc>
          <w:tcPr>
            <w:tcW w:w="991" w:type="dxa"/>
            <w:vMerge/>
            <w:tcBorders>
              <w:top w:val="nil"/>
            </w:tcBorders>
          </w:tcPr>
          <w:p w14:paraId="45F4B4AC" w14:textId="77777777" w:rsidR="00B52DCC" w:rsidRDefault="00B52DCC">
            <w:pPr>
              <w:rPr>
                <w:sz w:val="2"/>
                <w:szCs w:val="2"/>
              </w:rPr>
            </w:pPr>
          </w:p>
        </w:tc>
        <w:tc>
          <w:tcPr>
            <w:tcW w:w="1709" w:type="dxa"/>
            <w:vMerge/>
            <w:tcBorders>
              <w:top w:val="nil"/>
            </w:tcBorders>
          </w:tcPr>
          <w:p w14:paraId="57C3FB7B" w14:textId="77777777" w:rsidR="00B52DCC" w:rsidRDefault="00B52DCC">
            <w:pPr>
              <w:rPr>
                <w:sz w:val="2"/>
                <w:szCs w:val="2"/>
              </w:rPr>
            </w:pPr>
          </w:p>
        </w:tc>
        <w:tc>
          <w:tcPr>
            <w:tcW w:w="1700" w:type="dxa"/>
            <w:tcBorders>
              <w:top w:val="nil"/>
            </w:tcBorders>
          </w:tcPr>
          <w:p w14:paraId="14938516" w14:textId="77777777" w:rsidR="00B52DCC" w:rsidRDefault="00B52DCC">
            <w:pPr>
              <w:pStyle w:val="TableParagraph"/>
              <w:rPr>
                <w:sz w:val="18"/>
              </w:rPr>
            </w:pPr>
          </w:p>
        </w:tc>
        <w:tc>
          <w:tcPr>
            <w:tcW w:w="2261" w:type="dxa"/>
            <w:tcBorders>
              <w:top w:val="nil"/>
            </w:tcBorders>
          </w:tcPr>
          <w:p w14:paraId="7A6569F1" w14:textId="77777777" w:rsidR="00B52DCC" w:rsidRDefault="00916648">
            <w:pPr>
              <w:pStyle w:val="TableParagraph"/>
              <w:spacing w:before="79"/>
              <w:ind w:left="108"/>
              <w:rPr>
                <w:sz w:val="20"/>
              </w:rPr>
            </w:pPr>
            <w:r>
              <w:rPr>
                <w:sz w:val="20"/>
              </w:rPr>
              <w:t>— Maksimum</w:t>
            </w:r>
          </w:p>
          <w:p w14:paraId="1F9E314C" w14:textId="77777777" w:rsidR="00B52DCC" w:rsidRDefault="00916648">
            <w:pPr>
              <w:pStyle w:val="TableParagraph"/>
              <w:spacing w:before="20" w:line="256" w:lineRule="auto"/>
              <w:ind w:left="108" w:right="445"/>
              <w:rPr>
                <w:sz w:val="20"/>
              </w:rPr>
            </w:pPr>
            <w:r>
              <w:rPr>
                <w:sz w:val="20"/>
              </w:rPr>
              <w:t>nitrozamin içeriği 50 μg/kg</w:t>
            </w:r>
          </w:p>
        </w:tc>
        <w:tc>
          <w:tcPr>
            <w:tcW w:w="2693" w:type="dxa"/>
            <w:vMerge/>
            <w:tcBorders>
              <w:top w:val="nil"/>
            </w:tcBorders>
          </w:tcPr>
          <w:p w14:paraId="12D5F612" w14:textId="77777777" w:rsidR="00B52DCC" w:rsidRDefault="00B52DCC">
            <w:pPr>
              <w:rPr>
                <w:sz w:val="2"/>
                <w:szCs w:val="2"/>
              </w:rPr>
            </w:pPr>
          </w:p>
        </w:tc>
      </w:tr>
    </w:tbl>
    <w:p w14:paraId="059625E9" w14:textId="77777777" w:rsidR="00B52DCC" w:rsidRDefault="00B52DCC">
      <w:pPr>
        <w:rPr>
          <w:sz w:val="2"/>
          <w:szCs w:val="2"/>
        </w:rPr>
        <w:sectPr w:rsidR="00B52DCC">
          <w:pgSz w:w="16840" w:h="11910" w:orient="landscape"/>
          <w:pgMar w:top="1100" w:right="440" w:bottom="280" w:left="580" w:header="708" w:footer="708" w:gutter="0"/>
          <w:cols w:space="708"/>
        </w:sectPr>
      </w:pPr>
    </w:p>
    <w:p w14:paraId="6C3910B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C601E7A" w14:textId="77777777">
        <w:trPr>
          <w:trHeight w:val="657"/>
        </w:trPr>
        <w:tc>
          <w:tcPr>
            <w:tcW w:w="1416" w:type="dxa"/>
          </w:tcPr>
          <w:p w14:paraId="64424737" w14:textId="77777777" w:rsidR="00B52DCC" w:rsidRDefault="00B52DCC">
            <w:pPr>
              <w:pStyle w:val="TableParagraph"/>
              <w:rPr>
                <w:sz w:val="18"/>
              </w:rPr>
            </w:pPr>
          </w:p>
        </w:tc>
        <w:tc>
          <w:tcPr>
            <w:tcW w:w="1984" w:type="dxa"/>
          </w:tcPr>
          <w:p w14:paraId="5DB2FEFE" w14:textId="77777777" w:rsidR="00B52DCC" w:rsidRDefault="00B52DCC">
            <w:pPr>
              <w:pStyle w:val="TableParagraph"/>
              <w:rPr>
                <w:sz w:val="18"/>
              </w:rPr>
            </w:pPr>
          </w:p>
        </w:tc>
        <w:tc>
          <w:tcPr>
            <w:tcW w:w="1704" w:type="dxa"/>
          </w:tcPr>
          <w:p w14:paraId="36ED3356" w14:textId="77777777" w:rsidR="00B52DCC" w:rsidRDefault="00B52DCC">
            <w:pPr>
              <w:pStyle w:val="TableParagraph"/>
              <w:rPr>
                <w:sz w:val="18"/>
              </w:rPr>
            </w:pPr>
          </w:p>
        </w:tc>
        <w:tc>
          <w:tcPr>
            <w:tcW w:w="993" w:type="dxa"/>
          </w:tcPr>
          <w:p w14:paraId="44D734A5" w14:textId="77777777" w:rsidR="00B52DCC" w:rsidRDefault="00B52DCC">
            <w:pPr>
              <w:pStyle w:val="TableParagraph"/>
              <w:rPr>
                <w:sz w:val="18"/>
              </w:rPr>
            </w:pPr>
          </w:p>
        </w:tc>
        <w:tc>
          <w:tcPr>
            <w:tcW w:w="991" w:type="dxa"/>
          </w:tcPr>
          <w:p w14:paraId="0F0B85F2" w14:textId="77777777" w:rsidR="00B52DCC" w:rsidRDefault="00B52DCC">
            <w:pPr>
              <w:pStyle w:val="TableParagraph"/>
              <w:rPr>
                <w:sz w:val="18"/>
              </w:rPr>
            </w:pPr>
          </w:p>
        </w:tc>
        <w:tc>
          <w:tcPr>
            <w:tcW w:w="1709" w:type="dxa"/>
          </w:tcPr>
          <w:p w14:paraId="481E4CE3" w14:textId="77777777" w:rsidR="00B52DCC" w:rsidRDefault="00B52DCC">
            <w:pPr>
              <w:pStyle w:val="TableParagraph"/>
              <w:rPr>
                <w:sz w:val="18"/>
              </w:rPr>
            </w:pPr>
          </w:p>
        </w:tc>
        <w:tc>
          <w:tcPr>
            <w:tcW w:w="1700" w:type="dxa"/>
          </w:tcPr>
          <w:p w14:paraId="4D786E3D" w14:textId="77777777" w:rsidR="00B52DCC" w:rsidRDefault="00B52DCC">
            <w:pPr>
              <w:pStyle w:val="TableParagraph"/>
              <w:rPr>
                <w:sz w:val="18"/>
              </w:rPr>
            </w:pPr>
          </w:p>
        </w:tc>
        <w:tc>
          <w:tcPr>
            <w:tcW w:w="2261" w:type="dxa"/>
          </w:tcPr>
          <w:p w14:paraId="202A08D5" w14:textId="77777777" w:rsidR="00B52DCC" w:rsidRDefault="00916648">
            <w:pPr>
              <w:pStyle w:val="TableParagraph"/>
              <w:spacing w:line="256" w:lineRule="auto"/>
              <w:ind w:left="108"/>
              <w:rPr>
                <w:sz w:val="20"/>
              </w:rPr>
            </w:pPr>
            <w:r>
              <w:rPr>
                <w:sz w:val="20"/>
              </w:rPr>
              <w:t>— Nitrit içermeyen kaplarda saklayınız.</w:t>
            </w:r>
          </w:p>
        </w:tc>
        <w:tc>
          <w:tcPr>
            <w:tcW w:w="2693" w:type="dxa"/>
          </w:tcPr>
          <w:p w14:paraId="07A191B9" w14:textId="77777777" w:rsidR="00B52DCC" w:rsidRDefault="00B52DCC">
            <w:pPr>
              <w:pStyle w:val="TableParagraph"/>
              <w:rPr>
                <w:sz w:val="18"/>
              </w:rPr>
            </w:pPr>
          </w:p>
        </w:tc>
      </w:tr>
      <w:tr w:rsidR="00B52DCC" w14:paraId="6D676AC6" w14:textId="77777777">
        <w:trPr>
          <w:trHeight w:val="1216"/>
        </w:trPr>
        <w:tc>
          <w:tcPr>
            <w:tcW w:w="1416" w:type="dxa"/>
            <w:tcBorders>
              <w:bottom w:val="nil"/>
            </w:tcBorders>
          </w:tcPr>
          <w:p w14:paraId="6E7E17F7" w14:textId="77777777" w:rsidR="00B52DCC" w:rsidRDefault="00916648">
            <w:pPr>
              <w:pStyle w:val="TableParagraph"/>
              <w:spacing w:line="223" w:lineRule="exact"/>
              <w:ind w:left="107"/>
              <w:rPr>
                <w:sz w:val="20"/>
              </w:rPr>
            </w:pPr>
            <w:r>
              <w:rPr>
                <w:sz w:val="20"/>
              </w:rPr>
              <w:t>62</w:t>
            </w:r>
          </w:p>
        </w:tc>
        <w:tc>
          <w:tcPr>
            <w:tcW w:w="1984" w:type="dxa"/>
            <w:tcBorders>
              <w:bottom w:val="nil"/>
            </w:tcBorders>
          </w:tcPr>
          <w:p w14:paraId="766A6347" w14:textId="77777777" w:rsidR="00B52DCC" w:rsidRDefault="00916648">
            <w:pPr>
              <w:pStyle w:val="TableParagraph"/>
              <w:spacing w:line="259" w:lineRule="auto"/>
              <w:ind w:left="105"/>
              <w:rPr>
                <w:sz w:val="20"/>
              </w:rPr>
            </w:pPr>
            <w:r>
              <w:rPr>
                <w:sz w:val="20"/>
              </w:rPr>
              <w:t>Trialkilaminler, trialkanolaminler ve onların tuzları</w:t>
            </w:r>
          </w:p>
        </w:tc>
        <w:tc>
          <w:tcPr>
            <w:tcW w:w="1704" w:type="dxa"/>
            <w:vMerge w:val="restart"/>
          </w:tcPr>
          <w:p w14:paraId="6A6F8111" w14:textId="77777777" w:rsidR="00B52DCC" w:rsidRDefault="00B52DCC">
            <w:pPr>
              <w:pStyle w:val="TableParagraph"/>
              <w:rPr>
                <w:sz w:val="18"/>
              </w:rPr>
            </w:pPr>
          </w:p>
        </w:tc>
        <w:tc>
          <w:tcPr>
            <w:tcW w:w="993" w:type="dxa"/>
            <w:vMerge w:val="restart"/>
          </w:tcPr>
          <w:p w14:paraId="52B76721" w14:textId="77777777" w:rsidR="00B52DCC" w:rsidRDefault="00B52DCC">
            <w:pPr>
              <w:pStyle w:val="TableParagraph"/>
              <w:rPr>
                <w:sz w:val="18"/>
              </w:rPr>
            </w:pPr>
          </w:p>
        </w:tc>
        <w:tc>
          <w:tcPr>
            <w:tcW w:w="991" w:type="dxa"/>
            <w:vMerge w:val="restart"/>
          </w:tcPr>
          <w:p w14:paraId="60FC43CA" w14:textId="77777777" w:rsidR="00B52DCC" w:rsidRDefault="00B52DCC">
            <w:pPr>
              <w:pStyle w:val="TableParagraph"/>
              <w:rPr>
                <w:sz w:val="18"/>
              </w:rPr>
            </w:pPr>
          </w:p>
        </w:tc>
        <w:tc>
          <w:tcPr>
            <w:tcW w:w="1709" w:type="dxa"/>
            <w:tcBorders>
              <w:bottom w:val="nil"/>
            </w:tcBorders>
          </w:tcPr>
          <w:p w14:paraId="48C17E50" w14:textId="77777777" w:rsidR="00B52DCC" w:rsidRDefault="00916648">
            <w:pPr>
              <w:pStyle w:val="TableParagraph"/>
              <w:numPr>
                <w:ilvl w:val="0"/>
                <w:numId w:val="183"/>
              </w:numPr>
              <w:tabs>
                <w:tab w:val="left" w:pos="331"/>
              </w:tabs>
              <w:spacing w:line="261" w:lineRule="auto"/>
              <w:ind w:right="180" w:firstLine="0"/>
              <w:rPr>
                <w:sz w:val="20"/>
              </w:rPr>
            </w:pPr>
            <w:r>
              <w:rPr>
                <w:w w:val="95"/>
                <w:sz w:val="20"/>
              </w:rPr>
              <w:t xml:space="preserve">Durulanmayan </w:t>
            </w:r>
            <w:r>
              <w:rPr>
                <w:sz w:val="20"/>
              </w:rPr>
              <w:t>ürünler</w:t>
            </w:r>
          </w:p>
          <w:p w14:paraId="4217AC69" w14:textId="77777777" w:rsidR="00B52DCC" w:rsidRDefault="00916648">
            <w:pPr>
              <w:pStyle w:val="TableParagraph"/>
              <w:numPr>
                <w:ilvl w:val="0"/>
                <w:numId w:val="183"/>
              </w:numPr>
              <w:tabs>
                <w:tab w:val="left" w:pos="393"/>
              </w:tabs>
              <w:spacing w:before="149" w:line="256" w:lineRule="auto"/>
              <w:ind w:right="463" w:firstLine="0"/>
              <w:rPr>
                <w:sz w:val="20"/>
              </w:rPr>
            </w:pPr>
            <w:r>
              <w:rPr>
                <w:spacing w:val="-3"/>
                <w:sz w:val="20"/>
              </w:rPr>
              <w:t xml:space="preserve">Durulanan </w:t>
            </w:r>
            <w:r>
              <w:rPr>
                <w:sz w:val="20"/>
              </w:rPr>
              <w:t>ürünler</w:t>
            </w:r>
          </w:p>
        </w:tc>
        <w:tc>
          <w:tcPr>
            <w:tcW w:w="1700" w:type="dxa"/>
            <w:tcBorders>
              <w:bottom w:val="nil"/>
            </w:tcBorders>
          </w:tcPr>
          <w:p w14:paraId="213E20D2" w14:textId="77777777" w:rsidR="00B52DCC" w:rsidRDefault="00916648">
            <w:pPr>
              <w:pStyle w:val="TableParagraph"/>
              <w:spacing w:line="223" w:lineRule="exact"/>
              <w:ind w:left="108"/>
              <w:rPr>
                <w:sz w:val="20"/>
              </w:rPr>
            </w:pPr>
            <w:r>
              <w:rPr>
                <w:sz w:val="20"/>
              </w:rPr>
              <w:t>(a) % 2,5</w:t>
            </w:r>
          </w:p>
        </w:tc>
        <w:tc>
          <w:tcPr>
            <w:tcW w:w="2261" w:type="dxa"/>
            <w:tcBorders>
              <w:bottom w:val="nil"/>
            </w:tcBorders>
          </w:tcPr>
          <w:p w14:paraId="677DE89C" w14:textId="77777777" w:rsidR="00B52DCC" w:rsidRDefault="00916648">
            <w:pPr>
              <w:pStyle w:val="TableParagraph"/>
              <w:spacing w:line="223" w:lineRule="exact"/>
              <w:ind w:left="108"/>
              <w:rPr>
                <w:sz w:val="20"/>
              </w:rPr>
            </w:pPr>
            <w:r>
              <w:rPr>
                <w:sz w:val="20"/>
              </w:rPr>
              <w:t>(a) (b)</w:t>
            </w:r>
          </w:p>
          <w:p w14:paraId="64519E15" w14:textId="77777777" w:rsidR="00B52DCC" w:rsidRDefault="00916648">
            <w:pPr>
              <w:pStyle w:val="TableParagraph"/>
              <w:spacing w:before="178" w:line="261" w:lineRule="auto"/>
              <w:ind w:left="108" w:right="834"/>
              <w:rPr>
                <w:sz w:val="20"/>
              </w:rPr>
            </w:pPr>
            <w:r>
              <w:rPr>
                <w:sz w:val="20"/>
              </w:rPr>
              <w:t>— Nitroza edici sistemlerle</w:t>
            </w:r>
          </w:p>
          <w:p w14:paraId="2A2A7DAC" w14:textId="77777777" w:rsidR="00B52DCC" w:rsidRDefault="00916648">
            <w:pPr>
              <w:pStyle w:val="TableParagraph"/>
              <w:spacing w:line="225" w:lineRule="exact"/>
              <w:ind w:left="108"/>
              <w:rPr>
                <w:sz w:val="20"/>
              </w:rPr>
            </w:pPr>
            <w:r>
              <w:rPr>
                <w:sz w:val="20"/>
              </w:rPr>
              <w:t>kullanmayınız.</w:t>
            </w:r>
          </w:p>
        </w:tc>
        <w:tc>
          <w:tcPr>
            <w:tcW w:w="2693" w:type="dxa"/>
            <w:vMerge w:val="restart"/>
          </w:tcPr>
          <w:p w14:paraId="3B23F47E" w14:textId="77777777" w:rsidR="00B52DCC" w:rsidRDefault="00B52DCC">
            <w:pPr>
              <w:pStyle w:val="TableParagraph"/>
              <w:rPr>
                <w:sz w:val="18"/>
              </w:rPr>
            </w:pPr>
          </w:p>
        </w:tc>
      </w:tr>
      <w:tr w:rsidR="00B52DCC" w14:paraId="45433CF2" w14:textId="77777777">
        <w:trPr>
          <w:trHeight w:val="398"/>
        </w:trPr>
        <w:tc>
          <w:tcPr>
            <w:tcW w:w="1416" w:type="dxa"/>
            <w:tcBorders>
              <w:top w:val="nil"/>
              <w:bottom w:val="nil"/>
            </w:tcBorders>
          </w:tcPr>
          <w:p w14:paraId="33782870" w14:textId="77777777" w:rsidR="00B52DCC" w:rsidRDefault="00B52DCC">
            <w:pPr>
              <w:pStyle w:val="TableParagraph"/>
              <w:rPr>
                <w:sz w:val="18"/>
              </w:rPr>
            </w:pPr>
          </w:p>
        </w:tc>
        <w:tc>
          <w:tcPr>
            <w:tcW w:w="1984" w:type="dxa"/>
            <w:tcBorders>
              <w:top w:val="nil"/>
              <w:bottom w:val="nil"/>
            </w:tcBorders>
          </w:tcPr>
          <w:p w14:paraId="23B429EE" w14:textId="77777777" w:rsidR="00B52DCC" w:rsidRDefault="00B52DCC">
            <w:pPr>
              <w:pStyle w:val="TableParagraph"/>
              <w:rPr>
                <w:sz w:val="18"/>
              </w:rPr>
            </w:pPr>
          </w:p>
        </w:tc>
        <w:tc>
          <w:tcPr>
            <w:tcW w:w="1704" w:type="dxa"/>
            <w:vMerge/>
            <w:tcBorders>
              <w:top w:val="nil"/>
            </w:tcBorders>
          </w:tcPr>
          <w:p w14:paraId="51B94FC0" w14:textId="77777777" w:rsidR="00B52DCC" w:rsidRDefault="00B52DCC">
            <w:pPr>
              <w:rPr>
                <w:sz w:val="2"/>
                <w:szCs w:val="2"/>
              </w:rPr>
            </w:pPr>
          </w:p>
        </w:tc>
        <w:tc>
          <w:tcPr>
            <w:tcW w:w="993" w:type="dxa"/>
            <w:vMerge/>
            <w:tcBorders>
              <w:top w:val="nil"/>
            </w:tcBorders>
          </w:tcPr>
          <w:p w14:paraId="4D354CBE" w14:textId="77777777" w:rsidR="00B52DCC" w:rsidRDefault="00B52DCC">
            <w:pPr>
              <w:rPr>
                <w:sz w:val="2"/>
                <w:szCs w:val="2"/>
              </w:rPr>
            </w:pPr>
          </w:p>
        </w:tc>
        <w:tc>
          <w:tcPr>
            <w:tcW w:w="991" w:type="dxa"/>
            <w:vMerge/>
            <w:tcBorders>
              <w:top w:val="nil"/>
            </w:tcBorders>
          </w:tcPr>
          <w:p w14:paraId="10CE069E" w14:textId="77777777" w:rsidR="00B52DCC" w:rsidRDefault="00B52DCC">
            <w:pPr>
              <w:rPr>
                <w:sz w:val="2"/>
                <w:szCs w:val="2"/>
              </w:rPr>
            </w:pPr>
          </w:p>
        </w:tc>
        <w:tc>
          <w:tcPr>
            <w:tcW w:w="1709" w:type="dxa"/>
            <w:tcBorders>
              <w:top w:val="nil"/>
              <w:bottom w:val="nil"/>
            </w:tcBorders>
          </w:tcPr>
          <w:p w14:paraId="4AE09CF6" w14:textId="77777777" w:rsidR="00B52DCC" w:rsidRDefault="00B52DCC">
            <w:pPr>
              <w:pStyle w:val="TableParagraph"/>
              <w:rPr>
                <w:sz w:val="18"/>
              </w:rPr>
            </w:pPr>
          </w:p>
        </w:tc>
        <w:tc>
          <w:tcPr>
            <w:tcW w:w="1700" w:type="dxa"/>
            <w:tcBorders>
              <w:top w:val="nil"/>
              <w:bottom w:val="nil"/>
            </w:tcBorders>
          </w:tcPr>
          <w:p w14:paraId="25F260BC" w14:textId="77777777" w:rsidR="00B52DCC" w:rsidRDefault="00B52DCC">
            <w:pPr>
              <w:pStyle w:val="TableParagraph"/>
              <w:rPr>
                <w:sz w:val="18"/>
              </w:rPr>
            </w:pPr>
          </w:p>
        </w:tc>
        <w:tc>
          <w:tcPr>
            <w:tcW w:w="2261" w:type="dxa"/>
            <w:tcBorders>
              <w:top w:val="nil"/>
              <w:bottom w:val="nil"/>
            </w:tcBorders>
          </w:tcPr>
          <w:p w14:paraId="5E75DE31" w14:textId="77777777" w:rsidR="00B52DCC" w:rsidRDefault="00916648">
            <w:pPr>
              <w:pStyle w:val="TableParagraph"/>
              <w:spacing w:before="79"/>
              <w:ind w:left="108"/>
              <w:rPr>
                <w:sz w:val="20"/>
              </w:rPr>
            </w:pPr>
            <w:r>
              <w:rPr>
                <w:sz w:val="20"/>
              </w:rPr>
              <w:t>— Minimum saflık:</w:t>
            </w:r>
          </w:p>
        </w:tc>
        <w:tc>
          <w:tcPr>
            <w:tcW w:w="2693" w:type="dxa"/>
            <w:vMerge/>
            <w:tcBorders>
              <w:top w:val="nil"/>
            </w:tcBorders>
          </w:tcPr>
          <w:p w14:paraId="6AD9EC18" w14:textId="77777777" w:rsidR="00B52DCC" w:rsidRDefault="00B52DCC">
            <w:pPr>
              <w:rPr>
                <w:sz w:val="2"/>
                <w:szCs w:val="2"/>
              </w:rPr>
            </w:pPr>
          </w:p>
        </w:tc>
      </w:tr>
      <w:tr w:rsidR="00B52DCC" w14:paraId="72A9AE24" w14:textId="77777777">
        <w:trPr>
          <w:trHeight w:val="398"/>
        </w:trPr>
        <w:tc>
          <w:tcPr>
            <w:tcW w:w="1416" w:type="dxa"/>
            <w:tcBorders>
              <w:top w:val="nil"/>
              <w:bottom w:val="nil"/>
            </w:tcBorders>
          </w:tcPr>
          <w:p w14:paraId="3F85DCDE" w14:textId="77777777" w:rsidR="00B52DCC" w:rsidRDefault="00B52DCC">
            <w:pPr>
              <w:pStyle w:val="TableParagraph"/>
              <w:rPr>
                <w:sz w:val="18"/>
              </w:rPr>
            </w:pPr>
          </w:p>
        </w:tc>
        <w:tc>
          <w:tcPr>
            <w:tcW w:w="1984" w:type="dxa"/>
            <w:tcBorders>
              <w:top w:val="nil"/>
              <w:bottom w:val="nil"/>
            </w:tcBorders>
          </w:tcPr>
          <w:p w14:paraId="0D76F908" w14:textId="77777777" w:rsidR="00B52DCC" w:rsidRDefault="00B52DCC">
            <w:pPr>
              <w:pStyle w:val="TableParagraph"/>
              <w:rPr>
                <w:sz w:val="18"/>
              </w:rPr>
            </w:pPr>
          </w:p>
        </w:tc>
        <w:tc>
          <w:tcPr>
            <w:tcW w:w="1704" w:type="dxa"/>
            <w:vMerge/>
            <w:tcBorders>
              <w:top w:val="nil"/>
            </w:tcBorders>
          </w:tcPr>
          <w:p w14:paraId="283C6D37" w14:textId="77777777" w:rsidR="00B52DCC" w:rsidRDefault="00B52DCC">
            <w:pPr>
              <w:rPr>
                <w:sz w:val="2"/>
                <w:szCs w:val="2"/>
              </w:rPr>
            </w:pPr>
          </w:p>
        </w:tc>
        <w:tc>
          <w:tcPr>
            <w:tcW w:w="993" w:type="dxa"/>
            <w:vMerge/>
            <w:tcBorders>
              <w:top w:val="nil"/>
            </w:tcBorders>
          </w:tcPr>
          <w:p w14:paraId="3136B17F" w14:textId="77777777" w:rsidR="00B52DCC" w:rsidRDefault="00B52DCC">
            <w:pPr>
              <w:rPr>
                <w:sz w:val="2"/>
                <w:szCs w:val="2"/>
              </w:rPr>
            </w:pPr>
          </w:p>
        </w:tc>
        <w:tc>
          <w:tcPr>
            <w:tcW w:w="991" w:type="dxa"/>
            <w:vMerge/>
            <w:tcBorders>
              <w:top w:val="nil"/>
            </w:tcBorders>
          </w:tcPr>
          <w:p w14:paraId="1A4418CD" w14:textId="77777777" w:rsidR="00B52DCC" w:rsidRDefault="00B52DCC">
            <w:pPr>
              <w:rPr>
                <w:sz w:val="2"/>
                <w:szCs w:val="2"/>
              </w:rPr>
            </w:pPr>
          </w:p>
        </w:tc>
        <w:tc>
          <w:tcPr>
            <w:tcW w:w="1709" w:type="dxa"/>
            <w:tcBorders>
              <w:top w:val="nil"/>
              <w:bottom w:val="nil"/>
            </w:tcBorders>
          </w:tcPr>
          <w:p w14:paraId="417824C6" w14:textId="77777777" w:rsidR="00B52DCC" w:rsidRDefault="00B52DCC">
            <w:pPr>
              <w:pStyle w:val="TableParagraph"/>
              <w:rPr>
                <w:sz w:val="18"/>
              </w:rPr>
            </w:pPr>
          </w:p>
        </w:tc>
        <w:tc>
          <w:tcPr>
            <w:tcW w:w="1700" w:type="dxa"/>
            <w:tcBorders>
              <w:top w:val="nil"/>
              <w:bottom w:val="nil"/>
            </w:tcBorders>
          </w:tcPr>
          <w:p w14:paraId="39279187" w14:textId="77777777" w:rsidR="00B52DCC" w:rsidRDefault="00B52DCC">
            <w:pPr>
              <w:pStyle w:val="TableParagraph"/>
              <w:rPr>
                <w:sz w:val="18"/>
              </w:rPr>
            </w:pPr>
          </w:p>
        </w:tc>
        <w:tc>
          <w:tcPr>
            <w:tcW w:w="2261" w:type="dxa"/>
            <w:tcBorders>
              <w:top w:val="nil"/>
              <w:bottom w:val="nil"/>
            </w:tcBorders>
          </w:tcPr>
          <w:p w14:paraId="3E06BA77" w14:textId="77777777" w:rsidR="00B52DCC" w:rsidRDefault="00916648">
            <w:pPr>
              <w:pStyle w:val="TableParagraph"/>
              <w:spacing w:before="79"/>
              <w:ind w:left="108"/>
              <w:rPr>
                <w:sz w:val="20"/>
              </w:rPr>
            </w:pPr>
            <w:r>
              <w:rPr>
                <w:sz w:val="20"/>
              </w:rPr>
              <w:t>% 99</w:t>
            </w:r>
          </w:p>
        </w:tc>
        <w:tc>
          <w:tcPr>
            <w:tcW w:w="2693" w:type="dxa"/>
            <w:vMerge/>
            <w:tcBorders>
              <w:top w:val="nil"/>
            </w:tcBorders>
          </w:tcPr>
          <w:p w14:paraId="232C3994" w14:textId="77777777" w:rsidR="00B52DCC" w:rsidRDefault="00B52DCC">
            <w:pPr>
              <w:rPr>
                <w:sz w:val="2"/>
                <w:szCs w:val="2"/>
              </w:rPr>
            </w:pPr>
          </w:p>
        </w:tc>
      </w:tr>
      <w:tr w:rsidR="00B52DCC" w14:paraId="21074006" w14:textId="77777777">
        <w:trPr>
          <w:trHeight w:val="894"/>
        </w:trPr>
        <w:tc>
          <w:tcPr>
            <w:tcW w:w="1416" w:type="dxa"/>
            <w:tcBorders>
              <w:top w:val="nil"/>
              <w:bottom w:val="nil"/>
            </w:tcBorders>
          </w:tcPr>
          <w:p w14:paraId="728A90F0" w14:textId="77777777" w:rsidR="00B52DCC" w:rsidRDefault="00B52DCC">
            <w:pPr>
              <w:pStyle w:val="TableParagraph"/>
              <w:rPr>
                <w:sz w:val="18"/>
              </w:rPr>
            </w:pPr>
          </w:p>
        </w:tc>
        <w:tc>
          <w:tcPr>
            <w:tcW w:w="1984" w:type="dxa"/>
            <w:tcBorders>
              <w:top w:val="nil"/>
              <w:bottom w:val="nil"/>
            </w:tcBorders>
          </w:tcPr>
          <w:p w14:paraId="48E73CC0" w14:textId="77777777" w:rsidR="00B52DCC" w:rsidRDefault="00B52DCC">
            <w:pPr>
              <w:pStyle w:val="TableParagraph"/>
              <w:rPr>
                <w:sz w:val="18"/>
              </w:rPr>
            </w:pPr>
          </w:p>
        </w:tc>
        <w:tc>
          <w:tcPr>
            <w:tcW w:w="1704" w:type="dxa"/>
            <w:vMerge/>
            <w:tcBorders>
              <w:top w:val="nil"/>
            </w:tcBorders>
          </w:tcPr>
          <w:p w14:paraId="6A126B70" w14:textId="77777777" w:rsidR="00B52DCC" w:rsidRDefault="00B52DCC">
            <w:pPr>
              <w:rPr>
                <w:sz w:val="2"/>
                <w:szCs w:val="2"/>
              </w:rPr>
            </w:pPr>
          </w:p>
        </w:tc>
        <w:tc>
          <w:tcPr>
            <w:tcW w:w="993" w:type="dxa"/>
            <w:vMerge/>
            <w:tcBorders>
              <w:top w:val="nil"/>
            </w:tcBorders>
          </w:tcPr>
          <w:p w14:paraId="5FB091C9" w14:textId="77777777" w:rsidR="00B52DCC" w:rsidRDefault="00B52DCC">
            <w:pPr>
              <w:rPr>
                <w:sz w:val="2"/>
                <w:szCs w:val="2"/>
              </w:rPr>
            </w:pPr>
          </w:p>
        </w:tc>
        <w:tc>
          <w:tcPr>
            <w:tcW w:w="991" w:type="dxa"/>
            <w:vMerge/>
            <w:tcBorders>
              <w:top w:val="nil"/>
            </w:tcBorders>
          </w:tcPr>
          <w:p w14:paraId="13D5ADA7" w14:textId="77777777" w:rsidR="00B52DCC" w:rsidRDefault="00B52DCC">
            <w:pPr>
              <w:rPr>
                <w:sz w:val="2"/>
                <w:szCs w:val="2"/>
              </w:rPr>
            </w:pPr>
          </w:p>
        </w:tc>
        <w:tc>
          <w:tcPr>
            <w:tcW w:w="1709" w:type="dxa"/>
            <w:tcBorders>
              <w:top w:val="nil"/>
              <w:bottom w:val="nil"/>
            </w:tcBorders>
          </w:tcPr>
          <w:p w14:paraId="0773AD26" w14:textId="77777777" w:rsidR="00B52DCC" w:rsidRDefault="00B52DCC">
            <w:pPr>
              <w:pStyle w:val="TableParagraph"/>
              <w:rPr>
                <w:sz w:val="18"/>
              </w:rPr>
            </w:pPr>
          </w:p>
        </w:tc>
        <w:tc>
          <w:tcPr>
            <w:tcW w:w="1700" w:type="dxa"/>
            <w:tcBorders>
              <w:top w:val="nil"/>
              <w:bottom w:val="nil"/>
            </w:tcBorders>
          </w:tcPr>
          <w:p w14:paraId="7BC6373C" w14:textId="77777777" w:rsidR="00B52DCC" w:rsidRDefault="00B52DCC">
            <w:pPr>
              <w:pStyle w:val="TableParagraph"/>
              <w:rPr>
                <w:sz w:val="18"/>
              </w:rPr>
            </w:pPr>
          </w:p>
        </w:tc>
        <w:tc>
          <w:tcPr>
            <w:tcW w:w="2261" w:type="dxa"/>
            <w:tcBorders>
              <w:top w:val="nil"/>
              <w:bottom w:val="nil"/>
            </w:tcBorders>
          </w:tcPr>
          <w:p w14:paraId="7E41EDFB" w14:textId="77777777" w:rsidR="00B52DCC" w:rsidRDefault="00916648">
            <w:pPr>
              <w:pStyle w:val="TableParagraph"/>
              <w:spacing w:before="79" w:line="259" w:lineRule="auto"/>
              <w:ind w:left="108" w:right="197"/>
              <w:jc w:val="both"/>
              <w:rPr>
                <w:sz w:val="20"/>
              </w:rPr>
            </w:pPr>
            <w:r>
              <w:rPr>
                <w:sz w:val="20"/>
              </w:rPr>
              <w:t>— Maksimum sekonder amin içeriği:% 0,5 (ham madde için geçerlidir)</w:t>
            </w:r>
          </w:p>
        </w:tc>
        <w:tc>
          <w:tcPr>
            <w:tcW w:w="2693" w:type="dxa"/>
            <w:vMerge/>
            <w:tcBorders>
              <w:top w:val="nil"/>
            </w:tcBorders>
          </w:tcPr>
          <w:p w14:paraId="4253B9AF" w14:textId="77777777" w:rsidR="00B52DCC" w:rsidRDefault="00B52DCC">
            <w:pPr>
              <w:rPr>
                <w:sz w:val="2"/>
                <w:szCs w:val="2"/>
              </w:rPr>
            </w:pPr>
          </w:p>
        </w:tc>
      </w:tr>
      <w:tr w:rsidR="00B52DCC" w14:paraId="5025F536" w14:textId="77777777">
        <w:trPr>
          <w:trHeight w:val="895"/>
        </w:trPr>
        <w:tc>
          <w:tcPr>
            <w:tcW w:w="1416" w:type="dxa"/>
            <w:tcBorders>
              <w:top w:val="nil"/>
              <w:bottom w:val="nil"/>
            </w:tcBorders>
          </w:tcPr>
          <w:p w14:paraId="2E2FEAAA" w14:textId="77777777" w:rsidR="00B52DCC" w:rsidRDefault="00B52DCC">
            <w:pPr>
              <w:pStyle w:val="TableParagraph"/>
              <w:rPr>
                <w:sz w:val="18"/>
              </w:rPr>
            </w:pPr>
          </w:p>
        </w:tc>
        <w:tc>
          <w:tcPr>
            <w:tcW w:w="1984" w:type="dxa"/>
            <w:tcBorders>
              <w:top w:val="nil"/>
              <w:bottom w:val="nil"/>
            </w:tcBorders>
          </w:tcPr>
          <w:p w14:paraId="7F4A5658" w14:textId="77777777" w:rsidR="00B52DCC" w:rsidRDefault="00B52DCC">
            <w:pPr>
              <w:pStyle w:val="TableParagraph"/>
              <w:rPr>
                <w:sz w:val="18"/>
              </w:rPr>
            </w:pPr>
          </w:p>
        </w:tc>
        <w:tc>
          <w:tcPr>
            <w:tcW w:w="1704" w:type="dxa"/>
            <w:vMerge/>
            <w:tcBorders>
              <w:top w:val="nil"/>
            </w:tcBorders>
          </w:tcPr>
          <w:p w14:paraId="61DF5EF5" w14:textId="77777777" w:rsidR="00B52DCC" w:rsidRDefault="00B52DCC">
            <w:pPr>
              <w:rPr>
                <w:sz w:val="2"/>
                <w:szCs w:val="2"/>
              </w:rPr>
            </w:pPr>
          </w:p>
        </w:tc>
        <w:tc>
          <w:tcPr>
            <w:tcW w:w="993" w:type="dxa"/>
            <w:vMerge/>
            <w:tcBorders>
              <w:top w:val="nil"/>
            </w:tcBorders>
          </w:tcPr>
          <w:p w14:paraId="514AD9E9" w14:textId="77777777" w:rsidR="00B52DCC" w:rsidRDefault="00B52DCC">
            <w:pPr>
              <w:rPr>
                <w:sz w:val="2"/>
                <w:szCs w:val="2"/>
              </w:rPr>
            </w:pPr>
          </w:p>
        </w:tc>
        <w:tc>
          <w:tcPr>
            <w:tcW w:w="991" w:type="dxa"/>
            <w:vMerge/>
            <w:tcBorders>
              <w:top w:val="nil"/>
            </w:tcBorders>
          </w:tcPr>
          <w:p w14:paraId="3F96919E" w14:textId="77777777" w:rsidR="00B52DCC" w:rsidRDefault="00B52DCC">
            <w:pPr>
              <w:rPr>
                <w:sz w:val="2"/>
                <w:szCs w:val="2"/>
              </w:rPr>
            </w:pPr>
          </w:p>
        </w:tc>
        <w:tc>
          <w:tcPr>
            <w:tcW w:w="1709" w:type="dxa"/>
            <w:tcBorders>
              <w:top w:val="nil"/>
              <w:bottom w:val="nil"/>
            </w:tcBorders>
          </w:tcPr>
          <w:p w14:paraId="0E5D294D" w14:textId="77777777" w:rsidR="00B52DCC" w:rsidRDefault="00B52DCC">
            <w:pPr>
              <w:pStyle w:val="TableParagraph"/>
              <w:rPr>
                <w:sz w:val="18"/>
              </w:rPr>
            </w:pPr>
          </w:p>
        </w:tc>
        <w:tc>
          <w:tcPr>
            <w:tcW w:w="1700" w:type="dxa"/>
            <w:tcBorders>
              <w:top w:val="nil"/>
              <w:bottom w:val="nil"/>
            </w:tcBorders>
          </w:tcPr>
          <w:p w14:paraId="27062CB7" w14:textId="77777777" w:rsidR="00B52DCC" w:rsidRDefault="00B52DCC">
            <w:pPr>
              <w:pStyle w:val="TableParagraph"/>
              <w:rPr>
                <w:sz w:val="18"/>
              </w:rPr>
            </w:pPr>
          </w:p>
        </w:tc>
        <w:tc>
          <w:tcPr>
            <w:tcW w:w="2261" w:type="dxa"/>
            <w:tcBorders>
              <w:top w:val="nil"/>
              <w:bottom w:val="nil"/>
            </w:tcBorders>
          </w:tcPr>
          <w:p w14:paraId="32EE35BC" w14:textId="77777777" w:rsidR="00B52DCC" w:rsidRDefault="00916648">
            <w:pPr>
              <w:pStyle w:val="TableParagraph"/>
              <w:spacing w:before="79"/>
              <w:ind w:left="108"/>
              <w:rPr>
                <w:sz w:val="20"/>
              </w:rPr>
            </w:pPr>
            <w:r>
              <w:rPr>
                <w:sz w:val="20"/>
              </w:rPr>
              <w:t>— Maksimum</w:t>
            </w:r>
          </w:p>
          <w:p w14:paraId="77902B2F" w14:textId="77777777" w:rsidR="00B52DCC" w:rsidRDefault="00916648">
            <w:pPr>
              <w:pStyle w:val="TableParagraph"/>
              <w:spacing w:before="20" w:line="256" w:lineRule="auto"/>
              <w:ind w:left="108" w:right="445"/>
              <w:rPr>
                <w:sz w:val="20"/>
              </w:rPr>
            </w:pPr>
            <w:r>
              <w:rPr>
                <w:sz w:val="20"/>
              </w:rPr>
              <w:t>nitrozamin içeriği 50 μg/kg</w:t>
            </w:r>
          </w:p>
        </w:tc>
        <w:tc>
          <w:tcPr>
            <w:tcW w:w="2693" w:type="dxa"/>
            <w:vMerge/>
            <w:tcBorders>
              <w:top w:val="nil"/>
            </w:tcBorders>
          </w:tcPr>
          <w:p w14:paraId="70D5AB9F" w14:textId="77777777" w:rsidR="00B52DCC" w:rsidRDefault="00B52DCC">
            <w:pPr>
              <w:rPr>
                <w:sz w:val="2"/>
                <w:szCs w:val="2"/>
              </w:rPr>
            </w:pPr>
          </w:p>
        </w:tc>
      </w:tr>
      <w:tr w:rsidR="00B52DCC" w14:paraId="5162618C" w14:textId="77777777">
        <w:trPr>
          <w:trHeight w:val="743"/>
        </w:trPr>
        <w:tc>
          <w:tcPr>
            <w:tcW w:w="1416" w:type="dxa"/>
            <w:tcBorders>
              <w:top w:val="nil"/>
            </w:tcBorders>
          </w:tcPr>
          <w:p w14:paraId="5B3CFB99" w14:textId="77777777" w:rsidR="00B52DCC" w:rsidRDefault="00B52DCC">
            <w:pPr>
              <w:pStyle w:val="TableParagraph"/>
              <w:rPr>
                <w:sz w:val="18"/>
              </w:rPr>
            </w:pPr>
          </w:p>
        </w:tc>
        <w:tc>
          <w:tcPr>
            <w:tcW w:w="1984" w:type="dxa"/>
            <w:tcBorders>
              <w:top w:val="nil"/>
            </w:tcBorders>
          </w:tcPr>
          <w:p w14:paraId="4D8CF466" w14:textId="77777777" w:rsidR="00B52DCC" w:rsidRDefault="00B52DCC">
            <w:pPr>
              <w:pStyle w:val="TableParagraph"/>
              <w:rPr>
                <w:sz w:val="18"/>
              </w:rPr>
            </w:pPr>
          </w:p>
        </w:tc>
        <w:tc>
          <w:tcPr>
            <w:tcW w:w="1704" w:type="dxa"/>
            <w:vMerge/>
            <w:tcBorders>
              <w:top w:val="nil"/>
            </w:tcBorders>
          </w:tcPr>
          <w:p w14:paraId="3388C266" w14:textId="77777777" w:rsidR="00B52DCC" w:rsidRDefault="00B52DCC">
            <w:pPr>
              <w:rPr>
                <w:sz w:val="2"/>
                <w:szCs w:val="2"/>
              </w:rPr>
            </w:pPr>
          </w:p>
        </w:tc>
        <w:tc>
          <w:tcPr>
            <w:tcW w:w="993" w:type="dxa"/>
            <w:vMerge/>
            <w:tcBorders>
              <w:top w:val="nil"/>
            </w:tcBorders>
          </w:tcPr>
          <w:p w14:paraId="209698A0" w14:textId="77777777" w:rsidR="00B52DCC" w:rsidRDefault="00B52DCC">
            <w:pPr>
              <w:rPr>
                <w:sz w:val="2"/>
                <w:szCs w:val="2"/>
              </w:rPr>
            </w:pPr>
          </w:p>
        </w:tc>
        <w:tc>
          <w:tcPr>
            <w:tcW w:w="991" w:type="dxa"/>
            <w:vMerge/>
            <w:tcBorders>
              <w:top w:val="nil"/>
            </w:tcBorders>
          </w:tcPr>
          <w:p w14:paraId="4C69F63C" w14:textId="77777777" w:rsidR="00B52DCC" w:rsidRDefault="00B52DCC">
            <w:pPr>
              <w:rPr>
                <w:sz w:val="2"/>
                <w:szCs w:val="2"/>
              </w:rPr>
            </w:pPr>
          </w:p>
        </w:tc>
        <w:tc>
          <w:tcPr>
            <w:tcW w:w="1709" w:type="dxa"/>
            <w:tcBorders>
              <w:top w:val="nil"/>
            </w:tcBorders>
          </w:tcPr>
          <w:p w14:paraId="181839E9" w14:textId="77777777" w:rsidR="00B52DCC" w:rsidRDefault="00B52DCC">
            <w:pPr>
              <w:pStyle w:val="TableParagraph"/>
              <w:rPr>
                <w:sz w:val="18"/>
              </w:rPr>
            </w:pPr>
          </w:p>
        </w:tc>
        <w:tc>
          <w:tcPr>
            <w:tcW w:w="1700" w:type="dxa"/>
            <w:tcBorders>
              <w:top w:val="nil"/>
            </w:tcBorders>
          </w:tcPr>
          <w:p w14:paraId="74725883" w14:textId="77777777" w:rsidR="00B52DCC" w:rsidRDefault="00B52DCC">
            <w:pPr>
              <w:pStyle w:val="TableParagraph"/>
              <w:rPr>
                <w:sz w:val="18"/>
              </w:rPr>
            </w:pPr>
          </w:p>
        </w:tc>
        <w:tc>
          <w:tcPr>
            <w:tcW w:w="2261" w:type="dxa"/>
            <w:tcBorders>
              <w:top w:val="nil"/>
            </w:tcBorders>
          </w:tcPr>
          <w:p w14:paraId="61BA949F"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vMerge/>
            <w:tcBorders>
              <w:top w:val="nil"/>
            </w:tcBorders>
          </w:tcPr>
          <w:p w14:paraId="4DE47B7E" w14:textId="77777777" w:rsidR="00B52DCC" w:rsidRDefault="00B52DCC">
            <w:pPr>
              <w:rPr>
                <w:sz w:val="2"/>
                <w:szCs w:val="2"/>
              </w:rPr>
            </w:pPr>
          </w:p>
        </w:tc>
      </w:tr>
      <w:tr w:rsidR="00B52DCC" w14:paraId="168E6F7A" w14:textId="77777777">
        <w:trPr>
          <w:trHeight w:val="1063"/>
        </w:trPr>
        <w:tc>
          <w:tcPr>
            <w:tcW w:w="1416" w:type="dxa"/>
          </w:tcPr>
          <w:p w14:paraId="46450A5B" w14:textId="77777777" w:rsidR="00B52DCC" w:rsidRDefault="00916648">
            <w:pPr>
              <w:pStyle w:val="TableParagraph"/>
              <w:spacing w:line="223" w:lineRule="exact"/>
              <w:ind w:left="107"/>
              <w:rPr>
                <w:sz w:val="20"/>
              </w:rPr>
            </w:pPr>
            <w:r>
              <w:rPr>
                <w:sz w:val="20"/>
              </w:rPr>
              <w:t>63</w:t>
            </w:r>
          </w:p>
        </w:tc>
        <w:tc>
          <w:tcPr>
            <w:tcW w:w="1984" w:type="dxa"/>
          </w:tcPr>
          <w:p w14:paraId="61AB1E5F" w14:textId="77777777" w:rsidR="00B52DCC" w:rsidRDefault="00916648">
            <w:pPr>
              <w:pStyle w:val="TableParagraph"/>
              <w:spacing w:line="223" w:lineRule="exact"/>
              <w:ind w:left="85" w:right="164"/>
              <w:jc w:val="center"/>
              <w:rPr>
                <w:sz w:val="20"/>
              </w:rPr>
            </w:pPr>
            <w:r>
              <w:rPr>
                <w:sz w:val="20"/>
              </w:rPr>
              <w:t>Stronsiyum hidroksit</w:t>
            </w:r>
          </w:p>
        </w:tc>
        <w:tc>
          <w:tcPr>
            <w:tcW w:w="1704" w:type="dxa"/>
          </w:tcPr>
          <w:p w14:paraId="7CB91021" w14:textId="77777777" w:rsidR="00B52DCC" w:rsidRDefault="00916648">
            <w:pPr>
              <w:pStyle w:val="TableParagraph"/>
              <w:spacing w:line="256" w:lineRule="auto"/>
              <w:ind w:left="106" w:right="767"/>
              <w:rPr>
                <w:sz w:val="20"/>
              </w:rPr>
            </w:pPr>
            <w:r>
              <w:rPr>
                <w:sz w:val="20"/>
              </w:rPr>
              <w:t xml:space="preserve">Strontium </w:t>
            </w:r>
            <w:r>
              <w:rPr>
                <w:w w:val="95"/>
                <w:sz w:val="20"/>
              </w:rPr>
              <w:t>hydroxide</w:t>
            </w:r>
          </w:p>
        </w:tc>
        <w:tc>
          <w:tcPr>
            <w:tcW w:w="993" w:type="dxa"/>
          </w:tcPr>
          <w:p w14:paraId="62ACB839" w14:textId="77777777" w:rsidR="00B52DCC" w:rsidRDefault="00916648">
            <w:pPr>
              <w:pStyle w:val="TableParagraph"/>
              <w:spacing w:line="223" w:lineRule="exact"/>
              <w:ind w:left="107"/>
              <w:rPr>
                <w:sz w:val="20"/>
              </w:rPr>
            </w:pPr>
            <w:r>
              <w:rPr>
                <w:sz w:val="20"/>
              </w:rPr>
              <w:t>18480-</w:t>
            </w:r>
          </w:p>
          <w:p w14:paraId="172454D3" w14:textId="77777777" w:rsidR="00B52DCC" w:rsidRDefault="00916648">
            <w:pPr>
              <w:pStyle w:val="TableParagraph"/>
              <w:spacing w:before="17"/>
              <w:ind w:left="107"/>
              <w:rPr>
                <w:sz w:val="20"/>
              </w:rPr>
            </w:pPr>
            <w:r>
              <w:rPr>
                <w:sz w:val="20"/>
              </w:rPr>
              <w:t>07-4</w:t>
            </w:r>
          </w:p>
        </w:tc>
        <w:tc>
          <w:tcPr>
            <w:tcW w:w="991" w:type="dxa"/>
          </w:tcPr>
          <w:p w14:paraId="67D6EEA1" w14:textId="77777777" w:rsidR="00B52DCC" w:rsidRDefault="00916648">
            <w:pPr>
              <w:pStyle w:val="TableParagraph"/>
              <w:spacing w:line="223" w:lineRule="exact"/>
              <w:ind w:left="107"/>
              <w:rPr>
                <w:sz w:val="20"/>
              </w:rPr>
            </w:pPr>
            <w:r>
              <w:rPr>
                <w:sz w:val="20"/>
              </w:rPr>
              <w:t>242-367-</w:t>
            </w:r>
          </w:p>
          <w:p w14:paraId="3B8D775F" w14:textId="77777777" w:rsidR="00B52DCC" w:rsidRDefault="00916648">
            <w:pPr>
              <w:pStyle w:val="TableParagraph"/>
              <w:spacing w:before="17"/>
              <w:ind w:left="107"/>
              <w:rPr>
                <w:sz w:val="20"/>
              </w:rPr>
            </w:pPr>
            <w:r>
              <w:rPr>
                <w:w w:val="99"/>
                <w:sz w:val="20"/>
              </w:rPr>
              <w:t>1</w:t>
            </w:r>
          </w:p>
        </w:tc>
        <w:tc>
          <w:tcPr>
            <w:tcW w:w="1709" w:type="dxa"/>
          </w:tcPr>
          <w:p w14:paraId="3D294C08" w14:textId="77777777" w:rsidR="00B52DCC" w:rsidRDefault="00916648">
            <w:pPr>
              <w:pStyle w:val="TableParagraph"/>
              <w:spacing w:line="223" w:lineRule="exact"/>
              <w:ind w:left="108"/>
              <w:rPr>
                <w:sz w:val="20"/>
              </w:rPr>
            </w:pPr>
            <w:r>
              <w:rPr>
                <w:sz w:val="20"/>
              </w:rPr>
              <w:t>Tüy dökücüler</w:t>
            </w:r>
          </w:p>
          <w:p w14:paraId="7456A48C" w14:textId="77777777" w:rsidR="00B52DCC" w:rsidRDefault="00916648">
            <w:pPr>
              <w:pStyle w:val="TableParagraph"/>
              <w:spacing w:before="17"/>
              <w:ind w:left="108"/>
              <w:rPr>
                <w:sz w:val="20"/>
              </w:rPr>
            </w:pPr>
            <w:r>
              <w:rPr>
                <w:sz w:val="20"/>
              </w:rPr>
              <w:t>için pH ayarlayıcı</w:t>
            </w:r>
          </w:p>
        </w:tc>
        <w:tc>
          <w:tcPr>
            <w:tcW w:w="1700" w:type="dxa"/>
          </w:tcPr>
          <w:p w14:paraId="3AF3804D" w14:textId="77777777" w:rsidR="00B52DCC" w:rsidRDefault="00916648">
            <w:pPr>
              <w:pStyle w:val="TableParagraph"/>
              <w:spacing w:line="256" w:lineRule="auto"/>
              <w:ind w:left="108" w:right="139"/>
              <w:rPr>
                <w:sz w:val="20"/>
              </w:rPr>
            </w:pPr>
            <w:r>
              <w:rPr>
                <w:sz w:val="20"/>
              </w:rPr>
              <w:t>%3,5 (stronsiyum olarak)</w:t>
            </w:r>
          </w:p>
        </w:tc>
        <w:tc>
          <w:tcPr>
            <w:tcW w:w="2261" w:type="dxa"/>
          </w:tcPr>
          <w:p w14:paraId="2A8DE41D" w14:textId="77777777" w:rsidR="00B52DCC" w:rsidRDefault="00916648">
            <w:pPr>
              <w:pStyle w:val="TableParagraph"/>
              <w:spacing w:line="223" w:lineRule="exact"/>
              <w:ind w:left="108"/>
              <w:rPr>
                <w:sz w:val="20"/>
              </w:rPr>
            </w:pPr>
            <w:r>
              <w:rPr>
                <w:sz w:val="20"/>
              </w:rPr>
              <w:t>pH ≤ 12,7</w:t>
            </w:r>
          </w:p>
        </w:tc>
        <w:tc>
          <w:tcPr>
            <w:tcW w:w="2693" w:type="dxa"/>
          </w:tcPr>
          <w:p w14:paraId="2074F3B8" w14:textId="77777777" w:rsidR="00B52DCC" w:rsidRDefault="00916648">
            <w:pPr>
              <w:pStyle w:val="TableParagraph"/>
              <w:spacing w:line="256" w:lineRule="auto"/>
              <w:ind w:left="110" w:right="226"/>
              <w:rPr>
                <w:sz w:val="20"/>
              </w:rPr>
            </w:pPr>
            <w:r>
              <w:rPr>
                <w:sz w:val="20"/>
              </w:rPr>
              <w:t>Çocukların ulaşabilecekleri yerlerden uzak tutunuz.</w:t>
            </w:r>
          </w:p>
          <w:p w14:paraId="41B6A2C0" w14:textId="77777777" w:rsidR="00B52DCC" w:rsidRDefault="00916648">
            <w:pPr>
              <w:pStyle w:val="TableParagraph"/>
              <w:spacing w:before="156"/>
              <w:ind w:left="160"/>
              <w:rPr>
                <w:sz w:val="20"/>
              </w:rPr>
            </w:pPr>
            <w:r>
              <w:rPr>
                <w:sz w:val="20"/>
              </w:rPr>
              <w:t>Gözle temasından kaçınınız.</w:t>
            </w:r>
          </w:p>
        </w:tc>
      </w:tr>
      <w:tr w:rsidR="00B52DCC" w14:paraId="3DED563D" w14:textId="77777777">
        <w:trPr>
          <w:trHeight w:val="1018"/>
        </w:trPr>
        <w:tc>
          <w:tcPr>
            <w:tcW w:w="1416" w:type="dxa"/>
            <w:tcBorders>
              <w:bottom w:val="nil"/>
            </w:tcBorders>
          </w:tcPr>
          <w:p w14:paraId="715758FC" w14:textId="77777777" w:rsidR="00B52DCC" w:rsidRDefault="00916648">
            <w:pPr>
              <w:pStyle w:val="TableParagraph"/>
              <w:spacing w:line="225" w:lineRule="exact"/>
              <w:ind w:left="107"/>
              <w:rPr>
                <w:sz w:val="20"/>
              </w:rPr>
            </w:pPr>
            <w:r>
              <w:rPr>
                <w:sz w:val="20"/>
              </w:rPr>
              <w:t>64</w:t>
            </w:r>
          </w:p>
        </w:tc>
        <w:tc>
          <w:tcPr>
            <w:tcW w:w="1984" w:type="dxa"/>
            <w:tcBorders>
              <w:bottom w:val="nil"/>
            </w:tcBorders>
          </w:tcPr>
          <w:p w14:paraId="3EFDA831" w14:textId="77777777" w:rsidR="00B52DCC" w:rsidRDefault="00916648">
            <w:pPr>
              <w:pStyle w:val="TableParagraph"/>
              <w:spacing w:line="225" w:lineRule="exact"/>
              <w:ind w:left="18" w:right="164"/>
              <w:jc w:val="center"/>
              <w:rPr>
                <w:sz w:val="20"/>
              </w:rPr>
            </w:pPr>
            <w:r>
              <w:rPr>
                <w:sz w:val="20"/>
              </w:rPr>
              <w:t>Stronsiyum peroksit</w:t>
            </w:r>
          </w:p>
        </w:tc>
        <w:tc>
          <w:tcPr>
            <w:tcW w:w="1704" w:type="dxa"/>
            <w:tcBorders>
              <w:bottom w:val="nil"/>
            </w:tcBorders>
          </w:tcPr>
          <w:p w14:paraId="242A4854" w14:textId="77777777" w:rsidR="00B52DCC" w:rsidRDefault="00916648">
            <w:pPr>
              <w:pStyle w:val="TableParagraph"/>
              <w:spacing w:line="256" w:lineRule="auto"/>
              <w:ind w:left="106" w:right="767"/>
              <w:rPr>
                <w:sz w:val="20"/>
              </w:rPr>
            </w:pPr>
            <w:r>
              <w:rPr>
                <w:sz w:val="20"/>
              </w:rPr>
              <w:t>Strontium peroxide</w:t>
            </w:r>
          </w:p>
        </w:tc>
        <w:tc>
          <w:tcPr>
            <w:tcW w:w="993" w:type="dxa"/>
            <w:tcBorders>
              <w:bottom w:val="nil"/>
            </w:tcBorders>
          </w:tcPr>
          <w:p w14:paraId="052580E8" w14:textId="77777777" w:rsidR="00B52DCC" w:rsidRDefault="00916648">
            <w:pPr>
              <w:pStyle w:val="TableParagraph"/>
              <w:spacing w:line="225" w:lineRule="exact"/>
              <w:ind w:left="107"/>
              <w:rPr>
                <w:sz w:val="20"/>
              </w:rPr>
            </w:pPr>
            <w:r>
              <w:rPr>
                <w:sz w:val="20"/>
              </w:rPr>
              <w:t>1314-18-</w:t>
            </w:r>
          </w:p>
          <w:p w14:paraId="0ACEF537" w14:textId="77777777" w:rsidR="00B52DCC" w:rsidRDefault="00916648">
            <w:pPr>
              <w:pStyle w:val="TableParagraph"/>
              <w:spacing w:before="17"/>
              <w:ind w:left="107"/>
              <w:rPr>
                <w:sz w:val="20"/>
              </w:rPr>
            </w:pPr>
            <w:r>
              <w:rPr>
                <w:w w:val="99"/>
                <w:sz w:val="20"/>
              </w:rPr>
              <w:t>7</w:t>
            </w:r>
          </w:p>
        </w:tc>
        <w:tc>
          <w:tcPr>
            <w:tcW w:w="991" w:type="dxa"/>
            <w:tcBorders>
              <w:bottom w:val="nil"/>
            </w:tcBorders>
          </w:tcPr>
          <w:p w14:paraId="40A1E38C" w14:textId="77777777" w:rsidR="00B52DCC" w:rsidRDefault="00916648">
            <w:pPr>
              <w:pStyle w:val="TableParagraph"/>
              <w:spacing w:line="225" w:lineRule="exact"/>
              <w:ind w:left="107"/>
              <w:rPr>
                <w:sz w:val="20"/>
              </w:rPr>
            </w:pPr>
            <w:r>
              <w:rPr>
                <w:sz w:val="20"/>
              </w:rPr>
              <w:t>215-224-</w:t>
            </w:r>
          </w:p>
          <w:p w14:paraId="1DA33DEA" w14:textId="77777777" w:rsidR="00B52DCC" w:rsidRDefault="00916648">
            <w:pPr>
              <w:pStyle w:val="TableParagraph"/>
              <w:spacing w:before="17"/>
              <w:ind w:left="107"/>
              <w:rPr>
                <w:sz w:val="20"/>
              </w:rPr>
            </w:pPr>
            <w:r>
              <w:rPr>
                <w:w w:val="99"/>
                <w:sz w:val="20"/>
              </w:rPr>
              <w:t>6</w:t>
            </w:r>
          </w:p>
        </w:tc>
        <w:tc>
          <w:tcPr>
            <w:tcW w:w="1709" w:type="dxa"/>
            <w:tcBorders>
              <w:bottom w:val="nil"/>
            </w:tcBorders>
          </w:tcPr>
          <w:p w14:paraId="1A8AFB7F" w14:textId="77777777" w:rsidR="00B52DCC" w:rsidRDefault="00916648">
            <w:pPr>
              <w:pStyle w:val="TableParagraph"/>
              <w:spacing w:line="256" w:lineRule="auto"/>
              <w:ind w:left="108"/>
              <w:rPr>
                <w:sz w:val="20"/>
              </w:rPr>
            </w:pPr>
            <w:r>
              <w:rPr>
                <w:sz w:val="20"/>
              </w:rPr>
              <w:t>Durulanan saç ürünleri</w:t>
            </w:r>
          </w:p>
        </w:tc>
        <w:tc>
          <w:tcPr>
            <w:tcW w:w="1700" w:type="dxa"/>
            <w:tcBorders>
              <w:bottom w:val="nil"/>
            </w:tcBorders>
          </w:tcPr>
          <w:p w14:paraId="60DF0788" w14:textId="77777777" w:rsidR="00B52DCC" w:rsidRDefault="00916648">
            <w:pPr>
              <w:pStyle w:val="TableParagraph"/>
              <w:spacing w:line="256" w:lineRule="auto"/>
              <w:ind w:left="108" w:right="139"/>
              <w:rPr>
                <w:sz w:val="20"/>
              </w:rPr>
            </w:pPr>
            <w:r>
              <w:rPr>
                <w:sz w:val="20"/>
              </w:rPr>
              <w:t>%4,5 (stronsiyum olarak)</w:t>
            </w:r>
          </w:p>
        </w:tc>
        <w:tc>
          <w:tcPr>
            <w:tcW w:w="2261" w:type="dxa"/>
            <w:tcBorders>
              <w:bottom w:val="nil"/>
            </w:tcBorders>
          </w:tcPr>
          <w:p w14:paraId="6730E8C9" w14:textId="77777777" w:rsidR="00B52DCC" w:rsidRDefault="00916648">
            <w:pPr>
              <w:pStyle w:val="TableParagraph"/>
              <w:spacing w:line="256" w:lineRule="auto"/>
              <w:ind w:left="108" w:right="333"/>
              <w:rPr>
                <w:sz w:val="20"/>
              </w:rPr>
            </w:pPr>
            <w:r>
              <w:rPr>
                <w:sz w:val="20"/>
              </w:rPr>
              <w:t xml:space="preserve">Tüm ürünler hidrojen peroksit açığa </w:t>
            </w:r>
            <w:r>
              <w:rPr>
                <w:spacing w:val="-3"/>
                <w:sz w:val="20"/>
              </w:rPr>
              <w:t xml:space="preserve">çıkarma </w:t>
            </w:r>
            <w:r>
              <w:rPr>
                <w:sz w:val="20"/>
              </w:rPr>
              <w:t>gerekliliklerini</w:t>
            </w:r>
          </w:p>
          <w:p w14:paraId="5A5F54F0" w14:textId="77777777" w:rsidR="00B52DCC" w:rsidRDefault="00916648">
            <w:pPr>
              <w:pStyle w:val="TableParagraph"/>
              <w:spacing w:before="1"/>
              <w:ind w:left="108"/>
              <w:rPr>
                <w:sz w:val="20"/>
              </w:rPr>
            </w:pPr>
            <w:r>
              <w:rPr>
                <w:sz w:val="20"/>
              </w:rPr>
              <w:t>karşılamalıdır.</w:t>
            </w:r>
          </w:p>
        </w:tc>
        <w:tc>
          <w:tcPr>
            <w:tcW w:w="2693" w:type="dxa"/>
            <w:tcBorders>
              <w:bottom w:val="nil"/>
            </w:tcBorders>
          </w:tcPr>
          <w:p w14:paraId="164A66F0" w14:textId="77777777" w:rsidR="00B52DCC" w:rsidRDefault="00916648">
            <w:pPr>
              <w:pStyle w:val="TableParagraph"/>
              <w:spacing w:line="225" w:lineRule="exact"/>
              <w:ind w:left="110"/>
              <w:rPr>
                <w:sz w:val="20"/>
              </w:rPr>
            </w:pPr>
            <w:r>
              <w:rPr>
                <w:sz w:val="20"/>
              </w:rPr>
              <w:t>Gözle temasından kaçınınız.</w:t>
            </w:r>
          </w:p>
          <w:p w14:paraId="3F5BC04E" w14:textId="77777777" w:rsidR="00B52DCC" w:rsidRDefault="00916648">
            <w:pPr>
              <w:pStyle w:val="TableParagraph"/>
              <w:spacing w:before="178" w:line="256" w:lineRule="auto"/>
              <w:ind w:left="110" w:right="226"/>
              <w:rPr>
                <w:sz w:val="20"/>
              </w:rPr>
            </w:pPr>
            <w:r>
              <w:rPr>
                <w:sz w:val="20"/>
              </w:rPr>
              <w:t>Ürünün gözle teması halinde derhal durulayınız.</w:t>
            </w:r>
          </w:p>
        </w:tc>
      </w:tr>
      <w:tr w:rsidR="00B52DCC" w14:paraId="5D626848" w14:textId="77777777">
        <w:trPr>
          <w:trHeight w:val="613"/>
        </w:trPr>
        <w:tc>
          <w:tcPr>
            <w:tcW w:w="1416" w:type="dxa"/>
            <w:tcBorders>
              <w:top w:val="nil"/>
              <w:bottom w:val="nil"/>
            </w:tcBorders>
          </w:tcPr>
          <w:p w14:paraId="55123D32" w14:textId="77777777" w:rsidR="00B52DCC" w:rsidRDefault="00B52DCC">
            <w:pPr>
              <w:pStyle w:val="TableParagraph"/>
              <w:rPr>
                <w:sz w:val="18"/>
              </w:rPr>
            </w:pPr>
          </w:p>
        </w:tc>
        <w:tc>
          <w:tcPr>
            <w:tcW w:w="1984" w:type="dxa"/>
            <w:tcBorders>
              <w:top w:val="nil"/>
              <w:bottom w:val="nil"/>
            </w:tcBorders>
          </w:tcPr>
          <w:p w14:paraId="37C29B9A" w14:textId="77777777" w:rsidR="00B52DCC" w:rsidRDefault="00B52DCC">
            <w:pPr>
              <w:pStyle w:val="TableParagraph"/>
              <w:rPr>
                <w:sz w:val="18"/>
              </w:rPr>
            </w:pPr>
          </w:p>
        </w:tc>
        <w:tc>
          <w:tcPr>
            <w:tcW w:w="1704" w:type="dxa"/>
            <w:tcBorders>
              <w:top w:val="nil"/>
              <w:bottom w:val="nil"/>
            </w:tcBorders>
          </w:tcPr>
          <w:p w14:paraId="3FD84720" w14:textId="77777777" w:rsidR="00B52DCC" w:rsidRDefault="00B52DCC">
            <w:pPr>
              <w:pStyle w:val="TableParagraph"/>
              <w:rPr>
                <w:sz w:val="18"/>
              </w:rPr>
            </w:pPr>
          </w:p>
        </w:tc>
        <w:tc>
          <w:tcPr>
            <w:tcW w:w="993" w:type="dxa"/>
            <w:tcBorders>
              <w:top w:val="nil"/>
              <w:bottom w:val="nil"/>
            </w:tcBorders>
          </w:tcPr>
          <w:p w14:paraId="672D6AD8" w14:textId="77777777" w:rsidR="00B52DCC" w:rsidRDefault="00B52DCC">
            <w:pPr>
              <w:pStyle w:val="TableParagraph"/>
              <w:rPr>
                <w:sz w:val="18"/>
              </w:rPr>
            </w:pPr>
          </w:p>
        </w:tc>
        <w:tc>
          <w:tcPr>
            <w:tcW w:w="991" w:type="dxa"/>
            <w:tcBorders>
              <w:top w:val="nil"/>
              <w:bottom w:val="nil"/>
            </w:tcBorders>
          </w:tcPr>
          <w:p w14:paraId="5468C09A" w14:textId="77777777" w:rsidR="00B52DCC" w:rsidRDefault="00B52DCC">
            <w:pPr>
              <w:pStyle w:val="TableParagraph"/>
              <w:rPr>
                <w:sz w:val="18"/>
              </w:rPr>
            </w:pPr>
          </w:p>
        </w:tc>
        <w:tc>
          <w:tcPr>
            <w:tcW w:w="1709" w:type="dxa"/>
            <w:tcBorders>
              <w:top w:val="nil"/>
              <w:bottom w:val="nil"/>
            </w:tcBorders>
          </w:tcPr>
          <w:p w14:paraId="51B1AF82" w14:textId="77777777" w:rsidR="00B52DCC" w:rsidRDefault="00B52DCC">
            <w:pPr>
              <w:pStyle w:val="TableParagraph"/>
              <w:rPr>
                <w:sz w:val="18"/>
              </w:rPr>
            </w:pPr>
          </w:p>
        </w:tc>
        <w:tc>
          <w:tcPr>
            <w:tcW w:w="1700" w:type="dxa"/>
            <w:tcBorders>
              <w:top w:val="nil"/>
              <w:bottom w:val="nil"/>
            </w:tcBorders>
          </w:tcPr>
          <w:p w14:paraId="28A6E6B8" w14:textId="77777777" w:rsidR="00B52DCC" w:rsidRDefault="00B52DCC">
            <w:pPr>
              <w:pStyle w:val="TableParagraph"/>
              <w:rPr>
                <w:sz w:val="18"/>
              </w:rPr>
            </w:pPr>
          </w:p>
        </w:tc>
        <w:tc>
          <w:tcPr>
            <w:tcW w:w="2261" w:type="dxa"/>
            <w:tcBorders>
              <w:top w:val="nil"/>
              <w:bottom w:val="nil"/>
            </w:tcBorders>
          </w:tcPr>
          <w:p w14:paraId="25EDE82D" w14:textId="77777777" w:rsidR="00B52DCC" w:rsidRDefault="00916648">
            <w:pPr>
              <w:pStyle w:val="TableParagraph"/>
              <w:spacing w:before="129"/>
              <w:ind w:left="108"/>
              <w:rPr>
                <w:sz w:val="20"/>
              </w:rPr>
            </w:pPr>
            <w:r>
              <w:rPr>
                <w:sz w:val="20"/>
              </w:rPr>
              <w:t>Profesyonel kullanım</w:t>
            </w:r>
          </w:p>
        </w:tc>
        <w:tc>
          <w:tcPr>
            <w:tcW w:w="2693" w:type="dxa"/>
            <w:tcBorders>
              <w:top w:val="nil"/>
              <w:bottom w:val="nil"/>
            </w:tcBorders>
          </w:tcPr>
          <w:p w14:paraId="32F0DD31" w14:textId="77777777" w:rsidR="00B52DCC" w:rsidRDefault="00916648">
            <w:pPr>
              <w:pStyle w:val="TableParagraph"/>
              <w:spacing w:before="40" w:line="261" w:lineRule="auto"/>
              <w:ind w:left="110" w:right="231"/>
              <w:rPr>
                <w:sz w:val="20"/>
              </w:rPr>
            </w:pPr>
            <w:r>
              <w:rPr>
                <w:sz w:val="20"/>
              </w:rPr>
              <w:t>Sadece profesyonel kullanım için</w:t>
            </w:r>
          </w:p>
        </w:tc>
      </w:tr>
      <w:tr w:rsidR="00B52DCC" w14:paraId="2DAD15AC" w14:textId="77777777">
        <w:trPr>
          <w:trHeight w:val="818"/>
        </w:trPr>
        <w:tc>
          <w:tcPr>
            <w:tcW w:w="1416" w:type="dxa"/>
            <w:tcBorders>
              <w:top w:val="nil"/>
            </w:tcBorders>
          </w:tcPr>
          <w:p w14:paraId="234776F0" w14:textId="77777777" w:rsidR="00B52DCC" w:rsidRDefault="00B52DCC">
            <w:pPr>
              <w:pStyle w:val="TableParagraph"/>
              <w:rPr>
                <w:sz w:val="18"/>
              </w:rPr>
            </w:pPr>
          </w:p>
        </w:tc>
        <w:tc>
          <w:tcPr>
            <w:tcW w:w="1984" w:type="dxa"/>
            <w:tcBorders>
              <w:top w:val="nil"/>
            </w:tcBorders>
          </w:tcPr>
          <w:p w14:paraId="07AA946E" w14:textId="77777777" w:rsidR="00B52DCC" w:rsidRDefault="00B52DCC">
            <w:pPr>
              <w:pStyle w:val="TableParagraph"/>
              <w:rPr>
                <w:sz w:val="18"/>
              </w:rPr>
            </w:pPr>
          </w:p>
        </w:tc>
        <w:tc>
          <w:tcPr>
            <w:tcW w:w="1704" w:type="dxa"/>
            <w:tcBorders>
              <w:top w:val="nil"/>
            </w:tcBorders>
          </w:tcPr>
          <w:p w14:paraId="360CFF20" w14:textId="77777777" w:rsidR="00B52DCC" w:rsidRDefault="00B52DCC">
            <w:pPr>
              <w:pStyle w:val="TableParagraph"/>
              <w:rPr>
                <w:sz w:val="18"/>
              </w:rPr>
            </w:pPr>
          </w:p>
        </w:tc>
        <w:tc>
          <w:tcPr>
            <w:tcW w:w="993" w:type="dxa"/>
            <w:tcBorders>
              <w:top w:val="nil"/>
            </w:tcBorders>
          </w:tcPr>
          <w:p w14:paraId="2BA44D30" w14:textId="77777777" w:rsidR="00B52DCC" w:rsidRDefault="00B52DCC">
            <w:pPr>
              <w:pStyle w:val="TableParagraph"/>
              <w:rPr>
                <w:sz w:val="18"/>
              </w:rPr>
            </w:pPr>
          </w:p>
        </w:tc>
        <w:tc>
          <w:tcPr>
            <w:tcW w:w="991" w:type="dxa"/>
            <w:tcBorders>
              <w:top w:val="nil"/>
            </w:tcBorders>
          </w:tcPr>
          <w:p w14:paraId="5931E6C1" w14:textId="77777777" w:rsidR="00B52DCC" w:rsidRDefault="00B52DCC">
            <w:pPr>
              <w:pStyle w:val="TableParagraph"/>
              <w:rPr>
                <w:sz w:val="18"/>
              </w:rPr>
            </w:pPr>
          </w:p>
        </w:tc>
        <w:tc>
          <w:tcPr>
            <w:tcW w:w="1709" w:type="dxa"/>
            <w:tcBorders>
              <w:top w:val="nil"/>
            </w:tcBorders>
          </w:tcPr>
          <w:p w14:paraId="6A6E5C6B" w14:textId="77777777" w:rsidR="00B52DCC" w:rsidRDefault="00B52DCC">
            <w:pPr>
              <w:pStyle w:val="TableParagraph"/>
              <w:rPr>
                <w:sz w:val="18"/>
              </w:rPr>
            </w:pPr>
          </w:p>
        </w:tc>
        <w:tc>
          <w:tcPr>
            <w:tcW w:w="1700" w:type="dxa"/>
            <w:tcBorders>
              <w:top w:val="nil"/>
            </w:tcBorders>
          </w:tcPr>
          <w:p w14:paraId="26DC5AB3" w14:textId="77777777" w:rsidR="00B52DCC" w:rsidRDefault="00B52DCC">
            <w:pPr>
              <w:pStyle w:val="TableParagraph"/>
              <w:rPr>
                <w:sz w:val="18"/>
              </w:rPr>
            </w:pPr>
          </w:p>
        </w:tc>
        <w:tc>
          <w:tcPr>
            <w:tcW w:w="2261" w:type="dxa"/>
            <w:tcBorders>
              <w:top w:val="nil"/>
            </w:tcBorders>
          </w:tcPr>
          <w:p w14:paraId="6E905918" w14:textId="77777777" w:rsidR="00B52DCC" w:rsidRDefault="00B52DCC">
            <w:pPr>
              <w:pStyle w:val="TableParagraph"/>
              <w:rPr>
                <w:sz w:val="18"/>
              </w:rPr>
            </w:pPr>
          </w:p>
        </w:tc>
        <w:tc>
          <w:tcPr>
            <w:tcW w:w="2693" w:type="dxa"/>
            <w:tcBorders>
              <w:top w:val="nil"/>
            </w:tcBorders>
          </w:tcPr>
          <w:p w14:paraId="32B6E648" w14:textId="77777777" w:rsidR="00B52DCC" w:rsidRDefault="00916648">
            <w:pPr>
              <w:pStyle w:val="TableParagraph"/>
              <w:spacing w:before="84"/>
              <w:ind w:left="110"/>
              <w:rPr>
                <w:sz w:val="20"/>
              </w:rPr>
            </w:pPr>
            <w:r>
              <w:rPr>
                <w:sz w:val="20"/>
              </w:rPr>
              <w:t>Uygun eldiven kullanınız.</w:t>
            </w:r>
          </w:p>
        </w:tc>
      </w:tr>
    </w:tbl>
    <w:p w14:paraId="64254631" w14:textId="77777777" w:rsidR="00B52DCC" w:rsidRDefault="00B52DCC">
      <w:pPr>
        <w:rPr>
          <w:sz w:val="20"/>
        </w:rPr>
        <w:sectPr w:rsidR="00B52DCC">
          <w:pgSz w:w="16840" w:h="11910" w:orient="landscape"/>
          <w:pgMar w:top="1100" w:right="440" w:bottom="280" w:left="580" w:header="708" w:footer="708" w:gutter="0"/>
          <w:cols w:space="708"/>
        </w:sectPr>
      </w:pPr>
    </w:p>
    <w:p w14:paraId="0502B66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57C0BD0" w14:textId="77777777">
        <w:trPr>
          <w:trHeight w:val="654"/>
        </w:trPr>
        <w:tc>
          <w:tcPr>
            <w:tcW w:w="1416" w:type="dxa"/>
            <w:vMerge w:val="restart"/>
            <w:tcBorders>
              <w:bottom w:val="nil"/>
            </w:tcBorders>
          </w:tcPr>
          <w:p w14:paraId="541D00EF" w14:textId="77777777" w:rsidR="00B52DCC" w:rsidRDefault="00916648">
            <w:pPr>
              <w:pStyle w:val="TableParagraph"/>
              <w:spacing w:line="225" w:lineRule="exact"/>
              <w:ind w:left="107"/>
              <w:rPr>
                <w:sz w:val="20"/>
              </w:rPr>
            </w:pPr>
            <w:r>
              <w:rPr>
                <w:sz w:val="20"/>
              </w:rPr>
              <w:t>65</w:t>
            </w:r>
          </w:p>
        </w:tc>
        <w:tc>
          <w:tcPr>
            <w:tcW w:w="1984" w:type="dxa"/>
            <w:vMerge w:val="restart"/>
            <w:tcBorders>
              <w:bottom w:val="nil"/>
            </w:tcBorders>
          </w:tcPr>
          <w:p w14:paraId="77B9B766" w14:textId="77777777" w:rsidR="00B52DCC" w:rsidRDefault="00916648">
            <w:pPr>
              <w:pStyle w:val="TableParagraph"/>
              <w:spacing w:line="256" w:lineRule="auto"/>
              <w:ind w:left="105" w:right="144"/>
              <w:rPr>
                <w:sz w:val="20"/>
              </w:rPr>
            </w:pPr>
            <w:r>
              <w:rPr>
                <w:sz w:val="20"/>
              </w:rPr>
              <w:t>Benzalkonyum klorür, bromür ve sakkarinat ( 8)</w:t>
            </w:r>
          </w:p>
        </w:tc>
        <w:tc>
          <w:tcPr>
            <w:tcW w:w="1704" w:type="dxa"/>
          </w:tcPr>
          <w:p w14:paraId="2ABDB772" w14:textId="77777777" w:rsidR="00B52DCC" w:rsidRDefault="00916648">
            <w:pPr>
              <w:pStyle w:val="TableParagraph"/>
              <w:spacing w:line="256" w:lineRule="auto"/>
              <w:ind w:left="106" w:right="251"/>
              <w:rPr>
                <w:sz w:val="20"/>
              </w:rPr>
            </w:pPr>
            <w:r>
              <w:rPr>
                <w:w w:val="95"/>
                <w:sz w:val="20"/>
              </w:rPr>
              <w:t xml:space="preserve">Benzalkonium </w:t>
            </w:r>
            <w:r>
              <w:rPr>
                <w:sz w:val="20"/>
              </w:rPr>
              <w:t>bromide</w:t>
            </w:r>
          </w:p>
        </w:tc>
        <w:tc>
          <w:tcPr>
            <w:tcW w:w="993" w:type="dxa"/>
          </w:tcPr>
          <w:p w14:paraId="4B335FC3" w14:textId="77777777" w:rsidR="00B52DCC" w:rsidRDefault="00916648">
            <w:pPr>
              <w:pStyle w:val="TableParagraph"/>
              <w:spacing w:line="225" w:lineRule="exact"/>
              <w:ind w:left="107"/>
              <w:rPr>
                <w:sz w:val="20"/>
              </w:rPr>
            </w:pPr>
            <w:r>
              <w:rPr>
                <w:sz w:val="20"/>
              </w:rPr>
              <w:t>91080-</w:t>
            </w:r>
          </w:p>
          <w:p w14:paraId="0CEDA365" w14:textId="77777777" w:rsidR="00B52DCC" w:rsidRDefault="00916648">
            <w:pPr>
              <w:pStyle w:val="TableParagraph"/>
              <w:spacing w:before="17"/>
              <w:ind w:left="107"/>
              <w:rPr>
                <w:sz w:val="20"/>
              </w:rPr>
            </w:pPr>
            <w:r>
              <w:rPr>
                <w:sz w:val="20"/>
              </w:rPr>
              <w:t>29-4</w:t>
            </w:r>
          </w:p>
        </w:tc>
        <w:tc>
          <w:tcPr>
            <w:tcW w:w="991" w:type="dxa"/>
          </w:tcPr>
          <w:p w14:paraId="13A20E38" w14:textId="77777777" w:rsidR="00B52DCC" w:rsidRDefault="00916648">
            <w:pPr>
              <w:pStyle w:val="TableParagraph"/>
              <w:spacing w:line="225" w:lineRule="exact"/>
              <w:ind w:left="107"/>
              <w:rPr>
                <w:sz w:val="20"/>
              </w:rPr>
            </w:pPr>
            <w:r>
              <w:rPr>
                <w:sz w:val="20"/>
              </w:rPr>
              <w:t>293-522-</w:t>
            </w:r>
          </w:p>
          <w:p w14:paraId="4B083A7B" w14:textId="77777777" w:rsidR="00B52DCC" w:rsidRDefault="00916648">
            <w:pPr>
              <w:pStyle w:val="TableParagraph"/>
              <w:spacing w:before="17"/>
              <w:ind w:left="107"/>
              <w:rPr>
                <w:sz w:val="20"/>
              </w:rPr>
            </w:pPr>
            <w:r>
              <w:rPr>
                <w:w w:val="99"/>
                <w:sz w:val="20"/>
              </w:rPr>
              <w:t>5</w:t>
            </w:r>
          </w:p>
        </w:tc>
        <w:tc>
          <w:tcPr>
            <w:tcW w:w="1709" w:type="dxa"/>
            <w:vMerge w:val="restart"/>
            <w:tcBorders>
              <w:bottom w:val="nil"/>
            </w:tcBorders>
          </w:tcPr>
          <w:p w14:paraId="15B86D1C" w14:textId="77777777" w:rsidR="00B52DCC" w:rsidRDefault="00916648">
            <w:pPr>
              <w:pStyle w:val="TableParagraph"/>
              <w:spacing w:line="256" w:lineRule="auto"/>
              <w:ind w:left="108" w:right="410"/>
              <w:rPr>
                <w:sz w:val="20"/>
              </w:rPr>
            </w:pPr>
            <w:r>
              <w:rPr>
                <w:sz w:val="20"/>
              </w:rPr>
              <w:t>Durulanan saç (kafa) ürünleri</w:t>
            </w:r>
          </w:p>
        </w:tc>
        <w:tc>
          <w:tcPr>
            <w:tcW w:w="1700" w:type="dxa"/>
            <w:vMerge w:val="restart"/>
            <w:tcBorders>
              <w:bottom w:val="nil"/>
            </w:tcBorders>
          </w:tcPr>
          <w:p w14:paraId="5F3E7847" w14:textId="77777777" w:rsidR="00B52DCC" w:rsidRDefault="00916648">
            <w:pPr>
              <w:pStyle w:val="TableParagraph"/>
              <w:spacing w:line="225" w:lineRule="exact"/>
              <w:ind w:left="108"/>
              <w:rPr>
                <w:sz w:val="20"/>
              </w:rPr>
            </w:pPr>
            <w:r>
              <w:rPr>
                <w:sz w:val="20"/>
              </w:rPr>
              <w:t>%3</w:t>
            </w:r>
          </w:p>
          <w:p w14:paraId="7A9922F7" w14:textId="77777777" w:rsidR="00B52DCC" w:rsidRDefault="00916648">
            <w:pPr>
              <w:pStyle w:val="TableParagraph"/>
              <w:spacing w:before="17" w:line="256" w:lineRule="auto"/>
              <w:ind w:left="108"/>
              <w:rPr>
                <w:sz w:val="20"/>
              </w:rPr>
            </w:pPr>
            <w:r>
              <w:rPr>
                <w:w w:val="95"/>
                <w:sz w:val="20"/>
              </w:rPr>
              <w:t xml:space="preserve">(benzalkonyum </w:t>
            </w:r>
            <w:r>
              <w:rPr>
                <w:sz w:val="20"/>
              </w:rPr>
              <w:t>klorür olarak)</w:t>
            </w:r>
          </w:p>
        </w:tc>
        <w:tc>
          <w:tcPr>
            <w:tcW w:w="2261" w:type="dxa"/>
            <w:vMerge w:val="restart"/>
            <w:tcBorders>
              <w:bottom w:val="single" w:sz="6" w:space="0" w:color="000000"/>
            </w:tcBorders>
          </w:tcPr>
          <w:p w14:paraId="5FDF6280" w14:textId="77777777" w:rsidR="00B52DCC" w:rsidRDefault="00916648">
            <w:pPr>
              <w:pStyle w:val="TableParagraph"/>
              <w:spacing w:line="256" w:lineRule="auto"/>
              <w:ind w:left="108"/>
              <w:rPr>
                <w:sz w:val="20"/>
              </w:rPr>
            </w:pPr>
            <w:r>
              <w:rPr>
                <w:sz w:val="20"/>
              </w:rPr>
              <w:t>Bitmiş üründe C14 veya daha az uzunlukta alkil zinciri olan</w:t>
            </w:r>
          </w:p>
          <w:p w14:paraId="17D2C39C" w14:textId="77777777" w:rsidR="00B52DCC" w:rsidRDefault="00916648">
            <w:pPr>
              <w:pStyle w:val="TableParagraph"/>
              <w:tabs>
                <w:tab w:val="left" w:pos="1929"/>
              </w:tabs>
              <w:spacing w:before="1" w:line="259" w:lineRule="auto"/>
              <w:ind w:left="108" w:right="153"/>
              <w:rPr>
                <w:sz w:val="20"/>
              </w:rPr>
            </w:pPr>
            <w:r>
              <w:rPr>
                <w:sz w:val="20"/>
              </w:rPr>
              <w:t>benzalkonyum klorür, bromür ve sakkarinat konsantrasyonları</w:t>
            </w:r>
            <w:r>
              <w:rPr>
                <w:sz w:val="20"/>
              </w:rPr>
              <w:tab/>
            </w:r>
            <w:r>
              <w:rPr>
                <w:spacing w:val="-17"/>
                <w:sz w:val="20"/>
              </w:rPr>
              <w:t xml:space="preserve">% </w:t>
            </w:r>
            <w:r>
              <w:rPr>
                <w:sz w:val="20"/>
              </w:rPr>
              <w:t>0,1’i</w:t>
            </w:r>
            <w:r>
              <w:rPr>
                <w:spacing w:val="-2"/>
                <w:sz w:val="20"/>
              </w:rPr>
              <w:t xml:space="preserve"> </w:t>
            </w:r>
            <w:r>
              <w:rPr>
                <w:sz w:val="20"/>
              </w:rPr>
              <w:t>geçmemelidir</w:t>
            </w:r>
          </w:p>
          <w:p w14:paraId="0BA6FBDC" w14:textId="77777777" w:rsidR="00B52DCC" w:rsidRDefault="00916648">
            <w:pPr>
              <w:pStyle w:val="TableParagraph"/>
              <w:spacing w:line="261" w:lineRule="auto"/>
              <w:ind w:left="108"/>
              <w:rPr>
                <w:sz w:val="20"/>
              </w:rPr>
            </w:pPr>
            <w:r>
              <w:rPr>
                <w:sz w:val="20"/>
              </w:rPr>
              <w:t>(benzalkonyum klorür olarak)</w:t>
            </w:r>
          </w:p>
          <w:p w14:paraId="2018E5A4" w14:textId="77777777" w:rsidR="00B52DCC" w:rsidRDefault="00B52DCC">
            <w:pPr>
              <w:pStyle w:val="TableParagraph"/>
            </w:pPr>
          </w:p>
          <w:p w14:paraId="762E7953" w14:textId="77777777" w:rsidR="00B52DCC" w:rsidRDefault="00B52DCC">
            <w:pPr>
              <w:pStyle w:val="TableParagraph"/>
              <w:spacing w:before="10"/>
              <w:rPr>
                <w:sz w:val="26"/>
              </w:rPr>
            </w:pPr>
          </w:p>
          <w:p w14:paraId="6FF1608F" w14:textId="77777777" w:rsidR="00B52DCC" w:rsidRDefault="00916648">
            <w:pPr>
              <w:pStyle w:val="TableParagraph"/>
              <w:spacing w:before="1"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1A122E16" w14:textId="77777777" w:rsidR="00B52DCC" w:rsidRDefault="00916648">
            <w:pPr>
              <w:pStyle w:val="TableParagraph"/>
              <w:spacing w:before="4"/>
              <w:ind w:left="108"/>
              <w:rPr>
                <w:sz w:val="20"/>
              </w:rPr>
            </w:pPr>
            <w:r>
              <w:rPr>
                <w:sz w:val="20"/>
              </w:rPr>
              <w:t>dışındaki</w:t>
            </w:r>
            <w:r>
              <w:rPr>
                <w:spacing w:val="-9"/>
                <w:sz w:val="20"/>
              </w:rPr>
              <w:t xml:space="preserve"> </w:t>
            </w:r>
            <w:r>
              <w:rPr>
                <w:sz w:val="20"/>
              </w:rPr>
              <w:t>amaçlarla</w:t>
            </w:r>
          </w:p>
          <w:p w14:paraId="467EB744" w14:textId="77777777" w:rsidR="00B52DCC" w:rsidRDefault="00916648">
            <w:pPr>
              <w:pStyle w:val="TableParagraph"/>
              <w:spacing w:before="17" w:line="261" w:lineRule="auto"/>
              <w:ind w:left="108"/>
              <w:rPr>
                <w:sz w:val="20"/>
              </w:rPr>
            </w:pPr>
            <w:r>
              <w:rPr>
                <w:sz w:val="20"/>
              </w:rPr>
              <w:t>kullanılmalıdır. Bu amaç, ürünün sunumundan</w:t>
            </w:r>
          </w:p>
          <w:p w14:paraId="06498B2A" w14:textId="77777777" w:rsidR="00B52DCC" w:rsidRDefault="00916648">
            <w:pPr>
              <w:pStyle w:val="TableParagraph"/>
              <w:spacing w:line="226" w:lineRule="exact"/>
              <w:ind w:left="108"/>
              <w:rPr>
                <w:sz w:val="20"/>
              </w:rPr>
            </w:pPr>
            <w:r>
              <w:rPr>
                <w:sz w:val="20"/>
              </w:rPr>
              <w:t>açıkça anlaşılmalıdır.</w:t>
            </w:r>
          </w:p>
        </w:tc>
        <w:tc>
          <w:tcPr>
            <w:tcW w:w="2693" w:type="dxa"/>
            <w:vMerge w:val="restart"/>
            <w:tcBorders>
              <w:bottom w:val="nil"/>
            </w:tcBorders>
          </w:tcPr>
          <w:p w14:paraId="4E6C8D78" w14:textId="77777777" w:rsidR="00B52DCC" w:rsidRDefault="00916648">
            <w:pPr>
              <w:pStyle w:val="TableParagraph"/>
              <w:spacing w:line="225" w:lineRule="exact"/>
              <w:ind w:left="110"/>
              <w:rPr>
                <w:sz w:val="20"/>
              </w:rPr>
            </w:pPr>
            <w:r>
              <w:rPr>
                <w:sz w:val="20"/>
              </w:rPr>
              <w:t>Gözle temasından kaçınınız.</w:t>
            </w:r>
          </w:p>
        </w:tc>
      </w:tr>
      <w:tr w:rsidR="00B52DCC" w14:paraId="3D6CCD19" w14:textId="77777777">
        <w:trPr>
          <w:trHeight w:val="556"/>
        </w:trPr>
        <w:tc>
          <w:tcPr>
            <w:tcW w:w="1416" w:type="dxa"/>
            <w:vMerge/>
            <w:tcBorders>
              <w:top w:val="nil"/>
              <w:bottom w:val="nil"/>
            </w:tcBorders>
          </w:tcPr>
          <w:p w14:paraId="72DDEE85" w14:textId="77777777" w:rsidR="00B52DCC" w:rsidRDefault="00B52DCC">
            <w:pPr>
              <w:rPr>
                <w:sz w:val="2"/>
                <w:szCs w:val="2"/>
              </w:rPr>
            </w:pPr>
          </w:p>
        </w:tc>
        <w:tc>
          <w:tcPr>
            <w:tcW w:w="1984" w:type="dxa"/>
            <w:vMerge/>
            <w:tcBorders>
              <w:top w:val="nil"/>
              <w:bottom w:val="nil"/>
            </w:tcBorders>
          </w:tcPr>
          <w:p w14:paraId="47145ADA" w14:textId="77777777" w:rsidR="00B52DCC" w:rsidRDefault="00B52DCC">
            <w:pPr>
              <w:rPr>
                <w:sz w:val="2"/>
                <w:szCs w:val="2"/>
              </w:rPr>
            </w:pPr>
          </w:p>
        </w:tc>
        <w:tc>
          <w:tcPr>
            <w:tcW w:w="1704" w:type="dxa"/>
            <w:tcBorders>
              <w:bottom w:val="nil"/>
            </w:tcBorders>
          </w:tcPr>
          <w:p w14:paraId="72EE44D1" w14:textId="77777777" w:rsidR="00B52DCC" w:rsidRDefault="00916648">
            <w:pPr>
              <w:pStyle w:val="TableParagraph"/>
              <w:spacing w:line="261" w:lineRule="auto"/>
              <w:ind w:left="106" w:right="251"/>
              <w:rPr>
                <w:sz w:val="20"/>
              </w:rPr>
            </w:pPr>
            <w:r>
              <w:rPr>
                <w:w w:val="95"/>
                <w:sz w:val="20"/>
              </w:rPr>
              <w:t xml:space="preserve">Benzalkonium </w:t>
            </w:r>
            <w:r>
              <w:rPr>
                <w:sz w:val="20"/>
              </w:rPr>
              <w:t>chloride</w:t>
            </w:r>
          </w:p>
        </w:tc>
        <w:tc>
          <w:tcPr>
            <w:tcW w:w="993" w:type="dxa"/>
            <w:tcBorders>
              <w:bottom w:val="nil"/>
            </w:tcBorders>
          </w:tcPr>
          <w:p w14:paraId="39D30E25" w14:textId="77777777" w:rsidR="00B52DCC" w:rsidRDefault="00916648">
            <w:pPr>
              <w:pStyle w:val="TableParagraph"/>
              <w:spacing w:line="221" w:lineRule="exact"/>
              <w:ind w:left="107"/>
              <w:rPr>
                <w:sz w:val="20"/>
              </w:rPr>
            </w:pPr>
            <w:r>
              <w:rPr>
                <w:sz w:val="20"/>
              </w:rPr>
              <w:t>63449-</w:t>
            </w:r>
          </w:p>
          <w:p w14:paraId="70D283F8" w14:textId="77777777" w:rsidR="00B52DCC" w:rsidRDefault="00916648">
            <w:pPr>
              <w:pStyle w:val="TableParagraph"/>
              <w:spacing w:before="19"/>
              <w:ind w:left="107"/>
              <w:rPr>
                <w:sz w:val="20"/>
              </w:rPr>
            </w:pPr>
            <w:r>
              <w:rPr>
                <w:sz w:val="20"/>
              </w:rPr>
              <w:t>41-2/</w:t>
            </w:r>
          </w:p>
        </w:tc>
        <w:tc>
          <w:tcPr>
            <w:tcW w:w="991" w:type="dxa"/>
            <w:tcBorders>
              <w:bottom w:val="nil"/>
            </w:tcBorders>
          </w:tcPr>
          <w:p w14:paraId="571DBBD3" w14:textId="77777777" w:rsidR="00B52DCC" w:rsidRDefault="00916648">
            <w:pPr>
              <w:pStyle w:val="TableParagraph"/>
              <w:spacing w:line="221" w:lineRule="exact"/>
              <w:ind w:left="107"/>
              <w:rPr>
                <w:sz w:val="20"/>
              </w:rPr>
            </w:pPr>
            <w:r>
              <w:rPr>
                <w:sz w:val="20"/>
              </w:rPr>
              <w:t>264-151-</w:t>
            </w:r>
          </w:p>
          <w:p w14:paraId="2ABB7BE0" w14:textId="77777777" w:rsidR="00B52DCC" w:rsidRDefault="00916648">
            <w:pPr>
              <w:pStyle w:val="TableParagraph"/>
              <w:spacing w:before="19"/>
              <w:ind w:left="107"/>
              <w:rPr>
                <w:sz w:val="20"/>
              </w:rPr>
            </w:pPr>
            <w:r>
              <w:rPr>
                <w:sz w:val="20"/>
              </w:rPr>
              <w:t>6/</w:t>
            </w:r>
          </w:p>
        </w:tc>
        <w:tc>
          <w:tcPr>
            <w:tcW w:w="1709" w:type="dxa"/>
            <w:vMerge/>
            <w:tcBorders>
              <w:top w:val="nil"/>
              <w:bottom w:val="nil"/>
            </w:tcBorders>
          </w:tcPr>
          <w:p w14:paraId="758BFB44" w14:textId="77777777" w:rsidR="00B52DCC" w:rsidRDefault="00B52DCC">
            <w:pPr>
              <w:rPr>
                <w:sz w:val="2"/>
                <w:szCs w:val="2"/>
              </w:rPr>
            </w:pPr>
          </w:p>
        </w:tc>
        <w:tc>
          <w:tcPr>
            <w:tcW w:w="1700" w:type="dxa"/>
            <w:vMerge/>
            <w:tcBorders>
              <w:top w:val="nil"/>
              <w:bottom w:val="nil"/>
            </w:tcBorders>
          </w:tcPr>
          <w:p w14:paraId="16335711" w14:textId="77777777" w:rsidR="00B52DCC" w:rsidRDefault="00B52DCC">
            <w:pPr>
              <w:rPr>
                <w:sz w:val="2"/>
                <w:szCs w:val="2"/>
              </w:rPr>
            </w:pPr>
          </w:p>
        </w:tc>
        <w:tc>
          <w:tcPr>
            <w:tcW w:w="2261" w:type="dxa"/>
            <w:vMerge/>
            <w:tcBorders>
              <w:top w:val="nil"/>
              <w:bottom w:val="single" w:sz="6" w:space="0" w:color="000000"/>
            </w:tcBorders>
          </w:tcPr>
          <w:p w14:paraId="4A9FE84A" w14:textId="77777777" w:rsidR="00B52DCC" w:rsidRDefault="00B52DCC">
            <w:pPr>
              <w:rPr>
                <w:sz w:val="2"/>
                <w:szCs w:val="2"/>
              </w:rPr>
            </w:pPr>
          </w:p>
        </w:tc>
        <w:tc>
          <w:tcPr>
            <w:tcW w:w="2693" w:type="dxa"/>
            <w:vMerge/>
            <w:tcBorders>
              <w:top w:val="nil"/>
              <w:bottom w:val="nil"/>
            </w:tcBorders>
          </w:tcPr>
          <w:p w14:paraId="739F32CD" w14:textId="77777777" w:rsidR="00B52DCC" w:rsidRDefault="00B52DCC">
            <w:pPr>
              <w:rPr>
                <w:sz w:val="2"/>
                <w:szCs w:val="2"/>
              </w:rPr>
            </w:pPr>
          </w:p>
        </w:tc>
      </w:tr>
      <w:tr w:rsidR="00B52DCC" w14:paraId="6F900D6E" w14:textId="77777777">
        <w:trPr>
          <w:trHeight w:val="640"/>
        </w:trPr>
        <w:tc>
          <w:tcPr>
            <w:tcW w:w="1416" w:type="dxa"/>
            <w:tcBorders>
              <w:top w:val="nil"/>
              <w:bottom w:val="nil"/>
            </w:tcBorders>
          </w:tcPr>
          <w:p w14:paraId="1204FDD8" w14:textId="77777777" w:rsidR="00B52DCC" w:rsidRDefault="00B52DCC">
            <w:pPr>
              <w:pStyle w:val="TableParagraph"/>
              <w:rPr>
                <w:sz w:val="18"/>
              </w:rPr>
            </w:pPr>
          </w:p>
        </w:tc>
        <w:tc>
          <w:tcPr>
            <w:tcW w:w="1984" w:type="dxa"/>
            <w:tcBorders>
              <w:top w:val="nil"/>
              <w:bottom w:val="nil"/>
            </w:tcBorders>
          </w:tcPr>
          <w:p w14:paraId="648AFF10" w14:textId="77777777" w:rsidR="00B52DCC" w:rsidRDefault="00B52DCC">
            <w:pPr>
              <w:pStyle w:val="TableParagraph"/>
              <w:rPr>
                <w:sz w:val="18"/>
              </w:rPr>
            </w:pPr>
          </w:p>
        </w:tc>
        <w:tc>
          <w:tcPr>
            <w:tcW w:w="1704" w:type="dxa"/>
            <w:tcBorders>
              <w:top w:val="nil"/>
              <w:bottom w:val="nil"/>
            </w:tcBorders>
          </w:tcPr>
          <w:p w14:paraId="43680079" w14:textId="77777777" w:rsidR="00B52DCC" w:rsidRDefault="00B52DCC">
            <w:pPr>
              <w:pStyle w:val="TableParagraph"/>
              <w:rPr>
                <w:sz w:val="18"/>
              </w:rPr>
            </w:pPr>
          </w:p>
        </w:tc>
        <w:tc>
          <w:tcPr>
            <w:tcW w:w="993" w:type="dxa"/>
            <w:tcBorders>
              <w:top w:val="nil"/>
              <w:bottom w:val="nil"/>
            </w:tcBorders>
          </w:tcPr>
          <w:p w14:paraId="07E6FEDF" w14:textId="77777777" w:rsidR="00B52DCC" w:rsidRDefault="00916648">
            <w:pPr>
              <w:pStyle w:val="TableParagraph"/>
              <w:spacing w:before="77"/>
              <w:ind w:left="107"/>
              <w:rPr>
                <w:sz w:val="20"/>
              </w:rPr>
            </w:pPr>
            <w:r>
              <w:rPr>
                <w:sz w:val="20"/>
              </w:rPr>
              <w:t>68391-</w:t>
            </w:r>
          </w:p>
          <w:p w14:paraId="43CC6D7B" w14:textId="77777777" w:rsidR="00B52DCC" w:rsidRDefault="00916648">
            <w:pPr>
              <w:pStyle w:val="TableParagraph"/>
              <w:spacing w:before="17"/>
              <w:ind w:left="107"/>
              <w:rPr>
                <w:sz w:val="20"/>
              </w:rPr>
            </w:pPr>
            <w:r>
              <w:rPr>
                <w:sz w:val="20"/>
              </w:rPr>
              <w:t>01-5/</w:t>
            </w:r>
          </w:p>
        </w:tc>
        <w:tc>
          <w:tcPr>
            <w:tcW w:w="991" w:type="dxa"/>
            <w:tcBorders>
              <w:top w:val="nil"/>
              <w:bottom w:val="nil"/>
            </w:tcBorders>
          </w:tcPr>
          <w:p w14:paraId="1490D191" w14:textId="77777777" w:rsidR="00B52DCC" w:rsidRDefault="00916648">
            <w:pPr>
              <w:pStyle w:val="TableParagraph"/>
              <w:spacing w:before="77"/>
              <w:ind w:left="107"/>
              <w:rPr>
                <w:sz w:val="20"/>
              </w:rPr>
            </w:pPr>
            <w:r>
              <w:rPr>
                <w:sz w:val="20"/>
              </w:rPr>
              <w:t>269-919-</w:t>
            </w:r>
          </w:p>
          <w:p w14:paraId="12C45EE7" w14:textId="77777777" w:rsidR="00B52DCC" w:rsidRDefault="00916648">
            <w:pPr>
              <w:pStyle w:val="TableParagraph"/>
              <w:spacing w:before="17"/>
              <w:ind w:left="107"/>
              <w:rPr>
                <w:sz w:val="20"/>
              </w:rPr>
            </w:pPr>
            <w:r>
              <w:rPr>
                <w:sz w:val="20"/>
              </w:rPr>
              <w:t>4/</w:t>
            </w:r>
          </w:p>
        </w:tc>
        <w:tc>
          <w:tcPr>
            <w:tcW w:w="1709" w:type="dxa"/>
            <w:tcBorders>
              <w:top w:val="nil"/>
              <w:bottom w:val="nil"/>
            </w:tcBorders>
          </w:tcPr>
          <w:p w14:paraId="12797260" w14:textId="77777777" w:rsidR="00B52DCC" w:rsidRDefault="00B52DCC">
            <w:pPr>
              <w:pStyle w:val="TableParagraph"/>
              <w:rPr>
                <w:sz w:val="18"/>
              </w:rPr>
            </w:pPr>
          </w:p>
        </w:tc>
        <w:tc>
          <w:tcPr>
            <w:tcW w:w="1700" w:type="dxa"/>
            <w:tcBorders>
              <w:top w:val="nil"/>
              <w:bottom w:val="nil"/>
            </w:tcBorders>
          </w:tcPr>
          <w:p w14:paraId="58259807" w14:textId="77777777" w:rsidR="00B52DCC" w:rsidRDefault="00B52DCC">
            <w:pPr>
              <w:pStyle w:val="TableParagraph"/>
              <w:rPr>
                <w:sz w:val="18"/>
              </w:rPr>
            </w:pPr>
          </w:p>
        </w:tc>
        <w:tc>
          <w:tcPr>
            <w:tcW w:w="2261" w:type="dxa"/>
            <w:vMerge/>
            <w:tcBorders>
              <w:top w:val="nil"/>
              <w:bottom w:val="single" w:sz="6" w:space="0" w:color="000000"/>
            </w:tcBorders>
          </w:tcPr>
          <w:p w14:paraId="35462580" w14:textId="77777777" w:rsidR="00B52DCC" w:rsidRDefault="00B52DCC">
            <w:pPr>
              <w:rPr>
                <w:sz w:val="2"/>
                <w:szCs w:val="2"/>
              </w:rPr>
            </w:pPr>
          </w:p>
        </w:tc>
        <w:tc>
          <w:tcPr>
            <w:tcW w:w="2693" w:type="dxa"/>
            <w:tcBorders>
              <w:top w:val="nil"/>
              <w:bottom w:val="nil"/>
            </w:tcBorders>
          </w:tcPr>
          <w:p w14:paraId="5F197AFC" w14:textId="77777777" w:rsidR="00B52DCC" w:rsidRDefault="00B52DCC">
            <w:pPr>
              <w:pStyle w:val="TableParagraph"/>
              <w:rPr>
                <w:sz w:val="18"/>
              </w:rPr>
            </w:pPr>
          </w:p>
        </w:tc>
      </w:tr>
      <w:tr w:rsidR="00B52DCC" w14:paraId="038312E5" w14:textId="77777777">
        <w:trPr>
          <w:trHeight w:val="642"/>
        </w:trPr>
        <w:tc>
          <w:tcPr>
            <w:tcW w:w="1416" w:type="dxa"/>
            <w:tcBorders>
              <w:top w:val="nil"/>
              <w:bottom w:val="nil"/>
            </w:tcBorders>
          </w:tcPr>
          <w:p w14:paraId="046026C8" w14:textId="77777777" w:rsidR="00B52DCC" w:rsidRDefault="00B52DCC">
            <w:pPr>
              <w:pStyle w:val="TableParagraph"/>
              <w:rPr>
                <w:sz w:val="18"/>
              </w:rPr>
            </w:pPr>
          </w:p>
        </w:tc>
        <w:tc>
          <w:tcPr>
            <w:tcW w:w="1984" w:type="dxa"/>
            <w:tcBorders>
              <w:top w:val="nil"/>
              <w:bottom w:val="nil"/>
            </w:tcBorders>
          </w:tcPr>
          <w:p w14:paraId="77BC76D5" w14:textId="77777777" w:rsidR="00B52DCC" w:rsidRDefault="00B52DCC">
            <w:pPr>
              <w:pStyle w:val="TableParagraph"/>
              <w:rPr>
                <w:sz w:val="18"/>
              </w:rPr>
            </w:pPr>
          </w:p>
        </w:tc>
        <w:tc>
          <w:tcPr>
            <w:tcW w:w="1704" w:type="dxa"/>
            <w:tcBorders>
              <w:top w:val="nil"/>
              <w:bottom w:val="nil"/>
            </w:tcBorders>
          </w:tcPr>
          <w:p w14:paraId="1427C1B7" w14:textId="77777777" w:rsidR="00B52DCC" w:rsidRDefault="00B52DCC">
            <w:pPr>
              <w:pStyle w:val="TableParagraph"/>
              <w:rPr>
                <w:sz w:val="18"/>
              </w:rPr>
            </w:pPr>
          </w:p>
        </w:tc>
        <w:tc>
          <w:tcPr>
            <w:tcW w:w="993" w:type="dxa"/>
            <w:tcBorders>
              <w:top w:val="nil"/>
              <w:bottom w:val="nil"/>
            </w:tcBorders>
          </w:tcPr>
          <w:p w14:paraId="543F5887" w14:textId="77777777" w:rsidR="00B52DCC" w:rsidRDefault="00916648">
            <w:pPr>
              <w:pStyle w:val="TableParagraph"/>
              <w:spacing w:before="77"/>
              <w:ind w:left="107"/>
              <w:rPr>
                <w:sz w:val="20"/>
              </w:rPr>
            </w:pPr>
            <w:r>
              <w:rPr>
                <w:sz w:val="20"/>
              </w:rPr>
              <w:t>68424-</w:t>
            </w:r>
          </w:p>
          <w:p w14:paraId="1D342516" w14:textId="77777777" w:rsidR="00B52DCC" w:rsidRDefault="00916648">
            <w:pPr>
              <w:pStyle w:val="TableParagraph"/>
              <w:spacing w:before="20"/>
              <w:ind w:left="107"/>
              <w:rPr>
                <w:sz w:val="20"/>
              </w:rPr>
            </w:pPr>
            <w:r>
              <w:rPr>
                <w:sz w:val="20"/>
              </w:rPr>
              <w:t>85-1/</w:t>
            </w:r>
          </w:p>
        </w:tc>
        <w:tc>
          <w:tcPr>
            <w:tcW w:w="991" w:type="dxa"/>
            <w:tcBorders>
              <w:top w:val="nil"/>
              <w:bottom w:val="nil"/>
            </w:tcBorders>
          </w:tcPr>
          <w:p w14:paraId="747F8200" w14:textId="77777777" w:rsidR="00B52DCC" w:rsidRDefault="00916648">
            <w:pPr>
              <w:pStyle w:val="TableParagraph"/>
              <w:spacing w:before="77"/>
              <w:ind w:left="107"/>
              <w:rPr>
                <w:sz w:val="20"/>
              </w:rPr>
            </w:pPr>
            <w:r>
              <w:rPr>
                <w:sz w:val="20"/>
              </w:rPr>
              <w:t>270-325-</w:t>
            </w:r>
          </w:p>
          <w:p w14:paraId="5AAB1F01" w14:textId="77777777" w:rsidR="00B52DCC" w:rsidRDefault="00916648">
            <w:pPr>
              <w:pStyle w:val="TableParagraph"/>
              <w:spacing w:before="20"/>
              <w:ind w:left="107"/>
              <w:rPr>
                <w:sz w:val="20"/>
              </w:rPr>
            </w:pPr>
            <w:r>
              <w:rPr>
                <w:sz w:val="20"/>
              </w:rPr>
              <w:t>2/</w:t>
            </w:r>
          </w:p>
        </w:tc>
        <w:tc>
          <w:tcPr>
            <w:tcW w:w="1709" w:type="dxa"/>
            <w:tcBorders>
              <w:top w:val="nil"/>
              <w:bottom w:val="nil"/>
            </w:tcBorders>
          </w:tcPr>
          <w:p w14:paraId="71D13D81" w14:textId="77777777" w:rsidR="00B52DCC" w:rsidRDefault="00B52DCC">
            <w:pPr>
              <w:pStyle w:val="TableParagraph"/>
              <w:rPr>
                <w:sz w:val="18"/>
              </w:rPr>
            </w:pPr>
          </w:p>
        </w:tc>
        <w:tc>
          <w:tcPr>
            <w:tcW w:w="1700" w:type="dxa"/>
            <w:tcBorders>
              <w:top w:val="nil"/>
              <w:bottom w:val="nil"/>
            </w:tcBorders>
          </w:tcPr>
          <w:p w14:paraId="03317D65" w14:textId="77777777" w:rsidR="00B52DCC" w:rsidRDefault="00B52DCC">
            <w:pPr>
              <w:pStyle w:val="TableParagraph"/>
              <w:rPr>
                <w:sz w:val="18"/>
              </w:rPr>
            </w:pPr>
          </w:p>
        </w:tc>
        <w:tc>
          <w:tcPr>
            <w:tcW w:w="2261" w:type="dxa"/>
            <w:vMerge/>
            <w:tcBorders>
              <w:top w:val="nil"/>
              <w:bottom w:val="single" w:sz="6" w:space="0" w:color="000000"/>
            </w:tcBorders>
          </w:tcPr>
          <w:p w14:paraId="1CA4452A" w14:textId="77777777" w:rsidR="00B52DCC" w:rsidRDefault="00B52DCC">
            <w:pPr>
              <w:rPr>
                <w:sz w:val="2"/>
                <w:szCs w:val="2"/>
              </w:rPr>
            </w:pPr>
          </w:p>
        </w:tc>
        <w:tc>
          <w:tcPr>
            <w:tcW w:w="2693" w:type="dxa"/>
            <w:tcBorders>
              <w:top w:val="nil"/>
              <w:bottom w:val="nil"/>
            </w:tcBorders>
          </w:tcPr>
          <w:p w14:paraId="64FE1BF3" w14:textId="77777777" w:rsidR="00B52DCC" w:rsidRDefault="00B52DCC">
            <w:pPr>
              <w:pStyle w:val="TableParagraph"/>
              <w:rPr>
                <w:sz w:val="18"/>
              </w:rPr>
            </w:pPr>
          </w:p>
        </w:tc>
      </w:tr>
      <w:tr w:rsidR="00B52DCC" w14:paraId="1C386921" w14:textId="77777777">
        <w:trPr>
          <w:trHeight w:val="640"/>
        </w:trPr>
        <w:tc>
          <w:tcPr>
            <w:tcW w:w="1416" w:type="dxa"/>
            <w:tcBorders>
              <w:top w:val="nil"/>
              <w:bottom w:val="nil"/>
            </w:tcBorders>
          </w:tcPr>
          <w:p w14:paraId="567897F5" w14:textId="77777777" w:rsidR="00B52DCC" w:rsidRDefault="00B52DCC">
            <w:pPr>
              <w:pStyle w:val="TableParagraph"/>
              <w:rPr>
                <w:sz w:val="18"/>
              </w:rPr>
            </w:pPr>
          </w:p>
        </w:tc>
        <w:tc>
          <w:tcPr>
            <w:tcW w:w="1984" w:type="dxa"/>
            <w:tcBorders>
              <w:top w:val="nil"/>
              <w:bottom w:val="nil"/>
            </w:tcBorders>
          </w:tcPr>
          <w:p w14:paraId="6B6A77C1" w14:textId="77777777" w:rsidR="00B52DCC" w:rsidRDefault="00B52DCC">
            <w:pPr>
              <w:pStyle w:val="TableParagraph"/>
              <w:rPr>
                <w:sz w:val="18"/>
              </w:rPr>
            </w:pPr>
          </w:p>
        </w:tc>
        <w:tc>
          <w:tcPr>
            <w:tcW w:w="1704" w:type="dxa"/>
            <w:tcBorders>
              <w:top w:val="nil"/>
              <w:bottom w:val="nil"/>
            </w:tcBorders>
          </w:tcPr>
          <w:p w14:paraId="6E811A93" w14:textId="77777777" w:rsidR="00B52DCC" w:rsidRDefault="00B52DCC">
            <w:pPr>
              <w:pStyle w:val="TableParagraph"/>
              <w:rPr>
                <w:sz w:val="18"/>
              </w:rPr>
            </w:pPr>
          </w:p>
        </w:tc>
        <w:tc>
          <w:tcPr>
            <w:tcW w:w="993" w:type="dxa"/>
            <w:tcBorders>
              <w:top w:val="nil"/>
              <w:bottom w:val="nil"/>
            </w:tcBorders>
          </w:tcPr>
          <w:p w14:paraId="69E57628" w14:textId="77777777" w:rsidR="00B52DCC" w:rsidRDefault="00916648">
            <w:pPr>
              <w:pStyle w:val="TableParagraph"/>
              <w:spacing w:before="77"/>
              <w:ind w:left="107"/>
              <w:rPr>
                <w:sz w:val="20"/>
              </w:rPr>
            </w:pPr>
            <w:r>
              <w:rPr>
                <w:sz w:val="20"/>
              </w:rPr>
              <w:t>85409-</w:t>
            </w:r>
          </w:p>
          <w:p w14:paraId="22F2C702" w14:textId="77777777" w:rsidR="00B52DCC" w:rsidRDefault="00916648">
            <w:pPr>
              <w:pStyle w:val="TableParagraph"/>
              <w:spacing w:before="17"/>
              <w:ind w:left="107"/>
              <w:rPr>
                <w:sz w:val="20"/>
              </w:rPr>
            </w:pPr>
            <w:r>
              <w:rPr>
                <w:sz w:val="20"/>
              </w:rPr>
              <w:t>22-9</w:t>
            </w:r>
          </w:p>
        </w:tc>
        <w:tc>
          <w:tcPr>
            <w:tcW w:w="991" w:type="dxa"/>
            <w:tcBorders>
              <w:top w:val="nil"/>
              <w:bottom w:val="nil"/>
            </w:tcBorders>
          </w:tcPr>
          <w:p w14:paraId="56C94F79" w14:textId="77777777" w:rsidR="00B52DCC" w:rsidRDefault="00916648">
            <w:pPr>
              <w:pStyle w:val="TableParagraph"/>
              <w:spacing w:before="77"/>
              <w:ind w:left="107"/>
              <w:rPr>
                <w:sz w:val="20"/>
              </w:rPr>
            </w:pPr>
            <w:r>
              <w:rPr>
                <w:sz w:val="20"/>
              </w:rPr>
              <w:t>287-089-</w:t>
            </w:r>
          </w:p>
          <w:p w14:paraId="03FAB432" w14:textId="77777777" w:rsidR="00B52DCC" w:rsidRDefault="00916648">
            <w:pPr>
              <w:pStyle w:val="TableParagraph"/>
              <w:spacing w:before="17"/>
              <w:ind w:left="107"/>
              <w:rPr>
                <w:sz w:val="20"/>
              </w:rPr>
            </w:pPr>
            <w:r>
              <w:rPr>
                <w:w w:val="99"/>
                <w:sz w:val="20"/>
              </w:rPr>
              <w:t>1</w:t>
            </w:r>
          </w:p>
        </w:tc>
        <w:tc>
          <w:tcPr>
            <w:tcW w:w="1709" w:type="dxa"/>
            <w:tcBorders>
              <w:top w:val="nil"/>
              <w:bottom w:val="nil"/>
            </w:tcBorders>
          </w:tcPr>
          <w:p w14:paraId="43DF9078" w14:textId="77777777" w:rsidR="00B52DCC" w:rsidRDefault="00B52DCC">
            <w:pPr>
              <w:pStyle w:val="TableParagraph"/>
              <w:rPr>
                <w:sz w:val="18"/>
              </w:rPr>
            </w:pPr>
          </w:p>
        </w:tc>
        <w:tc>
          <w:tcPr>
            <w:tcW w:w="1700" w:type="dxa"/>
            <w:tcBorders>
              <w:top w:val="nil"/>
              <w:bottom w:val="nil"/>
            </w:tcBorders>
          </w:tcPr>
          <w:p w14:paraId="72B62F2C" w14:textId="77777777" w:rsidR="00B52DCC" w:rsidRDefault="00B52DCC">
            <w:pPr>
              <w:pStyle w:val="TableParagraph"/>
              <w:rPr>
                <w:sz w:val="18"/>
              </w:rPr>
            </w:pPr>
          </w:p>
        </w:tc>
        <w:tc>
          <w:tcPr>
            <w:tcW w:w="2261" w:type="dxa"/>
            <w:vMerge/>
            <w:tcBorders>
              <w:top w:val="nil"/>
              <w:bottom w:val="single" w:sz="6" w:space="0" w:color="000000"/>
            </w:tcBorders>
          </w:tcPr>
          <w:p w14:paraId="523C942F" w14:textId="77777777" w:rsidR="00B52DCC" w:rsidRDefault="00B52DCC">
            <w:pPr>
              <w:rPr>
                <w:sz w:val="2"/>
                <w:szCs w:val="2"/>
              </w:rPr>
            </w:pPr>
          </w:p>
        </w:tc>
        <w:tc>
          <w:tcPr>
            <w:tcW w:w="2693" w:type="dxa"/>
            <w:tcBorders>
              <w:top w:val="nil"/>
              <w:bottom w:val="nil"/>
            </w:tcBorders>
          </w:tcPr>
          <w:p w14:paraId="790DA9CF" w14:textId="77777777" w:rsidR="00B52DCC" w:rsidRDefault="00B52DCC">
            <w:pPr>
              <w:pStyle w:val="TableParagraph"/>
              <w:rPr>
                <w:sz w:val="18"/>
              </w:rPr>
            </w:pPr>
          </w:p>
        </w:tc>
      </w:tr>
      <w:tr w:rsidR="00B52DCC" w14:paraId="45A2D5D7" w14:textId="77777777">
        <w:trPr>
          <w:trHeight w:val="1240"/>
        </w:trPr>
        <w:tc>
          <w:tcPr>
            <w:tcW w:w="1416" w:type="dxa"/>
            <w:tcBorders>
              <w:top w:val="nil"/>
            </w:tcBorders>
          </w:tcPr>
          <w:p w14:paraId="3B25E570" w14:textId="77777777" w:rsidR="00B52DCC" w:rsidRDefault="00B52DCC">
            <w:pPr>
              <w:pStyle w:val="TableParagraph"/>
              <w:rPr>
                <w:sz w:val="18"/>
              </w:rPr>
            </w:pPr>
          </w:p>
        </w:tc>
        <w:tc>
          <w:tcPr>
            <w:tcW w:w="1984" w:type="dxa"/>
            <w:tcBorders>
              <w:top w:val="nil"/>
            </w:tcBorders>
          </w:tcPr>
          <w:p w14:paraId="37DFDA59" w14:textId="77777777" w:rsidR="00B52DCC" w:rsidRDefault="00B52DCC">
            <w:pPr>
              <w:pStyle w:val="TableParagraph"/>
              <w:rPr>
                <w:sz w:val="18"/>
              </w:rPr>
            </w:pPr>
          </w:p>
        </w:tc>
        <w:tc>
          <w:tcPr>
            <w:tcW w:w="1704" w:type="dxa"/>
            <w:tcBorders>
              <w:top w:val="nil"/>
            </w:tcBorders>
          </w:tcPr>
          <w:p w14:paraId="21C847F3" w14:textId="77777777" w:rsidR="00B52DCC" w:rsidRDefault="00916648">
            <w:pPr>
              <w:pStyle w:val="TableParagraph"/>
              <w:spacing w:before="149" w:line="261" w:lineRule="auto"/>
              <w:ind w:left="106" w:right="251"/>
              <w:rPr>
                <w:sz w:val="20"/>
              </w:rPr>
            </w:pPr>
            <w:r>
              <w:rPr>
                <w:w w:val="95"/>
                <w:sz w:val="20"/>
              </w:rPr>
              <w:t xml:space="preserve">Benzalkonium </w:t>
            </w:r>
            <w:r>
              <w:rPr>
                <w:sz w:val="20"/>
              </w:rPr>
              <w:t>saccharinate</w:t>
            </w:r>
          </w:p>
        </w:tc>
        <w:tc>
          <w:tcPr>
            <w:tcW w:w="993" w:type="dxa"/>
            <w:tcBorders>
              <w:top w:val="nil"/>
            </w:tcBorders>
          </w:tcPr>
          <w:p w14:paraId="1B7CF0EC" w14:textId="77777777" w:rsidR="00B52DCC" w:rsidRDefault="00916648">
            <w:pPr>
              <w:pStyle w:val="TableParagraph"/>
              <w:spacing w:before="77"/>
              <w:ind w:left="107"/>
              <w:rPr>
                <w:sz w:val="20"/>
              </w:rPr>
            </w:pPr>
            <w:r>
              <w:rPr>
                <w:sz w:val="20"/>
              </w:rPr>
              <w:t>68989-</w:t>
            </w:r>
          </w:p>
          <w:p w14:paraId="233357B1" w14:textId="77777777" w:rsidR="00B52DCC" w:rsidRDefault="00916648">
            <w:pPr>
              <w:pStyle w:val="TableParagraph"/>
              <w:spacing w:before="19"/>
              <w:ind w:left="107"/>
              <w:rPr>
                <w:sz w:val="20"/>
              </w:rPr>
            </w:pPr>
            <w:r>
              <w:rPr>
                <w:sz w:val="20"/>
              </w:rPr>
              <w:t>01-5</w:t>
            </w:r>
          </w:p>
        </w:tc>
        <w:tc>
          <w:tcPr>
            <w:tcW w:w="991" w:type="dxa"/>
            <w:tcBorders>
              <w:top w:val="nil"/>
            </w:tcBorders>
          </w:tcPr>
          <w:p w14:paraId="03B7DF7F" w14:textId="77777777" w:rsidR="00B52DCC" w:rsidRDefault="00916648">
            <w:pPr>
              <w:pStyle w:val="TableParagraph"/>
              <w:spacing w:before="77"/>
              <w:ind w:left="107"/>
              <w:rPr>
                <w:sz w:val="20"/>
              </w:rPr>
            </w:pPr>
            <w:r>
              <w:rPr>
                <w:sz w:val="20"/>
              </w:rPr>
              <w:t>273-545-</w:t>
            </w:r>
          </w:p>
          <w:p w14:paraId="4005B579" w14:textId="77777777" w:rsidR="00B52DCC" w:rsidRDefault="00916648">
            <w:pPr>
              <w:pStyle w:val="TableParagraph"/>
              <w:spacing w:before="19"/>
              <w:ind w:left="107"/>
              <w:rPr>
                <w:sz w:val="20"/>
              </w:rPr>
            </w:pPr>
            <w:r>
              <w:rPr>
                <w:w w:val="99"/>
                <w:sz w:val="20"/>
              </w:rPr>
              <w:t>7</w:t>
            </w:r>
          </w:p>
        </w:tc>
        <w:tc>
          <w:tcPr>
            <w:tcW w:w="1709" w:type="dxa"/>
            <w:tcBorders>
              <w:top w:val="nil"/>
              <w:bottom w:val="single" w:sz="6" w:space="0" w:color="000000"/>
            </w:tcBorders>
          </w:tcPr>
          <w:p w14:paraId="360FAE7C" w14:textId="77777777" w:rsidR="00B52DCC" w:rsidRDefault="00B52DCC">
            <w:pPr>
              <w:pStyle w:val="TableParagraph"/>
              <w:rPr>
                <w:sz w:val="18"/>
              </w:rPr>
            </w:pPr>
          </w:p>
        </w:tc>
        <w:tc>
          <w:tcPr>
            <w:tcW w:w="1700" w:type="dxa"/>
            <w:tcBorders>
              <w:top w:val="nil"/>
            </w:tcBorders>
          </w:tcPr>
          <w:p w14:paraId="12A5A87C" w14:textId="77777777" w:rsidR="00B52DCC" w:rsidRDefault="00B52DCC">
            <w:pPr>
              <w:pStyle w:val="TableParagraph"/>
              <w:rPr>
                <w:sz w:val="18"/>
              </w:rPr>
            </w:pPr>
          </w:p>
        </w:tc>
        <w:tc>
          <w:tcPr>
            <w:tcW w:w="2261" w:type="dxa"/>
            <w:vMerge/>
            <w:tcBorders>
              <w:top w:val="nil"/>
              <w:bottom w:val="single" w:sz="6" w:space="0" w:color="000000"/>
            </w:tcBorders>
          </w:tcPr>
          <w:p w14:paraId="783D63ED" w14:textId="77777777" w:rsidR="00B52DCC" w:rsidRDefault="00B52DCC">
            <w:pPr>
              <w:rPr>
                <w:sz w:val="2"/>
                <w:szCs w:val="2"/>
              </w:rPr>
            </w:pPr>
          </w:p>
        </w:tc>
        <w:tc>
          <w:tcPr>
            <w:tcW w:w="2693" w:type="dxa"/>
            <w:tcBorders>
              <w:top w:val="nil"/>
            </w:tcBorders>
          </w:tcPr>
          <w:p w14:paraId="662F74DB" w14:textId="77777777" w:rsidR="00B52DCC" w:rsidRDefault="00B52DCC">
            <w:pPr>
              <w:pStyle w:val="TableParagraph"/>
              <w:rPr>
                <w:sz w:val="18"/>
              </w:rPr>
            </w:pPr>
          </w:p>
        </w:tc>
      </w:tr>
      <w:tr w:rsidR="00B52DCC" w14:paraId="27419483" w14:textId="77777777">
        <w:trPr>
          <w:trHeight w:val="906"/>
        </w:trPr>
        <w:tc>
          <w:tcPr>
            <w:tcW w:w="1416" w:type="dxa"/>
            <w:vMerge w:val="restart"/>
          </w:tcPr>
          <w:p w14:paraId="12F2829C" w14:textId="77777777" w:rsidR="00B52DCC" w:rsidRDefault="00916648">
            <w:pPr>
              <w:pStyle w:val="TableParagraph"/>
              <w:spacing w:line="225" w:lineRule="exact"/>
              <w:ind w:left="107"/>
              <w:rPr>
                <w:sz w:val="20"/>
              </w:rPr>
            </w:pPr>
            <w:r>
              <w:rPr>
                <w:sz w:val="20"/>
              </w:rPr>
              <w:t>66</w:t>
            </w:r>
          </w:p>
        </w:tc>
        <w:tc>
          <w:tcPr>
            <w:tcW w:w="1984" w:type="dxa"/>
            <w:vMerge w:val="restart"/>
          </w:tcPr>
          <w:p w14:paraId="7C89448E" w14:textId="77777777" w:rsidR="00B52DCC" w:rsidRDefault="00916648">
            <w:pPr>
              <w:pStyle w:val="TableParagraph"/>
              <w:spacing w:line="225" w:lineRule="exact"/>
              <w:ind w:left="105"/>
              <w:rPr>
                <w:sz w:val="20"/>
              </w:rPr>
            </w:pPr>
            <w:r>
              <w:rPr>
                <w:sz w:val="20"/>
              </w:rPr>
              <w:t>Poliakrilamidler</w:t>
            </w:r>
          </w:p>
        </w:tc>
        <w:tc>
          <w:tcPr>
            <w:tcW w:w="1704" w:type="dxa"/>
            <w:vMerge w:val="restart"/>
          </w:tcPr>
          <w:p w14:paraId="3917EA08" w14:textId="77777777" w:rsidR="00B52DCC" w:rsidRDefault="00B52DCC">
            <w:pPr>
              <w:pStyle w:val="TableParagraph"/>
              <w:rPr>
                <w:sz w:val="18"/>
              </w:rPr>
            </w:pPr>
          </w:p>
        </w:tc>
        <w:tc>
          <w:tcPr>
            <w:tcW w:w="993" w:type="dxa"/>
            <w:vMerge w:val="restart"/>
          </w:tcPr>
          <w:p w14:paraId="657A04DA" w14:textId="77777777" w:rsidR="00B52DCC" w:rsidRDefault="00B52DCC">
            <w:pPr>
              <w:pStyle w:val="TableParagraph"/>
              <w:rPr>
                <w:sz w:val="18"/>
              </w:rPr>
            </w:pPr>
          </w:p>
        </w:tc>
        <w:tc>
          <w:tcPr>
            <w:tcW w:w="991" w:type="dxa"/>
            <w:vMerge w:val="restart"/>
          </w:tcPr>
          <w:p w14:paraId="15191822" w14:textId="77777777" w:rsidR="00B52DCC" w:rsidRDefault="00B52DCC">
            <w:pPr>
              <w:pStyle w:val="TableParagraph"/>
              <w:rPr>
                <w:sz w:val="18"/>
              </w:rPr>
            </w:pPr>
          </w:p>
        </w:tc>
        <w:tc>
          <w:tcPr>
            <w:tcW w:w="1709" w:type="dxa"/>
            <w:tcBorders>
              <w:top w:val="single" w:sz="6" w:space="0" w:color="000000"/>
              <w:right w:val="single" w:sz="6" w:space="0" w:color="000000"/>
            </w:tcBorders>
          </w:tcPr>
          <w:p w14:paraId="7EBF8A45" w14:textId="77777777" w:rsidR="00B52DCC" w:rsidRDefault="00916648">
            <w:pPr>
              <w:pStyle w:val="TableParagraph"/>
              <w:spacing w:line="259" w:lineRule="auto"/>
              <w:ind w:left="108" w:right="108"/>
              <w:rPr>
                <w:sz w:val="20"/>
              </w:rPr>
            </w:pPr>
            <w:r>
              <w:rPr>
                <w:sz w:val="20"/>
              </w:rPr>
              <w:t>(a) Durulanmayan vücut bakım ürünleri</w:t>
            </w:r>
          </w:p>
        </w:tc>
        <w:tc>
          <w:tcPr>
            <w:tcW w:w="1700" w:type="dxa"/>
            <w:tcBorders>
              <w:left w:val="single" w:sz="6" w:space="0" w:color="000000"/>
              <w:right w:val="single" w:sz="6" w:space="0" w:color="000000"/>
            </w:tcBorders>
          </w:tcPr>
          <w:p w14:paraId="15286292" w14:textId="77777777" w:rsidR="00B52DCC" w:rsidRDefault="00B52DCC">
            <w:pPr>
              <w:pStyle w:val="TableParagraph"/>
              <w:rPr>
                <w:sz w:val="18"/>
              </w:rPr>
            </w:pPr>
          </w:p>
        </w:tc>
        <w:tc>
          <w:tcPr>
            <w:tcW w:w="2261" w:type="dxa"/>
            <w:tcBorders>
              <w:top w:val="single" w:sz="6" w:space="0" w:color="000000"/>
              <w:left w:val="single" w:sz="6" w:space="0" w:color="000000"/>
              <w:right w:val="single" w:sz="6" w:space="0" w:color="000000"/>
            </w:tcBorders>
          </w:tcPr>
          <w:p w14:paraId="495A24EC" w14:textId="77777777" w:rsidR="00B52DCC" w:rsidRDefault="00916648">
            <w:pPr>
              <w:pStyle w:val="TableParagraph"/>
              <w:spacing w:line="261" w:lineRule="auto"/>
              <w:ind w:left="105"/>
              <w:rPr>
                <w:sz w:val="20"/>
              </w:rPr>
            </w:pPr>
            <w:r>
              <w:rPr>
                <w:sz w:val="20"/>
              </w:rPr>
              <w:t>(a) Maksimum akrilamid kalıntı içeriği 0,1 mg/kg</w:t>
            </w:r>
          </w:p>
        </w:tc>
        <w:tc>
          <w:tcPr>
            <w:tcW w:w="2693" w:type="dxa"/>
            <w:tcBorders>
              <w:left w:val="single" w:sz="6" w:space="0" w:color="000000"/>
            </w:tcBorders>
          </w:tcPr>
          <w:p w14:paraId="2247602E" w14:textId="77777777" w:rsidR="00B52DCC" w:rsidRDefault="00B52DCC">
            <w:pPr>
              <w:pStyle w:val="TableParagraph"/>
              <w:rPr>
                <w:sz w:val="18"/>
              </w:rPr>
            </w:pPr>
          </w:p>
        </w:tc>
      </w:tr>
      <w:tr w:rsidR="00B52DCC" w14:paraId="4BA2015C" w14:textId="77777777">
        <w:trPr>
          <w:trHeight w:val="654"/>
        </w:trPr>
        <w:tc>
          <w:tcPr>
            <w:tcW w:w="1416" w:type="dxa"/>
            <w:vMerge/>
            <w:tcBorders>
              <w:top w:val="nil"/>
            </w:tcBorders>
          </w:tcPr>
          <w:p w14:paraId="19EB2A3A" w14:textId="77777777" w:rsidR="00B52DCC" w:rsidRDefault="00B52DCC">
            <w:pPr>
              <w:rPr>
                <w:sz w:val="2"/>
                <w:szCs w:val="2"/>
              </w:rPr>
            </w:pPr>
          </w:p>
        </w:tc>
        <w:tc>
          <w:tcPr>
            <w:tcW w:w="1984" w:type="dxa"/>
            <w:vMerge/>
            <w:tcBorders>
              <w:top w:val="nil"/>
            </w:tcBorders>
          </w:tcPr>
          <w:p w14:paraId="6DBFB53B" w14:textId="77777777" w:rsidR="00B52DCC" w:rsidRDefault="00B52DCC">
            <w:pPr>
              <w:rPr>
                <w:sz w:val="2"/>
                <w:szCs w:val="2"/>
              </w:rPr>
            </w:pPr>
          </w:p>
        </w:tc>
        <w:tc>
          <w:tcPr>
            <w:tcW w:w="1704" w:type="dxa"/>
            <w:vMerge/>
            <w:tcBorders>
              <w:top w:val="nil"/>
            </w:tcBorders>
          </w:tcPr>
          <w:p w14:paraId="6E98812E" w14:textId="77777777" w:rsidR="00B52DCC" w:rsidRDefault="00B52DCC">
            <w:pPr>
              <w:rPr>
                <w:sz w:val="2"/>
                <w:szCs w:val="2"/>
              </w:rPr>
            </w:pPr>
          </w:p>
        </w:tc>
        <w:tc>
          <w:tcPr>
            <w:tcW w:w="993" w:type="dxa"/>
            <w:vMerge/>
            <w:tcBorders>
              <w:top w:val="nil"/>
            </w:tcBorders>
          </w:tcPr>
          <w:p w14:paraId="6BA0BF83" w14:textId="77777777" w:rsidR="00B52DCC" w:rsidRDefault="00B52DCC">
            <w:pPr>
              <w:rPr>
                <w:sz w:val="2"/>
                <w:szCs w:val="2"/>
              </w:rPr>
            </w:pPr>
          </w:p>
        </w:tc>
        <w:tc>
          <w:tcPr>
            <w:tcW w:w="991" w:type="dxa"/>
            <w:vMerge/>
            <w:tcBorders>
              <w:top w:val="nil"/>
            </w:tcBorders>
          </w:tcPr>
          <w:p w14:paraId="10E003E5" w14:textId="77777777" w:rsidR="00B52DCC" w:rsidRDefault="00B52DCC">
            <w:pPr>
              <w:rPr>
                <w:sz w:val="2"/>
                <w:szCs w:val="2"/>
              </w:rPr>
            </w:pPr>
          </w:p>
        </w:tc>
        <w:tc>
          <w:tcPr>
            <w:tcW w:w="1709" w:type="dxa"/>
            <w:tcBorders>
              <w:bottom w:val="single" w:sz="6" w:space="0" w:color="000000"/>
              <w:right w:val="single" w:sz="6" w:space="0" w:color="000000"/>
            </w:tcBorders>
          </w:tcPr>
          <w:p w14:paraId="7D02330B" w14:textId="77777777" w:rsidR="00B52DCC" w:rsidRDefault="00916648">
            <w:pPr>
              <w:pStyle w:val="TableParagraph"/>
              <w:spacing w:line="223" w:lineRule="exact"/>
              <w:ind w:left="108"/>
              <w:rPr>
                <w:sz w:val="20"/>
              </w:rPr>
            </w:pPr>
            <w:r>
              <w:rPr>
                <w:sz w:val="20"/>
              </w:rPr>
              <w:t>(b) Diğer ürünler</w:t>
            </w:r>
          </w:p>
        </w:tc>
        <w:tc>
          <w:tcPr>
            <w:tcW w:w="1700" w:type="dxa"/>
            <w:tcBorders>
              <w:left w:val="single" w:sz="6" w:space="0" w:color="000000"/>
              <w:right w:val="single" w:sz="6" w:space="0" w:color="000000"/>
            </w:tcBorders>
          </w:tcPr>
          <w:p w14:paraId="586D1871" w14:textId="77777777" w:rsidR="00B52DCC" w:rsidRDefault="00B52DCC">
            <w:pPr>
              <w:pStyle w:val="TableParagraph"/>
              <w:rPr>
                <w:sz w:val="18"/>
              </w:rPr>
            </w:pPr>
          </w:p>
        </w:tc>
        <w:tc>
          <w:tcPr>
            <w:tcW w:w="2261" w:type="dxa"/>
            <w:tcBorders>
              <w:left w:val="single" w:sz="6" w:space="0" w:color="000000"/>
              <w:bottom w:val="single" w:sz="6" w:space="0" w:color="000000"/>
              <w:right w:val="single" w:sz="6" w:space="0" w:color="000000"/>
            </w:tcBorders>
          </w:tcPr>
          <w:p w14:paraId="6C4F932C" w14:textId="77777777" w:rsidR="00B52DCC" w:rsidRDefault="00916648">
            <w:pPr>
              <w:pStyle w:val="TableParagraph"/>
              <w:spacing w:line="261" w:lineRule="auto"/>
              <w:ind w:left="105"/>
              <w:rPr>
                <w:sz w:val="20"/>
              </w:rPr>
            </w:pPr>
            <w:r>
              <w:rPr>
                <w:sz w:val="20"/>
              </w:rPr>
              <w:t>(b) Maksimum akrilamid kalıntı içeriği 0,5 mg/kg</w:t>
            </w:r>
          </w:p>
        </w:tc>
        <w:tc>
          <w:tcPr>
            <w:tcW w:w="2693" w:type="dxa"/>
            <w:tcBorders>
              <w:left w:val="single" w:sz="6" w:space="0" w:color="000000"/>
            </w:tcBorders>
          </w:tcPr>
          <w:p w14:paraId="43CDDCF2" w14:textId="77777777" w:rsidR="00B52DCC" w:rsidRDefault="00B52DCC">
            <w:pPr>
              <w:pStyle w:val="TableParagraph"/>
              <w:rPr>
                <w:sz w:val="18"/>
              </w:rPr>
            </w:pPr>
          </w:p>
        </w:tc>
      </w:tr>
      <w:tr w:rsidR="00B52DCC" w14:paraId="10E17D7E" w14:textId="77777777">
        <w:trPr>
          <w:trHeight w:val="972"/>
        </w:trPr>
        <w:tc>
          <w:tcPr>
            <w:tcW w:w="1416" w:type="dxa"/>
            <w:tcBorders>
              <w:bottom w:val="nil"/>
            </w:tcBorders>
          </w:tcPr>
          <w:p w14:paraId="211B1146" w14:textId="77777777" w:rsidR="00B52DCC" w:rsidRDefault="00916648">
            <w:pPr>
              <w:pStyle w:val="TableParagraph"/>
              <w:spacing w:line="226" w:lineRule="exact"/>
              <w:ind w:left="107"/>
              <w:rPr>
                <w:sz w:val="20"/>
              </w:rPr>
            </w:pPr>
            <w:r>
              <w:rPr>
                <w:sz w:val="20"/>
              </w:rPr>
              <w:t>67</w:t>
            </w:r>
          </w:p>
        </w:tc>
        <w:tc>
          <w:tcPr>
            <w:tcW w:w="1984" w:type="dxa"/>
            <w:tcBorders>
              <w:bottom w:val="nil"/>
            </w:tcBorders>
          </w:tcPr>
          <w:p w14:paraId="26725EA8" w14:textId="77777777" w:rsidR="00B52DCC" w:rsidRDefault="00916648">
            <w:pPr>
              <w:pStyle w:val="TableParagraph"/>
              <w:spacing w:line="226" w:lineRule="exact"/>
              <w:ind w:left="105"/>
              <w:rPr>
                <w:sz w:val="20"/>
              </w:rPr>
            </w:pPr>
            <w:r>
              <w:rPr>
                <w:sz w:val="20"/>
              </w:rPr>
              <w:t>2-Benzilidenheptanal</w:t>
            </w:r>
          </w:p>
        </w:tc>
        <w:tc>
          <w:tcPr>
            <w:tcW w:w="1704" w:type="dxa"/>
            <w:tcBorders>
              <w:bottom w:val="nil"/>
            </w:tcBorders>
          </w:tcPr>
          <w:p w14:paraId="0CA61DAA" w14:textId="77777777" w:rsidR="00B52DCC" w:rsidRDefault="00916648">
            <w:pPr>
              <w:pStyle w:val="TableParagraph"/>
              <w:spacing w:line="226" w:lineRule="exact"/>
              <w:ind w:left="106"/>
              <w:rPr>
                <w:sz w:val="20"/>
              </w:rPr>
            </w:pPr>
            <w:r>
              <w:rPr>
                <w:sz w:val="20"/>
              </w:rPr>
              <w:t>Amyl cinnamal</w:t>
            </w:r>
          </w:p>
        </w:tc>
        <w:tc>
          <w:tcPr>
            <w:tcW w:w="993" w:type="dxa"/>
            <w:tcBorders>
              <w:bottom w:val="nil"/>
            </w:tcBorders>
          </w:tcPr>
          <w:p w14:paraId="5BCCB2EF" w14:textId="77777777" w:rsidR="00B52DCC" w:rsidRDefault="00916648">
            <w:pPr>
              <w:pStyle w:val="TableParagraph"/>
              <w:spacing w:line="226" w:lineRule="exact"/>
              <w:ind w:left="107"/>
              <w:rPr>
                <w:sz w:val="20"/>
              </w:rPr>
            </w:pPr>
            <w:r>
              <w:rPr>
                <w:sz w:val="20"/>
              </w:rPr>
              <w:t>122-40-7</w:t>
            </w:r>
          </w:p>
        </w:tc>
        <w:tc>
          <w:tcPr>
            <w:tcW w:w="991" w:type="dxa"/>
            <w:tcBorders>
              <w:bottom w:val="nil"/>
            </w:tcBorders>
          </w:tcPr>
          <w:p w14:paraId="56F97328" w14:textId="77777777" w:rsidR="00B52DCC" w:rsidRDefault="00916648">
            <w:pPr>
              <w:pStyle w:val="TableParagraph"/>
              <w:spacing w:line="226" w:lineRule="exact"/>
              <w:ind w:left="107"/>
              <w:rPr>
                <w:sz w:val="20"/>
              </w:rPr>
            </w:pPr>
            <w:r>
              <w:rPr>
                <w:sz w:val="20"/>
              </w:rPr>
              <w:t>204-541-</w:t>
            </w:r>
          </w:p>
          <w:p w14:paraId="3AC3BACB" w14:textId="77777777" w:rsidR="00B52DCC" w:rsidRDefault="00916648">
            <w:pPr>
              <w:pStyle w:val="TableParagraph"/>
              <w:spacing w:before="19"/>
              <w:ind w:left="107"/>
              <w:rPr>
                <w:sz w:val="20"/>
              </w:rPr>
            </w:pPr>
            <w:r>
              <w:rPr>
                <w:w w:val="99"/>
                <w:sz w:val="20"/>
              </w:rPr>
              <w:t>5</w:t>
            </w:r>
          </w:p>
        </w:tc>
        <w:tc>
          <w:tcPr>
            <w:tcW w:w="1709" w:type="dxa"/>
            <w:vMerge w:val="restart"/>
            <w:tcBorders>
              <w:top w:val="single" w:sz="6" w:space="0" w:color="000000"/>
            </w:tcBorders>
          </w:tcPr>
          <w:p w14:paraId="01E1E1DB" w14:textId="77777777" w:rsidR="00B52DCC" w:rsidRDefault="00B52DCC">
            <w:pPr>
              <w:pStyle w:val="TableParagraph"/>
              <w:rPr>
                <w:sz w:val="18"/>
              </w:rPr>
            </w:pPr>
          </w:p>
        </w:tc>
        <w:tc>
          <w:tcPr>
            <w:tcW w:w="1700" w:type="dxa"/>
            <w:vMerge w:val="restart"/>
          </w:tcPr>
          <w:p w14:paraId="51A23572" w14:textId="77777777" w:rsidR="00B52DCC" w:rsidRDefault="00B52DCC">
            <w:pPr>
              <w:pStyle w:val="TableParagraph"/>
              <w:rPr>
                <w:sz w:val="18"/>
              </w:rPr>
            </w:pPr>
          </w:p>
        </w:tc>
        <w:tc>
          <w:tcPr>
            <w:tcW w:w="2261" w:type="dxa"/>
            <w:tcBorders>
              <w:top w:val="single" w:sz="6" w:space="0" w:color="000000"/>
              <w:bottom w:val="nil"/>
            </w:tcBorders>
          </w:tcPr>
          <w:p w14:paraId="56E93AAB" w14:textId="77777777" w:rsidR="00B52DCC" w:rsidRDefault="00916648">
            <w:pPr>
              <w:pStyle w:val="TableParagraph"/>
              <w:spacing w:line="226" w:lineRule="exact"/>
              <w:ind w:left="108"/>
              <w:rPr>
                <w:sz w:val="20"/>
              </w:rPr>
            </w:pPr>
            <w:r>
              <w:rPr>
                <w:sz w:val="20"/>
              </w:rPr>
              <w:t>Konsantrasyonunun</w:t>
            </w:r>
          </w:p>
          <w:p w14:paraId="4C7CA450" w14:textId="77777777" w:rsidR="00B52DCC" w:rsidRDefault="00916648">
            <w:pPr>
              <w:pStyle w:val="TableParagraph"/>
              <w:spacing w:before="178" w:line="261" w:lineRule="auto"/>
              <w:ind w:left="108" w:right="640"/>
              <w:rPr>
                <w:sz w:val="20"/>
              </w:rPr>
            </w:pPr>
            <w:r>
              <w:rPr>
                <w:sz w:val="20"/>
              </w:rPr>
              <w:t>— durulanmayan ürünlerde % 0,001</w:t>
            </w:r>
          </w:p>
        </w:tc>
        <w:tc>
          <w:tcPr>
            <w:tcW w:w="2693" w:type="dxa"/>
            <w:vMerge w:val="restart"/>
          </w:tcPr>
          <w:p w14:paraId="64B86402" w14:textId="77777777" w:rsidR="00B52DCC" w:rsidRDefault="00B52DCC">
            <w:pPr>
              <w:pStyle w:val="TableParagraph"/>
              <w:rPr>
                <w:sz w:val="18"/>
              </w:rPr>
            </w:pPr>
          </w:p>
        </w:tc>
      </w:tr>
      <w:tr w:rsidR="00B52DCC" w14:paraId="05D70716" w14:textId="77777777">
        <w:trPr>
          <w:trHeight w:val="1824"/>
        </w:trPr>
        <w:tc>
          <w:tcPr>
            <w:tcW w:w="1416" w:type="dxa"/>
            <w:tcBorders>
              <w:top w:val="nil"/>
            </w:tcBorders>
          </w:tcPr>
          <w:p w14:paraId="3597F94E" w14:textId="77777777" w:rsidR="00B52DCC" w:rsidRDefault="00B52DCC">
            <w:pPr>
              <w:pStyle w:val="TableParagraph"/>
              <w:rPr>
                <w:sz w:val="18"/>
              </w:rPr>
            </w:pPr>
          </w:p>
        </w:tc>
        <w:tc>
          <w:tcPr>
            <w:tcW w:w="1984" w:type="dxa"/>
            <w:tcBorders>
              <w:top w:val="nil"/>
            </w:tcBorders>
          </w:tcPr>
          <w:p w14:paraId="2243F776" w14:textId="77777777" w:rsidR="00B52DCC" w:rsidRDefault="00B52DCC">
            <w:pPr>
              <w:pStyle w:val="TableParagraph"/>
              <w:rPr>
                <w:sz w:val="18"/>
              </w:rPr>
            </w:pPr>
          </w:p>
        </w:tc>
        <w:tc>
          <w:tcPr>
            <w:tcW w:w="1704" w:type="dxa"/>
            <w:tcBorders>
              <w:top w:val="nil"/>
            </w:tcBorders>
          </w:tcPr>
          <w:p w14:paraId="24792058" w14:textId="77777777" w:rsidR="00B52DCC" w:rsidRDefault="00B52DCC">
            <w:pPr>
              <w:pStyle w:val="TableParagraph"/>
              <w:rPr>
                <w:sz w:val="18"/>
              </w:rPr>
            </w:pPr>
          </w:p>
        </w:tc>
        <w:tc>
          <w:tcPr>
            <w:tcW w:w="993" w:type="dxa"/>
            <w:tcBorders>
              <w:top w:val="nil"/>
            </w:tcBorders>
          </w:tcPr>
          <w:p w14:paraId="55DA8577" w14:textId="77777777" w:rsidR="00B52DCC" w:rsidRDefault="00B52DCC">
            <w:pPr>
              <w:pStyle w:val="TableParagraph"/>
              <w:rPr>
                <w:sz w:val="18"/>
              </w:rPr>
            </w:pPr>
          </w:p>
        </w:tc>
        <w:tc>
          <w:tcPr>
            <w:tcW w:w="991" w:type="dxa"/>
            <w:tcBorders>
              <w:top w:val="nil"/>
            </w:tcBorders>
          </w:tcPr>
          <w:p w14:paraId="3B3F1A98" w14:textId="77777777" w:rsidR="00B52DCC" w:rsidRDefault="00B52DCC">
            <w:pPr>
              <w:pStyle w:val="TableParagraph"/>
              <w:rPr>
                <w:sz w:val="18"/>
              </w:rPr>
            </w:pPr>
          </w:p>
        </w:tc>
        <w:tc>
          <w:tcPr>
            <w:tcW w:w="1709" w:type="dxa"/>
            <w:vMerge/>
            <w:tcBorders>
              <w:top w:val="nil"/>
            </w:tcBorders>
          </w:tcPr>
          <w:p w14:paraId="7EEC166D" w14:textId="77777777" w:rsidR="00B52DCC" w:rsidRDefault="00B52DCC">
            <w:pPr>
              <w:rPr>
                <w:sz w:val="2"/>
                <w:szCs w:val="2"/>
              </w:rPr>
            </w:pPr>
          </w:p>
        </w:tc>
        <w:tc>
          <w:tcPr>
            <w:tcW w:w="1700" w:type="dxa"/>
            <w:vMerge/>
            <w:tcBorders>
              <w:top w:val="nil"/>
            </w:tcBorders>
          </w:tcPr>
          <w:p w14:paraId="4225524D" w14:textId="77777777" w:rsidR="00B52DCC" w:rsidRDefault="00B52DCC">
            <w:pPr>
              <w:rPr>
                <w:sz w:val="2"/>
                <w:szCs w:val="2"/>
              </w:rPr>
            </w:pPr>
          </w:p>
        </w:tc>
        <w:tc>
          <w:tcPr>
            <w:tcW w:w="2261" w:type="dxa"/>
            <w:tcBorders>
              <w:top w:val="nil"/>
            </w:tcBorders>
          </w:tcPr>
          <w:p w14:paraId="2CD333CF" w14:textId="77777777" w:rsidR="00B52DCC" w:rsidRDefault="00916648">
            <w:pPr>
              <w:pStyle w:val="TableParagraph"/>
              <w:spacing w:before="79"/>
              <w:ind w:left="108"/>
              <w:rPr>
                <w:sz w:val="20"/>
              </w:rPr>
            </w:pPr>
            <w:r>
              <w:rPr>
                <w:sz w:val="20"/>
              </w:rPr>
              <w:t>— durulanan ürünlerde</w:t>
            </w:r>
          </w:p>
          <w:p w14:paraId="3D774BE4" w14:textId="77777777" w:rsidR="00B52DCC" w:rsidRDefault="00916648">
            <w:pPr>
              <w:pStyle w:val="TableParagraph"/>
              <w:spacing w:before="17" w:line="261" w:lineRule="auto"/>
              <w:ind w:left="108"/>
              <w:rPr>
                <w:sz w:val="20"/>
              </w:rPr>
            </w:pPr>
            <w:r>
              <w:rPr>
                <w:sz w:val="20"/>
              </w:rPr>
              <w:t>% 0,01 oranlarını aşması durumunda, bu</w:t>
            </w:r>
          </w:p>
          <w:p w14:paraId="24A72C71" w14:textId="77777777" w:rsidR="00B52DCC" w:rsidRDefault="00916648">
            <w:pPr>
              <w:pStyle w:val="TableParagraph"/>
              <w:spacing w:line="259" w:lineRule="auto"/>
              <w:ind w:left="108"/>
              <w:rPr>
                <w:sz w:val="20"/>
              </w:rPr>
            </w:pPr>
            <w:r>
              <w:rPr>
                <w:sz w:val="20"/>
              </w:rPr>
              <w:t xml:space="preserve">maddenin varlığı, Kozmetik </w:t>
            </w:r>
            <w:r w:rsidR="007A5FC9">
              <w:rPr>
                <w:sz w:val="20"/>
              </w:rPr>
              <w:t xml:space="preserve">Ürünler </w:t>
            </w:r>
            <w:r>
              <w:rPr>
                <w:sz w:val="20"/>
              </w:rPr>
              <w:t>Yönetmeliği Madde 22 (1)(g)’de</w:t>
            </w:r>
          </w:p>
          <w:p w14:paraId="3C60B0E2" w14:textId="77777777" w:rsidR="00B52DCC" w:rsidRDefault="00916648">
            <w:pPr>
              <w:pStyle w:val="TableParagraph"/>
              <w:spacing w:line="229" w:lineRule="exact"/>
              <w:ind w:left="108"/>
              <w:rPr>
                <w:sz w:val="20"/>
              </w:rPr>
            </w:pPr>
            <w:r>
              <w:rPr>
                <w:sz w:val="20"/>
              </w:rPr>
              <w:t>bahsi geçen “ÜRÜN</w:t>
            </w:r>
          </w:p>
        </w:tc>
        <w:tc>
          <w:tcPr>
            <w:tcW w:w="2693" w:type="dxa"/>
            <w:vMerge/>
            <w:tcBorders>
              <w:top w:val="nil"/>
            </w:tcBorders>
          </w:tcPr>
          <w:p w14:paraId="646EB307" w14:textId="77777777" w:rsidR="00B52DCC" w:rsidRDefault="00B52DCC">
            <w:pPr>
              <w:rPr>
                <w:sz w:val="2"/>
                <w:szCs w:val="2"/>
              </w:rPr>
            </w:pPr>
          </w:p>
        </w:tc>
      </w:tr>
    </w:tbl>
    <w:p w14:paraId="25378DEB" w14:textId="77777777" w:rsidR="00B52DCC" w:rsidRDefault="00B52DCC">
      <w:pPr>
        <w:rPr>
          <w:sz w:val="2"/>
          <w:szCs w:val="2"/>
        </w:rPr>
        <w:sectPr w:rsidR="00B52DCC">
          <w:pgSz w:w="16840" w:h="11910" w:orient="landscape"/>
          <w:pgMar w:top="1100" w:right="440" w:bottom="280" w:left="580" w:header="708" w:footer="708" w:gutter="0"/>
          <w:cols w:space="708"/>
        </w:sectPr>
      </w:pPr>
    </w:p>
    <w:p w14:paraId="5F4C295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B444D15" w14:textId="77777777">
        <w:trPr>
          <w:trHeight w:val="904"/>
        </w:trPr>
        <w:tc>
          <w:tcPr>
            <w:tcW w:w="1416" w:type="dxa"/>
          </w:tcPr>
          <w:p w14:paraId="07D9E411" w14:textId="77777777" w:rsidR="00B52DCC" w:rsidRDefault="00B52DCC">
            <w:pPr>
              <w:pStyle w:val="TableParagraph"/>
              <w:rPr>
                <w:sz w:val="18"/>
              </w:rPr>
            </w:pPr>
          </w:p>
        </w:tc>
        <w:tc>
          <w:tcPr>
            <w:tcW w:w="1984" w:type="dxa"/>
          </w:tcPr>
          <w:p w14:paraId="4D0F1945" w14:textId="77777777" w:rsidR="00B52DCC" w:rsidRDefault="00B52DCC">
            <w:pPr>
              <w:pStyle w:val="TableParagraph"/>
              <w:rPr>
                <w:sz w:val="18"/>
              </w:rPr>
            </w:pPr>
          </w:p>
        </w:tc>
        <w:tc>
          <w:tcPr>
            <w:tcW w:w="1704" w:type="dxa"/>
          </w:tcPr>
          <w:p w14:paraId="574955A4" w14:textId="77777777" w:rsidR="00B52DCC" w:rsidRDefault="00B52DCC">
            <w:pPr>
              <w:pStyle w:val="TableParagraph"/>
              <w:rPr>
                <w:sz w:val="18"/>
              </w:rPr>
            </w:pPr>
          </w:p>
        </w:tc>
        <w:tc>
          <w:tcPr>
            <w:tcW w:w="993" w:type="dxa"/>
          </w:tcPr>
          <w:p w14:paraId="33674BCC" w14:textId="77777777" w:rsidR="00B52DCC" w:rsidRDefault="00B52DCC">
            <w:pPr>
              <w:pStyle w:val="TableParagraph"/>
              <w:rPr>
                <w:sz w:val="18"/>
              </w:rPr>
            </w:pPr>
          </w:p>
        </w:tc>
        <w:tc>
          <w:tcPr>
            <w:tcW w:w="991" w:type="dxa"/>
          </w:tcPr>
          <w:p w14:paraId="1CD39512" w14:textId="77777777" w:rsidR="00B52DCC" w:rsidRDefault="00B52DCC">
            <w:pPr>
              <w:pStyle w:val="TableParagraph"/>
              <w:rPr>
                <w:sz w:val="18"/>
              </w:rPr>
            </w:pPr>
          </w:p>
        </w:tc>
        <w:tc>
          <w:tcPr>
            <w:tcW w:w="1709" w:type="dxa"/>
          </w:tcPr>
          <w:p w14:paraId="7C0AA3B6" w14:textId="77777777" w:rsidR="00B52DCC" w:rsidRDefault="00B52DCC">
            <w:pPr>
              <w:pStyle w:val="TableParagraph"/>
              <w:rPr>
                <w:sz w:val="18"/>
              </w:rPr>
            </w:pPr>
          </w:p>
        </w:tc>
        <w:tc>
          <w:tcPr>
            <w:tcW w:w="1700" w:type="dxa"/>
          </w:tcPr>
          <w:p w14:paraId="3F376498" w14:textId="77777777" w:rsidR="00B52DCC" w:rsidRDefault="00B52DCC">
            <w:pPr>
              <w:pStyle w:val="TableParagraph"/>
              <w:rPr>
                <w:sz w:val="18"/>
              </w:rPr>
            </w:pPr>
          </w:p>
        </w:tc>
        <w:tc>
          <w:tcPr>
            <w:tcW w:w="2261" w:type="dxa"/>
          </w:tcPr>
          <w:p w14:paraId="4B1AEF37" w14:textId="77777777" w:rsidR="00B52DCC" w:rsidRDefault="00916648">
            <w:pPr>
              <w:pStyle w:val="TableParagraph"/>
              <w:spacing w:line="225" w:lineRule="exact"/>
              <w:ind w:left="108"/>
              <w:rPr>
                <w:sz w:val="20"/>
              </w:rPr>
            </w:pPr>
            <w:r>
              <w:rPr>
                <w:sz w:val="20"/>
              </w:rPr>
              <w:t>BİLEŞENLERİ”</w:t>
            </w:r>
          </w:p>
          <w:p w14:paraId="6357DC35" w14:textId="77777777" w:rsidR="00B52DCC" w:rsidRDefault="00916648">
            <w:pPr>
              <w:pStyle w:val="TableParagraph"/>
              <w:spacing w:before="17" w:line="256" w:lineRule="auto"/>
              <w:ind w:left="108"/>
              <w:rPr>
                <w:sz w:val="20"/>
              </w:rPr>
            </w:pPr>
            <w:r>
              <w:rPr>
                <w:sz w:val="20"/>
              </w:rPr>
              <w:t>listesinde belirtilmiş olmalıdır.</w:t>
            </w:r>
          </w:p>
        </w:tc>
        <w:tc>
          <w:tcPr>
            <w:tcW w:w="2693" w:type="dxa"/>
          </w:tcPr>
          <w:p w14:paraId="3CA7C52E" w14:textId="77777777" w:rsidR="00B52DCC" w:rsidRDefault="00B52DCC">
            <w:pPr>
              <w:pStyle w:val="TableParagraph"/>
              <w:rPr>
                <w:sz w:val="18"/>
              </w:rPr>
            </w:pPr>
          </w:p>
        </w:tc>
      </w:tr>
      <w:tr w:rsidR="00B52DCC" w14:paraId="46A8E665" w14:textId="77777777">
        <w:trPr>
          <w:trHeight w:val="969"/>
        </w:trPr>
        <w:tc>
          <w:tcPr>
            <w:tcW w:w="1416" w:type="dxa"/>
            <w:tcBorders>
              <w:bottom w:val="nil"/>
            </w:tcBorders>
          </w:tcPr>
          <w:p w14:paraId="564DCA29" w14:textId="77777777" w:rsidR="00B52DCC" w:rsidRDefault="00916648">
            <w:pPr>
              <w:pStyle w:val="TableParagraph"/>
              <w:spacing w:line="225" w:lineRule="exact"/>
              <w:ind w:left="107"/>
              <w:rPr>
                <w:sz w:val="20"/>
              </w:rPr>
            </w:pPr>
            <w:r>
              <w:rPr>
                <w:sz w:val="20"/>
              </w:rPr>
              <w:t>69</w:t>
            </w:r>
          </w:p>
        </w:tc>
        <w:tc>
          <w:tcPr>
            <w:tcW w:w="1984" w:type="dxa"/>
            <w:tcBorders>
              <w:bottom w:val="nil"/>
            </w:tcBorders>
          </w:tcPr>
          <w:p w14:paraId="01517531" w14:textId="77777777" w:rsidR="00B52DCC" w:rsidRDefault="00916648">
            <w:pPr>
              <w:pStyle w:val="TableParagraph"/>
              <w:spacing w:line="225" w:lineRule="exact"/>
              <w:ind w:left="105"/>
              <w:rPr>
                <w:sz w:val="20"/>
              </w:rPr>
            </w:pPr>
            <w:r>
              <w:rPr>
                <w:sz w:val="20"/>
              </w:rPr>
              <w:t>Sinnamil alkol</w:t>
            </w:r>
          </w:p>
        </w:tc>
        <w:tc>
          <w:tcPr>
            <w:tcW w:w="1704" w:type="dxa"/>
            <w:vMerge w:val="restart"/>
          </w:tcPr>
          <w:p w14:paraId="2D099AAA" w14:textId="77777777" w:rsidR="00B52DCC" w:rsidRDefault="00916648">
            <w:pPr>
              <w:pStyle w:val="TableParagraph"/>
              <w:spacing w:line="424" w:lineRule="auto"/>
              <w:ind w:left="156" w:right="745" w:hanging="51"/>
              <w:rPr>
                <w:sz w:val="20"/>
              </w:rPr>
            </w:pPr>
            <w:r>
              <w:rPr>
                <w:w w:val="95"/>
                <w:sz w:val="20"/>
              </w:rPr>
              <w:t xml:space="preserve">Cinnamyl </w:t>
            </w:r>
            <w:r>
              <w:rPr>
                <w:sz w:val="20"/>
              </w:rPr>
              <w:t>alcohol</w:t>
            </w:r>
          </w:p>
        </w:tc>
        <w:tc>
          <w:tcPr>
            <w:tcW w:w="993" w:type="dxa"/>
            <w:tcBorders>
              <w:bottom w:val="nil"/>
            </w:tcBorders>
          </w:tcPr>
          <w:p w14:paraId="647F38A2" w14:textId="77777777" w:rsidR="00B52DCC" w:rsidRDefault="00916648">
            <w:pPr>
              <w:pStyle w:val="TableParagraph"/>
              <w:spacing w:line="225" w:lineRule="exact"/>
              <w:ind w:left="107"/>
              <w:rPr>
                <w:sz w:val="20"/>
              </w:rPr>
            </w:pPr>
            <w:r>
              <w:rPr>
                <w:sz w:val="20"/>
              </w:rPr>
              <w:t>104-54-1</w:t>
            </w:r>
          </w:p>
        </w:tc>
        <w:tc>
          <w:tcPr>
            <w:tcW w:w="991" w:type="dxa"/>
            <w:tcBorders>
              <w:bottom w:val="nil"/>
            </w:tcBorders>
          </w:tcPr>
          <w:p w14:paraId="7FAC9220" w14:textId="77777777" w:rsidR="00B52DCC" w:rsidRDefault="00916648">
            <w:pPr>
              <w:pStyle w:val="TableParagraph"/>
              <w:spacing w:line="225" w:lineRule="exact"/>
              <w:ind w:left="107"/>
              <w:rPr>
                <w:sz w:val="20"/>
              </w:rPr>
            </w:pPr>
            <w:r>
              <w:rPr>
                <w:sz w:val="20"/>
              </w:rPr>
              <w:t>203-212-</w:t>
            </w:r>
          </w:p>
          <w:p w14:paraId="1A6ED41B" w14:textId="77777777" w:rsidR="00B52DCC" w:rsidRDefault="00916648">
            <w:pPr>
              <w:pStyle w:val="TableParagraph"/>
              <w:spacing w:before="17"/>
              <w:ind w:left="107"/>
              <w:rPr>
                <w:sz w:val="20"/>
              </w:rPr>
            </w:pPr>
            <w:r>
              <w:rPr>
                <w:w w:val="99"/>
                <w:sz w:val="20"/>
              </w:rPr>
              <w:t>3</w:t>
            </w:r>
          </w:p>
        </w:tc>
        <w:tc>
          <w:tcPr>
            <w:tcW w:w="1709" w:type="dxa"/>
            <w:vMerge w:val="restart"/>
          </w:tcPr>
          <w:p w14:paraId="28CBDAAA" w14:textId="77777777" w:rsidR="00B52DCC" w:rsidRDefault="00B52DCC">
            <w:pPr>
              <w:pStyle w:val="TableParagraph"/>
              <w:rPr>
                <w:sz w:val="18"/>
              </w:rPr>
            </w:pPr>
          </w:p>
        </w:tc>
        <w:tc>
          <w:tcPr>
            <w:tcW w:w="1700" w:type="dxa"/>
            <w:vMerge w:val="restart"/>
          </w:tcPr>
          <w:p w14:paraId="2F9070D8" w14:textId="77777777" w:rsidR="00B52DCC" w:rsidRDefault="00B52DCC">
            <w:pPr>
              <w:pStyle w:val="TableParagraph"/>
              <w:rPr>
                <w:sz w:val="18"/>
              </w:rPr>
            </w:pPr>
          </w:p>
        </w:tc>
        <w:tc>
          <w:tcPr>
            <w:tcW w:w="2261" w:type="dxa"/>
            <w:tcBorders>
              <w:bottom w:val="nil"/>
            </w:tcBorders>
          </w:tcPr>
          <w:p w14:paraId="5345D414" w14:textId="77777777" w:rsidR="00B52DCC" w:rsidRDefault="00916648">
            <w:pPr>
              <w:pStyle w:val="TableParagraph"/>
              <w:spacing w:line="225" w:lineRule="exact"/>
              <w:ind w:left="108"/>
              <w:rPr>
                <w:sz w:val="20"/>
              </w:rPr>
            </w:pPr>
            <w:r>
              <w:rPr>
                <w:sz w:val="20"/>
              </w:rPr>
              <w:t>Konsantrasyonunun</w:t>
            </w:r>
          </w:p>
          <w:p w14:paraId="38E5D34A" w14:textId="77777777" w:rsidR="00B52DCC" w:rsidRDefault="00916648">
            <w:pPr>
              <w:pStyle w:val="TableParagraph"/>
              <w:spacing w:before="178" w:line="256" w:lineRule="auto"/>
              <w:ind w:left="108" w:right="640"/>
              <w:rPr>
                <w:sz w:val="20"/>
              </w:rPr>
            </w:pPr>
            <w:r>
              <w:rPr>
                <w:sz w:val="20"/>
              </w:rPr>
              <w:t>— durulanmayan ürünlerde % 0,001</w:t>
            </w:r>
          </w:p>
        </w:tc>
        <w:tc>
          <w:tcPr>
            <w:tcW w:w="2693" w:type="dxa"/>
            <w:vMerge w:val="restart"/>
          </w:tcPr>
          <w:p w14:paraId="63E7976C" w14:textId="77777777" w:rsidR="00B52DCC" w:rsidRDefault="00B52DCC">
            <w:pPr>
              <w:pStyle w:val="TableParagraph"/>
              <w:rPr>
                <w:sz w:val="18"/>
              </w:rPr>
            </w:pPr>
          </w:p>
        </w:tc>
      </w:tr>
      <w:tr w:rsidR="00B52DCC" w14:paraId="4745630E" w14:textId="77777777">
        <w:trPr>
          <w:trHeight w:val="2729"/>
        </w:trPr>
        <w:tc>
          <w:tcPr>
            <w:tcW w:w="1416" w:type="dxa"/>
            <w:tcBorders>
              <w:top w:val="nil"/>
            </w:tcBorders>
          </w:tcPr>
          <w:p w14:paraId="589B9A90" w14:textId="77777777" w:rsidR="00B52DCC" w:rsidRDefault="00B52DCC">
            <w:pPr>
              <w:pStyle w:val="TableParagraph"/>
              <w:rPr>
                <w:sz w:val="18"/>
              </w:rPr>
            </w:pPr>
          </w:p>
        </w:tc>
        <w:tc>
          <w:tcPr>
            <w:tcW w:w="1984" w:type="dxa"/>
            <w:tcBorders>
              <w:top w:val="nil"/>
            </w:tcBorders>
          </w:tcPr>
          <w:p w14:paraId="64857967" w14:textId="77777777" w:rsidR="00B52DCC" w:rsidRDefault="00B52DCC">
            <w:pPr>
              <w:pStyle w:val="TableParagraph"/>
              <w:rPr>
                <w:sz w:val="18"/>
              </w:rPr>
            </w:pPr>
          </w:p>
        </w:tc>
        <w:tc>
          <w:tcPr>
            <w:tcW w:w="1704" w:type="dxa"/>
            <w:vMerge/>
            <w:tcBorders>
              <w:top w:val="nil"/>
            </w:tcBorders>
          </w:tcPr>
          <w:p w14:paraId="6F8F3E41" w14:textId="77777777" w:rsidR="00B52DCC" w:rsidRDefault="00B52DCC">
            <w:pPr>
              <w:rPr>
                <w:sz w:val="2"/>
                <w:szCs w:val="2"/>
              </w:rPr>
            </w:pPr>
          </w:p>
        </w:tc>
        <w:tc>
          <w:tcPr>
            <w:tcW w:w="993" w:type="dxa"/>
            <w:tcBorders>
              <w:top w:val="nil"/>
            </w:tcBorders>
          </w:tcPr>
          <w:p w14:paraId="65543BA5" w14:textId="77777777" w:rsidR="00B52DCC" w:rsidRDefault="00B52DCC">
            <w:pPr>
              <w:pStyle w:val="TableParagraph"/>
              <w:rPr>
                <w:sz w:val="18"/>
              </w:rPr>
            </w:pPr>
          </w:p>
        </w:tc>
        <w:tc>
          <w:tcPr>
            <w:tcW w:w="991" w:type="dxa"/>
            <w:tcBorders>
              <w:top w:val="nil"/>
            </w:tcBorders>
          </w:tcPr>
          <w:p w14:paraId="6B8128D7" w14:textId="77777777" w:rsidR="00B52DCC" w:rsidRDefault="00B52DCC">
            <w:pPr>
              <w:pStyle w:val="TableParagraph"/>
              <w:rPr>
                <w:sz w:val="18"/>
              </w:rPr>
            </w:pPr>
          </w:p>
        </w:tc>
        <w:tc>
          <w:tcPr>
            <w:tcW w:w="1709" w:type="dxa"/>
            <w:vMerge/>
            <w:tcBorders>
              <w:top w:val="nil"/>
            </w:tcBorders>
          </w:tcPr>
          <w:p w14:paraId="5508C2A1" w14:textId="77777777" w:rsidR="00B52DCC" w:rsidRDefault="00B52DCC">
            <w:pPr>
              <w:rPr>
                <w:sz w:val="2"/>
                <w:szCs w:val="2"/>
              </w:rPr>
            </w:pPr>
          </w:p>
        </w:tc>
        <w:tc>
          <w:tcPr>
            <w:tcW w:w="1700" w:type="dxa"/>
            <w:vMerge/>
            <w:tcBorders>
              <w:top w:val="nil"/>
            </w:tcBorders>
          </w:tcPr>
          <w:p w14:paraId="4C1F8483" w14:textId="77777777" w:rsidR="00B52DCC" w:rsidRDefault="00B52DCC">
            <w:pPr>
              <w:rPr>
                <w:sz w:val="2"/>
                <w:szCs w:val="2"/>
              </w:rPr>
            </w:pPr>
          </w:p>
        </w:tc>
        <w:tc>
          <w:tcPr>
            <w:tcW w:w="2261" w:type="dxa"/>
            <w:tcBorders>
              <w:top w:val="nil"/>
            </w:tcBorders>
          </w:tcPr>
          <w:p w14:paraId="702B7040" w14:textId="77777777" w:rsidR="00B52DCC" w:rsidRDefault="00916648">
            <w:pPr>
              <w:pStyle w:val="TableParagraph"/>
              <w:spacing w:before="79"/>
              <w:ind w:left="108"/>
              <w:rPr>
                <w:sz w:val="20"/>
              </w:rPr>
            </w:pPr>
            <w:r>
              <w:rPr>
                <w:sz w:val="20"/>
              </w:rPr>
              <w:t>— durulanan ürünlerde</w:t>
            </w:r>
          </w:p>
          <w:p w14:paraId="4D7E3F36" w14:textId="77777777" w:rsidR="00B52DCC" w:rsidRDefault="00916648">
            <w:pPr>
              <w:pStyle w:val="TableParagraph"/>
              <w:spacing w:before="20" w:line="256" w:lineRule="auto"/>
              <w:ind w:left="108"/>
              <w:rPr>
                <w:sz w:val="20"/>
              </w:rPr>
            </w:pPr>
            <w:r>
              <w:rPr>
                <w:sz w:val="20"/>
              </w:rPr>
              <w:t>% 0,01 oranlarını aşması durumunda, bu</w:t>
            </w:r>
          </w:p>
          <w:p w14:paraId="7F4BCD1C" w14:textId="77777777" w:rsidR="00B52DCC" w:rsidRDefault="00916648">
            <w:pPr>
              <w:pStyle w:val="TableParagraph"/>
              <w:spacing w:before="2"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1A08AADA" w14:textId="77777777" w:rsidR="00B52DCC" w:rsidRDefault="00916648">
            <w:pPr>
              <w:pStyle w:val="TableParagraph"/>
              <w:spacing w:before="2" w:line="256" w:lineRule="auto"/>
              <w:ind w:left="108" w:right="429"/>
              <w:rPr>
                <w:sz w:val="20"/>
              </w:rPr>
            </w:pPr>
            <w:r>
              <w:rPr>
                <w:sz w:val="20"/>
              </w:rPr>
              <w:t>bahsi geçen, “ÜRÜN BİLEŞENLERİ”</w:t>
            </w:r>
          </w:p>
          <w:p w14:paraId="598F3473" w14:textId="77777777" w:rsidR="00B52DCC" w:rsidRDefault="00916648">
            <w:pPr>
              <w:pStyle w:val="TableParagraph"/>
              <w:spacing w:before="5" w:line="256" w:lineRule="auto"/>
              <w:ind w:left="108"/>
              <w:rPr>
                <w:sz w:val="20"/>
              </w:rPr>
            </w:pPr>
            <w:r>
              <w:rPr>
                <w:sz w:val="20"/>
              </w:rPr>
              <w:t>listesinde belirtilmiş olmalıdır.</w:t>
            </w:r>
          </w:p>
        </w:tc>
        <w:tc>
          <w:tcPr>
            <w:tcW w:w="2693" w:type="dxa"/>
            <w:vMerge/>
            <w:tcBorders>
              <w:top w:val="nil"/>
            </w:tcBorders>
          </w:tcPr>
          <w:p w14:paraId="65DC1603" w14:textId="77777777" w:rsidR="00B52DCC" w:rsidRDefault="00B52DCC">
            <w:pPr>
              <w:rPr>
                <w:sz w:val="2"/>
                <w:szCs w:val="2"/>
              </w:rPr>
            </w:pPr>
          </w:p>
        </w:tc>
      </w:tr>
      <w:tr w:rsidR="000A3C72" w14:paraId="31B4BA5F" w14:textId="77777777" w:rsidTr="00A508B4">
        <w:trPr>
          <w:trHeight w:val="969"/>
        </w:trPr>
        <w:tc>
          <w:tcPr>
            <w:tcW w:w="1416" w:type="dxa"/>
            <w:tcBorders>
              <w:bottom w:val="nil"/>
            </w:tcBorders>
          </w:tcPr>
          <w:p w14:paraId="4BF5F47D" w14:textId="3D8FD652" w:rsidR="000A3C72" w:rsidRDefault="000A3C72" w:rsidP="000A3C72">
            <w:pPr>
              <w:pStyle w:val="TableParagraph"/>
              <w:spacing w:line="223" w:lineRule="exact"/>
              <w:ind w:left="107"/>
              <w:rPr>
                <w:sz w:val="20"/>
              </w:rPr>
            </w:pPr>
            <w:r>
              <w:rPr>
                <w:sz w:val="20"/>
              </w:rPr>
              <w:t xml:space="preserve">70 </w:t>
            </w:r>
            <w:r w:rsidRPr="000A3C72">
              <w:rPr>
                <w:b/>
                <w:sz w:val="20"/>
              </w:rPr>
              <w:t xml:space="preserve">(Değişik satır:RG-5/3/2024-32480) </w:t>
            </w:r>
          </w:p>
        </w:tc>
        <w:tc>
          <w:tcPr>
            <w:tcW w:w="1984" w:type="dxa"/>
            <w:tcBorders>
              <w:bottom w:val="single" w:sz="4" w:space="0" w:color="auto"/>
            </w:tcBorders>
          </w:tcPr>
          <w:p w14:paraId="35B14889" w14:textId="205EC814" w:rsidR="000A3C72" w:rsidRDefault="000A3C72" w:rsidP="000A3C72">
            <w:pPr>
              <w:pStyle w:val="TableParagraph"/>
              <w:spacing w:line="261" w:lineRule="auto"/>
              <w:ind w:left="105"/>
              <w:rPr>
                <w:sz w:val="20"/>
              </w:rPr>
            </w:pPr>
            <w:r w:rsidRPr="000A3C72">
              <w:rPr>
                <w:sz w:val="20"/>
              </w:rPr>
              <w:t>3,7-Dimetil-2,6-oktadienal</w:t>
            </w:r>
          </w:p>
        </w:tc>
        <w:tc>
          <w:tcPr>
            <w:tcW w:w="1704" w:type="dxa"/>
            <w:tcBorders>
              <w:bottom w:val="single" w:sz="4" w:space="0" w:color="auto"/>
            </w:tcBorders>
          </w:tcPr>
          <w:p w14:paraId="6D388389" w14:textId="59FDB994" w:rsidR="000A3C72" w:rsidRDefault="000A3C72" w:rsidP="000A3C72">
            <w:pPr>
              <w:pStyle w:val="TableParagraph"/>
              <w:spacing w:line="223" w:lineRule="exact"/>
              <w:ind w:left="106"/>
              <w:rPr>
                <w:sz w:val="20"/>
              </w:rPr>
            </w:pPr>
            <w:r w:rsidRPr="00163BB8">
              <w:t>Citral</w:t>
            </w:r>
          </w:p>
        </w:tc>
        <w:tc>
          <w:tcPr>
            <w:tcW w:w="993" w:type="dxa"/>
            <w:shd w:val="clear" w:color="auto" w:fill="auto"/>
          </w:tcPr>
          <w:p w14:paraId="27ED434B" w14:textId="3767219A" w:rsidR="000A3C72" w:rsidRDefault="000A3C72" w:rsidP="000A3C72">
            <w:pPr>
              <w:pStyle w:val="TableParagraph"/>
              <w:spacing w:before="19"/>
              <w:ind w:left="107"/>
              <w:rPr>
                <w:sz w:val="20"/>
              </w:rPr>
            </w:pPr>
            <w:r w:rsidRPr="004F59A3">
              <w:rPr>
                <w:snapToGrid w:val="0"/>
                <w:sz w:val="20"/>
                <w:szCs w:val="20"/>
              </w:rPr>
              <w:t>5392-40-5</w:t>
            </w:r>
          </w:p>
        </w:tc>
        <w:tc>
          <w:tcPr>
            <w:tcW w:w="991" w:type="dxa"/>
            <w:shd w:val="clear" w:color="auto" w:fill="auto"/>
          </w:tcPr>
          <w:p w14:paraId="01BCB010" w14:textId="69CC2EB7" w:rsidR="000A3C72" w:rsidRDefault="000A3C72" w:rsidP="000A3C72">
            <w:pPr>
              <w:pStyle w:val="TableParagraph"/>
              <w:spacing w:before="19"/>
              <w:ind w:left="107"/>
              <w:rPr>
                <w:sz w:val="20"/>
              </w:rPr>
            </w:pPr>
            <w:r w:rsidRPr="004F59A3">
              <w:rPr>
                <w:snapToGrid w:val="0"/>
                <w:sz w:val="20"/>
                <w:szCs w:val="20"/>
              </w:rPr>
              <w:t>226-394-6</w:t>
            </w:r>
          </w:p>
        </w:tc>
        <w:tc>
          <w:tcPr>
            <w:tcW w:w="1709" w:type="dxa"/>
            <w:vMerge w:val="restart"/>
          </w:tcPr>
          <w:p w14:paraId="3EBB0F35" w14:textId="77777777" w:rsidR="000A3C72" w:rsidRDefault="000A3C72" w:rsidP="000A3C72">
            <w:pPr>
              <w:pStyle w:val="TableParagraph"/>
              <w:rPr>
                <w:sz w:val="18"/>
              </w:rPr>
            </w:pPr>
          </w:p>
        </w:tc>
        <w:tc>
          <w:tcPr>
            <w:tcW w:w="1700" w:type="dxa"/>
            <w:vMerge w:val="restart"/>
          </w:tcPr>
          <w:p w14:paraId="29434358" w14:textId="77777777" w:rsidR="000A3C72" w:rsidRDefault="000A3C72" w:rsidP="000A3C72">
            <w:pPr>
              <w:pStyle w:val="TableParagraph"/>
              <w:rPr>
                <w:sz w:val="18"/>
              </w:rPr>
            </w:pPr>
          </w:p>
        </w:tc>
        <w:tc>
          <w:tcPr>
            <w:tcW w:w="2261" w:type="dxa"/>
            <w:tcBorders>
              <w:bottom w:val="nil"/>
            </w:tcBorders>
          </w:tcPr>
          <w:p w14:paraId="273374F0" w14:textId="77777777" w:rsidR="000A3C72" w:rsidRPr="000A3C72" w:rsidRDefault="000A3C72" w:rsidP="000A3C72">
            <w:pPr>
              <w:widowControl/>
              <w:autoSpaceDE/>
              <w:autoSpaceDN/>
              <w:rPr>
                <w:rFonts w:eastAsia="Calibri"/>
                <w:snapToGrid w:val="0"/>
                <w:sz w:val="20"/>
                <w:szCs w:val="20"/>
                <w:lang w:eastAsia="en-US"/>
              </w:rPr>
            </w:pPr>
            <w:r w:rsidRPr="000A3C72">
              <w:rPr>
                <w:rFonts w:eastAsia="Calibri"/>
                <w:snapToGrid w:val="0"/>
                <w:sz w:val="20"/>
                <w:szCs w:val="20"/>
                <w:lang w:eastAsia="en-US"/>
              </w:rPr>
              <w:t>Konsantrasyonunun</w:t>
            </w:r>
          </w:p>
          <w:p w14:paraId="7C19F433" w14:textId="77777777" w:rsidR="000A3C72" w:rsidRPr="000A3C72" w:rsidRDefault="000A3C72" w:rsidP="000A3C72">
            <w:pPr>
              <w:widowControl/>
              <w:numPr>
                <w:ilvl w:val="0"/>
                <w:numId w:val="188"/>
              </w:numPr>
              <w:autoSpaceDE/>
              <w:autoSpaceDN/>
              <w:spacing w:after="200" w:line="276" w:lineRule="auto"/>
              <w:ind w:firstLine="0"/>
              <w:rPr>
                <w:rFonts w:eastAsia="Calibri"/>
                <w:snapToGrid w:val="0"/>
                <w:sz w:val="20"/>
                <w:szCs w:val="20"/>
                <w:lang w:eastAsia="en-US"/>
              </w:rPr>
            </w:pPr>
            <w:r w:rsidRPr="000A3C72">
              <w:rPr>
                <w:rFonts w:eastAsia="Calibri"/>
                <w:snapToGrid w:val="0"/>
                <w:sz w:val="20"/>
                <w:szCs w:val="20"/>
                <w:lang w:eastAsia="en-US"/>
              </w:rPr>
              <w:t>durulanmayan ürünlerde % 0,001</w:t>
            </w:r>
          </w:p>
          <w:p w14:paraId="0ABA40A4" w14:textId="77777777" w:rsidR="000A3C72" w:rsidRPr="000A3C72" w:rsidRDefault="000A3C72" w:rsidP="000A3C72">
            <w:pPr>
              <w:widowControl/>
              <w:numPr>
                <w:ilvl w:val="0"/>
                <w:numId w:val="188"/>
              </w:numPr>
              <w:autoSpaceDE/>
              <w:autoSpaceDN/>
              <w:spacing w:after="200" w:line="276" w:lineRule="auto"/>
              <w:ind w:firstLine="0"/>
              <w:rPr>
                <w:rFonts w:eastAsia="Calibri"/>
                <w:snapToGrid w:val="0"/>
                <w:sz w:val="20"/>
                <w:szCs w:val="20"/>
                <w:lang w:eastAsia="en-US"/>
              </w:rPr>
            </w:pPr>
            <w:r w:rsidRPr="000A3C72">
              <w:rPr>
                <w:rFonts w:eastAsia="Calibri"/>
                <w:snapToGrid w:val="0"/>
                <w:sz w:val="20"/>
                <w:szCs w:val="20"/>
                <w:lang w:eastAsia="en-US"/>
              </w:rPr>
              <w:t>durulanan ürünlerde</w:t>
            </w:r>
          </w:p>
          <w:p w14:paraId="264E8DA6" w14:textId="77777777" w:rsidR="000A3C72" w:rsidRPr="000A3C72" w:rsidRDefault="000A3C72" w:rsidP="000A3C72">
            <w:pPr>
              <w:widowControl/>
              <w:autoSpaceDE/>
              <w:autoSpaceDN/>
              <w:rPr>
                <w:rFonts w:eastAsia="Calibri"/>
                <w:snapToGrid w:val="0"/>
                <w:sz w:val="20"/>
                <w:szCs w:val="20"/>
                <w:lang w:eastAsia="en-US" w:bidi="ar-SA"/>
              </w:rPr>
            </w:pPr>
            <w:r w:rsidRPr="000A3C72">
              <w:rPr>
                <w:rFonts w:eastAsia="Calibri"/>
                <w:snapToGrid w:val="0"/>
                <w:sz w:val="20"/>
                <w:szCs w:val="20"/>
                <w:lang w:eastAsia="en-US"/>
              </w:rPr>
              <w:t>% 0,01 oranlarını aşması durumunda, bu maddenin varlığı, Kozmetik Ürünler Yönetmeliği Madde 22 (1)(g)’de bahsi geçen, “ÜRÜN BİLEŞENLERİ” listesinde ‘Citral’olarak belirtilmiş olmalıdır.</w:t>
            </w:r>
          </w:p>
          <w:p w14:paraId="5713725C" w14:textId="3DCF976A" w:rsidR="000A3C72" w:rsidRDefault="000A3C72" w:rsidP="000A3C72">
            <w:pPr>
              <w:pStyle w:val="TableParagraph"/>
              <w:spacing w:before="178" w:line="261" w:lineRule="auto"/>
              <w:ind w:left="108" w:right="640"/>
              <w:rPr>
                <w:sz w:val="20"/>
              </w:rPr>
            </w:pPr>
          </w:p>
        </w:tc>
        <w:tc>
          <w:tcPr>
            <w:tcW w:w="2693" w:type="dxa"/>
            <w:vMerge w:val="restart"/>
          </w:tcPr>
          <w:p w14:paraId="20171CB3" w14:textId="77777777" w:rsidR="000A3C72" w:rsidRDefault="000A3C72" w:rsidP="000A3C72">
            <w:pPr>
              <w:pStyle w:val="TableParagraph"/>
              <w:rPr>
                <w:sz w:val="18"/>
              </w:rPr>
            </w:pPr>
          </w:p>
        </w:tc>
      </w:tr>
      <w:tr w:rsidR="000A3C72" w14:paraId="1EB24DCA" w14:textId="77777777" w:rsidTr="00A508B4">
        <w:trPr>
          <w:trHeight w:val="967"/>
        </w:trPr>
        <w:tc>
          <w:tcPr>
            <w:tcW w:w="1416" w:type="dxa"/>
            <w:vMerge w:val="restart"/>
            <w:tcBorders>
              <w:top w:val="nil"/>
            </w:tcBorders>
          </w:tcPr>
          <w:p w14:paraId="7D5EA2F4" w14:textId="77777777" w:rsidR="000A3C72" w:rsidRDefault="000A3C72" w:rsidP="000A3C72">
            <w:pPr>
              <w:pStyle w:val="TableParagraph"/>
              <w:rPr>
                <w:sz w:val="18"/>
              </w:rPr>
            </w:pPr>
          </w:p>
        </w:tc>
        <w:tc>
          <w:tcPr>
            <w:tcW w:w="1984" w:type="dxa"/>
            <w:tcBorders>
              <w:top w:val="single" w:sz="4" w:space="0" w:color="auto"/>
              <w:bottom w:val="single" w:sz="4" w:space="0" w:color="auto"/>
            </w:tcBorders>
          </w:tcPr>
          <w:p w14:paraId="329E5FAE" w14:textId="5318B147" w:rsidR="000A3C72" w:rsidRDefault="000A3C72" w:rsidP="000A3C72">
            <w:pPr>
              <w:pStyle w:val="TableParagraph"/>
              <w:rPr>
                <w:sz w:val="18"/>
              </w:rPr>
            </w:pPr>
            <w:r w:rsidRPr="000A3C72">
              <w:rPr>
                <w:sz w:val="18"/>
              </w:rPr>
              <w:t>(E)-3,7-dimetilokta-2,6-dienal (37)</w:t>
            </w:r>
          </w:p>
        </w:tc>
        <w:tc>
          <w:tcPr>
            <w:tcW w:w="1704" w:type="dxa"/>
            <w:tcBorders>
              <w:top w:val="single" w:sz="4" w:space="0" w:color="auto"/>
              <w:bottom w:val="single" w:sz="4" w:space="0" w:color="auto"/>
            </w:tcBorders>
          </w:tcPr>
          <w:p w14:paraId="00C96590" w14:textId="75C546DE" w:rsidR="000A3C72" w:rsidRDefault="000A3C72" w:rsidP="000A3C72">
            <w:pPr>
              <w:pStyle w:val="TableParagraph"/>
              <w:rPr>
                <w:sz w:val="18"/>
              </w:rPr>
            </w:pPr>
            <w:r w:rsidRPr="00163BB8">
              <w:t>Geranial</w:t>
            </w:r>
          </w:p>
        </w:tc>
        <w:tc>
          <w:tcPr>
            <w:tcW w:w="993" w:type="dxa"/>
            <w:shd w:val="clear" w:color="auto" w:fill="auto"/>
          </w:tcPr>
          <w:p w14:paraId="494A0680" w14:textId="0A80E94A" w:rsidR="000A3C72" w:rsidRDefault="000A3C72" w:rsidP="000A3C72">
            <w:pPr>
              <w:pStyle w:val="TableParagraph"/>
              <w:rPr>
                <w:sz w:val="18"/>
              </w:rPr>
            </w:pPr>
            <w:r w:rsidRPr="004F59A3">
              <w:rPr>
                <w:snapToGrid w:val="0"/>
                <w:sz w:val="20"/>
                <w:szCs w:val="20"/>
              </w:rPr>
              <w:t>141-27-5</w:t>
            </w:r>
          </w:p>
        </w:tc>
        <w:tc>
          <w:tcPr>
            <w:tcW w:w="991" w:type="dxa"/>
            <w:shd w:val="clear" w:color="auto" w:fill="auto"/>
          </w:tcPr>
          <w:p w14:paraId="37E83764" w14:textId="59290D7A" w:rsidR="000A3C72" w:rsidRDefault="000A3C72" w:rsidP="000A3C72">
            <w:pPr>
              <w:pStyle w:val="TableParagraph"/>
              <w:rPr>
                <w:sz w:val="18"/>
              </w:rPr>
            </w:pPr>
            <w:r w:rsidRPr="004F59A3">
              <w:rPr>
                <w:snapToGrid w:val="0"/>
                <w:sz w:val="20"/>
                <w:szCs w:val="20"/>
              </w:rPr>
              <w:t>205-476-5</w:t>
            </w:r>
          </w:p>
        </w:tc>
        <w:tc>
          <w:tcPr>
            <w:tcW w:w="1709" w:type="dxa"/>
            <w:vMerge/>
          </w:tcPr>
          <w:p w14:paraId="62A1C2EE" w14:textId="77777777" w:rsidR="000A3C72" w:rsidRDefault="000A3C72" w:rsidP="000A3C72">
            <w:pPr>
              <w:rPr>
                <w:sz w:val="2"/>
                <w:szCs w:val="2"/>
              </w:rPr>
            </w:pPr>
          </w:p>
        </w:tc>
        <w:tc>
          <w:tcPr>
            <w:tcW w:w="1700" w:type="dxa"/>
            <w:vMerge/>
          </w:tcPr>
          <w:p w14:paraId="72C008DD" w14:textId="77777777" w:rsidR="000A3C72" w:rsidRDefault="000A3C72" w:rsidP="000A3C72">
            <w:pPr>
              <w:rPr>
                <w:sz w:val="2"/>
                <w:szCs w:val="2"/>
              </w:rPr>
            </w:pPr>
          </w:p>
        </w:tc>
        <w:tc>
          <w:tcPr>
            <w:tcW w:w="2261" w:type="dxa"/>
            <w:vMerge w:val="restart"/>
            <w:tcBorders>
              <w:top w:val="nil"/>
            </w:tcBorders>
          </w:tcPr>
          <w:p w14:paraId="60D0184D" w14:textId="5FF08477" w:rsidR="000A3C72" w:rsidRDefault="000A3C72" w:rsidP="000A3C72">
            <w:pPr>
              <w:pStyle w:val="TableParagraph"/>
              <w:spacing w:line="256" w:lineRule="auto"/>
              <w:ind w:left="108"/>
              <w:rPr>
                <w:sz w:val="20"/>
              </w:rPr>
            </w:pPr>
          </w:p>
        </w:tc>
        <w:tc>
          <w:tcPr>
            <w:tcW w:w="2693" w:type="dxa"/>
            <w:vMerge/>
          </w:tcPr>
          <w:p w14:paraId="2A411AEA" w14:textId="77777777" w:rsidR="000A3C72" w:rsidRDefault="000A3C72" w:rsidP="000A3C72">
            <w:pPr>
              <w:rPr>
                <w:sz w:val="2"/>
                <w:szCs w:val="2"/>
              </w:rPr>
            </w:pPr>
          </w:p>
        </w:tc>
      </w:tr>
      <w:tr w:rsidR="000A3C72" w14:paraId="42D89D67" w14:textId="77777777" w:rsidTr="00A508B4">
        <w:trPr>
          <w:trHeight w:val="2164"/>
        </w:trPr>
        <w:tc>
          <w:tcPr>
            <w:tcW w:w="1416" w:type="dxa"/>
            <w:vMerge/>
          </w:tcPr>
          <w:p w14:paraId="11C5676F" w14:textId="77777777" w:rsidR="000A3C72" w:rsidRDefault="000A3C72" w:rsidP="000A3C72">
            <w:pPr>
              <w:pStyle w:val="TableParagraph"/>
              <w:rPr>
                <w:sz w:val="18"/>
              </w:rPr>
            </w:pPr>
          </w:p>
        </w:tc>
        <w:tc>
          <w:tcPr>
            <w:tcW w:w="1984" w:type="dxa"/>
            <w:tcBorders>
              <w:top w:val="single" w:sz="4" w:space="0" w:color="auto"/>
            </w:tcBorders>
          </w:tcPr>
          <w:p w14:paraId="5D1DD64E" w14:textId="6A575351" w:rsidR="000A3C72" w:rsidRDefault="000A3C72" w:rsidP="000A3C72">
            <w:pPr>
              <w:pStyle w:val="TableParagraph"/>
              <w:rPr>
                <w:sz w:val="18"/>
              </w:rPr>
            </w:pPr>
            <w:r w:rsidRPr="000A3C72">
              <w:rPr>
                <w:sz w:val="18"/>
              </w:rPr>
              <w:t>(Z)-3,7-dimetilokta-2,6-dienal (37)</w:t>
            </w:r>
          </w:p>
        </w:tc>
        <w:tc>
          <w:tcPr>
            <w:tcW w:w="1704" w:type="dxa"/>
            <w:tcBorders>
              <w:top w:val="single" w:sz="4" w:space="0" w:color="auto"/>
            </w:tcBorders>
          </w:tcPr>
          <w:p w14:paraId="5CB34507" w14:textId="2C3CA644" w:rsidR="000A3C72" w:rsidRDefault="000A3C72" w:rsidP="000A3C72">
            <w:pPr>
              <w:pStyle w:val="TableParagraph"/>
              <w:rPr>
                <w:sz w:val="18"/>
              </w:rPr>
            </w:pPr>
            <w:r w:rsidRPr="00163BB8">
              <w:t>Neral</w:t>
            </w:r>
          </w:p>
        </w:tc>
        <w:tc>
          <w:tcPr>
            <w:tcW w:w="993" w:type="dxa"/>
            <w:shd w:val="clear" w:color="auto" w:fill="auto"/>
          </w:tcPr>
          <w:p w14:paraId="646BFD73" w14:textId="0E827548" w:rsidR="000A3C72" w:rsidRDefault="000A3C72" w:rsidP="000A3C72">
            <w:pPr>
              <w:pStyle w:val="TableParagraph"/>
              <w:rPr>
                <w:sz w:val="18"/>
              </w:rPr>
            </w:pPr>
            <w:r w:rsidRPr="004F59A3">
              <w:rPr>
                <w:snapToGrid w:val="0"/>
                <w:sz w:val="20"/>
                <w:szCs w:val="20"/>
              </w:rPr>
              <w:t>106-26-3</w:t>
            </w:r>
          </w:p>
        </w:tc>
        <w:tc>
          <w:tcPr>
            <w:tcW w:w="991" w:type="dxa"/>
            <w:shd w:val="clear" w:color="auto" w:fill="auto"/>
          </w:tcPr>
          <w:p w14:paraId="1DE711CD" w14:textId="16F6E9D9" w:rsidR="000A3C72" w:rsidRDefault="000A3C72" w:rsidP="000A3C72">
            <w:pPr>
              <w:pStyle w:val="TableParagraph"/>
              <w:rPr>
                <w:sz w:val="18"/>
              </w:rPr>
            </w:pPr>
            <w:r w:rsidRPr="004F59A3">
              <w:rPr>
                <w:snapToGrid w:val="0"/>
                <w:sz w:val="20"/>
                <w:szCs w:val="20"/>
              </w:rPr>
              <w:t>203-379-2</w:t>
            </w:r>
          </w:p>
        </w:tc>
        <w:tc>
          <w:tcPr>
            <w:tcW w:w="1709" w:type="dxa"/>
            <w:vMerge/>
          </w:tcPr>
          <w:p w14:paraId="44A2A3F7" w14:textId="77777777" w:rsidR="000A3C72" w:rsidRDefault="000A3C72" w:rsidP="000A3C72">
            <w:pPr>
              <w:rPr>
                <w:sz w:val="2"/>
                <w:szCs w:val="2"/>
              </w:rPr>
            </w:pPr>
          </w:p>
        </w:tc>
        <w:tc>
          <w:tcPr>
            <w:tcW w:w="1700" w:type="dxa"/>
            <w:vMerge/>
          </w:tcPr>
          <w:p w14:paraId="2E7900F1" w14:textId="77777777" w:rsidR="000A3C72" w:rsidRDefault="000A3C72" w:rsidP="000A3C72">
            <w:pPr>
              <w:rPr>
                <w:sz w:val="2"/>
                <w:szCs w:val="2"/>
              </w:rPr>
            </w:pPr>
          </w:p>
        </w:tc>
        <w:tc>
          <w:tcPr>
            <w:tcW w:w="2261" w:type="dxa"/>
            <w:vMerge/>
          </w:tcPr>
          <w:p w14:paraId="7325D897" w14:textId="77777777" w:rsidR="000A3C72" w:rsidRDefault="000A3C72" w:rsidP="000A3C72">
            <w:pPr>
              <w:pStyle w:val="TableParagraph"/>
              <w:spacing w:line="256" w:lineRule="auto"/>
              <w:ind w:left="108"/>
              <w:rPr>
                <w:sz w:val="20"/>
              </w:rPr>
            </w:pPr>
          </w:p>
        </w:tc>
        <w:tc>
          <w:tcPr>
            <w:tcW w:w="2693" w:type="dxa"/>
            <w:vMerge/>
          </w:tcPr>
          <w:p w14:paraId="0DF31E28" w14:textId="77777777" w:rsidR="000A3C72" w:rsidRDefault="000A3C72" w:rsidP="000A3C72">
            <w:pPr>
              <w:rPr>
                <w:sz w:val="2"/>
                <w:szCs w:val="2"/>
              </w:rPr>
            </w:pPr>
          </w:p>
        </w:tc>
      </w:tr>
    </w:tbl>
    <w:p w14:paraId="395EFC80" w14:textId="77777777" w:rsidR="00B52DCC" w:rsidRDefault="00B52DCC">
      <w:pPr>
        <w:rPr>
          <w:sz w:val="2"/>
          <w:szCs w:val="2"/>
        </w:rPr>
        <w:sectPr w:rsidR="00B52DCC">
          <w:pgSz w:w="16840" w:h="11910" w:orient="landscape"/>
          <w:pgMar w:top="1100" w:right="440" w:bottom="280" w:left="580" w:header="708" w:footer="708" w:gutter="0"/>
          <w:cols w:space="708"/>
        </w:sectPr>
      </w:pPr>
    </w:p>
    <w:p w14:paraId="0C09843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9635551" w14:textId="77777777">
        <w:trPr>
          <w:trHeight w:val="969"/>
        </w:trPr>
        <w:tc>
          <w:tcPr>
            <w:tcW w:w="1416" w:type="dxa"/>
            <w:tcBorders>
              <w:bottom w:val="nil"/>
            </w:tcBorders>
          </w:tcPr>
          <w:p w14:paraId="64229B15" w14:textId="77777777" w:rsidR="00B52DCC" w:rsidRDefault="00916648">
            <w:pPr>
              <w:pStyle w:val="TableParagraph"/>
              <w:spacing w:line="225" w:lineRule="exact"/>
              <w:ind w:left="107"/>
              <w:rPr>
                <w:sz w:val="20"/>
              </w:rPr>
            </w:pPr>
            <w:r>
              <w:rPr>
                <w:sz w:val="20"/>
              </w:rPr>
              <w:t>71</w:t>
            </w:r>
          </w:p>
        </w:tc>
        <w:tc>
          <w:tcPr>
            <w:tcW w:w="1984" w:type="dxa"/>
            <w:tcBorders>
              <w:bottom w:val="nil"/>
            </w:tcBorders>
          </w:tcPr>
          <w:p w14:paraId="1EA451B1" w14:textId="77777777" w:rsidR="00B52DCC" w:rsidRDefault="00916648">
            <w:pPr>
              <w:pStyle w:val="TableParagraph"/>
              <w:spacing w:line="256" w:lineRule="auto"/>
              <w:ind w:left="105" w:right="93"/>
              <w:rPr>
                <w:sz w:val="20"/>
              </w:rPr>
            </w:pPr>
            <w:r>
              <w:rPr>
                <w:sz w:val="20"/>
              </w:rPr>
              <w:t>Fenol, 2-metoksi4-(2- propenil</w:t>
            </w:r>
          </w:p>
        </w:tc>
        <w:tc>
          <w:tcPr>
            <w:tcW w:w="1704" w:type="dxa"/>
            <w:tcBorders>
              <w:bottom w:val="nil"/>
            </w:tcBorders>
          </w:tcPr>
          <w:p w14:paraId="20DEBDB5" w14:textId="77777777" w:rsidR="00B52DCC" w:rsidRDefault="00916648">
            <w:pPr>
              <w:pStyle w:val="TableParagraph"/>
              <w:spacing w:line="225" w:lineRule="exact"/>
              <w:ind w:left="106"/>
              <w:rPr>
                <w:sz w:val="20"/>
              </w:rPr>
            </w:pPr>
            <w:r>
              <w:rPr>
                <w:sz w:val="20"/>
              </w:rPr>
              <w:t>Eugenol</w:t>
            </w:r>
          </w:p>
        </w:tc>
        <w:tc>
          <w:tcPr>
            <w:tcW w:w="993" w:type="dxa"/>
            <w:tcBorders>
              <w:bottom w:val="nil"/>
            </w:tcBorders>
          </w:tcPr>
          <w:p w14:paraId="1C208A65" w14:textId="77777777" w:rsidR="00B52DCC" w:rsidRDefault="00916648">
            <w:pPr>
              <w:pStyle w:val="TableParagraph"/>
              <w:spacing w:line="225" w:lineRule="exact"/>
              <w:ind w:left="87" w:right="221"/>
              <w:jc w:val="center"/>
              <w:rPr>
                <w:sz w:val="20"/>
              </w:rPr>
            </w:pPr>
            <w:r>
              <w:rPr>
                <w:sz w:val="20"/>
              </w:rPr>
              <w:t>97-53-0</w:t>
            </w:r>
          </w:p>
        </w:tc>
        <w:tc>
          <w:tcPr>
            <w:tcW w:w="991" w:type="dxa"/>
            <w:tcBorders>
              <w:bottom w:val="nil"/>
            </w:tcBorders>
          </w:tcPr>
          <w:p w14:paraId="2769FCAA" w14:textId="77777777" w:rsidR="00B52DCC" w:rsidRDefault="00916648">
            <w:pPr>
              <w:pStyle w:val="TableParagraph"/>
              <w:spacing w:line="225" w:lineRule="exact"/>
              <w:ind w:left="107"/>
              <w:rPr>
                <w:sz w:val="20"/>
              </w:rPr>
            </w:pPr>
            <w:r>
              <w:rPr>
                <w:sz w:val="20"/>
              </w:rPr>
              <w:t>202-589-</w:t>
            </w:r>
          </w:p>
          <w:p w14:paraId="280ED389" w14:textId="77777777" w:rsidR="00B52DCC" w:rsidRDefault="00916648">
            <w:pPr>
              <w:pStyle w:val="TableParagraph"/>
              <w:spacing w:before="17"/>
              <w:ind w:left="107"/>
              <w:rPr>
                <w:sz w:val="20"/>
              </w:rPr>
            </w:pPr>
            <w:r>
              <w:rPr>
                <w:w w:val="99"/>
                <w:sz w:val="20"/>
              </w:rPr>
              <w:t>1</w:t>
            </w:r>
          </w:p>
        </w:tc>
        <w:tc>
          <w:tcPr>
            <w:tcW w:w="1709" w:type="dxa"/>
            <w:vMerge w:val="restart"/>
          </w:tcPr>
          <w:p w14:paraId="5BD5F713" w14:textId="77777777" w:rsidR="00B52DCC" w:rsidRDefault="00B52DCC">
            <w:pPr>
              <w:pStyle w:val="TableParagraph"/>
              <w:rPr>
                <w:sz w:val="18"/>
              </w:rPr>
            </w:pPr>
          </w:p>
        </w:tc>
        <w:tc>
          <w:tcPr>
            <w:tcW w:w="1700" w:type="dxa"/>
            <w:vMerge w:val="restart"/>
          </w:tcPr>
          <w:p w14:paraId="3A74789B" w14:textId="77777777" w:rsidR="00B52DCC" w:rsidRDefault="00B52DCC">
            <w:pPr>
              <w:pStyle w:val="TableParagraph"/>
              <w:rPr>
                <w:sz w:val="18"/>
              </w:rPr>
            </w:pPr>
          </w:p>
        </w:tc>
        <w:tc>
          <w:tcPr>
            <w:tcW w:w="2261" w:type="dxa"/>
            <w:tcBorders>
              <w:bottom w:val="nil"/>
            </w:tcBorders>
          </w:tcPr>
          <w:p w14:paraId="2143B0F2" w14:textId="77777777" w:rsidR="00B52DCC" w:rsidRDefault="00916648">
            <w:pPr>
              <w:pStyle w:val="TableParagraph"/>
              <w:spacing w:line="225" w:lineRule="exact"/>
              <w:ind w:left="108"/>
              <w:rPr>
                <w:sz w:val="20"/>
              </w:rPr>
            </w:pPr>
            <w:r>
              <w:rPr>
                <w:sz w:val="20"/>
              </w:rPr>
              <w:t>Konsantrasyonunun</w:t>
            </w:r>
          </w:p>
          <w:p w14:paraId="3CE7F733" w14:textId="77777777" w:rsidR="00B52DCC" w:rsidRDefault="00916648">
            <w:pPr>
              <w:pStyle w:val="TableParagraph"/>
              <w:spacing w:before="178" w:line="256" w:lineRule="auto"/>
              <w:ind w:left="108" w:right="640"/>
              <w:rPr>
                <w:sz w:val="20"/>
              </w:rPr>
            </w:pPr>
            <w:r>
              <w:rPr>
                <w:sz w:val="20"/>
              </w:rPr>
              <w:t>— durulanmayan ürünlerde % 0,001</w:t>
            </w:r>
          </w:p>
        </w:tc>
        <w:tc>
          <w:tcPr>
            <w:tcW w:w="2693" w:type="dxa"/>
            <w:vMerge w:val="restart"/>
          </w:tcPr>
          <w:p w14:paraId="2A033DB7" w14:textId="77777777" w:rsidR="00B52DCC" w:rsidRDefault="00B52DCC">
            <w:pPr>
              <w:pStyle w:val="TableParagraph"/>
              <w:rPr>
                <w:sz w:val="18"/>
              </w:rPr>
            </w:pPr>
          </w:p>
        </w:tc>
      </w:tr>
      <w:tr w:rsidR="00B52DCC" w14:paraId="199BB449" w14:textId="77777777">
        <w:trPr>
          <w:trHeight w:val="2729"/>
        </w:trPr>
        <w:tc>
          <w:tcPr>
            <w:tcW w:w="1416" w:type="dxa"/>
            <w:tcBorders>
              <w:top w:val="nil"/>
            </w:tcBorders>
          </w:tcPr>
          <w:p w14:paraId="52CCFB56" w14:textId="77777777" w:rsidR="00B52DCC" w:rsidRDefault="00B52DCC">
            <w:pPr>
              <w:pStyle w:val="TableParagraph"/>
              <w:rPr>
                <w:sz w:val="18"/>
              </w:rPr>
            </w:pPr>
          </w:p>
        </w:tc>
        <w:tc>
          <w:tcPr>
            <w:tcW w:w="1984" w:type="dxa"/>
            <w:tcBorders>
              <w:top w:val="nil"/>
            </w:tcBorders>
          </w:tcPr>
          <w:p w14:paraId="1CD2F633" w14:textId="77777777" w:rsidR="00B52DCC" w:rsidRDefault="00B52DCC">
            <w:pPr>
              <w:pStyle w:val="TableParagraph"/>
              <w:rPr>
                <w:sz w:val="18"/>
              </w:rPr>
            </w:pPr>
          </w:p>
        </w:tc>
        <w:tc>
          <w:tcPr>
            <w:tcW w:w="1704" w:type="dxa"/>
            <w:tcBorders>
              <w:top w:val="nil"/>
            </w:tcBorders>
          </w:tcPr>
          <w:p w14:paraId="643BC1D7" w14:textId="77777777" w:rsidR="00B52DCC" w:rsidRDefault="00B52DCC">
            <w:pPr>
              <w:pStyle w:val="TableParagraph"/>
              <w:rPr>
                <w:sz w:val="18"/>
              </w:rPr>
            </w:pPr>
          </w:p>
        </w:tc>
        <w:tc>
          <w:tcPr>
            <w:tcW w:w="993" w:type="dxa"/>
            <w:tcBorders>
              <w:top w:val="nil"/>
            </w:tcBorders>
          </w:tcPr>
          <w:p w14:paraId="6388419A" w14:textId="77777777" w:rsidR="00B52DCC" w:rsidRDefault="00B52DCC">
            <w:pPr>
              <w:pStyle w:val="TableParagraph"/>
              <w:rPr>
                <w:sz w:val="18"/>
              </w:rPr>
            </w:pPr>
          </w:p>
        </w:tc>
        <w:tc>
          <w:tcPr>
            <w:tcW w:w="991" w:type="dxa"/>
            <w:tcBorders>
              <w:top w:val="nil"/>
            </w:tcBorders>
          </w:tcPr>
          <w:p w14:paraId="7D498B61" w14:textId="77777777" w:rsidR="00B52DCC" w:rsidRDefault="00B52DCC">
            <w:pPr>
              <w:pStyle w:val="TableParagraph"/>
              <w:rPr>
                <w:sz w:val="18"/>
              </w:rPr>
            </w:pPr>
          </w:p>
        </w:tc>
        <w:tc>
          <w:tcPr>
            <w:tcW w:w="1709" w:type="dxa"/>
            <w:vMerge/>
            <w:tcBorders>
              <w:top w:val="nil"/>
            </w:tcBorders>
          </w:tcPr>
          <w:p w14:paraId="097511A9" w14:textId="77777777" w:rsidR="00B52DCC" w:rsidRDefault="00B52DCC">
            <w:pPr>
              <w:rPr>
                <w:sz w:val="2"/>
                <w:szCs w:val="2"/>
              </w:rPr>
            </w:pPr>
          </w:p>
        </w:tc>
        <w:tc>
          <w:tcPr>
            <w:tcW w:w="1700" w:type="dxa"/>
            <w:vMerge/>
            <w:tcBorders>
              <w:top w:val="nil"/>
            </w:tcBorders>
          </w:tcPr>
          <w:p w14:paraId="6B3338F7" w14:textId="77777777" w:rsidR="00B52DCC" w:rsidRDefault="00B52DCC">
            <w:pPr>
              <w:rPr>
                <w:sz w:val="2"/>
                <w:szCs w:val="2"/>
              </w:rPr>
            </w:pPr>
          </w:p>
        </w:tc>
        <w:tc>
          <w:tcPr>
            <w:tcW w:w="2261" w:type="dxa"/>
            <w:tcBorders>
              <w:top w:val="nil"/>
            </w:tcBorders>
          </w:tcPr>
          <w:p w14:paraId="271D3AE4" w14:textId="77777777" w:rsidR="00B52DCC" w:rsidRDefault="00916648">
            <w:pPr>
              <w:pStyle w:val="TableParagraph"/>
              <w:spacing w:before="79"/>
              <w:ind w:left="108"/>
              <w:rPr>
                <w:sz w:val="20"/>
              </w:rPr>
            </w:pPr>
            <w:r>
              <w:rPr>
                <w:sz w:val="20"/>
              </w:rPr>
              <w:t>— durulanan ürünlerde</w:t>
            </w:r>
          </w:p>
          <w:p w14:paraId="27690AAE" w14:textId="77777777" w:rsidR="00B52DCC" w:rsidRDefault="00916648">
            <w:pPr>
              <w:pStyle w:val="TableParagraph"/>
              <w:spacing w:before="20" w:line="256" w:lineRule="auto"/>
              <w:ind w:left="108"/>
              <w:rPr>
                <w:sz w:val="20"/>
              </w:rPr>
            </w:pPr>
            <w:r>
              <w:rPr>
                <w:sz w:val="20"/>
              </w:rPr>
              <w:t>% 0,01 oranlarını aşması durumunda, bu</w:t>
            </w:r>
          </w:p>
          <w:p w14:paraId="03CB847D" w14:textId="77777777" w:rsidR="00B52DCC" w:rsidRDefault="00916648">
            <w:pPr>
              <w:pStyle w:val="TableParagraph"/>
              <w:spacing w:before="3" w:line="259" w:lineRule="auto"/>
              <w:ind w:left="108"/>
              <w:rPr>
                <w:sz w:val="20"/>
              </w:rPr>
            </w:pPr>
            <w:r>
              <w:rPr>
                <w:sz w:val="20"/>
              </w:rPr>
              <w:t xml:space="preserve">maddenin varlığı, </w:t>
            </w:r>
            <w:r w:rsidR="007A5FC9" w:rsidRPr="007A5FC9">
              <w:rPr>
                <w:sz w:val="20"/>
              </w:rPr>
              <w:t>Kozmetik Ürünler Yönetmeliği</w:t>
            </w:r>
            <w:r>
              <w:rPr>
                <w:sz w:val="20"/>
              </w:rPr>
              <w:t xml:space="preserve"> Madde 22 (1)(g)’de</w:t>
            </w:r>
          </w:p>
          <w:p w14:paraId="31A669A1" w14:textId="77777777" w:rsidR="00B52DCC" w:rsidRDefault="00916648">
            <w:pPr>
              <w:pStyle w:val="TableParagraph"/>
              <w:spacing w:before="1" w:line="256" w:lineRule="auto"/>
              <w:ind w:left="108"/>
              <w:rPr>
                <w:sz w:val="20"/>
              </w:rPr>
            </w:pPr>
            <w:r>
              <w:rPr>
                <w:sz w:val="20"/>
              </w:rPr>
              <w:t>bahsi geçen, “ÜRÜN BİLEŞENLERİ”</w:t>
            </w:r>
          </w:p>
          <w:p w14:paraId="582F247F" w14:textId="77777777" w:rsidR="00B52DCC" w:rsidRDefault="00916648">
            <w:pPr>
              <w:pStyle w:val="TableParagraph"/>
              <w:spacing w:before="2" w:line="261" w:lineRule="auto"/>
              <w:ind w:left="108"/>
              <w:rPr>
                <w:sz w:val="20"/>
              </w:rPr>
            </w:pPr>
            <w:r>
              <w:rPr>
                <w:sz w:val="20"/>
              </w:rPr>
              <w:t>listesinde belirtilmiş olmalıdır.</w:t>
            </w:r>
          </w:p>
        </w:tc>
        <w:tc>
          <w:tcPr>
            <w:tcW w:w="2693" w:type="dxa"/>
            <w:vMerge/>
            <w:tcBorders>
              <w:top w:val="nil"/>
            </w:tcBorders>
          </w:tcPr>
          <w:p w14:paraId="23980244" w14:textId="77777777" w:rsidR="00B52DCC" w:rsidRDefault="00B52DCC">
            <w:pPr>
              <w:rPr>
                <w:sz w:val="2"/>
                <w:szCs w:val="2"/>
              </w:rPr>
            </w:pPr>
          </w:p>
        </w:tc>
      </w:tr>
      <w:tr w:rsidR="00B52DCC" w14:paraId="3FAED58C" w14:textId="77777777">
        <w:trPr>
          <w:trHeight w:val="719"/>
        </w:trPr>
        <w:tc>
          <w:tcPr>
            <w:tcW w:w="1416" w:type="dxa"/>
            <w:tcBorders>
              <w:bottom w:val="nil"/>
            </w:tcBorders>
          </w:tcPr>
          <w:p w14:paraId="0560163C" w14:textId="77777777" w:rsidR="00B52DCC" w:rsidRDefault="00916648">
            <w:pPr>
              <w:pStyle w:val="TableParagraph"/>
              <w:spacing w:line="223" w:lineRule="exact"/>
              <w:ind w:left="107"/>
              <w:rPr>
                <w:sz w:val="20"/>
              </w:rPr>
            </w:pPr>
            <w:r>
              <w:rPr>
                <w:sz w:val="20"/>
              </w:rPr>
              <w:t>72</w:t>
            </w:r>
          </w:p>
        </w:tc>
        <w:tc>
          <w:tcPr>
            <w:tcW w:w="1984" w:type="dxa"/>
            <w:tcBorders>
              <w:bottom w:val="nil"/>
            </w:tcBorders>
          </w:tcPr>
          <w:p w14:paraId="5241BABC" w14:textId="77777777" w:rsidR="00B52DCC" w:rsidRDefault="00916648">
            <w:pPr>
              <w:pStyle w:val="TableParagraph"/>
              <w:spacing w:line="223" w:lineRule="exact"/>
              <w:ind w:left="105"/>
              <w:rPr>
                <w:sz w:val="20"/>
              </w:rPr>
            </w:pPr>
            <w:r>
              <w:rPr>
                <w:sz w:val="20"/>
              </w:rPr>
              <w:t>7-Hidroksisitronellal</w:t>
            </w:r>
          </w:p>
        </w:tc>
        <w:tc>
          <w:tcPr>
            <w:tcW w:w="1704" w:type="dxa"/>
            <w:tcBorders>
              <w:bottom w:val="nil"/>
            </w:tcBorders>
          </w:tcPr>
          <w:p w14:paraId="3EA5AE51" w14:textId="77777777" w:rsidR="00B52DCC" w:rsidRDefault="00916648">
            <w:pPr>
              <w:pStyle w:val="TableParagraph"/>
              <w:spacing w:line="261" w:lineRule="auto"/>
              <w:ind w:left="106" w:right="152"/>
              <w:rPr>
                <w:sz w:val="20"/>
              </w:rPr>
            </w:pPr>
            <w:r>
              <w:rPr>
                <w:w w:val="95"/>
                <w:sz w:val="20"/>
              </w:rPr>
              <w:t xml:space="preserve">Hydroxycitronella </w:t>
            </w:r>
            <w:r>
              <w:rPr>
                <w:sz w:val="20"/>
              </w:rPr>
              <w:t>l</w:t>
            </w:r>
          </w:p>
        </w:tc>
        <w:tc>
          <w:tcPr>
            <w:tcW w:w="993" w:type="dxa"/>
            <w:tcBorders>
              <w:bottom w:val="nil"/>
            </w:tcBorders>
          </w:tcPr>
          <w:p w14:paraId="751D221A" w14:textId="77777777" w:rsidR="00B52DCC" w:rsidRDefault="00916648">
            <w:pPr>
              <w:pStyle w:val="TableParagraph"/>
              <w:spacing w:line="223" w:lineRule="exact"/>
              <w:ind w:left="87" w:right="120"/>
              <w:jc w:val="center"/>
              <w:rPr>
                <w:sz w:val="20"/>
              </w:rPr>
            </w:pPr>
            <w:r>
              <w:rPr>
                <w:sz w:val="20"/>
              </w:rPr>
              <w:t>107-75-5</w:t>
            </w:r>
          </w:p>
        </w:tc>
        <w:tc>
          <w:tcPr>
            <w:tcW w:w="991" w:type="dxa"/>
            <w:tcBorders>
              <w:bottom w:val="nil"/>
            </w:tcBorders>
          </w:tcPr>
          <w:p w14:paraId="79B246FD" w14:textId="77777777" w:rsidR="00B52DCC" w:rsidRDefault="00916648">
            <w:pPr>
              <w:pStyle w:val="TableParagraph"/>
              <w:spacing w:line="223" w:lineRule="exact"/>
              <w:ind w:left="107"/>
              <w:rPr>
                <w:sz w:val="20"/>
              </w:rPr>
            </w:pPr>
            <w:r>
              <w:rPr>
                <w:sz w:val="20"/>
              </w:rPr>
              <w:t>203-518-</w:t>
            </w:r>
          </w:p>
          <w:p w14:paraId="475A4861" w14:textId="77777777" w:rsidR="00B52DCC" w:rsidRDefault="00916648">
            <w:pPr>
              <w:pStyle w:val="TableParagraph"/>
              <w:spacing w:before="20"/>
              <w:ind w:left="107"/>
              <w:rPr>
                <w:sz w:val="20"/>
              </w:rPr>
            </w:pPr>
            <w:r>
              <w:rPr>
                <w:w w:val="99"/>
                <w:sz w:val="20"/>
              </w:rPr>
              <w:t>7</w:t>
            </w:r>
          </w:p>
        </w:tc>
        <w:tc>
          <w:tcPr>
            <w:tcW w:w="1709" w:type="dxa"/>
            <w:tcBorders>
              <w:bottom w:val="nil"/>
            </w:tcBorders>
          </w:tcPr>
          <w:p w14:paraId="6D977D70" w14:textId="77777777" w:rsidR="00B52DCC" w:rsidRDefault="00916648">
            <w:pPr>
              <w:pStyle w:val="TableParagraph"/>
              <w:spacing w:line="261" w:lineRule="auto"/>
              <w:ind w:left="108" w:right="360"/>
              <w:rPr>
                <w:sz w:val="20"/>
              </w:rPr>
            </w:pPr>
            <w:r>
              <w:rPr>
                <w:sz w:val="20"/>
              </w:rPr>
              <w:t>(a) Ağız bakım ürünleri</w:t>
            </w:r>
          </w:p>
        </w:tc>
        <w:tc>
          <w:tcPr>
            <w:tcW w:w="1700" w:type="dxa"/>
            <w:tcBorders>
              <w:bottom w:val="nil"/>
            </w:tcBorders>
          </w:tcPr>
          <w:p w14:paraId="67B42779" w14:textId="77777777" w:rsidR="00B52DCC" w:rsidRDefault="00B52DCC">
            <w:pPr>
              <w:pStyle w:val="TableParagraph"/>
              <w:rPr>
                <w:sz w:val="18"/>
              </w:rPr>
            </w:pPr>
          </w:p>
        </w:tc>
        <w:tc>
          <w:tcPr>
            <w:tcW w:w="2261" w:type="dxa"/>
            <w:tcBorders>
              <w:bottom w:val="nil"/>
            </w:tcBorders>
          </w:tcPr>
          <w:p w14:paraId="055B3B7B" w14:textId="77777777" w:rsidR="00B52DCC" w:rsidRDefault="00916648">
            <w:pPr>
              <w:pStyle w:val="TableParagraph"/>
              <w:spacing w:line="223" w:lineRule="exact"/>
              <w:ind w:left="108"/>
              <w:rPr>
                <w:sz w:val="20"/>
              </w:rPr>
            </w:pPr>
            <w:r>
              <w:rPr>
                <w:sz w:val="20"/>
              </w:rPr>
              <w:t>(a) (b)</w:t>
            </w:r>
          </w:p>
          <w:p w14:paraId="18058E17" w14:textId="77777777" w:rsidR="00B52DCC" w:rsidRDefault="00916648">
            <w:pPr>
              <w:pStyle w:val="TableParagraph"/>
              <w:spacing w:before="178"/>
              <w:ind w:left="108"/>
              <w:rPr>
                <w:sz w:val="20"/>
              </w:rPr>
            </w:pPr>
            <w:r>
              <w:rPr>
                <w:sz w:val="20"/>
              </w:rPr>
              <w:t>Konsantrasyonunun</w:t>
            </w:r>
          </w:p>
        </w:tc>
        <w:tc>
          <w:tcPr>
            <w:tcW w:w="2693" w:type="dxa"/>
            <w:vMerge w:val="restart"/>
          </w:tcPr>
          <w:p w14:paraId="2828C8DF" w14:textId="77777777" w:rsidR="00B52DCC" w:rsidRDefault="00B52DCC">
            <w:pPr>
              <w:pStyle w:val="TableParagraph"/>
              <w:rPr>
                <w:sz w:val="18"/>
              </w:rPr>
            </w:pPr>
          </w:p>
        </w:tc>
      </w:tr>
      <w:tr w:rsidR="00B52DCC" w14:paraId="5958FD7E" w14:textId="77777777">
        <w:trPr>
          <w:trHeight w:val="647"/>
        </w:trPr>
        <w:tc>
          <w:tcPr>
            <w:tcW w:w="1416" w:type="dxa"/>
            <w:tcBorders>
              <w:top w:val="nil"/>
              <w:bottom w:val="nil"/>
            </w:tcBorders>
          </w:tcPr>
          <w:p w14:paraId="31434117" w14:textId="77777777" w:rsidR="00B52DCC" w:rsidRDefault="00B52DCC">
            <w:pPr>
              <w:pStyle w:val="TableParagraph"/>
              <w:rPr>
                <w:sz w:val="18"/>
              </w:rPr>
            </w:pPr>
          </w:p>
        </w:tc>
        <w:tc>
          <w:tcPr>
            <w:tcW w:w="1984" w:type="dxa"/>
            <w:tcBorders>
              <w:top w:val="nil"/>
              <w:bottom w:val="nil"/>
            </w:tcBorders>
          </w:tcPr>
          <w:p w14:paraId="7C24D20A" w14:textId="77777777" w:rsidR="00B52DCC" w:rsidRDefault="00B52DCC">
            <w:pPr>
              <w:pStyle w:val="TableParagraph"/>
              <w:rPr>
                <w:sz w:val="18"/>
              </w:rPr>
            </w:pPr>
          </w:p>
        </w:tc>
        <w:tc>
          <w:tcPr>
            <w:tcW w:w="1704" w:type="dxa"/>
            <w:tcBorders>
              <w:top w:val="nil"/>
              <w:bottom w:val="nil"/>
            </w:tcBorders>
          </w:tcPr>
          <w:p w14:paraId="2B9ABCCD" w14:textId="77777777" w:rsidR="00B52DCC" w:rsidRDefault="00B52DCC">
            <w:pPr>
              <w:pStyle w:val="TableParagraph"/>
              <w:rPr>
                <w:sz w:val="18"/>
              </w:rPr>
            </w:pPr>
          </w:p>
        </w:tc>
        <w:tc>
          <w:tcPr>
            <w:tcW w:w="993" w:type="dxa"/>
            <w:tcBorders>
              <w:top w:val="nil"/>
              <w:bottom w:val="nil"/>
            </w:tcBorders>
          </w:tcPr>
          <w:p w14:paraId="6A49BEFD" w14:textId="77777777" w:rsidR="00B52DCC" w:rsidRDefault="00B52DCC">
            <w:pPr>
              <w:pStyle w:val="TableParagraph"/>
              <w:rPr>
                <w:sz w:val="18"/>
              </w:rPr>
            </w:pPr>
          </w:p>
        </w:tc>
        <w:tc>
          <w:tcPr>
            <w:tcW w:w="991" w:type="dxa"/>
            <w:tcBorders>
              <w:top w:val="nil"/>
              <w:bottom w:val="nil"/>
            </w:tcBorders>
          </w:tcPr>
          <w:p w14:paraId="2A30EACB" w14:textId="77777777" w:rsidR="00B52DCC" w:rsidRDefault="00B52DCC">
            <w:pPr>
              <w:pStyle w:val="TableParagraph"/>
              <w:rPr>
                <w:sz w:val="18"/>
              </w:rPr>
            </w:pPr>
          </w:p>
        </w:tc>
        <w:tc>
          <w:tcPr>
            <w:tcW w:w="1709" w:type="dxa"/>
            <w:tcBorders>
              <w:top w:val="nil"/>
              <w:bottom w:val="nil"/>
            </w:tcBorders>
          </w:tcPr>
          <w:p w14:paraId="31AC4364" w14:textId="77777777" w:rsidR="00B52DCC" w:rsidRDefault="00B52DCC">
            <w:pPr>
              <w:pStyle w:val="TableParagraph"/>
              <w:rPr>
                <w:sz w:val="18"/>
              </w:rPr>
            </w:pPr>
          </w:p>
        </w:tc>
        <w:tc>
          <w:tcPr>
            <w:tcW w:w="1700" w:type="dxa"/>
            <w:tcBorders>
              <w:top w:val="nil"/>
              <w:bottom w:val="nil"/>
            </w:tcBorders>
          </w:tcPr>
          <w:p w14:paraId="38A21E68" w14:textId="77777777" w:rsidR="00B52DCC" w:rsidRDefault="00B52DCC">
            <w:pPr>
              <w:pStyle w:val="TableParagraph"/>
              <w:rPr>
                <w:sz w:val="18"/>
              </w:rPr>
            </w:pPr>
          </w:p>
        </w:tc>
        <w:tc>
          <w:tcPr>
            <w:tcW w:w="2261" w:type="dxa"/>
            <w:tcBorders>
              <w:top w:val="nil"/>
              <w:bottom w:val="nil"/>
            </w:tcBorders>
          </w:tcPr>
          <w:p w14:paraId="3E7555C5" w14:textId="77777777" w:rsidR="00B52DCC" w:rsidRDefault="00916648">
            <w:pPr>
              <w:pStyle w:val="TableParagraph"/>
              <w:spacing w:before="79" w:line="261" w:lineRule="auto"/>
              <w:ind w:left="108" w:right="640"/>
              <w:rPr>
                <w:sz w:val="20"/>
              </w:rPr>
            </w:pPr>
            <w:r>
              <w:rPr>
                <w:sz w:val="20"/>
              </w:rPr>
              <w:t>— durulanmayan ürünlerde % 0,001</w:t>
            </w:r>
          </w:p>
        </w:tc>
        <w:tc>
          <w:tcPr>
            <w:tcW w:w="2693" w:type="dxa"/>
            <w:vMerge/>
            <w:tcBorders>
              <w:top w:val="nil"/>
            </w:tcBorders>
          </w:tcPr>
          <w:p w14:paraId="3668462D" w14:textId="77777777" w:rsidR="00B52DCC" w:rsidRDefault="00B52DCC">
            <w:pPr>
              <w:rPr>
                <w:sz w:val="2"/>
                <w:szCs w:val="2"/>
              </w:rPr>
            </w:pPr>
          </w:p>
        </w:tc>
      </w:tr>
      <w:tr w:rsidR="00B52DCC" w14:paraId="3E8B10E0" w14:textId="77777777">
        <w:trPr>
          <w:trHeight w:val="2729"/>
        </w:trPr>
        <w:tc>
          <w:tcPr>
            <w:tcW w:w="1416" w:type="dxa"/>
            <w:tcBorders>
              <w:top w:val="nil"/>
            </w:tcBorders>
          </w:tcPr>
          <w:p w14:paraId="4601C01C" w14:textId="77777777" w:rsidR="00B52DCC" w:rsidRDefault="00B52DCC">
            <w:pPr>
              <w:pStyle w:val="TableParagraph"/>
              <w:rPr>
                <w:sz w:val="18"/>
              </w:rPr>
            </w:pPr>
          </w:p>
        </w:tc>
        <w:tc>
          <w:tcPr>
            <w:tcW w:w="1984" w:type="dxa"/>
            <w:tcBorders>
              <w:top w:val="nil"/>
            </w:tcBorders>
          </w:tcPr>
          <w:p w14:paraId="4C33DD3E" w14:textId="77777777" w:rsidR="00B52DCC" w:rsidRDefault="00B52DCC">
            <w:pPr>
              <w:pStyle w:val="TableParagraph"/>
              <w:rPr>
                <w:sz w:val="18"/>
              </w:rPr>
            </w:pPr>
          </w:p>
        </w:tc>
        <w:tc>
          <w:tcPr>
            <w:tcW w:w="1704" w:type="dxa"/>
            <w:tcBorders>
              <w:top w:val="nil"/>
            </w:tcBorders>
          </w:tcPr>
          <w:p w14:paraId="7CBB8303" w14:textId="77777777" w:rsidR="00B52DCC" w:rsidRDefault="00B52DCC">
            <w:pPr>
              <w:pStyle w:val="TableParagraph"/>
              <w:rPr>
                <w:sz w:val="18"/>
              </w:rPr>
            </w:pPr>
          </w:p>
        </w:tc>
        <w:tc>
          <w:tcPr>
            <w:tcW w:w="993" w:type="dxa"/>
            <w:tcBorders>
              <w:top w:val="nil"/>
            </w:tcBorders>
          </w:tcPr>
          <w:p w14:paraId="409E1515" w14:textId="77777777" w:rsidR="00B52DCC" w:rsidRDefault="00B52DCC">
            <w:pPr>
              <w:pStyle w:val="TableParagraph"/>
              <w:rPr>
                <w:sz w:val="18"/>
              </w:rPr>
            </w:pPr>
          </w:p>
        </w:tc>
        <w:tc>
          <w:tcPr>
            <w:tcW w:w="991" w:type="dxa"/>
            <w:tcBorders>
              <w:top w:val="nil"/>
            </w:tcBorders>
          </w:tcPr>
          <w:p w14:paraId="0B9B9E60" w14:textId="77777777" w:rsidR="00B52DCC" w:rsidRDefault="00B52DCC">
            <w:pPr>
              <w:pStyle w:val="TableParagraph"/>
              <w:rPr>
                <w:sz w:val="18"/>
              </w:rPr>
            </w:pPr>
          </w:p>
        </w:tc>
        <w:tc>
          <w:tcPr>
            <w:tcW w:w="1709" w:type="dxa"/>
            <w:tcBorders>
              <w:top w:val="nil"/>
            </w:tcBorders>
          </w:tcPr>
          <w:p w14:paraId="6C1770E2" w14:textId="77777777" w:rsidR="00B52DCC" w:rsidRDefault="00B52DCC">
            <w:pPr>
              <w:pStyle w:val="TableParagraph"/>
            </w:pPr>
          </w:p>
          <w:p w14:paraId="5A528E27" w14:textId="77777777" w:rsidR="00B52DCC" w:rsidRDefault="00B52DCC">
            <w:pPr>
              <w:pStyle w:val="TableParagraph"/>
            </w:pPr>
          </w:p>
          <w:p w14:paraId="2C245858" w14:textId="77777777" w:rsidR="00B52DCC" w:rsidRDefault="00B52DCC">
            <w:pPr>
              <w:pStyle w:val="TableParagraph"/>
            </w:pPr>
          </w:p>
          <w:p w14:paraId="095DEA36" w14:textId="77777777" w:rsidR="00883FE4" w:rsidRDefault="00883FE4">
            <w:pPr>
              <w:pStyle w:val="TableParagraph"/>
            </w:pPr>
          </w:p>
          <w:p w14:paraId="72EEBC9B" w14:textId="77777777" w:rsidR="00B52DCC" w:rsidRDefault="00916648">
            <w:pPr>
              <w:pStyle w:val="TableParagraph"/>
              <w:spacing w:before="137"/>
              <w:ind w:left="108"/>
              <w:rPr>
                <w:sz w:val="20"/>
              </w:rPr>
            </w:pPr>
            <w:r>
              <w:rPr>
                <w:sz w:val="20"/>
              </w:rPr>
              <w:t>(b) Diğer ürünler</w:t>
            </w:r>
          </w:p>
        </w:tc>
        <w:tc>
          <w:tcPr>
            <w:tcW w:w="1700" w:type="dxa"/>
            <w:tcBorders>
              <w:top w:val="nil"/>
            </w:tcBorders>
          </w:tcPr>
          <w:p w14:paraId="4BC67FD8" w14:textId="77777777" w:rsidR="00B52DCC" w:rsidRDefault="00B52DCC">
            <w:pPr>
              <w:pStyle w:val="TableParagraph"/>
            </w:pPr>
          </w:p>
          <w:p w14:paraId="19234CED" w14:textId="77777777" w:rsidR="00B52DCC" w:rsidRDefault="00B52DCC">
            <w:pPr>
              <w:pStyle w:val="TableParagraph"/>
            </w:pPr>
          </w:p>
          <w:p w14:paraId="7A4AD033" w14:textId="77777777" w:rsidR="00B52DCC" w:rsidRDefault="00B52DCC">
            <w:pPr>
              <w:pStyle w:val="TableParagraph"/>
            </w:pPr>
          </w:p>
          <w:p w14:paraId="232225E5" w14:textId="77777777" w:rsidR="00B52DCC" w:rsidRDefault="00B52DCC">
            <w:pPr>
              <w:pStyle w:val="TableParagraph"/>
              <w:spacing w:before="10"/>
              <w:rPr>
                <w:sz w:val="25"/>
              </w:rPr>
            </w:pPr>
          </w:p>
          <w:p w14:paraId="70149549" w14:textId="77777777" w:rsidR="00B52DCC" w:rsidRDefault="00916648">
            <w:pPr>
              <w:pStyle w:val="TableParagraph"/>
              <w:ind w:left="108"/>
              <w:rPr>
                <w:sz w:val="20"/>
              </w:rPr>
            </w:pPr>
            <w:r>
              <w:rPr>
                <w:sz w:val="20"/>
              </w:rPr>
              <w:t>(b) % 1,0</w:t>
            </w:r>
          </w:p>
        </w:tc>
        <w:tc>
          <w:tcPr>
            <w:tcW w:w="2261" w:type="dxa"/>
            <w:tcBorders>
              <w:top w:val="nil"/>
            </w:tcBorders>
          </w:tcPr>
          <w:p w14:paraId="60AFFC37" w14:textId="77777777" w:rsidR="00B52DCC" w:rsidRDefault="00916648">
            <w:pPr>
              <w:pStyle w:val="TableParagraph"/>
              <w:spacing w:before="79"/>
              <w:ind w:left="108"/>
              <w:rPr>
                <w:sz w:val="20"/>
              </w:rPr>
            </w:pPr>
            <w:r>
              <w:rPr>
                <w:sz w:val="20"/>
              </w:rPr>
              <w:t>— durulanan ürünlerde</w:t>
            </w:r>
          </w:p>
          <w:p w14:paraId="5A6BBCFE" w14:textId="77777777" w:rsidR="00B52DCC" w:rsidRDefault="00916648">
            <w:pPr>
              <w:pStyle w:val="TableParagraph"/>
              <w:spacing w:before="17" w:line="261" w:lineRule="auto"/>
              <w:ind w:left="108"/>
              <w:rPr>
                <w:sz w:val="20"/>
              </w:rPr>
            </w:pPr>
            <w:r>
              <w:rPr>
                <w:sz w:val="20"/>
              </w:rPr>
              <w:t>% 0,01 oranlarını aşması durumunda, bu</w:t>
            </w:r>
          </w:p>
          <w:p w14:paraId="723E5581" w14:textId="77777777" w:rsidR="00B52DCC" w:rsidRDefault="00916648">
            <w:pPr>
              <w:pStyle w:val="TableParagraph"/>
              <w:spacing w:line="259" w:lineRule="auto"/>
              <w:ind w:left="108"/>
              <w:rPr>
                <w:sz w:val="20"/>
              </w:rPr>
            </w:pPr>
            <w:r>
              <w:rPr>
                <w:sz w:val="20"/>
              </w:rPr>
              <w:t xml:space="preserve">maddenin varlığı, </w:t>
            </w:r>
            <w:r w:rsidR="007A5FC9" w:rsidRPr="007A5FC9">
              <w:rPr>
                <w:sz w:val="20"/>
              </w:rPr>
              <w:t>Kozmetik Ürünler Yönetmeliği</w:t>
            </w:r>
            <w:r>
              <w:rPr>
                <w:sz w:val="20"/>
              </w:rPr>
              <w:t xml:space="preserve"> Madde 22 (1)(g)’de</w:t>
            </w:r>
          </w:p>
          <w:p w14:paraId="5C633205" w14:textId="77777777" w:rsidR="00B52DCC" w:rsidRDefault="00916648">
            <w:pPr>
              <w:pStyle w:val="TableParagraph"/>
              <w:spacing w:line="261" w:lineRule="auto"/>
              <w:ind w:left="108"/>
              <w:rPr>
                <w:sz w:val="20"/>
              </w:rPr>
            </w:pPr>
            <w:r>
              <w:rPr>
                <w:sz w:val="20"/>
              </w:rPr>
              <w:t>bahsi geçen, “ÜRÜN BİLEŞENLERİ”</w:t>
            </w:r>
          </w:p>
          <w:p w14:paraId="6482C2E7" w14:textId="77777777" w:rsidR="00B52DCC" w:rsidRDefault="00916648">
            <w:pPr>
              <w:pStyle w:val="TableParagraph"/>
              <w:spacing w:line="256" w:lineRule="auto"/>
              <w:ind w:left="108"/>
              <w:rPr>
                <w:sz w:val="20"/>
              </w:rPr>
            </w:pPr>
            <w:r>
              <w:rPr>
                <w:sz w:val="20"/>
              </w:rPr>
              <w:t>listesinde belirtilmiş olmalıdır.</w:t>
            </w:r>
          </w:p>
        </w:tc>
        <w:tc>
          <w:tcPr>
            <w:tcW w:w="2693" w:type="dxa"/>
            <w:vMerge/>
            <w:tcBorders>
              <w:top w:val="nil"/>
            </w:tcBorders>
          </w:tcPr>
          <w:p w14:paraId="077C1700" w14:textId="77777777" w:rsidR="00B52DCC" w:rsidRDefault="00B52DCC">
            <w:pPr>
              <w:rPr>
                <w:sz w:val="2"/>
                <w:szCs w:val="2"/>
              </w:rPr>
            </w:pPr>
          </w:p>
        </w:tc>
      </w:tr>
    </w:tbl>
    <w:p w14:paraId="78132BDA" w14:textId="77777777" w:rsidR="00B52DCC" w:rsidRDefault="00B52DCC">
      <w:pPr>
        <w:rPr>
          <w:sz w:val="2"/>
          <w:szCs w:val="2"/>
        </w:rPr>
        <w:sectPr w:rsidR="00B52DCC">
          <w:pgSz w:w="16840" w:h="11910" w:orient="landscape"/>
          <w:pgMar w:top="1100" w:right="440" w:bottom="280" w:left="580" w:header="708" w:footer="708" w:gutter="0"/>
          <w:cols w:space="708"/>
        </w:sectPr>
      </w:pPr>
    </w:p>
    <w:p w14:paraId="1286392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A508B4" w14:paraId="04E53CDF" w14:textId="77777777" w:rsidTr="00A508B4">
        <w:trPr>
          <w:trHeight w:val="765"/>
        </w:trPr>
        <w:tc>
          <w:tcPr>
            <w:tcW w:w="1416" w:type="dxa"/>
            <w:tcBorders>
              <w:bottom w:val="nil"/>
            </w:tcBorders>
          </w:tcPr>
          <w:p w14:paraId="424BDA8C" w14:textId="12A076C2" w:rsidR="00A508B4" w:rsidRDefault="00A508B4" w:rsidP="00A508B4">
            <w:pPr>
              <w:pStyle w:val="TableParagraph"/>
              <w:spacing w:line="225" w:lineRule="exact"/>
              <w:ind w:left="107"/>
              <w:rPr>
                <w:sz w:val="20"/>
              </w:rPr>
            </w:pPr>
            <w:r>
              <w:rPr>
                <w:sz w:val="20"/>
              </w:rPr>
              <w:t xml:space="preserve">73 </w:t>
            </w:r>
            <w:r w:rsidRPr="000A3C72">
              <w:rPr>
                <w:b/>
                <w:sz w:val="20"/>
              </w:rPr>
              <w:t>(Değişik satır:RG-5/3/2024-32480)</w:t>
            </w:r>
          </w:p>
        </w:tc>
        <w:tc>
          <w:tcPr>
            <w:tcW w:w="1984" w:type="dxa"/>
            <w:shd w:val="clear" w:color="auto" w:fill="auto"/>
          </w:tcPr>
          <w:p w14:paraId="730C01FA" w14:textId="61FEDE62" w:rsidR="00A508B4" w:rsidRDefault="00A508B4" w:rsidP="00A508B4">
            <w:pPr>
              <w:pStyle w:val="TableParagraph"/>
              <w:spacing w:line="256" w:lineRule="auto"/>
              <w:ind w:left="105" w:right="278"/>
              <w:rPr>
                <w:sz w:val="20"/>
              </w:rPr>
            </w:pPr>
            <w:r w:rsidRPr="004F59A3">
              <w:rPr>
                <w:snapToGrid w:val="0"/>
                <w:sz w:val="20"/>
                <w:szCs w:val="20"/>
              </w:rPr>
              <w:t>Fenol, 2-metoksi-4-(1-propenil)</w:t>
            </w:r>
          </w:p>
        </w:tc>
        <w:tc>
          <w:tcPr>
            <w:tcW w:w="1704" w:type="dxa"/>
            <w:vMerge w:val="restart"/>
            <w:tcBorders>
              <w:bottom w:val="nil"/>
            </w:tcBorders>
          </w:tcPr>
          <w:p w14:paraId="2EB4BAD9" w14:textId="12FF1BFB" w:rsidR="00A508B4" w:rsidRDefault="00A508B4" w:rsidP="00A508B4">
            <w:pPr>
              <w:pStyle w:val="TableParagraph"/>
              <w:spacing w:line="225" w:lineRule="exact"/>
              <w:ind w:left="106"/>
              <w:rPr>
                <w:sz w:val="20"/>
              </w:rPr>
            </w:pPr>
            <w:r w:rsidRPr="000A3C72">
              <w:rPr>
                <w:sz w:val="20"/>
              </w:rPr>
              <w:t>Isoeugenol</w:t>
            </w:r>
          </w:p>
        </w:tc>
        <w:tc>
          <w:tcPr>
            <w:tcW w:w="993" w:type="dxa"/>
            <w:shd w:val="clear" w:color="auto" w:fill="auto"/>
          </w:tcPr>
          <w:p w14:paraId="2869357B" w14:textId="1EEDA862" w:rsidR="00A508B4" w:rsidRDefault="00A508B4" w:rsidP="00A508B4">
            <w:pPr>
              <w:pStyle w:val="TableParagraph"/>
              <w:spacing w:before="17"/>
              <w:ind w:left="107"/>
              <w:rPr>
                <w:sz w:val="20"/>
              </w:rPr>
            </w:pPr>
            <w:r w:rsidRPr="004F59A3">
              <w:rPr>
                <w:snapToGrid w:val="0"/>
                <w:sz w:val="20"/>
                <w:szCs w:val="20"/>
              </w:rPr>
              <w:t>97-54-1</w:t>
            </w:r>
          </w:p>
        </w:tc>
        <w:tc>
          <w:tcPr>
            <w:tcW w:w="991" w:type="dxa"/>
            <w:shd w:val="clear" w:color="auto" w:fill="auto"/>
          </w:tcPr>
          <w:p w14:paraId="5408ABD7" w14:textId="3BF483C9" w:rsidR="00A508B4" w:rsidRDefault="00A508B4" w:rsidP="00A508B4">
            <w:pPr>
              <w:pStyle w:val="TableParagraph"/>
              <w:spacing w:before="17"/>
              <w:ind w:left="107"/>
              <w:rPr>
                <w:sz w:val="20"/>
              </w:rPr>
            </w:pPr>
            <w:r w:rsidRPr="004F59A3">
              <w:rPr>
                <w:snapToGrid w:val="0"/>
                <w:sz w:val="20"/>
                <w:szCs w:val="20"/>
              </w:rPr>
              <w:t>202-590-7</w:t>
            </w:r>
          </w:p>
        </w:tc>
        <w:tc>
          <w:tcPr>
            <w:tcW w:w="1709" w:type="dxa"/>
            <w:vMerge w:val="restart"/>
          </w:tcPr>
          <w:p w14:paraId="362B66AE" w14:textId="653909A7" w:rsidR="00A508B4" w:rsidRDefault="00A508B4" w:rsidP="00A508B4">
            <w:pPr>
              <w:pStyle w:val="TableParagraph"/>
              <w:spacing w:line="256" w:lineRule="auto"/>
              <w:ind w:left="108" w:right="360"/>
              <w:rPr>
                <w:sz w:val="20"/>
              </w:rPr>
            </w:pPr>
            <w:r w:rsidRPr="00A508B4">
              <w:rPr>
                <w:sz w:val="20"/>
              </w:rPr>
              <w:t>a) Ağız ürünleri</w:t>
            </w:r>
          </w:p>
          <w:p w14:paraId="583434A4" w14:textId="77777777" w:rsidR="00A508B4" w:rsidRPr="00A508B4" w:rsidRDefault="00A508B4" w:rsidP="00A508B4">
            <w:pPr>
              <w:pStyle w:val="TableParagraph"/>
              <w:spacing w:line="256" w:lineRule="auto"/>
              <w:ind w:left="108" w:right="360"/>
              <w:rPr>
                <w:sz w:val="20"/>
              </w:rPr>
            </w:pPr>
          </w:p>
          <w:p w14:paraId="6BB535E3" w14:textId="4F540462" w:rsidR="00A508B4" w:rsidRDefault="00A508B4" w:rsidP="00A508B4">
            <w:pPr>
              <w:pStyle w:val="TableParagraph"/>
              <w:spacing w:line="256" w:lineRule="auto"/>
              <w:ind w:left="108" w:right="360"/>
              <w:rPr>
                <w:sz w:val="20"/>
              </w:rPr>
            </w:pPr>
            <w:r w:rsidRPr="00A508B4">
              <w:rPr>
                <w:sz w:val="20"/>
              </w:rPr>
              <w:t>b) Diğer ürünler</w:t>
            </w:r>
          </w:p>
        </w:tc>
        <w:tc>
          <w:tcPr>
            <w:tcW w:w="1700" w:type="dxa"/>
            <w:tcBorders>
              <w:bottom w:val="nil"/>
            </w:tcBorders>
          </w:tcPr>
          <w:p w14:paraId="21E13D0D" w14:textId="77777777" w:rsidR="00A508B4" w:rsidRDefault="00A508B4" w:rsidP="00A508B4">
            <w:pPr>
              <w:pStyle w:val="TableParagraph"/>
              <w:rPr>
                <w:sz w:val="18"/>
              </w:rPr>
            </w:pPr>
          </w:p>
        </w:tc>
        <w:tc>
          <w:tcPr>
            <w:tcW w:w="2261" w:type="dxa"/>
            <w:vMerge w:val="restart"/>
          </w:tcPr>
          <w:p w14:paraId="3A7DD19C" w14:textId="77777777" w:rsidR="00A508B4" w:rsidRPr="00A508B4" w:rsidRDefault="00A508B4" w:rsidP="00A508B4">
            <w:pPr>
              <w:pStyle w:val="TableParagraph"/>
              <w:spacing w:before="36" w:line="256" w:lineRule="auto"/>
              <w:ind w:left="108" w:right="640"/>
              <w:rPr>
                <w:sz w:val="20"/>
              </w:rPr>
            </w:pPr>
            <w:r w:rsidRPr="00A508B4">
              <w:rPr>
                <w:sz w:val="20"/>
              </w:rPr>
              <w:t>(a) (b)</w:t>
            </w:r>
          </w:p>
          <w:p w14:paraId="07DF12D6" w14:textId="77777777" w:rsidR="00A508B4" w:rsidRPr="00A508B4" w:rsidRDefault="00A508B4" w:rsidP="00A508B4">
            <w:pPr>
              <w:pStyle w:val="TableParagraph"/>
              <w:spacing w:before="36" w:line="256" w:lineRule="auto"/>
              <w:ind w:left="108" w:right="640"/>
              <w:rPr>
                <w:sz w:val="20"/>
              </w:rPr>
            </w:pPr>
            <w:r w:rsidRPr="00A508B4">
              <w:rPr>
                <w:sz w:val="20"/>
              </w:rPr>
              <w:t>Konsantrasyonunun</w:t>
            </w:r>
          </w:p>
          <w:p w14:paraId="13E241F5" w14:textId="77777777" w:rsidR="00A508B4" w:rsidRPr="00A508B4" w:rsidRDefault="00A508B4" w:rsidP="00A508B4">
            <w:pPr>
              <w:pStyle w:val="TableParagraph"/>
              <w:spacing w:before="36" w:line="256" w:lineRule="auto"/>
              <w:ind w:left="108" w:right="640"/>
              <w:rPr>
                <w:sz w:val="20"/>
              </w:rPr>
            </w:pPr>
            <w:r w:rsidRPr="00A508B4">
              <w:rPr>
                <w:sz w:val="20"/>
              </w:rPr>
              <w:t>—</w:t>
            </w:r>
            <w:r w:rsidRPr="00A508B4">
              <w:rPr>
                <w:sz w:val="20"/>
              </w:rPr>
              <w:tab/>
              <w:t>durulanmayan ürünlerde % 0,001</w:t>
            </w:r>
          </w:p>
          <w:p w14:paraId="6A091FE7" w14:textId="77777777" w:rsidR="00A508B4" w:rsidRPr="00A508B4" w:rsidRDefault="00A508B4" w:rsidP="00A508B4">
            <w:pPr>
              <w:pStyle w:val="TableParagraph"/>
              <w:spacing w:before="36" w:line="256" w:lineRule="auto"/>
              <w:ind w:left="108" w:right="640"/>
              <w:rPr>
                <w:sz w:val="20"/>
              </w:rPr>
            </w:pPr>
            <w:r w:rsidRPr="00A508B4">
              <w:rPr>
                <w:sz w:val="20"/>
              </w:rPr>
              <w:t>—</w:t>
            </w:r>
            <w:r w:rsidRPr="00A508B4">
              <w:rPr>
                <w:sz w:val="20"/>
              </w:rPr>
              <w:tab/>
              <w:t>durulanan ürünlerde</w:t>
            </w:r>
          </w:p>
          <w:p w14:paraId="0816EDB7" w14:textId="7B19E131" w:rsidR="00A508B4" w:rsidRDefault="00A508B4" w:rsidP="00A508B4">
            <w:pPr>
              <w:pStyle w:val="TableParagraph"/>
              <w:spacing w:before="36" w:line="256" w:lineRule="auto"/>
              <w:ind w:left="108" w:right="640"/>
              <w:rPr>
                <w:sz w:val="20"/>
              </w:rPr>
            </w:pPr>
            <w:r w:rsidRPr="00A508B4">
              <w:rPr>
                <w:sz w:val="20"/>
              </w:rPr>
              <w:t>% 0,01 oranlarını aşması durumunda, bu maddenin varlığı, Kozmetik Ürünler Yönetmeliği Madde 22 (1)(g)’de bahsi geçen, “ÜRÜN BİLEŞENLERİ” listesinde belirtilmiş olmalıdır.</w:t>
            </w:r>
          </w:p>
        </w:tc>
        <w:tc>
          <w:tcPr>
            <w:tcW w:w="2693" w:type="dxa"/>
            <w:vMerge w:val="restart"/>
          </w:tcPr>
          <w:p w14:paraId="72AA289E" w14:textId="77777777" w:rsidR="00A508B4" w:rsidRDefault="00A508B4" w:rsidP="00A508B4">
            <w:pPr>
              <w:pStyle w:val="TableParagraph"/>
              <w:rPr>
                <w:sz w:val="18"/>
              </w:rPr>
            </w:pPr>
          </w:p>
        </w:tc>
      </w:tr>
      <w:tr w:rsidR="00A508B4" w14:paraId="0BDEAA4E" w14:textId="77777777" w:rsidTr="00A508B4">
        <w:trPr>
          <w:trHeight w:val="602"/>
        </w:trPr>
        <w:tc>
          <w:tcPr>
            <w:tcW w:w="1416" w:type="dxa"/>
            <w:tcBorders>
              <w:top w:val="nil"/>
              <w:bottom w:val="nil"/>
            </w:tcBorders>
          </w:tcPr>
          <w:p w14:paraId="695CFA12" w14:textId="77777777" w:rsidR="00A508B4" w:rsidRDefault="00A508B4" w:rsidP="00A508B4">
            <w:pPr>
              <w:pStyle w:val="TableParagraph"/>
              <w:rPr>
                <w:sz w:val="18"/>
              </w:rPr>
            </w:pPr>
          </w:p>
        </w:tc>
        <w:tc>
          <w:tcPr>
            <w:tcW w:w="1984" w:type="dxa"/>
            <w:shd w:val="clear" w:color="auto" w:fill="auto"/>
          </w:tcPr>
          <w:p w14:paraId="09A63F7B" w14:textId="77777777" w:rsidR="00A508B4" w:rsidRPr="004F59A3" w:rsidRDefault="00A508B4" w:rsidP="00A508B4">
            <w:pPr>
              <w:rPr>
                <w:snapToGrid w:val="0"/>
                <w:sz w:val="20"/>
                <w:szCs w:val="20"/>
              </w:rPr>
            </w:pPr>
            <w:r w:rsidRPr="004F59A3">
              <w:rPr>
                <w:snapToGrid w:val="0"/>
                <w:sz w:val="20"/>
                <w:szCs w:val="20"/>
              </w:rPr>
              <w:t>(E)-2-metoksi-4-(prop-1-enil)fenol;</w:t>
            </w:r>
          </w:p>
          <w:p w14:paraId="2EF2742F" w14:textId="49DDF80C" w:rsidR="00A508B4" w:rsidRDefault="00A508B4" w:rsidP="00A508B4">
            <w:pPr>
              <w:pStyle w:val="TableParagraph"/>
              <w:rPr>
                <w:sz w:val="18"/>
              </w:rPr>
            </w:pPr>
            <w:r w:rsidRPr="004F59A3">
              <w:rPr>
                <w:snapToGrid w:val="0"/>
                <w:sz w:val="20"/>
                <w:szCs w:val="20"/>
              </w:rPr>
              <w:t>(trans-Iso</w:t>
            </w:r>
            <w:r>
              <w:rPr>
                <w:snapToGrid w:val="0"/>
                <w:sz w:val="20"/>
                <w:szCs w:val="20"/>
              </w:rPr>
              <w:t>öje</w:t>
            </w:r>
            <w:r w:rsidRPr="004F59A3">
              <w:rPr>
                <w:snapToGrid w:val="0"/>
                <w:sz w:val="20"/>
                <w:szCs w:val="20"/>
              </w:rPr>
              <w:t>nol)</w:t>
            </w:r>
          </w:p>
        </w:tc>
        <w:tc>
          <w:tcPr>
            <w:tcW w:w="1704" w:type="dxa"/>
            <w:vMerge/>
            <w:tcBorders>
              <w:bottom w:val="nil"/>
            </w:tcBorders>
          </w:tcPr>
          <w:p w14:paraId="265FFB47" w14:textId="77777777" w:rsidR="00A508B4" w:rsidRDefault="00A508B4" w:rsidP="00A508B4">
            <w:pPr>
              <w:pStyle w:val="TableParagraph"/>
              <w:rPr>
                <w:sz w:val="18"/>
              </w:rPr>
            </w:pPr>
          </w:p>
        </w:tc>
        <w:tc>
          <w:tcPr>
            <w:tcW w:w="993" w:type="dxa"/>
            <w:shd w:val="clear" w:color="auto" w:fill="auto"/>
          </w:tcPr>
          <w:p w14:paraId="4B37A237" w14:textId="1E616E3A" w:rsidR="00A508B4" w:rsidRDefault="00A508B4" w:rsidP="00A508B4">
            <w:pPr>
              <w:pStyle w:val="TableParagraph"/>
              <w:rPr>
                <w:sz w:val="18"/>
              </w:rPr>
            </w:pPr>
            <w:r w:rsidRPr="004F59A3">
              <w:rPr>
                <w:snapToGrid w:val="0"/>
                <w:sz w:val="20"/>
                <w:szCs w:val="20"/>
              </w:rPr>
              <w:t>5932-68-3</w:t>
            </w:r>
          </w:p>
        </w:tc>
        <w:tc>
          <w:tcPr>
            <w:tcW w:w="991" w:type="dxa"/>
            <w:shd w:val="clear" w:color="auto" w:fill="auto"/>
          </w:tcPr>
          <w:p w14:paraId="30570680" w14:textId="2E707A48" w:rsidR="00A508B4" w:rsidRDefault="00A508B4" w:rsidP="00A508B4">
            <w:pPr>
              <w:pStyle w:val="TableParagraph"/>
              <w:rPr>
                <w:sz w:val="18"/>
              </w:rPr>
            </w:pPr>
            <w:r w:rsidRPr="004F59A3">
              <w:rPr>
                <w:snapToGrid w:val="0"/>
                <w:sz w:val="20"/>
                <w:szCs w:val="20"/>
              </w:rPr>
              <w:t>227-678-2</w:t>
            </w:r>
          </w:p>
        </w:tc>
        <w:tc>
          <w:tcPr>
            <w:tcW w:w="1709" w:type="dxa"/>
            <w:vMerge/>
          </w:tcPr>
          <w:p w14:paraId="6B287CAA" w14:textId="77777777" w:rsidR="00A508B4" w:rsidRDefault="00A508B4" w:rsidP="00A508B4">
            <w:pPr>
              <w:pStyle w:val="TableParagraph"/>
              <w:rPr>
                <w:sz w:val="18"/>
              </w:rPr>
            </w:pPr>
          </w:p>
        </w:tc>
        <w:tc>
          <w:tcPr>
            <w:tcW w:w="1700" w:type="dxa"/>
            <w:tcBorders>
              <w:top w:val="nil"/>
              <w:bottom w:val="nil"/>
            </w:tcBorders>
          </w:tcPr>
          <w:p w14:paraId="0B436AFD" w14:textId="200487DC" w:rsidR="00A508B4" w:rsidRDefault="00A508B4" w:rsidP="00A508B4">
            <w:pPr>
              <w:pStyle w:val="TableParagraph"/>
              <w:rPr>
                <w:sz w:val="18"/>
              </w:rPr>
            </w:pPr>
            <w:r w:rsidRPr="00A508B4">
              <w:rPr>
                <w:sz w:val="18"/>
              </w:rPr>
              <w:t>b)0,02 %</w:t>
            </w:r>
          </w:p>
        </w:tc>
        <w:tc>
          <w:tcPr>
            <w:tcW w:w="2261" w:type="dxa"/>
            <w:vMerge/>
          </w:tcPr>
          <w:p w14:paraId="346C2EAC" w14:textId="4FCB04A3" w:rsidR="00A508B4" w:rsidRDefault="00A508B4" w:rsidP="00A508B4">
            <w:pPr>
              <w:pStyle w:val="TableParagraph"/>
              <w:spacing w:before="36" w:line="256" w:lineRule="auto"/>
              <w:ind w:left="108" w:right="640"/>
              <w:rPr>
                <w:sz w:val="20"/>
              </w:rPr>
            </w:pPr>
          </w:p>
        </w:tc>
        <w:tc>
          <w:tcPr>
            <w:tcW w:w="2693" w:type="dxa"/>
            <w:vMerge/>
            <w:tcBorders>
              <w:top w:val="nil"/>
            </w:tcBorders>
          </w:tcPr>
          <w:p w14:paraId="35475041" w14:textId="77777777" w:rsidR="00A508B4" w:rsidRDefault="00A508B4" w:rsidP="00A508B4">
            <w:pPr>
              <w:rPr>
                <w:sz w:val="2"/>
                <w:szCs w:val="2"/>
              </w:rPr>
            </w:pPr>
          </w:p>
        </w:tc>
      </w:tr>
      <w:tr w:rsidR="00A508B4" w14:paraId="4D76F6F3" w14:textId="77777777" w:rsidTr="00A508B4">
        <w:trPr>
          <w:trHeight w:val="2729"/>
        </w:trPr>
        <w:tc>
          <w:tcPr>
            <w:tcW w:w="1416" w:type="dxa"/>
            <w:tcBorders>
              <w:top w:val="nil"/>
            </w:tcBorders>
          </w:tcPr>
          <w:p w14:paraId="783819E5" w14:textId="77777777" w:rsidR="00A508B4" w:rsidRDefault="00A508B4" w:rsidP="00A508B4">
            <w:pPr>
              <w:pStyle w:val="TableParagraph"/>
              <w:rPr>
                <w:sz w:val="18"/>
              </w:rPr>
            </w:pPr>
          </w:p>
        </w:tc>
        <w:tc>
          <w:tcPr>
            <w:tcW w:w="1984" w:type="dxa"/>
            <w:shd w:val="clear" w:color="auto" w:fill="auto"/>
          </w:tcPr>
          <w:p w14:paraId="6381BE32" w14:textId="77777777" w:rsidR="00A508B4" w:rsidRPr="004F59A3" w:rsidRDefault="00A508B4" w:rsidP="00A508B4">
            <w:pPr>
              <w:rPr>
                <w:snapToGrid w:val="0"/>
                <w:sz w:val="20"/>
                <w:szCs w:val="20"/>
              </w:rPr>
            </w:pPr>
            <w:r w:rsidRPr="004F59A3">
              <w:rPr>
                <w:snapToGrid w:val="0"/>
                <w:sz w:val="20"/>
                <w:szCs w:val="20"/>
              </w:rPr>
              <w:t>(Z)-2-metoksi-4-(prop-1-enil)fenol;</w:t>
            </w:r>
          </w:p>
          <w:p w14:paraId="1B4662CD" w14:textId="036A7C34" w:rsidR="00A508B4" w:rsidRDefault="00A508B4" w:rsidP="00A508B4">
            <w:pPr>
              <w:pStyle w:val="TableParagraph"/>
              <w:rPr>
                <w:sz w:val="18"/>
              </w:rPr>
            </w:pPr>
            <w:r w:rsidRPr="004F59A3">
              <w:rPr>
                <w:snapToGrid w:val="0"/>
                <w:sz w:val="20"/>
                <w:szCs w:val="20"/>
              </w:rPr>
              <w:t>(cis-Iso</w:t>
            </w:r>
            <w:r>
              <w:rPr>
                <w:snapToGrid w:val="0"/>
                <w:sz w:val="20"/>
                <w:szCs w:val="20"/>
              </w:rPr>
              <w:t>öje</w:t>
            </w:r>
            <w:r w:rsidRPr="004F59A3">
              <w:rPr>
                <w:snapToGrid w:val="0"/>
                <w:sz w:val="20"/>
                <w:szCs w:val="20"/>
              </w:rPr>
              <w:t>nol)</w:t>
            </w:r>
          </w:p>
        </w:tc>
        <w:tc>
          <w:tcPr>
            <w:tcW w:w="1704" w:type="dxa"/>
            <w:vMerge/>
            <w:tcBorders>
              <w:bottom w:val="nil"/>
            </w:tcBorders>
          </w:tcPr>
          <w:p w14:paraId="764908A5" w14:textId="77777777" w:rsidR="00A508B4" w:rsidRDefault="00A508B4" w:rsidP="00A508B4">
            <w:pPr>
              <w:pStyle w:val="TableParagraph"/>
              <w:rPr>
                <w:sz w:val="18"/>
              </w:rPr>
            </w:pPr>
          </w:p>
        </w:tc>
        <w:tc>
          <w:tcPr>
            <w:tcW w:w="993" w:type="dxa"/>
            <w:shd w:val="clear" w:color="auto" w:fill="auto"/>
          </w:tcPr>
          <w:p w14:paraId="6ADD884B" w14:textId="1ACE6A82" w:rsidR="00A508B4" w:rsidRDefault="00A508B4" w:rsidP="00A508B4">
            <w:pPr>
              <w:pStyle w:val="TableParagraph"/>
              <w:rPr>
                <w:sz w:val="18"/>
              </w:rPr>
            </w:pPr>
            <w:r w:rsidRPr="004F59A3">
              <w:rPr>
                <w:snapToGrid w:val="0"/>
                <w:sz w:val="20"/>
                <w:szCs w:val="20"/>
              </w:rPr>
              <w:t>5912-86-7</w:t>
            </w:r>
          </w:p>
        </w:tc>
        <w:tc>
          <w:tcPr>
            <w:tcW w:w="991" w:type="dxa"/>
            <w:shd w:val="clear" w:color="auto" w:fill="auto"/>
          </w:tcPr>
          <w:p w14:paraId="4FC283E1" w14:textId="2C0FE1D7" w:rsidR="00A508B4" w:rsidRDefault="00A508B4" w:rsidP="00A508B4">
            <w:pPr>
              <w:pStyle w:val="TableParagraph"/>
              <w:rPr>
                <w:sz w:val="18"/>
              </w:rPr>
            </w:pPr>
            <w:r w:rsidRPr="004F59A3">
              <w:rPr>
                <w:snapToGrid w:val="0"/>
                <w:sz w:val="20"/>
                <w:szCs w:val="20"/>
              </w:rPr>
              <w:t>227-633-7</w:t>
            </w:r>
          </w:p>
        </w:tc>
        <w:tc>
          <w:tcPr>
            <w:tcW w:w="1709" w:type="dxa"/>
            <w:vMerge/>
          </w:tcPr>
          <w:p w14:paraId="744A3876" w14:textId="2B0CAD47" w:rsidR="00A508B4" w:rsidRDefault="00A508B4" w:rsidP="00A508B4">
            <w:pPr>
              <w:pStyle w:val="TableParagraph"/>
              <w:spacing w:before="79"/>
              <w:ind w:left="108"/>
              <w:rPr>
                <w:sz w:val="20"/>
              </w:rPr>
            </w:pPr>
          </w:p>
        </w:tc>
        <w:tc>
          <w:tcPr>
            <w:tcW w:w="1700" w:type="dxa"/>
            <w:tcBorders>
              <w:top w:val="nil"/>
            </w:tcBorders>
          </w:tcPr>
          <w:p w14:paraId="5E64EC05" w14:textId="43804610" w:rsidR="00A508B4" w:rsidRDefault="00A508B4" w:rsidP="00A508B4">
            <w:pPr>
              <w:pStyle w:val="TableParagraph"/>
              <w:ind w:left="108"/>
              <w:rPr>
                <w:sz w:val="20"/>
              </w:rPr>
            </w:pPr>
          </w:p>
        </w:tc>
        <w:tc>
          <w:tcPr>
            <w:tcW w:w="2261" w:type="dxa"/>
            <w:vMerge/>
          </w:tcPr>
          <w:p w14:paraId="475E0E2E" w14:textId="793E86D8" w:rsidR="00A508B4" w:rsidRDefault="00A508B4" w:rsidP="00A508B4">
            <w:pPr>
              <w:pStyle w:val="TableParagraph"/>
              <w:spacing w:before="5" w:line="256" w:lineRule="auto"/>
              <w:ind w:left="108"/>
              <w:rPr>
                <w:sz w:val="20"/>
              </w:rPr>
            </w:pPr>
          </w:p>
        </w:tc>
        <w:tc>
          <w:tcPr>
            <w:tcW w:w="2693" w:type="dxa"/>
            <w:vMerge/>
            <w:tcBorders>
              <w:top w:val="nil"/>
            </w:tcBorders>
          </w:tcPr>
          <w:p w14:paraId="7E52E70E" w14:textId="77777777" w:rsidR="00A508B4" w:rsidRDefault="00A508B4" w:rsidP="00A508B4">
            <w:pPr>
              <w:rPr>
                <w:sz w:val="2"/>
                <w:szCs w:val="2"/>
              </w:rPr>
            </w:pPr>
          </w:p>
        </w:tc>
      </w:tr>
      <w:tr w:rsidR="00B52DCC" w14:paraId="3D6402A6" w14:textId="77777777" w:rsidTr="000A3C72">
        <w:trPr>
          <w:trHeight w:val="969"/>
        </w:trPr>
        <w:tc>
          <w:tcPr>
            <w:tcW w:w="1416" w:type="dxa"/>
            <w:tcBorders>
              <w:bottom w:val="nil"/>
            </w:tcBorders>
          </w:tcPr>
          <w:p w14:paraId="67ECB3A6" w14:textId="77777777" w:rsidR="00B52DCC" w:rsidRDefault="00916648">
            <w:pPr>
              <w:pStyle w:val="TableParagraph"/>
              <w:spacing w:line="223" w:lineRule="exact"/>
              <w:ind w:left="107"/>
              <w:rPr>
                <w:sz w:val="20"/>
              </w:rPr>
            </w:pPr>
            <w:r>
              <w:rPr>
                <w:sz w:val="20"/>
              </w:rPr>
              <w:t>74</w:t>
            </w:r>
          </w:p>
        </w:tc>
        <w:tc>
          <w:tcPr>
            <w:tcW w:w="1984" w:type="dxa"/>
            <w:tcBorders>
              <w:bottom w:val="nil"/>
            </w:tcBorders>
          </w:tcPr>
          <w:p w14:paraId="7EB4CC4E" w14:textId="77777777" w:rsidR="00B52DCC" w:rsidRDefault="00916648">
            <w:pPr>
              <w:pStyle w:val="TableParagraph"/>
              <w:spacing w:line="261" w:lineRule="auto"/>
              <w:ind w:left="105" w:right="148"/>
              <w:rPr>
                <w:sz w:val="20"/>
              </w:rPr>
            </w:pPr>
            <w:r>
              <w:rPr>
                <w:sz w:val="20"/>
              </w:rPr>
              <w:t>2-Pentil-3- fenilprop- 2-en-1-ol</w:t>
            </w:r>
          </w:p>
        </w:tc>
        <w:tc>
          <w:tcPr>
            <w:tcW w:w="1704" w:type="dxa"/>
            <w:tcBorders>
              <w:top w:val="nil"/>
              <w:bottom w:val="nil"/>
            </w:tcBorders>
          </w:tcPr>
          <w:p w14:paraId="790EC6D7" w14:textId="77777777" w:rsidR="00B52DCC" w:rsidRDefault="00916648">
            <w:pPr>
              <w:pStyle w:val="TableParagraph"/>
              <w:spacing w:line="261" w:lineRule="auto"/>
              <w:ind w:left="106" w:right="251"/>
              <w:rPr>
                <w:sz w:val="20"/>
              </w:rPr>
            </w:pPr>
            <w:r>
              <w:rPr>
                <w:w w:val="95"/>
                <w:sz w:val="20"/>
              </w:rPr>
              <w:t xml:space="preserve">Amylcinnamyl </w:t>
            </w:r>
            <w:r>
              <w:rPr>
                <w:sz w:val="20"/>
              </w:rPr>
              <w:t>alcohol</w:t>
            </w:r>
          </w:p>
        </w:tc>
        <w:tc>
          <w:tcPr>
            <w:tcW w:w="993" w:type="dxa"/>
            <w:tcBorders>
              <w:bottom w:val="nil"/>
            </w:tcBorders>
          </w:tcPr>
          <w:p w14:paraId="46EF25B5" w14:textId="77777777" w:rsidR="00B52DCC" w:rsidRDefault="00916648">
            <w:pPr>
              <w:pStyle w:val="TableParagraph"/>
              <w:spacing w:line="223" w:lineRule="exact"/>
              <w:ind w:left="107"/>
              <w:rPr>
                <w:sz w:val="20"/>
              </w:rPr>
            </w:pPr>
            <w:r>
              <w:rPr>
                <w:sz w:val="20"/>
              </w:rPr>
              <w:t>101-85-9</w:t>
            </w:r>
          </w:p>
        </w:tc>
        <w:tc>
          <w:tcPr>
            <w:tcW w:w="991" w:type="dxa"/>
            <w:tcBorders>
              <w:bottom w:val="nil"/>
            </w:tcBorders>
          </w:tcPr>
          <w:p w14:paraId="5F86777B" w14:textId="77777777" w:rsidR="00B52DCC" w:rsidRDefault="00916648">
            <w:pPr>
              <w:pStyle w:val="TableParagraph"/>
              <w:spacing w:line="223" w:lineRule="exact"/>
              <w:ind w:left="107"/>
              <w:rPr>
                <w:sz w:val="20"/>
              </w:rPr>
            </w:pPr>
            <w:r>
              <w:rPr>
                <w:sz w:val="20"/>
              </w:rPr>
              <w:t>202-982-</w:t>
            </w:r>
          </w:p>
          <w:p w14:paraId="44A284A6" w14:textId="77777777" w:rsidR="00B52DCC" w:rsidRDefault="00916648">
            <w:pPr>
              <w:pStyle w:val="TableParagraph"/>
              <w:spacing w:before="19"/>
              <w:ind w:left="107"/>
              <w:rPr>
                <w:sz w:val="20"/>
              </w:rPr>
            </w:pPr>
            <w:r>
              <w:rPr>
                <w:w w:val="99"/>
                <w:sz w:val="20"/>
              </w:rPr>
              <w:t>8</w:t>
            </w:r>
          </w:p>
        </w:tc>
        <w:tc>
          <w:tcPr>
            <w:tcW w:w="1709" w:type="dxa"/>
            <w:vMerge w:val="restart"/>
          </w:tcPr>
          <w:p w14:paraId="29C79B6A" w14:textId="77777777" w:rsidR="00B52DCC" w:rsidRDefault="00B52DCC">
            <w:pPr>
              <w:pStyle w:val="TableParagraph"/>
              <w:rPr>
                <w:sz w:val="18"/>
              </w:rPr>
            </w:pPr>
          </w:p>
        </w:tc>
        <w:tc>
          <w:tcPr>
            <w:tcW w:w="1700" w:type="dxa"/>
            <w:vMerge w:val="restart"/>
          </w:tcPr>
          <w:p w14:paraId="69A1F371" w14:textId="77777777" w:rsidR="00B52DCC" w:rsidRDefault="00B52DCC">
            <w:pPr>
              <w:pStyle w:val="TableParagraph"/>
              <w:rPr>
                <w:sz w:val="18"/>
              </w:rPr>
            </w:pPr>
          </w:p>
        </w:tc>
        <w:tc>
          <w:tcPr>
            <w:tcW w:w="2261" w:type="dxa"/>
            <w:tcBorders>
              <w:bottom w:val="nil"/>
            </w:tcBorders>
          </w:tcPr>
          <w:p w14:paraId="05053043" w14:textId="77777777" w:rsidR="00B52DCC" w:rsidRDefault="00916648">
            <w:pPr>
              <w:pStyle w:val="TableParagraph"/>
              <w:spacing w:line="223" w:lineRule="exact"/>
              <w:ind w:left="108"/>
              <w:rPr>
                <w:sz w:val="20"/>
              </w:rPr>
            </w:pPr>
            <w:r>
              <w:rPr>
                <w:sz w:val="20"/>
              </w:rPr>
              <w:t>Konsantrasyonunun</w:t>
            </w:r>
          </w:p>
          <w:p w14:paraId="331937A2" w14:textId="77777777" w:rsidR="00B52DCC" w:rsidRDefault="00916648">
            <w:pPr>
              <w:pStyle w:val="TableParagraph"/>
              <w:spacing w:before="178" w:line="261" w:lineRule="auto"/>
              <w:ind w:left="108" w:right="640"/>
              <w:rPr>
                <w:sz w:val="20"/>
              </w:rPr>
            </w:pPr>
            <w:r>
              <w:rPr>
                <w:sz w:val="20"/>
              </w:rPr>
              <w:t>— durulanmayan ürünlerde % 0,001</w:t>
            </w:r>
          </w:p>
        </w:tc>
        <w:tc>
          <w:tcPr>
            <w:tcW w:w="2693" w:type="dxa"/>
            <w:vMerge w:val="restart"/>
          </w:tcPr>
          <w:p w14:paraId="69780BA7" w14:textId="77777777" w:rsidR="00B52DCC" w:rsidRDefault="00B52DCC">
            <w:pPr>
              <w:pStyle w:val="TableParagraph"/>
              <w:rPr>
                <w:sz w:val="18"/>
              </w:rPr>
            </w:pPr>
          </w:p>
        </w:tc>
      </w:tr>
      <w:tr w:rsidR="00B52DCC" w14:paraId="0A2A1651" w14:textId="77777777">
        <w:trPr>
          <w:trHeight w:val="3545"/>
        </w:trPr>
        <w:tc>
          <w:tcPr>
            <w:tcW w:w="1416" w:type="dxa"/>
            <w:tcBorders>
              <w:top w:val="nil"/>
            </w:tcBorders>
          </w:tcPr>
          <w:p w14:paraId="40C6733F" w14:textId="77777777" w:rsidR="00B52DCC" w:rsidRDefault="00B52DCC">
            <w:pPr>
              <w:pStyle w:val="TableParagraph"/>
              <w:rPr>
                <w:sz w:val="18"/>
              </w:rPr>
            </w:pPr>
          </w:p>
        </w:tc>
        <w:tc>
          <w:tcPr>
            <w:tcW w:w="1984" w:type="dxa"/>
            <w:tcBorders>
              <w:top w:val="nil"/>
            </w:tcBorders>
          </w:tcPr>
          <w:p w14:paraId="184002AB" w14:textId="77777777" w:rsidR="00B52DCC" w:rsidRDefault="00B52DCC">
            <w:pPr>
              <w:pStyle w:val="TableParagraph"/>
              <w:rPr>
                <w:sz w:val="18"/>
              </w:rPr>
            </w:pPr>
          </w:p>
        </w:tc>
        <w:tc>
          <w:tcPr>
            <w:tcW w:w="1704" w:type="dxa"/>
            <w:tcBorders>
              <w:top w:val="nil"/>
            </w:tcBorders>
          </w:tcPr>
          <w:p w14:paraId="6AB3183C" w14:textId="77777777" w:rsidR="00B52DCC" w:rsidRDefault="00B52DCC">
            <w:pPr>
              <w:pStyle w:val="TableParagraph"/>
              <w:rPr>
                <w:sz w:val="18"/>
              </w:rPr>
            </w:pPr>
          </w:p>
        </w:tc>
        <w:tc>
          <w:tcPr>
            <w:tcW w:w="993" w:type="dxa"/>
            <w:tcBorders>
              <w:top w:val="nil"/>
            </w:tcBorders>
          </w:tcPr>
          <w:p w14:paraId="73B5A5E3" w14:textId="77777777" w:rsidR="00B52DCC" w:rsidRDefault="00B52DCC">
            <w:pPr>
              <w:pStyle w:val="TableParagraph"/>
              <w:rPr>
                <w:sz w:val="18"/>
              </w:rPr>
            </w:pPr>
          </w:p>
        </w:tc>
        <w:tc>
          <w:tcPr>
            <w:tcW w:w="991" w:type="dxa"/>
            <w:tcBorders>
              <w:top w:val="nil"/>
            </w:tcBorders>
          </w:tcPr>
          <w:p w14:paraId="1AA9EB7B" w14:textId="77777777" w:rsidR="00B52DCC" w:rsidRDefault="00B52DCC">
            <w:pPr>
              <w:pStyle w:val="TableParagraph"/>
              <w:rPr>
                <w:sz w:val="18"/>
              </w:rPr>
            </w:pPr>
          </w:p>
        </w:tc>
        <w:tc>
          <w:tcPr>
            <w:tcW w:w="1709" w:type="dxa"/>
            <w:vMerge/>
            <w:tcBorders>
              <w:top w:val="nil"/>
            </w:tcBorders>
          </w:tcPr>
          <w:p w14:paraId="03BB8476" w14:textId="77777777" w:rsidR="00B52DCC" w:rsidRDefault="00B52DCC">
            <w:pPr>
              <w:rPr>
                <w:sz w:val="2"/>
                <w:szCs w:val="2"/>
              </w:rPr>
            </w:pPr>
          </w:p>
        </w:tc>
        <w:tc>
          <w:tcPr>
            <w:tcW w:w="1700" w:type="dxa"/>
            <w:vMerge/>
            <w:tcBorders>
              <w:top w:val="nil"/>
            </w:tcBorders>
          </w:tcPr>
          <w:p w14:paraId="4BD54DE0" w14:textId="77777777" w:rsidR="00B52DCC" w:rsidRDefault="00B52DCC">
            <w:pPr>
              <w:rPr>
                <w:sz w:val="2"/>
                <w:szCs w:val="2"/>
              </w:rPr>
            </w:pPr>
          </w:p>
        </w:tc>
        <w:tc>
          <w:tcPr>
            <w:tcW w:w="2261" w:type="dxa"/>
            <w:tcBorders>
              <w:top w:val="nil"/>
            </w:tcBorders>
          </w:tcPr>
          <w:p w14:paraId="51196E41" w14:textId="77777777" w:rsidR="00B52DCC" w:rsidRDefault="00916648">
            <w:pPr>
              <w:pStyle w:val="TableParagraph"/>
              <w:spacing w:before="79"/>
              <w:ind w:left="108"/>
              <w:rPr>
                <w:sz w:val="20"/>
              </w:rPr>
            </w:pPr>
            <w:r>
              <w:rPr>
                <w:sz w:val="20"/>
              </w:rPr>
              <w:t>— durulanan ürünlerde</w:t>
            </w:r>
          </w:p>
          <w:p w14:paraId="57A79252" w14:textId="77777777" w:rsidR="00B52DCC" w:rsidRDefault="00916648">
            <w:pPr>
              <w:pStyle w:val="TableParagraph"/>
              <w:spacing w:before="17" w:line="261" w:lineRule="auto"/>
              <w:ind w:left="108"/>
              <w:rPr>
                <w:sz w:val="20"/>
              </w:rPr>
            </w:pPr>
            <w:r>
              <w:rPr>
                <w:sz w:val="20"/>
              </w:rPr>
              <w:t>% 0,01 oranlarını aşması durumunda, bu</w:t>
            </w:r>
          </w:p>
          <w:p w14:paraId="52A54468" w14:textId="77777777" w:rsidR="00B52DCC" w:rsidRDefault="00916648">
            <w:pPr>
              <w:pStyle w:val="TableParagraph"/>
              <w:spacing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293E23D9" w14:textId="77777777" w:rsidR="00B52DCC" w:rsidRDefault="00916648">
            <w:pPr>
              <w:pStyle w:val="TableParagraph"/>
              <w:spacing w:line="261" w:lineRule="auto"/>
              <w:ind w:left="108"/>
              <w:rPr>
                <w:sz w:val="20"/>
              </w:rPr>
            </w:pPr>
            <w:r>
              <w:rPr>
                <w:sz w:val="20"/>
              </w:rPr>
              <w:t>bahsi geçen, “ÜRÜN BİLEŞENLERİ”</w:t>
            </w:r>
          </w:p>
          <w:p w14:paraId="4FF1FC0C" w14:textId="77777777" w:rsidR="00B52DCC" w:rsidRDefault="00916648">
            <w:pPr>
              <w:pStyle w:val="TableParagraph"/>
              <w:spacing w:line="256" w:lineRule="auto"/>
              <w:ind w:left="108"/>
              <w:rPr>
                <w:sz w:val="20"/>
              </w:rPr>
            </w:pPr>
            <w:r>
              <w:rPr>
                <w:sz w:val="20"/>
              </w:rPr>
              <w:t>listesinde belirtilmiş olmalıdır.</w:t>
            </w:r>
          </w:p>
        </w:tc>
        <w:tc>
          <w:tcPr>
            <w:tcW w:w="2693" w:type="dxa"/>
            <w:vMerge/>
            <w:tcBorders>
              <w:top w:val="nil"/>
            </w:tcBorders>
          </w:tcPr>
          <w:p w14:paraId="115F2564" w14:textId="77777777" w:rsidR="00B52DCC" w:rsidRDefault="00B52DCC">
            <w:pPr>
              <w:rPr>
                <w:sz w:val="2"/>
                <w:szCs w:val="2"/>
              </w:rPr>
            </w:pPr>
          </w:p>
        </w:tc>
      </w:tr>
    </w:tbl>
    <w:p w14:paraId="0BA6E29E" w14:textId="77777777" w:rsidR="00B52DCC" w:rsidRDefault="00B52DCC">
      <w:pPr>
        <w:rPr>
          <w:sz w:val="2"/>
          <w:szCs w:val="2"/>
        </w:rPr>
        <w:sectPr w:rsidR="00B52DCC">
          <w:pgSz w:w="16840" w:h="11910" w:orient="landscape"/>
          <w:pgMar w:top="1100" w:right="440" w:bottom="280" w:left="580" w:header="708" w:footer="708" w:gutter="0"/>
          <w:cols w:space="708"/>
        </w:sectPr>
      </w:pPr>
    </w:p>
    <w:p w14:paraId="1C507BED"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534FB97" w14:textId="77777777">
        <w:trPr>
          <w:trHeight w:val="3708"/>
        </w:trPr>
        <w:tc>
          <w:tcPr>
            <w:tcW w:w="1416" w:type="dxa"/>
          </w:tcPr>
          <w:p w14:paraId="56AEF33C" w14:textId="77777777" w:rsidR="00B52DCC" w:rsidRDefault="00916648">
            <w:pPr>
              <w:pStyle w:val="TableParagraph"/>
              <w:spacing w:line="225" w:lineRule="exact"/>
              <w:ind w:left="107"/>
              <w:rPr>
                <w:sz w:val="20"/>
              </w:rPr>
            </w:pPr>
            <w:r>
              <w:rPr>
                <w:sz w:val="20"/>
              </w:rPr>
              <w:t>75</w:t>
            </w:r>
          </w:p>
        </w:tc>
        <w:tc>
          <w:tcPr>
            <w:tcW w:w="1984" w:type="dxa"/>
          </w:tcPr>
          <w:p w14:paraId="10B63139" w14:textId="77777777" w:rsidR="00B52DCC" w:rsidRDefault="00916648">
            <w:pPr>
              <w:pStyle w:val="TableParagraph"/>
              <w:spacing w:line="225" w:lineRule="exact"/>
              <w:ind w:left="105"/>
              <w:rPr>
                <w:sz w:val="20"/>
              </w:rPr>
            </w:pPr>
            <w:r>
              <w:rPr>
                <w:sz w:val="20"/>
              </w:rPr>
              <w:t>Benzil salisilate</w:t>
            </w:r>
          </w:p>
        </w:tc>
        <w:tc>
          <w:tcPr>
            <w:tcW w:w="1704" w:type="dxa"/>
          </w:tcPr>
          <w:p w14:paraId="388B04D1" w14:textId="77777777" w:rsidR="00B52DCC" w:rsidRDefault="00916648">
            <w:pPr>
              <w:pStyle w:val="TableParagraph"/>
              <w:spacing w:line="225" w:lineRule="exact"/>
              <w:ind w:left="106"/>
              <w:rPr>
                <w:sz w:val="20"/>
              </w:rPr>
            </w:pPr>
            <w:r>
              <w:rPr>
                <w:sz w:val="20"/>
              </w:rPr>
              <w:t>Benzyl salicylate</w:t>
            </w:r>
          </w:p>
        </w:tc>
        <w:tc>
          <w:tcPr>
            <w:tcW w:w="993" w:type="dxa"/>
          </w:tcPr>
          <w:p w14:paraId="484486BD" w14:textId="77777777" w:rsidR="00B52DCC" w:rsidRDefault="00916648">
            <w:pPr>
              <w:pStyle w:val="TableParagraph"/>
              <w:spacing w:line="225" w:lineRule="exact"/>
              <w:ind w:left="87" w:right="120"/>
              <w:jc w:val="center"/>
              <w:rPr>
                <w:sz w:val="20"/>
              </w:rPr>
            </w:pPr>
            <w:r>
              <w:rPr>
                <w:sz w:val="20"/>
              </w:rPr>
              <w:t>118-58-1</w:t>
            </w:r>
          </w:p>
        </w:tc>
        <w:tc>
          <w:tcPr>
            <w:tcW w:w="991" w:type="dxa"/>
          </w:tcPr>
          <w:p w14:paraId="07F1DF13" w14:textId="77777777" w:rsidR="00B52DCC" w:rsidRDefault="00916648">
            <w:pPr>
              <w:pStyle w:val="TableParagraph"/>
              <w:spacing w:line="225" w:lineRule="exact"/>
              <w:ind w:left="107"/>
              <w:rPr>
                <w:sz w:val="20"/>
              </w:rPr>
            </w:pPr>
            <w:r>
              <w:rPr>
                <w:sz w:val="20"/>
              </w:rPr>
              <w:t>204-262-</w:t>
            </w:r>
          </w:p>
          <w:p w14:paraId="65078A48" w14:textId="77777777" w:rsidR="00B52DCC" w:rsidRDefault="00916648">
            <w:pPr>
              <w:pStyle w:val="TableParagraph"/>
              <w:spacing w:before="17"/>
              <w:ind w:left="107"/>
              <w:rPr>
                <w:sz w:val="20"/>
              </w:rPr>
            </w:pPr>
            <w:r>
              <w:rPr>
                <w:w w:val="99"/>
                <w:sz w:val="20"/>
              </w:rPr>
              <w:t>9</w:t>
            </w:r>
          </w:p>
        </w:tc>
        <w:tc>
          <w:tcPr>
            <w:tcW w:w="1709" w:type="dxa"/>
          </w:tcPr>
          <w:p w14:paraId="6D50D6B4" w14:textId="77777777" w:rsidR="00B52DCC" w:rsidRDefault="00B52DCC">
            <w:pPr>
              <w:pStyle w:val="TableParagraph"/>
              <w:rPr>
                <w:sz w:val="18"/>
              </w:rPr>
            </w:pPr>
          </w:p>
        </w:tc>
        <w:tc>
          <w:tcPr>
            <w:tcW w:w="1700" w:type="dxa"/>
          </w:tcPr>
          <w:p w14:paraId="51499C78" w14:textId="77777777" w:rsidR="00B52DCC" w:rsidRDefault="00B52DCC">
            <w:pPr>
              <w:pStyle w:val="TableParagraph"/>
              <w:rPr>
                <w:sz w:val="18"/>
              </w:rPr>
            </w:pPr>
          </w:p>
        </w:tc>
        <w:tc>
          <w:tcPr>
            <w:tcW w:w="2261" w:type="dxa"/>
          </w:tcPr>
          <w:p w14:paraId="100482C9" w14:textId="77777777" w:rsidR="00B52DCC" w:rsidRDefault="00916648">
            <w:pPr>
              <w:pStyle w:val="TableParagraph"/>
              <w:spacing w:line="225" w:lineRule="exact"/>
              <w:ind w:left="108"/>
              <w:rPr>
                <w:sz w:val="20"/>
              </w:rPr>
            </w:pPr>
            <w:r>
              <w:rPr>
                <w:sz w:val="20"/>
              </w:rPr>
              <w:t>Konsantrasyonunun</w:t>
            </w:r>
          </w:p>
          <w:p w14:paraId="181A0EAC" w14:textId="77777777" w:rsidR="00B52DCC" w:rsidRDefault="00916648">
            <w:pPr>
              <w:pStyle w:val="TableParagraph"/>
              <w:numPr>
                <w:ilvl w:val="0"/>
                <w:numId w:val="182"/>
              </w:numPr>
              <w:tabs>
                <w:tab w:val="left" w:pos="358"/>
              </w:tabs>
              <w:spacing w:before="178" w:line="256" w:lineRule="auto"/>
              <w:ind w:right="658" w:firstLine="0"/>
              <w:rPr>
                <w:sz w:val="20"/>
              </w:rPr>
            </w:pPr>
            <w:r>
              <w:rPr>
                <w:sz w:val="20"/>
              </w:rPr>
              <w:t>durulanmayan ürünlerde %</w:t>
            </w:r>
            <w:r>
              <w:rPr>
                <w:spacing w:val="-5"/>
                <w:sz w:val="20"/>
              </w:rPr>
              <w:t xml:space="preserve"> </w:t>
            </w:r>
            <w:r>
              <w:rPr>
                <w:spacing w:val="-3"/>
                <w:sz w:val="20"/>
              </w:rPr>
              <w:t>0,001</w:t>
            </w:r>
          </w:p>
          <w:p w14:paraId="3AB1920F" w14:textId="77777777" w:rsidR="00B52DCC" w:rsidRDefault="00916648">
            <w:pPr>
              <w:pStyle w:val="TableParagraph"/>
              <w:numPr>
                <w:ilvl w:val="0"/>
                <w:numId w:val="182"/>
              </w:numPr>
              <w:tabs>
                <w:tab w:val="left" w:pos="358"/>
              </w:tabs>
              <w:spacing w:before="163"/>
              <w:ind w:left="357" w:hanging="249"/>
              <w:rPr>
                <w:sz w:val="20"/>
              </w:rPr>
            </w:pPr>
            <w:r>
              <w:rPr>
                <w:sz w:val="20"/>
              </w:rPr>
              <w:t>durulanan</w:t>
            </w:r>
            <w:r>
              <w:rPr>
                <w:spacing w:val="-1"/>
                <w:sz w:val="20"/>
              </w:rPr>
              <w:t xml:space="preserve"> </w:t>
            </w:r>
            <w:r>
              <w:rPr>
                <w:sz w:val="20"/>
              </w:rPr>
              <w:t>ürünlerde</w:t>
            </w:r>
          </w:p>
          <w:p w14:paraId="493D1E6B" w14:textId="77777777" w:rsidR="00B52DCC" w:rsidRDefault="00916648">
            <w:pPr>
              <w:pStyle w:val="TableParagraph"/>
              <w:spacing w:before="19" w:line="256" w:lineRule="auto"/>
              <w:ind w:left="108"/>
              <w:rPr>
                <w:sz w:val="20"/>
              </w:rPr>
            </w:pPr>
            <w:r>
              <w:rPr>
                <w:sz w:val="20"/>
              </w:rPr>
              <w:t>% 0,01 oranlarını aşması durumunda, bu</w:t>
            </w:r>
          </w:p>
          <w:p w14:paraId="48C4C7F6" w14:textId="77777777" w:rsidR="00B52DCC" w:rsidRDefault="00916648">
            <w:pPr>
              <w:pStyle w:val="TableParagraph"/>
              <w:spacing w:before="3"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40380115" w14:textId="77777777" w:rsidR="00B52DCC" w:rsidRDefault="00916648">
            <w:pPr>
              <w:pStyle w:val="TableParagraph"/>
              <w:spacing w:before="1" w:line="256" w:lineRule="auto"/>
              <w:ind w:left="108"/>
              <w:rPr>
                <w:sz w:val="20"/>
              </w:rPr>
            </w:pPr>
            <w:r>
              <w:rPr>
                <w:sz w:val="20"/>
              </w:rPr>
              <w:t>bahsi geçen, “ÜRÜN BİLEŞENLERİ”</w:t>
            </w:r>
          </w:p>
          <w:p w14:paraId="3F8E5EDE" w14:textId="77777777" w:rsidR="00B52DCC" w:rsidRDefault="00916648">
            <w:pPr>
              <w:pStyle w:val="TableParagraph"/>
              <w:spacing w:before="3" w:line="261" w:lineRule="auto"/>
              <w:ind w:left="108"/>
              <w:rPr>
                <w:sz w:val="20"/>
              </w:rPr>
            </w:pPr>
            <w:r>
              <w:rPr>
                <w:sz w:val="20"/>
              </w:rPr>
              <w:t>listesinde belirtilmiş olmalıdır.</w:t>
            </w:r>
          </w:p>
        </w:tc>
        <w:tc>
          <w:tcPr>
            <w:tcW w:w="2693" w:type="dxa"/>
          </w:tcPr>
          <w:p w14:paraId="53DA3520" w14:textId="77777777" w:rsidR="00B52DCC" w:rsidRDefault="00B52DCC">
            <w:pPr>
              <w:pStyle w:val="TableParagraph"/>
              <w:rPr>
                <w:sz w:val="18"/>
              </w:rPr>
            </w:pPr>
          </w:p>
        </w:tc>
      </w:tr>
      <w:tr w:rsidR="00B52DCC" w14:paraId="004A49FB" w14:textId="77777777">
        <w:trPr>
          <w:trHeight w:val="3706"/>
        </w:trPr>
        <w:tc>
          <w:tcPr>
            <w:tcW w:w="1416" w:type="dxa"/>
          </w:tcPr>
          <w:p w14:paraId="0CA4D070" w14:textId="77777777" w:rsidR="00B52DCC" w:rsidRDefault="00916648">
            <w:pPr>
              <w:pStyle w:val="TableParagraph"/>
              <w:spacing w:line="223" w:lineRule="exact"/>
              <w:ind w:left="107"/>
              <w:rPr>
                <w:sz w:val="20"/>
              </w:rPr>
            </w:pPr>
            <w:r>
              <w:rPr>
                <w:sz w:val="20"/>
              </w:rPr>
              <w:t>76</w:t>
            </w:r>
          </w:p>
        </w:tc>
        <w:tc>
          <w:tcPr>
            <w:tcW w:w="1984" w:type="dxa"/>
          </w:tcPr>
          <w:p w14:paraId="29DD007A" w14:textId="77777777" w:rsidR="00B52DCC" w:rsidRDefault="00916648">
            <w:pPr>
              <w:pStyle w:val="TableParagraph"/>
              <w:spacing w:line="223" w:lineRule="exact"/>
              <w:ind w:left="105"/>
              <w:rPr>
                <w:sz w:val="20"/>
              </w:rPr>
            </w:pPr>
            <w:r>
              <w:rPr>
                <w:sz w:val="20"/>
              </w:rPr>
              <w:t>2-Propenal, 3- fenil</w:t>
            </w:r>
          </w:p>
        </w:tc>
        <w:tc>
          <w:tcPr>
            <w:tcW w:w="1704" w:type="dxa"/>
          </w:tcPr>
          <w:p w14:paraId="1E680D1B" w14:textId="77777777" w:rsidR="00B52DCC" w:rsidRDefault="00916648">
            <w:pPr>
              <w:pStyle w:val="TableParagraph"/>
              <w:spacing w:line="223" w:lineRule="exact"/>
              <w:ind w:left="106"/>
              <w:rPr>
                <w:sz w:val="20"/>
              </w:rPr>
            </w:pPr>
            <w:r>
              <w:rPr>
                <w:sz w:val="20"/>
              </w:rPr>
              <w:t>Cinnamal</w:t>
            </w:r>
          </w:p>
        </w:tc>
        <w:tc>
          <w:tcPr>
            <w:tcW w:w="993" w:type="dxa"/>
          </w:tcPr>
          <w:p w14:paraId="18CB94E9" w14:textId="77777777" w:rsidR="00B52DCC" w:rsidRDefault="00916648">
            <w:pPr>
              <w:pStyle w:val="TableParagraph"/>
              <w:spacing w:line="223" w:lineRule="exact"/>
              <w:ind w:left="87" w:right="120"/>
              <w:jc w:val="center"/>
              <w:rPr>
                <w:sz w:val="20"/>
              </w:rPr>
            </w:pPr>
            <w:r>
              <w:rPr>
                <w:sz w:val="20"/>
              </w:rPr>
              <w:t>104-55-2</w:t>
            </w:r>
          </w:p>
        </w:tc>
        <w:tc>
          <w:tcPr>
            <w:tcW w:w="991" w:type="dxa"/>
          </w:tcPr>
          <w:p w14:paraId="551C68CA" w14:textId="77777777" w:rsidR="00B52DCC" w:rsidRDefault="00916648">
            <w:pPr>
              <w:pStyle w:val="TableParagraph"/>
              <w:spacing w:line="223" w:lineRule="exact"/>
              <w:ind w:left="107"/>
              <w:rPr>
                <w:sz w:val="20"/>
              </w:rPr>
            </w:pPr>
            <w:r>
              <w:rPr>
                <w:sz w:val="20"/>
              </w:rPr>
              <w:t>203-213-</w:t>
            </w:r>
          </w:p>
          <w:p w14:paraId="3DECE56D" w14:textId="77777777" w:rsidR="00B52DCC" w:rsidRDefault="00916648">
            <w:pPr>
              <w:pStyle w:val="TableParagraph"/>
              <w:spacing w:before="20"/>
              <w:ind w:left="107"/>
              <w:rPr>
                <w:sz w:val="20"/>
              </w:rPr>
            </w:pPr>
            <w:r>
              <w:rPr>
                <w:w w:val="99"/>
                <w:sz w:val="20"/>
              </w:rPr>
              <w:t>9</w:t>
            </w:r>
          </w:p>
        </w:tc>
        <w:tc>
          <w:tcPr>
            <w:tcW w:w="1709" w:type="dxa"/>
          </w:tcPr>
          <w:p w14:paraId="442A4A7C" w14:textId="77777777" w:rsidR="00B52DCC" w:rsidRDefault="00B52DCC">
            <w:pPr>
              <w:pStyle w:val="TableParagraph"/>
              <w:rPr>
                <w:sz w:val="18"/>
              </w:rPr>
            </w:pPr>
          </w:p>
        </w:tc>
        <w:tc>
          <w:tcPr>
            <w:tcW w:w="1700" w:type="dxa"/>
          </w:tcPr>
          <w:p w14:paraId="25784041" w14:textId="77777777" w:rsidR="00B52DCC" w:rsidRDefault="00B52DCC">
            <w:pPr>
              <w:pStyle w:val="TableParagraph"/>
              <w:rPr>
                <w:sz w:val="18"/>
              </w:rPr>
            </w:pPr>
          </w:p>
        </w:tc>
        <w:tc>
          <w:tcPr>
            <w:tcW w:w="2261" w:type="dxa"/>
          </w:tcPr>
          <w:p w14:paraId="1145C2DA" w14:textId="77777777" w:rsidR="00B52DCC" w:rsidRDefault="00916648">
            <w:pPr>
              <w:pStyle w:val="TableParagraph"/>
              <w:spacing w:line="223" w:lineRule="exact"/>
              <w:ind w:left="108"/>
              <w:rPr>
                <w:sz w:val="20"/>
              </w:rPr>
            </w:pPr>
            <w:r>
              <w:rPr>
                <w:sz w:val="20"/>
              </w:rPr>
              <w:t>Konsantrasyonunun</w:t>
            </w:r>
          </w:p>
          <w:p w14:paraId="3C50D261" w14:textId="77777777" w:rsidR="00B52DCC" w:rsidRDefault="00916648">
            <w:pPr>
              <w:pStyle w:val="TableParagraph"/>
              <w:numPr>
                <w:ilvl w:val="0"/>
                <w:numId w:val="181"/>
              </w:numPr>
              <w:tabs>
                <w:tab w:val="left" w:pos="358"/>
              </w:tabs>
              <w:spacing w:before="178" w:line="261" w:lineRule="auto"/>
              <w:ind w:right="658" w:firstLine="0"/>
              <w:rPr>
                <w:sz w:val="20"/>
              </w:rPr>
            </w:pPr>
            <w:r>
              <w:rPr>
                <w:sz w:val="20"/>
              </w:rPr>
              <w:t>durulanmayan ürünlerde %</w:t>
            </w:r>
            <w:r>
              <w:rPr>
                <w:spacing w:val="-5"/>
                <w:sz w:val="20"/>
              </w:rPr>
              <w:t xml:space="preserve"> </w:t>
            </w:r>
            <w:r>
              <w:rPr>
                <w:spacing w:val="-3"/>
                <w:sz w:val="20"/>
              </w:rPr>
              <w:t>0,001</w:t>
            </w:r>
          </w:p>
          <w:p w14:paraId="03A39B06" w14:textId="77777777" w:rsidR="00B52DCC" w:rsidRDefault="00916648">
            <w:pPr>
              <w:pStyle w:val="TableParagraph"/>
              <w:numPr>
                <w:ilvl w:val="0"/>
                <w:numId w:val="181"/>
              </w:numPr>
              <w:tabs>
                <w:tab w:val="left" w:pos="358"/>
              </w:tabs>
              <w:spacing w:before="156"/>
              <w:ind w:left="357" w:hanging="249"/>
              <w:rPr>
                <w:sz w:val="20"/>
              </w:rPr>
            </w:pPr>
            <w:r>
              <w:rPr>
                <w:sz w:val="20"/>
              </w:rPr>
              <w:t>durulanan</w:t>
            </w:r>
            <w:r>
              <w:rPr>
                <w:spacing w:val="-1"/>
                <w:sz w:val="20"/>
              </w:rPr>
              <w:t xml:space="preserve"> </w:t>
            </w:r>
            <w:r>
              <w:rPr>
                <w:sz w:val="20"/>
              </w:rPr>
              <w:t>ürünlerde</w:t>
            </w:r>
          </w:p>
          <w:p w14:paraId="367EE91B" w14:textId="77777777" w:rsidR="00B52DCC" w:rsidRDefault="00916648">
            <w:pPr>
              <w:pStyle w:val="TableParagraph"/>
              <w:spacing w:before="18" w:line="256" w:lineRule="auto"/>
              <w:ind w:left="108"/>
              <w:rPr>
                <w:sz w:val="20"/>
              </w:rPr>
            </w:pPr>
            <w:r>
              <w:rPr>
                <w:sz w:val="20"/>
              </w:rPr>
              <w:t>% 0,01 oranlarını aşması durumunda, bu</w:t>
            </w:r>
          </w:p>
          <w:p w14:paraId="3DC185ED" w14:textId="77777777" w:rsidR="00B52DCC" w:rsidRDefault="00916648">
            <w:pPr>
              <w:pStyle w:val="TableParagraph"/>
              <w:spacing w:before="4"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443BBC20" w14:textId="77777777" w:rsidR="00B52DCC" w:rsidRDefault="00916648">
            <w:pPr>
              <w:pStyle w:val="TableParagraph"/>
              <w:spacing w:line="261" w:lineRule="auto"/>
              <w:ind w:left="108"/>
              <w:rPr>
                <w:sz w:val="20"/>
              </w:rPr>
            </w:pPr>
            <w:r>
              <w:rPr>
                <w:sz w:val="20"/>
              </w:rPr>
              <w:t>bahsi geçen, “ÜRÜN BİLEŞENLERİ”</w:t>
            </w:r>
          </w:p>
          <w:p w14:paraId="42ACE819" w14:textId="77777777" w:rsidR="00B52DCC" w:rsidRDefault="00916648">
            <w:pPr>
              <w:pStyle w:val="TableParagraph"/>
              <w:spacing w:line="256" w:lineRule="auto"/>
              <w:ind w:left="108"/>
              <w:rPr>
                <w:sz w:val="20"/>
              </w:rPr>
            </w:pPr>
            <w:r>
              <w:rPr>
                <w:sz w:val="20"/>
              </w:rPr>
              <w:t>listesinde belirtilmiş olmalıdır.</w:t>
            </w:r>
          </w:p>
        </w:tc>
        <w:tc>
          <w:tcPr>
            <w:tcW w:w="2693" w:type="dxa"/>
          </w:tcPr>
          <w:p w14:paraId="7E50E411" w14:textId="77777777" w:rsidR="00B52DCC" w:rsidRDefault="00B52DCC">
            <w:pPr>
              <w:pStyle w:val="TableParagraph"/>
              <w:rPr>
                <w:sz w:val="18"/>
              </w:rPr>
            </w:pPr>
          </w:p>
        </w:tc>
      </w:tr>
      <w:tr w:rsidR="00B52DCC" w14:paraId="7D762247" w14:textId="77777777">
        <w:trPr>
          <w:trHeight w:val="1562"/>
        </w:trPr>
        <w:tc>
          <w:tcPr>
            <w:tcW w:w="1416" w:type="dxa"/>
          </w:tcPr>
          <w:p w14:paraId="3D04C194" w14:textId="77777777" w:rsidR="00B52DCC" w:rsidRDefault="00916648">
            <w:pPr>
              <w:pStyle w:val="TableParagraph"/>
              <w:spacing w:line="225" w:lineRule="exact"/>
              <w:ind w:left="107"/>
              <w:rPr>
                <w:sz w:val="20"/>
              </w:rPr>
            </w:pPr>
            <w:r>
              <w:rPr>
                <w:sz w:val="20"/>
              </w:rPr>
              <w:t>77</w:t>
            </w:r>
          </w:p>
        </w:tc>
        <w:tc>
          <w:tcPr>
            <w:tcW w:w="1984" w:type="dxa"/>
          </w:tcPr>
          <w:p w14:paraId="7A8328B9" w14:textId="77777777" w:rsidR="00B52DCC" w:rsidRDefault="00916648">
            <w:pPr>
              <w:pStyle w:val="TableParagraph"/>
              <w:spacing w:line="256" w:lineRule="auto"/>
              <w:ind w:left="105" w:right="144"/>
              <w:rPr>
                <w:sz w:val="20"/>
              </w:rPr>
            </w:pPr>
            <w:r>
              <w:rPr>
                <w:w w:val="95"/>
                <w:sz w:val="20"/>
              </w:rPr>
              <w:t xml:space="preserve">2H-1-Benzopiran-2- </w:t>
            </w:r>
            <w:r>
              <w:rPr>
                <w:sz w:val="20"/>
              </w:rPr>
              <w:t>on</w:t>
            </w:r>
          </w:p>
        </w:tc>
        <w:tc>
          <w:tcPr>
            <w:tcW w:w="1704" w:type="dxa"/>
          </w:tcPr>
          <w:p w14:paraId="14BE4742" w14:textId="77777777" w:rsidR="00B52DCC" w:rsidRDefault="00916648">
            <w:pPr>
              <w:pStyle w:val="TableParagraph"/>
              <w:spacing w:line="225" w:lineRule="exact"/>
              <w:ind w:left="106"/>
              <w:rPr>
                <w:sz w:val="20"/>
              </w:rPr>
            </w:pPr>
            <w:r>
              <w:rPr>
                <w:sz w:val="20"/>
              </w:rPr>
              <w:t>Coumarin</w:t>
            </w:r>
          </w:p>
        </w:tc>
        <w:tc>
          <w:tcPr>
            <w:tcW w:w="993" w:type="dxa"/>
          </w:tcPr>
          <w:p w14:paraId="62C060CD" w14:textId="77777777" w:rsidR="00B52DCC" w:rsidRDefault="00916648">
            <w:pPr>
              <w:pStyle w:val="TableParagraph"/>
              <w:spacing w:line="225" w:lineRule="exact"/>
              <w:ind w:left="87" w:right="221"/>
              <w:jc w:val="center"/>
              <w:rPr>
                <w:sz w:val="20"/>
              </w:rPr>
            </w:pPr>
            <w:r>
              <w:rPr>
                <w:sz w:val="20"/>
              </w:rPr>
              <w:t>91-64-5</w:t>
            </w:r>
          </w:p>
        </w:tc>
        <w:tc>
          <w:tcPr>
            <w:tcW w:w="991" w:type="dxa"/>
          </w:tcPr>
          <w:p w14:paraId="094E90A9" w14:textId="77777777" w:rsidR="00B52DCC" w:rsidRDefault="00916648">
            <w:pPr>
              <w:pStyle w:val="TableParagraph"/>
              <w:spacing w:line="225" w:lineRule="exact"/>
              <w:ind w:left="107"/>
              <w:rPr>
                <w:sz w:val="20"/>
              </w:rPr>
            </w:pPr>
            <w:r>
              <w:rPr>
                <w:sz w:val="20"/>
              </w:rPr>
              <w:t>202-086-</w:t>
            </w:r>
          </w:p>
          <w:p w14:paraId="2610645C" w14:textId="77777777" w:rsidR="00B52DCC" w:rsidRDefault="00916648">
            <w:pPr>
              <w:pStyle w:val="TableParagraph"/>
              <w:spacing w:before="17"/>
              <w:ind w:left="107"/>
              <w:rPr>
                <w:sz w:val="20"/>
              </w:rPr>
            </w:pPr>
            <w:r>
              <w:rPr>
                <w:w w:val="99"/>
                <w:sz w:val="20"/>
              </w:rPr>
              <w:t>7</w:t>
            </w:r>
          </w:p>
        </w:tc>
        <w:tc>
          <w:tcPr>
            <w:tcW w:w="1709" w:type="dxa"/>
          </w:tcPr>
          <w:p w14:paraId="5DE6E367" w14:textId="77777777" w:rsidR="00B52DCC" w:rsidRDefault="00B52DCC">
            <w:pPr>
              <w:pStyle w:val="TableParagraph"/>
              <w:rPr>
                <w:sz w:val="18"/>
              </w:rPr>
            </w:pPr>
          </w:p>
        </w:tc>
        <w:tc>
          <w:tcPr>
            <w:tcW w:w="1700" w:type="dxa"/>
          </w:tcPr>
          <w:p w14:paraId="7DAED948" w14:textId="77777777" w:rsidR="00B52DCC" w:rsidRDefault="00B52DCC">
            <w:pPr>
              <w:pStyle w:val="TableParagraph"/>
              <w:rPr>
                <w:sz w:val="18"/>
              </w:rPr>
            </w:pPr>
          </w:p>
        </w:tc>
        <w:tc>
          <w:tcPr>
            <w:tcW w:w="2261" w:type="dxa"/>
          </w:tcPr>
          <w:p w14:paraId="37D28A74" w14:textId="77777777" w:rsidR="00B52DCC" w:rsidRDefault="00916648">
            <w:pPr>
              <w:pStyle w:val="TableParagraph"/>
              <w:spacing w:line="225" w:lineRule="exact"/>
              <w:ind w:left="108"/>
              <w:rPr>
                <w:sz w:val="20"/>
              </w:rPr>
            </w:pPr>
            <w:r>
              <w:rPr>
                <w:sz w:val="20"/>
              </w:rPr>
              <w:t>Konsantrasyonunun</w:t>
            </w:r>
          </w:p>
          <w:p w14:paraId="2316622D" w14:textId="77777777" w:rsidR="00B52DCC" w:rsidRDefault="00916648">
            <w:pPr>
              <w:pStyle w:val="TableParagraph"/>
              <w:numPr>
                <w:ilvl w:val="0"/>
                <w:numId w:val="180"/>
              </w:numPr>
              <w:tabs>
                <w:tab w:val="left" w:pos="358"/>
              </w:tabs>
              <w:spacing w:before="178" w:line="256" w:lineRule="auto"/>
              <w:ind w:right="658" w:firstLine="0"/>
              <w:rPr>
                <w:sz w:val="20"/>
              </w:rPr>
            </w:pPr>
            <w:r>
              <w:rPr>
                <w:sz w:val="20"/>
              </w:rPr>
              <w:t>durulanmayan ürünlerde %</w:t>
            </w:r>
            <w:r>
              <w:rPr>
                <w:spacing w:val="-5"/>
                <w:sz w:val="20"/>
              </w:rPr>
              <w:t xml:space="preserve"> </w:t>
            </w:r>
            <w:r>
              <w:rPr>
                <w:spacing w:val="-3"/>
                <w:sz w:val="20"/>
              </w:rPr>
              <w:t>0,001</w:t>
            </w:r>
          </w:p>
          <w:p w14:paraId="2CC1309D" w14:textId="77777777" w:rsidR="00B52DCC" w:rsidRDefault="00916648">
            <w:pPr>
              <w:pStyle w:val="TableParagraph"/>
              <w:numPr>
                <w:ilvl w:val="0"/>
                <w:numId w:val="180"/>
              </w:numPr>
              <w:tabs>
                <w:tab w:val="left" w:pos="358"/>
              </w:tabs>
              <w:spacing w:before="163"/>
              <w:ind w:left="357" w:hanging="249"/>
              <w:rPr>
                <w:sz w:val="20"/>
              </w:rPr>
            </w:pPr>
            <w:r>
              <w:rPr>
                <w:sz w:val="20"/>
              </w:rPr>
              <w:t>durulanan</w:t>
            </w:r>
            <w:r>
              <w:rPr>
                <w:spacing w:val="-11"/>
                <w:sz w:val="20"/>
              </w:rPr>
              <w:t xml:space="preserve"> </w:t>
            </w:r>
            <w:r>
              <w:rPr>
                <w:sz w:val="20"/>
              </w:rPr>
              <w:t>ürünlerde</w:t>
            </w:r>
          </w:p>
          <w:p w14:paraId="0A72CFD4" w14:textId="77777777" w:rsidR="00B52DCC" w:rsidRDefault="00916648">
            <w:pPr>
              <w:pStyle w:val="TableParagraph"/>
              <w:spacing w:before="20"/>
              <w:ind w:left="108"/>
              <w:rPr>
                <w:sz w:val="20"/>
              </w:rPr>
            </w:pPr>
            <w:r>
              <w:rPr>
                <w:sz w:val="20"/>
              </w:rPr>
              <w:t>% 0,01 oranlarını</w:t>
            </w:r>
            <w:r>
              <w:rPr>
                <w:spacing w:val="-12"/>
                <w:sz w:val="20"/>
              </w:rPr>
              <w:t xml:space="preserve"> </w:t>
            </w:r>
            <w:r>
              <w:rPr>
                <w:sz w:val="20"/>
              </w:rPr>
              <w:t>aşması</w:t>
            </w:r>
          </w:p>
        </w:tc>
        <w:tc>
          <w:tcPr>
            <w:tcW w:w="2693" w:type="dxa"/>
          </w:tcPr>
          <w:p w14:paraId="719BB4DB" w14:textId="77777777" w:rsidR="00B52DCC" w:rsidRDefault="00B52DCC">
            <w:pPr>
              <w:pStyle w:val="TableParagraph"/>
              <w:rPr>
                <w:sz w:val="18"/>
              </w:rPr>
            </w:pPr>
          </w:p>
        </w:tc>
      </w:tr>
    </w:tbl>
    <w:p w14:paraId="380DED36" w14:textId="77777777" w:rsidR="00B52DCC" w:rsidRDefault="00B52DCC">
      <w:pPr>
        <w:rPr>
          <w:sz w:val="18"/>
        </w:rPr>
        <w:sectPr w:rsidR="00B52DCC">
          <w:pgSz w:w="16840" w:h="11910" w:orient="landscape"/>
          <w:pgMar w:top="1100" w:right="440" w:bottom="280" w:left="580" w:header="708" w:footer="708" w:gutter="0"/>
          <w:cols w:space="708"/>
        </w:sectPr>
      </w:pPr>
    </w:p>
    <w:p w14:paraId="09520E5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BA1AAE9" w14:textId="77777777">
        <w:trPr>
          <w:trHeight w:val="2148"/>
        </w:trPr>
        <w:tc>
          <w:tcPr>
            <w:tcW w:w="1416" w:type="dxa"/>
          </w:tcPr>
          <w:p w14:paraId="2BFD7574" w14:textId="77777777" w:rsidR="00B52DCC" w:rsidRDefault="00B52DCC">
            <w:pPr>
              <w:pStyle w:val="TableParagraph"/>
              <w:rPr>
                <w:sz w:val="18"/>
              </w:rPr>
            </w:pPr>
          </w:p>
        </w:tc>
        <w:tc>
          <w:tcPr>
            <w:tcW w:w="1984" w:type="dxa"/>
          </w:tcPr>
          <w:p w14:paraId="358FA60D" w14:textId="77777777" w:rsidR="00B52DCC" w:rsidRDefault="00B52DCC">
            <w:pPr>
              <w:pStyle w:val="TableParagraph"/>
              <w:rPr>
                <w:sz w:val="18"/>
              </w:rPr>
            </w:pPr>
          </w:p>
        </w:tc>
        <w:tc>
          <w:tcPr>
            <w:tcW w:w="1704" w:type="dxa"/>
          </w:tcPr>
          <w:p w14:paraId="62E2226D" w14:textId="77777777" w:rsidR="00B52DCC" w:rsidRDefault="00B52DCC">
            <w:pPr>
              <w:pStyle w:val="TableParagraph"/>
              <w:rPr>
                <w:sz w:val="18"/>
              </w:rPr>
            </w:pPr>
          </w:p>
        </w:tc>
        <w:tc>
          <w:tcPr>
            <w:tcW w:w="993" w:type="dxa"/>
          </w:tcPr>
          <w:p w14:paraId="184FAA68" w14:textId="77777777" w:rsidR="00B52DCC" w:rsidRDefault="00B52DCC">
            <w:pPr>
              <w:pStyle w:val="TableParagraph"/>
              <w:rPr>
                <w:sz w:val="18"/>
              </w:rPr>
            </w:pPr>
          </w:p>
        </w:tc>
        <w:tc>
          <w:tcPr>
            <w:tcW w:w="991" w:type="dxa"/>
          </w:tcPr>
          <w:p w14:paraId="43492675" w14:textId="77777777" w:rsidR="00B52DCC" w:rsidRDefault="00B52DCC">
            <w:pPr>
              <w:pStyle w:val="TableParagraph"/>
              <w:rPr>
                <w:sz w:val="18"/>
              </w:rPr>
            </w:pPr>
          </w:p>
        </w:tc>
        <w:tc>
          <w:tcPr>
            <w:tcW w:w="1709" w:type="dxa"/>
          </w:tcPr>
          <w:p w14:paraId="685525B3" w14:textId="77777777" w:rsidR="00B52DCC" w:rsidRDefault="00B52DCC">
            <w:pPr>
              <w:pStyle w:val="TableParagraph"/>
              <w:rPr>
                <w:sz w:val="18"/>
              </w:rPr>
            </w:pPr>
          </w:p>
        </w:tc>
        <w:tc>
          <w:tcPr>
            <w:tcW w:w="1700" w:type="dxa"/>
          </w:tcPr>
          <w:p w14:paraId="25944402" w14:textId="77777777" w:rsidR="00B52DCC" w:rsidRDefault="00B52DCC">
            <w:pPr>
              <w:pStyle w:val="TableParagraph"/>
              <w:rPr>
                <w:sz w:val="18"/>
              </w:rPr>
            </w:pPr>
          </w:p>
        </w:tc>
        <w:tc>
          <w:tcPr>
            <w:tcW w:w="2261" w:type="dxa"/>
          </w:tcPr>
          <w:p w14:paraId="4401BD7E" w14:textId="77777777" w:rsidR="00B52DCC" w:rsidRDefault="00916648">
            <w:pPr>
              <w:pStyle w:val="TableParagraph"/>
              <w:spacing w:line="256" w:lineRule="auto"/>
              <w:ind w:left="108" w:right="529"/>
              <w:rPr>
                <w:sz w:val="20"/>
              </w:rPr>
            </w:pPr>
            <w:r>
              <w:rPr>
                <w:sz w:val="20"/>
              </w:rPr>
              <w:t>durumunda, bu maddenin</w:t>
            </w:r>
            <w:r>
              <w:rPr>
                <w:spacing w:val="3"/>
                <w:sz w:val="20"/>
              </w:rPr>
              <w:t xml:space="preserve"> </w:t>
            </w:r>
            <w:r>
              <w:rPr>
                <w:spacing w:val="-3"/>
                <w:sz w:val="20"/>
              </w:rPr>
              <w:t>varlığı,</w:t>
            </w:r>
          </w:p>
          <w:p w14:paraId="11CF7087" w14:textId="77777777" w:rsidR="00B52DCC" w:rsidRDefault="007A5FC9">
            <w:pPr>
              <w:pStyle w:val="TableParagraph"/>
              <w:spacing w:line="259" w:lineRule="auto"/>
              <w:ind w:left="108" w:right="279"/>
              <w:rPr>
                <w:sz w:val="20"/>
              </w:rPr>
            </w:pPr>
            <w:r w:rsidRPr="007A5FC9">
              <w:rPr>
                <w:sz w:val="20"/>
              </w:rPr>
              <w:t>Kozmetik Ürünler Yönetmeliği</w:t>
            </w:r>
            <w:r w:rsidR="00916648">
              <w:rPr>
                <w:spacing w:val="-3"/>
                <w:sz w:val="20"/>
              </w:rPr>
              <w:t xml:space="preserve"> </w:t>
            </w:r>
            <w:r w:rsidR="00916648">
              <w:rPr>
                <w:sz w:val="20"/>
              </w:rPr>
              <w:t>Madde 22 (1)(g)’de bahsi geçen, “ÜRÜN BİLEŞENLERİ”</w:t>
            </w:r>
          </w:p>
          <w:p w14:paraId="5E1CB825" w14:textId="77777777" w:rsidR="00B52DCC" w:rsidRDefault="00916648">
            <w:pPr>
              <w:pStyle w:val="TableParagraph"/>
              <w:spacing w:line="259" w:lineRule="auto"/>
              <w:ind w:left="108"/>
              <w:rPr>
                <w:sz w:val="20"/>
              </w:rPr>
            </w:pPr>
            <w:r>
              <w:rPr>
                <w:sz w:val="20"/>
              </w:rPr>
              <w:t>listesinde belirtilmiş olmalıdır.</w:t>
            </w:r>
          </w:p>
        </w:tc>
        <w:tc>
          <w:tcPr>
            <w:tcW w:w="2693" w:type="dxa"/>
          </w:tcPr>
          <w:p w14:paraId="0ED139C3" w14:textId="77777777" w:rsidR="00B52DCC" w:rsidRDefault="00B52DCC">
            <w:pPr>
              <w:pStyle w:val="TableParagraph"/>
              <w:rPr>
                <w:sz w:val="18"/>
              </w:rPr>
            </w:pPr>
          </w:p>
        </w:tc>
      </w:tr>
      <w:tr w:rsidR="00B52DCC" w14:paraId="3026DDDC" w14:textId="77777777">
        <w:trPr>
          <w:trHeight w:val="966"/>
        </w:trPr>
        <w:tc>
          <w:tcPr>
            <w:tcW w:w="1416" w:type="dxa"/>
            <w:tcBorders>
              <w:bottom w:val="nil"/>
            </w:tcBorders>
          </w:tcPr>
          <w:p w14:paraId="5426618B" w14:textId="77777777" w:rsidR="00B52DCC" w:rsidRDefault="00916648">
            <w:pPr>
              <w:pStyle w:val="TableParagraph"/>
              <w:spacing w:line="223" w:lineRule="exact"/>
              <w:ind w:left="107"/>
              <w:rPr>
                <w:sz w:val="20"/>
              </w:rPr>
            </w:pPr>
            <w:r>
              <w:rPr>
                <w:sz w:val="20"/>
              </w:rPr>
              <w:t>78</w:t>
            </w:r>
          </w:p>
        </w:tc>
        <w:tc>
          <w:tcPr>
            <w:tcW w:w="1984" w:type="dxa"/>
            <w:tcBorders>
              <w:bottom w:val="nil"/>
            </w:tcBorders>
          </w:tcPr>
          <w:p w14:paraId="5F78F47A" w14:textId="77777777" w:rsidR="00B52DCC" w:rsidRDefault="00916648">
            <w:pPr>
              <w:pStyle w:val="TableParagraph"/>
              <w:spacing w:line="256" w:lineRule="auto"/>
              <w:ind w:left="105" w:right="378"/>
              <w:rPr>
                <w:sz w:val="20"/>
              </w:rPr>
            </w:pPr>
            <w:r>
              <w:rPr>
                <w:sz w:val="20"/>
              </w:rPr>
              <w:t>2,6-Oktadien-1-ol, 3,7-dimetil-, (2E)-</w:t>
            </w:r>
          </w:p>
        </w:tc>
        <w:tc>
          <w:tcPr>
            <w:tcW w:w="1704" w:type="dxa"/>
            <w:tcBorders>
              <w:bottom w:val="nil"/>
            </w:tcBorders>
          </w:tcPr>
          <w:p w14:paraId="3E47C423" w14:textId="77777777" w:rsidR="00B52DCC" w:rsidRDefault="00916648">
            <w:pPr>
              <w:pStyle w:val="TableParagraph"/>
              <w:spacing w:line="223" w:lineRule="exact"/>
              <w:ind w:left="106"/>
              <w:rPr>
                <w:sz w:val="20"/>
              </w:rPr>
            </w:pPr>
            <w:r>
              <w:rPr>
                <w:sz w:val="20"/>
              </w:rPr>
              <w:t>Geraniol</w:t>
            </w:r>
          </w:p>
        </w:tc>
        <w:tc>
          <w:tcPr>
            <w:tcW w:w="993" w:type="dxa"/>
            <w:tcBorders>
              <w:bottom w:val="nil"/>
            </w:tcBorders>
          </w:tcPr>
          <w:p w14:paraId="623C480E" w14:textId="77777777" w:rsidR="00B52DCC" w:rsidRDefault="00916648">
            <w:pPr>
              <w:pStyle w:val="TableParagraph"/>
              <w:spacing w:line="223" w:lineRule="exact"/>
              <w:ind w:left="107"/>
              <w:rPr>
                <w:sz w:val="20"/>
              </w:rPr>
            </w:pPr>
            <w:r>
              <w:rPr>
                <w:sz w:val="20"/>
              </w:rPr>
              <w:t>106-24-1</w:t>
            </w:r>
          </w:p>
        </w:tc>
        <w:tc>
          <w:tcPr>
            <w:tcW w:w="991" w:type="dxa"/>
            <w:tcBorders>
              <w:bottom w:val="nil"/>
            </w:tcBorders>
          </w:tcPr>
          <w:p w14:paraId="3DA53D05" w14:textId="77777777" w:rsidR="00B52DCC" w:rsidRDefault="00916648">
            <w:pPr>
              <w:pStyle w:val="TableParagraph"/>
              <w:spacing w:line="223" w:lineRule="exact"/>
              <w:ind w:left="107"/>
              <w:rPr>
                <w:sz w:val="20"/>
              </w:rPr>
            </w:pPr>
            <w:r>
              <w:rPr>
                <w:sz w:val="20"/>
              </w:rPr>
              <w:t>203-377-</w:t>
            </w:r>
          </w:p>
          <w:p w14:paraId="0722ACEE" w14:textId="77777777" w:rsidR="00B52DCC" w:rsidRDefault="00916648">
            <w:pPr>
              <w:pStyle w:val="TableParagraph"/>
              <w:spacing w:before="17"/>
              <w:ind w:left="107"/>
              <w:rPr>
                <w:sz w:val="20"/>
              </w:rPr>
            </w:pPr>
            <w:r>
              <w:rPr>
                <w:w w:val="99"/>
                <w:sz w:val="20"/>
              </w:rPr>
              <w:t>1</w:t>
            </w:r>
          </w:p>
        </w:tc>
        <w:tc>
          <w:tcPr>
            <w:tcW w:w="1709" w:type="dxa"/>
            <w:vMerge w:val="restart"/>
          </w:tcPr>
          <w:p w14:paraId="5850DE35" w14:textId="77777777" w:rsidR="00B52DCC" w:rsidRDefault="00B52DCC">
            <w:pPr>
              <w:pStyle w:val="TableParagraph"/>
              <w:rPr>
                <w:sz w:val="18"/>
              </w:rPr>
            </w:pPr>
          </w:p>
        </w:tc>
        <w:tc>
          <w:tcPr>
            <w:tcW w:w="1700" w:type="dxa"/>
            <w:vMerge w:val="restart"/>
          </w:tcPr>
          <w:p w14:paraId="3169767D" w14:textId="77777777" w:rsidR="00B52DCC" w:rsidRDefault="00B52DCC">
            <w:pPr>
              <w:pStyle w:val="TableParagraph"/>
              <w:rPr>
                <w:sz w:val="18"/>
              </w:rPr>
            </w:pPr>
          </w:p>
        </w:tc>
        <w:tc>
          <w:tcPr>
            <w:tcW w:w="2261" w:type="dxa"/>
            <w:tcBorders>
              <w:bottom w:val="nil"/>
            </w:tcBorders>
          </w:tcPr>
          <w:p w14:paraId="35F36E14" w14:textId="77777777" w:rsidR="00B52DCC" w:rsidRDefault="00916648">
            <w:pPr>
              <w:pStyle w:val="TableParagraph"/>
              <w:spacing w:line="223" w:lineRule="exact"/>
              <w:ind w:left="108"/>
              <w:rPr>
                <w:sz w:val="20"/>
              </w:rPr>
            </w:pPr>
            <w:r>
              <w:rPr>
                <w:sz w:val="20"/>
              </w:rPr>
              <w:t>Konsantrasyonunun</w:t>
            </w:r>
          </w:p>
          <w:p w14:paraId="56D2D8D8" w14:textId="77777777" w:rsidR="00B52DCC" w:rsidRDefault="00916648">
            <w:pPr>
              <w:pStyle w:val="TableParagraph"/>
              <w:spacing w:before="178" w:line="256" w:lineRule="auto"/>
              <w:ind w:left="108" w:right="640"/>
              <w:rPr>
                <w:sz w:val="20"/>
              </w:rPr>
            </w:pPr>
            <w:r>
              <w:rPr>
                <w:sz w:val="20"/>
              </w:rPr>
              <w:t>— durulanmayan ürünlerde % 0,001</w:t>
            </w:r>
          </w:p>
        </w:tc>
        <w:tc>
          <w:tcPr>
            <w:tcW w:w="2693" w:type="dxa"/>
            <w:vMerge w:val="restart"/>
          </w:tcPr>
          <w:p w14:paraId="71D5BFAA" w14:textId="77777777" w:rsidR="00B52DCC" w:rsidRDefault="00B52DCC">
            <w:pPr>
              <w:pStyle w:val="TableParagraph"/>
              <w:rPr>
                <w:sz w:val="18"/>
              </w:rPr>
            </w:pPr>
          </w:p>
        </w:tc>
      </w:tr>
      <w:tr w:rsidR="00B52DCC" w14:paraId="724DD89A" w14:textId="77777777">
        <w:trPr>
          <w:trHeight w:val="2728"/>
        </w:trPr>
        <w:tc>
          <w:tcPr>
            <w:tcW w:w="1416" w:type="dxa"/>
            <w:tcBorders>
              <w:top w:val="nil"/>
            </w:tcBorders>
          </w:tcPr>
          <w:p w14:paraId="5E1A198F" w14:textId="77777777" w:rsidR="00B52DCC" w:rsidRDefault="00B52DCC">
            <w:pPr>
              <w:pStyle w:val="TableParagraph"/>
              <w:rPr>
                <w:sz w:val="18"/>
              </w:rPr>
            </w:pPr>
          </w:p>
        </w:tc>
        <w:tc>
          <w:tcPr>
            <w:tcW w:w="1984" w:type="dxa"/>
            <w:tcBorders>
              <w:top w:val="nil"/>
            </w:tcBorders>
          </w:tcPr>
          <w:p w14:paraId="2A537E95" w14:textId="77777777" w:rsidR="00B52DCC" w:rsidRDefault="00B52DCC">
            <w:pPr>
              <w:pStyle w:val="TableParagraph"/>
              <w:rPr>
                <w:sz w:val="18"/>
              </w:rPr>
            </w:pPr>
          </w:p>
        </w:tc>
        <w:tc>
          <w:tcPr>
            <w:tcW w:w="1704" w:type="dxa"/>
            <w:tcBorders>
              <w:top w:val="nil"/>
            </w:tcBorders>
          </w:tcPr>
          <w:p w14:paraId="602BE8BA" w14:textId="77777777" w:rsidR="00B52DCC" w:rsidRDefault="00B52DCC">
            <w:pPr>
              <w:pStyle w:val="TableParagraph"/>
              <w:rPr>
                <w:sz w:val="18"/>
              </w:rPr>
            </w:pPr>
          </w:p>
        </w:tc>
        <w:tc>
          <w:tcPr>
            <w:tcW w:w="993" w:type="dxa"/>
            <w:tcBorders>
              <w:top w:val="nil"/>
            </w:tcBorders>
          </w:tcPr>
          <w:p w14:paraId="0F8C162B" w14:textId="77777777" w:rsidR="00B52DCC" w:rsidRDefault="00B52DCC">
            <w:pPr>
              <w:pStyle w:val="TableParagraph"/>
              <w:rPr>
                <w:sz w:val="18"/>
              </w:rPr>
            </w:pPr>
          </w:p>
        </w:tc>
        <w:tc>
          <w:tcPr>
            <w:tcW w:w="991" w:type="dxa"/>
            <w:tcBorders>
              <w:top w:val="nil"/>
            </w:tcBorders>
          </w:tcPr>
          <w:p w14:paraId="0C3B26FF" w14:textId="77777777" w:rsidR="00B52DCC" w:rsidRDefault="00B52DCC">
            <w:pPr>
              <w:pStyle w:val="TableParagraph"/>
              <w:rPr>
                <w:sz w:val="18"/>
              </w:rPr>
            </w:pPr>
          </w:p>
        </w:tc>
        <w:tc>
          <w:tcPr>
            <w:tcW w:w="1709" w:type="dxa"/>
            <w:vMerge/>
            <w:tcBorders>
              <w:top w:val="nil"/>
            </w:tcBorders>
          </w:tcPr>
          <w:p w14:paraId="5453C107" w14:textId="77777777" w:rsidR="00B52DCC" w:rsidRDefault="00B52DCC">
            <w:pPr>
              <w:rPr>
                <w:sz w:val="2"/>
                <w:szCs w:val="2"/>
              </w:rPr>
            </w:pPr>
          </w:p>
        </w:tc>
        <w:tc>
          <w:tcPr>
            <w:tcW w:w="1700" w:type="dxa"/>
            <w:vMerge/>
            <w:tcBorders>
              <w:top w:val="nil"/>
            </w:tcBorders>
          </w:tcPr>
          <w:p w14:paraId="2C2112D2" w14:textId="77777777" w:rsidR="00B52DCC" w:rsidRDefault="00B52DCC">
            <w:pPr>
              <w:rPr>
                <w:sz w:val="2"/>
                <w:szCs w:val="2"/>
              </w:rPr>
            </w:pPr>
          </w:p>
        </w:tc>
        <w:tc>
          <w:tcPr>
            <w:tcW w:w="2261" w:type="dxa"/>
            <w:tcBorders>
              <w:top w:val="nil"/>
            </w:tcBorders>
          </w:tcPr>
          <w:p w14:paraId="0BDBBDA3" w14:textId="77777777" w:rsidR="00B52DCC" w:rsidRDefault="00916648">
            <w:pPr>
              <w:pStyle w:val="TableParagraph"/>
              <w:spacing w:before="79"/>
              <w:ind w:left="108"/>
              <w:rPr>
                <w:sz w:val="20"/>
              </w:rPr>
            </w:pPr>
            <w:r>
              <w:rPr>
                <w:sz w:val="20"/>
              </w:rPr>
              <w:t>— durulanan ürünlerde</w:t>
            </w:r>
          </w:p>
          <w:p w14:paraId="0806C44D" w14:textId="77777777" w:rsidR="00B52DCC" w:rsidRDefault="00916648">
            <w:pPr>
              <w:pStyle w:val="TableParagraph"/>
              <w:spacing w:before="20" w:line="256" w:lineRule="auto"/>
              <w:ind w:left="108"/>
              <w:rPr>
                <w:sz w:val="20"/>
              </w:rPr>
            </w:pPr>
            <w:r>
              <w:rPr>
                <w:sz w:val="20"/>
              </w:rPr>
              <w:t>% 0,01 oranlarını aşması durumunda, bu</w:t>
            </w:r>
          </w:p>
          <w:p w14:paraId="06A5664A" w14:textId="77777777" w:rsidR="00B52DCC" w:rsidRDefault="00916648">
            <w:pPr>
              <w:pStyle w:val="TableParagraph"/>
              <w:spacing w:before="5" w:line="256"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1251CDB9" w14:textId="77777777" w:rsidR="00B52DCC" w:rsidRDefault="00916648">
            <w:pPr>
              <w:pStyle w:val="TableParagraph"/>
              <w:spacing w:before="6" w:line="256" w:lineRule="auto"/>
              <w:ind w:left="108"/>
              <w:rPr>
                <w:sz w:val="20"/>
              </w:rPr>
            </w:pPr>
            <w:r>
              <w:rPr>
                <w:sz w:val="20"/>
              </w:rPr>
              <w:t>bahsi geçen, “ÜRÜN BİLEŞENLERİ”</w:t>
            </w:r>
          </w:p>
          <w:p w14:paraId="674DE575" w14:textId="77777777" w:rsidR="00B52DCC" w:rsidRDefault="00916648">
            <w:pPr>
              <w:pStyle w:val="TableParagraph"/>
              <w:spacing w:before="4" w:line="256" w:lineRule="auto"/>
              <w:ind w:left="108"/>
              <w:rPr>
                <w:sz w:val="20"/>
              </w:rPr>
            </w:pPr>
            <w:r>
              <w:rPr>
                <w:sz w:val="20"/>
              </w:rPr>
              <w:t>listesinde belirtilmiş olmalıdır.</w:t>
            </w:r>
          </w:p>
        </w:tc>
        <w:tc>
          <w:tcPr>
            <w:tcW w:w="2693" w:type="dxa"/>
            <w:vMerge/>
            <w:tcBorders>
              <w:top w:val="nil"/>
            </w:tcBorders>
          </w:tcPr>
          <w:p w14:paraId="32689CA3" w14:textId="77777777" w:rsidR="00B52DCC" w:rsidRDefault="00B52DCC">
            <w:pPr>
              <w:rPr>
                <w:sz w:val="2"/>
                <w:szCs w:val="2"/>
              </w:rPr>
            </w:pPr>
          </w:p>
        </w:tc>
      </w:tr>
      <w:tr w:rsidR="00B52DCC" w14:paraId="29EDD112" w14:textId="77777777">
        <w:trPr>
          <w:trHeight w:val="969"/>
        </w:trPr>
        <w:tc>
          <w:tcPr>
            <w:tcW w:w="1416" w:type="dxa"/>
            <w:tcBorders>
              <w:bottom w:val="nil"/>
            </w:tcBorders>
          </w:tcPr>
          <w:p w14:paraId="2F7B7F69" w14:textId="77777777" w:rsidR="00B52DCC" w:rsidRDefault="00916648">
            <w:pPr>
              <w:pStyle w:val="TableParagraph"/>
              <w:spacing w:line="223" w:lineRule="exact"/>
              <w:ind w:left="107"/>
              <w:rPr>
                <w:sz w:val="20"/>
              </w:rPr>
            </w:pPr>
            <w:r>
              <w:rPr>
                <w:sz w:val="20"/>
              </w:rPr>
              <w:t>80</w:t>
            </w:r>
          </w:p>
        </w:tc>
        <w:tc>
          <w:tcPr>
            <w:tcW w:w="1984" w:type="dxa"/>
            <w:tcBorders>
              <w:bottom w:val="nil"/>
            </w:tcBorders>
          </w:tcPr>
          <w:p w14:paraId="2FD3B58A" w14:textId="77777777" w:rsidR="00B52DCC" w:rsidRDefault="00916648">
            <w:pPr>
              <w:pStyle w:val="TableParagraph"/>
              <w:spacing w:line="223" w:lineRule="exact"/>
              <w:ind w:left="105"/>
              <w:rPr>
                <w:sz w:val="20"/>
              </w:rPr>
            </w:pPr>
            <w:r>
              <w:rPr>
                <w:sz w:val="20"/>
              </w:rPr>
              <w:t>4-Metoksibenzil alkol</w:t>
            </w:r>
          </w:p>
        </w:tc>
        <w:tc>
          <w:tcPr>
            <w:tcW w:w="1704" w:type="dxa"/>
            <w:tcBorders>
              <w:bottom w:val="nil"/>
            </w:tcBorders>
          </w:tcPr>
          <w:p w14:paraId="67E8332A" w14:textId="77777777" w:rsidR="00B52DCC" w:rsidRDefault="00916648">
            <w:pPr>
              <w:pStyle w:val="TableParagraph"/>
              <w:spacing w:line="223" w:lineRule="exact"/>
              <w:ind w:left="106"/>
              <w:rPr>
                <w:sz w:val="20"/>
              </w:rPr>
            </w:pPr>
            <w:r>
              <w:rPr>
                <w:sz w:val="20"/>
              </w:rPr>
              <w:t>Anise alcohol</w:t>
            </w:r>
          </w:p>
        </w:tc>
        <w:tc>
          <w:tcPr>
            <w:tcW w:w="993" w:type="dxa"/>
            <w:tcBorders>
              <w:bottom w:val="nil"/>
            </w:tcBorders>
          </w:tcPr>
          <w:p w14:paraId="51FFCFC3" w14:textId="77777777" w:rsidR="00B52DCC" w:rsidRDefault="00916648">
            <w:pPr>
              <w:pStyle w:val="TableParagraph"/>
              <w:spacing w:line="223" w:lineRule="exact"/>
              <w:ind w:left="208"/>
              <w:rPr>
                <w:sz w:val="20"/>
              </w:rPr>
            </w:pPr>
            <w:r>
              <w:rPr>
                <w:sz w:val="20"/>
              </w:rPr>
              <w:t>105-13-</w:t>
            </w:r>
          </w:p>
          <w:p w14:paraId="5DD24F31" w14:textId="77777777" w:rsidR="00B52DCC" w:rsidRDefault="00916648">
            <w:pPr>
              <w:pStyle w:val="TableParagraph"/>
              <w:spacing w:before="20"/>
              <w:ind w:left="107"/>
              <w:rPr>
                <w:sz w:val="20"/>
              </w:rPr>
            </w:pPr>
            <w:r>
              <w:rPr>
                <w:w w:val="99"/>
                <w:sz w:val="20"/>
              </w:rPr>
              <w:t>5</w:t>
            </w:r>
          </w:p>
        </w:tc>
        <w:tc>
          <w:tcPr>
            <w:tcW w:w="991" w:type="dxa"/>
            <w:tcBorders>
              <w:bottom w:val="nil"/>
            </w:tcBorders>
          </w:tcPr>
          <w:p w14:paraId="68350575" w14:textId="77777777" w:rsidR="00B52DCC" w:rsidRDefault="00916648">
            <w:pPr>
              <w:pStyle w:val="TableParagraph"/>
              <w:spacing w:line="223" w:lineRule="exact"/>
              <w:ind w:left="107"/>
              <w:rPr>
                <w:sz w:val="20"/>
              </w:rPr>
            </w:pPr>
            <w:r>
              <w:rPr>
                <w:sz w:val="20"/>
              </w:rPr>
              <w:t>203-273-</w:t>
            </w:r>
          </w:p>
          <w:p w14:paraId="551F409B" w14:textId="77777777" w:rsidR="00B52DCC" w:rsidRDefault="00916648">
            <w:pPr>
              <w:pStyle w:val="TableParagraph"/>
              <w:spacing w:before="20"/>
              <w:ind w:left="107"/>
              <w:rPr>
                <w:sz w:val="20"/>
              </w:rPr>
            </w:pPr>
            <w:r>
              <w:rPr>
                <w:w w:val="99"/>
                <w:sz w:val="20"/>
              </w:rPr>
              <w:t>6</w:t>
            </w:r>
          </w:p>
        </w:tc>
        <w:tc>
          <w:tcPr>
            <w:tcW w:w="1709" w:type="dxa"/>
            <w:vMerge w:val="restart"/>
          </w:tcPr>
          <w:p w14:paraId="2AFE51C0" w14:textId="77777777" w:rsidR="00B52DCC" w:rsidRDefault="00B52DCC">
            <w:pPr>
              <w:pStyle w:val="TableParagraph"/>
              <w:rPr>
                <w:sz w:val="18"/>
              </w:rPr>
            </w:pPr>
          </w:p>
        </w:tc>
        <w:tc>
          <w:tcPr>
            <w:tcW w:w="1700" w:type="dxa"/>
            <w:vMerge w:val="restart"/>
          </w:tcPr>
          <w:p w14:paraId="79930B9D" w14:textId="77777777" w:rsidR="00B52DCC" w:rsidRDefault="00B52DCC">
            <w:pPr>
              <w:pStyle w:val="TableParagraph"/>
              <w:rPr>
                <w:sz w:val="18"/>
              </w:rPr>
            </w:pPr>
          </w:p>
        </w:tc>
        <w:tc>
          <w:tcPr>
            <w:tcW w:w="2261" w:type="dxa"/>
            <w:tcBorders>
              <w:bottom w:val="nil"/>
            </w:tcBorders>
          </w:tcPr>
          <w:p w14:paraId="19317036" w14:textId="77777777" w:rsidR="00B52DCC" w:rsidRDefault="00916648">
            <w:pPr>
              <w:pStyle w:val="TableParagraph"/>
              <w:spacing w:line="223" w:lineRule="exact"/>
              <w:ind w:left="108"/>
              <w:rPr>
                <w:sz w:val="20"/>
              </w:rPr>
            </w:pPr>
            <w:r>
              <w:rPr>
                <w:sz w:val="20"/>
              </w:rPr>
              <w:t>Konsantrasyonunun</w:t>
            </w:r>
          </w:p>
          <w:p w14:paraId="18AA89EE" w14:textId="77777777" w:rsidR="00B52DCC" w:rsidRDefault="00916648">
            <w:pPr>
              <w:pStyle w:val="TableParagraph"/>
              <w:spacing w:before="178" w:line="261" w:lineRule="auto"/>
              <w:ind w:left="108" w:right="640"/>
              <w:rPr>
                <w:sz w:val="20"/>
              </w:rPr>
            </w:pPr>
            <w:r>
              <w:rPr>
                <w:sz w:val="20"/>
              </w:rPr>
              <w:t>— durulanmayan ürünlerde % 0,001</w:t>
            </w:r>
          </w:p>
        </w:tc>
        <w:tc>
          <w:tcPr>
            <w:tcW w:w="2693" w:type="dxa"/>
            <w:vMerge w:val="restart"/>
          </w:tcPr>
          <w:p w14:paraId="617A3FC8" w14:textId="77777777" w:rsidR="00B52DCC" w:rsidRDefault="00B52DCC">
            <w:pPr>
              <w:pStyle w:val="TableParagraph"/>
              <w:rPr>
                <w:sz w:val="18"/>
              </w:rPr>
            </w:pPr>
          </w:p>
        </w:tc>
      </w:tr>
      <w:tr w:rsidR="00B52DCC" w14:paraId="09B059C2" w14:textId="77777777">
        <w:trPr>
          <w:trHeight w:val="2071"/>
        </w:trPr>
        <w:tc>
          <w:tcPr>
            <w:tcW w:w="1416" w:type="dxa"/>
            <w:tcBorders>
              <w:top w:val="nil"/>
            </w:tcBorders>
          </w:tcPr>
          <w:p w14:paraId="237A6B38" w14:textId="77777777" w:rsidR="00B52DCC" w:rsidRDefault="00B52DCC">
            <w:pPr>
              <w:pStyle w:val="TableParagraph"/>
              <w:rPr>
                <w:sz w:val="18"/>
              </w:rPr>
            </w:pPr>
          </w:p>
        </w:tc>
        <w:tc>
          <w:tcPr>
            <w:tcW w:w="1984" w:type="dxa"/>
            <w:tcBorders>
              <w:top w:val="nil"/>
            </w:tcBorders>
          </w:tcPr>
          <w:p w14:paraId="2A70085B" w14:textId="77777777" w:rsidR="00B52DCC" w:rsidRDefault="00B52DCC">
            <w:pPr>
              <w:pStyle w:val="TableParagraph"/>
              <w:rPr>
                <w:sz w:val="18"/>
              </w:rPr>
            </w:pPr>
          </w:p>
        </w:tc>
        <w:tc>
          <w:tcPr>
            <w:tcW w:w="1704" w:type="dxa"/>
            <w:tcBorders>
              <w:top w:val="nil"/>
            </w:tcBorders>
          </w:tcPr>
          <w:p w14:paraId="26FD49B3" w14:textId="77777777" w:rsidR="00B52DCC" w:rsidRDefault="00B52DCC">
            <w:pPr>
              <w:pStyle w:val="TableParagraph"/>
              <w:rPr>
                <w:sz w:val="18"/>
              </w:rPr>
            </w:pPr>
          </w:p>
        </w:tc>
        <w:tc>
          <w:tcPr>
            <w:tcW w:w="993" w:type="dxa"/>
            <w:tcBorders>
              <w:top w:val="nil"/>
            </w:tcBorders>
          </w:tcPr>
          <w:p w14:paraId="5E012C2C" w14:textId="77777777" w:rsidR="00B52DCC" w:rsidRDefault="00B52DCC">
            <w:pPr>
              <w:pStyle w:val="TableParagraph"/>
              <w:rPr>
                <w:sz w:val="18"/>
              </w:rPr>
            </w:pPr>
          </w:p>
        </w:tc>
        <w:tc>
          <w:tcPr>
            <w:tcW w:w="991" w:type="dxa"/>
            <w:tcBorders>
              <w:top w:val="nil"/>
            </w:tcBorders>
          </w:tcPr>
          <w:p w14:paraId="6E086D26" w14:textId="77777777" w:rsidR="00B52DCC" w:rsidRDefault="00B52DCC">
            <w:pPr>
              <w:pStyle w:val="TableParagraph"/>
              <w:rPr>
                <w:sz w:val="18"/>
              </w:rPr>
            </w:pPr>
          </w:p>
        </w:tc>
        <w:tc>
          <w:tcPr>
            <w:tcW w:w="1709" w:type="dxa"/>
            <w:vMerge/>
            <w:tcBorders>
              <w:top w:val="nil"/>
            </w:tcBorders>
          </w:tcPr>
          <w:p w14:paraId="54502A7D" w14:textId="77777777" w:rsidR="00B52DCC" w:rsidRDefault="00B52DCC">
            <w:pPr>
              <w:rPr>
                <w:sz w:val="2"/>
                <w:szCs w:val="2"/>
              </w:rPr>
            </w:pPr>
          </w:p>
        </w:tc>
        <w:tc>
          <w:tcPr>
            <w:tcW w:w="1700" w:type="dxa"/>
            <w:vMerge/>
            <w:tcBorders>
              <w:top w:val="nil"/>
            </w:tcBorders>
          </w:tcPr>
          <w:p w14:paraId="227AD59A" w14:textId="77777777" w:rsidR="00B52DCC" w:rsidRDefault="00B52DCC">
            <w:pPr>
              <w:rPr>
                <w:sz w:val="2"/>
                <w:szCs w:val="2"/>
              </w:rPr>
            </w:pPr>
          </w:p>
        </w:tc>
        <w:tc>
          <w:tcPr>
            <w:tcW w:w="2261" w:type="dxa"/>
            <w:tcBorders>
              <w:top w:val="nil"/>
            </w:tcBorders>
          </w:tcPr>
          <w:p w14:paraId="5D6146C4" w14:textId="77777777" w:rsidR="00B52DCC" w:rsidRDefault="00916648">
            <w:pPr>
              <w:pStyle w:val="TableParagraph"/>
              <w:spacing w:before="79"/>
              <w:ind w:left="108"/>
              <w:rPr>
                <w:sz w:val="20"/>
              </w:rPr>
            </w:pPr>
            <w:r>
              <w:rPr>
                <w:sz w:val="20"/>
              </w:rPr>
              <w:t>— durulanan ürünlerde</w:t>
            </w:r>
          </w:p>
          <w:p w14:paraId="77E4B487" w14:textId="77777777" w:rsidR="00B52DCC" w:rsidRDefault="00916648">
            <w:pPr>
              <w:pStyle w:val="TableParagraph"/>
              <w:spacing w:before="17" w:line="261" w:lineRule="auto"/>
              <w:ind w:left="108"/>
              <w:rPr>
                <w:sz w:val="20"/>
              </w:rPr>
            </w:pPr>
            <w:r>
              <w:rPr>
                <w:sz w:val="20"/>
              </w:rPr>
              <w:t>% 0,01 oranlarını aşması durumunda, bu</w:t>
            </w:r>
          </w:p>
          <w:p w14:paraId="1BEE8B64" w14:textId="77777777" w:rsidR="00B52DCC" w:rsidRDefault="00916648">
            <w:pPr>
              <w:pStyle w:val="TableParagraph"/>
              <w:spacing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296647FB" w14:textId="77777777" w:rsidR="00B52DCC" w:rsidRDefault="00916648">
            <w:pPr>
              <w:pStyle w:val="TableParagraph"/>
              <w:spacing w:line="229" w:lineRule="exact"/>
              <w:ind w:left="108"/>
              <w:rPr>
                <w:sz w:val="20"/>
              </w:rPr>
            </w:pPr>
            <w:r>
              <w:rPr>
                <w:sz w:val="20"/>
              </w:rPr>
              <w:t>bahsi geçen, “ÜRÜN</w:t>
            </w:r>
          </w:p>
          <w:p w14:paraId="53E43B0E" w14:textId="77777777" w:rsidR="00B52DCC" w:rsidRDefault="00916648">
            <w:pPr>
              <w:pStyle w:val="TableParagraph"/>
              <w:spacing w:before="15"/>
              <w:ind w:left="108"/>
              <w:rPr>
                <w:sz w:val="20"/>
              </w:rPr>
            </w:pPr>
            <w:r>
              <w:rPr>
                <w:sz w:val="20"/>
              </w:rPr>
              <w:t>BİLEŞENLERİ”</w:t>
            </w:r>
          </w:p>
        </w:tc>
        <w:tc>
          <w:tcPr>
            <w:tcW w:w="2693" w:type="dxa"/>
            <w:vMerge/>
            <w:tcBorders>
              <w:top w:val="nil"/>
            </w:tcBorders>
          </w:tcPr>
          <w:p w14:paraId="75BA5DE0" w14:textId="77777777" w:rsidR="00B52DCC" w:rsidRDefault="00B52DCC">
            <w:pPr>
              <w:rPr>
                <w:sz w:val="2"/>
                <w:szCs w:val="2"/>
              </w:rPr>
            </w:pPr>
          </w:p>
        </w:tc>
      </w:tr>
    </w:tbl>
    <w:p w14:paraId="4D7012DC" w14:textId="77777777" w:rsidR="00B52DCC" w:rsidRDefault="00B52DCC">
      <w:pPr>
        <w:rPr>
          <w:sz w:val="2"/>
          <w:szCs w:val="2"/>
        </w:rPr>
        <w:sectPr w:rsidR="00B52DCC">
          <w:pgSz w:w="16840" w:h="11910" w:orient="landscape"/>
          <w:pgMar w:top="1100" w:right="440" w:bottom="280" w:left="580" w:header="708" w:footer="708" w:gutter="0"/>
          <w:cols w:space="708"/>
        </w:sectPr>
      </w:pPr>
    </w:p>
    <w:p w14:paraId="5F90624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92E465A" w14:textId="77777777">
        <w:trPr>
          <w:trHeight w:val="657"/>
        </w:trPr>
        <w:tc>
          <w:tcPr>
            <w:tcW w:w="1416" w:type="dxa"/>
          </w:tcPr>
          <w:p w14:paraId="41172E43" w14:textId="77777777" w:rsidR="00B52DCC" w:rsidRDefault="00B52DCC">
            <w:pPr>
              <w:pStyle w:val="TableParagraph"/>
              <w:rPr>
                <w:sz w:val="18"/>
              </w:rPr>
            </w:pPr>
          </w:p>
        </w:tc>
        <w:tc>
          <w:tcPr>
            <w:tcW w:w="1984" w:type="dxa"/>
          </w:tcPr>
          <w:p w14:paraId="31568C78" w14:textId="77777777" w:rsidR="00B52DCC" w:rsidRDefault="00B52DCC">
            <w:pPr>
              <w:pStyle w:val="TableParagraph"/>
              <w:rPr>
                <w:sz w:val="18"/>
              </w:rPr>
            </w:pPr>
          </w:p>
        </w:tc>
        <w:tc>
          <w:tcPr>
            <w:tcW w:w="1704" w:type="dxa"/>
          </w:tcPr>
          <w:p w14:paraId="6057A00C" w14:textId="77777777" w:rsidR="00B52DCC" w:rsidRDefault="00B52DCC">
            <w:pPr>
              <w:pStyle w:val="TableParagraph"/>
              <w:rPr>
                <w:sz w:val="18"/>
              </w:rPr>
            </w:pPr>
          </w:p>
        </w:tc>
        <w:tc>
          <w:tcPr>
            <w:tcW w:w="993" w:type="dxa"/>
          </w:tcPr>
          <w:p w14:paraId="1CA3DF01" w14:textId="77777777" w:rsidR="00B52DCC" w:rsidRDefault="00B52DCC">
            <w:pPr>
              <w:pStyle w:val="TableParagraph"/>
              <w:rPr>
                <w:sz w:val="18"/>
              </w:rPr>
            </w:pPr>
          </w:p>
        </w:tc>
        <w:tc>
          <w:tcPr>
            <w:tcW w:w="991" w:type="dxa"/>
          </w:tcPr>
          <w:p w14:paraId="55AED964" w14:textId="77777777" w:rsidR="00B52DCC" w:rsidRDefault="00B52DCC">
            <w:pPr>
              <w:pStyle w:val="TableParagraph"/>
              <w:rPr>
                <w:sz w:val="18"/>
              </w:rPr>
            </w:pPr>
          </w:p>
        </w:tc>
        <w:tc>
          <w:tcPr>
            <w:tcW w:w="1709" w:type="dxa"/>
          </w:tcPr>
          <w:p w14:paraId="2FD6BBBA" w14:textId="77777777" w:rsidR="00B52DCC" w:rsidRDefault="00B52DCC">
            <w:pPr>
              <w:pStyle w:val="TableParagraph"/>
              <w:rPr>
                <w:sz w:val="18"/>
              </w:rPr>
            </w:pPr>
          </w:p>
        </w:tc>
        <w:tc>
          <w:tcPr>
            <w:tcW w:w="1700" w:type="dxa"/>
          </w:tcPr>
          <w:p w14:paraId="5BECA5B6" w14:textId="77777777" w:rsidR="00B52DCC" w:rsidRDefault="00B52DCC">
            <w:pPr>
              <w:pStyle w:val="TableParagraph"/>
              <w:rPr>
                <w:sz w:val="18"/>
              </w:rPr>
            </w:pPr>
          </w:p>
        </w:tc>
        <w:tc>
          <w:tcPr>
            <w:tcW w:w="2261" w:type="dxa"/>
          </w:tcPr>
          <w:p w14:paraId="209E1A79" w14:textId="77777777" w:rsidR="00B52DCC" w:rsidRDefault="00916648">
            <w:pPr>
              <w:pStyle w:val="TableParagraph"/>
              <w:spacing w:line="256" w:lineRule="auto"/>
              <w:ind w:left="108"/>
              <w:rPr>
                <w:sz w:val="20"/>
              </w:rPr>
            </w:pPr>
            <w:r>
              <w:rPr>
                <w:sz w:val="20"/>
              </w:rPr>
              <w:t>listesinde belirtilmiş olmalıdır.</w:t>
            </w:r>
          </w:p>
        </w:tc>
        <w:tc>
          <w:tcPr>
            <w:tcW w:w="2693" w:type="dxa"/>
          </w:tcPr>
          <w:p w14:paraId="6C6A6840" w14:textId="77777777" w:rsidR="00B52DCC" w:rsidRDefault="00B52DCC">
            <w:pPr>
              <w:pStyle w:val="TableParagraph"/>
              <w:rPr>
                <w:sz w:val="18"/>
              </w:rPr>
            </w:pPr>
          </w:p>
        </w:tc>
      </w:tr>
      <w:tr w:rsidR="00B52DCC" w14:paraId="4736835E" w14:textId="77777777">
        <w:trPr>
          <w:trHeight w:val="969"/>
        </w:trPr>
        <w:tc>
          <w:tcPr>
            <w:tcW w:w="1416" w:type="dxa"/>
            <w:tcBorders>
              <w:bottom w:val="nil"/>
            </w:tcBorders>
          </w:tcPr>
          <w:p w14:paraId="0F4DC224" w14:textId="77777777" w:rsidR="00B52DCC" w:rsidRDefault="00916648">
            <w:pPr>
              <w:pStyle w:val="TableParagraph"/>
              <w:spacing w:line="223" w:lineRule="exact"/>
              <w:ind w:left="107"/>
              <w:rPr>
                <w:sz w:val="20"/>
              </w:rPr>
            </w:pPr>
            <w:r>
              <w:rPr>
                <w:sz w:val="20"/>
              </w:rPr>
              <w:t>81</w:t>
            </w:r>
          </w:p>
        </w:tc>
        <w:tc>
          <w:tcPr>
            <w:tcW w:w="1984" w:type="dxa"/>
            <w:tcBorders>
              <w:bottom w:val="nil"/>
            </w:tcBorders>
          </w:tcPr>
          <w:p w14:paraId="351D9195" w14:textId="77777777" w:rsidR="00B52DCC" w:rsidRDefault="00916648">
            <w:pPr>
              <w:pStyle w:val="TableParagraph"/>
              <w:spacing w:line="261" w:lineRule="auto"/>
              <w:ind w:left="105" w:right="130"/>
              <w:rPr>
                <w:sz w:val="20"/>
              </w:rPr>
            </w:pPr>
            <w:r>
              <w:rPr>
                <w:sz w:val="20"/>
              </w:rPr>
              <w:t>2-Propenoik asit, 3- fenil-, fenilmetil ester</w:t>
            </w:r>
          </w:p>
        </w:tc>
        <w:tc>
          <w:tcPr>
            <w:tcW w:w="1704" w:type="dxa"/>
            <w:tcBorders>
              <w:bottom w:val="nil"/>
            </w:tcBorders>
          </w:tcPr>
          <w:p w14:paraId="4A66C4F0" w14:textId="77777777" w:rsidR="00B52DCC" w:rsidRDefault="00916648">
            <w:pPr>
              <w:pStyle w:val="TableParagraph"/>
              <w:spacing w:line="424" w:lineRule="auto"/>
              <w:ind w:left="106" w:right="745"/>
              <w:rPr>
                <w:sz w:val="20"/>
              </w:rPr>
            </w:pPr>
            <w:r>
              <w:rPr>
                <w:sz w:val="20"/>
              </w:rPr>
              <w:t xml:space="preserve">Benzyl </w:t>
            </w:r>
            <w:r>
              <w:rPr>
                <w:w w:val="95"/>
                <w:sz w:val="20"/>
              </w:rPr>
              <w:t>cinnamate</w:t>
            </w:r>
          </w:p>
        </w:tc>
        <w:tc>
          <w:tcPr>
            <w:tcW w:w="993" w:type="dxa"/>
            <w:tcBorders>
              <w:bottom w:val="nil"/>
            </w:tcBorders>
          </w:tcPr>
          <w:p w14:paraId="639E13C9" w14:textId="77777777" w:rsidR="00B52DCC" w:rsidRDefault="00916648">
            <w:pPr>
              <w:pStyle w:val="TableParagraph"/>
              <w:spacing w:line="223" w:lineRule="exact"/>
              <w:ind w:left="107"/>
              <w:rPr>
                <w:sz w:val="20"/>
              </w:rPr>
            </w:pPr>
            <w:r>
              <w:rPr>
                <w:sz w:val="20"/>
              </w:rPr>
              <w:t>103-41-3</w:t>
            </w:r>
          </w:p>
        </w:tc>
        <w:tc>
          <w:tcPr>
            <w:tcW w:w="991" w:type="dxa"/>
            <w:tcBorders>
              <w:bottom w:val="nil"/>
            </w:tcBorders>
          </w:tcPr>
          <w:p w14:paraId="4269F5BD" w14:textId="77777777" w:rsidR="00B52DCC" w:rsidRDefault="00916648">
            <w:pPr>
              <w:pStyle w:val="TableParagraph"/>
              <w:spacing w:line="223" w:lineRule="exact"/>
              <w:ind w:left="107"/>
              <w:rPr>
                <w:sz w:val="20"/>
              </w:rPr>
            </w:pPr>
            <w:r>
              <w:rPr>
                <w:sz w:val="20"/>
              </w:rPr>
              <w:t>203-109-</w:t>
            </w:r>
          </w:p>
          <w:p w14:paraId="760526D4" w14:textId="77777777" w:rsidR="00B52DCC" w:rsidRDefault="00916648">
            <w:pPr>
              <w:pStyle w:val="TableParagraph"/>
              <w:spacing w:before="19"/>
              <w:ind w:left="107"/>
              <w:rPr>
                <w:sz w:val="20"/>
              </w:rPr>
            </w:pPr>
            <w:r>
              <w:rPr>
                <w:w w:val="99"/>
                <w:sz w:val="20"/>
              </w:rPr>
              <w:t>3</w:t>
            </w:r>
          </w:p>
        </w:tc>
        <w:tc>
          <w:tcPr>
            <w:tcW w:w="1709" w:type="dxa"/>
            <w:vMerge w:val="restart"/>
          </w:tcPr>
          <w:p w14:paraId="3EAF84AF" w14:textId="77777777" w:rsidR="00B52DCC" w:rsidRDefault="00B52DCC">
            <w:pPr>
              <w:pStyle w:val="TableParagraph"/>
              <w:rPr>
                <w:sz w:val="18"/>
              </w:rPr>
            </w:pPr>
          </w:p>
        </w:tc>
        <w:tc>
          <w:tcPr>
            <w:tcW w:w="1700" w:type="dxa"/>
            <w:vMerge w:val="restart"/>
          </w:tcPr>
          <w:p w14:paraId="6E81F62D" w14:textId="77777777" w:rsidR="00B52DCC" w:rsidRDefault="00B52DCC">
            <w:pPr>
              <w:pStyle w:val="TableParagraph"/>
              <w:rPr>
                <w:sz w:val="18"/>
              </w:rPr>
            </w:pPr>
          </w:p>
        </w:tc>
        <w:tc>
          <w:tcPr>
            <w:tcW w:w="2261" w:type="dxa"/>
            <w:tcBorders>
              <w:bottom w:val="nil"/>
            </w:tcBorders>
          </w:tcPr>
          <w:p w14:paraId="0ACE1CEE" w14:textId="77777777" w:rsidR="00B52DCC" w:rsidRDefault="00916648">
            <w:pPr>
              <w:pStyle w:val="TableParagraph"/>
              <w:spacing w:line="223" w:lineRule="exact"/>
              <w:ind w:left="108"/>
              <w:rPr>
                <w:sz w:val="20"/>
              </w:rPr>
            </w:pPr>
            <w:r>
              <w:rPr>
                <w:sz w:val="20"/>
              </w:rPr>
              <w:t>Konsantrasyonunun</w:t>
            </w:r>
          </w:p>
          <w:p w14:paraId="20387E40" w14:textId="77777777" w:rsidR="00B52DCC" w:rsidRDefault="00916648">
            <w:pPr>
              <w:pStyle w:val="TableParagraph"/>
              <w:spacing w:before="178" w:line="261" w:lineRule="auto"/>
              <w:ind w:left="108" w:right="640"/>
              <w:rPr>
                <w:sz w:val="20"/>
              </w:rPr>
            </w:pPr>
            <w:r>
              <w:rPr>
                <w:sz w:val="20"/>
              </w:rPr>
              <w:t>— durulanmayan ürünlerde % 0,001</w:t>
            </w:r>
          </w:p>
        </w:tc>
        <w:tc>
          <w:tcPr>
            <w:tcW w:w="2693" w:type="dxa"/>
            <w:vMerge w:val="restart"/>
          </w:tcPr>
          <w:p w14:paraId="32502209" w14:textId="77777777" w:rsidR="00B52DCC" w:rsidRDefault="00B52DCC">
            <w:pPr>
              <w:pStyle w:val="TableParagraph"/>
              <w:rPr>
                <w:sz w:val="18"/>
              </w:rPr>
            </w:pPr>
          </w:p>
        </w:tc>
      </w:tr>
      <w:tr w:rsidR="00B52DCC" w14:paraId="3F08F180" w14:textId="77777777">
        <w:trPr>
          <w:trHeight w:val="2729"/>
        </w:trPr>
        <w:tc>
          <w:tcPr>
            <w:tcW w:w="1416" w:type="dxa"/>
            <w:tcBorders>
              <w:top w:val="nil"/>
            </w:tcBorders>
          </w:tcPr>
          <w:p w14:paraId="115A8DA9" w14:textId="77777777" w:rsidR="00B52DCC" w:rsidRDefault="00B52DCC">
            <w:pPr>
              <w:pStyle w:val="TableParagraph"/>
              <w:rPr>
                <w:sz w:val="18"/>
              </w:rPr>
            </w:pPr>
          </w:p>
        </w:tc>
        <w:tc>
          <w:tcPr>
            <w:tcW w:w="1984" w:type="dxa"/>
            <w:tcBorders>
              <w:top w:val="nil"/>
            </w:tcBorders>
          </w:tcPr>
          <w:p w14:paraId="59F93E12" w14:textId="77777777" w:rsidR="00B52DCC" w:rsidRDefault="00B52DCC">
            <w:pPr>
              <w:pStyle w:val="TableParagraph"/>
              <w:rPr>
                <w:sz w:val="18"/>
              </w:rPr>
            </w:pPr>
          </w:p>
        </w:tc>
        <w:tc>
          <w:tcPr>
            <w:tcW w:w="1704" w:type="dxa"/>
            <w:tcBorders>
              <w:top w:val="nil"/>
            </w:tcBorders>
          </w:tcPr>
          <w:p w14:paraId="49CF22C9" w14:textId="77777777" w:rsidR="00B52DCC" w:rsidRDefault="00B52DCC">
            <w:pPr>
              <w:pStyle w:val="TableParagraph"/>
              <w:rPr>
                <w:sz w:val="18"/>
              </w:rPr>
            </w:pPr>
          </w:p>
        </w:tc>
        <w:tc>
          <w:tcPr>
            <w:tcW w:w="993" w:type="dxa"/>
            <w:tcBorders>
              <w:top w:val="nil"/>
            </w:tcBorders>
          </w:tcPr>
          <w:p w14:paraId="2A766897" w14:textId="77777777" w:rsidR="00B52DCC" w:rsidRDefault="00B52DCC">
            <w:pPr>
              <w:pStyle w:val="TableParagraph"/>
              <w:rPr>
                <w:sz w:val="18"/>
              </w:rPr>
            </w:pPr>
          </w:p>
        </w:tc>
        <w:tc>
          <w:tcPr>
            <w:tcW w:w="991" w:type="dxa"/>
            <w:tcBorders>
              <w:top w:val="nil"/>
            </w:tcBorders>
          </w:tcPr>
          <w:p w14:paraId="1B972E17" w14:textId="77777777" w:rsidR="00B52DCC" w:rsidRDefault="00B52DCC">
            <w:pPr>
              <w:pStyle w:val="TableParagraph"/>
              <w:rPr>
                <w:sz w:val="18"/>
              </w:rPr>
            </w:pPr>
          </w:p>
        </w:tc>
        <w:tc>
          <w:tcPr>
            <w:tcW w:w="1709" w:type="dxa"/>
            <w:vMerge/>
            <w:tcBorders>
              <w:top w:val="nil"/>
            </w:tcBorders>
          </w:tcPr>
          <w:p w14:paraId="11CFFBE7" w14:textId="77777777" w:rsidR="00B52DCC" w:rsidRDefault="00B52DCC">
            <w:pPr>
              <w:rPr>
                <w:sz w:val="2"/>
                <w:szCs w:val="2"/>
              </w:rPr>
            </w:pPr>
          </w:p>
        </w:tc>
        <w:tc>
          <w:tcPr>
            <w:tcW w:w="1700" w:type="dxa"/>
            <w:vMerge/>
            <w:tcBorders>
              <w:top w:val="nil"/>
            </w:tcBorders>
          </w:tcPr>
          <w:p w14:paraId="72FF94B2" w14:textId="77777777" w:rsidR="00B52DCC" w:rsidRDefault="00B52DCC">
            <w:pPr>
              <w:rPr>
                <w:sz w:val="2"/>
                <w:szCs w:val="2"/>
              </w:rPr>
            </w:pPr>
          </w:p>
        </w:tc>
        <w:tc>
          <w:tcPr>
            <w:tcW w:w="2261" w:type="dxa"/>
            <w:tcBorders>
              <w:top w:val="nil"/>
            </w:tcBorders>
          </w:tcPr>
          <w:p w14:paraId="51F87151" w14:textId="77777777" w:rsidR="00B52DCC" w:rsidRDefault="00916648">
            <w:pPr>
              <w:pStyle w:val="TableParagraph"/>
              <w:spacing w:before="79"/>
              <w:ind w:left="108"/>
              <w:rPr>
                <w:sz w:val="20"/>
              </w:rPr>
            </w:pPr>
            <w:r>
              <w:rPr>
                <w:sz w:val="20"/>
              </w:rPr>
              <w:t>— durulanan ürünlerde</w:t>
            </w:r>
          </w:p>
          <w:p w14:paraId="4320059F" w14:textId="77777777" w:rsidR="00B52DCC" w:rsidRDefault="00916648">
            <w:pPr>
              <w:pStyle w:val="TableParagraph"/>
              <w:spacing w:before="18" w:line="261" w:lineRule="auto"/>
              <w:ind w:left="108"/>
              <w:rPr>
                <w:sz w:val="20"/>
              </w:rPr>
            </w:pPr>
            <w:r>
              <w:rPr>
                <w:sz w:val="20"/>
              </w:rPr>
              <w:t>% 0,01 oranlarını aşması durumunda, bu</w:t>
            </w:r>
          </w:p>
          <w:p w14:paraId="3E846C65" w14:textId="77777777" w:rsidR="00B52DCC" w:rsidRDefault="00916648">
            <w:pPr>
              <w:pStyle w:val="TableParagraph"/>
              <w:spacing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793F2B0A" w14:textId="77777777" w:rsidR="00B52DCC" w:rsidRDefault="00916648">
            <w:pPr>
              <w:pStyle w:val="TableParagraph"/>
              <w:spacing w:line="261" w:lineRule="auto"/>
              <w:ind w:left="108"/>
              <w:rPr>
                <w:sz w:val="20"/>
              </w:rPr>
            </w:pPr>
            <w:r>
              <w:rPr>
                <w:sz w:val="20"/>
              </w:rPr>
              <w:t>bahsi geçen, “ÜRÜN BİLEŞENLERİ”</w:t>
            </w:r>
          </w:p>
          <w:p w14:paraId="0763225C" w14:textId="77777777" w:rsidR="00B52DCC" w:rsidRDefault="00916648">
            <w:pPr>
              <w:pStyle w:val="TableParagraph"/>
              <w:spacing w:line="261" w:lineRule="auto"/>
              <w:ind w:left="108"/>
              <w:rPr>
                <w:sz w:val="20"/>
              </w:rPr>
            </w:pPr>
            <w:r>
              <w:rPr>
                <w:sz w:val="20"/>
              </w:rPr>
              <w:t>listesinde belirtilmiş olmalıdır.</w:t>
            </w:r>
          </w:p>
        </w:tc>
        <w:tc>
          <w:tcPr>
            <w:tcW w:w="2693" w:type="dxa"/>
            <w:vMerge/>
            <w:tcBorders>
              <w:top w:val="nil"/>
            </w:tcBorders>
          </w:tcPr>
          <w:p w14:paraId="0129E37D" w14:textId="77777777" w:rsidR="00B52DCC" w:rsidRDefault="00B52DCC">
            <w:pPr>
              <w:rPr>
                <w:sz w:val="2"/>
                <w:szCs w:val="2"/>
              </w:rPr>
            </w:pPr>
          </w:p>
        </w:tc>
      </w:tr>
      <w:tr w:rsidR="00B52DCC" w14:paraId="20561D2A" w14:textId="77777777">
        <w:trPr>
          <w:trHeight w:val="966"/>
        </w:trPr>
        <w:tc>
          <w:tcPr>
            <w:tcW w:w="1416" w:type="dxa"/>
            <w:tcBorders>
              <w:bottom w:val="nil"/>
            </w:tcBorders>
          </w:tcPr>
          <w:p w14:paraId="55259317" w14:textId="77777777" w:rsidR="00B52DCC" w:rsidRDefault="00916648">
            <w:pPr>
              <w:pStyle w:val="TableParagraph"/>
              <w:spacing w:line="223" w:lineRule="exact"/>
              <w:ind w:left="107"/>
              <w:rPr>
                <w:sz w:val="20"/>
              </w:rPr>
            </w:pPr>
            <w:r>
              <w:rPr>
                <w:sz w:val="20"/>
              </w:rPr>
              <w:t>82</w:t>
            </w:r>
          </w:p>
        </w:tc>
        <w:tc>
          <w:tcPr>
            <w:tcW w:w="1984" w:type="dxa"/>
            <w:tcBorders>
              <w:bottom w:val="nil"/>
            </w:tcBorders>
          </w:tcPr>
          <w:p w14:paraId="1D88CBA0" w14:textId="77777777" w:rsidR="00B52DCC" w:rsidRDefault="00916648">
            <w:pPr>
              <w:pStyle w:val="TableParagraph"/>
              <w:spacing w:line="256" w:lineRule="auto"/>
              <w:ind w:left="105" w:right="223"/>
              <w:rPr>
                <w:sz w:val="20"/>
              </w:rPr>
            </w:pPr>
            <w:r>
              <w:rPr>
                <w:sz w:val="20"/>
              </w:rPr>
              <w:t>2,6,10-Dodekatrien- 1-ol, 3,7,11-trimetil-</w:t>
            </w:r>
          </w:p>
        </w:tc>
        <w:tc>
          <w:tcPr>
            <w:tcW w:w="1704" w:type="dxa"/>
            <w:tcBorders>
              <w:bottom w:val="nil"/>
            </w:tcBorders>
          </w:tcPr>
          <w:p w14:paraId="23F86CAD" w14:textId="77777777" w:rsidR="00B52DCC" w:rsidRDefault="00916648">
            <w:pPr>
              <w:pStyle w:val="TableParagraph"/>
              <w:spacing w:line="223" w:lineRule="exact"/>
              <w:ind w:left="106"/>
              <w:rPr>
                <w:sz w:val="20"/>
              </w:rPr>
            </w:pPr>
            <w:r>
              <w:rPr>
                <w:sz w:val="20"/>
              </w:rPr>
              <w:t>Farnesol</w:t>
            </w:r>
          </w:p>
        </w:tc>
        <w:tc>
          <w:tcPr>
            <w:tcW w:w="993" w:type="dxa"/>
            <w:tcBorders>
              <w:bottom w:val="nil"/>
            </w:tcBorders>
          </w:tcPr>
          <w:p w14:paraId="0C6E017E" w14:textId="77777777" w:rsidR="00B52DCC" w:rsidRDefault="00916648">
            <w:pPr>
              <w:pStyle w:val="TableParagraph"/>
              <w:spacing w:line="223" w:lineRule="exact"/>
              <w:ind w:left="107"/>
              <w:rPr>
                <w:sz w:val="20"/>
              </w:rPr>
            </w:pPr>
            <w:r>
              <w:rPr>
                <w:sz w:val="20"/>
              </w:rPr>
              <w:t>4602-84-</w:t>
            </w:r>
          </w:p>
          <w:p w14:paraId="733BEDAD" w14:textId="77777777" w:rsidR="00B52DCC" w:rsidRDefault="00916648">
            <w:pPr>
              <w:pStyle w:val="TableParagraph"/>
              <w:spacing w:before="17"/>
              <w:ind w:left="107"/>
              <w:rPr>
                <w:sz w:val="20"/>
              </w:rPr>
            </w:pPr>
            <w:r>
              <w:rPr>
                <w:w w:val="99"/>
                <w:sz w:val="20"/>
              </w:rPr>
              <w:t>0</w:t>
            </w:r>
          </w:p>
        </w:tc>
        <w:tc>
          <w:tcPr>
            <w:tcW w:w="991" w:type="dxa"/>
            <w:tcBorders>
              <w:bottom w:val="nil"/>
            </w:tcBorders>
          </w:tcPr>
          <w:p w14:paraId="5D19FACF" w14:textId="77777777" w:rsidR="00B52DCC" w:rsidRDefault="00916648">
            <w:pPr>
              <w:pStyle w:val="TableParagraph"/>
              <w:spacing w:line="223" w:lineRule="exact"/>
              <w:ind w:left="107"/>
              <w:rPr>
                <w:sz w:val="20"/>
              </w:rPr>
            </w:pPr>
            <w:r>
              <w:rPr>
                <w:sz w:val="20"/>
              </w:rPr>
              <w:t>225-004-</w:t>
            </w:r>
          </w:p>
          <w:p w14:paraId="48B7C5DE" w14:textId="77777777" w:rsidR="00B52DCC" w:rsidRDefault="00916648">
            <w:pPr>
              <w:pStyle w:val="TableParagraph"/>
              <w:spacing w:before="17"/>
              <w:ind w:left="107"/>
              <w:rPr>
                <w:sz w:val="20"/>
              </w:rPr>
            </w:pPr>
            <w:r>
              <w:rPr>
                <w:w w:val="99"/>
                <w:sz w:val="20"/>
              </w:rPr>
              <w:t>1</w:t>
            </w:r>
          </w:p>
        </w:tc>
        <w:tc>
          <w:tcPr>
            <w:tcW w:w="1709" w:type="dxa"/>
            <w:vMerge w:val="restart"/>
          </w:tcPr>
          <w:p w14:paraId="4D2EBA5A" w14:textId="77777777" w:rsidR="00B52DCC" w:rsidRDefault="00B52DCC">
            <w:pPr>
              <w:pStyle w:val="TableParagraph"/>
              <w:rPr>
                <w:sz w:val="18"/>
              </w:rPr>
            </w:pPr>
          </w:p>
        </w:tc>
        <w:tc>
          <w:tcPr>
            <w:tcW w:w="1700" w:type="dxa"/>
            <w:vMerge w:val="restart"/>
          </w:tcPr>
          <w:p w14:paraId="14AFED55" w14:textId="77777777" w:rsidR="00B52DCC" w:rsidRDefault="00B52DCC">
            <w:pPr>
              <w:pStyle w:val="TableParagraph"/>
              <w:rPr>
                <w:sz w:val="18"/>
              </w:rPr>
            </w:pPr>
          </w:p>
        </w:tc>
        <w:tc>
          <w:tcPr>
            <w:tcW w:w="2261" w:type="dxa"/>
            <w:tcBorders>
              <w:bottom w:val="nil"/>
            </w:tcBorders>
          </w:tcPr>
          <w:p w14:paraId="3C30992A" w14:textId="77777777" w:rsidR="00B52DCC" w:rsidRDefault="00916648">
            <w:pPr>
              <w:pStyle w:val="TableParagraph"/>
              <w:spacing w:line="223" w:lineRule="exact"/>
              <w:ind w:left="108"/>
              <w:rPr>
                <w:sz w:val="20"/>
              </w:rPr>
            </w:pPr>
            <w:r>
              <w:rPr>
                <w:sz w:val="20"/>
              </w:rPr>
              <w:t>Konsantrasyonunun</w:t>
            </w:r>
          </w:p>
          <w:p w14:paraId="2F70BE72" w14:textId="77777777" w:rsidR="00B52DCC" w:rsidRDefault="00916648">
            <w:pPr>
              <w:pStyle w:val="TableParagraph"/>
              <w:spacing w:before="178" w:line="256" w:lineRule="auto"/>
              <w:ind w:left="108" w:right="640"/>
              <w:rPr>
                <w:sz w:val="20"/>
              </w:rPr>
            </w:pPr>
            <w:r>
              <w:rPr>
                <w:sz w:val="20"/>
              </w:rPr>
              <w:t>— durulanmayan ürünlerde % 0,001</w:t>
            </w:r>
          </w:p>
        </w:tc>
        <w:tc>
          <w:tcPr>
            <w:tcW w:w="2693" w:type="dxa"/>
            <w:vMerge w:val="restart"/>
          </w:tcPr>
          <w:p w14:paraId="1346DB42" w14:textId="77777777" w:rsidR="00B52DCC" w:rsidRDefault="00B52DCC">
            <w:pPr>
              <w:pStyle w:val="TableParagraph"/>
              <w:rPr>
                <w:sz w:val="18"/>
              </w:rPr>
            </w:pPr>
          </w:p>
        </w:tc>
      </w:tr>
      <w:tr w:rsidR="00B52DCC" w14:paraId="020FD0D0" w14:textId="77777777">
        <w:trPr>
          <w:trHeight w:val="2729"/>
        </w:trPr>
        <w:tc>
          <w:tcPr>
            <w:tcW w:w="1416" w:type="dxa"/>
            <w:tcBorders>
              <w:top w:val="nil"/>
            </w:tcBorders>
          </w:tcPr>
          <w:p w14:paraId="22A991DA" w14:textId="77777777" w:rsidR="00B52DCC" w:rsidRDefault="00B52DCC">
            <w:pPr>
              <w:pStyle w:val="TableParagraph"/>
              <w:rPr>
                <w:sz w:val="18"/>
              </w:rPr>
            </w:pPr>
          </w:p>
        </w:tc>
        <w:tc>
          <w:tcPr>
            <w:tcW w:w="1984" w:type="dxa"/>
            <w:tcBorders>
              <w:top w:val="nil"/>
            </w:tcBorders>
          </w:tcPr>
          <w:p w14:paraId="5E4D1782" w14:textId="77777777" w:rsidR="00B52DCC" w:rsidRDefault="00B52DCC">
            <w:pPr>
              <w:pStyle w:val="TableParagraph"/>
              <w:rPr>
                <w:sz w:val="18"/>
              </w:rPr>
            </w:pPr>
          </w:p>
        </w:tc>
        <w:tc>
          <w:tcPr>
            <w:tcW w:w="1704" w:type="dxa"/>
            <w:tcBorders>
              <w:top w:val="nil"/>
            </w:tcBorders>
          </w:tcPr>
          <w:p w14:paraId="4E8BC2B9" w14:textId="77777777" w:rsidR="00B52DCC" w:rsidRDefault="00B52DCC">
            <w:pPr>
              <w:pStyle w:val="TableParagraph"/>
              <w:rPr>
                <w:sz w:val="18"/>
              </w:rPr>
            </w:pPr>
          </w:p>
        </w:tc>
        <w:tc>
          <w:tcPr>
            <w:tcW w:w="993" w:type="dxa"/>
            <w:tcBorders>
              <w:top w:val="nil"/>
            </w:tcBorders>
          </w:tcPr>
          <w:p w14:paraId="62BA0DA5" w14:textId="77777777" w:rsidR="00B52DCC" w:rsidRDefault="00B52DCC">
            <w:pPr>
              <w:pStyle w:val="TableParagraph"/>
              <w:rPr>
                <w:sz w:val="18"/>
              </w:rPr>
            </w:pPr>
          </w:p>
        </w:tc>
        <w:tc>
          <w:tcPr>
            <w:tcW w:w="991" w:type="dxa"/>
            <w:tcBorders>
              <w:top w:val="nil"/>
            </w:tcBorders>
          </w:tcPr>
          <w:p w14:paraId="16AA5600" w14:textId="77777777" w:rsidR="00B52DCC" w:rsidRDefault="00B52DCC">
            <w:pPr>
              <w:pStyle w:val="TableParagraph"/>
              <w:rPr>
                <w:sz w:val="18"/>
              </w:rPr>
            </w:pPr>
          </w:p>
        </w:tc>
        <w:tc>
          <w:tcPr>
            <w:tcW w:w="1709" w:type="dxa"/>
            <w:vMerge/>
            <w:tcBorders>
              <w:top w:val="nil"/>
            </w:tcBorders>
          </w:tcPr>
          <w:p w14:paraId="1FB1F66C" w14:textId="77777777" w:rsidR="00B52DCC" w:rsidRDefault="00B52DCC">
            <w:pPr>
              <w:rPr>
                <w:sz w:val="2"/>
                <w:szCs w:val="2"/>
              </w:rPr>
            </w:pPr>
          </w:p>
        </w:tc>
        <w:tc>
          <w:tcPr>
            <w:tcW w:w="1700" w:type="dxa"/>
            <w:vMerge/>
            <w:tcBorders>
              <w:top w:val="nil"/>
            </w:tcBorders>
          </w:tcPr>
          <w:p w14:paraId="09475E76" w14:textId="77777777" w:rsidR="00B52DCC" w:rsidRDefault="00B52DCC">
            <w:pPr>
              <w:rPr>
                <w:sz w:val="2"/>
                <w:szCs w:val="2"/>
              </w:rPr>
            </w:pPr>
          </w:p>
        </w:tc>
        <w:tc>
          <w:tcPr>
            <w:tcW w:w="2261" w:type="dxa"/>
            <w:tcBorders>
              <w:top w:val="nil"/>
            </w:tcBorders>
          </w:tcPr>
          <w:p w14:paraId="11FF8473" w14:textId="77777777" w:rsidR="00B52DCC" w:rsidRDefault="00916648">
            <w:pPr>
              <w:pStyle w:val="TableParagraph"/>
              <w:spacing w:before="79"/>
              <w:ind w:left="108"/>
              <w:rPr>
                <w:sz w:val="20"/>
              </w:rPr>
            </w:pPr>
            <w:r>
              <w:rPr>
                <w:sz w:val="20"/>
              </w:rPr>
              <w:t>— durulanan ürünlerde</w:t>
            </w:r>
          </w:p>
          <w:p w14:paraId="1288F05E" w14:textId="77777777" w:rsidR="00B52DCC" w:rsidRDefault="00916648">
            <w:pPr>
              <w:pStyle w:val="TableParagraph"/>
              <w:spacing w:before="20" w:line="256" w:lineRule="auto"/>
              <w:ind w:left="108"/>
              <w:rPr>
                <w:sz w:val="20"/>
              </w:rPr>
            </w:pPr>
            <w:r>
              <w:rPr>
                <w:sz w:val="20"/>
              </w:rPr>
              <w:t>% 0,01 oranlarını aşması durumunda, bu</w:t>
            </w:r>
          </w:p>
          <w:p w14:paraId="2A7A0FA8" w14:textId="77777777" w:rsidR="00B52DCC" w:rsidRDefault="00916648">
            <w:pPr>
              <w:pStyle w:val="TableParagraph"/>
              <w:spacing w:before="5" w:line="256"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27B75AC7" w14:textId="77777777" w:rsidR="00B52DCC" w:rsidRDefault="00916648">
            <w:pPr>
              <w:pStyle w:val="TableParagraph"/>
              <w:spacing w:before="6" w:line="256" w:lineRule="auto"/>
              <w:ind w:left="108"/>
              <w:rPr>
                <w:sz w:val="20"/>
              </w:rPr>
            </w:pPr>
            <w:r>
              <w:rPr>
                <w:sz w:val="20"/>
              </w:rPr>
              <w:t>bahsi geçen, “ÜRÜN BİLEŞENLERİ”</w:t>
            </w:r>
          </w:p>
          <w:p w14:paraId="4022475B" w14:textId="77777777" w:rsidR="00B52DCC" w:rsidRDefault="00916648">
            <w:pPr>
              <w:pStyle w:val="TableParagraph"/>
              <w:spacing w:before="4" w:line="256" w:lineRule="auto"/>
              <w:ind w:left="108"/>
              <w:rPr>
                <w:sz w:val="20"/>
              </w:rPr>
            </w:pPr>
            <w:r>
              <w:rPr>
                <w:sz w:val="20"/>
              </w:rPr>
              <w:t>listesinde belirtilmiş olmalıdır.</w:t>
            </w:r>
          </w:p>
        </w:tc>
        <w:tc>
          <w:tcPr>
            <w:tcW w:w="2693" w:type="dxa"/>
            <w:vMerge/>
            <w:tcBorders>
              <w:top w:val="nil"/>
            </w:tcBorders>
          </w:tcPr>
          <w:p w14:paraId="7E183756" w14:textId="77777777" w:rsidR="00B52DCC" w:rsidRDefault="00B52DCC">
            <w:pPr>
              <w:rPr>
                <w:sz w:val="2"/>
                <w:szCs w:val="2"/>
              </w:rPr>
            </w:pPr>
          </w:p>
        </w:tc>
      </w:tr>
    </w:tbl>
    <w:p w14:paraId="33CA64B3" w14:textId="77777777" w:rsidR="00B52DCC" w:rsidRDefault="00B52DCC">
      <w:pPr>
        <w:rPr>
          <w:sz w:val="2"/>
          <w:szCs w:val="2"/>
        </w:rPr>
        <w:sectPr w:rsidR="00B52DCC">
          <w:pgSz w:w="16840" w:h="11910" w:orient="landscape"/>
          <w:pgMar w:top="1100" w:right="440" w:bottom="280" w:left="580" w:header="708" w:footer="708" w:gutter="0"/>
          <w:cols w:space="708"/>
        </w:sectPr>
      </w:pPr>
    </w:p>
    <w:p w14:paraId="7685F62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1010"/>
        <w:gridCol w:w="1690"/>
        <w:gridCol w:w="1700"/>
        <w:gridCol w:w="2261"/>
        <w:gridCol w:w="2693"/>
      </w:tblGrid>
      <w:tr w:rsidR="00B52DCC" w14:paraId="29ECB5D5" w14:textId="77777777" w:rsidTr="00275A78">
        <w:trPr>
          <w:trHeight w:val="3708"/>
        </w:trPr>
        <w:tc>
          <w:tcPr>
            <w:tcW w:w="1416" w:type="dxa"/>
          </w:tcPr>
          <w:p w14:paraId="0C411FD2" w14:textId="77777777" w:rsidR="00B52DCC" w:rsidRDefault="00916648">
            <w:pPr>
              <w:pStyle w:val="TableParagraph"/>
              <w:spacing w:line="225" w:lineRule="exact"/>
              <w:ind w:left="107"/>
              <w:rPr>
                <w:sz w:val="20"/>
              </w:rPr>
            </w:pPr>
            <w:r>
              <w:rPr>
                <w:sz w:val="20"/>
              </w:rPr>
              <w:t>84</w:t>
            </w:r>
          </w:p>
        </w:tc>
        <w:tc>
          <w:tcPr>
            <w:tcW w:w="1984" w:type="dxa"/>
          </w:tcPr>
          <w:p w14:paraId="396E7343" w14:textId="77777777" w:rsidR="00B52DCC" w:rsidRDefault="00916648">
            <w:pPr>
              <w:pStyle w:val="TableParagraph"/>
              <w:spacing w:line="256" w:lineRule="auto"/>
              <w:ind w:left="105" w:right="378"/>
              <w:rPr>
                <w:sz w:val="20"/>
              </w:rPr>
            </w:pPr>
            <w:r>
              <w:rPr>
                <w:sz w:val="20"/>
              </w:rPr>
              <w:t>1,6-Oktadien-3-ol, 3,7-dimetil</w:t>
            </w:r>
          </w:p>
        </w:tc>
        <w:tc>
          <w:tcPr>
            <w:tcW w:w="1704" w:type="dxa"/>
          </w:tcPr>
          <w:p w14:paraId="5D489F1D" w14:textId="77777777" w:rsidR="00B52DCC" w:rsidRDefault="00916648">
            <w:pPr>
              <w:pStyle w:val="TableParagraph"/>
              <w:spacing w:line="225" w:lineRule="exact"/>
              <w:ind w:left="106"/>
              <w:rPr>
                <w:sz w:val="20"/>
              </w:rPr>
            </w:pPr>
            <w:r>
              <w:rPr>
                <w:sz w:val="20"/>
              </w:rPr>
              <w:t>Linalool</w:t>
            </w:r>
          </w:p>
        </w:tc>
        <w:tc>
          <w:tcPr>
            <w:tcW w:w="993" w:type="dxa"/>
          </w:tcPr>
          <w:p w14:paraId="460D0A34" w14:textId="77777777" w:rsidR="00B52DCC" w:rsidRDefault="00916648">
            <w:pPr>
              <w:pStyle w:val="TableParagraph"/>
              <w:spacing w:line="225" w:lineRule="exact"/>
              <w:ind w:left="87" w:right="221"/>
              <w:jc w:val="center"/>
              <w:rPr>
                <w:sz w:val="20"/>
              </w:rPr>
            </w:pPr>
            <w:r>
              <w:rPr>
                <w:sz w:val="20"/>
              </w:rPr>
              <w:t>78-70-6</w:t>
            </w:r>
          </w:p>
        </w:tc>
        <w:tc>
          <w:tcPr>
            <w:tcW w:w="1010" w:type="dxa"/>
          </w:tcPr>
          <w:p w14:paraId="7D4D5197" w14:textId="77777777" w:rsidR="00B52DCC" w:rsidRDefault="00916648">
            <w:pPr>
              <w:pStyle w:val="TableParagraph"/>
              <w:spacing w:line="225" w:lineRule="exact"/>
              <w:ind w:left="107"/>
              <w:rPr>
                <w:sz w:val="20"/>
              </w:rPr>
            </w:pPr>
            <w:r>
              <w:rPr>
                <w:sz w:val="20"/>
              </w:rPr>
              <w:t>201-134-</w:t>
            </w:r>
          </w:p>
          <w:p w14:paraId="1A4012DB" w14:textId="77777777" w:rsidR="00B52DCC" w:rsidRDefault="00916648">
            <w:pPr>
              <w:pStyle w:val="TableParagraph"/>
              <w:spacing w:before="17"/>
              <w:ind w:left="107"/>
              <w:rPr>
                <w:sz w:val="20"/>
              </w:rPr>
            </w:pPr>
            <w:r>
              <w:rPr>
                <w:w w:val="99"/>
                <w:sz w:val="20"/>
              </w:rPr>
              <w:t>4</w:t>
            </w:r>
          </w:p>
        </w:tc>
        <w:tc>
          <w:tcPr>
            <w:tcW w:w="1690" w:type="dxa"/>
          </w:tcPr>
          <w:p w14:paraId="27201EEC" w14:textId="77777777" w:rsidR="00B52DCC" w:rsidRDefault="00B52DCC">
            <w:pPr>
              <w:pStyle w:val="TableParagraph"/>
              <w:rPr>
                <w:sz w:val="18"/>
              </w:rPr>
            </w:pPr>
          </w:p>
        </w:tc>
        <w:tc>
          <w:tcPr>
            <w:tcW w:w="1700" w:type="dxa"/>
          </w:tcPr>
          <w:p w14:paraId="164F0287" w14:textId="77777777" w:rsidR="00B52DCC" w:rsidRDefault="00B52DCC">
            <w:pPr>
              <w:pStyle w:val="TableParagraph"/>
              <w:rPr>
                <w:sz w:val="18"/>
              </w:rPr>
            </w:pPr>
          </w:p>
        </w:tc>
        <w:tc>
          <w:tcPr>
            <w:tcW w:w="2261" w:type="dxa"/>
          </w:tcPr>
          <w:p w14:paraId="7020B0C2" w14:textId="77777777" w:rsidR="00B52DCC" w:rsidRDefault="00916648">
            <w:pPr>
              <w:pStyle w:val="TableParagraph"/>
              <w:spacing w:line="225" w:lineRule="exact"/>
              <w:ind w:left="108"/>
              <w:rPr>
                <w:sz w:val="20"/>
              </w:rPr>
            </w:pPr>
            <w:r>
              <w:rPr>
                <w:sz w:val="20"/>
              </w:rPr>
              <w:t>Konsantrasyonunun</w:t>
            </w:r>
          </w:p>
          <w:p w14:paraId="3129F9C3" w14:textId="77777777" w:rsidR="00B52DCC" w:rsidRDefault="00916648">
            <w:pPr>
              <w:pStyle w:val="TableParagraph"/>
              <w:numPr>
                <w:ilvl w:val="0"/>
                <w:numId w:val="179"/>
              </w:numPr>
              <w:tabs>
                <w:tab w:val="left" w:pos="358"/>
              </w:tabs>
              <w:spacing w:before="178" w:line="256" w:lineRule="auto"/>
              <w:ind w:right="658" w:firstLine="0"/>
              <w:rPr>
                <w:sz w:val="20"/>
              </w:rPr>
            </w:pPr>
            <w:r>
              <w:rPr>
                <w:sz w:val="20"/>
              </w:rPr>
              <w:t>durulanmayan ürünlerde %</w:t>
            </w:r>
            <w:r>
              <w:rPr>
                <w:spacing w:val="-5"/>
                <w:sz w:val="20"/>
              </w:rPr>
              <w:t xml:space="preserve"> </w:t>
            </w:r>
            <w:r>
              <w:rPr>
                <w:spacing w:val="-3"/>
                <w:sz w:val="20"/>
              </w:rPr>
              <w:t>0,001</w:t>
            </w:r>
          </w:p>
          <w:p w14:paraId="325F8E46" w14:textId="77777777" w:rsidR="00B52DCC" w:rsidRDefault="00916648">
            <w:pPr>
              <w:pStyle w:val="TableParagraph"/>
              <w:numPr>
                <w:ilvl w:val="0"/>
                <w:numId w:val="179"/>
              </w:numPr>
              <w:tabs>
                <w:tab w:val="left" w:pos="358"/>
              </w:tabs>
              <w:spacing w:before="163"/>
              <w:ind w:left="357" w:hanging="249"/>
              <w:rPr>
                <w:sz w:val="20"/>
              </w:rPr>
            </w:pPr>
            <w:r>
              <w:rPr>
                <w:sz w:val="20"/>
              </w:rPr>
              <w:t>durulanan</w:t>
            </w:r>
            <w:r>
              <w:rPr>
                <w:spacing w:val="-1"/>
                <w:sz w:val="20"/>
              </w:rPr>
              <w:t xml:space="preserve"> </w:t>
            </w:r>
            <w:r>
              <w:rPr>
                <w:sz w:val="20"/>
              </w:rPr>
              <w:t>ürünlerde</w:t>
            </w:r>
          </w:p>
          <w:p w14:paraId="16E1E481" w14:textId="77777777" w:rsidR="00B52DCC" w:rsidRDefault="00916648">
            <w:pPr>
              <w:pStyle w:val="TableParagraph"/>
              <w:spacing w:before="19" w:line="256" w:lineRule="auto"/>
              <w:ind w:left="108"/>
              <w:rPr>
                <w:sz w:val="20"/>
              </w:rPr>
            </w:pPr>
            <w:r>
              <w:rPr>
                <w:sz w:val="20"/>
              </w:rPr>
              <w:t>% 0,01 oranlarını aşması durumunda, bu</w:t>
            </w:r>
          </w:p>
          <w:p w14:paraId="7307F0DE" w14:textId="77777777" w:rsidR="00B52DCC" w:rsidRDefault="00916648">
            <w:pPr>
              <w:pStyle w:val="TableParagraph"/>
              <w:spacing w:before="3"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12B063D8" w14:textId="77777777" w:rsidR="00B52DCC" w:rsidRDefault="00916648">
            <w:pPr>
              <w:pStyle w:val="TableParagraph"/>
              <w:spacing w:before="1" w:line="256" w:lineRule="auto"/>
              <w:ind w:left="108"/>
              <w:rPr>
                <w:sz w:val="20"/>
              </w:rPr>
            </w:pPr>
            <w:r>
              <w:rPr>
                <w:sz w:val="20"/>
              </w:rPr>
              <w:t>bahsi geçen, “ÜRÜN BİLEŞENLERİ”</w:t>
            </w:r>
          </w:p>
          <w:p w14:paraId="13F31E3A" w14:textId="77777777" w:rsidR="00B52DCC" w:rsidRDefault="00916648">
            <w:pPr>
              <w:pStyle w:val="TableParagraph"/>
              <w:spacing w:before="3" w:line="261" w:lineRule="auto"/>
              <w:ind w:left="108"/>
              <w:rPr>
                <w:sz w:val="20"/>
              </w:rPr>
            </w:pPr>
            <w:r>
              <w:rPr>
                <w:sz w:val="20"/>
              </w:rPr>
              <w:t>listesinde belirtilmiş olmalıdır.</w:t>
            </w:r>
          </w:p>
        </w:tc>
        <w:tc>
          <w:tcPr>
            <w:tcW w:w="2693" w:type="dxa"/>
          </w:tcPr>
          <w:p w14:paraId="70DB58DB" w14:textId="77777777" w:rsidR="00B52DCC" w:rsidRDefault="00B52DCC">
            <w:pPr>
              <w:pStyle w:val="TableParagraph"/>
              <w:rPr>
                <w:sz w:val="18"/>
              </w:rPr>
            </w:pPr>
          </w:p>
        </w:tc>
      </w:tr>
      <w:tr w:rsidR="00B52DCC" w14:paraId="4B663DE1" w14:textId="77777777" w:rsidTr="00275A78">
        <w:trPr>
          <w:trHeight w:val="3706"/>
        </w:trPr>
        <w:tc>
          <w:tcPr>
            <w:tcW w:w="1416" w:type="dxa"/>
          </w:tcPr>
          <w:p w14:paraId="790871FC" w14:textId="77777777" w:rsidR="00B52DCC" w:rsidRDefault="00916648">
            <w:pPr>
              <w:pStyle w:val="TableParagraph"/>
              <w:spacing w:line="223" w:lineRule="exact"/>
              <w:ind w:left="107"/>
              <w:rPr>
                <w:sz w:val="20"/>
              </w:rPr>
            </w:pPr>
            <w:r>
              <w:rPr>
                <w:sz w:val="20"/>
              </w:rPr>
              <w:t>85</w:t>
            </w:r>
          </w:p>
        </w:tc>
        <w:tc>
          <w:tcPr>
            <w:tcW w:w="1984" w:type="dxa"/>
          </w:tcPr>
          <w:p w14:paraId="5409C6EF" w14:textId="77777777" w:rsidR="00B52DCC" w:rsidRDefault="00916648">
            <w:pPr>
              <w:pStyle w:val="TableParagraph"/>
              <w:spacing w:line="223" w:lineRule="exact"/>
              <w:ind w:left="105"/>
              <w:rPr>
                <w:sz w:val="20"/>
              </w:rPr>
            </w:pPr>
            <w:r>
              <w:rPr>
                <w:sz w:val="20"/>
              </w:rPr>
              <w:t>Benzil benzoat</w:t>
            </w:r>
          </w:p>
        </w:tc>
        <w:tc>
          <w:tcPr>
            <w:tcW w:w="1704" w:type="dxa"/>
          </w:tcPr>
          <w:p w14:paraId="1621985E" w14:textId="77777777" w:rsidR="00B52DCC" w:rsidRDefault="00916648">
            <w:pPr>
              <w:pStyle w:val="TableParagraph"/>
              <w:spacing w:line="223" w:lineRule="exact"/>
              <w:ind w:left="106"/>
              <w:rPr>
                <w:sz w:val="20"/>
              </w:rPr>
            </w:pPr>
            <w:r>
              <w:rPr>
                <w:sz w:val="20"/>
              </w:rPr>
              <w:t>Benzyl benzoate</w:t>
            </w:r>
          </w:p>
        </w:tc>
        <w:tc>
          <w:tcPr>
            <w:tcW w:w="993" w:type="dxa"/>
          </w:tcPr>
          <w:p w14:paraId="21DF03F3" w14:textId="77777777" w:rsidR="00B52DCC" w:rsidRDefault="00916648">
            <w:pPr>
              <w:pStyle w:val="TableParagraph"/>
              <w:spacing w:line="223" w:lineRule="exact"/>
              <w:ind w:left="87" w:right="120"/>
              <w:jc w:val="center"/>
              <w:rPr>
                <w:sz w:val="20"/>
              </w:rPr>
            </w:pPr>
            <w:r>
              <w:rPr>
                <w:sz w:val="20"/>
              </w:rPr>
              <w:t>120-51-4</w:t>
            </w:r>
          </w:p>
        </w:tc>
        <w:tc>
          <w:tcPr>
            <w:tcW w:w="1010" w:type="dxa"/>
          </w:tcPr>
          <w:p w14:paraId="03A744CB" w14:textId="77777777" w:rsidR="00B52DCC" w:rsidRDefault="00916648">
            <w:pPr>
              <w:pStyle w:val="TableParagraph"/>
              <w:spacing w:line="223" w:lineRule="exact"/>
              <w:ind w:left="107"/>
              <w:rPr>
                <w:sz w:val="20"/>
              </w:rPr>
            </w:pPr>
            <w:r>
              <w:rPr>
                <w:sz w:val="20"/>
              </w:rPr>
              <w:t>204-402-</w:t>
            </w:r>
          </w:p>
          <w:p w14:paraId="4306C61C" w14:textId="77777777" w:rsidR="00B52DCC" w:rsidRDefault="00916648">
            <w:pPr>
              <w:pStyle w:val="TableParagraph"/>
              <w:spacing w:before="20"/>
              <w:ind w:left="107"/>
              <w:rPr>
                <w:sz w:val="20"/>
              </w:rPr>
            </w:pPr>
            <w:r>
              <w:rPr>
                <w:w w:val="99"/>
                <w:sz w:val="20"/>
              </w:rPr>
              <w:t>9</w:t>
            </w:r>
          </w:p>
        </w:tc>
        <w:tc>
          <w:tcPr>
            <w:tcW w:w="1690" w:type="dxa"/>
          </w:tcPr>
          <w:p w14:paraId="75EAFA02" w14:textId="77777777" w:rsidR="00B52DCC" w:rsidRDefault="00B52DCC">
            <w:pPr>
              <w:pStyle w:val="TableParagraph"/>
              <w:rPr>
                <w:sz w:val="18"/>
              </w:rPr>
            </w:pPr>
          </w:p>
        </w:tc>
        <w:tc>
          <w:tcPr>
            <w:tcW w:w="1700" w:type="dxa"/>
          </w:tcPr>
          <w:p w14:paraId="528616C3" w14:textId="77777777" w:rsidR="00B52DCC" w:rsidRDefault="00B52DCC">
            <w:pPr>
              <w:pStyle w:val="TableParagraph"/>
              <w:rPr>
                <w:sz w:val="18"/>
              </w:rPr>
            </w:pPr>
          </w:p>
        </w:tc>
        <w:tc>
          <w:tcPr>
            <w:tcW w:w="2261" w:type="dxa"/>
          </w:tcPr>
          <w:p w14:paraId="7D241060" w14:textId="77777777" w:rsidR="00B52DCC" w:rsidRDefault="00916648">
            <w:pPr>
              <w:pStyle w:val="TableParagraph"/>
              <w:spacing w:line="223" w:lineRule="exact"/>
              <w:ind w:left="108"/>
              <w:rPr>
                <w:sz w:val="20"/>
              </w:rPr>
            </w:pPr>
            <w:r>
              <w:rPr>
                <w:sz w:val="20"/>
              </w:rPr>
              <w:t>Konsantrasyonunun</w:t>
            </w:r>
          </w:p>
          <w:p w14:paraId="6B953566" w14:textId="77777777" w:rsidR="00B52DCC" w:rsidRDefault="00916648">
            <w:pPr>
              <w:pStyle w:val="TableParagraph"/>
              <w:numPr>
                <w:ilvl w:val="0"/>
                <w:numId w:val="178"/>
              </w:numPr>
              <w:tabs>
                <w:tab w:val="left" w:pos="358"/>
              </w:tabs>
              <w:spacing w:before="178" w:line="261" w:lineRule="auto"/>
              <w:ind w:right="658" w:firstLine="0"/>
              <w:rPr>
                <w:sz w:val="20"/>
              </w:rPr>
            </w:pPr>
            <w:r>
              <w:rPr>
                <w:sz w:val="20"/>
              </w:rPr>
              <w:t>durulanmayan ürünlerde %</w:t>
            </w:r>
            <w:r>
              <w:rPr>
                <w:spacing w:val="-5"/>
                <w:sz w:val="20"/>
              </w:rPr>
              <w:t xml:space="preserve"> </w:t>
            </w:r>
            <w:r>
              <w:rPr>
                <w:spacing w:val="-3"/>
                <w:sz w:val="20"/>
              </w:rPr>
              <w:t>0,001</w:t>
            </w:r>
          </w:p>
          <w:p w14:paraId="562E7414" w14:textId="77777777" w:rsidR="00B52DCC" w:rsidRDefault="00916648">
            <w:pPr>
              <w:pStyle w:val="TableParagraph"/>
              <w:numPr>
                <w:ilvl w:val="0"/>
                <w:numId w:val="178"/>
              </w:numPr>
              <w:tabs>
                <w:tab w:val="left" w:pos="358"/>
              </w:tabs>
              <w:spacing w:before="156"/>
              <w:ind w:left="357" w:hanging="249"/>
              <w:rPr>
                <w:sz w:val="20"/>
              </w:rPr>
            </w:pPr>
            <w:r>
              <w:rPr>
                <w:sz w:val="20"/>
              </w:rPr>
              <w:t>durulanan</w:t>
            </w:r>
            <w:r>
              <w:rPr>
                <w:spacing w:val="-1"/>
                <w:sz w:val="20"/>
              </w:rPr>
              <w:t xml:space="preserve"> </w:t>
            </w:r>
            <w:r>
              <w:rPr>
                <w:sz w:val="20"/>
              </w:rPr>
              <w:t>ürünlerde</w:t>
            </w:r>
          </w:p>
          <w:p w14:paraId="4F27FE01" w14:textId="77777777" w:rsidR="00B52DCC" w:rsidRDefault="00916648">
            <w:pPr>
              <w:pStyle w:val="TableParagraph"/>
              <w:spacing w:before="18" w:line="256" w:lineRule="auto"/>
              <w:ind w:left="108"/>
              <w:rPr>
                <w:sz w:val="20"/>
              </w:rPr>
            </w:pPr>
            <w:r>
              <w:rPr>
                <w:sz w:val="20"/>
              </w:rPr>
              <w:t>% 0,01 oranlarını aşması durumunda, bu</w:t>
            </w:r>
          </w:p>
          <w:p w14:paraId="4C4844EE" w14:textId="77777777" w:rsidR="00B52DCC" w:rsidRDefault="00916648">
            <w:pPr>
              <w:pStyle w:val="TableParagraph"/>
              <w:spacing w:before="4"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0B892CC4" w14:textId="77777777" w:rsidR="00B52DCC" w:rsidRDefault="00916648">
            <w:pPr>
              <w:pStyle w:val="TableParagraph"/>
              <w:spacing w:line="261" w:lineRule="auto"/>
              <w:ind w:left="108"/>
              <w:rPr>
                <w:sz w:val="20"/>
              </w:rPr>
            </w:pPr>
            <w:r>
              <w:rPr>
                <w:sz w:val="20"/>
              </w:rPr>
              <w:t>bahsi geçen, “ÜRÜN BİLEŞENLERİ”</w:t>
            </w:r>
          </w:p>
          <w:p w14:paraId="28870790" w14:textId="77777777" w:rsidR="00B52DCC" w:rsidRDefault="00916648">
            <w:pPr>
              <w:pStyle w:val="TableParagraph"/>
              <w:spacing w:line="256" w:lineRule="auto"/>
              <w:ind w:left="108"/>
              <w:rPr>
                <w:sz w:val="20"/>
              </w:rPr>
            </w:pPr>
            <w:r>
              <w:rPr>
                <w:sz w:val="20"/>
              </w:rPr>
              <w:t>listesinde belirtilmiş olmalıdır.</w:t>
            </w:r>
          </w:p>
        </w:tc>
        <w:tc>
          <w:tcPr>
            <w:tcW w:w="2693" w:type="dxa"/>
          </w:tcPr>
          <w:p w14:paraId="5F39E72B" w14:textId="77777777" w:rsidR="00B52DCC" w:rsidRDefault="00B52DCC">
            <w:pPr>
              <w:pStyle w:val="TableParagraph"/>
              <w:rPr>
                <w:sz w:val="18"/>
              </w:rPr>
            </w:pPr>
          </w:p>
        </w:tc>
      </w:tr>
      <w:tr w:rsidR="00A508B4" w14:paraId="5154B6E6" w14:textId="77777777" w:rsidTr="00275A78">
        <w:trPr>
          <w:trHeight w:val="529"/>
        </w:trPr>
        <w:tc>
          <w:tcPr>
            <w:tcW w:w="1416" w:type="dxa"/>
            <w:vMerge w:val="restart"/>
          </w:tcPr>
          <w:p w14:paraId="2C60B1BD" w14:textId="0368B5E4" w:rsidR="00A508B4" w:rsidRDefault="00A508B4" w:rsidP="00A508B4">
            <w:pPr>
              <w:pStyle w:val="TableParagraph"/>
              <w:spacing w:line="225" w:lineRule="exact"/>
              <w:ind w:left="107"/>
              <w:rPr>
                <w:sz w:val="20"/>
              </w:rPr>
            </w:pPr>
            <w:r>
              <w:rPr>
                <w:sz w:val="20"/>
              </w:rPr>
              <w:t xml:space="preserve">86 </w:t>
            </w:r>
            <w:r w:rsidRPr="000A3C72">
              <w:rPr>
                <w:b/>
                <w:sz w:val="20"/>
              </w:rPr>
              <w:t>(Değişik satır:RG-5/3/2024-32480)</w:t>
            </w:r>
          </w:p>
        </w:tc>
        <w:tc>
          <w:tcPr>
            <w:tcW w:w="1984" w:type="dxa"/>
            <w:vMerge w:val="restart"/>
            <w:shd w:val="clear" w:color="auto" w:fill="auto"/>
          </w:tcPr>
          <w:p w14:paraId="35A8BA79" w14:textId="77777777" w:rsidR="00A508B4" w:rsidRPr="004F59A3" w:rsidRDefault="00A508B4" w:rsidP="00A508B4">
            <w:pPr>
              <w:rPr>
                <w:snapToGrid w:val="0"/>
                <w:sz w:val="20"/>
                <w:szCs w:val="20"/>
              </w:rPr>
            </w:pPr>
            <w:r w:rsidRPr="004F59A3">
              <w:rPr>
                <w:snapToGrid w:val="0"/>
                <w:sz w:val="20"/>
                <w:szCs w:val="20"/>
              </w:rPr>
              <w:t>Citronellol/ (±)</w:t>
            </w:r>
          </w:p>
          <w:p w14:paraId="588A8630" w14:textId="77777777" w:rsidR="00A508B4" w:rsidRDefault="00A508B4" w:rsidP="00A508B4">
            <w:pPr>
              <w:pStyle w:val="TableParagraph"/>
              <w:spacing w:line="256" w:lineRule="auto"/>
              <w:ind w:left="105" w:right="182"/>
              <w:rPr>
                <w:sz w:val="20"/>
              </w:rPr>
            </w:pPr>
            <w:r w:rsidRPr="004F59A3">
              <w:rPr>
                <w:snapToGrid w:val="0"/>
                <w:sz w:val="20"/>
                <w:szCs w:val="20"/>
              </w:rPr>
              <w:t>3,7-Dimetil-6-okten-1-ol</w:t>
            </w:r>
          </w:p>
          <w:p w14:paraId="148F60B3" w14:textId="5F6CF02A" w:rsidR="00A508B4" w:rsidRDefault="00A508B4" w:rsidP="00A508B4">
            <w:pPr>
              <w:pStyle w:val="TableParagraph"/>
              <w:spacing w:line="256" w:lineRule="auto"/>
              <w:ind w:left="105" w:right="182"/>
              <w:rPr>
                <w:sz w:val="20"/>
              </w:rPr>
            </w:pPr>
          </w:p>
        </w:tc>
        <w:tc>
          <w:tcPr>
            <w:tcW w:w="1704" w:type="dxa"/>
            <w:vMerge w:val="restart"/>
          </w:tcPr>
          <w:p w14:paraId="5B7D7FFA" w14:textId="1798ED33" w:rsidR="00A508B4" w:rsidRDefault="00A508B4" w:rsidP="00A508B4">
            <w:pPr>
              <w:pStyle w:val="TableParagraph"/>
              <w:spacing w:line="225" w:lineRule="exact"/>
              <w:ind w:left="106"/>
              <w:rPr>
                <w:sz w:val="20"/>
              </w:rPr>
            </w:pPr>
            <w:r w:rsidRPr="00A508B4">
              <w:rPr>
                <w:sz w:val="20"/>
              </w:rPr>
              <w:t>Citronellol</w:t>
            </w:r>
          </w:p>
        </w:tc>
        <w:tc>
          <w:tcPr>
            <w:tcW w:w="993" w:type="dxa"/>
            <w:shd w:val="clear" w:color="auto" w:fill="auto"/>
          </w:tcPr>
          <w:p w14:paraId="5872C741" w14:textId="77777777" w:rsidR="00A508B4" w:rsidRPr="004F59A3" w:rsidRDefault="00A508B4" w:rsidP="00A508B4">
            <w:pPr>
              <w:rPr>
                <w:snapToGrid w:val="0"/>
                <w:sz w:val="20"/>
                <w:szCs w:val="20"/>
              </w:rPr>
            </w:pPr>
            <w:r w:rsidRPr="004F59A3">
              <w:rPr>
                <w:snapToGrid w:val="0"/>
                <w:sz w:val="20"/>
                <w:szCs w:val="20"/>
              </w:rPr>
              <w:t>106-22-9/</w:t>
            </w:r>
          </w:p>
          <w:p w14:paraId="01628924" w14:textId="4652FB41" w:rsidR="00A508B4" w:rsidRDefault="00A508B4" w:rsidP="00A508B4">
            <w:pPr>
              <w:pStyle w:val="TableParagraph"/>
              <w:spacing w:before="17"/>
              <w:ind w:left="107"/>
              <w:rPr>
                <w:sz w:val="20"/>
              </w:rPr>
            </w:pPr>
            <w:r w:rsidRPr="004F59A3">
              <w:rPr>
                <w:snapToGrid w:val="0"/>
                <w:sz w:val="20"/>
                <w:szCs w:val="20"/>
              </w:rPr>
              <w:t>26489-01-0</w:t>
            </w:r>
          </w:p>
        </w:tc>
        <w:tc>
          <w:tcPr>
            <w:tcW w:w="1010" w:type="dxa"/>
            <w:shd w:val="clear" w:color="auto" w:fill="auto"/>
          </w:tcPr>
          <w:p w14:paraId="7524A80D" w14:textId="77777777" w:rsidR="00A508B4" w:rsidRPr="004F59A3" w:rsidRDefault="00A508B4" w:rsidP="00A508B4">
            <w:pPr>
              <w:rPr>
                <w:snapToGrid w:val="0"/>
                <w:sz w:val="20"/>
                <w:szCs w:val="20"/>
              </w:rPr>
            </w:pPr>
            <w:r w:rsidRPr="004F59A3">
              <w:rPr>
                <w:snapToGrid w:val="0"/>
                <w:sz w:val="20"/>
                <w:szCs w:val="20"/>
              </w:rPr>
              <w:t>203-375-0/</w:t>
            </w:r>
          </w:p>
          <w:p w14:paraId="063B6B07" w14:textId="1A4FDF5B" w:rsidR="00A508B4" w:rsidRDefault="00A508B4" w:rsidP="00A508B4">
            <w:pPr>
              <w:pStyle w:val="TableParagraph"/>
              <w:spacing w:before="17"/>
              <w:ind w:left="107"/>
              <w:rPr>
                <w:sz w:val="20"/>
              </w:rPr>
            </w:pPr>
            <w:r w:rsidRPr="004F59A3">
              <w:rPr>
                <w:snapToGrid w:val="0"/>
                <w:sz w:val="20"/>
                <w:szCs w:val="20"/>
              </w:rPr>
              <w:t>247-737-6</w:t>
            </w:r>
          </w:p>
        </w:tc>
        <w:tc>
          <w:tcPr>
            <w:tcW w:w="1690" w:type="dxa"/>
            <w:vMerge w:val="restart"/>
          </w:tcPr>
          <w:p w14:paraId="3085B26D" w14:textId="77777777" w:rsidR="00A508B4" w:rsidRDefault="00A508B4" w:rsidP="00A508B4">
            <w:pPr>
              <w:pStyle w:val="TableParagraph"/>
              <w:rPr>
                <w:sz w:val="18"/>
              </w:rPr>
            </w:pPr>
          </w:p>
        </w:tc>
        <w:tc>
          <w:tcPr>
            <w:tcW w:w="1700" w:type="dxa"/>
            <w:vMerge w:val="restart"/>
          </w:tcPr>
          <w:p w14:paraId="141AD2FF" w14:textId="77777777" w:rsidR="00A508B4" w:rsidRDefault="00A508B4" w:rsidP="00A508B4">
            <w:pPr>
              <w:pStyle w:val="TableParagraph"/>
              <w:rPr>
                <w:sz w:val="18"/>
              </w:rPr>
            </w:pPr>
          </w:p>
        </w:tc>
        <w:tc>
          <w:tcPr>
            <w:tcW w:w="2261" w:type="dxa"/>
            <w:vMerge w:val="restart"/>
          </w:tcPr>
          <w:p w14:paraId="03B38968" w14:textId="6316ABAA" w:rsidR="00A508B4" w:rsidRDefault="00A508B4" w:rsidP="00A508B4">
            <w:pPr>
              <w:pStyle w:val="TableParagraph"/>
              <w:spacing w:before="20"/>
              <w:ind w:left="108"/>
              <w:rPr>
                <w:sz w:val="20"/>
              </w:rPr>
            </w:pPr>
          </w:p>
        </w:tc>
        <w:tc>
          <w:tcPr>
            <w:tcW w:w="2693" w:type="dxa"/>
            <w:vMerge w:val="restart"/>
          </w:tcPr>
          <w:p w14:paraId="19AB07BE" w14:textId="77777777" w:rsidR="00A508B4" w:rsidRDefault="00A508B4" w:rsidP="00A508B4">
            <w:pPr>
              <w:pStyle w:val="TableParagraph"/>
              <w:rPr>
                <w:sz w:val="18"/>
              </w:rPr>
            </w:pPr>
          </w:p>
        </w:tc>
      </w:tr>
      <w:tr w:rsidR="00A508B4" w14:paraId="5B316484" w14:textId="77777777" w:rsidTr="00275A78">
        <w:trPr>
          <w:trHeight w:val="225"/>
        </w:trPr>
        <w:tc>
          <w:tcPr>
            <w:tcW w:w="1416" w:type="dxa"/>
            <w:vMerge/>
          </w:tcPr>
          <w:p w14:paraId="61EB52B1" w14:textId="77777777" w:rsidR="00A508B4" w:rsidRDefault="00A508B4" w:rsidP="00A508B4">
            <w:pPr>
              <w:pStyle w:val="TableParagraph"/>
              <w:spacing w:line="225" w:lineRule="exact"/>
              <w:ind w:left="107"/>
              <w:rPr>
                <w:sz w:val="20"/>
              </w:rPr>
            </w:pPr>
          </w:p>
        </w:tc>
        <w:tc>
          <w:tcPr>
            <w:tcW w:w="1984" w:type="dxa"/>
            <w:vMerge/>
            <w:shd w:val="clear" w:color="auto" w:fill="auto"/>
          </w:tcPr>
          <w:p w14:paraId="1BD02C51" w14:textId="77777777" w:rsidR="00A508B4" w:rsidRDefault="00A508B4" w:rsidP="00A508B4">
            <w:pPr>
              <w:pStyle w:val="TableParagraph"/>
              <w:spacing w:line="256" w:lineRule="auto"/>
              <w:ind w:left="105" w:right="182"/>
              <w:rPr>
                <w:sz w:val="20"/>
              </w:rPr>
            </w:pPr>
          </w:p>
        </w:tc>
        <w:tc>
          <w:tcPr>
            <w:tcW w:w="1704" w:type="dxa"/>
            <w:vMerge/>
          </w:tcPr>
          <w:p w14:paraId="1C40D501" w14:textId="77777777" w:rsidR="00A508B4" w:rsidRDefault="00A508B4" w:rsidP="00A508B4">
            <w:pPr>
              <w:pStyle w:val="TableParagraph"/>
              <w:spacing w:line="225" w:lineRule="exact"/>
              <w:ind w:left="106"/>
              <w:rPr>
                <w:sz w:val="20"/>
              </w:rPr>
            </w:pPr>
          </w:p>
        </w:tc>
        <w:tc>
          <w:tcPr>
            <w:tcW w:w="993" w:type="dxa"/>
            <w:vMerge w:val="restart"/>
            <w:shd w:val="clear" w:color="auto" w:fill="auto"/>
          </w:tcPr>
          <w:p w14:paraId="7E3835F7" w14:textId="787DC301" w:rsidR="00A508B4" w:rsidRDefault="00A508B4" w:rsidP="00A508B4">
            <w:pPr>
              <w:pStyle w:val="TableParagraph"/>
              <w:spacing w:before="17"/>
              <w:ind w:left="107"/>
              <w:rPr>
                <w:sz w:val="20"/>
              </w:rPr>
            </w:pPr>
            <w:r w:rsidRPr="004F59A3">
              <w:rPr>
                <w:snapToGrid w:val="0"/>
                <w:sz w:val="20"/>
                <w:szCs w:val="20"/>
              </w:rPr>
              <w:t>1117-61-9</w:t>
            </w:r>
          </w:p>
        </w:tc>
        <w:tc>
          <w:tcPr>
            <w:tcW w:w="1010" w:type="dxa"/>
            <w:vMerge w:val="restart"/>
            <w:shd w:val="clear" w:color="auto" w:fill="auto"/>
          </w:tcPr>
          <w:p w14:paraId="4D7B442F" w14:textId="05385771" w:rsidR="00A508B4" w:rsidRDefault="00A508B4" w:rsidP="00A508B4">
            <w:pPr>
              <w:pStyle w:val="TableParagraph"/>
              <w:spacing w:before="17"/>
              <w:ind w:left="107"/>
              <w:rPr>
                <w:sz w:val="20"/>
              </w:rPr>
            </w:pPr>
            <w:r w:rsidRPr="004F59A3">
              <w:rPr>
                <w:snapToGrid w:val="0"/>
                <w:sz w:val="20"/>
                <w:szCs w:val="20"/>
              </w:rPr>
              <w:t>214-250-5</w:t>
            </w:r>
          </w:p>
        </w:tc>
        <w:tc>
          <w:tcPr>
            <w:tcW w:w="1690" w:type="dxa"/>
            <w:vMerge/>
          </w:tcPr>
          <w:p w14:paraId="0CF397DE" w14:textId="77777777" w:rsidR="00A508B4" w:rsidRDefault="00A508B4" w:rsidP="00A508B4">
            <w:pPr>
              <w:pStyle w:val="TableParagraph"/>
              <w:rPr>
                <w:sz w:val="18"/>
              </w:rPr>
            </w:pPr>
          </w:p>
        </w:tc>
        <w:tc>
          <w:tcPr>
            <w:tcW w:w="1700" w:type="dxa"/>
            <w:vMerge/>
          </w:tcPr>
          <w:p w14:paraId="7815DC7D" w14:textId="77777777" w:rsidR="00A508B4" w:rsidRDefault="00A508B4" w:rsidP="00A508B4">
            <w:pPr>
              <w:pStyle w:val="TableParagraph"/>
              <w:rPr>
                <w:sz w:val="18"/>
              </w:rPr>
            </w:pPr>
          </w:p>
        </w:tc>
        <w:tc>
          <w:tcPr>
            <w:tcW w:w="2261" w:type="dxa"/>
            <w:vMerge/>
          </w:tcPr>
          <w:p w14:paraId="79B89421" w14:textId="77777777" w:rsidR="00A508B4" w:rsidRDefault="00A508B4" w:rsidP="00A508B4">
            <w:pPr>
              <w:pStyle w:val="TableParagraph"/>
              <w:spacing w:before="20"/>
              <w:ind w:left="108"/>
              <w:rPr>
                <w:sz w:val="20"/>
              </w:rPr>
            </w:pPr>
          </w:p>
        </w:tc>
        <w:tc>
          <w:tcPr>
            <w:tcW w:w="2693" w:type="dxa"/>
            <w:vMerge/>
          </w:tcPr>
          <w:p w14:paraId="3917A568" w14:textId="77777777" w:rsidR="00A508B4" w:rsidRDefault="00A508B4" w:rsidP="00A508B4">
            <w:pPr>
              <w:pStyle w:val="TableParagraph"/>
              <w:rPr>
                <w:sz w:val="18"/>
              </w:rPr>
            </w:pPr>
          </w:p>
        </w:tc>
      </w:tr>
      <w:tr w:rsidR="00A508B4" w14:paraId="1F748A9E" w14:textId="77777777" w:rsidTr="00275A78">
        <w:trPr>
          <w:trHeight w:val="876"/>
        </w:trPr>
        <w:tc>
          <w:tcPr>
            <w:tcW w:w="1416" w:type="dxa"/>
            <w:vMerge/>
          </w:tcPr>
          <w:p w14:paraId="4A604CAF" w14:textId="77777777" w:rsidR="00A508B4" w:rsidRDefault="00A508B4" w:rsidP="00A508B4">
            <w:pPr>
              <w:pStyle w:val="TableParagraph"/>
              <w:spacing w:line="225" w:lineRule="exact"/>
              <w:ind w:left="107"/>
              <w:rPr>
                <w:sz w:val="20"/>
              </w:rPr>
            </w:pPr>
          </w:p>
        </w:tc>
        <w:tc>
          <w:tcPr>
            <w:tcW w:w="1984" w:type="dxa"/>
            <w:shd w:val="clear" w:color="auto" w:fill="auto"/>
          </w:tcPr>
          <w:p w14:paraId="6B6A9F4D" w14:textId="71467430" w:rsidR="00A508B4" w:rsidRDefault="00A508B4" w:rsidP="00A508B4">
            <w:pPr>
              <w:pStyle w:val="TableParagraph"/>
              <w:spacing w:line="256" w:lineRule="auto"/>
              <w:ind w:left="105" w:right="182"/>
              <w:rPr>
                <w:sz w:val="20"/>
              </w:rPr>
            </w:pPr>
            <w:r w:rsidRPr="004F59A3">
              <w:rPr>
                <w:snapToGrid w:val="0"/>
                <w:sz w:val="20"/>
                <w:szCs w:val="20"/>
              </w:rPr>
              <w:t>(3</w:t>
            </w:r>
            <w:r w:rsidRPr="004F59A3">
              <w:rPr>
                <w:i/>
                <w:iCs/>
                <w:snapToGrid w:val="0"/>
                <w:sz w:val="20"/>
                <w:szCs w:val="20"/>
              </w:rPr>
              <w:t>R</w:t>
            </w:r>
            <w:r w:rsidRPr="004F59A3">
              <w:rPr>
                <w:snapToGrid w:val="0"/>
                <w:sz w:val="20"/>
                <w:szCs w:val="20"/>
              </w:rPr>
              <w:t>)-3,7-dimetilokt-6-en-1-ol</w:t>
            </w:r>
          </w:p>
        </w:tc>
        <w:tc>
          <w:tcPr>
            <w:tcW w:w="1704" w:type="dxa"/>
            <w:vMerge/>
          </w:tcPr>
          <w:p w14:paraId="746E42FB" w14:textId="77777777" w:rsidR="00A508B4" w:rsidRDefault="00A508B4" w:rsidP="00A508B4">
            <w:pPr>
              <w:pStyle w:val="TableParagraph"/>
              <w:spacing w:line="225" w:lineRule="exact"/>
              <w:ind w:left="106"/>
              <w:rPr>
                <w:sz w:val="20"/>
              </w:rPr>
            </w:pPr>
          </w:p>
        </w:tc>
        <w:tc>
          <w:tcPr>
            <w:tcW w:w="993" w:type="dxa"/>
            <w:vMerge/>
          </w:tcPr>
          <w:p w14:paraId="450C9AAF" w14:textId="77777777" w:rsidR="00A508B4" w:rsidRDefault="00A508B4" w:rsidP="00A508B4">
            <w:pPr>
              <w:pStyle w:val="TableParagraph"/>
              <w:spacing w:before="17"/>
              <w:ind w:left="107"/>
              <w:rPr>
                <w:sz w:val="20"/>
              </w:rPr>
            </w:pPr>
          </w:p>
        </w:tc>
        <w:tc>
          <w:tcPr>
            <w:tcW w:w="1010" w:type="dxa"/>
            <w:vMerge/>
          </w:tcPr>
          <w:p w14:paraId="0F96FD06" w14:textId="77777777" w:rsidR="00A508B4" w:rsidRDefault="00A508B4" w:rsidP="00A508B4">
            <w:pPr>
              <w:pStyle w:val="TableParagraph"/>
              <w:spacing w:before="17"/>
              <w:ind w:left="107"/>
              <w:rPr>
                <w:sz w:val="20"/>
              </w:rPr>
            </w:pPr>
          </w:p>
        </w:tc>
        <w:tc>
          <w:tcPr>
            <w:tcW w:w="1690" w:type="dxa"/>
            <w:vMerge/>
          </w:tcPr>
          <w:p w14:paraId="2E7593AA" w14:textId="77777777" w:rsidR="00A508B4" w:rsidRDefault="00A508B4" w:rsidP="00A508B4">
            <w:pPr>
              <w:pStyle w:val="TableParagraph"/>
              <w:rPr>
                <w:sz w:val="18"/>
              </w:rPr>
            </w:pPr>
          </w:p>
        </w:tc>
        <w:tc>
          <w:tcPr>
            <w:tcW w:w="1700" w:type="dxa"/>
            <w:vMerge/>
          </w:tcPr>
          <w:p w14:paraId="6FAEBB58" w14:textId="77777777" w:rsidR="00A508B4" w:rsidRDefault="00A508B4" w:rsidP="00A508B4">
            <w:pPr>
              <w:pStyle w:val="TableParagraph"/>
              <w:rPr>
                <w:sz w:val="18"/>
              </w:rPr>
            </w:pPr>
          </w:p>
        </w:tc>
        <w:tc>
          <w:tcPr>
            <w:tcW w:w="2261" w:type="dxa"/>
            <w:vMerge/>
          </w:tcPr>
          <w:p w14:paraId="1D560FF7" w14:textId="77777777" w:rsidR="00A508B4" w:rsidRDefault="00A508B4" w:rsidP="00A508B4">
            <w:pPr>
              <w:pStyle w:val="TableParagraph"/>
              <w:spacing w:before="20"/>
              <w:ind w:left="108"/>
              <w:rPr>
                <w:sz w:val="20"/>
              </w:rPr>
            </w:pPr>
          </w:p>
        </w:tc>
        <w:tc>
          <w:tcPr>
            <w:tcW w:w="2693" w:type="dxa"/>
            <w:vMerge/>
          </w:tcPr>
          <w:p w14:paraId="09AF26EA" w14:textId="77777777" w:rsidR="00A508B4" w:rsidRDefault="00A508B4" w:rsidP="00A508B4">
            <w:pPr>
              <w:pStyle w:val="TableParagraph"/>
              <w:rPr>
                <w:sz w:val="18"/>
              </w:rPr>
            </w:pPr>
          </w:p>
        </w:tc>
      </w:tr>
      <w:tr w:rsidR="00A508B4" w14:paraId="6E6F3ED0" w14:textId="77777777" w:rsidTr="00275A78">
        <w:trPr>
          <w:trHeight w:val="2148"/>
        </w:trPr>
        <w:tc>
          <w:tcPr>
            <w:tcW w:w="1416" w:type="dxa"/>
            <w:vMerge/>
          </w:tcPr>
          <w:p w14:paraId="404E4F7A" w14:textId="77777777" w:rsidR="00A508B4" w:rsidRDefault="00A508B4">
            <w:pPr>
              <w:pStyle w:val="TableParagraph"/>
              <w:rPr>
                <w:sz w:val="18"/>
              </w:rPr>
            </w:pPr>
          </w:p>
        </w:tc>
        <w:tc>
          <w:tcPr>
            <w:tcW w:w="1984" w:type="dxa"/>
            <w:tcBorders>
              <w:bottom w:val="single" w:sz="4" w:space="0" w:color="auto"/>
            </w:tcBorders>
          </w:tcPr>
          <w:p w14:paraId="174BE340" w14:textId="1EFC2268" w:rsidR="00A508B4" w:rsidRDefault="00A508B4">
            <w:pPr>
              <w:pStyle w:val="TableParagraph"/>
              <w:rPr>
                <w:sz w:val="18"/>
              </w:rPr>
            </w:pPr>
            <w:r w:rsidRPr="00A508B4">
              <w:rPr>
                <w:sz w:val="18"/>
              </w:rPr>
              <w:t>(3S)-3,7-dimetilokt-6-en-1-ol</w:t>
            </w:r>
          </w:p>
        </w:tc>
        <w:tc>
          <w:tcPr>
            <w:tcW w:w="1704" w:type="dxa"/>
          </w:tcPr>
          <w:p w14:paraId="5559BF41" w14:textId="77777777" w:rsidR="00A508B4" w:rsidRDefault="00A508B4">
            <w:pPr>
              <w:pStyle w:val="TableParagraph"/>
              <w:rPr>
                <w:sz w:val="18"/>
              </w:rPr>
            </w:pPr>
          </w:p>
        </w:tc>
        <w:tc>
          <w:tcPr>
            <w:tcW w:w="993" w:type="dxa"/>
          </w:tcPr>
          <w:p w14:paraId="6F0AF282" w14:textId="71DA5D72" w:rsidR="00A508B4" w:rsidRDefault="00A508B4">
            <w:pPr>
              <w:pStyle w:val="TableParagraph"/>
              <w:rPr>
                <w:sz w:val="18"/>
              </w:rPr>
            </w:pPr>
            <w:r w:rsidRPr="00A508B4">
              <w:rPr>
                <w:sz w:val="18"/>
              </w:rPr>
              <w:t>7540-51-4</w:t>
            </w:r>
          </w:p>
        </w:tc>
        <w:tc>
          <w:tcPr>
            <w:tcW w:w="1010" w:type="dxa"/>
          </w:tcPr>
          <w:p w14:paraId="12065386" w14:textId="44640742" w:rsidR="00A508B4" w:rsidRDefault="00A508B4">
            <w:pPr>
              <w:pStyle w:val="TableParagraph"/>
              <w:rPr>
                <w:sz w:val="18"/>
              </w:rPr>
            </w:pPr>
            <w:r w:rsidRPr="00A508B4">
              <w:rPr>
                <w:sz w:val="18"/>
              </w:rPr>
              <w:t>231-415-7</w:t>
            </w:r>
          </w:p>
        </w:tc>
        <w:tc>
          <w:tcPr>
            <w:tcW w:w="1690" w:type="dxa"/>
          </w:tcPr>
          <w:p w14:paraId="17BEFD8B" w14:textId="77777777" w:rsidR="00A508B4" w:rsidRDefault="00A508B4">
            <w:pPr>
              <w:pStyle w:val="TableParagraph"/>
              <w:rPr>
                <w:sz w:val="18"/>
              </w:rPr>
            </w:pPr>
          </w:p>
        </w:tc>
        <w:tc>
          <w:tcPr>
            <w:tcW w:w="1700" w:type="dxa"/>
          </w:tcPr>
          <w:p w14:paraId="15118A60" w14:textId="77777777" w:rsidR="00A508B4" w:rsidRDefault="00A508B4">
            <w:pPr>
              <w:pStyle w:val="TableParagraph"/>
              <w:rPr>
                <w:sz w:val="18"/>
              </w:rPr>
            </w:pPr>
          </w:p>
        </w:tc>
        <w:tc>
          <w:tcPr>
            <w:tcW w:w="2261" w:type="dxa"/>
          </w:tcPr>
          <w:p w14:paraId="6F073371" w14:textId="77777777" w:rsidR="00A508B4" w:rsidRPr="00A508B4" w:rsidRDefault="00A508B4" w:rsidP="00A508B4">
            <w:pPr>
              <w:pStyle w:val="TableParagraph"/>
              <w:spacing w:line="259" w:lineRule="auto"/>
              <w:ind w:left="108"/>
              <w:rPr>
                <w:sz w:val="20"/>
              </w:rPr>
            </w:pPr>
            <w:r w:rsidRPr="00A508B4">
              <w:rPr>
                <w:sz w:val="20"/>
              </w:rPr>
              <w:t>Konsantrasyonunun</w:t>
            </w:r>
          </w:p>
          <w:p w14:paraId="024D737C" w14:textId="77777777" w:rsidR="00A508B4" w:rsidRPr="00A508B4" w:rsidRDefault="00A508B4" w:rsidP="00A508B4">
            <w:pPr>
              <w:pStyle w:val="TableParagraph"/>
              <w:spacing w:line="259" w:lineRule="auto"/>
              <w:ind w:left="108"/>
              <w:rPr>
                <w:sz w:val="20"/>
              </w:rPr>
            </w:pPr>
            <w:r w:rsidRPr="00A508B4">
              <w:rPr>
                <w:sz w:val="20"/>
              </w:rPr>
              <w:t>—</w:t>
            </w:r>
            <w:r w:rsidRPr="00A508B4">
              <w:rPr>
                <w:sz w:val="20"/>
              </w:rPr>
              <w:tab/>
              <w:t>durulanmayan ürünlerde % 0,001</w:t>
            </w:r>
          </w:p>
          <w:p w14:paraId="12A2EB27" w14:textId="70541238" w:rsidR="00A508B4" w:rsidRDefault="00A508B4" w:rsidP="00A508B4">
            <w:pPr>
              <w:pStyle w:val="TableParagraph"/>
              <w:spacing w:line="259" w:lineRule="auto"/>
              <w:ind w:left="108"/>
              <w:rPr>
                <w:sz w:val="20"/>
              </w:rPr>
            </w:pPr>
            <w:r w:rsidRPr="00A508B4">
              <w:rPr>
                <w:sz w:val="20"/>
              </w:rPr>
              <w:t>—</w:t>
            </w:r>
            <w:r w:rsidRPr="00A508B4">
              <w:rPr>
                <w:sz w:val="20"/>
              </w:rPr>
              <w:tab/>
              <w:t>durulanan ürünlerde % 0,01 oranlarını aşması durumunda, bu maddenin varlığı, Kozmetik Ürünler Yönetmeliği Madde 22 (1)(g)’de bahsi geçen, “ÜRÜN BİLEŞENLERİ” listesinde belirtilmiş olmalıdır.</w:t>
            </w:r>
          </w:p>
        </w:tc>
        <w:tc>
          <w:tcPr>
            <w:tcW w:w="2693" w:type="dxa"/>
          </w:tcPr>
          <w:p w14:paraId="0F23E0AE" w14:textId="77777777" w:rsidR="00A508B4" w:rsidRDefault="00A508B4">
            <w:pPr>
              <w:pStyle w:val="TableParagraph"/>
              <w:rPr>
                <w:sz w:val="18"/>
              </w:rPr>
            </w:pPr>
          </w:p>
        </w:tc>
      </w:tr>
      <w:tr w:rsidR="00B52DCC" w14:paraId="5026E6B6" w14:textId="77777777" w:rsidTr="00275A78">
        <w:trPr>
          <w:trHeight w:val="966"/>
        </w:trPr>
        <w:tc>
          <w:tcPr>
            <w:tcW w:w="1416" w:type="dxa"/>
            <w:tcBorders>
              <w:bottom w:val="nil"/>
            </w:tcBorders>
          </w:tcPr>
          <w:p w14:paraId="3CC995F8" w14:textId="77777777" w:rsidR="00B52DCC" w:rsidRDefault="00916648">
            <w:pPr>
              <w:pStyle w:val="TableParagraph"/>
              <w:spacing w:line="223" w:lineRule="exact"/>
              <w:ind w:left="107"/>
              <w:rPr>
                <w:sz w:val="20"/>
              </w:rPr>
            </w:pPr>
            <w:r>
              <w:rPr>
                <w:sz w:val="20"/>
              </w:rPr>
              <w:t>87</w:t>
            </w:r>
          </w:p>
        </w:tc>
        <w:tc>
          <w:tcPr>
            <w:tcW w:w="1984" w:type="dxa"/>
            <w:tcBorders>
              <w:top w:val="single" w:sz="4" w:space="0" w:color="auto"/>
              <w:bottom w:val="nil"/>
            </w:tcBorders>
          </w:tcPr>
          <w:p w14:paraId="1C8B0DDB" w14:textId="77777777" w:rsidR="00B52DCC" w:rsidRDefault="00916648">
            <w:pPr>
              <w:pStyle w:val="TableParagraph"/>
              <w:spacing w:line="223" w:lineRule="exact"/>
              <w:ind w:left="105"/>
              <w:rPr>
                <w:sz w:val="20"/>
              </w:rPr>
            </w:pPr>
            <w:r>
              <w:rPr>
                <w:sz w:val="20"/>
              </w:rPr>
              <w:t>2-Benzilidenoktanal</w:t>
            </w:r>
          </w:p>
        </w:tc>
        <w:tc>
          <w:tcPr>
            <w:tcW w:w="1704" w:type="dxa"/>
            <w:tcBorders>
              <w:bottom w:val="nil"/>
            </w:tcBorders>
          </w:tcPr>
          <w:p w14:paraId="1D9F5E55" w14:textId="77777777" w:rsidR="00B52DCC" w:rsidRDefault="00916648">
            <w:pPr>
              <w:pStyle w:val="TableParagraph"/>
              <w:spacing w:line="223" w:lineRule="exact"/>
              <w:ind w:left="106"/>
              <w:rPr>
                <w:sz w:val="20"/>
              </w:rPr>
            </w:pPr>
            <w:r>
              <w:rPr>
                <w:sz w:val="20"/>
              </w:rPr>
              <w:t>Hexyl cinnamal</w:t>
            </w:r>
          </w:p>
        </w:tc>
        <w:tc>
          <w:tcPr>
            <w:tcW w:w="993" w:type="dxa"/>
            <w:tcBorders>
              <w:bottom w:val="nil"/>
            </w:tcBorders>
          </w:tcPr>
          <w:p w14:paraId="05F29935" w14:textId="77777777" w:rsidR="00B52DCC" w:rsidRDefault="00916648">
            <w:pPr>
              <w:pStyle w:val="TableParagraph"/>
              <w:spacing w:line="223" w:lineRule="exact"/>
              <w:ind w:left="107"/>
              <w:rPr>
                <w:sz w:val="20"/>
              </w:rPr>
            </w:pPr>
            <w:r>
              <w:rPr>
                <w:sz w:val="20"/>
              </w:rPr>
              <w:t>101-86-0</w:t>
            </w:r>
          </w:p>
        </w:tc>
        <w:tc>
          <w:tcPr>
            <w:tcW w:w="1010" w:type="dxa"/>
            <w:tcBorders>
              <w:bottom w:val="nil"/>
            </w:tcBorders>
          </w:tcPr>
          <w:p w14:paraId="46EC2DD1" w14:textId="77777777" w:rsidR="00B52DCC" w:rsidRDefault="00916648">
            <w:pPr>
              <w:pStyle w:val="TableParagraph"/>
              <w:spacing w:line="223" w:lineRule="exact"/>
              <w:ind w:left="107"/>
              <w:rPr>
                <w:sz w:val="20"/>
              </w:rPr>
            </w:pPr>
            <w:r>
              <w:rPr>
                <w:sz w:val="20"/>
              </w:rPr>
              <w:t>202-983-</w:t>
            </w:r>
          </w:p>
          <w:p w14:paraId="6DA6812A" w14:textId="77777777" w:rsidR="00B52DCC" w:rsidRDefault="00916648">
            <w:pPr>
              <w:pStyle w:val="TableParagraph"/>
              <w:spacing w:before="17"/>
              <w:ind w:left="107"/>
              <w:rPr>
                <w:sz w:val="20"/>
              </w:rPr>
            </w:pPr>
            <w:r>
              <w:rPr>
                <w:w w:val="99"/>
                <w:sz w:val="20"/>
              </w:rPr>
              <w:t>3</w:t>
            </w:r>
          </w:p>
        </w:tc>
        <w:tc>
          <w:tcPr>
            <w:tcW w:w="1690" w:type="dxa"/>
            <w:vMerge w:val="restart"/>
          </w:tcPr>
          <w:p w14:paraId="27B62B16" w14:textId="77777777" w:rsidR="00B52DCC" w:rsidRDefault="00B52DCC">
            <w:pPr>
              <w:pStyle w:val="TableParagraph"/>
              <w:rPr>
                <w:sz w:val="18"/>
              </w:rPr>
            </w:pPr>
          </w:p>
        </w:tc>
        <w:tc>
          <w:tcPr>
            <w:tcW w:w="1700" w:type="dxa"/>
            <w:vMerge w:val="restart"/>
          </w:tcPr>
          <w:p w14:paraId="129FA42A" w14:textId="77777777" w:rsidR="00B52DCC" w:rsidRDefault="00B52DCC">
            <w:pPr>
              <w:pStyle w:val="TableParagraph"/>
              <w:rPr>
                <w:sz w:val="18"/>
              </w:rPr>
            </w:pPr>
          </w:p>
        </w:tc>
        <w:tc>
          <w:tcPr>
            <w:tcW w:w="2261" w:type="dxa"/>
            <w:tcBorders>
              <w:bottom w:val="nil"/>
            </w:tcBorders>
          </w:tcPr>
          <w:p w14:paraId="1169A971" w14:textId="77777777" w:rsidR="00B52DCC" w:rsidRDefault="00916648">
            <w:pPr>
              <w:pStyle w:val="TableParagraph"/>
              <w:spacing w:line="223" w:lineRule="exact"/>
              <w:ind w:left="108"/>
              <w:rPr>
                <w:sz w:val="20"/>
              </w:rPr>
            </w:pPr>
            <w:r>
              <w:rPr>
                <w:sz w:val="20"/>
              </w:rPr>
              <w:t>Konsantrasyonunun</w:t>
            </w:r>
          </w:p>
          <w:p w14:paraId="1D9600C9" w14:textId="77777777" w:rsidR="00B52DCC" w:rsidRDefault="00916648">
            <w:pPr>
              <w:pStyle w:val="TableParagraph"/>
              <w:spacing w:before="178" w:line="256" w:lineRule="auto"/>
              <w:ind w:left="108" w:right="640"/>
              <w:rPr>
                <w:sz w:val="20"/>
              </w:rPr>
            </w:pPr>
            <w:r>
              <w:rPr>
                <w:sz w:val="20"/>
              </w:rPr>
              <w:t>— durulanmayan ürünlerde % 0,001</w:t>
            </w:r>
          </w:p>
        </w:tc>
        <w:tc>
          <w:tcPr>
            <w:tcW w:w="2693" w:type="dxa"/>
            <w:vMerge w:val="restart"/>
          </w:tcPr>
          <w:p w14:paraId="1EA8E35B" w14:textId="77777777" w:rsidR="00B52DCC" w:rsidRDefault="00B52DCC">
            <w:pPr>
              <w:pStyle w:val="TableParagraph"/>
              <w:rPr>
                <w:sz w:val="18"/>
              </w:rPr>
            </w:pPr>
          </w:p>
        </w:tc>
      </w:tr>
      <w:tr w:rsidR="00B52DCC" w14:paraId="4681BF19" w14:textId="77777777" w:rsidTr="00275A78">
        <w:trPr>
          <w:trHeight w:val="2728"/>
        </w:trPr>
        <w:tc>
          <w:tcPr>
            <w:tcW w:w="1416" w:type="dxa"/>
            <w:tcBorders>
              <w:top w:val="nil"/>
            </w:tcBorders>
          </w:tcPr>
          <w:p w14:paraId="7F6DA6FC" w14:textId="77777777" w:rsidR="00B52DCC" w:rsidRDefault="00B52DCC">
            <w:pPr>
              <w:pStyle w:val="TableParagraph"/>
              <w:rPr>
                <w:sz w:val="18"/>
              </w:rPr>
            </w:pPr>
          </w:p>
        </w:tc>
        <w:tc>
          <w:tcPr>
            <w:tcW w:w="1984" w:type="dxa"/>
            <w:tcBorders>
              <w:top w:val="nil"/>
              <w:bottom w:val="single" w:sz="4" w:space="0" w:color="auto"/>
            </w:tcBorders>
          </w:tcPr>
          <w:p w14:paraId="2CAC0DB4" w14:textId="77777777" w:rsidR="00B52DCC" w:rsidRDefault="00B52DCC">
            <w:pPr>
              <w:pStyle w:val="TableParagraph"/>
              <w:rPr>
                <w:sz w:val="18"/>
              </w:rPr>
            </w:pPr>
          </w:p>
        </w:tc>
        <w:tc>
          <w:tcPr>
            <w:tcW w:w="1704" w:type="dxa"/>
            <w:tcBorders>
              <w:top w:val="nil"/>
              <w:bottom w:val="single" w:sz="4" w:space="0" w:color="auto"/>
            </w:tcBorders>
          </w:tcPr>
          <w:p w14:paraId="5F968B7B" w14:textId="77777777" w:rsidR="00B52DCC" w:rsidRDefault="00B52DCC">
            <w:pPr>
              <w:pStyle w:val="TableParagraph"/>
              <w:rPr>
                <w:sz w:val="18"/>
              </w:rPr>
            </w:pPr>
          </w:p>
        </w:tc>
        <w:tc>
          <w:tcPr>
            <w:tcW w:w="993" w:type="dxa"/>
            <w:tcBorders>
              <w:top w:val="nil"/>
              <w:bottom w:val="single" w:sz="4" w:space="0" w:color="auto"/>
            </w:tcBorders>
          </w:tcPr>
          <w:p w14:paraId="2D71C666" w14:textId="77777777" w:rsidR="00B52DCC" w:rsidRDefault="00B52DCC">
            <w:pPr>
              <w:pStyle w:val="TableParagraph"/>
              <w:rPr>
                <w:sz w:val="18"/>
              </w:rPr>
            </w:pPr>
          </w:p>
        </w:tc>
        <w:tc>
          <w:tcPr>
            <w:tcW w:w="1010" w:type="dxa"/>
            <w:tcBorders>
              <w:top w:val="nil"/>
              <w:bottom w:val="single" w:sz="4" w:space="0" w:color="auto"/>
            </w:tcBorders>
          </w:tcPr>
          <w:p w14:paraId="00D5134C" w14:textId="77777777" w:rsidR="00B52DCC" w:rsidRDefault="00B52DCC">
            <w:pPr>
              <w:pStyle w:val="TableParagraph"/>
              <w:rPr>
                <w:sz w:val="18"/>
              </w:rPr>
            </w:pPr>
          </w:p>
        </w:tc>
        <w:tc>
          <w:tcPr>
            <w:tcW w:w="1690" w:type="dxa"/>
            <w:vMerge/>
            <w:tcBorders>
              <w:top w:val="nil"/>
              <w:bottom w:val="single" w:sz="4" w:space="0" w:color="auto"/>
            </w:tcBorders>
          </w:tcPr>
          <w:p w14:paraId="0951EEBA" w14:textId="77777777" w:rsidR="00B52DCC" w:rsidRDefault="00B52DCC">
            <w:pPr>
              <w:rPr>
                <w:sz w:val="2"/>
                <w:szCs w:val="2"/>
              </w:rPr>
            </w:pPr>
          </w:p>
        </w:tc>
        <w:tc>
          <w:tcPr>
            <w:tcW w:w="1700" w:type="dxa"/>
            <w:vMerge/>
            <w:tcBorders>
              <w:top w:val="nil"/>
              <w:bottom w:val="single" w:sz="4" w:space="0" w:color="auto"/>
            </w:tcBorders>
          </w:tcPr>
          <w:p w14:paraId="27401E2E" w14:textId="77777777" w:rsidR="00B52DCC" w:rsidRDefault="00B52DCC">
            <w:pPr>
              <w:rPr>
                <w:sz w:val="2"/>
                <w:szCs w:val="2"/>
              </w:rPr>
            </w:pPr>
          </w:p>
        </w:tc>
        <w:tc>
          <w:tcPr>
            <w:tcW w:w="2261" w:type="dxa"/>
            <w:tcBorders>
              <w:top w:val="nil"/>
              <w:bottom w:val="single" w:sz="4" w:space="0" w:color="auto"/>
            </w:tcBorders>
          </w:tcPr>
          <w:p w14:paraId="61D28A10" w14:textId="77777777" w:rsidR="00B52DCC" w:rsidRDefault="00916648">
            <w:pPr>
              <w:pStyle w:val="TableParagraph"/>
              <w:spacing w:before="79"/>
              <w:ind w:left="108"/>
              <w:rPr>
                <w:sz w:val="20"/>
              </w:rPr>
            </w:pPr>
            <w:r>
              <w:rPr>
                <w:sz w:val="20"/>
              </w:rPr>
              <w:t>— durulanan ürünlerde</w:t>
            </w:r>
          </w:p>
          <w:p w14:paraId="6507649C" w14:textId="77777777" w:rsidR="00B52DCC" w:rsidRDefault="00916648">
            <w:pPr>
              <w:pStyle w:val="TableParagraph"/>
              <w:spacing w:before="20" w:line="256" w:lineRule="auto"/>
              <w:ind w:left="108"/>
              <w:rPr>
                <w:sz w:val="20"/>
              </w:rPr>
            </w:pPr>
            <w:r>
              <w:rPr>
                <w:sz w:val="20"/>
              </w:rPr>
              <w:t>% 0,01 oranlarını aşması durumunda, bu</w:t>
            </w:r>
          </w:p>
          <w:p w14:paraId="67ABA044" w14:textId="77777777" w:rsidR="00B52DCC" w:rsidRDefault="00916648">
            <w:pPr>
              <w:pStyle w:val="TableParagraph"/>
              <w:spacing w:before="5" w:line="256"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3E304A9D" w14:textId="77777777" w:rsidR="00B52DCC" w:rsidRDefault="00916648">
            <w:pPr>
              <w:pStyle w:val="TableParagraph"/>
              <w:spacing w:before="6" w:line="256" w:lineRule="auto"/>
              <w:ind w:left="108"/>
              <w:rPr>
                <w:sz w:val="20"/>
              </w:rPr>
            </w:pPr>
            <w:r>
              <w:rPr>
                <w:sz w:val="20"/>
              </w:rPr>
              <w:t>bahsi geçen, “ÜRÜN BİLEŞENLERİ”</w:t>
            </w:r>
          </w:p>
          <w:p w14:paraId="5DAB30D1" w14:textId="77777777" w:rsidR="00B52DCC" w:rsidRDefault="00916648">
            <w:pPr>
              <w:pStyle w:val="TableParagraph"/>
              <w:spacing w:before="4" w:line="256" w:lineRule="auto"/>
              <w:ind w:left="108"/>
              <w:rPr>
                <w:sz w:val="20"/>
              </w:rPr>
            </w:pPr>
            <w:r>
              <w:rPr>
                <w:sz w:val="20"/>
              </w:rPr>
              <w:t>listesinde belirtilmiş olmalıdır.</w:t>
            </w:r>
          </w:p>
        </w:tc>
        <w:tc>
          <w:tcPr>
            <w:tcW w:w="2693" w:type="dxa"/>
            <w:vMerge/>
            <w:tcBorders>
              <w:top w:val="nil"/>
              <w:bottom w:val="single" w:sz="4" w:space="0" w:color="auto"/>
            </w:tcBorders>
          </w:tcPr>
          <w:p w14:paraId="0B7C9C38" w14:textId="77777777" w:rsidR="00B52DCC" w:rsidRDefault="00B52DCC">
            <w:pPr>
              <w:rPr>
                <w:sz w:val="2"/>
                <w:szCs w:val="2"/>
              </w:rPr>
            </w:pPr>
          </w:p>
        </w:tc>
      </w:tr>
      <w:tr w:rsidR="00275A78" w14:paraId="6BC9D837" w14:textId="77777777" w:rsidTr="00F559D0">
        <w:trPr>
          <w:trHeight w:val="1048"/>
        </w:trPr>
        <w:tc>
          <w:tcPr>
            <w:tcW w:w="1416" w:type="dxa"/>
            <w:vMerge w:val="restart"/>
          </w:tcPr>
          <w:p w14:paraId="7A8D091B" w14:textId="064994B5" w:rsidR="00275A78" w:rsidRDefault="00275A78" w:rsidP="00A508B4">
            <w:pPr>
              <w:pStyle w:val="TableParagraph"/>
              <w:spacing w:line="223" w:lineRule="exact"/>
              <w:ind w:left="107"/>
              <w:rPr>
                <w:sz w:val="20"/>
              </w:rPr>
            </w:pPr>
            <w:r>
              <w:rPr>
                <w:sz w:val="20"/>
              </w:rPr>
              <w:t xml:space="preserve">88 </w:t>
            </w:r>
            <w:r w:rsidRPr="00A508B4">
              <w:rPr>
                <w:b/>
                <w:sz w:val="20"/>
              </w:rPr>
              <w:t>(Değişik satır:RG-5/3/2024-32480)</w:t>
            </w:r>
            <w:r>
              <w:rPr>
                <w:sz w:val="20"/>
              </w:rPr>
              <w:t xml:space="preserve"> </w:t>
            </w:r>
          </w:p>
        </w:tc>
        <w:tc>
          <w:tcPr>
            <w:tcW w:w="1984" w:type="dxa"/>
            <w:tcBorders>
              <w:top w:val="single" w:sz="4" w:space="0" w:color="auto"/>
              <w:bottom w:val="single" w:sz="4" w:space="0" w:color="auto"/>
            </w:tcBorders>
            <w:shd w:val="clear" w:color="auto" w:fill="auto"/>
          </w:tcPr>
          <w:p w14:paraId="06006215" w14:textId="394382E7" w:rsidR="00275A78" w:rsidRDefault="00275A78" w:rsidP="00A508B4">
            <w:pPr>
              <w:pStyle w:val="TableParagraph"/>
              <w:spacing w:before="20" w:line="256" w:lineRule="auto"/>
              <w:ind w:left="105" w:right="912"/>
              <w:rPr>
                <w:sz w:val="20"/>
              </w:rPr>
            </w:pPr>
            <w:r w:rsidRPr="00A508B4">
              <w:rPr>
                <w:snapToGrid w:val="0"/>
                <w:sz w:val="20"/>
                <w:szCs w:val="20"/>
              </w:rPr>
              <w:t xml:space="preserve">1-metil-4-prop-1-en-2-il-siklohekzen; dl-limonen (racemic); Dipenten (37) </w:t>
            </w:r>
          </w:p>
        </w:tc>
        <w:tc>
          <w:tcPr>
            <w:tcW w:w="1704" w:type="dxa"/>
            <w:tcBorders>
              <w:top w:val="single" w:sz="4" w:space="0" w:color="auto"/>
              <w:bottom w:val="single" w:sz="4" w:space="0" w:color="auto"/>
            </w:tcBorders>
          </w:tcPr>
          <w:p w14:paraId="57BF6AA3" w14:textId="125B1924" w:rsidR="00275A78" w:rsidRDefault="00275A78" w:rsidP="00A508B4">
            <w:pPr>
              <w:pStyle w:val="TableParagraph"/>
              <w:spacing w:line="223" w:lineRule="exact"/>
              <w:ind w:left="106"/>
              <w:rPr>
                <w:sz w:val="20"/>
              </w:rPr>
            </w:pPr>
            <w:r w:rsidRPr="00275A78">
              <w:rPr>
                <w:sz w:val="20"/>
              </w:rPr>
              <w:t>Limonene</w:t>
            </w:r>
          </w:p>
        </w:tc>
        <w:tc>
          <w:tcPr>
            <w:tcW w:w="993" w:type="dxa"/>
            <w:tcBorders>
              <w:top w:val="single" w:sz="4" w:space="0" w:color="auto"/>
              <w:bottom w:val="single" w:sz="4" w:space="0" w:color="auto"/>
            </w:tcBorders>
          </w:tcPr>
          <w:p w14:paraId="5DC8DA07" w14:textId="77777777" w:rsidR="00275A78" w:rsidRPr="00275A78" w:rsidRDefault="00275A78" w:rsidP="00275A78">
            <w:pPr>
              <w:pStyle w:val="TableParagraph"/>
              <w:spacing w:before="20"/>
              <w:ind w:left="107"/>
              <w:rPr>
                <w:sz w:val="20"/>
              </w:rPr>
            </w:pPr>
            <w:r w:rsidRPr="00275A78">
              <w:rPr>
                <w:sz w:val="20"/>
              </w:rPr>
              <w:t>138-86-3/</w:t>
            </w:r>
          </w:p>
          <w:p w14:paraId="4E311E6D" w14:textId="7D612CFC" w:rsidR="00275A78" w:rsidRDefault="00275A78" w:rsidP="00275A78">
            <w:pPr>
              <w:pStyle w:val="TableParagraph"/>
              <w:spacing w:before="20"/>
              <w:ind w:left="107"/>
              <w:rPr>
                <w:sz w:val="20"/>
              </w:rPr>
            </w:pPr>
            <w:r w:rsidRPr="00275A78">
              <w:rPr>
                <w:sz w:val="20"/>
              </w:rPr>
              <w:t>7705-14-8</w:t>
            </w:r>
          </w:p>
        </w:tc>
        <w:tc>
          <w:tcPr>
            <w:tcW w:w="1010" w:type="dxa"/>
            <w:tcBorders>
              <w:top w:val="single" w:sz="4" w:space="0" w:color="auto"/>
              <w:bottom w:val="single" w:sz="4" w:space="0" w:color="auto"/>
            </w:tcBorders>
          </w:tcPr>
          <w:p w14:paraId="2D24E5CB" w14:textId="7F7DFF2B" w:rsidR="00275A78" w:rsidRPr="00275A78" w:rsidRDefault="00275A78" w:rsidP="00275A78">
            <w:pPr>
              <w:pStyle w:val="TableParagraph"/>
              <w:spacing w:before="20"/>
              <w:ind w:left="107"/>
              <w:rPr>
                <w:sz w:val="20"/>
              </w:rPr>
            </w:pPr>
            <w:r>
              <w:rPr>
                <w:sz w:val="20"/>
              </w:rPr>
              <w:t>205-341-</w:t>
            </w:r>
            <w:r w:rsidRPr="00275A78">
              <w:rPr>
                <w:sz w:val="20"/>
              </w:rPr>
              <w:t>0/</w:t>
            </w:r>
          </w:p>
          <w:p w14:paraId="56D2140B" w14:textId="7B907229" w:rsidR="00275A78" w:rsidRDefault="00275A78" w:rsidP="00275A78">
            <w:pPr>
              <w:pStyle w:val="TableParagraph"/>
              <w:spacing w:before="20"/>
              <w:ind w:left="107"/>
              <w:rPr>
                <w:sz w:val="20"/>
              </w:rPr>
            </w:pPr>
            <w:r w:rsidRPr="00275A78">
              <w:rPr>
                <w:sz w:val="20"/>
              </w:rPr>
              <w:t>231-732-0</w:t>
            </w:r>
          </w:p>
        </w:tc>
        <w:tc>
          <w:tcPr>
            <w:tcW w:w="1690" w:type="dxa"/>
            <w:tcBorders>
              <w:top w:val="single" w:sz="4" w:space="0" w:color="auto"/>
              <w:bottom w:val="single" w:sz="4" w:space="0" w:color="auto"/>
            </w:tcBorders>
          </w:tcPr>
          <w:p w14:paraId="5457D092" w14:textId="77777777" w:rsidR="00275A78" w:rsidRDefault="00275A78" w:rsidP="00A508B4">
            <w:pPr>
              <w:pStyle w:val="TableParagraph"/>
              <w:rPr>
                <w:sz w:val="18"/>
              </w:rPr>
            </w:pPr>
          </w:p>
        </w:tc>
        <w:tc>
          <w:tcPr>
            <w:tcW w:w="1700" w:type="dxa"/>
            <w:tcBorders>
              <w:top w:val="single" w:sz="4" w:space="0" w:color="auto"/>
              <w:bottom w:val="single" w:sz="4" w:space="0" w:color="auto"/>
            </w:tcBorders>
          </w:tcPr>
          <w:p w14:paraId="47E9646E" w14:textId="77777777" w:rsidR="00275A78" w:rsidRDefault="00275A78" w:rsidP="00A508B4">
            <w:pPr>
              <w:pStyle w:val="TableParagraph"/>
              <w:rPr>
                <w:sz w:val="18"/>
              </w:rPr>
            </w:pPr>
          </w:p>
        </w:tc>
        <w:tc>
          <w:tcPr>
            <w:tcW w:w="2261" w:type="dxa"/>
            <w:vMerge w:val="restart"/>
            <w:tcBorders>
              <w:top w:val="single" w:sz="4" w:space="0" w:color="auto"/>
            </w:tcBorders>
          </w:tcPr>
          <w:p w14:paraId="7D720229" w14:textId="77777777" w:rsidR="00275A78" w:rsidRPr="00275A78" w:rsidRDefault="00275A78" w:rsidP="00275A78">
            <w:pPr>
              <w:pStyle w:val="TableParagraph"/>
              <w:spacing w:before="178" w:line="261" w:lineRule="auto"/>
              <w:ind w:left="108" w:right="640"/>
              <w:rPr>
                <w:sz w:val="20"/>
              </w:rPr>
            </w:pPr>
            <w:r w:rsidRPr="00275A78">
              <w:rPr>
                <w:sz w:val="20"/>
              </w:rPr>
              <w:t>Konsantrasyonunun</w:t>
            </w:r>
          </w:p>
          <w:p w14:paraId="19C9D8CE" w14:textId="77777777" w:rsidR="00275A78" w:rsidRPr="00275A78" w:rsidRDefault="00275A78" w:rsidP="00275A78">
            <w:pPr>
              <w:pStyle w:val="TableParagraph"/>
              <w:spacing w:before="178" w:line="261" w:lineRule="auto"/>
              <w:ind w:left="108" w:right="640"/>
              <w:rPr>
                <w:sz w:val="20"/>
              </w:rPr>
            </w:pPr>
            <w:r w:rsidRPr="00275A78">
              <w:rPr>
                <w:sz w:val="20"/>
              </w:rPr>
              <w:t>—</w:t>
            </w:r>
            <w:r w:rsidRPr="00275A78">
              <w:rPr>
                <w:sz w:val="20"/>
              </w:rPr>
              <w:tab/>
              <w:t>durulanmayan ürünlerde % 0,001</w:t>
            </w:r>
          </w:p>
          <w:p w14:paraId="6F8F1EB1" w14:textId="77777777" w:rsidR="00275A78" w:rsidRPr="00275A78" w:rsidRDefault="00275A78" w:rsidP="00275A78">
            <w:pPr>
              <w:pStyle w:val="TableParagraph"/>
              <w:spacing w:before="178" w:line="261" w:lineRule="auto"/>
              <w:ind w:left="108" w:right="640"/>
              <w:rPr>
                <w:sz w:val="20"/>
              </w:rPr>
            </w:pPr>
            <w:r w:rsidRPr="00275A78">
              <w:rPr>
                <w:sz w:val="20"/>
              </w:rPr>
              <w:t>—</w:t>
            </w:r>
            <w:r w:rsidRPr="00275A78">
              <w:rPr>
                <w:sz w:val="20"/>
              </w:rPr>
              <w:tab/>
              <w:t>durulanan ürünlerde % 0,01 oranlarını aşması durumunda, bu maddenin varlığı, Kozmetik Ürünler Yönetmeliği Madde 22 (1)(g)’de bahsi geçen, “ÜRÜN BİLEŞENLERİ” listesinde belirtilmiş olmalıdır.</w:t>
            </w:r>
          </w:p>
          <w:p w14:paraId="2EF28140" w14:textId="60994D8E" w:rsidR="00275A78" w:rsidRDefault="00275A78" w:rsidP="00275A78">
            <w:pPr>
              <w:pStyle w:val="TableParagraph"/>
              <w:spacing w:before="178" w:line="261" w:lineRule="auto"/>
              <w:ind w:left="108" w:right="640"/>
              <w:rPr>
                <w:sz w:val="20"/>
              </w:rPr>
            </w:pPr>
            <w:r w:rsidRPr="00275A78">
              <w:rPr>
                <w:sz w:val="20"/>
              </w:rPr>
              <w:t>Peroksit değeri 20 mmol/L’den az (15)</w:t>
            </w:r>
          </w:p>
        </w:tc>
        <w:tc>
          <w:tcPr>
            <w:tcW w:w="2693" w:type="dxa"/>
            <w:tcBorders>
              <w:top w:val="single" w:sz="4" w:space="0" w:color="auto"/>
              <w:bottom w:val="single" w:sz="4" w:space="0" w:color="auto"/>
            </w:tcBorders>
          </w:tcPr>
          <w:p w14:paraId="28554F24" w14:textId="77777777" w:rsidR="00275A78" w:rsidRDefault="00275A78" w:rsidP="00A508B4">
            <w:pPr>
              <w:pStyle w:val="TableParagraph"/>
              <w:rPr>
                <w:sz w:val="18"/>
              </w:rPr>
            </w:pPr>
          </w:p>
        </w:tc>
      </w:tr>
      <w:tr w:rsidR="00275A78" w14:paraId="0343339C" w14:textId="77777777" w:rsidTr="00F559D0">
        <w:tc>
          <w:tcPr>
            <w:tcW w:w="1416" w:type="dxa"/>
            <w:vMerge/>
            <w:tcBorders>
              <w:bottom w:val="nil"/>
            </w:tcBorders>
          </w:tcPr>
          <w:p w14:paraId="3BF03F00" w14:textId="77777777" w:rsidR="00275A78" w:rsidRDefault="00275A78" w:rsidP="00A508B4">
            <w:pPr>
              <w:pStyle w:val="TableParagraph"/>
              <w:spacing w:line="223" w:lineRule="exact"/>
              <w:ind w:left="107"/>
              <w:rPr>
                <w:sz w:val="20"/>
              </w:rPr>
            </w:pPr>
          </w:p>
        </w:tc>
        <w:tc>
          <w:tcPr>
            <w:tcW w:w="1984" w:type="dxa"/>
            <w:vMerge w:val="restart"/>
            <w:tcBorders>
              <w:top w:val="single" w:sz="4" w:space="0" w:color="auto"/>
            </w:tcBorders>
            <w:shd w:val="clear" w:color="auto" w:fill="auto"/>
          </w:tcPr>
          <w:p w14:paraId="0AADC529" w14:textId="24F07EF7" w:rsidR="00275A78" w:rsidRDefault="00275A78" w:rsidP="00A508B4">
            <w:pPr>
              <w:pStyle w:val="TableParagraph"/>
              <w:rPr>
                <w:sz w:val="20"/>
              </w:rPr>
            </w:pPr>
            <w:r w:rsidRPr="00A508B4">
              <w:rPr>
                <w:sz w:val="18"/>
              </w:rPr>
              <w:t>(R)-p-menta-1,8-dien; (d-limonen)</w:t>
            </w:r>
          </w:p>
        </w:tc>
        <w:tc>
          <w:tcPr>
            <w:tcW w:w="1704" w:type="dxa"/>
            <w:tcBorders>
              <w:top w:val="single" w:sz="4" w:space="0" w:color="auto"/>
              <w:bottom w:val="nil"/>
            </w:tcBorders>
          </w:tcPr>
          <w:p w14:paraId="4771676C" w14:textId="77777777" w:rsidR="00275A78" w:rsidRDefault="00275A78" w:rsidP="00A508B4">
            <w:pPr>
              <w:pStyle w:val="TableParagraph"/>
              <w:spacing w:line="223" w:lineRule="exact"/>
              <w:ind w:left="106"/>
              <w:rPr>
                <w:sz w:val="20"/>
              </w:rPr>
            </w:pPr>
          </w:p>
        </w:tc>
        <w:tc>
          <w:tcPr>
            <w:tcW w:w="993" w:type="dxa"/>
            <w:tcBorders>
              <w:top w:val="single" w:sz="4" w:space="0" w:color="auto"/>
              <w:bottom w:val="nil"/>
            </w:tcBorders>
          </w:tcPr>
          <w:p w14:paraId="6499768B" w14:textId="60419DFA" w:rsidR="00275A78" w:rsidRDefault="00275A78" w:rsidP="00A508B4">
            <w:pPr>
              <w:pStyle w:val="TableParagraph"/>
              <w:spacing w:before="20"/>
              <w:ind w:left="107"/>
              <w:rPr>
                <w:sz w:val="20"/>
              </w:rPr>
            </w:pPr>
            <w:r w:rsidRPr="00275A78">
              <w:rPr>
                <w:sz w:val="20"/>
              </w:rPr>
              <w:t>5989-27-5</w:t>
            </w:r>
          </w:p>
        </w:tc>
        <w:tc>
          <w:tcPr>
            <w:tcW w:w="1010" w:type="dxa"/>
            <w:tcBorders>
              <w:top w:val="single" w:sz="4" w:space="0" w:color="auto"/>
              <w:bottom w:val="nil"/>
            </w:tcBorders>
          </w:tcPr>
          <w:p w14:paraId="6E65AA4E" w14:textId="2CD4B976" w:rsidR="00275A78" w:rsidRDefault="00275A78" w:rsidP="00A508B4">
            <w:pPr>
              <w:pStyle w:val="TableParagraph"/>
              <w:spacing w:before="20"/>
              <w:ind w:left="107"/>
              <w:rPr>
                <w:sz w:val="20"/>
              </w:rPr>
            </w:pPr>
            <w:r w:rsidRPr="00275A78">
              <w:rPr>
                <w:sz w:val="20"/>
              </w:rPr>
              <w:t>227-813-5</w:t>
            </w:r>
          </w:p>
        </w:tc>
        <w:tc>
          <w:tcPr>
            <w:tcW w:w="1690" w:type="dxa"/>
            <w:vMerge w:val="restart"/>
            <w:tcBorders>
              <w:top w:val="single" w:sz="4" w:space="0" w:color="auto"/>
            </w:tcBorders>
          </w:tcPr>
          <w:p w14:paraId="4D435D2F" w14:textId="77777777" w:rsidR="00275A78" w:rsidRDefault="00275A78" w:rsidP="00A508B4">
            <w:pPr>
              <w:pStyle w:val="TableParagraph"/>
              <w:rPr>
                <w:sz w:val="18"/>
              </w:rPr>
            </w:pPr>
          </w:p>
        </w:tc>
        <w:tc>
          <w:tcPr>
            <w:tcW w:w="1700" w:type="dxa"/>
            <w:vMerge w:val="restart"/>
            <w:tcBorders>
              <w:top w:val="single" w:sz="4" w:space="0" w:color="auto"/>
            </w:tcBorders>
          </w:tcPr>
          <w:p w14:paraId="2C5AAED0" w14:textId="77777777" w:rsidR="00275A78" w:rsidRDefault="00275A78" w:rsidP="00A508B4">
            <w:pPr>
              <w:pStyle w:val="TableParagraph"/>
              <w:rPr>
                <w:sz w:val="18"/>
              </w:rPr>
            </w:pPr>
          </w:p>
        </w:tc>
        <w:tc>
          <w:tcPr>
            <w:tcW w:w="2261" w:type="dxa"/>
            <w:vMerge/>
          </w:tcPr>
          <w:p w14:paraId="2DF13A21" w14:textId="77777777" w:rsidR="00275A78" w:rsidRDefault="00275A78" w:rsidP="00A508B4">
            <w:pPr>
              <w:pStyle w:val="TableParagraph"/>
              <w:spacing w:before="178" w:line="261" w:lineRule="auto"/>
              <w:ind w:left="108" w:right="640"/>
              <w:rPr>
                <w:sz w:val="20"/>
              </w:rPr>
            </w:pPr>
          </w:p>
        </w:tc>
        <w:tc>
          <w:tcPr>
            <w:tcW w:w="2693" w:type="dxa"/>
            <w:vMerge w:val="restart"/>
            <w:tcBorders>
              <w:top w:val="single" w:sz="4" w:space="0" w:color="auto"/>
            </w:tcBorders>
          </w:tcPr>
          <w:p w14:paraId="1A4FD24A" w14:textId="77777777" w:rsidR="00275A78" w:rsidRDefault="00275A78" w:rsidP="00A508B4">
            <w:pPr>
              <w:pStyle w:val="TableParagraph"/>
              <w:rPr>
                <w:sz w:val="18"/>
              </w:rPr>
            </w:pPr>
          </w:p>
        </w:tc>
      </w:tr>
      <w:tr w:rsidR="00275A78" w14:paraId="76939600" w14:textId="77777777" w:rsidTr="00F559D0">
        <w:trPr>
          <w:trHeight w:val="921"/>
        </w:trPr>
        <w:tc>
          <w:tcPr>
            <w:tcW w:w="1416" w:type="dxa"/>
            <w:vMerge w:val="restart"/>
            <w:tcBorders>
              <w:top w:val="nil"/>
            </w:tcBorders>
          </w:tcPr>
          <w:p w14:paraId="3978A267" w14:textId="77777777" w:rsidR="00275A78" w:rsidRDefault="00275A78">
            <w:pPr>
              <w:pStyle w:val="TableParagraph"/>
              <w:rPr>
                <w:sz w:val="18"/>
              </w:rPr>
            </w:pPr>
          </w:p>
        </w:tc>
        <w:tc>
          <w:tcPr>
            <w:tcW w:w="1984" w:type="dxa"/>
            <w:vMerge/>
            <w:tcBorders>
              <w:bottom w:val="single" w:sz="4" w:space="0" w:color="auto"/>
            </w:tcBorders>
          </w:tcPr>
          <w:p w14:paraId="63FB1CF6" w14:textId="06FCF0C2" w:rsidR="00275A78" w:rsidRDefault="00275A78">
            <w:pPr>
              <w:pStyle w:val="TableParagraph"/>
              <w:rPr>
                <w:sz w:val="18"/>
              </w:rPr>
            </w:pPr>
          </w:p>
        </w:tc>
        <w:tc>
          <w:tcPr>
            <w:tcW w:w="1704" w:type="dxa"/>
            <w:vMerge w:val="restart"/>
            <w:tcBorders>
              <w:top w:val="nil"/>
            </w:tcBorders>
          </w:tcPr>
          <w:p w14:paraId="3392F783" w14:textId="77777777" w:rsidR="00275A78" w:rsidRDefault="00275A78">
            <w:pPr>
              <w:pStyle w:val="TableParagraph"/>
              <w:rPr>
                <w:sz w:val="18"/>
              </w:rPr>
            </w:pPr>
          </w:p>
        </w:tc>
        <w:tc>
          <w:tcPr>
            <w:tcW w:w="993" w:type="dxa"/>
            <w:vMerge w:val="restart"/>
            <w:tcBorders>
              <w:top w:val="nil"/>
            </w:tcBorders>
          </w:tcPr>
          <w:p w14:paraId="282E36E1" w14:textId="77777777" w:rsidR="00275A78" w:rsidRDefault="00275A78">
            <w:pPr>
              <w:pStyle w:val="TableParagraph"/>
              <w:rPr>
                <w:sz w:val="18"/>
              </w:rPr>
            </w:pPr>
          </w:p>
        </w:tc>
        <w:tc>
          <w:tcPr>
            <w:tcW w:w="1010" w:type="dxa"/>
            <w:vMerge w:val="restart"/>
            <w:tcBorders>
              <w:top w:val="nil"/>
            </w:tcBorders>
          </w:tcPr>
          <w:p w14:paraId="0FFC2ADC" w14:textId="77777777" w:rsidR="00275A78" w:rsidRDefault="00275A78">
            <w:pPr>
              <w:pStyle w:val="TableParagraph"/>
              <w:rPr>
                <w:sz w:val="18"/>
              </w:rPr>
            </w:pPr>
          </w:p>
        </w:tc>
        <w:tc>
          <w:tcPr>
            <w:tcW w:w="1690" w:type="dxa"/>
            <w:vMerge/>
          </w:tcPr>
          <w:p w14:paraId="5804FA95" w14:textId="77777777" w:rsidR="00275A78" w:rsidRDefault="00275A78">
            <w:pPr>
              <w:rPr>
                <w:sz w:val="2"/>
                <w:szCs w:val="2"/>
              </w:rPr>
            </w:pPr>
          </w:p>
        </w:tc>
        <w:tc>
          <w:tcPr>
            <w:tcW w:w="1700" w:type="dxa"/>
            <w:vMerge/>
          </w:tcPr>
          <w:p w14:paraId="520E1CF7" w14:textId="77777777" w:rsidR="00275A78" w:rsidRDefault="00275A78">
            <w:pPr>
              <w:rPr>
                <w:sz w:val="2"/>
                <w:szCs w:val="2"/>
              </w:rPr>
            </w:pPr>
          </w:p>
        </w:tc>
        <w:tc>
          <w:tcPr>
            <w:tcW w:w="2261" w:type="dxa"/>
            <w:vMerge/>
          </w:tcPr>
          <w:p w14:paraId="04E5AAC4" w14:textId="0E66D8C1" w:rsidR="00275A78" w:rsidRDefault="00275A78">
            <w:pPr>
              <w:pStyle w:val="TableParagraph"/>
              <w:spacing w:before="15"/>
              <w:ind w:left="108"/>
              <w:rPr>
                <w:sz w:val="20"/>
              </w:rPr>
            </w:pPr>
          </w:p>
        </w:tc>
        <w:tc>
          <w:tcPr>
            <w:tcW w:w="2693" w:type="dxa"/>
            <w:vMerge/>
          </w:tcPr>
          <w:p w14:paraId="79D4DF9D" w14:textId="77777777" w:rsidR="00275A78" w:rsidRDefault="00275A78">
            <w:pPr>
              <w:rPr>
                <w:sz w:val="2"/>
                <w:szCs w:val="2"/>
              </w:rPr>
            </w:pPr>
          </w:p>
        </w:tc>
      </w:tr>
      <w:tr w:rsidR="00275A78" w14:paraId="466351D2" w14:textId="77777777" w:rsidTr="00F559D0">
        <w:trPr>
          <w:trHeight w:val="207"/>
        </w:trPr>
        <w:tc>
          <w:tcPr>
            <w:tcW w:w="1416" w:type="dxa"/>
            <w:vMerge/>
            <w:tcBorders>
              <w:top w:val="nil"/>
            </w:tcBorders>
          </w:tcPr>
          <w:p w14:paraId="3A1850BD" w14:textId="77777777" w:rsidR="00275A78" w:rsidRDefault="00275A78">
            <w:pPr>
              <w:pStyle w:val="TableParagraph"/>
              <w:rPr>
                <w:sz w:val="18"/>
              </w:rPr>
            </w:pPr>
          </w:p>
        </w:tc>
        <w:tc>
          <w:tcPr>
            <w:tcW w:w="1984" w:type="dxa"/>
            <w:vMerge w:val="restart"/>
            <w:tcBorders>
              <w:top w:val="single" w:sz="4" w:space="0" w:color="auto"/>
            </w:tcBorders>
          </w:tcPr>
          <w:p w14:paraId="51DE3934" w14:textId="3CE720B7" w:rsidR="00275A78" w:rsidRDefault="00275A78" w:rsidP="00A508B4">
            <w:pPr>
              <w:pStyle w:val="TableParagraph"/>
              <w:rPr>
                <w:sz w:val="18"/>
              </w:rPr>
            </w:pPr>
            <w:r w:rsidRPr="00A508B4">
              <w:rPr>
                <w:sz w:val="18"/>
              </w:rPr>
              <w:t>(S)-p-menta-1,8-dien; (l-limonen) (37)</w:t>
            </w:r>
          </w:p>
        </w:tc>
        <w:tc>
          <w:tcPr>
            <w:tcW w:w="1704" w:type="dxa"/>
            <w:vMerge/>
            <w:tcBorders>
              <w:top w:val="nil"/>
            </w:tcBorders>
          </w:tcPr>
          <w:p w14:paraId="554551DC" w14:textId="77777777" w:rsidR="00275A78" w:rsidRDefault="00275A78">
            <w:pPr>
              <w:pStyle w:val="TableParagraph"/>
              <w:rPr>
                <w:sz w:val="18"/>
              </w:rPr>
            </w:pPr>
          </w:p>
        </w:tc>
        <w:tc>
          <w:tcPr>
            <w:tcW w:w="993" w:type="dxa"/>
            <w:vMerge/>
            <w:tcBorders>
              <w:bottom w:val="single" w:sz="4" w:space="0" w:color="auto"/>
            </w:tcBorders>
          </w:tcPr>
          <w:p w14:paraId="5F625A2F" w14:textId="77777777" w:rsidR="00275A78" w:rsidRDefault="00275A78">
            <w:pPr>
              <w:pStyle w:val="TableParagraph"/>
              <w:rPr>
                <w:sz w:val="18"/>
              </w:rPr>
            </w:pPr>
          </w:p>
        </w:tc>
        <w:tc>
          <w:tcPr>
            <w:tcW w:w="1010" w:type="dxa"/>
            <w:vMerge/>
            <w:tcBorders>
              <w:bottom w:val="single" w:sz="4" w:space="0" w:color="auto"/>
            </w:tcBorders>
          </w:tcPr>
          <w:p w14:paraId="5B2AA12D" w14:textId="77777777" w:rsidR="00275A78" w:rsidRDefault="00275A78">
            <w:pPr>
              <w:pStyle w:val="TableParagraph"/>
              <w:rPr>
                <w:sz w:val="18"/>
              </w:rPr>
            </w:pPr>
          </w:p>
        </w:tc>
        <w:tc>
          <w:tcPr>
            <w:tcW w:w="1690" w:type="dxa"/>
            <w:vMerge/>
          </w:tcPr>
          <w:p w14:paraId="0D762EF7" w14:textId="77777777" w:rsidR="00275A78" w:rsidRDefault="00275A78">
            <w:pPr>
              <w:rPr>
                <w:sz w:val="2"/>
                <w:szCs w:val="2"/>
              </w:rPr>
            </w:pPr>
          </w:p>
        </w:tc>
        <w:tc>
          <w:tcPr>
            <w:tcW w:w="1700" w:type="dxa"/>
            <w:vMerge/>
          </w:tcPr>
          <w:p w14:paraId="09F477A0" w14:textId="77777777" w:rsidR="00275A78" w:rsidRDefault="00275A78">
            <w:pPr>
              <w:rPr>
                <w:sz w:val="2"/>
                <w:szCs w:val="2"/>
              </w:rPr>
            </w:pPr>
          </w:p>
        </w:tc>
        <w:tc>
          <w:tcPr>
            <w:tcW w:w="2261" w:type="dxa"/>
            <w:vMerge/>
          </w:tcPr>
          <w:p w14:paraId="029DE9F4" w14:textId="77777777" w:rsidR="00275A78" w:rsidRDefault="00275A78">
            <w:pPr>
              <w:pStyle w:val="TableParagraph"/>
              <w:spacing w:before="15"/>
              <w:ind w:left="108"/>
              <w:rPr>
                <w:sz w:val="20"/>
              </w:rPr>
            </w:pPr>
          </w:p>
        </w:tc>
        <w:tc>
          <w:tcPr>
            <w:tcW w:w="2693" w:type="dxa"/>
            <w:vMerge/>
          </w:tcPr>
          <w:p w14:paraId="7F24EB49" w14:textId="77777777" w:rsidR="00275A78" w:rsidRDefault="00275A78">
            <w:pPr>
              <w:rPr>
                <w:sz w:val="2"/>
                <w:szCs w:val="2"/>
              </w:rPr>
            </w:pPr>
          </w:p>
        </w:tc>
      </w:tr>
      <w:tr w:rsidR="00275A78" w14:paraId="0B2458BF" w14:textId="77777777" w:rsidTr="00275A78">
        <w:trPr>
          <w:trHeight w:val="1003"/>
        </w:trPr>
        <w:tc>
          <w:tcPr>
            <w:tcW w:w="1416" w:type="dxa"/>
            <w:vMerge/>
          </w:tcPr>
          <w:p w14:paraId="156B4F29" w14:textId="77777777" w:rsidR="00275A78" w:rsidRDefault="00275A78">
            <w:pPr>
              <w:pStyle w:val="TableParagraph"/>
              <w:rPr>
                <w:sz w:val="18"/>
              </w:rPr>
            </w:pPr>
          </w:p>
        </w:tc>
        <w:tc>
          <w:tcPr>
            <w:tcW w:w="1984" w:type="dxa"/>
            <w:vMerge/>
          </w:tcPr>
          <w:p w14:paraId="50C88C45" w14:textId="77777777" w:rsidR="00275A78" w:rsidRDefault="00275A78">
            <w:pPr>
              <w:pStyle w:val="TableParagraph"/>
              <w:rPr>
                <w:sz w:val="18"/>
              </w:rPr>
            </w:pPr>
          </w:p>
        </w:tc>
        <w:tc>
          <w:tcPr>
            <w:tcW w:w="1704" w:type="dxa"/>
            <w:vMerge/>
          </w:tcPr>
          <w:p w14:paraId="38BA0BA2" w14:textId="77777777" w:rsidR="00275A78" w:rsidRDefault="00275A78">
            <w:pPr>
              <w:pStyle w:val="TableParagraph"/>
              <w:rPr>
                <w:sz w:val="18"/>
              </w:rPr>
            </w:pPr>
          </w:p>
        </w:tc>
        <w:tc>
          <w:tcPr>
            <w:tcW w:w="993" w:type="dxa"/>
            <w:tcBorders>
              <w:top w:val="single" w:sz="4" w:space="0" w:color="auto"/>
            </w:tcBorders>
          </w:tcPr>
          <w:p w14:paraId="545D1427" w14:textId="0CD9BCB3" w:rsidR="00275A78" w:rsidRDefault="00275A78">
            <w:pPr>
              <w:pStyle w:val="TableParagraph"/>
              <w:rPr>
                <w:sz w:val="18"/>
              </w:rPr>
            </w:pPr>
            <w:r w:rsidRPr="00275A78">
              <w:rPr>
                <w:sz w:val="18"/>
              </w:rPr>
              <w:t>5989-54-8</w:t>
            </w:r>
          </w:p>
        </w:tc>
        <w:tc>
          <w:tcPr>
            <w:tcW w:w="1010" w:type="dxa"/>
            <w:tcBorders>
              <w:top w:val="single" w:sz="4" w:space="0" w:color="auto"/>
            </w:tcBorders>
          </w:tcPr>
          <w:p w14:paraId="11DAEEE4" w14:textId="6679A218" w:rsidR="00275A78" w:rsidRDefault="00275A78">
            <w:pPr>
              <w:pStyle w:val="TableParagraph"/>
              <w:rPr>
                <w:sz w:val="18"/>
              </w:rPr>
            </w:pPr>
            <w:r w:rsidRPr="00275A78">
              <w:rPr>
                <w:sz w:val="18"/>
              </w:rPr>
              <w:t>227-815-6</w:t>
            </w:r>
          </w:p>
        </w:tc>
        <w:tc>
          <w:tcPr>
            <w:tcW w:w="1690" w:type="dxa"/>
            <w:vMerge/>
          </w:tcPr>
          <w:p w14:paraId="170B68B0" w14:textId="77777777" w:rsidR="00275A78" w:rsidRDefault="00275A78">
            <w:pPr>
              <w:rPr>
                <w:sz w:val="2"/>
                <w:szCs w:val="2"/>
              </w:rPr>
            </w:pPr>
          </w:p>
        </w:tc>
        <w:tc>
          <w:tcPr>
            <w:tcW w:w="1700" w:type="dxa"/>
            <w:vMerge/>
          </w:tcPr>
          <w:p w14:paraId="2BBBE2D5" w14:textId="77777777" w:rsidR="00275A78" w:rsidRDefault="00275A78">
            <w:pPr>
              <w:rPr>
                <w:sz w:val="2"/>
                <w:szCs w:val="2"/>
              </w:rPr>
            </w:pPr>
          </w:p>
        </w:tc>
        <w:tc>
          <w:tcPr>
            <w:tcW w:w="2261" w:type="dxa"/>
            <w:vMerge/>
          </w:tcPr>
          <w:p w14:paraId="61F9D660" w14:textId="77777777" w:rsidR="00275A78" w:rsidRDefault="00275A78">
            <w:pPr>
              <w:pStyle w:val="TableParagraph"/>
              <w:spacing w:before="15"/>
              <w:ind w:left="108"/>
              <w:rPr>
                <w:sz w:val="20"/>
              </w:rPr>
            </w:pPr>
          </w:p>
        </w:tc>
        <w:tc>
          <w:tcPr>
            <w:tcW w:w="2693" w:type="dxa"/>
            <w:vMerge/>
          </w:tcPr>
          <w:p w14:paraId="48A20847" w14:textId="77777777" w:rsidR="00275A78" w:rsidRDefault="00275A78">
            <w:pPr>
              <w:rPr>
                <w:sz w:val="2"/>
                <w:szCs w:val="2"/>
              </w:rPr>
            </w:pPr>
          </w:p>
        </w:tc>
      </w:tr>
    </w:tbl>
    <w:p w14:paraId="16EE6388" w14:textId="77777777" w:rsidR="00B52DCC" w:rsidRDefault="00B52DCC">
      <w:pPr>
        <w:rPr>
          <w:sz w:val="2"/>
          <w:szCs w:val="2"/>
        </w:rPr>
        <w:sectPr w:rsidR="00B52DCC">
          <w:pgSz w:w="16840" w:h="11910" w:orient="landscape"/>
          <w:pgMar w:top="1100" w:right="440" w:bottom="280" w:left="580" w:header="708" w:footer="708" w:gutter="0"/>
          <w:cols w:space="708"/>
        </w:sectPr>
      </w:pPr>
    </w:p>
    <w:p w14:paraId="526D10AD"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12879F9" w14:textId="77777777">
        <w:trPr>
          <w:trHeight w:val="2042"/>
        </w:trPr>
        <w:tc>
          <w:tcPr>
            <w:tcW w:w="1416" w:type="dxa"/>
          </w:tcPr>
          <w:p w14:paraId="3D25A67F" w14:textId="77777777" w:rsidR="00B52DCC" w:rsidRDefault="00B52DCC">
            <w:pPr>
              <w:pStyle w:val="TableParagraph"/>
              <w:rPr>
                <w:sz w:val="18"/>
              </w:rPr>
            </w:pPr>
          </w:p>
        </w:tc>
        <w:tc>
          <w:tcPr>
            <w:tcW w:w="1984" w:type="dxa"/>
          </w:tcPr>
          <w:p w14:paraId="68713452" w14:textId="77777777" w:rsidR="00B52DCC" w:rsidRDefault="00B52DCC">
            <w:pPr>
              <w:pStyle w:val="TableParagraph"/>
              <w:rPr>
                <w:sz w:val="18"/>
              </w:rPr>
            </w:pPr>
          </w:p>
        </w:tc>
        <w:tc>
          <w:tcPr>
            <w:tcW w:w="1704" w:type="dxa"/>
          </w:tcPr>
          <w:p w14:paraId="59F113FD" w14:textId="77777777" w:rsidR="00B52DCC" w:rsidRDefault="00B52DCC">
            <w:pPr>
              <w:pStyle w:val="TableParagraph"/>
              <w:rPr>
                <w:sz w:val="18"/>
              </w:rPr>
            </w:pPr>
          </w:p>
        </w:tc>
        <w:tc>
          <w:tcPr>
            <w:tcW w:w="993" w:type="dxa"/>
          </w:tcPr>
          <w:p w14:paraId="1098C7D3" w14:textId="77777777" w:rsidR="00B52DCC" w:rsidRDefault="00B52DCC">
            <w:pPr>
              <w:pStyle w:val="TableParagraph"/>
              <w:rPr>
                <w:sz w:val="18"/>
              </w:rPr>
            </w:pPr>
          </w:p>
        </w:tc>
        <w:tc>
          <w:tcPr>
            <w:tcW w:w="991" w:type="dxa"/>
          </w:tcPr>
          <w:p w14:paraId="5036A73E" w14:textId="77777777" w:rsidR="00B52DCC" w:rsidRDefault="00B52DCC">
            <w:pPr>
              <w:pStyle w:val="TableParagraph"/>
              <w:rPr>
                <w:sz w:val="18"/>
              </w:rPr>
            </w:pPr>
          </w:p>
        </w:tc>
        <w:tc>
          <w:tcPr>
            <w:tcW w:w="1709" w:type="dxa"/>
          </w:tcPr>
          <w:p w14:paraId="5BBADB33" w14:textId="77777777" w:rsidR="00B52DCC" w:rsidRDefault="00B52DCC">
            <w:pPr>
              <w:pStyle w:val="TableParagraph"/>
              <w:rPr>
                <w:sz w:val="18"/>
              </w:rPr>
            </w:pPr>
          </w:p>
        </w:tc>
        <w:tc>
          <w:tcPr>
            <w:tcW w:w="1700" w:type="dxa"/>
          </w:tcPr>
          <w:p w14:paraId="2A782006" w14:textId="77777777" w:rsidR="00B52DCC" w:rsidRDefault="00B52DCC">
            <w:pPr>
              <w:pStyle w:val="TableParagraph"/>
              <w:rPr>
                <w:sz w:val="18"/>
              </w:rPr>
            </w:pPr>
          </w:p>
        </w:tc>
        <w:tc>
          <w:tcPr>
            <w:tcW w:w="2261" w:type="dxa"/>
          </w:tcPr>
          <w:p w14:paraId="5D71609E" w14:textId="77777777" w:rsidR="00B52DCC" w:rsidRDefault="00916648">
            <w:pPr>
              <w:pStyle w:val="TableParagraph"/>
              <w:spacing w:line="256" w:lineRule="auto"/>
              <w:ind w:left="108" w:right="495"/>
              <w:rPr>
                <w:sz w:val="20"/>
              </w:rPr>
            </w:pPr>
            <w:r>
              <w:rPr>
                <w:sz w:val="20"/>
              </w:rPr>
              <w:t>listesinde belirtilmiş olmalıdır.</w:t>
            </w:r>
          </w:p>
          <w:p w14:paraId="61947074" w14:textId="77777777" w:rsidR="00B52DCC" w:rsidRDefault="00B52DCC">
            <w:pPr>
              <w:pStyle w:val="TableParagraph"/>
            </w:pPr>
          </w:p>
          <w:p w14:paraId="16AAF0EE" w14:textId="77777777" w:rsidR="00B52DCC" w:rsidRDefault="00B52DCC">
            <w:pPr>
              <w:pStyle w:val="TableParagraph"/>
              <w:spacing w:before="3"/>
              <w:rPr>
                <w:sz w:val="27"/>
              </w:rPr>
            </w:pPr>
          </w:p>
          <w:p w14:paraId="36E98552" w14:textId="77777777" w:rsidR="00B52DCC" w:rsidRDefault="00916648">
            <w:pPr>
              <w:pStyle w:val="TableParagraph"/>
              <w:ind w:left="108"/>
              <w:rPr>
                <w:sz w:val="20"/>
              </w:rPr>
            </w:pPr>
            <w:r>
              <w:rPr>
                <w:sz w:val="20"/>
              </w:rPr>
              <w:t>Peroksit değeri</w:t>
            </w:r>
            <w:r>
              <w:rPr>
                <w:spacing w:val="-6"/>
                <w:sz w:val="20"/>
              </w:rPr>
              <w:t xml:space="preserve"> </w:t>
            </w:r>
            <w:r>
              <w:rPr>
                <w:sz w:val="20"/>
              </w:rPr>
              <w:t>20</w:t>
            </w:r>
          </w:p>
          <w:p w14:paraId="37AC70BC" w14:textId="77777777" w:rsidR="00B52DCC" w:rsidRDefault="00916648">
            <w:pPr>
              <w:pStyle w:val="TableParagraph"/>
              <w:spacing w:before="15"/>
              <w:ind w:left="108"/>
              <w:rPr>
                <w:sz w:val="13"/>
              </w:rPr>
            </w:pPr>
            <w:r>
              <w:rPr>
                <w:sz w:val="20"/>
              </w:rPr>
              <w:t>mmol/L’den az</w:t>
            </w:r>
            <w:r>
              <w:rPr>
                <w:spacing w:val="-5"/>
                <w:sz w:val="20"/>
              </w:rPr>
              <w:t xml:space="preserve"> </w:t>
            </w:r>
            <w:r>
              <w:rPr>
                <w:position w:val="7"/>
                <w:sz w:val="13"/>
              </w:rPr>
              <w:t>(15)</w:t>
            </w:r>
          </w:p>
        </w:tc>
        <w:tc>
          <w:tcPr>
            <w:tcW w:w="2693" w:type="dxa"/>
          </w:tcPr>
          <w:p w14:paraId="6D6D9CE2" w14:textId="77777777" w:rsidR="00B52DCC" w:rsidRDefault="00B52DCC">
            <w:pPr>
              <w:pStyle w:val="TableParagraph"/>
              <w:rPr>
                <w:sz w:val="18"/>
              </w:rPr>
            </w:pPr>
          </w:p>
        </w:tc>
      </w:tr>
      <w:tr w:rsidR="00B52DCC" w14:paraId="7E04331C" w14:textId="77777777">
        <w:trPr>
          <w:trHeight w:val="5107"/>
        </w:trPr>
        <w:tc>
          <w:tcPr>
            <w:tcW w:w="1416" w:type="dxa"/>
          </w:tcPr>
          <w:p w14:paraId="28DC0047" w14:textId="77777777" w:rsidR="00B52DCC" w:rsidRDefault="00916648">
            <w:pPr>
              <w:pStyle w:val="TableParagraph"/>
              <w:spacing w:line="223" w:lineRule="exact"/>
              <w:ind w:left="107"/>
              <w:rPr>
                <w:sz w:val="20"/>
              </w:rPr>
            </w:pPr>
            <w:r>
              <w:rPr>
                <w:sz w:val="20"/>
              </w:rPr>
              <w:t>89</w:t>
            </w:r>
          </w:p>
        </w:tc>
        <w:tc>
          <w:tcPr>
            <w:tcW w:w="1984" w:type="dxa"/>
          </w:tcPr>
          <w:p w14:paraId="1B036DD3" w14:textId="77777777" w:rsidR="00B52DCC" w:rsidRDefault="00916648">
            <w:pPr>
              <w:pStyle w:val="TableParagraph"/>
              <w:spacing w:line="259" w:lineRule="auto"/>
              <w:ind w:left="105" w:right="327"/>
              <w:rPr>
                <w:sz w:val="20"/>
              </w:rPr>
            </w:pPr>
            <w:r>
              <w:rPr>
                <w:sz w:val="20"/>
              </w:rPr>
              <w:t>Metil Okt-2- inoat; Metil heptine karbonat</w:t>
            </w:r>
          </w:p>
        </w:tc>
        <w:tc>
          <w:tcPr>
            <w:tcW w:w="1704" w:type="dxa"/>
          </w:tcPr>
          <w:p w14:paraId="6D98FCCF" w14:textId="77777777" w:rsidR="00B52DCC" w:rsidRDefault="00916648">
            <w:pPr>
              <w:pStyle w:val="TableParagraph"/>
              <w:spacing w:line="223" w:lineRule="exact"/>
              <w:ind w:left="106"/>
              <w:rPr>
                <w:sz w:val="20"/>
              </w:rPr>
            </w:pPr>
            <w:r>
              <w:rPr>
                <w:sz w:val="20"/>
              </w:rPr>
              <w:t>Methyl 2</w:t>
            </w:r>
          </w:p>
          <w:p w14:paraId="21278424" w14:textId="77777777" w:rsidR="00B52DCC" w:rsidRDefault="00916648">
            <w:pPr>
              <w:pStyle w:val="TableParagraph"/>
              <w:spacing w:before="178"/>
              <w:ind w:left="106"/>
              <w:rPr>
                <w:sz w:val="20"/>
              </w:rPr>
            </w:pPr>
            <w:r>
              <w:rPr>
                <w:sz w:val="20"/>
              </w:rPr>
              <w:t>-Octynoate</w:t>
            </w:r>
          </w:p>
        </w:tc>
        <w:tc>
          <w:tcPr>
            <w:tcW w:w="993" w:type="dxa"/>
          </w:tcPr>
          <w:p w14:paraId="04052522" w14:textId="77777777" w:rsidR="00B52DCC" w:rsidRDefault="00916648">
            <w:pPr>
              <w:pStyle w:val="TableParagraph"/>
              <w:spacing w:line="223" w:lineRule="exact"/>
              <w:ind w:left="87" w:right="120"/>
              <w:jc w:val="center"/>
              <w:rPr>
                <w:sz w:val="20"/>
              </w:rPr>
            </w:pPr>
            <w:r>
              <w:rPr>
                <w:sz w:val="20"/>
              </w:rPr>
              <w:t>111-12-6</w:t>
            </w:r>
          </w:p>
        </w:tc>
        <w:tc>
          <w:tcPr>
            <w:tcW w:w="991" w:type="dxa"/>
          </w:tcPr>
          <w:p w14:paraId="546E4AD7" w14:textId="77777777" w:rsidR="00B52DCC" w:rsidRDefault="00916648">
            <w:pPr>
              <w:pStyle w:val="TableParagraph"/>
              <w:spacing w:line="223" w:lineRule="exact"/>
              <w:ind w:left="107"/>
              <w:rPr>
                <w:sz w:val="20"/>
              </w:rPr>
            </w:pPr>
            <w:r>
              <w:rPr>
                <w:sz w:val="20"/>
              </w:rPr>
              <w:t>203-836-</w:t>
            </w:r>
          </w:p>
          <w:p w14:paraId="2639EA81" w14:textId="77777777" w:rsidR="00B52DCC" w:rsidRDefault="00916648">
            <w:pPr>
              <w:pStyle w:val="TableParagraph"/>
              <w:spacing w:before="19"/>
              <w:ind w:left="107"/>
              <w:rPr>
                <w:sz w:val="20"/>
              </w:rPr>
            </w:pPr>
            <w:r>
              <w:rPr>
                <w:w w:val="99"/>
                <w:sz w:val="20"/>
              </w:rPr>
              <w:t>6</w:t>
            </w:r>
          </w:p>
        </w:tc>
        <w:tc>
          <w:tcPr>
            <w:tcW w:w="1709" w:type="dxa"/>
          </w:tcPr>
          <w:p w14:paraId="16E62CE2" w14:textId="77777777" w:rsidR="00B52DCC" w:rsidRDefault="00916648">
            <w:pPr>
              <w:pStyle w:val="TableParagraph"/>
              <w:numPr>
                <w:ilvl w:val="0"/>
                <w:numId w:val="177"/>
              </w:numPr>
              <w:tabs>
                <w:tab w:val="left" w:pos="381"/>
              </w:tabs>
              <w:spacing w:line="261" w:lineRule="auto"/>
              <w:ind w:right="379" w:firstLine="0"/>
              <w:rPr>
                <w:sz w:val="20"/>
              </w:rPr>
            </w:pPr>
            <w:r>
              <w:rPr>
                <w:sz w:val="20"/>
              </w:rPr>
              <w:t xml:space="preserve">Ağız </w:t>
            </w:r>
            <w:r>
              <w:rPr>
                <w:spacing w:val="-3"/>
                <w:sz w:val="20"/>
              </w:rPr>
              <w:t xml:space="preserve">bakım </w:t>
            </w:r>
            <w:r>
              <w:rPr>
                <w:sz w:val="20"/>
              </w:rPr>
              <w:t>ürünleri</w:t>
            </w:r>
          </w:p>
          <w:p w14:paraId="1754A1A9" w14:textId="77777777" w:rsidR="00B52DCC" w:rsidRDefault="00916648">
            <w:pPr>
              <w:pStyle w:val="TableParagraph"/>
              <w:numPr>
                <w:ilvl w:val="0"/>
                <w:numId w:val="177"/>
              </w:numPr>
              <w:tabs>
                <w:tab w:val="left" w:pos="343"/>
              </w:tabs>
              <w:spacing w:before="149" w:line="256" w:lineRule="auto"/>
              <w:ind w:right="902" w:firstLine="0"/>
              <w:rPr>
                <w:sz w:val="20"/>
              </w:rPr>
            </w:pPr>
            <w:r>
              <w:rPr>
                <w:spacing w:val="-1"/>
                <w:sz w:val="20"/>
              </w:rPr>
              <w:t xml:space="preserve">Diğer </w:t>
            </w:r>
            <w:r>
              <w:rPr>
                <w:sz w:val="20"/>
              </w:rPr>
              <w:t>ürünler</w:t>
            </w:r>
          </w:p>
        </w:tc>
        <w:tc>
          <w:tcPr>
            <w:tcW w:w="1700" w:type="dxa"/>
          </w:tcPr>
          <w:p w14:paraId="24CA95C8" w14:textId="77777777" w:rsidR="00B52DCC" w:rsidRDefault="00B52DCC">
            <w:pPr>
              <w:pStyle w:val="TableParagraph"/>
            </w:pPr>
          </w:p>
          <w:p w14:paraId="0AE0D4C7" w14:textId="77777777" w:rsidR="00B52DCC" w:rsidRDefault="00B52DCC">
            <w:pPr>
              <w:pStyle w:val="TableParagraph"/>
            </w:pPr>
          </w:p>
          <w:p w14:paraId="6E4F95D4" w14:textId="77777777" w:rsidR="00B52DCC" w:rsidRDefault="00B52DCC">
            <w:pPr>
              <w:pStyle w:val="TableParagraph"/>
              <w:spacing w:before="4"/>
              <w:rPr>
                <w:sz w:val="26"/>
              </w:rPr>
            </w:pPr>
          </w:p>
          <w:p w14:paraId="7E33E76A" w14:textId="77777777" w:rsidR="00B52DCC" w:rsidRDefault="00916648">
            <w:pPr>
              <w:pStyle w:val="TableParagraph"/>
              <w:spacing w:line="261" w:lineRule="auto"/>
              <w:ind w:left="108"/>
              <w:rPr>
                <w:sz w:val="20"/>
              </w:rPr>
            </w:pPr>
            <w:r>
              <w:rPr>
                <w:sz w:val="20"/>
              </w:rPr>
              <w:t xml:space="preserve">(b) Tek başına </w:t>
            </w:r>
            <w:r>
              <w:rPr>
                <w:w w:val="95"/>
                <w:sz w:val="20"/>
              </w:rPr>
              <w:t>kullanıldığında</w:t>
            </w:r>
          </w:p>
          <w:p w14:paraId="2841C206" w14:textId="77777777" w:rsidR="00B52DCC" w:rsidRDefault="00916648">
            <w:pPr>
              <w:pStyle w:val="TableParagraph"/>
              <w:spacing w:line="225" w:lineRule="exact"/>
              <w:ind w:left="108"/>
              <w:rPr>
                <w:sz w:val="20"/>
              </w:rPr>
            </w:pPr>
            <w:r>
              <w:rPr>
                <w:sz w:val="20"/>
              </w:rPr>
              <w:t>% 0,01.</w:t>
            </w:r>
          </w:p>
          <w:p w14:paraId="7DBD2509" w14:textId="77777777" w:rsidR="00B52DCC" w:rsidRDefault="00916648">
            <w:pPr>
              <w:pStyle w:val="TableParagraph"/>
              <w:spacing w:before="178" w:line="259" w:lineRule="auto"/>
              <w:ind w:left="108" w:right="115"/>
              <w:rPr>
                <w:sz w:val="20"/>
              </w:rPr>
            </w:pPr>
            <w:r>
              <w:rPr>
                <w:sz w:val="20"/>
              </w:rPr>
              <w:t>Metil oktin karbonat ile kombine halde bulunduğunda, bitmiş üründeki toplam düzeyleri</w:t>
            </w:r>
          </w:p>
          <w:p w14:paraId="5C42C7B3" w14:textId="77777777" w:rsidR="00B52DCC" w:rsidRDefault="00916648">
            <w:pPr>
              <w:pStyle w:val="TableParagraph"/>
              <w:ind w:left="108"/>
              <w:rPr>
                <w:sz w:val="20"/>
              </w:rPr>
            </w:pPr>
            <w:r>
              <w:rPr>
                <w:sz w:val="20"/>
              </w:rPr>
              <w:t>% 0,01’i</w:t>
            </w:r>
          </w:p>
          <w:p w14:paraId="08F3FA91" w14:textId="77777777" w:rsidR="00B52DCC" w:rsidRDefault="00916648">
            <w:pPr>
              <w:pStyle w:val="TableParagraph"/>
              <w:spacing w:before="18" w:line="259" w:lineRule="auto"/>
              <w:ind w:left="108" w:right="115"/>
              <w:rPr>
                <w:sz w:val="20"/>
              </w:rPr>
            </w:pPr>
            <w:r>
              <w:rPr>
                <w:sz w:val="20"/>
              </w:rPr>
              <w:t>aşmamalıdır. (bileşimde metil oktin karbonat düzeyi % 0,002’den fazla olmamalıdır.)</w:t>
            </w:r>
          </w:p>
        </w:tc>
        <w:tc>
          <w:tcPr>
            <w:tcW w:w="2261" w:type="dxa"/>
          </w:tcPr>
          <w:p w14:paraId="12E04CAB" w14:textId="77777777" w:rsidR="00B52DCC" w:rsidRDefault="00916648">
            <w:pPr>
              <w:pStyle w:val="TableParagraph"/>
              <w:spacing w:line="223" w:lineRule="exact"/>
              <w:ind w:left="108"/>
              <w:rPr>
                <w:sz w:val="20"/>
              </w:rPr>
            </w:pPr>
            <w:r>
              <w:rPr>
                <w:sz w:val="20"/>
              </w:rPr>
              <w:t>(a), (b)</w:t>
            </w:r>
          </w:p>
          <w:p w14:paraId="41E9F43E" w14:textId="77777777" w:rsidR="00B52DCC" w:rsidRDefault="00916648">
            <w:pPr>
              <w:pStyle w:val="TableParagraph"/>
              <w:spacing w:before="178"/>
              <w:ind w:left="108"/>
              <w:rPr>
                <w:sz w:val="20"/>
              </w:rPr>
            </w:pPr>
            <w:r>
              <w:rPr>
                <w:sz w:val="20"/>
              </w:rPr>
              <w:t>Konsantrasyonunun</w:t>
            </w:r>
          </w:p>
          <w:p w14:paraId="474BCA3C" w14:textId="77777777" w:rsidR="00B52DCC" w:rsidRDefault="00916648">
            <w:pPr>
              <w:pStyle w:val="TableParagraph"/>
              <w:numPr>
                <w:ilvl w:val="0"/>
                <w:numId w:val="176"/>
              </w:numPr>
              <w:tabs>
                <w:tab w:val="left" w:pos="358"/>
              </w:tabs>
              <w:spacing w:before="178" w:line="261" w:lineRule="auto"/>
              <w:ind w:right="658" w:firstLine="0"/>
              <w:rPr>
                <w:sz w:val="20"/>
              </w:rPr>
            </w:pPr>
            <w:r>
              <w:rPr>
                <w:sz w:val="20"/>
              </w:rPr>
              <w:t>durulanmayan ürünlerde %</w:t>
            </w:r>
            <w:r>
              <w:rPr>
                <w:spacing w:val="-5"/>
                <w:sz w:val="20"/>
              </w:rPr>
              <w:t xml:space="preserve"> </w:t>
            </w:r>
            <w:r>
              <w:rPr>
                <w:spacing w:val="-3"/>
                <w:sz w:val="20"/>
              </w:rPr>
              <w:t>0,001</w:t>
            </w:r>
          </w:p>
          <w:p w14:paraId="419A4639" w14:textId="77777777" w:rsidR="00B52DCC" w:rsidRDefault="00916648">
            <w:pPr>
              <w:pStyle w:val="TableParagraph"/>
              <w:numPr>
                <w:ilvl w:val="0"/>
                <w:numId w:val="176"/>
              </w:numPr>
              <w:tabs>
                <w:tab w:val="left" w:pos="358"/>
              </w:tabs>
              <w:spacing w:before="156"/>
              <w:ind w:left="357" w:hanging="249"/>
              <w:rPr>
                <w:sz w:val="20"/>
              </w:rPr>
            </w:pPr>
            <w:r>
              <w:rPr>
                <w:sz w:val="20"/>
              </w:rPr>
              <w:t>durulanan</w:t>
            </w:r>
            <w:r>
              <w:rPr>
                <w:spacing w:val="-1"/>
                <w:sz w:val="20"/>
              </w:rPr>
              <w:t xml:space="preserve"> </w:t>
            </w:r>
            <w:r>
              <w:rPr>
                <w:sz w:val="20"/>
              </w:rPr>
              <w:t>ürünlerde</w:t>
            </w:r>
          </w:p>
          <w:p w14:paraId="5684DE29" w14:textId="77777777" w:rsidR="00B52DCC" w:rsidRDefault="00916648">
            <w:pPr>
              <w:pStyle w:val="TableParagraph"/>
              <w:spacing w:before="17" w:line="261" w:lineRule="auto"/>
              <w:ind w:left="108"/>
              <w:rPr>
                <w:sz w:val="20"/>
              </w:rPr>
            </w:pPr>
            <w:r>
              <w:rPr>
                <w:sz w:val="20"/>
              </w:rPr>
              <w:t>% 0,01 oranlarını aşması durumunda, bu</w:t>
            </w:r>
          </w:p>
          <w:p w14:paraId="424BA27C" w14:textId="77777777" w:rsidR="00B52DCC" w:rsidRDefault="00916648">
            <w:pPr>
              <w:pStyle w:val="TableParagraph"/>
              <w:spacing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6AA555D9" w14:textId="77777777" w:rsidR="00B52DCC" w:rsidRDefault="00916648">
            <w:pPr>
              <w:pStyle w:val="TableParagraph"/>
              <w:spacing w:line="261" w:lineRule="auto"/>
              <w:ind w:left="108"/>
              <w:rPr>
                <w:sz w:val="20"/>
              </w:rPr>
            </w:pPr>
            <w:r>
              <w:rPr>
                <w:sz w:val="20"/>
              </w:rPr>
              <w:t>bahsi geçen, “ÜRÜN BİLEŞENLERİ”</w:t>
            </w:r>
          </w:p>
          <w:p w14:paraId="63DB47C3" w14:textId="77777777" w:rsidR="00B52DCC" w:rsidRDefault="00916648">
            <w:pPr>
              <w:pStyle w:val="TableParagraph"/>
              <w:spacing w:line="256" w:lineRule="auto"/>
              <w:ind w:left="108"/>
              <w:rPr>
                <w:sz w:val="20"/>
              </w:rPr>
            </w:pPr>
            <w:r>
              <w:rPr>
                <w:sz w:val="20"/>
              </w:rPr>
              <w:t>listesinde belirtilmiş olmalıdır.</w:t>
            </w:r>
          </w:p>
        </w:tc>
        <w:tc>
          <w:tcPr>
            <w:tcW w:w="2693" w:type="dxa"/>
          </w:tcPr>
          <w:p w14:paraId="6E5CED30" w14:textId="77777777" w:rsidR="00B52DCC" w:rsidRDefault="00B52DCC">
            <w:pPr>
              <w:pStyle w:val="TableParagraph"/>
              <w:rPr>
                <w:sz w:val="18"/>
              </w:rPr>
            </w:pPr>
          </w:p>
        </w:tc>
      </w:tr>
      <w:tr w:rsidR="00B52DCC" w14:paraId="5977DF36" w14:textId="77777777">
        <w:trPr>
          <w:trHeight w:val="1013"/>
        </w:trPr>
        <w:tc>
          <w:tcPr>
            <w:tcW w:w="1416" w:type="dxa"/>
            <w:tcBorders>
              <w:bottom w:val="nil"/>
            </w:tcBorders>
          </w:tcPr>
          <w:p w14:paraId="0229AFF0" w14:textId="77777777" w:rsidR="00B52DCC" w:rsidRDefault="00916648">
            <w:pPr>
              <w:pStyle w:val="TableParagraph"/>
              <w:spacing w:line="223" w:lineRule="exact"/>
              <w:ind w:left="107"/>
              <w:rPr>
                <w:sz w:val="20"/>
              </w:rPr>
            </w:pPr>
            <w:r>
              <w:rPr>
                <w:sz w:val="20"/>
              </w:rPr>
              <w:t>90</w:t>
            </w:r>
          </w:p>
        </w:tc>
        <w:tc>
          <w:tcPr>
            <w:tcW w:w="1984" w:type="dxa"/>
            <w:tcBorders>
              <w:bottom w:val="nil"/>
            </w:tcBorders>
          </w:tcPr>
          <w:p w14:paraId="144F39EB" w14:textId="77777777" w:rsidR="00B52DCC" w:rsidRDefault="00916648">
            <w:pPr>
              <w:pStyle w:val="TableParagraph"/>
              <w:spacing w:line="223" w:lineRule="exact"/>
              <w:ind w:left="105"/>
              <w:rPr>
                <w:sz w:val="20"/>
              </w:rPr>
            </w:pPr>
            <w:r>
              <w:rPr>
                <w:sz w:val="20"/>
              </w:rPr>
              <w:t>3-Metil-4-(2,6,6-</w:t>
            </w:r>
          </w:p>
          <w:p w14:paraId="3E6DBAE6" w14:textId="77777777" w:rsidR="00B52DCC" w:rsidRDefault="00916648">
            <w:pPr>
              <w:pStyle w:val="TableParagraph"/>
              <w:spacing w:before="19" w:line="259" w:lineRule="auto"/>
              <w:ind w:left="105" w:right="268"/>
              <w:rPr>
                <w:sz w:val="20"/>
              </w:rPr>
            </w:pPr>
            <w:r>
              <w:rPr>
                <w:sz w:val="20"/>
              </w:rPr>
              <w:t xml:space="preserve">trimetil-2- </w:t>
            </w:r>
            <w:r>
              <w:rPr>
                <w:w w:val="95"/>
                <w:sz w:val="20"/>
              </w:rPr>
              <w:t xml:space="preserve">siklohekzen-1-il)-3- </w:t>
            </w:r>
            <w:r>
              <w:rPr>
                <w:sz w:val="20"/>
              </w:rPr>
              <w:t>buten2-on</w:t>
            </w:r>
          </w:p>
        </w:tc>
        <w:tc>
          <w:tcPr>
            <w:tcW w:w="1704" w:type="dxa"/>
            <w:tcBorders>
              <w:bottom w:val="nil"/>
            </w:tcBorders>
          </w:tcPr>
          <w:p w14:paraId="12A7E1D3" w14:textId="77777777" w:rsidR="00B52DCC" w:rsidRDefault="00916648">
            <w:pPr>
              <w:pStyle w:val="TableParagraph"/>
              <w:spacing w:line="261" w:lineRule="auto"/>
              <w:ind w:left="106" w:right="251"/>
              <w:rPr>
                <w:sz w:val="20"/>
              </w:rPr>
            </w:pPr>
            <w:r>
              <w:rPr>
                <w:w w:val="95"/>
                <w:sz w:val="20"/>
              </w:rPr>
              <w:t xml:space="preserve">Alpha-Isomethyl </w:t>
            </w:r>
            <w:r>
              <w:rPr>
                <w:sz w:val="20"/>
              </w:rPr>
              <w:t>ionone</w:t>
            </w:r>
          </w:p>
        </w:tc>
        <w:tc>
          <w:tcPr>
            <w:tcW w:w="993" w:type="dxa"/>
            <w:tcBorders>
              <w:bottom w:val="nil"/>
            </w:tcBorders>
          </w:tcPr>
          <w:p w14:paraId="4D8F0E14" w14:textId="77777777" w:rsidR="00B52DCC" w:rsidRDefault="00916648">
            <w:pPr>
              <w:pStyle w:val="TableParagraph"/>
              <w:spacing w:line="223" w:lineRule="exact"/>
              <w:ind w:left="87" w:right="120"/>
              <w:jc w:val="center"/>
              <w:rPr>
                <w:sz w:val="20"/>
              </w:rPr>
            </w:pPr>
            <w:r>
              <w:rPr>
                <w:sz w:val="20"/>
              </w:rPr>
              <w:t>127-51-5</w:t>
            </w:r>
          </w:p>
        </w:tc>
        <w:tc>
          <w:tcPr>
            <w:tcW w:w="991" w:type="dxa"/>
            <w:tcBorders>
              <w:bottom w:val="nil"/>
            </w:tcBorders>
          </w:tcPr>
          <w:p w14:paraId="041BF87A" w14:textId="77777777" w:rsidR="00B52DCC" w:rsidRDefault="00916648">
            <w:pPr>
              <w:pStyle w:val="TableParagraph"/>
              <w:spacing w:line="223" w:lineRule="exact"/>
              <w:ind w:left="107"/>
              <w:rPr>
                <w:sz w:val="20"/>
              </w:rPr>
            </w:pPr>
            <w:r>
              <w:rPr>
                <w:sz w:val="20"/>
              </w:rPr>
              <w:t>204-846-</w:t>
            </w:r>
          </w:p>
          <w:p w14:paraId="40180051" w14:textId="77777777" w:rsidR="00B52DCC" w:rsidRDefault="00916648">
            <w:pPr>
              <w:pStyle w:val="TableParagraph"/>
              <w:spacing w:before="19"/>
              <w:ind w:left="107"/>
              <w:rPr>
                <w:sz w:val="20"/>
              </w:rPr>
            </w:pPr>
            <w:r>
              <w:rPr>
                <w:w w:val="99"/>
                <w:sz w:val="20"/>
              </w:rPr>
              <w:t>3</w:t>
            </w:r>
          </w:p>
        </w:tc>
        <w:tc>
          <w:tcPr>
            <w:tcW w:w="1709" w:type="dxa"/>
            <w:vMerge w:val="restart"/>
          </w:tcPr>
          <w:p w14:paraId="73D0EC67" w14:textId="77777777" w:rsidR="00B52DCC" w:rsidRDefault="00B52DCC">
            <w:pPr>
              <w:pStyle w:val="TableParagraph"/>
              <w:rPr>
                <w:sz w:val="18"/>
              </w:rPr>
            </w:pPr>
          </w:p>
        </w:tc>
        <w:tc>
          <w:tcPr>
            <w:tcW w:w="1700" w:type="dxa"/>
            <w:vMerge w:val="restart"/>
          </w:tcPr>
          <w:p w14:paraId="310A2879" w14:textId="77777777" w:rsidR="00B52DCC" w:rsidRDefault="00B52DCC">
            <w:pPr>
              <w:pStyle w:val="TableParagraph"/>
              <w:rPr>
                <w:sz w:val="18"/>
              </w:rPr>
            </w:pPr>
          </w:p>
        </w:tc>
        <w:tc>
          <w:tcPr>
            <w:tcW w:w="2261" w:type="dxa"/>
            <w:tcBorders>
              <w:bottom w:val="nil"/>
            </w:tcBorders>
          </w:tcPr>
          <w:p w14:paraId="6DBF89F0" w14:textId="77777777" w:rsidR="00B52DCC" w:rsidRDefault="00916648">
            <w:pPr>
              <w:pStyle w:val="TableParagraph"/>
              <w:spacing w:line="223" w:lineRule="exact"/>
              <w:ind w:left="108"/>
              <w:rPr>
                <w:sz w:val="20"/>
              </w:rPr>
            </w:pPr>
            <w:r>
              <w:rPr>
                <w:sz w:val="20"/>
              </w:rPr>
              <w:t>Konsantrasyonunun</w:t>
            </w:r>
          </w:p>
          <w:p w14:paraId="681BB02D" w14:textId="77777777" w:rsidR="00B52DCC" w:rsidRDefault="00916648">
            <w:pPr>
              <w:pStyle w:val="TableParagraph"/>
              <w:spacing w:before="178" w:line="261" w:lineRule="auto"/>
              <w:ind w:left="108" w:right="640"/>
              <w:rPr>
                <w:sz w:val="20"/>
              </w:rPr>
            </w:pPr>
            <w:r>
              <w:rPr>
                <w:sz w:val="20"/>
              </w:rPr>
              <w:t>— durulanmayan ürünlerde % 0,001</w:t>
            </w:r>
          </w:p>
        </w:tc>
        <w:tc>
          <w:tcPr>
            <w:tcW w:w="2693" w:type="dxa"/>
            <w:vMerge w:val="restart"/>
          </w:tcPr>
          <w:p w14:paraId="09428F15" w14:textId="77777777" w:rsidR="00B52DCC" w:rsidRDefault="00B52DCC">
            <w:pPr>
              <w:pStyle w:val="TableParagraph"/>
              <w:rPr>
                <w:sz w:val="18"/>
              </w:rPr>
            </w:pPr>
          </w:p>
        </w:tc>
      </w:tr>
      <w:tr w:rsidR="00B52DCC" w14:paraId="78D2E476" w14:textId="77777777">
        <w:trPr>
          <w:trHeight w:val="785"/>
        </w:trPr>
        <w:tc>
          <w:tcPr>
            <w:tcW w:w="1416" w:type="dxa"/>
            <w:tcBorders>
              <w:top w:val="nil"/>
            </w:tcBorders>
          </w:tcPr>
          <w:p w14:paraId="66BAF880" w14:textId="77777777" w:rsidR="00B52DCC" w:rsidRDefault="00B52DCC">
            <w:pPr>
              <w:pStyle w:val="TableParagraph"/>
              <w:rPr>
                <w:sz w:val="18"/>
              </w:rPr>
            </w:pPr>
          </w:p>
        </w:tc>
        <w:tc>
          <w:tcPr>
            <w:tcW w:w="1984" w:type="dxa"/>
            <w:tcBorders>
              <w:top w:val="nil"/>
            </w:tcBorders>
          </w:tcPr>
          <w:p w14:paraId="2DDC3732" w14:textId="77777777" w:rsidR="00B52DCC" w:rsidRDefault="00B52DCC">
            <w:pPr>
              <w:pStyle w:val="TableParagraph"/>
              <w:rPr>
                <w:sz w:val="18"/>
              </w:rPr>
            </w:pPr>
          </w:p>
        </w:tc>
        <w:tc>
          <w:tcPr>
            <w:tcW w:w="1704" w:type="dxa"/>
            <w:tcBorders>
              <w:top w:val="nil"/>
            </w:tcBorders>
          </w:tcPr>
          <w:p w14:paraId="743E33D4" w14:textId="77777777" w:rsidR="00B52DCC" w:rsidRDefault="00B52DCC">
            <w:pPr>
              <w:pStyle w:val="TableParagraph"/>
              <w:rPr>
                <w:sz w:val="18"/>
              </w:rPr>
            </w:pPr>
          </w:p>
        </w:tc>
        <w:tc>
          <w:tcPr>
            <w:tcW w:w="993" w:type="dxa"/>
            <w:tcBorders>
              <w:top w:val="nil"/>
            </w:tcBorders>
          </w:tcPr>
          <w:p w14:paraId="115754D6" w14:textId="77777777" w:rsidR="00B52DCC" w:rsidRDefault="00B52DCC">
            <w:pPr>
              <w:pStyle w:val="TableParagraph"/>
              <w:rPr>
                <w:sz w:val="18"/>
              </w:rPr>
            </w:pPr>
          </w:p>
        </w:tc>
        <w:tc>
          <w:tcPr>
            <w:tcW w:w="991" w:type="dxa"/>
            <w:tcBorders>
              <w:top w:val="nil"/>
            </w:tcBorders>
          </w:tcPr>
          <w:p w14:paraId="5E5E634B" w14:textId="77777777" w:rsidR="00B52DCC" w:rsidRDefault="00B52DCC">
            <w:pPr>
              <w:pStyle w:val="TableParagraph"/>
              <w:rPr>
                <w:sz w:val="18"/>
              </w:rPr>
            </w:pPr>
          </w:p>
        </w:tc>
        <w:tc>
          <w:tcPr>
            <w:tcW w:w="1709" w:type="dxa"/>
            <w:vMerge/>
            <w:tcBorders>
              <w:top w:val="nil"/>
            </w:tcBorders>
          </w:tcPr>
          <w:p w14:paraId="66140E02" w14:textId="77777777" w:rsidR="00B52DCC" w:rsidRDefault="00B52DCC">
            <w:pPr>
              <w:rPr>
                <w:sz w:val="2"/>
                <w:szCs w:val="2"/>
              </w:rPr>
            </w:pPr>
          </w:p>
        </w:tc>
        <w:tc>
          <w:tcPr>
            <w:tcW w:w="1700" w:type="dxa"/>
            <w:vMerge/>
            <w:tcBorders>
              <w:top w:val="nil"/>
            </w:tcBorders>
          </w:tcPr>
          <w:p w14:paraId="2A6A53CC" w14:textId="77777777" w:rsidR="00B52DCC" w:rsidRDefault="00B52DCC">
            <w:pPr>
              <w:rPr>
                <w:sz w:val="2"/>
                <w:szCs w:val="2"/>
              </w:rPr>
            </w:pPr>
          </w:p>
        </w:tc>
        <w:tc>
          <w:tcPr>
            <w:tcW w:w="2261" w:type="dxa"/>
            <w:tcBorders>
              <w:top w:val="nil"/>
            </w:tcBorders>
          </w:tcPr>
          <w:p w14:paraId="4C1D7042" w14:textId="77777777" w:rsidR="00B52DCC" w:rsidRDefault="00916648">
            <w:pPr>
              <w:pStyle w:val="TableParagraph"/>
              <w:spacing w:before="35"/>
              <w:ind w:left="108"/>
              <w:rPr>
                <w:sz w:val="20"/>
              </w:rPr>
            </w:pPr>
            <w:r>
              <w:rPr>
                <w:sz w:val="20"/>
              </w:rPr>
              <w:t>— durulanan ürünlerde</w:t>
            </w:r>
          </w:p>
          <w:p w14:paraId="206861D4" w14:textId="77777777" w:rsidR="00B52DCC" w:rsidRDefault="00916648">
            <w:pPr>
              <w:pStyle w:val="TableParagraph"/>
              <w:spacing w:before="4" w:line="250" w:lineRule="exact"/>
              <w:ind w:left="108"/>
              <w:rPr>
                <w:sz w:val="20"/>
              </w:rPr>
            </w:pPr>
            <w:r>
              <w:rPr>
                <w:sz w:val="20"/>
              </w:rPr>
              <w:t>% 0,01 oranlarını aşması durumunda, bu</w:t>
            </w:r>
          </w:p>
        </w:tc>
        <w:tc>
          <w:tcPr>
            <w:tcW w:w="2693" w:type="dxa"/>
            <w:vMerge/>
            <w:tcBorders>
              <w:top w:val="nil"/>
            </w:tcBorders>
          </w:tcPr>
          <w:p w14:paraId="5F7DD14A" w14:textId="77777777" w:rsidR="00B52DCC" w:rsidRDefault="00B52DCC">
            <w:pPr>
              <w:rPr>
                <w:sz w:val="2"/>
                <w:szCs w:val="2"/>
              </w:rPr>
            </w:pPr>
          </w:p>
        </w:tc>
      </w:tr>
    </w:tbl>
    <w:p w14:paraId="4D93883D" w14:textId="77777777" w:rsidR="00B52DCC" w:rsidRDefault="00B52DCC">
      <w:pPr>
        <w:rPr>
          <w:sz w:val="2"/>
          <w:szCs w:val="2"/>
        </w:rPr>
        <w:sectPr w:rsidR="00B52DCC">
          <w:pgSz w:w="16840" w:h="11910" w:orient="landscape"/>
          <w:pgMar w:top="1100" w:right="440" w:bottom="280" w:left="580" w:header="708" w:footer="708" w:gutter="0"/>
          <w:cols w:space="708"/>
        </w:sectPr>
      </w:pPr>
    </w:p>
    <w:p w14:paraId="2FDE724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D3AFD30" w14:textId="77777777">
        <w:trPr>
          <w:trHeight w:val="1898"/>
        </w:trPr>
        <w:tc>
          <w:tcPr>
            <w:tcW w:w="1416" w:type="dxa"/>
          </w:tcPr>
          <w:p w14:paraId="03D34A77" w14:textId="77777777" w:rsidR="00B52DCC" w:rsidRDefault="00B52DCC">
            <w:pPr>
              <w:pStyle w:val="TableParagraph"/>
              <w:rPr>
                <w:sz w:val="18"/>
              </w:rPr>
            </w:pPr>
          </w:p>
        </w:tc>
        <w:tc>
          <w:tcPr>
            <w:tcW w:w="1984" w:type="dxa"/>
          </w:tcPr>
          <w:p w14:paraId="5BDC78F1" w14:textId="77777777" w:rsidR="00B52DCC" w:rsidRDefault="00B52DCC">
            <w:pPr>
              <w:pStyle w:val="TableParagraph"/>
              <w:rPr>
                <w:sz w:val="18"/>
              </w:rPr>
            </w:pPr>
          </w:p>
        </w:tc>
        <w:tc>
          <w:tcPr>
            <w:tcW w:w="1704" w:type="dxa"/>
          </w:tcPr>
          <w:p w14:paraId="34189ADB" w14:textId="77777777" w:rsidR="00B52DCC" w:rsidRDefault="00B52DCC">
            <w:pPr>
              <w:pStyle w:val="TableParagraph"/>
              <w:rPr>
                <w:sz w:val="18"/>
              </w:rPr>
            </w:pPr>
          </w:p>
        </w:tc>
        <w:tc>
          <w:tcPr>
            <w:tcW w:w="993" w:type="dxa"/>
          </w:tcPr>
          <w:p w14:paraId="2EF98D37" w14:textId="77777777" w:rsidR="00B52DCC" w:rsidRDefault="00B52DCC">
            <w:pPr>
              <w:pStyle w:val="TableParagraph"/>
              <w:rPr>
                <w:sz w:val="18"/>
              </w:rPr>
            </w:pPr>
          </w:p>
        </w:tc>
        <w:tc>
          <w:tcPr>
            <w:tcW w:w="991" w:type="dxa"/>
          </w:tcPr>
          <w:p w14:paraId="36AB3FA9" w14:textId="77777777" w:rsidR="00B52DCC" w:rsidRDefault="00B52DCC">
            <w:pPr>
              <w:pStyle w:val="TableParagraph"/>
              <w:rPr>
                <w:sz w:val="18"/>
              </w:rPr>
            </w:pPr>
          </w:p>
        </w:tc>
        <w:tc>
          <w:tcPr>
            <w:tcW w:w="1709" w:type="dxa"/>
          </w:tcPr>
          <w:p w14:paraId="62B61793" w14:textId="77777777" w:rsidR="00B52DCC" w:rsidRDefault="00B52DCC">
            <w:pPr>
              <w:pStyle w:val="TableParagraph"/>
              <w:rPr>
                <w:sz w:val="18"/>
              </w:rPr>
            </w:pPr>
          </w:p>
        </w:tc>
        <w:tc>
          <w:tcPr>
            <w:tcW w:w="1700" w:type="dxa"/>
          </w:tcPr>
          <w:p w14:paraId="7EB352CB" w14:textId="77777777" w:rsidR="00B52DCC" w:rsidRDefault="00B52DCC">
            <w:pPr>
              <w:pStyle w:val="TableParagraph"/>
              <w:rPr>
                <w:sz w:val="18"/>
              </w:rPr>
            </w:pPr>
          </w:p>
        </w:tc>
        <w:tc>
          <w:tcPr>
            <w:tcW w:w="2261" w:type="dxa"/>
          </w:tcPr>
          <w:p w14:paraId="407C2145" w14:textId="77777777" w:rsidR="00B52DCC" w:rsidRDefault="00916648">
            <w:pPr>
              <w:pStyle w:val="TableParagraph"/>
              <w:spacing w:line="256"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751520B7" w14:textId="77777777" w:rsidR="00B52DCC" w:rsidRDefault="00916648">
            <w:pPr>
              <w:pStyle w:val="TableParagraph"/>
              <w:spacing w:before="1" w:line="256" w:lineRule="auto"/>
              <w:ind w:left="108"/>
              <w:rPr>
                <w:sz w:val="20"/>
              </w:rPr>
            </w:pPr>
            <w:r>
              <w:rPr>
                <w:sz w:val="20"/>
              </w:rPr>
              <w:t>bahsi geçen, “ÜRÜN BİLEŞENLERİ”</w:t>
            </w:r>
          </w:p>
          <w:p w14:paraId="469505B7" w14:textId="77777777" w:rsidR="00B52DCC" w:rsidRDefault="00916648">
            <w:pPr>
              <w:pStyle w:val="TableParagraph"/>
              <w:spacing w:before="5" w:line="256" w:lineRule="auto"/>
              <w:ind w:left="108"/>
              <w:rPr>
                <w:sz w:val="20"/>
              </w:rPr>
            </w:pPr>
            <w:r>
              <w:rPr>
                <w:sz w:val="20"/>
              </w:rPr>
              <w:t>listesinde belirtilmiş olmalıdır.</w:t>
            </w:r>
          </w:p>
        </w:tc>
        <w:tc>
          <w:tcPr>
            <w:tcW w:w="2693" w:type="dxa"/>
          </w:tcPr>
          <w:p w14:paraId="5E09136C" w14:textId="77777777" w:rsidR="00B52DCC" w:rsidRDefault="00B52DCC">
            <w:pPr>
              <w:pStyle w:val="TableParagraph"/>
              <w:rPr>
                <w:sz w:val="18"/>
              </w:rPr>
            </w:pPr>
          </w:p>
        </w:tc>
      </w:tr>
      <w:tr w:rsidR="00B52DCC" w14:paraId="45A01F61" w14:textId="77777777">
        <w:trPr>
          <w:trHeight w:val="969"/>
        </w:trPr>
        <w:tc>
          <w:tcPr>
            <w:tcW w:w="1416" w:type="dxa"/>
            <w:tcBorders>
              <w:bottom w:val="nil"/>
            </w:tcBorders>
          </w:tcPr>
          <w:p w14:paraId="7B0FE3F0" w14:textId="77777777" w:rsidR="00B52DCC" w:rsidRDefault="00916648">
            <w:pPr>
              <w:pStyle w:val="TableParagraph"/>
              <w:spacing w:line="223" w:lineRule="exact"/>
              <w:ind w:left="107"/>
              <w:rPr>
                <w:sz w:val="20"/>
              </w:rPr>
            </w:pPr>
            <w:r>
              <w:rPr>
                <w:sz w:val="20"/>
              </w:rPr>
              <w:t>91</w:t>
            </w:r>
          </w:p>
        </w:tc>
        <w:tc>
          <w:tcPr>
            <w:tcW w:w="1984" w:type="dxa"/>
            <w:tcBorders>
              <w:bottom w:val="nil"/>
            </w:tcBorders>
          </w:tcPr>
          <w:p w14:paraId="2BA875A9" w14:textId="77777777" w:rsidR="00B52DCC" w:rsidRDefault="00916648">
            <w:pPr>
              <w:pStyle w:val="TableParagraph"/>
              <w:spacing w:line="223" w:lineRule="exact"/>
              <w:ind w:left="105"/>
              <w:rPr>
                <w:sz w:val="20"/>
              </w:rPr>
            </w:pPr>
            <w:r>
              <w:rPr>
                <w:sz w:val="20"/>
              </w:rPr>
              <w:t>Meşe likeni ekstresi</w:t>
            </w:r>
          </w:p>
        </w:tc>
        <w:tc>
          <w:tcPr>
            <w:tcW w:w="1704" w:type="dxa"/>
            <w:tcBorders>
              <w:bottom w:val="nil"/>
            </w:tcBorders>
          </w:tcPr>
          <w:p w14:paraId="78B69774" w14:textId="77777777" w:rsidR="00B52DCC" w:rsidRDefault="00916648">
            <w:pPr>
              <w:pStyle w:val="TableParagraph"/>
              <w:spacing w:line="261" w:lineRule="auto"/>
              <w:ind w:left="106"/>
              <w:rPr>
                <w:sz w:val="20"/>
              </w:rPr>
            </w:pPr>
            <w:r>
              <w:rPr>
                <w:sz w:val="20"/>
              </w:rPr>
              <w:t>Evernia prunastri extract</w:t>
            </w:r>
          </w:p>
        </w:tc>
        <w:tc>
          <w:tcPr>
            <w:tcW w:w="993" w:type="dxa"/>
            <w:tcBorders>
              <w:bottom w:val="nil"/>
            </w:tcBorders>
          </w:tcPr>
          <w:p w14:paraId="0FDD2CC9" w14:textId="77777777" w:rsidR="00B52DCC" w:rsidRDefault="00916648">
            <w:pPr>
              <w:pStyle w:val="TableParagraph"/>
              <w:spacing w:line="223" w:lineRule="exact"/>
              <w:ind w:left="107"/>
              <w:rPr>
                <w:sz w:val="20"/>
              </w:rPr>
            </w:pPr>
            <w:r>
              <w:rPr>
                <w:sz w:val="20"/>
              </w:rPr>
              <w:t>90028-</w:t>
            </w:r>
          </w:p>
          <w:p w14:paraId="330BE75F" w14:textId="77777777" w:rsidR="00B52DCC" w:rsidRDefault="00916648">
            <w:pPr>
              <w:pStyle w:val="TableParagraph"/>
              <w:spacing w:before="19"/>
              <w:ind w:left="107"/>
              <w:rPr>
                <w:sz w:val="20"/>
              </w:rPr>
            </w:pPr>
            <w:r>
              <w:rPr>
                <w:sz w:val="20"/>
              </w:rPr>
              <w:t>68-5</w:t>
            </w:r>
          </w:p>
        </w:tc>
        <w:tc>
          <w:tcPr>
            <w:tcW w:w="991" w:type="dxa"/>
            <w:tcBorders>
              <w:bottom w:val="nil"/>
            </w:tcBorders>
          </w:tcPr>
          <w:p w14:paraId="6AB804DF" w14:textId="77777777" w:rsidR="00B52DCC" w:rsidRDefault="00916648">
            <w:pPr>
              <w:pStyle w:val="TableParagraph"/>
              <w:spacing w:line="223" w:lineRule="exact"/>
              <w:ind w:left="107"/>
              <w:rPr>
                <w:sz w:val="20"/>
              </w:rPr>
            </w:pPr>
            <w:r>
              <w:rPr>
                <w:sz w:val="20"/>
              </w:rPr>
              <w:t>289-861-</w:t>
            </w:r>
          </w:p>
          <w:p w14:paraId="309FC54A" w14:textId="77777777" w:rsidR="00B52DCC" w:rsidRDefault="00916648">
            <w:pPr>
              <w:pStyle w:val="TableParagraph"/>
              <w:spacing w:before="19"/>
              <w:ind w:left="107"/>
              <w:rPr>
                <w:sz w:val="20"/>
              </w:rPr>
            </w:pPr>
            <w:r>
              <w:rPr>
                <w:w w:val="99"/>
                <w:sz w:val="20"/>
              </w:rPr>
              <w:t>3</w:t>
            </w:r>
          </w:p>
        </w:tc>
        <w:tc>
          <w:tcPr>
            <w:tcW w:w="1709" w:type="dxa"/>
            <w:vMerge w:val="restart"/>
          </w:tcPr>
          <w:p w14:paraId="7C607F65" w14:textId="77777777" w:rsidR="00B52DCC" w:rsidRDefault="00B52DCC">
            <w:pPr>
              <w:pStyle w:val="TableParagraph"/>
              <w:rPr>
                <w:sz w:val="18"/>
              </w:rPr>
            </w:pPr>
          </w:p>
        </w:tc>
        <w:tc>
          <w:tcPr>
            <w:tcW w:w="1700" w:type="dxa"/>
            <w:vMerge w:val="restart"/>
          </w:tcPr>
          <w:p w14:paraId="1D044BE4" w14:textId="77777777" w:rsidR="00B52DCC" w:rsidRDefault="00B52DCC">
            <w:pPr>
              <w:pStyle w:val="TableParagraph"/>
              <w:rPr>
                <w:sz w:val="18"/>
              </w:rPr>
            </w:pPr>
          </w:p>
        </w:tc>
        <w:tc>
          <w:tcPr>
            <w:tcW w:w="2261" w:type="dxa"/>
            <w:tcBorders>
              <w:bottom w:val="nil"/>
            </w:tcBorders>
          </w:tcPr>
          <w:p w14:paraId="48E02998" w14:textId="77777777" w:rsidR="00B52DCC" w:rsidRDefault="00916648">
            <w:pPr>
              <w:pStyle w:val="TableParagraph"/>
              <w:spacing w:line="223" w:lineRule="exact"/>
              <w:ind w:left="108"/>
              <w:rPr>
                <w:sz w:val="20"/>
              </w:rPr>
            </w:pPr>
            <w:r>
              <w:rPr>
                <w:sz w:val="20"/>
              </w:rPr>
              <w:t>Konsantrasyonunun</w:t>
            </w:r>
          </w:p>
          <w:p w14:paraId="5AA875CC" w14:textId="77777777" w:rsidR="00B52DCC" w:rsidRDefault="00916648">
            <w:pPr>
              <w:pStyle w:val="TableParagraph"/>
              <w:spacing w:before="178" w:line="261" w:lineRule="auto"/>
              <w:ind w:left="108" w:right="640"/>
              <w:rPr>
                <w:sz w:val="20"/>
              </w:rPr>
            </w:pPr>
            <w:r>
              <w:rPr>
                <w:sz w:val="20"/>
              </w:rPr>
              <w:t>— durulanmayan ürünlerde % 0,001</w:t>
            </w:r>
          </w:p>
        </w:tc>
        <w:tc>
          <w:tcPr>
            <w:tcW w:w="2693" w:type="dxa"/>
            <w:vMerge w:val="restart"/>
          </w:tcPr>
          <w:p w14:paraId="0BBBFB30" w14:textId="77777777" w:rsidR="00B52DCC" w:rsidRDefault="00B52DCC">
            <w:pPr>
              <w:pStyle w:val="TableParagraph"/>
              <w:rPr>
                <w:sz w:val="18"/>
              </w:rPr>
            </w:pPr>
          </w:p>
        </w:tc>
      </w:tr>
      <w:tr w:rsidR="00B52DCC" w14:paraId="675F9006" w14:textId="77777777">
        <w:trPr>
          <w:trHeight w:val="2728"/>
        </w:trPr>
        <w:tc>
          <w:tcPr>
            <w:tcW w:w="1416" w:type="dxa"/>
            <w:tcBorders>
              <w:top w:val="nil"/>
            </w:tcBorders>
          </w:tcPr>
          <w:p w14:paraId="2AE095E5" w14:textId="77777777" w:rsidR="00B52DCC" w:rsidRDefault="00B52DCC">
            <w:pPr>
              <w:pStyle w:val="TableParagraph"/>
              <w:rPr>
                <w:sz w:val="18"/>
              </w:rPr>
            </w:pPr>
          </w:p>
        </w:tc>
        <w:tc>
          <w:tcPr>
            <w:tcW w:w="1984" w:type="dxa"/>
            <w:tcBorders>
              <w:top w:val="nil"/>
            </w:tcBorders>
          </w:tcPr>
          <w:p w14:paraId="04E33AE0" w14:textId="77777777" w:rsidR="00B52DCC" w:rsidRDefault="00B52DCC">
            <w:pPr>
              <w:pStyle w:val="TableParagraph"/>
              <w:rPr>
                <w:sz w:val="18"/>
              </w:rPr>
            </w:pPr>
          </w:p>
        </w:tc>
        <w:tc>
          <w:tcPr>
            <w:tcW w:w="1704" w:type="dxa"/>
            <w:tcBorders>
              <w:top w:val="nil"/>
            </w:tcBorders>
          </w:tcPr>
          <w:p w14:paraId="1C565E32" w14:textId="77777777" w:rsidR="00B52DCC" w:rsidRDefault="00B52DCC">
            <w:pPr>
              <w:pStyle w:val="TableParagraph"/>
              <w:rPr>
                <w:sz w:val="18"/>
              </w:rPr>
            </w:pPr>
          </w:p>
        </w:tc>
        <w:tc>
          <w:tcPr>
            <w:tcW w:w="993" w:type="dxa"/>
            <w:tcBorders>
              <w:top w:val="nil"/>
            </w:tcBorders>
          </w:tcPr>
          <w:p w14:paraId="38686E32" w14:textId="77777777" w:rsidR="00B52DCC" w:rsidRDefault="00B52DCC">
            <w:pPr>
              <w:pStyle w:val="TableParagraph"/>
              <w:rPr>
                <w:sz w:val="18"/>
              </w:rPr>
            </w:pPr>
          </w:p>
        </w:tc>
        <w:tc>
          <w:tcPr>
            <w:tcW w:w="991" w:type="dxa"/>
            <w:tcBorders>
              <w:top w:val="nil"/>
            </w:tcBorders>
          </w:tcPr>
          <w:p w14:paraId="19583953" w14:textId="77777777" w:rsidR="00B52DCC" w:rsidRDefault="00B52DCC">
            <w:pPr>
              <w:pStyle w:val="TableParagraph"/>
              <w:rPr>
                <w:sz w:val="18"/>
              </w:rPr>
            </w:pPr>
          </w:p>
        </w:tc>
        <w:tc>
          <w:tcPr>
            <w:tcW w:w="1709" w:type="dxa"/>
            <w:vMerge/>
            <w:tcBorders>
              <w:top w:val="nil"/>
            </w:tcBorders>
          </w:tcPr>
          <w:p w14:paraId="689BF1BA" w14:textId="77777777" w:rsidR="00B52DCC" w:rsidRDefault="00B52DCC">
            <w:pPr>
              <w:rPr>
                <w:sz w:val="2"/>
                <w:szCs w:val="2"/>
              </w:rPr>
            </w:pPr>
          </w:p>
        </w:tc>
        <w:tc>
          <w:tcPr>
            <w:tcW w:w="1700" w:type="dxa"/>
            <w:vMerge/>
            <w:tcBorders>
              <w:top w:val="nil"/>
            </w:tcBorders>
          </w:tcPr>
          <w:p w14:paraId="41955ED6" w14:textId="77777777" w:rsidR="00B52DCC" w:rsidRDefault="00B52DCC">
            <w:pPr>
              <w:rPr>
                <w:sz w:val="2"/>
                <w:szCs w:val="2"/>
              </w:rPr>
            </w:pPr>
          </w:p>
        </w:tc>
        <w:tc>
          <w:tcPr>
            <w:tcW w:w="2261" w:type="dxa"/>
            <w:tcBorders>
              <w:top w:val="nil"/>
            </w:tcBorders>
          </w:tcPr>
          <w:p w14:paraId="1A6411A9" w14:textId="77777777" w:rsidR="00B52DCC" w:rsidRDefault="00916648">
            <w:pPr>
              <w:pStyle w:val="TableParagraph"/>
              <w:spacing w:before="79"/>
              <w:ind w:left="108"/>
              <w:rPr>
                <w:sz w:val="20"/>
              </w:rPr>
            </w:pPr>
            <w:r>
              <w:rPr>
                <w:sz w:val="20"/>
              </w:rPr>
              <w:t>— durulanan ürünlerde</w:t>
            </w:r>
          </w:p>
          <w:p w14:paraId="0C0632AD" w14:textId="77777777" w:rsidR="00B52DCC" w:rsidRDefault="00916648">
            <w:pPr>
              <w:pStyle w:val="TableParagraph"/>
              <w:spacing w:before="17" w:line="261" w:lineRule="auto"/>
              <w:ind w:left="108"/>
              <w:rPr>
                <w:sz w:val="20"/>
              </w:rPr>
            </w:pPr>
            <w:r>
              <w:rPr>
                <w:sz w:val="20"/>
              </w:rPr>
              <w:t>% 0,01 oranlarını aşması durumunda, bu</w:t>
            </w:r>
          </w:p>
          <w:p w14:paraId="64D2C5C0" w14:textId="77777777" w:rsidR="00B52DCC" w:rsidRDefault="00916648">
            <w:pPr>
              <w:pStyle w:val="TableParagraph"/>
              <w:spacing w:line="259"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04F94BB8" w14:textId="77777777" w:rsidR="00B52DCC" w:rsidRDefault="00916648">
            <w:pPr>
              <w:pStyle w:val="TableParagraph"/>
              <w:spacing w:line="261" w:lineRule="auto"/>
              <w:ind w:left="108"/>
              <w:rPr>
                <w:sz w:val="20"/>
              </w:rPr>
            </w:pPr>
            <w:r>
              <w:rPr>
                <w:sz w:val="20"/>
              </w:rPr>
              <w:t>bahsi geçen, “ÜRÜN BİLEŞENLERİ”</w:t>
            </w:r>
          </w:p>
          <w:p w14:paraId="6ADA73B6" w14:textId="77777777" w:rsidR="00B52DCC" w:rsidRDefault="00916648">
            <w:pPr>
              <w:pStyle w:val="TableParagraph"/>
              <w:spacing w:line="261" w:lineRule="auto"/>
              <w:ind w:left="108"/>
              <w:rPr>
                <w:sz w:val="20"/>
              </w:rPr>
            </w:pPr>
            <w:r>
              <w:rPr>
                <w:sz w:val="20"/>
              </w:rPr>
              <w:t>listesinde belirtilmiş olmalıdır.</w:t>
            </w:r>
          </w:p>
        </w:tc>
        <w:tc>
          <w:tcPr>
            <w:tcW w:w="2693" w:type="dxa"/>
            <w:vMerge/>
            <w:tcBorders>
              <w:top w:val="nil"/>
            </w:tcBorders>
          </w:tcPr>
          <w:p w14:paraId="5995EADA" w14:textId="77777777" w:rsidR="00B52DCC" w:rsidRDefault="00B52DCC">
            <w:pPr>
              <w:rPr>
                <w:sz w:val="2"/>
                <w:szCs w:val="2"/>
              </w:rPr>
            </w:pPr>
          </w:p>
        </w:tc>
      </w:tr>
      <w:tr w:rsidR="00B52DCC" w14:paraId="46A96B59" w14:textId="77777777">
        <w:trPr>
          <w:trHeight w:val="967"/>
        </w:trPr>
        <w:tc>
          <w:tcPr>
            <w:tcW w:w="1416" w:type="dxa"/>
            <w:tcBorders>
              <w:bottom w:val="nil"/>
            </w:tcBorders>
          </w:tcPr>
          <w:p w14:paraId="5825266C" w14:textId="77777777" w:rsidR="00B52DCC" w:rsidRDefault="00916648">
            <w:pPr>
              <w:pStyle w:val="TableParagraph"/>
              <w:spacing w:line="223" w:lineRule="exact"/>
              <w:ind w:left="107"/>
              <w:rPr>
                <w:sz w:val="20"/>
              </w:rPr>
            </w:pPr>
            <w:r>
              <w:rPr>
                <w:sz w:val="20"/>
              </w:rPr>
              <w:t>92</w:t>
            </w:r>
          </w:p>
        </w:tc>
        <w:tc>
          <w:tcPr>
            <w:tcW w:w="1984" w:type="dxa"/>
            <w:tcBorders>
              <w:bottom w:val="nil"/>
            </w:tcBorders>
          </w:tcPr>
          <w:p w14:paraId="243FDAD2" w14:textId="77777777" w:rsidR="00B52DCC" w:rsidRDefault="00916648">
            <w:pPr>
              <w:pStyle w:val="TableParagraph"/>
              <w:spacing w:line="223" w:lineRule="exact"/>
              <w:ind w:left="105"/>
              <w:rPr>
                <w:sz w:val="20"/>
              </w:rPr>
            </w:pPr>
            <w:r>
              <w:rPr>
                <w:sz w:val="20"/>
              </w:rPr>
              <w:t>Ağaç likeni ekstresi</w:t>
            </w:r>
          </w:p>
        </w:tc>
        <w:tc>
          <w:tcPr>
            <w:tcW w:w="1704" w:type="dxa"/>
            <w:tcBorders>
              <w:bottom w:val="nil"/>
            </w:tcBorders>
          </w:tcPr>
          <w:p w14:paraId="40BA7F1C" w14:textId="77777777" w:rsidR="00B52DCC" w:rsidRDefault="00916648">
            <w:pPr>
              <w:pStyle w:val="TableParagraph"/>
              <w:spacing w:line="256" w:lineRule="auto"/>
              <w:ind w:left="106" w:right="152"/>
              <w:rPr>
                <w:sz w:val="20"/>
              </w:rPr>
            </w:pPr>
            <w:r>
              <w:rPr>
                <w:sz w:val="20"/>
              </w:rPr>
              <w:t>Evernia furfuracea extract</w:t>
            </w:r>
          </w:p>
        </w:tc>
        <w:tc>
          <w:tcPr>
            <w:tcW w:w="993" w:type="dxa"/>
            <w:tcBorders>
              <w:bottom w:val="nil"/>
            </w:tcBorders>
          </w:tcPr>
          <w:p w14:paraId="4DAB2053" w14:textId="77777777" w:rsidR="00B52DCC" w:rsidRDefault="00916648">
            <w:pPr>
              <w:pStyle w:val="TableParagraph"/>
              <w:spacing w:line="223" w:lineRule="exact"/>
              <w:ind w:left="157"/>
              <w:rPr>
                <w:sz w:val="20"/>
              </w:rPr>
            </w:pPr>
            <w:r>
              <w:rPr>
                <w:sz w:val="20"/>
              </w:rPr>
              <w:t>90028-</w:t>
            </w:r>
          </w:p>
          <w:p w14:paraId="3903F11C" w14:textId="77777777" w:rsidR="00B52DCC" w:rsidRDefault="00916648">
            <w:pPr>
              <w:pStyle w:val="TableParagraph"/>
              <w:spacing w:before="17"/>
              <w:ind w:left="107"/>
              <w:rPr>
                <w:sz w:val="20"/>
              </w:rPr>
            </w:pPr>
            <w:r>
              <w:rPr>
                <w:sz w:val="20"/>
              </w:rPr>
              <w:t>67-4</w:t>
            </w:r>
          </w:p>
        </w:tc>
        <w:tc>
          <w:tcPr>
            <w:tcW w:w="991" w:type="dxa"/>
            <w:tcBorders>
              <w:bottom w:val="nil"/>
            </w:tcBorders>
          </w:tcPr>
          <w:p w14:paraId="67459AA8" w14:textId="77777777" w:rsidR="00B52DCC" w:rsidRDefault="00916648">
            <w:pPr>
              <w:pStyle w:val="TableParagraph"/>
              <w:spacing w:line="223" w:lineRule="exact"/>
              <w:ind w:left="107"/>
              <w:rPr>
                <w:sz w:val="20"/>
              </w:rPr>
            </w:pPr>
            <w:r>
              <w:rPr>
                <w:sz w:val="20"/>
              </w:rPr>
              <w:t>289-860-</w:t>
            </w:r>
          </w:p>
          <w:p w14:paraId="744B16EA" w14:textId="77777777" w:rsidR="00B52DCC" w:rsidRDefault="00916648">
            <w:pPr>
              <w:pStyle w:val="TableParagraph"/>
              <w:spacing w:before="17"/>
              <w:ind w:left="107"/>
              <w:rPr>
                <w:sz w:val="20"/>
              </w:rPr>
            </w:pPr>
            <w:r>
              <w:rPr>
                <w:w w:val="99"/>
                <w:sz w:val="20"/>
              </w:rPr>
              <w:t>8</w:t>
            </w:r>
          </w:p>
        </w:tc>
        <w:tc>
          <w:tcPr>
            <w:tcW w:w="1709" w:type="dxa"/>
            <w:vMerge w:val="restart"/>
          </w:tcPr>
          <w:p w14:paraId="7FBB00D2" w14:textId="77777777" w:rsidR="00B52DCC" w:rsidRDefault="00B52DCC">
            <w:pPr>
              <w:pStyle w:val="TableParagraph"/>
              <w:rPr>
                <w:sz w:val="18"/>
              </w:rPr>
            </w:pPr>
          </w:p>
        </w:tc>
        <w:tc>
          <w:tcPr>
            <w:tcW w:w="1700" w:type="dxa"/>
            <w:vMerge w:val="restart"/>
          </w:tcPr>
          <w:p w14:paraId="441B7532" w14:textId="77777777" w:rsidR="00B52DCC" w:rsidRDefault="00B52DCC">
            <w:pPr>
              <w:pStyle w:val="TableParagraph"/>
              <w:rPr>
                <w:sz w:val="18"/>
              </w:rPr>
            </w:pPr>
          </w:p>
        </w:tc>
        <w:tc>
          <w:tcPr>
            <w:tcW w:w="2261" w:type="dxa"/>
            <w:tcBorders>
              <w:bottom w:val="nil"/>
            </w:tcBorders>
          </w:tcPr>
          <w:p w14:paraId="6C6BD135" w14:textId="77777777" w:rsidR="00B52DCC" w:rsidRDefault="00916648">
            <w:pPr>
              <w:pStyle w:val="TableParagraph"/>
              <w:spacing w:line="223" w:lineRule="exact"/>
              <w:ind w:left="108"/>
              <w:rPr>
                <w:sz w:val="20"/>
              </w:rPr>
            </w:pPr>
            <w:r>
              <w:rPr>
                <w:sz w:val="20"/>
              </w:rPr>
              <w:t>Konsantrasyonunun</w:t>
            </w:r>
          </w:p>
          <w:p w14:paraId="7F45DA7B" w14:textId="77777777" w:rsidR="00B52DCC" w:rsidRDefault="00916648">
            <w:pPr>
              <w:pStyle w:val="TableParagraph"/>
              <w:spacing w:before="178" w:line="256" w:lineRule="auto"/>
              <w:ind w:left="108" w:right="640"/>
              <w:rPr>
                <w:sz w:val="20"/>
              </w:rPr>
            </w:pPr>
            <w:r>
              <w:rPr>
                <w:sz w:val="20"/>
              </w:rPr>
              <w:t>— durulanmayan ürünlerde % 0,001</w:t>
            </w:r>
          </w:p>
        </w:tc>
        <w:tc>
          <w:tcPr>
            <w:tcW w:w="2693" w:type="dxa"/>
            <w:vMerge w:val="restart"/>
          </w:tcPr>
          <w:p w14:paraId="35DBA72E" w14:textId="77777777" w:rsidR="00B52DCC" w:rsidRDefault="00B52DCC">
            <w:pPr>
              <w:pStyle w:val="TableParagraph"/>
              <w:rPr>
                <w:sz w:val="18"/>
              </w:rPr>
            </w:pPr>
          </w:p>
        </w:tc>
      </w:tr>
      <w:tr w:rsidR="00B52DCC" w14:paraId="201669C9" w14:textId="77777777">
        <w:trPr>
          <w:trHeight w:val="2073"/>
        </w:trPr>
        <w:tc>
          <w:tcPr>
            <w:tcW w:w="1416" w:type="dxa"/>
            <w:tcBorders>
              <w:top w:val="nil"/>
            </w:tcBorders>
          </w:tcPr>
          <w:p w14:paraId="6C8814CA" w14:textId="77777777" w:rsidR="00B52DCC" w:rsidRDefault="00B52DCC">
            <w:pPr>
              <w:pStyle w:val="TableParagraph"/>
              <w:rPr>
                <w:sz w:val="18"/>
              </w:rPr>
            </w:pPr>
          </w:p>
        </w:tc>
        <w:tc>
          <w:tcPr>
            <w:tcW w:w="1984" w:type="dxa"/>
            <w:tcBorders>
              <w:top w:val="nil"/>
            </w:tcBorders>
          </w:tcPr>
          <w:p w14:paraId="3B9272F5" w14:textId="77777777" w:rsidR="00B52DCC" w:rsidRDefault="00B52DCC">
            <w:pPr>
              <w:pStyle w:val="TableParagraph"/>
              <w:rPr>
                <w:sz w:val="18"/>
              </w:rPr>
            </w:pPr>
          </w:p>
        </w:tc>
        <w:tc>
          <w:tcPr>
            <w:tcW w:w="1704" w:type="dxa"/>
            <w:tcBorders>
              <w:top w:val="nil"/>
            </w:tcBorders>
          </w:tcPr>
          <w:p w14:paraId="7C50F84B" w14:textId="77777777" w:rsidR="00B52DCC" w:rsidRDefault="00B52DCC">
            <w:pPr>
              <w:pStyle w:val="TableParagraph"/>
              <w:rPr>
                <w:sz w:val="18"/>
              </w:rPr>
            </w:pPr>
          </w:p>
        </w:tc>
        <w:tc>
          <w:tcPr>
            <w:tcW w:w="993" w:type="dxa"/>
            <w:tcBorders>
              <w:top w:val="nil"/>
            </w:tcBorders>
          </w:tcPr>
          <w:p w14:paraId="4952468A" w14:textId="77777777" w:rsidR="00B52DCC" w:rsidRDefault="00B52DCC">
            <w:pPr>
              <w:pStyle w:val="TableParagraph"/>
              <w:rPr>
                <w:sz w:val="18"/>
              </w:rPr>
            </w:pPr>
          </w:p>
        </w:tc>
        <w:tc>
          <w:tcPr>
            <w:tcW w:w="991" w:type="dxa"/>
            <w:tcBorders>
              <w:top w:val="nil"/>
            </w:tcBorders>
          </w:tcPr>
          <w:p w14:paraId="7468E82F" w14:textId="77777777" w:rsidR="00B52DCC" w:rsidRDefault="00B52DCC">
            <w:pPr>
              <w:pStyle w:val="TableParagraph"/>
              <w:rPr>
                <w:sz w:val="18"/>
              </w:rPr>
            </w:pPr>
          </w:p>
        </w:tc>
        <w:tc>
          <w:tcPr>
            <w:tcW w:w="1709" w:type="dxa"/>
            <w:vMerge/>
            <w:tcBorders>
              <w:top w:val="nil"/>
            </w:tcBorders>
          </w:tcPr>
          <w:p w14:paraId="77A03AEC" w14:textId="77777777" w:rsidR="00B52DCC" w:rsidRDefault="00B52DCC">
            <w:pPr>
              <w:rPr>
                <w:sz w:val="2"/>
                <w:szCs w:val="2"/>
              </w:rPr>
            </w:pPr>
          </w:p>
        </w:tc>
        <w:tc>
          <w:tcPr>
            <w:tcW w:w="1700" w:type="dxa"/>
            <w:vMerge/>
            <w:tcBorders>
              <w:top w:val="nil"/>
            </w:tcBorders>
          </w:tcPr>
          <w:p w14:paraId="590166A5" w14:textId="77777777" w:rsidR="00B52DCC" w:rsidRDefault="00B52DCC">
            <w:pPr>
              <w:rPr>
                <w:sz w:val="2"/>
                <w:szCs w:val="2"/>
              </w:rPr>
            </w:pPr>
          </w:p>
        </w:tc>
        <w:tc>
          <w:tcPr>
            <w:tcW w:w="2261" w:type="dxa"/>
            <w:tcBorders>
              <w:top w:val="nil"/>
            </w:tcBorders>
          </w:tcPr>
          <w:p w14:paraId="25CBABF9" w14:textId="77777777" w:rsidR="00B52DCC" w:rsidRDefault="00916648">
            <w:pPr>
              <w:pStyle w:val="TableParagraph"/>
              <w:spacing w:before="79"/>
              <w:ind w:left="108"/>
              <w:rPr>
                <w:sz w:val="20"/>
              </w:rPr>
            </w:pPr>
            <w:r>
              <w:rPr>
                <w:sz w:val="20"/>
              </w:rPr>
              <w:t>— durulanan ürünlerde</w:t>
            </w:r>
          </w:p>
          <w:p w14:paraId="119135BE" w14:textId="77777777" w:rsidR="00B52DCC" w:rsidRDefault="00916648">
            <w:pPr>
              <w:pStyle w:val="TableParagraph"/>
              <w:spacing w:before="20" w:line="256" w:lineRule="auto"/>
              <w:ind w:left="108"/>
              <w:rPr>
                <w:sz w:val="20"/>
              </w:rPr>
            </w:pPr>
            <w:r>
              <w:rPr>
                <w:sz w:val="20"/>
              </w:rPr>
              <w:t>% 0,01 oranlarını aşması durumunda, bu</w:t>
            </w:r>
          </w:p>
          <w:p w14:paraId="0AC77C0A" w14:textId="77777777" w:rsidR="00B52DCC" w:rsidRDefault="00916648">
            <w:pPr>
              <w:pStyle w:val="TableParagraph"/>
              <w:spacing w:before="4" w:line="256" w:lineRule="auto"/>
              <w:ind w:left="108"/>
              <w:rPr>
                <w:sz w:val="20"/>
              </w:rPr>
            </w:pPr>
            <w:r>
              <w:rPr>
                <w:sz w:val="20"/>
              </w:rPr>
              <w:t xml:space="preserve">maddenin varlığı, </w:t>
            </w:r>
            <w:r w:rsidR="007A5FC9" w:rsidRPr="007A5FC9">
              <w:rPr>
                <w:sz w:val="20"/>
              </w:rPr>
              <w:t xml:space="preserve">Kozmetik Ürünler Yönetmeliği </w:t>
            </w:r>
            <w:r>
              <w:rPr>
                <w:sz w:val="20"/>
              </w:rPr>
              <w:t>Madde 22 (1)(g)’de</w:t>
            </w:r>
          </w:p>
          <w:p w14:paraId="21EE4016" w14:textId="77777777" w:rsidR="00B52DCC" w:rsidRDefault="00916648">
            <w:pPr>
              <w:pStyle w:val="TableParagraph"/>
              <w:spacing w:before="7"/>
              <w:ind w:left="108"/>
              <w:rPr>
                <w:sz w:val="20"/>
              </w:rPr>
            </w:pPr>
            <w:r>
              <w:rPr>
                <w:sz w:val="20"/>
              </w:rPr>
              <w:t>bahsi geçen, “ÜRÜN</w:t>
            </w:r>
          </w:p>
          <w:p w14:paraId="4C1D4529" w14:textId="77777777" w:rsidR="00B52DCC" w:rsidRDefault="00916648">
            <w:pPr>
              <w:pStyle w:val="TableParagraph"/>
              <w:spacing w:before="17"/>
              <w:ind w:left="108"/>
              <w:rPr>
                <w:sz w:val="20"/>
              </w:rPr>
            </w:pPr>
            <w:r>
              <w:rPr>
                <w:sz w:val="20"/>
              </w:rPr>
              <w:t>BİLEŞENLERİ”</w:t>
            </w:r>
          </w:p>
        </w:tc>
        <w:tc>
          <w:tcPr>
            <w:tcW w:w="2693" w:type="dxa"/>
            <w:vMerge/>
            <w:tcBorders>
              <w:top w:val="nil"/>
            </w:tcBorders>
          </w:tcPr>
          <w:p w14:paraId="19F32671" w14:textId="77777777" w:rsidR="00B52DCC" w:rsidRDefault="00B52DCC">
            <w:pPr>
              <w:rPr>
                <w:sz w:val="2"/>
                <w:szCs w:val="2"/>
              </w:rPr>
            </w:pPr>
          </w:p>
        </w:tc>
      </w:tr>
    </w:tbl>
    <w:p w14:paraId="16E5085B" w14:textId="77777777" w:rsidR="00B52DCC" w:rsidRDefault="00B52DCC">
      <w:pPr>
        <w:rPr>
          <w:sz w:val="2"/>
          <w:szCs w:val="2"/>
        </w:rPr>
        <w:sectPr w:rsidR="00B52DCC">
          <w:pgSz w:w="16840" w:h="11910" w:orient="landscape"/>
          <w:pgMar w:top="1100" w:right="440" w:bottom="280" w:left="580" w:header="708" w:footer="708" w:gutter="0"/>
          <w:cols w:space="708"/>
        </w:sectPr>
      </w:pPr>
    </w:p>
    <w:p w14:paraId="6B7E57B5"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9EAEEAA" w14:textId="77777777">
        <w:trPr>
          <w:trHeight w:val="710"/>
        </w:trPr>
        <w:tc>
          <w:tcPr>
            <w:tcW w:w="1416" w:type="dxa"/>
          </w:tcPr>
          <w:p w14:paraId="68F7B3FC" w14:textId="77777777" w:rsidR="00B52DCC" w:rsidRDefault="00B52DCC">
            <w:pPr>
              <w:pStyle w:val="TableParagraph"/>
              <w:rPr>
                <w:sz w:val="18"/>
              </w:rPr>
            </w:pPr>
          </w:p>
        </w:tc>
        <w:tc>
          <w:tcPr>
            <w:tcW w:w="1984" w:type="dxa"/>
          </w:tcPr>
          <w:p w14:paraId="01C0C6DB" w14:textId="77777777" w:rsidR="00B52DCC" w:rsidRDefault="00B52DCC">
            <w:pPr>
              <w:pStyle w:val="TableParagraph"/>
              <w:rPr>
                <w:sz w:val="18"/>
              </w:rPr>
            </w:pPr>
          </w:p>
        </w:tc>
        <w:tc>
          <w:tcPr>
            <w:tcW w:w="1704" w:type="dxa"/>
          </w:tcPr>
          <w:p w14:paraId="5B998025" w14:textId="77777777" w:rsidR="00B52DCC" w:rsidRDefault="00B52DCC">
            <w:pPr>
              <w:pStyle w:val="TableParagraph"/>
              <w:rPr>
                <w:sz w:val="18"/>
              </w:rPr>
            </w:pPr>
          </w:p>
        </w:tc>
        <w:tc>
          <w:tcPr>
            <w:tcW w:w="993" w:type="dxa"/>
          </w:tcPr>
          <w:p w14:paraId="2AD5FB50" w14:textId="77777777" w:rsidR="00B52DCC" w:rsidRDefault="00B52DCC">
            <w:pPr>
              <w:pStyle w:val="TableParagraph"/>
              <w:rPr>
                <w:sz w:val="18"/>
              </w:rPr>
            </w:pPr>
          </w:p>
        </w:tc>
        <w:tc>
          <w:tcPr>
            <w:tcW w:w="991" w:type="dxa"/>
          </w:tcPr>
          <w:p w14:paraId="6E16FDCF" w14:textId="77777777" w:rsidR="00B52DCC" w:rsidRDefault="00B52DCC">
            <w:pPr>
              <w:pStyle w:val="TableParagraph"/>
              <w:rPr>
                <w:sz w:val="18"/>
              </w:rPr>
            </w:pPr>
          </w:p>
        </w:tc>
        <w:tc>
          <w:tcPr>
            <w:tcW w:w="1709" w:type="dxa"/>
          </w:tcPr>
          <w:p w14:paraId="0313CE90" w14:textId="77777777" w:rsidR="00B52DCC" w:rsidRDefault="00B52DCC">
            <w:pPr>
              <w:pStyle w:val="TableParagraph"/>
              <w:rPr>
                <w:sz w:val="18"/>
              </w:rPr>
            </w:pPr>
          </w:p>
        </w:tc>
        <w:tc>
          <w:tcPr>
            <w:tcW w:w="1700" w:type="dxa"/>
          </w:tcPr>
          <w:p w14:paraId="29E80E34" w14:textId="77777777" w:rsidR="00B52DCC" w:rsidRDefault="00B52DCC">
            <w:pPr>
              <w:pStyle w:val="TableParagraph"/>
              <w:rPr>
                <w:sz w:val="18"/>
              </w:rPr>
            </w:pPr>
          </w:p>
        </w:tc>
        <w:tc>
          <w:tcPr>
            <w:tcW w:w="2261" w:type="dxa"/>
          </w:tcPr>
          <w:p w14:paraId="4675BAF5" w14:textId="77777777" w:rsidR="00B52DCC" w:rsidRDefault="00916648">
            <w:pPr>
              <w:pStyle w:val="TableParagraph"/>
              <w:spacing w:line="256" w:lineRule="auto"/>
              <w:ind w:left="108"/>
              <w:rPr>
                <w:sz w:val="20"/>
              </w:rPr>
            </w:pPr>
            <w:r>
              <w:rPr>
                <w:sz w:val="20"/>
              </w:rPr>
              <w:t>listesinde belirtilmiş olmalıdır.</w:t>
            </w:r>
          </w:p>
        </w:tc>
        <w:tc>
          <w:tcPr>
            <w:tcW w:w="2693" w:type="dxa"/>
          </w:tcPr>
          <w:p w14:paraId="2D922039" w14:textId="77777777" w:rsidR="00B52DCC" w:rsidRDefault="00B52DCC">
            <w:pPr>
              <w:pStyle w:val="TableParagraph"/>
              <w:rPr>
                <w:sz w:val="18"/>
              </w:rPr>
            </w:pPr>
          </w:p>
        </w:tc>
      </w:tr>
      <w:tr w:rsidR="00B52DCC" w14:paraId="18B55F27" w14:textId="77777777">
        <w:trPr>
          <w:trHeight w:val="231"/>
        </w:trPr>
        <w:tc>
          <w:tcPr>
            <w:tcW w:w="1416" w:type="dxa"/>
            <w:tcBorders>
              <w:bottom w:val="nil"/>
            </w:tcBorders>
          </w:tcPr>
          <w:p w14:paraId="24D2E64C" w14:textId="77777777" w:rsidR="00B52DCC" w:rsidRDefault="00916648">
            <w:pPr>
              <w:pStyle w:val="TableParagraph"/>
              <w:spacing w:line="211" w:lineRule="exact"/>
              <w:ind w:left="107"/>
              <w:rPr>
                <w:sz w:val="20"/>
              </w:rPr>
            </w:pPr>
            <w:r>
              <w:rPr>
                <w:sz w:val="20"/>
              </w:rPr>
              <w:t>93</w:t>
            </w:r>
          </w:p>
        </w:tc>
        <w:tc>
          <w:tcPr>
            <w:tcW w:w="1984" w:type="dxa"/>
            <w:tcBorders>
              <w:bottom w:val="nil"/>
            </w:tcBorders>
          </w:tcPr>
          <w:p w14:paraId="49D9B2B9" w14:textId="77777777" w:rsidR="00B52DCC" w:rsidRDefault="00916648">
            <w:pPr>
              <w:pStyle w:val="TableParagraph"/>
              <w:spacing w:line="211" w:lineRule="exact"/>
              <w:ind w:left="105"/>
              <w:rPr>
                <w:sz w:val="20"/>
              </w:rPr>
            </w:pPr>
            <w:r>
              <w:rPr>
                <w:sz w:val="20"/>
              </w:rPr>
              <w:t>2,4-Pirimidin­</w:t>
            </w:r>
          </w:p>
        </w:tc>
        <w:tc>
          <w:tcPr>
            <w:tcW w:w="1704" w:type="dxa"/>
            <w:tcBorders>
              <w:bottom w:val="nil"/>
            </w:tcBorders>
          </w:tcPr>
          <w:p w14:paraId="3FAA3721" w14:textId="77777777" w:rsidR="00B52DCC" w:rsidRDefault="00916648">
            <w:pPr>
              <w:pStyle w:val="TableParagraph"/>
              <w:spacing w:line="211" w:lineRule="exact"/>
              <w:ind w:left="106"/>
              <w:rPr>
                <w:sz w:val="20"/>
              </w:rPr>
            </w:pPr>
            <w:r>
              <w:rPr>
                <w:sz w:val="20"/>
              </w:rPr>
              <w:t>Diaminopyri­</w:t>
            </w:r>
          </w:p>
        </w:tc>
        <w:tc>
          <w:tcPr>
            <w:tcW w:w="993" w:type="dxa"/>
            <w:tcBorders>
              <w:bottom w:val="nil"/>
            </w:tcBorders>
          </w:tcPr>
          <w:p w14:paraId="0011B141" w14:textId="77777777" w:rsidR="00B52DCC" w:rsidRDefault="00916648">
            <w:pPr>
              <w:pStyle w:val="TableParagraph"/>
              <w:spacing w:line="211" w:lineRule="exact"/>
              <w:ind w:left="107"/>
              <w:rPr>
                <w:sz w:val="20"/>
              </w:rPr>
            </w:pPr>
            <w:r>
              <w:rPr>
                <w:sz w:val="20"/>
              </w:rPr>
              <w:t>74638-</w:t>
            </w:r>
          </w:p>
        </w:tc>
        <w:tc>
          <w:tcPr>
            <w:tcW w:w="991" w:type="dxa"/>
            <w:tcBorders>
              <w:bottom w:val="nil"/>
            </w:tcBorders>
          </w:tcPr>
          <w:p w14:paraId="41C9A9EF" w14:textId="77777777" w:rsidR="00B52DCC" w:rsidRDefault="00916648">
            <w:pPr>
              <w:pStyle w:val="TableParagraph"/>
              <w:spacing w:line="211" w:lineRule="exact"/>
              <w:ind w:left="107"/>
              <w:rPr>
                <w:sz w:val="20"/>
              </w:rPr>
            </w:pPr>
            <w:r>
              <w:rPr>
                <w:w w:val="99"/>
                <w:sz w:val="20"/>
              </w:rPr>
              <w:t>—</w:t>
            </w:r>
          </w:p>
        </w:tc>
        <w:tc>
          <w:tcPr>
            <w:tcW w:w="1709" w:type="dxa"/>
            <w:tcBorders>
              <w:bottom w:val="nil"/>
            </w:tcBorders>
          </w:tcPr>
          <w:p w14:paraId="70890CD1" w14:textId="77777777" w:rsidR="00B52DCC" w:rsidRDefault="00916648">
            <w:pPr>
              <w:pStyle w:val="TableParagraph"/>
              <w:spacing w:line="211" w:lineRule="exact"/>
              <w:ind w:left="108"/>
              <w:rPr>
                <w:sz w:val="20"/>
              </w:rPr>
            </w:pPr>
            <w:r>
              <w:rPr>
                <w:sz w:val="20"/>
              </w:rPr>
              <w:t>Saç ürünleri</w:t>
            </w:r>
          </w:p>
        </w:tc>
        <w:tc>
          <w:tcPr>
            <w:tcW w:w="1700" w:type="dxa"/>
            <w:tcBorders>
              <w:bottom w:val="nil"/>
            </w:tcBorders>
          </w:tcPr>
          <w:p w14:paraId="54BD90FB" w14:textId="77777777" w:rsidR="00B52DCC" w:rsidRDefault="00916648">
            <w:pPr>
              <w:pStyle w:val="TableParagraph"/>
              <w:spacing w:line="211" w:lineRule="exact"/>
              <w:ind w:left="108"/>
              <w:rPr>
                <w:sz w:val="20"/>
              </w:rPr>
            </w:pPr>
            <w:r>
              <w:rPr>
                <w:sz w:val="20"/>
              </w:rPr>
              <w:t>%1,5</w:t>
            </w:r>
          </w:p>
        </w:tc>
        <w:tc>
          <w:tcPr>
            <w:tcW w:w="2261" w:type="dxa"/>
            <w:vMerge w:val="restart"/>
          </w:tcPr>
          <w:p w14:paraId="076FCC1F" w14:textId="77777777" w:rsidR="00B52DCC" w:rsidRDefault="00B52DCC">
            <w:pPr>
              <w:pStyle w:val="TableParagraph"/>
              <w:rPr>
                <w:sz w:val="18"/>
              </w:rPr>
            </w:pPr>
          </w:p>
        </w:tc>
        <w:tc>
          <w:tcPr>
            <w:tcW w:w="2693" w:type="dxa"/>
            <w:vMerge w:val="restart"/>
          </w:tcPr>
          <w:p w14:paraId="66F67A0E" w14:textId="77777777" w:rsidR="00B52DCC" w:rsidRDefault="00B52DCC">
            <w:pPr>
              <w:pStyle w:val="TableParagraph"/>
              <w:rPr>
                <w:sz w:val="18"/>
              </w:rPr>
            </w:pPr>
          </w:p>
        </w:tc>
      </w:tr>
      <w:tr w:rsidR="00B52DCC" w14:paraId="0EBC0ED4" w14:textId="77777777">
        <w:trPr>
          <w:trHeight w:val="413"/>
        </w:trPr>
        <w:tc>
          <w:tcPr>
            <w:tcW w:w="1416" w:type="dxa"/>
            <w:tcBorders>
              <w:top w:val="nil"/>
            </w:tcBorders>
          </w:tcPr>
          <w:p w14:paraId="01101C82" w14:textId="77777777" w:rsidR="00B52DCC" w:rsidRDefault="00B52DCC">
            <w:pPr>
              <w:pStyle w:val="TableParagraph"/>
              <w:rPr>
                <w:sz w:val="18"/>
              </w:rPr>
            </w:pPr>
          </w:p>
        </w:tc>
        <w:tc>
          <w:tcPr>
            <w:tcW w:w="1984" w:type="dxa"/>
            <w:tcBorders>
              <w:top w:val="nil"/>
            </w:tcBorders>
          </w:tcPr>
          <w:p w14:paraId="622269B0" w14:textId="77777777" w:rsidR="00B52DCC" w:rsidRDefault="00916648">
            <w:pPr>
              <w:pStyle w:val="TableParagraph"/>
              <w:spacing w:line="229" w:lineRule="exact"/>
              <w:ind w:left="105"/>
              <w:rPr>
                <w:sz w:val="20"/>
              </w:rPr>
            </w:pPr>
            <w:r>
              <w:rPr>
                <w:sz w:val="20"/>
              </w:rPr>
              <w:t>diamin, 3-oksit</w:t>
            </w:r>
          </w:p>
        </w:tc>
        <w:tc>
          <w:tcPr>
            <w:tcW w:w="1704" w:type="dxa"/>
            <w:tcBorders>
              <w:top w:val="nil"/>
            </w:tcBorders>
          </w:tcPr>
          <w:p w14:paraId="5D3D6332" w14:textId="77777777" w:rsidR="00B52DCC" w:rsidRDefault="00916648">
            <w:pPr>
              <w:pStyle w:val="TableParagraph"/>
              <w:spacing w:line="229" w:lineRule="exact"/>
              <w:ind w:left="106"/>
              <w:rPr>
                <w:sz w:val="20"/>
              </w:rPr>
            </w:pPr>
            <w:r>
              <w:rPr>
                <w:sz w:val="20"/>
              </w:rPr>
              <w:t>midine oxide</w:t>
            </w:r>
          </w:p>
        </w:tc>
        <w:tc>
          <w:tcPr>
            <w:tcW w:w="993" w:type="dxa"/>
            <w:tcBorders>
              <w:top w:val="nil"/>
            </w:tcBorders>
          </w:tcPr>
          <w:p w14:paraId="17136DCD" w14:textId="77777777" w:rsidR="00B52DCC" w:rsidRDefault="00916648">
            <w:pPr>
              <w:pStyle w:val="TableParagraph"/>
              <w:spacing w:line="229" w:lineRule="exact"/>
              <w:ind w:left="107"/>
              <w:rPr>
                <w:sz w:val="20"/>
              </w:rPr>
            </w:pPr>
            <w:r>
              <w:rPr>
                <w:sz w:val="20"/>
              </w:rPr>
              <w:t>76-9</w:t>
            </w:r>
          </w:p>
        </w:tc>
        <w:tc>
          <w:tcPr>
            <w:tcW w:w="991" w:type="dxa"/>
            <w:tcBorders>
              <w:top w:val="nil"/>
            </w:tcBorders>
          </w:tcPr>
          <w:p w14:paraId="5F6815E1" w14:textId="77777777" w:rsidR="00B52DCC" w:rsidRDefault="00B52DCC">
            <w:pPr>
              <w:pStyle w:val="TableParagraph"/>
              <w:rPr>
                <w:sz w:val="18"/>
              </w:rPr>
            </w:pPr>
          </w:p>
        </w:tc>
        <w:tc>
          <w:tcPr>
            <w:tcW w:w="1709" w:type="dxa"/>
            <w:tcBorders>
              <w:top w:val="nil"/>
            </w:tcBorders>
          </w:tcPr>
          <w:p w14:paraId="371C52B9" w14:textId="77777777" w:rsidR="00B52DCC" w:rsidRDefault="00B52DCC">
            <w:pPr>
              <w:pStyle w:val="TableParagraph"/>
              <w:rPr>
                <w:sz w:val="18"/>
              </w:rPr>
            </w:pPr>
          </w:p>
        </w:tc>
        <w:tc>
          <w:tcPr>
            <w:tcW w:w="1700" w:type="dxa"/>
            <w:tcBorders>
              <w:top w:val="nil"/>
            </w:tcBorders>
          </w:tcPr>
          <w:p w14:paraId="549E51F5" w14:textId="77777777" w:rsidR="00B52DCC" w:rsidRDefault="00B52DCC">
            <w:pPr>
              <w:pStyle w:val="TableParagraph"/>
              <w:rPr>
                <w:sz w:val="18"/>
              </w:rPr>
            </w:pPr>
          </w:p>
        </w:tc>
        <w:tc>
          <w:tcPr>
            <w:tcW w:w="2261" w:type="dxa"/>
            <w:vMerge/>
            <w:tcBorders>
              <w:top w:val="nil"/>
            </w:tcBorders>
          </w:tcPr>
          <w:p w14:paraId="58BAFA2C" w14:textId="77777777" w:rsidR="00B52DCC" w:rsidRDefault="00B52DCC">
            <w:pPr>
              <w:rPr>
                <w:sz w:val="2"/>
                <w:szCs w:val="2"/>
              </w:rPr>
            </w:pPr>
          </w:p>
        </w:tc>
        <w:tc>
          <w:tcPr>
            <w:tcW w:w="2693" w:type="dxa"/>
            <w:vMerge/>
            <w:tcBorders>
              <w:top w:val="nil"/>
            </w:tcBorders>
          </w:tcPr>
          <w:p w14:paraId="181C3F7B" w14:textId="77777777" w:rsidR="00B52DCC" w:rsidRDefault="00B52DCC">
            <w:pPr>
              <w:rPr>
                <w:sz w:val="2"/>
                <w:szCs w:val="2"/>
              </w:rPr>
            </w:pPr>
          </w:p>
        </w:tc>
      </w:tr>
      <w:tr w:rsidR="00B52DCC" w14:paraId="52EC79DA" w14:textId="77777777">
        <w:trPr>
          <w:trHeight w:val="1721"/>
        </w:trPr>
        <w:tc>
          <w:tcPr>
            <w:tcW w:w="1416" w:type="dxa"/>
          </w:tcPr>
          <w:p w14:paraId="5F9196E2" w14:textId="77777777" w:rsidR="00B52DCC" w:rsidRDefault="00916648">
            <w:pPr>
              <w:pStyle w:val="TableParagraph"/>
              <w:spacing w:line="223" w:lineRule="exact"/>
              <w:ind w:left="107"/>
              <w:rPr>
                <w:sz w:val="20"/>
              </w:rPr>
            </w:pPr>
            <w:r>
              <w:rPr>
                <w:sz w:val="20"/>
              </w:rPr>
              <w:t>94</w:t>
            </w:r>
          </w:p>
        </w:tc>
        <w:tc>
          <w:tcPr>
            <w:tcW w:w="1984" w:type="dxa"/>
          </w:tcPr>
          <w:p w14:paraId="6F563AF5" w14:textId="77777777" w:rsidR="00B52DCC" w:rsidRDefault="00916648">
            <w:pPr>
              <w:pStyle w:val="TableParagraph"/>
              <w:spacing w:line="223" w:lineRule="exact"/>
              <w:ind w:left="105"/>
              <w:rPr>
                <w:sz w:val="20"/>
              </w:rPr>
            </w:pPr>
            <w:r>
              <w:rPr>
                <w:sz w:val="20"/>
              </w:rPr>
              <w:t>Dibenzoil peroksit</w:t>
            </w:r>
          </w:p>
        </w:tc>
        <w:tc>
          <w:tcPr>
            <w:tcW w:w="1704" w:type="dxa"/>
          </w:tcPr>
          <w:p w14:paraId="5A20C78E" w14:textId="77777777" w:rsidR="00B52DCC" w:rsidRDefault="00916648">
            <w:pPr>
              <w:pStyle w:val="TableParagraph"/>
              <w:spacing w:line="427" w:lineRule="auto"/>
              <w:ind w:left="106" w:right="868"/>
              <w:rPr>
                <w:sz w:val="20"/>
              </w:rPr>
            </w:pPr>
            <w:r>
              <w:rPr>
                <w:sz w:val="20"/>
              </w:rPr>
              <w:t>Benzoyl peroxide</w:t>
            </w:r>
          </w:p>
        </w:tc>
        <w:tc>
          <w:tcPr>
            <w:tcW w:w="993" w:type="dxa"/>
          </w:tcPr>
          <w:p w14:paraId="36948AD9" w14:textId="77777777" w:rsidR="00B52DCC" w:rsidRDefault="00916648">
            <w:pPr>
              <w:pStyle w:val="TableParagraph"/>
              <w:spacing w:line="223" w:lineRule="exact"/>
              <w:ind w:left="107"/>
              <w:rPr>
                <w:sz w:val="20"/>
              </w:rPr>
            </w:pPr>
            <w:r>
              <w:rPr>
                <w:sz w:val="20"/>
              </w:rPr>
              <w:t>94-36-0</w:t>
            </w:r>
          </w:p>
        </w:tc>
        <w:tc>
          <w:tcPr>
            <w:tcW w:w="991" w:type="dxa"/>
          </w:tcPr>
          <w:p w14:paraId="7B9F6EC3" w14:textId="77777777" w:rsidR="00B52DCC" w:rsidRDefault="00916648">
            <w:pPr>
              <w:pStyle w:val="TableParagraph"/>
              <w:spacing w:line="223" w:lineRule="exact"/>
              <w:ind w:left="107"/>
              <w:rPr>
                <w:sz w:val="20"/>
              </w:rPr>
            </w:pPr>
            <w:r>
              <w:rPr>
                <w:sz w:val="20"/>
              </w:rPr>
              <w:t>202-327-</w:t>
            </w:r>
          </w:p>
          <w:p w14:paraId="2E691711" w14:textId="77777777" w:rsidR="00B52DCC" w:rsidRDefault="00916648">
            <w:pPr>
              <w:pStyle w:val="TableParagraph"/>
              <w:spacing w:before="19"/>
              <w:ind w:left="107"/>
              <w:rPr>
                <w:sz w:val="20"/>
              </w:rPr>
            </w:pPr>
            <w:r>
              <w:rPr>
                <w:w w:val="99"/>
                <w:sz w:val="20"/>
              </w:rPr>
              <w:t>6</w:t>
            </w:r>
          </w:p>
        </w:tc>
        <w:tc>
          <w:tcPr>
            <w:tcW w:w="1709" w:type="dxa"/>
          </w:tcPr>
          <w:p w14:paraId="10A6B421" w14:textId="77777777" w:rsidR="00B52DCC" w:rsidRDefault="00916648">
            <w:pPr>
              <w:pStyle w:val="TableParagraph"/>
              <w:spacing w:line="261" w:lineRule="auto"/>
              <w:ind w:left="108" w:right="482" w:firstLine="50"/>
              <w:rPr>
                <w:sz w:val="20"/>
              </w:rPr>
            </w:pPr>
            <w:r>
              <w:rPr>
                <w:sz w:val="20"/>
              </w:rPr>
              <w:t>Yapay tırnak sistemleri</w:t>
            </w:r>
          </w:p>
        </w:tc>
        <w:tc>
          <w:tcPr>
            <w:tcW w:w="1700" w:type="dxa"/>
          </w:tcPr>
          <w:p w14:paraId="66591E5E" w14:textId="77777777" w:rsidR="00B52DCC" w:rsidRDefault="00916648">
            <w:pPr>
              <w:pStyle w:val="TableParagraph"/>
              <w:spacing w:line="261" w:lineRule="auto"/>
              <w:ind w:left="108" w:right="317"/>
              <w:rPr>
                <w:sz w:val="20"/>
              </w:rPr>
            </w:pPr>
            <w:r>
              <w:rPr>
                <w:sz w:val="20"/>
              </w:rPr>
              <w:t>%0,7 (kullanım için</w:t>
            </w:r>
          </w:p>
          <w:p w14:paraId="03EEE7D3" w14:textId="77777777" w:rsidR="00B52DCC" w:rsidRDefault="00916648">
            <w:pPr>
              <w:pStyle w:val="TableParagraph"/>
              <w:spacing w:line="261" w:lineRule="auto"/>
              <w:ind w:left="108"/>
              <w:rPr>
                <w:sz w:val="20"/>
              </w:rPr>
            </w:pPr>
            <w:r>
              <w:rPr>
                <w:w w:val="95"/>
                <w:sz w:val="20"/>
              </w:rPr>
              <w:t xml:space="preserve">karıştırıldıktan </w:t>
            </w:r>
            <w:r>
              <w:rPr>
                <w:sz w:val="20"/>
              </w:rPr>
              <w:t>sonra)</w:t>
            </w:r>
          </w:p>
        </w:tc>
        <w:tc>
          <w:tcPr>
            <w:tcW w:w="2261" w:type="dxa"/>
          </w:tcPr>
          <w:p w14:paraId="7F403DCD" w14:textId="77777777" w:rsidR="00B52DCC" w:rsidRDefault="00916648">
            <w:pPr>
              <w:pStyle w:val="TableParagraph"/>
              <w:spacing w:line="223" w:lineRule="exact"/>
              <w:ind w:left="108"/>
              <w:rPr>
                <w:sz w:val="20"/>
              </w:rPr>
            </w:pPr>
            <w:r>
              <w:rPr>
                <w:sz w:val="20"/>
              </w:rPr>
              <w:t>Profesyonel kullanım</w:t>
            </w:r>
          </w:p>
        </w:tc>
        <w:tc>
          <w:tcPr>
            <w:tcW w:w="2693" w:type="dxa"/>
          </w:tcPr>
          <w:p w14:paraId="5E8FCB7F" w14:textId="77777777" w:rsidR="00B52DCC" w:rsidRDefault="00916648">
            <w:pPr>
              <w:pStyle w:val="TableParagraph"/>
              <w:spacing w:line="261" w:lineRule="auto"/>
              <w:ind w:left="110" w:right="231"/>
              <w:rPr>
                <w:sz w:val="20"/>
              </w:rPr>
            </w:pPr>
            <w:r>
              <w:rPr>
                <w:sz w:val="20"/>
              </w:rPr>
              <w:t>Sadece profesyonel kullanım içindir.</w:t>
            </w:r>
          </w:p>
          <w:p w14:paraId="4D7EA1E0" w14:textId="77777777" w:rsidR="00B52DCC" w:rsidRDefault="00916648">
            <w:pPr>
              <w:pStyle w:val="TableParagraph"/>
              <w:spacing w:before="150"/>
              <w:ind w:left="110"/>
              <w:rPr>
                <w:sz w:val="20"/>
              </w:rPr>
            </w:pPr>
            <w:r>
              <w:rPr>
                <w:sz w:val="20"/>
              </w:rPr>
              <w:t>Cilt ile temasından kaçınınız.</w:t>
            </w:r>
          </w:p>
          <w:p w14:paraId="0E14E6F2" w14:textId="77777777" w:rsidR="00B52DCC" w:rsidRDefault="00916648">
            <w:pPr>
              <w:pStyle w:val="TableParagraph"/>
              <w:spacing w:before="178" w:line="256" w:lineRule="auto"/>
              <w:ind w:left="110" w:right="81"/>
              <w:rPr>
                <w:sz w:val="20"/>
              </w:rPr>
            </w:pPr>
            <w:r>
              <w:rPr>
                <w:sz w:val="20"/>
              </w:rPr>
              <w:t>Kullanma talimatını dikkatlice okuyunuz.</w:t>
            </w:r>
          </w:p>
        </w:tc>
      </w:tr>
      <w:tr w:rsidR="00B52DCC" w14:paraId="2750F75D" w14:textId="77777777">
        <w:trPr>
          <w:trHeight w:val="1723"/>
        </w:trPr>
        <w:tc>
          <w:tcPr>
            <w:tcW w:w="1416" w:type="dxa"/>
          </w:tcPr>
          <w:p w14:paraId="550B72EA" w14:textId="77777777" w:rsidR="00B52DCC" w:rsidRDefault="00916648">
            <w:pPr>
              <w:pStyle w:val="TableParagraph"/>
              <w:spacing w:line="225" w:lineRule="exact"/>
              <w:ind w:left="107"/>
              <w:rPr>
                <w:sz w:val="20"/>
              </w:rPr>
            </w:pPr>
            <w:r>
              <w:rPr>
                <w:sz w:val="20"/>
              </w:rPr>
              <w:t>95</w:t>
            </w:r>
          </w:p>
        </w:tc>
        <w:tc>
          <w:tcPr>
            <w:tcW w:w="1984" w:type="dxa"/>
          </w:tcPr>
          <w:p w14:paraId="3344693A" w14:textId="77777777" w:rsidR="00B52DCC" w:rsidRDefault="00916648">
            <w:pPr>
              <w:pStyle w:val="TableParagraph"/>
              <w:spacing w:line="256" w:lineRule="auto"/>
              <w:ind w:left="105" w:right="110"/>
              <w:rPr>
                <w:sz w:val="20"/>
              </w:rPr>
            </w:pPr>
            <w:r>
              <w:rPr>
                <w:sz w:val="20"/>
              </w:rPr>
              <w:t>Hidrokinon metileter/ Mekinol</w:t>
            </w:r>
          </w:p>
        </w:tc>
        <w:tc>
          <w:tcPr>
            <w:tcW w:w="1704" w:type="dxa"/>
          </w:tcPr>
          <w:p w14:paraId="6285B753" w14:textId="77777777" w:rsidR="00B52DCC" w:rsidRDefault="00916648">
            <w:pPr>
              <w:pStyle w:val="TableParagraph"/>
              <w:spacing w:line="225" w:lineRule="exact"/>
              <w:ind w:left="106"/>
              <w:rPr>
                <w:sz w:val="20"/>
              </w:rPr>
            </w:pPr>
            <w:r>
              <w:rPr>
                <w:sz w:val="20"/>
              </w:rPr>
              <w:t>p-Hydro</w:t>
            </w:r>
          </w:p>
          <w:p w14:paraId="3ED6E283" w14:textId="77777777" w:rsidR="00B52DCC" w:rsidRDefault="00916648">
            <w:pPr>
              <w:pStyle w:val="TableParagraph"/>
              <w:spacing w:before="178"/>
              <w:ind w:left="106"/>
              <w:rPr>
                <w:sz w:val="20"/>
              </w:rPr>
            </w:pPr>
            <w:r>
              <w:rPr>
                <w:sz w:val="20"/>
              </w:rPr>
              <w:t>­xyanisol</w:t>
            </w:r>
          </w:p>
        </w:tc>
        <w:tc>
          <w:tcPr>
            <w:tcW w:w="993" w:type="dxa"/>
          </w:tcPr>
          <w:p w14:paraId="54BCA2FD" w14:textId="77777777" w:rsidR="00B52DCC" w:rsidRDefault="00916648">
            <w:pPr>
              <w:pStyle w:val="TableParagraph"/>
              <w:spacing w:line="225" w:lineRule="exact"/>
              <w:ind w:left="107"/>
              <w:rPr>
                <w:sz w:val="20"/>
              </w:rPr>
            </w:pPr>
            <w:r>
              <w:rPr>
                <w:sz w:val="20"/>
              </w:rPr>
              <w:t>150-76-5</w:t>
            </w:r>
          </w:p>
        </w:tc>
        <w:tc>
          <w:tcPr>
            <w:tcW w:w="991" w:type="dxa"/>
          </w:tcPr>
          <w:p w14:paraId="63C5B739" w14:textId="77777777" w:rsidR="00B52DCC" w:rsidRDefault="00916648">
            <w:pPr>
              <w:pStyle w:val="TableParagraph"/>
              <w:spacing w:line="225" w:lineRule="exact"/>
              <w:ind w:left="107"/>
              <w:rPr>
                <w:sz w:val="20"/>
              </w:rPr>
            </w:pPr>
            <w:r>
              <w:rPr>
                <w:sz w:val="20"/>
              </w:rPr>
              <w:t>205-769-</w:t>
            </w:r>
          </w:p>
          <w:p w14:paraId="3312F474" w14:textId="77777777" w:rsidR="00B52DCC" w:rsidRDefault="00916648">
            <w:pPr>
              <w:pStyle w:val="TableParagraph"/>
              <w:spacing w:before="17"/>
              <w:ind w:left="107"/>
              <w:rPr>
                <w:sz w:val="20"/>
              </w:rPr>
            </w:pPr>
            <w:r>
              <w:rPr>
                <w:w w:val="99"/>
                <w:sz w:val="20"/>
              </w:rPr>
              <w:t>8</w:t>
            </w:r>
          </w:p>
        </w:tc>
        <w:tc>
          <w:tcPr>
            <w:tcW w:w="1709" w:type="dxa"/>
          </w:tcPr>
          <w:p w14:paraId="7938CB72" w14:textId="77777777" w:rsidR="00B52DCC" w:rsidRDefault="00916648">
            <w:pPr>
              <w:pStyle w:val="TableParagraph"/>
              <w:spacing w:line="256" w:lineRule="auto"/>
              <w:ind w:left="108" w:right="532"/>
              <w:rPr>
                <w:sz w:val="20"/>
              </w:rPr>
            </w:pPr>
            <w:r>
              <w:rPr>
                <w:sz w:val="20"/>
              </w:rPr>
              <w:t>Yapay tırnak sistemleri</w:t>
            </w:r>
          </w:p>
        </w:tc>
        <w:tc>
          <w:tcPr>
            <w:tcW w:w="1700" w:type="dxa"/>
          </w:tcPr>
          <w:p w14:paraId="12E1D54B" w14:textId="77777777" w:rsidR="00B52DCC" w:rsidRDefault="00916648">
            <w:pPr>
              <w:pStyle w:val="TableParagraph"/>
              <w:spacing w:line="225" w:lineRule="exact"/>
              <w:ind w:left="108"/>
              <w:rPr>
                <w:sz w:val="20"/>
              </w:rPr>
            </w:pPr>
            <w:r>
              <w:rPr>
                <w:sz w:val="20"/>
              </w:rPr>
              <w:t>% 0,02</w:t>
            </w:r>
          </w:p>
          <w:p w14:paraId="7CC061E7" w14:textId="77777777" w:rsidR="00B52DCC" w:rsidRDefault="00916648">
            <w:pPr>
              <w:pStyle w:val="TableParagraph"/>
              <w:spacing w:before="17" w:line="259" w:lineRule="auto"/>
              <w:ind w:left="108" w:right="390"/>
              <w:rPr>
                <w:sz w:val="20"/>
              </w:rPr>
            </w:pPr>
            <w:r>
              <w:rPr>
                <w:sz w:val="20"/>
              </w:rPr>
              <w:t>(Kullanım için karıştırdıktan sonra)</w:t>
            </w:r>
          </w:p>
        </w:tc>
        <w:tc>
          <w:tcPr>
            <w:tcW w:w="2261" w:type="dxa"/>
          </w:tcPr>
          <w:p w14:paraId="7B78DBF1" w14:textId="77777777" w:rsidR="00B52DCC" w:rsidRDefault="00916648">
            <w:pPr>
              <w:pStyle w:val="TableParagraph"/>
              <w:spacing w:line="225" w:lineRule="exact"/>
              <w:ind w:left="108"/>
              <w:rPr>
                <w:sz w:val="20"/>
              </w:rPr>
            </w:pPr>
            <w:r>
              <w:rPr>
                <w:sz w:val="20"/>
              </w:rPr>
              <w:t>Profesyonel kullanım</w:t>
            </w:r>
          </w:p>
        </w:tc>
        <w:tc>
          <w:tcPr>
            <w:tcW w:w="2693" w:type="dxa"/>
          </w:tcPr>
          <w:p w14:paraId="669AA4A9" w14:textId="77777777" w:rsidR="00B52DCC" w:rsidRDefault="00916648">
            <w:pPr>
              <w:pStyle w:val="TableParagraph"/>
              <w:spacing w:line="256" w:lineRule="auto"/>
              <w:ind w:left="110" w:right="231"/>
              <w:rPr>
                <w:sz w:val="20"/>
              </w:rPr>
            </w:pPr>
            <w:r>
              <w:rPr>
                <w:sz w:val="20"/>
              </w:rPr>
              <w:t>Sadece profesyonel kullanım içindir.</w:t>
            </w:r>
          </w:p>
          <w:p w14:paraId="55ABC7D4" w14:textId="77777777" w:rsidR="00B52DCC" w:rsidRDefault="00916648">
            <w:pPr>
              <w:pStyle w:val="TableParagraph"/>
              <w:spacing w:before="158"/>
              <w:ind w:left="110"/>
              <w:rPr>
                <w:sz w:val="20"/>
              </w:rPr>
            </w:pPr>
            <w:r>
              <w:rPr>
                <w:sz w:val="20"/>
              </w:rPr>
              <w:t>Cilt ile temasından kaçınınız.</w:t>
            </w:r>
          </w:p>
          <w:p w14:paraId="3A1DE117" w14:textId="77777777" w:rsidR="00B52DCC" w:rsidRDefault="00916648">
            <w:pPr>
              <w:pStyle w:val="TableParagraph"/>
              <w:spacing w:before="179" w:line="261" w:lineRule="auto"/>
              <w:ind w:left="110" w:right="81"/>
              <w:rPr>
                <w:sz w:val="20"/>
              </w:rPr>
            </w:pPr>
            <w:r>
              <w:rPr>
                <w:sz w:val="20"/>
              </w:rPr>
              <w:t>Kullanma talimatını dikkatlice okuyunuz.</w:t>
            </w:r>
          </w:p>
        </w:tc>
      </w:tr>
      <w:tr w:rsidR="00B52DCC" w14:paraId="388A0375" w14:textId="77777777">
        <w:trPr>
          <w:trHeight w:val="887"/>
        </w:trPr>
        <w:tc>
          <w:tcPr>
            <w:tcW w:w="1416" w:type="dxa"/>
            <w:tcBorders>
              <w:bottom w:val="nil"/>
            </w:tcBorders>
          </w:tcPr>
          <w:p w14:paraId="682E739D" w14:textId="77777777" w:rsidR="00B52DCC" w:rsidRDefault="00916648">
            <w:pPr>
              <w:pStyle w:val="TableParagraph"/>
              <w:spacing w:line="223" w:lineRule="exact"/>
              <w:ind w:left="107"/>
              <w:rPr>
                <w:sz w:val="20"/>
              </w:rPr>
            </w:pPr>
            <w:r>
              <w:rPr>
                <w:sz w:val="20"/>
              </w:rPr>
              <w:t>96</w:t>
            </w:r>
          </w:p>
        </w:tc>
        <w:tc>
          <w:tcPr>
            <w:tcW w:w="1984" w:type="dxa"/>
            <w:tcBorders>
              <w:bottom w:val="nil"/>
            </w:tcBorders>
          </w:tcPr>
          <w:p w14:paraId="59163D27" w14:textId="77777777" w:rsidR="00B52DCC" w:rsidRDefault="00916648">
            <w:pPr>
              <w:pStyle w:val="TableParagraph"/>
              <w:spacing w:line="256" w:lineRule="auto"/>
              <w:ind w:left="105" w:right="431"/>
              <w:rPr>
                <w:sz w:val="20"/>
              </w:rPr>
            </w:pPr>
            <w:r>
              <w:rPr>
                <w:sz w:val="20"/>
              </w:rPr>
              <w:t>5-tert-Butil-2,4,6- trinitro-m-ksilen</w:t>
            </w:r>
          </w:p>
        </w:tc>
        <w:tc>
          <w:tcPr>
            <w:tcW w:w="1704" w:type="dxa"/>
            <w:tcBorders>
              <w:bottom w:val="nil"/>
            </w:tcBorders>
          </w:tcPr>
          <w:p w14:paraId="4534E951" w14:textId="77777777" w:rsidR="00B52DCC" w:rsidRDefault="00916648">
            <w:pPr>
              <w:pStyle w:val="TableParagraph"/>
              <w:spacing w:line="223" w:lineRule="exact"/>
              <w:ind w:left="106"/>
              <w:rPr>
                <w:sz w:val="20"/>
              </w:rPr>
            </w:pPr>
            <w:r>
              <w:rPr>
                <w:sz w:val="20"/>
              </w:rPr>
              <w:t>Musk xylene</w:t>
            </w:r>
          </w:p>
        </w:tc>
        <w:tc>
          <w:tcPr>
            <w:tcW w:w="993" w:type="dxa"/>
            <w:tcBorders>
              <w:bottom w:val="nil"/>
            </w:tcBorders>
          </w:tcPr>
          <w:p w14:paraId="19E7B4B3" w14:textId="77777777" w:rsidR="00B52DCC" w:rsidRDefault="00916648">
            <w:pPr>
              <w:pStyle w:val="TableParagraph"/>
              <w:spacing w:line="223" w:lineRule="exact"/>
              <w:ind w:left="107"/>
              <w:rPr>
                <w:sz w:val="20"/>
              </w:rPr>
            </w:pPr>
            <w:r>
              <w:rPr>
                <w:sz w:val="20"/>
              </w:rPr>
              <w:t>81-15-2</w:t>
            </w:r>
          </w:p>
        </w:tc>
        <w:tc>
          <w:tcPr>
            <w:tcW w:w="991" w:type="dxa"/>
            <w:tcBorders>
              <w:bottom w:val="nil"/>
            </w:tcBorders>
          </w:tcPr>
          <w:p w14:paraId="690BFC8F" w14:textId="77777777" w:rsidR="00B52DCC" w:rsidRDefault="00916648">
            <w:pPr>
              <w:pStyle w:val="TableParagraph"/>
              <w:spacing w:line="223" w:lineRule="exact"/>
              <w:ind w:left="107"/>
              <w:rPr>
                <w:sz w:val="20"/>
              </w:rPr>
            </w:pPr>
            <w:r>
              <w:rPr>
                <w:sz w:val="20"/>
              </w:rPr>
              <w:t>201-329-</w:t>
            </w:r>
          </w:p>
          <w:p w14:paraId="0BE4E95F" w14:textId="77777777" w:rsidR="00B52DCC" w:rsidRDefault="00916648">
            <w:pPr>
              <w:pStyle w:val="TableParagraph"/>
              <w:spacing w:before="17"/>
              <w:ind w:left="107"/>
              <w:rPr>
                <w:sz w:val="20"/>
              </w:rPr>
            </w:pPr>
            <w:r>
              <w:rPr>
                <w:w w:val="99"/>
                <w:sz w:val="20"/>
              </w:rPr>
              <w:t>4</w:t>
            </w:r>
          </w:p>
        </w:tc>
        <w:tc>
          <w:tcPr>
            <w:tcW w:w="1709" w:type="dxa"/>
            <w:tcBorders>
              <w:bottom w:val="nil"/>
            </w:tcBorders>
          </w:tcPr>
          <w:p w14:paraId="67D998CF" w14:textId="77777777" w:rsidR="00B52DCC" w:rsidRDefault="00916648">
            <w:pPr>
              <w:pStyle w:val="TableParagraph"/>
              <w:spacing w:line="223" w:lineRule="exact"/>
              <w:ind w:left="108"/>
              <w:rPr>
                <w:sz w:val="20"/>
              </w:rPr>
            </w:pPr>
            <w:r>
              <w:rPr>
                <w:sz w:val="20"/>
              </w:rPr>
              <w:t>Ağız bakım</w:t>
            </w:r>
          </w:p>
          <w:p w14:paraId="21C818FD" w14:textId="77777777" w:rsidR="00B52DCC" w:rsidRDefault="00916648">
            <w:pPr>
              <w:pStyle w:val="TableParagraph"/>
              <w:spacing w:before="17" w:line="261" w:lineRule="auto"/>
              <w:ind w:left="108" w:right="77"/>
              <w:rPr>
                <w:sz w:val="20"/>
              </w:rPr>
            </w:pPr>
            <w:r>
              <w:rPr>
                <w:sz w:val="20"/>
              </w:rPr>
              <w:t>ürünleri hariç, tüm kozmetik ürünler</w:t>
            </w:r>
          </w:p>
        </w:tc>
        <w:tc>
          <w:tcPr>
            <w:tcW w:w="1700" w:type="dxa"/>
            <w:tcBorders>
              <w:bottom w:val="nil"/>
            </w:tcBorders>
          </w:tcPr>
          <w:p w14:paraId="147368F2" w14:textId="77777777" w:rsidR="00B52DCC" w:rsidRDefault="00916648">
            <w:pPr>
              <w:pStyle w:val="TableParagraph"/>
              <w:spacing w:line="256" w:lineRule="auto"/>
              <w:ind w:left="108" w:right="273"/>
              <w:rPr>
                <w:sz w:val="20"/>
              </w:rPr>
            </w:pPr>
            <w:r>
              <w:rPr>
                <w:sz w:val="20"/>
              </w:rPr>
              <w:t xml:space="preserve">%1,0 saf </w:t>
            </w:r>
            <w:r>
              <w:rPr>
                <w:w w:val="95"/>
                <w:sz w:val="20"/>
              </w:rPr>
              <w:t>kokularda</w:t>
            </w:r>
          </w:p>
        </w:tc>
        <w:tc>
          <w:tcPr>
            <w:tcW w:w="2261" w:type="dxa"/>
            <w:vMerge w:val="restart"/>
          </w:tcPr>
          <w:p w14:paraId="2A8DC6E2" w14:textId="77777777" w:rsidR="00B52DCC" w:rsidRDefault="00B52DCC">
            <w:pPr>
              <w:pStyle w:val="TableParagraph"/>
              <w:rPr>
                <w:sz w:val="18"/>
              </w:rPr>
            </w:pPr>
          </w:p>
        </w:tc>
        <w:tc>
          <w:tcPr>
            <w:tcW w:w="2693" w:type="dxa"/>
            <w:vMerge w:val="restart"/>
          </w:tcPr>
          <w:p w14:paraId="1C13A412" w14:textId="77777777" w:rsidR="00B52DCC" w:rsidRDefault="00B52DCC">
            <w:pPr>
              <w:pStyle w:val="TableParagraph"/>
              <w:rPr>
                <w:sz w:val="18"/>
              </w:rPr>
            </w:pPr>
          </w:p>
        </w:tc>
      </w:tr>
      <w:tr w:rsidR="00B52DCC" w14:paraId="155BF190" w14:textId="77777777">
        <w:trPr>
          <w:trHeight w:val="974"/>
        </w:trPr>
        <w:tc>
          <w:tcPr>
            <w:tcW w:w="1416" w:type="dxa"/>
            <w:tcBorders>
              <w:top w:val="nil"/>
              <w:bottom w:val="nil"/>
            </w:tcBorders>
          </w:tcPr>
          <w:p w14:paraId="21B36CD5" w14:textId="77777777" w:rsidR="00B52DCC" w:rsidRDefault="00B52DCC">
            <w:pPr>
              <w:pStyle w:val="TableParagraph"/>
              <w:rPr>
                <w:sz w:val="18"/>
              </w:rPr>
            </w:pPr>
          </w:p>
        </w:tc>
        <w:tc>
          <w:tcPr>
            <w:tcW w:w="1984" w:type="dxa"/>
            <w:tcBorders>
              <w:top w:val="nil"/>
              <w:bottom w:val="nil"/>
            </w:tcBorders>
          </w:tcPr>
          <w:p w14:paraId="7B62EC3C" w14:textId="77777777" w:rsidR="00B52DCC" w:rsidRDefault="00B52DCC">
            <w:pPr>
              <w:pStyle w:val="TableParagraph"/>
              <w:rPr>
                <w:sz w:val="18"/>
              </w:rPr>
            </w:pPr>
          </w:p>
        </w:tc>
        <w:tc>
          <w:tcPr>
            <w:tcW w:w="1704" w:type="dxa"/>
            <w:tcBorders>
              <w:top w:val="nil"/>
              <w:bottom w:val="nil"/>
            </w:tcBorders>
          </w:tcPr>
          <w:p w14:paraId="1D0DB73B" w14:textId="77777777" w:rsidR="00B52DCC" w:rsidRDefault="00B52DCC">
            <w:pPr>
              <w:pStyle w:val="TableParagraph"/>
              <w:rPr>
                <w:sz w:val="18"/>
              </w:rPr>
            </w:pPr>
          </w:p>
        </w:tc>
        <w:tc>
          <w:tcPr>
            <w:tcW w:w="993" w:type="dxa"/>
            <w:tcBorders>
              <w:top w:val="nil"/>
              <w:bottom w:val="nil"/>
            </w:tcBorders>
          </w:tcPr>
          <w:p w14:paraId="323B089C" w14:textId="77777777" w:rsidR="00B52DCC" w:rsidRDefault="00B52DCC">
            <w:pPr>
              <w:pStyle w:val="TableParagraph"/>
              <w:rPr>
                <w:sz w:val="18"/>
              </w:rPr>
            </w:pPr>
          </w:p>
        </w:tc>
        <w:tc>
          <w:tcPr>
            <w:tcW w:w="991" w:type="dxa"/>
            <w:tcBorders>
              <w:top w:val="nil"/>
              <w:bottom w:val="nil"/>
            </w:tcBorders>
          </w:tcPr>
          <w:p w14:paraId="1DC608AA" w14:textId="77777777" w:rsidR="00B52DCC" w:rsidRDefault="00B52DCC">
            <w:pPr>
              <w:pStyle w:val="TableParagraph"/>
              <w:rPr>
                <w:sz w:val="18"/>
              </w:rPr>
            </w:pPr>
          </w:p>
        </w:tc>
        <w:tc>
          <w:tcPr>
            <w:tcW w:w="1709" w:type="dxa"/>
            <w:tcBorders>
              <w:top w:val="nil"/>
              <w:bottom w:val="nil"/>
            </w:tcBorders>
          </w:tcPr>
          <w:p w14:paraId="514719E1" w14:textId="77777777" w:rsidR="00B52DCC" w:rsidRDefault="00B52DCC">
            <w:pPr>
              <w:pStyle w:val="TableParagraph"/>
              <w:rPr>
                <w:sz w:val="18"/>
              </w:rPr>
            </w:pPr>
          </w:p>
        </w:tc>
        <w:tc>
          <w:tcPr>
            <w:tcW w:w="1700" w:type="dxa"/>
            <w:tcBorders>
              <w:top w:val="nil"/>
              <w:bottom w:val="nil"/>
            </w:tcBorders>
          </w:tcPr>
          <w:p w14:paraId="2FB8A874" w14:textId="77777777" w:rsidR="00B52DCC" w:rsidRDefault="00916648">
            <w:pPr>
              <w:pStyle w:val="TableParagraph"/>
              <w:tabs>
                <w:tab w:val="left" w:pos="816"/>
              </w:tabs>
              <w:spacing w:before="158" w:line="259" w:lineRule="auto"/>
              <w:ind w:left="108" w:right="216"/>
              <w:rPr>
                <w:sz w:val="20"/>
              </w:rPr>
            </w:pPr>
            <w:r>
              <w:rPr>
                <w:sz w:val="20"/>
              </w:rPr>
              <w:t>%0,4</w:t>
            </w:r>
            <w:r>
              <w:rPr>
                <w:sz w:val="20"/>
              </w:rPr>
              <w:tab/>
              <w:t xml:space="preserve">tuvalet sularında (eau </w:t>
            </w:r>
            <w:r>
              <w:rPr>
                <w:spacing w:val="-10"/>
                <w:sz w:val="20"/>
              </w:rPr>
              <w:t xml:space="preserve">de </w:t>
            </w:r>
            <w:r>
              <w:rPr>
                <w:sz w:val="20"/>
              </w:rPr>
              <w:t>toilette)</w:t>
            </w:r>
          </w:p>
        </w:tc>
        <w:tc>
          <w:tcPr>
            <w:tcW w:w="2261" w:type="dxa"/>
            <w:vMerge/>
            <w:tcBorders>
              <w:top w:val="nil"/>
            </w:tcBorders>
          </w:tcPr>
          <w:p w14:paraId="5A232A34" w14:textId="77777777" w:rsidR="00B52DCC" w:rsidRDefault="00B52DCC">
            <w:pPr>
              <w:rPr>
                <w:sz w:val="2"/>
                <w:szCs w:val="2"/>
              </w:rPr>
            </w:pPr>
          </w:p>
        </w:tc>
        <w:tc>
          <w:tcPr>
            <w:tcW w:w="2693" w:type="dxa"/>
            <w:vMerge/>
            <w:tcBorders>
              <w:top w:val="nil"/>
            </w:tcBorders>
          </w:tcPr>
          <w:p w14:paraId="1216F259" w14:textId="77777777" w:rsidR="00B52DCC" w:rsidRDefault="00B52DCC">
            <w:pPr>
              <w:rPr>
                <w:sz w:val="2"/>
                <w:szCs w:val="2"/>
              </w:rPr>
            </w:pPr>
          </w:p>
        </w:tc>
      </w:tr>
      <w:tr w:rsidR="00B52DCC" w14:paraId="619D7844" w14:textId="77777777">
        <w:trPr>
          <w:trHeight w:val="743"/>
        </w:trPr>
        <w:tc>
          <w:tcPr>
            <w:tcW w:w="1416" w:type="dxa"/>
            <w:tcBorders>
              <w:top w:val="nil"/>
            </w:tcBorders>
          </w:tcPr>
          <w:p w14:paraId="034EE1C1" w14:textId="77777777" w:rsidR="00B52DCC" w:rsidRDefault="00B52DCC">
            <w:pPr>
              <w:pStyle w:val="TableParagraph"/>
              <w:rPr>
                <w:sz w:val="18"/>
              </w:rPr>
            </w:pPr>
          </w:p>
        </w:tc>
        <w:tc>
          <w:tcPr>
            <w:tcW w:w="1984" w:type="dxa"/>
            <w:tcBorders>
              <w:top w:val="nil"/>
            </w:tcBorders>
          </w:tcPr>
          <w:p w14:paraId="043764AF" w14:textId="77777777" w:rsidR="00B52DCC" w:rsidRDefault="00B52DCC">
            <w:pPr>
              <w:pStyle w:val="TableParagraph"/>
              <w:rPr>
                <w:sz w:val="18"/>
              </w:rPr>
            </w:pPr>
          </w:p>
        </w:tc>
        <w:tc>
          <w:tcPr>
            <w:tcW w:w="1704" w:type="dxa"/>
            <w:tcBorders>
              <w:top w:val="nil"/>
            </w:tcBorders>
          </w:tcPr>
          <w:p w14:paraId="5C1E5090" w14:textId="77777777" w:rsidR="00B52DCC" w:rsidRDefault="00B52DCC">
            <w:pPr>
              <w:pStyle w:val="TableParagraph"/>
              <w:rPr>
                <w:sz w:val="18"/>
              </w:rPr>
            </w:pPr>
          </w:p>
        </w:tc>
        <w:tc>
          <w:tcPr>
            <w:tcW w:w="993" w:type="dxa"/>
            <w:tcBorders>
              <w:top w:val="nil"/>
            </w:tcBorders>
          </w:tcPr>
          <w:p w14:paraId="12057D9F" w14:textId="77777777" w:rsidR="00B52DCC" w:rsidRDefault="00B52DCC">
            <w:pPr>
              <w:pStyle w:val="TableParagraph"/>
              <w:rPr>
                <w:sz w:val="18"/>
              </w:rPr>
            </w:pPr>
          </w:p>
        </w:tc>
        <w:tc>
          <w:tcPr>
            <w:tcW w:w="991" w:type="dxa"/>
            <w:tcBorders>
              <w:top w:val="nil"/>
            </w:tcBorders>
          </w:tcPr>
          <w:p w14:paraId="77B0F4BB" w14:textId="77777777" w:rsidR="00B52DCC" w:rsidRDefault="00B52DCC">
            <w:pPr>
              <w:pStyle w:val="TableParagraph"/>
              <w:rPr>
                <w:sz w:val="18"/>
              </w:rPr>
            </w:pPr>
          </w:p>
        </w:tc>
        <w:tc>
          <w:tcPr>
            <w:tcW w:w="1709" w:type="dxa"/>
            <w:tcBorders>
              <w:top w:val="nil"/>
            </w:tcBorders>
          </w:tcPr>
          <w:p w14:paraId="5AA99E12" w14:textId="77777777" w:rsidR="00B52DCC" w:rsidRDefault="00B52DCC">
            <w:pPr>
              <w:pStyle w:val="TableParagraph"/>
              <w:rPr>
                <w:sz w:val="18"/>
              </w:rPr>
            </w:pPr>
          </w:p>
        </w:tc>
        <w:tc>
          <w:tcPr>
            <w:tcW w:w="1700" w:type="dxa"/>
            <w:tcBorders>
              <w:top w:val="nil"/>
            </w:tcBorders>
          </w:tcPr>
          <w:p w14:paraId="3822075C" w14:textId="77777777" w:rsidR="00B52DCC" w:rsidRDefault="00916648">
            <w:pPr>
              <w:pStyle w:val="TableParagraph"/>
              <w:spacing w:before="79" w:line="261" w:lineRule="auto"/>
              <w:ind w:left="108"/>
              <w:rPr>
                <w:sz w:val="20"/>
              </w:rPr>
            </w:pPr>
            <w:r>
              <w:rPr>
                <w:sz w:val="20"/>
              </w:rPr>
              <w:t>(c) %0,03 diğer ürünlerde</w:t>
            </w:r>
          </w:p>
        </w:tc>
        <w:tc>
          <w:tcPr>
            <w:tcW w:w="2261" w:type="dxa"/>
            <w:vMerge/>
            <w:tcBorders>
              <w:top w:val="nil"/>
            </w:tcBorders>
          </w:tcPr>
          <w:p w14:paraId="0C8120B4" w14:textId="77777777" w:rsidR="00B52DCC" w:rsidRDefault="00B52DCC">
            <w:pPr>
              <w:rPr>
                <w:sz w:val="2"/>
                <w:szCs w:val="2"/>
              </w:rPr>
            </w:pPr>
          </w:p>
        </w:tc>
        <w:tc>
          <w:tcPr>
            <w:tcW w:w="2693" w:type="dxa"/>
            <w:vMerge/>
            <w:tcBorders>
              <w:top w:val="nil"/>
            </w:tcBorders>
          </w:tcPr>
          <w:p w14:paraId="50D0496B" w14:textId="77777777" w:rsidR="00B52DCC" w:rsidRDefault="00B52DCC">
            <w:pPr>
              <w:rPr>
                <w:sz w:val="2"/>
                <w:szCs w:val="2"/>
              </w:rPr>
            </w:pPr>
          </w:p>
        </w:tc>
      </w:tr>
      <w:tr w:rsidR="00B52DCC" w14:paraId="6B27C6B0" w14:textId="77777777">
        <w:trPr>
          <w:trHeight w:val="231"/>
        </w:trPr>
        <w:tc>
          <w:tcPr>
            <w:tcW w:w="1416" w:type="dxa"/>
            <w:tcBorders>
              <w:bottom w:val="nil"/>
            </w:tcBorders>
          </w:tcPr>
          <w:p w14:paraId="711BC635" w14:textId="77777777" w:rsidR="00B52DCC" w:rsidRDefault="00916648">
            <w:pPr>
              <w:pStyle w:val="TableParagraph"/>
              <w:spacing w:line="211" w:lineRule="exact"/>
              <w:ind w:left="107"/>
              <w:rPr>
                <w:sz w:val="20"/>
              </w:rPr>
            </w:pPr>
            <w:r>
              <w:rPr>
                <w:sz w:val="20"/>
              </w:rPr>
              <w:t>97</w:t>
            </w:r>
          </w:p>
        </w:tc>
        <w:tc>
          <w:tcPr>
            <w:tcW w:w="1984" w:type="dxa"/>
            <w:tcBorders>
              <w:bottom w:val="nil"/>
            </w:tcBorders>
          </w:tcPr>
          <w:p w14:paraId="518FC29C" w14:textId="77777777" w:rsidR="00B52DCC" w:rsidRDefault="00916648">
            <w:pPr>
              <w:pStyle w:val="TableParagraph"/>
              <w:spacing w:line="211" w:lineRule="exact"/>
              <w:ind w:left="105"/>
              <w:rPr>
                <w:sz w:val="20"/>
              </w:rPr>
            </w:pPr>
            <w:r>
              <w:rPr>
                <w:sz w:val="20"/>
              </w:rPr>
              <w:t>4'-tert-Butil-2',6'-</w:t>
            </w:r>
          </w:p>
        </w:tc>
        <w:tc>
          <w:tcPr>
            <w:tcW w:w="1704" w:type="dxa"/>
            <w:tcBorders>
              <w:bottom w:val="nil"/>
            </w:tcBorders>
          </w:tcPr>
          <w:p w14:paraId="1329AF1E" w14:textId="77777777" w:rsidR="00B52DCC" w:rsidRDefault="00916648">
            <w:pPr>
              <w:pStyle w:val="TableParagraph"/>
              <w:spacing w:line="211" w:lineRule="exact"/>
              <w:ind w:left="106"/>
              <w:rPr>
                <w:sz w:val="20"/>
              </w:rPr>
            </w:pPr>
            <w:r>
              <w:rPr>
                <w:sz w:val="20"/>
              </w:rPr>
              <w:t>Musk ketone</w:t>
            </w:r>
          </w:p>
        </w:tc>
        <w:tc>
          <w:tcPr>
            <w:tcW w:w="993" w:type="dxa"/>
            <w:tcBorders>
              <w:bottom w:val="nil"/>
            </w:tcBorders>
          </w:tcPr>
          <w:p w14:paraId="412FE093" w14:textId="77777777" w:rsidR="00B52DCC" w:rsidRDefault="00916648">
            <w:pPr>
              <w:pStyle w:val="TableParagraph"/>
              <w:spacing w:line="211" w:lineRule="exact"/>
              <w:ind w:left="107"/>
              <w:rPr>
                <w:sz w:val="20"/>
              </w:rPr>
            </w:pPr>
            <w:r>
              <w:rPr>
                <w:sz w:val="20"/>
              </w:rPr>
              <w:t>81-14-1</w:t>
            </w:r>
          </w:p>
        </w:tc>
        <w:tc>
          <w:tcPr>
            <w:tcW w:w="991" w:type="dxa"/>
            <w:tcBorders>
              <w:bottom w:val="nil"/>
            </w:tcBorders>
          </w:tcPr>
          <w:p w14:paraId="64C7369A" w14:textId="77777777" w:rsidR="00B52DCC" w:rsidRDefault="00916648">
            <w:pPr>
              <w:pStyle w:val="TableParagraph"/>
              <w:spacing w:line="211" w:lineRule="exact"/>
              <w:ind w:left="107"/>
              <w:rPr>
                <w:sz w:val="20"/>
              </w:rPr>
            </w:pPr>
            <w:r>
              <w:rPr>
                <w:sz w:val="20"/>
              </w:rPr>
              <w:t>201-328-</w:t>
            </w:r>
          </w:p>
        </w:tc>
        <w:tc>
          <w:tcPr>
            <w:tcW w:w="1709" w:type="dxa"/>
            <w:tcBorders>
              <w:bottom w:val="nil"/>
            </w:tcBorders>
          </w:tcPr>
          <w:p w14:paraId="49868B8F" w14:textId="77777777" w:rsidR="00B52DCC" w:rsidRDefault="00916648">
            <w:pPr>
              <w:pStyle w:val="TableParagraph"/>
              <w:spacing w:line="211" w:lineRule="exact"/>
              <w:ind w:left="108"/>
              <w:rPr>
                <w:sz w:val="20"/>
              </w:rPr>
            </w:pPr>
            <w:r>
              <w:rPr>
                <w:sz w:val="20"/>
              </w:rPr>
              <w:t>Ağız bakım</w:t>
            </w:r>
          </w:p>
        </w:tc>
        <w:tc>
          <w:tcPr>
            <w:tcW w:w="1700" w:type="dxa"/>
            <w:tcBorders>
              <w:bottom w:val="nil"/>
            </w:tcBorders>
          </w:tcPr>
          <w:p w14:paraId="49A4D014" w14:textId="77777777" w:rsidR="00B52DCC" w:rsidRDefault="00916648">
            <w:pPr>
              <w:pStyle w:val="TableParagraph"/>
              <w:spacing w:line="211" w:lineRule="exact"/>
              <w:ind w:left="108"/>
              <w:rPr>
                <w:sz w:val="20"/>
              </w:rPr>
            </w:pPr>
            <w:r>
              <w:rPr>
                <w:sz w:val="20"/>
              </w:rPr>
              <w:t>(a) %1,4 saf</w:t>
            </w:r>
          </w:p>
        </w:tc>
        <w:tc>
          <w:tcPr>
            <w:tcW w:w="2261" w:type="dxa"/>
            <w:vMerge w:val="restart"/>
          </w:tcPr>
          <w:p w14:paraId="52CF7504" w14:textId="77777777" w:rsidR="00B52DCC" w:rsidRDefault="00B52DCC">
            <w:pPr>
              <w:pStyle w:val="TableParagraph"/>
              <w:rPr>
                <w:sz w:val="18"/>
              </w:rPr>
            </w:pPr>
          </w:p>
        </w:tc>
        <w:tc>
          <w:tcPr>
            <w:tcW w:w="2693" w:type="dxa"/>
            <w:vMerge w:val="restart"/>
          </w:tcPr>
          <w:p w14:paraId="7BC90DEA" w14:textId="77777777" w:rsidR="00B52DCC" w:rsidRDefault="00B52DCC">
            <w:pPr>
              <w:pStyle w:val="TableParagraph"/>
              <w:rPr>
                <w:sz w:val="18"/>
              </w:rPr>
            </w:pPr>
          </w:p>
        </w:tc>
      </w:tr>
      <w:tr w:rsidR="00B52DCC" w14:paraId="5E3C224E" w14:textId="77777777">
        <w:trPr>
          <w:trHeight w:val="238"/>
        </w:trPr>
        <w:tc>
          <w:tcPr>
            <w:tcW w:w="1416" w:type="dxa"/>
            <w:tcBorders>
              <w:top w:val="nil"/>
              <w:bottom w:val="nil"/>
            </w:tcBorders>
          </w:tcPr>
          <w:p w14:paraId="6FFE315D" w14:textId="77777777" w:rsidR="00B52DCC" w:rsidRDefault="00B52DCC">
            <w:pPr>
              <w:pStyle w:val="TableParagraph"/>
              <w:rPr>
                <w:sz w:val="16"/>
              </w:rPr>
            </w:pPr>
          </w:p>
        </w:tc>
        <w:tc>
          <w:tcPr>
            <w:tcW w:w="1984" w:type="dxa"/>
            <w:tcBorders>
              <w:top w:val="nil"/>
              <w:bottom w:val="nil"/>
            </w:tcBorders>
          </w:tcPr>
          <w:p w14:paraId="05B8BE7D" w14:textId="77777777" w:rsidR="00B52DCC" w:rsidRDefault="00916648">
            <w:pPr>
              <w:pStyle w:val="TableParagraph"/>
              <w:spacing w:line="218" w:lineRule="exact"/>
              <w:ind w:left="105"/>
              <w:rPr>
                <w:sz w:val="20"/>
              </w:rPr>
            </w:pPr>
            <w:r>
              <w:rPr>
                <w:sz w:val="20"/>
              </w:rPr>
              <w:t>dimetil-3',5'-</w:t>
            </w:r>
          </w:p>
        </w:tc>
        <w:tc>
          <w:tcPr>
            <w:tcW w:w="1704" w:type="dxa"/>
            <w:tcBorders>
              <w:top w:val="nil"/>
              <w:bottom w:val="nil"/>
            </w:tcBorders>
          </w:tcPr>
          <w:p w14:paraId="1B708513" w14:textId="77777777" w:rsidR="00B52DCC" w:rsidRDefault="00B52DCC">
            <w:pPr>
              <w:pStyle w:val="TableParagraph"/>
              <w:rPr>
                <w:sz w:val="16"/>
              </w:rPr>
            </w:pPr>
          </w:p>
        </w:tc>
        <w:tc>
          <w:tcPr>
            <w:tcW w:w="993" w:type="dxa"/>
            <w:tcBorders>
              <w:top w:val="nil"/>
              <w:bottom w:val="nil"/>
            </w:tcBorders>
          </w:tcPr>
          <w:p w14:paraId="46ADDE34" w14:textId="77777777" w:rsidR="00B52DCC" w:rsidRDefault="00B52DCC">
            <w:pPr>
              <w:pStyle w:val="TableParagraph"/>
              <w:rPr>
                <w:sz w:val="16"/>
              </w:rPr>
            </w:pPr>
          </w:p>
        </w:tc>
        <w:tc>
          <w:tcPr>
            <w:tcW w:w="991" w:type="dxa"/>
            <w:tcBorders>
              <w:top w:val="nil"/>
              <w:bottom w:val="nil"/>
            </w:tcBorders>
          </w:tcPr>
          <w:p w14:paraId="1732427E" w14:textId="77777777" w:rsidR="00B52DCC" w:rsidRDefault="00916648">
            <w:pPr>
              <w:pStyle w:val="TableParagraph"/>
              <w:spacing w:line="218" w:lineRule="exact"/>
              <w:ind w:left="107"/>
              <w:rPr>
                <w:sz w:val="20"/>
              </w:rPr>
            </w:pPr>
            <w:r>
              <w:rPr>
                <w:w w:val="99"/>
                <w:sz w:val="20"/>
              </w:rPr>
              <w:t>9</w:t>
            </w:r>
          </w:p>
        </w:tc>
        <w:tc>
          <w:tcPr>
            <w:tcW w:w="1709" w:type="dxa"/>
            <w:tcBorders>
              <w:top w:val="nil"/>
              <w:bottom w:val="nil"/>
            </w:tcBorders>
          </w:tcPr>
          <w:p w14:paraId="7E2D87D4" w14:textId="77777777" w:rsidR="00B52DCC" w:rsidRDefault="00916648">
            <w:pPr>
              <w:pStyle w:val="TableParagraph"/>
              <w:spacing w:line="218" w:lineRule="exact"/>
              <w:ind w:left="108"/>
              <w:rPr>
                <w:sz w:val="20"/>
              </w:rPr>
            </w:pPr>
            <w:r>
              <w:rPr>
                <w:sz w:val="20"/>
              </w:rPr>
              <w:t>ürünleri hariç, tüm</w:t>
            </w:r>
          </w:p>
        </w:tc>
        <w:tc>
          <w:tcPr>
            <w:tcW w:w="1700" w:type="dxa"/>
            <w:tcBorders>
              <w:top w:val="nil"/>
              <w:bottom w:val="nil"/>
            </w:tcBorders>
          </w:tcPr>
          <w:p w14:paraId="33C0C8BA" w14:textId="77777777" w:rsidR="00B52DCC" w:rsidRDefault="00916648">
            <w:pPr>
              <w:pStyle w:val="TableParagraph"/>
              <w:spacing w:line="218" w:lineRule="exact"/>
              <w:ind w:left="108"/>
              <w:rPr>
                <w:sz w:val="20"/>
              </w:rPr>
            </w:pPr>
            <w:r>
              <w:rPr>
                <w:sz w:val="20"/>
              </w:rPr>
              <w:t>kokularda</w:t>
            </w:r>
          </w:p>
        </w:tc>
        <w:tc>
          <w:tcPr>
            <w:tcW w:w="2261" w:type="dxa"/>
            <w:vMerge/>
            <w:tcBorders>
              <w:top w:val="nil"/>
            </w:tcBorders>
          </w:tcPr>
          <w:p w14:paraId="05E15307" w14:textId="77777777" w:rsidR="00B52DCC" w:rsidRDefault="00B52DCC">
            <w:pPr>
              <w:rPr>
                <w:sz w:val="2"/>
                <w:szCs w:val="2"/>
              </w:rPr>
            </w:pPr>
          </w:p>
        </w:tc>
        <w:tc>
          <w:tcPr>
            <w:tcW w:w="2693" w:type="dxa"/>
            <w:vMerge/>
            <w:tcBorders>
              <w:top w:val="nil"/>
            </w:tcBorders>
          </w:tcPr>
          <w:p w14:paraId="303AE3A6" w14:textId="77777777" w:rsidR="00B52DCC" w:rsidRDefault="00B52DCC">
            <w:pPr>
              <w:rPr>
                <w:sz w:val="2"/>
                <w:szCs w:val="2"/>
              </w:rPr>
            </w:pPr>
          </w:p>
        </w:tc>
      </w:tr>
      <w:tr w:rsidR="00B52DCC" w14:paraId="753ABACB" w14:textId="77777777">
        <w:trPr>
          <w:trHeight w:val="398"/>
        </w:trPr>
        <w:tc>
          <w:tcPr>
            <w:tcW w:w="1416" w:type="dxa"/>
            <w:tcBorders>
              <w:top w:val="nil"/>
              <w:bottom w:val="nil"/>
            </w:tcBorders>
          </w:tcPr>
          <w:p w14:paraId="43FD03B8" w14:textId="77777777" w:rsidR="00B52DCC" w:rsidRDefault="00B52DCC">
            <w:pPr>
              <w:pStyle w:val="TableParagraph"/>
              <w:rPr>
                <w:sz w:val="18"/>
              </w:rPr>
            </w:pPr>
          </w:p>
        </w:tc>
        <w:tc>
          <w:tcPr>
            <w:tcW w:w="1984" w:type="dxa"/>
            <w:tcBorders>
              <w:top w:val="nil"/>
              <w:bottom w:val="nil"/>
            </w:tcBorders>
          </w:tcPr>
          <w:p w14:paraId="5C848D92" w14:textId="77777777" w:rsidR="00B52DCC" w:rsidRDefault="00916648">
            <w:pPr>
              <w:pStyle w:val="TableParagraph"/>
              <w:ind w:left="105"/>
              <w:rPr>
                <w:sz w:val="20"/>
              </w:rPr>
            </w:pPr>
            <w:r>
              <w:rPr>
                <w:sz w:val="20"/>
              </w:rPr>
              <w:t>dinitroasetofenon</w:t>
            </w:r>
          </w:p>
        </w:tc>
        <w:tc>
          <w:tcPr>
            <w:tcW w:w="1704" w:type="dxa"/>
            <w:tcBorders>
              <w:top w:val="nil"/>
              <w:bottom w:val="nil"/>
            </w:tcBorders>
          </w:tcPr>
          <w:p w14:paraId="6438112C" w14:textId="77777777" w:rsidR="00B52DCC" w:rsidRDefault="00B52DCC">
            <w:pPr>
              <w:pStyle w:val="TableParagraph"/>
              <w:rPr>
                <w:sz w:val="18"/>
              </w:rPr>
            </w:pPr>
          </w:p>
        </w:tc>
        <w:tc>
          <w:tcPr>
            <w:tcW w:w="993" w:type="dxa"/>
            <w:tcBorders>
              <w:top w:val="nil"/>
              <w:bottom w:val="nil"/>
            </w:tcBorders>
          </w:tcPr>
          <w:p w14:paraId="55F7BDD8" w14:textId="77777777" w:rsidR="00B52DCC" w:rsidRDefault="00B52DCC">
            <w:pPr>
              <w:pStyle w:val="TableParagraph"/>
              <w:rPr>
                <w:sz w:val="18"/>
              </w:rPr>
            </w:pPr>
          </w:p>
        </w:tc>
        <w:tc>
          <w:tcPr>
            <w:tcW w:w="991" w:type="dxa"/>
            <w:tcBorders>
              <w:top w:val="nil"/>
              <w:bottom w:val="nil"/>
            </w:tcBorders>
          </w:tcPr>
          <w:p w14:paraId="1C3AE0C9" w14:textId="77777777" w:rsidR="00B52DCC" w:rsidRDefault="00B52DCC">
            <w:pPr>
              <w:pStyle w:val="TableParagraph"/>
              <w:rPr>
                <w:sz w:val="18"/>
              </w:rPr>
            </w:pPr>
          </w:p>
        </w:tc>
        <w:tc>
          <w:tcPr>
            <w:tcW w:w="1709" w:type="dxa"/>
            <w:tcBorders>
              <w:top w:val="nil"/>
              <w:bottom w:val="nil"/>
            </w:tcBorders>
          </w:tcPr>
          <w:p w14:paraId="19CE4647" w14:textId="77777777" w:rsidR="00B52DCC" w:rsidRDefault="00916648">
            <w:pPr>
              <w:pStyle w:val="TableParagraph"/>
              <w:ind w:left="108"/>
              <w:rPr>
                <w:sz w:val="20"/>
              </w:rPr>
            </w:pPr>
            <w:r>
              <w:rPr>
                <w:sz w:val="20"/>
              </w:rPr>
              <w:t>kozmetik ürünler</w:t>
            </w:r>
          </w:p>
        </w:tc>
        <w:tc>
          <w:tcPr>
            <w:tcW w:w="1700" w:type="dxa"/>
            <w:tcBorders>
              <w:top w:val="nil"/>
              <w:bottom w:val="nil"/>
            </w:tcBorders>
          </w:tcPr>
          <w:p w14:paraId="196AE1AB" w14:textId="77777777" w:rsidR="00B52DCC" w:rsidRDefault="00916648">
            <w:pPr>
              <w:pStyle w:val="TableParagraph"/>
              <w:spacing w:before="159" w:line="219" w:lineRule="exact"/>
              <w:ind w:left="108"/>
              <w:rPr>
                <w:sz w:val="20"/>
              </w:rPr>
            </w:pPr>
            <w:r>
              <w:rPr>
                <w:sz w:val="20"/>
              </w:rPr>
              <w:t>(b)%0,56 tuvalet</w:t>
            </w:r>
          </w:p>
        </w:tc>
        <w:tc>
          <w:tcPr>
            <w:tcW w:w="2261" w:type="dxa"/>
            <w:vMerge/>
            <w:tcBorders>
              <w:top w:val="nil"/>
            </w:tcBorders>
          </w:tcPr>
          <w:p w14:paraId="346028BA" w14:textId="77777777" w:rsidR="00B52DCC" w:rsidRDefault="00B52DCC">
            <w:pPr>
              <w:rPr>
                <w:sz w:val="2"/>
                <w:szCs w:val="2"/>
              </w:rPr>
            </w:pPr>
          </w:p>
        </w:tc>
        <w:tc>
          <w:tcPr>
            <w:tcW w:w="2693" w:type="dxa"/>
            <w:vMerge/>
            <w:tcBorders>
              <w:top w:val="nil"/>
            </w:tcBorders>
          </w:tcPr>
          <w:p w14:paraId="6807259C" w14:textId="77777777" w:rsidR="00B52DCC" w:rsidRDefault="00B52DCC">
            <w:pPr>
              <w:rPr>
                <w:sz w:val="2"/>
                <w:szCs w:val="2"/>
              </w:rPr>
            </w:pPr>
          </w:p>
        </w:tc>
      </w:tr>
      <w:tr w:rsidR="00B52DCC" w14:paraId="0AEDB56B" w14:textId="77777777">
        <w:trPr>
          <w:trHeight w:val="238"/>
        </w:trPr>
        <w:tc>
          <w:tcPr>
            <w:tcW w:w="1416" w:type="dxa"/>
            <w:tcBorders>
              <w:top w:val="nil"/>
              <w:bottom w:val="nil"/>
            </w:tcBorders>
          </w:tcPr>
          <w:p w14:paraId="691CF7E1" w14:textId="77777777" w:rsidR="00B52DCC" w:rsidRDefault="00B52DCC">
            <w:pPr>
              <w:pStyle w:val="TableParagraph"/>
              <w:rPr>
                <w:sz w:val="16"/>
              </w:rPr>
            </w:pPr>
          </w:p>
        </w:tc>
        <w:tc>
          <w:tcPr>
            <w:tcW w:w="1984" w:type="dxa"/>
            <w:tcBorders>
              <w:top w:val="nil"/>
              <w:bottom w:val="nil"/>
            </w:tcBorders>
          </w:tcPr>
          <w:p w14:paraId="175E4F94" w14:textId="77777777" w:rsidR="00B52DCC" w:rsidRDefault="00B52DCC">
            <w:pPr>
              <w:pStyle w:val="TableParagraph"/>
              <w:rPr>
                <w:sz w:val="16"/>
              </w:rPr>
            </w:pPr>
          </w:p>
        </w:tc>
        <w:tc>
          <w:tcPr>
            <w:tcW w:w="1704" w:type="dxa"/>
            <w:tcBorders>
              <w:top w:val="nil"/>
              <w:bottom w:val="nil"/>
            </w:tcBorders>
          </w:tcPr>
          <w:p w14:paraId="181F9644" w14:textId="77777777" w:rsidR="00B52DCC" w:rsidRDefault="00B52DCC">
            <w:pPr>
              <w:pStyle w:val="TableParagraph"/>
              <w:rPr>
                <w:sz w:val="16"/>
              </w:rPr>
            </w:pPr>
          </w:p>
        </w:tc>
        <w:tc>
          <w:tcPr>
            <w:tcW w:w="993" w:type="dxa"/>
            <w:tcBorders>
              <w:top w:val="nil"/>
              <w:bottom w:val="nil"/>
            </w:tcBorders>
          </w:tcPr>
          <w:p w14:paraId="0ED47CB5" w14:textId="77777777" w:rsidR="00B52DCC" w:rsidRDefault="00B52DCC">
            <w:pPr>
              <w:pStyle w:val="TableParagraph"/>
              <w:rPr>
                <w:sz w:val="16"/>
              </w:rPr>
            </w:pPr>
          </w:p>
        </w:tc>
        <w:tc>
          <w:tcPr>
            <w:tcW w:w="991" w:type="dxa"/>
            <w:tcBorders>
              <w:top w:val="nil"/>
              <w:bottom w:val="nil"/>
            </w:tcBorders>
          </w:tcPr>
          <w:p w14:paraId="08C0E29B" w14:textId="77777777" w:rsidR="00B52DCC" w:rsidRDefault="00B52DCC">
            <w:pPr>
              <w:pStyle w:val="TableParagraph"/>
              <w:rPr>
                <w:sz w:val="16"/>
              </w:rPr>
            </w:pPr>
          </w:p>
        </w:tc>
        <w:tc>
          <w:tcPr>
            <w:tcW w:w="1709" w:type="dxa"/>
            <w:tcBorders>
              <w:top w:val="nil"/>
              <w:bottom w:val="nil"/>
            </w:tcBorders>
          </w:tcPr>
          <w:p w14:paraId="6AC20649" w14:textId="77777777" w:rsidR="00B52DCC" w:rsidRDefault="00B52DCC">
            <w:pPr>
              <w:pStyle w:val="TableParagraph"/>
              <w:rPr>
                <w:sz w:val="16"/>
              </w:rPr>
            </w:pPr>
          </w:p>
        </w:tc>
        <w:tc>
          <w:tcPr>
            <w:tcW w:w="1700" w:type="dxa"/>
            <w:tcBorders>
              <w:top w:val="nil"/>
              <w:bottom w:val="nil"/>
            </w:tcBorders>
          </w:tcPr>
          <w:p w14:paraId="3077FE47" w14:textId="77777777" w:rsidR="00B52DCC" w:rsidRDefault="00916648">
            <w:pPr>
              <w:pStyle w:val="TableParagraph"/>
              <w:spacing w:line="218" w:lineRule="exact"/>
              <w:ind w:left="108"/>
              <w:rPr>
                <w:sz w:val="20"/>
              </w:rPr>
            </w:pPr>
            <w:r>
              <w:rPr>
                <w:sz w:val="20"/>
              </w:rPr>
              <w:t>sularında (eau de</w:t>
            </w:r>
          </w:p>
        </w:tc>
        <w:tc>
          <w:tcPr>
            <w:tcW w:w="2261" w:type="dxa"/>
            <w:vMerge/>
            <w:tcBorders>
              <w:top w:val="nil"/>
            </w:tcBorders>
          </w:tcPr>
          <w:p w14:paraId="0662C8E1" w14:textId="77777777" w:rsidR="00B52DCC" w:rsidRDefault="00B52DCC">
            <w:pPr>
              <w:rPr>
                <w:sz w:val="2"/>
                <w:szCs w:val="2"/>
              </w:rPr>
            </w:pPr>
          </w:p>
        </w:tc>
        <w:tc>
          <w:tcPr>
            <w:tcW w:w="2693" w:type="dxa"/>
            <w:vMerge/>
            <w:tcBorders>
              <w:top w:val="nil"/>
            </w:tcBorders>
          </w:tcPr>
          <w:p w14:paraId="16C12679" w14:textId="77777777" w:rsidR="00B52DCC" w:rsidRDefault="00B52DCC">
            <w:pPr>
              <w:rPr>
                <w:sz w:val="2"/>
                <w:szCs w:val="2"/>
              </w:rPr>
            </w:pPr>
          </w:p>
        </w:tc>
      </w:tr>
      <w:tr w:rsidR="00B52DCC" w14:paraId="1A8DB073" w14:textId="77777777">
        <w:trPr>
          <w:trHeight w:val="416"/>
        </w:trPr>
        <w:tc>
          <w:tcPr>
            <w:tcW w:w="1416" w:type="dxa"/>
            <w:tcBorders>
              <w:top w:val="nil"/>
            </w:tcBorders>
          </w:tcPr>
          <w:p w14:paraId="5C558BF5" w14:textId="77777777" w:rsidR="00B52DCC" w:rsidRDefault="00B52DCC">
            <w:pPr>
              <w:pStyle w:val="TableParagraph"/>
              <w:rPr>
                <w:sz w:val="18"/>
              </w:rPr>
            </w:pPr>
          </w:p>
        </w:tc>
        <w:tc>
          <w:tcPr>
            <w:tcW w:w="1984" w:type="dxa"/>
            <w:tcBorders>
              <w:top w:val="nil"/>
            </w:tcBorders>
          </w:tcPr>
          <w:p w14:paraId="58E717C9" w14:textId="77777777" w:rsidR="00B52DCC" w:rsidRDefault="00B52DCC">
            <w:pPr>
              <w:pStyle w:val="TableParagraph"/>
              <w:rPr>
                <w:sz w:val="18"/>
              </w:rPr>
            </w:pPr>
          </w:p>
        </w:tc>
        <w:tc>
          <w:tcPr>
            <w:tcW w:w="1704" w:type="dxa"/>
            <w:tcBorders>
              <w:top w:val="nil"/>
            </w:tcBorders>
          </w:tcPr>
          <w:p w14:paraId="3488556F" w14:textId="77777777" w:rsidR="00B52DCC" w:rsidRDefault="00B52DCC">
            <w:pPr>
              <w:pStyle w:val="TableParagraph"/>
              <w:rPr>
                <w:sz w:val="18"/>
              </w:rPr>
            </w:pPr>
          </w:p>
        </w:tc>
        <w:tc>
          <w:tcPr>
            <w:tcW w:w="993" w:type="dxa"/>
            <w:tcBorders>
              <w:top w:val="nil"/>
            </w:tcBorders>
          </w:tcPr>
          <w:p w14:paraId="6D424DE0" w14:textId="77777777" w:rsidR="00B52DCC" w:rsidRDefault="00B52DCC">
            <w:pPr>
              <w:pStyle w:val="TableParagraph"/>
              <w:rPr>
                <w:sz w:val="18"/>
              </w:rPr>
            </w:pPr>
          </w:p>
        </w:tc>
        <w:tc>
          <w:tcPr>
            <w:tcW w:w="991" w:type="dxa"/>
            <w:tcBorders>
              <w:top w:val="nil"/>
            </w:tcBorders>
          </w:tcPr>
          <w:p w14:paraId="23B28050" w14:textId="77777777" w:rsidR="00B52DCC" w:rsidRDefault="00B52DCC">
            <w:pPr>
              <w:pStyle w:val="TableParagraph"/>
              <w:rPr>
                <w:sz w:val="18"/>
              </w:rPr>
            </w:pPr>
          </w:p>
        </w:tc>
        <w:tc>
          <w:tcPr>
            <w:tcW w:w="1709" w:type="dxa"/>
            <w:tcBorders>
              <w:top w:val="nil"/>
            </w:tcBorders>
          </w:tcPr>
          <w:p w14:paraId="11F1534F" w14:textId="77777777" w:rsidR="00B52DCC" w:rsidRDefault="00B52DCC">
            <w:pPr>
              <w:pStyle w:val="TableParagraph"/>
              <w:rPr>
                <w:sz w:val="18"/>
              </w:rPr>
            </w:pPr>
          </w:p>
        </w:tc>
        <w:tc>
          <w:tcPr>
            <w:tcW w:w="1700" w:type="dxa"/>
            <w:tcBorders>
              <w:top w:val="nil"/>
            </w:tcBorders>
          </w:tcPr>
          <w:p w14:paraId="7215B3CB" w14:textId="77777777" w:rsidR="00B52DCC" w:rsidRDefault="00916648">
            <w:pPr>
              <w:pStyle w:val="TableParagraph"/>
              <w:spacing w:line="229" w:lineRule="exact"/>
              <w:ind w:left="108"/>
              <w:rPr>
                <w:sz w:val="20"/>
              </w:rPr>
            </w:pPr>
            <w:r>
              <w:rPr>
                <w:sz w:val="20"/>
              </w:rPr>
              <w:t>toilette)</w:t>
            </w:r>
          </w:p>
        </w:tc>
        <w:tc>
          <w:tcPr>
            <w:tcW w:w="2261" w:type="dxa"/>
            <w:vMerge/>
            <w:tcBorders>
              <w:top w:val="nil"/>
            </w:tcBorders>
          </w:tcPr>
          <w:p w14:paraId="459F787E" w14:textId="77777777" w:rsidR="00B52DCC" w:rsidRDefault="00B52DCC">
            <w:pPr>
              <w:rPr>
                <w:sz w:val="2"/>
                <w:szCs w:val="2"/>
              </w:rPr>
            </w:pPr>
          </w:p>
        </w:tc>
        <w:tc>
          <w:tcPr>
            <w:tcW w:w="2693" w:type="dxa"/>
            <w:vMerge/>
            <w:tcBorders>
              <w:top w:val="nil"/>
            </w:tcBorders>
          </w:tcPr>
          <w:p w14:paraId="11DE5C75" w14:textId="77777777" w:rsidR="00B52DCC" w:rsidRDefault="00B52DCC">
            <w:pPr>
              <w:rPr>
                <w:sz w:val="2"/>
                <w:szCs w:val="2"/>
              </w:rPr>
            </w:pPr>
          </w:p>
        </w:tc>
      </w:tr>
    </w:tbl>
    <w:p w14:paraId="48B6EB3E" w14:textId="77777777" w:rsidR="00B52DCC" w:rsidRDefault="00B52DCC">
      <w:pPr>
        <w:rPr>
          <w:sz w:val="2"/>
          <w:szCs w:val="2"/>
        </w:rPr>
        <w:sectPr w:rsidR="00B52DCC">
          <w:pgSz w:w="16840" w:h="11910" w:orient="landscape"/>
          <w:pgMar w:top="1100" w:right="440" w:bottom="280" w:left="580" w:header="708" w:footer="708" w:gutter="0"/>
          <w:cols w:space="708"/>
        </w:sectPr>
      </w:pPr>
    </w:p>
    <w:p w14:paraId="2C6B7D9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8D484E0" w14:textId="77777777">
        <w:trPr>
          <w:trHeight w:val="657"/>
        </w:trPr>
        <w:tc>
          <w:tcPr>
            <w:tcW w:w="1416" w:type="dxa"/>
          </w:tcPr>
          <w:p w14:paraId="32BE026B" w14:textId="77777777" w:rsidR="00B52DCC" w:rsidRDefault="00B52DCC">
            <w:pPr>
              <w:pStyle w:val="TableParagraph"/>
              <w:rPr>
                <w:sz w:val="18"/>
              </w:rPr>
            </w:pPr>
          </w:p>
        </w:tc>
        <w:tc>
          <w:tcPr>
            <w:tcW w:w="1984" w:type="dxa"/>
          </w:tcPr>
          <w:p w14:paraId="3E6F8050" w14:textId="77777777" w:rsidR="00B52DCC" w:rsidRDefault="00B52DCC">
            <w:pPr>
              <w:pStyle w:val="TableParagraph"/>
              <w:rPr>
                <w:sz w:val="18"/>
              </w:rPr>
            </w:pPr>
          </w:p>
        </w:tc>
        <w:tc>
          <w:tcPr>
            <w:tcW w:w="1704" w:type="dxa"/>
          </w:tcPr>
          <w:p w14:paraId="569A54CD" w14:textId="77777777" w:rsidR="00B52DCC" w:rsidRDefault="00B52DCC">
            <w:pPr>
              <w:pStyle w:val="TableParagraph"/>
              <w:rPr>
                <w:sz w:val="18"/>
              </w:rPr>
            </w:pPr>
          </w:p>
        </w:tc>
        <w:tc>
          <w:tcPr>
            <w:tcW w:w="993" w:type="dxa"/>
          </w:tcPr>
          <w:p w14:paraId="79B43135" w14:textId="77777777" w:rsidR="00B52DCC" w:rsidRDefault="00B52DCC">
            <w:pPr>
              <w:pStyle w:val="TableParagraph"/>
              <w:rPr>
                <w:sz w:val="18"/>
              </w:rPr>
            </w:pPr>
          </w:p>
        </w:tc>
        <w:tc>
          <w:tcPr>
            <w:tcW w:w="991" w:type="dxa"/>
          </w:tcPr>
          <w:p w14:paraId="10D0BE4F" w14:textId="77777777" w:rsidR="00B52DCC" w:rsidRDefault="00B52DCC">
            <w:pPr>
              <w:pStyle w:val="TableParagraph"/>
              <w:rPr>
                <w:sz w:val="18"/>
              </w:rPr>
            </w:pPr>
          </w:p>
        </w:tc>
        <w:tc>
          <w:tcPr>
            <w:tcW w:w="1709" w:type="dxa"/>
          </w:tcPr>
          <w:p w14:paraId="3321A083" w14:textId="77777777" w:rsidR="00B52DCC" w:rsidRDefault="00B52DCC">
            <w:pPr>
              <w:pStyle w:val="TableParagraph"/>
              <w:rPr>
                <w:sz w:val="18"/>
              </w:rPr>
            </w:pPr>
          </w:p>
        </w:tc>
        <w:tc>
          <w:tcPr>
            <w:tcW w:w="1700" w:type="dxa"/>
          </w:tcPr>
          <w:p w14:paraId="2C1783D4" w14:textId="77777777" w:rsidR="00B52DCC" w:rsidRDefault="00916648">
            <w:pPr>
              <w:pStyle w:val="TableParagraph"/>
              <w:spacing w:line="256" w:lineRule="auto"/>
              <w:ind w:left="108" w:right="212" w:firstLine="50"/>
              <w:rPr>
                <w:sz w:val="20"/>
              </w:rPr>
            </w:pPr>
            <w:r>
              <w:rPr>
                <w:sz w:val="20"/>
              </w:rPr>
              <w:t>(c)%0,042 diğer ürünlerde</w:t>
            </w:r>
          </w:p>
        </w:tc>
        <w:tc>
          <w:tcPr>
            <w:tcW w:w="2261" w:type="dxa"/>
          </w:tcPr>
          <w:p w14:paraId="1D29255F" w14:textId="77777777" w:rsidR="00B52DCC" w:rsidRDefault="00B52DCC">
            <w:pPr>
              <w:pStyle w:val="TableParagraph"/>
              <w:rPr>
                <w:sz w:val="18"/>
              </w:rPr>
            </w:pPr>
          </w:p>
        </w:tc>
        <w:tc>
          <w:tcPr>
            <w:tcW w:w="2693" w:type="dxa"/>
          </w:tcPr>
          <w:p w14:paraId="4E8B80AE" w14:textId="77777777" w:rsidR="00B52DCC" w:rsidRDefault="00B52DCC">
            <w:pPr>
              <w:pStyle w:val="TableParagraph"/>
              <w:rPr>
                <w:sz w:val="18"/>
              </w:rPr>
            </w:pPr>
          </w:p>
        </w:tc>
      </w:tr>
      <w:tr w:rsidR="00B52DCC" w14:paraId="4979D552" w14:textId="77777777">
        <w:trPr>
          <w:trHeight w:val="237"/>
        </w:trPr>
        <w:tc>
          <w:tcPr>
            <w:tcW w:w="1416" w:type="dxa"/>
            <w:tcBorders>
              <w:bottom w:val="nil"/>
            </w:tcBorders>
          </w:tcPr>
          <w:p w14:paraId="6BFA7444" w14:textId="77777777" w:rsidR="00B52DCC" w:rsidRDefault="00916648">
            <w:pPr>
              <w:pStyle w:val="TableParagraph"/>
              <w:spacing w:line="217" w:lineRule="exact"/>
              <w:ind w:left="107"/>
              <w:rPr>
                <w:sz w:val="20"/>
              </w:rPr>
            </w:pPr>
            <w:r>
              <w:rPr>
                <w:sz w:val="20"/>
              </w:rPr>
              <w:t>98</w:t>
            </w:r>
          </w:p>
        </w:tc>
        <w:tc>
          <w:tcPr>
            <w:tcW w:w="1984" w:type="dxa"/>
            <w:tcBorders>
              <w:bottom w:val="nil"/>
            </w:tcBorders>
          </w:tcPr>
          <w:p w14:paraId="024B4E51" w14:textId="77777777" w:rsidR="00B52DCC" w:rsidRDefault="00916648">
            <w:pPr>
              <w:pStyle w:val="TableParagraph"/>
              <w:spacing w:line="217" w:lineRule="exact"/>
              <w:ind w:left="105"/>
              <w:rPr>
                <w:sz w:val="20"/>
              </w:rPr>
            </w:pPr>
            <w:r>
              <w:rPr>
                <w:sz w:val="20"/>
              </w:rPr>
              <w:t>Benzoik asit, 2-</w:t>
            </w:r>
          </w:p>
        </w:tc>
        <w:tc>
          <w:tcPr>
            <w:tcW w:w="1704" w:type="dxa"/>
            <w:tcBorders>
              <w:bottom w:val="nil"/>
            </w:tcBorders>
          </w:tcPr>
          <w:p w14:paraId="1E082569" w14:textId="77777777" w:rsidR="00B52DCC" w:rsidRDefault="00916648">
            <w:pPr>
              <w:pStyle w:val="TableParagraph"/>
              <w:spacing w:line="217" w:lineRule="exact"/>
              <w:ind w:left="106"/>
              <w:rPr>
                <w:sz w:val="20"/>
              </w:rPr>
            </w:pPr>
            <w:r>
              <w:rPr>
                <w:sz w:val="20"/>
              </w:rPr>
              <w:t>Salicylic acid</w:t>
            </w:r>
          </w:p>
        </w:tc>
        <w:tc>
          <w:tcPr>
            <w:tcW w:w="993" w:type="dxa"/>
            <w:tcBorders>
              <w:bottom w:val="nil"/>
            </w:tcBorders>
          </w:tcPr>
          <w:p w14:paraId="398FF887" w14:textId="77777777" w:rsidR="00B52DCC" w:rsidRDefault="00916648">
            <w:pPr>
              <w:pStyle w:val="TableParagraph"/>
              <w:spacing w:line="217" w:lineRule="exact"/>
              <w:ind w:left="107"/>
              <w:rPr>
                <w:sz w:val="20"/>
              </w:rPr>
            </w:pPr>
            <w:r>
              <w:rPr>
                <w:sz w:val="20"/>
              </w:rPr>
              <w:t>69-72-7</w:t>
            </w:r>
          </w:p>
        </w:tc>
        <w:tc>
          <w:tcPr>
            <w:tcW w:w="991" w:type="dxa"/>
            <w:tcBorders>
              <w:bottom w:val="nil"/>
            </w:tcBorders>
          </w:tcPr>
          <w:p w14:paraId="633E132E" w14:textId="77777777" w:rsidR="00B52DCC" w:rsidRDefault="00916648">
            <w:pPr>
              <w:pStyle w:val="TableParagraph"/>
              <w:spacing w:line="217" w:lineRule="exact"/>
              <w:ind w:left="107"/>
              <w:rPr>
                <w:sz w:val="20"/>
              </w:rPr>
            </w:pPr>
            <w:r>
              <w:rPr>
                <w:sz w:val="20"/>
              </w:rPr>
              <w:t>200-712-</w:t>
            </w:r>
          </w:p>
        </w:tc>
        <w:tc>
          <w:tcPr>
            <w:tcW w:w="1709" w:type="dxa"/>
            <w:tcBorders>
              <w:bottom w:val="nil"/>
            </w:tcBorders>
          </w:tcPr>
          <w:p w14:paraId="5F72B821" w14:textId="77777777" w:rsidR="00B52DCC" w:rsidRDefault="00916648">
            <w:pPr>
              <w:pStyle w:val="TableParagraph"/>
              <w:spacing w:line="217" w:lineRule="exact"/>
              <w:ind w:left="108"/>
              <w:rPr>
                <w:sz w:val="20"/>
              </w:rPr>
            </w:pPr>
            <w:r>
              <w:rPr>
                <w:sz w:val="20"/>
              </w:rPr>
              <w:t>(a) Durulanan saç</w:t>
            </w:r>
          </w:p>
        </w:tc>
        <w:tc>
          <w:tcPr>
            <w:tcW w:w="1700" w:type="dxa"/>
            <w:tcBorders>
              <w:bottom w:val="nil"/>
            </w:tcBorders>
          </w:tcPr>
          <w:p w14:paraId="4F0EC3D2" w14:textId="77777777" w:rsidR="00B52DCC" w:rsidRDefault="00916648">
            <w:pPr>
              <w:pStyle w:val="TableParagraph"/>
              <w:spacing w:line="217" w:lineRule="exact"/>
              <w:ind w:left="108"/>
              <w:rPr>
                <w:sz w:val="20"/>
              </w:rPr>
            </w:pPr>
            <w:r>
              <w:rPr>
                <w:sz w:val="20"/>
              </w:rPr>
              <w:t>(a) %3,0</w:t>
            </w:r>
          </w:p>
        </w:tc>
        <w:tc>
          <w:tcPr>
            <w:tcW w:w="2261" w:type="dxa"/>
            <w:tcBorders>
              <w:bottom w:val="nil"/>
            </w:tcBorders>
          </w:tcPr>
          <w:p w14:paraId="047B3678" w14:textId="77777777" w:rsidR="00B52DCC" w:rsidRDefault="00916648">
            <w:pPr>
              <w:pStyle w:val="TableParagraph"/>
              <w:spacing w:line="217" w:lineRule="exact"/>
              <w:ind w:left="108"/>
              <w:rPr>
                <w:sz w:val="20"/>
              </w:rPr>
            </w:pPr>
            <w:r>
              <w:rPr>
                <w:sz w:val="20"/>
              </w:rPr>
              <w:t>(a) (b) (c)</w:t>
            </w:r>
          </w:p>
        </w:tc>
        <w:tc>
          <w:tcPr>
            <w:tcW w:w="2693" w:type="dxa"/>
            <w:tcBorders>
              <w:bottom w:val="nil"/>
            </w:tcBorders>
          </w:tcPr>
          <w:p w14:paraId="05E551A5" w14:textId="77777777" w:rsidR="00B52DCC" w:rsidRDefault="00916648">
            <w:pPr>
              <w:pStyle w:val="TableParagraph"/>
              <w:spacing w:line="217" w:lineRule="exact"/>
              <w:ind w:left="110"/>
              <w:rPr>
                <w:sz w:val="20"/>
              </w:rPr>
            </w:pPr>
            <w:r>
              <w:rPr>
                <w:sz w:val="20"/>
              </w:rPr>
              <w:t>(a) (b) (c)</w:t>
            </w:r>
          </w:p>
        </w:tc>
      </w:tr>
      <w:tr w:rsidR="00B52DCC" w14:paraId="7A177C0A" w14:textId="77777777">
        <w:trPr>
          <w:trHeight w:val="408"/>
        </w:trPr>
        <w:tc>
          <w:tcPr>
            <w:tcW w:w="1416" w:type="dxa"/>
            <w:tcBorders>
              <w:top w:val="nil"/>
              <w:bottom w:val="nil"/>
            </w:tcBorders>
          </w:tcPr>
          <w:p w14:paraId="61F99556" w14:textId="77777777" w:rsidR="00B52DCC" w:rsidRDefault="00B52DCC">
            <w:pPr>
              <w:pStyle w:val="TableParagraph"/>
              <w:rPr>
                <w:sz w:val="18"/>
              </w:rPr>
            </w:pPr>
          </w:p>
        </w:tc>
        <w:tc>
          <w:tcPr>
            <w:tcW w:w="1984" w:type="dxa"/>
            <w:tcBorders>
              <w:top w:val="nil"/>
              <w:bottom w:val="nil"/>
            </w:tcBorders>
          </w:tcPr>
          <w:p w14:paraId="3EE2E952" w14:textId="77777777" w:rsidR="00B52DCC" w:rsidRDefault="00916648">
            <w:pPr>
              <w:pStyle w:val="TableParagraph"/>
              <w:spacing w:before="5"/>
              <w:ind w:left="105"/>
              <w:rPr>
                <w:sz w:val="20"/>
              </w:rPr>
            </w:pPr>
            <w:r>
              <w:rPr>
                <w:sz w:val="20"/>
              </w:rPr>
              <w:t>hidroksi (9)</w:t>
            </w:r>
          </w:p>
        </w:tc>
        <w:tc>
          <w:tcPr>
            <w:tcW w:w="1704" w:type="dxa"/>
            <w:tcBorders>
              <w:top w:val="nil"/>
              <w:bottom w:val="nil"/>
            </w:tcBorders>
          </w:tcPr>
          <w:p w14:paraId="221DC9E7" w14:textId="77777777" w:rsidR="00B52DCC" w:rsidRDefault="00B52DCC">
            <w:pPr>
              <w:pStyle w:val="TableParagraph"/>
              <w:rPr>
                <w:sz w:val="18"/>
              </w:rPr>
            </w:pPr>
          </w:p>
        </w:tc>
        <w:tc>
          <w:tcPr>
            <w:tcW w:w="993" w:type="dxa"/>
            <w:tcBorders>
              <w:top w:val="nil"/>
              <w:bottom w:val="nil"/>
            </w:tcBorders>
          </w:tcPr>
          <w:p w14:paraId="6BD777F6" w14:textId="77777777" w:rsidR="00B52DCC" w:rsidRDefault="00B52DCC">
            <w:pPr>
              <w:pStyle w:val="TableParagraph"/>
              <w:rPr>
                <w:sz w:val="18"/>
              </w:rPr>
            </w:pPr>
          </w:p>
        </w:tc>
        <w:tc>
          <w:tcPr>
            <w:tcW w:w="991" w:type="dxa"/>
            <w:tcBorders>
              <w:top w:val="nil"/>
              <w:bottom w:val="nil"/>
            </w:tcBorders>
          </w:tcPr>
          <w:p w14:paraId="4421F86D" w14:textId="77777777" w:rsidR="00B52DCC" w:rsidRDefault="00916648">
            <w:pPr>
              <w:pStyle w:val="TableParagraph"/>
              <w:spacing w:before="5"/>
              <w:ind w:left="107"/>
              <w:rPr>
                <w:sz w:val="20"/>
              </w:rPr>
            </w:pPr>
            <w:r>
              <w:rPr>
                <w:w w:val="99"/>
                <w:sz w:val="20"/>
              </w:rPr>
              <w:t>3</w:t>
            </w:r>
          </w:p>
        </w:tc>
        <w:tc>
          <w:tcPr>
            <w:tcW w:w="1709" w:type="dxa"/>
            <w:tcBorders>
              <w:top w:val="nil"/>
              <w:bottom w:val="nil"/>
            </w:tcBorders>
          </w:tcPr>
          <w:p w14:paraId="66444257" w14:textId="77777777" w:rsidR="00B52DCC" w:rsidRDefault="00916648">
            <w:pPr>
              <w:pStyle w:val="TableParagraph"/>
              <w:spacing w:before="5"/>
              <w:ind w:left="108"/>
              <w:rPr>
                <w:sz w:val="20"/>
              </w:rPr>
            </w:pPr>
            <w:r>
              <w:rPr>
                <w:sz w:val="20"/>
              </w:rPr>
              <w:t>ürünleri</w:t>
            </w:r>
          </w:p>
        </w:tc>
        <w:tc>
          <w:tcPr>
            <w:tcW w:w="1700" w:type="dxa"/>
            <w:tcBorders>
              <w:top w:val="nil"/>
              <w:bottom w:val="nil"/>
            </w:tcBorders>
          </w:tcPr>
          <w:p w14:paraId="63B1EE27" w14:textId="77777777" w:rsidR="00B52DCC" w:rsidRDefault="00B52DCC">
            <w:pPr>
              <w:pStyle w:val="TableParagraph"/>
              <w:rPr>
                <w:sz w:val="18"/>
              </w:rPr>
            </w:pPr>
          </w:p>
        </w:tc>
        <w:tc>
          <w:tcPr>
            <w:tcW w:w="2261" w:type="dxa"/>
            <w:tcBorders>
              <w:top w:val="nil"/>
              <w:bottom w:val="nil"/>
            </w:tcBorders>
          </w:tcPr>
          <w:p w14:paraId="3C0A333F" w14:textId="77777777" w:rsidR="00B52DCC" w:rsidRDefault="00916648">
            <w:pPr>
              <w:pStyle w:val="TableParagraph"/>
              <w:spacing w:before="163" w:line="224" w:lineRule="exact"/>
              <w:ind w:left="108"/>
              <w:rPr>
                <w:sz w:val="20"/>
              </w:rPr>
            </w:pPr>
            <w:r>
              <w:rPr>
                <w:sz w:val="20"/>
              </w:rPr>
              <w:t>3 yaş altı çocuklara</w:t>
            </w:r>
          </w:p>
        </w:tc>
        <w:tc>
          <w:tcPr>
            <w:tcW w:w="2693" w:type="dxa"/>
            <w:tcBorders>
              <w:top w:val="nil"/>
              <w:bottom w:val="nil"/>
            </w:tcBorders>
          </w:tcPr>
          <w:p w14:paraId="6E5CD2FF" w14:textId="77777777" w:rsidR="00B52DCC" w:rsidRDefault="00916648">
            <w:pPr>
              <w:pStyle w:val="TableParagraph"/>
              <w:spacing w:before="163" w:line="224" w:lineRule="exact"/>
              <w:ind w:left="110"/>
              <w:rPr>
                <w:sz w:val="20"/>
              </w:rPr>
            </w:pPr>
            <w:r>
              <w:rPr>
                <w:sz w:val="20"/>
              </w:rPr>
              <w:t>3 yaş altı çocuklara yönelik</w:t>
            </w:r>
          </w:p>
        </w:tc>
      </w:tr>
      <w:tr w:rsidR="00B52DCC" w14:paraId="2670AB5C" w14:textId="77777777">
        <w:trPr>
          <w:trHeight w:val="905"/>
        </w:trPr>
        <w:tc>
          <w:tcPr>
            <w:tcW w:w="1416" w:type="dxa"/>
            <w:tcBorders>
              <w:top w:val="nil"/>
              <w:bottom w:val="nil"/>
            </w:tcBorders>
          </w:tcPr>
          <w:p w14:paraId="71FE9220" w14:textId="77777777" w:rsidR="00B52DCC" w:rsidRDefault="00B52DCC">
            <w:pPr>
              <w:pStyle w:val="TableParagraph"/>
              <w:rPr>
                <w:sz w:val="18"/>
              </w:rPr>
            </w:pPr>
          </w:p>
        </w:tc>
        <w:tc>
          <w:tcPr>
            <w:tcW w:w="1984" w:type="dxa"/>
            <w:tcBorders>
              <w:top w:val="nil"/>
              <w:bottom w:val="nil"/>
            </w:tcBorders>
          </w:tcPr>
          <w:p w14:paraId="4E38D7A0" w14:textId="77777777" w:rsidR="00B52DCC" w:rsidRDefault="00B52DCC">
            <w:pPr>
              <w:pStyle w:val="TableParagraph"/>
              <w:rPr>
                <w:sz w:val="18"/>
              </w:rPr>
            </w:pPr>
          </w:p>
        </w:tc>
        <w:tc>
          <w:tcPr>
            <w:tcW w:w="1704" w:type="dxa"/>
            <w:tcBorders>
              <w:top w:val="nil"/>
              <w:bottom w:val="nil"/>
            </w:tcBorders>
          </w:tcPr>
          <w:p w14:paraId="75B4F4A8" w14:textId="77777777" w:rsidR="00B52DCC" w:rsidRDefault="00B52DCC">
            <w:pPr>
              <w:pStyle w:val="TableParagraph"/>
              <w:rPr>
                <w:sz w:val="18"/>
              </w:rPr>
            </w:pPr>
          </w:p>
        </w:tc>
        <w:tc>
          <w:tcPr>
            <w:tcW w:w="993" w:type="dxa"/>
            <w:tcBorders>
              <w:top w:val="nil"/>
              <w:bottom w:val="nil"/>
            </w:tcBorders>
          </w:tcPr>
          <w:p w14:paraId="3A1AC193" w14:textId="77777777" w:rsidR="00B52DCC" w:rsidRDefault="00B52DCC">
            <w:pPr>
              <w:pStyle w:val="TableParagraph"/>
              <w:rPr>
                <w:sz w:val="18"/>
              </w:rPr>
            </w:pPr>
          </w:p>
        </w:tc>
        <w:tc>
          <w:tcPr>
            <w:tcW w:w="991" w:type="dxa"/>
            <w:tcBorders>
              <w:top w:val="nil"/>
              <w:bottom w:val="nil"/>
            </w:tcBorders>
          </w:tcPr>
          <w:p w14:paraId="2F80F7A6" w14:textId="77777777" w:rsidR="00B52DCC" w:rsidRDefault="00B52DCC">
            <w:pPr>
              <w:pStyle w:val="TableParagraph"/>
              <w:rPr>
                <w:sz w:val="18"/>
              </w:rPr>
            </w:pPr>
          </w:p>
        </w:tc>
        <w:tc>
          <w:tcPr>
            <w:tcW w:w="1709" w:type="dxa"/>
            <w:tcBorders>
              <w:top w:val="nil"/>
              <w:bottom w:val="nil"/>
            </w:tcBorders>
          </w:tcPr>
          <w:p w14:paraId="01A96D95" w14:textId="77777777" w:rsidR="00B52DCC" w:rsidRDefault="00B52DCC">
            <w:pPr>
              <w:pStyle w:val="TableParagraph"/>
            </w:pPr>
          </w:p>
          <w:p w14:paraId="5BDD8B2C" w14:textId="77777777" w:rsidR="00B52DCC" w:rsidRDefault="00916648">
            <w:pPr>
              <w:pStyle w:val="TableParagraph"/>
              <w:spacing w:before="161"/>
              <w:ind w:left="108"/>
              <w:rPr>
                <w:sz w:val="20"/>
              </w:rPr>
            </w:pPr>
            <w:r>
              <w:rPr>
                <w:sz w:val="20"/>
              </w:rPr>
              <w:t>(b) Vücut</w:t>
            </w:r>
          </w:p>
          <w:p w14:paraId="5D3110F8" w14:textId="77777777" w:rsidR="00B52DCC" w:rsidRDefault="00916648">
            <w:pPr>
              <w:pStyle w:val="TableParagraph"/>
              <w:spacing w:before="17" w:line="224" w:lineRule="exact"/>
              <w:ind w:left="108"/>
              <w:rPr>
                <w:sz w:val="20"/>
              </w:rPr>
            </w:pPr>
            <w:r>
              <w:rPr>
                <w:sz w:val="20"/>
              </w:rPr>
              <w:t>losyonu, göz farı,</w:t>
            </w:r>
          </w:p>
        </w:tc>
        <w:tc>
          <w:tcPr>
            <w:tcW w:w="1700" w:type="dxa"/>
            <w:tcBorders>
              <w:top w:val="nil"/>
              <w:bottom w:val="nil"/>
            </w:tcBorders>
          </w:tcPr>
          <w:p w14:paraId="3E64D44F" w14:textId="77777777" w:rsidR="00B52DCC" w:rsidRDefault="00B52DCC">
            <w:pPr>
              <w:pStyle w:val="TableParagraph"/>
            </w:pPr>
          </w:p>
          <w:p w14:paraId="3D31A8DA" w14:textId="77777777" w:rsidR="00B52DCC" w:rsidRDefault="00B52DCC">
            <w:pPr>
              <w:pStyle w:val="TableParagraph"/>
              <w:spacing w:before="8"/>
              <w:rPr>
                <w:sz w:val="27"/>
              </w:rPr>
            </w:pPr>
          </w:p>
          <w:p w14:paraId="352777FB" w14:textId="77777777" w:rsidR="00B52DCC" w:rsidRDefault="00916648">
            <w:pPr>
              <w:pStyle w:val="TableParagraph"/>
              <w:spacing w:before="1"/>
              <w:ind w:left="108"/>
              <w:rPr>
                <w:sz w:val="20"/>
              </w:rPr>
            </w:pPr>
            <w:r>
              <w:rPr>
                <w:sz w:val="20"/>
              </w:rPr>
              <w:t>(b) %2,0</w:t>
            </w:r>
          </w:p>
        </w:tc>
        <w:tc>
          <w:tcPr>
            <w:tcW w:w="2261" w:type="dxa"/>
            <w:tcBorders>
              <w:top w:val="nil"/>
              <w:bottom w:val="nil"/>
            </w:tcBorders>
          </w:tcPr>
          <w:p w14:paraId="4632A848" w14:textId="77777777" w:rsidR="00B52DCC" w:rsidRDefault="00916648">
            <w:pPr>
              <w:pStyle w:val="TableParagraph"/>
              <w:spacing w:before="5" w:line="256" w:lineRule="auto"/>
              <w:ind w:left="108"/>
              <w:rPr>
                <w:sz w:val="20"/>
              </w:rPr>
            </w:pPr>
            <w:r>
              <w:rPr>
                <w:sz w:val="20"/>
              </w:rPr>
              <w:t xml:space="preserve">yönelik ürünlerde </w:t>
            </w:r>
            <w:r>
              <w:rPr>
                <w:w w:val="95"/>
                <w:sz w:val="20"/>
              </w:rPr>
              <w:t>kullanılmamalıdır.</w:t>
            </w:r>
          </w:p>
        </w:tc>
        <w:tc>
          <w:tcPr>
            <w:tcW w:w="2693" w:type="dxa"/>
            <w:tcBorders>
              <w:top w:val="nil"/>
              <w:bottom w:val="nil"/>
            </w:tcBorders>
          </w:tcPr>
          <w:p w14:paraId="206EB2AB" w14:textId="77777777" w:rsidR="00B52DCC" w:rsidRDefault="00916648">
            <w:pPr>
              <w:pStyle w:val="TableParagraph"/>
              <w:spacing w:before="5"/>
              <w:ind w:left="110"/>
              <w:rPr>
                <w:sz w:val="20"/>
              </w:rPr>
            </w:pPr>
            <w:r>
              <w:rPr>
                <w:sz w:val="20"/>
              </w:rPr>
              <w:t>ürünlerde kullanılmamalıdır</w:t>
            </w:r>
          </w:p>
          <w:p w14:paraId="51C8FBCC" w14:textId="77777777" w:rsidR="00B52DCC" w:rsidRDefault="00916648">
            <w:pPr>
              <w:pStyle w:val="TableParagraph"/>
              <w:spacing w:before="13"/>
              <w:ind w:left="110"/>
              <w:rPr>
                <w:sz w:val="13"/>
              </w:rPr>
            </w:pPr>
            <w:r>
              <w:rPr>
                <w:sz w:val="13"/>
              </w:rPr>
              <w:t>(10)</w:t>
            </w:r>
          </w:p>
        </w:tc>
      </w:tr>
      <w:tr w:rsidR="00B52DCC" w14:paraId="78C11C72" w14:textId="77777777">
        <w:trPr>
          <w:trHeight w:val="1153"/>
        </w:trPr>
        <w:tc>
          <w:tcPr>
            <w:tcW w:w="1416" w:type="dxa"/>
            <w:tcBorders>
              <w:top w:val="nil"/>
              <w:bottom w:val="nil"/>
            </w:tcBorders>
          </w:tcPr>
          <w:p w14:paraId="4B6AB1A0" w14:textId="77777777" w:rsidR="00B52DCC" w:rsidRDefault="00B52DCC">
            <w:pPr>
              <w:pStyle w:val="TableParagraph"/>
              <w:rPr>
                <w:sz w:val="18"/>
              </w:rPr>
            </w:pPr>
          </w:p>
        </w:tc>
        <w:tc>
          <w:tcPr>
            <w:tcW w:w="1984" w:type="dxa"/>
            <w:tcBorders>
              <w:top w:val="nil"/>
              <w:bottom w:val="nil"/>
            </w:tcBorders>
          </w:tcPr>
          <w:p w14:paraId="572D32B9" w14:textId="77777777" w:rsidR="00B52DCC" w:rsidRDefault="00B52DCC">
            <w:pPr>
              <w:pStyle w:val="TableParagraph"/>
              <w:rPr>
                <w:sz w:val="18"/>
              </w:rPr>
            </w:pPr>
          </w:p>
        </w:tc>
        <w:tc>
          <w:tcPr>
            <w:tcW w:w="1704" w:type="dxa"/>
            <w:tcBorders>
              <w:top w:val="nil"/>
              <w:bottom w:val="nil"/>
            </w:tcBorders>
          </w:tcPr>
          <w:p w14:paraId="7BFFB6C0" w14:textId="77777777" w:rsidR="00B52DCC" w:rsidRDefault="00B52DCC">
            <w:pPr>
              <w:pStyle w:val="TableParagraph"/>
              <w:rPr>
                <w:sz w:val="18"/>
              </w:rPr>
            </w:pPr>
          </w:p>
        </w:tc>
        <w:tc>
          <w:tcPr>
            <w:tcW w:w="993" w:type="dxa"/>
            <w:tcBorders>
              <w:top w:val="nil"/>
              <w:bottom w:val="nil"/>
            </w:tcBorders>
          </w:tcPr>
          <w:p w14:paraId="1C12D1E6" w14:textId="77777777" w:rsidR="00B52DCC" w:rsidRDefault="00B52DCC">
            <w:pPr>
              <w:pStyle w:val="TableParagraph"/>
              <w:rPr>
                <w:sz w:val="18"/>
              </w:rPr>
            </w:pPr>
          </w:p>
        </w:tc>
        <w:tc>
          <w:tcPr>
            <w:tcW w:w="991" w:type="dxa"/>
            <w:tcBorders>
              <w:top w:val="nil"/>
              <w:bottom w:val="nil"/>
            </w:tcBorders>
          </w:tcPr>
          <w:p w14:paraId="190B18A2" w14:textId="77777777" w:rsidR="00B52DCC" w:rsidRDefault="00B52DCC">
            <w:pPr>
              <w:pStyle w:val="TableParagraph"/>
              <w:rPr>
                <w:sz w:val="18"/>
              </w:rPr>
            </w:pPr>
          </w:p>
        </w:tc>
        <w:tc>
          <w:tcPr>
            <w:tcW w:w="1709" w:type="dxa"/>
            <w:tcBorders>
              <w:top w:val="nil"/>
              <w:bottom w:val="nil"/>
            </w:tcBorders>
          </w:tcPr>
          <w:p w14:paraId="59BCBB8B" w14:textId="77777777" w:rsidR="00B52DCC" w:rsidRDefault="00916648">
            <w:pPr>
              <w:pStyle w:val="TableParagraph"/>
              <w:spacing w:before="5" w:line="256" w:lineRule="auto"/>
              <w:ind w:left="108" w:right="136"/>
              <w:rPr>
                <w:sz w:val="20"/>
              </w:rPr>
            </w:pPr>
            <w:r>
              <w:rPr>
                <w:sz w:val="20"/>
              </w:rPr>
              <w:t xml:space="preserve">rimel, göz </w:t>
            </w:r>
            <w:r>
              <w:rPr>
                <w:spacing w:val="-3"/>
                <w:sz w:val="20"/>
              </w:rPr>
              <w:t xml:space="preserve">kalemi, </w:t>
            </w:r>
            <w:r>
              <w:rPr>
                <w:sz w:val="20"/>
              </w:rPr>
              <w:t>ruj ve roll-on</w:t>
            </w:r>
          </w:p>
          <w:p w14:paraId="3873A248" w14:textId="77777777" w:rsidR="00B52DCC" w:rsidRDefault="00916648">
            <w:pPr>
              <w:pStyle w:val="TableParagraph"/>
              <w:spacing w:before="2" w:line="261" w:lineRule="auto"/>
              <w:ind w:left="108" w:right="336"/>
              <w:rPr>
                <w:sz w:val="20"/>
              </w:rPr>
            </w:pPr>
            <w:r>
              <w:rPr>
                <w:sz w:val="20"/>
              </w:rPr>
              <w:t xml:space="preserve">deodorant </w:t>
            </w:r>
            <w:r>
              <w:rPr>
                <w:spacing w:val="-3"/>
                <w:sz w:val="20"/>
              </w:rPr>
              <w:t xml:space="preserve">hariç </w:t>
            </w:r>
            <w:r>
              <w:rPr>
                <w:sz w:val="20"/>
              </w:rPr>
              <w:t>Diğer</w:t>
            </w:r>
            <w:r>
              <w:rPr>
                <w:spacing w:val="-2"/>
                <w:sz w:val="20"/>
              </w:rPr>
              <w:t xml:space="preserve"> </w:t>
            </w:r>
            <w:r>
              <w:rPr>
                <w:sz w:val="20"/>
              </w:rPr>
              <w:t>ürünler</w:t>
            </w:r>
          </w:p>
        </w:tc>
        <w:tc>
          <w:tcPr>
            <w:tcW w:w="1700" w:type="dxa"/>
            <w:tcBorders>
              <w:top w:val="nil"/>
              <w:bottom w:val="nil"/>
            </w:tcBorders>
          </w:tcPr>
          <w:p w14:paraId="47257561" w14:textId="77777777" w:rsidR="00B52DCC" w:rsidRDefault="00B52DCC">
            <w:pPr>
              <w:pStyle w:val="TableParagraph"/>
              <w:rPr>
                <w:sz w:val="18"/>
              </w:rPr>
            </w:pPr>
          </w:p>
        </w:tc>
        <w:tc>
          <w:tcPr>
            <w:tcW w:w="2261" w:type="dxa"/>
            <w:tcBorders>
              <w:top w:val="nil"/>
              <w:bottom w:val="nil"/>
            </w:tcBorders>
          </w:tcPr>
          <w:p w14:paraId="0314E02F" w14:textId="77777777" w:rsidR="00B52DCC" w:rsidRDefault="00916648">
            <w:pPr>
              <w:pStyle w:val="TableParagraph"/>
              <w:spacing w:before="163" w:line="259" w:lineRule="auto"/>
              <w:ind w:left="108" w:right="673"/>
              <w:rPr>
                <w:sz w:val="20"/>
              </w:rPr>
            </w:pPr>
            <w:r>
              <w:rPr>
                <w:sz w:val="20"/>
              </w:rPr>
              <w:t>Nihai kullanıcının solunum yolu ile akciğerlerinin</w:t>
            </w:r>
          </w:p>
          <w:p w14:paraId="52E92BA9" w14:textId="77777777" w:rsidR="00B52DCC" w:rsidRDefault="00916648">
            <w:pPr>
              <w:pStyle w:val="TableParagraph"/>
              <w:spacing w:before="2" w:line="223" w:lineRule="exact"/>
              <w:ind w:left="108"/>
              <w:rPr>
                <w:sz w:val="20"/>
              </w:rPr>
            </w:pPr>
            <w:r>
              <w:rPr>
                <w:sz w:val="20"/>
              </w:rPr>
              <w:t>maruziyetine neden</w:t>
            </w:r>
          </w:p>
        </w:tc>
        <w:tc>
          <w:tcPr>
            <w:tcW w:w="2693" w:type="dxa"/>
            <w:tcBorders>
              <w:top w:val="nil"/>
              <w:bottom w:val="nil"/>
            </w:tcBorders>
          </w:tcPr>
          <w:p w14:paraId="563CE244" w14:textId="77777777" w:rsidR="00B52DCC" w:rsidRDefault="00B52DCC">
            <w:pPr>
              <w:pStyle w:val="TableParagraph"/>
              <w:rPr>
                <w:sz w:val="18"/>
              </w:rPr>
            </w:pPr>
          </w:p>
        </w:tc>
      </w:tr>
      <w:tr w:rsidR="00B52DCC" w14:paraId="702377C7" w14:textId="77777777">
        <w:trPr>
          <w:trHeight w:val="247"/>
        </w:trPr>
        <w:tc>
          <w:tcPr>
            <w:tcW w:w="1416" w:type="dxa"/>
            <w:tcBorders>
              <w:top w:val="nil"/>
              <w:bottom w:val="nil"/>
            </w:tcBorders>
          </w:tcPr>
          <w:p w14:paraId="236D4823" w14:textId="77777777" w:rsidR="00B52DCC" w:rsidRDefault="00B52DCC">
            <w:pPr>
              <w:pStyle w:val="TableParagraph"/>
              <w:rPr>
                <w:sz w:val="18"/>
              </w:rPr>
            </w:pPr>
          </w:p>
        </w:tc>
        <w:tc>
          <w:tcPr>
            <w:tcW w:w="1984" w:type="dxa"/>
            <w:tcBorders>
              <w:top w:val="nil"/>
              <w:bottom w:val="nil"/>
            </w:tcBorders>
          </w:tcPr>
          <w:p w14:paraId="327530F8" w14:textId="77777777" w:rsidR="00B52DCC" w:rsidRDefault="00B52DCC">
            <w:pPr>
              <w:pStyle w:val="TableParagraph"/>
              <w:rPr>
                <w:sz w:val="18"/>
              </w:rPr>
            </w:pPr>
          </w:p>
        </w:tc>
        <w:tc>
          <w:tcPr>
            <w:tcW w:w="1704" w:type="dxa"/>
            <w:tcBorders>
              <w:top w:val="nil"/>
              <w:bottom w:val="nil"/>
            </w:tcBorders>
          </w:tcPr>
          <w:p w14:paraId="54E47428" w14:textId="77777777" w:rsidR="00B52DCC" w:rsidRDefault="00B52DCC">
            <w:pPr>
              <w:pStyle w:val="TableParagraph"/>
              <w:rPr>
                <w:sz w:val="18"/>
              </w:rPr>
            </w:pPr>
          </w:p>
        </w:tc>
        <w:tc>
          <w:tcPr>
            <w:tcW w:w="993" w:type="dxa"/>
            <w:tcBorders>
              <w:top w:val="nil"/>
              <w:bottom w:val="nil"/>
            </w:tcBorders>
          </w:tcPr>
          <w:p w14:paraId="5B49091B" w14:textId="77777777" w:rsidR="00B52DCC" w:rsidRDefault="00B52DCC">
            <w:pPr>
              <w:pStyle w:val="TableParagraph"/>
              <w:rPr>
                <w:sz w:val="18"/>
              </w:rPr>
            </w:pPr>
          </w:p>
        </w:tc>
        <w:tc>
          <w:tcPr>
            <w:tcW w:w="991" w:type="dxa"/>
            <w:tcBorders>
              <w:top w:val="nil"/>
              <w:bottom w:val="nil"/>
            </w:tcBorders>
          </w:tcPr>
          <w:p w14:paraId="1BEF4433" w14:textId="77777777" w:rsidR="00B52DCC" w:rsidRDefault="00B52DCC">
            <w:pPr>
              <w:pStyle w:val="TableParagraph"/>
              <w:rPr>
                <w:sz w:val="18"/>
              </w:rPr>
            </w:pPr>
          </w:p>
        </w:tc>
        <w:tc>
          <w:tcPr>
            <w:tcW w:w="1709" w:type="dxa"/>
            <w:tcBorders>
              <w:top w:val="nil"/>
              <w:bottom w:val="nil"/>
            </w:tcBorders>
          </w:tcPr>
          <w:p w14:paraId="451827E0" w14:textId="77777777" w:rsidR="00B52DCC" w:rsidRDefault="00B52DCC">
            <w:pPr>
              <w:pStyle w:val="TableParagraph"/>
              <w:rPr>
                <w:sz w:val="18"/>
              </w:rPr>
            </w:pPr>
          </w:p>
        </w:tc>
        <w:tc>
          <w:tcPr>
            <w:tcW w:w="1700" w:type="dxa"/>
            <w:tcBorders>
              <w:top w:val="nil"/>
              <w:bottom w:val="nil"/>
            </w:tcBorders>
          </w:tcPr>
          <w:p w14:paraId="4ABEA3ED" w14:textId="77777777" w:rsidR="00B52DCC" w:rsidRDefault="00B52DCC">
            <w:pPr>
              <w:pStyle w:val="TableParagraph"/>
              <w:rPr>
                <w:sz w:val="18"/>
              </w:rPr>
            </w:pPr>
          </w:p>
        </w:tc>
        <w:tc>
          <w:tcPr>
            <w:tcW w:w="2261" w:type="dxa"/>
            <w:tcBorders>
              <w:top w:val="nil"/>
              <w:bottom w:val="nil"/>
            </w:tcBorders>
          </w:tcPr>
          <w:p w14:paraId="0EA395FD" w14:textId="77777777" w:rsidR="00B52DCC" w:rsidRDefault="00916648">
            <w:pPr>
              <w:pStyle w:val="TableParagraph"/>
              <w:spacing w:before="4" w:line="223" w:lineRule="exact"/>
              <w:ind w:left="108"/>
              <w:rPr>
                <w:sz w:val="20"/>
              </w:rPr>
            </w:pPr>
            <w:r>
              <w:rPr>
                <w:sz w:val="20"/>
              </w:rPr>
              <w:t>olabilecek</w:t>
            </w:r>
          </w:p>
        </w:tc>
        <w:tc>
          <w:tcPr>
            <w:tcW w:w="2693" w:type="dxa"/>
            <w:tcBorders>
              <w:top w:val="nil"/>
              <w:bottom w:val="nil"/>
            </w:tcBorders>
          </w:tcPr>
          <w:p w14:paraId="34BDCB0D" w14:textId="77777777" w:rsidR="00B52DCC" w:rsidRDefault="00B52DCC">
            <w:pPr>
              <w:pStyle w:val="TableParagraph"/>
              <w:rPr>
                <w:sz w:val="18"/>
              </w:rPr>
            </w:pPr>
          </w:p>
        </w:tc>
      </w:tr>
      <w:tr w:rsidR="00B52DCC" w14:paraId="29F73AE0" w14:textId="77777777">
        <w:trPr>
          <w:trHeight w:val="656"/>
        </w:trPr>
        <w:tc>
          <w:tcPr>
            <w:tcW w:w="1416" w:type="dxa"/>
            <w:tcBorders>
              <w:top w:val="nil"/>
              <w:bottom w:val="nil"/>
            </w:tcBorders>
          </w:tcPr>
          <w:p w14:paraId="1BB70721" w14:textId="77777777" w:rsidR="00B52DCC" w:rsidRDefault="00B52DCC">
            <w:pPr>
              <w:pStyle w:val="TableParagraph"/>
              <w:rPr>
                <w:sz w:val="18"/>
              </w:rPr>
            </w:pPr>
          </w:p>
        </w:tc>
        <w:tc>
          <w:tcPr>
            <w:tcW w:w="1984" w:type="dxa"/>
            <w:tcBorders>
              <w:top w:val="nil"/>
              <w:bottom w:val="nil"/>
            </w:tcBorders>
          </w:tcPr>
          <w:p w14:paraId="57993DF3" w14:textId="77777777" w:rsidR="00B52DCC" w:rsidRDefault="00B52DCC">
            <w:pPr>
              <w:pStyle w:val="TableParagraph"/>
              <w:rPr>
                <w:sz w:val="18"/>
              </w:rPr>
            </w:pPr>
          </w:p>
        </w:tc>
        <w:tc>
          <w:tcPr>
            <w:tcW w:w="1704" w:type="dxa"/>
            <w:tcBorders>
              <w:top w:val="nil"/>
              <w:bottom w:val="nil"/>
            </w:tcBorders>
          </w:tcPr>
          <w:p w14:paraId="2CEA7FA0" w14:textId="77777777" w:rsidR="00B52DCC" w:rsidRDefault="00B52DCC">
            <w:pPr>
              <w:pStyle w:val="TableParagraph"/>
              <w:rPr>
                <w:sz w:val="18"/>
              </w:rPr>
            </w:pPr>
          </w:p>
        </w:tc>
        <w:tc>
          <w:tcPr>
            <w:tcW w:w="993" w:type="dxa"/>
            <w:tcBorders>
              <w:top w:val="nil"/>
              <w:bottom w:val="nil"/>
            </w:tcBorders>
          </w:tcPr>
          <w:p w14:paraId="3B2EE9A1" w14:textId="77777777" w:rsidR="00B52DCC" w:rsidRDefault="00B52DCC">
            <w:pPr>
              <w:pStyle w:val="TableParagraph"/>
              <w:rPr>
                <w:sz w:val="18"/>
              </w:rPr>
            </w:pPr>
          </w:p>
        </w:tc>
        <w:tc>
          <w:tcPr>
            <w:tcW w:w="991" w:type="dxa"/>
            <w:tcBorders>
              <w:top w:val="nil"/>
              <w:bottom w:val="nil"/>
            </w:tcBorders>
          </w:tcPr>
          <w:p w14:paraId="11C58A6D" w14:textId="77777777" w:rsidR="00B52DCC" w:rsidRDefault="00B52DCC">
            <w:pPr>
              <w:pStyle w:val="TableParagraph"/>
              <w:rPr>
                <w:sz w:val="18"/>
              </w:rPr>
            </w:pPr>
          </w:p>
        </w:tc>
        <w:tc>
          <w:tcPr>
            <w:tcW w:w="1709" w:type="dxa"/>
            <w:tcBorders>
              <w:top w:val="nil"/>
              <w:bottom w:val="nil"/>
            </w:tcBorders>
          </w:tcPr>
          <w:p w14:paraId="625C2F45" w14:textId="77777777" w:rsidR="00B52DCC" w:rsidRDefault="00916648">
            <w:pPr>
              <w:pStyle w:val="TableParagraph"/>
              <w:spacing w:before="155" w:line="240" w:lineRule="atLeast"/>
              <w:ind w:left="108"/>
              <w:rPr>
                <w:sz w:val="20"/>
              </w:rPr>
            </w:pPr>
            <w:r>
              <w:rPr>
                <w:sz w:val="20"/>
              </w:rPr>
              <w:t>(c) Vücut losyonu, göz farı, rimel,</w:t>
            </w:r>
          </w:p>
        </w:tc>
        <w:tc>
          <w:tcPr>
            <w:tcW w:w="1700" w:type="dxa"/>
            <w:tcBorders>
              <w:top w:val="nil"/>
              <w:bottom w:val="nil"/>
            </w:tcBorders>
          </w:tcPr>
          <w:p w14:paraId="058E4256" w14:textId="77777777" w:rsidR="00B52DCC" w:rsidRDefault="00B52DCC">
            <w:pPr>
              <w:pStyle w:val="TableParagraph"/>
              <w:rPr>
                <w:sz w:val="18"/>
              </w:rPr>
            </w:pPr>
          </w:p>
        </w:tc>
        <w:tc>
          <w:tcPr>
            <w:tcW w:w="2261" w:type="dxa"/>
            <w:tcBorders>
              <w:top w:val="nil"/>
              <w:bottom w:val="nil"/>
            </w:tcBorders>
          </w:tcPr>
          <w:p w14:paraId="3D938FAB" w14:textId="77777777" w:rsidR="00B52DCC" w:rsidRDefault="00916648">
            <w:pPr>
              <w:pStyle w:val="TableParagraph"/>
              <w:spacing w:before="4" w:line="261" w:lineRule="auto"/>
              <w:ind w:left="108"/>
              <w:rPr>
                <w:sz w:val="20"/>
              </w:rPr>
            </w:pPr>
            <w:r>
              <w:rPr>
                <w:sz w:val="20"/>
              </w:rPr>
              <w:t xml:space="preserve">uygulamalarda </w:t>
            </w:r>
            <w:r>
              <w:rPr>
                <w:w w:val="95"/>
                <w:sz w:val="20"/>
              </w:rPr>
              <w:t>kullanılmamalıdır.</w:t>
            </w:r>
          </w:p>
        </w:tc>
        <w:tc>
          <w:tcPr>
            <w:tcW w:w="2693" w:type="dxa"/>
            <w:tcBorders>
              <w:top w:val="nil"/>
              <w:bottom w:val="nil"/>
            </w:tcBorders>
          </w:tcPr>
          <w:p w14:paraId="60FB7653" w14:textId="77777777" w:rsidR="00B52DCC" w:rsidRDefault="00B52DCC">
            <w:pPr>
              <w:pStyle w:val="TableParagraph"/>
              <w:rPr>
                <w:sz w:val="18"/>
              </w:rPr>
            </w:pPr>
          </w:p>
        </w:tc>
      </w:tr>
      <w:tr w:rsidR="00B52DCC" w14:paraId="6262ACA0" w14:textId="77777777">
        <w:trPr>
          <w:trHeight w:val="656"/>
        </w:trPr>
        <w:tc>
          <w:tcPr>
            <w:tcW w:w="1416" w:type="dxa"/>
            <w:tcBorders>
              <w:top w:val="nil"/>
              <w:bottom w:val="nil"/>
            </w:tcBorders>
          </w:tcPr>
          <w:p w14:paraId="0C9A6C5C" w14:textId="77777777" w:rsidR="00B52DCC" w:rsidRDefault="00B52DCC">
            <w:pPr>
              <w:pStyle w:val="TableParagraph"/>
              <w:rPr>
                <w:sz w:val="18"/>
              </w:rPr>
            </w:pPr>
          </w:p>
        </w:tc>
        <w:tc>
          <w:tcPr>
            <w:tcW w:w="1984" w:type="dxa"/>
            <w:tcBorders>
              <w:top w:val="nil"/>
              <w:bottom w:val="nil"/>
            </w:tcBorders>
          </w:tcPr>
          <w:p w14:paraId="1B3BB5C1" w14:textId="77777777" w:rsidR="00B52DCC" w:rsidRDefault="00B52DCC">
            <w:pPr>
              <w:pStyle w:val="TableParagraph"/>
              <w:rPr>
                <w:sz w:val="18"/>
              </w:rPr>
            </w:pPr>
          </w:p>
        </w:tc>
        <w:tc>
          <w:tcPr>
            <w:tcW w:w="1704" w:type="dxa"/>
            <w:tcBorders>
              <w:top w:val="nil"/>
              <w:bottom w:val="nil"/>
            </w:tcBorders>
          </w:tcPr>
          <w:p w14:paraId="5CB866A8" w14:textId="77777777" w:rsidR="00B52DCC" w:rsidRDefault="00B52DCC">
            <w:pPr>
              <w:pStyle w:val="TableParagraph"/>
              <w:rPr>
                <w:sz w:val="18"/>
              </w:rPr>
            </w:pPr>
          </w:p>
        </w:tc>
        <w:tc>
          <w:tcPr>
            <w:tcW w:w="993" w:type="dxa"/>
            <w:tcBorders>
              <w:top w:val="nil"/>
              <w:bottom w:val="nil"/>
            </w:tcBorders>
          </w:tcPr>
          <w:p w14:paraId="2947280E" w14:textId="77777777" w:rsidR="00B52DCC" w:rsidRDefault="00B52DCC">
            <w:pPr>
              <w:pStyle w:val="TableParagraph"/>
              <w:rPr>
                <w:sz w:val="18"/>
              </w:rPr>
            </w:pPr>
          </w:p>
        </w:tc>
        <w:tc>
          <w:tcPr>
            <w:tcW w:w="991" w:type="dxa"/>
            <w:tcBorders>
              <w:top w:val="nil"/>
              <w:bottom w:val="nil"/>
            </w:tcBorders>
          </w:tcPr>
          <w:p w14:paraId="29D85F94" w14:textId="77777777" w:rsidR="00B52DCC" w:rsidRDefault="00B52DCC">
            <w:pPr>
              <w:pStyle w:val="TableParagraph"/>
              <w:rPr>
                <w:sz w:val="18"/>
              </w:rPr>
            </w:pPr>
          </w:p>
        </w:tc>
        <w:tc>
          <w:tcPr>
            <w:tcW w:w="1709" w:type="dxa"/>
            <w:tcBorders>
              <w:top w:val="nil"/>
              <w:bottom w:val="nil"/>
            </w:tcBorders>
          </w:tcPr>
          <w:p w14:paraId="6CD776F9" w14:textId="77777777" w:rsidR="00B52DCC" w:rsidRDefault="00916648">
            <w:pPr>
              <w:pStyle w:val="TableParagraph"/>
              <w:spacing w:before="5" w:line="256" w:lineRule="auto"/>
              <w:ind w:left="108" w:right="107"/>
              <w:rPr>
                <w:sz w:val="20"/>
              </w:rPr>
            </w:pPr>
            <w:r>
              <w:rPr>
                <w:sz w:val="20"/>
              </w:rPr>
              <w:t>göz kalemi, ruj ve roll-on deodorant</w:t>
            </w:r>
          </w:p>
        </w:tc>
        <w:tc>
          <w:tcPr>
            <w:tcW w:w="1700" w:type="dxa"/>
            <w:tcBorders>
              <w:top w:val="nil"/>
              <w:bottom w:val="nil"/>
            </w:tcBorders>
          </w:tcPr>
          <w:p w14:paraId="20FC0FDE" w14:textId="77777777" w:rsidR="00B52DCC" w:rsidRDefault="00916648">
            <w:pPr>
              <w:pStyle w:val="TableParagraph"/>
              <w:spacing w:before="60"/>
              <w:ind w:left="108"/>
              <w:rPr>
                <w:sz w:val="20"/>
              </w:rPr>
            </w:pPr>
            <w:r>
              <w:rPr>
                <w:sz w:val="20"/>
              </w:rPr>
              <w:t>(c) %0,5</w:t>
            </w:r>
          </w:p>
        </w:tc>
        <w:tc>
          <w:tcPr>
            <w:tcW w:w="2261" w:type="dxa"/>
            <w:tcBorders>
              <w:top w:val="nil"/>
              <w:bottom w:val="nil"/>
            </w:tcBorders>
          </w:tcPr>
          <w:p w14:paraId="00F97039" w14:textId="77777777" w:rsidR="00B52DCC" w:rsidRDefault="00B52DCC">
            <w:pPr>
              <w:pStyle w:val="TableParagraph"/>
            </w:pPr>
          </w:p>
          <w:p w14:paraId="7C52F380" w14:textId="77777777" w:rsidR="00B52DCC" w:rsidRDefault="00916648">
            <w:pPr>
              <w:pStyle w:val="TableParagraph"/>
              <w:spacing w:before="160" w:line="223" w:lineRule="exact"/>
              <w:ind w:left="108"/>
              <w:rPr>
                <w:sz w:val="20"/>
              </w:rPr>
            </w:pPr>
            <w:r>
              <w:rPr>
                <w:sz w:val="20"/>
              </w:rPr>
              <w:t>Ağız bakım ürünlerinde</w:t>
            </w:r>
          </w:p>
        </w:tc>
        <w:tc>
          <w:tcPr>
            <w:tcW w:w="2693" w:type="dxa"/>
            <w:tcBorders>
              <w:top w:val="nil"/>
              <w:bottom w:val="nil"/>
            </w:tcBorders>
          </w:tcPr>
          <w:p w14:paraId="15546991" w14:textId="77777777" w:rsidR="00B52DCC" w:rsidRDefault="00B52DCC">
            <w:pPr>
              <w:pStyle w:val="TableParagraph"/>
              <w:rPr>
                <w:sz w:val="18"/>
              </w:rPr>
            </w:pPr>
          </w:p>
        </w:tc>
      </w:tr>
      <w:tr w:rsidR="00B52DCC" w14:paraId="64298DEB" w14:textId="77777777">
        <w:trPr>
          <w:trHeight w:val="531"/>
        </w:trPr>
        <w:tc>
          <w:tcPr>
            <w:tcW w:w="1416" w:type="dxa"/>
            <w:tcBorders>
              <w:top w:val="nil"/>
              <w:bottom w:val="nil"/>
            </w:tcBorders>
          </w:tcPr>
          <w:p w14:paraId="7E8564DE" w14:textId="77777777" w:rsidR="00B52DCC" w:rsidRDefault="00B52DCC">
            <w:pPr>
              <w:pStyle w:val="TableParagraph"/>
              <w:rPr>
                <w:sz w:val="18"/>
              </w:rPr>
            </w:pPr>
          </w:p>
        </w:tc>
        <w:tc>
          <w:tcPr>
            <w:tcW w:w="1984" w:type="dxa"/>
            <w:tcBorders>
              <w:top w:val="nil"/>
              <w:bottom w:val="nil"/>
            </w:tcBorders>
          </w:tcPr>
          <w:p w14:paraId="5E7B8452" w14:textId="77777777" w:rsidR="00B52DCC" w:rsidRDefault="00B52DCC">
            <w:pPr>
              <w:pStyle w:val="TableParagraph"/>
              <w:rPr>
                <w:sz w:val="18"/>
              </w:rPr>
            </w:pPr>
          </w:p>
        </w:tc>
        <w:tc>
          <w:tcPr>
            <w:tcW w:w="1704" w:type="dxa"/>
            <w:tcBorders>
              <w:top w:val="nil"/>
              <w:bottom w:val="nil"/>
            </w:tcBorders>
          </w:tcPr>
          <w:p w14:paraId="43901861" w14:textId="77777777" w:rsidR="00B52DCC" w:rsidRDefault="00B52DCC">
            <w:pPr>
              <w:pStyle w:val="TableParagraph"/>
              <w:rPr>
                <w:sz w:val="18"/>
              </w:rPr>
            </w:pPr>
          </w:p>
        </w:tc>
        <w:tc>
          <w:tcPr>
            <w:tcW w:w="993" w:type="dxa"/>
            <w:tcBorders>
              <w:top w:val="nil"/>
              <w:bottom w:val="nil"/>
            </w:tcBorders>
          </w:tcPr>
          <w:p w14:paraId="0A040BDF" w14:textId="77777777" w:rsidR="00B52DCC" w:rsidRDefault="00B52DCC">
            <w:pPr>
              <w:pStyle w:val="TableParagraph"/>
              <w:rPr>
                <w:sz w:val="18"/>
              </w:rPr>
            </w:pPr>
          </w:p>
        </w:tc>
        <w:tc>
          <w:tcPr>
            <w:tcW w:w="991" w:type="dxa"/>
            <w:tcBorders>
              <w:top w:val="nil"/>
              <w:bottom w:val="nil"/>
            </w:tcBorders>
          </w:tcPr>
          <w:p w14:paraId="58481A31" w14:textId="77777777" w:rsidR="00B52DCC" w:rsidRDefault="00B52DCC">
            <w:pPr>
              <w:pStyle w:val="TableParagraph"/>
              <w:rPr>
                <w:sz w:val="18"/>
              </w:rPr>
            </w:pPr>
          </w:p>
        </w:tc>
        <w:tc>
          <w:tcPr>
            <w:tcW w:w="1709" w:type="dxa"/>
            <w:tcBorders>
              <w:top w:val="nil"/>
              <w:bottom w:val="nil"/>
            </w:tcBorders>
          </w:tcPr>
          <w:p w14:paraId="61219BC5" w14:textId="77777777" w:rsidR="00B52DCC" w:rsidRDefault="00B52DCC">
            <w:pPr>
              <w:pStyle w:val="TableParagraph"/>
              <w:rPr>
                <w:sz w:val="18"/>
              </w:rPr>
            </w:pPr>
          </w:p>
        </w:tc>
        <w:tc>
          <w:tcPr>
            <w:tcW w:w="1700" w:type="dxa"/>
            <w:tcBorders>
              <w:top w:val="nil"/>
              <w:bottom w:val="nil"/>
            </w:tcBorders>
          </w:tcPr>
          <w:p w14:paraId="6161C9D4" w14:textId="77777777" w:rsidR="00B52DCC" w:rsidRDefault="00B52DCC">
            <w:pPr>
              <w:pStyle w:val="TableParagraph"/>
              <w:rPr>
                <w:sz w:val="18"/>
              </w:rPr>
            </w:pPr>
          </w:p>
        </w:tc>
        <w:tc>
          <w:tcPr>
            <w:tcW w:w="2261" w:type="dxa"/>
            <w:tcBorders>
              <w:top w:val="nil"/>
              <w:bottom w:val="nil"/>
            </w:tcBorders>
          </w:tcPr>
          <w:p w14:paraId="7F88AE1E" w14:textId="77777777" w:rsidR="00B52DCC" w:rsidRDefault="00916648">
            <w:pPr>
              <w:pStyle w:val="TableParagraph"/>
              <w:spacing w:before="4"/>
              <w:ind w:left="108"/>
              <w:rPr>
                <w:sz w:val="20"/>
              </w:rPr>
            </w:pPr>
            <w:r>
              <w:rPr>
                <w:sz w:val="20"/>
              </w:rPr>
              <w:t>kullanılmamalıdır.</w:t>
            </w:r>
          </w:p>
        </w:tc>
        <w:tc>
          <w:tcPr>
            <w:tcW w:w="2693" w:type="dxa"/>
            <w:tcBorders>
              <w:top w:val="nil"/>
              <w:bottom w:val="nil"/>
            </w:tcBorders>
          </w:tcPr>
          <w:p w14:paraId="398CA883" w14:textId="77777777" w:rsidR="00B52DCC" w:rsidRDefault="00B52DCC">
            <w:pPr>
              <w:pStyle w:val="TableParagraph"/>
              <w:rPr>
                <w:sz w:val="18"/>
              </w:rPr>
            </w:pPr>
          </w:p>
        </w:tc>
      </w:tr>
      <w:tr w:rsidR="00B52DCC" w14:paraId="4B9B2125" w14:textId="77777777">
        <w:trPr>
          <w:trHeight w:val="533"/>
        </w:trPr>
        <w:tc>
          <w:tcPr>
            <w:tcW w:w="1416" w:type="dxa"/>
            <w:tcBorders>
              <w:top w:val="nil"/>
              <w:bottom w:val="nil"/>
            </w:tcBorders>
          </w:tcPr>
          <w:p w14:paraId="29365287" w14:textId="77777777" w:rsidR="00B52DCC" w:rsidRDefault="00B52DCC">
            <w:pPr>
              <w:pStyle w:val="TableParagraph"/>
              <w:rPr>
                <w:sz w:val="18"/>
              </w:rPr>
            </w:pPr>
          </w:p>
        </w:tc>
        <w:tc>
          <w:tcPr>
            <w:tcW w:w="1984" w:type="dxa"/>
            <w:tcBorders>
              <w:top w:val="nil"/>
              <w:bottom w:val="nil"/>
            </w:tcBorders>
          </w:tcPr>
          <w:p w14:paraId="2408DCF0" w14:textId="77777777" w:rsidR="00B52DCC" w:rsidRDefault="00B52DCC">
            <w:pPr>
              <w:pStyle w:val="TableParagraph"/>
              <w:rPr>
                <w:sz w:val="18"/>
              </w:rPr>
            </w:pPr>
          </w:p>
        </w:tc>
        <w:tc>
          <w:tcPr>
            <w:tcW w:w="1704" w:type="dxa"/>
            <w:tcBorders>
              <w:top w:val="nil"/>
              <w:bottom w:val="nil"/>
            </w:tcBorders>
          </w:tcPr>
          <w:p w14:paraId="03109924" w14:textId="77777777" w:rsidR="00B52DCC" w:rsidRDefault="00B52DCC">
            <w:pPr>
              <w:pStyle w:val="TableParagraph"/>
              <w:rPr>
                <w:sz w:val="18"/>
              </w:rPr>
            </w:pPr>
          </w:p>
        </w:tc>
        <w:tc>
          <w:tcPr>
            <w:tcW w:w="993" w:type="dxa"/>
            <w:tcBorders>
              <w:top w:val="nil"/>
              <w:bottom w:val="nil"/>
            </w:tcBorders>
          </w:tcPr>
          <w:p w14:paraId="2ECFA52A" w14:textId="77777777" w:rsidR="00B52DCC" w:rsidRDefault="00B52DCC">
            <w:pPr>
              <w:pStyle w:val="TableParagraph"/>
              <w:rPr>
                <w:sz w:val="18"/>
              </w:rPr>
            </w:pPr>
          </w:p>
        </w:tc>
        <w:tc>
          <w:tcPr>
            <w:tcW w:w="991" w:type="dxa"/>
            <w:tcBorders>
              <w:top w:val="nil"/>
              <w:bottom w:val="nil"/>
            </w:tcBorders>
          </w:tcPr>
          <w:p w14:paraId="6F0000BE" w14:textId="77777777" w:rsidR="00B52DCC" w:rsidRDefault="00B52DCC">
            <w:pPr>
              <w:pStyle w:val="TableParagraph"/>
              <w:rPr>
                <w:sz w:val="18"/>
              </w:rPr>
            </w:pPr>
          </w:p>
        </w:tc>
        <w:tc>
          <w:tcPr>
            <w:tcW w:w="1709" w:type="dxa"/>
            <w:tcBorders>
              <w:top w:val="nil"/>
              <w:bottom w:val="nil"/>
            </w:tcBorders>
          </w:tcPr>
          <w:p w14:paraId="6E296A9D" w14:textId="77777777" w:rsidR="00B52DCC" w:rsidRDefault="00B52DCC">
            <w:pPr>
              <w:pStyle w:val="TableParagraph"/>
              <w:rPr>
                <w:sz w:val="18"/>
              </w:rPr>
            </w:pPr>
          </w:p>
        </w:tc>
        <w:tc>
          <w:tcPr>
            <w:tcW w:w="1700" w:type="dxa"/>
            <w:tcBorders>
              <w:top w:val="nil"/>
              <w:bottom w:val="nil"/>
            </w:tcBorders>
          </w:tcPr>
          <w:p w14:paraId="45EBF0F6" w14:textId="77777777" w:rsidR="00B52DCC" w:rsidRDefault="00B52DCC">
            <w:pPr>
              <w:pStyle w:val="TableParagraph"/>
              <w:rPr>
                <w:sz w:val="18"/>
              </w:rPr>
            </w:pPr>
          </w:p>
        </w:tc>
        <w:tc>
          <w:tcPr>
            <w:tcW w:w="2261" w:type="dxa"/>
            <w:tcBorders>
              <w:top w:val="nil"/>
              <w:bottom w:val="nil"/>
            </w:tcBorders>
          </w:tcPr>
          <w:p w14:paraId="0787E4D0" w14:textId="77777777" w:rsidR="00B52DCC" w:rsidRDefault="00B52DCC">
            <w:pPr>
              <w:pStyle w:val="TableParagraph"/>
              <w:spacing w:before="1"/>
              <w:rPr>
                <w:sz w:val="25"/>
              </w:rPr>
            </w:pPr>
          </w:p>
          <w:p w14:paraId="0361B211" w14:textId="77777777" w:rsidR="00B52DCC" w:rsidRDefault="00916648">
            <w:pPr>
              <w:pStyle w:val="TableParagraph"/>
              <w:spacing w:line="225" w:lineRule="exact"/>
              <w:ind w:left="108"/>
              <w:rPr>
                <w:sz w:val="20"/>
              </w:rPr>
            </w:pPr>
            <w:r>
              <w:rPr>
                <w:sz w:val="20"/>
              </w:rPr>
              <w:t>Üründe mikroorganizma</w:t>
            </w:r>
          </w:p>
        </w:tc>
        <w:tc>
          <w:tcPr>
            <w:tcW w:w="2693" w:type="dxa"/>
            <w:tcBorders>
              <w:top w:val="nil"/>
              <w:bottom w:val="nil"/>
            </w:tcBorders>
          </w:tcPr>
          <w:p w14:paraId="55F8F9FC" w14:textId="77777777" w:rsidR="00B52DCC" w:rsidRDefault="00B52DCC">
            <w:pPr>
              <w:pStyle w:val="TableParagraph"/>
              <w:rPr>
                <w:sz w:val="18"/>
              </w:rPr>
            </w:pPr>
          </w:p>
        </w:tc>
      </w:tr>
      <w:tr w:rsidR="00B52DCC" w14:paraId="6BFD4CB9" w14:textId="77777777">
        <w:trPr>
          <w:trHeight w:val="248"/>
        </w:trPr>
        <w:tc>
          <w:tcPr>
            <w:tcW w:w="1416" w:type="dxa"/>
            <w:tcBorders>
              <w:top w:val="nil"/>
              <w:bottom w:val="nil"/>
            </w:tcBorders>
          </w:tcPr>
          <w:p w14:paraId="1953782A" w14:textId="77777777" w:rsidR="00B52DCC" w:rsidRDefault="00B52DCC">
            <w:pPr>
              <w:pStyle w:val="TableParagraph"/>
              <w:rPr>
                <w:sz w:val="18"/>
              </w:rPr>
            </w:pPr>
          </w:p>
        </w:tc>
        <w:tc>
          <w:tcPr>
            <w:tcW w:w="1984" w:type="dxa"/>
            <w:tcBorders>
              <w:top w:val="nil"/>
              <w:bottom w:val="nil"/>
            </w:tcBorders>
          </w:tcPr>
          <w:p w14:paraId="32359011" w14:textId="77777777" w:rsidR="00B52DCC" w:rsidRDefault="00B52DCC">
            <w:pPr>
              <w:pStyle w:val="TableParagraph"/>
              <w:rPr>
                <w:sz w:val="18"/>
              </w:rPr>
            </w:pPr>
          </w:p>
        </w:tc>
        <w:tc>
          <w:tcPr>
            <w:tcW w:w="1704" w:type="dxa"/>
            <w:tcBorders>
              <w:top w:val="nil"/>
              <w:bottom w:val="nil"/>
            </w:tcBorders>
          </w:tcPr>
          <w:p w14:paraId="4BE4A77A" w14:textId="77777777" w:rsidR="00B52DCC" w:rsidRDefault="00B52DCC">
            <w:pPr>
              <w:pStyle w:val="TableParagraph"/>
              <w:rPr>
                <w:sz w:val="18"/>
              </w:rPr>
            </w:pPr>
          </w:p>
        </w:tc>
        <w:tc>
          <w:tcPr>
            <w:tcW w:w="993" w:type="dxa"/>
            <w:tcBorders>
              <w:top w:val="nil"/>
              <w:bottom w:val="nil"/>
            </w:tcBorders>
          </w:tcPr>
          <w:p w14:paraId="1DF9E237" w14:textId="77777777" w:rsidR="00B52DCC" w:rsidRDefault="00B52DCC">
            <w:pPr>
              <w:pStyle w:val="TableParagraph"/>
              <w:rPr>
                <w:sz w:val="18"/>
              </w:rPr>
            </w:pPr>
          </w:p>
        </w:tc>
        <w:tc>
          <w:tcPr>
            <w:tcW w:w="991" w:type="dxa"/>
            <w:tcBorders>
              <w:top w:val="nil"/>
              <w:bottom w:val="nil"/>
            </w:tcBorders>
          </w:tcPr>
          <w:p w14:paraId="16682B3B" w14:textId="77777777" w:rsidR="00B52DCC" w:rsidRDefault="00B52DCC">
            <w:pPr>
              <w:pStyle w:val="TableParagraph"/>
              <w:rPr>
                <w:sz w:val="18"/>
              </w:rPr>
            </w:pPr>
          </w:p>
        </w:tc>
        <w:tc>
          <w:tcPr>
            <w:tcW w:w="1709" w:type="dxa"/>
            <w:tcBorders>
              <w:top w:val="nil"/>
              <w:bottom w:val="nil"/>
            </w:tcBorders>
          </w:tcPr>
          <w:p w14:paraId="354F2258" w14:textId="77777777" w:rsidR="00B52DCC" w:rsidRDefault="00B52DCC">
            <w:pPr>
              <w:pStyle w:val="TableParagraph"/>
              <w:rPr>
                <w:sz w:val="18"/>
              </w:rPr>
            </w:pPr>
          </w:p>
        </w:tc>
        <w:tc>
          <w:tcPr>
            <w:tcW w:w="1700" w:type="dxa"/>
            <w:tcBorders>
              <w:top w:val="nil"/>
              <w:bottom w:val="nil"/>
            </w:tcBorders>
          </w:tcPr>
          <w:p w14:paraId="37E54E61" w14:textId="77777777" w:rsidR="00B52DCC" w:rsidRDefault="00B52DCC">
            <w:pPr>
              <w:pStyle w:val="TableParagraph"/>
              <w:rPr>
                <w:sz w:val="18"/>
              </w:rPr>
            </w:pPr>
          </w:p>
        </w:tc>
        <w:tc>
          <w:tcPr>
            <w:tcW w:w="2261" w:type="dxa"/>
            <w:tcBorders>
              <w:top w:val="nil"/>
              <w:bottom w:val="nil"/>
            </w:tcBorders>
          </w:tcPr>
          <w:p w14:paraId="72FCB2DB" w14:textId="77777777" w:rsidR="00B52DCC" w:rsidRDefault="00916648">
            <w:pPr>
              <w:pStyle w:val="TableParagraph"/>
              <w:spacing w:before="5" w:line="223" w:lineRule="exact"/>
              <w:ind w:left="108"/>
              <w:rPr>
                <w:sz w:val="20"/>
              </w:rPr>
            </w:pPr>
            <w:r>
              <w:rPr>
                <w:sz w:val="20"/>
              </w:rPr>
              <w:t>gelişimini önlemek</w:t>
            </w:r>
          </w:p>
        </w:tc>
        <w:tc>
          <w:tcPr>
            <w:tcW w:w="2693" w:type="dxa"/>
            <w:tcBorders>
              <w:top w:val="nil"/>
              <w:bottom w:val="nil"/>
            </w:tcBorders>
          </w:tcPr>
          <w:p w14:paraId="636670AB" w14:textId="77777777" w:rsidR="00B52DCC" w:rsidRDefault="00B52DCC">
            <w:pPr>
              <w:pStyle w:val="TableParagraph"/>
              <w:rPr>
                <w:sz w:val="18"/>
              </w:rPr>
            </w:pPr>
          </w:p>
        </w:tc>
      </w:tr>
      <w:tr w:rsidR="00B52DCC" w14:paraId="4338CE1B" w14:textId="77777777">
        <w:trPr>
          <w:trHeight w:val="248"/>
        </w:trPr>
        <w:tc>
          <w:tcPr>
            <w:tcW w:w="1416" w:type="dxa"/>
            <w:tcBorders>
              <w:top w:val="nil"/>
              <w:bottom w:val="nil"/>
            </w:tcBorders>
          </w:tcPr>
          <w:p w14:paraId="6F755807" w14:textId="77777777" w:rsidR="00B52DCC" w:rsidRDefault="00B52DCC">
            <w:pPr>
              <w:pStyle w:val="TableParagraph"/>
              <w:rPr>
                <w:sz w:val="18"/>
              </w:rPr>
            </w:pPr>
          </w:p>
        </w:tc>
        <w:tc>
          <w:tcPr>
            <w:tcW w:w="1984" w:type="dxa"/>
            <w:tcBorders>
              <w:top w:val="nil"/>
              <w:bottom w:val="nil"/>
            </w:tcBorders>
          </w:tcPr>
          <w:p w14:paraId="03BF0A72" w14:textId="77777777" w:rsidR="00B52DCC" w:rsidRDefault="00B52DCC">
            <w:pPr>
              <w:pStyle w:val="TableParagraph"/>
              <w:rPr>
                <w:sz w:val="18"/>
              </w:rPr>
            </w:pPr>
          </w:p>
        </w:tc>
        <w:tc>
          <w:tcPr>
            <w:tcW w:w="1704" w:type="dxa"/>
            <w:tcBorders>
              <w:top w:val="nil"/>
              <w:bottom w:val="nil"/>
            </w:tcBorders>
          </w:tcPr>
          <w:p w14:paraId="53005B4E" w14:textId="77777777" w:rsidR="00B52DCC" w:rsidRDefault="00B52DCC">
            <w:pPr>
              <w:pStyle w:val="TableParagraph"/>
              <w:rPr>
                <w:sz w:val="18"/>
              </w:rPr>
            </w:pPr>
          </w:p>
        </w:tc>
        <w:tc>
          <w:tcPr>
            <w:tcW w:w="993" w:type="dxa"/>
            <w:tcBorders>
              <w:top w:val="nil"/>
              <w:bottom w:val="nil"/>
            </w:tcBorders>
          </w:tcPr>
          <w:p w14:paraId="4FBB9966" w14:textId="77777777" w:rsidR="00B52DCC" w:rsidRDefault="00B52DCC">
            <w:pPr>
              <w:pStyle w:val="TableParagraph"/>
              <w:rPr>
                <w:sz w:val="18"/>
              </w:rPr>
            </w:pPr>
          </w:p>
        </w:tc>
        <w:tc>
          <w:tcPr>
            <w:tcW w:w="991" w:type="dxa"/>
            <w:tcBorders>
              <w:top w:val="nil"/>
              <w:bottom w:val="nil"/>
            </w:tcBorders>
          </w:tcPr>
          <w:p w14:paraId="6AF8C4A1" w14:textId="77777777" w:rsidR="00B52DCC" w:rsidRDefault="00B52DCC">
            <w:pPr>
              <w:pStyle w:val="TableParagraph"/>
              <w:rPr>
                <w:sz w:val="18"/>
              </w:rPr>
            </w:pPr>
          </w:p>
        </w:tc>
        <w:tc>
          <w:tcPr>
            <w:tcW w:w="1709" w:type="dxa"/>
            <w:tcBorders>
              <w:top w:val="nil"/>
              <w:bottom w:val="nil"/>
            </w:tcBorders>
          </w:tcPr>
          <w:p w14:paraId="649C47E0" w14:textId="77777777" w:rsidR="00B52DCC" w:rsidRDefault="00B52DCC">
            <w:pPr>
              <w:pStyle w:val="TableParagraph"/>
              <w:rPr>
                <w:sz w:val="18"/>
              </w:rPr>
            </w:pPr>
          </w:p>
        </w:tc>
        <w:tc>
          <w:tcPr>
            <w:tcW w:w="1700" w:type="dxa"/>
            <w:tcBorders>
              <w:top w:val="nil"/>
              <w:bottom w:val="nil"/>
            </w:tcBorders>
          </w:tcPr>
          <w:p w14:paraId="5A7E5216" w14:textId="77777777" w:rsidR="00B52DCC" w:rsidRDefault="00B52DCC">
            <w:pPr>
              <w:pStyle w:val="TableParagraph"/>
              <w:rPr>
                <w:sz w:val="18"/>
              </w:rPr>
            </w:pPr>
          </w:p>
        </w:tc>
        <w:tc>
          <w:tcPr>
            <w:tcW w:w="2261" w:type="dxa"/>
            <w:tcBorders>
              <w:top w:val="nil"/>
              <w:bottom w:val="nil"/>
            </w:tcBorders>
          </w:tcPr>
          <w:p w14:paraId="3B1FFD8B" w14:textId="77777777" w:rsidR="00B52DCC" w:rsidRDefault="00916648">
            <w:pPr>
              <w:pStyle w:val="TableParagraph"/>
              <w:spacing w:before="4" w:line="224" w:lineRule="exact"/>
              <w:ind w:left="108"/>
              <w:rPr>
                <w:sz w:val="20"/>
              </w:rPr>
            </w:pPr>
            <w:r>
              <w:rPr>
                <w:sz w:val="20"/>
              </w:rPr>
              <w:t>dışındaki amaçlarla</w:t>
            </w:r>
          </w:p>
        </w:tc>
        <w:tc>
          <w:tcPr>
            <w:tcW w:w="2693" w:type="dxa"/>
            <w:tcBorders>
              <w:top w:val="nil"/>
              <w:bottom w:val="nil"/>
            </w:tcBorders>
          </w:tcPr>
          <w:p w14:paraId="554E9862" w14:textId="77777777" w:rsidR="00B52DCC" w:rsidRDefault="00B52DCC">
            <w:pPr>
              <w:pStyle w:val="TableParagraph"/>
              <w:rPr>
                <w:sz w:val="18"/>
              </w:rPr>
            </w:pPr>
          </w:p>
        </w:tc>
      </w:tr>
      <w:tr w:rsidR="00B52DCC" w14:paraId="67A60111" w14:textId="77777777">
        <w:trPr>
          <w:trHeight w:val="248"/>
        </w:trPr>
        <w:tc>
          <w:tcPr>
            <w:tcW w:w="1416" w:type="dxa"/>
            <w:tcBorders>
              <w:top w:val="nil"/>
              <w:bottom w:val="nil"/>
            </w:tcBorders>
          </w:tcPr>
          <w:p w14:paraId="7547A7DD" w14:textId="77777777" w:rsidR="00B52DCC" w:rsidRDefault="00B52DCC">
            <w:pPr>
              <w:pStyle w:val="TableParagraph"/>
              <w:rPr>
                <w:sz w:val="18"/>
              </w:rPr>
            </w:pPr>
          </w:p>
        </w:tc>
        <w:tc>
          <w:tcPr>
            <w:tcW w:w="1984" w:type="dxa"/>
            <w:tcBorders>
              <w:top w:val="nil"/>
              <w:bottom w:val="nil"/>
            </w:tcBorders>
          </w:tcPr>
          <w:p w14:paraId="58FFC31E" w14:textId="77777777" w:rsidR="00B52DCC" w:rsidRDefault="00B52DCC">
            <w:pPr>
              <w:pStyle w:val="TableParagraph"/>
              <w:rPr>
                <w:sz w:val="18"/>
              </w:rPr>
            </w:pPr>
          </w:p>
        </w:tc>
        <w:tc>
          <w:tcPr>
            <w:tcW w:w="1704" w:type="dxa"/>
            <w:tcBorders>
              <w:top w:val="nil"/>
              <w:bottom w:val="nil"/>
            </w:tcBorders>
          </w:tcPr>
          <w:p w14:paraId="66ED3D39" w14:textId="77777777" w:rsidR="00B52DCC" w:rsidRDefault="00B52DCC">
            <w:pPr>
              <w:pStyle w:val="TableParagraph"/>
              <w:rPr>
                <w:sz w:val="18"/>
              </w:rPr>
            </w:pPr>
          </w:p>
        </w:tc>
        <w:tc>
          <w:tcPr>
            <w:tcW w:w="993" w:type="dxa"/>
            <w:tcBorders>
              <w:top w:val="nil"/>
              <w:bottom w:val="nil"/>
            </w:tcBorders>
          </w:tcPr>
          <w:p w14:paraId="3652A00E" w14:textId="77777777" w:rsidR="00B52DCC" w:rsidRDefault="00B52DCC">
            <w:pPr>
              <w:pStyle w:val="TableParagraph"/>
              <w:rPr>
                <w:sz w:val="18"/>
              </w:rPr>
            </w:pPr>
          </w:p>
        </w:tc>
        <w:tc>
          <w:tcPr>
            <w:tcW w:w="991" w:type="dxa"/>
            <w:tcBorders>
              <w:top w:val="nil"/>
              <w:bottom w:val="nil"/>
            </w:tcBorders>
          </w:tcPr>
          <w:p w14:paraId="1AD30597" w14:textId="77777777" w:rsidR="00B52DCC" w:rsidRDefault="00B52DCC">
            <w:pPr>
              <w:pStyle w:val="TableParagraph"/>
              <w:rPr>
                <w:sz w:val="18"/>
              </w:rPr>
            </w:pPr>
          </w:p>
        </w:tc>
        <w:tc>
          <w:tcPr>
            <w:tcW w:w="1709" w:type="dxa"/>
            <w:tcBorders>
              <w:top w:val="nil"/>
              <w:bottom w:val="nil"/>
            </w:tcBorders>
          </w:tcPr>
          <w:p w14:paraId="2C8A36CA" w14:textId="77777777" w:rsidR="00B52DCC" w:rsidRDefault="00B52DCC">
            <w:pPr>
              <w:pStyle w:val="TableParagraph"/>
              <w:rPr>
                <w:sz w:val="18"/>
              </w:rPr>
            </w:pPr>
          </w:p>
        </w:tc>
        <w:tc>
          <w:tcPr>
            <w:tcW w:w="1700" w:type="dxa"/>
            <w:tcBorders>
              <w:top w:val="nil"/>
              <w:bottom w:val="nil"/>
            </w:tcBorders>
          </w:tcPr>
          <w:p w14:paraId="4D64C16B" w14:textId="77777777" w:rsidR="00B52DCC" w:rsidRDefault="00B52DCC">
            <w:pPr>
              <w:pStyle w:val="TableParagraph"/>
              <w:rPr>
                <w:sz w:val="18"/>
              </w:rPr>
            </w:pPr>
          </w:p>
        </w:tc>
        <w:tc>
          <w:tcPr>
            <w:tcW w:w="2261" w:type="dxa"/>
            <w:tcBorders>
              <w:top w:val="nil"/>
              <w:bottom w:val="nil"/>
            </w:tcBorders>
          </w:tcPr>
          <w:p w14:paraId="2D5CFE23" w14:textId="77777777" w:rsidR="00B52DCC" w:rsidRDefault="00916648">
            <w:pPr>
              <w:pStyle w:val="TableParagraph"/>
              <w:spacing w:before="5" w:line="223" w:lineRule="exact"/>
              <w:ind w:left="108"/>
              <w:rPr>
                <w:sz w:val="20"/>
              </w:rPr>
            </w:pPr>
            <w:r>
              <w:rPr>
                <w:sz w:val="20"/>
              </w:rPr>
              <w:t>kullanılmalıdır. Bu amaç,</w:t>
            </w:r>
          </w:p>
        </w:tc>
        <w:tc>
          <w:tcPr>
            <w:tcW w:w="2693" w:type="dxa"/>
            <w:tcBorders>
              <w:top w:val="nil"/>
              <w:bottom w:val="nil"/>
            </w:tcBorders>
          </w:tcPr>
          <w:p w14:paraId="638E5D81" w14:textId="77777777" w:rsidR="00B52DCC" w:rsidRDefault="00B52DCC">
            <w:pPr>
              <w:pStyle w:val="TableParagraph"/>
              <w:rPr>
                <w:sz w:val="18"/>
              </w:rPr>
            </w:pPr>
          </w:p>
        </w:tc>
      </w:tr>
      <w:tr w:rsidR="00B52DCC" w14:paraId="53690CCD" w14:textId="77777777">
        <w:trPr>
          <w:trHeight w:val="248"/>
        </w:trPr>
        <w:tc>
          <w:tcPr>
            <w:tcW w:w="1416" w:type="dxa"/>
            <w:tcBorders>
              <w:top w:val="nil"/>
              <w:bottom w:val="nil"/>
            </w:tcBorders>
          </w:tcPr>
          <w:p w14:paraId="6683D5E5" w14:textId="77777777" w:rsidR="00B52DCC" w:rsidRDefault="00B52DCC">
            <w:pPr>
              <w:pStyle w:val="TableParagraph"/>
              <w:rPr>
                <w:sz w:val="18"/>
              </w:rPr>
            </w:pPr>
          </w:p>
        </w:tc>
        <w:tc>
          <w:tcPr>
            <w:tcW w:w="1984" w:type="dxa"/>
            <w:tcBorders>
              <w:top w:val="nil"/>
              <w:bottom w:val="nil"/>
            </w:tcBorders>
          </w:tcPr>
          <w:p w14:paraId="6AB1A188" w14:textId="77777777" w:rsidR="00B52DCC" w:rsidRDefault="00B52DCC">
            <w:pPr>
              <w:pStyle w:val="TableParagraph"/>
              <w:rPr>
                <w:sz w:val="18"/>
              </w:rPr>
            </w:pPr>
          </w:p>
        </w:tc>
        <w:tc>
          <w:tcPr>
            <w:tcW w:w="1704" w:type="dxa"/>
            <w:tcBorders>
              <w:top w:val="nil"/>
              <w:bottom w:val="nil"/>
            </w:tcBorders>
          </w:tcPr>
          <w:p w14:paraId="3B8EDB76" w14:textId="77777777" w:rsidR="00B52DCC" w:rsidRDefault="00B52DCC">
            <w:pPr>
              <w:pStyle w:val="TableParagraph"/>
              <w:rPr>
                <w:sz w:val="18"/>
              </w:rPr>
            </w:pPr>
          </w:p>
        </w:tc>
        <w:tc>
          <w:tcPr>
            <w:tcW w:w="993" w:type="dxa"/>
            <w:tcBorders>
              <w:top w:val="nil"/>
              <w:bottom w:val="nil"/>
            </w:tcBorders>
          </w:tcPr>
          <w:p w14:paraId="72861DC6" w14:textId="77777777" w:rsidR="00B52DCC" w:rsidRDefault="00B52DCC">
            <w:pPr>
              <w:pStyle w:val="TableParagraph"/>
              <w:rPr>
                <w:sz w:val="18"/>
              </w:rPr>
            </w:pPr>
          </w:p>
        </w:tc>
        <w:tc>
          <w:tcPr>
            <w:tcW w:w="991" w:type="dxa"/>
            <w:tcBorders>
              <w:top w:val="nil"/>
              <w:bottom w:val="nil"/>
            </w:tcBorders>
          </w:tcPr>
          <w:p w14:paraId="1E3121F4" w14:textId="77777777" w:rsidR="00B52DCC" w:rsidRDefault="00B52DCC">
            <w:pPr>
              <w:pStyle w:val="TableParagraph"/>
              <w:rPr>
                <w:sz w:val="18"/>
              </w:rPr>
            </w:pPr>
          </w:p>
        </w:tc>
        <w:tc>
          <w:tcPr>
            <w:tcW w:w="1709" w:type="dxa"/>
            <w:tcBorders>
              <w:top w:val="nil"/>
              <w:bottom w:val="nil"/>
            </w:tcBorders>
          </w:tcPr>
          <w:p w14:paraId="5DF04C34" w14:textId="77777777" w:rsidR="00B52DCC" w:rsidRDefault="00B52DCC">
            <w:pPr>
              <w:pStyle w:val="TableParagraph"/>
              <w:rPr>
                <w:sz w:val="18"/>
              </w:rPr>
            </w:pPr>
          </w:p>
        </w:tc>
        <w:tc>
          <w:tcPr>
            <w:tcW w:w="1700" w:type="dxa"/>
            <w:tcBorders>
              <w:top w:val="nil"/>
              <w:bottom w:val="nil"/>
            </w:tcBorders>
          </w:tcPr>
          <w:p w14:paraId="66A85A6E" w14:textId="77777777" w:rsidR="00B52DCC" w:rsidRDefault="00B52DCC">
            <w:pPr>
              <w:pStyle w:val="TableParagraph"/>
              <w:rPr>
                <w:sz w:val="18"/>
              </w:rPr>
            </w:pPr>
          </w:p>
        </w:tc>
        <w:tc>
          <w:tcPr>
            <w:tcW w:w="2261" w:type="dxa"/>
            <w:tcBorders>
              <w:top w:val="nil"/>
              <w:bottom w:val="nil"/>
            </w:tcBorders>
          </w:tcPr>
          <w:p w14:paraId="63A20B3F" w14:textId="77777777" w:rsidR="00B52DCC" w:rsidRDefault="00916648">
            <w:pPr>
              <w:pStyle w:val="TableParagraph"/>
              <w:spacing w:before="4" w:line="224" w:lineRule="exact"/>
              <w:ind w:left="108"/>
              <w:rPr>
                <w:sz w:val="20"/>
              </w:rPr>
            </w:pPr>
            <w:r>
              <w:rPr>
                <w:sz w:val="20"/>
              </w:rPr>
              <w:t>ürünün sunumundan</w:t>
            </w:r>
          </w:p>
        </w:tc>
        <w:tc>
          <w:tcPr>
            <w:tcW w:w="2693" w:type="dxa"/>
            <w:tcBorders>
              <w:top w:val="nil"/>
              <w:bottom w:val="nil"/>
            </w:tcBorders>
          </w:tcPr>
          <w:p w14:paraId="5A964F32" w14:textId="77777777" w:rsidR="00B52DCC" w:rsidRDefault="00B52DCC">
            <w:pPr>
              <w:pStyle w:val="TableParagraph"/>
              <w:rPr>
                <w:sz w:val="18"/>
              </w:rPr>
            </w:pPr>
          </w:p>
        </w:tc>
      </w:tr>
      <w:tr w:rsidR="00B52DCC" w14:paraId="3ACFE3D9" w14:textId="77777777">
        <w:trPr>
          <w:trHeight w:val="532"/>
        </w:trPr>
        <w:tc>
          <w:tcPr>
            <w:tcW w:w="1416" w:type="dxa"/>
            <w:tcBorders>
              <w:top w:val="nil"/>
              <w:bottom w:val="nil"/>
            </w:tcBorders>
          </w:tcPr>
          <w:p w14:paraId="001CF3EF" w14:textId="77777777" w:rsidR="00B52DCC" w:rsidRDefault="00B52DCC">
            <w:pPr>
              <w:pStyle w:val="TableParagraph"/>
              <w:rPr>
                <w:sz w:val="18"/>
              </w:rPr>
            </w:pPr>
          </w:p>
        </w:tc>
        <w:tc>
          <w:tcPr>
            <w:tcW w:w="1984" w:type="dxa"/>
            <w:tcBorders>
              <w:top w:val="nil"/>
              <w:bottom w:val="nil"/>
            </w:tcBorders>
          </w:tcPr>
          <w:p w14:paraId="71C6DB08" w14:textId="77777777" w:rsidR="00B52DCC" w:rsidRDefault="00B52DCC">
            <w:pPr>
              <w:pStyle w:val="TableParagraph"/>
              <w:rPr>
                <w:sz w:val="18"/>
              </w:rPr>
            </w:pPr>
          </w:p>
        </w:tc>
        <w:tc>
          <w:tcPr>
            <w:tcW w:w="1704" w:type="dxa"/>
            <w:tcBorders>
              <w:top w:val="nil"/>
              <w:bottom w:val="nil"/>
            </w:tcBorders>
          </w:tcPr>
          <w:p w14:paraId="74CDBF7C" w14:textId="77777777" w:rsidR="00B52DCC" w:rsidRDefault="00B52DCC">
            <w:pPr>
              <w:pStyle w:val="TableParagraph"/>
              <w:rPr>
                <w:sz w:val="18"/>
              </w:rPr>
            </w:pPr>
          </w:p>
        </w:tc>
        <w:tc>
          <w:tcPr>
            <w:tcW w:w="993" w:type="dxa"/>
            <w:tcBorders>
              <w:top w:val="nil"/>
              <w:bottom w:val="nil"/>
            </w:tcBorders>
          </w:tcPr>
          <w:p w14:paraId="1437F0C2" w14:textId="77777777" w:rsidR="00B52DCC" w:rsidRDefault="00B52DCC">
            <w:pPr>
              <w:pStyle w:val="TableParagraph"/>
              <w:rPr>
                <w:sz w:val="18"/>
              </w:rPr>
            </w:pPr>
          </w:p>
        </w:tc>
        <w:tc>
          <w:tcPr>
            <w:tcW w:w="991" w:type="dxa"/>
            <w:tcBorders>
              <w:top w:val="nil"/>
              <w:bottom w:val="nil"/>
            </w:tcBorders>
          </w:tcPr>
          <w:p w14:paraId="411C0DEE" w14:textId="77777777" w:rsidR="00B52DCC" w:rsidRDefault="00B52DCC">
            <w:pPr>
              <w:pStyle w:val="TableParagraph"/>
              <w:rPr>
                <w:sz w:val="18"/>
              </w:rPr>
            </w:pPr>
          </w:p>
        </w:tc>
        <w:tc>
          <w:tcPr>
            <w:tcW w:w="1709" w:type="dxa"/>
            <w:tcBorders>
              <w:top w:val="nil"/>
              <w:bottom w:val="nil"/>
            </w:tcBorders>
          </w:tcPr>
          <w:p w14:paraId="6C4F39ED" w14:textId="77777777" w:rsidR="00B52DCC" w:rsidRDefault="00B52DCC">
            <w:pPr>
              <w:pStyle w:val="TableParagraph"/>
              <w:rPr>
                <w:sz w:val="18"/>
              </w:rPr>
            </w:pPr>
          </w:p>
        </w:tc>
        <w:tc>
          <w:tcPr>
            <w:tcW w:w="1700" w:type="dxa"/>
            <w:tcBorders>
              <w:top w:val="nil"/>
              <w:bottom w:val="nil"/>
            </w:tcBorders>
          </w:tcPr>
          <w:p w14:paraId="366E2A77" w14:textId="77777777" w:rsidR="00B52DCC" w:rsidRDefault="00B52DCC">
            <w:pPr>
              <w:pStyle w:val="TableParagraph"/>
              <w:rPr>
                <w:sz w:val="18"/>
              </w:rPr>
            </w:pPr>
          </w:p>
        </w:tc>
        <w:tc>
          <w:tcPr>
            <w:tcW w:w="2261" w:type="dxa"/>
            <w:tcBorders>
              <w:top w:val="nil"/>
              <w:bottom w:val="nil"/>
            </w:tcBorders>
          </w:tcPr>
          <w:p w14:paraId="3B5FEA54" w14:textId="77777777" w:rsidR="00B52DCC" w:rsidRDefault="00916648">
            <w:pPr>
              <w:pStyle w:val="TableParagraph"/>
              <w:spacing w:before="5"/>
              <w:ind w:left="108"/>
              <w:rPr>
                <w:sz w:val="20"/>
              </w:rPr>
            </w:pPr>
            <w:r>
              <w:rPr>
                <w:sz w:val="20"/>
              </w:rPr>
              <w:t>açıkça anlaşılmalıdır.</w:t>
            </w:r>
          </w:p>
        </w:tc>
        <w:tc>
          <w:tcPr>
            <w:tcW w:w="2693" w:type="dxa"/>
            <w:tcBorders>
              <w:top w:val="nil"/>
              <w:bottom w:val="nil"/>
            </w:tcBorders>
          </w:tcPr>
          <w:p w14:paraId="69AD5CD9" w14:textId="77777777" w:rsidR="00B52DCC" w:rsidRDefault="00B52DCC">
            <w:pPr>
              <w:pStyle w:val="TableParagraph"/>
              <w:rPr>
                <w:sz w:val="18"/>
              </w:rPr>
            </w:pPr>
          </w:p>
        </w:tc>
      </w:tr>
      <w:tr w:rsidR="00B52DCC" w14:paraId="4549E847" w14:textId="77777777">
        <w:trPr>
          <w:trHeight w:val="531"/>
        </w:trPr>
        <w:tc>
          <w:tcPr>
            <w:tcW w:w="1416" w:type="dxa"/>
            <w:tcBorders>
              <w:top w:val="nil"/>
              <w:bottom w:val="nil"/>
            </w:tcBorders>
          </w:tcPr>
          <w:p w14:paraId="5464CEB4" w14:textId="77777777" w:rsidR="00B52DCC" w:rsidRDefault="00B52DCC">
            <w:pPr>
              <w:pStyle w:val="TableParagraph"/>
              <w:rPr>
                <w:sz w:val="18"/>
              </w:rPr>
            </w:pPr>
          </w:p>
        </w:tc>
        <w:tc>
          <w:tcPr>
            <w:tcW w:w="1984" w:type="dxa"/>
            <w:tcBorders>
              <w:top w:val="nil"/>
              <w:bottom w:val="nil"/>
            </w:tcBorders>
          </w:tcPr>
          <w:p w14:paraId="3A5AA52F" w14:textId="77777777" w:rsidR="00B52DCC" w:rsidRDefault="00B52DCC">
            <w:pPr>
              <w:pStyle w:val="TableParagraph"/>
              <w:rPr>
                <w:sz w:val="18"/>
              </w:rPr>
            </w:pPr>
          </w:p>
        </w:tc>
        <w:tc>
          <w:tcPr>
            <w:tcW w:w="1704" w:type="dxa"/>
            <w:tcBorders>
              <w:top w:val="nil"/>
              <w:bottom w:val="nil"/>
            </w:tcBorders>
          </w:tcPr>
          <w:p w14:paraId="427FD517" w14:textId="77777777" w:rsidR="00B52DCC" w:rsidRDefault="00B52DCC">
            <w:pPr>
              <w:pStyle w:val="TableParagraph"/>
              <w:rPr>
                <w:sz w:val="18"/>
              </w:rPr>
            </w:pPr>
          </w:p>
        </w:tc>
        <w:tc>
          <w:tcPr>
            <w:tcW w:w="993" w:type="dxa"/>
            <w:tcBorders>
              <w:top w:val="nil"/>
              <w:bottom w:val="nil"/>
            </w:tcBorders>
          </w:tcPr>
          <w:p w14:paraId="3D1EA51A" w14:textId="77777777" w:rsidR="00B52DCC" w:rsidRDefault="00B52DCC">
            <w:pPr>
              <w:pStyle w:val="TableParagraph"/>
              <w:rPr>
                <w:sz w:val="18"/>
              </w:rPr>
            </w:pPr>
          </w:p>
        </w:tc>
        <w:tc>
          <w:tcPr>
            <w:tcW w:w="991" w:type="dxa"/>
            <w:tcBorders>
              <w:top w:val="nil"/>
              <w:bottom w:val="nil"/>
            </w:tcBorders>
          </w:tcPr>
          <w:p w14:paraId="5BB0B6CD" w14:textId="77777777" w:rsidR="00B52DCC" w:rsidRDefault="00B52DCC">
            <w:pPr>
              <w:pStyle w:val="TableParagraph"/>
              <w:rPr>
                <w:sz w:val="18"/>
              </w:rPr>
            </w:pPr>
          </w:p>
        </w:tc>
        <w:tc>
          <w:tcPr>
            <w:tcW w:w="1709" w:type="dxa"/>
            <w:tcBorders>
              <w:top w:val="nil"/>
              <w:bottom w:val="nil"/>
            </w:tcBorders>
          </w:tcPr>
          <w:p w14:paraId="2561C6F1" w14:textId="77777777" w:rsidR="00B52DCC" w:rsidRDefault="00B52DCC">
            <w:pPr>
              <w:pStyle w:val="TableParagraph"/>
              <w:rPr>
                <w:sz w:val="18"/>
              </w:rPr>
            </w:pPr>
          </w:p>
        </w:tc>
        <w:tc>
          <w:tcPr>
            <w:tcW w:w="1700" w:type="dxa"/>
            <w:tcBorders>
              <w:top w:val="nil"/>
              <w:bottom w:val="nil"/>
            </w:tcBorders>
          </w:tcPr>
          <w:p w14:paraId="3319D7AE" w14:textId="77777777" w:rsidR="00B52DCC" w:rsidRDefault="00B52DCC">
            <w:pPr>
              <w:pStyle w:val="TableParagraph"/>
              <w:rPr>
                <w:sz w:val="18"/>
              </w:rPr>
            </w:pPr>
          </w:p>
        </w:tc>
        <w:tc>
          <w:tcPr>
            <w:tcW w:w="2261" w:type="dxa"/>
            <w:tcBorders>
              <w:top w:val="nil"/>
              <w:bottom w:val="nil"/>
            </w:tcBorders>
          </w:tcPr>
          <w:p w14:paraId="0173F6AC" w14:textId="77777777" w:rsidR="00B52DCC" w:rsidRDefault="00B52DCC">
            <w:pPr>
              <w:pStyle w:val="TableParagraph"/>
              <w:spacing w:before="1"/>
              <w:rPr>
                <w:sz w:val="25"/>
              </w:rPr>
            </w:pPr>
          </w:p>
          <w:p w14:paraId="58CACA66" w14:textId="77777777" w:rsidR="00B52DCC" w:rsidRDefault="00916648">
            <w:pPr>
              <w:pStyle w:val="TableParagraph"/>
              <w:spacing w:line="223" w:lineRule="exact"/>
              <w:ind w:left="108"/>
              <w:rPr>
                <w:sz w:val="20"/>
              </w:rPr>
            </w:pPr>
            <w:r>
              <w:rPr>
                <w:sz w:val="20"/>
              </w:rPr>
              <w:t>Bu seviyeler her çeşit</w:t>
            </w:r>
          </w:p>
        </w:tc>
        <w:tc>
          <w:tcPr>
            <w:tcW w:w="2693" w:type="dxa"/>
            <w:tcBorders>
              <w:top w:val="nil"/>
              <w:bottom w:val="nil"/>
            </w:tcBorders>
          </w:tcPr>
          <w:p w14:paraId="76C38172" w14:textId="77777777" w:rsidR="00B52DCC" w:rsidRDefault="00B52DCC">
            <w:pPr>
              <w:pStyle w:val="TableParagraph"/>
              <w:rPr>
                <w:sz w:val="18"/>
              </w:rPr>
            </w:pPr>
          </w:p>
        </w:tc>
      </w:tr>
      <w:tr w:rsidR="00B52DCC" w14:paraId="3EBC9C55" w14:textId="77777777">
        <w:trPr>
          <w:trHeight w:val="248"/>
        </w:trPr>
        <w:tc>
          <w:tcPr>
            <w:tcW w:w="1416" w:type="dxa"/>
            <w:tcBorders>
              <w:top w:val="nil"/>
              <w:bottom w:val="nil"/>
            </w:tcBorders>
          </w:tcPr>
          <w:p w14:paraId="3F60BAFE" w14:textId="77777777" w:rsidR="00B52DCC" w:rsidRDefault="00B52DCC">
            <w:pPr>
              <w:pStyle w:val="TableParagraph"/>
              <w:rPr>
                <w:sz w:val="18"/>
              </w:rPr>
            </w:pPr>
          </w:p>
        </w:tc>
        <w:tc>
          <w:tcPr>
            <w:tcW w:w="1984" w:type="dxa"/>
            <w:tcBorders>
              <w:top w:val="nil"/>
              <w:bottom w:val="nil"/>
            </w:tcBorders>
          </w:tcPr>
          <w:p w14:paraId="7CF27BE2" w14:textId="77777777" w:rsidR="00B52DCC" w:rsidRDefault="00B52DCC">
            <w:pPr>
              <w:pStyle w:val="TableParagraph"/>
              <w:rPr>
                <w:sz w:val="18"/>
              </w:rPr>
            </w:pPr>
          </w:p>
        </w:tc>
        <w:tc>
          <w:tcPr>
            <w:tcW w:w="1704" w:type="dxa"/>
            <w:tcBorders>
              <w:top w:val="nil"/>
              <w:bottom w:val="nil"/>
            </w:tcBorders>
          </w:tcPr>
          <w:p w14:paraId="7D879697" w14:textId="77777777" w:rsidR="00B52DCC" w:rsidRDefault="00B52DCC">
            <w:pPr>
              <w:pStyle w:val="TableParagraph"/>
              <w:rPr>
                <w:sz w:val="18"/>
              </w:rPr>
            </w:pPr>
          </w:p>
        </w:tc>
        <w:tc>
          <w:tcPr>
            <w:tcW w:w="993" w:type="dxa"/>
            <w:tcBorders>
              <w:top w:val="nil"/>
              <w:bottom w:val="nil"/>
            </w:tcBorders>
          </w:tcPr>
          <w:p w14:paraId="55A92B0C" w14:textId="77777777" w:rsidR="00B52DCC" w:rsidRDefault="00B52DCC">
            <w:pPr>
              <w:pStyle w:val="TableParagraph"/>
              <w:rPr>
                <w:sz w:val="18"/>
              </w:rPr>
            </w:pPr>
          </w:p>
        </w:tc>
        <w:tc>
          <w:tcPr>
            <w:tcW w:w="991" w:type="dxa"/>
            <w:tcBorders>
              <w:top w:val="nil"/>
              <w:bottom w:val="nil"/>
            </w:tcBorders>
          </w:tcPr>
          <w:p w14:paraId="55E53F81" w14:textId="77777777" w:rsidR="00B52DCC" w:rsidRDefault="00B52DCC">
            <w:pPr>
              <w:pStyle w:val="TableParagraph"/>
              <w:rPr>
                <w:sz w:val="18"/>
              </w:rPr>
            </w:pPr>
          </w:p>
        </w:tc>
        <w:tc>
          <w:tcPr>
            <w:tcW w:w="1709" w:type="dxa"/>
            <w:tcBorders>
              <w:top w:val="nil"/>
              <w:bottom w:val="nil"/>
            </w:tcBorders>
          </w:tcPr>
          <w:p w14:paraId="56C21107" w14:textId="77777777" w:rsidR="00B52DCC" w:rsidRDefault="00B52DCC">
            <w:pPr>
              <w:pStyle w:val="TableParagraph"/>
              <w:rPr>
                <w:sz w:val="18"/>
              </w:rPr>
            </w:pPr>
          </w:p>
        </w:tc>
        <w:tc>
          <w:tcPr>
            <w:tcW w:w="1700" w:type="dxa"/>
            <w:tcBorders>
              <w:top w:val="nil"/>
              <w:bottom w:val="nil"/>
            </w:tcBorders>
          </w:tcPr>
          <w:p w14:paraId="6E141939" w14:textId="77777777" w:rsidR="00B52DCC" w:rsidRDefault="00B52DCC">
            <w:pPr>
              <w:pStyle w:val="TableParagraph"/>
              <w:rPr>
                <w:sz w:val="18"/>
              </w:rPr>
            </w:pPr>
          </w:p>
        </w:tc>
        <w:tc>
          <w:tcPr>
            <w:tcW w:w="2261" w:type="dxa"/>
            <w:tcBorders>
              <w:top w:val="nil"/>
              <w:bottom w:val="nil"/>
            </w:tcBorders>
          </w:tcPr>
          <w:p w14:paraId="14189E30" w14:textId="77777777" w:rsidR="00B52DCC" w:rsidRDefault="00916648">
            <w:pPr>
              <w:pStyle w:val="TableParagraph"/>
              <w:spacing w:before="4" w:line="225" w:lineRule="exact"/>
              <w:ind w:left="108"/>
              <w:rPr>
                <w:sz w:val="20"/>
              </w:rPr>
            </w:pPr>
            <w:r>
              <w:rPr>
                <w:sz w:val="20"/>
              </w:rPr>
              <w:t>salisilik asit kullanımı</w:t>
            </w:r>
          </w:p>
        </w:tc>
        <w:tc>
          <w:tcPr>
            <w:tcW w:w="2693" w:type="dxa"/>
            <w:tcBorders>
              <w:top w:val="nil"/>
              <w:bottom w:val="nil"/>
            </w:tcBorders>
          </w:tcPr>
          <w:p w14:paraId="0F79624B" w14:textId="77777777" w:rsidR="00B52DCC" w:rsidRDefault="00B52DCC">
            <w:pPr>
              <w:pStyle w:val="TableParagraph"/>
              <w:rPr>
                <w:sz w:val="18"/>
              </w:rPr>
            </w:pPr>
          </w:p>
        </w:tc>
      </w:tr>
      <w:tr w:rsidR="00B52DCC" w14:paraId="16E6EA34" w14:textId="77777777">
        <w:trPr>
          <w:trHeight w:val="420"/>
        </w:trPr>
        <w:tc>
          <w:tcPr>
            <w:tcW w:w="1416" w:type="dxa"/>
            <w:tcBorders>
              <w:top w:val="nil"/>
            </w:tcBorders>
          </w:tcPr>
          <w:p w14:paraId="64C62E7C" w14:textId="77777777" w:rsidR="00B52DCC" w:rsidRDefault="00B52DCC">
            <w:pPr>
              <w:pStyle w:val="TableParagraph"/>
              <w:rPr>
                <w:sz w:val="18"/>
              </w:rPr>
            </w:pPr>
          </w:p>
        </w:tc>
        <w:tc>
          <w:tcPr>
            <w:tcW w:w="1984" w:type="dxa"/>
            <w:tcBorders>
              <w:top w:val="nil"/>
            </w:tcBorders>
          </w:tcPr>
          <w:p w14:paraId="21F24170" w14:textId="77777777" w:rsidR="00B52DCC" w:rsidRDefault="00B52DCC">
            <w:pPr>
              <w:pStyle w:val="TableParagraph"/>
              <w:rPr>
                <w:sz w:val="18"/>
              </w:rPr>
            </w:pPr>
          </w:p>
        </w:tc>
        <w:tc>
          <w:tcPr>
            <w:tcW w:w="1704" w:type="dxa"/>
            <w:tcBorders>
              <w:top w:val="nil"/>
            </w:tcBorders>
          </w:tcPr>
          <w:p w14:paraId="65C518DD" w14:textId="77777777" w:rsidR="00B52DCC" w:rsidRDefault="00B52DCC">
            <w:pPr>
              <w:pStyle w:val="TableParagraph"/>
              <w:rPr>
                <w:sz w:val="18"/>
              </w:rPr>
            </w:pPr>
          </w:p>
        </w:tc>
        <w:tc>
          <w:tcPr>
            <w:tcW w:w="993" w:type="dxa"/>
            <w:tcBorders>
              <w:top w:val="nil"/>
            </w:tcBorders>
          </w:tcPr>
          <w:p w14:paraId="5557B272" w14:textId="77777777" w:rsidR="00B52DCC" w:rsidRDefault="00B52DCC">
            <w:pPr>
              <w:pStyle w:val="TableParagraph"/>
              <w:rPr>
                <w:sz w:val="18"/>
              </w:rPr>
            </w:pPr>
          </w:p>
        </w:tc>
        <w:tc>
          <w:tcPr>
            <w:tcW w:w="991" w:type="dxa"/>
            <w:tcBorders>
              <w:top w:val="nil"/>
            </w:tcBorders>
          </w:tcPr>
          <w:p w14:paraId="2065A94A" w14:textId="77777777" w:rsidR="00B52DCC" w:rsidRDefault="00B52DCC">
            <w:pPr>
              <w:pStyle w:val="TableParagraph"/>
              <w:rPr>
                <w:sz w:val="18"/>
              </w:rPr>
            </w:pPr>
          </w:p>
        </w:tc>
        <w:tc>
          <w:tcPr>
            <w:tcW w:w="1709" w:type="dxa"/>
            <w:tcBorders>
              <w:top w:val="nil"/>
            </w:tcBorders>
          </w:tcPr>
          <w:p w14:paraId="771C489B" w14:textId="77777777" w:rsidR="00B52DCC" w:rsidRDefault="00B52DCC">
            <w:pPr>
              <w:pStyle w:val="TableParagraph"/>
              <w:rPr>
                <w:sz w:val="18"/>
              </w:rPr>
            </w:pPr>
          </w:p>
        </w:tc>
        <w:tc>
          <w:tcPr>
            <w:tcW w:w="1700" w:type="dxa"/>
            <w:tcBorders>
              <w:top w:val="nil"/>
            </w:tcBorders>
          </w:tcPr>
          <w:p w14:paraId="131A6284" w14:textId="77777777" w:rsidR="00B52DCC" w:rsidRDefault="00B52DCC">
            <w:pPr>
              <w:pStyle w:val="TableParagraph"/>
              <w:rPr>
                <w:sz w:val="18"/>
              </w:rPr>
            </w:pPr>
          </w:p>
        </w:tc>
        <w:tc>
          <w:tcPr>
            <w:tcW w:w="2261" w:type="dxa"/>
            <w:tcBorders>
              <w:top w:val="nil"/>
            </w:tcBorders>
          </w:tcPr>
          <w:p w14:paraId="76420D55" w14:textId="77777777" w:rsidR="00B52DCC" w:rsidRDefault="00916648">
            <w:pPr>
              <w:pStyle w:val="TableParagraph"/>
              <w:spacing w:before="5"/>
              <w:ind w:left="108"/>
              <w:rPr>
                <w:sz w:val="20"/>
              </w:rPr>
            </w:pPr>
            <w:r>
              <w:rPr>
                <w:sz w:val="20"/>
              </w:rPr>
              <w:t>için geçerlidir.</w:t>
            </w:r>
          </w:p>
        </w:tc>
        <w:tc>
          <w:tcPr>
            <w:tcW w:w="2693" w:type="dxa"/>
            <w:tcBorders>
              <w:top w:val="nil"/>
            </w:tcBorders>
          </w:tcPr>
          <w:p w14:paraId="5F067C99" w14:textId="77777777" w:rsidR="00B52DCC" w:rsidRDefault="00B52DCC">
            <w:pPr>
              <w:pStyle w:val="TableParagraph"/>
              <w:rPr>
                <w:sz w:val="18"/>
              </w:rPr>
            </w:pPr>
          </w:p>
        </w:tc>
      </w:tr>
    </w:tbl>
    <w:p w14:paraId="33B38098" w14:textId="77777777" w:rsidR="00B52DCC" w:rsidRDefault="00B52DCC">
      <w:pPr>
        <w:rPr>
          <w:sz w:val="18"/>
        </w:rPr>
        <w:sectPr w:rsidR="00B52DCC">
          <w:pgSz w:w="16840" w:h="11910" w:orient="landscape"/>
          <w:pgMar w:top="1100" w:right="440" w:bottom="280" w:left="580" w:header="708" w:footer="708" w:gutter="0"/>
          <w:cols w:space="708"/>
        </w:sectPr>
      </w:pPr>
    </w:p>
    <w:p w14:paraId="0859077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3B5A50F" w14:textId="77777777">
        <w:trPr>
          <w:trHeight w:val="2911"/>
        </w:trPr>
        <w:tc>
          <w:tcPr>
            <w:tcW w:w="1416" w:type="dxa"/>
          </w:tcPr>
          <w:p w14:paraId="5A7EFA59" w14:textId="77777777" w:rsidR="00B52DCC" w:rsidRDefault="00916648">
            <w:pPr>
              <w:pStyle w:val="TableParagraph"/>
              <w:spacing w:line="225" w:lineRule="exact"/>
              <w:ind w:left="107"/>
              <w:rPr>
                <w:sz w:val="20"/>
              </w:rPr>
            </w:pPr>
            <w:r>
              <w:rPr>
                <w:sz w:val="20"/>
              </w:rPr>
              <w:t>99</w:t>
            </w:r>
          </w:p>
        </w:tc>
        <w:tc>
          <w:tcPr>
            <w:tcW w:w="1984" w:type="dxa"/>
          </w:tcPr>
          <w:p w14:paraId="54571E0B" w14:textId="77777777" w:rsidR="00B52DCC" w:rsidRDefault="00916648">
            <w:pPr>
              <w:pStyle w:val="TableParagraph"/>
              <w:spacing w:line="252" w:lineRule="auto"/>
              <w:ind w:left="105"/>
              <w:rPr>
                <w:sz w:val="13"/>
              </w:rPr>
            </w:pPr>
            <w:r>
              <w:rPr>
                <w:sz w:val="20"/>
              </w:rPr>
              <w:t xml:space="preserve">İnorganik sülfitler ve bisülfitler </w:t>
            </w:r>
            <w:r>
              <w:rPr>
                <w:position w:val="7"/>
                <w:sz w:val="13"/>
              </w:rPr>
              <w:t>(11)</w:t>
            </w:r>
          </w:p>
        </w:tc>
        <w:tc>
          <w:tcPr>
            <w:tcW w:w="1704" w:type="dxa"/>
          </w:tcPr>
          <w:p w14:paraId="2D28738C" w14:textId="77777777" w:rsidR="00B52DCC" w:rsidRDefault="00B52DCC">
            <w:pPr>
              <w:pStyle w:val="TableParagraph"/>
              <w:rPr>
                <w:sz w:val="18"/>
              </w:rPr>
            </w:pPr>
          </w:p>
        </w:tc>
        <w:tc>
          <w:tcPr>
            <w:tcW w:w="993" w:type="dxa"/>
          </w:tcPr>
          <w:p w14:paraId="03E59CC0" w14:textId="77777777" w:rsidR="00B52DCC" w:rsidRDefault="00B52DCC">
            <w:pPr>
              <w:pStyle w:val="TableParagraph"/>
              <w:rPr>
                <w:sz w:val="18"/>
              </w:rPr>
            </w:pPr>
          </w:p>
        </w:tc>
        <w:tc>
          <w:tcPr>
            <w:tcW w:w="991" w:type="dxa"/>
          </w:tcPr>
          <w:p w14:paraId="1ABB31E4" w14:textId="77777777" w:rsidR="00B52DCC" w:rsidRDefault="00B52DCC">
            <w:pPr>
              <w:pStyle w:val="TableParagraph"/>
              <w:rPr>
                <w:sz w:val="18"/>
              </w:rPr>
            </w:pPr>
          </w:p>
        </w:tc>
        <w:tc>
          <w:tcPr>
            <w:tcW w:w="1709" w:type="dxa"/>
          </w:tcPr>
          <w:p w14:paraId="1A75BDE4" w14:textId="77777777" w:rsidR="00B52DCC" w:rsidRDefault="00916648">
            <w:pPr>
              <w:pStyle w:val="TableParagraph"/>
              <w:numPr>
                <w:ilvl w:val="0"/>
                <w:numId w:val="175"/>
              </w:numPr>
              <w:tabs>
                <w:tab w:val="left" w:pos="381"/>
              </w:tabs>
              <w:ind w:right="270" w:firstLine="0"/>
              <w:rPr>
                <w:sz w:val="20"/>
              </w:rPr>
            </w:pPr>
            <w:r>
              <w:rPr>
                <w:sz w:val="20"/>
              </w:rPr>
              <w:t xml:space="preserve">Oksidatif </w:t>
            </w:r>
            <w:r>
              <w:rPr>
                <w:spacing w:val="-6"/>
                <w:sz w:val="20"/>
              </w:rPr>
              <w:t xml:space="preserve">saç </w:t>
            </w:r>
            <w:r>
              <w:rPr>
                <w:sz w:val="20"/>
              </w:rPr>
              <w:t>boyaları</w:t>
            </w:r>
          </w:p>
          <w:p w14:paraId="320280F0" w14:textId="77777777" w:rsidR="00B52DCC" w:rsidRDefault="00B52DCC">
            <w:pPr>
              <w:pStyle w:val="TableParagraph"/>
              <w:spacing w:before="8"/>
              <w:rPr>
                <w:sz w:val="19"/>
              </w:rPr>
            </w:pPr>
          </w:p>
          <w:p w14:paraId="25193801" w14:textId="77777777" w:rsidR="00B52DCC" w:rsidRDefault="00916648">
            <w:pPr>
              <w:pStyle w:val="TableParagraph"/>
              <w:numPr>
                <w:ilvl w:val="0"/>
                <w:numId w:val="175"/>
              </w:numPr>
              <w:tabs>
                <w:tab w:val="left" w:pos="444"/>
              </w:tabs>
              <w:ind w:right="703" w:firstLine="50"/>
              <w:rPr>
                <w:sz w:val="20"/>
              </w:rPr>
            </w:pPr>
            <w:r>
              <w:rPr>
                <w:sz w:val="20"/>
              </w:rPr>
              <w:t xml:space="preserve">Saç </w:t>
            </w:r>
            <w:r>
              <w:rPr>
                <w:w w:val="95"/>
                <w:sz w:val="20"/>
              </w:rPr>
              <w:t xml:space="preserve">düzleştirici </w:t>
            </w:r>
            <w:r>
              <w:rPr>
                <w:sz w:val="20"/>
              </w:rPr>
              <w:t>ürünler</w:t>
            </w:r>
          </w:p>
          <w:p w14:paraId="53863669" w14:textId="77777777" w:rsidR="00B52DCC" w:rsidRDefault="00916648">
            <w:pPr>
              <w:pStyle w:val="TableParagraph"/>
              <w:numPr>
                <w:ilvl w:val="0"/>
                <w:numId w:val="175"/>
              </w:numPr>
              <w:tabs>
                <w:tab w:val="left" w:pos="381"/>
              </w:tabs>
              <w:ind w:right="374" w:firstLine="0"/>
              <w:rPr>
                <w:sz w:val="20"/>
              </w:rPr>
            </w:pPr>
            <w:r>
              <w:rPr>
                <w:spacing w:val="-3"/>
                <w:sz w:val="20"/>
              </w:rPr>
              <w:t xml:space="preserve">Otobronzan </w:t>
            </w:r>
            <w:r>
              <w:rPr>
                <w:sz w:val="20"/>
              </w:rPr>
              <w:t>yüz</w:t>
            </w:r>
            <w:r>
              <w:rPr>
                <w:spacing w:val="1"/>
                <w:sz w:val="20"/>
              </w:rPr>
              <w:t xml:space="preserve"> </w:t>
            </w:r>
            <w:r>
              <w:rPr>
                <w:sz w:val="20"/>
              </w:rPr>
              <w:t>ürünleri</w:t>
            </w:r>
          </w:p>
          <w:p w14:paraId="5EE22EE3" w14:textId="77777777" w:rsidR="00B52DCC" w:rsidRDefault="00B52DCC">
            <w:pPr>
              <w:pStyle w:val="TableParagraph"/>
              <w:rPr>
                <w:sz w:val="20"/>
              </w:rPr>
            </w:pPr>
          </w:p>
          <w:p w14:paraId="262DA504" w14:textId="77777777" w:rsidR="00B52DCC" w:rsidRDefault="00916648">
            <w:pPr>
              <w:pStyle w:val="TableParagraph"/>
              <w:numPr>
                <w:ilvl w:val="0"/>
                <w:numId w:val="175"/>
              </w:numPr>
              <w:tabs>
                <w:tab w:val="left" w:pos="393"/>
              </w:tabs>
              <w:spacing w:before="1"/>
              <w:ind w:right="689" w:firstLine="0"/>
              <w:rPr>
                <w:sz w:val="20"/>
              </w:rPr>
            </w:pPr>
            <w:r>
              <w:rPr>
                <w:sz w:val="20"/>
              </w:rPr>
              <w:t>Diğer otobronzan ürünler</w:t>
            </w:r>
          </w:p>
        </w:tc>
        <w:tc>
          <w:tcPr>
            <w:tcW w:w="1700" w:type="dxa"/>
          </w:tcPr>
          <w:p w14:paraId="4020492B" w14:textId="77777777" w:rsidR="00B52DCC" w:rsidRDefault="00916648">
            <w:pPr>
              <w:pStyle w:val="TableParagraph"/>
              <w:spacing w:line="225" w:lineRule="exact"/>
              <w:ind w:left="108"/>
              <w:rPr>
                <w:sz w:val="20"/>
              </w:rPr>
            </w:pPr>
            <w:r>
              <w:rPr>
                <w:sz w:val="20"/>
              </w:rPr>
              <w:t>(a) % 0,67</w:t>
            </w:r>
          </w:p>
          <w:p w14:paraId="31A3D1BC" w14:textId="77777777" w:rsidR="00B52DCC" w:rsidRDefault="00916648">
            <w:pPr>
              <w:pStyle w:val="TableParagraph"/>
              <w:ind w:left="108" w:right="534"/>
              <w:rPr>
                <w:sz w:val="20"/>
              </w:rPr>
            </w:pPr>
            <w:r>
              <w:rPr>
                <w:sz w:val="20"/>
              </w:rPr>
              <w:t>(serbest SO2 olarak)</w:t>
            </w:r>
          </w:p>
          <w:p w14:paraId="74B1EE56" w14:textId="77777777" w:rsidR="00B52DCC" w:rsidRDefault="00916648">
            <w:pPr>
              <w:pStyle w:val="TableParagraph"/>
              <w:spacing w:before="1"/>
              <w:ind w:left="108" w:right="140"/>
              <w:rPr>
                <w:sz w:val="20"/>
              </w:rPr>
            </w:pPr>
            <w:r>
              <w:rPr>
                <w:sz w:val="20"/>
              </w:rPr>
              <w:t>(b) % 6,7 (serbest SO2 olarak )</w:t>
            </w:r>
          </w:p>
          <w:p w14:paraId="69115FA9" w14:textId="77777777" w:rsidR="00B52DCC" w:rsidRDefault="00B52DCC">
            <w:pPr>
              <w:pStyle w:val="TableParagraph"/>
              <w:spacing w:before="10"/>
              <w:rPr>
                <w:sz w:val="19"/>
              </w:rPr>
            </w:pPr>
          </w:p>
          <w:p w14:paraId="5A8FD180" w14:textId="77777777" w:rsidR="00B52DCC" w:rsidRDefault="00916648">
            <w:pPr>
              <w:pStyle w:val="TableParagraph"/>
              <w:ind w:left="108"/>
              <w:rPr>
                <w:sz w:val="20"/>
              </w:rPr>
            </w:pPr>
            <w:r>
              <w:rPr>
                <w:sz w:val="20"/>
              </w:rPr>
              <w:t>(c) % 0,45</w:t>
            </w:r>
          </w:p>
          <w:p w14:paraId="5A65060C" w14:textId="77777777" w:rsidR="00B52DCC" w:rsidRDefault="00916648">
            <w:pPr>
              <w:pStyle w:val="TableParagraph"/>
              <w:spacing w:before="1"/>
              <w:ind w:left="108" w:right="534"/>
              <w:rPr>
                <w:sz w:val="20"/>
              </w:rPr>
            </w:pPr>
            <w:r>
              <w:rPr>
                <w:sz w:val="20"/>
              </w:rPr>
              <w:t>(serbest SO2 olarak)</w:t>
            </w:r>
          </w:p>
          <w:p w14:paraId="70A5DF6F" w14:textId="77777777" w:rsidR="00B52DCC" w:rsidRDefault="00916648">
            <w:pPr>
              <w:pStyle w:val="TableParagraph"/>
              <w:spacing w:before="1"/>
              <w:ind w:left="108"/>
              <w:rPr>
                <w:sz w:val="20"/>
              </w:rPr>
            </w:pPr>
            <w:r>
              <w:rPr>
                <w:sz w:val="20"/>
              </w:rPr>
              <w:t>(d) % 0,40</w:t>
            </w:r>
          </w:p>
          <w:p w14:paraId="2679A6CD" w14:textId="77777777" w:rsidR="00B52DCC" w:rsidRDefault="00916648">
            <w:pPr>
              <w:pStyle w:val="TableParagraph"/>
              <w:spacing w:before="1"/>
              <w:ind w:left="108" w:right="273"/>
              <w:rPr>
                <w:sz w:val="20"/>
              </w:rPr>
            </w:pPr>
            <w:r>
              <w:rPr>
                <w:sz w:val="20"/>
              </w:rPr>
              <w:t>(serbest SO2 olarak )</w:t>
            </w:r>
          </w:p>
        </w:tc>
        <w:tc>
          <w:tcPr>
            <w:tcW w:w="2261" w:type="dxa"/>
          </w:tcPr>
          <w:p w14:paraId="2400DB85" w14:textId="77777777" w:rsidR="00B52DCC" w:rsidRDefault="00916648">
            <w:pPr>
              <w:pStyle w:val="TableParagraph"/>
              <w:spacing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4FF23703" w14:textId="77777777" w:rsidR="00B52DCC" w:rsidRDefault="00916648">
            <w:pPr>
              <w:pStyle w:val="TableParagraph"/>
              <w:ind w:left="108"/>
              <w:rPr>
                <w:sz w:val="20"/>
              </w:rPr>
            </w:pPr>
            <w:r>
              <w:rPr>
                <w:sz w:val="20"/>
              </w:rPr>
              <w:t>dışındaki</w:t>
            </w:r>
            <w:r>
              <w:rPr>
                <w:spacing w:val="-9"/>
                <w:sz w:val="20"/>
              </w:rPr>
              <w:t xml:space="preserve"> </w:t>
            </w:r>
            <w:r>
              <w:rPr>
                <w:sz w:val="20"/>
              </w:rPr>
              <w:t>amaçlarla</w:t>
            </w:r>
          </w:p>
          <w:p w14:paraId="1A3542B0" w14:textId="77777777" w:rsidR="00B52DCC" w:rsidRDefault="00916648">
            <w:pPr>
              <w:pStyle w:val="TableParagraph"/>
              <w:spacing w:before="17" w:line="256" w:lineRule="auto"/>
              <w:ind w:left="108"/>
              <w:rPr>
                <w:sz w:val="20"/>
              </w:rPr>
            </w:pPr>
            <w:r>
              <w:rPr>
                <w:sz w:val="20"/>
              </w:rPr>
              <w:t>kullanılmalıdır. Bu amaç, ürünün sunumundan</w:t>
            </w:r>
          </w:p>
          <w:p w14:paraId="084C1030" w14:textId="77777777" w:rsidR="00B52DCC" w:rsidRDefault="00916648">
            <w:pPr>
              <w:pStyle w:val="TableParagraph"/>
              <w:spacing w:before="5"/>
              <w:ind w:left="108"/>
              <w:rPr>
                <w:sz w:val="20"/>
              </w:rPr>
            </w:pPr>
            <w:r>
              <w:rPr>
                <w:sz w:val="20"/>
              </w:rPr>
              <w:t>açıkça anlaşılmalıdır.</w:t>
            </w:r>
          </w:p>
        </w:tc>
        <w:tc>
          <w:tcPr>
            <w:tcW w:w="2693" w:type="dxa"/>
          </w:tcPr>
          <w:p w14:paraId="6915C864" w14:textId="77777777" w:rsidR="00B52DCC" w:rsidRDefault="00B52DCC">
            <w:pPr>
              <w:pStyle w:val="TableParagraph"/>
              <w:rPr>
                <w:sz w:val="18"/>
              </w:rPr>
            </w:pPr>
          </w:p>
        </w:tc>
      </w:tr>
      <w:tr w:rsidR="00B52DCC" w14:paraId="6D34B48A" w14:textId="77777777">
        <w:trPr>
          <w:trHeight w:val="3970"/>
        </w:trPr>
        <w:tc>
          <w:tcPr>
            <w:tcW w:w="1416" w:type="dxa"/>
          </w:tcPr>
          <w:p w14:paraId="6A89E62C" w14:textId="77777777" w:rsidR="00B52DCC" w:rsidRDefault="00916648">
            <w:pPr>
              <w:pStyle w:val="TableParagraph"/>
              <w:spacing w:line="223" w:lineRule="exact"/>
              <w:ind w:left="107"/>
              <w:rPr>
                <w:sz w:val="20"/>
              </w:rPr>
            </w:pPr>
            <w:r>
              <w:rPr>
                <w:sz w:val="20"/>
              </w:rPr>
              <w:t>100</w:t>
            </w:r>
          </w:p>
        </w:tc>
        <w:tc>
          <w:tcPr>
            <w:tcW w:w="1984" w:type="dxa"/>
          </w:tcPr>
          <w:p w14:paraId="475008E4" w14:textId="77777777" w:rsidR="00B52DCC" w:rsidRDefault="00916648">
            <w:pPr>
              <w:pStyle w:val="TableParagraph"/>
              <w:spacing w:line="259" w:lineRule="auto"/>
              <w:ind w:left="105" w:right="218"/>
              <w:rPr>
                <w:sz w:val="20"/>
              </w:rPr>
            </w:pPr>
            <w:r>
              <w:rPr>
                <w:sz w:val="20"/>
              </w:rPr>
              <w:t xml:space="preserve">1-(4-Klorofenil)- 3- </w:t>
            </w:r>
            <w:r>
              <w:rPr>
                <w:w w:val="95"/>
                <w:sz w:val="20"/>
              </w:rPr>
              <w:t xml:space="preserve">(3,4-diklorofenil)üre </w:t>
            </w:r>
            <w:r>
              <w:rPr>
                <w:sz w:val="20"/>
              </w:rPr>
              <w:t>(12)</w:t>
            </w:r>
          </w:p>
        </w:tc>
        <w:tc>
          <w:tcPr>
            <w:tcW w:w="1704" w:type="dxa"/>
          </w:tcPr>
          <w:p w14:paraId="6471E3AD" w14:textId="77777777" w:rsidR="00B52DCC" w:rsidRDefault="00916648">
            <w:pPr>
              <w:pStyle w:val="TableParagraph"/>
              <w:spacing w:line="223" w:lineRule="exact"/>
              <w:ind w:left="106"/>
              <w:rPr>
                <w:sz w:val="20"/>
              </w:rPr>
            </w:pPr>
            <w:r>
              <w:rPr>
                <w:sz w:val="20"/>
              </w:rPr>
              <w:t>Triclocarban</w:t>
            </w:r>
          </w:p>
        </w:tc>
        <w:tc>
          <w:tcPr>
            <w:tcW w:w="993" w:type="dxa"/>
          </w:tcPr>
          <w:p w14:paraId="00383D51" w14:textId="77777777" w:rsidR="00B52DCC" w:rsidRDefault="00916648">
            <w:pPr>
              <w:pStyle w:val="TableParagraph"/>
              <w:spacing w:line="223" w:lineRule="exact"/>
              <w:ind w:left="107"/>
              <w:rPr>
                <w:sz w:val="20"/>
              </w:rPr>
            </w:pPr>
            <w:r>
              <w:rPr>
                <w:sz w:val="20"/>
              </w:rPr>
              <w:t>101-20-2</w:t>
            </w:r>
          </w:p>
        </w:tc>
        <w:tc>
          <w:tcPr>
            <w:tcW w:w="991" w:type="dxa"/>
          </w:tcPr>
          <w:p w14:paraId="0894FB42" w14:textId="77777777" w:rsidR="00B52DCC" w:rsidRDefault="00916648">
            <w:pPr>
              <w:pStyle w:val="TableParagraph"/>
              <w:spacing w:line="223" w:lineRule="exact"/>
              <w:ind w:left="107"/>
              <w:rPr>
                <w:sz w:val="20"/>
              </w:rPr>
            </w:pPr>
            <w:r>
              <w:rPr>
                <w:sz w:val="20"/>
              </w:rPr>
              <w:t>202-924-</w:t>
            </w:r>
          </w:p>
          <w:p w14:paraId="5677DA9C" w14:textId="77777777" w:rsidR="00B52DCC" w:rsidRDefault="00916648">
            <w:pPr>
              <w:pStyle w:val="TableParagraph"/>
              <w:spacing w:before="17"/>
              <w:ind w:left="107"/>
              <w:rPr>
                <w:sz w:val="20"/>
              </w:rPr>
            </w:pPr>
            <w:r>
              <w:rPr>
                <w:w w:val="99"/>
                <w:sz w:val="20"/>
              </w:rPr>
              <w:t>1</w:t>
            </w:r>
          </w:p>
        </w:tc>
        <w:tc>
          <w:tcPr>
            <w:tcW w:w="1709" w:type="dxa"/>
          </w:tcPr>
          <w:p w14:paraId="4F0A6D66" w14:textId="77777777" w:rsidR="00B52DCC" w:rsidRDefault="00916648">
            <w:pPr>
              <w:pStyle w:val="TableParagraph"/>
              <w:spacing w:line="223" w:lineRule="exact"/>
              <w:ind w:left="108"/>
              <w:rPr>
                <w:sz w:val="20"/>
              </w:rPr>
            </w:pPr>
            <w:r>
              <w:rPr>
                <w:sz w:val="20"/>
              </w:rPr>
              <w:t>Durulanan ürünler</w:t>
            </w:r>
          </w:p>
        </w:tc>
        <w:tc>
          <w:tcPr>
            <w:tcW w:w="1700" w:type="dxa"/>
          </w:tcPr>
          <w:p w14:paraId="5E13D1B2" w14:textId="77777777" w:rsidR="00B52DCC" w:rsidRDefault="00916648">
            <w:pPr>
              <w:pStyle w:val="TableParagraph"/>
              <w:spacing w:line="223" w:lineRule="exact"/>
              <w:ind w:left="108"/>
              <w:rPr>
                <w:sz w:val="20"/>
              </w:rPr>
            </w:pPr>
            <w:r>
              <w:rPr>
                <w:sz w:val="20"/>
              </w:rPr>
              <w:t>%1,5</w:t>
            </w:r>
          </w:p>
        </w:tc>
        <w:tc>
          <w:tcPr>
            <w:tcW w:w="2261" w:type="dxa"/>
          </w:tcPr>
          <w:p w14:paraId="39608C3B" w14:textId="77777777" w:rsidR="00B52DCC" w:rsidRDefault="00916648">
            <w:pPr>
              <w:pStyle w:val="TableParagraph"/>
              <w:spacing w:line="223" w:lineRule="exact"/>
              <w:ind w:left="108"/>
              <w:rPr>
                <w:sz w:val="20"/>
              </w:rPr>
            </w:pPr>
            <w:r>
              <w:rPr>
                <w:sz w:val="20"/>
              </w:rPr>
              <w:t>Saflık Kriterleri:</w:t>
            </w:r>
          </w:p>
          <w:p w14:paraId="47F082DC" w14:textId="77777777" w:rsidR="00B52DCC" w:rsidRDefault="00916648">
            <w:pPr>
              <w:pStyle w:val="TableParagraph"/>
              <w:spacing w:before="178"/>
              <w:ind w:left="108"/>
              <w:rPr>
                <w:sz w:val="20"/>
              </w:rPr>
            </w:pPr>
            <w:r>
              <w:rPr>
                <w:sz w:val="20"/>
              </w:rPr>
              <w:t>3,3',4,4'-</w:t>
            </w:r>
          </w:p>
          <w:p w14:paraId="70D8FA13" w14:textId="77777777" w:rsidR="00B52DCC" w:rsidRDefault="00916648">
            <w:pPr>
              <w:pStyle w:val="TableParagraph"/>
              <w:spacing w:before="17" w:line="261" w:lineRule="auto"/>
              <w:ind w:left="108" w:right="161"/>
              <w:rPr>
                <w:sz w:val="20"/>
              </w:rPr>
            </w:pPr>
            <w:r>
              <w:rPr>
                <w:sz w:val="20"/>
              </w:rPr>
              <w:t>Tetrakloroazo­benzen ≤ 1 ppm</w:t>
            </w:r>
          </w:p>
          <w:p w14:paraId="4EFEA808" w14:textId="77777777" w:rsidR="00B52DCC" w:rsidRDefault="00916648">
            <w:pPr>
              <w:pStyle w:val="TableParagraph"/>
              <w:spacing w:before="157"/>
              <w:ind w:left="108"/>
              <w:rPr>
                <w:sz w:val="20"/>
              </w:rPr>
            </w:pPr>
            <w:r>
              <w:rPr>
                <w:sz w:val="20"/>
              </w:rPr>
              <w:t>3,3',4,4'-</w:t>
            </w:r>
          </w:p>
          <w:p w14:paraId="1A8121EF" w14:textId="77777777" w:rsidR="00B52DCC" w:rsidRDefault="00916648">
            <w:pPr>
              <w:pStyle w:val="TableParagraph"/>
              <w:spacing w:before="17"/>
              <w:ind w:left="108"/>
              <w:rPr>
                <w:sz w:val="20"/>
              </w:rPr>
            </w:pPr>
            <w:r>
              <w:rPr>
                <w:sz w:val="20"/>
              </w:rPr>
              <w:t>Tetrakloroazoksi­ benzen</w:t>
            </w:r>
          </w:p>
          <w:p w14:paraId="66FF9E4C" w14:textId="77777777" w:rsidR="00B52DCC" w:rsidRDefault="00916648">
            <w:pPr>
              <w:pStyle w:val="TableParagraph"/>
              <w:spacing w:before="19"/>
              <w:ind w:left="108"/>
              <w:rPr>
                <w:sz w:val="20"/>
              </w:rPr>
            </w:pPr>
            <w:r>
              <w:rPr>
                <w:sz w:val="20"/>
              </w:rPr>
              <w:t>≤ 1 ppm</w:t>
            </w:r>
          </w:p>
          <w:p w14:paraId="7768A698" w14:textId="77777777" w:rsidR="00B52DCC" w:rsidRDefault="00916648">
            <w:pPr>
              <w:pStyle w:val="TableParagraph"/>
              <w:spacing w:before="178"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04CBFF05" w14:textId="77777777" w:rsidR="00B52DCC" w:rsidRDefault="00916648">
            <w:pPr>
              <w:pStyle w:val="TableParagraph"/>
              <w:spacing w:before="5"/>
              <w:ind w:left="108"/>
              <w:rPr>
                <w:sz w:val="20"/>
              </w:rPr>
            </w:pPr>
            <w:r>
              <w:rPr>
                <w:sz w:val="20"/>
              </w:rPr>
              <w:t>dışındaki</w:t>
            </w:r>
            <w:r>
              <w:rPr>
                <w:spacing w:val="-9"/>
                <w:sz w:val="20"/>
              </w:rPr>
              <w:t xml:space="preserve"> </w:t>
            </w:r>
            <w:r>
              <w:rPr>
                <w:sz w:val="20"/>
              </w:rPr>
              <w:t>amaçlarla</w:t>
            </w:r>
          </w:p>
          <w:p w14:paraId="21032894" w14:textId="77777777" w:rsidR="00B52DCC" w:rsidRDefault="00916648">
            <w:pPr>
              <w:pStyle w:val="TableParagraph"/>
              <w:spacing w:before="17" w:line="259" w:lineRule="auto"/>
              <w:ind w:left="108"/>
              <w:rPr>
                <w:sz w:val="20"/>
              </w:rPr>
            </w:pPr>
            <w:r>
              <w:rPr>
                <w:sz w:val="20"/>
              </w:rPr>
              <w:t>kullanılmalıdır. Bu amaç, ürünün sunumundan</w:t>
            </w:r>
          </w:p>
          <w:p w14:paraId="11386D5E" w14:textId="77777777" w:rsidR="00B52DCC" w:rsidRDefault="00916648">
            <w:pPr>
              <w:pStyle w:val="TableParagraph"/>
              <w:spacing w:before="1"/>
              <w:ind w:left="108"/>
              <w:rPr>
                <w:sz w:val="20"/>
              </w:rPr>
            </w:pPr>
            <w:r>
              <w:rPr>
                <w:sz w:val="20"/>
              </w:rPr>
              <w:t>açıkça anlaşılmalıdır.</w:t>
            </w:r>
          </w:p>
        </w:tc>
        <w:tc>
          <w:tcPr>
            <w:tcW w:w="2693" w:type="dxa"/>
          </w:tcPr>
          <w:p w14:paraId="3CC85A15" w14:textId="77777777" w:rsidR="00B52DCC" w:rsidRDefault="00B52DCC">
            <w:pPr>
              <w:pStyle w:val="TableParagraph"/>
              <w:rPr>
                <w:sz w:val="18"/>
              </w:rPr>
            </w:pPr>
          </w:p>
        </w:tc>
      </w:tr>
      <w:tr w:rsidR="00B52DCC" w14:paraId="1EF4F42E" w14:textId="77777777">
        <w:trPr>
          <w:trHeight w:val="815"/>
        </w:trPr>
        <w:tc>
          <w:tcPr>
            <w:tcW w:w="1416" w:type="dxa"/>
            <w:vMerge w:val="restart"/>
          </w:tcPr>
          <w:p w14:paraId="19FEF4F7" w14:textId="77777777" w:rsidR="00B52DCC" w:rsidRDefault="00916648">
            <w:pPr>
              <w:pStyle w:val="TableParagraph"/>
              <w:spacing w:line="223" w:lineRule="exact"/>
              <w:ind w:left="107"/>
              <w:rPr>
                <w:sz w:val="20"/>
              </w:rPr>
            </w:pPr>
            <w:r>
              <w:rPr>
                <w:sz w:val="20"/>
              </w:rPr>
              <w:t>102</w:t>
            </w:r>
          </w:p>
        </w:tc>
        <w:tc>
          <w:tcPr>
            <w:tcW w:w="1984" w:type="dxa"/>
            <w:vMerge w:val="restart"/>
          </w:tcPr>
          <w:p w14:paraId="650871AF" w14:textId="77777777" w:rsidR="00B52DCC" w:rsidRDefault="00916648">
            <w:pPr>
              <w:pStyle w:val="TableParagraph"/>
              <w:spacing w:line="256" w:lineRule="auto"/>
              <w:ind w:left="105" w:right="249"/>
              <w:rPr>
                <w:sz w:val="20"/>
              </w:rPr>
            </w:pPr>
            <w:r>
              <w:rPr>
                <w:sz w:val="20"/>
              </w:rPr>
              <w:t>1,2-Dimetoksi-4-(2- propenil)-benzen</w:t>
            </w:r>
          </w:p>
        </w:tc>
        <w:tc>
          <w:tcPr>
            <w:tcW w:w="1704" w:type="dxa"/>
            <w:vMerge w:val="restart"/>
          </w:tcPr>
          <w:p w14:paraId="0FFE2B22" w14:textId="77777777" w:rsidR="00B52DCC" w:rsidRDefault="00916648">
            <w:pPr>
              <w:pStyle w:val="TableParagraph"/>
              <w:spacing w:line="223" w:lineRule="exact"/>
              <w:ind w:left="106"/>
              <w:rPr>
                <w:sz w:val="20"/>
              </w:rPr>
            </w:pPr>
            <w:r>
              <w:rPr>
                <w:sz w:val="20"/>
              </w:rPr>
              <w:t>Methyl eugenol</w:t>
            </w:r>
          </w:p>
        </w:tc>
        <w:tc>
          <w:tcPr>
            <w:tcW w:w="993" w:type="dxa"/>
            <w:vMerge w:val="restart"/>
          </w:tcPr>
          <w:p w14:paraId="24C961B0" w14:textId="77777777" w:rsidR="00B52DCC" w:rsidRDefault="00916648">
            <w:pPr>
              <w:pStyle w:val="TableParagraph"/>
              <w:spacing w:line="223" w:lineRule="exact"/>
              <w:ind w:left="107"/>
              <w:rPr>
                <w:sz w:val="20"/>
              </w:rPr>
            </w:pPr>
            <w:r>
              <w:rPr>
                <w:sz w:val="20"/>
              </w:rPr>
              <w:t>93-15-2</w:t>
            </w:r>
          </w:p>
        </w:tc>
        <w:tc>
          <w:tcPr>
            <w:tcW w:w="991" w:type="dxa"/>
            <w:vMerge w:val="restart"/>
          </w:tcPr>
          <w:p w14:paraId="5CB56877" w14:textId="77777777" w:rsidR="00B52DCC" w:rsidRDefault="00916648">
            <w:pPr>
              <w:pStyle w:val="TableParagraph"/>
              <w:spacing w:line="223" w:lineRule="exact"/>
              <w:ind w:left="107"/>
              <w:rPr>
                <w:sz w:val="20"/>
              </w:rPr>
            </w:pPr>
            <w:r>
              <w:rPr>
                <w:sz w:val="20"/>
              </w:rPr>
              <w:t>202-223-</w:t>
            </w:r>
          </w:p>
          <w:p w14:paraId="36757AAB" w14:textId="77777777" w:rsidR="00B52DCC" w:rsidRDefault="00916648">
            <w:pPr>
              <w:pStyle w:val="TableParagraph"/>
              <w:spacing w:before="17"/>
              <w:ind w:left="107"/>
              <w:rPr>
                <w:sz w:val="20"/>
              </w:rPr>
            </w:pPr>
            <w:r>
              <w:rPr>
                <w:w w:val="99"/>
                <w:sz w:val="20"/>
              </w:rPr>
              <w:t>0</w:t>
            </w:r>
          </w:p>
        </w:tc>
        <w:tc>
          <w:tcPr>
            <w:tcW w:w="1709" w:type="dxa"/>
          </w:tcPr>
          <w:p w14:paraId="53EFB901" w14:textId="77777777" w:rsidR="00B52DCC" w:rsidRDefault="00916648">
            <w:pPr>
              <w:pStyle w:val="TableParagraph"/>
              <w:spacing w:line="223" w:lineRule="exact"/>
              <w:ind w:left="108"/>
              <w:rPr>
                <w:sz w:val="20"/>
              </w:rPr>
            </w:pPr>
            <w:r>
              <w:rPr>
                <w:sz w:val="20"/>
              </w:rPr>
              <w:t>Saf kokularda</w:t>
            </w:r>
          </w:p>
        </w:tc>
        <w:tc>
          <w:tcPr>
            <w:tcW w:w="1700" w:type="dxa"/>
          </w:tcPr>
          <w:p w14:paraId="2E992EC3" w14:textId="77777777" w:rsidR="00B52DCC" w:rsidRDefault="00916648">
            <w:pPr>
              <w:pStyle w:val="TableParagraph"/>
              <w:spacing w:line="223" w:lineRule="exact"/>
              <w:ind w:left="108"/>
              <w:rPr>
                <w:sz w:val="20"/>
              </w:rPr>
            </w:pPr>
            <w:r>
              <w:rPr>
                <w:sz w:val="20"/>
              </w:rPr>
              <w:t>% 0,01</w:t>
            </w:r>
          </w:p>
        </w:tc>
        <w:tc>
          <w:tcPr>
            <w:tcW w:w="2261" w:type="dxa"/>
            <w:vMerge w:val="restart"/>
          </w:tcPr>
          <w:p w14:paraId="45A3A8AF" w14:textId="77777777" w:rsidR="00B52DCC" w:rsidRDefault="00B52DCC">
            <w:pPr>
              <w:pStyle w:val="TableParagraph"/>
              <w:rPr>
                <w:sz w:val="18"/>
              </w:rPr>
            </w:pPr>
          </w:p>
        </w:tc>
        <w:tc>
          <w:tcPr>
            <w:tcW w:w="2693" w:type="dxa"/>
            <w:vMerge w:val="restart"/>
          </w:tcPr>
          <w:p w14:paraId="328B241B" w14:textId="77777777" w:rsidR="00B52DCC" w:rsidRDefault="00B52DCC">
            <w:pPr>
              <w:pStyle w:val="TableParagraph"/>
              <w:rPr>
                <w:sz w:val="18"/>
              </w:rPr>
            </w:pPr>
          </w:p>
        </w:tc>
      </w:tr>
      <w:tr w:rsidR="00B52DCC" w14:paraId="5FCE6649" w14:textId="77777777">
        <w:trPr>
          <w:trHeight w:val="657"/>
        </w:trPr>
        <w:tc>
          <w:tcPr>
            <w:tcW w:w="1416" w:type="dxa"/>
            <w:vMerge/>
            <w:tcBorders>
              <w:top w:val="nil"/>
            </w:tcBorders>
          </w:tcPr>
          <w:p w14:paraId="3648506B" w14:textId="77777777" w:rsidR="00B52DCC" w:rsidRDefault="00B52DCC">
            <w:pPr>
              <w:rPr>
                <w:sz w:val="2"/>
                <w:szCs w:val="2"/>
              </w:rPr>
            </w:pPr>
          </w:p>
        </w:tc>
        <w:tc>
          <w:tcPr>
            <w:tcW w:w="1984" w:type="dxa"/>
            <w:vMerge/>
            <w:tcBorders>
              <w:top w:val="nil"/>
            </w:tcBorders>
          </w:tcPr>
          <w:p w14:paraId="0F41EC32" w14:textId="77777777" w:rsidR="00B52DCC" w:rsidRDefault="00B52DCC">
            <w:pPr>
              <w:rPr>
                <w:sz w:val="2"/>
                <w:szCs w:val="2"/>
              </w:rPr>
            </w:pPr>
          </w:p>
        </w:tc>
        <w:tc>
          <w:tcPr>
            <w:tcW w:w="1704" w:type="dxa"/>
            <w:vMerge/>
            <w:tcBorders>
              <w:top w:val="nil"/>
            </w:tcBorders>
          </w:tcPr>
          <w:p w14:paraId="6F0EED0A" w14:textId="77777777" w:rsidR="00B52DCC" w:rsidRDefault="00B52DCC">
            <w:pPr>
              <w:rPr>
                <w:sz w:val="2"/>
                <w:szCs w:val="2"/>
              </w:rPr>
            </w:pPr>
          </w:p>
        </w:tc>
        <w:tc>
          <w:tcPr>
            <w:tcW w:w="993" w:type="dxa"/>
            <w:vMerge/>
            <w:tcBorders>
              <w:top w:val="nil"/>
            </w:tcBorders>
          </w:tcPr>
          <w:p w14:paraId="2AA87F49" w14:textId="77777777" w:rsidR="00B52DCC" w:rsidRDefault="00B52DCC">
            <w:pPr>
              <w:rPr>
                <w:sz w:val="2"/>
                <w:szCs w:val="2"/>
              </w:rPr>
            </w:pPr>
          </w:p>
        </w:tc>
        <w:tc>
          <w:tcPr>
            <w:tcW w:w="991" w:type="dxa"/>
            <w:vMerge/>
            <w:tcBorders>
              <w:top w:val="nil"/>
            </w:tcBorders>
          </w:tcPr>
          <w:p w14:paraId="1D27E7AB" w14:textId="77777777" w:rsidR="00B52DCC" w:rsidRDefault="00B52DCC">
            <w:pPr>
              <w:rPr>
                <w:sz w:val="2"/>
                <w:szCs w:val="2"/>
              </w:rPr>
            </w:pPr>
          </w:p>
        </w:tc>
        <w:tc>
          <w:tcPr>
            <w:tcW w:w="1709" w:type="dxa"/>
          </w:tcPr>
          <w:p w14:paraId="1EEF3DED" w14:textId="77777777" w:rsidR="00B52DCC" w:rsidRDefault="00916648">
            <w:pPr>
              <w:pStyle w:val="TableParagraph"/>
              <w:spacing w:line="256" w:lineRule="auto"/>
              <w:ind w:left="108"/>
              <w:rPr>
                <w:sz w:val="20"/>
              </w:rPr>
            </w:pPr>
            <w:r>
              <w:rPr>
                <w:sz w:val="20"/>
              </w:rPr>
              <w:t>Tuvalet suyu (eau de toilette)</w:t>
            </w:r>
          </w:p>
        </w:tc>
        <w:tc>
          <w:tcPr>
            <w:tcW w:w="1700" w:type="dxa"/>
          </w:tcPr>
          <w:p w14:paraId="5B27666B" w14:textId="77777777" w:rsidR="00B52DCC" w:rsidRDefault="00916648">
            <w:pPr>
              <w:pStyle w:val="TableParagraph"/>
              <w:spacing w:line="223" w:lineRule="exact"/>
              <w:ind w:left="108"/>
              <w:rPr>
                <w:sz w:val="20"/>
              </w:rPr>
            </w:pPr>
            <w:r>
              <w:rPr>
                <w:sz w:val="20"/>
              </w:rPr>
              <w:t>% 0,004</w:t>
            </w:r>
          </w:p>
        </w:tc>
        <w:tc>
          <w:tcPr>
            <w:tcW w:w="2261" w:type="dxa"/>
            <w:vMerge/>
            <w:tcBorders>
              <w:top w:val="nil"/>
            </w:tcBorders>
          </w:tcPr>
          <w:p w14:paraId="1190EEFD" w14:textId="77777777" w:rsidR="00B52DCC" w:rsidRDefault="00B52DCC">
            <w:pPr>
              <w:rPr>
                <w:sz w:val="2"/>
                <w:szCs w:val="2"/>
              </w:rPr>
            </w:pPr>
          </w:p>
        </w:tc>
        <w:tc>
          <w:tcPr>
            <w:tcW w:w="2693" w:type="dxa"/>
            <w:vMerge/>
            <w:tcBorders>
              <w:top w:val="nil"/>
            </w:tcBorders>
          </w:tcPr>
          <w:p w14:paraId="002D2AC5" w14:textId="77777777" w:rsidR="00B52DCC" w:rsidRDefault="00B52DCC">
            <w:pPr>
              <w:rPr>
                <w:sz w:val="2"/>
                <w:szCs w:val="2"/>
              </w:rPr>
            </w:pPr>
          </w:p>
        </w:tc>
      </w:tr>
      <w:tr w:rsidR="00B52DCC" w14:paraId="6DC43DE7" w14:textId="77777777">
        <w:trPr>
          <w:trHeight w:val="407"/>
        </w:trPr>
        <w:tc>
          <w:tcPr>
            <w:tcW w:w="1416" w:type="dxa"/>
            <w:vMerge/>
            <w:tcBorders>
              <w:top w:val="nil"/>
            </w:tcBorders>
          </w:tcPr>
          <w:p w14:paraId="0C36EA7F" w14:textId="77777777" w:rsidR="00B52DCC" w:rsidRDefault="00B52DCC">
            <w:pPr>
              <w:rPr>
                <w:sz w:val="2"/>
                <w:szCs w:val="2"/>
              </w:rPr>
            </w:pPr>
          </w:p>
        </w:tc>
        <w:tc>
          <w:tcPr>
            <w:tcW w:w="1984" w:type="dxa"/>
            <w:vMerge/>
            <w:tcBorders>
              <w:top w:val="nil"/>
            </w:tcBorders>
          </w:tcPr>
          <w:p w14:paraId="31CEC22F" w14:textId="77777777" w:rsidR="00B52DCC" w:rsidRDefault="00B52DCC">
            <w:pPr>
              <w:rPr>
                <w:sz w:val="2"/>
                <w:szCs w:val="2"/>
              </w:rPr>
            </w:pPr>
          </w:p>
        </w:tc>
        <w:tc>
          <w:tcPr>
            <w:tcW w:w="1704" w:type="dxa"/>
            <w:vMerge/>
            <w:tcBorders>
              <w:top w:val="nil"/>
            </w:tcBorders>
          </w:tcPr>
          <w:p w14:paraId="63FC59D1" w14:textId="77777777" w:rsidR="00B52DCC" w:rsidRDefault="00B52DCC">
            <w:pPr>
              <w:rPr>
                <w:sz w:val="2"/>
                <w:szCs w:val="2"/>
              </w:rPr>
            </w:pPr>
          </w:p>
        </w:tc>
        <w:tc>
          <w:tcPr>
            <w:tcW w:w="993" w:type="dxa"/>
            <w:vMerge/>
            <w:tcBorders>
              <w:top w:val="nil"/>
            </w:tcBorders>
          </w:tcPr>
          <w:p w14:paraId="630E9179" w14:textId="77777777" w:rsidR="00B52DCC" w:rsidRDefault="00B52DCC">
            <w:pPr>
              <w:rPr>
                <w:sz w:val="2"/>
                <w:szCs w:val="2"/>
              </w:rPr>
            </w:pPr>
          </w:p>
        </w:tc>
        <w:tc>
          <w:tcPr>
            <w:tcW w:w="991" w:type="dxa"/>
            <w:vMerge/>
            <w:tcBorders>
              <w:top w:val="nil"/>
            </w:tcBorders>
          </w:tcPr>
          <w:p w14:paraId="40EFB409" w14:textId="77777777" w:rsidR="00B52DCC" w:rsidRDefault="00B52DCC">
            <w:pPr>
              <w:rPr>
                <w:sz w:val="2"/>
                <w:szCs w:val="2"/>
              </w:rPr>
            </w:pPr>
          </w:p>
        </w:tc>
        <w:tc>
          <w:tcPr>
            <w:tcW w:w="1709" w:type="dxa"/>
          </w:tcPr>
          <w:p w14:paraId="46DA9862" w14:textId="77777777" w:rsidR="00B52DCC" w:rsidRDefault="00916648">
            <w:pPr>
              <w:pStyle w:val="TableParagraph"/>
              <w:spacing w:line="223" w:lineRule="exact"/>
              <w:ind w:left="108"/>
              <w:rPr>
                <w:sz w:val="20"/>
              </w:rPr>
            </w:pPr>
            <w:r>
              <w:rPr>
                <w:sz w:val="20"/>
              </w:rPr>
              <w:t>Kokulu krem</w:t>
            </w:r>
          </w:p>
        </w:tc>
        <w:tc>
          <w:tcPr>
            <w:tcW w:w="1700" w:type="dxa"/>
          </w:tcPr>
          <w:p w14:paraId="4B14BCA5" w14:textId="77777777" w:rsidR="00B52DCC" w:rsidRDefault="00916648">
            <w:pPr>
              <w:pStyle w:val="TableParagraph"/>
              <w:spacing w:line="223" w:lineRule="exact"/>
              <w:ind w:left="108"/>
              <w:rPr>
                <w:sz w:val="20"/>
              </w:rPr>
            </w:pPr>
            <w:r>
              <w:rPr>
                <w:sz w:val="20"/>
              </w:rPr>
              <w:t>% 0,002</w:t>
            </w:r>
          </w:p>
        </w:tc>
        <w:tc>
          <w:tcPr>
            <w:tcW w:w="2261" w:type="dxa"/>
            <w:vMerge/>
            <w:tcBorders>
              <w:top w:val="nil"/>
            </w:tcBorders>
          </w:tcPr>
          <w:p w14:paraId="7595E5FF" w14:textId="77777777" w:rsidR="00B52DCC" w:rsidRDefault="00B52DCC">
            <w:pPr>
              <w:rPr>
                <w:sz w:val="2"/>
                <w:szCs w:val="2"/>
              </w:rPr>
            </w:pPr>
          </w:p>
        </w:tc>
        <w:tc>
          <w:tcPr>
            <w:tcW w:w="2693" w:type="dxa"/>
            <w:vMerge/>
            <w:tcBorders>
              <w:top w:val="nil"/>
            </w:tcBorders>
          </w:tcPr>
          <w:p w14:paraId="12A56299" w14:textId="77777777" w:rsidR="00B52DCC" w:rsidRDefault="00B52DCC">
            <w:pPr>
              <w:rPr>
                <w:sz w:val="2"/>
                <w:szCs w:val="2"/>
              </w:rPr>
            </w:pPr>
          </w:p>
        </w:tc>
      </w:tr>
    </w:tbl>
    <w:p w14:paraId="1C87BB36" w14:textId="77777777" w:rsidR="00B52DCC" w:rsidRDefault="00B52DCC">
      <w:pPr>
        <w:rPr>
          <w:sz w:val="2"/>
          <w:szCs w:val="2"/>
        </w:rPr>
        <w:sectPr w:rsidR="00B52DCC">
          <w:pgSz w:w="16840" w:h="11910" w:orient="landscape"/>
          <w:pgMar w:top="1100" w:right="440" w:bottom="280" w:left="580" w:header="708" w:footer="708" w:gutter="0"/>
          <w:cols w:space="708"/>
        </w:sectPr>
      </w:pPr>
    </w:p>
    <w:p w14:paraId="1E25B68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12EE93C" w14:textId="77777777">
        <w:trPr>
          <w:trHeight w:val="1153"/>
        </w:trPr>
        <w:tc>
          <w:tcPr>
            <w:tcW w:w="1416" w:type="dxa"/>
            <w:vMerge w:val="restart"/>
          </w:tcPr>
          <w:p w14:paraId="27D7029A" w14:textId="77777777" w:rsidR="00B52DCC" w:rsidRDefault="00B52DCC">
            <w:pPr>
              <w:pStyle w:val="TableParagraph"/>
              <w:rPr>
                <w:sz w:val="18"/>
              </w:rPr>
            </w:pPr>
          </w:p>
        </w:tc>
        <w:tc>
          <w:tcPr>
            <w:tcW w:w="1984" w:type="dxa"/>
            <w:vMerge w:val="restart"/>
          </w:tcPr>
          <w:p w14:paraId="7E8B86F6" w14:textId="77777777" w:rsidR="00B52DCC" w:rsidRDefault="00B52DCC">
            <w:pPr>
              <w:pStyle w:val="TableParagraph"/>
              <w:rPr>
                <w:sz w:val="18"/>
              </w:rPr>
            </w:pPr>
          </w:p>
        </w:tc>
        <w:tc>
          <w:tcPr>
            <w:tcW w:w="1704" w:type="dxa"/>
            <w:vMerge w:val="restart"/>
          </w:tcPr>
          <w:p w14:paraId="49C59456" w14:textId="77777777" w:rsidR="00B52DCC" w:rsidRDefault="00B52DCC">
            <w:pPr>
              <w:pStyle w:val="TableParagraph"/>
              <w:rPr>
                <w:sz w:val="18"/>
              </w:rPr>
            </w:pPr>
          </w:p>
        </w:tc>
        <w:tc>
          <w:tcPr>
            <w:tcW w:w="993" w:type="dxa"/>
            <w:vMerge w:val="restart"/>
          </w:tcPr>
          <w:p w14:paraId="3BD88295" w14:textId="77777777" w:rsidR="00B52DCC" w:rsidRDefault="00B52DCC">
            <w:pPr>
              <w:pStyle w:val="TableParagraph"/>
              <w:rPr>
                <w:sz w:val="18"/>
              </w:rPr>
            </w:pPr>
          </w:p>
        </w:tc>
        <w:tc>
          <w:tcPr>
            <w:tcW w:w="991" w:type="dxa"/>
            <w:vMerge w:val="restart"/>
          </w:tcPr>
          <w:p w14:paraId="7C1651B6" w14:textId="77777777" w:rsidR="00B52DCC" w:rsidRDefault="00B52DCC">
            <w:pPr>
              <w:pStyle w:val="TableParagraph"/>
              <w:rPr>
                <w:sz w:val="18"/>
              </w:rPr>
            </w:pPr>
          </w:p>
        </w:tc>
        <w:tc>
          <w:tcPr>
            <w:tcW w:w="1709" w:type="dxa"/>
          </w:tcPr>
          <w:p w14:paraId="7F49AD2C" w14:textId="77777777" w:rsidR="00B52DCC" w:rsidRDefault="00916648">
            <w:pPr>
              <w:pStyle w:val="TableParagraph"/>
              <w:spacing w:line="256" w:lineRule="auto"/>
              <w:ind w:left="108" w:right="349"/>
              <w:rPr>
                <w:sz w:val="20"/>
              </w:rPr>
            </w:pPr>
            <w:r>
              <w:rPr>
                <w:sz w:val="20"/>
              </w:rPr>
              <w:t>Diğer durulanmayan ürünler ve ağız</w:t>
            </w:r>
          </w:p>
          <w:p w14:paraId="48856D24" w14:textId="77777777" w:rsidR="00B52DCC" w:rsidRDefault="00916648">
            <w:pPr>
              <w:pStyle w:val="TableParagraph"/>
              <w:spacing w:before="1"/>
              <w:ind w:left="108"/>
              <w:rPr>
                <w:sz w:val="20"/>
              </w:rPr>
            </w:pPr>
            <w:r>
              <w:rPr>
                <w:sz w:val="20"/>
              </w:rPr>
              <w:t>bakım ürünlerinde</w:t>
            </w:r>
          </w:p>
        </w:tc>
        <w:tc>
          <w:tcPr>
            <w:tcW w:w="1700" w:type="dxa"/>
          </w:tcPr>
          <w:p w14:paraId="41B8D72B" w14:textId="77777777" w:rsidR="00B52DCC" w:rsidRDefault="00916648">
            <w:pPr>
              <w:pStyle w:val="TableParagraph"/>
              <w:spacing w:line="225" w:lineRule="exact"/>
              <w:ind w:left="108"/>
              <w:rPr>
                <w:sz w:val="20"/>
              </w:rPr>
            </w:pPr>
            <w:r>
              <w:rPr>
                <w:sz w:val="20"/>
              </w:rPr>
              <w:t>% 0,0002</w:t>
            </w:r>
          </w:p>
        </w:tc>
        <w:tc>
          <w:tcPr>
            <w:tcW w:w="2261" w:type="dxa"/>
            <w:vMerge w:val="restart"/>
          </w:tcPr>
          <w:p w14:paraId="6B236555" w14:textId="77777777" w:rsidR="00B52DCC" w:rsidRDefault="00B52DCC">
            <w:pPr>
              <w:pStyle w:val="TableParagraph"/>
              <w:rPr>
                <w:sz w:val="18"/>
              </w:rPr>
            </w:pPr>
          </w:p>
        </w:tc>
        <w:tc>
          <w:tcPr>
            <w:tcW w:w="2693" w:type="dxa"/>
            <w:vMerge w:val="restart"/>
          </w:tcPr>
          <w:p w14:paraId="47F3707B" w14:textId="77777777" w:rsidR="00B52DCC" w:rsidRDefault="00B52DCC">
            <w:pPr>
              <w:pStyle w:val="TableParagraph"/>
              <w:rPr>
                <w:sz w:val="18"/>
              </w:rPr>
            </w:pPr>
          </w:p>
        </w:tc>
      </w:tr>
      <w:tr w:rsidR="00B52DCC" w14:paraId="3A7A98D2" w14:textId="77777777">
        <w:trPr>
          <w:trHeight w:val="407"/>
        </w:trPr>
        <w:tc>
          <w:tcPr>
            <w:tcW w:w="1416" w:type="dxa"/>
            <w:vMerge/>
            <w:tcBorders>
              <w:top w:val="nil"/>
            </w:tcBorders>
          </w:tcPr>
          <w:p w14:paraId="5FB698BB" w14:textId="77777777" w:rsidR="00B52DCC" w:rsidRDefault="00B52DCC">
            <w:pPr>
              <w:rPr>
                <w:sz w:val="2"/>
                <w:szCs w:val="2"/>
              </w:rPr>
            </w:pPr>
          </w:p>
        </w:tc>
        <w:tc>
          <w:tcPr>
            <w:tcW w:w="1984" w:type="dxa"/>
            <w:vMerge/>
            <w:tcBorders>
              <w:top w:val="nil"/>
            </w:tcBorders>
          </w:tcPr>
          <w:p w14:paraId="7B0E3A63" w14:textId="77777777" w:rsidR="00B52DCC" w:rsidRDefault="00B52DCC">
            <w:pPr>
              <w:rPr>
                <w:sz w:val="2"/>
                <w:szCs w:val="2"/>
              </w:rPr>
            </w:pPr>
          </w:p>
        </w:tc>
        <w:tc>
          <w:tcPr>
            <w:tcW w:w="1704" w:type="dxa"/>
            <w:vMerge/>
            <w:tcBorders>
              <w:top w:val="nil"/>
            </w:tcBorders>
          </w:tcPr>
          <w:p w14:paraId="6BE2DCDA" w14:textId="77777777" w:rsidR="00B52DCC" w:rsidRDefault="00B52DCC">
            <w:pPr>
              <w:rPr>
                <w:sz w:val="2"/>
                <w:szCs w:val="2"/>
              </w:rPr>
            </w:pPr>
          </w:p>
        </w:tc>
        <w:tc>
          <w:tcPr>
            <w:tcW w:w="993" w:type="dxa"/>
            <w:vMerge/>
            <w:tcBorders>
              <w:top w:val="nil"/>
            </w:tcBorders>
          </w:tcPr>
          <w:p w14:paraId="793F7ED1" w14:textId="77777777" w:rsidR="00B52DCC" w:rsidRDefault="00B52DCC">
            <w:pPr>
              <w:rPr>
                <w:sz w:val="2"/>
                <w:szCs w:val="2"/>
              </w:rPr>
            </w:pPr>
          </w:p>
        </w:tc>
        <w:tc>
          <w:tcPr>
            <w:tcW w:w="991" w:type="dxa"/>
            <w:vMerge/>
            <w:tcBorders>
              <w:top w:val="nil"/>
            </w:tcBorders>
          </w:tcPr>
          <w:p w14:paraId="13F12039" w14:textId="77777777" w:rsidR="00B52DCC" w:rsidRDefault="00B52DCC">
            <w:pPr>
              <w:rPr>
                <w:sz w:val="2"/>
                <w:szCs w:val="2"/>
              </w:rPr>
            </w:pPr>
          </w:p>
        </w:tc>
        <w:tc>
          <w:tcPr>
            <w:tcW w:w="1709" w:type="dxa"/>
          </w:tcPr>
          <w:p w14:paraId="246DEDC5" w14:textId="77777777" w:rsidR="00B52DCC" w:rsidRDefault="00916648">
            <w:pPr>
              <w:pStyle w:val="TableParagraph"/>
              <w:spacing w:line="223" w:lineRule="exact"/>
              <w:ind w:left="108"/>
              <w:rPr>
                <w:sz w:val="20"/>
              </w:rPr>
            </w:pPr>
            <w:r>
              <w:rPr>
                <w:sz w:val="20"/>
              </w:rPr>
              <w:t>Durulanan ürünler</w:t>
            </w:r>
          </w:p>
        </w:tc>
        <w:tc>
          <w:tcPr>
            <w:tcW w:w="1700" w:type="dxa"/>
          </w:tcPr>
          <w:p w14:paraId="284767D9" w14:textId="77777777" w:rsidR="00B52DCC" w:rsidRDefault="00916648">
            <w:pPr>
              <w:pStyle w:val="TableParagraph"/>
              <w:spacing w:line="223" w:lineRule="exact"/>
              <w:ind w:left="108"/>
              <w:rPr>
                <w:sz w:val="20"/>
              </w:rPr>
            </w:pPr>
            <w:r>
              <w:rPr>
                <w:sz w:val="20"/>
              </w:rPr>
              <w:t>% 0,001</w:t>
            </w:r>
          </w:p>
        </w:tc>
        <w:tc>
          <w:tcPr>
            <w:tcW w:w="2261" w:type="dxa"/>
            <w:vMerge/>
            <w:tcBorders>
              <w:top w:val="nil"/>
            </w:tcBorders>
          </w:tcPr>
          <w:p w14:paraId="5667BC08" w14:textId="77777777" w:rsidR="00B52DCC" w:rsidRDefault="00B52DCC">
            <w:pPr>
              <w:rPr>
                <w:sz w:val="2"/>
                <w:szCs w:val="2"/>
              </w:rPr>
            </w:pPr>
          </w:p>
        </w:tc>
        <w:tc>
          <w:tcPr>
            <w:tcW w:w="2693" w:type="dxa"/>
            <w:vMerge/>
            <w:tcBorders>
              <w:top w:val="nil"/>
            </w:tcBorders>
          </w:tcPr>
          <w:p w14:paraId="64A574B1" w14:textId="77777777" w:rsidR="00B52DCC" w:rsidRDefault="00B52DCC">
            <w:pPr>
              <w:rPr>
                <w:sz w:val="2"/>
                <w:szCs w:val="2"/>
              </w:rPr>
            </w:pPr>
          </w:p>
        </w:tc>
      </w:tr>
      <w:tr w:rsidR="00B52DCC" w14:paraId="44922BB1" w14:textId="77777777">
        <w:trPr>
          <w:trHeight w:val="228"/>
        </w:trPr>
        <w:tc>
          <w:tcPr>
            <w:tcW w:w="1416" w:type="dxa"/>
            <w:tcBorders>
              <w:bottom w:val="nil"/>
            </w:tcBorders>
          </w:tcPr>
          <w:p w14:paraId="0C45870F" w14:textId="77777777" w:rsidR="00B52DCC" w:rsidRDefault="00916648">
            <w:pPr>
              <w:pStyle w:val="TableParagraph"/>
              <w:spacing w:line="209" w:lineRule="exact"/>
              <w:ind w:left="107"/>
              <w:rPr>
                <w:sz w:val="20"/>
              </w:rPr>
            </w:pPr>
            <w:r>
              <w:rPr>
                <w:sz w:val="20"/>
              </w:rPr>
              <w:t>103</w:t>
            </w:r>
          </w:p>
        </w:tc>
        <w:tc>
          <w:tcPr>
            <w:tcW w:w="1984" w:type="dxa"/>
            <w:tcBorders>
              <w:bottom w:val="nil"/>
            </w:tcBorders>
          </w:tcPr>
          <w:p w14:paraId="625B0AF6" w14:textId="77777777" w:rsidR="00B52DCC" w:rsidRDefault="00916648">
            <w:pPr>
              <w:pStyle w:val="TableParagraph"/>
              <w:spacing w:line="209" w:lineRule="exact"/>
              <w:ind w:left="105"/>
              <w:rPr>
                <w:sz w:val="20"/>
              </w:rPr>
            </w:pPr>
            <w:r>
              <w:rPr>
                <w:sz w:val="20"/>
              </w:rPr>
              <w:t>Abies alba yağ ve</w:t>
            </w:r>
          </w:p>
        </w:tc>
        <w:tc>
          <w:tcPr>
            <w:tcW w:w="1704" w:type="dxa"/>
            <w:vMerge w:val="restart"/>
          </w:tcPr>
          <w:p w14:paraId="59C06844" w14:textId="77777777" w:rsidR="00B52DCC" w:rsidRDefault="00916648">
            <w:pPr>
              <w:pStyle w:val="TableParagraph"/>
              <w:spacing w:line="427" w:lineRule="auto"/>
              <w:ind w:left="106" w:right="338"/>
              <w:rPr>
                <w:sz w:val="20"/>
              </w:rPr>
            </w:pPr>
            <w:r>
              <w:rPr>
                <w:sz w:val="20"/>
              </w:rPr>
              <w:t>Abies Alba Cone Oil; Abies Alba Cone Extract; Abies Alba Leaf Oil ; Abies Alba Leaf Cera ; Abies Alba Needle</w:t>
            </w:r>
            <w:r>
              <w:rPr>
                <w:spacing w:val="3"/>
                <w:sz w:val="20"/>
              </w:rPr>
              <w:t xml:space="preserve"> </w:t>
            </w:r>
            <w:r>
              <w:rPr>
                <w:spacing w:val="-3"/>
                <w:sz w:val="20"/>
              </w:rPr>
              <w:t>Extract;</w:t>
            </w:r>
          </w:p>
          <w:p w14:paraId="456CDDEE" w14:textId="77777777" w:rsidR="00B52DCC" w:rsidRDefault="00916648">
            <w:pPr>
              <w:pStyle w:val="TableParagraph"/>
              <w:spacing w:line="261" w:lineRule="auto"/>
              <w:ind w:left="106" w:right="662"/>
              <w:rPr>
                <w:sz w:val="20"/>
              </w:rPr>
            </w:pPr>
            <w:r>
              <w:rPr>
                <w:sz w:val="20"/>
              </w:rPr>
              <w:t>Abies Alba Needle Oil</w:t>
            </w:r>
          </w:p>
        </w:tc>
        <w:tc>
          <w:tcPr>
            <w:tcW w:w="993" w:type="dxa"/>
            <w:tcBorders>
              <w:bottom w:val="nil"/>
            </w:tcBorders>
          </w:tcPr>
          <w:p w14:paraId="7C8ADC82" w14:textId="77777777" w:rsidR="00B52DCC" w:rsidRDefault="00916648">
            <w:pPr>
              <w:pStyle w:val="TableParagraph"/>
              <w:spacing w:line="209" w:lineRule="exact"/>
              <w:ind w:left="107"/>
              <w:rPr>
                <w:sz w:val="20"/>
              </w:rPr>
            </w:pPr>
            <w:r>
              <w:rPr>
                <w:sz w:val="20"/>
              </w:rPr>
              <w:t>90028-</w:t>
            </w:r>
          </w:p>
        </w:tc>
        <w:tc>
          <w:tcPr>
            <w:tcW w:w="991" w:type="dxa"/>
            <w:tcBorders>
              <w:bottom w:val="nil"/>
            </w:tcBorders>
          </w:tcPr>
          <w:p w14:paraId="763A5A63" w14:textId="77777777" w:rsidR="00B52DCC" w:rsidRDefault="00916648">
            <w:pPr>
              <w:pStyle w:val="TableParagraph"/>
              <w:spacing w:line="209" w:lineRule="exact"/>
              <w:ind w:left="107"/>
              <w:rPr>
                <w:sz w:val="20"/>
              </w:rPr>
            </w:pPr>
            <w:r>
              <w:rPr>
                <w:sz w:val="20"/>
              </w:rPr>
              <w:t>289-870-</w:t>
            </w:r>
          </w:p>
        </w:tc>
        <w:tc>
          <w:tcPr>
            <w:tcW w:w="1709" w:type="dxa"/>
            <w:vMerge w:val="restart"/>
          </w:tcPr>
          <w:p w14:paraId="37AA8F36" w14:textId="77777777" w:rsidR="00B52DCC" w:rsidRDefault="00B52DCC">
            <w:pPr>
              <w:pStyle w:val="TableParagraph"/>
              <w:rPr>
                <w:sz w:val="18"/>
              </w:rPr>
            </w:pPr>
          </w:p>
        </w:tc>
        <w:tc>
          <w:tcPr>
            <w:tcW w:w="1700" w:type="dxa"/>
            <w:vMerge w:val="restart"/>
          </w:tcPr>
          <w:p w14:paraId="2544DF37" w14:textId="77777777" w:rsidR="00B52DCC" w:rsidRDefault="00B52DCC">
            <w:pPr>
              <w:pStyle w:val="TableParagraph"/>
              <w:rPr>
                <w:sz w:val="18"/>
              </w:rPr>
            </w:pPr>
          </w:p>
        </w:tc>
        <w:tc>
          <w:tcPr>
            <w:tcW w:w="2261" w:type="dxa"/>
            <w:tcBorders>
              <w:bottom w:val="nil"/>
            </w:tcBorders>
          </w:tcPr>
          <w:p w14:paraId="5E33F73A" w14:textId="77777777" w:rsidR="00B52DCC" w:rsidRDefault="00916648">
            <w:pPr>
              <w:pStyle w:val="TableParagraph"/>
              <w:spacing w:line="209" w:lineRule="exact"/>
              <w:ind w:left="108"/>
              <w:rPr>
                <w:sz w:val="20"/>
              </w:rPr>
            </w:pPr>
            <w:r>
              <w:rPr>
                <w:sz w:val="20"/>
              </w:rPr>
              <w:t>Peroksit değeri 10</w:t>
            </w:r>
          </w:p>
        </w:tc>
        <w:tc>
          <w:tcPr>
            <w:tcW w:w="2693" w:type="dxa"/>
            <w:vMerge w:val="restart"/>
          </w:tcPr>
          <w:p w14:paraId="0AA05965" w14:textId="77777777" w:rsidR="00B52DCC" w:rsidRDefault="00B52DCC">
            <w:pPr>
              <w:pStyle w:val="TableParagraph"/>
              <w:rPr>
                <w:sz w:val="18"/>
              </w:rPr>
            </w:pPr>
          </w:p>
        </w:tc>
      </w:tr>
      <w:tr w:rsidR="00B52DCC" w14:paraId="2C803F85" w14:textId="77777777">
        <w:trPr>
          <w:trHeight w:val="4502"/>
        </w:trPr>
        <w:tc>
          <w:tcPr>
            <w:tcW w:w="1416" w:type="dxa"/>
            <w:tcBorders>
              <w:top w:val="nil"/>
            </w:tcBorders>
          </w:tcPr>
          <w:p w14:paraId="36A30163" w14:textId="77777777" w:rsidR="00B52DCC" w:rsidRDefault="00B52DCC">
            <w:pPr>
              <w:pStyle w:val="TableParagraph"/>
              <w:rPr>
                <w:sz w:val="18"/>
              </w:rPr>
            </w:pPr>
          </w:p>
        </w:tc>
        <w:tc>
          <w:tcPr>
            <w:tcW w:w="1984" w:type="dxa"/>
            <w:tcBorders>
              <w:top w:val="nil"/>
            </w:tcBorders>
          </w:tcPr>
          <w:p w14:paraId="267915DF" w14:textId="77777777" w:rsidR="00B52DCC" w:rsidRDefault="00916648">
            <w:pPr>
              <w:pStyle w:val="TableParagraph"/>
              <w:spacing w:before="4"/>
              <w:ind w:left="105"/>
              <w:rPr>
                <w:sz w:val="20"/>
              </w:rPr>
            </w:pPr>
            <w:r>
              <w:rPr>
                <w:sz w:val="20"/>
              </w:rPr>
              <w:t>ekstresi</w:t>
            </w:r>
          </w:p>
        </w:tc>
        <w:tc>
          <w:tcPr>
            <w:tcW w:w="1704" w:type="dxa"/>
            <w:vMerge/>
            <w:tcBorders>
              <w:top w:val="nil"/>
            </w:tcBorders>
          </w:tcPr>
          <w:p w14:paraId="0E48DCDD" w14:textId="77777777" w:rsidR="00B52DCC" w:rsidRDefault="00B52DCC">
            <w:pPr>
              <w:rPr>
                <w:sz w:val="2"/>
                <w:szCs w:val="2"/>
              </w:rPr>
            </w:pPr>
          </w:p>
        </w:tc>
        <w:tc>
          <w:tcPr>
            <w:tcW w:w="993" w:type="dxa"/>
            <w:tcBorders>
              <w:top w:val="nil"/>
            </w:tcBorders>
          </w:tcPr>
          <w:p w14:paraId="1C4DBD64" w14:textId="77777777" w:rsidR="00B52DCC" w:rsidRDefault="00916648">
            <w:pPr>
              <w:pStyle w:val="TableParagraph"/>
              <w:spacing w:before="4"/>
              <w:ind w:left="107"/>
              <w:rPr>
                <w:sz w:val="20"/>
              </w:rPr>
            </w:pPr>
            <w:r>
              <w:rPr>
                <w:sz w:val="20"/>
              </w:rPr>
              <w:t>76-5</w:t>
            </w:r>
          </w:p>
        </w:tc>
        <w:tc>
          <w:tcPr>
            <w:tcW w:w="991" w:type="dxa"/>
            <w:tcBorders>
              <w:top w:val="nil"/>
            </w:tcBorders>
          </w:tcPr>
          <w:p w14:paraId="6D675428" w14:textId="77777777" w:rsidR="00B52DCC" w:rsidRDefault="00916648">
            <w:pPr>
              <w:pStyle w:val="TableParagraph"/>
              <w:spacing w:before="4"/>
              <w:ind w:left="107"/>
              <w:rPr>
                <w:sz w:val="20"/>
              </w:rPr>
            </w:pPr>
            <w:r>
              <w:rPr>
                <w:w w:val="99"/>
                <w:sz w:val="20"/>
              </w:rPr>
              <w:t>2</w:t>
            </w:r>
          </w:p>
        </w:tc>
        <w:tc>
          <w:tcPr>
            <w:tcW w:w="1709" w:type="dxa"/>
            <w:vMerge/>
            <w:tcBorders>
              <w:top w:val="nil"/>
            </w:tcBorders>
          </w:tcPr>
          <w:p w14:paraId="30147087" w14:textId="77777777" w:rsidR="00B52DCC" w:rsidRDefault="00B52DCC">
            <w:pPr>
              <w:rPr>
                <w:sz w:val="2"/>
                <w:szCs w:val="2"/>
              </w:rPr>
            </w:pPr>
          </w:p>
        </w:tc>
        <w:tc>
          <w:tcPr>
            <w:tcW w:w="1700" w:type="dxa"/>
            <w:vMerge/>
            <w:tcBorders>
              <w:top w:val="nil"/>
            </w:tcBorders>
          </w:tcPr>
          <w:p w14:paraId="1B2DB766" w14:textId="77777777" w:rsidR="00B52DCC" w:rsidRDefault="00B52DCC">
            <w:pPr>
              <w:rPr>
                <w:sz w:val="2"/>
                <w:szCs w:val="2"/>
              </w:rPr>
            </w:pPr>
          </w:p>
        </w:tc>
        <w:tc>
          <w:tcPr>
            <w:tcW w:w="2261" w:type="dxa"/>
            <w:tcBorders>
              <w:top w:val="nil"/>
            </w:tcBorders>
          </w:tcPr>
          <w:p w14:paraId="43E17B0D" w14:textId="77777777" w:rsidR="00B52DCC" w:rsidRDefault="00916648">
            <w:pPr>
              <w:pStyle w:val="TableParagraph"/>
              <w:spacing w:line="234" w:lineRule="exact"/>
              <w:ind w:left="108"/>
              <w:rPr>
                <w:sz w:val="13"/>
              </w:rPr>
            </w:pPr>
            <w:r>
              <w:rPr>
                <w:sz w:val="20"/>
              </w:rPr>
              <w:t xml:space="preserve">mmol/L’den az </w:t>
            </w:r>
            <w:r>
              <w:rPr>
                <w:position w:val="7"/>
                <w:sz w:val="13"/>
              </w:rPr>
              <w:t>(15)</w:t>
            </w:r>
          </w:p>
        </w:tc>
        <w:tc>
          <w:tcPr>
            <w:tcW w:w="2693" w:type="dxa"/>
            <w:vMerge/>
            <w:tcBorders>
              <w:top w:val="nil"/>
            </w:tcBorders>
          </w:tcPr>
          <w:p w14:paraId="3C3A8800" w14:textId="77777777" w:rsidR="00B52DCC" w:rsidRDefault="00B52DCC">
            <w:pPr>
              <w:rPr>
                <w:sz w:val="2"/>
                <w:szCs w:val="2"/>
              </w:rPr>
            </w:pPr>
          </w:p>
        </w:tc>
      </w:tr>
      <w:tr w:rsidR="00B52DCC" w14:paraId="37949C6A" w14:textId="77777777">
        <w:trPr>
          <w:trHeight w:val="558"/>
        </w:trPr>
        <w:tc>
          <w:tcPr>
            <w:tcW w:w="1416" w:type="dxa"/>
            <w:tcBorders>
              <w:bottom w:val="nil"/>
            </w:tcBorders>
          </w:tcPr>
          <w:p w14:paraId="4F118AC9" w14:textId="77777777" w:rsidR="00B52DCC" w:rsidRDefault="00916648">
            <w:pPr>
              <w:pStyle w:val="TableParagraph"/>
              <w:spacing w:line="223" w:lineRule="exact"/>
              <w:ind w:left="107"/>
              <w:rPr>
                <w:sz w:val="20"/>
              </w:rPr>
            </w:pPr>
            <w:r>
              <w:rPr>
                <w:sz w:val="20"/>
              </w:rPr>
              <w:t>105</w:t>
            </w:r>
          </w:p>
        </w:tc>
        <w:tc>
          <w:tcPr>
            <w:tcW w:w="1984" w:type="dxa"/>
            <w:tcBorders>
              <w:bottom w:val="nil"/>
            </w:tcBorders>
          </w:tcPr>
          <w:p w14:paraId="6F062712" w14:textId="77777777" w:rsidR="00B52DCC" w:rsidRDefault="00916648">
            <w:pPr>
              <w:pStyle w:val="TableParagraph"/>
              <w:spacing w:line="256" w:lineRule="auto"/>
              <w:ind w:left="105" w:right="271"/>
              <w:rPr>
                <w:sz w:val="20"/>
              </w:rPr>
            </w:pPr>
            <w:r>
              <w:rPr>
                <w:sz w:val="20"/>
              </w:rPr>
              <w:t>Abies pectinata yağ ve ekstresi</w:t>
            </w:r>
          </w:p>
        </w:tc>
        <w:tc>
          <w:tcPr>
            <w:tcW w:w="1704" w:type="dxa"/>
            <w:tcBorders>
              <w:bottom w:val="nil"/>
            </w:tcBorders>
          </w:tcPr>
          <w:p w14:paraId="5A15C683" w14:textId="77777777" w:rsidR="00B52DCC" w:rsidRDefault="00916648">
            <w:pPr>
              <w:pStyle w:val="TableParagraph"/>
              <w:spacing w:line="256" w:lineRule="auto"/>
              <w:ind w:left="106" w:right="318"/>
              <w:rPr>
                <w:sz w:val="20"/>
              </w:rPr>
            </w:pPr>
            <w:r>
              <w:rPr>
                <w:sz w:val="20"/>
              </w:rPr>
              <w:t>Abies Pectinata Oil;</w:t>
            </w:r>
          </w:p>
        </w:tc>
        <w:tc>
          <w:tcPr>
            <w:tcW w:w="993" w:type="dxa"/>
            <w:tcBorders>
              <w:bottom w:val="nil"/>
            </w:tcBorders>
          </w:tcPr>
          <w:p w14:paraId="106D7BDD" w14:textId="77777777" w:rsidR="00B52DCC" w:rsidRDefault="00916648">
            <w:pPr>
              <w:pStyle w:val="TableParagraph"/>
              <w:spacing w:line="223" w:lineRule="exact"/>
              <w:ind w:left="107"/>
              <w:rPr>
                <w:sz w:val="20"/>
              </w:rPr>
            </w:pPr>
            <w:r>
              <w:rPr>
                <w:sz w:val="20"/>
              </w:rPr>
              <w:t>92128-</w:t>
            </w:r>
          </w:p>
          <w:p w14:paraId="533592D1" w14:textId="77777777" w:rsidR="00B52DCC" w:rsidRDefault="00916648">
            <w:pPr>
              <w:pStyle w:val="TableParagraph"/>
              <w:spacing w:before="17"/>
              <w:ind w:left="107"/>
              <w:rPr>
                <w:sz w:val="20"/>
              </w:rPr>
            </w:pPr>
            <w:r>
              <w:rPr>
                <w:sz w:val="20"/>
              </w:rPr>
              <w:t>34-2</w:t>
            </w:r>
          </w:p>
        </w:tc>
        <w:tc>
          <w:tcPr>
            <w:tcW w:w="991" w:type="dxa"/>
            <w:tcBorders>
              <w:bottom w:val="nil"/>
            </w:tcBorders>
          </w:tcPr>
          <w:p w14:paraId="494E4B58" w14:textId="77777777" w:rsidR="00B52DCC" w:rsidRDefault="00916648">
            <w:pPr>
              <w:pStyle w:val="TableParagraph"/>
              <w:spacing w:line="223" w:lineRule="exact"/>
              <w:ind w:left="107"/>
              <w:rPr>
                <w:sz w:val="20"/>
              </w:rPr>
            </w:pPr>
            <w:r>
              <w:rPr>
                <w:sz w:val="20"/>
              </w:rPr>
              <w:t>295-728-</w:t>
            </w:r>
          </w:p>
          <w:p w14:paraId="5BAD4CA1" w14:textId="77777777" w:rsidR="00B52DCC" w:rsidRDefault="00916648">
            <w:pPr>
              <w:pStyle w:val="TableParagraph"/>
              <w:spacing w:before="17"/>
              <w:ind w:left="107"/>
              <w:rPr>
                <w:sz w:val="20"/>
              </w:rPr>
            </w:pPr>
            <w:r>
              <w:rPr>
                <w:w w:val="99"/>
                <w:sz w:val="20"/>
              </w:rPr>
              <w:t>0</w:t>
            </w:r>
          </w:p>
        </w:tc>
        <w:tc>
          <w:tcPr>
            <w:tcW w:w="1709" w:type="dxa"/>
            <w:vMerge w:val="restart"/>
          </w:tcPr>
          <w:p w14:paraId="22619847" w14:textId="77777777" w:rsidR="00B52DCC" w:rsidRDefault="00B52DCC">
            <w:pPr>
              <w:pStyle w:val="TableParagraph"/>
              <w:rPr>
                <w:sz w:val="18"/>
              </w:rPr>
            </w:pPr>
          </w:p>
        </w:tc>
        <w:tc>
          <w:tcPr>
            <w:tcW w:w="1700" w:type="dxa"/>
            <w:vMerge w:val="restart"/>
          </w:tcPr>
          <w:p w14:paraId="151BA2D4" w14:textId="77777777" w:rsidR="00B52DCC" w:rsidRDefault="00B52DCC">
            <w:pPr>
              <w:pStyle w:val="TableParagraph"/>
              <w:rPr>
                <w:sz w:val="18"/>
              </w:rPr>
            </w:pPr>
          </w:p>
        </w:tc>
        <w:tc>
          <w:tcPr>
            <w:tcW w:w="2261" w:type="dxa"/>
            <w:tcBorders>
              <w:bottom w:val="nil"/>
            </w:tcBorders>
          </w:tcPr>
          <w:p w14:paraId="604259FC" w14:textId="77777777" w:rsidR="00B52DCC" w:rsidRDefault="00916648">
            <w:pPr>
              <w:pStyle w:val="TableParagraph"/>
              <w:spacing w:line="223" w:lineRule="exact"/>
              <w:ind w:left="108"/>
              <w:rPr>
                <w:sz w:val="20"/>
              </w:rPr>
            </w:pPr>
            <w:r>
              <w:rPr>
                <w:sz w:val="20"/>
              </w:rPr>
              <w:t>Peroksit değeri 10</w:t>
            </w:r>
          </w:p>
          <w:p w14:paraId="6C82F083" w14:textId="77777777" w:rsidR="00B52DCC" w:rsidRDefault="00916648">
            <w:pPr>
              <w:pStyle w:val="TableParagraph"/>
              <w:spacing w:before="12"/>
              <w:ind w:left="108"/>
              <w:rPr>
                <w:sz w:val="13"/>
              </w:rPr>
            </w:pPr>
            <w:r>
              <w:rPr>
                <w:sz w:val="20"/>
              </w:rPr>
              <w:t xml:space="preserve">mmol//L’den az </w:t>
            </w:r>
            <w:r>
              <w:rPr>
                <w:position w:val="7"/>
                <w:sz w:val="13"/>
              </w:rPr>
              <w:t>(15)</w:t>
            </w:r>
          </w:p>
        </w:tc>
        <w:tc>
          <w:tcPr>
            <w:tcW w:w="2693" w:type="dxa"/>
            <w:vMerge w:val="restart"/>
          </w:tcPr>
          <w:p w14:paraId="7651B4DE" w14:textId="77777777" w:rsidR="00B52DCC" w:rsidRDefault="00B52DCC">
            <w:pPr>
              <w:pStyle w:val="TableParagraph"/>
              <w:rPr>
                <w:sz w:val="18"/>
              </w:rPr>
            </w:pPr>
          </w:p>
        </w:tc>
      </w:tr>
      <w:tr w:rsidR="00B52DCC" w14:paraId="1D3CDE79" w14:textId="77777777">
        <w:trPr>
          <w:trHeight w:val="318"/>
        </w:trPr>
        <w:tc>
          <w:tcPr>
            <w:tcW w:w="1416" w:type="dxa"/>
            <w:tcBorders>
              <w:top w:val="nil"/>
              <w:bottom w:val="nil"/>
            </w:tcBorders>
          </w:tcPr>
          <w:p w14:paraId="5B415A69" w14:textId="77777777" w:rsidR="00B52DCC" w:rsidRDefault="00B52DCC">
            <w:pPr>
              <w:pStyle w:val="TableParagraph"/>
              <w:rPr>
                <w:sz w:val="18"/>
              </w:rPr>
            </w:pPr>
          </w:p>
        </w:tc>
        <w:tc>
          <w:tcPr>
            <w:tcW w:w="1984" w:type="dxa"/>
            <w:tcBorders>
              <w:top w:val="nil"/>
              <w:bottom w:val="nil"/>
            </w:tcBorders>
          </w:tcPr>
          <w:p w14:paraId="7536480E" w14:textId="77777777" w:rsidR="00B52DCC" w:rsidRDefault="00B52DCC">
            <w:pPr>
              <w:pStyle w:val="TableParagraph"/>
              <w:rPr>
                <w:sz w:val="18"/>
              </w:rPr>
            </w:pPr>
          </w:p>
        </w:tc>
        <w:tc>
          <w:tcPr>
            <w:tcW w:w="1704" w:type="dxa"/>
            <w:tcBorders>
              <w:top w:val="nil"/>
              <w:bottom w:val="nil"/>
            </w:tcBorders>
          </w:tcPr>
          <w:p w14:paraId="3E774017" w14:textId="77777777" w:rsidR="00B52DCC" w:rsidRDefault="00916648">
            <w:pPr>
              <w:pStyle w:val="TableParagraph"/>
              <w:spacing w:before="79" w:line="219" w:lineRule="exact"/>
              <w:ind w:left="106"/>
              <w:rPr>
                <w:sz w:val="20"/>
              </w:rPr>
            </w:pPr>
            <w:r>
              <w:rPr>
                <w:sz w:val="20"/>
              </w:rPr>
              <w:t>Abies Pectinata</w:t>
            </w:r>
          </w:p>
        </w:tc>
        <w:tc>
          <w:tcPr>
            <w:tcW w:w="993" w:type="dxa"/>
            <w:tcBorders>
              <w:top w:val="nil"/>
              <w:bottom w:val="nil"/>
            </w:tcBorders>
          </w:tcPr>
          <w:p w14:paraId="7FE287B2" w14:textId="77777777" w:rsidR="00B52DCC" w:rsidRDefault="00B52DCC">
            <w:pPr>
              <w:pStyle w:val="TableParagraph"/>
              <w:rPr>
                <w:sz w:val="18"/>
              </w:rPr>
            </w:pPr>
          </w:p>
        </w:tc>
        <w:tc>
          <w:tcPr>
            <w:tcW w:w="991" w:type="dxa"/>
            <w:tcBorders>
              <w:top w:val="nil"/>
              <w:bottom w:val="nil"/>
            </w:tcBorders>
          </w:tcPr>
          <w:p w14:paraId="307CB399" w14:textId="77777777" w:rsidR="00B52DCC" w:rsidRDefault="00B52DCC">
            <w:pPr>
              <w:pStyle w:val="TableParagraph"/>
              <w:rPr>
                <w:sz w:val="18"/>
              </w:rPr>
            </w:pPr>
          </w:p>
        </w:tc>
        <w:tc>
          <w:tcPr>
            <w:tcW w:w="1709" w:type="dxa"/>
            <w:vMerge/>
            <w:tcBorders>
              <w:top w:val="nil"/>
            </w:tcBorders>
          </w:tcPr>
          <w:p w14:paraId="3B02B8D8" w14:textId="77777777" w:rsidR="00B52DCC" w:rsidRDefault="00B52DCC">
            <w:pPr>
              <w:rPr>
                <w:sz w:val="2"/>
                <w:szCs w:val="2"/>
              </w:rPr>
            </w:pPr>
          </w:p>
        </w:tc>
        <w:tc>
          <w:tcPr>
            <w:tcW w:w="1700" w:type="dxa"/>
            <w:vMerge/>
            <w:tcBorders>
              <w:top w:val="nil"/>
            </w:tcBorders>
          </w:tcPr>
          <w:p w14:paraId="7279FC26" w14:textId="77777777" w:rsidR="00B52DCC" w:rsidRDefault="00B52DCC">
            <w:pPr>
              <w:rPr>
                <w:sz w:val="2"/>
                <w:szCs w:val="2"/>
              </w:rPr>
            </w:pPr>
          </w:p>
        </w:tc>
        <w:tc>
          <w:tcPr>
            <w:tcW w:w="2261" w:type="dxa"/>
            <w:tcBorders>
              <w:top w:val="nil"/>
              <w:bottom w:val="nil"/>
            </w:tcBorders>
          </w:tcPr>
          <w:p w14:paraId="4CCB3B29" w14:textId="77777777" w:rsidR="00B52DCC" w:rsidRDefault="00B52DCC">
            <w:pPr>
              <w:pStyle w:val="TableParagraph"/>
              <w:rPr>
                <w:sz w:val="18"/>
              </w:rPr>
            </w:pPr>
          </w:p>
        </w:tc>
        <w:tc>
          <w:tcPr>
            <w:tcW w:w="2693" w:type="dxa"/>
            <w:vMerge/>
            <w:tcBorders>
              <w:top w:val="nil"/>
            </w:tcBorders>
          </w:tcPr>
          <w:p w14:paraId="2BA96964" w14:textId="77777777" w:rsidR="00B52DCC" w:rsidRDefault="00B52DCC">
            <w:pPr>
              <w:rPr>
                <w:sz w:val="2"/>
                <w:szCs w:val="2"/>
              </w:rPr>
            </w:pPr>
          </w:p>
        </w:tc>
      </w:tr>
      <w:tr w:rsidR="00B52DCC" w14:paraId="75C5F71E" w14:textId="77777777">
        <w:trPr>
          <w:trHeight w:val="318"/>
        </w:trPr>
        <w:tc>
          <w:tcPr>
            <w:tcW w:w="1416" w:type="dxa"/>
            <w:tcBorders>
              <w:top w:val="nil"/>
              <w:bottom w:val="nil"/>
            </w:tcBorders>
          </w:tcPr>
          <w:p w14:paraId="432F83D3" w14:textId="77777777" w:rsidR="00B52DCC" w:rsidRDefault="00B52DCC">
            <w:pPr>
              <w:pStyle w:val="TableParagraph"/>
              <w:rPr>
                <w:sz w:val="18"/>
              </w:rPr>
            </w:pPr>
          </w:p>
        </w:tc>
        <w:tc>
          <w:tcPr>
            <w:tcW w:w="1984" w:type="dxa"/>
            <w:tcBorders>
              <w:top w:val="nil"/>
              <w:bottom w:val="nil"/>
            </w:tcBorders>
          </w:tcPr>
          <w:p w14:paraId="10E11484" w14:textId="77777777" w:rsidR="00B52DCC" w:rsidRDefault="00B52DCC">
            <w:pPr>
              <w:pStyle w:val="TableParagraph"/>
              <w:rPr>
                <w:sz w:val="18"/>
              </w:rPr>
            </w:pPr>
          </w:p>
        </w:tc>
        <w:tc>
          <w:tcPr>
            <w:tcW w:w="1704" w:type="dxa"/>
            <w:tcBorders>
              <w:top w:val="nil"/>
              <w:bottom w:val="nil"/>
            </w:tcBorders>
          </w:tcPr>
          <w:p w14:paraId="25DCBDC8" w14:textId="77777777" w:rsidR="00B52DCC" w:rsidRDefault="00916648">
            <w:pPr>
              <w:pStyle w:val="TableParagraph"/>
              <w:ind w:left="106"/>
              <w:rPr>
                <w:sz w:val="20"/>
              </w:rPr>
            </w:pPr>
            <w:r>
              <w:rPr>
                <w:sz w:val="20"/>
              </w:rPr>
              <w:t>Leaf Extract;</w:t>
            </w:r>
          </w:p>
        </w:tc>
        <w:tc>
          <w:tcPr>
            <w:tcW w:w="993" w:type="dxa"/>
            <w:tcBorders>
              <w:top w:val="nil"/>
              <w:bottom w:val="nil"/>
            </w:tcBorders>
          </w:tcPr>
          <w:p w14:paraId="2069737B" w14:textId="77777777" w:rsidR="00B52DCC" w:rsidRDefault="00B52DCC">
            <w:pPr>
              <w:pStyle w:val="TableParagraph"/>
              <w:rPr>
                <w:sz w:val="18"/>
              </w:rPr>
            </w:pPr>
          </w:p>
        </w:tc>
        <w:tc>
          <w:tcPr>
            <w:tcW w:w="991" w:type="dxa"/>
            <w:tcBorders>
              <w:top w:val="nil"/>
              <w:bottom w:val="nil"/>
            </w:tcBorders>
          </w:tcPr>
          <w:p w14:paraId="087FF6A6" w14:textId="77777777" w:rsidR="00B52DCC" w:rsidRDefault="00B52DCC">
            <w:pPr>
              <w:pStyle w:val="TableParagraph"/>
              <w:rPr>
                <w:sz w:val="18"/>
              </w:rPr>
            </w:pPr>
          </w:p>
        </w:tc>
        <w:tc>
          <w:tcPr>
            <w:tcW w:w="1709" w:type="dxa"/>
            <w:vMerge/>
            <w:tcBorders>
              <w:top w:val="nil"/>
            </w:tcBorders>
          </w:tcPr>
          <w:p w14:paraId="3026044A" w14:textId="77777777" w:rsidR="00B52DCC" w:rsidRDefault="00B52DCC">
            <w:pPr>
              <w:rPr>
                <w:sz w:val="2"/>
                <w:szCs w:val="2"/>
              </w:rPr>
            </w:pPr>
          </w:p>
        </w:tc>
        <w:tc>
          <w:tcPr>
            <w:tcW w:w="1700" w:type="dxa"/>
            <w:vMerge/>
            <w:tcBorders>
              <w:top w:val="nil"/>
            </w:tcBorders>
          </w:tcPr>
          <w:p w14:paraId="3D7F5763" w14:textId="77777777" w:rsidR="00B52DCC" w:rsidRDefault="00B52DCC">
            <w:pPr>
              <w:rPr>
                <w:sz w:val="2"/>
                <w:szCs w:val="2"/>
              </w:rPr>
            </w:pPr>
          </w:p>
        </w:tc>
        <w:tc>
          <w:tcPr>
            <w:tcW w:w="2261" w:type="dxa"/>
            <w:tcBorders>
              <w:top w:val="nil"/>
              <w:bottom w:val="nil"/>
            </w:tcBorders>
          </w:tcPr>
          <w:p w14:paraId="594835E6" w14:textId="77777777" w:rsidR="00B52DCC" w:rsidRDefault="00B52DCC">
            <w:pPr>
              <w:pStyle w:val="TableParagraph"/>
              <w:rPr>
                <w:sz w:val="18"/>
              </w:rPr>
            </w:pPr>
          </w:p>
        </w:tc>
        <w:tc>
          <w:tcPr>
            <w:tcW w:w="2693" w:type="dxa"/>
            <w:vMerge/>
            <w:tcBorders>
              <w:top w:val="nil"/>
            </w:tcBorders>
          </w:tcPr>
          <w:p w14:paraId="42489697" w14:textId="77777777" w:rsidR="00B52DCC" w:rsidRDefault="00B52DCC">
            <w:pPr>
              <w:rPr>
                <w:sz w:val="2"/>
                <w:szCs w:val="2"/>
              </w:rPr>
            </w:pPr>
          </w:p>
        </w:tc>
      </w:tr>
      <w:tr w:rsidR="00B52DCC" w14:paraId="6DB8C55C" w14:textId="77777777">
        <w:trPr>
          <w:trHeight w:val="317"/>
        </w:trPr>
        <w:tc>
          <w:tcPr>
            <w:tcW w:w="1416" w:type="dxa"/>
            <w:tcBorders>
              <w:top w:val="nil"/>
              <w:bottom w:val="nil"/>
            </w:tcBorders>
          </w:tcPr>
          <w:p w14:paraId="46A6390D" w14:textId="77777777" w:rsidR="00B52DCC" w:rsidRDefault="00B52DCC">
            <w:pPr>
              <w:pStyle w:val="TableParagraph"/>
              <w:rPr>
                <w:sz w:val="18"/>
              </w:rPr>
            </w:pPr>
          </w:p>
        </w:tc>
        <w:tc>
          <w:tcPr>
            <w:tcW w:w="1984" w:type="dxa"/>
            <w:tcBorders>
              <w:top w:val="nil"/>
              <w:bottom w:val="nil"/>
            </w:tcBorders>
          </w:tcPr>
          <w:p w14:paraId="71E78B00" w14:textId="77777777" w:rsidR="00B52DCC" w:rsidRDefault="00B52DCC">
            <w:pPr>
              <w:pStyle w:val="TableParagraph"/>
              <w:rPr>
                <w:sz w:val="18"/>
              </w:rPr>
            </w:pPr>
          </w:p>
        </w:tc>
        <w:tc>
          <w:tcPr>
            <w:tcW w:w="1704" w:type="dxa"/>
            <w:tcBorders>
              <w:top w:val="nil"/>
              <w:bottom w:val="nil"/>
            </w:tcBorders>
          </w:tcPr>
          <w:p w14:paraId="5ACC72B0" w14:textId="77777777" w:rsidR="00B52DCC" w:rsidRDefault="00916648">
            <w:pPr>
              <w:pStyle w:val="TableParagraph"/>
              <w:spacing w:before="79" w:line="218" w:lineRule="exact"/>
              <w:ind w:left="106"/>
              <w:rPr>
                <w:sz w:val="20"/>
              </w:rPr>
            </w:pPr>
            <w:r>
              <w:rPr>
                <w:sz w:val="20"/>
              </w:rPr>
              <w:t>Abies Pectinata</w:t>
            </w:r>
          </w:p>
        </w:tc>
        <w:tc>
          <w:tcPr>
            <w:tcW w:w="993" w:type="dxa"/>
            <w:tcBorders>
              <w:top w:val="nil"/>
              <w:bottom w:val="nil"/>
            </w:tcBorders>
          </w:tcPr>
          <w:p w14:paraId="7058B528" w14:textId="77777777" w:rsidR="00B52DCC" w:rsidRDefault="00B52DCC">
            <w:pPr>
              <w:pStyle w:val="TableParagraph"/>
              <w:rPr>
                <w:sz w:val="18"/>
              </w:rPr>
            </w:pPr>
          </w:p>
        </w:tc>
        <w:tc>
          <w:tcPr>
            <w:tcW w:w="991" w:type="dxa"/>
            <w:tcBorders>
              <w:top w:val="nil"/>
              <w:bottom w:val="nil"/>
            </w:tcBorders>
          </w:tcPr>
          <w:p w14:paraId="162ABCF7" w14:textId="77777777" w:rsidR="00B52DCC" w:rsidRDefault="00B52DCC">
            <w:pPr>
              <w:pStyle w:val="TableParagraph"/>
              <w:rPr>
                <w:sz w:val="18"/>
              </w:rPr>
            </w:pPr>
          </w:p>
        </w:tc>
        <w:tc>
          <w:tcPr>
            <w:tcW w:w="1709" w:type="dxa"/>
            <w:vMerge/>
            <w:tcBorders>
              <w:top w:val="nil"/>
            </w:tcBorders>
          </w:tcPr>
          <w:p w14:paraId="00A005E8" w14:textId="77777777" w:rsidR="00B52DCC" w:rsidRDefault="00B52DCC">
            <w:pPr>
              <w:rPr>
                <w:sz w:val="2"/>
                <w:szCs w:val="2"/>
              </w:rPr>
            </w:pPr>
          </w:p>
        </w:tc>
        <w:tc>
          <w:tcPr>
            <w:tcW w:w="1700" w:type="dxa"/>
            <w:vMerge/>
            <w:tcBorders>
              <w:top w:val="nil"/>
            </w:tcBorders>
          </w:tcPr>
          <w:p w14:paraId="160F5546" w14:textId="77777777" w:rsidR="00B52DCC" w:rsidRDefault="00B52DCC">
            <w:pPr>
              <w:rPr>
                <w:sz w:val="2"/>
                <w:szCs w:val="2"/>
              </w:rPr>
            </w:pPr>
          </w:p>
        </w:tc>
        <w:tc>
          <w:tcPr>
            <w:tcW w:w="2261" w:type="dxa"/>
            <w:tcBorders>
              <w:top w:val="nil"/>
              <w:bottom w:val="nil"/>
            </w:tcBorders>
          </w:tcPr>
          <w:p w14:paraId="6547168D" w14:textId="77777777" w:rsidR="00B52DCC" w:rsidRDefault="00B52DCC">
            <w:pPr>
              <w:pStyle w:val="TableParagraph"/>
              <w:rPr>
                <w:sz w:val="18"/>
              </w:rPr>
            </w:pPr>
          </w:p>
        </w:tc>
        <w:tc>
          <w:tcPr>
            <w:tcW w:w="2693" w:type="dxa"/>
            <w:vMerge/>
            <w:tcBorders>
              <w:top w:val="nil"/>
            </w:tcBorders>
          </w:tcPr>
          <w:p w14:paraId="7339066F" w14:textId="77777777" w:rsidR="00B52DCC" w:rsidRDefault="00B52DCC">
            <w:pPr>
              <w:rPr>
                <w:sz w:val="2"/>
                <w:szCs w:val="2"/>
              </w:rPr>
            </w:pPr>
          </w:p>
        </w:tc>
      </w:tr>
      <w:tr w:rsidR="00B52DCC" w14:paraId="14C66EA2" w14:textId="77777777">
        <w:trPr>
          <w:trHeight w:val="317"/>
        </w:trPr>
        <w:tc>
          <w:tcPr>
            <w:tcW w:w="1416" w:type="dxa"/>
            <w:tcBorders>
              <w:top w:val="nil"/>
              <w:bottom w:val="nil"/>
            </w:tcBorders>
          </w:tcPr>
          <w:p w14:paraId="64785022" w14:textId="77777777" w:rsidR="00B52DCC" w:rsidRDefault="00B52DCC">
            <w:pPr>
              <w:pStyle w:val="TableParagraph"/>
              <w:rPr>
                <w:sz w:val="18"/>
              </w:rPr>
            </w:pPr>
          </w:p>
        </w:tc>
        <w:tc>
          <w:tcPr>
            <w:tcW w:w="1984" w:type="dxa"/>
            <w:tcBorders>
              <w:top w:val="nil"/>
              <w:bottom w:val="nil"/>
            </w:tcBorders>
          </w:tcPr>
          <w:p w14:paraId="76A70FF9" w14:textId="77777777" w:rsidR="00B52DCC" w:rsidRDefault="00B52DCC">
            <w:pPr>
              <w:pStyle w:val="TableParagraph"/>
              <w:rPr>
                <w:sz w:val="18"/>
              </w:rPr>
            </w:pPr>
          </w:p>
        </w:tc>
        <w:tc>
          <w:tcPr>
            <w:tcW w:w="1704" w:type="dxa"/>
            <w:tcBorders>
              <w:top w:val="nil"/>
              <w:bottom w:val="nil"/>
            </w:tcBorders>
          </w:tcPr>
          <w:p w14:paraId="021CCBAE" w14:textId="77777777" w:rsidR="00B52DCC" w:rsidRDefault="00916648">
            <w:pPr>
              <w:pStyle w:val="TableParagraph"/>
              <w:spacing w:line="229" w:lineRule="exact"/>
              <w:ind w:left="106"/>
              <w:rPr>
                <w:sz w:val="20"/>
              </w:rPr>
            </w:pPr>
            <w:r>
              <w:rPr>
                <w:sz w:val="20"/>
              </w:rPr>
              <w:t>Needle Extract</w:t>
            </w:r>
          </w:p>
        </w:tc>
        <w:tc>
          <w:tcPr>
            <w:tcW w:w="993" w:type="dxa"/>
            <w:tcBorders>
              <w:top w:val="nil"/>
              <w:bottom w:val="nil"/>
            </w:tcBorders>
          </w:tcPr>
          <w:p w14:paraId="25BE8E61" w14:textId="77777777" w:rsidR="00B52DCC" w:rsidRDefault="00B52DCC">
            <w:pPr>
              <w:pStyle w:val="TableParagraph"/>
              <w:rPr>
                <w:sz w:val="18"/>
              </w:rPr>
            </w:pPr>
          </w:p>
        </w:tc>
        <w:tc>
          <w:tcPr>
            <w:tcW w:w="991" w:type="dxa"/>
            <w:tcBorders>
              <w:top w:val="nil"/>
              <w:bottom w:val="nil"/>
            </w:tcBorders>
          </w:tcPr>
          <w:p w14:paraId="1A68F39D" w14:textId="77777777" w:rsidR="00B52DCC" w:rsidRDefault="00B52DCC">
            <w:pPr>
              <w:pStyle w:val="TableParagraph"/>
              <w:rPr>
                <w:sz w:val="18"/>
              </w:rPr>
            </w:pPr>
          </w:p>
        </w:tc>
        <w:tc>
          <w:tcPr>
            <w:tcW w:w="1709" w:type="dxa"/>
            <w:vMerge/>
            <w:tcBorders>
              <w:top w:val="nil"/>
            </w:tcBorders>
          </w:tcPr>
          <w:p w14:paraId="47568662" w14:textId="77777777" w:rsidR="00B52DCC" w:rsidRDefault="00B52DCC">
            <w:pPr>
              <w:rPr>
                <w:sz w:val="2"/>
                <w:szCs w:val="2"/>
              </w:rPr>
            </w:pPr>
          </w:p>
        </w:tc>
        <w:tc>
          <w:tcPr>
            <w:tcW w:w="1700" w:type="dxa"/>
            <w:vMerge/>
            <w:tcBorders>
              <w:top w:val="nil"/>
            </w:tcBorders>
          </w:tcPr>
          <w:p w14:paraId="5D6E27DB" w14:textId="77777777" w:rsidR="00B52DCC" w:rsidRDefault="00B52DCC">
            <w:pPr>
              <w:rPr>
                <w:sz w:val="2"/>
                <w:szCs w:val="2"/>
              </w:rPr>
            </w:pPr>
          </w:p>
        </w:tc>
        <w:tc>
          <w:tcPr>
            <w:tcW w:w="2261" w:type="dxa"/>
            <w:tcBorders>
              <w:top w:val="nil"/>
              <w:bottom w:val="nil"/>
            </w:tcBorders>
          </w:tcPr>
          <w:p w14:paraId="65FBD69F" w14:textId="77777777" w:rsidR="00B52DCC" w:rsidRDefault="00B52DCC">
            <w:pPr>
              <w:pStyle w:val="TableParagraph"/>
              <w:rPr>
                <w:sz w:val="18"/>
              </w:rPr>
            </w:pPr>
          </w:p>
        </w:tc>
        <w:tc>
          <w:tcPr>
            <w:tcW w:w="2693" w:type="dxa"/>
            <w:vMerge/>
            <w:tcBorders>
              <w:top w:val="nil"/>
            </w:tcBorders>
          </w:tcPr>
          <w:p w14:paraId="09657858" w14:textId="77777777" w:rsidR="00B52DCC" w:rsidRDefault="00B52DCC">
            <w:pPr>
              <w:rPr>
                <w:sz w:val="2"/>
                <w:szCs w:val="2"/>
              </w:rPr>
            </w:pPr>
          </w:p>
        </w:tc>
      </w:tr>
      <w:tr w:rsidR="00B52DCC" w14:paraId="639CAE8B" w14:textId="77777777">
        <w:trPr>
          <w:trHeight w:val="319"/>
        </w:trPr>
        <w:tc>
          <w:tcPr>
            <w:tcW w:w="1416" w:type="dxa"/>
            <w:tcBorders>
              <w:top w:val="nil"/>
              <w:bottom w:val="nil"/>
            </w:tcBorders>
          </w:tcPr>
          <w:p w14:paraId="1B8F0C34" w14:textId="77777777" w:rsidR="00B52DCC" w:rsidRDefault="00B52DCC">
            <w:pPr>
              <w:pStyle w:val="TableParagraph"/>
              <w:rPr>
                <w:sz w:val="18"/>
              </w:rPr>
            </w:pPr>
          </w:p>
        </w:tc>
        <w:tc>
          <w:tcPr>
            <w:tcW w:w="1984" w:type="dxa"/>
            <w:tcBorders>
              <w:top w:val="nil"/>
              <w:bottom w:val="nil"/>
            </w:tcBorders>
          </w:tcPr>
          <w:p w14:paraId="59D3E814" w14:textId="77777777" w:rsidR="00B52DCC" w:rsidRDefault="00B52DCC">
            <w:pPr>
              <w:pStyle w:val="TableParagraph"/>
              <w:rPr>
                <w:sz w:val="18"/>
              </w:rPr>
            </w:pPr>
          </w:p>
        </w:tc>
        <w:tc>
          <w:tcPr>
            <w:tcW w:w="1704" w:type="dxa"/>
            <w:tcBorders>
              <w:top w:val="nil"/>
              <w:bottom w:val="nil"/>
            </w:tcBorders>
          </w:tcPr>
          <w:p w14:paraId="317B2228" w14:textId="77777777" w:rsidR="00B52DCC" w:rsidRDefault="00916648">
            <w:pPr>
              <w:pStyle w:val="TableParagraph"/>
              <w:spacing w:before="79" w:line="219" w:lineRule="exact"/>
              <w:ind w:left="106"/>
              <w:rPr>
                <w:sz w:val="20"/>
              </w:rPr>
            </w:pPr>
            <w:r>
              <w:rPr>
                <w:sz w:val="20"/>
              </w:rPr>
              <w:t>Abies Pectinata</w:t>
            </w:r>
          </w:p>
        </w:tc>
        <w:tc>
          <w:tcPr>
            <w:tcW w:w="993" w:type="dxa"/>
            <w:tcBorders>
              <w:top w:val="nil"/>
              <w:bottom w:val="nil"/>
            </w:tcBorders>
          </w:tcPr>
          <w:p w14:paraId="5BDA18AB" w14:textId="77777777" w:rsidR="00B52DCC" w:rsidRDefault="00B52DCC">
            <w:pPr>
              <w:pStyle w:val="TableParagraph"/>
              <w:rPr>
                <w:sz w:val="18"/>
              </w:rPr>
            </w:pPr>
          </w:p>
        </w:tc>
        <w:tc>
          <w:tcPr>
            <w:tcW w:w="991" w:type="dxa"/>
            <w:tcBorders>
              <w:top w:val="nil"/>
              <w:bottom w:val="nil"/>
            </w:tcBorders>
          </w:tcPr>
          <w:p w14:paraId="58F1448B" w14:textId="77777777" w:rsidR="00B52DCC" w:rsidRDefault="00B52DCC">
            <w:pPr>
              <w:pStyle w:val="TableParagraph"/>
              <w:rPr>
                <w:sz w:val="18"/>
              </w:rPr>
            </w:pPr>
          </w:p>
        </w:tc>
        <w:tc>
          <w:tcPr>
            <w:tcW w:w="1709" w:type="dxa"/>
            <w:vMerge/>
            <w:tcBorders>
              <w:top w:val="nil"/>
            </w:tcBorders>
          </w:tcPr>
          <w:p w14:paraId="3ADF5BF8" w14:textId="77777777" w:rsidR="00B52DCC" w:rsidRDefault="00B52DCC">
            <w:pPr>
              <w:rPr>
                <w:sz w:val="2"/>
                <w:szCs w:val="2"/>
              </w:rPr>
            </w:pPr>
          </w:p>
        </w:tc>
        <w:tc>
          <w:tcPr>
            <w:tcW w:w="1700" w:type="dxa"/>
            <w:vMerge/>
            <w:tcBorders>
              <w:top w:val="nil"/>
            </w:tcBorders>
          </w:tcPr>
          <w:p w14:paraId="25D7F9E9" w14:textId="77777777" w:rsidR="00B52DCC" w:rsidRDefault="00B52DCC">
            <w:pPr>
              <w:rPr>
                <w:sz w:val="2"/>
                <w:szCs w:val="2"/>
              </w:rPr>
            </w:pPr>
          </w:p>
        </w:tc>
        <w:tc>
          <w:tcPr>
            <w:tcW w:w="2261" w:type="dxa"/>
            <w:tcBorders>
              <w:top w:val="nil"/>
              <w:bottom w:val="nil"/>
            </w:tcBorders>
          </w:tcPr>
          <w:p w14:paraId="699B17B0" w14:textId="77777777" w:rsidR="00B52DCC" w:rsidRDefault="00B52DCC">
            <w:pPr>
              <w:pStyle w:val="TableParagraph"/>
              <w:rPr>
                <w:sz w:val="18"/>
              </w:rPr>
            </w:pPr>
          </w:p>
        </w:tc>
        <w:tc>
          <w:tcPr>
            <w:tcW w:w="2693" w:type="dxa"/>
            <w:vMerge/>
            <w:tcBorders>
              <w:top w:val="nil"/>
            </w:tcBorders>
          </w:tcPr>
          <w:p w14:paraId="7DE8B60B" w14:textId="77777777" w:rsidR="00B52DCC" w:rsidRDefault="00B52DCC">
            <w:pPr>
              <w:rPr>
                <w:sz w:val="2"/>
                <w:szCs w:val="2"/>
              </w:rPr>
            </w:pPr>
          </w:p>
        </w:tc>
      </w:tr>
      <w:tr w:rsidR="00B52DCC" w14:paraId="6361F614" w14:textId="77777777">
        <w:trPr>
          <w:trHeight w:val="414"/>
        </w:trPr>
        <w:tc>
          <w:tcPr>
            <w:tcW w:w="1416" w:type="dxa"/>
            <w:tcBorders>
              <w:top w:val="nil"/>
            </w:tcBorders>
          </w:tcPr>
          <w:p w14:paraId="0CE0EFBA" w14:textId="77777777" w:rsidR="00B52DCC" w:rsidRDefault="00B52DCC">
            <w:pPr>
              <w:pStyle w:val="TableParagraph"/>
              <w:rPr>
                <w:sz w:val="18"/>
              </w:rPr>
            </w:pPr>
          </w:p>
        </w:tc>
        <w:tc>
          <w:tcPr>
            <w:tcW w:w="1984" w:type="dxa"/>
            <w:tcBorders>
              <w:top w:val="nil"/>
            </w:tcBorders>
          </w:tcPr>
          <w:p w14:paraId="2C597542" w14:textId="77777777" w:rsidR="00B52DCC" w:rsidRDefault="00B52DCC">
            <w:pPr>
              <w:pStyle w:val="TableParagraph"/>
              <w:rPr>
                <w:sz w:val="18"/>
              </w:rPr>
            </w:pPr>
          </w:p>
        </w:tc>
        <w:tc>
          <w:tcPr>
            <w:tcW w:w="1704" w:type="dxa"/>
            <w:tcBorders>
              <w:top w:val="nil"/>
            </w:tcBorders>
          </w:tcPr>
          <w:p w14:paraId="7EF431C6" w14:textId="77777777" w:rsidR="00B52DCC" w:rsidRDefault="00916648">
            <w:pPr>
              <w:pStyle w:val="TableParagraph"/>
              <w:ind w:left="106"/>
              <w:rPr>
                <w:sz w:val="20"/>
              </w:rPr>
            </w:pPr>
            <w:r>
              <w:rPr>
                <w:sz w:val="20"/>
              </w:rPr>
              <w:t>Needle Oil</w:t>
            </w:r>
          </w:p>
        </w:tc>
        <w:tc>
          <w:tcPr>
            <w:tcW w:w="993" w:type="dxa"/>
            <w:tcBorders>
              <w:top w:val="nil"/>
            </w:tcBorders>
          </w:tcPr>
          <w:p w14:paraId="79268019" w14:textId="77777777" w:rsidR="00B52DCC" w:rsidRDefault="00B52DCC">
            <w:pPr>
              <w:pStyle w:val="TableParagraph"/>
              <w:rPr>
                <w:sz w:val="18"/>
              </w:rPr>
            </w:pPr>
          </w:p>
        </w:tc>
        <w:tc>
          <w:tcPr>
            <w:tcW w:w="991" w:type="dxa"/>
            <w:tcBorders>
              <w:top w:val="nil"/>
            </w:tcBorders>
          </w:tcPr>
          <w:p w14:paraId="550D32FF" w14:textId="77777777" w:rsidR="00B52DCC" w:rsidRDefault="00B52DCC">
            <w:pPr>
              <w:pStyle w:val="TableParagraph"/>
              <w:rPr>
                <w:sz w:val="18"/>
              </w:rPr>
            </w:pPr>
          </w:p>
        </w:tc>
        <w:tc>
          <w:tcPr>
            <w:tcW w:w="1709" w:type="dxa"/>
            <w:vMerge/>
            <w:tcBorders>
              <w:top w:val="nil"/>
            </w:tcBorders>
          </w:tcPr>
          <w:p w14:paraId="766A3A79" w14:textId="77777777" w:rsidR="00B52DCC" w:rsidRDefault="00B52DCC">
            <w:pPr>
              <w:rPr>
                <w:sz w:val="2"/>
                <w:szCs w:val="2"/>
              </w:rPr>
            </w:pPr>
          </w:p>
        </w:tc>
        <w:tc>
          <w:tcPr>
            <w:tcW w:w="1700" w:type="dxa"/>
            <w:vMerge/>
            <w:tcBorders>
              <w:top w:val="nil"/>
            </w:tcBorders>
          </w:tcPr>
          <w:p w14:paraId="64522BFE" w14:textId="77777777" w:rsidR="00B52DCC" w:rsidRDefault="00B52DCC">
            <w:pPr>
              <w:rPr>
                <w:sz w:val="2"/>
                <w:szCs w:val="2"/>
              </w:rPr>
            </w:pPr>
          </w:p>
        </w:tc>
        <w:tc>
          <w:tcPr>
            <w:tcW w:w="2261" w:type="dxa"/>
            <w:tcBorders>
              <w:top w:val="nil"/>
            </w:tcBorders>
          </w:tcPr>
          <w:p w14:paraId="3F6E88D0" w14:textId="77777777" w:rsidR="00B52DCC" w:rsidRDefault="00B52DCC">
            <w:pPr>
              <w:pStyle w:val="TableParagraph"/>
              <w:rPr>
                <w:sz w:val="18"/>
              </w:rPr>
            </w:pPr>
          </w:p>
        </w:tc>
        <w:tc>
          <w:tcPr>
            <w:tcW w:w="2693" w:type="dxa"/>
            <w:vMerge/>
            <w:tcBorders>
              <w:top w:val="nil"/>
            </w:tcBorders>
          </w:tcPr>
          <w:p w14:paraId="0E836FBA" w14:textId="77777777" w:rsidR="00B52DCC" w:rsidRDefault="00B52DCC">
            <w:pPr>
              <w:rPr>
                <w:sz w:val="2"/>
                <w:szCs w:val="2"/>
              </w:rPr>
            </w:pPr>
          </w:p>
        </w:tc>
      </w:tr>
    </w:tbl>
    <w:p w14:paraId="402A505B" w14:textId="77777777" w:rsidR="00B52DCC" w:rsidRDefault="00B52DCC">
      <w:pPr>
        <w:rPr>
          <w:sz w:val="2"/>
          <w:szCs w:val="2"/>
        </w:rPr>
        <w:sectPr w:rsidR="00B52DCC">
          <w:pgSz w:w="16840" w:h="11910" w:orient="landscape"/>
          <w:pgMar w:top="1100" w:right="440" w:bottom="280" w:left="580" w:header="708" w:footer="708" w:gutter="0"/>
          <w:cols w:space="708"/>
        </w:sectPr>
      </w:pPr>
    </w:p>
    <w:p w14:paraId="32598CE6"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2933314" w14:textId="77777777">
        <w:trPr>
          <w:trHeight w:val="1970"/>
        </w:trPr>
        <w:tc>
          <w:tcPr>
            <w:tcW w:w="1416" w:type="dxa"/>
          </w:tcPr>
          <w:p w14:paraId="307F253A" w14:textId="77777777" w:rsidR="00B52DCC" w:rsidRDefault="00916648">
            <w:pPr>
              <w:pStyle w:val="TableParagraph"/>
              <w:spacing w:line="225" w:lineRule="exact"/>
              <w:ind w:left="107"/>
              <w:rPr>
                <w:sz w:val="20"/>
              </w:rPr>
            </w:pPr>
            <w:r>
              <w:rPr>
                <w:sz w:val="20"/>
              </w:rPr>
              <w:t>106</w:t>
            </w:r>
          </w:p>
        </w:tc>
        <w:tc>
          <w:tcPr>
            <w:tcW w:w="1984" w:type="dxa"/>
          </w:tcPr>
          <w:p w14:paraId="18C3FB76" w14:textId="77777777" w:rsidR="00B52DCC" w:rsidRDefault="00916648">
            <w:pPr>
              <w:pStyle w:val="TableParagraph"/>
              <w:spacing w:line="256" w:lineRule="auto"/>
              <w:ind w:left="105"/>
              <w:rPr>
                <w:sz w:val="20"/>
              </w:rPr>
            </w:pPr>
            <w:r>
              <w:rPr>
                <w:sz w:val="20"/>
              </w:rPr>
              <w:t>Abies sibirica yağ ve ekstresi</w:t>
            </w:r>
          </w:p>
        </w:tc>
        <w:tc>
          <w:tcPr>
            <w:tcW w:w="1704" w:type="dxa"/>
          </w:tcPr>
          <w:p w14:paraId="3192AC18" w14:textId="77777777" w:rsidR="00B52DCC" w:rsidRDefault="00916648">
            <w:pPr>
              <w:pStyle w:val="TableParagraph"/>
              <w:spacing w:line="256" w:lineRule="auto"/>
              <w:ind w:left="106" w:right="429"/>
              <w:rPr>
                <w:sz w:val="20"/>
              </w:rPr>
            </w:pPr>
            <w:r>
              <w:rPr>
                <w:sz w:val="20"/>
              </w:rPr>
              <w:t>Abies Sibirica Oil;</w:t>
            </w:r>
          </w:p>
          <w:p w14:paraId="62E0E078" w14:textId="77777777" w:rsidR="00B52DCC" w:rsidRDefault="00916648">
            <w:pPr>
              <w:pStyle w:val="TableParagraph"/>
              <w:spacing w:before="158" w:line="256" w:lineRule="auto"/>
              <w:ind w:left="106" w:right="251"/>
              <w:rPr>
                <w:sz w:val="20"/>
              </w:rPr>
            </w:pPr>
            <w:r>
              <w:rPr>
                <w:sz w:val="20"/>
              </w:rPr>
              <w:t>Abies Sibirica Needle Extract</w:t>
            </w:r>
          </w:p>
          <w:p w14:paraId="68104DEF" w14:textId="77777777" w:rsidR="00B52DCC" w:rsidRDefault="00916648">
            <w:pPr>
              <w:pStyle w:val="TableParagraph"/>
              <w:spacing w:before="166" w:line="256" w:lineRule="auto"/>
              <w:ind w:left="106" w:right="429"/>
              <w:rPr>
                <w:sz w:val="20"/>
              </w:rPr>
            </w:pPr>
            <w:r>
              <w:rPr>
                <w:sz w:val="20"/>
              </w:rPr>
              <w:t>Abies Sibirica Needle Oil</w:t>
            </w:r>
          </w:p>
        </w:tc>
        <w:tc>
          <w:tcPr>
            <w:tcW w:w="993" w:type="dxa"/>
          </w:tcPr>
          <w:p w14:paraId="548AAAB5" w14:textId="77777777" w:rsidR="00B52DCC" w:rsidRDefault="00916648">
            <w:pPr>
              <w:pStyle w:val="TableParagraph"/>
              <w:spacing w:line="225" w:lineRule="exact"/>
              <w:ind w:left="107"/>
              <w:rPr>
                <w:sz w:val="20"/>
              </w:rPr>
            </w:pPr>
            <w:r>
              <w:rPr>
                <w:sz w:val="20"/>
              </w:rPr>
              <w:t>91697-</w:t>
            </w:r>
          </w:p>
          <w:p w14:paraId="66C3B645" w14:textId="77777777" w:rsidR="00B52DCC" w:rsidRDefault="00916648">
            <w:pPr>
              <w:pStyle w:val="TableParagraph"/>
              <w:spacing w:before="17"/>
              <w:ind w:left="107"/>
              <w:rPr>
                <w:sz w:val="20"/>
              </w:rPr>
            </w:pPr>
            <w:r>
              <w:rPr>
                <w:sz w:val="20"/>
              </w:rPr>
              <w:t>89-1</w:t>
            </w:r>
          </w:p>
        </w:tc>
        <w:tc>
          <w:tcPr>
            <w:tcW w:w="991" w:type="dxa"/>
          </w:tcPr>
          <w:p w14:paraId="7D347112" w14:textId="77777777" w:rsidR="00B52DCC" w:rsidRDefault="00916648">
            <w:pPr>
              <w:pStyle w:val="TableParagraph"/>
              <w:spacing w:line="225" w:lineRule="exact"/>
              <w:ind w:left="107"/>
              <w:rPr>
                <w:sz w:val="20"/>
              </w:rPr>
            </w:pPr>
            <w:r>
              <w:rPr>
                <w:sz w:val="20"/>
              </w:rPr>
              <w:t>294-351-</w:t>
            </w:r>
          </w:p>
          <w:p w14:paraId="5FE2B0FB" w14:textId="77777777" w:rsidR="00B52DCC" w:rsidRDefault="00916648">
            <w:pPr>
              <w:pStyle w:val="TableParagraph"/>
              <w:spacing w:before="17"/>
              <w:ind w:left="107"/>
              <w:rPr>
                <w:sz w:val="20"/>
              </w:rPr>
            </w:pPr>
            <w:r>
              <w:rPr>
                <w:w w:val="99"/>
                <w:sz w:val="20"/>
              </w:rPr>
              <w:t>9</w:t>
            </w:r>
          </w:p>
        </w:tc>
        <w:tc>
          <w:tcPr>
            <w:tcW w:w="1709" w:type="dxa"/>
          </w:tcPr>
          <w:p w14:paraId="16AC6753" w14:textId="77777777" w:rsidR="00B52DCC" w:rsidRDefault="00B52DCC">
            <w:pPr>
              <w:pStyle w:val="TableParagraph"/>
              <w:rPr>
                <w:sz w:val="18"/>
              </w:rPr>
            </w:pPr>
          </w:p>
        </w:tc>
        <w:tc>
          <w:tcPr>
            <w:tcW w:w="1700" w:type="dxa"/>
          </w:tcPr>
          <w:p w14:paraId="6F04A255" w14:textId="77777777" w:rsidR="00B52DCC" w:rsidRDefault="00B52DCC">
            <w:pPr>
              <w:pStyle w:val="TableParagraph"/>
              <w:rPr>
                <w:sz w:val="18"/>
              </w:rPr>
            </w:pPr>
          </w:p>
        </w:tc>
        <w:tc>
          <w:tcPr>
            <w:tcW w:w="2261" w:type="dxa"/>
          </w:tcPr>
          <w:p w14:paraId="1FD48626" w14:textId="77777777" w:rsidR="00B52DCC" w:rsidRDefault="00916648">
            <w:pPr>
              <w:pStyle w:val="TableParagraph"/>
              <w:spacing w:line="225" w:lineRule="exact"/>
              <w:ind w:left="108"/>
              <w:rPr>
                <w:sz w:val="20"/>
              </w:rPr>
            </w:pPr>
            <w:r>
              <w:rPr>
                <w:sz w:val="20"/>
              </w:rPr>
              <w:t>Peroksit değeri 10</w:t>
            </w:r>
          </w:p>
          <w:p w14:paraId="372B2F9B" w14:textId="77777777" w:rsidR="00B52DCC" w:rsidRDefault="00916648">
            <w:pPr>
              <w:pStyle w:val="TableParagraph"/>
              <w:spacing w:before="12"/>
              <w:ind w:left="108"/>
              <w:rPr>
                <w:sz w:val="13"/>
              </w:rPr>
            </w:pPr>
            <w:r>
              <w:rPr>
                <w:sz w:val="20"/>
              </w:rPr>
              <w:t xml:space="preserve">mmol//L’den az </w:t>
            </w:r>
            <w:r>
              <w:rPr>
                <w:position w:val="7"/>
                <w:sz w:val="13"/>
              </w:rPr>
              <w:t>(15)</w:t>
            </w:r>
          </w:p>
        </w:tc>
        <w:tc>
          <w:tcPr>
            <w:tcW w:w="2693" w:type="dxa"/>
          </w:tcPr>
          <w:p w14:paraId="0ECE11F2" w14:textId="77777777" w:rsidR="00B52DCC" w:rsidRDefault="00B52DCC">
            <w:pPr>
              <w:pStyle w:val="TableParagraph"/>
              <w:rPr>
                <w:sz w:val="18"/>
              </w:rPr>
            </w:pPr>
          </w:p>
        </w:tc>
      </w:tr>
      <w:tr w:rsidR="00B52DCC" w14:paraId="3F590D0E" w14:textId="77777777">
        <w:trPr>
          <w:trHeight w:val="3283"/>
        </w:trPr>
        <w:tc>
          <w:tcPr>
            <w:tcW w:w="1416" w:type="dxa"/>
          </w:tcPr>
          <w:p w14:paraId="341B48A7" w14:textId="77777777" w:rsidR="00B52DCC" w:rsidRDefault="00916648">
            <w:pPr>
              <w:pStyle w:val="TableParagraph"/>
              <w:spacing w:line="223" w:lineRule="exact"/>
              <w:ind w:left="107"/>
              <w:rPr>
                <w:sz w:val="20"/>
              </w:rPr>
            </w:pPr>
            <w:r>
              <w:rPr>
                <w:sz w:val="20"/>
              </w:rPr>
              <w:t>107</w:t>
            </w:r>
          </w:p>
        </w:tc>
        <w:tc>
          <w:tcPr>
            <w:tcW w:w="1984" w:type="dxa"/>
          </w:tcPr>
          <w:p w14:paraId="15BF05F6" w14:textId="77777777" w:rsidR="00B52DCC" w:rsidRDefault="00916648">
            <w:pPr>
              <w:pStyle w:val="TableParagraph"/>
              <w:spacing w:line="261" w:lineRule="auto"/>
              <w:ind w:left="105" w:right="105"/>
              <w:rPr>
                <w:sz w:val="20"/>
              </w:rPr>
            </w:pPr>
            <w:r>
              <w:rPr>
                <w:sz w:val="20"/>
              </w:rPr>
              <w:t>Abies balsamea yağ ve ekstresi</w:t>
            </w:r>
          </w:p>
        </w:tc>
        <w:tc>
          <w:tcPr>
            <w:tcW w:w="1704" w:type="dxa"/>
          </w:tcPr>
          <w:p w14:paraId="5C54794B" w14:textId="77777777" w:rsidR="00B52DCC" w:rsidRDefault="00916648">
            <w:pPr>
              <w:pStyle w:val="TableParagraph"/>
              <w:spacing w:line="261" w:lineRule="auto"/>
              <w:ind w:left="106" w:right="251"/>
              <w:rPr>
                <w:sz w:val="20"/>
              </w:rPr>
            </w:pPr>
            <w:r>
              <w:rPr>
                <w:sz w:val="20"/>
              </w:rPr>
              <w:t>Abies Balsamea Needle Oil;</w:t>
            </w:r>
          </w:p>
          <w:p w14:paraId="2FBE24AA" w14:textId="77777777" w:rsidR="00B52DCC" w:rsidRDefault="00916648">
            <w:pPr>
              <w:pStyle w:val="TableParagraph"/>
              <w:spacing w:before="149" w:line="256" w:lineRule="auto"/>
              <w:ind w:left="106" w:right="251"/>
              <w:rPr>
                <w:sz w:val="20"/>
              </w:rPr>
            </w:pPr>
            <w:r>
              <w:rPr>
                <w:sz w:val="20"/>
              </w:rPr>
              <w:t>Abies Balsamea Needle Extract</w:t>
            </w:r>
          </w:p>
          <w:p w14:paraId="2C914F3F" w14:textId="77777777" w:rsidR="00B52DCC" w:rsidRDefault="00916648">
            <w:pPr>
              <w:pStyle w:val="TableParagraph"/>
              <w:spacing w:before="163" w:line="261" w:lineRule="auto"/>
              <w:ind w:left="106" w:right="251"/>
              <w:rPr>
                <w:sz w:val="20"/>
              </w:rPr>
            </w:pPr>
            <w:r>
              <w:rPr>
                <w:sz w:val="20"/>
              </w:rPr>
              <w:t>Abies Balsamea Resin;</w:t>
            </w:r>
          </w:p>
          <w:p w14:paraId="5D99F449" w14:textId="77777777" w:rsidR="00B52DCC" w:rsidRDefault="00916648">
            <w:pPr>
              <w:pStyle w:val="TableParagraph"/>
              <w:spacing w:before="157" w:line="256" w:lineRule="auto"/>
              <w:ind w:left="106" w:right="251"/>
              <w:rPr>
                <w:sz w:val="20"/>
              </w:rPr>
            </w:pPr>
            <w:r>
              <w:rPr>
                <w:sz w:val="20"/>
              </w:rPr>
              <w:t>Abies Balsamea Extract</w:t>
            </w:r>
          </w:p>
          <w:p w14:paraId="763D6A89" w14:textId="77777777" w:rsidR="00B52DCC" w:rsidRDefault="00916648">
            <w:pPr>
              <w:pStyle w:val="TableParagraph"/>
              <w:spacing w:before="163" w:line="261" w:lineRule="auto"/>
              <w:ind w:left="106" w:right="251"/>
              <w:rPr>
                <w:sz w:val="20"/>
              </w:rPr>
            </w:pPr>
            <w:r>
              <w:rPr>
                <w:sz w:val="20"/>
              </w:rPr>
              <w:t>Abies Balsamea Balsam Extract</w:t>
            </w:r>
          </w:p>
        </w:tc>
        <w:tc>
          <w:tcPr>
            <w:tcW w:w="993" w:type="dxa"/>
          </w:tcPr>
          <w:p w14:paraId="2D2CF7B1" w14:textId="77777777" w:rsidR="00B52DCC" w:rsidRDefault="00916648">
            <w:pPr>
              <w:pStyle w:val="TableParagraph"/>
              <w:spacing w:line="223" w:lineRule="exact"/>
              <w:ind w:left="107"/>
              <w:rPr>
                <w:sz w:val="20"/>
              </w:rPr>
            </w:pPr>
            <w:r>
              <w:rPr>
                <w:sz w:val="20"/>
              </w:rPr>
              <w:t>85085-</w:t>
            </w:r>
          </w:p>
          <w:p w14:paraId="312706C3" w14:textId="77777777" w:rsidR="00B52DCC" w:rsidRDefault="00916648">
            <w:pPr>
              <w:pStyle w:val="TableParagraph"/>
              <w:spacing w:before="19"/>
              <w:ind w:left="107"/>
              <w:rPr>
                <w:sz w:val="20"/>
              </w:rPr>
            </w:pPr>
            <w:r>
              <w:rPr>
                <w:sz w:val="20"/>
              </w:rPr>
              <w:t>34-3</w:t>
            </w:r>
          </w:p>
        </w:tc>
        <w:tc>
          <w:tcPr>
            <w:tcW w:w="991" w:type="dxa"/>
          </w:tcPr>
          <w:p w14:paraId="413B28ED" w14:textId="77777777" w:rsidR="00B52DCC" w:rsidRDefault="00916648">
            <w:pPr>
              <w:pStyle w:val="TableParagraph"/>
              <w:spacing w:line="223" w:lineRule="exact"/>
              <w:ind w:left="107"/>
              <w:rPr>
                <w:sz w:val="20"/>
              </w:rPr>
            </w:pPr>
            <w:r>
              <w:rPr>
                <w:sz w:val="20"/>
              </w:rPr>
              <w:t>285-364-</w:t>
            </w:r>
          </w:p>
          <w:p w14:paraId="159DEDE2" w14:textId="77777777" w:rsidR="00B52DCC" w:rsidRDefault="00916648">
            <w:pPr>
              <w:pStyle w:val="TableParagraph"/>
              <w:spacing w:before="19"/>
              <w:ind w:left="107"/>
              <w:rPr>
                <w:sz w:val="20"/>
              </w:rPr>
            </w:pPr>
            <w:r>
              <w:rPr>
                <w:w w:val="99"/>
                <w:sz w:val="20"/>
              </w:rPr>
              <w:t>0</w:t>
            </w:r>
          </w:p>
        </w:tc>
        <w:tc>
          <w:tcPr>
            <w:tcW w:w="1709" w:type="dxa"/>
          </w:tcPr>
          <w:p w14:paraId="66BBAC26" w14:textId="77777777" w:rsidR="00B52DCC" w:rsidRDefault="00B52DCC">
            <w:pPr>
              <w:pStyle w:val="TableParagraph"/>
              <w:rPr>
                <w:sz w:val="18"/>
              </w:rPr>
            </w:pPr>
          </w:p>
        </w:tc>
        <w:tc>
          <w:tcPr>
            <w:tcW w:w="1700" w:type="dxa"/>
          </w:tcPr>
          <w:p w14:paraId="48C81EB9" w14:textId="77777777" w:rsidR="00B52DCC" w:rsidRDefault="00B52DCC">
            <w:pPr>
              <w:pStyle w:val="TableParagraph"/>
              <w:rPr>
                <w:sz w:val="18"/>
              </w:rPr>
            </w:pPr>
          </w:p>
        </w:tc>
        <w:tc>
          <w:tcPr>
            <w:tcW w:w="2261" w:type="dxa"/>
          </w:tcPr>
          <w:p w14:paraId="404F6EC8" w14:textId="77777777" w:rsidR="00B52DCC" w:rsidRDefault="00916648">
            <w:pPr>
              <w:pStyle w:val="TableParagraph"/>
              <w:spacing w:line="223" w:lineRule="exact"/>
              <w:ind w:left="108"/>
              <w:rPr>
                <w:sz w:val="20"/>
              </w:rPr>
            </w:pPr>
            <w:r>
              <w:rPr>
                <w:sz w:val="20"/>
              </w:rPr>
              <w:t>Peroksit değeri 10</w:t>
            </w:r>
          </w:p>
          <w:p w14:paraId="4259C4C0" w14:textId="77777777" w:rsidR="00B52DCC" w:rsidRDefault="00916648">
            <w:pPr>
              <w:pStyle w:val="TableParagraph"/>
              <w:spacing w:before="15"/>
              <w:ind w:left="108"/>
              <w:rPr>
                <w:sz w:val="13"/>
              </w:rPr>
            </w:pPr>
            <w:r>
              <w:rPr>
                <w:sz w:val="20"/>
              </w:rPr>
              <w:t xml:space="preserve">mmol//L’den az </w:t>
            </w:r>
            <w:r>
              <w:rPr>
                <w:position w:val="7"/>
                <w:sz w:val="13"/>
              </w:rPr>
              <w:t>(15)</w:t>
            </w:r>
          </w:p>
        </w:tc>
        <w:tc>
          <w:tcPr>
            <w:tcW w:w="2693" w:type="dxa"/>
          </w:tcPr>
          <w:p w14:paraId="08DDC847" w14:textId="77777777" w:rsidR="00B52DCC" w:rsidRDefault="00B52DCC">
            <w:pPr>
              <w:pStyle w:val="TableParagraph"/>
              <w:rPr>
                <w:sz w:val="18"/>
              </w:rPr>
            </w:pPr>
          </w:p>
        </w:tc>
      </w:tr>
      <w:tr w:rsidR="00B52DCC" w14:paraId="738DFF28" w14:textId="77777777">
        <w:trPr>
          <w:trHeight w:val="1809"/>
        </w:trPr>
        <w:tc>
          <w:tcPr>
            <w:tcW w:w="1416" w:type="dxa"/>
          </w:tcPr>
          <w:p w14:paraId="5656B3F1" w14:textId="77777777" w:rsidR="00B52DCC" w:rsidRDefault="00916648">
            <w:pPr>
              <w:pStyle w:val="TableParagraph"/>
              <w:spacing w:line="223" w:lineRule="exact"/>
              <w:ind w:left="107"/>
              <w:rPr>
                <w:sz w:val="20"/>
              </w:rPr>
            </w:pPr>
            <w:r>
              <w:rPr>
                <w:sz w:val="20"/>
              </w:rPr>
              <w:t>108</w:t>
            </w:r>
          </w:p>
        </w:tc>
        <w:tc>
          <w:tcPr>
            <w:tcW w:w="1984" w:type="dxa"/>
          </w:tcPr>
          <w:p w14:paraId="574206EE" w14:textId="77777777" w:rsidR="00B52DCC" w:rsidRDefault="00916648">
            <w:pPr>
              <w:pStyle w:val="TableParagraph"/>
              <w:spacing w:line="256" w:lineRule="auto"/>
              <w:ind w:left="105"/>
              <w:rPr>
                <w:sz w:val="20"/>
              </w:rPr>
            </w:pPr>
            <w:r>
              <w:rPr>
                <w:sz w:val="20"/>
              </w:rPr>
              <w:t>Pinus mugo pumilio yağ ve ekstresi</w:t>
            </w:r>
          </w:p>
        </w:tc>
        <w:tc>
          <w:tcPr>
            <w:tcW w:w="1704" w:type="dxa"/>
          </w:tcPr>
          <w:p w14:paraId="1B10C542" w14:textId="77777777" w:rsidR="00B52DCC" w:rsidRDefault="00916648">
            <w:pPr>
              <w:pStyle w:val="TableParagraph"/>
              <w:spacing w:line="259" w:lineRule="auto"/>
              <w:ind w:left="106" w:right="462"/>
              <w:rPr>
                <w:sz w:val="20"/>
              </w:rPr>
            </w:pPr>
            <w:r>
              <w:rPr>
                <w:sz w:val="20"/>
              </w:rPr>
              <w:t>Pinus Mugo Pumilio Twig Leaf Extract;</w:t>
            </w:r>
          </w:p>
          <w:p w14:paraId="6D6C44EC" w14:textId="77777777" w:rsidR="00B52DCC" w:rsidRDefault="00916648">
            <w:pPr>
              <w:pStyle w:val="TableParagraph"/>
              <w:spacing w:before="153" w:line="259" w:lineRule="auto"/>
              <w:ind w:left="106" w:right="462"/>
              <w:rPr>
                <w:sz w:val="20"/>
              </w:rPr>
            </w:pPr>
            <w:r>
              <w:rPr>
                <w:sz w:val="20"/>
              </w:rPr>
              <w:t>Pinus Mugo Pumilio Twig Leaf Oil</w:t>
            </w:r>
          </w:p>
        </w:tc>
        <w:tc>
          <w:tcPr>
            <w:tcW w:w="993" w:type="dxa"/>
          </w:tcPr>
          <w:p w14:paraId="6D9D0AAB" w14:textId="77777777" w:rsidR="00B52DCC" w:rsidRDefault="00916648">
            <w:pPr>
              <w:pStyle w:val="TableParagraph"/>
              <w:spacing w:line="223" w:lineRule="exact"/>
              <w:ind w:left="107"/>
              <w:rPr>
                <w:sz w:val="20"/>
              </w:rPr>
            </w:pPr>
            <w:r>
              <w:rPr>
                <w:sz w:val="20"/>
              </w:rPr>
              <w:t>90082-</w:t>
            </w:r>
          </w:p>
          <w:p w14:paraId="3CAF228E" w14:textId="77777777" w:rsidR="00B52DCC" w:rsidRDefault="00916648">
            <w:pPr>
              <w:pStyle w:val="TableParagraph"/>
              <w:spacing w:before="17"/>
              <w:ind w:left="107"/>
              <w:rPr>
                <w:sz w:val="20"/>
              </w:rPr>
            </w:pPr>
            <w:r>
              <w:rPr>
                <w:sz w:val="20"/>
              </w:rPr>
              <w:t>73-8</w:t>
            </w:r>
          </w:p>
        </w:tc>
        <w:tc>
          <w:tcPr>
            <w:tcW w:w="991" w:type="dxa"/>
          </w:tcPr>
          <w:p w14:paraId="25CD72BC" w14:textId="77777777" w:rsidR="00B52DCC" w:rsidRDefault="00916648">
            <w:pPr>
              <w:pStyle w:val="TableParagraph"/>
              <w:spacing w:line="223" w:lineRule="exact"/>
              <w:ind w:left="107"/>
              <w:rPr>
                <w:sz w:val="20"/>
              </w:rPr>
            </w:pPr>
            <w:r>
              <w:rPr>
                <w:sz w:val="20"/>
              </w:rPr>
              <w:t>290-164-</w:t>
            </w:r>
          </w:p>
          <w:p w14:paraId="55B76545" w14:textId="77777777" w:rsidR="00B52DCC" w:rsidRDefault="00916648">
            <w:pPr>
              <w:pStyle w:val="TableParagraph"/>
              <w:spacing w:before="17"/>
              <w:ind w:left="107"/>
              <w:rPr>
                <w:sz w:val="20"/>
              </w:rPr>
            </w:pPr>
            <w:r>
              <w:rPr>
                <w:w w:val="99"/>
                <w:sz w:val="20"/>
              </w:rPr>
              <w:t>1</w:t>
            </w:r>
          </w:p>
        </w:tc>
        <w:tc>
          <w:tcPr>
            <w:tcW w:w="1709" w:type="dxa"/>
          </w:tcPr>
          <w:p w14:paraId="77B4F323" w14:textId="77777777" w:rsidR="00B52DCC" w:rsidRDefault="00B52DCC">
            <w:pPr>
              <w:pStyle w:val="TableParagraph"/>
              <w:rPr>
                <w:sz w:val="18"/>
              </w:rPr>
            </w:pPr>
          </w:p>
        </w:tc>
        <w:tc>
          <w:tcPr>
            <w:tcW w:w="1700" w:type="dxa"/>
          </w:tcPr>
          <w:p w14:paraId="73E07535" w14:textId="77777777" w:rsidR="00B52DCC" w:rsidRDefault="00B52DCC">
            <w:pPr>
              <w:pStyle w:val="TableParagraph"/>
              <w:rPr>
                <w:sz w:val="18"/>
              </w:rPr>
            </w:pPr>
          </w:p>
        </w:tc>
        <w:tc>
          <w:tcPr>
            <w:tcW w:w="2261" w:type="dxa"/>
          </w:tcPr>
          <w:p w14:paraId="04FD56E3" w14:textId="77777777" w:rsidR="00B52DCC" w:rsidRDefault="00916648">
            <w:pPr>
              <w:pStyle w:val="TableParagraph"/>
              <w:spacing w:line="223" w:lineRule="exact"/>
              <w:ind w:left="108"/>
              <w:rPr>
                <w:sz w:val="20"/>
              </w:rPr>
            </w:pPr>
            <w:r>
              <w:rPr>
                <w:sz w:val="20"/>
              </w:rPr>
              <w:t>Peroksit değeri</w:t>
            </w:r>
            <w:r>
              <w:rPr>
                <w:spacing w:val="-6"/>
                <w:sz w:val="20"/>
              </w:rPr>
              <w:t xml:space="preserve"> </w:t>
            </w:r>
            <w:r>
              <w:rPr>
                <w:sz w:val="20"/>
              </w:rPr>
              <w:t>10</w:t>
            </w:r>
          </w:p>
          <w:p w14:paraId="05FAF3D9" w14:textId="77777777" w:rsidR="00B52DCC" w:rsidRDefault="00916648">
            <w:pPr>
              <w:pStyle w:val="TableParagraph"/>
              <w:spacing w:before="12"/>
              <w:ind w:left="108"/>
              <w:rPr>
                <w:sz w:val="13"/>
              </w:rPr>
            </w:pPr>
            <w:r>
              <w:rPr>
                <w:sz w:val="20"/>
              </w:rPr>
              <w:t>mmol/L’den az</w:t>
            </w:r>
            <w:r>
              <w:rPr>
                <w:spacing w:val="-5"/>
                <w:sz w:val="20"/>
              </w:rPr>
              <w:t xml:space="preserve"> </w:t>
            </w:r>
            <w:r>
              <w:rPr>
                <w:position w:val="7"/>
                <w:sz w:val="13"/>
              </w:rPr>
              <w:t>(15)</w:t>
            </w:r>
          </w:p>
        </w:tc>
        <w:tc>
          <w:tcPr>
            <w:tcW w:w="2693" w:type="dxa"/>
          </w:tcPr>
          <w:p w14:paraId="076973D9" w14:textId="77777777" w:rsidR="00B52DCC" w:rsidRDefault="00B52DCC">
            <w:pPr>
              <w:pStyle w:val="TableParagraph"/>
              <w:rPr>
                <w:sz w:val="18"/>
              </w:rPr>
            </w:pPr>
          </w:p>
        </w:tc>
      </w:tr>
      <w:tr w:rsidR="00B52DCC" w14:paraId="554C4838" w14:textId="77777777">
        <w:trPr>
          <w:trHeight w:val="1312"/>
        </w:trPr>
        <w:tc>
          <w:tcPr>
            <w:tcW w:w="1416" w:type="dxa"/>
          </w:tcPr>
          <w:p w14:paraId="29828BA2" w14:textId="4141689A" w:rsidR="00B52DCC" w:rsidRDefault="00916648">
            <w:pPr>
              <w:pStyle w:val="TableParagraph"/>
              <w:spacing w:line="223" w:lineRule="exact"/>
              <w:ind w:left="107"/>
              <w:rPr>
                <w:sz w:val="20"/>
              </w:rPr>
            </w:pPr>
            <w:r>
              <w:rPr>
                <w:sz w:val="20"/>
              </w:rPr>
              <w:t>109</w:t>
            </w:r>
            <w:r w:rsidR="00275A78">
              <w:rPr>
                <w:sz w:val="20"/>
              </w:rPr>
              <w:t xml:space="preserve"> </w:t>
            </w:r>
            <w:r w:rsidR="00275A78" w:rsidRPr="00275A78">
              <w:rPr>
                <w:b/>
                <w:sz w:val="20"/>
              </w:rPr>
              <w:t xml:space="preserve">(Değişik satır:RG-5/3/2024-32480) </w:t>
            </w:r>
          </w:p>
        </w:tc>
        <w:tc>
          <w:tcPr>
            <w:tcW w:w="1984" w:type="dxa"/>
          </w:tcPr>
          <w:p w14:paraId="10338120" w14:textId="4A97EF9C" w:rsidR="00B52DCC" w:rsidRDefault="00275A78">
            <w:pPr>
              <w:pStyle w:val="TableParagraph"/>
              <w:spacing w:line="256" w:lineRule="auto"/>
              <w:ind w:left="105" w:right="321"/>
              <w:rPr>
                <w:sz w:val="20"/>
              </w:rPr>
            </w:pPr>
            <w:r w:rsidRPr="00275A78">
              <w:rPr>
                <w:sz w:val="20"/>
              </w:rPr>
              <w:t>Pinus mugo yaprak ve dal yağı ve ekstraktı (38)</w:t>
            </w:r>
          </w:p>
        </w:tc>
        <w:tc>
          <w:tcPr>
            <w:tcW w:w="1704" w:type="dxa"/>
          </w:tcPr>
          <w:p w14:paraId="0518D876" w14:textId="57D5EBF9" w:rsidR="00B52DCC" w:rsidRDefault="00275A78">
            <w:pPr>
              <w:pStyle w:val="TableParagraph"/>
              <w:spacing w:before="156" w:line="261" w:lineRule="auto"/>
              <w:ind w:left="106" w:right="123"/>
              <w:rPr>
                <w:sz w:val="20"/>
              </w:rPr>
            </w:pPr>
            <w:r w:rsidRPr="00275A78">
              <w:rPr>
                <w:sz w:val="20"/>
              </w:rPr>
              <w:t>Pinus Mugo Leaf Oil; Pinus Mugo Twig Leaf Extract; Pinus Mugo Twig Oil</w:t>
            </w:r>
          </w:p>
        </w:tc>
        <w:tc>
          <w:tcPr>
            <w:tcW w:w="993" w:type="dxa"/>
          </w:tcPr>
          <w:p w14:paraId="7602A6A6" w14:textId="770D32EA" w:rsidR="00B52DCC" w:rsidRDefault="00275A78">
            <w:pPr>
              <w:pStyle w:val="TableParagraph"/>
              <w:spacing w:before="17"/>
              <w:ind w:left="107"/>
              <w:rPr>
                <w:sz w:val="20"/>
              </w:rPr>
            </w:pPr>
            <w:r w:rsidRPr="00275A78">
              <w:rPr>
                <w:sz w:val="20"/>
              </w:rPr>
              <w:t>90082-72-7</w:t>
            </w:r>
          </w:p>
        </w:tc>
        <w:tc>
          <w:tcPr>
            <w:tcW w:w="991" w:type="dxa"/>
          </w:tcPr>
          <w:p w14:paraId="0C8031AA" w14:textId="32941B22" w:rsidR="00B52DCC" w:rsidRDefault="00275A78">
            <w:pPr>
              <w:pStyle w:val="TableParagraph"/>
              <w:spacing w:before="17"/>
              <w:ind w:left="107"/>
              <w:rPr>
                <w:sz w:val="20"/>
              </w:rPr>
            </w:pPr>
            <w:r w:rsidRPr="00275A78">
              <w:rPr>
                <w:sz w:val="20"/>
              </w:rPr>
              <w:t>290-163-6</w:t>
            </w:r>
          </w:p>
        </w:tc>
        <w:tc>
          <w:tcPr>
            <w:tcW w:w="1709" w:type="dxa"/>
          </w:tcPr>
          <w:p w14:paraId="2CFE0D0B" w14:textId="77777777" w:rsidR="00B52DCC" w:rsidRDefault="00B52DCC">
            <w:pPr>
              <w:pStyle w:val="TableParagraph"/>
              <w:rPr>
                <w:sz w:val="18"/>
              </w:rPr>
            </w:pPr>
          </w:p>
        </w:tc>
        <w:tc>
          <w:tcPr>
            <w:tcW w:w="1700" w:type="dxa"/>
          </w:tcPr>
          <w:p w14:paraId="29472102" w14:textId="77777777" w:rsidR="00B52DCC" w:rsidRPr="00275A78" w:rsidRDefault="00B52DCC" w:rsidP="00275A78">
            <w:pPr>
              <w:pStyle w:val="TableParagraph"/>
              <w:jc w:val="both"/>
              <w:rPr>
                <w:sz w:val="18"/>
                <w:szCs w:val="18"/>
              </w:rPr>
            </w:pPr>
          </w:p>
        </w:tc>
        <w:tc>
          <w:tcPr>
            <w:tcW w:w="2261" w:type="dxa"/>
          </w:tcPr>
          <w:p w14:paraId="75A57218" w14:textId="77777777" w:rsidR="00275A78" w:rsidRPr="00275A78" w:rsidRDefault="00275A78" w:rsidP="00275A78">
            <w:pPr>
              <w:pStyle w:val="TableParagraph"/>
              <w:spacing w:before="12"/>
              <w:ind w:left="121" w:right="114"/>
              <w:jc w:val="both"/>
              <w:rPr>
                <w:sz w:val="18"/>
                <w:szCs w:val="18"/>
              </w:rPr>
            </w:pPr>
            <w:r w:rsidRPr="00275A78">
              <w:rPr>
                <w:sz w:val="18"/>
                <w:szCs w:val="18"/>
              </w:rPr>
              <w:t>Konsantrasyonunun</w:t>
            </w:r>
          </w:p>
          <w:p w14:paraId="6716FD86" w14:textId="77777777" w:rsidR="00275A78" w:rsidRPr="00275A78" w:rsidRDefault="00275A78" w:rsidP="00275A78">
            <w:pPr>
              <w:pStyle w:val="TableParagraph"/>
              <w:spacing w:before="12"/>
              <w:ind w:left="121" w:right="114"/>
              <w:jc w:val="both"/>
              <w:rPr>
                <w:sz w:val="18"/>
                <w:szCs w:val="18"/>
              </w:rPr>
            </w:pPr>
            <w:r w:rsidRPr="00275A78">
              <w:rPr>
                <w:sz w:val="18"/>
                <w:szCs w:val="18"/>
              </w:rPr>
              <w:t>—</w:t>
            </w:r>
            <w:r w:rsidRPr="00275A78">
              <w:rPr>
                <w:sz w:val="18"/>
                <w:szCs w:val="18"/>
              </w:rPr>
              <w:tab/>
              <w:t>durulanmayan ürünlerde % 0,001</w:t>
            </w:r>
          </w:p>
          <w:p w14:paraId="7808F2CA" w14:textId="77777777" w:rsidR="00275A78" w:rsidRPr="00275A78" w:rsidRDefault="00275A78" w:rsidP="00275A78">
            <w:pPr>
              <w:pStyle w:val="TableParagraph"/>
              <w:spacing w:before="12"/>
              <w:ind w:left="121" w:right="114"/>
              <w:jc w:val="both"/>
              <w:rPr>
                <w:sz w:val="18"/>
                <w:szCs w:val="18"/>
              </w:rPr>
            </w:pPr>
            <w:r w:rsidRPr="00275A78">
              <w:rPr>
                <w:sz w:val="18"/>
                <w:szCs w:val="18"/>
              </w:rPr>
              <w:t>—</w:t>
            </w:r>
            <w:r w:rsidRPr="00275A78">
              <w:rPr>
                <w:sz w:val="18"/>
                <w:szCs w:val="18"/>
              </w:rPr>
              <w:tab/>
              <w:t>durulanan ürünlerde % 0,01 oranlarını aşması durumunda, bu maddenin varlığı, Kozmetik Ürünler Yönetmeliği Madde 22 (1)(g)’de bahsi geçen, “ÜRÜN BİLEŞENLERİ” listesinde ‘Pinus Mugo’ olarak belirtilmiş olmalıdır.</w:t>
            </w:r>
          </w:p>
          <w:p w14:paraId="6DE8A1AA" w14:textId="0A572BEB" w:rsidR="00B52DCC" w:rsidRPr="00275A78" w:rsidRDefault="00275A78" w:rsidP="00275A78">
            <w:pPr>
              <w:pStyle w:val="TableParagraph"/>
              <w:spacing w:before="12"/>
              <w:ind w:left="121" w:right="114"/>
              <w:jc w:val="both"/>
              <w:rPr>
                <w:sz w:val="18"/>
                <w:szCs w:val="18"/>
              </w:rPr>
            </w:pPr>
            <w:r w:rsidRPr="00275A78">
              <w:rPr>
                <w:sz w:val="18"/>
                <w:szCs w:val="18"/>
              </w:rPr>
              <w:t>Peroksit değeri 10 mmol/L’den az (15)</w:t>
            </w:r>
          </w:p>
        </w:tc>
        <w:tc>
          <w:tcPr>
            <w:tcW w:w="2693" w:type="dxa"/>
          </w:tcPr>
          <w:p w14:paraId="108EE74E" w14:textId="77777777" w:rsidR="00B52DCC" w:rsidRDefault="00B52DCC">
            <w:pPr>
              <w:pStyle w:val="TableParagraph"/>
              <w:rPr>
                <w:sz w:val="18"/>
              </w:rPr>
            </w:pPr>
          </w:p>
        </w:tc>
      </w:tr>
    </w:tbl>
    <w:p w14:paraId="6A7B5E9D" w14:textId="77777777" w:rsidR="00B52DCC" w:rsidRDefault="00B52DCC">
      <w:pPr>
        <w:rPr>
          <w:sz w:val="18"/>
        </w:rPr>
        <w:sectPr w:rsidR="00B52DCC">
          <w:pgSz w:w="16840" w:h="11910" w:orient="landscape"/>
          <w:pgMar w:top="1100" w:right="440" w:bottom="280" w:left="580" w:header="708" w:footer="708" w:gutter="0"/>
          <w:cols w:space="708"/>
        </w:sectPr>
      </w:pPr>
    </w:p>
    <w:p w14:paraId="19E997D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EF05068" w14:textId="77777777">
        <w:trPr>
          <w:trHeight w:val="657"/>
        </w:trPr>
        <w:tc>
          <w:tcPr>
            <w:tcW w:w="1416" w:type="dxa"/>
          </w:tcPr>
          <w:p w14:paraId="3171B3D2" w14:textId="77777777" w:rsidR="00B52DCC" w:rsidRDefault="00B52DCC">
            <w:pPr>
              <w:pStyle w:val="TableParagraph"/>
              <w:rPr>
                <w:sz w:val="18"/>
              </w:rPr>
            </w:pPr>
          </w:p>
        </w:tc>
        <w:tc>
          <w:tcPr>
            <w:tcW w:w="1984" w:type="dxa"/>
          </w:tcPr>
          <w:p w14:paraId="720C4E09" w14:textId="77777777" w:rsidR="00B52DCC" w:rsidRDefault="00B52DCC">
            <w:pPr>
              <w:pStyle w:val="TableParagraph"/>
              <w:rPr>
                <w:sz w:val="18"/>
              </w:rPr>
            </w:pPr>
          </w:p>
        </w:tc>
        <w:tc>
          <w:tcPr>
            <w:tcW w:w="1704" w:type="dxa"/>
          </w:tcPr>
          <w:p w14:paraId="5D1AABCD" w14:textId="124816EB" w:rsidR="00B52DCC" w:rsidRDefault="00B52DCC">
            <w:pPr>
              <w:pStyle w:val="TableParagraph"/>
              <w:spacing w:line="256" w:lineRule="auto"/>
              <w:ind w:left="106" w:right="123"/>
              <w:rPr>
                <w:sz w:val="20"/>
              </w:rPr>
            </w:pPr>
          </w:p>
        </w:tc>
        <w:tc>
          <w:tcPr>
            <w:tcW w:w="993" w:type="dxa"/>
          </w:tcPr>
          <w:p w14:paraId="633DAD1D" w14:textId="77777777" w:rsidR="00B52DCC" w:rsidRDefault="00B52DCC">
            <w:pPr>
              <w:pStyle w:val="TableParagraph"/>
              <w:rPr>
                <w:sz w:val="18"/>
              </w:rPr>
            </w:pPr>
          </w:p>
        </w:tc>
        <w:tc>
          <w:tcPr>
            <w:tcW w:w="991" w:type="dxa"/>
          </w:tcPr>
          <w:p w14:paraId="502722FA" w14:textId="77777777" w:rsidR="00B52DCC" w:rsidRDefault="00B52DCC">
            <w:pPr>
              <w:pStyle w:val="TableParagraph"/>
              <w:rPr>
                <w:sz w:val="18"/>
              </w:rPr>
            </w:pPr>
          </w:p>
        </w:tc>
        <w:tc>
          <w:tcPr>
            <w:tcW w:w="1709" w:type="dxa"/>
          </w:tcPr>
          <w:p w14:paraId="0875AAD0" w14:textId="77777777" w:rsidR="00B52DCC" w:rsidRDefault="00B52DCC">
            <w:pPr>
              <w:pStyle w:val="TableParagraph"/>
              <w:rPr>
                <w:sz w:val="18"/>
              </w:rPr>
            </w:pPr>
          </w:p>
        </w:tc>
        <w:tc>
          <w:tcPr>
            <w:tcW w:w="1700" w:type="dxa"/>
          </w:tcPr>
          <w:p w14:paraId="2526A6CF" w14:textId="77777777" w:rsidR="00B52DCC" w:rsidRDefault="00B52DCC">
            <w:pPr>
              <w:pStyle w:val="TableParagraph"/>
              <w:rPr>
                <w:sz w:val="18"/>
              </w:rPr>
            </w:pPr>
          </w:p>
        </w:tc>
        <w:tc>
          <w:tcPr>
            <w:tcW w:w="2261" w:type="dxa"/>
          </w:tcPr>
          <w:p w14:paraId="56DA2458" w14:textId="77777777" w:rsidR="00B52DCC" w:rsidRDefault="00B52DCC">
            <w:pPr>
              <w:pStyle w:val="TableParagraph"/>
              <w:rPr>
                <w:sz w:val="18"/>
              </w:rPr>
            </w:pPr>
          </w:p>
        </w:tc>
        <w:tc>
          <w:tcPr>
            <w:tcW w:w="2693" w:type="dxa"/>
          </w:tcPr>
          <w:p w14:paraId="09B1394F" w14:textId="77777777" w:rsidR="00B52DCC" w:rsidRDefault="00B52DCC">
            <w:pPr>
              <w:pStyle w:val="TableParagraph"/>
              <w:rPr>
                <w:sz w:val="18"/>
              </w:rPr>
            </w:pPr>
          </w:p>
        </w:tc>
      </w:tr>
      <w:tr w:rsidR="00B52DCC" w14:paraId="6B816CC9" w14:textId="77777777">
        <w:trPr>
          <w:trHeight w:val="6157"/>
        </w:trPr>
        <w:tc>
          <w:tcPr>
            <w:tcW w:w="1416" w:type="dxa"/>
          </w:tcPr>
          <w:p w14:paraId="14499547" w14:textId="77777777" w:rsidR="00B52DCC" w:rsidRDefault="00916648">
            <w:pPr>
              <w:pStyle w:val="TableParagraph"/>
              <w:spacing w:line="223" w:lineRule="exact"/>
              <w:ind w:left="107"/>
              <w:rPr>
                <w:sz w:val="20"/>
              </w:rPr>
            </w:pPr>
            <w:r>
              <w:rPr>
                <w:sz w:val="20"/>
              </w:rPr>
              <w:t>110</w:t>
            </w:r>
          </w:p>
        </w:tc>
        <w:tc>
          <w:tcPr>
            <w:tcW w:w="1984" w:type="dxa"/>
          </w:tcPr>
          <w:p w14:paraId="65F0830E" w14:textId="77777777" w:rsidR="00B52DCC" w:rsidRDefault="00916648">
            <w:pPr>
              <w:pStyle w:val="TableParagraph"/>
              <w:spacing w:line="261" w:lineRule="auto"/>
              <w:ind w:left="105" w:right="260"/>
              <w:rPr>
                <w:sz w:val="20"/>
              </w:rPr>
            </w:pPr>
            <w:r>
              <w:rPr>
                <w:sz w:val="20"/>
              </w:rPr>
              <w:t>Pinus sylvestris yağ ve ekstresi</w:t>
            </w:r>
          </w:p>
        </w:tc>
        <w:tc>
          <w:tcPr>
            <w:tcW w:w="1704" w:type="dxa"/>
          </w:tcPr>
          <w:p w14:paraId="56E0AE1D" w14:textId="77777777" w:rsidR="00B52DCC" w:rsidRDefault="00916648">
            <w:pPr>
              <w:pStyle w:val="TableParagraph"/>
              <w:spacing w:line="261" w:lineRule="auto"/>
              <w:ind w:left="106" w:right="284"/>
              <w:rPr>
                <w:sz w:val="20"/>
              </w:rPr>
            </w:pPr>
            <w:r>
              <w:rPr>
                <w:sz w:val="20"/>
              </w:rPr>
              <w:t>Pinus Sylvestris oil;</w:t>
            </w:r>
          </w:p>
          <w:p w14:paraId="04847C4F" w14:textId="77777777" w:rsidR="00B52DCC" w:rsidRDefault="00916648">
            <w:pPr>
              <w:pStyle w:val="TableParagraph"/>
              <w:spacing w:before="149" w:line="256" w:lineRule="auto"/>
              <w:ind w:left="106" w:right="284"/>
              <w:rPr>
                <w:sz w:val="20"/>
              </w:rPr>
            </w:pPr>
            <w:r>
              <w:rPr>
                <w:sz w:val="20"/>
              </w:rPr>
              <w:t>Pinus Sylvestris leaf extract;</w:t>
            </w:r>
          </w:p>
          <w:p w14:paraId="69A19A25" w14:textId="77777777" w:rsidR="00B52DCC" w:rsidRDefault="00916648">
            <w:pPr>
              <w:pStyle w:val="TableParagraph"/>
              <w:spacing w:before="164" w:line="261" w:lineRule="auto"/>
              <w:ind w:left="106" w:right="284"/>
              <w:rPr>
                <w:sz w:val="20"/>
              </w:rPr>
            </w:pPr>
            <w:r>
              <w:rPr>
                <w:sz w:val="20"/>
              </w:rPr>
              <w:t>Pinus Sylvestris Leaf Oil;</w:t>
            </w:r>
          </w:p>
          <w:p w14:paraId="77A3672A" w14:textId="77777777" w:rsidR="00B52DCC" w:rsidRDefault="00916648">
            <w:pPr>
              <w:pStyle w:val="TableParagraph"/>
              <w:spacing w:before="156" w:line="256" w:lineRule="auto"/>
              <w:ind w:left="106" w:right="284"/>
              <w:rPr>
                <w:sz w:val="20"/>
              </w:rPr>
            </w:pPr>
            <w:r>
              <w:rPr>
                <w:sz w:val="20"/>
              </w:rPr>
              <w:t>Pinus Sylvestris Leaf Water;</w:t>
            </w:r>
          </w:p>
          <w:p w14:paraId="52B99B69" w14:textId="77777777" w:rsidR="00B52DCC" w:rsidRDefault="00916648">
            <w:pPr>
              <w:pStyle w:val="TableParagraph"/>
              <w:spacing w:before="163" w:line="261" w:lineRule="auto"/>
              <w:ind w:left="106" w:right="299"/>
              <w:rPr>
                <w:sz w:val="20"/>
              </w:rPr>
            </w:pPr>
            <w:r>
              <w:rPr>
                <w:sz w:val="20"/>
              </w:rPr>
              <w:t>Pinus</w:t>
            </w:r>
            <w:r>
              <w:rPr>
                <w:spacing w:val="-15"/>
                <w:sz w:val="20"/>
              </w:rPr>
              <w:t xml:space="preserve"> </w:t>
            </w:r>
            <w:r>
              <w:rPr>
                <w:sz w:val="20"/>
              </w:rPr>
              <w:t>Sylvestris Cone</w:t>
            </w:r>
            <w:r>
              <w:rPr>
                <w:spacing w:val="46"/>
                <w:sz w:val="20"/>
              </w:rPr>
              <w:t xml:space="preserve"> </w:t>
            </w:r>
            <w:r>
              <w:rPr>
                <w:sz w:val="20"/>
              </w:rPr>
              <w:t>Extract;</w:t>
            </w:r>
          </w:p>
          <w:p w14:paraId="358BED60" w14:textId="77777777" w:rsidR="00B52DCC" w:rsidRDefault="00916648">
            <w:pPr>
              <w:pStyle w:val="TableParagraph"/>
              <w:spacing w:before="157" w:line="256" w:lineRule="auto"/>
              <w:ind w:left="106" w:right="249" w:firstLine="50"/>
              <w:rPr>
                <w:sz w:val="20"/>
              </w:rPr>
            </w:pPr>
            <w:r>
              <w:rPr>
                <w:sz w:val="20"/>
              </w:rPr>
              <w:t>Pinus</w:t>
            </w:r>
            <w:r>
              <w:rPr>
                <w:spacing w:val="-15"/>
                <w:sz w:val="20"/>
              </w:rPr>
              <w:t xml:space="preserve"> </w:t>
            </w:r>
            <w:r>
              <w:rPr>
                <w:sz w:val="20"/>
              </w:rPr>
              <w:t>Sylvestris Bark</w:t>
            </w:r>
            <w:r>
              <w:rPr>
                <w:spacing w:val="48"/>
                <w:sz w:val="20"/>
              </w:rPr>
              <w:t xml:space="preserve"> </w:t>
            </w:r>
            <w:r>
              <w:rPr>
                <w:sz w:val="20"/>
              </w:rPr>
              <w:t>Extract;</w:t>
            </w:r>
          </w:p>
          <w:p w14:paraId="541E5ABC" w14:textId="77777777" w:rsidR="00B52DCC" w:rsidRDefault="00916648">
            <w:pPr>
              <w:pStyle w:val="TableParagraph"/>
              <w:spacing w:before="163" w:line="261" w:lineRule="auto"/>
              <w:ind w:left="106" w:right="284"/>
              <w:rPr>
                <w:sz w:val="20"/>
              </w:rPr>
            </w:pPr>
            <w:r>
              <w:rPr>
                <w:sz w:val="20"/>
              </w:rPr>
              <w:t>Pinus Sylvestris Bud Extract</w:t>
            </w:r>
          </w:p>
          <w:p w14:paraId="2B8BB67D" w14:textId="77777777" w:rsidR="00B52DCC" w:rsidRDefault="00916648">
            <w:pPr>
              <w:pStyle w:val="TableParagraph"/>
              <w:spacing w:before="156" w:line="256" w:lineRule="auto"/>
              <w:ind w:left="106" w:right="284"/>
              <w:rPr>
                <w:sz w:val="20"/>
              </w:rPr>
            </w:pPr>
            <w:r>
              <w:rPr>
                <w:sz w:val="20"/>
              </w:rPr>
              <w:t>Pinus Sylvestris Twig Leaf Extract</w:t>
            </w:r>
          </w:p>
          <w:p w14:paraId="29E4AB3C" w14:textId="77777777" w:rsidR="00B52DCC" w:rsidRDefault="00916648">
            <w:pPr>
              <w:pStyle w:val="TableParagraph"/>
              <w:spacing w:before="167" w:line="256" w:lineRule="auto"/>
              <w:ind w:left="106" w:right="284"/>
              <w:rPr>
                <w:sz w:val="20"/>
              </w:rPr>
            </w:pPr>
            <w:r>
              <w:rPr>
                <w:sz w:val="20"/>
              </w:rPr>
              <w:t>Pinus Sylvestris twig Leaf Oil</w:t>
            </w:r>
          </w:p>
        </w:tc>
        <w:tc>
          <w:tcPr>
            <w:tcW w:w="993" w:type="dxa"/>
          </w:tcPr>
          <w:p w14:paraId="4489DDC2" w14:textId="77777777" w:rsidR="00B52DCC" w:rsidRDefault="00916648">
            <w:pPr>
              <w:pStyle w:val="TableParagraph"/>
              <w:spacing w:line="223" w:lineRule="exact"/>
              <w:ind w:left="107"/>
              <w:rPr>
                <w:sz w:val="20"/>
              </w:rPr>
            </w:pPr>
            <w:r>
              <w:rPr>
                <w:sz w:val="20"/>
              </w:rPr>
              <w:t>84012-</w:t>
            </w:r>
          </w:p>
          <w:p w14:paraId="780D47D2" w14:textId="77777777" w:rsidR="00B52DCC" w:rsidRDefault="00916648">
            <w:pPr>
              <w:pStyle w:val="TableParagraph"/>
              <w:spacing w:before="19"/>
              <w:ind w:left="107"/>
              <w:rPr>
                <w:sz w:val="20"/>
              </w:rPr>
            </w:pPr>
            <w:r>
              <w:rPr>
                <w:sz w:val="20"/>
              </w:rPr>
              <w:t>35-1</w:t>
            </w:r>
          </w:p>
        </w:tc>
        <w:tc>
          <w:tcPr>
            <w:tcW w:w="991" w:type="dxa"/>
          </w:tcPr>
          <w:p w14:paraId="30893628" w14:textId="77777777" w:rsidR="00B52DCC" w:rsidRDefault="00916648">
            <w:pPr>
              <w:pStyle w:val="TableParagraph"/>
              <w:spacing w:line="223" w:lineRule="exact"/>
              <w:ind w:left="107"/>
              <w:rPr>
                <w:sz w:val="20"/>
              </w:rPr>
            </w:pPr>
            <w:r>
              <w:rPr>
                <w:sz w:val="20"/>
              </w:rPr>
              <w:t>281-679-</w:t>
            </w:r>
          </w:p>
          <w:p w14:paraId="1AEF618B" w14:textId="77777777" w:rsidR="00B52DCC" w:rsidRDefault="00916648">
            <w:pPr>
              <w:pStyle w:val="TableParagraph"/>
              <w:spacing w:before="19"/>
              <w:ind w:left="107"/>
              <w:rPr>
                <w:sz w:val="20"/>
              </w:rPr>
            </w:pPr>
            <w:r>
              <w:rPr>
                <w:w w:val="99"/>
                <w:sz w:val="20"/>
              </w:rPr>
              <w:t>2</w:t>
            </w:r>
          </w:p>
        </w:tc>
        <w:tc>
          <w:tcPr>
            <w:tcW w:w="1709" w:type="dxa"/>
          </w:tcPr>
          <w:p w14:paraId="6C7DD022" w14:textId="77777777" w:rsidR="00B52DCC" w:rsidRDefault="00B52DCC">
            <w:pPr>
              <w:pStyle w:val="TableParagraph"/>
              <w:rPr>
                <w:sz w:val="18"/>
              </w:rPr>
            </w:pPr>
          </w:p>
        </w:tc>
        <w:tc>
          <w:tcPr>
            <w:tcW w:w="1700" w:type="dxa"/>
          </w:tcPr>
          <w:p w14:paraId="31A6A2DC" w14:textId="77777777" w:rsidR="00B52DCC" w:rsidRDefault="00B52DCC">
            <w:pPr>
              <w:pStyle w:val="TableParagraph"/>
              <w:rPr>
                <w:sz w:val="18"/>
              </w:rPr>
            </w:pPr>
          </w:p>
        </w:tc>
        <w:tc>
          <w:tcPr>
            <w:tcW w:w="2261" w:type="dxa"/>
          </w:tcPr>
          <w:p w14:paraId="60C2AB29" w14:textId="77777777" w:rsidR="00B52DCC" w:rsidRDefault="00916648">
            <w:pPr>
              <w:pStyle w:val="TableParagraph"/>
              <w:spacing w:line="223" w:lineRule="exact"/>
              <w:ind w:left="108"/>
              <w:rPr>
                <w:sz w:val="20"/>
              </w:rPr>
            </w:pPr>
            <w:r>
              <w:rPr>
                <w:sz w:val="20"/>
              </w:rPr>
              <w:t>Peroksit değeri 10 mmol</w:t>
            </w:r>
          </w:p>
          <w:p w14:paraId="272D2A8C"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0AC610DC" w14:textId="77777777" w:rsidR="00B52DCC" w:rsidRDefault="00B52DCC">
            <w:pPr>
              <w:pStyle w:val="TableParagraph"/>
              <w:rPr>
                <w:sz w:val="18"/>
              </w:rPr>
            </w:pPr>
          </w:p>
        </w:tc>
      </w:tr>
      <w:tr w:rsidR="00B52DCC" w14:paraId="2BD1AFC3" w14:textId="77777777">
        <w:trPr>
          <w:trHeight w:val="2217"/>
        </w:trPr>
        <w:tc>
          <w:tcPr>
            <w:tcW w:w="1416" w:type="dxa"/>
          </w:tcPr>
          <w:p w14:paraId="5F3742F2" w14:textId="77777777" w:rsidR="00B52DCC" w:rsidRDefault="00916648">
            <w:pPr>
              <w:pStyle w:val="TableParagraph"/>
              <w:spacing w:line="223" w:lineRule="exact"/>
              <w:ind w:left="107"/>
              <w:rPr>
                <w:sz w:val="20"/>
              </w:rPr>
            </w:pPr>
            <w:r>
              <w:rPr>
                <w:sz w:val="20"/>
              </w:rPr>
              <w:t>111</w:t>
            </w:r>
          </w:p>
        </w:tc>
        <w:tc>
          <w:tcPr>
            <w:tcW w:w="1984" w:type="dxa"/>
          </w:tcPr>
          <w:p w14:paraId="6610155A" w14:textId="77777777" w:rsidR="00B52DCC" w:rsidRDefault="00916648">
            <w:pPr>
              <w:pStyle w:val="TableParagraph"/>
              <w:spacing w:line="261" w:lineRule="auto"/>
              <w:ind w:left="105"/>
              <w:rPr>
                <w:sz w:val="20"/>
              </w:rPr>
            </w:pPr>
            <w:r>
              <w:rPr>
                <w:sz w:val="20"/>
              </w:rPr>
              <w:t>Pinus nigra yağ ve ekstresi</w:t>
            </w:r>
          </w:p>
        </w:tc>
        <w:tc>
          <w:tcPr>
            <w:tcW w:w="1704" w:type="dxa"/>
          </w:tcPr>
          <w:p w14:paraId="12101CED" w14:textId="77777777" w:rsidR="00B52DCC" w:rsidRDefault="00916648">
            <w:pPr>
              <w:pStyle w:val="TableParagraph"/>
              <w:spacing w:line="259" w:lineRule="auto"/>
              <w:ind w:left="106" w:right="631"/>
              <w:jc w:val="both"/>
              <w:rPr>
                <w:sz w:val="20"/>
              </w:rPr>
            </w:pPr>
            <w:r>
              <w:rPr>
                <w:sz w:val="20"/>
              </w:rPr>
              <w:t>Pinus Nigra Bud/Needle</w:t>
            </w:r>
            <w:r>
              <w:rPr>
                <w:w w:val="99"/>
                <w:sz w:val="20"/>
              </w:rPr>
              <w:t xml:space="preserve"> </w:t>
            </w:r>
            <w:r>
              <w:rPr>
                <w:sz w:val="20"/>
              </w:rPr>
              <w:t>Extract</w:t>
            </w:r>
          </w:p>
          <w:p w14:paraId="0F3273E9" w14:textId="77777777" w:rsidR="00B52DCC" w:rsidRDefault="00916648">
            <w:pPr>
              <w:pStyle w:val="TableParagraph"/>
              <w:spacing w:before="152" w:line="261" w:lineRule="auto"/>
              <w:ind w:left="106" w:right="145"/>
              <w:rPr>
                <w:sz w:val="20"/>
              </w:rPr>
            </w:pPr>
            <w:r>
              <w:rPr>
                <w:sz w:val="20"/>
              </w:rPr>
              <w:t>Pinus Nigra Twig Leaf Extact</w:t>
            </w:r>
          </w:p>
          <w:p w14:paraId="1D9573E2" w14:textId="77777777" w:rsidR="00B52DCC" w:rsidRDefault="00916648">
            <w:pPr>
              <w:pStyle w:val="TableParagraph"/>
              <w:spacing w:before="157" w:line="256" w:lineRule="auto"/>
              <w:ind w:left="106" w:right="145"/>
              <w:rPr>
                <w:sz w:val="20"/>
              </w:rPr>
            </w:pPr>
            <w:r>
              <w:rPr>
                <w:sz w:val="20"/>
              </w:rPr>
              <w:t>Pinus Nigra Twig Leaf Oil</w:t>
            </w:r>
          </w:p>
        </w:tc>
        <w:tc>
          <w:tcPr>
            <w:tcW w:w="993" w:type="dxa"/>
          </w:tcPr>
          <w:p w14:paraId="098B6E76" w14:textId="77777777" w:rsidR="00B52DCC" w:rsidRDefault="00916648">
            <w:pPr>
              <w:pStyle w:val="TableParagraph"/>
              <w:spacing w:line="223" w:lineRule="exact"/>
              <w:ind w:left="107"/>
              <w:rPr>
                <w:sz w:val="20"/>
              </w:rPr>
            </w:pPr>
            <w:r>
              <w:rPr>
                <w:sz w:val="20"/>
              </w:rPr>
              <w:t>90082-</w:t>
            </w:r>
          </w:p>
          <w:p w14:paraId="451951AD" w14:textId="77777777" w:rsidR="00B52DCC" w:rsidRDefault="00916648">
            <w:pPr>
              <w:pStyle w:val="TableParagraph"/>
              <w:spacing w:before="19"/>
              <w:ind w:left="107"/>
              <w:rPr>
                <w:sz w:val="20"/>
              </w:rPr>
            </w:pPr>
            <w:r>
              <w:rPr>
                <w:sz w:val="20"/>
              </w:rPr>
              <w:t>74-9</w:t>
            </w:r>
          </w:p>
        </w:tc>
        <w:tc>
          <w:tcPr>
            <w:tcW w:w="991" w:type="dxa"/>
          </w:tcPr>
          <w:p w14:paraId="775F2526" w14:textId="77777777" w:rsidR="00B52DCC" w:rsidRDefault="00916648">
            <w:pPr>
              <w:pStyle w:val="TableParagraph"/>
              <w:spacing w:line="223" w:lineRule="exact"/>
              <w:ind w:left="107"/>
              <w:rPr>
                <w:sz w:val="20"/>
              </w:rPr>
            </w:pPr>
            <w:r>
              <w:rPr>
                <w:sz w:val="20"/>
              </w:rPr>
              <w:t>290-165-</w:t>
            </w:r>
          </w:p>
          <w:p w14:paraId="182111B4" w14:textId="77777777" w:rsidR="00B52DCC" w:rsidRDefault="00916648">
            <w:pPr>
              <w:pStyle w:val="TableParagraph"/>
              <w:spacing w:before="19"/>
              <w:ind w:left="107"/>
              <w:rPr>
                <w:sz w:val="20"/>
              </w:rPr>
            </w:pPr>
            <w:r>
              <w:rPr>
                <w:w w:val="99"/>
                <w:sz w:val="20"/>
              </w:rPr>
              <w:t>7</w:t>
            </w:r>
          </w:p>
        </w:tc>
        <w:tc>
          <w:tcPr>
            <w:tcW w:w="1709" w:type="dxa"/>
          </w:tcPr>
          <w:p w14:paraId="47B0D346" w14:textId="77777777" w:rsidR="00B52DCC" w:rsidRDefault="00B52DCC">
            <w:pPr>
              <w:pStyle w:val="TableParagraph"/>
              <w:rPr>
                <w:sz w:val="18"/>
              </w:rPr>
            </w:pPr>
          </w:p>
        </w:tc>
        <w:tc>
          <w:tcPr>
            <w:tcW w:w="1700" w:type="dxa"/>
          </w:tcPr>
          <w:p w14:paraId="65A5F6B3" w14:textId="77777777" w:rsidR="00B52DCC" w:rsidRDefault="00B52DCC">
            <w:pPr>
              <w:pStyle w:val="TableParagraph"/>
              <w:rPr>
                <w:sz w:val="18"/>
              </w:rPr>
            </w:pPr>
          </w:p>
        </w:tc>
        <w:tc>
          <w:tcPr>
            <w:tcW w:w="2261" w:type="dxa"/>
          </w:tcPr>
          <w:p w14:paraId="2AF61BCD" w14:textId="77777777" w:rsidR="00B52DCC" w:rsidRDefault="00916648">
            <w:pPr>
              <w:pStyle w:val="TableParagraph"/>
              <w:spacing w:line="223" w:lineRule="exact"/>
              <w:ind w:left="108"/>
              <w:rPr>
                <w:sz w:val="20"/>
              </w:rPr>
            </w:pPr>
            <w:r>
              <w:rPr>
                <w:sz w:val="20"/>
              </w:rPr>
              <w:t>Peroksit değeri 10 mmol</w:t>
            </w:r>
          </w:p>
          <w:p w14:paraId="3E955B18"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02D47679" w14:textId="77777777" w:rsidR="00B52DCC" w:rsidRDefault="00B52DCC">
            <w:pPr>
              <w:pStyle w:val="TableParagraph"/>
              <w:rPr>
                <w:sz w:val="18"/>
              </w:rPr>
            </w:pPr>
          </w:p>
        </w:tc>
      </w:tr>
    </w:tbl>
    <w:p w14:paraId="2650A156" w14:textId="77777777" w:rsidR="00B52DCC" w:rsidRDefault="00B52DCC">
      <w:pPr>
        <w:rPr>
          <w:sz w:val="18"/>
        </w:rPr>
        <w:sectPr w:rsidR="00B52DCC">
          <w:pgSz w:w="16840" w:h="11910" w:orient="landscape"/>
          <w:pgMar w:top="1100" w:right="440" w:bottom="280" w:left="580" w:header="708" w:footer="708" w:gutter="0"/>
          <w:cols w:space="708"/>
        </w:sectPr>
      </w:pPr>
    </w:p>
    <w:p w14:paraId="7E4A3462"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4F4F78C" w14:textId="77777777">
        <w:trPr>
          <w:trHeight w:val="2875"/>
        </w:trPr>
        <w:tc>
          <w:tcPr>
            <w:tcW w:w="1416" w:type="dxa"/>
          </w:tcPr>
          <w:p w14:paraId="7FC89320" w14:textId="77777777" w:rsidR="00B52DCC" w:rsidRDefault="00916648">
            <w:pPr>
              <w:pStyle w:val="TableParagraph"/>
              <w:spacing w:line="225" w:lineRule="exact"/>
              <w:ind w:left="107"/>
              <w:rPr>
                <w:sz w:val="20"/>
              </w:rPr>
            </w:pPr>
            <w:r>
              <w:rPr>
                <w:sz w:val="20"/>
              </w:rPr>
              <w:t>112</w:t>
            </w:r>
          </w:p>
        </w:tc>
        <w:tc>
          <w:tcPr>
            <w:tcW w:w="1984" w:type="dxa"/>
          </w:tcPr>
          <w:p w14:paraId="4CC138D2" w14:textId="77777777" w:rsidR="00B52DCC" w:rsidRDefault="00916648">
            <w:pPr>
              <w:pStyle w:val="TableParagraph"/>
              <w:spacing w:line="256" w:lineRule="auto"/>
              <w:ind w:left="105"/>
              <w:rPr>
                <w:sz w:val="20"/>
              </w:rPr>
            </w:pPr>
            <w:r>
              <w:rPr>
                <w:sz w:val="20"/>
              </w:rPr>
              <w:t>Pinus palustris yağ ve ekstresi</w:t>
            </w:r>
          </w:p>
        </w:tc>
        <w:tc>
          <w:tcPr>
            <w:tcW w:w="1704" w:type="dxa"/>
          </w:tcPr>
          <w:p w14:paraId="2BADB66B" w14:textId="77777777" w:rsidR="00B52DCC" w:rsidRDefault="00916648">
            <w:pPr>
              <w:pStyle w:val="TableParagraph"/>
              <w:spacing w:line="256" w:lineRule="auto"/>
              <w:ind w:left="106" w:right="384"/>
              <w:rPr>
                <w:sz w:val="20"/>
              </w:rPr>
            </w:pPr>
            <w:r>
              <w:rPr>
                <w:sz w:val="20"/>
              </w:rPr>
              <w:t>Pinus Palustris Leaf Extract ;</w:t>
            </w:r>
          </w:p>
          <w:p w14:paraId="423BF073" w14:textId="77777777" w:rsidR="00B52DCC" w:rsidRDefault="00916648">
            <w:pPr>
              <w:pStyle w:val="TableParagraph"/>
              <w:spacing w:before="158" w:line="256" w:lineRule="auto"/>
              <w:ind w:left="106" w:right="384"/>
              <w:rPr>
                <w:sz w:val="20"/>
              </w:rPr>
            </w:pPr>
            <w:r>
              <w:rPr>
                <w:sz w:val="20"/>
              </w:rPr>
              <w:t>Pinus Palustris oil</w:t>
            </w:r>
          </w:p>
          <w:p w14:paraId="108453DB" w14:textId="77777777" w:rsidR="00B52DCC" w:rsidRDefault="00916648">
            <w:pPr>
              <w:pStyle w:val="TableParagraph"/>
              <w:spacing w:before="166" w:line="259" w:lineRule="auto"/>
              <w:ind w:left="106" w:right="384"/>
              <w:rPr>
                <w:sz w:val="20"/>
              </w:rPr>
            </w:pPr>
            <w:r>
              <w:rPr>
                <w:sz w:val="20"/>
              </w:rPr>
              <w:t>Pinus Palustris Twig Leaf Extract</w:t>
            </w:r>
          </w:p>
          <w:p w14:paraId="3F91B780" w14:textId="77777777" w:rsidR="00B52DCC" w:rsidRDefault="00916648">
            <w:pPr>
              <w:pStyle w:val="TableParagraph"/>
              <w:spacing w:before="158" w:line="261" w:lineRule="auto"/>
              <w:ind w:left="106" w:right="384"/>
              <w:rPr>
                <w:sz w:val="20"/>
              </w:rPr>
            </w:pPr>
            <w:r>
              <w:rPr>
                <w:sz w:val="20"/>
              </w:rPr>
              <w:t>Pinus Palustris Twig Leaf Oil</w:t>
            </w:r>
          </w:p>
        </w:tc>
        <w:tc>
          <w:tcPr>
            <w:tcW w:w="993" w:type="dxa"/>
          </w:tcPr>
          <w:p w14:paraId="54397327" w14:textId="77777777" w:rsidR="00B52DCC" w:rsidRDefault="00916648">
            <w:pPr>
              <w:pStyle w:val="TableParagraph"/>
              <w:spacing w:line="225" w:lineRule="exact"/>
              <w:ind w:left="107"/>
              <w:rPr>
                <w:sz w:val="20"/>
              </w:rPr>
            </w:pPr>
            <w:r>
              <w:rPr>
                <w:sz w:val="20"/>
              </w:rPr>
              <w:t>97435-</w:t>
            </w:r>
          </w:p>
          <w:p w14:paraId="3B038E36" w14:textId="77777777" w:rsidR="00B52DCC" w:rsidRDefault="00916648">
            <w:pPr>
              <w:pStyle w:val="TableParagraph"/>
              <w:spacing w:before="17"/>
              <w:ind w:left="107"/>
              <w:rPr>
                <w:sz w:val="20"/>
              </w:rPr>
            </w:pPr>
            <w:r>
              <w:rPr>
                <w:sz w:val="20"/>
              </w:rPr>
              <w:t>14-8/</w:t>
            </w:r>
          </w:p>
          <w:p w14:paraId="12738ECD" w14:textId="77777777" w:rsidR="00B52DCC" w:rsidRDefault="00916648">
            <w:pPr>
              <w:pStyle w:val="TableParagraph"/>
              <w:spacing w:before="17"/>
              <w:ind w:left="107"/>
              <w:rPr>
                <w:sz w:val="20"/>
              </w:rPr>
            </w:pPr>
            <w:r>
              <w:rPr>
                <w:sz w:val="20"/>
              </w:rPr>
              <w:t>8002-09-</w:t>
            </w:r>
          </w:p>
          <w:p w14:paraId="763A1880" w14:textId="77777777" w:rsidR="00B52DCC" w:rsidRDefault="00916648">
            <w:pPr>
              <w:pStyle w:val="TableParagraph"/>
              <w:spacing w:before="20"/>
              <w:ind w:left="107"/>
              <w:rPr>
                <w:sz w:val="20"/>
              </w:rPr>
            </w:pPr>
            <w:r>
              <w:rPr>
                <w:w w:val="99"/>
                <w:sz w:val="20"/>
              </w:rPr>
              <w:t>3</w:t>
            </w:r>
          </w:p>
        </w:tc>
        <w:tc>
          <w:tcPr>
            <w:tcW w:w="991" w:type="dxa"/>
          </w:tcPr>
          <w:p w14:paraId="2DCAD206" w14:textId="77777777" w:rsidR="00B52DCC" w:rsidRDefault="00916648">
            <w:pPr>
              <w:pStyle w:val="TableParagraph"/>
              <w:spacing w:line="225" w:lineRule="exact"/>
              <w:ind w:left="107"/>
              <w:rPr>
                <w:sz w:val="20"/>
              </w:rPr>
            </w:pPr>
            <w:r>
              <w:rPr>
                <w:sz w:val="20"/>
              </w:rPr>
              <w:t>306-895-</w:t>
            </w:r>
          </w:p>
          <w:p w14:paraId="58E7FCD5" w14:textId="77777777" w:rsidR="00B52DCC" w:rsidRDefault="00916648">
            <w:pPr>
              <w:pStyle w:val="TableParagraph"/>
              <w:spacing w:before="17"/>
              <w:ind w:left="107"/>
              <w:rPr>
                <w:sz w:val="20"/>
              </w:rPr>
            </w:pPr>
            <w:r>
              <w:rPr>
                <w:sz w:val="20"/>
              </w:rPr>
              <w:t>7/ —</w:t>
            </w:r>
          </w:p>
        </w:tc>
        <w:tc>
          <w:tcPr>
            <w:tcW w:w="1709" w:type="dxa"/>
          </w:tcPr>
          <w:p w14:paraId="56DB4A40" w14:textId="77777777" w:rsidR="00B52DCC" w:rsidRDefault="00B52DCC">
            <w:pPr>
              <w:pStyle w:val="TableParagraph"/>
              <w:rPr>
                <w:sz w:val="18"/>
              </w:rPr>
            </w:pPr>
          </w:p>
        </w:tc>
        <w:tc>
          <w:tcPr>
            <w:tcW w:w="1700" w:type="dxa"/>
          </w:tcPr>
          <w:p w14:paraId="35BC4F0B" w14:textId="77777777" w:rsidR="00B52DCC" w:rsidRDefault="00B52DCC">
            <w:pPr>
              <w:pStyle w:val="TableParagraph"/>
              <w:rPr>
                <w:sz w:val="18"/>
              </w:rPr>
            </w:pPr>
          </w:p>
        </w:tc>
        <w:tc>
          <w:tcPr>
            <w:tcW w:w="2261" w:type="dxa"/>
          </w:tcPr>
          <w:p w14:paraId="14313204" w14:textId="77777777" w:rsidR="00B52DCC" w:rsidRDefault="00916648">
            <w:pPr>
              <w:pStyle w:val="TableParagraph"/>
              <w:spacing w:line="225" w:lineRule="exact"/>
              <w:ind w:left="108"/>
              <w:rPr>
                <w:sz w:val="20"/>
              </w:rPr>
            </w:pPr>
            <w:r>
              <w:rPr>
                <w:sz w:val="20"/>
              </w:rPr>
              <w:t>Peroksit değeri 10 mmol</w:t>
            </w:r>
          </w:p>
          <w:p w14:paraId="3E586ED6" w14:textId="77777777" w:rsidR="00B52DCC" w:rsidRDefault="00916648">
            <w:pPr>
              <w:pStyle w:val="TableParagraph"/>
              <w:spacing w:before="12"/>
              <w:ind w:left="108"/>
              <w:rPr>
                <w:sz w:val="13"/>
              </w:rPr>
            </w:pPr>
            <w:r>
              <w:rPr>
                <w:sz w:val="20"/>
              </w:rPr>
              <w:t xml:space="preserve">/L’den az </w:t>
            </w:r>
            <w:r>
              <w:rPr>
                <w:position w:val="7"/>
                <w:sz w:val="13"/>
              </w:rPr>
              <w:t>(15)</w:t>
            </w:r>
          </w:p>
        </w:tc>
        <w:tc>
          <w:tcPr>
            <w:tcW w:w="2693" w:type="dxa"/>
          </w:tcPr>
          <w:p w14:paraId="61A0E819" w14:textId="77777777" w:rsidR="00B52DCC" w:rsidRDefault="00B52DCC">
            <w:pPr>
              <w:pStyle w:val="TableParagraph"/>
              <w:rPr>
                <w:sz w:val="18"/>
              </w:rPr>
            </w:pPr>
          </w:p>
        </w:tc>
      </w:tr>
      <w:tr w:rsidR="00B52DCC" w14:paraId="46BB6B47" w14:textId="77777777">
        <w:trPr>
          <w:trHeight w:val="1562"/>
        </w:trPr>
        <w:tc>
          <w:tcPr>
            <w:tcW w:w="1416" w:type="dxa"/>
          </w:tcPr>
          <w:p w14:paraId="74C9A859" w14:textId="77777777" w:rsidR="00B52DCC" w:rsidRDefault="00916648">
            <w:pPr>
              <w:pStyle w:val="TableParagraph"/>
              <w:spacing w:line="223" w:lineRule="exact"/>
              <w:ind w:left="107"/>
              <w:rPr>
                <w:sz w:val="20"/>
              </w:rPr>
            </w:pPr>
            <w:r>
              <w:rPr>
                <w:sz w:val="20"/>
              </w:rPr>
              <w:t>113</w:t>
            </w:r>
          </w:p>
        </w:tc>
        <w:tc>
          <w:tcPr>
            <w:tcW w:w="1984" w:type="dxa"/>
          </w:tcPr>
          <w:p w14:paraId="774C4D26" w14:textId="77777777" w:rsidR="00B52DCC" w:rsidRDefault="00916648">
            <w:pPr>
              <w:pStyle w:val="TableParagraph"/>
              <w:spacing w:line="261" w:lineRule="auto"/>
              <w:ind w:left="105" w:right="143"/>
              <w:rPr>
                <w:sz w:val="20"/>
              </w:rPr>
            </w:pPr>
            <w:r>
              <w:rPr>
                <w:sz w:val="20"/>
              </w:rPr>
              <w:t>Pinus pinaster yağ ve ekstresi</w:t>
            </w:r>
          </w:p>
        </w:tc>
        <w:tc>
          <w:tcPr>
            <w:tcW w:w="1704" w:type="dxa"/>
          </w:tcPr>
          <w:p w14:paraId="45389D85" w14:textId="77777777" w:rsidR="00B52DCC" w:rsidRDefault="00916648">
            <w:pPr>
              <w:pStyle w:val="TableParagraph"/>
              <w:spacing w:line="261" w:lineRule="auto"/>
              <w:ind w:left="106" w:right="318"/>
              <w:rPr>
                <w:sz w:val="20"/>
              </w:rPr>
            </w:pPr>
            <w:r>
              <w:rPr>
                <w:sz w:val="20"/>
              </w:rPr>
              <w:t>Pinus Pinaster Twig Leaf Oil ;</w:t>
            </w:r>
          </w:p>
          <w:p w14:paraId="27FFD4C1" w14:textId="77777777" w:rsidR="00B52DCC" w:rsidRDefault="00916648">
            <w:pPr>
              <w:pStyle w:val="TableParagraph"/>
              <w:spacing w:before="149" w:line="259" w:lineRule="auto"/>
              <w:ind w:left="106" w:right="429"/>
              <w:rPr>
                <w:sz w:val="20"/>
              </w:rPr>
            </w:pPr>
            <w:r>
              <w:rPr>
                <w:sz w:val="20"/>
              </w:rPr>
              <w:t>Pinus Pinaster Twig Leaf Extract</w:t>
            </w:r>
          </w:p>
        </w:tc>
        <w:tc>
          <w:tcPr>
            <w:tcW w:w="993" w:type="dxa"/>
          </w:tcPr>
          <w:p w14:paraId="1C91B6FF" w14:textId="77777777" w:rsidR="00B52DCC" w:rsidRDefault="00916648">
            <w:pPr>
              <w:pStyle w:val="TableParagraph"/>
              <w:spacing w:line="223" w:lineRule="exact"/>
              <w:ind w:left="107"/>
              <w:rPr>
                <w:sz w:val="20"/>
              </w:rPr>
            </w:pPr>
            <w:r>
              <w:rPr>
                <w:sz w:val="20"/>
              </w:rPr>
              <w:t>90082-</w:t>
            </w:r>
          </w:p>
          <w:p w14:paraId="1D262809" w14:textId="77777777" w:rsidR="00B52DCC" w:rsidRDefault="00916648">
            <w:pPr>
              <w:pStyle w:val="TableParagraph"/>
              <w:spacing w:before="19"/>
              <w:ind w:left="107"/>
              <w:rPr>
                <w:sz w:val="20"/>
              </w:rPr>
            </w:pPr>
            <w:r>
              <w:rPr>
                <w:sz w:val="20"/>
              </w:rPr>
              <w:t>75-0</w:t>
            </w:r>
          </w:p>
        </w:tc>
        <w:tc>
          <w:tcPr>
            <w:tcW w:w="991" w:type="dxa"/>
          </w:tcPr>
          <w:p w14:paraId="5BDA9B1D" w14:textId="77777777" w:rsidR="00B52DCC" w:rsidRDefault="00916648">
            <w:pPr>
              <w:pStyle w:val="TableParagraph"/>
              <w:spacing w:line="223" w:lineRule="exact"/>
              <w:ind w:left="107"/>
              <w:rPr>
                <w:sz w:val="20"/>
              </w:rPr>
            </w:pPr>
            <w:r>
              <w:rPr>
                <w:sz w:val="20"/>
              </w:rPr>
              <w:t>290-166-</w:t>
            </w:r>
          </w:p>
          <w:p w14:paraId="6C7D8A10" w14:textId="77777777" w:rsidR="00B52DCC" w:rsidRDefault="00916648">
            <w:pPr>
              <w:pStyle w:val="TableParagraph"/>
              <w:spacing w:before="19"/>
              <w:ind w:left="107"/>
              <w:rPr>
                <w:sz w:val="20"/>
              </w:rPr>
            </w:pPr>
            <w:r>
              <w:rPr>
                <w:w w:val="99"/>
                <w:sz w:val="20"/>
              </w:rPr>
              <w:t>2</w:t>
            </w:r>
          </w:p>
        </w:tc>
        <w:tc>
          <w:tcPr>
            <w:tcW w:w="1709" w:type="dxa"/>
          </w:tcPr>
          <w:p w14:paraId="2726828C" w14:textId="77777777" w:rsidR="00B52DCC" w:rsidRDefault="00B52DCC">
            <w:pPr>
              <w:pStyle w:val="TableParagraph"/>
              <w:rPr>
                <w:sz w:val="18"/>
              </w:rPr>
            </w:pPr>
          </w:p>
        </w:tc>
        <w:tc>
          <w:tcPr>
            <w:tcW w:w="1700" w:type="dxa"/>
          </w:tcPr>
          <w:p w14:paraId="0B6AFCB8" w14:textId="77777777" w:rsidR="00B52DCC" w:rsidRDefault="00B52DCC">
            <w:pPr>
              <w:pStyle w:val="TableParagraph"/>
              <w:rPr>
                <w:sz w:val="18"/>
              </w:rPr>
            </w:pPr>
          </w:p>
        </w:tc>
        <w:tc>
          <w:tcPr>
            <w:tcW w:w="2261" w:type="dxa"/>
          </w:tcPr>
          <w:p w14:paraId="226DD9BD" w14:textId="77777777" w:rsidR="00B52DCC" w:rsidRDefault="00916648">
            <w:pPr>
              <w:pStyle w:val="TableParagraph"/>
              <w:spacing w:line="223" w:lineRule="exact"/>
              <w:ind w:left="108"/>
              <w:rPr>
                <w:sz w:val="20"/>
              </w:rPr>
            </w:pPr>
            <w:r>
              <w:rPr>
                <w:sz w:val="20"/>
              </w:rPr>
              <w:t>Peroksit değeri 10 mmol</w:t>
            </w:r>
          </w:p>
          <w:p w14:paraId="6B46F8A8" w14:textId="77777777" w:rsidR="00B52DCC" w:rsidRDefault="00916648">
            <w:pPr>
              <w:pStyle w:val="TableParagraph"/>
              <w:spacing w:before="15"/>
              <w:ind w:left="108"/>
              <w:rPr>
                <w:sz w:val="13"/>
              </w:rPr>
            </w:pPr>
            <w:r>
              <w:rPr>
                <w:sz w:val="20"/>
              </w:rPr>
              <w:t xml:space="preserve">/L’den az L </w:t>
            </w:r>
            <w:r>
              <w:rPr>
                <w:position w:val="7"/>
                <w:sz w:val="13"/>
              </w:rPr>
              <w:t>(15)</w:t>
            </w:r>
          </w:p>
        </w:tc>
        <w:tc>
          <w:tcPr>
            <w:tcW w:w="2693" w:type="dxa"/>
          </w:tcPr>
          <w:p w14:paraId="1CBE2C6F" w14:textId="77777777" w:rsidR="00B52DCC" w:rsidRDefault="00B52DCC">
            <w:pPr>
              <w:pStyle w:val="TableParagraph"/>
              <w:rPr>
                <w:sz w:val="18"/>
              </w:rPr>
            </w:pPr>
          </w:p>
        </w:tc>
      </w:tr>
      <w:tr w:rsidR="00B52DCC" w14:paraId="09EEF8EA" w14:textId="77777777">
        <w:trPr>
          <w:trHeight w:val="1559"/>
        </w:trPr>
        <w:tc>
          <w:tcPr>
            <w:tcW w:w="1416" w:type="dxa"/>
          </w:tcPr>
          <w:p w14:paraId="1F0F4B2D" w14:textId="20839F84" w:rsidR="00B52DCC" w:rsidRDefault="00916648">
            <w:pPr>
              <w:pStyle w:val="TableParagraph"/>
              <w:spacing w:line="223" w:lineRule="exact"/>
              <w:ind w:left="107"/>
              <w:rPr>
                <w:sz w:val="20"/>
              </w:rPr>
            </w:pPr>
            <w:r>
              <w:rPr>
                <w:sz w:val="20"/>
              </w:rPr>
              <w:t>114</w:t>
            </w:r>
            <w:r w:rsidR="00275A78">
              <w:rPr>
                <w:sz w:val="20"/>
              </w:rPr>
              <w:t xml:space="preserve"> </w:t>
            </w:r>
            <w:r w:rsidR="00275A78" w:rsidRPr="00275A78">
              <w:rPr>
                <w:b/>
                <w:sz w:val="20"/>
              </w:rPr>
              <w:t>(Değişik satır:RG-5/3/2024-32480)</w:t>
            </w:r>
          </w:p>
        </w:tc>
        <w:tc>
          <w:tcPr>
            <w:tcW w:w="1984" w:type="dxa"/>
          </w:tcPr>
          <w:p w14:paraId="28C3C2A8" w14:textId="46EE3AD2" w:rsidR="00B52DCC" w:rsidRDefault="00275A78">
            <w:pPr>
              <w:pStyle w:val="TableParagraph"/>
              <w:spacing w:line="256" w:lineRule="auto"/>
              <w:ind w:left="105"/>
              <w:rPr>
                <w:sz w:val="20"/>
              </w:rPr>
            </w:pPr>
            <w:r w:rsidRPr="00275A78">
              <w:rPr>
                <w:sz w:val="20"/>
              </w:rPr>
              <w:t>Pinus pumila yaprak ve dal yağı ve ekstraktı (38)</w:t>
            </w:r>
          </w:p>
        </w:tc>
        <w:tc>
          <w:tcPr>
            <w:tcW w:w="1704" w:type="dxa"/>
          </w:tcPr>
          <w:p w14:paraId="666875D7" w14:textId="77777777" w:rsidR="00275A78" w:rsidRPr="00275A78" w:rsidRDefault="00275A78" w:rsidP="00275A78">
            <w:pPr>
              <w:pStyle w:val="TableParagraph"/>
              <w:spacing w:line="259" w:lineRule="auto"/>
              <w:ind w:left="106" w:right="251"/>
              <w:rPr>
                <w:sz w:val="20"/>
              </w:rPr>
            </w:pPr>
            <w:r w:rsidRPr="00275A78">
              <w:rPr>
                <w:sz w:val="20"/>
              </w:rPr>
              <w:t>Pinus Pumila Needle Extract;</w:t>
            </w:r>
          </w:p>
          <w:p w14:paraId="507DAFDE" w14:textId="77777777" w:rsidR="00275A78" w:rsidRPr="00275A78" w:rsidRDefault="00275A78" w:rsidP="00275A78">
            <w:pPr>
              <w:pStyle w:val="TableParagraph"/>
              <w:spacing w:line="259" w:lineRule="auto"/>
              <w:ind w:left="106" w:right="251"/>
              <w:rPr>
                <w:sz w:val="20"/>
              </w:rPr>
            </w:pPr>
            <w:r w:rsidRPr="00275A78">
              <w:rPr>
                <w:sz w:val="20"/>
              </w:rPr>
              <w:t>Pinus Pumila Twig Leaf Extract;</w:t>
            </w:r>
          </w:p>
          <w:p w14:paraId="62E99B85" w14:textId="00D0ADAC" w:rsidR="00B52DCC" w:rsidRDefault="00275A78" w:rsidP="00275A78">
            <w:pPr>
              <w:pStyle w:val="TableParagraph"/>
              <w:spacing w:before="152" w:line="256" w:lineRule="auto"/>
              <w:ind w:left="106" w:right="423"/>
              <w:rPr>
                <w:sz w:val="20"/>
              </w:rPr>
            </w:pPr>
            <w:r w:rsidRPr="00275A78">
              <w:rPr>
                <w:sz w:val="20"/>
              </w:rPr>
              <w:t>Pinus Pumila Twig Leaf Oil</w:t>
            </w:r>
          </w:p>
        </w:tc>
        <w:tc>
          <w:tcPr>
            <w:tcW w:w="993" w:type="dxa"/>
          </w:tcPr>
          <w:p w14:paraId="19A7A9A7" w14:textId="565EBFC5" w:rsidR="00B52DCC" w:rsidRDefault="00275A78">
            <w:pPr>
              <w:pStyle w:val="TableParagraph"/>
              <w:spacing w:before="17"/>
              <w:ind w:left="107"/>
              <w:rPr>
                <w:sz w:val="20"/>
              </w:rPr>
            </w:pPr>
            <w:r w:rsidRPr="00275A78">
              <w:rPr>
                <w:sz w:val="20"/>
              </w:rPr>
              <w:t>97676-05-6</w:t>
            </w:r>
          </w:p>
        </w:tc>
        <w:tc>
          <w:tcPr>
            <w:tcW w:w="991" w:type="dxa"/>
          </w:tcPr>
          <w:p w14:paraId="18D0B1D1" w14:textId="059B5096" w:rsidR="00B52DCC" w:rsidRDefault="00275A78">
            <w:pPr>
              <w:pStyle w:val="TableParagraph"/>
              <w:spacing w:before="17"/>
              <w:ind w:left="107"/>
              <w:rPr>
                <w:sz w:val="20"/>
              </w:rPr>
            </w:pPr>
            <w:r w:rsidRPr="00275A78">
              <w:rPr>
                <w:sz w:val="20"/>
              </w:rPr>
              <w:t>307-681-6</w:t>
            </w:r>
          </w:p>
        </w:tc>
        <w:tc>
          <w:tcPr>
            <w:tcW w:w="1709" w:type="dxa"/>
          </w:tcPr>
          <w:p w14:paraId="194266C9" w14:textId="77777777" w:rsidR="00B52DCC" w:rsidRDefault="00B52DCC">
            <w:pPr>
              <w:pStyle w:val="TableParagraph"/>
              <w:rPr>
                <w:sz w:val="18"/>
              </w:rPr>
            </w:pPr>
          </w:p>
        </w:tc>
        <w:tc>
          <w:tcPr>
            <w:tcW w:w="1700" w:type="dxa"/>
          </w:tcPr>
          <w:p w14:paraId="236DE7EA" w14:textId="77777777" w:rsidR="00B52DCC" w:rsidRDefault="00B52DCC">
            <w:pPr>
              <w:pStyle w:val="TableParagraph"/>
              <w:rPr>
                <w:sz w:val="18"/>
              </w:rPr>
            </w:pPr>
          </w:p>
        </w:tc>
        <w:tc>
          <w:tcPr>
            <w:tcW w:w="2261" w:type="dxa"/>
          </w:tcPr>
          <w:p w14:paraId="0C00A3BD" w14:textId="77777777" w:rsidR="00275A78" w:rsidRPr="00275A78" w:rsidRDefault="00275A78" w:rsidP="00275A78">
            <w:pPr>
              <w:pStyle w:val="TableParagraph"/>
              <w:spacing w:line="223" w:lineRule="exact"/>
              <w:ind w:left="108"/>
              <w:rPr>
                <w:sz w:val="20"/>
              </w:rPr>
            </w:pPr>
            <w:r w:rsidRPr="00275A78">
              <w:rPr>
                <w:sz w:val="20"/>
              </w:rPr>
              <w:t>Konsantrasyonunun</w:t>
            </w:r>
          </w:p>
          <w:p w14:paraId="0F963C04" w14:textId="77777777" w:rsidR="00275A78" w:rsidRPr="00275A78" w:rsidRDefault="00275A78" w:rsidP="00275A78">
            <w:pPr>
              <w:pStyle w:val="TableParagraph"/>
              <w:numPr>
                <w:ilvl w:val="0"/>
                <w:numId w:val="188"/>
              </w:numPr>
              <w:spacing w:line="223" w:lineRule="exact"/>
              <w:rPr>
                <w:sz w:val="20"/>
              </w:rPr>
            </w:pPr>
            <w:r w:rsidRPr="00275A78">
              <w:rPr>
                <w:sz w:val="20"/>
              </w:rPr>
              <w:t>durulanmayan ürünlerde % 0,001</w:t>
            </w:r>
          </w:p>
          <w:p w14:paraId="11891B54" w14:textId="77777777" w:rsidR="00275A78" w:rsidRPr="00275A78" w:rsidRDefault="00275A78" w:rsidP="00275A78">
            <w:pPr>
              <w:pStyle w:val="TableParagraph"/>
              <w:numPr>
                <w:ilvl w:val="0"/>
                <w:numId w:val="188"/>
              </w:numPr>
              <w:spacing w:line="223" w:lineRule="exact"/>
              <w:rPr>
                <w:sz w:val="20"/>
              </w:rPr>
            </w:pPr>
            <w:r w:rsidRPr="00275A78">
              <w:rPr>
                <w:sz w:val="20"/>
              </w:rPr>
              <w:t>durulanan ürünlerde % 0,01 oranlarını aşması durumunda, bu maddenin varlığı, Kozmetik Ürünler Yönetmeliği Madde 22 (1)(g)’de bahsi geçen, “ÜRÜN BİLEŞENLERİ” listesinde ‘Pinus Pumila’ olarak belirtilmiş olmalıdır.</w:t>
            </w:r>
          </w:p>
          <w:p w14:paraId="64D386C3" w14:textId="53EA2FFE" w:rsidR="00B52DCC" w:rsidRDefault="00275A78" w:rsidP="00275A78">
            <w:pPr>
              <w:pStyle w:val="TableParagraph"/>
              <w:spacing w:before="12"/>
              <w:ind w:left="108"/>
              <w:rPr>
                <w:sz w:val="13"/>
              </w:rPr>
            </w:pPr>
            <w:r w:rsidRPr="00275A78">
              <w:rPr>
                <w:sz w:val="20"/>
              </w:rPr>
              <w:t xml:space="preserve">Peroksit değeri 10 mmol/L’den az </w:t>
            </w:r>
            <w:r w:rsidRPr="00275A78">
              <w:rPr>
                <w:sz w:val="20"/>
                <w:vertAlign w:val="superscript"/>
              </w:rPr>
              <w:t>(15)</w:t>
            </w:r>
          </w:p>
        </w:tc>
        <w:tc>
          <w:tcPr>
            <w:tcW w:w="2693" w:type="dxa"/>
          </w:tcPr>
          <w:p w14:paraId="21E5DA28" w14:textId="77777777" w:rsidR="00B52DCC" w:rsidRDefault="00B52DCC">
            <w:pPr>
              <w:pStyle w:val="TableParagraph"/>
              <w:rPr>
                <w:sz w:val="18"/>
              </w:rPr>
            </w:pPr>
          </w:p>
        </w:tc>
      </w:tr>
      <w:tr w:rsidR="00B52DCC" w14:paraId="246A26E3" w14:textId="77777777">
        <w:trPr>
          <w:trHeight w:val="2875"/>
        </w:trPr>
        <w:tc>
          <w:tcPr>
            <w:tcW w:w="1416" w:type="dxa"/>
          </w:tcPr>
          <w:p w14:paraId="2FCFEE51" w14:textId="77777777" w:rsidR="00B52DCC" w:rsidRDefault="00916648">
            <w:pPr>
              <w:pStyle w:val="TableParagraph"/>
              <w:spacing w:line="224" w:lineRule="exact"/>
              <w:ind w:left="107"/>
              <w:rPr>
                <w:sz w:val="20"/>
              </w:rPr>
            </w:pPr>
            <w:r>
              <w:rPr>
                <w:sz w:val="20"/>
              </w:rPr>
              <w:t>115</w:t>
            </w:r>
          </w:p>
        </w:tc>
        <w:tc>
          <w:tcPr>
            <w:tcW w:w="1984" w:type="dxa"/>
          </w:tcPr>
          <w:p w14:paraId="56F673F0" w14:textId="77777777" w:rsidR="00B52DCC" w:rsidRDefault="00916648">
            <w:pPr>
              <w:pStyle w:val="TableParagraph"/>
              <w:spacing w:line="261" w:lineRule="auto"/>
              <w:ind w:left="105"/>
              <w:rPr>
                <w:sz w:val="20"/>
              </w:rPr>
            </w:pPr>
            <w:r>
              <w:rPr>
                <w:sz w:val="20"/>
              </w:rPr>
              <w:t>Pinus species yağ ve ekstresi</w:t>
            </w:r>
          </w:p>
        </w:tc>
        <w:tc>
          <w:tcPr>
            <w:tcW w:w="1704" w:type="dxa"/>
          </w:tcPr>
          <w:p w14:paraId="47CAA836" w14:textId="77777777" w:rsidR="00B52DCC" w:rsidRDefault="00916648">
            <w:pPr>
              <w:pStyle w:val="TableParagraph"/>
              <w:spacing w:line="261" w:lineRule="auto"/>
              <w:ind w:left="106" w:right="251"/>
              <w:rPr>
                <w:sz w:val="20"/>
              </w:rPr>
            </w:pPr>
            <w:r>
              <w:rPr>
                <w:sz w:val="20"/>
              </w:rPr>
              <w:t xml:space="preserve">Pinus </w:t>
            </w:r>
            <w:r>
              <w:rPr>
                <w:spacing w:val="-3"/>
                <w:sz w:val="20"/>
              </w:rPr>
              <w:t xml:space="preserve">Strobus </w:t>
            </w:r>
            <w:r>
              <w:rPr>
                <w:sz w:val="20"/>
              </w:rPr>
              <w:t>Bark</w:t>
            </w:r>
            <w:r>
              <w:rPr>
                <w:spacing w:val="-6"/>
                <w:sz w:val="20"/>
              </w:rPr>
              <w:t xml:space="preserve"> </w:t>
            </w:r>
            <w:r>
              <w:rPr>
                <w:sz w:val="20"/>
              </w:rPr>
              <w:t>Extract;</w:t>
            </w:r>
          </w:p>
          <w:p w14:paraId="44A3FA48" w14:textId="77777777" w:rsidR="00B52DCC" w:rsidRDefault="00916648">
            <w:pPr>
              <w:pStyle w:val="TableParagraph"/>
              <w:spacing w:before="150" w:line="256" w:lineRule="auto"/>
              <w:ind w:left="106" w:right="251"/>
              <w:rPr>
                <w:sz w:val="20"/>
              </w:rPr>
            </w:pPr>
            <w:r>
              <w:rPr>
                <w:sz w:val="20"/>
              </w:rPr>
              <w:t xml:space="preserve">Pinus </w:t>
            </w:r>
            <w:r>
              <w:rPr>
                <w:spacing w:val="-3"/>
                <w:sz w:val="20"/>
              </w:rPr>
              <w:t xml:space="preserve">Strobus </w:t>
            </w:r>
            <w:r>
              <w:rPr>
                <w:sz w:val="20"/>
              </w:rPr>
              <w:t>Cone</w:t>
            </w:r>
            <w:r>
              <w:rPr>
                <w:spacing w:val="3"/>
                <w:sz w:val="20"/>
              </w:rPr>
              <w:t xml:space="preserve"> </w:t>
            </w:r>
            <w:r>
              <w:rPr>
                <w:spacing w:val="-3"/>
                <w:sz w:val="20"/>
              </w:rPr>
              <w:t>Extract;</w:t>
            </w:r>
          </w:p>
          <w:p w14:paraId="61C56DC0" w14:textId="77777777" w:rsidR="00B52DCC" w:rsidRDefault="00916648">
            <w:pPr>
              <w:pStyle w:val="TableParagraph"/>
              <w:spacing w:before="163" w:line="261" w:lineRule="auto"/>
              <w:ind w:left="106" w:right="462"/>
              <w:rPr>
                <w:sz w:val="20"/>
              </w:rPr>
            </w:pPr>
            <w:r>
              <w:rPr>
                <w:sz w:val="20"/>
              </w:rPr>
              <w:t>Pinus Strobus Twig oil</w:t>
            </w:r>
          </w:p>
          <w:p w14:paraId="6E105788" w14:textId="77777777" w:rsidR="00B52DCC" w:rsidRDefault="00916648">
            <w:pPr>
              <w:pStyle w:val="TableParagraph"/>
              <w:spacing w:before="156" w:line="259" w:lineRule="auto"/>
              <w:ind w:left="106" w:right="462"/>
              <w:rPr>
                <w:sz w:val="20"/>
              </w:rPr>
            </w:pPr>
            <w:r>
              <w:rPr>
                <w:sz w:val="20"/>
              </w:rPr>
              <w:t>Pinus Species Twig Leaf Extract</w:t>
            </w:r>
          </w:p>
        </w:tc>
        <w:tc>
          <w:tcPr>
            <w:tcW w:w="993" w:type="dxa"/>
          </w:tcPr>
          <w:p w14:paraId="03FAF51F" w14:textId="77777777" w:rsidR="00B52DCC" w:rsidRDefault="00916648">
            <w:pPr>
              <w:pStyle w:val="TableParagraph"/>
              <w:spacing w:line="224" w:lineRule="exact"/>
              <w:ind w:left="107"/>
              <w:rPr>
                <w:sz w:val="20"/>
              </w:rPr>
            </w:pPr>
            <w:r>
              <w:rPr>
                <w:sz w:val="20"/>
              </w:rPr>
              <w:t>94266-</w:t>
            </w:r>
          </w:p>
          <w:p w14:paraId="4D9A4B5A" w14:textId="77777777" w:rsidR="00B52DCC" w:rsidRDefault="00916648">
            <w:pPr>
              <w:pStyle w:val="TableParagraph"/>
              <w:spacing w:before="19"/>
              <w:ind w:left="107"/>
              <w:rPr>
                <w:sz w:val="20"/>
              </w:rPr>
            </w:pPr>
            <w:r>
              <w:rPr>
                <w:sz w:val="20"/>
              </w:rPr>
              <w:t>48-5</w:t>
            </w:r>
          </w:p>
        </w:tc>
        <w:tc>
          <w:tcPr>
            <w:tcW w:w="991" w:type="dxa"/>
          </w:tcPr>
          <w:p w14:paraId="3349922A" w14:textId="77777777" w:rsidR="00B52DCC" w:rsidRDefault="00916648">
            <w:pPr>
              <w:pStyle w:val="TableParagraph"/>
              <w:spacing w:line="224" w:lineRule="exact"/>
              <w:ind w:left="107"/>
              <w:rPr>
                <w:sz w:val="20"/>
              </w:rPr>
            </w:pPr>
            <w:r>
              <w:rPr>
                <w:sz w:val="20"/>
              </w:rPr>
              <w:t>304-455-</w:t>
            </w:r>
          </w:p>
          <w:p w14:paraId="28792043" w14:textId="77777777" w:rsidR="00B52DCC" w:rsidRDefault="00916648">
            <w:pPr>
              <w:pStyle w:val="TableParagraph"/>
              <w:spacing w:before="19"/>
              <w:ind w:left="107"/>
              <w:rPr>
                <w:sz w:val="20"/>
              </w:rPr>
            </w:pPr>
            <w:r>
              <w:rPr>
                <w:w w:val="99"/>
                <w:sz w:val="20"/>
              </w:rPr>
              <w:t>9</w:t>
            </w:r>
          </w:p>
        </w:tc>
        <w:tc>
          <w:tcPr>
            <w:tcW w:w="1709" w:type="dxa"/>
          </w:tcPr>
          <w:p w14:paraId="49D77D5C" w14:textId="77777777" w:rsidR="00B52DCC" w:rsidRDefault="00B52DCC">
            <w:pPr>
              <w:pStyle w:val="TableParagraph"/>
              <w:rPr>
                <w:sz w:val="18"/>
              </w:rPr>
            </w:pPr>
          </w:p>
        </w:tc>
        <w:tc>
          <w:tcPr>
            <w:tcW w:w="1700" w:type="dxa"/>
          </w:tcPr>
          <w:p w14:paraId="6AF11626" w14:textId="77777777" w:rsidR="00B52DCC" w:rsidRDefault="00B52DCC">
            <w:pPr>
              <w:pStyle w:val="TableParagraph"/>
              <w:rPr>
                <w:sz w:val="18"/>
              </w:rPr>
            </w:pPr>
          </w:p>
        </w:tc>
        <w:tc>
          <w:tcPr>
            <w:tcW w:w="2261" w:type="dxa"/>
          </w:tcPr>
          <w:p w14:paraId="3DEBA6F1" w14:textId="77777777" w:rsidR="00B52DCC" w:rsidRDefault="00916648">
            <w:pPr>
              <w:pStyle w:val="TableParagraph"/>
              <w:spacing w:line="224" w:lineRule="exact"/>
              <w:ind w:left="108"/>
              <w:rPr>
                <w:sz w:val="20"/>
              </w:rPr>
            </w:pPr>
            <w:r>
              <w:rPr>
                <w:sz w:val="20"/>
              </w:rPr>
              <w:t>Peroksit değeri 10 mmol</w:t>
            </w:r>
          </w:p>
          <w:p w14:paraId="14703E33"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310EEB6B" w14:textId="77777777" w:rsidR="00B52DCC" w:rsidRDefault="00B52DCC">
            <w:pPr>
              <w:pStyle w:val="TableParagraph"/>
              <w:rPr>
                <w:sz w:val="18"/>
              </w:rPr>
            </w:pPr>
          </w:p>
        </w:tc>
      </w:tr>
    </w:tbl>
    <w:p w14:paraId="1762A317" w14:textId="77777777" w:rsidR="00B52DCC" w:rsidRDefault="00B52DCC">
      <w:pPr>
        <w:rPr>
          <w:sz w:val="18"/>
        </w:rPr>
        <w:sectPr w:rsidR="00B52DCC">
          <w:pgSz w:w="16840" w:h="11910" w:orient="landscape"/>
          <w:pgMar w:top="1100" w:right="440" w:bottom="280" w:left="580" w:header="708" w:footer="708" w:gutter="0"/>
          <w:cols w:space="708"/>
        </w:sectPr>
      </w:pPr>
    </w:p>
    <w:p w14:paraId="3E176DE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C89D2C0" w14:textId="77777777">
        <w:trPr>
          <w:trHeight w:val="657"/>
        </w:trPr>
        <w:tc>
          <w:tcPr>
            <w:tcW w:w="1416" w:type="dxa"/>
          </w:tcPr>
          <w:p w14:paraId="23E08B91" w14:textId="77777777" w:rsidR="00B52DCC" w:rsidRDefault="00B52DCC">
            <w:pPr>
              <w:pStyle w:val="TableParagraph"/>
              <w:rPr>
                <w:sz w:val="18"/>
              </w:rPr>
            </w:pPr>
          </w:p>
        </w:tc>
        <w:tc>
          <w:tcPr>
            <w:tcW w:w="1984" w:type="dxa"/>
          </w:tcPr>
          <w:p w14:paraId="7857002E" w14:textId="77777777" w:rsidR="00B52DCC" w:rsidRDefault="00B52DCC">
            <w:pPr>
              <w:pStyle w:val="TableParagraph"/>
              <w:rPr>
                <w:sz w:val="18"/>
              </w:rPr>
            </w:pPr>
          </w:p>
        </w:tc>
        <w:tc>
          <w:tcPr>
            <w:tcW w:w="1704" w:type="dxa"/>
          </w:tcPr>
          <w:p w14:paraId="3CAEE1FE" w14:textId="77777777" w:rsidR="00B52DCC" w:rsidRDefault="00916648">
            <w:pPr>
              <w:pStyle w:val="TableParagraph"/>
              <w:spacing w:line="256" w:lineRule="auto"/>
              <w:ind w:left="106" w:right="412" w:firstLine="50"/>
              <w:rPr>
                <w:sz w:val="20"/>
              </w:rPr>
            </w:pPr>
            <w:r>
              <w:rPr>
                <w:sz w:val="20"/>
              </w:rPr>
              <w:t>Pinus Species Twig Leaf Oil</w:t>
            </w:r>
          </w:p>
        </w:tc>
        <w:tc>
          <w:tcPr>
            <w:tcW w:w="993" w:type="dxa"/>
          </w:tcPr>
          <w:p w14:paraId="1C209BBA" w14:textId="77777777" w:rsidR="00B52DCC" w:rsidRDefault="00B52DCC">
            <w:pPr>
              <w:pStyle w:val="TableParagraph"/>
              <w:rPr>
                <w:sz w:val="18"/>
              </w:rPr>
            </w:pPr>
          </w:p>
        </w:tc>
        <w:tc>
          <w:tcPr>
            <w:tcW w:w="991" w:type="dxa"/>
          </w:tcPr>
          <w:p w14:paraId="2A02E8DE" w14:textId="77777777" w:rsidR="00B52DCC" w:rsidRDefault="00B52DCC">
            <w:pPr>
              <w:pStyle w:val="TableParagraph"/>
              <w:rPr>
                <w:sz w:val="18"/>
              </w:rPr>
            </w:pPr>
          </w:p>
        </w:tc>
        <w:tc>
          <w:tcPr>
            <w:tcW w:w="1709" w:type="dxa"/>
          </w:tcPr>
          <w:p w14:paraId="4CAC4C43" w14:textId="77777777" w:rsidR="00B52DCC" w:rsidRDefault="00B52DCC">
            <w:pPr>
              <w:pStyle w:val="TableParagraph"/>
              <w:rPr>
                <w:sz w:val="18"/>
              </w:rPr>
            </w:pPr>
          </w:p>
        </w:tc>
        <w:tc>
          <w:tcPr>
            <w:tcW w:w="1700" w:type="dxa"/>
          </w:tcPr>
          <w:p w14:paraId="08F6885A" w14:textId="77777777" w:rsidR="00B52DCC" w:rsidRDefault="00B52DCC">
            <w:pPr>
              <w:pStyle w:val="TableParagraph"/>
              <w:rPr>
                <w:sz w:val="18"/>
              </w:rPr>
            </w:pPr>
          </w:p>
        </w:tc>
        <w:tc>
          <w:tcPr>
            <w:tcW w:w="2261" w:type="dxa"/>
          </w:tcPr>
          <w:p w14:paraId="74D98849" w14:textId="77777777" w:rsidR="00B52DCC" w:rsidRDefault="00B52DCC">
            <w:pPr>
              <w:pStyle w:val="TableParagraph"/>
              <w:rPr>
                <w:sz w:val="18"/>
              </w:rPr>
            </w:pPr>
          </w:p>
        </w:tc>
        <w:tc>
          <w:tcPr>
            <w:tcW w:w="2693" w:type="dxa"/>
          </w:tcPr>
          <w:p w14:paraId="584E3D12" w14:textId="77777777" w:rsidR="00B52DCC" w:rsidRDefault="00B52DCC">
            <w:pPr>
              <w:pStyle w:val="TableParagraph"/>
              <w:rPr>
                <w:sz w:val="18"/>
              </w:rPr>
            </w:pPr>
          </w:p>
        </w:tc>
      </w:tr>
      <w:tr w:rsidR="00B52DCC" w14:paraId="165687E4" w14:textId="77777777">
        <w:trPr>
          <w:trHeight w:val="1562"/>
        </w:trPr>
        <w:tc>
          <w:tcPr>
            <w:tcW w:w="1416" w:type="dxa"/>
          </w:tcPr>
          <w:p w14:paraId="5E66E936" w14:textId="77777777" w:rsidR="00B52DCC" w:rsidRDefault="00916648">
            <w:pPr>
              <w:pStyle w:val="TableParagraph"/>
              <w:spacing w:line="223" w:lineRule="exact"/>
              <w:ind w:left="107"/>
              <w:rPr>
                <w:sz w:val="20"/>
              </w:rPr>
            </w:pPr>
            <w:r>
              <w:rPr>
                <w:sz w:val="20"/>
              </w:rPr>
              <w:t>116</w:t>
            </w:r>
          </w:p>
        </w:tc>
        <w:tc>
          <w:tcPr>
            <w:tcW w:w="1984" w:type="dxa"/>
          </w:tcPr>
          <w:p w14:paraId="2D0DB82D" w14:textId="77777777" w:rsidR="00B52DCC" w:rsidRDefault="00916648">
            <w:pPr>
              <w:pStyle w:val="TableParagraph"/>
              <w:spacing w:line="261" w:lineRule="auto"/>
              <w:ind w:left="105"/>
              <w:rPr>
                <w:sz w:val="20"/>
              </w:rPr>
            </w:pPr>
            <w:r>
              <w:rPr>
                <w:sz w:val="20"/>
              </w:rPr>
              <w:t>Pinus cembra yağ ve ekstresi</w:t>
            </w:r>
          </w:p>
        </w:tc>
        <w:tc>
          <w:tcPr>
            <w:tcW w:w="1704" w:type="dxa"/>
          </w:tcPr>
          <w:p w14:paraId="025F5DFC" w14:textId="77777777" w:rsidR="00B52DCC" w:rsidRDefault="00916648">
            <w:pPr>
              <w:pStyle w:val="TableParagraph"/>
              <w:spacing w:line="261" w:lineRule="auto"/>
              <w:ind w:left="106" w:right="423"/>
              <w:rPr>
                <w:sz w:val="20"/>
              </w:rPr>
            </w:pPr>
            <w:r>
              <w:rPr>
                <w:sz w:val="20"/>
              </w:rPr>
              <w:t>Pinus Cembra Twig Leaf Oil</w:t>
            </w:r>
          </w:p>
          <w:p w14:paraId="1FA5328A" w14:textId="77777777" w:rsidR="00B52DCC" w:rsidRDefault="00916648">
            <w:pPr>
              <w:pStyle w:val="TableParagraph"/>
              <w:spacing w:before="149" w:line="259" w:lineRule="auto"/>
              <w:ind w:left="106" w:right="251"/>
              <w:rPr>
                <w:sz w:val="20"/>
              </w:rPr>
            </w:pPr>
            <w:r>
              <w:rPr>
                <w:sz w:val="20"/>
              </w:rPr>
              <w:t>Pinus Cembra Twig Leaf Extract</w:t>
            </w:r>
          </w:p>
        </w:tc>
        <w:tc>
          <w:tcPr>
            <w:tcW w:w="993" w:type="dxa"/>
          </w:tcPr>
          <w:p w14:paraId="1F908F23" w14:textId="77777777" w:rsidR="00B52DCC" w:rsidRDefault="00916648">
            <w:pPr>
              <w:pStyle w:val="TableParagraph"/>
              <w:spacing w:line="223" w:lineRule="exact"/>
              <w:ind w:left="107"/>
              <w:rPr>
                <w:sz w:val="20"/>
              </w:rPr>
            </w:pPr>
            <w:r>
              <w:rPr>
                <w:sz w:val="20"/>
              </w:rPr>
              <w:t>92202-</w:t>
            </w:r>
          </w:p>
          <w:p w14:paraId="07CFE246" w14:textId="77777777" w:rsidR="00B52DCC" w:rsidRDefault="00916648">
            <w:pPr>
              <w:pStyle w:val="TableParagraph"/>
              <w:spacing w:before="19"/>
              <w:ind w:left="107"/>
              <w:rPr>
                <w:sz w:val="20"/>
              </w:rPr>
            </w:pPr>
            <w:r>
              <w:rPr>
                <w:sz w:val="20"/>
              </w:rPr>
              <w:t>04-5</w:t>
            </w:r>
          </w:p>
        </w:tc>
        <w:tc>
          <w:tcPr>
            <w:tcW w:w="991" w:type="dxa"/>
          </w:tcPr>
          <w:p w14:paraId="4D283F84" w14:textId="77777777" w:rsidR="00B52DCC" w:rsidRDefault="00916648">
            <w:pPr>
              <w:pStyle w:val="TableParagraph"/>
              <w:spacing w:line="223" w:lineRule="exact"/>
              <w:ind w:left="107"/>
              <w:rPr>
                <w:sz w:val="20"/>
              </w:rPr>
            </w:pPr>
            <w:r>
              <w:rPr>
                <w:sz w:val="20"/>
              </w:rPr>
              <w:t>296-036-</w:t>
            </w:r>
          </w:p>
          <w:p w14:paraId="1C198B9D" w14:textId="77777777" w:rsidR="00B52DCC" w:rsidRDefault="00916648">
            <w:pPr>
              <w:pStyle w:val="TableParagraph"/>
              <w:spacing w:before="19"/>
              <w:ind w:left="107"/>
              <w:rPr>
                <w:sz w:val="20"/>
              </w:rPr>
            </w:pPr>
            <w:r>
              <w:rPr>
                <w:w w:val="99"/>
                <w:sz w:val="20"/>
              </w:rPr>
              <w:t>1</w:t>
            </w:r>
          </w:p>
        </w:tc>
        <w:tc>
          <w:tcPr>
            <w:tcW w:w="1709" w:type="dxa"/>
          </w:tcPr>
          <w:p w14:paraId="1B0DC5A7" w14:textId="77777777" w:rsidR="00B52DCC" w:rsidRDefault="00B52DCC">
            <w:pPr>
              <w:pStyle w:val="TableParagraph"/>
              <w:rPr>
                <w:sz w:val="18"/>
              </w:rPr>
            </w:pPr>
          </w:p>
        </w:tc>
        <w:tc>
          <w:tcPr>
            <w:tcW w:w="1700" w:type="dxa"/>
          </w:tcPr>
          <w:p w14:paraId="7A64534F" w14:textId="77777777" w:rsidR="00B52DCC" w:rsidRDefault="00B52DCC">
            <w:pPr>
              <w:pStyle w:val="TableParagraph"/>
              <w:rPr>
                <w:sz w:val="18"/>
              </w:rPr>
            </w:pPr>
          </w:p>
        </w:tc>
        <w:tc>
          <w:tcPr>
            <w:tcW w:w="2261" w:type="dxa"/>
          </w:tcPr>
          <w:p w14:paraId="75DCEE04" w14:textId="77777777" w:rsidR="00B52DCC" w:rsidRDefault="00916648">
            <w:pPr>
              <w:pStyle w:val="TableParagraph"/>
              <w:spacing w:line="223" w:lineRule="exact"/>
              <w:ind w:left="108"/>
              <w:rPr>
                <w:sz w:val="20"/>
              </w:rPr>
            </w:pPr>
            <w:r>
              <w:rPr>
                <w:sz w:val="20"/>
              </w:rPr>
              <w:t>Peroksit değeri 10 mmol</w:t>
            </w:r>
          </w:p>
          <w:p w14:paraId="37A3F415"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27D7A15F" w14:textId="77777777" w:rsidR="00B52DCC" w:rsidRDefault="00B52DCC">
            <w:pPr>
              <w:pStyle w:val="TableParagraph"/>
              <w:rPr>
                <w:sz w:val="18"/>
              </w:rPr>
            </w:pPr>
          </w:p>
        </w:tc>
      </w:tr>
      <w:tr w:rsidR="00B52DCC" w14:paraId="78089A7C" w14:textId="77777777">
        <w:trPr>
          <w:trHeight w:val="904"/>
        </w:trPr>
        <w:tc>
          <w:tcPr>
            <w:tcW w:w="1416" w:type="dxa"/>
          </w:tcPr>
          <w:p w14:paraId="10A7E928" w14:textId="77777777" w:rsidR="00B52DCC" w:rsidRDefault="00916648">
            <w:pPr>
              <w:pStyle w:val="TableParagraph"/>
              <w:spacing w:line="223" w:lineRule="exact"/>
              <w:ind w:left="107"/>
              <w:rPr>
                <w:sz w:val="20"/>
              </w:rPr>
            </w:pPr>
            <w:r>
              <w:rPr>
                <w:sz w:val="20"/>
              </w:rPr>
              <w:t>117</w:t>
            </w:r>
          </w:p>
        </w:tc>
        <w:tc>
          <w:tcPr>
            <w:tcW w:w="1984" w:type="dxa"/>
          </w:tcPr>
          <w:p w14:paraId="14A86745" w14:textId="77777777" w:rsidR="00B52DCC" w:rsidRDefault="00916648">
            <w:pPr>
              <w:pStyle w:val="TableParagraph"/>
              <w:spacing w:line="256" w:lineRule="auto"/>
              <w:ind w:left="105"/>
              <w:rPr>
                <w:sz w:val="20"/>
              </w:rPr>
            </w:pPr>
            <w:r>
              <w:rPr>
                <w:sz w:val="20"/>
              </w:rPr>
              <w:t>Asetillenmiş Pinus cembra ekstresi</w:t>
            </w:r>
          </w:p>
        </w:tc>
        <w:tc>
          <w:tcPr>
            <w:tcW w:w="1704" w:type="dxa"/>
          </w:tcPr>
          <w:p w14:paraId="1B8E7D56" w14:textId="77777777" w:rsidR="00B52DCC" w:rsidRDefault="00916648">
            <w:pPr>
              <w:pStyle w:val="TableParagraph"/>
              <w:spacing w:line="259" w:lineRule="auto"/>
              <w:ind w:left="106" w:right="123"/>
              <w:rPr>
                <w:sz w:val="20"/>
              </w:rPr>
            </w:pPr>
            <w:r>
              <w:rPr>
                <w:sz w:val="20"/>
              </w:rPr>
              <w:t>Pinus Cembra Twig Leaf Extact Acetylated</w:t>
            </w:r>
          </w:p>
        </w:tc>
        <w:tc>
          <w:tcPr>
            <w:tcW w:w="993" w:type="dxa"/>
          </w:tcPr>
          <w:p w14:paraId="446B19B8" w14:textId="77777777" w:rsidR="00B52DCC" w:rsidRDefault="00916648">
            <w:pPr>
              <w:pStyle w:val="TableParagraph"/>
              <w:spacing w:line="223" w:lineRule="exact"/>
              <w:ind w:left="107"/>
              <w:rPr>
                <w:sz w:val="20"/>
              </w:rPr>
            </w:pPr>
            <w:r>
              <w:rPr>
                <w:sz w:val="20"/>
              </w:rPr>
              <w:t>94334-</w:t>
            </w:r>
          </w:p>
          <w:p w14:paraId="5BC67AA3" w14:textId="77777777" w:rsidR="00B52DCC" w:rsidRDefault="00916648">
            <w:pPr>
              <w:pStyle w:val="TableParagraph"/>
              <w:spacing w:before="17"/>
              <w:ind w:left="107"/>
              <w:rPr>
                <w:sz w:val="20"/>
              </w:rPr>
            </w:pPr>
            <w:r>
              <w:rPr>
                <w:sz w:val="20"/>
              </w:rPr>
              <w:t>26-6</w:t>
            </w:r>
          </w:p>
        </w:tc>
        <w:tc>
          <w:tcPr>
            <w:tcW w:w="991" w:type="dxa"/>
          </w:tcPr>
          <w:p w14:paraId="685BB467" w14:textId="77777777" w:rsidR="00B52DCC" w:rsidRDefault="00916648">
            <w:pPr>
              <w:pStyle w:val="TableParagraph"/>
              <w:spacing w:line="223" w:lineRule="exact"/>
              <w:ind w:left="107"/>
              <w:rPr>
                <w:sz w:val="20"/>
              </w:rPr>
            </w:pPr>
            <w:r>
              <w:rPr>
                <w:sz w:val="20"/>
              </w:rPr>
              <w:t>305-102-</w:t>
            </w:r>
          </w:p>
          <w:p w14:paraId="2124B08E" w14:textId="77777777" w:rsidR="00B52DCC" w:rsidRDefault="00916648">
            <w:pPr>
              <w:pStyle w:val="TableParagraph"/>
              <w:spacing w:before="17"/>
              <w:ind w:left="107"/>
              <w:rPr>
                <w:sz w:val="20"/>
              </w:rPr>
            </w:pPr>
            <w:r>
              <w:rPr>
                <w:w w:val="99"/>
                <w:sz w:val="20"/>
              </w:rPr>
              <w:t>1</w:t>
            </w:r>
          </w:p>
        </w:tc>
        <w:tc>
          <w:tcPr>
            <w:tcW w:w="1709" w:type="dxa"/>
          </w:tcPr>
          <w:p w14:paraId="179608F6" w14:textId="77777777" w:rsidR="00B52DCC" w:rsidRDefault="00B52DCC">
            <w:pPr>
              <w:pStyle w:val="TableParagraph"/>
              <w:rPr>
                <w:sz w:val="18"/>
              </w:rPr>
            </w:pPr>
          </w:p>
        </w:tc>
        <w:tc>
          <w:tcPr>
            <w:tcW w:w="1700" w:type="dxa"/>
          </w:tcPr>
          <w:p w14:paraId="71E282E1" w14:textId="77777777" w:rsidR="00B52DCC" w:rsidRDefault="00B52DCC">
            <w:pPr>
              <w:pStyle w:val="TableParagraph"/>
              <w:rPr>
                <w:sz w:val="18"/>
              </w:rPr>
            </w:pPr>
          </w:p>
        </w:tc>
        <w:tc>
          <w:tcPr>
            <w:tcW w:w="2261" w:type="dxa"/>
          </w:tcPr>
          <w:p w14:paraId="19C3F6D0" w14:textId="77777777" w:rsidR="00B52DCC" w:rsidRDefault="00916648">
            <w:pPr>
              <w:pStyle w:val="TableParagraph"/>
              <w:spacing w:line="223" w:lineRule="exact"/>
              <w:ind w:left="108"/>
              <w:rPr>
                <w:sz w:val="20"/>
              </w:rPr>
            </w:pPr>
            <w:r>
              <w:rPr>
                <w:sz w:val="20"/>
              </w:rPr>
              <w:t>Peroksit değeri 10 mmol</w:t>
            </w:r>
          </w:p>
          <w:p w14:paraId="0DE053D2" w14:textId="77777777" w:rsidR="00B52DCC" w:rsidRDefault="00916648">
            <w:pPr>
              <w:pStyle w:val="TableParagraph"/>
              <w:spacing w:before="12"/>
              <w:ind w:left="108"/>
              <w:rPr>
                <w:sz w:val="13"/>
              </w:rPr>
            </w:pPr>
            <w:r>
              <w:rPr>
                <w:sz w:val="20"/>
              </w:rPr>
              <w:t xml:space="preserve">/L’den az </w:t>
            </w:r>
            <w:r>
              <w:rPr>
                <w:position w:val="7"/>
                <w:sz w:val="13"/>
              </w:rPr>
              <w:t>(15)</w:t>
            </w:r>
          </w:p>
        </w:tc>
        <w:tc>
          <w:tcPr>
            <w:tcW w:w="2693" w:type="dxa"/>
          </w:tcPr>
          <w:p w14:paraId="71FC52FD" w14:textId="77777777" w:rsidR="00B52DCC" w:rsidRDefault="00B52DCC">
            <w:pPr>
              <w:pStyle w:val="TableParagraph"/>
              <w:rPr>
                <w:sz w:val="18"/>
              </w:rPr>
            </w:pPr>
          </w:p>
        </w:tc>
      </w:tr>
      <w:tr w:rsidR="00B52DCC" w14:paraId="4A39E24B" w14:textId="77777777">
        <w:trPr>
          <w:trHeight w:val="1151"/>
        </w:trPr>
        <w:tc>
          <w:tcPr>
            <w:tcW w:w="1416" w:type="dxa"/>
          </w:tcPr>
          <w:p w14:paraId="7D1B7A82" w14:textId="77777777" w:rsidR="00B52DCC" w:rsidRDefault="00916648">
            <w:pPr>
              <w:pStyle w:val="TableParagraph"/>
              <w:spacing w:line="223" w:lineRule="exact"/>
              <w:ind w:left="107"/>
              <w:rPr>
                <w:sz w:val="20"/>
              </w:rPr>
            </w:pPr>
            <w:r>
              <w:rPr>
                <w:sz w:val="20"/>
              </w:rPr>
              <w:t>118</w:t>
            </w:r>
          </w:p>
        </w:tc>
        <w:tc>
          <w:tcPr>
            <w:tcW w:w="1984" w:type="dxa"/>
          </w:tcPr>
          <w:p w14:paraId="2237C9FC" w14:textId="77777777" w:rsidR="00B52DCC" w:rsidRDefault="00916648">
            <w:pPr>
              <w:pStyle w:val="TableParagraph"/>
              <w:spacing w:line="256" w:lineRule="auto"/>
              <w:ind w:left="105"/>
              <w:rPr>
                <w:sz w:val="20"/>
              </w:rPr>
            </w:pPr>
            <w:r>
              <w:rPr>
                <w:sz w:val="20"/>
              </w:rPr>
              <w:t>Picea mariana yağ ve ekstresi</w:t>
            </w:r>
          </w:p>
        </w:tc>
        <w:tc>
          <w:tcPr>
            <w:tcW w:w="1704" w:type="dxa"/>
          </w:tcPr>
          <w:p w14:paraId="514C8CA8" w14:textId="77777777" w:rsidR="00B52DCC" w:rsidRDefault="00916648">
            <w:pPr>
              <w:pStyle w:val="TableParagraph"/>
              <w:spacing w:line="259" w:lineRule="auto"/>
              <w:ind w:left="106" w:right="437"/>
              <w:jc w:val="both"/>
              <w:rPr>
                <w:sz w:val="20"/>
              </w:rPr>
            </w:pPr>
            <w:r>
              <w:rPr>
                <w:sz w:val="20"/>
              </w:rPr>
              <w:t>Picea Mariana Leaf Extract; Picea Mariana Leaf Oil</w:t>
            </w:r>
          </w:p>
        </w:tc>
        <w:tc>
          <w:tcPr>
            <w:tcW w:w="993" w:type="dxa"/>
          </w:tcPr>
          <w:p w14:paraId="00BCE725" w14:textId="77777777" w:rsidR="00B52DCC" w:rsidRDefault="00916648">
            <w:pPr>
              <w:pStyle w:val="TableParagraph"/>
              <w:spacing w:line="223" w:lineRule="exact"/>
              <w:ind w:left="107"/>
              <w:rPr>
                <w:sz w:val="20"/>
              </w:rPr>
            </w:pPr>
            <w:r>
              <w:rPr>
                <w:sz w:val="20"/>
              </w:rPr>
              <w:t>91722-</w:t>
            </w:r>
          </w:p>
          <w:p w14:paraId="69FC2F4F" w14:textId="77777777" w:rsidR="00B52DCC" w:rsidRDefault="00916648">
            <w:pPr>
              <w:pStyle w:val="TableParagraph"/>
              <w:spacing w:before="17"/>
              <w:ind w:left="107"/>
              <w:rPr>
                <w:sz w:val="20"/>
              </w:rPr>
            </w:pPr>
            <w:r>
              <w:rPr>
                <w:sz w:val="20"/>
              </w:rPr>
              <w:t>19-9</w:t>
            </w:r>
          </w:p>
        </w:tc>
        <w:tc>
          <w:tcPr>
            <w:tcW w:w="991" w:type="dxa"/>
          </w:tcPr>
          <w:p w14:paraId="0AAFE4BC" w14:textId="77777777" w:rsidR="00B52DCC" w:rsidRDefault="00916648">
            <w:pPr>
              <w:pStyle w:val="TableParagraph"/>
              <w:spacing w:line="223" w:lineRule="exact"/>
              <w:ind w:left="107"/>
              <w:rPr>
                <w:sz w:val="20"/>
              </w:rPr>
            </w:pPr>
            <w:r>
              <w:rPr>
                <w:sz w:val="20"/>
              </w:rPr>
              <w:t>294-420-</w:t>
            </w:r>
          </w:p>
          <w:p w14:paraId="18E6C8FB" w14:textId="77777777" w:rsidR="00B52DCC" w:rsidRDefault="00916648">
            <w:pPr>
              <w:pStyle w:val="TableParagraph"/>
              <w:spacing w:before="17"/>
              <w:ind w:left="107"/>
              <w:rPr>
                <w:sz w:val="20"/>
              </w:rPr>
            </w:pPr>
            <w:r>
              <w:rPr>
                <w:w w:val="99"/>
                <w:sz w:val="20"/>
              </w:rPr>
              <w:t>3</w:t>
            </w:r>
          </w:p>
        </w:tc>
        <w:tc>
          <w:tcPr>
            <w:tcW w:w="1709" w:type="dxa"/>
          </w:tcPr>
          <w:p w14:paraId="68B90000" w14:textId="77777777" w:rsidR="00B52DCC" w:rsidRDefault="00B52DCC">
            <w:pPr>
              <w:pStyle w:val="TableParagraph"/>
              <w:rPr>
                <w:sz w:val="18"/>
              </w:rPr>
            </w:pPr>
          </w:p>
        </w:tc>
        <w:tc>
          <w:tcPr>
            <w:tcW w:w="1700" w:type="dxa"/>
          </w:tcPr>
          <w:p w14:paraId="1C41F065" w14:textId="77777777" w:rsidR="00B52DCC" w:rsidRDefault="00B52DCC">
            <w:pPr>
              <w:pStyle w:val="TableParagraph"/>
              <w:rPr>
                <w:sz w:val="18"/>
              </w:rPr>
            </w:pPr>
          </w:p>
        </w:tc>
        <w:tc>
          <w:tcPr>
            <w:tcW w:w="2261" w:type="dxa"/>
          </w:tcPr>
          <w:p w14:paraId="28B017DA" w14:textId="77777777" w:rsidR="00B52DCC" w:rsidRDefault="00916648">
            <w:pPr>
              <w:pStyle w:val="TableParagraph"/>
              <w:spacing w:line="223" w:lineRule="exact"/>
              <w:ind w:left="108"/>
              <w:rPr>
                <w:sz w:val="20"/>
              </w:rPr>
            </w:pPr>
            <w:r>
              <w:rPr>
                <w:sz w:val="20"/>
              </w:rPr>
              <w:t>Peroksit değeri 10 mmol</w:t>
            </w:r>
          </w:p>
          <w:p w14:paraId="068FD2C7" w14:textId="77777777" w:rsidR="00B52DCC" w:rsidRDefault="00916648">
            <w:pPr>
              <w:pStyle w:val="TableParagraph"/>
              <w:spacing w:before="12"/>
              <w:ind w:left="108"/>
              <w:rPr>
                <w:sz w:val="13"/>
              </w:rPr>
            </w:pPr>
            <w:r>
              <w:rPr>
                <w:sz w:val="20"/>
              </w:rPr>
              <w:t xml:space="preserve">/L’den az </w:t>
            </w:r>
            <w:r>
              <w:rPr>
                <w:position w:val="7"/>
                <w:sz w:val="13"/>
              </w:rPr>
              <w:t>(15)</w:t>
            </w:r>
          </w:p>
        </w:tc>
        <w:tc>
          <w:tcPr>
            <w:tcW w:w="2693" w:type="dxa"/>
          </w:tcPr>
          <w:p w14:paraId="5695C1D5" w14:textId="77777777" w:rsidR="00B52DCC" w:rsidRDefault="00B52DCC">
            <w:pPr>
              <w:pStyle w:val="TableParagraph"/>
              <w:rPr>
                <w:sz w:val="18"/>
              </w:rPr>
            </w:pPr>
          </w:p>
        </w:tc>
      </w:tr>
      <w:tr w:rsidR="00B52DCC" w14:paraId="408F94E3" w14:textId="77777777">
        <w:trPr>
          <w:trHeight w:val="228"/>
        </w:trPr>
        <w:tc>
          <w:tcPr>
            <w:tcW w:w="1416" w:type="dxa"/>
            <w:tcBorders>
              <w:bottom w:val="nil"/>
            </w:tcBorders>
          </w:tcPr>
          <w:p w14:paraId="29AB2FE3" w14:textId="77777777" w:rsidR="00B52DCC" w:rsidRDefault="00916648">
            <w:pPr>
              <w:pStyle w:val="TableParagraph"/>
              <w:spacing w:line="209" w:lineRule="exact"/>
              <w:ind w:left="107"/>
              <w:rPr>
                <w:sz w:val="20"/>
              </w:rPr>
            </w:pPr>
            <w:r>
              <w:rPr>
                <w:sz w:val="20"/>
              </w:rPr>
              <w:t>119</w:t>
            </w:r>
          </w:p>
        </w:tc>
        <w:tc>
          <w:tcPr>
            <w:tcW w:w="1984" w:type="dxa"/>
            <w:tcBorders>
              <w:bottom w:val="nil"/>
            </w:tcBorders>
          </w:tcPr>
          <w:p w14:paraId="2758ECBC" w14:textId="77777777" w:rsidR="00B52DCC" w:rsidRDefault="00916648">
            <w:pPr>
              <w:pStyle w:val="TableParagraph"/>
              <w:spacing w:line="209" w:lineRule="exact"/>
              <w:ind w:left="105"/>
              <w:rPr>
                <w:sz w:val="20"/>
              </w:rPr>
            </w:pPr>
            <w:r>
              <w:rPr>
                <w:sz w:val="20"/>
              </w:rPr>
              <w:t>Thuja occidentalis</w:t>
            </w:r>
          </w:p>
        </w:tc>
        <w:tc>
          <w:tcPr>
            <w:tcW w:w="1704" w:type="dxa"/>
            <w:tcBorders>
              <w:bottom w:val="nil"/>
            </w:tcBorders>
          </w:tcPr>
          <w:p w14:paraId="197EB6E6" w14:textId="77777777" w:rsidR="00B52DCC" w:rsidRDefault="00916648">
            <w:pPr>
              <w:pStyle w:val="TableParagraph"/>
              <w:spacing w:line="209" w:lineRule="exact"/>
              <w:ind w:left="106"/>
              <w:rPr>
                <w:sz w:val="20"/>
              </w:rPr>
            </w:pPr>
            <w:r>
              <w:rPr>
                <w:sz w:val="20"/>
              </w:rPr>
              <w:t>Thuja</w:t>
            </w:r>
          </w:p>
        </w:tc>
        <w:tc>
          <w:tcPr>
            <w:tcW w:w="993" w:type="dxa"/>
            <w:tcBorders>
              <w:bottom w:val="nil"/>
            </w:tcBorders>
          </w:tcPr>
          <w:p w14:paraId="2D3B5DC9" w14:textId="77777777" w:rsidR="00B52DCC" w:rsidRDefault="00916648">
            <w:pPr>
              <w:pStyle w:val="TableParagraph"/>
              <w:spacing w:line="209" w:lineRule="exact"/>
              <w:ind w:left="107"/>
              <w:rPr>
                <w:sz w:val="20"/>
              </w:rPr>
            </w:pPr>
            <w:r>
              <w:rPr>
                <w:sz w:val="20"/>
              </w:rPr>
              <w:t>90131-</w:t>
            </w:r>
          </w:p>
        </w:tc>
        <w:tc>
          <w:tcPr>
            <w:tcW w:w="991" w:type="dxa"/>
            <w:tcBorders>
              <w:bottom w:val="nil"/>
            </w:tcBorders>
          </w:tcPr>
          <w:p w14:paraId="5989C5C1" w14:textId="77777777" w:rsidR="00B52DCC" w:rsidRDefault="00916648">
            <w:pPr>
              <w:pStyle w:val="TableParagraph"/>
              <w:spacing w:line="209" w:lineRule="exact"/>
              <w:ind w:left="107"/>
              <w:rPr>
                <w:sz w:val="20"/>
              </w:rPr>
            </w:pPr>
            <w:r>
              <w:rPr>
                <w:sz w:val="20"/>
              </w:rPr>
              <w:t>290-370-</w:t>
            </w:r>
          </w:p>
        </w:tc>
        <w:tc>
          <w:tcPr>
            <w:tcW w:w="1709" w:type="dxa"/>
            <w:vMerge w:val="restart"/>
          </w:tcPr>
          <w:p w14:paraId="15745FDF" w14:textId="77777777" w:rsidR="00B52DCC" w:rsidRDefault="00B52DCC">
            <w:pPr>
              <w:pStyle w:val="TableParagraph"/>
              <w:rPr>
                <w:sz w:val="18"/>
              </w:rPr>
            </w:pPr>
          </w:p>
        </w:tc>
        <w:tc>
          <w:tcPr>
            <w:tcW w:w="1700" w:type="dxa"/>
            <w:vMerge w:val="restart"/>
          </w:tcPr>
          <w:p w14:paraId="2C8EB0ED" w14:textId="77777777" w:rsidR="00B52DCC" w:rsidRDefault="00B52DCC">
            <w:pPr>
              <w:pStyle w:val="TableParagraph"/>
              <w:rPr>
                <w:sz w:val="18"/>
              </w:rPr>
            </w:pPr>
          </w:p>
        </w:tc>
        <w:tc>
          <w:tcPr>
            <w:tcW w:w="2261" w:type="dxa"/>
            <w:tcBorders>
              <w:bottom w:val="nil"/>
            </w:tcBorders>
          </w:tcPr>
          <w:p w14:paraId="79262F70" w14:textId="77777777" w:rsidR="00B52DCC" w:rsidRDefault="00916648">
            <w:pPr>
              <w:pStyle w:val="TableParagraph"/>
              <w:spacing w:line="209" w:lineRule="exact"/>
              <w:ind w:left="108"/>
              <w:rPr>
                <w:sz w:val="20"/>
              </w:rPr>
            </w:pPr>
            <w:r>
              <w:rPr>
                <w:sz w:val="20"/>
              </w:rPr>
              <w:t>Peroksit değeri 10 mmol</w:t>
            </w:r>
          </w:p>
        </w:tc>
        <w:tc>
          <w:tcPr>
            <w:tcW w:w="2693" w:type="dxa"/>
            <w:vMerge w:val="restart"/>
          </w:tcPr>
          <w:p w14:paraId="48F6D67F" w14:textId="77777777" w:rsidR="00B52DCC" w:rsidRDefault="00B52DCC">
            <w:pPr>
              <w:pStyle w:val="TableParagraph"/>
              <w:rPr>
                <w:sz w:val="18"/>
              </w:rPr>
            </w:pPr>
          </w:p>
        </w:tc>
      </w:tr>
      <w:tr w:rsidR="00B52DCC" w14:paraId="0425A4C8" w14:textId="77777777">
        <w:trPr>
          <w:trHeight w:val="242"/>
        </w:trPr>
        <w:tc>
          <w:tcPr>
            <w:tcW w:w="1416" w:type="dxa"/>
            <w:tcBorders>
              <w:top w:val="nil"/>
              <w:bottom w:val="nil"/>
            </w:tcBorders>
          </w:tcPr>
          <w:p w14:paraId="5F4F9EA1" w14:textId="77777777" w:rsidR="00B52DCC" w:rsidRDefault="00B52DCC">
            <w:pPr>
              <w:pStyle w:val="TableParagraph"/>
              <w:rPr>
                <w:sz w:val="16"/>
              </w:rPr>
            </w:pPr>
          </w:p>
        </w:tc>
        <w:tc>
          <w:tcPr>
            <w:tcW w:w="1984" w:type="dxa"/>
            <w:tcBorders>
              <w:top w:val="nil"/>
              <w:bottom w:val="nil"/>
            </w:tcBorders>
          </w:tcPr>
          <w:p w14:paraId="0C858259" w14:textId="77777777" w:rsidR="00B52DCC" w:rsidRDefault="00916648">
            <w:pPr>
              <w:pStyle w:val="TableParagraph"/>
              <w:spacing w:before="4" w:line="218" w:lineRule="exact"/>
              <w:ind w:left="105"/>
              <w:rPr>
                <w:sz w:val="20"/>
              </w:rPr>
            </w:pPr>
            <w:r>
              <w:rPr>
                <w:sz w:val="20"/>
              </w:rPr>
              <w:t>yağ ve ekstresi</w:t>
            </w:r>
          </w:p>
        </w:tc>
        <w:tc>
          <w:tcPr>
            <w:tcW w:w="1704" w:type="dxa"/>
            <w:tcBorders>
              <w:top w:val="nil"/>
              <w:bottom w:val="nil"/>
            </w:tcBorders>
          </w:tcPr>
          <w:p w14:paraId="78E64D78" w14:textId="77777777" w:rsidR="00B52DCC" w:rsidRDefault="00916648">
            <w:pPr>
              <w:pStyle w:val="TableParagraph"/>
              <w:spacing w:before="4" w:line="218" w:lineRule="exact"/>
              <w:ind w:left="106"/>
              <w:rPr>
                <w:sz w:val="20"/>
              </w:rPr>
            </w:pPr>
            <w:r>
              <w:rPr>
                <w:sz w:val="20"/>
              </w:rPr>
              <w:t>Occidentalis Bark</w:t>
            </w:r>
          </w:p>
        </w:tc>
        <w:tc>
          <w:tcPr>
            <w:tcW w:w="993" w:type="dxa"/>
            <w:tcBorders>
              <w:top w:val="nil"/>
              <w:bottom w:val="nil"/>
            </w:tcBorders>
          </w:tcPr>
          <w:p w14:paraId="3636FD30" w14:textId="77777777" w:rsidR="00B52DCC" w:rsidRDefault="00916648">
            <w:pPr>
              <w:pStyle w:val="TableParagraph"/>
              <w:spacing w:before="4" w:line="218" w:lineRule="exact"/>
              <w:ind w:left="107"/>
              <w:rPr>
                <w:sz w:val="20"/>
              </w:rPr>
            </w:pPr>
            <w:r>
              <w:rPr>
                <w:sz w:val="20"/>
              </w:rPr>
              <w:t>58-1</w:t>
            </w:r>
          </w:p>
        </w:tc>
        <w:tc>
          <w:tcPr>
            <w:tcW w:w="991" w:type="dxa"/>
            <w:tcBorders>
              <w:top w:val="nil"/>
              <w:bottom w:val="nil"/>
            </w:tcBorders>
          </w:tcPr>
          <w:p w14:paraId="769BF95E" w14:textId="77777777" w:rsidR="00B52DCC" w:rsidRDefault="00916648">
            <w:pPr>
              <w:pStyle w:val="TableParagraph"/>
              <w:spacing w:before="4" w:line="218" w:lineRule="exact"/>
              <w:ind w:left="107"/>
              <w:rPr>
                <w:sz w:val="20"/>
              </w:rPr>
            </w:pPr>
            <w:r>
              <w:rPr>
                <w:w w:val="99"/>
                <w:sz w:val="20"/>
              </w:rPr>
              <w:t>1</w:t>
            </w:r>
          </w:p>
        </w:tc>
        <w:tc>
          <w:tcPr>
            <w:tcW w:w="1709" w:type="dxa"/>
            <w:vMerge/>
            <w:tcBorders>
              <w:top w:val="nil"/>
            </w:tcBorders>
          </w:tcPr>
          <w:p w14:paraId="58BA90AB" w14:textId="77777777" w:rsidR="00B52DCC" w:rsidRDefault="00B52DCC">
            <w:pPr>
              <w:rPr>
                <w:sz w:val="2"/>
                <w:szCs w:val="2"/>
              </w:rPr>
            </w:pPr>
          </w:p>
        </w:tc>
        <w:tc>
          <w:tcPr>
            <w:tcW w:w="1700" w:type="dxa"/>
            <w:vMerge/>
            <w:tcBorders>
              <w:top w:val="nil"/>
            </w:tcBorders>
          </w:tcPr>
          <w:p w14:paraId="084CE457" w14:textId="77777777" w:rsidR="00B52DCC" w:rsidRDefault="00B52DCC">
            <w:pPr>
              <w:rPr>
                <w:sz w:val="2"/>
                <w:szCs w:val="2"/>
              </w:rPr>
            </w:pPr>
          </w:p>
        </w:tc>
        <w:tc>
          <w:tcPr>
            <w:tcW w:w="2261" w:type="dxa"/>
            <w:tcBorders>
              <w:top w:val="nil"/>
              <w:bottom w:val="nil"/>
            </w:tcBorders>
          </w:tcPr>
          <w:p w14:paraId="08E08685" w14:textId="77777777" w:rsidR="00B52DCC" w:rsidRDefault="00916648">
            <w:pPr>
              <w:pStyle w:val="TableParagraph"/>
              <w:spacing w:line="222" w:lineRule="exact"/>
              <w:ind w:left="108"/>
              <w:rPr>
                <w:sz w:val="13"/>
              </w:rPr>
            </w:pPr>
            <w:r>
              <w:rPr>
                <w:sz w:val="20"/>
              </w:rPr>
              <w:t xml:space="preserve">/L’den az </w:t>
            </w:r>
            <w:r>
              <w:rPr>
                <w:position w:val="7"/>
                <w:sz w:val="13"/>
              </w:rPr>
              <w:t>(15)</w:t>
            </w:r>
          </w:p>
        </w:tc>
        <w:tc>
          <w:tcPr>
            <w:tcW w:w="2693" w:type="dxa"/>
            <w:vMerge/>
            <w:tcBorders>
              <w:top w:val="nil"/>
            </w:tcBorders>
          </w:tcPr>
          <w:p w14:paraId="2895568A" w14:textId="77777777" w:rsidR="00B52DCC" w:rsidRDefault="00B52DCC">
            <w:pPr>
              <w:rPr>
                <w:sz w:val="2"/>
                <w:szCs w:val="2"/>
              </w:rPr>
            </w:pPr>
          </w:p>
        </w:tc>
      </w:tr>
      <w:tr w:rsidR="00B52DCC" w14:paraId="26A273A7" w14:textId="77777777">
        <w:trPr>
          <w:trHeight w:val="317"/>
        </w:trPr>
        <w:tc>
          <w:tcPr>
            <w:tcW w:w="1416" w:type="dxa"/>
            <w:tcBorders>
              <w:top w:val="nil"/>
              <w:bottom w:val="nil"/>
            </w:tcBorders>
          </w:tcPr>
          <w:p w14:paraId="332F4C6C" w14:textId="77777777" w:rsidR="00B52DCC" w:rsidRDefault="00B52DCC">
            <w:pPr>
              <w:pStyle w:val="TableParagraph"/>
              <w:rPr>
                <w:sz w:val="18"/>
              </w:rPr>
            </w:pPr>
          </w:p>
        </w:tc>
        <w:tc>
          <w:tcPr>
            <w:tcW w:w="1984" w:type="dxa"/>
            <w:tcBorders>
              <w:top w:val="nil"/>
              <w:bottom w:val="nil"/>
            </w:tcBorders>
          </w:tcPr>
          <w:p w14:paraId="389394D1" w14:textId="77777777" w:rsidR="00B52DCC" w:rsidRDefault="00B52DCC">
            <w:pPr>
              <w:pStyle w:val="TableParagraph"/>
              <w:rPr>
                <w:sz w:val="18"/>
              </w:rPr>
            </w:pPr>
          </w:p>
        </w:tc>
        <w:tc>
          <w:tcPr>
            <w:tcW w:w="1704" w:type="dxa"/>
            <w:tcBorders>
              <w:top w:val="nil"/>
              <w:bottom w:val="nil"/>
            </w:tcBorders>
          </w:tcPr>
          <w:p w14:paraId="10C0D7A4" w14:textId="77777777" w:rsidR="00B52DCC" w:rsidRDefault="00916648">
            <w:pPr>
              <w:pStyle w:val="TableParagraph"/>
              <w:spacing w:line="229" w:lineRule="exact"/>
              <w:ind w:left="106"/>
              <w:rPr>
                <w:sz w:val="20"/>
              </w:rPr>
            </w:pPr>
            <w:r>
              <w:rPr>
                <w:sz w:val="20"/>
              </w:rPr>
              <w:t>Extract;</w:t>
            </w:r>
          </w:p>
        </w:tc>
        <w:tc>
          <w:tcPr>
            <w:tcW w:w="993" w:type="dxa"/>
            <w:tcBorders>
              <w:top w:val="nil"/>
              <w:bottom w:val="nil"/>
            </w:tcBorders>
          </w:tcPr>
          <w:p w14:paraId="511D6D84" w14:textId="77777777" w:rsidR="00B52DCC" w:rsidRDefault="00B52DCC">
            <w:pPr>
              <w:pStyle w:val="TableParagraph"/>
              <w:rPr>
                <w:sz w:val="18"/>
              </w:rPr>
            </w:pPr>
          </w:p>
        </w:tc>
        <w:tc>
          <w:tcPr>
            <w:tcW w:w="991" w:type="dxa"/>
            <w:tcBorders>
              <w:top w:val="nil"/>
              <w:bottom w:val="nil"/>
            </w:tcBorders>
          </w:tcPr>
          <w:p w14:paraId="70FF50F8" w14:textId="77777777" w:rsidR="00B52DCC" w:rsidRDefault="00B52DCC">
            <w:pPr>
              <w:pStyle w:val="TableParagraph"/>
              <w:rPr>
                <w:sz w:val="18"/>
              </w:rPr>
            </w:pPr>
          </w:p>
        </w:tc>
        <w:tc>
          <w:tcPr>
            <w:tcW w:w="1709" w:type="dxa"/>
            <w:vMerge/>
            <w:tcBorders>
              <w:top w:val="nil"/>
            </w:tcBorders>
          </w:tcPr>
          <w:p w14:paraId="0DD22924" w14:textId="77777777" w:rsidR="00B52DCC" w:rsidRDefault="00B52DCC">
            <w:pPr>
              <w:rPr>
                <w:sz w:val="2"/>
                <w:szCs w:val="2"/>
              </w:rPr>
            </w:pPr>
          </w:p>
        </w:tc>
        <w:tc>
          <w:tcPr>
            <w:tcW w:w="1700" w:type="dxa"/>
            <w:vMerge/>
            <w:tcBorders>
              <w:top w:val="nil"/>
            </w:tcBorders>
          </w:tcPr>
          <w:p w14:paraId="5281050C" w14:textId="77777777" w:rsidR="00B52DCC" w:rsidRDefault="00B52DCC">
            <w:pPr>
              <w:rPr>
                <w:sz w:val="2"/>
                <w:szCs w:val="2"/>
              </w:rPr>
            </w:pPr>
          </w:p>
        </w:tc>
        <w:tc>
          <w:tcPr>
            <w:tcW w:w="2261" w:type="dxa"/>
            <w:tcBorders>
              <w:top w:val="nil"/>
              <w:bottom w:val="nil"/>
            </w:tcBorders>
          </w:tcPr>
          <w:p w14:paraId="3AAB7553" w14:textId="77777777" w:rsidR="00B52DCC" w:rsidRDefault="00B52DCC">
            <w:pPr>
              <w:pStyle w:val="TableParagraph"/>
              <w:rPr>
                <w:sz w:val="18"/>
              </w:rPr>
            </w:pPr>
          </w:p>
        </w:tc>
        <w:tc>
          <w:tcPr>
            <w:tcW w:w="2693" w:type="dxa"/>
            <w:vMerge/>
            <w:tcBorders>
              <w:top w:val="nil"/>
            </w:tcBorders>
          </w:tcPr>
          <w:p w14:paraId="5EC0D46E" w14:textId="77777777" w:rsidR="00B52DCC" w:rsidRDefault="00B52DCC">
            <w:pPr>
              <w:rPr>
                <w:sz w:val="2"/>
                <w:szCs w:val="2"/>
              </w:rPr>
            </w:pPr>
          </w:p>
        </w:tc>
      </w:tr>
      <w:tr w:rsidR="00B52DCC" w14:paraId="0162C10B" w14:textId="77777777">
        <w:trPr>
          <w:trHeight w:val="318"/>
        </w:trPr>
        <w:tc>
          <w:tcPr>
            <w:tcW w:w="1416" w:type="dxa"/>
            <w:tcBorders>
              <w:top w:val="nil"/>
              <w:bottom w:val="nil"/>
            </w:tcBorders>
          </w:tcPr>
          <w:p w14:paraId="413B9287" w14:textId="77777777" w:rsidR="00B52DCC" w:rsidRDefault="00B52DCC">
            <w:pPr>
              <w:pStyle w:val="TableParagraph"/>
              <w:rPr>
                <w:sz w:val="18"/>
              </w:rPr>
            </w:pPr>
          </w:p>
        </w:tc>
        <w:tc>
          <w:tcPr>
            <w:tcW w:w="1984" w:type="dxa"/>
            <w:tcBorders>
              <w:top w:val="nil"/>
              <w:bottom w:val="nil"/>
            </w:tcBorders>
          </w:tcPr>
          <w:p w14:paraId="25711C1D" w14:textId="77777777" w:rsidR="00B52DCC" w:rsidRDefault="00B52DCC">
            <w:pPr>
              <w:pStyle w:val="TableParagraph"/>
              <w:rPr>
                <w:sz w:val="18"/>
              </w:rPr>
            </w:pPr>
          </w:p>
        </w:tc>
        <w:tc>
          <w:tcPr>
            <w:tcW w:w="1704" w:type="dxa"/>
            <w:tcBorders>
              <w:top w:val="nil"/>
              <w:bottom w:val="nil"/>
            </w:tcBorders>
          </w:tcPr>
          <w:p w14:paraId="7F503A8E" w14:textId="77777777" w:rsidR="00B52DCC" w:rsidRDefault="00916648">
            <w:pPr>
              <w:pStyle w:val="TableParagraph"/>
              <w:spacing w:before="79" w:line="219" w:lineRule="exact"/>
              <w:ind w:left="106"/>
              <w:rPr>
                <w:sz w:val="20"/>
              </w:rPr>
            </w:pPr>
            <w:r>
              <w:rPr>
                <w:sz w:val="20"/>
              </w:rPr>
              <w:t>Thuja</w:t>
            </w:r>
          </w:p>
        </w:tc>
        <w:tc>
          <w:tcPr>
            <w:tcW w:w="993" w:type="dxa"/>
            <w:tcBorders>
              <w:top w:val="nil"/>
              <w:bottom w:val="nil"/>
            </w:tcBorders>
          </w:tcPr>
          <w:p w14:paraId="43E3585D" w14:textId="77777777" w:rsidR="00B52DCC" w:rsidRDefault="00B52DCC">
            <w:pPr>
              <w:pStyle w:val="TableParagraph"/>
              <w:rPr>
                <w:sz w:val="18"/>
              </w:rPr>
            </w:pPr>
          </w:p>
        </w:tc>
        <w:tc>
          <w:tcPr>
            <w:tcW w:w="991" w:type="dxa"/>
            <w:tcBorders>
              <w:top w:val="nil"/>
              <w:bottom w:val="nil"/>
            </w:tcBorders>
          </w:tcPr>
          <w:p w14:paraId="03C1CE84" w14:textId="77777777" w:rsidR="00B52DCC" w:rsidRDefault="00B52DCC">
            <w:pPr>
              <w:pStyle w:val="TableParagraph"/>
              <w:rPr>
                <w:sz w:val="18"/>
              </w:rPr>
            </w:pPr>
          </w:p>
        </w:tc>
        <w:tc>
          <w:tcPr>
            <w:tcW w:w="1709" w:type="dxa"/>
            <w:vMerge/>
            <w:tcBorders>
              <w:top w:val="nil"/>
            </w:tcBorders>
          </w:tcPr>
          <w:p w14:paraId="3D1C528E" w14:textId="77777777" w:rsidR="00B52DCC" w:rsidRDefault="00B52DCC">
            <w:pPr>
              <w:rPr>
                <w:sz w:val="2"/>
                <w:szCs w:val="2"/>
              </w:rPr>
            </w:pPr>
          </w:p>
        </w:tc>
        <w:tc>
          <w:tcPr>
            <w:tcW w:w="1700" w:type="dxa"/>
            <w:vMerge/>
            <w:tcBorders>
              <w:top w:val="nil"/>
            </w:tcBorders>
          </w:tcPr>
          <w:p w14:paraId="0297D8B2" w14:textId="77777777" w:rsidR="00B52DCC" w:rsidRDefault="00B52DCC">
            <w:pPr>
              <w:rPr>
                <w:sz w:val="2"/>
                <w:szCs w:val="2"/>
              </w:rPr>
            </w:pPr>
          </w:p>
        </w:tc>
        <w:tc>
          <w:tcPr>
            <w:tcW w:w="2261" w:type="dxa"/>
            <w:tcBorders>
              <w:top w:val="nil"/>
              <w:bottom w:val="nil"/>
            </w:tcBorders>
          </w:tcPr>
          <w:p w14:paraId="1660E69B" w14:textId="77777777" w:rsidR="00B52DCC" w:rsidRDefault="00B52DCC">
            <w:pPr>
              <w:pStyle w:val="TableParagraph"/>
              <w:rPr>
                <w:sz w:val="18"/>
              </w:rPr>
            </w:pPr>
          </w:p>
        </w:tc>
        <w:tc>
          <w:tcPr>
            <w:tcW w:w="2693" w:type="dxa"/>
            <w:vMerge/>
            <w:tcBorders>
              <w:top w:val="nil"/>
            </w:tcBorders>
          </w:tcPr>
          <w:p w14:paraId="1E7B75CB" w14:textId="77777777" w:rsidR="00B52DCC" w:rsidRDefault="00B52DCC">
            <w:pPr>
              <w:rPr>
                <w:sz w:val="2"/>
                <w:szCs w:val="2"/>
              </w:rPr>
            </w:pPr>
          </w:p>
        </w:tc>
      </w:tr>
      <w:tr w:rsidR="00B52DCC" w14:paraId="5B3DBF24" w14:textId="77777777">
        <w:trPr>
          <w:trHeight w:val="318"/>
        </w:trPr>
        <w:tc>
          <w:tcPr>
            <w:tcW w:w="1416" w:type="dxa"/>
            <w:tcBorders>
              <w:top w:val="nil"/>
              <w:bottom w:val="nil"/>
            </w:tcBorders>
          </w:tcPr>
          <w:p w14:paraId="449483BC" w14:textId="77777777" w:rsidR="00B52DCC" w:rsidRDefault="00B52DCC">
            <w:pPr>
              <w:pStyle w:val="TableParagraph"/>
              <w:rPr>
                <w:sz w:val="18"/>
              </w:rPr>
            </w:pPr>
          </w:p>
        </w:tc>
        <w:tc>
          <w:tcPr>
            <w:tcW w:w="1984" w:type="dxa"/>
            <w:tcBorders>
              <w:top w:val="nil"/>
              <w:bottom w:val="nil"/>
            </w:tcBorders>
          </w:tcPr>
          <w:p w14:paraId="108E9ABE" w14:textId="77777777" w:rsidR="00B52DCC" w:rsidRDefault="00B52DCC">
            <w:pPr>
              <w:pStyle w:val="TableParagraph"/>
              <w:rPr>
                <w:sz w:val="18"/>
              </w:rPr>
            </w:pPr>
          </w:p>
        </w:tc>
        <w:tc>
          <w:tcPr>
            <w:tcW w:w="1704" w:type="dxa"/>
            <w:tcBorders>
              <w:top w:val="nil"/>
              <w:bottom w:val="nil"/>
            </w:tcBorders>
          </w:tcPr>
          <w:p w14:paraId="49D328FD" w14:textId="77777777" w:rsidR="00B52DCC" w:rsidRDefault="00916648">
            <w:pPr>
              <w:pStyle w:val="TableParagraph"/>
              <w:ind w:left="106"/>
              <w:rPr>
                <w:sz w:val="20"/>
              </w:rPr>
            </w:pPr>
            <w:r>
              <w:rPr>
                <w:sz w:val="20"/>
              </w:rPr>
              <w:t>Occidentalis Leaf;</w:t>
            </w:r>
          </w:p>
        </w:tc>
        <w:tc>
          <w:tcPr>
            <w:tcW w:w="993" w:type="dxa"/>
            <w:tcBorders>
              <w:top w:val="nil"/>
              <w:bottom w:val="nil"/>
            </w:tcBorders>
          </w:tcPr>
          <w:p w14:paraId="44D85411" w14:textId="77777777" w:rsidR="00B52DCC" w:rsidRDefault="00B52DCC">
            <w:pPr>
              <w:pStyle w:val="TableParagraph"/>
              <w:rPr>
                <w:sz w:val="18"/>
              </w:rPr>
            </w:pPr>
          </w:p>
        </w:tc>
        <w:tc>
          <w:tcPr>
            <w:tcW w:w="991" w:type="dxa"/>
            <w:tcBorders>
              <w:top w:val="nil"/>
              <w:bottom w:val="nil"/>
            </w:tcBorders>
          </w:tcPr>
          <w:p w14:paraId="3A1DE811" w14:textId="77777777" w:rsidR="00B52DCC" w:rsidRDefault="00B52DCC">
            <w:pPr>
              <w:pStyle w:val="TableParagraph"/>
              <w:rPr>
                <w:sz w:val="18"/>
              </w:rPr>
            </w:pPr>
          </w:p>
        </w:tc>
        <w:tc>
          <w:tcPr>
            <w:tcW w:w="1709" w:type="dxa"/>
            <w:vMerge/>
            <w:tcBorders>
              <w:top w:val="nil"/>
            </w:tcBorders>
          </w:tcPr>
          <w:p w14:paraId="285CB07D" w14:textId="77777777" w:rsidR="00B52DCC" w:rsidRDefault="00B52DCC">
            <w:pPr>
              <w:rPr>
                <w:sz w:val="2"/>
                <w:szCs w:val="2"/>
              </w:rPr>
            </w:pPr>
          </w:p>
        </w:tc>
        <w:tc>
          <w:tcPr>
            <w:tcW w:w="1700" w:type="dxa"/>
            <w:vMerge/>
            <w:tcBorders>
              <w:top w:val="nil"/>
            </w:tcBorders>
          </w:tcPr>
          <w:p w14:paraId="06EB7CDC" w14:textId="77777777" w:rsidR="00B52DCC" w:rsidRDefault="00B52DCC">
            <w:pPr>
              <w:rPr>
                <w:sz w:val="2"/>
                <w:szCs w:val="2"/>
              </w:rPr>
            </w:pPr>
          </w:p>
        </w:tc>
        <w:tc>
          <w:tcPr>
            <w:tcW w:w="2261" w:type="dxa"/>
            <w:tcBorders>
              <w:top w:val="nil"/>
              <w:bottom w:val="nil"/>
            </w:tcBorders>
          </w:tcPr>
          <w:p w14:paraId="1321C869" w14:textId="77777777" w:rsidR="00B52DCC" w:rsidRDefault="00B52DCC">
            <w:pPr>
              <w:pStyle w:val="TableParagraph"/>
              <w:rPr>
                <w:sz w:val="18"/>
              </w:rPr>
            </w:pPr>
          </w:p>
        </w:tc>
        <w:tc>
          <w:tcPr>
            <w:tcW w:w="2693" w:type="dxa"/>
            <w:vMerge/>
            <w:tcBorders>
              <w:top w:val="nil"/>
            </w:tcBorders>
          </w:tcPr>
          <w:p w14:paraId="1212185F" w14:textId="77777777" w:rsidR="00B52DCC" w:rsidRDefault="00B52DCC">
            <w:pPr>
              <w:rPr>
                <w:sz w:val="2"/>
                <w:szCs w:val="2"/>
              </w:rPr>
            </w:pPr>
          </w:p>
        </w:tc>
      </w:tr>
      <w:tr w:rsidR="00B52DCC" w14:paraId="4FB42159" w14:textId="77777777">
        <w:trPr>
          <w:trHeight w:val="317"/>
        </w:trPr>
        <w:tc>
          <w:tcPr>
            <w:tcW w:w="1416" w:type="dxa"/>
            <w:tcBorders>
              <w:top w:val="nil"/>
              <w:bottom w:val="nil"/>
            </w:tcBorders>
          </w:tcPr>
          <w:p w14:paraId="6ADA9E9E" w14:textId="77777777" w:rsidR="00B52DCC" w:rsidRDefault="00B52DCC">
            <w:pPr>
              <w:pStyle w:val="TableParagraph"/>
              <w:rPr>
                <w:sz w:val="18"/>
              </w:rPr>
            </w:pPr>
          </w:p>
        </w:tc>
        <w:tc>
          <w:tcPr>
            <w:tcW w:w="1984" w:type="dxa"/>
            <w:tcBorders>
              <w:top w:val="nil"/>
              <w:bottom w:val="nil"/>
            </w:tcBorders>
          </w:tcPr>
          <w:p w14:paraId="60040BBB" w14:textId="77777777" w:rsidR="00B52DCC" w:rsidRDefault="00B52DCC">
            <w:pPr>
              <w:pStyle w:val="TableParagraph"/>
              <w:rPr>
                <w:sz w:val="18"/>
              </w:rPr>
            </w:pPr>
          </w:p>
        </w:tc>
        <w:tc>
          <w:tcPr>
            <w:tcW w:w="1704" w:type="dxa"/>
            <w:tcBorders>
              <w:top w:val="nil"/>
              <w:bottom w:val="nil"/>
            </w:tcBorders>
          </w:tcPr>
          <w:p w14:paraId="1642FA59" w14:textId="77777777" w:rsidR="00B52DCC" w:rsidRDefault="00916648">
            <w:pPr>
              <w:pStyle w:val="TableParagraph"/>
              <w:spacing w:before="79" w:line="218" w:lineRule="exact"/>
              <w:ind w:left="106"/>
              <w:rPr>
                <w:sz w:val="20"/>
              </w:rPr>
            </w:pPr>
            <w:r>
              <w:rPr>
                <w:sz w:val="20"/>
              </w:rPr>
              <w:t>Thuja</w:t>
            </w:r>
          </w:p>
        </w:tc>
        <w:tc>
          <w:tcPr>
            <w:tcW w:w="993" w:type="dxa"/>
            <w:tcBorders>
              <w:top w:val="nil"/>
              <w:bottom w:val="nil"/>
            </w:tcBorders>
          </w:tcPr>
          <w:p w14:paraId="228AF403" w14:textId="77777777" w:rsidR="00B52DCC" w:rsidRDefault="00B52DCC">
            <w:pPr>
              <w:pStyle w:val="TableParagraph"/>
              <w:rPr>
                <w:sz w:val="18"/>
              </w:rPr>
            </w:pPr>
          </w:p>
        </w:tc>
        <w:tc>
          <w:tcPr>
            <w:tcW w:w="991" w:type="dxa"/>
            <w:tcBorders>
              <w:top w:val="nil"/>
              <w:bottom w:val="nil"/>
            </w:tcBorders>
          </w:tcPr>
          <w:p w14:paraId="47BFDC19" w14:textId="77777777" w:rsidR="00B52DCC" w:rsidRDefault="00B52DCC">
            <w:pPr>
              <w:pStyle w:val="TableParagraph"/>
              <w:rPr>
                <w:sz w:val="18"/>
              </w:rPr>
            </w:pPr>
          </w:p>
        </w:tc>
        <w:tc>
          <w:tcPr>
            <w:tcW w:w="1709" w:type="dxa"/>
            <w:vMerge/>
            <w:tcBorders>
              <w:top w:val="nil"/>
            </w:tcBorders>
          </w:tcPr>
          <w:p w14:paraId="266B9016" w14:textId="77777777" w:rsidR="00B52DCC" w:rsidRDefault="00B52DCC">
            <w:pPr>
              <w:rPr>
                <w:sz w:val="2"/>
                <w:szCs w:val="2"/>
              </w:rPr>
            </w:pPr>
          </w:p>
        </w:tc>
        <w:tc>
          <w:tcPr>
            <w:tcW w:w="1700" w:type="dxa"/>
            <w:vMerge/>
            <w:tcBorders>
              <w:top w:val="nil"/>
            </w:tcBorders>
          </w:tcPr>
          <w:p w14:paraId="07837024" w14:textId="77777777" w:rsidR="00B52DCC" w:rsidRDefault="00B52DCC">
            <w:pPr>
              <w:rPr>
                <w:sz w:val="2"/>
                <w:szCs w:val="2"/>
              </w:rPr>
            </w:pPr>
          </w:p>
        </w:tc>
        <w:tc>
          <w:tcPr>
            <w:tcW w:w="2261" w:type="dxa"/>
            <w:tcBorders>
              <w:top w:val="nil"/>
              <w:bottom w:val="nil"/>
            </w:tcBorders>
          </w:tcPr>
          <w:p w14:paraId="5871C7E1" w14:textId="77777777" w:rsidR="00B52DCC" w:rsidRDefault="00B52DCC">
            <w:pPr>
              <w:pStyle w:val="TableParagraph"/>
              <w:rPr>
                <w:sz w:val="18"/>
              </w:rPr>
            </w:pPr>
          </w:p>
        </w:tc>
        <w:tc>
          <w:tcPr>
            <w:tcW w:w="2693" w:type="dxa"/>
            <w:vMerge/>
            <w:tcBorders>
              <w:top w:val="nil"/>
            </w:tcBorders>
          </w:tcPr>
          <w:p w14:paraId="200DE26D" w14:textId="77777777" w:rsidR="00B52DCC" w:rsidRDefault="00B52DCC">
            <w:pPr>
              <w:rPr>
                <w:sz w:val="2"/>
                <w:szCs w:val="2"/>
              </w:rPr>
            </w:pPr>
          </w:p>
        </w:tc>
      </w:tr>
      <w:tr w:rsidR="00B52DCC" w14:paraId="6D7BB77C" w14:textId="77777777">
        <w:trPr>
          <w:trHeight w:val="238"/>
        </w:trPr>
        <w:tc>
          <w:tcPr>
            <w:tcW w:w="1416" w:type="dxa"/>
            <w:tcBorders>
              <w:top w:val="nil"/>
              <w:bottom w:val="nil"/>
            </w:tcBorders>
          </w:tcPr>
          <w:p w14:paraId="4C70448C" w14:textId="77777777" w:rsidR="00B52DCC" w:rsidRDefault="00B52DCC">
            <w:pPr>
              <w:pStyle w:val="TableParagraph"/>
              <w:rPr>
                <w:sz w:val="16"/>
              </w:rPr>
            </w:pPr>
          </w:p>
        </w:tc>
        <w:tc>
          <w:tcPr>
            <w:tcW w:w="1984" w:type="dxa"/>
            <w:tcBorders>
              <w:top w:val="nil"/>
              <w:bottom w:val="nil"/>
            </w:tcBorders>
          </w:tcPr>
          <w:p w14:paraId="0A029A4F" w14:textId="77777777" w:rsidR="00B52DCC" w:rsidRDefault="00B52DCC">
            <w:pPr>
              <w:pStyle w:val="TableParagraph"/>
              <w:rPr>
                <w:sz w:val="16"/>
              </w:rPr>
            </w:pPr>
          </w:p>
        </w:tc>
        <w:tc>
          <w:tcPr>
            <w:tcW w:w="1704" w:type="dxa"/>
            <w:tcBorders>
              <w:top w:val="nil"/>
              <w:bottom w:val="nil"/>
            </w:tcBorders>
          </w:tcPr>
          <w:p w14:paraId="20E68E4F" w14:textId="77777777" w:rsidR="00B52DCC" w:rsidRDefault="00916648">
            <w:pPr>
              <w:pStyle w:val="TableParagraph"/>
              <w:spacing w:line="219" w:lineRule="exact"/>
              <w:ind w:left="106"/>
              <w:rPr>
                <w:sz w:val="20"/>
              </w:rPr>
            </w:pPr>
            <w:r>
              <w:rPr>
                <w:sz w:val="20"/>
              </w:rPr>
              <w:t>Occidentalis Leaf</w:t>
            </w:r>
          </w:p>
        </w:tc>
        <w:tc>
          <w:tcPr>
            <w:tcW w:w="993" w:type="dxa"/>
            <w:tcBorders>
              <w:top w:val="nil"/>
              <w:bottom w:val="nil"/>
            </w:tcBorders>
          </w:tcPr>
          <w:p w14:paraId="47EE3CB9" w14:textId="77777777" w:rsidR="00B52DCC" w:rsidRDefault="00B52DCC">
            <w:pPr>
              <w:pStyle w:val="TableParagraph"/>
              <w:rPr>
                <w:sz w:val="16"/>
              </w:rPr>
            </w:pPr>
          </w:p>
        </w:tc>
        <w:tc>
          <w:tcPr>
            <w:tcW w:w="991" w:type="dxa"/>
            <w:tcBorders>
              <w:top w:val="nil"/>
              <w:bottom w:val="nil"/>
            </w:tcBorders>
          </w:tcPr>
          <w:p w14:paraId="199C5EC0" w14:textId="77777777" w:rsidR="00B52DCC" w:rsidRDefault="00B52DCC">
            <w:pPr>
              <w:pStyle w:val="TableParagraph"/>
              <w:rPr>
                <w:sz w:val="16"/>
              </w:rPr>
            </w:pPr>
          </w:p>
        </w:tc>
        <w:tc>
          <w:tcPr>
            <w:tcW w:w="1709" w:type="dxa"/>
            <w:vMerge/>
            <w:tcBorders>
              <w:top w:val="nil"/>
            </w:tcBorders>
          </w:tcPr>
          <w:p w14:paraId="1EEBA18D" w14:textId="77777777" w:rsidR="00B52DCC" w:rsidRDefault="00B52DCC">
            <w:pPr>
              <w:rPr>
                <w:sz w:val="2"/>
                <w:szCs w:val="2"/>
              </w:rPr>
            </w:pPr>
          </w:p>
        </w:tc>
        <w:tc>
          <w:tcPr>
            <w:tcW w:w="1700" w:type="dxa"/>
            <w:vMerge/>
            <w:tcBorders>
              <w:top w:val="nil"/>
            </w:tcBorders>
          </w:tcPr>
          <w:p w14:paraId="50A161BB" w14:textId="77777777" w:rsidR="00B52DCC" w:rsidRDefault="00B52DCC">
            <w:pPr>
              <w:rPr>
                <w:sz w:val="2"/>
                <w:szCs w:val="2"/>
              </w:rPr>
            </w:pPr>
          </w:p>
        </w:tc>
        <w:tc>
          <w:tcPr>
            <w:tcW w:w="2261" w:type="dxa"/>
            <w:tcBorders>
              <w:top w:val="nil"/>
              <w:bottom w:val="nil"/>
            </w:tcBorders>
          </w:tcPr>
          <w:p w14:paraId="5A2F3606" w14:textId="77777777" w:rsidR="00B52DCC" w:rsidRDefault="00B52DCC">
            <w:pPr>
              <w:pStyle w:val="TableParagraph"/>
              <w:rPr>
                <w:sz w:val="16"/>
              </w:rPr>
            </w:pPr>
          </w:p>
        </w:tc>
        <w:tc>
          <w:tcPr>
            <w:tcW w:w="2693" w:type="dxa"/>
            <w:vMerge/>
            <w:tcBorders>
              <w:top w:val="nil"/>
            </w:tcBorders>
          </w:tcPr>
          <w:p w14:paraId="60385E04" w14:textId="77777777" w:rsidR="00B52DCC" w:rsidRDefault="00B52DCC">
            <w:pPr>
              <w:rPr>
                <w:sz w:val="2"/>
                <w:szCs w:val="2"/>
              </w:rPr>
            </w:pPr>
          </w:p>
        </w:tc>
      </w:tr>
      <w:tr w:rsidR="00B52DCC" w14:paraId="705FE163" w14:textId="77777777">
        <w:trPr>
          <w:trHeight w:val="318"/>
        </w:trPr>
        <w:tc>
          <w:tcPr>
            <w:tcW w:w="1416" w:type="dxa"/>
            <w:tcBorders>
              <w:top w:val="nil"/>
              <w:bottom w:val="nil"/>
            </w:tcBorders>
          </w:tcPr>
          <w:p w14:paraId="3E3B0FCD" w14:textId="77777777" w:rsidR="00B52DCC" w:rsidRDefault="00B52DCC">
            <w:pPr>
              <w:pStyle w:val="TableParagraph"/>
              <w:rPr>
                <w:sz w:val="18"/>
              </w:rPr>
            </w:pPr>
          </w:p>
        </w:tc>
        <w:tc>
          <w:tcPr>
            <w:tcW w:w="1984" w:type="dxa"/>
            <w:tcBorders>
              <w:top w:val="nil"/>
              <w:bottom w:val="nil"/>
            </w:tcBorders>
          </w:tcPr>
          <w:p w14:paraId="7AD9F9C5" w14:textId="77777777" w:rsidR="00B52DCC" w:rsidRDefault="00B52DCC">
            <w:pPr>
              <w:pStyle w:val="TableParagraph"/>
              <w:rPr>
                <w:sz w:val="18"/>
              </w:rPr>
            </w:pPr>
          </w:p>
        </w:tc>
        <w:tc>
          <w:tcPr>
            <w:tcW w:w="1704" w:type="dxa"/>
            <w:tcBorders>
              <w:top w:val="nil"/>
              <w:bottom w:val="nil"/>
            </w:tcBorders>
          </w:tcPr>
          <w:p w14:paraId="174FF3A7" w14:textId="77777777" w:rsidR="00B52DCC" w:rsidRDefault="00916648">
            <w:pPr>
              <w:pStyle w:val="TableParagraph"/>
              <w:ind w:left="106"/>
              <w:rPr>
                <w:sz w:val="20"/>
              </w:rPr>
            </w:pPr>
            <w:r>
              <w:rPr>
                <w:sz w:val="20"/>
              </w:rPr>
              <w:t>Extract;</w:t>
            </w:r>
          </w:p>
        </w:tc>
        <w:tc>
          <w:tcPr>
            <w:tcW w:w="993" w:type="dxa"/>
            <w:tcBorders>
              <w:top w:val="nil"/>
              <w:bottom w:val="nil"/>
            </w:tcBorders>
          </w:tcPr>
          <w:p w14:paraId="71431586" w14:textId="77777777" w:rsidR="00B52DCC" w:rsidRDefault="00B52DCC">
            <w:pPr>
              <w:pStyle w:val="TableParagraph"/>
              <w:rPr>
                <w:sz w:val="18"/>
              </w:rPr>
            </w:pPr>
          </w:p>
        </w:tc>
        <w:tc>
          <w:tcPr>
            <w:tcW w:w="991" w:type="dxa"/>
            <w:tcBorders>
              <w:top w:val="nil"/>
              <w:bottom w:val="nil"/>
            </w:tcBorders>
          </w:tcPr>
          <w:p w14:paraId="359D96F0" w14:textId="77777777" w:rsidR="00B52DCC" w:rsidRDefault="00B52DCC">
            <w:pPr>
              <w:pStyle w:val="TableParagraph"/>
              <w:rPr>
                <w:sz w:val="18"/>
              </w:rPr>
            </w:pPr>
          </w:p>
        </w:tc>
        <w:tc>
          <w:tcPr>
            <w:tcW w:w="1709" w:type="dxa"/>
            <w:vMerge/>
            <w:tcBorders>
              <w:top w:val="nil"/>
            </w:tcBorders>
          </w:tcPr>
          <w:p w14:paraId="79B44655" w14:textId="77777777" w:rsidR="00B52DCC" w:rsidRDefault="00B52DCC">
            <w:pPr>
              <w:rPr>
                <w:sz w:val="2"/>
                <w:szCs w:val="2"/>
              </w:rPr>
            </w:pPr>
          </w:p>
        </w:tc>
        <w:tc>
          <w:tcPr>
            <w:tcW w:w="1700" w:type="dxa"/>
            <w:vMerge/>
            <w:tcBorders>
              <w:top w:val="nil"/>
            </w:tcBorders>
          </w:tcPr>
          <w:p w14:paraId="13FB2038" w14:textId="77777777" w:rsidR="00B52DCC" w:rsidRDefault="00B52DCC">
            <w:pPr>
              <w:rPr>
                <w:sz w:val="2"/>
                <w:szCs w:val="2"/>
              </w:rPr>
            </w:pPr>
          </w:p>
        </w:tc>
        <w:tc>
          <w:tcPr>
            <w:tcW w:w="2261" w:type="dxa"/>
            <w:tcBorders>
              <w:top w:val="nil"/>
              <w:bottom w:val="nil"/>
            </w:tcBorders>
          </w:tcPr>
          <w:p w14:paraId="240FC934" w14:textId="77777777" w:rsidR="00B52DCC" w:rsidRDefault="00B52DCC">
            <w:pPr>
              <w:pStyle w:val="TableParagraph"/>
              <w:rPr>
                <w:sz w:val="18"/>
              </w:rPr>
            </w:pPr>
          </w:p>
        </w:tc>
        <w:tc>
          <w:tcPr>
            <w:tcW w:w="2693" w:type="dxa"/>
            <w:vMerge/>
            <w:tcBorders>
              <w:top w:val="nil"/>
            </w:tcBorders>
          </w:tcPr>
          <w:p w14:paraId="0CA6A6F6" w14:textId="77777777" w:rsidR="00B52DCC" w:rsidRDefault="00B52DCC">
            <w:pPr>
              <w:rPr>
                <w:sz w:val="2"/>
                <w:szCs w:val="2"/>
              </w:rPr>
            </w:pPr>
          </w:p>
        </w:tc>
      </w:tr>
      <w:tr w:rsidR="00B52DCC" w14:paraId="57B80BF2" w14:textId="77777777">
        <w:trPr>
          <w:trHeight w:val="317"/>
        </w:trPr>
        <w:tc>
          <w:tcPr>
            <w:tcW w:w="1416" w:type="dxa"/>
            <w:tcBorders>
              <w:top w:val="nil"/>
              <w:bottom w:val="nil"/>
            </w:tcBorders>
          </w:tcPr>
          <w:p w14:paraId="295691BF" w14:textId="77777777" w:rsidR="00B52DCC" w:rsidRDefault="00B52DCC">
            <w:pPr>
              <w:pStyle w:val="TableParagraph"/>
              <w:rPr>
                <w:sz w:val="18"/>
              </w:rPr>
            </w:pPr>
          </w:p>
        </w:tc>
        <w:tc>
          <w:tcPr>
            <w:tcW w:w="1984" w:type="dxa"/>
            <w:tcBorders>
              <w:top w:val="nil"/>
              <w:bottom w:val="nil"/>
            </w:tcBorders>
          </w:tcPr>
          <w:p w14:paraId="79220CBF" w14:textId="77777777" w:rsidR="00B52DCC" w:rsidRDefault="00B52DCC">
            <w:pPr>
              <w:pStyle w:val="TableParagraph"/>
              <w:rPr>
                <w:sz w:val="18"/>
              </w:rPr>
            </w:pPr>
          </w:p>
        </w:tc>
        <w:tc>
          <w:tcPr>
            <w:tcW w:w="1704" w:type="dxa"/>
            <w:tcBorders>
              <w:top w:val="nil"/>
              <w:bottom w:val="nil"/>
            </w:tcBorders>
          </w:tcPr>
          <w:p w14:paraId="2A4FFCB7" w14:textId="77777777" w:rsidR="00B52DCC" w:rsidRDefault="00916648">
            <w:pPr>
              <w:pStyle w:val="TableParagraph"/>
              <w:spacing w:before="79" w:line="218" w:lineRule="exact"/>
              <w:ind w:left="106"/>
              <w:rPr>
                <w:sz w:val="20"/>
              </w:rPr>
            </w:pPr>
            <w:r>
              <w:rPr>
                <w:sz w:val="20"/>
              </w:rPr>
              <w:t>Thuja</w:t>
            </w:r>
          </w:p>
        </w:tc>
        <w:tc>
          <w:tcPr>
            <w:tcW w:w="993" w:type="dxa"/>
            <w:tcBorders>
              <w:top w:val="nil"/>
              <w:bottom w:val="nil"/>
            </w:tcBorders>
          </w:tcPr>
          <w:p w14:paraId="599EBFBC" w14:textId="77777777" w:rsidR="00B52DCC" w:rsidRDefault="00B52DCC">
            <w:pPr>
              <w:pStyle w:val="TableParagraph"/>
              <w:rPr>
                <w:sz w:val="18"/>
              </w:rPr>
            </w:pPr>
          </w:p>
        </w:tc>
        <w:tc>
          <w:tcPr>
            <w:tcW w:w="991" w:type="dxa"/>
            <w:tcBorders>
              <w:top w:val="nil"/>
              <w:bottom w:val="nil"/>
            </w:tcBorders>
          </w:tcPr>
          <w:p w14:paraId="3A2E8589" w14:textId="77777777" w:rsidR="00B52DCC" w:rsidRDefault="00B52DCC">
            <w:pPr>
              <w:pStyle w:val="TableParagraph"/>
              <w:rPr>
                <w:sz w:val="18"/>
              </w:rPr>
            </w:pPr>
          </w:p>
        </w:tc>
        <w:tc>
          <w:tcPr>
            <w:tcW w:w="1709" w:type="dxa"/>
            <w:vMerge/>
            <w:tcBorders>
              <w:top w:val="nil"/>
            </w:tcBorders>
          </w:tcPr>
          <w:p w14:paraId="25C5A460" w14:textId="77777777" w:rsidR="00B52DCC" w:rsidRDefault="00B52DCC">
            <w:pPr>
              <w:rPr>
                <w:sz w:val="2"/>
                <w:szCs w:val="2"/>
              </w:rPr>
            </w:pPr>
          </w:p>
        </w:tc>
        <w:tc>
          <w:tcPr>
            <w:tcW w:w="1700" w:type="dxa"/>
            <w:vMerge/>
            <w:tcBorders>
              <w:top w:val="nil"/>
            </w:tcBorders>
          </w:tcPr>
          <w:p w14:paraId="2A3FB4EB" w14:textId="77777777" w:rsidR="00B52DCC" w:rsidRDefault="00B52DCC">
            <w:pPr>
              <w:rPr>
                <w:sz w:val="2"/>
                <w:szCs w:val="2"/>
              </w:rPr>
            </w:pPr>
          </w:p>
        </w:tc>
        <w:tc>
          <w:tcPr>
            <w:tcW w:w="2261" w:type="dxa"/>
            <w:tcBorders>
              <w:top w:val="nil"/>
              <w:bottom w:val="nil"/>
            </w:tcBorders>
          </w:tcPr>
          <w:p w14:paraId="690C5E21" w14:textId="77777777" w:rsidR="00B52DCC" w:rsidRDefault="00B52DCC">
            <w:pPr>
              <w:pStyle w:val="TableParagraph"/>
              <w:rPr>
                <w:sz w:val="18"/>
              </w:rPr>
            </w:pPr>
          </w:p>
        </w:tc>
        <w:tc>
          <w:tcPr>
            <w:tcW w:w="2693" w:type="dxa"/>
            <w:vMerge/>
            <w:tcBorders>
              <w:top w:val="nil"/>
            </w:tcBorders>
          </w:tcPr>
          <w:p w14:paraId="1A841220" w14:textId="77777777" w:rsidR="00B52DCC" w:rsidRDefault="00B52DCC">
            <w:pPr>
              <w:rPr>
                <w:sz w:val="2"/>
                <w:szCs w:val="2"/>
              </w:rPr>
            </w:pPr>
          </w:p>
        </w:tc>
      </w:tr>
      <w:tr w:rsidR="00B52DCC" w14:paraId="335EBE84" w14:textId="77777777">
        <w:trPr>
          <w:trHeight w:val="237"/>
        </w:trPr>
        <w:tc>
          <w:tcPr>
            <w:tcW w:w="1416" w:type="dxa"/>
            <w:tcBorders>
              <w:top w:val="nil"/>
              <w:bottom w:val="nil"/>
            </w:tcBorders>
          </w:tcPr>
          <w:p w14:paraId="4AAF3734" w14:textId="77777777" w:rsidR="00B52DCC" w:rsidRDefault="00B52DCC">
            <w:pPr>
              <w:pStyle w:val="TableParagraph"/>
              <w:rPr>
                <w:sz w:val="16"/>
              </w:rPr>
            </w:pPr>
          </w:p>
        </w:tc>
        <w:tc>
          <w:tcPr>
            <w:tcW w:w="1984" w:type="dxa"/>
            <w:tcBorders>
              <w:top w:val="nil"/>
              <w:bottom w:val="nil"/>
            </w:tcBorders>
          </w:tcPr>
          <w:p w14:paraId="3EE59C22" w14:textId="77777777" w:rsidR="00B52DCC" w:rsidRDefault="00B52DCC">
            <w:pPr>
              <w:pStyle w:val="TableParagraph"/>
              <w:rPr>
                <w:sz w:val="16"/>
              </w:rPr>
            </w:pPr>
          </w:p>
        </w:tc>
        <w:tc>
          <w:tcPr>
            <w:tcW w:w="1704" w:type="dxa"/>
            <w:tcBorders>
              <w:top w:val="nil"/>
              <w:bottom w:val="nil"/>
            </w:tcBorders>
          </w:tcPr>
          <w:p w14:paraId="09A3A0D1" w14:textId="77777777" w:rsidR="00B52DCC" w:rsidRDefault="00916648">
            <w:pPr>
              <w:pStyle w:val="TableParagraph"/>
              <w:spacing w:line="217" w:lineRule="exact"/>
              <w:ind w:left="106"/>
              <w:rPr>
                <w:sz w:val="20"/>
              </w:rPr>
            </w:pPr>
            <w:r>
              <w:rPr>
                <w:sz w:val="20"/>
              </w:rPr>
              <w:t>Occidentalis Leaf</w:t>
            </w:r>
          </w:p>
        </w:tc>
        <w:tc>
          <w:tcPr>
            <w:tcW w:w="993" w:type="dxa"/>
            <w:tcBorders>
              <w:top w:val="nil"/>
              <w:bottom w:val="nil"/>
            </w:tcBorders>
          </w:tcPr>
          <w:p w14:paraId="655D2AF2" w14:textId="77777777" w:rsidR="00B52DCC" w:rsidRDefault="00B52DCC">
            <w:pPr>
              <w:pStyle w:val="TableParagraph"/>
              <w:rPr>
                <w:sz w:val="16"/>
              </w:rPr>
            </w:pPr>
          </w:p>
        </w:tc>
        <w:tc>
          <w:tcPr>
            <w:tcW w:w="991" w:type="dxa"/>
            <w:tcBorders>
              <w:top w:val="nil"/>
              <w:bottom w:val="nil"/>
            </w:tcBorders>
          </w:tcPr>
          <w:p w14:paraId="42456885" w14:textId="77777777" w:rsidR="00B52DCC" w:rsidRDefault="00B52DCC">
            <w:pPr>
              <w:pStyle w:val="TableParagraph"/>
              <w:rPr>
                <w:sz w:val="16"/>
              </w:rPr>
            </w:pPr>
          </w:p>
        </w:tc>
        <w:tc>
          <w:tcPr>
            <w:tcW w:w="1709" w:type="dxa"/>
            <w:vMerge/>
            <w:tcBorders>
              <w:top w:val="nil"/>
            </w:tcBorders>
          </w:tcPr>
          <w:p w14:paraId="7BC791A7" w14:textId="77777777" w:rsidR="00B52DCC" w:rsidRDefault="00B52DCC">
            <w:pPr>
              <w:rPr>
                <w:sz w:val="2"/>
                <w:szCs w:val="2"/>
              </w:rPr>
            </w:pPr>
          </w:p>
        </w:tc>
        <w:tc>
          <w:tcPr>
            <w:tcW w:w="1700" w:type="dxa"/>
            <w:vMerge/>
            <w:tcBorders>
              <w:top w:val="nil"/>
            </w:tcBorders>
          </w:tcPr>
          <w:p w14:paraId="322B9D9E" w14:textId="77777777" w:rsidR="00B52DCC" w:rsidRDefault="00B52DCC">
            <w:pPr>
              <w:rPr>
                <w:sz w:val="2"/>
                <w:szCs w:val="2"/>
              </w:rPr>
            </w:pPr>
          </w:p>
        </w:tc>
        <w:tc>
          <w:tcPr>
            <w:tcW w:w="2261" w:type="dxa"/>
            <w:tcBorders>
              <w:top w:val="nil"/>
              <w:bottom w:val="nil"/>
            </w:tcBorders>
          </w:tcPr>
          <w:p w14:paraId="4E4A8A3E" w14:textId="77777777" w:rsidR="00B52DCC" w:rsidRDefault="00B52DCC">
            <w:pPr>
              <w:pStyle w:val="TableParagraph"/>
              <w:rPr>
                <w:sz w:val="16"/>
              </w:rPr>
            </w:pPr>
          </w:p>
        </w:tc>
        <w:tc>
          <w:tcPr>
            <w:tcW w:w="2693" w:type="dxa"/>
            <w:vMerge/>
            <w:tcBorders>
              <w:top w:val="nil"/>
            </w:tcBorders>
          </w:tcPr>
          <w:p w14:paraId="1CA6502E" w14:textId="77777777" w:rsidR="00B52DCC" w:rsidRDefault="00B52DCC">
            <w:pPr>
              <w:rPr>
                <w:sz w:val="2"/>
                <w:szCs w:val="2"/>
              </w:rPr>
            </w:pPr>
          </w:p>
        </w:tc>
      </w:tr>
      <w:tr w:rsidR="00B52DCC" w14:paraId="1325E10E" w14:textId="77777777">
        <w:trPr>
          <w:trHeight w:val="318"/>
        </w:trPr>
        <w:tc>
          <w:tcPr>
            <w:tcW w:w="1416" w:type="dxa"/>
            <w:tcBorders>
              <w:top w:val="nil"/>
              <w:bottom w:val="nil"/>
            </w:tcBorders>
          </w:tcPr>
          <w:p w14:paraId="54BFA492" w14:textId="77777777" w:rsidR="00B52DCC" w:rsidRDefault="00B52DCC">
            <w:pPr>
              <w:pStyle w:val="TableParagraph"/>
              <w:rPr>
                <w:sz w:val="18"/>
              </w:rPr>
            </w:pPr>
          </w:p>
        </w:tc>
        <w:tc>
          <w:tcPr>
            <w:tcW w:w="1984" w:type="dxa"/>
            <w:tcBorders>
              <w:top w:val="nil"/>
              <w:bottom w:val="nil"/>
            </w:tcBorders>
          </w:tcPr>
          <w:p w14:paraId="57194DFA" w14:textId="77777777" w:rsidR="00B52DCC" w:rsidRDefault="00B52DCC">
            <w:pPr>
              <w:pStyle w:val="TableParagraph"/>
              <w:rPr>
                <w:sz w:val="18"/>
              </w:rPr>
            </w:pPr>
          </w:p>
        </w:tc>
        <w:tc>
          <w:tcPr>
            <w:tcW w:w="1704" w:type="dxa"/>
            <w:tcBorders>
              <w:top w:val="nil"/>
              <w:bottom w:val="nil"/>
            </w:tcBorders>
          </w:tcPr>
          <w:p w14:paraId="00D160F7" w14:textId="77777777" w:rsidR="00B52DCC" w:rsidRDefault="00916648">
            <w:pPr>
              <w:pStyle w:val="TableParagraph"/>
              <w:spacing w:line="229" w:lineRule="exact"/>
              <w:ind w:left="106"/>
              <w:rPr>
                <w:sz w:val="20"/>
              </w:rPr>
            </w:pPr>
            <w:r>
              <w:rPr>
                <w:sz w:val="20"/>
              </w:rPr>
              <w:t>Oil;</w:t>
            </w:r>
          </w:p>
        </w:tc>
        <w:tc>
          <w:tcPr>
            <w:tcW w:w="993" w:type="dxa"/>
            <w:tcBorders>
              <w:top w:val="nil"/>
              <w:bottom w:val="nil"/>
            </w:tcBorders>
          </w:tcPr>
          <w:p w14:paraId="7B81A1D8" w14:textId="77777777" w:rsidR="00B52DCC" w:rsidRDefault="00B52DCC">
            <w:pPr>
              <w:pStyle w:val="TableParagraph"/>
              <w:rPr>
                <w:sz w:val="18"/>
              </w:rPr>
            </w:pPr>
          </w:p>
        </w:tc>
        <w:tc>
          <w:tcPr>
            <w:tcW w:w="991" w:type="dxa"/>
            <w:tcBorders>
              <w:top w:val="nil"/>
              <w:bottom w:val="nil"/>
            </w:tcBorders>
          </w:tcPr>
          <w:p w14:paraId="372ACB90" w14:textId="77777777" w:rsidR="00B52DCC" w:rsidRDefault="00B52DCC">
            <w:pPr>
              <w:pStyle w:val="TableParagraph"/>
              <w:rPr>
                <w:sz w:val="18"/>
              </w:rPr>
            </w:pPr>
          </w:p>
        </w:tc>
        <w:tc>
          <w:tcPr>
            <w:tcW w:w="1709" w:type="dxa"/>
            <w:vMerge/>
            <w:tcBorders>
              <w:top w:val="nil"/>
            </w:tcBorders>
          </w:tcPr>
          <w:p w14:paraId="7FD02E7F" w14:textId="77777777" w:rsidR="00B52DCC" w:rsidRDefault="00B52DCC">
            <w:pPr>
              <w:rPr>
                <w:sz w:val="2"/>
                <w:szCs w:val="2"/>
              </w:rPr>
            </w:pPr>
          </w:p>
        </w:tc>
        <w:tc>
          <w:tcPr>
            <w:tcW w:w="1700" w:type="dxa"/>
            <w:vMerge/>
            <w:tcBorders>
              <w:top w:val="nil"/>
            </w:tcBorders>
          </w:tcPr>
          <w:p w14:paraId="7094C082" w14:textId="77777777" w:rsidR="00B52DCC" w:rsidRDefault="00B52DCC">
            <w:pPr>
              <w:rPr>
                <w:sz w:val="2"/>
                <w:szCs w:val="2"/>
              </w:rPr>
            </w:pPr>
          </w:p>
        </w:tc>
        <w:tc>
          <w:tcPr>
            <w:tcW w:w="2261" w:type="dxa"/>
            <w:tcBorders>
              <w:top w:val="nil"/>
              <w:bottom w:val="nil"/>
            </w:tcBorders>
          </w:tcPr>
          <w:p w14:paraId="15AA3D88" w14:textId="77777777" w:rsidR="00B52DCC" w:rsidRDefault="00B52DCC">
            <w:pPr>
              <w:pStyle w:val="TableParagraph"/>
              <w:rPr>
                <w:sz w:val="18"/>
              </w:rPr>
            </w:pPr>
          </w:p>
        </w:tc>
        <w:tc>
          <w:tcPr>
            <w:tcW w:w="2693" w:type="dxa"/>
            <w:vMerge/>
            <w:tcBorders>
              <w:top w:val="nil"/>
            </w:tcBorders>
          </w:tcPr>
          <w:p w14:paraId="3F073916" w14:textId="77777777" w:rsidR="00B52DCC" w:rsidRDefault="00B52DCC">
            <w:pPr>
              <w:rPr>
                <w:sz w:val="2"/>
                <w:szCs w:val="2"/>
              </w:rPr>
            </w:pPr>
          </w:p>
        </w:tc>
      </w:tr>
      <w:tr w:rsidR="00B52DCC" w14:paraId="0817B6BD" w14:textId="77777777">
        <w:trPr>
          <w:trHeight w:val="318"/>
        </w:trPr>
        <w:tc>
          <w:tcPr>
            <w:tcW w:w="1416" w:type="dxa"/>
            <w:tcBorders>
              <w:top w:val="nil"/>
              <w:bottom w:val="nil"/>
            </w:tcBorders>
          </w:tcPr>
          <w:p w14:paraId="2F378451" w14:textId="77777777" w:rsidR="00B52DCC" w:rsidRDefault="00B52DCC">
            <w:pPr>
              <w:pStyle w:val="TableParagraph"/>
              <w:rPr>
                <w:sz w:val="18"/>
              </w:rPr>
            </w:pPr>
          </w:p>
        </w:tc>
        <w:tc>
          <w:tcPr>
            <w:tcW w:w="1984" w:type="dxa"/>
            <w:tcBorders>
              <w:top w:val="nil"/>
              <w:bottom w:val="nil"/>
            </w:tcBorders>
          </w:tcPr>
          <w:p w14:paraId="7FDBF409" w14:textId="77777777" w:rsidR="00B52DCC" w:rsidRDefault="00B52DCC">
            <w:pPr>
              <w:pStyle w:val="TableParagraph"/>
              <w:rPr>
                <w:sz w:val="18"/>
              </w:rPr>
            </w:pPr>
          </w:p>
        </w:tc>
        <w:tc>
          <w:tcPr>
            <w:tcW w:w="1704" w:type="dxa"/>
            <w:tcBorders>
              <w:top w:val="nil"/>
              <w:bottom w:val="nil"/>
            </w:tcBorders>
          </w:tcPr>
          <w:p w14:paraId="342DEA97" w14:textId="77777777" w:rsidR="00B52DCC" w:rsidRDefault="00916648">
            <w:pPr>
              <w:pStyle w:val="TableParagraph"/>
              <w:spacing w:before="80" w:line="218" w:lineRule="exact"/>
              <w:ind w:left="106"/>
              <w:rPr>
                <w:sz w:val="20"/>
              </w:rPr>
            </w:pPr>
            <w:r>
              <w:rPr>
                <w:sz w:val="20"/>
              </w:rPr>
              <w:t>Thuja</w:t>
            </w:r>
          </w:p>
        </w:tc>
        <w:tc>
          <w:tcPr>
            <w:tcW w:w="993" w:type="dxa"/>
            <w:tcBorders>
              <w:top w:val="nil"/>
              <w:bottom w:val="nil"/>
            </w:tcBorders>
          </w:tcPr>
          <w:p w14:paraId="608D7D4B" w14:textId="77777777" w:rsidR="00B52DCC" w:rsidRDefault="00B52DCC">
            <w:pPr>
              <w:pStyle w:val="TableParagraph"/>
              <w:rPr>
                <w:sz w:val="18"/>
              </w:rPr>
            </w:pPr>
          </w:p>
        </w:tc>
        <w:tc>
          <w:tcPr>
            <w:tcW w:w="991" w:type="dxa"/>
            <w:tcBorders>
              <w:top w:val="nil"/>
              <w:bottom w:val="nil"/>
            </w:tcBorders>
          </w:tcPr>
          <w:p w14:paraId="2F0C894D" w14:textId="77777777" w:rsidR="00B52DCC" w:rsidRDefault="00B52DCC">
            <w:pPr>
              <w:pStyle w:val="TableParagraph"/>
              <w:rPr>
                <w:sz w:val="18"/>
              </w:rPr>
            </w:pPr>
          </w:p>
        </w:tc>
        <w:tc>
          <w:tcPr>
            <w:tcW w:w="1709" w:type="dxa"/>
            <w:vMerge/>
            <w:tcBorders>
              <w:top w:val="nil"/>
            </w:tcBorders>
          </w:tcPr>
          <w:p w14:paraId="0EFC2DC3" w14:textId="77777777" w:rsidR="00B52DCC" w:rsidRDefault="00B52DCC">
            <w:pPr>
              <w:rPr>
                <w:sz w:val="2"/>
                <w:szCs w:val="2"/>
              </w:rPr>
            </w:pPr>
          </w:p>
        </w:tc>
        <w:tc>
          <w:tcPr>
            <w:tcW w:w="1700" w:type="dxa"/>
            <w:vMerge/>
            <w:tcBorders>
              <w:top w:val="nil"/>
            </w:tcBorders>
          </w:tcPr>
          <w:p w14:paraId="7B743CB2" w14:textId="77777777" w:rsidR="00B52DCC" w:rsidRDefault="00B52DCC">
            <w:pPr>
              <w:rPr>
                <w:sz w:val="2"/>
                <w:szCs w:val="2"/>
              </w:rPr>
            </w:pPr>
          </w:p>
        </w:tc>
        <w:tc>
          <w:tcPr>
            <w:tcW w:w="2261" w:type="dxa"/>
            <w:tcBorders>
              <w:top w:val="nil"/>
              <w:bottom w:val="nil"/>
            </w:tcBorders>
          </w:tcPr>
          <w:p w14:paraId="354974F9" w14:textId="77777777" w:rsidR="00B52DCC" w:rsidRDefault="00B52DCC">
            <w:pPr>
              <w:pStyle w:val="TableParagraph"/>
              <w:rPr>
                <w:sz w:val="18"/>
              </w:rPr>
            </w:pPr>
          </w:p>
        </w:tc>
        <w:tc>
          <w:tcPr>
            <w:tcW w:w="2693" w:type="dxa"/>
            <w:vMerge/>
            <w:tcBorders>
              <w:top w:val="nil"/>
            </w:tcBorders>
          </w:tcPr>
          <w:p w14:paraId="5E19351E" w14:textId="77777777" w:rsidR="00B52DCC" w:rsidRDefault="00B52DCC">
            <w:pPr>
              <w:rPr>
                <w:sz w:val="2"/>
                <w:szCs w:val="2"/>
              </w:rPr>
            </w:pPr>
          </w:p>
        </w:tc>
      </w:tr>
      <w:tr w:rsidR="00B52DCC" w14:paraId="4BE3D38C" w14:textId="77777777">
        <w:trPr>
          <w:trHeight w:val="237"/>
        </w:trPr>
        <w:tc>
          <w:tcPr>
            <w:tcW w:w="1416" w:type="dxa"/>
            <w:tcBorders>
              <w:top w:val="nil"/>
              <w:bottom w:val="nil"/>
            </w:tcBorders>
          </w:tcPr>
          <w:p w14:paraId="10CA2749" w14:textId="77777777" w:rsidR="00B52DCC" w:rsidRDefault="00B52DCC">
            <w:pPr>
              <w:pStyle w:val="TableParagraph"/>
              <w:rPr>
                <w:sz w:val="16"/>
              </w:rPr>
            </w:pPr>
          </w:p>
        </w:tc>
        <w:tc>
          <w:tcPr>
            <w:tcW w:w="1984" w:type="dxa"/>
            <w:tcBorders>
              <w:top w:val="nil"/>
              <w:bottom w:val="nil"/>
            </w:tcBorders>
          </w:tcPr>
          <w:p w14:paraId="3651DEF5" w14:textId="77777777" w:rsidR="00B52DCC" w:rsidRDefault="00B52DCC">
            <w:pPr>
              <w:pStyle w:val="TableParagraph"/>
              <w:rPr>
                <w:sz w:val="16"/>
              </w:rPr>
            </w:pPr>
          </w:p>
        </w:tc>
        <w:tc>
          <w:tcPr>
            <w:tcW w:w="1704" w:type="dxa"/>
            <w:tcBorders>
              <w:top w:val="nil"/>
              <w:bottom w:val="nil"/>
            </w:tcBorders>
          </w:tcPr>
          <w:p w14:paraId="7DE322C2" w14:textId="77777777" w:rsidR="00B52DCC" w:rsidRDefault="00916648">
            <w:pPr>
              <w:pStyle w:val="TableParagraph"/>
              <w:spacing w:line="217" w:lineRule="exact"/>
              <w:ind w:left="106"/>
              <w:rPr>
                <w:sz w:val="20"/>
              </w:rPr>
            </w:pPr>
            <w:r>
              <w:rPr>
                <w:sz w:val="20"/>
              </w:rPr>
              <w:t>Occidentalis Stem</w:t>
            </w:r>
          </w:p>
        </w:tc>
        <w:tc>
          <w:tcPr>
            <w:tcW w:w="993" w:type="dxa"/>
            <w:tcBorders>
              <w:top w:val="nil"/>
              <w:bottom w:val="nil"/>
            </w:tcBorders>
          </w:tcPr>
          <w:p w14:paraId="0DB970CE" w14:textId="77777777" w:rsidR="00B52DCC" w:rsidRDefault="00B52DCC">
            <w:pPr>
              <w:pStyle w:val="TableParagraph"/>
              <w:rPr>
                <w:sz w:val="16"/>
              </w:rPr>
            </w:pPr>
          </w:p>
        </w:tc>
        <w:tc>
          <w:tcPr>
            <w:tcW w:w="991" w:type="dxa"/>
            <w:tcBorders>
              <w:top w:val="nil"/>
              <w:bottom w:val="nil"/>
            </w:tcBorders>
          </w:tcPr>
          <w:p w14:paraId="1E2939EC" w14:textId="77777777" w:rsidR="00B52DCC" w:rsidRDefault="00B52DCC">
            <w:pPr>
              <w:pStyle w:val="TableParagraph"/>
              <w:rPr>
                <w:sz w:val="16"/>
              </w:rPr>
            </w:pPr>
          </w:p>
        </w:tc>
        <w:tc>
          <w:tcPr>
            <w:tcW w:w="1709" w:type="dxa"/>
            <w:vMerge/>
            <w:tcBorders>
              <w:top w:val="nil"/>
            </w:tcBorders>
          </w:tcPr>
          <w:p w14:paraId="2E9FD738" w14:textId="77777777" w:rsidR="00B52DCC" w:rsidRDefault="00B52DCC">
            <w:pPr>
              <w:rPr>
                <w:sz w:val="2"/>
                <w:szCs w:val="2"/>
              </w:rPr>
            </w:pPr>
          </w:p>
        </w:tc>
        <w:tc>
          <w:tcPr>
            <w:tcW w:w="1700" w:type="dxa"/>
            <w:vMerge/>
            <w:tcBorders>
              <w:top w:val="nil"/>
            </w:tcBorders>
          </w:tcPr>
          <w:p w14:paraId="451059EF" w14:textId="77777777" w:rsidR="00B52DCC" w:rsidRDefault="00B52DCC">
            <w:pPr>
              <w:rPr>
                <w:sz w:val="2"/>
                <w:szCs w:val="2"/>
              </w:rPr>
            </w:pPr>
          </w:p>
        </w:tc>
        <w:tc>
          <w:tcPr>
            <w:tcW w:w="2261" w:type="dxa"/>
            <w:tcBorders>
              <w:top w:val="nil"/>
              <w:bottom w:val="nil"/>
            </w:tcBorders>
          </w:tcPr>
          <w:p w14:paraId="1F56F075" w14:textId="77777777" w:rsidR="00B52DCC" w:rsidRDefault="00B52DCC">
            <w:pPr>
              <w:pStyle w:val="TableParagraph"/>
              <w:rPr>
                <w:sz w:val="16"/>
              </w:rPr>
            </w:pPr>
          </w:p>
        </w:tc>
        <w:tc>
          <w:tcPr>
            <w:tcW w:w="2693" w:type="dxa"/>
            <w:vMerge/>
            <w:tcBorders>
              <w:top w:val="nil"/>
            </w:tcBorders>
          </w:tcPr>
          <w:p w14:paraId="655368AE" w14:textId="77777777" w:rsidR="00B52DCC" w:rsidRDefault="00B52DCC">
            <w:pPr>
              <w:rPr>
                <w:sz w:val="2"/>
                <w:szCs w:val="2"/>
              </w:rPr>
            </w:pPr>
          </w:p>
        </w:tc>
      </w:tr>
      <w:tr w:rsidR="00B52DCC" w14:paraId="3F3E65AB" w14:textId="77777777">
        <w:trPr>
          <w:trHeight w:val="416"/>
        </w:trPr>
        <w:tc>
          <w:tcPr>
            <w:tcW w:w="1416" w:type="dxa"/>
            <w:tcBorders>
              <w:top w:val="nil"/>
            </w:tcBorders>
          </w:tcPr>
          <w:p w14:paraId="7E3770C1" w14:textId="77777777" w:rsidR="00B52DCC" w:rsidRDefault="00B52DCC">
            <w:pPr>
              <w:pStyle w:val="TableParagraph"/>
              <w:rPr>
                <w:sz w:val="18"/>
              </w:rPr>
            </w:pPr>
          </w:p>
        </w:tc>
        <w:tc>
          <w:tcPr>
            <w:tcW w:w="1984" w:type="dxa"/>
            <w:tcBorders>
              <w:top w:val="nil"/>
            </w:tcBorders>
          </w:tcPr>
          <w:p w14:paraId="2FEDA695" w14:textId="77777777" w:rsidR="00B52DCC" w:rsidRDefault="00B52DCC">
            <w:pPr>
              <w:pStyle w:val="TableParagraph"/>
              <w:rPr>
                <w:sz w:val="18"/>
              </w:rPr>
            </w:pPr>
          </w:p>
        </w:tc>
        <w:tc>
          <w:tcPr>
            <w:tcW w:w="1704" w:type="dxa"/>
            <w:tcBorders>
              <w:top w:val="nil"/>
            </w:tcBorders>
          </w:tcPr>
          <w:p w14:paraId="4B1C6F61" w14:textId="77777777" w:rsidR="00B52DCC" w:rsidRDefault="00916648">
            <w:pPr>
              <w:pStyle w:val="TableParagraph"/>
              <w:spacing w:line="229" w:lineRule="exact"/>
              <w:ind w:left="106"/>
              <w:rPr>
                <w:sz w:val="20"/>
              </w:rPr>
            </w:pPr>
            <w:r>
              <w:rPr>
                <w:sz w:val="20"/>
              </w:rPr>
              <w:t>Extract ;</w:t>
            </w:r>
          </w:p>
        </w:tc>
        <w:tc>
          <w:tcPr>
            <w:tcW w:w="993" w:type="dxa"/>
            <w:tcBorders>
              <w:top w:val="nil"/>
            </w:tcBorders>
          </w:tcPr>
          <w:p w14:paraId="1CE9C07F" w14:textId="77777777" w:rsidR="00B52DCC" w:rsidRDefault="00B52DCC">
            <w:pPr>
              <w:pStyle w:val="TableParagraph"/>
              <w:rPr>
                <w:sz w:val="18"/>
              </w:rPr>
            </w:pPr>
          </w:p>
        </w:tc>
        <w:tc>
          <w:tcPr>
            <w:tcW w:w="991" w:type="dxa"/>
            <w:tcBorders>
              <w:top w:val="nil"/>
            </w:tcBorders>
          </w:tcPr>
          <w:p w14:paraId="4E8A7CF6" w14:textId="77777777" w:rsidR="00B52DCC" w:rsidRDefault="00B52DCC">
            <w:pPr>
              <w:pStyle w:val="TableParagraph"/>
              <w:rPr>
                <w:sz w:val="18"/>
              </w:rPr>
            </w:pPr>
          </w:p>
        </w:tc>
        <w:tc>
          <w:tcPr>
            <w:tcW w:w="1709" w:type="dxa"/>
            <w:vMerge/>
            <w:tcBorders>
              <w:top w:val="nil"/>
            </w:tcBorders>
          </w:tcPr>
          <w:p w14:paraId="31E8C561" w14:textId="77777777" w:rsidR="00B52DCC" w:rsidRDefault="00B52DCC">
            <w:pPr>
              <w:rPr>
                <w:sz w:val="2"/>
                <w:szCs w:val="2"/>
              </w:rPr>
            </w:pPr>
          </w:p>
        </w:tc>
        <w:tc>
          <w:tcPr>
            <w:tcW w:w="1700" w:type="dxa"/>
            <w:vMerge/>
            <w:tcBorders>
              <w:top w:val="nil"/>
            </w:tcBorders>
          </w:tcPr>
          <w:p w14:paraId="49E8F62D" w14:textId="77777777" w:rsidR="00B52DCC" w:rsidRDefault="00B52DCC">
            <w:pPr>
              <w:rPr>
                <w:sz w:val="2"/>
                <w:szCs w:val="2"/>
              </w:rPr>
            </w:pPr>
          </w:p>
        </w:tc>
        <w:tc>
          <w:tcPr>
            <w:tcW w:w="2261" w:type="dxa"/>
            <w:tcBorders>
              <w:top w:val="nil"/>
            </w:tcBorders>
          </w:tcPr>
          <w:p w14:paraId="0938F152" w14:textId="77777777" w:rsidR="00B52DCC" w:rsidRDefault="00B52DCC">
            <w:pPr>
              <w:pStyle w:val="TableParagraph"/>
              <w:rPr>
                <w:sz w:val="18"/>
              </w:rPr>
            </w:pPr>
          </w:p>
        </w:tc>
        <w:tc>
          <w:tcPr>
            <w:tcW w:w="2693" w:type="dxa"/>
            <w:vMerge/>
            <w:tcBorders>
              <w:top w:val="nil"/>
            </w:tcBorders>
          </w:tcPr>
          <w:p w14:paraId="688E8983" w14:textId="77777777" w:rsidR="00B52DCC" w:rsidRDefault="00B52DCC">
            <w:pPr>
              <w:rPr>
                <w:sz w:val="2"/>
                <w:szCs w:val="2"/>
              </w:rPr>
            </w:pPr>
          </w:p>
        </w:tc>
      </w:tr>
    </w:tbl>
    <w:p w14:paraId="57CF2D5B" w14:textId="77777777" w:rsidR="00B52DCC" w:rsidRDefault="00B52DCC">
      <w:pPr>
        <w:rPr>
          <w:sz w:val="2"/>
          <w:szCs w:val="2"/>
        </w:rPr>
        <w:sectPr w:rsidR="00B52DCC">
          <w:pgSz w:w="16840" w:h="11910" w:orient="landscape"/>
          <w:pgMar w:top="1100" w:right="440" w:bottom="280" w:left="580" w:header="708" w:footer="708" w:gutter="0"/>
          <w:cols w:space="708"/>
        </w:sectPr>
      </w:pPr>
    </w:p>
    <w:p w14:paraId="420BECE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D35FA46" w14:textId="77777777">
        <w:trPr>
          <w:trHeight w:val="1809"/>
        </w:trPr>
        <w:tc>
          <w:tcPr>
            <w:tcW w:w="1416" w:type="dxa"/>
          </w:tcPr>
          <w:p w14:paraId="5E8C2286" w14:textId="77777777" w:rsidR="00B52DCC" w:rsidRDefault="00B52DCC">
            <w:pPr>
              <w:pStyle w:val="TableParagraph"/>
              <w:rPr>
                <w:sz w:val="18"/>
              </w:rPr>
            </w:pPr>
          </w:p>
        </w:tc>
        <w:tc>
          <w:tcPr>
            <w:tcW w:w="1984" w:type="dxa"/>
          </w:tcPr>
          <w:p w14:paraId="411548E5" w14:textId="77777777" w:rsidR="00B52DCC" w:rsidRDefault="00B52DCC">
            <w:pPr>
              <w:pStyle w:val="TableParagraph"/>
              <w:rPr>
                <w:sz w:val="18"/>
              </w:rPr>
            </w:pPr>
          </w:p>
        </w:tc>
        <w:tc>
          <w:tcPr>
            <w:tcW w:w="1704" w:type="dxa"/>
          </w:tcPr>
          <w:p w14:paraId="689A4757" w14:textId="77777777" w:rsidR="00B52DCC" w:rsidRDefault="00916648">
            <w:pPr>
              <w:pStyle w:val="TableParagraph"/>
              <w:spacing w:line="256" w:lineRule="auto"/>
              <w:ind w:left="106" w:right="121"/>
              <w:rPr>
                <w:sz w:val="20"/>
              </w:rPr>
            </w:pPr>
            <w:r>
              <w:rPr>
                <w:sz w:val="20"/>
              </w:rPr>
              <w:t>Thuja Occidentalis Stem Oil;</w:t>
            </w:r>
          </w:p>
          <w:p w14:paraId="01AFBFC2" w14:textId="77777777" w:rsidR="00B52DCC" w:rsidRDefault="00916648">
            <w:pPr>
              <w:pStyle w:val="TableParagraph"/>
              <w:spacing w:before="159" w:line="259" w:lineRule="auto"/>
              <w:ind w:left="106" w:right="129"/>
              <w:rPr>
                <w:sz w:val="20"/>
              </w:rPr>
            </w:pPr>
            <w:r>
              <w:rPr>
                <w:sz w:val="20"/>
              </w:rPr>
              <w:t>Thuja Occidentalis Root Extract</w:t>
            </w:r>
          </w:p>
        </w:tc>
        <w:tc>
          <w:tcPr>
            <w:tcW w:w="993" w:type="dxa"/>
          </w:tcPr>
          <w:p w14:paraId="4E5C1F36" w14:textId="77777777" w:rsidR="00B52DCC" w:rsidRDefault="00B52DCC">
            <w:pPr>
              <w:pStyle w:val="TableParagraph"/>
              <w:rPr>
                <w:sz w:val="18"/>
              </w:rPr>
            </w:pPr>
          </w:p>
        </w:tc>
        <w:tc>
          <w:tcPr>
            <w:tcW w:w="991" w:type="dxa"/>
          </w:tcPr>
          <w:p w14:paraId="3F263B21" w14:textId="77777777" w:rsidR="00B52DCC" w:rsidRDefault="00B52DCC">
            <w:pPr>
              <w:pStyle w:val="TableParagraph"/>
              <w:rPr>
                <w:sz w:val="18"/>
              </w:rPr>
            </w:pPr>
          </w:p>
        </w:tc>
        <w:tc>
          <w:tcPr>
            <w:tcW w:w="1709" w:type="dxa"/>
          </w:tcPr>
          <w:p w14:paraId="38B729AB" w14:textId="77777777" w:rsidR="00B52DCC" w:rsidRDefault="00B52DCC">
            <w:pPr>
              <w:pStyle w:val="TableParagraph"/>
              <w:rPr>
                <w:sz w:val="18"/>
              </w:rPr>
            </w:pPr>
          </w:p>
        </w:tc>
        <w:tc>
          <w:tcPr>
            <w:tcW w:w="1700" w:type="dxa"/>
          </w:tcPr>
          <w:p w14:paraId="65C6664D" w14:textId="77777777" w:rsidR="00B52DCC" w:rsidRDefault="00B52DCC">
            <w:pPr>
              <w:pStyle w:val="TableParagraph"/>
              <w:rPr>
                <w:sz w:val="18"/>
              </w:rPr>
            </w:pPr>
          </w:p>
        </w:tc>
        <w:tc>
          <w:tcPr>
            <w:tcW w:w="2261" w:type="dxa"/>
          </w:tcPr>
          <w:p w14:paraId="074F885E" w14:textId="77777777" w:rsidR="00B52DCC" w:rsidRDefault="00B52DCC">
            <w:pPr>
              <w:pStyle w:val="TableParagraph"/>
              <w:rPr>
                <w:sz w:val="18"/>
              </w:rPr>
            </w:pPr>
          </w:p>
        </w:tc>
        <w:tc>
          <w:tcPr>
            <w:tcW w:w="2693" w:type="dxa"/>
          </w:tcPr>
          <w:p w14:paraId="112F434F" w14:textId="77777777" w:rsidR="00B52DCC" w:rsidRDefault="00B52DCC">
            <w:pPr>
              <w:pStyle w:val="TableParagraph"/>
              <w:rPr>
                <w:sz w:val="18"/>
              </w:rPr>
            </w:pPr>
          </w:p>
        </w:tc>
      </w:tr>
      <w:tr w:rsidR="00B52DCC" w14:paraId="64C4E6B5" w14:textId="77777777">
        <w:trPr>
          <w:trHeight w:val="230"/>
        </w:trPr>
        <w:tc>
          <w:tcPr>
            <w:tcW w:w="1416" w:type="dxa"/>
            <w:tcBorders>
              <w:bottom w:val="nil"/>
            </w:tcBorders>
          </w:tcPr>
          <w:p w14:paraId="7ACF41B1" w14:textId="77777777" w:rsidR="00B52DCC" w:rsidRDefault="00916648">
            <w:pPr>
              <w:pStyle w:val="TableParagraph"/>
              <w:spacing w:line="210" w:lineRule="exact"/>
              <w:ind w:left="107"/>
              <w:rPr>
                <w:sz w:val="20"/>
              </w:rPr>
            </w:pPr>
            <w:r>
              <w:rPr>
                <w:sz w:val="20"/>
              </w:rPr>
              <w:t>121</w:t>
            </w:r>
          </w:p>
        </w:tc>
        <w:tc>
          <w:tcPr>
            <w:tcW w:w="1984" w:type="dxa"/>
            <w:tcBorders>
              <w:bottom w:val="nil"/>
            </w:tcBorders>
          </w:tcPr>
          <w:p w14:paraId="7C182393" w14:textId="77777777" w:rsidR="00B52DCC" w:rsidRDefault="00916648">
            <w:pPr>
              <w:pStyle w:val="TableParagraph"/>
              <w:spacing w:line="210" w:lineRule="exact"/>
              <w:ind w:left="105"/>
              <w:rPr>
                <w:sz w:val="20"/>
              </w:rPr>
            </w:pPr>
            <w:r>
              <w:rPr>
                <w:sz w:val="20"/>
              </w:rPr>
              <w:t>3-Caren; 3,7,7-</w:t>
            </w:r>
          </w:p>
        </w:tc>
        <w:tc>
          <w:tcPr>
            <w:tcW w:w="1704" w:type="dxa"/>
            <w:vMerge w:val="restart"/>
          </w:tcPr>
          <w:p w14:paraId="4519BD68" w14:textId="77777777" w:rsidR="00B52DCC" w:rsidRDefault="00B52DCC">
            <w:pPr>
              <w:pStyle w:val="TableParagraph"/>
              <w:rPr>
                <w:sz w:val="18"/>
              </w:rPr>
            </w:pPr>
          </w:p>
        </w:tc>
        <w:tc>
          <w:tcPr>
            <w:tcW w:w="993" w:type="dxa"/>
            <w:tcBorders>
              <w:bottom w:val="nil"/>
            </w:tcBorders>
          </w:tcPr>
          <w:p w14:paraId="07841421" w14:textId="77777777" w:rsidR="00B52DCC" w:rsidRDefault="00916648">
            <w:pPr>
              <w:pStyle w:val="TableParagraph"/>
              <w:spacing w:line="210" w:lineRule="exact"/>
              <w:ind w:left="107"/>
              <w:rPr>
                <w:sz w:val="20"/>
              </w:rPr>
            </w:pPr>
            <w:r>
              <w:rPr>
                <w:sz w:val="20"/>
              </w:rPr>
              <w:t>13466-</w:t>
            </w:r>
          </w:p>
        </w:tc>
        <w:tc>
          <w:tcPr>
            <w:tcW w:w="991" w:type="dxa"/>
            <w:tcBorders>
              <w:bottom w:val="nil"/>
            </w:tcBorders>
          </w:tcPr>
          <w:p w14:paraId="7104E531" w14:textId="77777777" w:rsidR="00B52DCC" w:rsidRDefault="00916648">
            <w:pPr>
              <w:pStyle w:val="TableParagraph"/>
              <w:spacing w:line="210" w:lineRule="exact"/>
              <w:ind w:left="107"/>
              <w:rPr>
                <w:sz w:val="20"/>
              </w:rPr>
            </w:pPr>
            <w:r>
              <w:rPr>
                <w:sz w:val="20"/>
              </w:rPr>
              <w:t>236-719-</w:t>
            </w:r>
          </w:p>
        </w:tc>
        <w:tc>
          <w:tcPr>
            <w:tcW w:w="1709" w:type="dxa"/>
            <w:vMerge w:val="restart"/>
          </w:tcPr>
          <w:p w14:paraId="63D97346" w14:textId="77777777" w:rsidR="00B52DCC" w:rsidRDefault="00B52DCC">
            <w:pPr>
              <w:pStyle w:val="TableParagraph"/>
              <w:rPr>
                <w:sz w:val="18"/>
              </w:rPr>
            </w:pPr>
          </w:p>
        </w:tc>
        <w:tc>
          <w:tcPr>
            <w:tcW w:w="1700" w:type="dxa"/>
            <w:vMerge w:val="restart"/>
          </w:tcPr>
          <w:p w14:paraId="2828229E" w14:textId="77777777" w:rsidR="00B52DCC" w:rsidRDefault="00B52DCC">
            <w:pPr>
              <w:pStyle w:val="TableParagraph"/>
              <w:rPr>
                <w:sz w:val="18"/>
              </w:rPr>
            </w:pPr>
          </w:p>
        </w:tc>
        <w:tc>
          <w:tcPr>
            <w:tcW w:w="2261" w:type="dxa"/>
            <w:tcBorders>
              <w:bottom w:val="nil"/>
            </w:tcBorders>
          </w:tcPr>
          <w:p w14:paraId="26C4C73D" w14:textId="77777777" w:rsidR="00B52DCC" w:rsidRDefault="00916648">
            <w:pPr>
              <w:pStyle w:val="TableParagraph"/>
              <w:spacing w:line="210" w:lineRule="exact"/>
              <w:ind w:left="108"/>
              <w:rPr>
                <w:sz w:val="20"/>
              </w:rPr>
            </w:pPr>
            <w:r>
              <w:rPr>
                <w:sz w:val="20"/>
              </w:rPr>
              <w:t>Peroksit değeri 10 mmol</w:t>
            </w:r>
          </w:p>
        </w:tc>
        <w:tc>
          <w:tcPr>
            <w:tcW w:w="2693" w:type="dxa"/>
            <w:vMerge w:val="restart"/>
          </w:tcPr>
          <w:p w14:paraId="661C3FB5" w14:textId="77777777" w:rsidR="00B52DCC" w:rsidRDefault="00B52DCC">
            <w:pPr>
              <w:pStyle w:val="TableParagraph"/>
              <w:rPr>
                <w:sz w:val="18"/>
              </w:rPr>
            </w:pPr>
          </w:p>
        </w:tc>
      </w:tr>
      <w:tr w:rsidR="00B52DCC" w14:paraId="5B7B0D5E" w14:textId="77777777">
        <w:trPr>
          <w:trHeight w:val="240"/>
        </w:trPr>
        <w:tc>
          <w:tcPr>
            <w:tcW w:w="1416" w:type="dxa"/>
            <w:tcBorders>
              <w:top w:val="nil"/>
              <w:bottom w:val="nil"/>
            </w:tcBorders>
          </w:tcPr>
          <w:p w14:paraId="70D3936E" w14:textId="77777777" w:rsidR="00B52DCC" w:rsidRDefault="00B52DCC">
            <w:pPr>
              <w:pStyle w:val="TableParagraph"/>
              <w:rPr>
                <w:sz w:val="16"/>
              </w:rPr>
            </w:pPr>
          </w:p>
        </w:tc>
        <w:tc>
          <w:tcPr>
            <w:tcW w:w="1984" w:type="dxa"/>
            <w:tcBorders>
              <w:top w:val="nil"/>
              <w:bottom w:val="nil"/>
            </w:tcBorders>
          </w:tcPr>
          <w:p w14:paraId="7FCBCF74" w14:textId="77777777" w:rsidR="00B52DCC" w:rsidRDefault="00916648">
            <w:pPr>
              <w:pStyle w:val="TableParagraph"/>
              <w:spacing w:before="3" w:line="218" w:lineRule="exact"/>
              <w:ind w:left="105"/>
              <w:rPr>
                <w:sz w:val="20"/>
              </w:rPr>
            </w:pPr>
            <w:r>
              <w:rPr>
                <w:sz w:val="20"/>
              </w:rPr>
              <w:t>Trimetilbisiklo[4.1.0]</w:t>
            </w:r>
          </w:p>
        </w:tc>
        <w:tc>
          <w:tcPr>
            <w:tcW w:w="1704" w:type="dxa"/>
            <w:vMerge/>
            <w:tcBorders>
              <w:top w:val="nil"/>
            </w:tcBorders>
          </w:tcPr>
          <w:p w14:paraId="48E295F1" w14:textId="77777777" w:rsidR="00B52DCC" w:rsidRDefault="00B52DCC">
            <w:pPr>
              <w:rPr>
                <w:sz w:val="2"/>
                <w:szCs w:val="2"/>
              </w:rPr>
            </w:pPr>
          </w:p>
        </w:tc>
        <w:tc>
          <w:tcPr>
            <w:tcW w:w="993" w:type="dxa"/>
            <w:tcBorders>
              <w:top w:val="nil"/>
              <w:bottom w:val="nil"/>
            </w:tcBorders>
          </w:tcPr>
          <w:p w14:paraId="379F21AF" w14:textId="77777777" w:rsidR="00B52DCC" w:rsidRDefault="00916648">
            <w:pPr>
              <w:pStyle w:val="TableParagraph"/>
              <w:spacing w:before="3" w:line="218" w:lineRule="exact"/>
              <w:ind w:left="107"/>
              <w:rPr>
                <w:sz w:val="20"/>
              </w:rPr>
            </w:pPr>
            <w:r>
              <w:rPr>
                <w:sz w:val="20"/>
              </w:rPr>
              <w:t>78-9</w:t>
            </w:r>
          </w:p>
        </w:tc>
        <w:tc>
          <w:tcPr>
            <w:tcW w:w="991" w:type="dxa"/>
            <w:tcBorders>
              <w:top w:val="nil"/>
              <w:bottom w:val="nil"/>
            </w:tcBorders>
          </w:tcPr>
          <w:p w14:paraId="6EDBF5F6" w14:textId="77777777" w:rsidR="00B52DCC" w:rsidRDefault="00916648">
            <w:pPr>
              <w:pStyle w:val="TableParagraph"/>
              <w:spacing w:before="3" w:line="218" w:lineRule="exact"/>
              <w:ind w:left="107"/>
              <w:rPr>
                <w:sz w:val="20"/>
              </w:rPr>
            </w:pPr>
            <w:r>
              <w:rPr>
                <w:w w:val="99"/>
                <w:sz w:val="20"/>
              </w:rPr>
              <w:t>3</w:t>
            </w:r>
          </w:p>
        </w:tc>
        <w:tc>
          <w:tcPr>
            <w:tcW w:w="1709" w:type="dxa"/>
            <w:vMerge/>
            <w:tcBorders>
              <w:top w:val="nil"/>
            </w:tcBorders>
          </w:tcPr>
          <w:p w14:paraId="0777D1D6" w14:textId="77777777" w:rsidR="00B52DCC" w:rsidRDefault="00B52DCC">
            <w:pPr>
              <w:rPr>
                <w:sz w:val="2"/>
                <w:szCs w:val="2"/>
              </w:rPr>
            </w:pPr>
          </w:p>
        </w:tc>
        <w:tc>
          <w:tcPr>
            <w:tcW w:w="1700" w:type="dxa"/>
            <w:vMerge/>
            <w:tcBorders>
              <w:top w:val="nil"/>
            </w:tcBorders>
          </w:tcPr>
          <w:p w14:paraId="1AB9AEC6" w14:textId="77777777" w:rsidR="00B52DCC" w:rsidRDefault="00B52DCC">
            <w:pPr>
              <w:rPr>
                <w:sz w:val="2"/>
                <w:szCs w:val="2"/>
              </w:rPr>
            </w:pPr>
          </w:p>
        </w:tc>
        <w:tc>
          <w:tcPr>
            <w:tcW w:w="2261" w:type="dxa"/>
            <w:tcBorders>
              <w:top w:val="nil"/>
              <w:bottom w:val="nil"/>
            </w:tcBorders>
          </w:tcPr>
          <w:p w14:paraId="6072A5F7" w14:textId="77777777" w:rsidR="00B52DCC" w:rsidRDefault="00916648">
            <w:pPr>
              <w:pStyle w:val="TableParagraph"/>
              <w:spacing w:line="221" w:lineRule="exact"/>
              <w:ind w:left="108"/>
              <w:rPr>
                <w:sz w:val="13"/>
              </w:rPr>
            </w:pPr>
            <w:r>
              <w:rPr>
                <w:sz w:val="20"/>
              </w:rPr>
              <w:t xml:space="preserve">/L’den az </w:t>
            </w:r>
            <w:r>
              <w:rPr>
                <w:position w:val="7"/>
                <w:sz w:val="13"/>
              </w:rPr>
              <w:t>(15)</w:t>
            </w:r>
          </w:p>
        </w:tc>
        <w:tc>
          <w:tcPr>
            <w:tcW w:w="2693" w:type="dxa"/>
            <w:vMerge/>
            <w:tcBorders>
              <w:top w:val="nil"/>
            </w:tcBorders>
          </w:tcPr>
          <w:p w14:paraId="2955CBE0" w14:textId="77777777" w:rsidR="00B52DCC" w:rsidRDefault="00B52DCC">
            <w:pPr>
              <w:rPr>
                <w:sz w:val="2"/>
                <w:szCs w:val="2"/>
              </w:rPr>
            </w:pPr>
          </w:p>
        </w:tc>
      </w:tr>
      <w:tr w:rsidR="00B52DCC" w14:paraId="3F49CC67" w14:textId="77777777">
        <w:trPr>
          <w:trHeight w:val="238"/>
        </w:trPr>
        <w:tc>
          <w:tcPr>
            <w:tcW w:w="1416" w:type="dxa"/>
            <w:tcBorders>
              <w:top w:val="nil"/>
              <w:bottom w:val="nil"/>
            </w:tcBorders>
          </w:tcPr>
          <w:p w14:paraId="1ABCA372" w14:textId="77777777" w:rsidR="00B52DCC" w:rsidRDefault="00B52DCC">
            <w:pPr>
              <w:pStyle w:val="TableParagraph"/>
              <w:rPr>
                <w:sz w:val="16"/>
              </w:rPr>
            </w:pPr>
          </w:p>
        </w:tc>
        <w:tc>
          <w:tcPr>
            <w:tcW w:w="1984" w:type="dxa"/>
            <w:tcBorders>
              <w:top w:val="nil"/>
              <w:bottom w:val="nil"/>
            </w:tcBorders>
          </w:tcPr>
          <w:p w14:paraId="51D70D27" w14:textId="77777777" w:rsidR="00B52DCC" w:rsidRDefault="00916648">
            <w:pPr>
              <w:pStyle w:val="TableParagraph"/>
              <w:spacing w:line="218" w:lineRule="exact"/>
              <w:ind w:left="105"/>
              <w:rPr>
                <w:sz w:val="20"/>
              </w:rPr>
            </w:pPr>
            <w:r>
              <w:rPr>
                <w:sz w:val="20"/>
              </w:rPr>
              <w:t>hept-3- en</w:t>
            </w:r>
          </w:p>
        </w:tc>
        <w:tc>
          <w:tcPr>
            <w:tcW w:w="1704" w:type="dxa"/>
            <w:vMerge/>
            <w:tcBorders>
              <w:top w:val="nil"/>
            </w:tcBorders>
          </w:tcPr>
          <w:p w14:paraId="4220689C" w14:textId="77777777" w:rsidR="00B52DCC" w:rsidRDefault="00B52DCC">
            <w:pPr>
              <w:rPr>
                <w:sz w:val="2"/>
                <w:szCs w:val="2"/>
              </w:rPr>
            </w:pPr>
          </w:p>
        </w:tc>
        <w:tc>
          <w:tcPr>
            <w:tcW w:w="993" w:type="dxa"/>
            <w:tcBorders>
              <w:top w:val="nil"/>
              <w:bottom w:val="nil"/>
            </w:tcBorders>
          </w:tcPr>
          <w:p w14:paraId="705A0189" w14:textId="77777777" w:rsidR="00B52DCC" w:rsidRDefault="00B52DCC">
            <w:pPr>
              <w:pStyle w:val="TableParagraph"/>
              <w:rPr>
                <w:sz w:val="16"/>
              </w:rPr>
            </w:pPr>
          </w:p>
        </w:tc>
        <w:tc>
          <w:tcPr>
            <w:tcW w:w="991" w:type="dxa"/>
            <w:tcBorders>
              <w:top w:val="nil"/>
              <w:bottom w:val="nil"/>
            </w:tcBorders>
          </w:tcPr>
          <w:p w14:paraId="47F9CEF1" w14:textId="77777777" w:rsidR="00B52DCC" w:rsidRDefault="00B52DCC">
            <w:pPr>
              <w:pStyle w:val="TableParagraph"/>
              <w:rPr>
                <w:sz w:val="16"/>
              </w:rPr>
            </w:pPr>
          </w:p>
        </w:tc>
        <w:tc>
          <w:tcPr>
            <w:tcW w:w="1709" w:type="dxa"/>
            <w:vMerge/>
            <w:tcBorders>
              <w:top w:val="nil"/>
            </w:tcBorders>
          </w:tcPr>
          <w:p w14:paraId="5584DC3A" w14:textId="77777777" w:rsidR="00B52DCC" w:rsidRDefault="00B52DCC">
            <w:pPr>
              <w:rPr>
                <w:sz w:val="2"/>
                <w:szCs w:val="2"/>
              </w:rPr>
            </w:pPr>
          </w:p>
        </w:tc>
        <w:tc>
          <w:tcPr>
            <w:tcW w:w="1700" w:type="dxa"/>
            <w:vMerge/>
            <w:tcBorders>
              <w:top w:val="nil"/>
            </w:tcBorders>
          </w:tcPr>
          <w:p w14:paraId="65016D64" w14:textId="77777777" w:rsidR="00B52DCC" w:rsidRDefault="00B52DCC">
            <w:pPr>
              <w:rPr>
                <w:sz w:val="2"/>
                <w:szCs w:val="2"/>
              </w:rPr>
            </w:pPr>
          </w:p>
        </w:tc>
        <w:tc>
          <w:tcPr>
            <w:tcW w:w="2261" w:type="dxa"/>
            <w:tcBorders>
              <w:top w:val="nil"/>
              <w:bottom w:val="nil"/>
            </w:tcBorders>
          </w:tcPr>
          <w:p w14:paraId="02CE8ABF" w14:textId="77777777" w:rsidR="00B52DCC" w:rsidRDefault="00B52DCC">
            <w:pPr>
              <w:pStyle w:val="TableParagraph"/>
              <w:rPr>
                <w:sz w:val="16"/>
              </w:rPr>
            </w:pPr>
          </w:p>
        </w:tc>
        <w:tc>
          <w:tcPr>
            <w:tcW w:w="2693" w:type="dxa"/>
            <w:vMerge/>
            <w:tcBorders>
              <w:top w:val="nil"/>
            </w:tcBorders>
          </w:tcPr>
          <w:p w14:paraId="48AD66B3" w14:textId="77777777" w:rsidR="00B52DCC" w:rsidRDefault="00B52DCC">
            <w:pPr>
              <w:rPr>
                <w:sz w:val="2"/>
                <w:szCs w:val="2"/>
              </w:rPr>
            </w:pPr>
          </w:p>
        </w:tc>
      </w:tr>
      <w:tr w:rsidR="00B52DCC" w14:paraId="49973B47" w14:textId="77777777">
        <w:trPr>
          <w:trHeight w:val="414"/>
        </w:trPr>
        <w:tc>
          <w:tcPr>
            <w:tcW w:w="1416" w:type="dxa"/>
            <w:tcBorders>
              <w:top w:val="nil"/>
            </w:tcBorders>
          </w:tcPr>
          <w:p w14:paraId="0D336110" w14:textId="77777777" w:rsidR="00B52DCC" w:rsidRDefault="00B52DCC">
            <w:pPr>
              <w:pStyle w:val="TableParagraph"/>
              <w:rPr>
                <w:sz w:val="18"/>
              </w:rPr>
            </w:pPr>
          </w:p>
        </w:tc>
        <w:tc>
          <w:tcPr>
            <w:tcW w:w="1984" w:type="dxa"/>
            <w:tcBorders>
              <w:top w:val="nil"/>
            </w:tcBorders>
          </w:tcPr>
          <w:p w14:paraId="071F6DE5" w14:textId="77777777" w:rsidR="00B52DCC" w:rsidRDefault="00916648">
            <w:pPr>
              <w:pStyle w:val="TableParagraph"/>
              <w:ind w:left="105"/>
              <w:rPr>
                <w:sz w:val="20"/>
              </w:rPr>
            </w:pPr>
            <w:r>
              <w:rPr>
                <w:sz w:val="20"/>
              </w:rPr>
              <w:t>(izodipiren)</w:t>
            </w:r>
          </w:p>
        </w:tc>
        <w:tc>
          <w:tcPr>
            <w:tcW w:w="1704" w:type="dxa"/>
            <w:vMerge/>
            <w:tcBorders>
              <w:top w:val="nil"/>
            </w:tcBorders>
          </w:tcPr>
          <w:p w14:paraId="5BC79DD1" w14:textId="77777777" w:rsidR="00B52DCC" w:rsidRDefault="00B52DCC">
            <w:pPr>
              <w:rPr>
                <w:sz w:val="2"/>
                <w:szCs w:val="2"/>
              </w:rPr>
            </w:pPr>
          </w:p>
        </w:tc>
        <w:tc>
          <w:tcPr>
            <w:tcW w:w="993" w:type="dxa"/>
            <w:tcBorders>
              <w:top w:val="nil"/>
            </w:tcBorders>
          </w:tcPr>
          <w:p w14:paraId="13FE3A8A" w14:textId="77777777" w:rsidR="00B52DCC" w:rsidRDefault="00B52DCC">
            <w:pPr>
              <w:pStyle w:val="TableParagraph"/>
              <w:rPr>
                <w:sz w:val="18"/>
              </w:rPr>
            </w:pPr>
          </w:p>
        </w:tc>
        <w:tc>
          <w:tcPr>
            <w:tcW w:w="991" w:type="dxa"/>
            <w:tcBorders>
              <w:top w:val="nil"/>
            </w:tcBorders>
          </w:tcPr>
          <w:p w14:paraId="1B186AEB" w14:textId="77777777" w:rsidR="00B52DCC" w:rsidRDefault="00B52DCC">
            <w:pPr>
              <w:pStyle w:val="TableParagraph"/>
              <w:rPr>
                <w:sz w:val="18"/>
              </w:rPr>
            </w:pPr>
          </w:p>
        </w:tc>
        <w:tc>
          <w:tcPr>
            <w:tcW w:w="1709" w:type="dxa"/>
            <w:vMerge/>
            <w:tcBorders>
              <w:top w:val="nil"/>
            </w:tcBorders>
          </w:tcPr>
          <w:p w14:paraId="12CA8859" w14:textId="77777777" w:rsidR="00B52DCC" w:rsidRDefault="00B52DCC">
            <w:pPr>
              <w:rPr>
                <w:sz w:val="2"/>
                <w:szCs w:val="2"/>
              </w:rPr>
            </w:pPr>
          </w:p>
        </w:tc>
        <w:tc>
          <w:tcPr>
            <w:tcW w:w="1700" w:type="dxa"/>
            <w:vMerge/>
            <w:tcBorders>
              <w:top w:val="nil"/>
            </w:tcBorders>
          </w:tcPr>
          <w:p w14:paraId="7EDD830A" w14:textId="77777777" w:rsidR="00B52DCC" w:rsidRDefault="00B52DCC">
            <w:pPr>
              <w:rPr>
                <w:sz w:val="2"/>
                <w:szCs w:val="2"/>
              </w:rPr>
            </w:pPr>
          </w:p>
        </w:tc>
        <w:tc>
          <w:tcPr>
            <w:tcW w:w="2261" w:type="dxa"/>
            <w:tcBorders>
              <w:top w:val="nil"/>
            </w:tcBorders>
          </w:tcPr>
          <w:p w14:paraId="12F90621" w14:textId="77777777" w:rsidR="00B52DCC" w:rsidRDefault="00B52DCC">
            <w:pPr>
              <w:pStyle w:val="TableParagraph"/>
              <w:rPr>
                <w:sz w:val="18"/>
              </w:rPr>
            </w:pPr>
          </w:p>
        </w:tc>
        <w:tc>
          <w:tcPr>
            <w:tcW w:w="2693" w:type="dxa"/>
            <w:vMerge/>
            <w:tcBorders>
              <w:top w:val="nil"/>
            </w:tcBorders>
          </w:tcPr>
          <w:p w14:paraId="766CDE40" w14:textId="77777777" w:rsidR="00B52DCC" w:rsidRDefault="00B52DCC">
            <w:pPr>
              <w:rPr>
                <w:sz w:val="2"/>
                <w:szCs w:val="2"/>
              </w:rPr>
            </w:pPr>
          </w:p>
        </w:tc>
      </w:tr>
      <w:tr w:rsidR="00275A78" w14:paraId="3A1F4CBD" w14:textId="77777777">
        <w:trPr>
          <w:trHeight w:val="559"/>
        </w:trPr>
        <w:tc>
          <w:tcPr>
            <w:tcW w:w="1416" w:type="dxa"/>
            <w:tcBorders>
              <w:bottom w:val="nil"/>
            </w:tcBorders>
          </w:tcPr>
          <w:p w14:paraId="49CA00B6" w14:textId="63106019" w:rsidR="00275A78" w:rsidRDefault="00275A78" w:rsidP="00275A78">
            <w:pPr>
              <w:pStyle w:val="TableParagraph"/>
              <w:spacing w:line="223" w:lineRule="exact"/>
              <w:ind w:left="107"/>
              <w:rPr>
                <w:sz w:val="20"/>
              </w:rPr>
            </w:pPr>
            <w:r>
              <w:rPr>
                <w:sz w:val="20"/>
              </w:rPr>
              <w:t xml:space="preserve">122 </w:t>
            </w:r>
            <w:r w:rsidRPr="00275A78">
              <w:rPr>
                <w:b/>
                <w:sz w:val="20"/>
              </w:rPr>
              <w:t>(Değişik satır:RG-5/3/2024-32480)</w:t>
            </w:r>
          </w:p>
        </w:tc>
        <w:tc>
          <w:tcPr>
            <w:tcW w:w="1984" w:type="dxa"/>
            <w:tcBorders>
              <w:bottom w:val="nil"/>
            </w:tcBorders>
          </w:tcPr>
          <w:p w14:paraId="658A31DD" w14:textId="22EDD304" w:rsidR="00275A78" w:rsidRDefault="00275A78" w:rsidP="00275A78">
            <w:pPr>
              <w:pStyle w:val="TableParagraph"/>
              <w:spacing w:line="256" w:lineRule="auto"/>
              <w:ind w:left="105" w:right="216"/>
              <w:rPr>
                <w:sz w:val="20"/>
              </w:rPr>
            </w:pPr>
            <w:r w:rsidRPr="00275A78">
              <w:rPr>
                <w:i/>
                <w:iCs/>
                <w:sz w:val="20"/>
              </w:rPr>
              <w:t>Cedrus atlantica</w:t>
            </w:r>
            <w:r w:rsidRPr="00275A78">
              <w:rPr>
                <w:sz w:val="20"/>
              </w:rPr>
              <w:t> yağı ve ekstrakt</w:t>
            </w:r>
            <w:hyperlink r:id="rId10" w:anchor="ntr*2-L_2023188EN.01000401-E0002" w:history="1">
              <w:r w:rsidRPr="00275A78">
                <w:rPr>
                  <w:rStyle w:val="Kpr"/>
                  <w:sz w:val="20"/>
                </w:rPr>
                <w:t> (38)</w:t>
              </w:r>
            </w:hyperlink>
          </w:p>
        </w:tc>
        <w:tc>
          <w:tcPr>
            <w:tcW w:w="1704" w:type="dxa"/>
            <w:tcBorders>
              <w:bottom w:val="nil"/>
            </w:tcBorders>
          </w:tcPr>
          <w:p w14:paraId="12B6A1CF" w14:textId="77777777" w:rsidR="00275A78" w:rsidRPr="00275A78" w:rsidRDefault="00275A78" w:rsidP="00275A78">
            <w:pPr>
              <w:pStyle w:val="TableParagraph"/>
              <w:spacing w:line="256" w:lineRule="auto"/>
              <w:ind w:left="106"/>
              <w:rPr>
                <w:snapToGrid w:val="0"/>
                <w:sz w:val="20"/>
                <w:szCs w:val="20"/>
              </w:rPr>
            </w:pPr>
            <w:r w:rsidRPr="00275A78">
              <w:rPr>
                <w:snapToGrid w:val="0"/>
                <w:sz w:val="20"/>
                <w:szCs w:val="20"/>
              </w:rPr>
              <w:t>Cedrus Atlantica Bark Extract;</w:t>
            </w:r>
          </w:p>
          <w:p w14:paraId="036A46C3" w14:textId="77777777" w:rsidR="00275A78" w:rsidRPr="00275A78" w:rsidRDefault="00275A78" w:rsidP="00275A78">
            <w:pPr>
              <w:pStyle w:val="TableParagraph"/>
              <w:spacing w:line="256" w:lineRule="auto"/>
              <w:ind w:left="106"/>
              <w:rPr>
                <w:snapToGrid w:val="0"/>
                <w:sz w:val="20"/>
                <w:szCs w:val="20"/>
              </w:rPr>
            </w:pPr>
            <w:r w:rsidRPr="00275A78">
              <w:rPr>
                <w:snapToGrid w:val="0"/>
                <w:sz w:val="20"/>
                <w:szCs w:val="20"/>
              </w:rPr>
              <w:t>Cedrus Atlantica Bark Oil;</w:t>
            </w:r>
          </w:p>
          <w:p w14:paraId="1F296209" w14:textId="77777777" w:rsidR="00275A78" w:rsidRPr="00275A78" w:rsidRDefault="00275A78" w:rsidP="00275A78">
            <w:pPr>
              <w:pStyle w:val="TableParagraph"/>
              <w:spacing w:line="256" w:lineRule="auto"/>
              <w:ind w:left="106"/>
              <w:rPr>
                <w:snapToGrid w:val="0"/>
                <w:sz w:val="20"/>
                <w:szCs w:val="20"/>
              </w:rPr>
            </w:pPr>
            <w:r w:rsidRPr="00275A78">
              <w:rPr>
                <w:snapToGrid w:val="0"/>
                <w:sz w:val="20"/>
                <w:szCs w:val="20"/>
              </w:rPr>
              <w:t>Cedrus Atlantica Bark Water;</w:t>
            </w:r>
          </w:p>
          <w:p w14:paraId="11A2B9C8" w14:textId="77777777" w:rsidR="00275A78" w:rsidRPr="00275A78" w:rsidRDefault="00275A78" w:rsidP="00275A78">
            <w:pPr>
              <w:pStyle w:val="TableParagraph"/>
              <w:spacing w:line="256" w:lineRule="auto"/>
              <w:ind w:left="106"/>
              <w:rPr>
                <w:snapToGrid w:val="0"/>
                <w:sz w:val="20"/>
                <w:szCs w:val="20"/>
              </w:rPr>
            </w:pPr>
            <w:r w:rsidRPr="00275A78">
              <w:rPr>
                <w:snapToGrid w:val="0"/>
                <w:sz w:val="20"/>
                <w:szCs w:val="20"/>
              </w:rPr>
              <w:t>Cedrus Atlantica Leaf Extract;</w:t>
            </w:r>
          </w:p>
          <w:p w14:paraId="2ABDDE36" w14:textId="77777777" w:rsidR="00275A78" w:rsidRPr="00275A78" w:rsidRDefault="00275A78" w:rsidP="00275A78">
            <w:pPr>
              <w:pStyle w:val="TableParagraph"/>
              <w:spacing w:line="256" w:lineRule="auto"/>
              <w:ind w:left="106"/>
              <w:rPr>
                <w:snapToGrid w:val="0"/>
                <w:sz w:val="20"/>
                <w:szCs w:val="20"/>
              </w:rPr>
            </w:pPr>
            <w:r w:rsidRPr="00275A78">
              <w:rPr>
                <w:snapToGrid w:val="0"/>
                <w:sz w:val="20"/>
                <w:szCs w:val="20"/>
              </w:rPr>
              <w:t>Cedrus Atlantica Wood Extract;</w:t>
            </w:r>
          </w:p>
          <w:p w14:paraId="01A7CCC5" w14:textId="51028C11" w:rsidR="00275A78" w:rsidRDefault="00275A78" w:rsidP="00275A78">
            <w:pPr>
              <w:pStyle w:val="TableParagraph"/>
              <w:spacing w:line="256" w:lineRule="auto"/>
              <w:ind w:left="106"/>
              <w:rPr>
                <w:sz w:val="20"/>
              </w:rPr>
            </w:pPr>
            <w:r w:rsidRPr="00275A78">
              <w:rPr>
                <w:snapToGrid w:val="0"/>
                <w:sz w:val="20"/>
                <w:szCs w:val="20"/>
              </w:rPr>
              <w:t>Cedrus Atlantica Wood Oil</w:t>
            </w:r>
          </w:p>
        </w:tc>
        <w:tc>
          <w:tcPr>
            <w:tcW w:w="993" w:type="dxa"/>
            <w:tcBorders>
              <w:bottom w:val="nil"/>
            </w:tcBorders>
          </w:tcPr>
          <w:p w14:paraId="50AB512C" w14:textId="77777777" w:rsidR="00275A78" w:rsidRPr="00275A78" w:rsidRDefault="00275A78" w:rsidP="00275A78">
            <w:pPr>
              <w:pStyle w:val="TableParagraph"/>
              <w:spacing w:line="223" w:lineRule="exact"/>
              <w:ind w:left="107"/>
              <w:rPr>
                <w:sz w:val="20"/>
              </w:rPr>
            </w:pPr>
            <w:r w:rsidRPr="00275A78">
              <w:rPr>
                <w:sz w:val="20"/>
              </w:rPr>
              <w:t>92201-55-3/</w:t>
            </w:r>
          </w:p>
          <w:p w14:paraId="220523DA" w14:textId="5755D562" w:rsidR="00275A78" w:rsidRDefault="00275A78" w:rsidP="00275A78">
            <w:pPr>
              <w:pStyle w:val="TableParagraph"/>
              <w:spacing w:before="17"/>
              <w:ind w:left="107"/>
              <w:rPr>
                <w:sz w:val="20"/>
              </w:rPr>
            </w:pPr>
            <w:r w:rsidRPr="00275A78">
              <w:rPr>
                <w:sz w:val="20"/>
              </w:rPr>
              <w:t>8023-85-6</w:t>
            </w:r>
          </w:p>
        </w:tc>
        <w:tc>
          <w:tcPr>
            <w:tcW w:w="991" w:type="dxa"/>
            <w:tcBorders>
              <w:bottom w:val="nil"/>
            </w:tcBorders>
          </w:tcPr>
          <w:p w14:paraId="546B299C" w14:textId="63CFDDF3" w:rsidR="00275A78" w:rsidRDefault="00275A78" w:rsidP="00275A78">
            <w:pPr>
              <w:pStyle w:val="TableParagraph"/>
              <w:spacing w:before="17"/>
              <w:ind w:left="107"/>
              <w:rPr>
                <w:sz w:val="20"/>
              </w:rPr>
            </w:pPr>
            <w:r w:rsidRPr="00275A78">
              <w:rPr>
                <w:sz w:val="20"/>
              </w:rPr>
              <w:t>295-985-9/</w:t>
            </w:r>
          </w:p>
        </w:tc>
        <w:tc>
          <w:tcPr>
            <w:tcW w:w="1709" w:type="dxa"/>
          </w:tcPr>
          <w:p w14:paraId="2E281A58" w14:textId="77777777" w:rsidR="00275A78" w:rsidRDefault="00275A78" w:rsidP="00275A78">
            <w:pPr>
              <w:pStyle w:val="TableParagraph"/>
              <w:rPr>
                <w:sz w:val="18"/>
              </w:rPr>
            </w:pPr>
          </w:p>
        </w:tc>
        <w:tc>
          <w:tcPr>
            <w:tcW w:w="1700" w:type="dxa"/>
          </w:tcPr>
          <w:p w14:paraId="53875F2F" w14:textId="77777777" w:rsidR="00275A78" w:rsidRDefault="00275A78" w:rsidP="00275A78">
            <w:pPr>
              <w:pStyle w:val="TableParagraph"/>
              <w:rPr>
                <w:sz w:val="18"/>
              </w:rPr>
            </w:pPr>
          </w:p>
        </w:tc>
        <w:tc>
          <w:tcPr>
            <w:tcW w:w="2261" w:type="dxa"/>
            <w:tcBorders>
              <w:bottom w:val="nil"/>
            </w:tcBorders>
          </w:tcPr>
          <w:p w14:paraId="75162788" w14:textId="77777777" w:rsidR="00275A78" w:rsidRPr="00275A78" w:rsidRDefault="00275A78" w:rsidP="00275A78">
            <w:pPr>
              <w:pStyle w:val="TableParagraph"/>
              <w:spacing w:line="223" w:lineRule="exact"/>
              <w:ind w:left="108"/>
              <w:rPr>
                <w:sz w:val="20"/>
              </w:rPr>
            </w:pPr>
            <w:r w:rsidRPr="00275A78">
              <w:rPr>
                <w:sz w:val="20"/>
              </w:rPr>
              <w:t>Konsantrasyonunun</w:t>
            </w:r>
          </w:p>
          <w:p w14:paraId="6DF78E2E" w14:textId="77777777" w:rsidR="00275A78" w:rsidRPr="00275A78" w:rsidRDefault="00275A78" w:rsidP="00275A78">
            <w:pPr>
              <w:pStyle w:val="TableParagraph"/>
              <w:spacing w:line="223" w:lineRule="exact"/>
              <w:ind w:left="108"/>
              <w:rPr>
                <w:sz w:val="20"/>
              </w:rPr>
            </w:pPr>
            <w:r w:rsidRPr="00275A78">
              <w:rPr>
                <w:sz w:val="20"/>
              </w:rPr>
              <w:t>—</w:t>
            </w:r>
            <w:r w:rsidRPr="00275A78">
              <w:rPr>
                <w:sz w:val="20"/>
              </w:rPr>
              <w:tab/>
              <w:t>durulanmayan ürünlerde % 0,001</w:t>
            </w:r>
          </w:p>
          <w:p w14:paraId="4D166BA1" w14:textId="77777777" w:rsidR="00275A78" w:rsidRPr="00275A78" w:rsidRDefault="00275A78" w:rsidP="00275A78">
            <w:pPr>
              <w:pStyle w:val="TableParagraph"/>
              <w:spacing w:line="223" w:lineRule="exact"/>
              <w:ind w:left="108"/>
              <w:rPr>
                <w:sz w:val="20"/>
              </w:rPr>
            </w:pPr>
            <w:r w:rsidRPr="00275A78">
              <w:rPr>
                <w:sz w:val="20"/>
              </w:rPr>
              <w:t>—</w:t>
            </w:r>
            <w:r w:rsidRPr="00275A78">
              <w:rPr>
                <w:sz w:val="20"/>
              </w:rPr>
              <w:tab/>
              <w:t>durulanan ürünlerde</w:t>
            </w:r>
          </w:p>
          <w:p w14:paraId="702BCF22" w14:textId="77777777" w:rsidR="00275A78" w:rsidRPr="00275A78" w:rsidRDefault="00275A78" w:rsidP="00275A78">
            <w:pPr>
              <w:pStyle w:val="TableParagraph"/>
              <w:spacing w:line="223" w:lineRule="exact"/>
              <w:ind w:left="108"/>
              <w:rPr>
                <w:sz w:val="20"/>
              </w:rPr>
            </w:pPr>
            <w:r w:rsidRPr="00275A78">
              <w:rPr>
                <w:sz w:val="20"/>
              </w:rPr>
              <w:t>% 0,01 oranlarını aşması durumunda, bu maddenin varlığı, Kozmetik Ürünler Yönetmeliği Madde 22 (1)(g)’de bahsi geçen, “ÜRÜN  BİLEŞENLERİ” listesinde ‘Cedrus Atlantica Oil/ Extract’ olarak belirtilmiş olmalıdır.</w:t>
            </w:r>
          </w:p>
          <w:p w14:paraId="4EFB932B" w14:textId="5BB64EC6" w:rsidR="00275A78" w:rsidRDefault="00275A78" w:rsidP="00275A78">
            <w:pPr>
              <w:pStyle w:val="TableParagraph"/>
              <w:spacing w:before="12"/>
              <w:ind w:left="108"/>
              <w:rPr>
                <w:sz w:val="13"/>
              </w:rPr>
            </w:pPr>
            <w:r w:rsidRPr="00275A78">
              <w:rPr>
                <w:sz w:val="20"/>
              </w:rPr>
              <w:t>Peroksit değeri 10 mmol/L’den az (15)</w:t>
            </w:r>
          </w:p>
        </w:tc>
        <w:tc>
          <w:tcPr>
            <w:tcW w:w="2693" w:type="dxa"/>
          </w:tcPr>
          <w:p w14:paraId="2449B130" w14:textId="77777777" w:rsidR="00275A78" w:rsidRDefault="00275A78" w:rsidP="00275A78">
            <w:pPr>
              <w:pStyle w:val="TableParagraph"/>
              <w:rPr>
                <w:sz w:val="18"/>
              </w:rPr>
            </w:pPr>
          </w:p>
        </w:tc>
      </w:tr>
      <w:tr w:rsidR="00B52DCC" w14:paraId="1155301F" w14:textId="77777777">
        <w:trPr>
          <w:trHeight w:val="228"/>
        </w:trPr>
        <w:tc>
          <w:tcPr>
            <w:tcW w:w="1416" w:type="dxa"/>
            <w:tcBorders>
              <w:bottom w:val="nil"/>
            </w:tcBorders>
          </w:tcPr>
          <w:p w14:paraId="263CE113" w14:textId="77777777" w:rsidR="00B52DCC" w:rsidRDefault="00916648">
            <w:pPr>
              <w:pStyle w:val="TableParagraph"/>
              <w:spacing w:line="209" w:lineRule="exact"/>
              <w:ind w:left="107"/>
              <w:rPr>
                <w:sz w:val="20"/>
              </w:rPr>
            </w:pPr>
            <w:r>
              <w:rPr>
                <w:sz w:val="20"/>
              </w:rPr>
              <w:t>123</w:t>
            </w:r>
          </w:p>
        </w:tc>
        <w:tc>
          <w:tcPr>
            <w:tcW w:w="1984" w:type="dxa"/>
            <w:tcBorders>
              <w:bottom w:val="nil"/>
            </w:tcBorders>
          </w:tcPr>
          <w:p w14:paraId="089361F5" w14:textId="77777777" w:rsidR="00B52DCC" w:rsidRDefault="00916648">
            <w:pPr>
              <w:pStyle w:val="TableParagraph"/>
              <w:spacing w:line="209" w:lineRule="exact"/>
              <w:ind w:left="105"/>
              <w:rPr>
                <w:sz w:val="20"/>
              </w:rPr>
            </w:pPr>
            <w:r>
              <w:rPr>
                <w:sz w:val="20"/>
              </w:rPr>
              <w:t>Cupressus</w:t>
            </w:r>
          </w:p>
        </w:tc>
        <w:tc>
          <w:tcPr>
            <w:tcW w:w="1704" w:type="dxa"/>
            <w:tcBorders>
              <w:bottom w:val="nil"/>
            </w:tcBorders>
          </w:tcPr>
          <w:p w14:paraId="1921B57E" w14:textId="77777777" w:rsidR="00B52DCC" w:rsidRDefault="00916648">
            <w:pPr>
              <w:pStyle w:val="TableParagraph"/>
              <w:spacing w:line="209" w:lineRule="exact"/>
              <w:ind w:left="106"/>
              <w:rPr>
                <w:sz w:val="20"/>
              </w:rPr>
            </w:pPr>
            <w:r>
              <w:rPr>
                <w:sz w:val="20"/>
              </w:rPr>
              <w:t>Cupressus</w:t>
            </w:r>
          </w:p>
        </w:tc>
        <w:tc>
          <w:tcPr>
            <w:tcW w:w="993" w:type="dxa"/>
            <w:tcBorders>
              <w:bottom w:val="nil"/>
            </w:tcBorders>
          </w:tcPr>
          <w:p w14:paraId="3D3C732C" w14:textId="77777777" w:rsidR="00B52DCC" w:rsidRDefault="00916648">
            <w:pPr>
              <w:pStyle w:val="TableParagraph"/>
              <w:spacing w:line="209" w:lineRule="exact"/>
              <w:ind w:left="107"/>
              <w:rPr>
                <w:sz w:val="20"/>
              </w:rPr>
            </w:pPr>
            <w:r>
              <w:rPr>
                <w:sz w:val="20"/>
              </w:rPr>
              <w:t>84696-</w:t>
            </w:r>
          </w:p>
        </w:tc>
        <w:tc>
          <w:tcPr>
            <w:tcW w:w="991" w:type="dxa"/>
            <w:tcBorders>
              <w:bottom w:val="nil"/>
            </w:tcBorders>
          </w:tcPr>
          <w:p w14:paraId="531B3500" w14:textId="77777777" w:rsidR="00B52DCC" w:rsidRDefault="00916648">
            <w:pPr>
              <w:pStyle w:val="TableParagraph"/>
              <w:spacing w:line="209" w:lineRule="exact"/>
              <w:ind w:left="107"/>
              <w:rPr>
                <w:sz w:val="20"/>
              </w:rPr>
            </w:pPr>
            <w:r>
              <w:rPr>
                <w:sz w:val="20"/>
              </w:rPr>
              <w:t>283-626-</w:t>
            </w:r>
          </w:p>
        </w:tc>
        <w:tc>
          <w:tcPr>
            <w:tcW w:w="1709" w:type="dxa"/>
            <w:vMerge w:val="restart"/>
          </w:tcPr>
          <w:p w14:paraId="55CD2EEB" w14:textId="77777777" w:rsidR="00B52DCC" w:rsidRDefault="00B52DCC">
            <w:pPr>
              <w:pStyle w:val="TableParagraph"/>
              <w:rPr>
                <w:sz w:val="18"/>
              </w:rPr>
            </w:pPr>
          </w:p>
        </w:tc>
        <w:tc>
          <w:tcPr>
            <w:tcW w:w="1700" w:type="dxa"/>
            <w:vMerge w:val="restart"/>
          </w:tcPr>
          <w:p w14:paraId="3B8DD91E" w14:textId="77777777" w:rsidR="00B52DCC" w:rsidRDefault="00B52DCC">
            <w:pPr>
              <w:pStyle w:val="TableParagraph"/>
              <w:rPr>
                <w:sz w:val="18"/>
              </w:rPr>
            </w:pPr>
          </w:p>
        </w:tc>
        <w:tc>
          <w:tcPr>
            <w:tcW w:w="2261" w:type="dxa"/>
            <w:tcBorders>
              <w:bottom w:val="nil"/>
            </w:tcBorders>
          </w:tcPr>
          <w:p w14:paraId="4BCF3561" w14:textId="77777777" w:rsidR="00B52DCC" w:rsidRDefault="00916648">
            <w:pPr>
              <w:pStyle w:val="TableParagraph"/>
              <w:spacing w:line="209" w:lineRule="exact"/>
              <w:ind w:left="108"/>
              <w:rPr>
                <w:sz w:val="20"/>
              </w:rPr>
            </w:pPr>
            <w:r>
              <w:rPr>
                <w:sz w:val="20"/>
              </w:rPr>
              <w:t>Peroksit değeri 10 mmol</w:t>
            </w:r>
          </w:p>
        </w:tc>
        <w:tc>
          <w:tcPr>
            <w:tcW w:w="2693" w:type="dxa"/>
            <w:vMerge w:val="restart"/>
          </w:tcPr>
          <w:p w14:paraId="673FB024" w14:textId="77777777" w:rsidR="00B52DCC" w:rsidRDefault="00B52DCC">
            <w:pPr>
              <w:pStyle w:val="TableParagraph"/>
              <w:rPr>
                <w:sz w:val="18"/>
              </w:rPr>
            </w:pPr>
          </w:p>
        </w:tc>
      </w:tr>
      <w:tr w:rsidR="00B52DCC" w14:paraId="1FDA2A79" w14:textId="77777777">
        <w:trPr>
          <w:trHeight w:val="242"/>
        </w:trPr>
        <w:tc>
          <w:tcPr>
            <w:tcW w:w="1416" w:type="dxa"/>
            <w:tcBorders>
              <w:top w:val="nil"/>
              <w:bottom w:val="nil"/>
            </w:tcBorders>
          </w:tcPr>
          <w:p w14:paraId="0C23BCFA" w14:textId="77777777" w:rsidR="00B52DCC" w:rsidRDefault="00B52DCC">
            <w:pPr>
              <w:pStyle w:val="TableParagraph"/>
              <w:rPr>
                <w:sz w:val="16"/>
              </w:rPr>
            </w:pPr>
          </w:p>
        </w:tc>
        <w:tc>
          <w:tcPr>
            <w:tcW w:w="1984" w:type="dxa"/>
            <w:tcBorders>
              <w:top w:val="nil"/>
              <w:bottom w:val="nil"/>
            </w:tcBorders>
          </w:tcPr>
          <w:p w14:paraId="521580A3" w14:textId="77777777" w:rsidR="00B52DCC" w:rsidRDefault="00916648">
            <w:pPr>
              <w:pStyle w:val="TableParagraph"/>
              <w:spacing w:before="4" w:line="218" w:lineRule="exact"/>
              <w:ind w:left="105"/>
              <w:rPr>
                <w:sz w:val="20"/>
              </w:rPr>
            </w:pPr>
            <w:r>
              <w:rPr>
                <w:sz w:val="20"/>
              </w:rPr>
              <w:t>sempervirens yağ ve</w:t>
            </w:r>
          </w:p>
        </w:tc>
        <w:tc>
          <w:tcPr>
            <w:tcW w:w="1704" w:type="dxa"/>
            <w:tcBorders>
              <w:top w:val="nil"/>
              <w:bottom w:val="nil"/>
            </w:tcBorders>
          </w:tcPr>
          <w:p w14:paraId="1DF4C170" w14:textId="77777777" w:rsidR="00B52DCC" w:rsidRDefault="00916648">
            <w:pPr>
              <w:pStyle w:val="TableParagraph"/>
              <w:spacing w:before="4" w:line="218" w:lineRule="exact"/>
              <w:ind w:left="106"/>
              <w:rPr>
                <w:sz w:val="20"/>
              </w:rPr>
            </w:pPr>
            <w:r>
              <w:rPr>
                <w:sz w:val="20"/>
              </w:rPr>
              <w:t>Sempervirens</w:t>
            </w:r>
          </w:p>
        </w:tc>
        <w:tc>
          <w:tcPr>
            <w:tcW w:w="993" w:type="dxa"/>
            <w:tcBorders>
              <w:top w:val="nil"/>
              <w:bottom w:val="nil"/>
            </w:tcBorders>
          </w:tcPr>
          <w:p w14:paraId="51AD9F75" w14:textId="77777777" w:rsidR="00B52DCC" w:rsidRDefault="00916648">
            <w:pPr>
              <w:pStyle w:val="TableParagraph"/>
              <w:spacing w:before="4" w:line="218" w:lineRule="exact"/>
              <w:ind w:left="107"/>
              <w:rPr>
                <w:sz w:val="20"/>
              </w:rPr>
            </w:pPr>
            <w:r>
              <w:rPr>
                <w:sz w:val="20"/>
              </w:rPr>
              <w:t>07-1</w:t>
            </w:r>
          </w:p>
        </w:tc>
        <w:tc>
          <w:tcPr>
            <w:tcW w:w="991" w:type="dxa"/>
            <w:tcBorders>
              <w:top w:val="nil"/>
              <w:bottom w:val="nil"/>
            </w:tcBorders>
          </w:tcPr>
          <w:p w14:paraId="0CCB2712" w14:textId="77777777" w:rsidR="00B52DCC" w:rsidRDefault="00916648">
            <w:pPr>
              <w:pStyle w:val="TableParagraph"/>
              <w:spacing w:before="4" w:line="218" w:lineRule="exact"/>
              <w:ind w:left="107"/>
              <w:rPr>
                <w:sz w:val="20"/>
              </w:rPr>
            </w:pPr>
            <w:r>
              <w:rPr>
                <w:w w:val="99"/>
                <w:sz w:val="20"/>
              </w:rPr>
              <w:t>9</w:t>
            </w:r>
          </w:p>
        </w:tc>
        <w:tc>
          <w:tcPr>
            <w:tcW w:w="1709" w:type="dxa"/>
            <w:vMerge/>
            <w:tcBorders>
              <w:top w:val="nil"/>
            </w:tcBorders>
          </w:tcPr>
          <w:p w14:paraId="68A68FAA" w14:textId="77777777" w:rsidR="00B52DCC" w:rsidRDefault="00B52DCC">
            <w:pPr>
              <w:rPr>
                <w:sz w:val="2"/>
                <w:szCs w:val="2"/>
              </w:rPr>
            </w:pPr>
          </w:p>
        </w:tc>
        <w:tc>
          <w:tcPr>
            <w:tcW w:w="1700" w:type="dxa"/>
            <w:vMerge/>
            <w:tcBorders>
              <w:top w:val="nil"/>
            </w:tcBorders>
          </w:tcPr>
          <w:p w14:paraId="58E25A74" w14:textId="77777777" w:rsidR="00B52DCC" w:rsidRDefault="00B52DCC">
            <w:pPr>
              <w:rPr>
                <w:sz w:val="2"/>
                <w:szCs w:val="2"/>
              </w:rPr>
            </w:pPr>
          </w:p>
        </w:tc>
        <w:tc>
          <w:tcPr>
            <w:tcW w:w="2261" w:type="dxa"/>
            <w:tcBorders>
              <w:top w:val="nil"/>
              <w:bottom w:val="nil"/>
            </w:tcBorders>
          </w:tcPr>
          <w:p w14:paraId="7EB4EAFB" w14:textId="77777777" w:rsidR="00B52DCC" w:rsidRDefault="00916648">
            <w:pPr>
              <w:pStyle w:val="TableParagraph"/>
              <w:spacing w:line="222" w:lineRule="exact"/>
              <w:ind w:left="108"/>
              <w:rPr>
                <w:sz w:val="13"/>
              </w:rPr>
            </w:pPr>
            <w:r>
              <w:rPr>
                <w:sz w:val="20"/>
              </w:rPr>
              <w:t xml:space="preserve">/L’den az </w:t>
            </w:r>
            <w:r>
              <w:rPr>
                <w:position w:val="7"/>
                <w:sz w:val="13"/>
              </w:rPr>
              <w:t>(15)</w:t>
            </w:r>
          </w:p>
        </w:tc>
        <w:tc>
          <w:tcPr>
            <w:tcW w:w="2693" w:type="dxa"/>
            <w:vMerge/>
            <w:tcBorders>
              <w:top w:val="nil"/>
            </w:tcBorders>
          </w:tcPr>
          <w:p w14:paraId="7DA78D06" w14:textId="77777777" w:rsidR="00B52DCC" w:rsidRDefault="00B52DCC">
            <w:pPr>
              <w:rPr>
                <w:sz w:val="2"/>
                <w:szCs w:val="2"/>
              </w:rPr>
            </w:pPr>
          </w:p>
        </w:tc>
      </w:tr>
      <w:tr w:rsidR="00B52DCC" w14:paraId="71B43191" w14:textId="77777777">
        <w:trPr>
          <w:trHeight w:val="317"/>
        </w:trPr>
        <w:tc>
          <w:tcPr>
            <w:tcW w:w="1416" w:type="dxa"/>
            <w:tcBorders>
              <w:top w:val="nil"/>
              <w:bottom w:val="nil"/>
            </w:tcBorders>
          </w:tcPr>
          <w:p w14:paraId="0F9C3136" w14:textId="77777777" w:rsidR="00B52DCC" w:rsidRDefault="00B52DCC">
            <w:pPr>
              <w:pStyle w:val="TableParagraph"/>
              <w:rPr>
                <w:sz w:val="18"/>
              </w:rPr>
            </w:pPr>
          </w:p>
        </w:tc>
        <w:tc>
          <w:tcPr>
            <w:tcW w:w="1984" w:type="dxa"/>
            <w:tcBorders>
              <w:top w:val="nil"/>
              <w:bottom w:val="nil"/>
            </w:tcBorders>
          </w:tcPr>
          <w:p w14:paraId="7618A281" w14:textId="77777777" w:rsidR="00B52DCC" w:rsidRDefault="00916648">
            <w:pPr>
              <w:pStyle w:val="TableParagraph"/>
              <w:spacing w:line="229" w:lineRule="exact"/>
              <w:ind w:left="105"/>
              <w:rPr>
                <w:sz w:val="20"/>
              </w:rPr>
            </w:pPr>
            <w:r>
              <w:rPr>
                <w:sz w:val="20"/>
              </w:rPr>
              <w:t>ekstresi</w:t>
            </w:r>
          </w:p>
        </w:tc>
        <w:tc>
          <w:tcPr>
            <w:tcW w:w="1704" w:type="dxa"/>
            <w:tcBorders>
              <w:top w:val="nil"/>
              <w:bottom w:val="nil"/>
            </w:tcBorders>
          </w:tcPr>
          <w:p w14:paraId="2A1F306A" w14:textId="77777777" w:rsidR="00B52DCC" w:rsidRDefault="00916648">
            <w:pPr>
              <w:pStyle w:val="TableParagraph"/>
              <w:spacing w:line="229" w:lineRule="exact"/>
              <w:ind w:left="106"/>
              <w:rPr>
                <w:sz w:val="20"/>
              </w:rPr>
            </w:pPr>
            <w:r>
              <w:rPr>
                <w:sz w:val="20"/>
              </w:rPr>
              <w:t>Leaf Oil;</w:t>
            </w:r>
          </w:p>
        </w:tc>
        <w:tc>
          <w:tcPr>
            <w:tcW w:w="993" w:type="dxa"/>
            <w:tcBorders>
              <w:top w:val="nil"/>
              <w:bottom w:val="nil"/>
            </w:tcBorders>
          </w:tcPr>
          <w:p w14:paraId="09912E99" w14:textId="77777777" w:rsidR="00B52DCC" w:rsidRDefault="00B52DCC">
            <w:pPr>
              <w:pStyle w:val="TableParagraph"/>
              <w:rPr>
                <w:sz w:val="18"/>
              </w:rPr>
            </w:pPr>
          </w:p>
        </w:tc>
        <w:tc>
          <w:tcPr>
            <w:tcW w:w="991" w:type="dxa"/>
            <w:tcBorders>
              <w:top w:val="nil"/>
              <w:bottom w:val="nil"/>
            </w:tcBorders>
          </w:tcPr>
          <w:p w14:paraId="21B56020" w14:textId="77777777" w:rsidR="00B52DCC" w:rsidRDefault="00B52DCC">
            <w:pPr>
              <w:pStyle w:val="TableParagraph"/>
              <w:rPr>
                <w:sz w:val="18"/>
              </w:rPr>
            </w:pPr>
          </w:p>
        </w:tc>
        <w:tc>
          <w:tcPr>
            <w:tcW w:w="1709" w:type="dxa"/>
            <w:vMerge/>
            <w:tcBorders>
              <w:top w:val="nil"/>
            </w:tcBorders>
          </w:tcPr>
          <w:p w14:paraId="46357C79" w14:textId="77777777" w:rsidR="00B52DCC" w:rsidRDefault="00B52DCC">
            <w:pPr>
              <w:rPr>
                <w:sz w:val="2"/>
                <w:szCs w:val="2"/>
              </w:rPr>
            </w:pPr>
          </w:p>
        </w:tc>
        <w:tc>
          <w:tcPr>
            <w:tcW w:w="1700" w:type="dxa"/>
            <w:vMerge/>
            <w:tcBorders>
              <w:top w:val="nil"/>
            </w:tcBorders>
          </w:tcPr>
          <w:p w14:paraId="0CF5076D" w14:textId="77777777" w:rsidR="00B52DCC" w:rsidRDefault="00B52DCC">
            <w:pPr>
              <w:rPr>
                <w:sz w:val="2"/>
                <w:szCs w:val="2"/>
              </w:rPr>
            </w:pPr>
          </w:p>
        </w:tc>
        <w:tc>
          <w:tcPr>
            <w:tcW w:w="2261" w:type="dxa"/>
            <w:tcBorders>
              <w:top w:val="nil"/>
              <w:bottom w:val="nil"/>
            </w:tcBorders>
          </w:tcPr>
          <w:p w14:paraId="2F2A8F6E" w14:textId="77777777" w:rsidR="00B52DCC" w:rsidRDefault="00B52DCC">
            <w:pPr>
              <w:pStyle w:val="TableParagraph"/>
              <w:rPr>
                <w:sz w:val="18"/>
              </w:rPr>
            </w:pPr>
          </w:p>
        </w:tc>
        <w:tc>
          <w:tcPr>
            <w:tcW w:w="2693" w:type="dxa"/>
            <w:vMerge/>
            <w:tcBorders>
              <w:top w:val="nil"/>
            </w:tcBorders>
          </w:tcPr>
          <w:p w14:paraId="0ECD3699" w14:textId="77777777" w:rsidR="00B52DCC" w:rsidRDefault="00B52DCC">
            <w:pPr>
              <w:rPr>
                <w:sz w:val="2"/>
                <w:szCs w:val="2"/>
              </w:rPr>
            </w:pPr>
          </w:p>
        </w:tc>
      </w:tr>
      <w:tr w:rsidR="00B52DCC" w14:paraId="655ECA86" w14:textId="77777777">
        <w:trPr>
          <w:trHeight w:val="317"/>
        </w:trPr>
        <w:tc>
          <w:tcPr>
            <w:tcW w:w="1416" w:type="dxa"/>
            <w:tcBorders>
              <w:top w:val="nil"/>
              <w:bottom w:val="nil"/>
            </w:tcBorders>
          </w:tcPr>
          <w:p w14:paraId="28DE8B67" w14:textId="77777777" w:rsidR="00B52DCC" w:rsidRDefault="00B52DCC">
            <w:pPr>
              <w:pStyle w:val="TableParagraph"/>
              <w:rPr>
                <w:sz w:val="18"/>
              </w:rPr>
            </w:pPr>
          </w:p>
        </w:tc>
        <w:tc>
          <w:tcPr>
            <w:tcW w:w="1984" w:type="dxa"/>
            <w:tcBorders>
              <w:top w:val="nil"/>
              <w:bottom w:val="nil"/>
            </w:tcBorders>
          </w:tcPr>
          <w:p w14:paraId="7C96AE7A" w14:textId="77777777" w:rsidR="00B52DCC" w:rsidRDefault="00B52DCC">
            <w:pPr>
              <w:pStyle w:val="TableParagraph"/>
              <w:rPr>
                <w:sz w:val="18"/>
              </w:rPr>
            </w:pPr>
          </w:p>
        </w:tc>
        <w:tc>
          <w:tcPr>
            <w:tcW w:w="1704" w:type="dxa"/>
            <w:tcBorders>
              <w:top w:val="nil"/>
              <w:bottom w:val="nil"/>
            </w:tcBorders>
          </w:tcPr>
          <w:p w14:paraId="3BB08A23" w14:textId="77777777" w:rsidR="00B52DCC" w:rsidRDefault="00916648">
            <w:pPr>
              <w:pStyle w:val="TableParagraph"/>
              <w:spacing w:before="79" w:line="218" w:lineRule="exact"/>
              <w:ind w:left="106"/>
              <w:rPr>
                <w:sz w:val="20"/>
              </w:rPr>
            </w:pPr>
            <w:r>
              <w:rPr>
                <w:sz w:val="20"/>
              </w:rPr>
              <w:t>Cupressus</w:t>
            </w:r>
          </w:p>
        </w:tc>
        <w:tc>
          <w:tcPr>
            <w:tcW w:w="993" w:type="dxa"/>
            <w:tcBorders>
              <w:top w:val="nil"/>
              <w:bottom w:val="nil"/>
            </w:tcBorders>
          </w:tcPr>
          <w:p w14:paraId="7EB03874" w14:textId="77777777" w:rsidR="00B52DCC" w:rsidRDefault="00B52DCC">
            <w:pPr>
              <w:pStyle w:val="TableParagraph"/>
              <w:rPr>
                <w:sz w:val="18"/>
              </w:rPr>
            </w:pPr>
          </w:p>
        </w:tc>
        <w:tc>
          <w:tcPr>
            <w:tcW w:w="991" w:type="dxa"/>
            <w:tcBorders>
              <w:top w:val="nil"/>
              <w:bottom w:val="nil"/>
            </w:tcBorders>
          </w:tcPr>
          <w:p w14:paraId="4972AEE1" w14:textId="77777777" w:rsidR="00B52DCC" w:rsidRDefault="00B52DCC">
            <w:pPr>
              <w:pStyle w:val="TableParagraph"/>
              <w:rPr>
                <w:sz w:val="18"/>
              </w:rPr>
            </w:pPr>
          </w:p>
        </w:tc>
        <w:tc>
          <w:tcPr>
            <w:tcW w:w="1709" w:type="dxa"/>
            <w:vMerge/>
            <w:tcBorders>
              <w:top w:val="nil"/>
            </w:tcBorders>
          </w:tcPr>
          <w:p w14:paraId="4FABC794" w14:textId="77777777" w:rsidR="00B52DCC" w:rsidRDefault="00B52DCC">
            <w:pPr>
              <w:rPr>
                <w:sz w:val="2"/>
                <w:szCs w:val="2"/>
              </w:rPr>
            </w:pPr>
          </w:p>
        </w:tc>
        <w:tc>
          <w:tcPr>
            <w:tcW w:w="1700" w:type="dxa"/>
            <w:vMerge/>
            <w:tcBorders>
              <w:top w:val="nil"/>
            </w:tcBorders>
          </w:tcPr>
          <w:p w14:paraId="0C144A71" w14:textId="77777777" w:rsidR="00B52DCC" w:rsidRDefault="00B52DCC">
            <w:pPr>
              <w:rPr>
                <w:sz w:val="2"/>
                <w:szCs w:val="2"/>
              </w:rPr>
            </w:pPr>
          </w:p>
        </w:tc>
        <w:tc>
          <w:tcPr>
            <w:tcW w:w="2261" w:type="dxa"/>
            <w:tcBorders>
              <w:top w:val="nil"/>
              <w:bottom w:val="nil"/>
            </w:tcBorders>
          </w:tcPr>
          <w:p w14:paraId="01788415" w14:textId="77777777" w:rsidR="00B52DCC" w:rsidRDefault="00B52DCC">
            <w:pPr>
              <w:pStyle w:val="TableParagraph"/>
              <w:rPr>
                <w:sz w:val="18"/>
              </w:rPr>
            </w:pPr>
          </w:p>
        </w:tc>
        <w:tc>
          <w:tcPr>
            <w:tcW w:w="2693" w:type="dxa"/>
            <w:vMerge/>
            <w:tcBorders>
              <w:top w:val="nil"/>
            </w:tcBorders>
          </w:tcPr>
          <w:p w14:paraId="076FC17F" w14:textId="77777777" w:rsidR="00B52DCC" w:rsidRDefault="00B52DCC">
            <w:pPr>
              <w:rPr>
                <w:sz w:val="2"/>
                <w:szCs w:val="2"/>
              </w:rPr>
            </w:pPr>
          </w:p>
        </w:tc>
      </w:tr>
      <w:tr w:rsidR="00B52DCC" w14:paraId="77498775" w14:textId="77777777">
        <w:trPr>
          <w:trHeight w:val="238"/>
        </w:trPr>
        <w:tc>
          <w:tcPr>
            <w:tcW w:w="1416" w:type="dxa"/>
            <w:tcBorders>
              <w:top w:val="nil"/>
              <w:bottom w:val="nil"/>
            </w:tcBorders>
          </w:tcPr>
          <w:p w14:paraId="008C7487" w14:textId="77777777" w:rsidR="00B52DCC" w:rsidRDefault="00B52DCC">
            <w:pPr>
              <w:pStyle w:val="TableParagraph"/>
              <w:rPr>
                <w:sz w:val="16"/>
              </w:rPr>
            </w:pPr>
          </w:p>
        </w:tc>
        <w:tc>
          <w:tcPr>
            <w:tcW w:w="1984" w:type="dxa"/>
            <w:tcBorders>
              <w:top w:val="nil"/>
              <w:bottom w:val="nil"/>
            </w:tcBorders>
          </w:tcPr>
          <w:p w14:paraId="275F01D0" w14:textId="77777777" w:rsidR="00B52DCC" w:rsidRDefault="00B52DCC">
            <w:pPr>
              <w:pStyle w:val="TableParagraph"/>
              <w:rPr>
                <w:sz w:val="16"/>
              </w:rPr>
            </w:pPr>
          </w:p>
        </w:tc>
        <w:tc>
          <w:tcPr>
            <w:tcW w:w="1704" w:type="dxa"/>
            <w:tcBorders>
              <w:top w:val="nil"/>
              <w:bottom w:val="nil"/>
            </w:tcBorders>
          </w:tcPr>
          <w:p w14:paraId="02D546D5" w14:textId="77777777" w:rsidR="00B52DCC" w:rsidRDefault="00916648">
            <w:pPr>
              <w:pStyle w:val="TableParagraph"/>
              <w:spacing w:line="219" w:lineRule="exact"/>
              <w:ind w:left="106"/>
              <w:rPr>
                <w:sz w:val="20"/>
              </w:rPr>
            </w:pPr>
            <w:r>
              <w:rPr>
                <w:sz w:val="20"/>
              </w:rPr>
              <w:t>Sempervirens</w:t>
            </w:r>
          </w:p>
        </w:tc>
        <w:tc>
          <w:tcPr>
            <w:tcW w:w="993" w:type="dxa"/>
            <w:tcBorders>
              <w:top w:val="nil"/>
              <w:bottom w:val="nil"/>
            </w:tcBorders>
          </w:tcPr>
          <w:p w14:paraId="4B0B162F" w14:textId="77777777" w:rsidR="00B52DCC" w:rsidRDefault="00B52DCC">
            <w:pPr>
              <w:pStyle w:val="TableParagraph"/>
              <w:rPr>
                <w:sz w:val="16"/>
              </w:rPr>
            </w:pPr>
          </w:p>
        </w:tc>
        <w:tc>
          <w:tcPr>
            <w:tcW w:w="991" w:type="dxa"/>
            <w:tcBorders>
              <w:top w:val="nil"/>
              <w:bottom w:val="nil"/>
            </w:tcBorders>
          </w:tcPr>
          <w:p w14:paraId="035EDF23" w14:textId="77777777" w:rsidR="00B52DCC" w:rsidRDefault="00B52DCC">
            <w:pPr>
              <w:pStyle w:val="TableParagraph"/>
              <w:rPr>
                <w:sz w:val="16"/>
              </w:rPr>
            </w:pPr>
          </w:p>
        </w:tc>
        <w:tc>
          <w:tcPr>
            <w:tcW w:w="1709" w:type="dxa"/>
            <w:vMerge/>
            <w:tcBorders>
              <w:top w:val="nil"/>
            </w:tcBorders>
          </w:tcPr>
          <w:p w14:paraId="69A2EA2D" w14:textId="77777777" w:rsidR="00B52DCC" w:rsidRDefault="00B52DCC">
            <w:pPr>
              <w:rPr>
                <w:sz w:val="2"/>
                <w:szCs w:val="2"/>
              </w:rPr>
            </w:pPr>
          </w:p>
        </w:tc>
        <w:tc>
          <w:tcPr>
            <w:tcW w:w="1700" w:type="dxa"/>
            <w:vMerge/>
            <w:tcBorders>
              <w:top w:val="nil"/>
            </w:tcBorders>
          </w:tcPr>
          <w:p w14:paraId="29FE9D7C" w14:textId="77777777" w:rsidR="00B52DCC" w:rsidRDefault="00B52DCC">
            <w:pPr>
              <w:rPr>
                <w:sz w:val="2"/>
                <w:szCs w:val="2"/>
              </w:rPr>
            </w:pPr>
          </w:p>
        </w:tc>
        <w:tc>
          <w:tcPr>
            <w:tcW w:w="2261" w:type="dxa"/>
            <w:tcBorders>
              <w:top w:val="nil"/>
              <w:bottom w:val="nil"/>
            </w:tcBorders>
          </w:tcPr>
          <w:p w14:paraId="27EC6F6C" w14:textId="77777777" w:rsidR="00B52DCC" w:rsidRDefault="00B52DCC">
            <w:pPr>
              <w:pStyle w:val="TableParagraph"/>
              <w:rPr>
                <w:sz w:val="16"/>
              </w:rPr>
            </w:pPr>
          </w:p>
        </w:tc>
        <w:tc>
          <w:tcPr>
            <w:tcW w:w="2693" w:type="dxa"/>
            <w:vMerge/>
            <w:tcBorders>
              <w:top w:val="nil"/>
            </w:tcBorders>
          </w:tcPr>
          <w:p w14:paraId="347B3FC0" w14:textId="77777777" w:rsidR="00B52DCC" w:rsidRDefault="00B52DCC">
            <w:pPr>
              <w:rPr>
                <w:sz w:val="2"/>
                <w:szCs w:val="2"/>
              </w:rPr>
            </w:pPr>
          </w:p>
        </w:tc>
      </w:tr>
      <w:tr w:rsidR="00B52DCC" w14:paraId="745A82BF" w14:textId="77777777">
        <w:trPr>
          <w:trHeight w:val="415"/>
        </w:trPr>
        <w:tc>
          <w:tcPr>
            <w:tcW w:w="1416" w:type="dxa"/>
            <w:tcBorders>
              <w:top w:val="nil"/>
            </w:tcBorders>
          </w:tcPr>
          <w:p w14:paraId="5ADE841F" w14:textId="77777777" w:rsidR="00B52DCC" w:rsidRDefault="00B52DCC">
            <w:pPr>
              <w:pStyle w:val="TableParagraph"/>
              <w:rPr>
                <w:sz w:val="18"/>
              </w:rPr>
            </w:pPr>
          </w:p>
        </w:tc>
        <w:tc>
          <w:tcPr>
            <w:tcW w:w="1984" w:type="dxa"/>
            <w:tcBorders>
              <w:top w:val="nil"/>
            </w:tcBorders>
          </w:tcPr>
          <w:p w14:paraId="257F7367" w14:textId="77777777" w:rsidR="00B52DCC" w:rsidRDefault="00B52DCC">
            <w:pPr>
              <w:pStyle w:val="TableParagraph"/>
              <w:rPr>
                <w:sz w:val="18"/>
              </w:rPr>
            </w:pPr>
          </w:p>
        </w:tc>
        <w:tc>
          <w:tcPr>
            <w:tcW w:w="1704" w:type="dxa"/>
            <w:tcBorders>
              <w:top w:val="nil"/>
            </w:tcBorders>
          </w:tcPr>
          <w:p w14:paraId="257AFD9A" w14:textId="77777777" w:rsidR="00B52DCC" w:rsidRDefault="00916648">
            <w:pPr>
              <w:pStyle w:val="TableParagraph"/>
              <w:ind w:left="106"/>
              <w:rPr>
                <w:sz w:val="20"/>
              </w:rPr>
            </w:pPr>
            <w:r>
              <w:rPr>
                <w:sz w:val="20"/>
              </w:rPr>
              <w:t>Bark Extract;</w:t>
            </w:r>
          </w:p>
        </w:tc>
        <w:tc>
          <w:tcPr>
            <w:tcW w:w="993" w:type="dxa"/>
            <w:tcBorders>
              <w:top w:val="nil"/>
            </w:tcBorders>
          </w:tcPr>
          <w:p w14:paraId="7A5FC5D9" w14:textId="77777777" w:rsidR="00B52DCC" w:rsidRDefault="00B52DCC">
            <w:pPr>
              <w:pStyle w:val="TableParagraph"/>
              <w:rPr>
                <w:sz w:val="18"/>
              </w:rPr>
            </w:pPr>
          </w:p>
        </w:tc>
        <w:tc>
          <w:tcPr>
            <w:tcW w:w="991" w:type="dxa"/>
            <w:tcBorders>
              <w:top w:val="nil"/>
            </w:tcBorders>
          </w:tcPr>
          <w:p w14:paraId="47360BEB" w14:textId="77777777" w:rsidR="00B52DCC" w:rsidRDefault="00B52DCC">
            <w:pPr>
              <w:pStyle w:val="TableParagraph"/>
              <w:rPr>
                <w:sz w:val="18"/>
              </w:rPr>
            </w:pPr>
          </w:p>
        </w:tc>
        <w:tc>
          <w:tcPr>
            <w:tcW w:w="1709" w:type="dxa"/>
            <w:vMerge/>
            <w:tcBorders>
              <w:top w:val="nil"/>
            </w:tcBorders>
          </w:tcPr>
          <w:p w14:paraId="7F741A66" w14:textId="77777777" w:rsidR="00B52DCC" w:rsidRDefault="00B52DCC">
            <w:pPr>
              <w:rPr>
                <w:sz w:val="2"/>
                <w:szCs w:val="2"/>
              </w:rPr>
            </w:pPr>
          </w:p>
        </w:tc>
        <w:tc>
          <w:tcPr>
            <w:tcW w:w="1700" w:type="dxa"/>
            <w:vMerge/>
            <w:tcBorders>
              <w:top w:val="nil"/>
            </w:tcBorders>
          </w:tcPr>
          <w:p w14:paraId="2425A7B4" w14:textId="77777777" w:rsidR="00B52DCC" w:rsidRDefault="00B52DCC">
            <w:pPr>
              <w:rPr>
                <w:sz w:val="2"/>
                <w:szCs w:val="2"/>
              </w:rPr>
            </w:pPr>
          </w:p>
        </w:tc>
        <w:tc>
          <w:tcPr>
            <w:tcW w:w="2261" w:type="dxa"/>
            <w:tcBorders>
              <w:top w:val="nil"/>
            </w:tcBorders>
          </w:tcPr>
          <w:p w14:paraId="539F668D" w14:textId="77777777" w:rsidR="00B52DCC" w:rsidRDefault="00B52DCC">
            <w:pPr>
              <w:pStyle w:val="TableParagraph"/>
              <w:rPr>
                <w:sz w:val="18"/>
              </w:rPr>
            </w:pPr>
          </w:p>
        </w:tc>
        <w:tc>
          <w:tcPr>
            <w:tcW w:w="2693" w:type="dxa"/>
            <w:vMerge/>
            <w:tcBorders>
              <w:top w:val="nil"/>
            </w:tcBorders>
          </w:tcPr>
          <w:p w14:paraId="252E17F9" w14:textId="77777777" w:rsidR="00B52DCC" w:rsidRDefault="00B52DCC">
            <w:pPr>
              <w:rPr>
                <w:sz w:val="2"/>
                <w:szCs w:val="2"/>
              </w:rPr>
            </w:pPr>
          </w:p>
        </w:tc>
      </w:tr>
    </w:tbl>
    <w:p w14:paraId="4F56CAAD" w14:textId="77777777" w:rsidR="00B52DCC" w:rsidRDefault="00B52DCC">
      <w:pPr>
        <w:rPr>
          <w:sz w:val="2"/>
          <w:szCs w:val="2"/>
        </w:rPr>
        <w:sectPr w:rsidR="00B52DCC">
          <w:pgSz w:w="16840" w:h="11910" w:orient="landscape"/>
          <w:pgMar w:top="1100" w:right="440" w:bottom="280" w:left="580" w:header="708" w:footer="708" w:gutter="0"/>
          <w:cols w:space="708"/>
        </w:sectPr>
      </w:pPr>
    </w:p>
    <w:p w14:paraId="4FAA4143"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1010"/>
        <w:gridCol w:w="1134"/>
        <w:gridCol w:w="1549"/>
        <w:gridCol w:w="1700"/>
        <w:gridCol w:w="2261"/>
        <w:gridCol w:w="2693"/>
      </w:tblGrid>
      <w:tr w:rsidR="00B52DCC" w14:paraId="3D727F2A" w14:textId="77777777" w:rsidTr="00275A78">
        <w:trPr>
          <w:trHeight w:val="7486"/>
        </w:trPr>
        <w:tc>
          <w:tcPr>
            <w:tcW w:w="1416" w:type="dxa"/>
          </w:tcPr>
          <w:p w14:paraId="51968F31" w14:textId="77777777" w:rsidR="00B52DCC" w:rsidRDefault="00B52DCC">
            <w:pPr>
              <w:pStyle w:val="TableParagraph"/>
              <w:rPr>
                <w:sz w:val="18"/>
              </w:rPr>
            </w:pPr>
          </w:p>
        </w:tc>
        <w:tc>
          <w:tcPr>
            <w:tcW w:w="1984" w:type="dxa"/>
          </w:tcPr>
          <w:p w14:paraId="18001B34" w14:textId="77777777" w:rsidR="00B52DCC" w:rsidRDefault="00B52DCC">
            <w:pPr>
              <w:pStyle w:val="TableParagraph"/>
              <w:rPr>
                <w:sz w:val="18"/>
              </w:rPr>
            </w:pPr>
          </w:p>
        </w:tc>
        <w:tc>
          <w:tcPr>
            <w:tcW w:w="1704" w:type="dxa"/>
          </w:tcPr>
          <w:p w14:paraId="5720498B" w14:textId="77777777" w:rsidR="00B52DCC" w:rsidRDefault="00916648">
            <w:pPr>
              <w:pStyle w:val="TableParagraph"/>
              <w:spacing w:line="256" w:lineRule="auto"/>
              <w:ind w:left="106" w:right="251" w:firstLine="50"/>
              <w:rPr>
                <w:sz w:val="20"/>
              </w:rPr>
            </w:pPr>
            <w:r>
              <w:rPr>
                <w:sz w:val="20"/>
              </w:rPr>
              <w:t xml:space="preserve">Cupressus Sempervirens Cone </w:t>
            </w:r>
            <w:r>
              <w:rPr>
                <w:spacing w:val="2"/>
                <w:sz w:val="20"/>
              </w:rPr>
              <w:t xml:space="preserve"> </w:t>
            </w:r>
            <w:r>
              <w:rPr>
                <w:spacing w:val="-3"/>
                <w:sz w:val="20"/>
              </w:rPr>
              <w:t>Extract;</w:t>
            </w:r>
          </w:p>
          <w:p w14:paraId="0CB2476B" w14:textId="77777777" w:rsidR="00B52DCC" w:rsidRDefault="00916648">
            <w:pPr>
              <w:pStyle w:val="TableParagraph"/>
              <w:spacing w:before="159" w:line="259" w:lineRule="auto"/>
              <w:ind w:left="106" w:right="251" w:firstLine="50"/>
              <w:rPr>
                <w:sz w:val="20"/>
              </w:rPr>
            </w:pPr>
            <w:r>
              <w:rPr>
                <w:sz w:val="20"/>
              </w:rPr>
              <w:t xml:space="preserve">Cupressus Sempervirens Fruit </w:t>
            </w:r>
            <w:r>
              <w:rPr>
                <w:spacing w:val="3"/>
                <w:sz w:val="20"/>
              </w:rPr>
              <w:t xml:space="preserve"> </w:t>
            </w:r>
            <w:r>
              <w:rPr>
                <w:spacing w:val="-3"/>
                <w:sz w:val="20"/>
              </w:rPr>
              <w:t>Extract;</w:t>
            </w:r>
          </w:p>
          <w:p w14:paraId="2E6A9942" w14:textId="77777777" w:rsidR="00B52DCC" w:rsidRDefault="00916648">
            <w:pPr>
              <w:pStyle w:val="TableParagraph"/>
              <w:spacing w:before="161" w:line="259" w:lineRule="auto"/>
              <w:ind w:left="106" w:right="251"/>
              <w:rPr>
                <w:sz w:val="20"/>
              </w:rPr>
            </w:pPr>
            <w:r>
              <w:rPr>
                <w:sz w:val="20"/>
              </w:rPr>
              <w:t xml:space="preserve">Cupressus </w:t>
            </w:r>
            <w:r>
              <w:rPr>
                <w:w w:val="95"/>
                <w:sz w:val="20"/>
              </w:rPr>
              <w:t xml:space="preserve">Sempervirens </w:t>
            </w:r>
            <w:r>
              <w:rPr>
                <w:sz w:val="20"/>
              </w:rPr>
              <w:t xml:space="preserve">Leaf </w:t>
            </w:r>
            <w:r>
              <w:rPr>
                <w:spacing w:val="3"/>
                <w:sz w:val="20"/>
              </w:rPr>
              <w:t xml:space="preserve"> </w:t>
            </w:r>
            <w:r>
              <w:rPr>
                <w:spacing w:val="-3"/>
                <w:sz w:val="20"/>
              </w:rPr>
              <w:t>Extract;</w:t>
            </w:r>
          </w:p>
          <w:p w14:paraId="4A863418" w14:textId="77777777" w:rsidR="00B52DCC" w:rsidRDefault="00916648">
            <w:pPr>
              <w:pStyle w:val="TableParagraph"/>
              <w:spacing w:before="159" w:line="259" w:lineRule="auto"/>
              <w:ind w:left="106" w:right="251"/>
              <w:rPr>
                <w:sz w:val="20"/>
              </w:rPr>
            </w:pPr>
            <w:r>
              <w:rPr>
                <w:sz w:val="20"/>
              </w:rPr>
              <w:t xml:space="preserve">Cupressus Sempervirens </w:t>
            </w:r>
            <w:r>
              <w:rPr>
                <w:w w:val="95"/>
                <w:sz w:val="20"/>
              </w:rPr>
              <w:t xml:space="preserve">Leaf/Nut/Stem </w:t>
            </w:r>
            <w:r>
              <w:rPr>
                <w:sz w:val="20"/>
              </w:rPr>
              <w:t>Oil;</w:t>
            </w:r>
          </w:p>
          <w:p w14:paraId="198962A0" w14:textId="77777777" w:rsidR="00B52DCC" w:rsidRDefault="00916648">
            <w:pPr>
              <w:pStyle w:val="TableParagraph"/>
              <w:spacing w:before="162" w:line="259" w:lineRule="auto"/>
              <w:ind w:left="106" w:right="251"/>
              <w:rPr>
                <w:sz w:val="20"/>
              </w:rPr>
            </w:pPr>
            <w:r>
              <w:rPr>
                <w:sz w:val="20"/>
              </w:rPr>
              <w:t xml:space="preserve">Cupressus </w:t>
            </w:r>
            <w:r>
              <w:rPr>
                <w:w w:val="95"/>
                <w:sz w:val="20"/>
              </w:rPr>
              <w:t xml:space="preserve">Sempervirens </w:t>
            </w:r>
            <w:r>
              <w:rPr>
                <w:sz w:val="20"/>
              </w:rPr>
              <w:t>Leaf/Stem Extract;</w:t>
            </w:r>
          </w:p>
          <w:p w14:paraId="469948CD" w14:textId="77777777" w:rsidR="00B52DCC" w:rsidRDefault="00916648">
            <w:pPr>
              <w:pStyle w:val="TableParagraph"/>
              <w:spacing w:before="158" w:line="259" w:lineRule="auto"/>
              <w:ind w:left="106" w:right="251"/>
              <w:rPr>
                <w:sz w:val="20"/>
              </w:rPr>
            </w:pPr>
            <w:r>
              <w:rPr>
                <w:sz w:val="20"/>
              </w:rPr>
              <w:t xml:space="preserve">Cupressus </w:t>
            </w:r>
            <w:r>
              <w:rPr>
                <w:w w:val="95"/>
                <w:sz w:val="20"/>
              </w:rPr>
              <w:t xml:space="preserve">Sempervirens </w:t>
            </w:r>
            <w:r>
              <w:rPr>
                <w:sz w:val="20"/>
              </w:rPr>
              <w:t>Leaf Water;</w:t>
            </w:r>
          </w:p>
          <w:p w14:paraId="018AAE8D" w14:textId="77777777" w:rsidR="00B52DCC" w:rsidRDefault="00916648">
            <w:pPr>
              <w:pStyle w:val="TableParagraph"/>
              <w:spacing w:before="160" w:line="259" w:lineRule="auto"/>
              <w:ind w:left="106" w:right="251"/>
              <w:rPr>
                <w:sz w:val="20"/>
              </w:rPr>
            </w:pPr>
            <w:r>
              <w:rPr>
                <w:sz w:val="20"/>
              </w:rPr>
              <w:t xml:space="preserve">Cupressus </w:t>
            </w:r>
            <w:r>
              <w:rPr>
                <w:w w:val="95"/>
                <w:sz w:val="20"/>
              </w:rPr>
              <w:t xml:space="preserve">Sempervirens </w:t>
            </w:r>
            <w:r>
              <w:rPr>
                <w:sz w:val="20"/>
              </w:rPr>
              <w:t>Seed Extract;</w:t>
            </w:r>
          </w:p>
          <w:p w14:paraId="4057150A" w14:textId="77777777" w:rsidR="00B52DCC" w:rsidRDefault="00916648">
            <w:pPr>
              <w:pStyle w:val="TableParagraph"/>
              <w:spacing w:before="160" w:line="256" w:lineRule="auto"/>
              <w:ind w:left="106"/>
              <w:rPr>
                <w:sz w:val="20"/>
              </w:rPr>
            </w:pPr>
            <w:r>
              <w:rPr>
                <w:sz w:val="20"/>
              </w:rPr>
              <w:t>Cupressus Sempervirens Oil</w:t>
            </w:r>
          </w:p>
        </w:tc>
        <w:tc>
          <w:tcPr>
            <w:tcW w:w="1010" w:type="dxa"/>
          </w:tcPr>
          <w:p w14:paraId="67CEF4DA" w14:textId="77777777" w:rsidR="00B52DCC" w:rsidRDefault="00B52DCC">
            <w:pPr>
              <w:pStyle w:val="TableParagraph"/>
              <w:rPr>
                <w:sz w:val="18"/>
              </w:rPr>
            </w:pPr>
          </w:p>
        </w:tc>
        <w:tc>
          <w:tcPr>
            <w:tcW w:w="1134" w:type="dxa"/>
          </w:tcPr>
          <w:p w14:paraId="09943ACC" w14:textId="77777777" w:rsidR="00B52DCC" w:rsidRDefault="00B52DCC">
            <w:pPr>
              <w:pStyle w:val="TableParagraph"/>
              <w:rPr>
                <w:sz w:val="18"/>
              </w:rPr>
            </w:pPr>
          </w:p>
        </w:tc>
        <w:tc>
          <w:tcPr>
            <w:tcW w:w="1549" w:type="dxa"/>
          </w:tcPr>
          <w:p w14:paraId="16A0514B" w14:textId="77777777" w:rsidR="00B52DCC" w:rsidRDefault="00B52DCC">
            <w:pPr>
              <w:pStyle w:val="TableParagraph"/>
              <w:rPr>
                <w:sz w:val="18"/>
              </w:rPr>
            </w:pPr>
          </w:p>
        </w:tc>
        <w:tc>
          <w:tcPr>
            <w:tcW w:w="1700" w:type="dxa"/>
          </w:tcPr>
          <w:p w14:paraId="1F5B7208" w14:textId="77777777" w:rsidR="00B52DCC" w:rsidRDefault="00B52DCC">
            <w:pPr>
              <w:pStyle w:val="TableParagraph"/>
              <w:rPr>
                <w:sz w:val="18"/>
              </w:rPr>
            </w:pPr>
          </w:p>
        </w:tc>
        <w:tc>
          <w:tcPr>
            <w:tcW w:w="2261" w:type="dxa"/>
          </w:tcPr>
          <w:p w14:paraId="123250D6" w14:textId="77777777" w:rsidR="00B52DCC" w:rsidRDefault="00B52DCC">
            <w:pPr>
              <w:pStyle w:val="TableParagraph"/>
              <w:rPr>
                <w:sz w:val="18"/>
              </w:rPr>
            </w:pPr>
          </w:p>
        </w:tc>
        <w:tc>
          <w:tcPr>
            <w:tcW w:w="2693" w:type="dxa"/>
          </w:tcPr>
          <w:p w14:paraId="2F53D080" w14:textId="77777777" w:rsidR="00B52DCC" w:rsidRDefault="00B52DCC">
            <w:pPr>
              <w:pStyle w:val="TableParagraph"/>
              <w:rPr>
                <w:sz w:val="18"/>
              </w:rPr>
            </w:pPr>
          </w:p>
        </w:tc>
      </w:tr>
      <w:tr w:rsidR="00B52DCC" w14:paraId="30718B9C" w14:textId="77777777" w:rsidTr="00275A78">
        <w:trPr>
          <w:trHeight w:val="657"/>
        </w:trPr>
        <w:tc>
          <w:tcPr>
            <w:tcW w:w="1416" w:type="dxa"/>
          </w:tcPr>
          <w:p w14:paraId="6C853EBA" w14:textId="18CA4F21" w:rsidR="00B52DCC" w:rsidRDefault="00916648">
            <w:pPr>
              <w:pStyle w:val="TableParagraph"/>
              <w:spacing w:line="223" w:lineRule="exact"/>
              <w:ind w:left="107"/>
              <w:rPr>
                <w:sz w:val="20"/>
              </w:rPr>
            </w:pPr>
            <w:r>
              <w:rPr>
                <w:sz w:val="20"/>
              </w:rPr>
              <w:t>124</w:t>
            </w:r>
            <w:r w:rsidR="00275A78">
              <w:rPr>
                <w:sz w:val="20"/>
              </w:rPr>
              <w:t xml:space="preserve"> </w:t>
            </w:r>
            <w:r w:rsidR="00275A78" w:rsidRPr="00275A78">
              <w:rPr>
                <w:b/>
                <w:sz w:val="20"/>
              </w:rPr>
              <w:t>(Değişik satır:RG-5/3/2024-32480)</w:t>
            </w:r>
          </w:p>
        </w:tc>
        <w:tc>
          <w:tcPr>
            <w:tcW w:w="1984" w:type="dxa"/>
          </w:tcPr>
          <w:p w14:paraId="4EC468EB" w14:textId="06774733" w:rsidR="00B52DCC" w:rsidRDefault="00275A78">
            <w:pPr>
              <w:pStyle w:val="TableParagraph"/>
              <w:spacing w:line="261" w:lineRule="auto"/>
              <w:ind w:left="105"/>
              <w:rPr>
                <w:sz w:val="20"/>
              </w:rPr>
            </w:pPr>
            <w:r w:rsidRPr="00275A78">
              <w:rPr>
                <w:sz w:val="20"/>
              </w:rPr>
              <w:t>Turpentine gum (Pinus spp.); Turpentin yağ ve rektifiye yağ; Turpentin, buhar distilasyonu yapılmış (Pinus spp.) (38)</w:t>
            </w:r>
          </w:p>
        </w:tc>
        <w:tc>
          <w:tcPr>
            <w:tcW w:w="1704" w:type="dxa"/>
          </w:tcPr>
          <w:p w14:paraId="5FF9E93E" w14:textId="1E4AFF4C" w:rsidR="00B52DCC" w:rsidRDefault="00275A78">
            <w:pPr>
              <w:pStyle w:val="TableParagraph"/>
              <w:spacing w:line="223" w:lineRule="exact"/>
              <w:ind w:left="106"/>
              <w:rPr>
                <w:sz w:val="20"/>
              </w:rPr>
            </w:pPr>
            <w:r w:rsidRPr="00275A78">
              <w:rPr>
                <w:sz w:val="20"/>
              </w:rPr>
              <w:t>Turpentine</w:t>
            </w:r>
          </w:p>
        </w:tc>
        <w:tc>
          <w:tcPr>
            <w:tcW w:w="1010" w:type="dxa"/>
          </w:tcPr>
          <w:p w14:paraId="5C31A2D6" w14:textId="77777777" w:rsidR="00275A78" w:rsidRPr="00275A78" w:rsidRDefault="00275A78" w:rsidP="00275A78">
            <w:pPr>
              <w:pStyle w:val="TableParagraph"/>
              <w:spacing w:before="19"/>
              <w:ind w:left="107"/>
              <w:rPr>
                <w:sz w:val="20"/>
              </w:rPr>
            </w:pPr>
            <w:r w:rsidRPr="00275A78">
              <w:rPr>
                <w:sz w:val="20"/>
              </w:rPr>
              <w:t>9005-90-7;</w:t>
            </w:r>
          </w:p>
          <w:p w14:paraId="7740DAEF" w14:textId="77777777" w:rsidR="00275A78" w:rsidRPr="00275A78" w:rsidRDefault="00275A78" w:rsidP="00275A78">
            <w:pPr>
              <w:pStyle w:val="TableParagraph"/>
              <w:spacing w:before="19"/>
              <w:ind w:left="107"/>
              <w:rPr>
                <w:sz w:val="20"/>
              </w:rPr>
            </w:pPr>
            <w:r w:rsidRPr="00275A78">
              <w:rPr>
                <w:sz w:val="20"/>
              </w:rPr>
              <w:t>8006-64-2;</w:t>
            </w:r>
          </w:p>
          <w:p w14:paraId="72837ADF" w14:textId="0E1BF1F2" w:rsidR="00B52DCC" w:rsidRDefault="00275A78" w:rsidP="00275A78">
            <w:pPr>
              <w:pStyle w:val="TableParagraph"/>
              <w:spacing w:before="19"/>
              <w:ind w:left="107"/>
              <w:rPr>
                <w:sz w:val="20"/>
              </w:rPr>
            </w:pPr>
            <w:r w:rsidRPr="00275A78">
              <w:rPr>
                <w:sz w:val="20"/>
              </w:rPr>
              <w:t>8052-14-0</w:t>
            </w:r>
          </w:p>
        </w:tc>
        <w:tc>
          <w:tcPr>
            <w:tcW w:w="1134" w:type="dxa"/>
          </w:tcPr>
          <w:p w14:paraId="6250A894" w14:textId="77777777" w:rsidR="00275A78" w:rsidRPr="00275A78" w:rsidRDefault="00275A78" w:rsidP="00275A78">
            <w:pPr>
              <w:pStyle w:val="TableParagraph"/>
              <w:spacing w:before="19"/>
              <w:ind w:left="107"/>
              <w:rPr>
                <w:sz w:val="20"/>
              </w:rPr>
            </w:pPr>
            <w:r w:rsidRPr="00275A78">
              <w:rPr>
                <w:sz w:val="20"/>
              </w:rPr>
              <w:t>232-688-5;</w:t>
            </w:r>
          </w:p>
          <w:p w14:paraId="5DE766E6" w14:textId="4B6022C9" w:rsidR="00B52DCC" w:rsidRDefault="00275A78" w:rsidP="00275A78">
            <w:pPr>
              <w:pStyle w:val="TableParagraph"/>
              <w:spacing w:before="19"/>
              <w:ind w:left="107"/>
              <w:rPr>
                <w:sz w:val="20"/>
              </w:rPr>
            </w:pPr>
            <w:r w:rsidRPr="00275A78">
              <w:rPr>
                <w:sz w:val="20"/>
              </w:rPr>
              <w:t>232-350-7;</w:t>
            </w:r>
          </w:p>
        </w:tc>
        <w:tc>
          <w:tcPr>
            <w:tcW w:w="1549" w:type="dxa"/>
          </w:tcPr>
          <w:p w14:paraId="116361B8" w14:textId="77777777" w:rsidR="00B52DCC" w:rsidRDefault="00B52DCC">
            <w:pPr>
              <w:pStyle w:val="TableParagraph"/>
              <w:rPr>
                <w:sz w:val="18"/>
              </w:rPr>
            </w:pPr>
          </w:p>
        </w:tc>
        <w:tc>
          <w:tcPr>
            <w:tcW w:w="1700" w:type="dxa"/>
          </w:tcPr>
          <w:p w14:paraId="2CA8935B" w14:textId="77777777" w:rsidR="00B52DCC" w:rsidRDefault="00B52DCC">
            <w:pPr>
              <w:pStyle w:val="TableParagraph"/>
              <w:rPr>
                <w:sz w:val="18"/>
              </w:rPr>
            </w:pPr>
          </w:p>
        </w:tc>
        <w:tc>
          <w:tcPr>
            <w:tcW w:w="2261" w:type="dxa"/>
          </w:tcPr>
          <w:p w14:paraId="6762A6ED" w14:textId="77777777" w:rsidR="00275A78" w:rsidRPr="00275A78" w:rsidRDefault="00275A78" w:rsidP="00275A78">
            <w:pPr>
              <w:pStyle w:val="TableParagraph"/>
              <w:spacing w:before="15"/>
              <w:ind w:left="108"/>
              <w:rPr>
                <w:sz w:val="18"/>
                <w:szCs w:val="18"/>
              </w:rPr>
            </w:pPr>
            <w:r w:rsidRPr="00275A78">
              <w:rPr>
                <w:sz w:val="18"/>
                <w:szCs w:val="18"/>
              </w:rPr>
              <w:t>Konsantrasyonunun</w:t>
            </w:r>
          </w:p>
          <w:p w14:paraId="4EAAB634" w14:textId="77777777" w:rsidR="00275A78" w:rsidRPr="00275A78" w:rsidRDefault="00275A78" w:rsidP="00275A78">
            <w:pPr>
              <w:pStyle w:val="TableParagraph"/>
              <w:spacing w:before="15"/>
              <w:ind w:left="108"/>
              <w:rPr>
                <w:sz w:val="18"/>
                <w:szCs w:val="18"/>
              </w:rPr>
            </w:pPr>
            <w:r w:rsidRPr="00275A78">
              <w:rPr>
                <w:sz w:val="18"/>
                <w:szCs w:val="18"/>
              </w:rPr>
              <w:t>—</w:t>
            </w:r>
            <w:r w:rsidRPr="00275A78">
              <w:rPr>
                <w:sz w:val="18"/>
                <w:szCs w:val="18"/>
              </w:rPr>
              <w:tab/>
              <w:t>durulanmayan ürünlerde % 0,001</w:t>
            </w:r>
          </w:p>
          <w:p w14:paraId="061CB625" w14:textId="77777777" w:rsidR="00275A78" w:rsidRPr="00275A78" w:rsidRDefault="00275A78" w:rsidP="00275A78">
            <w:pPr>
              <w:pStyle w:val="TableParagraph"/>
              <w:spacing w:before="15"/>
              <w:ind w:left="108"/>
              <w:rPr>
                <w:sz w:val="18"/>
                <w:szCs w:val="18"/>
              </w:rPr>
            </w:pPr>
            <w:r w:rsidRPr="00275A78">
              <w:rPr>
                <w:sz w:val="18"/>
                <w:szCs w:val="18"/>
              </w:rPr>
              <w:t>—</w:t>
            </w:r>
            <w:r w:rsidRPr="00275A78">
              <w:rPr>
                <w:sz w:val="18"/>
                <w:szCs w:val="18"/>
              </w:rPr>
              <w:tab/>
              <w:t xml:space="preserve">durulanan ürünlerde % 0,01 oranlarını aşması durumunda, bu maddenin varlığı, Kozmetik Ürünler Yönetmeliği Madde 22 (1)(g)’de bahsi geçen, “ÜRÜN BİLEŞENLERİ” listesinde belirtilmiş olmalıdır. </w:t>
            </w:r>
          </w:p>
          <w:p w14:paraId="1221B6DD" w14:textId="16846756" w:rsidR="00B52DCC" w:rsidRDefault="00275A78" w:rsidP="00275A78">
            <w:pPr>
              <w:pStyle w:val="TableParagraph"/>
              <w:spacing w:before="15"/>
              <w:ind w:left="108"/>
              <w:rPr>
                <w:sz w:val="13"/>
              </w:rPr>
            </w:pPr>
            <w:r w:rsidRPr="00275A78">
              <w:rPr>
                <w:sz w:val="18"/>
                <w:szCs w:val="18"/>
              </w:rPr>
              <w:t>Peroksit değeri 10 mmol/L’den az (15)</w:t>
            </w:r>
          </w:p>
        </w:tc>
        <w:tc>
          <w:tcPr>
            <w:tcW w:w="2693" w:type="dxa"/>
          </w:tcPr>
          <w:p w14:paraId="3270E798" w14:textId="77777777" w:rsidR="00B52DCC" w:rsidRDefault="00B52DCC">
            <w:pPr>
              <w:pStyle w:val="TableParagraph"/>
              <w:rPr>
                <w:sz w:val="18"/>
              </w:rPr>
            </w:pPr>
          </w:p>
        </w:tc>
      </w:tr>
      <w:tr w:rsidR="00B52DCC" w14:paraId="6290F11D" w14:textId="77777777" w:rsidTr="00275A78">
        <w:trPr>
          <w:trHeight w:val="657"/>
        </w:trPr>
        <w:tc>
          <w:tcPr>
            <w:tcW w:w="1416" w:type="dxa"/>
          </w:tcPr>
          <w:p w14:paraId="0F05ADE6" w14:textId="004CB957" w:rsidR="00B52DCC" w:rsidRDefault="00916648" w:rsidP="003B6405">
            <w:pPr>
              <w:pStyle w:val="TableParagraph"/>
              <w:spacing w:line="223" w:lineRule="exact"/>
              <w:ind w:left="107"/>
              <w:rPr>
                <w:sz w:val="20"/>
              </w:rPr>
            </w:pPr>
            <w:r>
              <w:rPr>
                <w:sz w:val="20"/>
              </w:rPr>
              <w:t>125</w:t>
            </w:r>
            <w:r w:rsidR="003B6405">
              <w:rPr>
                <w:sz w:val="20"/>
              </w:rPr>
              <w:t xml:space="preserve"> </w:t>
            </w:r>
            <w:r w:rsidR="003B6405" w:rsidRPr="003B6405">
              <w:rPr>
                <w:b/>
                <w:sz w:val="20"/>
              </w:rPr>
              <w:t>(Mülga satır:RG-5/3/2024-32480)</w:t>
            </w:r>
            <w:r w:rsidR="003B6405">
              <w:rPr>
                <w:sz w:val="20"/>
              </w:rPr>
              <w:t xml:space="preserve"> </w:t>
            </w:r>
          </w:p>
        </w:tc>
        <w:tc>
          <w:tcPr>
            <w:tcW w:w="1984" w:type="dxa"/>
          </w:tcPr>
          <w:p w14:paraId="67ED1C4E" w14:textId="0C23B99B" w:rsidR="00B52DCC" w:rsidRDefault="00B52DCC">
            <w:pPr>
              <w:pStyle w:val="TableParagraph"/>
              <w:spacing w:line="256" w:lineRule="auto"/>
              <w:ind w:left="105" w:right="349"/>
              <w:rPr>
                <w:sz w:val="20"/>
              </w:rPr>
            </w:pPr>
          </w:p>
        </w:tc>
        <w:tc>
          <w:tcPr>
            <w:tcW w:w="1704" w:type="dxa"/>
          </w:tcPr>
          <w:p w14:paraId="0E63CEAE" w14:textId="440B9A1A" w:rsidR="00B52DCC" w:rsidRDefault="00B52DCC">
            <w:pPr>
              <w:pStyle w:val="TableParagraph"/>
              <w:spacing w:line="223" w:lineRule="exact"/>
              <w:ind w:left="106"/>
              <w:rPr>
                <w:sz w:val="20"/>
              </w:rPr>
            </w:pPr>
          </w:p>
        </w:tc>
        <w:tc>
          <w:tcPr>
            <w:tcW w:w="1010" w:type="dxa"/>
          </w:tcPr>
          <w:p w14:paraId="68221173" w14:textId="13B5E47F" w:rsidR="00B52DCC" w:rsidRDefault="00B52DCC">
            <w:pPr>
              <w:pStyle w:val="TableParagraph"/>
              <w:spacing w:before="17"/>
              <w:ind w:left="107"/>
              <w:rPr>
                <w:sz w:val="20"/>
              </w:rPr>
            </w:pPr>
          </w:p>
        </w:tc>
        <w:tc>
          <w:tcPr>
            <w:tcW w:w="1134" w:type="dxa"/>
          </w:tcPr>
          <w:p w14:paraId="099B3E1A" w14:textId="7A61C455" w:rsidR="00B52DCC" w:rsidRDefault="00B52DCC">
            <w:pPr>
              <w:pStyle w:val="TableParagraph"/>
              <w:spacing w:before="17"/>
              <w:ind w:left="107"/>
              <w:rPr>
                <w:sz w:val="20"/>
              </w:rPr>
            </w:pPr>
          </w:p>
        </w:tc>
        <w:tc>
          <w:tcPr>
            <w:tcW w:w="1549" w:type="dxa"/>
          </w:tcPr>
          <w:p w14:paraId="23AA1F39" w14:textId="77777777" w:rsidR="00B52DCC" w:rsidRDefault="00B52DCC">
            <w:pPr>
              <w:pStyle w:val="TableParagraph"/>
              <w:rPr>
                <w:sz w:val="18"/>
              </w:rPr>
            </w:pPr>
          </w:p>
        </w:tc>
        <w:tc>
          <w:tcPr>
            <w:tcW w:w="1700" w:type="dxa"/>
          </w:tcPr>
          <w:p w14:paraId="507C94E3" w14:textId="77777777" w:rsidR="00B52DCC" w:rsidRDefault="00B52DCC">
            <w:pPr>
              <w:pStyle w:val="TableParagraph"/>
              <w:rPr>
                <w:sz w:val="18"/>
              </w:rPr>
            </w:pPr>
          </w:p>
        </w:tc>
        <w:tc>
          <w:tcPr>
            <w:tcW w:w="2261" w:type="dxa"/>
          </w:tcPr>
          <w:p w14:paraId="0A5D7706" w14:textId="7054A599" w:rsidR="00B52DCC" w:rsidRDefault="00B52DCC">
            <w:pPr>
              <w:pStyle w:val="TableParagraph"/>
              <w:spacing w:before="12"/>
              <w:ind w:left="108"/>
              <w:rPr>
                <w:sz w:val="13"/>
              </w:rPr>
            </w:pPr>
          </w:p>
        </w:tc>
        <w:tc>
          <w:tcPr>
            <w:tcW w:w="2693" w:type="dxa"/>
          </w:tcPr>
          <w:p w14:paraId="3EABDED9" w14:textId="77777777" w:rsidR="00B52DCC" w:rsidRDefault="00B52DCC">
            <w:pPr>
              <w:pStyle w:val="TableParagraph"/>
              <w:rPr>
                <w:sz w:val="18"/>
              </w:rPr>
            </w:pPr>
          </w:p>
        </w:tc>
      </w:tr>
    </w:tbl>
    <w:p w14:paraId="6D7ECDE8" w14:textId="77777777" w:rsidR="00B52DCC" w:rsidRDefault="00B52DCC">
      <w:pPr>
        <w:rPr>
          <w:sz w:val="18"/>
        </w:rPr>
        <w:sectPr w:rsidR="00B52DCC">
          <w:pgSz w:w="16840" w:h="11910" w:orient="landscape"/>
          <w:pgMar w:top="1100" w:right="440" w:bottom="280" w:left="580" w:header="708" w:footer="708" w:gutter="0"/>
          <w:cols w:space="708"/>
        </w:sectPr>
      </w:pPr>
    </w:p>
    <w:p w14:paraId="34AE3E75"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0577292" w14:textId="77777777">
        <w:trPr>
          <w:trHeight w:val="657"/>
        </w:trPr>
        <w:tc>
          <w:tcPr>
            <w:tcW w:w="1416" w:type="dxa"/>
          </w:tcPr>
          <w:p w14:paraId="1B9EEE0A" w14:textId="43BF70DD" w:rsidR="00B52DCC" w:rsidRDefault="00916648">
            <w:pPr>
              <w:pStyle w:val="TableParagraph"/>
              <w:spacing w:line="225" w:lineRule="exact"/>
              <w:ind w:left="107"/>
              <w:rPr>
                <w:sz w:val="20"/>
              </w:rPr>
            </w:pPr>
            <w:r>
              <w:rPr>
                <w:sz w:val="20"/>
              </w:rPr>
              <w:t>126</w:t>
            </w:r>
            <w:r w:rsidR="003B6405">
              <w:rPr>
                <w:sz w:val="20"/>
              </w:rPr>
              <w:t xml:space="preserve"> </w:t>
            </w:r>
            <w:r w:rsidR="003B6405" w:rsidRPr="003B6405">
              <w:rPr>
                <w:b/>
                <w:sz w:val="20"/>
              </w:rPr>
              <w:t>(Mülga satır:RG-5/3/2024-32480)</w:t>
            </w:r>
          </w:p>
        </w:tc>
        <w:tc>
          <w:tcPr>
            <w:tcW w:w="1984" w:type="dxa"/>
          </w:tcPr>
          <w:p w14:paraId="25B161A9" w14:textId="13217850" w:rsidR="00B52DCC" w:rsidRDefault="00B52DCC">
            <w:pPr>
              <w:pStyle w:val="TableParagraph"/>
              <w:spacing w:before="17"/>
              <w:ind w:left="105"/>
              <w:rPr>
                <w:sz w:val="20"/>
              </w:rPr>
            </w:pPr>
          </w:p>
        </w:tc>
        <w:tc>
          <w:tcPr>
            <w:tcW w:w="1704" w:type="dxa"/>
          </w:tcPr>
          <w:p w14:paraId="20FC54BB" w14:textId="02C322FA" w:rsidR="00B52DCC" w:rsidRDefault="00B52DCC">
            <w:pPr>
              <w:pStyle w:val="TableParagraph"/>
              <w:spacing w:line="225" w:lineRule="exact"/>
              <w:ind w:left="106"/>
              <w:rPr>
                <w:sz w:val="20"/>
              </w:rPr>
            </w:pPr>
          </w:p>
        </w:tc>
        <w:tc>
          <w:tcPr>
            <w:tcW w:w="993" w:type="dxa"/>
          </w:tcPr>
          <w:p w14:paraId="64458B5C" w14:textId="6A1D57EE" w:rsidR="00B52DCC" w:rsidRDefault="00B52DCC">
            <w:pPr>
              <w:pStyle w:val="TableParagraph"/>
              <w:spacing w:before="17"/>
              <w:ind w:left="107"/>
              <w:rPr>
                <w:sz w:val="20"/>
              </w:rPr>
            </w:pPr>
          </w:p>
        </w:tc>
        <w:tc>
          <w:tcPr>
            <w:tcW w:w="991" w:type="dxa"/>
          </w:tcPr>
          <w:p w14:paraId="3453BAC8" w14:textId="62BC3A81" w:rsidR="00B52DCC" w:rsidRDefault="00B52DCC">
            <w:pPr>
              <w:pStyle w:val="TableParagraph"/>
              <w:spacing w:before="17"/>
              <w:ind w:left="107"/>
              <w:rPr>
                <w:sz w:val="20"/>
              </w:rPr>
            </w:pPr>
          </w:p>
        </w:tc>
        <w:tc>
          <w:tcPr>
            <w:tcW w:w="1709" w:type="dxa"/>
          </w:tcPr>
          <w:p w14:paraId="0B315C68" w14:textId="77777777" w:rsidR="00B52DCC" w:rsidRDefault="00B52DCC">
            <w:pPr>
              <w:pStyle w:val="TableParagraph"/>
              <w:rPr>
                <w:sz w:val="18"/>
              </w:rPr>
            </w:pPr>
          </w:p>
        </w:tc>
        <w:tc>
          <w:tcPr>
            <w:tcW w:w="1700" w:type="dxa"/>
          </w:tcPr>
          <w:p w14:paraId="7FB2BBC6" w14:textId="77777777" w:rsidR="00B52DCC" w:rsidRDefault="00B52DCC">
            <w:pPr>
              <w:pStyle w:val="TableParagraph"/>
              <w:rPr>
                <w:sz w:val="18"/>
              </w:rPr>
            </w:pPr>
          </w:p>
        </w:tc>
        <w:tc>
          <w:tcPr>
            <w:tcW w:w="2261" w:type="dxa"/>
          </w:tcPr>
          <w:p w14:paraId="09229443" w14:textId="22599BD7" w:rsidR="00B52DCC" w:rsidRDefault="00B52DCC">
            <w:pPr>
              <w:pStyle w:val="TableParagraph"/>
              <w:spacing w:before="12"/>
              <w:ind w:left="108"/>
              <w:rPr>
                <w:sz w:val="13"/>
              </w:rPr>
            </w:pPr>
          </w:p>
        </w:tc>
        <w:tc>
          <w:tcPr>
            <w:tcW w:w="2693" w:type="dxa"/>
          </w:tcPr>
          <w:p w14:paraId="0E9E7767" w14:textId="77777777" w:rsidR="00B52DCC" w:rsidRDefault="00B52DCC">
            <w:pPr>
              <w:pStyle w:val="TableParagraph"/>
              <w:rPr>
                <w:sz w:val="18"/>
              </w:rPr>
            </w:pPr>
          </w:p>
        </w:tc>
      </w:tr>
      <w:tr w:rsidR="00B52DCC" w14:paraId="4BD1E770" w14:textId="77777777">
        <w:trPr>
          <w:trHeight w:val="657"/>
        </w:trPr>
        <w:tc>
          <w:tcPr>
            <w:tcW w:w="1416" w:type="dxa"/>
          </w:tcPr>
          <w:p w14:paraId="65D3482B" w14:textId="77777777" w:rsidR="00B52DCC" w:rsidRDefault="00916648">
            <w:pPr>
              <w:pStyle w:val="TableParagraph"/>
              <w:spacing w:line="223" w:lineRule="exact"/>
              <w:ind w:left="107"/>
              <w:rPr>
                <w:sz w:val="20"/>
              </w:rPr>
            </w:pPr>
            <w:r>
              <w:rPr>
                <w:sz w:val="20"/>
              </w:rPr>
              <w:t>127</w:t>
            </w:r>
          </w:p>
        </w:tc>
        <w:tc>
          <w:tcPr>
            <w:tcW w:w="1984" w:type="dxa"/>
          </w:tcPr>
          <w:p w14:paraId="758480A5" w14:textId="77777777" w:rsidR="00B52DCC" w:rsidRDefault="00916648">
            <w:pPr>
              <w:pStyle w:val="TableParagraph"/>
              <w:spacing w:line="261" w:lineRule="auto"/>
              <w:ind w:left="105" w:right="621"/>
              <w:rPr>
                <w:sz w:val="20"/>
              </w:rPr>
            </w:pPr>
            <w:r>
              <w:rPr>
                <w:sz w:val="20"/>
              </w:rPr>
              <w:t>Terpen alkoller asetatlar</w:t>
            </w:r>
          </w:p>
        </w:tc>
        <w:tc>
          <w:tcPr>
            <w:tcW w:w="1704" w:type="dxa"/>
          </w:tcPr>
          <w:p w14:paraId="774830C6" w14:textId="77777777" w:rsidR="00B52DCC" w:rsidRDefault="00916648">
            <w:pPr>
              <w:pStyle w:val="TableParagraph"/>
              <w:spacing w:line="261" w:lineRule="auto"/>
              <w:ind w:left="106" w:right="196"/>
              <w:rPr>
                <w:sz w:val="20"/>
              </w:rPr>
            </w:pPr>
            <w:r>
              <w:rPr>
                <w:sz w:val="20"/>
              </w:rPr>
              <w:t>Terpene alcohols acetates</w:t>
            </w:r>
          </w:p>
        </w:tc>
        <w:tc>
          <w:tcPr>
            <w:tcW w:w="993" w:type="dxa"/>
          </w:tcPr>
          <w:p w14:paraId="27841F6E" w14:textId="77777777" w:rsidR="00B52DCC" w:rsidRDefault="00916648">
            <w:pPr>
              <w:pStyle w:val="TableParagraph"/>
              <w:spacing w:line="223" w:lineRule="exact"/>
              <w:ind w:left="107"/>
              <w:rPr>
                <w:sz w:val="20"/>
              </w:rPr>
            </w:pPr>
            <w:r>
              <w:rPr>
                <w:sz w:val="20"/>
              </w:rPr>
              <w:t>69103-</w:t>
            </w:r>
          </w:p>
          <w:p w14:paraId="12B69069" w14:textId="77777777" w:rsidR="00B52DCC" w:rsidRDefault="00916648">
            <w:pPr>
              <w:pStyle w:val="TableParagraph"/>
              <w:spacing w:before="19"/>
              <w:ind w:left="107"/>
              <w:rPr>
                <w:sz w:val="20"/>
              </w:rPr>
            </w:pPr>
            <w:r>
              <w:rPr>
                <w:sz w:val="20"/>
              </w:rPr>
              <w:t>01-1</w:t>
            </w:r>
          </w:p>
        </w:tc>
        <w:tc>
          <w:tcPr>
            <w:tcW w:w="991" w:type="dxa"/>
          </w:tcPr>
          <w:p w14:paraId="00CED0A2" w14:textId="77777777" w:rsidR="00B52DCC" w:rsidRDefault="00916648">
            <w:pPr>
              <w:pStyle w:val="TableParagraph"/>
              <w:spacing w:line="223" w:lineRule="exact"/>
              <w:ind w:left="107"/>
              <w:rPr>
                <w:sz w:val="20"/>
              </w:rPr>
            </w:pPr>
            <w:r>
              <w:rPr>
                <w:sz w:val="20"/>
              </w:rPr>
              <w:t>273-868-</w:t>
            </w:r>
          </w:p>
          <w:p w14:paraId="19268B14" w14:textId="77777777" w:rsidR="00B52DCC" w:rsidRDefault="00916648">
            <w:pPr>
              <w:pStyle w:val="TableParagraph"/>
              <w:spacing w:before="19"/>
              <w:ind w:left="107"/>
              <w:rPr>
                <w:sz w:val="20"/>
              </w:rPr>
            </w:pPr>
            <w:r>
              <w:rPr>
                <w:w w:val="99"/>
                <w:sz w:val="20"/>
              </w:rPr>
              <w:t>3</w:t>
            </w:r>
          </w:p>
        </w:tc>
        <w:tc>
          <w:tcPr>
            <w:tcW w:w="1709" w:type="dxa"/>
          </w:tcPr>
          <w:p w14:paraId="76B248E4" w14:textId="77777777" w:rsidR="00B52DCC" w:rsidRDefault="00B52DCC">
            <w:pPr>
              <w:pStyle w:val="TableParagraph"/>
              <w:rPr>
                <w:sz w:val="18"/>
              </w:rPr>
            </w:pPr>
          </w:p>
        </w:tc>
        <w:tc>
          <w:tcPr>
            <w:tcW w:w="1700" w:type="dxa"/>
          </w:tcPr>
          <w:p w14:paraId="30A35B3D" w14:textId="77777777" w:rsidR="00B52DCC" w:rsidRDefault="00B52DCC">
            <w:pPr>
              <w:pStyle w:val="TableParagraph"/>
              <w:rPr>
                <w:sz w:val="18"/>
              </w:rPr>
            </w:pPr>
          </w:p>
        </w:tc>
        <w:tc>
          <w:tcPr>
            <w:tcW w:w="2261" w:type="dxa"/>
          </w:tcPr>
          <w:p w14:paraId="05EFED88" w14:textId="77777777" w:rsidR="00B52DCC" w:rsidRDefault="00916648">
            <w:pPr>
              <w:pStyle w:val="TableParagraph"/>
              <w:spacing w:line="223" w:lineRule="exact"/>
              <w:ind w:left="108"/>
              <w:rPr>
                <w:sz w:val="20"/>
              </w:rPr>
            </w:pPr>
            <w:r>
              <w:rPr>
                <w:sz w:val="20"/>
              </w:rPr>
              <w:t>Peroksit değeri 10 mmol</w:t>
            </w:r>
          </w:p>
          <w:p w14:paraId="607840FD"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006207CD" w14:textId="77777777" w:rsidR="00B52DCC" w:rsidRDefault="00B52DCC">
            <w:pPr>
              <w:pStyle w:val="TableParagraph"/>
              <w:rPr>
                <w:sz w:val="18"/>
              </w:rPr>
            </w:pPr>
          </w:p>
        </w:tc>
      </w:tr>
      <w:tr w:rsidR="00B52DCC" w14:paraId="681CDAF7" w14:textId="77777777">
        <w:trPr>
          <w:trHeight w:val="1063"/>
        </w:trPr>
        <w:tc>
          <w:tcPr>
            <w:tcW w:w="1416" w:type="dxa"/>
          </w:tcPr>
          <w:p w14:paraId="4EA894B8" w14:textId="77777777" w:rsidR="00B52DCC" w:rsidRDefault="00916648">
            <w:pPr>
              <w:pStyle w:val="TableParagraph"/>
              <w:spacing w:line="223" w:lineRule="exact"/>
              <w:ind w:left="107"/>
              <w:rPr>
                <w:sz w:val="20"/>
              </w:rPr>
            </w:pPr>
            <w:r>
              <w:rPr>
                <w:sz w:val="20"/>
              </w:rPr>
              <w:t>128</w:t>
            </w:r>
          </w:p>
        </w:tc>
        <w:tc>
          <w:tcPr>
            <w:tcW w:w="1984" w:type="dxa"/>
          </w:tcPr>
          <w:p w14:paraId="345E47B0" w14:textId="77777777" w:rsidR="00B52DCC" w:rsidRDefault="00916648">
            <w:pPr>
              <w:pStyle w:val="TableParagraph"/>
              <w:spacing w:line="256" w:lineRule="auto"/>
              <w:ind w:left="105" w:right="208"/>
              <w:rPr>
                <w:sz w:val="20"/>
              </w:rPr>
            </w:pPr>
            <w:r>
              <w:rPr>
                <w:sz w:val="20"/>
              </w:rPr>
              <w:t xml:space="preserve">Terpen </w:t>
            </w:r>
            <w:r>
              <w:rPr>
                <w:w w:val="95"/>
                <w:sz w:val="20"/>
              </w:rPr>
              <w:t>hidrokarbonlar</w:t>
            </w:r>
          </w:p>
        </w:tc>
        <w:tc>
          <w:tcPr>
            <w:tcW w:w="1704" w:type="dxa"/>
          </w:tcPr>
          <w:p w14:paraId="1FF0F38C" w14:textId="77777777" w:rsidR="00B52DCC" w:rsidRDefault="00916648">
            <w:pPr>
              <w:pStyle w:val="TableParagraph"/>
              <w:spacing w:line="256" w:lineRule="auto"/>
              <w:ind w:left="106" w:right="251"/>
              <w:rPr>
                <w:sz w:val="20"/>
              </w:rPr>
            </w:pPr>
            <w:r>
              <w:rPr>
                <w:sz w:val="20"/>
              </w:rPr>
              <w:t xml:space="preserve">Terpene </w:t>
            </w:r>
            <w:r>
              <w:rPr>
                <w:w w:val="95"/>
                <w:sz w:val="20"/>
              </w:rPr>
              <w:t>hydrocarbons</w:t>
            </w:r>
          </w:p>
        </w:tc>
        <w:tc>
          <w:tcPr>
            <w:tcW w:w="993" w:type="dxa"/>
          </w:tcPr>
          <w:p w14:paraId="79BBF5B5" w14:textId="77777777" w:rsidR="00B52DCC" w:rsidRDefault="00916648">
            <w:pPr>
              <w:pStyle w:val="TableParagraph"/>
              <w:spacing w:line="223" w:lineRule="exact"/>
              <w:ind w:left="107"/>
              <w:rPr>
                <w:sz w:val="20"/>
              </w:rPr>
            </w:pPr>
            <w:r>
              <w:rPr>
                <w:sz w:val="20"/>
              </w:rPr>
              <w:t>68956-</w:t>
            </w:r>
          </w:p>
          <w:p w14:paraId="3ACE1545" w14:textId="77777777" w:rsidR="00B52DCC" w:rsidRDefault="00916648">
            <w:pPr>
              <w:pStyle w:val="TableParagraph"/>
              <w:spacing w:before="17"/>
              <w:ind w:left="107"/>
              <w:rPr>
                <w:sz w:val="20"/>
              </w:rPr>
            </w:pPr>
            <w:r>
              <w:rPr>
                <w:sz w:val="20"/>
              </w:rPr>
              <w:t>56-9</w:t>
            </w:r>
          </w:p>
        </w:tc>
        <w:tc>
          <w:tcPr>
            <w:tcW w:w="991" w:type="dxa"/>
          </w:tcPr>
          <w:p w14:paraId="0F12BCEE" w14:textId="77777777" w:rsidR="00B52DCC" w:rsidRDefault="00916648">
            <w:pPr>
              <w:pStyle w:val="TableParagraph"/>
              <w:spacing w:line="223" w:lineRule="exact"/>
              <w:ind w:left="107"/>
              <w:rPr>
                <w:sz w:val="20"/>
              </w:rPr>
            </w:pPr>
            <w:r>
              <w:rPr>
                <w:sz w:val="20"/>
              </w:rPr>
              <w:t>273-309-</w:t>
            </w:r>
          </w:p>
          <w:p w14:paraId="5CE6A72A" w14:textId="77777777" w:rsidR="00B52DCC" w:rsidRDefault="00916648">
            <w:pPr>
              <w:pStyle w:val="TableParagraph"/>
              <w:spacing w:before="17"/>
              <w:ind w:left="107"/>
              <w:rPr>
                <w:sz w:val="20"/>
              </w:rPr>
            </w:pPr>
            <w:r>
              <w:rPr>
                <w:w w:val="99"/>
                <w:sz w:val="20"/>
              </w:rPr>
              <w:t>3</w:t>
            </w:r>
          </w:p>
        </w:tc>
        <w:tc>
          <w:tcPr>
            <w:tcW w:w="1709" w:type="dxa"/>
          </w:tcPr>
          <w:p w14:paraId="17A7D2A6" w14:textId="77777777" w:rsidR="00B52DCC" w:rsidRDefault="00B52DCC">
            <w:pPr>
              <w:pStyle w:val="TableParagraph"/>
              <w:rPr>
                <w:sz w:val="18"/>
              </w:rPr>
            </w:pPr>
          </w:p>
        </w:tc>
        <w:tc>
          <w:tcPr>
            <w:tcW w:w="1700" w:type="dxa"/>
          </w:tcPr>
          <w:p w14:paraId="1C48DC5C" w14:textId="77777777" w:rsidR="00B52DCC" w:rsidRDefault="00B52DCC">
            <w:pPr>
              <w:pStyle w:val="TableParagraph"/>
              <w:rPr>
                <w:sz w:val="18"/>
              </w:rPr>
            </w:pPr>
          </w:p>
        </w:tc>
        <w:tc>
          <w:tcPr>
            <w:tcW w:w="2261" w:type="dxa"/>
          </w:tcPr>
          <w:p w14:paraId="323A75C9" w14:textId="77777777" w:rsidR="00B52DCC" w:rsidRDefault="00916648">
            <w:pPr>
              <w:pStyle w:val="TableParagraph"/>
              <w:spacing w:line="223" w:lineRule="exact"/>
              <w:ind w:left="108"/>
              <w:rPr>
                <w:sz w:val="20"/>
              </w:rPr>
            </w:pPr>
            <w:r>
              <w:rPr>
                <w:sz w:val="20"/>
              </w:rPr>
              <w:t>Peroksit değeri 10 mmol</w:t>
            </w:r>
          </w:p>
          <w:p w14:paraId="07C57AFC" w14:textId="77777777" w:rsidR="00B52DCC" w:rsidRDefault="00916648">
            <w:pPr>
              <w:pStyle w:val="TableParagraph"/>
              <w:spacing w:before="12"/>
              <w:ind w:left="108"/>
              <w:rPr>
                <w:sz w:val="13"/>
              </w:rPr>
            </w:pPr>
            <w:r>
              <w:rPr>
                <w:sz w:val="20"/>
              </w:rPr>
              <w:t xml:space="preserve">/L’den az </w:t>
            </w:r>
            <w:r>
              <w:rPr>
                <w:position w:val="7"/>
                <w:sz w:val="13"/>
              </w:rPr>
              <w:t>(15)</w:t>
            </w:r>
          </w:p>
        </w:tc>
        <w:tc>
          <w:tcPr>
            <w:tcW w:w="2693" w:type="dxa"/>
          </w:tcPr>
          <w:p w14:paraId="3E0BDCA7" w14:textId="77777777" w:rsidR="00B52DCC" w:rsidRDefault="00B52DCC">
            <w:pPr>
              <w:pStyle w:val="TableParagraph"/>
              <w:rPr>
                <w:sz w:val="18"/>
              </w:rPr>
            </w:pPr>
          </w:p>
        </w:tc>
      </w:tr>
      <w:tr w:rsidR="00B52DCC" w14:paraId="48BD47BB" w14:textId="77777777">
        <w:trPr>
          <w:trHeight w:val="1898"/>
        </w:trPr>
        <w:tc>
          <w:tcPr>
            <w:tcW w:w="1416" w:type="dxa"/>
          </w:tcPr>
          <w:p w14:paraId="36092FF0" w14:textId="77777777" w:rsidR="00B52DCC" w:rsidRDefault="00916648">
            <w:pPr>
              <w:pStyle w:val="TableParagraph"/>
              <w:spacing w:line="225" w:lineRule="exact"/>
              <w:ind w:left="107"/>
              <w:rPr>
                <w:sz w:val="20"/>
              </w:rPr>
            </w:pPr>
            <w:r>
              <w:rPr>
                <w:sz w:val="20"/>
              </w:rPr>
              <w:t>129</w:t>
            </w:r>
          </w:p>
        </w:tc>
        <w:tc>
          <w:tcPr>
            <w:tcW w:w="1984" w:type="dxa"/>
          </w:tcPr>
          <w:p w14:paraId="1980EDD8" w14:textId="77777777" w:rsidR="00B52DCC" w:rsidRDefault="00916648">
            <w:pPr>
              <w:pStyle w:val="TableParagraph"/>
              <w:spacing w:line="225" w:lineRule="exact"/>
              <w:ind w:left="105"/>
              <w:rPr>
                <w:sz w:val="20"/>
              </w:rPr>
            </w:pPr>
            <w:r>
              <w:rPr>
                <w:sz w:val="20"/>
              </w:rPr>
              <w:t>Ek III’teki 88, 167 ve</w:t>
            </w:r>
          </w:p>
          <w:p w14:paraId="02314147" w14:textId="77777777" w:rsidR="00B52DCC" w:rsidRDefault="00916648">
            <w:pPr>
              <w:pStyle w:val="TableParagraph"/>
              <w:spacing w:before="17" w:line="259" w:lineRule="auto"/>
              <w:ind w:left="105" w:right="67"/>
              <w:rPr>
                <w:sz w:val="20"/>
              </w:rPr>
            </w:pPr>
            <w:r>
              <w:rPr>
                <w:sz w:val="20"/>
              </w:rPr>
              <w:t>168 referans numaralı satırlarda listelenen limonen (d-,l-, ve dl- isomerleri) hariç terpenler ve terpenoitler</w:t>
            </w:r>
          </w:p>
        </w:tc>
        <w:tc>
          <w:tcPr>
            <w:tcW w:w="1704" w:type="dxa"/>
          </w:tcPr>
          <w:p w14:paraId="36A1F10C" w14:textId="77777777" w:rsidR="00B52DCC" w:rsidRDefault="00916648">
            <w:pPr>
              <w:pStyle w:val="TableParagraph"/>
              <w:spacing w:line="256" w:lineRule="auto"/>
              <w:ind w:left="106" w:right="496"/>
              <w:rPr>
                <w:sz w:val="20"/>
              </w:rPr>
            </w:pPr>
            <w:r>
              <w:rPr>
                <w:sz w:val="20"/>
              </w:rPr>
              <w:t>Terpenes and terpenoids</w:t>
            </w:r>
          </w:p>
        </w:tc>
        <w:tc>
          <w:tcPr>
            <w:tcW w:w="993" w:type="dxa"/>
          </w:tcPr>
          <w:p w14:paraId="7DA9324C" w14:textId="77777777" w:rsidR="00B52DCC" w:rsidRDefault="00916648">
            <w:pPr>
              <w:pStyle w:val="TableParagraph"/>
              <w:spacing w:line="225" w:lineRule="exact"/>
              <w:ind w:left="107"/>
              <w:rPr>
                <w:sz w:val="20"/>
              </w:rPr>
            </w:pPr>
            <w:r>
              <w:rPr>
                <w:sz w:val="20"/>
              </w:rPr>
              <w:t>65996-</w:t>
            </w:r>
          </w:p>
          <w:p w14:paraId="5EFB95C1" w14:textId="77777777" w:rsidR="00B52DCC" w:rsidRDefault="00916648">
            <w:pPr>
              <w:pStyle w:val="TableParagraph"/>
              <w:spacing w:before="17"/>
              <w:ind w:left="107"/>
              <w:rPr>
                <w:sz w:val="20"/>
              </w:rPr>
            </w:pPr>
            <w:r>
              <w:rPr>
                <w:sz w:val="20"/>
              </w:rPr>
              <w:t>98-7</w:t>
            </w:r>
          </w:p>
        </w:tc>
        <w:tc>
          <w:tcPr>
            <w:tcW w:w="991" w:type="dxa"/>
          </w:tcPr>
          <w:p w14:paraId="74ACE899" w14:textId="77777777" w:rsidR="00B52DCC" w:rsidRDefault="00916648">
            <w:pPr>
              <w:pStyle w:val="TableParagraph"/>
              <w:spacing w:line="225" w:lineRule="exact"/>
              <w:ind w:left="107"/>
              <w:rPr>
                <w:sz w:val="20"/>
              </w:rPr>
            </w:pPr>
            <w:r>
              <w:rPr>
                <w:sz w:val="20"/>
              </w:rPr>
              <w:t>266-034-</w:t>
            </w:r>
          </w:p>
          <w:p w14:paraId="28642D78" w14:textId="77777777" w:rsidR="00B52DCC" w:rsidRDefault="00916648">
            <w:pPr>
              <w:pStyle w:val="TableParagraph"/>
              <w:spacing w:before="17"/>
              <w:ind w:left="107"/>
              <w:rPr>
                <w:sz w:val="20"/>
              </w:rPr>
            </w:pPr>
            <w:r>
              <w:rPr>
                <w:w w:val="99"/>
                <w:sz w:val="20"/>
              </w:rPr>
              <w:t>5</w:t>
            </w:r>
          </w:p>
        </w:tc>
        <w:tc>
          <w:tcPr>
            <w:tcW w:w="1709" w:type="dxa"/>
          </w:tcPr>
          <w:p w14:paraId="2631200C" w14:textId="77777777" w:rsidR="00B52DCC" w:rsidRDefault="00B52DCC">
            <w:pPr>
              <w:pStyle w:val="TableParagraph"/>
              <w:rPr>
                <w:sz w:val="18"/>
              </w:rPr>
            </w:pPr>
          </w:p>
        </w:tc>
        <w:tc>
          <w:tcPr>
            <w:tcW w:w="1700" w:type="dxa"/>
          </w:tcPr>
          <w:p w14:paraId="45A742D4" w14:textId="77777777" w:rsidR="00B52DCC" w:rsidRDefault="00B52DCC">
            <w:pPr>
              <w:pStyle w:val="TableParagraph"/>
              <w:rPr>
                <w:sz w:val="18"/>
              </w:rPr>
            </w:pPr>
          </w:p>
        </w:tc>
        <w:tc>
          <w:tcPr>
            <w:tcW w:w="2261" w:type="dxa"/>
          </w:tcPr>
          <w:p w14:paraId="3CBB8A05" w14:textId="77777777" w:rsidR="00B52DCC" w:rsidRDefault="00916648">
            <w:pPr>
              <w:pStyle w:val="TableParagraph"/>
              <w:spacing w:line="225" w:lineRule="exact"/>
              <w:ind w:left="108"/>
              <w:rPr>
                <w:sz w:val="20"/>
              </w:rPr>
            </w:pPr>
            <w:r>
              <w:rPr>
                <w:sz w:val="20"/>
              </w:rPr>
              <w:t>Peroksit değeri 10 mmol</w:t>
            </w:r>
          </w:p>
          <w:p w14:paraId="01AAB4D7" w14:textId="77777777" w:rsidR="00B52DCC" w:rsidRDefault="00916648">
            <w:pPr>
              <w:pStyle w:val="TableParagraph"/>
              <w:spacing w:before="12"/>
              <w:ind w:left="108"/>
              <w:rPr>
                <w:sz w:val="13"/>
              </w:rPr>
            </w:pPr>
            <w:r>
              <w:rPr>
                <w:sz w:val="20"/>
              </w:rPr>
              <w:t xml:space="preserve">/L’den az </w:t>
            </w:r>
            <w:r>
              <w:rPr>
                <w:position w:val="7"/>
                <w:sz w:val="13"/>
              </w:rPr>
              <w:t>(15)</w:t>
            </w:r>
          </w:p>
        </w:tc>
        <w:tc>
          <w:tcPr>
            <w:tcW w:w="2693" w:type="dxa"/>
          </w:tcPr>
          <w:p w14:paraId="0CE8597A" w14:textId="77777777" w:rsidR="00B52DCC" w:rsidRDefault="00B52DCC">
            <w:pPr>
              <w:pStyle w:val="TableParagraph"/>
              <w:rPr>
                <w:sz w:val="18"/>
              </w:rPr>
            </w:pPr>
          </w:p>
        </w:tc>
      </w:tr>
      <w:tr w:rsidR="00B52DCC" w14:paraId="5736CBE9" w14:textId="77777777">
        <w:trPr>
          <w:trHeight w:val="657"/>
        </w:trPr>
        <w:tc>
          <w:tcPr>
            <w:tcW w:w="1416" w:type="dxa"/>
          </w:tcPr>
          <w:p w14:paraId="2075BA6D" w14:textId="77777777" w:rsidR="00B52DCC" w:rsidRDefault="00916648">
            <w:pPr>
              <w:pStyle w:val="TableParagraph"/>
              <w:spacing w:line="223" w:lineRule="exact"/>
              <w:ind w:left="107"/>
              <w:rPr>
                <w:sz w:val="20"/>
              </w:rPr>
            </w:pPr>
            <w:r>
              <w:rPr>
                <w:sz w:val="20"/>
              </w:rPr>
              <w:t>130</w:t>
            </w:r>
          </w:p>
        </w:tc>
        <w:tc>
          <w:tcPr>
            <w:tcW w:w="1984" w:type="dxa"/>
          </w:tcPr>
          <w:p w14:paraId="5F7DA88F" w14:textId="77777777" w:rsidR="00B52DCC" w:rsidRDefault="00916648">
            <w:pPr>
              <w:pStyle w:val="TableParagraph"/>
              <w:spacing w:line="261" w:lineRule="auto"/>
              <w:ind w:left="105" w:right="832"/>
              <w:rPr>
                <w:sz w:val="20"/>
              </w:rPr>
            </w:pPr>
            <w:r>
              <w:rPr>
                <w:sz w:val="20"/>
              </w:rPr>
              <w:t>Terpenler ve terpenoitler</w:t>
            </w:r>
          </w:p>
        </w:tc>
        <w:tc>
          <w:tcPr>
            <w:tcW w:w="1704" w:type="dxa"/>
          </w:tcPr>
          <w:p w14:paraId="72B8624B" w14:textId="77777777" w:rsidR="00B52DCC" w:rsidRDefault="00B52DCC">
            <w:pPr>
              <w:pStyle w:val="TableParagraph"/>
              <w:rPr>
                <w:sz w:val="18"/>
              </w:rPr>
            </w:pPr>
          </w:p>
        </w:tc>
        <w:tc>
          <w:tcPr>
            <w:tcW w:w="993" w:type="dxa"/>
          </w:tcPr>
          <w:p w14:paraId="269FCA1D" w14:textId="77777777" w:rsidR="00B52DCC" w:rsidRDefault="00916648">
            <w:pPr>
              <w:pStyle w:val="TableParagraph"/>
              <w:spacing w:line="223" w:lineRule="exact"/>
              <w:ind w:left="107"/>
              <w:rPr>
                <w:sz w:val="20"/>
              </w:rPr>
            </w:pPr>
            <w:r>
              <w:rPr>
                <w:sz w:val="20"/>
              </w:rPr>
              <w:t>68917-</w:t>
            </w:r>
          </w:p>
          <w:p w14:paraId="5B197F8B" w14:textId="77777777" w:rsidR="00B52DCC" w:rsidRDefault="00916648">
            <w:pPr>
              <w:pStyle w:val="TableParagraph"/>
              <w:spacing w:before="19"/>
              <w:ind w:left="107"/>
              <w:rPr>
                <w:sz w:val="20"/>
              </w:rPr>
            </w:pPr>
            <w:r>
              <w:rPr>
                <w:sz w:val="20"/>
              </w:rPr>
              <w:t>63-5</w:t>
            </w:r>
          </w:p>
        </w:tc>
        <w:tc>
          <w:tcPr>
            <w:tcW w:w="991" w:type="dxa"/>
          </w:tcPr>
          <w:p w14:paraId="7C3EDC7F" w14:textId="77777777" w:rsidR="00B52DCC" w:rsidRDefault="00916648">
            <w:pPr>
              <w:pStyle w:val="TableParagraph"/>
              <w:spacing w:line="223" w:lineRule="exact"/>
              <w:ind w:left="107"/>
              <w:rPr>
                <w:sz w:val="20"/>
              </w:rPr>
            </w:pPr>
            <w:r>
              <w:rPr>
                <w:sz w:val="20"/>
              </w:rPr>
              <w:t>272-842-</w:t>
            </w:r>
          </w:p>
          <w:p w14:paraId="129DEEA6" w14:textId="77777777" w:rsidR="00B52DCC" w:rsidRDefault="00916648">
            <w:pPr>
              <w:pStyle w:val="TableParagraph"/>
              <w:spacing w:before="19"/>
              <w:ind w:left="107"/>
              <w:rPr>
                <w:sz w:val="20"/>
              </w:rPr>
            </w:pPr>
            <w:r>
              <w:rPr>
                <w:w w:val="99"/>
                <w:sz w:val="20"/>
              </w:rPr>
              <w:t>9</w:t>
            </w:r>
          </w:p>
        </w:tc>
        <w:tc>
          <w:tcPr>
            <w:tcW w:w="1709" w:type="dxa"/>
          </w:tcPr>
          <w:p w14:paraId="4FD9092E" w14:textId="77777777" w:rsidR="00B52DCC" w:rsidRDefault="00B52DCC">
            <w:pPr>
              <w:pStyle w:val="TableParagraph"/>
              <w:rPr>
                <w:sz w:val="18"/>
              </w:rPr>
            </w:pPr>
          </w:p>
        </w:tc>
        <w:tc>
          <w:tcPr>
            <w:tcW w:w="1700" w:type="dxa"/>
          </w:tcPr>
          <w:p w14:paraId="5442105D" w14:textId="77777777" w:rsidR="00B52DCC" w:rsidRDefault="00B52DCC">
            <w:pPr>
              <w:pStyle w:val="TableParagraph"/>
              <w:rPr>
                <w:sz w:val="18"/>
              </w:rPr>
            </w:pPr>
          </w:p>
        </w:tc>
        <w:tc>
          <w:tcPr>
            <w:tcW w:w="2261" w:type="dxa"/>
          </w:tcPr>
          <w:p w14:paraId="057A93C9" w14:textId="77777777" w:rsidR="00B52DCC" w:rsidRDefault="00916648">
            <w:pPr>
              <w:pStyle w:val="TableParagraph"/>
              <w:spacing w:line="223" w:lineRule="exact"/>
              <w:ind w:left="108"/>
              <w:rPr>
                <w:sz w:val="20"/>
              </w:rPr>
            </w:pPr>
            <w:r>
              <w:rPr>
                <w:sz w:val="20"/>
              </w:rPr>
              <w:t>Peroksit değeri 10 mmol</w:t>
            </w:r>
          </w:p>
          <w:p w14:paraId="4A842AE2"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4B6E0807" w14:textId="77777777" w:rsidR="00B52DCC" w:rsidRDefault="00B52DCC">
            <w:pPr>
              <w:pStyle w:val="TableParagraph"/>
              <w:rPr>
                <w:sz w:val="18"/>
              </w:rPr>
            </w:pPr>
          </w:p>
        </w:tc>
      </w:tr>
      <w:tr w:rsidR="00B52DCC" w14:paraId="26ACDE52" w14:textId="77777777">
        <w:trPr>
          <w:trHeight w:val="815"/>
        </w:trPr>
        <w:tc>
          <w:tcPr>
            <w:tcW w:w="1416" w:type="dxa"/>
          </w:tcPr>
          <w:p w14:paraId="6C397B8A" w14:textId="489A60BD" w:rsidR="00B52DCC" w:rsidRDefault="00916648">
            <w:pPr>
              <w:pStyle w:val="TableParagraph"/>
              <w:spacing w:line="223" w:lineRule="exact"/>
              <w:ind w:left="107"/>
              <w:rPr>
                <w:sz w:val="20"/>
              </w:rPr>
            </w:pPr>
            <w:r>
              <w:rPr>
                <w:sz w:val="20"/>
              </w:rPr>
              <w:t>131</w:t>
            </w:r>
            <w:r w:rsidR="00275A78">
              <w:rPr>
                <w:sz w:val="20"/>
              </w:rPr>
              <w:t xml:space="preserve"> </w:t>
            </w:r>
            <w:r w:rsidR="00275A78" w:rsidRPr="00275A78">
              <w:rPr>
                <w:b/>
                <w:sz w:val="20"/>
              </w:rPr>
              <w:t>(Değişik satır:RG-5/3/2024-32480)</w:t>
            </w:r>
          </w:p>
        </w:tc>
        <w:tc>
          <w:tcPr>
            <w:tcW w:w="1984" w:type="dxa"/>
          </w:tcPr>
          <w:p w14:paraId="216B7CD3" w14:textId="5E877866" w:rsidR="00B52DCC" w:rsidRDefault="00275A78">
            <w:pPr>
              <w:pStyle w:val="TableParagraph"/>
              <w:spacing w:before="178"/>
              <w:ind w:left="105"/>
              <w:rPr>
                <w:sz w:val="20"/>
              </w:rPr>
            </w:pPr>
            <w:r w:rsidRPr="00275A78">
              <w:rPr>
                <w:sz w:val="20"/>
              </w:rPr>
              <w:t>p-Menta-1,3-dien (38)</w:t>
            </w:r>
          </w:p>
        </w:tc>
        <w:tc>
          <w:tcPr>
            <w:tcW w:w="1704" w:type="dxa"/>
          </w:tcPr>
          <w:p w14:paraId="33A0779B" w14:textId="60E404E8" w:rsidR="00B52DCC" w:rsidRDefault="00275A78">
            <w:pPr>
              <w:pStyle w:val="TableParagraph"/>
              <w:spacing w:line="223" w:lineRule="exact"/>
              <w:ind w:left="106"/>
              <w:rPr>
                <w:sz w:val="20"/>
              </w:rPr>
            </w:pPr>
            <w:r w:rsidRPr="00275A78">
              <w:rPr>
                <w:sz w:val="20"/>
              </w:rPr>
              <w:t>Alpha-Terpinene</w:t>
            </w:r>
          </w:p>
        </w:tc>
        <w:tc>
          <w:tcPr>
            <w:tcW w:w="993" w:type="dxa"/>
          </w:tcPr>
          <w:p w14:paraId="2E193DB1" w14:textId="17199F54" w:rsidR="00B52DCC" w:rsidRDefault="00275A78">
            <w:pPr>
              <w:pStyle w:val="TableParagraph"/>
              <w:spacing w:line="223" w:lineRule="exact"/>
              <w:ind w:left="87" w:right="221"/>
              <w:jc w:val="center"/>
              <w:rPr>
                <w:sz w:val="20"/>
              </w:rPr>
            </w:pPr>
            <w:r w:rsidRPr="00275A78">
              <w:rPr>
                <w:sz w:val="20"/>
              </w:rPr>
              <w:t>99-86-5</w:t>
            </w:r>
          </w:p>
        </w:tc>
        <w:tc>
          <w:tcPr>
            <w:tcW w:w="991" w:type="dxa"/>
          </w:tcPr>
          <w:p w14:paraId="24665F30" w14:textId="5FFCE6E5" w:rsidR="00B52DCC" w:rsidRDefault="00275A78">
            <w:pPr>
              <w:pStyle w:val="TableParagraph"/>
              <w:spacing w:before="17"/>
              <w:ind w:left="107"/>
              <w:rPr>
                <w:sz w:val="20"/>
              </w:rPr>
            </w:pPr>
            <w:r w:rsidRPr="00275A78">
              <w:rPr>
                <w:sz w:val="20"/>
              </w:rPr>
              <w:t>202-795-1</w:t>
            </w:r>
          </w:p>
        </w:tc>
        <w:tc>
          <w:tcPr>
            <w:tcW w:w="1709" w:type="dxa"/>
          </w:tcPr>
          <w:p w14:paraId="065E781A" w14:textId="77777777" w:rsidR="00B52DCC" w:rsidRDefault="00B52DCC">
            <w:pPr>
              <w:pStyle w:val="TableParagraph"/>
              <w:rPr>
                <w:sz w:val="18"/>
              </w:rPr>
            </w:pPr>
          </w:p>
        </w:tc>
        <w:tc>
          <w:tcPr>
            <w:tcW w:w="1700" w:type="dxa"/>
          </w:tcPr>
          <w:p w14:paraId="713231BE" w14:textId="77777777" w:rsidR="00B52DCC" w:rsidRDefault="00B52DCC">
            <w:pPr>
              <w:pStyle w:val="TableParagraph"/>
              <w:rPr>
                <w:sz w:val="18"/>
              </w:rPr>
            </w:pPr>
          </w:p>
        </w:tc>
        <w:tc>
          <w:tcPr>
            <w:tcW w:w="2261" w:type="dxa"/>
          </w:tcPr>
          <w:p w14:paraId="6A781B1B" w14:textId="77777777" w:rsidR="00275A78" w:rsidRPr="00275A78" w:rsidRDefault="00275A78" w:rsidP="00275A78">
            <w:pPr>
              <w:pStyle w:val="TableParagraph"/>
              <w:spacing w:before="12"/>
              <w:ind w:left="108"/>
              <w:rPr>
                <w:sz w:val="18"/>
                <w:szCs w:val="18"/>
              </w:rPr>
            </w:pPr>
            <w:r w:rsidRPr="00275A78">
              <w:rPr>
                <w:sz w:val="18"/>
                <w:szCs w:val="18"/>
              </w:rPr>
              <w:t>Konsantrasyonunun</w:t>
            </w:r>
          </w:p>
          <w:p w14:paraId="1CB4D1B9" w14:textId="77777777" w:rsidR="00275A78" w:rsidRPr="00275A78" w:rsidRDefault="00275A78" w:rsidP="00275A78">
            <w:pPr>
              <w:pStyle w:val="TableParagraph"/>
              <w:spacing w:before="12"/>
              <w:ind w:left="108"/>
              <w:rPr>
                <w:sz w:val="18"/>
                <w:szCs w:val="18"/>
              </w:rPr>
            </w:pPr>
            <w:r w:rsidRPr="00275A78">
              <w:rPr>
                <w:sz w:val="18"/>
                <w:szCs w:val="18"/>
              </w:rPr>
              <w:t>—</w:t>
            </w:r>
            <w:r w:rsidRPr="00275A78">
              <w:rPr>
                <w:sz w:val="18"/>
                <w:szCs w:val="18"/>
              </w:rPr>
              <w:tab/>
              <w:t>durulanmayan ürünlerde % 0,001</w:t>
            </w:r>
          </w:p>
          <w:p w14:paraId="5FDE63CC" w14:textId="77777777" w:rsidR="00275A78" w:rsidRPr="00275A78" w:rsidRDefault="00275A78" w:rsidP="00275A78">
            <w:pPr>
              <w:pStyle w:val="TableParagraph"/>
              <w:spacing w:before="12"/>
              <w:ind w:left="108"/>
              <w:rPr>
                <w:sz w:val="18"/>
                <w:szCs w:val="18"/>
              </w:rPr>
            </w:pPr>
            <w:r w:rsidRPr="00275A78">
              <w:rPr>
                <w:sz w:val="18"/>
                <w:szCs w:val="18"/>
              </w:rPr>
              <w:t>—</w:t>
            </w:r>
            <w:r w:rsidRPr="00275A78">
              <w:rPr>
                <w:sz w:val="18"/>
                <w:szCs w:val="18"/>
              </w:rPr>
              <w:tab/>
              <w:t>durulanan ürünlerde % 0,01 oranlarını aşması durumunda, bu maddenin varlığı, Kozmetik Ürünler Yönetmeliği Madde 22 (1)(g)’de bahsi geçen, “ÜRÜN BİLEŞENLERİ” listesinde belirtilmiş olmalıdır.</w:t>
            </w:r>
          </w:p>
          <w:p w14:paraId="1D75BF0C" w14:textId="71A76EC9" w:rsidR="00B52DCC" w:rsidRDefault="00275A78" w:rsidP="00275A78">
            <w:pPr>
              <w:pStyle w:val="TableParagraph"/>
              <w:spacing w:before="12"/>
              <w:ind w:left="108"/>
              <w:rPr>
                <w:sz w:val="13"/>
              </w:rPr>
            </w:pPr>
            <w:r w:rsidRPr="00275A78">
              <w:rPr>
                <w:sz w:val="18"/>
                <w:szCs w:val="18"/>
              </w:rPr>
              <w:t>Peroksit değeri 10 mmol/L’den az (15)</w:t>
            </w:r>
          </w:p>
        </w:tc>
        <w:tc>
          <w:tcPr>
            <w:tcW w:w="2693" w:type="dxa"/>
          </w:tcPr>
          <w:p w14:paraId="492EE24F" w14:textId="77777777" w:rsidR="00B52DCC" w:rsidRDefault="00B52DCC">
            <w:pPr>
              <w:pStyle w:val="TableParagraph"/>
              <w:rPr>
                <w:sz w:val="18"/>
              </w:rPr>
            </w:pPr>
          </w:p>
        </w:tc>
      </w:tr>
      <w:tr w:rsidR="00B52DCC" w14:paraId="242E75B3" w14:textId="77777777">
        <w:trPr>
          <w:trHeight w:val="657"/>
        </w:trPr>
        <w:tc>
          <w:tcPr>
            <w:tcW w:w="1416" w:type="dxa"/>
          </w:tcPr>
          <w:p w14:paraId="50D9BFA9" w14:textId="77777777" w:rsidR="00B52DCC" w:rsidRDefault="00916648">
            <w:pPr>
              <w:pStyle w:val="TableParagraph"/>
              <w:spacing w:line="223" w:lineRule="exact"/>
              <w:ind w:left="107"/>
              <w:rPr>
                <w:sz w:val="20"/>
              </w:rPr>
            </w:pPr>
            <w:r>
              <w:rPr>
                <w:sz w:val="20"/>
              </w:rPr>
              <w:t>132</w:t>
            </w:r>
          </w:p>
        </w:tc>
        <w:tc>
          <w:tcPr>
            <w:tcW w:w="1984" w:type="dxa"/>
          </w:tcPr>
          <w:p w14:paraId="4C9AA85C" w14:textId="77777777" w:rsidR="00B52DCC" w:rsidRDefault="00916648">
            <w:pPr>
              <w:pStyle w:val="TableParagraph"/>
              <w:spacing w:line="261" w:lineRule="auto"/>
              <w:ind w:left="105" w:right="328"/>
              <w:rPr>
                <w:sz w:val="20"/>
              </w:rPr>
            </w:pPr>
            <w:r>
              <w:rPr>
                <w:sz w:val="20"/>
              </w:rPr>
              <w:t>Gama-Terpinen; p- Menta-1,4-dien</w:t>
            </w:r>
          </w:p>
        </w:tc>
        <w:tc>
          <w:tcPr>
            <w:tcW w:w="1704" w:type="dxa"/>
          </w:tcPr>
          <w:p w14:paraId="6439B5D3" w14:textId="77777777" w:rsidR="00B52DCC" w:rsidRDefault="00916648">
            <w:pPr>
              <w:pStyle w:val="TableParagraph"/>
              <w:spacing w:line="261" w:lineRule="auto"/>
              <w:ind w:left="106" w:right="251"/>
              <w:rPr>
                <w:sz w:val="20"/>
              </w:rPr>
            </w:pPr>
            <w:r>
              <w:rPr>
                <w:sz w:val="20"/>
              </w:rPr>
              <w:t xml:space="preserve">gamma- </w:t>
            </w:r>
            <w:r>
              <w:rPr>
                <w:w w:val="95"/>
                <w:sz w:val="20"/>
              </w:rPr>
              <w:t>Terpinene</w:t>
            </w:r>
          </w:p>
        </w:tc>
        <w:tc>
          <w:tcPr>
            <w:tcW w:w="993" w:type="dxa"/>
          </w:tcPr>
          <w:p w14:paraId="150148C8" w14:textId="77777777" w:rsidR="00B52DCC" w:rsidRDefault="00916648">
            <w:pPr>
              <w:pStyle w:val="TableParagraph"/>
              <w:spacing w:line="223" w:lineRule="exact"/>
              <w:ind w:left="87" w:right="221"/>
              <w:jc w:val="center"/>
              <w:rPr>
                <w:sz w:val="20"/>
              </w:rPr>
            </w:pPr>
            <w:r>
              <w:rPr>
                <w:sz w:val="20"/>
              </w:rPr>
              <w:t>99-85-4</w:t>
            </w:r>
          </w:p>
        </w:tc>
        <w:tc>
          <w:tcPr>
            <w:tcW w:w="991" w:type="dxa"/>
          </w:tcPr>
          <w:p w14:paraId="6D51CE0F" w14:textId="77777777" w:rsidR="00B52DCC" w:rsidRDefault="00916648">
            <w:pPr>
              <w:pStyle w:val="TableParagraph"/>
              <w:spacing w:line="223" w:lineRule="exact"/>
              <w:ind w:left="107"/>
              <w:rPr>
                <w:sz w:val="20"/>
              </w:rPr>
            </w:pPr>
            <w:r>
              <w:rPr>
                <w:sz w:val="20"/>
              </w:rPr>
              <w:t>202-794-</w:t>
            </w:r>
          </w:p>
          <w:p w14:paraId="765B187F" w14:textId="77777777" w:rsidR="00B52DCC" w:rsidRDefault="00916648">
            <w:pPr>
              <w:pStyle w:val="TableParagraph"/>
              <w:spacing w:before="20"/>
              <w:ind w:left="107"/>
              <w:rPr>
                <w:sz w:val="20"/>
              </w:rPr>
            </w:pPr>
            <w:r>
              <w:rPr>
                <w:w w:val="99"/>
                <w:sz w:val="20"/>
              </w:rPr>
              <w:t>6</w:t>
            </w:r>
          </w:p>
        </w:tc>
        <w:tc>
          <w:tcPr>
            <w:tcW w:w="1709" w:type="dxa"/>
          </w:tcPr>
          <w:p w14:paraId="1FC7B481" w14:textId="77777777" w:rsidR="00B52DCC" w:rsidRDefault="00B52DCC">
            <w:pPr>
              <w:pStyle w:val="TableParagraph"/>
              <w:rPr>
                <w:sz w:val="18"/>
              </w:rPr>
            </w:pPr>
          </w:p>
        </w:tc>
        <w:tc>
          <w:tcPr>
            <w:tcW w:w="1700" w:type="dxa"/>
          </w:tcPr>
          <w:p w14:paraId="4B646FC9" w14:textId="77777777" w:rsidR="00B52DCC" w:rsidRDefault="00B52DCC">
            <w:pPr>
              <w:pStyle w:val="TableParagraph"/>
              <w:rPr>
                <w:sz w:val="18"/>
              </w:rPr>
            </w:pPr>
          </w:p>
        </w:tc>
        <w:tc>
          <w:tcPr>
            <w:tcW w:w="2261" w:type="dxa"/>
          </w:tcPr>
          <w:p w14:paraId="67215154" w14:textId="77777777" w:rsidR="00B52DCC" w:rsidRDefault="00916648">
            <w:pPr>
              <w:pStyle w:val="TableParagraph"/>
              <w:spacing w:line="223" w:lineRule="exact"/>
              <w:ind w:left="108"/>
              <w:rPr>
                <w:sz w:val="20"/>
              </w:rPr>
            </w:pPr>
            <w:r>
              <w:rPr>
                <w:sz w:val="20"/>
              </w:rPr>
              <w:t>Peroksit değeri 10 mmol</w:t>
            </w:r>
          </w:p>
          <w:p w14:paraId="0439DF28" w14:textId="77777777" w:rsidR="00B52DCC" w:rsidRDefault="00916648">
            <w:pPr>
              <w:pStyle w:val="TableParagraph"/>
              <w:spacing w:before="15"/>
              <w:ind w:left="108"/>
              <w:rPr>
                <w:sz w:val="13"/>
              </w:rPr>
            </w:pPr>
            <w:r>
              <w:rPr>
                <w:sz w:val="20"/>
              </w:rPr>
              <w:t xml:space="preserve">/L’den az </w:t>
            </w:r>
            <w:r>
              <w:rPr>
                <w:position w:val="7"/>
                <w:sz w:val="13"/>
              </w:rPr>
              <w:t>(15)</w:t>
            </w:r>
          </w:p>
        </w:tc>
        <w:tc>
          <w:tcPr>
            <w:tcW w:w="2693" w:type="dxa"/>
          </w:tcPr>
          <w:p w14:paraId="3B32BAA1" w14:textId="77777777" w:rsidR="00B52DCC" w:rsidRDefault="00B52DCC">
            <w:pPr>
              <w:pStyle w:val="TableParagraph"/>
              <w:rPr>
                <w:sz w:val="18"/>
              </w:rPr>
            </w:pPr>
          </w:p>
        </w:tc>
      </w:tr>
      <w:tr w:rsidR="00B52DCC" w14:paraId="3FDA3056" w14:textId="77777777">
        <w:trPr>
          <w:trHeight w:val="654"/>
        </w:trPr>
        <w:tc>
          <w:tcPr>
            <w:tcW w:w="1416" w:type="dxa"/>
          </w:tcPr>
          <w:p w14:paraId="25662B3F" w14:textId="42F32071" w:rsidR="00B52DCC" w:rsidRDefault="00916648">
            <w:pPr>
              <w:pStyle w:val="TableParagraph"/>
              <w:spacing w:line="223" w:lineRule="exact"/>
              <w:ind w:left="107"/>
              <w:rPr>
                <w:sz w:val="20"/>
              </w:rPr>
            </w:pPr>
            <w:r>
              <w:rPr>
                <w:sz w:val="20"/>
              </w:rPr>
              <w:t>133</w:t>
            </w:r>
            <w:r w:rsidR="00275A78">
              <w:rPr>
                <w:sz w:val="20"/>
              </w:rPr>
              <w:t xml:space="preserve"> </w:t>
            </w:r>
            <w:r w:rsidR="00275A78" w:rsidRPr="00275A78">
              <w:rPr>
                <w:b/>
                <w:sz w:val="20"/>
              </w:rPr>
              <w:t>(Değişik satır:RG-5/3/2024-32480)</w:t>
            </w:r>
          </w:p>
        </w:tc>
        <w:tc>
          <w:tcPr>
            <w:tcW w:w="1984" w:type="dxa"/>
          </w:tcPr>
          <w:p w14:paraId="5B95D3D8" w14:textId="1384425F" w:rsidR="00B52DCC" w:rsidRDefault="00275A78">
            <w:pPr>
              <w:pStyle w:val="TableParagraph"/>
              <w:spacing w:line="256" w:lineRule="auto"/>
              <w:ind w:left="105" w:right="139"/>
              <w:rPr>
                <w:sz w:val="20"/>
              </w:rPr>
            </w:pPr>
            <w:r w:rsidRPr="00275A78">
              <w:rPr>
                <w:sz w:val="20"/>
              </w:rPr>
              <w:t>p-Menta-1,4(8)-dien (38)</w:t>
            </w:r>
          </w:p>
        </w:tc>
        <w:tc>
          <w:tcPr>
            <w:tcW w:w="1704" w:type="dxa"/>
          </w:tcPr>
          <w:p w14:paraId="1DECFC02" w14:textId="5B31DBA0" w:rsidR="00B52DCC" w:rsidRDefault="00275A78">
            <w:pPr>
              <w:pStyle w:val="TableParagraph"/>
              <w:spacing w:line="223" w:lineRule="exact"/>
              <w:ind w:left="106"/>
              <w:rPr>
                <w:sz w:val="20"/>
              </w:rPr>
            </w:pPr>
            <w:r w:rsidRPr="00275A78">
              <w:rPr>
                <w:sz w:val="20"/>
              </w:rPr>
              <w:t>Terpinolene</w:t>
            </w:r>
          </w:p>
        </w:tc>
        <w:tc>
          <w:tcPr>
            <w:tcW w:w="993" w:type="dxa"/>
          </w:tcPr>
          <w:p w14:paraId="278C99D7" w14:textId="0615527A" w:rsidR="00B52DCC" w:rsidRDefault="00275A78">
            <w:pPr>
              <w:pStyle w:val="TableParagraph"/>
              <w:spacing w:line="223" w:lineRule="exact"/>
              <w:ind w:left="87" w:right="120"/>
              <w:jc w:val="center"/>
              <w:rPr>
                <w:sz w:val="20"/>
              </w:rPr>
            </w:pPr>
            <w:r w:rsidRPr="00275A78">
              <w:rPr>
                <w:sz w:val="20"/>
              </w:rPr>
              <w:t>586-62-9</w:t>
            </w:r>
          </w:p>
        </w:tc>
        <w:tc>
          <w:tcPr>
            <w:tcW w:w="991" w:type="dxa"/>
          </w:tcPr>
          <w:p w14:paraId="2B8C4DCE" w14:textId="1259F675" w:rsidR="00B52DCC" w:rsidRDefault="00275A78">
            <w:pPr>
              <w:pStyle w:val="TableParagraph"/>
              <w:spacing w:before="17"/>
              <w:ind w:left="107"/>
              <w:rPr>
                <w:sz w:val="20"/>
              </w:rPr>
            </w:pPr>
            <w:r w:rsidRPr="00275A78">
              <w:rPr>
                <w:sz w:val="20"/>
              </w:rPr>
              <w:t>209-578-0</w:t>
            </w:r>
          </w:p>
        </w:tc>
        <w:tc>
          <w:tcPr>
            <w:tcW w:w="1709" w:type="dxa"/>
          </w:tcPr>
          <w:p w14:paraId="40919D85" w14:textId="77777777" w:rsidR="00B52DCC" w:rsidRDefault="00B52DCC">
            <w:pPr>
              <w:pStyle w:val="TableParagraph"/>
              <w:rPr>
                <w:sz w:val="18"/>
              </w:rPr>
            </w:pPr>
          </w:p>
        </w:tc>
        <w:tc>
          <w:tcPr>
            <w:tcW w:w="1700" w:type="dxa"/>
          </w:tcPr>
          <w:p w14:paraId="2D54CE4F" w14:textId="77777777" w:rsidR="00B52DCC" w:rsidRDefault="00B52DCC">
            <w:pPr>
              <w:pStyle w:val="TableParagraph"/>
              <w:rPr>
                <w:sz w:val="18"/>
              </w:rPr>
            </w:pPr>
          </w:p>
        </w:tc>
        <w:tc>
          <w:tcPr>
            <w:tcW w:w="2261" w:type="dxa"/>
          </w:tcPr>
          <w:p w14:paraId="27FA6DE8" w14:textId="77777777" w:rsidR="00275A78" w:rsidRPr="00275A78" w:rsidRDefault="00275A78" w:rsidP="00275A78">
            <w:pPr>
              <w:pStyle w:val="TableParagraph"/>
              <w:spacing w:line="223" w:lineRule="exact"/>
              <w:ind w:left="108"/>
              <w:rPr>
                <w:sz w:val="20"/>
              </w:rPr>
            </w:pPr>
            <w:r w:rsidRPr="00275A78">
              <w:rPr>
                <w:sz w:val="20"/>
              </w:rPr>
              <w:t>Konsantrasyonunun</w:t>
            </w:r>
          </w:p>
          <w:p w14:paraId="4D572A9B" w14:textId="77777777" w:rsidR="00275A78" w:rsidRPr="00275A78" w:rsidRDefault="00275A78" w:rsidP="00275A78">
            <w:pPr>
              <w:pStyle w:val="TableParagraph"/>
              <w:numPr>
                <w:ilvl w:val="0"/>
                <w:numId w:val="188"/>
              </w:numPr>
              <w:spacing w:line="223" w:lineRule="exact"/>
              <w:rPr>
                <w:sz w:val="20"/>
              </w:rPr>
            </w:pPr>
            <w:r w:rsidRPr="00275A78">
              <w:rPr>
                <w:sz w:val="20"/>
              </w:rPr>
              <w:t>durulanmayan ürünlerde % 0,001</w:t>
            </w:r>
          </w:p>
          <w:p w14:paraId="240A6788" w14:textId="77777777" w:rsidR="00275A78" w:rsidRPr="00275A78" w:rsidRDefault="00275A78" w:rsidP="00275A78">
            <w:pPr>
              <w:pStyle w:val="TableParagraph"/>
              <w:numPr>
                <w:ilvl w:val="0"/>
                <w:numId w:val="188"/>
              </w:numPr>
              <w:spacing w:line="223" w:lineRule="exact"/>
              <w:rPr>
                <w:sz w:val="20"/>
              </w:rPr>
            </w:pPr>
            <w:r w:rsidRPr="00275A78">
              <w:rPr>
                <w:sz w:val="20"/>
              </w:rPr>
              <w:t xml:space="preserve">durulanan ürünlerde % 0,01 oranlarını aşması durumunda, bu maddenin varlığı, Kozmetik Ürünler Yönetmeliği Madde 22 (1)(g)’de bahsi geçen, “ÜRÜN BİLEŞENLERİ” listesinde belirtilmiş olmalıdır. </w:t>
            </w:r>
          </w:p>
          <w:p w14:paraId="023B9570" w14:textId="3E32A379" w:rsidR="00B52DCC" w:rsidRDefault="00275A78" w:rsidP="00275A78">
            <w:pPr>
              <w:pStyle w:val="TableParagraph"/>
              <w:spacing w:before="12"/>
              <w:ind w:left="108"/>
              <w:rPr>
                <w:sz w:val="13"/>
              </w:rPr>
            </w:pPr>
            <w:r w:rsidRPr="00275A78">
              <w:rPr>
                <w:sz w:val="20"/>
              </w:rPr>
              <w:t xml:space="preserve">Peroksit değeri 10 mmol/L’den az </w:t>
            </w:r>
            <w:r w:rsidRPr="00275A78">
              <w:rPr>
                <w:sz w:val="20"/>
                <w:vertAlign w:val="superscript"/>
              </w:rPr>
              <w:t>(15)</w:t>
            </w:r>
          </w:p>
        </w:tc>
        <w:tc>
          <w:tcPr>
            <w:tcW w:w="2693" w:type="dxa"/>
          </w:tcPr>
          <w:p w14:paraId="42E0A9AD" w14:textId="77777777" w:rsidR="00B52DCC" w:rsidRDefault="00B52DCC">
            <w:pPr>
              <w:pStyle w:val="TableParagraph"/>
              <w:rPr>
                <w:sz w:val="18"/>
              </w:rPr>
            </w:pPr>
          </w:p>
        </w:tc>
      </w:tr>
      <w:tr w:rsidR="00B52DCC" w14:paraId="0B48EF6C" w14:textId="77777777">
        <w:trPr>
          <w:trHeight w:val="1353"/>
        </w:trPr>
        <w:tc>
          <w:tcPr>
            <w:tcW w:w="1416" w:type="dxa"/>
          </w:tcPr>
          <w:p w14:paraId="307D1F98" w14:textId="77777777" w:rsidR="00B52DCC" w:rsidRDefault="00916648">
            <w:pPr>
              <w:pStyle w:val="TableParagraph"/>
              <w:spacing w:line="225" w:lineRule="exact"/>
              <w:ind w:left="107"/>
              <w:rPr>
                <w:sz w:val="20"/>
              </w:rPr>
            </w:pPr>
            <w:r>
              <w:rPr>
                <w:sz w:val="20"/>
              </w:rPr>
              <w:t>134</w:t>
            </w:r>
          </w:p>
        </w:tc>
        <w:tc>
          <w:tcPr>
            <w:tcW w:w="1984" w:type="dxa"/>
          </w:tcPr>
          <w:p w14:paraId="4B31E794" w14:textId="77777777" w:rsidR="00B52DCC" w:rsidRDefault="00916648">
            <w:pPr>
              <w:pStyle w:val="TableParagraph"/>
              <w:spacing w:line="225" w:lineRule="exact"/>
              <w:ind w:left="105"/>
              <w:rPr>
                <w:sz w:val="20"/>
              </w:rPr>
            </w:pPr>
            <w:r>
              <w:rPr>
                <w:sz w:val="20"/>
              </w:rPr>
              <w:t>1,1,2,3,3,6-</w:t>
            </w:r>
          </w:p>
          <w:p w14:paraId="548DFF0B" w14:textId="77777777" w:rsidR="00B52DCC" w:rsidRDefault="00916648">
            <w:pPr>
              <w:pStyle w:val="TableParagraph"/>
              <w:spacing w:before="178" w:line="256" w:lineRule="auto"/>
              <w:ind w:left="105"/>
              <w:rPr>
                <w:sz w:val="20"/>
              </w:rPr>
            </w:pPr>
            <w:r>
              <w:rPr>
                <w:w w:val="95"/>
                <w:sz w:val="20"/>
              </w:rPr>
              <w:t xml:space="preserve">Hekzametilindan-5-il </w:t>
            </w:r>
            <w:r>
              <w:rPr>
                <w:sz w:val="20"/>
              </w:rPr>
              <w:t>metil</w:t>
            </w:r>
            <w:r>
              <w:rPr>
                <w:spacing w:val="1"/>
                <w:sz w:val="20"/>
              </w:rPr>
              <w:t xml:space="preserve"> </w:t>
            </w:r>
            <w:r>
              <w:rPr>
                <w:sz w:val="20"/>
              </w:rPr>
              <w:t>keton</w:t>
            </w:r>
          </w:p>
        </w:tc>
        <w:tc>
          <w:tcPr>
            <w:tcW w:w="1704" w:type="dxa"/>
          </w:tcPr>
          <w:p w14:paraId="667E2083" w14:textId="77777777" w:rsidR="00B52DCC" w:rsidRDefault="00916648">
            <w:pPr>
              <w:pStyle w:val="TableParagraph"/>
              <w:spacing w:line="424" w:lineRule="auto"/>
              <w:ind w:left="106" w:right="251"/>
              <w:rPr>
                <w:sz w:val="20"/>
              </w:rPr>
            </w:pPr>
            <w:r>
              <w:rPr>
                <w:sz w:val="20"/>
              </w:rPr>
              <w:t>Acetyl Hexamethyl Indan</w:t>
            </w:r>
          </w:p>
        </w:tc>
        <w:tc>
          <w:tcPr>
            <w:tcW w:w="993" w:type="dxa"/>
          </w:tcPr>
          <w:p w14:paraId="0FB2216D" w14:textId="77777777" w:rsidR="00B52DCC" w:rsidRDefault="00916648">
            <w:pPr>
              <w:pStyle w:val="TableParagraph"/>
              <w:spacing w:line="225" w:lineRule="exact"/>
              <w:ind w:left="107"/>
              <w:rPr>
                <w:sz w:val="20"/>
              </w:rPr>
            </w:pPr>
            <w:r>
              <w:rPr>
                <w:sz w:val="20"/>
              </w:rPr>
              <w:t>15323-</w:t>
            </w:r>
          </w:p>
          <w:p w14:paraId="3FB91249" w14:textId="77777777" w:rsidR="00B52DCC" w:rsidRDefault="00916648">
            <w:pPr>
              <w:pStyle w:val="TableParagraph"/>
              <w:spacing w:before="17"/>
              <w:ind w:left="107"/>
              <w:rPr>
                <w:sz w:val="20"/>
              </w:rPr>
            </w:pPr>
            <w:r>
              <w:rPr>
                <w:sz w:val="20"/>
              </w:rPr>
              <w:t>35-0</w:t>
            </w:r>
          </w:p>
        </w:tc>
        <w:tc>
          <w:tcPr>
            <w:tcW w:w="991" w:type="dxa"/>
          </w:tcPr>
          <w:p w14:paraId="39FF637F" w14:textId="77777777" w:rsidR="00B52DCC" w:rsidRDefault="00916648">
            <w:pPr>
              <w:pStyle w:val="TableParagraph"/>
              <w:spacing w:line="225" w:lineRule="exact"/>
              <w:ind w:left="107"/>
              <w:rPr>
                <w:sz w:val="20"/>
              </w:rPr>
            </w:pPr>
            <w:r>
              <w:rPr>
                <w:sz w:val="20"/>
              </w:rPr>
              <w:t>239-360-</w:t>
            </w:r>
          </w:p>
          <w:p w14:paraId="1598C4F9" w14:textId="77777777" w:rsidR="00B52DCC" w:rsidRDefault="00916648">
            <w:pPr>
              <w:pStyle w:val="TableParagraph"/>
              <w:spacing w:before="17"/>
              <w:ind w:left="107"/>
              <w:rPr>
                <w:sz w:val="20"/>
              </w:rPr>
            </w:pPr>
            <w:r>
              <w:rPr>
                <w:w w:val="99"/>
                <w:sz w:val="20"/>
              </w:rPr>
              <w:t>0</w:t>
            </w:r>
          </w:p>
        </w:tc>
        <w:tc>
          <w:tcPr>
            <w:tcW w:w="1709" w:type="dxa"/>
          </w:tcPr>
          <w:p w14:paraId="20C94306" w14:textId="77777777" w:rsidR="00B52DCC" w:rsidRDefault="00916648">
            <w:pPr>
              <w:pStyle w:val="TableParagraph"/>
              <w:numPr>
                <w:ilvl w:val="0"/>
                <w:numId w:val="174"/>
              </w:numPr>
              <w:tabs>
                <w:tab w:val="left" w:pos="331"/>
              </w:tabs>
              <w:spacing w:line="256" w:lineRule="auto"/>
              <w:ind w:right="180" w:firstLine="0"/>
              <w:rPr>
                <w:sz w:val="20"/>
              </w:rPr>
            </w:pPr>
            <w:r>
              <w:rPr>
                <w:w w:val="95"/>
                <w:sz w:val="20"/>
              </w:rPr>
              <w:t xml:space="preserve">Durulanmayan </w:t>
            </w:r>
            <w:r>
              <w:rPr>
                <w:sz w:val="20"/>
              </w:rPr>
              <w:t>ürünler</w:t>
            </w:r>
          </w:p>
          <w:p w14:paraId="641D0A5B" w14:textId="77777777" w:rsidR="00B52DCC" w:rsidRDefault="00916648">
            <w:pPr>
              <w:pStyle w:val="TableParagraph"/>
              <w:numPr>
                <w:ilvl w:val="0"/>
                <w:numId w:val="174"/>
              </w:numPr>
              <w:tabs>
                <w:tab w:val="left" w:pos="343"/>
              </w:tabs>
              <w:spacing w:before="158" w:line="261" w:lineRule="auto"/>
              <w:ind w:right="513" w:firstLine="0"/>
              <w:rPr>
                <w:sz w:val="20"/>
              </w:rPr>
            </w:pPr>
            <w:r>
              <w:rPr>
                <w:w w:val="95"/>
                <w:sz w:val="20"/>
              </w:rPr>
              <w:t xml:space="preserve">Durulanan </w:t>
            </w:r>
            <w:r>
              <w:rPr>
                <w:sz w:val="20"/>
              </w:rPr>
              <w:t>ürünler</w:t>
            </w:r>
          </w:p>
        </w:tc>
        <w:tc>
          <w:tcPr>
            <w:tcW w:w="1700" w:type="dxa"/>
          </w:tcPr>
          <w:p w14:paraId="49232258" w14:textId="77777777" w:rsidR="00B52DCC" w:rsidRDefault="00916648">
            <w:pPr>
              <w:pStyle w:val="TableParagraph"/>
              <w:spacing w:line="225" w:lineRule="exact"/>
              <w:ind w:left="108"/>
              <w:rPr>
                <w:sz w:val="20"/>
              </w:rPr>
            </w:pPr>
            <w:r>
              <w:rPr>
                <w:sz w:val="20"/>
              </w:rPr>
              <w:t>(a) %2</w:t>
            </w:r>
          </w:p>
        </w:tc>
        <w:tc>
          <w:tcPr>
            <w:tcW w:w="2261" w:type="dxa"/>
          </w:tcPr>
          <w:p w14:paraId="63E96947" w14:textId="77777777" w:rsidR="00B52DCC" w:rsidRDefault="00B52DCC">
            <w:pPr>
              <w:pStyle w:val="TableParagraph"/>
              <w:rPr>
                <w:sz w:val="18"/>
              </w:rPr>
            </w:pPr>
          </w:p>
        </w:tc>
        <w:tc>
          <w:tcPr>
            <w:tcW w:w="2693" w:type="dxa"/>
          </w:tcPr>
          <w:p w14:paraId="0C78A46F" w14:textId="77777777" w:rsidR="00B52DCC" w:rsidRDefault="00B52DCC">
            <w:pPr>
              <w:pStyle w:val="TableParagraph"/>
              <w:rPr>
                <w:sz w:val="18"/>
              </w:rPr>
            </w:pPr>
          </w:p>
        </w:tc>
      </w:tr>
    </w:tbl>
    <w:p w14:paraId="0815C573" w14:textId="77777777" w:rsidR="00B52DCC" w:rsidRDefault="00B52DCC">
      <w:pPr>
        <w:rPr>
          <w:sz w:val="18"/>
        </w:rPr>
        <w:sectPr w:rsidR="00B52DCC">
          <w:pgSz w:w="16840" w:h="11910" w:orient="landscape"/>
          <w:pgMar w:top="1100" w:right="440" w:bottom="280" w:left="580" w:header="708" w:footer="708" w:gutter="0"/>
          <w:cols w:space="708"/>
        </w:sectPr>
      </w:pPr>
    </w:p>
    <w:p w14:paraId="46447DA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5E678F0" w14:textId="77777777">
        <w:trPr>
          <w:trHeight w:val="904"/>
        </w:trPr>
        <w:tc>
          <w:tcPr>
            <w:tcW w:w="1416" w:type="dxa"/>
          </w:tcPr>
          <w:p w14:paraId="4C9473D0" w14:textId="77777777" w:rsidR="00B52DCC" w:rsidRDefault="00916648">
            <w:pPr>
              <w:pStyle w:val="TableParagraph"/>
              <w:spacing w:line="225" w:lineRule="exact"/>
              <w:ind w:left="107"/>
              <w:rPr>
                <w:sz w:val="20"/>
              </w:rPr>
            </w:pPr>
            <w:r>
              <w:rPr>
                <w:sz w:val="20"/>
              </w:rPr>
              <w:t>135</w:t>
            </w:r>
          </w:p>
        </w:tc>
        <w:tc>
          <w:tcPr>
            <w:tcW w:w="1984" w:type="dxa"/>
          </w:tcPr>
          <w:p w14:paraId="762BC2BC" w14:textId="77777777" w:rsidR="00B52DCC" w:rsidRDefault="00916648">
            <w:pPr>
              <w:pStyle w:val="TableParagraph"/>
              <w:spacing w:line="256" w:lineRule="auto"/>
              <w:ind w:left="105" w:right="105"/>
              <w:rPr>
                <w:sz w:val="20"/>
              </w:rPr>
            </w:pPr>
            <w:r>
              <w:rPr>
                <w:sz w:val="20"/>
              </w:rPr>
              <w:t>Allil bütirat; 2- Propenil Butanoat</w:t>
            </w:r>
          </w:p>
        </w:tc>
        <w:tc>
          <w:tcPr>
            <w:tcW w:w="1704" w:type="dxa"/>
          </w:tcPr>
          <w:p w14:paraId="07DA8DC7" w14:textId="77777777" w:rsidR="00B52DCC" w:rsidRDefault="00916648">
            <w:pPr>
              <w:pStyle w:val="TableParagraph"/>
              <w:spacing w:line="225" w:lineRule="exact"/>
              <w:ind w:left="106"/>
              <w:rPr>
                <w:sz w:val="20"/>
              </w:rPr>
            </w:pPr>
            <w:r>
              <w:rPr>
                <w:sz w:val="20"/>
              </w:rPr>
              <w:t>Allyl butyrate</w:t>
            </w:r>
          </w:p>
        </w:tc>
        <w:tc>
          <w:tcPr>
            <w:tcW w:w="993" w:type="dxa"/>
          </w:tcPr>
          <w:p w14:paraId="667DB8EC" w14:textId="77777777" w:rsidR="00B52DCC" w:rsidRDefault="00916648">
            <w:pPr>
              <w:pStyle w:val="TableParagraph"/>
              <w:spacing w:line="225" w:lineRule="exact"/>
              <w:ind w:left="107"/>
              <w:rPr>
                <w:sz w:val="20"/>
              </w:rPr>
            </w:pPr>
            <w:r>
              <w:rPr>
                <w:sz w:val="20"/>
              </w:rPr>
              <w:t>2051-78-</w:t>
            </w:r>
          </w:p>
          <w:p w14:paraId="002C2754" w14:textId="77777777" w:rsidR="00B52DCC" w:rsidRDefault="00916648">
            <w:pPr>
              <w:pStyle w:val="TableParagraph"/>
              <w:spacing w:before="17"/>
              <w:ind w:left="107"/>
              <w:rPr>
                <w:sz w:val="20"/>
              </w:rPr>
            </w:pPr>
            <w:r>
              <w:rPr>
                <w:w w:val="99"/>
                <w:sz w:val="20"/>
              </w:rPr>
              <w:t>7</w:t>
            </w:r>
          </w:p>
        </w:tc>
        <w:tc>
          <w:tcPr>
            <w:tcW w:w="991" w:type="dxa"/>
          </w:tcPr>
          <w:p w14:paraId="38ED8314" w14:textId="77777777" w:rsidR="00B52DCC" w:rsidRDefault="00916648">
            <w:pPr>
              <w:pStyle w:val="TableParagraph"/>
              <w:spacing w:line="225" w:lineRule="exact"/>
              <w:ind w:left="107"/>
              <w:rPr>
                <w:sz w:val="20"/>
              </w:rPr>
            </w:pPr>
            <w:r>
              <w:rPr>
                <w:sz w:val="20"/>
              </w:rPr>
              <w:t>218-129-</w:t>
            </w:r>
          </w:p>
          <w:p w14:paraId="0ACA6DA3" w14:textId="77777777" w:rsidR="00B52DCC" w:rsidRDefault="00916648">
            <w:pPr>
              <w:pStyle w:val="TableParagraph"/>
              <w:spacing w:before="17"/>
              <w:ind w:left="107"/>
              <w:rPr>
                <w:sz w:val="20"/>
              </w:rPr>
            </w:pPr>
            <w:r>
              <w:rPr>
                <w:w w:val="99"/>
                <w:sz w:val="20"/>
              </w:rPr>
              <w:t>8</w:t>
            </w:r>
          </w:p>
        </w:tc>
        <w:tc>
          <w:tcPr>
            <w:tcW w:w="1709" w:type="dxa"/>
          </w:tcPr>
          <w:p w14:paraId="12DCC023" w14:textId="77777777" w:rsidR="00B52DCC" w:rsidRDefault="00B52DCC">
            <w:pPr>
              <w:pStyle w:val="TableParagraph"/>
              <w:rPr>
                <w:sz w:val="18"/>
              </w:rPr>
            </w:pPr>
          </w:p>
        </w:tc>
        <w:tc>
          <w:tcPr>
            <w:tcW w:w="1700" w:type="dxa"/>
          </w:tcPr>
          <w:p w14:paraId="39C3C1DA" w14:textId="77777777" w:rsidR="00B52DCC" w:rsidRDefault="00B52DCC">
            <w:pPr>
              <w:pStyle w:val="TableParagraph"/>
              <w:rPr>
                <w:sz w:val="18"/>
              </w:rPr>
            </w:pPr>
          </w:p>
        </w:tc>
        <w:tc>
          <w:tcPr>
            <w:tcW w:w="2261" w:type="dxa"/>
          </w:tcPr>
          <w:p w14:paraId="25F09872" w14:textId="77777777" w:rsidR="00B52DCC" w:rsidRDefault="00916648">
            <w:pPr>
              <w:pStyle w:val="TableParagraph"/>
              <w:spacing w:line="256" w:lineRule="auto"/>
              <w:ind w:left="108" w:right="268"/>
              <w:rPr>
                <w:sz w:val="20"/>
              </w:rPr>
            </w:pPr>
            <w:r>
              <w:rPr>
                <w:sz w:val="20"/>
              </w:rPr>
              <w:t>Esterdeki serbest allil alkol düzeyi % 0,1’den az olmalıdır</w:t>
            </w:r>
          </w:p>
        </w:tc>
        <w:tc>
          <w:tcPr>
            <w:tcW w:w="2693" w:type="dxa"/>
          </w:tcPr>
          <w:p w14:paraId="1A15157F" w14:textId="77777777" w:rsidR="00B52DCC" w:rsidRDefault="00B52DCC">
            <w:pPr>
              <w:pStyle w:val="TableParagraph"/>
              <w:rPr>
                <w:sz w:val="18"/>
              </w:rPr>
            </w:pPr>
          </w:p>
        </w:tc>
      </w:tr>
      <w:tr w:rsidR="00B52DCC" w14:paraId="3A8FE01A" w14:textId="77777777">
        <w:trPr>
          <w:trHeight w:val="907"/>
        </w:trPr>
        <w:tc>
          <w:tcPr>
            <w:tcW w:w="1416" w:type="dxa"/>
          </w:tcPr>
          <w:p w14:paraId="65BA53D2" w14:textId="77777777" w:rsidR="00B52DCC" w:rsidRDefault="00916648">
            <w:pPr>
              <w:pStyle w:val="TableParagraph"/>
              <w:spacing w:line="225" w:lineRule="exact"/>
              <w:ind w:left="107"/>
              <w:rPr>
                <w:sz w:val="20"/>
              </w:rPr>
            </w:pPr>
            <w:r>
              <w:rPr>
                <w:sz w:val="20"/>
              </w:rPr>
              <w:t>136</w:t>
            </w:r>
          </w:p>
        </w:tc>
        <w:tc>
          <w:tcPr>
            <w:tcW w:w="1984" w:type="dxa"/>
          </w:tcPr>
          <w:p w14:paraId="382E87D1" w14:textId="77777777" w:rsidR="00B52DCC" w:rsidRDefault="00916648">
            <w:pPr>
              <w:pStyle w:val="TableParagraph"/>
              <w:spacing w:line="225" w:lineRule="exact"/>
              <w:ind w:left="105"/>
              <w:rPr>
                <w:sz w:val="20"/>
              </w:rPr>
            </w:pPr>
            <w:r>
              <w:rPr>
                <w:sz w:val="20"/>
              </w:rPr>
              <w:t>Allil sinnamat; 2-</w:t>
            </w:r>
          </w:p>
          <w:p w14:paraId="6C1D1F4F" w14:textId="77777777" w:rsidR="00B52DCC" w:rsidRDefault="00916648">
            <w:pPr>
              <w:pStyle w:val="TableParagraph"/>
              <w:spacing w:before="17" w:line="256" w:lineRule="auto"/>
              <w:ind w:left="105" w:right="260"/>
              <w:rPr>
                <w:sz w:val="20"/>
              </w:rPr>
            </w:pPr>
            <w:r>
              <w:rPr>
                <w:sz w:val="20"/>
              </w:rPr>
              <w:t>Propenil 3-Fenil- 2- propenoat</w:t>
            </w:r>
          </w:p>
        </w:tc>
        <w:tc>
          <w:tcPr>
            <w:tcW w:w="1704" w:type="dxa"/>
          </w:tcPr>
          <w:p w14:paraId="3447175B" w14:textId="77777777" w:rsidR="00B52DCC" w:rsidRDefault="00916648">
            <w:pPr>
              <w:pStyle w:val="TableParagraph"/>
              <w:spacing w:line="225" w:lineRule="exact"/>
              <w:ind w:left="106"/>
              <w:rPr>
                <w:sz w:val="20"/>
              </w:rPr>
            </w:pPr>
            <w:r>
              <w:rPr>
                <w:sz w:val="20"/>
              </w:rPr>
              <w:t>Allyl cinnamate</w:t>
            </w:r>
          </w:p>
        </w:tc>
        <w:tc>
          <w:tcPr>
            <w:tcW w:w="993" w:type="dxa"/>
          </w:tcPr>
          <w:p w14:paraId="2657C910" w14:textId="77777777" w:rsidR="00B52DCC" w:rsidRDefault="00916648">
            <w:pPr>
              <w:pStyle w:val="TableParagraph"/>
              <w:spacing w:line="225" w:lineRule="exact"/>
              <w:ind w:left="107"/>
              <w:rPr>
                <w:sz w:val="20"/>
              </w:rPr>
            </w:pPr>
            <w:r>
              <w:rPr>
                <w:sz w:val="20"/>
              </w:rPr>
              <w:t>1866-31-</w:t>
            </w:r>
          </w:p>
          <w:p w14:paraId="10C93DD6" w14:textId="77777777" w:rsidR="00B52DCC" w:rsidRDefault="00916648">
            <w:pPr>
              <w:pStyle w:val="TableParagraph"/>
              <w:spacing w:before="17"/>
              <w:ind w:left="107"/>
              <w:rPr>
                <w:sz w:val="20"/>
              </w:rPr>
            </w:pPr>
            <w:r>
              <w:rPr>
                <w:w w:val="99"/>
                <w:sz w:val="20"/>
              </w:rPr>
              <w:t>5</w:t>
            </w:r>
          </w:p>
        </w:tc>
        <w:tc>
          <w:tcPr>
            <w:tcW w:w="991" w:type="dxa"/>
          </w:tcPr>
          <w:p w14:paraId="1355F81D" w14:textId="77777777" w:rsidR="00B52DCC" w:rsidRDefault="00916648">
            <w:pPr>
              <w:pStyle w:val="TableParagraph"/>
              <w:spacing w:line="225" w:lineRule="exact"/>
              <w:ind w:left="107"/>
              <w:rPr>
                <w:sz w:val="20"/>
              </w:rPr>
            </w:pPr>
            <w:r>
              <w:rPr>
                <w:sz w:val="20"/>
              </w:rPr>
              <w:t>217-477-</w:t>
            </w:r>
          </w:p>
          <w:p w14:paraId="641C1AF1" w14:textId="77777777" w:rsidR="00B52DCC" w:rsidRDefault="00916648">
            <w:pPr>
              <w:pStyle w:val="TableParagraph"/>
              <w:spacing w:before="17"/>
              <w:ind w:left="107"/>
              <w:rPr>
                <w:sz w:val="20"/>
              </w:rPr>
            </w:pPr>
            <w:r>
              <w:rPr>
                <w:w w:val="99"/>
                <w:sz w:val="20"/>
              </w:rPr>
              <w:t>8</w:t>
            </w:r>
          </w:p>
        </w:tc>
        <w:tc>
          <w:tcPr>
            <w:tcW w:w="1709" w:type="dxa"/>
          </w:tcPr>
          <w:p w14:paraId="25428869" w14:textId="77777777" w:rsidR="00B52DCC" w:rsidRDefault="00B52DCC">
            <w:pPr>
              <w:pStyle w:val="TableParagraph"/>
              <w:rPr>
                <w:sz w:val="18"/>
              </w:rPr>
            </w:pPr>
          </w:p>
        </w:tc>
        <w:tc>
          <w:tcPr>
            <w:tcW w:w="1700" w:type="dxa"/>
          </w:tcPr>
          <w:p w14:paraId="0477FD77" w14:textId="77777777" w:rsidR="00B52DCC" w:rsidRDefault="00B52DCC">
            <w:pPr>
              <w:pStyle w:val="TableParagraph"/>
              <w:rPr>
                <w:sz w:val="18"/>
              </w:rPr>
            </w:pPr>
          </w:p>
        </w:tc>
        <w:tc>
          <w:tcPr>
            <w:tcW w:w="2261" w:type="dxa"/>
          </w:tcPr>
          <w:p w14:paraId="0A435F21" w14:textId="77777777" w:rsidR="00B52DCC" w:rsidRDefault="00916648">
            <w:pPr>
              <w:pStyle w:val="TableParagraph"/>
              <w:spacing w:line="256" w:lineRule="auto"/>
              <w:ind w:left="108" w:right="268"/>
              <w:rPr>
                <w:sz w:val="20"/>
              </w:rPr>
            </w:pPr>
            <w:r>
              <w:rPr>
                <w:sz w:val="20"/>
              </w:rPr>
              <w:t>Esterdeki serbest allil alkol düzeyi % 0,1’den az olmalıdır</w:t>
            </w:r>
          </w:p>
        </w:tc>
        <w:tc>
          <w:tcPr>
            <w:tcW w:w="2693" w:type="dxa"/>
          </w:tcPr>
          <w:p w14:paraId="55A51E7F" w14:textId="77777777" w:rsidR="00B52DCC" w:rsidRDefault="00B52DCC">
            <w:pPr>
              <w:pStyle w:val="TableParagraph"/>
              <w:rPr>
                <w:sz w:val="18"/>
              </w:rPr>
            </w:pPr>
          </w:p>
        </w:tc>
      </w:tr>
      <w:tr w:rsidR="00B52DCC" w14:paraId="6811B3BC" w14:textId="77777777">
        <w:trPr>
          <w:trHeight w:val="904"/>
        </w:trPr>
        <w:tc>
          <w:tcPr>
            <w:tcW w:w="1416" w:type="dxa"/>
          </w:tcPr>
          <w:p w14:paraId="3C9529DA" w14:textId="77777777" w:rsidR="00B52DCC" w:rsidRDefault="00916648">
            <w:pPr>
              <w:pStyle w:val="TableParagraph"/>
              <w:spacing w:line="223" w:lineRule="exact"/>
              <w:ind w:left="107"/>
              <w:rPr>
                <w:sz w:val="20"/>
              </w:rPr>
            </w:pPr>
            <w:r>
              <w:rPr>
                <w:sz w:val="20"/>
              </w:rPr>
              <w:t>137</w:t>
            </w:r>
          </w:p>
        </w:tc>
        <w:tc>
          <w:tcPr>
            <w:tcW w:w="1984" w:type="dxa"/>
          </w:tcPr>
          <w:p w14:paraId="417352F5" w14:textId="77777777" w:rsidR="00B52DCC" w:rsidRDefault="00916648">
            <w:pPr>
              <w:pStyle w:val="TableParagraph"/>
              <w:spacing w:line="259" w:lineRule="auto"/>
              <w:ind w:left="105" w:right="374"/>
              <w:jc w:val="both"/>
              <w:rPr>
                <w:sz w:val="20"/>
              </w:rPr>
            </w:pPr>
            <w:r>
              <w:rPr>
                <w:sz w:val="20"/>
              </w:rPr>
              <w:t>Allil sikloheksil­ asetat; 2-Propenil Siklohekzan asetat</w:t>
            </w:r>
          </w:p>
        </w:tc>
        <w:tc>
          <w:tcPr>
            <w:tcW w:w="1704" w:type="dxa"/>
          </w:tcPr>
          <w:p w14:paraId="004254C7" w14:textId="77777777" w:rsidR="00B52DCC" w:rsidRDefault="00916648">
            <w:pPr>
              <w:pStyle w:val="TableParagraph"/>
              <w:spacing w:line="424" w:lineRule="auto"/>
              <w:ind w:left="156" w:right="251" w:hanging="51"/>
              <w:rPr>
                <w:sz w:val="20"/>
              </w:rPr>
            </w:pPr>
            <w:r>
              <w:rPr>
                <w:sz w:val="20"/>
              </w:rPr>
              <w:t xml:space="preserve">Allyl cyclo- </w:t>
            </w:r>
            <w:r>
              <w:rPr>
                <w:w w:val="95"/>
                <w:sz w:val="20"/>
              </w:rPr>
              <w:t>Hexylacetate</w:t>
            </w:r>
          </w:p>
        </w:tc>
        <w:tc>
          <w:tcPr>
            <w:tcW w:w="993" w:type="dxa"/>
          </w:tcPr>
          <w:p w14:paraId="0BBB0C9F" w14:textId="77777777" w:rsidR="00B52DCC" w:rsidRDefault="00916648">
            <w:pPr>
              <w:pStyle w:val="TableParagraph"/>
              <w:spacing w:line="223" w:lineRule="exact"/>
              <w:ind w:left="107"/>
              <w:rPr>
                <w:sz w:val="20"/>
              </w:rPr>
            </w:pPr>
            <w:r>
              <w:rPr>
                <w:sz w:val="20"/>
              </w:rPr>
              <w:t>4728-82-</w:t>
            </w:r>
          </w:p>
          <w:p w14:paraId="21DFD754" w14:textId="77777777" w:rsidR="00B52DCC" w:rsidRDefault="00916648">
            <w:pPr>
              <w:pStyle w:val="TableParagraph"/>
              <w:spacing w:before="17"/>
              <w:ind w:left="107"/>
              <w:rPr>
                <w:sz w:val="20"/>
              </w:rPr>
            </w:pPr>
            <w:r>
              <w:rPr>
                <w:w w:val="99"/>
                <w:sz w:val="20"/>
              </w:rPr>
              <w:t>9</w:t>
            </w:r>
          </w:p>
        </w:tc>
        <w:tc>
          <w:tcPr>
            <w:tcW w:w="991" w:type="dxa"/>
          </w:tcPr>
          <w:p w14:paraId="23546FC6" w14:textId="77777777" w:rsidR="00B52DCC" w:rsidRDefault="00916648">
            <w:pPr>
              <w:pStyle w:val="TableParagraph"/>
              <w:spacing w:line="223" w:lineRule="exact"/>
              <w:ind w:left="107"/>
              <w:rPr>
                <w:sz w:val="20"/>
              </w:rPr>
            </w:pPr>
            <w:r>
              <w:rPr>
                <w:sz w:val="20"/>
              </w:rPr>
              <w:t>225-230-</w:t>
            </w:r>
          </w:p>
          <w:p w14:paraId="7950C758" w14:textId="77777777" w:rsidR="00B52DCC" w:rsidRDefault="00916648">
            <w:pPr>
              <w:pStyle w:val="TableParagraph"/>
              <w:spacing w:before="17"/>
              <w:ind w:left="107"/>
              <w:rPr>
                <w:sz w:val="20"/>
              </w:rPr>
            </w:pPr>
            <w:r>
              <w:rPr>
                <w:w w:val="99"/>
                <w:sz w:val="20"/>
              </w:rPr>
              <w:t>0</w:t>
            </w:r>
          </w:p>
        </w:tc>
        <w:tc>
          <w:tcPr>
            <w:tcW w:w="1709" w:type="dxa"/>
          </w:tcPr>
          <w:p w14:paraId="2AFC7D4F" w14:textId="77777777" w:rsidR="00B52DCC" w:rsidRDefault="00B52DCC">
            <w:pPr>
              <w:pStyle w:val="TableParagraph"/>
              <w:rPr>
                <w:sz w:val="18"/>
              </w:rPr>
            </w:pPr>
          </w:p>
        </w:tc>
        <w:tc>
          <w:tcPr>
            <w:tcW w:w="1700" w:type="dxa"/>
          </w:tcPr>
          <w:p w14:paraId="33600502" w14:textId="77777777" w:rsidR="00B52DCC" w:rsidRDefault="00B52DCC">
            <w:pPr>
              <w:pStyle w:val="TableParagraph"/>
              <w:rPr>
                <w:sz w:val="18"/>
              </w:rPr>
            </w:pPr>
          </w:p>
        </w:tc>
        <w:tc>
          <w:tcPr>
            <w:tcW w:w="2261" w:type="dxa"/>
          </w:tcPr>
          <w:p w14:paraId="05ACF83E"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57BC262F" w14:textId="77777777" w:rsidR="00B52DCC" w:rsidRDefault="00B52DCC">
            <w:pPr>
              <w:pStyle w:val="TableParagraph"/>
              <w:rPr>
                <w:sz w:val="18"/>
              </w:rPr>
            </w:pPr>
          </w:p>
        </w:tc>
      </w:tr>
      <w:tr w:rsidR="00B52DCC" w14:paraId="1FE727D5" w14:textId="77777777">
        <w:trPr>
          <w:trHeight w:val="1151"/>
        </w:trPr>
        <w:tc>
          <w:tcPr>
            <w:tcW w:w="1416" w:type="dxa"/>
          </w:tcPr>
          <w:p w14:paraId="0A292B43" w14:textId="77777777" w:rsidR="00B52DCC" w:rsidRDefault="00916648">
            <w:pPr>
              <w:pStyle w:val="TableParagraph"/>
              <w:spacing w:line="223" w:lineRule="exact"/>
              <w:ind w:left="107"/>
              <w:rPr>
                <w:sz w:val="20"/>
              </w:rPr>
            </w:pPr>
            <w:r>
              <w:rPr>
                <w:sz w:val="20"/>
              </w:rPr>
              <w:t>138</w:t>
            </w:r>
          </w:p>
        </w:tc>
        <w:tc>
          <w:tcPr>
            <w:tcW w:w="1984" w:type="dxa"/>
          </w:tcPr>
          <w:p w14:paraId="686D5565" w14:textId="77777777" w:rsidR="00B52DCC" w:rsidRDefault="00916648">
            <w:pPr>
              <w:pStyle w:val="TableParagraph"/>
              <w:spacing w:line="259" w:lineRule="auto"/>
              <w:ind w:left="105" w:right="182"/>
              <w:rPr>
                <w:sz w:val="20"/>
              </w:rPr>
            </w:pPr>
            <w:r>
              <w:rPr>
                <w:sz w:val="20"/>
              </w:rPr>
              <w:t>Allil sikloheksilpro­ pionat; 2-Propenil 3- Siklohekzanpro­ panoat</w:t>
            </w:r>
          </w:p>
        </w:tc>
        <w:tc>
          <w:tcPr>
            <w:tcW w:w="1704" w:type="dxa"/>
          </w:tcPr>
          <w:p w14:paraId="4571FC67" w14:textId="77777777" w:rsidR="00B52DCC" w:rsidRDefault="00916648">
            <w:pPr>
              <w:pStyle w:val="TableParagraph"/>
              <w:spacing w:line="424" w:lineRule="auto"/>
              <w:ind w:left="156" w:hanging="51"/>
              <w:rPr>
                <w:sz w:val="20"/>
              </w:rPr>
            </w:pPr>
            <w:r>
              <w:rPr>
                <w:sz w:val="20"/>
              </w:rPr>
              <w:t xml:space="preserve">Allyl cyclo- </w:t>
            </w:r>
            <w:r>
              <w:rPr>
                <w:w w:val="95"/>
                <w:sz w:val="20"/>
              </w:rPr>
              <w:t>Hexylpropionate</w:t>
            </w:r>
          </w:p>
        </w:tc>
        <w:tc>
          <w:tcPr>
            <w:tcW w:w="993" w:type="dxa"/>
          </w:tcPr>
          <w:p w14:paraId="40ECC6CC" w14:textId="77777777" w:rsidR="00B52DCC" w:rsidRDefault="00916648">
            <w:pPr>
              <w:pStyle w:val="TableParagraph"/>
              <w:spacing w:line="223" w:lineRule="exact"/>
              <w:ind w:left="107"/>
              <w:rPr>
                <w:sz w:val="20"/>
              </w:rPr>
            </w:pPr>
            <w:r>
              <w:rPr>
                <w:sz w:val="20"/>
              </w:rPr>
              <w:t>2705-87-</w:t>
            </w:r>
          </w:p>
          <w:p w14:paraId="56934F9B" w14:textId="77777777" w:rsidR="00B52DCC" w:rsidRDefault="00916648">
            <w:pPr>
              <w:pStyle w:val="TableParagraph"/>
              <w:spacing w:before="17"/>
              <w:ind w:left="107"/>
              <w:rPr>
                <w:sz w:val="20"/>
              </w:rPr>
            </w:pPr>
            <w:r>
              <w:rPr>
                <w:w w:val="99"/>
                <w:sz w:val="20"/>
              </w:rPr>
              <w:t>5</w:t>
            </w:r>
          </w:p>
        </w:tc>
        <w:tc>
          <w:tcPr>
            <w:tcW w:w="991" w:type="dxa"/>
          </w:tcPr>
          <w:p w14:paraId="6C61E2CB" w14:textId="77777777" w:rsidR="00B52DCC" w:rsidRDefault="00916648">
            <w:pPr>
              <w:pStyle w:val="TableParagraph"/>
              <w:spacing w:line="223" w:lineRule="exact"/>
              <w:ind w:left="107"/>
              <w:rPr>
                <w:sz w:val="20"/>
              </w:rPr>
            </w:pPr>
            <w:r>
              <w:rPr>
                <w:sz w:val="20"/>
              </w:rPr>
              <w:t>220-292-</w:t>
            </w:r>
          </w:p>
          <w:p w14:paraId="02467EC2" w14:textId="77777777" w:rsidR="00B52DCC" w:rsidRDefault="00916648">
            <w:pPr>
              <w:pStyle w:val="TableParagraph"/>
              <w:spacing w:before="17"/>
              <w:ind w:left="107"/>
              <w:rPr>
                <w:sz w:val="20"/>
              </w:rPr>
            </w:pPr>
            <w:r>
              <w:rPr>
                <w:w w:val="99"/>
                <w:sz w:val="20"/>
              </w:rPr>
              <w:t>5</w:t>
            </w:r>
          </w:p>
        </w:tc>
        <w:tc>
          <w:tcPr>
            <w:tcW w:w="1709" w:type="dxa"/>
          </w:tcPr>
          <w:p w14:paraId="65799970" w14:textId="77777777" w:rsidR="00B52DCC" w:rsidRDefault="00B52DCC">
            <w:pPr>
              <w:pStyle w:val="TableParagraph"/>
              <w:rPr>
                <w:sz w:val="18"/>
              </w:rPr>
            </w:pPr>
          </w:p>
        </w:tc>
        <w:tc>
          <w:tcPr>
            <w:tcW w:w="1700" w:type="dxa"/>
          </w:tcPr>
          <w:p w14:paraId="05004A0A" w14:textId="77777777" w:rsidR="00B52DCC" w:rsidRDefault="00B52DCC">
            <w:pPr>
              <w:pStyle w:val="TableParagraph"/>
              <w:rPr>
                <w:sz w:val="18"/>
              </w:rPr>
            </w:pPr>
          </w:p>
        </w:tc>
        <w:tc>
          <w:tcPr>
            <w:tcW w:w="2261" w:type="dxa"/>
          </w:tcPr>
          <w:p w14:paraId="77251EC5"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661A7429" w14:textId="77777777" w:rsidR="00B52DCC" w:rsidRDefault="00B52DCC">
            <w:pPr>
              <w:pStyle w:val="TableParagraph"/>
              <w:rPr>
                <w:sz w:val="18"/>
              </w:rPr>
            </w:pPr>
          </w:p>
        </w:tc>
      </w:tr>
      <w:tr w:rsidR="00B52DCC" w14:paraId="0EAA057E" w14:textId="77777777">
        <w:trPr>
          <w:trHeight w:val="904"/>
        </w:trPr>
        <w:tc>
          <w:tcPr>
            <w:tcW w:w="1416" w:type="dxa"/>
          </w:tcPr>
          <w:p w14:paraId="01EFCF2E" w14:textId="77777777" w:rsidR="00B52DCC" w:rsidRDefault="00916648">
            <w:pPr>
              <w:pStyle w:val="TableParagraph"/>
              <w:spacing w:line="223" w:lineRule="exact"/>
              <w:ind w:left="107"/>
              <w:rPr>
                <w:sz w:val="20"/>
              </w:rPr>
            </w:pPr>
            <w:r>
              <w:rPr>
                <w:sz w:val="20"/>
              </w:rPr>
              <w:t>139</w:t>
            </w:r>
          </w:p>
        </w:tc>
        <w:tc>
          <w:tcPr>
            <w:tcW w:w="1984" w:type="dxa"/>
          </w:tcPr>
          <w:p w14:paraId="67EBBF0C" w14:textId="77777777" w:rsidR="00B52DCC" w:rsidRDefault="00916648">
            <w:pPr>
              <w:pStyle w:val="TableParagraph"/>
              <w:spacing w:line="261" w:lineRule="auto"/>
              <w:ind w:left="105"/>
              <w:rPr>
                <w:sz w:val="20"/>
              </w:rPr>
            </w:pPr>
            <w:r>
              <w:rPr>
                <w:sz w:val="20"/>
              </w:rPr>
              <w:t>Allil heptanoat; 2- Propenil heptanoat</w:t>
            </w:r>
          </w:p>
        </w:tc>
        <w:tc>
          <w:tcPr>
            <w:tcW w:w="1704" w:type="dxa"/>
          </w:tcPr>
          <w:p w14:paraId="5A0D1710" w14:textId="77777777" w:rsidR="00B52DCC" w:rsidRDefault="00916648">
            <w:pPr>
              <w:pStyle w:val="TableParagraph"/>
              <w:tabs>
                <w:tab w:val="left" w:pos="815"/>
              </w:tabs>
              <w:spacing w:line="261" w:lineRule="auto"/>
              <w:ind w:left="106" w:right="467"/>
              <w:rPr>
                <w:sz w:val="20"/>
              </w:rPr>
            </w:pPr>
            <w:r>
              <w:rPr>
                <w:sz w:val="20"/>
              </w:rPr>
              <w:t>Allyl</w:t>
            </w:r>
            <w:r>
              <w:rPr>
                <w:sz w:val="20"/>
              </w:rPr>
              <w:tab/>
            </w:r>
            <w:r>
              <w:rPr>
                <w:spacing w:val="-5"/>
                <w:sz w:val="20"/>
              </w:rPr>
              <w:t xml:space="preserve">hept­ </w:t>
            </w:r>
            <w:r>
              <w:rPr>
                <w:sz w:val="20"/>
              </w:rPr>
              <w:t>anoate</w:t>
            </w:r>
          </w:p>
        </w:tc>
        <w:tc>
          <w:tcPr>
            <w:tcW w:w="993" w:type="dxa"/>
          </w:tcPr>
          <w:p w14:paraId="433A9A47" w14:textId="77777777" w:rsidR="00B52DCC" w:rsidRDefault="00916648">
            <w:pPr>
              <w:pStyle w:val="TableParagraph"/>
              <w:spacing w:line="223" w:lineRule="exact"/>
              <w:ind w:left="87" w:right="120"/>
              <w:jc w:val="center"/>
              <w:rPr>
                <w:sz w:val="20"/>
              </w:rPr>
            </w:pPr>
            <w:r>
              <w:rPr>
                <w:sz w:val="20"/>
              </w:rPr>
              <w:t>142-19-8</w:t>
            </w:r>
          </w:p>
        </w:tc>
        <w:tc>
          <w:tcPr>
            <w:tcW w:w="991" w:type="dxa"/>
          </w:tcPr>
          <w:p w14:paraId="3A3D6AFD" w14:textId="77777777" w:rsidR="00B52DCC" w:rsidRDefault="00916648">
            <w:pPr>
              <w:pStyle w:val="TableParagraph"/>
              <w:spacing w:line="223" w:lineRule="exact"/>
              <w:ind w:left="107"/>
              <w:rPr>
                <w:sz w:val="20"/>
              </w:rPr>
            </w:pPr>
            <w:r>
              <w:rPr>
                <w:sz w:val="20"/>
              </w:rPr>
              <w:t>205-527-</w:t>
            </w:r>
          </w:p>
          <w:p w14:paraId="613E338A" w14:textId="77777777" w:rsidR="00B52DCC" w:rsidRDefault="00916648">
            <w:pPr>
              <w:pStyle w:val="TableParagraph"/>
              <w:spacing w:before="19"/>
              <w:ind w:left="107"/>
              <w:rPr>
                <w:sz w:val="20"/>
              </w:rPr>
            </w:pPr>
            <w:r>
              <w:rPr>
                <w:w w:val="99"/>
                <w:sz w:val="20"/>
              </w:rPr>
              <w:t>1</w:t>
            </w:r>
          </w:p>
        </w:tc>
        <w:tc>
          <w:tcPr>
            <w:tcW w:w="1709" w:type="dxa"/>
          </w:tcPr>
          <w:p w14:paraId="2A4C27DA" w14:textId="77777777" w:rsidR="00B52DCC" w:rsidRDefault="00B52DCC">
            <w:pPr>
              <w:pStyle w:val="TableParagraph"/>
              <w:rPr>
                <w:sz w:val="18"/>
              </w:rPr>
            </w:pPr>
          </w:p>
        </w:tc>
        <w:tc>
          <w:tcPr>
            <w:tcW w:w="1700" w:type="dxa"/>
          </w:tcPr>
          <w:p w14:paraId="46A18D31" w14:textId="77777777" w:rsidR="00B52DCC" w:rsidRDefault="00B52DCC">
            <w:pPr>
              <w:pStyle w:val="TableParagraph"/>
              <w:rPr>
                <w:sz w:val="18"/>
              </w:rPr>
            </w:pPr>
          </w:p>
        </w:tc>
        <w:tc>
          <w:tcPr>
            <w:tcW w:w="2261" w:type="dxa"/>
          </w:tcPr>
          <w:p w14:paraId="3EB27714"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5F8F11C8" w14:textId="77777777" w:rsidR="00B52DCC" w:rsidRDefault="00B52DCC">
            <w:pPr>
              <w:pStyle w:val="TableParagraph"/>
              <w:rPr>
                <w:sz w:val="18"/>
              </w:rPr>
            </w:pPr>
          </w:p>
        </w:tc>
      </w:tr>
      <w:tr w:rsidR="00B52DCC" w14:paraId="4E3830E9" w14:textId="77777777">
        <w:trPr>
          <w:trHeight w:val="904"/>
        </w:trPr>
        <w:tc>
          <w:tcPr>
            <w:tcW w:w="1416" w:type="dxa"/>
          </w:tcPr>
          <w:p w14:paraId="2BA17277" w14:textId="77777777" w:rsidR="00B52DCC" w:rsidRDefault="00916648">
            <w:pPr>
              <w:pStyle w:val="TableParagraph"/>
              <w:spacing w:line="223" w:lineRule="exact"/>
              <w:ind w:left="107"/>
              <w:rPr>
                <w:sz w:val="20"/>
              </w:rPr>
            </w:pPr>
            <w:r>
              <w:rPr>
                <w:sz w:val="20"/>
              </w:rPr>
              <w:t>140</w:t>
            </w:r>
          </w:p>
        </w:tc>
        <w:tc>
          <w:tcPr>
            <w:tcW w:w="1984" w:type="dxa"/>
          </w:tcPr>
          <w:p w14:paraId="6BB101D7" w14:textId="77777777" w:rsidR="00B52DCC" w:rsidRDefault="00916648">
            <w:pPr>
              <w:pStyle w:val="TableParagraph"/>
              <w:spacing w:line="223" w:lineRule="exact"/>
              <w:ind w:left="105"/>
              <w:rPr>
                <w:sz w:val="20"/>
              </w:rPr>
            </w:pPr>
            <w:r>
              <w:rPr>
                <w:sz w:val="20"/>
              </w:rPr>
              <w:t>Allil hekzanoat</w:t>
            </w:r>
          </w:p>
        </w:tc>
        <w:tc>
          <w:tcPr>
            <w:tcW w:w="1704" w:type="dxa"/>
          </w:tcPr>
          <w:p w14:paraId="00A0814E" w14:textId="77777777" w:rsidR="00B52DCC" w:rsidRDefault="00916648">
            <w:pPr>
              <w:pStyle w:val="TableParagraph"/>
              <w:spacing w:line="223" w:lineRule="exact"/>
              <w:ind w:left="106"/>
              <w:rPr>
                <w:sz w:val="20"/>
              </w:rPr>
            </w:pPr>
            <w:r>
              <w:rPr>
                <w:sz w:val="20"/>
              </w:rPr>
              <w:t>Allyl Caproate</w:t>
            </w:r>
          </w:p>
        </w:tc>
        <w:tc>
          <w:tcPr>
            <w:tcW w:w="993" w:type="dxa"/>
          </w:tcPr>
          <w:p w14:paraId="288D4BE7" w14:textId="77777777" w:rsidR="00B52DCC" w:rsidRDefault="00916648">
            <w:pPr>
              <w:pStyle w:val="TableParagraph"/>
              <w:spacing w:line="223" w:lineRule="exact"/>
              <w:ind w:left="87" w:right="120"/>
              <w:jc w:val="center"/>
              <w:rPr>
                <w:sz w:val="20"/>
              </w:rPr>
            </w:pPr>
            <w:r>
              <w:rPr>
                <w:sz w:val="20"/>
              </w:rPr>
              <w:t>123-68-2</w:t>
            </w:r>
          </w:p>
        </w:tc>
        <w:tc>
          <w:tcPr>
            <w:tcW w:w="991" w:type="dxa"/>
          </w:tcPr>
          <w:p w14:paraId="4FA5AA18" w14:textId="77777777" w:rsidR="00B52DCC" w:rsidRDefault="00916648">
            <w:pPr>
              <w:pStyle w:val="TableParagraph"/>
              <w:spacing w:line="223" w:lineRule="exact"/>
              <w:ind w:left="107"/>
              <w:rPr>
                <w:sz w:val="20"/>
              </w:rPr>
            </w:pPr>
            <w:r>
              <w:rPr>
                <w:sz w:val="20"/>
              </w:rPr>
              <w:t>204-642-</w:t>
            </w:r>
          </w:p>
          <w:p w14:paraId="217B4382" w14:textId="77777777" w:rsidR="00B52DCC" w:rsidRDefault="00916648">
            <w:pPr>
              <w:pStyle w:val="TableParagraph"/>
              <w:spacing w:before="19"/>
              <w:ind w:left="107"/>
              <w:rPr>
                <w:sz w:val="20"/>
              </w:rPr>
            </w:pPr>
            <w:r>
              <w:rPr>
                <w:w w:val="99"/>
                <w:sz w:val="20"/>
              </w:rPr>
              <w:t>4</w:t>
            </w:r>
          </w:p>
        </w:tc>
        <w:tc>
          <w:tcPr>
            <w:tcW w:w="1709" w:type="dxa"/>
          </w:tcPr>
          <w:p w14:paraId="10D999DC" w14:textId="77777777" w:rsidR="00B52DCC" w:rsidRDefault="00B52DCC">
            <w:pPr>
              <w:pStyle w:val="TableParagraph"/>
              <w:rPr>
                <w:sz w:val="18"/>
              </w:rPr>
            </w:pPr>
          </w:p>
        </w:tc>
        <w:tc>
          <w:tcPr>
            <w:tcW w:w="1700" w:type="dxa"/>
          </w:tcPr>
          <w:p w14:paraId="06F05947" w14:textId="77777777" w:rsidR="00B52DCC" w:rsidRDefault="00B52DCC">
            <w:pPr>
              <w:pStyle w:val="TableParagraph"/>
              <w:rPr>
                <w:sz w:val="18"/>
              </w:rPr>
            </w:pPr>
          </w:p>
        </w:tc>
        <w:tc>
          <w:tcPr>
            <w:tcW w:w="2261" w:type="dxa"/>
          </w:tcPr>
          <w:p w14:paraId="4D9DAFCA"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356DBEA9" w14:textId="77777777" w:rsidR="00B52DCC" w:rsidRDefault="00B52DCC">
            <w:pPr>
              <w:pStyle w:val="TableParagraph"/>
              <w:rPr>
                <w:sz w:val="18"/>
              </w:rPr>
            </w:pPr>
          </w:p>
        </w:tc>
      </w:tr>
      <w:tr w:rsidR="00B52DCC" w14:paraId="05A8B58D" w14:textId="77777777">
        <w:trPr>
          <w:trHeight w:val="905"/>
        </w:trPr>
        <w:tc>
          <w:tcPr>
            <w:tcW w:w="1416" w:type="dxa"/>
          </w:tcPr>
          <w:p w14:paraId="5CB93A7A" w14:textId="77777777" w:rsidR="00B52DCC" w:rsidRDefault="00916648">
            <w:pPr>
              <w:pStyle w:val="TableParagraph"/>
              <w:spacing w:line="223" w:lineRule="exact"/>
              <w:ind w:left="107"/>
              <w:rPr>
                <w:sz w:val="20"/>
              </w:rPr>
            </w:pPr>
            <w:r>
              <w:rPr>
                <w:sz w:val="20"/>
              </w:rPr>
              <w:t>141</w:t>
            </w:r>
          </w:p>
        </w:tc>
        <w:tc>
          <w:tcPr>
            <w:tcW w:w="1984" w:type="dxa"/>
          </w:tcPr>
          <w:p w14:paraId="4905405F" w14:textId="77777777" w:rsidR="00B52DCC" w:rsidRDefault="00916648">
            <w:pPr>
              <w:pStyle w:val="TableParagraph"/>
              <w:spacing w:line="259" w:lineRule="auto"/>
              <w:ind w:left="105" w:right="371"/>
              <w:rPr>
                <w:sz w:val="20"/>
              </w:rPr>
            </w:pPr>
            <w:r>
              <w:rPr>
                <w:sz w:val="20"/>
              </w:rPr>
              <w:t>Allil izovalerat; 2- Propenil 3-Metil­ butanoat</w:t>
            </w:r>
          </w:p>
        </w:tc>
        <w:tc>
          <w:tcPr>
            <w:tcW w:w="1704" w:type="dxa"/>
          </w:tcPr>
          <w:p w14:paraId="6983657C" w14:textId="77777777" w:rsidR="00B52DCC" w:rsidRDefault="00916648">
            <w:pPr>
              <w:pStyle w:val="TableParagraph"/>
              <w:spacing w:line="427" w:lineRule="auto"/>
              <w:ind w:left="106" w:right="419"/>
              <w:rPr>
                <w:sz w:val="20"/>
              </w:rPr>
            </w:pPr>
            <w:r>
              <w:rPr>
                <w:sz w:val="20"/>
              </w:rPr>
              <w:t xml:space="preserve">Allyl </w:t>
            </w:r>
            <w:r>
              <w:rPr>
                <w:w w:val="95"/>
                <w:sz w:val="20"/>
              </w:rPr>
              <w:t>isovalerate</w:t>
            </w:r>
          </w:p>
        </w:tc>
        <w:tc>
          <w:tcPr>
            <w:tcW w:w="993" w:type="dxa"/>
          </w:tcPr>
          <w:p w14:paraId="70D9323E" w14:textId="77777777" w:rsidR="00B52DCC" w:rsidRDefault="00916648">
            <w:pPr>
              <w:pStyle w:val="TableParagraph"/>
              <w:spacing w:line="223" w:lineRule="exact"/>
              <w:ind w:left="107"/>
              <w:rPr>
                <w:sz w:val="20"/>
              </w:rPr>
            </w:pPr>
            <w:r>
              <w:rPr>
                <w:sz w:val="20"/>
              </w:rPr>
              <w:t>2835-39-</w:t>
            </w:r>
          </w:p>
          <w:p w14:paraId="57695973" w14:textId="77777777" w:rsidR="00B52DCC" w:rsidRDefault="00916648">
            <w:pPr>
              <w:pStyle w:val="TableParagraph"/>
              <w:spacing w:before="20"/>
              <w:ind w:left="107"/>
              <w:rPr>
                <w:sz w:val="20"/>
              </w:rPr>
            </w:pPr>
            <w:r>
              <w:rPr>
                <w:w w:val="99"/>
                <w:sz w:val="20"/>
              </w:rPr>
              <w:t>4</w:t>
            </w:r>
          </w:p>
        </w:tc>
        <w:tc>
          <w:tcPr>
            <w:tcW w:w="991" w:type="dxa"/>
          </w:tcPr>
          <w:p w14:paraId="7F998463" w14:textId="77777777" w:rsidR="00B52DCC" w:rsidRDefault="00916648">
            <w:pPr>
              <w:pStyle w:val="TableParagraph"/>
              <w:spacing w:line="223" w:lineRule="exact"/>
              <w:ind w:left="107"/>
              <w:rPr>
                <w:sz w:val="20"/>
              </w:rPr>
            </w:pPr>
            <w:r>
              <w:rPr>
                <w:sz w:val="20"/>
              </w:rPr>
              <w:t>220-609-</w:t>
            </w:r>
          </w:p>
          <w:p w14:paraId="3F78D495" w14:textId="77777777" w:rsidR="00B52DCC" w:rsidRDefault="00916648">
            <w:pPr>
              <w:pStyle w:val="TableParagraph"/>
              <w:spacing w:before="20"/>
              <w:ind w:left="107"/>
              <w:rPr>
                <w:sz w:val="20"/>
              </w:rPr>
            </w:pPr>
            <w:r>
              <w:rPr>
                <w:w w:val="99"/>
                <w:sz w:val="20"/>
              </w:rPr>
              <w:t>7</w:t>
            </w:r>
          </w:p>
        </w:tc>
        <w:tc>
          <w:tcPr>
            <w:tcW w:w="1709" w:type="dxa"/>
          </w:tcPr>
          <w:p w14:paraId="19803378" w14:textId="77777777" w:rsidR="00B52DCC" w:rsidRDefault="00B52DCC">
            <w:pPr>
              <w:pStyle w:val="TableParagraph"/>
              <w:rPr>
                <w:sz w:val="18"/>
              </w:rPr>
            </w:pPr>
          </w:p>
        </w:tc>
        <w:tc>
          <w:tcPr>
            <w:tcW w:w="1700" w:type="dxa"/>
          </w:tcPr>
          <w:p w14:paraId="6643462D" w14:textId="77777777" w:rsidR="00B52DCC" w:rsidRDefault="00B52DCC">
            <w:pPr>
              <w:pStyle w:val="TableParagraph"/>
              <w:rPr>
                <w:sz w:val="18"/>
              </w:rPr>
            </w:pPr>
          </w:p>
        </w:tc>
        <w:tc>
          <w:tcPr>
            <w:tcW w:w="2261" w:type="dxa"/>
          </w:tcPr>
          <w:p w14:paraId="3DE82668"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0E163981" w14:textId="77777777" w:rsidR="00B52DCC" w:rsidRDefault="00B52DCC">
            <w:pPr>
              <w:pStyle w:val="TableParagraph"/>
              <w:rPr>
                <w:sz w:val="18"/>
              </w:rPr>
            </w:pPr>
          </w:p>
        </w:tc>
      </w:tr>
      <w:tr w:rsidR="00B52DCC" w14:paraId="12EB49EC" w14:textId="77777777">
        <w:trPr>
          <w:trHeight w:val="904"/>
        </w:trPr>
        <w:tc>
          <w:tcPr>
            <w:tcW w:w="1416" w:type="dxa"/>
          </w:tcPr>
          <w:p w14:paraId="344991BA" w14:textId="77777777" w:rsidR="00B52DCC" w:rsidRDefault="00916648">
            <w:pPr>
              <w:pStyle w:val="TableParagraph"/>
              <w:spacing w:line="223" w:lineRule="exact"/>
              <w:ind w:left="107"/>
              <w:rPr>
                <w:sz w:val="20"/>
              </w:rPr>
            </w:pPr>
            <w:r>
              <w:rPr>
                <w:sz w:val="20"/>
              </w:rPr>
              <w:t>142</w:t>
            </w:r>
          </w:p>
        </w:tc>
        <w:tc>
          <w:tcPr>
            <w:tcW w:w="1984" w:type="dxa"/>
          </w:tcPr>
          <w:p w14:paraId="05686C8F" w14:textId="77777777" w:rsidR="00B52DCC" w:rsidRDefault="00916648">
            <w:pPr>
              <w:pStyle w:val="TableParagraph"/>
              <w:spacing w:line="261" w:lineRule="auto"/>
              <w:ind w:left="105" w:right="104"/>
              <w:rPr>
                <w:sz w:val="20"/>
              </w:rPr>
            </w:pPr>
            <w:r>
              <w:rPr>
                <w:sz w:val="20"/>
              </w:rPr>
              <w:t>Allil oktanoat; 2-Allil kaprilat</w:t>
            </w:r>
          </w:p>
        </w:tc>
        <w:tc>
          <w:tcPr>
            <w:tcW w:w="1704" w:type="dxa"/>
          </w:tcPr>
          <w:p w14:paraId="12195137" w14:textId="77777777" w:rsidR="00B52DCC" w:rsidRDefault="00916648">
            <w:pPr>
              <w:pStyle w:val="TableParagraph"/>
              <w:spacing w:line="427" w:lineRule="auto"/>
              <w:ind w:left="156" w:right="450" w:hanging="51"/>
              <w:rPr>
                <w:sz w:val="20"/>
              </w:rPr>
            </w:pPr>
            <w:r>
              <w:rPr>
                <w:sz w:val="20"/>
              </w:rPr>
              <w:t xml:space="preserve">Allyl </w:t>
            </w:r>
            <w:r>
              <w:rPr>
                <w:w w:val="95"/>
                <w:sz w:val="20"/>
              </w:rPr>
              <w:t>Octanoate</w:t>
            </w:r>
          </w:p>
        </w:tc>
        <w:tc>
          <w:tcPr>
            <w:tcW w:w="993" w:type="dxa"/>
          </w:tcPr>
          <w:p w14:paraId="704D6559" w14:textId="77777777" w:rsidR="00B52DCC" w:rsidRDefault="00916648">
            <w:pPr>
              <w:pStyle w:val="TableParagraph"/>
              <w:spacing w:line="223" w:lineRule="exact"/>
              <w:ind w:left="107"/>
              <w:rPr>
                <w:sz w:val="20"/>
              </w:rPr>
            </w:pPr>
            <w:r>
              <w:rPr>
                <w:sz w:val="20"/>
              </w:rPr>
              <w:t>4230-97-</w:t>
            </w:r>
          </w:p>
          <w:p w14:paraId="6435F447" w14:textId="77777777" w:rsidR="00B52DCC" w:rsidRDefault="00916648">
            <w:pPr>
              <w:pStyle w:val="TableParagraph"/>
              <w:spacing w:before="19"/>
              <w:ind w:left="107"/>
              <w:rPr>
                <w:sz w:val="20"/>
              </w:rPr>
            </w:pPr>
            <w:r>
              <w:rPr>
                <w:w w:val="99"/>
                <w:sz w:val="20"/>
              </w:rPr>
              <w:t>1</w:t>
            </w:r>
          </w:p>
        </w:tc>
        <w:tc>
          <w:tcPr>
            <w:tcW w:w="991" w:type="dxa"/>
          </w:tcPr>
          <w:p w14:paraId="04E925D5" w14:textId="77777777" w:rsidR="00B52DCC" w:rsidRDefault="00916648">
            <w:pPr>
              <w:pStyle w:val="TableParagraph"/>
              <w:spacing w:line="223" w:lineRule="exact"/>
              <w:ind w:left="107"/>
              <w:rPr>
                <w:sz w:val="20"/>
              </w:rPr>
            </w:pPr>
            <w:r>
              <w:rPr>
                <w:sz w:val="20"/>
              </w:rPr>
              <w:t>224-184-</w:t>
            </w:r>
          </w:p>
          <w:p w14:paraId="7F5D0E47" w14:textId="77777777" w:rsidR="00B52DCC" w:rsidRDefault="00916648">
            <w:pPr>
              <w:pStyle w:val="TableParagraph"/>
              <w:spacing w:before="19"/>
              <w:ind w:left="107"/>
              <w:rPr>
                <w:sz w:val="20"/>
              </w:rPr>
            </w:pPr>
            <w:r>
              <w:rPr>
                <w:w w:val="99"/>
                <w:sz w:val="20"/>
              </w:rPr>
              <w:t>9</w:t>
            </w:r>
          </w:p>
        </w:tc>
        <w:tc>
          <w:tcPr>
            <w:tcW w:w="1709" w:type="dxa"/>
          </w:tcPr>
          <w:p w14:paraId="2FF9B8F3" w14:textId="77777777" w:rsidR="00B52DCC" w:rsidRDefault="00B52DCC">
            <w:pPr>
              <w:pStyle w:val="TableParagraph"/>
              <w:rPr>
                <w:sz w:val="18"/>
              </w:rPr>
            </w:pPr>
          </w:p>
        </w:tc>
        <w:tc>
          <w:tcPr>
            <w:tcW w:w="1700" w:type="dxa"/>
          </w:tcPr>
          <w:p w14:paraId="1A38FF32" w14:textId="77777777" w:rsidR="00B52DCC" w:rsidRDefault="00B52DCC">
            <w:pPr>
              <w:pStyle w:val="TableParagraph"/>
              <w:rPr>
                <w:sz w:val="18"/>
              </w:rPr>
            </w:pPr>
          </w:p>
        </w:tc>
        <w:tc>
          <w:tcPr>
            <w:tcW w:w="2261" w:type="dxa"/>
          </w:tcPr>
          <w:p w14:paraId="17A2EE7E"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60A41CA2" w14:textId="77777777" w:rsidR="00B52DCC" w:rsidRDefault="00B52DCC">
            <w:pPr>
              <w:pStyle w:val="TableParagraph"/>
              <w:rPr>
                <w:sz w:val="18"/>
              </w:rPr>
            </w:pPr>
          </w:p>
        </w:tc>
      </w:tr>
      <w:tr w:rsidR="00B52DCC" w14:paraId="2CEDE1D6" w14:textId="77777777">
        <w:trPr>
          <w:trHeight w:val="1226"/>
        </w:trPr>
        <w:tc>
          <w:tcPr>
            <w:tcW w:w="1416" w:type="dxa"/>
          </w:tcPr>
          <w:p w14:paraId="677F98C1" w14:textId="77777777" w:rsidR="00B52DCC" w:rsidRDefault="00916648">
            <w:pPr>
              <w:pStyle w:val="TableParagraph"/>
              <w:spacing w:line="225" w:lineRule="exact"/>
              <w:ind w:left="107"/>
              <w:rPr>
                <w:sz w:val="20"/>
              </w:rPr>
            </w:pPr>
            <w:r>
              <w:rPr>
                <w:sz w:val="20"/>
              </w:rPr>
              <w:t>143</w:t>
            </w:r>
          </w:p>
        </w:tc>
        <w:tc>
          <w:tcPr>
            <w:tcW w:w="1984" w:type="dxa"/>
          </w:tcPr>
          <w:p w14:paraId="251422E5" w14:textId="77777777" w:rsidR="00B52DCC" w:rsidRDefault="00916648">
            <w:pPr>
              <w:pStyle w:val="TableParagraph"/>
              <w:spacing w:line="256" w:lineRule="auto"/>
              <w:ind w:left="105" w:right="196"/>
              <w:rPr>
                <w:sz w:val="20"/>
              </w:rPr>
            </w:pPr>
            <w:r>
              <w:rPr>
                <w:sz w:val="20"/>
              </w:rPr>
              <w:t>Allil fenoksi­ asetat; 2-Propenil Fenoksiasetat</w:t>
            </w:r>
          </w:p>
        </w:tc>
        <w:tc>
          <w:tcPr>
            <w:tcW w:w="1704" w:type="dxa"/>
          </w:tcPr>
          <w:p w14:paraId="108B6B8F" w14:textId="77777777" w:rsidR="00B52DCC" w:rsidRDefault="00916648">
            <w:pPr>
              <w:pStyle w:val="TableParagraph"/>
              <w:spacing w:line="424" w:lineRule="auto"/>
              <w:ind w:left="106" w:right="251"/>
              <w:rPr>
                <w:sz w:val="20"/>
              </w:rPr>
            </w:pPr>
            <w:r>
              <w:rPr>
                <w:sz w:val="20"/>
              </w:rPr>
              <w:t xml:space="preserve">Allyl </w:t>
            </w:r>
            <w:r>
              <w:rPr>
                <w:w w:val="95"/>
                <w:sz w:val="20"/>
              </w:rPr>
              <w:t>Phenoxyacetate</w:t>
            </w:r>
          </w:p>
        </w:tc>
        <w:tc>
          <w:tcPr>
            <w:tcW w:w="993" w:type="dxa"/>
          </w:tcPr>
          <w:p w14:paraId="4FAA018C" w14:textId="77777777" w:rsidR="00B52DCC" w:rsidRDefault="00916648">
            <w:pPr>
              <w:pStyle w:val="TableParagraph"/>
              <w:spacing w:line="225" w:lineRule="exact"/>
              <w:ind w:left="107"/>
              <w:rPr>
                <w:sz w:val="20"/>
              </w:rPr>
            </w:pPr>
            <w:r>
              <w:rPr>
                <w:sz w:val="20"/>
              </w:rPr>
              <w:t>7493-74-</w:t>
            </w:r>
          </w:p>
          <w:p w14:paraId="480A4554" w14:textId="77777777" w:rsidR="00B52DCC" w:rsidRDefault="00916648">
            <w:pPr>
              <w:pStyle w:val="TableParagraph"/>
              <w:spacing w:before="17"/>
              <w:ind w:left="107"/>
              <w:rPr>
                <w:sz w:val="20"/>
              </w:rPr>
            </w:pPr>
            <w:r>
              <w:rPr>
                <w:w w:val="99"/>
                <w:sz w:val="20"/>
              </w:rPr>
              <w:t>5</w:t>
            </w:r>
          </w:p>
        </w:tc>
        <w:tc>
          <w:tcPr>
            <w:tcW w:w="991" w:type="dxa"/>
          </w:tcPr>
          <w:p w14:paraId="4D128FD1" w14:textId="77777777" w:rsidR="00B52DCC" w:rsidRDefault="00916648">
            <w:pPr>
              <w:pStyle w:val="TableParagraph"/>
              <w:spacing w:line="225" w:lineRule="exact"/>
              <w:ind w:left="107"/>
              <w:rPr>
                <w:sz w:val="20"/>
              </w:rPr>
            </w:pPr>
            <w:r>
              <w:rPr>
                <w:sz w:val="20"/>
              </w:rPr>
              <w:t>231-335-</w:t>
            </w:r>
          </w:p>
          <w:p w14:paraId="5C2418C5" w14:textId="77777777" w:rsidR="00B52DCC" w:rsidRDefault="00916648">
            <w:pPr>
              <w:pStyle w:val="TableParagraph"/>
              <w:spacing w:before="17"/>
              <w:ind w:left="107"/>
              <w:rPr>
                <w:sz w:val="20"/>
              </w:rPr>
            </w:pPr>
            <w:r>
              <w:rPr>
                <w:w w:val="99"/>
                <w:sz w:val="20"/>
              </w:rPr>
              <w:t>2</w:t>
            </w:r>
          </w:p>
        </w:tc>
        <w:tc>
          <w:tcPr>
            <w:tcW w:w="1709" w:type="dxa"/>
          </w:tcPr>
          <w:p w14:paraId="6FD72138" w14:textId="77777777" w:rsidR="00B52DCC" w:rsidRDefault="00B52DCC">
            <w:pPr>
              <w:pStyle w:val="TableParagraph"/>
              <w:rPr>
                <w:sz w:val="18"/>
              </w:rPr>
            </w:pPr>
          </w:p>
        </w:tc>
        <w:tc>
          <w:tcPr>
            <w:tcW w:w="1700" w:type="dxa"/>
          </w:tcPr>
          <w:p w14:paraId="2B225183" w14:textId="77777777" w:rsidR="00B52DCC" w:rsidRDefault="00B52DCC">
            <w:pPr>
              <w:pStyle w:val="TableParagraph"/>
              <w:rPr>
                <w:sz w:val="18"/>
              </w:rPr>
            </w:pPr>
          </w:p>
        </w:tc>
        <w:tc>
          <w:tcPr>
            <w:tcW w:w="2261" w:type="dxa"/>
          </w:tcPr>
          <w:p w14:paraId="5E9DE548" w14:textId="77777777" w:rsidR="00B52DCC" w:rsidRDefault="00916648">
            <w:pPr>
              <w:pStyle w:val="TableParagraph"/>
              <w:spacing w:line="256" w:lineRule="auto"/>
              <w:ind w:left="108" w:right="268"/>
              <w:rPr>
                <w:sz w:val="20"/>
              </w:rPr>
            </w:pPr>
            <w:r>
              <w:rPr>
                <w:sz w:val="20"/>
              </w:rPr>
              <w:t>Esterdeki serbest allil alkol düzeyi % 0,1’den az olmalıdır</w:t>
            </w:r>
          </w:p>
        </w:tc>
        <w:tc>
          <w:tcPr>
            <w:tcW w:w="2693" w:type="dxa"/>
          </w:tcPr>
          <w:p w14:paraId="6A71DB10" w14:textId="77777777" w:rsidR="00B52DCC" w:rsidRDefault="00B52DCC">
            <w:pPr>
              <w:pStyle w:val="TableParagraph"/>
              <w:rPr>
                <w:sz w:val="18"/>
              </w:rPr>
            </w:pPr>
          </w:p>
        </w:tc>
      </w:tr>
    </w:tbl>
    <w:p w14:paraId="3CFD8D3C" w14:textId="77777777" w:rsidR="00B52DCC" w:rsidRDefault="00B52DCC">
      <w:pPr>
        <w:rPr>
          <w:sz w:val="18"/>
        </w:rPr>
        <w:sectPr w:rsidR="00B52DCC">
          <w:pgSz w:w="16840" w:h="11910" w:orient="landscape"/>
          <w:pgMar w:top="1100" w:right="440" w:bottom="280" w:left="580" w:header="708" w:footer="708" w:gutter="0"/>
          <w:cols w:space="708"/>
        </w:sectPr>
      </w:pPr>
    </w:p>
    <w:p w14:paraId="661FFD0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FC66E16" w14:textId="77777777">
        <w:trPr>
          <w:trHeight w:val="904"/>
        </w:trPr>
        <w:tc>
          <w:tcPr>
            <w:tcW w:w="1416" w:type="dxa"/>
          </w:tcPr>
          <w:p w14:paraId="7439F0C4" w14:textId="77777777" w:rsidR="00B52DCC" w:rsidRDefault="00916648">
            <w:pPr>
              <w:pStyle w:val="TableParagraph"/>
              <w:spacing w:line="225" w:lineRule="exact"/>
              <w:ind w:left="107"/>
              <w:rPr>
                <w:sz w:val="20"/>
              </w:rPr>
            </w:pPr>
            <w:r>
              <w:rPr>
                <w:sz w:val="20"/>
              </w:rPr>
              <w:t>144</w:t>
            </w:r>
          </w:p>
        </w:tc>
        <w:tc>
          <w:tcPr>
            <w:tcW w:w="1984" w:type="dxa"/>
          </w:tcPr>
          <w:p w14:paraId="6DD69480" w14:textId="77777777" w:rsidR="00B52DCC" w:rsidRDefault="00916648">
            <w:pPr>
              <w:pStyle w:val="TableParagraph"/>
              <w:spacing w:line="256" w:lineRule="auto"/>
              <w:ind w:left="105" w:right="338"/>
              <w:rPr>
                <w:sz w:val="20"/>
              </w:rPr>
            </w:pPr>
            <w:r>
              <w:rPr>
                <w:sz w:val="20"/>
              </w:rPr>
              <w:t>Allil fenilasetat; 2- Propenil Benze­ neasetat</w:t>
            </w:r>
          </w:p>
        </w:tc>
        <w:tc>
          <w:tcPr>
            <w:tcW w:w="1704" w:type="dxa"/>
          </w:tcPr>
          <w:p w14:paraId="5C0BD1BC" w14:textId="77777777" w:rsidR="00B52DCC" w:rsidRDefault="00916648">
            <w:pPr>
              <w:pStyle w:val="TableParagraph"/>
              <w:spacing w:line="424" w:lineRule="auto"/>
              <w:ind w:left="106" w:right="251"/>
              <w:rPr>
                <w:sz w:val="20"/>
              </w:rPr>
            </w:pPr>
            <w:r>
              <w:rPr>
                <w:sz w:val="20"/>
              </w:rPr>
              <w:t xml:space="preserve">Allyl </w:t>
            </w:r>
            <w:r>
              <w:rPr>
                <w:w w:val="95"/>
                <w:sz w:val="20"/>
              </w:rPr>
              <w:t>Phenylacetate</w:t>
            </w:r>
          </w:p>
        </w:tc>
        <w:tc>
          <w:tcPr>
            <w:tcW w:w="993" w:type="dxa"/>
          </w:tcPr>
          <w:p w14:paraId="4C79EE0A" w14:textId="77777777" w:rsidR="00B52DCC" w:rsidRDefault="00916648">
            <w:pPr>
              <w:pStyle w:val="TableParagraph"/>
              <w:spacing w:line="225" w:lineRule="exact"/>
              <w:ind w:left="107"/>
              <w:rPr>
                <w:sz w:val="20"/>
              </w:rPr>
            </w:pPr>
            <w:r>
              <w:rPr>
                <w:sz w:val="20"/>
              </w:rPr>
              <w:t>1797-74-</w:t>
            </w:r>
          </w:p>
          <w:p w14:paraId="7CADE02D" w14:textId="77777777" w:rsidR="00B52DCC" w:rsidRDefault="00916648">
            <w:pPr>
              <w:pStyle w:val="TableParagraph"/>
              <w:spacing w:before="17"/>
              <w:ind w:left="107"/>
              <w:rPr>
                <w:sz w:val="20"/>
              </w:rPr>
            </w:pPr>
            <w:r>
              <w:rPr>
                <w:w w:val="99"/>
                <w:sz w:val="20"/>
              </w:rPr>
              <w:t>6</w:t>
            </w:r>
          </w:p>
        </w:tc>
        <w:tc>
          <w:tcPr>
            <w:tcW w:w="991" w:type="dxa"/>
          </w:tcPr>
          <w:p w14:paraId="357E29CA" w14:textId="77777777" w:rsidR="00B52DCC" w:rsidRDefault="00916648">
            <w:pPr>
              <w:pStyle w:val="TableParagraph"/>
              <w:spacing w:line="225" w:lineRule="exact"/>
              <w:ind w:left="107"/>
              <w:rPr>
                <w:sz w:val="20"/>
              </w:rPr>
            </w:pPr>
            <w:r>
              <w:rPr>
                <w:sz w:val="20"/>
              </w:rPr>
              <w:t>217-281-</w:t>
            </w:r>
          </w:p>
          <w:p w14:paraId="44160592" w14:textId="77777777" w:rsidR="00B52DCC" w:rsidRDefault="00916648">
            <w:pPr>
              <w:pStyle w:val="TableParagraph"/>
              <w:spacing w:before="17"/>
              <w:ind w:left="107"/>
              <w:rPr>
                <w:sz w:val="20"/>
              </w:rPr>
            </w:pPr>
            <w:r>
              <w:rPr>
                <w:w w:val="99"/>
                <w:sz w:val="20"/>
              </w:rPr>
              <w:t>2</w:t>
            </w:r>
          </w:p>
        </w:tc>
        <w:tc>
          <w:tcPr>
            <w:tcW w:w="1709" w:type="dxa"/>
          </w:tcPr>
          <w:p w14:paraId="1BE08E0E" w14:textId="77777777" w:rsidR="00B52DCC" w:rsidRDefault="00B52DCC">
            <w:pPr>
              <w:pStyle w:val="TableParagraph"/>
              <w:rPr>
                <w:sz w:val="18"/>
              </w:rPr>
            </w:pPr>
          </w:p>
        </w:tc>
        <w:tc>
          <w:tcPr>
            <w:tcW w:w="1700" w:type="dxa"/>
          </w:tcPr>
          <w:p w14:paraId="10B664AA" w14:textId="77777777" w:rsidR="00B52DCC" w:rsidRDefault="00B52DCC">
            <w:pPr>
              <w:pStyle w:val="TableParagraph"/>
              <w:rPr>
                <w:sz w:val="18"/>
              </w:rPr>
            </w:pPr>
          </w:p>
        </w:tc>
        <w:tc>
          <w:tcPr>
            <w:tcW w:w="2261" w:type="dxa"/>
          </w:tcPr>
          <w:p w14:paraId="40407C5D" w14:textId="77777777" w:rsidR="00B52DCC" w:rsidRDefault="00916648">
            <w:pPr>
              <w:pStyle w:val="TableParagraph"/>
              <w:spacing w:line="256" w:lineRule="auto"/>
              <w:ind w:left="108" w:right="268"/>
              <w:rPr>
                <w:sz w:val="20"/>
              </w:rPr>
            </w:pPr>
            <w:r>
              <w:rPr>
                <w:sz w:val="20"/>
              </w:rPr>
              <w:t>Esterdeki serbest allil alkol düzeyi % 0,1’den az olmalıdır</w:t>
            </w:r>
          </w:p>
        </w:tc>
        <w:tc>
          <w:tcPr>
            <w:tcW w:w="2693" w:type="dxa"/>
          </w:tcPr>
          <w:p w14:paraId="04EFD4E1" w14:textId="77777777" w:rsidR="00B52DCC" w:rsidRDefault="00B52DCC">
            <w:pPr>
              <w:pStyle w:val="TableParagraph"/>
              <w:rPr>
                <w:sz w:val="18"/>
              </w:rPr>
            </w:pPr>
          </w:p>
        </w:tc>
      </w:tr>
      <w:tr w:rsidR="00B52DCC" w14:paraId="7687215E" w14:textId="77777777">
        <w:trPr>
          <w:trHeight w:val="907"/>
        </w:trPr>
        <w:tc>
          <w:tcPr>
            <w:tcW w:w="1416" w:type="dxa"/>
          </w:tcPr>
          <w:p w14:paraId="7A7A4497" w14:textId="77777777" w:rsidR="00B52DCC" w:rsidRDefault="00916648">
            <w:pPr>
              <w:pStyle w:val="TableParagraph"/>
              <w:spacing w:line="225" w:lineRule="exact"/>
              <w:ind w:left="107"/>
              <w:rPr>
                <w:sz w:val="20"/>
              </w:rPr>
            </w:pPr>
            <w:r>
              <w:rPr>
                <w:sz w:val="20"/>
              </w:rPr>
              <w:t>145</w:t>
            </w:r>
          </w:p>
        </w:tc>
        <w:tc>
          <w:tcPr>
            <w:tcW w:w="1984" w:type="dxa"/>
          </w:tcPr>
          <w:p w14:paraId="3FA645C6" w14:textId="77777777" w:rsidR="00B52DCC" w:rsidRDefault="00916648">
            <w:pPr>
              <w:pStyle w:val="TableParagraph"/>
              <w:spacing w:line="256" w:lineRule="auto"/>
              <w:ind w:left="105"/>
              <w:rPr>
                <w:sz w:val="20"/>
              </w:rPr>
            </w:pPr>
            <w:r>
              <w:rPr>
                <w:sz w:val="20"/>
              </w:rPr>
              <w:t xml:space="preserve">Allil 3,5,5- </w:t>
            </w:r>
            <w:r>
              <w:rPr>
                <w:w w:val="95"/>
                <w:sz w:val="20"/>
              </w:rPr>
              <w:t>trimetilhekzanoat</w:t>
            </w:r>
          </w:p>
        </w:tc>
        <w:tc>
          <w:tcPr>
            <w:tcW w:w="1704" w:type="dxa"/>
          </w:tcPr>
          <w:p w14:paraId="68CF8C94" w14:textId="77777777" w:rsidR="00B52DCC" w:rsidRDefault="00916648">
            <w:pPr>
              <w:pStyle w:val="TableParagraph"/>
              <w:spacing w:line="256" w:lineRule="auto"/>
              <w:ind w:left="106" w:right="152"/>
              <w:rPr>
                <w:sz w:val="20"/>
              </w:rPr>
            </w:pPr>
            <w:r>
              <w:rPr>
                <w:sz w:val="20"/>
              </w:rPr>
              <w:t xml:space="preserve">Allyl 3,5,5- </w:t>
            </w:r>
            <w:r>
              <w:rPr>
                <w:w w:val="95"/>
                <w:sz w:val="20"/>
              </w:rPr>
              <w:t xml:space="preserve">trimethylhexanoat </w:t>
            </w:r>
            <w:r>
              <w:rPr>
                <w:sz w:val="20"/>
              </w:rPr>
              <w:t>e</w:t>
            </w:r>
          </w:p>
        </w:tc>
        <w:tc>
          <w:tcPr>
            <w:tcW w:w="993" w:type="dxa"/>
          </w:tcPr>
          <w:p w14:paraId="7D50E6D3" w14:textId="77777777" w:rsidR="00B52DCC" w:rsidRDefault="00916648">
            <w:pPr>
              <w:pStyle w:val="TableParagraph"/>
              <w:spacing w:line="225" w:lineRule="exact"/>
              <w:ind w:left="107"/>
              <w:rPr>
                <w:sz w:val="20"/>
              </w:rPr>
            </w:pPr>
            <w:r>
              <w:rPr>
                <w:sz w:val="20"/>
              </w:rPr>
              <w:t>71500-</w:t>
            </w:r>
          </w:p>
          <w:p w14:paraId="23B41D6C" w14:textId="77777777" w:rsidR="00B52DCC" w:rsidRDefault="00916648">
            <w:pPr>
              <w:pStyle w:val="TableParagraph"/>
              <w:spacing w:before="17"/>
              <w:ind w:left="107"/>
              <w:rPr>
                <w:sz w:val="20"/>
              </w:rPr>
            </w:pPr>
            <w:r>
              <w:rPr>
                <w:sz w:val="20"/>
              </w:rPr>
              <w:t>37-3</w:t>
            </w:r>
          </w:p>
        </w:tc>
        <w:tc>
          <w:tcPr>
            <w:tcW w:w="991" w:type="dxa"/>
          </w:tcPr>
          <w:p w14:paraId="4FD979F2" w14:textId="77777777" w:rsidR="00B52DCC" w:rsidRDefault="00916648">
            <w:pPr>
              <w:pStyle w:val="TableParagraph"/>
              <w:spacing w:line="225" w:lineRule="exact"/>
              <w:ind w:left="107"/>
              <w:rPr>
                <w:sz w:val="20"/>
              </w:rPr>
            </w:pPr>
            <w:r>
              <w:rPr>
                <w:sz w:val="20"/>
              </w:rPr>
              <w:t>275-536-</w:t>
            </w:r>
          </w:p>
          <w:p w14:paraId="65281E37" w14:textId="77777777" w:rsidR="00B52DCC" w:rsidRDefault="00916648">
            <w:pPr>
              <w:pStyle w:val="TableParagraph"/>
              <w:spacing w:before="17"/>
              <w:ind w:left="107"/>
              <w:rPr>
                <w:sz w:val="20"/>
              </w:rPr>
            </w:pPr>
            <w:r>
              <w:rPr>
                <w:w w:val="99"/>
                <w:sz w:val="20"/>
              </w:rPr>
              <w:t>3</w:t>
            </w:r>
          </w:p>
        </w:tc>
        <w:tc>
          <w:tcPr>
            <w:tcW w:w="1709" w:type="dxa"/>
          </w:tcPr>
          <w:p w14:paraId="4F1C13FF" w14:textId="77777777" w:rsidR="00B52DCC" w:rsidRDefault="00B52DCC">
            <w:pPr>
              <w:pStyle w:val="TableParagraph"/>
              <w:rPr>
                <w:sz w:val="18"/>
              </w:rPr>
            </w:pPr>
          </w:p>
        </w:tc>
        <w:tc>
          <w:tcPr>
            <w:tcW w:w="1700" w:type="dxa"/>
          </w:tcPr>
          <w:p w14:paraId="03380CAF" w14:textId="77777777" w:rsidR="00B52DCC" w:rsidRDefault="00B52DCC">
            <w:pPr>
              <w:pStyle w:val="TableParagraph"/>
              <w:rPr>
                <w:sz w:val="18"/>
              </w:rPr>
            </w:pPr>
          </w:p>
        </w:tc>
        <w:tc>
          <w:tcPr>
            <w:tcW w:w="2261" w:type="dxa"/>
          </w:tcPr>
          <w:p w14:paraId="184B5065" w14:textId="77777777" w:rsidR="00B52DCC" w:rsidRDefault="00916648">
            <w:pPr>
              <w:pStyle w:val="TableParagraph"/>
              <w:spacing w:line="256" w:lineRule="auto"/>
              <w:ind w:left="108" w:right="268"/>
              <w:rPr>
                <w:sz w:val="20"/>
              </w:rPr>
            </w:pPr>
            <w:r>
              <w:rPr>
                <w:sz w:val="20"/>
              </w:rPr>
              <w:t>Esterdeki serbest allil alkol düzeyi % 0,1’den az olmalıdır</w:t>
            </w:r>
          </w:p>
        </w:tc>
        <w:tc>
          <w:tcPr>
            <w:tcW w:w="2693" w:type="dxa"/>
          </w:tcPr>
          <w:p w14:paraId="1C57FCBA" w14:textId="77777777" w:rsidR="00B52DCC" w:rsidRDefault="00B52DCC">
            <w:pPr>
              <w:pStyle w:val="TableParagraph"/>
              <w:rPr>
                <w:sz w:val="18"/>
              </w:rPr>
            </w:pPr>
          </w:p>
        </w:tc>
      </w:tr>
      <w:tr w:rsidR="00B52DCC" w14:paraId="660BDDD1" w14:textId="77777777">
        <w:trPr>
          <w:trHeight w:val="904"/>
        </w:trPr>
        <w:tc>
          <w:tcPr>
            <w:tcW w:w="1416" w:type="dxa"/>
          </w:tcPr>
          <w:p w14:paraId="3917FD06" w14:textId="77777777" w:rsidR="00B52DCC" w:rsidRDefault="00916648">
            <w:pPr>
              <w:pStyle w:val="TableParagraph"/>
              <w:spacing w:line="223" w:lineRule="exact"/>
              <w:ind w:left="107"/>
              <w:rPr>
                <w:sz w:val="20"/>
              </w:rPr>
            </w:pPr>
            <w:r>
              <w:rPr>
                <w:sz w:val="20"/>
              </w:rPr>
              <w:t>146</w:t>
            </w:r>
          </w:p>
        </w:tc>
        <w:tc>
          <w:tcPr>
            <w:tcW w:w="1984" w:type="dxa"/>
          </w:tcPr>
          <w:p w14:paraId="68529BFB" w14:textId="77777777" w:rsidR="00B52DCC" w:rsidRDefault="00916648">
            <w:pPr>
              <w:pStyle w:val="TableParagraph"/>
              <w:spacing w:line="256" w:lineRule="auto"/>
              <w:ind w:left="105" w:right="399"/>
              <w:rPr>
                <w:sz w:val="20"/>
              </w:rPr>
            </w:pPr>
            <w:r>
              <w:rPr>
                <w:sz w:val="20"/>
              </w:rPr>
              <w:t>Allil sikloheksilo­ ksiasetat</w:t>
            </w:r>
          </w:p>
        </w:tc>
        <w:tc>
          <w:tcPr>
            <w:tcW w:w="1704" w:type="dxa"/>
          </w:tcPr>
          <w:p w14:paraId="4436CCFE" w14:textId="77777777" w:rsidR="00B52DCC" w:rsidRDefault="00916648">
            <w:pPr>
              <w:pStyle w:val="TableParagraph"/>
              <w:spacing w:line="256" w:lineRule="auto"/>
              <w:ind w:left="106" w:right="251"/>
              <w:rPr>
                <w:sz w:val="20"/>
              </w:rPr>
            </w:pPr>
            <w:r>
              <w:rPr>
                <w:sz w:val="20"/>
              </w:rPr>
              <w:t xml:space="preserve">Allyl cyclo­ </w:t>
            </w:r>
            <w:r>
              <w:rPr>
                <w:w w:val="95"/>
                <w:sz w:val="20"/>
              </w:rPr>
              <w:t>hexyloxyacetate</w:t>
            </w:r>
          </w:p>
        </w:tc>
        <w:tc>
          <w:tcPr>
            <w:tcW w:w="993" w:type="dxa"/>
          </w:tcPr>
          <w:p w14:paraId="0562F9D4" w14:textId="77777777" w:rsidR="00B52DCC" w:rsidRDefault="00916648">
            <w:pPr>
              <w:pStyle w:val="TableParagraph"/>
              <w:spacing w:line="223" w:lineRule="exact"/>
              <w:ind w:left="107"/>
              <w:rPr>
                <w:sz w:val="20"/>
              </w:rPr>
            </w:pPr>
            <w:r>
              <w:rPr>
                <w:sz w:val="20"/>
              </w:rPr>
              <w:t>68901-</w:t>
            </w:r>
          </w:p>
          <w:p w14:paraId="4116ED6B" w14:textId="77777777" w:rsidR="00B52DCC" w:rsidRDefault="00916648">
            <w:pPr>
              <w:pStyle w:val="TableParagraph"/>
              <w:spacing w:before="17"/>
              <w:ind w:left="107"/>
              <w:rPr>
                <w:sz w:val="20"/>
              </w:rPr>
            </w:pPr>
            <w:r>
              <w:rPr>
                <w:sz w:val="20"/>
              </w:rPr>
              <w:t>15-5</w:t>
            </w:r>
          </w:p>
        </w:tc>
        <w:tc>
          <w:tcPr>
            <w:tcW w:w="991" w:type="dxa"/>
          </w:tcPr>
          <w:p w14:paraId="279EEC94" w14:textId="77777777" w:rsidR="00B52DCC" w:rsidRDefault="00916648">
            <w:pPr>
              <w:pStyle w:val="TableParagraph"/>
              <w:spacing w:line="223" w:lineRule="exact"/>
              <w:ind w:left="107"/>
              <w:rPr>
                <w:sz w:val="20"/>
              </w:rPr>
            </w:pPr>
            <w:r>
              <w:rPr>
                <w:sz w:val="20"/>
              </w:rPr>
              <w:t>272-657-</w:t>
            </w:r>
          </w:p>
          <w:p w14:paraId="16E6A0EA" w14:textId="77777777" w:rsidR="00B52DCC" w:rsidRDefault="00916648">
            <w:pPr>
              <w:pStyle w:val="TableParagraph"/>
              <w:spacing w:before="17"/>
              <w:ind w:left="107"/>
              <w:rPr>
                <w:sz w:val="20"/>
              </w:rPr>
            </w:pPr>
            <w:r>
              <w:rPr>
                <w:w w:val="99"/>
                <w:sz w:val="20"/>
              </w:rPr>
              <w:t>3</w:t>
            </w:r>
          </w:p>
        </w:tc>
        <w:tc>
          <w:tcPr>
            <w:tcW w:w="1709" w:type="dxa"/>
          </w:tcPr>
          <w:p w14:paraId="28B7FEDC" w14:textId="77777777" w:rsidR="00B52DCC" w:rsidRDefault="00B52DCC">
            <w:pPr>
              <w:pStyle w:val="TableParagraph"/>
              <w:rPr>
                <w:sz w:val="18"/>
              </w:rPr>
            </w:pPr>
          </w:p>
        </w:tc>
        <w:tc>
          <w:tcPr>
            <w:tcW w:w="1700" w:type="dxa"/>
          </w:tcPr>
          <w:p w14:paraId="35B90D32" w14:textId="77777777" w:rsidR="00B52DCC" w:rsidRDefault="00B52DCC">
            <w:pPr>
              <w:pStyle w:val="TableParagraph"/>
              <w:rPr>
                <w:sz w:val="18"/>
              </w:rPr>
            </w:pPr>
          </w:p>
        </w:tc>
        <w:tc>
          <w:tcPr>
            <w:tcW w:w="2261" w:type="dxa"/>
          </w:tcPr>
          <w:p w14:paraId="173C17C0"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7767D965" w14:textId="77777777" w:rsidR="00B52DCC" w:rsidRDefault="00B52DCC">
            <w:pPr>
              <w:pStyle w:val="TableParagraph"/>
              <w:rPr>
                <w:sz w:val="18"/>
              </w:rPr>
            </w:pPr>
          </w:p>
        </w:tc>
      </w:tr>
      <w:tr w:rsidR="00B52DCC" w14:paraId="06A69E8B" w14:textId="77777777">
        <w:trPr>
          <w:trHeight w:val="904"/>
        </w:trPr>
        <w:tc>
          <w:tcPr>
            <w:tcW w:w="1416" w:type="dxa"/>
          </w:tcPr>
          <w:p w14:paraId="70498AF1" w14:textId="77777777" w:rsidR="00B52DCC" w:rsidRDefault="00916648">
            <w:pPr>
              <w:pStyle w:val="TableParagraph"/>
              <w:spacing w:line="223" w:lineRule="exact"/>
              <w:ind w:left="107"/>
              <w:rPr>
                <w:sz w:val="20"/>
              </w:rPr>
            </w:pPr>
            <w:r>
              <w:rPr>
                <w:sz w:val="20"/>
              </w:rPr>
              <w:t>147</w:t>
            </w:r>
          </w:p>
        </w:tc>
        <w:tc>
          <w:tcPr>
            <w:tcW w:w="1984" w:type="dxa"/>
          </w:tcPr>
          <w:p w14:paraId="50642E98" w14:textId="77777777" w:rsidR="00B52DCC" w:rsidRDefault="00916648">
            <w:pPr>
              <w:pStyle w:val="TableParagraph"/>
              <w:spacing w:line="256" w:lineRule="auto"/>
              <w:ind w:left="105" w:right="665"/>
              <w:rPr>
                <w:sz w:val="20"/>
              </w:rPr>
            </w:pPr>
            <w:r>
              <w:rPr>
                <w:sz w:val="20"/>
              </w:rPr>
              <w:t>Allil izoamilo­ ksiasetat</w:t>
            </w:r>
          </w:p>
        </w:tc>
        <w:tc>
          <w:tcPr>
            <w:tcW w:w="1704" w:type="dxa"/>
          </w:tcPr>
          <w:p w14:paraId="2E5C5E8D" w14:textId="77777777" w:rsidR="00B52DCC" w:rsidRDefault="00916648">
            <w:pPr>
              <w:pStyle w:val="TableParagraph"/>
              <w:spacing w:line="256" w:lineRule="auto"/>
              <w:ind w:left="106" w:right="295"/>
              <w:rPr>
                <w:sz w:val="20"/>
              </w:rPr>
            </w:pPr>
            <w:r>
              <w:rPr>
                <w:sz w:val="20"/>
              </w:rPr>
              <w:t>İsoamyl Allylg­ lycolate</w:t>
            </w:r>
          </w:p>
        </w:tc>
        <w:tc>
          <w:tcPr>
            <w:tcW w:w="993" w:type="dxa"/>
          </w:tcPr>
          <w:p w14:paraId="28A41F31" w14:textId="77777777" w:rsidR="00B52DCC" w:rsidRDefault="00916648">
            <w:pPr>
              <w:pStyle w:val="TableParagraph"/>
              <w:spacing w:line="223" w:lineRule="exact"/>
              <w:ind w:left="107"/>
              <w:rPr>
                <w:sz w:val="20"/>
              </w:rPr>
            </w:pPr>
            <w:r>
              <w:rPr>
                <w:sz w:val="20"/>
              </w:rPr>
              <w:t>67634-</w:t>
            </w:r>
          </w:p>
          <w:p w14:paraId="3B4D57B8" w14:textId="77777777" w:rsidR="00B52DCC" w:rsidRDefault="00916648">
            <w:pPr>
              <w:pStyle w:val="TableParagraph"/>
              <w:spacing w:before="17"/>
              <w:ind w:left="107"/>
              <w:rPr>
                <w:sz w:val="20"/>
              </w:rPr>
            </w:pPr>
            <w:r>
              <w:rPr>
                <w:sz w:val="20"/>
              </w:rPr>
              <w:t>00-8</w:t>
            </w:r>
          </w:p>
        </w:tc>
        <w:tc>
          <w:tcPr>
            <w:tcW w:w="991" w:type="dxa"/>
          </w:tcPr>
          <w:p w14:paraId="212AFB2C" w14:textId="77777777" w:rsidR="00B52DCC" w:rsidRDefault="00916648">
            <w:pPr>
              <w:pStyle w:val="TableParagraph"/>
              <w:spacing w:line="223" w:lineRule="exact"/>
              <w:ind w:left="107"/>
              <w:rPr>
                <w:sz w:val="20"/>
              </w:rPr>
            </w:pPr>
            <w:r>
              <w:rPr>
                <w:sz w:val="20"/>
              </w:rPr>
              <w:t>266-803-</w:t>
            </w:r>
          </w:p>
          <w:p w14:paraId="08F28BD9" w14:textId="77777777" w:rsidR="00B52DCC" w:rsidRDefault="00916648">
            <w:pPr>
              <w:pStyle w:val="TableParagraph"/>
              <w:spacing w:before="17"/>
              <w:ind w:left="107"/>
              <w:rPr>
                <w:sz w:val="20"/>
              </w:rPr>
            </w:pPr>
            <w:r>
              <w:rPr>
                <w:w w:val="99"/>
                <w:sz w:val="20"/>
              </w:rPr>
              <w:t>5</w:t>
            </w:r>
          </w:p>
        </w:tc>
        <w:tc>
          <w:tcPr>
            <w:tcW w:w="1709" w:type="dxa"/>
          </w:tcPr>
          <w:p w14:paraId="5BEBB489" w14:textId="77777777" w:rsidR="00B52DCC" w:rsidRDefault="00B52DCC">
            <w:pPr>
              <w:pStyle w:val="TableParagraph"/>
              <w:rPr>
                <w:sz w:val="18"/>
              </w:rPr>
            </w:pPr>
          </w:p>
        </w:tc>
        <w:tc>
          <w:tcPr>
            <w:tcW w:w="1700" w:type="dxa"/>
          </w:tcPr>
          <w:p w14:paraId="7C79C827" w14:textId="77777777" w:rsidR="00B52DCC" w:rsidRDefault="00B52DCC">
            <w:pPr>
              <w:pStyle w:val="TableParagraph"/>
              <w:rPr>
                <w:sz w:val="18"/>
              </w:rPr>
            </w:pPr>
          </w:p>
        </w:tc>
        <w:tc>
          <w:tcPr>
            <w:tcW w:w="2261" w:type="dxa"/>
          </w:tcPr>
          <w:p w14:paraId="67007EF2"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1912F0A5" w14:textId="77777777" w:rsidR="00B52DCC" w:rsidRDefault="00B52DCC">
            <w:pPr>
              <w:pStyle w:val="TableParagraph"/>
              <w:rPr>
                <w:sz w:val="18"/>
              </w:rPr>
            </w:pPr>
          </w:p>
        </w:tc>
      </w:tr>
      <w:tr w:rsidR="00B52DCC" w14:paraId="4917CE9E" w14:textId="77777777">
        <w:trPr>
          <w:trHeight w:val="1063"/>
        </w:trPr>
        <w:tc>
          <w:tcPr>
            <w:tcW w:w="1416" w:type="dxa"/>
          </w:tcPr>
          <w:p w14:paraId="411D019A" w14:textId="77777777" w:rsidR="00B52DCC" w:rsidRDefault="00916648">
            <w:pPr>
              <w:pStyle w:val="TableParagraph"/>
              <w:spacing w:line="223" w:lineRule="exact"/>
              <w:ind w:left="107"/>
              <w:rPr>
                <w:sz w:val="20"/>
              </w:rPr>
            </w:pPr>
            <w:r>
              <w:rPr>
                <w:sz w:val="20"/>
              </w:rPr>
              <w:t>148</w:t>
            </w:r>
          </w:p>
        </w:tc>
        <w:tc>
          <w:tcPr>
            <w:tcW w:w="1984" w:type="dxa"/>
          </w:tcPr>
          <w:p w14:paraId="10D35940" w14:textId="77777777" w:rsidR="00B52DCC" w:rsidRDefault="00916648">
            <w:pPr>
              <w:pStyle w:val="TableParagraph"/>
              <w:spacing w:line="259" w:lineRule="auto"/>
              <w:ind w:left="105" w:right="532"/>
              <w:rPr>
                <w:sz w:val="20"/>
              </w:rPr>
            </w:pPr>
            <w:r>
              <w:rPr>
                <w:sz w:val="20"/>
              </w:rPr>
              <w:t>Allil 2-metilbut­ oksiasetat</w:t>
            </w:r>
          </w:p>
        </w:tc>
        <w:tc>
          <w:tcPr>
            <w:tcW w:w="1704" w:type="dxa"/>
          </w:tcPr>
          <w:p w14:paraId="171399BC" w14:textId="77777777" w:rsidR="00B52DCC" w:rsidRDefault="00916648">
            <w:pPr>
              <w:pStyle w:val="TableParagraph"/>
              <w:spacing w:line="223" w:lineRule="exact"/>
              <w:ind w:left="106"/>
              <w:rPr>
                <w:sz w:val="20"/>
              </w:rPr>
            </w:pPr>
            <w:r>
              <w:rPr>
                <w:sz w:val="20"/>
              </w:rPr>
              <w:t>Allyl</w:t>
            </w:r>
          </w:p>
          <w:p w14:paraId="65FD7E96" w14:textId="77777777" w:rsidR="00B52DCC" w:rsidRDefault="00916648">
            <w:pPr>
              <w:pStyle w:val="TableParagraph"/>
              <w:spacing w:before="178" w:line="256" w:lineRule="auto"/>
              <w:ind w:left="106" w:right="251"/>
              <w:rPr>
                <w:sz w:val="20"/>
              </w:rPr>
            </w:pPr>
            <w:r>
              <w:rPr>
                <w:w w:val="95"/>
                <w:sz w:val="20"/>
              </w:rPr>
              <w:t xml:space="preserve">2-methylbut­ </w:t>
            </w:r>
            <w:r>
              <w:rPr>
                <w:sz w:val="20"/>
              </w:rPr>
              <w:t>oxyacetate</w:t>
            </w:r>
          </w:p>
        </w:tc>
        <w:tc>
          <w:tcPr>
            <w:tcW w:w="993" w:type="dxa"/>
          </w:tcPr>
          <w:p w14:paraId="48EE30A9" w14:textId="77777777" w:rsidR="00B52DCC" w:rsidRDefault="00916648">
            <w:pPr>
              <w:pStyle w:val="TableParagraph"/>
              <w:spacing w:line="223" w:lineRule="exact"/>
              <w:ind w:left="107"/>
              <w:rPr>
                <w:sz w:val="20"/>
              </w:rPr>
            </w:pPr>
            <w:r>
              <w:rPr>
                <w:sz w:val="20"/>
              </w:rPr>
              <w:t>67634-</w:t>
            </w:r>
          </w:p>
          <w:p w14:paraId="74CD9A02" w14:textId="77777777" w:rsidR="00B52DCC" w:rsidRDefault="00916648">
            <w:pPr>
              <w:pStyle w:val="TableParagraph"/>
              <w:spacing w:before="17"/>
              <w:ind w:left="107"/>
              <w:rPr>
                <w:sz w:val="20"/>
              </w:rPr>
            </w:pPr>
            <w:r>
              <w:rPr>
                <w:sz w:val="20"/>
              </w:rPr>
              <w:t>01-9</w:t>
            </w:r>
          </w:p>
        </w:tc>
        <w:tc>
          <w:tcPr>
            <w:tcW w:w="991" w:type="dxa"/>
          </w:tcPr>
          <w:p w14:paraId="0E9A3E08" w14:textId="77777777" w:rsidR="00B52DCC" w:rsidRDefault="00916648">
            <w:pPr>
              <w:pStyle w:val="TableParagraph"/>
              <w:spacing w:line="223" w:lineRule="exact"/>
              <w:ind w:left="107"/>
              <w:rPr>
                <w:sz w:val="20"/>
              </w:rPr>
            </w:pPr>
            <w:r>
              <w:rPr>
                <w:sz w:val="20"/>
              </w:rPr>
              <w:t>266-804-</w:t>
            </w:r>
          </w:p>
          <w:p w14:paraId="4E4A83C2" w14:textId="77777777" w:rsidR="00B52DCC" w:rsidRDefault="00916648">
            <w:pPr>
              <w:pStyle w:val="TableParagraph"/>
              <w:spacing w:before="17"/>
              <w:ind w:left="107"/>
              <w:rPr>
                <w:sz w:val="20"/>
              </w:rPr>
            </w:pPr>
            <w:r>
              <w:rPr>
                <w:w w:val="99"/>
                <w:sz w:val="20"/>
              </w:rPr>
              <w:t>0</w:t>
            </w:r>
          </w:p>
        </w:tc>
        <w:tc>
          <w:tcPr>
            <w:tcW w:w="1709" w:type="dxa"/>
          </w:tcPr>
          <w:p w14:paraId="1BAD94ED" w14:textId="77777777" w:rsidR="00B52DCC" w:rsidRDefault="00B52DCC">
            <w:pPr>
              <w:pStyle w:val="TableParagraph"/>
              <w:rPr>
                <w:sz w:val="18"/>
              </w:rPr>
            </w:pPr>
          </w:p>
        </w:tc>
        <w:tc>
          <w:tcPr>
            <w:tcW w:w="1700" w:type="dxa"/>
          </w:tcPr>
          <w:p w14:paraId="6D370DB4" w14:textId="77777777" w:rsidR="00B52DCC" w:rsidRDefault="00B52DCC">
            <w:pPr>
              <w:pStyle w:val="TableParagraph"/>
              <w:rPr>
                <w:sz w:val="18"/>
              </w:rPr>
            </w:pPr>
          </w:p>
        </w:tc>
        <w:tc>
          <w:tcPr>
            <w:tcW w:w="2261" w:type="dxa"/>
          </w:tcPr>
          <w:p w14:paraId="7415A8C6"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7DF8B3D4" w14:textId="77777777" w:rsidR="00B52DCC" w:rsidRDefault="00B52DCC">
            <w:pPr>
              <w:pStyle w:val="TableParagraph"/>
              <w:rPr>
                <w:sz w:val="18"/>
              </w:rPr>
            </w:pPr>
          </w:p>
        </w:tc>
      </w:tr>
      <w:tr w:rsidR="00B52DCC" w14:paraId="5F15F72F" w14:textId="77777777">
        <w:trPr>
          <w:trHeight w:val="904"/>
        </w:trPr>
        <w:tc>
          <w:tcPr>
            <w:tcW w:w="1416" w:type="dxa"/>
          </w:tcPr>
          <w:p w14:paraId="315E4DF4" w14:textId="77777777" w:rsidR="00B52DCC" w:rsidRDefault="00916648">
            <w:pPr>
              <w:pStyle w:val="TableParagraph"/>
              <w:spacing w:line="225" w:lineRule="exact"/>
              <w:ind w:left="107"/>
              <w:rPr>
                <w:sz w:val="20"/>
              </w:rPr>
            </w:pPr>
            <w:r>
              <w:rPr>
                <w:sz w:val="20"/>
              </w:rPr>
              <w:t>149</w:t>
            </w:r>
          </w:p>
        </w:tc>
        <w:tc>
          <w:tcPr>
            <w:tcW w:w="1984" w:type="dxa"/>
          </w:tcPr>
          <w:p w14:paraId="09E15938" w14:textId="77777777" w:rsidR="00B52DCC" w:rsidRDefault="00916648">
            <w:pPr>
              <w:pStyle w:val="TableParagraph"/>
              <w:spacing w:line="225" w:lineRule="exact"/>
              <w:ind w:left="105"/>
              <w:rPr>
                <w:sz w:val="20"/>
              </w:rPr>
            </w:pPr>
            <w:r>
              <w:rPr>
                <w:sz w:val="20"/>
              </w:rPr>
              <w:t>Allil nonanoat</w:t>
            </w:r>
          </w:p>
        </w:tc>
        <w:tc>
          <w:tcPr>
            <w:tcW w:w="1704" w:type="dxa"/>
          </w:tcPr>
          <w:p w14:paraId="25286913" w14:textId="77777777" w:rsidR="00B52DCC" w:rsidRDefault="00916648">
            <w:pPr>
              <w:pStyle w:val="TableParagraph"/>
              <w:spacing w:line="225" w:lineRule="exact"/>
              <w:ind w:left="106"/>
              <w:rPr>
                <w:sz w:val="20"/>
              </w:rPr>
            </w:pPr>
            <w:r>
              <w:rPr>
                <w:sz w:val="20"/>
              </w:rPr>
              <w:t>Allyl nonanoate</w:t>
            </w:r>
          </w:p>
        </w:tc>
        <w:tc>
          <w:tcPr>
            <w:tcW w:w="993" w:type="dxa"/>
          </w:tcPr>
          <w:p w14:paraId="1A53CC6E" w14:textId="77777777" w:rsidR="00B52DCC" w:rsidRDefault="00916648">
            <w:pPr>
              <w:pStyle w:val="TableParagraph"/>
              <w:spacing w:line="225" w:lineRule="exact"/>
              <w:ind w:left="107"/>
              <w:rPr>
                <w:sz w:val="20"/>
              </w:rPr>
            </w:pPr>
            <w:r>
              <w:rPr>
                <w:sz w:val="20"/>
              </w:rPr>
              <w:t>7493-72-</w:t>
            </w:r>
          </w:p>
          <w:p w14:paraId="1BD6593A" w14:textId="77777777" w:rsidR="00B52DCC" w:rsidRDefault="00916648">
            <w:pPr>
              <w:pStyle w:val="TableParagraph"/>
              <w:spacing w:before="17"/>
              <w:ind w:left="107"/>
              <w:rPr>
                <w:sz w:val="20"/>
              </w:rPr>
            </w:pPr>
            <w:r>
              <w:rPr>
                <w:w w:val="99"/>
                <w:sz w:val="20"/>
              </w:rPr>
              <w:t>3</w:t>
            </w:r>
          </w:p>
        </w:tc>
        <w:tc>
          <w:tcPr>
            <w:tcW w:w="991" w:type="dxa"/>
          </w:tcPr>
          <w:p w14:paraId="0929C191" w14:textId="77777777" w:rsidR="00B52DCC" w:rsidRDefault="00916648">
            <w:pPr>
              <w:pStyle w:val="TableParagraph"/>
              <w:spacing w:line="225" w:lineRule="exact"/>
              <w:ind w:left="107"/>
              <w:rPr>
                <w:sz w:val="20"/>
              </w:rPr>
            </w:pPr>
            <w:r>
              <w:rPr>
                <w:sz w:val="20"/>
              </w:rPr>
              <w:t>231-334-</w:t>
            </w:r>
          </w:p>
          <w:p w14:paraId="21F393B2" w14:textId="77777777" w:rsidR="00B52DCC" w:rsidRDefault="00916648">
            <w:pPr>
              <w:pStyle w:val="TableParagraph"/>
              <w:spacing w:before="17"/>
              <w:ind w:left="107"/>
              <w:rPr>
                <w:sz w:val="20"/>
              </w:rPr>
            </w:pPr>
            <w:r>
              <w:rPr>
                <w:w w:val="99"/>
                <w:sz w:val="20"/>
              </w:rPr>
              <w:t>7</w:t>
            </w:r>
          </w:p>
        </w:tc>
        <w:tc>
          <w:tcPr>
            <w:tcW w:w="1709" w:type="dxa"/>
          </w:tcPr>
          <w:p w14:paraId="1875DA19" w14:textId="77777777" w:rsidR="00B52DCC" w:rsidRDefault="00B52DCC">
            <w:pPr>
              <w:pStyle w:val="TableParagraph"/>
              <w:rPr>
                <w:sz w:val="18"/>
              </w:rPr>
            </w:pPr>
          </w:p>
        </w:tc>
        <w:tc>
          <w:tcPr>
            <w:tcW w:w="1700" w:type="dxa"/>
          </w:tcPr>
          <w:p w14:paraId="7C3CC107" w14:textId="77777777" w:rsidR="00B52DCC" w:rsidRDefault="00B52DCC">
            <w:pPr>
              <w:pStyle w:val="TableParagraph"/>
              <w:rPr>
                <w:sz w:val="18"/>
              </w:rPr>
            </w:pPr>
          </w:p>
        </w:tc>
        <w:tc>
          <w:tcPr>
            <w:tcW w:w="2261" w:type="dxa"/>
          </w:tcPr>
          <w:p w14:paraId="41C6227A" w14:textId="77777777" w:rsidR="00B52DCC" w:rsidRDefault="00916648">
            <w:pPr>
              <w:pStyle w:val="TableParagraph"/>
              <w:spacing w:line="256" w:lineRule="auto"/>
              <w:ind w:left="108" w:right="268"/>
              <w:rPr>
                <w:sz w:val="20"/>
              </w:rPr>
            </w:pPr>
            <w:r>
              <w:rPr>
                <w:sz w:val="20"/>
              </w:rPr>
              <w:t>Esterdeki serbest allil alkol düzeyi % 0,1’den az olmalıdır</w:t>
            </w:r>
          </w:p>
        </w:tc>
        <w:tc>
          <w:tcPr>
            <w:tcW w:w="2693" w:type="dxa"/>
          </w:tcPr>
          <w:p w14:paraId="692582C0" w14:textId="77777777" w:rsidR="00B52DCC" w:rsidRDefault="00B52DCC">
            <w:pPr>
              <w:pStyle w:val="TableParagraph"/>
              <w:rPr>
                <w:sz w:val="18"/>
              </w:rPr>
            </w:pPr>
          </w:p>
        </w:tc>
      </w:tr>
      <w:tr w:rsidR="00B52DCC" w14:paraId="18F7F742" w14:textId="77777777">
        <w:trPr>
          <w:trHeight w:val="907"/>
        </w:trPr>
        <w:tc>
          <w:tcPr>
            <w:tcW w:w="1416" w:type="dxa"/>
          </w:tcPr>
          <w:p w14:paraId="68B8B471" w14:textId="77777777" w:rsidR="00B52DCC" w:rsidRDefault="00916648">
            <w:pPr>
              <w:pStyle w:val="TableParagraph"/>
              <w:spacing w:line="225" w:lineRule="exact"/>
              <w:ind w:left="107"/>
              <w:rPr>
                <w:sz w:val="20"/>
              </w:rPr>
            </w:pPr>
            <w:r>
              <w:rPr>
                <w:sz w:val="20"/>
              </w:rPr>
              <w:t>150</w:t>
            </w:r>
          </w:p>
        </w:tc>
        <w:tc>
          <w:tcPr>
            <w:tcW w:w="1984" w:type="dxa"/>
          </w:tcPr>
          <w:p w14:paraId="10EF423F" w14:textId="77777777" w:rsidR="00B52DCC" w:rsidRDefault="00916648">
            <w:pPr>
              <w:pStyle w:val="TableParagraph"/>
              <w:spacing w:line="225" w:lineRule="exact"/>
              <w:ind w:left="105"/>
              <w:rPr>
                <w:sz w:val="20"/>
              </w:rPr>
            </w:pPr>
            <w:r>
              <w:rPr>
                <w:sz w:val="20"/>
              </w:rPr>
              <w:t>Allil propiyonat</w:t>
            </w:r>
          </w:p>
        </w:tc>
        <w:tc>
          <w:tcPr>
            <w:tcW w:w="1704" w:type="dxa"/>
          </w:tcPr>
          <w:p w14:paraId="45CD33A4" w14:textId="77777777" w:rsidR="00B52DCC" w:rsidRDefault="00916648">
            <w:pPr>
              <w:pStyle w:val="TableParagraph"/>
              <w:spacing w:line="225" w:lineRule="exact"/>
              <w:ind w:left="106"/>
              <w:rPr>
                <w:sz w:val="20"/>
              </w:rPr>
            </w:pPr>
            <w:r>
              <w:rPr>
                <w:sz w:val="20"/>
              </w:rPr>
              <w:t>Allyl propionate</w:t>
            </w:r>
          </w:p>
        </w:tc>
        <w:tc>
          <w:tcPr>
            <w:tcW w:w="993" w:type="dxa"/>
          </w:tcPr>
          <w:p w14:paraId="6C4302BA" w14:textId="77777777" w:rsidR="00B52DCC" w:rsidRDefault="00916648">
            <w:pPr>
              <w:pStyle w:val="TableParagraph"/>
              <w:spacing w:line="225" w:lineRule="exact"/>
              <w:ind w:left="107"/>
              <w:rPr>
                <w:sz w:val="20"/>
              </w:rPr>
            </w:pPr>
            <w:r>
              <w:rPr>
                <w:sz w:val="20"/>
              </w:rPr>
              <w:t>2408-20-</w:t>
            </w:r>
          </w:p>
          <w:p w14:paraId="61CC85D7" w14:textId="77777777" w:rsidR="00B52DCC" w:rsidRDefault="00916648">
            <w:pPr>
              <w:pStyle w:val="TableParagraph"/>
              <w:spacing w:before="17"/>
              <w:ind w:left="107"/>
              <w:rPr>
                <w:sz w:val="20"/>
              </w:rPr>
            </w:pPr>
            <w:r>
              <w:rPr>
                <w:w w:val="99"/>
                <w:sz w:val="20"/>
              </w:rPr>
              <w:t>0</w:t>
            </w:r>
          </w:p>
        </w:tc>
        <w:tc>
          <w:tcPr>
            <w:tcW w:w="991" w:type="dxa"/>
          </w:tcPr>
          <w:p w14:paraId="7E377513" w14:textId="77777777" w:rsidR="00B52DCC" w:rsidRDefault="00916648">
            <w:pPr>
              <w:pStyle w:val="TableParagraph"/>
              <w:spacing w:line="225" w:lineRule="exact"/>
              <w:ind w:left="107"/>
              <w:rPr>
                <w:sz w:val="20"/>
              </w:rPr>
            </w:pPr>
            <w:r>
              <w:rPr>
                <w:sz w:val="20"/>
              </w:rPr>
              <w:t>219-307-</w:t>
            </w:r>
          </w:p>
          <w:p w14:paraId="3093504A" w14:textId="77777777" w:rsidR="00B52DCC" w:rsidRDefault="00916648">
            <w:pPr>
              <w:pStyle w:val="TableParagraph"/>
              <w:spacing w:before="17"/>
              <w:ind w:left="107"/>
              <w:rPr>
                <w:sz w:val="20"/>
              </w:rPr>
            </w:pPr>
            <w:r>
              <w:rPr>
                <w:w w:val="99"/>
                <w:sz w:val="20"/>
              </w:rPr>
              <w:t>8</w:t>
            </w:r>
          </w:p>
        </w:tc>
        <w:tc>
          <w:tcPr>
            <w:tcW w:w="1709" w:type="dxa"/>
          </w:tcPr>
          <w:p w14:paraId="1E7C006D" w14:textId="77777777" w:rsidR="00B52DCC" w:rsidRDefault="00B52DCC">
            <w:pPr>
              <w:pStyle w:val="TableParagraph"/>
              <w:rPr>
                <w:sz w:val="18"/>
              </w:rPr>
            </w:pPr>
          </w:p>
        </w:tc>
        <w:tc>
          <w:tcPr>
            <w:tcW w:w="1700" w:type="dxa"/>
          </w:tcPr>
          <w:p w14:paraId="16290B66" w14:textId="77777777" w:rsidR="00B52DCC" w:rsidRDefault="00B52DCC">
            <w:pPr>
              <w:pStyle w:val="TableParagraph"/>
              <w:rPr>
                <w:sz w:val="18"/>
              </w:rPr>
            </w:pPr>
          </w:p>
        </w:tc>
        <w:tc>
          <w:tcPr>
            <w:tcW w:w="2261" w:type="dxa"/>
          </w:tcPr>
          <w:p w14:paraId="3FA70B91"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06738668" w14:textId="77777777" w:rsidR="00B52DCC" w:rsidRDefault="00B52DCC">
            <w:pPr>
              <w:pStyle w:val="TableParagraph"/>
              <w:rPr>
                <w:sz w:val="18"/>
              </w:rPr>
            </w:pPr>
          </w:p>
        </w:tc>
      </w:tr>
      <w:tr w:rsidR="00B52DCC" w14:paraId="0BB4A624" w14:textId="77777777">
        <w:trPr>
          <w:trHeight w:val="904"/>
        </w:trPr>
        <w:tc>
          <w:tcPr>
            <w:tcW w:w="1416" w:type="dxa"/>
          </w:tcPr>
          <w:p w14:paraId="7BD570A5" w14:textId="77777777" w:rsidR="00B52DCC" w:rsidRDefault="00916648">
            <w:pPr>
              <w:pStyle w:val="TableParagraph"/>
              <w:spacing w:line="223" w:lineRule="exact"/>
              <w:ind w:left="107"/>
              <w:rPr>
                <w:sz w:val="20"/>
              </w:rPr>
            </w:pPr>
            <w:r>
              <w:rPr>
                <w:sz w:val="20"/>
              </w:rPr>
              <w:t>151</w:t>
            </w:r>
          </w:p>
        </w:tc>
        <w:tc>
          <w:tcPr>
            <w:tcW w:w="1984" w:type="dxa"/>
          </w:tcPr>
          <w:p w14:paraId="464F69B2" w14:textId="77777777" w:rsidR="00B52DCC" w:rsidRDefault="00916648">
            <w:pPr>
              <w:pStyle w:val="TableParagraph"/>
              <w:spacing w:line="256" w:lineRule="auto"/>
              <w:ind w:left="105" w:right="410"/>
              <w:rPr>
                <w:sz w:val="20"/>
              </w:rPr>
            </w:pPr>
            <w:r>
              <w:rPr>
                <w:sz w:val="20"/>
              </w:rPr>
              <w:t>Allil trimetilheks­ anoat</w:t>
            </w:r>
          </w:p>
        </w:tc>
        <w:tc>
          <w:tcPr>
            <w:tcW w:w="1704" w:type="dxa"/>
          </w:tcPr>
          <w:p w14:paraId="6F969FF6" w14:textId="77777777" w:rsidR="00B52DCC" w:rsidRDefault="00916648">
            <w:pPr>
              <w:pStyle w:val="TableParagraph"/>
              <w:spacing w:line="256" w:lineRule="auto"/>
              <w:ind w:left="106" w:right="307"/>
              <w:rPr>
                <w:sz w:val="20"/>
              </w:rPr>
            </w:pPr>
            <w:r>
              <w:rPr>
                <w:sz w:val="20"/>
              </w:rPr>
              <w:t>Allyl trimethyl­ hexanoate</w:t>
            </w:r>
          </w:p>
        </w:tc>
        <w:tc>
          <w:tcPr>
            <w:tcW w:w="993" w:type="dxa"/>
          </w:tcPr>
          <w:p w14:paraId="00839975" w14:textId="77777777" w:rsidR="00B52DCC" w:rsidRDefault="00916648">
            <w:pPr>
              <w:pStyle w:val="TableParagraph"/>
              <w:spacing w:line="223" w:lineRule="exact"/>
              <w:ind w:left="107"/>
              <w:rPr>
                <w:sz w:val="20"/>
              </w:rPr>
            </w:pPr>
            <w:r>
              <w:rPr>
                <w:sz w:val="20"/>
              </w:rPr>
              <w:t>68132-</w:t>
            </w:r>
          </w:p>
          <w:p w14:paraId="53A2BEFF" w14:textId="77777777" w:rsidR="00B52DCC" w:rsidRDefault="00916648">
            <w:pPr>
              <w:pStyle w:val="TableParagraph"/>
              <w:spacing w:before="17"/>
              <w:ind w:left="107"/>
              <w:rPr>
                <w:sz w:val="20"/>
              </w:rPr>
            </w:pPr>
            <w:r>
              <w:rPr>
                <w:sz w:val="20"/>
              </w:rPr>
              <w:t>80-9</w:t>
            </w:r>
          </w:p>
        </w:tc>
        <w:tc>
          <w:tcPr>
            <w:tcW w:w="991" w:type="dxa"/>
          </w:tcPr>
          <w:p w14:paraId="25861DE6" w14:textId="77777777" w:rsidR="00B52DCC" w:rsidRDefault="00916648">
            <w:pPr>
              <w:pStyle w:val="TableParagraph"/>
              <w:spacing w:line="223" w:lineRule="exact"/>
              <w:ind w:left="107"/>
              <w:rPr>
                <w:sz w:val="20"/>
              </w:rPr>
            </w:pPr>
            <w:r>
              <w:rPr>
                <w:sz w:val="20"/>
              </w:rPr>
              <w:t>268-648-</w:t>
            </w:r>
          </w:p>
          <w:p w14:paraId="2535B6A8" w14:textId="77777777" w:rsidR="00B52DCC" w:rsidRDefault="00916648">
            <w:pPr>
              <w:pStyle w:val="TableParagraph"/>
              <w:spacing w:before="17"/>
              <w:ind w:left="107"/>
              <w:rPr>
                <w:sz w:val="20"/>
              </w:rPr>
            </w:pPr>
            <w:r>
              <w:rPr>
                <w:w w:val="99"/>
                <w:sz w:val="20"/>
              </w:rPr>
              <w:t>9</w:t>
            </w:r>
          </w:p>
        </w:tc>
        <w:tc>
          <w:tcPr>
            <w:tcW w:w="1709" w:type="dxa"/>
          </w:tcPr>
          <w:p w14:paraId="18AD040E" w14:textId="77777777" w:rsidR="00B52DCC" w:rsidRDefault="00B52DCC">
            <w:pPr>
              <w:pStyle w:val="TableParagraph"/>
              <w:rPr>
                <w:sz w:val="18"/>
              </w:rPr>
            </w:pPr>
          </w:p>
        </w:tc>
        <w:tc>
          <w:tcPr>
            <w:tcW w:w="1700" w:type="dxa"/>
          </w:tcPr>
          <w:p w14:paraId="40814954" w14:textId="77777777" w:rsidR="00B52DCC" w:rsidRDefault="00B52DCC">
            <w:pPr>
              <w:pStyle w:val="TableParagraph"/>
              <w:rPr>
                <w:sz w:val="18"/>
              </w:rPr>
            </w:pPr>
          </w:p>
        </w:tc>
        <w:tc>
          <w:tcPr>
            <w:tcW w:w="2261" w:type="dxa"/>
          </w:tcPr>
          <w:p w14:paraId="3AE6F6DB"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4998F325" w14:textId="77777777" w:rsidR="00B52DCC" w:rsidRDefault="00B52DCC">
            <w:pPr>
              <w:pStyle w:val="TableParagraph"/>
              <w:rPr>
                <w:sz w:val="18"/>
              </w:rPr>
            </w:pPr>
          </w:p>
        </w:tc>
      </w:tr>
      <w:tr w:rsidR="00B52DCC" w14:paraId="5A4D176C" w14:textId="77777777">
        <w:trPr>
          <w:trHeight w:val="904"/>
        </w:trPr>
        <w:tc>
          <w:tcPr>
            <w:tcW w:w="1416" w:type="dxa"/>
          </w:tcPr>
          <w:p w14:paraId="2C56626F" w14:textId="77777777" w:rsidR="00B52DCC" w:rsidRDefault="00916648">
            <w:pPr>
              <w:pStyle w:val="TableParagraph"/>
              <w:spacing w:line="223" w:lineRule="exact"/>
              <w:ind w:left="107"/>
              <w:rPr>
                <w:sz w:val="20"/>
              </w:rPr>
            </w:pPr>
            <w:r>
              <w:rPr>
                <w:sz w:val="20"/>
              </w:rPr>
              <w:t>151a</w:t>
            </w:r>
          </w:p>
        </w:tc>
        <w:tc>
          <w:tcPr>
            <w:tcW w:w="1984" w:type="dxa"/>
          </w:tcPr>
          <w:p w14:paraId="090B0E60" w14:textId="77777777" w:rsidR="00B52DCC" w:rsidRDefault="00916648">
            <w:pPr>
              <w:pStyle w:val="TableParagraph"/>
              <w:spacing w:line="223" w:lineRule="exact"/>
              <w:ind w:left="105"/>
              <w:rPr>
                <w:sz w:val="20"/>
              </w:rPr>
            </w:pPr>
            <w:r>
              <w:rPr>
                <w:sz w:val="20"/>
              </w:rPr>
              <w:t>Allil fenetil eter</w:t>
            </w:r>
          </w:p>
        </w:tc>
        <w:tc>
          <w:tcPr>
            <w:tcW w:w="1704" w:type="dxa"/>
          </w:tcPr>
          <w:p w14:paraId="08332862" w14:textId="77777777" w:rsidR="00B52DCC" w:rsidRDefault="00916648">
            <w:pPr>
              <w:pStyle w:val="TableParagraph"/>
              <w:spacing w:line="424" w:lineRule="auto"/>
              <w:ind w:left="156" w:right="251" w:hanging="51"/>
              <w:rPr>
                <w:sz w:val="20"/>
              </w:rPr>
            </w:pPr>
            <w:r>
              <w:rPr>
                <w:sz w:val="20"/>
              </w:rPr>
              <w:t>Allyl phenethyl ether</w:t>
            </w:r>
          </w:p>
        </w:tc>
        <w:tc>
          <w:tcPr>
            <w:tcW w:w="993" w:type="dxa"/>
          </w:tcPr>
          <w:p w14:paraId="2DA0F139" w14:textId="77777777" w:rsidR="00B52DCC" w:rsidRDefault="00916648">
            <w:pPr>
              <w:pStyle w:val="TableParagraph"/>
              <w:spacing w:line="223" w:lineRule="exact"/>
              <w:ind w:left="107"/>
              <w:rPr>
                <w:sz w:val="20"/>
              </w:rPr>
            </w:pPr>
            <w:r>
              <w:rPr>
                <w:sz w:val="20"/>
              </w:rPr>
              <w:t>14289-</w:t>
            </w:r>
          </w:p>
          <w:p w14:paraId="1252E556" w14:textId="77777777" w:rsidR="00B52DCC" w:rsidRDefault="00916648">
            <w:pPr>
              <w:pStyle w:val="TableParagraph"/>
              <w:spacing w:before="17"/>
              <w:ind w:left="107"/>
              <w:rPr>
                <w:sz w:val="20"/>
              </w:rPr>
            </w:pPr>
            <w:r>
              <w:rPr>
                <w:sz w:val="20"/>
              </w:rPr>
              <w:t>65-7</w:t>
            </w:r>
          </w:p>
        </w:tc>
        <w:tc>
          <w:tcPr>
            <w:tcW w:w="991" w:type="dxa"/>
          </w:tcPr>
          <w:p w14:paraId="1134CE9D" w14:textId="77777777" w:rsidR="00B52DCC" w:rsidRDefault="00916648">
            <w:pPr>
              <w:pStyle w:val="TableParagraph"/>
              <w:spacing w:line="223" w:lineRule="exact"/>
              <w:ind w:left="107"/>
              <w:rPr>
                <w:sz w:val="20"/>
              </w:rPr>
            </w:pPr>
            <w:r>
              <w:rPr>
                <w:sz w:val="20"/>
              </w:rPr>
              <w:t>238-212-</w:t>
            </w:r>
          </w:p>
          <w:p w14:paraId="31E7239E" w14:textId="77777777" w:rsidR="00B52DCC" w:rsidRDefault="00916648">
            <w:pPr>
              <w:pStyle w:val="TableParagraph"/>
              <w:spacing w:before="17"/>
              <w:ind w:left="107"/>
              <w:rPr>
                <w:sz w:val="20"/>
              </w:rPr>
            </w:pPr>
            <w:r>
              <w:rPr>
                <w:w w:val="99"/>
                <w:sz w:val="20"/>
              </w:rPr>
              <w:t>2</w:t>
            </w:r>
          </w:p>
        </w:tc>
        <w:tc>
          <w:tcPr>
            <w:tcW w:w="1709" w:type="dxa"/>
          </w:tcPr>
          <w:p w14:paraId="0B4E424A" w14:textId="77777777" w:rsidR="00B52DCC" w:rsidRDefault="00B52DCC">
            <w:pPr>
              <w:pStyle w:val="TableParagraph"/>
              <w:rPr>
                <w:sz w:val="18"/>
              </w:rPr>
            </w:pPr>
          </w:p>
        </w:tc>
        <w:tc>
          <w:tcPr>
            <w:tcW w:w="1700" w:type="dxa"/>
          </w:tcPr>
          <w:p w14:paraId="5451B4D9" w14:textId="77777777" w:rsidR="00B52DCC" w:rsidRDefault="00B52DCC">
            <w:pPr>
              <w:pStyle w:val="TableParagraph"/>
              <w:rPr>
                <w:sz w:val="18"/>
              </w:rPr>
            </w:pPr>
          </w:p>
        </w:tc>
        <w:tc>
          <w:tcPr>
            <w:tcW w:w="2261" w:type="dxa"/>
          </w:tcPr>
          <w:p w14:paraId="5D93C9DD" w14:textId="77777777" w:rsidR="00B52DCC" w:rsidRDefault="00916648">
            <w:pPr>
              <w:pStyle w:val="TableParagraph"/>
              <w:spacing w:line="259" w:lineRule="auto"/>
              <w:ind w:left="108" w:right="268"/>
              <w:rPr>
                <w:sz w:val="20"/>
              </w:rPr>
            </w:pPr>
            <w:r>
              <w:rPr>
                <w:sz w:val="20"/>
              </w:rPr>
              <w:t>Esterdeki serbest allil alkol düzeyi % 0,1’den az olmalıdır</w:t>
            </w:r>
          </w:p>
        </w:tc>
        <w:tc>
          <w:tcPr>
            <w:tcW w:w="2693" w:type="dxa"/>
          </w:tcPr>
          <w:p w14:paraId="09B405BF" w14:textId="77777777" w:rsidR="00B52DCC" w:rsidRDefault="00B52DCC">
            <w:pPr>
              <w:pStyle w:val="TableParagraph"/>
              <w:rPr>
                <w:sz w:val="18"/>
              </w:rPr>
            </w:pPr>
          </w:p>
        </w:tc>
      </w:tr>
      <w:tr w:rsidR="00B52DCC" w14:paraId="3ADFDF28" w14:textId="77777777">
        <w:trPr>
          <w:trHeight w:val="657"/>
        </w:trPr>
        <w:tc>
          <w:tcPr>
            <w:tcW w:w="1416" w:type="dxa"/>
          </w:tcPr>
          <w:p w14:paraId="5A887C6C" w14:textId="77777777" w:rsidR="00B52DCC" w:rsidRDefault="00916648">
            <w:pPr>
              <w:pStyle w:val="TableParagraph"/>
              <w:spacing w:line="223" w:lineRule="exact"/>
              <w:ind w:left="107"/>
              <w:rPr>
                <w:sz w:val="20"/>
              </w:rPr>
            </w:pPr>
            <w:r>
              <w:rPr>
                <w:sz w:val="20"/>
              </w:rPr>
              <w:t>152</w:t>
            </w:r>
          </w:p>
        </w:tc>
        <w:tc>
          <w:tcPr>
            <w:tcW w:w="1984" w:type="dxa"/>
          </w:tcPr>
          <w:p w14:paraId="411A348B" w14:textId="77777777" w:rsidR="00B52DCC" w:rsidRDefault="00916648">
            <w:pPr>
              <w:pStyle w:val="TableParagraph"/>
              <w:spacing w:line="256" w:lineRule="auto"/>
              <w:ind w:left="105"/>
              <w:rPr>
                <w:sz w:val="20"/>
              </w:rPr>
            </w:pPr>
            <w:r>
              <w:rPr>
                <w:sz w:val="20"/>
              </w:rPr>
              <w:t>Allil heptin karbonat (allil okt- 2-inoat)</w:t>
            </w:r>
          </w:p>
        </w:tc>
        <w:tc>
          <w:tcPr>
            <w:tcW w:w="1704" w:type="dxa"/>
          </w:tcPr>
          <w:p w14:paraId="255E9542" w14:textId="77777777" w:rsidR="00B52DCC" w:rsidRDefault="00916648">
            <w:pPr>
              <w:pStyle w:val="TableParagraph"/>
              <w:spacing w:line="256" w:lineRule="auto"/>
              <w:ind w:left="106" w:right="251"/>
              <w:rPr>
                <w:sz w:val="20"/>
              </w:rPr>
            </w:pPr>
            <w:r>
              <w:rPr>
                <w:sz w:val="20"/>
              </w:rPr>
              <w:t>Allyl heptine carbonate</w:t>
            </w:r>
          </w:p>
        </w:tc>
        <w:tc>
          <w:tcPr>
            <w:tcW w:w="993" w:type="dxa"/>
          </w:tcPr>
          <w:p w14:paraId="3890D9DF" w14:textId="77777777" w:rsidR="00B52DCC" w:rsidRDefault="00916648">
            <w:pPr>
              <w:pStyle w:val="TableParagraph"/>
              <w:spacing w:line="223" w:lineRule="exact"/>
              <w:ind w:left="107"/>
              <w:rPr>
                <w:sz w:val="20"/>
              </w:rPr>
            </w:pPr>
            <w:r>
              <w:rPr>
                <w:sz w:val="20"/>
              </w:rPr>
              <w:t>73157-</w:t>
            </w:r>
          </w:p>
          <w:p w14:paraId="28031223" w14:textId="77777777" w:rsidR="00B52DCC" w:rsidRDefault="00916648">
            <w:pPr>
              <w:pStyle w:val="TableParagraph"/>
              <w:spacing w:before="17"/>
              <w:ind w:left="107"/>
              <w:rPr>
                <w:sz w:val="20"/>
              </w:rPr>
            </w:pPr>
            <w:r>
              <w:rPr>
                <w:sz w:val="20"/>
              </w:rPr>
              <w:t>43-4</w:t>
            </w:r>
          </w:p>
        </w:tc>
        <w:tc>
          <w:tcPr>
            <w:tcW w:w="991" w:type="dxa"/>
          </w:tcPr>
          <w:p w14:paraId="18DB7F31" w14:textId="77777777" w:rsidR="00B52DCC" w:rsidRDefault="00916648">
            <w:pPr>
              <w:pStyle w:val="TableParagraph"/>
              <w:spacing w:line="223" w:lineRule="exact"/>
              <w:ind w:left="107"/>
              <w:rPr>
                <w:sz w:val="20"/>
              </w:rPr>
            </w:pPr>
            <w:r>
              <w:rPr>
                <w:sz w:val="20"/>
              </w:rPr>
              <w:t>277-303-</w:t>
            </w:r>
          </w:p>
          <w:p w14:paraId="37AB304D" w14:textId="77777777" w:rsidR="00B52DCC" w:rsidRDefault="00916648">
            <w:pPr>
              <w:pStyle w:val="TableParagraph"/>
              <w:spacing w:before="17"/>
              <w:ind w:left="107"/>
              <w:rPr>
                <w:sz w:val="20"/>
              </w:rPr>
            </w:pPr>
            <w:r>
              <w:rPr>
                <w:w w:val="99"/>
                <w:sz w:val="20"/>
              </w:rPr>
              <w:t>1</w:t>
            </w:r>
          </w:p>
        </w:tc>
        <w:tc>
          <w:tcPr>
            <w:tcW w:w="1709" w:type="dxa"/>
          </w:tcPr>
          <w:p w14:paraId="3D68C7F9" w14:textId="77777777" w:rsidR="00B52DCC" w:rsidRDefault="00B52DCC">
            <w:pPr>
              <w:pStyle w:val="TableParagraph"/>
              <w:rPr>
                <w:sz w:val="18"/>
              </w:rPr>
            </w:pPr>
          </w:p>
        </w:tc>
        <w:tc>
          <w:tcPr>
            <w:tcW w:w="1700" w:type="dxa"/>
          </w:tcPr>
          <w:p w14:paraId="77CC78AA" w14:textId="77777777" w:rsidR="00B52DCC" w:rsidRDefault="00916648">
            <w:pPr>
              <w:pStyle w:val="TableParagraph"/>
              <w:spacing w:line="223" w:lineRule="exact"/>
              <w:ind w:left="108"/>
              <w:rPr>
                <w:sz w:val="20"/>
              </w:rPr>
            </w:pPr>
            <w:r>
              <w:rPr>
                <w:sz w:val="20"/>
              </w:rPr>
              <w:t>%0,002</w:t>
            </w:r>
          </w:p>
        </w:tc>
        <w:tc>
          <w:tcPr>
            <w:tcW w:w="2261" w:type="dxa"/>
          </w:tcPr>
          <w:p w14:paraId="7A3E1075" w14:textId="77777777" w:rsidR="00B52DCC" w:rsidRDefault="00916648">
            <w:pPr>
              <w:pStyle w:val="TableParagraph"/>
              <w:spacing w:line="256" w:lineRule="auto"/>
              <w:ind w:left="108" w:right="161"/>
              <w:rPr>
                <w:sz w:val="20"/>
              </w:rPr>
            </w:pPr>
            <w:r>
              <w:rPr>
                <w:sz w:val="20"/>
              </w:rPr>
              <w:t>Bu materyal, herhangi bir başka 2-alkinoik asit</w:t>
            </w:r>
          </w:p>
        </w:tc>
        <w:tc>
          <w:tcPr>
            <w:tcW w:w="2693" w:type="dxa"/>
          </w:tcPr>
          <w:p w14:paraId="3A0A5EB3" w14:textId="77777777" w:rsidR="00B52DCC" w:rsidRDefault="00B52DCC">
            <w:pPr>
              <w:pStyle w:val="TableParagraph"/>
              <w:rPr>
                <w:sz w:val="18"/>
              </w:rPr>
            </w:pPr>
          </w:p>
        </w:tc>
      </w:tr>
    </w:tbl>
    <w:p w14:paraId="3980CB1D" w14:textId="77777777" w:rsidR="00B52DCC" w:rsidRDefault="00B52DCC">
      <w:pPr>
        <w:rPr>
          <w:sz w:val="18"/>
        </w:rPr>
        <w:sectPr w:rsidR="00B52DCC">
          <w:pgSz w:w="16840" w:h="11910" w:orient="landscape"/>
          <w:pgMar w:top="1100" w:right="440" w:bottom="280" w:left="580" w:header="708" w:footer="708" w:gutter="0"/>
          <w:cols w:space="708"/>
        </w:sectPr>
      </w:pPr>
    </w:p>
    <w:p w14:paraId="1CFCD940"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BED572D" w14:textId="77777777">
        <w:trPr>
          <w:trHeight w:val="904"/>
        </w:trPr>
        <w:tc>
          <w:tcPr>
            <w:tcW w:w="1416" w:type="dxa"/>
          </w:tcPr>
          <w:p w14:paraId="2B272B31" w14:textId="77777777" w:rsidR="00B52DCC" w:rsidRDefault="00B52DCC">
            <w:pPr>
              <w:pStyle w:val="TableParagraph"/>
              <w:rPr>
                <w:sz w:val="18"/>
              </w:rPr>
            </w:pPr>
          </w:p>
        </w:tc>
        <w:tc>
          <w:tcPr>
            <w:tcW w:w="1984" w:type="dxa"/>
          </w:tcPr>
          <w:p w14:paraId="18B0C075" w14:textId="77777777" w:rsidR="00B52DCC" w:rsidRDefault="00B52DCC">
            <w:pPr>
              <w:pStyle w:val="TableParagraph"/>
              <w:rPr>
                <w:sz w:val="18"/>
              </w:rPr>
            </w:pPr>
          </w:p>
        </w:tc>
        <w:tc>
          <w:tcPr>
            <w:tcW w:w="1704" w:type="dxa"/>
          </w:tcPr>
          <w:p w14:paraId="4FD4112F" w14:textId="77777777" w:rsidR="00B52DCC" w:rsidRDefault="00B52DCC">
            <w:pPr>
              <w:pStyle w:val="TableParagraph"/>
              <w:rPr>
                <w:sz w:val="18"/>
              </w:rPr>
            </w:pPr>
          </w:p>
        </w:tc>
        <w:tc>
          <w:tcPr>
            <w:tcW w:w="993" w:type="dxa"/>
          </w:tcPr>
          <w:p w14:paraId="15A41942" w14:textId="77777777" w:rsidR="00B52DCC" w:rsidRDefault="00B52DCC">
            <w:pPr>
              <w:pStyle w:val="TableParagraph"/>
              <w:rPr>
                <w:sz w:val="18"/>
              </w:rPr>
            </w:pPr>
          </w:p>
        </w:tc>
        <w:tc>
          <w:tcPr>
            <w:tcW w:w="991" w:type="dxa"/>
          </w:tcPr>
          <w:p w14:paraId="5369C301" w14:textId="77777777" w:rsidR="00B52DCC" w:rsidRDefault="00B52DCC">
            <w:pPr>
              <w:pStyle w:val="TableParagraph"/>
              <w:rPr>
                <w:sz w:val="18"/>
              </w:rPr>
            </w:pPr>
          </w:p>
        </w:tc>
        <w:tc>
          <w:tcPr>
            <w:tcW w:w="1709" w:type="dxa"/>
          </w:tcPr>
          <w:p w14:paraId="1B6AE8E3" w14:textId="77777777" w:rsidR="00B52DCC" w:rsidRDefault="00B52DCC">
            <w:pPr>
              <w:pStyle w:val="TableParagraph"/>
              <w:rPr>
                <w:sz w:val="18"/>
              </w:rPr>
            </w:pPr>
          </w:p>
        </w:tc>
        <w:tc>
          <w:tcPr>
            <w:tcW w:w="1700" w:type="dxa"/>
          </w:tcPr>
          <w:p w14:paraId="6F75190A" w14:textId="77777777" w:rsidR="00B52DCC" w:rsidRDefault="00B52DCC">
            <w:pPr>
              <w:pStyle w:val="TableParagraph"/>
              <w:rPr>
                <w:sz w:val="18"/>
              </w:rPr>
            </w:pPr>
          </w:p>
        </w:tc>
        <w:tc>
          <w:tcPr>
            <w:tcW w:w="2261" w:type="dxa"/>
          </w:tcPr>
          <w:p w14:paraId="7A4E86E5" w14:textId="77777777" w:rsidR="00B52DCC" w:rsidRDefault="00916648">
            <w:pPr>
              <w:pStyle w:val="TableParagraph"/>
              <w:spacing w:line="256" w:lineRule="auto"/>
              <w:ind w:left="108"/>
              <w:rPr>
                <w:sz w:val="20"/>
              </w:rPr>
            </w:pPr>
            <w:r>
              <w:rPr>
                <w:sz w:val="20"/>
              </w:rPr>
              <w:t>ester (örn, metil heptin karbonat) ile kombine halde kullanılmamalıdır.</w:t>
            </w:r>
          </w:p>
        </w:tc>
        <w:tc>
          <w:tcPr>
            <w:tcW w:w="2693" w:type="dxa"/>
          </w:tcPr>
          <w:p w14:paraId="3199FF8B" w14:textId="77777777" w:rsidR="00B52DCC" w:rsidRDefault="00B52DCC">
            <w:pPr>
              <w:pStyle w:val="TableParagraph"/>
              <w:rPr>
                <w:sz w:val="18"/>
              </w:rPr>
            </w:pPr>
          </w:p>
        </w:tc>
      </w:tr>
      <w:tr w:rsidR="00B52DCC" w14:paraId="2BE36797" w14:textId="77777777">
        <w:trPr>
          <w:trHeight w:val="233"/>
        </w:trPr>
        <w:tc>
          <w:tcPr>
            <w:tcW w:w="1416" w:type="dxa"/>
            <w:tcBorders>
              <w:bottom w:val="nil"/>
            </w:tcBorders>
          </w:tcPr>
          <w:p w14:paraId="5B3657D3" w14:textId="77777777" w:rsidR="00B52DCC" w:rsidRDefault="00916648">
            <w:pPr>
              <w:pStyle w:val="TableParagraph"/>
              <w:spacing w:line="214" w:lineRule="exact"/>
              <w:ind w:left="107"/>
              <w:rPr>
                <w:sz w:val="20"/>
              </w:rPr>
            </w:pPr>
            <w:r>
              <w:rPr>
                <w:sz w:val="20"/>
              </w:rPr>
              <w:t>153</w:t>
            </w:r>
          </w:p>
        </w:tc>
        <w:tc>
          <w:tcPr>
            <w:tcW w:w="1984" w:type="dxa"/>
            <w:tcBorders>
              <w:bottom w:val="nil"/>
            </w:tcBorders>
          </w:tcPr>
          <w:p w14:paraId="4ED42ADE" w14:textId="77777777" w:rsidR="00B52DCC" w:rsidRDefault="00916648">
            <w:pPr>
              <w:pStyle w:val="TableParagraph"/>
              <w:spacing w:line="214" w:lineRule="exact"/>
              <w:ind w:left="105"/>
              <w:rPr>
                <w:sz w:val="20"/>
              </w:rPr>
            </w:pPr>
            <w:r>
              <w:rPr>
                <w:sz w:val="20"/>
              </w:rPr>
              <w:t>Amilsiklopen­ tenon;</w:t>
            </w:r>
          </w:p>
        </w:tc>
        <w:tc>
          <w:tcPr>
            <w:tcW w:w="1704" w:type="dxa"/>
            <w:tcBorders>
              <w:bottom w:val="nil"/>
            </w:tcBorders>
          </w:tcPr>
          <w:p w14:paraId="3C7D7219" w14:textId="77777777" w:rsidR="00B52DCC" w:rsidRDefault="00916648">
            <w:pPr>
              <w:pStyle w:val="TableParagraph"/>
              <w:spacing w:line="214" w:lineRule="exact"/>
              <w:ind w:left="106"/>
              <w:rPr>
                <w:sz w:val="20"/>
              </w:rPr>
            </w:pPr>
            <w:r>
              <w:rPr>
                <w:sz w:val="20"/>
              </w:rPr>
              <w:t>Amylcyclopen­</w:t>
            </w:r>
          </w:p>
        </w:tc>
        <w:tc>
          <w:tcPr>
            <w:tcW w:w="993" w:type="dxa"/>
            <w:tcBorders>
              <w:bottom w:val="nil"/>
            </w:tcBorders>
          </w:tcPr>
          <w:p w14:paraId="338EEEB1" w14:textId="77777777" w:rsidR="00B52DCC" w:rsidRDefault="00916648">
            <w:pPr>
              <w:pStyle w:val="TableParagraph"/>
              <w:spacing w:line="214" w:lineRule="exact"/>
              <w:ind w:left="107"/>
              <w:rPr>
                <w:sz w:val="20"/>
              </w:rPr>
            </w:pPr>
            <w:r>
              <w:rPr>
                <w:sz w:val="20"/>
              </w:rPr>
              <w:t>25564-</w:t>
            </w:r>
          </w:p>
        </w:tc>
        <w:tc>
          <w:tcPr>
            <w:tcW w:w="991" w:type="dxa"/>
            <w:tcBorders>
              <w:bottom w:val="nil"/>
            </w:tcBorders>
          </w:tcPr>
          <w:p w14:paraId="0D67CC54" w14:textId="77777777" w:rsidR="00B52DCC" w:rsidRDefault="00916648">
            <w:pPr>
              <w:pStyle w:val="TableParagraph"/>
              <w:spacing w:line="214" w:lineRule="exact"/>
              <w:ind w:left="107"/>
              <w:rPr>
                <w:sz w:val="20"/>
              </w:rPr>
            </w:pPr>
            <w:r>
              <w:rPr>
                <w:sz w:val="20"/>
              </w:rPr>
              <w:t>247-104-</w:t>
            </w:r>
          </w:p>
        </w:tc>
        <w:tc>
          <w:tcPr>
            <w:tcW w:w="1709" w:type="dxa"/>
            <w:vMerge w:val="restart"/>
          </w:tcPr>
          <w:p w14:paraId="621665B1" w14:textId="77777777" w:rsidR="00B52DCC" w:rsidRDefault="00B52DCC">
            <w:pPr>
              <w:pStyle w:val="TableParagraph"/>
              <w:rPr>
                <w:sz w:val="18"/>
              </w:rPr>
            </w:pPr>
          </w:p>
        </w:tc>
        <w:tc>
          <w:tcPr>
            <w:tcW w:w="1700" w:type="dxa"/>
            <w:tcBorders>
              <w:bottom w:val="nil"/>
            </w:tcBorders>
          </w:tcPr>
          <w:p w14:paraId="10481377" w14:textId="77777777" w:rsidR="00B52DCC" w:rsidRDefault="00916648">
            <w:pPr>
              <w:pStyle w:val="TableParagraph"/>
              <w:spacing w:line="214" w:lineRule="exact"/>
              <w:ind w:left="108"/>
              <w:rPr>
                <w:sz w:val="20"/>
              </w:rPr>
            </w:pPr>
            <w:r>
              <w:rPr>
                <w:sz w:val="20"/>
              </w:rPr>
              <w:t>%0,1</w:t>
            </w:r>
          </w:p>
        </w:tc>
        <w:tc>
          <w:tcPr>
            <w:tcW w:w="2261" w:type="dxa"/>
            <w:vMerge w:val="restart"/>
          </w:tcPr>
          <w:p w14:paraId="381F7FBE" w14:textId="77777777" w:rsidR="00B52DCC" w:rsidRDefault="00B52DCC">
            <w:pPr>
              <w:pStyle w:val="TableParagraph"/>
              <w:rPr>
                <w:sz w:val="18"/>
              </w:rPr>
            </w:pPr>
          </w:p>
        </w:tc>
        <w:tc>
          <w:tcPr>
            <w:tcW w:w="2693" w:type="dxa"/>
            <w:vMerge w:val="restart"/>
          </w:tcPr>
          <w:p w14:paraId="2B7468C0" w14:textId="77777777" w:rsidR="00B52DCC" w:rsidRDefault="00B52DCC">
            <w:pPr>
              <w:pStyle w:val="TableParagraph"/>
              <w:rPr>
                <w:sz w:val="18"/>
              </w:rPr>
            </w:pPr>
          </w:p>
        </w:tc>
      </w:tr>
      <w:tr w:rsidR="00B52DCC" w14:paraId="2AE51CC6" w14:textId="77777777">
        <w:trPr>
          <w:trHeight w:val="237"/>
        </w:trPr>
        <w:tc>
          <w:tcPr>
            <w:tcW w:w="1416" w:type="dxa"/>
            <w:tcBorders>
              <w:top w:val="nil"/>
              <w:bottom w:val="nil"/>
            </w:tcBorders>
          </w:tcPr>
          <w:p w14:paraId="4E09DD87" w14:textId="77777777" w:rsidR="00B52DCC" w:rsidRDefault="00B52DCC">
            <w:pPr>
              <w:pStyle w:val="TableParagraph"/>
              <w:rPr>
                <w:sz w:val="16"/>
              </w:rPr>
            </w:pPr>
          </w:p>
        </w:tc>
        <w:tc>
          <w:tcPr>
            <w:tcW w:w="1984" w:type="dxa"/>
            <w:tcBorders>
              <w:top w:val="nil"/>
              <w:bottom w:val="nil"/>
            </w:tcBorders>
          </w:tcPr>
          <w:p w14:paraId="6B845D6E" w14:textId="77777777" w:rsidR="00B52DCC" w:rsidRDefault="00916648">
            <w:pPr>
              <w:pStyle w:val="TableParagraph"/>
              <w:spacing w:line="217" w:lineRule="exact"/>
              <w:ind w:left="105"/>
              <w:rPr>
                <w:sz w:val="20"/>
              </w:rPr>
            </w:pPr>
            <w:r>
              <w:rPr>
                <w:sz w:val="20"/>
              </w:rPr>
              <w:t>2-Pentilsiklopent-2-</w:t>
            </w:r>
          </w:p>
        </w:tc>
        <w:tc>
          <w:tcPr>
            <w:tcW w:w="1704" w:type="dxa"/>
            <w:tcBorders>
              <w:top w:val="nil"/>
              <w:bottom w:val="nil"/>
            </w:tcBorders>
          </w:tcPr>
          <w:p w14:paraId="5001398C" w14:textId="77777777" w:rsidR="00B52DCC" w:rsidRDefault="00916648">
            <w:pPr>
              <w:pStyle w:val="TableParagraph"/>
              <w:spacing w:line="217" w:lineRule="exact"/>
              <w:ind w:left="106"/>
              <w:rPr>
                <w:sz w:val="20"/>
              </w:rPr>
            </w:pPr>
            <w:r>
              <w:rPr>
                <w:sz w:val="20"/>
              </w:rPr>
              <w:t>tenone</w:t>
            </w:r>
          </w:p>
        </w:tc>
        <w:tc>
          <w:tcPr>
            <w:tcW w:w="993" w:type="dxa"/>
            <w:tcBorders>
              <w:top w:val="nil"/>
              <w:bottom w:val="nil"/>
            </w:tcBorders>
          </w:tcPr>
          <w:p w14:paraId="5A09A1F9" w14:textId="77777777" w:rsidR="00B52DCC" w:rsidRDefault="00916648">
            <w:pPr>
              <w:pStyle w:val="TableParagraph"/>
              <w:spacing w:line="217" w:lineRule="exact"/>
              <w:ind w:left="107"/>
              <w:rPr>
                <w:sz w:val="20"/>
              </w:rPr>
            </w:pPr>
            <w:r>
              <w:rPr>
                <w:sz w:val="20"/>
              </w:rPr>
              <w:t>22-1</w:t>
            </w:r>
          </w:p>
        </w:tc>
        <w:tc>
          <w:tcPr>
            <w:tcW w:w="991" w:type="dxa"/>
            <w:tcBorders>
              <w:top w:val="nil"/>
              <w:bottom w:val="nil"/>
            </w:tcBorders>
          </w:tcPr>
          <w:p w14:paraId="3E97BFCC" w14:textId="77777777" w:rsidR="00B52DCC" w:rsidRDefault="00916648">
            <w:pPr>
              <w:pStyle w:val="TableParagraph"/>
              <w:spacing w:line="217" w:lineRule="exact"/>
              <w:ind w:left="107"/>
              <w:rPr>
                <w:sz w:val="20"/>
              </w:rPr>
            </w:pPr>
            <w:r>
              <w:rPr>
                <w:w w:val="99"/>
                <w:sz w:val="20"/>
              </w:rPr>
              <w:t>4</w:t>
            </w:r>
          </w:p>
        </w:tc>
        <w:tc>
          <w:tcPr>
            <w:tcW w:w="1709" w:type="dxa"/>
            <w:vMerge/>
            <w:tcBorders>
              <w:top w:val="nil"/>
            </w:tcBorders>
          </w:tcPr>
          <w:p w14:paraId="5EA5D5FD" w14:textId="77777777" w:rsidR="00B52DCC" w:rsidRDefault="00B52DCC">
            <w:pPr>
              <w:rPr>
                <w:sz w:val="2"/>
                <w:szCs w:val="2"/>
              </w:rPr>
            </w:pPr>
          </w:p>
        </w:tc>
        <w:tc>
          <w:tcPr>
            <w:tcW w:w="1700" w:type="dxa"/>
            <w:tcBorders>
              <w:top w:val="nil"/>
              <w:bottom w:val="nil"/>
            </w:tcBorders>
          </w:tcPr>
          <w:p w14:paraId="1B0F45CC" w14:textId="77777777" w:rsidR="00B52DCC" w:rsidRDefault="00B52DCC">
            <w:pPr>
              <w:pStyle w:val="TableParagraph"/>
              <w:rPr>
                <w:sz w:val="16"/>
              </w:rPr>
            </w:pPr>
          </w:p>
        </w:tc>
        <w:tc>
          <w:tcPr>
            <w:tcW w:w="2261" w:type="dxa"/>
            <w:vMerge/>
            <w:tcBorders>
              <w:top w:val="nil"/>
            </w:tcBorders>
          </w:tcPr>
          <w:p w14:paraId="33F55264" w14:textId="77777777" w:rsidR="00B52DCC" w:rsidRDefault="00B52DCC">
            <w:pPr>
              <w:rPr>
                <w:sz w:val="2"/>
                <w:szCs w:val="2"/>
              </w:rPr>
            </w:pPr>
          </w:p>
        </w:tc>
        <w:tc>
          <w:tcPr>
            <w:tcW w:w="2693" w:type="dxa"/>
            <w:vMerge/>
            <w:tcBorders>
              <w:top w:val="nil"/>
            </w:tcBorders>
          </w:tcPr>
          <w:p w14:paraId="65669168" w14:textId="77777777" w:rsidR="00B52DCC" w:rsidRDefault="00B52DCC">
            <w:pPr>
              <w:rPr>
                <w:sz w:val="2"/>
                <w:szCs w:val="2"/>
              </w:rPr>
            </w:pPr>
          </w:p>
        </w:tc>
      </w:tr>
      <w:tr w:rsidR="00B52DCC" w14:paraId="5AC2073E" w14:textId="77777777">
        <w:trPr>
          <w:trHeight w:val="416"/>
        </w:trPr>
        <w:tc>
          <w:tcPr>
            <w:tcW w:w="1416" w:type="dxa"/>
            <w:tcBorders>
              <w:top w:val="nil"/>
            </w:tcBorders>
          </w:tcPr>
          <w:p w14:paraId="328D912D" w14:textId="77777777" w:rsidR="00B52DCC" w:rsidRDefault="00B52DCC">
            <w:pPr>
              <w:pStyle w:val="TableParagraph"/>
              <w:rPr>
                <w:sz w:val="18"/>
              </w:rPr>
            </w:pPr>
          </w:p>
        </w:tc>
        <w:tc>
          <w:tcPr>
            <w:tcW w:w="1984" w:type="dxa"/>
            <w:tcBorders>
              <w:top w:val="nil"/>
            </w:tcBorders>
          </w:tcPr>
          <w:p w14:paraId="7C073C7E" w14:textId="77777777" w:rsidR="00B52DCC" w:rsidRDefault="00916648">
            <w:pPr>
              <w:pStyle w:val="TableParagraph"/>
              <w:spacing w:line="229" w:lineRule="exact"/>
              <w:ind w:left="105"/>
              <w:rPr>
                <w:sz w:val="20"/>
              </w:rPr>
            </w:pPr>
            <w:r>
              <w:rPr>
                <w:sz w:val="20"/>
              </w:rPr>
              <w:t>en-1-on</w:t>
            </w:r>
          </w:p>
        </w:tc>
        <w:tc>
          <w:tcPr>
            <w:tcW w:w="1704" w:type="dxa"/>
            <w:tcBorders>
              <w:top w:val="nil"/>
            </w:tcBorders>
          </w:tcPr>
          <w:p w14:paraId="3CA8A31D" w14:textId="77777777" w:rsidR="00B52DCC" w:rsidRDefault="00B52DCC">
            <w:pPr>
              <w:pStyle w:val="TableParagraph"/>
              <w:rPr>
                <w:sz w:val="18"/>
              </w:rPr>
            </w:pPr>
          </w:p>
        </w:tc>
        <w:tc>
          <w:tcPr>
            <w:tcW w:w="993" w:type="dxa"/>
            <w:tcBorders>
              <w:top w:val="nil"/>
            </w:tcBorders>
          </w:tcPr>
          <w:p w14:paraId="2C865465" w14:textId="77777777" w:rsidR="00B52DCC" w:rsidRDefault="00B52DCC">
            <w:pPr>
              <w:pStyle w:val="TableParagraph"/>
              <w:rPr>
                <w:sz w:val="18"/>
              </w:rPr>
            </w:pPr>
          </w:p>
        </w:tc>
        <w:tc>
          <w:tcPr>
            <w:tcW w:w="991" w:type="dxa"/>
            <w:tcBorders>
              <w:top w:val="nil"/>
            </w:tcBorders>
          </w:tcPr>
          <w:p w14:paraId="38607DC2" w14:textId="77777777" w:rsidR="00B52DCC" w:rsidRDefault="00B52DCC">
            <w:pPr>
              <w:pStyle w:val="TableParagraph"/>
              <w:rPr>
                <w:sz w:val="18"/>
              </w:rPr>
            </w:pPr>
          </w:p>
        </w:tc>
        <w:tc>
          <w:tcPr>
            <w:tcW w:w="1709" w:type="dxa"/>
            <w:vMerge/>
            <w:tcBorders>
              <w:top w:val="nil"/>
            </w:tcBorders>
          </w:tcPr>
          <w:p w14:paraId="68C557DC" w14:textId="77777777" w:rsidR="00B52DCC" w:rsidRDefault="00B52DCC">
            <w:pPr>
              <w:rPr>
                <w:sz w:val="2"/>
                <w:szCs w:val="2"/>
              </w:rPr>
            </w:pPr>
          </w:p>
        </w:tc>
        <w:tc>
          <w:tcPr>
            <w:tcW w:w="1700" w:type="dxa"/>
            <w:tcBorders>
              <w:top w:val="nil"/>
            </w:tcBorders>
          </w:tcPr>
          <w:p w14:paraId="75C891B3" w14:textId="77777777" w:rsidR="00B52DCC" w:rsidRDefault="00B52DCC">
            <w:pPr>
              <w:pStyle w:val="TableParagraph"/>
              <w:rPr>
                <w:sz w:val="18"/>
              </w:rPr>
            </w:pPr>
          </w:p>
        </w:tc>
        <w:tc>
          <w:tcPr>
            <w:tcW w:w="2261" w:type="dxa"/>
            <w:vMerge/>
            <w:tcBorders>
              <w:top w:val="nil"/>
            </w:tcBorders>
          </w:tcPr>
          <w:p w14:paraId="2A8A66C1" w14:textId="77777777" w:rsidR="00B52DCC" w:rsidRDefault="00B52DCC">
            <w:pPr>
              <w:rPr>
                <w:sz w:val="2"/>
                <w:szCs w:val="2"/>
              </w:rPr>
            </w:pPr>
          </w:p>
        </w:tc>
        <w:tc>
          <w:tcPr>
            <w:tcW w:w="2693" w:type="dxa"/>
            <w:vMerge/>
            <w:tcBorders>
              <w:top w:val="nil"/>
            </w:tcBorders>
          </w:tcPr>
          <w:p w14:paraId="1A94D527" w14:textId="77777777" w:rsidR="00B52DCC" w:rsidRDefault="00B52DCC">
            <w:pPr>
              <w:rPr>
                <w:sz w:val="2"/>
                <w:szCs w:val="2"/>
              </w:rPr>
            </w:pPr>
          </w:p>
        </w:tc>
      </w:tr>
      <w:tr w:rsidR="00B52DCC" w14:paraId="4513C9E7" w14:textId="77777777">
        <w:trPr>
          <w:trHeight w:val="231"/>
        </w:trPr>
        <w:tc>
          <w:tcPr>
            <w:tcW w:w="1416" w:type="dxa"/>
            <w:tcBorders>
              <w:bottom w:val="nil"/>
            </w:tcBorders>
          </w:tcPr>
          <w:p w14:paraId="609CB9B3" w14:textId="4BBF5BFF" w:rsidR="00B52DCC" w:rsidRDefault="00916648">
            <w:pPr>
              <w:pStyle w:val="TableParagraph"/>
              <w:spacing w:line="211" w:lineRule="exact"/>
              <w:ind w:left="107"/>
              <w:rPr>
                <w:sz w:val="20"/>
              </w:rPr>
            </w:pPr>
            <w:r>
              <w:rPr>
                <w:sz w:val="20"/>
              </w:rPr>
              <w:t>154</w:t>
            </w:r>
            <w:r w:rsidR="00275A78">
              <w:rPr>
                <w:sz w:val="20"/>
              </w:rPr>
              <w:t xml:space="preserve"> </w:t>
            </w:r>
            <w:r w:rsidR="00275A78" w:rsidRPr="00275A78">
              <w:rPr>
                <w:b/>
                <w:sz w:val="20"/>
              </w:rPr>
              <w:t>(Değişik satır:RG-5/3/2024-32480)</w:t>
            </w:r>
            <w:r w:rsidR="00275A78">
              <w:rPr>
                <w:sz w:val="20"/>
              </w:rPr>
              <w:t xml:space="preserve"> </w:t>
            </w:r>
          </w:p>
        </w:tc>
        <w:tc>
          <w:tcPr>
            <w:tcW w:w="1984" w:type="dxa"/>
            <w:tcBorders>
              <w:bottom w:val="nil"/>
            </w:tcBorders>
          </w:tcPr>
          <w:p w14:paraId="6A281645" w14:textId="77777777" w:rsidR="00275A78" w:rsidRDefault="00275A78">
            <w:pPr>
              <w:pStyle w:val="TableParagraph"/>
              <w:spacing w:line="211" w:lineRule="exact"/>
              <w:ind w:left="105"/>
              <w:rPr>
                <w:sz w:val="20"/>
              </w:rPr>
            </w:pPr>
            <w:r w:rsidRPr="00275A78">
              <w:rPr>
                <w:sz w:val="20"/>
              </w:rPr>
              <w:t xml:space="preserve">Myroxylon </w:t>
            </w:r>
          </w:p>
          <w:p w14:paraId="778D029B" w14:textId="1EEB374D" w:rsidR="00B52DCC" w:rsidRDefault="00275A78">
            <w:pPr>
              <w:pStyle w:val="TableParagraph"/>
              <w:spacing w:line="211" w:lineRule="exact"/>
              <w:ind w:left="105"/>
              <w:rPr>
                <w:sz w:val="20"/>
              </w:rPr>
            </w:pPr>
            <w:r w:rsidRPr="00275A78">
              <w:rPr>
                <w:sz w:val="20"/>
              </w:rPr>
              <w:t>balsamum var. pereirae; ekstreleri ve distilatları; Balsam Peru yağ, absolute ve anhidrol (Balsam Oil Peru) (38)</w:t>
            </w:r>
          </w:p>
        </w:tc>
        <w:tc>
          <w:tcPr>
            <w:tcW w:w="1704" w:type="dxa"/>
          </w:tcPr>
          <w:p w14:paraId="441B9359" w14:textId="77777777" w:rsidR="00275A78" w:rsidRPr="00275A78" w:rsidRDefault="00275A78" w:rsidP="00275A78">
            <w:pPr>
              <w:pStyle w:val="TableParagraph"/>
              <w:rPr>
                <w:sz w:val="18"/>
              </w:rPr>
            </w:pPr>
            <w:r w:rsidRPr="00275A78">
              <w:rPr>
                <w:sz w:val="18"/>
              </w:rPr>
              <w:t>Myroxylon Balsamum Pereirae Balsam Extract;</w:t>
            </w:r>
          </w:p>
          <w:p w14:paraId="70F0A661" w14:textId="77777777" w:rsidR="00275A78" w:rsidRPr="00275A78" w:rsidRDefault="00275A78" w:rsidP="00275A78">
            <w:pPr>
              <w:pStyle w:val="TableParagraph"/>
              <w:rPr>
                <w:sz w:val="18"/>
              </w:rPr>
            </w:pPr>
            <w:r w:rsidRPr="00275A78">
              <w:rPr>
                <w:sz w:val="18"/>
              </w:rPr>
              <w:t>Myroxylon Balsamum Pereirae Balsam Oil; Myroxylon Pereirae Oil;</w:t>
            </w:r>
          </w:p>
          <w:p w14:paraId="5B2BCA67" w14:textId="77777777" w:rsidR="00275A78" w:rsidRPr="00275A78" w:rsidRDefault="00275A78" w:rsidP="00275A78">
            <w:pPr>
              <w:pStyle w:val="TableParagraph"/>
              <w:rPr>
                <w:sz w:val="18"/>
              </w:rPr>
            </w:pPr>
            <w:r w:rsidRPr="00275A78">
              <w:rPr>
                <w:sz w:val="18"/>
              </w:rPr>
              <w:t>Myroxylon Pereirae Resin Extract;</w:t>
            </w:r>
          </w:p>
          <w:p w14:paraId="77A9FACD" w14:textId="3A00B24D" w:rsidR="00B52DCC" w:rsidRDefault="00275A78" w:rsidP="00275A78">
            <w:pPr>
              <w:pStyle w:val="TableParagraph"/>
              <w:rPr>
                <w:sz w:val="18"/>
              </w:rPr>
            </w:pPr>
            <w:r w:rsidRPr="00275A78">
              <w:rPr>
                <w:sz w:val="18"/>
              </w:rPr>
              <w:t>Myroxylon Pereirae Resin</w:t>
            </w:r>
          </w:p>
        </w:tc>
        <w:tc>
          <w:tcPr>
            <w:tcW w:w="993" w:type="dxa"/>
            <w:tcBorders>
              <w:bottom w:val="nil"/>
            </w:tcBorders>
          </w:tcPr>
          <w:p w14:paraId="4F078C79" w14:textId="6816C26A" w:rsidR="00B52DCC" w:rsidRDefault="00275A78">
            <w:pPr>
              <w:pStyle w:val="TableParagraph"/>
              <w:spacing w:line="211" w:lineRule="exact"/>
              <w:ind w:left="107"/>
              <w:rPr>
                <w:sz w:val="20"/>
              </w:rPr>
            </w:pPr>
            <w:r w:rsidRPr="00275A78">
              <w:rPr>
                <w:sz w:val="20"/>
              </w:rPr>
              <w:t>8007-00-9</w:t>
            </w:r>
          </w:p>
        </w:tc>
        <w:tc>
          <w:tcPr>
            <w:tcW w:w="991" w:type="dxa"/>
            <w:tcBorders>
              <w:bottom w:val="nil"/>
            </w:tcBorders>
          </w:tcPr>
          <w:p w14:paraId="6FA4DD7D" w14:textId="2799A147" w:rsidR="00B52DCC" w:rsidRDefault="00275A78">
            <w:pPr>
              <w:pStyle w:val="TableParagraph"/>
              <w:spacing w:line="211" w:lineRule="exact"/>
              <w:ind w:left="107"/>
              <w:rPr>
                <w:sz w:val="20"/>
              </w:rPr>
            </w:pPr>
            <w:r w:rsidRPr="00275A78">
              <w:rPr>
                <w:sz w:val="20"/>
              </w:rPr>
              <w:t>232-352-8</w:t>
            </w:r>
          </w:p>
        </w:tc>
        <w:tc>
          <w:tcPr>
            <w:tcW w:w="1709" w:type="dxa"/>
          </w:tcPr>
          <w:p w14:paraId="22D1F4F4" w14:textId="77777777" w:rsidR="00B52DCC" w:rsidRDefault="00B52DCC">
            <w:pPr>
              <w:pStyle w:val="TableParagraph"/>
              <w:rPr>
                <w:sz w:val="18"/>
              </w:rPr>
            </w:pPr>
          </w:p>
        </w:tc>
        <w:tc>
          <w:tcPr>
            <w:tcW w:w="1700" w:type="dxa"/>
            <w:tcBorders>
              <w:bottom w:val="nil"/>
            </w:tcBorders>
          </w:tcPr>
          <w:p w14:paraId="6BAF07E2" w14:textId="77777777" w:rsidR="00B52DCC" w:rsidRDefault="00916648">
            <w:pPr>
              <w:pStyle w:val="TableParagraph"/>
              <w:spacing w:line="211" w:lineRule="exact"/>
              <w:ind w:left="108"/>
              <w:rPr>
                <w:sz w:val="20"/>
              </w:rPr>
            </w:pPr>
            <w:r>
              <w:rPr>
                <w:sz w:val="20"/>
              </w:rPr>
              <w:t>%0,4</w:t>
            </w:r>
          </w:p>
        </w:tc>
        <w:tc>
          <w:tcPr>
            <w:tcW w:w="2261" w:type="dxa"/>
          </w:tcPr>
          <w:p w14:paraId="378964AB" w14:textId="77777777" w:rsidR="00275A78" w:rsidRPr="00275A78" w:rsidRDefault="00275A78" w:rsidP="00275A78">
            <w:pPr>
              <w:pStyle w:val="TableParagraph"/>
              <w:rPr>
                <w:sz w:val="18"/>
              </w:rPr>
            </w:pPr>
            <w:r w:rsidRPr="00275A78">
              <w:rPr>
                <w:sz w:val="18"/>
              </w:rPr>
              <w:t>Konsantrasyonunun</w:t>
            </w:r>
          </w:p>
          <w:p w14:paraId="2CE7D1B5" w14:textId="77777777" w:rsidR="00275A78" w:rsidRPr="00275A78" w:rsidRDefault="00275A78" w:rsidP="00275A78">
            <w:pPr>
              <w:pStyle w:val="TableParagraph"/>
              <w:rPr>
                <w:sz w:val="18"/>
              </w:rPr>
            </w:pPr>
            <w:r w:rsidRPr="00275A78">
              <w:rPr>
                <w:sz w:val="18"/>
              </w:rPr>
              <w:t>—durulanmayan ürünlerde % 0,001</w:t>
            </w:r>
          </w:p>
          <w:p w14:paraId="34CE61BD" w14:textId="5464E192" w:rsidR="00B52DCC" w:rsidRDefault="00275A78" w:rsidP="00275A78">
            <w:pPr>
              <w:pStyle w:val="TableParagraph"/>
              <w:rPr>
                <w:sz w:val="18"/>
              </w:rPr>
            </w:pPr>
            <w:r w:rsidRPr="00275A78">
              <w:rPr>
                <w:sz w:val="18"/>
              </w:rPr>
              <w:t>—durulanan ürünlerde % 0,01 oranlarını aşması durumunda, bu maddenin varlığı, Kozmetik Ürünler Yönetmeliği Madde 22 (1)(g)’de bahsi geçen, “ÜRÜN BİLEŞENLERİ” listesinde ‘Myroxylon Pereirae Oil/ Extract’ olarak belirtilmiş olmalıdır.</w:t>
            </w:r>
          </w:p>
        </w:tc>
        <w:tc>
          <w:tcPr>
            <w:tcW w:w="2693" w:type="dxa"/>
          </w:tcPr>
          <w:p w14:paraId="6C885438" w14:textId="77777777" w:rsidR="00B52DCC" w:rsidRDefault="00B52DCC">
            <w:pPr>
              <w:pStyle w:val="TableParagraph"/>
              <w:rPr>
                <w:sz w:val="18"/>
              </w:rPr>
            </w:pPr>
          </w:p>
        </w:tc>
      </w:tr>
      <w:tr w:rsidR="00B52DCC" w14:paraId="0BB0A3AB" w14:textId="77777777">
        <w:trPr>
          <w:trHeight w:val="233"/>
        </w:trPr>
        <w:tc>
          <w:tcPr>
            <w:tcW w:w="1416" w:type="dxa"/>
            <w:tcBorders>
              <w:bottom w:val="nil"/>
            </w:tcBorders>
          </w:tcPr>
          <w:p w14:paraId="0C1B007B" w14:textId="77777777" w:rsidR="00B52DCC" w:rsidRDefault="00916648">
            <w:pPr>
              <w:pStyle w:val="TableParagraph"/>
              <w:spacing w:line="214" w:lineRule="exact"/>
              <w:ind w:left="107"/>
              <w:rPr>
                <w:sz w:val="20"/>
              </w:rPr>
            </w:pPr>
            <w:r>
              <w:rPr>
                <w:sz w:val="20"/>
              </w:rPr>
              <w:t>155</w:t>
            </w:r>
          </w:p>
        </w:tc>
        <w:tc>
          <w:tcPr>
            <w:tcW w:w="1984" w:type="dxa"/>
            <w:tcBorders>
              <w:bottom w:val="nil"/>
            </w:tcBorders>
          </w:tcPr>
          <w:p w14:paraId="02EE3831" w14:textId="77777777" w:rsidR="00B52DCC" w:rsidRDefault="00916648">
            <w:pPr>
              <w:pStyle w:val="TableParagraph"/>
              <w:spacing w:line="214" w:lineRule="exact"/>
              <w:ind w:left="105"/>
              <w:rPr>
                <w:sz w:val="20"/>
              </w:rPr>
            </w:pPr>
            <w:r>
              <w:rPr>
                <w:sz w:val="20"/>
              </w:rPr>
              <w:t>4-tert.-Butildihidro­</w:t>
            </w:r>
          </w:p>
        </w:tc>
        <w:tc>
          <w:tcPr>
            <w:tcW w:w="1704" w:type="dxa"/>
            <w:tcBorders>
              <w:bottom w:val="nil"/>
            </w:tcBorders>
          </w:tcPr>
          <w:p w14:paraId="07EE6A8C" w14:textId="77777777" w:rsidR="00B52DCC" w:rsidRDefault="00916648">
            <w:pPr>
              <w:pStyle w:val="TableParagraph"/>
              <w:spacing w:line="214" w:lineRule="exact"/>
              <w:ind w:left="106"/>
              <w:rPr>
                <w:sz w:val="20"/>
              </w:rPr>
            </w:pPr>
            <w:r>
              <w:rPr>
                <w:sz w:val="20"/>
              </w:rPr>
              <w:t>4-tert.-</w:t>
            </w:r>
          </w:p>
        </w:tc>
        <w:tc>
          <w:tcPr>
            <w:tcW w:w="993" w:type="dxa"/>
            <w:tcBorders>
              <w:bottom w:val="nil"/>
            </w:tcBorders>
          </w:tcPr>
          <w:p w14:paraId="607A3FEC" w14:textId="77777777" w:rsidR="00B52DCC" w:rsidRDefault="00916648">
            <w:pPr>
              <w:pStyle w:val="TableParagraph"/>
              <w:spacing w:line="214" w:lineRule="exact"/>
              <w:ind w:left="107"/>
              <w:rPr>
                <w:sz w:val="20"/>
              </w:rPr>
            </w:pPr>
            <w:r>
              <w:rPr>
                <w:sz w:val="20"/>
              </w:rPr>
              <w:t>18127-</w:t>
            </w:r>
          </w:p>
        </w:tc>
        <w:tc>
          <w:tcPr>
            <w:tcW w:w="991" w:type="dxa"/>
            <w:tcBorders>
              <w:bottom w:val="nil"/>
            </w:tcBorders>
          </w:tcPr>
          <w:p w14:paraId="4CF32102" w14:textId="77777777" w:rsidR="00B52DCC" w:rsidRDefault="00916648">
            <w:pPr>
              <w:pStyle w:val="TableParagraph"/>
              <w:spacing w:line="214" w:lineRule="exact"/>
              <w:ind w:left="107"/>
              <w:rPr>
                <w:sz w:val="20"/>
              </w:rPr>
            </w:pPr>
            <w:r>
              <w:rPr>
                <w:sz w:val="20"/>
              </w:rPr>
              <w:t>242-016-</w:t>
            </w:r>
          </w:p>
        </w:tc>
        <w:tc>
          <w:tcPr>
            <w:tcW w:w="1709" w:type="dxa"/>
            <w:vMerge w:val="restart"/>
          </w:tcPr>
          <w:p w14:paraId="264623F1" w14:textId="77777777" w:rsidR="00B52DCC" w:rsidRDefault="00B52DCC">
            <w:pPr>
              <w:pStyle w:val="TableParagraph"/>
              <w:rPr>
                <w:sz w:val="18"/>
              </w:rPr>
            </w:pPr>
          </w:p>
        </w:tc>
        <w:tc>
          <w:tcPr>
            <w:tcW w:w="1700" w:type="dxa"/>
            <w:tcBorders>
              <w:bottom w:val="nil"/>
            </w:tcBorders>
          </w:tcPr>
          <w:p w14:paraId="6BDDA2B3" w14:textId="77777777" w:rsidR="00B52DCC" w:rsidRDefault="00916648">
            <w:pPr>
              <w:pStyle w:val="TableParagraph"/>
              <w:spacing w:line="214" w:lineRule="exact"/>
              <w:ind w:left="108"/>
              <w:rPr>
                <w:sz w:val="20"/>
              </w:rPr>
            </w:pPr>
            <w:r>
              <w:rPr>
                <w:sz w:val="20"/>
              </w:rPr>
              <w:t>%0,6</w:t>
            </w:r>
          </w:p>
        </w:tc>
        <w:tc>
          <w:tcPr>
            <w:tcW w:w="2261" w:type="dxa"/>
            <w:vMerge w:val="restart"/>
          </w:tcPr>
          <w:p w14:paraId="30B7982D" w14:textId="77777777" w:rsidR="00B52DCC" w:rsidRDefault="00B52DCC">
            <w:pPr>
              <w:pStyle w:val="TableParagraph"/>
              <w:rPr>
                <w:sz w:val="18"/>
              </w:rPr>
            </w:pPr>
          </w:p>
        </w:tc>
        <w:tc>
          <w:tcPr>
            <w:tcW w:w="2693" w:type="dxa"/>
            <w:vMerge w:val="restart"/>
          </w:tcPr>
          <w:p w14:paraId="0E55C699" w14:textId="77777777" w:rsidR="00B52DCC" w:rsidRDefault="00B52DCC">
            <w:pPr>
              <w:pStyle w:val="TableParagraph"/>
              <w:rPr>
                <w:sz w:val="18"/>
              </w:rPr>
            </w:pPr>
          </w:p>
        </w:tc>
      </w:tr>
      <w:tr w:rsidR="00B52DCC" w14:paraId="05E9D1C2" w14:textId="77777777">
        <w:trPr>
          <w:trHeight w:val="237"/>
        </w:trPr>
        <w:tc>
          <w:tcPr>
            <w:tcW w:w="1416" w:type="dxa"/>
            <w:tcBorders>
              <w:top w:val="nil"/>
              <w:bottom w:val="nil"/>
            </w:tcBorders>
          </w:tcPr>
          <w:p w14:paraId="1283808F" w14:textId="77777777" w:rsidR="00B52DCC" w:rsidRDefault="00B52DCC">
            <w:pPr>
              <w:pStyle w:val="TableParagraph"/>
              <w:rPr>
                <w:sz w:val="16"/>
              </w:rPr>
            </w:pPr>
          </w:p>
        </w:tc>
        <w:tc>
          <w:tcPr>
            <w:tcW w:w="1984" w:type="dxa"/>
            <w:tcBorders>
              <w:top w:val="nil"/>
              <w:bottom w:val="nil"/>
            </w:tcBorders>
          </w:tcPr>
          <w:p w14:paraId="59E7B295" w14:textId="77777777" w:rsidR="00B52DCC" w:rsidRDefault="00916648">
            <w:pPr>
              <w:pStyle w:val="TableParagraph"/>
              <w:spacing w:line="217" w:lineRule="exact"/>
              <w:ind w:left="105"/>
              <w:rPr>
                <w:sz w:val="20"/>
              </w:rPr>
            </w:pPr>
            <w:r>
              <w:rPr>
                <w:sz w:val="20"/>
              </w:rPr>
              <w:t>sinnamaldehit; 3- (4-</w:t>
            </w:r>
          </w:p>
        </w:tc>
        <w:tc>
          <w:tcPr>
            <w:tcW w:w="1704" w:type="dxa"/>
            <w:tcBorders>
              <w:top w:val="nil"/>
              <w:bottom w:val="nil"/>
            </w:tcBorders>
          </w:tcPr>
          <w:p w14:paraId="28BAE6A8" w14:textId="77777777" w:rsidR="00B52DCC" w:rsidRDefault="00916648">
            <w:pPr>
              <w:pStyle w:val="TableParagraph"/>
              <w:spacing w:line="217" w:lineRule="exact"/>
              <w:ind w:left="106"/>
              <w:rPr>
                <w:sz w:val="20"/>
              </w:rPr>
            </w:pPr>
            <w:r>
              <w:rPr>
                <w:sz w:val="20"/>
              </w:rPr>
              <w:t>Butyldihydro­</w:t>
            </w:r>
          </w:p>
        </w:tc>
        <w:tc>
          <w:tcPr>
            <w:tcW w:w="993" w:type="dxa"/>
            <w:tcBorders>
              <w:top w:val="nil"/>
              <w:bottom w:val="nil"/>
            </w:tcBorders>
          </w:tcPr>
          <w:p w14:paraId="252F7D6B" w14:textId="77777777" w:rsidR="00B52DCC" w:rsidRDefault="00916648">
            <w:pPr>
              <w:pStyle w:val="TableParagraph"/>
              <w:spacing w:line="217" w:lineRule="exact"/>
              <w:ind w:left="107"/>
              <w:rPr>
                <w:sz w:val="20"/>
              </w:rPr>
            </w:pPr>
            <w:r>
              <w:rPr>
                <w:sz w:val="20"/>
              </w:rPr>
              <w:t>01-0</w:t>
            </w:r>
          </w:p>
        </w:tc>
        <w:tc>
          <w:tcPr>
            <w:tcW w:w="991" w:type="dxa"/>
            <w:tcBorders>
              <w:top w:val="nil"/>
              <w:bottom w:val="nil"/>
            </w:tcBorders>
          </w:tcPr>
          <w:p w14:paraId="29EB492A" w14:textId="77777777" w:rsidR="00B52DCC" w:rsidRDefault="00916648">
            <w:pPr>
              <w:pStyle w:val="TableParagraph"/>
              <w:spacing w:line="217" w:lineRule="exact"/>
              <w:ind w:left="107"/>
              <w:rPr>
                <w:sz w:val="20"/>
              </w:rPr>
            </w:pPr>
            <w:r>
              <w:rPr>
                <w:w w:val="99"/>
                <w:sz w:val="20"/>
              </w:rPr>
              <w:t>2</w:t>
            </w:r>
          </w:p>
        </w:tc>
        <w:tc>
          <w:tcPr>
            <w:tcW w:w="1709" w:type="dxa"/>
            <w:vMerge/>
            <w:tcBorders>
              <w:top w:val="nil"/>
            </w:tcBorders>
          </w:tcPr>
          <w:p w14:paraId="42629B30" w14:textId="77777777" w:rsidR="00B52DCC" w:rsidRDefault="00B52DCC">
            <w:pPr>
              <w:rPr>
                <w:sz w:val="2"/>
                <w:szCs w:val="2"/>
              </w:rPr>
            </w:pPr>
          </w:p>
        </w:tc>
        <w:tc>
          <w:tcPr>
            <w:tcW w:w="1700" w:type="dxa"/>
            <w:tcBorders>
              <w:top w:val="nil"/>
              <w:bottom w:val="nil"/>
            </w:tcBorders>
          </w:tcPr>
          <w:p w14:paraId="5BE84C7D" w14:textId="77777777" w:rsidR="00B52DCC" w:rsidRDefault="00B52DCC">
            <w:pPr>
              <w:pStyle w:val="TableParagraph"/>
              <w:rPr>
                <w:sz w:val="16"/>
              </w:rPr>
            </w:pPr>
          </w:p>
        </w:tc>
        <w:tc>
          <w:tcPr>
            <w:tcW w:w="2261" w:type="dxa"/>
            <w:vMerge/>
            <w:tcBorders>
              <w:top w:val="nil"/>
            </w:tcBorders>
          </w:tcPr>
          <w:p w14:paraId="79CB3F42" w14:textId="77777777" w:rsidR="00B52DCC" w:rsidRDefault="00B52DCC">
            <w:pPr>
              <w:rPr>
                <w:sz w:val="2"/>
                <w:szCs w:val="2"/>
              </w:rPr>
            </w:pPr>
          </w:p>
        </w:tc>
        <w:tc>
          <w:tcPr>
            <w:tcW w:w="2693" w:type="dxa"/>
            <w:vMerge/>
            <w:tcBorders>
              <w:top w:val="nil"/>
            </w:tcBorders>
          </w:tcPr>
          <w:p w14:paraId="0546BDBE" w14:textId="77777777" w:rsidR="00B52DCC" w:rsidRDefault="00B52DCC">
            <w:pPr>
              <w:rPr>
                <w:sz w:val="2"/>
                <w:szCs w:val="2"/>
              </w:rPr>
            </w:pPr>
          </w:p>
        </w:tc>
      </w:tr>
      <w:tr w:rsidR="00B52DCC" w14:paraId="3DA78CEA" w14:textId="77777777">
        <w:trPr>
          <w:trHeight w:val="238"/>
        </w:trPr>
        <w:tc>
          <w:tcPr>
            <w:tcW w:w="1416" w:type="dxa"/>
            <w:tcBorders>
              <w:top w:val="nil"/>
              <w:bottom w:val="nil"/>
            </w:tcBorders>
          </w:tcPr>
          <w:p w14:paraId="7620A7A3" w14:textId="77777777" w:rsidR="00B52DCC" w:rsidRDefault="00B52DCC">
            <w:pPr>
              <w:pStyle w:val="TableParagraph"/>
              <w:rPr>
                <w:sz w:val="16"/>
              </w:rPr>
            </w:pPr>
          </w:p>
        </w:tc>
        <w:tc>
          <w:tcPr>
            <w:tcW w:w="1984" w:type="dxa"/>
            <w:tcBorders>
              <w:top w:val="nil"/>
              <w:bottom w:val="nil"/>
            </w:tcBorders>
          </w:tcPr>
          <w:p w14:paraId="5DCBFFD7" w14:textId="77777777" w:rsidR="00B52DCC" w:rsidRDefault="00916648">
            <w:pPr>
              <w:pStyle w:val="TableParagraph"/>
              <w:spacing w:line="218" w:lineRule="exact"/>
              <w:ind w:left="105"/>
              <w:rPr>
                <w:sz w:val="20"/>
              </w:rPr>
            </w:pPr>
            <w:r>
              <w:rPr>
                <w:sz w:val="20"/>
              </w:rPr>
              <w:t>tert-</w:t>
            </w:r>
          </w:p>
        </w:tc>
        <w:tc>
          <w:tcPr>
            <w:tcW w:w="1704" w:type="dxa"/>
            <w:tcBorders>
              <w:top w:val="nil"/>
              <w:bottom w:val="nil"/>
            </w:tcBorders>
          </w:tcPr>
          <w:p w14:paraId="7622BD09" w14:textId="77777777" w:rsidR="00B52DCC" w:rsidRDefault="00916648">
            <w:pPr>
              <w:pStyle w:val="TableParagraph"/>
              <w:spacing w:line="218" w:lineRule="exact"/>
              <w:ind w:left="106"/>
              <w:rPr>
                <w:sz w:val="20"/>
              </w:rPr>
            </w:pPr>
            <w:r>
              <w:rPr>
                <w:sz w:val="20"/>
              </w:rPr>
              <w:t>cinnamaldehyde</w:t>
            </w:r>
          </w:p>
        </w:tc>
        <w:tc>
          <w:tcPr>
            <w:tcW w:w="993" w:type="dxa"/>
            <w:tcBorders>
              <w:top w:val="nil"/>
              <w:bottom w:val="nil"/>
            </w:tcBorders>
          </w:tcPr>
          <w:p w14:paraId="2DBAEB9F" w14:textId="77777777" w:rsidR="00B52DCC" w:rsidRDefault="00B52DCC">
            <w:pPr>
              <w:pStyle w:val="TableParagraph"/>
              <w:rPr>
                <w:sz w:val="16"/>
              </w:rPr>
            </w:pPr>
          </w:p>
        </w:tc>
        <w:tc>
          <w:tcPr>
            <w:tcW w:w="991" w:type="dxa"/>
            <w:tcBorders>
              <w:top w:val="nil"/>
              <w:bottom w:val="nil"/>
            </w:tcBorders>
          </w:tcPr>
          <w:p w14:paraId="76EDF538" w14:textId="77777777" w:rsidR="00B52DCC" w:rsidRDefault="00B52DCC">
            <w:pPr>
              <w:pStyle w:val="TableParagraph"/>
              <w:rPr>
                <w:sz w:val="16"/>
              </w:rPr>
            </w:pPr>
          </w:p>
        </w:tc>
        <w:tc>
          <w:tcPr>
            <w:tcW w:w="1709" w:type="dxa"/>
            <w:vMerge/>
            <w:tcBorders>
              <w:top w:val="nil"/>
            </w:tcBorders>
          </w:tcPr>
          <w:p w14:paraId="21E569F8" w14:textId="77777777" w:rsidR="00B52DCC" w:rsidRDefault="00B52DCC">
            <w:pPr>
              <w:rPr>
                <w:sz w:val="2"/>
                <w:szCs w:val="2"/>
              </w:rPr>
            </w:pPr>
          </w:p>
        </w:tc>
        <w:tc>
          <w:tcPr>
            <w:tcW w:w="1700" w:type="dxa"/>
            <w:tcBorders>
              <w:top w:val="nil"/>
              <w:bottom w:val="nil"/>
            </w:tcBorders>
          </w:tcPr>
          <w:p w14:paraId="791F160C" w14:textId="77777777" w:rsidR="00B52DCC" w:rsidRDefault="00B52DCC">
            <w:pPr>
              <w:pStyle w:val="TableParagraph"/>
              <w:rPr>
                <w:sz w:val="16"/>
              </w:rPr>
            </w:pPr>
          </w:p>
        </w:tc>
        <w:tc>
          <w:tcPr>
            <w:tcW w:w="2261" w:type="dxa"/>
            <w:vMerge/>
            <w:tcBorders>
              <w:top w:val="nil"/>
            </w:tcBorders>
          </w:tcPr>
          <w:p w14:paraId="389DCB16" w14:textId="77777777" w:rsidR="00B52DCC" w:rsidRDefault="00B52DCC">
            <w:pPr>
              <w:rPr>
                <w:sz w:val="2"/>
                <w:szCs w:val="2"/>
              </w:rPr>
            </w:pPr>
          </w:p>
        </w:tc>
        <w:tc>
          <w:tcPr>
            <w:tcW w:w="2693" w:type="dxa"/>
            <w:vMerge/>
            <w:tcBorders>
              <w:top w:val="nil"/>
            </w:tcBorders>
          </w:tcPr>
          <w:p w14:paraId="1884E73B" w14:textId="77777777" w:rsidR="00B52DCC" w:rsidRDefault="00B52DCC">
            <w:pPr>
              <w:rPr>
                <w:sz w:val="2"/>
                <w:szCs w:val="2"/>
              </w:rPr>
            </w:pPr>
          </w:p>
        </w:tc>
      </w:tr>
      <w:tr w:rsidR="00B52DCC" w14:paraId="3FF7152D" w14:textId="77777777">
        <w:trPr>
          <w:trHeight w:val="238"/>
        </w:trPr>
        <w:tc>
          <w:tcPr>
            <w:tcW w:w="1416" w:type="dxa"/>
            <w:tcBorders>
              <w:top w:val="nil"/>
              <w:bottom w:val="nil"/>
            </w:tcBorders>
          </w:tcPr>
          <w:p w14:paraId="5FD5B59D" w14:textId="77777777" w:rsidR="00B52DCC" w:rsidRDefault="00B52DCC">
            <w:pPr>
              <w:pStyle w:val="TableParagraph"/>
              <w:rPr>
                <w:sz w:val="16"/>
              </w:rPr>
            </w:pPr>
          </w:p>
        </w:tc>
        <w:tc>
          <w:tcPr>
            <w:tcW w:w="1984" w:type="dxa"/>
            <w:tcBorders>
              <w:top w:val="nil"/>
              <w:bottom w:val="nil"/>
            </w:tcBorders>
          </w:tcPr>
          <w:p w14:paraId="24A52240" w14:textId="77777777" w:rsidR="00B52DCC" w:rsidRDefault="00916648">
            <w:pPr>
              <w:pStyle w:val="TableParagraph"/>
              <w:spacing w:line="218" w:lineRule="exact"/>
              <w:ind w:left="105"/>
              <w:rPr>
                <w:sz w:val="20"/>
              </w:rPr>
            </w:pPr>
            <w:r>
              <w:rPr>
                <w:sz w:val="20"/>
              </w:rPr>
              <w:t>Butilfenil)propionald</w:t>
            </w:r>
          </w:p>
        </w:tc>
        <w:tc>
          <w:tcPr>
            <w:tcW w:w="1704" w:type="dxa"/>
            <w:tcBorders>
              <w:top w:val="nil"/>
              <w:bottom w:val="nil"/>
            </w:tcBorders>
          </w:tcPr>
          <w:p w14:paraId="6E1FBF66" w14:textId="77777777" w:rsidR="00B52DCC" w:rsidRDefault="00B52DCC">
            <w:pPr>
              <w:pStyle w:val="TableParagraph"/>
              <w:rPr>
                <w:sz w:val="16"/>
              </w:rPr>
            </w:pPr>
          </w:p>
        </w:tc>
        <w:tc>
          <w:tcPr>
            <w:tcW w:w="993" w:type="dxa"/>
            <w:tcBorders>
              <w:top w:val="nil"/>
              <w:bottom w:val="nil"/>
            </w:tcBorders>
          </w:tcPr>
          <w:p w14:paraId="52FE9734" w14:textId="77777777" w:rsidR="00B52DCC" w:rsidRDefault="00B52DCC">
            <w:pPr>
              <w:pStyle w:val="TableParagraph"/>
              <w:rPr>
                <w:sz w:val="16"/>
              </w:rPr>
            </w:pPr>
          </w:p>
        </w:tc>
        <w:tc>
          <w:tcPr>
            <w:tcW w:w="991" w:type="dxa"/>
            <w:tcBorders>
              <w:top w:val="nil"/>
              <w:bottom w:val="nil"/>
            </w:tcBorders>
          </w:tcPr>
          <w:p w14:paraId="0BFB7624" w14:textId="77777777" w:rsidR="00B52DCC" w:rsidRDefault="00B52DCC">
            <w:pPr>
              <w:pStyle w:val="TableParagraph"/>
              <w:rPr>
                <w:sz w:val="16"/>
              </w:rPr>
            </w:pPr>
          </w:p>
        </w:tc>
        <w:tc>
          <w:tcPr>
            <w:tcW w:w="1709" w:type="dxa"/>
            <w:vMerge/>
            <w:tcBorders>
              <w:top w:val="nil"/>
            </w:tcBorders>
          </w:tcPr>
          <w:p w14:paraId="48F00B29" w14:textId="77777777" w:rsidR="00B52DCC" w:rsidRDefault="00B52DCC">
            <w:pPr>
              <w:rPr>
                <w:sz w:val="2"/>
                <w:szCs w:val="2"/>
              </w:rPr>
            </w:pPr>
          </w:p>
        </w:tc>
        <w:tc>
          <w:tcPr>
            <w:tcW w:w="1700" w:type="dxa"/>
            <w:tcBorders>
              <w:top w:val="nil"/>
              <w:bottom w:val="nil"/>
            </w:tcBorders>
          </w:tcPr>
          <w:p w14:paraId="3BE8F3B2" w14:textId="77777777" w:rsidR="00B52DCC" w:rsidRDefault="00B52DCC">
            <w:pPr>
              <w:pStyle w:val="TableParagraph"/>
              <w:rPr>
                <w:sz w:val="16"/>
              </w:rPr>
            </w:pPr>
          </w:p>
        </w:tc>
        <w:tc>
          <w:tcPr>
            <w:tcW w:w="2261" w:type="dxa"/>
            <w:vMerge/>
            <w:tcBorders>
              <w:top w:val="nil"/>
            </w:tcBorders>
          </w:tcPr>
          <w:p w14:paraId="72D9B84C" w14:textId="77777777" w:rsidR="00B52DCC" w:rsidRDefault="00B52DCC">
            <w:pPr>
              <w:rPr>
                <w:sz w:val="2"/>
                <w:szCs w:val="2"/>
              </w:rPr>
            </w:pPr>
          </w:p>
        </w:tc>
        <w:tc>
          <w:tcPr>
            <w:tcW w:w="2693" w:type="dxa"/>
            <w:vMerge/>
            <w:tcBorders>
              <w:top w:val="nil"/>
            </w:tcBorders>
          </w:tcPr>
          <w:p w14:paraId="25802423" w14:textId="77777777" w:rsidR="00B52DCC" w:rsidRDefault="00B52DCC">
            <w:pPr>
              <w:rPr>
                <w:sz w:val="2"/>
                <w:szCs w:val="2"/>
              </w:rPr>
            </w:pPr>
          </w:p>
        </w:tc>
      </w:tr>
      <w:tr w:rsidR="00B52DCC" w14:paraId="680AE129" w14:textId="77777777">
        <w:trPr>
          <w:trHeight w:val="413"/>
        </w:trPr>
        <w:tc>
          <w:tcPr>
            <w:tcW w:w="1416" w:type="dxa"/>
            <w:tcBorders>
              <w:top w:val="nil"/>
            </w:tcBorders>
          </w:tcPr>
          <w:p w14:paraId="04F43D9D" w14:textId="77777777" w:rsidR="00B52DCC" w:rsidRDefault="00B52DCC">
            <w:pPr>
              <w:pStyle w:val="TableParagraph"/>
              <w:rPr>
                <w:sz w:val="18"/>
              </w:rPr>
            </w:pPr>
          </w:p>
        </w:tc>
        <w:tc>
          <w:tcPr>
            <w:tcW w:w="1984" w:type="dxa"/>
            <w:tcBorders>
              <w:top w:val="nil"/>
            </w:tcBorders>
          </w:tcPr>
          <w:p w14:paraId="28EC507B" w14:textId="77777777" w:rsidR="00B52DCC" w:rsidRDefault="00916648">
            <w:pPr>
              <w:pStyle w:val="TableParagraph"/>
              <w:spacing w:line="229" w:lineRule="exact"/>
              <w:ind w:left="105"/>
              <w:rPr>
                <w:sz w:val="20"/>
              </w:rPr>
            </w:pPr>
            <w:r>
              <w:rPr>
                <w:sz w:val="20"/>
              </w:rPr>
              <w:t>ehit</w:t>
            </w:r>
          </w:p>
        </w:tc>
        <w:tc>
          <w:tcPr>
            <w:tcW w:w="1704" w:type="dxa"/>
            <w:tcBorders>
              <w:top w:val="nil"/>
            </w:tcBorders>
          </w:tcPr>
          <w:p w14:paraId="0CD84B1D" w14:textId="77777777" w:rsidR="00B52DCC" w:rsidRDefault="00B52DCC">
            <w:pPr>
              <w:pStyle w:val="TableParagraph"/>
              <w:rPr>
                <w:sz w:val="18"/>
              </w:rPr>
            </w:pPr>
          </w:p>
        </w:tc>
        <w:tc>
          <w:tcPr>
            <w:tcW w:w="993" w:type="dxa"/>
            <w:tcBorders>
              <w:top w:val="nil"/>
            </w:tcBorders>
          </w:tcPr>
          <w:p w14:paraId="60C65580" w14:textId="77777777" w:rsidR="00B52DCC" w:rsidRDefault="00B52DCC">
            <w:pPr>
              <w:pStyle w:val="TableParagraph"/>
              <w:rPr>
                <w:sz w:val="18"/>
              </w:rPr>
            </w:pPr>
          </w:p>
        </w:tc>
        <w:tc>
          <w:tcPr>
            <w:tcW w:w="991" w:type="dxa"/>
            <w:tcBorders>
              <w:top w:val="nil"/>
            </w:tcBorders>
          </w:tcPr>
          <w:p w14:paraId="33CAF1A8" w14:textId="77777777" w:rsidR="00B52DCC" w:rsidRDefault="00B52DCC">
            <w:pPr>
              <w:pStyle w:val="TableParagraph"/>
              <w:rPr>
                <w:sz w:val="18"/>
              </w:rPr>
            </w:pPr>
          </w:p>
        </w:tc>
        <w:tc>
          <w:tcPr>
            <w:tcW w:w="1709" w:type="dxa"/>
            <w:vMerge/>
            <w:tcBorders>
              <w:top w:val="nil"/>
            </w:tcBorders>
          </w:tcPr>
          <w:p w14:paraId="0BA591ED" w14:textId="77777777" w:rsidR="00B52DCC" w:rsidRDefault="00B52DCC">
            <w:pPr>
              <w:rPr>
                <w:sz w:val="2"/>
                <w:szCs w:val="2"/>
              </w:rPr>
            </w:pPr>
          </w:p>
        </w:tc>
        <w:tc>
          <w:tcPr>
            <w:tcW w:w="1700" w:type="dxa"/>
            <w:tcBorders>
              <w:top w:val="nil"/>
            </w:tcBorders>
          </w:tcPr>
          <w:p w14:paraId="69DBE70B" w14:textId="77777777" w:rsidR="00B52DCC" w:rsidRDefault="00B52DCC">
            <w:pPr>
              <w:pStyle w:val="TableParagraph"/>
              <w:rPr>
                <w:sz w:val="18"/>
              </w:rPr>
            </w:pPr>
          </w:p>
        </w:tc>
        <w:tc>
          <w:tcPr>
            <w:tcW w:w="2261" w:type="dxa"/>
            <w:vMerge/>
            <w:tcBorders>
              <w:top w:val="nil"/>
            </w:tcBorders>
          </w:tcPr>
          <w:p w14:paraId="343B88CF" w14:textId="77777777" w:rsidR="00B52DCC" w:rsidRDefault="00B52DCC">
            <w:pPr>
              <w:rPr>
                <w:sz w:val="2"/>
                <w:szCs w:val="2"/>
              </w:rPr>
            </w:pPr>
          </w:p>
        </w:tc>
        <w:tc>
          <w:tcPr>
            <w:tcW w:w="2693" w:type="dxa"/>
            <w:vMerge/>
            <w:tcBorders>
              <w:top w:val="nil"/>
            </w:tcBorders>
          </w:tcPr>
          <w:p w14:paraId="6AFC31AE" w14:textId="77777777" w:rsidR="00B52DCC" w:rsidRDefault="00B52DCC">
            <w:pPr>
              <w:rPr>
                <w:sz w:val="2"/>
                <w:szCs w:val="2"/>
              </w:rPr>
            </w:pPr>
          </w:p>
        </w:tc>
      </w:tr>
      <w:tr w:rsidR="00B52DCC" w14:paraId="0CEB3ADA" w14:textId="77777777">
        <w:trPr>
          <w:trHeight w:val="232"/>
        </w:trPr>
        <w:tc>
          <w:tcPr>
            <w:tcW w:w="1416" w:type="dxa"/>
            <w:tcBorders>
              <w:bottom w:val="nil"/>
            </w:tcBorders>
          </w:tcPr>
          <w:p w14:paraId="046CD2F7" w14:textId="77777777" w:rsidR="00B52DCC" w:rsidRDefault="00916648">
            <w:pPr>
              <w:pStyle w:val="TableParagraph"/>
              <w:spacing w:line="212" w:lineRule="exact"/>
              <w:ind w:left="107"/>
              <w:rPr>
                <w:sz w:val="20"/>
              </w:rPr>
            </w:pPr>
            <w:r>
              <w:rPr>
                <w:sz w:val="20"/>
              </w:rPr>
              <w:t>156</w:t>
            </w:r>
          </w:p>
        </w:tc>
        <w:tc>
          <w:tcPr>
            <w:tcW w:w="1984" w:type="dxa"/>
            <w:tcBorders>
              <w:bottom w:val="nil"/>
            </w:tcBorders>
          </w:tcPr>
          <w:p w14:paraId="5DE604E0" w14:textId="77777777" w:rsidR="00B52DCC" w:rsidRDefault="00916648">
            <w:pPr>
              <w:pStyle w:val="TableParagraph"/>
              <w:spacing w:line="212" w:lineRule="exact"/>
              <w:ind w:left="105"/>
              <w:rPr>
                <w:sz w:val="20"/>
              </w:rPr>
            </w:pPr>
            <w:r>
              <w:rPr>
                <w:sz w:val="20"/>
              </w:rPr>
              <w:t>Cuminum cyminum</w:t>
            </w:r>
          </w:p>
        </w:tc>
        <w:tc>
          <w:tcPr>
            <w:tcW w:w="1704" w:type="dxa"/>
            <w:tcBorders>
              <w:bottom w:val="nil"/>
            </w:tcBorders>
          </w:tcPr>
          <w:p w14:paraId="5C55F996" w14:textId="77777777" w:rsidR="00B52DCC" w:rsidRDefault="00916648">
            <w:pPr>
              <w:pStyle w:val="TableParagraph"/>
              <w:spacing w:line="212" w:lineRule="exact"/>
              <w:ind w:left="106"/>
              <w:rPr>
                <w:sz w:val="20"/>
              </w:rPr>
            </w:pPr>
            <w:r>
              <w:rPr>
                <w:sz w:val="20"/>
              </w:rPr>
              <w:t>Cuminum</w:t>
            </w:r>
          </w:p>
        </w:tc>
        <w:tc>
          <w:tcPr>
            <w:tcW w:w="993" w:type="dxa"/>
            <w:tcBorders>
              <w:bottom w:val="nil"/>
            </w:tcBorders>
          </w:tcPr>
          <w:p w14:paraId="6954E521" w14:textId="77777777" w:rsidR="00B52DCC" w:rsidRDefault="00916648">
            <w:pPr>
              <w:pStyle w:val="TableParagraph"/>
              <w:spacing w:line="212" w:lineRule="exact"/>
              <w:ind w:left="107"/>
              <w:rPr>
                <w:sz w:val="20"/>
              </w:rPr>
            </w:pPr>
            <w:r>
              <w:rPr>
                <w:sz w:val="20"/>
              </w:rPr>
              <w:t>84775-</w:t>
            </w:r>
          </w:p>
        </w:tc>
        <w:tc>
          <w:tcPr>
            <w:tcW w:w="991" w:type="dxa"/>
            <w:tcBorders>
              <w:bottom w:val="nil"/>
            </w:tcBorders>
          </w:tcPr>
          <w:p w14:paraId="78E70391" w14:textId="77777777" w:rsidR="00B52DCC" w:rsidRDefault="00916648">
            <w:pPr>
              <w:pStyle w:val="TableParagraph"/>
              <w:spacing w:line="212" w:lineRule="exact"/>
              <w:ind w:left="107"/>
              <w:rPr>
                <w:sz w:val="20"/>
              </w:rPr>
            </w:pPr>
            <w:r>
              <w:rPr>
                <w:sz w:val="20"/>
              </w:rPr>
              <w:t>283-881-</w:t>
            </w:r>
          </w:p>
        </w:tc>
        <w:tc>
          <w:tcPr>
            <w:tcW w:w="1709" w:type="dxa"/>
            <w:tcBorders>
              <w:bottom w:val="nil"/>
            </w:tcBorders>
          </w:tcPr>
          <w:p w14:paraId="5180D70C" w14:textId="77777777" w:rsidR="00B52DCC" w:rsidRDefault="00916648">
            <w:pPr>
              <w:pStyle w:val="TableParagraph"/>
              <w:spacing w:line="212" w:lineRule="exact"/>
              <w:ind w:left="108"/>
              <w:rPr>
                <w:sz w:val="20"/>
              </w:rPr>
            </w:pPr>
            <w:r>
              <w:rPr>
                <w:sz w:val="20"/>
              </w:rPr>
              <w:t>(a) Durulanmayan</w:t>
            </w:r>
          </w:p>
        </w:tc>
        <w:tc>
          <w:tcPr>
            <w:tcW w:w="1700" w:type="dxa"/>
            <w:tcBorders>
              <w:bottom w:val="nil"/>
            </w:tcBorders>
          </w:tcPr>
          <w:p w14:paraId="56C6CD7C" w14:textId="77777777" w:rsidR="00B52DCC" w:rsidRDefault="00916648">
            <w:pPr>
              <w:pStyle w:val="TableParagraph"/>
              <w:spacing w:line="212" w:lineRule="exact"/>
              <w:ind w:left="108"/>
              <w:rPr>
                <w:sz w:val="20"/>
              </w:rPr>
            </w:pPr>
            <w:r>
              <w:rPr>
                <w:sz w:val="20"/>
              </w:rPr>
              <w:t>(a) % 0,4 kimyon</w:t>
            </w:r>
          </w:p>
        </w:tc>
        <w:tc>
          <w:tcPr>
            <w:tcW w:w="2261" w:type="dxa"/>
            <w:vMerge w:val="restart"/>
          </w:tcPr>
          <w:p w14:paraId="23C5FDFE" w14:textId="77777777" w:rsidR="00B52DCC" w:rsidRDefault="00B52DCC">
            <w:pPr>
              <w:pStyle w:val="TableParagraph"/>
              <w:rPr>
                <w:sz w:val="18"/>
              </w:rPr>
            </w:pPr>
          </w:p>
        </w:tc>
        <w:tc>
          <w:tcPr>
            <w:tcW w:w="2693" w:type="dxa"/>
            <w:vMerge w:val="restart"/>
          </w:tcPr>
          <w:p w14:paraId="7DADBAFB" w14:textId="77777777" w:rsidR="00B52DCC" w:rsidRDefault="00B52DCC">
            <w:pPr>
              <w:pStyle w:val="TableParagraph"/>
              <w:rPr>
                <w:sz w:val="18"/>
              </w:rPr>
            </w:pPr>
          </w:p>
        </w:tc>
      </w:tr>
      <w:tr w:rsidR="00B52DCC" w14:paraId="0448AF35" w14:textId="77777777">
        <w:trPr>
          <w:trHeight w:val="647"/>
        </w:trPr>
        <w:tc>
          <w:tcPr>
            <w:tcW w:w="1416" w:type="dxa"/>
            <w:tcBorders>
              <w:top w:val="nil"/>
              <w:bottom w:val="nil"/>
            </w:tcBorders>
          </w:tcPr>
          <w:p w14:paraId="373D86DA" w14:textId="77777777" w:rsidR="00B52DCC" w:rsidRDefault="00B52DCC">
            <w:pPr>
              <w:pStyle w:val="TableParagraph"/>
              <w:rPr>
                <w:sz w:val="18"/>
              </w:rPr>
            </w:pPr>
          </w:p>
        </w:tc>
        <w:tc>
          <w:tcPr>
            <w:tcW w:w="1984" w:type="dxa"/>
            <w:tcBorders>
              <w:top w:val="nil"/>
              <w:bottom w:val="nil"/>
            </w:tcBorders>
          </w:tcPr>
          <w:p w14:paraId="4E6B21E0" w14:textId="77777777" w:rsidR="00B52DCC" w:rsidRDefault="00916648">
            <w:pPr>
              <w:pStyle w:val="TableParagraph"/>
              <w:spacing w:before="158"/>
              <w:ind w:left="105"/>
              <w:rPr>
                <w:sz w:val="20"/>
              </w:rPr>
            </w:pPr>
            <w:r>
              <w:rPr>
                <w:sz w:val="20"/>
              </w:rPr>
              <w:t>yağ ve ekstresi</w:t>
            </w:r>
          </w:p>
        </w:tc>
        <w:tc>
          <w:tcPr>
            <w:tcW w:w="1704" w:type="dxa"/>
            <w:tcBorders>
              <w:top w:val="nil"/>
              <w:bottom w:val="nil"/>
            </w:tcBorders>
          </w:tcPr>
          <w:p w14:paraId="7EFF6F8E" w14:textId="77777777" w:rsidR="00B52DCC" w:rsidRDefault="00916648">
            <w:pPr>
              <w:pStyle w:val="TableParagraph"/>
              <w:spacing w:line="259" w:lineRule="auto"/>
              <w:ind w:left="106" w:right="251"/>
              <w:rPr>
                <w:sz w:val="20"/>
              </w:rPr>
            </w:pPr>
            <w:r>
              <w:rPr>
                <w:sz w:val="20"/>
              </w:rPr>
              <w:t>Cyminum Fruit Oil;</w:t>
            </w:r>
          </w:p>
        </w:tc>
        <w:tc>
          <w:tcPr>
            <w:tcW w:w="993" w:type="dxa"/>
            <w:tcBorders>
              <w:top w:val="nil"/>
              <w:bottom w:val="nil"/>
            </w:tcBorders>
          </w:tcPr>
          <w:p w14:paraId="28678AFB" w14:textId="77777777" w:rsidR="00B52DCC" w:rsidRDefault="00916648">
            <w:pPr>
              <w:pStyle w:val="TableParagraph"/>
              <w:ind w:left="107"/>
              <w:rPr>
                <w:sz w:val="20"/>
              </w:rPr>
            </w:pPr>
            <w:r>
              <w:rPr>
                <w:sz w:val="20"/>
              </w:rPr>
              <w:t>51-9</w:t>
            </w:r>
          </w:p>
        </w:tc>
        <w:tc>
          <w:tcPr>
            <w:tcW w:w="991" w:type="dxa"/>
            <w:tcBorders>
              <w:top w:val="nil"/>
              <w:bottom w:val="nil"/>
            </w:tcBorders>
          </w:tcPr>
          <w:p w14:paraId="274B8458" w14:textId="77777777" w:rsidR="00B52DCC" w:rsidRDefault="00916648">
            <w:pPr>
              <w:pStyle w:val="TableParagraph"/>
              <w:ind w:left="107"/>
              <w:rPr>
                <w:sz w:val="20"/>
              </w:rPr>
            </w:pPr>
            <w:r>
              <w:rPr>
                <w:w w:val="99"/>
                <w:sz w:val="20"/>
              </w:rPr>
              <w:t>6</w:t>
            </w:r>
          </w:p>
        </w:tc>
        <w:tc>
          <w:tcPr>
            <w:tcW w:w="1709" w:type="dxa"/>
            <w:tcBorders>
              <w:top w:val="nil"/>
              <w:bottom w:val="nil"/>
            </w:tcBorders>
          </w:tcPr>
          <w:p w14:paraId="1720F08C" w14:textId="77777777" w:rsidR="00B52DCC" w:rsidRDefault="00916648">
            <w:pPr>
              <w:pStyle w:val="TableParagraph"/>
              <w:ind w:left="108"/>
              <w:rPr>
                <w:sz w:val="20"/>
              </w:rPr>
            </w:pPr>
            <w:r>
              <w:rPr>
                <w:sz w:val="20"/>
              </w:rPr>
              <w:t>ürünler</w:t>
            </w:r>
          </w:p>
          <w:p w14:paraId="65B8F6C2" w14:textId="77777777" w:rsidR="00B52DCC" w:rsidRDefault="00916648">
            <w:pPr>
              <w:pStyle w:val="TableParagraph"/>
              <w:spacing w:before="179" w:line="218" w:lineRule="exact"/>
              <w:ind w:left="108"/>
              <w:rPr>
                <w:sz w:val="20"/>
              </w:rPr>
            </w:pPr>
            <w:r>
              <w:rPr>
                <w:sz w:val="20"/>
              </w:rPr>
              <w:t>(b) Durulanan</w:t>
            </w:r>
          </w:p>
        </w:tc>
        <w:tc>
          <w:tcPr>
            <w:tcW w:w="1700" w:type="dxa"/>
            <w:tcBorders>
              <w:top w:val="nil"/>
              <w:bottom w:val="nil"/>
            </w:tcBorders>
          </w:tcPr>
          <w:p w14:paraId="03DF70C2" w14:textId="77777777" w:rsidR="00B52DCC" w:rsidRDefault="00916648">
            <w:pPr>
              <w:pStyle w:val="TableParagraph"/>
              <w:ind w:left="108"/>
              <w:rPr>
                <w:sz w:val="20"/>
              </w:rPr>
            </w:pPr>
            <w:r>
              <w:rPr>
                <w:sz w:val="20"/>
              </w:rPr>
              <w:t>yağı</w:t>
            </w:r>
          </w:p>
        </w:tc>
        <w:tc>
          <w:tcPr>
            <w:tcW w:w="2261" w:type="dxa"/>
            <w:vMerge/>
            <w:tcBorders>
              <w:top w:val="nil"/>
            </w:tcBorders>
          </w:tcPr>
          <w:p w14:paraId="2DF574C1" w14:textId="77777777" w:rsidR="00B52DCC" w:rsidRDefault="00B52DCC">
            <w:pPr>
              <w:rPr>
                <w:sz w:val="2"/>
                <w:szCs w:val="2"/>
              </w:rPr>
            </w:pPr>
          </w:p>
        </w:tc>
        <w:tc>
          <w:tcPr>
            <w:tcW w:w="2693" w:type="dxa"/>
            <w:vMerge/>
            <w:tcBorders>
              <w:top w:val="nil"/>
            </w:tcBorders>
          </w:tcPr>
          <w:p w14:paraId="3C8CE562" w14:textId="77777777" w:rsidR="00B52DCC" w:rsidRDefault="00B52DCC">
            <w:pPr>
              <w:rPr>
                <w:sz w:val="2"/>
                <w:szCs w:val="2"/>
              </w:rPr>
            </w:pPr>
          </w:p>
        </w:tc>
      </w:tr>
      <w:tr w:rsidR="00B52DCC" w14:paraId="62C90D27" w14:textId="77777777">
        <w:trPr>
          <w:trHeight w:val="238"/>
        </w:trPr>
        <w:tc>
          <w:tcPr>
            <w:tcW w:w="1416" w:type="dxa"/>
            <w:tcBorders>
              <w:top w:val="nil"/>
              <w:bottom w:val="nil"/>
            </w:tcBorders>
          </w:tcPr>
          <w:p w14:paraId="7376261E" w14:textId="77777777" w:rsidR="00B52DCC" w:rsidRDefault="00B52DCC">
            <w:pPr>
              <w:pStyle w:val="TableParagraph"/>
              <w:rPr>
                <w:sz w:val="16"/>
              </w:rPr>
            </w:pPr>
          </w:p>
        </w:tc>
        <w:tc>
          <w:tcPr>
            <w:tcW w:w="1984" w:type="dxa"/>
            <w:tcBorders>
              <w:top w:val="nil"/>
              <w:bottom w:val="nil"/>
            </w:tcBorders>
          </w:tcPr>
          <w:p w14:paraId="16A15100" w14:textId="77777777" w:rsidR="00B52DCC" w:rsidRDefault="00B52DCC">
            <w:pPr>
              <w:pStyle w:val="TableParagraph"/>
              <w:rPr>
                <w:sz w:val="16"/>
              </w:rPr>
            </w:pPr>
          </w:p>
        </w:tc>
        <w:tc>
          <w:tcPr>
            <w:tcW w:w="1704" w:type="dxa"/>
            <w:tcBorders>
              <w:top w:val="nil"/>
              <w:bottom w:val="nil"/>
            </w:tcBorders>
          </w:tcPr>
          <w:p w14:paraId="45AD2978" w14:textId="77777777" w:rsidR="00B52DCC" w:rsidRDefault="00916648">
            <w:pPr>
              <w:pStyle w:val="TableParagraph"/>
              <w:spacing w:line="218" w:lineRule="exact"/>
              <w:ind w:left="106"/>
              <w:rPr>
                <w:sz w:val="20"/>
              </w:rPr>
            </w:pPr>
            <w:r>
              <w:rPr>
                <w:sz w:val="20"/>
              </w:rPr>
              <w:t>Cuminum</w:t>
            </w:r>
          </w:p>
        </w:tc>
        <w:tc>
          <w:tcPr>
            <w:tcW w:w="993" w:type="dxa"/>
            <w:tcBorders>
              <w:top w:val="nil"/>
              <w:bottom w:val="nil"/>
            </w:tcBorders>
          </w:tcPr>
          <w:p w14:paraId="1F1CAA7A" w14:textId="77777777" w:rsidR="00B52DCC" w:rsidRDefault="00B52DCC">
            <w:pPr>
              <w:pStyle w:val="TableParagraph"/>
              <w:rPr>
                <w:sz w:val="16"/>
              </w:rPr>
            </w:pPr>
          </w:p>
        </w:tc>
        <w:tc>
          <w:tcPr>
            <w:tcW w:w="991" w:type="dxa"/>
            <w:tcBorders>
              <w:top w:val="nil"/>
              <w:bottom w:val="nil"/>
            </w:tcBorders>
          </w:tcPr>
          <w:p w14:paraId="29C4C18B" w14:textId="77777777" w:rsidR="00B52DCC" w:rsidRDefault="00B52DCC">
            <w:pPr>
              <w:pStyle w:val="TableParagraph"/>
              <w:rPr>
                <w:sz w:val="16"/>
              </w:rPr>
            </w:pPr>
          </w:p>
        </w:tc>
        <w:tc>
          <w:tcPr>
            <w:tcW w:w="1709" w:type="dxa"/>
            <w:tcBorders>
              <w:top w:val="nil"/>
              <w:bottom w:val="nil"/>
            </w:tcBorders>
          </w:tcPr>
          <w:p w14:paraId="7C41C650" w14:textId="77777777" w:rsidR="00B52DCC" w:rsidRDefault="00916648">
            <w:pPr>
              <w:pStyle w:val="TableParagraph"/>
              <w:spacing w:line="218" w:lineRule="exact"/>
              <w:ind w:left="108"/>
              <w:rPr>
                <w:sz w:val="20"/>
              </w:rPr>
            </w:pPr>
            <w:r>
              <w:rPr>
                <w:sz w:val="20"/>
              </w:rPr>
              <w:t>ürünler</w:t>
            </w:r>
          </w:p>
        </w:tc>
        <w:tc>
          <w:tcPr>
            <w:tcW w:w="1700" w:type="dxa"/>
            <w:tcBorders>
              <w:top w:val="nil"/>
              <w:bottom w:val="nil"/>
            </w:tcBorders>
          </w:tcPr>
          <w:p w14:paraId="0261DC95" w14:textId="77777777" w:rsidR="00B52DCC" w:rsidRDefault="00B52DCC">
            <w:pPr>
              <w:pStyle w:val="TableParagraph"/>
              <w:rPr>
                <w:sz w:val="16"/>
              </w:rPr>
            </w:pPr>
          </w:p>
        </w:tc>
        <w:tc>
          <w:tcPr>
            <w:tcW w:w="2261" w:type="dxa"/>
            <w:vMerge/>
            <w:tcBorders>
              <w:top w:val="nil"/>
            </w:tcBorders>
          </w:tcPr>
          <w:p w14:paraId="7F57FACB" w14:textId="77777777" w:rsidR="00B52DCC" w:rsidRDefault="00B52DCC">
            <w:pPr>
              <w:rPr>
                <w:sz w:val="2"/>
                <w:szCs w:val="2"/>
              </w:rPr>
            </w:pPr>
          </w:p>
        </w:tc>
        <w:tc>
          <w:tcPr>
            <w:tcW w:w="2693" w:type="dxa"/>
            <w:vMerge/>
            <w:tcBorders>
              <w:top w:val="nil"/>
            </w:tcBorders>
          </w:tcPr>
          <w:p w14:paraId="6D3D4691" w14:textId="77777777" w:rsidR="00B52DCC" w:rsidRDefault="00B52DCC">
            <w:pPr>
              <w:rPr>
                <w:sz w:val="2"/>
                <w:szCs w:val="2"/>
              </w:rPr>
            </w:pPr>
          </w:p>
        </w:tc>
      </w:tr>
      <w:tr w:rsidR="00B52DCC" w14:paraId="6644A17B" w14:textId="77777777">
        <w:trPr>
          <w:trHeight w:val="238"/>
        </w:trPr>
        <w:tc>
          <w:tcPr>
            <w:tcW w:w="1416" w:type="dxa"/>
            <w:tcBorders>
              <w:top w:val="nil"/>
              <w:bottom w:val="nil"/>
            </w:tcBorders>
          </w:tcPr>
          <w:p w14:paraId="560A8156" w14:textId="77777777" w:rsidR="00B52DCC" w:rsidRDefault="00B52DCC">
            <w:pPr>
              <w:pStyle w:val="TableParagraph"/>
              <w:rPr>
                <w:sz w:val="16"/>
              </w:rPr>
            </w:pPr>
          </w:p>
        </w:tc>
        <w:tc>
          <w:tcPr>
            <w:tcW w:w="1984" w:type="dxa"/>
            <w:tcBorders>
              <w:top w:val="nil"/>
              <w:bottom w:val="nil"/>
            </w:tcBorders>
          </w:tcPr>
          <w:p w14:paraId="6C1096DB" w14:textId="77777777" w:rsidR="00B52DCC" w:rsidRDefault="00B52DCC">
            <w:pPr>
              <w:pStyle w:val="TableParagraph"/>
              <w:rPr>
                <w:sz w:val="16"/>
              </w:rPr>
            </w:pPr>
          </w:p>
        </w:tc>
        <w:tc>
          <w:tcPr>
            <w:tcW w:w="1704" w:type="dxa"/>
            <w:tcBorders>
              <w:top w:val="nil"/>
              <w:bottom w:val="nil"/>
            </w:tcBorders>
          </w:tcPr>
          <w:p w14:paraId="53784EDC" w14:textId="77777777" w:rsidR="00B52DCC" w:rsidRDefault="00916648">
            <w:pPr>
              <w:pStyle w:val="TableParagraph"/>
              <w:spacing w:line="218" w:lineRule="exact"/>
              <w:ind w:left="106"/>
              <w:rPr>
                <w:sz w:val="20"/>
              </w:rPr>
            </w:pPr>
            <w:r>
              <w:rPr>
                <w:sz w:val="20"/>
              </w:rPr>
              <w:t>Cyminum Fruit</w:t>
            </w:r>
          </w:p>
        </w:tc>
        <w:tc>
          <w:tcPr>
            <w:tcW w:w="993" w:type="dxa"/>
            <w:tcBorders>
              <w:top w:val="nil"/>
              <w:bottom w:val="nil"/>
            </w:tcBorders>
          </w:tcPr>
          <w:p w14:paraId="49763F23" w14:textId="77777777" w:rsidR="00B52DCC" w:rsidRDefault="00B52DCC">
            <w:pPr>
              <w:pStyle w:val="TableParagraph"/>
              <w:rPr>
                <w:sz w:val="16"/>
              </w:rPr>
            </w:pPr>
          </w:p>
        </w:tc>
        <w:tc>
          <w:tcPr>
            <w:tcW w:w="991" w:type="dxa"/>
            <w:tcBorders>
              <w:top w:val="nil"/>
              <w:bottom w:val="nil"/>
            </w:tcBorders>
          </w:tcPr>
          <w:p w14:paraId="58610D29" w14:textId="77777777" w:rsidR="00B52DCC" w:rsidRDefault="00B52DCC">
            <w:pPr>
              <w:pStyle w:val="TableParagraph"/>
              <w:rPr>
                <w:sz w:val="16"/>
              </w:rPr>
            </w:pPr>
          </w:p>
        </w:tc>
        <w:tc>
          <w:tcPr>
            <w:tcW w:w="1709" w:type="dxa"/>
            <w:tcBorders>
              <w:top w:val="nil"/>
              <w:bottom w:val="nil"/>
            </w:tcBorders>
          </w:tcPr>
          <w:p w14:paraId="1E42C9DE" w14:textId="77777777" w:rsidR="00B52DCC" w:rsidRDefault="00B52DCC">
            <w:pPr>
              <w:pStyle w:val="TableParagraph"/>
              <w:rPr>
                <w:sz w:val="16"/>
              </w:rPr>
            </w:pPr>
          </w:p>
        </w:tc>
        <w:tc>
          <w:tcPr>
            <w:tcW w:w="1700" w:type="dxa"/>
            <w:tcBorders>
              <w:top w:val="nil"/>
              <w:bottom w:val="nil"/>
            </w:tcBorders>
          </w:tcPr>
          <w:p w14:paraId="034719AD" w14:textId="77777777" w:rsidR="00B52DCC" w:rsidRDefault="00B52DCC">
            <w:pPr>
              <w:pStyle w:val="TableParagraph"/>
              <w:rPr>
                <w:sz w:val="16"/>
              </w:rPr>
            </w:pPr>
          </w:p>
        </w:tc>
        <w:tc>
          <w:tcPr>
            <w:tcW w:w="2261" w:type="dxa"/>
            <w:vMerge/>
            <w:tcBorders>
              <w:top w:val="nil"/>
            </w:tcBorders>
          </w:tcPr>
          <w:p w14:paraId="59B0B506" w14:textId="77777777" w:rsidR="00B52DCC" w:rsidRDefault="00B52DCC">
            <w:pPr>
              <w:rPr>
                <w:sz w:val="2"/>
                <w:szCs w:val="2"/>
              </w:rPr>
            </w:pPr>
          </w:p>
        </w:tc>
        <w:tc>
          <w:tcPr>
            <w:tcW w:w="2693" w:type="dxa"/>
            <w:vMerge/>
            <w:tcBorders>
              <w:top w:val="nil"/>
            </w:tcBorders>
          </w:tcPr>
          <w:p w14:paraId="6B1D8357" w14:textId="77777777" w:rsidR="00B52DCC" w:rsidRDefault="00B52DCC">
            <w:pPr>
              <w:rPr>
                <w:sz w:val="2"/>
                <w:szCs w:val="2"/>
              </w:rPr>
            </w:pPr>
          </w:p>
        </w:tc>
      </w:tr>
      <w:tr w:rsidR="00B52DCC" w14:paraId="5E4337A4" w14:textId="77777777">
        <w:trPr>
          <w:trHeight w:val="317"/>
        </w:trPr>
        <w:tc>
          <w:tcPr>
            <w:tcW w:w="1416" w:type="dxa"/>
            <w:tcBorders>
              <w:top w:val="nil"/>
              <w:bottom w:val="nil"/>
            </w:tcBorders>
          </w:tcPr>
          <w:p w14:paraId="71F3D5B4" w14:textId="77777777" w:rsidR="00B52DCC" w:rsidRDefault="00B52DCC">
            <w:pPr>
              <w:pStyle w:val="TableParagraph"/>
              <w:rPr>
                <w:sz w:val="18"/>
              </w:rPr>
            </w:pPr>
          </w:p>
        </w:tc>
        <w:tc>
          <w:tcPr>
            <w:tcW w:w="1984" w:type="dxa"/>
            <w:tcBorders>
              <w:top w:val="nil"/>
              <w:bottom w:val="nil"/>
            </w:tcBorders>
          </w:tcPr>
          <w:p w14:paraId="325A5B6B" w14:textId="77777777" w:rsidR="00B52DCC" w:rsidRDefault="00B52DCC">
            <w:pPr>
              <w:pStyle w:val="TableParagraph"/>
              <w:rPr>
                <w:sz w:val="18"/>
              </w:rPr>
            </w:pPr>
          </w:p>
        </w:tc>
        <w:tc>
          <w:tcPr>
            <w:tcW w:w="1704" w:type="dxa"/>
            <w:tcBorders>
              <w:top w:val="nil"/>
              <w:bottom w:val="nil"/>
            </w:tcBorders>
          </w:tcPr>
          <w:p w14:paraId="4F71E99E" w14:textId="77777777" w:rsidR="00B52DCC" w:rsidRDefault="00916648">
            <w:pPr>
              <w:pStyle w:val="TableParagraph"/>
              <w:spacing w:line="229" w:lineRule="exact"/>
              <w:ind w:left="106"/>
              <w:rPr>
                <w:sz w:val="20"/>
              </w:rPr>
            </w:pPr>
            <w:r>
              <w:rPr>
                <w:sz w:val="20"/>
              </w:rPr>
              <w:t>Extact ;</w:t>
            </w:r>
          </w:p>
        </w:tc>
        <w:tc>
          <w:tcPr>
            <w:tcW w:w="993" w:type="dxa"/>
            <w:tcBorders>
              <w:top w:val="nil"/>
              <w:bottom w:val="nil"/>
            </w:tcBorders>
          </w:tcPr>
          <w:p w14:paraId="601C32C1" w14:textId="77777777" w:rsidR="00B52DCC" w:rsidRDefault="00B52DCC">
            <w:pPr>
              <w:pStyle w:val="TableParagraph"/>
              <w:rPr>
                <w:sz w:val="18"/>
              </w:rPr>
            </w:pPr>
          </w:p>
        </w:tc>
        <w:tc>
          <w:tcPr>
            <w:tcW w:w="991" w:type="dxa"/>
            <w:tcBorders>
              <w:top w:val="nil"/>
              <w:bottom w:val="nil"/>
            </w:tcBorders>
          </w:tcPr>
          <w:p w14:paraId="34D40695" w14:textId="77777777" w:rsidR="00B52DCC" w:rsidRDefault="00B52DCC">
            <w:pPr>
              <w:pStyle w:val="TableParagraph"/>
              <w:rPr>
                <w:sz w:val="18"/>
              </w:rPr>
            </w:pPr>
          </w:p>
        </w:tc>
        <w:tc>
          <w:tcPr>
            <w:tcW w:w="1709" w:type="dxa"/>
            <w:tcBorders>
              <w:top w:val="nil"/>
              <w:bottom w:val="nil"/>
            </w:tcBorders>
          </w:tcPr>
          <w:p w14:paraId="450D4E42" w14:textId="77777777" w:rsidR="00B52DCC" w:rsidRDefault="00B52DCC">
            <w:pPr>
              <w:pStyle w:val="TableParagraph"/>
              <w:rPr>
                <w:sz w:val="18"/>
              </w:rPr>
            </w:pPr>
          </w:p>
        </w:tc>
        <w:tc>
          <w:tcPr>
            <w:tcW w:w="1700" w:type="dxa"/>
            <w:tcBorders>
              <w:top w:val="nil"/>
              <w:bottom w:val="nil"/>
            </w:tcBorders>
          </w:tcPr>
          <w:p w14:paraId="2A80026F" w14:textId="77777777" w:rsidR="00B52DCC" w:rsidRDefault="00B52DCC">
            <w:pPr>
              <w:pStyle w:val="TableParagraph"/>
              <w:rPr>
                <w:sz w:val="18"/>
              </w:rPr>
            </w:pPr>
          </w:p>
        </w:tc>
        <w:tc>
          <w:tcPr>
            <w:tcW w:w="2261" w:type="dxa"/>
            <w:vMerge/>
            <w:tcBorders>
              <w:top w:val="nil"/>
            </w:tcBorders>
          </w:tcPr>
          <w:p w14:paraId="0BEA289B" w14:textId="77777777" w:rsidR="00B52DCC" w:rsidRDefault="00B52DCC">
            <w:pPr>
              <w:rPr>
                <w:sz w:val="2"/>
                <w:szCs w:val="2"/>
              </w:rPr>
            </w:pPr>
          </w:p>
        </w:tc>
        <w:tc>
          <w:tcPr>
            <w:tcW w:w="2693" w:type="dxa"/>
            <w:vMerge/>
            <w:tcBorders>
              <w:top w:val="nil"/>
            </w:tcBorders>
          </w:tcPr>
          <w:p w14:paraId="31247257" w14:textId="77777777" w:rsidR="00B52DCC" w:rsidRDefault="00B52DCC">
            <w:pPr>
              <w:rPr>
                <w:sz w:val="2"/>
                <w:szCs w:val="2"/>
              </w:rPr>
            </w:pPr>
          </w:p>
        </w:tc>
      </w:tr>
      <w:tr w:rsidR="00B52DCC" w14:paraId="53132ECD" w14:textId="77777777">
        <w:trPr>
          <w:trHeight w:val="318"/>
        </w:trPr>
        <w:tc>
          <w:tcPr>
            <w:tcW w:w="1416" w:type="dxa"/>
            <w:tcBorders>
              <w:top w:val="nil"/>
              <w:bottom w:val="nil"/>
            </w:tcBorders>
          </w:tcPr>
          <w:p w14:paraId="53BA65B8" w14:textId="77777777" w:rsidR="00B52DCC" w:rsidRDefault="00B52DCC">
            <w:pPr>
              <w:pStyle w:val="TableParagraph"/>
              <w:rPr>
                <w:sz w:val="18"/>
              </w:rPr>
            </w:pPr>
          </w:p>
        </w:tc>
        <w:tc>
          <w:tcPr>
            <w:tcW w:w="1984" w:type="dxa"/>
            <w:tcBorders>
              <w:top w:val="nil"/>
              <w:bottom w:val="nil"/>
            </w:tcBorders>
          </w:tcPr>
          <w:p w14:paraId="30DD2733" w14:textId="77777777" w:rsidR="00B52DCC" w:rsidRDefault="00B52DCC">
            <w:pPr>
              <w:pStyle w:val="TableParagraph"/>
              <w:rPr>
                <w:sz w:val="18"/>
              </w:rPr>
            </w:pPr>
          </w:p>
        </w:tc>
        <w:tc>
          <w:tcPr>
            <w:tcW w:w="1704" w:type="dxa"/>
            <w:tcBorders>
              <w:top w:val="nil"/>
              <w:bottom w:val="nil"/>
            </w:tcBorders>
          </w:tcPr>
          <w:p w14:paraId="2F35A3D3" w14:textId="77777777" w:rsidR="00B52DCC" w:rsidRDefault="00916648">
            <w:pPr>
              <w:pStyle w:val="TableParagraph"/>
              <w:spacing w:before="79" w:line="219" w:lineRule="exact"/>
              <w:ind w:left="106"/>
              <w:rPr>
                <w:sz w:val="20"/>
              </w:rPr>
            </w:pPr>
            <w:r>
              <w:rPr>
                <w:sz w:val="20"/>
              </w:rPr>
              <w:t>Cuminum</w:t>
            </w:r>
          </w:p>
        </w:tc>
        <w:tc>
          <w:tcPr>
            <w:tcW w:w="993" w:type="dxa"/>
            <w:tcBorders>
              <w:top w:val="nil"/>
              <w:bottom w:val="nil"/>
            </w:tcBorders>
          </w:tcPr>
          <w:p w14:paraId="37DA9664" w14:textId="77777777" w:rsidR="00B52DCC" w:rsidRDefault="00B52DCC">
            <w:pPr>
              <w:pStyle w:val="TableParagraph"/>
              <w:rPr>
                <w:sz w:val="18"/>
              </w:rPr>
            </w:pPr>
          </w:p>
        </w:tc>
        <w:tc>
          <w:tcPr>
            <w:tcW w:w="991" w:type="dxa"/>
            <w:tcBorders>
              <w:top w:val="nil"/>
              <w:bottom w:val="nil"/>
            </w:tcBorders>
          </w:tcPr>
          <w:p w14:paraId="57C851C5" w14:textId="77777777" w:rsidR="00B52DCC" w:rsidRDefault="00B52DCC">
            <w:pPr>
              <w:pStyle w:val="TableParagraph"/>
              <w:rPr>
                <w:sz w:val="18"/>
              </w:rPr>
            </w:pPr>
          </w:p>
        </w:tc>
        <w:tc>
          <w:tcPr>
            <w:tcW w:w="1709" w:type="dxa"/>
            <w:tcBorders>
              <w:top w:val="nil"/>
              <w:bottom w:val="nil"/>
            </w:tcBorders>
          </w:tcPr>
          <w:p w14:paraId="3AF5CB6F" w14:textId="77777777" w:rsidR="00B52DCC" w:rsidRDefault="00B52DCC">
            <w:pPr>
              <w:pStyle w:val="TableParagraph"/>
              <w:rPr>
                <w:sz w:val="18"/>
              </w:rPr>
            </w:pPr>
          </w:p>
        </w:tc>
        <w:tc>
          <w:tcPr>
            <w:tcW w:w="1700" w:type="dxa"/>
            <w:tcBorders>
              <w:top w:val="nil"/>
              <w:bottom w:val="nil"/>
            </w:tcBorders>
          </w:tcPr>
          <w:p w14:paraId="028A2523" w14:textId="77777777" w:rsidR="00B52DCC" w:rsidRDefault="00B52DCC">
            <w:pPr>
              <w:pStyle w:val="TableParagraph"/>
              <w:rPr>
                <w:sz w:val="18"/>
              </w:rPr>
            </w:pPr>
          </w:p>
        </w:tc>
        <w:tc>
          <w:tcPr>
            <w:tcW w:w="2261" w:type="dxa"/>
            <w:vMerge/>
            <w:tcBorders>
              <w:top w:val="nil"/>
            </w:tcBorders>
          </w:tcPr>
          <w:p w14:paraId="08BF71F5" w14:textId="77777777" w:rsidR="00B52DCC" w:rsidRDefault="00B52DCC">
            <w:pPr>
              <w:rPr>
                <w:sz w:val="2"/>
                <w:szCs w:val="2"/>
              </w:rPr>
            </w:pPr>
          </w:p>
        </w:tc>
        <w:tc>
          <w:tcPr>
            <w:tcW w:w="2693" w:type="dxa"/>
            <w:vMerge/>
            <w:tcBorders>
              <w:top w:val="nil"/>
            </w:tcBorders>
          </w:tcPr>
          <w:p w14:paraId="33836700" w14:textId="77777777" w:rsidR="00B52DCC" w:rsidRDefault="00B52DCC">
            <w:pPr>
              <w:rPr>
                <w:sz w:val="2"/>
                <w:szCs w:val="2"/>
              </w:rPr>
            </w:pPr>
          </w:p>
        </w:tc>
      </w:tr>
      <w:tr w:rsidR="00B52DCC" w14:paraId="27F6BCEB" w14:textId="77777777">
        <w:trPr>
          <w:trHeight w:val="238"/>
        </w:trPr>
        <w:tc>
          <w:tcPr>
            <w:tcW w:w="1416" w:type="dxa"/>
            <w:tcBorders>
              <w:top w:val="nil"/>
              <w:bottom w:val="nil"/>
            </w:tcBorders>
          </w:tcPr>
          <w:p w14:paraId="21F747D4" w14:textId="77777777" w:rsidR="00B52DCC" w:rsidRDefault="00B52DCC">
            <w:pPr>
              <w:pStyle w:val="TableParagraph"/>
              <w:rPr>
                <w:sz w:val="16"/>
              </w:rPr>
            </w:pPr>
          </w:p>
        </w:tc>
        <w:tc>
          <w:tcPr>
            <w:tcW w:w="1984" w:type="dxa"/>
            <w:tcBorders>
              <w:top w:val="nil"/>
              <w:bottom w:val="nil"/>
            </w:tcBorders>
          </w:tcPr>
          <w:p w14:paraId="268B479D" w14:textId="77777777" w:rsidR="00B52DCC" w:rsidRDefault="00B52DCC">
            <w:pPr>
              <w:pStyle w:val="TableParagraph"/>
              <w:rPr>
                <w:sz w:val="16"/>
              </w:rPr>
            </w:pPr>
          </w:p>
        </w:tc>
        <w:tc>
          <w:tcPr>
            <w:tcW w:w="1704" w:type="dxa"/>
            <w:tcBorders>
              <w:top w:val="nil"/>
              <w:bottom w:val="nil"/>
            </w:tcBorders>
          </w:tcPr>
          <w:p w14:paraId="48472355" w14:textId="77777777" w:rsidR="00B52DCC" w:rsidRDefault="00916648">
            <w:pPr>
              <w:pStyle w:val="TableParagraph"/>
              <w:spacing w:line="218" w:lineRule="exact"/>
              <w:ind w:left="106"/>
              <w:rPr>
                <w:sz w:val="20"/>
              </w:rPr>
            </w:pPr>
            <w:r>
              <w:rPr>
                <w:sz w:val="20"/>
              </w:rPr>
              <w:t>Cyminum Seed</w:t>
            </w:r>
          </w:p>
        </w:tc>
        <w:tc>
          <w:tcPr>
            <w:tcW w:w="993" w:type="dxa"/>
            <w:tcBorders>
              <w:top w:val="nil"/>
              <w:bottom w:val="nil"/>
            </w:tcBorders>
          </w:tcPr>
          <w:p w14:paraId="6C2350CA" w14:textId="77777777" w:rsidR="00B52DCC" w:rsidRDefault="00B52DCC">
            <w:pPr>
              <w:pStyle w:val="TableParagraph"/>
              <w:rPr>
                <w:sz w:val="16"/>
              </w:rPr>
            </w:pPr>
          </w:p>
        </w:tc>
        <w:tc>
          <w:tcPr>
            <w:tcW w:w="991" w:type="dxa"/>
            <w:tcBorders>
              <w:top w:val="nil"/>
              <w:bottom w:val="nil"/>
            </w:tcBorders>
          </w:tcPr>
          <w:p w14:paraId="21DF3837" w14:textId="77777777" w:rsidR="00B52DCC" w:rsidRDefault="00B52DCC">
            <w:pPr>
              <w:pStyle w:val="TableParagraph"/>
              <w:rPr>
                <w:sz w:val="16"/>
              </w:rPr>
            </w:pPr>
          </w:p>
        </w:tc>
        <w:tc>
          <w:tcPr>
            <w:tcW w:w="1709" w:type="dxa"/>
            <w:tcBorders>
              <w:top w:val="nil"/>
              <w:bottom w:val="nil"/>
            </w:tcBorders>
          </w:tcPr>
          <w:p w14:paraId="0B7C5FF0" w14:textId="77777777" w:rsidR="00B52DCC" w:rsidRDefault="00B52DCC">
            <w:pPr>
              <w:pStyle w:val="TableParagraph"/>
              <w:rPr>
                <w:sz w:val="16"/>
              </w:rPr>
            </w:pPr>
          </w:p>
        </w:tc>
        <w:tc>
          <w:tcPr>
            <w:tcW w:w="1700" w:type="dxa"/>
            <w:tcBorders>
              <w:top w:val="nil"/>
              <w:bottom w:val="nil"/>
            </w:tcBorders>
          </w:tcPr>
          <w:p w14:paraId="3D793861" w14:textId="77777777" w:rsidR="00B52DCC" w:rsidRDefault="00B52DCC">
            <w:pPr>
              <w:pStyle w:val="TableParagraph"/>
              <w:rPr>
                <w:sz w:val="16"/>
              </w:rPr>
            </w:pPr>
          </w:p>
        </w:tc>
        <w:tc>
          <w:tcPr>
            <w:tcW w:w="2261" w:type="dxa"/>
            <w:vMerge/>
            <w:tcBorders>
              <w:top w:val="nil"/>
            </w:tcBorders>
          </w:tcPr>
          <w:p w14:paraId="6E74B1EF" w14:textId="77777777" w:rsidR="00B52DCC" w:rsidRDefault="00B52DCC">
            <w:pPr>
              <w:rPr>
                <w:sz w:val="2"/>
                <w:szCs w:val="2"/>
              </w:rPr>
            </w:pPr>
          </w:p>
        </w:tc>
        <w:tc>
          <w:tcPr>
            <w:tcW w:w="2693" w:type="dxa"/>
            <w:vMerge/>
            <w:tcBorders>
              <w:top w:val="nil"/>
            </w:tcBorders>
          </w:tcPr>
          <w:p w14:paraId="0DDB0FB8" w14:textId="77777777" w:rsidR="00B52DCC" w:rsidRDefault="00B52DCC">
            <w:pPr>
              <w:rPr>
                <w:sz w:val="2"/>
                <w:szCs w:val="2"/>
              </w:rPr>
            </w:pPr>
          </w:p>
        </w:tc>
      </w:tr>
      <w:tr w:rsidR="00B52DCC" w14:paraId="730ED3C3" w14:textId="77777777">
        <w:trPr>
          <w:trHeight w:val="413"/>
        </w:trPr>
        <w:tc>
          <w:tcPr>
            <w:tcW w:w="1416" w:type="dxa"/>
            <w:tcBorders>
              <w:top w:val="nil"/>
            </w:tcBorders>
          </w:tcPr>
          <w:p w14:paraId="3FBA4A41" w14:textId="77777777" w:rsidR="00B52DCC" w:rsidRDefault="00B52DCC">
            <w:pPr>
              <w:pStyle w:val="TableParagraph"/>
              <w:rPr>
                <w:sz w:val="18"/>
              </w:rPr>
            </w:pPr>
          </w:p>
        </w:tc>
        <w:tc>
          <w:tcPr>
            <w:tcW w:w="1984" w:type="dxa"/>
            <w:tcBorders>
              <w:top w:val="nil"/>
            </w:tcBorders>
          </w:tcPr>
          <w:p w14:paraId="68BF7302" w14:textId="77777777" w:rsidR="00B52DCC" w:rsidRDefault="00B52DCC">
            <w:pPr>
              <w:pStyle w:val="TableParagraph"/>
              <w:rPr>
                <w:sz w:val="18"/>
              </w:rPr>
            </w:pPr>
          </w:p>
        </w:tc>
        <w:tc>
          <w:tcPr>
            <w:tcW w:w="1704" w:type="dxa"/>
            <w:tcBorders>
              <w:top w:val="nil"/>
            </w:tcBorders>
          </w:tcPr>
          <w:p w14:paraId="13ABF3F0" w14:textId="77777777" w:rsidR="00B52DCC" w:rsidRDefault="00916648">
            <w:pPr>
              <w:pStyle w:val="TableParagraph"/>
              <w:spacing w:line="229" w:lineRule="exact"/>
              <w:ind w:left="106"/>
              <w:rPr>
                <w:sz w:val="20"/>
              </w:rPr>
            </w:pPr>
            <w:r>
              <w:rPr>
                <w:sz w:val="20"/>
              </w:rPr>
              <w:t>Oil;</w:t>
            </w:r>
          </w:p>
        </w:tc>
        <w:tc>
          <w:tcPr>
            <w:tcW w:w="993" w:type="dxa"/>
            <w:tcBorders>
              <w:top w:val="nil"/>
            </w:tcBorders>
          </w:tcPr>
          <w:p w14:paraId="46B9FA5B" w14:textId="77777777" w:rsidR="00B52DCC" w:rsidRDefault="00B52DCC">
            <w:pPr>
              <w:pStyle w:val="TableParagraph"/>
              <w:rPr>
                <w:sz w:val="18"/>
              </w:rPr>
            </w:pPr>
          </w:p>
        </w:tc>
        <w:tc>
          <w:tcPr>
            <w:tcW w:w="991" w:type="dxa"/>
            <w:tcBorders>
              <w:top w:val="nil"/>
            </w:tcBorders>
          </w:tcPr>
          <w:p w14:paraId="67C6496D" w14:textId="77777777" w:rsidR="00B52DCC" w:rsidRDefault="00B52DCC">
            <w:pPr>
              <w:pStyle w:val="TableParagraph"/>
              <w:rPr>
                <w:sz w:val="18"/>
              </w:rPr>
            </w:pPr>
          </w:p>
        </w:tc>
        <w:tc>
          <w:tcPr>
            <w:tcW w:w="1709" w:type="dxa"/>
            <w:tcBorders>
              <w:top w:val="nil"/>
            </w:tcBorders>
          </w:tcPr>
          <w:p w14:paraId="3CFBC8AB" w14:textId="77777777" w:rsidR="00B52DCC" w:rsidRDefault="00B52DCC">
            <w:pPr>
              <w:pStyle w:val="TableParagraph"/>
              <w:rPr>
                <w:sz w:val="18"/>
              </w:rPr>
            </w:pPr>
          </w:p>
        </w:tc>
        <w:tc>
          <w:tcPr>
            <w:tcW w:w="1700" w:type="dxa"/>
            <w:tcBorders>
              <w:top w:val="nil"/>
            </w:tcBorders>
          </w:tcPr>
          <w:p w14:paraId="224E1B72" w14:textId="77777777" w:rsidR="00B52DCC" w:rsidRDefault="00B52DCC">
            <w:pPr>
              <w:pStyle w:val="TableParagraph"/>
              <w:rPr>
                <w:sz w:val="18"/>
              </w:rPr>
            </w:pPr>
          </w:p>
        </w:tc>
        <w:tc>
          <w:tcPr>
            <w:tcW w:w="2261" w:type="dxa"/>
            <w:vMerge/>
            <w:tcBorders>
              <w:top w:val="nil"/>
            </w:tcBorders>
          </w:tcPr>
          <w:p w14:paraId="297F974B" w14:textId="77777777" w:rsidR="00B52DCC" w:rsidRDefault="00B52DCC">
            <w:pPr>
              <w:rPr>
                <w:sz w:val="2"/>
                <w:szCs w:val="2"/>
              </w:rPr>
            </w:pPr>
          </w:p>
        </w:tc>
        <w:tc>
          <w:tcPr>
            <w:tcW w:w="2693" w:type="dxa"/>
            <w:vMerge/>
            <w:tcBorders>
              <w:top w:val="nil"/>
            </w:tcBorders>
          </w:tcPr>
          <w:p w14:paraId="1EDBD889" w14:textId="77777777" w:rsidR="00B52DCC" w:rsidRDefault="00B52DCC">
            <w:pPr>
              <w:rPr>
                <w:sz w:val="2"/>
                <w:szCs w:val="2"/>
              </w:rPr>
            </w:pPr>
          </w:p>
        </w:tc>
      </w:tr>
    </w:tbl>
    <w:p w14:paraId="1ADED16F" w14:textId="77777777" w:rsidR="00B52DCC" w:rsidRDefault="00B52DCC">
      <w:pPr>
        <w:rPr>
          <w:sz w:val="2"/>
          <w:szCs w:val="2"/>
        </w:rPr>
        <w:sectPr w:rsidR="00B52DCC">
          <w:pgSz w:w="16840" w:h="11910" w:orient="landscape"/>
          <w:pgMar w:top="1100" w:right="440" w:bottom="280" w:left="580" w:header="708" w:footer="708" w:gutter="0"/>
          <w:cols w:space="708"/>
        </w:sectPr>
      </w:pPr>
    </w:p>
    <w:p w14:paraId="711550E2"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8E6D2FC" w14:textId="77777777">
        <w:trPr>
          <w:trHeight w:val="1809"/>
        </w:trPr>
        <w:tc>
          <w:tcPr>
            <w:tcW w:w="1416" w:type="dxa"/>
          </w:tcPr>
          <w:p w14:paraId="59CCEBD4" w14:textId="77777777" w:rsidR="00B52DCC" w:rsidRDefault="00B52DCC">
            <w:pPr>
              <w:pStyle w:val="TableParagraph"/>
              <w:rPr>
                <w:sz w:val="18"/>
              </w:rPr>
            </w:pPr>
          </w:p>
        </w:tc>
        <w:tc>
          <w:tcPr>
            <w:tcW w:w="1984" w:type="dxa"/>
          </w:tcPr>
          <w:p w14:paraId="25801C6D" w14:textId="77777777" w:rsidR="00B52DCC" w:rsidRDefault="00B52DCC">
            <w:pPr>
              <w:pStyle w:val="TableParagraph"/>
              <w:rPr>
                <w:sz w:val="18"/>
              </w:rPr>
            </w:pPr>
          </w:p>
        </w:tc>
        <w:tc>
          <w:tcPr>
            <w:tcW w:w="1704" w:type="dxa"/>
          </w:tcPr>
          <w:p w14:paraId="3ECF5777" w14:textId="77777777" w:rsidR="00B52DCC" w:rsidRDefault="00916648">
            <w:pPr>
              <w:pStyle w:val="TableParagraph"/>
              <w:spacing w:line="256" w:lineRule="auto"/>
              <w:ind w:left="106" w:right="345"/>
              <w:rPr>
                <w:sz w:val="20"/>
              </w:rPr>
            </w:pPr>
            <w:r>
              <w:rPr>
                <w:sz w:val="20"/>
              </w:rPr>
              <w:t xml:space="preserve">Cuminum Cyminum </w:t>
            </w:r>
            <w:r>
              <w:rPr>
                <w:spacing w:val="-4"/>
                <w:sz w:val="20"/>
              </w:rPr>
              <w:t xml:space="preserve">Seed </w:t>
            </w:r>
            <w:r>
              <w:rPr>
                <w:sz w:val="20"/>
              </w:rPr>
              <w:t>Extract;</w:t>
            </w:r>
          </w:p>
          <w:p w14:paraId="335B5037" w14:textId="77777777" w:rsidR="00B52DCC" w:rsidRDefault="00916648">
            <w:pPr>
              <w:pStyle w:val="TableParagraph"/>
              <w:spacing w:before="159" w:line="259" w:lineRule="auto"/>
              <w:ind w:left="106" w:right="345"/>
              <w:rPr>
                <w:sz w:val="20"/>
              </w:rPr>
            </w:pPr>
            <w:r>
              <w:rPr>
                <w:sz w:val="20"/>
              </w:rPr>
              <w:t xml:space="preserve">Cuminum Cyminum </w:t>
            </w:r>
            <w:r>
              <w:rPr>
                <w:spacing w:val="-4"/>
                <w:sz w:val="20"/>
              </w:rPr>
              <w:t xml:space="preserve">Seed </w:t>
            </w:r>
            <w:r>
              <w:rPr>
                <w:sz w:val="20"/>
              </w:rPr>
              <w:t>Powder</w:t>
            </w:r>
          </w:p>
        </w:tc>
        <w:tc>
          <w:tcPr>
            <w:tcW w:w="993" w:type="dxa"/>
          </w:tcPr>
          <w:p w14:paraId="51211B9B" w14:textId="77777777" w:rsidR="00B52DCC" w:rsidRDefault="00B52DCC">
            <w:pPr>
              <w:pStyle w:val="TableParagraph"/>
              <w:rPr>
                <w:sz w:val="18"/>
              </w:rPr>
            </w:pPr>
          </w:p>
        </w:tc>
        <w:tc>
          <w:tcPr>
            <w:tcW w:w="991" w:type="dxa"/>
          </w:tcPr>
          <w:p w14:paraId="7E2CEA0A" w14:textId="77777777" w:rsidR="00B52DCC" w:rsidRDefault="00B52DCC">
            <w:pPr>
              <w:pStyle w:val="TableParagraph"/>
              <w:rPr>
                <w:sz w:val="18"/>
              </w:rPr>
            </w:pPr>
          </w:p>
        </w:tc>
        <w:tc>
          <w:tcPr>
            <w:tcW w:w="1709" w:type="dxa"/>
          </w:tcPr>
          <w:p w14:paraId="1C1B6E95" w14:textId="77777777" w:rsidR="00B52DCC" w:rsidRDefault="00B52DCC">
            <w:pPr>
              <w:pStyle w:val="TableParagraph"/>
              <w:rPr>
                <w:sz w:val="18"/>
              </w:rPr>
            </w:pPr>
          </w:p>
        </w:tc>
        <w:tc>
          <w:tcPr>
            <w:tcW w:w="1700" w:type="dxa"/>
          </w:tcPr>
          <w:p w14:paraId="636E01CC" w14:textId="77777777" w:rsidR="00B52DCC" w:rsidRDefault="00B52DCC">
            <w:pPr>
              <w:pStyle w:val="TableParagraph"/>
              <w:rPr>
                <w:sz w:val="18"/>
              </w:rPr>
            </w:pPr>
          </w:p>
        </w:tc>
        <w:tc>
          <w:tcPr>
            <w:tcW w:w="2261" w:type="dxa"/>
          </w:tcPr>
          <w:p w14:paraId="0E47EDBE" w14:textId="77777777" w:rsidR="00B52DCC" w:rsidRDefault="00B52DCC">
            <w:pPr>
              <w:pStyle w:val="TableParagraph"/>
              <w:rPr>
                <w:sz w:val="18"/>
              </w:rPr>
            </w:pPr>
          </w:p>
        </w:tc>
        <w:tc>
          <w:tcPr>
            <w:tcW w:w="2693" w:type="dxa"/>
          </w:tcPr>
          <w:p w14:paraId="78784472" w14:textId="77777777" w:rsidR="00B52DCC" w:rsidRDefault="00B52DCC">
            <w:pPr>
              <w:pStyle w:val="TableParagraph"/>
              <w:rPr>
                <w:sz w:val="18"/>
              </w:rPr>
            </w:pPr>
          </w:p>
        </w:tc>
      </w:tr>
      <w:tr w:rsidR="00E01B77" w14:paraId="73BD2318" w14:textId="77777777" w:rsidTr="00E01B77">
        <w:trPr>
          <w:trHeight w:val="426"/>
        </w:trPr>
        <w:tc>
          <w:tcPr>
            <w:tcW w:w="1416" w:type="dxa"/>
            <w:vMerge w:val="restart"/>
          </w:tcPr>
          <w:p w14:paraId="0A38D3E8" w14:textId="1557AFF1" w:rsidR="00E01B77" w:rsidRDefault="00E01B77">
            <w:pPr>
              <w:pStyle w:val="TableParagraph"/>
              <w:spacing w:line="206" w:lineRule="exact"/>
              <w:ind w:left="107"/>
              <w:rPr>
                <w:sz w:val="20"/>
              </w:rPr>
            </w:pPr>
            <w:r>
              <w:rPr>
                <w:sz w:val="20"/>
              </w:rPr>
              <w:t xml:space="preserve">157 </w:t>
            </w:r>
            <w:r w:rsidRPr="00275A78">
              <w:rPr>
                <w:b/>
                <w:sz w:val="20"/>
              </w:rPr>
              <w:t>(Değişik satır:RG-5/3/2024-32480)</w:t>
            </w:r>
          </w:p>
        </w:tc>
        <w:tc>
          <w:tcPr>
            <w:tcW w:w="1984" w:type="dxa"/>
            <w:vMerge w:val="restart"/>
            <w:tcBorders>
              <w:bottom w:val="single" w:sz="4" w:space="0" w:color="auto"/>
            </w:tcBorders>
          </w:tcPr>
          <w:p w14:paraId="41263443" w14:textId="3495040D" w:rsidR="00E01B77" w:rsidRDefault="00E01B77">
            <w:pPr>
              <w:pStyle w:val="TableParagraph"/>
              <w:spacing w:line="206" w:lineRule="exact"/>
              <w:ind w:left="105"/>
              <w:rPr>
                <w:sz w:val="20"/>
              </w:rPr>
            </w:pPr>
            <w:r w:rsidRPr="00275A78">
              <w:rPr>
                <w:sz w:val="20"/>
              </w:rPr>
              <w:t>1-(2,6,6-trimetil-2-siklohekzen-1-il)-2-buten-1-on  (38)</w:t>
            </w:r>
          </w:p>
        </w:tc>
        <w:tc>
          <w:tcPr>
            <w:tcW w:w="1704" w:type="dxa"/>
            <w:tcBorders>
              <w:bottom w:val="single" w:sz="4" w:space="0" w:color="auto"/>
            </w:tcBorders>
          </w:tcPr>
          <w:p w14:paraId="0B369173" w14:textId="77777777" w:rsidR="00E01B77" w:rsidRPr="00275A78" w:rsidRDefault="00E01B77" w:rsidP="00275A78">
            <w:pPr>
              <w:pStyle w:val="TableParagraph"/>
              <w:spacing w:line="206" w:lineRule="exact"/>
              <w:ind w:left="106"/>
              <w:rPr>
                <w:sz w:val="20"/>
              </w:rPr>
            </w:pPr>
            <w:r w:rsidRPr="00275A78">
              <w:rPr>
                <w:sz w:val="20"/>
              </w:rPr>
              <w:t>Alpha-Damascone;</w:t>
            </w:r>
          </w:p>
          <w:p w14:paraId="71AFC507" w14:textId="4776AFCF" w:rsidR="00E01B77" w:rsidRDefault="00E01B77" w:rsidP="00275A78">
            <w:pPr>
              <w:pStyle w:val="TableParagraph"/>
              <w:spacing w:line="206" w:lineRule="exact"/>
              <w:ind w:left="106"/>
              <w:rPr>
                <w:sz w:val="20"/>
              </w:rPr>
            </w:pPr>
            <w:r w:rsidRPr="00275A78">
              <w:rPr>
                <w:sz w:val="20"/>
              </w:rPr>
              <w:t>cis-Rose ketone 1</w:t>
            </w:r>
          </w:p>
        </w:tc>
        <w:tc>
          <w:tcPr>
            <w:tcW w:w="993" w:type="dxa"/>
            <w:tcBorders>
              <w:bottom w:val="single" w:sz="4" w:space="0" w:color="auto"/>
            </w:tcBorders>
          </w:tcPr>
          <w:p w14:paraId="7F26A3D0" w14:textId="182B764C" w:rsidR="00E01B77" w:rsidRDefault="00E01B77">
            <w:pPr>
              <w:pStyle w:val="TableParagraph"/>
              <w:spacing w:line="206" w:lineRule="exact"/>
              <w:ind w:left="107"/>
              <w:rPr>
                <w:sz w:val="20"/>
              </w:rPr>
            </w:pPr>
            <w:r w:rsidRPr="00275A78">
              <w:rPr>
                <w:sz w:val="20"/>
              </w:rPr>
              <w:t>43052-87-5/23726-94-5</w:t>
            </w:r>
          </w:p>
        </w:tc>
        <w:tc>
          <w:tcPr>
            <w:tcW w:w="991" w:type="dxa"/>
            <w:tcBorders>
              <w:bottom w:val="single" w:sz="4" w:space="0" w:color="auto"/>
            </w:tcBorders>
          </w:tcPr>
          <w:p w14:paraId="45DFE6CB" w14:textId="77777777" w:rsidR="00E01B77" w:rsidRPr="00275A78" w:rsidRDefault="00E01B77" w:rsidP="00275A78">
            <w:pPr>
              <w:pStyle w:val="TableParagraph"/>
              <w:spacing w:line="206" w:lineRule="exact"/>
              <w:ind w:left="107"/>
              <w:rPr>
                <w:sz w:val="20"/>
              </w:rPr>
            </w:pPr>
            <w:r w:rsidRPr="00275A78">
              <w:rPr>
                <w:sz w:val="20"/>
              </w:rPr>
              <w:t>-/</w:t>
            </w:r>
          </w:p>
          <w:p w14:paraId="08674F96" w14:textId="39A5C666" w:rsidR="00E01B77" w:rsidRDefault="00E01B77" w:rsidP="00275A78">
            <w:pPr>
              <w:pStyle w:val="TableParagraph"/>
              <w:spacing w:line="206" w:lineRule="exact"/>
              <w:ind w:left="107"/>
              <w:rPr>
                <w:sz w:val="20"/>
              </w:rPr>
            </w:pPr>
            <w:r w:rsidRPr="00275A78">
              <w:rPr>
                <w:sz w:val="20"/>
              </w:rPr>
              <w:t>245-845-8</w:t>
            </w:r>
          </w:p>
        </w:tc>
        <w:tc>
          <w:tcPr>
            <w:tcW w:w="1709" w:type="dxa"/>
            <w:vMerge w:val="restart"/>
          </w:tcPr>
          <w:p w14:paraId="53D907CD" w14:textId="3F7A1EC4" w:rsidR="00E01B77" w:rsidRPr="00275A78" w:rsidRDefault="00E01B77" w:rsidP="00275A78">
            <w:pPr>
              <w:pStyle w:val="TableParagraph"/>
              <w:spacing w:line="206" w:lineRule="exact"/>
              <w:ind w:left="108"/>
              <w:rPr>
                <w:sz w:val="20"/>
              </w:rPr>
            </w:pPr>
            <w:r w:rsidRPr="00275A78">
              <w:rPr>
                <w:sz w:val="20"/>
              </w:rPr>
              <w:t xml:space="preserve">a) Ağız ürünleri </w:t>
            </w:r>
          </w:p>
          <w:p w14:paraId="1BD1FDFA" w14:textId="77777777" w:rsidR="00E01B77" w:rsidRDefault="00E01B77" w:rsidP="00275A78">
            <w:pPr>
              <w:pStyle w:val="TableParagraph"/>
              <w:spacing w:line="206" w:lineRule="exact"/>
              <w:ind w:left="108"/>
              <w:rPr>
                <w:sz w:val="20"/>
              </w:rPr>
            </w:pPr>
          </w:p>
          <w:p w14:paraId="7E64EC0E" w14:textId="4AFB0A96" w:rsidR="00E01B77" w:rsidRDefault="00E01B77" w:rsidP="00275A78">
            <w:pPr>
              <w:pStyle w:val="TableParagraph"/>
              <w:spacing w:line="206" w:lineRule="exact"/>
              <w:ind w:left="108"/>
              <w:rPr>
                <w:sz w:val="20"/>
              </w:rPr>
            </w:pPr>
            <w:r w:rsidRPr="00275A78">
              <w:rPr>
                <w:sz w:val="20"/>
              </w:rPr>
              <w:t>b) Diğer ürünler</w:t>
            </w:r>
          </w:p>
        </w:tc>
        <w:tc>
          <w:tcPr>
            <w:tcW w:w="1700" w:type="dxa"/>
            <w:vMerge w:val="restart"/>
          </w:tcPr>
          <w:p w14:paraId="00C0C8A1" w14:textId="77CFB3D0" w:rsidR="00E01B77" w:rsidRDefault="00E01B77">
            <w:pPr>
              <w:pStyle w:val="TableParagraph"/>
              <w:rPr>
                <w:sz w:val="16"/>
              </w:rPr>
            </w:pPr>
            <w:r w:rsidRPr="00275A78">
              <w:rPr>
                <w:sz w:val="16"/>
              </w:rPr>
              <w:t>b) % 0,02</w:t>
            </w:r>
          </w:p>
        </w:tc>
        <w:tc>
          <w:tcPr>
            <w:tcW w:w="2261" w:type="dxa"/>
            <w:vMerge w:val="restart"/>
          </w:tcPr>
          <w:p w14:paraId="2C2E514C" w14:textId="77777777" w:rsidR="00E01B77" w:rsidRPr="00275A78" w:rsidRDefault="00E01B77" w:rsidP="00275A78">
            <w:pPr>
              <w:pStyle w:val="TableParagraph"/>
              <w:rPr>
                <w:sz w:val="18"/>
              </w:rPr>
            </w:pPr>
            <w:r w:rsidRPr="00275A78">
              <w:rPr>
                <w:sz w:val="18"/>
              </w:rPr>
              <w:t>(a) (b)</w:t>
            </w:r>
          </w:p>
          <w:p w14:paraId="07F18C68" w14:textId="77777777" w:rsidR="00E01B77" w:rsidRPr="00275A78" w:rsidRDefault="00E01B77" w:rsidP="00275A78">
            <w:pPr>
              <w:pStyle w:val="TableParagraph"/>
              <w:rPr>
                <w:sz w:val="18"/>
              </w:rPr>
            </w:pPr>
            <w:r w:rsidRPr="00275A78">
              <w:rPr>
                <w:sz w:val="18"/>
              </w:rPr>
              <w:t>Konsantrasyonunun</w:t>
            </w:r>
          </w:p>
          <w:p w14:paraId="58A4234F" w14:textId="77777777" w:rsidR="00E01B77" w:rsidRPr="00275A78" w:rsidRDefault="00E01B77" w:rsidP="00275A78">
            <w:pPr>
              <w:pStyle w:val="TableParagraph"/>
              <w:rPr>
                <w:sz w:val="18"/>
              </w:rPr>
            </w:pPr>
            <w:r w:rsidRPr="00275A78">
              <w:rPr>
                <w:sz w:val="18"/>
              </w:rPr>
              <w:t xml:space="preserve">—durulanmayan ürünlerde </w:t>
            </w:r>
          </w:p>
          <w:p w14:paraId="2BEB6A03" w14:textId="77777777" w:rsidR="00E01B77" w:rsidRPr="00275A78" w:rsidRDefault="00E01B77" w:rsidP="00275A78">
            <w:pPr>
              <w:pStyle w:val="TableParagraph"/>
              <w:rPr>
                <w:sz w:val="18"/>
              </w:rPr>
            </w:pPr>
            <w:r w:rsidRPr="00275A78">
              <w:rPr>
                <w:sz w:val="18"/>
              </w:rPr>
              <w:t>% 0,001</w:t>
            </w:r>
          </w:p>
          <w:p w14:paraId="7EDD7F8F" w14:textId="014EC68B" w:rsidR="00E01B77" w:rsidRDefault="00E01B77" w:rsidP="00275A78">
            <w:pPr>
              <w:pStyle w:val="TableParagraph"/>
              <w:rPr>
                <w:sz w:val="18"/>
              </w:rPr>
            </w:pPr>
            <w:r w:rsidRPr="00275A78">
              <w:rPr>
                <w:sz w:val="18"/>
              </w:rPr>
              <w:t>—durulanan ürünlerde % 0,01 oranlarını aşması durumunda, bu maddenin varlığı, Kozmetik Ürünler Yönetmeliği Madde 22 (1)(g)’de bahsi geçen, “ÜRÜN BİLEŞENLERİ” listesinde ‘Rose Ketones’ olarak belirtilmiş olmalıdır.</w:t>
            </w:r>
          </w:p>
        </w:tc>
        <w:tc>
          <w:tcPr>
            <w:tcW w:w="2693" w:type="dxa"/>
            <w:vMerge w:val="restart"/>
          </w:tcPr>
          <w:p w14:paraId="12737E33" w14:textId="77777777" w:rsidR="00E01B77" w:rsidRDefault="00E01B77">
            <w:pPr>
              <w:pStyle w:val="TableParagraph"/>
              <w:rPr>
                <w:sz w:val="18"/>
              </w:rPr>
            </w:pPr>
          </w:p>
        </w:tc>
      </w:tr>
      <w:tr w:rsidR="00E01B77" w14:paraId="387D4C4B" w14:textId="77777777" w:rsidTr="00E01B77">
        <w:trPr>
          <w:trHeight w:val="322"/>
        </w:trPr>
        <w:tc>
          <w:tcPr>
            <w:tcW w:w="1416" w:type="dxa"/>
            <w:vMerge/>
          </w:tcPr>
          <w:p w14:paraId="03445EC8" w14:textId="77777777" w:rsidR="00E01B77" w:rsidRDefault="00E01B77">
            <w:pPr>
              <w:pStyle w:val="TableParagraph"/>
              <w:spacing w:line="206" w:lineRule="exact"/>
              <w:ind w:left="107"/>
              <w:rPr>
                <w:sz w:val="20"/>
              </w:rPr>
            </w:pPr>
          </w:p>
        </w:tc>
        <w:tc>
          <w:tcPr>
            <w:tcW w:w="1984" w:type="dxa"/>
            <w:vMerge/>
            <w:tcBorders>
              <w:bottom w:val="single" w:sz="4" w:space="0" w:color="auto"/>
            </w:tcBorders>
          </w:tcPr>
          <w:p w14:paraId="70F4CE29" w14:textId="77777777" w:rsidR="00E01B77" w:rsidRPr="00275A78" w:rsidRDefault="00E01B77">
            <w:pPr>
              <w:pStyle w:val="TableParagraph"/>
              <w:spacing w:line="206" w:lineRule="exact"/>
              <w:ind w:left="105"/>
              <w:rPr>
                <w:sz w:val="20"/>
              </w:rPr>
            </w:pPr>
          </w:p>
        </w:tc>
        <w:tc>
          <w:tcPr>
            <w:tcW w:w="1704" w:type="dxa"/>
            <w:tcBorders>
              <w:top w:val="single" w:sz="4" w:space="0" w:color="auto"/>
              <w:bottom w:val="single" w:sz="4" w:space="0" w:color="auto"/>
            </w:tcBorders>
          </w:tcPr>
          <w:p w14:paraId="7A95F1DF" w14:textId="65D33CFD" w:rsidR="00E01B77" w:rsidRDefault="00E01B77">
            <w:pPr>
              <w:pStyle w:val="TableParagraph"/>
              <w:spacing w:line="206" w:lineRule="exact"/>
              <w:ind w:left="106"/>
              <w:rPr>
                <w:sz w:val="20"/>
              </w:rPr>
            </w:pPr>
            <w:r w:rsidRPr="00275A78">
              <w:rPr>
                <w:sz w:val="20"/>
              </w:rPr>
              <w:t>trans-Rose ketone 1</w:t>
            </w:r>
          </w:p>
        </w:tc>
        <w:tc>
          <w:tcPr>
            <w:tcW w:w="993" w:type="dxa"/>
            <w:tcBorders>
              <w:top w:val="single" w:sz="4" w:space="0" w:color="auto"/>
              <w:bottom w:val="single" w:sz="4" w:space="0" w:color="auto"/>
            </w:tcBorders>
          </w:tcPr>
          <w:p w14:paraId="656D01CE" w14:textId="0BFD154A" w:rsidR="00E01B77" w:rsidRDefault="00E01B77">
            <w:pPr>
              <w:pStyle w:val="TableParagraph"/>
              <w:spacing w:line="206" w:lineRule="exact"/>
              <w:ind w:left="107"/>
              <w:rPr>
                <w:sz w:val="20"/>
              </w:rPr>
            </w:pPr>
            <w:r w:rsidRPr="00275A78">
              <w:rPr>
                <w:sz w:val="20"/>
              </w:rPr>
              <w:t>24720-09-0</w:t>
            </w:r>
          </w:p>
        </w:tc>
        <w:tc>
          <w:tcPr>
            <w:tcW w:w="991" w:type="dxa"/>
            <w:tcBorders>
              <w:top w:val="single" w:sz="4" w:space="0" w:color="auto"/>
              <w:bottom w:val="single" w:sz="4" w:space="0" w:color="auto"/>
            </w:tcBorders>
          </w:tcPr>
          <w:p w14:paraId="21EB172D" w14:textId="036F2D7A" w:rsidR="00E01B77" w:rsidRDefault="00E01B77">
            <w:pPr>
              <w:pStyle w:val="TableParagraph"/>
              <w:spacing w:line="206" w:lineRule="exact"/>
              <w:ind w:left="107"/>
              <w:rPr>
                <w:sz w:val="20"/>
              </w:rPr>
            </w:pPr>
            <w:r w:rsidRPr="00275A78">
              <w:rPr>
                <w:sz w:val="20"/>
              </w:rPr>
              <w:t>246-430-4</w:t>
            </w:r>
          </w:p>
        </w:tc>
        <w:tc>
          <w:tcPr>
            <w:tcW w:w="1709" w:type="dxa"/>
            <w:vMerge/>
          </w:tcPr>
          <w:p w14:paraId="52E4DCEF" w14:textId="77777777" w:rsidR="00E01B77" w:rsidRDefault="00E01B77">
            <w:pPr>
              <w:pStyle w:val="TableParagraph"/>
              <w:spacing w:line="206" w:lineRule="exact"/>
              <w:ind w:left="108"/>
              <w:rPr>
                <w:sz w:val="20"/>
              </w:rPr>
            </w:pPr>
          </w:p>
        </w:tc>
        <w:tc>
          <w:tcPr>
            <w:tcW w:w="1700" w:type="dxa"/>
            <w:vMerge/>
          </w:tcPr>
          <w:p w14:paraId="30FC9085" w14:textId="77777777" w:rsidR="00E01B77" w:rsidRDefault="00E01B77">
            <w:pPr>
              <w:pStyle w:val="TableParagraph"/>
              <w:rPr>
                <w:sz w:val="16"/>
              </w:rPr>
            </w:pPr>
          </w:p>
        </w:tc>
        <w:tc>
          <w:tcPr>
            <w:tcW w:w="2261" w:type="dxa"/>
            <w:vMerge/>
          </w:tcPr>
          <w:p w14:paraId="64411408" w14:textId="77777777" w:rsidR="00E01B77" w:rsidRDefault="00E01B77">
            <w:pPr>
              <w:pStyle w:val="TableParagraph"/>
              <w:rPr>
                <w:sz w:val="18"/>
              </w:rPr>
            </w:pPr>
          </w:p>
        </w:tc>
        <w:tc>
          <w:tcPr>
            <w:tcW w:w="2693" w:type="dxa"/>
            <w:vMerge/>
          </w:tcPr>
          <w:p w14:paraId="2FAA6F51" w14:textId="77777777" w:rsidR="00E01B77" w:rsidRDefault="00E01B77">
            <w:pPr>
              <w:pStyle w:val="TableParagraph"/>
              <w:rPr>
                <w:sz w:val="18"/>
              </w:rPr>
            </w:pPr>
          </w:p>
        </w:tc>
      </w:tr>
      <w:tr w:rsidR="00E01B77" w14:paraId="5540906B" w14:textId="77777777" w:rsidTr="00E01B77">
        <w:trPr>
          <w:trHeight w:val="472"/>
        </w:trPr>
        <w:tc>
          <w:tcPr>
            <w:tcW w:w="1416" w:type="dxa"/>
            <w:vMerge/>
          </w:tcPr>
          <w:p w14:paraId="55D138A7" w14:textId="77777777" w:rsidR="00E01B77" w:rsidRDefault="00E01B77" w:rsidP="00E01B77">
            <w:pPr>
              <w:pStyle w:val="TableParagraph"/>
              <w:spacing w:line="206" w:lineRule="exact"/>
              <w:ind w:left="107"/>
              <w:rPr>
                <w:sz w:val="20"/>
              </w:rPr>
            </w:pPr>
          </w:p>
        </w:tc>
        <w:tc>
          <w:tcPr>
            <w:tcW w:w="1984" w:type="dxa"/>
            <w:tcBorders>
              <w:top w:val="single" w:sz="4" w:space="0" w:color="auto"/>
              <w:bottom w:val="single" w:sz="4" w:space="0" w:color="auto"/>
            </w:tcBorders>
          </w:tcPr>
          <w:p w14:paraId="56775547" w14:textId="1D0D3638" w:rsidR="00E01B77" w:rsidRPr="00275A78" w:rsidRDefault="00E01B77" w:rsidP="00E01B77">
            <w:pPr>
              <w:pStyle w:val="TableParagraph"/>
              <w:spacing w:line="206" w:lineRule="exact"/>
              <w:ind w:left="105"/>
              <w:rPr>
                <w:sz w:val="20"/>
              </w:rPr>
            </w:pPr>
            <w:r w:rsidRPr="00300BDE">
              <w:t>1-(2,6,6-Trimetilsiklohekza-1,3-dien-1-il)-2-buten-1-on(16)  (38)</w:t>
            </w:r>
          </w:p>
        </w:tc>
        <w:tc>
          <w:tcPr>
            <w:tcW w:w="1704" w:type="dxa"/>
            <w:tcBorders>
              <w:top w:val="single" w:sz="4" w:space="0" w:color="auto"/>
              <w:bottom w:val="single" w:sz="4" w:space="0" w:color="auto"/>
            </w:tcBorders>
          </w:tcPr>
          <w:p w14:paraId="3B0F733D" w14:textId="65042D3A" w:rsidR="00E01B77" w:rsidRPr="00275A78" w:rsidRDefault="00E01B77" w:rsidP="00E01B77">
            <w:pPr>
              <w:pStyle w:val="TableParagraph"/>
              <w:spacing w:line="206" w:lineRule="exact"/>
              <w:ind w:left="106"/>
              <w:rPr>
                <w:sz w:val="20"/>
              </w:rPr>
            </w:pPr>
            <w:r w:rsidRPr="004F59A3">
              <w:rPr>
                <w:snapToGrid w:val="0"/>
                <w:sz w:val="20"/>
                <w:szCs w:val="20"/>
              </w:rPr>
              <w:t>Rose ketone 4 (Damascone)</w:t>
            </w:r>
          </w:p>
        </w:tc>
        <w:tc>
          <w:tcPr>
            <w:tcW w:w="993" w:type="dxa"/>
            <w:tcBorders>
              <w:top w:val="single" w:sz="4" w:space="0" w:color="auto"/>
              <w:bottom w:val="single" w:sz="4" w:space="0" w:color="auto"/>
            </w:tcBorders>
          </w:tcPr>
          <w:p w14:paraId="5AC4BAF5" w14:textId="26D18980" w:rsidR="00E01B77" w:rsidRPr="00275A78" w:rsidRDefault="00E01B77" w:rsidP="00E01B77">
            <w:pPr>
              <w:pStyle w:val="TableParagraph"/>
              <w:spacing w:line="206" w:lineRule="exact"/>
              <w:ind w:left="107"/>
              <w:rPr>
                <w:sz w:val="20"/>
              </w:rPr>
            </w:pPr>
            <w:r w:rsidRPr="004F59A3">
              <w:rPr>
                <w:snapToGrid w:val="0"/>
                <w:sz w:val="20"/>
                <w:szCs w:val="20"/>
              </w:rPr>
              <w:t>23696-85-7</w:t>
            </w:r>
          </w:p>
        </w:tc>
        <w:tc>
          <w:tcPr>
            <w:tcW w:w="991" w:type="dxa"/>
            <w:tcBorders>
              <w:top w:val="single" w:sz="4" w:space="0" w:color="auto"/>
              <w:bottom w:val="single" w:sz="4" w:space="0" w:color="auto"/>
            </w:tcBorders>
          </w:tcPr>
          <w:p w14:paraId="48453400" w14:textId="1C584790" w:rsidR="00E01B77" w:rsidRPr="00275A78" w:rsidRDefault="00E01B77" w:rsidP="00E01B77">
            <w:pPr>
              <w:pStyle w:val="TableParagraph"/>
              <w:spacing w:line="206" w:lineRule="exact"/>
              <w:ind w:left="107"/>
              <w:rPr>
                <w:sz w:val="20"/>
              </w:rPr>
            </w:pPr>
            <w:r w:rsidRPr="00E01B77">
              <w:rPr>
                <w:sz w:val="20"/>
              </w:rPr>
              <w:t>245-833-2</w:t>
            </w:r>
          </w:p>
        </w:tc>
        <w:tc>
          <w:tcPr>
            <w:tcW w:w="1709" w:type="dxa"/>
            <w:vMerge/>
          </w:tcPr>
          <w:p w14:paraId="21E8CC87" w14:textId="77777777" w:rsidR="00E01B77" w:rsidRDefault="00E01B77" w:rsidP="00E01B77">
            <w:pPr>
              <w:pStyle w:val="TableParagraph"/>
              <w:spacing w:line="206" w:lineRule="exact"/>
              <w:ind w:left="108"/>
              <w:rPr>
                <w:sz w:val="20"/>
              </w:rPr>
            </w:pPr>
          </w:p>
        </w:tc>
        <w:tc>
          <w:tcPr>
            <w:tcW w:w="1700" w:type="dxa"/>
            <w:vMerge/>
          </w:tcPr>
          <w:p w14:paraId="7AFB196D" w14:textId="77777777" w:rsidR="00E01B77" w:rsidRDefault="00E01B77" w:rsidP="00E01B77">
            <w:pPr>
              <w:pStyle w:val="TableParagraph"/>
              <w:rPr>
                <w:sz w:val="16"/>
              </w:rPr>
            </w:pPr>
          </w:p>
        </w:tc>
        <w:tc>
          <w:tcPr>
            <w:tcW w:w="2261" w:type="dxa"/>
            <w:vMerge/>
          </w:tcPr>
          <w:p w14:paraId="0E0B6841" w14:textId="77777777" w:rsidR="00E01B77" w:rsidRDefault="00E01B77" w:rsidP="00E01B77">
            <w:pPr>
              <w:pStyle w:val="TableParagraph"/>
              <w:rPr>
                <w:sz w:val="18"/>
              </w:rPr>
            </w:pPr>
          </w:p>
        </w:tc>
        <w:tc>
          <w:tcPr>
            <w:tcW w:w="2693" w:type="dxa"/>
            <w:vMerge/>
          </w:tcPr>
          <w:p w14:paraId="66AB509D" w14:textId="77777777" w:rsidR="00E01B77" w:rsidRDefault="00E01B77" w:rsidP="00E01B77">
            <w:pPr>
              <w:pStyle w:val="TableParagraph"/>
              <w:rPr>
                <w:sz w:val="18"/>
              </w:rPr>
            </w:pPr>
          </w:p>
        </w:tc>
      </w:tr>
      <w:tr w:rsidR="00E01B77" w14:paraId="13730E08" w14:textId="77777777" w:rsidTr="00E01B77">
        <w:trPr>
          <w:trHeight w:val="495"/>
        </w:trPr>
        <w:tc>
          <w:tcPr>
            <w:tcW w:w="1416" w:type="dxa"/>
            <w:vMerge/>
          </w:tcPr>
          <w:p w14:paraId="744F197D" w14:textId="77777777" w:rsidR="00E01B77" w:rsidRDefault="00E01B77" w:rsidP="00E01B77">
            <w:pPr>
              <w:pStyle w:val="TableParagraph"/>
              <w:spacing w:line="206" w:lineRule="exact"/>
              <w:ind w:left="107"/>
              <w:rPr>
                <w:sz w:val="20"/>
              </w:rPr>
            </w:pPr>
          </w:p>
        </w:tc>
        <w:tc>
          <w:tcPr>
            <w:tcW w:w="1984" w:type="dxa"/>
            <w:vMerge w:val="restart"/>
            <w:tcBorders>
              <w:top w:val="single" w:sz="4" w:space="0" w:color="auto"/>
            </w:tcBorders>
          </w:tcPr>
          <w:p w14:paraId="1991D124" w14:textId="1EE5C542" w:rsidR="00E01B77" w:rsidRPr="00275A78" w:rsidRDefault="00E01B77" w:rsidP="00E01B77">
            <w:pPr>
              <w:pStyle w:val="TableParagraph"/>
              <w:spacing w:line="206" w:lineRule="exact"/>
              <w:ind w:left="105"/>
              <w:rPr>
                <w:sz w:val="20"/>
              </w:rPr>
            </w:pPr>
            <w:r w:rsidRPr="00300BDE">
              <w:t>1-(2,6,6-Trimetil-3-siklohekzen-1-il)-2-buten-1-on(16)  (38)</w:t>
            </w:r>
          </w:p>
        </w:tc>
        <w:tc>
          <w:tcPr>
            <w:tcW w:w="1704" w:type="dxa"/>
            <w:tcBorders>
              <w:top w:val="single" w:sz="4" w:space="0" w:color="auto"/>
              <w:bottom w:val="single" w:sz="4" w:space="0" w:color="auto"/>
            </w:tcBorders>
          </w:tcPr>
          <w:p w14:paraId="0A1107F5" w14:textId="0561281D" w:rsidR="00E01B77" w:rsidRPr="00275A78" w:rsidRDefault="00E01B77" w:rsidP="00E01B77">
            <w:pPr>
              <w:pStyle w:val="TableParagraph"/>
              <w:spacing w:line="206" w:lineRule="exact"/>
              <w:ind w:left="106"/>
              <w:rPr>
                <w:sz w:val="20"/>
              </w:rPr>
            </w:pPr>
            <w:r w:rsidRPr="004F59A3">
              <w:rPr>
                <w:snapToGrid w:val="0"/>
                <w:sz w:val="20"/>
                <w:szCs w:val="20"/>
              </w:rPr>
              <w:t>Rose ketone 3 (delta-Damascone)</w:t>
            </w:r>
          </w:p>
        </w:tc>
        <w:tc>
          <w:tcPr>
            <w:tcW w:w="993" w:type="dxa"/>
            <w:tcBorders>
              <w:top w:val="single" w:sz="4" w:space="0" w:color="auto"/>
              <w:bottom w:val="single" w:sz="4" w:space="0" w:color="auto"/>
            </w:tcBorders>
          </w:tcPr>
          <w:p w14:paraId="4A6AE61E" w14:textId="536B889F" w:rsidR="00E01B77" w:rsidRPr="00275A78" w:rsidRDefault="00E01B77" w:rsidP="00E01B77">
            <w:pPr>
              <w:pStyle w:val="TableParagraph"/>
              <w:spacing w:line="206" w:lineRule="exact"/>
              <w:ind w:left="107"/>
              <w:rPr>
                <w:sz w:val="20"/>
              </w:rPr>
            </w:pPr>
            <w:r w:rsidRPr="004F59A3">
              <w:rPr>
                <w:snapToGrid w:val="0"/>
                <w:sz w:val="20"/>
                <w:szCs w:val="20"/>
              </w:rPr>
              <w:t>57378-68-4</w:t>
            </w:r>
          </w:p>
        </w:tc>
        <w:tc>
          <w:tcPr>
            <w:tcW w:w="991" w:type="dxa"/>
            <w:tcBorders>
              <w:top w:val="single" w:sz="4" w:space="0" w:color="auto"/>
              <w:bottom w:val="single" w:sz="4" w:space="0" w:color="auto"/>
            </w:tcBorders>
          </w:tcPr>
          <w:p w14:paraId="020AFBDF" w14:textId="69119A4F" w:rsidR="00E01B77" w:rsidRPr="00275A78" w:rsidRDefault="00E01B77" w:rsidP="00E01B77">
            <w:pPr>
              <w:pStyle w:val="TableParagraph"/>
              <w:spacing w:line="206" w:lineRule="exact"/>
              <w:ind w:left="107"/>
              <w:rPr>
                <w:sz w:val="20"/>
              </w:rPr>
            </w:pPr>
            <w:r w:rsidRPr="00E01B77">
              <w:rPr>
                <w:sz w:val="20"/>
              </w:rPr>
              <w:t>260-709-8</w:t>
            </w:r>
          </w:p>
        </w:tc>
        <w:tc>
          <w:tcPr>
            <w:tcW w:w="1709" w:type="dxa"/>
            <w:vMerge/>
          </w:tcPr>
          <w:p w14:paraId="7A6D4DDC" w14:textId="77777777" w:rsidR="00E01B77" w:rsidRDefault="00E01B77" w:rsidP="00E01B77">
            <w:pPr>
              <w:pStyle w:val="TableParagraph"/>
              <w:spacing w:line="206" w:lineRule="exact"/>
              <w:ind w:left="108"/>
              <w:rPr>
                <w:sz w:val="20"/>
              </w:rPr>
            </w:pPr>
          </w:p>
        </w:tc>
        <w:tc>
          <w:tcPr>
            <w:tcW w:w="1700" w:type="dxa"/>
            <w:vMerge/>
          </w:tcPr>
          <w:p w14:paraId="4E50E570" w14:textId="77777777" w:rsidR="00E01B77" w:rsidRDefault="00E01B77" w:rsidP="00E01B77">
            <w:pPr>
              <w:pStyle w:val="TableParagraph"/>
              <w:rPr>
                <w:sz w:val="16"/>
              </w:rPr>
            </w:pPr>
          </w:p>
        </w:tc>
        <w:tc>
          <w:tcPr>
            <w:tcW w:w="2261" w:type="dxa"/>
            <w:vMerge/>
          </w:tcPr>
          <w:p w14:paraId="107ED57A" w14:textId="77777777" w:rsidR="00E01B77" w:rsidRDefault="00E01B77" w:rsidP="00E01B77">
            <w:pPr>
              <w:pStyle w:val="TableParagraph"/>
              <w:rPr>
                <w:sz w:val="18"/>
              </w:rPr>
            </w:pPr>
          </w:p>
        </w:tc>
        <w:tc>
          <w:tcPr>
            <w:tcW w:w="2693" w:type="dxa"/>
            <w:vMerge/>
          </w:tcPr>
          <w:p w14:paraId="6CD0705A" w14:textId="77777777" w:rsidR="00E01B77" w:rsidRDefault="00E01B77" w:rsidP="00E01B77">
            <w:pPr>
              <w:pStyle w:val="TableParagraph"/>
              <w:rPr>
                <w:sz w:val="18"/>
              </w:rPr>
            </w:pPr>
          </w:p>
        </w:tc>
      </w:tr>
      <w:tr w:rsidR="00E01B77" w14:paraId="6E9A8565" w14:textId="77777777" w:rsidTr="00E01B77">
        <w:trPr>
          <w:trHeight w:val="323"/>
        </w:trPr>
        <w:tc>
          <w:tcPr>
            <w:tcW w:w="1416" w:type="dxa"/>
            <w:vMerge/>
          </w:tcPr>
          <w:p w14:paraId="3555484E" w14:textId="77777777" w:rsidR="00E01B77" w:rsidRDefault="00E01B77" w:rsidP="00E01B77">
            <w:pPr>
              <w:pStyle w:val="TableParagraph"/>
              <w:spacing w:line="206" w:lineRule="exact"/>
              <w:ind w:left="107"/>
              <w:rPr>
                <w:sz w:val="20"/>
              </w:rPr>
            </w:pPr>
          </w:p>
        </w:tc>
        <w:tc>
          <w:tcPr>
            <w:tcW w:w="1984" w:type="dxa"/>
            <w:vMerge/>
            <w:tcBorders>
              <w:bottom w:val="single" w:sz="4" w:space="0" w:color="auto"/>
            </w:tcBorders>
          </w:tcPr>
          <w:p w14:paraId="23C39AF3" w14:textId="77777777" w:rsidR="00E01B77" w:rsidRPr="00300BDE" w:rsidRDefault="00E01B77" w:rsidP="00E01B77">
            <w:pPr>
              <w:pStyle w:val="TableParagraph"/>
              <w:spacing w:line="206" w:lineRule="exact"/>
              <w:ind w:left="105"/>
            </w:pPr>
          </w:p>
        </w:tc>
        <w:tc>
          <w:tcPr>
            <w:tcW w:w="1704" w:type="dxa"/>
            <w:tcBorders>
              <w:top w:val="single" w:sz="4" w:space="0" w:color="auto"/>
              <w:bottom w:val="single" w:sz="4" w:space="0" w:color="auto"/>
            </w:tcBorders>
          </w:tcPr>
          <w:p w14:paraId="221C221D" w14:textId="63E23609" w:rsidR="00E01B77" w:rsidRPr="004F59A3" w:rsidRDefault="00E01B77" w:rsidP="00E01B77">
            <w:pPr>
              <w:pStyle w:val="TableParagraph"/>
              <w:spacing w:line="206" w:lineRule="exact"/>
              <w:ind w:left="106"/>
              <w:rPr>
                <w:snapToGrid w:val="0"/>
                <w:sz w:val="20"/>
                <w:szCs w:val="20"/>
              </w:rPr>
            </w:pPr>
            <w:r w:rsidRPr="004F59A3">
              <w:rPr>
                <w:snapToGrid w:val="0"/>
                <w:sz w:val="20"/>
                <w:szCs w:val="20"/>
              </w:rPr>
              <w:t>trans-Rose ketone 3</w:t>
            </w:r>
          </w:p>
        </w:tc>
        <w:tc>
          <w:tcPr>
            <w:tcW w:w="993" w:type="dxa"/>
            <w:tcBorders>
              <w:top w:val="single" w:sz="4" w:space="0" w:color="auto"/>
              <w:bottom w:val="single" w:sz="4" w:space="0" w:color="auto"/>
            </w:tcBorders>
          </w:tcPr>
          <w:p w14:paraId="2C55711A" w14:textId="63F983AF" w:rsidR="00E01B77" w:rsidRPr="00275A78" w:rsidRDefault="00E01B77" w:rsidP="00E01B77">
            <w:pPr>
              <w:pStyle w:val="TableParagraph"/>
              <w:spacing w:line="206" w:lineRule="exact"/>
              <w:ind w:left="107"/>
              <w:rPr>
                <w:sz w:val="20"/>
              </w:rPr>
            </w:pPr>
            <w:r w:rsidRPr="00E01B77">
              <w:rPr>
                <w:sz w:val="20"/>
              </w:rPr>
              <w:t>71048-82-3</w:t>
            </w:r>
          </w:p>
        </w:tc>
        <w:tc>
          <w:tcPr>
            <w:tcW w:w="991" w:type="dxa"/>
            <w:tcBorders>
              <w:top w:val="single" w:sz="4" w:space="0" w:color="auto"/>
              <w:bottom w:val="single" w:sz="4" w:space="0" w:color="auto"/>
            </w:tcBorders>
          </w:tcPr>
          <w:p w14:paraId="64E0BF9F" w14:textId="60C51E6F" w:rsidR="00E01B77" w:rsidRPr="00275A78" w:rsidRDefault="00E01B77" w:rsidP="00275A78">
            <w:pPr>
              <w:pStyle w:val="TableParagraph"/>
              <w:spacing w:line="206" w:lineRule="exact"/>
              <w:ind w:left="107"/>
              <w:rPr>
                <w:sz w:val="20"/>
              </w:rPr>
            </w:pPr>
            <w:r w:rsidRPr="00E01B77">
              <w:rPr>
                <w:sz w:val="20"/>
              </w:rPr>
              <w:t>275-156-8</w:t>
            </w:r>
          </w:p>
        </w:tc>
        <w:tc>
          <w:tcPr>
            <w:tcW w:w="1709" w:type="dxa"/>
            <w:vMerge/>
          </w:tcPr>
          <w:p w14:paraId="1D24140D" w14:textId="77777777" w:rsidR="00E01B77" w:rsidRDefault="00E01B77" w:rsidP="00E01B77">
            <w:pPr>
              <w:pStyle w:val="TableParagraph"/>
              <w:spacing w:line="206" w:lineRule="exact"/>
              <w:ind w:left="108"/>
              <w:rPr>
                <w:sz w:val="20"/>
              </w:rPr>
            </w:pPr>
          </w:p>
        </w:tc>
        <w:tc>
          <w:tcPr>
            <w:tcW w:w="1700" w:type="dxa"/>
            <w:vMerge/>
          </w:tcPr>
          <w:p w14:paraId="0C21EFAC" w14:textId="77777777" w:rsidR="00E01B77" w:rsidRDefault="00E01B77" w:rsidP="00E01B77">
            <w:pPr>
              <w:pStyle w:val="TableParagraph"/>
              <w:rPr>
                <w:sz w:val="16"/>
              </w:rPr>
            </w:pPr>
          </w:p>
        </w:tc>
        <w:tc>
          <w:tcPr>
            <w:tcW w:w="2261" w:type="dxa"/>
            <w:vMerge/>
          </w:tcPr>
          <w:p w14:paraId="0CF44EC3" w14:textId="77777777" w:rsidR="00E01B77" w:rsidRDefault="00E01B77" w:rsidP="00E01B77">
            <w:pPr>
              <w:pStyle w:val="TableParagraph"/>
              <w:rPr>
                <w:sz w:val="18"/>
              </w:rPr>
            </w:pPr>
          </w:p>
        </w:tc>
        <w:tc>
          <w:tcPr>
            <w:tcW w:w="2693" w:type="dxa"/>
            <w:vMerge/>
          </w:tcPr>
          <w:p w14:paraId="137E47F0" w14:textId="77777777" w:rsidR="00E01B77" w:rsidRDefault="00E01B77" w:rsidP="00E01B77">
            <w:pPr>
              <w:pStyle w:val="TableParagraph"/>
              <w:rPr>
                <w:sz w:val="18"/>
              </w:rPr>
            </w:pPr>
          </w:p>
        </w:tc>
      </w:tr>
      <w:tr w:rsidR="00E01B77" w14:paraId="01295608" w14:textId="77777777" w:rsidTr="00E01B77">
        <w:trPr>
          <w:trHeight w:val="311"/>
        </w:trPr>
        <w:tc>
          <w:tcPr>
            <w:tcW w:w="1416" w:type="dxa"/>
            <w:vMerge/>
          </w:tcPr>
          <w:p w14:paraId="5733AC2E" w14:textId="77777777" w:rsidR="00E01B77" w:rsidRDefault="00E01B77" w:rsidP="00E01B77">
            <w:pPr>
              <w:pStyle w:val="TableParagraph"/>
              <w:spacing w:line="206" w:lineRule="exact"/>
              <w:ind w:left="107"/>
              <w:rPr>
                <w:sz w:val="20"/>
              </w:rPr>
            </w:pPr>
          </w:p>
        </w:tc>
        <w:tc>
          <w:tcPr>
            <w:tcW w:w="1984" w:type="dxa"/>
            <w:tcBorders>
              <w:top w:val="single" w:sz="4" w:space="0" w:color="auto"/>
              <w:bottom w:val="single" w:sz="4" w:space="0" w:color="auto"/>
            </w:tcBorders>
          </w:tcPr>
          <w:p w14:paraId="74613826" w14:textId="75A49D98" w:rsidR="00E01B77" w:rsidRPr="00275A78" w:rsidRDefault="00E01B77" w:rsidP="00E01B77">
            <w:pPr>
              <w:pStyle w:val="TableParagraph"/>
              <w:spacing w:line="206" w:lineRule="exact"/>
              <w:ind w:left="105"/>
              <w:rPr>
                <w:sz w:val="20"/>
              </w:rPr>
            </w:pPr>
            <w:r w:rsidRPr="00300BDE">
              <w:t>(Z)-1-(2,6,6-trimetil-1-siklohekzen-1-il)-2-buten-1-on (16)  (38)</w:t>
            </w:r>
          </w:p>
        </w:tc>
        <w:tc>
          <w:tcPr>
            <w:tcW w:w="1704" w:type="dxa"/>
            <w:tcBorders>
              <w:top w:val="single" w:sz="4" w:space="0" w:color="auto"/>
              <w:bottom w:val="single" w:sz="4" w:space="0" w:color="auto"/>
            </w:tcBorders>
          </w:tcPr>
          <w:p w14:paraId="1564D9D5" w14:textId="77777777" w:rsidR="00E01B77" w:rsidRPr="004F59A3" w:rsidRDefault="00E01B77" w:rsidP="00E01B77">
            <w:pPr>
              <w:rPr>
                <w:snapToGrid w:val="0"/>
                <w:sz w:val="20"/>
                <w:szCs w:val="20"/>
              </w:rPr>
            </w:pPr>
            <w:r w:rsidRPr="004F59A3">
              <w:rPr>
                <w:snapToGrid w:val="0"/>
                <w:sz w:val="20"/>
                <w:szCs w:val="20"/>
              </w:rPr>
              <w:t>cis-Rose ketone 2</w:t>
            </w:r>
          </w:p>
          <w:p w14:paraId="50B40908" w14:textId="590585C3" w:rsidR="00E01B77" w:rsidRPr="00275A78" w:rsidRDefault="00E01B77" w:rsidP="00E01B77">
            <w:pPr>
              <w:pStyle w:val="TableParagraph"/>
              <w:spacing w:line="206" w:lineRule="exact"/>
              <w:ind w:left="106"/>
              <w:rPr>
                <w:sz w:val="20"/>
              </w:rPr>
            </w:pPr>
            <w:r w:rsidRPr="004F59A3">
              <w:rPr>
                <w:snapToGrid w:val="0"/>
                <w:sz w:val="20"/>
                <w:szCs w:val="20"/>
              </w:rPr>
              <w:t>(cis-beta-Damascone)</w:t>
            </w:r>
          </w:p>
        </w:tc>
        <w:tc>
          <w:tcPr>
            <w:tcW w:w="993" w:type="dxa"/>
            <w:tcBorders>
              <w:top w:val="single" w:sz="4" w:space="0" w:color="auto"/>
              <w:bottom w:val="single" w:sz="4" w:space="0" w:color="auto"/>
            </w:tcBorders>
          </w:tcPr>
          <w:p w14:paraId="25CB623B" w14:textId="3A4BCA42" w:rsidR="00E01B77" w:rsidRPr="00275A78" w:rsidRDefault="00E01B77" w:rsidP="00E01B77">
            <w:pPr>
              <w:pStyle w:val="TableParagraph"/>
              <w:spacing w:line="206" w:lineRule="exact"/>
              <w:ind w:left="107"/>
              <w:rPr>
                <w:sz w:val="20"/>
              </w:rPr>
            </w:pPr>
            <w:r>
              <w:rPr>
                <w:snapToGrid w:val="0"/>
                <w:sz w:val="20"/>
                <w:szCs w:val="20"/>
              </w:rPr>
              <w:t>23726-92</w:t>
            </w:r>
            <w:r w:rsidRPr="00E01B77">
              <w:rPr>
                <w:snapToGrid w:val="0"/>
                <w:sz w:val="20"/>
                <w:szCs w:val="20"/>
              </w:rPr>
              <w:t>-2</w:t>
            </w:r>
          </w:p>
        </w:tc>
        <w:tc>
          <w:tcPr>
            <w:tcW w:w="991" w:type="dxa"/>
            <w:tcBorders>
              <w:top w:val="single" w:sz="4" w:space="0" w:color="auto"/>
              <w:bottom w:val="single" w:sz="4" w:space="0" w:color="auto"/>
            </w:tcBorders>
          </w:tcPr>
          <w:p w14:paraId="0684419C" w14:textId="6152B321" w:rsidR="00E01B77" w:rsidRPr="00275A78" w:rsidRDefault="00E01B77" w:rsidP="00E01B77">
            <w:pPr>
              <w:pStyle w:val="TableParagraph"/>
              <w:spacing w:line="206" w:lineRule="exact"/>
              <w:ind w:left="107"/>
              <w:rPr>
                <w:sz w:val="20"/>
              </w:rPr>
            </w:pPr>
            <w:r w:rsidRPr="00E01B77">
              <w:rPr>
                <w:sz w:val="20"/>
              </w:rPr>
              <w:t>245-843-7</w:t>
            </w:r>
          </w:p>
        </w:tc>
        <w:tc>
          <w:tcPr>
            <w:tcW w:w="1709" w:type="dxa"/>
            <w:vMerge/>
          </w:tcPr>
          <w:p w14:paraId="1AD5BECA" w14:textId="77777777" w:rsidR="00E01B77" w:rsidRDefault="00E01B77" w:rsidP="00E01B77">
            <w:pPr>
              <w:pStyle w:val="TableParagraph"/>
              <w:spacing w:line="206" w:lineRule="exact"/>
              <w:ind w:left="108"/>
              <w:rPr>
                <w:sz w:val="20"/>
              </w:rPr>
            </w:pPr>
          </w:p>
        </w:tc>
        <w:tc>
          <w:tcPr>
            <w:tcW w:w="1700" w:type="dxa"/>
            <w:vMerge/>
          </w:tcPr>
          <w:p w14:paraId="1504F8F1" w14:textId="77777777" w:rsidR="00E01B77" w:rsidRDefault="00E01B77" w:rsidP="00E01B77">
            <w:pPr>
              <w:pStyle w:val="TableParagraph"/>
              <w:rPr>
                <w:sz w:val="16"/>
              </w:rPr>
            </w:pPr>
          </w:p>
        </w:tc>
        <w:tc>
          <w:tcPr>
            <w:tcW w:w="2261" w:type="dxa"/>
            <w:vMerge/>
          </w:tcPr>
          <w:p w14:paraId="7ACEF9CF" w14:textId="77777777" w:rsidR="00E01B77" w:rsidRDefault="00E01B77" w:rsidP="00E01B77">
            <w:pPr>
              <w:pStyle w:val="TableParagraph"/>
              <w:rPr>
                <w:sz w:val="18"/>
              </w:rPr>
            </w:pPr>
          </w:p>
        </w:tc>
        <w:tc>
          <w:tcPr>
            <w:tcW w:w="2693" w:type="dxa"/>
            <w:vMerge/>
          </w:tcPr>
          <w:p w14:paraId="7152663E" w14:textId="77777777" w:rsidR="00E01B77" w:rsidRDefault="00E01B77" w:rsidP="00E01B77">
            <w:pPr>
              <w:pStyle w:val="TableParagraph"/>
              <w:rPr>
                <w:sz w:val="18"/>
              </w:rPr>
            </w:pPr>
          </w:p>
        </w:tc>
      </w:tr>
      <w:tr w:rsidR="00E01B77" w14:paraId="7CD11EBE" w14:textId="77777777" w:rsidTr="00E01B77">
        <w:trPr>
          <w:trHeight w:val="265"/>
        </w:trPr>
        <w:tc>
          <w:tcPr>
            <w:tcW w:w="1416" w:type="dxa"/>
            <w:vMerge/>
            <w:tcBorders>
              <w:bottom w:val="nil"/>
            </w:tcBorders>
          </w:tcPr>
          <w:p w14:paraId="41AD5B02" w14:textId="77777777" w:rsidR="00E01B77" w:rsidRDefault="00E01B77" w:rsidP="00E01B77">
            <w:pPr>
              <w:pStyle w:val="TableParagraph"/>
              <w:spacing w:line="206" w:lineRule="exact"/>
              <w:ind w:left="107"/>
              <w:rPr>
                <w:sz w:val="20"/>
              </w:rPr>
            </w:pPr>
          </w:p>
        </w:tc>
        <w:tc>
          <w:tcPr>
            <w:tcW w:w="1984" w:type="dxa"/>
            <w:tcBorders>
              <w:top w:val="single" w:sz="4" w:space="0" w:color="auto"/>
              <w:bottom w:val="nil"/>
            </w:tcBorders>
          </w:tcPr>
          <w:p w14:paraId="32894214" w14:textId="1B10E30A" w:rsidR="00E01B77" w:rsidRPr="00275A78" w:rsidRDefault="00E01B77" w:rsidP="00E01B77">
            <w:pPr>
              <w:pStyle w:val="TableParagraph"/>
              <w:spacing w:line="206" w:lineRule="exact"/>
              <w:ind w:left="105"/>
              <w:rPr>
                <w:sz w:val="20"/>
              </w:rPr>
            </w:pPr>
            <w:r w:rsidRPr="00E01B77">
              <w:rPr>
                <w:sz w:val="20"/>
              </w:rPr>
              <w:t>(E)-1-(2,6,6-Trimetil-1-siklohekzen-1-il)-2-buten-1-on(16)  (38)</w:t>
            </w:r>
          </w:p>
        </w:tc>
        <w:tc>
          <w:tcPr>
            <w:tcW w:w="1704" w:type="dxa"/>
            <w:tcBorders>
              <w:top w:val="single" w:sz="4" w:space="0" w:color="auto"/>
              <w:bottom w:val="nil"/>
            </w:tcBorders>
          </w:tcPr>
          <w:p w14:paraId="39D26143" w14:textId="77777777" w:rsidR="00E01B77" w:rsidRPr="004F59A3" w:rsidRDefault="00E01B77" w:rsidP="00E01B77">
            <w:pPr>
              <w:rPr>
                <w:snapToGrid w:val="0"/>
                <w:sz w:val="20"/>
                <w:szCs w:val="20"/>
              </w:rPr>
            </w:pPr>
            <w:r w:rsidRPr="004F59A3">
              <w:rPr>
                <w:snapToGrid w:val="0"/>
                <w:sz w:val="20"/>
                <w:szCs w:val="20"/>
              </w:rPr>
              <w:t>trans-Rose ketone 2</w:t>
            </w:r>
          </w:p>
          <w:p w14:paraId="56B8D7C0" w14:textId="56EA1770" w:rsidR="00E01B77" w:rsidRPr="00275A78" w:rsidRDefault="00E01B77" w:rsidP="00E01B77">
            <w:pPr>
              <w:pStyle w:val="TableParagraph"/>
              <w:spacing w:line="206" w:lineRule="exact"/>
              <w:ind w:left="106"/>
              <w:rPr>
                <w:sz w:val="20"/>
              </w:rPr>
            </w:pPr>
            <w:r w:rsidRPr="004F59A3">
              <w:rPr>
                <w:snapToGrid w:val="0"/>
                <w:sz w:val="20"/>
                <w:szCs w:val="20"/>
              </w:rPr>
              <w:t>(trans-beta-Damascone)</w:t>
            </w:r>
          </w:p>
        </w:tc>
        <w:tc>
          <w:tcPr>
            <w:tcW w:w="993" w:type="dxa"/>
            <w:tcBorders>
              <w:top w:val="single" w:sz="4" w:space="0" w:color="auto"/>
              <w:bottom w:val="nil"/>
            </w:tcBorders>
          </w:tcPr>
          <w:p w14:paraId="0C39BC77" w14:textId="63E6D67F" w:rsidR="00E01B77" w:rsidRPr="00275A78" w:rsidRDefault="00E01B77" w:rsidP="00E01B77">
            <w:pPr>
              <w:pStyle w:val="TableParagraph"/>
              <w:spacing w:line="206" w:lineRule="exact"/>
              <w:ind w:left="107"/>
              <w:rPr>
                <w:sz w:val="20"/>
              </w:rPr>
            </w:pPr>
            <w:r w:rsidRPr="00E01B77">
              <w:t>23726-91-2</w:t>
            </w:r>
          </w:p>
        </w:tc>
        <w:tc>
          <w:tcPr>
            <w:tcW w:w="991" w:type="dxa"/>
            <w:tcBorders>
              <w:top w:val="single" w:sz="4" w:space="0" w:color="auto"/>
              <w:bottom w:val="nil"/>
            </w:tcBorders>
          </w:tcPr>
          <w:p w14:paraId="1DFFE14C" w14:textId="10F07DA3" w:rsidR="00E01B77" w:rsidRPr="00275A78" w:rsidRDefault="00E01B77" w:rsidP="00E01B77">
            <w:pPr>
              <w:pStyle w:val="TableParagraph"/>
              <w:spacing w:line="206" w:lineRule="exact"/>
              <w:ind w:left="107"/>
              <w:rPr>
                <w:sz w:val="20"/>
              </w:rPr>
            </w:pPr>
            <w:r w:rsidRPr="00E01B77">
              <w:rPr>
                <w:sz w:val="20"/>
              </w:rPr>
              <w:t>245-842-1</w:t>
            </w:r>
          </w:p>
        </w:tc>
        <w:tc>
          <w:tcPr>
            <w:tcW w:w="1709" w:type="dxa"/>
            <w:vMerge/>
            <w:tcBorders>
              <w:bottom w:val="nil"/>
            </w:tcBorders>
          </w:tcPr>
          <w:p w14:paraId="7C72DFB2" w14:textId="77777777" w:rsidR="00E01B77" w:rsidRDefault="00E01B77" w:rsidP="00E01B77">
            <w:pPr>
              <w:pStyle w:val="TableParagraph"/>
              <w:spacing w:line="206" w:lineRule="exact"/>
              <w:ind w:left="108"/>
              <w:rPr>
                <w:sz w:val="20"/>
              </w:rPr>
            </w:pPr>
          </w:p>
        </w:tc>
        <w:tc>
          <w:tcPr>
            <w:tcW w:w="1700" w:type="dxa"/>
            <w:vMerge/>
            <w:tcBorders>
              <w:bottom w:val="nil"/>
            </w:tcBorders>
          </w:tcPr>
          <w:p w14:paraId="5DFCAD9E" w14:textId="77777777" w:rsidR="00E01B77" w:rsidRDefault="00E01B77" w:rsidP="00E01B77">
            <w:pPr>
              <w:pStyle w:val="TableParagraph"/>
              <w:rPr>
                <w:sz w:val="16"/>
              </w:rPr>
            </w:pPr>
          </w:p>
        </w:tc>
        <w:tc>
          <w:tcPr>
            <w:tcW w:w="2261" w:type="dxa"/>
            <w:vMerge/>
          </w:tcPr>
          <w:p w14:paraId="419D6D46" w14:textId="77777777" w:rsidR="00E01B77" w:rsidRDefault="00E01B77" w:rsidP="00E01B77">
            <w:pPr>
              <w:pStyle w:val="TableParagraph"/>
              <w:rPr>
                <w:sz w:val="18"/>
              </w:rPr>
            </w:pPr>
          </w:p>
        </w:tc>
        <w:tc>
          <w:tcPr>
            <w:tcW w:w="2693" w:type="dxa"/>
            <w:vMerge/>
          </w:tcPr>
          <w:p w14:paraId="4F75FF54" w14:textId="77777777" w:rsidR="00E01B77" w:rsidRDefault="00E01B77" w:rsidP="00E01B77">
            <w:pPr>
              <w:pStyle w:val="TableParagraph"/>
              <w:rPr>
                <w:sz w:val="18"/>
              </w:rPr>
            </w:pPr>
          </w:p>
        </w:tc>
      </w:tr>
      <w:tr w:rsidR="00E01B77" w14:paraId="2FA4F1B2" w14:textId="77777777">
        <w:trPr>
          <w:trHeight w:val="231"/>
        </w:trPr>
        <w:tc>
          <w:tcPr>
            <w:tcW w:w="1416" w:type="dxa"/>
            <w:tcBorders>
              <w:bottom w:val="nil"/>
            </w:tcBorders>
          </w:tcPr>
          <w:p w14:paraId="0C273DEC" w14:textId="7D5A0EC4" w:rsidR="00E01B77" w:rsidRDefault="00E01B77" w:rsidP="00E01B77">
            <w:pPr>
              <w:pStyle w:val="TableParagraph"/>
              <w:spacing w:line="211" w:lineRule="exact"/>
              <w:ind w:left="107"/>
              <w:rPr>
                <w:sz w:val="20"/>
              </w:rPr>
            </w:pPr>
            <w:r>
              <w:rPr>
                <w:sz w:val="20"/>
              </w:rPr>
              <w:t xml:space="preserve">158 </w:t>
            </w:r>
            <w:r w:rsidRPr="003B6405">
              <w:rPr>
                <w:b/>
                <w:sz w:val="20"/>
              </w:rPr>
              <w:t>(Mülga satır:RG-5/3/2024-32480)</w:t>
            </w:r>
          </w:p>
        </w:tc>
        <w:tc>
          <w:tcPr>
            <w:tcW w:w="1984" w:type="dxa"/>
            <w:tcBorders>
              <w:bottom w:val="nil"/>
            </w:tcBorders>
          </w:tcPr>
          <w:p w14:paraId="587F3B56" w14:textId="1CCD9CBC" w:rsidR="00E01B77" w:rsidRDefault="00E01B77" w:rsidP="00E01B77">
            <w:pPr>
              <w:pStyle w:val="TableParagraph"/>
              <w:spacing w:line="211" w:lineRule="exact"/>
              <w:ind w:left="105"/>
              <w:rPr>
                <w:sz w:val="20"/>
              </w:rPr>
            </w:pPr>
          </w:p>
        </w:tc>
        <w:tc>
          <w:tcPr>
            <w:tcW w:w="1704" w:type="dxa"/>
            <w:tcBorders>
              <w:bottom w:val="nil"/>
            </w:tcBorders>
          </w:tcPr>
          <w:p w14:paraId="241424DA" w14:textId="24564624" w:rsidR="00E01B77" w:rsidRDefault="00E01B77" w:rsidP="00E01B77">
            <w:pPr>
              <w:pStyle w:val="TableParagraph"/>
              <w:spacing w:line="211" w:lineRule="exact"/>
              <w:ind w:left="106"/>
              <w:rPr>
                <w:sz w:val="20"/>
              </w:rPr>
            </w:pPr>
          </w:p>
        </w:tc>
        <w:tc>
          <w:tcPr>
            <w:tcW w:w="993" w:type="dxa"/>
            <w:tcBorders>
              <w:bottom w:val="nil"/>
            </w:tcBorders>
          </w:tcPr>
          <w:p w14:paraId="33D68FD2" w14:textId="739488F0" w:rsidR="00E01B77" w:rsidRDefault="00E01B77" w:rsidP="00E01B77">
            <w:pPr>
              <w:pStyle w:val="TableParagraph"/>
              <w:spacing w:line="211" w:lineRule="exact"/>
              <w:ind w:left="107"/>
              <w:rPr>
                <w:sz w:val="20"/>
              </w:rPr>
            </w:pPr>
          </w:p>
        </w:tc>
        <w:tc>
          <w:tcPr>
            <w:tcW w:w="991" w:type="dxa"/>
            <w:tcBorders>
              <w:bottom w:val="nil"/>
            </w:tcBorders>
          </w:tcPr>
          <w:p w14:paraId="49582FD9" w14:textId="5E83710B" w:rsidR="00E01B77" w:rsidRDefault="00E01B77" w:rsidP="00E01B77">
            <w:pPr>
              <w:pStyle w:val="TableParagraph"/>
              <w:spacing w:line="211" w:lineRule="exact"/>
              <w:ind w:left="107"/>
              <w:rPr>
                <w:sz w:val="20"/>
              </w:rPr>
            </w:pPr>
          </w:p>
        </w:tc>
        <w:tc>
          <w:tcPr>
            <w:tcW w:w="1709" w:type="dxa"/>
          </w:tcPr>
          <w:p w14:paraId="187263A9" w14:textId="06113DFB" w:rsidR="00E01B77" w:rsidRDefault="00E01B77" w:rsidP="00E01B77">
            <w:pPr>
              <w:pStyle w:val="TableParagraph"/>
              <w:tabs>
                <w:tab w:val="left" w:pos="393"/>
              </w:tabs>
              <w:ind w:left="392"/>
              <w:rPr>
                <w:sz w:val="20"/>
              </w:rPr>
            </w:pPr>
          </w:p>
        </w:tc>
        <w:tc>
          <w:tcPr>
            <w:tcW w:w="1700" w:type="dxa"/>
            <w:tcBorders>
              <w:bottom w:val="nil"/>
            </w:tcBorders>
          </w:tcPr>
          <w:p w14:paraId="776618D7" w14:textId="77777777" w:rsidR="00E01B77" w:rsidRDefault="00E01B77" w:rsidP="00E01B77">
            <w:pPr>
              <w:pStyle w:val="TableParagraph"/>
              <w:rPr>
                <w:sz w:val="16"/>
              </w:rPr>
            </w:pPr>
          </w:p>
        </w:tc>
        <w:tc>
          <w:tcPr>
            <w:tcW w:w="2261" w:type="dxa"/>
          </w:tcPr>
          <w:p w14:paraId="22D3F721" w14:textId="77777777" w:rsidR="00E01B77" w:rsidRDefault="00E01B77" w:rsidP="00E01B77">
            <w:pPr>
              <w:pStyle w:val="TableParagraph"/>
              <w:rPr>
                <w:sz w:val="18"/>
              </w:rPr>
            </w:pPr>
          </w:p>
        </w:tc>
        <w:tc>
          <w:tcPr>
            <w:tcW w:w="2693" w:type="dxa"/>
          </w:tcPr>
          <w:p w14:paraId="38BC6CC1" w14:textId="77777777" w:rsidR="00E01B77" w:rsidRDefault="00E01B77" w:rsidP="00E01B77">
            <w:pPr>
              <w:pStyle w:val="TableParagraph"/>
              <w:rPr>
                <w:sz w:val="18"/>
              </w:rPr>
            </w:pPr>
          </w:p>
        </w:tc>
      </w:tr>
      <w:tr w:rsidR="00E01B77" w14:paraId="19C4A63E" w14:textId="77777777">
        <w:trPr>
          <w:trHeight w:val="232"/>
        </w:trPr>
        <w:tc>
          <w:tcPr>
            <w:tcW w:w="1416" w:type="dxa"/>
            <w:tcBorders>
              <w:bottom w:val="nil"/>
            </w:tcBorders>
          </w:tcPr>
          <w:p w14:paraId="6692CFF9" w14:textId="77777777" w:rsidR="00E01B77" w:rsidRDefault="00E01B77" w:rsidP="00E01B77">
            <w:pPr>
              <w:pStyle w:val="TableParagraph"/>
              <w:spacing w:line="212" w:lineRule="exact"/>
              <w:ind w:left="107"/>
              <w:rPr>
                <w:sz w:val="20"/>
              </w:rPr>
            </w:pPr>
            <w:r>
              <w:rPr>
                <w:sz w:val="20"/>
              </w:rPr>
              <w:t>159</w:t>
            </w:r>
          </w:p>
        </w:tc>
        <w:tc>
          <w:tcPr>
            <w:tcW w:w="1984" w:type="dxa"/>
            <w:tcBorders>
              <w:bottom w:val="nil"/>
            </w:tcBorders>
          </w:tcPr>
          <w:p w14:paraId="29416F5B" w14:textId="77777777" w:rsidR="00E01B77" w:rsidRDefault="00E01B77" w:rsidP="00E01B77">
            <w:pPr>
              <w:pStyle w:val="TableParagraph"/>
              <w:spacing w:line="212" w:lineRule="exact"/>
              <w:ind w:left="105"/>
              <w:rPr>
                <w:sz w:val="20"/>
              </w:rPr>
            </w:pPr>
            <w:r>
              <w:rPr>
                <w:sz w:val="20"/>
              </w:rPr>
              <w:t>trans-Rose keton5</w:t>
            </w:r>
          </w:p>
        </w:tc>
        <w:tc>
          <w:tcPr>
            <w:tcW w:w="1704" w:type="dxa"/>
            <w:tcBorders>
              <w:bottom w:val="nil"/>
            </w:tcBorders>
          </w:tcPr>
          <w:p w14:paraId="4E59BF1D" w14:textId="77777777" w:rsidR="00E01B77" w:rsidRDefault="00E01B77" w:rsidP="00E01B77">
            <w:pPr>
              <w:pStyle w:val="TableParagraph"/>
              <w:spacing w:line="212" w:lineRule="exact"/>
              <w:ind w:left="106"/>
              <w:rPr>
                <w:sz w:val="20"/>
              </w:rPr>
            </w:pPr>
            <w:r>
              <w:rPr>
                <w:sz w:val="20"/>
              </w:rPr>
              <w:t>trans-Rose</w:t>
            </w:r>
          </w:p>
        </w:tc>
        <w:tc>
          <w:tcPr>
            <w:tcW w:w="993" w:type="dxa"/>
            <w:tcBorders>
              <w:bottom w:val="nil"/>
            </w:tcBorders>
          </w:tcPr>
          <w:p w14:paraId="64059932" w14:textId="77777777" w:rsidR="00E01B77" w:rsidRDefault="00E01B77" w:rsidP="00E01B77">
            <w:pPr>
              <w:pStyle w:val="TableParagraph"/>
              <w:spacing w:line="212" w:lineRule="exact"/>
              <w:ind w:left="107"/>
              <w:rPr>
                <w:sz w:val="20"/>
              </w:rPr>
            </w:pPr>
            <w:r>
              <w:rPr>
                <w:sz w:val="20"/>
              </w:rPr>
              <w:t>39872-</w:t>
            </w:r>
          </w:p>
        </w:tc>
        <w:tc>
          <w:tcPr>
            <w:tcW w:w="991" w:type="dxa"/>
            <w:tcBorders>
              <w:bottom w:val="nil"/>
            </w:tcBorders>
          </w:tcPr>
          <w:p w14:paraId="45D2EEF4" w14:textId="77777777" w:rsidR="00E01B77" w:rsidRDefault="00E01B77" w:rsidP="00E01B77">
            <w:pPr>
              <w:pStyle w:val="TableParagraph"/>
              <w:spacing w:line="212" w:lineRule="exact"/>
              <w:ind w:left="107"/>
              <w:rPr>
                <w:sz w:val="20"/>
              </w:rPr>
            </w:pPr>
            <w:r>
              <w:rPr>
                <w:sz w:val="20"/>
              </w:rPr>
              <w:t>254-663-</w:t>
            </w:r>
          </w:p>
        </w:tc>
        <w:tc>
          <w:tcPr>
            <w:tcW w:w="1709" w:type="dxa"/>
            <w:vMerge w:val="restart"/>
          </w:tcPr>
          <w:p w14:paraId="4825CDAC" w14:textId="77777777" w:rsidR="00E01B77" w:rsidRDefault="00E01B77" w:rsidP="00E01B77">
            <w:pPr>
              <w:pStyle w:val="TableParagraph"/>
              <w:rPr>
                <w:sz w:val="18"/>
              </w:rPr>
            </w:pPr>
          </w:p>
        </w:tc>
        <w:tc>
          <w:tcPr>
            <w:tcW w:w="1700" w:type="dxa"/>
            <w:tcBorders>
              <w:bottom w:val="nil"/>
            </w:tcBorders>
          </w:tcPr>
          <w:p w14:paraId="6D5020D0" w14:textId="77777777" w:rsidR="00E01B77" w:rsidRDefault="00E01B77" w:rsidP="00E01B77">
            <w:pPr>
              <w:pStyle w:val="TableParagraph"/>
              <w:spacing w:line="212" w:lineRule="exact"/>
              <w:ind w:left="108"/>
              <w:rPr>
                <w:sz w:val="20"/>
              </w:rPr>
            </w:pPr>
            <w:r>
              <w:rPr>
                <w:sz w:val="20"/>
              </w:rPr>
              <w:t>% 0,02</w:t>
            </w:r>
          </w:p>
        </w:tc>
        <w:tc>
          <w:tcPr>
            <w:tcW w:w="2261" w:type="dxa"/>
            <w:vMerge w:val="restart"/>
          </w:tcPr>
          <w:p w14:paraId="3607C9E4" w14:textId="77777777" w:rsidR="00E01B77" w:rsidRDefault="00E01B77" w:rsidP="00E01B77">
            <w:pPr>
              <w:pStyle w:val="TableParagraph"/>
              <w:rPr>
                <w:sz w:val="18"/>
              </w:rPr>
            </w:pPr>
          </w:p>
        </w:tc>
        <w:tc>
          <w:tcPr>
            <w:tcW w:w="2693" w:type="dxa"/>
            <w:vMerge w:val="restart"/>
          </w:tcPr>
          <w:p w14:paraId="63D91342" w14:textId="77777777" w:rsidR="00E01B77" w:rsidRDefault="00E01B77" w:rsidP="00E01B77">
            <w:pPr>
              <w:pStyle w:val="TableParagraph"/>
              <w:rPr>
                <w:sz w:val="18"/>
              </w:rPr>
            </w:pPr>
          </w:p>
        </w:tc>
      </w:tr>
      <w:tr w:rsidR="00E01B77" w14:paraId="3DB9A2FB" w14:textId="77777777">
        <w:trPr>
          <w:trHeight w:val="238"/>
        </w:trPr>
        <w:tc>
          <w:tcPr>
            <w:tcW w:w="1416" w:type="dxa"/>
            <w:tcBorders>
              <w:top w:val="nil"/>
              <w:bottom w:val="nil"/>
            </w:tcBorders>
          </w:tcPr>
          <w:p w14:paraId="282A5524" w14:textId="77777777" w:rsidR="00E01B77" w:rsidRDefault="00E01B77" w:rsidP="00E01B77">
            <w:pPr>
              <w:pStyle w:val="TableParagraph"/>
              <w:rPr>
                <w:sz w:val="16"/>
              </w:rPr>
            </w:pPr>
          </w:p>
        </w:tc>
        <w:tc>
          <w:tcPr>
            <w:tcW w:w="1984" w:type="dxa"/>
            <w:tcBorders>
              <w:top w:val="nil"/>
              <w:bottom w:val="nil"/>
            </w:tcBorders>
          </w:tcPr>
          <w:p w14:paraId="7B111DE4" w14:textId="77777777" w:rsidR="00E01B77" w:rsidRDefault="00E01B77" w:rsidP="00E01B77">
            <w:pPr>
              <w:pStyle w:val="TableParagraph"/>
              <w:spacing w:line="218" w:lineRule="exact"/>
              <w:ind w:left="105"/>
              <w:rPr>
                <w:sz w:val="20"/>
              </w:rPr>
            </w:pPr>
            <w:r>
              <w:rPr>
                <w:sz w:val="20"/>
              </w:rPr>
              <w:t>(16); (E)-1-(2,4,4-</w:t>
            </w:r>
          </w:p>
        </w:tc>
        <w:tc>
          <w:tcPr>
            <w:tcW w:w="1704" w:type="dxa"/>
            <w:tcBorders>
              <w:top w:val="nil"/>
              <w:bottom w:val="nil"/>
            </w:tcBorders>
          </w:tcPr>
          <w:p w14:paraId="5AB4AF89" w14:textId="77777777" w:rsidR="00E01B77" w:rsidRDefault="00E01B77" w:rsidP="00E01B77">
            <w:pPr>
              <w:pStyle w:val="TableParagraph"/>
              <w:spacing w:line="218" w:lineRule="exact"/>
              <w:ind w:left="106"/>
              <w:rPr>
                <w:sz w:val="20"/>
              </w:rPr>
            </w:pPr>
            <w:r>
              <w:rPr>
                <w:sz w:val="20"/>
              </w:rPr>
              <w:t>ketone-5</w:t>
            </w:r>
          </w:p>
        </w:tc>
        <w:tc>
          <w:tcPr>
            <w:tcW w:w="993" w:type="dxa"/>
            <w:tcBorders>
              <w:top w:val="nil"/>
              <w:bottom w:val="nil"/>
            </w:tcBorders>
          </w:tcPr>
          <w:p w14:paraId="60BEF069" w14:textId="77777777" w:rsidR="00E01B77" w:rsidRDefault="00E01B77" w:rsidP="00E01B77">
            <w:pPr>
              <w:pStyle w:val="TableParagraph"/>
              <w:spacing w:line="218" w:lineRule="exact"/>
              <w:ind w:left="107"/>
              <w:rPr>
                <w:sz w:val="20"/>
              </w:rPr>
            </w:pPr>
            <w:r>
              <w:rPr>
                <w:sz w:val="20"/>
              </w:rPr>
              <w:t>57-6</w:t>
            </w:r>
          </w:p>
        </w:tc>
        <w:tc>
          <w:tcPr>
            <w:tcW w:w="991" w:type="dxa"/>
            <w:tcBorders>
              <w:top w:val="nil"/>
              <w:bottom w:val="nil"/>
            </w:tcBorders>
          </w:tcPr>
          <w:p w14:paraId="1819DD97" w14:textId="77777777" w:rsidR="00E01B77" w:rsidRDefault="00E01B77" w:rsidP="00E01B77">
            <w:pPr>
              <w:pStyle w:val="TableParagraph"/>
              <w:spacing w:line="218" w:lineRule="exact"/>
              <w:ind w:left="107"/>
              <w:rPr>
                <w:sz w:val="20"/>
              </w:rPr>
            </w:pPr>
            <w:r>
              <w:rPr>
                <w:w w:val="99"/>
                <w:sz w:val="20"/>
              </w:rPr>
              <w:t>8</w:t>
            </w:r>
          </w:p>
        </w:tc>
        <w:tc>
          <w:tcPr>
            <w:tcW w:w="1709" w:type="dxa"/>
            <w:vMerge/>
            <w:tcBorders>
              <w:top w:val="nil"/>
            </w:tcBorders>
          </w:tcPr>
          <w:p w14:paraId="33569D7B" w14:textId="77777777" w:rsidR="00E01B77" w:rsidRDefault="00E01B77" w:rsidP="00E01B77">
            <w:pPr>
              <w:rPr>
                <w:sz w:val="2"/>
                <w:szCs w:val="2"/>
              </w:rPr>
            </w:pPr>
          </w:p>
        </w:tc>
        <w:tc>
          <w:tcPr>
            <w:tcW w:w="1700" w:type="dxa"/>
            <w:tcBorders>
              <w:top w:val="nil"/>
              <w:bottom w:val="nil"/>
            </w:tcBorders>
          </w:tcPr>
          <w:p w14:paraId="1CE4574B" w14:textId="77777777" w:rsidR="00E01B77" w:rsidRDefault="00E01B77" w:rsidP="00E01B77">
            <w:pPr>
              <w:pStyle w:val="TableParagraph"/>
              <w:rPr>
                <w:sz w:val="16"/>
              </w:rPr>
            </w:pPr>
          </w:p>
        </w:tc>
        <w:tc>
          <w:tcPr>
            <w:tcW w:w="2261" w:type="dxa"/>
            <w:vMerge/>
            <w:tcBorders>
              <w:top w:val="nil"/>
            </w:tcBorders>
          </w:tcPr>
          <w:p w14:paraId="7EF5A964" w14:textId="77777777" w:rsidR="00E01B77" w:rsidRDefault="00E01B77" w:rsidP="00E01B77">
            <w:pPr>
              <w:rPr>
                <w:sz w:val="2"/>
                <w:szCs w:val="2"/>
              </w:rPr>
            </w:pPr>
          </w:p>
        </w:tc>
        <w:tc>
          <w:tcPr>
            <w:tcW w:w="2693" w:type="dxa"/>
            <w:vMerge/>
            <w:tcBorders>
              <w:top w:val="nil"/>
            </w:tcBorders>
          </w:tcPr>
          <w:p w14:paraId="317056AB" w14:textId="77777777" w:rsidR="00E01B77" w:rsidRDefault="00E01B77" w:rsidP="00E01B77">
            <w:pPr>
              <w:rPr>
                <w:sz w:val="2"/>
                <w:szCs w:val="2"/>
              </w:rPr>
            </w:pPr>
          </w:p>
        </w:tc>
      </w:tr>
      <w:tr w:rsidR="00E01B77" w14:paraId="2B54FE03" w14:textId="77777777">
        <w:trPr>
          <w:trHeight w:val="237"/>
        </w:trPr>
        <w:tc>
          <w:tcPr>
            <w:tcW w:w="1416" w:type="dxa"/>
            <w:tcBorders>
              <w:top w:val="nil"/>
              <w:bottom w:val="nil"/>
            </w:tcBorders>
          </w:tcPr>
          <w:p w14:paraId="15AE4E41" w14:textId="77777777" w:rsidR="00E01B77" w:rsidRDefault="00E01B77" w:rsidP="00E01B77">
            <w:pPr>
              <w:pStyle w:val="TableParagraph"/>
              <w:rPr>
                <w:sz w:val="16"/>
              </w:rPr>
            </w:pPr>
          </w:p>
        </w:tc>
        <w:tc>
          <w:tcPr>
            <w:tcW w:w="1984" w:type="dxa"/>
            <w:tcBorders>
              <w:top w:val="nil"/>
              <w:bottom w:val="nil"/>
            </w:tcBorders>
          </w:tcPr>
          <w:p w14:paraId="5AFCC9A3" w14:textId="77777777" w:rsidR="00E01B77" w:rsidRDefault="00E01B77" w:rsidP="00E01B77">
            <w:pPr>
              <w:pStyle w:val="TableParagraph"/>
              <w:spacing w:line="217" w:lineRule="exact"/>
              <w:ind w:left="105"/>
              <w:rPr>
                <w:sz w:val="20"/>
              </w:rPr>
            </w:pPr>
            <w:r>
              <w:rPr>
                <w:sz w:val="20"/>
              </w:rPr>
              <w:t>Trimetil-2-</w:t>
            </w:r>
          </w:p>
        </w:tc>
        <w:tc>
          <w:tcPr>
            <w:tcW w:w="1704" w:type="dxa"/>
            <w:tcBorders>
              <w:top w:val="nil"/>
              <w:bottom w:val="nil"/>
            </w:tcBorders>
          </w:tcPr>
          <w:p w14:paraId="2ED04AA2" w14:textId="77777777" w:rsidR="00E01B77" w:rsidRDefault="00E01B77" w:rsidP="00E01B77">
            <w:pPr>
              <w:pStyle w:val="TableParagraph"/>
              <w:rPr>
                <w:sz w:val="16"/>
              </w:rPr>
            </w:pPr>
          </w:p>
        </w:tc>
        <w:tc>
          <w:tcPr>
            <w:tcW w:w="993" w:type="dxa"/>
            <w:tcBorders>
              <w:top w:val="nil"/>
              <w:bottom w:val="nil"/>
            </w:tcBorders>
          </w:tcPr>
          <w:p w14:paraId="07CBE938" w14:textId="77777777" w:rsidR="00E01B77" w:rsidRDefault="00E01B77" w:rsidP="00E01B77">
            <w:pPr>
              <w:pStyle w:val="TableParagraph"/>
              <w:rPr>
                <w:sz w:val="16"/>
              </w:rPr>
            </w:pPr>
          </w:p>
        </w:tc>
        <w:tc>
          <w:tcPr>
            <w:tcW w:w="991" w:type="dxa"/>
            <w:tcBorders>
              <w:top w:val="nil"/>
              <w:bottom w:val="nil"/>
            </w:tcBorders>
          </w:tcPr>
          <w:p w14:paraId="34BEBDF2" w14:textId="77777777" w:rsidR="00E01B77" w:rsidRDefault="00E01B77" w:rsidP="00E01B77">
            <w:pPr>
              <w:pStyle w:val="TableParagraph"/>
              <w:rPr>
                <w:sz w:val="16"/>
              </w:rPr>
            </w:pPr>
          </w:p>
        </w:tc>
        <w:tc>
          <w:tcPr>
            <w:tcW w:w="1709" w:type="dxa"/>
            <w:vMerge/>
            <w:tcBorders>
              <w:top w:val="nil"/>
            </w:tcBorders>
          </w:tcPr>
          <w:p w14:paraId="1489B406" w14:textId="77777777" w:rsidR="00E01B77" w:rsidRDefault="00E01B77" w:rsidP="00E01B77">
            <w:pPr>
              <w:rPr>
                <w:sz w:val="2"/>
                <w:szCs w:val="2"/>
              </w:rPr>
            </w:pPr>
          </w:p>
        </w:tc>
        <w:tc>
          <w:tcPr>
            <w:tcW w:w="1700" w:type="dxa"/>
            <w:tcBorders>
              <w:top w:val="nil"/>
              <w:bottom w:val="nil"/>
            </w:tcBorders>
          </w:tcPr>
          <w:p w14:paraId="01CC0C1F" w14:textId="77777777" w:rsidR="00E01B77" w:rsidRDefault="00E01B77" w:rsidP="00E01B77">
            <w:pPr>
              <w:pStyle w:val="TableParagraph"/>
              <w:rPr>
                <w:sz w:val="16"/>
              </w:rPr>
            </w:pPr>
          </w:p>
        </w:tc>
        <w:tc>
          <w:tcPr>
            <w:tcW w:w="2261" w:type="dxa"/>
            <w:vMerge/>
            <w:tcBorders>
              <w:top w:val="nil"/>
            </w:tcBorders>
          </w:tcPr>
          <w:p w14:paraId="0BF9AEBF" w14:textId="77777777" w:rsidR="00E01B77" w:rsidRDefault="00E01B77" w:rsidP="00E01B77">
            <w:pPr>
              <w:rPr>
                <w:sz w:val="2"/>
                <w:szCs w:val="2"/>
              </w:rPr>
            </w:pPr>
          </w:p>
        </w:tc>
        <w:tc>
          <w:tcPr>
            <w:tcW w:w="2693" w:type="dxa"/>
            <w:vMerge/>
            <w:tcBorders>
              <w:top w:val="nil"/>
            </w:tcBorders>
          </w:tcPr>
          <w:p w14:paraId="04B192AF" w14:textId="77777777" w:rsidR="00E01B77" w:rsidRDefault="00E01B77" w:rsidP="00E01B77">
            <w:pPr>
              <w:rPr>
                <w:sz w:val="2"/>
                <w:szCs w:val="2"/>
              </w:rPr>
            </w:pPr>
          </w:p>
        </w:tc>
      </w:tr>
      <w:tr w:rsidR="00E01B77" w14:paraId="3F71348F" w14:textId="77777777">
        <w:trPr>
          <w:trHeight w:val="238"/>
        </w:trPr>
        <w:tc>
          <w:tcPr>
            <w:tcW w:w="1416" w:type="dxa"/>
            <w:tcBorders>
              <w:top w:val="nil"/>
              <w:bottom w:val="nil"/>
            </w:tcBorders>
          </w:tcPr>
          <w:p w14:paraId="76A17761" w14:textId="77777777" w:rsidR="00E01B77" w:rsidRDefault="00E01B77" w:rsidP="00E01B77">
            <w:pPr>
              <w:pStyle w:val="TableParagraph"/>
              <w:rPr>
                <w:sz w:val="16"/>
              </w:rPr>
            </w:pPr>
          </w:p>
        </w:tc>
        <w:tc>
          <w:tcPr>
            <w:tcW w:w="1984" w:type="dxa"/>
            <w:tcBorders>
              <w:top w:val="nil"/>
              <w:bottom w:val="nil"/>
            </w:tcBorders>
          </w:tcPr>
          <w:p w14:paraId="2B6DC9B0" w14:textId="77777777" w:rsidR="00E01B77" w:rsidRDefault="00E01B77" w:rsidP="00E01B77">
            <w:pPr>
              <w:pStyle w:val="TableParagraph"/>
              <w:spacing w:line="219" w:lineRule="exact"/>
              <w:ind w:left="105"/>
              <w:rPr>
                <w:sz w:val="20"/>
              </w:rPr>
            </w:pPr>
            <w:r>
              <w:rPr>
                <w:sz w:val="20"/>
              </w:rPr>
              <w:t>siklohekzen-1-il)-2-</w:t>
            </w:r>
          </w:p>
        </w:tc>
        <w:tc>
          <w:tcPr>
            <w:tcW w:w="1704" w:type="dxa"/>
            <w:tcBorders>
              <w:top w:val="nil"/>
              <w:bottom w:val="nil"/>
            </w:tcBorders>
          </w:tcPr>
          <w:p w14:paraId="2DDF2BBF" w14:textId="77777777" w:rsidR="00E01B77" w:rsidRDefault="00E01B77" w:rsidP="00E01B77">
            <w:pPr>
              <w:pStyle w:val="TableParagraph"/>
              <w:rPr>
                <w:sz w:val="16"/>
              </w:rPr>
            </w:pPr>
          </w:p>
        </w:tc>
        <w:tc>
          <w:tcPr>
            <w:tcW w:w="993" w:type="dxa"/>
            <w:tcBorders>
              <w:top w:val="nil"/>
              <w:bottom w:val="nil"/>
            </w:tcBorders>
          </w:tcPr>
          <w:p w14:paraId="659E0AD0" w14:textId="77777777" w:rsidR="00E01B77" w:rsidRDefault="00E01B77" w:rsidP="00E01B77">
            <w:pPr>
              <w:pStyle w:val="TableParagraph"/>
              <w:rPr>
                <w:sz w:val="16"/>
              </w:rPr>
            </w:pPr>
          </w:p>
        </w:tc>
        <w:tc>
          <w:tcPr>
            <w:tcW w:w="991" w:type="dxa"/>
            <w:tcBorders>
              <w:top w:val="nil"/>
              <w:bottom w:val="nil"/>
            </w:tcBorders>
          </w:tcPr>
          <w:p w14:paraId="7B11B1E3" w14:textId="77777777" w:rsidR="00E01B77" w:rsidRDefault="00E01B77" w:rsidP="00E01B77">
            <w:pPr>
              <w:pStyle w:val="TableParagraph"/>
              <w:rPr>
                <w:sz w:val="16"/>
              </w:rPr>
            </w:pPr>
          </w:p>
        </w:tc>
        <w:tc>
          <w:tcPr>
            <w:tcW w:w="1709" w:type="dxa"/>
            <w:vMerge/>
            <w:tcBorders>
              <w:top w:val="nil"/>
            </w:tcBorders>
          </w:tcPr>
          <w:p w14:paraId="70E259FB" w14:textId="77777777" w:rsidR="00E01B77" w:rsidRDefault="00E01B77" w:rsidP="00E01B77">
            <w:pPr>
              <w:rPr>
                <w:sz w:val="2"/>
                <w:szCs w:val="2"/>
              </w:rPr>
            </w:pPr>
          </w:p>
        </w:tc>
        <w:tc>
          <w:tcPr>
            <w:tcW w:w="1700" w:type="dxa"/>
            <w:tcBorders>
              <w:top w:val="nil"/>
              <w:bottom w:val="nil"/>
            </w:tcBorders>
          </w:tcPr>
          <w:p w14:paraId="36A2F097" w14:textId="77777777" w:rsidR="00E01B77" w:rsidRDefault="00E01B77" w:rsidP="00E01B77">
            <w:pPr>
              <w:pStyle w:val="TableParagraph"/>
              <w:rPr>
                <w:sz w:val="16"/>
              </w:rPr>
            </w:pPr>
          </w:p>
        </w:tc>
        <w:tc>
          <w:tcPr>
            <w:tcW w:w="2261" w:type="dxa"/>
            <w:vMerge/>
            <w:tcBorders>
              <w:top w:val="nil"/>
            </w:tcBorders>
          </w:tcPr>
          <w:p w14:paraId="23F494D1" w14:textId="77777777" w:rsidR="00E01B77" w:rsidRDefault="00E01B77" w:rsidP="00E01B77">
            <w:pPr>
              <w:rPr>
                <w:sz w:val="2"/>
                <w:szCs w:val="2"/>
              </w:rPr>
            </w:pPr>
          </w:p>
        </w:tc>
        <w:tc>
          <w:tcPr>
            <w:tcW w:w="2693" w:type="dxa"/>
            <w:vMerge/>
            <w:tcBorders>
              <w:top w:val="nil"/>
            </w:tcBorders>
          </w:tcPr>
          <w:p w14:paraId="78FDE619" w14:textId="77777777" w:rsidR="00E01B77" w:rsidRDefault="00E01B77" w:rsidP="00E01B77">
            <w:pPr>
              <w:rPr>
                <w:sz w:val="2"/>
                <w:szCs w:val="2"/>
              </w:rPr>
            </w:pPr>
          </w:p>
        </w:tc>
      </w:tr>
      <w:tr w:rsidR="00E01B77" w14:paraId="1C7B593B" w14:textId="77777777">
        <w:trPr>
          <w:trHeight w:val="238"/>
        </w:trPr>
        <w:tc>
          <w:tcPr>
            <w:tcW w:w="1416" w:type="dxa"/>
            <w:tcBorders>
              <w:top w:val="nil"/>
              <w:bottom w:val="nil"/>
            </w:tcBorders>
          </w:tcPr>
          <w:p w14:paraId="74FA25F1" w14:textId="77777777" w:rsidR="00E01B77" w:rsidRDefault="00E01B77" w:rsidP="00E01B77">
            <w:pPr>
              <w:pStyle w:val="TableParagraph"/>
              <w:rPr>
                <w:sz w:val="16"/>
              </w:rPr>
            </w:pPr>
          </w:p>
        </w:tc>
        <w:tc>
          <w:tcPr>
            <w:tcW w:w="1984" w:type="dxa"/>
            <w:tcBorders>
              <w:top w:val="nil"/>
              <w:bottom w:val="nil"/>
            </w:tcBorders>
          </w:tcPr>
          <w:p w14:paraId="3B8E8025" w14:textId="77777777" w:rsidR="00E01B77" w:rsidRDefault="00E01B77" w:rsidP="00E01B77">
            <w:pPr>
              <w:pStyle w:val="TableParagraph"/>
              <w:spacing w:line="218" w:lineRule="exact"/>
              <w:ind w:left="105"/>
              <w:rPr>
                <w:sz w:val="20"/>
              </w:rPr>
            </w:pPr>
            <w:r>
              <w:rPr>
                <w:sz w:val="20"/>
              </w:rPr>
              <w:t>buten1-on</w:t>
            </w:r>
          </w:p>
        </w:tc>
        <w:tc>
          <w:tcPr>
            <w:tcW w:w="1704" w:type="dxa"/>
            <w:tcBorders>
              <w:top w:val="nil"/>
              <w:bottom w:val="nil"/>
            </w:tcBorders>
          </w:tcPr>
          <w:p w14:paraId="64D6CD00" w14:textId="77777777" w:rsidR="00E01B77" w:rsidRDefault="00E01B77" w:rsidP="00E01B77">
            <w:pPr>
              <w:pStyle w:val="TableParagraph"/>
              <w:rPr>
                <w:sz w:val="16"/>
              </w:rPr>
            </w:pPr>
          </w:p>
        </w:tc>
        <w:tc>
          <w:tcPr>
            <w:tcW w:w="993" w:type="dxa"/>
            <w:tcBorders>
              <w:top w:val="nil"/>
              <w:bottom w:val="nil"/>
            </w:tcBorders>
          </w:tcPr>
          <w:p w14:paraId="1F8376BB" w14:textId="77777777" w:rsidR="00E01B77" w:rsidRDefault="00E01B77" w:rsidP="00E01B77">
            <w:pPr>
              <w:pStyle w:val="TableParagraph"/>
              <w:rPr>
                <w:sz w:val="16"/>
              </w:rPr>
            </w:pPr>
          </w:p>
        </w:tc>
        <w:tc>
          <w:tcPr>
            <w:tcW w:w="991" w:type="dxa"/>
            <w:tcBorders>
              <w:top w:val="nil"/>
              <w:bottom w:val="nil"/>
            </w:tcBorders>
          </w:tcPr>
          <w:p w14:paraId="116EB5D5" w14:textId="77777777" w:rsidR="00E01B77" w:rsidRDefault="00E01B77" w:rsidP="00E01B77">
            <w:pPr>
              <w:pStyle w:val="TableParagraph"/>
              <w:rPr>
                <w:sz w:val="16"/>
              </w:rPr>
            </w:pPr>
          </w:p>
        </w:tc>
        <w:tc>
          <w:tcPr>
            <w:tcW w:w="1709" w:type="dxa"/>
            <w:vMerge/>
            <w:tcBorders>
              <w:top w:val="nil"/>
            </w:tcBorders>
          </w:tcPr>
          <w:p w14:paraId="5F42744F" w14:textId="77777777" w:rsidR="00E01B77" w:rsidRDefault="00E01B77" w:rsidP="00E01B77">
            <w:pPr>
              <w:rPr>
                <w:sz w:val="2"/>
                <w:szCs w:val="2"/>
              </w:rPr>
            </w:pPr>
          </w:p>
        </w:tc>
        <w:tc>
          <w:tcPr>
            <w:tcW w:w="1700" w:type="dxa"/>
            <w:tcBorders>
              <w:top w:val="nil"/>
              <w:bottom w:val="nil"/>
            </w:tcBorders>
          </w:tcPr>
          <w:p w14:paraId="1374E2ED" w14:textId="77777777" w:rsidR="00E01B77" w:rsidRDefault="00E01B77" w:rsidP="00E01B77">
            <w:pPr>
              <w:pStyle w:val="TableParagraph"/>
              <w:rPr>
                <w:sz w:val="16"/>
              </w:rPr>
            </w:pPr>
          </w:p>
        </w:tc>
        <w:tc>
          <w:tcPr>
            <w:tcW w:w="2261" w:type="dxa"/>
            <w:vMerge/>
            <w:tcBorders>
              <w:top w:val="nil"/>
            </w:tcBorders>
          </w:tcPr>
          <w:p w14:paraId="06326AFA" w14:textId="77777777" w:rsidR="00E01B77" w:rsidRDefault="00E01B77" w:rsidP="00E01B77">
            <w:pPr>
              <w:rPr>
                <w:sz w:val="2"/>
                <w:szCs w:val="2"/>
              </w:rPr>
            </w:pPr>
          </w:p>
        </w:tc>
        <w:tc>
          <w:tcPr>
            <w:tcW w:w="2693" w:type="dxa"/>
            <w:vMerge/>
            <w:tcBorders>
              <w:top w:val="nil"/>
            </w:tcBorders>
          </w:tcPr>
          <w:p w14:paraId="573EBA3B" w14:textId="77777777" w:rsidR="00E01B77" w:rsidRDefault="00E01B77" w:rsidP="00E01B77">
            <w:pPr>
              <w:rPr>
                <w:sz w:val="2"/>
                <w:szCs w:val="2"/>
              </w:rPr>
            </w:pPr>
          </w:p>
        </w:tc>
      </w:tr>
      <w:tr w:rsidR="00E01B77" w14:paraId="6079D35F" w14:textId="77777777">
        <w:trPr>
          <w:trHeight w:val="413"/>
        </w:trPr>
        <w:tc>
          <w:tcPr>
            <w:tcW w:w="1416" w:type="dxa"/>
            <w:tcBorders>
              <w:top w:val="nil"/>
            </w:tcBorders>
          </w:tcPr>
          <w:p w14:paraId="431AE036" w14:textId="77777777" w:rsidR="00E01B77" w:rsidRDefault="00E01B77" w:rsidP="00E01B77">
            <w:pPr>
              <w:pStyle w:val="TableParagraph"/>
              <w:rPr>
                <w:sz w:val="18"/>
              </w:rPr>
            </w:pPr>
          </w:p>
        </w:tc>
        <w:tc>
          <w:tcPr>
            <w:tcW w:w="1984" w:type="dxa"/>
            <w:tcBorders>
              <w:top w:val="nil"/>
            </w:tcBorders>
          </w:tcPr>
          <w:p w14:paraId="79183ECC" w14:textId="77777777" w:rsidR="00E01B77" w:rsidRDefault="00E01B77" w:rsidP="00E01B77">
            <w:pPr>
              <w:pStyle w:val="TableParagraph"/>
              <w:spacing w:line="229" w:lineRule="exact"/>
              <w:ind w:left="105"/>
              <w:rPr>
                <w:sz w:val="20"/>
              </w:rPr>
            </w:pPr>
            <w:r>
              <w:rPr>
                <w:sz w:val="20"/>
              </w:rPr>
              <w:t>(İzodamascon)</w:t>
            </w:r>
          </w:p>
        </w:tc>
        <w:tc>
          <w:tcPr>
            <w:tcW w:w="1704" w:type="dxa"/>
            <w:tcBorders>
              <w:top w:val="nil"/>
            </w:tcBorders>
          </w:tcPr>
          <w:p w14:paraId="322E0761" w14:textId="77777777" w:rsidR="00E01B77" w:rsidRDefault="00E01B77" w:rsidP="00E01B77">
            <w:pPr>
              <w:pStyle w:val="TableParagraph"/>
              <w:rPr>
                <w:sz w:val="18"/>
              </w:rPr>
            </w:pPr>
          </w:p>
        </w:tc>
        <w:tc>
          <w:tcPr>
            <w:tcW w:w="993" w:type="dxa"/>
            <w:tcBorders>
              <w:top w:val="nil"/>
            </w:tcBorders>
          </w:tcPr>
          <w:p w14:paraId="2ADDE40A" w14:textId="77777777" w:rsidR="00E01B77" w:rsidRDefault="00E01B77" w:rsidP="00E01B77">
            <w:pPr>
              <w:pStyle w:val="TableParagraph"/>
              <w:rPr>
                <w:sz w:val="18"/>
              </w:rPr>
            </w:pPr>
          </w:p>
        </w:tc>
        <w:tc>
          <w:tcPr>
            <w:tcW w:w="991" w:type="dxa"/>
            <w:tcBorders>
              <w:top w:val="nil"/>
            </w:tcBorders>
          </w:tcPr>
          <w:p w14:paraId="1D821845" w14:textId="77777777" w:rsidR="00E01B77" w:rsidRDefault="00E01B77" w:rsidP="00E01B77">
            <w:pPr>
              <w:pStyle w:val="TableParagraph"/>
              <w:rPr>
                <w:sz w:val="18"/>
              </w:rPr>
            </w:pPr>
          </w:p>
        </w:tc>
        <w:tc>
          <w:tcPr>
            <w:tcW w:w="1709" w:type="dxa"/>
            <w:vMerge/>
            <w:tcBorders>
              <w:top w:val="nil"/>
            </w:tcBorders>
          </w:tcPr>
          <w:p w14:paraId="22E9D13B" w14:textId="77777777" w:rsidR="00E01B77" w:rsidRDefault="00E01B77" w:rsidP="00E01B77">
            <w:pPr>
              <w:rPr>
                <w:sz w:val="2"/>
                <w:szCs w:val="2"/>
              </w:rPr>
            </w:pPr>
          </w:p>
        </w:tc>
        <w:tc>
          <w:tcPr>
            <w:tcW w:w="1700" w:type="dxa"/>
            <w:tcBorders>
              <w:top w:val="nil"/>
            </w:tcBorders>
          </w:tcPr>
          <w:p w14:paraId="7F0C86D1" w14:textId="77777777" w:rsidR="00E01B77" w:rsidRDefault="00E01B77" w:rsidP="00E01B77">
            <w:pPr>
              <w:pStyle w:val="TableParagraph"/>
              <w:rPr>
                <w:sz w:val="18"/>
              </w:rPr>
            </w:pPr>
          </w:p>
        </w:tc>
        <w:tc>
          <w:tcPr>
            <w:tcW w:w="2261" w:type="dxa"/>
            <w:vMerge/>
            <w:tcBorders>
              <w:top w:val="nil"/>
            </w:tcBorders>
          </w:tcPr>
          <w:p w14:paraId="1E9CFD95" w14:textId="77777777" w:rsidR="00E01B77" w:rsidRDefault="00E01B77" w:rsidP="00E01B77">
            <w:pPr>
              <w:rPr>
                <w:sz w:val="2"/>
                <w:szCs w:val="2"/>
              </w:rPr>
            </w:pPr>
          </w:p>
        </w:tc>
        <w:tc>
          <w:tcPr>
            <w:tcW w:w="2693" w:type="dxa"/>
            <w:vMerge/>
            <w:tcBorders>
              <w:top w:val="nil"/>
            </w:tcBorders>
          </w:tcPr>
          <w:p w14:paraId="07B90823" w14:textId="77777777" w:rsidR="00E01B77" w:rsidRDefault="00E01B77" w:rsidP="00E01B77">
            <w:pPr>
              <w:rPr>
                <w:sz w:val="2"/>
                <w:szCs w:val="2"/>
              </w:rPr>
            </w:pPr>
          </w:p>
        </w:tc>
      </w:tr>
      <w:tr w:rsidR="00E01B77" w14:paraId="37C72D3D" w14:textId="77777777">
        <w:trPr>
          <w:trHeight w:val="232"/>
        </w:trPr>
        <w:tc>
          <w:tcPr>
            <w:tcW w:w="1416" w:type="dxa"/>
            <w:tcBorders>
              <w:bottom w:val="nil"/>
            </w:tcBorders>
          </w:tcPr>
          <w:p w14:paraId="3CAEC73E" w14:textId="33475387" w:rsidR="00E01B77" w:rsidRDefault="00E01B77" w:rsidP="00E01B77">
            <w:pPr>
              <w:pStyle w:val="TableParagraph"/>
              <w:spacing w:line="212" w:lineRule="exact"/>
              <w:ind w:left="107"/>
              <w:rPr>
                <w:sz w:val="20"/>
              </w:rPr>
            </w:pPr>
            <w:r>
              <w:rPr>
                <w:sz w:val="20"/>
              </w:rPr>
              <w:t xml:space="preserve">160 </w:t>
            </w:r>
            <w:r w:rsidRPr="003B6405">
              <w:rPr>
                <w:b/>
                <w:sz w:val="20"/>
              </w:rPr>
              <w:t>(Mülga satır:RG-5/3/2024-32480)</w:t>
            </w:r>
          </w:p>
        </w:tc>
        <w:tc>
          <w:tcPr>
            <w:tcW w:w="1984" w:type="dxa"/>
            <w:tcBorders>
              <w:bottom w:val="nil"/>
            </w:tcBorders>
          </w:tcPr>
          <w:p w14:paraId="181E664D" w14:textId="43F21FB5" w:rsidR="00E01B77" w:rsidRDefault="00E01B77" w:rsidP="00E01B77">
            <w:pPr>
              <w:pStyle w:val="TableParagraph"/>
              <w:spacing w:line="212" w:lineRule="exact"/>
              <w:ind w:left="105"/>
              <w:rPr>
                <w:sz w:val="20"/>
              </w:rPr>
            </w:pPr>
          </w:p>
        </w:tc>
        <w:tc>
          <w:tcPr>
            <w:tcW w:w="1704" w:type="dxa"/>
            <w:tcBorders>
              <w:bottom w:val="nil"/>
            </w:tcBorders>
          </w:tcPr>
          <w:p w14:paraId="6147441B" w14:textId="417158F3" w:rsidR="00E01B77" w:rsidRDefault="00E01B77" w:rsidP="00E01B77">
            <w:pPr>
              <w:pStyle w:val="TableParagraph"/>
              <w:spacing w:line="212" w:lineRule="exact"/>
              <w:ind w:left="106"/>
              <w:rPr>
                <w:sz w:val="20"/>
              </w:rPr>
            </w:pPr>
          </w:p>
        </w:tc>
        <w:tc>
          <w:tcPr>
            <w:tcW w:w="993" w:type="dxa"/>
            <w:tcBorders>
              <w:bottom w:val="nil"/>
            </w:tcBorders>
          </w:tcPr>
          <w:p w14:paraId="060C9921" w14:textId="285AE0DD" w:rsidR="00E01B77" w:rsidRDefault="00E01B77" w:rsidP="00E01B77">
            <w:pPr>
              <w:pStyle w:val="TableParagraph"/>
              <w:spacing w:line="212" w:lineRule="exact"/>
              <w:ind w:left="107"/>
              <w:rPr>
                <w:sz w:val="20"/>
              </w:rPr>
            </w:pPr>
          </w:p>
        </w:tc>
        <w:tc>
          <w:tcPr>
            <w:tcW w:w="991" w:type="dxa"/>
            <w:tcBorders>
              <w:bottom w:val="nil"/>
            </w:tcBorders>
          </w:tcPr>
          <w:p w14:paraId="2C5B27E2" w14:textId="31ABD6C4" w:rsidR="00E01B77" w:rsidRDefault="00E01B77" w:rsidP="00E01B77">
            <w:pPr>
              <w:pStyle w:val="TableParagraph"/>
              <w:spacing w:line="212" w:lineRule="exact"/>
              <w:ind w:left="107"/>
              <w:rPr>
                <w:sz w:val="20"/>
              </w:rPr>
            </w:pPr>
          </w:p>
        </w:tc>
        <w:tc>
          <w:tcPr>
            <w:tcW w:w="1709" w:type="dxa"/>
          </w:tcPr>
          <w:p w14:paraId="0BC9A5A4" w14:textId="5A2AA940" w:rsidR="00E01B77" w:rsidRDefault="00E01B77" w:rsidP="00E01B77">
            <w:pPr>
              <w:pStyle w:val="TableParagraph"/>
              <w:tabs>
                <w:tab w:val="left" w:pos="393"/>
              </w:tabs>
              <w:rPr>
                <w:sz w:val="20"/>
              </w:rPr>
            </w:pPr>
          </w:p>
        </w:tc>
        <w:tc>
          <w:tcPr>
            <w:tcW w:w="1700" w:type="dxa"/>
            <w:tcBorders>
              <w:bottom w:val="nil"/>
            </w:tcBorders>
          </w:tcPr>
          <w:p w14:paraId="51E44757" w14:textId="77777777" w:rsidR="00E01B77" w:rsidRDefault="00E01B77" w:rsidP="00E01B77">
            <w:pPr>
              <w:pStyle w:val="TableParagraph"/>
              <w:rPr>
                <w:sz w:val="16"/>
              </w:rPr>
            </w:pPr>
          </w:p>
        </w:tc>
        <w:tc>
          <w:tcPr>
            <w:tcW w:w="2261" w:type="dxa"/>
          </w:tcPr>
          <w:p w14:paraId="3D91A860" w14:textId="77777777" w:rsidR="00E01B77" w:rsidRDefault="00E01B77" w:rsidP="00E01B77">
            <w:pPr>
              <w:pStyle w:val="TableParagraph"/>
              <w:rPr>
                <w:sz w:val="18"/>
              </w:rPr>
            </w:pPr>
          </w:p>
        </w:tc>
        <w:tc>
          <w:tcPr>
            <w:tcW w:w="2693" w:type="dxa"/>
          </w:tcPr>
          <w:p w14:paraId="17F54790" w14:textId="77777777" w:rsidR="00E01B77" w:rsidRDefault="00E01B77" w:rsidP="00E01B77">
            <w:pPr>
              <w:pStyle w:val="TableParagraph"/>
              <w:rPr>
                <w:sz w:val="18"/>
              </w:rPr>
            </w:pPr>
          </w:p>
        </w:tc>
      </w:tr>
    </w:tbl>
    <w:p w14:paraId="306AB09E" w14:textId="77777777" w:rsidR="00B52DCC" w:rsidRDefault="00B52DCC">
      <w:pPr>
        <w:rPr>
          <w:sz w:val="2"/>
          <w:szCs w:val="2"/>
        </w:rPr>
        <w:sectPr w:rsidR="00B52DCC">
          <w:pgSz w:w="16840" w:h="11910" w:orient="landscape"/>
          <w:pgMar w:top="1100" w:right="440" w:bottom="280" w:left="580" w:header="708" w:footer="708" w:gutter="0"/>
          <w:cols w:space="708"/>
        </w:sectPr>
      </w:pPr>
    </w:p>
    <w:p w14:paraId="080673A5"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D6A4219" w14:textId="77777777">
        <w:trPr>
          <w:trHeight w:val="233"/>
        </w:trPr>
        <w:tc>
          <w:tcPr>
            <w:tcW w:w="1416" w:type="dxa"/>
            <w:tcBorders>
              <w:bottom w:val="nil"/>
            </w:tcBorders>
          </w:tcPr>
          <w:p w14:paraId="7A8F3709" w14:textId="54AF8D1E" w:rsidR="00B52DCC" w:rsidRDefault="00916648">
            <w:pPr>
              <w:pStyle w:val="TableParagraph"/>
              <w:spacing w:line="214" w:lineRule="exact"/>
              <w:ind w:left="107"/>
              <w:rPr>
                <w:sz w:val="20"/>
              </w:rPr>
            </w:pPr>
            <w:r>
              <w:rPr>
                <w:sz w:val="20"/>
              </w:rPr>
              <w:t>161</w:t>
            </w:r>
            <w:r w:rsidR="000A3C72">
              <w:rPr>
                <w:sz w:val="20"/>
              </w:rPr>
              <w:t xml:space="preserve"> </w:t>
            </w:r>
            <w:r w:rsidR="000A3C72" w:rsidRPr="003B6405">
              <w:rPr>
                <w:b/>
                <w:sz w:val="20"/>
              </w:rPr>
              <w:t>(Mülga satır:RG-5/3/2024-32480)</w:t>
            </w:r>
          </w:p>
        </w:tc>
        <w:tc>
          <w:tcPr>
            <w:tcW w:w="1984" w:type="dxa"/>
            <w:tcBorders>
              <w:bottom w:val="nil"/>
            </w:tcBorders>
          </w:tcPr>
          <w:p w14:paraId="633F5A04" w14:textId="3F9C8EC7" w:rsidR="00B52DCC" w:rsidRDefault="00B52DCC">
            <w:pPr>
              <w:pStyle w:val="TableParagraph"/>
              <w:spacing w:line="214" w:lineRule="exact"/>
              <w:ind w:left="105"/>
              <w:rPr>
                <w:sz w:val="20"/>
              </w:rPr>
            </w:pPr>
          </w:p>
        </w:tc>
        <w:tc>
          <w:tcPr>
            <w:tcW w:w="1704" w:type="dxa"/>
            <w:tcBorders>
              <w:bottom w:val="nil"/>
            </w:tcBorders>
          </w:tcPr>
          <w:p w14:paraId="106D2E23" w14:textId="48D21C82" w:rsidR="00B52DCC" w:rsidRDefault="00B52DCC">
            <w:pPr>
              <w:pStyle w:val="TableParagraph"/>
              <w:spacing w:line="214" w:lineRule="exact"/>
              <w:ind w:left="106"/>
              <w:rPr>
                <w:sz w:val="20"/>
              </w:rPr>
            </w:pPr>
          </w:p>
        </w:tc>
        <w:tc>
          <w:tcPr>
            <w:tcW w:w="993" w:type="dxa"/>
            <w:tcBorders>
              <w:bottom w:val="nil"/>
            </w:tcBorders>
          </w:tcPr>
          <w:p w14:paraId="478FB0A8" w14:textId="3D783D3D" w:rsidR="00B52DCC" w:rsidRDefault="00B52DCC">
            <w:pPr>
              <w:pStyle w:val="TableParagraph"/>
              <w:spacing w:line="214" w:lineRule="exact"/>
              <w:ind w:left="107"/>
              <w:rPr>
                <w:sz w:val="20"/>
              </w:rPr>
            </w:pPr>
          </w:p>
        </w:tc>
        <w:tc>
          <w:tcPr>
            <w:tcW w:w="991" w:type="dxa"/>
            <w:tcBorders>
              <w:bottom w:val="nil"/>
            </w:tcBorders>
          </w:tcPr>
          <w:p w14:paraId="6E7902DB" w14:textId="522701AD" w:rsidR="00B52DCC" w:rsidRDefault="00B52DCC">
            <w:pPr>
              <w:pStyle w:val="TableParagraph"/>
              <w:spacing w:line="214" w:lineRule="exact"/>
              <w:ind w:left="107"/>
              <w:rPr>
                <w:sz w:val="20"/>
              </w:rPr>
            </w:pPr>
          </w:p>
        </w:tc>
        <w:tc>
          <w:tcPr>
            <w:tcW w:w="1709" w:type="dxa"/>
            <w:vMerge w:val="restart"/>
          </w:tcPr>
          <w:p w14:paraId="7CED2623" w14:textId="053B61E3" w:rsidR="00B52DCC" w:rsidRDefault="00B52DCC" w:rsidP="000A3C72">
            <w:pPr>
              <w:pStyle w:val="TableParagraph"/>
              <w:tabs>
                <w:tab w:val="left" w:pos="393"/>
              </w:tabs>
              <w:rPr>
                <w:sz w:val="20"/>
              </w:rPr>
            </w:pPr>
          </w:p>
        </w:tc>
        <w:tc>
          <w:tcPr>
            <w:tcW w:w="1700" w:type="dxa"/>
            <w:tcBorders>
              <w:bottom w:val="nil"/>
            </w:tcBorders>
          </w:tcPr>
          <w:p w14:paraId="30DD0294" w14:textId="77777777" w:rsidR="00B52DCC" w:rsidRDefault="00B52DCC">
            <w:pPr>
              <w:pStyle w:val="TableParagraph"/>
              <w:rPr>
                <w:sz w:val="16"/>
              </w:rPr>
            </w:pPr>
          </w:p>
        </w:tc>
        <w:tc>
          <w:tcPr>
            <w:tcW w:w="2261" w:type="dxa"/>
            <w:vMerge w:val="restart"/>
          </w:tcPr>
          <w:p w14:paraId="29B8B6F7" w14:textId="77777777" w:rsidR="00B52DCC" w:rsidRDefault="00B52DCC">
            <w:pPr>
              <w:pStyle w:val="TableParagraph"/>
              <w:rPr>
                <w:sz w:val="18"/>
              </w:rPr>
            </w:pPr>
          </w:p>
        </w:tc>
        <w:tc>
          <w:tcPr>
            <w:tcW w:w="2693" w:type="dxa"/>
            <w:vMerge w:val="restart"/>
          </w:tcPr>
          <w:p w14:paraId="2E4FFB59" w14:textId="77777777" w:rsidR="00B52DCC" w:rsidRDefault="00B52DCC">
            <w:pPr>
              <w:pStyle w:val="TableParagraph"/>
              <w:rPr>
                <w:sz w:val="18"/>
              </w:rPr>
            </w:pPr>
          </w:p>
        </w:tc>
      </w:tr>
      <w:tr w:rsidR="00B52DCC" w14:paraId="61916BF9" w14:textId="77777777">
        <w:trPr>
          <w:trHeight w:val="485"/>
        </w:trPr>
        <w:tc>
          <w:tcPr>
            <w:tcW w:w="1416" w:type="dxa"/>
            <w:tcBorders>
              <w:top w:val="nil"/>
              <w:bottom w:val="nil"/>
            </w:tcBorders>
          </w:tcPr>
          <w:p w14:paraId="00769ED7" w14:textId="77777777" w:rsidR="00B52DCC" w:rsidRDefault="00B52DCC">
            <w:pPr>
              <w:pStyle w:val="TableParagraph"/>
              <w:rPr>
                <w:sz w:val="18"/>
              </w:rPr>
            </w:pPr>
          </w:p>
        </w:tc>
        <w:tc>
          <w:tcPr>
            <w:tcW w:w="1984" w:type="dxa"/>
            <w:tcBorders>
              <w:top w:val="nil"/>
              <w:bottom w:val="nil"/>
            </w:tcBorders>
          </w:tcPr>
          <w:p w14:paraId="7535E8C9" w14:textId="06A1791B" w:rsidR="00B52DCC" w:rsidRDefault="00B52DCC">
            <w:pPr>
              <w:pStyle w:val="TableParagraph"/>
              <w:spacing w:before="17" w:line="219" w:lineRule="exact"/>
              <w:ind w:left="105"/>
              <w:rPr>
                <w:sz w:val="20"/>
              </w:rPr>
            </w:pPr>
          </w:p>
        </w:tc>
        <w:tc>
          <w:tcPr>
            <w:tcW w:w="1704" w:type="dxa"/>
            <w:tcBorders>
              <w:top w:val="nil"/>
              <w:bottom w:val="nil"/>
            </w:tcBorders>
          </w:tcPr>
          <w:p w14:paraId="303055EA" w14:textId="77777777" w:rsidR="00B52DCC" w:rsidRDefault="00B52DCC">
            <w:pPr>
              <w:pStyle w:val="TableParagraph"/>
              <w:rPr>
                <w:sz w:val="18"/>
              </w:rPr>
            </w:pPr>
          </w:p>
        </w:tc>
        <w:tc>
          <w:tcPr>
            <w:tcW w:w="993" w:type="dxa"/>
            <w:tcBorders>
              <w:top w:val="nil"/>
              <w:bottom w:val="nil"/>
            </w:tcBorders>
          </w:tcPr>
          <w:p w14:paraId="495CC541" w14:textId="61A15E09" w:rsidR="00B52DCC" w:rsidRDefault="00B52DCC">
            <w:pPr>
              <w:pStyle w:val="TableParagraph"/>
              <w:spacing w:line="229" w:lineRule="exact"/>
              <w:ind w:left="107"/>
              <w:rPr>
                <w:sz w:val="20"/>
              </w:rPr>
            </w:pPr>
          </w:p>
        </w:tc>
        <w:tc>
          <w:tcPr>
            <w:tcW w:w="991" w:type="dxa"/>
            <w:tcBorders>
              <w:top w:val="nil"/>
              <w:bottom w:val="nil"/>
            </w:tcBorders>
          </w:tcPr>
          <w:p w14:paraId="070820E3" w14:textId="48042236" w:rsidR="00B52DCC" w:rsidRDefault="00B52DCC">
            <w:pPr>
              <w:pStyle w:val="TableParagraph"/>
              <w:spacing w:line="229" w:lineRule="exact"/>
              <w:ind w:left="107"/>
              <w:rPr>
                <w:sz w:val="20"/>
              </w:rPr>
            </w:pPr>
          </w:p>
        </w:tc>
        <w:tc>
          <w:tcPr>
            <w:tcW w:w="1709" w:type="dxa"/>
            <w:vMerge/>
            <w:tcBorders>
              <w:top w:val="nil"/>
            </w:tcBorders>
          </w:tcPr>
          <w:p w14:paraId="5DE268DF" w14:textId="77777777" w:rsidR="00B52DCC" w:rsidRDefault="00B52DCC">
            <w:pPr>
              <w:rPr>
                <w:sz w:val="2"/>
                <w:szCs w:val="2"/>
              </w:rPr>
            </w:pPr>
          </w:p>
        </w:tc>
        <w:tc>
          <w:tcPr>
            <w:tcW w:w="1700" w:type="dxa"/>
            <w:tcBorders>
              <w:top w:val="nil"/>
              <w:bottom w:val="nil"/>
            </w:tcBorders>
          </w:tcPr>
          <w:p w14:paraId="53710163" w14:textId="741E432E" w:rsidR="00B52DCC" w:rsidRDefault="00B52DCC">
            <w:pPr>
              <w:pStyle w:val="TableParagraph"/>
              <w:ind w:left="108"/>
              <w:rPr>
                <w:sz w:val="20"/>
              </w:rPr>
            </w:pPr>
          </w:p>
        </w:tc>
        <w:tc>
          <w:tcPr>
            <w:tcW w:w="2261" w:type="dxa"/>
            <w:vMerge/>
            <w:tcBorders>
              <w:top w:val="nil"/>
            </w:tcBorders>
          </w:tcPr>
          <w:p w14:paraId="314F0922" w14:textId="77777777" w:rsidR="00B52DCC" w:rsidRDefault="00B52DCC">
            <w:pPr>
              <w:rPr>
                <w:sz w:val="2"/>
                <w:szCs w:val="2"/>
              </w:rPr>
            </w:pPr>
          </w:p>
        </w:tc>
        <w:tc>
          <w:tcPr>
            <w:tcW w:w="2693" w:type="dxa"/>
            <w:vMerge/>
            <w:tcBorders>
              <w:top w:val="nil"/>
            </w:tcBorders>
          </w:tcPr>
          <w:p w14:paraId="401E32D8" w14:textId="77777777" w:rsidR="00B52DCC" w:rsidRDefault="00B52DCC">
            <w:pPr>
              <w:rPr>
                <w:sz w:val="2"/>
                <w:szCs w:val="2"/>
              </w:rPr>
            </w:pPr>
          </w:p>
        </w:tc>
      </w:tr>
      <w:tr w:rsidR="00B52DCC" w14:paraId="00FE4B68" w14:textId="77777777">
        <w:trPr>
          <w:trHeight w:val="238"/>
        </w:trPr>
        <w:tc>
          <w:tcPr>
            <w:tcW w:w="1416" w:type="dxa"/>
            <w:tcBorders>
              <w:top w:val="nil"/>
              <w:bottom w:val="nil"/>
            </w:tcBorders>
          </w:tcPr>
          <w:p w14:paraId="22E811B1" w14:textId="77777777" w:rsidR="00B52DCC" w:rsidRDefault="00B52DCC">
            <w:pPr>
              <w:pStyle w:val="TableParagraph"/>
              <w:rPr>
                <w:sz w:val="16"/>
              </w:rPr>
            </w:pPr>
          </w:p>
        </w:tc>
        <w:tc>
          <w:tcPr>
            <w:tcW w:w="1984" w:type="dxa"/>
            <w:tcBorders>
              <w:top w:val="nil"/>
              <w:bottom w:val="nil"/>
            </w:tcBorders>
          </w:tcPr>
          <w:p w14:paraId="3BFB6BCC" w14:textId="7BAFC19E" w:rsidR="00B52DCC" w:rsidRDefault="00B52DCC">
            <w:pPr>
              <w:pStyle w:val="TableParagraph"/>
              <w:spacing w:line="218" w:lineRule="exact"/>
              <w:ind w:left="105"/>
              <w:rPr>
                <w:sz w:val="20"/>
              </w:rPr>
            </w:pPr>
          </w:p>
        </w:tc>
        <w:tc>
          <w:tcPr>
            <w:tcW w:w="1704" w:type="dxa"/>
            <w:tcBorders>
              <w:top w:val="nil"/>
              <w:bottom w:val="nil"/>
            </w:tcBorders>
          </w:tcPr>
          <w:p w14:paraId="3763494D" w14:textId="77777777" w:rsidR="00B52DCC" w:rsidRDefault="00B52DCC">
            <w:pPr>
              <w:pStyle w:val="TableParagraph"/>
              <w:rPr>
                <w:sz w:val="16"/>
              </w:rPr>
            </w:pPr>
          </w:p>
        </w:tc>
        <w:tc>
          <w:tcPr>
            <w:tcW w:w="993" w:type="dxa"/>
            <w:tcBorders>
              <w:top w:val="nil"/>
              <w:bottom w:val="nil"/>
            </w:tcBorders>
          </w:tcPr>
          <w:p w14:paraId="76FFE0CB" w14:textId="77777777" w:rsidR="00B52DCC" w:rsidRDefault="00B52DCC">
            <w:pPr>
              <w:pStyle w:val="TableParagraph"/>
              <w:rPr>
                <w:sz w:val="16"/>
              </w:rPr>
            </w:pPr>
          </w:p>
        </w:tc>
        <w:tc>
          <w:tcPr>
            <w:tcW w:w="991" w:type="dxa"/>
            <w:tcBorders>
              <w:top w:val="nil"/>
              <w:bottom w:val="nil"/>
            </w:tcBorders>
          </w:tcPr>
          <w:p w14:paraId="515FB312" w14:textId="77777777" w:rsidR="00B52DCC" w:rsidRDefault="00B52DCC">
            <w:pPr>
              <w:pStyle w:val="TableParagraph"/>
              <w:rPr>
                <w:sz w:val="16"/>
              </w:rPr>
            </w:pPr>
          </w:p>
        </w:tc>
        <w:tc>
          <w:tcPr>
            <w:tcW w:w="1709" w:type="dxa"/>
            <w:vMerge/>
            <w:tcBorders>
              <w:top w:val="nil"/>
            </w:tcBorders>
          </w:tcPr>
          <w:p w14:paraId="5F65A5F5" w14:textId="77777777" w:rsidR="00B52DCC" w:rsidRDefault="00B52DCC">
            <w:pPr>
              <w:rPr>
                <w:sz w:val="2"/>
                <w:szCs w:val="2"/>
              </w:rPr>
            </w:pPr>
          </w:p>
        </w:tc>
        <w:tc>
          <w:tcPr>
            <w:tcW w:w="1700" w:type="dxa"/>
            <w:tcBorders>
              <w:top w:val="nil"/>
              <w:bottom w:val="nil"/>
            </w:tcBorders>
          </w:tcPr>
          <w:p w14:paraId="599CA1D6" w14:textId="77777777" w:rsidR="00B52DCC" w:rsidRDefault="00B52DCC">
            <w:pPr>
              <w:pStyle w:val="TableParagraph"/>
              <w:rPr>
                <w:sz w:val="16"/>
              </w:rPr>
            </w:pPr>
          </w:p>
        </w:tc>
        <w:tc>
          <w:tcPr>
            <w:tcW w:w="2261" w:type="dxa"/>
            <w:vMerge/>
            <w:tcBorders>
              <w:top w:val="nil"/>
            </w:tcBorders>
          </w:tcPr>
          <w:p w14:paraId="68F975EB" w14:textId="77777777" w:rsidR="00B52DCC" w:rsidRDefault="00B52DCC">
            <w:pPr>
              <w:rPr>
                <w:sz w:val="2"/>
                <w:szCs w:val="2"/>
              </w:rPr>
            </w:pPr>
          </w:p>
        </w:tc>
        <w:tc>
          <w:tcPr>
            <w:tcW w:w="2693" w:type="dxa"/>
            <w:vMerge/>
            <w:tcBorders>
              <w:top w:val="nil"/>
            </w:tcBorders>
          </w:tcPr>
          <w:p w14:paraId="452D96C8" w14:textId="77777777" w:rsidR="00B52DCC" w:rsidRDefault="00B52DCC">
            <w:pPr>
              <w:rPr>
                <w:sz w:val="2"/>
                <w:szCs w:val="2"/>
              </w:rPr>
            </w:pPr>
          </w:p>
        </w:tc>
      </w:tr>
      <w:tr w:rsidR="00B52DCC" w14:paraId="327D90BF" w14:textId="77777777">
        <w:trPr>
          <w:trHeight w:val="413"/>
        </w:trPr>
        <w:tc>
          <w:tcPr>
            <w:tcW w:w="1416" w:type="dxa"/>
            <w:tcBorders>
              <w:top w:val="nil"/>
            </w:tcBorders>
          </w:tcPr>
          <w:p w14:paraId="369F729B" w14:textId="77777777" w:rsidR="00B52DCC" w:rsidRDefault="00B52DCC">
            <w:pPr>
              <w:pStyle w:val="TableParagraph"/>
              <w:rPr>
                <w:sz w:val="18"/>
              </w:rPr>
            </w:pPr>
          </w:p>
        </w:tc>
        <w:tc>
          <w:tcPr>
            <w:tcW w:w="1984" w:type="dxa"/>
            <w:tcBorders>
              <w:top w:val="nil"/>
            </w:tcBorders>
          </w:tcPr>
          <w:p w14:paraId="1DFC6307" w14:textId="20A3CF2C" w:rsidR="00B52DCC" w:rsidRDefault="00B52DCC">
            <w:pPr>
              <w:pStyle w:val="TableParagraph"/>
              <w:spacing w:line="229" w:lineRule="exact"/>
              <w:ind w:left="105"/>
              <w:rPr>
                <w:sz w:val="20"/>
              </w:rPr>
            </w:pPr>
          </w:p>
        </w:tc>
        <w:tc>
          <w:tcPr>
            <w:tcW w:w="1704" w:type="dxa"/>
            <w:tcBorders>
              <w:top w:val="nil"/>
            </w:tcBorders>
          </w:tcPr>
          <w:p w14:paraId="766FC3C1" w14:textId="77777777" w:rsidR="00B52DCC" w:rsidRDefault="00B52DCC">
            <w:pPr>
              <w:pStyle w:val="TableParagraph"/>
              <w:rPr>
                <w:sz w:val="18"/>
              </w:rPr>
            </w:pPr>
          </w:p>
        </w:tc>
        <w:tc>
          <w:tcPr>
            <w:tcW w:w="993" w:type="dxa"/>
            <w:tcBorders>
              <w:top w:val="nil"/>
            </w:tcBorders>
          </w:tcPr>
          <w:p w14:paraId="38B5B681" w14:textId="77777777" w:rsidR="00B52DCC" w:rsidRDefault="00B52DCC">
            <w:pPr>
              <w:pStyle w:val="TableParagraph"/>
              <w:rPr>
                <w:sz w:val="18"/>
              </w:rPr>
            </w:pPr>
          </w:p>
        </w:tc>
        <w:tc>
          <w:tcPr>
            <w:tcW w:w="991" w:type="dxa"/>
            <w:tcBorders>
              <w:top w:val="nil"/>
            </w:tcBorders>
          </w:tcPr>
          <w:p w14:paraId="2E274237" w14:textId="77777777" w:rsidR="00B52DCC" w:rsidRDefault="00B52DCC">
            <w:pPr>
              <w:pStyle w:val="TableParagraph"/>
              <w:rPr>
                <w:sz w:val="18"/>
              </w:rPr>
            </w:pPr>
          </w:p>
        </w:tc>
        <w:tc>
          <w:tcPr>
            <w:tcW w:w="1709" w:type="dxa"/>
            <w:vMerge/>
            <w:tcBorders>
              <w:top w:val="nil"/>
            </w:tcBorders>
          </w:tcPr>
          <w:p w14:paraId="3323F92B" w14:textId="77777777" w:rsidR="00B52DCC" w:rsidRDefault="00B52DCC">
            <w:pPr>
              <w:rPr>
                <w:sz w:val="2"/>
                <w:szCs w:val="2"/>
              </w:rPr>
            </w:pPr>
          </w:p>
        </w:tc>
        <w:tc>
          <w:tcPr>
            <w:tcW w:w="1700" w:type="dxa"/>
            <w:tcBorders>
              <w:top w:val="nil"/>
            </w:tcBorders>
          </w:tcPr>
          <w:p w14:paraId="061AC183" w14:textId="77777777" w:rsidR="00B52DCC" w:rsidRDefault="00B52DCC">
            <w:pPr>
              <w:pStyle w:val="TableParagraph"/>
              <w:rPr>
                <w:sz w:val="18"/>
              </w:rPr>
            </w:pPr>
          </w:p>
        </w:tc>
        <w:tc>
          <w:tcPr>
            <w:tcW w:w="2261" w:type="dxa"/>
            <w:vMerge/>
            <w:tcBorders>
              <w:top w:val="nil"/>
            </w:tcBorders>
          </w:tcPr>
          <w:p w14:paraId="4B7E7EBA" w14:textId="77777777" w:rsidR="00B52DCC" w:rsidRDefault="00B52DCC">
            <w:pPr>
              <w:rPr>
                <w:sz w:val="2"/>
                <w:szCs w:val="2"/>
              </w:rPr>
            </w:pPr>
          </w:p>
        </w:tc>
        <w:tc>
          <w:tcPr>
            <w:tcW w:w="2693" w:type="dxa"/>
            <w:vMerge/>
            <w:tcBorders>
              <w:top w:val="nil"/>
            </w:tcBorders>
          </w:tcPr>
          <w:p w14:paraId="4ED091FE" w14:textId="77777777" w:rsidR="00B52DCC" w:rsidRDefault="00B52DCC">
            <w:pPr>
              <w:rPr>
                <w:sz w:val="2"/>
                <w:szCs w:val="2"/>
              </w:rPr>
            </w:pPr>
          </w:p>
        </w:tc>
      </w:tr>
      <w:tr w:rsidR="00B52DCC" w14:paraId="04B1FEC5" w14:textId="77777777">
        <w:trPr>
          <w:trHeight w:val="232"/>
        </w:trPr>
        <w:tc>
          <w:tcPr>
            <w:tcW w:w="1416" w:type="dxa"/>
            <w:tcBorders>
              <w:bottom w:val="nil"/>
            </w:tcBorders>
          </w:tcPr>
          <w:p w14:paraId="1626B034" w14:textId="5123FDEF" w:rsidR="00B52DCC" w:rsidRDefault="00916648">
            <w:pPr>
              <w:pStyle w:val="TableParagraph"/>
              <w:spacing w:line="213" w:lineRule="exact"/>
              <w:ind w:left="107"/>
              <w:rPr>
                <w:sz w:val="20"/>
              </w:rPr>
            </w:pPr>
            <w:r>
              <w:rPr>
                <w:sz w:val="20"/>
              </w:rPr>
              <w:t>162</w:t>
            </w:r>
            <w:r w:rsidR="000A3C72">
              <w:rPr>
                <w:sz w:val="20"/>
              </w:rPr>
              <w:t xml:space="preserve"> </w:t>
            </w:r>
            <w:r w:rsidR="000A3C72" w:rsidRPr="003B6405">
              <w:rPr>
                <w:b/>
                <w:sz w:val="20"/>
              </w:rPr>
              <w:t>(Mülga satır:RG-5/3/2024-32480)</w:t>
            </w:r>
          </w:p>
        </w:tc>
        <w:tc>
          <w:tcPr>
            <w:tcW w:w="1984" w:type="dxa"/>
            <w:tcBorders>
              <w:bottom w:val="nil"/>
            </w:tcBorders>
          </w:tcPr>
          <w:p w14:paraId="654272EF" w14:textId="68350C7B" w:rsidR="00B52DCC" w:rsidRDefault="00B52DCC">
            <w:pPr>
              <w:pStyle w:val="TableParagraph"/>
              <w:spacing w:line="213" w:lineRule="exact"/>
              <w:ind w:left="105"/>
              <w:rPr>
                <w:sz w:val="20"/>
              </w:rPr>
            </w:pPr>
          </w:p>
        </w:tc>
        <w:tc>
          <w:tcPr>
            <w:tcW w:w="1704" w:type="dxa"/>
            <w:tcBorders>
              <w:bottom w:val="nil"/>
            </w:tcBorders>
          </w:tcPr>
          <w:p w14:paraId="414035EF" w14:textId="786C2785" w:rsidR="00B52DCC" w:rsidRDefault="00B52DCC">
            <w:pPr>
              <w:pStyle w:val="TableParagraph"/>
              <w:spacing w:line="213" w:lineRule="exact"/>
              <w:ind w:left="106"/>
              <w:rPr>
                <w:sz w:val="20"/>
              </w:rPr>
            </w:pPr>
          </w:p>
        </w:tc>
        <w:tc>
          <w:tcPr>
            <w:tcW w:w="993" w:type="dxa"/>
            <w:tcBorders>
              <w:bottom w:val="nil"/>
            </w:tcBorders>
          </w:tcPr>
          <w:p w14:paraId="5761D602" w14:textId="386E3ECE" w:rsidR="00B52DCC" w:rsidRDefault="00B52DCC">
            <w:pPr>
              <w:pStyle w:val="TableParagraph"/>
              <w:spacing w:line="213" w:lineRule="exact"/>
              <w:ind w:left="107"/>
              <w:rPr>
                <w:sz w:val="20"/>
              </w:rPr>
            </w:pPr>
          </w:p>
        </w:tc>
        <w:tc>
          <w:tcPr>
            <w:tcW w:w="991" w:type="dxa"/>
            <w:tcBorders>
              <w:bottom w:val="nil"/>
            </w:tcBorders>
          </w:tcPr>
          <w:p w14:paraId="5F5BEFCE" w14:textId="0BB1A0B0" w:rsidR="00B52DCC" w:rsidRDefault="00B52DCC">
            <w:pPr>
              <w:pStyle w:val="TableParagraph"/>
              <w:spacing w:line="213" w:lineRule="exact"/>
              <w:ind w:left="107"/>
              <w:rPr>
                <w:sz w:val="20"/>
              </w:rPr>
            </w:pPr>
          </w:p>
        </w:tc>
        <w:tc>
          <w:tcPr>
            <w:tcW w:w="1709" w:type="dxa"/>
            <w:vMerge w:val="restart"/>
          </w:tcPr>
          <w:p w14:paraId="1BC3F8DA" w14:textId="6CA1867F" w:rsidR="00B52DCC" w:rsidRDefault="00B52DCC" w:rsidP="000A3C72">
            <w:pPr>
              <w:pStyle w:val="TableParagraph"/>
              <w:tabs>
                <w:tab w:val="left" w:pos="393"/>
              </w:tabs>
              <w:spacing w:before="1"/>
              <w:rPr>
                <w:sz w:val="20"/>
              </w:rPr>
            </w:pPr>
          </w:p>
        </w:tc>
        <w:tc>
          <w:tcPr>
            <w:tcW w:w="1700" w:type="dxa"/>
            <w:tcBorders>
              <w:bottom w:val="nil"/>
            </w:tcBorders>
          </w:tcPr>
          <w:p w14:paraId="482E716D" w14:textId="77777777" w:rsidR="00B52DCC" w:rsidRDefault="00B52DCC">
            <w:pPr>
              <w:pStyle w:val="TableParagraph"/>
              <w:rPr>
                <w:sz w:val="16"/>
              </w:rPr>
            </w:pPr>
          </w:p>
        </w:tc>
        <w:tc>
          <w:tcPr>
            <w:tcW w:w="2261" w:type="dxa"/>
            <w:vMerge w:val="restart"/>
          </w:tcPr>
          <w:p w14:paraId="38C23F36" w14:textId="77777777" w:rsidR="00B52DCC" w:rsidRDefault="00B52DCC">
            <w:pPr>
              <w:pStyle w:val="TableParagraph"/>
              <w:rPr>
                <w:sz w:val="18"/>
              </w:rPr>
            </w:pPr>
          </w:p>
        </w:tc>
        <w:tc>
          <w:tcPr>
            <w:tcW w:w="2693" w:type="dxa"/>
            <w:vMerge w:val="restart"/>
          </w:tcPr>
          <w:p w14:paraId="0EFFC194" w14:textId="77777777" w:rsidR="00B52DCC" w:rsidRDefault="00B52DCC">
            <w:pPr>
              <w:pStyle w:val="TableParagraph"/>
              <w:rPr>
                <w:sz w:val="18"/>
              </w:rPr>
            </w:pPr>
          </w:p>
        </w:tc>
      </w:tr>
      <w:tr w:rsidR="00B52DCC" w14:paraId="211E02E2" w14:textId="77777777">
        <w:trPr>
          <w:trHeight w:val="238"/>
        </w:trPr>
        <w:tc>
          <w:tcPr>
            <w:tcW w:w="1416" w:type="dxa"/>
            <w:tcBorders>
              <w:top w:val="nil"/>
              <w:bottom w:val="nil"/>
            </w:tcBorders>
          </w:tcPr>
          <w:p w14:paraId="3B87814A" w14:textId="77777777" w:rsidR="00B52DCC" w:rsidRDefault="00B52DCC">
            <w:pPr>
              <w:pStyle w:val="TableParagraph"/>
              <w:rPr>
                <w:sz w:val="16"/>
              </w:rPr>
            </w:pPr>
          </w:p>
        </w:tc>
        <w:tc>
          <w:tcPr>
            <w:tcW w:w="1984" w:type="dxa"/>
            <w:tcBorders>
              <w:top w:val="nil"/>
              <w:bottom w:val="nil"/>
            </w:tcBorders>
          </w:tcPr>
          <w:p w14:paraId="5877D6C9" w14:textId="502D89CE" w:rsidR="00B52DCC" w:rsidRDefault="00B52DCC">
            <w:pPr>
              <w:pStyle w:val="TableParagraph"/>
              <w:spacing w:line="218" w:lineRule="exact"/>
              <w:ind w:left="105"/>
              <w:rPr>
                <w:sz w:val="20"/>
              </w:rPr>
            </w:pPr>
          </w:p>
        </w:tc>
        <w:tc>
          <w:tcPr>
            <w:tcW w:w="1704" w:type="dxa"/>
            <w:tcBorders>
              <w:top w:val="nil"/>
              <w:bottom w:val="nil"/>
            </w:tcBorders>
          </w:tcPr>
          <w:p w14:paraId="0877D43C" w14:textId="77777777" w:rsidR="00B52DCC" w:rsidRDefault="00B52DCC">
            <w:pPr>
              <w:pStyle w:val="TableParagraph"/>
              <w:rPr>
                <w:sz w:val="16"/>
              </w:rPr>
            </w:pPr>
          </w:p>
        </w:tc>
        <w:tc>
          <w:tcPr>
            <w:tcW w:w="993" w:type="dxa"/>
            <w:tcBorders>
              <w:top w:val="nil"/>
              <w:bottom w:val="nil"/>
            </w:tcBorders>
          </w:tcPr>
          <w:p w14:paraId="7815B4E5" w14:textId="0ABEAE33" w:rsidR="00B52DCC" w:rsidRDefault="00B52DCC">
            <w:pPr>
              <w:pStyle w:val="TableParagraph"/>
              <w:spacing w:line="218" w:lineRule="exact"/>
              <w:ind w:left="107"/>
              <w:rPr>
                <w:sz w:val="20"/>
              </w:rPr>
            </w:pPr>
          </w:p>
        </w:tc>
        <w:tc>
          <w:tcPr>
            <w:tcW w:w="991" w:type="dxa"/>
            <w:tcBorders>
              <w:top w:val="nil"/>
              <w:bottom w:val="nil"/>
            </w:tcBorders>
          </w:tcPr>
          <w:p w14:paraId="73C9B0BF" w14:textId="562CAB91" w:rsidR="00B52DCC" w:rsidRDefault="00B52DCC">
            <w:pPr>
              <w:pStyle w:val="TableParagraph"/>
              <w:spacing w:line="218" w:lineRule="exact"/>
              <w:ind w:left="107"/>
              <w:rPr>
                <w:sz w:val="20"/>
              </w:rPr>
            </w:pPr>
          </w:p>
        </w:tc>
        <w:tc>
          <w:tcPr>
            <w:tcW w:w="1709" w:type="dxa"/>
            <w:vMerge/>
            <w:tcBorders>
              <w:top w:val="nil"/>
            </w:tcBorders>
          </w:tcPr>
          <w:p w14:paraId="1B8E7D75" w14:textId="77777777" w:rsidR="00B52DCC" w:rsidRDefault="00B52DCC">
            <w:pPr>
              <w:rPr>
                <w:sz w:val="2"/>
                <w:szCs w:val="2"/>
              </w:rPr>
            </w:pPr>
          </w:p>
        </w:tc>
        <w:tc>
          <w:tcPr>
            <w:tcW w:w="1700" w:type="dxa"/>
            <w:tcBorders>
              <w:top w:val="nil"/>
              <w:bottom w:val="nil"/>
            </w:tcBorders>
          </w:tcPr>
          <w:p w14:paraId="446FC4E6" w14:textId="77777777" w:rsidR="00B52DCC" w:rsidRDefault="00B52DCC">
            <w:pPr>
              <w:pStyle w:val="TableParagraph"/>
              <w:rPr>
                <w:sz w:val="16"/>
              </w:rPr>
            </w:pPr>
          </w:p>
        </w:tc>
        <w:tc>
          <w:tcPr>
            <w:tcW w:w="2261" w:type="dxa"/>
            <w:vMerge/>
            <w:tcBorders>
              <w:top w:val="nil"/>
            </w:tcBorders>
          </w:tcPr>
          <w:p w14:paraId="0EE18BC4" w14:textId="77777777" w:rsidR="00B52DCC" w:rsidRDefault="00B52DCC">
            <w:pPr>
              <w:rPr>
                <w:sz w:val="2"/>
                <w:szCs w:val="2"/>
              </w:rPr>
            </w:pPr>
          </w:p>
        </w:tc>
        <w:tc>
          <w:tcPr>
            <w:tcW w:w="2693" w:type="dxa"/>
            <w:vMerge/>
            <w:tcBorders>
              <w:top w:val="nil"/>
            </w:tcBorders>
          </w:tcPr>
          <w:p w14:paraId="7DBB9A5E" w14:textId="77777777" w:rsidR="00B52DCC" w:rsidRDefault="00B52DCC">
            <w:pPr>
              <w:rPr>
                <w:sz w:val="2"/>
                <w:szCs w:val="2"/>
              </w:rPr>
            </w:pPr>
          </w:p>
        </w:tc>
      </w:tr>
      <w:tr w:rsidR="00B52DCC" w14:paraId="20B75836" w14:textId="77777777">
        <w:trPr>
          <w:trHeight w:val="486"/>
        </w:trPr>
        <w:tc>
          <w:tcPr>
            <w:tcW w:w="1416" w:type="dxa"/>
            <w:tcBorders>
              <w:top w:val="nil"/>
              <w:bottom w:val="nil"/>
            </w:tcBorders>
          </w:tcPr>
          <w:p w14:paraId="17615FF6" w14:textId="77777777" w:rsidR="00B52DCC" w:rsidRDefault="00B52DCC">
            <w:pPr>
              <w:pStyle w:val="TableParagraph"/>
              <w:rPr>
                <w:sz w:val="18"/>
              </w:rPr>
            </w:pPr>
          </w:p>
        </w:tc>
        <w:tc>
          <w:tcPr>
            <w:tcW w:w="1984" w:type="dxa"/>
            <w:tcBorders>
              <w:top w:val="nil"/>
              <w:bottom w:val="nil"/>
            </w:tcBorders>
          </w:tcPr>
          <w:p w14:paraId="7841AA56" w14:textId="43C79EC8" w:rsidR="00B52DCC" w:rsidRDefault="00B52DCC">
            <w:pPr>
              <w:pStyle w:val="TableParagraph"/>
              <w:spacing w:before="19" w:line="218" w:lineRule="exact"/>
              <w:ind w:left="105"/>
              <w:rPr>
                <w:sz w:val="20"/>
              </w:rPr>
            </w:pPr>
          </w:p>
        </w:tc>
        <w:tc>
          <w:tcPr>
            <w:tcW w:w="1704" w:type="dxa"/>
            <w:tcBorders>
              <w:top w:val="nil"/>
              <w:bottom w:val="nil"/>
            </w:tcBorders>
          </w:tcPr>
          <w:p w14:paraId="0A308CA6" w14:textId="77777777" w:rsidR="00B52DCC" w:rsidRDefault="00B52DCC">
            <w:pPr>
              <w:pStyle w:val="TableParagraph"/>
              <w:rPr>
                <w:sz w:val="18"/>
              </w:rPr>
            </w:pPr>
          </w:p>
        </w:tc>
        <w:tc>
          <w:tcPr>
            <w:tcW w:w="993" w:type="dxa"/>
            <w:tcBorders>
              <w:top w:val="nil"/>
              <w:bottom w:val="nil"/>
            </w:tcBorders>
          </w:tcPr>
          <w:p w14:paraId="039062E6" w14:textId="77777777" w:rsidR="00B52DCC" w:rsidRDefault="00B52DCC">
            <w:pPr>
              <w:pStyle w:val="TableParagraph"/>
              <w:rPr>
                <w:sz w:val="18"/>
              </w:rPr>
            </w:pPr>
          </w:p>
        </w:tc>
        <w:tc>
          <w:tcPr>
            <w:tcW w:w="991" w:type="dxa"/>
            <w:tcBorders>
              <w:top w:val="nil"/>
              <w:bottom w:val="nil"/>
            </w:tcBorders>
          </w:tcPr>
          <w:p w14:paraId="552EB392" w14:textId="77777777" w:rsidR="00B52DCC" w:rsidRDefault="00B52DCC">
            <w:pPr>
              <w:pStyle w:val="TableParagraph"/>
              <w:rPr>
                <w:sz w:val="18"/>
              </w:rPr>
            </w:pPr>
          </w:p>
        </w:tc>
        <w:tc>
          <w:tcPr>
            <w:tcW w:w="1709" w:type="dxa"/>
            <w:vMerge/>
            <w:tcBorders>
              <w:top w:val="nil"/>
            </w:tcBorders>
          </w:tcPr>
          <w:p w14:paraId="7BABD3B5" w14:textId="77777777" w:rsidR="00B52DCC" w:rsidRDefault="00B52DCC">
            <w:pPr>
              <w:rPr>
                <w:sz w:val="2"/>
                <w:szCs w:val="2"/>
              </w:rPr>
            </w:pPr>
          </w:p>
        </w:tc>
        <w:tc>
          <w:tcPr>
            <w:tcW w:w="1700" w:type="dxa"/>
            <w:tcBorders>
              <w:top w:val="nil"/>
              <w:bottom w:val="nil"/>
            </w:tcBorders>
          </w:tcPr>
          <w:p w14:paraId="09E5C7A2" w14:textId="7E0C9546" w:rsidR="00B52DCC" w:rsidRDefault="00B52DCC">
            <w:pPr>
              <w:pStyle w:val="TableParagraph"/>
              <w:spacing w:before="196"/>
              <w:ind w:left="108"/>
              <w:rPr>
                <w:sz w:val="20"/>
              </w:rPr>
            </w:pPr>
          </w:p>
        </w:tc>
        <w:tc>
          <w:tcPr>
            <w:tcW w:w="2261" w:type="dxa"/>
            <w:vMerge/>
            <w:tcBorders>
              <w:top w:val="nil"/>
            </w:tcBorders>
          </w:tcPr>
          <w:p w14:paraId="4F285583" w14:textId="77777777" w:rsidR="00B52DCC" w:rsidRDefault="00B52DCC">
            <w:pPr>
              <w:rPr>
                <w:sz w:val="2"/>
                <w:szCs w:val="2"/>
              </w:rPr>
            </w:pPr>
          </w:p>
        </w:tc>
        <w:tc>
          <w:tcPr>
            <w:tcW w:w="2693" w:type="dxa"/>
            <w:vMerge/>
            <w:tcBorders>
              <w:top w:val="nil"/>
            </w:tcBorders>
          </w:tcPr>
          <w:p w14:paraId="59655D40" w14:textId="77777777" w:rsidR="00B52DCC" w:rsidRDefault="00B52DCC">
            <w:pPr>
              <w:rPr>
                <w:sz w:val="2"/>
                <w:szCs w:val="2"/>
              </w:rPr>
            </w:pPr>
          </w:p>
        </w:tc>
      </w:tr>
      <w:tr w:rsidR="00B52DCC" w14:paraId="3137B7BE" w14:textId="77777777">
        <w:trPr>
          <w:trHeight w:val="238"/>
        </w:trPr>
        <w:tc>
          <w:tcPr>
            <w:tcW w:w="1416" w:type="dxa"/>
            <w:tcBorders>
              <w:top w:val="nil"/>
              <w:bottom w:val="nil"/>
            </w:tcBorders>
          </w:tcPr>
          <w:p w14:paraId="34BFE20A" w14:textId="77777777" w:rsidR="00B52DCC" w:rsidRDefault="00B52DCC">
            <w:pPr>
              <w:pStyle w:val="TableParagraph"/>
              <w:rPr>
                <w:sz w:val="16"/>
              </w:rPr>
            </w:pPr>
          </w:p>
        </w:tc>
        <w:tc>
          <w:tcPr>
            <w:tcW w:w="1984" w:type="dxa"/>
            <w:tcBorders>
              <w:top w:val="nil"/>
              <w:bottom w:val="nil"/>
            </w:tcBorders>
          </w:tcPr>
          <w:p w14:paraId="404F6BFB" w14:textId="5C233E57" w:rsidR="00B52DCC" w:rsidRDefault="00B52DCC">
            <w:pPr>
              <w:pStyle w:val="TableParagraph"/>
              <w:spacing w:line="218" w:lineRule="exact"/>
              <w:ind w:left="105"/>
              <w:rPr>
                <w:sz w:val="20"/>
              </w:rPr>
            </w:pPr>
          </w:p>
        </w:tc>
        <w:tc>
          <w:tcPr>
            <w:tcW w:w="1704" w:type="dxa"/>
            <w:tcBorders>
              <w:top w:val="nil"/>
              <w:bottom w:val="nil"/>
            </w:tcBorders>
          </w:tcPr>
          <w:p w14:paraId="41EE4790" w14:textId="77777777" w:rsidR="00B52DCC" w:rsidRDefault="00B52DCC">
            <w:pPr>
              <w:pStyle w:val="TableParagraph"/>
              <w:rPr>
                <w:sz w:val="16"/>
              </w:rPr>
            </w:pPr>
          </w:p>
        </w:tc>
        <w:tc>
          <w:tcPr>
            <w:tcW w:w="993" w:type="dxa"/>
            <w:tcBorders>
              <w:top w:val="nil"/>
              <w:bottom w:val="nil"/>
            </w:tcBorders>
          </w:tcPr>
          <w:p w14:paraId="6D3C2ECF" w14:textId="77777777" w:rsidR="00B52DCC" w:rsidRDefault="00B52DCC">
            <w:pPr>
              <w:pStyle w:val="TableParagraph"/>
              <w:rPr>
                <w:sz w:val="16"/>
              </w:rPr>
            </w:pPr>
          </w:p>
        </w:tc>
        <w:tc>
          <w:tcPr>
            <w:tcW w:w="991" w:type="dxa"/>
            <w:tcBorders>
              <w:top w:val="nil"/>
              <w:bottom w:val="nil"/>
            </w:tcBorders>
          </w:tcPr>
          <w:p w14:paraId="38DCB0B0" w14:textId="77777777" w:rsidR="00B52DCC" w:rsidRDefault="00B52DCC">
            <w:pPr>
              <w:pStyle w:val="TableParagraph"/>
              <w:rPr>
                <w:sz w:val="16"/>
              </w:rPr>
            </w:pPr>
          </w:p>
        </w:tc>
        <w:tc>
          <w:tcPr>
            <w:tcW w:w="1709" w:type="dxa"/>
            <w:vMerge/>
            <w:tcBorders>
              <w:top w:val="nil"/>
            </w:tcBorders>
          </w:tcPr>
          <w:p w14:paraId="05732296" w14:textId="77777777" w:rsidR="00B52DCC" w:rsidRDefault="00B52DCC">
            <w:pPr>
              <w:rPr>
                <w:sz w:val="2"/>
                <w:szCs w:val="2"/>
              </w:rPr>
            </w:pPr>
          </w:p>
        </w:tc>
        <w:tc>
          <w:tcPr>
            <w:tcW w:w="1700" w:type="dxa"/>
            <w:tcBorders>
              <w:top w:val="nil"/>
              <w:bottom w:val="nil"/>
            </w:tcBorders>
          </w:tcPr>
          <w:p w14:paraId="2D029562" w14:textId="77777777" w:rsidR="00B52DCC" w:rsidRDefault="00B52DCC">
            <w:pPr>
              <w:pStyle w:val="TableParagraph"/>
              <w:rPr>
                <w:sz w:val="16"/>
              </w:rPr>
            </w:pPr>
          </w:p>
        </w:tc>
        <w:tc>
          <w:tcPr>
            <w:tcW w:w="2261" w:type="dxa"/>
            <w:vMerge/>
            <w:tcBorders>
              <w:top w:val="nil"/>
            </w:tcBorders>
          </w:tcPr>
          <w:p w14:paraId="57298F9D" w14:textId="77777777" w:rsidR="00B52DCC" w:rsidRDefault="00B52DCC">
            <w:pPr>
              <w:rPr>
                <w:sz w:val="2"/>
                <w:szCs w:val="2"/>
              </w:rPr>
            </w:pPr>
          </w:p>
        </w:tc>
        <w:tc>
          <w:tcPr>
            <w:tcW w:w="2693" w:type="dxa"/>
            <w:vMerge/>
            <w:tcBorders>
              <w:top w:val="nil"/>
            </w:tcBorders>
          </w:tcPr>
          <w:p w14:paraId="70777105" w14:textId="77777777" w:rsidR="00B52DCC" w:rsidRDefault="00B52DCC">
            <w:pPr>
              <w:rPr>
                <w:sz w:val="2"/>
                <w:szCs w:val="2"/>
              </w:rPr>
            </w:pPr>
          </w:p>
        </w:tc>
      </w:tr>
      <w:tr w:rsidR="00B52DCC" w14:paraId="78FF2F9E" w14:textId="77777777">
        <w:trPr>
          <w:trHeight w:val="414"/>
        </w:trPr>
        <w:tc>
          <w:tcPr>
            <w:tcW w:w="1416" w:type="dxa"/>
            <w:tcBorders>
              <w:top w:val="nil"/>
            </w:tcBorders>
          </w:tcPr>
          <w:p w14:paraId="4190AF4B" w14:textId="77777777" w:rsidR="00B52DCC" w:rsidRDefault="00B52DCC">
            <w:pPr>
              <w:pStyle w:val="TableParagraph"/>
              <w:rPr>
                <w:sz w:val="18"/>
              </w:rPr>
            </w:pPr>
          </w:p>
        </w:tc>
        <w:tc>
          <w:tcPr>
            <w:tcW w:w="1984" w:type="dxa"/>
            <w:tcBorders>
              <w:top w:val="nil"/>
            </w:tcBorders>
          </w:tcPr>
          <w:p w14:paraId="66A19DB8" w14:textId="4F1B67B8" w:rsidR="00B52DCC" w:rsidRDefault="00B52DCC">
            <w:pPr>
              <w:pStyle w:val="TableParagraph"/>
              <w:ind w:left="105"/>
              <w:rPr>
                <w:sz w:val="20"/>
              </w:rPr>
            </w:pPr>
          </w:p>
        </w:tc>
        <w:tc>
          <w:tcPr>
            <w:tcW w:w="1704" w:type="dxa"/>
            <w:tcBorders>
              <w:top w:val="nil"/>
            </w:tcBorders>
          </w:tcPr>
          <w:p w14:paraId="612C9500" w14:textId="77777777" w:rsidR="00B52DCC" w:rsidRDefault="00B52DCC">
            <w:pPr>
              <w:pStyle w:val="TableParagraph"/>
              <w:rPr>
                <w:sz w:val="18"/>
              </w:rPr>
            </w:pPr>
          </w:p>
        </w:tc>
        <w:tc>
          <w:tcPr>
            <w:tcW w:w="993" w:type="dxa"/>
            <w:tcBorders>
              <w:top w:val="nil"/>
            </w:tcBorders>
          </w:tcPr>
          <w:p w14:paraId="065D1631" w14:textId="77777777" w:rsidR="00B52DCC" w:rsidRDefault="00B52DCC">
            <w:pPr>
              <w:pStyle w:val="TableParagraph"/>
              <w:rPr>
                <w:sz w:val="18"/>
              </w:rPr>
            </w:pPr>
          </w:p>
        </w:tc>
        <w:tc>
          <w:tcPr>
            <w:tcW w:w="991" w:type="dxa"/>
            <w:tcBorders>
              <w:top w:val="nil"/>
            </w:tcBorders>
          </w:tcPr>
          <w:p w14:paraId="3C290C93" w14:textId="77777777" w:rsidR="00B52DCC" w:rsidRDefault="00B52DCC">
            <w:pPr>
              <w:pStyle w:val="TableParagraph"/>
              <w:rPr>
                <w:sz w:val="18"/>
              </w:rPr>
            </w:pPr>
          </w:p>
        </w:tc>
        <w:tc>
          <w:tcPr>
            <w:tcW w:w="1709" w:type="dxa"/>
            <w:vMerge/>
            <w:tcBorders>
              <w:top w:val="nil"/>
            </w:tcBorders>
          </w:tcPr>
          <w:p w14:paraId="0DD434C7" w14:textId="77777777" w:rsidR="00B52DCC" w:rsidRDefault="00B52DCC">
            <w:pPr>
              <w:rPr>
                <w:sz w:val="2"/>
                <w:szCs w:val="2"/>
              </w:rPr>
            </w:pPr>
          </w:p>
        </w:tc>
        <w:tc>
          <w:tcPr>
            <w:tcW w:w="1700" w:type="dxa"/>
            <w:tcBorders>
              <w:top w:val="nil"/>
            </w:tcBorders>
          </w:tcPr>
          <w:p w14:paraId="20F973D0" w14:textId="77777777" w:rsidR="00B52DCC" w:rsidRDefault="00B52DCC">
            <w:pPr>
              <w:pStyle w:val="TableParagraph"/>
              <w:rPr>
                <w:sz w:val="18"/>
              </w:rPr>
            </w:pPr>
          </w:p>
        </w:tc>
        <w:tc>
          <w:tcPr>
            <w:tcW w:w="2261" w:type="dxa"/>
            <w:vMerge/>
            <w:tcBorders>
              <w:top w:val="nil"/>
            </w:tcBorders>
          </w:tcPr>
          <w:p w14:paraId="1CDCAAE9" w14:textId="77777777" w:rsidR="00B52DCC" w:rsidRDefault="00B52DCC">
            <w:pPr>
              <w:rPr>
                <w:sz w:val="2"/>
                <w:szCs w:val="2"/>
              </w:rPr>
            </w:pPr>
          </w:p>
        </w:tc>
        <w:tc>
          <w:tcPr>
            <w:tcW w:w="2693" w:type="dxa"/>
            <w:vMerge/>
            <w:tcBorders>
              <w:top w:val="nil"/>
            </w:tcBorders>
          </w:tcPr>
          <w:p w14:paraId="589576E6" w14:textId="77777777" w:rsidR="00B52DCC" w:rsidRDefault="00B52DCC">
            <w:pPr>
              <w:rPr>
                <w:sz w:val="2"/>
                <w:szCs w:val="2"/>
              </w:rPr>
            </w:pPr>
          </w:p>
        </w:tc>
      </w:tr>
      <w:tr w:rsidR="00B52DCC" w14:paraId="59220079" w14:textId="77777777">
        <w:trPr>
          <w:trHeight w:val="231"/>
        </w:trPr>
        <w:tc>
          <w:tcPr>
            <w:tcW w:w="1416" w:type="dxa"/>
            <w:tcBorders>
              <w:bottom w:val="nil"/>
            </w:tcBorders>
          </w:tcPr>
          <w:p w14:paraId="70D2A6F9" w14:textId="3E62BAB5" w:rsidR="00B52DCC" w:rsidRDefault="00916648">
            <w:pPr>
              <w:pStyle w:val="TableParagraph"/>
              <w:spacing w:line="211" w:lineRule="exact"/>
              <w:ind w:left="107"/>
              <w:rPr>
                <w:sz w:val="20"/>
              </w:rPr>
            </w:pPr>
            <w:r>
              <w:rPr>
                <w:sz w:val="20"/>
              </w:rPr>
              <w:t>163</w:t>
            </w:r>
            <w:r w:rsidR="000A3C72">
              <w:rPr>
                <w:sz w:val="20"/>
              </w:rPr>
              <w:t xml:space="preserve"> </w:t>
            </w:r>
            <w:r w:rsidR="000A3C72" w:rsidRPr="003B6405">
              <w:rPr>
                <w:b/>
                <w:sz w:val="20"/>
              </w:rPr>
              <w:t>(Mülga satır:RG-5/3/2024-32480)</w:t>
            </w:r>
          </w:p>
        </w:tc>
        <w:tc>
          <w:tcPr>
            <w:tcW w:w="1984" w:type="dxa"/>
            <w:tcBorders>
              <w:bottom w:val="nil"/>
            </w:tcBorders>
          </w:tcPr>
          <w:p w14:paraId="5C5C91EC" w14:textId="577848B2" w:rsidR="00B52DCC" w:rsidRDefault="00B52DCC">
            <w:pPr>
              <w:pStyle w:val="TableParagraph"/>
              <w:spacing w:line="211" w:lineRule="exact"/>
              <w:ind w:left="105"/>
              <w:rPr>
                <w:sz w:val="20"/>
              </w:rPr>
            </w:pPr>
          </w:p>
        </w:tc>
        <w:tc>
          <w:tcPr>
            <w:tcW w:w="1704" w:type="dxa"/>
            <w:tcBorders>
              <w:bottom w:val="nil"/>
            </w:tcBorders>
          </w:tcPr>
          <w:p w14:paraId="6656E120" w14:textId="3BEEE948" w:rsidR="00B52DCC" w:rsidRDefault="00B52DCC">
            <w:pPr>
              <w:pStyle w:val="TableParagraph"/>
              <w:spacing w:line="211" w:lineRule="exact"/>
              <w:ind w:left="106"/>
              <w:rPr>
                <w:sz w:val="20"/>
              </w:rPr>
            </w:pPr>
          </w:p>
        </w:tc>
        <w:tc>
          <w:tcPr>
            <w:tcW w:w="993" w:type="dxa"/>
            <w:tcBorders>
              <w:bottom w:val="nil"/>
            </w:tcBorders>
          </w:tcPr>
          <w:p w14:paraId="2E077306" w14:textId="4132262A" w:rsidR="00B52DCC" w:rsidRDefault="00B52DCC">
            <w:pPr>
              <w:pStyle w:val="TableParagraph"/>
              <w:spacing w:line="211" w:lineRule="exact"/>
              <w:ind w:left="107"/>
              <w:rPr>
                <w:sz w:val="20"/>
              </w:rPr>
            </w:pPr>
          </w:p>
        </w:tc>
        <w:tc>
          <w:tcPr>
            <w:tcW w:w="991" w:type="dxa"/>
            <w:tcBorders>
              <w:bottom w:val="nil"/>
            </w:tcBorders>
          </w:tcPr>
          <w:p w14:paraId="6ED48452" w14:textId="2CEDFDE6" w:rsidR="00B52DCC" w:rsidRDefault="00B52DCC">
            <w:pPr>
              <w:pStyle w:val="TableParagraph"/>
              <w:spacing w:line="211" w:lineRule="exact"/>
              <w:ind w:left="107"/>
              <w:rPr>
                <w:sz w:val="20"/>
              </w:rPr>
            </w:pPr>
          </w:p>
        </w:tc>
        <w:tc>
          <w:tcPr>
            <w:tcW w:w="1709" w:type="dxa"/>
            <w:vMerge w:val="restart"/>
          </w:tcPr>
          <w:p w14:paraId="18393F24" w14:textId="6966EF0F" w:rsidR="00B52DCC" w:rsidRDefault="00B52DCC" w:rsidP="000A3C72">
            <w:pPr>
              <w:pStyle w:val="TableParagraph"/>
              <w:tabs>
                <w:tab w:val="left" w:pos="393"/>
              </w:tabs>
              <w:rPr>
                <w:sz w:val="20"/>
              </w:rPr>
            </w:pPr>
          </w:p>
        </w:tc>
        <w:tc>
          <w:tcPr>
            <w:tcW w:w="1700" w:type="dxa"/>
            <w:tcBorders>
              <w:bottom w:val="nil"/>
            </w:tcBorders>
          </w:tcPr>
          <w:p w14:paraId="67381746" w14:textId="77777777" w:rsidR="00B52DCC" w:rsidRDefault="00B52DCC">
            <w:pPr>
              <w:pStyle w:val="TableParagraph"/>
              <w:rPr>
                <w:sz w:val="16"/>
              </w:rPr>
            </w:pPr>
          </w:p>
        </w:tc>
        <w:tc>
          <w:tcPr>
            <w:tcW w:w="2261" w:type="dxa"/>
            <w:vMerge w:val="restart"/>
          </w:tcPr>
          <w:p w14:paraId="6DE1D868" w14:textId="77777777" w:rsidR="00B52DCC" w:rsidRDefault="00B52DCC">
            <w:pPr>
              <w:pStyle w:val="TableParagraph"/>
              <w:rPr>
                <w:sz w:val="18"/>
              </w:rPr>
            </w:pPr>
          </w:p>
        </w:tc>
        <w:tc>
          <w:tcPr>
            <w:tcW w:w="2693" w:type="dxa"/>
            <w:vMerge w:val="restart"/>
          </w:tcPr>
          <w:p w14:paraId="0C37F0EA" w14:textId="77777777" w:rsidR="00B52DCC" w:rsidRDefault="00B52DCC">
            <w:pPr>
              <w:pStyle w:val="TableParagraph"/>
              <w:rPr>
                <w:sz w:val="18"/>
              </w:rPr>
            </w:pPr>
          </w:p>
        </w:tc>
      </w:tr>
      <w:tr w:rsidR="00B52DCC" w14:paraId="3CC02996" w14:textId="77777777">
        <w:trPr>
          <w:trHeight w:val="238"/>
        </w:trPr>
        <w:tc>
          <w:tcPr>
            <w:tcW w:w="1416" w:type="dxa"/>
            <w:tcBorders>
              <w:top w:val="nil"/>
              <w:bottom w:val="nil"/>
            </w:tcBorders>
          </w:tcPr>
          <w:p w14:paraId="0878F608" w14:textId="77777777" w:rsidR="00B52DCC" w:rsidRDefault="00B52DCC">
            <w:pPr>
              <w:pStyle w:val="TableParagraph"/>
              <w:rPr>
                <w:sz w:val="16"/>
              </w:rPr>
            </w:pPr>
          </w:p>
        </w:tc>
        <w:tc>
          <w:tcPr>
            <w:tcW w:w="1984" w:type="dxa"/>
            <w:tcBorders>
              <w:top w:val="nil"/>
              <w:bottom w:val="nil"/>
            </w:tcBorders>
          </w:tcPr>
          <w:p w14:paraId="23833CBE" w14:textId="5BC32267" w:rsidR="00B52DCC" w:rsidRDefault="00B52DCC">
            <w:pPr>
              <w:pStyle w:val="TableParagraph"/>
              <w:spacing w:line="218" w:lineRule="exact"/>
              <w:ind w:left="105"/>
              <w:rPr>
                <w:sz w:val="20"/>
              </w:rPr>
            </w:pPr>
          </w:p>
        </w:tc>
        <w:tc>
          <w:tcPr>
            <w:tcW w:w="1704" w:type="dxa"/>
            <w:tcBorders>
              <w:top w:val="nil"/>
              <w:bottom w:val="nil"/>
            </w:tcBorders>
          </w:tcPr>
          <w:p w14:paraId="7CBE0276" w14:textId="15899FC6" w:rsidR="00B52DCC" w:rsidRDefault="00B52DCC">
            <w:pPr>
              <w:pStyle w:val="TableParagraph"/>
              <w:spacing w:line="218" w:lineRule="exact"/>
              <w:ind w:left="106"/>
              <w:rPr>
                <w:sz w:val="20"/>
              </w:rPr>
            </w:pPr>
          </w:p>
        </w:tc>
        <w:tc>
          <w:tcPr>
            <w:tcW w:w="993" w:type="dxa"/>
            <w:tcBorders>
              <w:top w:val="nil"/>
              <w:bottom w:val="nil"/>
            </w:tcBorders>
          </w:tcPr>
          <w:p w14:paraId="207166F9" w14:textId="09517888" w:rsidR="00B52DCC" w:rsidRDefault="00B52DCC">
            <w:pPr>
              <w:pStyle w:val="TableParagraph"/>
              <w:spacing w:line="218" w:lineRule="exact"/>
              <w:ind w:left="107"/>
              <w:rPr>
                <w:sz w:val="20"/>
              </w:rPr>
            </w:pPr>
          </w:p>
        </w:tc>
        <w:tc>
          <w:tcPr>
            <w:tcW w:w="991" w:type="dxa"/>
            <w:tcBorders>
              <w:top w:val="nil"/>
              <w:bottom w:val="nil"/>
            </w:tcBorders>
          </w:tcPr>
          <w:p w14:paraId="39882CE8" w14:textId="3C89B0D4" w:rsidR="00B52DCC" w:rsidRDefault="00B52DCC">
            <w:pPr>
              <w:pStyle w:val="TableParagraph"/>
              <w:spacing w:line="218" w:lineRule="exact"/>
              <w:ind w:left="107"/>
              <w:rPr>
                <w:sz w:val="20"/>
              </w:rPr>
            </w:pPr>
          </w:p>
        </w:tc>
        <w:tc>
          <w:tcPr>
            <w:tcW w:w="1709" w:type="dxa"/>
            <w:vMerge/>
            <w:tcBorders>
              <w:top w:val="nil"/>
            </w:tcBorders>
          </w:tcPr>
          <w:p w14:paraId="382FA0F1" w14:textId="77777777" w:rsidR="00B52DCC" w:rsidRDefault="00B52DCC">
            <w:pPr>
              <w:rPr>
                <w:sz w:val="2"/>
                <w:szCs w:val="2"/>
              </w:rPr>
            </w:pPr>
          </w:p>
        </w:tc>
        <w:tc>
          <w:tcPr>
            <w:tcW w:w="1700" w:type="dxa"/>
            <w:tcBorders>
              <w:top w:val="nil"/>
              <w:bottom w:val="nil"/>
            </w:tcBorders>
          </w:tcPr>
          <w:p w14:paraId="163DFD2B" w14:textId="77777777" w:rsidR="00B52DCC" w:rsidRDefault="00B52DCC">
            <w:pPr>
              <w:pStyle w:val="TableParagraph"/>
              <w:rPr>
                <w:sz w:val="16"/>
              </w:rPr>
            </w:pPr>
          </w:p>
        </w:tc>
        <w:tc>
          <w:tcPr>
            <w:tcW w:w="2261" w:type="dxa"/>
            <w:vMerge/>
            <w:tcBorders>
              <w:top w:val="nil"/>
            </w:tcBorders>
          </w:tcPr>
          <w:p w14:paraId="63261643" w14:textId="77777777" w:rsidR="00B52DCC" w:rsidRDefault="00B52DCC">
            <w:pPr>
              <w:rPr>
                <w:sz w:val="2"/>
                <w:szCs w:val="2"/>
              </w:rPr>
            </w:pPr>
          </w:p>
        </w:tc>
        <w:tc>
          <w:tcPr>
            <w:tcW w:w="2693" w:type="dxa"/>
            <w:vMerge/>
            <w:tcBorders>
              <w:top w:val="nil"/>
            </w:tcBorders>
          </w:tcPr>
          <w:p w14:paraId="4730F8A8" w14:textId="77777777" w:rsidR="00B52DCC" w:rsidRDefault="00B52DCC">
            <w:pPr>
              <w:rPr>
                <w:sz w:val="2"/>
                <w:szCs w:val="2"/>
              </w:rPr>
            </w:pPr>
          </w:p>
        </w:tc>
      </w:tr>
      <w:tr w:rsidR="00B52DCC" w14:paraId="00D455DC" w14:textId="77777777">
        <w:trPr>
          <w:trHeight w:val="486"/>
        </w:trPr>
        <w:tc>
          <w:tcPr>
            <w:tcW w:w="1416" w:type="dxa"/>
            <w:tcBorders>
              <w:top w:val="nil"/>
              <w:bottom w:val="nil"/>
            </w:tcBorders>
          </w:tcPr>
          <w:p w14:paraId="33083031" w14:textId="77777777" w:rsidR="00B52DCC" w:rsidRDefault="00B52DCC">
            <w:pPr>
              <w:pStyle w:val="TableParagraph"/>
              <w:rPr>
                <w:sz w:val="18"/>
              </w:rPr>
            </w:pPr>
          </w:p>
        </w:tc>
        <w:tc>
          <w:tcPr>
            <w:tcW w:w="1984" w:type="dxa"/>
            <w:tcBorders>
              <w:top w:val="nil"/>
              <w:bottom w:val="nil"/>
            </w:tcBorders>
          </w:tcPr>
          <w:p w14:paraId="5B79DAF3" w14:textId="26095888" w:rsidR="00B52DCC" w:rsidRDefault="00B52DCC">
            <w:pPr>
              <w:pStyle w:val="TableParagraph"/>
              <w:spacing w:before="18" w:line="218" w:lineRule="exact"/>
              <w:ind w:left="105"/>
              <w:rPr>
                <w:sz w:val="20"/>
              </w:rPr>
            </w:pPr>
          </w:p>
        </w:tc>
        <w:tc>
          <w:tcPr>
            <w:tcW w:w="1704" w:type="dxa"/>
            <w:tcBorders>
              <w:top w:val="nil"/>
              <w:bottom w:val="nil"/>
            </w:tcBorders>
          </w:tcPr>
          <w:p w14:paraId="6CD18985" w14:textId="77777777" w:rsidR="00B52DCC" w:rsidRDefault="00B52DCC">
            <w:pPr>
              <w:pStyle w:val="TableParagraph"/>
              <w:rPr>
                <w:sz w:val="18"/>
              </w:rPr>
            </w:pPr>
          </w:p>
        </w:tc>
        <w:tc>
          <w:tcPr>
            <w:tcW w:w="993" w:type="dxa"/>
            <w:tcBorders>
              <w:top w:val="nil"/>
              <w:bottom w:val="nil"/>
            </w:tcBorders>
          </w:tcPr>
          <w:p w14:paraId="3D95AD13" w14:textId="77777777" w:rsidR="00B52DCC" w:rsidRDefault="00B52DCC">
            <w:pPr>
              <w:pStyle w:val="TableParagraph"/>
              <w:rPr>
                <w:sz w:val="18"/>
              </w:rPr>
            </w:pPr>
          </w:p>
        </w:tc>
        <w:tc>
          <w:tcPr>
            <w:tcW w:w="991" w:type="dxa"/>
            <w:tcBorders>
              <w:top w:val="nil"/>
              <w:bottom w:val="nil"/>
            </w:tcBorders>
          </w:tcPr>
          <w:p w14:paraId="321D9230" w14:textId="77777777" w:rsidR="00B52DCC" w:rsidRDefault="00B52DCC">
            <w:pPr>
              <w:pStyle w:val="TableParagraph"/>
              <w:rPr>
                <w:sz w:val="18"/>
              </w:rPr>
            </w:pPr>
          </w:p>
        </w:tc>
        <w:tc>
          <w:tcPr>
            <w:tcW w:w="1709" w:type="dxa"/>
            <w:vMerge/>
            <w:tcBorders>
              <w:top w:val="nil"/>
            </w:tcBorders>
          </w:tcPr>
          <w:p w14:paraId="337DFE93" w14:textId="77777777" w:rsidR="00B52DCC" w:rsidRDefault="00B52DCC">
            <w:pPr>
              <w:rPr>
                <w:sz w:val="2"/>
                <w:szCs w:val="2"/>
              </w:rPr>
            </w:pPr>
          </w:p>
        </w:tc>
        <w:tc>
          <w:tcPr>
            <w:tcW w:w="1700" w:type="dxa"/>
            <w:tcBorders>
              <w:top w:val="nil"/>
              <w:bottom w:val="nil"/>
            </w:tcBorders>
          </w:tcPr>
          <w:p w14:paraId="039C1DA8" w14:textId="680BC173" w:rsidR="00B52DCC" w:rsidRDefault="00B52DCC">
            <w:pPr>
              <w:pStyle w:val="TableParagraph"/>
              <w:spacing w:before="194"/>
              <w:ind w:left="108"/>
              <w:rPr>
                <w:sz w:val="20"/>
              </w:rPr>
            </w:pPr>
          </w:p>
        </w:tc>
        <w:tc>
          <w:tcPr>
            <w:tcW w:w="2261" w:type="dxa"/>
            <w:vMerge/>
            <w:tcBorders>
              <w:top w:val="nil"/>
            </w:tcBorders>
          </w:tcPr>
          <w:p w14:paraId="172A57C0" w14:textId="77777777" w:rsidR="00B52DCC" w:rsidRDefault="00B52DCC">
            <w:pPr>
              <w:rPr>
                <w:sz w:val="2"/>
                <w:szCs w:val="2"/>
              </w:rPr>
            </w:pPr>
          </w:p>
        </w:tc>
        <w:tc>
          <w:tcPr>
            <w:tcW w:w="2693" w:type="dxa"/>
            <w:vMerge/>
            <w:tcBorders>
              <w:top w:val="nil"/>
            </w:tcBorders>
          </w:tcPr>
          <w:p w14:paraId="4E75308C" w14:textId="77777777" w:rsidR="00B52DCC" w:rsidRDefault="00B52DCC">
            <w:pPr>
              <w:rPr>
                <w:sz w:val="2"/>
                <w:szCs w:val="2"/>
              </w:rPr>
            </w:pPr>
          </w:p>
        </w:tc>
      </w:tr>
      <w:tr w:rsidR="00B52DCC" w14:paraId="288E05E5" w14:textId="77777777">
        <w:trPr>
          <w:trHeight w:val="238"/>
        </w:trPr>
        <w:tc>
          <w:tcPr>
            <w:tcW w:w="1416" w:type="dxa"/>
            <w:tcBorders>
              <w:top w:val="nil"/>
              <w:bottom w:val="nil"/>
            </w:tcBorders>
          </w:tcPr>
          <w:p w14:paraId="6CEE9B15" w14:textId="77777777" w:rsidR="00B52DCC" w:rsidRDefault="00B52DCC">
            <w:pPr>
              <w:pStyle w:val="TableParagraph"/>
              <w:rPr>
                <w:sz w:val="16"/>
              </w:rPr>
            </w:pPr>
          </w:p>
        </w:tc>
        <w:tc>
          <w:tcPr>
            <w:tcW w:w="1984" w:type="dxa"/>
            <w:tcBorders>
              <w:top w:val="nil"/>
              <w:bottom w:val="nil"/>
            </w:tcBorders>
          </w:tcPr>
          <w:p w14:paraId="18C05D62" w14:textId="4F9627A1" w:rsidR="00B52DCC" w:rsidRDefault="00B52DCC">
            <w:pPr>
              <w:pStyle w:val="TableParagraph"/>
              <w:spacing w:line="218" w:lineRule="exact"/>
              <w:ind w:left="105"/>
              <w:rPr>
                <w:sz w:val="20"/>
              </w:rPr>
            </w:pPr>
          </w:p>
        </w:tc>
        <w:tc>
          <w:tcPr>
            <w:tcW w:w="1704" w:type="dxa"/>
            <w:tcBorders>
              <w:top w:val="nil"/>
              <w:bottom w:val="nil"/>
            </w:tcBorders>
          </w:tcPr>
          <w:p w14:paraId="26CB3512" w14:textId="77777777" w:rsidR="00B52DCC" w:rsidRDefault="00B52DCC">
            <w:pPr>
              <w:pStyle w:val="TableParagraph"/>
              <w:rPr>
                <w:sz w:val="16"/>
              </w:rPr>
            </w:pPr>
          </w:p>
        </w:tc>
        <w:tc>
          <w:tcPr>
            <w:tcW w:w="993" w:type="dxa"/>
            <w:tcBorders>
              <w:top w:val="nil"/>
              <w:bottom w:val="nil"/>
            </w:tcBorders>
          </w:tcPr>
          <w:p w14:paraId="5CBFBD6B" w14:textId="77777777" w:rsidR="00B52DCC" w:rsidRDefault="00B52DCC">
            <w:pPr>
              <w:pStyle w:val="TableParagraph"/>
              <w:rPr>
                <w:sz w:val="16"/>
              </w:rPr>
            </w:pPr>
          </w:p>
        </w:tc>
        <w:tc>
          <w:tcPr>
            <w:tcW w:w="991" w:type="dxa"/>
            <w:tcBorders>
              <w:top w:val="nil"/>
              <w:bottom w:val="nil"/>
            </w:tcBorders>
          </w:tcPr>
          <w:p w14:paraId="42D28F75" w14:textId="77777777" w:rsidR="00B52DCC" w:rsidRDefault="00B52DCC">
            <w:pPr>
              <w:pStyle w:val="TableParagraph"/>
              <w:rPr>
                <w:sz w:val="16"/>
              </w:rPr>
            </w:pPr>
          </w:p>
        </w:tc>
        <w:tc>
          <w:tcPr>
            <w:tcW w:w="1709" w:type="dxa"/>
            <w:vMerge/>
            <w:tcBorders>
              <w:top w:val="nil"/>
            </w:tcBorders>
          </w:tcPr>
          <w:p w14:paraId="22D65053" w14:textId="77777777" w:rsidR="00B52DCC" w:rsidRDefault="00B52DCC">
            <w:pPr>
              <w:rPr>
                <w:sz w:val="2"/>
                <w:szCs w:val="2"/>
              </w:rPr>
            </w:pPr>
          </w:p>
        </w:tc>
        <w:tc>
          <w:tcPr>
            <w:tcW w:w="1700" w:type="dxa"/>
            <w:tcBorders>
              <w:top w:val="nil"/>
              <w:bottom w:val="nil"/>
            </w:tcBorders>
          </w:tcPr>
          <w:p w14:paraId="12D44B4F" w14:textId="77777777" w:rsidR="00B52DCC" w:rsidRDefault="00B52DCC">
            <w:pPr>
              <w:pStyle w:val="TableParagraph"/>
              <w:rPr>
                <w:sz w:val="16"/>
              </w:rPr>
            </w:pPr>
          </w:p>
        </w:tc>
        <w:tc>
          <w:tcPr>
            <w:tcW w:w="2261" w:type="dxa"/>
            <w:vMerge/>
            <w:tcBorders>
              <w:top w:val="nil"/>
            </w:tcBorders>
          </w:tcPr>
          <w:p w14:paraId="7559D04A" w14:textId="77777777" w:rsidR="00B52DCC" w:rsidRDefault="00B52DCC">
            <w:pPr>
              <w:rPr>
                <w:sz w:val="2"/>
                <w:szCs w:val="2"/>
              </w:rPr>
            </w:pPr>
          </w:p>
        </w:tc>
        <w:tc>
          <w:tcPr>
            <w:tcW w:w="2693" w:type="dxa"/>
            <w:vMerge/>
            <w:tcBorders>
              <w:top w:val="nil"/>
            </w:tcBorders>
          </w:tcPr>
          <w:p w14:paraId="1198A8BD" w14:textId="77777777" w:rsidR="00B52DCC" w:rsidRDefault="00B52DCC">
            <w:pPr>
              <w:rPr>
                <w:sz w:val="2"/>
                <w:szCs w:val="2"/>
              </w:rPr>
            </w:pPr>
          </w:p>
        </w:tc>
      </w:tr>
      <w:tr w:rsidR="00B52DCC" w14:paraId="43E64441" w14:textId="77777777">
        <w:trPr>
          <w:trHeight w:val="414"/>
        </w:trPr>
        <w:tc>
          <w:tcPr>
            <w:tcW w:w="1416" w:type="dxa"/>
            <w:tcBorders>
              <w:top w:val="nil"/>
            </w:tcBorders>
          </w:tcPr>
          <w:p w14:paraId="6B84F49C" w14:textId="77777777" w:rsidR="00B52DCC" w:rsidRDefault="00B52DCC">
            <w:pPr>
              <w:pStyle w:val="TableParagraph"/>
              <w:rPr>
                <w:sz w:val="18"/>
              </w:rPr>
            </w:pPr>
          </w:p>
        </w:tc>
        <w:tc>
          <w:tcPr>
            <w:tcW w:w="1984" w:type="dxa"/>
            <w:tcBorders>
              <w:top w:val="nil"/>
            </w:tcBorders>
          </w:tcPr>
          <w:p w14:paraId="66A8FD61" w14:textId="4E7B3D9A" w:rsidR="00B52DCC" w:rsidRDefault="00B52DCC">
            <w:pPr>
              <w:pStyle w:val="TableParagraph"/>
              <w:ind w:left="105"/>
              <w:rPr>
                <w:sz w:val="20"/>
              </w:rPr>
            </w:pPr>
          </w:p>
        </w:tc>
        <w:tc>
          <w:tcPr>
            <w:tcW w:w="1704" w:type="dxa"/>
            <w:tcBorders>
              <w:top w:val="nil"/>
            </w:tcBorders>
          </w:tcPr>
          <w:p w14:paraId="7C0D640D" w14:textId="77777777" w:rsidR="00B52DCC" w:rsidRDefault="00B52DCC">
            <w:pPr>
              <w:pStyle w:val="TableParagraph"/>
              <w:rPr>
                <w:sz w:val="18"/>
              </w:rPr>
            </w:pPr>
          </w:p>
        </w:tc>
        <w:tc>
          <w:tcPr>
            <w:tcW w:w="993" w:type="dxa"/>
            <w:tcBorders>
              <w:top w:val="nil"/>
            </w:tcBorders>
          </w:tcPr>
          <w:p w14:paraId="28C4438E" w14:textId="77777777" w:rsidR="00B52DCC" w:rsidRDefault="00B52DCC">
            <w:pPr>
              <w:pStyle w:val="TableParagraph"/>
              <w:rPr>
                <w:sz w:val="18"/>
              </w:rPr>
            </w:pPr>
          </w:p>
        </w:tc>
        <w:tc>
          <w:tcPr>
            <w:tcW w:w="991" w:type="dxa"/>
            <w:tcBorders>
              <w:top w:val="nil"/>
            </w:tcBorders>
          </w:tcPr>
          <w:p w14:paraId="0C6069BE" w14:textId="77777777" w:rsidR="00B52DCC" w:rsidRDefault="00B52DCC">
            <w:pPr>
              <w:pStyle w:val="TableParagraph"/>
              <w:rPr>
                <w:sz w:val="18"/>
              </w:rPr>
            </w:pPr>
          </w:p>
        </w:tc>
        <w:tc>
          <w:tcPr>
            <w:tcW w:w="1709" w:type="dxa"/>
            <w:vMerge/>
            <w:tcBorders>
              <w:top w:val="nil"/>
            </w:tcBorders>
          </w:tcPr>
          <w:p w14:paraId="69C5589D" w14:textId="77777777" w:rsidR="00B52DCC" w:rsidRDefault="00B52DCC">
            <w:pPr>
              <w:rPr>
                <w:sz w:val="2"/>
                <w:szCs w:val="2"/>
              </w:rPr>
            </w:pPr>
          </w:p>
        </w:tc>
        <w:tc>
          <w:tcPr>
            <w:tcW w:w="1700" w:type="dxa"/>
            <w:tcBorders>
              <w:top w:val="nil"/>
            </w:tcBorders>
          </w:tcPr>
          <w:p w14:paraId="52E580E3" w14:textId="77777777" w:rsidR="00B52DCC" w:rsidRDefault="00B52DCC">
            <w:pPr>
              <w:pStyle w:val="TableParagraph"/>
              <w:rPr>
                <w:sz w:val="18"/>
              </w:rPr>
            </w:pPr>
          </w:p>
        </w:tc>
        <w:tc>
          <w:tcPr>
            <w:tcW w:w="2261" w:type="dxa"/>
            <w:vMerge/>
            <w:tcBorders>
              <w:top w:val="nil"/>
            </w:tcBorders>
          </w:tcPr>
          <w:p w14:paraId="498E55FD" w14:textId="77777777" w:rsidR="00B52DCC" w:rsidRDefault="00B52DCC">
            <w:pPr>
              <w:rPr>
                <w:sz w:val="2"/>
                <w:szCs w:val="2"/>
              </w:rPr>
            </w:pPr>
          </w:p>
        </w:tc>
        <w:tc>
          <w:tcPr>
            <w:tcW w:w="2693" w:type="dxa"/>
            <w:vMerge/>
            <w:tcBorders>
              <w:top w:val="nil"/>
            </w:tcBorders>
          </w:tcPr>
          <w:p w14:paraId="7485965C" w14:textId="77777777" w:rsidR="00B52DCC" w:rsidRDefault="00B52DCC">
            <w:pPr>
              <w:rPr>
                <w:sz w:val="2"/>
                <w:szCs w:val="2"/>
              </w:rPr>
            </w:pPr>
          </w:p>
        </w:tc>
      </w:tr>
      <w:tr w:rsidR="00B52DCC" w14:paraId="2CE3D8FC" w14:textId="77777777">
        <w:trPr>
          <w:trHeight w:val="231"/>
        </w:trPr>
        <w:tc>
          <w:tcPr>
            <w:tcW w:w="1416" w:type="dxa"/>
            <w:tcBorders>
              <w:bottom w:val="nil"/>
            </w:tcBorders>
          </w:tcPr>
          <w:p w14:paraId="73D53CC3" w14:textId="77777777" w:rsidR="00B52DCC" w:rsidRDefault="00916648">
            <w:pPr>
              <w:pStyle w:val="TableParagraph"/>
              <w:spacing w:line="211" w:lineRule="exact"/>
              <w:ind w:left="107"/>
              <w:rPr>
                <w:sz w:val="20"/>
              </w:rPr>
            </w:pPr>
            <w:r>
              <w:rPr>
                <w:sz w:val="20"/>
              </w:rPr>
              <w:t>164</w:t>
            </w:r>
          </w:p>
        </w:tc>
        <w:tc>
          <w:tcPr>
            <w:tcW w:w="1984" w:type="dxa"/>
            <w:tcBorders>
              <w:bottom w:val="nil"/>
            </w:tcBorders>
          </w:tcPr>
          <w:p w14:paraId="56890C29" w14:textId="77777777" w:rsidR="00B52DCC" w:rsidRDefault="00916648">
            <w:pPr>
              <w:pStyle w:val="TableParagraph"/>
              <w:spacing w:line="211" w:lineRule="exact"/>
              <w:ind w:left="105"/>
              <w:rPr>
                <w:sz w:val="20"/>
              </w:rPr>
            </w:pPr>
            <w:r>
              <w:rPr>
                <w:sz w:val="20"/>
              </w:rPr>
              <w:t>Rose keton-5 (16) ; 1-</w:t>
            </w:r>
          </w:p>
        </w:tc>
        <w:tc>
          <w:tcPr>
            <w:tcW w:w="1704" w:type="dxa"/>
            <w:tcBorders>
              <w:bottom w:val="nil"/>
            </w:tcBorders>
          </w:tcPr>
          <w:p w14:paraId="62A45C88" w14:textId="77777777" w:rsidR="00B52DCC" w:rsidRDefault="00916648">
            <w:pPr>
              <w:pStyle w:val="TableParagraph"/>
              <w:spacing w:line="211" w:lineRule="exact"/>
              <w:ind w:left="106"/>
              <w:rPr>
                <w:sz w:val="20"/>
              </w:rPr>
            </w:pPr>
            <w:r>
              <w:rPr>
                <w:sz w:val="20"/>
              </w:rPr>
              <w:t>Rose ketone-5</w:t>
            </w:r>
          </w:p>
        </w:tc>
        <w:tc>
          <w:tcPr>
            <w:tcW w:w="993" w:type="dxa"/>
            <w:tcBorders>
              <w:bottom w:val="nil"/>
            </w:tcBorders>
          </w:tcPr>
          <w:p w14:paraId="567EACDD" w14:textId="77777777" w:rsidR="00B52DCC" w:rsidRDefault="00916648">
            <w:pPr>
              <w:pStyle w:val="TableParagraph"/>
              <w:spacing w:line="211" w:lineRule="exact"/>
              <w:ind w:left="107"/>
              <w:rPr>
                <w:sz w:val="20"/>
              </w:rPr>
            </w:pPr>
            <w:r>
              <w:rPr>
                <w:sz w:val="20"/>
              </w:rPr>
              <w:t>33673-</w:t>
            </w:r>
          </w:p>
        </w:tc>
        <w:tc>
          <w:tcPr>
            <w:tcW w:w="991" w:type="dxa"/>
            <w:tcBorders>
              <w:bottom w:val="nil"/>
            </w:tcBorders>
          </w:tcPr>
          <w:p w14:paraId="54BA83DC" w14:textId="77777777" w:rsidR="00B52DCC" w:rsidRDefault="00916648">
            <w:pPr>
              <w:pStyle w:val="TableParagraph"/>
              <w:spacing w:line="211" w:lineRule="exact"/>
              <w:ind w:left="107"/>
              <w:rPr>
                <w:sz w:val="20"/>
              </w:rPr>
            </w:pPr>
            <w:r>
              <w:rPr>
                <w:sz w:val="20"/>
              </w:rPr>
              <w:t>251-632-</w:t>
            </w:r>
          </w:p>
        </w:tc>
        <w:tc>
          <w:tcPr>
            <w:tcW w:w="1709" w:type="dxa"/>
            <w:vMerge w:val="restart"/>
          </w:tcPr>
          <w:p w14:paraId="12616624" w14:textId="77777777" w:rsidR="00B52DCC" w:rsidRDefault="00B52DCC">
            <w:pPr>
              <w:pStyle w:val="TableParagraph"/>
              <w:rPr>
                <w:sz w:val="18"/>
              </w:rPr>
            </w:pPr>
          </w:p>
        </w:tc>
        <w:tc>
          <w:tcPr>
            <w:tcW w:w="1700" w:type="dxa"/>
            <w:tcBorders>
              <w:bottom w:val="nil"/>
            </w:tcBorders>
          </w:tcPr>
          <w:p w14:paraId="3D98370A" w14:textId="77777777" w:rsidR="00B52DCC" w:rsidRDefault="00916648">
            <w:pPr>
              <w:pStyle w:val="TableParagraph"/>
              <w:spacing w:line="211" w:lineRule="exact"/>
              <w:ind w:left="108"/>
              <w:rPr>
                <w:sz w:val="20"/>
              </w:rPr>
            </w:pPr>
            <w:r>
              <w:rPr>
                <w:sz w:val="20"/>
              </w:rPr>
              <w:t>% 0,02</w:t>
            </w:r>
          </w:p>
        </w:tc>
        <w:tc>
          <w:tcPr>
            <w:tcW w:w="2261" w:type="dxa"/>
            <w:vMerge w:val="restart"/>
          </w:tcPr>
          <w:p w14:paraId="13844ACF" w14:textId="77777777" w:rsidR="00B52DCC" w:rsidRDefault="00B52DCC">
            <w:pPr>
              <w:pStyle w:val="TableParagraph"/>
              <w:rPr>
                <w:sz w:val="18"/>
              </w:rPr>
            </w:pPr>
          </w:p>
        </w:tc>
        <w:tc>
          <w:tcPr>
            <w:tcW w:w="2693" w:type="dxa"/>
            <w:vMerge w:val="restart"/>
          </w:tcPr>
          <w:p w14:paraId="5536A850" w14:textId="77777777" w:rsidR="00B52DCC" w:rsidRDefault="00B52DCC">
            <w:pPr>
              <w:pStyle w:val="TableParagraph"/>
              <w:rPr>
                <w:sz w:val="18"/>
              </w:rPr>
            </w:pPr>
          </w:p>
        </w:tc>
      </w:tr>
      <w:tr w:rsidR="00B52DCC" w14:paraId="73FE8518" w14:textId="77777777">
        <w:trPr>
          <w:trHeight w:val="238"/>
        </w:trPr>
        <w:tc>
          <w:tcPr>
            <w:tcW w:w="1416" w:type="dxa"/>
            <w:tcBorders>
              <w:top w:val="nil"/>
              <w:bottom w:val="nil"/>
            </w:tcBorders>
          </w:tcPr>
          <w:p w14:paraId="3C07FFCF" w14:textId="77777777" w:rsidR="00B52DCC" w:rsidRDefault="00B52DCC">
            <w:pPr>
              <w:pStyle w:val="TableParagraph"/>
              <w:rPr>
                <w:sz w:val="16"/>
              </w:rPr>
            </w:pPr>
          </w:p>
        </w:tc>
        <w:tc>
          <w:tcPr>
            <w:tcW w:w="1984" w:type="dxa"/>
            <w:tcBorders>
              <w:top w:val="nil"/>
              <w:bottom w:val="nil"/>
            </w:tcBorders>
          </w:tcPr>
          <w:p w14:paraId="19ED6DE3" w14:textId="77777777" w:rsidR="00B52DCC" w:rsidRDefault="00916648">
            <w:pPr>
              <w:pStyle w:val="TableParagraph"/>
              <w:spacing w:line="218" w:lineRule="exact"/>
              <w:ind w:left="105"/>
              <w:rPr>
                <w:sz w:val="20"/>
              </w:rPr>
            </w:pPr>
            <w:r>
              <w:rPr>
                <w:sz w:val="20"/>
              </w:rPr>
              <w:t>(2,4,4-Trimetil-2-</w:t>
            </w:r>
          </w:p>
        </w:tc>
        <w:tc>
          <w:tcPr>
            <w:tcW w:w="1704" w:type="dxa"/>
            <w:tcBorders>
              <w:top w:val="nil"/>
              <w:bottom w:val="nil"/>
            </w:tcBorders>
          </w:tcPr>
          <w:p w14:paraId="449D4E18" w14:textId="77777777" w:rsidR="00B52DCC" w:rsidRDefault="00B52DCC">
            <w:pPr>
              <w:pStyle w:val="TableParagraph"/>
              <w:rPr>
                <w:sz w:val="16"/>
              </w:rPr>
            </w:pPr>
          </w:p>
        </w:tc>
        <w:tc>
          <w:tcPr>
            <w:tcW w:w="993" w:type="dxa"/>
            <w:tcBorders>
              <w:top w:val="nil"/>
              <w:bottom w:val="nil"/>
            </w:tcBorders>
          </w:tcPr>
          <w:p w14:paraId="61C9C423" w14:textId="77777777" w:rsidR="00B52DCC" w:rsidRDefault="00916648">
            <w:pPr>
              <w:pStyle w:val="TableParagraph"/>
              <w:spacing w:line="218" w:lineRule="exact"/>
              <w:ind w:left="107"/>
              <w:rPr>
                <w:sz w:val="20"/>
              </w:rPr>
            </w:pPr>
            <w:r>
              <w:rPr>
                <w:sz w:val="20"/>
              </w:rPr>
              <w:t>71-1</w:t>
            </w:r>
          </w:p>
        </w:tc>
        <w:tc>
          <w:tcPr>
            <w:tcW w:w="991" w:type="dxa"/>
            <w:tcBorders>
              <w:top w:val="nil"/>
              <w:bottom w:val="nil"/>
            </w:tcBorders>
          </w:tcPr>
          <w:p w14:paraId="14764F41" w14:textId="77777777" w:rsidR="00B52DCC" w:rsidRDefault="00916648">
            <w:pPr>
              <w:pStyle w:val="TableParagraph"/>
              <w:spacing w:line="218" w:lineRule="exact"/>
              <w:ind w:left="107"/>
              <w:rPr>
                <w:sz w:val="20"/>
              </w:rPr>
            </w:pPr>
            <w:r>
              <w:rPr>
                <w:w w:val="99"/>
                <w:sz w:val="20"/>
              </w:rPr>
              <w:t>0</w:t>
            </w:r>
          </w:p>
        </w:tc>
        <w:tc>
          <w:tcPr>
            <w:tcW w:w="1709" w:type="dxa"/>
            <w:vMerge/>
            <w:tcBorders>
              <w:top w:val="nil"/>
            </w:tcBorders>
          </w:tcPr>
          <w:p w14:paraId="19CB309B" w14:textId="77777777" w:rsidR="00B52DCC" w:rsidRDefault="00B52DCC">
            <w:pPr>
              <w:rPr>
                <w:sz w:val="2"/>
                <w:szCs w:val="2"/>
              </w:rPr>
            </w:pPr>
          </w:p>
        </w:tc>
        <w:tc>
          <w:tcPr>
            <w:tcW w:w="1700" w:type="dxa"/>
            <w:tcBorders>
              <w:top w:val="nil"/>
              <w:bottom w:val="nil"/>
            </w:tcBorders>
          </w:tcPr>
          <w:p w14:paraId="2314626F" w14:textId="77777777" w:rsidR="00B52DCC" w:rsidRDefault="00B52DCC">
            <w:pPr>
              <w:pStyle w:val="TableParagraph"/>
              <w:rPr>
                <w:sz w:val="16"/>
              </w:rPr>
            </w:pPr>
          </w:p>
        </w:tc>
        <w:tc>
          <w:tcPr>
            <w:tcW w:w="2261" w:type="dxa"/>
            <w:vMerge/>
            <w:tcBorders>
              <w:top w:val="nil"/>
            </w:tcBorders>
          </w:tcPr>
          <w:p w14:paraId="6010F1AC" w14:textId="77777777" w:rsidR="00B52DCC" w:rsidRDefault="00B52DCC">
            <w:pPr>
              <w:rPr>
                <w:sz w:val="2"/>
                <w:szCs w:val="2"/>
              </w:rPr>
            </w:pPr>
          </w:p>
        </w:tc>
        <w:tc>
          <w:tcPr>
            <w:tcW w:w="2693" w:type="dxa"/>
            <w:vMerge/>
            <w:tcBorders>
              <w:top w:val="nil"/>
            </w:tcBorders>
          </w:tcPr>
          <w:p w14:paraId="051439EA" w14:textId="77777777" w:rsidR="00B52DCC" w:rsidRDefault="00B52DCC">
            <w:pPr>
              <w:rPr>
                <w:sz w:val="2"/>
                <w:szCs w:val="2"/>
              </w:rPr>
            </w:pPr>
          </w:p>
        </w:tc>
      </w:tr>
      <w:tr w:rsidR="00B52DCC" w14:paraId="17679C73" w14:textId="77777777">
        <w:trPr>
          <w:trHeight w:val="238"/>
        </w:trPr>
        <w:tc>
          <w:tcPr>
            <w:tcW w:w="1416" w:type="dxa"/>
            <w:tcBorders>
              <w:top w:val="nil"/>
              <w:bottom w:val="nil"/>
            </w:tcBorders>
          </w:tcPr>
          <w:p w14:paraId="0644E7AD" w14:textId="77777777" w:rsidR="00B52DCC" w:rsidRDefault="00B52DCC">
            <w:pPr>
              <w:pStyle w:val="TableParagraph"/>
              <w:rPr>
                <w:sz w:val="16"/>
              </w:rPr>
            </w:pPr>
          </w:p>
        </w:tc>
        <w:tc>
          <w:tcPr>
            <w:tcW w:w="1984" w:type="dxa"/>
            <w:tcBorders>
              <w:top w:val="nil"/>
              <w:bottom w:val="nil"/>
            </w:tcBorders>
          </w:tcPr>
          <w:p w14:paraId="1C78985D" w14:textId="77777777" w:rsidR="00B52DCC" w:rsidRDefault="00916648">
            <w:pPr>
              <w:pStyle w:val="TableParagraph"/>
              <w:spacing w:line="218" w:lineRule="exact"/>
              <w:ind w:left="105"/>
              <w:rPr>
                <w:sz w:val="20"/>
              </w:rPr>
            </w:pPr>
            <w:r>
              <w:rPr>
                <w:sz w:val="20"/>
              </w:rPr>
              <w:t>siklohekzen-1-il)-2-</w:t>
            </w:r>
          </w:p>
        </w:tc>
        <w:tc>
          <w:tcPr>
            <w:tcW w:w="1704" w:type="dxa"/>
            <w:tcBorders>
              <w:top w:val="nil"/>
              <w:bottom w:val="nil"/>
            </w:tcBorders>
          </w:tcPr>
          <w:p w14:paraId="5979EA52" w14:textId="77777777" w:rsidR="00B52DCC" w:rsidRDefault="00B52DCC">
            <w:pPr>
              <w:pStyle w:val="TableParagraph"/>
              <w:rPr>
                <w:sz w:val="16"/>
              </w:rPr>
            </w:pPr>
          </w:p>
        </w:tc>
        <w:tc>
          <w:tcPr>
            <w:tcW w:w="993" w:type="dxa"/>
            <w:tcBorders>
              <w:top w:val="nil"/>
              <w:bottom w:val="nil"/>
            </w:tcBorders>
          </w:tcPr>
          <w:p w14:paraId="351F3105" w14:textId="77777777" w:rsidR="00B52DCC" w:rsidRDefault="00B52DCC">
            <w:pPr>
              <w:pStyle w:val="TableParagraph"/>
              <w:rPr>
                <w:sz w:val="16"/>
              </w:rPr>
            </w:pPr>
          </w:p>
        </w:tc>
        <w:tc>
          <w:tcPr>
            <w:tcW w:w="991" w:type="dxa"/>
            <w:tcBorders>
              <w:top w:val="nil"/>
              <w:bottom w:val="nil"/>
            </w:tcBorders>
          </w:tcPr>
          <w:p w14:paraId="08A84F82" w14:textId="77777777" w:rsidR="00B52DCC" w:rsidRDefault="00B52DCC">
            <w:pPr>
              <w:pStyle w:val="TableParagraph"/>
              <w:rPr>
                <w:sz w:val="16"/>
              </w:rPr>
            </w:pPr>
          </w:p>
        </w:tc>
        <w:tc>
          <w:tcPr>
            <w:tcW w:w="1709" w:type="dxa"/>
            <w:vMerge/>
            <w:tcBorders>
              <w:top w:val="nil"/>
            </w:tcBorders>
          </w:tcPr>
          <w:p w14:paraId="3BFED4AA" w14:textId="77777777" w:rsidR="00B52DCC" w:rsidRDefault="00B52DCC">
            <w:pPr>
              <w:rPr>
                <w:sz w:val="2"/>
                <w:szCs w:val="2"/>
              </w:rPr>
            </w:pPr>
          </w:p>
        </w:tc>
        <w:tc>
          <w:tcPr>
            <w:tcW w:w="1700" w:type="dxa"/>
            <w:tcBorders>
              <w:top w:val="nil"/>
              <w:bottom w:val="nil"/>
            </w:tcBorders>
          </w:tcPr>
          <w:p w14:paraId="3A315E91" w14:textId="77777777" w:rsidR="00B52DCC" w:rsidRDefault="00B52DCC">
            <w:pPr>
              <w:pStyle w:val="TableParagraph"/>
              <w:rPr>
                <w:sz w:val="16"/>
              </w:rPr>
            </w:pPr>
          </w:p>
        </w:tc>
        <w:tc>
          <w:tcPr>
            <w:tcW w:w="2261" w:type="dxa"/>
            <w:vMerge/>
            <w:tcBorders>
              <w:top w:val="nil"/>
            </w:tcBorders>
          </w:tcPr>
          <w:p w14:paraId="1305AE3B" w14:textId="77777777" w:rsidR="00B52DCC" w:rsidRDefault="00B52DCC">
            <w:pPr>
              <w:rPr>
                <w:sz w:val="2"/>
                <w:szCs w:val="2"/>
              </w:rPr>
            </w:pPr>
          </w:p>
        </w:tc>
        <w:tc>
          <w:tcPr>
            <w:tcW w:w="2693" w:type="dxa"/>
            <w:vMerge/>
            <w:tcBorders>
              <w:top w:val="nil"/>
            </w:tcBorders>
          </w:tcPr>
          <w:p w14:paraId="5BF9C0D5" w14:textId="77777777" w:rsidR="00B52DCC" w:rsidRDefault="00B52DCC">
            <w:pPr>
              <w:rPr>
                <w:sz w:val="2"/>
                <w:szCs w:val="2"/>
              </w:rPr>
            </w:pPr>
          </w:p>
        </w:tc>
      </w:tr>
      <w:tr w:rsidR="00B52DCC" w14:paraId="163E1D19" w14:textId="77777777">
        <w:trPr>
          <w:trHeight w:val="413"/>
        </w:trPr>
        <w:tc>
          <w:tcPr>
            <w:tcW w:w="1416" w:type="dxa"/>
            <w:tcBorders>
              <w:top w:val="nil"/>
            </w:tcBorders>
          </w:tcPr>
          <w:p w14:paraId="7CE99EEC" w14:textId="77777777" w:rsidR="00B52DCC" w:rsidRDefault="00B52DCC">
            <w:pPr>
              <w:pStyle w:val="TableParagraph"/>
              <w:rPr>
                <w:sz w:val="18"/>
              </w:rPr>
            </w:pPr>
          </w:p>
        </w:tc>
        <w:tc>
          <w:tcPr>
            <w:tcW w:w="1984" w:type="dxa"/>
            <w:tcBorders>
              <w:top w:val="nil"/>
            </w:tcBorders>
          </w:tcPr>
          <w:p w14:paraId="2982B7F3" w14:textId="77777777" w:rsidR="00B52DCC" w:rsidRDefault="00916648">
            <w:pPr>
              <w:pStyle w:val="TableParagraph"/>
              <w:spacing w:line="229" w:lineRule="exact"/>
              <w:ind w:left="105"/>
              <w:rPr>
                <w:sz w:val="20"/>
              </w:rPr>
            </w:pPr>
            <w:r>
              <w:rPr>
                <w:sz w:val="20"/>
              </w:rPr>
              <w:t>buten-1-on</w:t>
            </w:r>
          </w:p>
        </w:tc>
        <w:tc>
          <w:tcPr>
            <w:tcW w:w="1704" w:type="dxa"/>
            <w:tcBorders>
              <w:top w:val="nil"/>
            </w:tcBorders>
          </w:tcPr>
          <w:p w14:paraId="16D7B4A1" w14:textId="77777777" w:rsidR="00B52DCC" w:rsidRDefault="00B52DCC">
            <w:pPr>
              <w:pStyle w:val="TableParagraph"/>
              <w:rPr>
                <w:sz w:val="18"/>
              </w:rPr>
            </w:pPr>
          </w:p>
        </w:tc>
        <w:tc>
          <w:tcPr>
            <w:tcW w:w="993" w:type="dxa"/>
            <w:tcBorders>
              <w:top w:val="nil"/>
            </w:tcBorders>
          </w:tcPr>
          <w:p w14:paraId="6C3945AC" w14:textId="77777777" w:rsidR="00B52DCC" w:rsidRDefault="00B52DCC">
            <w:pPr>
              <w:pStyle w:val="TableParagraph"/>
              <w:rPr>
                <w:sz w:val="18"/>
              </w:rPr>
            </w:pPr>
          </w:p>
        </w:tc>
        <w:tc>
          <w:tcPr>
            <w:tcW w:w="991" w:type="dxa"/>
            <w:tcBorders>
              <w:top w:val="nil"/>
            </w:tcBorders>
          </w:tcPr>
          <w:p w14:paraId="6C32D8BC" w14:textId="77777777" w:rsidR="00B52DCC" w:rsidRDefault="00B52DCC">
            <w:pPr>
              <w:pStyle w:val="TableParagraph"/>
              <w:rPr>
                <w:sz w:val="18"/>
              </w:rPr>
            </w:pPr>
          </w:p>
        </w:tc>
        <w:tc>
          <w:tcPr>
            <w:tcW w:w="1709" w:type="dxa"/>
            <w:vMerge/>
            <w:tcBorders>
              <w:top w:val="nil"/>
            </w:tcBorders>
          </w:tcPr>
          <w:p w14:paraId="75B18ADF" w14:textId="77777777" w:rsidR="00B52DCC" w:rsidRDefault="00B52DCC">
            <w:pPr>
              <w:rPr>
                <w:sz w:val="2"/>
                <w:szCs w:val="2"/>
              </w:rPr>
            </w:pPr>
          </w:p>
        </w:tc>
        <w:tc>
          <w:tcPr>
            <w:tcW w:w="1700" w:type="dxa"/>
            <w:tcBorders>
              <w:top w:val="nil"/>
            </w:tcBorders>
          </w:tcPr>
          <w:p w14:paraId="3729807A" w14:textId="77777777" w:rsidR="00B52DCC" w:rsidRDefault="00B52DCC">
            <w:pPr>
              <w:pStyle w:val="TableParagraph"/>
              <w:rPr>
                <w:sz w:val="18"/>
              </w:rPr>
            </w:pPr>
          </w:p>
        </w:tc>
        <w:tc>
          <w:tcPr>
            <w:tcW w:w="2261" w:type="dxa"/>
            <w:vMerge/>
            <w:tcBorders>
              <w:top w:val="nil"/>
            </w:tcBorders>
          </w:tcPr>
          <w:p w14:paraId="4E329EB6" w14:textId="77777777" w:rsidR="00B52DCC" w:rsidRDefault="00B52DCC">
            <w:pPr>
              <w:rPr>
                <w:sz w:val="2"/>
                <w:szCs w:val="2"/>
              </w:rPr>
            </w:pPr>
          </w:p>
        </w:tc>
        <w:tc>
          <w:tcPr>
            <w:tcW w:w="2693" w:type="dxa"/>
            <w:vMerge/>
            <w:tcBorders>
              <w:top w:val="nil"/>
            </w:tcBorders>
          </w:tcPr>
          <w:p w14:paraId="06FF9685" w14:textId="77777777" w:rsidR="00B52DCC" w:rsidRDefault="00B52DCC">
            <w:pPr>
              <w:rPr>
                <w:sz w:val="2"/>
                <w:szCs w:val="2"/>
              </w:rPr>
            </w:pPr>
          </w:p>
        </w:tc>
      </w:tr>
      <w:tr w:rsidR="00B52DCC" w14:paraId="4750F350" w14:textId="77777777">
        <w:trPr>
          <w:trHeight w:val="561"/>
        </w:trPr>
        <w:tc>
          <w:tcPr>
            <w:tcW w:w="1416" w:type="dxa"/>
            <w:tcBorders>
              <w:bottom w:val="nil"/>
            </w:tcBorders>
          </w:tcPr>
          <w:p w14:paraId="67EF0512" w14:textId="6EEC9C96" w:rsidR="00B52DCC" w:rsidRDefault="00916648">
            <w:pPr>
              <w:pStyle w:val="TableParagraph"/>
              <w:spacing w:line="225" w:lineRule="exact"/>
              <w:ind w:left="107"/>
              <w:rPr>
                <w:sz w:val="20"/>
              </w:rPr>
            </w:pPr>
            <w:r>
              <w:rPr>
                <w:sz w:val="20"/>
              </w:rPr>
              <w:t>165</w:t>
            </w:r>
            <w:r w:rsidR="000A3C72">
              <w:rPr>
                <w:sz w:val="20"/>
              </w:rPr>
              <w:t xml:space="preserve"> </w:t>
            </w:r>
            <w:r w:rsidR="000A3C72" w:rsidRPr="003B6405">
              <w:rPr>
                <w:b/>
                <w:sz w:val="20"/>
              </w:rPr>
              <w:t>(Mülga satır:RG-5/3/2024-32480)</w:t>
            </w:r>
          </w:p>
        </w:tc>
        <w:tc>
          <w:tcPr>
            <w:tcW w:w="1984" w:type="dxa"/>
            <w:tcBorders>
              <w:bottom w:val="nil"/>
            </w:tcBorders>
          </w:tcPr>
          <w:p w14:paraId="57A27E32" w14:textId="494BE188" w:rsidR="00B52DCC" w:rsidRDefault="00B52DCC">
            <w:pPr>
              <w:pStyle w:val="TableParagraph"/>
              <w:spacing w:line="259" w:lineRule="auto"/>
              <w:ind w:left="105" w:right="216"/>
              <w:rPr>
                <w:sz w:val="20"/>
              </w:rPr>
            </w:pPr>
          </w:p>
        </w:tc>
        <w:tc>
          <w:tcPr>
            <w:tcW w:w="1704" w:type="dxa"/>
            <w:tcBorders>
              <w:bottom w:val="nil"/>
            </w:tcBorders>
          </w:tcPr>
          <w:p w14:paraId="0FD02B45" w14:textId="56F327D4" w:rsidR="00B52DCC" w:rsidRDefault="00B52DCC">
            <w:pPr>
              <w:pStyle w:val="TableParagraph"/>
              <w:spacing w:line="259" w:lineRule="auto"/>
              <w:ind w:left="106" w:right="733"/>
              <w:rPr>
                <w:sz w:val="20"/>
              </w:rPr>
            </w:pPr>
          </w:p>
        </w:tc>
        <w:tc>
          <w:tcPr>
            <w:tcW w:w="993" w:type="dxa"/>
            <w:tcBorders>
              <w:bottom w:val="nil"/>
            </w:tcBorders>
          </w:tcPr>
          <w:p w14:paraId="0CD10F4F" w14:textId="749017EF" w:rsidR="00B52DCC" w:rsidRDefault="00B52DCC">
            <w:pPr>
              <w:pStyle w:val="TableParagraph"/>
              <w:spacing w:before="18"/>
              <w:ind w:left="107"/>
              <w:rPr>
                <w:sz w:val="20"/>
              </w:rPr>
            </w:pPr>
          </w:p>
        </w:tc>
        <w:tc>
          <w:tcPr>
            <w:tcW w:w="991" w:type="dxa"/>
            <w:tcBorders>
              <w:bottom w:val="nil"/>
            </w:tcBorders>
          </w:tcPr>
          <w:p w14:paraId="33241CD4" w14:textId="6DDDE466" w:rsidR="00B52DCC" w:rsidRDefault="00B52DCC">
            <w:pPr>
              <w:pStyle w:val="TableParagraph"/>
              <w:spacing w:before="18"/>
              <w:ind w:left="107"/>
              <w:rPr>
                <w:sz w:val="20"/>
              </w:rPr>
            </w:pPr>
          </w:p>
        </w:tc>
        <w:tc>
          <w:tcPr>
            <w:tcW w:w="1709" w:type="dxa"/>
            <w:tcBorders>
              <w:bottom w:val="nil"/>
            </w:tcBorders>
          </w:tcPr>
          <w:p w14:paraId="0B72BA60" w14:textId="68F72F49" w:rsidR="00B52DCC" w:rsidRDefault="00B52DCC">
            <w:pPr>
              <w:pStyle w:val="TableParagraph"/>
              <w:ind w:left="108" w:right="360"/>
              <w:rPr>
                <w:sz w:val="20"/>
              </w:rPr>
            </w:pPr>
          </w:p>
        </w:tc>
        <w:tc>
          <w:tcPr>
            <w:tcW w:w="1700" w:type="dxa"/>
            <w:tcBorders>
              <w:bottom w:val="nil"/>
            </w:tcBorders>
          </w:tcPr>
          <w:p w14:paraId="4B64A1AF" w14:textId="77777777" w:rsidR="00B52DCC" w:rsidRDefault="00B52DCC">
            <w:pPr>
              <w:pStyle w:val="TableParagraph"/>
              <w:rPr>
                <w:sz w:val="18"/>
              </w:rPr>
            </w:pPr>
          </w:p>
        </w:tc>
        <w:tc>
          <w:tcPr>
            <w:tcW w:w="2261" w:type="dxa"/>
            <w:vMerge w:val="restart"/>
          </w:tcPr>
          <w:p w14:paraId="6E9B81E0" w14:textId="77777777" w:rsidR="00B52DCC" w:rsidRDefault="00B52DCC">
            <w:pPr>
              <w:pStyle w:val="TableParagraph"/>
              <w:rPr>
                <w:sz w:val="18"/>
              </w:rPr>
            </w:pPr>
          </w:p>
        </w:tc>
        <w:tc>
          <w:tcPr>
            <w:tcW w:w="2693" w:type="dxa"/>
            <w:vMerge w:val="restart"/>
          </w:tcPr>
          <w:p w14:paraId="5ED25D44" w14:textId="77777777" w:rsidR="00B52DCC" w:rsidRDefault="00B52DCC">
            <w:pPr>
              <w:pStyle w:val="TableParagraph"/>
              <w:rPr>
                <w:sz w:val="18"/>
              </w:rPr>
            </w:pPr>
          </w:p>
        </w:tc>
      </w:tr>
      <w:tr w:rsidR="00B52DCC" w14:paraId="3A2D4A53" w14:textId="77777777">
        <w:trPr>
          <w:trHeight w:val="317"/>
        </w:trPr>
        <w:tc>
          <w:tcPr>
            <w:tcW w:w="1416" w:type="dxa"/>
            <w:tcBorders>
              <w:top w:val="nil"/>
              <w:bottom w:val="nil"/>
            </w:tcBorders>
          </w:tcPr>
          <w:p w14:paraId="07931656" w14:textId="77777777" w:rsidR="00B52DCC" w:rsidRDefault="00B52DCC">
            <w:pPr>
              <w:pStyle w:val="TableParagraph"/>
              <w:rPr>
                <w:sz w:val="18"/>
              </w:rPr>
            </w:pPr>
          </w:p>
        </w:tc>
        <w:tc>
          <w:tcPr>
            <w:tcW w:w="1984" w:type="dxa"/>
            <w:tcBorders>
              <w:top w:val="nil"/>
              <w:bottom w:val="nil"/>
            </w:tcBorders>
          </w:tcPr>
          <w:p w14:paraId="30CCA5A7" w14:textId="7F17FF5C" w:rsidR="00B52DCC" w:rsidRDefault="00B52DCC">
            <w:pPr>
              <w:pStyle w:val="TableParagraph"/>
              <w:spacing w:before="79" w:line="218" w:lineRule="exact"/>
              <w:ind w:left="105"/>
              <w:rPr>
                <w:sz w:val="20"/>
              </w:rPr>
            </w:pPr>
          </w:p>
        </w:tc>
        <w:tc>
          <w:tcPr>
            <w:tcW w:w="1704" w:type="dxa"/>
            <w:tcBorders>
              <w:top w:val="nil"/>
              <w:bottom w:val="nil"/>
            </w:tcBorders>
          </w:tcPr>
          <w:p w14:paraId="35FBCB4A" w14:textId="77777777" w:rsidR="00B52DCC" w:rsidRDefault="00B52DCC">
            <w:pPr>
              <w:pStyle w:val="TableParagraph"/>
              <w:rPr>
                <w:sz w:val="18"/>
              </w:rPr>
            </w:pPr>
          </w:p>
        </w:tc>
        <w:tc>
          <w:tcPr>
            <w:tcW w:w="993" w:type="dxa"/>
            <w:tcBorders>
              <w:top w:val="nil"/>
              <w:bottom w:val="nil"/>
            </w:tcBorders>
          </w:tcPr>
          <w:p w14:paraId="17B2A4A3" w14:textId="77777777" w:rsidR="00B52DCC" w:rsidRDefault="00B52DCC">
            <w:pPr>
              <w:pStyle w:val="TableParagraph"/>
              <w:rPr>
                <w:sz w:val="18"/>
              </w:rPr>
            </w:pPr>
          </w:p>
        </w:tc>
        <w:tc>
          <w:tcPr>
            <w:tcW w:w="991" w:type="dxa"/>
            <w:tcBorders>
              <w:top w:val="nil"/>
              <w:bottom w:val="nil"/>
            </w:tcBorders>
          </w:tcPr>
          <w:p w14:paraId="3B62B105" w14:textId="77777777" w:rsidR="00B52DCC" w:rsidRDefault="00B52DCC">
            <w:pPr>
              <w:pStyle w:val="TableParagraph"/>
              <w:rPr>
                <w:sz w:val="18"/>
              </w:rPr>
            </w:pPr>
          </w:p>
        </w:tc>
        <w:tc>
          <w:tcPr>
            <w:tcW w:w="1709" w:type="dxa"/>
            <w:tcBorders>
              <w:top w:val="nil"/>
              <w:bottom w:val="nil"/>
            </w:tcBorders>
          </w:tcPr>
          <w:p w14:paraId="542DE24F" w14:textId="77777777" w:rsidR="00B52DCC" w:rsidRDefault="00B52DCC">
            <w:pPr>
              <w:pStyle w:val="TableParagraph"/>
              <w:rPr>
                <w:sz w:val="18"/>
              </w:rPr>
            </w:pPr>
          </w:p>
        </w:tc>
        <w:tc>
          <w:tcPr>
            <w:tcW w:w="1700" w:type="dxa"/>
            <w:tcBorders>
              <w:top w:val="nil"/>
              <w:bottom w:val="nil"/>
            </w:tcBorders>
          </w:tcPr>
          <w:p w14:paraId="7F4FD433" w14:textId="77777777" w:rsidR="00B52DCC" w:rsidRDefault="00B52DCC">
            <w:pPr>
              <w:pStyle w:val="TableParagraph"/>
              <w:rPr>
                <w:sz w:val="18"/>
              </w:rPr>
            </w:pPr>
          </w:p>
        </w:tc>
        <w:tc>
          <w:tcPr>
            <w:tcW w:w="2261" w:type="dxa"/>
            <w:vMerge/>
            <w:tcBorders>
              <w:top w:val="nil"/>
            </w:tcBorders>
          </w:tcPr>
          <w:p w14:paraId="348CB11F" w14:textId="77777777" w:rsidR="00B52DCC" w:rsidRDefault="00B52DCC">
            <w:pPr>
              <w:rPr>
                <w:sz w:val="2"/>
                <w:szCs w:val="2"/>
              </w:rPr>
            </w:pPr>
          </w:p>
        </w:tc>
        <w:tc>
          <w:tcPr>
            <w:tcW w:w="2693" w:type="dxa"/>
            <w:vMerge/>
            <w:tcBorders>
              <w:top w:val="nil"/>
            </w:tcBorders>
          </w:tcPr>
          <w:p w14:paraId="1473D133" w14:textId="77777777" w:rsidR="00B52DCC" w:rsidRDefault="00B52DCC">
            <w:pPr>
              <w:rPr>
                <w:sz w:val="2"/>
                <w:szCs w:val="2"/>
              </w:rPr>
            </w:pPr>
          </w:p>
        </w:tc>
      </w:tr>
      <w:tr w:rsidR="00B52DCC" w14:paraId="408A3AAF" w14:textId="77777777">
        <w:trPr>
          <w:trHeight w:val="248"/>
        </w:trPr>
        <w:tc>
          <w:tcPr>
            <w:tcW w:w="1416" w:type="dxa"/>
            <w:tcBorders>
              <w:top w:val="nil"/>
              <w:bottom w:val="nil"/>
            </w:tcBorders>
          </w:tcPr>
          <w:p w14:paraId="76891FDA" w14:textId="77777777" w:rsidR="00B52DCC" w:rsidRDefault="00B52DCC">
            <w:pPr>
              <w:pStyle w:val="TableParagraph"/>
              <w:rPr>
                <w:sz w:val="18"/>
              </w:rPr>
            </w:pPr>
          </w:p>
        </w:tc>
        <w:tc>
          <w:tcPr>
            <w:tcW w:w="1984" w:type="dxa"/>
            <w:tcBorders>
              <w:top w:val="nil"/>
              <w:bottom w:val="nil"/>
            </w:tcBorders>
          </w:tcPr>
          <w:p w14:paraId="0597D5E6" w14:textId="54D7EFF7" w:rsidR="00B52DCC" w:rsidRDefault="00B52DCC">
            <w:pPr>
              <w:pStyle w:val="TableParagraph"/>
              <w:spacing w:line="228" w:lineRule="exact"/>
              <w:ind w:left="105"/>
              <w:rPr>
                <w:sz w:val="20"/>
              </w:rPr>
            </w:pPr>
          </w:p>
        </w:tc>
        <w:tc>
          <w:tcPr>
            <w:tcW w:w="1704" w:type="dxa"/>
            <w:tcBorders>
              <w:top w:val="nil"/>
              <w:bottom w:val="nil"/>
            </w:tcBorders>
          </w:tcPr>
          <w:p w14:paraId="2CF59B04" w14:textId="77777777" w:rsidR="00B52DCC" w:rsidRDefault="00B52DCC">
            <w:pPr>
              <w:pStyle w:val="TableParagraph"/>
              <w:rPr>
                <w:sz w:val="18"/>
              </w:rPr>
            </w:pPr>
          </w:p>
        </w:tc>
        <w:tc>
          <w:tcPr>
            <w:tcW w:w="993" w:type="dxa"/>
            <w:tcBorders>
              <w:top w:val="nil"/>
              <w:bottom w:val="nil"/>
            </w:tcBorders>
          </w:tcPr>
          <w:p w14:paraId="6548C6B6" w14:textId="77777777" w:rsidR="00B52DCC" w:rsidRDefault="00B52DCC">
            <w:pPr>
              <w:pStyle w:val="TableParagraph"/>
              <w:rPr>
                <w:sz w:val="18"/>
              </w:rPr>
            </w:pPr>
          </w:p>
        </w:tc>
        <w:tc>
          <w:tcPr>
            <w:tcW w:w="991" w:type="dxa"/>
            <w:tcBorders>
              <w:top w:val="nil"/>
              <w:bottom w:val="nil"/>
            </w:tcBorders>
          </w:tcPr>
          <w:p w14:paraId="33FC214A" w14:textId="77777777" w:rsidR="00B52DCC" w:rsidRDefault="00B52DCC">
            <w:pPr>
              <w:pStyle w:val="TableParagraph"/>
              <w:rPr>
                <w:sz w:val="18"/>
              </w:rPr>
            </w:pPr>
          </w:p>
        </w:tc>
        <w:tc>
          <w:tcPr>
            <w:tcW w:w="1709" w:type="dxa"/>
            <w:tcBorders>
              <w:top w:val="nil"/>
              <w:bottom w:val="nil"/>
            </w:tcBorders>
          </w:tcPr>
          <w:p w14:paraId="6A95E04F" w14:textId="300F4507" w:rsidR="00B52DCC" w:rsidRDefault="00B52DCC">
            <w:pPr>
              <w:pStyle w:val="TableParagraph"/>
              <w:spacing w:before="18" w:line="210" w:lineRule="exact"/>
              <w:ind w:left="108"/>
              <w:rPr>
                <w:sz w:val="20"/>
              </w:rPr>
            </w:pPr>
          </w:p>
        </w:tc>
        <w:tc>
          <w:tcPr>
            <w:tcW w:w="1700" w:type="dxa"/>
            <w:tcBorders>
              <w:top w:val="nil"/>
              <w:bottom w:val="nil"/>
            </w:tcBorders>
          </w:tcPr>
          <w:p w14:paraId="12CB1B08" w14:textId="56AC6E46" w:rsidR="00B52DCC" w:rsidRDefault="00B52DCC">
            <w:pPr>
              <w:pStyle w:val="TableParagraph"/>
              <w:spacing w:before="18" w:line="210" w:lineRule="exact"/>
              <w:ind w:left="108"/>
              <w:rPr>
                <w:sz w:val="20"/>
              </w:rPr>
            </w:pPr>
          </w:p>
        </w:tc>
        <w:tc>
          <w:tcPr>
            <w:tcW w:w="2261" w:type="dxa"/>
            <w:vMerge/>
            <w:tcBorders>
              <w:top w:val="nil"/>
            </w:tcBorders>
          </w:tcPr>
          <w:p w14:paraId="14D8BDB4" w14:textId="77777777" w:rsidR="00B52DCC" w:rsidRDefault="00B52DCC">
            <w:pPr>
              <w:rPr>
                <w:sz w:val="2"/>
                <w:szCs w:val="2"/>
              </w:rPr>
            </w:pPr>
          </w:p>
        </w:tc>
        <w:tc>
          <w:tcPr>
            <w:tcW w:w="2693" w:type="dxa"/>
            <w:vMerge/>
            <w:tcBorders>
              <w:top w:val="nil"/>
            </w:tcBorders>
          </w:tcPr>
          <w:p w14:paraId="59F253EB" w14:textId="77777777" w:rsidR="00B52DCC" w:rsidRDefault="00B52DCC">
            <w:pPr>
              <w:rPr>
                <w:sz w:val="2"/>
                <w:szCs w:val="2"/>
              </w:rPr>
            </w:pPr>
          </w:p>
        </w:tc>
      </w:tr>
      <w:tr w:rsidR="00B52DCC" w14:paraId="16FEEB8F" w14:textId="77777777">
        <w:trPr>
          <w:trHeight w:val="228"/>
        </w:trPr>
        <w:tc>
          <w:tcPr>
            <w:tcW w:w="1416" w:type="dxa"/>
            <w:tcBorders>
              <w:top w:val="nil"/>
              <w:bottom w:val="nil"/>
            </w:tcBorders>
          </w:tcPr>
          <w:p w14:paraId="11FA1D06" w14:textId="77777777" w:rsidR="00B52DCC" w:rsidRDefault="00B52DCC">
            <w:pPr>
              <w:pStyle w:val="TableParagraph"/>
              <w:rPr>
                <w:sz w:val="16"/>
              </w:rPr>
            </w:pPr>
          </w:p>
        </w:tc>
        <w:tc>
          <w:tcPr>
            <w:tcW w:w="1984" w:type="dxa"/>
            <w:tcBorders>
              <w:top w:val="nil"/>
              <w:bottom w:val="nil"/>
            </w:tcBorders>
          </w:tcPr>
          <w:p w14:paraId="433833AA" w14:textId="7B1DA913" w:rsidR="00B52DCC" w:rsidRDefault="00B52DCC">
            <w:pPr>
              <w:pStyle w:val="TableParagraph"/>
              <w:spacing w:line="209" w:lineRule="exact"/>
              <w:ind w:left="105"/>
              <w:rPr>
                <w:sz w:val="20"/>
              </w:rPr>
            </w:pPr>
          </w:p>
        </w:tc>
        <w:tc>
          <w:tcPr>
            <w:tcW w:w="1704" w:type="dxa"/>
            <w:tcBorders>
              <w:top w:val="nil"/>
              <w:bottom w:val="nil"/>
            </w:tcBorders>
          </w:tcPr>
          <w:p w14:paraId="5E22DB58" w14:textId="77777777" w:rsidR="00B52DCC" w:rsidRDefault="00B52DCC">
            <w:pPr>
              <w:pStyle w:val="TableParagraph"/>
              <w:rPr>
                <w:sz w:val="16"/>
              </w:rPr>
            </w:pPr>
          </w:p>
        </w:tc>
        <w:tc>
          <w:tcPr>
            <w:tcW w:w="993" w:type="dxa"/>
            <w:tcBorders>
              <w:top w:val="nil"/>
              <w:bottom w:val="nil"/>
            </w:tcBorders>
          </w:tcPr>
          <w:p w14:paraId="7A45AFF5" w14:textId="77777777" w:rsidR="00B52DCC" w:rsidRDefault="00B52DCC">
            <w:pPr>
              <w:pStyle w:val="TableParagraph"/>
              <w:rPr>
                <w:sz w:val="16"/>
              </w:rPr>
            </w:pPr>
          </w:p>
        </w:tc>
        <w:tc>
          <w:tcPr>
            <w:tcW w:w="991" w:type="dxa"/>
            <w:tcBorders>
              <w:top w:val="nil"/>
              <w:bottom w:val="nil"/>
            </w:tcBorders>
          </w:tcPr>
          <w:p w14:paraId="5E7C46E8" w14:textId="77777777" w:rsidR="00B52DCC" w:rsidRDefault="00B52DCC">
            <w:pPr>
              <w:pStyle w:val="TableParagraph"/>
              <w:rPr>
                <w:sz w:val="16"/>
              </w:rPr>
            </w:pPr>
          </w:p>
        </w:tc>
        <w:tc>
          <w:tcPr>
            <w:tcW w:w="1709" w:type="dxa"/>
            <w:tcBorders>
              <w:top w:val="nil"/>
              <w:bottom w:val="nil"/>
            </w:tcBorders>
          </w:tcPr>
          <w:p w14:paraId="60B92AB0" w14:textId="77777777" w:rsidR="00B52DCC" w:rsidRDefault="00B52DCC">
            <w:pPr>
              <w:pStyle w:val="TableParagraph"/>
              <w:rPr>
                <w:sz w:val="16"/>
              </w:rPr>
            </w:pPr>
          </w:p>
        </w:tc>
        <w:tc>
          <w:tcPr>
            <w:tcW w:w="1700" w:type="dxa"/>
            <w:tcBorders>
              <w:top w:val="nil"/>
              <w:bottom w:val="nil"/>
            </w:tcBorders>
          </w:tcPr>
          <w:p w14:paraId="3AA79E2B" w14:textId="77777777" w:rsidR="00B52DCC" w:rsidRDefault="00B52DCC">
            <w:pPr>
              <w:pStyle w:val="TableParagraph"/>
              <w:rPr>
                <w:sz w:val="16"/>
              </w:rPr>
            </w:pPr>
          </w:p>
        </w:tc>
        <w:tc>
          <w:tcPr>
            <w:tcW w:w="2261" w:type="dxa"/>
            <w:vMerge/>
            <w:tcBorders>
              <w:top w:val="nil"/>
            </w:tcBorders>
          </w:tcPr>
          <w:p w14:paraId="4B6BB79B" w14:textId="77777777" w:rsidR="00B52DCC" w:rsidRDefault="00B52DCC">
            <w:pPr>
              <w:rPr>
                <w:sz w:val="2"/>
                <w:szCs w:val="2"/>
              </w:rPr>
            </w:pPr>
          </w:p>
        </w:tc>
        <w:tc>
          <w:tcPr>
            <w:tcW w:w="2693" w:type="dxa"/>
            <w:vMerge/>
            <w:tcBorders>
              <w:top w:val="nil"/>
            </w:tcBorders>
          </w:tcPr>
          <w:p w14:paraId="7E6F82EE" w14:textId="77777777" w:rsidR="00B52DCC" w:rsidRDefault="00B52DCC">
            <w:pPr>
              <w:rPr>
                <w:sz w:val="2"/>
                <w:szCs w:val="2"/>
              </w:rPr>
            </w:pPr>
          </w:p>
        </w:tc>
      </w:tr>
      <w:tr w:rsidR="00B52DCC" w14:paraId="4A14DC02" w14:textId="77777777">
        <w:trPr>
          <w:trHeight w:val="413"/>
        </w:trPr>
        <w:tc>
          <w:tcPr>
            <w:tcW w:w="1416" w:type="dxa"/>
            <w:tcBorders>
              <w:top w:val="nil"/>
            </w:tcBorders>
          </w:tcPr>
          <w:p w14:paraId="4C9F939B" w14:textId="77777777" w:rsidR="00B52DCC" w:rsidRDefault="00B52DCC">
            <w:pPr>
              <w:pStyle w:val="TableParagraph"/>
              <w:rPr>
                <w:sz w:val="18"/>
              </w:rPr>
            </w:pPr>
          </w:p>
        </w:tc>
        <w:tc>
          <w:tcPr>
            <w:tcW w:w="1984" w:type="dxa"/>
            <w:tcBorders>
              <w:top w:val="nil"/>
            </w:tcBorders>
          </w:tcPr>
          <w:p w14:paraId="20EE862A" w14:textId="064029EC" w:rsidR="00B52DCC" w:rsidRDefault="00B52DCC">
            <w:pPr>
              <w:pStyle w:val="TableParagraph"/>
              <w:spacing w:line="229" w:lineRule="exact"/>
              <w:ind w:left="105"/>
              <w:rPr>
                <w:sz w:val="20"/>
              </w:rPr>
            </w:pPr>
          </w:p>
        </w:tc>
        <w:tc>
          <w:tcPr>
            <w:tcW w:w="1704" w:type="dxa"/>
            <w:tcBorders>
              <w:top w:val="nil"/>
            </w:tcBorders>
          </w:tcPr>
          <w:p w14:paraId="799DBF76" w14:textId="77777777" w:rsidR="00B52DCC" w:rsidRDefault="00B52DCC">
            <w:pPr>
              <w:pStyle w:val="TableParagraph"/>
              <w:rPr>
                <w:sz w:val="18"/>
              </w:rPr>
            </w:pPr>
          </w:p>
        </w:tc>
        <w:tc>
          <w:tcPr>
            <w:tcW w:w="993" w:type="dxa"/>
            <w:tcBorders>
              <w:top w:val="nil"/>
            </w:tcBorders>
          </w:tcPr>
          <w:p w14:paraId="33C719A3" w14:textId="77777777" w:rsidR="00B52DCC" w:rsidRDefault="00B52DCC">
            <w:pPr>
              <w:pStyle w:val="TableParagraph"/>
              <w:rPr>
                <w:sz w:val="18"/>
              </w:rPr>
            </w:pPr>
          </w:p>
        </w:tc>
        <w:tc>
          <w:tcPr>
            <w:tcW w:w="991" w:type="dxa"/>
            <w:tcBorders>
              <w:top w:val="nil"/>
            </w:tcBorders>
          </w:tcPr>
          <w:p w14:paraId="782F6125" w14:textId="77777777" w:rsidR="00B52DCC" w:rsidRDefault="00B52DCC">
            <w:pPr>
              <w:pStyle w:val="TableParagraph"/>
              <w:rPr>
                <w:sz w:val="18"/>
              </w:rPr>
            </w:pPr>
          </w:p>
        </w:tc>
        <w:tc>
          <w:tcPr>
            <w:tcW w:w="1709" w:type="dxa"/>
            <w:tcBorders>
              <w:top w:val="nil"/>
            </w:tcBorders>
          </w:tcPr>
          <w:p w14:paraId="4CAECDF7" w14:textId="77777777" w:rsidR="00B52DCC" w:rsidRDefault="00B52DCC">
            <w:pPr>
              <w:pStyle w:val="TableParagraph"/>
              <w:rPr>
                <w:sz w:val="18"/>
              </w:rPr>
            </w:pPr>
          </w:p>
        </w:tc>
        <w:tc>
          <w:tcPr>
            <w:tcW w:w="1700" w:type="dxa"/>
            <w:tcBorders>
              <w:top w:val="nil"/>
            </w:tcBorders>
          </w:tcPr>
          <w:p w14:paraId="69204A94" w14:textId="77777777" w:rsidR="00B52DCC" w:rsidRDefault="00B52DCC">
            <w:pPr>
              <w:pStyle w:val="TableParagraph"/>
              <w:rPr>
                <w:sz w:val="18"/>
              </w:rPr>
            </w:pPr>
          </w:p>
        </w:tc>
        <w:tc>
          <w:tcPr>
            <w:tcW w:w="2261" w:type="dxa"/>
            <w:vMerge/>
            <w:tcBorders>
              <w:top w:val="nil"/>
            </w:tcBorders>
          </w:tcPr>
          <w:p w14:paraId="16DA0568" w14:textId="77777777" w:rsidR="00B52DCC" w:rsidRDefault="00B52DCC">
            <w:pPr>
              <w:rPr>
                <w:sz w:val="2"/>
                <w:szCs w:val="2"/>
              </w:rPr>
            </w:pPr>
          </w:p>
        </w:tc>
        <w:tc>
          <w:tcPr>
            <w:tcW w:w="2693" w:type="dxa"/>
            <w:vMerge/>
            <w:tcBorders>
              <w:top w:val="nil"/>
            </w:tcBorders>
          </w:tcPr>
          <w:p w14:paraId="450E2100" w14:textId="77777777" w:rsidR="00B52DCC" w:rsidRDefault="00B52DCC">
            <w:pPr>
              <w:rPr>
                <w:sz w:val="2"/>
                <w:szCs w:val="2"/>
              </w:rPr>
            </w:pPr>
          </w:p>
        </w:tc>
      </w:tr>
      <w:tr w:rsidR="00B52DCC" w14:paraId="46E5C535" w14:textId="77777777">
        <w:trPr>
          <w:trHeight w:val="225"/>
        </w:trPr>
        <w:tc>
          <w:tcPr>
            <w:tcW w:w="1416" w:type="dxa"/>
            <w:tcBorders>
              <w:bottom w:val="nil"/>
            </w:tcBorders>
          </w:tcPr>
          <w:p w14:paraId="1D491EDB" w14:textId="77777777" w:rsidR="00B52DCC" w:rsidRDefault="00916648">
            <w:pPr>
              <w:pStyle w:val="TableParagraph"/>
              <w:spacing w:line="205" w:lineRule="exact"/>
              <w:ind w:left="107"/>
              <w:rPr>
                <w:sz w:val="20"/>
              </w:rPr>
            </w:pPr>
            <w:r>
              <w:rPr>
                <w:sz w:val="20"/>
              </w:rPr>
              <w:t>166</w:t>
            </w:r>
          </w:p>
        </w:tc>
        <w:tc>
          <w:tcPr>
            <w:tcW w:w="1984" w:type="dxa"/>
            <w:tcBorders>
              <w:bottom w:val="nil"/>
            </w:tcBorders>
          </w:tcPr>
          <w:p w14:paraId="19318124" w14:textId="77777777" w:rsidR="00B52DCC" w:rsidRDefault="00916648">
            <w:pPr>
              <w:pStyle w:val="TableParagraph"/>
              <w:spacing w:line="205" w:lineRule="exact"/>
              <w:ind w:left="105"/>
              <w:rPr>
                <w:sz w:val="20"/>
              </w:rPr>
            </w:pPr>
            <w:r>
              <w:rPr>
                <w:sz w:val="20"/>
              </w:rPr>
              <w:t>trans-2-hekzenal</w:t>
            </w:r>
          </w:p>
        </w:tc>
        <w:tc>
          <w:tcPr>
            <w:tcW w:w="1704" w:type="dxa"/>
            <w:tcBorders>
              <w:bottom w:val="nil"/>
            </w:tcBorders>
          </w:tcPr>
          <w:p w14:paraId="1B3403CB" w14:textId="77777777" w:rsidR="00B52DCC" w:rsidRDefault="00916648">
            <w:pPr>
              <w:pStyle w:val="TableParagraph"/>
              <w:spacing w:line="205" w:lineRule="exact"/>
              <w:ind w:left="106"/>
              <w:rPr>
                <w:sz w:val="20"/>
              </w:rPr>
            </w:pPr>
            <w:r>
              <w:rPr>
                <w:sz w:val="20"/>
              </w:rPr>
              <w:t>trans-2-hexenal</w:t>
            </w:r>
          </w:p>
        </w:tc>
        <w:tc>
          <w:tcPr>
            <w:tcW w:w="993" w:type="dxa"/>
            <w:tcBorders>
              <w:bottom w:val="nil"/>
            </w:tcBorders>
          </w:tcPr>
          <w:p w14:paraId="358241B0" w14:textId="77777777" w:rsidR="00B52DCC" w:rsidRDefault="00916648">
            <w:pPr>
              <w:pStyle w:val="TableParagraph"/>
              <w:spacing w:line="205" w:lineRule="exact"/>
              <w:ind w:left="107"/>
              <w:rPr>
                <w:sz w:val="20"/>
              </w:rPr>
            </w:pPr>
            <w:r>
              <w:rPr>
                <w:sz w:val="20"/>
              </w:rPr>
              <w:t>6728-26-</w:t>
            </w:r>
          </w:p>
        </w:tc>
        <w:tc>
          <w:tcPr>
            <w:tcW w:w="991" w:type="dxa"/>
            <w:tcBorders>
              <w:bottom w:val="nil"/>
            </w:tcBorders>
          </w:tcPr>
          <w:p w14:paraId="611EC697" w14:textId="77777777" w:rsidR="00B52DCC" w:rsidRDefault="00916648">
            <w:pPr>
              <w:pStyle w:val="TableParagraph"/>
              <w:spacing w:line="205" w:lineRule="exact"/>
              <w:ind w:left="107"/>
              <w:rPr>
                <w:sz w:val="20"/>
              </w:rPr>
            </w:pPr>
            <w:r>
              <w:rPr>
                <w:sz w:val="20"/>
              </w:rPr>
              <w:t>229-778-</w:t>
            </w:r>
          </w:p>
        </w:tc>
        <w:tc>
          <w:tcPr>
            <w:tcW w:w="1709" w:type="dxa"/>
            <w:tcBorders>
              <w:bottom w:val="nil"/>
            </w:tcBorders>
          </w:tcPr>
          <w:p w14:paraId="74B57DE5" w14:textId="77777777" w:rsidR="00B52DCC" w:rsidRDefault="00916648">
            <w:pPr>
              <w:pStyle w:val="TableParagraph"/>
              <w:spacing w:line="205" w:lineRule="exact"/>
              <w:ind w:left="108"/>
              <w:rPr>
                <w:sz w:val="20"/>
              </w:rPr>
            </w:pPr>
            <w:r>
              <w:rPr>
                <w:sz w:val="20"/>
              </w:rPr>
              <w:t>(a) Ağız bakım</w:t>
            </w:r>
          </w:p>
        </w:tc>
        <w:tc>
          <w:tcPr>
            <w:tcW w:w="1700" w:type="dxa"/>
            <w:tcBorders>
              <w:bottom w:val="nil"/>
            </w:tcBorders>
          </w:tcPr>
          <w:p w14:paraId="71ABC1BC" w14:textId="77777777" w:rsidR="00B52DCC" w:rsidRDefault="00B52DCC">
            <w:pPr>
              <w:pStyle w:val="TableParagraph"/>
              <w:rPr>
                <w:sz w:val="16"/>
              </w:rPr>
            </w:pPr>
          </w:p>
        </w:tc>
        <w:tc>
          <w:tcPr>
            <w:tcW w:w="2261" w:type="dxa"/>
            <w:vMerge w:val="restart"/>
          </w:tcPr>
          <w:p w14:paraId="653439C3" w14:textId="77777777" w:rsidR="00B52DCC" w:rsidRDefault="00B52DCC">
            <w:pPr>
              <w:pStyle w:val="TableParagraph"/>
              <w:rPr>
                <w:sz w:val="18"/>
              </w:rPr>
            </w:pPr>
          </w:p>
        </w:tc>
        <w:tc>
          <w:tcPr>
            <w:tcW w:w="2693" w:type="dxa"/>
            <w:vMerge w:val="restart"/>
          </w:tcPr>
          <w:p w14:paraId="1F98E068" w14:textId="77777777" w:rsidR="00B52DCC" w:rsidRDefault="00B52DCC">
            <w:pPr>
              <w:pStyle w:val="TableParagraph"/>
              <w:rPr>
                <w:sz w:val="18"/>
              </w:rPr>
            </w:pPr>
          </w:p>
        </w:tc>
      </w:tr>
      <w:tr w:rsidR="00B52DCC" w14:paraId="519F660B" w14:textId="77777777">
        <w:trPr>
          <w:trHeight w:val="344"/>
        </w:trPr>
        <w:tc>
          <w:tcPr>
            <w:tcW w:w="1416" w:type="dxa"/>
            <w:tcBorders>
              <w:top w:val="nil"/>
              <w:bottom w:val="nil"/>
            </w:tcBorders>
          </w:tcPr>
          <w:p w14:paraId="77CB4A68" w14:textId="77777777" w:rsidR="00B52DCC" w:rsidRDefault="00B52DCC">
            <w:pPr>
              <w:pStyle w:val="TableParagraph"/>
              <w:rPr>
                <w:sz w:val="18"/>
              </w:rPr>
            </w:pPr>
          </w:p>
        </w:tc>
        <w:tc>
          <w:tcPr>
            <w:tcW w:w="1984" w:type="dxa"/>
            <w:tcBorders>
              <w:top w:val="nil"/>
              <w:bottom w:val="nil"/>
            </w:tcBorders>
          </w:tcPr>
          <w:p w14:paraId="4CF274E9" w14:textId="77777777" w:rsidR="00B52DCC" w:rsidRDefault="00B52DCC">
            <w:pPr>
              <w:pStyle w:val="TableParagraph"/>
              <w:rPr>
                <w:sz w:val="18"/>
              </w:rPr>
            </w:pPr>
          </w:p>
        </w:tc>
        <w:tc>
          <w:tcPr>
            <w:tcW w:w="1704" w:type="dxa"/>
            <w:tcBorders>
              <w:top w:val="nil"/>
              <w:bottom w:val="nil"/>
            </w:tcBorders>
          </w:tcPr>
          <w:p w14:paraId="0C7BF5AD" w14:textId="77777777" w:rsidR="00B52DCC" w:rsidRDefault="00B52DCC">
            <w:pPr>
              <w:pStyle w:val="TableParagraph"/>
              <w:rPr>
                <w:sz w:val="18"/>
              </w:rPr>
            </w:pPr>
          </w:p>
        </w:tc>
        <w:tc>
          <w:tcPr>
            <w:tcW w:w="993" w:type="dxa"/>
            <w:tcBorders>
              <w:top w:val="nil"/>
              <w:bottom w:val="nil"/>
            </w:tcBorders>
          </w:tcPr>
          <w:p w14:paraId="0A8C97F6" w14:textId="77777777" w:rsidR="00B52DCC" w:rsidRDefault="00916648">
            <w:pPr>
              <w:pStyle w:val="TableParagraph"/>
              <w:spacing w:before="7"/>
              <w:ind w:left="107"/>
              <w:rPr>
                <w:sz w:val="20"/>
              </w:rPr>
            </w:pPr>
            <w:r>
              <w:rPr>
                <w:w w:val="99"/>
                <w:sz w:val="20"/>
              </w:rPr>
              <w:t>3</w:t>
            </w:r>
          </w:p>
        </w:tc>
        <w:tc>
          <w:tcPr>
            <w:tcW w:w="991" w:type="dxa"/>
            <w:tcBorders>
              <w:top w:val="nil"/>
              <w:bottom w:val="nil"/>
            </w:tcBorders>
          </w:tcPr>
          <w:p w14:paraId="4EAE6EFD" w14:textId="77777777" w:rsidR="00B52DCC" w:rsidRDefault="00916648">
            <w:pPr>
              <w:pStyle w:val="TableParagraph"/>
              <w:spacing w:before="7"/>
              <w:ind w:left="107"/>
              <w:rPr>
                <w:sz w:val="20"/>
              </w:rPr>
            </w:pPr>
            <w:r>
              <w:rPr>
                <w:w w:val="99"/>
                <w:sz w:val="20"/>
              </w:rPr>
              <w:t>1</w:t>
            </w:r>
          </w:p>
        </w:tc>
        <w:tc>
          <w:tcPr>
            <w:tcW w:w="1709" w:type="dxa"/>
            <w:tcBorders>
              <w:top w:val="nil"/>
              <w:bottom w:val="nil"/>
            </w:tcBorders>
          </w:tcPr>
          <w:p w14:paraId="14E4C9B6" w14:textId="77777777" w:rsidR="00B52DCC" w:rsidRDefault="00916648">
            <w:pPr>
              <w:pStyle w:val="TableParagraph"/>
              <w:spacing w:line="221" w:lineRule="exact"/>
              <w:ind w:left="108"/>
              <w:rPr>
                <w:sz w:val="20"/>
              </w:rPr>
            </w:pPr>
            <w:r>
              <w:rPr>
                <w:sz w:val="20"/>
              </w:rPr>
              <w:t>ürünleri</w:t>
            </w:r>
          </w:p>
        </w:tc>
        <w:tc>
          <w:tcPr>
            <w:tcW w:w="1700" w:type="dxa"/>
            <w:tcBorders>
              <w:top w:val="nil"/>
              <w:bottom w:val="nil"/>
            </w:tcBorders>
          </w:tcPr>
          <w:p w14:paraId="281B10E1" w14:textId="77777777" w:rsidR="00B52DCC" w:rsidRDefault="00B52DCC">
            <w:pPr>
              <w:pStyle w:val="TableParagraph"/>
              <w:rPr>
                <w:sz w:val="18"/>
              </w:rPr>
            </w:pPr>
          </w:p>
        </w:tc>
        <w:tc>
          <w:tcPr>
            <w:tcW w:w="2261" w:type="dxa"/>
            <w:vMerge/>
            <w:tcBorders>
              <w:top w:val="nil"/>
            </w:tcBorders>
          </w:tcPr>
          <w:p w14:paraId="31633F56" w14:textId="77777777" w:rsidR="00B52DCC" w:rsidRDefault="00B52DCC">
            <w:pPr>
              <w:rPr>
                <w:sz w:val="2"/>
                <w:szCs w:val="2"/>
              </w:rPr>
            </w:pPr>
          </w:p>
        </w:tc>
        <w:tc>
          <w:tcPr>
            <w:tcW w:w="2693" w:type="dxa"/>
            <w:vMerge/>
            <w:tcBorders>
              <w:top w:val="nil"/>
            </w:tcBorders>
          </w:tcPr>
          <w:p w14:paraId="4781978A" w14:textId="77777777" w:rsidR="00B52DCC" w:rsidRDefault="00B52DCC">
            <w:pPr>
              <w:rPr>
                <w:sz w:val="2"/>
                <w:szCs w:val="2"/>
              </w:rPr>
            </w:pPr>
          </w:p>
        </w:tc>
      </w:tr>
      <w:tr w:rsidR="00B52DCC" w14:paraId="4086E96C" w14:textId="77777777">
        <w:trPr>
          <w:trHeight w:val="332"/>
        </w:trPr>
        <w:tc>
          <w:tcPr>
            <w:tcW w:w="1416" w:type="dxa"/>
            <w:tcBorders>
              <w:top w:val="nil"/>
            </w:tcBorders>
          </w:tcPr>
          <w:p w14:paraId="6B1A96D3" w14:textId="77777777" w:rsidR="00B52DCC" w:rsidRDefault="00B52DCC">
            <w:pPr>
              <w:pStyle w:val="TableParagraph"/>
              <w:rPr>
                <w:sz w:val="18"/>
              </w:rPr>
            </w:pPr>
          </w:p>
        </w:tc>
        <w:tc>
          <w:tcPr>
            <w:tcW w:w="1984" w:type="dxa"/>
            <w:tcBorders>
              <w:top w:val="nil"/>
            </w:tcBorders>
          </w:tcPr>
          <w:p w14:paraId="76190CE4" w14:textId="77777777" w:rsidR="00B52DCC" w:rsidRDefault="00B52DCC">
            <w:pPr>
              <w:pStyle w:val="TableParagraph"/>
              <w:rPr>
                <w:sz w:val="18"/>
              </w:rPr>
            </w:pPr>
          </w:p>
        </w:tc>
        <w:tc>
          <w:tcPr>
            <w:tcW w:w="1704" w:type="dxa"/>
            <w:tcBorders>
              <w:top w:val="nil"/>
            </w:tcBorders>
          </w:tcPr>
          <w:p w14:paraId="3A108AED" w14:textId="77777777" w:rsidR="00B52DCC" w:rsidRDefault="00B52DCC">
            <w:pPr>
              <w:pStyle w:val="TableParagraph"/>
              <w:rPr>
                <w:sz w:val="18"/>
              </w:rPr>
            </w:pPr>
          </w:p>
        </w:tc>
        <w:tc>
          <w:tcPr>
            <w:tcW w:w="993" w:type="dxa"/>
            <w:tcBorders>
              <w:top w:val="nil"/>
            </w:tcBorders>
          </w:tcPr>
          <w:p w14:paraId="27AE88EE" w14:textId="77777777" w:rsidR="00B52DCC" w:rsidRDefault="00B52DCC">
            <w:pPr>
              <w:pStyle w:val="TableParagraph"/>
              <w:rPr>
                <w:sz w:val="18"/>
              </w:rPr>
            </w:pPr>
          </w:p>
        </w:tc>
        <w:tc>
          <w:tcPr>
            <w:tcW w:w="991" w:type="dxa"/>
            <w:tcBorders>
              <w:top w:val="nil"/>
            </w:tcBorders>
          </w:tcPr>
          <w:p w14:paraId="6DC7DC56" w14:textId="77777777" w:rsidR="00B52DCC" w:rsidRDefault="00B52DCC">
            <w:pPr>
              <w:pStyle w:val="TableParagraph"/>
              <w:rPr>
                <w:sz w:val="18"/>
              </w:rPr>
            </w:pPr>
          </w:p>
        </w:tc>
        <w:tc>
          <w:tcPr>
            <w:tcW w:w="1709" w:type="dxa"/>
            <w:tcBorders>
              <w:top w:val="nil"/>
            </w:tcBorders>
          </w:tcPr>
          <w:p w14:paraId="275CD331" w14:textId="77777777" w:rsidR="00B52DCC" w:rsidRDefault="00916648">
            <w:pPr>
              <w:pStyle w:val="TableParagraph"/>
              <w:spacing w:before="97" w:line="215" w:lineRule="exact"/>
              <w:ind w:left="108"/>
              <w:rPr>
                <w:sz w:val="20"/>
              </w:rPr>
            </w:pPr>
            <w:r>
              <w:rPr>
                <w:sz w:val="20"/>
              </w:rPr>
              <w:t>(b) Diğer ürünler</w:t>
            </w:r>
          </w:p>
        </w:tc>
        <w:tc>
          <w:tcPr>
            <w:tcW w:w="1700" w:type="dxa"/>
            <w:tcBorders>
              <w:top w:val="nil"/>
            </w:tcBorders>
          </w:tcPr>
          <w:p w14:paraId="2F1ED3B2" w14:textId="77777777" w:rsidR="00B52DCC" w:rsidRDefault="00916648">
            <w:pPr>
              <w:pStyle w:val="TableParagraph"/>
              <w:spacing w:before="97" w:line="215" w:lineRule="exact"/>
              <w:ind w:left="108"/>
              <w:rPr>
                <w:sz w:val="20"/>
              </w:rPr>
            </w:pPr>
            <w:r>
              <w:rPr>
                <w:sz w:val="20"/>
              </w:rPr>
              <w:t>(b) % 0,002</w:t>
            </w:r>
          </w:p>
        </w:tc>
        <w:tc>
          <w:tcPr>
            <w:tcW w:w="2261" w:type="dxa"/>
            <w:vMerge/>
            <w:tcBorders>
              <w:top w:val="nil"/>
            </w:tcBorders>
          </w:tcPr>
          <w:p w14:paraId="4CAC25C9" w14:textId="77777777" w:rsidR="00B52DCC" w:rsidRDefault="00B52DCC">
            <w:pPr>
              <w:rPr>
                <w:sz w:val="2"/>
                <w:szCs w:val="2"/>
              </w:rPr>
            </w:pPr>
          </w:p>
        </w:tc>
        <w:tc>
          <w:tcPr>
            <w:tcW w:w="2693" w:type="dxa"/>
            <w:vMerge/>
            <w:tcBorders>
              <w:top w:val="nil"/>
            </w:tcBorders>
          </w:tcPr>
          <w:p w14:paraId="03326CDC" w14:textId="77777777" w:rsidR="00B52DCC" w:rsidRDefault="00B52DCC">
            <w:pPr>
              <w:rPr>
                <w:sz w:val="2"/>
                <w:szCs w:val="2"/>
              </w:rPr>
            </w:pPr>
          </w:p>
        </w:tc>
      </w:tr>
    </w:tbl>
    <w:p w14:paraId="12B5A23D" w14:textId="77777777" w:rsidR="00B52DCC" w:rsidRDefault="00B52DCC">
      <w:pPr>
        <w:rPr>
          <w:sz w:val="2"/>
          <w:szCs w:val="2"/>
        </w:rPr>
        <w:sectPr w:rsidR="00B52DCC">
          <w:pgSz w:w="16840" w:h="11910" w:orient="landscape"/>
          <w:pgMar w:top="1100" w:right="440" w:bottom="280" w:left="580" w:header="708" w:footer="708" w:gutter="0"/>
          <w:cols w:space="708"/>
        </w:sectPr>
      </w:pPr>
    </w:p>
    <w:p w14:paraId="5D1DCC02"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C263A06" w14:textId="77777777">
        <w:trPr>
          <w:trHeight w:val="657"/>
        </w:trPr>
        <w:tc>
          <w:tcPr>
            <w:tcW w:w="1416" w:type="dxa"/>
          </w:tcPr>
          <w:p w14:paraId="5B285E5D" w14:textId="796BE1AB" w:rsidR="00B52DCC" w:rsidRDefault="00916648">
            <w:pPr>
              <w:pStyle w:val="TableParagraph"/>
              <w:spacing w:line="225" w:lineRule="exact"/>
              <w:ind w:left="107"/>
              <w:rPr>
                <w:sz w:val="20"/>
              </w:rPr>
            </w:pPr>
            <w:r>
              <w:rPr>
                <w:sz w:val="20"/>
              </w:rPr>
              <w:t>167</w:t>
            </w:r>
            <w:r w:rsidR="000A3C72">
              <w:rPr>
                <w:sz w:val="20"/>
              </w:rPr>
              <w:t xml:space="preserve"> </w:t>
            </w:r>
            <w:r w:rsidR="000A3C72" w:rsidRPr="003B6405">
              <w:rPr>
                <w:b/>
                <w:sz w:val="20"/>
              </w:rPr>
              <w:t>(Mülga satır:RG-5/3/2024-32480)</w:t>
            </w:r>
          </w:p>
        </w:tc>
        <w:tc>
          <w:tcPr>
            <w:tcW w:w="1984" w:type="dxa"/>
          </w:tcPr>
          <w:p w14:paraId="36B8F65E" w14:textId="193C244A" w:rsidR="00B52DCC" w:rsidRDefault="00B52DCC">
            <w:pPr>
              <w:pStyle w:val="TableParagraph"/>
              <w:spacing w:line="256" w:lineRule="auto"/>
              <w:ind w:left="105" w:right="439"/>
              <w:rPr>
                <w:sz w:val="20"/>
              </w:rPr>
            </w:pPr>
          </w:p>
        </w:tc>
        <w:tc>
          <w:tcPr>
            <w:tcW w:w="1704" w:type="dxa"/>
          </w:tcPr>
          <w:p w14:paraId="70D05328" w14:textId="0590A5FA" w:rsidR="00B52DCC" w:rsidRDefault="00B52DCC">
            <w:pPr>
              <w:pStyle w:val="TableParagraph"/>
              <w:spacing w:line="225" w:lineRule="exact"/>
              <w:ind w:left="106"/>
              <w:rPr>
                <w:sz w:val="20"/>
              </w:rPr>
            </w:pPr>
          </w:p>
        </w:tc>
        <w:tc>
          <w:tcPr>
            <w:tcW w:w="993" w:type="dxa"/>
          </w:tcPr>
          <w:p w14:paraId="0CB31C0D" w14:textId="78984B60" w:rsidR="00B52DCC" w:rsidRDefault="00B52DCC">
            <w:pPr>
              <w:pStyle w:val="TableParagraph"/>
              <w:spacing w:before="17"/>
              <w:ind w:left="107"/>
              <w:rPr>
                <w:sz w:val="20"/>
              </w:rPr>
            </w:pPr>
          </w:p>
        </w:tc>
        <w:tc>
          <w:tcPr>
            <w:tcW w:w="991" w:type="dxa"/>
          </w:tcPr>
          <w:p w14:paraId="37855298" w14:textId="0D22515E" w:rsidR="00B52DCC" w:rsidRDefault="00B52DCC">
            <w:pPr>
              <w:pStyle w:val="TableParagraph"/>
              <w:spacing w:before="17"/>
              <w:ind w:left="107"/>
              <w:rPr>
                <w:sz w:val="20"/>
              </w:rPr>
            </w:pPr>
          </w:p>
        </w:tc>
        <w:tc>
          <w:tcPr>
            <w:tcW w:w="1709" w:type="dxa"/>
          </w:tcPr>
          <w:p w14:paraId="10BE6943" w14:textId="77777777" w:rsidR="00B52DCC" w:rsidRDefault="00B52DCC">
            <w:pPr>
              <w:pStyle w:val="TableParagraph"/>
              <w:rPr>
                <w:sz w:val="18"/>
              </w:rPr>
            </w:pPr>
          </w:p>
        </w:tc>
        <w:tc>
          <w:tcPr>
            <w:tcW w:w="1700" w:type="dxa"/>
          </w:tcPr>
          <w:p w14:paraId="73D8F339" w14:textId="77777777" w:rsidR="00B52DCC" w:rsidRDefault="00B52DCC">
            <w:pPr>
              <w:pStyle w:val="TableParagraph"/>
              <w:rPr>
                <w:sz w:val="18"/>
              </w:rPr>
            </w:pPr>
          </w:p>
        </w:tc>
        <w:tc>
          <w:tcPr>
            <w:tcW w:w="2261" w:type="dxa"/>
          </w:tcPr>
          <w:p w14:paraId="0FBE861B" w14:textId="3ABD5994" w:rsidR="00B52DCC" w:rsidRDefault="00B52DCC">
            <w:pPr>
              <w:pStyle w:val="TableParagraph"/>
              <w:spacing w:before="12"/>
              <w:ind w:left="108"/>
              <w:rPr>
                <w:sz w:val="13"/>
              </w:rPr>
            </w:pPr>
          </w:p>
        </w:tc>
        <w:tc>
          <w:tcPr>
            <w:tcW w:w="2693" w:type="dxa"/>
          </w:tcPr>
          <w:p w14:paraId="1B2B6DF6" w14:textId="77777777" w:rsidR="00B52DCC" w:rsidRDefault="00B52DCC">
            <w:pPr>
              <w:pStyle w:val="TableParagraph"/>
              <w:rPr>
                <w:sz w:val="18"/>
              </w:rPr>
            </w:pPr>
          </w:p>
        </w:tc>
      </w:tr>
      <w:tr w:rsidR="00B52DCC" w14:paraId="346FBF1E" w14:textId="77777777">
        <w:trPr>
          <w:trHeight w:val="1154"/>
        </w:trPr>
        <w:tc>
          <w:tcPr>
            <w:tcW w:w="1416" w:type="dxa"/>
          </w:tcPr>
          <w:p w14:paraId="118CF936" w14:textId="79A3ED69" w:rsidR="00B52DCC" w:rsidRDefault="00916648">
            <w:pPr>
              <w:pStyle w:val="TableParagraph"/>
              <w:spacing w:line="223" w:lineRule="exact"/>
              <w:ind w:left="107"/>
              <w:rPr>
                <w:sz w:val="20"/>
              </w:rPr>
            </w:pPr>
            <w:r>
              <w:rPr>
                <w:sz w:val="20"/>
              </w:rPr>
              <w:t>168</w:t>
            </w:r>
            <w:r w:rsidR="000A3C72">
              <w:rPr>
                <w:sz w:val="20"/>
              </w:rPr>
              <w:t xml:space="preserve"> </w:t>
            </w:r>
            <w:r w:rsidR="000A3C72" w:rsidRPr="003B6405">
              <w:rPr>
                <w:b/>
                <w:sz w:val="20"/>
              </w:rPr>
              <w:t>(Mülga satır:RG-5/3/2024-32480)</w:t>
            </w:r>
          </w:p>
        </w:tc>
        <w:tc>
          <w:tcPr>
            <w:tcW w:w="1984" w:type="dxa"/>
          </w:tcPr>
          <w:p w14:paraId="68413800" w14:textId="27A46724" w:rsidR="00B52DCC" w:rsidRDefault="00B52DCC">
            <w:pPr>
              <w:pStyle w:val="TableParagraph"/>
              <w:spacing w:line="259" w:lineRule="auto"/>
              <w:ind w:left="105" w:right="163"/>
              <w:rPr>
                <w:sz w:val="20"/>
              </w:rPr>
            </w:pPr>
          </w:p>
        </w:tc>
        <w:tc>
          <w:tcPr>
            <w:tcW w:w="1704" w:type="dxa"/>
          </w:tcPr>
          <w:p w14:paraId="290E385C" w14:textId="34472006" w:rsidR="00B52DCC" w:rsidRDefault="00B52DCC">
            <w:pPr>
              <w:pStyle w:val="TableParagraph"/>
              <w:spacing w:line="223" w:lineRule="exact"/>
              <w:ind w:left="106"/>
              <w:rPr>
                <w:sz w:val="20"/>
              </w:rPr>
            </w:pPr>
          </w:p>
        </w:tc>
        <w:tc>
          <w:tcPr>
            <w:tcW w:w="993" w:type="dxa"/>
          </w:tcPr>
          <w:p w14:paraId="2194EB87" w14:textId="6516BC6A" w:rsidR="00B52DCC" w:rsidRDefault="00B52DCC">
            <w:pPr>
              <w:pStyle w:val="TableParagraph"/>
              <w:spacing w:line="223" w:lineRule="exact"/>
              <w:ind w:left="107"/>
              <w:rPr>
                <w:sz w:val="20"/>
              </w:rPr>
            </w:pPr>
          </w:p>
        </w:tc>
        <w:tc>
          <w:tcPr>
            <w:tcW w:w="991" w:type="dxa"/>
          </w:tcPr>
          <w:p w14:paraId="01886E72" w14:textId="10E2BA6E" w:rsidR="00B52DCC" w:rsidRDefault="00B52DCC">
            <w:pPr>
              <w:pStyle w:val="TableParagraph"/>
              <w:spacing w:before="19"/>
              <w:ind w:left="107"/>
              <w:rPr>
                <w:sz w:val="20"/>
              </w:rPr>
            </w:pPr>
          </w:p>
        </w:tc>
        <w:tc>
          <w:tcPr>
            <w:tcW w:w="1709" w:type="dxa"/>
          </w:tcPr>
          <w:p w14:paraId="6A01B153" w14:textId="77777777" w:rsidR="00B52DCC" w:rsidRDefault="00B52DCC">
            <w:pPr>
              <w:pStyle w:val="TableParagraph"/>
              <w:rPr>
                <w:sz w:val="18"/>
              </w:rPr>
            </w:pPr>
          </w:p>
        </w:tc>
        <w:tc>
          <w:tcPr>
            <w:tcW w:w="1700" w:type="dxa"/>
          </w:tcPr>
          <w:p w14:paraId="5DFCB9E8" w14:textId="77777777" w:rsidR="00B52DCC" w:rsidRDefault="00B52DCC">
            <w:pPr>
              <w:pStyle w:val="TableParagraph"/>
              <w:rPr>
                <w:sz w:val="18"/>
              </w:rPr>
            </w:pPr>
          </w:p>
        </w:tc>
        <w:tc>
          <w:tcPr>
            <w:tcW w:w="2261" w:type="dxa"/>
          </w:tcPr>
          <w:p w14:paraId="78072D90" w14:textId="3348F4C3" w:rsidR="00B52DCC" w:rsidRDefault="00B52DCC">
            <w:pPr>
              <w:pStyle w:val="TableParagraph"/>
              <w:spacing w:before="15"/>
              <w:ind w:left="108"/>
              <w:rPr>
                <w:sz w:val="13"/>
              </w:rPr>
            </w:pPr>
          </w:p>
        </w:tc>
        <w:tc>
          <w:tcPr>
            <w:tcW w:w="2693" w:type="dxa"/>
          </w:tcPr>
          <w:p w14:paraId="466BE652" w14:textId="77777777" w:rsidR="00B52DCC" w:rsidRDefault="00B52DCC">
            <w:pPr>
              <w:pStyle w:val="TableParagraph"/>
              <w:rPr>
                <w:sz w:val="18"/>
              </w:rPr>
            </w:pPr>
          </w:p>
        </w:tc>
      </w:tr>
      <w:tr w:rsidR="00B52DCC" w14:paraId="060DDE2F" w14:textId="77777777">
        <w:trPr>
          <w:trHeight w:val="223"/>
        </w:trPr>
        <w:tc>
          <w:tcPr>
            <w:tcW w:w="1416" w:type="dxa"/>
            <w:tcBorders>
              <w:bottom w:val="nil"/>
            </w:tcBorders>
          </w:tcPr>
          <w:p w14:paraId="3E03A7E2" w14:textId="77777777" w:rsidR="00B52DCC" w:rsidRDefault="00916648">
            <w:pPr>
              <w:pStyle w:val="TableParagraph"/>
              <w:spacing w:line="204" w:lineRule="exact"/>
              <w:ind w:left="107"/>
              <w:rPr>
                <w:sz w:val="20"/>
              </w:rPr>
            </w:pPr>
            <w:r>
              <w:rPr>
                <w:sz w:val="20"/>
              </w:rPr>
              <w:t>169</w:t>
            </w:r>
          </w:p>
        </w:tc>
        <w:tc>
          <w:tcPr>
            <w:tcW w:w="1984" w:type="dxa"/>
            <w:tcBorders>
              <w:bottom w:val="nil"/>
            </w:tcBorders>
          </w:tcPr>
          <w:p w14:paraId="2D4C559B" w14:textId="77777777" w:rsidR="00B52DCC" w:rsidRDefault="00916648">
            <w:pPr>
              <w:pStyle w:val="TableParagraph"/>
              <w:spacing w:line="204" w:lineRule="exact"/>
              <w:ind w:left="105"/>
              <w:rPr>
                <w:sz w:val="20"/>
              </w:rPr>
            </w:pPr>
            <w:r>
              <w:rPr>
                <w:sz w:val="20"/>
              </w:rPr>
              <w:t>p-Mentha-1,8-dien-</w:t>
            </w:r>
          </w:p>
        </w:tc>
        <w:tc>
          <w:tcPr>
            <w:tcW w:w="1704" w:type="dxa"/>
            <w:tcBorders>
              <w:bottom w:val="nil"/>
            </w:tcBorders>
          </w:tcPr>
          <w:p w14:paraId="647CE03E" w14:textId="77777777" w:rsidR="00B52DCC" w:rsidRDefault="00916648">
            <w:pPr>
              <w:pStyle w:val="TableParagraph"/>
              <w:spacing w:line="204" w:lineRule="exact"/>
              <w:ind w:left="106"/>
              <w:rPr>
                <w:sz w:val="20"/>
              </w:rPr>
            </w:pPr>
            <w:r>
              <w:rPr>
                <w:sz w:val="20"/>
              </w:rPr>
              <w:t>Perillaldehyde</w:t>
            </w:r>
          </w:p>
        </w:tc>
        <w:tc>
          <w:tcPr>
            <w:tcW w:w="993" w:type="dxa"/>
            <w:tcBorders>
              <w:bottom w:val="nil"/>
            </w:tcBorders>
          </w:tcPr>
          <w:p w14:paraId="25B3888F" w14:textId="77777777" w:rsidR="00B52DCC" w:rsidRDefault="00916648">
            <w:pPr>
              <w:pStyle w:val="TableParagraph"/>
              <w:spacing w:line="204" w:lineRule="exact"/>
              <w:ind w:left="107"/>
              <w:rPr>
                <w:sz w:val="20"/>
              </w:rPr>
            </w:pPr>
            <w:r>
              <w:rPr>
                <w:sz w:val="20"/>
              </w:rPr>
              <w:t>2111-75-</w:t>
            </w:r>
          </w:p>
        </w:tc>
        <w:tc>
          <w:tcPr>
            <w:tcW w:w="991" w:type="dxa"/>
            <w:tcBorders>
              <w:bottom w:val="nil"/>
            </w:tcBorders>
          </w:tcPr>
          <w:p w14:paraId="738AAE36" w14:textId="77777777" w:rsidR="00B52DCC" w:rsidRDefault="00916648">
            <w:pPr>
              <w:pStyle w:val="TableParagraph"/>
              <w:spacing w:line="204" w:lineRule="exact"/>
              <w:ind w:left="107"/>
              <w:rPr>
                <w:sz w:val="20"/>
              </w:rPr>
            </w:pPr>
            <w:r>
              <w:rPr>
                <w:sz w:val="20"/>
              </w:rPr>
              <w:t>218-302-</w:t>
            </w:r>
          </w:p>
        </w:tc>
        <w:tc>
          <w:tcPr>
            <w:tcW w:w="1709" w:type="dxa"/>
            <w:tcBorders>
              <w:bottom w:val="nil"/>
            </w:tcBorders>
          </w:tcPr>
          <w:p w14:paraId="2A4A4CC6" w14:textId="77777777" w:rsidR="00B52DCC" w:rsidRDefault="00916648">
            <w:pPr>
              <w:pStyle w:val="TableParagraph"/>
              <w:spacing w:line="204" w:lineRule="exact"/>
              <w:ind w:left="108"/>
              <w:rPr>
                <w:sz w:val="20"/>
              </w:rPr>
            </w:pPr>
            <w:r>
              <w:rPr>
                <w:sz w:val="20"/>
              </w:rPr>
              <w:t>(a) Ağız bakım</w:t>
            </w:r>
          </w:p>
        </w:tc>
        <w:tc>
          <w:tcPr>
            <w:tcW w:w="1700" w:type="dxa"/>
            <w:tcBorders>
              <w:bottom w:val="nil"/>
            </w:tcBorders>
          </w:tcPr>
          <w:p w14:paraId="7F7004D8" w14:textId="77777777" w:rsidR="00B52DCC" w:rsidRDefault="00B52DCC">
            <w:pPr>
              <w:pStyle w:val="TableParagraph"/>
              <w:rPr>
                <w:sz w:val="16"/>
              </w:rPr>
            </w:pPr>
          </w:p>
        </w:tc>
        <w:tc>
          <w:tcPr>
            <w:tcW w:w="2261" w:type="dxa"/>
            <w:vMerge w:val="restart"/>
          </w:tcPr>
          <w:p w14:paraId="0776C629" w14:textId="77777777" w:rsidR="00B52DCC" w:rsidRDefault="00B52DCC">
            <w:pPr>
              <w:pStyle w:val="TableParagraph"/>
              <w:rPr>
                <w:sz w:val="18"/>
              </w:rPr>
            </w:pPr>
          </w:p>
        </w:tc>
        <w:tc>
          <w:tcPr>
            <w:tcW w:w="2693" w:type="dxa"/>
            <w:vMerge w:val="restart"/>
          </w:tcPr>
          <w:p w14:paraId="729CD7C0" w14:textId="77777777" w:rsidR="00B52DCC" w:rsidRDefault="00B52DCC">
            <w:pPr>
              <w:pStyle w:val="TableParagraph"/>
              <w:rPr>
                <w:sz w:val="18"/>
              </w:rPr>
            </w:pPr>
          </w:p>
        </w:tc>
      </w:tr>
      <w:tr w:rsidR="00B52DCC" w14:paraId="1A1CA6CC" w14:textId="77777777">
        <w:trPr>
          <w:trHeight w:val="324"/>
        </w:trPr>
        <w:tc>
          <w:tcPr>
            <w:tcW w:w="1416" w:type="dxa"/>
            <w:tcBorders>
              <w:top w:val="nil"/>
              <w:bottom w:val="nil"/>
            </w:tcBorders>
          </w:tcPr>
          <w:p w14:paraId="5D11673F" w14:textId="77777777" w:rsidR="00B52DCC" w:rsidRDefault="00B52DCC">
            <w:pPr>
              <w:pStyle w:val="TableParagraph"/>
              <w:rPr>
                <w:sz w:val="18"/>
              </w:rPr>
            </w:pPr>
          </w:p>
        </w:tc>
        <w:tc>
          <w:tcPr>
            <w:tcW w:w="1984" w:type="dxa"/>
            <w:tcBorders>
              <w:top w:val="nil"/>
              <w:bottom w:val="nil"/>
            </w:tcBorders>
          </w:tcPr>
          <w:p w14:paraId="7FB2C23C" w14:textId="77777777" w:rsidR="00B52DCC" w:rsidRDefault="00916648">
            <w:pPr>
              <w:pStyle w:val="TableParagraph"/>
              <w:spacing w:before="6"/>
              <w:ind w:left="105"/>
              <w:rPr>
                <w:sz w:val="20"/>
              </w:rPr>
            </w:pPr>
            <w:r>
              <w:rPr>
                <w:sz w:val="20"/>
              </w:rPr>
              <w:t>7-al</w:t>
            </w:r>
          </w:p>
        </w:tc>
        <w:tc>
          <w:tcPr>
            <w:tcW w:w="1704" w:type="dxa"/>
            <w:tcBorders>
              <w:top w:val="nil"/>
              <w:bottom w:val="nil"/>
            </w:tcBorders>
          </w:tcPr>
          <w:p w14:paraId="07D27CA6" w14:textId="77777777" w:rsidR="00B52DCC" w:rsidRDefault="00B52DCC">
            <w:pPr>
              <w:pStyle w:val="TableParagraph"/>
              <w:rPr>
                <w:sz w:val="18"/>
              </w:rPr>
            </w:pPr>
          </w:p>
        </w:tc>
        <w:tc>
          <w:tcPr>
            <w:tcW w:w="993" w:type="dxa"/>
            <w:tcBorders>
              <w:top w:val="nil"/>
              <w:bottom w:val="nil"/>
            </w:tcBorders>
          </w:tcPr>
          <w:p w14:paraId="3104A1BB" w14:textId="77777777" w:rsidR="00B52DCC" w:rsidRDefault="00916648">
            <w:pPr>
              <w:pStyle w:val="TableParagraph"/>
              <w:spacing w:before="6"/>
              <w:ind w:left="107"/>
              <w:rPr>
                <w:sz w:val="20"/>
              </w:rPr>
            </w:pPr>
            <w:r>
              <w:rPr>
                <w:w w:val="99"/>
                <w:sz w:val="20"/>
              </w:rPr>
              <w:t>3</w:t>
            </w:r>
          </w:p>
        </w:tc>
        <w:tc>
          <w:tcPr>
            <w:tcW w:w="991" w:type="dxa"/>
            <w:tcBorders>
              <w:top w:val="nil"/>
              <w:bottom w:val="nil"/>
            </w:tcBorders>
          </w:tcPr>
          <w:p w14:paraId="19BD49F8" w14:textId="77777777" w:rsidR="00B52DCC" w:rsidRDefault="00916648">
            <w:pPr>
              <w:pStyle w:val="TableParagraph"/>
              <w:spacing w:before="6"/>
              <w:ind w:left="107"/>
              <w:rPr>
                <w:sz w:val="20"/>
              </w:rPr>
            </w:pPr>
            <w:r>
              <w:rPr>
                <w:w w:val="99"/>
                <w:sz w:val="20"/>
              </w:rPr>
              <w:t>8</w:t>
            </w:r>
          </w:p>
        </w:tc>
        <w:tc>
          <w:tcPr>
            <w:tcW w:w="1709" w:type="dxa"/>
            <w:tcBorders>
              <w:top w:val="nil"/>
              <w:bottom w:val="nil"/>
            </w:tcBorders>
          </w:tcPr>
          <w:p w14:paraId="0DCB6A11" w14:textId="77777777" w:rsidR="00B52DCC" w:rsidRDefault="00916648">
            <w:pPr>
              <w:pStyle w:val="TableParagraph"/>
              <w:spacing w:line="219" w:lineRule="exact"/>
              <w:ind w:left="108"/>
              <w:rPr>
                <w:sz w:val="20"/>
              </w:rPr>
            </w:pPr>
            <w:r>
              <w:rPr>
                <w:sz w:val="20"/>
              </w:rPr>
              <w:t>ürünleri</w:t>
            </w:r>
          </w:p>
        </w:tc>
        <w:tc>
          <w:tcPr>
            <w:tcW w:w="1700" w:type="dxa"/>
            <w:tcBorders>
              <w:top w:val="nil"/>
              <w:bottom w:val="nil"/>
            </w:tcBorders>
          </w:tcPr>
          <w:p w14:paraId="4FB0BFC7" w14:textId="77777777" w:rsidR="00B52DCC" w:rsidRDefault="00B52DCC">
            <w:pPr>
              <w:pStyle w:val="TableParagraph"/>
              <w:rPr>
                <w:sz w:val="18"/>
              </w:rPr>
            </w:pPr>
          </w:p>
        </w:tc>
        <w:tc>
          <w:tcPr>
            <w:tcW w:w="2261" w:type="dxa"/>
            <w:vMerge/>
            <w:tcBorders>
              <w:top w:val="nil"/>
            </w:tcBorders>
          </w:tcPr>
          <w:p w14:paraId="4ABA1893" w14:textId="77777777" w:rsidR="00B52DCC" w:rsidRDefault="00B52DCC">
            <w:pPr>
              <w:rPr>
                <w:sz w:val="2"/>
                <w:szCs w:val="2"/>
              </w:rPr>
            </w:pPr>
          </w:p>
        </w:tc>
        <w:tc>
          <w:tcPr>
            <w:tcW w:w="2693" w:type="dxa"/>
            <w:vMerge/>
            <w:tcBorders>
              <w:top w:val="nil"/>
            </w:tcBorders>
          </w:tcPr>
          <w:p w14:paraId="604D8CBA" w14:textId="77777777" w:rsidR="00B52DCC" w:rsidRDefault="00B52DCC">
            <w:pPr>
              <w:rPr>
                <w:sz w:val="2"/>
                <w:szCs w:val="2"/>
              </w:rPr>
            </w:pPr>
          </w:p>
        </w:tc>
      </w:tr>
      <w:tr w:rsidR="00B52DCC" w14:paraId="5C83E94B" w14:textId="77777777">
        <w:trPr>
          <w:trHeight w:val="743"/>
        </w:trPr>
        <w:tc>
          <w:tcPr>
            <w:tcW w:w="1416" w:type="dxa"/>
            <w:tcBorders>
              <w:top w:val="nil"/>
            </w:tcBorders>
          </w:tcPr>
          <w:p w14:paraId="583790D0" w14:textId="77777777" w:rsidR="00B52DCC" w:rsidRDefault="00B52DCC">
            <w:pPr>
              <w:pStyle w:val="TableParagraph"/>
              <w:rPr>
                <w:sz w:val="18"/>
              </w:rPr>
            </w:pPr>
          </w:p>
        </w:tc>
        <w:tc>
          <w:tcPr>
            <w:tcW w:w="1984" w:type="dxa"/>
            <w:tcBorders>
              <w:top w:val="nil"/>
            </w:tcBorders>
          </w:tcPr>
          <w:p w14:paraId="66BB57F2" w14:textId="77777777" w:rsidR="00B52DCC" w:rsidRDefault="00B52DCC">
            <w:pPr>
              <w:pStyle w:val="TableParagraph"/>
              <w:rPr>
                <w:sz w:val="18"/>
              </w:rPr>
            </w:pPr>
          </w:p>
        </w:tc>
        <w:tc>
          <w:tcPr>
            <w:tcW w:w="1704" w:type="dxa"/>
            <w:tcBorders>
              <w:top w:val="nil"/>
            </w:tcBorders>
          </w:tcPr>
          <w:p w14:paraId="3C29DDB1" w14:textId="77777777" w:rsidR="00B52DCC" w:rsidRDefault="00B52DCC">
            <w:pPr>
              <w:pStyle w:val="TableParagraph"/>
              <w:rPr>
                <w:sz w:val="18"/>
              </w:rPr>
            </w:pPr>
          </w:p>
        </w:tc>
        <w:tc>
          <w:tcPr>
            <w:tcW w:w="993" w:type="dxa"/>
            <w:tcBorders>
              <w:top w:val="nil"/>
            </w:tcBorders>
          </w:tcPr>
          <w:p w14:paraId="2D2AB607" w14:textId="77777777" w:rsidR="00B52DCC" w:rsidRDefault="00916648">
            <w:pPr>
              <w:pStyle w:val="TableParagraph"/>
              <w:spacing w:before="79"/>
              <w:ind w:left="107"/>
              <w:rPr>
                <w:sz w:val="20"/>
              </w:rPr>
            </w:pPr>
            <w:r>
              <w:rPr>
                <w:sz w:val="20"/>
              </w:rPr>
              <w:t>2111-75-</w:t>
            </w:r>
          </w:p>
          <w:p w14:paraId="5A960581" w14:textId="77777777" w:rsidR="00B52DCC" w:rsidRDefault="00916648">
            <w:pPr>
              <w:pStyle w:val="TableParagraph"/>
              <w:spacing w:before="20"/>
              <w:ind w:left="107"/>
              <w:rPr>
                <w:sz w:val="20"/>
              </w:rPr>
            </w:pPr>
            <w:r>
              <w:rPr>
                <w:w w:val="99"/>
                <w:sz w:val="20"/>
              </w:rPr>
              <w:t>3</w:t>
            </w:r>
          </w:p>
        </w:tc>
        <w:tc>
          <w:tcPr>
            <w:tcW w:w="991" w:type="dxa"/>
            <w:tcBorders>
              <w:top w:val="nil"/>
            </w:tcBorders>
          </w:tcPr>
          <w:p w14:paraId="485E1355" w14:textId="77777777" w:rsidR="00B52DCC" w:rsidRDefault="00916648">
            <w:pPr>
              <w:pStyle w:val="TableParagraph"/>
              <w:spacing w:before="79"/>
              <w:ind w:left="107"/>
              <w:rPr>
                <w:sz w:val="20"/>
              </w:rPr>
            </w:pPr>
            <w:r>
              <w:rPr>
                <w:sz w:val="20"/>
              </w:rPr>
              <w:t>218-302-</w:t>
            </w:r>
          </w:p>
          <w:p w14:paraId="5C188C2D" w14:textId="77777777" w:rsidR="00B52DCC" w:rsidRDefault="00916648">
            <w:pPr>
              <w:pStyle w:val="TableParagraph"/>
              <w:spacing w:before="20"/>
              <w:ind w:left="107"/>
              <w:rPr>
                <w:sz w:val="20"/>
              </w:rPr>
            </w:pPr>
            <w:r>
              <w:rPr>
                <w:w w:val="99"/>
                <w:sz w:val="20"/>
              </w:rPr>
              <w:t>8</w:t>
            </w:r>
          </w:p>
        </w:tc>
        <w:tc>
          <w:tcPr>
            <w:tcW w:w="1709" w:type="dxa"/>
            <w:tcBorders>
              <w:top w:val="nil"/>
            </w:tcBorders>
          </w:tcPr>
          <w:p w14:paraId="34C6948F" w14:textId="77777777" w:rsidR="00B52DCC" w:rsidRDefault="00916648">
            <w:pPr>
              <w:pStyle w:val="TableParagraph"/>
              <w:spacing w:before="115"/>
              <w:ind w:left="108"/>
              <w:rPr>
                <w:sz w:val="20"/>
              </w:rPr>
            </w:pPr>
            <w:r>
              <w:rPr>
                <w:sz w:val="20"/>
              </w:rPr>
              <w:t>(b) Diğer ürünler</w:t>
            </w:r>
          </w:p>
        </w:tc>
        <w:tc>
          <w:tcPr>
            <w:tcW w:w="1700" w:type="dxa"/>
            <w:tcBorders>
              <w:top w:val="nil"/>
            </w:tcBorders>
          </w:tcPr>
          <w:p w14:paraId="413DEF3E" w14:textId="77777777" w:rsidR="00B52DCC" w:rsidRDefault="00916648">
            <w:pPr>
              <w:pStyle w:val="TableParagraph"/>
              <w:spacing w:before="115"/>
              <w:ind w:left="108"/>
              <w:rPr>
                <w:sz w:val="20"/>
              </w:rPr>
            </w:pPr>
            <w:r>
              <w:rPr>
                <w:sz w:val="20"/>
              </w:rPr>
              <w:t>(b) % 0,1</w:t>
            </w:r>
          </w:p>
        </w:tc>
        <w:tc>
          <w:tcPr>
            <w:tcW w:w="2261" w:type="dxa"/>
            <w:vMerge/>
            <w:tcBorders>
              <w:top w:val="nil"/>
            </w:tcBorders>
          </w:tcPr>
          <w:p w14:paraId="000FE755" w14:textId="77777777" w:rsidR="00B52DCC" w:rsidRDefault="00B52DCC">
            <w:pPr>
              <w:rPr>
                <w:sz w:val="2"/>
                <w:szCs w:val="2"/>
              </w:rPr>
            </w:pPr>
          </w:p>
        </w:tc>
        <w:tc>
          <w:tcPr>
            <w:tcW w:w="2693" w:type="dxa"/>
            <w:vMerge/>
            <w:tcBorders>
              <w:top w:val="nil"/>
            </w:tcBorders>
          </w:tcPr>
          <w:p w14:paraId="7D2A5821" w14:textId="77777777" w:rsidR="00B52DCC" w:rsidRDefault="00B52DCC">
            <w:pPr>
              <w:rPr>
                <w:sz w:val="2"/>
                <w:szCs w:val="2"/>
              </w:rPr>
            </w:pPr>
          </w:p>
        </w:tc>
      </w:tr>
      <w:tr w:rsidR="00B52DCC" w14:paraId="65D9DADC" w14:textId="77777777">
        <w:trPr>
          <w:trHeight w:val="231"/>
        </w:trPr>
        <w:tc>
          <w:tcPr>
            <w:tcW w:w="1416" w:type="dxa"/>
            <w:tcBorders>
              <w:bottom w:val="nil"/>
            </w:tcBorders>
          </w:tcPr>
          <w:p w14:paraId="4B99BABC" w14:textId="77777777" w:rsidR="00B52DCC" w:rsidRDefault="00916648">
            <w:pPr>
              <w:pStyle w:val="TableParagraph"/>
              <w:spacing w:line="211" w:lineRule="exact"/>
              <w:ind w:left="107"/>
              <w:rPr>
                <w:sz w:val="20"/>
              </w:rPr>
            </w:pPr>
            <w:r>
              <w:rPr>
                <w:sz w:val="20"/>
              </w:rPr>
              <w:t>170</w:t>
            </w:r>
          </w:p>
        </w:tc>
        <w:tc>
          <w:tcPr>
            <w:tcW w:w="1984" w:type="dxa"/>
            <w:tcBorders>
              <w:bottom w:val="nil"/>
            </w:tcBorders>
          </w:tcPr>
          <w:p w14:paraId="639DABFD" w14:textId="77777777" w:rsidR="00B52DCC" w:rsidRDefault="00916648">
            <w:pPr>
              <w:pStyle w:val="TableParagraph"/>
              <w:spacing w:line="211" w:lineRule="exact"/>
              <w:ind w:left="105"/>
              <w:rPr>
                <w:sz w:val="20"/>
              </w:rPr>
            </w:pPr>
            <w:r>
              <w:rPr>
                <w:sz w:val="20"/>
              </w:rPr>
              <w:t>İzobergamat;</w:t>
            </w:r>
          </w:p>
        </w:tc>
        <w:tc>
          <w:tcPr>
            <w:tcW w:w="1704" w:type="dxa"/>
            <w:tcBorders>
              <w:bottom w:val="nil"/>
            </w:tcBorders>
          </w:tcPr>
          <w:p w14:paraId="32DC061E" w14:textId="77777777" w:rsidR="00B52DCC" w:rsidRDefault="00916648">
            <w:pPr>
              <w:pStyle w:val="TableParagraph"/>
              <w:spacing w:line="211" w:lineRule="exact"/>
              <w:ind w:left="106"/>
              <w:rPr>
                <w:sz w:val="20"/>
              </w:rPr>
            </w:pPr>
            <w:r>
              <w:rPr>
                <w:sz w:val="20"/>
              </w:rPr>
              <w:t>İsobergamate</w:t>
            </w:r>
          </w:p>
        </w:tc>
        <w:tc>
          <w:tcPr>
            <w:tcW w:w="993" w:type="dxa"/>
            <w:tcBorders>
              <w:bottom w:val="nil"/>
            </w:tcBorders>
          </w:tcPr>
          <w:p w14:paraId="3DE37461" w14:textId="77777777" w:rsidR="00B52DCC" w:rsidRDefault="00916648">
            <w:pPr>
              <w:pStyle w:val="TableParagraph"/>
              <w:spacing w:line="211" w:lineRule="exact"/>
              <w:ind w:left="107"/>
              <w:rPr>
                <w:sz w:val="20"/>
              </w:rPr>
            </w:pPr>
            <w:r>
              <w:rPr>
                <w:sz w:val="20"/>
              </w:rPr>
              <w:t>68683-</w:t>
            </w:r>
          </w:p>
        </w:tc>
        <w:tc>
          <w:tcPr>
            <w:tcW w:w="991" w:type="dxa"/>
            <w:tcBorders>
              <w:bottom w:val="nil"/>
            </w:tcBorders>
          </w:tcPr>
          <w:p w14:paraId="59F49204" w14:textId="77777777" w:rsidR="00B52DCC" w:rsidRDefault="00916648">
            <w:pPr>
              <w:pStyle w:val="TableParagraph"/>
              <w:spacing w:line="211" w:lineRule="exact"/>
              <w:ind w:left="107"/>
              <w:rPr>
                <w:sz w:val="20"/>
              </w:rPr>
            </w:pPr>
            <w:r>
              <w:rPr>
                <w:sz w:val="20"/>
              </w:rPr>
              <w:t>272-066-</w:t>
            </w:r>
          </w:p>
        </w:tc>
        <w:tc>
          <w:tcPr>
            <w:tcW w:w="1709" w:type="dxa"/>
            <w:vMerge w:val="restart"/>
          </w:tcPr>
          <w:p w14:paraId="1692890F" w14:textId="77777777" w:rsidR="00B52DCC" w:rsidRDefault="00B52DCC">
            <w:pPr>
              <w:pStyle w:val="TableParagraph"/>
              <w:rPr>
                <w:sz w:val="18"/>
              </w:rPr>
            </w:pPr>
          </w:p>
        </w:tc>
        <w:tc>
          <w:tcPr>
            <w:tcW w:w="1700" w:type="dxa"/>
            <w:tcBorders>
              <w:bottom w:val="nil"/>
            </w:tcBorders>
          </w:tcPr>
          <w:p w14:paraId="0EA0C39E" w14:textId="77777777" w:rsidR="00B52DCC" w:rsidRDefault="00916648">
            <w:pPr>
              <w:pStyle w:val="TableParagraph"/>
              <w:spacing w:line="211" w:lineRule="exact"/>
              <w:ind w:left="108"/>
              <w:rPr>
                <w:sz w:val="20"/>
              </w:rPr>
            </w:pPr>
            <w:r>
              <w:rPr>
                <w:sz w:val="20"/>
              </w:rPr>
              <w:t>%</w:t>
            </w:r>
            <w:r w:rsidR="001A558F">
              <w:rPr>
                <w:sz w:val="20"/>
              </w:rPr>
              <w:t xml:space="preserve"> </w:t>
            </w:r>
            <w:r>
              <w:rPr>
                <w:sz w:val="20"/>
              </w:rPr>
              <w:t>0,1</w:t>
            </w:r>
          </w:p>
        </w:tc>
        <w:tc>
          <w:tcPr>
            <w:tcW w:w="2261" w:type="dxa"/>
            <w:vMerge w:val="restart"/>
          </w:tcPr>
          <w:p w14:paraId="487D3C98" w14:textId="77777777" w:rsidR="00B52DCC" w:rsidRDefault="00B52DCC">
            <w:pPr>
              <w:pStyle w:val="TableParagraph"/>
              <w:rPr>
                <w:sz w:val="18"/>
              </w:rPr>
            </w:pPr>
          </w:p>
        </w:tc>
        <w:tc>
          <w:tcPr>
            <w:tcW w:w="2693" w:type="dxa"/>
            <w:vMerge w:val="restart"/>
          </w:tcPr>
          <w:p w14:paraId="078A75E7" w14:textId="77777777" w:rsidR="00B52DCC" w:rsidRDefault="00B52DCC">
            <w:pPr>
              <w:pStyle w:val="TableParagraph"/>
              <w:rPr>
                <w:sz w:val="18"/>
              </w:rPr>
            </w:pPr>
          </w:p>
        </w:tc>
      </w:tr>
      <w:tr w:rsidR="00B52DCC" w14:paraId="6877D89E" w14:textId="77777777">
        <w:trPr>
          <w:trHeight w:val="238"/>
        </w:trPr>
        <w:tc>
          <w:tcPr>
            <w:tcW w:w="1416" w:type="dxa"/>
            <w:tcBorders>
              <w:top w:val="nil"/>
              <w:bottom w:val="nil"/>
            </w:tcBorders>
          </w:tcPr>
          <w:p w14:paraId="71AE0FBF" w14:textId="77777777" w:rsidR="00B52DCC" w:rsidRDefault="00B52DCC">
            <w:pPr>
              <w:pStyle w:val="TableParagraph"/>
              <w:rPr>
                <w:sz w:val="16"/>
              </w:rPr>
            </w:pPr>
          </w:p>
        </w:tc>
        <w:tc>
          <w:tcPr>
            <w:tcW w:w="1984" w:type="dxa"/>
            <w:tcBorders>
              <w:top w:val="nil"/>
              <w:bottom w:val="nil"/>
            </w:tcBorders>
          </w:tcPr>
          <w:p w14:paraId="3D9F0CD2" w14:textId="77777777" w:rsidR="00B52DCC" w:rsidRDefault="00916648">
            <w:pPr>
              <w:pStyle w:val="TableParagraph"/>
              <w:spacing w:line="218" w:lineRule="exact"/>
              <w:ind w:left="105"/>
              <w:rPr>
                <w:sz w:val="20"/>
              </w:rPr>
            </w:pPr>
            <w:r>
              <w:rPr>
                <w:sz w:val="20"/>
              </w:rPr>
              <w:t>Mentadien-7- metil</w:t>
            </w:r>
          </w:p>
        </w:tc>
        <w:tc>
          <w:tcPr>
            <w:tcW w:w="1704" w:type="dxa"/>
            <w:tcBorders>
              <w:top w:val="nil"/>
              <w:bottom w:val="nil"/>
            </w:tcBorders>
          </w:tcPr>
          <w:p w14:paraId="19BBA6A3" w14:textId="77777777" w:rsidR="00B52DCC" w:rsidRDefault="00B52DCC">
            <w:pPr>
              <w:pStyle w:val="TableParagraph"/>
              <w:rPr>
                <w:sz w:val="16"/>
              </w:rPr>
            </w:pPr>
          </w:p>
        </w:tc>
        <w:tc>
          <w:tcPr>
            <w:tcW w:w="993" w:type="dxa"/>
            <w:tcBorders>
              <w:top w:val="nil"/>
              <w:bottom w:val="nil"/>
            </w:tcBorders>
          </w:tcPr>
          <w:p w14:paraId="4EF48698" w14:textId="77777777" w:rsidR="00B52DCC" w:rsidRDefault="00916648">
            <w:pPr>
              <w:pStyle w:val="TableParagraph"/>
              <w:spacing w:line="218" w:lineRule="exact"/>
              <w:ind w:left="107"/>
              <w:rPr>
                <w:sz w:val="20"/>
              </w:rPr>
            </w:pPr>
            <w:r>
              <w:rPr>
                <w:sz w:val="20"/>
              </w:rPr>
              <w:t>20-5</w:t>
            </w:r>
          </w:p>
        </w:tc>
        <w:tc>
          <w:tcPr>
            <w:tcW w:w="991" w:type="dxa"/>
            <w:tcBorders>
              <w:top w:val="nil"/>
              <w:bottom w:val="nil"/>
            </w:tcBorders>
          </w:tcPr>
          <w:p w14:paraId="15DC44B8" w14:textId="77777777" w:rsidR="00B52DCC" w:rsidRDefault="00916648">
            <w:pPr>
              <w:pStyle w:val="TableParagraph"/>
              <w:spacing w:line="218" w:lineRule="exact"/>
              <w:ind w:left="107"/>
              <w:rPr>
                <w:sz w:val="20"/>
              </w:rPr>
            </w:pPr>
            <w:r>
              <w:rPr>
                <w:w w:val="99"/>
                <w:sz w:val="20"/>
              </w:rPr>
              <w:t>0</w:t>
            </w:r>
          </w:p>
        </w:tc>
        <w:tc>
          <w:tcPr>
            <w:tcW w:w="1709" w:type="dxa"/>
            <w:vMerge/>
            <w:tcBorders>
              <w:top w:val="nil"/>
            </w:tcBorders>
          </w:tcPr>
          <w:p w14:paraId="3E4515F8" w14:textId="77777777" w:rsidR="00B52DCC" w:rsidRDefault="00B52DCC">
            <w:pPr>
              <w:rPr>
                <w:sz w:val="2"/>
                <w:szCs w:val="2"/>
              </w:rPr>
            </w:pPr>
          </w:p>
        </w:tc>
        <w:tc>
          <w:tcPr>
            <w:tcW w:w="1700" w:type="dxa"/>
            <w:tcBorders>
              <w:top w:val="nil"/>
              <w:bottom w:val="nil"/>
            </w:tcBorders>
          </w:tcPr>
          <w:p w14:paraId="7B689DBD" w14:textId="77777777" w:rsidR="00B52DCC" w:rsidRDefault="00B52DCC">
            <w:pPr>
              <w:pStyle w:val="TableParagraph"/>
              <w:rPr>
                <w:sz w:val="16"/>
              </w:rPr>
            </w:pPr>
          </w:p>
        </w:tc>
        <w:tc>
          <w:tcPr>
            <w:tcW w:w="2261" w:type="dxa"/>
            <w:vMerge/>
            <w:tcBorders>
              <w:top w:val="nil"/>
            </w:tcBorders>
          </w:tcPr>
          <w:p w14:paraId="777842E9" w14:textId="77777777" w:rsidR="00B52DCC" w:rsidRDefault="00B52DCC">
            <w:pPr>
              <w:rPr>
                <w:sz w:val="2"/>
                <w:szCs w:val="2"/>
              </w:rPr>
            </w:pPr>
          </w:p>
        </w:tc>
        <w:tc>
          <w:tcPr>
            <w:tcW w:w="2693" w:type="dxa"/>
            <w:vMerge/>
            <w:tcBorders>
              <w:top w:val="nil"/>
            </w:tcBorders>
          </w:tcPr>
          <w:p w14:paraId="5BABCA2C" w14:textId="77777777" w:rsidR="00B52DCC" w:rsidRDefault="00B52DCC">
            <w:pPr>
              <w:rPr>
                <w:sz w:val="2"/>
                <w:szCs w:val="2"/>
              </w:rPr>
            </w:pPr>
          </w:p>
        </w:tc>
      </w:tr>
      <w:tr w:rsidR="00B52DCC" w14:paraId="683A6482" w14:textId="77777777">
        <w:trPr>
          <w:trHeight w:val="415"/>
        </w:trPr>
        <w:tc>
          <w:tcPr>
            <w:tcW w:w="1416" w:type="dxa"/>
            <w:tcBorders>
              <w:top w:val="nil"/>
            </w:tcBorders>
          </w:tcPr>
          <w:p w14:paraId="58BE0F0C" w14:textId="77777777" w:rsidR="00B52DCC" w:rsidRDefault="00B52DCC">
            <w:pPr>
              <w:pStyle w:val="TableParagraph"/>
              <w:rPr>
                <w:sz w:val="18"/>
              </w:rPr>
            </w:pPr>
          </w:p>
        </w:tc>
        <w:tc>
          <w:tcPr>
            <w:tcW w:w="1984" w:type="dxa"/>
            <w:tcBorders>
              <w:top w:val="nil"/>
            </w:tcBorders>
          </w:tcPr>
          <w:p w14:paraId="0E541D8C" w14:textId="77777777" w:rsidR="00B52DCC" w:rsidRDefault="00916648">
            <w:pPr>
              <w:pStyle w:val="TableParagraph"/>
              <w:ind w:left="105"/>
              <w:rPr>
                <w:sz w:val="20"/>
              </w:rPr>
            </w:pPr>
            <w:r>
              <w:rPr>
                <w:sz w:val="20"/>
              </w:rPr>
              <w:t>format</w:t>
            </w:r>
          </w:p>
        </w:tc>
        <w:tc>
          <w:tcPr>
            <w:tcW w:w="1704" w:type="dxa"/>
            <w:tcBorders>
              <w:top w:val="nil"/>
            </w:tcBorders>
          </w:tcPr>
          <w:p w14:paraId="4BFE43B3" w14:textId="77777777" w:rsidR="00B52DCC" w:rsidRDefault="00B52DCC">
            <w:pPr>
              <w:pStyle w:val="TableParagraph"/>
              <w:rPr>
                <w:sz w:val="18"/>
              </w:rPr>
            </w:pPr>
          </w:p>
        </w:tc>
        <w:tc>
          <w:tcPr>
            <w:tcW w:w="993" w:type="dxa"/>
            <w:tcBorders>
              <w:top w:val="nil"/>
            </w:tcBorders>
          </w:tcPr>
          <w:p w14:paraId="7477FA93" w14:textId="77777777" w:rsidR="00B52DCC" w:rsidRDefault="00B52DCC">
            <w:pPr>
              <w:pStyle w:val="TableParagraph"/>
              <w:rPr>
                <w:sz w:val="18"/>
              </w:rPr>
            </w:pPr>
          </w:p>
        </w:tc>
        <w:tc>
          <w:tcPr>
            <w:tcW w:w="991" w:type="dxa"/>
            <w:tcBorders>
              <w:top w:val="nil"/>
            </w:tcBorders>
          </w:tcPr>
          <w:p w14:paraId="39D4BD5B" w14:textId="77777777" w:rsidR="00B52DCC" w:rsidRDefault="00B52DCC">
            <w:pPr>
              <w:pStyle w:val="TableParagraph"/>
              <w:rPr>
                <w:sz w:val="18"/>
              </w:rPr>
            </w:pPr>
          </w:p>
        </w:tc>
        <w:tc>
          <w:tcPr>
            <w:tcW w:w="1709" w:type="dxa"/>
            <w:vMerge/>
            <w:tcBorders>
              <w:top w:val="nil"/>
            </w:tcBorders>
          </w:tcPr>
          <w:p w14:paraId="317131E3" w14:textId="77777777" w:rsidR="00B52DCC" w:rsidRDefault="00B52DCC">
            <w:pPr>
              <w:rPr>
                <w:sz w:val="2"/>
                <w:szCs w:val="2"/>
              </w:rPr>
            </w:pPr>
          </w:p>
        </w:tc>
        <w:tc>
          <w:tcPr>
            <w:tcW w:w="1700" w:type="dxa"/>
            <w:tcBorders>
              <w:top w:val="nil"/>
            </w:tcBorders>
          </w:tcPr>
          <w:p w14:paraId="5E93A588" w14:textId="77777777" w:rsidR="00B52DCC" w:rsidRDefault="00B52DCC">
            <w:pPr>
              <w:pStyle w:val="TableParagraph"/>
              <w:rPr>
                <w:sz w:val="18"/>
              </w:rPr>
            </w:pPr>
          </w:p>
        </w:tc>
        <w:tc>
          <w:tcPr>
            <w:tcW w:w="2261" w:type="dxa"/>
            <w:vMerge/>
            <w:tcBorders>
              <w:top w:val="nil"/>
            </w:tcBorders>
          </w:tcPr>
          <w:p w14:paraId="61424AF7" w14:textId="77777777" w:rsidR="00B52DCC" w:rsidRDefault="00B52DCC">
            <w:pPr>
              <w:rPr>
                <w:sz w:val="2"/>
                <w:szCs w:val="2"/>
              </w:rPr>
            </w:pPr>
          </w:p>
        </w:tc>
        <w:tc>
          <w:tcPr>
            <w:tcW w:w="2693" w:type="dxa"/>
            <w:vMerge/>
            <w:tcBorders>
              <w:top w:val="nil"/>
            </w:tcBorders>
          </w:tcPr>
          <w:p w14:paraId="4742C989" w14:textId="77777777" w:rsidR="00B52DCC" w:rsidRDefault="00B52DCC">
            <w:pPr>
              <w:rPr>
                <w:sz w:val="2"/>
                <w:szCs w:val="2"/>
              </w:rPr>
            </w:pPr>
          </w:p>
        </w:tc>
      </w:tr>
      <w:tr w:rsidR="00B52DCC" w14:paraId="32FFC427" w14:textId="77777777">
        <w:trPr>
          <w:trHeight w:val="231"/>
        </w:trPr>
        <w:tc>
          <w:tcPr>
            <w:tcW w:w="1416" w:type="dxa"/>
            <w:tcBorders>
              <w:bottom w:val="nil"/>
            </w:tcBorders>
          </w:tcPr>
          <w:p w14:paraId="232EC3F8" w14:textId="77777777" w:rsidR="00B52DCC" w:rsidRDefault="00916648">
            <w:pPr>
              <w:pStyle w:val="TableParagraph"/>
              <w:spacing w:line="211" w:lineRule="exact"/>
              <w:ind w:left="107"/>
              <w:rPr>
                <w:sz w:val="20"/>
              </w:rPr>
            </w:pPr>
            <w:r>
              <w:rPr>
                <w:sz w:val="20"/>
              </w:rPr>
              <w:t>171</w:t>
            </w:r>
          </w:p>
        </w:tc>
        <w:tc>
          <w:tcPr>
            <w:tcW w:w="1984" w:type="dxa"/>
            <w:tcBorders>
              <w:bottom w:val="nil"/>
            </w:tcBorders>
          </w:tcPr>
          <w:p w14:paraId="5420B46B" w14:textId="77777777" w:rsidR="00B52DCC" w:rsidRDefault="00916648">
            <w:pPr>
              <w:pStyle w:val="TableParagraph"/>
              <w:spacing w:line="211" w:lineRule="exact"/>
              <w:ind w:left="105"/>
              <w:rPr>
                <w:sz w:val="20"/>
              </w:rPr>
            </w:pPr>
            <w:r>
              <w:rPr>
                <w:sz w:val="20"/>
              </w:rPr>
              <w:t>Metoksi disiklo­</w:t>
            </w:r>
          </w:p>
        </w:tc>
        <w:tc>
          <w:tcPr>
            <w:tcW w:w="1704" w:type="dxa"/>
            <w:tcBorders>
              <w:bottom w:val="nil"/>
            </w:tcBorders>
          </w:tcPr>
          <w:p w14:paraId="05B656F9" w14:textId="77777777" w:rsidR="00B52DCC" w:rsidRDefault="00916648">
            <w:pPr>
              <w:pStyle w:val="TableParagraph"/>
              <w:spacing w:line="211" w:lineRule="exact"/>
              <w:ind w:left="106"/>
              <w:rPr>
                <w:sz w:val="20"/>
              </w:rPr>
            </w:pPr>
            <w:r>
              <w:rPr>
                <w:sz w:val="20"/>
              </w:rPr>
              <w:t>Scentenal</w:t>
            </w:r>
          </w:p>
        </w:tc>
        <w:tc>
          <w:tcPr>
            <w:tcW w:w="993" w:type="dxa"/>
            <w:tcBorders>
              <w:bottom w:val="nil"/>
            </w:tcBorders>
          </w:tcPr>
          <w:p w14:paraId="3F3349BA" w14:textId="77777777" w:rsidR="00B52DCC" w:rsidRDefault="00916648">
            <w:pPr>
              <w:pStyle w:val="TableParagraph"/>
              <w:spacing w:line="211" w:lineRule="exact"/>
              <w:ind w:left="107"/>
              <w:rPr>
                <w:sz w:val="20"/>
              </w:rPr>
            </w:pPr>
            <w:r>
              <w:rPr>
                <w:sz w:val="20"/>
              </w:rPr>
              <w:t>86803-</w:t>
            </w:r>
          </w:p>
        </w:tc>
        <w:tc>
          <w:tcPr>
            <w:tcW w:w="991" w:type="dxa"/>
            <w:tcBorders>
              <w:bottom w:val="nil"/>
            </w:tcBorders>
          </w:tcPr>
          <w:p w14:paraId="2DA0320C" w14:textId="77777777" w:rsidR="00B52DCC" w:rsidRDefault="00916648">
            <w:pPr>
              <w:pStyle w:val="TableParagraph"/>
              <w:spacing w:line="211" w:lineRule="exact"/>
              <w:ind w:left="107"/>
              <w:rPr>
                <w:sz w:val="20"/>
              </w:rPr>
            </w:pPr>
            <w:r>
              <w:rPr>
                <w:w w:val="99"/>
                <w:sz w:val="20"/>
              </w:rPr>
              <w:t>—</w:t>
            </w:r>
          </w:p>
        </w:tc>
        <w:tc>
          <w:tcPr>
            <w:tcW w:w="1709" w:type="dxa"/>
            <w:vMerge w:val="restart"/>
          </w:tcPr>
          <w:p w14:paraId="75ACC927" w14:textId="77777777" w:rsidR="00B52DCC" w:rsidRDefault="00B52DCC">
            <w:pPr>
              <w:pStyle w:val="TableParagraph"/>
              <w:rPr>
                <w:sz w:val="18"/>
              </w:rPr>
            </w:pPr>
          </w:p>
        </w:tc>
        <w:tc>
          <w:tcPr>
            <w:tcW w:w="1700" w:type="dxa"/>
            <w:tcBorders>
              <w:bottom w:val="nil"/>
            </w:tcBorders>
          </w:tcPr>
          <w:p w14:paraId="00ADD25C" w14:textId="77777777" w:rsidR="00B52DCC" w:rsidRDefault="00916648">
            <w:pPr>
              <w:pStyle w:val="TableParagraph"/>
              <w:spacing w:line="211" w:lineRule="exact"/>
              <w:ind w:left="108"/>
              <w:rPr>
                <w:sz w:val="20"/>
              </w:rPr>
            </w:pPr>
            <w:r>
              <w:rPr>
                <w:sz w:val="20"/>
              </w:rPr>
              <w:t>%</w:t>
            </w:r>
            <w:r w:rsidR="001A558F">
              <w:rPr>
                <w:sz w:val="20"/>
              </w:rPr>
              <w:t xml:space="preserve"> </w:t>
            </w:r>
            <w:r>
              <w:rPr>
                <w:sz w:val="20"/>
              </w:rPr>
              <w:t>0,5</w:t>
            </w:r>
          </w:p>
        </w:tc>
        <w:tc>
          <w:tcPr>
            <w:tcW w:w="2261" w:type="dxa"/>
            <w:vMerge w:val="restart"/>
          </w:tcPr>
          <w:p w14:paraId="276BCA32" w14:textId="77777777" w:rsidR="00B52DCC" w:rsidRDefault="00B52DCC">
            <w:pPr>
              <w:pStyle w:val="TableParagraph"/>
              <w:rPr>
                <w:sz w:val="18"/>
              </w:rPr>
            </w:pPr>
          </w:p>
        </w:tc>
        <w:tc>
          <w:tcPr>
            <w:tcW w:w="2693" w:type="dxa"/>
            <w:vMerge w:val="restart"/>
          </w:tcPr>
          <w:p w14:paraId="6D38B189" w14:textId="77777777" w:rsidR="00B52DCC" w:rsidRDefault="00B52DCC">
            <w:pPr>
              <w:pStyle w:val="TableParagraph"/>
              <w:rPr>
                <w:sz w:val="18"/>
              </w:rPr>
            </w:pPr>
          </w:p>
        </w:tc>
      </w:tr>
      <w:tr w:rsidR="00B52DCC" w14:paraId="26D9E48B" w14:textId="77777777">
        <w:trPr>
          <w:trHeight w:val="238"/>
        </w:trPr>
        <w:tc>
          <w:tcPr>
            <w:tcW w:w="1416" w:type="dxa"/>
            <w:tcBorders>
              <w:top w:val="nil"/>
              <w:bottom w:val="nil"/>
            </w:tcBorders>
          </w:tcPr>
          <w:p w14:paraId="1914D347" w14:textId="77777777" w:rsidR="00B52DCC" w:rsidRDefault="00B52DCC">
            <w:pPr>
              <w:pStyle w:val="TableParagraph"/>
              <w:rPr>
                <w:sz w:val="16"/>
              </w:rPr>
            </w:pPr>
          </w:p>
        </w:tc>
        <w:tc>
          <w:tcPr>
            <w:tcW w:w="1984" w:type="dxa"/>
            <w:tcBorders>
              <w:top w:val="nil"/>
              <w:bottom w:val="nil"/>
            </w:tcBorders>
          </w:tcPr>
          <w:p w14:paraId="4EFA0CBB" w14:textId="77777777" w:rsidR="00B52DCC" w:rsidRDefault="00916648">
            <w:pPr>
              <w:pStyle w:val="TableParagraph"/>
              <w:spacing w:line="218" w:lineRule="exact"/>
              <w:ind w:left="105"/>
              <w:rPr>
                <w:sz w:val="20"/>
              </w:rPr>
            </w:pPr>
            <w:r>
              <w:rPr>
                <w:sz w:val="20"/>
              </w:rPr>
              <w:t>pentadien karboks­</w:t>
            </w:r>
          </w:p>
        </w:tc>
        <w:tc>
          <w:tcPr>
            <w:tcW w:w="1704" w:type="dxa"/>
            <w:tcBorders>
              <w:top w:val="nil"/>
              <w:bottom w:val="nil"/>
            </w:tcBorders>
          </w:tcPr>
          <w:p w14:paraId="69C735C7" w14:textId="77777777" w:rsidR="00B52DCC" w:rsidRDefault="00B52DCC">
            <w:pPr>
              <w:pStyle w:val="TableParagraph"/>
              <w:rPr>
                <w:sz w:val="16"/>
              </w:rPr>
            </w:pPr>
          </w:p>
        </w:tc>
        <w:tc>
          <w:tcPr>
            <w:tcW w:w="993" w:type="dxa"/>
            <w:tcBorders>
              <w:top w:val="nil"/>
              <w:bottom w:val="nil"/>
            </w:tcBorders>
          </w:tcPr>
          <w:p w14:paraId="1A66F6F3" w14:textId="77777777" w:rsidR="00B52DCC" w:rsidRDefault="00916648">
            <w:pPr>
              <w:pStyle w:val="TableParagraph"/>
              <w:spacing w:line="218" w:lineRule="exact"/>
              <w:ind w:left="107"/>
              <w:rPr>
                <w:sz w:val="20"/>
              </w:rPr>
            </w:pPr>
            <w:r>
              <w:rPr>
                <w:sz w:val="20"/>
              </w:rPr>
              <w:t>90-9</w:t>
            </w:r>
          </w:p>
        </w:tc>
        <w:tc>
          <w:tcPr>
            <w:tcW w:w="991" w:type="dxa"/>
            <w:tcBorders>
              <w:top w:val="nil"/>
              <w:bottom w:val="nil"/>
            </w:tcBorders>
          </w:tcPr>
          <w:p w14:paraId="7B1C9214" w14:textId="77777777" w:rsidR="00B52DCC" w:rsidRDefault="00B52DCC">
            <w:pPr>
              <w:pStyle w:val="TableParagraph"/>
              <w:rPr>
                <w:sz w:val="16"/>
              </w:rPr>
            </w:pPr>
          </w:p>
        </w:tc>
        <w:tc>
          <w:tcPr>
            <w:tcW w:w="1709" w:type="dxa"/>
            <w:vMerge/>
            <w:tcBorders>
              <w:top w:val="nil"/>
            </w:tcBorders>
          </w:tcPr>
          <w:p w14:paraId="121D0640" w14:textId="77777777" w:rsidR="00B52DCC" w:rsidRDefault="00B52DCC">
            <w:pPr>
              <w:rPr>
                <w:sz w:val="2"/>
                <w:szCs w:val="2"/>
              </w:rPr>
            </w:pPr>
          </w:p>
        </w:tc>
        <w:tc>
          <w:tcPr>
            <w:tcW w:w="1700" w:type="dxa"/>
            <w:tcBorders>
              <w:top w:val="nil"/>
              <w:bottom w:val="nil"/>
            </w:tcBorders>
          </w:tcPr>
          <w:p w14:paraId="7E8577D3" w14:textId="77777777" w:rsidR="00B52DCC" w:rsidRDefault="00B52DCC">
            <w:pPr>
              <w:pStyle w:val="TableParagraph"/>
              <w:rPr>
                <w:sz w:val="16"/>
              </w:rPr>
            </w:pPr>
          </w:p>
        </w:tc>
        <w:tc>
          <w:tcPr>
            <w:tcW w:w="2261" w:type="dxa"/>
            <w:vMerge/>
            <w:tcBorders>
              <w:top w:val="nil"/>
            </w:tcBorders>
          </w:tcPr>
          <w:p w14:paraId="6152CACB" w14:textId="77777777" w:rsidR="00B52DCC" w:rsidRDefault="00B52DCC">
            <w:pPr>
              <w:rPr>
                <w:sz w:val="2"/>
                <w:szCs w:val="2"/>
              </w:rPr>
            </w:pPr>
          </w:p>
        </w:tc>
        <w:tc>
          <w:tcPr>
            <w:tcW w:w="2693" w:type="dxa"/>
            <w:vMerge/>
            <w:tcBorders>
              <w:top w:val="nil"/>
            </w:tcBorders>
          </w:tcPr>
          <w:p w14:paraId="403AB260" w14:textId="77777777" w:rsidR="00B52DCC" w:rsidRDefault="00B52DCC">
            <w:pPr>
              <w:rPr>
                <w:sz w:val="2"/>
                <w:szCs w:val="2"/>
              </w:rPr>
            </w:pPr>
          </w:p>
        </w:tc>
      </w:tr>
      <w:tr w:rsidR="00B52DCC" w14:paraId="7D3A9C12" w14:textId="77777777">
        <w:trPr>
          <w:trHeight w:val="238"/>
        </w:trPr>
        <w:tc>
          <w:tcPr>
            <w:tcW w:w="1416" w:type="dxa"/>
            <w:tcBorders>
              <w:top w:val="nil"/>
              <w:bottom w:val="nil"/>
            </w:tcBorders>
          </w:tcPr>
          <w:p w14:paraId="10216FE8" w14:textId="77777777" w:rsidR="00B52DCC" w:rsidRDefault="00B52DCC">
            <w:pPr>
              <w:pStyle w:val="TableParagraph"/>
              <w:rPr>
                <w:sz w:val="16"/>
              </w:rPr>
            </w:pPr>
          </w:p>
        </w:tc>
        <w:tc>
          <w:tcPr>
            <w:tcW w:w="1984" w:type="dxa"/>
            <w:tcBorders>
              <w:top w:val="nil"/>
              <w:bottom w:val="nil"/>
            </w:tcBorders>
          </w:tcPr>
          <w:p w14:paraId="6DCECEBA" w14:textId="77777777" w:rsidR="00B52DCC" w:rsidRDefault="00916648">
            <w:pPr>
              <w:pStyle w:val="TableParagraph"/>
              <w:spacing w:line="218" w:lineRule="exact"/>
              <w:ind w:left="105"/>
              <w:rPr>
                <w:sz w:val="20"/>
              </w:rPr>
            </w:pPr>
            <w:r>
              <w:rPr>
                <w:sz w:val="20"/>
              </w:rPr>
              <w:t>aldehit; Oktahidro-5-</w:t>
            </w:r>
          </w:p>
        </w:tc>
        <w:tc>
          <w:tcPr>
            <w:tcW w:w="1704" w:type="dxa"/>
            <w:tcBorders>
              <w:top w:val="nil"/>
              <w:bottom w:val="nil"/>
            </w:tcBorders>
          </w:tcPr>
          <w:p w14:paraId="31DD9F4C" w14:textId="77777777" w:rsidR="00B52DCC" w:rsidRDefault="00B52DCC">
            <w:pPr>
              <w:pStyle w:val="TableParagraph"/>
              <w:rPr>
                <w:sz w:val="16"/>
              </w:rPr>
            </w:pPr>
          </w:p>
        </w:tc>
        <w:tc>
          <w:tcPr>
            <w:tcW w:w="993" w:type="dxa"/>
            <w:tcBorders>
              <w:top w:val="nil"/>
              <w:bottom w:val="nil"/>
            </w:tcBorders>
          </w:tcPr>
          <w:p w14:paraId="1E34E57A" w14:textId="77777777" w:rsidR="00B52DCC" w:rsidRDefault="00B52DCC">
            <w:pPr>
              <w:pStyle w:val="TableParagraph"/>
              <w:rPr>
                <w:sz w:val="16"/>
              </w:rPr>
            </w:pPr>
          </w:p>
        </w:tc>
        <w:tc>
          <w:tcPr>
            <w:tcW w:w="991" w:type="dxa"/>
            <w:tcBorders>
              <w:top w:val="nil"/>
              <w:bottom w:val="nil"/>
            </w:tcBorders>
          </w:tcPr>
          <w:p w14:paraId="6E543C01" w14:textId="77777777" w:rsidR="00B52DCC" w:rsidRDefault="00B52DCC">
            <w:pPr>
              <w:pStyle w:val="TableParagraph"/>
              <w:rPr>
                <w:sz w:val="16"/>
              </w:rPr>
            </w:pPr>
          </w:p>
        </w:tc>
        <w:tc>
          <w:tcPr>
            <w:tcW w:w="1709" w:type="dxa"/>
            <w:vMerge/>
            <w:tcBorders>
              <w:top w:val="nil"/>
            </w:tcBorders>
          </w:tcPr>
          <w:p w14:paraId="308EE588" w14:textId="77777777" w:rsidR="00B52DCC" w:rsidRDefault="00B52DCC">
            <w:pPr>
              <w:rPr>
                <w:sz w:val="2"/>
                <w:szCs w:val="2"/>
              </w:rPr>
            </w:pPr>
          </w:p>
        </w:tc>
        <w:tc>
          <w:tcPr>
            <w:tcW w:w="1700" w:type="dxa"/>
            <w:tcBorders>
              <w:top w:val="nil"/>
              <w:bottom w:val="nil"/>
            </w:tcBorders>
          </w:tcPr>
          <w:p w14:paraId="75084CEC" w14:textId="77777777" w:rsidR="00B52DCC" w:rsidRDefault="00B52DCC">
            <w:pPr>
              <w:pStyle w:val="TableParagraph"/>
              <w:rPr>
                <w:sz w:val="16"/>
              </w:rPr>
            </w:pPr>
          </w:p>
        </w:tc>
        <w:tc>
          <w:tcPr>
            <w:tcW w:w="2261" w:type="dxa"/>
            <w:vMerge/>
            <w:tcBorders>
              <w:top w:val="nil"/>
            </w:tcBorders>
          </w:tcPr>
          <w:p w14:paraId="5A7BF49E" w14:textId="77777777" w:rsidR="00B52DCC" w:rsidRDefault="00B52DCC">
            <w:pPr>
              <w:rPr>
                <w:sz w:val="2"/>
                <w:szCs w:val="2"/>
              </w:rPr>
            </w:pPr>
          </w:p>
        </w:tc>
        <w:tc>
          <w:tcPr>
            <w:tcW w:w="2693" w:type="dxa"/>
            <w:vMerge/>
            <w:tcBorders>
              <w:top w:val="nil"/>
            </w:tcBorders>
          </w:tcPr>
          <w:p w14:paraId="6064270A" w14:textId="77777777" w:rsidR="00B52DCC" w:rsidRDefault="00B52DCC">
            <w:pPr>
              <w:rPr>
                <w:sz w:val="2"/>
                <w:szCs w:val="2"/>
              </w:rPr>
            </w:pPr>
          </w:p>
        </w:tc>
      </w:tr>
      <w:tr w:rsidR="00B52DCC" w14:paraId="40C8C612" w14:textId="77777777">
        <w:trPr>
          <w:trHeight w:val="317"/>
        </w:trPr>
        <w:tc>
          <w:tcPr>
            <w:tcW w:w="1416" w:type="dxa"/>
            <w:tcBorders>
              <w:top w:val="nil"/>
              <w:bottom w:val="nil"/>
            </w:tcBorders>
          </w:tcPr>
          <w:p w14:paraId="4C825EE4" w14:textId="77777777" w:rsidR="00B52DCC" w:rsidRDefault="00B52DCC">
            <w:pPr>
              <w:pStyle w:val="TableParagraph"/>
              <w:rPr>
                <w:sz w:val="18"/>
              </w:rPr>
            </w:pPr>
          </w:p>
        </w:tc>
        <w:tc>
          <w:tcPr>
            <w:tcW w:w="1984" w:type="dxa"/>
            <w:tcBorders>
              <w:top w:val="nil"/>
              <w:bottom w:val="nil"/>
            </w:tcBorders>
          </w:tcPr>
          <w:p w14:paraId="407F3083" w14:textId="77777777" w:rsidR="00B52DCC" w:rsidRDefault="00916648">
            <w:pPr>
              <w:pStyle w:val="TableParagraph"/>
              <w:spacing w:line="229" w:lineRule="exact"/>
              <w:ind w:left="105"/>
              <w:rPr>
                <w:sz w:val="20"/>
              </w:rPr>
            </w:pPr>
            <w:r>
              <w:rPr>
                <w:sz w:val="20"/>
              </w:rPr>
              <w:t>metoksi-4,7-</w:t>
            </w:r>
          </w:p>
        </w:tc>
        <w:tc>
          <w:tcPr>
            <w:tcW w:w="1704" w:type="dxa"/>
            <w:tcBorders>
              <w:top w:val="nil"/>
              <w:bottom w:val="nil"/>
            </w:tcBorders>
          </w:tcPr>
          <w:p w14:paraId="6A74E9B4" w14:textId="77777777" w:rsidR="00B52DCC" w:rsidRDefault="00B52DCC">
            <w:pPr>
              <w:pStyle w:val="TableParagraph"/>
              <w:rPr>
                <w:sz w:val="18"/>
              </w:rPr>
            </w:pPr>
          </w:p>
        </w:tc>
        <w:tc>
          <w:tcPr>
            <w:tcW w:w="993" w:type="dxa"/>
            <w:tcBorders>
              <w:top w:val="nil"/>
              <w:bottom w:val="nil"/>
            </w:tcBorders>
          </w:tcPr>
          <w:p w14:paraId="22368F9C" w14:textId="77777777" w:rsidR="00B52DCC" w:rsidRDefault="00B52DCC">
            <w:pPr>
              <w:pStyle w:val="TableParagraph"/>
              <w:rPr>
                <w:sz w:val="18"/>
              </w:rPr>
            </w:pPr>
          </w:p>
        </w:tc>
        <w:tc>
          <w:tcPr>
            <w:tcW w:w="991" w:type="dxa"/>
            <w:tcBorders>
              <w:top w:val="nil"/>
              <w:bottom w:val="nil"/>
            </w:tcBorders>
          </w:tcPr>
          <w:p w14:paraId="223018C2" w14:textId="77777777" w:rsidR="00B52DCC" w:rsidRDefault="00B52DCC">
            <w:pPr>
              <w:pStyle w:val="TableParagraph"/>
              <w:rPr>
                <w:sz w:val="18"/>
              </w:rPr>
            </w:pPr>
          </w:p>
        </w:tc>
        <w:tc>
          <w:tcPr>
            <w:tcW w:w="1709" w:type="dxa"/>
            <w:vMerge/>
            <w:tcBorders>
              <w:top w:val="nil"/>
            </w:tcBorders>
          </w:tcPr>
          <w:p w14:paraId="2A329016" w14:textId="77777777" w:rsidR="00B52DCC" w:rsidRDefault="00B52DCC">
            <w:pPr>
              <w:rPr>
                <w:sz w:val="2"/>
                <w:szCs w:val="2"/>
              </w:rPr>
            </w:pPr>
          </w:p>
        </w:tc>
        <w:tc>
          <w:tcPr>
            <w:tcW w:w="1700" w:type="dxa"/>
            <w:tcBorders>
              <w:top w:val="nil"/>
              <w:bottom w:val="nil"/>
            </w:tcBorders>
          </w:tcPr>
          <w:p w14:paraId="70CE6C03" w14:textId="77777777" w:rsidR="00B52DCC" w:rsidRDefault="00B52DCC">
            <w:pPr>
              <w:pStyle w:val="TableParagraph"/>
              <w:rPr>
                <w:sz w:val="18"/>
              </w:rPr>
            </w:pPr>
          </w:p>
        </w:tc>
        <w:tc>
          <w:tcPr>
            <w:tcW w:w="2261" w:type="dxa"/>
            <w:vMerge/>
            <w:tcBorders>
              <w:top w:val="nil"/>
            </w:tcBorders>
          </w:tcPr>
          <w:p w14:paraId="3A12AEFE" w14:textId="77777777" w:rsidR="00B52DCC" w:rsidRDefault="00B52DCC">
            <w:pPr>
              <w:rPr>
                <w:sz w:val="2"/>
                <w:szCs w:val="2"/>
              </w:rPr>
            </w:pPr>
          </w:p>
        </w:tc>
        <w:tc>
          <w:tcPr>
            <w:tcW w:w="2693" w:type="dxa"/>
            <w:vMerge/>
            <w:tcBorders>
              <w:top w:val="nil"/>
            </w:tcBorders>
          </w:tcPr>
          <w:p w14:paraId="79D02282" w14:textId="77777777" w:rsidR="00B52DCC" w:rsidRDefault="00B52DCC">
            <w:pPr>
              <w:rPr>
                <w:sz w:val="2"/>
                <w:szCs w:val="2"/>
              </w:rPr>
            </w:pPr>
          </w:p>
        </w:tc>
      </w:tr>
      <w:tr w:rsidR="00B52DCC" w14:paraId="66A2EB7D" w14:textId="77777777">
        <w:trPr>
          <w:trHeight w:val="318"/>
        </w:trPr>
        <w:tc>
          <w:tcPr>
            <w:tcW w:w="1416" w:type="dxa"/>
            <w:tcBorders>
              <w:top w:val="nil"/>
              <w:bottom w:val="nil"/>
            </w:tcBorders>
          </w:tcPr>
          <w:p w14:paraId="7163694B" w14:textId="77777777" w:rsidR="00B52DCC" w:rsidRDefault="00B52DCC">
            <w:pPr>
              <w:pStyle w:val="TableParagraph"/>
              <w:rPr>
                <w:sz w:val="18"/>
              </w:rPr>
            </w:pPr>
          </w:p>
        </w:tc>
        <w:tc>
          <w:tcPr>
            <w:tcW w:w="1984" w:type="dxa"/>
            <w:tcBorders>
              <w:top w:val="nil"/>
              <w:bottom w:val="nil"/>
            </w:tcBorders>
          </w:tcPr>
          <w:p w14:paraId="0DCB4A66" w14:textId="77777777" w:rsidR="00B52DCC" w:rsidRDefault="00916648">
            <w:pPr>
              <w:pStyle w:val="TableParagraph"/>
              <w:spacing w:before="79" w:line="219" w:lineRule="exact"/>
              <w:ind w:left="105"/>
              <w:rPr>
                <w:sz w:val="20"/>
              </w:rPr>
            </w:pPr>
            <w:r>
              <w:rPr>
                <w:sz w:val="20"/>
              </w:rPr>
              <w:t>Metano-1H-inden- 2-</w:t>
            </w:r>
          </w:p>
        </w:tc>
        <w:tc>
          <w:tcPr>
            <w:tcW w:w="1704" w:type="dxa"/>
            <w:tcBorders>
              <w:top w:val="nil"/>
              <w:bottom w:val="nil"/>
            </w:tcBorders>
          </w:tcPr>
          <w:p w14:paraId="4AF1F11D" w14:textId="77777777" w:rsidR="00B52DCC" w:rsidRDefault="00B52DCC">
            <w:pPr>
              <w:pStyle w:val="TableParagraph"/>
              <w:rPr>
                <w:sz w:val="18"/>
              </w:rPr>
            </w:pPr>
          </w:p>
        </w:tc>
        <w:tc>
          <w:tcPr>
            <w:tcW w:w="993" w:type="dxa"/>
            <w:tcBorders>
              <w:top w:val="nil"/>
              <w:bottom w:val="nil"/>
            </w:tcBorders>
          </w:tcPr>
          <w:p w14:paraId="3EBBB901" w14:textId="77777777" w:rsidR="00B52DCC" w:rsidRDefault="00B52DCC">
            <w:pPr>
              <w:pStyle w:val="TableParagraph"/>
              <w:rPr>
                <w:sz w:val="18"/>
              </w:rPr>
            </w:pPr>
          </w:p>
        </w:tc>
        <w:tc>
          <w:tcPr>
            <w:tcW w:w="991" w:type="dxa"/>
            <w:tcBorders>
              <w:top w:val="nil"/>
              <w:bottom w:val="nil"/>
            </w:tcBorders>
          </w:tcPr>
          <w:p w14:paraId="42B5428A" w14:textId="77777777" w:rsidR="00B52DCC" w:rsidRDefault="00B52DCC">
            <w:pPr>
              <w:pStyle w:val="TableParagraph"/>
              <w:rPr>
                <w:sz w:val="18"/>
              </w:rPr>
            </w:pPr>
          </w:p>
        </w:tc>
        <w:tc>
          <w:tcPr>
            <w:tcW w:w="1709" w:type="dxa"/>
            <w:vMerge/>
            <w:tcBorders>
              <w:top w:val="nil"/>
            </w:tcBorders>
          </w:tcPr>
          <w:p w14:paraId="3EC6868B" w14:textId="77777777" w:rsidR="00B52DCC" w:rsidRDefault="00B52DCC">
            <w:pPr>
              <w:rPr>
                <w:sz w:val="2"/>
                <w:szCs w:val="2"/>
              </w:rPr>
            </w:pPr>
          </w:p>
        </w:tc>
        <w:tc>
          <w:tcPr>
            <w:tcW w:w="1700" w:type="dxa"/>
            <w:tcBorders>
              <w:top w:val="nil"/>
              <w:bottom w:val="nil"/>
            </w:tcBorders>
          </w:tcPr>
          <w:p w14:paraId="6124573D" w14:textId="77777777" w:rsidR="00B52DCC" w:rsidRDefault="00B52DCC">
            <w:pPr>
              <w:pStyle w:val="TableParagraph"/>
              <w:rPr>
                <w:sz w:val="18"/>
              </w:rPr>
            </w:pPr>
          </w:p>
        </w:tc>
        <w:tc>
          <w:tcPr>
            <w:tcW w:w="2261" w:type="dxa"/>
            <w:vMerge/>
            <w:tcBorders>
              <w:top w:val="nil"/>
            </w:tcBorders>
          </w:tcPr>
          <w:p w14:paraId="4A33A9B5" w14:textId="77777777" w:rsidR="00B52DCC" w:rsidRDefault="00B52DCC">
            <w:pPr>
              <w:rPr>
                <w:sz w:val="2"/>
                <w:szCs w:val="2"/>
              </w:rPr>
            </w:pPr>
          </w:p>
        </w:tc>
        <w:tc>
          <w:tcPr>
            <w:tcW w:w="2693" w:type="dxa"/>
            <w:vMerge/>
            <w:tcBorders>
              <w:top w:val="nil"/>
            </w:tcBorders>
          </w:tcPr>
          <w:p w14:paraId="3B0269D5" w14:textId="77777777" w:rsidR="00B52DCC" w:rsidRDefault="00B52DCC">
            <w:pPr>
              <w:rPr>
                <w:sz w:val="2"/>
                <w:szCs w:val="2"/>
              </w:rPr>
            </w:pPr>
          </w:p>
        </w:tc>
      </w:tr>
      <w:tr w:rsidR="00B52DCC" w14:paraId="6E42FA57" w14:textId="77777777">
        <w:trPr>
          <w:trHeight w:val="414"/>
        </w:trPr>
        <w:tc>
          <w:tcPr>
            <w:tcW w:w="1416" w:type="dxa"/>
            <w:tcBorders>
              <w:top w:val="nil"/>
            </w:tcBorders>
          </w:tcPr>
          <w:p w14:paraId="133115D2" w14:textId="77777777" w:rsidR="00B52DCC" w:rsidRDefault="00B52DCC">
            <w:pPr>
              <w:pStyle w:val="TableParagraph"/>
              <w:rPr>
                <w:sz w:val="18"/>
              </w:rPr>
            </w:pPr>
          </w:p>
        </w:tc>
        <w:tc>
          <w:tcPr>
            <w:tcW w:w="1984" w:type="dxa"/>
            <w:tcBorders>
              <w:top w:val="nil"/>
            </w:tcBorders>
          </w:tcPr>
          <w:p w14:paraId="5D1ED2FB" w14:textId="77777777" w:rsidR="00B52DCC" w:rsidRDefault="00916648">
            <w:pPr>
              <w:pStyle w:val="TableParagraph"/>
              <w:ind w:left="105"/>
              <w:rPr>
                <w:sz w:val="20"/>
              </w:rPr>
            </w:pPr>
            <w:r>
              <w:rPr>
                <w:sz w:val="20"/>
              </w:rPr>
              <w:t>karboksaldehit</w:t>
            </w:r>
          </w:p>
        </w:tc>
        <w:tc>
          <w:tcPr>
            <w:tcW w:w="1704" w:type="dxa"/>
            <w:tcBorders>
              <w:top w:val="nil"/>
            </w:tcBorders>
          </w:tcPr>
          <w:p w14:paraId="0290E225" w14:textId="77777777" w:rsidR="00B52DCC" w:rsidRDefault="00B52DCC">
            <w:pPr>
              <w:pStyle w:val="TableParagraph"/>
              <w:rPr>
                <w:sz w:val="18"/>
              </w:rPr>
            </w:pPr>
          </w:p>
        </w:tc>
        <w:tc>
          <w:tcPr>
            <w:tcW w:w="993" w:type="dxa"/>
            <w:tcBorders>
              <w:top w:val="nil"/>
            </w:tcBorders>
          </w:tcPr>
          <w:p w14:paraId="0B405BB1" w14:textId="77777777" w:rsidR="00B52DCC" w:rsidRDefault="00B52DCC">
            <w:pPr>
              <w:pStyle w:val="TableParagraph"/>
              <w:rPr>
                <w:sz w:val="18"/>
              </w:rPr>
            </w:pPr>
          </w:p>
        </w:tc>
        <w:tc>
          <w:tcPr>
            <w:tcW w:w="991" w:type="dxa"/>
            <w:tcBorders>
              <w:top w:val="nil"/>
            </w:tcBorders>
          </w:tcPr>
          <w:p w14:paraId="3F0A5C43" w14:textId="77777777" w:rsidR="00B52DCC" w:rsidRDefault="00B52DCC">
            <w:pPr>
              <w:pStyle w:val="TableParagraph"/>
              <w:rPr>
                <w:sz w:val="18"/>
              </w:rPr>
            </w:pPr>
          </w:p>
        </w:tc>
        <w:tc>
          <w:tcPr>
            <w:tcW w:w="1709" w:type="dxa"/>
            <w:vMerge/>
            <w:tcBorders>
              <w:top w:val="nil"/>
            </w:tcBorders>
          </w:tcPr>
          <w:p w14:paraId="0B824156" w14:textId="77777777" w:rsidR="00B52DCC" w:rsidRDefault="00B52DCC">
            <w:pPr>
              <w:rPr>
                <w:sz w:val="2"/>
                <w:szCs w:val="2"/>
              </w:rPr>
            </w:pPr>
          </w:p>
        </w:tc>
        <w:tc>
          <w:tcPr>
            <w:tcW w:w="1700" w:type="dxa"/>
            <w:tcBorders>
              <w:top w:val="nil"/>
            </w:tcBorders>
          </w:tcPr>
          <w:p w14:paraId="1F1143FB" w14:textId="77777777" w:rsidR="00B52DCC" w:rsidRDefault="00B52DCC">
            <w:pPr>
              <w:pStyle w:val="TableParagraph"/>
              <w:rPr>
                <w:sz w:val="18"/>
              </w:rPr>
            </w:pPr>
          </w:p>
        </w:tc>
        <w:tc>
          <w:tcPr>
            <w:tcW w:w="2261" w:type="dxa"/>
            <w:vMerge/>
            <w:tcBorders>
              <w:top w:val="nil"/>
            </w:tcBorders>
          </w:tcPr>
          <w:p w14:paraId="7469AF73" w14:textId="77777777" w:rsidR="00B52DCC" w:rsidRDefault="00B52DCC">
            <w:pPr>
              <w:rPr>
                <w:sz w:val="2"/>
                <w:szCs w:val="2"/>
              </w:rPr>
            </w:pPr>
          </w:p>
        </w:tc>
        <w:tc>
          <w:tcPr>
            <w:tcW w:w="2693" w:type="dxa"/>
            <w:vMerge/>
            <w:tcBorders>
              <w:top w:val="nil"/>
            </w:tcBorders>
          </w:tcPr>
          <w:p w14:paraId="157CC29F" w14:textId="77777777" w:rsidR="00B52DCC" w:rsidRDefault="00B52DCC">
            <w:pPr>
              <w:rPr>
                <w:sz w:val="2"/>
                <w:szCs w:val="2"/>
              </w:rPr>
            </w:pPr>
          </w:p>
        </w:tc>
      </w:tr>
      <w:tr w:rsidR="00B52DCC" w14:paraId="135C3CFC" w14:textId="77777777">
        <w:trPr>
          <w:trHeight w:val="231"/>
        </w:trPr>
        <w:tc>
          <w:tcPr>
            <w:tcW w:w="1416" w:type="dxa"/>
            <w:tcBorders>
              <w:bottom w:val="nil"/>
            </w:tcBorders>
          </w:tcPr>
          <w:p w14:paraId="1A8ADEBC" w14:textId="77777777" w:rsidR="00B52DCC" w:rsidRDefault="00916648">
            <w:pPr>
              <w:pStyle w:val="TableParagraph"/>
              <w:spacing w:line="211" w:lineRule="exact"/>
              <w:ind w:left="107"/>
              <w:rPr>
                <w:sz w:val="20"/>
              </w:rPr>
            </w:pPr>
            <w:r>
              <w:rPr>
                <w:sz w:val="20"/>
              </w:rPr>
              <w:t>172</w:t>
            </w:r>
          </w:p>
        </w:tc>
        <w:tc>
          <w:tcPr>
            <w:tcW w:w="1984" w:type="dxa"/>
            <w:tcBorders>
              <w:bottom w:val="nil"/>
            </w:tcBorders>
          </w:tcPr>
          <w:p w14:paraId="5C8F80FA" w14:textId="77777777" w:rsidR="00B52DCC" w:rsidRDefault="00916648">
            <w:pPr>
              <w:pStyle w:val="TableParagraph"/>
              <w:spacing w:line="211" w:lineRule="exact"/>
              <w:ind w:left="105"/>
              <w:rPr>
                <w:sz w:val="20"/>
              </w:rPr>
            </w:pPr>
            <w:r>
              <w:rPr>
                <w:sz w:val="20"/>
              </w:rPr>
              <w:t>3-Metilnon-2-</w:t>
            </w:r>
          </w:p>
        </w:tc>
        <w:tc>
          <w:tcPr>
            <w:tcW w:w="1704" w:type="dxa"/>
            <w:tcBorders>
              <w:bottom w:val="nil"/>
            </w:tcBorders>
          </w:tcPr>
          <w:p w14:paraId="0853D6E2" w14:textId="77777777" w:rsidR="00B52DCC" w:rsidRDefault="00916648">
            <w:pPr>
              <w:pStyle w:val="TableParagraph"/>
              <w:spacing w:line="211" w:lineRule="exact"/>
              <w:ind w:left="106"/>
              <w:rPr>
                <w:sz w:val="20"/>
              </w:rPr>
            </w:pPr>
            <w:r>
              <w:rPr>
                <w:sz w:val="20"/>
              </w:rPr>
              <w:t>3-Methylnon--2-</w:t>
            </w:r>
          </w:p>
        </w:tc>
        <w:tc>
          <w:tcPr>
            <w:tcW w:w="993" w:type="dxa"/>
            <w:tcBorders>
              <w:bottom w:val="nil"/>
            </w:tcBorders>
          </w:tcPr>
          <w:p w14:paraId="13674A56" w14:textId="77777777" w:rsidR="00B52DCC" w:rsidRDefault="00916648">
            <w:pPr>
              <w:pStyle w:val="TableParagraph"/>
              <w:spacing w:line="211" w:lineRule="exact"/>
              <w:ind w:left="107"/>
              <w:rPr>
                <w:sz w:val="20"/>
              </w:rPr>
            </w:pPr>
            <w:r>
              <w:rPr>
                <w:sz w:val="20"/>
              </w:rPr>
              <w:t>53153-</w:t>
            </w:r>
          </w:p>
        </w:tc>
        <w:tc>
          <w:tcPr>
            <w:tcW w:w="991" w:type="dxa"/>
            <w:tcBorders>
              <w:bottom w:val="nil"/>
            </w:tcBorders>
          </w:tcPr>
          <w:p w14:paraId="7C9B7B7D" w14:textId="77777777" w:rsidR="00B52DCC" w:rsidRDefault="00916648">
            <w:pPr>
              <w:pStyle w:val="TableParagraph"/>
              <w:spacing w:line="211" w:lineRule="exact"/>
              <w:ind w:left="107"/>
              <w:rPr>
                <w:sz w:val="20"/>
              </w:rPr>
            </w:pPr>
            <w:r>
              <w:rPr>
                <w:sz w:val="20"/>
              </w:rPr>
              <w:t>258-398-</w:t>
            </w:r>
          </w:p>
        </w:tc>
        <w:tc>
          <w:tcPr>
            <w:tcW w:w="1709" w:type="dxa"/>
            <w:vMerge w:val="restart"/>
          </w:tcPr>
          <w:p w14:paraId="73DD57BA" w14:textId="77777777" w:rsidR="00B52DCC" w:rsidRDefault="00B52DCC">
            <w:pPr>
              <w:pStyle w:val="TableParagraph"/>
              <w:rPr>
                <w:sz w:val="18"/>
              </w:rPr>
            </w:pPr>
          </w:p>
        </w:tc>
        <w:tc>
          <w:tcPr>
            <w:tcW w:w="1700" w:type="dxa"/>
            <w:tcBorders>
              <w:bottom w:val="nil"/>
            </w:tcBorders>
          </w:tcPr>
          <w:p w14:paraId="0D7B7B60" w14:textId="77777777" w:rsidR="00B52DCC" w:rsidRDefault="00916648">
            <w:pPr>
              <w:pStyle w:val="TableParagraph"/>
              <w:spacing w:line="211" w:lineRule="exact"/>
              <w:ind w:left="108"/>
              <w:rPr>
                <w:sz w:val="20"/>
              </w:rPr>
            </w:pPr>
            <w:r>
              <w:rPr>
                <w:sz w:val="20"/>
              </w:rPr>
              <w:t>%</w:t>
            </w:r>
            <w:r w:rsidR="001A558F">
              <w:rPr>
                <w:sz w:val="20"/>
              </w:rPr>
              <w:t xml:space="preserve"> </w:t>
            </w:r>
            <w:r>
              <w:rPr>
                <w:sz w:val="20"/>
              </w:rPr>
              <w:t>0,2</w:t>
            </w:r>
          </w:p>
        </w:tc>
        <w:tc>
          <w:tcPr>
            <w:tcW w:w="2261" w:type="dxa"/>
            <w:vMerge w:val="restart"/>
          </w:tcPr>
          <w:p w14:paraId="5538CEA4" w14:textId="77777777" w:rsidR="00B52DCC" w:rsidRDefault="00B52DCC">
            <w:pPr>
              <w:pStyle w:val="TableParagraph"/>
              <w:rPr>
                <w:sz w:val="18"/>
              </w:rPr>
            </w:pPr>
          </w:p>
        </w:tc>
        <w:tc>
          <w:tcPr>
            <w:tcW w:w="2693" w:type="dxa"/>
            <w:vMerge w:val="restart"/>
          </w:tcPr>
          <w:p w14:paraId="7F5C4F54" w14:textId="77777777" w:rsidR="00B52DCC" w:rsidRDefault="00B52DCC">
            <w:pPr>
              <w:pStyle w:val="TableParagraph"/>
              <w:rPr>
                <w:sz w:val="18"/>
              </w:rPr>
            </w:pPr>
          </w:p>
        </w:tc>
      </w:tr>
      <w:tr w:rsidR="00B52DCC" w14:paraId="67E73DEB" w14:textId="77777777">
        <w:trPr>
          <w:trHeight w:val="418"/>
        </w:trPr>
        <w:tc>
          <w:tcPr>
            <w:tcW w:w="1416" w:type="dxa"/>
            <w:tcBorders>
              <w:top w:val="nil"/>
            </w:tcBorders>
          </w:tcPr>
          <w:p w14:paraId="549C3F93" w14:textId="77777777" w:rsidR="00B52DCC" w:rsidRDefault="00B52DCC">
            <w:pPr>
              <w:pStyle w:val="TableParagraph"/>
              <w:rPr>
                <w:sz w:val="18"/>
              </w:rPr>
            </w:pPr>
          </w:p>
        </w:tc>
        <w:tc>
          <w:tcPr>
            <w:tcW w:w="1984" w:type="dxa"/>
            <w:tcBorders>
              <w:top w:val="nil"/>
            </w:tcBorders>
          </w:tcPr>
          <w:p w14:paraId="093FD4CE" w14:textId="77777777" w:rsidR="00B52DCC" w:rsidRDefault="00916648">
            <w:pPr>
              <w:pStyle w:val="TableParagraph"/>
              <w:spacing w:line="229" w:lineRule="exact"/>
              <w:ind w:left="105"/>
              <w:rPr>
                <w:sz w:val="20"/>
              </w:rPr>
            </w:pPr>
            <w:r>
              <w:rPr>
                <w:sz w:val="20"/>
              </w:rPr>
              <w:t>enenitril</w:t>
            </w:r>
          </w:p>
        </w:tc>
        <w:tc>
          <w:tcPr>
            <w:tcW w:w="1704" w:type="dxa"/>
            <w:tcBorders>
              <w:top w:val="nil"/>
            </w:tcBorders>
          </w:tcPr>
          <w:p w14:paraId="70D3939D" w14:textId="77777777" w:rsidR="00B52DCC" w:rsidRDefault="00916648">
            <w:pPr>
              <w:pStyle w:val="TableParagraph"/>
              <w:spacing w:line="229" w:lineRule="exact"/>
              <w:ind w:left="106"/>
              <w:rPr>
                <w:sz w:val="20"/>
              </w:rPr>
            </w:pPr>
            <w:r>
              <w:rPr>
                <w:sz w:val="20"/>
              </w:rPr>
              <w:t>enenitrile</w:t>
            </w:r>
          </w:p>
        </w:tc>
        <w:tc>
          <w:tcPr>
            <w:tcW w:w="993" w:type="dxa"/>
            <w:tcBorders>
              <w:top w:val="nil"/>
            </w:tcBorders>
          </w:tcPr>
          <w:p w14:paraId="7FD2D163" w14:textId="77777777" w:rsidR="00B52DCC" w:rsidRDefault="00916648">
            <w:pPr>
              <w:pStyle w:val="TableParagraph"/>
              <w:spacing w:line="229" w:lineRule="exact"/>
              <w:ind w:left="107"/>
              <w:rPr>
                <w:sz w:val="20"/>
              </w:rPr>
            </w:pPr>
            <w:r>
              <w:rPr>
                <w:sz w:val="20"/>
              </w:rPr>
              <w:t>66-5</w:t>
            </w:r>
          </w:p>
        </w:tc>
        <w:tc>
          <w:tcPr>
            <w:tcW w:w="991" w:type="dxa"/>
            <w:tcBorders>
              <w:top w:val="nil"/>
            </w:tcBorders>
          </w:tcPr>
          <w:p w14:paraId="55B7BDC5" w14:textId="77777777" w:rsidR="00B52DCC" w:rsidRDefault="00916648">
            <w:pPr>
              <w:pStyle w:val="TableParagraph"/>
              <w:spacing w:line="229" w:lineRule="exact"/>
              <w:ind w:left="107"/>
              <w:rPr>
                <w:sz w:val="20"/>
              </w:rPr>
            </w:pPr>
            <w:r>
              <w:rPr>
                <w:w w:val="99"/>
                <w:sz w:val="20"/>
              </w:rPr>
              <w:t>9</w:t>
            </w:r>
          </w:p>
        </w:tc>
        <w:tc>
          <w:tcPr>
            <w:tcW w:w="1709" w:type="dxa"/>
            <w:vMerge/>
            <w:tcBorders>
              <w:top w:val="nil"/>
            </w:tcBorders>
          </w:tcPr>
          <w:p w14:paraId="04F823AF" w14:textId="77777777" w:rsidR="00B52DCC" w:rsidRDefault="00B52DCC">
            <w:pPr>
              <w:rPr>
                <w:sz w:val="2"/>
                <w:szCs w:val="2"/>
              </w:rPr>
            </w:pPr>
          </w:p>
        </w:tc>
        <w:tc>
          <w:tcPr>
            <w:tcW w:w="1700" w:type="dxa"/>
            <w:tcBorders>
              <w:top w:val="nil"/>
            </w:tcBorders>
          </w:tcPr>
          <w:p w14:paraId="3E7DA061" w14:textId="77777777" w:rsidR="00B52DCC" w:rsidRDefault="00B52DCC">
            <w:pPr>
              <w:pStyle w:val="TableParagraph"/>
              <w:rPr>
                <w:sz w:val="18"/>
              </w:rPr>
            </w:pPr>
          </w:p>
        </w:tc>
        <w:tc>
          <w:tcPr>
            <w:tcW w:w="2261" w:type="dxa"/>
            <w:vMerge/>
            <w:tcBorders>
              <w:top w:val="nil"/>
            </w:tcBorders>
          </w:tcPr>
          <w:p w14:paraId="747E7EBB" w14:textId="77777777" w:rsidR="00B52DCC" w:rsidRDefault="00B52DCC">
            <w:pPr>
              <w:rPr>
                <w:sz w:val="2"/>
                <w:szCs w:val="2"/>
              </w:rPr>
            </w:pPr>
          </w:p>
        </w:tc>
        <w:tc>
          <w:tcPr>
            <w:tcW w:w="2693" w:type="dxa"/>
            <w:vMerge/>
            <w:tcBorders>
              <w:top w:val="nil"/>
            </w:tcBorders>
          </w:tcPr>
          <w:p w14:paraId="33D0AF70" w14:textId="77777777" w:rsidR="00B52DCC" w:rsidRDefault="00B52DCC">
            <w:pPr>
              <w:rPr>
                <w:sz w:val="2"/>
                <w:szCs w:val="2"/>
              </w:rPr>
            </w:pPr>
          </w:p>
        </w:tc>
      </w:tr>
      <w:tr w:rsidR="00B52DCC" w14:paraId="6F2AE380" w14:textId="77777777">
        <w:trPr>
          <w:trHeight w:val="232"/>
        </w:trPr>
        <w:tc>
          <w:tcPr>
            <w:tcW w:w="1416" w:type="dxa"/>
            <w:tcBorders>
              <w:bottom w:val="nil"/>
            </w:tcBorders>
          </w:tcPr>
          <w:p w14:paraId="2D3F3F3B" w14:textId="77777777" w:rsidR="00B52DCC" w:rsidRDefault="00916648">
            <w:pPr>
              <w:pStyle w:val="TableParagraph"/>
              <w:spacing w:line="212" w:lineRule="exact"/>
              <w:ind w:left="107"/>
              <w:rPr>
                <w:sz w:val="20"/>
              </w:rPr>
            </w:pPr>
            <w:r>
              <w:rPr>
                <w:sz w:val="20"/>
              </w:rPr>
              <w:t>173</w:t>
            </w:r>
          </w:p>
        </w:tc>
        <w:tc>
          <w:tcPr>
            <w:tcW w:w="1984" w:type="dxa"/>
            <w:tcBorders>
              <w:bottom w:val="nil"/>
            </w:tcBorders>
          </w:tcPr>
          <w:p w14:paraId="6E69929F" w14:textId="77777777" w:rsidR="00B52DCC" w:rsidRDefault="00916648">
            <w:pPr>
              <w:pStyle w:val="TableParagraph"/>
              <w:spacing w:line="212" w:lineRule="exact"/>
              <w:ind w:left="105"/>
              <w:rPr>
                <w:sz w:val="20"/>
              </w:rPr>
            </w:pPr>
            <w:r>
              <w:rPr>
                <w:sz w:val="20"/>
              </w:rPr>
              <w:t>Metil oktin karbonat;</w:t>
            </w:r>
          </w:p>
        </w:tc>
        <w:tc>
          <w:tcPr>
            <w:tcW w:w="1704" w:type="dxa"/>
            <w:tcBorders>
              <w:bottom w:val="nil"/>
            </w:tcBorders>
          </w:tcPr>
          <w:p w14:paraId="632AD5F2" w14:textId="77777777" w:rsidR="00B52DCC" w:rsidRDefault="00916648">
            <w:pPr>
              <w:pStyle w:val="TableParagraph"/>
              <w:spacing w:line="212" w:lineRule="exact"/>
              <w:ind w:left="106"/>
              <w:rPr>
                <w:sz w:val="20"/>
              </w:rPr>
            </w:pPr>
            <w:r>
              <w:rPr>
                <w:sz w:val="20"/>
              </w:rPr>
              <w:t>Methyl octine</w:t>
            </w:r>
          </w:p>
        </w:tc>
        <w:tc>
          <w:tcPr>
            <w:tcW w:w="993" w:type="dxa"/>
            <w:tcBorders>
              <w:bottom w:val="nil"/>
            </w:tcBorders>
          </w:tcPr>
          <w:p w14:paraId="7D5E8C3D" w14:textId="77777777" w:rsidR="00B52DCC" w:rsidRDefault="00916648">
            <w:pPr>
              <w:pStyle w:val="TableParagraph"/>
              <w:spacing w:line="212" w:lineRule="exact"/>
              <w:ind w:left="107"/>
              <w:rPr>
                <w:sz w:val="20"/>
              </w:rPr>
            </w:pPr>
            <w:r>
              <w:rPr>
                <w:sz w:val="20"/>
              </w:rPr>
              <w:t>111-80-8</w:t>
            </w:r>
          </w:p>
        </w:tc>
        <w:tc>
          <w:tcPr>
            <w:tcW w:w="991" w:type="dxa"/>
            <w:tcBorders>
              <w:bottom w:val="nil"/>
            </w:tcBorders>
          </w:tcPr>
          <w:p w14:paraId="2F36EC82" w14:textId="77777777" w:rsidR="00B52DCC" w:rsidRDefault="00916648">
            <w:pPr>
              <w:pStyle w:val="TableParagraph"/>
              <w:spacing w:line="212" w:lineRule="exact"/>
              <w:ind w:left="107"/>
              <w:rPr>
                <w:sz w:val="20"/>
              </w:rPr>
            </w:pPr>
            <w:r>
              <w:rPr>
                <w:sz w:val="20"/>
              </w:rPr>
              <w:t>203-909-</w:t>
            </w:r>
          </w:p>
        </w:tc>
        <w:tc>
          <w:tcPr>
            <w:tcW w:w="1709" w:type="dxa"/>
            <w:tcBorders>
              <w:bottom w:val="nil"/>
            </w:tcBorders>
          </w:tcPr>
          <w:p w14:paraId="691C03E0" w14:textId="77777777" w:rsidR="00B52DCC" w:rsidRDefault="00916648">
            <w:pPr>
              <w:pStyle w:val="TableParagraph"/>
              <w:spacing w:line="212" w:lineRule="exact"/>
              <w:ind w:left="108"/>
              <w:rPr>
                <w:sz w:val="20"/>
              </w:rPr>
            </w:pPr>
            <w:r>
              <w:rPr>
                <w:sz w:val="20"/>
              </w:rPr>
              <w:t>(a) Ağız bakım</w:t>
            </w:r>
          </w:p>
        </w:tc>
        <w:tc>
          <w:tcPr>
            <w:tcW w:w="1700" w:type="dxa"/>
            <w:vMerge w:val="restart"/>
          </w:tcPr>
          <w:p w14:paraId="72CDA19B" w14:textId="77777777" w:rsidR="00B52DCC" w:rsidRDefault="00B52DCC">
            <w:pPr>
              <w:pStyle w:val="TableParagraph"/>
              <w:rPr>
                <w:sz w:val="18"/>
              </w:rPr>
            </w:pPr>
          </w:p>
        </w:tc>
        <w:tc>
          <w:tcPr>
            <w:tcW w:w="2261" w:type="dxa"/>
            <w:vMerge w:val="restart"/>
          </w:tcPr>
          <w:p w14:paraId="55BDB377" w14:textId="77777777" w:rsidR="00B52DCC" w:rsidRDefault="00B52DCC">
            <w:pPr>
              <w:pStyle w:val="TableParagraph"/>
              <w:rPr>
                <w:sz w:val="18"/>
              </w:rPr>
            </w:pPr>
          </w:p>
        </w:tc>
        <w:tc>
          <w:tcPr>
            <w:tcW w:w="2693" w:type="dxa"/>
            <w:vMerge w:val="restart"/>
          </w:tcPr>
          <w:p w14:paraId="699AB551" w14:textId="77777777" w:rsidR="00B52DCC" w:rsidRDefault="00B52DCC">
            <w:pPr>
              <w:pStyle w:val="TableParagraph"/>
              <w:rPr>
                <w:sz w:val="18"/>
              </w:rPr>
            </w:pPr>
          </w:p>
        </w:tc>
      </w:tr>
      <w:tr w:rsidR="00B52DCC" w14:paraId="4F329294" w14:textId="77777777">
        <w:trPr>
          <w:trHeight w:val="441"/>
        </w:trPr>
        <w:tc>
          <w:tcPr>
            <w:tcW w:w="1416" w:type="dxa"/>
            <w:tcBorders>
              <w:top w:val="nil"/>
              <w:bottom w:val="nil"/>
            </w:tcBorders>
          </w:tcPr>
          <w:p w14:paraId="5B66A819" w14:textId="77777777" w:rsidR="00B52DCC" w:rsidRDefault="00B52DCC">
            <w:pPr>
              <w:pStyle w:val="TableParagraph"/>
              <w:rPr>
                <w:sz w:val="18"/>
              </w:rPr>
            </w:pPr>
          </w:p>
        </w:tc>
        <w:tc>
          <w:tcPr>
            <w:tcW w:w="1984" w:type="dxa"/>
            <w:tcBorders>
              <w:top w:val="nil"/>
              <w:bottom w:val="nil"/>
            </w:tcBorders>
          </w:tcPr>
          <w:p w14:paraId="0C4BB801" w14:textId="77777777" w:rsidR="00B52DCC" w:rsidRDefault="00916648">
            <w:pPr>
              <w:pStyle w:val="TableParagraph"/>
              <w:ind w:left="105"/>
              <w:rPr>
                <w:sz w:val="20"/>
              </w:rPr>
            </w:pPr>
            <w:r>
              <w:rPr>
                <w:sz w:val="20"/>
              </w:rPr>
              <w:t>Metil non-2-inoat</w:t>
            </w:r>
          </w:p>
        </w:tc>
        <w:tc>
          <w:tcPr>
            <w:tcW w:w="1704" w:type="dxa"/>
            <w:tcBorders>
              <w:top w:val="nil"/>
              <w:bottom w:val="nil"/>
            </w:tcBorders>
          </w:tcPr>
          <w:p w14:paraId="4FDEA793" w14:textId="77777777" w:rsidR="00B52DCC" w:rsidRDefault="00916648">
            <w:pPr>
              <w:pStyle w:val="TableParagraph"/>
              <w:ind w:left="106"/>
              <w:rPr>
                <w:sz w:val="20"/>
              </w:rPr>
            </w:pPr>
            <w:r>
              <w:rPr>
                <w:sz w:val="20"/>
              </w:rPr>
              <w:t>carbonate</w:t>
            </w:r>
          </w:p>
        </w:tc>
        <w:tc>
          <w:tcPr>
            <w:tcW w:w="993" w:type="dxa"/>
            <w:tcBorders>
              <w:top w:val="nil"/>
              <w:bottom w:val="nil"/>
            </w:tcBorders>
          </w:tcPr>
          <w:p w14:paraId="2BCF887F" w14:textId="77777777" w:rsidR="00B52DCC" w:rsidRDefault="00B52DCC">
            <w:pPr>
              <w:pStyle w:val="TableParagraph"/>
              <w:rPr>
                <w:sz w:val="18"/>
              </w:rPr>
            </w:pPr>
          </w:p>
        </w:tc>
        <w:tc>
          <w:tcPr>
            <w:tcW w:w="991" w:type="dxa"/>
            <w:tcBorders>
              <w:top w:val="nil"/>
              <w:bottom w:val="nil"/>
            </w:tcBorders>
          </w:tcPr>
          <w:p w14:paraId="53B43EA9" w14:textId="77777777" w:rsidR="00B52DCC" w:rsidRDefault="00916648">
            <w:pPr>
              <w:pStyle w:val="TableParagraph"/>
              <w:ind w:left="107"/>
              <w:rPr>
                <w:sz w:val="20"/>
              </w:rPr>
            </w:pPr>
            <w:r>
              <w:rPr>
                <w:w w:val="99"/>
                <w:sz w:val="20"/>
              </w:rPr>
              <w:t>2</w:t>
            </w:r>
          </w:p>
        </w:tc>
        <w:tc>
          <w:tcPr>
            <w:tcW w:w="1709" w:type="dxa"/>
            <w:tcBorders>
              <w:top w:val="nil"/>
            </w:tcBorders>
          </w:tcPr>
          <w:p w14:paraId="44D4C105" w14:textId="77777777" w:rsidR="00B52DCC" w:rsidRDefault="00916648">
            <w:pPr>
              <w:pStyle w:val="TableParagraph"/>
              <w:ind w:left="108"/>
              <w:rPr>
                <w:sz w:val="20"/>
              </w:rPr>
            </w:pPr>
            <w:r>
              <w:rPr>
                <w:sz w:val="20"/>
              </w:rPr>
              <w:t>ürünleri</w:t>
            </w:r>
          </w:p>
        </w:tc>
        <w:tc>
          <w:tcPr>
            <w:tcW w:w="1700" w:type="dxa"/>
            <w:vMerge/>
            <w:tcBorders>
              <w:top w:val="nil"/>
            </w:tcBorders>
          </w:tcPr>
          <w:p w14:paraId="30FDBEAD" w14:textId="77777777" w:rsidR="00B52DCC" w:rsidRDefault="00B52DCC">
            <w:pPr>
              <w:rPr>
                <w:sz w:val="2"/>
                <w:szCs w:val="2"/>
              </w:rPr>
            </w:pPr>
          </w:p>
        </w:tc>
        <w:tc>
          <w:tcPr>
            <w:tcW w:w="2261" w:type="dxa"/>
            <w:vMerge/>
            <w:tcBorders>
              <w:top w:val="nil"/>
            </w:tcBorders>
          </w:tcPr>
          <w:p w14:paraId="1188AEDE" w14:textId="77777777" w:rsidR="00B52DCC" w:rsidRDefault="00B52DCC">
            <w:pPr>
              <w:rPr>
                <w:sz w:val="2"/>
                <w:szCs w:val="2"/>
              </w:rPr>
            </w:pPr>
          </w:p>
        </w:tc>
        <w:tc>
          <w:tcPr>
            <w:tcW w:w="2693" w:type="dxa"/>
            <w:vMerge/>
            <w:tcBorders>
              <w:top w:val="nil"/>
            </w:tcBorders>
          </w:tcPr>
          <w:p w14:paraId="43A94115" w14:textId="77777777" w:rsidR="00B52DCC" w:rsidRDefault="00B52DCC">
            <w:pPr>
              <w:rPr>
                <w:sz w:val="2"/>
                <w:szCs w:val="2"/>
              </w:rPr>
            </w:pPr>
          </w:p>
        </w:tc>
      </w:tr>
      <w:tr w:rsidR="00B52DCC" w14:paraId="5BB17B3E" w14:textId="77777777">
        <w:trPr>
          <w:trHeight w:val="232"/>
        </w:trPr>
        <w:tc>
          <w:tcPr>
            <w:tcW w:w="1416" w:type="dxa"/>
            <w:tcBorders>
              <w:top w:val="nil"/>
              <w:bottom w:val="nil"/>
            </w:tcBorders>
          </w:tcPr>
          <w:p w14:paraId="622E0A56" w14:textId="77777777" w:rsidR="00B52DCC" w:rsidRDefault="00B52DCC">
            <w:pPr>
              <w:pStyle w:val="TableParagraph"/>
              <w:rPr>
                <w:sz w:val="16"/>
              </w:rPr>
            </w:pPr>
          </w:p>
        </w:tc>
        <w:tc>
          <w:tcPr>
            <w:tcW w:w="1984" w:type="dxa"/>
            <w:tcBorders>
              <w:top w:val="nil"/>
              <w:bottom w:val="nil"/>
            </w:tcBorders>
          </w:tcPr>
          <w:p w14:paraId="1B4F6587" w14:textId="77777777" w:rsidR="00B52DCC" w:rsidRDefault="00B52DCC">
            <w:pPr>
              <w:pStyle w:val="TableParagraph"/>
              <w:rPr>
                <w:sz w:val="16"/>
              </w:rPr>
            </w:pPr>
          </w:p>
        </w:tc>
        <w:tc>
          <w:tcPr>
            <w:tcW w:w="1704" w:type="dxa"/>
            <w:tcBorders>
              <w:top w:val="nil"/>
              <w:bottom w:val="nil"/>
            </w:tcBorders>
          </w:tcPr>
          <w:p w14:paraId="4FF6AF2E" w14:textId="77777777" w:rsidR="00B52DCC" w:rsidRDefault="00B52DCC">
            <w:pPr>
              <w:pStyle w:val="TableParagraph"/>
              <w:rPr>
                <w:sz w:val="16"/>
              </w:rPr>
            </w:pPr>
          </w:p>
        </w:tc>
        <w:tc>
          <w:tcPr>
            <w:tcW w:w="993" w:type="dxa"/>
            <w:tcBorders>
              <w:top w:val="nil"/>
              <w:bottom w:val="nil"/>
            </w:tcBorders>
          </w:tcPr>
          <w:p w14:paraId="45AB47F6" w14:textId="77777777" w:rsidR="00B52DCC" w:rsidRDefault="00B52DCC">
            <w:pPr>
              <w:pStyle w:val="TableParagraph"/>
              <w:rPr>
                <w:sz w:val="16"/>
              </w:rPr>
            </w:pPr>
          </w:p>
        </w:tc>
        <w:tc>
          <w:tcPr>
            <w:tcW w:w="991" w:type="dxa"/>
            <w:tcBorders>
              <w:top w:val="nil"/>
              <w:bottom w:val="nil"/>
            </w:tcBorders>
          </w:tcPr>
          <w:p w14:paraId="56F47072" w14:textId="77777777" w:rsidR="00B52DCC" w:rsidRDefault="00B52DCC">
            <w:pPr>
              <w:pStyle w:val="TableParagraph"/>
              <w:rPr>
                <w:sz w:val="16"/>
              </w:rPr>
            </w:pPr>
          </w:p>
        </w:tc>
        <w:tc>
          <w:tcPr>
            <w:tcW w:w="1709" w:type="dxa"/>
            <w:tcBorders>
              <w:bottom w:val="nil"/>
            </w:tcBorders>
          </w:tcPr>
          <w:p w14:paraId="7A8ABB93" w14:textId="77777777" w:rsidR="00B52DCC" w:rsidRDefault="00916648">
            <w:pPr>
              <w:pStyle w:val="TableParagraph"/>
              <w:spacing w:line="212" w:lineRule="exact"/>
              <w:ind w:left="108"/>
              <w:rPr>
                <w:sz w:val="20"/>
              </w:rPr>
            </w:pPr>
            <w:r>
              <w:rPr>
                <w:sz w:val="20"/>
              </w:rPr>
              <w:t>(b) Diğer ürünler</w:t>
            </w:r>
          </w:p>
        </w:tc>
        <w:tc>
          <w:tcPr>
            <w:tcW w:w="1700" w:type="dxa"/>
            <w:tcBorders>
              <w:bottom w:val="nil"/>
            </w:tcBorders>
          </w:tcPr>
          <w:p w14:paraId="374AE167" w14:textId="77777777" w:rsidR="00B52DCC" w:rsidRDefault="00916648">
            <w:pPr>
              <w:pStyle w:val="TableParagraph"/>
              <w:spacing w:line="212" w:lineRule="exact"/>
              <w:ind w:left="108"/>
              <w:rPr>
                <w:sz w:val="20"/>
              </w:rPr>
            </w:pPr>
            <w:r>
              <w:rPr>
                <w:sz w:val="20"/>
              </w:rPr>
              <w:t>(b) Tek başına</w:t>
            </w:r>
          </w:p>
        </w:tc>
        <w:tc>
          <w:tcPr>
            <w:tcW w:w="2261" w:type="dxa"/>
            <w:vMerge/>
            <w:tcBorders>
              <w:top w:val="nil"/>
            </w:tcBorders>
          </w:tcPr>
          <w:p w14:paraId="4EB5EE94" w14:textId="77777777" w:rsidR="00B52DCC" w:rsidRDefault="00B52DCC">
            <w:pPr>
              <w:rPr>
                <w:sz w:val="2"/>
                <w:szCs w:val="2"/>
              </w:rPr>
            </w:pPr>
          </w:p>
        </w:tc>
        <w:tc>
          <w:tcPr>
            <w:tcW w:w="2693" w:type="dxa"/>
            <w:vMerge/>
            <w:tcBorders>
              <w:top w:val="nil"/>
            </w:tcBorders>
          </w:tcPr>
          <w:p w14:paraId="348E8C84" w14:textId="77777777" w:rsidR="00B52DCC" w:rsidRDefault="00B52DCC">
            <w:pPr>
              <w:rPr>
                <w:sz w:val="2"/>
                <w:szCs w:val="2"/>
              </w:rPr>
            </w:pPr>
          </w:p>
        </w:tc>
      </w:tr>
      <w:tr w:rsidR="00B52DCC" w14:paraId="0B8DC1E5" w14:textId="77777777">
        <w:trPr>
          <w:trHeight w:val="238"/>
        </w:trPr>
        <w:tc>
          <w:tcPr>
            <w:tcW w:w="1416" w:type="dxa"/>
            <w:tcBorders>
              <w:top w:val="nil"/>
              <w:bottom w:val="nil"/>
            </w:tcBorders>
          </w:tcPr>
          <w:p w14:paraId="42D1EAD1" w14:textId="77777777" w:rsidR="00B52DCC" w:rsidRDefault="00B52DCC">
            <w:pPr>
              <w:pStyle w:val="TableParagraph"/>
              <w:rPr>
                <w:sz w:val="16"/>
              </w:rPr>
            </w:pPr>
          </w:p>
        </w:tc>
        <w:tc>
          <w:tcPr>
            <w:tcW w:w="1984" w:type="dxa"/>
            <w:tcBorders>
              <w:top w:val="nil"/>
              <w:bottom w:val="nil"/>
            </w:tcBorders>
          </w:tcPr>
          <w:p w14:paraId="0A2A1FFB" w14:textId="77777777" w:rsidR="00B52DCC" w:rsidRDefault="00B52DCC">
            <w:pPr>
              <w:pStyle w:val="TableParagraph"/>
              <w:rPr>
                <w:sz w:val="16"/>
              </w:rPr>
            </w:pPr>
          </w:p>
        </w:tc>
        <w:tc>
          <w:tcPr>
            <w:tcW w:w="1704" w:type="dxa"/>
            <w:tcBorders>
              <w:top w:val="nil"/>
              <w:bottom w:val="nil"/>
            </w:tcBorders>
          </w:tcPr>
          <w:p w14:paraId="0D19A1AD" w14:textId="77777777" w:rsidR="00B52DCC" w:rsidRDefault="00B52DCC">
            <w:pPr>
              <w:pStyle w:val="TableParagraph"/>
              <w:rPr>
                <w:sz w:val="16"/>
              </w:rPr>
            </w:pPr>
          </w:p>
        </w:tc>
        <w:tc>
          <w:tcPr>
            <w:tcW w:w="993" w:type="dxa"/>
            <w:tcBorders>
              <w:top w:val="nil"/>
              <w:bottom w:val="nil"/>
            </w:tcBorders>
          </w:tcPr>
          <w:p w14:paraId="2B5C13E2" w14:textId="77777777" w:rsidR="00B52DCC" w:rsidRDefault="00B52DCC">
            <w:pPr>
              <w:pStyle w:val="TableParagraph"/>
              <w:rPr>
                <w:sz w:val="16"/>
              </w:rPr>
            </w:pPr>
          </w:p>
        </w:tc>
        <w:tc>
          <w:tcPr>
            <w:tcW w:w="991" w:type="dxa"/>
            <w:tcBorders>
              <w:top w:val="nil"/>
              <w:bottom w:val="nil"/>
            </w:tcBorders>
          </w:tcPr>
          <w:p w14:paraId="06739B20" w14:textId="77777777" w:rsidR="00B52DCC" w:rsidRDefault="00B52DCC">
            <w:pPr>
              <w:pStyle w:val="TableParagraph"/>
              <w:rPr>
                <w:sz w:val="16"/>
              </w:rPr>
            </w:pPr>
          </w:p>
        </w:tc>
        <w:tc>
          <w:tcPr>
            <w:tcW w:w="1709" w:type="dxa"/>
            <w:tcBorders>
              <w:top w:val="nil"/>
              <w:bottom w:val="nil"/>
            </w:tcBorders>
          </w:tcPr>
          <w:p w14:paraId="1C12BBD2" w14:textId="77777777" w:rsidR="00B52DCC" w:rsidRDefault="00B52DCC">
            <w:pPr>
              <w:pStyle w:val="TableParagraph"/>
              <w:rPr>
                <w:sz w:val="16"/>
              </w:rPr>
            </w:pPr>
          </w:p>
        </w:tc>
        <w:tc>
          <w:tcPr>
            <w:tcW w:w="1700" w:type="dxa"/>
            <w:tcBorders>
              <w:top w:val="nil"/>
              <w:bottom w:val="nil"/>
            </w:tcBorders>
          </w:tcPr>
          <w:p w14:paraId="15BC2CAD" w14:textId="77777777" w:rsidR="00B52DCC" w:rsidRDefault="00916648">
            <w:pPr>
              <w:pStyle w:val="TableParagraph"/>
              <w:spacing w:line="218" w:lineRule="exact"/>
              <w:ind w:left="108"/>
              <w:rPr>
                <w:sz w:val="20"/>
              </w:rPr>
            </w:pPr>
            <w:r>
              <w:rPr>
                <w:sz w:val="20"/>
              </w:rPr>
              <w:t>kullanıldığında</w:t>
            </w:r>
          </w:p>
        </w:tc>
        <w:tc>
          <w:tcPr>
            <w:tcW w:w="2261" w:type="dxa"/>
            <w:vMerge/>
            <w:tcBorders>
              <w:top w:val="nil"/>
            </w:tcBorders>
          </w:tcPr>
          <w:p w14:paraId="6F0AA3F7" w14:textId="77777777" w:rsidR="00B52DCC" w:rsidRDefault="00B52DCC">
            <w:pPr>
              <w:rPr>
                <w:sz w:val="2"/>
                <w:szCs w:val="2"/>
              </w:rPr>
            </w:pPr>
          </w:p>
        </w:tc>
        <w:tc>
          <w:tcPr>
            <w:tcW w:w="2693" w:type="dxa"/>
            <w:vMerge/>
            <w:tcBorders>
              <w:top w:val="nil"/>
            </w:tcBorders>
          </w:tcPr>
          <w:p w14:paraId="064120A3" w14:textId="77777777" w:rsidR="00B52DCC" w:rsidRDefault="00B52DCC">
            <w:pPr>
              <w:rPr>
                <w:sz w:val="2"/>
                <w:szCs w:val="2"/>
              </w:rPr>
            </w:pPr>
          </w:p>
        </w:tc>
      </w:tr>
      <w:tr w:rsidR="00B52DCC" w14:paraId="0AFFC668" w14:textId="77777777">
        <w:trPr>
          <w:trHeight w:val="317"/>
        </w:trPr>
        <w:tc>
          <w:tcPr>
            <w:tcW w:w="1416" w:type="dxa"/>
            <w:tcBorders>
              <w:top w:val="nil"/>
              <w:bottom w:val="nil"/>
            </w:tcBorders>
          </w:tcPr>
          <w:p w14:paraId="585415E7" w14:textId="77777777" w:rsidR="00B52DCC" w:rsidRDefault="00B52DCC">
            <w:pPr>
              <w:pStyle w:val="TableParagraph"/>
              <w:rPr>
                <w:sz w:val="18"/>
              </w:rPr>
            </w:pPr>
          </w:p>
        </w:tc>
        <w:tc>
          <w:tcPr>
            <w:tcW w:w="1984" w:type="dxa"/>
            <w:tcBorders>
              <w:top w:val="nil"/>
              <w:bottom w:val="nil"/>
            </w:tcBorders>
          </w:tcPr>
          <w:p w14:paraId="2CD92319" w14:textId="77777777" w:rsidR="00B52DCC" w:rsidRDefault="00B52DCC">
            <w:pPr>
              <w:pStyle w:val="TableParagraph"/>
              <w:rPr>
                <w:sz w:val="18"/>
              </w:rPr>
            </w:pPr>
          </w:p>
        </w:tc>
        <w:tc>
          <w:tcPr>
            <w:tcW w:w="1704" w:type="dxa"/>
            <w:tcBorders>
              <w:top w:val="nil"/>
              <w:bottom w:val="nil"/>
            </w:tcBorders>
          </w:tcPr>
          <w:p w14:paraId="21244A4E" w14:textId="77777777" w:rsidR="00B52DCC" w:rsidRDefault="00B52DCC">
            <w:pPr>
              <w:pStyle w:val="TableParagraph"/>
              <w:rPr>
                <w:sz w:val="18"/>
              </w:rPr>
            </w:pPr>
          </w:p>
        </w:tc>
        <w:tc>
          <w:tcPr>
            <w:tcW w:w="993" w:type="dxa"/>
            <w:tcBorders>
              <w:top w:val="nil"/>
              <w:bottom w:val="nil"/>
            </w:tcBorders>
          </w:tcPr>
          <w:p w14:paraId="08434C1C" w14:textId="77777777" w:rsidR="00B52DCC" w:rsidRDefault="00B52DCC">
            <w:pPr>
              <w:pStyle w:val="TableParagraph"/>
              <w:rPr>
                <w:sz w:val="18"/>
              </w:rPr>
            </w:pPr>
          </w:p>
        </w:tc>
        <w:tc>
          <w:tcPr>
            <w:tcW w:w="991" w:type="dxa"/>
            <w:tcBorders>
              <w:top w:val="nil"/>
              <w:bottom w:val="nil"/>
            </w:tcBorders>
          </w:tcPr>
          <w:p w14:paraId="18CB8360" w14:textId="77777777" w:rsidR="00B52DCC" w:rsidRDefault="00B52DCC">
            <w:pPr>
              <w:pStyle w:val="TableParagraph"/>
              <w:rPr>
                <w:sz w:val="18"/>
              </w:rPr>
            </w:pPr>
          </w:p>
        </w:tc>
        <w:tc>
          <w:tcPr>
            <w:tcW w:w="1709" w:type="dxa"/>
            <w:tcBorders>
              <w:top w:val="nil"/>
              <w:bottom w:val="nil"/>
            </w:tcBorders>
          </w:tcPr>
          <w:p w14:paraId="527BAC00" w14:textId="77777777" w:rsidR="00B52DCC" w:rsidRDefault="00B52DCC">
            <w:pPr>
              <w:pStyle w:val="TableParagraph"/>
              <w:rPr>
                <w:sz w:val="18"/>
              </w:rPr>
            </w:pPr>
          </w:p>
        </w:tc>
        <w:tc>
          <w:tcPr>
            <w:tcW w:w="1700" w:type="dxa"/>
            <w:tcBorders>
              <w:top w:val="nil"/>
              <w:bottom w:val="nil"/>
            </w:tcBorders>
          </w:tcPr>
          <w:p w14:paraId="6D8269B1" w14:textId="77777777" w:rsidR="00B52DCC" w:rsidRDefault="00916648">
            <w:pPr>
              <w:pStyle w:val="TableParagraph"/>
              <w:spacing w:line="229" w:lineRule="exact"/>
              <w:ind w:left="108"/>
              <w:rPr>
                <w:sz w:val="20"/>
              </w:rPr>
            </w:pPr>
            <w:r>
              <w:rPr>
                <w:sz w:val="20"/>
              </w:rPr>
              <w:t>%</w:t>
            </w:r>
            <w:r w:rsidR="001A558F">
              <w:rPr>
                <w:sz w:val="20"/>
              </w:rPr>
              <w:t xml:space="preserve"> </w:t>
            </w:r>
            <w:r>
              <w:rPr>
                <w:sz w:val="20"/>
              </w:rPr>
              <w:t>0,002.</w:t>
            </w:r>
          </w:p>
        </w:tc>
        <w:tc>
          <w:tcPr>
            <w:tcW w:w="2261" w:type="dxa"/>
            <w:vMerge/>
            <w:tcBorders>
              <w:top w:val="nil"/>
            </w:tcBorders>
          </w:tcPr>
          <w:p w14:paraId="3F1DA882" w14:textId="77777777" w:rsidR="00B52DCC" w:rsidRDefault="00B52DCC">
            <w:pPr>
              <w:rPr>
                <w:sz w:val="2"/>
                <w:szCs w:val="2"/>
              </w:rPr>
            </w:pPr>
          </w:p>
        </w:tc>
        <w:tc>
          <w:tcPr>
            <w:tcW w:w="2693" w:type="dxa"/>
            <w:vMerge/>
            <w:tcBorders>
              <w:top w:val="nil"/>
            </w:tcBorders>
          </w:tcPr>
          <w:p w14:paraId="6FD64AC8" w14:textId="77777777" w:rsidR="00B52DCC" w:rsidRDefault="00B52DCC">
            <w:pPr>
              <w:rPr>
                <w:sz w:val="2"/>
                <w:szCs w:val="2"/>
              </w:rPr>
            </w:pPr>
          </w:p>
        </w:tc>
      </w:tr>
      <w:tr w:rsidR="00B52DCC" w14:paraId="50163CA5" w14:textId="77777777">
        <w:trPr>
          <w:trHeight w:val="318"/>
        </w:trPr>
        <w:tc>
          <w:tcPr>
            <w:tcW w:w="1416" w:type="dxa"/>
            <w:tcBorders>
              <w:top w:val="nil"/>
              <w:bottom w:val="nil"/>
            </w:tcBorders>
          </w:tcPr>
          <w:p w14:paraId="116B3F0D" w14:textId="77777777" w:rsidR="00B52DCC" w:rsidRDefault="00B52DCC">
            <w:pPr>
              <w:pStyle w:val="TableParagraph"/>
              <w:rPr>
                <w:sz w:val="18"/>
              </w:rPr>
            </w:pPr>
          </w:p>
        </w:tc>
        <w:tc>
          <w:tcPr>
            <w:tcW w:w="1984" w:type="dxa"/>
            <w:tcBorders>
              <w:top w:val="nil"/>
              <w:bottom w:val="nil"/>
            </w:tcBorders>
          </w:tcPr>
          <w:p w14:paraId="5A5EA332" w14:textId="77777777" w:rsidR="00B52DCC" w:rsidRDefault="00B52DCC">
            <w:pPr>
              <w:pStyle w:val="TableParagraph"/>
              <w:rPr>
                <w:sz w:val="18"/>
              </w:rPr>
            </w:pPr>
          </w:p>
        </w:tc>
        <w:tc>
          <w:tcPr>
            <w:tcW w:w="1704" w:type="dxa"/>
            <w:tcBorders>
              <w:top w:val="nil"/>
              <w:bottom w:val="nil"/>
            </w:tcBorders>
          </w:tcPr>
          <w:p w14:paraId="7BA7AE52" w14:textId="77777777" w:rsidR="00B52DCC" w:rsidRDefault="00B52DCC">
            <w:pPr>
              <w:pStyle w:val="TableParagraph"/>
              <w:rPr>
                <w:sz w:val="18"/>
              </w:rPr>
            </w:pPr>
          </w:p>
        </w:tc>
        <w:tc>
          <w:tcPr>
            <w:tcW w:w="993" w:type="dxa"/>
            <w:tcBorders>
              <w:top w:val="nil"/>
              <w:bottom w:val="nil"/>
            </w:tcBorders>
          </w:tcPr>
          <w:p w14:paraId="6AD774FA" w14:textId="77777777" w:rsidR="00B52DCC" w:rsidRDefault="00B52DCC">
            <w:pPr>
              <w:pStyle w:val="TableParagraph"/>
              <w:rPr>
                <w:sz w:val="18"/>
              </w:rPr>
            </w:pPr>
          </w:p>
        </w:tc>
        <w:tc>
          <w:tcPr>
            <w:tcW w:w="991" w:type="dxa"/>
            <w:tcBorders>
              <w:top w:val="nil"/>
              <w:bottom w:val="nil"/>
            </w:tcBorders>
          </w:tcPr>
          <w:p w14:paraId="66AF77F4" w14:textId="77777777" w:rsidR="00B52DCC" w:rsidRDefault="00B52DCC">
            <w:pPr>
              <w:pStyle w:val="TableParagraph"/>
              <w:rPr>
                <w:sz w:val="18"/>
              </w:rPr>
            </w:pPr>
          </w:p>
        </w:tc>
        <w:tc>
          <w:tcPr>
            <w:tcW w:w="1709" w:type="dxa"/>
            <w:tcBorders>
              <w:top w:val="nil"/>
              <w:bottom w:val="nil"/>
            </w:tcBorders>
          </w:tcPr>
          <w:p w14:paraId="7499C373" w14:textId="77777777" w:rsidR="00B52DCC" w:rsidRDefault="00B52DCC">
            <w:pPr>
              <w:pStyle w:val="TableParagraph"/>
              <w:rPr>
                <w:sz w:val="18"/>
              </w:rPr>
            </w:pPr>
          </w:p>
        </w:tc>
        <w:tc>
          <w:tcPr>
            <w:tcW w:w="1700" w:type="dxa"/>
            <w:tcBorders>
              <w:top w:val="nil"/>
              <w:bottom w:val="nil"/>
            </w:tcBorders>
          </w:tcPr>
          <w:p w14:paraId="49EBFDA0" w14:textId="77777777" w:rsidR="00B52DCC" w:rsidRDefault="00916648">
            <w:pPr>
              <w:pStyle w:val="TableParagraph"/>
              <w:spacing w:before="79" w:line="219" w:lineRule="exact"/>
              <w:ind w:left="108"/>
              <w:rPr>
                <w:sz w:val="20"/>
              </w:rPr>
            </w:pPr>
            <w:r>
              <w:rPr>
                <w:sz w:val="20"/>
              </w:rPr>
              <w:t>Metil heptin</w:t>
            </w:r>
          </w:p>
        </w:tc>
        <w:tc>
          <w:tcPr>
            <w:tcW w:w="2261" w:type="dxa"/>
            <w:vMerge/>
            <w:tcBorders>
              <w:top w:val="nil"/>
            </w:tcBorders>
          </w:tcPr>
          <w:p w14:paraId="7D6DBDDC" w14:textId="77777777" w:rsidR="00B52DCC" w:rsidRDefault="00B52DCC">
            <w:pPr>
              <w:rPr>
                <w:sz w:val="2"/>
                <w:szCs w:val="2"/>
              </w:rPr>
            </w:pPr>
          </w:p>
        </w:tc>
        <w:tc>
          <w:tcPr>
            <w:tcW w:w="2693" w:type="dxa"/>
            <w:vMerge/>
            <w:tcBorders>
              <w:top w:val="nil"/>
            </w:tcBorders>
          </w:tcPr>
          <w:p w14:paraId="76199FD9" w14:textId="77777777" w:rsidR="00B52DCC" w:rsidRDefault="00B52DCC">
            <w:pPr>
              <w:rPr>
                <w:sz w:val="2"/>
                <w:szCs w:val="2"/>
              </w:rPr>
            </w:pPr>
          </w:p>
        </w:tc>
      </w:tr>
      <w:tr w:rsidR="00B52DCC" w14:paraId="440F4A18" w14:textId="77777777">
        <w:trPr>
          <w:trHeight w:val="238"/>
        </w:trPr>
        <w:tc>
          <w:tcPr>
            <w:tcW w:w="1416" w:type="dxa"/>
            <w:tcBorders>
              <w:top w:val="nil"/>
              <w:bottom w:val="nil"/>
            </w:tcBorders>
          </w:tcPr>
          <w:p w14:paraId="002166AE" w14:textId="77777777" w:rsidR="00B52DCC" w:rsidRDefault="00B52DCC">
            <w:pPr>
              <w:pStyle w:val="TableParagraph"/>
              <w:rPr>
                <w:sz w:val="16"/>
              </w:rPr>
            </w:pPr>
          </w:p>
        </w:tc>
        <w:tc>
          <w:tcPr>
            <w:tcW w:w="1984" w:type="dxa"/>
            <w:tcBorders>
              <w:top w:val="nil"/>
              <w:bottom w:val="nil"/>
            </w:tcBorders>
          </w:tcPr>
          <w:p w14:paraId="1C6CC16F" w14:textId="77777777" w:rsidR="00B52DCC" w:rsidRDefault="00B52DCC">
            <w:pPr>
              <w:pStyle w:val="TableParagraph"/>
              <w:rPr>
                <w:sz w:val="16"/>
              </w:rPr>
            </w:pPr>
          </w:p>
        </w:tc>
        <w:tc>
          <w:tcPr>
            <w:tcW w:w="1704" w:type="dxa"/>
            <w:tcBorders>
              <w:top w:val="nil"/>
              <w:bottom w:val="nil"/>
            </w:tcBorders>
          </w:tcPr>
          <w:p w14:paraId="134576DA" w14:textId="77777777" w:rsidR="00B52DCC" w:rsidRDefault="00B52DCC">
            <w:pPr>
              <w:pStyle w:val="TableParagraph"/>
              <w:rPr>
                <w:sz w:val="16"/>
              </w:rPr>
            </w:pPr>
          </w:p>
        </w:tc>
        <w:tc>
          <w:tcPr>
            <w:tcW w:w="993" w:type="dxa"/>
            <w:tcBorders>
              <w:top w:val="nil"/>
              <w:bottom w:val="nil"/>
            </w:tcBorders>
          </w:tcPr>
          <w:p w14:paraId="6AED3B8B" w14:textId="77777777" w:rsidR="00B52DCC" w:rsidRDefault="00B52DCC">
            <w:pPr>
              <w:pStyle w:val="TableParagraph"/>
              <w:rPr>
                <w:sz w:val="16"/>
              </w:rPr>
            </w:pPr>
          </w:p>
        </w:tc>
        <w:tc>
          <w:tcPr>
            <w:tcW w:w="991" w:type="dxa"/>
            <w:tcBorders>
              <w:top w:val="nil"/>
              <w:bottom w:val="nil"/>
            </w:tcBorders>
          </w:tcPr>
          <w:p w14:paraId="2A124619" w14:textId="77777777" w:rsidR="00B52DCC" w:rsidRDefault="00B52DCC">
            <w:pPr>
              <w:pStyle w:val="TableParagraph"/>
              <w:rPr>
                <w:sz w:val="16"/>
              </w:rPr>
            </w:pPr>
          </w:p>
        </w:tc>
        <w:tc>
          <w:tcPr>
            <w:tcW w:w="1709" w:type="dxa"/>
            <w:tcBorders>
              <w:top w:val="nil"/>
              <w:bottom w:val="nil"/>
            </w:tcBorders>
          </w:tcPr>
          <w:p w14:paraId="1A17F7A3" w14:textId="77777777" w:rsidR="00B52DCC" w:rsidRDefault="00B52DCC">
            <w:pPr>
              <w:pStyle w:val="TableParagraph"/>
              <w:rPr>
                <w:sz w:val="16"/>
              </w:rPr>
            </w:pPr>
          </w:p>
        </w:tc>
        <w:tc>
          <w:tcPr>
            <w:tcW w:w="1700" w:type="dxa"/>
            <w:tcBorders>
              <w:top w:val="nil"/>
              <w:bottom w:val="nil"/>
            </w:tcBorders>
          </w:tcPr>
          <w:p w14:paraId="2483F7CA" w14:textId="77777777" w:rsidR="00B52DCC" w:rsidRDefault="00916648">
            <w:pPr>
              <w:pStyle w:val="TableParagraph"/>
              <w:spacing w:line="218" w:lineRule="exact"/>
              <w:ind w:left="108"/>
              <w:rPr>
                <w:sz w:val="20"/>
              </w:rPr>
            </w:pPr>
            <w:r>
              <w:rPr>
                <w:sz w:val="20"/>
              </w:rPr>
              <w:t>karbonat ile</w:t>
            </w:r>
          </w:p>
        </w:tc>
        <w:tc>
          <w:tcPr>
            <w:tcW w:w="2261" w:type="dxa"/>
            <w:vMerge/>
            <w:tcBorders>
              <w:top w:val="nil"/>
            </w:tcBorders>
          </w:tcPr>
          <w:p w14:paraId="75C5D679" w14:textId="77777777" w:rsidR="00B52DCC" w:rsidRDefault="00B52DCC">
            <w:pPr>
              <w:rPr>
                <w:sz w:val="2"/>
                <w:szCs w:val="2"/>
              </w:rPr>
            </w:pPr>
          </w:p>
        </w:tc>
        <w:tc>
          <w:tcPr>
            <w:tcW w:w="2693" w:type="dxa"/>
            <w:vMerge/>
            <w:tcBorders>
              <w:top w:val="nil"/>
            </w:tcBorders>
          </w:tcPr>
          <w:p w14:paraId="41C1D4D8" w14:textId="77777777" w:rsidR="00B52DCC" w:rsidRDefault="00B52DCC">
            <w:pPr>
              <w:rPr>
                <w:sz w:val="2"/>
                <w:szCs w:val="2"/>
              </w:rPr>
            </w:pPr>
          </w:p>
        </w:tc>
      </w:tr>
      <w:tr w:rsidR="00B52DCC" w14:paraId="31F1FD5F" w14:textId="77777777">
        <w:trPr>
          <w:trHeight w:val="255"/>
        </w:trPr>
        <w:tc>
          <w:tcPr>
            <w:tcW w:w="1416" w:type="dxa"/>
            <w:tcBorders>
              <w:top w:val="nil"/>
            </w:tcBorders>
          </w:tcPr>
          <w:p w14:paraId="199A5C94" w14:textId="77777777" w:rsidR="00B52DCC" w:rsidRDefault="00B52DCC">
            <w:pPr>
              <w:pStyle w:val="TableParagraph"/>
              <w:rPr>
                <w:sz w:val="18"/>
              </w:rPr>
            </w:pPr>
          </w:p>
        </w:tc>
        <w:tc>
          <w:tcPr>
            <w:tcW w:w="1984" w:type="dxa"/>
            <w:tcBorders>
              <w:top w:val="nil"/>
            </w:tcBorders>
          </w:tcPr>
          <w:p w14:paraId="51DE55C8" w14:textId="77777777" w:rsidR="00B52DCC" w:rsidRDefault="00B52DCC">
            <w:pPr>
              <w:pStyle w:val="TableParagraph"/>
              <w:rPr>
                <w:sz w:val="18"/>
              </w:rPr>
            </w:pPr>
          </w:p>
        </w:tc>
        <w:tc>
          <w:tcPr>
            <w:tcW w:w="1704" w:type="dxa"/>
            <w:tcBorders>
              <w:top w:val="nil"/>
            </w:tcBorders>
          </w:tcPr>
          <w:p w14:paraId="598DC673" w14:textId="77777777" w:rsidR="00B52DCC" w:rsidRDefault="00B52DCC">
            <w:pPr>
              <w:pStyle w:val="TableParagraph"/>
              <w:rPr>
                <w:sz w:val="18"/>
              </w:rPr>
            </w:pPr>
          </w:p>
        </w:tc>
        <w:tc>
          <w:tcPr>
            <w:tcW w:w="993" w:type="dxa"/>
            <w:tcBorders>
              <w:top w:val="nil"/>
            </w:tcBorders>
          </w:tcPr>
          <w:p w14:paraId="2F032017" w14:textId="77777777" w:rsidR="00B52DCC" w:rsidRDefault="00B52DCC">
            <w:pPr>
              <w:pStyle w:val="TableParagraph"/>
              <w:rPr>
                <w:sz w:val="18"/>
              </w:rPr>
            </w:pPr>
          </w:p>
        </w:tc>
        <w:tc>
          <w:tcPr>
            <w:tcW w:w="991" w:type="dxa"/>
            <w:tcBorders>
              <w:top w:val="nil"/>
            </w:tcBorders>
          </w:tcPr>
          <w:p w14:paraId="25F2E4EE" w14:textId="77777777" w:rsidR="00B52DCC" w:rsidRDefault="00B52DCC">
            <w:pPr>
              <w:pStyle w:val="TableParagraph"/>
              <w:rPr>
                <w:sz w:val="18"/>
              </w:rPr>
            </w:pPr>
          </w:p>
        </w:tc>
        <w:tc>
          <w:tcPr>
            <w:tcW w:w="1709" w:type="dxa"/>
            <w:tcBorders>
              <w:top w:val="nil"/>
            </w:tcBorders>
          </w:tcPr>
          <w:p w14:paraId="72453861" w14:textId="77777777" w:rsidR="00B52DCC" w:rsidRDefault="00B52DCC">
            <w:pPr>
              <w:pStyle w:val="TableParagraph"/>
              <w:rPr>
                <w:sz w:val="18"/>
              </w:rPr>
            </w:pPr>
          </w:p>
        </w:tc>
        <w:tc>
          <w:tcPr>
            <w:tcW w:w="1700" w:type="dxa"/>
            <w:tcBorders>
              <w:top w:val="nil"/>
            </w:tcBorders>
          </w:tcPr>
          <w:p w14:paraId="6490CABC" w14:textId="77777777" w:rsidR="00B52DCC" w:rsidRDefault="00916648">
            <w:pPr>
              <w:pStyle w:val="TableParagraph"/>
              <w:spacing w:line="229" w:lineRule="exact"/>
              <w:ind w:left="108"/>
              <w:rPr>
                <w:sz w:val="20"/>
              </w:rPr>
            </w:pPr>
            <w:r>
              <w:rPr>
                <w:sz w:val="20"/>
              </w:rPr>
              <w:t>kombine halde</w:t>
            </w:r>
          </w:p>
        </w:tc>
        <w:tc>
          <w:tcPr>
            <w:tcW w:w="2261" w:type="dxa"/>
            <w:vMerge/>
            <w:tcBorders>
              <w:top w:val="nil"/>
            </w:tcBorders>
          </w:tcPr>
          <w:p w14:paraId="21BE84E9" w14:textId="77777777" w:rsidR="00B52DCC" w:rsidRDefault="00B52DCC">
            <w:pPr>
              <w:rPr>
                <w:sz w:val="2"/>
                <w:szCs w:val="2"/>
              </w:rPr>
            </w:pPr>
          </w:p>
        </w:tc>
        <w:tc>
          <w:tcPr>
            <w:tcW w:w="2693" w:type="dxa"/>
            <w:vMerge/>
            <w:tcBorders>
              <w:top w:val="nil"/>
            </w:tcBorders>
          </w:tcPr>
          <w:p w14:paraId="24FDA6BA" w14:textId="77777777" w:rsidR="00B52DCC" w:rsidRDefault="00B52DCC">
            <w:pPr>
              <w:rPr>
                <w:sz w:val="2"/>
                <w:szCs w:val="2"/>
              </w:rPr>
            </w:pPr>
          </w:p>
        </w:tc>
      </w:tr>
    </w:tbl>
    <w:p w14:paraId="2B91EA26" w14:textId="77777777" w:rsidR="00B52DCC" w:rsidRDefault="00B52DCC">
      <w:pPr>
        <w:rPr>
          <w:sz w:val="2"/>
          <w:szCs w:val="2"/>
        </w:rPr>
        <w:sectPr w:rsidR="00B52DCC">
          <w:pgSz w:w="16840" w:h="11910" w:orient="landscape"/>
          <w:pgMar w:top="1100" w:right="440" w:bottom="280" w:left="580" w:header="708" w:footer="708" w:gutter="0"/>
          <w:cols w:space="708"/>
        </w:sectPr>
      </w:pPr>
    </w:p>
    <w:p w14:paraId="17D075F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6190A75" w14:textId="77777777">
        <w:trPr>
          <w:trHeight w:val="2642"/>
        </w:trPr>
        <w:tc>
          <w:tcPr>
            <w:tcW w:w="1416" w:type="dxa"/>
          </w:tcPr>
          <w:p w14:paraId="334A6D7B" w14:textId="77777777" w:rsidR="00B52DCC" w:rsidRDefault="00B52DCC">
            <w:pPr>
              <w:pStyle w:val="TableParagraph"/>
              <w:rPr>
                <w:sz w:val="18"/>
              </w:rPr>
            </w:pPr>
          </w:p>
        </w:tc>
        <w:tc>
          <w:tcPr>
            <w:tcW w:w="1984" w:type="dxa"/>
          </w:tcPr>
          <w:p w14:paraId="4956DEFA" w14:textId="77777777" w:rsidR="00B52DCC" w:rsidRDefault="00B52DCC">
            <w:pPr>
              <w:pStyle w:val="TableParagraph"/>
              <w:rPr>
                <w:sz w:val="18"/>
              </w:rPr>
            </w:pPr>
          </w:p>
        </w:tc>
        <w:tc>
          <w:tcPr>
            <w:tcW w:w="1704" w:type="dxa"/>
          </w:tcPr>
          <w:p w14:paraId="24B4E7C0" w14:textId="77777777" w:rsidR="00B52DCC" w:rsidRDefault="00B52DCC">
            <w:pPr>
              <w:pStyle w:val="TableParagraph"/>
              <w:rPr>
                <w:sz w:val="18"/>
              </w:rPr>
            </w:pPr>
          </w:p>
        </w:tc>
        <w:tc>
          <w:tcPr>
            <w:tcW w:w="993" w:type="dxa"/>
          </w:tcPr>
          <w:p w14:paraId="4B2B7CCD" w14:textId="77777777" w:rsidR="00B52DCC" w:rsidRDefault="00B52DCC">
            <w:pPr>
              <w:pStyle w:val="TableParagraph"/>
              <w:rPr>
                <w:sz w:val="18"/>
              </w:rPr>
            </w:pPr>
          </w:p>
        </w:tc>
        <w:tc>
          <w:tcPr>
            <w:tcW w:w="991" w:type="dxa"/>
          </w:tcPr>
          <w:p w14:paraId="5E5FAC52" w14:textId="77777777" w:rsidR="00B52DCC" w:rsidRDefault="00B52DCC">
            <w:pPr>
              <w:pStyle w:val="TableParagraph"/>
              <w:rPr>
                <w:sz w:val="18"/>
              </w:rPr>
            </w:pPr>
          </w:p>
        </w:tc>
        <w:tc>
          <w:tcPr>
            <w:tcW w:w="1709" w:type="dxa"/>
          </w:tcPr>
          <w:p w14:paraId="1762BC8E" w14:textId="77777777" w:rsidR="00B52DCC" w:rsidRDefault="00B52DCC">
            <w:pPr>
              <w:pStyle w:val="TableParagraph"/>
              <w:rPr>
                <w:sz w:val="18"/>
              </w:rPr>
            </w:pPr>
          </w:p>
        </w:tc>
        <w:tc>
          <w:tcPr>
            <w:tcW w:w="1700" w:type="dxa"/>
          </w:tcPr>
          <w:p w14:paraId="41E8433E" w14:textId="77777777" w:rsidR="00B52DCC" w:rsidRDefault="00916648">
            <w:pPr>
              <w:pStyle w:val="TableParagraph"/>
              <w:spacing w:line="256" w:lineRule="auto"/>
              <w:ind w:left="108"/>
              <w:rPr>
                <w:sz w:val="20"/>
              </w:rPr>
            </w:pPr>
            <w:r>
              <w:rPr>
                <w:sz w:val="20"/>
              </w:rPr>
              <w:t>bulunduğunda bitmiş üründeki toplam düzeyi</w:t>
            </w:r>
          </w:p>
          <w:p w14:paraId="06686915" w14:textId="77777777" w:rsidR="00B52DCC" w:rsidRDefault="00916648">
            <w:pPr>
              <w:pStyle w:val="TableParagraph"/>
              <w:spacing w:before="1"/>
              <w:ind w:left="108"/>
              <w:rPr>
                <w:sz w:val="20"/>
              </w:rPr>
            </w:pPr>
            <w:r>
              <w:rPr>
                <w:sz w:val="20"/>
              </w:rPr>
              <w:t>%0,01’i</w:t>
            </w:r>
          </w:p>
          <w:p w14:paraId="6E941003" w14:textId="77777777" w:rsidR="00B52DCC" w:rsidRDefault="00916648">
            <w:pPr>
              <w:pStyle w:val="TableParagraph"/>
              <w:spacing w:before="17" w:line="259" w:lineRule="auto"/>
              <w:ind w:left="108" w:right="115"/>
              <w:rPr>
                <w:sz w:val="20"/>
              </w:rPr>
            </w:pPr>
            <w:r>
              <w:rPr>
                <w:sz w:val="20"/>
              </w:rPr>
              <w:t>aşmamalıdır (bahsedilen metil oktin karbonat düzeyi % 0,002’den fazla olmamalıdır.)</w:t>
            </w:r>
          </w:p>
        </w:tc>
        <w:tc>
          <w:tcPr>
            <w:tcW w:w="2261" w:type="dxa"/>
          </w:tcPr>
          <w:p w14:paraId="41372492" w14:textId="77777777" w:rsidR="00B52DCC" w:rsidRDefault="00B52DCC">
            <w:pPr>
              <w:pStyle w:val="TableParagraph"/>
              <w:rPr>
                <w:sz w:val="18"/>
              </w:rPr>
            </w:pPr>
          </w:p>
        </w:tc>
        <w:tc>
          <w:tcPr>
            <w:tcW w:w="2693" w:type="dxa"/>
          </w:tcPr>
          <w:p w14:paraId="7B82DB03" w14:textId="77777777" w:rsidR="00B52DCC" w:rsidRDefault="00B52DCC">
            <w:pPr>
              <w:pStyle w:val="TableParagraph"/>
              <w:rPr>
                <w:sz w:val="18"/>
              </w:rPr>
            </w:pPr>
          </w:p>
        </w:tc>
      </w:tr>
      <w:tr w:rsidR="00B52DCC" w14:paraId="06FA29B8" w14:textId="77777777">
        <w:trPr>
          <w:trHeight w:val="1065"/>
        </w:trPr>
        <w:tc>
          <w:tcPr>
            <w:tcW w:w="1416" w:type="dxa"/>
          </w:tcPr>
          <w:p w14:paraId="69B31AD2" w14:textId="77777777" w:rsidR="00B52DCC" w:rsidRDefault="00916648">
            <w:pPr>
              <w:pStyle w:val="TableParagraph"/>
              <w:spacing w:line="225" w:lineRule="exact"/>
              <w:ind w:left="107"/>
              <w:rPr>
                <w:sz w:val="20"/>
              </w:rPr>
            </w:pPr>
            <w:r>
              <w:rPr>
                <w:sz w:val="20"/>
              </w:rPr>
              <w:t>174</w:t>
            </w:r>
          </w:p>
        </w:tc>
        <w:tc>
          <w:tcPr>
            <w:tcW w:w="1984" w:type="dxa"/>
          </w:tcPr>
          <w:p w14:paraId="1718CED8" w14:textId="77777777" w:rsidR="00B52DCC" w:rsidRDefault="00916648">
            <w:pPr>
              <w:pStyle w:val="TableParagraph"/>
              <w:spacing w:line="256" w:lineRule="auto"/>
              <w:ind w:left="105" w:right="288"/>
              <w:rPr>
                <w:sz w:val="20"/>
              </w:rPr>
            </w:pPr>
            <w:r>
              <w:rPr>
                <w:sz w:val="20"/>
              </w:rPr>
              <w:t>Amilvinilkarbinil asetat; 1-Okten-3-il asetat</w:t>
            </w:r>
          </w:p>
        </w:tc>
        <w:tc>
          <w:tcPr>
            <w:tcW w:w="1704" w:type="dxa"/>
          </w:tcPr>
          <w:p w14:paraId="2DC4052B" w14:textId="77777777" w:rsidR="00B52DCC" w:rsidRDefault="00916648">
            <w:pPr>
              <w:pStyle w:val="TableParagraph"/>
              <w:spacing w:line="256" w:lineRule="auto"/>
              <w:ind w:left="106" w:right="251"/>
              <w:rPr>
                <w:sz w:val="20"/>
              </w:rPr>
            </w:pPr>
            <w:r>
              <w:rPr>
                <w:sz w:val="20"/>
              </w:rPr>
              <w:t xml:space="preserve">Amylvi­ </w:t>
            </w:r>
            <w:r>
              <w:rPr>
                <w:w w:val="95"/>
                <w:sz w:val="20"/>
              </w:rPr>
              <w:t xml:space="preserve">nylcarbinyl </w:t>
            </w:r>
            <w:r>
              <w:rPr>
                <w:sz w:val="20"/>
              </w:rPr>
              <w:t>acetate</w:t>
            </w:r>
          </w:p>
        </w:tc>
        <w:tc>
          <w:tcPr>
            <w:tcW w:w="993" w:type="dxa"/>
          </w:tcPr>
          <w:p w14:paraId="54070E26" w14:textId="77777777" w:rsidR="00B52DCC" w:rsidRDefault="00916648">
            <w:pPr>
              <w:pStyle w:val="TableParagraph"/>
              <w:spacing w:line="225" w:lineRule="exact"/>
              <w:ind w:left="107"/>
              <w:rPr>
                <w:sz w:val="20"/>
              </w:rPr>
            </w:pPr>
            <w:r>
              <w:rPr>
                <w:sz w:val="20"/>
              </w:rPr>
              <w:t>2442-10-</w:t>
            </w:r>
          </w:p>
          <w:p w14:paraId="2DB6A53E" w14:textId="77777777" w:rsidR="00B52DCC" w:rsidRDefault="00916648">
            <w:pPr>
              <w:pStyle w:val="TableParagraph"/>
              <w:spacing w:before="17"/>
              <w:ind w:left="107"/>
              <w:rPr>
                <w:sz w:val="20"/>
              </w:rPr>
            </w:pPr>
            <w:r>
              <w:rPr>
                <w:w w:val="99"/>
                <w:sz w:val="20"/>
              </w:rPr>
              <w:t>6</w:t>
            </w:r>
          </w:p>
        </w:tc>
        <w:tc>
          <w:tcPr>
            <w:tcW w:w="991" w:type="dxa"/>
          </w:tcPr>
          <w:p w14:paraId="52EE0268" w14:textId="77777777" w:rsidR="00B52DCC" w:rsidRDefault="00916648">
            <w:pPr>
              <w:pStyle w:val="TableParagraph"/>
              <w:spacing w:line="225" w:lineRule="exact"/>
              <w:ind w:left="107"/>
              <w:rPr>
                <w:sz w:val="20"/>
              </w:rPr>
            </w:pPr>
            <w:r>
              <w:rPr>
                <w:sz w:val="20"/>
              </w:rPr>
              <w:t>219-474-</w:t>
            </w:r>
          </w:p>
          <w:p w14:paraId="0FDF232E" w14:textId="77777777" w:rsidR="00B52DCC" w:rsidRDefault="00916648">
            <w:pPr>
              <w:pStyle w:val="TableParagraph"/>
              <w:spacing w:before="17"/>
              <w:ind w:left="107"/>
              <w:rPr>
                <w:sz w:val="20"/>
              </w:rPr>
            </w:pPr>
            <w:r>
              <w:rPr>
                <w:w w:val="99"/>
                <w:sz w:val="20"/>
              </w:rPr>
              <w:t>7</w:t>
            </w:r>
          </w:p>
        </w:tc>
        <w:tc>
          <w:tcPr>
            <w:tcW w:w="1709" w:type="dxa"/>
          </w:tcPr>
          <w:p w14:paraId="7E55558D" w14:textId="77777777" w:rsidR="00B52DCC" w:rsidRDefault="00916648">
            <w:pPr>
              <w:pStyle w:val="TableParagraph"/>
              <w:numPr>
                <w:ilvl w:val="0"/>
                <w:numId w:val="168"/>
              </w:numPr>
              <w:tabs>
                <w:tab w:val="left" w:pos="381"/>
              </w:tabs>
              <w:ind w:right="379" w:firstLine="0"/>
              <w:rPr>
                <w:sz w:val="20"/>
              </w:rPr>
            </w:pPr>
            <w:r>
              <w:rPr>
                <w:sz w:val="20"/>
              </w:rPr>
              <w:t xml:space="preserve">Ağız </w:t>
            </w:r>
            <w:r>
              <w:rPr>
                <w:spacing w:val="-3"/>
                <w:sz w:val="20"/>
              </w:rPr>
              <w:t xml:space="preserve">bakım </w:t>
            </w:r>
            <w:r>
              <w:rPr>
                <w:sz w:val="20"/>
              </w:rPr>
              <w:t>ürünleri</w:t>
            </w:r>
          </w:p>
          <w:p w14:paraId="2AC00B1E" w14:textId="77777777" w:rsidR="00B52DCC" w:rsidRDefault="00916648">
            <w:pPr>
              <w:pStyle w:val="TableParagraph"/>
              <w:numPr>
                <w:ilvl w:val="0"/>
                <w:numId w:val="168"/>
              </w:numPr>
              <w:tabs>
                <w:tab w:val="left" w:pos="393"/>
              </w:tabs>
              <w:ind w:left="392" w:hanging="284"/>
              <w:rPr>
                <w:sz w:val="20"/>
              </w:rPr>
            </w:pPr>
            <w:r>
              <w:rPr>
                <w:sz w:val="20"/>
              </w:rPr>
              <w:t>Diğer</w:t>
            </w:r>
            <w:r>
              <w:rPr>
                <w:spacing w:val="-1"/>
                <w:sz w:val="20"/>
              </w:rPr>
              <w:t xml:space="preserve"> </w:t>
            </w:r>
            <w:r>
              <w:rPr>
                <w:sz w:val="20"/>
              </w:rPr>
              <w:t>ürünler</w:t>
            </w:r>
          </w:p>
        </w:tc>
        <w:tc>
          <w:tcPr>
            <w:tcW w:w="1700" w:type="dxa"/>
          </w:tcPr>
          <w:p w14:paraId="24775258" w14:textId="77777777" w:rsidR="00B52DCC" w:rsidRDefault="00B52DCC">
            <w:pPr>
              <w:pStyle w:val="TableParagraph"/>
            </w:pPr>
          </w:p>
          <w:p w14:paraId="109EC8A6" w14:textId="77777777" w:rsidR="00B52DCC" w:rsidRDefault="00B52DCC">
            <w:pPr>
              <w:pStyle w:val="TableParagraph"/>
              <w:spacing w:before="7"/>
              <w:rPr>
                <w:sz w:val="17"/>
              </w:rPr>
            </w:pPr>
          </w:p>
          <w:p w14:paraId="36843124" w14:textId="77777777" w:rsidR="00B52DCC" w:rsidRDefault="00916648">
            <w:pPr>
              <w:pStyle w:val="TableParagraph"/>
              <w:spacing w:before="1"/>
              <w:ind w:left="108"/>
              <w:rPr>
                <w:sz w:val="20"/>
              </w:rPr>
            </w:pPr>
            <w:r>
              <w:rPr>
                <w:sz w:val="20"/>
              </w:rPr>
              <w:t>(b) %0,3</w:t>
            </w:r>
          </w:p>
        </w:tc>
        <w:tc>
          <w:tcPr>
            <w:tcW w:w="2261" w:type="dxa"/>
          </w:tcPr>
          <w:p w14:paraId="085E0BB2" w14:textId="77777777" w:rsidR="00B52DCC" w:rsidRDefault="00B52DCC">
            <w:pPr>
              <w:pStyle w:val="TableParagraph"/>
              <w:rPr>
                <w:sz w:val="18"/>
              </w:rPr>
            </w:pPr>
          </w:p>
        </w:tc>
        <w:tc>
          <w:tcPr>
            <w:tcW w:w="2693" w:type="dxa"/>
          </w:tcPr>
          <w:p w14:paraId="1AF3686F" w14:textId="77777777" w:rsidR="00B52DCC" w:rsidRDefault="00B52DCC">
            <w:pPr>
              <w:pStyle w:val="TableParagraph"/>
              <w:rPr>
                <w:sz w:val="18"/>
              </w:rPr>
            </w:pPr>
          </w:p>
        </w:tc>
      </w:tr>
      <w:tr w:rsidR="00B52DCC" w14:paraId="4E92751B" w14:textId="77777777">
        <w:trPr>
          <w:trHeight w:val="1065"/>
        </w:trPr>
        <w:tc>
          <w:tcPr>
            <w:tcW w:w="1416" w:type="dxa"/>
          </w:tcPr>
          <w:p w14:paraId="461F1E95" w14:textId="62106CBA" w:rsidR="00B52DCC" w:rsidRDefault="00916648">
            <w:pPr>
              <w:pStyle w:val="TableParagraph"/>
              <w:spacing w:line="223" w:lineRule="exact"/>
              <w:ind w:left="107"/>
              <w:rPr>
                <w:sz w:val="20"/>
              </w:rPr>
            </w:pPr>
            <w:r>
              <w:rPr>
                <w:sz w:val="20"/>
              </w:rPr>
              <w:t>175</w:t>
            </w:r>
            <w:r w:rsidR="00E01B77">
              <w:rPr>
                <w:sz w:val="20"/>
              </w:rPr>
              <w:t xml:space="preserve"> </w:t>
            </w:r>
            <w:r w:rsidR="00E01B77" w:rsidRPr="00275A78">
              <w:rPr>
                <w:b/>
                <w:sz w:val="20"/>
              </w:rPr>
              <w:t>(Değişik satır:RG-5/3/2024-32480)</w:t>
            </w:r>
          </w:p>
        </w:tc>
        <w:tc>
          <w:tcPr>
            <w:tcW w:w="1984" w:type="dxa"/>
          </w:tcPr>
          <w:p w14:paraId="6FF5A89F" w14:textId="77777777" w:rsidR="00E01B77" w:rsidRPr="00E01B77" w:rsidRDefault="00E01B77" w:rsidP="00E01B77">
            <w:pPr>
              <w:pStyle w:val="TableParagraph"/>
              <w:spacing w:line="261" w:lineRule="auto"/>
              <w:ind w:left="105" w:right="365"/>
              <w:rPr>
                <w:sz w:val="20"/>
              </w:rPr>
            </w:pPr>
            <w:r w:rsidRPr="00E01B77">
              <w:rPr>
                <w:sz w:val="20"/>
              </w:rPr>
              <w:t>3-Propilden-1(3H)-isobenzofuranon;</w:t>
            </w:r>
          </w:p>
          <w:p w14:paraId="32E51073" w14:textId="3E52C4D0" w:rsidR="00B52DCC" w:rsidRDefault="00E01B77" w:rsidP="00E01B77">
            <w:pPr>
              <w:pStyle w:val="TableParagraph"/>
              <w:spacing w:line="261" w:lineRule="auto"/>
              <w:ind w:left="105" w:right="365"/>
              <w:rPr>
                <w:sz w:val="20"/>
              </w:rPr>
            </w:pPr>
            <w:r w:rsidRPr="00E01B77">
              <w:rPr>
                <w:sz w:val="20"/>
              </w:rPr>
              <w:t>3-Propilidenfitalit (38)</w:t>
            </w:r>
          </w:p>
        </w:tc>
        <w:tc>
          <w:tcPr>
            <w:tcW w:w="1704" w:type="dxa"/>
          </w:tcPr>
          <w:p w14:paraId="18B4C8D9" w14:textId="2E6EF118" w:rsidR="00B52DCC" w:rsidRDefault="00E01B77">
            <w:pPr>
              <w:pStyle w:val="TableParagraph"/>
              <w:spacing w:line="261" w:lineRule="auto"/>
              <w:ind w:left="106" w:right="251"/>
              <w:rPr>
                <w:sz w:val="20"/>
              </w:rPr>
            </w:pPr>
            <w:r w:rsidRPr="00E01B77">
              <w:rPr>
                <w:sz w:val="20"/>
              </w:rPr>
              <w:t>3-Propylidenephthalide</w:t>
            </w:r>
          </w:p>
        </w:tc>
        <w:tc>
          <w:tcPr>
            <w:tcW w:w="993" w:type="dxa"/>
          </w:tcPr>
          <w:p w14:paraId="46A5A5EA" w14:textId="0CC5428D" w:rsidR="00B52DCC" w:rsidRDefault="00E01B77">
            <w:pPr>
              <w:pStyle w:val="TableParagraph"/>
              <w:spacing w:before="20"/>
              <w:ind w:left="107"/>
              <w:rPr>
                <w:sz w:val="20"/>
              </w:rPr>
            </w:pPr>
            <w:r w:rsidRPr="00E01B77">
              <w:rPr>
                <w:sz w:val="20"/>
              </w:rPr>
              <w:t>17369-59-4</w:t>
            </w:r>
          </w:p>
        </w:tc>
        <w:tc>
          <w:tcPr>
            <w:tcW w:w="991" w:type="dxa"/>
          </w:tcPr>
          <w:p w14:paraId="75E348FE" w14:textId="7E67CA18" w:rsidR="00B52DCC" w:rsidRDefault="00E01B77">
            <w:pPr>
              <w:pStyle w:val="TableParagraph"/>
              <w:spacing w:before="20"/>
              <w:ind w:left="107"/>
              <w:rPr>
                <w:sz w:val="20"/>
              </w:rPr>
            </w:pPr>
            <w:r w:rsidRPr="00E01B77">
              <w:rPr>
                <w:sz w:val="20"/>
              </w:rPr>
              <w:t>241-402-8</w:t>
            </w:r>
          </w:p>
        </w:tc>
        <w:tc>
          <w:tcPr>
            <w:tcW w:w="1709" w:type="dxa"/>
          </w:tcPr>
          <w:p w14:paraId="77EEF148" w14:textId="77777777" w:rsidR="00B52DCC" w:rsidRDefault="00E01B77" w:rsidP="00E01B77">
            <w:pPr>
              <w:pStyle w:val="TableParagraph"/>
              <w:tabs>
                <w:tab w:val="left" w:pos="393"/>
              </w:tabs>
              <w:rPr>
                <w:sz w:val="20"/>
              </w:rPr>
            </w:pPr>
            <w:r w:rsidRPr="00E01B77">
              <w:rPr>
                <w:sz w:val="20"/>
              </w:rPr>
              <w:t>a) Ağız ürünleri</w:t>
            </w:r>
          </w:p>
          <w:p w14:paraId="24AB5902" w14:textId="77777777" w:rsidR="00882245" w:rsidRDefault="00882245" w:rsidP="00E01B77">
            <w:pPr>
              <w:pStyle w:val="TableParagraph"/>
              <w:tabs>
                <w:tab w:val="left" w:pos="393"/>
              </w:tabs>
              <w:rPr>
                <w:sz w:val="20"/>
              </w:rPr>
            </w:pPr>
          </w:p>
          <w:p w14:paraId="24039984" w14:textId="40886C12" w:rsidR="00882245" w:rsidRDefault="00882245" w:rsidP="00E01B77">
            <w:pPr>
              <w:pStyle w:val="TableParagraph"/>
              <w:tabs>
                <w:tab w:val="left" w:pos="393"/>
              </w:tabs>
              <w:rPr>
                <w:sz w:val="20"/>
              </w:rPr>
            </w:pPr>
            <w:r w:rsidRPr="00882245">
              <w:rPr>
                <w:sz w:val="20"/>
              </w:rPr>
              <w:t>b)</w:t>
            </w:r>
            <w:r>
              <w:rPr>
                <w:sz w:val="20"/>
              </w:rPr>
              <w:t xml:space="preserve"> </w:t>
            </w:r>
            <w:r w:rsidRPr="00882245">
              <w:rPr>
                <w:sz w:val="20"/>
              </w:rPr>
              <w:t>Diğer ürünler</w:t>
            </w:r>
          </w:p>
        </w:tc>
        <w:tc>
          <w:tcPr>
            <w:tcW w:w="1700" w:type="dxa"/>
          </w:tcPr>
          <w:p w14:paraId="25F82CAD" w14:textId="3A407045" w:rsidR="00B52DCC" w:rsidRDefault="00E01B77">
            <w:pPr>
              <w:pStyle w:val="TableParagraph"/>
              <w:ind w:left="108"/>
              <w:rPr>
                <w:sz w:val="20"/>
              </w:rPr>
            </w:pPr>
            <w:r w:rsidRPr="00E01B77">
              <w:rPr>
                <w:sz w:val="20"/>
              </w:rPr>
              <w:t>b) 0,01 %</w:t>
            </w:r>
          </w:p>
        </w:tc>
        <w:tc>
          <w:tcPr>
            <w:tcW w:w="2261" w:type="dxa"/>
          </w:tcPr>
          <w:p w14:paraId="695C08D8" w14:textId="77777777" w:rsidR="00E01B77" w:rsidRPr="00E01B77" w:rsidRDefault="00E01B77" w:rsidP="00E01B77">
            <w:pPr>
              <w:pStyle w:val="TableParagraph"/>
              <w:rPr>
                <w:sz w:val="18"/>
              </w:rPr>
            </w:pPr>
            <w:r w:rsidRPr="00E01B77">
              <w:rPr>
                <w:sz w:val="18"/>
              </w:rPr>
              <w:t>(a)</w:t>
            </w:r>
          </w:p>
          <w:p w14:paraId="0ACC3E95" w14:textId="77777777" w:rsidR="00E01B77" w:rsidRPr="00E01B77" w:rsidRDefault="00E01B77" w:rsidP="00E01B77">
            <w:pPr>
              <w:pStyle w:val="TableParagraph"/>
              <w:rPr>
                <w:sz w:val="18"/>
              </w:rPr>
            </w:pPr>
            <w:r w:rsidRPr="00E01B77">
              <w:rPr>
                <w:sz w:val="18"/>
              </w:rPr>
              <w:t>Konsantrasyonunun</w:t>
            </w:r>
          </w:p>
          <w:p w14:paraId="5889941F" w14:textId="77777777" w:rsidR="00E01B77" w:rsidRPr="00E01B77" w:rsidRDefault="00E01B77" w:rsidP="00E01B77">
            <w:pPr>
              <w:pStyle w:val="TableParagraph"/>
              <w:rPr>
                <w:sz w:val="18"/>
              </w:rPr>
            </w:pPr>
            <w:r w:rsidRPr="00E01B77">
              <w:rPr>
                <w:sz w:val="18"/>
              </w:rPr>
              <w:t>—</w:t>
            </w:r>
            <w:r w:rsidRPr="00E01B77">
              <w:rPr>
                <w:sz w:val="18"/>
              </w:rPr>
              <w:tab/>
              <w:t>durulanmayan ürünlerde % 0,001</w:t>
            </w:r>
          </w:p>
          <w:p w14:paraId="310459BB" w14:textId="77777777" w:rsidR="00E01B77" w:rsidRPr="00E01B77" w:rsidRDefault="00E01B77" w:rsidP="00E01B77">
            <w:pPr>
              <w:pStyle w:val="TableParagraph"/>
              <w:rPr>
                <w:sz w:val="18"/>
              </w:rPr>
            </w:pPr>
            <w:r w:rsidRPr="00E01B77">
              <w:rPr>
                <w:sz w:val="18"/>
              </w:rPr>
              <w:t>—</w:t>
            </w:r>
            <w:r w:rsidRPr="00E01B77">
              <w:rPr>
                <w:sz w:val="18"/>
              </w:rPr>
              <w:tab/>
              <w:t>durulanan ürünlerde</w:t>
            </w:r>
          </w:p>
          <w:p w14:paraId="0EF32710" w14:textId="77777777" w:rsidR="00E01B77" w:rsidRPr="00E01B77" w:rsidRDefault="00E01B77" w:rsidP="00E01B77">
            <w:pPr>
              <w:pStyle w:val="TableParagraph"/>
              <w:rPr>
                <w:sz w:val="18"/>
              </w:rPr>
            </w:pPr>
            <w:r w:rsidRPr="00E01B77">
              <w:rPr>
                <w:sz w:val="18"/>
              </w:rPr>
              <w:t>% 0,01 oranlarını aşması durumunda, bu maddenin varlığı, Kozmetik Ürünler Yönetmeliği Madde 22 (1)(g)’de bahsi geçen, “ÜRÜN BİLEŞENLERİ”</w:t>
            </w:r>
          </w:p>
          <w:p w14:paraId="3CD69F05" w14:textId="212E5945" w:rsidR="00B52DCC" w:rsidRDefault="00E01B77" w:rsidP="00E01B77">
            <w:pPr>
              <w:pStyle w:val="TableParagraph"/>
              <w:rPr>
                <w:sz w:val="18"/>
              </w:rPr>
            </w:pPr>
            <w:r w:rsidRPr="00E01B77">
              <w:rPr>
                <w:sz w:val="18"/>
              </w:rPr>
              <w:t>listesinde belirtilmiş olmalıdır.</w:t>
            </w:r>
          </w:p>
        </w:tc>
        <w:tc>
          <w:tcPr>
            <w:tcW w:w="2693" w:type="dxa"/>
          </w:tcPr>
          <w:p w14:paraId="109F692C" w14:textId="77777777" w:rsidR="00B52DCC" w:rsidRDefault="00B52DCC">
            <w:pPr>
              <w:pStyle w:val="TableParagraph"/>
              <w:rPr>
                <w:sz w:val="18"/>
              </w:rPr>
            </w:pPr>
          </w:p>
        </w:tc>
      </w:tr>
      <w:tr w:rsidR="00B52DCC" w14:paraId="655BCC46" w14:textId="77777777">
        <w:trPr>
          <w:trHeight w:val="1151"/>
        </w:trPr>
        <w:tc>
          <w:tcPr>
            <w:tcW w:w="1416" w:type="dxa"/>
          </w:tcPr>
          <w:p w14:paraId="63A36885" w14:textId="77777777" w:rsidR="00B52DCC" w:rsidRDefault="00916648">
            <w:pPr>
              <w:pStyle w:val="TableParagraph"/>
              <w:spacing w:line="223" w:lineRule="exact"/>
              <w:ind w:left="107"/>
              <w:rPr>
                <w:sz w:val="20"/>
              </w:rPr>
            </w:pPr>
            <w:r>
              <w:rPr>
                <w:sz w:val="20"/>
              </w:rPr>
              <w:t>176</w:t>
            </w:r>
          </w:p>
        </w:tc>
        <w:tc>
          <w:tcPr>
            <w:tcW w:w="1984" w:type="dxa"/>
          </w:tcPr>
          <w:p w14:paraId="0EED9CBF" w14:textId="77777777" w:rsidR="00B52DCC" w:rsidRDefault="00916648">
            <w:pPr>
              <w:pStyle w:val="TableParagraph"/>
              <w:spacing w:line="259" w:lineRule="auto"/>
              <w:ind w:left="105" w:right="511"/>
              <w:rPr>
                <w:sz w:val="20"/>
              </w:rPr>
            </w:pPr>
            <w:r>
              <w:rPr>
                <w:w w:val="95"/>
                <w:sz w:val="20"/>
              </w:rPr>
              <w:t xml:space="preserve">İzosiklogeraniol; </w:t>
            </w:r>
            <w:r>
              <w:rPr>
                <w:sz w:val="20"/>
              </w:rPr>
              <w:t>2,4,6-Trimetil-3- siklohekzene-1- metanol</w:t>
            </w:r>
          </w:p>
        </w:tc>
        <w:tc>
          <w:tcPr>
            <w:tcW w:w="1704" w:type="dxa"/>
          </w:tcPr>
          <w:p w14:paraId="4CA30A7A" w14:textId="77777777" w:rsidR="00B52DCC" w:rsidRDefault="00916648">
            <w:pPr>
              <w:pStyle w:val="TableParagraph"/>
              <w:spacing w:line="223" w:lineRule="exact"/>
              <w:ind w:left="106"/>
              <w:rPr>
                <w:sz w:val="20"/>
              </w:rPr>
            </w:pPr>
            <w:r>
              <w:rPr>
                <w:sz w:val="20"/>
              </w:rPr>
              <w:t>İsocyclo­ geraniol</w:t>
            </w:r>
          </w:p>
        </w:tc>
        <w:tc>
          <w:tcPr>
            <w:tcW w:w="993" w:type="dxa"/>
          </w:tcPr>
          <w:p w14:paraId="25D5C1EA" w14:textId="77777777" w:rsidR="00B52DCC" w:rsidRDefault="00916648">
            <w:pPr>
              <w:pStyle w:val="TableParagraph"/>
              <w:spacing w:line="223" w:lineRule="exact"/>
              <w:ind w:left="107"/>
              <w:rPr>
                <w:sz w:val="20"/>
              </w:rPr>
            </w:pPr>
            <w:r>
              <w:rPr>
                <w:sz w:val="20"/>
              </w:rPr>
              <w:t>68527-</w:t>
            </w:r>
          </w:p>
          <w:p w14:paraId="147CEE73" w14:textId="77777777" w:rsidR="00B52DCC" w:rsidRDefault="00916648">
            <w:pPr>
              <w:pStyle w:val="TableParagraph"/>
              <w:spacing w:before="17"/>
              <w:ind w:left="107"/>
              <w:rPr>
                <w:sz w:val="20"/>
              </w:rPr>
            </w:pPr>
            <w:r>
              <w:rPr>
                <w:sz w:val="20"/>
              </w:rPr>
              <w:t>77-5</w:t>
            </w:r>
          </w:p>
        </w:tc>
        <w:tc>
          <w:tcPr>
            <w:tcW w:w="991" w:type="dxa"/>
          </w:tcPr>
          <w:p w14:paraId="17D46D59" w14:textId="77777777" w:rsidR="00B52DCC" w:rsidRDefault="00916648">
            <w:pPr>
              <w:pStyle w:val="TableParagraph"/>
              <w:spacing w:line="223" w:lineRule="exact"/>
              <w:ind w:left="107"/>
              <w:rPr>
                <w:sz w:val="20"/>
              </w:rPr>
            </w:pPr>
            <w:r>
              <w:rPr>
                <w:sz w:val="20"/>
              </w:rPr>
              <w:t>271-282-</w:t>
            </w:r>
          </w:p>
          <w:p w14:paraId="4B73B251" w14:textId="77777777" w:rsidR="00B52DCC" w:rsidRDefault="00916648">
            <w:pPr>
              <w:pStyle w:val="TableParagraph"/>
              <w:spacing w:before="17"/>
              <w:ind w:left="107"/>
              <w:rPr>
                <w:sz w:val="20"/>
              </w:rPr>
            </w:pPr>
            <w:r>
              <w:rPr>
                <w:w w:val="99"/>
                <w:sz w:val="20"/>
              </w:rPr>
              <w:t>2</w:t>
            </w:r>
          </w:p>
        </w:tc>
        <w:tc>
          <w:tcPr>
            <w:tcW w:w="1709" w:type="dxa"/>
          </w:tcPr>
          <w:p w14:paraId="308CB61A" w14:textId="77777777" w:rsidR="00B52DCC" w:rsidRDefault="00B52DCC">
            <w:pPr>
              <w:pStyle w:val="TableParagraph"/>
              <w:rPr>
                <w:sz w:val="18"/>
              </w:rPr>
            </w:pPr>
          </w:p>
        </w:tc>
        <w:tc>
          <w:tcPr>
            <w:tcW w:w="1700" w:type="dxa"/>
          </w:tcPr>
          <w:p w14:paraId="2132D3C5" w14:textId="77777777" w:rsidR="00B52DCC" w:rsidRDefault="00916648">
            <w:pPr>
              <w:pStyle w:val="TableParagraph"/>
              <w:spacing w:line="223" w:lineRule="exact"/>
              <w:ind w:left="108"/>
              <w:rPr>
                <w:sz w:val="20"/>
              </w:rPr>
            </w:pPr>
            <w:r>
              <w:rPr>
                <w:sz w:val="20"/>
              </w:rPr>
              <w:t>%</w:t>
            </w:r>
            <w:r w:rsidR="001A558F">
              <w:rPr>
                <w:sz w:val="20"/>
              </w:rPr>
              <w:t xml:space="preserve"> </w:t>
            </w:r>
            <w:r>
              <w:rPr>
                <w:sz w:val="20"/>
              </w:rPr>
              <w:t>0,5</w:t>
            </w:r>
          </w:p>
        </w:tc>
        <w:tc>
          <w:tcPr>
            <w:tcW w:w="2261" w:type="dxa"/>
          </w:tcPr>
          <w:p w14:paraId="35F2FB9E" w14:textId="77777777" w:rsidR="00B52DCC" w:rsidRDefault="00B52DCC">
            <w:pPr>
              <w:pStyle w:val="TableParagraph"/>
              <w:rPr>
                <w:sz w:val="18"/>
              </w:rPr>
            </w:pPr>
          </w:p>
        </w:tc>
        <w:tc>
          <w:tcPr>
            <w:tcW w:w="2693" w:type="dxa"/>
          </w:tcPr>
          <w:p w14:paraId="45ABA813" w14:textId="77777777" w:rsidR="00B52DCC" w:rsidRDefault="00B52DCC">
            <w:pPr>
              <w:pStyle w:val="TableParagraph"/>
              <w:rPr>
                <w:sz w:val="18"/>
              </w:rPr>
            </w:pPr>
          </w:p>
        </w:tc>
      </w:tr>
      <w:tr w:rsidR="00B52DCC" w14:paraId="52ABF770" w14:textId="77777777">
        <w:trPr>
          <w:trHeight w:val="1065"/>
        </w:trPr>
        <w:tc>
          <w:tcPr>
            <w:tcW w:w="1416" w:type="dxa"/>
          </w:tcPr>
          <w:p w14:paraId="0DB87E70" w14:textId="77777777" w:rsidR="00B52DCC" w:rsidRDefault="00916648">
            <w:pPr>
              <w:pStyle w:val="TableParagraph"/>
              <w:spacing w:line="223" w:lineRule="exact"/>
              <w:ind w:left="107"/>
              <w:rPr>
                <w:sz w:val="20"/>
              </w:rPr>
            </w:pPr>
            <w:r>
              <w:rPr>
                <w:sz w:val="20"/>
              </w:rPr>
              <w:t>177</w:t>
            </w:r>
          </w:p>
        </w:tc>
        <w:tc>
          <w:tcPr>
            <w:tcW w:w="1984" w:type="dxa"/>
          </w:tcPr>
          <w:p w14:paraId="79D73C77" w14:textId="77777777" w:rsidR="00B52DCC" w:rsidRDefault="00916648">
            <w:pPr>
              <w:pStyle w:val="TableParagraph"/>
              <w:spacing w:line="261" w:lineRule="auto"/>
              <w:ind w:left="105" w:right="310"/>
              <w:rPr>
                <w:sz w:val="20"/>
              </w:rPr>
            </w:pPr>
            <w:r>
              <w:rPr>
                <w:sz w:val="20"/>
              </w:rPr>
              <w:t>2-Heksiliden siklo­ pentanon</w:t>
            </w:r>
          </w:p>
        </w:tc>
        <w:tc>
          <w:tcPr>
            <w:tcW w:w="1704" w:type="dxa"/>
          </w:tcPr>
          <w:p w14:paraId="5137A0C2" w14:textId="77777777" w:rsidR="00B52DCC" w:rsidRDefault="00916648">
            <w:pPr>
              <w:pStyle w:val="TableParagraph"/>
              <w:spacing w:line="261" w:lineRule="auto"/>
              <w:ind w:left="106" w:right="251"/>
              <w:rPr>
                <w:sz w:val="20"/>
              </w:rPr>
            </w:pPr>
            <w:r>
              <w:rPr>
                <w:sz w:val="20"/>
              </w:rPr>
              <w:t xml:space="preserve">2-Hexylidene </w:t>
            </w:r>
            <w:r>
              <w:rPr>
                <w:w w:val="95"/>
                <w:sz w:val="20"/>
              </w:rPr>
              <w:t>cyclopentanone</w:t>
            </w:r>
          </w:p>
        </w:tc>
        <w:tc>
          <w:tcPr>
            <w:tcW w:w="993" w:type="dxa"/>
          </w:tcPr>
          <w:p w14:paraId="5E1F124F" w14:textId="77777777" w:rsidR="00B52DCC" w:rsidRDefault="00916648">
            <w:pPr>
              <w:pStyle w:val="TableParagraph"/>
              <w:spacing w:line="223" w:lineRule="exact"/>
              <w:ind w:left="107"/>
              <w:rPr>
                <w:sz w:val="20"/>
              </w:rPr>
            </w:pPr>
            <w:r>
              <w:rPr>
                <w:sz w:val="20"/>
              </w:rPr>
              <w:t>17373-</w:t>
            </w:r>
          </w:p>
          <w:p w14:paraId="690E46C0" w14:textId="77777777" w:rsidR="00B52DCC" w:rsidRDefault="00916648">
            <w:pPr>
              <w:pStyle w:val="TableParagraph"/>
              <w:spacing w:before="20"/>
              <w:ind w:left="107"/>
              <w:rPr>
                <w:sz w:val="20"/>
              </w:rPr>
            </w:pPr>
            <w:r>
              <w:rPr>
                <w:sz w:val="20"/>
              </w:rPr>
              <w:t>89-6</w:t>
            </w:r>
          </w:p>
        </w:tc>
        <w:tc>
          <w:tcPr>
            <w:tcW w:w="991" w:type="dxa"/>
          </w:tcPr>
          <w:p w14:paraId="63BD1CB9" w14:textId="77777777" w:rsidR="00B52DCC" w:rsidRDefault="00916648">
            <w:pPr>
              <w:pStyle w:val="TableParagraph"/>
              <w:spacing w:line="223" w:lineRule="exact"/>
              <w:ind w:left="107"/>
              <w:rPr>
                <w:sz w:val="20"/>
              </w:rPr>
            </w:pPr>
            <w:r>
              <w:rPr>
                <w:sz w:val="20"/>
              </w:rPr>
              <w:t>241-411-</w:t>
            </w:r>
          </w:p>
          <w:p w14:paraId="6903D167" w14:textId="77777777" w:rsidR="00B52DCC" w:rsidRDefault="00916648">
            <w:pPr>
              <w:pStyle w:val="TableParagraph"/>
              <w:spacing w:before="20"/>
              <w:ind w:left="107"/>
              <w:rPr>
                <w:sz w:val="20"/>
              </w:rPr>
            </w:pPr>
            <w:r>
              <w:rPr>
                <w:w w:val="99"/>
                <w:sz w:val="20"/>
              </w:rPr>
              <w:t>7</w:t>
            </w:r>
          </w:p>
        </w:tc>
        <w:tc>
          <w:tcPr>
            <w:tcW w:w="1709" w:type="dxa"/>
          </w:tcPr>
          <w:p w14:paraId="52854158" w14:textId="77777777" w:rsidR="00B52DCC" w:rsidRDefault="00916648">
            <w:pPr>
              <w:pStyle w:val="TableParagraph"/>
              <w:numPr>
                <w:ilvl w:val="0"/>
                <w:numId w:val="166"/>
              </w:numPr>
              <w:tabs>
                <w:tab w:val="left" w:pos="381"/>
              </w:tabs>
              <w:ind w:right="379" w:firstLine="0"/>
              <w:rPr>
                <w:sz w:val="20"/>
              </w:rPr>
            </w:pPr>
            <w:r>
              <w:rPr>
                <w:sz w:val="20"/>
              </w:rPr>
              <w:t xml:space="preserve">Ağız </w:t>
            </w:r>
            <w:r>
              <w:rPr>
                <w:spacing w:val="-3"/>
                <w:sz w:val="20"/>
              </w:rPr>
              <w:t xml:space="preserve">bakım </w:t>
            </w:r>
            <w:r>
              <w:rPr>
                <w:sz w:val="20"/>
              </w:rPr>
              <w:t>ürünleri</w:t>
            </w:r>
          </w:p>
          <w:p w14:paraId="5D28C082" w14:textId="77777777" w:rsidR="00B52DCC" w:rsidRDefault="00916648">
            <w:pPr>
              <w:pStyle w:val="TableParagraph"/>
              <w:numPr>
                <w:ilvl w:val="0"/>
                <w:numId w:val="166"/>
              </w:numPr>
              <w:tabs>
                <w:tab w:val="left" w:pos="393"/>
              </w:tabs>
              <w:ind w:left="392" w:hanging="284"/>
              <w:rPr>
                <w:sz w:val="20"/>
              </w:rPr>
            </w:pPr>
            <w:r>
              <w:rPr>
                <w:sz w:val="20"/>
              </w:rPr>
              <w:t>Diğer</w:t>
            </w:r>
            <w:r>
              <w:rPr>
                <w:spacing w:val="-1"/>
                <w:sz w:val="20"/>
              </w:rPr>
              <w:t xml:space="preserve"> </w:t>
            </w:r>
            <w:r>
              <w:rPr>
                <w:sz w:val="20"/>
              </w:rPr>
              <w:t>ürünler</w:t>
            </w:r>
          </w:p>
        </w:tc>
        <w:tc>
          <w:tcPr>
            <w:tcW w:w="1700" w:type="dxa"/>
          </w:tcPr>
          <w:p w14:paraId="7F6E1882" w14:textId="77777777" w:rsidR="00B52DCC" w:rsidRDefault="00B52DCC">
            <w:pPr>
              <w:pStyle w:val="TableParagraph"/>
            </w:pPr>
          </w:p>
          <w:p w14:paraId="3DAF38E6" w14:textId="77777777" w:rsidR="00B52DCC" w:rsidRDefault="00B52DCC">
            <w:pPr>
              <w:pStyle w:val="TableParagraph"/>
              <w:spacing w:before="8"/>
              <w:rPr>
                <w:sz w:val="17"/>
              </w:rPr>
            </w:pPr>
          </w:p>
          <w:p w14:paraId="0626AB32" w14:textId="77777777" w:rsidR="00B52DCC" w:rsidRDefault="00916648">
            <w:pPr>
              <w:pStyle w:val="TableParagraph"/>
              <w:ind w:left="108"/>
              <w:rPr>
                <w:sz w:val="20"/>
              </w:rPr>
            </w:pPr>
            <w:r>
              <w:rPr>
                <w:sz w:val="20"/>
              </w:rPr>
              <w:t>(b) % 0,06</w:t>
            </w:r>
          </w:p>
        </w:tc>
        <w:tc>
          <w:tcPr>
            <w:tcW w:w="2261" w:type="dxa"/>
          </w:tcPr>
          <w:p w14:paraId="14825643" w14:textId="77777777" w:rsidR="00B52DCC" w:rsidRDefault="00B52DCC">
            <w:pPr>
              <w:pStyle w:val="TableParagraph"/>
              <w:rPr>
                <w:sz w:val="18"/>
              </w:rPr>
            </w:pPr>
          </w:p>
        </w:tc>
        <w:tc>
          <w:tcPr>
            <w:tcW w:w="2693" w:type="dxa"/>
          </w:tcPr>
          <w:p w14:paraId="67340B8C" w14:textId="77777777" w:rsidR="00B52DCC" w:rsidRDefault="00B52DCC">
            <w:pPr>
              <w:pStyle w:val="TableParagraph"/>
              <w:rPr>
                <w:sz w:val="18"/>
              </w:rPr>
            </w:pPr>
          </w:p>
        </w:tc>
      </w:tr>
      <w:tr w:rsidR="00B52DCC" w14:paraId="3E58301B" w14:textId="77777777">
        <w:trPr>
          <w:trHeight w:val="1312"/>
        </w:trPr>
        <w:tc>
          <w:tcPr>
            <w:tcW w:w="1416" w:type="dxa"/>
          </w:tcPr>
          <w:p w14:paraId="2A406E03" w14:textId="77777777" w:rsidR="00B52DCC" w:rsidRDefault="00916648">
            <w:pPr>
              <w:pStyle w:val="TableParagraph"/>
              <w:spacing w:line="223" w:lineRule="exact"/>
              <w:ind w:left="107"/>
              <w:rPr>
                <w:sz w:val="20"/>
              </w:rPr>
            </w:pPr>
            <w:r>
              <w:rPr>
                <w:sz w:val="20"/>
              </w:rPr>
              <w:t>178</w:t>
            </w:r>
          </w:p>
        </w:tc>
        <w:tc>
          <w:tcPr>
            <w:tcW w:w="1984" w:type="dxa"/>
          </w:tcPr>
          <w:p w14:paraId="04C93944" w14:textId="77777777" w:rsidR="00B52DCC" w:rsidRDefault="00B52DCC">
            <w:pPr>
              <w:pStyle w:val="TableParagraph"/>
            </w:pPr>
          </w:p>
          <w:p w14:paraId="36A6A6D1" w14:textId="77777777" w:rsidR="00B52DCC" w:rsidRDefault="00916648">
            <w:pPr>
              <w:pStyle w:val="TableParagraph"/>
              <w:spacing w:before="148" w:line="259" w:lineRule="auto"/>
              <w:ind w:left="105" w:right="196"/>
              <w:rPr>
                <w:sz w:val="20"/>
              </w:rPr>
            </w:pPr>
            <w:r>
              <w:rPr>
                <w:sz w:val="20"/>
              </w:rPr>
              <w:t>Metil hepta­ dienon; 6-Metil- 3,5- heptadien-2-on</w:t>
            </w:r>
          </w:p>
        </w:tc>
        <w:tc>
          <w:tcPr>
            <w:tcW w:w="1704" w:type="dxa"/>
          </w:tcPr>
          <w:p w14:paraId="325A73D9" w14:textId="77777777" w:rsidR="00B52DCC" w:rsidRDefault="00B52DCC">
            <w:pPr>
              <w:pStyle w:val="TableParagraph"/>
            </w:pPr>
          </w:p>
          <w:p w14:paraId="531B1017" w14:textId="77777777" w:rsidR="00B52DCC" w:rsidRDefault="00916648">
            <w:pPr>
              <w:pStyle w:val="TableParagraph"/>
              <w:spacing w:before="148" w:line="261" w:lineRule="auto"/>
              <w:ind w:left="106" w:right="440"/>
              <w:rPr>
                <w:sz w:val="20"/>
              </w:rPr>
            </w:pPr>
            <w:r>
              <w:rPr>
                <w:sz w:val="20"/>
              </w:rPr>
              <w:t>Methyl hepta­ dienone</w:t>
            </w:r>
          </w:p>
        </w:tc>
        <w:tc>
          <w:tcPr>
            <w:tcW w:w="993" w:type="dxa"/>
          </w:tcPr>
          <w:p w14:paraId="50452E67" w14:textId="77777777" w:rsidR="00B52DCC" w:rsidRDefault="00B52DCC">
            <w:pPr>
              <w:pStyle w:val="TableParagraph"/>
            </w:pPr>
          </w:p>
          <w:p w14:paraId="0911FC6A" w14:textId="77777777" w:rsidR="00B52DCC" w:rsidRDefault="00916648">
            <w:pPr>
              <w:pStyle w:val="TableParagraph"/>
              <w:spacing w:before="148"/>
              <w:ind w:left="107"/>
              <w:rPr>
                <w:sz w:val="20"/>
              </w:rPr>
            </w:pPr>
            <w:r>
              <w:rPr>
                <w:sz w:val="20"/>
              </w:rPr>
              <w:t>1604-28-</w:t>
            </w:r>
          </w:p>
          <w:p w14:paraId="120D1D91" w14:textId="77777777" w:rsidR="00B52DCC" w:rsidRDefault="00916648">
            <w:pPr>
              <w:pStyle w:val="TableParagraph"/>
              <w:spacing w:before="19"/>
              <w:ind w:left="107"/>
              <w:rPr>
                <w:sz w:val="20"/>
              </w:rPr>
            </w:pPr>
            <w:r>
              <w:rPr>
                <w:w w:val="99"/>
                <w:sz w:val="20"/>
              </w:rPr>
              <w:t>0</w:t>
            </w:r>
          </w:p>
        </w:tc>
        <w:tc>
          <w:tcPr>
            <w:tcW w:w="991" w:type="dxa"/>
          </w:tcPr>
          <w:p w14:paraId="1C33F9DA" w14:textId="77777777" w:rsidR="00B52DCC" w:rsidRDefault="00B52DCC">
            <w:pPr>
              <w:pStyle w:val="TableParagraph"/>
            </w:pPr>
          </w:p>
          <w:p w14:paraId="1104E030" w14:textId="77777777" w:rsidR="00B52DCC" w:rsidRDefault="00916648">
            <w:pPr>
              <w:pStyle w:val="TableParagraph"/>
              <w:spacing w:before="148"/>
              <w:ind w:left="107"/>
              <w:rPr>
                <w:sz w:val="20"/>
              </w:rPr>
            </w:pPr>
            <w:r>
              <w:rPr>
                <w:sz w:val="20"/>
              </w:rPr>
              <w:t>216-507-</w:t>
            </w:r>
          </w:p>
          <w:p w14:paraId="03194990" w14:textId="77777777" w:rsidR="00B52DCC" w:rsidRDefault="00916648">
            <w:pPr>
              <w:pStyle w:val="TableParagraph"/>
              <w:spacing w:before="19"/>
              <w:ind w:left="107"/>
              <w:rPr>
                <w:sz w:val="20"/>
              </w:rPr>
            </w:pPr>
            <w:r>
              <w:rPr>
                <w:w w:val="99"/>
                <w:sz w:val="20"/>
              </w:rPr>
              <w:t>7</w:t>
            </w:r>
          </w:p>
        </w:tc>
        <w:tc>
          <w:tcPr>
            <w:tcW w:w="1709" w:type="dxa"/>
          </w:tcPr>
          <w:p w14:paraId="7C27CEA8" w14:textId="77777777" w:rsidR="00B52DCC" w:rsidRDefault="00B52DCC">
            <w:pPr>
              <w:pStyle w:val="TableParagraph"/>
              <w:spacing w:before="7"/>
              <w:rPr>
                <w:sz w:val="19"/>
              </w:rPr>
            </w:pPr>
          </w:p>
          <w:p w14:paraId="1E300FD4" w14:textId="77777777" w:rsidR="00B52DCC" w:rsidRDefault="00916648">
            <w:pPr>
              <w:pStyle w:val="TableParagraph"/>
              <w:numPr>
                <w:ilvl w:val="0"/>
                <w:numId w:val="165"/>
              </w:numPr>
              <w:tabs>
                <w:tab w:val="left" w:pos="381"/>
              </w:tabs>
              <w:ind w:right="379" w:firstLine="0"/>
              <w:rPr>
                <w:sz w:val="20"/>
              </w:rPr>
            </w:pPr>
            <w:r>
              <w:rPr>
                <w:sz w:val="20"/>
              </w:rPr>
              <w:t xml:space="preserve">Ağız </w:t>
            </w:r>
            <w:r>
              <w:rPr>
                <w:spacing w:val="-3"/>
                <w:sz w:val="20"/>
              </w:rPr>
              <w:t xml:space="preserve">bakım </w:t>
            </w:r>
            <w:r>
              <w:rPr>
                <w:sz w:val="20"/>
              </w:rPr>
              <w:t>ürünleri</w:t>
            </w:r>
          </w:p>
          <w:p w14:paraId="34DBE7BF" w14:textId="77777777" w:rsidR="00B52DCC" w:rsidRDefault="00916648">
            <w:pPr>
              <w:pStyle w:val="TableParagraph"/>
              <w:numPr>
                <w:ilvl w:val="0"/>
                <w:numId w:val="165"/>
              </w:numPr>
              <w:tabs>
                <w:tab w:val="left" w:pos="393"/>
              </w:tabs>
              <w:spacing w:before="1"/>
              <w:ind w:left="392" w:hanging="284"/>
              <w:rPr>
                <w:sz w:val="20"/>
              </w:rPr>
            </w:pPr>
            <w:r>
              <w:rPr>
                <w:sz w:val="20"/>
              </w:rPr>
              <w:t>Diğer</w:t>
            </w:r>
            <w:r>
              <w:rPr>
                <w:spacing w:val="-1"/>
                <w:sz w:val="20"/>
              </w:rPr>
              <w:t xml:space="preserve"> </w:t>
            </w:r>
            <w:r>
              <w:rPr>
                <w:sz w:val="20"/>
              </w:rPr>
              <w:t>ürünler</w:t>
            </w:r>
          </w:p>
        </w:tc>
        <w:tc>
          <w:tcPr>
            <w:tcW w:w="1700" w:type="dxa"/>
          </w:tcPr>
          <w:p w14:paraId="735658E9" w14:textId="77777777" w:rsidR="00B52DCC" w:rsidRDefault="00B52DCC">
            <w:pPr>
              <w:pStyle w:val="TableParagraph"/>
            </w:pPr>
          </w:p>
          <w:p w14:paraId="529DCA45" w14:textId="77777777" w:rsidR="00B52DCC" w:rsidRDefault="00B52DCC">
            <w:pPr>
              <w:pStyle w:val="TableParagraph"/>
            </w:pPr>
          </w:p>
          <w:p w14:paraId="0A659B00" w14:textId="77777777" w:rsidR="00B52DCC" w:rsidRDefault="00916648">
            <w:pPr>
              <w:pStyle w:val="TableParagraph"/>
              <w:spacing w:before="180"/>
              <w:ind w:left="108"/>
              <w:rPr>
                <w:sz w:val="20"/>
              </w:rPr>
            </w:pPr>
            <w:r>
              <w:rPr>
                <w:sz w:val="20"/>
              </w:rPr>
              <w:t>(b) % 0,002</w:t>
            </w:r>
          </w:p>
        </w:tc>
        <w:tc>
          <w:tcPr>
            <w:tcW w:w="2261" w:type="dxa"/>
          </w:tcPr>
          <w:p w14:paraId="76F811FC" w14:textId="77777777" w:rsidR="00B52DCC" w:rsidRDefault="00B52DCC">
            <w:pPr>
              <w:pStyle w:val="TableParagraph"/>
              <w:rPr>
                <w:sz w:val="18"/>
              </w:rPr>
            </w:pPr>
          </w:p>
        </w:tc>
        <w:tc>
          <w:tcPr>
            <w:tcW w:w="2693" w:type="dxa"/>
          </w:tcPr>
          <w:p w14:paraId="25D6D939" w14:textId="77777777" w:rsidR="00B52DCC" w:rsidRDefault="00B52DCC">
            <w:pPr>
              <w:pStyle w:val="TableParagraph"/>
              <w:rPr>
                <w:sz w:val="18"/>
              </w:rPr>
            </w:pPr>
          </w:p>
        </w:tc>
      </w:tr>
    </w:tbl>
    <w:p w14:paraId="583A51D3" w14:textId="77777777" w:rsidR="00B52DCC" w:rsidRDefault="00B52DCC">
      <w:pPr>
        <w:rPr>
          <w:sz w:val="18"/>
        </w:rPr>
        <w:sectPr w:rsidR="00B52DCC">
          <w:pgSz w:w="16840" w:h="11910" w:orient="landscape"/>
          <w:pgMar w:top="1100" w:right="440" w:bottom="280" w:left="580" w:header="708" w:footer="708" w:gutter="0"/>
          <w:cols w:space="708"/>
        </w:sectPr>
      </w:pPr>
    </w:p>
    <w:p w14:paraId="5061F992"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BDEB6A9" w14:textId="77777777">
        <w:trPr>
          <w:trHeight w:val="1809"/>
        </w:trPr>
        <w:tc>
          <w:tcPr>
            <w:tcW w:w="1416" w:type="dxa"/>
          </w:tcPr>
          <w:p w14:paraId="59B041C9" w14:textId="77777777" w:rsidR="00B52DCC" w:rsidRDefault="00916648">
            <w:pPr>
              <w:pStyle w:val="TableParagraph"/>
              <w:spacing w:line="225" w:lineRule="exact"/>
              <w:ind w:left="107"/>
              <w:rPr>
                <w:sz w:val="20"/>
              </w:rPr>
            </w:pPr>
            <w:r>
              <w:rPr>
                <w:sz w:val="20"/>
              </w:rPr>
              <w:t>179</w:t>
            </w:r>
          </w:p>
        </w:tc>
        <w:tc>
          <w:tcPr>
            <w:tcW w:w="1984" w:type="dxa"/>
          </w:tcPr>
          <w:p w14:paraId="59D89D80" w14:textId="77777777" w:rsidR="00B52DCC" w:rsidRDefault="00916648">
            <w:pPr>
              <w:pStyle w:val="TableParagraph"/>
              <w:spacing w:line="259" w:lineRule="auto"/>
              <w:ind w:left="105" w:right="144"/>
              <w:rPr>
                <w:sz w:val="20"/>
              </w:rPr>
            </w:pPr>
            <w:r>
              <w:rPr>
                <w:sz w:val="20"/>
              </w:rPr>
              <w:t>p-metilhidro­ sinnamik aldehit; Kresilpropional­ dehit;</w:t>
            </w:r>
          </w:p>
          <w:p w14:paraId="661F1D67" w14:textId="77777777" w:rsidR="00B52DCC" w:rsidRDefault="00916648">
            <w:pPr>
              <w:pStyle w:val="TableParagraph"/>
              <w:spacing w:before="154" w:line="256" w:lineRule="auto"/>
              <w:ind w:left="105"/>
              <w:rPr>
                <w:sz w:val="20"/>
              </w:rPr>
            </w:pPr>
            <w:r>
              <w:rPr>
                <w:sz w:val="20"/>
              </w:rPr>
              <w:t xml:space="preserve">p-Metil­ </w:t>
            </w:r>
            <w:r>
              <w:rPr>
                <w:w w:val="95"/>
                <w:sz w:val="20"/>
              </w:rPr>
              <w:t>dihidrosinnamaldehit</w:t>
            </w:r>
          </w:p>
        </w:tc>
        <w:tc>
          <w:tcPr>
            <w:tcW w:w="1704" w:type="dxa"/>
          </w:tcPr>
          <w:p w14:paraId="52B7D374" w14:textId="77777777" w:rsidR="00B52DCC" w:rsidRDefault="00916648">
            <w:pPr>
              <w:pStyle w:val="TableParagraph"/>
              <w:spacing w:line="256" w:lineRule="auto"/>
              <w:ind w:left="106" w:right="262"/>
              <w:rPr>
                <w:sz w:val="20"/>
              </w:rPr>
            </w:pPr>
            <w:r>
              <w:rPr>
                <w:sz w:val="20"/>
              </w:rPr>
              <w:t>p-methylhydro ­ cinnamic aldehyde</w:t>
            </w:r>
          </w:p>
        </w:tc>
        <w:tc>
          <w:tcPr>
            <w:tcW w:w="993" w:type="dxa"/>
          </w:tcPr>
          <w:p w14:paraId="7137FD94" w14:textId="77777777" w:rsidR="00B52DCC" w:rsidRDefault="00916648">
            <w:pPr>
              <w:pStyle w:val="TableParagraph"/>
              <w:spacing w:line="225" w:lineRule="exact"/>
              <w:ind w:left="107"/>
              <w:rPr>
                <w:sz w:val="20"/>
              </w:rPr>
            </w:pPr>
            <w:r>
              <w:rPr>
                <w:sz w:val="20"/>
              </w:rPr>
              <w:t>5406-12-</w:t>
            </w:r>
          </w:p>
          <w:p w14:paraId="0C07FAF3" w14:textId="77777777" w:rsidR="00B52DCC" w:rsidRDefault="00916648">
            <w:pPr>
              <w:pStyle w:val="TableParagraph"/>
              <w:spacing w:before="17"/>
              <w:ind w:left="107"/>
              <w:rPr>
                <w:sz w:val="20"/>
              </w:rPr>
            </w:pPr>
            <w:r>
              <w:rPr>
                <w:w w:val="99"/>
                <w:sz w:val="20"/>
              </w:rPr>
              <w:t>2</w:t>
            </w:r>
          </w:p>
        </w:tc>
        <w:tc>
          <w:tcPr>
            <w:tcW w:w="991" w:type="dxa"/>
          </w:tcPr>
          <w:p w14:paraId="2932EA36" w14:textId="77777777" w:rsidR="00B52DCC" w:rsidRDefault="00916648">
            <w:pPr>
              <w:pStyle w:val="TableParagraph"/>
              <w:spacing w:line="225" w:lineRule="exact"/>
              <w:ind w:left="107"/>
              <w:rPr>
                <w:sz w:val="20"/>
              </w:rPr>
            </w:pPr>
            <w:r>
              <w:rPr>
                <w:sz w:val="20"/>
              </w:rPr>
              <w:t>226-460-</w:t>
            </w:r>
          </w:p>
          <w:p w14:paraId="214FDA5C" w14:textId="77777777" w:rsidR="00B52DCC" w:rsidRDefault="00916648">
            <w:pPr>
              <w:pStyle w:val="TableParagraph"/>
              <w:spacing w:before="17"/>
              <w:ind w:left="107"/>
              <w:rPr>
                <w:sz w:val="20"/>
              </w:rPr>
            </w:pPr>
            <w:r>
              <w:rPr>
                <w:w w:val="99"/>
                <w:sz w:val="20"/>
              </w:rPr>
              <w:t>4</w:t>
            </w:r>
          </w:p>
        </w:tc>
        <w:tc>
          <w:tcPr>
            <w:tcW w:w="1709" w:type="dxa"/>
          </w:tcPr>
          <w:p w14:paraId="0F78AC81" w14:textId="77777777" w:rsidR="00B52DCC" w:rsidRDefault="00B52DCC">
            <w:pPr>
              <w:pStyle w:val="TableParagraph"/>
              <w:rPr>
                <w:sz w:val="18"/>
              </w:rPr>
            </w:pPr>
          </w:p>
        </w:tc>
        <w:tc>
          <w:tcPr>
            <w:tcW w:w="1700" w:type="dxa"/>
          </w:tcPr>
          <w:p w14:paraId="237E835E" w14:textId="77777777" w:rsidR="00B52DCC" w:rsidRDefault="00916648">
            <w:pPr>
              <w:pStyle w:val="TableParagraph"/>
              <w:spacing w:line="225" w:lineRule="exact"/>
              <w:ind w:left="108"/>
              <w:rPr>
                <w:sz w:val="20"/>
              </w:rPr>
            </w:pPr>
            <w:r>
              <w:rPr>
                <w:sz w:val="20"/>
              </w:rPr>
              <w:t>% 0,2</w:t>
            </w:r>
          </w:p>
        </w:tc>
        <w:tc>
          <w:tcPr>
            <w:tcW w:w="2261" w:type="dxa"/>
          </w:tcPr>
          <w:p w14:paraId="478270F5" w14:textId="77777777" w:rsidR="00B52DCC" w:rsidRDefault="00B52DCC">
            <w:pPr>
              <w:pStyle w:val="TableParagraph"/>
              <w:rPr>
                <w:sz w:val="18"/>
              </w:rPr>
            </w:pPr>
          </w:p>
        </w:tc>
        <w:tc>
          <w:tcPr>
            <w:tcW w:w="2693" w:type="dxa"/>
          </w:tcPr>
          <w:p w14:paraId="72344F9A" w14:textId="77777777" w:rsidR="00B52DCC" w:rsidRDefault="00B52DCC">
            <w:pPr>
              <w:pStyle w:val="TableParagraph"/>
              <w:rPr>
                <w:sz w:val="18"/>
              </w:rPr>
            </w:pPr>
          </w:p>
        </w:tc>
      </w:tr>
      <w:tr w:rsidR="00B52DCC" w14:paraId="3BCD294C" w14:textId="77777777">
        <w:trPr>
          <w:trHeight w:val="2395"/>
        </w:trPr>
        <w:tc>
          <w:tcPr>
            <w:tcW w:w="1416" w:type="dxa"/>
          </w:tcPr>
          <w:p w14:paraId="0A126B02" w14:textId="77777777" w:rsidR="00B52DCC" w:rsidRDefault="00916648">
            <w:pPr>
              <w:pStyle w:val="TableParagraph"/>
              <w:spacing w:line="226" w:lineRule="exact"/>
              <w:ind w:left="107"/>
              <w:rPr>
                <w:sz w:val="20"/>
              </w:rPr>
            </w:pPr>
            <w:r>
              <w:rPr>
                <w:sz w:val="20"/>
              </w:rPr>
              <w:t>180</w:t>
            </w:r>
          </w:p>
        </w:tc>
        <w:tc>
          <w:tcPr>
            <w:tcW w:w="1984" w:type="dxa"/>
          </w:tcPr>
          <w:p w14:paraId="7F9FD7A2" w14:textId="77777777" w:rsidR="00B52DCC" w:rsidRDefault="00916648">
            <w:pPr>
              <w:pStyle w:val="TableParagraph"/>
              <w:spacing w:line="226" w:lineRule="exact"/>
              <w:ind w:left="105"/>
              <w:rPr>
                <w:sz w:val="20"/>
              </w:rPr>
            </w:pPr>
            <w:r>
              <w:rPr>
                <w:sz w:val="20"/>
              </w:rPr>
              <w:t>Liquidambar</w:t>
            </w:r>
          </w:p>
          <w:p w14:paraId="32204CA0" w14:textId="77777777" w:rsidR="00B52DCC" w:rsidRDefault="00916648">
            <w:pPr>
              <w:pStyle w:val="TableParagraph"/>
              <w:spacing w:before="17" w:line="256" w:lineRule="auto"/>
              <w:ind w:left="105" w:right="527"/>
              <w:rPr>
                <w:sz w:val="20"/>
              </w:rPr>
            </w:pPr>
            <w:r>
              <w:rPr>
                <w:sz w:val="20"/>
              </w:rPr>
              <w:t>orientalis yağ ve ekstresi (styrax)</w:t>
            </w:r>
          </w:p>
        </w:tc>
        <w:tc>
          <w:tcPr>
            <w:tcW w:w="1704" w:type="dxa"/>
          </w:tcPr>
          <w:p w14:paraId="1C2869D3" w14:textId="77777777" w:rsidR="00B52DCC" w:rsidRDefault="00916648">
            <w:pPr>
              <w:pStyle w:val="TableParagraph"/>
              <w:spacing w:line="259" w:lineRule="auto"/>
              <w:ind w:left="106" w:right="129"/>
              <w:rPr>
                <w:sz w:val="20"/>
              </w:rPr>
            </w:pPr>
            <w:r>
              <w:rPr>
                <w:sz w:val="20"/>
              </w:rPr>
              <w:t>Liquidambar Orientalis Resin Extract; Liquidambar Orientalis Balsam Extract; Liquidambar Orientalis Balsam Oil</w:t>
            </w:r>
          </w:p>
        </w:tc>
        <w:tc>
          <w:tcPr>
            <w:tcW w:w="993" w:type="dxa"/>
          </w:tcPr>
          <w:p w14:paraId="55707302" w14:textId="77777777" w:rsidR="00B52DCC" w:rsidRDefault="00916648">
            <w:pPr>
              <w:pStyle w:val="TableParagraph"/>
              <w:spacing w:line="226" w:lineRule="exact"/>
              <w:ind w:left="107"/>
              <w:rPr>
                <w:sz w:val="20"/>
              </w:rPr>
            </w:pPr>
            <w:r>
              <w:rPr>
                <w:sz w:val="20"/>
              </w:rPr>
              <w:t>94891-</w:t>
            </w:r>
          </w:p>
          <w:p w14:paraId="55F8E5C6" w14:textId="77777777" w:rsidR="00B52DCC" w:rsidRDefault="00916648">
            <w:pPr>
              <w:pStyle w:val="TableParagraph"/>
              <w:spacing w:before="17"/>
              <w:ind w:left="107"/>
              <w:rPr>
                <w:sz w:val="20"/>
              </w:rPr>
            </w:pPr>
            <w:r>
              <w:rPr>
                <w:sz w:val="20"/>
              </w:rPr>
              <w:t>27-7</w:t>
            </w:r>
          </w:p>
        </w:tc>
        <w:tc>
          <w:tcPr>
            <w:tcW w:w="991" w:type="dxa"/>
          </w:tcPr>
          <w:p w14:paraId="4893B2CC" w14:textId="77777777" w:rsidR="00B52DCC" w:rsidRDefault="00916648">
            <w:pPr>
              <w:pStyle w:val="TableParagraph"/>
              <w:spacing w:line="226" w:lineRule="exact"/>
              <w:ind w:left="107"/>
              <w:rPr>
                <w:sz w:val="20"/>
              </w:rPr>
            </w:pPr>
            <w:r>
              <w:rPr>
                <w:sz w:val="20"/>
              </w:rPr>
              <w:t>305-627-</w:t>
            </w:r>
          </w:p>
          <w:p w14:paraId="653F1C17" w14:textId="77777777" w:rsidR="00B52DCC" w:rsidRDefault="00916648">
            <w:pPr>
              <w:pStyle w:val="TableParagraph"/>
              <w:spacing w:before="17"/>
              <w:ind w:left="107"/>
              <w:rPr>
                <w:sz w:val="20"/>
              </w:rPr>
            </w:pPr>
            <w:r>
              <w:rPr>
                <w:w w:val="99"/>
                <w:sz w:val="20"/>
              </w:rPr>
              <w:t>6</w:t>
            </w:r>
          </w:p>
        </w:tc>
        <w:tc>
          <w:tcPr>
            <w:tcW w:w="1709" w:type="dxa"/>
          </w:tcPr>
          <w:p w14:paraId="41259258" w14:textId="77777777" w:rsidR="00B52DCC" w:rsidRDefault="00B52DCC">
            <w:pPr>
              <w:pStyle w:val="TableParagraph"/>
              <w:rPr>
                <w:sz w:val="18"/>
              </w:rPr>
            </w:pPr>
          </w:p>
        </w:tc>
        <w:tc>
          <w:tcPr>
            <w:tcW w:w="1700" w:type="dxa"/>
          </w:tcPr>
          <w:p w14:paraId="596C1AB3" w14:textId="77777777" w:rsidR="00B52DCC" w:rsidRDefault="00916648">
            <w:pPr>
              <w:pStyle w:val="TableParagraph"/>
              <w:spacing w:line="226" w:lineRule="exact"/>
              <w:ind w:left="108"/>
              <w:rPr>
                <w:sz w:val="20"/>
              </w:rPr>
            </w:pPr>
            <w:r>
              <w:rPr>
                <w:sz w:val="20"/>
              </w:rPr>
              <w:t>% 0,6</w:t>
            </w:r>
          </w:p>
        </w:tc>
        <w:tc>
          <w:tcPr>
            <w:tcW w:w="2261" w:type="dxa"/>
          </w:tcPr>
          <w:p w14:paraId="234931FA" w14:textId="77777777" w:rsidR="00B52DCC" w:rsidRDefault="00B52DCC">
            <w:pPr>
              <w:pStyle w:val="TableParagraph"/>
              <w:rPr>
                <w:sz w:val="18"/>
              </w:rPr>
            </w:pPr>
          </w:p>
        </w:tc>
        <w:tc>
          <w:tcPr>
            <w:tcW w:w="2693" w:type="dxa"/>
          </w:tcPr>
          <w:p w14:paraId="4A0EFB58" w14:textId="77777777" w:rsidR="00B52DCC" w:rsidRDefault="00B52DCC">
            <w:pPr>
              <w:pStyle w:val="TableParagraph"/>
              <w:rPr>
                <w:sz w:val="18"/>
              </w:rPr>
            </w:pPr>
          </w:p>
        </w:tc>
      </w:tr>
      <w:tr w:rsidR="00B52DCC" w14:paraId="321F1C78" w14:textId="77777777">
        <w:trPr>
          <w:trHeight w:val="232"/>
        </w:trPr>
        <w:tc>
          <w:tcPr>
            <w:tcW w:w="1416" w:type="dxa"/>
            <w:tcBorders>
              <w:bottom w:val="nil"/>
            </w:tcBorders>
          </w:tcPr>
          <w:p w14:paraId="48B629A4" w14:textId="77777777" w:rsidR="00B52DCC" w:rsidRDefault="00916648">
            <w:pPr>
              <w:pStyle w:val="TableParagraph"/>
              <w:spacing w:line="212" w:lineRule="exact"/>
              <w:ind w:left="107"/>
              <w:rPr>
                <w:sz w:val="20"/>
              </w:rPr>
            </w:pPr>
            <w:r>
              <w:rPr>
                <w:sz w:val="20"/>
              </w:rPr>
              <w:t>181</w:t>
            </w:r>
          </w:p>
        </w:tc>
        <w:tc>
          <w:tcPr>
            <w:tcW w:w="1984" w:type="dxa"/>
            <w:tcBorders>
              <w:bottom w:val="nil"/>
            </w:tcBorders>
          </w:tcPr>
          <w:p w14:paraId="0F685B0A" w14:textId="77777777" w:rsidR="00B52DCC" w:rsidRDefault="00916648">
            <w:pPr>
              <w:pStyle w:val="TableParagraph"/>
              <w:spacing w:line="212" w:lineRule="exact"/>
              <w:ind w:left="105"/>
              <w:rPr>
                <w:sz w:val="20"/>
              </w:rPr>
            </w:pPr>
            <w:r>
              <w:rPr>
                <w:sz w:val="20"/>
              </w:rPr>
              <w:t>Liquidambar</w:t>
            </w:r>
          </w:p>
        </w:tc>
        <w:tc>
          <w:tcPr>
            <w:tcW w:w="1704" w:type="dxa"/>
            <w:tcBorders>
              <w:bottom w:val="nil"/>
            </w:tcBorders>
          </w:tcPr>
          <w:p w14:paraId="317935AC" w14:textId="77777777" w:rsidR="00B52DCC" w:rsidRDefault="00916648">
            <w:pPr>
              <w:pStyle w:val="TableParagraph"/>
              <w:spacing w:line="212" w:lineRule="exact"/>
              <w:ind w:left="106"/>
              <w:rPr>
                <w:sz w:val="20"/>
              </w:rPr>
            </w:pPr>
            <w:r>
              <w:rPr>
                <w:sz w:val="20"/>
              </w:rPr>
              <w:t>Liquidambar</w:t>
            </w:r>
          </w:p>
        </w:tc>
        <w:tc>
          <w:tcPr>
            <w:tcW w:w="993" w:type="dxa"/>
            <w:tcBorders>
              <w:bottom w:val="nil"/>
            </w:tcBorders>
          </w:tcPr>
          <w:p w14:paraId="120CD351" w14:textId="77777777" w:rsidR="00B52DCC" w:rsidRDefault="00916648">
            <w:pPr>
              <w:pStyle w:val="TableParagraph"/>
              <w:spacing w:line="212" w:lineRule="exact"/>
              <w:ind w:left="107"/>
              <w:rPr>
                <w:sz w:val="20"/>
              </w:rPr>
            </w:pPr>
            <w:r>
              <w:rPr>
                <w:sz w:val="20"/>
              </w:rPr>
              <w:t>8046-19-</w:t>
            </w:r>
          </w:p>
        </w:tc>
        <w:tc>
          <w:tcPr>
            <w:tcW w:w="991" w:type="dxa"/>
            <w:tcBorders>
              <w:bottom w:val="nil"/>
            </w:tcBorders>
          </w:tcPr>
          <w:p w14:paraId="11137703" w14:textId="77777777" w:rsidR="00B52DCC" w:rsidRDefault="00916648">
            <w:pPr>
              <w:pStyle w:val="TableParagraph"/>
              <w:spacing w:line="212" w:lineRule="exact"/>
              <w:ind w:left="107"/>
              <w:rPr>
                <w:sz w:val="20"/>
              </w:rPr>
            </w:pPr>
            <w:r>
              <w:rPr>
                <w:sz w:val="20"/>
              </w:rPr>
              <w:t>232-458-</w:t>
            </w:r>
          </w:p>
        </w:tc>
        <w:tc>
          <w:tcPr>
            <w:tcW w:w="1709" w:type="dxa"/>
            <w:vMerge w:val="restart"/>
          </w:tcPr>
          <w:p w14:paraId="32C9647D" w14:textId="77777777" w:rsidR="00B52DCC" w:rsidRDefault="00B52DCC">
            <w:pPr>
              <w:pStyle w:val="TableParagraph"/>
              <w:rPr>
                <w:sz w:val="18"/>
              </w:rPr>
            </w:pPr>
          </w:p>
        </w:tc>
        <w:tc>
          <w:tcPr>
            <w:tcW w:w="1700" w:type="dxa"/>
            <w:tcBorders>
              <w:bottom w:val="nil"/>
            </w:tcBorders>
          </w:tcPr>
          <w:p w14:paraId="7320E44D" w14:textId="77777777" w:rsidR="00B52DCC" w:rsidRDefault="00916648">
            <w:pPr>
              <w:pStyle w:val="TableParagraph"/>
              <w:spacing w:line="212" w:lineRule="exact"/>
              <w:ind w:left="108"/>
              <w:rPr>
                <w:sz w:val="20"/>
              </w:rPr>
            </w:pPr>
            <w:r>
              <w:rPr>
                <w:sz w:val="20"/>
              </w:rPr>
              <w:t>% 0,6</w:t>
            </w:r>
          </w:p>
        </w:tc>
        <w:tc>
          <w:tcPr>
            <w:tcW w:w="2261" w:type="dxa"/>
            <w:vMerge w:val="restart"/>
          </w:tcPr>
          <w:p w14:paraId="4FE35675" w14:textId="77777777" w:rsidR="00B52DCC" w:rsidRDefault="00B52DCC">
            <w:pPr>
              <w:pStyle w:val="TableParagraph"/>
              <w:rPr>
                <w:sz w:val="18"/>
              </w:rPr>
            </w:pPr>
          </w:p>
        </w:tc>
        <w:tc>
          <w:tcPr>
            <w:tcW w:w="2693" w:type="dxa"/>
            <w:vMerge w:val="restart"/>
          </w:tcPr>
          <w:p w14:paraId="5F78A357" w14:textId="77777777" w:rsidR="00B52DCC" w:rsidRDefault="00B52DCC">
            <w:pPr>
              <w:pStyle w:val="TableParagraph"/>
              <w:rPr>
                <w:sz w:val="18"/>
              </w:rPr>
            </w:pPr>
          </w:p>
        </w:tc>
      </w:tr>
      <w:tr w:rsidR="00B52DCC" w14:paraId="4C3D7400" w14:textId="77777777">
        <w:trPr>
          <w:trHeight w:val="238"/>
        </w:trPr>
        <w:tc>
          <w:tcPr>
            <w:tcW w:w="1416" w:type="dxa"/>
            <w:tcBorders>
              <w:top w:val="nil"/>
              <w:bottom w:val="nil"/>
            </w:tcBorders>
          </w:tcPr>
          <w:p w14:paraId="6E93F597" w14:textId="77777777" w:rsidR="00B52DCC" w:rsidRDefault="00B52DCC">
            <w:pPr>
              <w:pStyle w:val="TableParagraph"/>
              <w:rPr>
                <w:sz w:val="16"/>
              </w:rPr>
            </w:pPr>
          </w:p>
        </w:tc>
        <w:tc>
          <w:tcPr>
            <w:tcW w:w="1984" w:type="dxa"/>
            <w:tcBorders>
              <w:top w:val="nil"/>
              <w:bottom w:val="nil"/>
            </w:tcBorders>
          </w:tcPr>
          <w:p w14:paraId="3D41A56E" w14:textId="77777777" w:rsidR="00B52DCC" w:rsidRDefault="00916648">
            <w:pPr>
              <w:pStyle w:val="TableParagraph"/>
              <w:spacing w:line="218" w:lineRule="exact"/>
              <w:ind w:left="105"/>
              <w:rPr>
                <w:sz w:val="20"/>
              </w:rPr>
            </w:pPr>
            <w:r>
              <w:rPr>
                <w:sz w:val="20"/>
              </w:rPr>
              <w:t>styraciflua yağ ve</w:t>
            </w:r>
          </w:p>
        </w:tc>
        <w:tc>
          <w:tcPr>
            <w:tcW w:w="1704" w:type="dxa"/>
            <w:tcBorders>
              <w:top w:val="nil"/>
              <w:bottom w:val="nil"/>
            </w:tcBorders>
          </w:tcPr>
          <w:p w14:paraId="1A74454E" w14:textId="77777777" w:rsidR="00B52DCC" w:rsidRDefault="00916648">
            <w:pPr>
              <w:pStyle w:val="TableParagraph"/>
              <w:spacing w:line="218" w:lineRule="exact"/>
              <w:ind w:left="106"/>
              <w:rPr>
                <w:sz w:val="20"/>
              </w:rPr>
            </w:pPr>
            <w:r>
              <w:rPr>
                <w:sz w:val="20"/>
              </w:rPr>
              <w:t>Styraciflua Oil;</w:t>
            </w:r>
          </w:p>
        </w:tc>
        <w:tc>
          <w:tcPr>
            <w:tcW w:w="993" w:type="dxa"/>
            <w:tcBorders>
              <w:top w:val="nil"/>
              <w:bottom w:val="nil"/>
            </w:tcBorders>
          </w:tcPr>
          <w:p w14:paraId="79937ABA" w14:textId="77777777" w:rsidR="00B52DCC" w:rsidRDefault="00916648">
            <w:pPr>
              <w:pStyle w:val="TableParagraph"/>
              <w:spacing w:line="218" w:lineRule="exact"/>
              <w:ind w:left="107"/>
              <w:rPr>
                <w:sz w:val="20"/>
              </w:rPr>
            </w:pPr>
            <w:r>
              <w:rPr>
                <w:w w:val="99"/>
                <w:sz w:val="20"/>
              </w:rPr>
              <w:t>3</w:t>
            </w:r>
          </w:p>
        </w:tc>
        <w:tc>
          <w:tcPr>
            <w:tcW w:w="991" w:type="dxa"/>
            <w:tcBorders>
              <w:top w:val="nil"/>
              <w:bottom w:val="nil"/>
            </w:tcBorders>
          </w:tcPr>
          <w:p w14:paraId="29D83705" w14:textId="77777777" w:rsidR="00B52DCC" w:rsidRDefault="00916648">
            <w:pPr>
              <w:pStyle w:val="TableParagraph"/>
              <w:spacing w:line="218" w:lineRule="exact"/>
              <w:ind w:left="107"/>
              <w:rPr>
                <w:sz w:val="20"/>
              </w:rPr>
            </w:pPr>
            <w:r>
              <w:rPr>
                <w:w w:val="99"/>
                <w:sz w:val="20"/>
              </w:rPr>
              <w:t>4</w:t>
            </w:r>
          </w:p>
        </w:tc>
        <w:tc>
          <w:tcPr>
            <w:tcW w:w="1709" w:type="dxa"/>
            <w:vMerge/>
            <w:tcBorders>
              <w:top w:val="nil"/>
            </w:tcBorders>
          </w:tcPr>
          <w:p w14:paraId="66C3819F" w14:textId="77777777" w:rsidR="00B52DCC" w:rsidRDefault="00B52DCC">
            <w:pPr>
              <w:rPr>
                <w:sz w:val="2"/>
                <w:szCs w:val="2"/>
              </w:rPr>
            </w:pPr>
          </w:p>
        </w:tc>
        <w:tc>
          <w:tcPr>
            <w:tcW w:w="1700" w:type="dxa"/>
            <w:tcBorders>
              <w:top w:val="nil"/>
              <w:bottom w:val="nil"/>
            </w:tcBorders>
          </w:tcPr>
          <w:p w14:paraId="7550A38D" w14:textId="77777777" w:rsidR="00B52DCC" w:rsidRDefault="00B52DCC">
            <w:pPr>
              <w:pStyle w:val="TableParagraph"/>
              <w:rPr>
                <w:sz w:val="16"/>
              </w:rPr>
            </w:pPr>
          </w:p>
        </w:tc>
        <w:tc>
          <w:tcPr>
            <w:tcW w:w="2261" w:type="dxa"/>
            <w:vMerge/>
            <w:tcBorders>
              <w:top w:val="nil"/>
            </w:tcBorders>
          </w:tcPr>
          <w:p w14:paraId="319F3C8E" w14:textId="77777777" w:rsidR="00B52DCC" w:rsidRDefault="00B52DCC">
            <w:pPr>
              <w:rPr>
                <w:sz w:val="2"/>
                <w:szCs w:val="2"/>
              </w:rPr>
            </w:pPr>
          </w:p>
        </w:tc>
        <w:tc>
          <w:tcPr>
            <w:tcW w:w="2693" w:type="dxa"/>
            <w:vMerge/>
            <w:tcBorders>
              <w:top w:val="nil"/>
            </w:tcBorders>
          </w:tcPr>
          <w:p w14:paraId="44E2CF74" w14:textId="77777777" w:rsidR="00B52DCC" w:rsidRDefault="00B52DCC">
            <w:pPr>
              <w:rPr>
                <w:sz w:val="2"/>
                <w:szCs w:val="2"/>
              </w:rPr>
            </w:pPr>
          </w:p>
        </w:tc>
      </w:tr>
      <w:tr w:rsidR="00B52DCC" w14:paraId="05B94BE8" w14:textId="77777777">
        <w:trPr>
          <w:trHeight w:val="398"/>
        </w:trPr>
        <w:tc>
          <w:tcPr>
            <w:tcW w:w="1416" w:type="dxa"/>
            <w:tcBorders>
              <w:top w:val="nil"/>
              <w:bottom w:val="nil"/>
            </w:tcBorders>
          </w:tcPr>
          <w:p w14:paraId="6C97FC30" w14:textId="77777777" w:rsidR="00B52DCC" w:rsidRDefault="00B52DCC">
            <w:pPr>
              <w:pStyle w:val="TableParagraph"/>
              <w:rPr>
                <w:sz w:val="18"/>
              </w:rPr>
            </w:pPr>
          </w:p>
        </w:tc>
        <w:tc>
          <w:tcPr>
            <w:tcW w:w="1984" w:type="dxa"/>
            <w:tcBorders>
              <w:top w:val="nil"/>
              <w:bottom w:val="nil"/>
            </w:tcBorders>
          </w:tcPr>
          <w:p w14:paraId="1DB2B5A0" w14:textId="77777777" w:rsidR="00B52DCC" w:rsidRDefault="00916648">
            <w:pPr>
              <w:pStyle w:val="TableParagraph"/>
              <w:spacing w:line="229" w:lineRule="exact"/>
              <w:ind w:left="105"/>
              <w:rPr>
                <w:sz w:val="20"/>
              </w:rPr>
            </w:pPr>
            <w:r>
              <w:rPr>
                <w:sz w:val="20"/>
              </w:rPr>
              <w:t>ekstresi (styrax)</w:t>
            </w:r>
          </w:p>
        </w:tc>
        <w:tc>
          <w:tcPr>
            <w:tcW w:w="1704" w:type="dxa"/>
            <w:tcBorders>
              <w:top w:val="nil"/>
              <w:bottom w:val="nil"/>
            </w:tcBorders>
          </w:tcPr>
          <w:p w14:paraId="6BEE7C16" w14:textId="77777777" w:rsidR="00B52DCC" w:rsidRDefault="00916648">
            <w:pPr>
              <w:pStyle w:val="TableParagraph"/>
              <w:spacing w:before="160" w:line="218" w:lineRule="exact"/>
              <w:ind w:left="106"/>
              <w:rPr>
                <w:sz w:val="20"/>
              </w:rPr>
            </w:pPr>
            <w:r>
              <w:rPr>
                <w:sz w:val="20"/>
              </w:rPr>
              <w:t>Liquidambar</w:t>
            </w:r>
          </w:p>
        </w:tc>
        <w:tc>
          <w:tcPr>
            <w:tcW w:w="993" w:type="dxa"/>
            <w:tcBorders>
              <w:top w:val="nil"/>
              <w:bottom w:val="nil"/>
            </w:tcBorders>
          </w:tcPr>
          <w:p w14:paraId="371B4457" w14:textId="77777777" w:rsidR="00B52DCC" w:rsidRDefault="00916648">
            <w:pPr>
              <w:pStyle w:val="TableParagraph"/>
              <w:spacing w:before="160" w:line="218" w:lineRule="exact"/>
              <w:ind w:left="107"/>
              <w:rPr>
                <w:sz w:val="20"/>
              </w:rPr>
            </w:pPr>
            <w:r>
              <w:rPr>
                <w:sz w:val="20"/>
              </w:rPr>
              <w:t>94891-</w:t>
            </w:r>
          </w:p>
        </w:tc>
        <w:tc>
          <w:tcPr>
            <w:tcW w:w="991" w:type="dxa"/>
            <w:tcBorders>
              <w:top w:val="nil"/>
              <w:bottom w:val="nil"/>
            </w:tcBorders>
          </w:tcPr>
          <w:p w14:paraId="2C198A42" w14:textId="77777777" w:rsidR="00B52DCC" w:rsidRDefault="00916648">
            <w:pPr>
              <w:pStyle w:val="TableParagraph"/>
              <w:spacing w:before="160" w:line="218" w:lineRule="exact"/>
              <w:ind w:left="107"/>
              <w:rPr>
                <w:sz w:val="20"/>
              </w:rPr>
            </w:pPr>
            <w:r>
              <w:rPr>
                <w:sz w:val="20"/>
              </w:rPr>
              <w:t>305-628-</w:t>
            </w:r>
          </w:p>
        </w:tc>
        <w:tc>
          <w:tcPr>
            <w:tcW w:w="1709" w:type="dxa"/>
            <w:vMerge/>
            <w:tcBorders>
              <w:top w:val="nil"/>
            </w:tcBorders>
          </w:tcPr>
          <w:p w14:paraId="6AD9D8D8" w14:textId="77777777" w:rsidR="00B52DCC" w:rsidRDefault="00B52DCC">
            <w:pPr>
              <w:rPr>
                <w:sz w:val="2"/>
                <w:szCs w:val="2"/>
              </w:rPr>
            </w:pPr>
          </w:p>
        </w:tc>
        <w:tc>
          <w:tcPr>
            <w:tcW w:w="1700" w:type="dxa"/>
            <w:tcBorders>
              <w:top w:val="nil"/>
              <w:bottom w:val="nil"/>
            </w:tcBorders>
          </w:tcPr>
          <w:p w14:paraId="4260D2A0" w14:textId="77777777" w:rsidR="00B52DCC" w:rsidRDefault="00B52DCC">
            <w:pPr>
              <w:pStyle w:val="TableParagraph"/>
              <w:rPr>
                <w:sz w:val="18"/>
              </w:rPr>
            </w:pPr>
          </w:p>
        </w:tc>
        <w:tc>
          <w:tcPr>
            <w:tcW w:w="2261" w:type="dxa"/>
            <w:vMerge/>
            <w:tcBorders>
              <w:top w:val="nil"/>
            </w:tcBorders>
          </w:tcPr>
          <w:p w14:paraId="177D1D38" w14:textId="77777777" w:rsidR="00B52DCC" w:rsidRDefault="00B52DCC">
            <w:pPr>
              <w:rPr>
                <w:sz w:val="2"/>
                <w:szCs w:val="2"/>
              </w:rPr>
            </w:pPr>
          </w:p>
        </w:tc>
        <w:tc>
          <w:tcPr>
            <w:tcW w:w="2693" w:type="dxa"/>
            <w:vMerge/>
            <w:tcBorders>
              <w:top w:val="nil"/>
            </w:tcBorders>
          </w:tcPr>
          <w:p w14:paraId="35D69FB2" w14:textId="77777777" w:rsidR="00B52DCC" w:rsidRDefault="00B52DCC">
            <w:pPr>
              <w:rPr>
                <w:sz w:val="2"/>
                <w:szCs w:val="2"/>
              </w:rPr>
            </w:pPr>
          </w:p>
        </w:tc>
      </w:tr>
      <w:tr w:rsidR="00B52DCC" w14:paraId="5BB75425" w14:textId="77777777">
        <w:trPr>
          <w:trHeight w:val="237"/>
        </w:trPr>
        <w:tc>
          <w:tcPr>
            <w:tcW w:w="1416" w:type="dxa"/>
            <w:tcBorders>
              <w:top w:val="nil"/>
              <w:bottom w:val="nil"/>
            </w:tcBorders>
          </w:tcPr>
          <w:p w14:paraId="30A1A766" w14:textId="77777777" w:rsidR="00B52DCC" w:rsidRDefault="00B52DCC">
            <w:pPr>
              <w:pStyle w:val="TableParagraph"/>
              <w:rPr>
                <w:sz w:val="16"/>
              </w:rPr>
            </w:pPr>
          </w:p>
        </w:tc>
        <w:tc>
          <w:tcPr>
            <w:tcW w:w="1984" w:type="dxa"/>
            <w:tcBorders>
              <w:top w:val="nil"/>
              <w:bottom w:val="nil"/>
            </w:tcBorders>
          </w:tcPr>
          <w:p w14:paraId="449FBCA9" w14:textId="77777777" w:rsidR="00B52DCC" w:rsidRDefault="00B52DCC">
            <w:pPr>
              <w:pStyle w:val="TableParagraph"/>
              <w:rPr>
                <w:sz w:val="16"/>
              </w:rPr>
            </w:pPr>
          </w:p>
        </w:tc>
        <w:tc>
          <w:tcPr>
            <w:tcW w:w="1704" w:type="dxa"/>
            <w:tcBorders>
              <w:top w:val="nil"/>
              <w:bottom w:val="nil"/>
            </w:tcBorders>
          </w:tcPr>
          <w:p w14:paraId="3F15799C" w14:textId="77777777" w:rsidR="00B52DCC" w:rsidRDefault="00916648">
            <w:pPr>
              <w:pStyle w:val="TableParagraph"/>
              <w:spacing w:line="217" w:lineRule="exact"/>
              <w:ind w:left="106"/>
              <w:rPr>
                <w:sz w:val="20"/>
              </w:rPr>
            </w:pPr>
            <w:r>
              <w:rPr>
                <w:sz w:val="20"/>
              </w:rPr>
              <w:t>Styraciflua</w:t>
            </w:r>
          </w:p>
        </w:tc>
        <w:tc>
          <w:tcPr>
            <w:tcW w:w="993" w:type="dxa"/>
            <w:tcBorders>
              <w:top w:val="nil"/>
              <w:bottom w:val="nil"/>
            </w:tcBorders>
          </w:tcPr>
          <w:p w14:paraId="35E723D3" w14:textId="77777777" w:rsidR="00B52DCC" w:rsidRDefault="00916648">
            <w:pPr>
              <w:pStyle w:val="TableParagraph"/>
              <w:spacing w:line="217" w:lineRule="exact"/>
              <w:ind w:left="107"/>
              <w:rPr>
                <w:sz w:val="20"/>
              </w:rPr>
            </w:pPr>
            <w:r>
              <w:rPr>
                <w:sz w:val="20"/>
              </w:rPr>
              <w:t>28-8</w:t>
            </w:r>
          </w:p>
        </w:tc>
        <w:tc>
          <w:tcPr>
            <w:tcW w:w="991" w:type="dxa"/>
            <w:tcBorders>
              <w:top w:val="nil"/>
              <w:bottom w:val="nil"/>
            </w:tcBorders>
          </w:tcPr>
          <w:p w14:paraId="7F561A6F" w14:textId="77777777" w:rsidR="00B52DCC" w:rsidRDefault="00916648">
            <w:pPr>
              <w:pStyle w:val="TableParagraph"/>
              <w:spacing w:line="217" w:lineRule="exact"/>
              <w:ind w:left="107"/>
              <w:rPr>
                <w:sz w:val="20"/>
              </w:rPr>
            </w:pPr>
            <w:r>
              <w:rPr>
                <w:w w:val="99"/>
                <w:sz w:val="20"/>
              </w:rPr>
              <w:t>1</w:t>
            </w:r>
          </w:p>
        </w:tc>
        <w:tc>
          <w:tcPr>
            <w:tcW w:w="1709" w:type="dxa"/>
            <w:vMerge/>
            <w:tcBorders>
              <w:top w:val="nil"/>
            </w:tcBorders>
          </w:tcPr>
          <w:p w14:paraId="25410ACA" w14:textId="77777777" w:rsidR="00B52DCC" w:rsidRDefault="00B52DCC">
            <w:pPr>
              <w:rPr>
                <w:sz w:val="2"/>
                <w:szCs w:val="2"/>
              </w:rPr>
            </w:pPr>
          </w:p>
        </w:tc>
        <w:tc>
          <w:tcPr>
            <w:tcW w:w="1700" w:type="dxa"/>
            <w:tcBorders>
              <w:top w:val="nil"/>
              <w:bottom w:val="nil"/>
            </w:tcBorders>
          </w:tcPr>
          <w:p w14:paraId="4B47A19A" w14:textId="77777777" w:rsidR="00B52DCC" w:rsidRDefault="00B52DCC">
            <w:pPr>
              <w:pStyle w:val="TableParagraph"/>
              <w:rPr>
                <w:sz w:val="16"/>
              </w:rPr>
            </w:pPr>
          </w:p>
        </w:tc>
        <w:tc>
          <w:tcPr>
            <w:tcW w:w="2261" w:type="dxa"/>
            <w:vMerge/>
            <w:tcBorders>
              <w:top w:val="nil"/>
            </w:tcBorders>
          </w:tcPr>
          <w:p w14:paraId="160F6FF5" w14:textId="77777777" w:rsidR="00B52DCC" w:rsidRDefault="00B52DCC">
            <w:pPr>
              <w:rPr>
                <w:sz w:val="2"/>
                <w:szCs w:val="2"/>
              </w:rPr>
            </w:pPr>
          </w:p>
        </w:tc>
        <w:tc>
          <w:tcPr>
            <w:tcW w:w="2693" w:type="dxa"/>
            <w:vMerge/>
            <w:tcBorders>
              <w:top w:val="nil"/>
            </w:tcBorders>
          </w:tcPr>
          <w:p w14:paraId="6946C9C4" w14:textId="77777777" w:rsidR="00B52DCC" w:rsidRDefault="00B52DCC">
            <w:pPr>
              <w:rPr>
                <w:sz w:val="2"/>
                <w:szCs w:val="2"/>
              </w:rPr>
            </w:pPr>
          </w:p>
        </w:tc>
      </w:tr>
      <w:tr w:rsidR="00B52DCC" w14:paraId="4A63BF29" w14:textId="77777777">
        <w:trPr>
          <w:trHeight w:val="317"/>
        </w:trPr>
        <w:tc>
          <w:tcPr>
            <w:tcW w:w="1416" w:type="dxa"/>
            <w:tcBorders>
              <w:top w:val="nil"/>
              <w:bottom w:val="nil"/>
            </w:tcBorders>
          </w:tcPr>
          <w:p w14:paraId="2323F785" w14:textId="77777777" w:rsidR="00B52DCC" w:rsidRDefault="00B52DCC">
            <w:pPr>
              <w:pStyle w:val="TableParagraph"/>
              <w:rPr>
                <w:sz w:val="18"/>
              </w:rPr>
            </w:pPr>
          </w:p>
        </w:tc>
        <w:tc>
          <w:tcPr>
            <w:tcW w:w="1984" w:type="dxa"/>
            <w:tcBorders>
              <w:top w:val="nil"/>
              <w:bottom w:val="nil"/>
            </w:tcBorders>
          </w:tcPr>
          <w:p w14:paraId="35DB6842" w14:textId="77777777" w:rsidR="00B52DCC" w:rsidRDefault="00B52DCC">
            <w:pPr>
              <w:pStyle w:val="TableParagraph"/>
              <w:rPr>
                <w:sz w:val="18"/>
              </w:rPr>
            </w:pPr>
          </w:p>
        </w:tc>
        <w:tc>
          <w:tcPr>
            <w:tcW w:w="1704" w:type="dxa"/>
            <w:tcBorders>
              <w:top w:val="nil"/>
              <w:bottom w:val="nil"/>
            </w:tcBorders>
          </w:tcPr>
          <w:p w14:paraId="3D3B75A2" w14:textId="77777777" w:rsidR="00B52DCC" w:rsidRDefault="00916648">
            <w:pPr>
              <w:pStyle w:val="TableParagraph"/>
              <w:spacing w:line="229" w:lineRule="exact"/>
              <w:ind w:left="106"/>
              <w:rPr>
                <w:sz w:val="20"/>
              </w:rPr>
            </w:pPr>
            <w:r>
              <w:rPr>
                <w:sz w:val="20"/>
              </w:rPr>
              <w:t>Balsam Extract;</w:t>
            </w:r>
          </w:p>
        </w:tc>
        <w:tc>
          <w:tcPr>
            <w:tcW w:w="993" w:type="dxa"/>
            <w:tcBorders>
              <w:top w:val="nil"/>
              <w:bottom w:val="nil"/>
            </w:tcBorders>
          </w:tcPr>
          <w:p w14:paraId="2D1C9089" w14:textId="77777777" w:rsidR="00B52DCC" w:rsidRDefault="00B52DCC">
            <w:pPr>
              <w:pStyle w:val="TableParagraph"/>
              <w:rPr>
                <w:sz w:val="18"/>
              </w:rPr>
            </w:pPr>
          </w:p>
        </w:tc>
        <w:tc>
          <w:tcPr>
            <w:tcW w:w="991" w:type="dxa"/>
            <w:tcBorders>
              <w:top w:val="nil"/>
              <w:bottom w:val="nil"/>
            </w:tcBorders>
          </w:tcPr>
          <w:p w14:paraId="3BE19297" w14:textId="77777777" w:rsidR="00B52DCC" w:rsidRDefault="00B52DCC">
            <w:pPr>
              <w:pStyle w:val="TableParagraph"/>
              <w:rPr>
                <w:sz w:val="18"/>
              </w:rPr>
            </w:pPr>
          </w:p>
        </w:tc>
        <w:tc>
          <w:tcPr>
            <w:tcW w:w="1709" w:type="dxa"/>
            <w:vMerge/>
            <w:tcBorders>
              <w:top w:val="nil"/>
            </w:tcBorders>
          </w:tcPr>
          <w:p w14:paraId="57C174E2" w14:textId="77777777" w:rsidR="00B52DCC" w:rsidRDefault="00B52DCC">
            <w:pPr>
              <w:rPr>
                <w:sz w:val="2"/>
                <w:szCs w:val="2"/>
              </w:rPr>
            </w:pPr>
          </w:p>
        </w:tc>
        <w:tc>
          <w:tcPr>
            <w:tcW w:w="1700" w:type="dxa"/>
            <w:tcBorders>
              <w:top w:val="nil"/>
              <w:bottom w:val="nil"/>
            </w:tcBorders>
          </w:tcPr>
          <w:p w14:paraId="33ADEDA0" w14:textId="77777777" w:rsidR="00B52DCC" w:rsidRDefault="00B52DCC">
            <w:pPr>
              <w:pStyle w:val="TableParagraph"/>
              <w:rPr>
                <w:sz w:val="18"/>
              </w:rPr>
            </w:pPr>
          </w:p>
        </w:tc>
        <w:tc>
          <w:tcPr>
            <w:tcW w:w="2261" w:type="dxa"/>
            <w:vMerge/>
            <w:tcBorders>
              <w:top w:val="nil"/>
            </w:tcBorders>
          </w:tcPr>
          <w:p w14:paraId="3281DFB4" w14:textId="77777777" w:rsidR="00B52DCC" w:rsidRDefault="00B52DCC">
            <w:pPr>
              <w:rPr>
                <w:sz w:val="2"/>
                <w:szCs w:val="2"/>
              </w:rPr>
            </w:pPr>
          </w:p>
        </w:tc>
        <w:tc>
          <w:tcPr>
            <w:tcW w:w="2693" w:type="dxa"/>
            <w:vMerge/>
            <w:tcBorders>
              <w:top w:val="nil"/>
            </w:tcBorders>
          </w:tcPr>
          <w:p w14:paraId="3B6FC84B" w14:textId="77777777" w:rsidR="00B52DCC" w:rsidRDefault="00B52DCC">
            <w:pPr>
              <w:rPr>
                <w:sz w:val="2"/>
                <w:szCs w:val="2"/>
              </w:rPr>
            </w:pPr>
          </w:p>
        </w:tc>
      </w:tr>
      <w:tr w:rsidR="00B52DCC" w14:paraId="6ED56DF6" w14:textId="77777777">
        <w:trPr>
          <w:trHeight w:val="319"/>
        </w:trPr>
        <w:tc>
          <w:tcPr>
            <w:tcW w:w="1416" w:type="dxa"/>
            <w:tcBorders>
              <w:top w:val="nil"/>
              <w:bottom w:val="nil"/>
            </w:tcBorders>
          </w:tcPr>
          <w:p w14:paraId="6FA96088" w14:textId="77777777" w:rsidR="00B52DCC" w:rsidRDefault="00B52DCC">
            <w:pPr>
              <w:pStyle w:val="TableParagraph"/>
              <w:rPr>
                <w:sz w:val="18"/>
              </w:rPr>
            </w:pPr>
          </w:p>
        </w:tc>
        <w:tc>
          <w:tcPr>
            <w:tcW w:w="1984" w:type="dxa"/>
            <w:tcBorders>
              <w:top w:val="nil"/>
              <w:bottom w:val="nil"/>
            </w:tcBorders>
          </w:tcPr>
          <w:p w14:paraId="4FE93D0A" w14:textId="77777777" w:rsidR="00B52DCC" w:rsidRDefault="00B52DCC">
            <w:pPr>
              <w:pStyle w:val="TableParagraph"/>
              <w:rPr>
                <w:sz w:val="18"/>
              </w:rPr>
            </w:pPr>
          </w:p>
        </w:tc>
        <w:tc>
          <w:tcPr>
            <w:tcW w:w="1704" w:type="dxa"/>
            <w:tcBorders>
              <w:top w:val="nil"/>
              <w:bottom w:val="nil"/>
            </w:tcBorders>
          </w:tcPr>
          <w:p w14:paraId="41D77762" w14:textId="77777777" w:rsidR="00B52DCC" w:rsidRDefault="00916648">
            <w:pPr>
              <w:pStyle w:val="TableParagraph"/>
              <w:spacing w:before="79" w:line="220" w:lineRule="exact"/>
              <w:ind w:left="106"/>
              <w:rPr>
                <w:sz w:val="20"/>
              </w:rPr>
            </w:pPr>
            <w:r>
              <w:rPr>
                <w:sz w:val="20"/>
              </w:rPr>
              <w:t>Liquidambar</w:t>
            </w:r>
          </w:p>
        </w:tc>
        <w:tc>
          <w:tcPr>
            <w:tcW w:w="993" w:type="dxa"/>
            <w:tcBorders>
              <w:top w:val="nil"/>
              <w:bottom w:val="nil"/>
            </w:tcBorders>
          </w:tcPr>
          <w:p w14:paraId="020BC0C6" w14:textId="77777777" w:rsidR="00B52DCC" w:rsidRDefault="00B52DCC">
            <w:pPr>
              <w:pStyle w:val="TableParagraph"/>
              <w:rPr>
                <w:sz w:val="18"/>
              </w:rPr>
            </w:pPr>
          </w:p>
        </w:tc>
        <w:tc>
          <w:tcPr>
            <w:tcW w:w="991" w:type="dxa"/>
            <w:tcBorders>
              <w:top w:val="nil"/>
              <w:bottom w:val="nil"/>
            </w:tcBorders>
          </w:tcPr>
          <w:p w14:paraId="17EF1B10" w14:textId="77777777" w:rsidR="00B52DCC" w:rsidRDefault="00B52DCC">
            <w:pPr>
              <w:pStyle w:val="TableParagraph"/>
              <w:rPr>
                <w:sz w:val="18"/>
              </w:rPr>
            </w:pPr>
          </w:p>
        </w:tc>
        <w:tc>
          <w:tcPr>
            <w:tcW w:w="1709" w:type="dxa"/>
            <w:vMerge/>
            <w:tcBorders>
              <w:top w:val="nil"/>
            </w:tcBorders>
          </w:tcPr>
          <w:p w14:paraId="4AEDF1F5" w14:textId="77777777" w:rsidR="00B52DCC" w:rsidRDefault="00B52DCC">
            <w:pPr>
              <w:rPr>
                <w:sz w:val="2"/>
                <w:szCs w:val="2"/>
              </w:rPr>
            </w:pPr>
          </w:p>
        </w:tc>
        <w:tc>
          <w:tcPr>
            <w:tcW w:w="1700" w:type="dxa"/>
            <w:tcBorders>
              <w:top w:val="nil"/>
              <w:bottom w:val="nil"/>
            </w:tcBorders>
          </w:tcPr>
          <w:p w14:paraId="256816E0" w14:textId="77777777" w:rsidR="00B52DCC" w:rsidRDefault="00B52DCC">
            <w:pPr>
              <w:pStyle w:val="TableParagraph"/>
              <w:rPr>
                <w:sz w:val="18"/>
              </w:rPr>
            </w:pPr>
          </w:p>
        </w:tc>
        <w:tc>
          <w:tcPr>
            <w:tcW w:w="2261" w:type="dxa"/>
            <w:vMerge/>
            <w:tcBorders>
              <w:top w:val="nil"/>
            </w:tcBorders>
          </w:tcPr>
          <w:p w14:paraId="2542652B" w14:textId="77777777" w:rsidR="00B52DCC" w:rsidRDefault="00B52DCC">
            <w:pPr>
              <w:rPr>
                <w:sz w:val="2"/>
                <w:szCs w:val="2"/>
              </w:rPr>
            </w:pPr>
          </w:p>
        </w:tc>
        <w:tc>
          <w:tcPr>
            <w:tcW w:w="2693" w:type="dxa"/>
            <w:vMerge/>
            <w:tcBorders>
              <w:top w:val="nil"/>
            </w:tcBorders>
          </w:tcPr>
          <w:p w14:paraId="7F2FFBA2" w14:textId="77777777" w:rsidR="00B52DCC" w:rsidRDefault="00B52DCC">
            <w:pPr>
              <w:rPr>
                <w:sz w:val="2"/>
                <w:szCs w:val="2"/>
              </w:rPr>
            </w:pPr>
          </w:p>
        </w:tc>
      </w:tr>
      <w:tr w:rsidR="00B52DCC" w14:paraId="3E1F2630" w14:textId="77777777">
        <w:trPr>
          <w:trHeight w:val="238"/>
        </w:trPr>
        <w:tc>
          <w:tcPr>
            <w:tcW w:w="1416" w:type="dxa"/>
            <w:tcBorders>
              <w:top w:val="nil"/>
              <w:bottom w:val="nil"/>
            </w:tcBorders>
          </w:tcPr>
          <w:p w14:paraId="0CE856CE" w14:textId="77777777" w:rsidR="00B52DCC" w:rsidRDefault="00B52DCC">
            <w:pPr>
              <w:pStyle w:val="TableParagraph"/>
              <w:rPr>
                <w:sz w:val="16"/>
              </w:rPr>
            </w:pPr>
          </w:p>
        </w:tc>
        <w:tc>
          <w:tcPr>
            <w:tcW w:w="1984" w:type="dxa"/>
            <w:tcBorders>
              <w:top w:val="nil"/>
              <w:bottom w:val="nil"/>
            </w:tcBorders>
          </w:tcPr>
          <w:p w14:paraId="4856C79F" w14:textId="77777777" w:rsidR="00B52DCC" w:rsidRDefault="00B52DCC">
            <w:pPr>
              <w:pStyle w:val="TableParagraph"/>
              <w:rPr>
                <w:sz w:val="16"/>
              </w:rPr>
            </w:pPr>
          </w:p>
        </w:tc>
        <w:tc>
          <w:tcPr>
            <w:tcW w:w="1704" w:type="dxa"/>
            <w:tcBorders>
              <w:top w:val="nil"/>
              <w:bottom w:val="nil"/>
            </w:tcBorders>
          </w:tcPr>
          <w:p w14:paraId="4434EDBC" w14:textId="77777777" w:rsidR="00B52DCC" w:rsidRDefault="00916648">
            <w:pPr>
              <w:pStyle w:val="TableParagraph"/>
              <w:spacing w:line="218" w:lineRule="exact"/>
              <w:ind w:left="106"/>
              <w:rPr>
                <w:sz w:val="20"/>
              </w:rPr>
            </w:pPr>
            <w:r>
              <w:rPr>
                <w:sz w:val="20"/>
              </w:rPr>
              <w:t>Styraciflua</w:t>
            </w:r>
          </w:p>
        </w:tc>
        <w:tc>
          <w:tcPr>
            <w:tcW w:w="993" w:type="dxa"/>
            <w:tcBorders>
              <w:top w:val="nil"/>
              <w:bottom w:val="nil"/>
            </w:tcBorders>
          </w:tcPr>
          <w:p w14:paraId="3D91305F" w14:textId="77777777" w:rsidR="00B52DCC" w:rsidRDefault="00B52DCC">
            <w:pPr>
              <w:pStyle w:val="TableParagraph"/>
              <w:rPr>
                <w:sz w:val="16"/>
              </w:rPr>
            </w:pPr>
          </w:p>
        </w:tc>
        <w:tc>
          <w:tcPr>
            <w:tcW w:w="991" w:type="dxa"/>
            <w:tcBorders>
              <w:top w:val="nil"/>
              <w:bottom w:val="nil"/>
            </w:tcBorders>
          </w:tcPr>
          <w:p w14:paraId="05F975A5" w14:textId="77777777" w:rsidR="00B52DCC" w:rsidRDefault="00B52DCC">
            <w:pPr>
              <w:pStyle w:val="TableParagraph"/>
              <w:rPr>
                <w:sz w:val="16"/>
              </w:rPr>
            </w:pPr>
          </w:p>
        </w:tc>
        <w:tc>
          <w:tcPr>
            <w:tcW w:w="1709" w:type="dxa"/>
            <w:vMerge/>
            <w:tcBorders>
              <w:top w:val="nil"/>
            </w:tcBorders>
          </w:tcPr>
          <w:p w14:paraId="4E22F935" w14:textId="77777777" w:rsidR="00B52DCC" w:rsidRDefault="00B52DCC">
            <w:pPr>
              <w:rPr>
                <w:sz w:val="2"/>
                <w:szCs w:val="2"/>
              </w:rPr>
            </w:pPr>
          </w:p>
        </w:tc>
        <w:tc>
          <w:tcPr>
            <w:tcW w:w="1700" w:type="dxa"/>
            <w:tcBorders>
              <w:top w:val="nil"/>
              <w:bottom w:val="nil"/>
            </w:tcBorders>
          </w:tcPr>
          <w:p w14:paraId="2EBF3DEC" w14:textId="77777777" w:rsidR="00B52DCC" w:rsidRDefault="00B52DCC">
            <w:pPr>
              <w:pStyle w:val="TableParagraph"/>
              <w:rPr>
                <w:sz w:val="16"/>
              </w:rPr>
            </w:pPr>
          </w:p>
        </w:tc>
        <w:tc>
          <w:tcPr>
            <w:tcW w:w="2261" w:type="dxa"/>
            <w:vMerge/>
            <w:tcBorders>
              <w:top w:val="nil"/>
            </w:tcBorders>
          </w:tcPr>
          <w:p w14:paraId="79B74E23" w14:textId="77777777" w:rsidR="00B52DCC" w:rsidRDefault="00B52DCC">
            <w:pPr>
              <w:rPr>
                <w:sz w:val="2"/>
                <w:szCs w:val="2"/>
              </w:rPr>
            </w:pPr>
          </w:p>
        </w:tc>
        <w:tc>
          <w:tcPr>
            <w:tcW w:w="2693" w:type="dxa"/>
            <w:vMerge/>
            <w:tcBorders>
              <w:top w:val="nil"/>
            </w:tcBorders>
          </w:tcPr>
          <w:p w14:paraId="083D98E4" w14:textId="77777777" w:rsidR="00B52DCC" w:rsidRDefault="00B52DCC">
            <w:pPr>
              <w:rPr>
                <w:sz w:val="2"/>
                <w:szCs w:val="2"/>
              </w:rPr>
            </w:pPr>
          </w:p>
        </w:tc>
      </w:tr>
      <w:tr w:rsidR="00B52DCC" w14:paraId="50653021" w14:textId="77777777">
        <w:trPr>
          <w:trHeight w:val="413"/>
        </w:trPr>
        <w:tc>
          <w:tcPr>
            <w:tcW w:w="1416" w:type="dxa"/>
            <w:tcBorders>
              <w:top w:val="nil"/>
            </w:tcBorders>
          </w:tcPr>
          <w:p w14:paraId="4C08E497" w14:textId="77777777" w:rsidR="00B52DCC" w:rsidRDefault="00B52DCC">
            <w:pPr>
              <w:pStyle w:val="TableParagraph"/>
              <w:rPr>
                <w:sz w:val="18"/>
              </w:rPr>
            </w:pPr>
          </w:p>
        </w:tc>
        <w:tc>
          <w:tcPr>
            <w:tcW w:w="1984" w:type="dxa"/>
            <w:tcBorders>
              <w:top w:val="nil"/>
            </w:tcBorders>
          </w:tcPr>
          <w:p w14:paraId="0C3656F1" w14:textId="77777777" w:rsidR="00B52DCC" w:rsidRDefault="00B52DCC">
            <w:pPr>
              <w:pStyle w:val="TableParagraph"/>
              <w:rPr>
                <w:sz w:val="18"/>
              </w:rPr>
            </w:pPr>
          </w:p>
        </w:tc>
        <w:tc>
          <w:tcPr>
            <w:tcW w:w="1704" w:type="dxa"/>
            <w:tcBorders>
              <w:top w:val="nil"/>
            </w:tcBorders>
          </w:tcPr>
          <w:p w14:paraId="1BB2061D" w14:textId="77777777" w:rsidR="00B52DCC" w:rsidRDefault="00916648">
            <w:pPr>
              <w:pStyle w:val="TableParagraph"/>
              <w:spacing w:line="229" w:lineRule="exact"/>
              <w:ind w:left="106"/>
              <w:rPr>
                <w:sz w:val="20"/>
              </w:rPr>
            </w:pPr>
            <w:r>
              <w:rPr>
                <w:sz w:val="20"/>
              </w:rPr>
              <w:t>Balsam Oil</w:t>
            </w:r>
          </w:p>
        </w:tc>
        <w:tc>
          <w:tcPr>
            <w:tcW w:w="993" w:type="dxa"/>
            <w:tcBorders>
              <w:top w:val="nil"/>
            </w:tcBorders>
          </w:tcPr>
          <w:p w14:paraId="17A1409B" w14:textId="77777777" w:rsidR="00B52DCC" w:rsidRDefault="00B52DCC">
            <w:pPr>
              <w:pStyle w:val="TableParagraph"/>
              <w:rPr>
                <w:sz w:val="18"/>
              </w:rPr>
            </w:pPr>
          </w:p>
        </w:tc>
        <w:tc>
          <w:tcPr>
            <w:tcW w:w="991" w:type="dxa"/>
            <w:tcBorders>
              <w:top w:val="nil"/>
            </w:tcBorders>
          </w:tcPr>
          <w:p w14:paraId="20384B62" w14:textId="77777777" w:rsidR="00B52DCC" w:rsidRDefault="00B52DCC">
            <w:pPr>
              <w:pStyle w:val="TableParagraph"/>
              <w:rPr>
                <w:sz w:val="18"/>
              </w:rPr>
            </w:pPr>
          </w:p>
        </w:tc>
        <w:tc>
          <w:tcPr>
            <w:tcW w:w="1709" w:type="dxa"/>
            <w:vMerge/>
            <w:tcBorders>
              <w:top w:val="nil"/>
            </w:tcBorders>
          </w:tcPr>
          <w:p w14:paraId="2AB0B69C" w14:textId="77777777" w:rsidR="00B52DCC" w:rsidRDefault="00B52DCC">
            <w:pPr>
              <w:rPr>
                <w:sz w:val="2"/>
                <w:szCs w:val="2"/>
              </w:rPr>
            </w:pPr>
          </w:p>
        </w:tc>
        <w:tc>
          <w:tcPr>
            <w:tcW w:w="1700" w:type="dxa"/>
            <w:tcBorders>
              <w:top w:val="nil"/>
            </w:tcBorders>
          </w:tcPr>
          <w:p w14:paraId="585A4780" w14:textId="77777777" w:rsidR="00B52DCC" w:rsidRDefault="00B52DCC">
            <w:pPr>
              <w:pStyle w:val="TableParagraph"/>
              <w:rPr>
                <w:sz w:val="18"/>
              </w:rPr>
            </w:pPr>
          </w:p>
        </w:tc>
        <w:tc>
          <w:tcPr>
            <w:tcW w:w="2261" w:type="dxa"/>
            <w:vMerge/>
            <w:tcBorders>
              <w:top w:val="nil"/>
            </w:tcBorders>
          </w:tcPr>
          <w:p w14:paraId="1A75E89F" w14:textId="77777777" w:rsidR="00B52DCC" w:rsidRDefault="00B52DCC">
            <w:pPr>
              <w:rPr>
                <w:sz w:val="2"/>
                <w:szCs w:val="2"/>
              </w:rPr>
            </w:pPr>
          </w:p>
        </w:tc>
        <w:tc>
          <w:tcPr>
            <w:tcW w:w="2693" w:type="dxa"/>
            <w:vMerge/>
            <w:tcBorders>
              <w:top w:val="nil"/>
            </w:tcBorders>
          </w:tcPr>
          <w:p w14:paraId="3869DD8D" w14:textId="77777777" w:rsidR="00B52DCC" w:rsidRDefault="00B52DCC">
            <w:pPr>
              <w:rPr>
                <w:sz w:val="2"/>
                <w:szCs w:val="2"/>
              </w:rPr>
            </w:pPr>
          </w:p>
        </w:tc>
      </w:tr>
      <w:tr w:rsidR="00B52DCC" w14:paraId="5C532CAC" w14:textId="77777777">
        <w:trPr>
          <w:trHeight w:val="233"/>
        </w:trPr>
        <w:tc>
          <w:tcPr>
            <w:tcW w:w="1416" w:type="dxa"/>
            <w:tcBorders>
              <w:bottom w:val="nil"/>
            </w:tcBorders>
          </w:tcPr>
          <w:p w14:paraId="54F44DE2" w14:textId="77777777" w:rsidR="00B52DCC" w:rsidRDefault="00916648">
            <w:pPr>
              <w:pStyle w:val="TableParagraph"/>
              <w:spacing w:line="214" w:lineRule="exact"/>
              <w:ind w:left="107"/>
              <w:rPr>
                <w:sz w:val="20"/>
              </w:rPr>
            </w:pPr>
            <w:r>
              <w:rPr>
                <w:sz w:val="20"/>
              </w:rPr>
              <w:t>182</w:t>
            </w:r>
          </w:p>
        </w:tc>
        <w:tc>
          <w:tcPr>
            <w:tcW w:w="1984" w:type="dxa"/>
            <w:tcBorders>
              <w:bottom w:val="nil"/>
            </w:tcBorders>
          </w:tcPr>
          <w:p w14:paraId="3B5CC685" w14:textId="77777777" w:rsidR="00B52DCC" w:rsidRDefault="00916648">
            <w:pPr>
              <w:pStyle w:val="TableParagraph"/>
              <w:spacing w:line="214" w:lineRule="exact"/>
              <w:ind w:left="105"/>
              <w:rPr>
                <w:sz w:val="20"/>
              </w:rPr>
            </w:pPr>
            <w:r>
              <w:rPr>
                <w:sz w:val="20"/>
              </w:rPr>
              <w:t>1-(5,6,7,8-</w:t>
            </w:r>
          </w:p>
        </w:tc>
        <w:tc>
          <w:tcPr>
            <w:tcW w:w="1704" w:type="dxa"/>
            <w:vMerge w:val="restart"/>
          </w:tcPr>
          <w:p w14:paraId="7138B9F9" w14:textId="77777777" w:rsidR="00B52DCC" w:rsidRDefault="00916648">
            <w:pPr>
              <w:pStyle w:val="TableParagraph"/>
              <w:spacing w:line="424" w:lineRule="auto"/>
              <w:ind w:left="156" w:right="251" w:hanging="51"/>
              <w:rPr>
                <w:sz w:val="20"/>
              </w:rPr>
            </w:pPr>
            <w:r>
              <w:rPr>
                <w:sz w:val="20"/>
              </w:rPr>
              <w:t xml:space="preserve">Acetyl </w:t>
            </w:r>
            <w:r>
              <w:rPr>
                <w:w w:val="95"/>
                <w:sz w:val="20"/>
              </w:rPr>
              <w:t xml:space="preserve">Hexamethyl </w:t>
            </w:r>
            <w:r>
              <w:rPr>
                <w:sz w:val="20"/>
              </w:rPr>
              <w:t>tetralin</w:t>
            </w:r>
          </w:p>
        </w:tc>
        <w:tc>
          <w:tcPr>
            <w:tcW w:w="993" w:type="dxa"/>
            <w:tcBorders>
              <w:bottom w:val="nil"/>
            </w:tcBorders>
          </w:tcPr>
          <w:p w14:paraId="2843879C" w14:textId="77777777" w:rsidR="00B52DCC" w:rsidRDefault="00916648">
            <w:pPr>
              <w:pStyle w:val="TableParagraph"/>
              <w:spacing w:line="214" w:lineRule="exact"/>
              <w:ind w:left="107"/>
              <w:rPr>
                <w:sz w:val="20"/>
              </w:rPr>
            </w:pPr>
            <w:r>
              <w:rPr>
                <w:sz w:val="20"/>
              </w:rPr>
              <w:t>21145-</w:t>
            </w:r>
          </w:p>
        </w:tc>
        <w:tc>
          <w:tcPr>
            <w:tcW w:w="991" w:type="dxa"/>
            <w:tcBorders>
              <w:bottom w:val="nil"/>
            </w:tcBorders>
          </w:tcPr>
          <w:p w14:paraId="41B632C7" w14:textId="77777777" w:rsidR="00B52DCC" w:rsidRDefault="00916648">
            <w:pPr>
              <w:pStyle w:val="TableParagraph"/>
              <w:spacing w:line="214" w:lineRule="exact"/>
              <w:ind w:left="107"/>
              <w:rPr>
                <w:sz w:val="20"/>
              </w:rPr>
            </w:pPr>
            <w:r>
              <w:rPr>
                <w:sz w:val="20"/>
              </w:rPr>
              <w:t>244-240-</w:t>
            </w:r>
          </w:p>
        </w:tc>
        <w:tc>
          <w:tcPr>
            <w:tcW w:w="1709" w:type="dxa"/>
            <w:tcBorders>
              <w:bottom w:val="nil"/>
            </w:tcBorders>
          </w:tcPr>
          <w:p w14:paraId="05C6E499" w14:textId="77777777" w:rsidR="00B52DCC" w:rsidRDefault="00916648">
            <w:pPr>
              <w:pStyle w:val="TableParagraph"/>
              <w:spacing w:line="214" w:lineRule="exact"/>
              <w:ind w:left="108"/>
              <w:rPr>
                <w:sz w:val="20"/>
              </w:rPr>
            </w:pPr>
            <w:r>
              <w:rPr>
                <w:sz w:val="20"/>
              </w:rPr>
              <w:t>Ağız bakım</w:t>
            </w:r>
          </w:p>
        </w:tc>
        <w:tc>
          <w:tcPr>
            <w:tcW w:w="1700" w:type="dxa"/>
            <w:tcBorders>
              <w:bottom w:val="nil"/>
            </w:tcBorders>
          </w:tcPr>
          <w:p w14:paraId="3A3C6F10" w14:textId="77777777" w:rsidR="00B52DCC" w:rsidRDefault="00916648">
            <w:pPr>
              <w:pStyle w:val="TableParagraph"/>
              <w:spacing w:line="214" w:lineRule="exact"/>
              <w:ind w:left="108"/>
              <w:rPr>
                <w:sz w:val="20"/>
              </w:rPr>
            </w:pPr>
            <w:r>
              <w:rPr>
                <w:sz w:val="20"/>
              </w:rPr>
              <w:t>(a) Durulanmayan</w:t>
            </w:r>
          </w:p>
        </w:tc>
        <w:tc>
          <w:tcPr>
            <w:tcW w:w="2261" w:type="dxa"/>
            <w:vMerge w:val="restart"/>
          </w:tcPr>
          <w:p w14:paraId="3B7D9C78" w14:textId="77777777" w:rsidR="00B52DCC" w:rsidRDefault="00B52DCC">
            <w:pPr>
              <w:pStyle w:val="TableParagraph"/>
              <w:rPr>
                <w:sz w:val="18"/>
              </w:rPr>
            </w:pPr>
          </w:p>
        </w:tc>
        <w:tc>
          <w:tcPr>
            <w:tcW w:w="2693" w:type="dxa"/>
            <w:vMerge w:val="restart"/>
          </w:tcPr>
          <w:p w14:paraId="5CE87166" w14:textId="77777777" w:rsidR="00B52DCC" w:rsidRDefault="00B52DCC">
            <w:pPr>
              <w:pStyle w:val="TableParagraph"/>
              <w:rPr>
                <w:sz w:val="18"/>
              </w:rPr>
            </w:pPr>
          </w:p>
        </w:tc>
      </w:tr>
      <w:tr w:rsidR="00B52DCC" w14:paraId="4FC47580" w14:textId="77777777">
        <w:trPr>
          <w:trHeight w:val="237"/>
        </w:trPr>
        <w:tc>
          <w:tcPr>
            <w:tcW w:w="1416" w:type="dxa"/>
            <w:tcBorders>
              <w:top w:val="nil"/>
              <w:bottom w:val="nil"/>
            </w:tcBorders>
          </w:tcPr>
          <w:p w14:paraId="7DE59B6C" w14:textId="77777777" w:rsidR="00B52DCC" w:rsidRDefault="00B52DCC">
            <w:pPr>
              <w:pStyle w:val="TableParagraph"/>
              <w:rPr>
                <w:sz w:val="16"/>
              </w:rPr>
            </w:pPr>
          </w:p>
        </w:tc>
        <w:tc>
          <w:tcPr>
            <w:tcW w:w="1984" w:type="dxa"/>
            <w:tcBorders>
              <w:top w:val="nil"/>
              <w:bottom w:val="nil"/>
            </w:tcBorders>
          </w:tcPr>
          <w:p w14:paraId="6C886F60" w14:textId="77777777" w:rsidR="00B52DCC" w:rsidRDefault="00916648">
            <w:pPr>
              <w:pStyle w:val="TableParagraph"/>
              <w:spacing w:line="217" w:lineRule="exact"/>
              <w:ind w:left="105"/>
              <w:rPr>
                <w:sz w:val="20"/>
              </w:rPr>
            </w:pPr>
            <w:r>
              <w:rPr>
                <w:sz w:val="20"/>
              </w:rPr>
              <w:t>Tetrahidro-</w:t>
            </w:r>
          </w:p>
        </w:tc>
        <w:tc>
          <w:tcPr>
            <w:tcW w:w="1704" w:type="dxa"/>
            <w:vMerge/>
            <w:tcBorders>
              <w:top w:val="nil"/>
            </w:tcBorders>
          </w:tcPr>
          <w:p w14:paraId="49259A81" w14:textId="77777777" w:rsidR="00B52DCC" w:rsidRDefault="00B52DCC">
            <w:pPr>
              <w:rPr>
                <w:sz w:val="2"/>
                <w:szCs w:val="2"/>
              </w:rPr>
            </w:pPr>
          </w:p>
        </w:tc>
        <w:tc>
          <w:tcPr>
            <w:tcW w:w="993" w:type="dxa"/>
            <w:tcBorders>
              <w:top w:val="nil"/>
              <w:bottom w:val="nil"/>
            </w:tcBorders>
          </w:tcPr>
          <w:p w14:paraId="42A51E9B" w14:textId="77777777" w:rsidR="00B52DCC" w:rsidRDefault="00916648">
            <w:pPr>
              <w:pStyle w:val="TableParagraph"/>
              <w:spacing w:line="217" w:lineRule="exact"/>
              <w:ind w:left="107"/>
              <w:rPr>
                <w:sz w:val="20"/>
              </w:rPr>
            </w:pPr>
            <w:r>
              <w:rPr>
                <w:sz w:val="20"/>
              </w:rPr>
              <w:t>77-7/</w:t>
            </w:r>
          </w:p>
        </w:tc>
        <w:tc>
          <w:tcPr>
            <w:tcW w:w="991" w:type="dxa"/>
            <w:tcBorders>
              <w:top w:val="nil"/>
              <w:bottom w:val="nil"/>
            </w:tcBorders>
          </w:tcPr>
          <w:p w14:paraId="5393EEAF" w14:textId="77777777" w:rsidR="00B52DCC" w:rsidRDefault="00916648">
            <w:pPr>
              <w:pStyle w:val="TableParagraph"/>
              <w:spacing w:line="217" w:lineRule="exact"/>
              <w:ind w:left="107"/>
              <w:rPr>
                <w:sz w:val="20"/>
              </w:rPr>
            </w:pPr>
            <w:r>
              <w:rPr>
                <w:sz w:val="20"/>
              </w:rPr>
              <w:t>6 / 216-</w:t>
            </w:r>
          </w:p>
        </w:tc>
        <w:tc>
          <w:tcPr>
            <w:tcW w:w="1709" w:type="dxa"/>
            <w:tcBorders>
              <w:top w:val="nil"/>
              <w:bottom w:val="nil"/>
            </w:tcBorders>
          </w:tcPr>
          <w:p w14:paraId="6D388943" w14:textId="77777777" w:rsidR="00B52DCC" w:rsidRDefault="00916648">
            <w:pPr>
              <w:pStyle w:val="TableParagraph"/>
              <w:spacing w:line="217" w:lineRule="exact"/>
              <w:ind w:left="108"/>
              <w:rPr>
                <w:sz w:val="20"/>
              </w:rPr>
            </w:pPr>
            <w:r>
              <w:rPr>
                <w:sz w:val="20"/>
              </w:rPr>
              <w:t>ürünleri hariç, tüm</w:t>
            </w:r>
          </w:p>
        </w:tc>
        <w:tc>
          <w:tcPr>
            <w:tcW w:w="1700" w:type="dxa"/>
            <w:tcBorders>
              <w:top w:val="nil"/>
              <w:bottom w:val="nil"/>
            </w:tcBorders>
          </w:tcPr>
          <w:p w14:paraId="2CF6B971" w14:textId="77777777" w:rsidR="00B52DCC" w:rsidRDefault="00916648">
            <w:pPr>
              <w:pStyle w:val="TableParagraph"/>
              <w:spacing w:line="217" w:lineRule="exact"/>
              <w:ind w:left="108"/>
              <w:rPr>
                <w:sz w:val="20"/>
              </w:rPr>
            </w:pPr>
            <w:r>
              <w:rPr>
                <w:sz w:val="20"/>
              </w:rPr>
              <w:t>ürünler: % 0,1</w:t>
            </w:r>
          </w:p>
        </w:tc>
        <w:tc>
          <w:tcPr>
            <w:tcW w:w="2261" w:type="dxa"/>
            <w:vMerge/>
            <w:tcBorders>
              <w:top w:val="nil"/>
            </w:tcBorders>
          </w:tcPr>
          <w:p w14:paraId="1034DF53" w14:textId="77777777" w:rsidR="00B52DCC" w:rsidRDefault="00B52DCC">
            <w:pPr>
              <w:rPr>
                <w:sz w:val="2"/>
                <w:szCs w:val="2"/>
              </w:rPr>
            </w:pPr>
          </w:p>
        </w:tc>
        <w:tc>
          <w:tcPr>
            <w:tcW w:w="2693" w:type="dxa"/>
            <w:vMerge/>
            <w:tcBorders>
              <w:top w:val="nil"/>
            </w:tcBorders>
          </w:tcPr>
          <w:p w14:paraId="57681A44" w14:textId="77777777" w:rsidR="00B52DCC" w:rsidRDefault="00B52DCC">
            <w:pPr>
              <w:rPr>
                <w:sz w:val="2"/>
                <w:szCs w:val="2"/>
              </w:rPr>
            </w:pPr>
          </w:p>
        </w:tc>
      </w:tr>
      <w:tr w:rsidR="00B52DCC" w14:paraId="1978C8CB" w14:textId="77777777">
        <w:trPr>
          <w:trHeight w:val="646"/>
        </w:trPr>
        <w:tc>
          <w:tcPr>
            <w:tcW w:w="1416" w:type="dxa"/>
            <w:tcBorders>
              <w:top w:val="nil"/>
              <w:bottom w:val="nil"/>
            </w:tcBorders>
          </w:tcPr>
          <w:p w14:paraId="3EDC7E53" w14:textId="77777777" w:rsidR="00B52DCC" w:rsidRDefault="00B52DCC">
            <w:pPr>
              <w:pStyle w:val="TableParagraph"/>
              <w:rPr>
                <w:sz w:val="18"/>
              </w:rPr>
            </w:pPr>
          </w:p>
        </w:tc>
        <w:tc>
          <w:tcPr>
            <w:tcW w:w="1984" w:type="dxa"/>
            <w:tcBorders>
              <w:top w:val="nil"/>
              <w:bottom w:val="nil"/>
            </w:tcBorders>
          </w:tcPr>
          <w:p w14:paraId="2BE7134A" w14:textId="77777777" w:rsidR="00B52DCC" w:rsidRDefault="00916648">
            <w:pPr>
              <w:pStyle w:val="TableParagraph"/>
              <w:spacing w:line="229" w:lineRule="exact"/>
              <w:ind w:left="105"/>
              <w:rPr>
                <w:sz w:val="20"/>
              </w:rPr>
            </w:pPr>
            <w:r>
              <w:rPr>
                <w:sz w:val="20"/>
              </w:rPr>
              <w:t>3,5,5,6,8,8,-</w:t>
            </w:r>
          </w:p>
          <w:p w14:paraId="5ADBCF41" w14:textId="77777777" w:rsidR="00B52DCC" w:rsidRDefault="00916648">
            <w:pPr>
              <w:pStyle w:val="TableParagraph"/>
              <w:spacing w:before="19"/>
              <w:ind w:left="105"/>
              <w:rPr>
                <w:sz w:val="20"/>
              </w:rPr>
            </w:pPr>
            <w:r>
              <w:rPr>
                <w:sz w:val="20"/>
              </w:rPr>
              <w:t>hekzametil-2-naftil-</w:t>
            </w:r>
          </w:p>
        </w:tc>
        <w:tc>
          <w:tcPr>
            <w:tcW w:w="1704" w:type="dxa"/>
            <w:vMerge/>
            <w:tcBorders>
              <w:top w:val="nil"/>
            </w:tcBorders>
          </w:tcPr>
          <w:p w14:paraId="3DAAD47E" w14:textId="77777777" w:rsidR="00B52DCC" w:rsidRDefault="00B52DCC">
            <w:pPr>
              <w:rPr>
                <w:sz w:val="2"/>
                <w:szCs w:val="2"/>
              </w:rPr>
            </w:pPr>
          </w:p>
        </w:tc>
        <w:tc>
          <w:tcPr>
            <w:tcW w:w="993" w:type="dxa"/>
            <w:tcBorders>
              <w:top w:val="nil"/>
              <w:bottom w:val="nil"/>
            </w:tcBorders>
          </w:tcPr>
          <w:p w14:paraId="5DA6C47B" w14:textId="77777777" w:rsidR="00B52DCC" w:rsidRDefault="00916648">
            <w:pPr>
              <w:pStyle w:val="TableParagraph"/>
              <w:spacing w:line="229" w:lineRule="exact"/>
              <w:ind w:left="107"/>
              <w:rPr>
                <w:sz w:val="20"/>
              </w:rPr>
            </w:pPr>
            <w:r>
              <w:rPr>
                <w:sz w:val="20"/>
              </w:rPr>
              <w:t>1506-02-</w:t>
            </w:r>
          </w:p>
          <w:p w14:paraId="61CC934D" w14:textId="77777777" w:rsidR="00B52DCC" w:rsidRDefault="00916648">
            <w:pPr>
              <w:pStyle w:val="TableParagraph"/>
              <w:spacing w:before="19"/>
              <w:ind w:left="107"/>
              <w:rPr>
                <w:sz w:val="20"/>
              </w:rPr>
            </w:pPr>
            <w:r>
              <w:rPr>
                <w:w w:val="99"/>
                <w:sz w:val="20"/>
              </w:rPr>
              <w:t>1</w:t>
            </w:r>
          </w:p>
        </w:tc>
        <w:tc>
          <w:tcPr>
            <w:tcW w:w="991" w:type="dxa"/>
            <w:tcBorders>
              <w:top w:val="nil"/>
              <w:bottom w:val="nil"/>
            </w:tcBorders>
          </w:tcPr>
          <w:p w14:paraId="003BCB0A" w14:textId="77777777" w:rsidR="00B52DCC" w:rsidRDefault="00916648">
            <w:pPr>
              <w:pStyle w:val="TableParagraph"/>
              <w:spacing w:line="229" w:lineRule="exact"/>
              <w:ind w:left="107"/>
              <w:rPr>
                <w:sz w:val="20"/>
              </w:rPr>
            </w:pPr>
            <w:r>
              <w:rPr>
                <w:sz w:val="20"/>
              </w:rPr>
              <w:t>133-4</w:t>
            </w:r>
          </w:p>
        </w:tc>
        <w:tc>
          <w:tcPr>
            <w:tcW w:w="1709" w:type="dxa"/>
            <w:tcBorders>
              <w:top w:val="nil"/>
              <w:bottom w:val="nil"/>
            </w:tcBorders>
          </w:tcPr>
          <w:p w14:paraId="10E8FED9" w14:textId="77777777" w:rsidR="00B52DCC" w:rsidRDefault="00916648">
            <w:pPr>
              <w:pStyle w:val="TableParagraph"/>
              <w:spacing w:line="229" w:lineRule="exact"/>
              <w:ind w:left="108"/>
              <w:rPr>
                <w:sz w:val="20"/>
              </w:rPr>
            </w:pPr>
            <w:r>
              <w:rPr>
                <w:sz w:val="20"/>
              </w:rPr>
              <w:t>kozmetik ürünler</w:t>
            </w:r>
          </w:p>
        </w:tc>
        <w:tc>
          <w:tcPr>
            <w:tcW w:w="1700" w:type="dxa"/>
            <w:tcBorders>
              <w:top w:val="nil"/>
              <w:bottom w:val="nil"/>
            </w:tcBorders>
          </w:tcPr>
          <w:p w14:paraId="558597DC" w14:textId="77777777" w:rsidR="00B52DCC" w:rsidRDefault="00916648">
            <w:pPr>
              <w:pStyle w:val="TableParagraph"/>
              <w:spacing w:before="150" w:line="240" w:lineRule="atLeast"/>
              <w:ind w:left="108"/>
              <w:rPr>
                <w:sz w:val="20"/>
              </w:rPr>
            </w:pPr>
            <w:r>
              <w:rPr>
                <w:sz w:val="20"/>
              </w:rPr>
              <w:t>Aşağıdakiler hariç olmak üzere;</w:t>
            </w:r>
          </w:p>
        </w:tc>
        <w:tc>
          <w:tcPr>
            <w:tcW w:w="2261" w:type="dxa"/>
            <w:vMerge/>
            <w:tcBorders>
              <w:top w:val="nil"/>
            </w:tcBorders>
          </w:tcPr>
          <w:p w14:paraId="011FB0A5" w14:textId="77777777" w:rsidR="00B52DCC" w:rsidRDefault="00B52DCC">
            <w:pPr>
              <w:rPr>
                <w:sz w:val="2"/>
                <w:szCs w:val="2"/>
              </w:rPr>
            </w:pPr>
          </w:p>
        </w:tc>
        <w:tc>
          <w:tcPr>
            <w:tcW w:w="2693" w:type="dxa"/>
            <w:vMerge/>
            <w:tcBorders>
              <w:top w:val="nil"/>
            </w:tcBorders>
          </w:tcPr>
          <w:p w14:paraId="37C847D7" w14:textId="77777777" w:rsidR="00B52DCC" w:rsidRDefault="00B52DCC">
            <w:pPr>
              <w:rPr>
                <w:sz w:val="2"/>
                <w:szCs w:val="2"/>
              </w:rPr>
            </w:pPr>
          </w:p>
        </w:tc>
      </w:tr>
      <w:tr w:rsidR="00B52DCC" w14:paraId="74084E2D" w14:textId="77777777">
        <w:trPr>
          <w:trHeight w:val="399"/>
        </w:trPr>
        <w:tc>
          <w:tcPr>
            <w:tcW w:w="1416" w:type="dxa"/>
            <w:tcBorders>
              <w:top w:val="nil"/>
              <w:bottom w:val="nil"/>
            </w:tcBorders>
          </w:tcPr>
          <w:p w14:paraId="49BBCFD7" w14:textId="77777777" w:rsidR="00B52DCC" w:rsidRDefault="00B52DCC">
            <w:pPr>
              <w:pStyle w:val="TableParagraph"/>
              <w:rPr>
                <w:sz w:val="18"/>
              </w:rPr>
            </w:pPr>
          </w:p>
        </w:tc>
        <w:tc>
          <w:tcPr>
            <w:tcW w:w="1984" w:type="dxa"/>
            <w:tcBorders>
              <w:top w:val="nil"/>
              <w:bottom w:val="nil"/>
            </w:tcBorders>
          </w:tcPr>
          <w:p w14:paraId="45213882" w14:textId="77777777" w:rsidR="00B52DCC" w:rsidRDefault="00916648">
            <w:pPr>
              <w:pStyle w:val="TableParagraph"/>
              <w:ind w:left="105"/>
              <w:rPr>
                <w:sz w:val="20"/>
              </w:rPr>
            </w:pPr>
            <w:r>
              <w:rPr>
                <w:sz w:val="20"/>
              </w:rPr>
              <w:t>)ethan-1-on(AHTN)</w:t>
            </w:r>
          </w:p>
        </w:tc>
        <w:tc>
          <w:tcPr>
            <w:tcW w:w="1704" w:type="dxa"/>
            <w:vMerge/>
            <w:tcBorders>
              <w:top w:val="nil"/>
            </w:tcBorders>
          </w:tcPr>
          <w:p w14:paraId="26819F0E" w14:textId="77777777" w:rsidR="00B52DCC" w:rsidRDefault="00B52DCC">
            <w:pPr>
              <w:rPr>
                <w:sz w:val="2"/>
                <w:szCs w:val="2"/>
              </w:rPr>
            </w:pPr>
          </w:p>
        </w:tc>
        <w:tc>
          <w:tcPr>
            <w:tcW w:w="993" w:type="dxa"/>
            <w:tcBorders>
              <w:top w:val="nil"/>
              <w:bottom w:val="nil"/>
            </w:tcBorders>
          </w:tcPr>
          <w:p w14:paraId="55BFAF08" w14:textId="77777777" w:rsidR="00B52DCC" w:rsidRDefault="00B52DCC">
            <w:pPr>
              <w:pStyle w:val="TableParagraph"/>
              <w:rPr>
                <w:sz w:val="18"/>
              </w:rPr>
            </w:pPr>
          </w:p>
        </w:tc>
        <w:tc>
          <w:tcPr>
            <w:tcW w:w="991" w:type="dxa"/>
            <w:tcBorders>
              <w:top w:val="nil"/>
              <w:bottom w:val="nil"/>
            </w:tcBorders>
          </w:tcPr>
          <w:p w14:paraId="35AAA2AB" w14:textId="77777777" w:rsidR="00B52DCC" w:rsidRDefault="00B52DCC">
            <w:pPr>
              <w:pStyle w:val="TableParagraph"/>
              <w:rPr>
                <w:sz w:val="18"/>
              </w:rPr>
            </w:pPr>
          </w:p>
        </w:tc>
        <w:tc>
          <w:tcPr>
            <w:tcW w:w="1709" w:type="dxa"/>
            <w:tcBorders>
              <w:top w:val="nil"/>
              <w:bottom w:val="nil"/>
            </w:tcBorders>
          </w:tcPr>
          <w:p w14:paraId="6E2F4F03" w14:textId="77777777" w:rsidR="00B52DCC" w:rsidRDefault="00B52DCC">
            <w:pPr>
              <w:pStyle w:val="TableParagraph"/>
              <w:rPr>
                <w:sz w:val="18"/>
              </w:rPr>
            </w:pPr>
          </w:p>
        </w:tc>
        <w:tc>
          <w:tcPr>
            <w:tcW w:w="1700" w:type="dxa"/>
            <w:tcBorders>
              <w:top w:val="nil"/>
              <w:bottom w:val="nil"/>
            </w:tcBorders>
          </w:tcPr>
          <w:p w14:paraId="27F71E94" w14:textId="77777777" w:rsidR="00B52DCC" w:rsidRDefault="00916648">
            <w:pPr>
              <w:pStyle w:val="TableParagraph"/>
              <w:spacing w:before="161" w:line="218" w:lineRule="exact"/>
              <w:ind w:left="108"/>
              <w:rPr>
                <w:sz w:val="20"/>
              </w:rPr>
            </w:pPr>
            <w:r>
              <w:rPr>
                <w:sz w:val="20"/>
              </w:rPr>
              <w:t>hidroalkolik</w:t>
            </w:r>
          </w:p>
        </w:tc>
        <w:tc>
          <w:tcPr>
            <w:tcW w:w="2261" w:type="dxa"/>
            <w:vMerge/>
            <w:tcBorders>
              <w:top w:val="nil"/>
            </w:tcBorders>
          </w:tcPr>
          <w:p w14:paraId="4E5CCA3D" w14:textId="77777777" w:rsidR="00B52DCC" w:rsidRDefault="00B52DCC">
            <w:pPr>
              <w:rPr>
                <w:sz w:val="2"/>
                <w:szCs w:val="2"/>
              </w:rPr>
            </w:pPr>
          </w:p>
        </w:tc>
        <w:tc>
          <w:tcPr>
            <w:tcW w:w="2693" w:type="dxa"/>
            <w:vMerge/>
            <w:tcBorders>
              <w:top w:val="nil"/>
            </w:tcBorders>
          </w:tcPr>
          <w:p w14:paraId="58C76205" w14:textId="77777777" w:rsidR="00B52DCC" w:rsidRDefault="00B52DCC">
            <w:pPr>
              <w:rPr>
                <w:sz w:val="2"/>
                <w:szCs w:val="2"/>
              </w:rPr>
            </w:pPr>
          </w:p>
        </w:tc>
      </w:tr>
      <w:tr w:rsidR="00B52DCC" w14:paraId="00DF7396" w14:textId="77777777">
        <w:trPr>
          <w:trHeight w:val="413"/>
        </w:trPr>
        <w:tc>
          <w:tcPr>
            <w:tcW w:w="1416" w:type="dxa"/>
            <w:tcBorders>
              <w:top w:val="nil"/>
            </w:tcBorders>
          </w:tcPr>
          <w:p w14:paraId="7DAC17EB" w14:textId="77777777" w:rsidR="00B52DCC" w:rsidRDefault="00B52DCC">
            <w:pPr>
              <w:pStyle w:val="TableParagraph"/>
              <w:rPr>
                <w:sz w:val="18"/>
              </w:rPr>
            </w:pPr>
          </w:p>
        </w:tc>
        <w:tc>
          <w:tcPr>
            <w:tcW w:w="1984" w:type="dxa"/>
            <w:tcBorders>
              <w:top w:val="nil"/>
            </w:tcBorders>
          </w:tcPr>
          <w:p w14:paraId="4E1E9113" w14:textId="77777777" w:rsidR="00B52DCC" w:rsidRDefault="00B52DCC">
            <w:pPr>
              <w:pStyle w:val="TableParagraph"/>
              <w:rPr>
                <w:sz w:val="18"/>
              </w:rPr>
            </w:pPr>
          </w:p>
        </w:tc>
        <w:tc>
          <w:tcPr>
            <w:tcW w:w="1704" w:type="dxa"/>
            <w:vMerge/>
            <w:tcBorders>
              <w:top w:val="nil"/>
            </w:tcBorders>
          </w:tcPr>
          <w:p w14:paraId="05B065BD" w14:textId="77777777" w:rsidR="00B52DCC" w:rsidRDefault="00B52DCC">
            <w:pPr>
              <w:rPr>
                <w:sz w:val="2"/>
                <w:szCs w:val="2"/>
              </w:rPr>
            </w:pPr>
          </w:p>
        </w:tc>
        <w:tc>
          <w:tcPr>
            <w:tcW w:w="993" w:type="dxa"/>
            <w:tcBorders>
              <w:top w:val="nil"/>
            </w:tcBorders>
          </w:tcPr>
          <w:p w14:paraId="5B3BC359" w14:textId="77777777" w:rsidR="00B52DCC" w:rsidRDefault="00B52DCC">
            <w:pPr>
              <w:pStyle w:val="TableParagraph"/>
              <w:rPr>
                <w:sz w:val="18"/>
              </w:rPr>
            </w:pPr>
          </w:p>
        </w:tc>
        <w:tc>
          <w:tcPr>
            <w:tcW w:w="991" w:type="dxa"/>
            <w:tcBorders>
              <w:top w:val="nil"/>
            </w:tcBorders>
          </w:tcPr>
          <w:p w14:paraId="1EC2164F" w14:textId="77777777" w:rsidR="00B52DCC" w:rsidRDefault="00B52DCC">
            <w:pPr>
              <w:pStyle w:val="TableParagraph"/>
              <w:rPr>
                <w:sz w:val="18"/>
              </w:rPr>
            </w:pPr>
          </w:p>
        </w:tc>
        <w:tc>
          <w:tcPr>
            <w:tcW w:w="1709" w:type="dxa"/>
            <w:tcBorders>
              <w:top w:val="nil"/>
            </w:tcBorders>
          </w:tcPr>
          <w:p w14:paraId="16DE9A89" w14:textId="77777777" w:rsidR="00B52DCC" w:rsidRDefault="00B52DCC">
            <w:pPr>
              <w:pStyle w:val="TableParagraph"/>
              <w:rPr>
                <w:sz w:val="18"/>
              </w:rPr>
            </w:pPr>
          </w:p>
        </w:tc>
        <w:tc>
          <w:tcPr>
            <w:tcW w:w="1700" w:type="dxa"/>
            <w:tcBorders>
              <w:top w:val="nil"/>
            </w:tcBorders>
          </w:tcPr>
          <w:p w14:paraId="74DB3855" w14:textId="77777777" w:rsidR="00B52DCC" w:rsidRDefault="00916648">
            <w:pPr>
              <w:pStyle w:val="TableParagraph"/>
              <w:spacing w:line="229" w:lineRule="exact"/>
              <w:ind w:left="108"/>
              <w:rPr>
                <w:sz w:val="20"/>
              </w:rPr>
            </w:pPr>
            <w:r>
              <w:rPr>
                <w:sz w:val="20"/>
              </w:rPr>
              <w:t>ürünler: % 1</w:t>
            </w:r>
          </w:p>
        </w:tc>
        <w:tc>
          <w:tcPr>
            <w:tcW w:w="2261" w:type="dxa"/>
            <w:vMerge/>
            <w:tcBorders>
              <w:top w:val="nil"/>
            </w:tcBorders>
          </w:tcPr>
          <w:p w14:paraId="190D086C" w14:textId="77777777" w:rsidR="00B52DCC" w:rsidRDefault="00B52DCC">
            <w:pPr>
              <w:rPr>
                <w:sz w:val="2"/>
                <w:szCs w:val="2"/>
              </w:rPr>
            </w:pPr>
          </w:p>
        </w:tc>
        <w:tc>
          <w:tcPr>
            <w:tcW w:w="2693" w:type="dxa"/>
            <w:vMerge/>
            <w:tcBorders>
              <w:top w:val="nil"/>
            </w:tcBorders>
          </w:tcPr>
          <w:p w14:paraId="2408CE4F" w14:textId="77777777" w:rsidR="00B52DCC" w:rsidRDefault="00B52DCC">
            <w:pPr>
              <w:rPr>
                <w:sz w:val="2"/>
                <w:szCs w:val="2"/>
              </w:rPr>
            </w:pPr>
          </w:p>
        </w:tc>
      </w:tr>
    </w:tbl>
    <w:p w14:paraId="1761EE87" w14:textId="77777777" w:rsidR="00B52DCC" w:rsidRDefault="00B52DCC">
      <w:pPr>
        <w:rPr>
          <w:sz w:val="2"/>
          <w:szCs w:val="2"/>
        </w:rPr>
        <w:sectPr w:rsidR="00B52DCC">
          <w:pgSz w:w="16840" w:h="11910" w:orient="landscape"/>
          <w:pgMar w:top="1100" w:right="440" w:bottom="280" w:left="580" w:header="708" w:footer="708" w:gutter="0"/>
          <w:cols w:space="708"/>
        </w:sectPr>
      </w:pPr>
    </w:p>
    <w:p w14:paraId="23086AE4"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D08E45E" w14:textId="77777777">
        <w:trPr>
          <w:trHeight w:val="2131"/>
        </w:trPr>
        <w:tc>
          <w:tcPr>
            <w:tcW w:w="1416" w:type="dxa"/>
          </w:tcPr>
          <w:p w14:paraId="14F97480" w14:textId="77777777" w:rsidR="00B52DCC" w:rsidRDefault="00B52DCC">
            <w:pPr>
              <w:pStyle w:val="TableParagraph"/>
              <w:rPr>
                <w:sz w:val="18"/>
              </w:rPr>
            </w:pPr>
          </w:p>
        </w:tc>
        <w:tc>
          <w:tcPr>
            <w:tcW w:w="1984" w:type="dxa"/>
          </w:tcPr>
          <w:p w14:paraId="40F70F28" w14:textId="77777777" w:rsidR="00B52DCC" w:rsidRDefault="00B52DCC">
            <w:pPr>
              <w:pStyle w:val="TableParagraph"/>
              <w:rPr>
                <w:sz w:val="18"/>
              </w:rPr>
            </w:pPr>
          </w:p>
        </w:tc>
        <w:tc>
          <w:tcPr>
            <w:tcW w:w="1704" w:type="dxa"/>
          </w:tcPr>
          <w:p w14:paraId="610D39A6" w14:textId="77777777" w:rsidR="00B52DCC" w:rsidRDefault="00B52DCC">
            <w:pPr>
              <w:pStyle w:val="TableParagraph"/>
              <w:rPr>
                <w:sz w:val="18"/>
              </w:rPr>
            </w:pPr>
          </w:p>
        </w:tc>
        <w:tc>
          <w:tcPr>
            <w:tcW w:w="993" w:type="dxa"/>
          </w:tcPr>
          <w:p w14:paraId="53697BCE" w14:textId="77777777" w:rsidR="00B52DCC" w:rsidRDefault="00B52DCC">
            <w:pPr>
              <w:pStyle w:val="TableParagraph"/>
              <w:rPr>
                <w:sz w:val="18"/>
              </w:rPr>
            </w:pPr>
          </w:p>
        </w:tc>
        <w:tc>
          <w:tcPr>
            <w:tcW w:w="991" w:type="dxa"/>
          </w:tcPr>
          <w:p w14:paraId="10BF7A43" w14:textId="77777777" w:rsidR="00B52DCC" w:rsidRDefault="00B52DCC">
            <w:pPr>
              <w:pStyle w:val="TableParagraph"/>
              <w:rPr>
                <w:sz w:val="18"/>
              </w:rPr>
            </w:pPr>
          </w:p>
        </w:tc>
        <w:tc>
          <w:tcPr>
            <w:tcW w:w="1709" w:type="dxa"/>
          </w:tcPr>
          <w:p w14:paraId="1CC20973" w14:textId="77777777" w:rsidR="00B52DCC" w:rsidRDefault="00B52DCC">
            <w:pPr>
              <w:pStyle w:val="TableParagraph"/>
              <w:rPr>
                <w:sz w:val="18"/>
              </w:rPr>
            </w:pPr>
          </w:p>
        </w:tc>
        <w:tc>
          <w:tcPr>
            <w:tcW w:w="1700" w:type="dxa"/>
          </w:tcPr>
          <w:p w14:paraId="5AF14197" w14:textId="77777777" w:rsidR="00B52DCC" w:rsidRDefault="00916648">
            <w:pPr>
              <w:pStyle w:val="TableParagraph"/>
              <w:spacing w:line="225" w:lineRule="exact"/>
              <w:ind w:left="108"/>
              <w:rPr>
                <w:sz w:val="20"/>
              </w:rPr>
            </w:pPr>
            <w:r>
              <w:rPr>
                <w:sz w:val="20"/>
              </w:rPr>
              <w:t>saf koku: % 2,5</w:t>
            </w:r>
          </w:p>
          <w:p w14:paraId="746E1C43" w14:textId="77777777" w:rsidR="00B52DCC" w:rsidRDefault="00916648">
            <w:pPr>
              <w:pStyle w:val="TableParagraph"/>
              <w:spacing w:before="178"/>
              <w:ind w:left="108"/>
              <w:rPr>
                <w:sz w:val="20"/>
              </w:rPr>
            </w:pPr>
            <w:r>
              <w:rPr>
                <w:sz w:val="20"/>
              </w:rPr>
              <w:t>kokulu krem:</w:t>
            </w:r>
          </w:p>
          <w:p w14:paraId="3F3F3173" w14:textId="77777777" w:rsidR="00B52DCC" w:rsidRDefault="00916648">
            <w:pPr>
              <w:pStyle w:val="TableParagraph"/>
              <w:spacing w:before="17"/>
              <w:ind w:left="108"/>
              <w:rPr>
                <w:sz w:val="20"/>
              </w:rPr>
            </w:pPr>
            <w:r>
              <w:rPr>
                <w:sz w:val="20"/>
              </w:rPr>
              <w:t>% 0,5</w:t>
            </w:r>
          </w:p>
          <w:p w14:paraId="7658CD09" w14:textId="77777777" w:rsidR="00B52DCC" w:rsidRDefault="00B52DCC">
            <w:pPr>
              <w:pStyle w:val="TableParagraph"/>
            </w:pPr>
          </w:p>
          <w:p w14:paraId="47BEBE51" w14:textId="77777777" w:rsidR="00B52DCC" w:rsidRDefault="00B52DCC">
            <w:pPr>
              <w:pStyle w:val="TableParagraph"/>
              <w:spacing w:before="11"/>
              <w:rPr>
                <w:sz w:val="28"/>
              </w:rPr>
            </w:pPr>
          </w:p>
          <w:p w14:paraId="7B980090" w14:textId="77777777" w:rsidR="00B52DCC" w:rsidRDefault="00916648">
            <w:pPr>
              <w:pStyle w:val="TableParagraph"/>
              <w:spacing w:line="261" w:lineRule="auto"/>
              <w:ind w:left="108" w:right="412"/>
              <w:rPr>
                <w:sz w:val="20"/>
              </w:rPr>
            </w:pPr>
            <w:r>
              <w:rPr>
                <w:sz w:val="20"/>
              </w:rPr>
              <w:t>(b) durulanan ürünler: % 0,2</w:t>
            </w:r>
          </w:p>
        </w:tc>
        <w:tc>
          <w:tcPr>
            <w:tcW w:w="2261" w:type="dxa"/>
          </w:tcPr>
          <w:p w14:paraId="115A9E09" w14:textId="77777777" w:rsidR="00B52DCC" w:rsidRDefault="00B52DCC">
            <w:pPr>
              <w:pStyle w:val="TableParagraph"/>
              <w:rPr>
                <w:sz w:val="18"/>
              </w:rPr>
            </w:pPr>
          </w:p>
        </w:tc>
        <w:tc>
          <w:tcPr>
            <w:tcW w:w="2693" w:type="dxa"/>
          </w:tcPr>
          <w:p w14:paraId="5C6D6D59" w14:textId="77777777" w:rsidR="00B52DCC" w:rsidRDefault="00B52DCC">
            <w:pPr>
              <w:pStyle w:val="TableParagraph"/>
              <w:rPr>
                <w:sz w:val="18"/>
              </w:rPr>
            </w:pPr>
          </w:p>
        </w:tc>
      </w:tr>
      <w:tr w:rsidR="00B52DCC" w14:paraId="4FBD7E50" w14:textId="77777777">
        <w:trPr>
          <w:trHeight w:val="1151"/>
        </w:trPr>
        <w:tc>
          <w:tcPr>
            <w:tcW w:w="1416" w:type="dxa"/>
          </w:tcPr>
          <w:p w14:paraId="092DDFB7" w14:textId="77777777" w:rsidR="00B52DCC" w:rsidRDefault="00916648">
            <w:pPr>
              <w:pStyle w:val="TableParagraph"/>
              <w:spacing w:line="223" w:lineRule="exact"/>
              <w:ind w:left="107"/>
              <w:rPr>
                <w:sz w:val="20"/>
              </w:rPr>
            </w:pPr>
            <w:r>
              <w:rPr>
                <w:sz w:val="20"/>
              </w:rPr>
              <w:t>183</w:t>
            </w:r>
          </w:p>
        </w:tc>
        <w:tc>
          <w:tcPr>
            <w:tcW w:w="1984" w:type="dxa"/>
          </w:tcPr>
          <w:p w14:paraId="3FEC22CF" w14:textId="77777777" w:rsidR="00B52DCC" w:rsidRDefault="00916648">
            <w:pPr>
              <w:pStyle w:val="TableParagraph"/>
              <w:spacing w:line="259" w:lineRule="auto"/>
              <w:ind w:left="105" w:right="67"/>
              <w:rPr>
                <w:sz w:val="20"/>
              </w:rPr>
            </w:pPr>
            <w:r>
              <w:rPr>
                <w:sz w:val="20"/>
              </w:rPr>
              <w:t>Commiphora erythrea Engler var. glabrescens Engler gum ekstresi ve yağ</w:t>
            </w:r>
          </w:p>
        </w:tc>
        <w:tc>
          <w:tcPr>
            <w:tcW w:w="1704" w:type="dxa"/>
          </w:tcPr>
          <w:p w14:paraId="610022EF" w14:textId="77777777" w:rsidR="00B52DCC" w:rsidRDefault="00916648">
            <w:pPr>
              <w:pStyle w:val="TableParagraph"/>
              <w:spacing w:line="223" w:lineRule="exact"/>
              <w:ind w:left="106"/>
              <w:rPr>
                <w:sz w:val="20"/>
              </w:rPr>
            </w:pPr>
            <w:r>
              <w:rPr>
                <w:sz w:val="20"/>
              </w:rPr>
              <w:t>Opoponax oil</w:t>
            </w:r>
          </w:p>
        </w:tc>
        <w:tc>
          <w:tcPr>
            <w:tcW w:w="993" w:type="dxa"/>
          </w:tcPr>
          <w:p w14:paraId="5D490C74" w14:textId="77777777" w:rsidR="00B52DCC" w:rsidRDefault="00916648">
            <w:pPr>
              <w:pStyle w:val="TableParagraph"/>
              <w:spacing w:line="223" w:lineRule="exact"/>
              <w:ind w:left="107"/>
              <w:rPr>
                <w:sz w:val="20"/>
              </w:rPr>
            </w:pPr>
            <w:r>
              <w:rPr>
                <w:sz w:val="20"/>
              </w:rPr>
              <w:t>93686-</w:t>
            </w:r>
          </w:p>
          <w:p w14:paraId="566FB1FB" w14:textId="77777777" w:rsidR="00B52DCC" w:rsidRDefault="00916648">
            <w:pPr>
              <w:pStyle w:val="TableParagraph"/>
              <w:spacing w:before="17"/>
              <w:ind w:left="107"/>
              <w:rPr>
                <w:sz w:val="20"/>
              </w:rPr>
            </w:pPr>
            <w:r>
              <w:rPr>
                <w:sz w:val="20"/>
              </w:rPr>
              <w:t>00-1</w:t>
            </w:r>
          </w:p>
        </w:tc>
        <w:tc>
          <w:tcPr>
            <w:tcW w:w="991" w:type="dxa"/>
          </w:tcPr>
          <w:p w14:paraId="160BBCFB" w14:textId="77777777" w:rsidR="00B52DCC" w:rsidRDefault="00916648">
            <w:pPr>
              <w:pStyle w:val="TableParagraph"/>
              <w:spacing w:line="223" w:lineRule="exact"/>
              <w:ind w:left="107"/>
              <w:rPr>
                <w:sz w:val="20"/>
              </w:rPr>
            </w:pPr>
            <w:r>
              <w:rPr>
                <w:sz w:val="20"/>
              </w:rPr>
              <w:t>297-649-</w:t>
            </w:r>
          </w:p>
          <w:p w14:paraId="5B5DB802" w14:textId="77777777" w:rsidR="00B52DCC" w:rsidRDefault="00916648">
            <w:pPr>
              <w:pStyle w:val="TableParagraph"/>
              <w:spacing w:before="17"/>
              <w:ind w:left="107"/>
              <w:rPr>
                <w:sz w:val="20"/>
              </w:rPr>
            </w:pPr>
            <w:r>
              <w:rPr>
                <w:w w:val="99"/>
                <w:sz w:val="20"/>
              </w:rPr>
              <w:t>7</w:t>
            </w:r>
          </w:p>
        </w:tc>
        <w:tc>
          <w:tcPr>
            <w:tcW w:w="1709" w:type="dxa"/>
          </w:tcPr>
          <w:p w14:paraId="356901DD" w14:textId="77777777" w:rsidR="00B52DCC" w:rsidRDefault="00B52DCC">
            <w:pPr>
              <w:pStyle w:val="TableParagraph"/>
              <w:rPr>
                <w:sz w:val="18"/>
              </w:rPr>
            </w:pPr>
          </w:p>
        </w:tc>
        <w:tc>
          <w:tcPr>
            <w:tcW w:w="1700" w:type="dxa"/>
          </w:tcPr>
          <w:p w14:paraId="18794CA9" w14:textId="77777777" w:rsidR="00B52DCC" w:rsidRDefault="00916648">
            <w:pPr>
              <w:pStyle w:val="TableParagraph"/>
              <w:spacing w:line="223" w:lineRule="exact"/>
              <w:ind w:left="108"/>
              <w:rPr>
                <w:sz w:val="20"/>
              </w:rPr>
            </w:pPr>
            <w:r>
              <w:rPr>
                <w:sz w:val="20"/>
              </w:rPr>
              <w:t>% 0,6</w:t>
            </w:r>
          </w:p>
        </w:tc>
        <w:tc>
          <w:tcPr>
            <w:tcW w:w="2261" w:type="dxa"/>
          </w:tcPr>
          <w:p w14:paraId="007EACEA" w14:textId="77777777" w:rsidR="00B52DCC" w:rsidRDefault="00B52DCC">
            <w:pPr>
              <w:pStyle w:val="TableParagraph"/>
              <w:rPr>
                <w:sz w:val="18"/>
              </w:rPr>
            </w:pPr>
          </w:p>
        </w:tc>
        <w:tc>
          <w:tcPr>
            <w:tcW w:w="2693" w:type="dxa"/>
          </w:tcPr>
          <w:p w14:paraId="16BC455B" w14:textId="77777777" w:rsidR="00B52DCC" w:rsidRDefault="00B52DCC">
            <w:pPr>
              <w:pStyle w:val="TableParagraph"/>
              <w:rPr>
                <w:sz w:val="18"/>
              </w:rPr>
            </w:pPr>
          </w:p>
        </w:tc>
      </w:tr>
      <w:tr w:rsidR="00B52DCC" w14:paraId="63B82925" w14:textId="77777777">
        <w:trPr>
          <w:trHeight w:val="818"/>
        </w:trPr>
        <w:tc>
          <w:tcPr>
            <w:tcW w:w="1416" w:type="dxa"/>
          </w:tcPr>
          <w:p w14:paraId="33A3A8A1" w14:textId="77777777" w:rsidR="00B52DCC" w:rsidRDefault="00916648">
            <w:pPr>
              <w:pStyle w:val="TableParagraph"/>
              <w:spacing w:line="223" w:lineRule="exact"/>
              <w:ind w:left="107"/>
              <w:rPr>
                <w:sz w:val="20"/>
              </w:rPr>
            </w:pPr>
            <w:r>
              <w:rPr>
                <w:sz w:val="20"/>
              </w:rPr>
              <w:t>184</w:t>
            </w:r>
          </w:p>
        </w:tc>
        <w:tc>
          <w:tcPr>
            <w:tcW w:w="1984" w:type="dxa"/>
          </w:tcPr>
          <w:p w14:paraId="2888F751" w14:textId="77777777" w:rsidR="00B52DCC" w:rsidRDefault="00916648">
            <w:pPr>
              <w:pStyle w:val="TableParagraph"/>
              <w:spacing w:line="223" w:lineRule="exact"/>
              <w:ind w:left="105"/>
              <w:rPr>
                <w:sz w:val="20"/>
              </w:rPr>
            </w:pPr>
            <w:r>
              <w:rPr>
                <w:sz w:val="20"/>
              </w:rPr>
              <w:t>Opopanax chironium</w:t>
            </w:r>
          </w:p>
          <w:p w14:paraId="29849533" w14:textId="77777777" w:rsidR="00B52DCC" w:rsidRDefault="00916648">
            <w:pPr>
              <w:pStyle w:val="TableParagraph"/>
              <w:spacing w:before="178"/>
              <w:ind w:left="105"/>
              <w:rPr>
                <w:sz w:val="20"/>
              </w:rPr>
            </w:pPr>
            <w:r>
              <w:rPr>
                <w:sz w:val="20"/>
              </w:rPr>
              <w:t>resini</w:t>
            </w:r>
          </w:p>
        </w:tc>
        <w:tc>
          <w:tcPr>
            <w:tcW w:w="1704" w:type="dxa"/>
          </w:tcPr>
          <w:p w14:paraId="5E5C96E6" w14:textId="77777777" w:rsidR="00B52DCC" w:rsidRDefault="00B52DCC">
            <w:pPr>
              <w:pStyle w:val="TableParagraph"/>
              <w:rPr>
                <w:sz w:val="18"/>
              </w:rPr>
            </w:pPr>
          </w:p>
        </w:tc>
        <w:tc>
          <w:tcPr>
            <w:tcW w:w="993" w:type="dxa"/>
          </w:tcPr>
          <w:p w14:paraId="2115D970" w14:textId="77777777" w:rsidR="00B52DCC" w:rsidRDefault="00916648">
            <w:pPr>
              <w:pStyle w:val="TableParagraph"/>
              <w:spacing w:line="223" w:lineRule="exact"/>
              <w:ind w:left="107"/>
              <w:rPr>
                <w:sz w:val="20"/>
              </w:rPr>
            </w:pPr>
            <w:r>
              <w:rPr>
                <w:sz w:val="20"/>
              </w:rPr>
              <w:t>93384-</w:t>
            </w:r>
          </w:p>
          <w:p w14:paraId="5E435608" w14:textId="77777777" w:rsidR="00B52DCC" w:rsidRDefault="00916648">
            <w:pPr>
              <w:pStyle w:val="TableParagraph"/>
              <w:spacing w:before="19"/>
              <w:ind w:left="107"/>
              <w:rPr>
                <w:sz w:val="20"/>
              </w:rPr>
            </w:pPr>
            <w:r>
              <w:rPr>
                <w:sz w:val="20"/>
              </w:rPr>
              <w:t>32-8</w:t>
            </w:r>
          </w:p>
        </w:tc>
        <w:tc>
          <w:tcPr>
            <w:tcW w:w="991" w:type="dxa"/>
          </w:tcPr>
          <w:p w14:paraId="58486186" w14:textId="77777777" w:rsidR="00B52DCC" w:rsidRDefault="00B52DCC">
            <w:pPr>
              <w:pStyle w:val="TableParagraph"/>
              <w:rPr>
                <w:sz w:val="18"/>
              </w:rPr>
            </w:pPr>
          </w:p>
        </w:tc>
        <w:tc>
          <w:tcPr>
            <w:tcW w:w="1709" w:type="dxa"/>
          </w:tcPr>
          <w:p w14:paraId="6BD22BBE" w14:textId="77777777" w:rsidR="00B52DCC" w:rsidRDefault="00B52DCC">
            <w:pPr>
              <w:pStyle w:val="TableParagraph"/>
              <w:rPr>
                <w:sz w:val="18"/>
              </w:rPr>
            </w:pPr>
          </w:p>
        </w:tc>
        <w:tc>
          <w:tcPr>
            <w:tcW w:w="1700" w:type="dxa"/>
          </w:tcPr>
          <w:p w14:paraId="78E4FE99" w14:textId="77777777" w:rsidR="00B52DCC" w:rsidRDefault="00916648">
            <w:pPr>
              <w:pStyle w:val="TableParagraph"/>
              <w:spacing w:line="223" w:lineRule="exact"/>
              <w:ind w:left="108"/>
              <w:rPr>
                <w:sz w:val="20"/>
              </w:rPr>
            </w:pPr>
            <w:r>
              <w:rPr>
                <w:sz w:val="20"/>
              </w:rPr>
              <w:t>% 0,6</w:t>
            </w:r>
          </w:p>
        </w:tc>
        <w:tc>
          <w:tcPr>
            <w:tcW w:w="2261" w:type="dxa"/>
          </w:tcPr>
          <w:p w14:paraId="0408270D" w14:textId="77777777" w:rsidR="00B52DCC" w:rsidRDefault="00B52DCC">
            <w:pPr>
              <w:pStyle w:val="TableParagraph"/>
              <w:rPr>
                <w:sz w:val="18"/>
              </w:rPr>
            </w:pPr>
          </w:p>
        </w:tc>
        <w:tc>
          <w:tcPr>
            <w:tcW w:w="2693" w:type="dxa"/>
          </w:tcPr>
          <w:p w14:paraId="47CECDC0" w14:textId="77777777" w:rsidR="00B52DCC" w:rsidRDefault="00B52DCC">
            <w:pPr>
              <w:pStyle w:val="TableParagraph"/>
              <w:rPr>
                <w:sz w:val="18"/>
              </w:rPr>
            </w:pPr>
          </w:p>
        </w:tc>
      </w:tr>
      <w:tr w:rsidR="00B52DCC" w14:paraId="606CE43D" w14:textId="77777777">
        <w:trPr>
          <w:trHeight w:val="1312"/>
        </w:trPr>
        <w:tc>
          <w:tcPr>
            <w:tcW w:w="1416" w:type="dxa"/>
          </w:tcPr>
          <w:p w14:paraId="2B0F6DF3" w14:textId="77777777" w:rsidR="00B52DCC" w:rsidRDefault="00916648">
            <w:pPr>
              <w:pStyle w:val="TableParagraph"/>
              <w:spacing w:line="223" w:lineRule="exact"/>
              <w:ind w:left="107"/>
              <w:rPr>
                <w:sz w:val="20"/>
              </w:rPr>
            </w:pPr>
            <w:r>
              <w:rPr>
                <w:sz w:val="20"/>
              </w:rPr>
              <w:t>185</w:t>
            </w:r>
          </w:p>
        </w:tc>
        <w:tc>
          <w:tcPr>
            <w:tcW w:w="1984" w:type="dxa"/>
          </w:tcPr>
          <w:p w14:paraId="09F9C046" w14:textId="77777777" w:rsidR="00B52DCC" w:rsidRDefault="00B52DCC">
            <w:pPr>
              <w:pStyle w:val="TableParagraph"/>
            </w:pPr>
          </w:p>
          <w:p w14:paraId="4D51EB5C" w14:textId="77777777" w:rsidR="00B52DCC" w:rsidRDefault="00916648">
            <w:pPr>
              <w:pStyle w:val="TableParagraph"/>
              <w:spacing w:before="148"/>
              <w:ind w:left="105"/>
              <w:rPr>
                <w:sz w:val="20"/>
              </w:rPr>
            </w:pPr>
            <w:r>
              <w:rPr>
                <w:sz w:val="20"/>
              </w:rPr>
              <w:t>Benzen, metil-</w:t>
            </w:r>
          </w:p>
        </w:tc>
        <w:tc>
          <w:tcPr>
            <w:tcW w:w="1704" w:type="dxa"/>
          </w:tcPr>
          <w:p w14:paraId="5ABF0F86" w14:textId="77777777" w:rsidR="00B52DCC" w:rsidRDefault="00B52DCC">
            <w:pPr>
              <w:pStyle w:val="TableParagraph"/>
            </w:pPr>
          </w:p>
          <w:p w14:paraId="6EC35F1E" w14:textId="77777777" w:rsidR="00B52DCC" w:rsidRDefault="00916648">
            <w:pPr>
              <w:pStyle w:val="TableParagraph"/>
              <w:spacing w:before="148"/>
              <w:ind w:left="106"/>
              <w:rPr>
                <w:sz w:val="20"/>
              </w:rPr>
            </w:pPr>
            <w:r>
              <w:rPr>
                <w:sz w:val="20"/>
              </w:rPr>
              <w:t>Toluene</w:t>
            </w:r>
          </w:p>
        </w:tc>
        <w:tc>
          <w:tcPr>
            <w:tcW w:w="993" w:type="dxa"/>
          </w:tcPr>
          <w:p w14:paraId="58250120" w14:textId="77777777" w:rsidR="00B52DCC" w:rsidRDefault="00B52DCC">
            <w:pPr>
              <w:pStyle w:val="TableParagraph"/>
            </w:pPr>
          </w:p>
          <w:p w14:paraId="1EA912F3" w14:textId="77777777" w:rsidR="00B52DCC" w:rsidRDefault="00916648">
            <w:pPr>
              <w:pStyle w:val="TableParagraph"/>
              <w:spacing w:before="148"/>
              <w:ind w:left="87" w:right="120"/>
              <w:jc w:val="center"/>
              <w:rPr>
                <w:sz w:val="20"/>
              </w:rPr>
            </w:pPr>
            <w:r>
              <w:rPr>
                <w:sz w:val="20"/>
              </w:rPr>
              <w:t>108-88-3</w:t>
            </w:r>
          </w:p>
        </w:tc>
        <w:tc>
          <w:tcPr>
            <w:tcW w:w="991" w:type="dxa"/>
          </w:tcPr>
          <w:p w14:paraId="5748C473" w14:textId="77777777" w:rsidR="00B52DCC" w:rsidRDefault="00B52DCC">
            <w:pPr>
              <w:pStyle w:val="TableParagraph"/>
            </w:pPr>
          </w:p>
          <w:p w14:paraId="1DA55741" w14:textId="77777777" w:rsidR="00B52DCC" w:rsidRDefault="00916648">
            <w:pPr>
              <w:pStyle w:val="TableParagraph"/>
              <w:spacing w:before="148"/>
              <w:ind w:left="107"/>
              <w:rPr>
                <w:sz w:val="20"/>
              </w:rPr>
            </w:pPr>
            <w:r>
              <w:rPr>
                <w:sz w:val="20"/>
              </w:rPr>
              <w:t>203-625-</w:t>
            </w:r>
          </w:p>
          <w:p w14:paraId="6B112C88" w14:textId="77777777" w:rsidR="00B52DCC" w:rsidRDefault="00916648">
            <w:pPr>
              <w:pStyle w:val="TableParagraph"/>
              <w:spacing w:before="17"/>
              <w:ind w:left="107"/>
              <w:rPr>
                <w:sz w:val="20"/>
              </w:rPr>
            </w:pPr>
            <w:r>
              <w:rPr>
                <w:w w:val="99"/>
                <w:sz w:val="20"/>
              </w:rPr>
              <w:t>9</w:t>
            </w:r>
          </w:p>
        </w:tc>
        <w:tc>
          <w:tcPr>
            <w:tcW w:w="1709" w:type="dxa"/>
          </w:tcPr>
          <w:p w14:paraId="0CE64808" w14:textId="77777777" w:rsidR="00B52DCC" w:rsidRDefault="00B52DCC">
            <w:pPr>
              <w:pStyle w:val="TableParagraph"/>
            </w:pPr>
          </w:p>
          <w:p w14:paraId="796620A9" w14:textId="77777777" w:rsidR="00B52DCC" w:rsidRDefault="00916648">
            <w:pPr>
              <w:pStyle w:val="TableParagraph"/>
              <w:spacing w:before="148"/>
              <w:ind w:left="108"/>
              <w:rPr>
                <w:sz w:val="20"/>
              </w:rPr>
            </w:pPr>
            <w:r>
              <w:rPr>
                <w:sz w:val="20"/>
              </w:rPr>
              <w:t>Tırnak ürünleri</w:t>
            </w:r>
          </w:p>
        </w:tc>
        <w:tc>
          <w:tcPr>
            <w:tcW w:w="1700" w:type="dxa"/>
          </w:tcPr>
          <w:p w14:paraId="5DFFF7B7" w14:textId="77777777" w:rsidR="00B52DCC" w:rsidRDefault="00B52DCC">
            <w:pPr>
              <w:pStyle w:val="TableParagraph"/>
            </w:pPr>
          </w:p>
          <w:p w14:paraId="3FCF1F4B" w14:textId="77777777" w:rsidR="00B52DCC" w:rsidRDefault="00916648">
            <w:pPr>
              <w:pStyle w:val="TableParagraph"/>
              <w:spacing w:before="148"/>
              <w:ind w:left="108"/>
              <w:rPr>
                <w:sz w:val="20"/>
              </w:rPr>
            </w:pPr>
            <w:r>
              <w:rPr>
                <w:sz w:val="20"/>
              </w:rPr>
              <w:t>% 25</w:t>
            </w:r>
          </w:p>
        </w:tc>
        <w:tc>
          <w:tcPr>
            <w:tcW w:w="2261" w:type="dxa"/>
          </w:tcPr>
          <w:p w14:paraId="07F044BC" w14:textId="77777777" w:rsidR="00B52DCC" w:rsidRDefault="00B52DCC">
            <w:pPr>
              <w:pStyle w:val="TableParagraph"/>
              <w:rPr>
                <w:sz w:val="18"/>
              </w:rPr>
            </w:pPr>
          </w:p>
        </w:tc>
        <w:tc>
          <w:tcPr>
            <w:tcW w:w="2693" w:type="dxa"/>
          </w:tcPr>
          <w:p w14:paraId="27899486" w14:textId="77777777" w:rsidR="00B52DCC" w:rsidRDefault="00916648">
            <w:pPr>
              <w:pStyle w:val="TableParagraph"/>
              <w:spacing w:line="256" w:lineRule="auto"/>
              <w:ind w:left="110" w:right="226"/>
              <w:rPr>
                <w:sz w:val="20"/>
              </w:rPr>
            </w:pPr>
            <w:r>
              <w:rPr>
                <w:sz w:val="20"/>
              </w:rPr>
              <w:t>Çocukların ulaşabilecekleri yerlerden uzak tutunuz.</w:t>
            </w:r>
          </w:p>
          <w:p w14:paraId="6413A34E" w14:textId="77777777" w:rsidR="00B52DCC" w:rsidRDefault="00916648">
            <w:pPr>
              <w:pStyle w:val="TableParagraph"/>
              <w:spacing w:before="156" w:line="261" w:lineRule="auto"/>
              <w:ind w:left="110" w:right="231"/>
              <w:rPr>
                <w:sz w:val="20"/>
              </w:rPr>
            </w:pPr>
            <w:r>
              <w:rPr>
                <w:sz w:val="20"/>
              </w:rPr>
              <w:t>Sadece yetişkinler tarafından kullanılabilir.</w:t>
            </w:r>
          </w:p>
        </w:tc>
      </w:tr>
      <w:tr w:rsidR="00B52DCC" w14:paraId="08CA0944" w14:textId="77777777">
        <w:trPr>
          <w:trHeight w:val="816"/>
        </w:trPr>
        <w:tc>
          <w:tcPr>
            <w:tcW w:w="1416" w:type="dxa"/>
          </w:tcPr>
          <w:p w14:paraId="4C7CF07F" w14:textId="77777777" w:rsidR="00B52DCC" w:rsidRDefault="00916648">
            <w:pPr>
              <w:pStyle w:val="TableParagraph"/>
              <w:spacing w:line="223" w:lineRule="exact"/>
              <w:ind w:left="107"/>
              <w:rPr>
                <w:sz w:val="20"/>
              </w:rPr>
            </w:pPr>
            <w:r>
              <w:rPr>
                <w:sz w:val="20"/>
              </w:rPr>
              <w:t>186</w:t>
            </w:r>
          </w:p>
        </w:tc>
        <w:tc>
          <w:tcPr>
            <w:tcW w:w="1984" w:type="dxa"/>
          </w:tcPr>
          <w:p w14:paraId="70230709" w14:textId="77777777" w:rsidR="00B52DCC" w:rsidRDefault="00916648">
            <w:pPr>
              <w:pStyle w:val="TableParagraph"/>
              <w:spacing w:line="223" w:lineRule="exact"/>
              <w:ind w:left="105"/>
              <w:rPr>
                <w:sz w:val="20"/>
              </w:rPr>
            </w:pPr>
            <w:r>
              <w:rPr>
                <w:sz w:val="20"/>
              </w:rPr>
              <w:t>2,2′-oksidietanol</w:t>
            </w:r>
          </w:p>
          <w:p w14:paraId="0AD1C861" w14:textId="77777777" w:rsidR="00B52DCC" w:rsidRDefault="00916648">
            <w:pPr>
              <w:pStyle w:val="TableParagraph"/>
              <w:spacing w:before="178"/>
              <w:ind w:left="105"/>
              <w:rPr>
                <w:sz w:val="20"/>
              </w:rPr>
            </w:pPr>
            <w:r>
              <w:rPr>
                <w:sz w:val="20"/>
              </w:rPr>
              <w:t>Dietilen glikol (DEG)</w:t>
            </w:r>
          </w:p>
        </w:tc>
        <w:tc>
          <w:tcPr>
            <w:tcW w:w="1704" w:type="dxa"/>
          </w:tcPr>
          <w:p w14:paraId="2D00D821" w14:textId="77777777" w:rsidR="00B52DCC" w:rsidRDefault="00916648">
            <w:pPr>
              <w:pStyle w:val="TableParagraph"/>
              <w:spacing w:line="223" w:lineRule="exact"/>
              <w:ind w:left="106"/>
              <w:rPr>
                <w:sz w:val="20"/>
              </w:rPr>
            </w:pPr>
            <w:r>
              <w:rPr>
                <w:sz w:val="20"/>
              </w:rPr>
              <w:t>Diethylene glycol</w:t>
            </w:r>
          </w:p>
        </w:tc>
        <w:tc>
          <w:tcPr>
            <w:tcW w:w="993" w:type="dxa"/>
          </w:tcPr>
          <w:p w14:paraId="147027E2" w14:textId="77777777" w:rsidR="00B52DCC" w:rsidRDefault="00916648">
            <w:pPr>
              <w:pStyle w:val="TableParagraph"/>
              <w:spacing w:line="223" w:lineRule="exact"/>
              <w:ind w:left="87" w:right="120"/>
              <w:jc w:val="center"/>
              <w:rPr>
                <w:sz w:val="20"/>
              </w:rPr>
            </w:pPr>
            <w:r>
              <w:rPr>
                <w:sz w:val="20"/>
              </w:rPr>
              <w:t>111-46-6</w:t>
            </w:r>
          </w:p>
        </w:tc>
        <w:tc>
          <w:tcPr>
            <w:tcW w:w="991" w:type="dxa"/>
          </w:tcPr>
          <w:p w14:paraId="2DB6BDED" w14:textId="77777777" w:rsidR="00B52DCC" w:rsidRDefault="00916648">
            <w:pPr>
              <w:pStyle w:val="TableParagraph"/>
              <w:spacing w:line="223" w:lineRule="exact"/>
              <w:ind w:left="107"/>
              <w:rPr>
                <w:sz w:val="20"/>
              </w:rPr>
            </w:pPr>
            <w:r>
              <w:rPr>
                <w:sz w:val="20"/>
              </w:rPr>
              <w:t>203-872-</w:t>
            </w:r>
          </w:p>
          <w:p w14:paraId="56A1091C" w14:textId="77777777" w:rsidR="00B52DCC" w:rsidRDefault="00916648">
            <w:pPr>
              <w:pStyle w:val="TableParagraph"/>
              <w:spacing w:before="17"/>
              <w:ind w:left="107"/>
              <w:rPr>
                <w:sz w:val="20"/>
              </w:rPr>
            </w:pPr>
            <w:r>
              <w:rPr>
                <w:w w:val="99"/>
                <w:sz w:val="20"/>
              </w:rPr>
              <w:t>2</w:t>
            </w:r>
          </w:p>
        </w:tc>
        <w:tc>
          <w:tcPr>
            <w:tcW w:w="1709" w:type="dxa"/>
          </w:tcPr>
          <w:p w14:paraId="7AE7531B" w14:textId="77777777" w:rsidR="00B52DCC" w:rsidRDefault="00916648">
            <w:pPr>
              <w:pStyle w:val="TableParagraph"/>
              <w:spacing w:line="256" w:lineRule="auto"/>
              <w:ind w:left="108" w:right="117"/>
              <w:rPr>
                <w:sz w:val="20"/>
              </w:rPr>
            </w:pPr>
            <w:r>
              <w:rPr>
                <w:sz w:val="20"/>
              </w:rPr>
              <w:t>Ürün bileşeninde iz (eser) olarak</w:t>
            </w:r>
          </w:p>
        </w:tc>
        <w:tc>
          <w:tcPr>
            <w:tcW w:w="1700" w:type="dxa"/>
          </w:tcPr>
          <w:p w14:paraId="176C2E25" w14:textId="77777777" w:rsidR="00B52DCC" w:rsidRDefault="00916648">
            <w:pPr>
              <w:pStyle w:val="TableParagraph"/>
              <w:spacing w:line="223" w:lineRule="exact"/>
              <w:ind w:left="108"/>
              <w:rPr>
                <w:sz w:val="20"/>
              </w:rPr>
            </w:pPr>
            <w:r>
              <w:rPr>
                <w:sz w:val="20"/>
              </w:rPr>
              <w:t>%0,1</w:t>
            </w:r>
          </w:p>
        </w:tc>
        <w:tc>
          <w:tcPr>
            <w:tcW w:w="2261" w:type="dxa"/>
          </w:tcPr>
          <w:p w14:paraId="2C32F452" w14:textId="77777777" w:rsidR="00B52DCC" w:rsidRDefault="00B52DCC">
            <w:pPr>
              <w:pStyle w:val="TableParagraph"/>
              <w:rPr>
                <w:sz w:val="18"/>
              </w:rPr>
            </w:pPr>
          </w:p>
        </w:tc>
        <w:tc>
          <w:tcPr>
            <w:tcW w:w="2693" w:type="dxa"/>
          </w:tcPr>
          <w:p w14:paraId="39D3AE14" w14:textId="77777777" w:rsidR="00B52DCC" w:rsidRDefault="00B52DCC">
            <w:pPr>
              <w:pStyle w:val="TableParagraph"/>
              <w:rPr>
                <w:sz w:val="18"/>
              </w:rPr>
            </w:pPr>
          </w:p>
        </w:tc>
      </w:tr>
      <w:tr w:rsidR="00B52DCC" w14:paraId="007289EE" w14:textId="77777777">
        <w:trPr>
          <w:trHeight w:val="1312"/>
        </w:trPr>
        <w:tc>
          <w:tcPr>
            <w:tcW w:w="1416" w:type="dxa"/>
          </w:tcPr>
          <w:p w14:paraId="49D21A91" w14:textId="77777777" w:rsidR="00B52DCC" w:rsidRDefault="00916648">
            <w:pPr>
              <w:pStyle w:val="TableParagraph"/>
              <w:spacing w:line="223" w:lineRule="exact"/>
              <w:ind w:left="107"/>
              <w:rPr>
                <w:sz w:val="20"/>
              </w:rPr>
            </w:pPr>
            <w:r>
              <w:rPr>
                <w:sz w:val="20"/>
              </w:rPr>
              <w:t>187</w:t>
            </w:r>
          </w:p>
        </w:tc>
        <w:tc>
          <w:tcPr>
            <w:tcW w:w="1984" w:type="dxa"/>
          </w:tcPr>
          <w:p w14:paraId="1C52149B" w14:textId="77777777" w:rsidR="00B52DCC" w:rsidRDefault="00B52DCC">
            <w:pPr>
              <w:pStyle w:val="TableParagraph"/>
            </w:pPr>
          </w:p>
          <w:p w14:paraId="13ED2F51" w14:textId="77777777" w:rsidR="00B52DCC" w:rsidRDefault="00916648">
            <w:pPr>
              <w:pStyle w:val="TableParagraph"/>
              <w:spacing w:before="148" w:line="259" w:lineRule="auto"/>
              <w:ind w:left="105" w:right="697"/>
              <w:jc w:val="both"/>
              <w:rPr>
                <w:sz w:val="20"/>
              </w:rPr>
            </w:pPr>
            <w:r>
              <w:rPr>
                <w:sz w:val="20"/>
              </w:rPr>
              <w:t>Dietilen glikol monobutil eter (DEGBE)</w:t>
            </w:r>
          </w:p>
        </w:tc>
        <w:tc>
          <w:tcPr>
            <w:tcW w:w="1704" w:type="dxa"/>
          </w:tcPr>
          <w:p w14:paraId="0D3CE1F6" w14:textId="77777777" w:rsidR="00B52DCC" w:rsidRDefault="00B52DCC">
            <w:pPr>
              <w:pStyle w:val="TableParagraph"/>
            </w:pPr>
          </w:p>
          <w:p w14:paraId="73B5624C" w14:textId="77777777" w:rsidR="00B52DCC" w:rsidRDefault="00916648">
            <w:pPr>
              <w:pStyle w:val="TableParagraph"/>
              <w:spacing w:before="148"/>
              <w:ind w:left="106"/>
              <w:rPr>
                <w:sz w:val="20"/>
              </w:rPr>
            </w:pPr>
            <w:r>
              <w:rPr>
                <w:sz w:val="20"/>
              </w:rPr>
              <w:t>Butoxydiglycol</w:t>
            </w:r>
          </w:p>
        </w:tc>
        <w:tc>
          <w:tcPr>
            <w:tcW w:w="993" w:type="dxa"/>
          </w:tcPr>
          <w:p w14:paraId="1088E5D6" w14:textId="77777777" w:rsidR="00B52DCC" w:rsidRDefault="00B52DCC">
            <w:pPr>
              <w:pStyle w:val="TableParagraph"/>
            </w:pPr>
          </w:p>
          <w:p w14:paraId="6EE60FB1" w14:textId="77777777" w:rsidR="00B52DCC" w:rsidRDefault="00916648">
            <w:pPr>
              <w:pStyle w:val="TableParagraph"/>
              <w:spacing w:before="148"/>
              <w:ind w:left="87" w:right="120"/>
              <w:jc w:val="center"/>
              <w:rPr>
                <w:sz w:val="20"/>
              </w:rPr>
            </w:pPr>
            <w:r>
              <w:rPr>
                <w:sz w:val="20"/>
              </w:rPr>
              <w:t>112-34-5</w:t>
            </w:r>
          </w:p>
        </w:tc>
        <w:tc>
          <w:tcPr>
            <w:tcW w:w="991" w:type="dxa"/>
          </w:tcPr>
          <w:p w14:paraId="0AF4E80C" w14:textId="77777777" w:rsidR="00B52DCC" w:rsidRDefault="00B52DCC">
            <w:pPr>
              <w:pStyle w:val="TableParagraph"/>
            </w:pPr>
          </w:p>
          <w:p w14:paraId="7076D9D1" w14:textId="77777777" w:rsidR="00B52DCC" w:rsidRDefault="00916648">
            <w:pPr>
              <w:pStyle w:val="TableParagraph"/>
              <w:spacing w:before="148"/>
              <w:ind w:left="107"/>
              <w:rPr>
                <w:sz w:val="20"/>
              </w:rPr>
            </w:pPr>
            <w:r>
              <w:rPr>
                <w:sz w:val="20"/>
              </w:rPr>
              <w:t>203-961-</w:t>
            </w:r>
          </w:p>
          <w:p w14:paraId="1A8F0F61" w14:textId="77777777" w:rsidR="00B52DCC" w:rsidRDefault="00916648">
            <w:pPr>
              <w:pStyle w:val="TableParagraph"/>
              <w:spacing w:before="19"/>
              <w:ind w:left="107"/>
              <w:rPr>
                <w:sz w:val="20"/>
              </w:rPr>
            </w:pPr>
            <w:r>
              <w:rPr>
                <w:w w:val="99"/>
                <w:sz w:val="20"/>
              </w:rPr>
              <w:t>6</w:t>
            </w:r>
          </w:p>
        </w:tc>
        <w:tc>
          <w:tcPr>
            <w:tcW w:w="1709" w:type="dxa"/>
          </w:tcPr>
          <w:p w14:paraId="7D4DB7CE" w14:textId="77777777" w:rsidR="00B52DCC" w:rsidRDefault="00B52DCC">
            <w:pPr>
              <w:pStyle w:val="TableParagraph"/>
            </w:pPr>
          </w:p>
          <w:p w14:paraId="29914330" w14:textId="77777777" w:rsidR="00B52DCC" w:rsidRDefault="00916648">
            <w:pPr>
              <w:pStyle w:val="TableParagraph"/>
              <w:spacing w:before="148" w:line="261" w:lineRule="auto"/>
              <w:ind w:left="108" w:right="154"/>
              <w:rPr>
                <w:sz w:val="20"/>
              </w:rPr>
            </w:pPr>
            <w:r>
              <w:rPr>
                <w:sz w:val="20"/>
              </w:rPr>
              <w:t>Saç boyalarında kullanılan çözücü</w:t>
            </w:r>
          </w:p>
        </w:tc>
        <w:tc>
          <w:tcPr>
            <w:tcW w:w="1700" w:type="dxa"/>
          </w:tcPr>
          <w:p w14:paraId="44CB4AE6" w14:textId="77777777" w:rsidR="00B52DCC" w:rsidRDefault="00B52DCC">
            <w:pPr>
              <w:pStyle w:val="TableParagraph"/>
            </w:pPr>
          </w:p>
          <w:p w14:paraId="460537D0" w14:textId="77777777" w:rsidR="00B52DCC" w:rsidRDefault="00916648">
            <w:pPr>
              <w:pStyle w:val="TableParagraph"/>
              <w:spacing w:before="148"/>
              <w:ind w:left="108"/>
              <w:rPr>
                <w:sz w:val="20"/>
              </w:rPr>
            </w:pPr>
            <w:r>
              <w:rPr>
                <w:sz w:val="20"/>
              </w:rPr>
              <w:t>%9</w:t>
            </w:r>
          </w:p>
        </w:tc>
        <w:tc>
          <w:tcPr>
            <w:tcW w:w="2261" w:type="dxa"/>
          </w:tcPr>
          <w:p w14:paraId="513B13BB" w14:textId="77777777" w:rsidR="00B52DCC" w:rsidRDefault="00B52DCC">
            <w:pPr>
              <w:pStyle w:val="TableParagraph"/>
            </w:pPr>
          </w:p>
          <w:p w14:paraId="6270DFB9" w14:textId="77777777" w:rsidR="00B52DCC" w:rsidRDefault="00916648">
            <w:pPr>
              <w:pStyle w:val="TableParagraph"/>
              <w:spacing w:before="148" w:line="261" w:lineRule="auto"/>
              <w:ind w:left="108"/>
              <w:rPr>
                <w:sz w:val="20"/>
              </w:rPr>
            </w:pPr>
            <w:r>
              <w:rPr>
                <w:sz w:val="20"/>
              </w:rPr>
              <w:t>Aerosol dağıtıcılarda (spreylerde) kullanılmaz.</w:t>
            </w:r>
          </w:p>
        </w:tc>
        <w:tc>
          <w:tcPr>
            <w:tcW w:w="2693" w:type="dxa"/>
          </w:tcPr>
          <w:p w14:paraId="1F43A08A" w14:textId="77777777" w:rsidR="00B52DCC" w:rsidRDefault="00B52DCC">
            <w:pPr>
              <w:pStyle w:val="TableParagraph"/>
              <w:rPr>
                <w:sz w:val="18"/>
              </w:rPr>
            </w:pPr>
          </w:p>
        </w:tc>
      </w:tr>
    </w:tbl>
    <w:p w14:paraId="452220FD" w14:textId="77777777" w:rsidR="00B52DCC" w:rsidRDefault="00B52DCC">
      <w:pPr>
        <w:rPr>
          <w:sz w:val="18"/>
        </w:rPr>
        <w:sectPr w:rsidR="00B52DCC">
          <w:pgSz w:w="16840" w:h="11910" w:orient="landscape"/>
          <w:pgMar w:top="1100" w:right="440" w:bottom="280" w:left="580" w:header="708" w:footer="708" w:gutter="0"/>
          <w:cols w:space="708"/>
        </w:sectPr>
      </w:pPr>
    </w:p>
    <w:p w14:paraId="49586639"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58A4653" w14:textId="77777777">
        <w:trPr>
          <w:trHeight w:val="2467"/>
        </w:trPr>
        <w:tc>
          <w:tcPr>
            <w:tcW w:w="1416" w:type="dxa"/>
          </w:tcPr>
          <w:p w14:paraId="5F56759E" w14:textId="77777777" w:rsidR="00B52DCC" w:rsidRDefault="00916648">
            <w:pPr>
              <w:pStyle w:val="TableParagraph"/>
              <w:spacing w:line="225" w:lineRule="exact"/>
              <w:ind w:left="107"/>
              <w:rPr>
                <w:sz w:val="20"/>
              </w:rPr>
            </w:pPr>
            <w:r>
              <w:rPr>
                <w:sz w:val="20"/>
              </w:rPr>
              <w:t>188</w:t>
            </w:r>
          </w:p>
        </w:tc>
        <w:tc>
          <w:tcPr>
            <w:tcW w:w="1984" w:type="dxa"/>
          </w:tcPr>
          <w:p w14:paraId="12EB113B" w14:textId="77777777" w:rsidR="00B52DCC" w:rsidRDefault="00B52DCC">
            <w:pPr>
              <w:pStyle w:val="TableParagraph"/>
            </w:pPr>
          </w:p>
          <w:p w14:paraId="5F00CE50" w14:textId="77777777" w:rsidR="00B52DCC" w:rsidRDefault="00916648">
            <w:pPr>
              <w:pStyle w:val="TableParagraph"/>
              <w:spacing w:before="150" w:line="256" w:lineRule="auto"/>
              <w:ind w:left="105" w:right="677"/>
              <w:rPr>
                <w:sz w:val="20"/>
              </w:rPr>
            </w:pPr>
            <w:r>
              <w:rPr>
                <w:sz w:val="20"/>
              </w:rPr>
              <w:t>Etilen glikol monobutil eter (EGBE)</w:t>
            </w:r>
          </w:p>
        </w:tc>
        <w:tc>
          <w:tcPr>
            <w:tcW w:w="1704" w:type="dxa"/>
          </w:tcPr>
          <w:p w14:paraId="3CF7B0A6" w14:textId="77777777" w:rsidR="00B52DCC" w:rsidRDefault="00B52DCC">
            <w:pPr>
              <w:pStyle w:val="TableParagraph"/>
            </w:pPr>
          </w:p>
          <w:p w14:paraId="0540A521" w14:textId="77777777" w:rsidR="00B52DCC" w:rsidRDefault="00916648">
            <w:pPr>
              <w:pStyle w:val="TableParagraph"/>
              <w:spacing w:before="150"/>
              <w:ind w:left="106"/>
              <w:rPr>
                <w:sz w:val="20"/>
              </w:rPr>
            </w:pPr>
            <w:r>
              <w:rPr>
                <w:sz w:val="20"/>
              </w:rPr>
              <w:t>Butoxyethanol</w:t>
            </w:r>
          </w:p>
        </w:tc>
        <w:tc>
          <w:tcPr>
            <w:tcW w:w="993" w:type="dxa"/>
          </w:tcPr>
          <w:p w14:paraId="1C0B87C8" w14:textId="77777777" w:rsidR="00B52DCC" w:rsidRDefault="00B52DCC">
            <w:pPr>
              <w:pStyle w:val="TableParagraph"/>
            </w:pPr>
          </w:p>
          <w:p w14:paraId="0164BE41" w14:textId="77777777" w:rsidR="00B52DCC" w:rsidRDefault="00916648">
            <w:pPr>
              <w:pStyle w:val="TableParagraph"/>
              <w:spacing w:before="150"/>
              <w:ind w:left="107"/>
              <w:rPr>
                <w:sz w:val="20"/>
              </w:rPr>
            </w:pPr>
            <w:r>
              <w:rPr>
                <w:sz w:val="20"/>
              </w:rPr>
              <w:t>111-76-2</w:t>
            </w:r>
          </w:p>
        </w:tc>
        <w:tc>
          <w:tcPr>
            <w:tcW w:w="991" w:type="dxa"/>
          </w:tcPr>
          <w:p w14:paraId="10E378BE" w14:textId="77777777" w:rsidR="00B52DCC" w:rsidRDefault="00B52DCC">
            <w:pPr>
              <w:pStyle w:val="TableParagraph"/>
            </w:pPr>
          </w:p>
          <w:p w14:paraId="019BBC30" w14:textId="77777777" w:rsidR="00B52DCC" w:rsidRDefault="00916648">
            <w:pPr>
              <w:pStyle w:val="TableParagraph"/>
              <w:spacing w:before="150"/>
              <w:ind w:left="107"/>
              <w:rPr>
                <w:sz w:val="20"/>
              </w:rPr>
            </w:pPr>
            <w:r>
              <w:rPr>
                <w:sz w:val="20"/>
              </w:rPr>
              <w:t>203-905-</w:t>
            </w:r>
          </w:p>
          <w:p w14:paraId="4E8F2E07" w14:textId="77777777" w:rsidR="00B52DCC" w:rsidRDefault="00916648">
            <w:pPr>
              <w:pStyle w:val="TableParagraph"/>
              <w:spacing w:before="17"/>
              <w:ind w:left="107"/>
              <w:rPr>
                <w:sz w:val="20"/>
              </w:rPr>
            </w:pPr>
            <w:r>
              <w:rPr>
                <w:w w:val="99"/>
                <w:sz w:val="20"/>
              </w:rPr>
              <w:t>0</w:t>
            </w:r>
          </w:p>
        </w:tc>
        <w:tc>
          <w:tcPr>
            <w:tcW w:w="1709" w:type="dxa"/>
          </w:tcPr>
          <w:p w14:paraId="65E5A7A8" w14:textId="77777777" w:rsidR="00B52DCC" w:rsidRDefault="00B52DCC">
            <w:pPr>
              <w:pStyle w:val="TableParagraph"/>
            </w:pPr>
          </w:p>
          <w:p w14:paraId="365DD550" w14:textId="77777777" w:rsidR="00B52DCC" w:rsidRDefault="00916648">
            <w:pPr>
              <w:pStyle w:val="TableParagraph"/>
              <w:numPr>
                <w:ilvl w:val="0"/>
                <w:numId w:val="164"/>
              </w:numPr>
              <w:tabs>
                <w:tab w:val="left" w:pos="381"/>
              </w:tabs>
              <w:spacing w:before="150" w:line="256" w:lineRule="auto"/>
              <w:ind w:right="174" w:firstLine="0"/>
              <w:rPr>
                <w:sz w:val="20"/>
              </w:rPr>
            </w:pPr>
            <w:r>
              <w:rPr>
                <w:sz w:val="20"/>
              </w:rPr>
              <w:t>Okside edici saç boyalarında kullanılan</w:t>
            </w:r>
            <w:r>
              <w:rPr>
                <w:spacing w:val="-3"/>
                <w:sz w:val="20"/>
              </w:rPr>
              <w:t xml:space="preserve"> çözücü</w:t>
            </w:r>
          </w:p>
          <w:p w14:paraId="48CD2C83" w14:textId="77777777" w:rsidR="00B52DCC" w:rsidRDefault="00916648">
            <w:pPr>
              <w:pStyle w:val="TableParagraph"/>
              <w:numPr>
                <w:ilvl w:val="0"/>
                <w:numId w:val="164"/>
              </w:numPr>
              <w:tabs>
                <w:tab w:val="left" w:pos="393"/>
              </w:tabs>
              <w:spacing w:before="167" w:line="259" w:lineRule="auto"/>
              <w:ind w:right="301" w:firstLine="0"/>
              <w:rPr>
                <w:sz w:val="20"/>
              </w:rPr>
            </w:pPr>
            <w:r>
              <w:rPr>
                <w:sz w:val="20"/>
              </w:rPr>
              <w:t xml:space="preserve">Okside </w:t>
            </w:r>
            <w:r>
              <w:rPr>
                <w:spacing w:val="-3"/>
                <w:sz w:val="20"/>
              </w:rPr>
              <w:t xml:space="preserve">edici </w:t>
            </w:r>
            <w:r>
              <w:rPr>
                <w:sz w:val="20"/>
              </w:rPr>
              <w:t>olmayan saç boyalarında</w:t>
            </w:r>
          </w:p>
          <w:p w14:paraId="02317E40" w14:textId="77777777" w:rsidR="00B52DCC" w:rsidRDefault="00916648">
            <w:pPr>
              <w:pStyle w:val="TableParagraph"/>
              <w:spacing w:line="229" w:lineRule="exact"/>
              <w:ind w:left="108"/>
              <w:rPr>
                <w:sz w:val="20"/>
              </w:rPr>
            </w:pPr>
            <w:r>
              <w:rPr>
                <w:sz w:val="20"/>
              </w:rPr>
              <w:t>kullanılan çözücü</w:t>
            </w:r>
          </w:p>
        </w:tc>
        <w:tc>
          <w:tcPr>
            <w:tcW w:w="1700" w:type="dxa"/>
          </w:tcPr>
          <w:p w14:paraId="3FC51CDD" w14:textId="77777777" w:rsidR="00B52DCC" w:rsidRDefault="00B52DCC">
            <w:pPr>
              <w:pStyle w:val="TableParagraph"/>
            </w:pPr>
          </w:p>
          <w:p w14:paraId="07F12C4C" w14:textId="77777777" w:rsidR="00B52DCC" w:rsidRDefault="00916648">
            <w:pPr>
              <w:pStyle w:val="TableParagraph"/>
              <w:spacing w:before="150"/>
              <w:ind w:left="108"/>
              <w:rPr>
                <w:sz w:val="20"/>
              </w:rPr>
            </w:pPr>
            <w:r>
              <w:rPr>
                <w:sz w:val="20"/>
              </w:rPr>
              <w:t>(a)%</w:t>
            </w:r>
            <w:r>
              <w:rPr>
                <w:spacing w:val="-2"/>
                <w:sz w:val="20"/>
              </w:rPr>
              <w:t xml:space="preserve"> </w:t>
            </w:r>
            <w:r>
              <w:rPr>
                <w:sz w:val="20"/>
              </w:rPr>
              <w:t>4,0</w:t>
            </w:r>
          </w:p>
          <w:p w14:paraId="4A3D1A34" w14:textId="77777777" w:rsidR="00B52DCC" w:rsidRDefault="00B52DCC">
            <w:pPr>
              <w:pStyle w:val="TableParagraph"/>
            </w:pPr>
          </w:p>
          <w:p w14:paraId="25231861" w14:textId="77777777" w:rsidR="00B52DCC" w:rsidRDefault="00B52DCC">
            <w:pPr>
              <w:pStyle w:val="TableParagraph"/>
            </w:pPr>
          </w:p>
          <w:p w14:paraId="4E6B12C2" w14:textId="77777777" w:rsidR="00B52DCC" w:rsidRDefault="00B52DCC">
            <w:pPr>
              <w:pStyle w:val="TableParagraph"/>
            </w:pPr>
          </w:p>
          <w:p w14:paraId="7CBB8E4A" w14:textId="77777777" w:rsidR="00B52DCC" w:rsidRDefault="00B52DCC">
            <w:pPr>
              <w:pStyle w:val="TableParagraph"/>
              <w:spacing w:before="5"/>
              <w:rPr>
                <w:sz w:val="20"/>
              </w:rPr>
            </w:pPr>
          </w:p>
          <w:p w14:paraId="424EA9B7" w14:textId="77777777" w:rsidR="00B52DCC" w:rsidRDefault="00916648">
            <w:pPr>
              <w:pStyle w:val="TableParagraph"/>
              <w:ind w:left="108"/>
              <w:rPr>
                <w:sz w:val="20"/>
              </w:rPr>
            </w:pPr>
            <w:r>
              <w:rPr>
                <w:sz w:val="20"/>
              </w:rPr>
              <w:t>(b)</w:t>
            </w:r>
            <w:r>
              <w:rPr>
                <w:spacing w:val="-2"/>
                <w:sz w:val="20"/>
              </w:rPr>
              <w:t xml:space="preserve"> </w:t>
            </w:r>
            <w:r>
              <w:rPr>
                <w:sz w:val="20"/>
              </w:rPr>
              <w:t>%2,0</w:t>
            </w:r>
          </w:p>
        </w:tc>
        <w:tc>
          <w:tcPr>
            <w:tcW w:w="2261" w:type="dxa"/>
          </w:tcPr>
          <w:p w14:paraId="5ED19CA2" w14:textId="77777777" w:rsidR="00B52DCC" w:rsidRDefault="00B52DCC">
            <w:pPr>
              <w:pStyle w:val="TableParagraph"/>
            </w:pPr>
          </w:p>
          <w:p w14:paraId="2A72D3CF" w14:textId="77777777" w:rsidR="00B52DCC" w:rsidRDefault="00916648">
            <w:pPr>
              <w:pStyle w:val="TableParagraph"/>
              <w:spacing w:before="150"/>
              <w:ind w:left="108"/>
              <w:rPr>
                <w:sz w:val="20"/>
              </w:rPr>
            </w:pPr>
            <w:r>
              <w:rPr>
                <w:sz w:val="20"/>
              </w:rPr>
              <w:t>(a) (b)</w:t>
            </w:r>
          </w:p>
          <w:p w14:paraId="123487B1" w14:textId="77777777" w:rsidR="00B52DCC" w:rsidRDefault="00916648">
            <w:pPr>
              <w:pStyle w:val="TableParagraph"/>
              <w:spacing w:before="178" w:line="256" w:lineRule="auto"/>
              <w:ind w:left="108"/>
              <w:rPr>
                <w:sz w:val="20"/>
              </w:rPr>
            </w:pPr>
            <w:r>
              <w:rPr>
                <w:sz w:val="20"/>
              </w:rPr>
              <w:t>Aerosol dağıtıcılarda (spreylerde) kullanılmaz.</w:t>
            </w:r>
          </w:p>
        </w:tc>
        <w:tc>
          <w:tcPr>
            <w:tcW w:w="2693" w:type="dxa"/>
          </w:tcPr>
          <w:p w14:paraId="04463C77" w14:textId="77777777" w:rsidR="00B52DCC" w:rsidRDefault="00B52DCC">
            <w:pPr>
              <w:pStyle w:val="TableParagraph"/>
              <w:rPr>
                <w:sz w:val="18"/>
              </w:rPr>
            </w:pPr>
          </w:p>
        </w:tc>
      </w:tr>
      <w:tr w:rsidR="00B52DCC" w14:paraId="7DB42204" w14:textId="77777777">
        <w:trPr>
          <w:trHeight w:val="2056"/>
        </w:trPr>
        <w:tc>
          <w:tcPr>
            <w:tcW w:w="1416" w:type="dxa"/>
          </w:tcPr>
          <w:p w14:paraId="74B88E41" w14:textId="77777777" w:rsidR="00B52DCC" w:rsidRDefault="00916648">
            <w:pPr>
              <w:pStyle w:val="TableParagraph"/>
              <w:spacing w:line="223" w:lineRule="exact"/>
              <w:ind w:left="107"/>
              <w:rPr>
                <w:sz w:val="20"/>
              </w:rPr>
            </w:pPr>
            <w:r>
              <w:rPr>
                <w:sz w:val="20"/>
              </w:rPr>
              <w:t>189</w:t>
            </w:r>
          </w:p>
        </w:tc>
        <w:tc>
          <w:tcPr>
            <w:tcW w:w="1984" w:type="dxa"/>
          </w:tcPr>
          <w:p w14:paraId="673644FA" w14:textId="77777777" w:rsidR="00B52DCC" w:rsidRDefault="00916648">
            <w:pPr>
              <w:pStyle w:val="TableParagraph"/>
              <w:spacing w:line="259" w:lineRule="auto"/>
              <w:ind w:left="105" w:right="134"/>
              <w:rPr>
                <w:sz w:val="13"/>
              </w:rPr>
            </w:pPr>
            <w:r>
              <w:rPr>
                <w:sz w:val="20"/>
              </w:rPr>
              <w:t xml:space="preserve">Trisodyum 5- hidroksi-1-(4- sülfofenil)-4-(4- </w:t>
            </w:r>
            <w:r>
              <w:rPr>
                <w:w w:val="95"/>
                <w:sz w:val="20"/>
              </w:rPr>
              <w:t xml:space="preserve">sülfofenilazo)pirazol- </w:t>
            </w:r>
            <w:r>
              <w:rPr>
                <w:sz w:val="20"/>
              </w:rPr>
              <w:t xml:space="preserve">3-karboksilat ve aluminyum lake </w:t>
            </w:r>
            <w:r>
              <w:rPr>
                <w:position w:val="7"/>
                <w:sz w:val="13"/>
              </w:rPr>
              <w:t>(17)</w:t>
            </w:r>
          </w:p>
          <w:p w14:paraId="28012448" w14:textId="77777777" w:rsidR="00B52DCC" w:rsidRDefault="00916648">
            <w:pPr>
              <w:pStyle w:val="TableParagraph"/>
              <w:spacing w:before="147"/>
              <w:ind w:left="105"/>
              <w:rPr>
                <w:sz w:val="20"/>
              </w:rPr>
            </w:pPr>
            <w:r>
              <w:rPr>
                <w:sz w:val="20"/>
              </w:rPr>
              <w:t>(CI 19140)</w:t>
            </w:r>
          </w:p>
        </w:tc>
        <w:tc>
          <w:tcPr>
            <w:tcW w:w="1704" w:type="dxa"/>
          </w:tcPr>
          <w:p w14:paraId="4ED9A27E" w14:textId="77777777" w:rsidR="00B52DCC" w:rsidRDefault="00916648">
            <w:pPr>
              <w:pStyle w:val="TableParagraph"/>
              <w:spacing w:line="223" w:lineRule="exact"/>
              <w:ind w:left="106"/>
              <w:rPr>
                <w:sz w:val="20"/>
              </w:rPr>
            </w:pPr>
            <w:r>
              <w:rPr>
                <w:sz w:val="20"/>
              </w:rPr>
              <w:t>Acid Yellow 23;</w:t>
            </w:r>
          </w:p>
          <w:p w14:paraId="0E3B886E" w14:textId="77777777" w:rsidR="00B52DCC" w:rsidRDefault="00916648">
            <w:pPr>
              <w:pStyle w:val="TableParagraph"/>
              <w:spacing w:before="178" w:line="261" w:lineRule="auto"/>
              <w:ind w:left="106" w:right="290"/>
              <w:rPr>
                <w:sz w:val="20"/>
              </w:rPr>
            </w:pPr>
            <w:r>
              <w:rPr>
                <w:sz w:val="20"/>
              </w:rPr>
              <w:t>Acid Yellow 23 Aluminum lake</w:t>
            </w:r>
          </w:p>
        </w:tc>
        <w:tc>
          <w:tcPr>
            <w:tcW w:w="993" w:type="dxa"/>
          </w:tcPr>
          <w:p w14:paraId="1CED9079" w14:textId="77777777" w:rsidR="00B52DCC" w:rsidRDefault="00916648">
            <w:pPr>
              <w:pStyle w:val="TableParagraph"/>
              <w:spacing w:line="223" w:lineRule="exact"/>
              <w:ind w:left="107"/>
              <w:rPr>
                <w:sz w:val="20"/>
              </w:rPr>
            </w:pPr>
            <w:r>
              <w:rPr>
                <w:sz w:val="20"/>
              </w:rPr>
              <w:t>1934-21-</w:t>
            </w:r>
          </w:p>
          <w:p w14:paraId="60CC2163" w14:textId="77777777" w:rsidR="00B52DCC" w:rsidRDefault="00916648">
            <w:pPr>
              <w:pStyle w:val="TableParagraph"/>
              <w:spacing w:before="17"/>
              <w:ind w:left="107"/>
              <w:rPr>
                <w:sz w:val="20"/>
              </w:rPr>
            </w:pPr>
            <w:r>
              <w:rPr>
                <w:sz w:val="20"/>
              </w:rPr>
              <w:t>0/ 12225-</w:t>
            </w:r>
          </w:p>
          <w:p w14:paraId="1229ABFC" w14:textId="77777777" w:rsidR="00B52DCC" w:rsidRDefault="00916648">
            <w:pPr>
              <w:pStyle w:val="TableParagraph"/>
              <w:spacing w:before="20"/>
              <w:ind w:left="107"/>
              <w:rPr>
                <w:sz w:val="20"/>
              </w:rPr>
            </w:pPr>
            <w:r>
              <w:rPr>
                <w:sz w:val="20"/>
              </w:rPr>
              <w:t>21-7</w:t>
            </w:r>
          </w:p>
        </w:tc>
        <w:tc>
          <w:tcPr>
            <w:tcW w:w="991" w:type="dxa"/>
          </w:tcPr>
          <w:p w14:paraId="63B78DEE" w14:textId="77777777" w:rsidR="00B52DCC" w:rsidRDefault="00916648">
            <w:pPr>
              <w:pStyle w:val="TableParagraph"/>
              <w:spacing w:line="223" w:lineRule="exact"/>
              <w:ind w:left="107"/>
              <w:rPr>
                <w:sz w:val="20"/>
              </w:rPr>
            </w:pPr>
            <w:r>
              <w:rPr>
                <w:sz w:val="20"/>
              </w:rPr>
              <w:t>217-699-</w:t>
            </w:r>
          </w:p>
          <w:p w14:paraId="13CCC3D2" w14:textId="77777777" w:rsidR="00B52DCC" w:rsidRDefault="00916648">
            <w:pPr>
              <w:pStyle w:val="TableParagraph"/>
              <w:spacing w:before="17"/>
              <w:ind w:left="107"/>
              <w:rPr>
                <w:sz w:val="20"/>
              </w:rPr>
            </w:pPr>
            <w:r>
              <w:rPr>
                <w:sz w:val="20"/>
              </w:rPr>
              <w:t>5/ 235-</w:t>
            </w:r>
          </w:p>
          <w:p w14:paraId="31811965" w14:textId="77777777" w:rsidR="00B52DCC" w:rsidRDefault="00916648">
            <w:pPr>
              <w:pStyle w:val="TableParagraph"/>
              <w:spacing w:before="20"/>
              <w:ind w:left="107"/>
              <w:rPr>
                <w:sz w:val="20"/>
              </w:rPr>
            </w:pPr>
            <w:r>
              <w:rPr>
                <w:sz w:val="20"/>
              </w:rPr>
              <w:t>428-9</w:t>
            </w:r>
          </w:p>
        </w:tc>
        <w:tc>
          <w:tcPr>
            <w:tcW w:w="1709" w:type="dxa"/>
          </w:tcPr>
          <w:p w14:paraId="40B803D2"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6E7757BE" w14:textId="77777777" w:rsidR="00B52DCC" w:rsidRDefault="00916648">
            <w:pPr>
              <w:pStyle w:val="TableParagraph"/>
              <w:spacing w:line="223" w:lineRule="exact"/>
              <w:ind w:left="108"/>
              <w:rPr>
                <w:sz w:val="20"/>
              </w:rPr>
            </w:pPr>
            <w:r>
              <w:rPr>
                <w:sz w:val="20"/>
              </w:rPr>
              <w:t>% 0,5</w:t>
            </w:r>
          </w:p>
        </w:tc>
        <w:tc>
          <w:tcPr>
            <w:tcW w:w="2261" w:type="dxa"/>
          </w:tcPr>
          <w:p w14:paraId="736E06A9" w14:textId="77777777" w:rsidR="00B52DCC" w:rsidRDefault="00B52DCC">
            <w:pPr>
              <w:pStyle w:val="TableParagraph"/>
              <w:rPr>
                <w:sz w:val="18"/>
              </w:rPr>
            </w:pPr>
          </w:p>
        </w:tc>
        <w:tc>
          <w:tcPr>
            <w:tcW w:w="2693" w:type="dxa"/>
          </w:tcPr>
          <w:p w14:paraId="5F027E4C" w14:textId="77777777" w:rsidR="00B52DCC" w:rsidRDefault="00B52DCC">
            <w:pPr>
              <w:pStyle w:val="TableParagraph"/>
              <w:rPr>
                <w:sz w:val="18"/>
              </w:rPr>
            </w:pPr>
          </w:p>
        </w:tc>
      </w:tr>
      <w:tr w:rsidR="00B52DCC" w14:paraId="091DDEAC" w14:textId="77777777">
        <w:trPr>
          <w:trHeight w:val="232"/>
        </w:trPr>
        <w:tc>
          <w:tcPr>
            <w:tcW w:w="1416" w:type="dxa"/>
            <w:tcBorders>
              <w:bottom w:val="nil"/>
            </w:tcBorders>
          </w:tcPr>
          <w:p w14:paraId="0289EFB0" w14:textId="77777777" w:rsidR="00B52DCC" w:rsidRDefault="00916648">
            <w:pPr>
              <w:pStyle w:val="TableParagraph"/>
              <w:spacing w:line="212" w:lineRule="exact"/>
              <w:ind w:left="107"/>
              <w:rPr>
                <w:sz w:val="20"/>
              </w:rPr>
            </w:pPr>
            <w:r>
              <w:rPr>
                <w:sz w:val="20"/>
              </w:rPr>
              <w:t>190</w:t>
            </w:r>
          </w:p>
        </w:tc>
        <w:tc>
          <w:tcPr>
            <w:tcW w:w="1984" w:type="dxa"/>
            <w:tcBorders>
              <w:bottom w:val="nil"/>
            </w:tcBorders>
          </w:tcPr>
          <w:p w14:paraId="00BCECB6" w14:textId="77777777" w:rsidR="00B52DCC" w:rsidRDefault="00916648">
            <w:pPr>
              <w:pStyle w:val="TableParagraph"/>
              <w:spacing w:line="212" w:lineRule="exact"/>
              <w:ind w:left="105"/>
              <w:rPr>
                <w:sz w:val="20"/>
              </w:rPr>
            </w:pPr>
            <w:r>
              <w:rPr>
                <w:sz w:val="20"/>
              </w:rPr>
              <w:t>Benzenmetanaminyu</w:t>
            </w:r>
          </w:p>
        </w:tc>
        <w:tc>
          <w:tcPr>
            <w:tcW w:w="1704" w:type="dxa"/>
            <w:vMerge w:val="restart"/>
          </w:tcPr>
          <w:p w14:paraId="6AD1B751" w14:textId="77777777" w:rsidR="00B52DCC" w:rsidRDefault="00916648">
            <w:pPr>
              <w:pStyle w:val="TableParagraph"/>
              <w:spacing w:line="223" w:lineRule="exact"/>
              <w:ind w:left="106"/>
              <w:rPr>
                <w:sz w:val="20"/>
              </w:rPr>
            </w:pPr>
            <w:r>
              <w:rPr>
                <w:sz w:val="20"/>
              </w:rPr>
              <w:t>Acid Blue 9;</w:t>
            </w:r>
          </w:p>
          <w:p w14:paraId="0A728DEB" w14:textId="77777777" w:rsidR="00B52DCC" w:rsidRDefault="00916648">
            <w:pPr>
              <w:pStyle w:val="TableParagraph"/>
              <w:spacing w:before="180" w:line="256" w:lineRule="auto"/>
              <w:ind w:left="106"/>
              <w:rPr>
                <w:sz w:val="20"/>
              </w:rPr>
            </w:pPr>
            <w:r>
              <w:rPr>
                <w:sz w:val="20"/>
              </w:rPr>
              <w:t>Acid Blue 9 Ammonium</w:t>
            </w:r>
            <w:r>
              <w:rPr>
                <w:spacing w:val="-2"/>
                <w:sz w:val="20"/>
              </w:rPr>
              <w:t xml:space="preserve"> </w:t>
            </w:r>
            <w:r>
              <w:rPr>
                <w:spacing w:val="-4"/>
                <w:sz w:val="20"/>
              </w:rPr>
              <w:t>salt;</w:t>
            </w:r>
          </w:p>
          <w:p w14:paraId="67BB1B9A" w14:textId="77777777" w:rsidR="00B52DCC" w:rsidRDefault="00916648">
            <w:pPr>
              <w:pStyle w:val="TableParagraph"/>
              <w:spacing w:before="163" w:line="256" w:lineRule="auto"/>
              <w:ind w:left="106" w:right="251"/>
              <w:rPr>
                <w:sz w:val="20"/>
              </w:rPr>
            </w:pPr>
            <w:r>
              <w:rPr>
                <w:sz w:val="20"/>
              </w:rPr>
              <w:t xml:space="preserve">Acid Blue 9 Aluminum </w:t>
            </w:r>
            <w:r>
              <w:rPr>
                <w:spacing w:val="-6"/>
                <w:sz w:val="20"/>
              </w:rPr>
              <w:t>Lake</w:t>
            </w:r>
          </w:p>
        </w:tc>
        <w:tc>
          <w:tcPr>
            <w:tcW w:w="993" w:type="dxa"/>
            <w:tcBorders>
              <w:bottom w:val="nil"/>
            </w:tcBorders>
          </w:tcPr>
          <w:p w14:paraId="101EDBBC" w14:textId="77777777" w:rsidR="00B52DCC" w:rsidRDefault="00916648">
            <w:pPr>
              <w:pStyle w:val="TableParagraph"/>
              <w:spacing w:line="212" w:lineRule="exact"/>
              <w:ind w:left="107"/>
              <w:rPr>
                <w:sz w:val="20"/>
              </w:rPr>
            </w:pPr>
            <w:r>
              <w:rPr>
                <w:sz w:val="20"/>
              </w:rPr>
              <w:t>3844-45-</w:t>
            </w:r>
          </w:p>
        </w:tc>
        <w:tc>
          <w:tcPr>
            <w:tcW w:w="991" w:type="dxa"/>
            <w:tcBorders>
              <w:bottom w:val="nil"/>
            </w:tcBorders>
          </w:tcPr>
          <w:p w14:paraId="0AE06749" w14:textId="77777777" w:rsidR="00B52DCC" w:rsidRDefault="00916648">
            <w:pPr>
              <w:pStyle w:val="TableParagraph"/>
              <w:spacing w:line="212" w:lineRule="exact"/>
              <w:ind w:left="107"/>
              <w:rPr>
                <w:sz w:val="20"/>
              </w:rPr>
            </w:pPr>
            <w:r>
              <w:rPr>
                <w:sz w:val="20"/>
              </w:rPr>
              <w:t>223-339-</w:t>
            </w:r>
          </w:p>
        </w:tc>
        <w:tc>
          <w:tcPr>
            <w:tcW w:w="1709" w:type="dxa"/>
            <w:tcBorders>
              <w:bottom w:val="nil"/>
            </w:tcBorders>
          </w:tcPr>
          <w:p w14:paraId="5DE70088" w14:textId="77777777" w:rsidR="00B52DCC" w:rsidRDefault="00916648">
            <w:pPr>
              <w:pStyle w:val="TableParagraph"/>
              <w:spacing w:line="212" w:lineRule="exact"/>
              <w:ind w:left="108"/>
              <w:rPr>
                <w:sz w:val="20"/>
              </w:rPr>
            </w:pPr>
            <w:r>
              <w:rPr>
                <w:sz w:val="20"/>
              </w:rPr>
              <w:t>Okside edici</w:t>
            </w:r>
          </w:p>
        </w:tc>
        <w:tc>
          <w:tcPr>
            <w:tcW w:w="1700" w:type="dxa"/>
            <w:tcBorders>
              <w:bottom w:val="nil"/>
            </w:tcBorders>
          </w:tcPr>
          <w:p w14:paraId="020C5746" w14:textId="77777777" w:rsidR="00B52DCC" w:rsidRDefault="00916648">
            <w:pPr>
              <w:pStyle w:val="TableParagraph"/>
              <w:spacing w:line="212" w:lineRule="exact"/>
              <w:ind w:left="108"/>
              <w:rPr>
                <w:sz w:val="20"/>
              </w:rPr>
            </w:pPr>
            <w:r>
              <w:rPr>
                <w:sz w:val="20"/>
              </w:rPr>
              <w:t>% 0,5</w:t>
            </w:r>
          </w:p>
        </w:tc>
        <w:tc>
          <w:tcPr>
            <w:tcW w:w="2261" w:type="dxa"/>
            <w:vMerge w:val="restart"/>
          </w:tcPr>
          <w:p w14:paraId="2E7CC131" w14:textId="77777777" w:rsidR="00B52DCC" w:rsidRDefault="00B52DCC">
            <w:pPr>
              <w:pStyle w:val="TableParagraph"/>
              <w:rPr>
                <w:sz w:val="18"/>
              </w:rPr>
            </w:pPr>
          </w:p>
        </w:tc>
        <w:tc>
          <w:tcPr>
            <w:tcW w:w="2693" w:type="dxa"/>
            <w:vMerge w:val="restart"/>
          </w:tcPr>
          <w:p w14:paraId="030C4774" w14:textId="77777777" w:rsidR="00B52DCC" w:rsidRDefault="00B52DCC">
            <w:pPr>
              <w:pStyle w:val="TableParagraph"/>
              <w:rPr>
                <w:sz w:val="18"/>
              </w:rPr>
            </w:pPr>
          </w:p>
        </w:tc>
      </w:tr>
      <w:tr w:rsidR="00B52DCC" w14:paraId="72E971EB" w14:textId="77777777">
        <w:trPr>
          <w:trHeight w:val="238"/>
        </w:trPr>
        <w:tc>
          <w:tcPr>
            <w:tcW w:w="1416" w:type="dxa"/>
            <w:tcBorders>
              <w:top w:val="nil"/>
              <w:bottom w:val="nil"/>
            </w:tcBorders>
          </w:tcPr>
          <w:p w14:paraId="59F4226F" w14:textId="77777777" w:rsidR="00B52DCC" w:rsidRDefault="00B52DCC">
            <w:pPr>
              <w:pStyle w:val="TableParagraph"/>
              <w:rPr>
                <w:sz w:val="16"/>
              </w:rPr>
            </w:pPr>
          </w:p>
        </w:tc>
        <w:tc>
          <w:tcPr>
            <w:tcW w:w="1984" w:type="dxa"/>
            <w:tcBorders>
              <w:top w:val="nil"/>
              <w:bottom w:val="nil"/>
            </w:tcBorders>
          </w:tcPr>
          <w:p w14:paraId="05D9E4C5" w14:textId="77777777" w:rsidR="00B52DCC" w:rsidRDefault="00916648">
            <w:pPr>
              <w:pStyle w:val="TableParagraph"/>
              <w:spacing w:line="218" w:lineRule="exact"/>
              <w:ind w:left="105"/>
              <w:rPr>
                <w:sz w:val="20"/>
              </w:rPr>
            </w:pPr>
            <w:r>
              <w:rPr>
                <w:sz w:val="20"/>
              </w:rPr>
              <w:t>m, N-etil-N- [4-[[4-</w:t>
            </w:r>
          </w:p>
        </w:tc>
        <w:tc>
          <w:tcPr>
            <w:tcW w:w="1704" w:type="dxa"/>
            <w:vMerge/>
            <w:tcBorders>
              <w:top w:val="nil"/>
            </w:tcBorders>
          </w:tcPr>
          <w:p w14:paraId="132A05B4" w14:textId="77777777" w:rsidR="00B52DCC" w:rsidRDefault="00B52DCC">
            <w:pPr>
              <w:rPr>
                <w:sz w:val="2"/>
                <w:szCs w:val="2"/>
              </w:rPr>
            </w:pPr>
          </w:p>
        </w:tc>
        <w:tc>
          <w:tcPr>
            <w:tcW w:w="993" w:type="dxa"/>
            <w:tcBorders>
              <w:top w:val="nil"/>
              <w:bottom w:val="nil"/>
            </w:tcBorders>
          </w:tcPr>
          <w:p w14:paraId="4E297D57" w14:textId="77777777" w:rsidR="00B52DCC" w:rsidRDefault="00916648">
            <w:pPr>
              <w:pStyle w:val="TableParagraph"/>
              <w:spacing w:line="218" w:lineRule="exact"/>
              <w:ind w:left="107"/>
              <w:rPr>
                <w:sz w:val="20"/>
              </w:rPr>
            </w:pPr>
            <w:r>
              <w:rPr>
                <w:sz w:val="20"/>
              </w:rPr>
              <w:t>9/ 2650-</w:t>
            </w:r>
          </w:p>
        </w:tc>
        <w:tc>
          <w:tcPr>
            <w:tcW w:w="991" w:type="dxa"/>
            <w:tcBorders>
              <w:top w:val="nil"/>
              <w:bottom w:val="nil"/>
            </w:tcBorders>
          </w:tcPr>
          <w:p w14:paraId="28BA603A" w14:textId="77777777" w:rsidR="00B52DCC" w:rsidRDefault="00916648">
            <w:pPr>
              <w:pStyle w:val="TableParagraph"/>
              <w:spacing w:line="218" w:lineRule="exact"/>
              <w:ind w:left="107"/>
              <w:rPr>
                <w:sz w:val="20"/>
              </w:rPr>
            </w:pPr>
            <w:r>
              <w:rPr>
                <w:sz w:val="20"/>
              </w:rPr>
              <w:t>8/ 220-</w:t>
            </w:r>
          </w:p>
        </w:tc>
        <w:tc>
          <w:tcPr>
            <w:tcW w:w="1709" w:type="dxa"/>
            <w:tcBorders>
              <w:top w:val="nil"/>
              <w:bottom w:val="nil"/>
            </w:tcBorders>
          </w:tcPr>
          <w:p w14:paraId="110A60F2" w14:textId="77777777" w:rsidR="00B52DCC" w:rsidRDefault="00916648">
            <w:pPr>
              <w:pStyle w:val="TableParagraph"/>
              <w:spacing w:line="218" w:lineRule="exact"/>
              <w:ind w:left="108"/>
              <w:rPr>
                <w:sz w:val="20"/>
              </w:rPr>
            </w:pPr>
            <w:r>
              <w:rPr>
                <w:sz w:val="20"/>
              </w:rPr>
              <w:t>olmayan saç</w:t>
            </w:r>
          </w:p>
        </w:tc>
        <w:tc>
          <w:tcPr>
            <w:tcW w:w="1700" w:type="dxa"/>
            <w:tcBorders>
              <w:top w:val="nil"/>
              <w:bottom w:val="nil"/>
            </w:tcBorders>
          </w:tcPr>
          <w:p w14:paraId="5635EF84" w14:textId="77777777" w:rsidR="00B52DCC" w:rsidRDefault="00B52DCC">
            <w:pPr>
              <w:pStyle w:val="TableParagraph"/>
              <w:rPr>
                <w:sz w:val="16"/>
              </w:rPr>
            </w:pPr>
          </w:p>
        </w:tc>
        <w:tc>
          <w:tcPr>
            <w:tcW w:w="2261" w:type="dxa"/>
            <w:vMerge/>
            <w:tcBorders>
              <w:top w:val="nil"/>
            </w:tcBorders>
          </w:tcPr>
          <w:p w14:paraId="6E327F5B" w14:textId="77777777" w:rsidR="00B52DCC" w:rsidRDefault="00B52DCC">
            <w:pPr>
              <w:rPr>
                <w:sz w:val="2"/>
                <w:szCs w:val="2"/>
              </w:rPr>
            </w:pPr>
          </w:p>
        </w:tc>
        <w:tc>
          <w:tcPr>
            <w:tcW w:w="2693" w:type="dxa"/>
            <w:vMerge/>
            <w:tcBorders>
              <w:top w:val="nil"/>
            </w:tcBorders>
          </w:tcPr>
          <w:p w14:paraId="224CAF2F" w14:textId="77777777" w:rsidR="00B52DCC" w:rsidRDefault="00B52DCC">
            <w:pPr>
              <w:rPr>
                <w:sz w:val="2"/>
                <w:szCs w:val="2"/>
              </w:rPr>
            </w:pPr>
          </w:p>
        </w:tc>
      </w:tr>
      <w:tr w:rsidR="00B52DCC" w14:paraId="62869E3F" w14:textId="77777777">
        <w:trPr>
          <w:trHeight w:val="238"/>
        </w:trPr>
        <w:tc>
          <w:tcPr>
            <w:tcW w:w="1416" w:type="dxa"/>
            <w:tcBorders>
              <w:top w:val="nil"/>
              <w:bottom w:val="nil"/>
            </w:tcBorders>
          </w:tcPr>
          <w:p w14:paraId="00C42808" w14:textId="77777777" w:rsidR="00B52DCC" w:rsidRDefault="00B52DCC">
            <w:pPr>
              <w:pStyle w:val="TableParagraph"/>
              <w:rPr>
                <w:sz w:val="16"/>
              </w:rPr>
            </w:pPr>
          </w:p>
        </w:tc>
        <w:tc>
          <w:tcPr>
            <w:tcW w:w="1984" w:type="dxa"/>
            <w:tcBorders>
              <w:top w:val="nil"/>
              <w:bottom w:val="nil"/>
            </w:tcBorders>
          </w:tcPr>
          <w:p w14:paraId="00405E80" w14:textId="77777777" w:rsidR="00B52DCC" w:rsidRDefault="00916648">
            <w:pPr>
              <w:pStyle w:val="TableParagraph"/>
              <w:spacing w:line="218" w:lineRule="exact"/>
              <w:ind w:left="105"/>
              <w:rPr>
                <w:sz w:val="20"/>
              </w:rPr>
            </w:pPr>
            <w:r>
              <w:rPr>
                <w:sz w:val="20"/>
              </w:rPr>
              <w:t>[etil-[(3- sülfofenil)-</w:t>
            </w:r>
          </w:p>
        </w:tc>
        <w:tc>
          <w:tcPr>
            <w:tcW w:w="1704" w:type="dxa"/>
            <w:vMerge/>
            <w:tcBorders>
              <w:top w:val="nil"/>
            </w:tcBorders>
          </w:tcPr>
          <w:p w14:paraId="407612B1" w14:textId="77777777" w:rsidR="00B52DCC" w:rsidRDefault="00B52DCC">
            <w:pPr>
              <w:rPr>
                <w:sz w:val="2"/>
                <w:szCs w:val="2"/>
              </w:rPr>
            </w:pPr>
          </w:p>
        </w:tc>
        <w:tc>
          <w:tcPr>
            <w:tcW w:w="993" w:type="dxa"/>
            <w:tcBorders>
              <w:top w:val="nil"/>
              <w:bottom w:val="nil"/>
            </w:tcBorders>
          </w:tcPr>
          <w:p w14:paraId="0CB7EC80" w14:textId="77777777" w:rsidR="00B52DCC" w:rsidRDefault="00916648">
            <w:pPr>
              <w:pStyle w:val="TableParagraph"/>
              <w:spacing w:line="218" w:lineRule="exact"/>
              <w:ind w:left="107"/>
              <w:rPr>
                <w:sz w:val="20"/>
              </w:rPr>
            </w:pPr>
            <w:r>
              <w:rPr>
                <w:sz w:val="20"/>
              </w:rPr>
              <w:t>18-2/</w:t>
            </w:r>
          </w:p>
        </w:tc>
        <w:tc>
          <w:tcPr>
            <w:tcW w:w="991" w:type="dxa"/>
            <w:tcBorders>
              <w:top w:val="nil"/>
              <w:bottom w:val="nil"/>
            </w:tcBorders>
          </w:tcPr>
          <w:p w14:paraId="06F8B090" w14:textId="77777777" w:rsidR="00B52DCC" w:rsidRDefault="00916648">
            <w:pPr>
              <w:pStyle w:val="TableParagraph"/>
              <w:spacing w:line="218" w:lineRule="exact"/>
              <w:ind w:left="107"/>
              <w:rPr>
                <w:sz w:val="20"/>
              </w:rPr>
            </w:pPr>
            <w:r>
              <w:rPr>
                <w:sz w:val="20"/>
              </w:rPr>
              <w:t>168-0/</w:t>
            </w:r>
          </w:p>
        </w:tc>
        <w:tc>
          <w:tcPr>
            <w:tcW w:w="1709" w:type="dxa"/>
            <w:tcBorders>
              <w:top w:val="nil"/>
              <w:bottom w:val="nil"/>
            </w:tcBorders>
          </w:tcPr>
          <w:p w14:paraId="0D9A316C" w14:textId="77777777" w:rsidR="00B52DCC" w:rsidRDefault="00916648">
            <w:pPr>
              <w:pStyle w:val="TableParagraph"/>
              <w:spacing w:line="218" w:lineRule="exact"/>
              <w:ind w:left="108"/>
              <w:rPr>
                <w:sz w:val="20"/>
              </w:rPr>
            </w:pPr>
            <w:r>
              <w:rPr>
                <w:sz w:val="20"/>
              </w:rPr>
              <w:t>boyalarında</w:t>
            </w:r>
          </w:p>
        </w:tc>
        <w:tc>
          <w:tcPr>
            <w:tcW w:w="1700" w:type="dxa"/>
            <w:tcBorders>
              <w:top w:val="nil"/>
              <w:bottom w:val="nil"/>
            </w:tcBorders>
          </w:tcPr>
          <w:p w14:paraId="6F66BD0B" w14:textId="77777777" w:rsidR="00B52DCC" w:rsidRDefault="00B52DCC">
            <w:pPr>
              <w:pStyle w:val="TableParagraph"/>
              <w:rPr>
                <w:sz w:val="16"/>
              </w:rPr>
            </w:pPr>
          </w:p>
        </w:tc>
        <w:tc>
          <w:tcPr>
            <w:tcW w:w="2261" w:type="dxa"/>
            <w:vMerge/>
            <w:tcBorders>
              <w:top w:val="nil"/>
            </w:tcBorders>
          </w:tcPr>
          <w:p w14:paraId="536F53C5" w14:textId="77777777" w:rsidR="00B52DCC" w:rsidRDefault="00B52DCC">
            <w:pPr>
              <w:rPr>
                <w:sz w:val="2"/>
                <w:szCs w:val="2"/>
              </w:rPr>
            </w:pPr>
          </w:p>
        </w:tc>
        <w:tc>
          <w:tcPr>
            <w:tcW w:w="2693" w:type="dxa"/>
            <w:vMerge/>
            <w:tcBorders>
              <w:top w:val="nil"/>
            </w:tcBorders>
          </w:tcPr>
          <w:p w14:paraId="70ED814F" w14:textId="77777777" w:rsidR="00B52DCC" w:rsidRDefault="00B52DCC">
            <w:pPr>
              <w:rPr>
                <w:sz w:val="2"/>
                <w:szCs w:val="2"/>
              </w:rPr>
            </w:pPr>
          </w:p>
        </w:tc>
      </w:tr>
      <w:tr w:rsidR="00B52DCC" w14:paraId="1B8F77C3" w14:textId="77777777">
        <w:trPr>
          <w:trHeight w:val="238"/>
        </w:trPr>
        <w:tc>
          <w:tcPr>
            <w:tcW w:w="1416" w:type="dxa"/>
            <w:tcBorders>
              <w:top w:val="nil"/>
              <w:bottom w:val="nil"/>
            </w:tcBorders>
          </w:tcPr>
          <w:p w14:paraId="6171BC1D" w14:textId="77777777" w:rsidR="00B52DCC" w:rsidRDefault="00B52DCC">
            <w:pPr>
              <w:pStyle w:val="TableParagraph"/>
              <w:rPr>
                <w:sz w:val="16"/>
              </w:rPr>
            </w:pPr>
          </w:p>
        </w:tc>
        <w:tc>
          <w:tcPr>
            <w:tcW w:w="1984" w:type="dxa"/>
            <w:tcBorders>
              <w:top w:val="nil"/>
              <w:bottom w:val="nil"/>
            </w:tcBorders>
          </w:tcPr>
          <w:p w14:paraId="634A8D95" w14:textId="77777777" w:rsidR="00B52DCC" w:rsidRDefault="00916648">
            <w:pPr>
              <w:pStyle w:val="TableParagraph"/>
              <w:spacing w:line="218" w:lineRule="exact"/>
              <w:ind w:left="105"/>
              <w:rPr>
                <w:sz w:val="20"/>
              </w:rPr>
            </w:pPr>
            <w:r>
              <w:rPr>
                <w:sz w:val="20"/>
              </w:rPr>
              <w:t>metil]-amino]-</w:t>
            </w:r>
          </w:p>
        </w:tc>
        <w:tc>
          <w:tcPr>
            <w:tcW w:w="1704" w:type="dxa"/>
            <w:vMerge/>
            <w:tcBorders>
              <w:top w:val="nil"/>
            </w:tcBorders>
          </w:tcPr>
          <w:p w14:paraId="3E26804B" w14:textId="77777777" w:rsidR="00B52DCC" w:rsidRDefault="00B52DCC">
            <w:pPr>
              <w:rPr>
                <w:sz w:val="2"/>
                <w:szCs w:val="2"/>
              </w:rPr>
            </w:pPr>
          </w:p>
        </w:tc>
        <w:tc>
          <w:tcPr>
            <w:tcW w:w="993" w:type="dxa"/>
            <w:tcBorders>
              <w:top w:val="nil"/>
              <w:bottom w:val="nil"/>
            </w:tcBorders>
          </w:tcPr>
          <w:p w14:paraId="66149E0D" w14:textId="77777777" w:rsidR="00B52DCC" w:rsidRDefault="00916648">
            <w:pPr>
              <w:pStyle w:val="TableParagraph"/>
              <w:spacing w:line="218" w:lineRule="exact"/>
              <w:ind w:left="107"/>
              <w:rPr>
                <w:sz w:val="20"/>
              </w:rPr>
            </w:pPr>
            <w:r>
              <w:rPr>
                <w:sz w:val="20"/>
              </w:rPr>
              <w:t>68921-</w:t>
            </w:r>
          </w:p>
        </w:tc>
        <w:tc>
          <w:tcPr>
            <w:tcW w:w="991" w:type="dxa"/>
            <w:tcBorders>
              <w:top w:val="nil"/>
              <w:bottom w:val="nil"/>
            </w:tcBorders>
          </w:tcPr>
          <w:p w14:paraId="40004CA3" w14:textId="77777777" w:rsidR="00B52DCC" w:rsidRDefault="00916648">
            <w:pPr>
              <w:pStyle w:val="TableParagraph"/>
              <w:spacing w:line="218" w:lineRule="exact"/>
              <w:ind w:left="107"/>
              <w:rPr>
                <w:sz w:val="20"/>
              </w:rPr>
            </w:pPr>
            <w:r>
              <w:rPr>
                <w:sz w:val="20"/>
              </w:rPr>
              <w:t>272-939-</w:t>
            </w:r>
          </w:p>
        </w:tc>
        <w:tc>
          <w:tcPr>
            <w:tcW w:w="1709" w:type="dxa"/>
            <w:tcBorders>
              <w:top w:val="nil"/>
              <w:bottom w:val="nil"/>
            </w:tcBorders>
          </w:tcPr>
          <w:p w14:paraId="6688E2FA" w14:textId="77777777" w:rsidR="00B52DCC" w:rsidRDefault="00916648">
            <w:pPr>
              <w:pStyle w:val="TableParagraph"/>
              <w:spacing w:line="218" w:lineRule="exact"/>
              <w:ind w:left="108"/>
              <w:rPr>
                <w:sz w:val="20"/>
              </w:rPr>
            </w:pPr>
            <w:r>
              <w:rPr>
                <w:sz w:val="20"/>
              </w:rPr>
              <w:t>kullanılan saç</w:t>
            </w:r>
          </w:p>
        </w:tc>
        <w:tc>
          <w:tcPr>
            <w:tcW w:w="1700" w:type="dxa"/>
            <w:tcBorders>
              <w:top w:val="nil"/>
              <w:bottom w:val="nil"/>
            </w:tcBorders>
          </w:tcPr>
          <w:p w14:paraId="2C7881E3" w14:textId="77777777" w:rsidR="00B52DCC" w:rsidRDefault="00B52DCC">
            <w:pPr>
              <w:pStyle w:val="TableParagraph"/>
              <w:rPr>
                <w:sz w:val="16"/>
              </w:rPr>
            </w:pPr>
          </w:p>
        </w:tc>
        <w:tc>
          <w:tcPr>
            <w:tcW w:w="2261" w:type="dxa"/>
            <w:vMerge/>
            <w:tcBorders>
              <w:top w:val="nil"/>
            </w:tcBorders>
          </w:tcPr>
          <w:p w14:paraId="261BBEFA" w14:textId="77777777" w:rsidR="00B52DCC" w:rsidRDefault="00B52DCC">
            <w:pPr>
              <w:rPr>
                <w:sz w:val="2"/>
                <w:szCs w:val="2"/>
              </w:rPr>
            </w:pPr>
          </w:p>
        </w:tc>
        <w:tc>
          <w:tcPr>
            <w:tcW w:w="2693" w:type="dxa"/>
            <w:vMerge/>
            <w:tcBorders>
              <w:top w:val="nil"/>
            </w:tcBorders>
          </w:tcPr>
          <w:p w14:paraId="117A4AAD" w14:textId="77777777" w:rsidR="00B52DCC" w:rsidRDefault="00B52DCC">
            <w:pPr>
              <w:rPr>
                <w:sz w:val="2"/>
                <w:szCs w:val="2"/>
              </w:rPr>
            </w:pPr>
          </w:p>
        </w:tc>
      </w:tr>
      <w:tr w:rsidR="00B52DCC" w14:paraId="19A1DF33" w14:textId="77777777">
        <w:trPr>
          <w:trHeight w:val="237"/>
        </w:trPr>
        <w:tc>
          <w:tcPr>
            <w:tcW w:w="1416" w:type="dxa"/>
            <w:tcBorders>
              <w:top w:val="nil"/>
              <w:bottom w:val="nil"/>
            </w:tcBorders>
          </w:tcPr>
          <w:p w14:paraId="69F22E0F" w14:textId="77777777" w:rsidR="00B52DCC" w:rsidRDefault="00B52DCC">
            <w:pPr>
              <w:pStyle w:val="TableParagraph"/>
              <w:rPr>
                <w:sz w:val="16"/>
              </w:rPr>
            </w:pPr>
          </w:p>
        </w:tc>
        <w:tc>
          <w:tcPr>
            <w:tcW w:w="1984" w:type="dxa"/>
            <w:tcBorders>
              <w:top w:val="nil"/>
              <w:bottom w:val="nil"/>
            </w:tcBorders>
          </w:tcPr>
          <w:p w14:paraId="0ADDD476" w14:textId="77777777" w:rsidR="00B52DCC" w:rsidRDefault="00916648">
            <w:pPr>
              <w:pStyle w:val="TableParagraph"/>
              <w:spacing w:line="217" w:lineRule="exact"/>
              <w:ind w:left="105"/>
              <w:rPr>
                <w:sz w:val="20"/>
              </w:rPr>
            </w:pPr>
            <w:r>
              <w:rPr>
                <w:sz w:val="20"/>
              </w:rPr>
              <w:t>fenil](2-</w:t>
            </w:r>
          </w:p>
        </w:tc>
        <w:tc>
          <w:tcPr>
            <w:tcW w:w="1704" w:type="dxa"/>
            <w:vMerge/>
            <w:tcBorders>
              <w:top w:val="nil"/>
            </w:tcBorders>
          </w:tcPr>
          <w:p w14:paraId="7B2C72A1" w14:textId="77777777" w:rsidR="00B52DCC" w:rsidRDefault="00B52DCC">
            <w:pPr>
              <w:rPr>
                <w:sz w:val="2"/>
                <w:szCs w:val="2"/>
              </w:rPr>
            </w:pPr>
          </w:p>
        </w:tc>
        <w:tc>
          <w:tcPr>
            <w:tcW w:w="993" w:type="dxa"/>
            <w:tcBorders>
              <w:top w:val="nil"/>
              <w:bottom w:val="nil"/>
            </w:tcBorders>
          </w:tcPr>
          <w:p w14:paraId="73367A6E" w14:textId="77777777" w:rsidR="00B52DCC" w:rsidRDefault="00916648">
            <w:pPr>
              <w:pStyle w:val="TableParagraph"/>
              <w:spacing w:line="217" w:lineRule="exact"/>
              <w:ind w:left="107"/>
              <w:rPr>
                <w:sz w:val="20"/>
              </w:rPr>
            </w:pPr>
            <w:r>
              <w:rPr>
                <w:sz w:val="20"/>
              </w:rPr>
              <w:t>42-6</w:t>
            </w:r>
          </w:p>
        </w:tc>
        <w:tc>
          <w:tcPr>
            <w:tcW w:w="991" w:type="dxa"/>
            <w:tcBorders>
              <w:top w:val="nil"/>
              <w:bottom w:val="nil"/>
            </w:tcBorders>
          </w:tcPr>
          <w:p w14:paraId="0C03B631" w14:textId="77777777" w:rsidR="00B52DCC" w:rsidRDefault="00916648">
            <w:pPr>
              <w:pStyle w:val="TableParagraph"/>
              <w:spacing w:line="217" w:lineRule="exact"/>
              <w:ind w:left="107"/>
              <w:rPr>
                <w:sz w:val="20"/>
              </w:rPr>
            </w:pPr>
            <w:r>
              <w:rPr>
                <w:w w:val="99"/>
                <w:sz w:val="20"/>
              </w:rPr>
              <w:t>6</w:t>
            </w:r>
          </w:p>
        </w:tc>
        <w:tc>
          <w:tcPr>
            <w:tcW w:w="1709" w:type="dxa"/>
            <w:tcBorders>
              <w:top w:val="nil"/>
              <w:bottom w:val="nil"/>
            </w:tcBorders>
          </w:tcPr>
          <w:p w14:paraId="05711C65" w14:textId="77777777" w:rsidR="00B52DCC" w:rsidRDefault="00916648">
            <w:pPr>
              <w:pStyle w:val="TableParagraph"/>
              <w:spacing w:line="217" w:lineRule="exact"/>
              <w:ind w:left="108"/>
              <w:rPr>
                <w:sz w:val="20"/>
              </w:rPr>
            </w:pPr>
            <w:r>
              <w:rPr>
                <w:sz w:val="20"/>
              </w:rPr>
              <w:t>boya maddeleri</w:t>
            </w:r>
          </w:p>
        </w:tc>
        <w:tc>
          <w:tcPr>
            <w:tcW w:w="1700" w:type="dxa"/>
            <w:tcBorders>
              <w:top w:val="nil"/>
              <w:bottom w:val="nil"/>
            </w:tcBorders>
          </w:tcPr>
          <w:p w14:paraId="5F5AF0B5" w14:textId="77777777" w:rsidR="00B52DCC" w:rsidRDefault="00B52DCC">
            <w:pPr>
              <w:pStyle w:val="TableParagraph"/>
              <w:rPr>
                <w:sz w:val="16"/>
              </w:rPr>
            </w:pPr>
          </w:p>
        </w:tc>
        <w:tc>
          <w:tcPr>
            <w:tcW w:w="2261" w:type="dxa"/>
            <w:vMerge/>
            <w:tcBorders>
              <w:top w:val="nil"/>
            </w:tcBorders>
          </w:tcPr>
          <w:p w14:paraId="3ED13B6D" w14:textId="77777777" w:rsidR="00B52DCC" w:rsidRDefault="00B52DCC">
            <w:pPr>
              <w:rPr>
                <w:sz w:val="2"/>
                <w:szCs w:val="2"/>
              </w:rPr>
            </w:pPr>
          </w:p>
        </w:tc>
        <w:tc>
          <w:tcPr>
            <w:tcW w:w="2693" w:type="dxa"/>
            <w:vMerge/>
            <w:tcBorders>
              <w:top w:val="nil"/>
            </w:tcBorders>
          </w:tcPr>
          <w:p w14:paraId="7BE19F1C" w14:textId="77777777" w:rsidR="00B52DCC" w:rsidRDefault="00B52DCC">
            <w:pPr>
              <w:rPr>
                <w:sz w:val="2"/>
                <w:szCs w:val="2"/>
              </w:rPr>
            </w:pPr>
          </w:p>
        </w:tc>
      </w:tr>
      <w:tr w:rsidR="00B52DCC" w14:paraId="5BEDBA9B" w14:textId="77777777">
        <w:trPr>
          <w:trHeight w:val="238"/>
        </w:trPr>
        <w:tc>
          <w:tcPr>
            <w:tcW w:w="1416" w:type="dxa"/>
            <w:tcBorders>
              <w:top w:val="nil"/>
              <w:bottom w:val="nil"/>
            </w:tcBorders>
          </w:tcPr>
          <w:p w14:paraId="71FC5BE6" w14:textId="77777777" w:rsidR="00B52DCC" w:rsidRDefault="00B52DCC">
            <w:pPr>
              <w:pStyle w:val="TableParagraph"/>
              <w:rPr>
                <w:sz w:val="16"/>
              </w:rPr>
            </w:pPr>
          </w:p>
        </w:tc>
        <w:tc>
          <w:tcPr>
            <w:tcW w:w="1984" w:type="dxa"/>
            <w:tcBorders>
              <w:top w:val="nil"/>
              <w:bottom w:val="nil"/>
            </w:tcBorders>
          </w:tcPr>
          <w:p w14:paraId="795E857B" w14:textId="77777777" w:rsidR="00B52DCC" w:rsidRDefault="00916648">
            <w:pPr>
              <w:pStyle w:val="TableParagraph"/>
              <w:spacing w:line="219" w:lineRule="exact"/>
              <w:ind w:left="105"/>
              <w:rPr>
                <w:sz w:val="20"/>
              </w:rPr>
            </w:pPr>
            <w:r>
              <w:rPr>
                <w:sz w:val="20"/>
              </w:rPr>
              <w:t>sülfofenil)metilen]-</w:t>
            </w:r>
          </w:p>
        </w:tc>
        <w:tc>
          <w:tcPr>
            <w:tcW w:w="1704" w:type="dxa"/>
            <w:vMerge/>
            <w:tcBorders>
              <w:top w:val="nil"/>
            </w:tcBorders>
          </w:tcPr>
          <w:p w14:paraId="3A33B47F" w14:textId="77777777" w:rsidR="00B52DCC" w:rsidRDefault="00B52DCC">
            <w:pPr>
              <w:rPr>
                <w:sz w:val="2"/>
                <w:szCs w:val="2"/>
              </w:rPr>
            </w:pPr>
          </w:p>
        </w:tc>
        <w:tc>
          <w:tcPr>
            <w:tcW w:w="993" w:type="dxa"/>
            <w:tcBorders>
              <w:top w:val="nil"/>
              <w:bottom w:val="nil"/>
            </w:tcBorders>
          </w:tcPr>
          <w:p w14:paraId="6CA04CDE" w14:textId="77777777" w:rsidR="00B52DCC" w:rsidRDefault="00B52DCC">
            <w:pPr>
              <w:pStyle w:val="TableParagraph"/>
              <w:rPr>
                <w:sz w:val="16"/>
              </w:rPr>
            </w:pPr>
          </w:p>
        </w:tc>
        <w:tc>
          <w:tcPr>
            <w:tcW w:w="991" w:type="dxa"/>
            <w:tcBorders>
              <w:top w:val="nil"/>
              <w:bottom w:val="nil"/>
            </w:tcBorders>
          </w:tcPr>
          <w:p w14:paraId="5CB1CD98" w14:textId="77777777" w:rsidR="00B52DCC" w:rsidRDefault="00B52DCC">
            <w:pPr>
              <w:pStyle w:val="TableParagraph"/>
              <w:rPr>
                <w:sz w:val="16"/>
              </w:rPr>
            </w:pPr>
          </w:p>
        </w:tc>
        <w:tc>
          <w:tcPr>
            <w:tcW w:w="1709" w:type="dxa"/>
            <w:tcBorders>
              <w:top w:val="nil"/>
              <w:bottom w:val="nil"/>
            </w:tcBorders>
          </w:tcPr>
          <w:p w14:paraId="2C291E41" w14:textId="77777777" w:rsidR="00B52DCC" w:rsidRDefault="00B52DCC">
            <w:pPr>
              <w:pStyle w:val="TableParagraph"/>
              <w:rPr>
                <w:sz w:val="16"/>
              </w:rPr>
            </w:pPr>
          </w:p>
        </w:tc>
        <w:tc>
          <w:tcPr>
            <w:tcW w:w="1700" w:type="dxa"/>
            <w:tcBorders>
              <w:top w:val="nil"/>
              <w:bottom w:val="nil"/>
            </w:tcBorders>
          </w:tcPr>
          <w:p w14:paraId="407A7BE1" w14:textId="77777777" w:rsidR="00B52DCC" w:rsidRDefault="00B52DCC">
            <w:pPr>
              <w:pStyle w:val="TableParagraph"/>
              <w:rPr>
                <w:sz w:val="16"/>
              </w:rPr>
            </w:pPr>
          </w:p>
        </w:tc>
        <w:tc>
          <w:tcPr>
            <w:tcW w:w="2261" w:type="dxa"/>
            <w:vMerge/>
            <w:tcBorders>
              <w:top w:val="nil"/>
            </w:tcBorders>
          </w:tcPr>
          <w:p w14:paraId="35EF3F87" w14:textId="77777777" w:rsidR="00B52DCC" w:rsidRDefault="00B52DCC">
            <w:pPr>
              <w:rPr>
                <w:sz w:val="2"/>
                <w:szCs w:val="2"/>
              </w:rPr>
            </w:pPr>
          </w:p>
        </w:tc>
        <w:tc>
          <w:tcPr>
            <w:tcW w:w="2693" w:type="dxa"/>
            <w:vMerge/>
            <w:tcBorders>
              <w:top w:val="nil"/>
            </w:tcBorders>
          </w:tcPr>
          <w:p w14:paraId="36650140" w14:textId="77777777" w:rsidR="00B52DCC" w:rsidRDefault="00B52DCC">
            <w:pPr>
              <w:rPr>
                <w:sz w:val="2"/>
                <w:szCs w:val="2"/>
              </w:rPr>
            </w:pPr>
          </w:p>
        </w:tc>
      </w:tr>
      <w:tr w:rsidR="00B52DCC" w14:paraId="3D3087F5" w14:textId="77777777">
        <w:trPr>
          <w:trHeight w:val="238"/>
        </w:trPr>
        <w:tc>
          <w:tcPr>
            <w:tcW w:w="1416" w:type="dxa"/>
            <w:tcBorders>
              <w:top w:val="nil"/>
              <w:bottom w:val="nil"/>
            </w:tcBorders>
          </w:tcPr>
          <w:p w14:paraId="4A1CBBA7" w14:textId="77777777" w:rsidR="00B52DCC" w:rsidRDefault="00B52DCC">
            <w:pPr>
              <w:pStyle w:val="TableParagraph"/>
              <w:rPr>
                <w:sz w:val="16"/>
              </w:rPr>
            </w:pPr>
          </w:p>
        </w:tc>
        <w:tc>
          <w:tcPr>
            <w:tcW w:w="1984" w:type="dxa"/>
            <w:tcBorders>
              <w:top w:val="nil"/>
              <w:bottom w:val="nil"/>
            </w:tcBorders>
          </w:tcPr>
          <w:p w14:paraId="4B57CC5C" w14:textId="77777777" w:rsidR="00B52DCC" w:rsidRDefault="00916648">
            <w:pPr>
              <w:pStyle w:val="TableParagraph"/>
              <w:spacing w:line="218" w:lineRule="exact"/>
              <w:ind w:left="105"/>
              <w:rPr>
                <w:sz w:val="20"/>
              </w:rPr>
            </w:pPr>
            <w:r>
              <w:rPr>
                <w:sz w:val="20"/>
              </w:rPr>
              <w:t>2,5- siklohekzadien-</w:t>
            </w:r>
          </w:p>
        </w:tc>
        <w:tc>
          <w:tcPr>
            <w:tcW w:w="1704" w:type="dxa"/>
            <w:vMerge/>
            <w:tcBorders>
              <w:top w:val="nil"/>
            </w:tcBorders>
          </w:tcPr>
          <w:p w14:paraId="0247C556" w14:textId="77777777" w:rsidR="00B52DCC" w:rsidRDefault="00B52DCC">
            <w:pPr>
              <w:rPr>
                <w:sz w:val="2"/>
                <w:szCs w:val="2"/>
              </w:rPr>
            </w:pPr>
          </w:p>
        </w:tc>
        <w:tc>
          <w:tcPr>
            <w:tcW w:w="993" w:type="dxa"/>
            <w:tcBorders>
              <w:top w:val="nil"/>
              <w:bottom w:val="nil"/>
            </w:tcBorders>
          </w:tcPr>
          <w:p w14:paraId="166A148A" w14:textId="77777777" w:rsidR="00B52DCC" w:rsidRDefault="00B52DCC">
            <w:pPr>
              <w:pStyle w:val="TableParagraph"/>
              <w:rPr>
                <w:sz w:val="16"/>
              </w:rPr>
            </w:pPr>
          </w:p>
        </w:tc>
        <w:tc>
          <w:tcPr>
            <w:tcW w:w="991" w:type="dxa"/>
            <w:tcBorders>
              <w:top w:val="nil"/>
              <w:bottom w:val="nil"/>
            </w:tcBorders>
          </w:tcPr>
          <w:p w14:paraId="7EA2B09F" w14:textId="77777777" w:rsidR="00B52DCC" w:rsidRDefault="00B52DCC">
            <w:pPr>
              <w:pStyle w:val="TableParagraph"/>
              <w:rPr>
                <w:sz w:val="16"/>
              </w:rPr>
            </w:pPr>
          </w:p>
        </w:tc>
        <w:tc>
          <w:tcPr>
            <w:tcW w:w="1709" w:type="dxa"/>
            <w:tcBorders>
              <w:top w:val="nil"/>
              <w:bottom w:val="nil"/>
            </w:tcBorders>
          </w:tcPr>
          <w:p w14:paraId="425EC756" w14:textId="77777777" w:rsidR="00B52DCC" w:rsidRDefault="00B52DCC">
            <w:pPr>
              <w:pStyle w:val="TableParagraph"/>
              <w:rPr>
                <w:sz w:val="16"/>
              </w:rPr>
            </w:pPr>
          </w:p>
        </w:tc>
        <w:tc>
          <w:tcPr>
            <w:tcW w:w="1700" w:type="dxa"/>
            <w:tcBorders>
              <w:top w:val="nil"/>
              <w:bottom w:val="nil"/>
            </w:tcBorders>
          </w:tcPr>
          <w:p w14:paraId="49120695" w14:textId="77777777" w:rsidR="00B52DCC" w:rsidRDefault="00B52DCC">
            <w:pPr>
              <w:pStyle w:val="TableParagraph"/>
              <w:rPr>
                <w:sz w:val="16"/>
              </w:rPr>
            </w:pPr>
          </w:p>
        </w:tc>
        <w:tc>
          <w:tcPr>
            <w:tcW w:w="2261" w:type="dxa"/>
            <w:vMerge/>
            <w:tcBorders>
              <w:top w:val="nil"/>
            </w:tcBorders>
          </w:tcPr>
          <w:p w14:paraId="539361E3" w14:textId="77777777" w:rsidR="00B52DCC" w:rsidRDefault="00B52DCC">
            <w:pPr>
              <w:rPr>
                <w:sz w:val="2"/>
                <w:szCs w:val="2"/>
              </w:rPr>
            </w:pPr>
          </w:p>
        </w:tc>
        <w:tc>
          <w:tcPr>
            <w:tcW w:w="2693" w:type="dxa"/>
            <w:vMerge/>
            <w:tcBorders>
              <w:top w:val="nil"/>
            </w:tcBorders>
          </w:tcPr>
          <w:p w14:paraId="581F208C" w14:textId="77777777" w:rsidR="00B52DCC" w:rsidRDefault="00B52DCC">
            <w:pPr>
              <w:rPr>
                <w:sz w:val="2"/>
                <w:szCs w:val="2"/>
              </w:rPr>
            </w:pPr>
          </w:p>
        </w:tc>
      </w:tr>
      <w:tr w:rsidR="00B52DCC" w14:paraId="09322BFE" w14:textId="77777777">
        <w:trPr>
          <w:trHeight w:val="238"/>
        </w:trPr>
        <w:tc>
          <w:tcPr>
            <w:tcW w:w="1416" w:type="dxa"/>
            <w:tcBorders>
              <w:top w:val="nil"/>
              <w:bottom w:val="nil"/>
            </w:tcBorders>
          </w:tcPr>
          <w:p w14:paraId="09DC8777" w14:textId="77777777" w:rsidR="00B52DCC" w:rsidRDefault="00B52DCC">
            <w:pPr>
              <w:pStyle w:val="TableParagraph"/>
              <w:rPr>
                <w:sz w:val="16"/>
              </w:rPr>
            </w:pPr>
          </w:p>
        </w:tc>
        <w:tc>
          <w:tcPr>
            <w:tcW w:w="1984" w:type="dxa"/>
            <w:tcBorders>
              <w:top w:val="nil"/>
              <w:bottom w:val="nil"/>
            </w:tcBorders>
          </w:tcPr>
          <w:p w14:paraId="6C45A251" w14:textId="77777777" w:rsidR="00B52DCC" w:rsidRDefault="00916648">
            <w:pPr>
              <w:pStyle w:val="TableParagraph"/>
              <w:spacing w:line="218" w:lineRule="exact"/>
              <w:ind w:left="105"/>
              <w:rPr>
                <w:sz w:val="20"/>
              </w:rPr>
            </w:pPr>
            <w:r>
              <w:rPr>
                <w:sz w:val="20"/>
              </w:rPr>
              <w:t>1- iliden]-3-sülfo,</w:t>
            </w:r>
          </w:p>
        </w:tc>
        <w:tc>
          <w:tcPr>
            <w:tcW w:w="1704" w:type="dxa"/>
            <w:vMerge/>
            <w:tcBorders>
              <w:top w:val="nil"/>
            </w:tcBorders>
          </w:tcPr>
          <w:p w14:paraId="4670DF35" w14:textId="77777777" w:rsidR="00B52DCC" w:rsidRDefault="00B52DCC">
            <w:pPr>
              <w:rPr>
                <w:sz w:val="2"/>
                <w:szCs w:val="2"/>
              </w:rPr>
            </w:pPr>
          </w:p>
        </w:tc>
        <w:tc>
          <w:tcPr>
            <w:tcW w:w="993" w:type="dxa"/>
            <w:tcBorders>
              <w:top w:val="nil"/>
              <w:bottom w:val="nil"/>
            </w:tcBorders>
          </w:tcPr>
          <w:p w14:paraId="732FCFBD" w14:textId="77777777" w:rsidR="00B52DCC" w:rsidRDefault="00B52DCC">
            <w:pPr>
              <w:pStyle w:val="TableParagraph"/>
              <w:rPr>
                <w:sz w:val="16"/>
              </w:rPr>
            </w:pPr>
          </w:p>
        </w:tc>
        <w:tc>
          <w:tcPr>
            <w:tcW w:w="991" w:type="dxa"/>
            <w:tcBorders>
              <w:top w:val="nil"/>
              <w:bottom w:val="nil"/>
            </w:tcBorders>
          </w:tcPr>
          <w:p w14:paraId="0C417D8D" w14:textId="77777777" w:rsidR="00B52DCC" w:rsidRDefault="00B52DCC">
            <w:pPr>
              <w:pStyle w:val="TableParagraph"/>
              <w:rPr>
                <w:sz w:val="16"/>
              </w:rPr>
            </w:pPr>
          </w:p>
        </w:tc>
        <w:tc>
          <w:tcPr>
            <w:tcW w:w="1709" w:type="dxa"/>
            <w:tcBorders>
              <w:top w:val="nil"/>
              <w:bottom w:val="nil"/>
            </w:tcBorders>
          </w:tcPr>
          <w:p w14:paraId="477A2F50" w14:textId="77777777" w:rsidR="00B52DCC" w:rsidRDefault="00B52DCC">
            <w:pPr>
              <w:pStyle w:val="TableParagraph"/>
              <w:rPr>
                <w:sz w:val="16"/>
              </w:rPr>
            </w:pPr>
          </w:p>
        </w:tc>
        <w:tc>
          <w:tcPr>
            <w:tcW w:w="1700" w:type="dxa"/>
            <w:tcBorders>
              <w:top w:val="nil"/>
              <w:bottom w:val="nil"/>
            </w:tcBorders>
          </w:tcPr>
          <w:p w14:paraId="3575E688" w14:textId="77777777" w:rsidR="00B52DCC" w:rsidRDefault="00B52DCC">
            <w:pPr>
              <w:pStyle w:val="TableParagraph"/>
              <w:rPr>
                <w:sz w:val="16"/>
              </w:rPr>
            </w:pPr>
          </w:p>
        </w:tc>
        <w:tc>
          <w:tcPr>
            <w:tcW w:w="2261" w:type="dxa"/>
            <w:vMerge/>
            <w:tcBorders>
              <w:top w:val="nil"/>
            </w:tcBorders>
          </w:tcPr>
          <w:p w14:paraId="0719BA6A" w14:textId="77777777" w:rsidR="00B52DCC" w:rsidRDefault="00B52DCC">
            <w:pPr>
              <w:rPr>
                <w:sz w:val="2"/>
                <w:szCs w:val="2"/>
              </w:rPr>
            </w:pPr>
          </w:p>
        </w:tc>
        <w:tc>
          <w:tcPr>
            <w:tcW w:w="2693" w:type="dxa"/>
            <w:vMerge/>
            <w:tcBorders>
              <w:top w:val="nil"/>
            </w:tcBorders>
          </w:tcPr>
          <w:p w14:paraId="0111212B" w14:textId="77777777" w:rsidR="00B52DCC" w:rsidRDefault="00B52DCC">
            <w:pPr>
              <w:rPr>
                <w:sz w:val="2"/>
                <w:szCs w:val="2"/>
              </w:rPr>
            </w:pPr>
          </w:p>
        </w:tc>
      </w:tr>
      <w:tr w:rsidR="00B52DCC" w14:paraId="1EAC8646" w14:textId="77777777">
        <w:trPr>
          <w:trHeight w:val="238"/>
        </w:trPr>
        <w:tc>
          <w:tcPr>
            <w:tcW w:w="1416" w:type="dxa"/>
            <w:tcBorders>
              <w:top w:val="nil"/>
              <w:bottom w:val="nil"/>
            </w:tcBorders>
          </w:tcPr>
          <w:p w14:paraId="64CE59AF" w14:textId="77777777" w:rsidR="00B52DCC" w:rsidRDefault="00B52DCC">
            <w:pPr>
              <w:pStyle w:val="TableParagraph"/>
              <w:rPr>
                <w:sz w:val="16"/>
              </w:rPr>
            </w:pPr>
          </w:p>
        </w:tc>
        <w:tc>
          <w:tcPr>
            <w:tcW w:w="1984" w:type="dxa"/>
            <w:tcBorders>
              <w:top w:val="nil"/>
              <w:bottom w:val="nil"/>
            </w:tcBorders>
          </w:tcPr>
          <w:p w14:paraId="5B536C92" w14:textId="77777777" w:rsidR="00B52DCC" w:rsidRDefault="00916648">
            <w:pPr>
              <w:pStyle w:val="TableParagraph"/>
              <w:spacing w:line="218" w:lineRule="exact"/>
              <w:ind w:left="105"/>
              <w:rPr>
                <w:sz w:val="20"/>
              </w:rPr>
            </w:pPr>
            <w:r>
              <w:rPr>
                <w:sz w:val="20"/>
              </w:rPr>
              <w:t>inner tuzları,</w:t>
            </w:r>
          </w:p>
        </w:tc>
        <w:tc>
          <w:tcPr>
            <w:tcW w:w="1704" w:type="dxa"/>
            <w:vMerge/>
            <w:tcBorders>
              <w:top w:val="nil"/>
            </w:tcBorders>
          </w:tcPr>
          <w:p w14:paraId="2A79050B" w14:textId="77777777" w:rsidR="00B52DCC" w:rsidRDefault="00B52DCC">
            <w:pPr>
              <w:rPr>
                <w:sz w:val="2"/>
                <w:szCs w:val="2"/>
              </w:rPr>
            </w:pPr>
          </w:p>
        </w:tc>
        <w:tc>
          <w:tcPr>
            <w:tcW w:w="993" w:type="dxa"/>
            <w:tcBorders>
              <w:top w:val="nil"/>
              <w:bottom w:val="nil"/>
            </w:tcBorders>
          </w:tcPr>
          <w:p w14:paraId="7FC32EF7" w14:textId="77777777" w:rsidR="00B52DCC" w:rsidRDefault="00B52DCC">
            <w:pPr>
              <w:pStyle w:val="TableParagraph"/>
              <w:rPr>
                <w:sz w:val="16"/>
              </w:rPr>
            </w:pPr>
          </w:p>
        </w:tc>
        <w:tc>
          <w:tcPr>
            <w:tcW w:w="991" w:type="dxa"/>
            <w:tcBorders>
              <w:top w:val="nil"/>
              <w:bottom w:val="nil"/>
            </w:tcBorders>
          </w:tcPr>
          <w:p w14:paraId="7DEDADDE" w14:textId="77777777" w:rsidR="00B52DCC" w:rsidRDefault="00B52DCC">
            <w:pPr>
              <w:pStyle w:val="TableParagraph"/>
              <w:rPr>
                <w:sz w:val="16"/>
              </w:rPr>
            </w:pPr>
          </w:p>
        </w:tc>
        <w:tc>
          <w:tcPr>
            <w:tcW w:w="1709" w:type="dxa"/>
            <w:tcBorders>
              <w:top w:val="nil"/>
              <w:bottom w:val="nil"/>
            </w:tcBorders>
          </w:tcPr>
          <w:p w14:paraId="22340C78" w14:textId="77777777" w:rsidR="00B52DCC" w:rsidRDefault="00B52DCC">
            <w:pPr>
              <w:pStyle w:val="TableParagraph"/>
              <w:rPr>
                <w:sz w:val="16"/>
              </w:rPr>
            </w:pPr>
          </w:p>
        </w:tc>
        <w:tc>
          <w:tcPr>
            <w:tcW w:w="1700" w:type="dxa"/>
            <w:tcBorders>
              <w:top w:val="nil"/>
              <w:bottom w:val="nil"/>
            </w:tcBorders>
          </w:tcPr>
          <w:p w14:paraId="41CF23F2" w14:textId="77777777" w:rsidR="00B52DCC" w:rsidRDefault="00B52DCC">
            <w:pPr>
              <w:pStyle w:val="TableParagraph"/>
              <w:rPr>
                <w:sz w:val="16"/>
              </w:rPr>
            </w:pPr>
          </w:p>
        </w:tc>
        <w:tc>
          <w:tcPr>
            <w:tcW w:w="2261" w:type="dxa"/>
            <w:vMerge/>
            <w:tcBorders>
              <w:top w:val="nil"/>
            </w:tcBorders>
          </w:tcPr>
          <w:p w14:paraId="42A2D846" w14:textId="77777777" w:rsidR="00B52DCC" w:rsidRDefault="00B52DCC">
            <w:pPr>
              <w:rPr>
                <w:sz w:val="2"/>
                <w:szCs w:val="2"/>
              </w:rPr>
            </w:pPr>
          </w:p>
        </w:tc>
        <w:tc>
          <w:tcPr>
            <w:tcW w:w="2693" w:type="dxa"/>
            <w:vMerge/>
            <w:tcBorders>
              <w:top w:val="nil"/>
            </w:tcBorders>
          </w:tcPr>
          <w:p w14:paraId="7C4FDBB4" w14:textId="77777777" w:rsidR="00B52DCC" w:rsidRDefault="00B52DCC">
            <w:pPr>
              <w:rPr>
                <w:sz w:val="2"/>
                <w:szCs w:val="2"/>
              </w:rPr>
            </w:pPr>
          </w:p>
        </w:tc>
      </w:tr>
      <w:tr w:rsidR="00B52DCC" w14:paraId="3A17D1FE" w14:textId="77777777">
        <w:trPr>
          <w:trHeight w:val="238"/>
        </w:trPr>
        <w:tc>
          <w:tcPr>
            <w:tcW w:w="1416" w:type="dxa"/>
            <w:tcBorders>
              <w:top w:val="nil"/>
              <w:bottom w:val="nil"/>
            </w:tcBorders>
          </w:tcPr>
          <w:p w14:paraId="5BA7E4E6" w14:textId="77777777" w:rsidR="00B52DCC" w:rsidRDefault="00B52DCC">
            <w:pPr>
              <w:pStyle w:val="TableParagraph"/>
              <w:rPr>
                <w:sz w:val="16"/>
              </w:rPr>
            </w:pPr>
          </w:p>
        </w:tc>
        <w:tc>
          <w:tcPr>
            <w:tcW w:w="1984" w:type="dxa"/>
            <w:tcBorders>
              <w:top w:val="nil"/>
              <w:bottom w:val="nil"/>
            </w:tcBorders>
          </w:tcPr>
          <w:p w14:paraId="5305319B" w14:textId="77777777" w:rsidR="00B52DCC" w:rsidRDefault="00916648">
            <w:pPr>
              <w:pStyle w:val="TableParagraph"/>
              <w:spacing w:line="218" w:lineRule="exact"/>
              <w:ind w:left="105"/>
              <w:rPr>
                <w:sz w:val="20"/>
              </w:rPr>
            </w:pPr>
            <w:r>
              <w:rPr>
                <w:sz w:val="20"/>
              </w:rPr>
              <w:t>disodyumtuzuve</w:t>
            </w:r>
          </w:p>
        </w:tc>
        <w:tc>
          <w:tcPr>
            <w:tcW w:w="1704" w:type="dxa"/>
            <w:vMerge/>
            <w:tcBorders>
              <w:top w:val="nil"/>
            </w:tcBorders>
          </w:tcPr>
          <w:p w14:paraId="094CF049" w14:textId="77777777" w:rsidR="00B52DCC" w:rsidRDefault="00B52DCC">
            <w:pPr>
              <w:rPr>
                <w:sz w:val="2"/>
                <w:szCs w:val="2"/>
              </w:rPr>
            </w:pPr>
          </w:p>
        </w:tc>
        <w:tc>
          <w:tcPr>
            <w:tcW w:w="993" w:type="dxa"/>
            <w:tcBorders>
              <w:top w:val="nil"/>
              <w:bottom w:val="nil"/>
            </w:tcBorders>
          </w:tcPr>
          <w:p w14:paraId="67AAE65A" w14:textId="77777777" w:rsidR="00B52DCC" w:rsidRDefault="00B52DCC">
            <w:pPr>
              <w:pStyle w:val="TableParagraph"/>
              <w:rPr>
                <w:sz w:val="16"/>
              </w:rPr>
            </w:pPr>
          </w:p>
        </w:tc>
        <w:tc>
          <w:tcPr>
            <w:tcW w:w="991" w:type="dxa"/>
            <w:tcBorders>
              <w:top w:val="nil"/>
              <w:bottom w:val="nil"/>
            </w:tcBorders>
          </w:tcPr>
          <w:p w14:paraId="2253EFA0" w14:textId="77777777" w:rsidR="00B52DCC" w:rsidRDefault="00B52DCC">
            <w:pPr>
              <w:pStyle w:val="TableParagraph"/>
              <w:rPr>
                <w:sz w:val="16"/>
              </w:rPr>
            </w:pPr>
          </w:p>
        </w:tc>
        <w:tc>
          <w:tcPr>
            <w:tcW w:w="1709" w:type="dxa"/>
            <w:tcBorders>
              <w:top w:val="nil"/>
              <w:bottom w:val="nil"/>
            </w:tcBorders>
          </w:tcPr>
          <w:p w14:paraId="091C9A4E" w14:textId="77777777" w:rsidR="00B52DCC" w:rsidRDefault="00B52DCC">
            <w:pPr>
              <w:pStyle w:val="TableParagraph"/>
              <w:rPr>
                <w:sz w:val="16"/>
              </w:rPr>
            </w:pPr>
          </w:p>
        </w:tc>
        <w:tc>
          <w:tcPr>
            <w:tcW w:w="1700" w:type="dxa"/>
            <w:tcBorders>
              <w:top w:val="nil"/>
              <w:bottom w:val="nil"/>
            </w:tcBorders>
          </w:tcPr>
          <w:p w14:paraId="29585943" w14:textId="77777777" w:rsidR="00B52DCC" w:rsidRDefault="00B52DCC">
            <w:pPr>
              <w:pStyle w:val="TableParagraph"/>
              <w:rPr>
                <w:sz w:val="16"/>
              </w:rPr>
            </w:pPr>
          </w:p>
        </w:tc>
        <w:tc>
          <w:tcPr>
            <w:tcW w:w="2261" w:type="dxa"/>
            <w:vMerge/>
            <w:tcBorders>
              <w:top w:val="nil"/>
            </w:tcBorders>
          </w:tcPr>
          <w:p w14:paraId="3D651849" w14:textId="77777777" w:rsidR="00B52DCC" w:rsidRDefault="00B52DCC">
            <w:pPr>
              <w:rPr>
                <w:sz w:val="2"/>
                <w:szCs w:val="2"/>
              </w:rPr>
            </w:pPr>
          </w:p>
        </w:tc>
        <w:tc>
          <w:tcPr>
            <w:tcW w:w="2693" w:type="dxa"/>
            <w:vMerge/>
            <w:tcBorders>
              <w:top w:val="nil"/>
            </w:tcBorders>
          </w:tcPr>
          <w:p w14:paraId="6A618428" w14:textId="77777777" w:rsidR="00B52DCC" w:rsidRDefault="00B52DCC">
            <w:pPr>
              <w:rPr>
                <w:sz w:val="2"/>
                <w:szCs w:val="2"/>
              </w:rPr>
            </w:pPr>
          </w:p>
        </w:tc>
      </w:tr>
      <w:tr w:rsidR="00B52DCC" w14:paraId="15A3E414" w14:textId="77777777">
        <w:trPr>
          <w:trHeight w:val="234"/>
        </w:trPr>
        <w:tc>
          <w:tcPr>
            <w:tcW w:w="1416" w:type="dxa"/>
            <w:tcBorders>
              <w:top w:val="nil"/>
              <w:bottom w:val="nil"/>
            </w:tcBorders>
          </w:tcPr>
          <w:p w14:paraId="3EDFC07C" w14:textId="77777777" w:rsidR="00B52DCC" w:rsidRDefault="00B52DCC">
            <w:pPr>
              <w:pStyle w:val="TableParagraph"/>
              <w:rPr>
                <w:sz w:val="16"/>
              </w:rPr>
            </w:pPr>
          </w:p>
        </w:tc>
        <w:tc>
          <w:tcPr>
            <w:tcW w:w="1984" w:type="dxa"/>
            <w:tcBorders>
              <w:top w:val="nil"/>
              <w:bottom w:val="nil"/>
            </w:tcBorders>
          </w:tcPr>
          <w:p w14:paraId="28E82C44" w14:textId="77777777" w:rsidR="00B52DCC" w:rsidRDefault="00916648">
            <w:pPr>
              <w:pStyle w:val="TableParagraph"/>
              <w:spacing w:line="214" w:lineRule="exact"/>
              <w:ind w:left="105"/>
              <w:rPr>
                <w:sz w:val="20"/>
              </w:rPr>
            </w:pPr>
            <w:r>
              <w:rPr>
                <w:sz w:val="20"/>
              </w:rPr>
              <w:t>onun amonyum ve</w:t>
            </w:r>
          </w:p>
        </w:tc>
        <w:tc>
          <w:tcPr>
            <w:tcW w:w="1704" w:type="dxa"/>
            <w:vMerge/>
            <w:tcBorders>
              <w:top w:val="nil"/>
            </w:tcBorders>
          </w:tcPr>
          <w:p w14:paraId="6DF6F0A9" w14:textId="77777777" w:rsidR="00B52DCC" w:rsidRDefault="00B52DCC">
            <w:pPr>
              <w:rPr>
                <w:sz w:val="2"/>
                <w:szCs w:val="2"/>
              </w:rPr>
            </w:pPr>
          </w:p>
        </w:tc>
        <w:tc>
          <w:tcPr>
            <w:tcW w:w="993" w:type="dxa"/>
            <w:tcBorders>
              <w:top w:val="nil"/>
              <w:bottom w:val="nil"/>
            </w:tcBorders>
          </w:tcPr>
          <w:p w14:paraId="357B79EF" w14:textId="77777777" w:rsidR="00B52DCC" w:rsidRDefault="00B52DCC">
            <w:pPr>
              <w:pStyle w:val="TableParagraph"/>
              <w:rPr>
                <w:sz w:val="16"/>
              </w:rPr>
            </w:pPr>
          </w:p>
        </w:tc>
        <w:tc>
          <w:tcPr>
            <w:tcW w:w="991" w:type="dxa"/>
            <w:tcBorders>
              <w:top w:val="nil"/>
              <w:bottom w:val="nil"/>
            </w:tcBorders>
          </w:tcPr>
          <w:p w14:paraId="5D018716" w14:textId="77777777" w:rsidR="00B52DCC" w:rsidRDefault="00B52DCC">
            <w:pPr>
              <w:pStyle w:val="TableParagraph"/>
              <w:rPr>
                <w:sz w:val="16"/>
              </w:rPr>
            </w:pPr>
          </w:p>
        </w:tc>
        <w:tc>
          <w:tcPr>
            <w:tcW w:w="1709" w:type="dxa"/>
            <w:tcBorders>
              <w:top w:val="nil"/>
              <w:bottom w:val="nil"/>
            </w:tcBorders>
          </w:tcPr>
          <w:p w14:paraId="1EA838DA" w14:textId="77777777" w:rsidR="00B52DCC" w:rsidRDefault="00B52DCC">
            <w:pPr>
              <w:pStyle w:val="TableParagraph"/>
              <w:rPr>
                <w:sz w:val="16"/>
              </w:rPr>
            </w:pPr>
          </w:p>
        </w:tc>
        <w:tc>
          <w:tcPr>
            <w:tcW w:w="1700" w:type="dxa"/>
            <w:tcBorders>
              <w:top w:val="nil"/>
              <w:bottom w:val="nil"/>
            </w:tcBorders>
          </w:tcPr>
          <w:p w14:paraId="3699BF37" w14:textId="77777777" w:rsidR="00B52DCC" w:rsidRDefault="00B52DCC">
            <w:pPr>
              <w:pStyle w:val="TableParagraph"/>
              <w:rPr>
                <w:sz w:val="16"/>
              </w:rPr>
            </w:pPr>
          </w:p>
        </w:tc>
        <w:tc>
          <w:tcPr>
            <w:tcW w:w="2261" w:type="dxa"/>
            <w:vMerge/>
            <w:tcBorders>
              <w:top w:val="nil"/>
            </w:tcBorders>
          </w:tcPr>
          <w:p w14:paraId="4349676A" w14:textId="77777777" w:rsidR="00B52DCC" w:rsidRDefault="00B52DCC">
            <w:pPr>
              <w:rPr>
                <w:sz w:val="2"/>
                <w:szCs w:val="2"/>
              </w:rPr>
            </w:pPr>
          </w:p>
        </w:tc>
        <w:tc>
          <w:tcPr>
            <w:tcW w:w="2693" w:type="dxa"/>
            <w:vMerge/>
            <w:tcBorders>
              <w:top w:val="nil"/>
            </w:tcBorders>
          </w:tcPr>
          <w:p w14:paraId="72111D74" w14:textId="77777777" w:rsidR="00B52DCC" w:rsidRDefault="00B52DCC">
            <w:pPr>
              <w:rPr>
                <w:sz w:val="2"/>
                <w:szCs w:val="2"/>
              </w:rPr>
            </w:pPr>
          </w:p>
        </w:tc>
      </w:tr>
      <w:tr w:rsidR="00B52DCC" w14:paraId="66C63949" w14:textId="77777777">
        <w:trPr>
          <w:trHeight w:val="240"/>
        </w:trPr>
        <w:tc>
          <w:tcPr>
            <w:tcW w:w="1416" w:type="dxa"/>
            <w:tcBorders>
              <w:top w:val="nil"/>
              <w:bottom w:val="nil"/>
            </w:tcBorders>
          </w:tcPr>
          <w:p w14:paraId="4B718D56" w14:textId="77777777" w:rsidR="00B52DCC" w:rsidRDefault="00B52DCC">
            <w:pPr>
              <w:pStyle w:val="TableParagraph"/>
              <w:rPr>
                <w:sz w:val="16"/>
              </w:rPr>
            </w:pPr>
          </w:p>
        </w:tc>
        <w:tc>
          <w:tcPr>
            <w:tcW w:w="1984" w:type="dxa"/>
            <w:tcBorders>
              <w:top w:val="nil"/>
              <w:bottom w:val="nil"/>
            </w:tcBorders>
          </w:tcPr>
          <w:p w14:paraId="5E47ED50" w14:textId="77777777" w:rsidR="00B52DCC" w:rsidRDefault="00916648">
            <w:pPr>
              <w:pStyle w:val="TableParagraph"/>
              <w:spacing w:line="221" w:lineRule="exact"/>
              <w:ind w:left="105"/>
              <w:rPr>
                <w:sz w:val="20"/>
              </w:rPr>
            </w:pPr>
            <w:r>
              <w:rPr>
                <w:sz w:val="20"/>
              </w:rPr>
              <w:t xml:space="preserve">aluminyum tuzları </w:t>
            </w:r>
            <w:r>
              <w:rPr>
                <w:position w:val="7"/>
                <w:sz w:val="13"/>
              </w:rPr>
              <w:t>(17</w:t>
            </w:r>
            <w:r>
              <w:rPr>
                <w:sz w:val="20"/>
              </w:rPr>
              <w:t>)</w:t>
            </w:r>
          </w:p>
        </w:tc>
        <w:tc>
          <w:tcPr>
            <w:tcW w:w="1704" w:type="dxa"/>
            <w:vMerge/>
            <w:tcBorders>
              <w:top w:val="nil"/>
            </w:tcBorders>
          </w:tcPr>
          <w:p w14:paraId="08680470" w14:textId="77777777" w:rsidR="00B52DCC" w:rsidRDefault="00B52DCC">
            <w:pPr>
              <w:rPr>
                <w:sz w:val="2"/>
                <w:szCs w:val="2"/>
              </w:rPr>
            </w:pPr>
          </w:p>
        </w:tc>
        <w:tc>
          <w:tcPr>
            <w:tcW w:w="993" w:type="dxa"/>
            <w:tcBorders>
              <w:top w:val="nil"/>
              <w:bottom w:val="nil"/>
            </w:tcBorders>
          </w:tcPr>
          <w:p w14:paraId="197EDF28" w14:textId="77777777" w:rsidR="00B52DCC" w:rsidRDefault="00B52DCC">
            <w:pPr>
              <w:pStyle w:val="TableParagraph"/>
              <w:rPr>
                <w:sz w:val="16"/>
              </w:rPr>
            </w:pPr>
          </w:p>
        </w:tc>
        <w:tc>
          <w:tcPr>
            <w:tcW w:w="991" w:type="dxa"/>
            <w:tcBorders>
              <w:top w:val="nil"/>
              <w:bottom w:val="nil"/>
            </w:tcBorders>
          </w:tcPr>
          <w:p w14:paraId="3343CA4A" w14:textId="77777777" w:rsidR="00B52DCC" w:rsidRDefault="00B52DCC">
            <w:pPr>
              <w:pStyle w:val="TableParagraph"/>
              <w:rPr>
                <w:sz w:val="16"/>
              </w:rPr>
            </w:pPr>
          </w:p>
        </w:tc>
        <w:tc>
          <w:tcPr>
            <w:tcW w:w="1709" w:type="dxa"/>
            <w:tcBorders>
              <w:top w:val="nil"/>
              <w:bottom w:val="nil"/>
            </w:tcBorders>
          </w:tcPr>
          <w:p w14:paraId="4AB43AAB" w14:textId="77777777" w:rsidR="00B52DCC" w:rsidRDefault="00B52DCC">
            <w:pPr>
              <w:pStyle w:val="TableParagraph"/>
              <w:rPr>
                <w:sz w:val="16"/>
              </w:rPr>
            </w:pPr>
          </w:p>
        </w:tc>
        <w:tc>
          <w:tcPr>
            <w:tcW w:w="1700" w:type="dxa"/>
            <w:tcBorders>
              <w:top w:val="nil"/>
              <w:bottom w:val="nil"/>
            </w:tcBorders>
          </w:tcPr>
          <w:p w14:paraId="7F3B9E64" w14:textId="77777777" w:rsidR="00B52DCC" w:rsidRDefault="00B52DCC">
            <w:pPr>
              <w:pStyle w:val="TableParagraph"/>
              <w:rPr>
                <w:sz w:val="16"/>
              </w:rPr>
            </w:pPr>
          </w:p>
        </w:tc>
        <w:tc>
          <w:tcPr>
            <w:tcW w:w="2261" w:type="dxa"/>
            <w:vMerge/>
            <w:tcBorders>
              <w:top w:val="nil"/>
            </w:tcBorders>
          </w:tcPr>
          <w:p w14:paraId="2D384E3A" w14:textId="77777777" w:rsidR="00B52DCC" w:rsidRDefault="00B52DCC">
            <w:pPr>
              <w:rPr>
                <w:sz w:val="2"/>
                <w:szCs w:val="2"/>
              </w:rPr>
            </w:pPr>
          </w:p>
        </w:tc>
        <w:tc>
          <w:tcPr>
            <w:tcW w:w="2693" w:type="dxa"/>
            <w:vMerge/>
            <w:tcBorders>
              <w:top w:val="nil"/>
            </w:tcBorders>
          </w:tcPr>
          <w:p w14:paraId="641DD020" w14:textId="77777777" w:rsidR="00B52DCC" w:rsidRDefault="00B52DCC">
            <w:pPr>
              <w:rPr>
                <w:sz w:val="2"/>
                <w:szCs w:val="2"/>
              </w:rPr>
            </w:pPr>
          </w:p>
        </w:tc>
      </w:tr>
      <w:tr w:rsidR="00B52DCC" w14:paraId="585E6EC5" w14:textId="77777777">
        <w:trPr>
          <w:trHeight w:val="413"/>
        </w:trPr>
        <w:tc>
          <w:tcPr>
            <w:tcW w:w="1416" w:type="dxa"/>
            <w:tcBorders>
              <w:top w:val="nil"/>
            </w:tcBorders>
          </w:tcPr>
          <w:p w14:paraId="5D90814E" w14:textId="77777777" w:rsidR="00B52DCC" w:rsidRDefault="00B52DCC">
            <w:pPr>
              <w:pStyle w:val="TableParagraph"/>
              <w:rPr>
                <w:sz w:val="18"/>
              </w:rPr>
            </w:pPr>
          </w:p>
        </w:tc>
        <w:tc>
          <w:tcPr>
            <w:tcW w:w="1984" w:type="dxa"/>
            <w:tcBorders>
              <w:top w:val="nil"/>
            </w:tcBorders>
          </w:tcPr>
          <w:p w14:paraId="0BBD7ABC" w14:textId="77777777" w:rsidR="00B52DCC" w:rsidRDefault="00916648">
            <w:pPr>
              <w:pStyle w:val="TableParagraph"/>
              <w:spacing w:line="229" w:lineRule="exact"/>
              <w:ind w:left="105"/>
              <w:rPr>
                <w:sz w:val="20"/>
              </w:rPr>
            </w:pPr>
            <w:r>
              <w:rPr>
                <w:sz w:val="20"/>
              </w:rPr>
              <w:t>; (CI 42090)</w:t>
            </w:r>
          </w:p>
        </w:tc>
        <w:tc>
          <w:tcPr>
            <w:tcW w:w="1704" w:type="dxa"/>
            <w:vMerge/>
            <w:tcBorders>
              <w:top w:val="nil"/>
            </w:tcBorders>
          </w:tcPr>
          <w:p w14:paraId="7F1A3943" w14:textId="77777777" w:rsidR="00B52DCC" w:rsidRDefault="00B52DCC">
            <w:pPr>
              <w:rPr>
                <w:sz w:val="2"/>
                <w:szCs w:val="2"/>
              </w:rPr>
            </w:pPr>
          </w:p>
        </w:tc>
        <w:tc>
          <w:tcPr>
            <w:tcW w:w="993" w:type="dxa"/>
            <w:tcBorders>
              <w:top w:val="nil"/>
            </w:tcBorders>
          </w:tcPr>
          <w:p w14:paraId="2C13BDAC" w14:textId="77777777" w:rsidR="00B52DCC" w:rsidRDefault="00B52DCC">
            <w:pPr>
              <w:pStyle w:val="TableParagraph"/>
              <w:rPr>
                <w:sz w:val="18"/>
              </w:rPr>
            </w:pPr>
          </w:p>
        </w:tc>
        <w:tc>
          <w:tcPr>
            <w:tcW w:w="991" w:type="dxa"/>
            <w:tcBorders>
              <w:top w:val="nil"/>
            </w:tcBorders>
          </w:tcPr>
          <w:p w14:paraId="0C602C8E" w14:textId="77777777" w:rsidR="00B52DCC" w:rsidRDefault="00B52DCC">
            <w:pPr>
              <w:pStyle w:val="TableParagraph"/>
              <w:rPr>
                <w:sz w:val="18"/>
              </w:rPr>
            </w:pPr>
          </w:p>
        </w:tc>
        <w:tc>
          <w:tcPr>
            <w:tcW w:w="1709" w:type="dxa"/>
            <w:tcBorders>
              <w:top w:val="nil"/>
            </w:tcBorders>
          </w:tcPr>
          <w:p w14:paraId="6099F87C" w14:textId="77777777" w:rsidR="00B52DCC" w:rsidRDefault="00B52DCC">
            <w:pPr>
              <w:pStyle w:val="TableParagraph"/>
              <w:rPr>
                <w:sz w:val="18"/>
              </w:rPr>
            </w:pPr>
          </w:p>
        </w:tc>
        <w:tc>
          <w:tcPr>
            <w:tcW w:w="1700" w:type="dxa"/>
            <w:tcBorders>
              <w:top w:val="nil"/>
            </w:tcBorders>
          </w:tcPr>
          <w:p w14:paraId="0DDE9008" w14:textId="77777777" w:rsidR="00B52DCC" w:rsidRDefault="00B52DCC">
            <w:pPr>
              <w:pStyle w:val="TableParagraph"/>
              <w:rPr>
                <w:sz w:val="18"/>
              </w:rPr>
            </w:pPr>
          </w:p>
        </w:tc>
        <w:tc>
          <w:tcPr>
            <w:tcW w:w="2261" w:type="dxa"/>
            <w:vMerge/>
            <w:tcBorders>
              <w:top w:val="nil"/>
            </w:tcBorders>
          </w:tcPr>
          <w:p w14:paraId="2E48345C" w14:textId="77777777" w:rsidR="00B52DCC" w:rsidRDefault="00B52DCC">
            <w:pPr>
              <w:rPr>
                <w:sz w:val="2"/>
                <w:szCs w:val="2"/>
              </w:rPr>
            </w:pPr>
          </w:p>
        </w:tc>
        <w:tc>
          <w:tcPr>
            <w:tcW w:w="2693" w:type="dxa"/>
            <w:vMerge/>
            <w:tcBorders>
              <w:top w:val="nil"/>
            </w:tcBorders>
          </w:tcPr>
          <w:p w14:paraId="230D82C4" w14:textId="77777777" w:rsidR="00B52DCC" w:rsidRDefault="00B52DCC">
            <w:pPr>
              <w:rPr>
                <w:sz w:val="2"/>
                <w:szCs w:val="2"/>
              </w:rPr>
            </w:pPr>
          </w:p>
        </w:tc>
      </w:tr>
      <w:tr w:rsidR="00B52DCC" w14:paraId="77281D0E" w14:textId="77777777">
        <w:trPr>
          <w:trHeight w:val="233"/>
        </w:trPr>
        <w:tc>
          <w:tcPr>
            <w:tcW w:w="1416" w:type="dxa"/>
            <w:tcBorders>
              <w:bottom w:val="nil"/>
            </w:tcBorders>
          </w:tcPr>
          <w:p w14:paraId="39CC660A" w14:textId="77777777" w:rsidR="00B52DCC" w:rsidRDefault="00916648">
            <w:pPr>
              <w:pStyle w:val="TableParagraph"/>
              <w:spacing w:line="214" w:lineRule="exact"/>
              <w:ind w:left="107"/>
              <w:rPr>
                <w:sz w:val="20"/>
              </w:rPr>
            </w:pPr>
            <w:r>
              <w:rPr>
                <w:sz w:val="20"/>
              </w:rPr>
              <w:t>191</w:t>
            </w:r>
          </w:p>
        </w:tc>
        <w:tc>
          <w:tcPr>
            <w:tcW w:w="1984" w:type="dxa"/>
            <w:tcBorders>
              <w:bottom w:val="nil"/>
            </w:tcBorders>
          </w:tcPr>
          <w:p w14:paraId="71736BBD" w14:textId="77777777" w:rsidR="00B52DCC" w:rsidRDefault="00916648">
            <w:pPr>
              <w:pStyle w:val="TableParagraph"/>
              <w:spacing w:line="214" w:lineRule="exact"/>
              <w:ind w:left="105"/>
              <w:rPr>
                <w:sz w:val="20"/>
              </w:rPr>
            </w:pPr>
            <w:r>
              <w:rPr>
                <w:sz w:val="20"/>
              </w:rPr>
              <w:t>Disodyum 6-</w:t>
            </w:r>
          </w:p>
        </w:tc>
        <w:tc>
          <w:tcPr>
            <w:tcW w:w="1704" w:type="dxa"/>
            <w:tcBorders>
              <w:bottom w:val="nil"/>
            </w:tcBorders>
          </w:tcPr>
          <w:p w14:paraId="73F93741" w14:textId="77777777" w:rsidR="00B52DCC" w:rsidRDefault="00916648">
            <w:pPr>
              <w:pStyle w:val="TableParagraph"/>
              <w:spacing w:line="214" w:lineRule="exact"/>
              <w:ind w:left="106"/>
              <w:rPr>
                <w:sz w:val="20"/>
              </w:rPr>
            </w:pPr>
            <w:r>
              <w:rPr>
                <w:sz w:val="20"/>
              </w:rPr>
              <w:t>Curry Red</w:t>
            </w:r>
          </w:p>
        </w:tc>
        <w:tc>
          <w:tcPr>
            <w:tcW w:w="993" w:type="dxa"/>
            <w:tcBorders>
              <w:bottom w:val="nil"/>
            </w:tcBorders>
          </w:tcPr>
          <w:p w14:paraId="3AC9B3B9" w14:textId="77777777" w:rsidR="00B52DCC" w:rsidRDefault="00916648">
            <w:pPr>
              <w:pStyle w:val="TableParagraph"/>
              <w:spacing w:line="214" w:lineRule="exact"/>
              <w:ind w:left="107"/>
              <w:rPr>
                <w:sz w:val="20"/>
              </w:rPr>
            </w:pPr>
            <w:r>
              <w:rPr>
                <w:sz w:val="20"/>
              </w:rPr>
              <w:t>25956-</w:t>
            </w:r>
          </w:p>
        </w:tc>
        <w:tc>
          <w:tcPr>
            <w:tcW w:w="991" w:type="dxa"/>
            <w:tcBorders>
              <w:bottom w:val="nil"/>
            </w:tcBorders>
          </w:tcPr>
          <w:p w14:paraId="67008477" w14:textId="77777777" w:rsidR="00B52DCC" w:rsidRDefault="00916648">
            <w:pPr>
              <w:pStyle w:val="TableParagraph"/>
              <w:spacing w:line="214" w:lineRule="exact"/>
              <w:ind w:left="107"/>
              <w:rPr>
                <w:sz w:val="20"/>
              </w:rPr>
            </w:pPr>
            <w:r>
              <w:rPr>
                <w:sz w:val="20"/>
              </w:rPr>
              <w:t>247-368-</w:t>
            </w:r>
          </w:p>
        </w:tc>
        <w:tc>
          <w:tcPr>
            <w:tcW w:w="1709" w:type="dxa"/>
            <w:tcBorders>
              <w:bottom w:val="nil"/>
            </w:tcBorders>
          </w:tcPr>
          <w:p w14:paraId="19E6B548" w14:textId="77777777" w:rsidR="00B52DCC" w:rsidRDefault="00916648">
            <w:pPr>
              <w:pStyle w:val="TableParagraph"/>
              <w:spacing w:line="214" w:lineRule="exact"/>
              <w:ind w:left="108"/>
              <w:rPr>
                <w:sz w:val="20"/>
              </w:rPr>
            </w:pPr>
            <w:r>
              <w:rPr>
                <w:sz w:val="20"/>
              </w:rPr>
              <w:t>Okside edici</w:t>
            </w:r>
          </w:p>
        </w:tc>
        <w:tc>
          <w:tcPr>
            <w:tcW w:w="1700" w:type="dxa"/>
            <w:tcBorders>
              <w:bottom w:val="nil"/>
            </w:tcBorders>
          </w:tcPr>
          <w:p w14:paraId="42C53BC9" w14:textId="77777777" w:rsidR="00B52DCC" w:rsidRDefault="00916648">
            <w:pPr>
              <w:pStyle w:val="TableParagraph"/>
              <w:spacing w:line="214" w:lineRule="exact"/>
              <w:ind w:left="108"/>
              <w:rPr>
                <w:sz w:val="20"/>
              </w:rPr>
            </w:pPr>
            <w:r>
              <w:rPr>
                <w:sz w:val="20"/>
              </w:rPr>
              <w:t>% 0,4</w:t>
            </w:r>
          </w:p>
        </w:tc>
        <w:tc>
          <w:tcPr>
            <w:tcW w:w="2261" w:type="dxa"/>
            <w:vMerge w:val="restart"/>
          </w:tcPr>
          <w:p w14:paraId="23936371" w14:textId="77777777" w:rsidR="00B52DCC" w:rsidRDefault="00B52DCC">
            <w:pPr>
              <w:pStyle w:val="TableParagraph"/>
              <w:rPr>
                <w:sz w:val="18"/>
              </w:rPr>
            </w:pPr>
          </w:p>
        </w:tc>
        <w:tc>
          <w:tcPr>
            <w:tcW w:w="2693" w:type="dxa"/>
            <w:vMerge w:val="restart"/>
          </w:tcPr>
          <w:p w14:paraId="685A9C39" w14:textId="77777777" w:rsidR="00B52DCC" w:rsidRDefault="00B52DCC">
            <w:pPr>
              <w:pStyle w:val="TableParagraph"/>
              <w:rPr>
                <w:sz w:val="18"/>
              </w:rPr>
            </w:pPr>
          </w:p>
        </w:tc>
      </w:tr>
      <w:tr w:rsidR="00B52DCC" w14:paraId="55C5CDF4" w14:textId="77777777">
        <w:trPr>
          <w:trHeight w:val="237"/>
        </w:trPr>
        <w:tc>
          <w:tcPr>
            <w:tcW w:w="1416" w:type="dxa"/>
            <w:tcBorders>
              <w:top w:val="nil"/>
              <w:bottom w:val="nil"/>
            </w:tcBorders>
          </w:tcPr>
          <w:p w14:paraId="58EFA6EF" w14:textId="77777777" w:rsidR="00B52DCC" w:rsidRDefault="00B52DCC">
            <w:pPr>
              <w:pStyle w:val="TableParagraph"/>
              <w:rPr>
                <w:sz w:val="16"/>
              </w:rPr>
            </w:pPr>
          </w:p>
        </w:tc>
        <w:tc>
          <w:tcPr>
            <w:tcW w:w="1984" w:type="dxa"/>
            <w:tcBorders>
              <w:top w:val="nil"/>
              <w:bottom w:val="nil"/>
            </w:tcBorders>
          </w:tcPr>
          <w:p w14:paraId="7CE3FA9C" w14:textId="77777777" w:rsidR="00B52DCC" w:rsidRDefault="00916648">
            <w:pPr>
              <w:pStyle w:val="TableParagraph"/>
              <w:spacing w:line="217" w:lineRule="exact"/>
              <w:ind w:left="105"/>
              <w:rPr>
                <w:sz w:val="20"/>
              </w:rPr>
            </w:pPr>
            <w:r>
              <w:rPr>
                <w:sz w:val="20"/>
              </w:rPr>
              <w:t>hidroksi-5-[(2-</w:t>
            </w:r>
          </w:p>
        </w:tc>
        <w:tc>
          <w:tcPr>
            <w:tcW w:w="1704" w:type="dxa"/>
            <w:tcBorders>
              <w:top w:val="nil"/>
              <w:bottom w:val="nil"/>
            </w:tcBorders>
          </w:tcPr>
          <w:p w14:paraId="51122011" w14:textId="77777777" w:rsidR="00B52DCC" w:rsidRDefault="00B52DCC">
            <w:pPr>
              <w:pStyle w:val="TableParagraph"/>
              <w:rPr>
                <w:sz w:val="16"/>
              </w:rPr>
            </w:pPr>
          </w:p>
        </w:tc>
        <w:tc>
          <w:tcPr>
            <w:tcW w:w="993" w:type="dxa"/>
            <w:tcBorders>
              <w:top w:val="nil"/>
              <w:bottom w:val="nil"/>
            </w:tcBorders>
          </w:tcPr>
          <w:p w14:paraId="3F650D82" w14:textId="77777777" w:rsidR="00B52DCC" w:rsidRDefault="00916648">
            <w:pPr>
              <w:pStyle w:val="TableParagraph"/>
              <w:spacing w:line="217" w:lineRule="exact"/>
              <w:ind w:left="107"/>
              <w:rPr>
                <w:sz w:val="20"/>
              </w:rPr>
            </w:pPr>
            <w:r>
              <w:rPr>
                <w:sz w:val="20"/>
              </w:rPr>
              <w:t>17-6</w:t>
            </w:r>
          </w:p>
        </w:tc>
        <w:tc>
          <w:tcPr>
            <w:tcW w:w="991" w:type="dxa"/>
            <w:tcBorders>
              <w:top w:val="nil"/>
              <w:bottom w:val="nil"/>
            </w:tcBorders>
          </w:tcPr>
          <w:p w14:paraId="22C40C32" w14:textId="77777777" w:rsidR="00B52DCC" w:rsidRDefault="00916648">
            <w:pPr>
              <w:pStyle w:val="TableParagraph"/>
              <w:spacing w:line="217" w:lineRule="exact"/>
              <w:ind w:left="107"/>
              <w:rPr>
                <w:sz w:val="20"/>
              </w:rPr>
            </w:pPr>
            <w:r>
              <w:rPr>
                <w:w w:val="99"/>
                <w:sz w:val="20"/>
              </w:rPr>
              <w:t>0</w:t>
            </w:r>
          </w:p>
        </w:tc>
        <w:tc>
          <w:tcPr>
            <w:tcW w:w="1709" w:type="dxa"/>
            <w:tcBorders>
              <w:top w:val="nil"/>
              <w:bottom w:val="nil"/>
            </w:tcBorders>
          </w:tcPr>
          <w:p w14:paraId="56149714" w14:textId="77777777" w:rsidR="00B52DCC" w:rsidRDefault="00916648">
            <w:pPr>
              <w:pStyle w:val="TableParagraph"/>
              <w:spacing w:line="217" w:lineRule="exact"/>
              <w:ind w:left="108"/>
              <w:rPr>
                <w:sz w:val="20"/>
              </w:rPr>
            </w:pPr>
            <w:r>
              <w:rPr>
                <w:sz w:val="20"/>
              </w:rPr>
              <w:t>olmayan saç</w:t>
            </w:r>
          </w:p>
        </w:tc>
        <w:tc>
          <w:tcPr>
            <w:tcW w:w="1700" w:type="dxa"/>
            <w:tcBorders>
              <w:top w:val="nil"/>
              <w:bottom w:val="nil"/>
            </w:tcBorders>
          </w:tcPr>
          <w:p w14:paraId="6EF4CDF4" w14:textId="77777777" w:rsidR="00B52DCC" w:rsidRDefault="00B52DCC">
            <w:pPr>
              <w:pStyle w:val="TableParagraph"/>
              <w:rPr>
                <w:sz w:val="16"/>
              </w:rPr>
            </w:pPr>
          </w:p>
        </w:tc>
        <w:tc>
          <w:tcPr>
            <w:tcW w:w="2261" w:type="dxa"/>
            <w:vMerge/>
            <w:tcBorders>
              <w:top w:val="nil"/>
            </w:tcBorders>
          </w:tcPr>
          <w:p w14:paraId="408DF4DD" w14:textId="77777777" w:rsidR="00B52DCC" w:rsidRDefault="00B52DCC">
            <w:pPr>
              <w:rPr>
                <w:sz w:val="2"/>
                <w:szCs w:val="2"/>
              </w:rPr>
            </w:pPr>
          </w:p>
        </w:tc>
        <w:tc>
          <w:tcPr>
            <w:tcW w:w="2693" w:type="dxa"/>
            <w:vMerge/>
            <w:tcBorders>
              <w:top w:val="nil"/>
            </w:tcBorders>
          </w:tcPr>
          <w:p w14:paraId="20F7996E" w14:textId="77777777" w:rsidR="00B52DCC" w:rsidRDefault="00B52DCC">
            <w:pPr>
              <w:rPr>
                <w:sz w:val="2"/>
                <w:szCs w:val="2"/>
              </w:rPr>
            </w:pPr>
          </w:p>
        </w:tc>
      </w:tr>
      <w:tr w:rsidR="00B52DCC" w14:paraId="6930548D" w14:textId="77777777">
        <w:trPr>
          <w:trHeight w:val="238"/>
        </w:trPr>
        <w:tc>
          <w:tcPr>
            <w:tcW w:w="1416" w:type="dxa"/>
            <w:tcBorders>
              <w:top w:val="nil"/>
              <w:bottom w:val="nil"/>
            </w:tcBorders>
          </w:tcPr>
          <w:p w14:paraId="207ADDF0" w14:textId="77777777" w:rsidR="00B52DCC" w:rsidRDefault="00B52DCC">
            <w:pPr>
              <w:pStyle w:val="TableParagraph"/>
              <w:rPr>
                <w:sz w:val="16"/>
              </w:rPr>
            </w:pPr>
          </w:p>
        </w:tc>
        <w:tc>
          <w:tcPr>
            <w:tcW w:w="1984" w:type="dxa"/>
            <w:tcBorders>
              <w:top w:val="nil"/>
              <w:bottom w:val="nil"/>
            </w:tcBorders>
          </w:tcPr>
          <w:p w14:paraId="24A100ED" w14:textId="77777777" w:rsidR="00B52DCC" w:rsidRDefault="00916648">
            <w:pPr>
              <w:pStyle w:val="TableParagraph"/>
              <w:spacing w:line="218" w:lineRule="exact"/>
              <w:ind w:left="105"/>
              <w:rPr>
                <w:sz w:val="20"/>
              </w:rPr>
            </w:pPr>
            <w:r>
              <w:rPr>
                <w:sz w:val="20"/>
              </w:rPr>
              <w:t>metoksi-4- sülfonato-</w:t>
            </w:r>
          </w:p>
        </w:tc>
        <w:tc>
          <w:tcPr>
            <w:tcW w:w="1704" w:type="dxa"/>
            <w:tcBorders>
              <w:top w:val="nil"/>
              <w:bottom w:val="nil"/>
            </w:tcBorders>
          </w:tcPr>
          <w:p w14:paraId="4FAD5B8A" w14:textId="77777777" w:rsidR="00B52DCC" w:rsidRDefault="00B52DCC">
            <w:pPr>
              <w:pStyle w:val="TableParagraph"/>
              <w:rPr>
                <w:sz w:val="16"/>
              </w:rPr>
            </w:pPr>
          </w:p>
        </w:tc>
        <w:tc>
          <w:tcPr>
            <w:tcW w:w="993" w:type="dxa"/>
            <w:tcBorders>
              <w:top w:val="nil"/>
              <w:bottom w:val="nil"/>
            </w:tcBorders>
          </w:tcPr>
          <w:p w14:paraId="489D95FF" w14:textId="77777777" w:rsidR="00B52DCC" w:rsidRDefault="00B52DCC">
            <w:pPr>
              <w:pStyle w:val="TableParagraph"/>
              <w:rPr>
                <w:sz w:val="16"/>
              </w:rPr>
            </w:pPr>
          </w:p>
        </w:tc>
        <w:tc>
          <w:tcPr>
            <w:tcW w:w="991" w:type="dxa"/>
            <w:tcBorders>
              <w:top w:val="nil"/>
              <w:bottom w:val="nil"/>
            </w:tcBorders>
          </w:tcPr>
          <w:p w14:paraId="609041CF" w14:textId="77777777" w:rsidR="00B52DCC" w:rsidRDefault="00B52DCC">
            <w:pPr>
              <w:pStyle w:val="TableParagraph"/>
              <w:rPr>
                <w:sz w:val="16"/>
              </w:rPr>
            </w:pPr>
          </w:p>
        </w:tc>
        <w:tc>
          <w:tcPr>
            <w:tcW w:w="1709" w:type="dxa"/>
            <w:tcBorders>
              <w:top w:val="nil"/>
              <w:bottom w:val="nil"/>
            </w:tcBorders>
          </w:tcPr>
          <w:p w14:paraId="19398ACD" w14:textId="77777777" w:rsidR="00B52DCC" w:rsidRDefault="00916648">
            <w:pPr>
              <w:pStyle w:val="TableParagraph"/>
              <w:spacing w:line="218" w:lineRule="exact"/>
              <w:ind w:left="108"/>
              <w:rPr>
                <w:sz w:val="20"/>
              </w:rPr>
            </w:pPr>
            <w:r>
              <w:rPr>
                <w:sz w:val="20"/>
              </w:rPr>
              <w:t>boyalarında</w:t>
            </w:r>
          </w:p>
        </w:tc>
        <w:tc>
          <w:tcPr>
            <w:tcW w:w="1700" w:type="dxa"/>
            <w:tcBorders>
              <w:top w:val="nil"/>
              <w:bottom w:val="nil"/>
            </w:tcBorders>
          </w:tcPr>
          <w:p w14:paraId="4F8EA3D4" w14:textId="77777777" w:rsidR="00B52DCC" w:rsidRDefault="00B52DCC">
            <w:pPr>
              <w:pStyle w:val="TableParagraph"/>
              <w:rPr>
                <w:sz w:val="16"/>
              </w:rPr>
            </w:pPr>
          </w:p>
        </w:tc>
        <w:tc>
          <w:tcPr>
            <w:tcW w:w="2261" w:type="dxa"/>
            <w:vMerge/>
            <w:tcBorders>
              <w:top w:val="nil"/>
            </w:tcBorders>
          </w:tcPr>
          <w:p w14:paraId="2E2FCF30" w14:textId="77777777" w:rsidR="00B52DCC" w:rsidRDefault="00B52DCC">
            <w:pPr>
              <w:rPr>
                <w:sz w:val="2"/>
                <w:szCs w:val="2"/>
              </w:rPr>
            </w:pPr>
          </w:p>
        </w:tc>
        <w:tc>
          <w:tcPr>
            <w:tcW w:w="2693" w:type="dxa"/>
            <w:vMerge/>
            <w:tcBorders>
              <w:top w:val="nil"/>
            </w:tcBorders>
          </w:tcPr>
          <w:p w14:paraId="7B2C2FBD" w14:textId="77777777" w:rsidR="00B52DCC" w:rsidRDefault="00B52DCC">
            <w:pPr>
              <w:rPr>
                <w:sz w:val="2"/>
                <w:szCs w:val="2"/>
              </w:rPr>
            </w:pPr>
          </w:p>
        </w:tc>
      </w:tr>
      <w:tr w:rsidR="00B52DCC" w14:paraId="1A44A311" w14:textId="77777777">
        <w:trPr>
          <w:trHeight w:val="254"/>
        </w:trPr>
        <w:tc>
          <w:tcPr>
            <w:tcW w:w="1416" w:type="dxa"/>
            <w:tcBorders>
              <w:top w:val="nil"/>
            </w:tcBorders>
          </w:tcPr>
          <w:p w14:paraId="7E289ED4" w14:textId="77777777" w:rsidR="00B52DCC" w:rsidRDefault="00B52DCC">
            <w:pPr>
              <w:pStyle w:val="TableParagraph"/>
              <w:rPr>
                <w:sz w:val="18"/>
              </w:rPr>
            </w:pPr>
          </w:p>
        </w:tc>
        <w:tc>
          <w:tcPr>
            <w:tcW w:w="1984" w:type="dxa"/>
            <w:tcBorders>
              <w:top w:val="nil"/>
            </w:tcBorders>
          </w:tcPr>
          <w:p w14:paraId="776223A6" w14:textId="77777777" w:rsidR="00B52DCC" w:rsidRDefault="00916648">
            <w:pPr>
              <w:pStyle w:val="TableParagraph"/>
              <w:ind w:left="105"/>
              <w:rPr>
                <w:sz w:val="20"/>
              </w:rPr>
            </w:pPr>
            <w:r>
              <w:rPr>
                <w:sz w:val="20"/>
              </w:rPr>
              <w:t>mtolil)azo]naftalen-2-</w:t>
            </w:r>
          </w:p>
        </w:tc>
        <w:tc>
          <w:tcPr>
            <w:tcW w:w="1704" w:type="dxa"/>
            <w:tcBorders>
              <w:top w:val="nil"/>
            </w:tcBorders>
          </w:tcPr>
          <w:p w14:paraId="0AFE823B" w14:textId="77777777" w:rsidR="00B52DCC" w:rsidRDefault="00B52DCC">
            <w:pPr>
              <w:pStyle w:val="TableParagraph"/>
              <w:rPr>
                <w:sz w:val="18"/>
              </w:rPr>
            </w:pPr>
          </w:p>
        </w:tc>
        <w:tc>
          <w:tcPr>
            <w:tcW w:w="993" w:type="dxa"/>
            <w:tcBorders>
              <w:top w:val="nil"/>
            </w:tcBorders>
          </w:tcPr>
          <w:p w14:paraId="60D6CCB3" w14:textId="77777777" w:rsidR="00B52DCC" w:rsidRDefault="00B52DCC">
            <w:pPr>
              <w:pStyle w:val="TableParagraph"/>
              <w:rPr>
                <w:sz w:val="18"/>
              </w:rPr>
            </w:pPr>
          </w:p>
        </w:tc>
        <w:tc>
          <w:tcPr>
            <w:tcW w:w="991" w:type="dxa"/>
            <w:tcBorders>
              <w:top w:val="nil"/>
            </w:tcBorders>
          </w:tcPr>
          <w:p w14:paraId="2B77E2DE" w14:textId="77777777" w:rsidR="00B52DCC" w:rsidRDefault="00B52DCC">
            <w:pPr>
              <w:pStyle w:val="TableParagraph"/>
              <w:rPr>
                <w:sz w:val="18"/>
              </w:rPr>
            </w:pPr>
          </w:p>
        </w:tc>
        <w:tc>
          <w:tcPr>
            <w:tcW w:w="1709" w:type="dxa"/>
            <w:tcBorders>
              <w:top w:val="nil"/>
            </w:tcBorders>
          </w:tcPr>
          <w:p w14:paraId="31473172" w14:textId="77777777" w:rsidR="00B52DCC" w:rsidRDefault="00B52DCC">
            <w:pPr>
              <w:pStyle w:val="TableParagraph"/>
              <w:rPr>
                <w:sz w:val="18"/>
              </w:rPr>
            </w:pPr>
          </w:p>
        </w:tc>
        <w:tc>
          <w:tcPr>
            <w:tcW w:w="1700" w:type="dxa"/>
            <w:tcBorders>
              <w:top w:val="nil"/>
            </w:tcBorders>
          </w:tcPr>
          <w:p w14:paraId="1340B13E" w14:textId="77777777" w:rsidR="00B52DCC" w:rsidRDefault="00B52DCC">
            <w:pPr>
              <w:pStyle w:val="TableParagraph"/>
              <w:rPr>
                <w:sz w:val="18"/>
              </w:rPr>
            </w:pPr>
          </w:p>
        </w:tc>
        <w:tc>
          <w:tcPr>
            <w:tcW w:w="2261" w:type="dxa"/>
            <w:vMerge/>
            <w:tcBorders>
              <w:top w:val="nil"/>
            </w:tcBorders>
          </w:tcPr>
          <w:p w14:paraId="33DC4E4C" w14:textId="77777777" w:rsidR="00B52DCC" w:rsidRDefault="00B52DCC">
            <w:pPr>
              <w:rPr>
                <w:sz w:val="2"/>
                <w:szCs w:val="2"/>
              </w:rPr>
            </w:pPr>
          </w:p>
        </w:tc>
        <w:tc>
          <w:tcPr>
            <w:tcW w:w="2693" w:type="dxa"/>
            <w:vMerge/>
            <w:tcBorders>
              <w:top w:val="nil"/>
            </w:tcBorders>
          </w:tcPr>
          <w:p w14:paraId="25B48AFC" w14:textId="77777777" w:rsidR="00B52DCC" w:rsidRDefault="00B52DCC">
            <w:pPr>
              <w:rPr>
                <w:sz w:val="2"/>
                <w:szCs w:val="2"/>
              </w:rPr>
            </w:pPr>
          </w:p>
        </w:tc>
      </w:tr>
    </w:tbl>
    <w:p w14:paraId="56307B85" w14:textId="77777777" w:rsidR="00B52DCC" w:rsidRDefault="00B52DCC">
      <w:pPr>
        <w:rPr>
          <w:sz w:val="2"/>
          <w:szCs w:val="2"/>
        </w:rPr>
        <w:sectPr w:rsidR="00B52DCC">
          <w:pgSz w:w="16840" w:h="11910" w:orient="landscape"/>
          <w:pgMar w:top="1100" w:right="440" w:bottom="280" w:left="580" w:header="708" w:footer="708" w:gutter="0"/>
          <w:cols w:space="708"/>
        </w:sectPr>
      </w:pPr>
    </w:p>
    <w:p w14:paraId="1CFF8DF0" w14:textId="77777777" w:rsidR="00B52DCC" w:rsidRDefault="00916648">
      <w:pPr>
        <w:pStyle w:val="GvdeMetni"/>
        <w:rPr>
          <w:sz w:val="26"/>
        </w:rPr>
      </w:pPr>
      <w:r>
        <w:rPr>
          <w:noProof/>
          <w:lang w:bidi="ar-SA"/>
        </w:rPr>
        <w:drawing>
          <wp:anchor distT="0" distB="0" distL="0" distR="0" simplePos="0" relativeHeight="266769215" behindDoc="1" locked="0" layoutInCell="1" allowOverlap="1" wp14:anchorId="3D558A3F" wp14:editId="15A579D7">
            <wp:simplePos x="0" y="0"/>
            <wp:positionH relativeFrom="page">
              <wp:posOffset>8761856</wp:posOffset>
            </wp:positionH>
            <wp:positionV relativeFrom="page">
              <wp:posOffset>3058800</wp:posOffset>
            </wp:positionV>
            <wp:extent cx="356340" cy="332636"/>
            <wp:effectExtent l="0" t="0" r="0" b="0"/>
            <wp:wrapNone/>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6B12FB7" w14:textId="77777777">
        <w:trPr>
          <w:trHeight w:val="657"/>
        </w:trPr>
        <w:tc>
          <w:tcPr>
            <w:tcW w:w="1416" w:type="dxa"/>
          </w:tcPr>
          <w:p w14:paraId="12F4E3E4" w14:textId="77777777" w:rsidR="00B52DCC" w:rsidRDefault="00B52DCC">
            <w:pPr>
              <w:pStyle w:val="TableParagraph"/>
              <w:rPr>
                <w:sz w:val="18"/>
              </w:rPr>
            </w:pPr>
          </w:p>
        </w:tc>
        <w:tc>
          <w:tcPr>
            <w:tcW w:w="1984" w:type="dxa"/>
          </w:tcPr>
          <w:p w14:paraId="57D7620A" w14:textId="77777777" w:rsidR="00B52DCC" w:rsidRDefault="00916648">
            <w:pPr>
              <w:pStyle w:val="TableParagraph"/>
              <w:spacing w:line="256" w:lineRule="auto"/>
              <w:ind w:left="105" w:right="533"/>
              <w:rPr>
                <w:sz w:val="20"/>
              </w:rPr>
            </w:pPr>
            <w:r>
              <w:rPr>
                <w:sz w:val="20"/>
              </w:rPr>
              <w:t xml:space="preserve">sülfonat </w:t>
            </w:r>
            <w:r>
              <w:rPr>
                <w:position w:val="7"/>
                <w:sz w:val="13"/>
              </w:rPr>
              <w:t xml:space="preserve">(17) </w:t>
            </w:r>
            <w:r>
              <w:rPr>
                <w:sz w:val="20"/>
              </w:rPr>
              <w:t>; (CI 16035)</w:t>
            </w:r>
          </w:p>
        </w:tc>
        <w:tc>
          <w:tcPr>
            <w:tcW w:w="1704" w:type="dxa"/>
          </w:tcPr>
          <w:p w14:paraId="7CD90D05" w14:textId="77777777" w:rsidR="00B52DCC" w:rsidRDefault="00B52DCC">
            <w:pPr>
              <w:pStyle w:val="TableParagraph"/>
              <w:rPr>
                <w:sz w:val="18"/>
              </w:rPr>
            </w:pPr>
          </w:p>
        </w:tc>
        <w:tc>
          <w:tcPr>
            <w:tcW w:w="993" w:type="dxa"/>
          </w:tcPr>
          <w:p w14:paraId="2DD56E88" w14:textId="77777777" w:rsidR="00B52DCC" w:rsidRDefault="00B52DCC">
            <w:pPr>
              <w:pStyle w:val="TableParagraph"/>
              <w:rPr>
                <w:sz w:val="18"/>
              </w:rPr>
            </w:pPr>
          </w:p>
        </w:tc>
        <w:tc>
          <w:tcPr>
            <w:tcW w:w="991" w:type="dxa"/>
          </w:tcPr>
          <w:p w14:paraId="6FFE18AB" w14:textId="77777777" w:rsidR="00B52DCC" w:rsidRDefault="00B52DCC">
            <w:pPr>
              <w:pStyle w:val="TableParagraph"/>
              <w:rPr>
                <w:sz w:val="18"/>
              </w:rPr>
            </w:pPr>
          </w:p>
        </w:tc>
        <w:tc>
          <w:tcPr>
            <w:tcW w:w="1709" w:type="dxa"/>
          </w:tcPr>
          <w:p w14:paraId="020539FB"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1D8E0E5A" w14:textId="77777777" w:rsidR="00B52DCC" w:rsidRDefault="00B52DCC">
            <w:pPr>
              <w:pStyle w:val="TableParagraph"/>
              <w:rPr>
                <w:sz w:val="18"/>
              </w:rPr>
            </w:pPr>
          </w:p>
        </w:tc>
        <w:tc>
          <w:tcPr>
            <w:tcW w:w="2261" w:type="dxa"/>
          </w:tcPr>
          <w:p w14:paraId="6DC96710" w14:textId="77777777" w:rsidR="00B52DCC" w:rsidRDefault="00B52DCC">
            <w:pPr>
              <w:pStyle w:val="TableParagraph"/>
              <w:rPr>
                <w:sz w:val="18"/>
              </w:rPr>
            </w:pPr>
          </w:p>
        </w:tc>
        <w:tc>
          <w:tcPr>
            <w:tcW w:w="2693" w:type="dxa"/>
          </w:tcPr>
          <w:p w14:paraId="6283D5E2" w14:textId="77777777" w:rsidR="00B52DCC" w:rsidRDefault="00B52DCC">
            <w:pPr>
              <w:pStyle w:val="TableParagraph"/>
              <w:rPr>
                <w:sz w:val="18"/>
              </w:rPr>
            </w:pPr>
          </w:p>
        </w:tc>
      </w:tr>
      <w:tr w:rsidR="00B52DCC" w14:paraId="199F520E" w14:textId="77777777">
        <w:trPr>
          <w:trHeight w:val="232"/>
        </w:trPr>
        <w:tc>
          <w:tcPr>
            <w:tcW w:w="1416" w:type="dxa"/>
            <w:tcBorders>
              <w:bottom w:val="nil"/>
            </w:tcBorders>
          </w:tcPr>
          <w:p w14:paraId="06807FE9" w14:textId="77777777" w:rsidR="00B52DCC" w:rsidRDefault="00916648">
            <w:pPr>
              <w:pStyle w:val="TableParagraph"/>
              <w:spacing w:line="212" w:lineRule="exact"/>
              <w:ind w:left="107"/>
              <w:rPr>
                <w:sz w:val="20"/>
              </w:rPr>
            </w:pPr>
            <w:r>
              <w:rPr>
                <w:sz w:val="20"/>
              </w:rPr>
              <w:t>192</w:t>
            </w:r>
          </w:p>
        </w:tc>
        <w:tc>
          <w:tcPr>
            <w:tcW w:w="1984" w:type="dxa"/>
            <w:tcBorders>
              <w:bottom w:val="nil"/>
            </w:tcBorders>
          </w:tcPr>
          <w:p w14:paraId="0AB7CE03" w14:textId="77777777" w:rsidR="00B52DCC" w:rsidRDefault="00916648">
            <w:pPr>
              <w:pStyle w:val="TableParagraph"/>
              <w:spacing w:line="212" w:lineRule="exact"/>
              <w:ind w:left="105"/>
              <w:rPr>
                <w:sz w:val="20"/>
              </w:rPr>
            </w:pPr>
            <w:r>
              <w:rPr>
                <w:sz w:val="20"/>
              </w:rPr>
              <w:t>Trisodyum 1-(1-</w:t>
            </w:r>
          </w:p>
        </w:tc>
        <w:tc>
          <w:tcPr>
            <w:tcW w:w="1704" w:type="dxa"/>
            <w:vMerge w:val="restart"/>
          </w:tcPr>
          <w:p w14:paraId="4866FDB0" w14:textId="77777777" w:rsidR="00B52DCC" w:rsidRDefault="00916648">
            <w:pPr>
              <w:pStyle w:val="TableParagraph"/>
              <w:spacing w:line="223" w:lineRule="exact"/>
              <w:ind w:left="106"/>
              <w:rPr>
                <w:sz w:val="20"/>
              </w:rPr>
            </w:pPr>
            <w:r>
              <w:rPr>
                <w:sz w:val="20"/>
              </w:rPr>
              <w:t>Acid Red 18;</w:t>
            </w:r>
          </w:p>
          <w:p w14:paraId="321F3669" w14:textId="77777777" w:rsidR="00B52DCC" w:rsidRDefault="00916648">
            <w:pPr>
              <w:pStyle w:val="TableParagraph"/>
              <w:spacing w:before="178" w:line="261" w:lineRule="auto"/>
              <w:ind w:left="106"/>
              <w:rPr>
                <w:sz w:val="20"/>
              </w:rPr>
            </w:pPr>
            <w:r>
              <w:rPr>
                <w:sz w:val="20"/>
              </w:rPr>
              <w:t>Acid Red 18 Aluminum Lake</w:t>
            </w:r>
          </w:p>
        </w:tc>
        <w:tc>
          <w:tcPr>
            <w:tcW w:w="993" w:type="dxa"/>
            <w:tcBorders>
              <w:bottom w:val="nil"/>
            </w:tcBorders>
          </w:tcPr>
          <w:p w14:paraId="72771C14" w14:textId="77777777" w:rsidR="00B52DCC" w:rsidRDefault="00916648">
            <w:pPr>
              <w:pStyle w:val="TableParagraph"/>
              <w:spacing w:line="212" w:lineRule="exact"/>
              <w:ind w:left="107"/>
              <w:rPr>
                <w:sz w:val="20"/>
              </w:rPr>
            </w:pPr>
            <w:r>
              <w:rPr>
                <w:sz w:val="20"/>
              </w:rPr>
              <w:t>2611-82-</w:t>
            </w:r>
          </w:p>
        </w:tc>
        <w:tc>
          <w:tcPr>
            <w:tcW w:w="991" w:type="dxa"/>
            <w:vMerge w:val="restart"/>
          </w:tcPr>
          <w:p w14:paraId="5E7D2579" w14:textId="77777777" w:rsidR="00B52DCC" w:rsidRDefault="00916648">
            <w:pPr>
              <w:pStyle w:val="TableParagraph"/>
              <w:spacing w:line="223" w:lineRule="exact"/>
              <w:ind w:left="107"/>
              <w:rPr>
                <w:sz w:val="20"/>
              </w:rPr>
            </w:pPr>
            <w:r>
              <w:rPr>
                <w:sz w:val="20"/>
              </w:rPr>
              <w:t>220-036-</w:t>
            </w:r>
          </w:p>
          <w:p w14:paraId="021376B1" w14:textId="77777777" w:rsidR="00B52DCC" w:rsidRDefault="00916648">
            <w:pPr>
              <w:pStyle w:val="TableParagraph"/>
              <w:spacing w:before="19"/>
              <w:ind w:left="107"/>
              <w:rPr>
                <w:sz w:val="20"/>
              </w:rPr>
            </w:pPr>
            <w:r>
              <w:rPr>
                <w:sz w:val="20"/>
              </w:rPr>
              <w:t>2/</w:t>
            </w:r>
          </w:p>
          <w:p w14:paraId="3FBD0EB6" w14:textId="77777777" w:rsidR="00B52DCC" w:rsidRDefault="00916648">
            <w:pPr>
              <w:pStyle w:val="TableParagraph"/>
              <w:spacing w:before="178"/>
              <w:ind w:left="107"/>
              <w:rPr>
                <w:sz w:val="20"/>
              </w:rPr>
            </w:pPr>
            <w:r>
              <w:rPr>
                <w:sz w:val="20"/>
              </w:rPr>
              <w:t>235-438-</w:t>
            </w:r>
          </w:p>
          <w:p w14:paraId="52EA2E9D" w14:textId="77777777" w:rsidR="00B52DCC" w:rsidRDefault="00916648">
            <w:pPr>
              <w:pStyle w:val="TableParagraph"/>
              <w:spacing w:before="18"/>
              <w:ind w:left="107"/>
              <w:rPr>
                <w:sz w:val="20"/>
              </w:rPr>
            </w:pPr>
            <w:r>
              <w:rPr>
                <w:w w:val="99"/>
                <w:sz w:val="20"/>
              </w:rPr>
              <w:t>3</w:t>
            </w:r>
          </w:p>
        </w:tc>
        <w:tc>
          <w:tcPr>
            <w:tcW w:w="1709" w:type="dxa"/>
            <w:tcBorders>
              <w:bottom w:val="nil"/>
            </w:tcBorders>
          </w:tcPr>
          <w:p w14:paraId="7D0B2D59" w14:textId="77777777" w:rsidR="00B52DCC" w:rsidRDefault="00916648">
            <w:pPr>
              <w:pStyle w:val="TableParagraph"/>
              <w:spacing w:line="212" w:lineRule="exact"/>
              <w:ind w:left="108"/>
              <w:rPr>
                <w:sz w:val="20"/>
              </w:rPr>
            </w:pPr>
            <w:r>
              <w:rPr>
                <w:sz w:val="20"/>
              </w:rPr>
              <w:t>Okside edici</w:t>
            </w:r>
          </w:p>
        </w:tc>
        <w:tc>
          <w:tcPr>
            <w:tcW w:w="1700" w:type="dxa"/>
            <w:tcBorders>
              <w:bottom w:val="nil"/>
            </w:tcBorders>
          </w:tcPr>
          <w:p w14:paraId="30D7BA40" w14:textId="77777777" w:rsidR="00B52DCC" w:rsidRDefault="00916648">
            <w:pPr>
              <w:pStyle w:val="TableParagraph"/>
              <w:spacing w:line="212" w:lineRule="exact"/>
              <w:ind w:left="108"/>
              <w:rPr>
                <w:sz w:val="20"/>
              </w:rPr>
            </w:pPr>
            <w:r>
              <w:rPr>
                <w:sz w:val="20"/>
              </w:rPr>
              <w:t>% 0,5</w:t>
            </w:r>
          </w:p>
        </w:tc>
        <w:tc>
          <w:tcPr>
            <w:tcW w:w="2261" w:type="dxa"/>
            <w:vMerge w:val="restart"/>
          </w:tcPr>
          <w:p w14:paraId="5F10FA19" w14:textId="77777777" w:rsidR="00B52DCC" w:rsidRDefault="00B52DCC">
            <w:pPr>
              <w:pStyle w:val="TableParagraph"/>
              <w:rPr>
                <w:sz w:val="18"/>
              </w:rPr>
            </w:pPr>
          </w:p>
        </w:tc>
        <w:tc>
          <w:tcPr>
            <w:tcW w:w="2693" w:type="dxa"/>
            <w:vMerge w:val="restart"/>
          </w:tcPr>
          <w:p w14:paraId="29576A8C" w14:textId="77777777" w:rsidR="00B52DCC" w:rsidRDefault="00B52DCC">
            <w:pPr>
              <w:pStyle w:val="TableParagraph"/>
              <w:rPr>
                <w:sz w:val="18"/>
              </w:rPr>
            </w:pPr>
          </w:p>
        </w:tc>
      </w:tr>
      <w:tr w:rsidR="00B52DCC" w14:paraId="15E3DD3F" w14:textId="77777777">
        <w:trPr>
          <w:trHeight w:val="238"/>
        </w:trPr>
        <w:tc>
          <w:tcPr>
            <w:tcW w:w="1416" w:type="dxa"/>
            <w:tcBorders>
              <w:top w:val="nil"/>
              <w:bottom w:val="nil"/>
            </w:tcBorders>
          </w:tcPr>
          <w:p w14:paraId="101BAAB8" w14:textId="77777777" w:rsidR="00B52DCC" w:rsidRDefault="00B52DCC">
            <w:pPr>
              <w:pStyle w:val="TableParagraph"/>
              <w:rPr>
                <w:sz w:val="16"/>
              </w:rPr>
            </w:pPr>
          </w:p>
        </w:tc>
        <w:tc>
          <w:tcPr>
            <w:tcW w:w="1984" w:type="dxa"/>
            <w:tcBorders>
              <w:top w:val="nil"/>
              <w:bottom w:val="nil"/>
            </w:tcBorders>
          </w:tcPr>
          <w:p w14:paraId="10712133" w14:textId="77777777" w:rsidR="00B52DCC" w:rsidRDefault="00916648">
            <w:pPr>
              <w:pStyle w:val="TableParagraph"/>
              <w:spacing w:line="218" w:lineRule="exact"/>
              <w:ind w:left="105"/>
              <w:rPr>
                <w:sz w:val="20"/>
              </w:rPr>
            </w:pPr>
            <w:r>
              <w:rPr>
                <w:sz w:val="20"/>
              </w:rPr>
              <w:t>naftilazo)-2-</w:t>
            </w:r>
          </w:p>
        </w:tc>
        <w:tc>
          <w:tcPr>
            <w:tcW w:w="1704" w:type="dxa"/>
            <w:vMerge/>
            <w:tcBorders>
              <w:top w:val="nil"/>
            </w:tcBorders>
          </w:tcPr>
          <w:p w14:paraId="5F135886" w14:textId="77777777" w:rsidR="00B52DCC" w:rsidRDefault="00B52DCC">
            <w:pPr>
              <w:rPr>
                <w:sz w:val="2"/>
                <w:szCs w:val="2"/>
              </w:rPr>
            </w:pPr>
          </w:p>
        </w:tc>
        <w:tc>
          <w:tcPr>
            <w:tcW w:w="993" w:type="dxa"/>
            <w:tcBorders>
              <w:top w:val="nil"/>
              <w:bottom w:val="nil"/>
            </w:tcBorders>
          </w:tcPr>
          <w:p w14:paraId="0437F2F6" w14:textId="77777777" w:rsidR="00B52DCC" w:rsidRDefault="00916648">
            <w:pPr>
              <w:pStyle w:val="TableParagraph"/>
              <w:spacing w:line="218" w:lineRule="exact"/>
              <w:ind w:left="107"/>
              <w:rPr>
                <w:sz w:val="20"/>
              </w:rPr>
            </w:pPr>
            <w:r>
              <w:rPr>
                <w:sz w:val="20"/>
              </w:rPr>
              <w:t>7/ 12227-</w:t>
            </w:r>
          </w:p>
        </w:tc>
        <w:tc>
          <w:tcPr>
            <w:tcW w:w="991" w:type="dxa"/>
            <w:vMerge/>
            <w:tcBorders>
              <w:top w:val="nil"/>
            </w:tcBorders>
          </w:tcPr>
          <w:p w14:paraId="71707884" w14:textId="77777777" w:rsidR="00B52DCC" w:rsidRDefault="00B52DCC">
            <w:pPr>
              <w:rPr>
                <w:sz w:val="2"/>
                <w:szCs w:val="2"/>
              </w:rPr>
            </w:pPr>
          </w:p>
        </w:tc>
        <w:tc>
          <w:tcPr>
            <w:tcW w:w="1709" w:type="dxa"/>
            <w:tcBorders>
              <w:top w:val="nil"/>
              <w:bottom w:val="nil"/>
            </w:tcBorders>
          </w:tcPr>
          <w:p w14:paraId="02CC6627" w14:textId="77777777" w:rsidR="00B52DCC" w:rsidRDefault="00916648">
            <w:pPr>
              <w:pStyle w:val="TableParagraph"/>
              <w:spacing w:line="218" w:lineRule="exact"/>
              <w:ind w:left="108"/>
              <w:rPr>
                <w:sz w:val="20"/>
              </w:rPr>
            </w:pPr>
            <w:r>
              <w:rPr>
                <w:sz w:val="20"/>
              </w:rPr>
              <w:t>olmayan saç</w:t>
            </w:r>
          </w:p>
        </w:tc>
        <w:tc>
          <w:tcPr>
            <w:tcW w:w="1700" w:type="dxa"/>
            <w:tcBorders>
              <w:top w:val="nil"/>
              <w:bottom w:val="nil"/>
            </w:tcBorders>
          </w:tcPr>
          <w:p w14:paraId="7677A5EE" w14:textId="77777777" w:rsidR="00B52DCC" w:rsidRDefault="00B52DCC">
            <w:pPr>
              <w:pStyle w:val="TableParagraph"/>
              <w:rPr>
                <w:sz w:val="16"/>
              </w:rPr>
            </w:pPr>
          </w:p>
        </w:tc>
        <w:tc>
          <w:tcPr>
            <w:tcW w:w="2261" w:type="dxa"/>
            <w:vMerge/>
            <w:tcBorders>
              <w:top w:val="nil"/>
            </w:tcBorders>
          </w:tcPr>
          <w:p w14:paraId="67258B67" w14:textId="77777777" w:rsidR="00B52DCC" w:rsidRDefault="00B52DCC">
            <w:pPr>
              <w:rPr>
                <w:sz w:val="2"/>
                <w:szCs w:val="2"/>
              </w:rPr>
            </w:pPr>
          </w:p>
        </w:tc>
        <w:tc>
          <w:tcPr>
            <w:tcW w:w="2693" w:type="dxa"/>
            <w:vMerge/>
            <w:tcBorders>
              <w:top w:val="nil"/>
            </w:tcBorders>
          </w:tcPr>
          <w:p w14:paraId="2661ED93" w14:textId="77777777" w:rsidR="00B52DCC" w:rsidRDefault="00B52DCC">
            <w:pPr>
              <w:rPr>
                <w:sz w:val="2"/>
                <w:szCs w:val="2"/>
              </w:rPr>
            </w:pPr>
          </w:p>
        </w:tc>
      </w:tr>
      <w:tr w:rsidR="00B52DCC" w14:paraId="6876DB4B" w14:textId="77777777">
        <w:trPr>
          <w:trHeight w:val="237"/>
        </w:trPr>
        <w:tc>
          <w:tcPr>
            <w:tcW w:w="1416" w:type="dxa"/>
            <w:tcBorders>
              <w:top w:val="nil"/>
              <w:bottom w:val="nil"/>
            </w:tcBorders>
          </w:tcPr>
          <w:p w14:paraId="61AB803E" w14:textId="77777777" w:rsidR="00B52DCC" w:rsidRDefault="00B52DCC">
            <w:pPr>
              <w:pStyle w:val="TableParagraph"/>
              <w:rPr>
                <w:sz w:val="16"/>
              </w:rPr>
            </w:pPr>
          </w:p>
        </w:tc>
        <w:tc>
          <w:tcPr>
            <w:tcW w:w="1984" w:type="dxa"/>
            <w:tcBorders>
              <w:top w:val="nil"/>
              <w:bottom w:val="nil"/>
            </w:tcBorders>
          </w:tcPr>
          <w:p w14:paraId="0B63B9DF" w14:textId="77777777" w:rsidR="00B52DCC" w:rsidRDefault="00916648">
            <w:pPr>
              <w:pStyle w:val="TableParagraph"/>
              <w:spacing w:line="217" w:lineRule="exact"/>
              <w:ind w:left="105"/>
              <w:rPr>
                <w:sz w:val="20"/>
              </w:rPr>
            </w:pPr>
            <w:r>
              <w:rPr>
                <w:sz w:val="20"/>
              </w:rPr>
              <w:t>hidroksinaftalen4′,6,8</w:t>
            </w:r>
          </w:p>
        </w:tc>
        <w:tc>
          <w:tcPr>
            <w:tcW w:w="1704" w:type="dxa"/>
            <w:vMerge/>
            <w:tcBorders>
              <w:top w:val="nil"/>
            </w:tcBorders>
          </w:tcPr>
          <w:p w14:paraId="0BDE5058" w14:textId="77777777" w:rsidR="00B52DCC" w:rsidRDefault="00B52DCC">
            <w:pPr>
              <w:rPr>
                <w:sz w:val="2"/>
                <w:szCs w:val="2"/>
              </w:rPr>
            </w:pPr>
          </w:p>
        </w:tc>
        <w:tc>
          <w:tcPr>
            <w:tcW w:w="993" w:type="dxa"/>
            <w:tcBorders>
              <w:top w:val="nil"/>
              <w:bottom w:val="nil"/>
            </w:tcBorders>
          </w:tcPr>
          <w:p w14:paraId="6ABCF983" w14:textId="77777777" w:rsidR="00B52DCC" w:rsidRDefault="00916648">
            <w:pPr>
              <w:pStyle w:val="TableParagraph"/>
              <w:spacing w:line="217" w:lineRule="exact"/>
              <w:ind w:left="107"/>
              <w:rPr>
                <w:sz w:val="20"/>
              </w:rPr>
            </w:pPr>
            <w:r>
              <w:rPr>
                <w:sz w:val="20"/>
              </w:rPr>
              <w:t>64-4</w:t>
            </w:r>
          </w:p>
        </w:tc>
        <w:tc>
          <w:tcPr>
            <w:tcW w:w="991" w:type="dxa"/>
            <w:vMerge/>
            <w:tcBorders>
              <w:top w:val="nil"/>
            </w:tcBorders>
          </w:tcPr>
          <w:p w14:paraId="6EBD039C" w14:textId="77777777" w:rsidR="00B52DCC" w:rsidRDefault="00B52DCC">
            <w:pPr>
              <w:rPr>
                <w:sz w:val="2"/>
                <w:szCs w:val="2"/>
              </w:rPr>
            </w:pPr>
          </w:p>
        </w:tc>
        <w:tc>
          <w:tcPr>
            <w:tcW w:w="1709" w:type="dxa"/>
            <w:tcBorders>
              <w:top w:val="nil"/>
              <w:bottom w:val="nil"/>
            </w:tcBorders>
          </w:tcPr>
          <w:p w14:paraId="64405C86" w14:textId="77777777" w:rsidR="00B52DCC" w:rsidRDefault="00916648">
            <w:pPr>
              <w:pStyle w:val="TableParagraph"/>
              <w:spacing w:line="217" w:lineRule="exact"/>
              <w:ind w:left="108"/>
              <w:rPr>
                <w:sz w:val="20"/>
              </w:rPr>
            </w:pPr>
            <w:r>
              <w:rPr>
                <w:sz w:val="20"/>
              </w:rPr>
              <w:t>boyalarında</w:t>
            </w:r>
          </w:p>
        </w:tc>
        <w:tc>
          <w:tcPr>
            <w:tcW w:w="1700" w:type="dxa"/>
            <w:tcBorders>
              <w:top w:val="nil"/>
              <w:bottom w:val="nil"/>
            </w:tcBorders>
          </w:tcPr>
          <w:p w14:paraId="142A6D67" w14:textId="77777777" w:rsidR="00B52DCC" w:rsidRDefault="00B52DCC">
            <w:pPr>
              <w:pStyle w:val="TableParagraph"/>
              <w:rPr>
                <w:sz w:val="16"/>
              </w:rPr>
            </w:pPr>
          </w:p>
        </w:tc>
        <w:tc>
          <w:tcPr>
            <w:tcW w:w="2261" w:type="dxa"/>
            <w:vMerge/>
            <w:tcBorders>
              <w:top w:val="nil"/>
            </w:tcBorders>
          </w:tcPr>
          <w:p w14:paraId="3AB3D166" w14:textId="77777777" w:rsidR="00B52DCC" w:rsidRDefault="00B52DCC">
            <w:pPr>
              <w:rPr>
                <w:sz w:val="2"/>
                <w:szCs w:val="2"/>
              </w:rPr>
            </w:pPr>
          </w:p>
        </w:tc>
        <w:tc>
          <w:tcPr>
            <w:tcW w:w="2693" w:type="dxa"/>
            <w:vMerge/>
            <w:tcBorders>
              <w:top w:val="nil"/>
            </w:tcBorders>
          </w:tcPr>
          <w:p w14:paraId="1F750CC0" w14:textId="77777777" w:rsidR="00B52DCC" w:rsidRDefault="00B52DCC">
            <w:pPr>
              <w:rPr>
                <w:sz w:val="2"/>
                <w:szCs w:val="2"/>
              </w:rPr>
            </w:pPr>
          </w:p>
        </w:tc>
      </w:tr>
      <w:tr w:rsidR="00B52DCC" w14:paraId="7975F71F" w14:textId="77777777">
        <w:trPr>
          <w:trHeight w:val="234"/>
        </w:trPr>
        <w:tc>
          <w:tcPr>
            <w:tcW w:w="1416" w:type="dxa"/>
            <w:tcBorders>
              <w:top w:val="nil"/>
              <w:bottom w:val="nil"/>
            </w:tcBorders>
          </w:tcPr>
          <w:p w14:paraId="32C7B945" w14:textId="77777777" w:rsidR="00B52DCC" w:rsidRDefault="00B52DCC">
            <w:pPr>
              <w:pStyle w:val="TableParagraph"/>
              <w:rPr>
                <w:sz w:val="16"/>
              </w:rPr>
            </w:pPr>
          </w:p>
        </w:tc>
        <w:tc>
          <w:tcPr>
            <w:tcW w:w="1984" w:type="dxa"/>
            <w:tcBorders>
              <w:top w:val="nil"/>
              <w:bottom w:val="nil"/>
            </w:tcBorders>
          </w:tcPr>
          <w:p w14:paraId="331B4A8F" w14:textId="77777777" w:rsidR="00B52DCC" w:rsidRDefault="00916648">
            <w:pPr>
              <w:pStyle w:val="TableParagraph"/>
              <w:spacing w:line="215" w:lineRule="exact"/>
              <w:ind w:left="105"/>
              <w:rPr>
                <w:sz w:val="20"/>
              </w:rPr>
            </w:pPr>
            <w:r>
              <w:rPr>
                <w:sz w:val="20"/>
              </w:rPr>
              <w:t>-trisülfonat ve</w:t>
            </w:r>
          </w:p>
        </w:tc>
        <w:tc>
          <w:tcPr>
            <w:tcW w:w="1704" w:type="dxa"/>
            <w:vMerge/>
            <w:tcBorders>
              <w:top w:val="nil"/>
            </w:tcBorders>
          </w:tcPr>
          <w:p w14:paraId="39081628" w14:textId="77777777" w:rsidR="00B52DCC" w:rsidRDefault="00B52DCC">
            <w:pPr>
              <w:rPr>
                <w:sz w:val="2"/>
                <w:szCs w:val="2"/>
              </w:rPr>
            </w:pPr>
          </w:p>
        </w:tc>
        <w:tc>
          <w:tcPr>
            <w:tcW w:w="993" w:type="dxa"/>
            <w:tcBorders>
              <w:top w:val="nil"/>
              <w:bottom w:val="nil"/>
            </w:tcBorders>
          </w:tcPr>
          <w:p w14:paraId="0646DDF1" w14:textId="77777777" w:rsidR="00B52DCC" w:rsidRDefault="00B52DCC">
            <w:pPr>
              <w:pStyle w:val="TableParagraph"/>
              <w:rPr>
                <w:sz w:val="16"/>
              </w:rPr>
            </w:pPr>
          </w:p>
        </w:tc>
        <w:tc>
          <w:tcPr>
            <w:tcW w:w="991" w:type="dxa"/>
            <w:vMerge/>
            <w:tcBorders>
              <w:top w:val="nil"/>
            </w:tcBorders>
          </w:tcPr>
          <w:p w14:paraId="67BD1F1F" w14:textId="77777777" w:rsidR="00B52DCC" w:rsidRDefault="00B52DCC">
            <w:pPr>
              <w:rPr>
                <w:sz w:val="2"/>
                <w:szCs w:val="2"/>
              </w:rPr>
            </w:pPr>
          </w:p>
        </w:tc>
        <w:tc>
          <w:tcPr>
            <w:tcW w:w="1709" w:type="dxa"/>
            <w:tcBorders>
              <w:top w:val="nil"/>
              <w:bottom w:val="nil"/>
            </w:tcBorders>
          </w:tcPr>
          <w:p w14:paraId="5D5FC76B" w14:textId="77777777" w:rsidR="00B52DCC" w:rsidRDefault="00916648">
            <w:pPr>
              <w:pStyle w:val="TableParagraph"/>
              <w:spacing w:line="215" w:lineRule="exact"/>
              <w:ind w:left="108"/>
              <w:rPr>
                <w:sz w:val="20"/>
              </w:rPr>
            </w:pPr>
            <w:r>
              <w:rPr>
                <w:sz w:val="20"/>
              </w:rPr>
              <w:t>kullanılan saç</w:t>
            </w:r>
          </w:p>
        </w:tc>
        <w:tc>
          <w:tcPr>
            <w:tcW w:w="1700" w:type="dxa"/>
            <w:tcBorders>
              <w:top w:val="nil"/>
              <w:bottom w:val="nil"/>
            </w:tcBorders>
          </w:tcPr>
          <w:p w14:paraId="3E7247EF" w14:textId="77777777" w:rsidR="00B52DCC" w:rsidRDefault="00B52DCC">
            <w:pPr>
              <w:pStyle w:val="TableParagraph"/>
              <w:rPr>
                <w:sz w:val="16"/>
              </w:rPr>
            </w:pPr>
          </w:p>
        </w:tc>
        <w:tc>
          <w:tcPr>
            <w:tcW w:w="2261" w:type="dxa"/>
            <w:vMerge/>
            <w:tcBorders>
              <w:top w:val="nil"/>
            </w:tcBorders>
          </w:tcPr>
          <w:p w14:paraId="413E8386" w14:textId="77777777" w:rsidR="00B52DCC" w:rsidRDefault="00B52DCC">
            <w:pPr>
              <w:rPr>
                <w:sz w:val="2"/>
                <w:szCs w:val="2"/>
              </w:rPr>
            </w:pPr>
          </w:p>
        </w:tc>
        <w:tc>
          <w:tcPr>
            <w:tcW w:w="2693" w:type="dxa"/>
            <w:vMerge/>
            <w:tcBorders>
              <w:top w:val="nil"/>
            </w:tcBorders>
          </w:tcPr>
          <w:p w14:paraId="16489482" w14:textId="77777777" w:rsidR="00B52DCC" w:rsidRDefault="00B52DCC">
            <w:pPr>
              <w:rPr>
                <w:sz w:val="2"/>
                <w:szCs w:val="2"/>
              </w:rPr>
            </w:pPr>
          </w:p>
        </w:tc>
      </w:tr>
      <w:tr w:rsidR="00B52DCC" w14:paraId="0B79FBB3" w14:textId="77777777">
        <w:trPr>
          <w:trHeight w:val="242"/>
        </w:trPr>
        <w:tc>
          <w:tcPr>
            <w:tcW w:w="1416" w:type="dxa"/>
            <w:tcBorders>
              <w:top w:val="nil"/>
              <w:bottom w:val="nil"/>
            </w:tcBorders>
          </w:tcPr>
          <w:p w14:paraId="3D964D6F" w14:textId="77777777" w:rsidR="00B52DCC" w:rsidRDefault="00B52DCC">
            <w:pPr>
              <w:pStyle w:val="TableParagraph"/>
              <w:rPr>
                <w:sz w:val="16"/>
              </w:rPr>
            </w:pPr>
          </w:p>
        </w:tc>
        <w:tc>
          <w:tcPr>
            <w:tcW w:w="1984" w:type="dxa"/>
            <w:tcBorders>
              <w:top w:val="nil"/>
              <w:bottom w:val="nil"/>
            </w:tcBorders>
          </w:tcPr>
          <w:p w14:paraId="4A2567D3" w14:textId="77777777" w:rsidR="00B52DCC" w:rsidRDefault="00916648">
            <w:pPr>
              <w:pStyle w:val="TableParagraph"/>
              <w:spacing w:line="223" w:lineRule="exact"/>
              <w:ind w:left="105"/>
              <w:rPr>
                <w:sz w:val="20"/>
              </w:rPr>
            </w:pPr>
            <w:r>
              <w:rPr>
                <w:sz w:val="20"/>
              </w:rPr>
              <w:t xml:space="preserve">aluminyum lake </w:t>
            </w:r>
            <w:r>
              <w:rPr>
                <w:position w:val="7"/>
                <w:sz w:val="13"/>
              </w:rPr>
              <w:t xml:space="preserve">(17) </w:t>
            </w:r>
            <w:r>
              <w:rPr>
                <w:sz w:val="20"/>
              </w:rPr>
              <w:t>;</w:t>
            </w:r>
          </w:p>
        </w:tc>
        <w:tc>
          <w:tcPr>
            <w:tcW w:w="1704" w:type="dxa"/>
            <w:vMerge/>
            <w:tcBorders>
              <w:top w:val="nil"/>
            </w:tcBorders>
          </w:tcPr>
          <w:p w14:paraId="180CF4F4" w14:textId="77777777" w:rsidR="00B52DCC" w:rsidRDefault="00B52DCC">
            <w:pPr>
              <w:rPr>
                <w:sz w:val="2"/>
                <w:szCs w:val="2"/>
              </w:rPr>
            </w:pPr>
          </w:p>
        </w:tc>
        <w:tc>
          <w:tcPr>
            <w:tcW w:w="993" w:type="dxa"/>
            <w:tcBorders>
              <w:top w:val="nil"/>
              <w:bottom w:val="nil"/>
            </w:tcBorders>
          </w:tcPr>
          <w:p w14:paraId="441DEC50" w14:textId="77777777" w:rsidR="00B52DCC" w:rsidRDefault="00B52DCC">
            <w:pPr>
              <w:pStyle w:val="TableParagraph"/>
              <w:rPr>
                <w:sz w:val="16"/>
              </w:rPr>
            </w:pPr>
          </w:p>
        </w:tc>
        <w:tc>
          <w:tcPr>
            <w:tcW w:w="991" w:type="dxa"/>
            <w:vMerge/>
            <w:tcBorders>
              <w:top w:val="nil"/>
            </w:tcBorders>
          </w:tcPr>
          <w:p w14:paraId="4AFF9154" w14:textId="77777777" w:rsidR="00B52DCC" w:rsidRDefault="00B52DCC">
            <w:pPr>
              <w:rPr>
                <w:sz w:val="2"/>
                <w:szCs w:val="2"/>
              </w:rPr>
            </w:pPr>
          </w:p>
        </w:tc>
        <w:tc>
          <w:tcPr>
            <w:tcW w:w="1709" w:type="dxa"/>
            <w:tcBorders>
              <w:top w:val="nil"/>
              <w:bottom w:val="nil"/>
            </w:tcBorders>
          </w:tcPr>
          <w:p w14:paraId="49771C4E" w14:textId="77777777" w:rsidR="00B52DCC" w:rsidRDefault="00916648">
            <w:pPr>
              <w:pStyle w:val="TableParagraph"/>
              <w:spacing w:before="4" w:line="218" w:lineRule="exact"/>
              <w:ind w:left="108"/>
              <w:rPr>
                <w:sz w:val="20"/>
              </w:rPr>
            </w:pPr>
            <w:r>
              <w:rPr>
                <w:sz w:val="20"/>
              </w:rPr>
              <w:t>boya maddeleri</w:t>
            </w:r>
          </w:p>
        </w:tc>
        <w:tc>
          <w:tcPr>
            <w:tcW w:w="1700" w:type="dxa"/>
            <w:tcBorders>
              <w:top w:val="nil"/>
              <w:bottom w:val="nil"/>
            </w:tcBorders>
          </w:tcPr>
          <w:p w14:paraId="7985BF8A" w14:textId="77777777" w:rsidR="00B52DCC" w:rsidRDefault="00B52DCC">
            <w:pPr>
              <w:pStyle w:val="TableParagraph"/>
              <w:rPr>
                <w:sz w:val="16"/>
              </w:rPr>
            </w:pPr>
          </w:p>
        </w:tc>
        <w:tc>
          <w:tcPr>
            <w:tcW w:w="2261" w:type="dxa"/>
            <w:vMerge/>
            <w:tcBorders>
              <w:top w:val="nil"/>
            </w:tcBorders>
          </w:tcPr>
          <w:p w14:paraId="1B11FDDB" w14:textId="77777777" w:rsidR="00B52DCC" w:rsidRDefault="00B52DCC">
            <w:pPr>
              <w:rPr>
                <w:sz w:val="2"/>
                <w:szCs w:val="2"/>
              </w:rPr>
            </w:pPr>
          </w:p>
        </w:tc>
        <w:tc>
          <w:tcPr>
            <w:tcW w:w="2693" w:type="dxa"/>
            <w:vMerge/>
            <w:tcBorders>
              <w:top w:val="nil"/>
            </w:tcBorders>
          </w:tcPr>
          <w:p w14:paraId="1C44839E" w14:textId="77777777" w:rsidR="00B52DCC" w:rsidRDefault="00B52DCC">
            <w:pPr>
              <w:rPr>
                <w:sz w:val="2"/>
                <w:szCs w:val="2"/>
              </w:rPr>
            </w:pPr>
          </w:p>
        </w:tc>
      </w:tr>
      <w:tr w:rsidR="00B52DCC" w14:paraId="742E5106" w14:textId="77777777">
        <w:trPr>
          <w:trHeight w:val="413"/>
        </w:trPr>
        <w:tc>
          <w:tcPr>
            <w:tcW w:w="1416" w:type="dxa"/>
            <w:tcBorders>
              <w:top w:val="nil"/>
            </w:tcBorders>
          </w:tcPr>
          <w:p w14:paraId="61B9B773" w14:textId="77777777" w:rsidR="00B52DCC" w:rsidRDefault="00B52DCC">
            <w:pPr>
              <w:pStyle w:val="TableParagraph"/>
              <w:rPr>
                <w:sz w:val="18"/>
              </w:rPr>
            </w:pPr>
          </w:p>
        </w:tc>
        <w:tc>
          <w:tcPr>
            <w:tcW w:w="1984" w:type="dxa"/>
            <w:tcBorders>
              <w:top w:val="nil"/>
            </w:tcBorders>
          </w:tcPr>
          <w:p w14:paraId="2CBFA42D" w14:textId="77777777" w:rsidR="00B52DCC" w:rsidRDefault="00916648">
            <w:pPr>
              <w:pStyle w:val="TableParagraph"/>
              <w:spacing w:line="229" w:lineRule="exact"/>
              <w:ind w:left="105"/>
              <w:rPr>
                <w:sz w:val="20"/>
              </w:rPr>
            </w:pPr>
            <w:r>
              <w:rPr>
                <w:sz w:val="20"/>
              </w:rPr>
              <w:t>(CI 16255)</w:t>
            </w:r>
          </w:p>
        </w:tc>
        <w:tc>
          <w:tcPr>
            <w:tcW w:w="1704" w:type="dxa"/>
            <w:vMerge/>
            <w:tcBorders>
              <w:top w:val="nil"/>
            </w:tcBorders>
          </w:tcPr>
          <w:p w14:paraId="4F0A0D51" w14:textId="77777777" w:rsidR="00B52DCC" w:rsidRDefault="00B52DCC">
            <w:pPr>
              <w:rPr>
                <w:sz w:val="2"/>
                <w:szCs w:val="2"/>
              </w:rPr>
            </w:pPr>
          </w:p>
        </w:tc>
        <w:tc>
          <w:tcPr>
            <w:tcW w:w="993" w:type="dxa"/>
            <w:tcBorders>
              <w:top w:val="nil"/>
            </w:tcBorders>
          </w:tcPr>
          <w:p w14:paraId="4FADB464" w14:textId="77777777" w:rsidR="00B52DCC" w:rsidRDefault="00B52DCC">
            <w:pPr>
              <w:pStyle w:val="TableParagraph"/>
              <w:rPr>
                <w:sz w:val="18"/>
              </w:rPr>
            </w:pPr>
          </w:p>
        </w:tc>
        <w:tc>
          <w:tcPr>
            <w:tcW w:w="991" w:type="dxa"/>
            <w:vMerge/>
            <w:tcBorders>
              <w:top w:val="nil"/>
            </w:tcBorders>
          </w:tcPr>
          <w:p w14:paraId="55EE439B" w14:textId="77777777" w:rsidR="00B52DCC" w:rsidRDefault="00B52DCC">
            <w:pPr>
              <w:rPr>
                <w:sz w:val="2"/>
                <w:szCs w:val="2"/>
              </w:rPr>
            </w:pPr>
          </w:p>
        </w:tc>
        <w:tc>
          <w:tcPr>
            <w:tcW w:w="1709" w:type="dxa"/>
            <w:tcBorders>
              <w:top w:val="nil"/>
            </w:tcBorders>
          </w:tcPr>
          <w:p w14:paraId="30A48500" w14:textId="77777777" w:rsidR="00B52DCC" w:rsidRDefault="00B52DCC">
            <w:pPr>
              <w:pStyle w:val="TableParagraph"/>
              <w:rPr>
                <w:sz w:val="18"/>
              </w:rPr>
            </w:pPr>
          </w:p>
        </w:tc>
        <w:tc>
          <w:tcPr>
            <w:tcW w:w="1700" w:type="dxa"/>
            <w:tcBorders>
              <w:top w:val="nil"/>
            </w:tcBorders>
          </w:tcPr>
          <w:p w14:paraId="328F15DC" w14:textId="77777777" w:rsidR="00B52DCC" w:rsidRDefault="00B52DCC">
            <w:pPr>
              <w:pStyle w:val="TableParagraph"/>
              <w:rPr>
                <w:sz w:val="18"/>
              </w:rPr>
            </w:pPr>
          </w:p>
        </w:tc>
        <w:tc>
          <w:tcPr>
            <w:tcW w:w="2261" w:type="dxa"/>
            <w:vMerge/>
            <w:tcBorders>
              <w:top w:val="nil"/>
            </w:tcBorders>
          </w:tcPr>
          <w:p w14:paraId="36466FFD" w14:textId="77777777" w:rsidR="00B52DCC" w:rsidRDefault="00B52DCC">
            <w:pPr>
              <w:rPr>
                <w:sz w:val="2"/>
                <w:szCs w:val="2"/>
              </w:rPr>
            </w:pPr>
          </w:p>
        </w:tc>
        <w:tc>
          <w:tcPr>
            <w:tcW w:w="2693" w:type="dxa"/>
            <w:vMerge/>
            <w:tcBorders>
              <w:top w:val="nil"/>
            </w:tcBorders>
          </w:tcPr>
          <w:p w14:paraId="4743194C" w14:textId="77777777" w:rsidR="00B52DCC" w:rsidRDefault="00B52DCC">
            <w:pPr>
              <w:rPr>
                <w:sz w:val="2"/>
                <w:szCs w:val="2"/>
              </w:rPr>
            </w:pPr>
          </w:p>
        </w:tc>
      </w:tr>
      <w:tr w:rsidR="00B52DCC" w14:paraId="2F396054" w14:textId="77777777">
        <w:trPr>
          <w:trHeight w:val="5868"/>
        </w:trPr>
        <w:tc>
          <w:tcPr>
            <w:tcW w:w="1416" w:type="dxa"/>
          </w:tcPr>
          <w:p w14:paraId="2FE739E8" w14:textId="77777777" w:rsidR="00B52DCC" w:rsidRDefault="00916648">
            <w:pPr>
              <w:pStyle w:val="TableParagraph"/>
              <w:spacing w:line="225" w:lineRule="exact"/>
              <w:ind w:left="107"/>
              <w:rPr>
                <w:sz w:val="20"/>
              </w:rPr>
            </w:pPr>
            <w:r>
              <w:rPr>
                <w:sz w:val="20"/>
              </w:rPr>
              <w:t>193</w:t>
            </w:r>
          </w:p>
        </w:tc>
        <w:tc>
          <w:tcPr>
            <w:tcW w:w="1984" w:type="dxa"/>
          </w:tcPr>
          <w:p w14:paraId="54A55451" w14:textId="77777777" w:rsidR="00B52DCC" w:rsidRDefault="00916648">
            <w:pPr>
              <w:pStyle w:val="TableParagraph"/>
              <w:spacing w:line="256" w:lineRule="auto"/>
              <w:ind w:left="105" w:right="355"/>
              <w:rPr>
                <w:sz w:val="20"/>
              </w:rPr>
            </w:pPr>
            <w:r>
              <w:rPr>
                <w:sz w:val="20"/>
              </w:rPr>
              <w:t>Hidrojen 3,6- bis(dietilamino)-9- (2,4-</w:t>
            </w:r>
          </w:p>
          <w:p w14:paraId="65A09BDD" w14:textId="77777777" w:rsidR="00B52DCC" w:rsidRDefault="00916648">
            <w:pPr>
              <w:pStyle w:val="TableParagraph"/>
              <w:spacing w:before="1" w:line="256" w:lineRule="auto"/>
              <w:ind w:left="105" w:right="144"/>
              <w:rPr>
                <w:sz w:val="20"/>
              </w:rPr>
            </w:pPr>
            <w:r>
              <w:rPr>
                <w:w w:val="95"/>
                <w:sz w:val="20"/>
              </w:rPr>
              <w:t xml:space="preserve">disülfonatofenil)ksant </w:t>
            </w:r>
            <w:r>
              <w:rPr>
                <w:sz w:val="20"/>
              </w:rPr>
              <w:t xml:space="preserve">ilyum, sodyumtuzu </w:t>
            </w:r>
            <w:r>
              <w:rPr>
                <w:position w:val="7"/>
                <w:sz w:val="13"/>
              </w:rPr>
              <w:t xml:space="preserve">(17) </w:t>
            </w:r>
            <w:r>
              <w:rPr>
                <w:sz w:val="20"/>
              </w:rPr>
              <w:t>; (CI 45100)</w:t>
            </w:r>
          </w:p>
        </w:tc>
        <w:tc>
          <w:tcPr>
            <w:tcW w:w="1704" w:type="dxa"/>
          </w:tcPr>
          <w:p w14:paraId="5D885176" w14:textId="77777777" w:rsidR="00B52DCC" w:rsidRDefault="00916648">
            <w:pPr>
              <w:pStyle w:val="TableParagraph"/>
              <w:spacing w:line="225" w:lineRule="exact"/>
              <w:ind w:left="106"/>
              <w:rPr>
                <w:sz w:val="20"/>
              </w:rPr>
            </w:pPr>
            <w:r>
              <w:rPr>
                <w:sz w:val="20"/>
              </w:rPr>
              <w:t>Acid Red 52</w:t>
            </w:r>
          </w:p>
        </w:tc>
        <w:tc>
          <w:tcPr>
            <w:tcW w:w="993" w:type="dxa"/>
          </w:tcPr>
          <w:p w14:paraId="51AA1673" w14:textId="77777777" w:rsidR="00B52DCC" w:rsidRDefault="00916648">
            <w:pPr>
              <w:pStyle w:val="TableParagraph"/>
              <w:spacing w:line="225" w:lineRule="exact"/>
              <w:ind w:left="107"/>
              <w:rPr>
                <w:sz w:val="20"/>
              </w:rPr>
            </w:pPr>
            <w:r>
              <w:rPr>
                <w:sz w:val="20"/>
              </w:rPr>
              <w:t>3520-42-</w:t>
            </w:r>
          </w:p>
          <w:p w14:paraId="052C19EA" w14:textId="77777777" w:rsidR="00B52DCC" w:rsidRDefault="00916648">
            <w:pPr>
              <w:pStyle w:val="TableParagraph"/>
              <w:spacing w:before="17"/>
              <w:ind w:left="107"/>
              <w:rPr>
                <w:sz w:val="20"/>
              </w:rPr>
            </w:pPr>
            <w:r>
              <w:rPr>
                <w:w w:val="99"/>
                <w:sz w:val="20"/>
              </w:rPr>
              <w:t>1</w:t>
            </w:r>
          </w:p>
        </w:tc>
        <w:tc>
          <w:tcPr>
            <w:tcW w:w="991" w:type="dxa"/>
          </w:tcPr>
          <w:p w14:paraId="07EADB36" w14:textId="77777777" w:rsidR="00B52DCC" w:rsidRDefault="00916648">
            <w:pPr>
              <w:pStyle w:val="TableParagraph"/>
              <w:spacing w:line="225" w:lineRule="exact"/>
              <w:ind w:left="107"/>
              <w:rPr>
                <w:sz w:val="20"/>
              </w:rPr>
            </w:pPr>
            <w:r>
              <w:rPr>
                <w:sz w:val="20"/>
              </w:rPr>
              <w:t>222-529-</w:t>
            </w:r>
          </w:p>
          <w:p w14:paraId="57E858BE" w14:textId="77777777" w:rsidR="00B52DCC" w:rsidRDefault="00916648">
            <w:pPr>
              <w:pStyle w:val="TableParagraph"/>
              <w:spacing w:before="17"/>
              <w:ind w:left="107"/>
              <w:rPr>
                <w:sz w:val="20"/>
              </w:rPr>
            </w:pPr>
            <w:r>
              <w:rPr>
                <w:w w:val="99"/>
                <w:sz w:val="20"/>
              </w:rPr>
              <w:t>8</w:t>
            </w:r>
          </w:p>
        </w:tc>
        <w:tc>
          <w:tcPr>
            <w:tcW w:w="1709" w:type="dxa"/>
          </w:tcPr>
          <w:p w14:paraId="07A15EB9"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54BB8FAF" w14:textId="77777777" w:rsidR="00B52DCC" w:rsidRDefault="00B52DCC">
            <w:pPr>
              <w:pStyle w:val="TableParagraph"/>
              <w:rPr>
                <w:sz w:val="18"/>
              </w:rPr>
            </w:pPr>
          </w:p>
        </w:tc>
        <w:tc>
          <w:tcPr>
            <w:tcW w:w="2261" w:type="dxa"/>
          </w:tcPr>
          <w:p w14:paraId="3A841A6B"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78F65FA6" w14:textId="77777777" w:rsidR="00B52DCC" w:rsidRDefault="00916648">
            <w:pPr>
              <w:pStyle w:val="TableParagraph"/>
              <w:spacing w:line="261" w:lineRule="auto"/>
              <w:ind w:left="108"/>
              <w:rPr>
                <w:sz w:val="20"/>
              </w:rPr>
            </w:pPr>
            <w:r>
              <w:rPr>
                <w:sz w:val="20"/>
              </w:rPr>
              <w:t>konsantrasyon % 1.5 ‘u aşmamalıdır.</w:t>
            </w:r>
          </w:p>
        </w:tc>
        <w:tc>
          <w:tcPr>
            <w:tcW w:w="2693" w:type="dxa"/>
          </w:tcPr>
          <w:p w14:paraId="1EC048E9"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51B9D1CF"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60B2D0C2" w14:textId="77777777" w:rsidR="00B52DCC" w:rsidRDefault="00B52DCC">
            <w:pPr>
              <w:pStyle w:val="TableParagraph"/>
            </w:pPr>
          </w:p>
          <w:p w14:paraId="46FF8528" w14:textId="77777777" w:rsidR="00B52DCC" w:rsidRDefault="00B52DCC">
            <w:pPr>
              <w:pStyle w:val="TableParagraph"/>
              <w:spacing w:before="5"/>
              <w:rPr>
                <w:sz w:val="25"/>
              </w:rPr>
            </w:pPr>
          </w:p>
          <w:p w14:paraId="53A431D6"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5D18C491" w14:textId="77777777" w:rsidR="00B52DCC" w:rsidRDefault="00916648">
            <w:pPr>
              <w:pStyle w:val="TableParagraph"/>
              <w:spacing w:before="18" w:line="261" w:lineRule="auto"/>
              <w:ind w:left="110" w:right="226"/>
              <w:rPr>
                <w:sz w:val="20"/>
              </w:rPr>
            </w:pPr>
            <w:r>
              <w:rPr>
                <w:sz w:val="20"/>
              </w:rPr>
              <w:t>şiddetli alerjik reaksiyonlara neden olabilir.</w:t>
            </w:r>
          </w:p>
          <w:p w14:paraId="1A39E91C" w14:textId="77777777" w:rsidR="00B52DCC" w:rsidRDefault="00916648">
            <w:pPr>
              <w:pStyle w:val="TableParagraph"/>
              <w:spacing w:before="156" w:line="256" w:lineRule="auto"/>
              <w:ind w:left="110" w:right="226"/>
              <w:rPr>
                <w:sz w:val="20"/>
              </w:rPr>
            </w:pPr>
            <w:r>
              <w:rPr>
                <w:sz w:val="20"/>
              </w:rPr>
              <w:t>Ürünü kullanmadan önce aşağıdaki hususlara dikkat ediniz.</w:t>
            </w:r>
          </w:p>
          <w:p w14:paraId="3AB0A95E" w14:textId="77777777" w:rsidR="00B52DCC" w:rsidRDefault="00916648">
            <w:pPr>
              <w:pStyle w:val="TableParagraph"/>
              <w:spacing w:before="166" w:line="259" w:lineRule="auto"/>
              <w:ind w:left="110" w:right="226"/>
              <w:rPr>
                <w:sz w:val="20"/>
              </w:rPr>
            </w:pPr>
            <w:r>
              <w:rPr>
                <w:sz w:val="20"/>
              </w:rPr>
              <w:t>Bu ürün 16 yaşın altındaki kişilerin kullanımına uygun değildir.</w:t>
            </w:r>
          </w:p>
          <w:p w14:paraId="265E5EF4" w14:textId="77777777" w:rsidR="00B52DCC" w:rsidRDefault="00916648">
            <w:pPr>
              <w:pStyle w:val="TableParagraph"/>
              <w:spacing w:before="158" w:line="261" w:lineRule="auto"/>
              <w:ind w:left="110" w:right="226"/>
              <w:rPr>
                <w:sz w:val="20"/>
              </w:rPr>
            </w:pPr>
            <w:r>
              <w:rPr>
                <w:sz w:val="20"/>
              </w:rPr>
              <w:t>Geçici “kara kına” dövmesi alerji riskini arttırabilir.</w:t>
            </w:r>
          </w:p>
          <w:p w14:paraId="0D6D8E63" w14:textId="77777777" w:rsidR="00B52DCC" w:rsidRDefault="00B52DCC">
            <w:pPr>
              <w:pStyle w:val="TableParagraph"/>
            </w:pPr>
          </w:p>
          <w:p w14:paraId="3EFC13FA" w14:textId="77777777" w:rsidR="00B52DCC" w:rsidRDefault="00B52DCC">
            <w:pPr>
              <w:pStyle w:val="TableParagraph"/>
              <w:spacing w:before="1"/>
              <w:rPr>
                <w:sz w:val="27"/>
              </w:rPr>
            </w:pPr>
          </w:p>
          <w:p w14:paraId="67973782" w14:textId="77777777" w:rsidR="00B52DCC" w:rsidRDefault="00916648">
            <w:pPr>
              <w:pStyle w:val="TableParagraph"/>
              <w:spacing w:line="256" w:lineRule="auto"/>
              <w:ind w:left="110" w:right="226"/>
              <w:rPr>
                <w:sz w:val="20"/>
              </w:rPr>
            </w:pPr>
            <w:r>
              <w:rPr>
                <w:sz w:val="20"/>
              </w:rPr>
              <w:t>Şu durumlarda saçınızı boyamayınız.</w:t>
            </w:r>
          </w:p>
        </w:tc>
      </w:tr>
    </w:tbl>
    <w:p w14:paraId="473131C9"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454FB97F"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4DA00C8" w14:textId="77777777">
        <w:trPr>
          <w:trHeight w:val="2714"/>
        </w:trPr>
        <w:tc>
          <w:tcPr>
            <w:tcW w:w="1416" w:type="dxa"/>
          </w:tcPr>
          <w:p w14:paraId="1E8C0FEF" w14:textId="77777777" w:rsidR="00B52DCC" w:rsidRDefault="00B52DCC">
            <w:pPr>
              <w:pStyle w:val="TableParagraph"/>
              <w:rPr>
                <w:sz w:val="18"/>
              </w:rPr>
            </w:pPr>
          </w:p>
        </w:tc>
        <w:tc>
          <w:tcPr>
            <w:tcW w:w="1984" w:type="dxa"/>
          </w:tcPr>
          <w:p w14:paraId="7E4C12A5" w14:textId="77777777" w:rsidR="00B52DCC" w:rsidRDefault="00B52DCC">
            <w:pPr>
              <w:pStyle w:val="TableParagraph"/>
              <w:rPr>
                <w:sz w:val="18"/>
              </w:rPr>
            </w:pPr>
          </w:p>
        </w:tc>
        <w:tc>
          <w:tcPr>
            <w:tcW w:w="1704" w:type="dxa"/>
          </w:tcPr>
          <w:p w14:paraId="47744771" w14:textId="77777777" w:rsidR="00B52DCC" w:rsidRDefault="00B52DCC">
            <w:pPr>
              <w:pStyle w:val="TableParagraph"/>
              <w:rPr>
                <w:sz w:val="18"/>
              </w:rPr>
            </w:pPr>
          </w:p>
        </w:tc>
        <w:tc>
          <w:tcPr>
            <w:tcW w:w="993" w:type="dxa"/>
          </w:tcPr>
          <w:p w14:paraId="52E58B7F" w14:textId="77777777" w:rsidR="00B52DCC" w:rsidRDefault="00B52DCC">
            <w:pPr>
              <w:pStyle w:val="TableParagraph"/>
              <w:rPr>
                <w:sz w:val="18"/>
              </w:rPr>
            </w:pPr>
          </w:p>
        </w:tc>
        <w:tc>
          <w:tcPr>
            <w:tcW w:w="991" w:type="dxa"/>
          </w:tcPr>
          <w:p w14:paraId="4B2571FC" w14:textId="77777777" w:rsidR="00B52DCC" w:rsidRDefault="00B52DCC">
            <w:pPr>
              <w:pStyle w:val="TableParagraph"/>
              <w:rPr>
                <w:sz w:val="18"/>
              </w:rPr>
            </w:pPr>
          </w:p>
        </w:tc>
        <w:tc>
          <w:tcPr>
            <w:tcW w:w="1709" w:type="dxa"/>
          </w:tcPr>
          <w:p w14:paraId="7692AB22" w14:textId="77777777" w:rsidR="00B52DCC" w:rsidRDefault="00B52DCC">
            <w:pPr>
              <w:pStyle w:val="TableParagraph"/>
              <w:rPr>
                <w:sz w:val="18"/>
              </w:rPr>
            </w:pPr>
          </w:p>
        </w:tc>
        <w:tc>
          <w:tcPr>
            <w:tcW w:w="1700" w:type="dxa"/>
          </w:tcPr>
          <w:p w14:paraId="73BC2857" w14:textId="77777777" w:rsidR="00B52DCC" w:rsidRDefault="00B52DCC">
            <w:pPr>
              <w:pStyle w:val="TableParagraph"/>
              <w:rPr>
                <w:sz w:val="18"/>
              </w:rPr>
            </w:pPr>
          </w:p>
        </w:tc>
        <w:tc>
          <w:tcPr>
            <w:tcW w:w="2261" w:type="dxa"/>
          </w:tcPr>
          <w:p w14:paraId="14648E84" w14:textId="77777777" w:rsidR="00B52DCC" w:rsidRDefault="00B52DCC">
            <w:pPr>
              <w:pStyle w:val="TableParagraph"/>
              <w:rPr>
                <w:sz w:val="18"/>
              </w:rPr>
            </w:pPr>
          </w:p>
        </w:tc>
        <w:tc>
          <w:tcPr>
            <w:tcW w:w="2693" w:type="dxa"/>
          </w:tcPr>
          <w:p w14:paraId="70BC09A2" w14:textId="77777777" w:rsidR="00B52DCC" w:rsidRDefault="00916648">
            <w:pPr>
              <w:pStyle w:val="TableParagraph"/>
              <w:numPr>
                <w:ilvl w:val="0"/>
                <w:numId w:val="163"/>
              </w:numPr>
              <w:tabs>
                <w:tab w:val="left" w:pos="360"/>
              </w:tabs>
              <w:spacing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8CA8814" w14:textId="77777777" w:rsidR="00B52DCC" w:rsidRDefault="00916648">
            <w:pPr>
              <w:pStyle w:val="TableParagraph"/>
              <w:numPr>
                <w:ilvl w:val="0"/>
                <w:numId w:val="163"/>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CD36DC4" w14:textId="77777777" w:rsidR="00B52DCC" w:rsidRDefault="00916648">
            <w:pPr>
              <w:pStyle w:val="TableParagraph"/>
              <w:numPr>
                <w:ilvl w:val="0"/>
                <w:numId w:val="163"/>
              </w:numPr>
              <w:tabs>
                <w:tab w:val="left" w:pos="360"/>
              </w:tabs>
              <w:spacing w:before="161"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626AD7B"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ED64D1D" w14:textId="77777777">
        <w:trPr>
          <w:trHeight w:val="1401"/>
        </w:trPr>
        <w:tc>
          <w:tcPr>
            <w:tcW w:w="1416" w:type="dxa"/>
          </w:tcPr>
          <w:p w14:paraId="2A5CBBDE" w14:textId="77777777" w:rsidR="00B52DCC" w:rsidRDefault="00B52DCC">
            <w:pPr>
              <w:pStyle w:val="TableParagraph"/>
              <w:rPr>
                <w:sz w:val="18"/>
              </w:rPr>
            </w:pPr>
          </w:p>
        </w:tc>
        <w:tc>
          <w:tcPr>
            <w:tcW w:w="1984" w:type="dxa"/>
          </w:tcPr>
          <w:p w14:paraId="42A00ADD" w14:textId="77777777" w:rsidR="00B52DCC" w:rsidRDefault="00B52DCC">
            <w:pPr>
              <w:pStyle w:val="TableParagraph"/>
              <w:rPr>
                <w:sz w:val="18"/>
              </w:rPr>
            </w:pPr>
          </w:p>
        </w:tc>
        <w:tc>
          <w:tcPr>
            <w:tcW w:w="1704" w:type="dxa"/>
          </w:tcPr>
          <w:p w14:paraId="10CDAA9D" w14:textId="77777777" w:rsidR="00B52DCC" w:rsidRDefault="00B52DCC">
            <w:pPr>
              <w:pStyle w:val="TableParagraph"/>
              <w:rPr>
                <w:sz w:val="18"/>
              </w:rPr>
            </w:pPr>
          </w:p>
        </w:tc>
        <w:tc>
          <w:tcPr>
            <w:tcW w:w="993" w:type="dxa"/>
          </w:tcPr>
          <w:p w14:paraId="3D16F2D8" w14:textId="77777777" w:rsidR="00B52DCC" w:rsidRDefault="00B52DCC">
            <w:pPr>
              <w:pStyle w:val="TableParagraph"/>
              <w:rPr>
                <w:sz w:val="18"/>
              </w:rPr>
            </w:pPr>
          </w:p>
        </w:tc>
        <w:tc>
          <w:tcPr>
            <w:tcW w:w="991" w:type="dxa"/>
          </w:tcPr>
          <w:p w14:paraId="346F2FF2" w14:textId="77777777" w:rsidR="00B52DCC" w:rsidRDefault="00B52DCC">
            <w:pPr>
              <w:pStyle w:val="TableParagraph"/>
              <w:rPr>
                <w:sz w:val="18"/>
              </w:rPr>
            </w:pPr>
          </w:p>
        </w:tc>
        <w:tc>
          <w:tcPr>
            <w:tcW w:w="1709" w:type="dxa"/>
          </w:tcPr>
          <w:p w14:paraId="288F2AD6"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176B1801" w14:textId="77777777" w:rsidR="00B52DCC" w:rsidRDefault="00916648">
            <w:pPr>
              <w:pStyle w:val="TableParagraph"/>
              <w:spacing w:line="223" w:lineRule="exact"/>
              <w:ind w:left="108"/>
              <w:rPr>
                <w:sz w:val="20"/>
              </w:rPr>
            </w:pPr>
            <w:r>
              <w:rPr>
                <w:sz w:val="20"/>
              </w:rPr>
              <w:t>(b) % 0,6</w:t>
            </w:r>
          </w:p>
        </w:tc>
        <w:tc>
          <w:tcPr>
            <w:tcW w:w="2261" w:type="dxa"/>
          </w:tcPr>
          <w:p w14:paraId="0284A40D" w14:textId="77777777" w:rsidR="00B52DCC" w:rsidRDefault="00B52DCC">
            <w:pPr>
              <w:pStyle w:val="TableParagraph"/>
              <w:rPr>
                <w:sz w:val="18"/>
              </w:rPr>
            </w:pPr>
          </w:p>
        </w:tc>
        <w:tc>
          <w:tcPr>
            <w:tcW w:w="2693" w:type="dxa"/>
          </w:tcPr>
          <w:p w14:paraId="3596375A" w14:textId="77777777" w:rsidR="00B52DCC" w:rsidRDefault="00B52DCC">
            <w:pPr>
              <w:pStyle w:val="TableParagraph"/>
              <w:rPr>
                <w:sz w:val="18"/>
              </w:rPr>
            </w:pPr>
          </w:p>
        </w:tc>
      </w:tr>
      <w:tr w:rsidR="00B52DCC" w14:paraId="33C960A7" w14:textId="77777777">
        <w:trPr>
          <w:trHeight w:val="657"/>
        </w:trPr>
        <w:tc>
          <w:tcPr>
            <w:tcW w:w="1416" w:type="dxa"/>
          </w:tcPr>
          <w:p w14:paraId="5E594513" w14:textId="77777777" w:rsidR="00B52DCC" w:rsidRDefault="00916648">
            <w:pPr>
              <w:pStyle w:val="TableParagraph"/>
              <w:spacing w:line="223" w:lineRule="exact"/>
              <w:ind w:left="107"/>
              <w:rPr>
                <w:sz w:val="20"/>
              </w:rPr>
            </w:pPr>
            <w:r>
              <w:rPr>
                <w:sz w:val="20"/>
              </w:rPr>
              <w:t>194</w:t>
            </w:r>
          </w:p>
        </w:tc>
        <w:tc>
          <w:tcPr>
            <w:tcW w:w="1984" w:type="dxa"/>
          </w:tcPr>
          <w:p w14:paraId="21BBC731" w14:textId="77777777" w:rsidR="00B52DCC" w:rsidRDefault="00916648">
            <w:pPr>
              <w:pStyle w:val="TableParagraph"/>
              <w:spacing w:line="223" w:lineRule="exact"/>
              <w:ind w:left="105"/>
              <w:rPr>
                <w:sz w:val="20"/>
              </w:rPr>
            </w:pPr>
            <w:r>
              <w:rPr>
                <w:sz w:val="20"/>
              </w:rPr>
              <w:t>Glioksal</w:t>
            </w:r>
          </w:p>
        </w:tc>
        <w:tc>
          <w:tcPr>
            <w:tcW w:w="1704" w:type="dxa"/>
          </w:tcPr>
          <w:p w14:paraId="3BD55BBF" w14:textId="77777777" w:rsidR="00B52DCC" w:rsidRDefault="00916648">
            <w:pPr>
              <w:pStyle w:val="TableParagraph"/>
              <w:spacing w:line="223" w:lineRule="exact"/>
              <w:ind w:left="106"/>
              <w:rPr>
                <w:sz w:val="20"/>
              </w:rPr>
            </w:pPr>
            <w:r>
              <w:rPr>
                <w:sz w:val="20"/>
              </w:rPr>
              <w:t>Glyoxal</w:t>
            </w:r>
          </w:p>
        </w:tc>
        <w:tc>
          <w:tcPr>
            <w:tcW w:w="993" w:type="dxa"/>
          </w:tcPr>
          <w:p w14:paraId="032D8A07" w14:textId="77777777" w:rsidR="00B52DCC" w:rsidRDefault="00916648">
            <w:pPr>
              <w:pStyle w:val="TableParagraph"/>
              <w:spacing w:line="223" w:lineRule="exact"/>
              <w:ind w:left="107"/>
              <w:rPr>
                <w:sz w:val="20"/>
              </w:rPr>
            </w:pPr>
            <w:r>
              <w:rPr>
                <w:sz w:val="20"/>
              </w:rPr>
              <w:t>107-22-2</w:t>
            </w:r>
          </w:p>
        </w:tc>
        <w:tc>
          <w:tcPr>
            <w:tcW w:w="991" w:type="dxa"/>
          </w:tcPr>
          <w:p w14:paraId="0514E7A4" w14:textId="77777777" w:rsidR="00B52DCC" w:rsidRDefault="00916648">
            <w:pPr>
              <w:pStyle w:val="TableParagraph"/>
              <w:spacing w:line="223" w:lineRule="exact"/>
              <w:ind w:left="107"/>
              <w:rPr>
                <w:sz w:val="20"/>
              </w:rPr>
            </w:pPr>
            <w:r>
              <w:rPr>
                <w:sz w:val="20"/>
              </w:rPr>
              <w:t>203-474-</w:t>
            </w:r>
          </w:p>
          <w:p w14:paraId="0E0741CB" w14:textId="77777777" w:rsidR="00B52DCC" w:rsidRDefault="00916648">
            <w:pPr>
              <w:pStyle w:val="TableParagraph"/>
              <w:spacing w:before="19"/>
              <w:ind w:left="107"/>
              <w:rPr>
                <w:sz w:val="20"/>
              </w:rPr>
            </w:pPr>
            <w:r>
              <w:rPr>
                <w:w w:val="99"/>
                <w:sz w:val="20"/>
              </w:rPr>
              <w:t>9</w:t>
            </w:r>
          </w:p>
        </w:tc>
        <w:tc>
          <w:tcPr>
            <w:tcW w:w="1709" w:type="dxa"/>
          </w:tcPr>
          <w:p w14:paraId="4773D098" w14:textId="77777777" w:rsidR="00B52DCC" w:rsidRDefault="00B52DCC">
            <w:pPr>
              <w:pStyle w:val="TableParagraph"/>
              <w:rPr>
                <w:sz w:val="18"/>
              </w:rPr>
            </w:pPr>
          </w:p>
        </w:tc>
        <w:tc>
          <w:tcPr>
            <w:tcW w:w="1700" w:type="dxa"/>
          </w:tcPr>
          <w:p w14:paraId="4116293A" w14:textId="77777777" w:rsidR="00B52DCC" w:rsidRDefault="00916648">
            <w:pPr>
              <w:pStyle w:val="TableParagraph"/>
              <w:spacing w:line="223" w:lineRule="exact"/>
              <w:ind w:left="108"/>
              <w:rPr>
                <w:sz w:val="20"/>
              </w:rPr>
            </w:pPr>
            <w:r>
              <w:rPr>
                <w:sz w:val="20"/>
              </w:rPr>
              <w:t>100 mg/kg</w:t>
            </w:r>
          </w:p>
        </w:tc>
        <w:tc>
          <w:tcPr>
            <w:tcW w:w="2261" w:type="dxa"/>
          </w:tcPr>
          <w:p w14:paraId="0A387BAD" w14:textId="77777777" w:rsidR="00B52DCC" w:rsidRDefault="00B52DCC">
            <w:pPr>
              <w:pStyle w:val="TableParagraph"/>
              <w:rPr>
                <w:sz w:val="18"/>
              </w:rPr>
            </w:pPr>
          </w:p>
        </w:tc>
        <w:tc>
          <w:tcPr>
            <w:tcW w:w="2693" w:type="dxa"/>
          </w:tcPr>
          <w:p w14:paraId="33ED5B03" w14:textId="77777777" w:rsidR="00B52DCC" w:rsidRDefault="00B52DCC">
            <w:pPr>
              <w:pStyle w:val="TableParagraph"/>
              <w:rPr>
                <w:sz w:val="18"/>
              </w:rPr>
            </w:pPr>
          </w:p>
        </w:tc>
      </w:tr>
      <w:tr w:rsidR="00B52DCC" w14:paraId="18CE68B9" w14:textId="77777777">
        <w:trPr>
          <w:trHeight w:val="2121"/>
        </w:trPr>
        <w:tc>
          <w:tcPr>
            <w:tcW w:w="1416" w:type="dxa"/>
            <w:tcBorders>
              <w:bottom w:val="nil"/>
            </w:tcBorders>
          </w:tcPr>
          <w:p w14:paraId="4F8DA2FC" w14:textId="77777777" w:rsidR="00B52DCC" w:rsidRDefault="00916648">
            <w:pPr>
              <w:pStyle w:val="TableParagraph"/>
              <w:spacing w:line="223" w:lineRule="exact"/>
              <w:ind w:left="107"/>
              <w:rPr>
                <w:sz w:val="20"/>
              </w:rPr>
            </w:pPr>
            <w:r>
              <w:rPr>
                <w:sz w:val="20"/>
              </w:rPr>
              <w:t>195</w:t>
            </w:r>
          </w:p>
        </w:tc>
        <w:tc>
          <w:tcPr>
            <w:tcW w:w="1984" w:type="dxa"/>
            <w:tcBorders>
              <w:bottom w:val="nil"/>
            </w:tcBorders>
          </w:tcPr>
          <w:p w14:paraId="07B27FDB" w14:textId="77777777" w:rsidR="00B52DCC" w:rsidRDefault="00916648">
            <w:pPr>
              <w:pStyle w:val="TableParagraph"/>
              <w:spacing w:line="259" w:lineRule="auto"/>
              <w:ind w:left="105" w:right="249"/>
              <w:rPr>
                <w:sz w:val="20"/>
              </w:rPr>
            </w:pPr>
            <w:r>
              <w:rPr>
                <w:sz w:val="20"/>
              </w:rPr>
              <w:t xml:space="preserve">Sodyum 1-amino-4- (sikloheksilamino)- 9,10-dihidro-9,10- dioksoantrasen-2- sülfonat </w:t>
            </w:r>
            <w:r>
              <w:rPr>
                <w:position w:val="7"/>
                <w:sz w:val="13"/>
              </w:rPr>
              <w:t xml:space="preserve">(17) </w:t>
            </w:r>
            <w:r>
              <w:rPr>
                <w:sz w:val="20"/>
              </w:rPr>
              <w:t>; (CI 62045)</w:t>
            </w:r>
          </w:p>
        </w:tc>
        <w:tc>
          <w:tcPr>
            <w:tcW w:w="1704" w:type="dxa"/>
            <w:tcBorders>
              <w:bottom w:val="nil"/>
            </w:tcBorders>
          </w:tcPr>
          <w:p w14:paraId="65DFB405" w14:textId="77777777" w:rsidR="00B52DCC" w:rsidRDefault="00916648">
            <w:pPr>
              <w:pStyle w:val="TableParagraph"/>
              <w:spacing w:line="223" w:lineRule="exact"/>
              <w:ind w:left="106"/>
              <w:rPr>
                <w:sz w:val="20"/>
              </w:rPr>
            </w:pPr>
            <w:r>
              <w:rPr>
                <w:sz w:val="20"/>
              </w:rPr>
              <w:t>Acid Blue 62</w:t>
            </w:r>
          </w:p>
        </w:tc>
        <w:tc>
          <w:tcPr>
            <w:tcW w:w="993" w:type="dxa"/>
            <w:tcBorders>
              <w:bottom w:val="nil"/>
            </w:tcBorders>
          </w:tcPr>
          <w:p w14:paraId="520A1E40" w14:textId="77777777" w:rsidR="00B52DCC" w:rsidRDefault="00916648">
            <w:pPr>
              <w:pStyle w:val="TableParagraph"/>
              <w:spacing w:line="223" w:lineRule="exact"/>
              <w:ind w:left="107"/>
              <w:rPr>
                <w:sz w:val="20"/>
              </w:rPr>
            </w:pPr>
            <w:r>
              <w:rPr>
                <w:sz w:val="20"/>
              </w:rPr>
              <w:t>4368-56-</w:t>
            </w:r>
          </w:p>
          <w:p w14:paraId="69374F72" w14:textId="77777777" w:rsidR="00B52DCC" w:rsidRDefault="00916648">
            <w:pPr>
              <w:pStyle w:val="TableParagraph"/>
              <w:spacing w:before="17"/>
              <w:ind w:left="107"/>
              <w:rPr>
                <w:sz w:val="20"/>
              </w:rPr>
            </w:pPr>
            <w:r>
              <w:rPr>
                <w:w w:val="99"/>
                <w:sz w:val="20"/>
              </w:rPr>
              <w:t>3</w:t>
            </w:r>
          </w:p>
        </w:tc>
        <w:tc>
          <w:tcPr>
            <w:tcW w:w="991" w:type="dxa"/>
            <w:tcBorders>
              <w:bottom w:val="nil"/>
            </w:tcBorders>
          </w:tcPr>
          <w:p w14:paraId="09EFAC39" w14:textId="77777777" w:rsidR="00B52DCC" w:rsidRDefault="00916648">
            <w:pPr>
              <w:pStyle w:val="TableParagraph"/>
              <w:spacing w:line="223" w:lineRule="exact"/>
              <w:ind w:left="107"/>
              <w:rPr>
                <w:sz w:val="20"/>
              </w:rPr>
            </w:pPr>
            <w:r>
              <w:rPr>
                <w:sz w:val="20"/>
              </w:rPr>
              <w:t>224-460-</w:t>
            </w:r>
          </w:p>
          <w:p w14:paraId="4AAEB816" w14:textId="77777777" w:rsidR="00B52DCC" w:rsidRDefault="00916648">
            <w:pPr>
              <w:pStyle w:val="TableParagraph"/>
              <w:spacing w:before="17"/>
              <w:ind w:left="107"/>
              <w:rPr>
                <w:sz w:val="20"/>
              </w:rPr>
            </w:pPr>
            <w:r>
              <w:rPr>
                <w:sz w:val="20"/>
              </w:rPr>
              <w:t>9;</w:t>
            </w:r>
          </w:p>
        </w:tc>
        <w:tc>
          <w:tcPr>
            <w:tcW w:w="1709" w:type="dxa"/>
            <w:tcBorders>
              <w:bottom w:val="nil"/>
            </w:tcBorders>
          </w:tcPr>
          <w:p w14:paraId="2BD8F25E"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3CD6D9D7" w14:textId="77777777" w:rsidR="00B52DCC" w:rsidRDefault="00916648">
            <w:pPr>
              <w:pStyle w:val="TableParagraph"/>
              <w:spacing w:line="223" w:lineRule="exact"/>
              <w:ind w:left="108"/>
              <w:rPr>
                <w:sz w:val="20"/>
              </w:rPr>
            </w:pPr>
            <w:r>
              <w:rPr>
                <w:sz w:val="20"/>
              </w:rPr>
              <w:t>% 0,5</w:t>
            </w:r>
          </w:p>
        </w:tc>
        <w:tc>
          <w:tcPr>
            <w:tcW w:w="2261" w:type="dxa"/>
            <w:tcBorders>
              <w:bottom w:val="nil"/>
            </w:tcBorders>
          </w:tcPr>
          <w:p w14:paraId="196FD0D8" w14:textId="77777777" w:rsidR="00B52DCC" w:rsidRDefault="00916648">
            <w:pPr>
              <w:pStyle w:val="TableParagraph"/>
              <w:numPr>
                <w:ilvl w:val="0"/>
                <w:numId w:val="162"/>
              </w:numPr>
              <w:tabs>
                <w:tab w:val="left" w:pos="358"/>
              </w:tabs>
              <w:spacing w:line="259" w:lineRule="auto"/>
              <w:ind w:right="666" w:firstLine="0"/>
              <w:rPr>
                <w:sz w:val="20"/>
              </w:rPr>
            </w:pPr>
            <w:r>
              <w:rPr>
                <w:sz w:val="20"/>
              </w:rPr>
              <w:t xml:space="preserve">Nitroza edici </w:t>
            </w:r>
            <w:r>
              <w:rPr>
                <w:w w:val="95"/>
                <w:sz w:val="20"/>
              </w:rPr>
              <w:t xml:space="preserve">madde/maddelerle </w:t>
            </w:r>
            <w:r>
              <w:rPr>
                <w:sz w:val="20"/>
              </w:rPr>
              <w:t>kullanmayınız.</w:t>
            </w:r>
          </w:p>
          <w:p w14:paraId="71ABA9BC" w14:textId="77777777" w:rsidR="00B52DCC" w:rsidRDefault="00B52DCC">
            <w:pPr>
              <w:pStyle w:val="TableParagraph"/>
            </w:pPr>
          </w:p>
          <w:p w14:paraId="619B8522" w14:textId="77777777" w:rsidR="00B52DCC" w:rsidRDefault="00B52DCC">
            <w:pPr>
              <w:pStyle w:val="TableParagraph"/>
              <w:spacing w:before="9"/>
              <w:rPr>
                <w:sz w:val="26"/>
              </w:rPr>
            </w:pPr>
          </w:p>
          <w:p w14:paraId="264F62AA" w14:textId="77777777" w:rsidR="00B52DCC" w:rsidRDefault="00916648">
            <w:pPr>
              <w:pStyle w:val="TableParagraph"/>
              <w:numPr>
                <w:ilvl w:val="0"/>
                <w:numId w:val="162"/>
              </w:numPr>
              <w:tabs>
                <w:tab w:val="left" w:pos="358"/>
              </w:tabs>
              <w:ind w:left="357" w:hanging="249"/>
              <w:rPr>
                <w:sz w:val="20"/>
              </w:rPr>
            </w:pPr>
            <w:r>
              <w:rPr>
                <w:sz w:val="20"/>
              </w:rPr>
              <w:t>Maksimum</w:t>
            </w:r>
          </w:p>
          <w:p w14:paraId="4E88CA28" w14:textId="77777777" w:rsidR="00B52DCC" w:rsidRDefault="00916648">
            <w:pPr>
              <w:pStyle w:val="TableParagraph"/>
              <w:spacing w:before="17" w:line="261" w:lineRule="auto"/>
              <w:ind w:left="108" w:right="445"/>
              <w:rPr>
                <w:sz w:val="20"/>
              </w:rPr>
            </w:pPr>
            <w:r>
              <w:rPr>
                <w:sz w:val="20"/>
              </w:rPr>
              <w:t>nitrozamin içeriği 50 μg/kg</w:t>
            </w:r>
          </w:p>
        </w:tc>
        <w:tc>
          <w:tcPr>
            <w:tcW w:w="2693" w:type="dxa"/>
            <w:vMerge w:val="restart"/>
          </w:tcPr>
          <w:p w14:paraId="70C0356C" w14:textId="77777777" w:rsidR="00B52DCC" w:rsidRDefault="00B52DCC">
            <w:pPr>
              <w:pStyle w:val="TableParagraph"/>
              <w:rPr>
                <w:sz w:val="18"/>
              </w:rPr>
            </w:pPr>
          </w:p>
        </w:tc>
      </w:tr>
      <w:tr w:rsidR="00B52DCC" w14:paraId="05F5A94D" w14:textId="77777777">
        <w:trPr>
          <w:trHeight w:val="741"/>
        </w:trPr>
        <w:tc>
          <w:tcPr>
            <w:tcW w:w="1416" w:type="dxa"/>
            <w:tcBorders>
              <w:top w:val="nil"/>
            </w:tcBorders>
          </w:tcPr>
          <w:p w14:paraId="419437AE" w14:textId="77777777" w:rsidR="00B52DCC" w:rsidRDefault="00B52DCC">
            <w:pPr>
              <w:pStyle w:val="TableParagraph"/>
              <w:rPr>
                <w:sz w:val="18"/>
              </w:rPr>
            </w:pPr>
          </w:p>
        </w:tc>
        <w:tc>
          <w:tcPr>
            <w:tcW w:w="1984" w:type="dxa"/>
            <w:tcBorders>
              <w:top w:val="nil"/>
            </w:tcBorders>
          </w:tcPr>
          <w:p w14:paraId="6E28EA12" w14:textId="77777777" w:rsidR="00B52DCC" w:rsidRDefault="00B52DCC">
            <w:pPr>
              <w:pStyle w:val="TableParagraph"/>
              <w:rPr>
                <w:sz w:val="18"/>
              </w:rPr>
            </w:pPr>
          </w:p>
        </w:tc>
        <w:tc>
          <w:tcPr>
            <w:tcW w:w="1704" w:type="dxa"/>
            <w:tcBorders>
              <w:top w:val="nil"/>
            </w:tcBorders>
          </w:tcPr>
          <w:p w14:paraId="32A8A8E7" w14:textId="77777777" w:rsidR="00B52DCC" w:rsidRDefault="00B52DCC">
            <w:pPr>
              <w:pStyle w:val="TableParagraph"/>
              <w:rPr>
                <w:sz w:val="18"/>
              </w:rPr>
            </w:pPr>
          </w:p>
        </w:tc>
        <w:tc>
          <w:tcPr>
            <w:tcW w:w="993" w:type="dxa"/>
            <w:tcBorders>
              <w:top w:val="nil"/>
            </w:tcBorders>
          </w:tcPr>
          <w:p w14:paraId="0B648335" w14:textId="77777777" w:rsidR="00B52DCC" w:rsidRDefault="00B52DCC">
            <w:pPr>
              <w:pStyle w:val="TableParagraph"/>
              <w:rPr>
                <w:sz w:val="18"/>
              </w:rPr>
            </w:pPr>
          </w:p>
        </w:tc>
        <w:tc>
          <w:tcPr>
            <w:tcW w:w="991" w:type="dxa"/>
            <w:tcBorders>
              <w:top w:val="nil"/>
            </w:tcBorders>
          </w:tcPr>
          <w:p w14:paraId="2A0A4133" w14:textId="77777777" w:rsidR="00B52DCC" w:rsidRDefault="00B52DCC">
            <w:pPr>
              <w:pStyle w:val="TableParagraph"/>
              <w:rPr>
                <w:sz w:val="18"/>
              </w:rPr>
            </w:pPr>
          </w:p>
        </w:tc>
        <w:tc>
          <w:tcPr>
            <w:tcW w:w="1709" w:type="dxa"/>
            <w:tcBorders>
              <w:top w:val="nil"/>
            </w:tcBorders>
          </w:tcPr>
          <w:p w14:paraId="66741D2A" w14:textId="77777777" w:rsidR="00B52DCC" w:rsidRDefault="00B52DCC">
            <w:pPr>
              <w:pStyle w:val="TableParagraph"/>
              <w:rPr>
                <w:sz w:val="18"/>
              </w:rPr>
            </w:pPr>
          </w:p>
        </w:tc>
        <w:tc>
          <w:tcPr>
            <w:tcW w:w="1700" w:type="dxa"/>
            <w:tcBorders>
              <w:top w:val="nil"/>
            </w:tcBorders>
          </w:tcPr>
          <w:p w14:paraId="0F8FB3B8" w14:textId="77777777" w:rsidR="00B52DCC" w:rsidRDefault="00B52DCC">
            <w:pPr>
              <w:pStyle w:val="TableParagraph"/>
              <w:rPr>
                <w:sz w:val="18"/>
              </w:rPr>
            </w:pPr>
          </w:p>
        </w:tc>
        <w:tc>
          <w:tcPr>
            <w:tcW w:w="2261" w:type="dxa"/>
            <w:tcBorders>
              <w:top w:val="nil"/>
            </w:tcBorders>
          </w:tcPr>
          <w:p w14:paraId="16EE5D0F" w14:textId="77777777" w:rsidR="00B52DCC" w:rsidRDefault="00916648">
            <w:pPr>
              <w:pStyle w:val="TableParagraph"/>
              <w:spacing w:before="79" w:line="256" w:lineRule="auto"/>
              <w:ind w:left="108"/>
              <w:rPr>
                <w:sz w:val="20"/>
              </w:rPr>
            </w:pPr>
            <w:r>
              <w:rPr>
                <w:sz w:val="20"/>
              </w:rPr>
              <w:t>— Nitrit içermeyen kaplarda saklayınız.</w:t>
            </w:r>
          </w:p>
        </w:tc>
        <w:tc>
          <w:tcPr>
            <w:tcW w:w="2693" w:type="dxa"/>
            <w:vMerge/>
            <w:tcBorders>
              <w:top w:val="nil"/>
            </w:tcBorders>
          </w:tcPr>
          <w:p w14:paraId="5174B94D" w14:textId="77777777" w:rsidR="00B52DCC" w:rsidRDefault="00B52DCC">
            <w:pPr>
              <w:rPr>
                <w:sz w:val="2"/>
                <w:szCs w:val="2"/>
              </w:rPr>
            </w:pPr>
          </w:p>
        </w:tc>
      </w:tr>
      <w:tr w:rsidR="00B52DCC" w14:paraId="7E9113BF" w14:textId="77777777">
        <w:trPr>
          <w:trHeight w:val="233"/>
        </w:trPr>
        <w:tc>
          <w:tcPr>
            <w:tcW w:w="1416" w:type="dxa"/>
            <w:tcBorders>
              <w:bottom w:val="nil"/>
            </w:tcBorders>
          </w:tcPr>
          <w:p w14:paraId="3C6C98C8" w14:textId="32BF646F" w:rsidR="00B52DCC" w:rsidRDefault="00916648">
            <w:pPr>
              <w:pStyle w:val="TableParagraph"/>
              <w:spacing w:line="214" w:lineRule="exact"/>
              <w:ind w:left="107"/>
              <w:rPr>
                <w:sz w:val="20"/>
              </w:rPr>
            </w:pPr>
            <w:r>
              <w:rPr>
                <w:sz w:val="20"/>
              </w:rPr>
              <w:t>196</w:t>
            </w:r>
            <w:r w:rsidR="00E01B77">
              <w:rPr>
                <w:sz w:val="20"/>
              </w:rPr>
              <w:t xml:space="preserve"> </w:t>
            </w:r>
            <w:r w:rsidR="00E01B77" w:rsidRPr="00275A78">
              <w:rPr>
                <w:b/>
                <w:sz w:val="20"/>
              </w:rPr>
              <w:t>(Değişik satır:RG-5/3/2024-32480)</w:t>
            </w:r>
          </w:p>
        </w:tc>
        <w:tc>
          <w:tcPr>
            <w:tcW w:w="1984" w:type="dxa"/>
            <w:tcBorders>
              <w:bottom w:val="nil"/>
            </w:tcBorders>
          </w:tcPr>
          <w:p w14:paraId="2D2E1822" w14:textId="4DB5161B" w:rsidR="00B52DCC" w:rsidRDefault="00E01B77">
            <w:pPr>
              <w:pStyle w:val="TableParagraph"/>
              <w:spacing w:line="214" w:lineRule="exact"/>
              <w:ind w:left="105"/>
              <w:rPr>
                <w:sz w:val="20"/>
              </w:rPr>
            </w:pPr>
            <w:r w:rsidRPr="00E01B77">
              <w:rPr>
                <w:sz w:val="20"/>
              </w:rPr>
              <w:t>Verbena absolut (38)  (39)</w:t>
            </w:r>
          </w:p>
        </w:tc>
        <w:tc>
          <w:tcPr>
            <w:tcW w:w="1704" w:type="dxa"/>
            <w:vMerge w:val="restart"/>
          </w:tcPr>
          <w:p w14:paraId="5C60A445" w14:textId="2744EFEE" w:rsidR="00B52DCC" w:rsidRDefault="00E01B77">
            <w:pPr>
              <w:pStyle w:val="TableParagraph"/>
              <w:rPr>
                <w:sz w:val="18"/>
              </w:rPr>
            </w:pPr>
            <w:r w:rsidRPr="00E01B77">
              <w:rPr>
                <w:sz w:val="18"/>
              </w:rPr>
              <w:t>Lippia citriodora absolute</w:t>
            </w:r>
          </w:p>
        </w:tc>
        <w:tc>
          <w:tcPr>
            <w:tcW w:w="993" w:type="dxa"/>
            <w:tcBorders>
              <w:bottom w:val="nil"/>
            </w:tcBorders>
          </w:tcPr>
          <w:p w14:paraId="35DADD5C" w14:textId="77777777" w:rsidR="00E01B77" w:rsidRPr="00E01B77" w:rsidRDefault="00E01B77" w:rsidP="00E01B77">
            <w:pPr>
              <w:pStyle w:val="TableParagraph"/>
              <w:rPr>
                <w:sz w:val="16"/>
              </w:rPr>
            </w:pPr>
            <w:r w:rsidRPr="00E01B77">
              <w:rPr>
                <w:sz w:val="16"/>
              </w:rPr>
              <w:t>8024-12-2/</w:t>
            </w:r>
          </w:p>
          <w:p w14:paraId="028AD5B2" w14:textId="286AE2F9" w:rsidR="00B52DCC" w:rsidRDefault="00E01B77" w:rsidP="00E01B77">
            <w:pPr>
              <w:pStyle w:val="TableParagraph"/>
              <w:rPr>
                <w:sz w:val="16"/>
              </w:rPr>
            </w:pPr>
            <w:r w:rsidRPr="00E01B77">
              <w:rPr>
                <w:sz w:val="16"/>
              </w:rPr>
              <w:t>85116-63-8</w:t>
            </w:r>
          </w:p>
        </w:tc>
        <w:tc>
          <w:tcPr>
            <w:tcW w:w="991" w:type="dxa"/>
            <w:tcBorders>
              <w:bottom w:val="nil"/>
            </w:tcBorders>
          </w:tcPr>
          <w:p w14:paraId="16D3F5EF" w14:textId="77777777" w:rsidR="00E01B77" w:rsidRPr="00E01B77" w:rsidRDefault="00E01B77" w:rsidP="00E01B77">
            <w:pPr>
              <w:pStyle w:val="TableParagraph"/>
              <w:rPr>
                <w:sz w:val="16"/>
              </w:rPr>
            </w:pPr>
            <w:r w:rsidRPr="00E01B77">
              <w:rPr>
                <w:sz w:val="16"/>
              </w:rPr>
              <w:t>-</w:t>
            </w:r>
          </w:p>
          <w:p w14:paraId="2334ACFC" w14:textId="5C8E8526" w:rsidR="00B52DCC" w:rsidRDefault="00E01B77" w:rsidP="00E01B77">
            <w:pPr>
              <w:pStyle w:val="TableParagraph"/>
              <w:rPr>
                <w:sz w:val="16"/>
              </w:rPr>
            </w:pPr>
            <w:r w:rsidRPr="00E01B77">
              <w:rPr>
                <w:sz w:val="16"/>
              </w:rPr>
              <w:t>285-515-0</w:t>
            </w:r>
          </w:p>
        </w:tc>
        <w:tc>
          <w:tcPr>
            <w:tcW w:w="1709" w:type="dxa"/>
            <w:vMerge w:val="restart"/>
          </w:tcPr>
          <w:p w14:paraId="36DD168B" w14:textId="4631F628" w:rsidR="00B52DCC" w:rsidRDefault="00B52DCC">
            <w:pPr>
              <w:pStyle w:val="TableParagraph"/>
              <w:rPr>
                <w:sz w:val="18"/>
              </w:rPr>
            </w:pPr>
          </w:p>
        </w:tc>
        <w:tc>
          <w:tcPr>
            <w:tcW w:w="1700" w:type="dxa"/>
            <w:tcBorders>
              <w:bottom w:val="nil"/>
            </w:tcBorders>
          </w:tcPr>
          <w:p w14:paraId="5AB6988E" w14:textId="05BD29A3" w:rsidR="00B52DCC" w:rsidRDefault="00882245">
            <w:pPr>
              <w:pStyle w:val="TableParagraph"/>
              <w:rPr>
                <w:sz w:val="16"/>
              </w:rPr>
            </w:pPr>
            <w:r w:rsidRPr="00882245">
              <w:rPr>
                <w:sz w:val="18"/>
              </w:rPr>
              <w:t>0,2 %</w:t>
            </w:r>
          </w:p>
        </w:tc>
        <w:tc>
          <w:tcPr>
            <w:tcW w:w="2261" w:type="dxa"/>
            <w:vMerge w:val="restart"/>
          </w:tcPr>
          <w:p w14:paraId="4F5FD3A4" w14:textId="77777777" w:rsidR="00882245" w:rsidRPr="00882245" w:rsidRDefault="00882245" w:rsidP="00882245">
            <w:pPr>
              <w:pStyle w:val="TableParagraph"/>
              <w:rPr>
                <w:sz w:val="18"/>
              </w:rPr>
            </w:pPr>
            <w:r w:rsidRPr="00882245">
              <w:rPr>
                <w:sz w:val="18"/>
              </w:rPr>
              <w:t>Konsantrasyonunun</w:t>
            </w:r>
          </w:p>
          <w:p w14:paraId="2A472787" w14:textId="77777777" w:rsidR="00882245" w:rsidRPr="00882245" w:rsidRDefault="00882245" w:rsidP="00882245">
            <w:pPr>
              <w:pStyle w:val="TableParagraph"/>
              <w:rPr>
                <w:sz w:val="18"/>
              </w:rPr>
            </w:pPr>
            <w:r w:rsidRPr="00882245">
              <w:rPr>
                <w:sz w:val="18"/>
              </w:rPr>
              <w:t>—</w:t>
            </w:r>
            <w:r w:rsidRPr="00882245">
              <w:rPr>
                <w:sz w:val="18"/>
              </w:rPr>
              <w:tab/>
              <w:t>durulanmayan ürünlerde % 0,001</w:t>
            </w:r>
          </w:p>
          <w:p w14:paraId="06C41D92" w14:textId="77777777" w:rsidR="00882245" w:rsidRPr="00882245" w:rsidRDefault="00882245" w:rsidP="00882245">
            <w:pPr>
              <w:pStyle w:val="TableParagraph"/>
              <w:rPr>
                <w:sz w:val="18"/>
              </w:rPr>
            </w:pPr>
            <w:r w:rsidRPr="00882245">
              <w:rPr>
                <w:sz w:val="18"/>
              </w:rPr>
              <w:t>—</w:t>
            </w:r>
            <w:r w:rsidRPr="00882245">
              <w:rPr>
                <w:sz w:val="18"/>
              </w:rPr>
              <w:tab/>
              <w:t>durulanan ürünlerde</w:t>
            </w:r>
          </w:p>
          <w:p w14:paraId="2CAF0E02" w14:textId="77777777" w:rsidR="00882245" w:rsidRPr="00882245" w:rsidRDefault="00882245" w:rsidP="00882245">
            <w:pPr>
              <w:pStyle w:val="TableParagraph"/>
              <w:rPr>
                <w:sz w:val="18"/>
              </w:rPr>
            </w:pPr>
            <w:r w:rsidRPr="00882245">
              <w:rPr>
                <w:sz w:val="18"/>
              </w:rPr>
              <w:t>% 0,01 oranlarını aşması durumunda, bu maddenin varlığı, Kozmetik Ürünler Yönetmeliği Madde 22 (1)(g)’de</w:t>
            </w:r>
          </w:p>
          <w:p w14:paraId="52B91D65" w14:textId="77777777" w:rsidR="00882245" w:rsidRPr="00882245" w:rsidRDefault="00882245" w:rsidP="00882245">
            <w:pPr>
              <w:pStyle w:val="TableParagraph"/>
              <w:rPr>
                <w:sz w:val="18"/>
              </w:rPr>
            </w:pPr>
            <w:r w:rsidRPr="00882245">
              <w:rPr>
                <w:sz w:val="18"/>
              </w:rPr>
              <w:t>bahsi geçen, “ÜRÜN BİLEŞENLERİ”</w:t>
            </w:r>
          </w:p>
          <w:p w14:paraId="2A07530F" w14:textId="22A98E26" w:rsidR="00B52DCC" w:rsidRDefault="00882245" w:rsidP="00882245">
            <w:pPr>
              <w:pStyle w:val="TableParagraph"/>
              <w:rPr>
                <w:sz w:val="18"/>
              </w:rPr>
            </w:pPr>
            <w:r w:rsidRPr="00882245">
              <w:rPr>
                <w:sz w:val="18"/>
              </w:rPr>
              <w:t>listesinde belirtilmiş olmalıdır.</w:t>
            </w:r>
          </w:p>
        </w:tc>
        <w:tc>
          <w:tcPr>
            <w:tcW w:w="2693" w:type="dxa"/>
            <w:vMerge w:val="restart"/>
          </w:tcPr>
          <w:p w14:paraId="760A2742" w14:textId="77777777" w:rsidR="00B52DCC" w:rsidRDefault="00B52DCC">
            <w:pPr>
              <w:pStyle w:val="TableParagraph"/>
              <w:rPr>
                <w:sz w:val="18"/>
              </w:rPr>
            </w:pPr>
          </w:p>
        </w:tc>
      </w:tr>
      <w:tr w:rsidR="00B52DCC" w14:paraId="2442FBD4" w14:textId="77777777">
        <w:trPr>
          <w:trHeight w:val="822"/>
        </w:trPr>
        <w:tc>
          <w:tcPr>
            <w:tcW w:w="1416" w:type="dxa"/>
            <w:tcBorders>
              <w:top w:val="nil"/>
            </w:tcBorders>
          </w:tcPr>
          <w:p w14:paraId="1EAF817F" w14:textId="77777777" w:rsidR="00B52DCC" w:rsidRDefault="00B52DCC">
            <w:pPr>
              <w:pStyle w:val="TableParagraph"/>
              <w:rPr>
                <w:sz w:val="18"/>
              </w:rPr>
            </w:pPr>
          </w:p>
        </w:tc>
        <w:tc>
          <w:tcPr>
            <w:tcW w:w="1984" w:type="dxa"/>
            <w:tcBorders>
              <w:top w:val="nil"/>
            </w:tcBorders>
          </w:tcPr>
          <w:p w14:paraId="4E07A965" w14:textId="1684ED14" w:rsidR="00B52DCC" w:rsidRDefault="00B52DCC">
            <w:pPr>
              <w:pStyle w:val="TableParagraph"/>
              <w:spacing w:line="259" w:lineRule="auto"/>
              <w:ind w:left="105" w:right="332"/>
              <w:rPr>
                <w:sz w:val="20"/>
              </w:rPr>
            </w:pPr>
          </w:p>
        </w:tc>
        <w:tc>
          <w:tcPr>
            <w:tcW w:w="1704" w:type="dxa"/>
            <w:vMerge/>
            <w:tcBorders>
              <w:top w:val="nil"/>
            </w:tcBorders>
          </w:tcPr>
          <w:p w14:paraId="16FA73BE" w14:textId="77777777" w:rsidR="00B52DCC" w:rsidRDefault="00B52DCC">
            <w:pPr>
              <w:rPr>
                <w:sz w:val="2"/>
                <w:szCs w:val="2"/>
              </w:rPr>
            </w:pPr>
          </w:p>
        </w:tc>
        <w:tc>
          <w:tcPr>
            <w:tcW w:w="993" w:type="dxa"/>
            <w:tcBorders>
              <w:top w:val="nil"/>
            </w:tcBorders>
          </w:tcPr>
          <w:p w14:paraId="53BB0C16" w14:textId="32698E4D" w:rsidR="00B52DCC" w:rsidRDefault="00B52DCC">
            <w:pPr>
              <w:pStyle w:val="TableParagraph"/>
              <w:spacing w:before="17"/>
              <w:ind w:left="107"/>
              <w:rPr>
                <w:sz w:val="20"/>
              </w:rPr>
            </w:pPr>
          </w:p>
        </w:tc>
        <w:tc>
          <w:tcPr>
            <w:tcW w:w="991" w:type="dxa"/>
            <w:tcBorders>
              <w:top w:val="nil"/>
            </w:tcBorders>
          </w:tcPr>
          <w:p w14:paraId="49CB8487" w14:textId="603A29FC" w:rsidR="00B52DCC" w:rsidRDefault="00B52DCC">
            <w:pPr>
              <w:pStyle w:val="TableParagraph"/>
              <w:spacing w:before="160"/>
              <w:ind w:left="107"/>
              <w:rPr>
                <w:sz w:val="20"/>
              </w:rPr>
            </w:pPr>
          </w:p>
        </w:tc>
        <w:tc>
          <w:tcPr>
            <w:tcW w:w="1709" w:type="dxa"/>
            <w:vMerge/>
            <w:tcBorders>
              <w:top w:val="nil"/>
            </w:tcBorders>
          </w:tcPr>
          <w:p w14:paraId="1FA81566" w14:textId="77777777" w:rsidR="00B52DCC" w:rsidRDefault="00B52DCC">
            <w:pPr>
              <w:rPr>
                <w:sz w:val="2"/>
                <w:szCs w:val="2"/>
              </w:rPr>
            </w:pPr>
          </w:p>
        </w:tc>
        <w:tc>
          <w:tcPr>
            <w:tcW w:w="1700" w:type="dxa"/>
            <w:tcBorders>
              <w:top w:val="nil"/>
            </w:tcBorders>
          </w:tcPr>
          <w:p w14:paraId="0E49A22E" w14:textId="11FADE98" w:rsidR="00B52DCC" w:rsidRDefault="00B52DCC">
            <w:pPr>
              <w:pStyle w:val="TableParagraph"/>
              <w:spacing w:before="160"/>
              <w:ind w:left="108"/>
              <w:rPr>
                <w:sz w:val="20"/>
              </w:rPr>
            </w:pPr>
          </w:p>
        </w:tc>
        <w:tc>
          <w:tcPr>
            <w:tcW w:w="2261" w:type="dxa"/>
            <w:vMerge/>
            <w:tcBorders>
              <w:top w:val="nil"/>
            </w:tcBorders>
          </w:tcPr>
          <w:p w14:paraId="39DF7410" w14:textId="77777777" w:rsidR="00B52DCC" w:rsidRDefault="00B52DCC">
            <w:pPr>
              <w:rPr>
                <w:sz w:val="2"/>
                <w:szCs w:val="2"/>
              </w:rPr>
            </w:pPr>
          </w:p>
        </w:tc>
        <w:tc>
          <w:tcPr>
            <w:tcW w:w="2693" w:type="dxa"/>
            <w:vMerge/>
            <w:tcBorders>
              <w:top w:val="nil"/>
            </w:tcBorders>
          </w:tcPr>
          <w:p w14:paraId="4C7449E0" w14:textId="77777777" w:rsidR="00B52DCC" w:rsidRDefault="00B52DCC">
            <w:pPr>
              <w:rPr>
                <w:sz w:val="2"/>
                <w:szCs w:val="2"/>
              </w:rPr>
            </w:pPr>
          </w:p>
        </w:tc>
      </w:tr>
    </w:tbl>
    <w:p w14:paraId="38C3CB9C" w14:textId="77777777" w:rsidR="00B52DCC" w:rsidRDefault="00B52DCC">
      <w:pPr>
        <w:rPr>
          <w:sz w:val="2"/>
          <w:szCs w:val="2"/>
        </w:rPr>
        <w:sectPr w:rsidR="00B52DCC">
          <w:pgSz w:w="16840" w:h="11910" w:orient="landscape"/>
          <w:pgMar w:top="1100" w:right="440" w:bottom="280" w:left="580" w:header="708" w:footer="708" w:gutter="0"/>
          <w:cols w:space="708"/>
        </w:sectPr>
      </w:pPr>
    </w:p>
    <w:p w14:paraId="4A66E01C" w14:textId="77777777" w:rsidR="00B52DCC" w:rsidRDefault="00916648">
      <w:pPr>
        <w:pStyle w:val="GvdeMetni"/>
        <w:rPr>
          <w:sz w:val="26"/>
        </w:rPr>
      </w:pPr>
      <w:r>
        <w:rPr>
          <w:noProof/>
          <w:lang w:bidi="ar-SA"/>
        </w:rPr>
        <w:drawing>
          <wp:anchor distT="0" distB="0" distL="0" distR="0" simplePos="0" relativeHeight="266769239" behindDoc="1" locked="0" layoutInCell="1" allowOverlap="1" wp14:anchorId="083FF69D" wp14:editId="18E49FC8">
            <wp:simplePos x="0" y="0"/>
            <wp:positionH relativeFrom="page">
              <wp:posOffset>8761856</wp:posOffset>
            </wp:positionH>
            <wp:positionV relativeFrom="page">
              <wp:posOffset>3154050</wp:posOffset>
            </wp:positionV>
            <wp:extent cx="356340" cy="332636"/>
            <wp:effectExtent l="0" t="0" r="0" b="0"/>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6913622" w14:textId="77777777">
        <w:trPr>
          <w:trHeight w:val="2467"/>
        </w:trPr>
        <w:tc>
          <w:tcPr>
            <w:tcW w:w="1416" w:type="dxa"/>
          </w:tcPr>
          <w:p w14:paraId="67B0741A" w14:textId="77777777" w:rsidR="00B52DCC" w:rsidRDefault="00916648">
            <w:pPr>
              <w:pStyle w:val="TableParagraph"/>
              <w:spacing w:line="225" w:lineRule="exact"/>
              <w:ind w:left="107"/>
              <w:rPr>
                <w:sz w:val="20"/>
              </w:rPr>
            </w:pPr>
            <w:r>
              <w:rPr>
                <w:sz w:val="20"/>
              </w:rPr>
              <w:t>197</w:t>
            </w:r>
          </w:p>
        </w:tc>
        <w:tc>
          <w:tcPr>
            <w:tcW w:w="1984" w:type="dxa"/>
          </w:tcPr>
          <w:p w14:paraId="7762F2CB" w14:textId="77777777" w:rsidR="00B52DCC" w:rsidRDefault="00916648">
            <w:pPr>
              <w:pStyle w:val="TableParagraph"/>
              <w:spacing w:line="256" w:lineRule="auto"/>
              <w:ind w:left="105" w:right="313"/>
              <w:rPr>
                <w:sz w:val="20"/>
              </w:rPr>
            </w:pPr>
            <w:r>
              <w:rPr>
                <w:sz w:val="20"/>
              </w:rPr>
              <w:t>Etil-N- alfadodekanoil-L- arginat hidroklorür</w:t>
            </w:r>
          </w:p>
          <w:p w14:paraId="2A093E6C" w14:textId="77777777" w:rsidR="00B52DCC" w:rsidRDefault="00916648">
            <w:pPr>
              <w:pStyle w:val="TableParagraph"/>
              <w:ind w:left="105"/>
              <w:rPr>
                <w:sz w:val="13"/>
              </w:rPr>
            </w:pPr>
            <w:r>
              <w:rPr>
                <w:sz w:val="13"/>
              </w:rPr>
              <w:t>(18)</w:t>
            </w:r>
          </w:p>
        </w:tc>
        <w:tc>
          <w:tcPr>
            <w:tcW w:w="1704" w:type="dxa"/>
          </w:tcPr>
          <w:p w14:paraId="3FAC85A2" w14:textId="77777777" w:rsidR="00B52DCC" w:rsidRDefault="00916648">
            <w:pPr>
              <w:pStyle w:val="TableParagraph"/>
              <w:spacing w:line="256" w:lineRule="auto"/>
              <w:ind w:left="106" w:right="251"/>
              <w:rPr>
                <w:sz w:val="20"/>
              </w:rPr>
            </w:pPr>
            <w:r>
              <w:rPr>
                <w:sz w:val="20"/>
              </w:rPr>
              <w:t>Ethyl Lauroyl Arginate HCl</w:t>
            </w:r>
          </w:p>
        </w:tc>
        <w:tc>
          <w:tcPr>
            <w:tcW w:w="993" w:type="dxa"/>
          </w:tcPr>
          <w:p w14:paraId="588F6DDE" w14:textId="77777777" w:rsidR="00B52DCC" w:rsidRDefault="00916648">
            <w:pPr>
              <w:pStyle w:val="TableParagraph"/>
              <w:spacing w:line="225" w:lineRule="exact"/>
              <w:ind w:left="107"/>
              <w:rPr>
                <w:sz w:val="20"/>
              </w:rPr>
            </w:pPr>
            <w:r>
              <w:rPr>
                <w:sz w:val="20"/>
              </w:rPr>
              <w:t>60372-</w:t>
            </w:r>
          </w:p>
          <w:p w14:paraId="1176CB92" w14:textId="77777777" w:rsidR="00B52DCC" w:rsidRDefault="00916648">
            <w:pPr>
              <w:pStyle w:val="TableParagraph"/>
              <w:spacing w:before="17"/>
              <w:ind w:left="107"/>
              <w:rPr>
                <w:sz w:val="20"/>
              </w:rPr>
            </w:pPr>
            <w:r>
              <w:rPr>
                <w:sz w:val="20"/>
              </w:rPr>
              <w:t>77-2</w:t>
            </w:r>
          </w:p>
        </w:tc>
        <w:tc>
          <w:tcPr>
            <w:tcW w:w="991" w:type="dxa"/>
          </w:tcPr>
          <w:p w14:paraId="156C656D" w14:textId="77777777" w:rsidR="00B52DCC" w:rsidRDefault="00916648">
            <w:pPr>
              <w:pStyle w:val="TableParagraph"/>
              <w:spacing w:line="225" w:lineRule="exact"/>
              <w:ind w:left="107"/>
              <w:rPr>
                <w:sz w:val="20"/>
              </w:rPr>
            </w:pPr>
            <w:r>
              <w:rPr>
                <w:sz w:val="20"/>
              </w:rPr>
              <w:t>434-630-</w:t>
            </w:r>
          </w:p>
          <w:p w14:paraId="7A7BC1B6" w14:textId="77777777" w:rsidR="00B52DCC" w:rsidRDefault="00916648">
            <w:pPr>
              <w:pStyle w:val="TableParagraph"/>
              <w:spacing w:before="17"/>
              <w:ind w:left="107"/>
              <w:rPr>
                <w:sz w:val="20"/>
              </w:rPr>
            </w:pPr>
            <w:r>
              <w:rPr>
                <w:w w:val="99"/>
                <w:sz w:val="20"/>
              </w:rPr>
              <w:t>6</w:t>
            </w:r>
          </w:p>
        </w:tc>
        <w:tc>
          <w:tcPr>
            <w:tcW w:w="1709" w:type="dxa"/>
          </w:tcPr>
          <w:p w14:paraId="78C36F61" w14:textId="77777777" w:rsidR="00B52DCC" w:rsidRDefault="00916648">
            <w:pPr>
              <w:pStyle w:val="TableParagraph"/>
              <w:numPr>
                <w:ilvl w:val="0"/>
                <w:numId w:val="161"/>
              </w:numPr>
              <w:tabs>
                <w:tab w:val="left" w:pos="381"/>
              </w:tabs>
              <w:spacing w:line="225" w:lineRule="exact"/>
              <w:ind w:hanging="272"/>
              <w:rPr>
                <w:sz w:val="20"/>
              </w:rPr>
            </w:pPr>
            <w:r>
              <w:rPr>
                <w:sz w:val="20"/>
              </w:rPr>
              <w:t>Sabun</w:t>
            </w:r>
          </w:p>
          <w:p w14:paraId="7C94DDA3" w14:textId="77777777" w:rsidR="00B52DCC" w:rsidRDefault="00916648">
            <w:pPr>
              <w:pStyle w:val="TableParagraph"/>
              <w:numPr>
                <w:ilvl w:val="0"/>
                <w:numId w:val="161"/>
              </w:numPr>
              <w:tabs>
                <w:tab w:val="left" w:pos="393"/>
              </w:tabs>
              <w:spacing w:before="178" w:line="256" w:lineRule="auto"/>
              <w:ind w:left="108" w:right="671" w:firstLine="0"/>
              <w:rPr>
                <w:sz w:val="20"/>
              </w:rPr>
            </w:pPr>
            <w:r>
              <w:rPr>
                <w:sz w:val="20"/>
              </w:rPr>
              <w:t xml:space="preserve">Kepek önleyici </w:t>
            </w:r>
            <w:r>
              <w:rPr>
                <w:w w:val="95"/>
                <w:sz w:val="20"/>
              </w:rPr>
              <w:t>şampuanlar</w:t>
            </w:r>
          </w:p>
          <w:p w14:paraId="7607AABA" w14:textId="77777777" w:rsidR="00B52DCC" w:rsidRDefault="00916648">
            <w:pPr>
              <w:pStyle w:val="TableParagraph"/>
              <w:numPr>
                <w:ilvl w:val="0"/>
                <w:numId w:val="161"/>
              </w:numPr>
              <w:tabs>
                <w:tab w:val="left" w:pos="381"/>
              </w:tabs>
              <w:spacing w:before="166" w:line="259" w:lineRule="auto"/>
              <w:ind w:left="108" w:right="580" w:firstLine="0"/>
              <w:rPr>
                <w:sz w:val="20"/>
              </w:rPr>
            </w:pPr>
            <w:r>
              <w:rPr>
                <w:sz w:val="20"/>
              </w:rPr>
              <w:t xml:space="preserve">Sprey formunda olmayan </w:t>
            </w:r>
            <w:r>
              <w:rPr>
                <w:w w:val="95"/>
                <w:sz w:val="20"/>
              </w:rPr>
              <w:t>deodorantlar</w:t>
            </w:r>
          </w:p>
        </w:tc>
        <w:tc>
          <w:tcPr>
            <w:tcW w:w="1700" w:type="dxa"/>
          </w:tcPr>
          <w:p w14:paraId="1F2D8CCC" w14:textId="77777777" w:rsidR="00B52DCC" w:rsidRDefault="00916648">
            <w:pPr>
              <w:pStyle w:val="TableParagraph"/>
              <w:spacing w:line="225" w:lineRule="exact"/>
              <w:ind w:left="108"/>
              <w:rPr>
                <w:sz w:val="20"/>
              </w:rPr>
            </w:pPr>
            <w:r>
              <w:rPr>
                <w:sz w:val="20"/>
              </w:rPr>
              <w:t>% 0,8</w:t>
            </w:r>
          </w:p>
        </w:tc>
        <w:tc>
          <w:tcPr>
            <w:tcW w:w="2261" w:type="dxa"/>
          </w:tcPr>
          <w:p w14:paraId="317F1EE4" w14:textId="77777777" w:rsidR="00B52DCC" w:rsidRDefault="00916648">
            <w:pPr>
              <w:pStyle w:val="TableParagraph"/>
              <w:spacing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74D0CDD1" w14:textId="77777777" w:rsidR="00B52DCC" w:rsidRDefault="00916648">
            <w:pPr>
              <w:pStyle w:val="TableParagraph"/>
              <w:ind w:left="108"/>
              <w:rPr>
                <w:sz w:val="20"/>
              </w:rPr>
            </w:pPr>
            <w:r>
              <w:rPr>
                <w:sz w:val="20"/>
              </w:rPr>
              <w:t>dışındaki</w:t>
            </w:r>
            <w:r>
              <w:rPr>
                <w:spacing w:val="-9"/>
                <w:sz w:val="20"/>
              </w:rPr>
              <w:t xml:space="preserve"> </w:t>
            </w:r>
            <w:r>
              <w:rPr>
                <w:sz w:val="20"/>
              </w:rPr>
              <w:t>amaçlarla</w:t>
            </w:r>
          </w:p>
          <w:p w14:paraId="0974C596" w14:textId="77777777" w:rsidR="00B52DCC" w:rsidRDefault="00916648">
            <w:pPr>
              <w:pStyle w:val="TableParagraph"/>
              <w:spacing w:before="17" w:line="256" w:lineRule="auto"/>
              <w:ind w:left="108"/>
              <w:rPr>
                <w:sz w:val="20"/>
              </w:rPr>
            </w:pPr>
            <w:r>
              <w:rPr>
                <w:sz w:val="20"/>
              </w:rPr>
              <w:t>kullanılmalıdır. Bu amaç, ürünün sunumundan</w:t>
            </w:r>
          </w:p>
          <w:p w14:paraId="5FCCCC4E" w14:textId="77777777" w:rsidR="00B52DCC" w:rsidRDefault="00916648">
            <w:pPr>
              <w:pStyle w:val="TableParagraph"/>
              <w:spacing w:before="5"/>
              <w:ind w:left="108"/>
              <w:rPr>
                <w:sz w:val="20"/>
              </w:rPr>
            </w:pPr>
            <w:r>
              <w:rPr>
                <w:sz w:val="20"/>
              </w:rPr>
              <w:t>açıkça anlaşılmalıdır.</w:t>
            </w:r>
          </w:p>
        </w:tc>
        <w:tc>
          <w:tcPr>
            <w:tcW w:w="2693" w:type="dxa"/>
          </w:tcPr>
          <w:p w14:paraId="4EC6AABF" w14:textId="77777777" w:rsidR="00B52DCC" w:rsidRDefault="00B52DCC">
            <w:pPr>
              <w:pStyle w:val="TableParagraph"/>
              <w:rPr>
                <w:sz w:val="18"/>
              </w:rPr>
            </w:pPr>
          </w:p>
        </w:tc>
      </w:tr>
      <w:tr w:rsidR="00B52DCC" w14:paraId="0779AB6D" w14:textId="77777777">
        <w:trPr>
          <w:trHeight w:val="6363"/>
        </w:trPr>
        <w:tc>
          <w:tcPr>
            <w:tcW w:w="1416" w:type="dxa"/>
          </w:tcPr>
          <w:p w14:paraId="7BD67A88" w14:textId="77777777" w:rsidR="00B52DCC" w:rsidRDefault="00916648">
            <w:pPr>
              <w:pStyle w:val="TableParagraph"/>
              <w:spacing w:line="223" w:lineRule="exact"/>
              <w:ind w:left="107"/>
              <w:rPr>
                <w:sz w:val="20"/>
              </w:rPr>
            </w:pPr>
            <w:r>
              <w:rPr>
                <w:sz w:val="20"/>
              </w:rPr>
              <w:t>198</w:t>
            </w:r>
          </w:p>
        </w:tc>
        <w:tc>
          <w:tcPr>
            <w:tcW w:w="1984" w:type="dxa"/>
          </w:tcPr>
          <w:p w14:paraId="6E27BED8" w14:textId="77777777" w:rsidR="00B52DCC" w:rsidRDefault="00916648">
            <w:pPr>
              <w:pStyle w:val="TableParagraph"/>
              <w:spacing w:line="223" w:lineRule="exact"/>
              <w:ind w:left="105"/>
              <w:rPr>
                <w:sz w:val="20"/>
              </w:rPr>
            </w:pPr>
            <w:r>
              <w:rPr>
                <w:sz w:val="20"/>
              </w:rPr>
              <w:t>2,2'-[(4-</w:t>
            </w:r>
          </w:p>
          <w:p w14:paraId="05D16606" w14:textId="77777777" w:rsidR="00B52DCC" w:rsidRDefault="00916648">
            <w:pPr>
              <w:pStyle w:val="TableParagraph"/>
              <w:spacing w:before="17"/>
              <w:ind w:left="105"/>
              <w:rPr>
                <w:sz w:val="20"/>
              </w:rPr>
            </w:pPr>
            <w:r>
              <w:rPr>
                <w:sz w:val="20"/>
              </w:rPr>
              <w:t>Aminofenil)imino]bis</w:t>
            </w:r>
          </w:p>
          <w:p w14:paraId="4D43A9E7" w14:textId="77777777" w:rsidR="00B52DCC" w:rsidRDefault="00916648">
            <w:pPr>
              <w:pStyle w:val="TableParagraph"/>
              <w:spacing w:before="20"/>
              <w:ind w:left="105"/>
              <w:rPr>
                <w:sz w:val="20"/>
              </w:rPr>
            </w:pPr>
            <w:r>
              <w:rPr>
                <w:sz w:val="20"/>
              </w:rPr>
              <w:t>- (etanol) sülfat</w:t>
            </w:r>
          </w:p>
        </w:tc>
        <w:tc>
          <w:tcPr>
            <w:tcW w:w="1704" w:type="dxa"/>
          </w:tcPr>
          <w:p w14:paraId="37D9E5D3" w14:textId="77777777" w:rsidR="00B52DCC" w:rsidRDefault="00916648">
            <w:pPr>
              <w:pStyle w:val="TableParagraph"/>
              <w:spacing w:line="256" w:lineRule="auto"/>
              <w:ind w:left="106" w:right="342"/>
              <w:rPr>
                <w:sz w:val="20"/>
              </w:rPr>
            </w:pPr>
            <w:r>
              <w:rPr>
                <w:sz w:val="20"/>
              </w:rPr>
              <w:t xml:space="preserve">N,N-bis(2- </w:t>
            </w:r>
            <w:r>
              <w:rPr>
                <w:w w:val="95"/>
                <w:sz w:val="20"/>
              </w:rPr>
              <w:t>Hydroxyethyl)-</w:t>
            </w:r>
          </w:p>
          <w:p w14:paraId="3D52A080" w14:textId="77777777" w:rsidR="00B52DCC" w:rsidRDefault="00916648">
            <w:pPr>
              <w:pStyle w:val="TableParagraph"/>
              <w:spacing w:before="158" w:line="424" w:lineRule="auto"/>
              <w:ind w:left="156"/>
              <w:rPr>
                <w:sz w:val="20"/>
              </w:rPr>
            </w:pPr>
            <w:r>
              <w:rPr>
                <w:sz w:val="20"/>
              </w:rPr>
              <w:t>p-Phenylene- diamine Sulfate</w:t>
            </w:r>
          </w:p>
        </w:tc>
        <w:tc>
          <w:tcPr>
            <w:tcW w:w="993" w:type="dxa"/>
          </w:tcPr>
          <w:p w14:paraId="25E427F7" w14:textId="77777777" w:rsidR="00B52DCC" w:rsidRDefault="00916648">
            <w:pPr>
              <w:pStyle w:val="TableParagraph"/>
              <w:spacing w:line="223" w:lineRule="exact"/>
              <w:ind w:left="107"/>
              <w:rPr>
                <w:sz w:val="20"/>
              </w:rPr>
            </w:pPr>
            <w:r>
              <w:rPr>
                <w:sz w:val="20"/>
              </w:rPr>
              <w:t>54381-</w:t>
            </w:r>
          </w:p>
          <w:p w14:paraId="3CDE03ED" w14:textId="77777777" w:rsidR="00B52DCC" w:rsidRDefault="00916648">
            <w:pPr>
              <w:pStyle w:val="TableParagraph"/>
              <w:spacing w:before="17"/>
              <w:ind w:left="107"/>
              <w:rPr>
                <w:sz w:val="20"/>
              </w:rPr>
            </w:pPr>
            <w:r>
              <w:rPr>
                <w:sz w:val="20"/>
              </w:rPr>
              <w:t>16-7</w:t>
            </w:r>
          </w:p>
        </w:tc>
        <w:tc>
          <w:tcPr>
            <w:tcW w:w="991" w:type="dxa"/>
          </w:tcPr>
          <w:p w14:paraId="2C4962BB" w14:textId="77777777" w:rsidR="00B52DCC" w:rsidRDefault="00916648">
            <w:pPr>
              <w:pStyle w:val="TableParagraph"/>
              <w:spacing w:line="223" w:lineRule="exact"/>
              <w:ind w:left="107"/>
              <w:rPr>
                <w:sz w:val="20"/>
              </w:rPr>
            </w:pPr>
            <w:r>
              <w:rPr>
                <w:sz w:val="20"/>
              </w:rPr>
              <w:t>259-134-</w:t>
            </w:r>
          </w:p>
          <w:p w14:paraId="165D6C4A" w14:textId="77777777" w:rsidR="00B52DCC" w:rsidRDefault="00916648">
            <w:pPr>
              <w:pStyle w:val="TableParagraph"/>
              <w:spacing w:before="17"/>
              <w:ind w:left="107"/>
              <w:rPr>
                <w:sz w:val="20"/>
              </w:rPr>
            </w:pPr>
            <w:r>
              <w:rPr>
                <w:w w:val="99"/>
                <w:sz w:val="20"/>
              </w:rPr>
              <w:t>5</w:t>
            </w:r>
          </w:p>
        </w:tc>
        <w:tc>
          <w:tcPr>
            <w:tcW w:w="1709" w:type="dxa"/>
          </w:tcPr>
          <w:p w14:paraId="191009E2" w14:textId="77777777" w:rsidR="00B52DCC" w:rsidRDefault="00916648">
            <w:pPr>
              <w:pStyle w:val="TableParagraph"/>
              <w:spacing w:line="256" w:lineRule="auto"/>
              <w:ind w:left="108"/>
              <w:rPr>
                <w:sz w:val="20"/>
              </w:rPr>
            </w:pPr>
            <w:r>
              <w:rPr>
                <w:sz w:val="20"/>
              </w:rPr>
              <w:t>Okside edici saç boyalarında</w:t>
            </w:r>
          </w:p>
          <w:p w14:paraId="1757E305"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21ACE7F9" w14:textId="77777777" w:rsidR="00B52DCC" w:rsidRDefault="00B52DCC">
            <w:pPr>
              <w:pStyle w:val="TableParagraph"/>
              <w:rPr>
                <w:sz w:val="18"/>
              </w:rPr>
            </w:pPr>
          </w:p>
        </w:tc>
        <w:tc>
          <w:tcPr>
            <w:tcW w:w="2261" w:type="dxa"/>
          </w:tcPr>
          <w:p w14:paraId="014BF4EE" w14:textId="77777777" w:rsidR="00B52DCC" w:rsidRDefault="00916648">
            <w:pPr>
              <w:pStyle w:val="TableParagraph"/>
              <w:spacing w:line="256" w:lineRule="auto"/>
              <w:ind w:left="108"/>
              <w:rPr>
                <w:sz w:val="20"/>
              </w:rPr>
            </w:pPr>
            <w:r>
              <w:rPr>
                <w:sz w:val="20"/>
              </w:rPr>
              <w:t>Oksidatif koşullar altında karıştırıldıktan sonra</w:t>
            </w:r>
          </w:p>
          <w:p w14:paraId="5A000E26" w14:textId="77777777" w:rsidR="00B52DCC" w:rsidRDefault="00916648">
            <w:pPr>
              <w:pStyle w:val="TableParagraph"/>
              <w:spacing w:line="256" w:lineRule="auto"/>
              <w:ind w:left="108" w:right="123"/>
              <w:rPr>
                <w:sz w:val="20"/>
              </w:rPr>
            </w:pPr>
            <w:r>
              <w:rPr>
                <w:sz w:val="20"/>
              </w:rPr>
              <w:t>saça uygulanan maksimum</w:t>
            </w:r>
          </w:p>
          <w:p w14:paraId="4F2BB0C8" w14:textId="77777777" w:rsidR="00B52DCC" w:rsidRDefault="00916648">
            <w:pPr>
              <w:pStyle w:val="TableParagraph"/>
              <w:spacing w:before="2" w:line="256" w:lineRule="auto"/>
              <w:ind w:left="108"/>
              <w:rPr>
                <w:sz w:val="20"/>
              </w:rPr>
            </w:pPr>
            <w:r>
              <w:rPr>
                <w:sz w:val="20"/>
              </w:rPr>
              <w:t>konsantrasyon % 2,5’i aşmamalıdır (sülfat</w:t>
            </w:r>
          </w:p>
          <w:p w14:paraId="5A29B9F4" w14:textId="77777777" w:rsidR="00B52DCC" w:rsidRDefault="00916648">
            <w:pPr>
              <w:pStyle w:val="TableParagraph"/>
              <w:spacing w:before="5"/>
              <w:ind w:left="108"/>
              <w:rPr>
                <w:sz w:val="20"/>
              </w:rPr>
            </w:pPr>
            <w:r>
              <w:rPr>
                <w:sz w:val="20"/>
              </w:rPr>
              <w:t>olarak hesaplandığında).</w:t>
            </w:r>
          </w:p>
          <w:p w14:paraId="0DCFA28E" w14:textId="77777777" w:rsidR="00B52DCC" w:rsidRDefault="00B52DCC">
            <w:pPr>
              <w:pStyle w:val="TableParagraph"/>
            </w:pPr>
          </w:p>
          <w:p w14:paraId="719BDE0D" w14:textId="77777777" w:rsidR="00B52DCC" w:rsidRDefault="00B52DCC">
            <w:pPr>
              <w:pStyle w:val="TableParagraph"/>
              <w:spacing w:before="11"/>
              <w:rPr>
                <w:sz w:val="28"/>
              </w:rPr>
            </w:pPr>
          </w:p>
          <w:p w14:paraId="03A288F8" w14:textId="77777777" w:rsidR="00B52DCC" w:rsidRDefault="00916648">
            <w:pPr>
              <w:pStyle w:val="TableParagraph"/>
              <w:numPr>
                <w:ilvl w:val="0"/>
                <w:numId w:val="160"/>
              </w:numPr>
              <w:tabs>
                <w:tab w:val="left" w:pos="358"/>
              </w:tabs>
              <w:spacing w:line="256" w:lineRule="auto"/>
              <w:ind w:right="666" w:firstLine="0"/>
              <w:rPr>
                <w:sz w:val="20"/>
              </w:rPr>
            </w:pPr>
            <w:r>
              <w:rPr>
                <w:sz w:val="20"/>
              </w:rPr>
              <w:t xml:space="preserve">Nitroza edici </w:t>
            </w:r>
            <w:r>
              <w:rPr>
                <w:w w:val="95"/>
                <w:sz w:val="20"/>
              </w:rPr>
              <w:t xml:space="preserve">madde/maddelerle </w:t>
            </w:r>
            <w:r>
              <w:rPr>
                <w:sz w:val="20"/>
              </w:rPr>
              <w:t>kullanmayınız.</w:t>
            </w:r>
          </w:p>
          <w:p w14:paraId="0D6D4978" w14:textId="77777777" w:rsidR="00B52DCC" w:rsidRDefault="00B52DCC">
            <w:pPr>
              <w:pStyle w:val="TableParagraph"/>
            </w:pPr>
          </w:p>
          <w:p w14:paraId="34A83CFD" w14:textId="77777777" w:rsidR="00B52DCC" w:rsidRDefault="00B52DCC">
            <w:pPr>
              <w:pStyle w:val="TableParagraph"/>
              <w:rPr>
                <w:sz w:val="28"/>
              </w:rPr>
            </w:pPr>
          </w:p>
          <w:p w14:paraId="353878D2" w14:textId="77777777" w:rsidR="00B52DCC" w:rsidRDefault="00916648">
            <w:pPr>
              <w:pStyle w:val="TableParagraph"/>
              <w:numPr>
                <w:ilvl w:val="0"/>
                <w:numId w:val="160"/>
              </w:numPr>
              <w:tabs>
                <w:tab w:val="left" w:pos="358"/>
              </w:tabs>
              <w:ind w:left="357" w:hanging="249"/>
              <w:rPr>
                <w:sz w:val="20"/>
              </w:rPr>
            </w:pPr>
            <w:r>
              <w:rPr>
                <w:sz w:val="20"/>
              </w:rPr>
              <w:t>Maksimum</w:t>
            </w:r>
          </w:p>
          <w:p w14:paraId="527FF1FF" w14:textId="77777777" w:rsidR="00B52DCC" w:rsidRDefault="00916648">
            <w:pPr>
              <w:pStyle w:val="TableParagraph"/>
              <w:spacing w:before="18" w:line="256" w:lineRule="auto"/>
              <w:ind w:left="108" w:right="445"/>
              <w:rPr>
                <w:sz w:val="20"/>
              </w:rPr>
            </w:pPr>
            <w:r>
              <w:rPr>
                <w:sz w:val="20"/>
              </w:rPr>
              <w:t>nitrozamin içeriği 50 μg/kg</w:t>
            </w:r>
          </w:p>
          <w:p w14:paraId="11739816" w14:textId="77777777" w:rsidR="00B52DCC" w:rsidRDefault="00916648">
            <w:pPr>
              <w:pStyle w:val="TableParagraph"/>
              <w:numPr>
                <w:ilvl w:val="0"/>
                <w:numId w:val="160"/>
              </w:numPr>
              <w:tabs>
                <w:tab w:val="left" w:pos="358"/>
              </w:tabs>
              <w:spacing w:before="165"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1A9E2C4E"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41167B89"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68E1063" w14:textId="77777777" w:rsidR="00B52DCC" w:rsidRDefault="00B52DCC">
            <w:pPr>
              <w:pStyle w:val="TableParagraph"/>
            </w:pPr>
          </w:p>
          <w:p w14:paraId="631762BB" w14:textId="77777777" w:rsidR="00B52DCC" w:rsidRDefault="00B52DCC">
            <w:pPr>
              <w:pStyle w:val="TableParagraph"/>
              <w:spacing w:before="5"/>
              <w:rPr>
                <w:sz w:val="25"/>
              </w:rPr>
            </w:pPr>
          </w:p>
          <w:p w14:paraId="133385B0"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3A9C7E0A" w14:textId="77777777" w:rsidR="00B52DCC" w:rsidRDefault="00916648">
            <w:pPr>
              <w:pStyle w:val="TableParagraph"/>
              <w:spacing w:before="18" w:line="256" w:lineRule="auto"/>
              <w:ind w:left="110" w:right="226"/>
              <w:rPr>
                <w:sz w:val="20"/>
              </w:rPr>
            </w:pPr>
            <w:r>
              <w:rPr>
                <w:sz w:val="20"/>
              </w:rPr>
              <w:t>şiddetli alerjik reaksiyonlara neden olabilir.</w:t>
            </w:r>
          </w:p>
          <w:p w14:paraId="209C1BF4"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1FE91CB6"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4CFF2704" w14:textId="77777777" w:rsidR="00B52DCC" w:rsidRDefault="00916648">
            <w:pPr>
              <w:pStyle w:val="TableParagraph"/>
              <w:spacing w:before="161" w:line="256" w:lineRule="auto"/>
              <w:ind w:left="110" w:right="226"/>
              <w:rPr>
                <w:sz w:val="20"/>
              </w:rPr>
            </w:pPr>
            <w:r>
              <w:rPr>
                <w:sz w:val="20"/>
              </w:rPr>
              <w:t>Geçici “kara kına” dövmesi alerji riskini artırabilir.</w:t>
            </w:r>
          </w:p>
          <w:p w14:paraId="7388A76E" w14:textId="77777777" w:rsidR="00B52DCC" w:rsidRDefault="00916648">
            <w:pPr>
              <w:pStyle w:val="TableParagraph"/>
              <w:spacing w:before="163" w:line="261" w:lineRule="auto"/>
              <w:ind w:left="110" w:right="226"/>
              <w:rPr>
                <w:sz w:val="20"/>
              </w:rPr>
            </w:pPr>
            <w:r>
              <w:rPr>
                <w:sz w:val="20"/>
              </w:rPr>
              <w:t>Şu durumlarda saçınızı boyamayınız.</w:t>
            </w:r>
          </w:p>
          <w:p w14:paraId="5C8C2524" w14:textId="77777777" w:rsidR="00B52DCC" w:rsidRDefault="00916648">
            <w:pPr>
              <w:pStyle w:val="TableParagraph"/>
              <w:spacing w:before="156" w:line="259" w:lineRule="auto"/>
              <w:ind w:left="110" w:right="81"/>
              <w:rPr>
                <w:sz w:val="20"/>
              </w:rPr>
            </w:pPr>
            <w:r>
              <w:rPr>
                <w:sz w:val="20"/>
              </w:rPr>
              <w:t>— Yüzünüzde bir kızarıklık varsa veya saç deriniz hassas, tahriş olmuş ve hasarlı ise,</w:t>
            </w:r>
          </w:p>
        </w:tc>
      </w:tr>
    </w:tbl>
    <w:p w14:paraId="61B223CD"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0A1459F3" w14:textId="77777777" w:rsidR="00B52DCC" w:rsidRDefault="00916648">
      <w:pPr>
        <w:pStyle w:val="GvdeMetni"/>
        <w:rPr>
          <w:sz w:val="26"/>
        </w:rPr>
      </w:pPr>
      <w:r>
        <w:rPr>
          <w:noProof/>
          <w:lang w:bidi="ar-SA"/>
        </w:rPr>
        <w:drawing>
          <wp:anchor distT="0" distB="0" distL="0" distR="0" simplePos="0" relativeHeight="266769263" behindDoc="1" locked="0" layoutInCell="1" allowOverlap="1" wp14:anchorId="15D27EB8" wp14:editId="47542220">
            <wp:simplePos x="0" y="0"/>
            <wp:positionH relativeFrom="page">
              <wp:posOffset>8761856</wp:posOffset>
            </wp:positionH>
            <wp:positionV relativeFrom="page">
              <wp:posOffset>2737236</wp:posOffset>
            </wp:positionV>
            <wp:extent cx="356340" cy="332636"/>
            <wp:effectExtent l="0" t="0" r="0" b="0"/>
            <wp:wrapNone/>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B6A54A9" w14:textId="77777777">
        <w:trPr>
          <w:trHeight w:val="1809"/>
        </w:trPr>
        <w:tc>
          <w:tcPr>
            <w:tcW w:w="1416" w:type="dxa"/>
          </w:tcPr>
          <w:p w14:paraId="49CB7706" w14:textId="77777777" w:rsidR="00B52DCC" w:rsidRDefault="00B52DCC">
            <w:pPr>
              <w:pStyle w:val="TableParagraph"/>
              <w:rPr>
                <w:sz w:val="18"/>
              </w:rPr>
            </w:pPr>
          </w:p>
        </w:tc>
        <w:tc>
          <w:tcPr>
            <w:tcW w:w="1984" w:type="dxa"/>
          </w:tcPr>
          <w:p w14:paraId="1DA2006A" w14:textId="77777777" w:rsidR="00B52DCC" w:rsidRDefault="00B52DCC">
            <w:pPr>
              <w:pStyle w:val="TableParagraph"/>
              <w:rPr>
                <w:sz w:val="18"/>
              </w:rPr>
            </w:pPr>
          </w:p>
        </w:tc>
        <w:tc>
          <w:tcPr>
            <w:tcW w:w="1704" w:type="dxa"/>
          </w:tcPr>
          <w:p w14:paraId="6AF6B72D" w14:textId="77777777" w:rsidR="00B52DCC" w:rsidRDefault="00B52DCC">
            <w:pPr>
              <w:pStyle w:val="TableParagraph"/>
              <w:rPr>
                <w:sz w:val="18"/>
              </w:rPr>
            </w:pPr>
          </w:p>
        </w:tc>
        <w:tc>
          <w:tcPr>
            <w:tcW w:w="993" w:type="dxa"/>
          </w:tcPr>
          <w:p w14:paraId="15DE1CEE" w14:textId="77777777" w:rsidR="00B52DCC" w:rsidRDefault="00B52DCC">
            <w:pPr>
              <w:pStyle w:val="TableParagraph"/>
              <w:rPr>
                <w:sz w:val="18"/>
              </w:rPr>
            </w:pPr>
          </w:p>
        </w:tc>
        <w:tc>
          <w:tcPr>
            <w:tcW w:w="991" w:type="dxa"/>
          </w:tcPr>
          <w:p w14:paraId="05089960" w14:textId="77777777" w:rsidR="00B52DCC" w:rsidRDefault="00B52DCC">
            <w:pPr>
              <w:pStyle w:val="TableParagraph"/>
              <w:rPr>
                <w:sz w:val="18"/>
              </w:rPr>
            </w:pPr>
          </w:p>
        </w:tc>
        <w:tc>
          <w:tcPr>
            <w:tcW w:w="1709" w:type="dxa"/>
          </w:tcPr>
          <w:p w14:paraId="35F0B338" w14:textId="77777777" w:rsidR="00B52DCC" w:rsidRDefault="00B52DCC">
            <w:pPr>
              <w:pStyle w:val="TableParagraph"/>
              <w:rPr>
                <w:sz w:val="18"/>
              </w:rPr>
            </w:pPr>
          </w:p>
        </w:tc>
        <w:tc>
          <w:tcPr>
            <w:tcW w:w="1700" w:type="dxa"/>
          </w:tcPr>
          <w:p w14:paraId="6E183FC9" w14:textId="77777777" w:rsidR="00B52DCC" w:rsidRDefault="00B52DCC">
            <w:pPr>
              <w:pStyle w:val="TableParagraph"/>
              <w:rPr>
                <w:sz w:val="18"/>
              </w:rPr>
            </w:pPr>
          </w:p>
        </w:tc>
        <w:tc>
          <w:tcPr>
            <w:tcW w:w="2261" w:type="dxa"/>
          </w:tcPr>
          <w:p w14:paraId="3353F70F" w14:textId="77777777" w:rsidR="00B52DCC" w:rsidRDefault="00B52DCC">
            <w:pPr>
              <w:pStyle w:val="TableParagraph"/>
              <w:rPr>
                <w:sz w:val="18"/>
              </w:rPr>
            </w:pPr>
          </w:p>
        </w:tc>
        <w:tc>
          <w:tcPr>
            <w:tcW w:w="2693" w:type="dxa"/>
          </w:tcPr>
          <w:p w14:paraId="3739C9CD" w14:textId="77777777" w:rsidR="00B52DCC" w:rsidRDefault="00916648">
            <w:pPr>
              <w:pStyle w:val="TableParagraph"/>
              <w:numPr>
                <w:ilvl w:val="0"/>
                <w:numId w:val="159"/>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EFF7EA9" w14:textId="77777777" w:rsidR="00B52DCC" w:rsidRDefault="00916648">
            <w:pPr>
              <w:pStyle w:val="TableParagraph"/>
              <w:numPr>
                <w:ilvl w:val="0"/>
                <w:numId w:val="159"/>
              </w:numPr>
              <w:tabs>
                <w:tab w:val="left" w:pos="360"/>
              </w:tabs>
              <w:spacing w:before="159" w:line="261" w:lineRule="auto"/>
              <w:ind w:right="107" w:firstLine="0"/>
              <w:rPr>
                <w:sz w:val="20"/>
              </w:rPr>
            </w:pPr>
            <w:r>
              <w:rPr>
                <w:sz w:val="20"/>
              </w:rPr>
              <w:t>Geçici “kara kına”</w:t>
            </w:r>
            <w:r>
              <w:rPr>
                <w:spacing w:val="-18"/>
                <w:sz w:val="20"/>
              </w:rPr>
              <w:t xml:space="preserve"> </w:t>
            </w:r>
            <w:r>
              <w:rPr>
                <w:sz w:val="20"/>
              </w:rPr>
              <w:t>dövmesi nedeniyle daha önce</w:t>
            </w:r>
            <w:r>
              <w:rPr>
                <w:spacing w:val="-2"/>
                <w:sz w:val="20"/>
              </w:rPr>
              <w:t xml:space="preserve"> </w:t>
            </w:r>
            <w:r>
              <w:rPr>
                <w:sz w:val="20"/>
              </w:rPr>
              <w:t>bir</w:t>
            </w:r>
          </w:p>
          <w:p w14:paraId="6AAAF448"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1E6BB8E3" w14:textId="77777777">
        <w:trPr>
          <w:trHeight w:val="6524"/>
        </w:trPr>
        <w:tc>
          <w:tcPr>
            <w:tcW w:w="1416" w:type="dxa"/>
          </w:tcPr>
          <w:p w14:paraId="793E9D73" w14:textId="77777777" w:rsidR="00B52DCC" w:rsidRDefault="00916648">
            <w:pPr>
              <w:pStyle w:val="TableParagraph"/>
              <w:spacing w:line="226" w:lineRule="exact"/>
              <w:ind w:left="107"/>
              <w:rPr>
                <w:sz w:val="20"/>
              </w:rPr>
            </w:pPr>
            <w:r>
              <w:rPr>
                <w:sz w:val="20"/>
              </w:rPr>
              <w:t>199</w:t>
            </w:r>
          </w:p>
        </w:tc>
        <w:tc>
          <w:tcPr>
            <w:tcW w:w="1984" w:type="dxa"/>
          </w:tcPr>
          <w:p w14:paraId="722B3E9C" w14:textId="77777777" w:rsidR="00B52DCC" w:rsidRDefault="00916648">
            <w:pPr>
              <w:pStyle w:val="TableParagraph"/>
              <w:spacing w:line="256" w:lineRule="auto"/>
              <w:ind w:left="105" w:right="371"/>
              <w:rPr>
                <w:sz w:val="20"/>
              </w:rPr>
            </w:pPr>
            <w:r>
              <w:rPr>
                <w:sz w:val="20"/>
              </w:rPr>
              <w:t>1,3-Benzendiol, 4- kloro-</w:t>
            </w:r>
          </w:p>
        </w:tc>
        <w:tc>
          <w:tcPr>
            <w:tcW w:w="1704" w:type="dxa"/>
          </w:tcPr>
          <w:p w14:paraId="000DCE01" w14:textId="77777777" w:rsidR="00B52DCC" w:rsidRDefault="00916648">
            <w:pPr>
              <w:pStyle w:val="TableParagraph"/>
              <w:spacing w:line="424" w:lineRule="auto"/>
              <w:ind w:left="106" w:right="623"/>
              <w:rPr>
                <w:sz w:val="20"/>
              </w:rPr>
            </w:pPr>
            <w:r>
              <w:rPr>
                <w:sz w:val="20"/>
              </w:rPr>
              <w:t>4-Chlorore- sorcinol</w:t>
            </w:r>
          </w:p>
        </w:tc>
        <w:tc>
          <w:tcPr>
            <w:tcW w:w="993" w:type="dxa"/>
          </w:tcPr>
          <w:p w14:paraId="2CA49C0F" w14:textId="77777777" w:rsidR="00B52DCC" w:rsidRDefault="00916648">
            <w:pPr>
              <w:pStyle w:val="TableParagraph"/>
              <w:spacing w:line="226" w:lineRule="exact"/>
              <w:ind w:left="107"/>
              <w:rPr>
                <w:sz w:val="20"/>
              </w:rPr>
            </w:pPr>
            <w:r>
              <w:rPr>
                <w:sz w:val="20"/>
              </w:rPr>
              <w:t>95-88-5</w:t>
            </w:r>
          </w:p>
        </w:tc>
        <w:tc>
          <w:tcPr>
            <w:tcW w:w="991" w:type="dxa"/>
          </w:tcPr>
          <w:p w14:paraId="4203BEEC" w14:textId="77777777" w:rsidR="00B52DCC" w:rsidRDefault="00916648">
            <w:pPr>
              <w:pStyle w:val="TableParagraph"/>
              <w:spacing w:line="226" w:lineRule="exact"/>
              <w:ind w:left="107"/>
              <w:rPr>
                <w:sz w:val="20"/>
              </w:rPr>
            </w:pPr>
            <w:r>
              <w:rPr>
                <w:sz w:val="20"/>
              </w:rPr>
              <w:t>202-462-</w:t>
            </w:r>
          </w:p>
          <w:p w14:paraId="24C03230" w14:textId="77777777" w:rsidR="00B52DCC" w:rsidRDefault="00916648">
            <w:pPr>
              <w:pStyle w:val="TableParagraph"/>
              <w:spacing w:before="17"/>
              <w:ind w:left="107"/>
              <w:rPr>
                <w:sz w:val="20"/>
              </w:rPr>
            </w:pPr>
            <w:r>
              <w:rPr>
                <w:w w:val="99"/>
                <w:sz w:val="20"/>
              </w:rPr>
              <w:t>0</w:t>
            </w:r>
          </w:p>
        </w:tc>
        <w:tc>
          <w:tcPr>
            <w:tcW w:w="1709" w:type="dxa"/>
          </w:tcPr>
          <w:p w14:paraId="7C5215BA" w14:textId="77777777" w:rsidR="00B52DCC" w:rsidRDefault="00916648">
            <w:pPr>
              <w:pStyle w:val="TableParagraph"/>
              <w:spacing w:line="256" w:lineRule="auto"/>
              <w:ind w:left="108"/>
              <w:rPr>
                <w:sz w:val="20"/>
              </w:rPr>
            </w:pPr>
            <w:r>
              <w:rPr>
                <w:sz w:val="20"/>
              </w:rPr>
              <w:t>Okside edici saç boyalarında</w:t>
            </w:r>
          </w:p>
          <w:p w14:paraId="74188CE8"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6CE2A8B9" w14:textId="77777777" w:rsidR="00B52DCC" w:rsidRDefault="00B52DCC">
            <w:pPr>
              <w:pStyle w:val="TableParagraph"/>
              <w:rPr>
                <w:sz w:val="18"/>
              </w:rPr>
            </w:pPr>
          </w:p>
        </w:tc>
        <w:tc>
          <w:tcPr>
            <w:tcW w:w="2261" w:type="dxa"/>
          </w:tcPr>
          <w:p w14:paraId="4E6FB891" w14:textId="77777777" w:rsidR="00B52DCC" w:rsidRDefault="00916648">
            <w:pPr>
              <w:pStyle w:val="TableParagraph"/>
              <w:spacing w:line="256" w:lineRule="auto"/>
              <w:ind w:left="108"/>
              <w:rPr>
                <w:sz w:val="20"/>
              </w:rPr>
            </w:pPr>
            <w:r>
              <w:rPr>
                <w:sz w:val="20"/>
              </w:rPr>
              <w:t>Oksidatif koşullar altında karıştırıldıktan sonra</w:t>
            </w:r>
          </w:p>
          <w:p w14:paraId="2F087A27" w14:textId="77777777" w:rsidR="00B52DCC" w:rsidRDefault="00916648">
            <w:pPr>
              <w:pStyle w:val="TableParagraph"/>
              <w:spacing w:line="261" w:lineRule="auto"/>
              <w:ind w:left="108" w:right="123"/>
              <w:rPr>
                <w:sz w:val="20"/>
              </w:rPr>
            </w:pPr>
            <w:r>
              <w:rPr>
                <w:sz w:val="20"/>
              </w:rPr>
              <w:t>saça uygulanan maksimum</w:t>
            </w:r>
          </w:p>
          <w:p w14:paraId="7342FE16" w14:textId="77777777" w:rsidR="00B52DCC" w:rsidRDefault="00916648">
            <w:pPr>
              <w:pStyle w:val="TableParagraph"/>
              <w:spacing w:line="261" w:lineRule="auto"/>
              <w:ind w:left="108"/>
              <w:rPr>
                <w:sz w:val="20"/>
              </w:rPr>
            </w:pPr>
            <w:r>
              <w:rPr>
                <w:sz w:val="20"/>
              </w:rPr>
              <w:t>konsantrasyon % 2,5’i aşmamalıdır.</w:t>
            </w:r>
          </w:p>
        </w:tc>
        <w:tc>
          <w:tcPr>
            <w:tcW w:w="2693" w:type="dxa"/>
          </w:tcPr>
          <w:p w14:paraId="6C1A7C9D"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4F2B7F28"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52B9FF91" w14:textId="77777777" w:rsidR="00B52DCC" w:rsidRDefault="00B52DCC">
            <w:pPr>
              <w:pStyle w:val="TableParagraph"/>
            </w:pPr>
          </w:p>
          <w:p w14:paraId="448E35F1" w14:textId="77777777" w:rsidR="00B52DCC" w:rsidRDefault="00B52DCC">
            <w:pPr>
              <w:pStyle w:val="TableParagraph"/>
              <w:spacing w:before="4"/>
              <w:rPr>
                <w:sz w:val="25"/>
              </w:rPr>
            </w:pPr>
          </w:p>
          <w:p w14:paraId="1EB83758" w14:textId="77777777" w:rsidR="00B52DCC" w:rsidRDefault="00916648">
            <w:pPr>
              <w:pStyle w:val="TableParagraph"/>
              <w:tabs>
                <w:tab w:val="left" w:pos="967"/>
              </w:tabs>
              <w:spacing w:before="1"/>
              <w:ind w:left="160"/>
              <w:rPr>
                <w:sz w:val="20"/>
              </w:rPr>
            </w:pPr>
            <w:r>
              <w:rPr>
                <w:sz w:val="20"/>
              </w:rPr>
              <w:t>“</w:t>
            </w:r>
            <w:r>
              <w:rPr>
                <w:sz w:val="20"/>
              </w:rPr>
              <w:tab/>
              <w:t>Saç</w:t>
            </w:r>
            <w:r>
              <w:rPr>
                <w:spacing w:val="-1"/>
                <w:sz w:val="20"/>
              </w:rPr>
              <w:t xml:space="preserve"> </w:t>
            </w:r>
            <w:r>
              <w:rPr>
                <w:sz w:val="20"/>
              </w:rPr>
              <w:t>boyaları</w:t>
            </w:r>
          </w:p>
          <w:p w14:paraId="1C2FE7D0" w14:textId="77777777" w:rsidR="00B52DCC" w:rsidRDefault="00916648">
            <w:pPr>
              <w:pStyle w:val="TableParagraph"/>
              <w:spacing w:before="17" w:line="261" w:lineRule="auto"/>
              <w:ind w:left="110" w:right="226"/>
              <w:rPr>
                <w:sz w:val="20"/>
              </w:rPr>
            </w:pPr>
            <w:r>
              <w:rPr>
                <w:sz w:val="20"/>
              </w:rPr>
              <w:t>şiddetli alerjik reaksiyonlara neden olabilir.</w:t>
            </w:r>
          </w:p>
          <w:p w14:paraId="74DCDCEB" w14:textId="77777777" w:rsidR="00B52DCC" w:rsidRDefault="00916648">
            <w:pPr>
              <w:pStyle w:val="TableParagraph"/>
              <w:spacing w:before="156" w:line="256" w:lineRule="auto"/>
              <w:ind w:left="110" w:right="226"/>
              <w:rPr>
                <w:sz w:val="20"/>
              </w:rPr>
            </w:pPr>
            <w:r>
              <w:rPr>
                <w:sz w:val="20"/>
              </w:rPr>
              <w:t>Ürünü kullanmadan önce aşağıdaki hususlara dikkat</w:t>
            </w:r>
          </w:p>
          <w:p w14:paraId="581412B7" w14:textId="77777777" w:rsidR="00B52DCC" w:rsidRDefault="00916648">
            <w:pPr>
              <w:pStyle w:val="TableParagraph"/>
              <w:spacing w:before="163"/>
              <w:ind w:left="110"/>
              <w:rPr>
                <w:sz w:val="20"/>
              </w:rPr>
            </w:pPr>
            <w:r>
              <w:rPr>
                <w:sz w:val="20"/>
              </w:rPr>
              <w:t>ediniz.</w:t>
            </w:r>
          </w:p>
          <w:p w14:paraId="151ECD53" w14:textId="77777777" w:rsidR="00B52DCC" w:rsidRDefault="00916648">
            <w:pPr>
              <w:pStyle w:val="TableParagraph"/>
              <w:spacing w:before="179" w:line="259" w:lineRule="auto"/>
              <w:ind w:left="110" w:right="226"/>
              <w:rPr>
                <w:sz w:val="20"/>
              </w:rPr>
            </w:pPr>
            <w:r>
              <w:rPr>
                <w:sz w:val="20"/>
              </w:rPr>
              <w:t>Bu ürün 16 yaşın altındaki kişilerin kullanımına uygun değildir.</w:t>
            </w:r>
          </w:p>
          <w:p w14:paraId="59B7B0A2" w14:textId="77777777" w:rsidR="00B52DCC" w:rsidRDefault="00916648">
            <w:pPr>
              <w:pStyle w:val="TableParagraph"/>
              <w:spacing w:before="160" w:line="261" w:lineRule="auto"/>
              <w:ind w:left="110" w:right="226"/>
              <w:rPr>
                <w:sz w:val="20"/>
              </w:rPr>
            </w:pPr>
            <w:r>
              <w:rPr>
                <w:sz w:val="20"/>
              </w:rPr>
              <w:t>Geçici “kara kına” dövmesi alerji riskini artırabilir.</w:t>
            </w:r>
          </w:p>
          <w:p w14:paraId="77001BA1" w14:textId="77777777" w:rsidR="00B52DCC" w:rsidRDefault="00916648">
            <w:pPr>
              <w:pStyle w:val="TableParagraph"/>
              <w:spacing w:before="156" w:line="256" w:lineRule="auto"/>
              <w:ind w:left="110" w:right="226"/>
              <w:rPr>
                <w:sz w:val="20"/>
              </w:rPr>
            </w:pPr>
            <w:r>
              <w:rPr>
                <w:sz w:val="20"/>
              </w:rPr>
              <w:t>Şu durumlarda saçınızı boyamayınız.</w:t>
            </w:r>
          </w:p>
          <w:p w14:paraId="5A30D517" w14:textId="77777777" w:rsidR="00B52DCC" w:rsidRDefault="00916648">
            <w:pPr>
              <w:pStyle w:val="TableParagraph"/>
              <w:spacing w:before="163" w:line="259" w:lineRule="auto"/>
              <w:ind w:left="110" w:right="81"/>
              <w:rPr>
                <w:sz w:val="20"/>
              </w:rPr>
            </w:pPr>
            <w:r>
              <w:rPr>
                <w:sz w:val="20"/>
              </w:rPr>
              <w:t>— Yüzünüzde bir kızarıklık varsa veya saç deriniz hassas, tahriş olmuş ve hasarlı ise,</w:t>
            </w:r>
          </w:p>
        </w:tc>
      </w:tr>
    </w:tbl>
    <w:p w14:paraId="25A094AA"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C73FA14"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4FEC0DC" w14:textId="77777777">
        <w:trPr>
          <w:trHeight w:val="1809"/>
        </w:trPr>
        <w:tc>
          <w:tcPr>
            <w:tcW w:w="1416" w:type="dxa"/>
          </w:tcPr>
          <w:p w14:paraId="284D8D36" w14:textId="77777777" w:rsidR="00B52DCC" w:rsidRDefault="00B52DCC">
            <w:pPr>
              <w:pStyle w:val="TableParagraph"/>
              <w:rPr>
                <w:sz w:val="18"/>
              </w:rPr>
            </w:pPr>
          </w:p>
        </w:tc>
        <w:tc>
          <w:tcPr>
            <w:tcW w:w="1984" w:type="dxa"/>
          </w:tcPr>
          <w:p w14:paraId="422F1015" w14:textId="77777777" w:rsidR="00B52DCC" w:rsidRDefault="00B52DCC">
            <w:pPr>
              <w:pStyle w:val="TableParagraph"/>
              <w:rPr>
                <w:sz w:val="18"/>
              </w:rPr>
            </w:pPr>
          </w:p>
        </w:tc>
        <w:tc>
          <w:tcPr>
            <w:tcW w:w="1704" w:type="dxa"/>
          </w:tcPr>
          <w:p w14:paraId="2288C9B3" w14:textId="77777777" w:rsidR="00B52DCC" w:rsidRDefault="00B52DCC">
            <w:pPr>
              <w:pStyle w:val="TableParagraph"/>
              <w:rPr>
                <w:sz w:val="18"/>
              </w:rPr>
            </w:pPr>
          </w:p>
        </w:tc>
        <w:tc>
          <w:tcPr>
            <w:tcW w:w="993" w:type="dxa"/>
          </w:tcPr>
          <w:p w14:paraId="74AEAA39" w14:textId="77777777" w:rsidR="00B52DCC" w:rsidRDefault="00B52DCC">
            <w:pPr>
              <w:pStyle w:val="TableParagraph"/>
              <w:rPr>
                <w:sz w:val="18"/>
              </w:rPr>
            </w:pPr>
          </w:p>
        </w:tc>
        <w:tc>
          <w:tcPr>
            <w:tcW w:w="991" w:type="dxa"/>
          </w:tcPr>
          <w:p w14:paraId="6BC53082" w14:textId="77777777" w:rsidR="00B52DCC" w:rsidRDefault="00B52DCC">
            <w:pPr>
              <w:pStyle w:val="TableParagraph"/>
              <w:rPr>
                <w:sz w:val="18"/>
              </w:rPr>
            </w:pPr>
          </w:p>
        </w:tc>
        <w:tc>
          <w:tcPr>
            <w:tcW w:w="1709" w:type="dxa"/>
          </w:tcPr>
          <w:p w14:paraId="06E2E956" w14:textId="77777777" w:rsidR="00B52DCC" w:rsidRDefault="00B52DCC">
            <w:pPr>
              <w:pStyle w:val="TableParagraph"/>
              <w:rPr>
                <w:sz w:val="18"/>
              </w:rPr>
            </w:pPr>
          </w:p>
        </w:tc>
        <w:tc>
          <w:tcPr>
            <w:tcW w:w="1700" w:type="dxa"/>
          </w:tcPr>
          <w:p w14:paraId="4A1E3054" w14:textId="77777777" w:rsidR="00B52DCC" w:rsidRDefault="00B52DCC">
            <w:pPr>
              <w:pStyle w:val="TableParagraph"/>
              <w:rPr>
                <w:sz w:val="18"/>
              </w:rPr>
            </w:pPr>
          </w:p>
        </w:tc>
        <w:tc>
          <w:tcPr>
            <w:tcW w:w="2261" w:type="dxa"/>
          </w:tcPr>
          <w:p w14:paraId="0330E72D" w14:textId="77777777" w:rsidR="00B52DCC" w:rsidRDefault="00B52DCC">
            <w:pPr>
              <w:pStyle w:val="TableParagraph"/>
              <w:rPr>
                <w:sz w:val="18"/>
              </w:rPr>
            </w:pPr>
          </w:p>
        </w:tc>
        <w:tc>
          <w:tcPr>
            <w:tcW w:w="2693" w:type="dxa"/>
          </w:tcPr>
          <w:p w14:paraId="062168F7" w14:textId="77777777" w:rsidR="00B52DCC" w:rsidRDefault="00916648">
            <w:pPr>
              <w:pStyle w:val="TableParagraph"/>
              <w:numPr>
                <w:ilvl w:val="0"/>
                <w:numId w:val="158"/>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AC48760" w14:textId="77777777" w:rsidR="00B52DCC" w:rsidRDefault="00916648">
            <w:pPr>
              <w:pStyle w:val="TableParagraph"/>
              <w:numPr>
                <w:ilvl w:val="0"/>
                <w:numId w:val="158"/>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08A4ED2"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71D2A2B3" w14:textId="77777777">
        <w:trPr>
          <w:trHeight w:val="2666"/>
        </w:trPr>
        <w:tc>
          <w:tcPr>
            <w:tcW w:w="1416" w:type="dxa"/>
            <w:tcBorders>
              <w:bottom w:val="nil"/>
            </w:tcBorders>
          </w:tcPr>
          <w:p w14:paraId="3C39610F" w14:textId="77777777" w:rsidR="00B52DCC" w:rsidRDefault="00916648">
            <w:pPr>
              <w:pStyle w:val="TableParagraph"/>
              <w:spacing w:line="226" w:lineRule="exact"/>
              <w:ind w:left="107"/>
              <w:rPr>
                <w:sz w:val="20"/>
              </w:rPr>
            </w:pPr>
            <w:r>
              <w:rPr>
                <w:sz w:val="20"/>
              </w:rPr>
              <w:t>200</w:t>
            </w:r>
          </w:p>
        </w:tc>
        <w:tc>
          <w:tcPr>
            <w:tcW w:w="1984" w:type="dxa"/>
            <w:tcBorders>
              <w:bottom w:val="nil"/>
            </w:tcBorders>
          </w:tcPr>
          <w:p w14:paraId="004D4B94" w14:textId="77777777" w:rsidR="00B52DCC" w:rsidRDefault="00916648">
            <w:pPr>
              <w:pStyle w:val="TableParagraph"/>
              <w:spacing w:line="226" w:lineRule="exact"/>
              <w:ind w:left="105"/>
              <w:rPr>
                <w:sz w:val="20"/>
              </w:rPr>
            </w:pPr>
            <w:r>
              <w:rPr>
                <w:sz w:val="20"/>
              </w:rPr>
              <w:t>2,4,5,6-</w:t>
            </w:r>
          </w:p>
          <w:p w14:paraId="3059190D" w14:textId="77777777" w:rsidR="00B52DCC" w:rsidRDefault="00916648">
            <w:pPr>
              <w:pStyle w:val="TableParagraph"/>
              <w:spacing w:before="17" w:line="256" w:lineRule="auto"/>
              <w:ind w:left="105"/>
              <w:rPr>
                <w:sz w:val="20"/>
              </w:rPr>
            </w:pPr>
            <w:r>
              <w:rPr>
                <w:w w:val="95"/>
                <w:sz w:val="20"/>
              </w:rPr>
              <w:t xml:space="preserve">Tetraaminopirimidin </w:t>
            </w:r>
            <w:r>
              <w:rPr>
                <w:sz w:val="20"/>
              </w:rPr>
              <w:t>sülfat</w:t>
            </w:r>
          </w:p>
        </w:tc>
        <w:tc>
          <w:tcPr>
            <w:tcW w:w="1704" w:type="dxa"/>
            <w:tcBorders>
              <w:bottom w:val="nil"/>
            </w:tcBorders>
          </w:tcPr>
          <w:p w14:paraId="6522C89C" w14:textId="77777777" w:rsidR="00B52DCC" w:rsidRDefault="00916648">
            <w:pPr>
              <w:pStyle w:val="TableParagraph"/>
              <w:spacing w:line="424" w:lineRule="auto"/>
              <w:ind w:left="106" w:right="257"/>
              <w:rPr>
                <w:sz w:val="20"/>
              </w:rPr>
            </w:pPr>
            <w:r>
              <w:rPr>
                <w:sz w:val="20"/>
              </w:rPr>
              <w:t>Tetraaminopyri- midine Sulfate</w:t>
            </w:r>
          </w:p>
        </w:tc>
        <w:tc>
          <w:tcPr>
            <w:tcW w:w="993" w:type="dxa"/>
            <w:tcBorders>
              <w:bottom w:val="nil"/>
            </w:tcBorders>
          </w:tcPr>
          <w:p w14:paraId="0276FC71" w14:textId="77777777" w:rsidR="00B52DCC" w:rsidRDefault="00916648">
            <w:pPr>
              <w:pStyle w:val="TableParagraph"/>
              <w:spacing w:line="226" w:lineRule="exact"/>
              <w:ind w:left="107"/>
              <w:rPr>
                <w:sz w:val="20"/>
              </w:rPr>
            </w:pPr>
            <w:r>
              <w:rPr>
                <w:sz w:val="20"/>
              </w:rPr>
              <w:t>5392-28-</w:t>
            </w:r>
          </w:p>
          <w:p w14:paraId="29BF2084" w14:textId="77777777" w:rsidR="00B52DCC" w:rsidRDefault="00916648">
            <w:pPr>
              <w:pStyle w:val="TableParagraph"/>
              <w:spacing w:before="17"/>
              <w:ind w:left="107"/>
              <w:rPr>
                <w:sz w:val="20"/>
              </w:rPr>
            </w:pPr>
            <w:r>
              <w:rPr>
                <w:w w:val="99"/>
                <w:sz w:val="20"/>
              </w:rPr>
              <w:t>9</w:t>
            </w:r>
          </w:p>
        </w:tc>
        <w:tc>
          <w:tcPr>
            <w:tcW w:w="991" w:type="dxa"/>
            <w:tcBorders>
              <w:bottom w:val="nil"/>
            </w:tcBorders>
          </w:tcPr>
          <w:p w14:paraId="244F3AE7" w14:textId="77777777" w:rsidR="00B52DCC" w:rsidRDefault="00916648">
            <w:pPr>
              <w:pStyle w:val="TableParagraph"/>
              <w:spacing w:line="226" w:lineRule="exact"/>
              <w:ind w:left="107"/>
              <w:rPr>
                <w:sz w:val="20"/>
              </w:rPr>
            </w:pPr>
            <w:r>
              <w:rPr>
                <w:sz w:val="20"/>
              </w:rPr>
              <w:t>226-393-</w:t>
            </w:r>
          </w:p>
          <w:p w14:paraId="0E937D52" w14:textId="77777777" w:rsidR="00B52DCC" w:rsidRDefault="00916648">
            <w:pPr>
              <w:pStyle w:val="TableParagraph"/>
              <w:spacing w:before="17"/>
              <w:ind w:left="107"/>
              <w:rPr>
                <w:sz w:val="20"/>
              </w:rPr>
            </w:pPr>
            <w:r>
              <w:rPr>
                <w:w w:val="99"/>
                <w:sz w:val="20"/>
              </w:rPr>
              <w:t>0</w:t>
            </w:r>
          </w:p>
        </w:tc>
        <w:tc>
          <w:tcPr>
            <w:tcW w:w="1709" w:type="dxa"/>
            <w:vMerge w:val="restart"/>
          </w:tcPr>
          <w:p w14:paraId="4B3B7E9E" w14:textId="77777777" w:rsidR="00B52DCC" w:rsidRDefault="00916648">
            <w:pPr>
              <w:pStyle w:val="TableParagraph"/>
              <w:numPr>
                <w:ilvl w:val="0"/>
                <w:numId w:val="157"/>
              </w:numPr>
              <w:tabs>
                <w:tab w:val="left" w:pos="432"/>
              </w:tabs>
              <w:spacing w:line="259" w:lineRule="auto"/>
              <w:ind w:right="262" w:firstLine="50"/>
              <w:rPr>
                <w:sz w:val="20"/>
              </w:rPr>
            </w:pPr>
            <w:r>
              <w:rPr>
                <w:sz w:val="20"/>
              </w:rPr>
              <w:t xml:space="preserve">Okside </w:t>
            </w:r>
            <w:r>
              <w:rPr>
                <w:spacing w:val="-3"/>
                <w:sz w:val="20"/>
              </w:rPr>
              <w:t xml:space="preserve">edici </w:t>
            </w:r>
            <w:r>
              <w:rPr>
                <w:sz w:val="20"/>
              </w:rPr>
              <w:t>saç boyalarında kullanılan saç boya maddeleri</w:t>
            </w:r>
          </w:p>
          <w:p w14:paraId="44754658" w14:textId="77777777" w:rsidR="00B52DCC" w:rsidRDefault="00B52DCC">
            <w:pPr>
              <w:pStyle w:val="TableParagraph"/>
            </w:pPr>
          </w:p>
          <w:p w14:paraId="62187ABA" w14:textId="77777777" w:rsidR="00B52DCC" w:rsidRDefault="00B52DCC">
            <w:pPr>
              <w:pStyle w:val="TableParagraph"/>
            </w:pPr>
          </w:p>
          <w:p w14:paraId="60292CD3" w14:textId="77777777" w:rsidR="00B52DCC" w:rsidRDefault="00B52DCC">
            <w:pPr>
              <w:pStyle w:val="TableParagraph"/>
            </w:pPr>
          </w:p>
          <w:p w14:paraId="26A99324" w14:textId="77777777" w:rsidR="00B52DCC" w:rsidRDefault="00B52DCC">
            <w:pPr>
              <w:pStyle w:val="TableParagraph"/>
            </w:pPr>
          </w:p>
          <w:p w14:paraId="527E828D" w14:textId="77777777" w:rsidR="00B52DCC" w:rsidRDefault="00B52DCC">
            <w:pPr>
              <w:pStyle w:val="TableParagraph"/>
            </w:pPr>
          </w:p>
          <w:p w14:paraId="5A633715" w14:textId="77777777" w:rsidR="00B52DCC" w:rsidRDefault="00B52DCC">
            <w:pPr>
              <w:pStyle w:val="TableParagraph"/>
            </w:pPr>
          </w:p>
          <w:p w14:paraId="2B4514FE" w14:textId="77777777" w:rsidR="00B52DCC" w:rsidRDefault="00B52DCC">
            <w:pPr>
              <w:pStyle w:val="TableParagraph"/>
            </w:pPr>
          </w:p>
          <w:p w14:paraId="1443317D" w14:textId="77777777" w:rsidR="00B52DCC" w:rsidRDefault="00B52DCC">
            <w:pPr>
              <w:pStyle w:val="TableParagraph"/>
            </w:pPr>
          </w:p>
          <w:p w14:paraId="70CE3A62" w14:textId="77777777" w:rsidR="00B52DCC" w:rsidRDefault="00B52DCC">
            <w:pPr>
              <w:pStyle w:val="TableParagraph"/>
            </w:pPr>
          </w:p>
          <w:p w14:paraId="32A2C7B9" w14:textId="77777777" w:rsidR="00B52DCC" w:rsidRDefault="00B52DCC">
            <w:pPr>
              <w:pStyle w:val="TableParagraph"/>
            </w:pPr>
          </w:p>
          <w:p w14:paraId="29D4E371" w14:textId="77777777" w:rsidR="00B52DCC" w:rsidRDefault="00B52DCC">
            <w:pPr>
              <w:pStyle w:val="TableParagraph"/>
            </w:pPr>
          </w:p>
          <w:p w14:paraId="67263AB8" w14:textId="77777777" w:rsidR="00B52DCC" w:rsidRDefault="00B52DCC">
            <w:pPr>
              <w:pStyle w:val="TableParagraph"/>
            </w:pPr>
          </w:p>
          <w:p w14:paraId="40A7886C" w14:textId="77777777" w:rsidR="00B52DCC" w:rsidRDefault="00B52DCC">
            <w:pPr>
              <w:pStyle w:val="TableParagraph"/>
            </w:pPr>
          </w:p>
          <w:p w14:paraId="7629806E" w14:textId="77777777" w:rsidR="00B52DCC" w:rsidRDefault="00B52DCC">
            <w:pPr>
              <w:pStyle w:val="TableParagraph"/>
            </w:pPr>
          </w:p>
          <w:p w14:paraId="3130FD10" w14:textId="77777777" w:rsidR="00B52DCC" w:rsidRDefault="00B52DCC">
            <w:pPr>
              <w:pStyle w:val="TableParagraph"/>
            </w:pPr>
          </w:p>
          <w:p w14:paraId="3F692774" w14:textId="77777777" w:rsidR="00B52DCC" w:rsidRDefault="00B52DCC">
            <w:pPr>
              <w:pStyle w:val="TableParagraph"/>
            </w:pPr>
          </w:p>
          <w:p w14:paraId="401B6269" w14:textId="77777777" w:rsidR="00B52DCC" w:rsidRDefault="00B52DCC">
            <w:pPr>
              <w:pStyle w:val="TableParagraph"/>
            </w:pPr>
          </w:p>
          <w:p w14:paraId="759B24BE" w14:textId="77777777" w:rsidR="00B52DCC" w:rsidRDefault="00B52DCC">
            <w:pPr>
              <w:pStyle w:val="TableParagraph"/>
            </w:pPr>
          </w:p>
          <w:p w14:paraId="5BDD7B9E" w14:textId="77777777" w:rsidR="00B52DCC" w:rsidRDefault="00B52DCC">
            <w:pPr>
              <w:pStyle w:val="TableParagraph"/>
            </w:pPr>
          </w:p>
          <w:p w14:paraId="5ADC3A22" w14:textId="77777777" w:rsidR="00B52DCC" w:rsidRDefault="00B52DCC">
            <w:pPr>
              <w:pStyle w:val="TableParagraph"/>
            </w:pPr>
          </w:p>
          <w:p w14:paraId="4DAF0D1B" w14:textId="77777777" w:rsidR="00B52DCC" w:rsidRDefault="00B52DCC">
            <w:pPr>
              <w:pStyle w:val="TableParagraph"/>
            </w:pPr>
          </w:p>
          <w:p w14:paraId="4F96AE15" w14:textId="77777777" w:rsidR="00B52DCC" w:rsidRDefault="00916648">
            <w:pPr>
              <w:pStyle w:val="TableParagraph"/>
              <w:numPr>
                <w:ilvl w:val="0"/>
                <w:numId w:val="157"/>
              </w:numPr>
              <w:tabs>
                <w:tab w:val="left" w:pos="343"/>
              </w:tabs>
              <w:spacing w:before="150" w:line="256" w:lineRule="auto"/>
              <w:ind w:right="351" w:firstLine="0"/>
              <w:rPr>
                <w:sz w:val="20"/>
              </w:rPr>
            </w:pPr>
            <w:r>
              <w:rPr>
                <w:sz w:val="20"/>
              </w:rPr>
              <w:t xml:space="preserve">Okside </w:t>
            </w:r>
            <w:r>
              <w:rPr>
                <w:spacing w:val="-3"/>
                <w:sz w:val="20"/>
              </w:rPr>
              <w:t xml:space="preserve">edici </w:t>
            </w:r>
            <w:r>
              <w:rPr>
                <w:sz w:val="20"/>
              </w:rPr>
              <w:t>olmayan</w:t>
            </w:r>
            <w:r>
              <w:rPr>
                <w:spacing w:val="-2"/>
                <w:sz w:val="20"/>
              </w:rPr>
              <w:t xml:space="preserve"> </w:t>
            </w:r>
            <w:r>
              <w:rPr>
                <w:sz w:val="20"/>
              </w:rPr>
              <w:t>saç</w:t>
            </w:r>
          </w:p>
          <w:p w14:paraId="62A13D55" w14:textId="77777777" w:rsidR="00B52DCC" w:rsidRDefault="00916648">
            <w:pPr>
              <w:pStyle w:val="TableParagraph"/>
              <w:spacing w:before="4"/>
              <w:ind w:left="108"/>
              <w:rPr>
                <w:sz w:val="20"/>
              </w:rPr>
            </w:pPr>
            <w:r>
              <w:rPr>
                <w:sz w:val="20"/>
              </w:rPr>
              <w:t>boyalarında</w:t>
            </w:r>
          </w:p>
        </w:tc>
        <w:tc>
          <w:tcPr>
            <w:tcW w:w="1700" w:type="dxa"/>
            <w:vMerge w:val="restart"/>
          </w:tcPr>
          <w:p w14:paraId="5EBAE0AF" w14:textId="77777777" w:rsidR="00B52DCC" w:rsidRDefault="00B52DCC">
            <w:pPr>
              <w:pStyle w:val="TableParagraph"/>
              <w:rPr>
                <w:sz w:val="18"/>
              </w:rPr>
            </w:pPr>
          </w:p>
        </w:tc>
        <w:tc>
          <w:tcPr>
            <w:tcW w:w="2261" w:type="dxa"/>
            <w:tcBorders>
              <w:bottom w:val="nil"/>
            </w:tcBorders>
          </w:tcPr>
          <w:p w14:paraId="424A8E9D" w14:textId="77777777" w:rsidR="00B52DCC" w:rsidRDefault="00916648">
            <w:pPr>
              <w:pStyle w:val="TableParagraph"/>
              <w:spacing w:line="256" w:lineRule="auto"/>
              <w:ind w:left="108"/>
              <w:rPr>
                <w:sz w:val="20"/>
              </w:rPr>
            </w:pPr>
            <w:r>
              <w:rPr>
                <w:sz w:val="20"/>
              </w:rPr>
              <w:t>(a) ve (c) Oksidatif koşullar altında</w:t>
            </w:r>
          </w:p>
          <w:p w14:paraId="414DEC3C" w14:textId="77777777" w:rsidR="00B52DCC" w:rsidRDefault="00916648">
            <w:pPr>
              <w:pStyle w:val="TableParagraph"/>
              <w:spacing w:line="259" w:lineRule="auto"/>
              <w:ind w:left="108" w:right="256"/>
              <w:rPr>
                <w:sz w:val="20"/>
              </w:rPr>
            </w:pPr>
            <w:r>
              <w:rPr>
                <w:sz w:val="20"/>
              </w:rPr>
              <w:t>karıştırıldıktan sonra saça veya kirpiklere uygulanan maksimum konsantrasyon % 3,4’ü aşmamalıdır (sülfat</w:t>
            </w:r>
          </w:p>
          <w:p w14:paraId="656C9369" w14:textId="77777777" w:rsidR="00B52DCC" w:rsidRDefault="00916648">
            <w:pPr>
              <w:pStyle w:val="TableParagraph"/>
              <w:spacing w:line="229" w:lineRule="exact"/>
              <w:ind w:left="108"/>
              <w:rPr>
                <w:sz w:val="20"/>
              </w:rPr>
            </w:pPr>
            <w:r>
              <w:rPr>
                <w:sz w:val="20"/>
              </w:rPr>
              <w:t>olarak hesaplandığında).</w:t>
            </w:r>
          </w:p>
        </w:tc>
        <w:tc>
          <w:tcPr>
            <w:tcW w:w="2693" w:type="dxa"/>
            <w:tcBorders>
              <w:bottom w:val="nil"/>
            </w:tcBorders>
          </w:tcPr>
          <w:p w14:paraId="11600647"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2BDD912F"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6E17852C" w14:textId="77777777" w:rsidR="00B52DCC" w:rsidRDefault="00B52DCC">
            <w:pPr>
              <w:pStyle w:val="TableParagraph"/>
            </w:pPr>
          </w:p>
          <w:p w14:paraId="175CE5AB" w14:textId="77777777" w:rsidR="00B52DCC" w:rsidRDefault="00B52DCC">
            <w:pPr>
              <w:pStyle w:val="TableParagraph"/>
              <w:spacing w:before="5"/>
              <w:rPr>
                <w:sz w:val="29"/>
              </w:rPr>
            </w:pPr>
          </w:p>
          <w:p w14:paraId="61E38E30" w14:textId="77777777" w:rsidR="00B52DCC" w:rsidRDefault="00916648">
            <w:pPr>
              <w:pStyle w:val="TableParagraph"/>
              <w:spacing w:before="1" w:line="254" w:lineRule="auto"/>
              <w:ind w:left="110" w:right="226"/>
              <w:rPr>
                <w:sz w:val="20"/>
              </w:rPr>
            </w:pPr>
            <w:r>
              <w:rPr>
                <w:spacing w:val="-3"/>
                <w:w w:val="95"/>
                <w:position w:val="1"/>
                <w:sz w:val="20"/>
              </w:rPr>
              <w:t>“</w:t>
            </w:r>
            <w:r>
              <w:rPr>
                <w:spacing w:val="-44"/>
                <w:w w:val="95"/>
                <w:position w:val="1"/>
                <w:sz w:val="20"/>
              </w:rPr>
              <w:t xml:space="preserve"> </w:t>
            </w:r>
            <w:r>
              <w:rPr>
                <w:noProof/>
                <w:spacing w:val="-3"/>
                <w:w w:val="99"/>
                <w:sz w:val="20"/>
                <w:lang w:bidi="ar-SA"/>
              </w:rPr>
              <w:drawing>
                <wp:inline distT="0" distB="0" distL="0" distR="0" wp14:anchorId="01ADF1D5" wp14:editId="09232171">
                  <wp:extent cx="371475" cy="361950"/>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11" cstate="print"/>
                          <a:stretch>
                            <a:fillRect/>
                          </a:stretch>
                        </pic:blipFill>
                        <pic:spPr>
                          <a:xfrm>
                            <a:off x="0" y="0"/>
                            <a:ext cx="371475" cy="361950"/>
                          </a:xfrm>
                          <a:prstGeom prst="rect">
                            <a:avLst/>
                          </a:prstGeom>
                        </pic:spPr>
                      </pic:pic>
                    </a:graphicData>
                  </a:graphic>
                </wp:inline>
              </w:drawing>
            </w:r>
            <w:r>
              <w:rPr>
                <w:position w:val="1"/>
                <w:sz w:val="20"/>
              </w:rPr>
              <w:t>Saç</w:t>
            </w:r>
            <w:r>
              <w:rPr>
                <w:spacing w:val="-3"/>
                <w:position w:val="1"/>
                <w:sz w:val="20"/>
              </w:rPr>
              <w:t xml:space="preserve"> </w:t>
            </w:r>
            <w:r>
              <w:rPr>
                <w:position w:val="1"/>
                <w:sz w:val="20"/>
              </w:rPr>
              <w:t>boyaları</w:t>
            </w:r>
            <w:r>
              <w:rPr>
                <w:spacing w:val="-4"/>
                <w:position w:val="1"/>
                <w:sz w:val="20"/>
              </w:rPr>
              <w:t xml:space="preserve"> </w:t>
            </w:r>
            <w:r>
              <w:rPr>
                <w:position w:val="1"/>
                <w:sz w:val="20"/>
              </w:rPr>
              <w:t xml:space="preserve">şiddetli </w:t>
            </w:r>
            <w:r>
              <w:rPr>
                <w:sz w:val="20"/>
              </w:rPr>
              <w:t>alerjik reaksiyonlara neden olabilir.</w:t>
            </w:r>
          </w:p>
        </w:tc>
      </w:tr>
      <w:tr w:rsidR="00B52DCC" w14:paraId="710510F7" w14:textId="77777777">
        <w:trPr>
          <w:trHeight w:val="894"/>
        </w:trPr>
        <w:tc>
          <w:tcPr>
            <w:tcW w:w="1416" w:type="dxa"/>
            <w:tcBorders>
              <w:top w:val="nil"/>
              <w:bottom w:val="nil"/>
            </w:tcBorders>
          </w:tcPr>
          <w:p w14:paraId="38B89002" w14:textId="77777777" w:rsidR="00B52DCC" w:rsidRDefault="00B52DCC">
            <w:pPr>
              <w:pStyle w:val="TableParagraph"/>
              <w:rPr>
                <w:sz w:val="18"/>
              </w:rPr>
            </w:pPr>
          </w:p>
        </w:tc>
        <w:tc>
          <w:tcPr>
            <w:tcW w:w="1984" w:type="dxa"/>
            <w:tcBorders>
              <w:top w:val="nil"/>
              <w:bottom w:val="nil"/>
            </w:tcBorders>
          </w:tcPr>
          <w:p w14:paraId="1B79749F" w14:textId="77777777" w:rsidR="00B52DCC" w:rsidRDefault="00B52DCC">
            <w:pPr>
              <w:pStyle w:val="TableParagraph"/>
              <w:rPr>
                <w:sz w:val="18"/>
              </w:rPr>
            </w:pPr>
          </w:p>
        </w:tc>
        <w:tc>
          <w:tcPr>
            <w:tcW w:w="1704" w:type="dxa"/>
            <w:tcBorders>
              <w:top w:val="nil"/>
              <w:bottom w:val="nil"/>
            </w:tcBorders>
          </w:tcPr>
          <w:p w14:paraId="1D7BADB6" w14:textId="77777777" w:rsidR="00B52DCC" w:rsidRDefault="00B52DCC">
            <w:pPr>
              <w:pStyle w:val="TableParagraph"/>
              <w:rPr>
                <w:sz w:val="18"/>
              </w:rPr>
            </w:pPr>
          </w:p>
        </w:tc>
        <w:tc>
          <w:tcPr>
            <w:tcW w:w="993" w:type="dxa"/>
            <w:tcBorders>
              <w:top w:val="nil"/>
              <w:bottom w:val="nil"/>
            </w:tcBorders>
          </w:tcPr>
          <w:p w14:paraId="2CC3F091" w14:textId="77777777" w:rsidR="00B52DCC" w:rsidRDefault="00B52DCC">
            <w:pPr>
              <w:pStyle w:val="TableParagraph"/>
              <w:rPr>
                <w:sz w:val="18"/>
              </w:rPr>
            </w:pPr>
          </w:p>
        </w:tc>
        <w:tc>
          <w:tcPr>
            <w:tcW w:w="991" w:type="dxa"/>
            <w:tcBorders>
              <w:top w:val="nil"/>
              <w:bottom w:val="nil"/>
            </w:tcBorders>
          </w:tcPr>
          <w:p w14:paraId="73F0AF28" w14:textId="77777777" w:rsidR="00B52DCC" w:rsidRDefault="00B52DCC">
            <w:pPr>
              <w:pStyle w:val="TableParagraph"/>
              <w:rPr>
                <w:sz w:val="18"/>
              </w:rPr>
            </w:pPr>
          </w:p>
        </w:tc>
        <w:tc>
          <w:tcPr>
            <w:tcW w:w="1709" w:type="dxa"/>
            <w:vMerge/>
            <w:tcBorders>
              <w:top w:val="nil"/>
            </w:tcBorders>
          </w:tcPr>
          <w:p w14:paraId="737C927B" w14:textId="77777777" w:rsidR="00B52DCC" w:rsidRDefault="00B52DCC">
            <w:pPr>
              <w:rPr>
                <w:sz w:val="2"/>
                <w:szCs w:val="2"/>
              </w:rPr>
            </w:pPr>
          </w:p>
        </w:tc>
        <w:tc>
          <w:tcPr>
            <w:tcW w:w="1700" w:type="dxa"/>
            <w:vMerge/>
            <w:tcBorders>
              <w:top w:val="nil"/>
            </w:tcBorders>
          </w:tcPr>
          <w:p w14:paraId="0D0C69C1" w14:textId="77777777" w:rsidR="00B52DCC" w:rsidRDefault="00B52DCC">
            <w:pPr>
              <w:rPr>
                <w:sz w:val="2"/>
                <w:szCs w:val="2"/>
              </w:rPr>
            </w:pPr>
          </w:p>
        </w:tc>
        <w:tc>
          <w:tcPr>
            <w:tcW w:w="2261" w:type="dxa"/>
            <w:tcBorders>
              <w:top w:val="nil"/>
              <w:bottom w:val="nil"/>
            </w:tcBorders>
          </w:tcPr>
          <w:p w14:paraId="3041C856" w14:textId="77777777" w:rsidR="00B52DCC" w:rsidRDefault="00B52DCC">
            <w:pPr>
              <w:pStyle w:val="TableParagraph"/>
              <w:rPr>
                <w:sz w:val="18"/>
              </w:rPr>
            </w:pPr>
          </w:p>
        </w:tc>
        <w:tc>
          <w:tcPr>
            <w:tcW w:w="2693" w:type="dxa"/>
            <w:tcBorders>
              <w:top w:val="nil"/>
              <w:bottom w:val="nil"/>
            </w:tcBorders>
          </w:tcPr>
          <w:p w14:paraId="66AF600F" w14:textId="77777777" w:rsidR="00B52DCC" w:rsidRDefault="00916648">
            <w:pPr>
              <w:pStyle w:val="TableParagraph"/>
              <w:spacing w:before="79" w:line="259" w:lineRule="auto"/>
              <w:ind w:left="110" w:right="226"/>
              <w:rPr>
                <w:sz w:val="20"/>
              </w:rPr>
            </w:pPr>
            <w:r>
              <w:rPr>
                <w:sz w:val="20"/>
              </w:rPr>
              <w:t>Ürünü kullanmadan önce aşağıdaki hususlara dikkat ediniz.</w:t>
            </w:r>
          </w:p>
        </w:tc>
      </w:tr>
      <w:tr w:rsidR="00B52DCC" w14:paraId="36C0B4A2" w14:textId="77777777">
        <w:trPr>
          <w:trHeight w:val="895"/>
        </w:trPr>
        <w:tc>
          <w:tcPr>
            <w:tcW w:w="1416" w:type="dxa"/>
            <w:tcBorders>
              <w:top w:val="nil"/>
              <w:bottom w:val="nil"/>
            </w:tcBorders>
          </w:tcPr>
          <w:p w14:paraId="6A68B4AF" w14:textId="77777777" w:rsidR="00B52DCC" w:rsidRDefault="00B52DCC">
            <w:pPr>
              <w:pStyle w:val="TableParagraph"/>
              <w:rPr>
                <w:sz w:val="18"/>
              </w:rPr>
            </w:pPr>
          </w:p>
        </w:tc>
        <w:tc>
          <w:tcPr>
            <w:tcW w:w="1984" w:type="dxa"/>
            <w:tcBorders>
              <w:top w:val="nil"/>
              <w:bottom w:val="nil"/>
            </w:tcBorders>
          </w:tcPr>
          <w:p w14:paraId="4DE89F93" w14:textId="77777777" w:rsidR="00B52DCC" w:rsidRDefault="00B52DCC">
            <w:pPr>
              <w:pStyle w:val="TableParagraph"/>
              <w:rPr>
                <w:sz w:val="18"/>
              </w:rPr>
            </w:pPr>
          </w:p>
        </w:tc>
        <w:tc>
          <w:tcPr>
            <w:tcW w:w="1704" w:type="dxa"/>
            <w:tcBorders>
              <w:top w:val="nil"/>
              <w:bottom w:val="nil"/>
            </w:tcBorders>
          </w:tcPr>
          <w:p w14:paraId="703EA9DC" w14:textId="77777777" w:rsidR="00B52DCC" w:rsidRDefault="00B52DCC">
            <w:pPr>
              <w:pStyle w:val="TableParagraph"/>
              <w:rPr>
                <w:sz w:val="18"/>
              </w:rPr>
            </w:pPr>
          </w:p>
        </w:tc>
        <w:tc>
          <w:tcPr>
            <w:tcW w:w="993" w:type="dxa"/>
            <w:tcBorders>
              <w:top w:val="nil"/>
              <w:bottom w:val="nil"/>
            </w:tcBorders>
          </w:tcPr>
          <w:p w14:paraId="2F07467F" w14:textId="77777777" w:rsidR="00B52DCC" w:rsidRDefault="00B52DCC">
            <w:pPr>
              <w:pStyle w:val="TableParagraph"/>
              <w:rPr>
                <w:sz w:val="18"/>
              </w:rPr>
            </w:pPr>
          </w:p>
        </w:tc>
        <w:tc>
          <w:tcPr>
            <w:tcW w:w="991" w:type="dxa"/>
            <w:tcBorders>
              <w:top w:val="nil"/>
              <w:bottom w:val="nil"/>
            </w:tcBorders>
          </w:tcPr>
          <w:p w14:paraId="45284D6E" w14:textId="77777777" w:rsidR="00B52DCC" w:rsidRDefault="00B52DCC">
            <w:pPr>
              <w:pStyle w:val="TableParagraph"/>
              <w:rPr>
                <w:sz w:val="18"/>
              </w:rPr>
            </w:pPr>
          </w:p>
        </w:tc>
        <w:tc>
          <w:tcPr>
            <w:tcW w:w="1709" w:type="dxa"/>
            <w:vMerge/>
            <w:tcBorders>
              <w:top w:val="nil"/>
            </w:tcBorders>
          </w:tcPr>
          <w:p w14:paraId="362F3FE4" w14:textId="77777777" w:rsidR="00B52DCC" w:rsidRDefault="00B52DCC">
            <w:pPr>
              <w:rPr>
                <w:sz w:val="2"/>
                <w:szCs w:val="2"/>
              </w:rPr>
            </w:pPr>
          </w:p>
        </w:tc>
        <w:tc>
          <w:tcPr>
            <w:tcW w:w="1700" w:type="dxa"/>
            <w:vMerge/>
            <w:tcBorders>
              <w:top w:val="nil"/>
            </w:tcBorders>
          </w:tcPr>
          <w:p w14:paraId="4DB2D9E1" w14:textId="77777777" w:rsidR="00B52DCC" w:rsidRDefault="00B52DCC">
            <w:pPr>
              <w:rPr>
                <w:sz w:val="2"/>
                <w:szCs w:val="2"/>
              </w:rPr>
            </w:pPr>
          </w:p>
        </w:tc>
        <w:tc>
          <w:tcPr>
            <w:tcW w:w="2261" w:type="dxa"/>
            <w:tcBorders>
              <w:top w:val="nil"/>
              <w:bottom w:val="nil"/>
            </w:tcBorders>
          </w:tcPr>
          <w:p w14:paraId="615D7496" w14:textId="77777777" w:rsidR="00B52DCC" w:rsidRDefault="00B52DCC">
            <w:pPr>
              <w:pStyle w:val="TableParagraph"/>
              <w:rPr>
                <w:sz w:val="18"/>
              </w:rPr>
            </w:pPr>
          </w:p>
        </w:tc>
        <w:tc>
          <w:tcPr>
            <w:tcW w:w="2693" w:type="dxa"/>
            <w:tcBorders>
              <w:top w:val="nil"/>
              <w:bottom w:val="nil"/>
            </w:tcBorders>
          </w:tcPr>
          <w:p w14:paraId="594E9541"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6902F381" w14:textId="77777777">
        <w:trPr>
          <w:trHeight w:val="1053"/>
        </w:trPr>
        <w:tc>
          <w:tcPr>
            <w:tcW w:w="1416" w:type="dxa"/>
            <w:tcBorders>
              <w:top w:val="nil"/>
              <w:bottom w:val="nil"/>
            </w:tcBorders>
          </w:tcPr>
          <w:p w14:paraId="19DE7269" w14:textId="77777777" w:rsidR="00B52DCC" w:rsidRDefault="00B52DCC">
            <w:pPr>
              <w:pStyle w:val="TableParagraph"/>
              <w:rPr>
                <w:sz w:val="18"/>
              </w:rPr>
            </w:pPr>
          </w:p>
        </w:tc>
        <w:tc>
          <w:tcPr>
            <w:tcW w:w="1984" w:type="dxa"/>
            <w:tcBorders>
              <w:top w:val="nil"/>
              <w:bottom w:val="nil"/>
            </w:tcBorders>
          </w:tcPr>
          <w:p w14:paraId="05D7EB88" w14:textId="77777777" w:rsidR="00B52DCC" w:rsidRDefault="00B52DCC">
            <w:pPr>
              <w:pStyle w:val="TableParagraph"/>
              <w:rPr>
                <w:sz w:val="18"/>
              </w:rPr>
            </w:pPr>
          </w:p>
        </w:tc>
        <w:tc>
          <w:tcPr>
            <w:tcW w:w="1704" w:type="dxa"/>
            <w:tcBorders>
              <w:top w:val="nil"/>
              <w:bottom w:val="nil"/>
            </w:tcBorders>
          </w:tcPr>
          <w:p w14:paraId="47737B86" w14:textId="77777777" w:rsidR="00B52DCC" w:rsidRDefault="00B52DCC">
            <w:pPr>
              <w:pStyle w:val="TableParagraph"/>
              <w:rPr>
                <w:sz w:val="18"/>
              </w:rPr>
            </w:pPr>
          </w:p>
        </w:tc>
        <w:tc>
          <w:tcPr>
            <w:tcW w:w="993" w:type="dxa"/>
            <w:tcBorders>
              <w:top w:val="nil"/>
              <w:bottom w:val="nil"/>
            </w:tcBorders>
          </w:tcPr>
          <w:p w14:paraId="3456A995" w14:textId="77777777" w:rsidR="00B52DCC" w:rsidRDefault="00B52DCC">
            <w:pPr>
              <w:pStyle w:val="TableParagraph"/>
              <w:rPr>
                <w:sz w:val="18"/>
              </w:rPr>
            </w:pPr>
          </w:p>
        </w:tc>
        <w:tc>
          <w:tcPr>
            <w:tcW w:w="991" w:type="dxa"/>
            <w:tcBorders>
              <w:top w:val="nil"/>
              <w:bottom w:val="nil"/>
            </w:tcBorders>
          </w:tcPr>
          <w:p w14:paraId="7BB4942A" w14:textId="77777777" w:rsidR="00B52DCC" w:rsidRDefault="00B52DCC">
            <w:pPr>
              <w:pStyle w:val="TableParagraph"/>
              <w:rPr>
                <w:sz w:val="18"/>
              </w:rPr>
            </w:pPr>
          </w:p>
        </w:tc>
        <w:tc>
          <w:tcPr>
            <w:tcW w:w="1709" w:type="dxa"/>
            <w:vMerge/>
            <w:tcBorders>
              <w:top w:val="nil"/>
            </w:tcBorders>
          </w:tcPr>
          <w:p w14:paraId="59A503B2" w14:textId="77777777" w:rsidR="00B52DCC" w:rsidRDefault="00B52DCC">
            <w:pPr>
              <w:rPr>
                <w:sz w:val="2"/>
                <w:szCs w:val="2"/>
              </w:rPr>
            </w:pPr>
          </w:p>
        </w:tc>
        <w:tc>
          <w:tcPr>
            <w:tcW w:w="1700" w:type="dxa"/>
            <w:vMerge/>
            <w:tcBorders>
              <w:top w:val="nil"/>
            </w:tcBorders>
          </w:tcPr>
          <w:p w14:paraId="2A8BA7FF" w14:textId="77777777" w:rsidR="00B52DCC" w:rsidRDefault="00B52DCC">
            <w:pPr>
              <w:rPr>
                <w:sz w:val="2"/>
                <w:szCs w:val="2"/>
              </w:rPr>
            </w:pPr>
          </w:p>
        </w:tc>
        <w:tc>
          <w:tcPr>
            <w:tcW w:w="2261" w:type="dxa"/>
            <w:tcBorders>
              <w:top w:val="nil"/>
              <w:bottom w:val="nil"/>
            </w:tcBorders>
          </w:tcPr>
          <w:p w14:paraId="4AB89D6E" w14:textId="77777777" w:rsidR="00B52DCC" w:rsidRDefault="00B52DCC">
            <w:pPr>
              <w:pStyle w:val="TableParagraph"/>
              <w:rPr>
                <w:sz w:val="18"/>
              </w:rPr>
            </w:pPr>
          </w:p>
        </w:tc>
        <w:tc>
          <w:tcPr>
            <w:tcW w:w="2693" w:type="dxa"/>
            <w:tcBorders>
              <w:top w:val="nil"/>
              <w:bottom w:val="nil"/>
            </w:tcBorders>
          </w:tcPr>
          <w:p w14:paraId="277C5CDB" w14:textId="77777777" w:rsidR="00B52DCC" w:rsidRDefault="00916648">
            <w:pPr>
              <w:pStyle w:val="TableParagraph"/>
              <w:spacing w:before="79" w:line="256" w:lineRule="auto"/>
              <w:ind w:left="110" w:right="226"/>
              <w:rPr>
                <w:sz w:val="20"/>
              </w:rPr>
            </w:pPr>
            <w:r>
              <w:rPr>
                <w:sz w:val="20"/>
              </w:rPr>
              <w:t>Geçici “kara kına” dövmesi alerji riskini arttırabilir.</w:t>
            </w:r>
          </w:p>
        </w:tc>
      </w:tr>
      <w:tr w:rsidR="00B52DCC" w14:paraId="538FDD94" w14:textId="77777777">
        <w:trPr>
          <w:trHeight w:val="1656"/>
        </w:trPr>
        <w:tc>
          <w:tcPr>
            <w:tcW w:w="1416" w:type="dxa"/>
            <w:tcBorders>
              <w:top w:val="nil"/>
            </w:tcBorders>
          </w:tcPr>
          <w:p w14:paraId="314493AD" w14:textId="77777777" w:rsidR="00B52DCC" w:rsidRDefault="00B52DCC">
            <w:pPr>
              <w:pStyle w:val="TableParagraph"/>
              <w:rPr>
                <w:sz w:val="18"/>
              </w:rPr>
            </w:pPr>
          </w:p>
        </w:tc>
        <w:tc>
          <w:tcPr>
            <w:tcW w:w="1984" w:type="dxa"/>
            <w:tcBorders>
              <w:top w:val="nil"/>
            </w:tcBorders>
          </w:tcPr>
          <w:p w14:paraId="2EE21855" w14:textId="77777777" w:rsidR="00B52DCC" w:rsidRDefault="00B52DCC">
            <w:pPr>
              <w:pStyle w:val="TableParagraph"/>
              <w:rPr>
                <w:sz w:val="18"/>
              </w:rPr>
            </w:pPr>
          </w:p>
        </w:tc>
        <w:tc>
          <w:tcPr>
            <w:tcW w:w="1704" w:type="dxa"/>
            <w:tcBorders>
              <w:top w:val="nil"/>
            </w:tcBorders>
          </w:tcPr>
          <w:p w14:paraId="32CC4F78" w14:textId="77777777" w:rsidR="00B52DCC" w:rsidRDefault="00B52DCC">
            <w:pPr>
              <w:pStyle w:val="TableParagraph"/>
              <w:rPr>
                <w:sz w:val="18"/>
              </w:rPr>
            </w:pPr>
          </w:p>
        </w:tc>
        <w:tc>
          <w:tcPr>
            <w:tcW w:w="993" w:type="dxa"/>
            <w:tcBorders>
              <w:top w:val="nil"/>
            </w:tcBorders>
          </w:tcPr>
          <w:p w14:paraId="63117938" w14:textId="77777777" w:rsidR="00B52DCC" w:rsidRDefault="00B52DCC">
            <w:pPr>
              <w:pStyle w:val="TableParagraph"/>
              <w:rPr>
                <w:sz w:val="18"/>
              </w:rPr>
            </w:pPr>
          </w:p>
        </w:tc>
        <w:tc>
          <w:tcPr>
            <w:tcW w:w="991" w:type="dxa"/>
            <w:tcBorders>
              <w:top w:val="nil"/>
            </w:tcBorders>
          </w:tcPr>
          <w:p w14:paraId="30645640" w14:textId="77777777" w:rsidR="00B52DCC" w:rsidRDefault="00B52DCC">
            <w:pPr>
              <w:pStyle w:val="TableParagraph"/>
              <w:rPr>
                <w:sz w:val="18"/>
              </w:rPr>
            </w:pPr>
          </w:p>
        </w:tc>
        <w:tc>
          <w:tcPr>
            <w:tcW w:w="1709" w:type="dxa"/>
            <w:vMerge/>
            <w:tcBorders>
              <w:top w:val="nil"/>
            </w:tcBorders>
          </w:tcPr>
          <w:p w14:paraId="144DA739" w14:textId="77777777" w:rsidR="00B52DCC" w:rsidRDefault="00B52DCC">
            <w:pPr>
              <w:rPr>
                <w:sz w:val="2"/>
                <w:szCs w:val="2"/>
              </w:rPr>
            </w:pPr>
          </w:p>
        </w:tc>
        <w:tc>
          <w:tcPr>
            <w:tcW w:w="1700" w:type="dxa"/>
            <w:vMerge/>
            <w:tcBorders>
              <w:top w:val="nil"/>
            </w:tcBorders>
          </w:tcPr>
          <w:p w14:paraId="0215049C" w14:textId="77777777" w:rsidR="00B52DCC" w:rsidRDefault="00B52DCC">
            <w:pPr>
              <w:rPr>
                <w:sz w:val="2"/>
                <w:szCs w:val="2"/>
              </w:rPr>
            </w:pPr>
          </w:p>
        </w:tc>
        <w:tc>
          <w:tcPr>
            <w:tcW w:w="2261" w:type="dxa"/>
            <w:tcBorders>
              <w:top w:val="nil"/>
            </w:tcBorders>
          </w:tcPr>
          <w:p w14:paraId="7B5E9269" w14:textId="77777777" w:rsidR="00B52DCC" w:rsidRDefault="00B52DCC">
            <w:pPr>
              <w:pStyle w:val="TableParagraph"/>
              <w:rPr>
                <w:sz w:val="18"/>
              </w:rPr>
            </w:pPr>
          </w:p>
        </w:tc>
        <w:tc>
          <w:tcPr>
            <w:tcW w:w="2693" w:type="dxa"/>
            <w:tcBorders>
              <w:top w:val="nil"/>
            </w:tcBorders>
          </w:tcPr>
          <w:p w14:paraId="7623B9C2" w14:textId="77777777" w:rsidR="00B52DCC" w:rsidRDefault="00B52DCC">
            <w:pPr>
              <w:pStyle w:val="TableParagraph"/>
            </w:pPr>
          </w:p>
          <w:p w14:paraId="539A42BC" w14:textId="77777777" w:rsidR="00B52DCC" w:rsidRDefault="00B52DCC">
            <w:pPr>
              <w:pStyle w:val="TableParagraph"/>
              <w:spacing w:before="4"/>
              <w:rPr>
                <w:sz w:val="20"/>
              </w:rPr>
            </w:pPr>
          </w:p>
          <w:p w14:paraId="5FFEF87E" w14:textId="77777777" w:rsidR="00B52DCC" w:rsidRDefault="00916648">
            <w:pPr>
              <w:pStyle w:val="TableParagraph"/>
              <w:spacing w:line="261" w:lineRule="auto"/>
              <w:ind w:left="110" w:right="226"/>
              <w:rPr>
                <w:sz w:val="20"/>
              </w:rPr>
            </w:pPr>
            <w:r>
              <w:rPr>
                <w:sz w:val="20"/>
              </w:rPr>
              <w:t>Şu durumlarda saçınızı boyamayınız.</w:t>
            </w:r>
          </w:p>
        </w:tc>
      </w:tr>
    </w:tbl>
    <w:p w14:paraId="51344E82"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5EB49F9A" w14:textId="77777777" w:rsidR="00B52DCC" w:rsidRDefault="00916648">
      <w:pPr>
        <w:pStyle w:val="GvdeMetni"/>
        <w:rPr>
          <w:sz w:val="26"/>
        </w:rPr>
      </w:pPr>
      <w:r>
        <w:rPr>
          <w:noProof/>
          <w:lang w:bidi="ar-SA"/>
        </w:rPr>
        <w:drawing>
          <wp:anchor distT="0" distB="0" distL="0" distR="0" simplePos="0" relativeHeight="266769287" behindDoc="1" locked="0" layoutInCell="1" allowOverlap="1" wp14:anchorId="23C6B436" wp14:editId="18FC4304">
            <wp:simplePos x="0" y="0"/>
            <wp:positionH relativeFrom="page">
              <wp:posOffset>9343897</wp:posOffset>
            </wp:positionH>
            <wp:positionV relativeFrom="page">
              <wp:posOffset>3823716</wp:posOffset>
            </wp:positionV>
            <wp:extent cx="372109" cy="359410"/>
            <wp:effectExtent l="0" t="0" r="0" b="0"/>
            <wp:wrapNone/>
            <wp:docPr id="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png"/>
                    <pic:cNvPicPr/>
                  </pic:nvPicPr>
                  <pic:blipFill>
                    <a:blip r:embed="rId12" cstate="print"/>
                    <a:stretch>
                      <a:fillRect/>
                    </a:stretch>
                  </pic:blipFill>
                  <pic:spPr>
                    <a:xfrm>
                      <a:off x="0" y="0"/>
                      <a:ext cx="372109" cy="359410"/>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BD3BD31" w14:textId="77777777">
        <w:trPr>
          <w:trHeight w:val="8920"/>
        </w:trPr>
        <w:tc>
          <w:tcPr>
            <w:tcW w:w="1416" w:type="dxa"/>
          </w:tcPr>
          <w:p w14:paraId="525BB0A2" w14:textId="77777777" w:rsidR="00B52DCC" w:rsidRDefault="00B52DCC">
            <w:pPr>
              <w:pStyle w:val="TableParagraph"/>
              <w:rPr>
                <w:sz w:val="18"/>
              </w:rPr>
            </w:pPr>
          </w:p>
        </w:tc>
        <w:tc>
          <w:tcPr>
            <w:tcW w:w="1984" w:type="dxa"/>
          </w:tcPr>
          <w:p w14:paraId="229420F4" w14:textId="77777777" w:rsidR="00B52DCC" w:rsidRDefault="00B52DCC">
            <w:pPr>
              <w:pStyle w:val="TableParagraph"/>
              <w:rPr>
                <w:sz w:val="18"/>
              </w:rPr>
            </w:pPr>
          </w:p>
        </w:tc>
        <w:tc>
          <w:tcPr>
            <w:tcW w:w="1704" w:type="dxa"/>
          </w:tcPr>
          <w:p w14:paraId="27C0EBE9" w14:textId="77777777" w:rsidR="00B52DCC" w:rsidRDefault="00B52DCC">
            <w:pPr>
              <w:pStyle w:val="TableParagraph"/>
              <w:rPr>
                <w:sz w:val="18"/>
              </w:rPr>
            </w:pPr>
          </w:p>
        </w:tc>
        <w:tc>
          <w:tcPr>
            <w:tcW w:w="993" w:type="dxa"/>
          </w:tcPr>
          <w:p w14:paraId="2F27171F" w14:textId="77777777" w:rsidR="00B52DCC" w:rsidRDefault="00B52DCC">
            <w:pPr>
              <w:pStyle w:val="TableParagraph"/>
              <w:rPr>
                <w:sz w:val="18"/>
              </w:rPr>
            </w:pPr>
          </w:p>
        </w:tc>
        <w:tc>
          <w:tcPr>
            <w:tcW w:w="991" w:type="dxa"/>
          </w:tcPr>
          <w:p w14:paraId="09AED310" w14:textId="77777777" w:rsidR="00B52DCC" w:rsidRDefault="00B52DCC">
            <w:pPr>
              <w:pStyle w:val="TableParagraph"/>
              <w:rPr>
                <w:sz w:val="18"/>
              </w:rPr>
            </w:pPr>
          </w:p>
        </w:tc>
        <w:tc>
          <w:tcPr>
            <w:tcW w:w="1709" w:type="dxa"/>
          </w:tcPr>
          <w:p w14:paraId="12E3B547" w14:textId="77777777" w:rsidR="00B52DCC" w:rsidRDefault="00916648">
            <w:pPr>
              <w:pStyle w:val="TableParagraph"/>
              <w:spacing w:line="256" w:lineRule="auto"/>
              <w:ind w:left="108" w:right="349"/>
              <w:rPr>
                <w:sz w:val="20"/>
              </w:rPr>
            </w:pPr>
            <w:r>
              <w:rPr>
                <w:sz w:val="20"/>
              </w:rPr>
              <w:t>kullanılan saç boya</w:t>
            </w:r>
            <w:r>
              <w:rPr>
                <w:spacing w:val="6"/>
                <w:sz w:val="20"/>
              </w:rPr>
              <w:t xml:space="preserve"> </w:t>
            </w:r>
            <w:r>
              <w:rPr>
                <w:spacing w:val="-3"/>
                <w:sz w:val="20"/>
              </w:rPr>
              <w:t>maddeleri</w:t>
            </w:r>
          </w:p>
          <w:p w14:paraId="44AE1B91" w14:textId="77777777" w:rsidR="00B52DCC" w:rsidRDefault="00B52DCC">
            <w:pPr>
              <w:pStyle w:val="TableParagraph"/>
            </w:pPr>
          </w:p>
          <w:p w14:paraId="66645B0C" w14:textId="77777777" w:rsidR="00B52DCC" w:rsidRDefault="00B52DCC">
            <w:pPr>
              <w:pStyle w:val="TableParagraph"/>
            </w:pPr>
          </w:p>
          <w:p w14:paraId="3305BF3D" w14:textId="77777777" w:rsidR="00B52DCC" w:rsidRDefault="00B52DCC">
            <w:pPr>
              <w:pStyle w:val="TableParagraph"/>
            </w:pPr>
          </w:p>
          <w:p w14:paraId="7E8665DE" w14:textId="77777777" w:rsidR="00B52DCC" w:rsidRDefault="00B52DCC">
            <w:pPr>
              <w:pStyle w:val="TableParagraph"/>
            </w:pPr>
          </w:p>
          <w:p w14:paraId="04FEE645" w14:textId="77777777" w:rsidR="00B52DCC" w:rsidRDefault="00B52DCC">
            <w:pPr>
              <w:pStyle w:val="TableParagraph"/>
            </w:pPr>
          </w:p>
          <w:p w14:paraId="41D498D8" w14:textId="77777777" w:rsidR="00B52DCC" w:rsidRDefault="00B52DCC">
            <w:pPr>
              <w:pStyle w:val="TableParagraph"/>
            </w:pPr>
          </w:p>
          <w:p w14:paraId="13F85DA7" w14:textId="77777777" w:rsidR="00B52DCC" w:rsidRDefault="00B52DCC">
            <w:pPr>
              <w:pStyle w:val="TableParagraph"/>
            </w:pPr>
          </w:p>
          <w:p w14:paraId="3A2D9893" w14:textId="77777777" w:rsidR="00B52DCC" w:rsidRDefault="00B52DCC">
            <w:pPr>
              <w:pStyle w:val="TableParagraph"/>
            </w:pPr>
          </w:p>
          <w:p w14:paraId="02430F21" w14:textId="77777777" w:rsidR="00B52DCC" w:rsidRDefault="00B52DCC">
            <w:pPr>
              <w:pStyle w:val="TableParagraph"/>
            </w:pPr>
          </w:p>
          <w:p w14:paraId="61A822A7" w14:textId="77777777" w:rsidR="00B52DCC" w:rsidRDefault="00B52DCC">
            <w:pPr>
              <w:pStyle w:val="TableParagraph"/>
            </w:pPr>
          </w:p>
          <w:p w14:paraId="0A464D52" w14:textId="77777777" w:rsidR="00B52DCC" w:rsidRDefault="00B52DCC">
            <w:pPr>
              <w:pStyle w:val="TableParagraph"/>
            </w:pPr>
          </w:p>
          <w:p w14:paraId="4610F571" w14:textId="77777777" w:rsidR="00B52DCC" w:rsidRDefault="00B52DCC">
            <w:pPr>
              <w:pStyle w:val="TableParagraph"/>
            </w:pPr>
          </w:p>
          <w:p w14:paraId="13A4C1CD" w14:textId="77777777" w:rsidR="00B52DCC" w:rsidRDefault="00B52DCC">
            <w:pPr>
              <w:pStyle w:val="TableParagraph"/>
            </w:pPr>
          </w:p>
          <w:p w14:paraId="32AB8F78" w14:textId="77777777" w:rsidR="00B52DCC" w:rsidRDefault="00916648">
            <w:pPr>
              <w:pStyle w:val="TableParagraph"/>
              <w:spacing w:before="137" w:line="256" w:lineRule="auto"/>
              <w:ind w:left="108"/>
              <w:rPr>
                <w:sz w:val="20"/>
              </w:rPr>
            </w:pPr>
            <w:r>
              <w:rPr>
                <w:sz w:val="20"/>
              </w:rPr>
              <w:t xml:space="preserve">(c) Kirpik </w:t>
            </w:r>
            <w:r>
              <w:rPr>
                <w:spacing w:val="-4"/>
                <w:sz w:val="20"/>
              </w:rPr>
              <w:t xml:space="preserve">boyama </w:t>
            </w:r>
            <w:r>
              <w:rPr>
                <w:sz w:val="20"/>
              </w:rPr>
              <w:t>amaçlı ürünler</w:t>
            </w:r>
          </w:p>
        </w:tc>
        <w:tc>
          <w:tcPr>
            <w:tcW w:w="1700" w:type="dxa"/>
          </w:tcPr>
          <w:p w14:paraId="7AABB8B2" w14:textId="77777777" w:rsidR="00B52DCC" w:rsidRDefault="00916648">
            <w:pPr>
              <w:pStyle w:val="TableParagraph"/>
              <w:spacing w:line="256" w:lineRule="auto"/>
              <w:ind w:left="108"/>
              <w:rPr>
                <w:sz w:val="20"/>
              </w:rPr>
            </w:pPr>
            <w:r>
              <w:rPr>
                <w:sz w:val="20"/>
              </w:rPr>
              <w:t>(b) % 3,4 (sülfat olarak</w:t>
            </w:r>
          </w:p>
          <w:p w14:paraId="28D97728" w14:textId="77777777" w:rsidR="00B52DCC" w:rsidRDefault="00916648">
            <w:pPr>
              <w:pStyle w:val="TableParagraph"/>
              <w:ind w:left="108"/>
              <w:rPr>
                <w:sz w:val="20"/>
              </w:rPr>
            </w:pPr>
            <w:r>
              <w:rPr>
                <w:sz w:val="20"/>
              </w:rPr>
              <w:t>hesaplandığında)</w:t>
            </w:r>
          </w:p>
        </w:tc>
        <w:tc>
          <w:tcPr>
            <w:tcW w:w="2261" w:type="dxa"/>
          </w:tcPr>
          <w:p w14:paraId="39BD01FD" w14:textId="77777777" w:rsidR="00B52DCC" w:rsidRDefault="00B52DCC">
            <w:pPr>
              <w:pStyle w:val="TableParagraph"/>
            </w:pPr>
          </w:p>
          <w:p w14:paraId="23021330" w14:textId="77777777" w:rsidR="00B52DCC" w:rsidRDefault="00B52DCC">
            <w:pPr>
              <w:pStyle w:val="TableParagraph"/>
            </w:pPr>
          </w:p>
          <w:p w14:paraId="21A6EED5" w14:textId="77777777" w:rsidR="00B52DCC" w:rsidRDefault="00B52DCC">
            <w:pPr>
              <w:pStyle w:val="TableParagraph"/>
            </w:pPr>
          </w:p>
          <w:p w14:paraId="1C25256B" w14:textId="77777777" w:rsidR="00B52DCC" w:rsidRDefault="00B52DCC">
            <w:pPr>
              <w:pStyle w:val="TableParagraph"/>
            </w:pPr>
          </w:p>
          <w:p w14:paraId="58192AA6" w14:textId="77777777" w:rsidR="00B52DCC" w:rsidRDefault="00B52DCC">
            <w:pPr>
              <w:pStyle w:val="TableParagraph"/>
            </w:pPr>
          </w:p>
          <w:p w14:paraId="588605A9" w14:textId="77777777" w:rsidR="00B52DCC" w:rsidRDefault="00B52DCC">
            <w:pPr>
              <w:pStyle w:val="TableParagraph"/>
            </w:pPr>
          </w:p>
          <w:p w14:paraId="2893F8B1" w14:textId="77777777" w:rsidR="00B52DCC" w:rsidRDefault="00B52DCC">
            <w:pPr>
              <w:pStyle w:val="TableParagraph"/>
            </w:pPr>
          </w:p>
          <w:p w14:paraId="4FB85F0A" w14:textId="77777777" w:rsidR="00B52DCC" w:rsidRDefault="00B52DCC">
            <w:pPr>
              <w:pStyle w:val="TableParagraph"/>
            </w:pPr>
          </w:p>
          <w:p w14:paraId="6F22DA12" w14:textId="77777777" w:rsidR="00B52DCC" w:rsidRDefault="00B52DCC">
            <w:pPr>
              <w:pStyle w:val="TableParagraph"/>
            </w:pPr>
          </w:p>
          <w:p w14:paraId="2714E3C5" w14:textId="77777777" w:rsidR="00B52DCC" w:rsidRDefault="00B52DCC">
            <w:pPr>
              <w:pStyle w:val="TableParagraph"/>
            </w:pPr>
          </w:p>
          <w:p w14:paraId="6772C086" w14:textId="77777777" w:rsidR="00B52DCC" w:rsidRDefault="00B52DCC">
            <w:pPr>
              <w:pStyle w:val="TableParagraph"/>
            </w:pPr>
          </w:p>
          <w:p w14:paraId="3850CB38" w14:textId="77777777" w:rsidR="00B52DCC" w:rsidRDefault="00B52DCC">
            <w:pPr>
              <w:pStyle w:val="TableParagraph"/>
            </w:pPr>
          </w:p>
          <w:p w14:paraId="0E90E476" w14:textId="77777777" w:rsidR="00B52DCC" w:rsidRDefault="00B52DCC">
            <w:pPr>
              <w:pStyle w:val="TableParagraph"/>
            </w:pPr>
          </w:p>
          <w:p w14:paraId="6799306C" w14:textId="77777777" w:rsidR="00B52DCC" w:rsidRDefault="00B52DCC">
            <w:pPr>
              <w:pStyle w:val="TableParagraph"/>
            </w:pPr>
          </w:p>
          <w:p w14:paraId="7AE389DB" w14:textId="77777777" w:rsidR="00B52DCC" w:rsidRDefault="00B52DCC">
            <w:pPr>
              <w:pStyle w:val="TableParagraph"/>
            </w:pPr>
          </w:p>
          <w:p w14:paraId="062C829C" w14:textId="77777777" w:rsidR="00B52DCC" w:rsidRDefault="00B52DCC">
            <w:pPr>
              <w:pStyle w:val="TableParagraph"/>
              <w:spacing w:before="5"/>
              <w:rPr>
                <w:sz w:val="24"/>
              </w:rPr>
            </w:pPr>
          </w:p>
          <w:p w14:paraId="749B4B73" w14:textId="77777777" w:rsidR="00B52DCC" w:rsidRDefault="00916648">
            <w:pPr>
              <w:pStyle w:val="TableParagraph"/>
              <w:spacing w:before="1"/>
              <w:ind w:left="108"/>
              <w:rPr>
                <w:sz w:val="20"/>
              </w:rPr>
            </w:pPr>
            <w:r>
              <w:rPr>
                <w:sz w:val="20"/>
              </w:rPr>
              <w:t>(c) Profesyonel kullanım</w:t>
            </w:r>
          </w:p>
        </w:tc>
        <w:tc>
          <w:tcPr>
            <w:tcW w:w="2693" w:type="dxa"/>
          </w:tcPr>
          <w:p w14:paraId="04AA5E23" w14:textId="77777777" w:rsidR="00B52DCC" w:rsidRDefault="00916648">
            <w:pPr>
              <w:pStyle w:val="TableParagraph"/>
              <w:numPr>
                <w:ilvl w:val="0"/>
                <w:numId w:val="156"/>
              </w:numPr>
              <w:tabs>
                <w:tab w:val="left" w:pos="360"/>
              </w:tabs>
              <w:spacing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6EA12CC" w14:textId="77777777" w:rsidR="00B52DCC" w:rsidRDefault="00916648">
            <w:pPr>
              <w:pStyle w:val="TableParagraph"/>
              <w:numPr>
                <w:ilvl w:val="0"/>
                <w:numId w:val="156"/>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CDFEAC9" w14:textId="77777777" w:rsidR="00B52DCC" w:rsidRDefault="00916648">
            <w:pPr>
              <w:pStyle w:val="TableParagraph"/>
              <w:numPr>
                <w:ilvl w:val="0"/>
                <w:numId w:val="156"/>
              </w:numPr>
              <w:tabs>
                <w:tab w:val="left" w:pos="360"/>
              </w:tabs>
              <w:spacing w:before="161" w:line="261" w:lineRule="auto"/>
              <w:ind w:right="105" w:firstLine="0"/>
              <w:rPr>
                <w:sz w:val="20"/>
              </w:rPr>
            </w:pPr>
            <w:r>
              <w:rPr>
                <w:sz w:val="20"/>
              </w:rPr>
              <w:t>Geçici “kara kına” dövmesi nedeniyle daha önce</w:t>
            </w:r>
            <w:r>
              <w:rPr>
                <w:spacing w:val="-2"/>
                <w:sz w:val="20"/>
              </w:rPr>
              <w:t xml:space="preserve"> </w:t>
            </w:r>
            <w:r>
              <w:rPr>
                <w:sz w:val="20"/>
              </w:rPr>
              <w:t>bir</w:t>
            </w:r>
          </w:p>
          <w:p w14:paraId="253EF038"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p w14:paraId="7A926DF4" w14:textId="77777777" w:rsidR="00B52DCC" w:rsidRDefault="00B52DCC">
            <w:pPr>
              <w:pStyle w:val="TableParagraph"/>
            </w:pPr>
          </w:p>
          <w:p w14:paraId="5E913322" w14:textId="77777777" w:rsidR="00B52DCC" w:rsidRDefault="00B52DCC">
            <w:pPr>
              <w:pStyle w:val="TableParagraph"/>
            </w:pPr>
          </w:p>
          <w:p w14:paraId="0363852F" w14:textId="77777777" w:rsidR="00B52DCC" w:rsidRDefault="00B52DCC">
            <w:pPr>
              <w:pStyle w:val="TableParagraph"/>
            </w:pPr>
          </w:p>
          <w:p w14:paraId="1BF909C8" w14:textId="77777777" w:rsidR="00B52DCC" w:rsidRDefault="00B52DCC">
            <w:pPr>
              <w:pStyle w:val="TableParagraph"/>
            </w:pPr>
          </w:p>
          <w:p w14:paraId="3BF90FDA" w14:textId="77777777" w:rsidR="00B52DCC" w:rsidRDefault="00B52DCC">
            <w:pPr>
              <w:pStyle w:val="TableParagraph"/>
            </w:pPr>
          </w:p>
          <w:p w14:paraId="5CE20200" w14:textId="77777777" w:rsidR="00B52DCC" w:rsidRDefault="00916648">
            <w:pPr>
              <w:pStyle w:val="TableParagraph"/>
              <w:spacing w:before="140" w:line="256" w:lineRule="auto"/>
              <w:ind w:left="110" w:right="638"/>
              <w:rPr>
                <w:sz w:val="20"/>
              </w:rPr>
            </w:pPr>
            <w:r>
              <w:rPr>
                <w:sz w:val="20"/>
              </w:rPr>
              <w:t>(c) Aşağıdakiler</w:t>
            </w:r>
            <w:r>
              <w:rPr>
                <w:spacing w:val="-18"/>
                <w:sz w:val="20"/>
              </w:rPr>
              <w:t xml:space="preserve"> </w:t>
            </w:r>
            <w:r>
              <w:rPr>
                <w:sz w:val="20"/>
              </w:rPr>
              <w:t>etikette belirtilmelidir:</w:t>
            </w:r>
          </w:p>
          <w:p w14:paraId="657391BD" w14:textId="77777777" w:rsidR="00B52DCC" w:rsidRDefault="00B52DCC">
            <w:pPr>
              <w:pStyle w:val="TableParagraph"/>
            </w:pPr>
          </w:p>
          <w:p w14:paraId="1DAAF467" w14:textId="77777777" w:rsidR="00B52DCC" w:rsidRDefault="00B52DCC">
            <w:pPr>
              <w:pStyle w:val="TableParagraph"/>
              <w:spacing w:before="6"/>
              <w:rPr>
                <w:sz w:val="25"/>
              </w:rPr>
            </w:pPr>
          </w:p>
          <w:p w14:paraId="426EC6BE" w14:textId="77777777" w:rsidR="00B52DCC" w:rsidRDefault="00916648">
            <w:pPr>
              <w:pStyle w:val="TableParagraph"/>
              <w:ind w:left="110"/>
              <w:rPr>
                <w:sz w:val="20"/>
              </w:rPr>
            </w:pPr>
            <w:r>
              <w:rPr>
                <w:sz w:val="20"/>
              </w:rPr>
              <w:t>Karışım</w:t>
            </w:r>
            <w:r>
              <w:rPr>
                <w:spacing w:val="-7"/>
                <w:sz w:val="20"/>
              </w:rPr>
              <w:t xml:space="preserve"> </w:t>
            </w:r>
            <w:r>
              <w:rPr>
                <w:sz w:val="20"/>
              </w:rPr>
              <w:t>oranı.</w:t>
            </w:r>
          </w:p>
          <w:p w14:paraId="2ECB5120" w14:textId="77777777" w:rsidR="00B52DCC" w:rsidRDefault="00916648">
            <w:pPr>
              <w:pStyle w:val="TableParagraph"/>
              <w:spacing w:before="178" w:line="256" w:lineRule="auto"/>
              <w:ind w:left="110" w:right="226" w:firstLine="50"/>
              <w:rPr>
                <w:sz w:val="20"/>
              </w:rPr>
            </w:pPr>
            <w:r>
              <w:rPr>
                <w:sz w:val="20"/>
              </w:rPr>
              <w:t>‘Bu ürün şiddetli alerjik reaksiyonlara neden olabilir.</w:t>
            </w:r>
          </w:p>
          <w:p w14:paraId="48F3F3E5"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p w14:paraId="51E065AB"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28A923EB" w14:textId="77777777" w:rsidR="00B52DCC" w:rsidRDefault="00916648">
            <w:pPr>
              <w:pStyle w:val="TableParagraph"/>
              <w:spacing w:before="160" w:line="261" w:lineRule="auto"/>
              <w:ind w:left="110" w:right="226"/>
              <w:rPr>
                <w:sz w:val="20"/>
              </w:rPr>
            </w:pPr>
            <w:r>
              <w:rPr>
                <w:sz w:val="20"/>
              </w:rPr>
              <w:t>Geçici “kara kına” dövmesi alerji riskini arttırabilir.</w:t>
            </w:r>
          </w:p>
        </w:tc>
      </w:tr>
    </w:tbl>
    <w:p w14:paraId="050E044E"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05C7CF6C" w14:textId="77777777" w:rsidR="00B52DCC" w:rsidRDefault="00916648">
      <w:pPr>
        <w:pStyle w:val="GvdeMetni"/>
        <w:rPr>
          <w:sz w:val="26"/>
        </w:rPr>
      </w:pPr>
      <w:r>
        <w:rPr>
          <w:noProof/>
          <w:lang w:bidi="ar-SA"/>
        </w:rPr>
        <w:drawing>
          <wp:anchor distT="0" distB="0" distL="0" distR="0" simplePos="0" relativeHeight="266769311" behindDoc="1" locked="0" layoutInCell="1" allowOverlap="1" wp14:anchorId="20A3BF05" wp14:editId="44E3D462">
            <wp:simplePos x="0" y="0"/>
            <wp:positionH relativeFrom="page">
              <wp:posOffset>8761856</wp:posOffset>
            </wp:positionH>
            <wp:positionV relativeFrom="page">
              <wp:posOffset>4562099</wp:posOffset>
            </wp:positionV>
            <wp:extent cx="356340" cy="332636"/>
            <wp:effectExtent l="0" t="0" r="0" b="0"/>
            <wp:wrapNone/>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15653B8" w14:textId="77777777">
        <w:trPr>
          <w:trHeight w:val="4685"/>
        </w:trPr>
        <w:tc>
          <w:tcPr>
            <w:tcW w:w="1416" w:type="dxa"/>
          </w:tcPr>
          <w:p w14:paraId="5D6D26B8" w14:textId="77777777" w:rsidR="00B52DCC" w:rsidRDefault="00B52DCC">
            <w:pPr>
              <w:pStyle w:val="TableParagraph"/>
              <w:rPr>
                <w:sz w:val="18"/>
              </w:rPr>
            </w:pPr>
          </w:p>
        </w:tc>
        <w:tc>
          <w:tcPr>
            <w:tcW w:w="1984" w:type="dxa"/>
          </w:tcPr>
          <w:p w14:paraId="3F733B6F" w14:textId="77777777" w:rsidR="00B52DCC" w:rsidRDefault="00B52DCC">
            <w:pPr>
              <w:pStyle w:val="TableParagraph"/>
              <w:rPr>
                <w:sz w:val="18"/>
              </w:rPr>
            </w:pPr>
          </w:p>
        </w:tc>
        <w:tc>
          <w:tcPr>
            <w:tcW w:w="1704" w:type="dxa"/>
          </w:tcPr>
          <w:p w14:paraId="42BBDBF4" w14:textId="77777777" w:rsidR="00B52DCC" w:rsidRDefault="00B52DCC">
            <w:pPr>
              <w:pStyle w:val="TableParagraph"/>
              <w:rPr>
                <w:sz w:val="18"/>
              </w:rPr>
            </w:pPr>
          </w:p>
        </w:tc>
        <w:tc>
          <w:tcPr>
            <w:tcW w:w="993" w:type="dxa"/>
          </w:tcPr>
          <w:p w14:paraId="3BF1F62F" w14:textId="77777777" w:rsidR="00B52DCC" w:rsidRDefault="00B52DCC">
            <w:pPr>
              <w:pStyle w:val="TableParagraph"/>
              <w:rPr>
                <w:sz w:val="18"/>
              </w:rPr>
            </w:pPr>
          </w:p>
        </w:tc>
        <w:tc>
          <w:tcPr>
            <w:tcW w:w="991" w:type="dxa"/>
          </w:tcPr>
          <w:p w14:paraId="4C7E3B0C" w14:textId="77777777" w:rsidR="00B52DCC" w:rsidRDefault="00B52DCC">
            <w:pPr>
              <w:pStyle w:val="TableParagraph"/>
              <w:rPr>
                <w:sz w:val="18"/>
              </w:rPr>
            </w:pPr>
          </w:p>
        </w:tc>
        <w:tc>
          <w:tcPr>
            <w:tcW w:w="1709" w:type="dxa"/>
          </w:tcPr>
          <w:p w14:paraId="21AC0A43" w14:textId="77777777" w:rsidR="00B52DCC" w:rsidRDefault="00B52DCC">
            <w:pPr>
              <w:pStyle w:val="TableParagraph"/>
              <w:rPr>
                <w:sz w:val="18"/>
              </w:rPr>
            </w:pPr>
          </w:p>
        </w:tc>
        <w:tc>
          <w:tcPr>
            <w:tcW w:w="1700" w:type="dxa"/>
          </w:tcPr>
          <w:p w14:paraId="60126A14" w14:textId="77777777" w:rsidR="00B52DCC" w:rsidRDefault="00B52DCC">
            <w:pPr>
              <w:pStyle w:val="TableParagraph"/>
              <w:rPr>
                <w:sz w:val="18"/>
              </w:rPr>
            </w:pPr>
          </w:p>
        </w:tc>
        <w:tc>
          <w:tcPr>
            <w:tcW w:w="2261" w:type="dxa"/>
          </w:tcPr>
          <w:p w14:paraId="3D7C74E1" w14:textId="77777777" w:rsidR="00B52DCC" w:rsidRDefault="00B52DCC">
            <w:pPr>
              <w:pStyle w:val="TableParagraph"/>
              <w:rPr>
                <w:sz w:val="18"/>
              </w:rPr>
            </w:pPr>
          </w:p>
        </w:tc>
        <w:tc>
          <w:tcPr>
            <w:tcW w:w="2693" w:type="dxa"/>
          </w:tcPr>
          <w:p w14:paraId="6A9CBFFD" w14:textId="77777777" w:rsidR="00B52DCC" w:rsidRDefault="00916648">
            <w:pPr>
              <w:pStyle w:val="TableParagraph"/>
              <w:spacing w:line="256" w:lineRule="auto"/>
              <w:ind w:left="110" w:right="404"/>
              <w:rPr>
                <w:sz w:val="20"/>
              </w:rPr>
            </w:pPr>
            <w:r>
              <w:rPr>
                <w:sz w:val="20"/>
              </w:rPr>
              <w:t>Şu durumlarda tüketicinin kirpikleri</w:t>
            </w:r>
            <w:r>
              <w:rPr>
                <w:spacing w:val="-12"/>
                <w:sz w:val="20"/>
              </w:rPr>
              <w:t xml:space="preserve"> </w:t>
            </w:r>
            <w:r>
              <w:rPr>
                <w:sz w:val="20"/>
              </w:rPr>
              <w:t>boyanmamalıdır:</w:t>
            </w:r>
          </w:p>
          <w:p w14:paraId="1A7E4E77" w14:textId="77777777" w:rsidR="00B52DCC" w:rsidRDefault="00916648">
            <w:pPr>
              <w:pStyle w:val="TableParagraph"/>
              <w:numPr>
                <w:ilvl w:val="0"/>
                <w:numId w:val="155"/>
              </w:numPr>
              <w:tabs>
                <w:tab w:val="left" w:pos="360"/>
              </w:tabs>
              <w:spacing w:before="158"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7A94E0E0" w14:textId="77777777" w:rsidR="00B52DCC" w:rsidRDefault="00916648">
            <w:pPr>
              <w:pStyle w:val="TableParagraph"/>
              <w:numPr>
                <w:ilvl w:val="0"/>
                <w:numId w:val="155"/>
              </w:numPr>
              <w:tabs>
                <w:tab w:val="left" w:pos="360"/>
              </w:tabs>
              <w:spacing w:before="160" w:line="259" w:lineRule="auto"/>
              <w:ind w:right="324" w:firstLine="0"/>
              <w:rPr>
                <w:sz w:val="20"/>
              </w:rPr>
            </w:pPr>
            <w:r>
              <w:rPr>
                <w:sz w:val="20"/>
              </w:rPr>
              <w:t>Saç ya da kirpik</w:t>
            </w:r>
            <w:r>
              <w:rPr>
                <w:spacing w:val="-11"/>
                <w:sz w:val="20"/>
              </w:rPr>
              <w:t xml:space="preserve"> </w:t>
            </w:r>
            <w:r>
              <w:rPr>
                <w:sz w:val="20"/>
              </w:rPr>
              <w:t>boyaları nedeniyle daha önce</w:t>
            </w:r>
            <w:r>
              <w:rPr>
                <w:spacing w:val="-3"/>
                <w:sz w:val="20"/>
              </w:rPr>
              <w:t xml:space="preserve"> </w:t>
            </w:r>
            <w:r>
              <w:rPr>
                <w:sz w:val="20"/>
              </w:rPr>
              <w:t>bir</w:t>
            </w:r>
          </w:p>
          <w:p w14:paraId="3C83F3AD" w14:textId="77777777" w:rsidR="00B52DCC" w:rsidRDefault="00916648">
            <w:pPr>
              <w:pStyle w:val="TableParagraph"/>
              <w:spacing w:before="1"/>
              <w:ind w:left="110"/>
              <w:rPr>
                <w:sz w:val="20"/>
              </w:rPr>
            </w:pPr>
            <w:r>
              <w:rPr>
                <w:sz w:val="20"/>
              </w:rPr>
              <w:t>reaksiyon yaşanmışsa,</w:t>
            </w:r>
          </w:p>
          <w:p w14:paraId="2D2808E5" w14:textId="77777777" w:rsidR="00B52DCC" w:rsidRDefault="00916648">
            <w:pPr>
              <w:pStyle w:val="TableParagraph"/>
              <w:numPr>
                <w:ilvl w:val="0"/>
                <w:numId w:val="155"/>
              </w:numPr>
              <w:tabs>
                <w:tab w:val="left" w:pos="360"/>
              </w:tabs>
              <w:spacing w:before="178"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3E9F2E2" w14:textId="77777777" w:rsidR="00B52DCC" w:rsidRDefault="00916648">
            <w:pPr>
              <w:pStyle w:val="TableParagraph"/>
              <w:spacing w:before="4"/>
              <w:ind w:left="110"/>
              <w:rPr>
                <w:sz w:val="20"/>
              </w:rPr>
            </w:pPr>
            <w:r>
              <w:rPr>
                <w:sz w:val="20"/>
              </w:rPr>
              <w:t>reaksiyon yaşanmışsa.</w:t>
            </w:r>
          </w:p>
          <w:p w14:paraId="7117C30E" w14:textId="77777777" w:rsidR="00B52DCC" w:rsidRDefault="00916648">
            <w:pPr>
              <w:pStyle w:val="TableParagraph"/>
              <w:spacing w:before="178" w:line="256" w:lineRule="auto"/>
              <w:ind w:left="110" w:right="231"/>
              <w:rPr>
                <w:sz w:val="20"/>
              </w:rPr>
            </w:pPr>
            <w:r>
              <w:rPr>
                <w:sz w:val="20"/>
              </w:rPr>
              <w:t>Sadece profesyonel kullanım için</w:t>
            </w:r>
          </w:p>
          <w:p w14:paraId="37A2F323" w14:textId="77777777" w:rsidR="00B52DCC" w:rsidRDefault="00916648">
            <w:pPr>
              <w:pStyle w:val="TableParagraph"/>
              <w:spacing w:before="164" w:line="261" w:lineRule="auto"/>
              <w:ind w:left="110" w:right="226"/>
              <w:rPr>
                <w:sz w:val="20"/>
              </w:rPr>
            </w:pPr>
            <w:r>
              <w:rPr>
                <w:sz w:val="20"/>
              </w:rPr>
              <w:t>Ürünün gözle teması halinde derhal durulayınız.</w:t>
            </w:r>
          </w:p>
        </w:tc>
      </w:tr>
      <w:tr w:rsidR="00B52DCC" w14:paraId="7841B992" w14:textId="77777777">
        <w:trPr>
          <w:trHeight w:val="2056"/>
        </w:trPr>
        <w:tc>
          <w:tcPr>
            <w:tcW w:w="1416" w:type="dxa"/>
            <w:vMerge w:val="restart"/>
          </w:tcPr>
          <w:p w14:paraId="67D670B0" w14:textId="77777777" w:rsidR="00B52DCC" w:rsidRDefault="00916648">
            <w:pPr>
              <w:pStyle w:val="TableParagraph"/>
              <w:spacing w:line="223" w:lineRule="exact"/>
              <w:ind w:left="107"/>
              <w:rPr>
                <w:sz w:val="20"/>
              </w:rPr>
            </w:pPr>
            <w:r>
              <w:rPr>
                <w:sz w:val="20"/>
              </w:rPr>
              <w:t>201</w:t>
            </w:r>
          </w:p>
        </w:tc>
        <w:tc>
          <w:tcPr>
            <w:tcW w:w="1984" w:type="dxa"/>
            <w:vMerge w:val="restart"/>
          </w:tcPr>
          <w:p w14:paraId="28AE0EA5" w14:textId="77777777" w:rsidR="00B52DCC" w:rsidRDefault="00916648">
            <w:pPr>
              <w:pStyle w:val="TableParagraph"/>
              <w:spacing w:line="256" w:lineRule="auto"/>
              <w:ind w:left="105" w:right="299"/>
              <w:rPr>
                <w:sz w:val="20"/>
              </w:rPr>
            </w:pPr>
            <w:r>
              <w:rPr>
                <w:sz w:val="20"/>
              </w:rPr>
              <w:t>Fenol, 2-Kloro-6- (etilamino)-4-nitro-</w:t>
            </w:r>
          </w:p>
        </w:tc>
        <w:tc>
          <w:tcPr>
            <w:tcW w:w="1704" w:type="dxa"/>
            <w:vMerge w:val="restart"/>
          </w:tcPr>
          <w:p w14:paraId="387494CD" w14:textId="77777777" w:rsidR="00B52DCC" w:rsidRDefault="00916648">
            <w:pPr>
              <w:pStyle w:val="TableParagraph"/>
              <w:spacing w:line="259" w:lineRule="auto"/>
              <w:ind w:left="106" w:right="452"/>
              <w:rPr>
                <w:sz w:val="20"/>
              </w:rPr>
            </w:pPr>
            <w:r>
              <w:rPr>
                <w:sz w:val="20"/>
              </w:rPr>
              <w:t>2-Chloro-6- ethylamino-4- nitrophenol</w:t>
            </w:r>
          </w:p>
        </w:tc>
        <w:tc>
          <w:tcPr>
            <w:tcW w:w="993" w:type="dxa"/>
            <w:vMerge w:val="restart"/>
          </w:tcPr>
          <w:p w14:paraId="6B7D5389" w14:textId="77777777" w:rsidR="00B52DCC" w:rsidRDefault="00916648">
            <w:pPr>
              <w:pStyle w:val="TableParagraph"/>
              <w:spacing w:line="223" w:lineRule="exact"/>
              <w:ind w:left="107"/>
              <w:rPr>
                <w:sz w:val="20"/>
              </w:rPr>
            </w:pPr>
            <w:r>
              <w:rPr>
                <w:sz w:val="20"/>
              </w:rPr>
              <w:t>131657-</w:t>
            </w:r>
          </w:p>
          <w:p w14:paraId="41FAB185" w14:textId="77777777" w:rsidR="00B52DCC" w:rsidRDefault="00916648">
            <w:pPr>
              <w:pStyle w:val="TableParagraph"/>
              <w:spacing w:before="17"/>
              <w:ind w:left="107"/>
              <w:rPr>
                <w:sz w:val="20"/>
              </w:rPr>
            </w:pPr>
            <w:r>
              <w:rPr>
                <w:sz w:val="20"/>
              </w:rPr>
              <w:t>78-8</w:t>
            </w:r>
          </w:p>
        </w:tc>
        <w:tc>
          <w:tcPr>
            <w:tcW w:w="991" w:type="dxa"/>
            <w:vMerge w:val="restart"/>
          </w:tcPr>
          <w:p w14:paraId="497913CE" w14:textId="77777777" w:rsidR="00B52DCC" w:rsidRDefault="00916648">
            <w:pPr>
              <w:pStyle w:val="TableParagraph"/>
              <w:spacing w:line="223" w:lineRule="exact"/>
              <w:ind w:left="107"/>
              <w:rPr>
                <w:sz w:val="20"/>
              </w:rPr>
            </w:pPr>
            <w:r>
              <w:rPr>
                <w:sz w:val="20"/>
              </w:rPr>
              <w:t>411-440-</w:t>
            </w:r>
          </w:p>
          <w:p w14:paraId="44F9B388" w14:textId="77777777" w:rsidR="00B52DCC" w:rsidRDefault="00916648">
            <w:pPr>
              <w:pStyle w:val="TableParagraph"/>
              <w:spacing w:before="17"/>
              <w:ind w:left="107"/>
              <w:rPr>
                <w:sz w:val="20"/>
              </w:rPr>
            </w:pPr>
            <w:r>
              <w:rPr>
                <w:w w:val="99"/>
                <w:sz w:val="20"/>
              </w:rPr>
              <w:t>1</w:t>
            </w:r>
          </w:p>
        </w:tc>
        <w:tc>
          <w:tcPr>
            <w:tcW w:w="1709" w:type="dxa"/>
          </w:tcPr>
          <w:p w14:paraId="3A693F40"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72AC41BB" w14:textId="77777777" w:rsidR="00B52DCC" w:rsidRDefault="00B52DCC">
            <w:pPr>
              <w:pStyle w:val="TableParagraph"/>
              <w:rPr>
                <w:sz w:val="18"/>
              </w:rPr>
            </w:pPr>
          </w:p>
        </w:tc>
        <w:tc>
          <w:tcPr>
            <w:tcW w:w="2261" w:type="dxa"/>
          </w:tcPr>
          <w:p w14:paraId="556287B6"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3FFD36CC" w14:textId="77777777" w:rsidR="00B52DCC" w:rsidRDefault="00916648">
            <w:pPr>
              <w:pStyle w:val="TableParagraph"/>
              <w:spacing w:line="256" w:lineRule="auto"/>
              <w:ind w:left="108"/>
              <w:rPr>
                <w:sz w:val="20"/>
              </w:rPr>
            </w:pPr>
            <w:r>
              <w:rPr>
                <w:sz w:val="20"/>
              </w:rPr>
              <w:t>konsantrasyon % 1,5’i aşmamalıdır.</w:t>
            </w:r>
          </w:p>
        </w:tc>
        <w:tc>
          <w:tcPr>
            <w:tcW w:w="2693" w:type="dxa"/>
            <w:vMerge w:val="restart"/>
          </w:tcPr>
          <w:p w14:paraId="702BF63D" w14:textId="77777777" w:rsidR="00B52DCC" w:rsidRDefault="00916648">
            <w:pPr>
              <w:pStyle w:val="TableParagraph"/>
              <w:spacing w:line="256" w:lineRule="auto"/>
              <w:ind w:left="110" w:right="637"/>
              <w:rPr>
                <w:sz w:val="20"/>
              </w:rPr>
            </w:pPr>
            <w:r>
              <w:rPr>
                <w:sz w:val="20"/>
              </w:rPr>
              <w:t>(a) Aşağıdakiler</w:t>
            </w:r>
            <w:r>
              <w:rPr>
                <w:spacing w:val="-17"/>
                <w:sz w:val="20"/>
              </w:rPr>
              <w:t xml:space="preserve"> </w:t>
            </w:r>
            <w:r>
              <w:rPr>
                <w:sz w:val="20"/>
              </w:rPr>
              <w:t>etikette belirtilmelidir:</w:t>
            </w:r>
          </w:p>
          <w:p w14:paraId="619282F6"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4CB6FA7F" w14:textId="77777777" w:rsidR="00B52DCC" w:rsidRDefault="00B52DCC">
            <w:pPr>
              <w:pStyle w:val="TableParagraph"/>
            </w:pPr>
          </w:p>
          <w:p w14:paraId="22B4BFE4" w14:textId="77777777" w:rsidR="00B52DCC" w:rsidRDefault="00B52DCC">
            <w:pPr>
              <w:pStyle w:val="TableParagraph"/>
              <w:spacing w:before="5"/>
              <w:rPr>
                <w:sz w:val="25"/>
              </w:rPr>
            </w:pPr>
          </w:p>
          <w:p w14:paraId="0B325AEF"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25D732C8" w14:textId="77777777" w:rsidR="00B52DCC" w:rsidRDefault="00916648">
            <w:pPr>
              <w:pStyle w:val="TableParagraph"/>
              <w:spacing w:before="20" w:line="256" w:lineRule="auto"/>
              <w:ind w:left="110" w:right="226"/>
              <w:rPr>
                <w:sz w:val="20"/>
              </w:rPr>
            </w:pPr>
            <w:r>
              <w:rPr>
                <w:sz w:val="20"/>
              </w:rPr>
              <w:t>şiddetli alerjik reaksiyonlara neden olabilir.</w:t>
            </w:r>
          </w:p>
          <w:p w14:paraId="4BC3DFB9"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346A9779" w14:textId="77777777" w:rsidR="00B52DCC" w:rsidRDefault="00916648">
            <w:pPr>
              <w:pStyle w:val="TableParagraph"/>
              <w:spacing w:before="160" w:line="259" w:lineRule="auto"/>
              <w:ind w:left="110" w:right="226" w:firstLine="50"/>
              <w:rPr>
                <w:sz w:val="20"/>
              </w:rPr>
            </w:pPr>
            <w:r>
              <w:rPr>
                <w:sz w:val="20"/>
              </w:rPr>
              <w:t>16 yaşın altındaki kişilerin kullanımına uygun değildir.</w:t>
            </w:r>
          </w:p>
        </w:tc>
      </w:tr>
      <w:tr w:rsidR="00B52DCC" w14:paraId="4ECFE11A" w14:textId="77777777">
        <w:trPr>
          <w:trHeight w:val="2092"/>
        </w:trPr>
        <w:tc>
          <w:tcPr>
            <w:tcW w:w="1416" w:type="dxa"/>
            <w:vMerge/>
            <w:tcBorders>
              <w:top w:val="nil"/>
            </w:tcBorders>
          </w:tcPr>
          <w:p w14:paraId="0C791439" w14:textId="77777777" w:rsidR="00B52DCC" w:rsidRDefault="00B52DCC">
            <w:pPr>
              <w:rPr>
                <w:sz w:val="2"/>
                <w:szCs w:val="2"/>
              </w:rPr>
            </w:pPr>
          </w:p>
        </w:tc>
        <w:tc>
          <w:tcPr>
            <w:tcW w:w="1984" w:type="dxa"/>
            <w:vMerge/>
            <w:tcBorders>
              <w:top w:val="nil"/>
            </w:tcBorders>
          </w:tcPr>
          <w:p w14:paraId="1C097DB1" w14:textId="77777777" w:rsidR="00B52DCC" w:rsidRDefault="00B52DCC">
            <w:pPr>
              <w:rPr>
                <w:sz w:val="2"/>
                <w:szCs w:val="2"/>
              </w:rPr>
            </w:pPr>
          </w:p>
        </w:tc>
        <w:tc>
          <w:tcPr>
            <w:tcW w:w="1704" w:type="dxa"/>
            <w:vMerge/>
            <w:tcBorders>
              <w:top w:val="nil"/>
            </w:tcBorders>
          </w:tcPr>
          <w:p w14:paraId="33279E82" w14:textId="77777777" w:rsidR="00B52DCC" w:rsidRDefault="00B52DCC">
            <w:pPr>
              <w:rPr>
                <w:sz w:val="2"/>
                <w:szCs w:val="2"/>
              </w:rPr>
            </w:pPr>
          </w:p>
        </w:tc>
        <w:tc>
          <w:tcPr>
            <w:tcW w:w="993" w:type="dxa"/>
            <w:vMerge/>
            <w:tcBorders>
              <w:top w:val="nil"/>
            </w:tcBorders>
          </w:tcPr>
          <w:p w14:paraId="11F8A557" w14:textId="77777777" w:rsidR="00B52DCC" w:rsidRDefault="00B52DCC">
            <w:pPr>
              <w:rPr>
                <w:sz w:val="2"/>
                <w:szCs w:val="2"/>
              </w:rPr>
            </w:pPr>
          </w:p>
        </w:tc>
        <w:tc>
          <w:tcPr>
            <w:tcW w:w="991" w:type="dxa"/>
            <w:vMerge/>
            <w:tcBorders>
              <w:top w:val="nil"/>
            </w:tcBorders>
          </w:tcPr>
          <w:p w14:paraId="0AEBB25B" w14:textId="77777777" w:rsidR="00B52DCC" w:rsidRDefault="00B52DCC">
            <w:pPr>
              <w:rPr>
                <w:sz w:val="2"/>
                <w:szCs w:val="2"/>
              </w:rPr>
            </w:pPr>
          </w:p>
        </w:tc>
        <w:tc>
          <w:tcPr>
            <w:tcW w:w="1709" w:type="dxa"/>
          </w:tcPr>
          <w:p w14:paraId="0F2605EF"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40BE5021" w14:textId="77777777" w:rsidR="00B52DCC" w:rsidRDefault="00916648">
            <w:pPr>
              <w:pStyle w:val="TableParagraph"/>
              <w:spacing w:line="223" w:lineRule="exact"/>
              <w:ind w:left="108"/>
              <w:rPr>
                <w:sz w:val="20"/>
              </w:rPr>
            </w:pPr>
            <w:r>
              <w:rPr>
                <w:sz w:val="20"/>
              </w:rPr>
              <w:t>(b) % 3,0</w:t>
            </w:r>
          </w:p>
        </w:tc>
        <w:tc>
          <w:tcPr>
            <w:tcW w:w="2261" w:type="dxa"/>
          </w:tcPr>
          <w:p w14:paraId="6014E591" w14:textId="77777777" w:rsidR="00B52DCC" w:rsidRDefault="00916648">
            <w:pPr>
              <w:pStyle w:val="TableParagraph"/>
              <w:spacing w:line="223" w:lineRule="exact"/>
              <w:ind w:left="108"/>
              <w:rPr>
                <w:sz w:val="20"/>
              </w:rPr>
            </w:pPr>
            <w:r>
              <w:rPr>
                <w:sz w:val="20"/>
              </w:rPr>
              <w:t>(a) ve (b):</w:t>
            </w:r>
          </w:p>
          <w:p w14:paraId="1CB7D4E1" w14:textId="77777777" w:rsidR="00B52DCC" w:rsidRDefault="00916648">
            <w:pPr>
              <w:pStyle w:val="TableParagraph"/>
              <w:spacing w:before="178"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tcBorders>
              <w:top w:val="nil"/>
            </w:tcBorders>
          </w:tcPr>
          <w:p w14:paraId="536E701D" w14:textId="77777777" w:rsidR="00B52DCC" w:rsidRDefault="00B52DCC">
            <w:pPr>
              <w:rPr>
                <w:sz w:val="2"/>
                <w:szCs w:val="2"/>
              </w:rPr>
            </w:pPr>
          </w:p>
        </w:tc>
      </w:tr>
    </w:tbl>
    <w:p w14:paraId="17FB70C0" w14:textId="77777777" w:rsidR="00B52DCC" w:rsidRDefault="00B52DCC">
      <w:pPr>
        <w:rPr>
          <w:sz w:val="2"/>
          <w:szCs w:val="2"/>
        </w:rPr>
        <w:sectPr w:rsidR="00B52DCC">
          <w:pgSz w:w="16840" w:h="11910" w:orient="landscape"/>
          <w:pgMar w:top="1100" w:right="440" w:bottom="280" w:left="580" w:header="708" w:footer="708" w:gutter="0"/>
          <w:cols w:space="708"/>
        </w:sectPr>
      </w:pPr>
    </w:p>
    <w:p w14:paraId="2421221C" w14:textId="77777777" w:rsidR="00B52DCC" w:rsidRDefault="00916648">
      <w:pPr>
        <w:pStyle w:val="GvdeMetni"/>
        <w:rPr>
          <w:sz w:val="26"/>
        </w:rPr>
      </w:pPr>
      <w:r>
        <w:rPr>
          <w:noProof/>
          <w:lang w:bidi="ar-SA"/>
        </w:rPr>
        <w:drawing>
          <wp:anchor distT="0" distB="0" distL="0" distR="0" simplePos="0" relativeHeight="266769335" behindDoc="1" locked="0" layoutInCell="1" allowOverlap="1" wp14:anchorId="73578037" wp14:editId="7EDEA095">
            <wp:simplePos x="0" y="0"/>
            <wp:positionH relativeFrom="page">
              <wp:posOffset>8730106</wp:posOffset>
            </wp:positionH>
            <wp:positionV relativeFrom="page">
              <wp:posOffset>4670049</wp:posOffset>
            </wp:positionV>
            <wp:extent cx="356340" cy="332636"/>
            <wp:effectExtent l="0" t="0" r="0" b="0"/>
            <wp:wrapNone/>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BDF6976" w14:textId="77777777">
        <w:trPr>
          <w:trHeight w:val="808"/>
        </w:trPr>
        <w:tc>
          <w:tcPr>
            <w:tcW w:w="1416" w:type="dxa"/>
            <w:vMerge w:val="restart"/>
          </w:tcPr>
          <w:p w14:paraId="26265408" w14:textId="77777777" w:rsidR="00B52DCC" w:rsidRDefault="00B52DCC">
            <w:pPr>
              <w:pStyle w:val="TableParagraph"/>
              <w:rPr>
                <w:sz w:val="18"/>
              </w:rPr>
            </w:pPr>
          </w:p>
        </w:tc>
        <w:tc>
          <w:tcPr>
            <w:tcW w:w="1984" w:type="dxa"/>
            <w:vMerge w:val="restart"/>
          </w:tcPr>
          <w:p w14:paraId="277271CD" w14:textId="77777777" w:rsidR="00B52DCC" w:rsidRDefault="00B52DCC">
            <w:pPr>
              <w:pStyle w:val="TableParagraph"/>
              <w:rPr>
                <w:sz w:val="18"/>
              </w:rPr>
            </w:pPr>
          </w:p>
        </w:tc>
        <w:tc>
          <w:tcPr>
            <w:tcW w:w="1704" w:type="dxa"/>
            <w:vMerge w:val="restart"/>
          </w:tcPr>
          <w:p w14:paraId="6C849678" w14:textId="77777777" w:rsidR="00B52DCC" w:rsidRDefault="00B52DCC">
            <w:pPr>
              <w:pStyle w:val="TableParagraph"/>
              <w:rPr>
                <w:sz w:val="18"/>
              </w:rPr>
            </w:pPr>
          </w:p>
        </w:tc>
        <w:tc>
          <w:tcPr>
            <w:tcW w:w="993" w:type="dxa"/>
            <w:vMerge w:val="restart"/>
          </w:tcPr>
          <w:p w14:paraId="358D60FF" w14:textId="77777777" w:rsidR="00B52DCC" w:rsidRDefault="00B52DCC">
            <w:pPr>
              <w:pStyle w:val="TableParagraph"/>
              <w:rPr>
                <w:sz w:val="18"/>
              </w:rPr>
            </w:pPr>
          </w:p>
        </w:tc>
        <w:tc>
          <w:tcPr>
            <w:tcW w:w="991" w:type="dxa"/>
            <w:vMerge w:val="restart"/>
          </w:tcPr>
          <w:p w14:paraId="0BCEE397" w14:textId="77777777" w:rsidR="00B52DCC" w:rsidRDefault="00B52DCC">
            <w:pPr>
              <w:pStyle w:val="TableParagraph"/>
              <w:rPr>
                <w:sz w:val="18"/>
              </w:rPr>
            </w:pPr>
          </w:p>
        </w:tc>
        <w:tc>
          <w:tcPr>
            <w:tcW w:w="1709" w:type="dxa"/>
            <w:vMerge w:val="restart"/>
          </w:tcPr>
          <w:p w14:paraId="1AFDE03D" w14:textId="77777777" w:rsidR="00B52DCC" w:rsidRDefault="00B52DCC">
            <w:pPr>
              <w:pStyle w:val="TableParagraph"/>
              <w:rPr>
                <w:sz w:val="18"/>
              </w:rPr>
            </w:pPr>
          </w:p>
        </w:tc>
        <w:tc>
          <w:tcPr>
            <w:tcW w:w="1700" w:type="dxa"/>
            <w:vMerge w:val="restart"/>
          </w:tcPr>
          <w:p w14:paraId="18904979" w14:textId="77777777" w:rsidR="00B52DCC" w:rsidRDefault="00B52DCC">
            <w:pPr>
              <w:pStyle w:val="TableParagraph"/>
              <w:rPr>
                <w:sz w:val="18"/>
              </w:rPr>
            </w:pPr>
          </w:p>
        </w:tc>
        <w:tc>
          <w:tcPr>
            <w:tcW w:w="2261" w:type="dxa"/>
            <w:tcBorders>
              <w:bottom w:val="nil"/>
            </w:tcBorders>
          </w:tcPr>
          <w:p w14:paraId="725F5B1B" w14:textId="77777777" w:rsidR="00B52DCC" w:rsidRDefault="00916648">
            <w:pPr>
              <w:pStyle w:val="TableParagraph"/>
              <w:spacing w:line="225" w:lineRule="exact"/>
              <w:ind w:left="108"/>
              <w:rPr>
                <w:sz w:val="20"/>
              </w:rPr>
            </w:pPr>
            <w:r>
              <w:rPr>
                <w:sz w:val="20"/>
              </w:rPr>
              <w:t>— Maksimum</w:t>
            </w:r>
          </w:p>
          <w:p w14:paraId="4F3704D5" w14:textId="77777777" w:rsidR="00B52DCC" w:rsidRDefault="00916648">
            <w:pPr>
              <w:pStyle w:val="TableParagraph"/>
              <w:spacing w:before="17" w:line="256" w:lineRule="auto"/>
              <w:ind w:left="108" w:right="445"/>
              <w:rPr>
                <w:sz w:val="20"/>
              </w:rPr>
            </w:pPr>
            <w:r>
              <w:rPr>
                <w:sz w:val="20"/>
              </w:rPr>
              <w:t>nitrozamin içeriği 50 μg/kg</w:t>
            </w:r>
          </w:p>
        </w:tc>
        <w:tc>
          <w:tcPr>
            <w:tcW w:w="2693" w:type="dxa"/>
            <w:tcBorders>
              <w:bottom w:val="nil"/>
            </w:tcBorders>
          </w:tcPr>
          <w:p w14:paraId="0CC13A1F" w14:textId="77777777" w:rsidR="00B52DCC" w:rsidRDefault="00916648">
            <w:pPr>
              <w:pStyle w:val="TableParagraph"/>
              <w:spacing w:line="256" w:lineRule="auto"/>
              <w:ind w:left="110" w:right="226"/>
              <w:rPr>
                <w:sz w:val="20"/>
              </w:rPr>
            </w:pPr>
            <w:r>
              <w:rPr>
                <w:sz w:val="20"/>
              </w:rPr>
              <w:t>Geçici “kara kına” dövmesi alerji riskini arttırabilir.</w:t>
            </w:r>
          </w:p>
        </w:tc>
      </w:tr>
      <w:tr w:rsidR="00B52DCC" w14:paraId="1A66768A" w14:textId="77777777">
        <w:trPr>
          <w:trHeight w:val="808"/>
        </w:trPr>
        <w:tc>
          <w:tcPr>
            <w:tcW w:w="1416" w:type="dxa"/>
            <w:vMerge/>
            <w:tcBorders>
              <w:top w:val="nil"/>
            </w:tcBorders>
          </w:tcPr>
          <w:p w14:paraId="74DDC887" w14:textId="77777777" w:rsidR="00B52DCC" w:rsidRDefault="00B52DCC">
            <w:pPr>
              <w:rPr>
                <w:sz w:val="2"/>
                <w:szCs w:val="2"/>
              </w:rPr>
            </w:pPr>
          </w:p>
        </w:tc>
        <w:tc>
          <w:tcPr>
            <w:tcW w:w="1984" w:type="dxa"/>
            <w:vMerge/>
            <w:tcBorders>
              <w:top w:val="nil"/>
            </w:tcBorders>
          </w:tcPr>
          <w:p w14:paraId="7B62DC33" w14:textId="77777777" w:rsidR="00B52DCC" w:rsidRDefault="00B52DCC">
            <w:pPr>
              <w:rPr>
                <w:sz w:val="2"/>
                <w:szCs w:val="2"/>
              </w:rPr>
            </w:pPr>
          </w:p>
        </w:tc>
        <w:tc>
          <w:tcPr>
            <w:tcW w:w="1704" w:type="dxa"/>
            <w:vMerge/>
            <w:tcBorders>
              <w:top w:val="nil"/>
            </w:tcBorders>
          </w:tcPr>
          <w:p w14:paraId="1AA685CB" w14:textId="77777777" w:rsidR="00B52DCC" w:rsidRDefault="00B52DCC">
            <w:pPr>
              <w:rPr>
                <w:sz w:val="2"/>
                <w:szCs w:val="2"/>
              </w:rPr>
            </w:pPr>
          </w:p>
        </w:tc>
        <w:tc>
          <w:tcPr>
            <w:tcW w:w="993" w:type="dxa"/>
            <w:vMerge/>
            <w:tcBorders>
              <w:top w:val="nil"/>
            </w:tcBorders>
          </w:tcPr>
          <w:p w14:paraId="01677A91" w14:textId="77777777" w:rsidR="00B52DCC" w:rsidRDefault="00B52DCC">
            <w:pPr>
              <w:rPr>
                <w:sz w:val="2"/>
                <w:szCs w:val="2"/>
              </w:rPr>
            </w:pPr>
          </w:p>
        </w:tc>
        <w:tc>
          <w:tcPr>
            <w:tcW w:w="991" w:type="dxa"/>
            <w:vMerge/>
            <w:tcBorders>
              <w:top w:val="nil"/>
            </w:tcBorders>
          </w:tcPr>
          <w:p w14:paraId="79D5BA87" w14:textId="77777777" w:rsidR="00B52DCC" w:rsidRDefault="00B52DCC">
            <w:pPr>
              <w:rPr>
                <w:sz w:val="2"/>
                <w:szCs w:val="2"/>
              </w:rPr>
            </w:pPr>
          </w:p>
        </w:tc>
        <w:tc>
          <w:tcPr>
            <w:tcW w:w="1709" w:type="dxa"/>
            <w:vMerge/>
            <w:tcBorders>
              <w:top w:val="nil"/>
            </w:tcBorders>
          </w:tcPr>
          <w:p w14:paraId="1761D38B" w14:textId="77777777" w:rsidR="00B52DCC" w:rsidRDefault="00B52DCC">
            <w:pPr>
              <w:rPr>
                <w:sz w:val="2"/>
                <w:szCs w:val="2"/>
              </w:rPr>
            </w:pPr>
          </w:p>
        </w:tc>
        <w:tc>
          <w:tcPr>
            <w:tcW w:w="1700" w:type="dxa"/>
            <w:vMerge/>
            <w:tcBorders>
              <w:top w:val="nil"/>
            </w:tcBorders>
          </w:tcPr>
          <w:p w14:paraId="1EFD3C50" w14:textId="77777777" w:rsidR="00B52DCC" w:rsidRDefault="00B52DCC">
            <w:pPr>
              <w:rPr>
                <w:sz w:val="2"/>
                <w:szCs w:val="2"/>
              </w:rPr>
            </w:pPr>
          </w:p>
        </w:tc>
        <w:tc>
          <w:tcPr>
            <w:tcW w:w="2261" w:type="dxa"/>
            <w:tcBorders>
              <w:top w:val="nil"/>
              <w:bottom w:val="nil"/>
            </w:tcBorders>
          </w:tcPr>
          <w:p w14:paraId="73FF811B"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tcBorders>
              <w:top w:val="nil"/>
              <w:bottom w:val="nil"/>
            </w:tcBorders>
          </w:tcPr>
          <w:p w14:paraId="2C08E3EB" w14:textId="77777777" w:rsidR="00B52DCC" w:rsidRDefault="00B52DCC">
            <w:pPr>
              <w:pStyle w:val="TableParagraph"/>
              <w:spacing w:before="10"/>
              <w:rPr>
                <w:sz w:val="20"/>
              </w:rPr>
            </w:pPr>
          </w:p>
          <w:p w14:paraId="6C1C72A1" w14:textId="77777777" w:rsidR="00B52DCC" w:rsidRDefault="00916648">
            <w:pPr>
              <w:pStyle w:val="TableParagraph"/>
              <w:spacing w:line="261" w:lineRule="auto"/>
              <w:ind w:left="110" w:right="226"/>
              <w:rPr>
                <w:sz w:val="20"/>
              </w:rPr>
            </w:pPr>
            <w:r>
              <w:rPr>
                <w:sz w:val="20"/>
              </w:rPr>
              <w:t>Şu durumlarda saçınızı boyamayınız.</w:t>
            </w:r>
          </w:p>
        </w:tc>
      </w:tr>
      <w:tr w:rsidR="00B52DCC" w14:paraId="7D3342BB" w14:textId="77777777">
        <w:trPr>
          <w:trHeight w:val="893"/>
        </w:trPr>
        <w:tc>
          <w:tcPr>
            <w:tcW w:w="1416" w:type="dxa"/>
            <w:vMerge/>
            <w:tcBorders>
              <w:top w:val="nil"/>
            </w:tcBorders>
          </w:tcPr>
          <w:p w14:paraId="67DE3CE9" w14:textId="77777777" w:rsidR="00B52DCC" w:rsidRDefault="00B52DCC">
            <w:pPr>
              <w:rPr>
                <w:sz w:val="2"/>
                <w:szCs w:val="2"/>
              </w:rPr>
            </w:pPr>
          </w:p>
        </w:tc>
        <w:tc>
          <w:tcPr>
            <w:tcW w:w="1984" w:type="dxa"/>
            <w:vMerge/>
            <w:tcBorders>
              <w:top w:val="nil"/>
            </w:tcBorders>
          </w:tcPr>
          <w:p w14:paraId="53D39A00" w14:textId="77777777" w:rsidR="00B52DCC" w:rsidRDefault="00B52DCC">
            <w:pPr>
              <w:rPr>
                <w:sz w:val="2"/>
                <w:szCs w:val="2"/>
              </w:rPr>
            </w:pPr>
          </w:p>
        </w:tc>
        <w:tc>
          <w:tcPr>
            <w:tcW w:w="1704" w:type="dxa"/>
            <w:vMerge/>
            <w:tcBorders>
              <w:top w:val="nil"/>
            </w:tcBorders>
          </w:tcPr>
          <w:p w14:paraId="77C7C64B" w14:textId="77777777" w:rsidR="00B52DCC" w:rsidRDefault="00B52DCC">
            <w:pPr>
              <w:rPr>
                <w:sz w:val="2"/>
                <w:szCs w:val="2"/>
              </w:rPr>
            </w:pPr>
          </w:p>
        </w:tc>
        <w:tc>
          <w:tcPr>
            <w:tcW w:w="993" w:type="dxa"/>
            <w:vMerge/>
            <w:tcBorders>
              <w:top w:val="nil"/>
            </w:tcBorders>
          </w:tcPr>
          <w:p w14:paraId="460F1259" w14:textId="77777777" w:rsidR="00B52DCC" w:rsidRDefault="00B52DCC">
            <w:pPr>
              <w:rPr>
                <w:sz w:val="2"/>
                <w:szCs w:val="2"/>
              </w:rPr>
            </w:pPr>
          </w:p>
        </w:tc>
        <w:tc>
          <w:tcPr>
            <w:tcW w:w="991" w:type="dxa"/>
            <w:vMerge/>
            <w:tcBorders>
              <w:top w:val="nil"/>
            </w:tcBorders>
          </w:tcPr>
          <w:p w14:paraId="4B3FB7C6" w14:textId="77777777" w:rsidR="00B52DCC" w:rsidRDefault="00B52DCC">
            <w:pPr>
              <w:rPr>
                <w:sz w:val="2"/>
                <w:szCs w:val="2"/>
              </w:rPr>
            </w:pPr>
          </w:p>
        </w:tc>
        <w:tc>
          <w:tcPr>
            <w:tcW w:w="1709" w:type="dxa"/>
            <w:vMerge/>
            <w:tcBorders>
              <w:top w:val="nil"/>
            </w:tcBorders>
          </w:tcPr>
          <w:p w14:paraId="6679FFCB" w14:textId="77777777" w:rsidR="00B52DCC" w:rsidRDefault="00B52DCC">
            <w:pPr>
              <w:rPr>
                <w:sz w:val="2"/>
                <w:szCs w:val="2"/>
              </w:rPr>
            </w:pPr>
          </w:p>
        </w:tc>
        <w:tc>
          <w:tcPr>
            <w:tcW w:w="1700" w:type="dxa"/>
            <w:vMerge/>
            <w:tcBorders>
              <w:top w:val="nil"/>
            </w:tcBorders>
          </w:tcPr>
          <w:p w14:paraId="7156F8EB" w14:textId="77777777" w:rsidR="00B52DCC" w:rsidRDefault="00B52DCC">
            <w:pPr>
              <w:rPr>
                <w:sz w:val="2"/>
                <w:szCs w:val="2"/>
              </w:rPr>
            </w:pPr>
          </w:p>
        </w:tc>
        <w:tc>
          <w:tcPr>
            <w:tcW w:w="2261" w:type="dxa"/>
            <w:tcBorders>
              <w:top w:val="nil"/>
              <w:bottom w:val="nil"/>
            </w:tcBorders>
          </w:tcPr>
          <w:p w14:paraId="309837F9" w14:textId="77777777" w:rsidR="00B52DCC" w:rsidRDefault="00B52DCC">
            <w:pPr>
              <w:pStyle w:val="TableParagraph"/>
              <w:rPr>
                <w:sz w:val="18"/>
              </w:rPr>
            </w:pPr>
          </w:p>
        </w:tc>
        <w:tc>
          <w:tcPr>
            <w:tcW w:w="2693" w:type="dxa"/>
            <w:tcBorders>
              <w:top w:val="nil"/>
              <w:bottom w:val="nil"/>
            </w:tcBorders>
          </w:tcPr>
          <w:p w14:paraId="5AA814CF" w14:textId="77777777" w:rsidR="00B52DCC" w:rsidRDefault="00916648">
            <w:pPr>
              <w:pStyle w:val="TableParagraph"/>
              <w:spacing w:before="79" w:line="256" w:lineRule="auto"/>
              <w:ind w:left="110" w:right="81"/>
              <w:rPr>
                <w:sz w:val="20"/>
              </w:rPr>
            </w:pPr>
            <w:r>
              <w:rPr>
                <w:sz w:val="20"/>
              </w:rPr>
              <w:t>— Yüzünüzde bir kızarıklık varsa veya saç deriniz hassas, tahriş olmuş ve hasarlı ise,</w:t>
            </w:r>
          </w:p>
        </w:tc>
      </w:tr>
      <w:tr w:rsidR="00B52DCC" w14:paraId="13041F7D" w14:textId="77777777">
        <w:trPr>
          <w:trHeight w:val="893"/>
        </w:trPr>
        <w:tc>
          <w:tcPr>
            <w:tcW w:w="1416" w:type="dxa"/>
            <w:vMerge/>
            <w:tcBorders>
              <w:top w:val="nil"/>
            </w:tcBorders>
          </w:tcPr>
          <w:p w14:paraId="3293F19A" w14:textId="77777777" w:rsidR="00B52DCC" w:rsidRDefault="00B52DCC">
            <w:pPr>
              <w:rPr>
                <w:sz w:val="2"/>
                <w:szCs w:val="2"/>
              </w:rPr>
            </w:pPr>
          </w:p>
        </w:tc>
        <w:tc>
          <w:tcPr>
            <w:tcW w:w="1984" w:type="dxa"/>
            <w:vMerge/>
            <w:tcBorders>
              <w:top w:val="nil"/>
            </w:tcBorders>
          </w:tcPr>
          <w:p w14:paraId="70A8698C" w14:textId="77777777" w:rsidR="00B52DCC" w:rsidRDefault="00B52DCC">
            <w:pPr>
              <w:rPr>
                <w:sz w:val="2"/>
                <w:szCs w:val="2"/>
              </w:rPr>
            </w:pPr>
          </w:p>
        </w:tc>
        <w:tc>
          <w:tcPr>
            <w:tcW w:w="1704" w:type="dxa"/>
            <w:vMerge/>
            <w:tcBorders>
              <w:top w:val="nil"/>
            </w:tcBorders>
          </w:tcPr>
          <w:p w14:paraId="07E62071" w14:textId="77777777" w:rsidR="00B52DCC" w:rsidRDefault="00B52DCC">
            <w:pPr>
              <w:rPr>
                <w:sz w:val="2"/>
                <w:szCs w:val="2"/>
              </w:rPr>
            </w:pPr>
          </w:p>
        </w:tc>
        <w:tc>
          <w:tcPr>
            <w:tcW w:w="993" w:type="dxa"/>
            <w:vMerge/>
            <w:tcBorders>
              <w:top w:val="nil"/>
            </w:tcBorders>
          </w:tcPr>
          <w:p w14:paraId="227736D7" w14:textId="77777777" w:rsidR="00B52DCC" w:rsidRDefault="00B52DCC">
            <w:pPr>
              <w:rPr>
                <w:sz w:val="2"/>
                <w:szCs w:val="2"/>
              </w:rPr>
            </w:pPr>
          </w:p>
        </w:tc>
        <w:tc>
          <w:tcPr>
            <w:tcW w:w="991" w:type="dxa"/>
            <w:vMerge/>
            <w:tcBorders>
              <w:top w:val="nil"/>
            </w:tcBorders>
          </w:tcPr>
          <w:p w14:paraId="527F9AE4" w14:textId="77777777" w:rsidR="00B52DCC" w:rsidRDefault="00B52DCC">
            <w:pPr>
              <w:rPr>
                <w:sz w:val="2"/>
                <w:szCs w:val="2"/>
              </w:rPr>
            </w:pPr>
          </w:p>
        </w:tc>
        <w:tc>
          <w:tcPr>
            <w:tcW w:w="1709" w:type="dxa"/>
            <w:vMerge/>
            <w:tcBorders>
              <w:top w:val="nil"/>
            </w:tcBorders>
          </w:tcPr>
          <w:p w14:paraId="0465ECEE" w14:textId="77777777" w:rsidR="00B52DCC" w:rsidRDefault="00B52DCC">
            <w:pPr>
              <w:rPr>
                <w:sz w:val="2"/>
                <w:szCs w:val="2"/>
              </w:rPr>
            </w:pPr>
          </w:p>
        </w:tc>
        <w:tc>
          <w:tcPr>
            <w:tcW w:w="1700" w:type="dxa"/>
            <w:vMerge/>
            <w:tcBorders>
              <w:top w:val="nil"/>
            </w:tcBorders>
          </w:tcPr>
          <w:p w14:paraId="553F209B" w14:textId="77777777" w:rsidR="00B52DCC" w:rsidRDefault="00B52DCC">
            <w:pPr>
              <w:rPr>
                <w:sz w:val="2"/>
                <w:szCs w:val="2"/>
              </w:rPr>
            </w:pPr>
          </w:p>
        </w:tc>
        <w:tc>
          <w:tcPr>
            <w:tcW w:w="2261" w:type="dxa"/>
            <w:tcBorders>
              <w:top w:val="nil"/>
              <w:bottom w:val="nil"/>
            </w:tcBorders>
          </w:tcPr>
          <w:p w14:paraId="71D2B259" w14:textId="77777777" w:rsidR="00B52DCC" w:rsidRDefault="00B52DCC">
            <w:pPr>
              <w:pStyle w:val="TableParagraph"/>
              <w:rPr>
                <w:sz w:val="18"/>
              </w:rPr>
            </w:pPr>
          </w:p>
        </w:tc>
        <w:tc>
          <w:tcPr>
            <w:tcW w:w="2693" w:type="dxa"/>
            <w:tcBorders>
              <w:top w:val="nil"/>
              <w:bottom w:val="nil"/>
            </w:tcBorders>
          </w:tcPr>
          <w:p w14:paraId="3B10EA95" w14:textId="77777777" w:rsidR="00B52DCC" w:rsidRDefault="00916648">
            <w:pPr>
              <w:pStyle w:val="TableParagraph"/>
              <w:spacing w:before="80" w:line="256" w:lineRule="auto"/>
              <w:ind w:left="110" w:right="226"/>
              <w:rPr>
                <w:sz w:val="20"/>
              </w:rPr>
            </w:pPr>
            <w:r>
              <w:rPr>
                <w:sz w:val="20"/>
              </w:rPr>
              <w:t>— Saç boyaları nedeniyle daha önce bir reaksiyon yaşanmışsa,</w:t>
            </w:r>
          </w:p>
        </w:tc>
      </w:tr>
      <w:tr w:rsidR="00B52DCC" w14:paraId="27ACC866" w14:textId="77777777">
        <w:trPr>
          <w:trHeight w:val="991"/>
        </w:trPr>
        <w:tc>
          <w:tcPr>
            <w:tcW w:w="1416" w:type="dxa"/>
            <w:vMerge/>
            <w:tcBorders>
              <w:top w:val="nil"/>
            </w:tcBorders>
          </w:tcPr>
          <w:p w14:paraId="2038AB38" w14:textId="77777777" w:rsidR="00B52DCC" w:rsidRDefault="00B52DCC">
            <w:pPr>
              <w:rPr>
                <w:sz w:val="2"/>
                <w:szCs w:val="2"/>
              </w:rPr>
            </w:pPr>
          </w:p>
        </w:tc>
        <w:tc>
          <w:tcPr>
            <w:tcW w:w="1984" w:type="dxa"/>
            <w:vMerge/>
            <w:tcBorders>
              <w:top w:val="nil"/>
            </w:tcBorders>
          </w:tcPr>
          <w:p w14:paraId="390D4EA6" w14:textId="77777777" w:rsidR="00B52DCC" w:rsidRDefault="00B52DCC">
            <w:pPr>
              <w:rPr>
                <w:sz w:val="2"/>
                <w:szCs w:val="2"/>
              </w:rPr>
            </w:pPr>
          </w:p>
        </w:tc>
        <w:tc>
          <w:tcPr>
            <w:tcW w:w="1704" w:type="dxa"/>
            <w:vMerge/>
            <w:tcBorders>
              <w:top w:val="nil"/>
            </w:tcBorders>
          </w:tcPr>
          <w:p w14:paraId="4E8EFED6" w14:textId="77777777" w:rsidR="00B52DCC" w:rsidRDefault="00B52DCC">
            <w:pPr>
              <w:rPr>
                <w:sz w:val="2"/>
                <w:szCs w:val="2"/>
              </w:rPr>
            </w:pPr>
          </w:p>
        </w:tc>
        <w:tc>
          <w:tcPr>
            <w:tcW w:w="993" w:type="dxa"/>
            <w:vMerge/>
            <w:tcBorders>
              <w:top w:val="nil"/>
            </w:tcBorders>
          </w:tcPr>
          <w:p w14:paraId="5ED32AFC" w14:textId="77777777" w:rsidR="00B52DCC" w:rsidRDefault="00B52DCC">
            <w:pPr>
              <w:rPr>
                <w:sz w:val="2"/>
                <w:szCs w:val="2"/>
              </w:rPr>
            </w:pPr>
          </w:p>
        </w:tc>
        <w:tc>
          <w:tcPr>
            <w:tcW w:w="991" w:type="dxa"/>
            <w:vMerge/>
            <w:tcBorders>
              <w:top w:val="nil"/>
            </w:tcBorders>
          </w:tcPr>
          <w:p w14:paraId="6624FE2E" w14:textId="77777777" w:rsidR="00B52DCC" w:rsidRDefault="00B52DCC">
            <w:pPr>
              <w:rPr>
                <w:sz w:val="2"/>
                <w:szCs w:val="2"/>
              </w:rPr>
            </w:pPr>
          </w:p>
        </w:tc>
        <w:tc>
          <w:tcPr>
            <w:tcW w:w="1709" w:type="dxa"/>
            <w:vMerge/>
            <w:tcBorders>
              <w:top w:val="nil"/>
            </w:tcBorders>
          </w:tcPr>
          <w:p w14:paraId="3438157C" w14:textId="77777777" w:rsidR="00B52DCC" w:rsidRDefault="00B52DCC">
            <w:pPr>
              <w:rPr>
                <w:sz w:val="2"/>
                <w:szCs w:val="2"/>
              </w:rPr>
            </w:pPr>
          </w:p>
        </w:tc>
        <w:tc>
          <w:tcPr>
            <w:tcW w:w="1700" w:type="dxa"/>
            <w:vMerge/>
            <w:tcBorders>
              <w:top w:val="nil"/>
            </w:tcBorders>
          </w:tcPr>
          <w:p w14:paraId="669D09AA" w14:textId="77777777" w:rsidR="00B52DCC" w:rsidRDefault="00B52DCC">
            <w:pPr>
              <w:rPr>
                <w:sz w:val="2"/>
                <w:szCs w:val="2"/>
              </w:rPr>
            </w:pPr>
          </w:p>
        </w:tc>
        <w:tc>
          <w:tcPr>
            <w:tcW w:w="2261" w:type="dxa"/>
            <w:tcBorders>
              <w:top w:val="nil"/>
            </w:tcBorders>
          </w:tcPr>
          <w:p w14:paraId="3188B3DF" w14:textId="77777777" w:rsidR="00B52DCC" w:rsidRDefault="00B52DCC">
            <w:pPr>
              <w:pStyle w:val="TableParagraph"/>
              <w:rPr>
                <w:sz w:val="18"/>
              </w:rPr>
            </w:pPr>
          </w:p>
        </w:tc>
        <w:tc>
          <w:tcPr>
            <w:tcW w:w="2693" w:type="dxa"/>
            <w:tcBorders>
              <w:top w:val="nil"/>
            </w:tcBorders>
          </w:tcPr>
          <w:p w14:paraId="6469482D" w14:textId="77777777" w:rsidR="00B52DCC" w:rsidRDefault="00916648">
            <w:pPr>
              <w:pStyle w:val="TableParagraph"/>
              <w:spacing w:before="79" w:line="261" w:lineRule="auto"/>
              <w:ind w:left="110" w:right="97"/>
              <w:rPr>
                <w:sz w:val="20"/>
              </w:rPr>
            </w:pPr>
            <w:r>
              <w:rPr>
                <w:sz w:val="20"/>
              </w:rPr>
              <w:t>— Geçici “kara kına”</w:t>
            </w:r>
            <w:r>
              <w:rPr>
                <w:spacing w:val="-10"/>
                <w:sz w:val="20"/>
              </w:rPr>
              <w:t xml:space="preserve"> </w:t>
            </w:r>
            <w:r>
              <w:rPr>
                <w:sz w:val="20"/>
              </w:rPr>
              <w:t>dövmesi nedeniyle daha önce bir</w:t>
            </w:r>
          </w:p>
          <w:p w14:paraId="3602E234"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r w:rsidR="00B52DCC" w14:paraId="4870E054" w14:textId="77777777">
        <w:trPr>
          <w:trHeight w:val="410"/>
        </w:trPr>
        <w:tc>
          <w:tcPr>
            <w:tcW w:w="1416" w:type="dxa"/>
          </w:tcPr>
          <w:p w14:paraId="2A90ACED" w14:textId="77777777" w:rsidR="00B52DCC" w:rsidRDefault="00916648">
            <w:pPr>
              <w:pStyle w:val="TableParagraph"/>
              <w:spacing w:line="225" w:lineRule="exact"/>
              <w:ind w:left="107"/>
              <w:rPr>
                <w:sz w:val="20"/>
              </w:rPr>
            </w:pPr>
            <w:r>
              <w:rPr>
                <w:sz w:val="20"/>
              </w:rPr>
              <w:t>202</w:t>
            </w:r>
          </w:p>
        </w:tc>
        <w:tc>
          <w:tcPr>
            <w:tcW w:w="1984" w:type="dxa"/>
          </w:tcPr>
          <w:p w14:paraId="0B46B899" w14:textId="77777777" w:rsidR="00B52DCC" w:rsidRDefault="00916648">
            <w:pPr>
              <w:pStyle w:val="TableParagraph"/>
              <w:spacing w:line="225" w:lineRule="exact"/>
              <w:ind w:left="105"/>
              <w:rPr>
                <w:sz w:val="20"/>
              </w:rPr>
            </w:pPr>
            <w:r>
              <w:rPr>
                <w:sz w:val="20"/>
              </w:rPr>
              <w:t>226’ya bakınız</w:t>
            </w:r>
          </w:p>
        </w:tc>
        <w:tc>
          <w:tcPr>
            <w:tcW w:w="1704" w:type="dxa"/>
          </w:tcPr>
          <w:p w14:paraId="33247769" w14:textId="77777777" w:rsidR="00B52DCC" w:rsidRDefault="00B52DCC">
            <w:pPr>
              <w:pStyle w:val="TableParagraph"/>
              <w:rPr>
                <w:sz w:val="18"/>
              </w:rPr>
            </w:pPr>
          </w:p>
        </w:tc>
        <w:tc>
          <w:tcPr>
            <w:tcW w:w="993" w:type="dxa"/>
          </w:tcPr>
          <w:p w14:paraId="1905C8F8" w14:textId="77777777" w:rsidR="00B52DCC" w:rsidRDefault="00B52DCC">
            <w:pPr>
              <w:pStyle w:val="TableParagraph"/>
              <w:rPr>
                <w:sz w:val="18"/>
              </w:rPr>
            </w:pPr>
          </w:p>
        </w:tc>
        <w:tc>
          <w:tcPr>
            <w:tcW w:w="991" w:type="dxa"/>
          </w:tcPr>
          <w:p w14:paraId="0DFB930F" w14:textId="77777777" w:rsidR="00B52DCC" w:rsidRDefault="00B52DCC">
            <w:pPr>
              <w:pStyle w:val="TableParagraph"/>
              <w:rPr>
                <w:sz w:val="18"/>
              </w:rPr>
            </w:pPr>
          </w:p>
        </w:tc>
        <w:tc>
          <w:tcPr>
            <w:tcW w:w="1709" w:type="dxa"/>
          </w:tcPr>
          <w:p w14:paraId="07456C70" w14:textId="77777777" w:rsidR="00B52DCC" w:rsidRDefault="00B52DCC">
            <w:pPr>
              <w:pStyle w:val="TableParagraph"/>
              <w:rPr>
                <w:sz w:val="18"/>
              </w:rPr>
            </w:pPr>
          </w:p>
        </w:tc>
        <w:tc>
          <w:tcPr>
            <w:tcW w:w="1700" w:type="dxa"/>
          </w:tcPr>
          <w:p w14:paraId="0D5DAAD4" w14:textId="77777777" w:rsidR="00B52DCC" w:rsidRDefault="00B52DCC">
            <w:pPr>
              <w:pStyle w:val="TableParagraph"/>
              <w:rPr>
                <w:sz w:val="18"/>
              </w:rPr>
            </w:pPr>
          </w:p>
        </w:tc>
        <w:tc>
          <w:tcPr>
            <w:tcW w:w="2261" w:type="dxa"/>
          </w:tcPr>
          <w:p w14:paraId="5D6F4BF3" w14:textId="77777777" w:rsidR="00B52DCC" w:rsidRDefault="00B52DCC">
            <w:pPr>
              <w:pStyle w:val="TableParagraph"/>
              <w:rPr>
                <w:sz w:val="18"/>
              </w:rPr>
            </w:pPr>
          </w:p>
        </w:tc>
        <w:tc>
          <w:tcPr>
            <w:tcW w:w="2693" w:type="dxa"/>
          </w:tcPr>
          <w:p w14:paraId="11C18751" w14:textId="77777777" w:rsidR="00B52DCC" w:rsidRDefault="00B52DCC">
            <w:pPr>
              <w:pStyle w:val="TableParagraph"/>
              <w:rPr>
                <w:sz w:val="18"/>
              </w:rPr>
            </w:pPr>
          </w:p>
        </w:tc>
      </w:tr>
      <w:tr w:rsidR="00B52DCC" w14:paraId="6187FC9E" w14:textId="77777777">
        <w:trPr>
          <w:trHeight w:val="3144"/>
        </w:trPr>
        <w:tc>
          <w:tcPr>
            <w:tcW w:w="1416" w:type="dxa"/>
            <w:tcBorders>
              <w:bottom w:val="nil"/>
            </w:tcBorders>
          </w:tcPr>
          <w:p w14:paraId="2D5ACF4F" w14:textId="77777777" w:rsidR="00B52DCC" w:rsidRDefault="00916648">
            <w:pPr>
              <w:pStyle w:val="TableParagraph"/>
              <w:spacing w:line="223" w:lineRule="exact"/>
              <w:ind w:left="107"/>
              <w:rPr>
                <w:sz w:val="20"/>
              </w:rPr>
            </w:pPr>
            <w:r>
              <w:rPr>
                <w:sz w:val="20"/>
              </w:rPr>
              <w:t>203</w:t>
            </w:r>
          </w:p>
        </w:tc>
        <w:tc>
          <w:tcPr>
            <w:tcW w:w="1984" w:type="dxa"/>
            <w:tcBorders>
              <w:bottom w:val="nil"/>
            </w:tcBorders>
          </w:tcPr>
          <w:p w14:paraId="0FCFC68B" w14:textId="77777777" w:rsidR="00B52DCC" w:rsidRDefault="00916648">
            <w:pPr>
              <w:pStyle w:val="TableParagraph"/>
              <w:spacing w:line="256" w:lineRule="auto"/>
              <w:ind w:left="105" w:right="139"/>
              <w:rPr>
                <w:sz w:val="20"/>
              </w:rPr>
            </w:pPr>
            <w:r>
              <w:rPr>
                <w:sz w:val="20"/>
              </w:rPr>
              <w:t>6-Metoksi-N2- metil- 2,3-piridindiamin</w:t>
            </w:r>
          </w:p>
          <w:p w14:paraId="310088DB" w14:textId="77777777" w:rsidR="00B52DCC" w:rsidRDefault="00916648">
            <w:pPr>
              <w:pStyle w:val="TableParagraph"/>
              <w:ind w:left="105"/>
              <w:rPr>
                <w:sz w:val="20"/>
              </w:rPr>
            </w:pPr>
            <w:r>
              <w:rPr>
                <w:sz w:val="20"/>
              </w:rPr>
              <w:t>hidroklorür ve</w:t>
            </w:r>
          </w:p>
          <w:p w14:paraId="7C8F0289" w14:textId="77777777" w:rsidR="00C55D99" w:rsidRDefault="00916648">
            <w:pPr>
              <w:pStyle w:val="TableParagraph"/>
              <w:spacing w:before="15" w:line="256" w:lineRule="auto"/>
              <w:ind w:left="105" w:right="105"/>
              <w:rPr>
                <w:sz w:val="20"/>
              </w:rPr>
            </w:pPr>
            <w:r>
              <w:rPr>
                <w:sz w:val="20"/>
              </w:rPr>
              <w:t>dihidroklorür tuzu</w:t>
            </w:r>
            <w:r w:rsidR="00C55D99">
              <w:rPr>
                <w:sz w:val="20"/>
              </w:rPr>
              <w:t xml:space="preserve">   </w:t>
            </w:r>
          </w:p>
          <w:p w14:paraId="15613ED4" w14:textId="77777777" w:rsidR="00B52DCC" w:rsidRDefault="00C55D99">
            <w:pPr>
              <w:pStyle w:val="TableParagraph"/>
              <w:spacing w:before="15" w:line="256" w:lineRule="auto"/>
              <w:ind w:left="105" w:right="105"/>
              <w:rPr>
                <w:sz w:val="20"/>
              </w:rPr>
            </w:pPr>
            <w:r>
              <w:rPr>
                <w:sz w:val="20"/>
              </w:rPr>
              <w:t xml:space="preserve">  </w:t>
            </w:r>
            <w:r w:rsidR="00916648" w:rsidRPr="00C55D99">
              <w:rPr>
                <w:sz w:val="20"/>
                <w:vertAlign w:val="superscript"/>
              </w:rPr>
              <w:t>( 17)</w:t>
            </w:r>
          </w:p>
        </w:tc>
        <w:tc>
          <w:tcPr>
            <w:tcW w:w="1704" w:type="dxa"/>
            <w:vMerge w:val="restart"/>
          </w:tcPr>
          <w:p w14:paraId="4EB404A3" w14:textId="77777777" w:rsidR="00B52DCC" w:rsidRDefault="00916648">
            <w:pPr>
              <w:pStyle w:val="TableParagraph"/>
              <w:spacing w:line="259" w:lineRule="auto"/>
              <w:ind w:left="106" w:right="275"/>
              <w:rPr>
                <w:sz w:val="20"/>
              </w:rPr>
            </w:pPr>
            <w:r>
              <w:rPr>
                <w:sz w:val="20"/>
              </w:rPr>
              <w:t xml:space="preserve">6-Methoxy-2- </w:t>
            </w:r>
            <w:r>
              <w:rPr>
                <w:w w:val="95"/>
                <w:sz w:val="20"/>
              </w:rPr>
              <w:t xml:space="preserve">Methylamino-3- </w:t>
            </w:r>
            <w:r>
              <w:rPr>
                <w:sz w:val="20"/>
              </w:rPr>
              <w:t>Aminopyridine</w:t>
            </w:r>
          </w:p>
          <w:p w14:paraId="6B22AED7" w14:textId="77777777" w:rsidR="00B52DCC" w:rsidRDefault="00916648">
            <w:pPr>
              <w:pStyle w:val="TableParagraph"/>
              <w:spacing w:before="152"/>
              <w:ind w:left="156"/>
              <w:rPr>
                <w:sz w:val="20"/>
              </w:rPr>
            </w:pPr>
            <w:r>
              <w:rPr>
                <w:sz w:val="20"/>
              </w:rPr>
              <w:t>HCl</w:t>
            </w:r>
          </w:p>
        </w:tc>
        <w:tc>
          <w:tcPr>
            <w:tcW w:w="993" w:type="dxa"/>
            <w:tcBorders>
              <w:bottom w:val="nil"/>
            </w:tcBorders>
          </w:tcPr>
          <w:p w14:paraId="2C9A4ED7" w14:textId="77777777" w:rsidR="00B52DCC" w:rsidRDefault="00916648">
            <w:pPr>
              <w:pStyle w:val="TableParagraph"/>
              <w:spacing w:line="223" w:lineRule="exact"/>
              <w:ind w:left="107"/>
              <w:rPr>
                <w:sz w:val="20"/>
              </w:rPr>
            </w:pPr>
            <w:r>
              <w:rPr>
                <w:sz w:val="20"/>
              </w:rPr>
              <w:t>90817-</w:t>
            </w:r>
          </w:p>
          <w:p w14:paraId="36CF54C4" w14:textId="77777777" w:rsidR="00B52DCC" w:rsidRDefault="00916648">
            <w:pPr>
              <w:pStyle w:val="TableParagraph"/>
              <w:spacing w:before="17"/>
              <w:ind w:left="107"/>
              <w:rPr>
                <w:sz w:val="20"/>
              </w:rPr>
            </w:pPr>
            <w:r>
              <w:rPr>
                <w:sz w:val="20"/>
              </w:rPr>
              <w:t>34-8/</w:t>
            </w:r>
          </w:p>
          <w:p w14:paraId="4AF3A1B1" w14:textId="77777777" w:rsidR="00B52DCC" w:rsidRDefault="00916648">
            <w:pPr>
              <w:pStyle w:val="TableParagraph"/>
              <w:spacing w:before="20"/>
              <w:ind w:left="107"/>
              <w:rPr>
                <w:sz w:val="20"/>
              </w:rPr>
            </w:pPr>
            <w:r>
              <w:rPr>
                <w:sz w:val="20"/>
              </w:rPr>
              <w:t>83732-</w:t>
            </w:r>
          </w:p>
          <w:p w14:paraId="7F8EEFDE" w14:textId="77777777" w:rsidR="00B52DCC" w:rsidRDefault="00916648">
            <w:pPr>
              <w:pStyle w:val="TableParagraph"/>
              <w:spacing w:before="17"/>
              <w:ind w:left="107"/>
              <w:rPr>
                <w:sz w:val="20"/>
              </w:rPr>
            </w:pPr>
            <w:r>
              <w:rPr>
                <w:sz w:val="20"/>
              </w:rPr>
              <w:t>72- 3</w:t>
            </w:r>
          </w:p>
        </w:tc>
        <w:tc>
          <w:tcPr>
            <w:tcW w:w="991" w:type="dxa"/>
            <w:tcBorders>
              <w:bottom w:val="nil"/>
            </w:tcBorders>
          </w:tcPr>
          <w:p w14:paraId="29951F6C" w14:textId="77777777" w:rsidR="00B52DCC" w:rsidRDefault="00916648">
            <w:pPr>
              <w:pStyle w:val="TableParagraph"/>
              <w:spacing w:line="223" w:lineRule="exact"/>
              <w:ind w:left="107"/>
              <w:rPr>
                <w:sz w:val="20"/>
              </w:rPr>
            </w:pPr>
            <w:r>
              <w:rPr>
                <w:sz w:val="20"/>
              </w:rPr>
              <w:t>— /</w:t>
            </w:r>
          </w:p>
          <w:p w14:paraId="58E32ACE" w14:textId="77777777" w:rsidR="00B52DCC" w:rsidRDefault="00916648">
            <w:pPr>
              <w:pStyle w:val="TableParagraph"/>
              <w:spacing w:before="178"/>
              <w:ind w:left="107"/>
              <w:rPr>
                <w:sz w:val="20"/>
              </w:rPr>
            </w:pPr>
            <w:r>
              <w:rPr>
                <w:sz w:val="20"/>
              </w:rPr>
              <w:t>280-</w:t>
            </w:r>
          </w:p>
          <w:p w14:paraId="1DEDFFFF" w14:textId="77777777" w:rsidR="00B52DCC" w:rsidRDefault="00916648">
            <w:pPr>
              <w:pStyle w:val="TableParagraph"/>
              <w:spacing w:before="17"/>
              <w:ind w:left="107"/>
              <w:rPr>
                <w:sz w:val="20"/>
              </w:rPr>
            </w:pPr>
            <w:r>
              <w:rPr>
                <w:sz w:val="20"/>
              </w:rPr>
              <w:t>622-9</w:t>
            </w:r>
          </w:p>
        </w:tc>
        <w:tc>
          <w:tcPr>
            <w:tcW w:w="1709" w:type="dxa"/>
            <w:tcBorders>
              <w:bottom w:val="nil"/>
            </w:tcBorders>
          </w:tcPr>
          <w:p w14:paraId="4E82A756"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055A75F2" w14:textId="77777777" w:rsidR="00B52DCC" w:rsidRDefault="00B52DCC">
            <w:pPr>
              <w:pStyle w:val="TableParagraph"/>
              <w:rPr>
                <w:sz w:val="18"/>
              </w:rPr>
            </w:pPr>
          </w:p>
        </w:tc>
        <w:tc>
          <w:tcPr>
            <w:tcW w:w="2261" w:type="dxa"/>
            <w:tcBorders>
              <w:bottom w:val="nil"/>
            </w:tcBorders>
          </w:tcPr>
          <w:p w14:paraId="7A6B875F" w14:textId="77777777" w:rsidR="00B52DCC" w:rsidRDefault="00916648">
            <w:pPr>
              <w:pStyle w:val="TableParagraph"/>
              <w:spacing w:line="256" w:lineRule="auto"/>
              <w:ind w:left="108"/>
              <w:rPr>
                <w:sz w:val="20"/>
              </w:rPr>
            </w:pPr>
            <w:r>
              <w:rPr>
                <w:sz w:val="20"/>
              </w:rPr>
              <w:t>(a) ve (c) için: Oksidatif koşullar altında</w:t>
            </w:r>
          </w:p>
          <w:p w14:paraId="0A354C23" w14:textId="77777777" w:rsidR="00B52DCC" w:rsidRDefault="00916648">
            <w:pPr>
              <w:pStyle w:val="TableParagraph"/>
              <w:spacing w:line="259" w:lineRule="auto"/>
              <w:ind w:left="108" w:right="310"/>
              <w:rPr>
                <w:sz w:val="20"/>
              </w:rPr>
            </w:pPr>
            <w:r>
              <w:rPr>
                <w:sz w:val="20"/>
              </w:rPr>
              <w:t>karıştırıldıktan sonra saça veya kirpiklere uygulanan serbest baz olarak hesaplanan maksimum</w:t>
            </w:r>
          </w:p>
          <w:p w14:paraId="39B6A1AC" w14:textId="77777777" w:rsidR="00B52DCC" w:rsidRDefault="00916648">
            <w:pPr>
              <w:pStyle w:val="TableParagraph"/>
              <w:spacing w:line="256" w:lineRule="auto"/>
              <w:ind w:left="108"/>
              <w:rPr>
                <w:sz w:val="20"/>
              </w:rPr>
            </w:pPr>
            <w:r>
              <w:rPr>
                <w:sz w:val="20"/>
              </w:rPr>
              <w:t>konsantrasyon % 0,68’i aşmamalıdır</w:t>
            </w:r>
          </w:p>
          <w:p w14:paraId="2E651DD9" w14:textId="77777777" w:rsidR="00B52DCC" w:rsidRDefault="00916648">
            <w:pPr>
              <w:pStyle w:val="TableParagraph"/>
              <w:spacing w:line="261" w:lineRule="auto"/>
              <w:ind w:left="108"/>
              <w:rPr>
                <w:sz w:val="20"/>
              </w:rPr>
            </w:pPr>
            <w:r>
              <w:rPr>
                <w:sz w:val="20"/>
              </w:rPr>
              <w:t>(dihidroklorür olarak % 1,0).</w:t>
            </w:r>
          </w:p>
        </w:tc>
        <w:tc>
          <w:tcPr>
            <w:tcW w:w="2693" w:type="dxa"/>
            <w:tcBorders>
              <w:bottom w:val="nil"/>
            </w:tcBorders>
          </w:tcPr>
          <w:p w14:paraId="7836E9EA"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6DB8BF46"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638ED7A4" w14:textId="77777777" w:rsidR="00B52DCC" w:rsidRDefault="00B52DCC">
            <w:pPr>
              <w:pStyle w:val="TableParagraph"/>
            </w:pPr>
          </w:p>
          <w:p w14:paraId="79F3881D" w14:textId="77777777" w:rsidR="00B52DCC" w:rsidRDefault="00B52DCC">
            <w:pPr>
              <w:pStyle w:val="TableParagraph"/>
              <w:spacing w:before="5"/>
              <w:rPr>
                <w:sz w:val="25"/>
              </w:rPr>
            </w:pPr>
          </w:p>
          <w:p w14:paraId="0EB9C310" w14:textId="77777777" w:rsidR="00B52DCC" w:rsidRDefault="00916648">
            <w:pPr>
              <w:pStyle w:val="TableParagraph"/>
              <w:tabs>
                <w:tab w:val="left" w:pos="919"/>
              </w:tabs>
              <w:spacing w:line="259" w:lineRule="auto"/>
              <w:ind w:left="110" w:right="133"/>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077D007A"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tc>
      </w:tr>
      <w:tr w:rsidR="00B52DCC" w14:paraId="75C10893" w14:textId="77777777">
        <w:trPr>
          <w:trHeight w:val="991"/>
        </w:trPr>
        <w:tc>
          <w:tcPr>
            <w:tcW w:w="1416" w:type="dxa"/>
            <w:tcBorders>
              <w:top w:val="nil"/>
            </w:tcBorders>
          </w:tcPr>
          <w:p w14:paraId="38F3315C" w14:textId="77777777" w:rsidR="00B52DCC" w:rsidRDefault="00B52DCC">
            <w:pPr>
              <w:pStyle w:val="TableParagraph"/>
              <w:rPr>
                <w:sz w:val="18"/>
              </w:rPr>
            </w:pPr>
          </w:p>
        </w:tc>
        <w:tc>
          <w:tcPr>
            <w:tcW w:w="1984" w:type="dxa"/>
            <w:tcBorders>
              <w:top w:val="nil"/>
            </w:tcBorders>
          </w:tcPr>
          <w:p w14:paraId="64B968D7" w14:textId="77777777" w:rsidR="00B52DCC" w:rsidRDefault="00B52DCC">
            <w:pPr>
              <w:pStyle w:val="TableParagraph"/>
              <w:rPr>
                <w:sz w:val="18"/>
              </w:rPr>
            </w:pPr>
          </w:p>
        </w:tc>
        <w:tc>
          <w:tcPr>
            <w:tcW w:w="1704" w:type="dxa"/>
            <w:vMerge/>
            <w:tcBorders>
              <w:top w:val="nil"/>
            </w:tcBorders>
          </w:tcPr>
          <w:p w14:paraId="37F7F8D1" w14:textId="77777777" w:rsidR="00B52DCC" w:rsidRDefault="00B52DCC">
            <w:pPr>
              <w:rPr>
                <w:sz w:val="2"/>
                <w:szCs w:val="2"/>
              </w:rPr>
            </w:pPr>
          </w:p>
        </w:tc>
        <w:tc>
          <w:tcPr>
            <w:tcW w:w="993" w:type="dxa"/>
            <w:tcBorders>
              <w:top w:val="nil"/>
            </w:tcBorders>
          </w:tcPr>
          <w:p w14:paraId="3F11354E" w14:textId="77777777" w:rsidR="00B52DCC" w:rsidRDefault="00B52DCC">
            <w:pPr>
              <w:pStyle w:val="TableParagraph"/>
              <w:rPr>
                <w:sz w:val="18"/>
              </w:rPr>
            </w:pPr>
          </w:p>
        </w:tc>
        <w:tc>
          <w:tcPr>
            <w:tcW w:w="991" w:type="dxa"/>
            <w:tcBorders>
              <w:top w:val="nil"/>
            </w:tcBorders>
          </w:tcPr>
          <w:p w14:paraId="1236C0D7" w14:textId="77777777" w:rsidR="00B52DCC" w:rsidRDefault="00B52DCC">
            <w:pPr>
              <w:pStyle w:val="TableParagraph"/>
              <w:rPr>
                <w:sz w:val="18"/>
              </w:rPr>
            </w:pPr>
          </w:p>
        </w:tc>
        <w:tc>
          <w:tcPr>
            <w:tcW w:w="1709" w:type="dxa"/>
            <w:tcBorders>
              <w:top w:val="nil"/>
            </w:tcBorders>
          </w:tcPr>
          <w:p w14:paraId="5990A0DD" w14:textId="77777777" w:rsidR="00B52DCC" w:rsidRDefault="00B52DCC">
            <w:pPr>
              <w:pStyle w:val="TableParagraph"/>
              <w:rPr>
                <w:sz w:val="18"/>
              </w:rPr>
            </w:pPr>
          </w:p>
        </w:tc>
        <w:tc>
          <w:tcPr>
            <w:tcW w:w="1700" w:type="dxa"/>
            <w:vMerge/>
            <w:tcBorders>
              <w:top w:val="nil"/>
            </w:tcBorders>
          </w:tcPr>
          <w:p w14:paraId="1C78374C" w14:textId="77777777" w:rsidR="00B52DCC" w:rsidRDefault="00B52DCC">
            <w:pPr>
              <w:rPr>
                <w:sz w:val="2"/>
                <w:szCs w:val="2"/>
              </w:rPr>
            </w:pPr>
          </w:p>
        </w:tc>
        <w:tc>
          <w:tcPr>
            <w:tcW w:w="2261" w:type="dxa"/>
            <w:tcBorders>
              <w:top w:val="nil"/>
            </w:tcBorders>
          </w:tcPr>
          <w:p w14:paraId="4AEE1F7F" w14:textId="77777777" w:rsidR="00B52DCC" w:rsidRDefault="00B52DCC">
            <w:pPr>
              <w:pStyle w:val="TableParagraph"/>
              <w:rPr>
                <w:sz w:val="18"/>
              </w:rPr>
            </w:pPr>
          </w:p>
        </w:tc>
        <w:tc>
          <w:tcPr>
            <w:tcW w:w="2693" w:type="dxa"/>
            <w:tcBorders>
              <w:top w:val="nil"/>
            </w:tcBorders>
          </w:tcPr>
          <w:p w14:paraId="2C3B3084"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bl>
    <w:p w14:paraId="0972DA54"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62E83C9"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CE0EB2D" w14:textId="77777777">
        <w:trPr>
          <w:trHeight w:val="561"/>
        </w:trPr>
        <w:tc>
          <w:tcPr>
            <w:tcW w:w="1416" w:type="dxa"/>
            <w:vMerge w:val="restart"/>
          </w:tcPr>
          <w:p w14:paraId="11828380" w14:textId="77777777" w:rsidR="00B52DCC" w:rsidRDefault="00B52DCC">
            <w:pPr>
              <w:pStyle w:val="TableParagraph"/>
              <w:rPr>
                <w:sz w:val="18"/>
              </w:rPr>
            </w:pPr>
          </w:p>
        </w:tc>
        <w:tc>
          <w:tcPr>
            <w:tcW w:w="1984" w:type="dxa"/>
            <w:vMerge w:val="restart"/>
          </w:tcPr>
          <w:p w14:paraId="56FB71EE" w14:textId="77777777" w:rsidR="00B52DCC" w:rsidRDefault="00B52DCC">
            <w:pPr>
              <w:pStyle w:val="TableParagraph"/>
              <w:rPr>
                <w:sz w:val="18"/>
              </w:rPr>
            </w:pPr>
          </w:p>
        </w:tc>
        <w:tc>
          <w:tcPr>
            <w:tcW w:w="1704" w:type="dxa"/>
            <w:vMerge w:val="restart"/>
          </w:tcPr>
          <w:p w14:paraId="074EACA7" w14:textId="77777777" w:rsidR="00B52DCC" w:rsidRDefault="00B52DCC">
            <w:pPr>
              <w:pStyle w:val="TableParagraph"/>
              <w:rPr>
                <w:sz w:val="18"/>
              </w:rPr>
            </w:pPr>
          </w:p>
        </w:tc>
        <w:tc>
          <w:tcPr>
            <w:tcW w:w="993" w:type="dxa"/>
            <w:vMerge w:val="restart"/>
          </w:tcPr>
          <w:p w14:paraId="70423970" w14:textId="77777777" w:rsidR="00B52DCC" w:rsidRDefault="00B52DCC">
            <w:pPr>
              <w:pStyle w:val="TableParagraph"/>
              <w:rPr>
                <w:sz w:val="18"/>
              </w:rPr>
            </w:pPr>
          </w:p>
        </w:tc>
        <w:tc>
          <w:tcPr>
            <w:tcW w:w="991" w:type="dxa"/>
            <w:vMerge w:val="restart"/>
          </w:tcPr>
          <w:p w14:paraId="37A2756C" w14:textId="77777777" w:rsidR="00B52DCC" w:rsidRDefault="00B52DCC">
            <w:pPr>
              <w:pStyle w:val="TableParagraph"/>
              <w:rPr>
                <w:sz w:val="18"/>
              </w:rPr>
            </w:pPr>
          </w:p>
        </w:tc>
        <w:tc>
          <w:tcPr>
            <w:tcW w:w="1709" w:type="dxa"/>
            <w:tcBorders>
              <w:bottom w:val="nil"/>
            </w:tcBorders>
          </w:tcPr>
          <w:p w14:paraId="6E7F9443" w14:textId="77777777" w:rsidR="00B52DCC" w:rsidRDefault="00B52DCC">
            <w:pPr>
              <w:pStyle w:val="TableParagraph"/>
              <w:rPr>
                <w:sz w:val="18"/>
              </w:rPr>
            </w:pPr>
          </w:p>
        </w:tc>
        <w:tc>
          <w:tcPr>
            <w:tcW w:w="1700" w:type="dxa"/>
            <w:tcBorders>
              <w:bottom w:val="nil"/>
            </w:tcBorders>
          </w:tcPr>
          <w:p w14:paraId="2F67BAFD" w14:textId="77777777" w:rsidR="00B52DCC" w:rsidRDefault="00B52DCC">
            <w:pPr>
              <w:pStyle w:val="TableParagraph"/>
              <w:rPr>
                <w:sz w:val="18"/>
              </w:rPr>
            </w:pPr>
          </w:p>
        </w:tc>
        <w:tc>
          <w:tcPr>
            <w:tcW w:w="2261" w:type="dxa"/>
            <w:tcBorders>
              <w:bottom w:val="nil"/>
            </w:tcBorders>
          </w:tcPr>
          <w:p w14:paraId="397D3E13" w14:textId="77777777" w:rsidR="00B52DCC" w:rsidRDefault="00B52DCC">
            <w:pPr>
              <w:pStyle w:val="TableParagraph"/>
              <w:rPr>
                <w:sz w:val="18"/>
              </w:rPr>
            </w:pPr>
          </w:p>
        </w:tc>
        <w:tc>
          <w:tcPr>
            <w:tcW w:w="2693" w:type="dxa"/>
            <w:tcBorders>
              <w:bottom w:val="nil"/>
            </w:tcBorders>
          </w:tcPr>
          <w:p w14:paraId="14C3214B" w14:textId="77777777" w:rsidR="00B52DCC" w:rsidRDefault="00916648">
            <w:pPr>
              <w:pStyle w:val="TableParagraph"/>
              <w:spacing w:line="256" w:lineRule="auto"/>
              <w:ind w:left="110" w:right="226"/>
              <w:rPr>
                <w:sz w:val="20"/>
              </w:rPr>
            </w:pPr>
            <w:r>
              <w:rPr>
                <w:sz w:val="20"/>
              </w:rPr>
              <w:t>Geçici “kara kına” dövmesi alerji riskini artırabilir.</w:t>
            </w:r>
          </w:p>
        </w:tc>
      </w:tr>
      <w:tr w:rsidR="00B52DCC" w14:paraId="31A14181" w14:textId="77777777">
        <w:trPr>
          <w:trHeight w:val="646"/>
        </w:trPr>
        <w:tc>
          <w:tcPr>
            <w:tcW w:w="1416" w:type="dxa"/>
            <w:vMerge/>
            <w:tcBorders>
              <w:top w:val="nil"/>
            </w:tcBorders>
          </w:tcPr>
          <w:p w14:paraId="7BAAE846" w14:textId="77777777" w:rsidR="00B52DCC" w:rsidRDefault="00B52DCC">
            <w:pPr>
              <w:rPr>
                <w:sz w:val="2"/>
                <w:szCs w:val="2"/>
              </w:rPr>
            </w:pPr>
          </w:p>
        </w:tc>
        <w:tc>
          <w:tcPr>
            <w:tcW w:w="1984" w:type="dxa"/>
            <w:vMerge/>
            <w:tcBorders>
              <w:top w:val="nil"/>
            </w:tcBorders>
          </w:tcPr>
          <w:p w14:paraId="669DB7D8" w14:textId="77777777" w:rsidR="00B52DCC" w:rsidRDefault="00B52DCC">
            <w:pPr>
              <w:rPr>
                <w:sz w:val="2"/>
                <w:szCs w:val="2"/>
              </w:rPr>
            </w:pPr>
          </w:p>
        </w:tc>
        <w:tc>
          <w:tcPr>
            <w:tcW w:w="1704" w:type="dxa"/>
            <w:vMerge/>
            <w:tcBorders>
              <w:top w:val="nil"/>
            </w:tcBorders>
          </w:tcPr>
          <w:p w14:paraId="4BA2C165" w14:textId="77777777" w:rsidR="00B52DCC" w:rsidRDefault="00B52DCC">
            <w:pPr>
              <w:rPr>
                <w:sz w:val="2"/>
                <w:szCs w:val="2"/>
              </w:rPr>
            </w:pPr>
          </w:p>
        </w:tc>
        <w:tc>
          <w:tcPr>
            <w:tcW w:w="993" w:type="dxa"/>
            <w:vMerge/>
            <w:tcBorders>
              <w:top w:val="nil"/>
            </w:tcBorders>
          </w:tcPr>
          <w:p w14:paraId="3DE2170F" w14:textId="77777777" w:rsidR="00B52DCC" w:rsidRDefault="00B52DCC">
            <w:pPr>
              <w:rPr>
                <w:sz w:val="2"/>
                <w:szCs w:val="2"/>
              </w:rPr>
            </w:pPr>
          </w:p>
        </w:tc>
        <w:tc>
          <w:tcPr>
            <w:tcW w:w="991" w:type="dxa"/>
            <w:vMerge/>
            <w:tcBorders>
              <w:top w:val="nil"/>
            </w:tcBorders>
          </w:tcPr>
          <w:p w14:paraId="259B6C59" w14:textId="77777777" w:rsidR="00B52DCC" w:rsidRDefault="00B52DCC">
            <w:pPr>
              <w:rPr>
                <w:sz w:val="2"/>
                <w:szCs w:val="2"/>
              </w:rPr>
            </w:pPr>
          </w:p>
        </w:tc>
        <w:tc>
          <w:tcPr>
            <w:tcW w:w="1709" w:type="dxa"/>
            <w:tcBorders>
              <w:top w:val="nil"/>
              <w:bottom w:val="nil"/>
            </w:tcBorders>
          </w:tcPr>
          <w:p w14:paraId="56985A43" w14:textId="77777777" w:rsidR="00B52DCC" w:rsidRDefault="00B52DCC">
            <w:pPr>
              <w:pStyle w:val="TableParagraph"/>
              <w:rPr>
                <w:sz w:val="18"/>
              </w:rPr>
            </w:pPr>
          </w:p>
        </w:tc>
        <w:tc>
          <w:tcPr>
            <w:tcW w:w="1700" w:type="dxa"/>
            <w:tcBorders>
              <w:top w:val="nil"/>
              <w:bottom w:val="nil"/>
            </w:tcBorders>
          </w:tcPr>
          <w:p w14:paraId="2DCBA491" w14:textId="77777777" w:rsidR="00B52DCC" w:rsidRDefault="00B52DCC">
            <w:pPr>
              <w:pStyle w:val="TableParagraph"/>
              <w:rPr>
                <w:sz w:val="18"/>
              </w:rPr>
            </w:pPr>
          </w:p>
        </w:tc>
        <w:tc>
          <w:tcPr>
            <w:tcW w:w="2261" w:type="dxa"/>
            <w:tcBorders>
              <w:top w:val="nil"/>
              <w:bottom w:val="nil"/>
            </w:tcBorders>
          </w:tcPr>
          <w:p w14:paraId="78751B8D" w14:textId="77777777" w:rsidR="00B52DCC" w:rsidRDefault="00B52DCC">
            <w:pPr>
              <w:pStyle w:val="TableParagraph"/>
              <w:rPr>
                <w:sz w:val="18"/>
              </w:rPr>
            </w:pPr>
          </w:p>
        </w:tc>
        <w:tc>
          <w:tcPr>
            <w:tcW w:w="2693" w:type="dxa"/>
            <w:tcBorders>
              <w:top w:val="nil"/>
              <w:bottom w:val="nil"/>
            </w:tcBorders>
          </w:tcPr>
          <w:p w14:paraId="3FAED800" w14:textId="77777777" w:rsidR="00B52DCC" w:rsidRDefault="00916648">
            <w:pPr>
              <w:pStyle w:val="TableParagraph"/>
              <w:spacing w:before="79" w:line="256" w:lineRule="auto"/>
              <w:ind w:left="110" w:right="226"/>
              <w:rPr>
                <w:sz w:val="20"/>
              </w:rPr>
            </w:pPr>
            <w:r>
              <w:rPr>
                <w:sz w:val="20"/>
              </w:rPr>
              <w:t>Şu durumlarda saçınızı boyamayınız.</w:t>
            </w:r>
          </w:p>
        </w:tc>
      </w:tr>
      <w:tr w:rsidR="00B52DCC" w14:paraId="3F6B25AE" w14:textId="77777777">
        <w:trPr>
          <w:trHeight w:val="894"/>
        </w:trPr>
        <w:tc>
          <w:tcPr>
            <w:tcW w:w="1416" w:type="dxa"/>
            <w:vMerge/>
            <w:tcBorders>
              <w:top w:val="nil"/>
            </w:tcBorders>
          </w:tcPr>
          <w:p w14:paraId="125AD2F9" w14:textId="77777777" w:rsidR="00B52DCC" w:rsidRDefault="00B52DCC">
            <w:pPr>
              <w:rPr>
                <w:sz w:val="2"/>
                <w:szCs w:val="2"/>
              </w:rPr>
            </w:pPr>
          </w:p>
        </w:tc>
        <w:tc>
          <w:tcPr>
            <w:tcW w:w="1984" w:type="dxa"/>
            <w:vMerge/>
            <w:tcBorders>
              <w:top w:val="nil"/>
            </w:tcBorders>
          </w:tcPr>
          <w:p w14:paraId="415C5D85" w14:textId="77777777" w:rsidR="00B52DCC" w:rsidRDefault="00B52DCC">
            <w:pPr>
              <w:rPr>
                <w:sz w:val="2"/>
                <w:szCs w:val="2"/>
              </w:rPr>
            </w:pPr>
          </w:p>
        </w:tc>
        <w:tc>
          <w:tcPr>
            <w:tcW w:w="1704" w:type="dxa"/>
            <w:vMerge/>
            <w:tcBorders>
              <w:top w:val="nil"/>
            </w:tcBorders>
          </w:tcPr>
          <w:p w14:paraId="0F7C8099" w14:textId="77777777" w:rsidR="00B52DCC" w:rsidRDefault="00B52DCC">
            <w:pPr>
              <w:rPr>
                <w:sz w:val="2"/>
                <w:szCs w:val="2"/>
              </w:rPr>
            </w:pPr>
          </w:p>
        </w:tc>
        <w:tc>
          <w:tcPr>
            <w:tcW w:w="993" w:type="dxa"/>
            <w:vMerge/>
            <w:tcBorders>
              <w:top w:val="nil"/>
            </w:tcBorders>
          </w:tcPr>
          <w:p w14:paraId="365E39C9" w14:textId="77777777" w:rsidR="00B52DCC" w:rsidRDefault="00B52DCC">
            <w:pPr>
              <w:rPr>
                <w:sz w:val="2"/>
                <w:szCs w:val="2"/>
              </w:rPr>
            </w:pPr>
          </w:p>
        </w:tc>
        <w:tc>
          <w:tcPr>
            <w:tcW w:w="991" w:type="dxa"/>
            <w:vMerge/>
            <w:tcBorders>
              <w:top w:val="nil"/>
            </w:tcBorders>
          </w:tcPr>
          <w:p w14:paraId="57DBA371" w14:textId="77777777" w:rsidR="00B52DCC" w:rsidRDefault="00B52DCC">
            <w:pPr>
              <w:rPr>
                <w:sz w:val="2"/>
                <w:szCs w:val="2"/>
              </w:rPr>
            </w:pPr>
          </w:p>
        </w:tc>
        <w:tc>
          <w:tcPr>
            <w:tcW w:w="1709" w:type="dxa"/>
            <w:tcBorders>
              <w:top w:val="nil"/>
              <w:bottom w:val="nil"/>
            </w:tcBorders>
          </w:tcPr>
          <w:p w14:paraId="201A1493" w14:textId="77777777" w:rsidR="00B52DCC" w:rsidRDefault="00B52DCC">
            <w:pPr>
              <w:pStyle w:val="TableParagraph"/>
              <w:rPr>
                <w:sz w:val="18"/>
              </w:rPr>
            </w:pPr>
          </w:p>
        </w:tc>
        <w:tc>
          <w:tcPr>
            <w:tcW w:w="1700" w:type="dxa"/>
            <w:tcBorders>
              <w:top w:val="nil"/>
              <w:bottom w:val="nil"/>
            </w:tcBorders>
          </w:tcPr>
          <w:p w14:paraId="2393FBCF" w14:textId="77777777" w:rsidR="00B52DCC" w:rsidRDefault="00B52DCC">
            <w:pPr>
              <w:pStyle w:val="TableParagraph"/>
              <w:rPr>
                <w:sz w:val="18"/>
              </w:rPr>
            </w:pPr>
          </w:p>
        </w:tc>
        <w:tc>
          <w:tcPr>
            <w:tcW w:w="2261" w:type="dxa"/>
            <w:tcBorders>
              <w:top w:val="nil"/>
              <w:bottom w:val="nil"/>
            </w:tcBorders>
          </w:tcPr>
          <w:p w14:paraId="7F2FF4B5" w14:textId="77777777" w:rsidR="00B52DCC" w:rsidRDefault="00B52DCC">
            <w:pPr>
              <w:pStyle w:val="TableParagraph"/>
              <w:rPr>
                <w:sz w:val="18"/>
              </w:rPr>
            </w:pPr>
          </w:p>
        </w:tc>
        <w:tc>
          <w:tcPr>
            <w:tcW w:w="2693" w:type="dxa"/>
            <w:tcBorders>
              <w:top w:val="nil"/>
              <w:bottom w:val="nil"/>
            </w:tcBorders>
          </w:tcPr>
          <w:p w14:paraId="6DCBD304" w14:textId="77777777" w:rsidR="00B52DCC" w:rsidRDefault="00916648">
            <w:pPr>
              <w:pStyle w:val="TableParagraph"/>
              <w:spacing w:before="80" w:line="259" w:lineRule="auto"/>
              <w:ind w:left="110" w:right="81"/>
              <w:rPr>
                <w:sz w:val="20"/>
              </w:rPr>
            </w:pPr>
            <w:r>
              <w:rPr>
                <w:sz w:val="20"/>
              </w:rPr>
              <w:t>— Yüzünüzde bir kızarıklık varsa veya saç deriniz hassas, tahriş olmuş ve hasarlı ise,</w:t>
            </w:r>
          </w:p>
        </w:tc>
      </w:tr>
      <w:tr w:rsidR="00B52DCC" w14:paraId="2D66EA02" w14:textId="77777777">
        <w:trPr>
          <w:trHeight w:val="894"/>
        </w:trPr>
        <w:tc>
          <w:tcPr>
            <w:tcW w:w="1416" w:type="dxa"/>
            <w:vMerge/>
            <w:tcBorders>
              <w:top w:val="nil"/>
            </w:tcBorders>
          </w:tcPr>
          <w:p w14:paraId="0C916D57" w14:textId="77777777" w:rsidR="00B52DCC" w:rsidRDefault="00B52DCC">
            <w:pPr>
              <w:rPr>
                <w:sz w:val="2"/>
                <w:szCs w:val="2"/>
              </w:rPr>
            </w:pPr>
          </w:p>
        </w:tc>
        <w:tc>
          <w:tcPr>
            <w:tcW w:w="1984" w:type="dxa"/>
            <w:vMerge/>
            <w:tcBorders>
              <w:top w:val="nil"/>
            </w:tcBorders>
          </w:tcPr>
          <w:p w14:paraId="421C5003" w14:textId="77777777" w:rsidR="00B52DCC" w:rsidRDefault="00B52DCC">
            <w:pPr>
              <w:rPr>
                <w:sz w:val="2"/>
                <w:szCs w:val="2"/>
              </w:rPr>
            </w:pPr>
          </w:p>
        </w:tc>
        <w:tc>
          <w:tcPr>
            <w:tcW w:w="1704" w:type="dxa"/>
            <w:vMerge/>
            <w:tcBorders>
              <w:top w:val="nil"/>
            </w:tcBorders>
          </w:tcPr>
          <w:p w14:paraId="53365FC6" w14:textId="77777777" w:rsidR="00B52DCC" w:rsidRDefault="00B52DCC">
            <w:pPr>
              <w:rPr>
                <w:sz w:val="2"/>
                <w:szCs w:val="2"/>
              </w:rPr>
            </w:pPr>
          </w:p>
        </w:tc>
        <w:tc>
          <w:tcPr>
            <w:tcW w:w="993" w:type="dxa"/>
            <w:vMerge/>
            <w:tcBorders>
              <w:top w:val="nil"/>
            </w:tcBorders>
          </w:tcPr>
          <w:p w14:paraId="68052337" w14:textId="77777777" w:rsidR="00B52DCC" w:rsidRDefault="00B52DCC">
            <w:pPr>
              <w:rPr>
                <w:sz w:val="2"/>
                <w:szCs w:val="2"/>
              </w:rPr>
            </w:pPr>
          </w:p>
        </w:tc>
        <w:tc>
          <w:tcPr>
            <w:tcW w:w="991" w:type="dxa"/>
            <w:vMerge/>
            <w:tcBorders>
              <w:top w:val="nil"/>
            </w:tcBorders>
          </w:tcPr>
          <w:p w14:paraId="2824F197" w14:textId="77777777" w:rsidR="00B52DCC" w:rsidRDefault="00B52DCC">
            <w:pPr>
              <w:rPr>
                <w:sz w:val="2"/>
                <w:szCs w:val="2"/>
              </w:rPr>
            </w:pPr>
          </w:p>
        </w:tc>
        <w:tc>
          <w:tcPr>
            <w:tcW w:w="1709" w:type="dxa"/>
            <w:tcBorders>
              <w:top w:val="nil"/>
              <w:bottom w:val="nil"/>
            </w:tcBorders>
          </w:tcPr>
          <w:p w14:paraId="2C54E3F5" w14:textId="77777777" w:rsidR="00B52DCC" w:rsidRDefault="00B52DCC">
            <w:pPr>
              <w:pStyle w:val="TableParagraph"/>
              <w:rPr>
                <w:sz w:val="18"/>
              </w:rPr>
            </w:pPr>
          </w:p>
        </w:tc>
        <w:tc>
          <w:tcPr>
            <w:tcW w:w="1700" w:type="dxa"/>
            <w:tcBorders>
              <w:top w:val="nil"/>
              <w:bottom w:val="nil"/>
            </w:tcBorders>
          </w:tcPr>
          <w:p w14:paraId="4FB9E706" w14:textId="77777777" w:rsidR="00B52DCC" w:rsidRDefault="00B52DCC">
            <w:pPr>
              <w:pStyle w:val="TableParagraph"/>
              <w:rPr>
                <w:sz w:val="18"/>
              </w:rPr>
            </w:pPr>
          </w:p>
        </w:tc>
        <w:tc>
          <w:tcPr>
            <w:tcW w:w="2261" w:type="dxa"/>
            <w:tcBorders>
              <w:top w:val="nil"/>
              <w:bottom w:val="nil"/>
            </w:tcBorders>
          </w:tcPr>
          <w:p w14:paraId="29E0B3C9" w14:textId="77777777" w:rsidR="00B52DCC" w:rsidRDefault="00B52DCC">
            <w:pPr>
              <w:pStyle w:val="TableParagraph"/>
              <w:rPr>
                <w:sz w:val="18"/>
              </w:rPr>
            </w:pPr>
          </w:p>
        </w:tc>
        <w:tc>
          <w:tcPr>
            <w:tcW w:w="2693" w:type="dxa"/>
            <w:tcBorders>
              <w:top w:val="nil"/>
              <w:bottom w:val="nil"/>
            </w:tcBorders>
          </w:tcPr>
          <w:p w14:paraId="2C5E015C"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67E70ECE" w14:textId="77777777">
        <w:trPr>
          <w:trHeight w:val="1399"/>
        </w:trPr>
        <w:tc>
          <w:tcPr>
            <w:tcW w:w="1416" w:type="dxa"/>
            <w:vMerge/>
            <w:tcBorders>
              <w:top w:val="nil"/>
            </w:tcBorders>
          </w:tcPr>
          <w:p w14:paraId="602C226B" w14:textId="77777777" w:rsidR="00B52DCC" w:rsidRDefault="00B52DCC">
            <w:pPr>
              <w:rPr>
                <w:sz w:val="2"/>
                <w:szCs w:val="2"/>
              </w:rPr>
            </w:pPr>
          </w:p>
        </w:tc>
        <w:tc>
          <w:tcPr>
            <w:tcW w:w="1984" w:type="dxa"/>
            <w:vMerge/>
            <w:tcBorders>
              <w:top w:val="nil"/>
            </w:tcBorders>
          </w:tcPr>
          <w:p w14:paraId="18315EF5" w14:textId="77777777" w:rsidR="00B52DCC" w:rsidRDefault="00B52DCC">
            <w:pPr>
              <w:rPr>
                <w:sz w:val="2"/>
                <w:szCs w:val="2"/>
              </w:rPr>
            </w:pPr>
          </w:p>
        </w:tc>
        <w:tc>
          <w:tcPr>
            <w:tcW w:w="1704" w:type="dxa"/>
            <w:vMerge/>
            <w:tcBorders>
              <w:top w:val="nil"/>
            </w:tcBorders>
          </w:tcPr>
          <w:p w14:paraId="391488B0" w14:textId="77777777" w:rsidR="00B52DCC" w:rsidRDefault="00B52DCC">
            <w:pPr>
              <w:rPr>
                <w:sz w:val="2"/>
                <w:szCs w:val="2"/>
              </w:rPr>
            </w:pPr>
          </w:p>
        </w:tc>
        <w:tc>
          <w:tcPr>
            <w:tcW w:w="993" w:type="dxa"/>
            <w:vMerge/>
            <w:tcBorders>
              <w:top w:val="nil"/>
            </w:tcBorders>
          </w:tcPr>
          <w:p w14:paraId="63CC9DCE" w14:textId="77777777" w:rsidR="00B52DCC" w:rsidRDefault="00B52DCC">
            <w:pPr>
              <w:rPr>
                <w:sz w:val="2"/>
                <w:szCs w:val="2"/>
              </w:rPr>
            </w:pPr>
          </w:p>
        </w:tc>
        <w:tc>
          <w:tcPr>
            <w:tcW w:w="991" w:type="dxa"/>
            <w:vMerge/>
            <w:tcBorders>
              <w:top w:val="nil"/>
            </w:tcBorders>
          </w:tcPr>
          <w:p w14:paraId="3BCEC7D2" w14:textId="77777777" w:rsidR="00B52DCC" w:rsidRDefault="00B52DCC">
            <w:pPr>
              <w:rPr>
                <w:sz w:val="2"/>
                <w:szCs w:val="2"/>
              </w:rPr>
            </w:pPr>
          </w:p>
        </w:tc>
        <w:tc>
          <w:tcPr>
            <w:tcW w:w="1709" w:type="dxa"/>
            <w:tcBorders>
              <w:top w:val="nil"/>
              <w:bottom w:val="nil"/>
            </w:tcBorders>
          </w:tcPr>
          <w:p w14:paraId="06D490EB" w14:textId="77777777" w:rsidR="00B52DCC" w:rsidRDefault="00B52DCC">
            <w:pPr>
              <w:pStyle w:val="TableParagraph"/>
              <w:rPr>
                <w:sz w:val="18"/>
              </w:rPr>
            </w:pPr>
          </w:p>
        </w:tc>
        <w:tc>
          <w:tcPr>
            <w:tcW w:w="1700" w:type="dxa"/>
            <w:tcBorders>
              <w:top w:val="nil"/>
              <w:bottom w:val="nil"/>
            </w:tcBorders>
          </w:tcPr>
          <w:p w14:paraId="23C841BE" w14:textId="77777777" w:rsidR="00B52DCC" w:rsidRDefault="00B52DCC">
            <w:pPr>
              <w:pStyle w:val="TableParagraph"/>
              <w:rPr>
                <w:sz w:val="18"/>
              </w:rPr>
            </w:pPr>
          </w:p>
        </w:tc>
        <w:tc>
          <w:tcPr>
            <w:tcW w:w="2261" w:type="dxa"/>
            <w:tcBorders>
              <w:top w:val="nil"/>
              <w:bottom w:val="nil"/>
            </w:tcBorders>
          </w:tcPr>
          <w:p w14:paraId="548EDC9B" w14:textId="77777777" w:rsidR="00B52DCC" w:rsidRDefault="00B52DCC">
            <w:pPr>
              <w:pStyle w:val="TableParagraph"/>
              <w:rPr>
                <w:sz w:val="18"/>
              </w:rPr>
            </w:pPr>
          </w:p>
        </w:tc>
        <w:tc>
          <w:tcPr>
            <w:tcW w:w="2693" w:type="dxa"/>
            <w:tcBorders>
              <w:top w:val="nil"/>
            </w:tcBorders>
          </w:tcPr>
          <w:p w14:paraId="07B20433" w14:textId="77777777" w:rsidR="00B52DCC" w:rsidRDefault="00916648">
            <w:pPr>
              <w:pStyle w:val="TableParagraph"/>
              <w:spacing w:before="79" w:line="261"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5357BC7E"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3A18D1D3" w14:textId="77777777">
        <w:trPr>
          <w:trHeight w:val="358"/>
        </w:trPr>
        <w:tc>
          <w:tcPr>
            <w:tcW w:w="1416" w:type="dxa"/>
            <w:vMerge/>
            <w:tcBorders>
              <w:top w:val="nil"/>
            </w:tcBorders>
          </w:tcPr>
          <w:p w14:paraId="262FD74B" w14:textId="77777777" w:rsidR="00B52DCC" w:rsidRDefault="00B52DCC">
            <w:pPr>
              <w:rPr>
                <w:sz w:val="2"/>
                <w:szCs w:val="2"/>
              </w:rPr>
            </w:pPr>
          </w:p>
        </w:tc>
        <w:tc>
          <w:tcPr>
            <w:tcW w:w="1984" w:type="dxa"/>
            <w:vMerge/>
            <w:tcBorders>
              <w:top w:val="nil"/>
            </w:tcBorders>
          </w:tcPr>
          <w:p w14:paraId="146325A6" w14:textId="77777777" w:rsidR="00B52DCC" w:rsidRDefault="00B52DCC">
            <w:pPr>
              <w:rPr>
                <w:sz w:val="2"/>
                <w:szCs w:val="2"/>
              </w:rPr>
            </w:pPr>
          </w:p>
        </w:tc>
        <w:tc>
          <w:tcPr>
            <w:tcW w:w="1704" w:type="dxa"/>
            <w:vMerge/>
            <w:tcBorders>
              <w:top w:val="nil"/>
            </w:tcBorders>
          </w:tcPr>
          <w:p w14:paraId="3AA81D22" w14:textId="77777777" w:rsidR="00B52DCC" w:rsidRDefault="00B52DCC">
            <w:pPr>
              <w:rPr>
                <w:sz w:val="2"/>
                <w:szCs w:val="2"/>
              </w:rPr>
            </w:pPr>
          </w:p>
        </w:tc>
        <w:tc>
          <w:tcPr>
            <w:tcW w:w="993" w:type="dxa"/>
            <w:vMerge/>
            <w:tcBorders>
              <w:top w:val="nil"/>
            </w:tcBorders>
          </w:tcPr>
          <w:p w14:paraId="5E72744C" w14:textId="77777777" w:rsidR="00B52DCC" w:rsidRDefault="00B52DCC">
            <w:pPr>
              <w:rPr>
                <w:sz w:val="2"/>
                <w:szCs w:val="2"/>
              </w:rPr>
            </w:pPr>
          </w:p>
        </w:tc>
        <w:tc>
          <w:tcPr>
            <w:tcW w:w="991" w:type="dxa"/>
            <w:vMerge/>
            <w:tcBorders>
              <w:top w:val="nil"/>
            </w:tcBorders>
          </w:tcPr>
          <w:p w14:paraId="67E4645E" w14:textId="77777777" w:rsidR="00B52DCC" w:rsidRDefault="00B52DCC">
            <w:pPr>
              <w:rPr>
                <w:sz w:val="2"/>
                <w:szCs w:val="2"/>
              </w:rPr>
            </w:pPr>
          </w:p>
        </w:tc>
        <w:tc>
          <w:tcPr>
            <w:tcW w:w="1709" w:type="dxa"/>
            <w:tcBorders>
              <w:top w:val="nil"/>
              <w:bottom w:val="nil"/>
            </w:tcBorders>
          </w:tcPr>
          <w:p w14:paraId="3FEB6568" w14:textId="77777777" w:rsidR="00B52DCC" w:rsidRDefault="00B52DCC">
            <w:pPr>
              <w:pStyle w:val="TableParagraph"/>
              <w:rPr>
                <w:sz w:val="18"/>
              </w:rPr>
            </w:pPr>
          </w:p>
        </w:tc>
        <w:tc>
          <w:tcPr>
            <w:tcW w:w="1700" w:type="dxa"/>
            <w:tcBorders>
              <w:top w:val="nil"/>
              <w:bottom w:val="nil"/>
            </w:tcBorders>
          </w:tcPr>
          <w:p w14:paraId="449E18E7" w14:textId="77777777" w:rsidR="00B52DCC" w:rsidRDefault="00B52DCC">
            <w:pPr>
              <w:pStyle w:val="TableParagraph"/>
              <w:rPr>
                <w:sz w:val="18"/>
              </w:rPr>
            </w:pPr>
          </w:p>
        </w:tc>
        <w:tc>
          <w:tcPr>
            <w:tcW w:w="2261" w:type="dxa"/>
            <w:tcBorders>
              <w:top w:val="nil"/>
              <w:bottom w:val="nil"/>
            </w:tcBorders>
          </w:tcPr>
          <w:p w14:paraId="002E32C2" w14:textId="77777777" w:rsidR="00B52DCC" w:rsidRDefault="00916648">
            <w:pPr>
              <w:pStyle w:val="TableParagraph"/>
              <w:spacing w:before="38"/>
              <w:ind w:left="108"/>
              <w:rPr>
                <w:sz w:val="20"/>
              </w:rPr>
            </w:pPr>
            <w:r>
              <w:rPr>
                <w:sz w:val="20"/>
              </w:rPr>
              <w:t>(a), (b) ve (c) için:</w:t>
            </w:r>
          </w:p>
        </w:tc>
        <w:tc>
          <w:tcPr>
            <w:tcW w:w="2693" w:type="dxa"/>
            <w:tcBorders>
              <w:bottom w:val="nil"/>
            </w:tcBorders>
          </w:tcPr>
          <w:p w14:paraId="075DF1FB" w14:textId="77777777" w:rsidR="00B52DCC" w:rsidRDefault="00B52DCC">
            <w:pPr>
              <w:pStyle w:val="TableParagraph"/>
              <w:rPr>
                <w:sz w:val="18"/>
              </w:rPr>
            </w:pPr>
          </w:p>
        </w:tc>
      </w:tr>
      <w:tr w:rsidR="00B52DCC" w14:paraId="05958D3E" w14:textId="77777777">
        <w:trPr>
          <w:trHeight w:val="1099"/>
        </w:trPr>
        <w:tc>
          <w:tcPr>
            <w:tcW w:w="1416" w:type="dxa"/>
            <w:vMerge/>
            <w:tcBorders>
              <w:top w:val="nil"/>
            </w:tcBorders>
          </w:tcPr>
          <w:p w14:paraId="653650E0" w14:textId="77777777" w:rsidR="00B52DCC" w:rsidRDefault="00B52DCC">
            <w:pPr>
              <w:rPr>
                <w:sz w:val="2"/>
                <w:szCs w:val="2"/>
              </w:rPr>
            </w:pPr>
          </w:p>
        </w:tc>
        <w:tc>
          <w:tcPr>
            <w:tcW w:w="1984" w:type="dxa"/>
            <w:vMerge/>
            <w:tcBorders>
              <w:top w:val="nil"/>
            </w:tcBorders>
          </w:tcPr>
          <w:p w14:paraId="6FC98BFF" w14:textId="77777777" w:rsidR="00B52DCC" w:rsidRDefault="00B52DCC">
            <w:pPr>
              <w:rPr>
                <w:sz w:val="2"/>
                <w:szCs w:val="2"/>
              </w:rPr>
            </w:pPr>
          </w:p>
        </w:tc>
        <w:tc>
          <w:tcPr>
            <w:tcW w:w="1704" w:type="dxa"/>
            <w:vMerge/>
            <w:tcBorders>
              <w:top w:val="nil"/>
            </w:tcBorders>
          </w:tcPr>
          <w:p w14:paraId="220CA1AF" w14:textId="77777777" w:rsidR="00B52DCC" w:rsidRDefault="00B52DCC">
            <w:pPr>
              <w:rPr>
                <w:sz w:val="2"/>
                <w:szCs w:val="2"/>
              </w:rPr>
            </w:pPr>
          </w:p>
        </w:tc>
        <w:tc>
          <w:tcPr>
            <w:tcW w:w="993" w:type="dxa"/>
            <w:vMerge/>
            <w:tcBorders>
              <w:top w:val="nil"/>
            </w:tcBorders>
          </w:tcPr>
          <w:p w14:paraId="59A38DB7" w14:textId="77777777" w:rsidR="00B52DCC" w:rsidRDefault="00B52DCC">
            <w:pPr>
              <w:rPr>
                <w:sz w:val="2"/>
                <w:szCs w:val="2"/>
              </w:rPr>
            </w:pPr>
          </w:p>
        </w:tc>
        <w:tc>
          <w:tcPr>
            <w:tcW w:w="991" w:type="dxa"/>
            <w:vMerge/>
            <w:tcBorders>
              <w:top w:val="nil"/>
            </w:tcBorders>
          </w:tcPr>
          <w:p w14:paraId="728088D5" w14:textId="77777777" w:rsidR="00B52DCC" w:rsidRDefault="00B52DCC">
            <w:pPr>
              <w:rPr>
                <w:sz w:val="2"/>
                <w:szCs w:val="2"/>
              </w:rPr>
            </w:pPr>
          </w:p>
        </w:tc>
        <w:tc>
          <w:tcPr>
            <w:tcW w:w="1709" w:type="dxa"/>
            <w:tcBorders>
              <w:top w:val="nil"/>
              <w:bottom w:val="nil"/>
            </w:tcBorders>
          </w:tcPr>
          <w:p w14:paraId="480E4E09" w14:textId="77777777" w:rsidR="00B52DCC" w:rsidRDefault="00B52DCC">
            <w:pPr>
              <w:pStyle w:val="TableParagraph"/>
              <w:rPr>
                <w:sz w:val="18"/>
              </w:rPr>
            </w:pPr>
          </w:p>
        </w:tc>
        <w:tc>
          <w:tcPr>
            <w:tcW w:w="1700" w:type="dxa"/>
            <w:tcBorders>
              <w:top w:val="nil"/>
              <w:bottom w:val="nil"/>
            </w:tcBorders>
          </w:tcPr>
          <w:p w14:paraId="67D49672" w14:textId="77777777" w:rsidR="00B52DCC" w:rsidRDefault="00B52DCC">
            <w:pPr>
              <w:pStyle w:val="TableParagraph"/>
              <w:rPr>
                <w:sz w:val="18"/>
              </w:rPr>
            </w:pPr>
          </w:p>
        </w:tc>
        <w:tc>
          <w:tcPr>
            <w:tcW w:w="2261" w:type="dxa"/>
            <w:tcBorders>
              <w:top w:val="nil"/>
              <w:bottom w:val="nil"/>
            </w:tcBorders>
          </w:tcPr>
          <w:p w14:paraId="619C71D2" w14:textId="77777777" w:rsidR="00B52DCC" w:rsidRDefault="00916648">
            <w:pPr>
              <w:pStyle w:val="TableParagraph"/>
              <w:spacing w:before="80" w:line="256"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tcBorders>
              <w:top w:val="nil"/>
              <w:bottom w:val="nil"/>
            </w:tcBorders>
          </w:tcPr>
          <w:p w14:paraId="49C78065" w14:textId="77777777" w:rsidR="00B52DCC" w:rsidRDefault="00B52DCC">
            <w:pPr>
              <w:pStyle w:val="TableParagraph"/>
              <w:rPr>
                <w:sz w:val="18"/>
              </w:rPr>
            </w:pPr>
          </w:p>
        </w:tc>
      </w:tr>
      <w:tr w:rsidR="00B52DCC" w14:paraId="41ECDEF6" w14:textId="77777777">
        <w:trPr>
          <w:trHeight w:val="2420"/>
        </w:trPr>
        <w:tc>
          <w:tcPr>
            <w:tcW w:w="1416" w:type="dxa"/>
            <w:vMerge/>
            <w:tcBorders>
              <w:top w:val="nil"/>
            </w:tcBorders>
          </w:tcPr>
          <w:p w14:paraId="5558423D" w14:textId="77777777" w:rsidR="00B52DCC" w:rsidRDefault="00B52DCC">
            <w:pPr>
              <w:rPr>
                <w:sz w:val="2"/>
                <w:szCs w:val="2"/>
              </w:rPr>
            </w:pPr>
          </w:p>
        </w:tc>
        <w:tc>
          <w:tcPr>
            <w:tcW w:w="1984" w:type="dxa"/>
            <w:vMerge/>
            <w:tcBorders>
              <w:top w:val="nil"/>
            </w:tcBorders>
          </w:tcPr>
          <w:p w14:paraId="35F1F946" w14:textId="77777777" w:rsidR="00B52DCC" w:rsidRDefault="00B52DCC">
            <w:pPr>
              <w:rPr>
                <w:sz w:val="2"/>
                <w:szCs w:val="2"/>
              </w:rPr>
            </w:pPr>
          </w:p>
        </w:tc>
        <w:tc>
          <w:tcPr>
            <w:tcW w:w="1704" w:type="dxa"/>
            <w:vMerge/>
            <w:tcBorders>
              <w:top w:val="nil"/>
            </w:tcBorders>
          </w:tcPr>
          <w:p w14:paraId="1EF4C77A" w14:textId="77777777" w:rsidR="00B52DCC" w:rsidRDefault="00B52DCC">
            <w:pPr>
              <w:rPr>
                <w:sz w:val="2"/>
                <w:szCs w:val="2"/>
              </w:rPr>
            </w:pPr>
          </w:p>
        </w:tc>
        <w:tc>
          <w:tcPr>
            <w:tcW w:w="993" w:type="dxa"/>
            <w:vMerge/>
            <w:tcBorders>
              <w:top w:val="nil"/>
            </w:tcBorders>
          </w:tcPr>
          <w:p w14:paraId="2F954D04" w14:textId="77777777" w:rsidR="00B52DCC" w:rsidRDefault="00B52DCC">
            <w:pPr>
              <w:rPr>
                <w:sz w:val="2"/>
                <w:szCs w:val="2"/>
              </w:rPr>
            </w:pPr>
          </w:p>
        </w:tc>
        <w:tc>
          <w:tcPr>
            <w:tcW w:w="991" w:type="dxa"/>
            <w:vMerge/>
            <w:tcBorders>
              <w:top w:val="nil"/>
            </w:tcBorders>
          </w:tcPr>
          <w:p w14:paraId="0DB8670D" w14:textId="77777777" w:rsidR="00B52DCC" w:rsidRDefault="00B52DCC">
            <w:pPr>
              <w:rPr>
                <w:sz w:val="2"/>
                <w:szCs w:val="2"/>
              </w:rPr>
            </w:pPr>
          </w:p>
        </w:tc>
        <w:tc>
          <w:tcPr>
            <w:tcW w:w="1709" w:type="dxa"/>
            <w:tcBorders>
              <w:top w:val="nil"/>
            </w:tcBorders>
          </w:tcPr>
          <w:p w14:paraId="765613F8" w14:textId="77777777" w:rsidR="00B52DCC" w:rsidRDefault="00B52DCC">
            <w:pPr>
              <w:pStyle w:val="TableParagraph"/>
            </w:pPr>
          </w:p>
          <w:p w14:paraId="5F48FE6A" w14:textId="77777777" w:rsidR="00B52DCC" w:rsidRDefault="00B52DCC">
            <w:pPr>
              <w:pStyle w:val="TableParagraph"/>
            </w:pPr>
          </w:p>
          <w:p w14:paraId="0E5502F3" w14:textId="77777777" w:rsidR="00B52DCC" w:rsidRDefault="00B52DCC">
            <w:pPr>
              <w:pStyle w:val="TableParagraph"/>
            </w:pPr>
          </w:p>
          <w:p w14:paraId="6E5EE0F7" w14:textId="77777777" w:rsidR="00B52DCC" w:rsidRDefault="00B52DCC">
            <w:pPr>
              <w:pStyle w:val="TableParagraph"/>
            </w:pPr>
          </w:p>
          <w:p w14:paraId="48E968E1"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3D695109" w14:textId="77777777" w:rsidR="00B52DCC" w:rsidRDefault="00B52DCC">
            <w:pPr>
              <w:pStyle w:val="TableParagraph"/>
            </w:pPr>
          </w:p>
          <w:p w14:paraId="0C56A32F" w14:textId="77777777" w:rsidR="00B52DCC" w:rsidRDefault="00B52DCC">
            <w:pPr>
              <w:pStyle w:val="TableParagraph"/>
            </w:pPr>
          </w:p>
          <w:p w14:paraId="72BEFE8A" w14:textId="77777777" w:rsidR="00B52DCC" w:rsidRDefault="00B52DCC">
            <w:pPr>
              <w:pStyle w:val="TableParagraph"/>
            </w:pPr>
          </w:p>
          <w:p w14:paraId="2437E461" w14:textId="77777777" w:rsidR="00B52DCC" w:rsidRDefault="00B52DCC">
            <w:pPr>
              <w:pStyle w:val="TableParagraph"/>
            </w:pPr>
          </w:p>
          <w:p w14:paraId="0F41149D" w14:textId="77777777" w:rsidR="00B52DCC" w:rsidRDefault="00916648">
            <w:pPr>
              <w:pStyle w:val="TableParagraph"/>
              <w:ind w:left="108"/>
              <w:rPr>
                <w:sz w:val="20"/>
              </w:rPr>
            </w:pPr>
            <w:r>
              <w:rPr>
                <w:sz w:val="20"/>
              </w:rPr>
              <w:t>(b) % 0,68</w:t>
            </w:r>
          </w:p>
          <w:p w14:paraId="4EC0876D" w14:textId="77777777" w:rsidR="00B52DCC" w:rsidRDefault="00916648">
            <w:pPr>
              <w:pStyle w:val="TableParagraph"/>
              <w:spacing w:before="17" w:line="261" w:lineRule="auto"/>
              <w:ind w:left="108" w:right="129"/>
              <w:rPr>
                <w:sz w:val="20"/>
              </w:rPr>
            </w:pPr>
            <w:r>
              <w:rPr>
                <w:sz w:val="20"/>
              </w:rPr>
              <w:t>serbest baz olarak (% 1,0</w:t>
            </w:r>
          </w:p>
          <w:p w14:paraId="4B1849DF" w14:textId="77777777" w:rsidR="00B52DCC" w:rsidRDefault="00916648">
            <w:pPr>
              <w:pStyle w:val="TableParagraph"/>
              <w:spacing w:line="261" w:lineRule="auto"/>
              <w:ind w:left="108"/>
              <w:rPr>
                <w:sz w:val="20"/>
              </w:rPr>
            </w:pPr>
            <w:r>
              <w:rPr>
                <w:w w:val="95"/>
                <w:sz w:val="20"/>
              </w:rPr>
              <w:t xml:space="preserve">dihidroklorür </w:t>
            </w:r>
            <w:r>
              <w:rPr>
                <w:sz w:val="20"/>
              </w:rPr>
              <w:t>olarak).</w:t>
            </w:r>
          </w:p>
        </w:tc>
        <w:tc>
          <w:tcPr>
            <w:tcW w:w="2261" w:type="dxa"/>
            <w:tcBorders>
              <w:top w:val="nil"/>
            </w:tcBorders>
          </w:tcPr>
          <w:p w14:paraId="7DD6D1B7" w14:textId="77777777" w:rsidR="00B52DCC" w:rsidRDefault="00B52DCC">
            <w:pPr>
              <w:pStyle w:val="TableParagraph"/>
              <w:spacing w:before="9"/>
              <w:rPr>
                <w:sz w:val="24"/>
              </w:rPr>
            </w:pPr>
          </w:p>
          <w:p w14:paraId="3538544A" w14:textId="77777777" w:rsidR="00B52DCC" w:rsidRDefault="00916648">
            <w:pPr>
              <w:pStyle w:val="TableParagraph"/>
              <w:numPr>
                <w:ilvl w:val="0"/>
                <w:numId w:val="154"/>
              </w:numPr>
              <w:tabs>
                <w:tab w:val="left" w:pos="358"/>
              </w:tabs>
              <w:ind w:firstLine="0"/>
              <w:rPr>
                <w:sz w:val="20"/>
              </w:rPr>
            </w:pPr>
            <w:r>
              <w:rPr>
                <w:sz w:val="20"/>
              </w:rPr>
              <w:t>Maksimum</w:t>
            </w:r>
          </w:p>
          <w:p w14:paraId="4D0669A2" w14:textId="77777777" w:rsidR="00B52DCC" w:rsidRDefault="00916648">
            <w:pPr>
              <w:pStyle w:val="TableParagraph"/>
              <w:spacing w:before="17" w:line="256" w:lineRule="auto"/>
              <w:ind w:left="108" w:right="445"/>
              <w:rPr>
                <w:sz w:val="20"/>
              </w:rPr>
            </w:pPr>
            <w:r>
              <w:rPr>
                <w:sz w:val="20"/>
              </w:rPr>
              <w:t>nitrozamin içeriği 50 μg/kg</w:t>
            </w:r>
          </w:p>
          <w:p w14:paraId="0A0F4206" w14:textId="77777777" w:rsidR="00B52DCC" w:rsidRDefault="00916648">
            <w:pPr>
              <w:pStyle w:val="TableParagraph"/>
              <w:numPr>
                <w:ilvl w:val="0"/>
                <w:numId w:val="154"/>
              </w:numPr>
              <w:tabs>
                <w:tab w:val="left" w:pos="358"/>
              </w:tabs>
              <w:spacing w:before="163" w:line="261"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Borders>
              <w:top w:val="nil"/>
            </w:tcBorders>
          </w:tcPr>
          <w:p w14:paraId="06648F50" w14:textId="77777777" w:rsidR="00B52DCC" w:rsidRDefault="00B52DCC">
            <w:pPr>
              <w:pStyle w:val="TableParagraph"/>
            </w:pPr>
          </w:p>
          <w:p w14:paraId="5ADAAD34" w14:textId="77777777" w:rsidR="00B52DCC" w:rsidRDefault="00B52DCC">
            <w:pPr>
              <w:pStyle w:val="TableParagraph"/>
            </w:pPr>
          </w:p>
          <w:p w14:paraId="12338620" w14:textId="77777777" w:rsidR="00B52DCC" w:rsidRDefault="00B52DCC">
            <w:pPr>
              <w:pStyle w:val="TableParagraph"/>
            </w:pPr>
          </w:p>
          <w:p w14:paraId="5DAD321F" w14:textId="77777777" w:rsidR="00B52DCC" w:rsidRDefault="00B52DCC">
            <w:pPr>
              <w:pStyle w:val="TableParagraph"/>
              <w:rPr>
                <w:sz w:val="18"/>
              </w:rPr>
            </w:pPr>
          </w:p>
          <w:p w14:paraId="5868A773" w14:textId="77777777" w:rsidR="00B52DCC" w:rsidRDefault="00916648">
            <w:pPr>
              <w:pStyle w:val="TableParagraph"/>
              <w:spacing w:line="256" w:lineRule="auto"/>
              <w:ind w:left="110" w:right="226"/>
              <w:rPr>
                <w:sz w:val="20"/>
              </w:rPr>
            </w:pPr>
            <w:r>
              <w:rPr>
                <w:sz w:val="20"/>
              </w:rPr>
              <w:t>(b) Alerjik reaksiyona neden olabilir.</w:t>
            </w:r>
          </w:p>
        </w:tc>
      </w:tr>
    </w:tbl>
    <w:p w14:paraId="37326AB2"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433F4A6" w14:textId="77777777" w:rsidR="00B52DCC" w:rsidRDefault="00916648">
      <w:pPr>
        <w:pStyle w:val="GvdeMetni"/>
        <w:rPr>
          <w:sz w:val="26"/>
        </w:rPr>
      </w:pPr>
      <w:r>
        <w:rPr>
          <w:noProof/>
          <w:lang w:bidi="ar-SA"/>
        </w:rPr>
        <w:drawing>
          <wp:anchor distT="0" distB="0" distL="0" distR="0" simplePos="0" relativeHeight="266769359" behindDoc="1" locked="0" layoutInCell="1" allowOverlap="1" wp14:anchorId="3DC375D5" wp14:editId="0E8C300B">
            <wp:simplePos x="0" y="0"/>
            <wp:positionH relativeFrom="page">
              <wp:posOffset>8761856</wp:posOffset>
            </wp:positionH>
            <wp:positionV relativeFrom="page">
              <wp:posOffset>1998985</wp:posOffset>
            </wp:positionV>
            <wp:extent cx="356340" cy="332636"/>
            <wp:effectExtent l="0" t="0" r="0" b="0"/>
            <wp:wrapNone/>
            <wp:docPr id="4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1DBAB59" w14:textId="77777777">
        <w:trPr>
          <w:trHeight w:val="8334"/>
        </w:trPr>
        <w:tc>
          <w:tcPr>
            <w:tcW w:w="1416" w:type="dxa"/>
          </w:tcPr>
          <w:p w14:paraId="783D50CE" w14:textId="77777777" w:rsidR="00B52DCC" w:rsidRDefault="00B52DCC">
            <w:pPr>
              <w:pStyle w:val="TableParagraph"/>
              <w:rPr>
                <w:sz w:val="18"/>
              </w:rPr>
            </w:pPr>
          </w:p>
        </w:tc>
        <w:tc>
          <w:tcPr>
            <w:tcW w:w="1984" w:type="dxa"/>
          </w:tcPr>
          <w:p w14:paraId="6351DA22" w14:textId="77777777" w:rsidR="00B52DCC" w:rsidRDefault="00B52DCC">
            <w:pPr>
              <w:pStyle w:val="TableParagraph"/>
              <w:rPr>
                <w:sz w:val="18"/>
              </w:rPr>
            </w:pPr>
          </w:p>
        </w:tc>
        <w:tc>
          <w:tcPr>
            <w:tcW w:w="1704" w:type="dxa"/>
          </w:tcPr>
          <w:p w14:paraId="562A2863" w14:textId="77777777" w:rsidR="00B52DCC" w:rsidRDefault="00B52DCC">
            <w:pPr>
              <w:pStyle w:val="TableParagraph"/>
              <w:rPr>
                <w:sz w:val="18"/>
              </w:rPr>
            </w:pPr>
          </w:p>
        </w:tc>
        <w:tc>
          <w:tcPr>
            <w:tcW w:w="993" w:type="dxa"/>
          </w:tcPr>
          <w:p w14:paraId="2A5C363B" w14:textId="77777777" w:rsidR="00B52DCC" w:rsidRDefault="00B52DCC">
            <w:pPr>
              <w:pStyle w:val="TableParagraph"/>
              <w:rPr>
                <w:sz w:val="18"/>
              </w:rPr>
            </w:pPr>
          </w:p>
        </w:tc>
        <w:tc>
          <w:tcPr>
            <w:tcW w:w="991" w:type="dxa"/>
          </w:tcPr>
          <w:p w14:paraId="2E994E3A" w14:textId="77777777" w:rsidR="00B52DCC" w:rsidRDefault="00B52DCC">
            <w:pPr>
              <w:pStyle w:val="TableParagraph"/>
              <w:rPr>
                <w:sz w:val="18"/>
              </w:rPr>
            </w:pPr>
          </w:p>
        </w:tc>
        <w:tc>
          <w:tcPr>
            <w:tcW w:w="1709" w:type="dxa"/>
          </w:tcPr>
          <w:p w14:paraId="4A5AC3E9" w14:textId="77777777" w:rsidR="00B52DCC" w:rsidRDefault="00916648">
            <w:pPr>
              <w:pStyle w:val="TableParagraph"/>
              <w:spacing w:line="256" w:lineRule="auto"/>
              <w:ind w:left="108"/>
              <w:rPr>
                <w:sz w:val="20"/>
              </w:rPr>
            </w:pPr>
            <w:r>
              <w:rPr>
                <w:sz w:val="20"/>
              </w:rPr>
              <w:t>(c) Kirpik boyama amaçlı ürünler</w:t>
            </w:r>
          </w:p>
        </w:tc>
        <w:tc>
          <w:tcPr>
            <w:tcW w:w="1700" w:type="dxa"/>
          </w:tcPr>
          <w:p w14:paraId="171AAE5E" w14:textId="77777777" w:rsidR="00B52DCC" w:rsidRDefault="00B52DCC">
            <w:pPr>
              <w:pStyle w:val="TableParagraph"/>
              <w:rPr>
                <w:sz w:val="18"/>
              </w:rPr>
            </w:pPr>
          </w:p>
        </w:tc>
        <w:tc>
          <w:tcPr>
            <w:tcW w:w="2261" w:type="dxa"/>
          </w:tcPr>
          <w:p w14:paraId="75A01520" w14:textId="77777777" w:rsidR="00B52DCC" w:rsidRDefault="00916648">
            <w:pPr>
              <w:pStyle w:val="TableParagraph"/>
              <w:spacing w:line="256" w:lineRule="auto"/>
              <w:ind w:left="108"/>
              <w:rPr>
                <w:sz w:val="20"/>
              </w:rPr>
            </w:pPr>
            <w:r>
              <w:rPr>
                <w:sz w:val="20"/>
              </w:rPr>
              <w:t>(c) Sadece profesyonel kullanım içindir.</w:t>
            </w:r>
          </w:p>
        </w:tc>
        <w:tc>
          <w:tcPr>
            <w:tcW w:w="2693" w:type="dxa"/>
          </w:tcPr>
          <w:p w14:paraId="195769AF" w14:textId="77777777" w:rsidR="00B52DCC" w:rsidRDefault="00916648">
            <w:pPr>
              <w:pStyle w:val="TableParagraph"/>
              <w:spacing w:line="256" w:lineRule="auto"/>
              <w:ind w:left="110" w:right="638"/>
              <w:rPr>
                <w:sz w:val="20"/>
              </w:rPr>
            </w:pPr>
            <w:r>
              <w:rPr>
                <w:sz w:val="20"/>
              </w:rPr>
              <w:t>(c) Aşağıdakiler</w:t>
            </w:r>
            <w:r>
              <w:rPr>
                <w:spacing w:val="-18"/>
                <w:sz w:val="20"/>
              </w:rPr>
              <w:t xml:space="preserve"> </w:t>
            </w:r>
            <w:r>
              <w:rPr>
                <w:sz w:val="20"/>
              </w:rPr>
              <w:t>etikette belirtilmelidir:</w:t>
            </w:r>
          </w:p>
          <w:p w14:paraId="497E1832"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057303CB" w14:textId="77777777" w:rsidR="00B52DCC" w:rsidRDefault="00916648">
            <w:pPr>
              <w:pStyle w:val="TableParagraph"/>
              <w:spacing w:before="178" w:line="261" w:lineRule="auto"/>
              <w:ind w:left="110" w:right="152"/>
              <w:rPr>
                <w:sz w:val="20"/>
              </w:rPr>
            </w:pPr>
            <w:r>
              <w:rPr>
                <w:sz w:val="20"/>
              </w:rPr>
              <w:t>“Sadece profesyonel</w:t>
            </w:r>
            <w:r>
              <w:rPr>
                <w:spacing w:val="-10"/>
                <w:sz w:val="20"/>
              </w:rPr>
              <w:t xml:space="preserve"> </w:t>
            </w:r>
            <w:r>
              <w:rPr>
                <w:sz w:val="20"/>
              </w:rPr>
              <w:t>kullanım içindir.”</w:t>
            </w:r>
          </w:p>
          <w:p w14:paraId="28653D1E" w14:textId="77777777" w:rsidR="00B52DCC" w:rsidRDefault="00B52DCC">
            <w:pPr>
              <w:pStyle w:val="TableParagraph"/>
            </w:pPr>
          </w:p>
          <w:p w14:paraId="4EE66E7B" w14:textId="77777777" w:rsidR="00B52DCC" w:rsidRDefault="00B52DCC">
            <w:pPr>
              <w:pStyle w:val="TableParagraph"/>
              <w:spacing w:before="7"/>
              <w:rPr>
                <w:sz w:val="23"/>
              </w:rPr>
            </w:pPr>
          </w:p>
          <w:p w14:paraId="79294291" w14:textId="77777777" w:rsidR="00B52DCC" w:rsidRDefault="00916648">
            <w:pPr>
              <w:pStyle w:val="TableParagraph"/>
              <w:tabs>
                <w:tab w:val="left" w:pos="967"/>
              </w:tabs>
              <w:spacing w:line="256" w:lineRule="auto"/>
              <w:ind w:left="110" w:right="409" w:firstLine="50"/>
              <w:jc w:val="both"/>
              <w:rPr>
                <w:sz w:val="20"/>
              </w:rPr>
            </w:pPr>
            <w:r>
              <w:rPr>
                <w:sz w:val="20"/>
              </w:rPr>
              <w:t>“</w:t>
            </w:r>
            <w:r>
              <w:rPr>
                <w:sz w:val="20"/>
              </w:rPr>
              <w:tab/>
              <w:t>Bu ürün şiddetli alerjik reaksiyonlara</w:t>
            </w:r>
            <w:r>
              <w:rPr>
                <w:spacing w:val="-12"/>
                <w:sz w:val="20"/>
              </w:rPr>
              <w:t xml:space="preserve"> </w:t>
            </w:r>
            <w:r>
              <w:rPr>
                <w:sz w:val="20"/>
              </w:rPr>
              <w:t>neden olabilir.</w:t>
            </w:r>
          </w:p>
          <w:p w14:paraId="3EEBA55E"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p w14:paraId="7133E82E"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6F5F0F2A"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2CD5B22C" w14:textId="77777777" w:rsidR="00B52DCC" w:rsidRDefault="00B52DCC">
            <w:pPr>
              <w:pStyle w:val="TableParagraph"/>
            </w:pPr>
          </w:p>
          <w:p w14:paraId="1D211BD3" w14:textId="77777777" w:rsidR="00B52DCC" w:rsidRDefault="00B52DCC">
            <w:pPr>
              <w:pStyle w:val="TableParagraph"/>
              <w:spacing w:before="10"/>
              <w:rPr>
                <w:sz w:val="27"/>
              </w:rPr>
            </w:pPr>
          </w:p>
          <w:p w14:paraId="1A353F54" w14:textId="77777777" w:rsidR="00B52DCC" w:rsidRDefault="00916648">
            <w:pPr>
              <w:pStyle w:val="TableParagraph"/>
              <w:spacing w:line="259" w:lineRule="auto"/>
              <w:ind w:left="110" w:right="404" w:firstLine="50"/>
              <w:rPr>
                <w:sz w:val="20"/>
              </w:rPr>
            </w:pPr>
            <w:r>
              <w:rPr>
                <w:sz w:val="20"/>
              </w:rPr>
              <w:t>Şu durumlarda tüketicinin kirpikleri</w:t>
            </w:r>
            <w:r>
              <w:rPr>
                <w:spacing w:val="-12"/>
                <w:sz w:val="20"/>
              </w:rPr>
              <w:t xml:space="preserve"> </w:t>
            </w:r>
            <w:r>
              <w:rPr>
                <w:sz w:val="20"/>
              </w:rPr>
              <w:t>boyanmamalıdır:</w:t>
            </w:r>
          </w:p>
          <w:p w14:paraId="07CB2C8C" w14:textId="77777777" w:rsidR="00B52DCC" w:rsidRDefault="00916648">
            <w:pPr>
              <w:pStyle w:val="TableParagraph"/>
              <w:numPr>
                <w:ilvl w:val="0"/>
                <w:numId w:val="153"/>
              </w:numPr>
              <w:tabs>
                <w:tab w:val="left" w:pos="360"/>
              </w:tabs>
              <w:spacing w:before="159"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5"/>
                <w:sz w:val="20"/>
              </w:rPr>
              <w:t xml:space="preserve"> </w:t>
            </w:r>
            <w:r>
              <w:rPr>
                <w:sz w:val="20"/>
              </w:rPr>
              <w:t>ise,</w:t>
            </w:r>
          </w:p>
          <w:p w14:paraId="18789EB9" w14:textId="77777777" w:rsidR="00B52DCC" w:rsidRDefault="00916648">
            <w:pPr>
              <w:pStyle w:val="TableParagraph"/>
              <w:numPr>
                <w:ilvl w:val="0"/>
                <w:numId w:val="153"/>
              </w:numPr>
              <w:tabs>
                <w:tab w:val="left" w:pos="360"/>
              </w:tabs>
              <w:spacing w:before="159" w:line="256"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666DEAF5" w14:textId="77777777" w:rsidR="00B52DCC" w:rsidRDefault="00916648">
            <w:pPr>
              <w:pStyle w:val="TableParagraph"/>
              <w:spacing w:before="5"/>
              <w:ind w:left="110"/>
              <w:rPr>
                <w:sz w:val="20"/>
              </w:rPr>
            </w:pPr>
            <w:r>
              <w:rPr>
                <w:sz w:val="20"/>
              </w:rPr>
              <w:t>reaksiyon yaşanmışsa,</w:t>
            </w:r>
          </w:p>
        </w:tc>
      </w:tr>
    </w:tbl>
    <w:p w14:paraId="03492FDB" w14:textId="77777777" w:rsidR="00B52DCC" w:rsidRDefault="00B52DCC">
      <w:pPr>
        <w:rPr>
          <w:sz w:val="20"/>
        </w:rPr>
        <w:sectPr w:rsidR="00B52DCC">
          <w:pgSz w:w="16840" w:h="11910" w:orient="landscape"/>
          <w:pgMar w:top="1100" w:right="440" w:bottom="280" w:left="580" w:header="708" w:footer="708" w:gutter="0"/>
          <w:cols w:space="708"/>
        </w:sectPr>
      </w:pPr>
    </w:p>
    <w:p w14:paraId="29BD92B7" w14:textId="77777777" w:rsidR="00B52DCC" w:rsidRDefault="00916648">
      <w:pPr>
        <w:pStyle w:val="GvdeMetni"/>
        <w:rPr>
          <w:sz w:val="26"/>
        </w:rPr>
      </w:pPr>
      <w:r>
        <w:rPr>
          <w:noProof/>
          <w:lang w:bidi="ar-SA"/>
        </w:rPr>
        <w:drawing>
          <wp:anchor distT="0" distB="0" distL="0" distR="0" simplePos="0" relativeHeight="266769383" behindDoc="1" locked="0" layoutInCell="1" allowOverlap="1" wp14:anchorId="331BCA4C" wp14:editId="4C2C9735">
            <wp:simplePos x="0" y="0"/>
            <wp:positionH relativeFrom="page">
              <wp:posOffset>8761856</wp:posOffset>
            </wp:positionH>
            <wp:positionV relativeFrom="page">
              <wp:posOffset>4147571</wp:posOffset>
            </wp:positionV>
            <wp:extent cx="356340" cy="332636"/>
            <wp:effectExtent l="0" t="0" r="0" b="0"/>
            <wp:wrapNone/>
            <wp:docPr id="4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5AFDD16" w14:textId="77777777">
        <w:trPr>
          <w:trHeight w:val="1970"/>
        </w:trPr>
        <w:tc>
          <w:tcPr>
            <w:tcW w:w="1416" w:type="dxa"/>
          </w:tcPr>
          <w:p w14:paraId="68B24C20" w14:textId="77777777" w:rsidR="00B52DCC" w:rsidRDefault="00B52DCC">
            <w:pPr>
              <w:pStyle w:val="TableParagraph"/>
              <w:rPr>
                <w:sz w:val="18"/>
              </w:rPr>
            </w:pPr>
          </w:p>
        </w:tc>
        <w:tc>
          <w:tcPr>
            <w:tcW w:w="1984" w:type="dxa"/>
          </w:tcPr>
          <w:p w14:paraId="1B1F49B5" w14:textId="77777777" w:rsidR="00B52DCC" w:rsidRDefault="00B52DCC">
            <w:pPr>
              <w:pStyle w:val="TableParagraph"/>
              <w:rPr>
                <w:sz w:val="18"/>
              </w:rPr>
            </w:pPr>
          </w:p>
        </w:tc>
        <w:tc>
          <w:tcPr>
            <w:tcW w:w="1704" w:type="dxa"/>
          </w:tcPr>
          <w:p w14:paraId="1A5B75AE" w14:textId="77777777" w:rsidR="00B52DCC" w:rsidRDefault="00B52DCC">
            <w:pPr>
              <w:pStyle w:val="TableParagraph"/>
              <w:rPr>
                <w:sz w:val="18"/>
              </w:rPr>
            </w:pPr>
          </w:p>
        </w:tc>
        <w:tc>
          <w:tcPr>
            <w:tcW w:w="993" w:type="dxa"/>
          </w:tcPr>
          <w:p w14:paraId="41BE4E48" w14:textId="77777777" w:rsidR="00B52DCC" w:rsidRDefault="00B52DCC">
            <w:pPr>
              <w:pStyle w:val="TableParagraph"/>
              <w:rPr>
                <w:sz w:val="18"/>
              </w:rPr>
            </w:pPr>
          </w:p>
        </w:tc>
        <w:tc>
          <w:tcPr>
            <w:tcW w:w="991" w:type="dxa"/>
          </w:tcPr>
          <w:p w14:paraId="3CCDF13B" w14:textId="77777777" w:rsidR="00B52DCC" w:rsidRDefault="00B52DCC">
            <w:pPr>
              <w:pStyle w:val="TableParagraph"/>
              <w:rPr>
                <w:sz w:val="18"/>
              </w:rPr>
            </w:pPr>
          </w:p>
        </w:tc>
        <w:tc>
          <w:tcPr>
            <w:tcW w:w="1709" w:type="dxa"/>
          </w:tcPr>
          <w:p w14:paraId="43AC2C71" w14:textId="77777777" w:rsidR="00B52DCC" w:rsidRDefault="00B52DCC">
            <w:pPr>
              <w:pStyle w:val="TableParagraph"/>
              <w:rPr>
                <w:sz w:val="18"/>
              </w:rPr>
            </w:pPr>
          </w:p>
        </w:tc>
        <w:tc>
          <w:tcPr>
            <w:tcW w:w="1700" w:type="dxa"/>
          </w:tcPr>
          <w:p w14:paraId="3F31B3E2" w14:textId="77777777" w:rsidR="00B52DCC" w:rsidRDefault="00B52DCC">
            <w:pPr>
              <w:pStyle w:val="TableParagraph"/>
              <w:rPr>
                <w:sz w:val="18"/>
              </w:rPr>
            </w:pPr>
          </w:p>
        </w:tc>
        <w:tc>
          <w:tcPr>
            <w:tcW w:w="2261" w:type="dxa"/>
          </w:tcPr>
          <w:p w14:paraId="70CEADDB" w14:textId="77777777" w:rsidR="00B52DCC" w:rsidRDefault="00B52DCC">
            <w:pPr>
              <w:pStyle w:val="TableParagraph"/>
              <w:rPr>
                <w:sz w:val="18"/>
              </w:rPr>
            </w:pPr>
          </w:p>
        </w:tc>
        <w:tc>
          <w:tcPr>
            <w:tcW w:w="2693" w:type="dxa"/>
          </w:tcPr>
          <w:p w14:paraId="43F092B6" w14:textId="77777777" w:rsidR="00B52DCC" w:rsidRDefault="00916648">
            <w:pPr>
              <w:pStyle w:val="TableParagraph"/>
              <w:spacing w:line="256" w:lineRule="auto"/>
              <w:ind w:left="110" w:right="87"/>
              <w:rPr>
                <w:sz w:val="20"/>
              </w:rPr>
            </w:pPr>
            <w:r>
              <w:rPr>
                <w:sz w:val="20"/>
              </w:rPr>
              <w:t>— Geçici “kara kına” dövmesi nedeniyle daha önce bir</w:t>
            </w:r>
          </w:p>
          <w:p w14:paraId="7F39162C" w14:textId="77777777" w:rsidR="00B52DCC" w:rsidRDefault="00916648">
            <w:pPr>
              <w:pStyle w:val="TableParagraph"/>
              <w:ind w:left="110"/>
              <w:rPr>
                <w:sz w:val="20"/>
              </w:rPr>
            </w:pPr>
            <w:r>
              <w:rPr>
                <w:sz w:val="20"/>
              </w:rPr>
              <w:t>reaksiyon yaşanmışsa.</w:t>
            </w:r>
          </w:p>
          <w:p w14:paraId="4C148FD1" w14:textId="77777777" w:rsidR="00B52DCC" w:rsidRDefault="00B52DCC">
            <w:pPr>
              <w:pStyle w:val="TableParagraph"/>
            </w:pPr>
          </w:p>
          <w:p w14:paraId="4BDE2C40" w14:textId="77777777" w:rsidR="00B52DCC" w:rsidRDefault="00B52DCC">
            <w:pPr>
              <w:pStyle w:val="TableParagraph"/>
              <w:spacing w:before="11"/>
              <w:rPr>
                <w:sz w:val="28"/>
              </w:rPr>
            </w:pPr>
          </w:p>
          <w:p w14:paraId="25547F99" w14:textId="77777777" w:rsidR="00B52DCC" w:rsidRDefault="00916648">
            <w:pPr>
              <w:pStyle w:val="TableParagraph"/>
              <w:spacing w:line="256" w:lineRule="auto"/>
              <w:ind w:left="110" w:right="226"/>
              <w:rPr>
                <w:sz w:val="20"/>
              </w:rPr>
            </w:pPr>
            <w:r>
              <w:rPr>
                <w:sz w:val="20"/>
              </w:rPr>
              <w:t>Ürünün gözle teması halinde derhal durulayınız.”</w:t>
            </w:r>
          </w:p>
        </w:tc>
      </w:tr>
      <w:tr w:rsidR="00B52DCC" w14:paraId="6E768202" w14:textId="77777777">
        <w:trPr>
          <w:trHeight w:val="1633"/>
        </w:trPr>
        <w:tc>
          <w:tcPr>
            <w:tcW w:w="1416" w:type="dxa"/>
          </w:tcPr>
          <w:p w14:paraId="36C159ED" w14:textId="77777777" w:rsidR="00B52DCC" w:rsidRDefault="00916648">
            <w:pPr>
              <w:pStyle w:val="TableParagraph"/>
              <w:spacing w:line="223" w:lineRule="exact"/>
              <w:ind w:left="107"/>
              <w:rPr>
                <w:sz w:val="20"/>
              </w:rPr>
            </w:pPr>
            <w:r>
              <w:rPr>
                <w:sz w:val="20"/>
              </w:rPr>
              <w:t>204</w:t>
            </w:r>
          </w:p>
        </w:tc>
        <w:tc>
          <w:tcPr>
            <w:tcW w:w="1984" w:type="dxa"/>
          </w:tcPr>
          <w:p w14:paraId="32A3B722" w14:textId="77777777" w:rsidR="00B52DCC" w:rsidRDefault="00916648">
            <w:pPr>
              <w:pStyle w:val="TableParagraph"/>
              <w:spacing w:line="259" w:lineRule="auto"/>
              <w:ind w:left="105" w:right="368"/>
              <w:rPr>
                <w:sz w:val="20"/>
              </w:rPr>
            </w:pPr>
            <w:r>
              <w:rPr>
                <w:sz w:val="20"/>
              </w:rPr>
              <w:t>2,3-Dihidro-1H- indol-5,6-diol ve onun hidrobromür tuzu</w:t>
            </w:r>
            <w:r w:rsidRPr="00407460">
              <w:rPr>
                <w:sz w:val="20"/>
                <w:vertAlign w:val="superscript"/>
              </w:rPr>
              <w:t>( 17)</w:t>
            </w:r>
          </w:p>
        </w:tc>
        <w:tc>
          <w:tcPr>
            <w:tcW w:w="1704" w:type="dxa"/>
          </w:tcPr>
          <w:p w14:paraId="4DB56B9E" w14:textId="77777777" w:rsidR="00B52DCC" w:rsidRDefault="00916648">
            <w:pPr>
              <w:pStyle w:val="TableParagraph"/>
              <w:spacing w:line="424" w:lineRule="auto"/>
              <w:ind w:left="106" w:right="251"/>
              <w:rPr>
                <w:sz w:val="20"/>
              </w:rPr>
            </w:pPr>
            <w:r>
              <w:rPr>
                <w:w w:val="95"/>
                <w:sz w:val="20"/>
              </w:rPr>
              <w:t xml:space="preserve">Dihydroxy </w:t>
            </w:r>
            <w:r>
              <w:rPr>
                <w:sz w:val="20"/>
              </w:rPr>
              <w:t xml:space="preserve">indoline </w:t>
            </w:r>
            <w:r>
              <w:rPr>
                <w:w w:val="95"/>
                <w:sz w:val="20"/>
              </w:rPr>
              <w:t>Dihydroxy</w:t>
            </w:r>
          </w:p>
          <w:p w14:paraId="43EE6530" w14:textId="77777777" w:rsidR="00B52DCC" w:rsidRDefault="00916648">
            <w:pPr>
              <w:pStyle w:val="TableParagraph"/>
              <w:ind w:left="156"/>
              <w:rPr>
                <w:sz w:val="20"/>
              </w:rPr>
            </w:pPr>
            <w:r>
              <w:rPr>
                <w:sz w:val="20"/>
              </w:rPr>
              <w:t>indoline HBr</w:t>
            </w:r>
          </w:p>
        </w:tc>
        <w:tc>
          <w:tcPr>
            <w:tcW w:w="993" w:type="dxa"/>
          </w:tcPr>
          <w:p w14:paraId="2BACC5A5" w14:textId="77777777" w:rsidR="00B52DCC" w:rsidRDefault="00916648">
            <w:pPr>
              <w:pStyle w:val="TableParagraph"/>
              <w:spacing w:line="223" w:lineRule="exact"/>
              <w:ind w:left="107"/>
              <w:rPr>
                <w:sz w:val="20"/>
              </w:rPr>
            </w:pPr>
            <w:r>
              <w:rPr>
                <w:sz w:val="20"/>
              </w:rPr>
              <w:t>29539-</w:t>
            </w:r>
          </w:p>
          <w:p w14:paraId="1E27114D" w14:textId="77777777" w:rsidR="00B52DCC" w:rsidRDefault="00916648">
            <w:pPr>
              <w:pStyle w:val="TableParagraph"/>
              <w:spacing w:before="19"/>
              <w:ind w:left="107"/>
              <w:rPr>
                <w:sz w:val="20"/>
              </w:rPr>
            </w:pPr>
            <w:r>
              <w:rPr>
                <w:sz w:val="20"/>
              </w:rPr>
              <w:t>03-5/</w:t>
            </w:r>
          </w:p>
          <w:p w14:paraId="5BCF7FF4" w14:textId="77777777" w:rsidR="00B52DCC" w:rsidRDefault="00916648">
            <w:pPr>
              <w:pStyle w:val="TableParagraph"/>
              <w:spacing w:before="178"/>
              <w:ind w:left="107"/>
              <w:rPr>
                <w:sz w:val="20"/>
              </w:rPr>
            </w:pPr>
            <w:r>
              <w:rPr>
                <w:sz w:val="20"/>
              </w:rPr>
              <w:t>138937-</w:t>
            </w:r>
          </w:p>
          <w:p w14:paraId="426C8A55" w14:textId="77777777" w:rsidR="00B52DCC" w:rsidRDefault="00916648">
            <w:pPr>
              <w:pStyle w:val="TableParagraph"/>
              <w:spacing w:before="18"/>
              <w:ind w:left="107"/>
              <w:rPr>
                <w:sz w:val="20"/>
              </w:rPr>
            </w:pPr>
            <w:r>
              <w:rPr>
                <w:sz w:val="20"/>
              </w:rPr>
              <w:t>28-7</w:t>
            </w:r>
          </w:p>
        </w:tc>
        <w:tc>
          <w:tcPr>
            <w:tcW w:w="991" w:type="dxa"/>
          </w:tcPr>
          <w:p w14:paraId="5903BEC9" w14:textId="77777777" w:rsidR="00B52DCC" w:rsidRDefault="00916648">
            <w:pPr>
              <w:pStyle w:val="TableParagraph"/>
              <w:spacing w:line="223" w:lineRule="exact"/>
              <w:ind w:left="107"/>
              <w:rPr>
                <w:sz w:val="20"/>
              </w:rPr>
            </w:pPr>
            <w:r>
              <w:rPr>
                <w:sz w:val="20"/>
              </w:rPr>
              <w:t>— /</w:t>
            </w:r>
          </w:p>
          <w:p w14:paraId="7FBB1209" w14:textId="77777777" w:rsidR="00B52DCC" w:rsidRDefault="00916648">
            <w:pPr>
              <w:pStyle w:val="TableParagraph"/>
              <w:spacing w:before="178"/>
              <w:ind w:left="107"/>
              <w:rPr>
                <w:sz w:val="20"/>
              </w:rPr>
            </w:pPr>
            <w:r>
              <w:rPr>
                <w:sz w:val="20"/>
              </w:rPr>
              <w:t>421-</w:t>
            </w:r>
          </w:p>
          <w:p w14:paraId="46AFEE7C" w14:textId="77777777" w:rsidR="00B52DCC" w:rsidRDefault="00916648">
            <w:pPr>
              <w:pStyle w:val="TableParagraph"/>
              <w:spacing w:before="19"/>
              <w:ind w:left="107"/>
              <w:rPr>
                <w:sz w:val="20"/>
              </w:rPr>
            </w:pPr>
            <w:r>
              <w:rPr>
                <w:sz w:val="20"/>
              </w:rPr>
              <w:t>170-6</w:t>
            </w:r>
          </w:p>
        </w:tc>
        <w:tc>
          <w:tcPr>
            <w:tcW w:w="1709" w:type="dxa"/>
          </w:tcPr>
          <w:p w14:paraId="665CF7C4"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179A098D" w14:textId="77777777" w:rsidR="00B52DCC" w:rsidRDefault="00916648">
            <w:pPr>
              <w:pStyle w:val="TableParagraph"/>
              <w:spacing w:line="223" w:lineRule="exact"/>
              <w:ind w:left="108"/>
              <w:rPr>
                <w:sz w:val="20"/>
              </w:rPr>
            </w:pPr>
            <w:r>
              <w:rPr>
                <w:sz w:val="20"/>
              </w:rPr>
              <w:t>% 2,0</w:t>
            </w:r>
          </w:p>
        </w:tc>
        <w:tc>
          <w:tcPr>
            <w:tcW w:w="2261" w:type="dxa"/>
          </w:tcPr>
          <w:p w14:paraId="0B6D168E" w14:textId="77777777" w:rsidR="00B52DCC" w:rsidRDefault="00B52DCC">
            <w:pPr>
              <w:pStyle w:val="TableParagraph"/>
              <w:rPr>
                <w:sz w:val="18"/>
              </w:rPr>
            </w:pPr>
          </w:p>
        </w:tc>
        <w:tc>
          <w:tcPr>
            <w:tcW w:w="2693" w:type="dxa"/>
          </w:tcPr>
          <w:p w14:paraId="7306FF21" w14:textId="77777777" w:rsidR="00B52DCC" w:rsidRDefault="00916648">
            <w:pPr>
              <w:pStyle w:val="TableParagraph"/>
              <w:spacing w:line="261" w:lineRule="auto"/>
              <w:ind w:left="110" w:right="542"/>
              <w:rPr>
                <w:sz w:val="20"/>
              </w:rPr>
            </w:pPr>
            <w:r>
              <w:rPr>
                <w:sz w:val="20"/>
              </w:rPr>
              <w:t>Alerjik reaksiyona neden olabilir.</w:t>
            </w:r>
          </w:p>
        </w:tc>
      </w:tr>
      <w:tr w:rsidR="00B52DCC" w14:paraId="5FDBAFA2" w14:textId="77777777">
        <w:trPr>
          <w:trHeight w:val="407"/>
        </w:trPr>
        <w:tc>
          <w:tcPr>
            <w:tcW w:w="1416" w:type="dxa"/>
          </w:tcPr>
          <w:p w14:paraId="53666BA7" w14:textId="77777777" w:rsidR="00B52DCC" w:rsidRDefault="00916648">
            <w:pPr>
              <w:pStyle w:val="TableParagraph"/>
              <w:spacing w:line="223" w:lineRule="exact"/>
              <w:ind w:left="107"/>
              <w:rPr>
                <w:sz w:val="20"/>
              </w:rPr>
            </w:pPr>
            <w:r>
              <w:rPr>
                <w:sz w:val="20"/>
              </w:rPr>
              <w:t>205</w:t>
            </w:r>
          </w:p>
        </w:tc>
        <w:tc>
          <w:tcPr>
            <w:tcW w:w="1984" w:type="dxa"/>
          </w:tcPr>
          <w:p w14:paraId="1B3CD949" w14:textId="77777777" w:rsidR="00B52DCC" w:rsidRDefault="00916648">
            <w:pPr>
              <w:pStyle w:val="TableParagraph"/>
              <w:spacing w:line="223" w:lineRule="exact"/>
              <w:ind w:left="105"/>
              <w:rPr>
                <w:sz w:val="20"/>
              </w:rPr>
            </w:pPr>
            <w:r>
              <w:rPr>
                <w:sz w:val="20"/>
              </w:rPr>
              <w:t>219’a bakınız</w:t>
            </w:r>
          </w:p>
        </w:tc>
        <w:tc>
          <w:tcPr>
            <w:tcW w:w="1704" w:type="dxa"/>
          </w:tcPr>
          <w:p w14:paraId="0868836A" w14:textId="77777777" w:rsidR="00B52DCC" w:rsidRDefault="00B52DCC">
            <w:pPr>
              <w:pStyle w:val="TableParagraph"/>
              <w:rPr>
                <w:sz w:val="18"/>
              </w:rPr>
            </w:pPr>
          </w:p>
        </w:tc>
        <w:tc>
          <w:tcPr>
            <w:tcW w:w="993" w:type="dxa"/>
          </w:tcPr>
          <w:p w14:paraId="2C862E55" w14:textId="77777777" w:rsidR="00B52DCC" w:rsidRDefault="00B52DCC">
            <w:pPr>
              <w:pStyle w:val="TableParagraph"/>
              <w:rPr>
                <w:sz w:val="18"/>
              </w:rPr>
            </w:pPr>
          </w:p>
        </w:tc>
        <w:tc>
          <w:tcPr>
            <w:tcW w:w="991" w:type="dxa"/>
          </w:tcPr>
          <w:p w14:paraId="32AC4EE4" w14:textId="77777777" w:rsidR="00B52DCC" w:rsidRDefault="00B52DCC">
            <w:pPr>
              <w:pStyle w:val="TableParagraph"/>
              <w:rPr>
                <w:sz w:val="18"/>
              </w:rPr>
            </w:pPr>
          </w:p>
        </w:tc>
        <w:tc>
          <w:tcPr>
            <w:tcW w:w="1709" w:type="dxa"/>
          </w:tcPr>
          <w:p w14:paraId="175B5CC5" w14:textId="77777777" w:rsidR="00B52DCC" w:rsidRDefault="00B52DCC">
            <w:pPr>
              <w:pStyle w:val="TableParagraph"/>
              <w:rPr>
                <w:sz w:val="18"/>
              </w:rPr>
            </w:pPr>
          </w:p>
        </w:tc>
        <w:tc>
          <w:tcPr>
            <w:tcW w:w="1700" w:type="dxa"/>
          </w:tcPr>
          <w:p w14:paraId="2702A02C" w14:textId="77777777" w:rsidR="00B52DCC" w:rsidRDefault="00B52DCC">
            <w:pPr>
              <w:pStyle w:val="TableParagraph"/>
              <w:rPr>
                <w:sz w:val="18"/>
              </w:rPr>
            </w:pPr>
          </w:p>
        </w:tc>
        <w:tc>
          <w:tcPr>
            <w:tcW w:w="2261" w:type="dxa"/>
          </w:tcPr>
          <w:p w14:paraId="2AC79113" w14:textId="77777777" w:rsidR="00B52DCC" w:rsidRDefault="00B52DCC">
            <w:pPr>
              <w:pStyle w:val="TableParagraph"/>
              <w:rPr>
                <w:sz w:val="18"/>
              </w:rPr>
            </w:pPr>
          </w:p>
        </w:tc>
        <w:tc>
          <w:tcPr>
            <w:tcW w:w="2693" w:type="dxa"/>
          </w:tcPr>
          <w:p w14:paraId="45155E9E" w14:textId="77777777" w:rsidR="00B52DCC" w:rsidRDefault="00B52DCC">
            <w:pPr>
              <w:pStyle w:val="TableParagraph"/>
              <w:rPr>
                <w:sz w:val="18"/>
              </w:rPr>
            </w:pPr>
          </w:p>
        </w:tc>
      </w:tr>
      <w:tr w:rsidR="00B52DCC" w14:paraId="58E5AC41" w14:textId="77777777">
        <w:trPr>
          <w:trHeight w:val="4961"/>
        </w:trPr>
        <w:tc>
          <w:tcPr>
            <w:tcW w:w="1416" w:type="dxa"/>
          </w:tcPr>
          <w:p w14:paraId="09EDCAB2" w14:textId="77777777" w:rsidR="00B52DCC" w:rsidRDefault="00916648">
            <w:pPr>
              <w:pStyle w:val="TableParagraph"/>
              <w:spacing w:line="223" w:lineRule="exact"/>
              <w:ind w:left="107"/>
              <w:rPr>
                <w:sz w:val="20"/>
              </w:rPr>
            </w:pPr>
            <w:r>
              <w:rPr>
                <w:sz w:val="20"/>
              </w:rPr>
              <w:t>206</w:t>
            </w:r>
          </w:p>
        </w:tc>
        <w:tc>
          <w:tcPr>
            <w:tcW w:w="1984" w:type="dxa"/>
          </w:tcPr>
          <w:p w14:paraId="0285D746" w14:textId="77777777" w:rsidR="00B52DCC" w:rsidRDefault="00916648">
            <w:pPr>
              <w:pStyle w:val="TableParagraph"/>
              <w:spacing w:line="259" w:lineRule="auto"/>
              <w:ind w:left="105" w:right="143"/>
              <w:rPr>
                <w:sz w:val="20"/>
              </w:rPr>
            </w:pPr>
            <w:r>
              <w:rPr>
                <w:sz w:val="20"/>
              </w:rPr>
              <w:t>3-(2-Hidroksietil)- p- fenilendiamonyum sülfat</w:t>
            </w:r>
          </w:p>
        </w:tc>
        <w:tc>
          <w:tcPr>
            <w:tcW w:w="1704" w:type="dxa"/>
          </w:tcPr>
          <w:p w14:paraId="63A04C47" w14:textId="77777777" w:rsidR="00B52DCC" w:rsidRDefault="00916648">
            <w:pPr>
              <w:pStyle w:val="TableParagraph"/>
              <w:spacing w:line="223" w:lineRule="exact"/>
              <w:ind w:left="106"/>
              <w:rPr>
                <w:sz w:val="20"/>
              </w:rPr>
            </w:pPr>
            <w:r>
              <w:rPr>
                <w:sz w:val="20"/>
              </w:rPr>
              <w:t>Hydroxyethyl-</w:t>
            </w:r>
          </w:p>
          <w:p w14:paraId="179B3450" w14:textId="77777777" w:rsidR="00B52DCC" w:rsidRDefault="00916648">
            <w:pPr>
              <w:pStyle w:val="TableParagraph"/>
              <w:spacing w:before="178" w:line="256" w:lineRule="auto"/>
              <w:ind w:left="106" w:right="251"/>
              <w:rPr>
                <w:sz w:val="20"/>
              </w:rPr>
            </w:pPr>
            <w:r>
              <w:rPr>
                <w:sz w:val="20"/>
              </w:rPr>
              <w:t xml:space="preserve">p-Phenylene- diamine </w:t>
            </w:r>
            <w:r>
              <w:rPr>
                <w:spacing w:val="-3"/>
                <w:sz w:val="20"/>
              </w:rPr>
              <w:t>Sulfate</w:t>
            </w:r>
          </w:p>
        </w:tc>
        <w:tc>
          <w:tcPr>
            <w:tcW w:w="993" w:type="dxa"/>
          </w:tcPr>
          <w:p w14:paraId="3832967D" w14:textId="77777777" w:rsidR="00B52DCC" w:rsidRDefault="00916648">
            <w:pPr>
              <w:pStyle w:val="TableParagraph"/>
              <w:spacing w:line="223" w:lineRule="exact"/>
              <w:ind w:left="107"/>
              <w:rPr>
                <w:sz w:val="20"/>
              </w:rPr>
            </w:pPr>
            <w:r>
              <w:rPr>
                <w:sz w:val="20"/>
              </w:rPr>
              <w:t>93841-</w:t>
            </w:r>
          </w:p>
          <w:p w14:paraId="07C40072" w14:textId="77777777" w:rsidR="00B52DCC" w:rsidRDefault="00916648">
            <w:pPr>
              <w:pStyle w:val="TableParagraph"/>
              <w:spacing w:before="17"/>
              <w:ind w:left="107"/>
              <w:rPr>
                <w:sz w:val="20"/>
              </w:rPr>
            </w:pPr>
            <w:r>
              <w:rPr>
                <w:sz w:val="20"/>
              </w:rPr>
              <w:t>25-9</w:t>
            </w:r>
          </w:p>
        </w:tc>
        <w:tc>
          <w:tcPr>
            <w:tcW w:w="991" w:type="dxa"/>
          </w:tcPr>
          <w:p w14:paraId="0551D063" w14:textId="77777777" w:rsidR="00B52DCC" w:rsidRDefault="00916648">
            <w:pPr>
              <w:pStyle w:val="TableParagraph"/>
              <w:spacing w:line="223" w:lineRule="exact"/>
              <w:ind w:left="107"/>
              <w:rPr>
                <w:sz w:val="20"/>
              </w:rPr>
            </w:pPr>
            <w:r>
              <w:rPr>
                <w:sz w:val="20"/>
              </w:rPr>
              <w:t>298-995-</w:t>
            </w:r>
          </w:p>
          <w:p w14:paraId="2EB41792" w14:textId="77777777" w:rsidR="00B52DCC" w:rsidRDefault="00916648">
            <w:pPr>
              <w:pStyle w:val="TableParagraph"/>
              <w:spacing w:before="17"/>
              <w:ind w:left="107"/>
              <w:rPr>
                <w:sz w:val="20"/>
              </w:rPr>
            </w:pPr>
            <w:r>
              <w:rPr>
                <w:w w:val="99"/>
                <w:sz w:val="20"/>
              </w:rPr>
              <w:t>1</w:t>
            </w:r>
          </w:p>
        </w:tc>
        <w:tc>
          <w:tcPr>
            <w:tcW w:w="1709" w:type="dxa"/>
          </w:tcPr>
          <w:p w14:paraId="4DF8F8F5"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63739C54" w14:textId="77777777" w:rsidR="00B52DCC" w:rsidRDefault="00B52DCC">
            <w:pPr>
              <w:pStyle w:val="TableParagraph"/>
              <w:rPr>
                <w:sz w:val="18"/>
              </w:rPr>
            </w:pPr>
          </w:p>
        </w:tc>
        <w:tc>
          <w:tcPr>
            <w:tcW w:w="2261" w:type="dxa"/>
          </w:tcPr>
          <w:p w14:paraId="65412DBC"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108482BB" w14:textId="77777777" w:rsidR="00B52DCC" w:rsidRDefault="00916648">
            <w:pPr>
              <w:pStyle w:val="TableParagraph"/>
              <w:spacing w:line="256" w:lineRule="auto"/>
              <w:ind w:left="108"/>
              <w:rPr>
                <w:sz w:val="20"/>
              </w:rPr>
            </w:pPr>
            <w:r>
              <w:rPr>
                <w:sz w:val="20"/>
              </w:rPr>
              <w:t>konsantrasyon % 2,0’ı aşmamalıdır (sülfat</w:t>
            </w:r>
          </w:p>
          <w:p w14:paraId="4697F5F5" w14:textId="77777777" w:rsidR="00B52DCC" w:rsidRDefault="00916648">
            <w:pPr>
              <w:pStyle w:val="TableParagraph"/>
              <w:ind w:left="108"/>
              <w:rPr>
                <w:sz w:val="20"/>
              </w:rPr>
            </w:pPr>
            <w:r>
              <w:rPr>
                <w:sz w:val="20"/>
              </w:rPr>
              <w:t>olarak hesaplandığında).</w:t>
            </w:r>
          </w:p>
        </w:tc>
        <w:tc>
          <w:tcPr>
            <w:tcW w:w="2693" w:type="dxa"/>
          </w:tcPr>
          <w:p w14:paraId="4EC3906B"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3F883F99"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68FCAB8B" w14:textId="77777777" w:rsidR="00B52DCC" w:rsidRDefault="00B52DCC">
            <w:pPr>
              <w:pStyle w:val="TableParagraph"/>
            </w:pPr>
          </w:p>
          <w:p w14:paraId="404DE0F7" w14:textId="77777777" w:rsidR="00B52DCC" w:rsidRDefault="00B52DCC">
            <w:pPr>
              <w:pStyle w:val="TableParagraph"/>
              <w:spacing w:before="7"/>
              <w:rPr>
                <w:sz w:val="25"/>
              </w:rPr>
            </w:pPr>
          </w:p>
          <w:p w14:paraId="06BC4C09" w14:textId="77777777" w:rsidR="00B52DCC" w:rsidRDefault="00916648">
            <w:pPr>
              <w:pStyle w:val="TableParagraph"/>
              <w:ind w:left="160"/>
              <w:rPr>
                <w:sz w:val="20"/>
              </w:rPr>
            </w:pPr>
            <w:r>
              <w:rPr>
                <w:w w:val="99"/>
                <w:sz w:val="20"/>
              </w:rPr>
              <w:t>“</w:t>
            </w:r>
          </w:p>
          <w:p w14:paraId="00BDA2C1" w14:textId="77777777" w:rsidR="00B52DCC" w:rsidRDefault="00916648">
            <w:pPr>
              <w:pStyle w:val="TableParagraph"/>
              <w:spacing w:before="176" w:line="261" w:lineRule="auto"/>
              <w:ind w:left="110" w:right="226"/>
              <w:rPr>
                <w:sz w:val="20"/>
              </w:rPr>
            </w:pPr>
            <w:r>
              <w:rPr>
                <w:sz w:val="20"/>
              </w:rPr>
              <w:t>Saç boyaları şiddetli alerjik reaksiyonlara neden olabilir.</w:t>
            </w:r>
          </w:p>
          <w:p w14:paraId="06198369" w14:textId="77777777" w:rsidR="00B52DCC" w:rsidRDefault="00916648">
            <w:pPr>
              <w:pStyle w:val="TableParagraph"/>
              <w:spacing w:before="156" w:line="259" w:lineRule="auto"/>
              <w:ind w:left="110" w:right="226"/>
              <w:rPr>
                <w:sz w:val="20"/>
              </w:rPr>
            </w:pPr>
            <w:r>
              <w:rPr>
                <w:sz w:val="20"/>
              </w:rPr>
              <w:t>Ürünü kullanmadan önce aşağıdaki hususlara dikkat ediniz.</w:t>
            </w:r>
          </w:p>
          <w:p w14:paraId="1BD2F697" w14:textId="77777777" w:rsidR="00B52DCC" w:rsidRDefault="00916648">
            <w:pPr>
              <w:pStyle w:val="TableParagraph"/>
              <w:spacing w:before="160" w:line="256" w:lineRule="auto"/>
              <w:ind w:left="110" w:right="226"/>
              <w:rPr>
                <w:sz w:val="20"/>
              </w:rPr>
            </w:pPr>
            <w:r>
              <w:rPr>
                <w:sz w:val="20"/>
              </w:rPr>
              <w:t>Bu ürün 16 yaşın altındaki kişilerin kullanımına uygun değildir.</w:t>
            </w:r>
          </w:p>
          <w:p w14:paraId="074ABA9C" w14:textId="77777777" w:rsidR="00B52DCC" w:rsidRDefault="00916648">
            <w:pPr>
              <w:pStyle w:val="TableParagraph"/>
              <w:spacing w:before="167" w:line="256" w:lineRule="auto"/>
              <w:ind w:left="110" w:right="226"/>
              <w:rPr>
                <w:sz w:val="20"/>
              </w:rPr>
            </w:pPr>
            <w:r>
              <w:rPr>
                <w:sz w:val="20"/>
              </w:rPr>
              <w:t>Geçici “kara kına” dövmesi alerji riskini arttırabilir.</w:t>
            </w:r>
          </w:p>
        </w:tc>
      </w:tr>
    </w:tbl>
    <w:p w14:paraId="7E0E16EF"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7D92C4C2" w14:textId="77777777" w:rsidR="00B52DCC" w:rsidRDefault="00916648">
      <w:pPr>
        <w:pStyle w:val="GvdeMetni"/>
        <w:rPr>
          <w:sz w:val="26"/>
        </w:rPr>
      </w:pPr>
      <w:r>
        <w:rPr>
          <w:noProof/>
          <w:lang w:bidi="ar-SA"/>
        </w:rPr>
        <w:drawing>
          <wp:anchor distT="0" distB="0" distL="0" distR="0" simplePos="0" relativeHeight="266769407" behindDoc="1" locked="0" layoutInCell="1" allowOverlap="1" wp14:anchorId="65B19EAC" wp14:editId="6A212531">
            <wp:simplePos x="0" y="0"/>
            <wp:positionH relativeFrom="page">
              <wp:posOffset>8698356</wp:posOffset>
            </wp:positionH>
            <wp:positionV relativeFrom="page">
              <wp:posOffset>3987678</wp:posOffset>
            </wp:positionV>
            <wp:extent cx="356340" cy="332636"/>
            <wp:effectExtent l="0" t="0" r="0" b="0"/>
            <wp:wrapNone/>
            <wp:docPr id="4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EE74F88" w14:textId="77777777">
        <w:trPr>
          <w:trHeight w:val="3780"/>
        </w:trPr>
        <w:tc>
          <w:tcPr>
            <w:tcW w:w="1416" w:type="dxa"/>
          </w:tcPr>
          <w:p w14:paraId="02934316" w14:textId="77777777" w:rsidR="00B52DCC" w:rsidRDefault="00B52DCC">
            <w:pPr>
              <w:pStyle w:val="TableParagraph"/>
              <w:rPr>
                <w:sz w:val="18"/>
              </w:rPr>
            </w:pPr>
          </w:p>
        </w:tc>
        <w:tc>
          <w:tcPr>
            <w:tcW w:w="1984" w:type="dxa"/>
          </w:tcPr>
          <w:p w14:paraId="6681592A" w14:textId="77777777" w:rsidR="00B52DCC" w:rsidRDefault="00B52DCC">
            <w:pPr>
              <w:pStyle w:val="TableParagraph"/>
              <w:rPr>
                <w:sz w:val="18"/>
              </w:rPr>
            </w:pPr>
          </w:p>
        </w:tc>
        <w:tc>
          <w:tcPr>
            <w:tcW w:w="1704" w:type="dxa"/>
          </w:tcPr>
          <w:p w14:paraId="0B46869E" w14:textId="77777777" w:rsidR="00B52DCC" w:rsidRDefault="00B52DCC">
            <w:pPr>
              <w:pStyle w:val="TableParagraph"/>
              <w:rPr>
                <w:sz w:val="18"/>
              </w:rPr>
            </w:pPr>
          </w:p>
        </w:tc>
        <w:tc>
          <w:tcPr>
            <w:tcW w:w="993" w:type="dxa"/>
          </w:tcPr>
          <w:p w14:paraId="2BA70429" w14:textId="77777777" w:rsidR="00B52DCC" w:rsidRDefault="00B52DCC">
            <w:pPr>
              <w:pStyle w:val="TableParagraph"/>
              <w:rPr>
                <w:sz w:val="18"/>
              </w:rPr>
            </w:pPr>
          </w:p>
        </w:tc>
        <w:tc>
          <w:tcPr>
            <w:tcW w:w="991" w:type="dxa"/>
          </w:tcPr>
          <w:p w14:paraId="41576B8A" w14:textId="77777777" w:rsidR="00B52DCC" w:rsidRDefault="00B52DCC">
            <w:pPr>
              <w:pStyle w:val="TableParagraph"/>
              <w:rPr>
                <w:sz w:val="18"/>
              </w:rPr>
            </w:pPr>
          </w:p>
        </w:tc>
        <w:tc>
          <w:tcPr>
            <w:tcW w:w="1709" w:type="dxa"/>
          </w:tcPr>
          <w:p w14:paraId="51C57462" w14:textId="77777777" w:rsidR="00B52DCC" w:rsidRDefault="00B52DCC">
            <w:pPr>
              <w:pStyle w:val="TableParagraph"/>
              <w:rPr>
                <w:sz w:val="18"/>
              </w:rPr>
            </w:pPr>
          </w:p>
        </w:tc>
        <w:tc>
          <w:tcPr>
            <w:tcW w:w="1700" w:type="dxa"/>
          </w:tcPr>
          <w:p w14:paraId="1F0EB8FB" w14:textId="77777777" w:rsidR="00B52DCC" w:rsidRDefault="00B52DCC">
            <w:pPr>
              <w:pStyle w:val="TableParagraph"/>
              <w:rPr>
                <w:sz w:val="18"/>
              </w:rPr>
            </w:pPr>
          </w:p>
        </w:tc>
        <w:tc>
          <w:tcPr>
            <w:tcW w:w="2261" w:type="dxa"/>
          </w:tcPr>
          <w:p w14:paraId="12DB45CF" w14:textId="77777777" w:rsidR="00B52DCC" w:rsidRDefault="00B52DCC">
            <w:pPr>
              <w:pStyle w:val="TableParagraph"/>
              <w:rPr>
                <w:sz w:val="18"/>
              </w:rPr>
            </w:pPr>
          </w:p>
        </w:tc>
        <w:tc>
          <w:tcPr>
            <w:tcW w:w="2693" w:type="dxa"/>
          </w:tcPr>
          <w:p w14:paraId="0111DAC3" w14:textId="77777777" w:rsidR="00B52DCC" w:rsidRDefault="00B52DCC">
            <w:pPr>
              <w:pStyle w:val="TableParagraph"/>
            </w:pPr>
          </w:p>
          <w:p w14:paraId="25022609" w14:textId="77777777" w:rsidR="00B52DCC" w:rsidRDefault="00916648">
            <w:pPr>
              <w:pStyle w:val="TableParagraph"/>
              <w:spacing w:before="150" w:line="256" w:lineRule="auto"/>
              <w:ind w:left="110" w:right="226"/>
              <w:rPr>
                <w:sz w:val="20"/>
              </w:rPr>
            </w:pPr>
            <w:r>
              <w:rPr>
                <w:sz w:val="20"/>
              </w:rPr>
              <w:t>Şu durumlarda saçınızı boyamayınız.</w:t>
            </w:r>
          </w:p>
          <w:p w14:paraId="5E79EDC7" w14:textId="77777777" w:rsidR="00B52DCC" w:rsidRDefault="00916648">
            <w:pPr>
              <w:pStyle w:val="TableParagraph"/>
              <w:numPr>
                <w:ilvl w:val="0"/>
                <w:numId w:val="152"/>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6A3CDB7" w14:textId="77777777" w:rsidR="00B52DCC" w:rsidRDefault="00916648">
            <w:pPr>
              <w:pStyle w:val="TableParagraph"/>
              <w:numPr>
                <w:ilvl w:val="0"/>
                <w:numId w:val="152"/>
              </w:numPr>
              <w:tabs>
                <w:tab w:val="left" w:pos="360"/>
              </w:tabs>
              <w:spacing w:before="161" w:line="259" w:lineRule="auto"/>
              <w:ind w:right="502" w:firstLine="0"/>
              <w:rPr>
                <w:sz w:val="20"/>
              </w:rPr>
            </w:pPr>
            <w:r>
              <w:rPr>
                <w:sz w:val="20"/>
              </w:rPr>
              <w:t xml:space="preserve">Saç boyaları </w:t>
            </w:r>
            <w:r>
              <w:rPr>
                <w:spacing w:val="-3"/>
                <w:sz w:val="20"/>
              </w:rPr>
              <w:t xml:space="preserve">nedeniyle </w:t>
            </w:r>
            <w:r>
              <w:rPr>
                <w:sz w:val="20"/>
              </w:rPr>
              <w:t>daha önce bir reaksiyon yaşanmışsa,</w:t>
            </w:r>
          </w:p>
          <w:p w14:paraId="55179C2D" w14:textId="77777777" w:rsidR="00B52DCC" w:rsidRDefault="00916648">
            <w:pPr>
              <w:pStyle w:val="TableParagraph"/>
              <w:numPr>
                <w:ilvl w:val="0"/>
                <w:numId w:val="152"/>
              </w:numPr>
              <w:tabs>
                <w:tab w:val="left" w:pos="360"/>
              </w:tabs>
              <w:spacing w:before="159"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5CF5B1E"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r w:rsidR="00B52DCC" w14:paraId="10B9EA9C" w14:textId="77777777">
        <w:trPr>
          <w:trHeight w:val="2209"/>
        </w:trPr>
        <w:tc>
          <w:tcPr>
            <w:tcW w:w="1416" w:type="dxa"/>
            <w:vMerge w:val="restart"/>
          </w:tcPr>
          <w:p w14:paraId="0AE3191C" w14:textId="77777777" w:rsidR="00B52DCC" w:rsidRDefault="00B52DCC">
            <w:pPr>
              <w:pStyle w:val="TableParagraph"/>
              <w:rPr>
                <w:sz w:val="18"/>
              </w:rPr>
            </w:pPr>
          </w:p>
        </w:tc>
        <w:tc>
          <w:tcPr>
            <w:tcW w:w="1984" w:type="dxa"/>
            <w:vMerge w:val="restart"/>
          </w:tcPr>
          <w:p w14:paraId="4546EEA9" w14:textId="77777777" w:rsidR="00B52DCC" w:rsidRDefault="00B52DCC">
            <w:pPr>
              <w:pStyle w:val="TableParagraph"/>
              <w:rPr>
                <w:sz w:val="18"/>
              </w:rPr>
            </w:pPr>
          </w:p>
        </w:tc>
        <w:tc>
          <w:tcPr>
            <w:tcW w:w="1704" w:type="dxa"/>
            <w:vMerge w:val="restart"/>
          </w:tcPr>
          <w:p w14:paraId="4D3E98AB" w14:textId="77777777" w:rsidR="00B52DCC" w:rsidRDefault="00B52DCC">
            <w:pPr>
              <w:pStyle w:val="TableParagraph"/>
              <w:rPr>
                <w:sz w:val="18"/>
              </w:rPr>
            </w:pPr>
          </w:p>
        </w:tc>
        <w:tc>
          <w:tcPr>
            <w:tcW w:w="993" w:type="dxa"/>
            <w:vMerge w:val="restart"/>
          </w:tcPr>
          <w:p w14:paraId="7573B8B3" w14:textId="77777777" w:rsidR="00B52DCC" w:rsidRDefault="00B52DCC">
            <w:pPr>
              <w:pStyle w:val="TableParagraph"/>
              <w:rPr>
                <w:sz w:val="18"/>
              </w:rPr>
            </w:pPr>
          </w:p>
        </w:tc>
        <w:tc>
          <w:tcPr>
            <w:tcW w:w="991" w:type="dxa"/>
            <w:vMerge w:val="restart"/>
          </w:tcPr>
          <w:p w14:paraId="7381B066" w14:textId="77777777" w:rsidR="00B52DCC" w:rsidRDefault="00B52DCC">
            <w:pPr>
              <w:pStyle w:val="TableParagraph"/>
              <w:rPr>
                <w:sz w:val="18"/>
              </w:rPr>
            </w:pPr>
          </w:p>
        </w:tc>
        <w:tc>
          <w:tcPr>
            <w:tcW w:w="1709" w:type="dxa"/>
            <w:tcBorders>
              <w:bottom w:val="nil"/>
            </w:tcBorders>
          </w:tcPr>
          <w:p w14:paraId="51591F2E" w14:textId="77777777" w:rsidR="00B52DCC" w:rsidRDefault="00916648">
            <w:pPr>
              <w:pStyle w:val="TableParagraph"/>
              <w:spacing w:line="259" w:lineRule="auto"/>
              <w:ind w:left="108"/>
              <w:rPr>
                <w:sz w:val="20"/>
              </w:rPr>
            </w:pPr>
            <w:r>
              <w:rPr>
                <w:sz w:val="20"/>
              </w:rPr>
              <w:t>(b) Kirpik boyama amaçlı ürünler</w:t>
            </w:r>
          </w:p>
        </w:tc>
        <w:tc>
          <w:tcPr>
            <w:tcW w:w="1700" w:type="dxa"/>
            <w:vMerge w:val="restart"/>
          </w:tcPr>
          <w:p w14:paraId="630E17BA" w14:textId="77777777" w:rsidR="00B52DCC" w:rsidRDefault="00B52DCC">
            <w:pPr>
              <w:pStyle w:val="TableParagraph"/>
              <w:rPr>
                <w:sz w:val="18"/>
              </w:rPr>
            </w:pPr>
          </w:p>
        </w:tc>
        <w:tc>
          <w:tcPr>
            <w:tcW w:w="2261" w:type="dxa"/>
            <w:tcBorders>
              <w:bottom w:val="nil"/>
            </w:tcBorders>
          </w:tcPr>
          <w:p w14:paraId="2EB1299E" w14:textId="77777777" w:rsidR="00B52DCC" w:rsidRDefault="00916648">
            <w:pPr>
              <w:pStyle w:val="TableParagraph"/>
              <w:spacing w:line="259" w:lineRule="auto"/>
              <w:ind w:left="108" w:right="351"/>
              <w:rPr>
                <w:sz w:val="20"/>
              </w:rPr>
            </w:pPr>
            <w:r>
              <w:rPr>
                <w:sz w:val="20"/>
              </w:rPr>
              <w:t>(b)Oksidatif koşullar altında karıştırıldıktan sonra kirpiklere uygulanan maksimum konsantrasyon</w:t>
            </w:r>
            <w:r w:rsidR="00A90C30">
              <w:rPr>
                <w:sz w:val="20"/>
              </w:rPr>
              <w:t xml:space="preserve"> %</w:t>
            </w:r>
            <w:r>
              <w:rPr>
                <w:sz w:val="20"/>
              </w:rPr>
              <w:t xml:space="preserve"> 1,75  (serbest baz olarak</w:t>
            </w:r>
          </w:p>
          <w:p w14:paraId="5D964D37" w14:textId="77777777" w:rsidR="00B52DCC" w:rsidRDefault="00916648">
            <w:pPr>
              <w:pStyle w:val="TableParagraph"/>
              <w:spacing w:line="228" w:lineRule="exact"/>
              <w:ind w:left="108"/>
              <w:rPr>
                <w:sz w:val="20"/>
              </w:rPr>
            </w:pPr>
            <w:r>
              <w:rPr>
                <w:sz w:val="20"/>
              </w:rPr>
              <w:t>hesaplandığında)</w:t>
            </w:r>
          </w:p>
        </w:tc>
        <w:tc>
          <w:tcPr>
            <w:tcW w:w="2693" w:type="dxa"/>
            <w:vMerge w:val="restart"/>
          </w:tcPr>
          <w:p w14:paraId="6A1D275F" w14:textId="77777777" w:rsidR="00B52DCC" w:rsidRDefault="00916648">
            <w:pPr>
              <w:pStyle w:val="TableParagraph"/>
              <w:spacing w:line="259" w:lineRule="auto"/>
              <w:ind w:left="110" w:right="694"/>
              <w:rPr>
                <w:sz w:val="20"/>
              </w:rPr>
            </w:pPr>
            <w:r>
              <w:rPr>
                <w:sz w:val="20"/>
              </w:rPr>
              <w:t>b) Aşağıdakiler</w:t>
            </w:r>
            <w:r>
              <w:rPr>
                <w:spacing w:val="-19"/>
                <w:sz w:val="20"/>
              </w:rPr>
              <w:t xml:space="preserve"> </w:t>
            </w:r>
            <w:r>
              <w:rPr>
                <w:sz w:val="20"/>
              </w:rPr>
              <w:t>etikette belirtilmelidir:</w:t>
            </w:r>
          </w:p>
          <w:p w14:paraId="7B7C5308" w14:textId="77777777" w:rsidR="00B52DCC" w:rsidRDefault="00916648">
            <w:pPr>
              <w:pStyle w:val="TableParagraph"/>
              <w:spacing w:before="154"/>
              <w:ind w:left="110"/>
              <w:rPr>
                <w:sz w:val="20"/>
              </w:rPr>
            </w:pPr>
            <w:r>
              <w:rPr>
                <w:sz w:val="20"/>
              </w:rPr>
              <w:t>Karışım</w:t>
            </w:r>
            <w:r>
              <w:rPr>
                <w:spacing w:val="-7"/>
                <w:sz w:val="20"/>
              </w:rPr>
              <w:t xml:space="preserve"> </w:t>
            </w:r>
            <w:r>
              <w:rPr>
                <w:sz w:val="20"/>
              </w:rPr>
              <w:t>oranı.</w:t>
            </w:r>
          </w:p>
          <w:p w14:paraId="6B8A4CD8" w14:textId="77777777" w:rsidR="00B52DCC" w:rsidRDefault="00B52DCC">
            <w:pPr>
              <w:pStyle w:val="TableParagraph"/>
            </w:pPr>
          </w:p>
          <w:p w14:paraId="33B2ECE3" w14:textId="77777777" w:rsidR="00B52DCC" w:rsidRDefault="00B52DCC">
            <w:pPr>
              <w:pStyle w:val="TableParagraph"/>
              <w:spacing w:before="5"/>
              <w:rPr>
                <w:sz w:val="25"/>
              </w:rPr>
            </w:pPr>
          </w:p>
          <w:p w14:paraId="72368206" w14:textId="77777777" w:rsidR="00B52DCC" w:rsidRDefault="00916648">
            <w:pPr>
              <w:pStyle w:val="TableParagraph"/>
              <w:tabs>
                <w:tab w:val="left" w:pos="818"/>
              </w:tabs>
              <w:spacing w:line="256" w:lineRule="auto"/>
              <w:ind w:left="110" w:right="409" w:firstLine="50"/>
              <w:rPr>
                <w:sz w:val="20"/>
              </w:rPr>
            </w:pPr>
            <w:r>
              <w:rPr>
                <w:sz w:val="20"/>
              </w:rPr>
              <w:t>“</w:t>
            </w:r>
            <w:r>
              <w:rPr>
                <w:sz w:val="20"/>
              </w:rPr>
              <w:tab/>
              <w:t>Bu ürün şiddetli alerjik reaksiyonlara</w:t>
            </w:r>
            <w:r>
              <w:rPr>
                <w:spacing w:val="-12"/>
                <w:sz w:val="20"/>
              </w:rPr>
              <w:t xml:space="preserve"> </w:t>
            </w:r>
            <w:r>
              <w:rPr>
                <w:sz w:val="20"/>
              </w:rPr>
              <w:t>neden olabilir.</w:t>
            </w:r>
          </w:p>
          <w:p w14:paraId="30271DE9"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67B345B0"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63856D2B" w14:textId="77777777" w:rsidR="00B52DCC" w:rsidRDefault="00916648">
            <w:pPr>
              <w:pStyle w:val="TableParagraph"/>
              <w:spacing w:before="160" w:line="259" w:lineRule="auto"/>
              <w:ind w:left="110" w:right="226"/>
              <w:rPr>
                <w:sz w:val="20"/>
              </w:rPr>
            </w:pPr>
            <w:r>
              <w:rPr>
                <w:sz w:val="20"/>
              </w:rPr>
              <w:t>Geçici “kara kına” dövmesi alerji riskini arttırabilir.</w:t>
            </w:r>
          </w:p>
        </w:tc>
      </w:tr>
      <w:tr w:rsidR="00B52DCC" w14:paraId="06ACA0DF" w14:textId="77777777">
        <w:trPr>
          <w:trHeight w:val="2991"/>
        </w:trPr>
        <w:tc>
          <w:tcPr>
            <w:tcW w:w="1416" w:type="dxa"/>
            <w:vMerge/>
            <w:tcBorders>
              <w:top w:val="nil"/>
            </w:tcBorders>
          </w:tcPr>
          <w:p w14:paraId="476A09EF" w14:textId="77777777" w:rsidR="00B52DCC" w:rsidRDefault="00B52DCC">
            <w:pPr>
              <w:rPr>
                <w:sz w:val="2"/>
                <w:szCs w:val="2"/>
              </w:rPr>
            </w:pPr>
          </w:p>
        </w:tc>
        <w:tc>
          <w:tcPr>
            <w:tcW w:w="1984" w:type="dxa"/>
            <w:vMerge/>
            <w:tcBorders>
              <w:top w:val="nil"/>
            </w:tcBorders>
          </w:tcPr>
          <w:p w14:paraId="4A0BF68E" w14:textId="77777777" w:rsidR="00B52DCC" w:rsidRDefault="00B52DCC">
            <w:pPr>
              <w:rPr>
                <w:sz w:val="2"/>
                <w:szCs w:val="2"/>
              </w:rPr>
            </w:pPr>
          </w:p>
        </w:tc>
        <w:tc>
          <w:tcPr>
            <w:tcW w:w="1704" w:type="dxa"/>
            <w:vMerge/>
            <w:tcBorders>
              <w:top w:val="nil"/>
            </w:tcBorders>
          </w:tcPr>
          <w:p w14:paraId="47FE9288" w14:textId="77777777" w:rsidR="00B52DCC" w:rsidRDefault="00B52DCC">
            <w:pPr>
              <w:rPr>
                <w:sz w:val="2"/>
                <w:szCs w:val="2"/>
              </w:rPr>
            </w:pPr>
          </w:p>
        </w:tc>
        <w:tc>
          <w:tcPr>
            <w:tcW w:w="993" w:type="dxa"/>
            <w:vMerge/>
            <w:tcBorders>
              <w:top w:val="nil"/>
            </w:tcBorders>
          </w:tcPr>
          <w:p w14:paraId="0C48494B" w14:textId="77777777" w:rsidR="00B52DCC" w:rsidRDefault="00B52DCC">
            <w:pPr>
              <w:rPr>
                <w:sz w:val="2"/>
                <w:szCs w:val="2"/>
              </w:rPr>
            </w:pPr>
          </w:p>
        </w:tc>
        <w:tc>
          <w:tcPr>
            <w:tcW w:w="991" w:type="dxa"/>
            <w:vMerge/>
            <w:tcBorders>
              <w:top w:val="nil"/>
            </w:tcBorders>
          </w:tcPr>
          <w:p w14:paraId="4C308C93" w14:textId="77777777" w:rsidR="00B52DCC" w:rsidRDefault="00B52DCC">
            <w:pPr>
              <w:rPr>
                <w:sz w:val="2"/>
                <w:szCs w:val="2"/>
              </w:rPr>
            </w:pPr>
          </w:p>
        </w:tc>
        <w:tc>
          <w:tcPr>
            <w:tcW w:w="1709" w:type="dxa"/>
            <w:tcBorders>
              <w:top w:val="nil"/>
            </w:tcBorders>
          </w:tcPr>
          <w:p w14:paraId="7D8DC46E" w14:textId="77777777" w:rsidR="00B52DCC" w:rsidRDefault="00B52DCC">
            <w:pPr>
              <w:pStyle w:val="TableParagraph"/>
              <w:rPr>
                <w:sz w:val="18"/>
              </w:rPr>
            </w:pPr>
          </w:p>
        </w:tc>
        <w:tc>
          <w:tcPr>
            <w:tcW w:w="1700" w:type="dxa"/>
            <w:vMerge/>
            <w:tcBorders>
              <w:top w:val="nil"/>
            </w:tcBorders>
          </w:tcPr>
          <w:p w14:paraId="42B5B8C8" w14:textId="77777777" w:rsidR="00B52DCC" w:rsidRDefault="00B52DCC">
            <w:pPr>
              <w:rPr>
                <w:sz w:val="2"/>
                <w:szCs w:val="2"/>
              </w:rPr>
            </w:pPr>
          </w:p>
        </w:tc>
        <w:tc>
          <w:tcPr>
            <w:tcW w:w="2261" w:type="dxa"/>
            <w:tcBorders>
              <w:top w:val="nil"/>
            </w:tcBorders>
          </w:tcPr>
          <w:p w14:paraId="507E9E35" w14:textId="77777777" w:rsidR="00B52DCC" w:rsidRDefault="00B52DCC">
            <w:pPr>
              <w:pStyle w:val="TableParagraph"/>
            </w:pPr>
          </w:p>
          <w:p w14:paraId="24883105" w14:textId="77777777" w:rsidR="00B52DCC" w:rsidRDefault="00B52DCC">
            <w:pPr>
              <w:pStyle w:val="TableParagraph"/>
              <w:spacing w:before="6"/>
              <w:rPr>
                <w:sz w:val="20"/>
              </w:rPr>
            </w:pPr>
          </w:p>
          <w:p w14:paraId="17CD5786" w14:textId="77777777" w:rsidR="00B52DCC" w:rsidRDefault="00916648">
            <w:pPr>
              <w:pStyle w:val="TableParagraph"/>
              <w:ind w:left="108"/>
              <w:rPr>
                <w:sz w:val="20"/>
              </w:rPr>
            </w:pPr>
            <w:r>
              <w:rPr>
                <w:sz w:val="20"/>
              </w:rPr>
              <w:t>(b) Profesyonel kullanım</w:t>
            </w:r>
          </w:p>
        </w:tc>
        <w:tc>
          <w:tcPr>
            <w:tcW w:w="2693" w:type="dxa"/>
            <w:vMerge/>
            <w:tcBorders>
              <w:top w:val="nil"/>
            </w:tcBorders>
          </w:tcPr>
          <w:p w14:paraId="3BA366D4" w14:textId="77777777" w:rsidR="00B52DCC" w:rsidRDefault="00B52DCC">
            <w:pPr>
              <w:rPr>
                <w:sz w:val="2"/>
                <w:szCs w:val="2"/>
              </w:rPr>
            </w:pPr>
          </w:p>
        </w:tc>
      </w:tr>
    </w:tbl>
    <w:p w14:paraId="27A433ED" w14:textId="77777777" w:rsidR="00B52DCC" w:rsidRDefault="00B52DCC">
      <w:pPr>
        <w:rPr>
          <w:sz w:val="2"/>
          <w:szCs w:val="2"/>
        </w:rPr>
        <w:sectPr w:rsidR="00B52DCC">
          <w:pgSz w:w="16840" w:h="11910" w:orient="landscape"/>
          <w:pgMar w:top="1100" w:right="440" w:bottom="280" w:left="580" w:header="708" w:footer="708" w:gutter="0"/>
          <w:cols w:space="708"/>
        </w:sectPr>
      </w:pPr>
    </w:p>
    <w:p w14:paraId="6168C551" w14:textId="77777777" w:rsidR="00B52DCC" w:rsidRDefault="00916648">
      <w:pPr>
        <w:pStyle w:val="GvdeMetni"/>
        <w:rPr>
          <w:sz w:val="26"/>
        </w:rPr>
      </w:pPr>
      <w:r>
        <w:rPr>
          <w:noProof/>
          <w:lang w:bidi="ar-SA"/>
        </w:rPr>
        <w:drawing>
          <wp:anchor distT="0" distB="0" distL="0" distR="0" simplePos="0" relativeHeight="266769431" behindDoc="1" locked="0" layoutInCell="1" allowOverlap="1" wp14:anchorId="149CBA8B" wp14:editId="5BAD35FE">
            <wp:simplePos x="0" y="0"/>
            <wp:positionH relativeFrom="page">
              <wp:posOffset>8761856</wp:posOffset>
            </wp:positionH>
            <wp:positionV relativeFrom="page">
              <wp:posOffset>5080513</wp:posOffset>
            </wp:positionV>
            <wp:extent cx="356340" cy="332636"/>
            <wp:effectExtent l="0" t="0" r="0" b="0"/>
            <wp:wrapNone/>
            <wp:docPr id="4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74E1C29" w14:textId="77777777">
        <w:trPr>
          <w:trHeight w:val="4685"/>
        </w:trPr>
        <w:tc>
          <w:tcPr>
            <w:tcW w:w="1416" w:type="dxa"/>
          </w:tcPr>
          <w:p w14:paraId="0B669370" w14:textId="77777777" w:rsidR="00B52DCC" w:rsidRDefault="00B52DCC">
            <w:pPr>
              <w:pStyle w:val="TableParagraph"/>
              <w:rPr>
                <w:sz w:val="18"/>
              </w:rPr>
            </w:pPr>
          </w:p>
        </w:tc>
        <w:tc>
          <w:tcPr>
            <w:tcW w:w="1984" w:type="dxa"/>
          </w:tcPr>
          <w:p w14:paraId="7932EF73" w14:textId="77777777" w:rsidR="00B52DCC" w:rsidRDefault="00B52DCC">
            <w:pPr>
              <w:pStyle w:val="TableParagraph"/>
              <w:rPr>
                <w:sz w:val="18"/>
              </w:rPr>
            </w:pPr>
          </w:p>
        </w:tc>
        <w:tc>
          <w:tcPr>
            <w:tcW w:w="1704" w:type="dxa"/>
          </w:tcPr>
          <w:p w14:paraId="3218FEB9" w14:textId="77777777" w:rsidR="00B52DCC" w:rsidRDefault="00B52DCC">
            <w:pPr>
              <w:pStyle w:val="TableParagraph"/>
              <w:rPr>
                <w:sz w:val="18"/>
              </w:rPr>
            </w:pPr>
          </w:p>
        </w:tc>
        <w:tc>
          <w:tcPr>
            <w:tcW w:w="993" w:type="dxa"/>
          </w:tcPr>
          <w:p w14:paraId="03F0C113" w14:textId="77777777" w:rsidR="00B52DCC" w:rsidRDefault="00B52DCC">
            <w:pPr>
              <w:pStyle w:val="TableParagraph"/>
              <w:rPr>
                <w:sz w:val="18"/>
              </w:rPr>
            </w:pPr>
          </w:p>
        </w:tc>
        <w:tc>
          <w:tcPr>
            <w:tcW w:w="991" w:type="dxa"/>
          </w:tcPr>
          <w:p w14:paraId="462B9C6A" w14:textId="77777777" w:rsidR="00B52DCC" w:rsidRDefault="00B52DCC">
            <w:pPr>
              <w:pStyle w:val="TableParagraph"/>
              <w:rPr>
                <w:sz w:val="18"/>
              </w:rPr>
            </w:pPr>
          </w:p>
        </w:tc>
        <w:tc>
          <w:tcPr>
            <w:tcW w:w="1709" w:type="dxa"/>
          </w:tcPr>
          <w:p w14:paraId="121C7649" w14:textId="77777777" w:rsidR="00B52DCC" w:rsidRDefault="00B52DCC">
            <w:pPr>
              <w:pStyle w:val="TableParagraph"/>
              <w:rPr>
                <w:sz w:val="18"/>
              </w:rPr>
            </w:pPr>
          </w:p>
        </w:tc>
        <w:tc>
          <w:tcPr>
            <w:tcW w:w="1700" w:type="dxa"/>
          </w:tcPr>
          <w:p w14:paraId="68F297F2" w14:textId="77777777" w:rsidR="00B52DCC" w:rsidRDefault="00B52DCC">
            <w:pPr>
              <w:pStyle w:val="TableParagraph"/>
              <w:rPr>
                <w:sz w:val="18"/>
              </w:rPr>
            </w:pPr>
          </w:p>
        </w:tc>
        <w:tc>
          <w:tcPr>
            <w:tcW w:w="2261" w:type="dxa"/>
          </w:tcPr>
          <w:p w14:paraId="3DBC1F6B" w14:textId="77777777" w:rsidR="00B52DCC" w:rsidRDefault="00B52DCC">
            <w:pPr>
              <w:pStyle w:val="TableParagraph"/>
              <w:rPr>
                <w:sz w:val="18"/>
              </w:rPr>
            </w:pPr>
          </w:p>
        </w:tc>
        <w:tc>
          <w:tcPr>
            <w:tcW w:w="2693" w:type="dxa"/>
          </w:tcPr>
          <w:p w14:paraId="750E130D" w14:textId="77777777" w:rsidR="00B52DCC" w:rsidRDefault="00916648">
            <w:pPr>
              <w:pStyle w:val="TableParagraph"/>
              <w:spacing w:line="256" w:lineRule="auto"/>
              <w:ind w:left="110" w:right="404"/>
              <w:rPr>
                <w:sz w:val="20"/>
              </w:rPr>
            </w:pPr>
            <w:r>
              <w:rPr>
                <w:sz w:val="20"/>
              </w:rPr>
              <w:t>Şu durumlarda tüketicinin kirpikleri</w:t>
            </w:r>
            <w:r>
              <w:rPr>
                <w:spacing w:val="-12"/>
                <w:sz w:val="20"/>
              </w:rPr>
              <w:t xml:space="preserve"> </w:t>
            </w:r>
            <w:r>
              <w:rPr>
                <w:sz w:val="20"/>
              </w:rPr>
              <w:t>boyanmamalıdır:</w:t>
            </w:r>
          </w:p>
          <w:p w14:paraId="37FDC8FE" w14:textId="77777777" w:rsidR="00B52DCC" w:rsidRDefault="00916648">
            <w:pPr>
              <w:pStyle w:val="TableParagraph"/>
              <w:numPr>
                <w:ilvl w:val="0"/>
                <w:numId w:val="151"/>
              </w:numPr>
              <w:tabs>
                <w:tab w:val="left" w:pos="360"/>
              </w:tabs>
              <w:spacing w:before="158"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1E148813" w14:textId="77777777" w:rsidR="00B52DCC" w:rsidRDefault="00916648">
            <w:pPr>
              <w:pStyle w:val="TableParagraph"/>
              <w:numPr>
                <w:ilvl w:val="0"/>
                <w:numId w:val="151"/>
              </w:numPr>
              <w:tabs>
                <w:tab w:val="left" w:pos="360"/>
              </w:tabs>
              <w:spacing w:before="160" w:line="259" w:lineRule="auto"/>
              <w:ind w:right="325" w:firstLine="0"/>
              <w:rPr>
                <w:sz w:val="20"/>
              </w:rPr>
            </w:pPr>
            <w:r>
              <w:rPr>
                <w:sz w:val="20"/>
              </w:rPr>
              <w:t>Saç ya da kirpik</w:t>
            </w:r>
            <w:r>
              <w:rPr>
                <w:spacing w:val="-11"/>
                <w:sz w:val="20"/>
              </w:rPr>
              <w:t xml:space="preserve"> </w:t>
            </w:r>
            <w:r>
              <w:rPr>
                <w:sz w:val="20"/>
              </w:rPr>
              <w:t>boyaları nedeniyle daha önce</w:t>
            </w:r>
            <w:r>
              <w:rPr>
                <w:spacing w:val="-3"/>
                <w:sz w:val="20"/>
              </w:rPr>
              <w:t xml:space="preserve"> </w:t>
            </w:r>
            <w:r>
              <w:rPr>
                <w:sz w:val="20"/>
              </w:rPr>
              <w:t>bir</w:t>
            </w:r>
          </w:p>
          <w:p w14:paraId="14B5058A" w14:textId="77777777" w:rsidR="00B52DCC" w:rsidRDefault="00916648">
            <w:pPr>
              <w:pStyle w:val="TableParagraph"/>
              <w:spacing w:before="1"/>
              <w:ind w:left="110"/>
              <w:rPr>
                <w:sz w:val="20"/>
              </w:rPr>
            </w:pPr>
            <w:r>
              <w:rPr>
                <w:sz w:val="20"/>
              </w:rPr>
              <w:t>reaksiyon yaşanmışsa,</w:t>
            </w:r>
          </w:p>
          <w:p w14:paraId="7FA2414A" w14:textId="77777777" w:rsidR="00B52DCC" w:rsidRDefault="00916648">
            <w:pPr>
              <w:pStyle w:val="TableParagraph"/>
              <w:numPr>
                <w:ilvl w:val="0"/>
                <w:numId w:val="151"/>
              </w:numPr>
              <w:tabs>
                <w:tab w:val="left" w:pos="360"/>
              </w:tabs>
              <w:spacing w:before="178"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EAFC300" w14:textId="77777777" w:rsidR="00B52DCC" w:rsidRDefault="00916648">
            <w:pPr>
              <w:pStyle w:val="TableParagraph"/>
              <w:spacing w:before="4"/>
              <w:ind w:left="110"/>
              <w:rPr>
                <w:sz w:val="20"/>
              </w:rPr>
            </w:pPr>
            <w:r>
              <w:rPr>
                <w:sz w:val="20"/>
              </w:rPr>
              <w:t>reaksiyon yaşanmışsa.</w:t>
            </w:r>
          </w:p>
          <w:p w14:paraId="07D88815" w14:textId="77777777" w:rsidR="00B52DCC" w:rsidRDefault="00916648">
            <w:pPr>
              <w:pStyle w:val="TableParagraph"/>
              <w:spacing w:before="178" w:line="256" w:lineRule="auto"/>
              <w:ind w:left="110" w:right="231"/>
              <w:rPr>
                <w:sz w:val="20"/>
              </w:rPr>
            </w:pPr>
            <w:r>
              <w:rPr>
                <w:sz w:val="20"/>
              </w:rPr>
              <w:t>Sadece profesyonel kullanım içindir.</w:t>
            </w:r>
          </w:p>
          <w:p w14:paraId="18E94022" w14:textId="77777777" w:rsidR="00B52DCC" w:rsidRDefault="00916648">
            <w:pPr>
              <w:pStyle w:val="TableParagraph"/>
              <w:spacing w:before="164" w:line="261" w:lineRule="auto"/>
              <w:ind w:left="110" w:right="226"/>
              <w:rPr>
                <w:sz w:val="20"/>
              </w:rPr>
            </w:pPr>
            <w:r>
              <w:rPr>
                <w:sz w:val="20"/>
              </w:rPr>
              <w:t>Ürünün gözle teması halinde derhal durulayınız.”</w:t>
            </w:r>
          </w:p>
        </w:tc>
      </w:tr>
      <w:tr w:rsidR="00B52DCC" w14:paraId="40A2FEB7" w14:textId="77777777">
        <w:trPr>
          <w:trHeight w:val="1712"/>
        </w:trPr>
        <w:tc>
          <w:tcPr>
            <w:tcW w:w="1416" w:type="dxa"/>
            <w:tcBorders>
              <w:bottom w:val="nil"/>
            </w:tcBorders>
          </w:tcPr>
          <w:p w14:paraId="1A9B397F" w14:textId="77777777" w:rsidR="00B52DCC" w:rsidRDefault="00916648">
            <w:pPr>
              <w:pStyle w:val="TableParagraph"/>
              <w:spacing w:line="223" w:lineRule="exact"/>
              <w:ind w:left="107"/>
              <w:rPr>
                <w:sz w:val="20"/>
              </w:rPr>
            </w:pPr>
            <w:r>
              <w:rPr>
                <w:sz w:val="20"/>
              </w:rPr>
              <w:t>207</w:t>
            </w:r>
          </w:p>
        </w:tc>
        <w:tc>
          <w:tcPr>
            <w:tcW w:w="1984" w:type="dxa"/>
            <w:tcBorders>
              <w:bottom w:val="nil"/>
            </w:tcBorders>
          </w:tcPr>
          <w:p w14:paraId="4FF9867E" w14:textId="77777777" w:rsidR="00B52DCC" w:rsidRDefault="00B52DCC">
            <w:pPr>
              <w:pStyle w:val="TableParagraph"/>
            </w:pPr>
          </w:p>
          <w:p w14:paraId="32A962F2" w14:textId="77777777" w:rsidR="00B52DCC" w:rsidRDefault="00916648">
            <w:pPr>
              <w:pStyle w:val="TableParagraph"/>
              <w:spacing w:before="148"/>
              <w:ind w:left="105"/>
              <w:rPr>
                <w:sz w:val="20"/>
              </w:rPr>
            </w:pPr>
            <w:r>
              <w:rPr>
                <w:sz w:val="20"/>
              </w:rPr>
              <w:t>1H-Indole-5,6-diol</w:t>
            </w:r>
          </w:p>
        </w:tc>
        <w:tc>
          <w:tcPr>
            <w:tcW w:w="1704" w:type="dxa"/>
            <w:tcBorders>
              <w:bottom w:val="nil"/>
            </w:tcBorders>
          </w:tcPr>
          <w:p w14:paraId="2745A938" w14:textId="77777777" w:rsidR="00B52DCC" w:rsidRDefault="00916648">
            <w:pPr>
              <w:pStyle w:val="TableParagraph"/>
              <w:spacing w:line="424" w:lineRule="auto"/>
              <w:ind w:left="106" w:right="251"/>
              <w:rPr>
                <w:sz w:val="20"/>
              </w:rPr>
            </w:pPr>
            <w:r>
              <w:rPr>
                <w:w w:val="95"/>
                <w:sz w:val="20"/>
              </w:rPr>
              <w:t xml:space="preserve">Dihydroxy- </w:t>
            </w:r>
            <w:r>
              <w:rPr>
                <w:sz w:val="20"/>
              </w:rPr>
              <w:t>indole</w:t>
            </w:r>
          </w:p>
        </w:tc>
        <w:tc>
          <w:tcPr>
            <w:tcW w:w="993" w:type="dxa"/>
            <w:tcBorders>
              <w:bottom w:val="nil"/>
            </w:tcBorders>
          </w:tcPr>
          <w:p w14:paraId="367991E0" w14:textId="77777777" w:rsidR="00B52DCC" w:rsidRDefault="00916648">
            <w:pPr>
              <w:pStyle w:val="TableParagraph"/>
              <w:spacing w:line="223" w:lineRule="exact"/>
              <w:ind w:left="107"/>
              <w:rPr>
                <w:sz w:val="20"/>
              </w:rPr>
            </w:pPr>
            <w:r>
              <w:rPr>
                <w:sz w:val="20"/>
              </w:rPr>
              <w:t>3131-52-</w:t>
            </w:r>
          </w:p>
          <w:p w14:paraId="70DE119E" w14:textId="77777777" w:rsidR="00B52DCC" w:rsidRDefault="00916648">
            <w:pPr>
              <w:pStyle w:val="TableParagraph"/>
              <w:spacing w:before="17"/>
              <w:ind w:left="107"/>
              <w:rPr>
                <w:sz w:val="20"/>
              </w:rPr>
            </w:pPr>
            <w:r>
              <w:rPr>
                <w:w w:val="99"/>
                <w:sz w:val="20"/>
              </w:rPr>
              <w:t>0</w:t>
            </w:r>
          </w:p>
        </w:tc>
        <w:tc>
          <w:tcPr>
            <w:tcW w:w="991" w:type="dxa"/>
            <w:tcBorders>
              <w:bottom w:val="nil"/>
            </w:tcBorders>
          </w:tcPr>
          <w:p w14:paraId="1256D309" w14:textId="77777777" w:rsidR="00B52DCC" w:rsidRDefault="00916648">
            <w:pPr>
              <w:pStyle w:val="TableParagraph"/>
              <w:spacing w:line="223" w:lineRule="exact"/>
              <w:ind w:left="107"/>
              <w:rPr>
                <w:sz w:val="20"/>
              </w:rPr>
            </w:pPr>
            <w:r>
              <w:rPr>
                <w:sz w:val="20"/>
              </w:rPr>
              <w:t>412-130-</w:t>
            </w:r>
          </w:p>
          <w:p w14:paraId="27EAC4D5" w14:textId="77777777" w:rsidR="00B52DCC" w:rsidRDefault="00916648">
            <w:pPr>
              <w:pStyle w:val="TableParagraph"/>
              <w:spacing w:before="17"/>
              <w:ind w:left="107"/>
              <w:rPr>
                <w:sz w:val="20"/>
              </w:rPr>
            </w:pPr>
            <w:r>
              <w:rPr>
                <w:w w:val="99"/>
                <w:sz w:val="20"/>
              </w:rPr>
              <w:t>9</w:t>
            </w:r>
          </w:p>
        </w:tc>
        <w:tc>
          <w:tcPr>
            <w:tcW w:w="1709" w:type="dxa"/>
            <w:tcBorders>
              <w:bottom w:val="nil"/>
            </w:tcBorders>
          </w:tcPr>
          <w:p w14:paraId="748DDA92"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0106FFEA" w14:textId="77777777" w:rsidR="00B52DCC" w:rsidRDefault="00B52DCC">
            <w:pPr>
              <w:pStyle w:val="TableParagraph"/>
              <w:rPr>
                <w:sz w:val="18"/>
              </w:rPr>
            </w:pPr>
          </w:p>
        </w:tc>
        <w:tc>
          <w:tcPr>
            <w:tcW w:w="2261" w:type="dxa"/>
            <w:tcBorders>
              <w:bottom w:val="nil"/>
            </w:tcBorders>
          </w:tcPr>
          <w:p w14:paraId="049464A4"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4BE596A2" w14:textId="77777777" w:rsidR="00B52DCC" w:rsidRDefault="00916648">
            <w:pPr>
              <w:pStyle w:val="TableParagraph"/>
              <w:spacing w:line="256" w:lineRule="auto"/>
              <w:ind w:left="108"/>
              <w:rPr>
                <w:sz w:val="20"/>
              </w:rPr>
            </w:pPr>
            <w:r>
              <w:rPr>
                <w:sz w:val="20"/>
              </w:rPr>
              <w:t>konsantrasyon % 0,5’i aşmamalıdır.</w:t>
            </w:r>
          </w:p>
        </w:tc>
        <w:tc>
          <w:tcPr>
            <w:tcW w:w="2693" w:type="dxa"/>
            <w:vMerge w:val="restart"/>
          </w:tcPr>
          <w:p w14:paraId="41D0ACE3"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7D85477E"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7D14B477" w14:textId="77777777" w:rsidR="00B52DCC" w:rsidRDefault="00B52DCC">
            <w:pPr>
              <w:pStyle w:val="TableParagraph"/>
            </w:pPr>
          </w:p>
          <w:p w14:paraId="1E5C37A3" w14:textId="77777777" w:rsidR="00B52DCC" w:rsidRDefault="00B52DCC">
            <w:pPr>
              <w:pStyle w:val="TableParagraph"/>
              <w:spacing w:before="2"/>
              <w:rPr>
                <w:sz w:val="29"/>
              </w:rPr>
            </w:pPr>
          </w:p>
          <w:p w14:paraId="52CF2C2D" w14:textId="77777777" w:rsidR="00B52DCC" w:rsidRDefault="00916648">
            <w:pPr>
              <w:pStyle w:val="TableParagraph"/>
              <w:ind w:left="110"/>
              <w:rPr>
                <w:sz w:val="20"/>
              </w:rPr>
            </w:pPr>
            <w:r>
              <w:rPr>
                <w:sz w:val="20"/>
              </w:rPr>
              <w:t>(a) ve (b)</w:t>
            </w:r>
            <w:r>
              <w:rPr>
                <w:spacing w:val="-6"/>
                <w:sz w:val="20"/>
              </w:rPr>
              <w:t xml:space="preserve"> </w:t>
            </w:r>
            <w:r>
              <w:rPr>
                <w:sz w:val="20"/>
              </w:rPr>
              <w:t>için:</w:t>
            </w:r>
          </w:p>
          <w:p w14:paraId="70DE8A85" w14:textId="77777777" w:rsidR="00B52DCC" w:rsidRDefault="00B52DCC">
            <w:pPr>
              <w:pStyle w:val="TableParagraph"/>
            </w:pPr>
          </w:p>
          <w:p w14:paraId="2474F7CB" w14:textId="77777777" w:rsidR="00B52DCC" w:rsidRDefault="00B52DCC">
            <w:pPr>
              <w:pStyle w:val="TableParagraph"/>
              <w:spacing w:before="5"/>
              <w:rPr>
                <w:sz w:val="25"/>
              </w:rPr>
            </w:pPr>
          </w:p>
          <w:p w14:paraId="3652FABE"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286A1641" w14:textId="77777777" w:rsidR="00B52DCC" w:rsidRDefault="00916648">
            <w:pPr>
              <w:pStyle w:val="TableParagraph"/>
              <w:spacing w:before="17" w:line="256" w:lineRule="auto"/>
              <w:ind w:left="110" w:right="226"/>
              <w:rPr>
                <w:sz w:val="20"/>
              </w:rPr>
            </w:pPr>
            <w:r>
              <w:rPr>
                <w:sz w:val="20"/>
              </w:rPr>
              <w:t>şiddetli alerjik reaksiyonlara neden olabilir.</w:t>
            </w:r>
          </w:p>
          <w:p w14:paraId="08E47D2E"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tc>
      </w:tr>
      <w:tr w:rsidR="00B52DCC" w14:paraId="71B4BCF0" w14:textId="77777777">
        <w:trPr>
          <w:trHeight w:val="2334"/>
        </w:trPr>
        <w:tc>
          <w:tcPr>
            <w:tcW w:w="1416" w:type="dxa"/>
            <w:tcBorders>
              <w:top w:val="nil"/>
            </w:tcBorders>
          </w:tcPr>
          <w:p w14:paraId="48128460" w14:textId="77777777" w:rsidR="00B52DCC" w:rsidRDefault="00B52DCC">
            <w:pPr>
              <w:pStyle w:val="TableParagraph"/>
              <w:rPr>
                <w:sz w:val="18"/>
              </w:rPr>
            </w:pPr>
          </w:p>
        </w:tc>
        <w:tc>
          <w:tcPr>
            <w:tcW w:w="1984" w:type="dxa"/>
            <w:tcBorders>
              <w:top w:val="nil"/>
            </w:tcBorders>
          </w:tcPr>
          <w:p w14:paraId="096D452C" w14:textId="77777777" w:rsidR="00B52DCC" w:rsidRDefault="00B52DCC">
            <w:pPr>
              <w:pStyle w:val="TableParagraph"/>
              <w:rPr>
                <w:sz w:val="18"/>
              </w:rPr>
            </w:pPr>
          </w:p>
        </w:tc>
        <w:tc>
          <w:tcPr>
            <w:tcW w:w="1704" w:type="dxa"/>
            <w:tcBorders>
              <w:top w:val="nil"/>
            </w:tcBorders>
          </w:tcPr>
          <w:p w14:paraId="40036AD9" w14:textId="77777777" w:rsidR="00B52DCC" w:rsidRDefault="00B52DCC">
            <w:pPr>
              <w:pStyle w:val="TableParagraph"/>
              <w:rPr>
                <w:sz w:val="18"/>
              </w:rPr>
            </w:pPr>
          </w:p>
        </w:tc>
        <w:tc>
          <w:tcPr>
            <w:tcW w:w="993" w:type="dxa"/>
            <w:tcBorders>
              <w:top w:val="nil"/>
            </w:tcBorders>
          </w:tcPr>
          <w:p w14:paraId="5E26D3B5" w14:textId="77777777" w:rsidR="00B52DCC" w:rsidRDefault="00B52DCC">
            <w:pPr>
              <w:pStyle w:val="TableParagraph"/>
              <w:rPr>
                <w:sz w:val="18"/>
              </w:rPr>
            </w:pPr>
          </w:p>
        </w:tc>
        <w:tc>
          <w:tcPr>
            <w:tcW w:w="991" w:type="dxa"/>
            <w:tcBorders>
              <w:top w:val="nil"/>
            </w:tcBorders>
          </w:tcPr>
          <w:p w14:paraId="1294AE88" w14:textId="77777777" w:rsidR="00B52DCC" w:rsidRDefault="00B52DCC">
            <w:pPr>
              <w:pStyle w:val="TableParagraph"/>
              <w:rPr>
                <w:sz w:val="18"/>
              </w:rPr>
            </w:pPr>
          </w:p>
        </w:tc>
        <w:tc>
          <w:tcPr>
            <w:tcW w:w="1709" w:type="dxa"/>
            <w:tcBorders>
              <w:top w:val="nil"/>
            </w:tcBorders>
          </w:tcPr>
          <w:p w14:paraId="6CF860D5" w14:textId="77777777" w:rsidR="00B52DCC" w:rsidRDefault="00B52DCC">
            <w:pPr>
              <w:pStyle w:val="TableParagraph"/>
              <w:spacing w:before="9"/>
              <w:rPr>
                <w:sz w:val="20"/>
              </w:rPr>
            </w:pPr>
          </w:p>
          <w:p w14:paraId="0FA7CBE2"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3345645C" w14:textId="77777777" w:rsidR="00B52DCC" w:rsidRDefault="00B52DCC">
            <w:pPr>
              <w:pStyle w:val="TableParagraph"/>
              <w:rPr>
                <w:sz w:val="27"/>
              </w:rPr>
            </w:pPr>
          </w:p>
          <w:p w14:paraId="0827ED4D" w14:textId="77777777" w:rsidR="00B52DCC" w:rsidRDefault="00916648">
            <w:pPr>
              <w:pStyle w:val="TableParagraph"/>
              <w:spacing w:before="1"/>
              <w:ind w:left="108"/>
              <w:rPr>
                <w:sz w:val="20"/>
              </w:rPr>
            </w:pPr>
            <w:r>
              <w:rPr>
                <w:sz w:val="20"/>
              </w:rPr>
              <w:t>(b) % 0,5</w:t>
            </w:r>
          </w:p>
        </w:tc>
        <w:tc>
          <w:tcPr>
            <w:tcW w:w="2261" w:type="dxa"/>
            <w:tcBorders>
              <w:top w:val="nil"/>
            </w:tcBorders>
          </w:tcPr>
          <w:p w14:paraId="7EC74835" w14:textId="77777777" w:rsidR="00B52DCC" w:rsidRDefault="00B52DCC">
            <w:pPr>
              <w:pStyle w:val="TableParagraph"/>
              <w:rPr>
                <w:sz w:val="18"/>
              </w:rPr>
            </w:pPr>
          </w:p>
        </w:tc>
        <w:tc>
          <w:tcPr>
            <w:tcW w:w="2693" w:type="dxa"/>
            <w:vMerge/>
            <w:tcBorders>
              <w:top w:val="nil"/>
            </w:tcBorders>
          </w:tcPr>
          <w:p w14:paraId="3E2A2406" w14:textId="77777777" w:rsidR="00B52DCC" w:rsidRDefault="00B52DCC">
            <w:pPr>
              <w:rPr>
                <w:sz w:val="2"/>
                <w:szCs w:val="2"/>
              </w:rPr>
            </w:pPr>
          </w:p>
        </w:tc>
      </w:tr>
    </w:tbl>
    <w:p w14:paraId="3DC13D52" w14:textId="77777777" w:rsidR="00B52DCC" w:rsidRDefault="00B52DCC">
      <w:pPr>
        <w:rPr>
          <w:sz w:val="2"/>
          <w:szCs w:val="2"/>
        </w:rPr>
        <w:sectPr w:rsidR="00B52DCC">
          <w:pgSz w:w="16840" w:h="11910" w:orient="landscape"/>
          <w:pgMar w:top="1100" w:right="440" w:bottom="280" w:left="580" w:header="708" w:footer="708" w:gutter="0"/>
          <w:cols w:space="708"/>
        </w:sectPr>
      </w:pPr>
    </w:p>
    <w:p w14:paraId="395A4FA0" w14:textId="77777777" w:rsidR="00B52DCC" w:rsidRDefault="00916648">
      <w:pPr>
        <w:pStyle w:val="GvdeMetni"/>
        <w:rPr>
          <w:sz w:val="26"/>
        </w:rPr>
      </w:pPr>
      <w:r>
        <w:rPr>
          <w:noProof/>
          <w:lang w:bidi="ar-SA"/>
        </w:rPr>
        <w:drawing>
          <wp:anchor distT="0" distB="0" distL="0" distR="0" simplePos="0" relativeHeight="266769455" behindDoc="1" locked="0" layoutInCell="1" allowOverlap="1" wp14:anchorId="1EFD46C3" wp14:editId="7590797C">
            <wp:simplePos x="0" y="0"/>
            <wp:positionH relativeFrom="page">
              <wp:posOffset>8761856</wp:posOffset>
            </wp:positionH>
            <wp:positionV relativeFrom="page">
              <wp:posOffset>4719706</wp:posOffset>
            </wp:positionV>
            <wp:extent cx="356340" cy="332636"/>
            <wp:effectExtent l="0" t="0" r="0" b="0"/>
            <wp:wrapNone/>
            <wp:docPr id="5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A69B904" w14:textId="77777777">
        <w:trPr>
          <w:trHeight w:val="4932"/>
        </w:trPr>
        <w:tc>
          <w:tcPr>
            <w:tcW w:w="1416" w:type="dxa"/>
          </w:tcPr>
          <w:p w14:paraId="58AD88FC" w14:textId="77777777" w:rsidR="00B52DCC" w:rsidRDefault="00B52DCC">
            <w:pPr>
              <w:pStyle w:val="TableParagraph"/>
              <w:rPr>
                <w:sz w:val="18"/>
              </w:rPr>
            </w:pPr>
          </w:p>
        </w:tc>
        <w:tc>
          <w:tcPr>
            <w:tcW w:w="1984" w:type="dxa"/>
          </w:tcPr>
          <w:p w14:paraId="146D1FEA" w14:textId="77777777" w:rsidR="00B52DCC" w:rsidRDefault="00B52DCC">
            <w:pPr>
              <w:pStyle w:val="TableParagraph"/>
              <w:rPr>
                <w:sz w:val="18"/>
              </w:rPr>
            </w:pPr>
          </w:p>
        </w:tc>
        <w:tc>
          <w:tcPr>
            <w:tcW w:w="1704" w:type="dxa"/>
          </w:tcPr>
          <w:p w14:paraId="396E0ADB" w14:textId="77777777" w:rsidR="00B52DCC" w:rsidRDefault="00B52DCC">
            <w:pPr>
              <w:pStyle w:val="TableParagraph"/>
              <w:rPr>
                <w:sz w:val="18"/>
              </w:rPr>
            </w:pPr>
          </w:p>
        </w:tc>
        <w:tc>
          <w:tcPr>
            <w:tcW w:w="993" w:type="dxa"/>
          </w:tcPr>
          <w:p w14:paraId="4DA34BE6" w14:textId="77777777" w:rsidR="00B52DCC" w:rsidRDefault="00B52DCC">
            <w:pPr>
              <w:pStyle w:val="TableParagraph"/>
              <w:rPr>
                <w:sz w:val="18"/>
              </w:rPr>
            </w:pPr>
          </w:p>
        </w:tc>
        <w:tc>
          <w:tcPr>
            <w:tcW w:w="991" w:type="dxa"/>
          </w:tcPr>
          <w:p w14:paraId="0CA39651" w14:textId="77777777" w:rsidR="00B52DCC" w:rsidRDefault="00B52DCC">
            <w:pPr>
              <w:pStyle w:val="TableParagraph"/>
              <w:rPr>
                <w:sz w:val="18"/>
              </w:rPr>
            </w:pPr>
          </w:p>
        </w:tc>
        <w:tc>
          <w:tcPr>
            <w:tcW w:w="1709" w:type="dxa"/>
          </w:tcPr>
          <w:p w14:paraId="7ACA5A25" w14:textId="77777777" w:rsidR="00B52DCC" w:rsidRDefault="00B52DCC">
            <w:pPr>
              <w:pStyle w:val="TableParagraph"/>
              <w:rPr>
                <w:sz w:val="18"/>
              </w:rPr>
            </w:pPr>
          </w:p>
        </w:tc>
        <w:tc>
          <w:tcPr>
            <w:tcW w:w="1700" w:type="dxa"/>
          </w:tcPr>
          <w:p w14:paraId="3FF12A8A" w14:textId="77777777" w:rsidR="00B52DCC" w:rsidRDefault="00B52DCC">
            <w:pPr>
              <w:pStyle w:val="TableParagraph"/>
              <w:rPr>
                <w:sz w:val="18"/>
              </w:rPr>
            </w:pPr>
          </w:p>
        </w:tc>
        <w:tc>
          <w:tcPr>
            <w:tcW w:w="2261" w:type="dxa"/>
          </w:tcPr>
          <w:p w14:paraId="21F9B598" w14:textId="77777777" w:rsidR="00B52DCC" w:rsidRDefault="00B52DCC">
            <w:pPr>
              <w:pStyle w:val="TableParagraph"/>
              <w:rPr>
                <w:sz w:val="18"/>
              </w:rPr>
            </w:pPr>
          </w:p>
        </w:tc>
        <w:tc>
          <w:tcPr>
            <w:tcW w:w="2693" w:type="dxa"/>
          </w:tcPr>
          <w:p w14:paraId="03B84A4F" w14:textId="77777777" w:rsidR="00B52DCC" w:rsidRDefault="00916648">
            <w:pPr>
              <w:pStyle w:val="TableParagraph"/>
              <w:spacing w:line="256" w:lineRule="auto"/>
              <w:ind w:left="110" w:right="226"/>
              <w:rPr>
                <w:sz w:val="20"/>
              </w:rPr>
            </w:pPr>
            <w:r>
              <w:rPr>
                <w:sz w:val="20"/>
              </w:rPr>
              <w:t>Bu ürün 16 yaşın altındaki kişilerin kullanımına uygun değildir.</w:t>
            </w:r>
          </w:p>
          <w:p w14:paraId="5007741E" w14:textId="77777777" w:rsidR="00B52DCC" w:rsidRDefault="00916648">
            <w:pPr>
              <w:pStyle w:val="TableParagraph"/>
              <w:spacing w:before="159" w:line="261" w:lineRule="auto"/>
              <w:ind w:left="110" w:right="226"/>
              <w:rPr>
                <w:sz w:val="20"/>
              </w:rPr>
            </w:pPr>
            <w:r>
              <w:rPr>
                <w:sz w:val="20"/>
              </w:rPr>
              <w:t>Geçici “kara kına” dövmesi alerji riskini artırabilir.</w:t>
            </w:r>
          </w:p>
          <w:p w14:paraId="48FE7E50" w14:textId="77777777" w:rsidR="00B52DCC" w:rsidRDefault="00916648">
            <w:pPr>
              <w:pStyle w:val="TableParagraph"/>
              <w:spacing w:before="157" w:line="259" w:lineRule="auto"/>
              <w:ind w:left="110" w:right="226"/>
              <w:rPr>
                <w:sz w:val="20"/>
              </w:rPr>
            </w:pPr>
            <w:r>
              <w:rPr>
                <w:sz w:val="20"/>
              </w:rPr>
              <w:t>Şu durumlarda saçınızı boyamayınız.</w:t>
            </w:r>
          </w:p>
          <w:p w14:paraId="66408D9D" w14:textId="77777777" w:rsidR="00B52DCC" w:rsidRDefault="00916648">
            <w:pPr>
              <w:pStyle w:val="TableParagraph"/>
              <w:numPr>
                <w:ilvl w:val="0"/>
                <w:numId w:val="150"/>
              </w:numPr>
              <w:tabs>
                <w:tab w:val="left" w:pos="360"/>
              </w:tabs>
              <w:spacing w:before="159" w:line="259" w:lineRule="auto"/>
              <w:ind w:right="202" w:firstLine="0"/>
              <w:rPr>
                <w:sz w:val="20"/>
              </w:rPr>
            </w:pPr>
            <w:r>
              <w:rPr>
                <w:sz w:val="20"/>
              </w:rPr>
              <w:t>Yüzünüzde bir kızarıklık varsa veya saç deriniz</w:t>
            </w:r>
            <w:r>
              <w:rPr>
                <w:spacing w:val="-12"/>
                <w:sz w:val="20"/>
              </w:rPr>
              <w:t xml:space="preserve"> </w:t>
            </w:r>
            <w:r>
              <w:rPr>
                <w:sz w:val="20"/>
              </w:rPr>
              <w:t>hassas, tahriş olmuş ve hasarlı</w:t>
            </w:r>
            <w:r>
              <w:rPr>
                <w:spacing w:val="-5"/>
                <w:sz w:val="20"/>
              </w:rPr>
              <w:t xml:space="preserve"> </w:t>
            </w:r>
            <w:r>
              <w:rPr>
                <w:sz w:val="20"/>
              </w:rPr>
              <w:t>ise,</w:t>
            </w:r>
          </w:p>
          <w:p w14:paraId="5585B5F9" w14:textId="77777777" w:rsidR="00B52DCC" w:rsidRDefault="00916648">
            <w:pPr>
              <w:pStyle w:val="TableParagraph"/>
              <w:numPr>
                <w:ilvl w:val="0"/>
                <w:numId w:val="150"/>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5A2E78E" w14:textId="77777777" w:rsidR="00B52DCC" w:rsidRDefault="00916648">
            <w:pPr>
              <w:pStyle w:val="TableParagraph"/>
              <w:numPr>
                <w:ilvl w:val="0"/>
                <w:numId w:val="150"/>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599DABF"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7B373060" w14:textId="77777777">
        <w:trPr>
          <w:trHeight w:val="311"/>
        </w:trPr>
        <w:tc>
          <w:tcPr>
            <w:tcW w:w="1416" w:type="dxa"/>
            <w:tcBorders>
              <w:bottom w:val="nil"/>
            </w:tcBorders>
          </w:tcPr>
          <w:p w14:paraId="14EB89F3" w14:textId="77777777" w:rsidR="00B52DCC" w:rsidRDefault="00916648">
            <w:pPr>
              <w:pStyle w:val="TableParagraph"/>
              <w:spacing w:line="223" w:lineRule="exact"/>
              <w:ind w:left="107"/>
              <w:rPr>
                <w:sz w:val="20"/>
              </w:rPr>
            </w:pPr>
            <w:r>
              <w:rPr>
                <w:sz w:val="20"/>
              </w:rPr>
              <w:t>208</w:t>
            </w:r>
          </w:p>
        </w:tc>
        <w:tc>
          <w:tcPr>
            <w:tcW w:w="1984" w:type="dxa"/>
            <w:tcBorders>
              <w:bottom w:val="nil"/>
            </w:tcBorders>
          </w:tcPr>
          <w:p w14:paraId="2B17EB4C" w14:textId="77777777" w:rsidR="00B52DCC" w:rsidRDefault="00B52DCC">
            <w:pPr>
              <w:pStyle w:val="TableParagraph"/>
              <w:rPr>
                <w:sz w:val="18"/>
              </w:rPr>
            </w:pPr>
          </w:p>
        </w:tc>
        <w:tc>
          <w:tcPr>
            <w:tcW w:w="1704" w:type="dxa"/>
            <w:tcBorders>
              <w:bottom w:val="nil"/>
            </w:tcBorders>
          </w:tcPr>
          <w:p w14:paraId="4FAA890B" w14:textId="77777777" w:rsidR="00B52DCC" w:rsidRDefault="00B52DCC">
            <w:pPr>
              <w:pStyle w:val="TableParagraph"/>
              <w:rPr>
                <w:sz w:val="18"/>
              </w:rPr>
            </w:pPr>
          </w:p>
        </w:tc>
        <w:tc>
          <w:tcPr>
            <w:tcW w:w="993" w:type="dxa"/>
            <w:tcBorders>
              <w:bottom w:val="nil"/>
            </w:tcBorders>
          </w:tcPr>
          <w:p w14:paraId="5C583AF1" w14:textId="77777777" w:rsidR="00B52DCC" w:rsidRDefault="00B52DCC">
            <w:pPr>
              <w:pStyle w:val="TableParagraph"/>
              <w:rPr>
                <w:sz w:val="18"/>
              </w:rPr>
            </w:pPr>
          </w:p>
        </w:tc>
        <w:tc>
          <w:tcPr>
            <w:tcW w:w="991" w:type="dxa"/>
            <w:vMerge w:val="restart"/>
          </w:tcPr>
          <w:p w14:paraId="3FDA287C" w14:textId="77777777" w:rsidR="00B52DCC" w:rsidRDefault="00B52DCC">
            <w:pPr>
              <w:pStyle w:val="TableParagraph"/>
              <w:rPr>
                <w:sz w:val="18"/>
              </w:rPr>
            </w:pPr>
          </w:p>
        </w:tc>
        <w:tc>
          <w:tcPr>
            <w:tcW w:w="1709" w:type="dxa"/>
            <w:tcBorders>
              <w:bottom w:val="nil"/>
            </w:tcBorders>
          </w:tcPr>
          <w:p w14:paraId="2F4FFD55" w14:textId="77777777" w:rsidR="00B52DCC" w:rsidRDefault="00B52DCC">
            <w:pPr>
              <w:pStyle w:val="TableParagraph"/>
              <w:rPr>
                <w:sz w:val="18"/>
              </w:rPr>
            </w:pPr>
          </w:p>
        </w:tc>
        <w:tc>
          <w:tcPr>
            <w:tcW w:w="1700" w:type="dxa"/>
            <w:vMerge w:val="restart"/>
          </w:tcPr>
          <w:p w14:paraId="2AB66904" w14:textId="77777777" w:rsidR="00B52DCC" w:rsidRDefault="00B52DCC">
            <w:pPr>
              <w:pStyle w:val="TableParagraph"/>
              <w:rPr>
                <w:sz w:val="18"/>
              </w:rPr>
            </w:pPr>
          </w:p>
        </w:tc>
        <w:tc>
          <w:tcPr>
            <w:tcW w:w="2261" w:type="dxa"/>
            <w:tcBorders>
              <w:bottom w:val="nil"/>
            </w:tcBorders>
          </w:tcPr>
          <w:p w14:paraId="32E78EB4" w14:textId="77777777" w:rsidR="00B52DCC" w:rsidRDefault="00B52DCC">
            <w:pPr>
              <w:pStyle w:val="TableParagraph"/>
              <w:rPr>
                <w:sz w:val="18"/>
              </w:rPr>
            </w:pPr>
          </w:p>
        </w:tc>
        <w:tc>
          <w:tcPr>
            <w:tcW w:w="2693" w:type="dxa"/>
            <w:vMerge w:val="restart"/>
          </w:tcPr>
          <w:p w14:paraId="785A5778"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3CDA8CC2"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2756B330" w14:textId="77777777" w:rsidR="00B52DCC" w:rsidRDefault="00B52DCC">
            <w:pPr>
              <w:pStyle w:val="TableParagraph"/>
            </w:pPr>
          </w:p>
          <w:p w14:paraId="44250191" w14:textId="77777777" w:rsidR="00B52DCC" w:rsidRDefault="00B52DCC">
            <w:pPr>
              <w:pStyle w:val="TableParagraph"/>
              <w:spacing w:before="5"/>
              <w:rPr>
                <w:sz w:val="25"/>
              </w:rPr>
            </w:pPr>
          </w:p>
          <w:p w14:paraId="5AB9FC4E"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2C111401" w14:textId="77777777" w:rsidR="00B52DCC" w:rsidRDefault="00916648">
            <w:pPr>
              <w:pStyle w:val="TableParagraph"/>
              <w:spacing w:before="18" w:line="256" w:lineRule="auto"/>
              <w:ind w:left="110" w:right="226"/>
              <w:rPr>
                <w:sz w:val="20"/>
              </w:rPr>
            </w:pPr>
            <w:r>
              <w:rPr>
                <w:sz w:val="20"/>
              </w:rPr>
              <w:t>şiddetli alerjik reaksiyonlara neden olabilir.</w:t>
            </w:r>
          </w:p>
          <w:p w14:paraId="263931C6"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tc>
      </w:tr>
      <w:tr w:rsidR="00B52DCC" w14:paraId="20A93E97" w14:textId="77777777">
        <w:trPr>
          <w:trHeight w:val="2918"/>
        </w:trPr>
        <w:tc>
          <w:tcPr>
            <w:tcW w:w="1416" w:type="dxa"/>
            <w:tcBorders>
              <w:top w:val="nil"/>
            </w:tcBorders>
          </w:tcPr>
          <w:p w14:paraId="0F47BC9A" w14:textId="77777777" w:rsidR="00B52DCC" w:rsidRDefault="00B52DCC">
            <w:pPr>
              <w:pStyle w:val="TableParagraph"/>
              <w:rPr>
                <w:sz w:val="18"/>
              </w:rPr>
            </w:pPr>
          </w:p>
        </w:tc>
        <w:tc>
          <w:tcPr>
            <w:tcW w:w="1984" w:type="dxa"/>
            <w:tcBorders>
              <w:top w:val="nil"/>
            </w:tcBorders>
          </w:tcPr>
          <w:p w14:paraId="4E1B1ECF" w14:textId="77777777" w:rsidR="00B52DCC" w:rsidRDefault="00916648">
            <w:pPr>
              <w:pStyle w:val="TableParagraph"/>
              <w:spacing w:before="79" w:line="261" w:lineRule="auto"/>
              <w:ind w:left="105"/>
              <w:rPr>
                <w:sz w:val="20"/>
              </w:rPr>
            </w:pPr>
            <w:r>
              <w:rPr>
                <w:w w:val="95"/>
                <w:sz w:val="20"/>
              </w:rPr>
              <w:t xml:space="preserve">5-Amino-4-kloro-2- </w:t>
            </w:r>
            <w:r>
              <w:rPr>
                <w:sz w:val="20"/>
              </w:rPr>
              <w:t>metilfenol hidro­</w:t>
            </w:r>
          </w:p>
          <w:p w14:paraId="0179D441" w14:textId="77777777" w:rsidR="00B52DCC" w:rsidRDefault="00916648">
            <w:pPr>
              <w:pStyle w:val="TableParagraph"/>
              <w:spacing w:line="225" w:lineRule="exact"/>
              <w:ind w:left="105"/>
              <w:rPr>
                <w:sz w:val="20"/>
              </w:rPr>
            </w:pPr>
            <w:r>
              <w:rPr>
                <w:sz w:val="20"/>
              </w:rPr>
              <w:t>klorür</w:t>
            </w:r>
          </w:p>
        </w:tc>
        <w:tc>
          <w:tcPr>
            <w:tcW w:w="1704" w:type="dxa"/>
            <w:tcBorders>
              <w:top w:val="nil"/>
            </w:tcBorders>
          </w:tcPr>
          <w:p w14:paraId="39D0680D" w14:textId="77777777" w:rsidR="00B52DCC" w:rsidRDefault="00916648">
            <w:pPr>
              <w:pStyle w:val="TableParagraph"/>
              <w:spacing w:before="79" w:line="259" w:lineRule="auto"/>
              <w:ind w:left="106" w:right="277"/>
              <w:rPr>
                <w:sz w:val="20"/>
              </w:rPr>
            </w:pPr>
            <w:r>
              <w:rPr>
                <w:sz w:val="20"/>
              </w:rPr>
              <w:t xml:space="preserve">5-Amino-4- </w:t>
            </w:r>
            <w:r>
              <w:rPr>
                <w:w w:val="95"/>
                <w:sz w:val="20"/>
              </w:rPr>
              <w:t xml:space="preserve">Chloro-o-Cresol </w:t>
            </w:r>
            <w:r>
              <w:rPr>
                <w:sz w:val="20"/>
              </w:rPr>
              <w:t>HCl</w:t>
            </w:r>
          </w:p>
        </w:tc>
        <w:tc>
          <w:tcPr>
            <w:tcW w:w="993" w:type="dxa"/>
            <w:tcBorders>
              <w:top w:val="nil"/>
            </w:tcBorders>
          </w:tcPr>
          <w:p w14:paraId="0B349B89" w14:textId="77777777" w:rsidR="00B52DCC" w:rsidRDefault="00916648">
            <w:pPr>
              <w:pStyle w:val="TableParagraph"/>
              <w:spacing w:before="79"/>
              <w:ind w:left="107"/>
              <w:rPr>
                <w:sz w:val="20"/>
              </w:rPr>
            </w:pPr>
            <w:r>
              <w:rPr>
                <w:sz w:val="20"/>
              </w:rPr>
              <w:t>110102-</w:t>
            </w:r>
          </w:p>
          <w:p w14:paraId="7C3F896B" w14:textId="77777777" w:rsidR="00B52DCC" w:rsidRDefault="00916648">
            <w:pPr>
              <w:pStyle w:val="TableParagraph"/>
              <w:spacing w:before="20"/>
              <w:ind w:left="107"/>
              <w:rPr>
                <w:sz w:val="20"/>
              </w:rPr>
            </w:pPr>
            <w:r>
              <w:rPr>
                <w:sz w:val="20"/>
              </w:rPr>
              <w:t>85-7</w:t>
            </w:r>
          </w:p>
        </w:tc>
        <w:tc>
          <w:tcPr>
            <w:tcW w:w="991" w:type="dxa"/>
            <w:vMerge/>
            <w:tcBorders>
              <w:top w:val="nil"/>
            </w:tcBorders>
          </w:tcPr>
          <w:p w14:paraId="2C87C5FC" w14:textId="77777777" w:rsidR="00B52DCC" w:rsidRDefault="00B52DCC">
            <w:pPr>
              <w:rPr>
                <w:sz w:val="2"/>
                <w:szCs w:val="2"/>
              </w:rPr>
            </w:pPr>
          </w:p>
        </w:tc>
        <w:tc>
          <w:tcPr>
            <w:tcW w:w="1709" w:type="dxa"/>
            <w:tcBorders>
              <w:top w:val="nil"/>
            </w:tcBorders>
          </w:tcPr>
          <w:p w14:paraId="6FC30E9D" w14:textId="77777777" w:rsidR="00B52DCC" w:rsidRDefault="00916648">
            <w:pPr>
              <w:pStyle w:val="TableParagraph"/>
              <w:spacing w:before="79" w:line="261" w:lineRule="auto"/>
              <w:ind w:left="108"/>
              <w:rPr>
                <w:sz w:val="20"/>
              </w:rPr>
            </w:pPr>
            <w:r>
              <w:rPr>
                <w:sz w:val="20"/>
              </w:rPr>
              <w:t>Okside edici saç boyalarında</w:t>
            </w:r>
          </w:p>
          <w:p w14:paraId="29149479" w14:textId="77777777" w:rsidR="00B52DCC" w:rsidRDefault="00916648">
            <w:pPr>
              <w:pStyle w:val="TableParagraph"/>
              <w:spacing w:line="261" w:lineRule="auto"/>
              <w:ind w:left="108" w:right="332"/>
              <w:rPr>
                <w:sz w:val="20"/>
              </w:rPr>
            </w:pPr>
            <w:r>
              <w:rPr>
                <w:sz w:val="20"/>
              </w:rPr>
              <w:t>kullanılan saç boya maddeleri</w:t>
            </w:r>
          </w:p>
        </w:tc>
        <w:tc>
          <w:tcPr>
            <w:tcW w:w="1700" w:type="dxa"/>
            <w:vMerge/>
            <w:tcBorders>
              <w:top w:val="nil"/>
            </w:tcBorders>
          </w:tcPr>
          <w:p w14:paraId="1590AE1E" w14:textId="77777777" w:rsidR="00B52DCC" w:rsidRDefault="00B52DCC">
            <w:pPr>
              <w:rPr>
                <w:sz w:val="2"/>
                <w:szCs w:val="2"/>
              </w:rPr>
            </w:pPr>
          </w:p>
        </w:tc>
        <w:tc>
          <w:tcPr>
            <w:tcW w:w="2261" w:type="dxa"/>
            <w:tcBorders>
              <w:top w:val="nil"/>
            </w:tcBorders>
          </w:tcPr>
          <w:p w14:paraId="6A74654D" w14:textId="77777777" w:rsidR="00B52DCC" w:rsidRDefault="00916648">
            <w:pPr>
              <w:pStyle w:val="TableParagraph"/>
              <w:spacing w:before="79" w:line="261" w:lineRule="auto"/>
              <w:ind w:left="108"/>
              <w:rPr>
                <w:sz w:val="20"/>
              </w:rPr>
            </w:pPr>
            <w:r>
              <w:rPr>
                <w:sz w:val="20"/>
              </w:rPr>
              <w:t>Oksidatif koşullar altında karıştırıldıktan sonra</w:t>
            </w:r>
          </w:p>
          <w:p w14:paraId="0E5F21DA" w14:textId="77777777" w:rsidR="00B52DCC" w:rsidRDefault="00916648">
            <w:pPr>
              <w:pStyle w:val="TableParagraph"/>
              <w:spacing w:line="261" w:lineRule="auto"/>
              <w:ind w:left="108" w:right="123"/>
              <w:rPr>
                <w:sz w:val="20"/>
              </w:rPr>
            </w:pPr>
            <w:r>
              <w:rPr>
                <w:sz w:val="20"/>
              </w:rPr>
              <w:t>saça uygulanan maksimum</w:t>
            </w:r>
          </w:p>
          <w:p w14:paraId="72A26ABB" w14:textId="77777777" w:rsidR="00B52DCC" w:rsidRDefault="00916648">
            <w:pPr>
              <w:pStyle w:val="TableParagraph"/>
              <w:spacing w:line="226" w:lineRule="exact"/>
              <w:ind w:left="108"/>
              <w:rPr>
                <w:sz w:val="20"/>
              </w:rPr>
            </w:pPr>
            <w:r>
              <w:rPr>
                <w:sz w:val="20"/>
              </w:rPr>
              <w:t>konsantrasyon % 1,5’i</w:t>
            </w:r>
          </w:p>
          <w:p w14:paraId="5BE56D29" w14:textId="77777777" w:rsidR="00B52DCC" w:rsidRDefault="00916648">
            <w:pPr>
              <w:pStyle w:val="TableParagraph"/>
              <w:spacing w:before="13" w:line="261" w:lineRule="auto"/>
              <w:ind w:left="108"/>
              <w:rPr>
                <w:sz w:val="20"/>
              </w:rPr>
            </w:pPr>
            <w:r>
              <w:rPr>
                <w:sz w:val="20"/>
              </w:rPr>
              <w:t>aşmamalıdır (hidroklorür olarak hesaplandığında).</w:t>
            </w:r>
          </w:p>
        </w:tc>
        <w:tc>
          <w:tcPr>
            <w:tcW w:w="2693" w:type="dxa"/>
            <w:vMerge/>
            <w:tcBorders>
              <w:top w:val="nil"/>
            </w:tcBorders>
          </w:tcPr>
          <w:p w14:paraId="0B99A706" w14:textId="77777777" w:rsidR="00B52DCC" w:rsidRDefault="00B52DCC">
            <w:pPr>
              <w:rPr>
                <w:sz w:val="2"/>
                <w:szCs w:val="2"/>
              </w:rPr>
            </w:pPr>
          </w:p>
        </w:tc>
      </w:tr>
    </w:tbl>
    <w:p w14:paraId="17D2DD2E" w14:textId="77777777" w:rsidR="00B52DCC" w:rsidRDefault="00B52DCC">
      <w:pPr>
        <w:rPr>
          <w:sz w:val="2"/>
          <w:szCs w:val="2"/>
        </w:rPr>
        <w:sectPr w:rsidR="00B52DCC">
          <w:pgSz w:w="16840" w:h="11910" w:orient="landscape"/>
          <w:pgMar w:top="1100" w:right="440" w:bottom="280" w:left="580" w:header="708" w:footer="708" w:gutter="0"/>
          <w:cols w:space="708"/>
        </w:sectPr>
      </w:pPr>
    </w:p>
    <w:p w14:paraId="0F7BFBA4" w14:textId="77777777" w:rsidR="00B52DCC" w:rsidRDefault="00916648">
      <w:pPr>
        <w:pStyle w:val="GvdeMetni"/>
        <w:rPr>
          <w:sz w:val="26"/>
        </w:rPr>
      </w:pPr>
      <w:r>
        <w:rPr>
          <w:noProof/>
          <w:lang w:bidi="ar-SA"/>
        </w:rPr>
        <w:drawing>
          <wp:anchor distT="0" distB="0" distL="0" distR="0" simplePos="0" relativeHeight="266769479" behindDoc="1" locked="0" layoutInCell="1" allowOverlap="1" wp14:anchorId="4291714C" wp14:editId="60B45623">
            <wp:simplePos x="0" y="0"/>
            <wp:positionH relativeFrom="page">
              <wp:posOffset>8761856</wp:posOffset>
            </wp:positionH>
            <wp:positionV relativeFrom="page">
              <wp:posOffset>4719706</wp:posOffset>
            </wp:positionV>
            <wp:extent cx="356340" cy="332636"/>
            <wp:effectExtent l="0" t="0" r="0" b="0"/>
            <wp:wrapNone/>
            <wp:docPr id="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AEB4F8F" w14:textId="77777777">
        <w:trPr>
          <w:trHeight w:val="4932"/>
        </w:trPr>
        <w:tc>
          <w:tcPr>
            <w:tcW w:w="1416" w:type="dxa"/>
          </w:tcPr>
          <w:p w14:paraId="22717276" w14:textId="77777777" w:rsidR="00B52DCC" w:rsidRDefault="00B52DCC">
            <w:pPr>
              <w:pStyle w:val="TableParagraph"/>
              <w:rPr>
                <w:sz w:val="18"/>
              </w:rPr>
            </w:pPr>
          </w:p>
        </w:tc>
        <w:tc>
          <w:tcPr>
            <w:tcW w:w="1984" w:type="dxa"/>
          </w:tcPr>
          <w:p w14:paraId="7540CEF6" w14:textId="77777777" w:rsidR="00B52DCC" w:rsidRDefault="00B52DCC">
            <w:pPr>
              <w:pStyle w:val="TableParagraph"/>
              <w:rPr>
                <w:sz w:val="18"/>
              </w:rPr>
            </w:pPr>
          </w:p>
        </w:tc>
        <w:tc>
          <w:tcPr>
            <w:tcW w:w="1704" w:type="dxa"/>
          </w:tcPr>
          <w:p w14:paraId="5250B91D" w14:textId="77777777" w:rsidR="00B52DCC" w:rsidRDefault="00B52DCC">
            <w:pPr>
              <w:pStyle w:val="TableParagraph"/>
              <w:rPr>
                <w:sz w:val="18"/>
              </w:rPr>
            </w:pPr>
          </w:p>
        </w:tc>
        <w:tc>
          <w:tcPr>
            <w:tcW w:w="993" w:type="dxa"/>
          </w:tcPr>
          <w:p w14:paraId="7DDA7036" w14:textId="77777777" w:rsidR="00B52DCC" w:rsidRDefault="00B52DCC">
            <w:pPr>
              <w:pStyle w:val="TableParagraph"/>
              <w:rPr>
                <w:sz w:val="18"/>
              </w:rPr>
            </w:pPr>
          </w:p>
        </w:tc>
        <w:tc>
          <w:tcPr>
            <w:tcW w:w="991" w:type="dxa"/>
          </w:tcPr>
          <w:p w14:paraId="400FD049" w14:textId="77777777" w:rsidR="00B52DCC" w:rsidRDefault="00B52DCC">
            <w:pPr>
              <w:pStyle w:val="TableParagraph"/>
              <w:rPr>
                <w:sz w:val="18"/>
              </w:rPr>
            </w:pPr>
          </w:p>
        </w:tc>
        <w:tc>
          <w:tcPr>
            <w:tcW w:w="1709" w:type="dxa"/>
          </w:tcPr>
          <w:p w14:paraId="39B66659" w14:textId="77777777" w:rsidR="00B52DCC" w:rsidRDefault="00B52DCC">
            <w:pPr>
              <w:pStyle w:val="TableParagraph"/>
              <w:rPr>
                <w:sz w:val="18"/>
              </w:rPr>
            </w:pPr>
          </w:p>
        </w:tc>
        <w:tc>
          <w:tcPr>
            <w:tcW w:w="1700" w:type="dxa"/>
          </w:tcPr>
          <w:p w14:paraId="25813867" w14:textId="77777777" w:rsidR="00B52DCC" w:rsidRDefault="00B52DCC">
            <w:pPr>
              <w:pStyle w:val="TableParagraph"/>
              <w:rPr>
                <w:sz w:val="18"/>
              </w:rPr>
            </w:pPr>
          </w:p>
        </w:tc>
        <w:tc>
          <w:tcPr>
            <w:tcW w:w="2261" w:type="dxa"/>
          </w:tcPr>
          <w:p w14:paraId="695D999D" w14:textId="77777777" w:rsidR="00B52DCC" w:rsidRDefault="00B52DCC">
            <w:pPr>
              <w:pStyle w:val="TableParagraph"/>
              <w:rPr>
                <w:sz w:val="18"/>
              </w:rPr>
            </w:pPr>
          </w:p>
        </w:tc>
        <w:tc>
          <w:tcPr>
            <w:tcW w:w="2693" w:type="dxa"/>
          </w:tcPr>
          <w:p w14:paraId="46DAFFD7" w14:textId="77777777" w:rsidR="00B52DCC" w:rsidRDefault="00916648">
            <w:pPr>
              <w:pStyle w:val="TableParagraph"/>
              <w:spacing w:line="256" w:lineRule="auto"/>
              <w:ind w:left="110" w:right="226"/>
              <w:rPr>
                <w:sz w:val="20"/>
              </w:rPr>
            </w:pPr>
            <w:r>
              <w:rPr>
                <w:sz w:val="20"/>
              </w:rPr>
              <w:t>Bu ürün 16 yaşın altındaki kişilerin kullanımına uygun değildir.</w:t>
            </w:r>
          </w:p>
          <w:p w14:paraId="5A95B2D8" w14:textId="77777777" w:rsidR="00B52DCC" w:rsidRDefault="00916648">
            <w:pPr>
              <w:pStyle w:val="TableParagraph"/>
              <w:spacing w:before="159" w:line="261" w:lineRule="auto"/>
              <w:ind w:left="110" w:right="226"/>
              <w:rPr>
                <w:sz w:val="20"/>
              </w:rPr>
            </w:pPr>
            <w:r>
              <w:rPr>
                <w:sz w:val="20"/>
              </w:rPr>
              <w:t>Geçici “kara kına” dövmesi alerji riskini artırabilir.</w:t>
            </w:r>
          </w:p>
          <w:p w14:paraId="3BFAFD35" w14:textId="77777777" w:rsidR="00B52DCC" w:rsidRDefault="00916648">
            <w:pPr>
              <w:pStyle w:val="TableParagraph"/>
              <w:spacing w:before="157" w:line="259" w:lineRule="auto"/>
              <w:ind w:left="110" w:right="226"/>
              <w:rPr>
                <w:sz w:val="20"/>
              </w:rPr>
            </w:pPr>
            <w:r>
              <w:rPr>
                <w:sz w:val="20"/>
              </w:rPr>
              <w:t>Şu durumlarda saçınızı boyamayınız.</w:t>
            </w:r>
          </w:p>
          <w:p w14:paraId="26D0B3F2" w14:textId="77777777" w:rsidR="00B52DCC" w:rsidRDefault="00916648">
            <w:pPr>
              <w:pStyle w:val="TableParagraph"/>
              <w:numPr>
                <w:ilvl w:val="0"/>
                <w:numId w:val="149"/>
              </w:numPr>
              <w:tabs>
                <w:tab w:val="left" w:pos="360"/>
              </w:tabs>
              <w:spacing w:before="159"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2F940EA7" w14:textId="77777777" w:rsidR="00B52DCC" w:rsidRDefault="00916648">
            <w:pPr>
              <w:pStyle w:val="TableParagraph"/>
              <w:numPr>
                <w:ilvl w:val="0"/>
                <w:numId w:val="149"/>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E02D7EF" w14:textId="77777777" w:rsidR="00B52DCC" w:rsidRDefault="00916648">
            <w:pPr>
              <w:pStyle w:val="TableParagraph"/>
              <w:numPr>
                <w:ilvl w:val="0"/>
                <w:numId w:val="149"/>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E22DFAA"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510BC75" w14:textId="77777777">
        <w:trPr>
          <w:trHeight w:val="3240"/>
        </w:trPr>
        <w:tc>
          <w:tcPr>
            <w:tcW w:w="1416" w:type="dxa"/>
          </w:tcPr>
          <w:p w14:paraId="0057C96A" w14:textId="77777777" w:rsidR="00B52DCC" w:rsidRDefault="00916648">
            <w:pPr>
              <w:pStyle w:val="TableParagraph"/>
              <w:spacing w:line="223" w:lineRule="exact"/>
              <w:ind w:left="107"/>
              <w:rPr>
                <w:sz w:val="20"/>
              </w:rPr>
            </w:pPr>
            <w:r>
              <w:rPr>
                <w:sz w:val="20"/>
              </w:rPr>
              <w:t>209</w:t>
            </w:r>
          </w:p>
        </w:tc>
        <w:tc>
          <w:tcPr>
            <w:tcW w:w="1984" w:type="dxa"/>
          </w:tcPr>
          <w:p w14:paraId="42D69E48" w14:textId="77777777" w:rsidR="00B52DCC" w:rsidRDefault="00916648">
            <w:pPr>
              <w:pStyle w:val="TableParagraph"/>
              <w:spacing w:line="223" w:lineRule="exact"/>
              <w:ind w:left="105"/>
              <w:rPr>
                <w:sz w:val="20"/>
              </w:rPr>
            </w:pPr>
            <w:r>
              <w:rPr>
                <w:sz w:val="20"/>
              </w:rPr>
              <w:t>1H-Indol-6-ol</w:t>
            </w:r>
          </w:p>
        </w:tc>
        <w:tc>
          <w:tcPr>
            <w:tcW w:w="1704" w:type="dxa"/>
          </w:tcPr>
          <w:p w14:paraId="3E830188" w14:textId="77777777" w:rsidR="00B52DCC" w:rsidRDefault="00916648">
            <w:pPr>
              <w:pStyle w:val="TableParagraph"/>
              <w:spacing w:line="424" w:lineRule="auto"/>
              <w:ind w:left="106" w:right="251"/>
              <w:rPr>
                <w:sz w:val="20"/>
              </w:rPr>
            </w:pPr>
            <w:r>
              <w:rPr>
                <w:w w:val="95"/>
                <w:sz w:val="20"/>
              </w:rPr>
              <w:t xml:space="preserve">6-Hydroxy- </w:t>
            </w:r>
            <w:r>
              <w:rPr>
                <w:sz w:val="20"/>
              </w:rPr>
              <w:t>indole</w:t>
            </w:r>
          </w:p>
        </w:tc>
        <w:tc>
          <w:tcPr>
            <w:tcW w:w="993" w:type="dxa"/>
          </w:tcPr>
          <w:p w14:paraId="42DE8A4F" w14:textId="77777777" w:rsidR="00B52DCC" w:rsidRDefault="00916648">
            <w:pPr>
              <w:pStyle w:val="TableParagraph"/>
              <w:spacing w:line="223" w:lineRule="exact"/>
              <w:ind w:left="107"/>
              <w:rPr>
                <w:sz w:val="20"/>
              </w:rPr>
            </w:pPr>
            <w:r>
              <w:rPr>
                <w:sz w:val="20"/>
              </w:rPr>
              <w:t>2380-86-</w:t>
            </w:r>
          </w:p>
          <w:p w14:paraId="6E6CD29C" w14:textId="77777777" w:rsidR="00B52DCC" w:rsidRDefault="00916648">
            <w:pPr>
              <w:pStyle w:val="TableParagraph"/>
              <w:spacing w:before="19"/>
              <w:ind w:left="107"/>
              <w:rPr>
                <w:sz w:val="20"/>
              </w:rPr>
            </w:pPr>
            <w:r>
              <w:rPr>
                <w:w w:val="99"/>
                <w:sz w:val="20"/>
              </w:rPr>
              <w:t>1</w:t>
            </w:r>
          </w:p>
        </w:tc>
        <w:tc>
          <w:tcPr>
            <w:tcW w:w="991" w:type="dxa"/>
          </w:tcPr>
          <w:p w14:paraId="5FD8A9AC" w14:textId="77777777" w:rsidR="00B52DCC" w:rsidRDefault="00916648">
            <w:pPr>
              <w:pStyle w:val="TableParagraph"/>
              <w:spacing w:line="223" w:lineRule="exact"/>
              <w:ind w:left="107"/>
              <w:rPr>
                <w:sz w:val="20"/>
              </w:rPr>
            </w:pPr>
            <w:r>
              <w:rPr>
                <w:sz w:val="20"/>
              </w:rPr>
              <w:t>417-020-</w:t>
            </w:r>
          </w:p>
          <w:p w14:paraId="15F22732" w14:textId="77777777" w:rsidR="00B52DCC" w:rsidRDefault="00916648">
            <w:pPr>
              <w:pStyle w:val="TableParagraph"/>
              <w:spacing w:before="19"/>
              <w:ind w:left="107"/>
              <w:rPr>
                <w:sz w:val="20"/>
              </w:rPr>
            </w:pPr>
            <w:r>
              <w:rPr>
                <w:w w:val="99"/>
                <w:sz w:val="20"/>
              </w:rPr>
              <w:t>4</w:t>
            </w:r>
          </w:p>
        </w:tc>
        <w:tc>
          <w:tcPr>
            <w:tcW w:w="1709" w:type="dxa"/>
          </w:tcPr>
          <w:p w14:paraId="05D6585F" w14:textId="77777777" w:rsidR="00B52DCC" w:rsidRDefault="00916648">
            <w:pPr>
              <w:pStyle w:val="TableParagraph"/>
              <w:spacing w:line="261" w:lineRule="auto"/>
              <w:ind w:left="108"/>
              <w:rPr>
                <w:sz w:val="20"/>
              </w:rPr>
            </w:pPr>
            <w:r>
              <w:rPr>
                <w:sz w:val="20"/>
              </w:rPr>
              <w:t>Okside edici saç boyalarında</w:t>
            </w:r>
          </w:p>
          <w:p w14:paraId="0B08F8A0"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7236C9DE" w14:textId="77777777" w:rsidR="00B52DCC" w:rsidRDefault="00B52DCC">
            <w:pPr>
              <w:pStyle w:val="TableParagraph"/>
              <w:rPr>
                <w:sz w:val="18"/>
              </w:rPr>
            </w:pPr>
          </w:p>
        </w:tc>
        <w:tc>
          <w:tcPr>
            <w:tcW w:w="2261" w:type="dxa"/>
          </w:tcPr>
          <w:p w14:paraId="3AEB4F3F" w14:textId="77777777" w:rsidR="00B52DCC" w:rsidRDefault="00916648">
            <w:pPr>
              <w:pStyle w:val="TableParagraph"/>
              <w:spacing w:line="261" w:lineRule="auto"/>
              <w:ind w:left="108"/>
              <w:rPr>
                <w:sz w:val="20"/>
              </w:rPr>
            </w:pPr>
            <w:r>
              <w:rPr>
                <w:sz w:val="20"/>
              </w:rPr>
              <w:t>Oksidatif koşullar altında karıştırıldıktan sonra</w:t>
            </w:r>
          </w:p>
          <w:p w14:paraId="704BF8A1" w14:textId="77777777" w:rsidR="00B52DCC" w:rsidRDefault="00916648">
            <w:pPr>
              <w:pStyle w:val="TableParagraph"/>
              <w:spacing w:line="259" w:lineRule="auto"/>
              <w:ind w:left="108" w:right="328"/>
              <w:rPr>
                <w:sz w:val="20"/>
              </w:rPr>
            </w:pPr>
            <w:r>
              <w:rPr>
                <w:sz w:val="20"/>
              </w:rPr>
              <w:t>saça uygulanan maksimum konsantrasyon % 0,5’i aşmamalıdır.</w:t>
            </w:r>
          </w:p>
        </w:tc>
        <w:tc>
          <w:tcPr>
            <w:tcW w:w="2693" w:type="dxa"/>
          </w:tcPr>
          <w:p w14:paraId="2D8E230A"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40E2F57F"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5DF0F22F" w14:textId="77777777" w:rsidR="00B52DCC" w:rsidRDefault="00B52DCC">
            <w:pPr>
              <w:pStyle w:val="TableParagraph"/>
            </w:pPr>
          </w:p>
          <w:p w14:paraId="7F87E83C" w14:textId="77777777" w:rsidR="00B52DCC" w:rsidRDefault="00B52DCC">
            <w:pPr>
              <w:pStyle w:val="TableParagraph"/>
              <w:spacing w:before="5"/>
              <w:rPr>
                <w:sz w:val="25"/>
              </w:rPr>
            </w:pPr>
          </w:p>
          <w:p w14:paraId="1BE54CF8"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46C693A5" w14:textId="77777777" w:rsidR="00B52DCC" w:rsidRDefault="00916648">
            <w:pPr>
              <w:pStyle w:val="TableParagraph"/>
              <w:spacing w:before="18" w:line="256" w:lineRule="auto"/>
              <w:ind w:left="110" w:right="226"/>
              <w:rPr>
                <w:sz w:val="20"/>
              </w:rPr>
            </w:pPr>
            <w:r>
              <w:rPr>
                <w:sz w:val="20"/>
              </w:rPr>
              <w:t>şiddetli alerjik reaksiyonlara neden olabilir.</w:t>
            </w:r>
          </w:p>
          <w:p w14:paraId="4B1AFAB5"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tc>
      </w:tr>
    </w:tbl>
    <w:p w14:paraId="4E1AB204"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12C114D" w14:textId="77777777" w:rsidR="00B52DCC" w:rsidRDefault="00916648">
      <w:pPr>
        <w:pStyle w:val="GvdeMetni"/>
        <w:rPr>
          <w:sz w:val="26"/>
        </w:rPr>
      </w:pPr>
      <w:r>
        <w:rPr>
          <w:noProof/>
          <w:lang w:bidi="ar-SA"/>
        </w:rPr>
        <w:drawing>
          <wp:anchor distT="0" distB="0" distL="0" distR="0" simplePos="0" relativeHeight="266769503" behindDoc="1" locked="0" layoutInCell="1" allowOverlap="1" wp14:anchorId="01595B47" wp14:editId="5C0F6F1C">
            <wp:simplePos x="0" y="0"/>
            <wp:positionH relativeFrom="page">
              <wp:posOffset>8730106</wp:posOffset>
            </wp:positionH>
            <wp:positionV relativeFrom="page">
              <wp:posOffset>4043685</wp:posOffset>
            </wp:positionV>
            <wp:extent cx="356340" cy="332636"/>
            <wp:effectExtent l="0" t="0" r="0" b="0"/>
            <wp:wrapNone/>
            <wp:docPr id="5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9D735D3" w14:textId="77777777">
        <w:trPr>
          <w:trHeight w:val="4932"/>
        </w:trPr>
        <w:tc>
          <w:tcPr>
            <w:tcW w:w="1416" w:type="dxa"/>
          </w:tcPr>
          <w:p w14:paraId="42A0AC9C" w14:textId="77777777" w:rsidR="00B52DCC" w:rsidRDefault="00B52DCC">
            <w:pPr>
              <w:pStyle w:val="TableParagraph"/>
              <w:rPr>
                <w:sz w:val="18"/>
              </w:rPr>
            </w:pPr>
          </w:p>
        </w:tc>
        <w:tc>
          <w:tcPr>
            <w:tcW w:w="1984" w:type="dxa"/>
          </w:tcPr>
          <w:p w14:paraId="290ABD68" w14:textId="77777777" w:rsidR="00B52DCC" w:rsidRDefault="00B52DCC">
            <w:pPr>
              <w:pStyle w:val="TableParagraph"/>
              <w:rPr>
                <w:sz w:val="18"/>
              </w:rPr>
            </w:pPr>
          </w:p>
        </w:tc>
        <w:tc>
          <w:tcPr>
            <w:tcW w:w="1704" w:type="dxa"/>
          </w:tcPr>
          <w:p w14:paraId="1C11055E" w14:textId="77777777" w:rsidR="00B52DCC" w:rsidRDefault="00B52DCC">
            <w:pPr>
              <w:pStyle w:val="TableParagraph"/>
              <w:rPr>
                <w:sz w:val="18"/>
              </w:rPr>
            </w:pPr>
          </w:p>
        </w:tc>
        <w:tc>
          <w:tcPr>
            <w:tcW w:w="993" w:type="dxa"/>
          </w:tcPr>
          <w:p w14:paraId="54079EAB" w14:textId="77777777" w:rsidR="00B52DCC" w:rsidRDefault="00B52DCC">
            <w:pPr>
              <w:pStyle w:val="TableParagraph"/>
              <w:rPr>
                <w:sz w:val="18"/>
              </w:rPr>
            </w:pPr>
          </w:p>
        </w:tc>
        <w:tc>
          <w:tcPr>
            <w:tcW w:w="991" w:type="dxa"/>
          </w:tcPr>
          <w:p w14:paraId="435EF6D0" w14:textId="77777777" w:rsidR="00B52DCC" w:rsidRDefault="00B52DCC">
            <w:pPr>
              <w:pStyle w:val="TableParagraph"/>
              <w:rPr>
                <w:sz w:val="18"/>
              </w:rPr>
            </w:pPr>
          </w:p>
        </w:tc>
        <w:tc>
          <w:tcPr>
            <w:tcW w:w="1709" w:type="dxa"/>
          </w:tcPr>
          <w:p w14:paraId="2D2F6A99" w14:textId="77777777" w:rsidR="00B52DCC" w:rsidRDefault="00B52DCC">
            <w:pPr>
              <w:pStyle w:val="TableParagraph"/>
              <w:rPr>
                <w:sz w:val="18"/>
              </w:rPr>
            </w:pPr>
          </w:p>
        </w:tc>
        <w:tc>
          <w:tcPr>
            <w:tcW w:w="1700" w:type="dxa"/>
          </w:tcPr>
          <w:p w14:paraId="0F192BAE" w14:textId="77777777" w:rsidR="00B52DCC" w:rsidRDefault="00B52DCC">
            <w:pPr>
              <w:pStyle w:val="TableParagraph"/>
              <w:rPr>
                <w:sz w:val="18"/>
              </w:rPr>
            </w:pPr>
          </w:p>
        </w:tc>
        <w:tc>
          <w:tcPr>
            <w:tcW w:w="2261" w:type="dxa"/>
          </w:tcPr>
          <w:p w14:paraId="53AD593F" w14:textId="77777777" w:rsidR="00B52DCC" w:rsidRDefault="00B52DCC">
            <w:pPr>
              <w:pStyle w:val="TableParagraph"/>
              <w:rPr>
                <w:sz w:val="18"/>
              </w:rPr>
            </w:pPr>
          </w:p>
        </w:tc>
        <w:tc>
          <w:tcPr>
            <w:tcW w:w="2693" w:type="dxa"/>
          </w:tcPr>
          <w:p w14:paraId="3C45B814" w14:textId="77777777" w:rsidR="00B52DCC" w:rsidRDefault="00916648">
            <w:pPr>
              <w:pStyle w:val="TableParagraph"/>
              <w:spacing w:line="256" w:lineRule="auto"/>
              <w:ind w:left="110" w:right="226"/>
              <w:rPr>
                <w:sz w:val="20"/>
              </w:rPr>
            </w:pPr>
            <w:r>
              <w:rPr>
                <w:sz w:val="20"/>
              </w:rPr>
              <w:t>Bu ürün 16 yaşın altındaki kişilerin kullanımına uygun değildir.</w:t>
            </w:r>
          </w:p>
          <w:p w14:paraId="59B3AA36" w14:textId="77777777" w:rsidR="00B52DCC" w:rsidRDefault="00916648">
            <w:pPr>
              <w:pStyle w:val="TableParagraph"/>
              <w:spacing w:before="159" w:line="261" w:lineRule="auto"/>
              <w:ind w:left="110" w:right="226"/>
              <w:rPr>
                <w:sz w:val="20"/>
              </w:rPr>
            </w:pPr>
            <w:r>
              <w:rPr>
                <w:sz w:val="20"/>
              </w:rPr>
              <w:t>Geçici “kara kına” dövmesi alerji riskini artırabilir.</w:t>
            </w:r>
          </w:p>
          <w:p w14:paraId="5C95B661" w14:textId="77777777" w:rsidR="00B52DCC" w:rsidRDefault="00916648">
            <w:pPr>
              <w:pStyle w:val="TableParagraph"/>
              <w:spacing w:before="157" w:line="259" w:lineRule="auto"/>
              <w:ind w:left="110" w:right="226"/>
              <w:rPr>
                <w:sz w:val="20"/>
              </w:rPr>
            </w:pPr>
            <w:r>
              <w:rPr>
                <w:sz w:val="20"/>
              </w:rPr>
              <w:t>Şu durumlarda saçınızı boyamayınız.</w:t>
            </w:r>
          </w:p>
          <w:p w14:paraId="76827C21" w14:textId="77777777" w:rsidR="00B52DCC" w:rsidRDefault="00916648">
            <w:pPr>
              <w:pStyle w:val="TableParagraph"/>
              <w:numPr>
                <w:ilvl w:val="0"/>
                <w:numId w:val="148"/>
              </w:numPr>
              <w:tabs>
                <w:tab w:val="left" w:pos="360"/>
              </w:tabs>
              <w:spacing w:before="159"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6E0F67A" w14:textId="77777777" w:rsidR="00B52DCC" w:rsidRDefault="00916648">
            <w:pPr>
              <w:pStyle w:val="TableParagraph"/>
              <w:numPr>
                <w:ilvl w:val="0"/>
                <w:numId w:val="148"/>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7F5C5CCA" w14:textId="77777777" w:rsidR="00B52DCC" w:rsidRDefault="00916648">
            <w:pPr>
              <w:pStyle w:val="TableParagraph"/>
              <w:numPr>
                <w:ilvl w:val="0"/>
                <w:numId w:val="148"/>
              </w:numPr>
              <w:tabs>
                <w:tab w:val="left" w:pos="360"/>
              </w:tabs>
              <w:spacing w:before="160" w:line="261" w:lineRule="auto"/>
              <w:ind w:right="107" w:firstLine="0"/>
              <w:rPr>
                <w:sz w:val="20"/>
              </w:rPr>
            </w:pPr>
            <w:r>
              <w:rPr>
                <w:sz w:val="20"/>
              </w:rPr>
              <w:t>Geçici “kara kına”</w:t>
            </w:r>
            <w:r>
              <w:rPr>
                <w:spacing w:val="-11"/>
                <w:sz w:val="20"/>
              </w:rPr>
              <w:t xml:space="preserve"> </w:t>
            </w:r>
            <w:r>
              <w:rPr>
                <w:sz w:val="20"/>
              </w:rPr>
              <w:t>dövmesi nedeniyle daha önce</w:t>
            </w:r>
            <w:r>
              <w:rPr>
                <w:spacing w:val="-2"/>
                <w:sz w:val="20"/>
              </w:rPr>
              <w:t xml:space="preserve"> </w:t>
            </w:r>
            <w:r>
              <w:rPr>
                <w:sz w:val="20"/>
              </w:rPr>
              <w:t>bir</w:t>
            </w:r>
          </w:p>
          <w:p w14:paraId="1560B39C"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2ADC80C5" w14:textId="77777777">
        <w:trPr>
          <w:trHeight w:val="3737"/>
        </w:trPr>
        <w:tc>
          <w:tcPr>
            <w:tcW w:w="1416" w:type="dxa"/>
          </w:tcPr>
          <w:p w14:paraId="1038A471" w14:textId="77777777" w:rsidR="00B52DCC" w:rsidRDefault="00916648">
            <w:pPr>
              <w:pStyle w:val="TableParagraph"/>
              <w:spacing w:line="223" w:lineRule="exact"/>
              <w:ind w:left="107"/>
              <w:rPr>
                <w:sz w:val="20"/>
              </w:rPr>
            </w:pPr>
            <w:r>
              <w:rPr>
                <w:sz w:val="20"/>
              </w:rPr>
              <w:t>210</w:t>
            </w:r>
          </w:p>
        </w:tc>
        <w:tc>
          <w:tcPr>
            <w:tcW w:w="1984" w:type="dxa"/>
          </w:tcPr>
          <w:p w14:paraId="68092CC9" w14:textId="77777777" w:rsidR="00B52DCC" w:rsidRDefault="00916648">
            <w:pPr>
              <w:pStyle w:val="TableParagraph"/>
              <w:spacing w:line="223" w:lineRule="exact"/>
              <w:ind w:left="105"/>
              <w:rPr>
                <w:sz w:val="20"/>
              </w:rPr>
            </w:pPr>
            <w:r>
              <w:rPr>
                <w:sz w:val="20"/>
              </w:rPr>
              <w:t>1H-Indol-2,3-Dion</w:t>
            </w:r>
          </w:p>
        </w:tc>
        <w:tc>
          <w:tcPr>
            <w:tcW w:w="1704" w:type="dxa"/>
          </w:tcPr>
          <w:p w14:paraId="4307FB87" w14:textId="77777777" w:rsidR="00B52DCC" w:rsidRDefault="00916648">
            <w:pPr>
              <w:pStyle w:val="TableParagraph"/>
              <w:spacing w:line="223" w:lineRule="exact"/>
              <w:ind w:left="106"/>
              <w:rPr>
                <w:sz w:val="20"/>
              </w:rPr>
            </w:pPr>
            <w:r>
              <w:rPr>
                <w:sz w:val="20"/>
              </w:rPr>
              <w:t>Isatin</w:t>
            </w:r>
          </w:p>
        </w:tc>
        <w:tc>
          <w:tcPr>
            <w:tcW w:w="993" w:type="dxa"/>
          </w:tcPr>
          <w:p w14:paraId="24494216" w14:textId="77777777" w:rsidR="00B52DCC" w:rsidRDefault="00916648">
            <w:pPr>
              <w:pStyle w:val="TableParagraph"/>
              <w:spacing w:line="223" w:lineRule="exact"/>
              <w:ind w:left="107"/>
              <w:rPr>
                <w:sz w:val="20"/>
              </w:rPr>
            </w:pPr>
            <w:r>
              <w:rPr>
                <w:sz w:val="20"/>
              </w:rPr>
              <w:t>91-56-5</w:t>
            </w:r>
          </w:p>
        </w:tc>
        <w:tc>
          <w:tcPr>
            <w:tcW w:w="991" w:type="dxa"/>
          </w:tcPr>
          <w:p w14:paraId="297909E1" w14:textId="77777777" w:rsidR="00B52DCC" w:rsidRDefault="00916648">
            <w:pPr>
              <w:pStyle w:val="TableParagraph"/>
              <w:spacing w:line="223" w:lineRule="exact"/>
              <w:ind w:left="107"/>
              <w:rPr>
                <w:sz w:val="20"/>
              </w:rPr>
            </w:pPr>
            <w:r>
              <w:rPr>
                <w:sz w:val="20"/>
              </w:rPr>
              <w:t>202-077-</w:t>
            </w:r>
          </w:p>
          <w:p w14:paraId="237CC5F2" w14:textId="77777777" w:rsidR="00B52DCC" w:rsidRDefault="00916648">
            <w:pPr>
              <w:pStyle w:val="TableParagraph"/>
              <w:spacing w:before="19"/>
              <w:ind w:left="107"/>
              <w:rPr>
                <w:sz w:val="20"/>
              </w:rPr>
            </w:pPr>
            <w:r>
              <w:rPr>
                <w:w w:val="99"/>
                <w:sz w:val="20"/>
              </w:rPr>
              <w:t>8</w:t>
            </w:r>
          </w:p>
        </w:tc>
        <w:tc>
          <w:tcPr>
            <w:tcW w:w="1709" w:type="dxa"/>
          </w:tcPr>
          <w:p w14:paraId="04C29A27"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38A0775A" w14:textId="77777777" w:rsidR="00B52DCC" w:rsidRDefault="00916648">
            <w:pPr>
              <w:pStyle w:val="TableParagraph"/>
              <w:spacing w:line="223" w:lineRule="exact"/>
              <w:ind w:left="108"/>
              <w:rPr>
                <w:sz w:val="20"/>
              </w:rPr>
            </w:pPr>
            <w:r>
              <w:rPr>
                <w:sz w:val="20"/>
              </w:rPr>
              <w:t>% 1,6</w:t>
            </w:r>
          </w:p>
        </w:tc>
        <w:tc>
          <w:tcPr>
            <w:tcW w:w="2261" w:type="dxa"/>
          </w:tcPr>
          <w:p w14:paraId="7F0F7F79" w14:textId="77777777" w:rsidR="00B52DCC" w:rsidRDefault="00B52DCC">
            <w:pPr>
              <w:pStyle w:val="TableParagraph"/>
              <w:rPr>
                <w:sz w:val="18"/>
              </w:rPr>
            </w:pPr>
          </w:p>
        </w:tc>
        <w:tc>
          <w:tcPr>
            <w:tcW w:w="2693" w:type="dxa"/>
          </w:tcPr>
          <w:p w14:paraId="109A459D" w14:textId="77777777" w:rsidR="00B52DCC" w:rsidRDefault="00B52DCC">
            <w:pPr>
              <w:pStyle w:val="TableParagraph"/>
              <w:spacing w:before="3"/>
              <w:rPr>
                <w:sz w:val="31"/>
              </w:rPr>
            </w:pPr>
          </w:p>
          <w:p w14:paraId="096D46DE" w14:textId="77777777" w:rsidR="00B52DCC" w:rsidRDefault="00916648">
            <w:pPr>
              <w:pStyle w:val="TableParagraph"/>
              <w:tabs>
                <w:tab w:val="left" w:pos="919"/>
              </w:tabs>
              <w:spacing w:before="1" w:line="259" w:lineRule="auto"/>
              <w:ind w:left="110" w:right="133"/>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40447A48"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1E13E883"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7CCBA095" w14:textId="77777777" w:rsidR="00B52DCC" w:rsidRDefault="00916648">
            <w:pPr>
              <w:pStyle w:val="TableParagraph"/>
              <w:spacing w:before="160" w:line="259" w:lineRule="auto"/>
              <w:ind w:left="110" w:right="226"/>
              <w:rPr>
                <w:sz w:val="20"/>
              </w:rPr>
            </w:pPr>
            <w:r>
              <w:rPr>
                <w:sz w:val="20"/>
              </w:rPr>
              <w:t>Geçici “kara kına” dövmesi alerji riskini artırabilir.</w:t>
            </w:r>
          </w:p>
        </w:tc>
      </w:tr>
    </w:tbl>
    <w:p w14:paraId="6844DD28"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34E52E55" w14:textId="77777777" w:rsidR="00B52DCC" w:rsidRDefault="00916648">
      <w:pPr>
        <w:pStyle w:val="GvdeMetni"/>
        <w:rPr>
          <w:sz w:val="26"/>
        </w:rPr>
      </w:pPr>
      <w:r>
        <w:rPr>
          <w:noProof/>
          <w:lang w:bidi="ar-SA"/>
        </w:rPr>
        <w:drawing>
          <wp:anchor distT="0" distB="0" distL="0" distR="0" simplePos="0" relativeHeight="266769527" behindDoc="1" locked="0" layoutInCell="1" allowOverlap="1" wp14:anchorId="5726677A" wp14:editId="775CA49C">
            <wp:simplePos x="0" y="0"/>
            <wp:positionH relativeFrom="page">
              <wp:posOffset>8698356</wp:posOffset>
            </wp:positionH>
            <wp:positionV relativeFrom="page">
              <wp:posOffset>3728471</wp:posOffset>
            </wp:positionV>
            <wp:extent cx="356340" cy="332636"/>
            <wp:effectExtent l="0" t="0" r="0" b="0"/>
            <wp:wrapNone/>
            <wp:docPr id="5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C0C611D" w14:textId="77777777">
        <w:trPr>
          <w:trHeight w:val="3372"/>
        </w:trPr>
        <w:tc>
          <w:tcPr>
            <w:tcW w:w="1416" w:type="dxa"/>
          </w:tcPr>
          <w:p w14:paraId="572F54CF" w14:textId="77777777" w:rsidR="00B52DCC" w:rsidRDefault="00B52DCC">
            <w:pPr>
              <w:pStyle w:val="TableParagraph"/>
              <w:rPr>
                <w:sz w:val="18"/>
              </w:rPr>
            </w:pPr>
          </w:p>
        </w:tc>
        <w:tc>
          <w:tcPr>
            <w:tcW w:w="1984" w:type="dxa"/>
          </w:tcPr>
          <w:p w14:paraId="4DD5728C" w14:textId="77777777" w:rsidR="00B52DCC" w:rsidRDefault="00B52DCC">
            <w:pPr>
              <w:pStyle w:val="TableParagraph"/>
              <w:rPr>
                <w:sz w:val="18"/>
              </w:rPr>
            </w:pPr>
          </w:p>
        </w:tc>
        <w:tc>
          <w:tcPr>
            <w:tcW w:w="1704" w:type="dxa"/>
          </w:tcPr>
          <w:p w14:paraId="10984D8A" w14:textId="77777777" w:rsidR="00B52DCC" w:rsidRDefault="00B52DCC">
            <w:pPr>
              <w:pStyle w:val="TableParagraph"/>
              <w:rPr>
                <w:sz w:val="18"/>
              </w:rPr>
            </w:pPr>
          </w:p>
        </w:tc>
        <w:tc>
          <w:tcPr>
            <w:tcW w:w="993" w:type="dxa"/>
          </w:tcPr>
          <w:p w14:paraId="3DE35118" w14:textId="77777777" w:rsidR="00B52DCC" w:rsidRDefault="00B52DCC">
            <w:pPr>
              <w:pStyle w:val="TableParagraph"/>
              <w:rPr>
                <w:sz w:val="18"/>
              </w:rPr>
            </w:pPr>
          </w:p>
        </w:tc>
        <w:tc>
          <w:tcPr>
            <w:tcW w:w="991" w:type="dxa"/>
          </w:tcPr>
          <w:p w14:paraId="54AAD4C4" w14:textId="77777777" w:rsidR="00B52DCC" w:rsidRDefault="00B52DCC">
            <w:pPr>
              <w:pStyle w:val="TableParagraph"/>
              <w:rPr>
                <w:sz w:val="18"/>
              </w:rPr>
            </w:pPr>
          </w:p>
        </w:tc>
        <w:tc>
          <w:tcPr>
            <w:tcW w:w="1709" w:type="dxa"/>
          </w:tcPr>
          <w:p w14:paraId="38B1553F" w14:textId="77777777" w:rsidR="00B52DCC" w:rsidRDefault="00B52DCC">
            <w:pPr>
              <w:pStyle w:val="TableParagraph"/>
              <w:rPr>
                <w:sz w:val="18"/>
              </w:rPr>
            </w:pPr>
          </w:p>
        </w:tc>
        <w:tc>
          <w:tcPr>
            <w:tcW w:w="1700" w:type="dxa"/>
          </w:tcPr>
          <w:p w14:paraId="062016E6" w14:textId="77777777" w:rsidR="00B52DCC" w:rsidRDefault="00B52DCC">
            <w:pPr>
              <w:pStyle w:val="TableParagraph"/>
              <w:rPr>
                <w:sz w:val="18"/>
              </w:rPr>
            </w:pPr>
          </w:p>
        </w:tc>
        <w:tc>
          <w:tcPr>
            <w:tcW w:w="2261" w:type="dxa"/>
          </w:tcPr>
          <w:p w14:paraId="181B3433" w14:textId="77777777" w:rsidR="00B52DCC" w:rsidRDefault="00B52DCC">
            <w:pPr>
              <w:pStyle w:val="TableParagraph"/>
              <w:rPr>
                <w:sz w:val="18"/>
              </w:rPr>
            </w:pPr>
          </w:p>
        </w:tc>
        <w:tc>
          <w:tcPr>
            <w:tcW w:w="2693" w:type="dxa"/>
          </w:tcPr>
          <w:p w14:paraId="66AE364E" w14:textId="77777777" w:rsidR="00B52DCC" w:rsidRDefault="00916648">
            <w:pPr>
              <w:pStyle w:val="TableParagraph"/>
              <w:spacing w:line="256" w:lineRule="auto"/>
              <w:ind w:left="110" w:right="226"/>
              <w:rPr>
                <w:sz w:val="20"/>
              </w:rPr>
            </w:pPr>
            <w:r>
              <w:rPr>
                <w:sz w:val="20"/>
              </w:rPr>
              <w:t>Şu durumlarda saçınızı boyamayınız.</w:t>
            </w:r>
          </w:p>
          <w:p w14:paraId="44664DDD" w14:textId="77777777" w:rsidR="00B52DCC" w:rsidRDefault="00916648">
            <w:pPr>
              <w:pStyle w:val="TableParagraph"/>
              <w:numPr>
                <w:ilvl w:val="0"/>
                <w:numId w:val="147"/>
              </w:numPr>
              <w:tabs>
                <w:tab w:val="left" w:pos="360"/>
              </w:tabs>
              <w:spacing w:before="158" w:line="259" w:lineRule="auto"/>
              <w:ind w:right="202" w:firstLine="0"/>
              <w:rPr>
                <w:sz w:val="20"/>
              </w:rPr>
            </w:pPr>
            <w:r>
              <w:rPr>
                <w:sz w:val="20"/>
              </w:rPr>
              <w:t>Yüzünüzde bir kızarıklık varsa veya saç deriniz</w:t>
            </w:r>
            <w:r>
              <w:rPr>
                <w:spacing w:val="-12"/>
                <w:sz w:val="20"/>
              </w:rPr>
              <w:t xml:space="preserve"> </w:t>
            </w:r>
            <w:r>
              <w:rPr>
                <w:sz w:val="20"/>
              </w:rPr>
              <w:t>hassas, tahriş olmuş ve hasarlı</w:t>
            </w:r>
            <w:r>
              <w:rPr>
                <w:spacing w:val="-5"/>
                <w:sz w:val="20"/>
              </w:rPr>
              <w:t xml:space="preserve"> </w:t>
            </w:r>
            <w:r>
              <w:rPr>
                <w:sz w:val="20"/>
              </w:rPr>
              <w:t>ise,</w:t>
            </w:r>
          </w:p>
          <w:p w14:paraId="23C5F6F8" w14:textId="77777777" w:rsidR="00B52DCC" w:rsidRDefault="00916648">
            <w:pPr>
              <w:pStyle w:val="TableParagraph"/>
              <w:numPr>
                <w:ilvl w:val="0"/>
                <w:numId w:val="147"/>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7CA06035" w14:textId="77777777" w:rsidR="00B52DCC" w:rsidRDefault="00916648">
            <w:pPr>
              <w:pStyle w:val="TableParagraph"/>
              <w:numPr>
                <w:ilvl w:val="0"/>
                <w:numId w:val="147"/>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F97C279"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r w:rsidR="00B52DCC" w14:paraId="33480037" w14:textId="77777777">
        <w:trPr>
          <w:trHeight w:val="5211"/>
        </w:trPr>
        <w:tc>
          <w:tcPr>
            <w:tcW w:w="1416" w:type="dxa"/>
          </w:tcPr>
          <w:p w14:paraId="31F6887A" w14:textId="77777777" w:rsidR="00B52DCC" w:rsidRDefault="00916648">
            <w:pPr>
              <w:pStyle w:val="TableParagraph"/>
              <w:spacing w:line="223" w:lineRule="exact"/>
              <w:ind w:left="107"/>
              <w:rPr>
                <w:sz w:val="20"/>
              </w:rPr>
            </w:pPr>
            <w:r>
              <w:rPr>
                <w:sz w:val="20"/>
              </w:rPr>
              <w:t>211</w:t>
            </w:r>
          </w:p>
        </w:tc>
        <w:tc>
          <w:tcPr>
            <w:tcW w:w="1984" w:type="dxa"/>
          </w:tcPr>
          <w:p w14:paraId="59DE7C5F" w14:textId="77777777" w:rsidR="00B52DCC" w:rsidRDefault="00916648">
            <w:pPr>
              <w:pStyle w:val="TableParagraph"/>
              <w:spacing w:line="223" w:lineRule="exact"/>
              <w:ind w:left="105"/>
              <w:rPr>
                <w:sz w:val="20"/>
              </w:rPr>
            </w:pPr>
            <w:r>
              <w:rPr>
                <w:sz w:val="20"/>
              </w:rPr>
              <w:t>2-Aminopiridin-3-ol</w:t>
            </w:r>
          </w:p>
        </w:tc>
        <w:tc>
          <w:tcPr>
            <w:tcW w:w="1704" w:type="dxa"/>
          </w:tcPr>
          <w:p w14:paraId="4756305D" w14:textId="77777777" w:rsidR="00B52DCC" w:rsidRDefault="00916648">
            <w:pPr>
              <w:pStyle w:val="TableParagraph"/>
              <w:spacing w:line="424" w:lineRule="auto"/>
              <w:ind w:left="106" w:right="630"/>
              <w:rPr>
                <w:sz w:val="20"/>
              </w:rPr>
            </w:pPr>
            <w:r>
              <w:rPr>
                <w:sz w:val="20"/>
              </w:rPr>
              <w:t>2-Amino-3- Hydroxy- pyridine</w:t>
            </w:r>
          </w:p>
        </w:tc>
        <w:tc>
          <w:tcPr>
            <w:tcW w:w="993" w:type="dxa"/>
          </w:tcPr>
          <w:p w14:paraId="508A302F" w14:textId="77777777" w:rsidR="00B52DCC" w:rsidRDefault="00916648">
            <w:pPr>
              <w:pStyle w:val="TableParagraph"/>
              <w:spacing w:line="223" w:lineRule="exact"/>
              <w:ind w:left="107"/>
              <w:rPr>
                <w:sz w:val="20"/>
              </w:rPr>
            </w:pPr>
            <w:r>
              <w:rPr>
                <w:sz w:val="20"/>
              </w:rPr>
              <w:t>16867-</w:t>
            </w:r>
          </w:p>
          <w:p w14:paraId="60675117" w14:textId="77777777" w:rsidR="00B52DCC" w:rsidRDefault="00916648">
            <w:pPr>
              <w:pStyle w:val="TableParagraph"/>
              <w:spacing w:before="17"/>
              <w:ind w:left="107"/>
              <w:rPr>
                <w:sz w:val="20"/>
              </w:rPr>
            </w:pPr>
            <w:r>
              <w:rPr>
                <w:sz w:val="20"/>
              </w:rPr>
              <w:t>03-1</w:t>
            </w:r>
          </w:p>
        </w:tc>
        <w:tc>
          <w:tcPr>
            <w:tcW w:w="991" w:type="dxa"/>
          </w:tcPr>
          <w:p w14:paraId="769ECD46" w14:textId="77777777" w:rsidR="00B52DCC" w:rsidRDefault="00916648">
            <w:pPr>
              <w:pStyle w:val="TableParagraph"/>
              <w:spacing w:line="223" w:lineRule="exact"/>
              <w:ind w:left="107"/>
              <w:rPr>
                <w:sz w:val="20"/>
              </w:rPr>
            </w:pPr>
            <w:r>
              <w:rPr>
                <w:sz w:val="20"/>
              </w:rPr>
              <w:t>240-886-</w:t>
            </w:r>
          </w:p>
          <w:p w14:paraId="4535E22D" w14:textId="77777777" w:rsidR="00B52DCC" w:rsidRDefault="00916648">
            <w:pPr>
              <w:pStyle w:val="TableParagraph"/>
              <w:spacing w:before="17"/>
              <w:ind w:left="107"/>
              <w:rPr>
                <w:sz w:val="20"/>
              </w:rPr>
            </w:pPr>
            <w:r>
              <w:rPr>
                <w:w w:val="99"/>
                <w:sz w:val="20"/>
              </w:rPr>
              <w:t>8</w:t>
            </w:r>
          </w:p>
        </w:tc>
        <w:tc>
          <w:tcPr>
            <w:tcW w:w="1709" w:type="dxa"/>
          </w:tcPr>
          <w:p w14:paraId="3F32B9FB"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18159FAA" w14:textId="77777777" w:rsidR="00B52DCC" w:rsidRDefault="00B52DCC">
            <w:pPr>
              <w:pStyle w:val="TableParagraph"/>
              <w:rPr>
                <w:sz w:val="18"/>
              </w:rPr>
            </w:pPr>
          </w:p>
        </w:tc>
        <w:tc>
          <w:tcPr>
            <w:tcW w:w="2261" w:type="dxa"/>
          </w:tcPr>
          <w:p w14:paraId="109AE932"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21F0CBA1" w14:textId="77777777" w:rsidR="00B52DCC" w:rsidRDefault="00916648">
            <w:pPr>
              <w:pStyle w:val="TableParagraph"/>
              <w:spacing w:line="256" w:lineRule="auto"/>
              <w:ind w:left="108"/>
              <w:rPr>
                <w:sz w:val="20"/>
              </w:rPr>
            </w:pPr>
            <w:r>
              <w:rPr>
                <w:sz w:val="20"/>
              </w:rPr>
              <w:t>konsantrasyon % 1,0’ı aşmamalıdır.</w:t>
            </w:r>
          </w:p>
        </w:tc>
        <w:tc>
          <w:tcPr>
            <w:tcW w:w="2693" w:type="dxa"/>
          </w:tcPr>
          <w:p w14:paraId="2DC09643"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505159B6"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5BEB7EFF" w14:textId="77777777" w:rsidR="00B52DCC" w:rsidRDefault="00B52DCC">
            <w:pPr>
              <w:pStyle w:val="TableParagraph"/>
            </w:pPr>
          </w:p>
          <w:p w14:paraId="7473DB58" w14:textId="77777777" w:rsidR="00B52DCC" w:rsidRDefault="00B52DCC">
            <w:pPr>
              <w:pStyle w:val="TableParagraph"/>
              <w:spacing w:before="7"/>
              <w:rPr>
                <w:sz w:val="25"/>
              </w:rPr>
            </w:pPr>
          </w:p>
          <w:p w14:paraId="1BB2AF97"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3106E7A2"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70F0F908" w14:textId="77777777" w:rsidR="00B52DCC" w:rsidRDefault="00B52DCC">
            <w:pPr>
              <w:pStyle w:val="TableParagraph"/>
            </w:pPr>
          </w:p>
          <w:p w14:paraId="678E972C" w14:textId="77777777" w:rsidR="00B52DCC" w:rsidRDefault="00B52DCC">
            <w:pPr>
              <w:pStyle w:val="TableParagraph"/>
              <w:spacing w:before="4"/>
              <w:rPr>
                <w:sz w:val="27"/>
              </w:rPr>
            </w:pPr>
          </w:p>
          <w:p w14:paraId="644A6925" w14:textId="77777777" w:rsidR="00B52DCC" w:rsidRDefault="00916648">
            <w:pPr>
              <w:pStyle w:val="TableParagraph"/>
              <w:spacing w:line="259" w:lineRule="auto"/>
              <w:ind w:left="110" w:right="226"/>
              <w:rPr>
                <w:sz w:val="20"/>
              </w:rPr>
            </w:pPr>
            <w:r>
              <w:rPr>
                <w:sz w:val="20"/>
              </w:rPr>
              <w:t>Bu ürün 16 yaşın altındaki kişilerin kullanımına uygun değildir.</w:t>
            </w:r>
          </w:p>
          <w:p w14:paraId="15B09B71" w14:textId="77777777" w:rsidR="00B52DCC" w:rsidRDefault="00916648">
            <w:pPr>
              <w:pStyle w:val="TableParagraph"/>
              <w:spacing w:before="160" w:line="259" w:lineRule="auto"/>
              <w:ind w:left="110" w:right="226"/>
              <w:rPr>
                <w:sz w:val="20"/>
              </w:rPr>
            </w:pPr>
            <w:r>
              <w:rPr>
                <w:sz w:val="20"/>
              </w:rPr>
              <w:t>Geçici “kara kına” dövmesi alerji riskini arttırabilir.</w:t>
            </w:r>
          </w:p>
        </w:tc>
      </w:tr>
    </w:tbl>
    <w:p w14:paraId="6C3D005D"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B43ED70" w14:textId="77777777" w:rsidR="00B52DCC" w:rsidRDefault="00916648">
      <w:pPr>
        <w:pStyle w:val="GvdeMetni"/>
        <w:rPr>
          <w:sz w:val="26"/>
        </w:rPr>
      </w:pPr>
      <w:r>
        <w:rPr>
          <w:noProof/>
          <w:lang w:bidi="ar-SA"/>
        </w:rPr>
        <w:drawing>
          <wp:anchor distT="0" distB="0" distL="0" distR="0" simplePos="0" relativeHeight="266769551" behindDoc="1" locked="0" layoutInCell="1" allowOverlap="1" wp14:anchorId="3823E717" wp14:editId="54651EEB">
            <wp:simplePos x="0" y="0"/>
            <wp:positionH relativeFrom="page">
              <wp:posOffset>8698356</wp:posOffset>
            </wp:positionH>
            <wp:positionV relativeFrom="page">
              <wp:posOffset>3728471</wp:posOffset>
            </wp:positionV>
            <wp:extent cx="356340" cy="332636"/>
            <wp:effectExtent l="0" t="0" r="0" b="0"/>
            <wp:wrapNone/>
            <wp:docPr id="5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609D1D6" w14:textId="77777777">
        <w:trPr>
          <w:trHeight w:val="3372"/>
        </w:trPr>
        <w:tc>
          <w:tcPr>
            <w:tcW w:w="1416" w:type="dxa"/>
          </w:tcPr>
          <w:p w14:paraId="77F8D30D" w14:textId="77777777" w:rsidR="00B52DCC" w:rsidRDefault="00B52DCC">
            <w:pPr>
              <w:pStyle w:val="TableParagraph"/>
              <w:rPr>
                <w:sz w:val="18"/>
              </w:rPr>
            </w:pPr>
          </w:p>
        </w:tc>
        <w:tc>
          <w:tcPr>
            <w:tcW w:w="1984" w:type="dxa"/>
          </w:tcPr>
          <w:p w14:paraId="1FC5932F" w14:textId="77777777" w:rsidR="00B52DCC" w:rsidRDefault="00B52DCC">
            <w:pPr>
              <w:pStyle w:val="TableParagraph"/>
              <w:rPr>
                <w:sz w:val="18"/>
              </w:rPr>
            </w:pPr>
          </w:p>
        </w:tc>
        <w:tc>
          <w:tcPr>
            <w:tcW w:w="1704" w:type="dxa"/>
          </w:tcPr>
          <w:p w14:paraId="79AC367B" w14:textId="77777777" w:rsidR="00B52DCC" w:rsidRDefault="00B52DCC">
            <w:pPr>
              <w:pStyle w:val="TableParagraph"/>
              <w:rPr>
                <w:sz w:val="18"/>
              </w:rPr>
            </w:pPr>
          </w:p>
        </w:tc>
        <w:tc>
          <w:tcPr>
            <w:tcW w:w="993" w:type="dxa"/>
          </w:tcPr>
          <w:p w14:paraId="5EB306AA" w14:textId="77777777" w:rsidR="00B52DCC" w:rsidRDefault="00B52DCC">
            <w:pPr>
              <w:pStyle w:val="TableParagraph"/>
              <w:rPr>
                <w:sz w:val="18"/>
              </w:rPr>
            </w:pPr>
          </w:p>
        </w:tc>
        <w:tc>
          <w:tcPr>
            <w:tcW w:w="991" w:type="dxa"/>
          </w:tcPr>
          <w:p w14:paraId="15139CE0" w14:textId="77777777" w:rsidR="00B52DCC" w:rsidRDefault="00B52DCC">
            <w:pPr>
              <w:pStyle w:val="TableParagraph"/>
              <w:rPr>
                <w:sz w:val="18"/>
              </w:rPr>
            </w:pPr>
          </w:p>
        </w:tc>
        <w:tc>
          <w:tcPr>
            <w:tcW w:w="1709" w:type="dxa"/>
          </w:tcPr>
          <w:p w14:paraId="2C75ED2E" w14:textId="77777777" w:rsidR="00B52DCC" w:rsidRDefault="00B52DCC">
            <w:pPr>
              <w:pStyle w:val="TableParagraph"/>
              <w:rPr>
                <w:sz w:val="18"/>
              </w:rPr>
            </w:pPr>
          </w:p>
        </w:tc>
        <w:tc>
          <w:tcPr>
            <w:tcW w:w="1700" w:type="dxa"/>
          </w:tcPr>
          <w:p w14:paraId="4318D334" w14:textId="77777777" w:rsidR="00B52DCC" w:rsidRDefault="00B52DCC">
            <w:pPr>
              <w:pStyle w:val="TableParagraph"/>
              <w:rPr>
                <w:sz w:val="18"/>
              </w:rPr>
            </w:pPr>
          </w:p>
        </w:tc>
        <w:tc>
          <w:tcPr>
            <w:tcW w:w="2261" w:type="dxa"/>
          </w:tcPr>
          <w:p w14:paraId="2A6B5566" w14:textId="77777777" w:rsidR="00B52DCC" w:rsidRDefault="00B52DCC">
            <w:pPr>
              <w:pStyle w:val="TableParagraph"/>
              <w:rPr>
                <w:sz w:val="18"/>
              </w:rPr>
            </w:pPr>
          </w:p>
        </w:tc>
        <w:tc>
          <w:tcPr>
            <w:tcW w:w="2693" w:type="dxa"/>
          </w:tcPr>
          <w:p w14:paraId="72B7E5EB" w14:textId="77777777" w:rsidR="00B52DCC" w:rsidRDefault="00916648">
            <w:pPr>
              <w:pStyle w:val="TableParagraph"/>
              <w:spacing w:line="256" w:lineRule="auto"/>
              <w:ind w:left="110" w:right="709"/>
              <w:rPr>
                <w:sz w:val="20"/>
              </w:rPr>
            </w:pPr>
            <w:r>
              <w:rPr>
                <w:sz w:val="20"/>
              </w:rPr>
              <w:t>Şu durumlarda saçınızı boyamayınız.</w:t>
            </w:r>
          </w:p>
          <w:p w14:paraId="13FC6D99" w14:textId="77777777" w:rsidR="00B52DCC" w:rsidRDefault="00916648">
            <w:pPr>
              <w:pStyle w:val="TableParagraph"/>
              <w:numPr>
                <w:ilvl w:val="0"/>
                <w:numId w:val="146"/>
              </w:numPr>
              <w:tabs>
                <w:tab w:val="left" w:pos="360"/>
              </w:tabs>
              <w:spacing w:before="158"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605388F" w14:textId="77777777" w:rsidR="00B52DCC" w:rsidRDefault="00916648">
            <w:pPr>
              <w:pStyle w:val="TableParagraph"/>
              <w:numPr>
                <w:ilvl w:val="0"/>
                <w:numId w:val="146"/>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157A5B6" w14:textId="77777777" w:rsidR="00B52DCC" w:rsidRDefault="00916648">
            <w:pPr>
              <w:pStyle w:val="TableParagraph"/>
              <w:numPr>
                <w:ilvl w:val="0"/>
                <w:numId w:val="146"/>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A7CEFD7"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r w:rsidR="00B52DCC" w14:paraId="12857C82" w14:textId="77777777">
        <w:trPr>
          <w:trHeight w:val="5211"/>
        </w:trPr>
        <w:tc>
          <w:tcPr>
            <w:tcW w:w="1416" w:type="dxa"/>
          </w:tcPr>
          <w:p w14:paraId="21C3EA91" w14:textId="77777777" w:rsidR="00B52DCC" w:rsidRDefault="00B52DCC">
            <w:pPr>
              <w:pStyle w:val="TableParagraph"/>
              <w:rPr>
                <w:sz w:val="18"/>
              </w:rPr>
            </w:pPr>
          </w:p>
        </w:tc>
        <w:tc>
          <w:tcPr>
            <w:tcW w:w="1984" w:type="dxa"/>
          </w:tcPr>
          <w:p w14:paraId="740A7EC2" w14:textId="77777777" w:rsidR="00B52DCC" w:rsidRDefault="00B52DCC">
            <w:pPr>
              <w:pStyle w:val="TableParagraph"/>
              <w:rPr>
                <w:sz w:val="18"/>
              </w:rPr>
            </w:pPr>
          </w:p>
        </w:tc>
        <w:tc>
          <w:tcPr>
            <w:tcW w:w="1704" w:type="dxa"/>
          </w:tcPr>
          <w:p w14:paraId="51ADE09F" w14:textId="77777777" w:rsidR="00B52DCC" w:rsidRDefault="00B52DCC">
            <w:pPr>
              <w:pStyle w:val="TableParagraph"/>
              <w:rPr>
                <w:sz w:val="18"/>
              </w:rPr>
            </w:pPr>
          </w:p>
        </w:tc>
        <w:tc>
          <w:tcPr>
            <w:tcW w:w="993" w:type="dxa"/>
          </w:tcPr>
          <w:p w14:paraId="168F0F41" w14:textId="77777777" w:rsidR="00B52DCC" w:rsidRDefault="00B52DCC">
            <w:pPr>
              <w:pStyle w:val="TableParagraph"/>
              <w:rPr>
                <w:sz w:val="18"/>
              </w:rPr>
            </w:pPr>
          </w:p>
        </w:tc>
        <w:tc>
          <w:tcPr>
            <w:tcW w:w="991" w:type="dxa"/>
          </w:tcPr>
          <w:p w14:paraId="0948DBC7" w14:textId="77777777" w:rsidR="00B52DCC" w:rsidRDefault="00B52DCC">
            <w:pPr>
              <w:pStyle w:val="TableParagraph"/>
              <w:rPr>
                <w:sz w:val="18"/>
              </w:rPr>
            </w:pPr>
          </w:p>
        </w:tc>
        <w:tc>
          <w:tcPr>
            <w:tcW w:w="1709" w:type="dxa"/>
          </w:tcPr>
          <w:p w14:paraId="4B240662"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4015B412" w14:textId="77777777" w:rsidR="00B52DCC" w:rsidRDefault="00B52DCC">
            <w:pPr>
              <w:pStyle w:val="TableParagraph"/>
              <w:rPr>
                <w:sz w:val="18"/>
              </w:rPr>
            </w:pPr>
          </w:p>
        </w:tc>
        <w:tc>
          <w:tcPr>
            <w:tcW w:w="2261" w:type="dxa"/>
          </w:tcPr>
          <w:p w14:paraId="1BA9E18B" w14:textId="77777777" w:rsidR="00B52DCC" w:rsidRDefault="00916648">
            <w:pPr>
              <w:pStyle w:val="TableParagraph"/>
              <w:spacing w:line="259" w:lineRule="auto"/>
              <w:ind w:left="108" w:right="123"/>
              <w:rPr>
                <w:sz w:val="20"/>
              </w:rPr>
            </w:pPr>
            <w:r>
              <w:rPr>
                <w:sz w:val="20"/>
              </w:rPr>
              <w:t>(b)Oksidatif koşullar altında karıştırıldıktan sonra kirpiklere uygulanan maksimum konsantrasyon % 0,5’ı aşmamalıdır.</w:t>
            </w:r>
          </w:p>
          <w:p w14:paraId="5F3E6484" w14:textId="77777777" w:rsidR="00B52DCC" w:rsidRDefault="00B52DCC">
            <w:pPr>
              <w:pStyle w:val="TableParagraph"/>
            </w:pPr>
          </w:p>
          <w:p w14:paraId="77A2FFAE" w14:textId="77777777" w:rsidR="00B52DCC" w:rsidRDefault="00B52DCC">
            <w:pPr>
              <w:pStyle w:val="TableParagraph"/>
              <w:spacing w:before="8"/>
              <w:rPr>
                <w:sz w:val="26"/>
              </w:rPr>
            </w:pPr>
          </w:p>
          <w:p w14:paraId="4337AD59" w14:textId="77777777" w:rsidR="00B52DCC" w:rsidRDefault="00916648">
            <w:pPr>
              <w:pStyle w:val="TableParagraph"/>
              <w:ind w:left="108"/>
              <w:rPr>
                <w:sz w:val="20"/>
              </w:rPr>
            </w:pPr>
            <w:r>
              <w:rPr>
                <w:sz w:val="20"/>
              </w:rPr>
              <w:t>(b) Profesyonel kullanım</w:t>
            </w:r>
          </w:p>
        </w:tc>
        <w:tc>
          <w:tcPr>
            <w:tcW w:w="2693" w:type="dxa"/>
          </w:tcPr>
          <w:p w14:paraId="4A0201FA" w14:textId="77777777" w:rsidR="00B52DCC" w:rsidRDefault="00916648">
            <w:pPr>
              <w:pStyle w:val="TableParagraph"/>
              <w:spacing w:line="256" w:lineRule="auto"/>
              <w:ind w:left="110" w:right="694"/>
              <w:rPr>
                <w:sz w:val="20"/>
              </w:rPr>
            </w:pPr>
            <w:r>
              <w:rPr>
                <w:sz w:val="20"/>
              </w:rPr>
              <w:t>b) Aşağıdakiler</w:t>
            </w:r>
            <w:r>
              <w:rPr>
                <w:spacing w:val="-19"/>
                <w:sz w:val="20"/>
              </w:rPr>
              <w:t xml:space="preserve"> </w:t>
            </w:r>
            <w:r>
              <w:rPr>
                <w:sz w:val="20"/>
              </w:rPr>
              <w:t>etikette belirtilmelidir:</w:t>
            </w:r>
          </w:p>
          <w:p w14:paraId="4A12BB12"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4B9F86EB" w14:textId="77777777" w:rsidR="00B52DCC" w:rsidRDefault="00B52DCC">
            <w:pPr>
              <w:pStyle w:val="TableParagraph"/>
            </w:pPr>
          </w:p>
          <w:p w14:paraId="4207B5FE" w14:textId="77777777" w:rsidR="00B52DCC" w:rsidRDefault="00B52DCC">
            <w:pPr>
              <w:pStyle w:val="TableParagraph"/>
              <w:spacing w:before="7"/>
              <w:rPr>
                <w:sz w:val="25"/>
              </w:rPr>
            </w:pPr>
          </w:p>
          <w:p w14:paraId="3CDDBC32" w14:textId="77777777" w:rsidR="00B52DCC" w:rsidRDefault="00916648">
            <w:pPr>
              <w:pStyle w:val="TableParagraph"/>
              <w:tabs>
                <w:tab w:val="left" w:pos="818"/>
              </w:tabs>
              <w:spacing w:line="256" w:lineRule="auto"/>
              <w:ind w:left="110" w:right="409" w:firstLine="50"/>
              <w:rPr>
                <w:sz w:val="20"/>
              </w:rPr>
            </w:pPr>
            <w:r>
              <w:rPr>
                <w:sz w:val="20"/>
              </w:rPr>
              <w:t>“</w:t>
            </w:r>
            <w:r>
              <w:rPr>
                <w:sz w:val="20"/>
              </w:rPr>
              <w:tab/>
              <w:t>Bu ürün şiddetli alerjik reaksiyonlara</w:t>
            </w:r>
            <w:r>
              <w:rPr>
                <w:spacing w:val="-12"/>
                <w:sz w:val="20"/>
              </w:rPr>
              <w:t xml:space="preserve"> </w:t>
            </w:r>
            <w:r>
              <w:rPr>
                <w:sz w:val="20"/>
              </w:rPr>
              <w:t>neden olabilir.</w:t>
            </w:r>
          </w:p>
          <w:p w14:paraId="2189ABB9"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398D9EB7"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090EA967" w14:textId="77777777" w:rsidR="00B52DCC" w:rsidRDefault="00916648">
            <w:pPr>
              <w:pStyle w:val="TableParagraph"/>
              <w:spacing w:before="159" w:line="256" w:lineRule="auto"/>
              <w:ind w:left="110" w:right="226"/>
              <w:rPr>
                <w:sz w:val="20"/>
              </w:rPr>
            </w:pPr>
            <w:r>
              <w:rPr>
                <w:sz w:val="20"/>
              </w:rPr>
              <w:t>Geçici “kara kına” dövmesi alerji riskini arttırabilir.</w:t>
            </w:r>
          </w:p>
        </w:tc>
      </w:tr>
    </w:tbl>
    <w:p w14:paraId="26064186"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590C714B" w14:textId="77777777" w:rsidR="00B52DCC" w:rsidRDefault="00916648">
      <w:pPr>
        <w:pStyle w:val="GvdeMetni"/>
        <w:rPr>
          <w:sz w:val="26"/>
        </w:rPr>
      </w:pPr>
      <w:r>
        <w:rPr>
          <w:noProof/>
          <w:lang w:bidi="ar-SA"/>
        </w:rPr>
        <w:drawing>
          <wp:anchor distT="0" distB="0" distL="0" distR="0" simplePos="0" relativeHeight="266769575" behindDoc="1" locked="0" layoutInCell="1" allowOverlap="1" wp14:anchorId="465FF4BD" wp14:editId="6A3CC88E">
            <wp:simplePos x="0" y="0"/>
            <wp:positionH relativeFrom="page">
              <wp:posOffset>8761856</wp:posOffset>
            </wp:positionH>
            <wp:positionV relativeFrom="page">
              <wp:posOffset>4562099</wp:posOffset>
            </wp:positionV>
            <wp:extent cx="356340" cy="332636"/>
            <wp:effectExtent l="0" t="0" r="0" b="0"/>
            <wp:wrapNone/>
            <wp:docPr id="6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8F81060" w14:textId="77777777">
        <w:trPr>
          <w:trHeight w:val="4685"/>
        </w:trPr>
        <w:tc>
          <w:tcPr>
            <w:tcW w:w="1416" w:type="dxa"/>
          </w:tcPr>
          <w:p w14:paraId="4D632C40" w14:textId="77777777" w:rsidR="00B52DCC" w:rsidRDefault="00B52DCC">
            <w:pPr>
              <w:pStyle w:val="TableParagraph"/>
              <w:rPr>
                <w:sz w:val="18"/>
              </w:rPr>
            </w:pPr>
          </w:p>
        </w:tc>
        <w:tc>
          <w:tcPr>
            <w:tcW w:w="1984" w:type="dxa"/>
          </w:tcPr>
          <w:p w14:paraId="70A58391" w14:textId="77777777" w:rsidR="00B52DCC" w:rsidRDefault="00B52DCC">
            <w:pPr>
              <w:pStyle w:val="TableParagraph"/>
              <w:rPr>
                <w:sz w:val="18"/>
              </w:rPr>
            </w:pPr>
          </w:p>
        </w:tc>
        <w:tc>
          <w:tcPr>
            <w:tcW w:w="1704" w:type="dxa"/>
          </w:tcPr>
          <w:p w14:paraId="18B5363B" w14:textId="77777777" w:rsidR="00B52DCC" w:rsidRDefault="00B52DCC">
            <w:pPr>
              <w:pStyle w:val="TableParagraph"/>
              <w:rPr>
                <w:sz w:val="18"/>
              </w:rPr>
            </w:pPr>
          </w:p>
        </w:tc>
        <w:tc>
          <w:tcPr>
            <w:tcW w:w="993" w:type="dxa"/>
          </w:tcPr>
          <w:p w14:paraId="7AEE4647" w14:textId="77777777" w:rsidR="00B52DCC" w:rsidRDefault="00B52DCC">
            <w:pPr>
              <w:pStyle w:val="TableParagraph"/>
              <w:rPr>
                <w:sz w:val="18"/>
              </w:rPr>
            </w:pPr>
          </w:p>
        </w:tc>
        <w:tc>
          <w:tcPr>
            <w:tcW w:w="991" w:type="dxa"/>
          </w:tcPr>
          <w:p w14:paraId="220B119F" w14:textId="77777777" w:rsidR="00B52DCC" w:rsidRDefault="00B52DCC">
            <w:pPr>
              <w:pStyle w:val="TableParagraph"/>
              <w:rPr>
                <w:sz w:val="18"/>
              </w:rPr>
            </w:pPr>
          </w:p>
        </w:tc>
        <w:tc>
          <w:tcPr>
            <w:tcW w:w="1709" w:type="dxa"/>
          </w:tcPr>
          <w:p w14:paraId="1DAFD61C" w14:textId="77777777" w:rsidR="00B52DCC" w:rsidRDefault="00B52DCC">
            <w:pPr>
              <w:pStyle w:val="TableParagraph"/>
              <w:rPr>
                <w:sz w:val="18"/>
              </w:rPr>
            </w:pPr>
          </w:p>
        </w:tc>
        <w:tc>
          <w:tcPr>
            <w:tcW w:w="1700" w:type="dxa"/>
          </w:tcPr>
          <w:p w14:paraId="7DB59F60" w14:textId="77777777" w:rsidR="00B52DCC" w:rsidRDefault="00B52DCC">
            <w:pPr>
              <w:pStyle w:val="TableParagraph"/>
              <w:rPr>
                <w:sz w:val="18"/>
              </w:rPr>
            </w:pPr>
          </w:p>
        </w:tc>
        <w:tc>
          <w:tcPr>
            <w:tcW w:w="2261" w:type="dxa"/>
          </w:tcPr>
          <w:p w14:paraId="3BB01059" w14:textId="77777777" w:rsidR="00B52DCC" w:rsidRDefault="00B52DCC">
            <w:pPr>
              <w:pStyle w:val="TableParagraph"/>
              <w:rPr>
                <w:sz w:val="18"/>
              </w:rPr>
            </w:pPr>
          </w:p>
        </w:tc>
        <w:tc>
          <w:tcPr>
            <w:tcW w:w="2693" w:type="dxa"/>
          </w:tcPr>
          <w:p w14:paraId="6C700484" w14:textId="77777777" w:rsidR="00B52DCC" w:rsidRDefault="00916648">
            <w:pPr>
              <w:pStyle w:val="TableParagraph"/>
              <w:spacing w:line="256" w:lineRule="auto"/>
              <w:ind w:left="110" w:right="403"/>
              <w:rPr>
                <w:sz w:val="20"/>
              </w:rPr>
            </w:pPr>
            <w:r>
              <w:rPr>
                <w:sz w:val="20"/>
              </w:rPr>
              <w:t>Şu durumlarda tüketicinin kirpikleri</w:t>
            </w:r>
            <w:r>
              <w:rPr>
                <w:spacing w:val="-11"/>
                <w:sz w:val="20"/>
              </w:rPr>
              <w:t xml:space="preserve"> </w:t>
            </w:r>
            <w:r>
              <w:rPr>
                <w:sz w:val="20"/>
              </w:rPr>
              <w:t>boyanmamalıdır:</w:t>
            </w:r>
          </w:p>
          <w:p w14:paraId="206A2228" w14:textId="77777777" w:rsidR="00B52DCC" w:rsidRDefault="00916648">
            <w:pPr>
              <w:pStyle w:val="TableParagraph"/>
              <w:numPr>
                <w:ilvl w:val="0"/>
                <w:numId w:val="145"/>
              </w:numPr>
              <w:tabs>
                <w:tab w:val="left" w:pos="360"/>
              </w:tabs>
              <w:spacing w:before="158"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22AD2915" w14:textId="77777777" w:rsidR="00B52DCC" w:rsidRDefault="00916648">
            <w:pPr>
              <w:pStyle w:val="TableParagraph"/>
              <w:numPr>
                <w:ilvl w:val="0"/>
                <w:numId w:val="145"/>
              </w:numPr>
              <w:tabs>
                <w:tab w:val="left" w:pos="360"/>
              </w:tabs>
              <w:spacing w:before="160" w:line="259"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680DC838" w14:textId="77777777" w:rsidR="00B52DCC" w:rsidRDefault="00916648">
            <w:pPr>
              <w:pStyle w:val="TableParagraph"/>
              <w:spacing w:before="1"/>
              <w:ind w:left="110"/>
              <w:rPr>
                <w:sz w:val="20"/>
              </w:rPr>
            </w:pPr>
            <w:r>
              <w:rPr>
                <w:sz w:val="20"/>
              </w:rPr>
              <w:t>reaksiyon yaşanmışsa,</w:t>
            </w:r>
          </w:p>
          <w:p w14:paraId="73C6F205" w14:textId="77777777" w:rsidR="00B52DCC" w:rsidRDefault="00916648">
            <w:pPr>
              <w:pStyle w:val="TableParagraph"/>
              <w:numPr>
                <w:ilvl w:val="0"/>
                <w:numId w:val="145"/>
              </w:numPr>
              <w:tabs>
                <w:tab w:val="left" w:pos="360"/>
              </w:tabs>
              <w:spacing w:before="178"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23F9650" w14:textId="77777777" w:rsidR="00B52DCC" w:rsidRDefault="00916648">
            <w:pPr>
              <w:pStyle w:val="TableParagraph"/>
              <w:spacing w:before="4"/>
              <w:ind w:left="110"/>
              <w:rPr>
                <w:sz w:val="20"/>
              </w:rPr>
            </w:pPr>
            <w:r>
              <w:rPr>
                <w:sz w:val="20"/>
              </w:rPr>
              <w:t>reaksiyon yaşanmışsa.</w:t>
            </w:r>
          </w:p>
          <w:p w14:paraId="4C765580" w14:textId="77777777" w:rsidR="00B52DCC" w:rsidRDefault="00916648">
            <w:pPr>
              <w:pStyle w:val="TableParagraph"/>
              <w:spacing w:before="178" w:line="256" w:lineRule="auto"/>
              <w:ind w:left="110" w:right="231"/>
              <w:rPr>
                <w:sz w:val="20"/>
              </w:rPr>
            </w:pPr>
            <w:r>
              <w:rPr>
                <w:sz w:val="20"/>
              </w:rPr>
              <w:t>Sadece profesyonel kullanım içindir.</w:t>
            </w:r>
          </w:p>
          <w:p w14:paraId="72BAF28D" w14:textId="77777777" w:rsidR="00B52DCC" w:rsidRDefault="00916648">
            <w:pPr>
              <w:pStyle w:val="TableParagraph"/>
              <w:spacing w:before="164" w:line="261" w:lineRule="auto"/>
              <w:ind w:left="110" w:right="226"/>
              <w:rPr>
                <w:sz w:val="20"/>
              </w:rPr>
            </w:pPr>
            <w:r>
              <w:rPr>
                <w:sz w:val="20"/>
              </w:rPr>
              <w:t>Ürünün gözle teması halinde derhal durulayınız.”</w:t>
            </w:r>
          </w:p>
        </w:tc>
      </w:tr>
      <w:tr w:rsidR="00B52DCC" w14:paraId="2785A1E0" w14:textId="77777777">
        <w:trPr>
          <w:trHeight w:val="4145"/>
        </w:trPr>
        <w:tc>
          <w:tcPr>
            <w:tcW w:w="1416" w:type="dxa"/>
          </w:tcPr>
          <w:p w14:paraId="2F98DDCF" w14:textId="77777777" w:rsidR="00B52DCC" w:rsidRDefault="00916648">
            <w:pPr>
              <w:pStyle w:val="TableParagraph"/>
              <w:spacing w:line="223" w:lineRule="exact"/>
              <w:ind w:left="107"/>
              <w:rPr>
                <w:sz w:val="20"/>
              </w:rPr>
            </w:pPr>
            <w:r>
              <w:rPr>
                <w:sz w:val="20"/>
              </w:rPr>
              <w:t>212</w:t>
            </w:r>
          </w:p>
        </w:tc>
        <w:tc>
          <w:tcPr>
            <w:tcW w:w="1984" w:type="dxa"/>
          </w:tcPr>
          <w:p w14:paraId="16822B1D" w14:textId="77777777" w:rsidR="00B52DCC" w:rsidRDefault="00916648">
            <w:pPr>
              <w:pStyle w:val="TableParagraph"/>
              <w:spacing w:line="223" w:lineRule="exact"/>
              <w:ind w:left="105"/>
              <w:rPr>
                <w:sz w:val="20"/>
              </w:rPr>
            </w:pPr>
            <w:r>
              <w:rPr>
                <w:sz w:val="20"/>
              </w:rPr>
              <w:t>2-Metil-1-naftil asetat</w:t>
            </w:r>
          </w:p>
        </w:tc>
        <w:tc>
          <w:tcPr>
            <w:tcW w:w="1704" w:type="dxa"/>
          </w:tcPr>
          <w:p w14:paraId="1ABCB401" w14:textId="77777777" w:rsidR="00B52DCC" w:rsidRDefault="00916648">
            <w:pPr>
              <w:pStyle w:val="TableParagraph"/>
              <w:spacing w:line="256" w:lineRule="auto"/>
              <w:ind w:left="106" w:right="508"/>
              <w:rPr>
                <w:sz w:val="20"/>
              </w:rPr>
            </w:pPr>
            <w:r>
              <w:rPr>
                <w:w w:val="95"/>
                <w:sz w:val="20"/>
              </w:rPr>
              <w:t xml:space="preserve">1-Acetoxy-2- </w:t>
            </w:r>
            <w:r>
              <w:rPr>
                <w:sz w:val="20"/>
              </w:rPr>
              <w:t>Methylnaph-</w:t>
            </w:r>
          </w:p>
          <w:p w14:paraId="5452543E" w14:textId="77777777" w:rsidR="00B52DCC" w:rsidRDefault="00916648">
            <w:pPr>
              <w:pStyle w:val="TableParagraph"/>
              <w:spacing w:before="156"/>
              <w:ind w:left="106"/>
              <w:rPr>
                <w:sz w:val="20"/>
              </w:rPr>
            </w:pPr>
            <w:r>
              <w:rPr>
                <w:sz w:val="20"/>
              </w:rPr>
              <w:t>thalene</w:t>
            </w:r>
          </w:p>
        </w:tc>
        <w:tc>
          <w:tcPr>
            <w:tcW w:w="993" w:type="dxa"/>
          </w:tcPr>
          <w:p w14:paraId="7576AC1B" w14:textId="77777777" w:rsidR="00B52DCC" w:rsidRDefault="00916648">
            <w:pPr>
              <w:pStyle w:val="TableParagraph"/>
              <w:spacing w:line="223" w:lineRule="exact"/>
              <w:ind w:left="107"/>
              <w:rPr>
                <w:sz w:val="20"/>
              </w:rPr>
            </w:pPr>
            <w:r>
              <w:rPr>
                <w:sz w:val="20"/>
              </w:rPr>
              <w:t>5697-02-</w:t>
            </w:r>
          </w:p>
          <w:p w14:paraId="64B582FD" w14:textId="77777777" w:rsidR="00B52DCC" w:rsidRDefault="00916648">
            <w:pPr>
              <w:pStyle w:val="TableParagraph"/>
              <w:spacing w:before="17"/>
              <w:ind w:left="107"/>
              <w:rPr>
                <w:sz w:val="20"/>
              </w:rPr>
            </w:pPr>
            <w:r>
              <w:rPr>
                <w:w w:val="99"/>
                <w:sz w:val="20"/>
              </w:rPr>
              <w:t>9</w:t>
            </w:r>
          </w:p>
        </w:tc>
        <w:tc>
          <w:tcPr>
            <w:tcW w:w="991" w:type="dxa"/>
          </w:tcPr>
          <w:p w14:paraId="226F156E" w14:textId="77777777" w:rsidR="00B52DCC" w:rsidRDefault="00916648">
            <w:pPr>
              <w:pStyle w:val="TableParagraph"/>
              <w:spacing w:line="223" w:lineRule="exact"/>
              <w:ind w:left="107"/>
              <w:rPr>
                <w:sz w:val="20"/>
              </w:rPr>
            </w:pPr>
            <w:r>
              <w:rPr>
                <w:sz w:val="20"/>
              </w:rPr>
              <w:t>454-690-</w:t>
            </w:r>
          </w:p>
          <w:p w14:paraId="1A95D78F" w14:textId="77777777" w:rsidR="00B52DCC" w:rsidRDefault="00916648">
            <w:pPr>
              <w:pStyle w:val="TableParagraph"/>
              <w:spacing w:before="17"/>
              <w:ind w:left="107"/>
              <w:rPr>
                <w:sz w:val="20"/>
              </w:rPr>
            </w:pPr>
            <w:r>
              <w:rPr>
                <w:w w:val="99"/>
                <w:sz w:val="20"/>
              </w:rPr>
              <w:t>7</w:t>
            </w:r>
          </w:p>
        </w:tc>
        <w:tc>
          <w:tcPr>
            <w:tcW w:w="1709" w:type="dxa"/>
          </w:tcPr>
          <w:p w14:paraId="017B3E14" w14:textId="77777777" w:rsidR="00B52DCC" w:rsidRDefault="00916648">
            <w:pPr>
              <w:pStyle w:val="TableParagraph"/>
              <w:spacing w:line="256" w:lineRule="auto"/>
              <w:ind w:left="108"/>
              <w:rPr>
                <w:sz w:val="20"/>
              </w:rPr>
            </w:pPr>
            <w:r>
              <w:rPr>
                <w:sz w:val="20"/>
              </w:rPr>
              <w:t>Okside edici saç boyalarında</w:t>
            </w:r>
          </w:p>
          <w:p w14:paraId="7009306C"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2B93910E" w14:textId="77777777" w:rsidR="00B52DCC" w:rsidRDefault="00B52DCC">
            <w:pPr>
              <w:pStyle w:val="TableParagraph"/>
              <w:rPr>
                <w:sz w:val="18"/>
              </w:rPr>
            </w:pPr>
          </w:p>
        </w:tc>
        <w:tc>
          <w:tcPr>
            <w:tcW w:w="2261" w:type="dxa"/>
          </w:tcPr>
          <w:p w14:paraId="573081CD" w14:textId="77777777" w:rsidR="00B52DCC" w:rsidRDefault="00916648">
            <w:pPr>
              <w:pStyle w:val="TableParagraph"/>
              <w:spacing w:line="256" w:lineRule="auto"/>
              <w:ind w:left="108"/>
              <w:rPr>
                <w:sz w:val="20"/>
              </w:rPr>
            </w:pPr>
            <w:r>
              <w:rPr>
                <w:sz w:val="20"/>
              </w:rPr>
              <w:t>Oksidatif koşullar altında karıştırıldıktan sonra</w:t>
            </w:r>
          </w:p>
          <w:p w14:paraId="7AF08CC1" w14:textId="77777777" w:rsidR="00B52DCC" w:rsidRDefault="00916648">
            <w:pPr>
              <w:pStyle w:val="TableParagraph"/>
              <w:spacing w:line="256" w:lineRule="auto"/>
              <w:ind w:left="108" w:right="123"/>
              <w:rPr>
                <w:sz w:val="20"/>
              </w:rPr>
            </w:pPr>
            <w:r>
              <w:rPr>
                <w:sz w:val="20"/>
              </w:rPr>
              <w:t>saça uygulanan maksimum</w:t>
            </w:r>
          </w:p>
          <w:p w14:paraId="7954CEE8" w14:textId="77777777" w:rsidR="00B52DCC" w:rsidRDefault="00916648">
            <w:pPr>
              <w:pStyle w:val="TableParagraph"/>
              <w:spacing w:before="2"/>
              <w:ind w:left="108"/>
              <w:rPr>
                <w:sz w:val="20"/>
              </w:rPr>
            </w:pPr>
            <w:r>
              <w:rPr>
                <w:sz w:val="20"/>
              </w:rPr>
              <w:t>konsantrasyon % 2,0’ı</w:t>
            </w:r>
          </w:p>
          <w:p w14:paraId="459291CB" w14:textId="77777777" w:rsidR="00B52DCC" w:rsidRDefault="00916648">
            <w:pPr>
              <w:pStyle w:val="TableParagraph"/>
              <w:spacing w:before="17" w:line="259" w:lineRule="auto"/>
              <w:ind w:left="108" w:right="152"/>
              <w:rPr>
                <w:sz w:val="20"/>
              </w:rPr>
            </w:pPr>
            <w:r>
              <w:rPr>
                <w:sz w:val="20"/>
              </w:rPr>
              <w:t>aşmamalıdır (2-Metil-1- Naftol ve 1-Asetoksi-2- Metilnaftalen bir saç boyası formülasyonunda beraber bulunduğunda, 2- Metil-1-Naftol’ün kafadaki maksimum konsantrasyonu % 2,0’ı geçmemelidir.)</w:t>
            </w:r>
          </w:p>
        </w:tc>
        <w:tc>
          <w:tcPr>
            <w:tcW w:w="2693" w:type="dxa"/>
          </w:tcPr>
          <w:p w14:paraId="22EFE7CC"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689C48C9"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4EA13264" w14:textId="77777777" w:rsidR="00B52DCC" w:rsidRDefault="00B52DCC">
            <w:pPr>
              <w:pStyle w:val="TableParagraph"/>
            </w:pPr>
          </w:p>
          <w:p w14:paraId="19170B56" w14:textId="77777777" w:rsidR="00B52DCC" w:rsidRDefault="00B52DCC">
            <w:pPr>
              <w:pStyle w:val="TableParagraph"/>
              <w:spacing w:before="5"/>
              <w:rPr>
                <w:sz w:val="25"/>
              </w:rPr>
            </w:pPr>
          </w:p>
          <w:p w14:paraId="241A9007"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2A140F59" w14:textId="77777777" w:rsidR="00B52DCC" w:rsidRDefault="00916648">
            <w:pPr>
              <w:pStyle w:val="TableParagraph"/>
              <w:spacing w:before="20" w:line="256" w:lineRule="auto"/>
              <w:ind w:left="110" w:right="226"/>
              <w:rPr>
                <w:sz w:val="20"/>
              </w:rPr>
            </w:pPr>
            <w:r>
              <w:rPr>
                <w:sz w:val="20"/>
              </w:rPr>
              <w:t>şiddetli alerjik reaksiyonlara neden olabilir.</w:t>
            </w:r>
          </w:p>
          <w:p w14:paraId="5E9D82A7"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5BAA18C8" w14:textId="77777777" w:rsidR="00B52DCC" w:rsidRDefault="00916648">
            <w:pPr>
              <w:pStyle w:val="TableParagraph"/>
              <w:spacing w:before="160" w:line="259" w:lineRule="auto"/>
              <w:ind w:left="110" w:right="342"/>
              <w:rPr>
                <w:sz w:val="20"/>
              </w:rPr>
            </w:pPr>
            <w:r>
              <w:rPr>
                <w:sz w:val="20"/>
              </w:rPr>
              <w:t>Bu ürün 16 yaşın altındaki kişilerin kullanımına uygun değildir.</w:t>
            </w:r>
          </w:p>
        </w:tc>
      </w:tr>
    </w:tbl>
    <w:p w14:paraId="4C9FD375"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2A801B7A" w14:textId="77777777" w:rsidR="00B52DCC" w:rsidRDefault="00916648">
      <w:pPr>
        <w:pStyle w:val="GvdeMetni"/>
        <w:rPr>
          <w:sz w:val="26"/>
        </w:rPr>
      </w:pPr>
      <w:r>
        <w:rPr>
          <w:noProof/>
          <w:lang w:bidi="ar-SA"/>
        </w:rPr>
        <w:drawing>
          <wp:anchor distT="0" distB="0" distL="0" distR="0" simplePos="0" relativeHeight="266769599" behindDoc="1" locked="0" layoutInCell="1" allowOverlap="1" wp14:anchorId="38E6DDE2" wp14:editId="0BDAE8F8">
            <wp:simplePos x="0" y="0"/>
            <wp:positionH relativeFrom="page">
              <wp:posOffset>8761856</wp:posOffset>
            </wp:positionH>
            <wp:positionV relativeFrom="page">
              <wp:posOffset>4145285</wp:posOffset>
            </wp:positionV>
            <wp:extent cx="356340" cy="332636"/>
            <wp:effectExtent l="0" t="0" r="0" b="0"/>
            <wp:wrapNone/>
            <wp:docPr id="6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95E54E9" w14:textId="77777777">
        <w:trPr>
          <w:trHeight w:val="4027"/>
        </w:trPr>
        <w:tc>
          <w:tcPr>
            <w:tcW w:w="1416" w:type="dxa"/>
          </w:tcPr>
          <w:p w14:paraId="0FAAE759" w14:textId="77777777" w:rsidR="00B52DCC" w:rsidRDefault="00B52DCC">
            <w:pPr>
              <w:pStyle w:val="TableParagraph"/>
              <w:rPr>
                <w:sz w:val="18"/>
              </w:rPr>
            </w:pPr>
          </w:p>
        </w:tc>
        <w:tc>
          <w:tcPr>
            <w:tcW w:w="1984" w:type="dxa"/>
          </w:tcPr>
          <w:p w14:paraId="2A79F482" w14:textId="77777777" w:rsidR="00B52DCC" w:rsidRDefault="00B52DCC">
            <w:pPr>
              <w:pStyle w:val="TableParagraph"/>
              <w:rPr>
                <w:sz w:val="18"/>
              </w:rPr>
            </w:pPr>
          </w:p>
        </w:tc>
        <w:tc>
          <w:tcPr>
            <w:tcW w:w="1704" w:type="dxa"/>
          </w:tcPr>
          <w:p w14:paraId="23A5FB64" w14:textId="77777777" w:rsidR="00B52DCC" w:rsidRDefault="00B52DCC">
            <w:pPr>
              <w:pStyle w:val="TableParagraph"/>
              <w:rPr>
                <w:sz w:val="18"/>
              </w:rPr>
            </w:pPr>
          </w:p>
        </w:tc>
        <w:tc>
          <w:tcPr>
            <w:tcW w:w="993" w:type="dxa"/>
          </w:tcPr>
          <w:p w14:paraId="31A9EED7" w14:textId="77777777" w:rsidR="00B52DCC" w:rsidRDefault="00B52DCC">
            <w:pPr>
              <w:pStyle w:val="TableParagraph"/>
              <w:rPr>
                <w:sz w:val="18"/>
              </w:rPr>
            </w:pPr>
          </w:p>
        </w:tc>
        <w:tc>
          <w:tcPr>
            <w:tcW w:w="991" w:type="dxa"/>
          </w:tcPr>
          <w:p w14:paraId="5F3C7AD5" w14:textId="77777777" w:rsidR="00B52DCC" w:rsidRDefault="00B52DCC">
            <w:pPr>
              <w:pStyle w:val="TableParagraph"/>
              <w:rPr>
                <w:sz w:val="18"/>
              </w:rPr>
            </w:pPr>
          </w:p>
        </w:tc>
        <w:tc>
          <w:tcPr>
            <w:tcW w:w="1709" w:type="dxa"/>
          </w:tcPr>
          <w:p w14:paraId="2E411738" w14:textId="77777777" w:rsidR="00B52DCC" w:rsidRDefault="00B52DCC">
            <w:pPr>
              <w:pStyle w:val="TableParagraph"/>
              <w:rPr>
                <w:sz w:val="18"/>
              </w:rPr>
            </w:pPr>
          </w:p>
        </w:tc>
        <w:tc>
          <w:tcPr>
            <w:tcW w:w="1700" w:type="dxa"/>
          </w:tcPr>
          <w:p w14:paraId="12249105" w14:textId="77777777" w:rsidR="00B52DCC" w:rsidRDefault="00B52DCC">
            <w:pPr>
              <w:pStyle w:val="TableParagraph"/>
              <w:rPr>
                <w:sz w:val="18"/>
              </w:rPr>
            </w:pPr>
          </w:p>
        </w:tc>
        <w:tc>
          <w:tcPr>
            <w:tcW w:w="2261" w:type="dxa"/>
          </w:tcPr>
          <w:p w14:paraId="1FDC1FD8" w14:textId="77777777" w:rsidR="00B52DCC" w:rsidRDefault="00B52DCC">
            <w:pPr>
              <w:pStyle w:val="TableParagraph"/>
              <w:rPr>
                <w:sz w:val="18"/>
              </w:rPr>
            </w:pPr>
          </w:p>
        </w:tc>
        <w:tc>
          <w:tcPr>
            <w:tcW w:w="2693" w:type="dxa"/>
          </w:tcPr>
          <w:p w14:paraId="5ABE6FB1" w14:textId="77777777" w:rsidR="00B52DCC" w:rsidRDefault="00916648">
            <w:pPr>
              <w:pStyle w:val="TableParagraph"/>
              <w:spacing w:line="256" w:lineRule="auto"/>
              <w:ind w:left="110" w:right="226"/>
              <w:rPr>
                <w:sz w:val="20"/>
              </w:rPr>
            </w:pPr>
            <w:r>
              <w:rPr>
                <w:sz w:val="20"/>
              </w:rPr>
              <w:t>Geçici “kara kına” dövmesi alerji riskini arttırabilir.</w:t>
            </w:r>
          </w:p>
          <w:p w14:paraId="56CFCB6A" w14:textId="77777777" w:rsidR="00B52DCC" w:rsidRDefault="00916648">
            <w:pPr>
              <w:pStyle w:val="TableParagraph"/>
              <w:spacing w:before="158" w:line="256" w:lineRule="auto"/>
              <w:ind w:left="110" w:right="226"/>
              <w:rPr>
                <w:sz w:val="20"/>
              </w:rPr>
            </w:pPr>
            <w:r>
              <w:rPr>
                <w:sz w:val="20"/>
              </w:rPr>
              <w:t>Şu durumlarda saçınızı boyamayınız.</w:t>
            </w:r>
          </w:p>
          <w:p w14:paraId="7CBB93D8" w14:textId="77777777" w:rsidR="00B52DCC" w:rsidRDefault="00916648">
            <w:pPr>
              <w:pStyle w:val="TableParagraph"/>
              <w:numPr>
                <w:ilvl w:val="0"/>
                <w:numId w:val="144"/>
              </w:numPr>
              <w:tabs>
                <w:tab w:val="left" w:pos="360"/>
              </w:tabs>
              <w:spacing w:before="16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4323CCB7" w14:textId="77777777" w:rsidR="00B52DCC" w:rsidRDefault="00916648">
            <w:pPr>
              <w:pStyle w:val="TableParagraph"/>
              <w:numPr>
                <w:ilvl w:val="0"/>
                <w:numId w:val="144"/>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F715D13" w14:textId="77777777" w:rsidR="00B52DCC" w:rsidRDefault="00916648">
            <w:pPr>
              <w:pStyle w:val="TableParagraph"/>
              <w:numPr>
                <w:ilvl w:val="0"/>
                <w:numId w:val="144"/>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4B0C7E83"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2E8A3FD" w14:textId="77777777">
        <w:trPr>
          <w:trHeight w:val="4802"/>
        </w:trPr>
        <w:tc>
          <w:tcPr>
            <w:tcW w:w="1416" w:type="dxa"/>
          </w:tcPr>
          <w:p w14:paraId="72EC4901" w14:textId="77777777" w:rsidR="00B52DCC" w:rsidRDefault="00916648">
            <w:pPr>
              <w:pStyle w:val="TableParagraph"/>
              <w:spacing w:line="223" w:lineRule="exact"/>
              <w:ind w:left="107"/>
              <w:rPr>
                <w:sz w:val="20"/>
              </w:rPr>
            </w:pPr>
            <w:r>
              <w:rPr>
                <w:sz w:val="20"/>
              </w:rPr>
              <w:t>213</w:t>
            </w:r>
          </w:p>
        </w:tc>
        <w:tc>
          <w:tcPr>
            <w:tcW w:w="1984" w:type="dxa"/>
          </w:tcPr>
          <w:p w14:paraId="6DB9ADD0" w14:textId="77777777" w:rsidR="00B52DCC" w:rsidRDefault="00916648">
            <w:pPr>
              <w:pStyle w:val="TableParagraph"/>
              <w:spacing w:line="261" w:lineRule="auto"/>
              <w:ind w:left="105"/>
              <w:rPr>
                <w:sz w:val="20"/>
              </w:rPr>
            </w:pPr>
            <w:r>
              <w:rPr>
                <w:w w:val="95"/>
                <w:sz w:val="20"/>
              </w:rPr>
              <w:t xml:space="preserve">1-Hidroksi-2-metil­ </w:t>
            </w:r>
            <w:r>
              <w:rPr>
                <w:sz w:val="20"/>
              </w:rPr>
              <w:t>naftalen</w:t>
            </w:r>
          </w:p>
        </w:tc>
        <w:tc>
          <w:tcPr>
            <w:tcW w:w="1704" w:type="dxa"/>
          </w:tcPr>
          <w:p w14:paraId="074DE78C" w14:textId="77777777" w:rsidR="00B52DCC" w:rsidRDefault="00916648">
            <w:pPr>
              <w:pStyle w:val="TableParagraph"/>
              <w:spacing w:line="427" w:lineRule="auto"/>
              <w:ind w:left="106" w:right="251"/>
              <w:rPr>
                <w:sz w:val="20"/>
              </w:rPr>
            </w:pPr>
            <w:r>
              <w:rPr>
                <w:w w:val="95"/>
                <w:sz w:val="20"/>
              </w:rPr>
              <w:t xml:space="preserve">2-Methyl-1- </w:t>
            </w:r>
            <w:r>
              <w:rPr>
                <w:sz w:val="20"/>
              </w:rPr>
              <w:t>Naphthol</w:t>
            </w:r>
          </w:p>
        </w:tc>
        <w:tc>
          <w:tcPr>
            <w:tcW w:w="993" w:type="dxa"/>
          </w:tcPr>
          <w:p w14:paraId="52B89763" w14:textId="77777777" w:rsidR="00B52DCC" w:rsidRDefault="00916648">
            <w:pPr>
              <w:pStyle w:val="TableParagraph"/>
              <w:spacing w:line="223" w:lineRule="exact"/>
              <w:ind w:left="107"/>
              <w:rPr>
                <w:sz w:val="20"/>
              </w:rPr>
            </w:pPr>
            <w:r>
              <w:rPr>
                <w:sz w:val="20"/>
              </w:rPr>
              <w:t>7469-77-</w:t>
            </w:r>
          </w:p>
          <w:p w14:paraId="0E948D48" w14:textId="77777777" w:rsidR="00B52DCC" w:rsidRDefault="00916648">
            <w:pPr>
              <w:pStyle w:val="TableParagraph"/>
              <w:spacing w:before="19"/>
              <w:ind w:left="107"/>
              <w:rPr>
                <w:sz w:val="20"/>
              </w:rPr>
            </w:pPr>
            <w:r>
              <w:rPr>
                <w:w w:val="99"/>
                <w:sz w:val="20"/>
              </w:rPr>
              <w:t>4</w:t>
            </w:r>
          </w:p>
        </w:tc>
        <w:tc>
          <w:tcPr>
            <w:tcW w:w="991" w:type="dxa"/>
          </w:tcPr>
          <w:p w14:paraId="73FCAE3D" w14:textId="77777777" w:rsidR="00B52DCC" w:rsidRDefault="00916648">
            <w:pPr>
              <w:pStyle w:val="TableParagraph"/>
              <w:spacing w:line="223" w:lineRule="exact"/>
              <w:ind w:left="107"/>
              <w:rPr>
                <w:sz w:val="20"/>
              </w:rPr>
            </w:pPr>
            <w:r>
              <w:rPr>
                <w:sz w:val="20"/>
              </w:rPr>
              <w:t>231-265-</w:t>
            </w:r>
          </w:p>
          <w:p w14:paraId="3FB54502" w14:textId="77777777" w:rsidR="00B52DCC" w:rsidRDefault="00916648">
            <w:pPr>
              <w:pStyle w:val="TableParagraph"/>
              <w:spacing w:before="19"/>
              <w:ind w:left="107"/>
              <w:rPr>
                <w:sz w:val="20"/>
              </w:rPr>
            </w:pPr>
            <w:r>
              <w:rPr>
                <w:w w:val="99"/>
                <w:sz w:val="20"/>
              </w:rPr>
              <w:t>2</w:t>
            </w:r>
          </w:p>
        </w:tc>
        <w:tc>
          <w:tcPr>
            <w:tcW w:w="1709" w:type="dxa"/>
          </w:tcPr>
          <w:p w14:paraId="28253877" w14:textId="77777777" w:rsidR="00B52DCC" w:rsidRDefault="00916648">
            <w:pPr>
              <w:pStyle w:val="TableParagraph"/>
              <w:spacing w:line="261" w:lineRule="auto"/>
              <w:ind w:left="108"/>
              <w:rPr>
                <w:sz w:val="20"/>
              </w:rPr>
            </w:pPr>
            <w:r>
              <w:rPr>
                <w:sz w:val="20"/>
              </w:rPr>
              <w:t>Okside edici saç boyalarında</w:t>
            </w:r>
          </w:p>
          <w:p w14:paraId="36F405CC"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4A8F3169" w14:textId="77777777" w:rsidR="00B52DCC" w:rsidRDefault="00B52DCC">
            <w:pPr>
              <w:pStyle w:val="TableParagraph"/>
              <w:rPr>
                <w:sz w:val="18"/>
              </w:rPr>
            </w:pPr>
          </w:p>
        </w:tc>
        <w:tc>
          <w:tcPr>
            <w:tcW w:w="2261" w:type="dxa"/>
          </w:tcPr>
          <w:p w14:paraId="72675BDD" w14:textId="77777777" w:rsidR="00B52DCC" w:rsidRDefault="00916648">
            <w:pPr>
              <w:pStyle w:val="TableParagraph"/>
              <w:spacing w:line="261" w:lineRule="auto"/>
              <w:ind w:left="108"/>
              <w:rPr>
                <w:sz w:val="20"/>
              </w:rPr>
            </w:pPr>
            <w:r>
              <w:rPr>
                <w:sz w:val="20"/>
              </w:rPr>
              <w:t>Oksidatif koşullar altında karıştırıldıktan sonra</w:t>
            </w:r>
          </w:p>
          <w:p w14:paraId="023C1B82" w14:textId="77777777" w:rsidR="00B52DCC" w:rsidRDefault="00916648">
            <w:pPr>
              <w:pStyle w:val="TableParagraph"/>
              <w:spacing w:line="261" w:lineRule="auto"/>
              <w:ind w:left="108" w:right="123"/>
              <w:rPr>
                <w:sz w:val="20"/>
              </w:rPr>
            </w:pPr>
            <w:r>
              <w:rPr>
                <w:sz w:val="20"/>
              </w:rPr>
              <w:t>saça uygulanan maksimum</w:t>
            </w:r>
          </w:p>
          <w:p w14:paraId="56F80532" w14:textId="77777777" w:rsidR="00B52DCC" w:rsidRDefault="00916648">
            <w:pPr>
              <w:pStyle w:val="TableParagraph"/>
              <w:spacing w:line="225" w:lineRule="exact"/>
              <w:ind w:left="108"/>
              <w:rPr>
                <w:sz w:val="20"/>
              </w:rPr>
            </w:pPr>
            <w:r>
              <w:rPr>
                <w:sz w:val="20"/>
              </w:rPr>
              <w:t>konsantrasyon % 2,0’ı</w:t>
            </w:r>
          </w:p>
          <w:p w14:paraId="03EC2723" w14:textId="77777777" w:rsidR="00B52DCC" w:rsidRDefault="00916648">
            <w:pPr>
              <w:pStyle w:val="TableParagraph"/>
              <w:spacing w:before="5" w:line="259" w:lineRule="auto"/>
              <w:ind w:left="108" w:right="151"/>
              <w:rPr>
                <w:sz w:val="20"/>
              </w:rPr>
            </w:pPr>
            <w:r>
              <w:rPr>
                <w:sz w:val="20"/>
              </w:rPr>
              <w:t>aşmamalıdır (2-Metil-1- Naftol ve 1-Asetoksi-2- Metilnaftalen bir saç boyası formülasyonunda beraber bulunduğunda, 2- Metil-1-Naftol’ün kafadaki maksimum konsantrasyonu % 2,0’ı geçmemelidir.)</w:t>
            </w:r>
          </w:p>
        </w:tc>
        <w:tc>
          <w:tcPr>
            <w:tcW w:w="2693" w:type="dxa"/>
          </w:tcPr>
          <w:p w14:paraId="15A61746"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1FD79CB1"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2DA2F7FC" w14:textId="77777777" w:rsidR="00B52DCC" w:rsidRDefault="00B52DCC">
            <w:pPr>
              <w:pStyle w:val="TableParagraph"/>
            </w:pPr>
          </w:p>
          <w:p w14:paraId="60105589" w14:textId="77777777" w:rsidR="00B52DCC" w:rsidRDefault="00B52DCC">
            <w:pPr>
              <w:pStyle w:val="TableParagraph"/>
              <w:spacing w:before="5"/>
              <w:rPr>
                <w:sz w:val="25"/>
              </w:rPr>
            </w:pPr>
          </w:p>
          <w:p w14:paraId="6DAE648C"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565451C2" w14:textId="77777777" w:rsidR="00B52DCC" w:rsidRDefault="00916648">
            <w:pPr>
              <w:pStyle w:val="TableParagraph"/>
              <w:spacing w:before="17" w:line="256" w:lineRule="auto"/>
              <w:ind w:left="110" w:right="226"/>
              <w:rPr>
                <w:sz w:val="20"/>
              </w:rPr>
            </w:pPr>
            <w:r>
              <w:rPr>
                <w:sz w:val="20"/>
              </w:rPr>
              <w:t>şiddetli alerjik reaksiyonlara neden olabilir.</w:t>
            </w:r>
          </w:p>
          <w:p w14:paraId="7BD165E6" w14:textId="77777777" w:rsidR="00B52DCC" w:rsidRDefault="00916648">
            <w:pPr>
              <w:pStyle w:val="TableParagraph"/>
              <w:spacing w:before="166" w:line="256" w:lineRule="auto"/>
              <w:ind w:left="110" w:right="226"/>
              <w:rPr>
                <w:sz w:val="20"/>
              </w:rPr>
            </w:pPr>
            <w:r>
              <w:rPr>
                <w:sz w:val="20"/>
              </w:rPr>
              <w:t>Ürünü kullanmadan önce aşağıdaki hususlara dikkat ediniz.</w:t>
            </w:r>
          </w:p>
          <w:p w14:paraId="2B3F345F" w14:textId="77777777" w:rsidR="00B52DCC" w:rsidRDefault="00916648">
            <w:pPr>
              <w:pStyle w:val="TableParagraph"/>
              <w:spacing w:before="164" w:line="259" w:lineRule="auto"/>
              <w:ind w:left="110" w:right="342"/>
              <w:rPr>
                <w:sz w:val="20"/>
              </w:rPr>
            </w:pPr>
            <w:r>
              <w:rPr>
                <w:sz w:val="20"/>
              </w:rPr>
              <w:t>Bu ürün 16 yaşın altındaki kişilerin kullanımına uygun değildir.</w:t>
            </w:r>
          </w:p>
          <w:p w14:paraId="32C8F841" w14:textId="77777777" w:rsidR="00B52DCC" w:rsidRDefault="00916648">
            <w:pPr>
              <w:pStyle w:val="TableParagraph"/>
              <w:spacing w:before="160" w:line="261" w:lineRule="auto"/>
              <w:ind w:left="110" w:right="226"/>
              <w:rPr>
                <w:sz w:val="20"/>
              </w:rPr>
            </w:pPr>
            <w:r>
              <w:rPr>
                <w:sz w:val="20"/>
              </w:rPr>
              <w:t>Geçici “kara kına” dövmesi alerji riskini arttırabilir.</w:t>
            </w:r>
          </w:p>
        </w:tc>
      </w:tr>
    </w:tbl>
    <w:p w14:paraId="11E7FA9A"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0B85A9AF" w14:textId="77777777" w:rsidR="00B52DCC" w:rsidRDefault="00916648">
      <w:pPr>
        <w:pStyle w:val="GvdeMetni"/>
        <w:rPr>
          <w:sz w:val="26"/>
        </w:rPr>
      </w:pPr>
      <w:r>
        <w:rPr>
          <w:noProof/>
          <w:lang w:bidi="ar-SA"/>
        </w:rPr>
        <w:drawing>
          <wp:anchor distT="0" distB="0" distL="0" distR="0" simplePos="0" relativeHeight="266769623" behindDoc="1" locked="0" layoutInCell="1" allowOverlap="1" wp14:anchorId="6828189B" wp14:editId="6544DA15">
            <wp:simplePos x="0" y="0"/>
            <wp:positionH relativeFrom="page">
              <wp:posOffset>8761856</wp:posOffset>
            </wp:positionH>
            <wp:positionV relativeFrom="page">
              <wp:posOffset>4246885</wp:posOffset>
            </wp:positionV>
            <wp:extent cx="356340" cy="332636"/>
            <wp:effectExtent l="0" t="0" r="0" b="0"/>
            <wp:wrapNone/>
            <wp:docPr id="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FA7CD66" w14:textId="77777777">
        <w:trPr>
          <w:trHeight w:val="3372"/>
        </w:trPr>
        <w:tc>
          <w:tcPr>
            <w:tcW w:w="1416" w:type="dxa"/>
          </w:tcPr>
          <w:p w14:paraId="21CB59D8" w14:textId="77777777" w:rsidR="00B52DCC" w:rsidRDefault="00B52DCC">
            <w:pPr>
              <w:pStyle w:val="TableParagraph"/>
              <w:rPr>
                <w:sz w:val="18"/>
              </w:rPr>
            </w:pPr>
          </w:p>
        </w:tc>
        <w:tc>
          <w:tcPr>
            <w:tcW w:w="1984" w:type="dxa"/>
          </w:tcPr>
          <w:p w14:paraId="114280F3" w14:textId="77777777" w:rsidR="00B52DCC" w:rsidRDefault="00B52DCC">
            <w:pPr>
              <w:pStyle w:val="TableParagraph"/>
              <w:rPr>
                <w:sz w:val="18"/>
              </w:rPr>
            </w:pPr>
          </w:p>
        </w:tc>
        <w:tc>
          <w:tcPr>
            <w:tcW w:w="1704" w:type="dxa"/>
          </w:tcPr>
          <w:p w14:paraId="3F5996B6" w14:textId="77777777" w:rsidR="00B52DCC" w:rsidRDefault="00B52DCC">
            <w:pPr>
              <w:pStyle w:val="TableParagraph"/>
              <w:rPr>
                <w:sz w:val="18"/>
              </w:rPr>
            </w:pPr>
          </w:p>
        </w:tc>
        <w:tc>
          <w:tcPr>
            <w:tcW w:w="993" w:type="dxa"/>
          </w:tcPr>
          <w:p w14:paraId="6AF792F1" w14:textId="77777777" w:rsidR="00B52DCC" w:rsidRDefault="00B52DCC">
            <w:pPr>
              <w:pStyle w:val="TableParagraph"/>
              <w:rPr>
                <w:sz w:val="18"/>
              </w:rPr>
            </w:pPr>
          </w:p>
        </w:tc>
        <w:tc>
          <w:tcPr>
            <w:tcW w:w="991" w:type="dxa"/>
          </w:tcPr>
          <w:p w14:paraId="36CD04B0" w14:textId="77777777" w:rsidR="00B52DCC" w:rsidRDefault="00B52DCC">
            <w:pPr>
              <w:pStyle w:val="TableParagraph"/>
              <w:rPr>
                <w:sz w:val="18"/>
              </w:rPr>
            </w:pPr>
          </w:p>
        </w:tc>
        <w:tc>
          <w:tcPr>
            <w:tcW w:w="1709" w:type="dxa"/>
          </w:tcPr>
          <w:p w14:paraId="7239A562" w14:textId="77777777" w:rsidR="00B52DCC" w:rsidRDefault="00B52DCC">
            <w:pPr>
              <w:pStyle w:val="TableParagraph"/>
              <w:rPr>
                <w:sz w:val="18"/>
              </w:rPr>
            </w:pPr>
          </w:p>
        </w:tc>
        <w:tc>
          <w:tcPr>
            <w:tcW w:w="1700" w:type="dxa"/>
          </w:tcPr>
          <w:p w14:paraId="288A8B73" w14:textId="77777777" w:rsidR="00B52DCC" w:rsidRDefault="00B52DCC">
            <w:pPr>
              <w:pStyle w:val="TableParagraph"/>
              <w:rPr>
                <w:sz w:val="18"/>
              </w:rPr>
            </w:pPr>
          </w:p>
        </w:tc>
        <w:tc>
          <w:tcPr>
            <w:tcW w:w="2261" w:type="dxa"/>
          </w:tcPr>
          <w:p w14:paraId="66149583" w14:textId="77777777" w:rsidR="00B52DCC" w:rsidRDefault="00B52DCC">
            <w:pPr>
              <w:pStyle w:val="TableParagraph"/>
              <w:rPr>
                <w:sz w:val="18"/>
              </w:rPr>
            </w:pPr>
          </w:p>
        </w:tc>
        <w:tc>
          <w:tcPr>
            <w:tcW w:w="2693" w:type="dxa"/>
          </w:tcPr>
          <w:p w14:paraId="3EB8C185" w14:textId="77777777" w:rsidR="00B52DCC" w:rsidRDefault="00916648">
            <w:pPr>
              <w:pStyle w:val="TableParagraph"/>
              <w:spacing w:line="256" w:lineRule="auto"/>
              <w:ind w:left="110" w:right="226"/>
              <w:rPr>
                <w:sz w:val="20"/>
              </w:rPr>
            </w:pPr>
            <w:r>
              <w:rPr>
                <w:sz w:val="20"/>
              </w:rPr>
              <w:t>Şu durumlarda saçınızı boyamayınız.</w:t>
            </w:r>
          </w:p>
          <w:p w14:paraId="50E4D99E" w14:textId="77777777" w:rsidR="00B52DCC" w:rsidRDefault="00916648">
            <w:pPr>
              <w:pStyle w:val="TableParagraph"/>
              <w:numPr>
                <w:ilvl w:val="0"/>
                <w:numId w:val="143"/>
              </w:numPr>
              <w:tabs>
                <w:tab w:val="left" w:pos="360"/>
              </w:tabs>
              <w:spacing w:before="158"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67D551E" w14:textId="77777777" w:rsidR="00B52DCC" w:rsidRDefault="00916648">
            <w:pPr>
              <w:pStyle w:val="TableParagraph"/>
              <w:numPr>
                <w:ilvl w:val="0"/>
                <w:numId w:val="143"/>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1374E1E" w14:textId="77777777" w:rsidR="00B52DCC" w:rsidRDefault="00916648">
            <w:pPr>
              <w:pStyle w:val="TableParagraph"/>
              <w:numPr>
                <w:ilvl w:val="0"/>
                <w:numId w:val="143"/>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1BCB63C"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r w:rsidR="00B52DCC" w14:paraId="24CACC75" w14:textId="77777777">
        <w:trPr>
          <w:trHeight w:val="1712"/>
        </w:trPr>
        <w:tc>
          <w:tcPr>
            <w:tcW w:w="1416" w:type="dxa"/>
            <w:tcBorders>
              <w:bottom w:val="nil"/>
            </w:tcBorders>
          </w:tcPr>
          <w:p w14:paraId="237FA557" w14:textId="77777777" w:rsidR="00B52DCC" w:rsidRDefault="00916648">
            <w:pPr>
              <w:pStyle w:val="TableParagraph"/>
              <w:spacing w:line="223" w:lineRule="exact"/>
              <w:ind w:left="107"/>
              <w:rPr>
                <w:sz w:val="20"/>
              </w:rPr>
            </w:pPr>
            <w:r>
              <w:rPr>
                <w:sz w:val="20"/>
              </w:rPr>
              <w:t>214</w:t>
            </w:r>
          </w:p>
        </w:tc>
        <w:tc>
          <w:tcPr>
            <w:tcW w:w="1984" w:type="dxa"/>
            <w:tcBorders>
              <w:bottom w:val="nil"/>
            </w:tcBorders>
          </w:tcPr>
          <w:p w14:paraId="72F6B892" w14:textId="77777777" w:rsidR="00B52DCC" w:rsidRDefault="00916648">
            <w:pPr>
              <w:pStyle w:val="TableParagraph"/>
              <w:spacing w:line="259" w:lineRule="auto"/>
              <w:ind w:left="105" w:right="290"/>
              <w:rPr>
                <w:sz w:val="20"/>
              </w:rPr>
            </w:pPr>
            <w:r>
              <w:rPr>
                <w:sz w:val="20"/>
              </w:rPr>
              <w:t>Disodyum 5,7- dinitro-8-oksido-2- naftalensülfonat CI 10316</w:t>
            </w:r>
          </w:p>
        </w:tc>
        <w:tc>
          <w:tcPr>
            <w:tcW w:w="1704" w:type="dxa"/>
            <w:tcBorders>
              <w:bottom w:val="nil"/>
            </w:tcBorders>
          </w:tcPr>
          <w:p w14:paraId="7E139B31" w14:textId="77777777" w:rsidR="00B52DCC" w:rsidRDefault="00916648">
            <w:pPr>
              <w:pStyle w:val="TableParagraph"/>
              <w:spacing w:line="223" w:lineRule="exact"/>
              <w:ind w:left="106"/>
              <w:rPr>
                <w:sz w:val="20"/>
              </w:rPr>
            </w:pPr>
            <w:r>
              <w:rPr>
                <w:sz w:val="20"/>
              </w:rPr>
              <w:t>Acid Yellow 1</w:t>
            </w:r>
          </w:p>
        </w:tc>
        <w:tc>
          <w:tcPr>
            <w:tcW w:w="993" w:type="dxa"/>
            <w:tcBorders>
              <w:bottom w:val="nil"/>
            </w:tcBorders>
          </w:tcPr>
          <w:p w14:paraId="5135A534" w14:textId="77777777" w:rsidR="00B52DCC" w:rsidRDefault="00916648">
            <w:pPr>
              <w:pStyle w:val="TableParagraph"/>
              <w:spacing w:line="223" w:lineRule="exact"/>
              <w:ind w:left="107"/>
              <w:rPr>
                <w:sz w:val="20"/>
              </w:rPr>
            </w:pPr>
            <w:r>
              <w:rPr>
                <w:sz w:val="20"/>
              </w:rPr>
              <w:t>846-70-8</w:t>
            </w:r>
          </w:p>
        </w:tc>
        <w:tc>
          <w:tcPr>
            <w:tcW w:w="991" w:type="dxa"/>
            <w:tcBorders>
              <w:bottom w:val="nil"/>
            </w:tcBorders>
          </w:tcPr>
          <w:p w14:paraId="120FA638" w14:textId="77777777" w:rsidR="00B52DCC" w:rsidRDefault="00916648">
            <w:pPr>
              <w:pStyle w:val="TableParagraph"/>
              <w:spacing w:line="223" w:lineRule="exact"/>
              <w:ind w:left="107"/>
              <w:rPr>
                <w:sz w:val="20"/>
              </w:rPr>
            </w:pPr>
            <w:r>
              <w:rPr>
                <w:sz w:val="20"/>
              </w:rPr>
              <w:t>212-690-</w:t>
            </w:r>
          </w:p>
          <w:p w14:paraId="7D685C26" w14:textId="77777777" w:rsidR="00B52DCC" w:rsidRDefault="00916648">
            <w:pPr>
              <w:pStyle w:val="TableParagraph"/>
              <w:spacing w:before="17"/>
              <w:ind w:left="107"/>
              <w:rPr>
                <w:sz w:val="20"/>
              </w:rPr>
            </w:pPr>
            <w:r>
              <w:rPr>
                <w:w w:val="99"/>
                <w:sz w:val="20"/>
              </w:rPr>
              <w:t>2</w:t>
            </w:r>
          </w:p>
        </w:tc>
        <w:tc>
          <w:tcPr>
            <w:tcW w:w="1709" w:type="dxa"/>
            <w:tcBorders>
              <w:bottom w:val="nil"/>
            </w:tcBorders>
          </w:tcPr>
          <w:p w14:paraId="27A42BA5"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602B2CEF" w14:textId="77777777" w:rsidR="00B52DCC" w:rsidRDefault="00B52DCC">
            <w:pPr>
              <w:pStyle w:val="TableParagraph"/>
              <w:rPr>
                <w:sz w:val="18"/>
              </w:rPr>
            </w:pPr>
          </w:p>
        </w:tc>
        <w:tc>
          <w:tcPr>
            <w:tcW w:w="2261" w:type="dxa"/>
            <w:tcBorders>
              <w:bottom w:val="nil"/>
            </w:tcBorders>
          </w:tcPr>
          <w:p w14:paraId="7367BE6A"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6E00D06E" w14:textId="77777777" w:rsidR="00B52DCC" w:rsidRDefault="00916648">
            <w:pPr>
              <w:pStyle w:val="TableParagraph"/>
              <w:spacing w:line="256" w:lineRule="auto"/>
              <w:ind w:left="108"/>
              <w:rPr>
                <w:sz w:val="20"/>
              </w:rPr>
            </w:pPr>
            <w:r>
              <w:rPr>
                <w:sz w:val="20"/>
              </w:rPr>
              <w:t>konsantrasyon % 1,0’ı aşmamalıdır.</w:t>
            </w:r>
          </w:p>
        </w:tc>
        <w:tc>
          <w:tcPr>
            <w:tcW w:w="2693" w:type="dxa"/>
            <w:vMerge w:val="restart"/>
          </w:tcPr>
          <w:p w14:paraId="304909C4"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7D087D24" w14:textId="77777777" w:rsidR="00B52DCC" w:rsidRDefault="00916648">
            <w:pPr>
              <w:pStyle w:val="TableParagraph"/>
              <w:spacing w:before="156"/>
              <w:ind w:left="110"/>
              <w:rPr>
                <w:sz w:val="20"/>
              </w:rPr>
            </w:pPr>
            <w:r>
              <w:rPr>
                <w:sz w:val="20"/>
              </w:rPr>
              <w:t>Karışım</w:t>
            </w:r>
            <w:r>
              <w:rPr>
                <w:spacing w:val="-6"/>
                <w:sz w:val="20"/>
              </w:rPr>
              <w:t xml:space="preserve"> </w:t>
            </w:r>
            <w:r>
              <w:rPr>
                <w:sz w:val="20"/>
              </w:rPr>
              <w:t>oranı.</w:t>
            </w:r>
          </w:p>
          <w:p w14:paraId="49B5BF38" w14:textId="77777777" w:rsidR="00B52DCC" w:rsidRDefault="00B52DCC">
            <w:pPr>
              <w:pStyle w:val="TableParagraph"/>
            </w:pPr>
          </w:p>
          <w:p w14:paraId="5C75ABF9" w14:textId="77777777" w:rsidR="00B52DCC" w:rsidRDefault="00B52DCC">
            <w:pPr>
              <w:pStyle w:val="TableParagraph"/>
              <w:spacing w:before="2"/>
              <w:rPr>
                <w:sz w:val="29"/>
              </w:rPr>
            </w:pPr>
          </w:p>
          <w:p w14:paraId="29534720" w14:textId="77777777" w:rsidR="00B52DCC" w:rsidRDefault="00916648">
            <w:pPr>
              <w:pStyle w:val="TableParagraph"/>
              <w:ind w:left="110"/>
              <w:rPr>
                <w:sz w:val="20"/>
              </w:rPr>
            </w:pPr>
            <w:r>
              <w:rPr>
                <w:sz w:val="20"/>
              </w:rPr>
              <w:t>(a) ve (b)</w:t>
            </w:r>
            <w:r>
              <w:rPr>
                <w:spacing w:val="-6"/>
                <w:sz w:val="20"/>
              </w:rPr>
              <w:t xml:space="preserve"> </w:t>
            </w:r>
            <w:r>
              <w:rPr>
                <w:sz w:val="20"/>
              </w:rPr>
              <w:t>için:</w:t>
            </w:r>
          </w:p>
          <w:p w14:paraId="7ADC5E07" w14:textId="77777777" w:rsidR="00B52DCC" w:rsidRDefault="00B52DCC">
            <w:pPr>
              <w:pStyle w:val="TableParagraph"/>
            </w:pPr>
          </w:p>
          <w:p w14:paraId="731036B7" w14:textId="77777777" w:rsidR="00B52DCC" w:rsidRDefault="00B52DCC">
            <w:pPr>
              <w:pStyle w:val="TableParagraph"/>
              <w:spacing w:before="5"/>
              <w:rPr>
                <w:sz w:val="25"/>
              </w:rPr>
            </w:pPr>
          </w:p>
          <w:p w14:paraId="500FF434"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0F18541F" w14:textId="77777777" w:rsidR="00B52DCC" w:rsidRDefault="00916648">
            <w:pPr>
              <w:pStyle w:val="TableParagraph"/>
              <w:spacing w:before="17" w:line="259" w:lineRule="auto"/>
              <w:ind w:left="110" w:right="226"/>
              <w:rPr>
                <w:sz w:val="20"/>
              </w:rPr>
            </w:pPr>
            <w:r>
              <w:rPr>
                <w:sz w:val="20"/>
              </w:rPr>
              <w:t>şiddetli alerjik reaksiyonlara neden olabilir.</w:t>
            </w:r>
          </w:p>
          <w:p w14:paraId="335FEBF3"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01EB9615"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45E95E13" w14:textId="77777777" w:rsidR="00B52DCC" w:rsidRDefault="00916648">
            <w:pPr>
              <w:pStyle w:val="TableParagraph"/>
              <w:spacing w:before="160" w:line="256" w:lineRule="auto"/>
              <w:ind w:left="110" w:right="226"/>
              <w:rPr>
                <w:sz w:val="20"/>
              </w:rPr>
            </w:pPr>
            <w:r>
              <w:rPr>
                <w:sz w:val="20"/>
              </w:rPr>
              <w:t>Geçici “kara kına” dövmesi alerji riskini arttırabilir.</w:t>
            </w:r>
          </w:p>
        </w:tc>
      </w:tr>
      <w:tr w:rsidR="00B52DCC" w14:paraId="15CDA412" w14:textId="77777777">
        <w:trPr>
          <w:trHeight w:val="3897"/>
        </w:trPr>
        <w:tc>
          <w:tcPr>
            <w:tcW w:w="1416" w:type="dxa"/>
            <w:tcBorders>
              <w:top w:val="nil"/>
            </w:tcBorders>
          </w:tcPr>
          <w:p w14:paraId="13126EE9" w14:textId="77777777" w:rsidR="00B52DCC" w:rsidRDefault="00B52DCC">
            <w:pPr>
              <w:pStyle w:val="TableParagraph"/>
              <w:rPr>
                <w:sz w:val="18"/>
              </w:rPr>
            </w:pPr>
          </w:p>
        </w:tc>
        <w:tc>
          <w:tcPr>
            <w:tcW w:w="1984" w:type="dxa"/>
            <w:tcBorders>
              <w:top w:val="nil"/>
            </w:tcBorders>
          </w:tcPr>
          <w:p w14:paraId="4535A248" w14:textId="77777777" w:rsidR="00B52DCC" w:rsidRDefault="00B52DCC">
            <w:pPr>
              <w:pStyle w:val="TableParagraph"/>
              <w:rPr>
                <w:sz w:val="18"/>
              </w:rPr>
            </w:pPr>
          </w:p>
        </w:tc>
        <w:tc>
          <w:tcPr>
            <w:tcW w:w="1704" w:type="dxa"/>
            <w:tcBorders>
              <w:top w:val="nil"/>
            </w:tcBorders>
          </w:tcPr>
          <w:p w14:paraId="359F827E" w14:textId="77777777" w:rsidR="00B52DCC" w:rsidRDefault="00B52DCC">
            <w:pPr>
              <w:pStyle w:val="TableParagraph"/>
              <w:rPr>
                <w:sz w:val="18"/>
              </w:rPr>
            </w:pPr>
          </w:p>
        </w:tc>
        <w:tc>
          <w:tcPr>
            <w:tcW w:w="993" w:type="dxa"/>
            <w:tcBorders>
              <w:top w:val="nil"/>
            </w:tcBorders>
          </w:tcPr>
          <w:p w14:paraId="435DE98D" w14:textId="77777777" w:rsidR="00B52DCC" w:rsidRDefault="00B52DCC">
            <w:pPr>
              <w:pStyle w:val="TableParagraph"/>
              <w:rPr>
                <w:sz w:val="18"/>
              </w:rPr>
            </w:pPr>
          </w:p>
        </w:tc>
        <w:tc>
          <w:tcPr>
            <w:tcW w:w="991" w:type="dxa"/>
            <w:tcBorders>
              <w:top w:val="nil"/>
            </w:tcBorders>
          </w:tcPr>
          <w:p w14:paraId="04D58E88" w14:textId="77777777" w:rsidR="00B52DCC" w:rsidRDefault="00B52DCC">
            <w:pPr>
              <w:pStyle w:val="TableParagraph"/>
              <w:rPr>
                <w:sz w:val="18"/>
              </w:rPr>
            </w:pPr>
          </w:p>
        </w:tc>
        <w:tc>
          <w:tcPr>
            <w:tcW w:w="1709" w:type="dxa"/>
            <w:tcBorders>
              <w:top w:val="nil"/>
            </w:tcBorders>
          </w:tcPr>
          <w:p w14:paraId="0FC9B5C0" w14:textId="77777777" w:rsidR="00B52DCC" w:rsidRDefault="00B52DCC">
            <w:pPr>
              <w:pStyle w:val="TableParagraph"/>
              <w:spacing w:before="9"/>
              <w:rPr>
                <w:sz w:val="20"/>
              </w:rPr>
            </w:pPr>
          </w:p>
          <w:p w14:paraId="484E3F05"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7CD48C76" w14:textId="77777777" w:rsidR="00B52DCC" w:rsidRDefault="00B52DCC">
            <w:pPr>
              <w:pStyle w:val="TableParagraph"/>
              <w:rPr>
                <w:sz w:val="27"/>
              </w:rPr>
            </w:pPr>
          </w:p>
          <w:p w14:paraId="011D8F6B" w14:textId="77777777" w:rsidR="00B52DCC" w:rsidRDefault="00916648">
            <w:pPr>
              <w:pStyle w:val="TableParagraph"/>
              <w:ind w:left="108"/>
              <w:rPr>
                <w:sz w:val="20"/>
              </w:rPr>
            </w:pPr>
            <w:r>
              <w:rPr>
                <w:sz w:val="20"/>
              </w:rPr>
              <w:t>(b) % 0,2</w:t>
            </w:r>
          </w:p>
        </w:tc>
        <w:tc>
          <w:tcPr>
            <w:tcW w:w="2261" w:type="dxa"/>
            <w:tcBorders>
              <w:top w:val="nil"/>
            </w:tcBorders>
          </w:tcPr>
          <w:p w14:paraId="6613BBC8" w14:textId="77777777" w:rsidR="00B52DCC" w:rsidRDefault="00B52DCC">
            <w:pPr>
              <w:pStyle w:val="TableParagraph"/>
              <w:rPr>
                <w:sz w:val="18"/>
              </w:rPr>
            </w:pPr>
          </w:p>
        </w:tc>
        <w:tc>
          <w:tcPr>
            <w:tcW w:w="2693" w:type="dxa"/>
            <w:vMerge/>
            <w:tcBorders>
              <w:top w:val="nil"/>
            </w:tcBorders>
          </w:tcPr>
          <w:p w14:paraId="1E17E58A" w14:textId="77777777" w:rsidR="00B52DCC" w:rsidRDefault="00B52DCC">
            <w:pPr>
              <w:rPr>
                <w:sz w:val="2"/>
                <w:szCs w:val="2"/>
              </w:rPr>
            </w:pPr>
          </w:p>
        </w:tc>
      </w:tr>
    </w:tbl>
    <w:p w14:paraId="0D1BFE37" w14:textId="77777777" w:rsidR="00B52DCC" w:rsidRDefault="00B52DCC">
      <w:pPr>
        <w:rPr>
          <w:sz w:val="2"/>
          <w:szCs w:val="2"/>
        </w:rPr>
        <w:sectPr w:rsidR="00B52DCC">
          <w:pgSz w:w="16840" w:h="11910" w:orient="landscape"/>
          <w:pgMar w:top="1100" w:right="440" w:bottom="280" w:left="580" w:header="708" w:footer="708" w:gutter="0"/>
          <w:cols w:space="708"/>
        </w:sectPr>
      </w:pPr>
    </w:p>
    <w:p w14:paraId="05F435E3" w14:textId="77777777" w:rsidR="00B52DCC" w:rsidRDefault="00916648">
      <w:pPr>
        <w:pStyle w:val="GvdeMetni"/>
        <w:rPr>
          <w:sz w:val="26"/>
        </w:rPr>
      </w:pPr>
      <w:r>
        <w:rPr>
          <w:noProof/>
          <w:lang w:bidi="ar-SA"/>
        </w:rPr>
        <w:drawing>
          <wp:anchor distT="0" distB="0" distL="0" distR="0" simplePos="0" relativeHeight="266769647" behindDoc="1" locked="0" layoutInCell="1" allowOverlap="1" wp14:anchorId="1D6F476D" wp14:editId="5113D45F">
            <wp:simplePos x="0" y="0"/>
            <wp:positionH relativeFrom="page">
              <wp:posOffset>8730106</wp:posOffset>
            </wp:positionH>
            <wp:positionV relativeFrom="page">
              <wp:posOffset>3728471</wp:posOffset>
            </wp:positionV>
            <wp:extent cx="356340" cy="332636"/>
            <wp:effectExtent l="0" t="0" r="0" b="0"/>
            <wp:wrapNone/>
            <wp:docPr id="6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05D92F6" w14:textId="77777777">
        <w:trPr>
          <w:trHeight w:val="3372"/>
        </w:trPr>
        <w:tc>
          <w:tcPr>
            <w:tcW w:w="1416" w:type="dxa"/>
          </w:tcPr>
          <w:p w14:paraId="04C3F7E5" w14:textId="77777777" w:rsidR="00B52DCC" w:rsidRDefault="00B52DCC">
            <w:pPr>
              <w:pStyle w:val="TableParagraph"/>
              <w:rPr>
                <w:sz w:val="18"/>
              </w:rPr>
            </w:pPr>
          </w:p>
        </w:tc>
        <w:tc>
          <w:tcPr>
            <w:tcW w:w="1984" w:type="dxa"/>
          </w:tcPr>
          <w:p w14:paraId="6D09C908" w14:textId="77777777" w:rsidR="00B52DCC" w:rsidRDefault="00B52DCC">
            <w:pPr>
              <w:pStyle w:val="TableParagraph"/>
              <w:rPr>
                <w:sz w:val="18"/>
              </w:rPr>
            </w:pPr>
          </w:p>
        </w:tc>
        <w:tc>
          <w:tcPr>
            <w:tcW w:w="1704" w:type="dxa"/>
          </w:tcPr>
          <w:p w14:paraId="2B7224A1" w14:textId="77777777" w:rsidR="00B52DCC" w:rsidRDefault="00B52DCC">
            <w:pPr>
              <w:pStyle w:val="TableParagraph"/>
              <w:rPr>
                <w:sz w:val="18"/>
              </w:rPr>
            </w:pPr>
          </w:p>
        </w:tc>
        <w:tc>
          <w:tcPr>
            <w:tcW w:w="993" w:type="dxa"/>
          </w:tcPr>
          <w:p w14:paraId="54F3FD8B" w14:textId="77777777" w:rsidR="00B52DCC" w:rsidRDefault="00B52DCC">
            <w:pPr>
              <w:pStyle w:val="TableParagraph"/>
              <w:rPr>
                <w:sz w:val="18"/>
              </w:rPr>
            </w:pPr>
          </w:p>
        </w:tc>
        <w:tc>
          <w:tcPr>
            <w:tcW w:w="991" w:type="dxa"/>
          </w:tcPr>
          <w:p w14:paraId="2F529B28" w14:textId="77777777" w:rsidR="00B52DCC" w:rsidRDefault="00B52DCC">
            <w:pPr>
              <w:pStyle w:val="TableParagraph"/>
              <w:rPr>
                <w:sz w:val="18"/>
              </w:rPr>
            </w:pPr>
          </w:p>
        </w:tc>
        <w:tc>
          <w:tcPr>
            <w:tcW w:w="1709" w:type="dxa"/>
          </w:tcPr>
          <w:p w14:paraId="0F172952" w14:textId="77777777" w:rsidR="00B52DCC" w:rsidRDefault="00B52DCC">
            <w:pPr>
              <w:pStyle w:val="TableParagraph"/>
              <w:rPr>
                <w:sz w:val="18"/>
              </w:rPr>
            </w:pPr>
          </w:p>
        </w:tc>
        <w:tc>
          <w:tcPr>
            <w:tcW w:w="1700" w:type="dxa"/>
          </w:tcPr>
          <w:p w14:paraId="0698F5D3" w14:textId="77777777" w:rsidR="00B52DCC" w:rsidRDefault="00B52DCC">
            <w:pPr>
              <w:pStyle w:val="TableParagraph"/>
              <w:rPr>
                <w:sz w:val="18"/>
              </w:rPr>
            </w:pPr>
          </w:p>
        </w:tc>
        <w:tc>
          <w:tcPr>
            <w:tcW w:w="2261" w:type="dxa"/>
          </w:tcPr>
          <w:p w14:paraId="351B5A9F" w14:textId="77777777" w:rsidR="00B52DCC" w:rsidRDefault="00B52DCC">
            <w:pPr>
              <w:pStyle w:val="TableParagraph"/>
              <w:rPr>
                <w:sz w:val="18"/>
              </w:rPr>
            </w:pPr>
          </w:p>
        </w:tc>
        <w:tc>
          <w:tcPr>
            <w:tcW w:w="2693" w:type="dxa"/>
          </w:tcPr>
          <w:p w14:paraId="75705DB9" w14:textId="77777777" w:rsidR="00B52DCC" w:rsidRDefault="00916648">
            <w:pPr>
              <w:pStyle w:val="TableParagraph"/>
              <w:spacing w:line="256" w:lineRule="auto"/>
              <w:ind w:left="110" w:right="226"/>
              <w:rPr>
                <w:sz w:val="20"/>
              </w:rPr>
            </w:pPr>
            <w:r>
              <w:rPr>
                <w:sz w:val="20"/>
              </w:rPr>
              <w:t>Şu durumlarda saçınızı boyamayınız.</w:t>
            </w:r>
          </w:p>
          <w:p w14:paraId="72C88BD9" w14:textId="77777777" w:rsidR="00B52DCC" w:rsidRDefault="00916648">
            <w:pPr>
              <w:pStyle w:val="TableParagraph"/>
              <w:numPr>
                <w:ilvl w:val="0"/>
                <w:numId w:val="142"/>
              </w:numPr>
              <w:tabs>
                <w:tab w:val="left" w:pos="360"/>
              </w:tabs>
              <w:spacing w:before="158"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2A9F799" w14:textId="77777777" w:rsidR="00B52DCC" w:rsidRDefault="00916648">
            <w:pPr>
              <w:pStyle w:val="TableParagraph"/>
              <w:numPr>
                <w:ilvl w:val="0"/>
                <w:numId w:val="142"/>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D8C747D" w14:textId="77777777" w:rsidR="00B52DCC" w:rsidRDefault="00916648">
            <w:pPr>
              <w:pStyle w:val="TableParagraph"/>
              <w:numPr>
                <w:ilvl w:val="0"/>
                <w:numId w:val="142"/>
              </w:numPr>
              <w:tabs>
                <w:tab w:val="left" w:pos="360"/>
              </w:tabs>
              <w:spacing w:before="160" w:line="259" w:lineRule="auto"/>
              <w:ind w:right="107" w:firstLine="0"/>
              <w:rPr>
                <w:sz w:val="20"/>
              </w:rPr>
            </w:pPr>
            <w:r>
              <w:rPr>
                <w:sz w:val="20"/>
              </w:rPr>
              <w:t>Geçici “kara kına”</w:t>
            </w:r>
            <w:r>
              <w:rPr>
                <w:spacing w:val="-9"/>
                <w:sz w:val="20"/>
              </w:rPr>
              <w:t xml:space="preserve"> </w:t>
            </w:r>
            <w:r>
              <w:rPr>
                <w:sz w:val="20"/>
              </w:rPr>
              <w:t>dövmesi nedeniyle daha önce bir reaksiyon yaşanmışsa.”</w:t>
            </w:r>
          </w:p>
        </w:tc>
      </w:tr>
      <w:tr w:rsidR="00B52DCC" w14:paraId="65484FE1" w14:textId="77777777">
        <w:trPr>
          <w:trHeight w:val="5458"/>
        </w:trPr>
        <w:tc>
          <w:tcPr>
            <w:tcW w:w="1416" w:type="dxa"/>
          </w:tcPr>
          <w:p w14:paraId="10DBC003" w14:textId="77777777" w:rsidR="00B52DCC" w:rsidRDefault="00916648">
            <w:pPr>
              <w:pStyle w:val="TableParagraph"/>
              <w:spacing w:line="223" w:lineRule="exact"/>
              <w:ind w:left="107"/>
              <w:rPr>
                <w:sz w:val="20"/>
              </w:rPr>
            </w:pPr>
            <w:r>
              <w:rPr>
                <w:sz w:val="20"/>
              </w:rPr>
              <w:t>215</w:t>
            </w:r>
          </w:p>
        </w:tc>
        <w:tc>
          <w:tcPr>
            <w:tcW w:w="1984" w:type="dxa"/>
          </w:tcPr>
          <w:p w14:paraId="5961E1FE" w14:textId="77777777" w:rsidR="00B52DCC" w:rsidRDefault="00916648">
            <w:pPr>
              <w:pStyle w:val="TableParagraph"/>
              <w:spacing w:line="256" w:lineRule="auto"/>
              <w:ind w:left="105" w:right="171"/>
              <w:rPr>
                <w:sz w:val="20"/>
              </w:rPr>
            </w:pPr>
            <w:r>
              <w:rPr>
                <w:w w:val="95"/>
                <w:sz w:val="20"/>
              </w:rPr>
              <w:t xml:space="preserve">4-Amino-3-nitro­ </w:t>
            </w:r>
            <w:r>
              <w:rPr>
                <w:sz w:val="20"/>
              </w:rPr>
              <w:t>fenol</w:t>
            </w:r>
          </w:p>
        </w:tc>
        <w:tc>
          <w:tcPr>
            <w:tcW w:w="1704" w:type="dxa"/>
          </w:tcPr>
          <w:p w14:paraId="1B27C23D" w14:textId="77777777" w:rsidR="00B52DCC" w:rsidRDefault="00916648">
            <w:pPr>
              <w:pStyle w:val="TableParagraph"/>
              <w:spacing w:line="424" w:lineRule="auto"/>
              <w:ind w:left="156" w:right="251"/>
              <w:rPr>
                <w:sz w:val="20"/>
              </w:rPr>
            </w:pPr>
            <w:r>
              <w:rPr>
                <w:sz w:val="20"/>
              </w:rPr>
              <w:t xml:space="preserve">4-amino-3- </w:t>
            </w:r>
            <w:r>
              <w:rPr>
                <w:w w:val="95"/>
                <w:sz w:val="20"/>
              </w:rPr>
              <w:t>nitrophenol</w:t>
            </w:r>
          </w:p>
        </w:tc>
        <w:tc>
          <w:tcPr>
            <w:tcW w:w="993" w:type="dxa"/>
          </w:tcPr>
          <w:p w14:paraId="5F536664" w14:textId="77777777" w:rsidR="00B52DCC" w:rsidRDefault="00916648">
            <w:pPr>
              <w:pStyle w:val="TableParagraph"/>
              <w:spacing w:line="223" w:lineRule="exact"/>
              <w:ind w:left="107"/>
              <w:rPr>
                <w:sz w:val="20"/>
              </w:rPr>
            </w:pPr>
            <w:r>
              <w:rPr>
                <w:sz w:val="20"/>
              </w:rPr>
              <w:t>610-81-1</w:t>
            </w:r>
          </w:p>
        </w:tc>
        <w:tc>
          <w:tcPr>
            <w:tcW w:w="991" w:type="dxa"/>
          </w:tcPr>
          <w:p w14:paraId="1D8BE811" w14:textId="77777777" w:rsidR="00B52DCC" w:rsidRDefault="00916648">
            <w:pPr>
              <w:pStyle w:val="TableParagraph"/>
              <w:spacing w:line="223" w:lineRule="exact"/>
              <w:ind w:left="107"/>
              <w:rPr>
                <w:sz w:val="20"/>
              </w:rPr>
            </w:pPr>
            <w:r>
              <w:rPr>
                <w:sz w:val="20"/>
              </w:rPr>
              <w:t>210-236-</w:t>
            </w:r>
          </w:p>
          <w:p w14:paraId="1B529092" w14:textId="77777777" w:rsidR="00B52DCC" w:rsidRDefault="00916648">
            <w:pPr>
              <w:pStyle w:val="TableParagraph"/>
              <w:spacing w:before="17"/>
              <w:ind w:left="107"/>
              <w:rPr>
                <w:sz w:val="20"/>
              </w:rPr>
            </w:pPr>
            <w:r>
              <w:rPr>
                <w:w w:val="99"/>
                <w:sz w:val="20"/>
              </w:rPr>
              <w:t>8</w:t>
            </w:r>
          </w:p>
        </w:tc>
        <w:tc>
          <w:tcPr>
            <w:tcW w:w="1709" w:type="dxa"/>
          </w:tcPr>
          <w:p w14:paraId="4980F3F3"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731B92FB" w14:textId="77777777" w:rsidR="00B52DCC" w:rsidRDefault="00B52DCC">
            <w:pPr>
              <w:pStyle w:val="TableParagraph"/>
              <w:rPr>
                <w:sz w:val="18"/>
              </w:rPr>
            </w:pPr>
          </w:p>
        </w:tc>
        <w:tc>
          <w:tcPr>
            <w:tcW w:w="2261" w:type="dxa"/>
          </w:tcPr>
          <w:p w14:paraId="03E2A1FF" w14:textId="77777777" w:rsidR="00B52DCC" w:rsidRDefault="00916648">
            <w:pPr>
              <w:pStyle w:val="TableParagraph"/>
              <w:spacing w:line="259" w:lineRule="auto"/>
              <w:ind w:left="108" w:right="328"/>
              <w:rPr>
                <w:sz w:val="20"/>
              </w:rPr>
            </w:pPr>
            <w:r>
              <w:rPr>
                <w:sz w:val="20"/>
              </w:rPr>
              <w:t>(a) Oksidatif koşullar altında karıştırıldıktan sonra saça uygulanan maksimum konsantrasyon % 1,5’i aşmamalıdır.</w:t>
            </w:r>
          </w:p>
        </w:tc>
        <w:tc>
          <w:tcPr>
            <w:tcW w:w="2693" w:type="dxa"/>
          </w:tcPr>
          <w:p w14:paraId="286D5C06"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0670285A"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17C8B3D4" w14:textId="77777777" w:rsidR="00B52DCC" w:rsidRDefault="00B52DCC">
            <w:pPr>
              <w:pStyle w:val="TableParagraph"/>
            </w:pPr>
          </w:p>
          <w:p w14:paraId="09A78929" w14:textId="77777777" w:rsidR="00B52DCC" w:rsidRDefault="00B52DCC">
            <w:pPr>
              <w:pStyle w:val="TableParagraph"/>
              <w:spacing w:before="7"/>
              <w:rPr>
                <w:sz w:val="25"/>
              </w:rPr>
            </w:pPr>
          </w:p>
          <w:p w14:paraId="7B45A5C2"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39F508B3"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085B935F" w14:textId="77777777" w:rsidR="00B52DCC" w:rsidRDefault="00916648">
            <w:pPr>
              <w:pStyle w:val="TableParagraph"/>
              <w:spacing w:before="160" w:line="259" w:lineRule="auto"/>
              <w:ind w:left="110" w:right="342"/>
              <w:rPr>
                <w:sz w:val="20"/>
              </w:rPr>
            </w:pPr>
            <w:r>
              <w:rPr>
                <w:sz w:val="20"/>
              </w:rPr>
              <w:t>Bu ürün 16 yaşın altındaki kişilerin kullanımına uygun değildir.</w:t>
            </w:r>
          </w:p>
          <w:p w14:paraId="3C315CE8" w14:textId="77777777" w:rsidR="00B52DCC" w:rsidRDefault="00916648">
            <w:pPr>
              <w:pStyle w:val="TableParagraph"/>
              <w:spacing w:before="159" w:line="256" w:lineRule="auto"/>
              <w:ind w:left="110" w:right="226"/>
              <w:rPr>
                <w:sz w:val="20"/>
              </w:rPr>
            </w:pPr>
            <w:r>
              <w:rPr>
                <w:sz w:val="20"/>
              </w:rPr>
              <w:t>Geçici “kara kına” dövmesi alerji riskini arttırabilir.</w:t>
            </w:r>
          </w:p>
          <w:p w14:paraId="4CC60F5D" w14:textId="77777777" w:rsidR="00B52DCC" w:rsidRDefault="00916648">
            <w:pPr>
              <w:pStyle w:val="TableParagraph"/>
              <w:spacing w:before="164" w:line="261" w:lineRule="auto"/>
              <w:ind w:left="110" w:right="226"/>
              <w:rPr>
                <w:sz w:val="20"/>
              </w:rPr>
            </w:pPr>
            <w:r>
              <w:rPr>
                <w:sz w:val="20"/>
              </w:rPr>
              <w:t>Şu durumlarda saçınızı boyamayınız.</w:t>
            </w:r>
          </w:p>
        </w:tc>
      </w:tr>
    </w:tbl>
    <w:p w14:paraId="222D5690"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405E9466" w14:textId="77777777" w:rsidR="00B52DCC" w:rsidRDefault="00916648">
      <w:pPr>
        <w:pStyle w:val="GvdeMetni"/>
        <w:rPr>
          <w:sz w:val="26"/>
        </w:rPr>
      </w:pPr>
      <w:r>
        <w:rPr>
          <w:noProof/>
          <w:lang w:bidi="ar-SA"/>
        </w:rPr>
        <w:drawing>
          <wp:anchor distT="0" distB="0" distL="0" distR="0" simplePos="0" relativeHeight="266769671" behindDoc="1" locked="0" layoutInCell="1" allowOverlap="1" wp14:anchorId="00C72E10" wp14:editId="743EBE5A">
            <wp:simplePos x="0" y="0"/>
            <wp:positionH relativeFrom="page">
              <wp:posOffset>8878189</wp:posOffset>
            </wp:positionH>
            <wp:positionV relativeFrom="page">
              <wp:posOffset>2635636</wp:posOffset>
            </wp:positionV>
            <wp:extent cx="356340" cy="332636"/>
            <wp:effectExtent l="0" t="0" r="0" b="0"/>
            <wp:wrapNone/>
            <wp:docPr id="6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988750B" w14:textId="77777777">
        <w:trPr>
          <w:trHeight w:val="808"/>
        </w:trPr>
        <w:tc>
          <w:tcPr>
            <w:tcW w:w="1416" w:type="dxa"/>
            <w:vMerge w:val="restart"/>
          </w:tcPr>
          <w:p w14:paraId="076FEED7" w14:textId="77777777" w:rsidR="00B52DCC" w:rsidRDefault="00B52DCC">
            <w:pPr>
              <w:pStyle w:val="TableParagraph"/>
              <w:rPr>
                <w:sz w:val="18"/>
              </w:rPr>
            </w:pPr>
          </w:p>
        </w:tc>
        <w:tc>
          <w:tcPr>
            <w:tcW w:w="1984" w:type="dxa"/>
            <w:vMerge w:val="restart"/>
          </w:tcPr>
          <w:p w14:paraId="6C2A6327" w14:textId="77777777" w:rsidR="00B52DCC" w:rsidRDefault="00B52DCC">
            <w:pPr>
              <w:pStyle w:val="TableParagraph"/>
              <w:rPr>
                <w:sz w:val="18"/>
              </w:rPr>
            </w:pPr>
          </w:p>
        </w:tc>
        <w:tc>
          <w:tcPr>
            <w:tcW w:w="1704" w:type="dxa"/>
            <w:vMerge w:val="restart"/>
          </w:tcPr>
          <w:p w14:paraId="312AC016" w14:textId="77777777" w:rsidR="00B52DCC" w:rsidRDefault="00B52DCC">
            <w:pPr>
              <w:pStyle w:val="TableParagraph"/>
              <w:rPr>
                <w:sz w:val="18"/>
              </w:rPr>
            </w:pPr>
          </w:p>
        </w:tc>
        <w:tc>
          <w:tcPr>
            <w:tcW w:w="993" w:type="dxa"/>
            <w:vMerge w:val="restart"/>
          </w:tcPr>
          <w:p w14:paraId="5017DBA4" w14:textId="77777777" w:rsidR="00B52DCC" w:rsidRDefault="00B52DCC">
            <w:pPr>
              <w:pStyle w:val="TableParagraph"/>
              <w:rPr>
                <w:sz w:val="18"/>
              </w:rPr>
            </w:pPr>
          </w:p>
        </w:tc>
        <w:tc>
          <w:tcPr>
            <w:tcW w:w="991" w:type="dxa"/>
            <w:vMerge w:val="restart"/>
          </w:tcPr>
          <w:p w14:paraId="3E51FFA4" w14:textId="77777777" w:rsidR="00B52DCC" w:rsidRDefault="00B52DCC">
            <w:pPr>
              <w:pStyle w:val="TableParagraph"/>
              <w:rPr>
                <w:sz w:val="18"/>
              </w:rPr>
            </w:pPr>
          </w:p>
        </w:tc>
        <w:tc>
          <w:tcPr>
            <w:tcW w:w="1709" w:type="dxa"/>
            <w:vMerge w:val="restart"/>
          </w:tcPr>
          <w:p w14:paraId="6AC900FB" w14:textId="77777777" w:rsidR="00B52DCC" w:rsidRDefault="00B52DCC">
            <w:pPr>
              <w:pStyle w:val="TableParagraph"/>
              <w:rPr>
                <w:sz w:val="18"/>
              </w:rPr>
            </w:pPr>
          </w:p>
        </w:tc>
        <w:tc>
          <w:tcPr>
            <w:tcW w:w="1700" w:type="dxa"/>
            <w:vMerge w:val="restart"/>
          </w:tcPr>
          <w:p w14:paraId="3C37852F" w14:textId="77777777" w:rsidR="00B52DCC" w:rsidRDefault="00B52DCC">
            <w:pPr>
              <w:pStyle w:val="TableParagraph"/>
              <w:rPr>
                <w:sz w:val="18"/>
              </w:rPr>
            </w:pPr>
          </w:p>
        </w:tc>
        <w:tc>
          <w:tcPr>
            <w:tcW w:w="2261" w:type="dxa"/>
            <w:vMerge w:val="restart"/>
          </w:tcPr>
          <w:p w14:paraId="38FD3A69" w14:textId="77777777" w:rsidR="00B52DCC" w:rsidRDefault="00B52DCC">
            <w:pPr>
              <w:pStyle w:val="TableParagraph"/>
              <w:rPr>
                <w:sz w:val="18"/>
              </w:rPr>
            </w:pPr>
          </w:p>
        </w:tc>
        <w:tc>
          <w:tcPr>
            <w:tcW w:w="2693" w:type="dxa"/>
            <w:tcBorders>
              <w:bottom w:val="nil"/>
            </w:tcBorders>
          </w:tcPr>
          <w:p w14:paraId="65B69BEB" w14:textId="77777777" w:rsidR="00B52DCC" w:rsidRDefault="00916648">
            <w:pPr>
              <w:pStyle w:val="TableParagraph"/>
              <w:spacing w:line="256" w:lineRule="auto"/>
              <w:ind w:left="110" w:right="81"/>
              <w:rPr>
                <w:sz w:val="20"/>
              </w:rPr>
            </w:pPr>
            <w:r>
              <w:rPr>
                <w:sz w:val="20"/>
              </w:rPr>
              <w:t>— Yüzünüzde bir kızarıklık varsa veya saç deriniz hassas, tahriş olmuş ve hasarlı ise,</w:t>
            </w:r>
          </w:p>
        </w:tc>
      </w:tr>
      <w:tr w:rsidR="00B52DCC" w14:paraId="6FC8579D" w14:textId="77777777">
        <w:trPr>
          <w:trHeight w:val="895"/>
        </w:trPr>
        <w:tc>
          <w:tcPr>
            <w:tcW w:w="1416" w:type="dxa"/>
            <w:vMerge/>
            <w:tcBorders>
              <w:top w:val="nil"/>
            </w:tcBorders>
          </w:tcPr>
          <w:p w14:paraId="72FEE555" w14:textId="77777777" w:rsidR="00B52DCC" w:rsidRDefault="00B52DCC">
            <w:pPr>
              <w:rPr>
                <w:sz w:val="2"/>
                <w:szCs w:val="2"/>
              </w:rPr>
            </w:pPr>
          </w:p>
        </w:tc>
        <w:tc>
          <w:tcPr>
            <w:tcW w:w="1984" w:type="dxa"/>
            <w:vMerge/>
            <w:tcBorders>
              <w:top w:val="nil"/>
            </w:tcBorders>
          </w:tcPr>
          <w:p w14:paraId="37B0F2E1" w14:textId="77777777" w:rsidR="00B52DCC" w:rsidRDefault="00B52DCC">
            <w:pPr>
              <w:rPr>
                <w:sz w:val="2"/>
                <w:szCs w:val="2"/>
              </w:rPr>
            </w:pPr>
          </w:p>
        </w:tc>
        <w:tc>
          <w:tcPr>
            <w:tcW w:w="1704" w:type="dxa"/>
            <w:vMerge/>
            <w:tcBorders>
              <w:top w:val="nil"/>
            </w:tcBorders>
          </w:tcPr>
          <w:p w14:paraId="1A62651A" w14:textId="77777777" w:rsidR="00B52DCC" w:rsidRDefault="00B52DCC">
            <w:pPr>
              <w:rPr>
                <w:sz w:val="2"/>
                <w:szCs w:val="2"/>
              </w:rPr>
            </w:pPr>
          </w:p>
        </w:tc>
        <w:tc>
          <w:tcPr>
            <w:tcW w:w="993" w:type="dxa"/>
            <w:vMerge/>
            <w:tcBorders>
              <w:top w:val="nil"/>
            </w:tcBorders>
          </w:tcPr>
          <w:p w14:paraId="4BCD553C" w14:textId="77777777" w:rsidR="00B52DCC" w:rsidRDefault="00B52DCC">
            <w:pPr>
              <w:rPr>
                <w:sz w:val="2"/>
                <w:szCs w:val="2"/>
              </w:rPr>
            </w:pPr>
          </w:p>
        </w:tc>
        <w:tc>
          <w:tcPr>
            <w:tcW w:w="991" w:type="dxa"/>
            <w:vMerge/>
            <w:tcBorders>
              <w:top w:val="nil"/>
            </w:tcBorders>
          </w:tcPr>
          <w:p w14:paraId="1F4BC0E1" w14:textId="77777777" w:rsidR="00B52DCC" w:rsidRDefault="00B52DCC">
            <w:pPr>
              <w:rPr>
                <w:sz w:val="2"/>
                <w:szCs w:val="2"/>
              </w:rPr>
            </w:pPr>
          </w:p>
        </w:tc>
        <w:tc>
          <w:tcPr>
            <w:tcW w:w="1709" w:type="dxa"/>
            <w:vMerge/>
            <w:tcBorders>
              <w:top w:val="nil"/>
            </w:tcBorders>
          </w:tcPr>
          <w:p w14:paraId="383348A9" w14:textId="77777777" w:rsidR="00B52DCC" w:rsidRDefault="00B52DCC">
            <w:pPr>
              <w:rPr>
                <w:sz w:val="2"/>
                <w:szCs w:val="2"/>
              </w:rPr>
            </w:pPr>
          </w:p>
        </w:tc>
        <w:tc>
          <w:tcPr>
            <w:tcW w:w="1700" w:type="dxa"/>
            <w:vMerge/>
            <w:tcBorders>
              <w:top w:val="nil"/>
            </w:tcBorders>
          </w:tcPr>
          <w:p w14:paraId="22775BD4" w14:textId="77777777" w:rsidR="00B52DCC" w:rsidRDefault="00B52DCC">
            <w:pPr>
              <w:rPr>
                <w:sz w:val="2"/>
                <w:szCs w:val="2"/>
              </w:rPr>
            </w:pPr>
          </w:p>
        </w:tc>
        <w:tc>
          <w:tcPr>
            <w:tcW w:w="2261" w:type="dxa"/>
            <w:vMerge/>
            <w:tcBorders>
              <w:top w:val="nil"/>
            </w:tcBorders>
          </w:tcPr>
          <w:p w14:paraId="580AA516" w14:textId="77777777" w:rsidR="00B52DCC" w:rsidRDefault="00B52DCC">
            <w:pPr>
              <w:rPr>
                <w:sz w:val="2"/>
                <w:szCs w:val="2"/>
              </w:rPr>
            </w:pPr>
          </w:p>
        </w:tc>
        <w:tc>
          <w:tcPr>
            <w:tcW w:w="2693" w:type="dxa"/>
            <w:tcBorders>
              <w:top w:val="nil"/>
              <w:bottom w:val="nil"/>
            </w:tcBorders>
          </w:tcPr>
          <w:p w14:paraId="2B6C2B5D"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340D0AB7" w14:textId="77777777">
        <w:trPr>
          <w:trHeight w:val="991"/>
        </w:trPr>
        <w:tc>
          <w:tcPr>
            <w:tcW w:w="1416" w:type="dxa"/>
            <w:vMerge/>
            <w:tcBorders>
              <w:top w:val="nil"/>
            </w:tcBorders>
          </w:tcPr>
          <w:p w14:paraId="73D61127" w14:textId="77777777" w:rsidR="00B52DCC" w:rsidRDefault="00B52DCC">
            <w:pPr>
              <w:rPr>
                <w:sz w:val="2"/>
                <w:szCs w:val="2"/>
              </w:rPr>
            </w:pPr>
          </w:p>
        </w:tc>
        <w:tc>
          <w:tcPr>
            <w:tcW w:w="1984" w:type="dxa"/>
            <w:vMerge/>
            <w:tcBorders>
              <w:top w:val="nil"/>
            </w:tcBorders>
          </w:tcPr>
          <w:p w14:paraId="765CED64" w14:textId="77777777" w:rsidR="00B52DCC" w:rsidRDefault="00B52DCC">
            <w:pPr>
              <w:rPr>
                <w:sz w:val="2"/>
                <w:szCs w:val="2"/>
              </w:rPr>
            </w:pPr>
          </w:p>
        </w:tc>
        <w:tc>
          <w:tcPr>
            <w:tcW w:w="1704" w:type="dxa"/>
            <w:vMerge/>
            <w:tcBorders>
              <w:top w:val="nil"/>
            </w:tcBorders>
          </w:tcPr>
          <w:p w14:paraId="660C08A4" w14:textId="77777777" w:rsidR="00B52DCC" w:rsidRDefault="00B52DCC">
            <w:pPr>
              <w:rPr>
                <w:sz w:val="2"/>
                <w:szCs w:val="2"/>
              </w:rPr>
            </w:pPr>
          </w:p>
        </w:tc>
        <w:tc>
          <w:tcPr>
            <w:tcW w:w="993" w:type="dxa"/>
            <w:vMerge/>
            <w:tcBorders>
              <w:top w:val="nil"/>
            </w:tcBorders>
          </w:tcPr>
          <w:p w14:paraId="76B46A65" w14:textId="77777777" w:rsidR="00B52DCC" w:rsidRDefault="00B52DCC">
            <w:pPr>
              <w:rPr>
                <w:sz w:val="2"/>
                <w:szCs w:val="2"/>
              </w:rPr>
            </w:pPr>
          </w:p>
        </w:tc>
        <w:tc>
          <w:tcPr>
            <w:tcW w:w="991" w:type="dxa"/>
            <w:vMerge/>
            <w:tcBorders>
              <w:top w:val="nil"/>
            </w:tcBorders>
          </w:tcPr>
          <w:p w14:paraId="02629756" w14:textId="77777777" w:rsidR="00B52DCC" w:rsidRDefault="00B52DCC">
            <w:pPr>
              <w:rPr>
                <w:sz w:val="2"/>
                <w:szCs w:val="2"/>
              </w:rPr>
            </w:pPr>
          </w:p>
        </w:tc>
        <w:tc>
          <w:tcPr>
            <w:tcW w:w="1709" w:type="dxa"/>
            <w:vMerge/>
            <w:tcBorders>
              <w:top w:val="nil"/>
            </w:tcBorders>
          </w:tcPr>
          <w:p w14:paraId="1B546E6C" w14:textId="77777777" w:rsidR="00B52DCC" w:rsidRDefault="00B52DCC">
            <w:pPr>
              <w:rPr>
                <w:sz w:val="2"/>
                <w:szCs w:val="2"/>
              </w:rPr>
            </w:pPr>
          </w:p>
        </w:tc>
        <w:tc>
          <w:tcPr>
            <w:tcW w:w="1700" w:type="dxa"/>
            <w:vMerge/>
            <w:tcBorders>
              <w:top w:val="nil"/>
            </w:tcBorders>
          </w:tcPr>
          <w:p w14:paraId="111CF736" w14:textId="77777777" w:rsidR="00B52DCC" w:rsidRDefault="00B52DCC">
            <w:pPr>
              <w:rPr>
                <w:sz w:val="2"/>
                <w:szCs w:val="2"/>
              </w:rPr>
            </w:pPr>
          </w:p>
        </w:tc>
        <w:tc>
          <w:tcPr>
            <w:tcW w:w="2261" w:type="dxa"/>
            <w:vMerge/>
            <w:tcBorders>
              <w:top w:val="nil"/>
            </w:tcBorders>
          </w:tcPr>
          <w:p w14:paraId="1F449229" w14:textId="77777777" w:rsidR="00B52DCC" w:rsidRDefault="00B52DCC">
            <w:pPr>
              <w:rPr>
                <w:sz w:val="2"/>
                <w:szCs w:val="2"/>
              </w:rPr>
            </w:pPr>
          </w:p>
        </w:tc>
        <w:tc>
          <w:tcPr>
            <w:tcW w:w="2693" w:type="dxa"/>
            <w:tcBorders>
              <w:top w:val="nil"/>
            </w:tcBorders>
          </w:tcPr>
          <w:p w14:paraId="24A7E392" w14:textId="77777777" w:rsidR="00B52DCC" w:rsidRDefault="00916648">
            <w:pPr>
              <w:pStyle w:val="TableParagraph"/>
              <w:spacing w:before="79" w:line="261"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57D2261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2DB7FC20" w14:textId="77777777">
        <w:trPr>
          <w:trHeight w:val="2080"/>
        </w:trPr>
        <w:tc>
          <w:tcPr>
            <w:tcW w:w="1416" w:type="dxa"/>
            <w:vMerge/>
            <w:tcBorders>
              <w:top w:val="nil"/>
            </w:tcBorders>
          </w:tcPr>
          <w:p w14:paraId="7360E2B2" w14:textId="77777777" w:rsidR="00B52DCC" w:rsidRDefault="00B52DCC">
            <w:pPr>
              <w:rPr>
                <w:sz w:val="2"/>
                <w:szCs w:val="2"/>
              </w:rPr>
            </w:pPr>
          </w:p>
        </w:tc>
        <w:tc>
          <w:tcPr>
            <w:tcW w:w="1984" w:type="dxa"/>
            <w:vMerge/>
            <w:tcBorders>
              <w:top w:val="nil"/>
            </w:tcBorders>
          </w:tcPr>
          <w:p w14:paraId="66E5CD29" w14:textId="77777777" w:rsidR="00B52DCC" w:rsidRDefault="00B52DCC">
            <w:pPr>
              <w:rPr>
                <w:sz w:val="2"/>
                <w:szCs w:val="2"/>
              </w:rPr>
            </w:pPr>
          </w:p>
        </w:tc>
        <w:tc>
          <w:tcPr>
            <w:tcW w:w="1704" w:type="dxa"/>
            <w:vMerge/>
            <w:tcBorders>
              <w:top w:val="nil"/>
            </w:tcBorders>
          </w:tcPr>
          <w:p w14:paraId="18FC7989" w14:textId="77777777" w:rsidR="00B52DCC" w:rsidRDefault="00B52DCC">
            <w:pPr>
              <w:rPr>
                <w:sz w:val="2"/>
                <w:szCs w:val="2"/>
              </w:rPr>
            </w:pPr>
          </w:p>
        </w:tc>
        <w:tc>
          <w:tcPr>
            <w:tcW w:w="993" w:type="dxa"/>
            <w:vMerge/>
            <w:tcBorders>
              <w:top w:val="nil"/>
            </w:tcBorders>
          </w:tcPr>
          <w:p w14:paraId="28CF35DE" w14:textId="77777777" w:rsidR="00B52DCC" w:rsidRDefault="00B52DCC">
            <w:pPr>
              <w:rPr>
                <w:sz w:val="2"/>
                <w:szCs w:val="2"/>
              </w:rPr>
            </w:pPr>
          </w:p>
        </w:tc>
        <w:tc>
          <w:tcPr>
            <w:tcW w:w="991" w:type="dxa"/>
            <w:vMerge/>
            <w:tcBorders>
              <w:top w:val="nil"/>
            </w:tcBorders>
          </w:tcPr>
          <w:p w14:paraId="305248DC" w14:textId="77777777" w:rsidR="00B52DCC" w:rsidRDefault="00B52DCC">
            <w:pPr>
              <w:rPr>
                <w:sz w:val="2"/>
                <w:szCs w:val="2"/>
              </w:rPr>
            </w:pPr>
          </w:p>
        </w:tc>
        <w:tc>
          <w:tcPr>
            <w:tcW w:w="1709" w:type="dxa"/>
            <w:tcBorders>
              <w:bottom w:val="nil"/>
            </w:tcBorders>
          </w:tcPr>
          <w:p w14:paraId="5FC1F723" w14:textId="77777777" w:rsidR="00B52DCC" w:rsidRDefault="00B52DCC">
            <w:pPr>
              <w:pStyle w:val="TableParagraph"/>
            </w:pPr>
          </w:p>
          <w:p w14:paraId="2F32E40A" w14:textId="77777777" w:rsidR="00B52DCC" w:rsidRDefault="00916648">
            <w:pPr>
              <w:pStyle w:val="TableParagraph"/>
              <w:spacing w:before="150" w:line="259" w:lineRule="auto"/>
              <w:ind w:left="108" w:right="282"/>
              <w:rPr>
                <w:sz w:val="20"/>
              </w:rPr>
            </w:pPr>
            <w:r>
              <w:rPr>
                <w:sz w:val="20"/>
              </w:rPr>
              <w:t>(b) Okside edici olmayan saç boyalarında kullanılan saç boya maddeleri</w:t>
            </w:r>
          </w:p>
        </w:tc>
        <w:tc>
          <w:tcPr>
            <w:tcW w:w="1700" w:type="dxa"/>
            <w:tcBorders>
              <w:bottom w:val="nil"/>
            </w:tcBorders>
          </w:tcPr>
          <w:p w14:paraId="4E6323CE" w14:textId="77777777" w:rsidR="00B52DCC" w:rsidRDefault="00B52DCC">
            <w:pPr>
              <w:pStyle w:val="TableParagraph"/>
            </w:pPr>
          </w:p>
          <w:p w14:paraId="4C617D50" w14:textId="77777777" w:rsidR="00B52DCC" w:rsidRDefault="00916648">
            <w:pPr>
              <w:pStyle w:val="TableParagraph"/>
              <w:spacing w:before="150"/>
              <w:ind w:left="108"/>
              <w:rPr>
                <w:sz w:val="20"/>
              </w:rPr>
            </w:pPr>
            <w:r>
              <w:rPr>
                <w:sz w:val="20"/>
              </w:rPr>
              <w:t>(b) % 1,0</w:t>
            </w:r>
          </w:p>
        </w:tc>
        <w:tc>
          <w:tcPr>
            <w:tcW w:w="2261" w:type="dxa"/>
            <w:vMerge/>
            <w:tcBorders>
              <w:top w:val="nil"/>
            </w:tcBorders>
          </w:tcPr>
          <w:p w14:paraId="531139FB" w14:textId="77777777" w:rsidR="00B52DCC" w:rsidRDefault="00B52DCC">
            <w:pPr>
              <w:rPr>
                <w:sz w:val="2"/>
                <w:szCs w:val="2"/>
              </w:rPr>
            </w:pPr>
          </w:p>
        </w:tc>
        <w:tc>
          <w:tcPr>
            <w:tcW w:w="2693" w:type="dxa"/>
            <w:tcBorders>
              <w:bottom w:val="nil"/>
            </w:tcBorders>
          </w:tcPr>
          <w:p w14:paraId="56EA3CCE" w14:textId="77777777" w:rsidR="00B52DCC" w:rsidRDefault="00B52DCC">
            <w:pPr>
              <w:pStyle w:val="TableParagraph"/>
              <w:spacing w:before="3"/>
              <w:rPr>
                <w:sz w:val="31"/>
              </w:rPr>
            </w:pPr>
          </w:p>
          <w:p w14:paraId="732B96E1" w14:textId="77777777" w:rsidR="00B52DCC" w:rsidRDefault="00916648">
            <w:pPr>
              <w:pStyle w:val="TableParagraph"/>
              <w:tabs>
                <w:tab w:val="left" w:pos="1152"/>
              </w:tabs>
              <w:spacing w:before="1"/>
              <w:ind w:left="110"/>
              <w:rPr>
                <w:sz w:val="20"/>
              </w:rPr>
            </w:pPr>
            <w:r>
              <w:rPr>
                <w:sz w:val="20"/>
              </w:rPr>
              <w:t>(b)</w:t>
            </w:r>
            <w:r>
              <w:rPr>
                <w:spacing w:val="-1"/>
                <w:sz w:val="20"/>
              </w:rPr>
              <w:t xml:space="preserve"> </w:t>
            </w:r>
            <w:r>
              <w:rPr>
                <w:sz w:val="20"/>
              </w:rPr>
              <w:t>“</w:t>
            </w:r>
            <w:r>
              <w:rPr>
                <w:sz w:val="20"/>
              </w:rPr>
              <w:tab/>
              <w:t>Saç</w:t>
            </w:r>
          </w:p>
          <w:p w14:paraId="6A483317" w14:textId="77777777" w:rsidR="00B52DCC" w:rsidRDefault="00916648">
            <w:pPr>
              <w:pStyle w:val="TableParagraph"/>
              <w:spacing w:before="17" w:line="261" w:lineRule="auto"/>
              <w:ind w:left="110" w:right="226"/>
              <w:rPr>
                <w:sz w:val="20"/>
              </w:rPr>
            </w:pPr>
            <w:r>
              <w:rPr>
                <w:sz w:val="20"/>
              </w:rPr>
              <w:t>boyalarışiddetli alerjik reaksiyonlara neden olabilir.</w:t>
            </w:r>
          </w:p>
          <w:p w14:paraId="6EDCF536" w14:textId="77777777" w:rsidR="00B52DCC" w:rsidRDefault="00916648">
            <w:pPr>
              <w:pStyle w:val="TableParagraph"/>
              <w:spacing w:before="156" w:line="259" w:lineRule="auto"/>
              <w:ind w:left="110" w:right="226"/>
              <w:rPr>
                <w:sz w:val="20"/>
              </w:rPr>
            </w:pPr>
            <w:r>
              <w:rPr>
                <w:sz w:val="20"/>
              </w:rPr>
              <w:t>Ürünü kullanmadan önce aşağıdaki hususlara dikkat ediniz.</w:t>
            </w:r>
          </w:p>
        </w:tc>
      </w:tr>
      <w:tr w:rsidR="00B52DCC" w14:paraId="1192A59F" w14:textId="77777777">
        <w:trPr>
          <w:trHeight w:val="894"/>
        </w:trPr>
        <w:tc>
          <w:tcPr>
            <w:tcW w:w="1416" w:type="dxa"/>
            <w:vMerge/>
            <w:tcBorders>
              <w:top w:val="nil"/>
            </w:tcBorders>
          </w:tcPr>
          <w:p w14:paraId="0650137F" w14:textId="77777777" w:rsidR="00B52DCC" w:rsidRDefault="00B52DCC">
            <w:pPr>
              <w:rPr>
                <w:sz w:val="2"/>
                <w:szCs w:val="2"/>
              </w:rPr>
            </w:pPr>
          </w:p>
        </w:tc>
        <w:tc>
          <w:tcPr>
            <w:tcW w:w="1984" w:type="dxa"/>
            <w:vMerge/>
            <w:tcBorders>
              <w:top w:val="nil"/>
            </w:tcBorders>
          </w:tcPr>
          <w:p w14:paraId="4908A7A2" w14:textId="77777777" w:rsidR="00B52DCC" w:rsidRDefault="00B52DCC">
            <w:pPr>
              <w:rPr>
                <w:sz w:val="2"/>
                <w:szCs w:val="2"/>
              </w:rPr>
            </w:pPr>
          </w:p>
        </w:tc>
        <w:tc>
          <w:tcPr>
            <w:tcW w:w="1704" w:type="dxa"/>
            <w:vMerge/>
            <w:tcBorders>
              <w:top w:val="nil"/>
            </w:tcBorders>
          </w:tcPr>
          <w:p w14:paraId="6C13CA0A" w14:textId="77777777" w:rsidR="00B52DCC" w:rsidRDefault="00B52DCC">
            <w:pPr>
              <w:rPr>
                <w:sz w:val="2"/>
                <w:szCs w:val="2"/>
              </w:rPr>
            </w:pPr>
          </w:p>
        </w:tc>
        <w:tc>
          <w:tcPr>
            <w:tcW w:w="993" w:type="dxa"/>
            <w:vMerge/>
            <w:tcBorders>
              <w:top w:val="nil"/>
            </w:tcBorders>
          </w:tcPr>
          <w:p w14:paraId="4E3AD9D1" w14:textId="77777777" w:rsidR="00B52DCC" w:rsidRDefault="00B52DCC">
            <w:pPr>
              <w:rPr>
                <w:sz w:val="2"/>
                <w:szCs w:val="2"/>
              </w:rPr>
            </w:pPr>
          </w:p>
        </w:tc>
        <w:tc>
          <w:tcPr>
            <w:tcW w:w="991" w:type="dxa"/>
            <w:vMerge/>
            <w:tcBorders>
              <w:top w:val="nil"/>
            </w:tcBorders>
          </w:tcPr>
          <w:p w14:paraId="42C30E41" w14:textId="77777777" w:rsidR="00B52DCC" w:rsidRDefault="00B52DCC">
            <w:pPr>
              <w:rPr>
                <w:sz w:val="2"/>
                <w:szCs w:val="2"/>
              </w:rPr>
            </w:pPr>
          </w:p>
        </w:tc>
        <w:tc>
          <w:tcPr>
            <w:tcW w:w="1709" w:type="dxa"/>
            <w:tcBorders>
              <w:top w:val="nil"/>
              <w:bottom w:val="nil"/>
            </w:tcBorders>
          </w:tcPr>
          <w:p w14:paraId="50069998" w14:textId="77777777" w:rsidR="00B52DCC" w:rsidRDefault="00B52DCC">
            <w:pPr>
              <w:pStyle w:val="TableParagraph"/>
              <w:rPr>
                <w:sz w:val="18"/>
              </w:rPr>
            </w:pPr>
          </w:p>
        </w:tc>
        <w:tc>
          <w:tcPr>
            <w:tcW w:w="1700" w:type="dxa"/>
            <w:tcBorders>
              <w:top w:val="nil"/>
              <w:bottom w:val="nil"/>
            </w:tcBorders>
          </w:tcPr>
          <w:p w14:paraId="283F4F16" w14:textId="77777777" w:rsidR="00B52DCC" w:rsidRDefault="00B52DCC">
            <w:pPr>
              <w:pStyle w:val="TableParagraph"/>
              <w:rPr>
                <w:sz w:val="18"/>
              </w:rPr>
            </w:pPr>
          </w:p>
        </w:tc>
        <w:tc>
          <w:tcPr>
            <w:tcW w:w="2261" w:type="dxa"/>
            <w:vMerge/>
            <w:tcBorders>
              <w:top w:val="nil"/>
            </w:tcBorders>
          </w:tcPr>
          <w:p w14:paraId="1FC9C3EE" w14:textId="77777777" w:rsidR="00B52DCC" w:rsidRDefault="00B52DCC">
            <w:pPr>
              <w:rPr>
                <w:sz w:val="2"/>
                <w:szCs w:val="2"/>
              </w:rPr>
            </w:pPr>
          </w:p>
        </w:tc>
        <w:tc>
          <w:tcPr>
            <w:tcW w:w="2693" w:type="dxa"/>
            <w:tcBorders>
              <w:top w:val="nil"/>
              <w:bottom w:val="nil"/>
            </w:tcBorders>
          </w:tcPr>
          <w:p w14:paraId="1A6E3923"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5B5F13CE" w14:textId="77777777">
        <w:trPr>
          <w:trHeight w:val="849"/>
        </w:trPr>
        <w:tc>
          <w:tcPr>
            <w:tcW w:w="1416" w:type="dxa"/>
            <w:vMerge/>
            <w:tcBorders>
              <w:top w:val="nil"/>
            </w:tcBorders>
          </w:tcPr>
          <w:p w14:paraId="41E87730" w14:textId="77777777" w:rsidR="00B52DCC" w:rsidRDefault="00B52DCC">
            <w:pPr>
              <w:rPr>
                <w:sz w:val="2"/>
                <w:szCs w:val="2"/>
              </w:rPr>
            </w:pPr>
          </w:p>
        </w:tc>
        <w:tc>
          <w:tcPr>
            <w:tcW w:w="1984" w:type="dxa"/>
            <w:vMerge/>
            <w:tcBorders>
              <w:top w:val="nil"/>
            </w:tcBorders>
          </w:tcPr>
          <w:p w14:paraId="0E314FA5" w14:textId="77777777" w:rsidR="00B52DCC" w:rsidRDefault="00B52DCC">
            <w:pPr>
              <w:rPr>
                <w:sz w:val="2"/>
                <w:szCs w:val="2"/>
              </w:rPr>
            </w:pPr>
          </w:p>
        </w:tc>
        <w:tc>
          <w:tcPr>
            <w:tcW w:w="1704" w:type="dxa"/>
            <w:vMerge/>
            <w:tcBorders>
              <w:top w:val="nil"/>
            </w:tcBorders>
          </w:tcPr>
          <w:p w14:paraId="14C9334D" w14:textId="77777777" w:rsidR="00B52DCC" w:rsidRDefault="00B52DCC">
            <w:pPr>
              <w:rPr>
                <w:sz w:val="2"/>
                <w:szCs w:val="2"/>
              </w:rPr>
            </w:pPr>
          </w:p>
        </w:tc>
        <w:tc>
          <w:tcPr>
            <w:tcW w:w="993" w:type="dxa"/>
            <w:vMerge/>
            <w:tcBorders>
              <w:top w:val="nil"/>
            </w:tcBorders>
          </w:tcPr>
          <w:p w14:paraId="05C1D9F5" w14:textId="77777777" w:rsidR="00B52DCC" w:rsidRDefault="00B52DCC">
            <w:pPr>
              <w:rPr>
                <w:sz w:val="2"/>
                <w:szCs w:val="2"/>
              </w:rPr>
            </w:pPr>
          </w:p>
        </w:tc>
        <w:tc>
          <w:tcPr>
            <w:tcW w:w="991" w:type="dxa"/>
            <w:vMerge/>
            <w:tcBorders>
              <w:top w:val="nil"/>
            </w:tcBorders>
          </w:tcPr>
          <w:p w14:paraId="78D33C54" w14:textId="77777777" w:rsidR="00B52DCC" w:rsidRDefault="00B52DCC">
            <w:pPr>
              <w:rPr>
                <w:sz w:val="2"/>
                <w:szCs w:val="2"/>
              </w:rPr>
            </w:pPr>
          </w:p>
        </w:tc>
        <w:tc>
          <w:tcPr>
            <w:tcW w:w="1709" w:type="dxa"/>
            <w:tcBorders>
              <w:top w:val="nil"/>
              <w:bottom w:val="nil"/>
            </w:tcBorders>
          </w:tcPr>
          <w:p w14:paraId="5ABE68C9" w14:textId="77777777" w:rsidR="00B52DCC" w:rsidRDefault="00B52DCC">
            <w:pPr>
              <w:pStyle w:val="TableParagraph"/>
              <w:rPr>
                <w:sz w:val="18"/>
              </w:rPr>
            </w:pPr>
          </w:p>
        </w:tc>
        <w:tc>
          <w:tcPr>
            <w:tcW w:w="1700" w:type="dxa"/>
            <w:tcBorders>
              <w:top w:val="nil"/>
              <w:bottom w:val="nil"/>
            </w:tcBorders>
          </w:tcPr>
          <w:p w14:paraId="55C6D40A" w14:textId="77777777" w:rsidR="00B52DCC" w:rsidRDefault="00B52DCC">
            <w:pPr>
              <w:pStyle w:val="TableParagraph"/>
              <w:rPr>
                <w:sz w:val="18"/>
              </w:rPr>
            </w:pPr>
          </w:p>
        </w:tc>
        <w:tc>
          <w:tcPr>
            <w:tcW w:w="2261" w:type="dxa"/>
            <w:vMerge/>
            <w:tcBorders>
              <w:top w:val="nil"/>
            </w:tcBorders>
          </w:tcPr>
          <w:p w14:paraId="47C1687C" w14:textId="77777777" w:rsidR="00B52DCC" w:rsidRDefault="00B52DCC">
            <w:pPr>
              <w:rPr>
                <w:sz w:val="2"/>
                <w:szCs w:val="2"/>
              </w:rPr>
            </w:pPr>
          </w:p>
        </w:tc>
        <w:tc>
          <w:tcPr>
            <w:tcW w:w="2693" w:type="dxa"/>
            <w:tcBorders>
              <w:top w:val="nil"/>
              <w:bottom w:val="nil"/>
            </w:tcBorders>
          </w:tcPr>
          <w:p w14:paraId="61D2499E" w14:textId="77777777" w:rsidR="00B52DCC" w:rsidRDefault="00916648">
            <w:pPr>
              <w:pStyle w:val="TableParagraph"/>
              <w:spacing w:before="79" w:line="259" w:lineRule="auto"/>
              <w:ind w:left="110" w:right="226"/>
              <w:rPr>
                <w:sz w:val="20"/>
              </w:rPr>
            </w:pPr>
            <w:r>
              <w:rPr>
                <w:sz w:val="20"/>
              </w:rPr>
              <w:t>Geçici “kara kına” dövmesi alerji riskini arttırabilir.</w:t>
            </w:r>
          </w:p>
        </w:tc>
      </w:tr>
      <w:tr w:rsidR="00B52DCC" w14:paraId="0D96E71F" w14:textId="77777777">
        <w:trPr>
          <w:trHeight w:val="851"/>
        </w:trPr>
        <w:tc>
          <w:tcPr>
            <w:tcW w:w="1416" w:type="dxa"/>
            <w:vMerge/>
            <w:tcBorders>
              <w:top w:val="nil"/>
            </w:tcBorders>
          </w:tcPr>
          <w:p w14:paraId="6987A4C5" w14:textId="77777777" w:rsidR="00B52DCC" w:rsidRDefault="00B52DCC">
            <w:pPr>
              <w:rPr>
                <w:sz w:val="2"/>
                <w:szCs w:val="2"/>
              </w:rPr>
            </w:pPr>
          </w:p>
        </w:tc>
        <w:tc>
          <w:tcPr>
            <w:tcW w:w="1984" w:type="dxa"/>
            <w:vMerge/>
            <w:tcBorders>
              <w:top w:val="nil"/>
            </w:tcBorders>
          </w:tcPr>
          <w:p w14:paraId="13C8F8BA" w14:textId="77777777" w:rsidR="00B52DCC" w:rsidRDefault="00B52DCC">
            <w:pPr>
              <w:rPr>
                <w:sz w:val="2"/>
                <w:szCs w:val="2"/>
              </w:rPr>
            </w:pPr>
          </w:p>
        </w:tc>
        <w:tc>
          <w:tcPr>
            <w:tcW w:w="1704" w:type="dxa"/>
            <w:vMerge/>
            <w:tcBorders>
              <w:top w:val="nil"/>
            </w:tcBorders>
          </w:tcPr>
          <w:p w14:paraId="1FFAC546" w14:textId="77777777" w:rsidR="00B52DCC" w:rsidRDefault="00B52DCC">
            <w:pPr>
              <w:rPr>
                <w:sz w:val="2"/>
                <w:szCs w:val="2"/>
              </w:rPr>
            </w:pPr>
          </w:p>
        </w:tc>
        <w:tc>
          <w:tcPr>
            <w:tcW w:w="993" w:type="dxa"/>
            <w:vMerge/>
            <w:tcBorders>
              <w:top w:val="nil"/>
            </w:tcBorders>
          </w:tcPr>
          <w:p w14:paraId="726ECFC4" w14:textId="77777777" w:rsidR="00B52DCC" w:rsidRDefault="00B52DCC">
            <w:pPr>
              <w:rPr>
                <w:sz w:val="2"/>
                <w:szCs w:val="2"/>
              </w:rPr>
            </w:pPr>
          </w:p>
        </w:tc>
        <w:tc>
          <w:tcPr>
            <w:tcW w:w="991" w:type="dxa"/>
            <w:vMerge/>
            <w:tcBorders>
              <w:top w:val="nil"/>
            </w:tcBorders>
          </w:tcPr>
          <w:p w14:paraId="20257B08" w14:textId="77777777" w:rsidR="00B52DCC" w:rsidRDefault="00B52DCC">
            <w:pPr>
              <w:rPr>
                <w:sz w:val="2"/>
                <w:szCs w:val="2"/>
              </w:rPr>
            </w:pPr>
          </w:p>
        </w:tc>
        <w:tc>
          <w:tcPr>
            <w:tcW w:w="1709" w:type="dxa"/>
            <w:tcBorders>
              <w:top w:val="nil"/>
              <w:bottom w:val="nil"/>
            </w:tcBorders>
          </w:tcPr>
          <w:p w14:paraId="58ED99E0" w14:textId="77777777" w:rsidR="00B52DCC" w:rsidRDefault="00B52DCC">
            <w:pPr>
              <w:pStyle w:val="TableParagraph"/>
              <w:rPr>
                <w:sz w:val="18"/>
              </w:rPr>
            </w:pPr>
          </w:p>
        </w:tc>
        <w:tc>
          <w:tcPr>
            <w:tcW w:w="1700" w:type="dxa"/>
            <w:tcBorders>
              <w:top w:val="nil"/>
              <w:bottom w:val="nil"/>
            </w:tcBorders>
          </w:tcPr>
          <w:p w14:paraId="2E351A84" w14:textId="77777777" w:rsidR="00B52DCC" w:rsidRDefault="00B52DCC">
            <w:pPr>
              <w:pStyle w:val="TableParagraph"/>
              <w:rPr>
                <w:sz w:val="18"/>
              </w:rPr>
            </w:pPr>
          </w:p>
        </w:tc>
        <w:tc>
          <w:tcPr>
            <w:tcW w:w="2261" w:type="dxa"/>
            <w:vMerge/>
            <w:tcBorders>
              <w:top w:val="nil"/>
            </w:tcBorders>
          </w:tcPr>
          <w:p w14:paraId="46470242" w14:textId="77777777" w:rsidR="00B52DCC" w:rsidRDefault="00B52DCC">
            <w:pPr>
              <w:rPr>
                <w:sz w:val="2"/>
                <w:szCs w:val="2"/>
              </w:rPr>
            </w:pPr>
          </w:p>
        </w:tc>
        <w:tc>
          <w:tcPr>
            <w:tcW w:w="2693" w:type="dxa"/>
            <w:tcBorders>
              <w:top w:val="nil"/>
              <w:bottom w:val="nil"/>
            </w:tcBorders>
          </w:tcPr>
          <w:p w14:paraId="2D2E82AF" w14:textId="77777777" w:rsidR="00B52DCC" w:rsidRDefault="00B52DCC">
            <w:pPr>
              <w:pStyle w:val="TableParagraph"/>
              <w:spacing w:before="7"/>
              <w:rPr>
                <w:sz w:val="24"/>
              </w:rPr>
            </w:pPr>
          </w:p>
          <w:p w14:paraId="6C582BD8" w14:textId="77777777" w:rsidR="00B52DCC" w:rsidRDefault="00916648">
            <w:pPr>
              <w:pStyle w:val="TableParagraph"/>
              <w:spacing w:line="261" w:lineRule="auto"/>
              <w:ind w:left="110" w:right="226"/>
              <w:rPr>
                <w:sz w:val="20"/>
              </w:rPr>
            </w:pPr>
            <w:r>
              <w:rPr>
                <w:sz w:val="20"/>
              </w:rPr>
              <w:t>Şu durumlarda saçınızı boyamayınız.</w:t>
            </w:r>
          </w:p>
        </w:tc>
      </w:tr>
      <w:tr w:rsidR="00B52DCC" w14:paraId="1607A6A4" w14:textId="77777777">
        <w:trPr>
          <w:trHeight w:val="991"/>
        </w:trPr>
        <w:tc>
          <w:tcPr>
            <w:tcW w:w="1416" w:type="dxa"/>
            <w:vMerge/>
            <w:tcBorders>
              <w:top w:val="nil"/>
            </w:tcBorders>
          </w:tcPr>
          <w:p w14:paraId="712D483B" w14:textId="77777777" w:rsidR="00B52DCC" w:rsidRDefault="00B52DCC">
            <w:pPr>
              <w:rPr>
                <w:sz w:val="2"/>
                <w:szCs w:val="2"/>
              </w:rPr>
            </w:pPr>
          </w:p>
        </w:tc>
        <w:tc>
          <w:tcPr>
            <w:tcW w:w="1984" w:type="dxa"/>
            <w:vMerge/>
            <w:tcBorders>
              <w:top w:val="nil"/>
            </w:tcBorders>
          </w:tcPr>
          <w:p w14:paraId="7138F392" w14:textId="77777777" w:rsidR="00B52DCC" w:rsidRDefault="00B52DCC">
            <w:pPr>
              <w:rPr>
                <w:sz w:val="2"/>
                <w:szCs w:val="2"/>
              </w:rPr>
            </w:pPr>
          </w:p>
        </w:tc>
        <w:tc>
          <w:tcPr>
            <w:tcW w:w="1704" w:type="dxa"/>
            <w:vMerge/>
            <w:tcBorders>
              <w:top w:val="nil"/>
            </w:tcBorders>
          </w:tcPr>
          <w:p w14:paraId="30E516DC" w14:textId="77777777" w:rsidR="00B52DCC" w:rsidRDefault="00B52DCC">
            <w:pPr>
              <w:rPr>
                <w:sz w:val="2"/>
                <w:szCs w:val="2"/>
              </w:rPr>
            </w:pPr>
          </w:p>
        </w:tc>
        <w:tc>
          <w:tcPr>
            <w:tcW w:w="993" w:type="dxa"/>
            <w:vMerge/>
            <w:tcBorders>
              <w:top w:val="nil"/>
            </w:tcBorders>
          </w:tcPr>
          <w:p w14:paraId="5FAAC246" w14:textId="77777777" w:rsidR="00B52DCC" w:rsidRDefault="00B52DCC">
            <w:pPr>
              <w:rPr>
                <w:sz w:val="2"/>
                <w:szCs w:val="2"/>
              </w:rPr>
            </w:pPr>
          </w:p>
        </w:tc>
        <w:tc>
          <w:tcPr>
            <w:tcW w:w="991" w:type="dxa"/>
            <w:vMerge/>
            <w:tcBorders>
              <w:top w:val="nil"/>
            </w:tcBorders>
          </w:tcPr>
          <w:p w14:paraId="34EBD4CB" w14:textId="77777777" w:rsidR="00B52DCC" w:rsidRDefault="00B52DCC">
            <w:pPr>
              <w:rPr>
                <w:sz w:val="2"/>
                <w:szCs w:val="2"/>
              </w:rPr>
            </w:pPr>
          </w:p>
        </w:tc>
        <w:tc>
          <w:tcPr>
            <w:tcW w:w="1709" w:type="dxa"/>
            <w:tcBorders>
              <w:top w:val="nil"/>
            </w:tcBorders>
          </w:tcPr>
          <w:p w14:paraId="564F2FA9" w14:textId="77777777" w:rsidR="00B52DCC" w:rsidRDefault="00B52DCC">
            <w:pPr>
              <w:pStyle w:val="TableParagraph"/>
              <w:rPr>
                <w:sz w:val="18"/>
              </w:rPr>
            </w:pPr>
          </w:p>
        </w:tc>
        <w:tc>
          <w:tcPr>
            <w:tcW w:w="1700" w:type="dxa"/>
            <w:tcBorders>
              <w:top w:val="nil"/>
            </w:tcBorders>
          </w:tcPr>
          <w:p w14:paraId="36E43DE9" w14:textId="77777777" w:rsidR="00B52DCC" w:rsidRDefault="00B52DCC">
            <w:pPr>
              <w:pStyle w:val="TableParagraph"/>
              <w:rPr>
                <w:sz w:val="18"/>
              </w:rPr>
            </w:pPr>
          </w:p>
        </w:tc>
        <w:tc>
          <w:tcPr>
            <w:tcW w:w="2261" w:type="dxa"/>
            <w:vMerge/>
            <w:tcBorders>
              <w:top w:val="nil"/>
            </w:tcBorders>
          </w:tcPr>
          <w:p w14:paraId="6D27F37A" w14:textId="77777777" w:rsidR="00B52DCC" w:rsidRDefault="00B52DCC">
            <w:pPr>
              <w:rPr>
                <w:sz w:val="2"/>
                <w:szCs w:val="2"/>
              </w:rPr>
            </w:pPr>
          </w:p>
        </w:tc>
        <w:tc>
          <w:tcPr>
            <w:tcW w:w="2693" w:type="dxa"/>
            <w:tcBorders>
              <w:top w:val="nil"/>
            </w:tcBorders>
          </w:tcPr>
          <w:p w14:paraId="30B47560"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bl>
    <w:p w14:paraId="3E908EFC"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ACA363C" w14:textId="77777777" w:rsidR="00B52DCC" w:rsidRDefault="00916648">
      <w:pPr>
        <w:pStyle w:val="GvdeMetni"/>
        <w:rPr>
          <w:sz w:val="26"/>
        </w:rPr>
      </w:pPr>
      <w:r>
        <w:rPr>
          <w:noProof/>
          <w:lang w:bidi="ar-SA"/>
        </w:rPr>
        <w:drawing>
          <wp:anchor distT="0" distB="0" distL="0" distR="0" simplePos="0" relativeHeight="266769695" behindDoc="1" locked="0" layoutInCell="1" allowOverlap="1" wp14:anchorId="261978C9" wp14:editId="3A3B803A">
            <wp:simplePos x="0" y="0"/>
            <wp:positionH relativeFrom="page">
              <wp:posOffset>8730106</wp:posOffset>
            </wp:positionH>
            <wp:positionV relativeFrom="page">
              <wp:posOffset>2996443</wp:posOffset>
            </wp:positionV>
            <wp:extent cx="356340" cy="332636"/>
            <wp:effectExtent l="0" t="0" r="0" b="0"/>
            <wp:wrapNone/>
            <wp:docPr id="7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50529D6" w14:textId="77777777">
        <w:trPr>
          <w:trHeight w:val="1809"/>
        </w:trPr>
        <w:tc>
          <w:tcPr>
            <w:tcW w:w="1416" w:type="dxa"/>
          </w:tcPr>
          <w:p w14:paraId="4A8F69B9" w14:textId="77777777" w:rsidR="00B52DCC" w:rsidRDefault="00B52DCC">
            <w:pPr>
              <w:pStyle w:val="TableParagraph"/>
              <w:rPr>
                <w:sz w:val="18"/>
              </w:rPr>
            </w:pPr>
          </w:p>
        </w:tc>
        <w:tc>
          <w:tcPr>
            <w:tcW w:w="1984" w:type="dxa"/>
          </w:tcPr>
          <w:p w14:paraId="7AD7B472" w14:textId="77777777" w:rsidR="00B52DCC" w:rsidRDefault="00B52DCC">
            <w:pPr>
              <w:pStyle w:val="TableParagraph"/>
              <w:rPr>
                <w:sz w:val="18"/>
              </w:rPr>
            </w:pPr>
          </w:p>
        </w:tc>
        <w:tc>
          <w:tcPr>
            <w:tcW w:w="1704" w:type="dxa"/>
          </w:tcPr>
          <w:p w14:paraId="40327C3D" w14:textId="77777777" w:rsidR="00B52DCC" w:rsidRDefault="00B52DCC">
            <w:pPr>
              <w:pStyle w:val="TableParagraph"/>
              <w:rPr>
                <w:sz w:val="18"/>
              </w:rPr>
            </w:pPr>
          </w:p>
        </w:tc>
        <w:tc>
          <w:tcPr>
            <w:tcW w:w="993" w:type="dxa"/>
          </w:tcPr>
          <w:p w14:paraId="6BD50FB1" w14:textId="77777777" w:rsidR="00B52DCC" w:rsidRDefault="00B52DCC">
            <w:pPr>
              <w:pStyle w:val="TableParagraph"/>
              <w:rPr>
                <w:sz w:val="18"/>
              </w:rPr>
            </w:pPr>
          </w:p>
        </w:tc>
        <w:tc>
          <w:tcPr>
            <w:tcW w:w="991" w:type="dxa"/>
          </w:tcPr>
          <w:p w14:paraId="67C7E9D7" w14:textId="77777777" w:rsidR="00B52DCC" w:rsidRDefault="00B52DCC">
            <w:pPr>
              <w:pStyle w:val="TableParagraph"/>
              <w:rPr>
                <w:sz w:val="18"/>
              </w:rPr>
            </w:pPr>
          </w:p>
        </w:tc>
        <w:tc>
          <w:tcPr>
            <w:tcW w:w="1709" w:type="dxa"/>
          </w:tcPr>
          <w:p w14:paraId="7B62D6B6" w14:textId="77777777" w:rsidR="00B52DCC" w:rsidRDefault="00B52DCC">
            <w:pPr>
              <w:pStyle w:val="TableParagraph"/>
              <w:rPr>
                <w:sz w:val="18"/>
              </w:rPr>
            </w:pPr>
          </w:p>
        </w:tc>
        <w:tc>
          <w:tcPr>
            <w:tcW w:w="1700" w:type="dxa"/>
          </w:tcPr>
          <w:p w14:paraId="19D3FCC1" w14:textId="77777777" w:rsidR="00B52DCC" w:rsidRDefault="00B52DCC">
            <w:pPr>
              <w:pStyle w:val="TableParagraph"/>
              <w:rPr>
                <w:sz w:val="18"/>
              </w:rPr>
            </w:pPr>
          </w:p>
        </w:tc>
        <w:tc>
          <w:tcPr>
            <w:tcW w:w="2261" w:type="dxa"/>
          </w:tcPr>
          <w:p w14:paraId="74943CAB" w14:textId="77777777" w:rsidR="00B52DCC" w:rsidRDefault="00B52DCC">
            <w:pPr>
              <w:pStyle w:val="TableParagraph"/>
              <w:rPr>
                <w:sz w:val="18"/>
              </w:rPr>
            </w:pPr>
          </w:p>
        </w:tc>
        <w:tc>
          <w:tcPr>
            <w:tcW w:w="2693" w:type="dxa"/>
          </w:tcPr>
          <w:p w14:paraId="75E8740A" w14:textId="77777777" w:rsidR="00B52DCC" w:rsidRDefault="00916648">
            <w:pPr>
              <w:pStyle w:val="TableParagraph"/>
              <w:numPr>
                <w:ilvl w:val="0"/>
                <w:numId w:val="141"/>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71B890A7" w14:textId="77777777" w:rsidR="00B52DCC" w:rsidRDefault="00916648">
            <w:pPr>
              <w:pStyle w:val="TableParagraph"/>
              <w:numPr>
                <w:ilvl w:val="0"/>
                <w:numId w:val="141"/>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0923B98"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7720F63" w14:textId="77777777">
        <w:trPr>
          <w:trHeight w:val="2123"/>
        </w:trPr>
        <w:tc>
          <w:tcPr>
            <w:tcW w:w="1416" w:type="dxa"/>
            <w:tcBorders>
              <w:bottom w:val="nil"/>
            </w:tcBorders>
          </w:tcPr>
          <w:p w14:paraId="0222B4A3" w14:textId="77777777" w:rsidR="00B52DCC" w:rsidRDefault="00916648">
            <w:pPr>
              <w:pStyle w:val="TableParagraph"/>
              <w:spacing w:line="226" w:lineRule="exact"/>
              <w:ind w:left="107"/>
              <w:rPr>
                <w:sz w:val="20"/>
              </w:rPr>
            </w:pPr>
            <w:r>
              <w:rPr>
                <w:sz w:val="20"/>
              </w:rPr>
              <w:t>216</w:t>
            </w:r>
          </w:p>
        </w:tc>
        <w:tc>
          <w:tcPr>
            <w:tcW w:w="1984" w:type="dxa"/>
            <w:tcBorders>
              <w:bottom w:val="nil"/>
            </w:tcBorders>
          </w:tcPr>
          <w:p w14:paraId="0878860B" w14:textId="77777777" w:rsidR="00B52DCC" w:rsidRDefault="00916648">
            <w:pPr>
              <w:pStyle w:val="TableParagraph"/>
              <w:spacing w:line="226" w:lineRule="exact"/>
              <w:ind w:left="105"/>
              <w:rPr>
                <w:sz w:val="20"/>
              </w:rPr>
            </w:pPr>
            <w:r>
              <w:rPr>
                <w:sz w:val="20"/>
              </w:rPr>
              <w:t>Naftalen-2,7-diol</w:t>
            </w:r>
          </w:p>
        </w:tc>
        <w:tc>
          <w:tcPr>
            <w:tcW w:w="1704" w:type="dxa"/>
            <w:tcBorders>
              <w:bottom w:val="nil"/>
            </w:tcBorders>
          </w:tcPr>
          <w:p w14:paraId="12BB09A6" w14:textId="77777777" w:rsidR="00B52DCC" w:rsidRDefault="00916648">
            <w:pPr>
              <w:pStyle w:val="TableParagraph"/>
              <w:spacing w:line="424" w:lineRule="auto"/>
              <w:ind w:left="106" w:right="507"/>
              <w:rPr>
                <w:sz w:val="20"/>
              </w:rPr>
            </w:pPr>
            <w:r>
              <w:rPr>
                <w:sz w:val="20"/>
              </w:rPr>
              <w:t>2,7-Naphtha- lenediol</w:t>
            </w:r>
          </w:p>
        </w:tc>
        <w:tc>
          <w:tcPr>
            <w:tcW w:w="993" w:type="dxa"/>
            <w:tcBorders>
              <w:bottom w:val="nil"/>
            </w:tcBorders>
          </w:tcPr>
          <w:p w14:paraId="2C6DF1E0" w14:textId="77777777" w:rsidR="00B52DCC" w:rsidRDefault="00916648">
            <w:pPr>
              <w:pStyle w:val="TableParagraph"/>
              <w:spacing w:line="226" w:lineRule="exact"/>
              <w:ind w:left="107"/>
              <w:rPr>
                <w:sz w:val="20"/>
              </w:rPr>
            </w:pPr>
            <w:r>
              <w:rPr>
                <w:sz w:val="20"/>
              </w:rPr>
              <w:t>582-17-2</w:t>
            </w:r>
          </w:p>
        </w:tc>
        <w:tc>
          <w:tcPr>
            <w:tcW w:w="991" w:type="dxa"/>
            <w:tcBorders>
              <w:bottom w:val="nil"/>
            </w:tcBorders>
          </w:tcPr>
          <w:p w14:paraId="10E4DB08" w14:textId="77777777" w:rsidR="00B52DCC" w:rsidRDefault="00916648">
            <w:pPr>
              <w:pStyle w:val="TableParagraph"/>
              <w:spacing w:line="226" w:lineRule="exact"/>
              <w:ind w:left="107"/>
              <w:rPr>
                <w:sz w:val="20"/>
              </w:rPr>
            </w:pPr>
            <w:r>
              <w:rPr>
                <w:sz w:val="20"/>
              </w:rPr>
              <w:t>209-478-</w:t>
            </w:r>
          </w:p>
          <w:p w14:paraId="36B38A07" w14:textId="77777777" w:rsidR="00B52DCC" w:rsidRDefault="00916648">
            <w:pPr>
              <w:pStyle w:val="TableParagraph"/>
              <w:spacing w:before="17"/>
              <w:ind w:left="107"/>
              <w:rPr>
                <w:sz w:val="20"/>
              </w:rPr>
            </w:pPr>
            <w:r>
              <w:rPr>
                <w:w w:val="99"/>
                <w:sz w:val="20"/>
              </w:rPr>
              <w:t>7</w:t>
            </w:r>
          </w:p>
        </w:tc>
        <w:tc>
          <w:tcPr>
            <w:tcW w:w="1709" w:type="dxa"/>
            <w:tcBorders>
              <w:bottom w:val="nil"/>
            </w:tcBorders>
          </w:tcPr>
          <w:p w14:paraId="20C2EEA5"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714A05A8" w14:textId="77777777" w:rsidR="00B52DCC" w:rsidRDefault="00B52DCC">
            <w:pPr>
              <w:pStyle w:val="TableParagraph"/>
              <w:rPr>
                <w:sz w:val="18"/>
              </w:rPr>
            </w:pPr>
          </w:p>
        </w:tc>
        <w:tc>
          <w:tcPr>
            <w:tcW w:w="2261" w:type="dxa"/>
            <w:tcBorders>
              <w:bottom w:val="nil"/>
            </w:tcBorders>
          </w:tcPr>
          <w:p w14:paraId="3FC7F671" w14:textId="77777777" w:rsidR="00B52DCC" w:rsidRDefault="00916648">
            <w:pPr>
              <w:pStyle w:val="TableParagraph"/>
              <w:spacing w:line="259" w:lineRule="auto"/>
              <w:ind w:left="108" w:right="328"/>
              <w:rPr>
                <w:sz w:val="20"/>
              </w:rPr>
            </w:pPr>
            <w:r>
              <w:rPr>
                <w:sz w:val="20"/>
              </w:rPr>
              <w:t>(a) Oksidatif koşullar altında karıştırıldıktan sonra saça uygulanan maksimum konsantrasyon % 1,0’ı aşmamalıdır.</w:t>
            </w:r>
          </w:p>
        </w:tc>
        <w:tc>
          <w:tcPr>
            <w:tcW w:w="2693" w:type="dxa"/>
            <w:vMerge w:val="restart"/>
          </w:tcPr>
          <w:p w14:paraId="754622FE"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1EB9513A"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466DE7BA" w14:textId="77777777" w:rsidR="00B52DCC" w:rsidRDefault="00B52DCC">
            <w:pPr>
              <w:pStyle w:val="TableParagraph"/>
            </w:pPr>
          </w:p>
          <w:p w14:paraId="015F9341" w14:textId="77777777" w:rsidR="00B52DCC" w:rsidRDefault="00B52DCC">
            <w:pPr>
              <w:pStyle w:val="TableParagraph"/>
            </w:pPr>
          </w:p>
          <w:p w14:paraId="4AA0DF6F" w14:textId="77777777" w:rsidR="00B52DCC" w:rsidRDefault="00B52DCC">
            <w:pPr>
              <w:pStyle w:val="TableParagraph"/>
            </w:pPr>
          </w:p>
          <w:p w14:paraId="18A86F5B" w14:textId="77777777" w:rsidR="00B52DCC" w:rsidRDefault="00916648">
            <w:pPr>
              <w:pStyle w:val="TableParagraph"/>
              <w:tabs>
                <w:tab w:val="left" w:pos="919"/>
              </w:tabs>
              <w:spacing w:before="194" w:line="259" w:lineRule="auto"/>
              <w:ind w:left="110" w:right="183" w:firstLine="50"/>
              <w:rPr>
                <w:sz w:val="20"/>
              </w:rPr>
            </w:pPr>
            <w:r>
              <w:rPr>
                <w:sz w:val="20"/>
              </w:rPr>
              <w:t>“</w:t>
            </w:r>
            <w:r>
              <w:rPr>
                <w:sz w:val="20"/>
              </w:rPr>
              <w:tab/>
              <w:t>Saç</w:t>
            </w:r>
            <w:r>
              <w:rPr>
                <w:spacing w:val="-16"/>
                <w:sz w:val="20"/>
              </w:rPr>
              <w:t xml:space="preserve"> </w:t>
            </w:r>
            <w:r>
              <w:rPr>
                <w:sz w:val="20"/>
              </w:rPr>
              <w:t>boyalarışiddetli alerjik reaksiyonlara neden olabilir.</w:t>
            </w:r>
          </w:p>
          <w:p w14:paraId="10C4C6AF"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6806EC22" w14:textId="77777777" w:rsidR="00B52DCC" w:rsidRDefault="00916648">
            <w:pPr>
              <w:pStyle w:val="TableParagraph"/>
              <w:spacing w:before="160" w:line="256" w:lineRule="auto"/>
              <w:ind w:left="110" w:right="342"/>
              <w:rPr>
                <w:sz w:val="20"/>
              </w:rPr>
            </w:pPr>
            <w:r>
              <w:rPr>
                <w:sz w:val="20"/>
              </w:rPr>
              <w:t>Bu ürün 16 yaşın altındaki kişilerin kullanımına uygun değildir.</w:t>
            </w:r>
          </w:p>
          <w:p w14:paraId="6C9DB5E8"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79587226" w14:textId="77777777" w:rsidR="00B52DCC" w:rsidRDefault="00916648">
            <w:pPr>
              <w:pStyle w:val="TableParagraph"/>
              <w:spacing w:before="163" w:line="256" w:lineRule="auto"/>
              <w:ind w:left="110" w:right="226"/>
              <w:rPr>
                <w:sz w:val="20"/>
              </w:rPr>
            </w:pPr>
            <w:r>
              <w:rPr>
                <w:sz w:val="20"/>
              </w:rPr>
              <w:t>Şu durumlarda saçınızı boyamayınız.</w:t>
            </w:r>
          </w:p>
          <w:p w14:paraId="51201929" w14:textId="77777777" w:rsidR="00B52DCC" w:rsidRDefault="00916648">
            <w:pPr>
              <w:pStyle w:val="TableParagraph"/>
              <w:spacing w:before="165" w:line="259" w:lineRule="auto"/>
              <w:ind w:left="110" w:right="81"/>
              <w:rPr>
                <w:sz w:val="20"/>
              </w:rPr>
            </w:pPr>
            <w:r>
              <w:rPr>
                <w:sz w:val="20"/>
              </w:rPr>
              <w:t>— Yüzünüzde bir kızarıklık varsa veya saç deriniz hassas, tahriş olmuş ve hasarlı ise,</w:t>
            </w:r>
          </w:p>
        </w:tc>
      </w:tr>
      <w:tr w:rsidR="00B52DCC" w14:paraId="75080246" w14:textId="77777777">
        <w:trPr>
          <w:trHeight w:val="4641"/>
        </w:trPr>
        <w:tc>
          <w:tcPr>
            <w:tcW w:w="1416" w:type="dxa"/>
            <w:tcBorders>
              <w:top w:val="nil"/>
            </w:tcBorders>
          </w:tcPr>
          <w:p w14:paraId="4DC52C78" w14:textId="77777777" w:rsidR="00B52DCC" w:rsidRDefault="00B52DCC">
            <w:pPr>
              <w:pStyle w:val="TableParagraph"/>
              <w:rPr>
                <w:sz w:val="18"/>
              </w:rPr>
            </w:pPr>
          </w:p>
        </w:tc>
        <w:tc>
          <w:tcPr>
            <w:tcW w:w="1984" w:type="dxa"/>
            <w:tcBorders>
              <w:top w:val="nil"/>
            </w:tcBorders>
          </w:tcPr>
          <w:p w14:paraId="2047D9D4" w14:textId="77777777" w:rsidR="00B52DCC" w:rsidRDefault="00B52DCC">
            <w:pPr>
              <w:pStyle w:val="TableParagraph"/>
              <w:rPr>
                <w:sz w:val="18"/>
              </w:rPr>
            </w:pPr>
          </w:p>
        </w:tc>
        <w:tc>
          <w:tcPr>
            <w:tcW w:w="1704" w:type="dxa"/>
            <w:tcBorders>
              <w:top w:val="nil"/>
            </w:tcBorders>
          </w:tcPr>
          <w:p w14:paraId="7F7C5282" w14:textId="77777777" w:rsidR="00B52DCC" w:rsidRDefault="00B52DCC">
            <w:pPr>
              <w:pStyle w:val="TableParagraph"/>
              <w:rPr>
                <w:sz w:val="18"/>
              </w:rPr>
            </w:pPr>
          </w:p>
        </w:tc>
        <w:tc>
          <w:tcPr>
            <w:tcW w:w="993" w:type="dxa"/>
            <w:tcBorders>
              <w:top w:val="nil"/>
            </w:tcBorders>
          </w:tcPr>
          <w:p w14:paraId="5F7643C7" w14:textId="77777777" w:rsidR="00B52DCC" w:rsidRDefault="00B52DCC">
            <w:pPr>
              <w:pStyle w:val="TableParagraph"/>
              <w:rPr>
                <w:sz w:val="18"/>
              </w:rPr>
            </w:pPr>
          </w:p>
        </w:tc>
        <w:tc>
          <w:tcPr>
            <w:tcW w:w="991" w:type="dxa"/>
            <w:tcBorders>
              <w:top w:val="nil"/>
            </w:tcBorders>
          </w:tcPr>
          <w:p w14:paraId="5713218D" w14:textId="77777777" w:rsidR="00B52DCC" w:rsidRDefault="00B52DCC">
            <w:pPr>
              <w:pStyle w:val="TableParagraph"/>
              <w:rPr>
                <w:sz w:val="18"/>
              </w:rPr>
            </w:pPr>
          </w:p>
        </w:tc>
        <w:tc>
          <w:tcPr>
            <w:tcW w:w="1709" w:type="dxa"/>
            <w:tcBorders>
              <w:top w:val="nil"/>
            </w:tcBorders>
          </w:tcPr>
          <w:p w14:paraId="13FB0C85" w14:textId="77777777" w:rsidR="00B52DCC" w:rsidRDefault="00B52DCC">
            <w:pPr>
              <w:pStyle w:val="TableParagraph"/>
            </w:pPr>
          </w:p>
          <w:p w14:paraId="211C0C2E" w14:textId="77777777" w:rsidR="00B52DCC" w:rsidRDefault="00B52DCC">
            <w:pPr>
              <w:pStyle w:val="TableParagraph"/>
            </w:pPr>
          </w:p>
          <w:p w14:paraId="4C0C0D96" w14:textId="77777777" w:rsidR="00B52DCC" w:rsidRDefault="00916648">
            <w:pPr>
              <w:pStyle w:val="TableParagraph"/>
              <w:spacing w:before="141" w:line="259" w:lineRule="auto"/>
              <w:ind w:left="108" w:right="282"/>
              <w:rPr>
                <w:sz w:val="20"/>
              </w:rPr>
            </w:pPr>
            <w:r>
              <w:rPr>
                <w:sz w:val="20"/>
              </w:rPr>
              <w:t>(b) Okside edici olmayan saç boyalarında kullanılan saç boya maddeleri</w:t>
            </w:r>
          </w:p>
        </w:tc>
        <w:tc>
          <w:tcPr>
            <w:tcW w:w="1700" w:type="dxa"/>
            <w:tcBorders>
              <w:top w:val="nil"/>
            </w:tcBorders>
          </w:tcPr>
          <w:p w14:paraId="05721B46" w14:textId="77777777" w:rsidR="00B52DCC" w:rsidRDefault="00B52DCC">
            <w:pPr>
              <w:pStyle w:val="TableParagraph"/>
            </w:pPr>
          </w:p>
          <w:p w14:paraId="058CEF80" w14:textId="77777777" w:rsidR="00B52DCC" w:rsidRDefault="00B52DCC">
            <w:pPr>
              <w:pStyle w:val="TableParagraph"/>
            </w:pPr>
          </w:p>
          <w:p w14:paraId="0ACCB547" w14:textId="77777777" w:rsidR="00B52DCC" w:rsidRDefault="00B52DCC">
            <w:pPr>
              <w:pStyle w:val="TableParagraph"/>
              <w:spacing w:before="6"/>
              <w:rPr>
                <w:sz w:val="18"/>
              </w:rPr>
            </w:pPr>
          </w:p>
          <w:p w14:paraId="6A532BF9" w14:textId="77777777" w:rsidR="00B52DCC" w:rsidRDefault="00916648">
            <w:pPr>
              <w:pStyle w:val="TableParagraph"/>
              <w:ind w:left="108"/>
              <w:rPr>
                <w:sz w:val="20"/>
              </w:rPr>
            </w:pPr>
            <w:r>
              <w:rPr>
                <w:sz w:val="20"/>
              </w:rPr>
              <w:t>(b) % 1,0</w:t>
            </w:r>
          </w:p>
        </w:tc>
        <w:tc>
          <w:tcPr>
            <w:tcW w:w="2261" w:type="dxa"/>
            <w:tcBorders>
              <w:top w:val="nil"/>
            </w:tcBorders>
          </w:tcPr>
          <w:p w14:paraId="13CADEBB" w14:textId="77777777" w:rsidR="00B52DCC" w:rsidRDefault="00B52DCC">
            <w:pPr>
              <w:pStyle w:val="TableParagraph"/>
              <w:rPr>
                <w:sz w:val="18"/>
              </w:rPr>
            </w:pPr>
          </w:p>
        </w:tc>
        <w:tc>
          <w:tcPr>
            <w:tcW w:w="2693" w:type="dxa"/>
            <w:vMerge/>
            <w:tcBorders>
              <w:top w:val="nil"/>
            </w:tcBorders>
          </w:tcPr>
          <w:p w14:paraId="68CF554B" w14:textId="77777777" w:rsidR="00B52DCC" w:rsidRDefault="00B52DCC">
            <w:pPr>
              <w:rPr>
                <w:sz w:val="2"/>
                <w:szCs w:val="2"/>
              </w:rPr>
            </w:pPr>
          </w:p>
        </w:tc>
      </w:tr>
    </w:tbl>
    <w:p w14:paraId="4F4C2413" w14:textId="77777777" w:rsidR="00B52DCC" w:rsidRDefault="00B52DCC">
      <w:pPr>
        <w:rPr>
          <w:sz w:val="2"/>
          <w:szCs w:val="2"/>
        </w:rPr>
        <w:sectPr w:rsidR="00B52DCC">
          <w:pgSz w:w="16840" w:h="11910" w:orient="landscape"/>
          <w:pgMar w:top="1100" w:right="440" w:bottom="280" w:left="580" w:header="708" w:footer="708" w:gutter="0"/>
          <w:cols w:space="708"/>
        </w:sectPr>
      </w:pPr>
    </w:p>
    <w:p w14:paraId="3710D56E" w14:textId="77777777" w:rsidR="00B52DCC" w:rsidRDefault="00916648">
      <w:pPr>
        <w:pStyle w:val="GvdeMetni"/>
        <w:rPr>
          <w:sz w:val="26"/>
        </w:rPr>
      </w:pPr>
      <w:r>
        <w:rPr>
          <w:noProof/>
          <w:lang w:bidi="ar-SA"/>
        </w:rPr>
        <w:drawing>
          <wp:anchor distT="0" distB="0" distL="0" distR="0" simplePos="0" relativeHeight="266769719" behindDoc="1" locked="0" layoutInCell="1" allowOverlap="1" wp14:anchorId="17B2F64F" wp14:editId="479FE1E1">
            <wp:simplePos x="0" y="0"/>
            <wp:positionH relativeFrom="page">
              <wp:posOffset>8730106</wp:posOffset>
            </wp:positionH>
            <wp:positionV relativeFrom="page">
              <wp:posOffset>2737236</wp:posOffset>
            </wp:positionV>
            <wp:extent cx="356340" cy="332636"/>
            <wp:effectExtent l="0" t="0" r="0" b="0"/>
            <wp:wrapNone/>
            <wp:docPr id="7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C24BCE5" w14:textId="77777777">
        <w:trPr>
          <w:trHeight w:val="1809"/>
        </w:trPr>
        <w:tc>
          <w:tcPr>
            <w:tcW w:w="1416" w:type="dxa"/>
          </w:tcPr>
          <w:p w14:paraId="1BD89F5A" w14:textId="77777777" w:rsidR="00B52DCC" w:rsidRDefault="00B52DCC">
            <w:pPr>
              <w:pStyle w:val="TableParagraph"/>
              <w:rPr>
                <w:sz w:val="18"/>
              </w:rPr>
            </w:pPr>
          </w:p>
        </w:tc>
        <w:tc>
          <w:tcPr>
            <w:tcW w:w="1984" w:type="dxa"/>
          </w:tcPr>
          <w:p w14:paraId="6065F09F" w14:textId="77777777" w:rsidR="00B52DCC" w:rsidRDefault="00B52DCC">
            <w:pPr>
              <w:pStyle w:val="TableParagraph"/>
              <w:rPr>
                <w:sz w:val="18"/>
              </w:rPr>
            </w:pPr>
          </w:p>
        </w:tc>
        <w:tc>
          <w:tcPr>
            <w:tcW w:w="1704" w:type="dxa"/>
          </w:tcPr>
          <w:p w14:paraId="41CCF50E" w14:textId="77777777" w:rsidR="00B52DCC" w:rsidRDefault="00B52DCC">
            <w:pPr>
              <w:pStyle w:val="TableParagraph"/>
              <w:rPr>
                <w:sz w:val="18"/>
              </w:rPr>
            </w:pPr>
          </w:p>
        </w:tc>
        <w:tc>
          <w:tcPr>
            <w:tcW w:w="993" w:type="dxa"/>
          </w:tcPr>
          <w:p w14:paraId="6EE1E623" w14:textId="77777777" w:rsidR="00B52DCC" w:rsidRDefault="00B52DCC">
            <w:pPr>
              <w:pStyle w:val="TableParagraph"/>
              <w:rPr>
                <w:sz w:val="18"/>
              </w:rPr>
            </w:pPr>
          </w:p>
        </w:tc>
        <w:tc>
          <w:tcPr>
            <w:tcW w:w="991" w:type="dxa"/>
          </w:tcPr>
          <w:p w14:paraId="6B46B490" w14:textId="77777777" w:rsidR="00B52DCC" w:rsidRDefault="00B52DCC">
            <w:pPr>
              <w:pStyle w:val="TableParagraph"/>
              <w:rPr>
                <w:sz w:val="18"/>
              </w:rPr>
            </w:pPr>
          </w:p>
        </w:tc>
        <w:tc>
          <w:tcPr>
            <w:tcW w:w="1709" w:type="dxa"/>
          </w:tcPr>
          <w:p w14:paraId="1289EF3A" w14:textId="77777777" w:rsidR="00B52DCC" w:rsidRDefault="00B52DCC">
            <w:pPr>
              <w:pStyle w:val="TableParagraph"/>
              <w:rPr>
                <w:sz w:val="18"/>
              </w:rPr>
            </w:pPr>
          </w:p>
        </w:tc>
        <w:tc>
          <w:tcPr>
            <w:tcW w:w="1700" w:type="dxa"/>
          </w:tcPr>
          <w:p w14:paraId="50AB41BC" w14:textId="77777777" w:rsidR="00B52DCC" w:rsidRDefault="00B52DCC">
            <w:pPr>
              <w:pStyle w:val="TableParagraph"/>
              <w:rPr>
                <w:sz w:val="18"/>
              </w:rPr>
            </w:pPr>
          </w:p>
        </w:tc>
        <w:tc>
          <w:tcPr>
            <w:tcW w:w="2261" w:type="dxa"/>
          </w:tcPr>
          <w:p w14:paraId="5505B5F1" w14:textId="77777777" w:rsidR="00B52DCC" w:rsidRDefault="00B52DCC">
            <w:pPr>
              <w:pStyle w:val="TableParagraph"/>
              <w:rPr>
                <w:sz w:val="18"/>
              </w:rPr>
            </w:pPr>
          </w:p>
        </w:tc>
        <w:tc>
          <w:tcPr>
            <w:tcW w:w="2693" w:type="dxa"/>
          </w:tcPr>
          <w:p w14:paraId="5721C6ED" w14:textId="77777777" w:rsidR="00B52DCC" w:rsidRDefault="00916648">
            <w:pPr>
              <w:pStyle w:val="TableParagraph"/>
              <w:numPr>
                <w:ilvl w:val="0"/>
                <w:numId w:val="140"/>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5D94CE9" w14:textId="77777777" w:rsidR="00B52DCC" w:rsidRDefault="00916648">
            <w:pPr>
              <w:pStyle w:val="TableParagraph"/>
              <w:numPr>
                <w:ilvl w:val="0"/>
                <w:numId w:val="140"/>
              </w:numPr>
              <w:tabs>
                <w:tab w:val="left" w:pos="360"/>
              </w:tabs>
              <w:spacing w:before="159" w:line="261" w:lineRule="auto"/>
              <w:ind w:right="107" w:firstLine="0"/>
              <w:rPr>
                <w:sz w:val="20"/>
              </w:rPr>
            </w:pPr>
            <w:r>
              <w:rPr>
                <w:sz w:val="20"/>
              </w:rPr>
              <w:t xml:space="preserve">Geçici “kara kına” </w:t>
            </w:r>
            <w:r>
              <w:rPr>
                <w:spacing w:val="-2"/>
                <w:sz w:val="20"/>
              </w:rPr>
              <w:t xml:space="preserve">dövmesi </w:t>
            </w:r>
            <w:r>
              <w:rPr>
                <w:sz w:val="20"/>
              </w:rPr>
              <w:t>nedeniyle daha önce</w:t>
            </w:r>
            <w:r>
              <w:rPr>
                <w:spacing w:val="-2"/>
                <w:sz w:val="20"/>
              </w:rPr>
              <w:t xml:space="preserve"> </w:t>
            </w:r>
            <w:r>
              <w:rPr>
                <w:sz w:val="20"/>
              </w:rPr>
              <w:t>bir</w:t>
            </w:r>
          </w:p>
          <w:p w14:paraId="3C68662E"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180A57B6" w14:textId="77777777">
        <w:trPr>
          <w:trHeight w:val="6363"/>
        </w:trPr>
        <w:tc>
          <w:tcPr>
            <w:tcW w:w="1416" w:type="dxa"/>
          </w:tcPr>
          <w:p w14:paraId="786F49EC" w14:textId="77777777" w:rsidR="00B52DCC" w:rsidRDefault="00916648">
            <w:pPr>
              <w:pStyle w:val="TableParagraph"/>
              <w:spacing w:line="226" w:lineRule="exact"/>
              <w:ind w:left="107"/>
              <w:rPr>
                <w:sz w:val="20"/>
              </w:rPr>
            </w:pPr>
            <w:r>
              <w:rPr>
                <w:sz w:val="20"/>
              </w:rPr>
              <w:t>217</w:t>
            </w:r>
          </w:p>
        </w:tc>
        <w:tc>
          <w:tcPr>
            <w:tcW w:w="1984" w:type="dxa"/>
          </w:tcPr>
          <w:p w14:paraId="6073CD6E" w14:textId="77777777" w:rsidR="00B52DCC" w:rsidRDefault="00916648">
            <w:pPr>
              <w:pStyle w:val="TableParagraph"/>
              <w:spacing w:line="256" w:lineRule="auto"/>
              <w:ind w:left="105" w:right="421"/>
              <w:rPr>
                <w:sz w:val="20"/>
              </w:rPr>
            </w:pPr>
            <w:r>
              <w:rPr>
                <w:sz w:val="20"/>
              </w:rPr>
              <w:t>m-Aminofenol ve tuzları</w:t>
            </w:r>
          </w:p>
        </w:tc>
        <w:tc>
          <w:tcPr>
            <w:tcW w:w="1704" w:type="dxa"/>
          </w:tcPr>
          <w:p w14:paraId="559CE7FA" w14:textId="77777777" w:rsidR="00B52DCC" w:rsidRDefault="00916648">
            <w:pPr>
              <w:pStyle w:val="TableParagraph"/>
              <w:spacing w:line="226" w:lineRule="exact"/>
              <w:ind w:left="106"/>
              <w:rPr>
                <w:sz w:val="20"/>
              </w:rPr>
            </w:pPr>
            <w:r>
              <w:rPr>
                <w:sz w:val="20"/>
              </w:rPr>
              <w:t>m-Aminophenol</w:t>
            </w:r>
          </w:p>
          <w:p w14:paraId="7F7C34B0" w14:textId="77777777" w:rsidR="00B52DCC" w:rsidRDefault="00916648">
            <w:pPr>
              <w:pStyle w:val="TableParagraph"/>
              <w:spacing w:before="178" w:line="256" w:lineRule="auto"/>
              <w:ind w:left="106" w:right="251"/>
              <w:rPr>
                <w:sz w:val="20"/>
              </w:rPr>
            </w:pPr>
            <w:r>
              <w:rPr>
                <w:w w:val="95"/>
                <w:sz w:val="20"/>
              </w:rPr>
              <w:t xml:space="preserve">m-Aminophenol </w:t>
            </w:r>
            <w:r>
              <w:rPr>
                <w:sz w:val="20"/>
              </w:rPr>
              <w:t>HCl</w:t>
            </w:r>
          </w:p>
          <w:p w14:paraId="5AFE4018" w14:textId="77777777" w:rsidR="00B52DCC" w:rsidRDefault="00916648">
            <w:pPr>
              <w:pStyle w:val="TableParagraph"/>
              <w:spacing w:before="163" w:line="261" w:lineRule="auto"/>
              <w:ind w:left="106" w:right="251"/>
              <w:rPr>
                <w:sz w:val="20"/>
              </w:rPr>
            </w:pPr>
            <w:r>
              <w:rPr>
                <w:w w:val="95"/>
                <w:sz w:val="20"/>
              </w:rPr>
              <w:t xml:space="preserve">m-Aminophenol </w:t>
            </w:r>
            <w:r>
              <w:rPr>
                <w:sz w:val="20"/>
              </w:rPr>
              <w:t>sulfate</w:t>
            </w:r>
          </w:p>
        </w:tc>
        <w:tc>
          <w:tcPr>
            <w:tcW w:w="993" w:type="dxa"/>
          </w:tcPr>
          <w:p w14:paraId="66EDB1CE" w14:textId="77777777" w:rsidR="00B52DCC" w:rsidRDefault="00916648">
            <w:pPr>
              <w:pStyle w:val="TableParagraph"/>
              <w:spacing w:line="226" w:lineRule="exact"/>
              <w:ind w:left="107"/>
              <w:rPr>
                <w:sz w:val="20"/>
              </w:rPr>
            </w:pPr>
            <w:r>
              <w:rPr>
                <w:sz w:val="20"/>
              </w:rPr>
              <w:t>591-27-5</w:t>
            </w:r>
          </w:p>
          <w:p w14:paraId="47CB2AEA" w14:textId="77777777" w:rsidR="00B52DCC" w:rsidRDefault="00916648">
            <w:pPr>
              <w:pStyle w:val="TableParagraph"/>
              <w:spacing w:before="17"/>
              <w:ind w:left="107"/>
              <w:rPr>
                <w:sz w:val="20"/>
              </w:rPr>
            </w:pPr>
            <w:r>
              <w:rPr>
                <w:w w:val="99"/>
                <w:sz w:val="20"/>
              </w:rPr>
              <w:t>/</w:t>
            </w:r>
          </w:p>
          <w:p w14:paraId="583A2F3E" w14:textId="77777777" w:rsidR="00B52DCC" w:rsidRDefault="00916648">
            <w:pPr>
              <w:pStyle w:val="TableParagraph"/>
              <w:spacing w:before="178"/>
              <w:ind w:left="107"/>
              <w:rPr>
                <w:sz w:val="20"/>
              </w:rPr>
            </w:pPr>
            <w:r>
              <w:rPr>
                <w:sz w:val="20"/>
              </w:rPr>
              <w:t>51-81-0</w:t>
            </w:r>
            <w:r>
              <w:rPr>
                <w:spacing w:val="-2"/>
                <w:sz w:val="20"/>
              </w:rPr>
              <w:t xml:space="preserve"> </w:t>
            </w:r>
            <w:r>
              <w:rPr>
                <w:sz w:val="20"/>
              </w:rPr>
              <w:t>/</w:t>
            </w:r>
          </w:p>
          <w:p w14:paraId="4B334E5D" w14:textId="77777777" w:rsidR="00B52DCC" w:rsidRDefault="00916648">
            <w:pPr>
              <w:pStyle w:val="TableParagraph"/>
              <w:spacing w:before="178"/>
              <w:ind w:left="107"/>
              <w:rPr>
                <w:sz w:val="20"/>
              </w:rPr>
            </w:pPr>
            <w:r>
              <w:rPr>
                <w:sz w:val="20"/>
              </w:rPr>
              <w:t>68239-</w:t>
            </w:r>
          </w:p>
          <w:p w14:paraId="0A5234C2" w14:textId="77777777" w:rsidR="00B52DCC" w:rsidRDefault="00916648">
            <w:pPr>
              <w:pStyle w:val="TableParagraph"/>
              <w:spacing w:before="20"/>
              <w:ind w:left="107"/>
              <w:rPr>
                <w:sz w:val="20"/>
              </w:rPr>
            </w:pPr>
            <w:r>
              <w:rPr>
                <w:sz w:val="20"/>
              </w:rPr>
              <w:t>81-6/</w:t>
            </w:r>
          </w:p>
          <w:p w14:paraId="0EBEAA55" w14:textId="77777777" w:rsidR="00B52DCC" w:rsidRDefault="00916648">
            <w:pPr>
              <w:pStyle w:val="TableParagraph"/>
              <w:spacing w:before="178"/>
              <w:ind w:left="107"/>
              <w:rPr>
                <w:sz w:val="20"/>
              </w:rPr>
            </w:pPr>
            <w:r>
              <w:rPr>
                <w:sz w:val="20"/>
              </w:rPr>
              <w:t>38171-</w:t>
            </w:r>
          </w:p>
          <w:p w14:paraId="439926AA" w14:textId="77777777" w:rsidR="00B52DCC" w:rsidRDefault="00916648">
            <w:pPr>
              <w:pStyle w:val="TableParagraph"/>
              <w:spacing w:before="17"/>
              <w:ind w:left="107"/>
              <w:rPr>
                <w:sz w:val="20"/>
              </w:rPr>
            </w:pPr>
            <w:r>
              <w:rPr>
                <w:sz w:val="20"/>
              </w:rPr>
              <w:t>54-9</w:t>
            </w:r>
          </w:p>
        </w:tc>
        <w:tc>
          <w:tcPr>
            <w:tcW w:w="991" w:type="dxa"/>
          </w:tcPr>
          <w:p w14:paraId="656D32E7" w14:textId="77777777" w:rsidR="00B52DCC" w:rsidRDefault="00916648">
            <w:pPr>
              <w:pStyle w:val="TableParagraph"/>
              <w:spacing w:line="226" w:lineRule="exact"/>
              <w:ind w:left="107"/>
              <w:rPr>
                <w:sz w:val="20"/>
              </w:rPr>
            </w:pPr>
            <w:r>
              <w:rPr>
                <w:sz w:val="20"/>
              </w:rPr>
              <w:t>209-711-</w:t>
            </w:r>
          </w:p>
          <w:p w14:paraId="2946BE62" w14:textId="77777777" w:rsidR="00B52DCC" w:rsidRDefault="00916648">
            <w:pPr>
              <w:pStyle w:val="TableParagraph"/>
              <w:spacing w:before="17"/>
              <w:ind w:left="107"/>
              <w:rPr>
                <w:sz w:val="20"/>
              </w:rPr>
            </w:pPr>
            <w:r>
              <w:rPr>
                <w:sz w:val="20"/>
              </w:rPr>
              <w:t>2/</w:t>
            </w:r>
          </w:p>
          <w:p w14:paraId="1A026FC0" w14:textId="77777777" w:rsidR="00B52DCC" w:rsidRDefault="00916648">
            <w:pPr>
              <w:pStyle w:val="TableParagraph"/>
              <w:spacing w:before="178"/>
              <w:ind w:left="107"/>
              <w:rPr>
                <w:sz w:val="20"/>
              </w:rPr>
            </w:pPr>
            <w:r>
              <w:rPr>
                <w:sz w:val="20"/>
              </w:rPr>
              <w:t>200-125-</w:t>
            </w:r>
          </w:p>
          <w:p w14:paraId="6A85CA6D" w14:textId="77777777" w:rsidR="00B52DCC" w:rsidRDefault="00916648">
            <w:pPr>
              <w:pStyle w:val="TableParagraph"/>
              <w:spacing w:before="17"/>
              <w:ind w:left="107"/>
              <w:rPr>
                <w:sz w:val="20"/>
              </w:rPr>
            </w:pPr>
            <w:r>
              <w:rPr>
                <w:sz w:val="20"/>
              </w:rPr>
              <w:t>2/</w:t>
            </w:r>
          </w:p>
          <w:p w14:paraId="29B3A1D9" w14:textId="77777777" w:rsidR="00B52DCC" w:rsidRDefault="00916648">
            <w:pPr>
              <w:pStyle w:val="TableParagraph"/>
              <w:spacing w:before="181"/>
              <w:ind w:left="107"/>
              <w:rPr>
                <w:sz w:val="20"/>
              </w:rPr>
            </w:pPr>
            <w:r>
              <w:rPr>
                <w:sz w:val="20"/>
              </w:rPr>
              <w:t>269-475-</w:t>
            </w:r>
          </w:p>
          <w:p w14:paraId="6B54CB09" w14:textId="77777777" w:rsidR="00B52DCC" w:rsidRDefault="00916648">
            <w:pPr>
              <w:pStyle w:val="TableParagraph"/>
              <w:spacing w:before="17"/>
              <w:ind w:left="107"/>
              <w:rPr>
                <w:sz w:val="20"/>
              </w:rPr>
            </w:pPr>
            <w:r>
              <w:rPr>
                <w:w w:val="99"/>
                <w:sz w:val="20"/>
              </w:rPr>
              <w:t>1</w:t>
            </w:r>
          </w:p>
        </w:tc>
        <w:tc>
          <w:tcPr>
            <w:tcW w:w="1709" w:type="dxa"/>
          </w:tcPr>
          <w:p w14:paraId="2EFE03DE"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61E72F31" w14:textId="77777777" w:rsidR="00B52DCC" w:rsidRDefault="00B52DCC">
            <w:pPr>
              <w:pStyle w:val="TableParagraph"/>
              <w:rPr>
                <w:sz w:val="18"/>
              </w:rPr>
            </w:pPr>
          </w:p>
        </w:tc>
        <w:tc>
          <w:tcPr>
            <w:tcW w:w="2261" w:type="dxa"/>
          </w:tcPr>
          <w:p w14:paraId="7D0A58F1" w14:textId="77777777" w:rsidR="00B52DCC" w:rsidRDefault="00916648">
            <w:pPr>
              <w:pStyle w:val="TableParagraph"/>
              <w:spacing w:line="256" w:lineRule="auto"/>
              <w:ind w:left="108"/>
              <w:rPr>
                <w:sz w:val="20"/>
              </w:rPr>
            </w:pPr>
            <w:r>
              <w:rPr>
                <w:sz w:val="20"/>
              </w:rPr>
              <w:t>(a) ve (b) için: Oksidatif koşullar altında</w:t>
            </w:r>
          </w:p>
          <w:p w14:paraId="11031635" w14:textId="77777777" w:rsidR="00B52DCC" w:rsidRDefault="00916648">
            <w:pPr>
              <w:pStyle w:val="TableParagraph"/>
              <w:spacing w:line="259" w:lineRule="auto"/>
              <w:ind w:left="108" w:right="310"/>
              <w:rPr>
                <w:sz w:val="20"/>
              </w:rPr>
            </w:pPr>
            <w:r>
              <w:rPr>
                <w:sz w:val="20"/>
              </w:rPr>
              <w:t>karıştırıldıktan sonra saça veya kirpiklere uygulanan maksimum</w:t>
            </w:r>
          </w:p>
          <w:p w14:paraId="3E779E16" w14:textId="77777777" w:rsidR="00B52DCC" w:rsidRDefault="00916648">
            <w:pPr>
              <w:pStyle w:val="TableParagraph"/>
              <w:spacing w:line="256" w:lineRule="auto"/>
              <w:ind w:left="108"/>
              <w:rPr>
                <w:sz w:val="20"/>
              </w:rPr>
            </w:pPr>
            <w:r>
              <w:rPr>
                <w:sz w:val="20"/>
              </w:rPr>
              <w:t>konsantrasyon % 1,2’yi aşmamalıdır.</w:t>
            </w:r>
          </w:p>
        </w:tc>
        <w:tc>
          <w:tcPr>
            <w:tcW w:w="2693" w:type="dxa"/>
          </w:tcPr>
          <w:p w14:paraId="0DF879A1"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105EBB7B"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1D4B14AF" w14:textId="77777777" w:rsidR="00B52DCC" w:rsidRDefault="00B52DCC">
            <w:pPr>
              <w:pStyle w:val="TableParagraph"/>
            </w:pPr>
          </w:p>
          <w:p w14:paraId="64653D7C" w14:textId="77777777" w:rsidR="00B52DCC" w:rsidRDefault="00B52DCC">
            <w:pPr>
              <w:pStyle w:val="TableParagraph"/>
              <w:spacing w:before="4"/>
              <w:rPr>
                <w:sz w:val="25"/>
              </w:rPr>
            </w:pPr>
          </w:p>
          <w:p w14:paraId="1AF4BBEE" w14:textId="77777777" w:rsidR="00B52DCC" w:rsidRDefault="00916648">
            <w:pPr>
              <w:pStyle w:val="TableParagraph"/>
              <w:tabs>
                <w:tab w:val="left" w:pos="919"/>
              </w:tabs>
              <w:spacing w:before="1" w:line="259" w:lineRule="auto"/>
              <w:ind w:left="110" w:right="132" w:firstLine="50"/>
              <w:rPr>
                <w:sz w:val="20"/>
              </w:rPr>
            </w:pPr>
            <w:r>
              <w:rPr>
                <w:sz w:val="20"/>
              </w:rPr>
              <w:t>“</w:t>
            </w:r>
            <w:r>
              <w:rPr>
                <w:sz w:val="20"/>
              </w:rPr>
              <w:tab/>
              <w:t>Saç boyaları</w:t>
            </w:r>
            <w:r>
              <w:rPr>
                <w:spacing w:val="-11"/>
                <w:sz w:val="20"/>
              </w:rPr>
              <w:t xml:space="preserve"> </w:t>
            </w:r>
            <w:r>
              <w:rPr>
                <w:sz w:val="20"/>
              </w:rPr>
              <w:t>şiddetli alerjik reaksiyonlara neden olabilir.</w:t>
            </w:r>
          </w:p>
          <w:p w14:paraId="39DA52EF"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07AC5A84" w14:textId="77777777" w:rsidR="00B52DCC" w:rsidRDefault="00916648">
            <w:pPr>
              <w:pStyle w:val="TableParagraph"/>
              <w:spacing w:before="166" w:line="256" w:lineRule="auto"/>
              <w:ind w:left="110" w:right="226"/>
              <w:rPr>
                <w:sz w:val="20"/>
              </w:rPr>
            </w:pPr>
            <w:r>
              <w:rPr>
                <w:sz w:val="20"/>
              </w:rPr>
              <w:t>Bu ürün 16 yaşın altındaki kişilerin kullanımına uygun değildir.</w:t>
            </w:r>
          </w:p>
          <w:p w14:paraId="7A193C90"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35354C83" w14:textId="77777777" w:rsidR="00B52DCC" w:rsidRDefault="00916648">
            <w:pPr>
              <w:pStyle w:val="TableParagraph"/>
              <w:spacing w:before="157" w:line="256" w:lineRule="auto"/>
              <w:ind w:left="110" w:right="226"/>
              <w:rPr>
                <w:sz w:val="20"/>
              </w:rPr>
            </w:pPr>
            <w:r>
              <w:rPr>
                <w:sz w:val="20"/>
              </w:rPr>
              <w:t>Şu durumlarda saçınızı boyamayınız.</w:t>
            </w:r>
          </w:p>
          <w:p w14:paraId="58C4FC27" w14:textId="77777777" w:rsidR="00B52DCC" w:rsidRDefault="00916648">
            <w:pPr>
              <w:pStyle w:val="TableParagraph"/>
              <w:spacing w:before="163" w:line="259" w:lineRule="auto"/>
              <w:ind w:left="110" w:right="81"/>
              <w:rPr>
                <w:sz w:val="20"/>
              </w:rPr>
            </w:pPr>
            <w:r>
              <w:rPr>
                <w:sz w:val="20"/>
              </w:rPr>
              <w:t>— Yüzünüzde bir kızarıklık varsa veya saç deriniz hassas, tahriş olmuş ve hasarlı ise,</w:t>
            </w:r>
          </w:p>
        </w:tc>
      </w:tr>
    </w:tbl>
    <w:p w14:paraId="5FD3980A"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537C96F1" w14:textId="77777777" w:rsidR="00B52DCC" w:rsidRDefault="00916648">
      <w:pPr>
        <w:pStyle w:val="GvdeMetni"/>
        <w:rPr>
          <w:sz w:val="26"/>
        </w:rPr>
      </w:pPr>
      <w:r>
        <w:rPr>
          <w:noProof/>
          <w:lang w:bidi="ar-SA"/>
        </w:rPr>
        <w:drawing>
          <wp:anchor distT="0" distB="0" distL="0" distR="0" simplePos="0" relativeHeight="266769743" behindDoc="1" locked="0" layoutInCell="1" allowOverlap="1" wp14:anchorId="5BA962E2" wp14:editId="0C435265">
            <wp:simplePos x="0" y="0"/>
            <wp:positionH relativeFrom="page">
              <wp:posOffset>9125204</wp:posOffset>
            </wp:positionH>
            <wp:positionV relativeFrom="page">
              <wp:posOffset>2894843</wp:posOffset>
            </wp:positionV>
            <wp:extent cx="356340" cy="332636"/>
            <wp:effectExtent l="0" t="0" r="0" b="0"/>
            <wp:wrapNone/>
            <wp:docPr id="7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5642F71" w14:textId="77777777">
        <w:trPr>
          <w:trHeight w:val="1809"/>
        </w:trPr>
        <w:tc>
          <w:tcPr>
            <w:tcW w:w="1416" w:type="dxa"/>
            <w:vMerge w:val="restart"/>
          </w:tcPr>
          <w:p w14:paraId="6DB77730" w14:textId="77777777" w:rsidR="00B52DCC" w:rsidRDefault="00B52DCC">
            <w:pPr>
              <w:pStyle w:val="TableParagraph"/>
              <w:rPr>
                <w:sz w:val="18"/>
              </w:rPr>
            </w:pPr>
          </w:p>
        </w:tc>
        <w:tc>
          <w:tcPr>
            <w:tcW w:w="1984" w:type="dxa"/>
            <w:vMerge w:val="restart"/>
          </w:tcPr>
          <w:p w14:paraId="32644BE6" w14:textId="77777777" w:rsidR="00B52DCC" w:rsidRDefault="00B52DCC">
            <w:pPr>
              <w:pStyle w:val="TableParagraph"/>
              <w:rPr>
                <w:sz w:val="18"/>
              </w:rPr>
            </w:pPr>
          </w:p>
        </w:tc>
        <w:tc>
          <w:tcPr>
            <w:tcW w:w="1704" w:type="dxa"/>
            <w:vMerge w:val="restart"/>
          </w:tcPr>
          <w:p w14:paraId="4CC079EA" w14:textId="77777777" w:rsidR="00B52DCC" w:rsidRDefault="00B52DCC">
            <w:pPr>
              <w:pStyle w:val="TableParagraph"/>
              <w:rPr>
                <w:sz w:val="18"/>
              </w:rPr>
            </w:pPr>
          </w:p>
        </w:tc>
        <w:tc>
          <w:tcPr>
            <w:tcW w:w="993" w:type="dxa"/>
            <w:vMerge w:val="restart"/>
          </w:tcPr>
          <w:p w14:paraId="0F11EB2A" w14:textId="77777777" w:rsidR="00B52DCC" w:rsidRDefault="00B52DCC">
            <w:pPr>
              <w:pStyle w:val="TableParagraph"/>
              <w:rPr>
                <w:sz w:val="18"/>
              </w:rPr>
            </w:pPr>
          </w:p>
        </w:tc>
        <w:tc>
          <w:tcPr>
            <w:tcW w:w="991" w:type="dxa"/>
            <w:vMerge w:val="restart"/>
          </w:tcPr>
          <w:p w14:paraId="3D7765FA" w14:textId="77777777" w:rsidR="00B52DCC" w:rsidRDefault="00B52DCC">
            <w:pPr>
              <w:pStyle w:val="TableParagraph"/>
              <w:rPr>
                <w:sz w:val="18"/>
              </w:rPr>
            </w:pPr>
          </w:p>
        </w:tc>
        <w:tc>
          <w:tcPr>
            <w:tcW w:w="1709" w:type="dxa"/>
          </w:tcPr>
          <w:p w14:paraId="288FF8BF" w14:textId="77777777" w:rsidR="00B52DCC" w:rsidRDefault="00B52DCC">
            <w:pPr>
              <w:pStyle w:val="TableParagraph"/>
              <w:rPr>
                <w:sz w:val="18"/>
              </w:rPr>
            </w:pPr>
          </w:p>
        </w:tc>
        <w:tc>
          <w:tcPr>
            <w:tcW w:w="1700" w:type="dxa"/>
          </w:tcPr>
          <w:p w14:paraId="36467175" w14:textId="77777777" w:rsidR="00B52DCC" w:rsidRDefault="00B52DCC">
            <w:pPr>
              <w:pStyle w:val="TableParagraph"/>
              <w:rPr>
                <w:sz w:val="18"/>
              </w:rPr>
            </w:pPr>
          </w:p>
        </w:tc>
        <w:tc>
          <w:tcPr>
            <w:tcW w:w="2261" w:type="dxa"/>
          </w:tcPr>
          <w:p w14:paraId="477B6694" w14:textId="77777777" w:rsidR="00B52DCC" w:rsidRDefault="00B52DCC">
            <w:pPr>
              <w:pStyle w:val="TableParagraph"/>
              <w:rPr>
                <w:sz w:val="18"/>
              </w:rPr>
            </w:pPr>
          </w:p>
        </w:tc>
        <w:tc>
          <w:tcPr>
            <w:tcW w:w="2693" w:type="dxa"/>
          </w:tcPr>
          <w:p w14:paraId="641B03C5" w14:textId="77777777" w:rsidR="00B52DCC" w:rsidRDefault="00916648">
            <w:pPr>
              <w:pStyle w:val="TableParagraph"/>
              <w:numPr>
                <w:ilvl w:val="0"/>
                <w:numId w:val="139"/>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7B6C8BC2" w14:textId="77777777" w:rsidR="00B52DCC" w:rsidRDefault="00916648">
            <w:pPr>
              <w:pStyle w:val="TableParagraph"/>
              <w:numPr>
                <w:ilvl w:val="0"/>
                <w:numId w:val="139"/>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E3A8099"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CBB6AFB" w14:textId="77777777">
        <w:trPr>
          <w:trHeight w:val="6613"/>
        </w:trPr>
        <w:tc>
          <w:tcPr>
            <w:tcW w:w="1416" w:type="dxa"/>
            <w:vMerge/>
            <w:tcBorders>
              <w:top w:val="nil"/>
            </w:tcBorders>
          </w:tcPr>
          <w:p w14:paraId="1F7CF54B" w14:textId="77777777" w:rsidR="00B52DCC" w:rsidRDefault="00B52DCC">
            <w:pPr>
              <w:rPr>
                <w:sz w:val="2"/>
                <w:szCs w:val="2"/>
              </w:rPr>
            </w:pPr>
          </w:p>
        </w:tc>
        <w:tc>
          <w:tcPr>
            <w:tcW w:w="1984" w:type="dxa"/>
            <w:vMerge/>
            <w:tcBorders>
              <w:top w:val="nil"/>
            </w:tcBorders>
          </w:tcPr>
          <w:p w14:paraId="17DAFFD0" w14:textId="77777777" w:rsidR="00B52DCC" w:rsidRDefault="00B52DCC">
            <w:pPr>
              <w:rPr>
                <w:sz w:val="2"/>
                <w:szCs w:val="2"/>
              </w:rPr>
            </w:pPr>
          </w:p>
        </w:tc>
        <w:tc>
          <w:tcPr>
            <w:tcW w:w="1704" w:type="dxa"/>
            <w:vMerge/>
            <w:tcBorders>
              <w:top w:val="nil"/>
            </w:tcBorders>
          </w:tcPr>
          <w:p w14:paraId="47947F91" w14:textId="77777777" w:rsidR="00B52DCC" w:rsidRDefault="00B52DCC">
            <w:pPr>
              <w:rPr>
                <w:sz w:val="2"/>
                <w:szCs w:val="2"/>
              </w:rPr>
            </w:pPr>
          </w:p>
        </w:tc>
        <w:tc>
          <w:tcPr>
            <w:tcW w:w="993" w:type="dxa"/>
            <w:vMerge/>
            <w:tcBorders>
              <w:top w:val="nil"/>
            </w:tcBorders>
          </w:tcPr>
          <w:p w14:paraId="26EEAF93" w14:textId="77777777" w:rsidR="00B52DCC" w:rsidRDefault="00B52DCC">
            <w:pPr>
              <w:rPr>
                <w:sz w:val="2"/>
                <w:szCs w:val="2"/>
              </w:rPr>
            </w:pPr>
          </w:p>
        </w:tc>
        <w:tc>
          <w:tcPr>
            <w:tcW w:w="991" w:type="dxa"/>
            <w:vMerge/>
            <w:tcBorders>
              <w:top w:val="nil"/>
            </w:tcBorders>
          </w:tcPr>
          <w:p w14:paraId="2DD26256" w14:textId="77777777" w:rsidR="00B52DCC" w:rsidRDefault="00B52DCC">
            <w:pPr>
              <w:rPr>
                <w:sz w:val="2"/>
                <w:szCs w:val="2"/>
              </w:rPr>
            </w:pPr>
          </w:p>
        </w:tc>
        <w:tc>
          <w:tcPr>
            <w:tcW w:w="1709" w:type="dxa"/>
          </w:tcPr>
          <w:p w14:paraId="7B133F1A"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2C68BBB0" w14:textId="77777777" w:rsidR="00B52DCC" w:rsidRDefault="00B52DCC">
            <w:pPr>
              <w:pStyle w:val="TableParagraph"/>
              <w:rPr>
                <w:sz w:val="18"/>
              </w:rPr>
            </w:pPr>
          </w:p>
        </w:tc>
        <w:tc>
          <w:tcPr>
            <w:tcW w:w="2261" w:type="dxa"/>
          </w:tcPr>
          <w:p w14:paraId="48F51080" w14:textId="77777777" w:rsidR="00B52DCC" w:rsidRDefault="00916648">
            <w:pPr>
              <w:pStyle w:val="TableParagraph"/>
              <w:spacing w:line="256" w:lineRule="auto"/>
              <w:ind w:left="108"/>
              <w:rPr>
                <w:sz w:val="20"/>
              </w:rPr>
            </w:pPr>
            <w:r>
              <w:rPr>
                <w:sz w:val="20"/>
              </w:rPr>
              <w:t>(b) Sadece profesyonel kullanım içindir.</w:t>
            </w:r>
          </w:p>
        </w:tc>
        <w:tc>
          <w:tcPr>
            <w:tcW w:w="2693" w:type="dxa"/>
          </w:tcPr>
          <w:p w14:paraId="7C86D5DD"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5BC7778B"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0E41FDDE" w14:textId="77777777" w:rsidR="00B52DCC" w:rsidRDefault="00916648">
            <w:pPr>
              <w:pStyle w:val="TableParagraph"/>
              <w:spacing w:before="178"/>
              <w:ind w:left="110"/>
              <w:rPr>
                <w:sz w:val="20"/>
              </w:rPr>
            </w:pPr>
            <w:r>
              <w:rPr>
                <w:sz w:val="20"/>
              </w:rPr>
              <w:t>Sadece profesyonel kullanım</w:t>
            </w:r>
          </w:p>
          <w:p w14:paraId="14B4F67B" w14:textId="77777777" w:rsidR="00B52DCC" w:rsidRDefault="00B52DCC">
            <w:pPr>
              <w:pStyle w:val="TableParagraph"/>
            </w:pPr>
          </w:p>
          <w:p w14:paraId="7D60956F" w14:textId="77777777" w:rsidR="00B52DCC" w:rsidRDefault="00916648">
            <w:pPr>
              <w:pStyle w:val="TableParagraph"/>
              <w:tabs>
                <w:tab w:val="left" w:pos="1540"/>
              </w:tabs>
              <w:spacing w:before="134"/>
              <w:ind w:left="110"/>
              <w:rPr>
                <w:sz w:val="20"/>
              </w:rPr>
            </w:pPr>
            <w:r>
              <w:rPr>
                <w:sz w:val="20"/>
              </w:rPr>
              <w:t>içindir.</w:t>
            </w:r>
            <w:r>
              <w:rPr>
                <w:spacing w:val="-2"/>
                <w:sz w:val="20"/>
              </w:rPr>
              <w:t xml:space="preserve"> </w:t>
            </w:r>
            <w:r>
              <w:rPr>
                <w:sz w:val="20"/>
              </w:rPr>
              <w:t>“</w:t>
            </w:r>
            <w:r>
              <w:rPr>
                <w:sz w:val="20"/>
              </w:rPr>
              <w:tab/>
              <w:t>Bu</w:t>
            </w:r>
            <w:r>
              <w:rPr>
                <w:spacing w:val="-1"/>
                <w:sz w:val="20"/>
              </w:rPr>
              <w:t xml:space="preserve"> </w:t>
            </w:r>
            <w:r>
              <w:rPr>
                <w:sz w:val="20"/>
              </w:rPr>
              <w:t>ürün</w:t>
            </w:r>
          </w:p>
          <w:p w14:paraId="7D51D1D6" w14:textId="77777777" w:rsidR="00B52DCC" w:rsidRDefault="00916648">
            <w:pPr>
              <w:pStyle w:val="TableParagraph"/>
              <w:spacing w:before="17" w:line="259" w:lineRule="auto"/>
              <w:ind w:left="110" w:right="226"/>
              <w:rPr>
                <w:sz w:val="20"/>
              </w:rPr>
            </w:pPr>
            <w:r>
              <w:rPr>
                <w:sz w:val="20"/>
              </w:rPr>
              <w:t>şiddetli alerjik reaksiyonlara neden olabilir.</w:t>
            </w:r>
          </w:p>
          <w:p w14:paraId="46EBEB2A"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63A97DCD"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784C0F9D" w14:textId="77777777" w:rsidR="00B52DCC" w:rsidRDefault="00916648">
            <w:pPr>
              <w:pStyle w:val="TableParagraph"/>
              <w:spacing w:before="161" w:line="256" w:lineRule="auto"/>
              <w:ind w:left="110" w:right="226"/>
              <w:rPr>
                <w:sz w:val="20"/>
              </w:rPr>
            </w:pPr>
            <w:r>
              <w:rPr>
                <w:sz w:val="20"/>
              </w:rPr>
              <w:t>Geçici “kara kına” dövmesi alerji riskini arttırabilir.</w:t>
            </w:r>
          </w:p>
          <w:p w14:paraId="18FFFAB1" w14:textId="77777777" w:rsidR="00B52DCC" w:rsidRDefault="00916648">
            <w:pPr>
              <w:pStyle w:val="TableParagraph"/>
              <w:spacing w:before="163" w:line="261" w:lineRule="auto"/>
              <w:ind w:left="110" w:right="404" w:firstLine="50"/>
              <w:rPr>
                <w:sz w:val="20"/>
              </w:rPr>
            </w:pPr>
            <w:r>
              <w:rPr>
                <w:sz w:val="20"/>
              </w:rPr>
              <w:t>Şu durumlarda tüketicinin kirpikleri</w:t>
            </w:r>
            <w:r>
              <w:rPr>
                <w:spacing w:val="-12"/>
                <w:sz w:val="20"/>
              </w:rPr>
              <w:t xml:space="preserve"> </w:t>
            </w:r>
            <w:r>
              <w:rPr>
                <w:sz w:val="20"/>
              </w:rPr>
              <w:t>boyanmamalıdır:</w:t>
            </w:r>
          </w:p>
          <w:p w14:paraId="2F410722" w14:textId="77777777" w:rsidR="00B52DCC" w:rsidRDefault="00916648">
            <w:pPr>
              <w:pStyle w:val="TableParagraph"/>
              <w:spacing w:before="156" w:line="259" w:lineRule="auto"/>
              <w:ind w:left="110" w:right="302"/>
              <w:rPr>
                <w:sz w:val="20"/>
              </w:rPr>
            </w:pPr>
            <w:r>
              <w:rPr>
                <w:sz w:val="20"/>
              </w:rPr>
              <w:t>— Yüzünde bir kızarıklık varsa veya saç derisi</w:t>
            </w:r>
            <w:r>
              <w:rPr>
                <w:spacing w:val="-10"/>
                <w:sz w:val="20"/>
              </w:rPr>
              <w:t xml:space="preserve"> </w:t>
            </w:r>
            <w:r>
              <w:rPr>
                <w:sz w:val="20"/>
              </w:rPr>
              <w:t>hassas, tahriş olmuş ve hasarlı</w:t>
            </w:r>
            <w:r>
              <w:rPr>
                <w:spacing w:val="-6"/>
                <w:sz w:val="20"/>
              </w:rPr>
              <w:t xml:space="preserve"> </w:t>
            </w:r>
            <w:r>
              <w:rPr>
                <w:sz w:val="20"/>
              </w:rPr>
              <w:t>ise,</w:t>
            </w:r>
          </w:p>
        </w:tc>
      </w:tr>
    </w:tbl>
    <w:p w14:paraId="6D0411E5"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502F81FD"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31378CA" w14:textId="77777777">
        <w:trPr>
          <w:trHeight w:val="2467"/>
        </w:trPr>
        <w:tc>
          <w:tcPr>
            <w:tcW w:w="1416" w:type="dxa"/>
          </w:tcPr>
          <w:p w14:paraId="499AB43B" w14:textId="77777777" w:rsidR="00B52DCC" w:rsidRDefault="00B52DCC">
            <w:pPr>
              <w:pStyle w:val="TableParagraph"/>
              <w:rPr>
                <w:sz w:val="18"/>
              </w:rPr>
            </w:pPr>
          </w:p>
        </w:tc>
        <w:tc>
          <w:tcPr>
            <w:tcW w:w="1984" w:type="dxa"/>
          </w:tcPr>
          <w:p w14:paraId="4F0115CC" w14:textId="77777777" w:rsidR="00B52DCC" w:rsidRDefault="00B52DCC">
            <w:pPr>
              <w:pStyle w:val="TableParagraph"/>
              <w:rPr>
                <w:sz w:val="18"/>
              </w:rPr>
            </w:pPr>
          </w:p>
        </w:tc>
        <w:tc>
          <w:tcPr>
            <w:tcW w:w="1704" w:type="dxa"/>
          </w:tcPr>
          <w:p w14:paraId="77AE0F31" w14:textId="77777777" w:rsidR="00B52DCC" w:rsidRDefault="00B52DCC">
            <w:pPr>
              <w:pStyle w:val="TableParagraph"/>
              <w:rPr>
                <w:sz w:val="18"/>
              </w:rPr>
            </w:pPr>
          </w:p>
        </w:tc>
        <w:tc>
          <w:tcPr>
            <w:tcW w:w="993" w:type="dxa"/>
          </w:tcPr>
          <w:p w14:paraId="6B89D411" w14:textId="77777777" w:rsidR="00B52DCC" w:rsidRDefault="00B52DCC">
            <w:pPr>
              <w:pStyle w:val="TableParagraph"/>
              <w:rPr>
                <w:sz w:val="18"/>
              </w:rPr>
            </w:pPr>
          </w:p>
        </w:tc>
        <w:tc>
          <w:tcPr>
            <w:tcW w:w="991" w:type="dxa"/>
          </w:tcPr>
          <w:p w14:paraId="21998764" w14:textId="77777777" w:rsidR="00B52DCC" w:rsidRDefault="00B52DCC">
            <w:pPr>
              <w:pStyle w:val="TableParagraph"/>
              <w:rPr>
                <w:sz w:val="18"/>
              </w:rPr>
            </w:pPr>
          </w:p>
        </w:tc>
        <w:tc>
          <w:tcPr>
            <w:tcW w:w="1709" w:type="dxa"/>
          </w:tcPr>
          <w:p w14:paraId="19EBBA82" w14:textId="77777777" w:rsidR="00B52DCC" w:rsidRDefault="00B52DCC">
            <w:pPr>
              <w:pStyle w:val="TableParagraph"/>
              <w:rPr>
                <w:sz w:val="18"/>
              </w:rPr>
            </w:pPr>
          </w:p>
        </w:tc>
        <w:tc>
          <w:tcPr>
            <w:tcW w:w="1700" w:type="dxa"/>
          </w:tcPr>
          <w:p w14:paraId="035EC307" w14:textId="77777777" w:rsidR="00B52DCC" w:rsidRDefault="00B52DCC">
            <w:pPr>
              <w:pStyle w:val="TableParagraph"/>
              <w:rPr>
                <w:sz w:val="18"/>
              </w:rPr>
            </w:pPr>
          </w:p>
        </w:tc>
        <w:tc>
          <w:tcPr>
            <w:tcW w:w="2261" w:type="dxa"/>
          </w:tcPr>
          <w:p w14:paraId="656CA70D" w14:textId="77777777" w:rsidR="00B52DCC" w:rsidRDefault="00B52DCC">
            <w:pPr>
              <w:pStyle w:val="TableParagraph"/>
              <w:rPr>
                <w:sz w:val="18"/>
              </w:rPr>
            </w:pPr>
          </w:p>
        </w:tc>
        <w:tc>
          <w:tcPr>
            <w:tcW w:w="2693" w:type="dxa"/>
          </w:tcPr>
          <w:p w14:paraId="145190D1" w14:textId="77777777" w:rsidR="00B52DCC" w:rsidRDefault="00916648">
            <w:pPr>
              <w:pStyle w:val="TableParagraph"/>
              <w:numPr>
                <w:ilvl w:val="0"/>
                <w:numId w:val="138"/>
              </w:numPr>
              <w:tabs>
                <w:tab w:val="left" w:pos="360"/>
              </w:tabs>
              <w:spacing w:line="256"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182D5567" w14:textId="77777777" w:rsidR="00B52DCC" w:rsidRDefault="00916648">
            <w:pPr>
              <w:pStyle w:val="TableParagraph"/>
              <w:ind w:left="110"/>
              <w:rPr>
                <w:sz w:val="20"/>
              </w:rPr>
            </w:pPr>
            <w:r>
              <w:rPr>
                <w:sz w:val="20"/>
              </w:rPr>
              <w:t>reaksiyon yaşanmışsa,</w:t>
            </w:r>
          </w:p>
          <w:p w14:paraId="1E322218" w14:textId="77777777" w:rsidR="00B52DCC" w:rsidRDefault="00916648">
            <w:pPr>
              <w:pStyle w:val="TableParagraph"/>
              <w:numPr>
                <w:ilvl w:val="0"/>
                <w:numId w:val="138"/>
              </w:numPr>
              <w:tabs>
                <w:tab w:val="left" w:pos="360"/>
              </w:tabs>
              <w:spacing w:before="175"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452A5C0" w14:textId="77777777" w:rsidR="00B52DCC" w:rsidRDefault="00916648">
            <w:pPr>
              <w:pStyle w:val="TableParagraph"/>
              <w:spacing w:line="225" w:lineRule="exact"/>
              <w:ind w:left="110"/>
              <w:rPr>
                <w:sz w:val="20"/>
              </w:rPr>
            </w:pPr>
            <w:r>
              <w:rPr>
                <w:sz w:val="20"/>
              </w:rPr>
              <w:t>reaksiyon yaşanmışsa.</w:t>
            </w:r>
          </w:p>
          <w:p w14:paraId="71AD5E9C" w14:textId="77777777" w:rsidR="00B52DCC" w:rsidRDefault="00916648">
            <w:pPr>
              <w:pStyle w:val="TableParagraph"/>
              <w:spacing w:before="179" w:line="261" w:lineRule="auto"/>
              <w:ind w:left="110" w:right="226"/>
              <w:rPr>
                <w:sz w:val="20"/>
              </w:rPr>
            </w:pPr>
            <w:r>
              <w:rPr>
                <w:sz w:val="20"/>
              </w:rPr>
              <w:t>Ürünün gözle teması halinde derhal durulayınız.”</w:t>
            </w:r>
          </w:p>
        </w:tc>
      </w:tr>
      <w:tr w:rsidR="00B52DCC" w14:paraId="3B2872BA" w14:textId="77777777">
        <w:trPr>
          <w:trHeight w:val="6380"/>
        </w:trPr>
        <w:tc>
          <w:tcPr>
            <w:tcW w:w="1416" w:type="dxa"/>
          </w:tcPr>
          <w:p w14:paraId="3D0DA96F" w14:textId="77777777" w:rsidR="00B52DCC" w:rsidRDefault="00916648">
            <w:pPr>
              <w:pStyle w:val="TableParagraph"/>
              <w:spacing w:line="223" w:lineRule="exact"/>
              <w:ind w:left="107"/>
              <w:rPr>
                <w:sz w:val="20"/>
              </w:rPr>
            </w:pPr>
            <w:r>
              <w:rPr>
                <w:sz w:val="20"/>
              </w:rPr>
              <w:t>218</w:t>
            </w:r>
          </w:p>
        </w:tc>
        <w:tc>
          <w:tcPr>
            <w:tcW w:w="1984" w:type="dxa"/>
          </w:tcPr>
          <w:p w14:paraId="5029EF2D" w14:textId="77777777" w:rsidR="00B52DCC" w:rsidRDefault="00916648">
            <w:pPr>
              <w:pStyle w:val="TableParagraph"/>
              <w:spacing w:line="256" w:lineRule="auto"/>
              <w:ind w:left="105" w:right="490"/>
              <w:rPr>
                <w:sz w:val="20"/>
              </w:rPr>
            </w:pPr>
            <w:r>
              <w:rPr>
                <w:sz w:val="20"/>
              </w:rPr>
              <w:t xml:space="preserve">6-Hidroksi-3,4- </w:t>
            </w:r>
            <w:r>
              <w:rPr>
                <w:w w:val="95"/>
                <w:sz w:val="20"/>
              </w:rPr>
              <w:t>dimetil-2-piridon</w:t>
            </w:r>
          </w:p>
        </w:tc>
        <w:tc>
          <w:tcPr>
            <w:tcW w:w="1704" w:type="dxa"/>
          </w:tcPr>
          <w:p w14:paraId="73C961BE" w14:textId="77777777" w:rsidR="00B52DCC" w:rsidRDefault="00916648">
            <w:pPr>
              <w:pStyle w:val="TableParagraph"/>
              <w:spacing w:line="424" w:lineRule="auto"/>
              <w:ind w:left="106" w:right="337"/>
              <w:rPr>
                <w:sz w:val="20"/>
              </w:rPr>
            </w:pPr>
            <w:r>
              <w:rPr>
                <w:w w:val="95"/>
                <w:sz w:val="20"/>
              </w:rPr>
              <w:t xml:space="preserve">2,6-Dihydroxy- </w:t>
            </w:r>
            <w:r>
              <w:rPr>
                <w:sz w:val="20"/>
              </w:rPr>
              <w:t>3,4-dimethyl- pyridine</w:t>
            </w:r>
          </w:p>
        </w:tc>
        <w:tc>
          <w:tcPr>
            <w:tcW w:w="993" w:type="dxa"/>
          </w:tcPr>
          <w:p w14:paraId="0FB7B268" w14:textId="77777777" w:rsidR="00B52DCC" w:rsidRDefault="00916648">
            <w:pPr>
              <w:pStyle w:val="TableParagraph"/>
              <w:spacing w:line="223" w:lineRule="exact"/>
              <w:ind w:left="107"/>
              <w:rPr>
                <w:sz w:val="20"/>
              </w:rPr>
            </w:pPr>
            <w:r>
              <w:rPr>
                <w:sz w:val="20"/>
              </w:rPr>
              <w:t>84540-</w:t>
            </w:r>
          </w:p>
          <w:p w14:paraId="15440757" w14:textId="77777777" w:rsidR="00B52DCC" w:rsidRDefault="00916648">
            <w:pPr>
              <w:pStyle w:val="TableParagraph"/>
              <w:spacing w:before="17"/>
              <w:ind w:left="107"/>
              <w:rPr>
                <w:sz w:val="20"/>
              </w:rPr>
            </w:pPr>
            <w:r>
              <w:rPr>
                <w:sz w:val="20"/>
              </w:rPr>
              <w:t>47-6</w:t>
            </w:r>
          </w:p>
        </w:tc>
        <w:tc>
          <w:tcPr>
            <w:tcW w:w="991" w:type="dxa"/>
          </w:tcPr>
          <w:p w14:paraId="6DDA59FD" w14:textId="77777777" w:rsidR="00B52DCC" w:rsidRDefault="00916648">
            <w:pPr>
              <w:pStyle w:val="TableParagraph"/>
              <w:spacing w:line="223" w:lineRule="exact"/>
              <w:ind w:left="107"/>
              <w:rPr>
                <w:sz w:val="20"/>
              </w:rPr>
            </w:pPr>
            <w:r>
              <w:rPr>
                <w:sz w:val="20"/>
              </w:rPr>
              <w:t>283-141-</w:t>
            </w:r>
          </w:p>
          <w:p w14:paraId="6CBB2064" w14:textId="77777777" w:rsidR="00B52DCC" w:rsidRDefault="00916648">
            <w:pPr>
              <w:pStyle w:val="TableParagraph"/>
              <w:spacing w:before="17"/>
              <w:ind w:left="107"/>
              <w:rPr>
                <w:sz w:val="20"/>
              </w:rPr>
            </w:pPr>
            <w:r>
              <w:rPr>
                <w:w w:val="99"/>
                <w:sz w:val="20"/>
              </w:rPr>
              <w:t>2</w:t>
            </w:r>
          </w:p>
        </w:tc>
        <w:tc>
          <w:tcPr>
            <w:tcW w:w="1709" w:type="dxa"/>
          </w:tcPr>
          <w:p w14:paraId="61D6824E" w14:textId="77777777" w:rsidR="00B52DCC" w:rsidRDefault="00916648">
            <w:pPr>
              <w:pStyle w:val="TableParagraph"/>
              <w:spacing w:line="256" w:lineRule="auto"/>
              <w:ind w:left="108"/>
              <w:rPr>
                <w:sz w:val="20"/>
              </w:rPr>
            </w:pPr>
            <w:r>
              <w:rPr>
                <w:sz w:val="20"/>
              </w:rPr>
              <w:t>Okside edici saç boyalarında</w:t>
            </w:r>
          </w:p>
          <w:p w14:paraId="7D51CC6A"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461BF5CB" w14:textId="77777777" w:rsidR="00B52DCC" w:rsidRDefault="00B52DCC">
            <w:pPr>
              <w:pStyle w:val="TableParagraph"/>
              <w:rPr>
                <w:sz w:val="18"/>
              </w:rPr>
            </w:pPr>
          </w:p>
        </w:tc>
        <w:tc>
          <w:tcPr>
            <w:tcW w:w="2261" w:type="dxa"/>
          </w:tcPr>
          <w:p w14:paraId="39B14D2E" w14:textId="77777777" w:rsidR="00B52DCC" w:rsidRDefault="00916648">
            <w:pPr>
              <w:pStyle w:val="TableParagraph"/>
              <w:spacing w:line="256" w:lineRule="auto"/>
              <w:ind w:left="108"/>
              <w:rPr>
                <w:sz w:val="20"/>
              </w:rPr>
            </w:pPr>
            <w:r>
              <w:rPr>
                <w:sz w:val="20"/>
              </w:rPr>
              <w:t>Oksidatif koşullar altında karıştırıldıktan sonra</w:t>
            </w:r>
          </w:p>
          <w:p w14:paraId="61EAAEC8" w14:textId="77777777" w:rsidR="00B52DCC" w:rsidRDefault="00916648">
            <w:pPr>
              <w:pStyle w:val="TableParagraph"/>
              <w:spacing w:line="256" w:lineRule="auto"/>
              <w:ind w:left="108" w:right="123"/>
              <w:rPr>
                <w:sz w:val="20"/>
              </w:rPr>
            </w:pPr>
            <w:r>
              <w:rPr>
                <w:sz w:val="20"/>
              </w:rPr>
              <w:t>saça uygulanan maksimum</w:t>
            </w:r>
          </w:p>
          <w:p w14:paraId="03401D08" w14:textId="77777777" w:rsidR="00B52DCC" w:rsidRDefault="00916648">
            <w:pPr>
              <w:pStyle w:val="TableParagraph"/>
              <w:spacing w:before="2" w:line="256" w:lineRule="auto"/>
              <w:ind w:left="108"/>
              <w:rPr>
                <w:sz w:val="20"/>
              </w:rPr>
            </w:pPr>
            <w:r>
              <w:rPr>
                <w:sz w:val="20"/>
              </w:rPr>
              <w:t>konsantrasyon % 1,0’ı aşmamalıdır.</w:t>
            </w:r>
          </w:p>
        </w:tc>
        <w:tc>
          <w:tcPr>
            <w:tcW w:w="2693" w:type="dxa"/>
          </w:tcPr>
          <w:p w14:paraId="4DA65E5F"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027F51A3"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696B8CA4" w14:textId="77777777" w:rsidR="00B52DCC" w:rsidRDefault="00916648">
            <w:pPr>
              <w:pStyle w:val="TableParagraph"/>
              <w:spacing w:before="183" w:line="252" w:lineRule="auto"/>
              <w:ind w:left="110" w:right="145" w:firstLine="50"/>
              <w:rPr>
                <w:sz w:val="20"/>
              </w:rPr>
            </w:pPr>
            <w:r>
              <w:rPr>
                <w:spacing w:val="-3"/>
                <w:w w:val="95"/>
                <w:sz w:val="20"/>
              </w:rPr>
              <w:t>“</w:t>
            </w:r>
            <w:r>
              <w:rPr>
                <w:spacing w:val="-44"/>
                <w:w w:val="95"/>
                <w:sz w:val="20"/>
              </w:rPr>
              <w:t xml:space="preserve"> </w:t>
            </w:r>
            <w:r>
              <w:rPr>
                <w:noProof/>
                <w:spacing w:val="-3"/>
                <w:w w:val="99"/>
                <w:sz w:val="20"/>
                <w:lang w:bidi="ar-SA"/>
              </w:rPr>
              <w:drawing>
                <wp:inline distT="0" distB="0" distL="0" distR="0" wp14:anchorId="0DBC9B73" wp14:editId="17A44B71">
                  <wp:extent cx="371475" cy="361950"/>
                  <wp:effectExtent l="0" t="0" r="0" b="0"/>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11" cstate="print"/>
                          <a:stretch>
                            <a:fillRect/>
                          </a:stretch>
                        </pic:blipFill>
                        <pic:spPr>
                          <a:xfrm>
                            <a:off x="0" y="0"/>
                            <a:ext cx="371475" cy="361950"/>
                          </a:xfrm>
                          <a:prstGeom prst="rect">
                            <a:avLst/>
                          </a:prstGeom>
                        </pic:spPr>
                      </pic:pic>
                    </a:graphicData>
                  </a:graphic>
                </wp:inline>
              </w:drawing>
            </w:r>
            <w:r>
              <w:rPr>
                <w:spacing w:val="-3"/>
                <w:w w:val="99"/>
                <w:sz w:val="20"/>
              </w:rPr>
              <w:t xml:space="preserve">  </w:t>
            </w:r>
            <w:r>
              <w:rPr>
                <w:spacing w:val="-22"/>
                <w:w w:val="99"/>
                <w:sz w:val="20"/>
              </w:rPr>
              <w:t xml:space="preserve"> </w:t>
            </w:r>
            <w:r>
              <w:rPr>
                <w:sz w:val="20"/>
              </w:rPr>
              <w:t>Saç</w:t>
            </w:r>
            <w:r>
              <w:rPr>
                <w:spacing w:val="-17"/>
                <w:sz w:val="20"/>
              </w:rPr>
              <w:t xml:space="preserve"> </w:t>
            </w:r>
            <w:r>
              <w:rPr>
                <w:sz w:val="20"/>
              </w:rPr>
              <w:t>boyalarışiddetli alerjik reaksiyonlara neden olabilir.</w:t>
            </w:r>
          </w:p>
          <w:p w14:paraId="5DFF52C9" w14:textId="77777777" w:rsidR="00B52DCC" w:rsidRDefault="00916648">
            <w:pPr>
              <w:pStyle w:val="TableParagraph"/>
              <w:spacing w:before="157" w:line="259" w:lineRule="auto"/>
              <w:ind w:left="110" w:right="226"/>
              <w:rPr>
                <w:sz w:val="20"/>
              </w:rPr>
            </w:pPr>
            <w:r>
              <w:rPr>
                <w:sz w:val="20"/>
              </w:rPr>
              <w:t>Ürünü kullanmadan önce aşağıdaki hususlara dikkat ediniz.</w:t>
            </w:r>
          </w:p>
          <w:p w14:paraId="2717C662"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56225D84"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7F6A6877" w14:textId="77777777" w:rsidR="00B52DCC" w:rsidRDefault="00916648">
            <w:pPr>
              <w:pStyle w:val="TableParagraph"/>
              <w:spacing w:before="166" w:line="256" w:lineRule="auto"/>
              <w:ind w:left="110" w:right="226"/>
              <w:rPr>
                <w:sz w:val="20"/>
              </w:rPr>
            </w:pPr>
            <w:r>
              <w:rPr>
                <w:sz w:val="20"/>
              </w:rPr>
              <w:t>Şu durumlarda saçınızı boyamayınız.</w:t>
            </w:r>
          </w:p>
          <w:p w14:paraId="3036A36E" w14:textId="77777777" w:rsidR="00B52DCC" w:rsidRDefault="00916648">
            <w:pPr>
              <w:pStyle w:val="TableParagraph"/>
              <w:spacing w:before="163" w:line="259" w:lineRule="auto"/>
              <w:ind w:left="110" w:right="81"/>
              <w:rPr>
                <w:sz w:val="20"/>
              </w:rPr>
            </w:pPr>
            <w:r>
              <w:rPr>
                <w:sz w:val="20"/>
              </w:rPr>
              <w:t>— Yüzünüzde bir kızarıklık varsa veya saç deriniz hassas, tahriş olmuş ve hasarlı ise,</w:t>
            </w:r>
          </w:p>
        </w:tc>
      </w:tr>
    </w:tbl>
    <w:p w14:paraId="19C61327"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5ED980E1" w14:textId="77777777" w:rsidR="00B52DCC" w:rsidRDefault="00916648">
      <w:pPr>
        <w:pStyle w:val="GvdeMetni"/>
        <w:rPr>
          <w:sz w:val="26"/>
        </w:rPr>
      </w:pPr>
      <w:r>
        <w:rPr>
          <w:noProof/>
          <w:lang w:bidi="ar-SA"/>
        </w:rPr>
        <w:drawing>
          <wp:anchor distT="0" distB="0" distL="0" distR="0" simplePos="0" relativeHeight="266769767" behindDoc="1" locked="0" layoutInCell="1" allowOverlap="1" wp14:anchorId="14EEFE87" wp14:editId="2FA737AB">
            <wp:simplePos x="0" y="0"/>
            <wp:positionH relativeFrom="page">
              <wp:posOffset>8730106</wp:posOffset>
            </wp:positionH>
            <wp:positionV relativeFrom="page">
              <wp:posOffset>2737236</wp:posOffset>
            </wp:positionV>
            <wp:extent cx="356340" cy="332636"/>
            <wp:effectExtent l="0" t="0" r="0" b="0"/>
            <wp:wrapNone/>
            <wp:docPr id="7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BFC9EC0" w14:textId="77777777">
        <w:trPr>
          <w:trHeight w:val="1809"/>
        </w:trPr>
        <w:tc>
          <w:tcPr>
            <w:tcW w:w="1416" w:type="dxa"/>
          </w:tcPr>
          <w:p w14:paraId="59321D0A" w14:textId="77777777" w:rsidR="00B52DCC" w:rsidRDefault="00B52DCC">
            <w:pPr>
              <w:pStyle w:val="TableParagraph"/>
              <w:rPr>
                <w:sz w:val="18"/>
              </w:rPr>
            </w:pPr>
          </w:p>
        </w:tc>
        <w:tc>
          <w:tcPr>
            <w:tcW w:w="1984" w:type="dxa"/>
          </w:tcPr>
          <w:p w14:paraId="7290F8A6" w14:textId="77777777" w:rsidR="00B52DCC" w:rsidRDefault="00B52DCC">
            <w:pPr>
              <w:pStyle w:val="TableParagraph"/>
              <w:rPr>
                <w:sz w:val="18"/>
              </w:rPr>
            </w:pPr>
          </w:p>
        </w:tc>
        <w:tc>
          <w:tcPr>
            <w:tcW w:w="1704" w:type="dxa"/>
          </w:tcPr>
          <w:p w14:paraId="3E9FE759" w14:textId="77777777" w:rsidR="00B52DCC" w:rsidRDefault="00B52DCC">
            <w:pPr>
              <w:pStyle w:val="TableParagraph"/>
              <w:rPr>
                <w:sz w:val="18"/>
              </w:rPr>
            </w:pPr>
          </w:p>
        </w:tc>
        <w:tc>
          <w:tcPr>
            <w:tcW w:w="993" w:type="dxa"/>
          </w:tcPr>
          <w:p w14:paraId="177B22AB" w14:textId="77777777" w:rsidR="00B52DCC" w:rsidRDefault="00B52DCC">
            <w:pPr>
              <w:pStyle w:val="TableParagraph"/>
              <w:rPr>
                <w:sz w:val="18"/>
              </w:rPr>
            </w:pPr>
          </w:p>
        </w:tc>
        <w:tc>
          <w:tcPr>
            <w:tcW w:w="991" w:type="dxa"/>
          </w:tcPr>
          <w:p w14:paraId="69EDABB9" w14:textId="77777777" w:rsidR="00B52DCC" w:rsidRDefault="00B52DCC">
            <w:pPr>
              <w:pStyle w:val="TableParagraph"/>
              <w:rPr>
                <w:sz w:val="18"/>
              </w:rPr>
            </w:pPr>
          </w:p>
        </w:tc>
        <w:tc>
          <w:tcPr>
            <w:tcW w:w="1709" w:type="dxa"/>
          </w:tcPr>
          <w:p w14:paraId="5DE1BB7C" w14:textId="77777777" w:rsidR="00B52DCC" w:rsidRDefault="00B52DCC">
            <w:pPr>
              <w:pStyle w:val="TableParagraph"/>
              <w:rPr>
                <w:sz w:val="18"/>
              </w:rPr>
            </w:pPr>
          </w:p>
        </w:tc>
        <w:tc>
          <w:tcPr>
            <w:tcW w:w="1700" w:type="dxa"/>
          </w:tcPr>
          <w:p w14:paraId="37E277BD" w14:textId="77777777" w:rsidR="00B52DCC" w:rsidRDefault="00B52DCC">
            <w:pPr>
              <w:pStyle w:val="TableParagraph"/>
              <w:rPr>
                <w:sz w:val="18"/>
              </w:rPr>
            </w:pPr>
          </w:p>
        </w:tc>
        <w:tc>
          <w:tcPr>
            <w:tcW w:w="2261" w:type="dxa"/>
          </w:tcPr>
          <w:p w14:paraId="06185286" w14:textId="77777777" w:rsidR="00B52DCC" w:rsidRDefault="00B52DCC">
            <w:pPr>
              <w:pStyle w:val="TableParagraph"/>
              <w:rPr>
                <w:sz w:val="18"/>
              </w:rPr>
            </w:pPr>
          </w:p>
        </w:tc>
        <w:tc>
          <w:tcPr>
            <w:tcW w:w="2693" w:type="dxa"/>
          </w:tcPr>
          <w:p w14:paraId="6E228F61" w14:textId="77777777" w:rsidR="00B52DCC" w:rsidRDefault="00916648">
            <w:pPr>
              <w:pStyle w:val="TableParagraph"/>
              <w:numPr>
                <w:ilvl w:val="0"/>
                <w:numId w:val="137"/>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EE37EFD" w14:textId="77777777" w:rsidR="00B52DCC" w:rsidRDefault="00916648">
            <w:pPr>
              <w:pStyle w:val="TableParagraph"/>
              <w:numPr>
                <w:ilvl w:val="0"/>
                <w:numId w:val="137"/>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88B8867"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ABC6ED6" w14:textId="77777777">
        <w:trPr>
          <w:trHeight w:val="2006"/>
        </w:trPr>
        <w:tc>
          <w:tcPr>
            <w:tcW w:w="1416" w:type="dxa"/>
            <w:tcBorders>
              <w:bottom w:val="nil"/>
            </w:tcBorders>
          </w:tcPr>
          <w:p w14:paraId="05630299" w14:textId="77777777" w:rsidR="00B52DCC" w:rsidRDefault="00916648">
            <w:pPr>
              <w:pStyle w:val="TableParagraph"/>
              <w:spacing w:line="226" w:lineRule="exact"/>
              <w:ind w:left="107"/>
              <w:rPr>
                <w:sz w:val="20"/>
              </w:rPr>
            </w:pPr>
            <w:r>
              <w:rPr>
                <w:sz w:val="20"/>
              </w:rPr>
              <w:t>219</w:t>
            </w:r>
          </w:p>
        </w:tc>
        <w:tc>
          <w:tcPr>
            <w:tcW w:w="1984" w:type="dxa"/>
            <w:tcBorders>
              <w:bottom w:val="nil"/>
            </w:tcBorders>
          </w:tcPr>
          <w:p w14:paraId="426748B3" w14:textId="77777777" w:rsidR="00B52DCC" w:rsidRDefault="00916648">
            <w:pPr>
              <w:pStyle w:val="TableParagraph"/>
              <w:spacing w:line="256" w:lineRule="auto"/>
              <w:ind w:left="105" w:right="155"/>
              <w:rPr>
                <w:sz w:val="20"/>
              </w:rPr>
            </w:pPr>
            <w:r>
              <w:rPr>
                <w:w w:val="95"/>
                <w:sz w:val="20"/>
              </w:rPr>
              <w:t xml:space="preserve">1-Hidroksi-3-nitro-4- </w:t>
            </w:r>
            <w:r>
              <w:rPr>
                <w:sz w:val="20"/>
              </w:rPr>
              <w:t>(3-</w:t>
            </w:r>
          </w:p>
          <w:p w14:paraId="0F5CDFCF" w14:textId="77777777" w:rsidR="00B52DCC" w:rsidRDefault="00916648">
            <w:pPr>
              <w:pStyle w:val="TableParagraph"/>
              <w:spacing w:line="261" w:lineRule="auto"/>
              <w:ind w:left="105"/>
              <w:rPr>
                <w:sz w:val="20"/>
              </w:rPr>
            </w:pPr>
            <w:r>
              <w:rPr>
                <w:w w:val="95"/>
                <w:sz w:val="20"/>
              </w:rPr>
              <w:t xml:space="preserve">hidroksipropilamino) </w:t>
            </w:r>
            <w:r>
              <w:rPr>
                <w:sz w:val="20"/>
              </w:rPr>
              <w:t xml:space="preserve">benzen </w:t>
            </w:r>
            <w:r w:rsidRPr="00ED1906">
              <w:rPr>
                <w:sz w:val="20"/>
                <w:vertAlign w:val="superscript"/>
              </w:rPr>
              <w:t>( 17)</w:t>
            </w:r>
          </w:p>
        </w:tc>
        <w:tc>
          <w:tcPr>
            <w:tcW w:w="1704" w:type="dxa"/>
            <w:tcBorders>
              <w:bottom w:val="nil"/>
            </w:tcBorders>
          </w:tcPr>
          <w:p w14:paraId="7902C76F" w14:textId="77777777" w:rsidR="00B52DCC" w:rsidRDefault="00916648">
            <w:pPr>
              <w:pStyle w:val="TableParagraph"/>
              <w:spacing w:line="226" w:lineRule="exact"/>
              <w:ind w:left="106"/>
              <w:rPr>
                <w:sz w:val="20"/>
              </w:rPr>
            </w:pPr>
            <w:r>
              <w:rPr>
                <w:sz w:val="20"/>
              </w:rPr>
              <w:t>4-Hydroxy-</w:t>
            </w:r>
          </w:p>
          <w:p w14:paraId="7AA9F936" w14:textId="77777777" w:rsidR="00B52DCC" w:rsidRDefault="00916648">
            <w:pPr>
              <w:pStyle w:val="TableParagraph"/>
              <w:spacing w:before="178" w:line="256" w:lineRule="auto"/>
              <w:ind w:left="106" w:right="312"/>
              <w:rPr>
                <w:sz w:val="20"/>
              </w:rPr>
            </w:pPr>
            <w:r>
              <w:rPr>
                <w:sz w:val="20"/>
              </w:rPr>
              <w:t>propylamino-3- nitrophenol</w:t>
            </w:r>
          </w:p>
        </w:tc>
        <w:tc>
          <w:tcPr>
            <w:tcW w:w="993" w:type="dxa"/>
            <w:tcBorders>
              <w:bottom w:val="nil"/>
            </w:tcBorders>
          </w:tcPr>
          <w:p w14:paraId="65CA919D" w14:textId="77777777" w:rsidR="00B52DCC" w:rsidRDefault="00916648">
            <w:pPr>
              <w:pStyle w:val="TableParagraph"/>
              <w:spacing w:line="226" w:lineRule="exact"/>
              <w:ind w:left="107"/>
              <w:rPr>
                <w:sz w:val="20"/>
              </w:rPr>
            </w:pPr>
            <w:r>
              <w:rPr>
                <w:sz w:val="20"/>
              </w:rPr>
              <w:t>92952-</w:t>
            </w:r>
          </w:p>
          <w:p w14:paraId="27411DC3" w14:textId="77777777" w:rsidR="00B52DCC" w:rsidRDefault="00916648">
            <w:pPr>
              <w:pStyle w:val="TableParagraph"/>
              <w:spacing w:before="17"/>
              <w:ind w:left="107"/>
              <w:rPr>
                <w:sz w:val="20"/>
              </w:rPr>
            </w:pPr>
            <w:r>
              <w:rPr>
                <w:sz w:val="20"/>
              </w:rPr>
              <w:t>81-3</w:t>
            </w:r>
          </w:p>
        </w:tc>
        <w:tc>
          <w:tcPr>
            <w:tcW w:w="991" w:type="dxa"/>
            <w:tcBorders>
              <w:bottom w:val="nil"/>
            </w:tcBorders>
          </w:tcPr>
          <w:p w14:paraId="081F80A2" w14:textId="77777777" w:rsidR="00B52DCC" w:rsidRDefault="00916648">
            <w:pPr>
              <w:pStyle w:val="TableParagraph"/>
              <w:spacing w:line="226" w:lineRule="exact"/>
              <w:ind w:left="107"/>
              <w:rPr>
                <w:sz w:val="20"/>
              </w:rPr>
            </w:pPr>
            <w:r>
              <w:rPr>
                <w:sz w:val="20"/>
              </w:rPr>
              <w:t>406-305-</w:t>
            </w:r>
          </w:p>
          <w:p w14:paraId="3B968292" w14:textId="77777777" w:rsidR="00B52DCC" w:rsidRDefault="00916648">
            <w:pPr>
              <w:pStyle w:val="TableParagraph"/>
              <w:spacing w:before="17"/>
              <w:ind w:left="107"/>
              <w:rPr>
                <w:sz w:val="20"/>
              </w:rPr>
            </w:pPr>
            <w:r>
              <w:rPr>
                <w:w w:val="99"/>
                <w:sz w:val="20"/>
              </w:rPr>
              <w:t>9</w:t>
            </w:r>
          </w:p>
        </w:tc>
        <w:tc>
          <w:tcPr>
            <w:tcW w:w="1709" w:type="dxa"/>
            <w:tcBorders>
              <w:bottom w:val="nil"/>
            </w:tcBorders>
          </w:tcPr>
          <w:p w14:paraId="181BEBF7"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02381CCE" w14:textId="77777777" w:rsidR="00B52DCC" w:rsidRDefault="00B52DCC">
            <w:pPr>
              <w:pStyle w:val="TableParagraph"/>
              <w:rPr>
                <w:sz w:val="18"/>
              </w:rPr>
            </w:pPr>
          </w:p>
        </w:tc>
        <w:tc>
          <w:tcPr>
            <w:tcW w:w="2261" w:type="dxa"/>
            <w:tcBorders>
              <w:bottom w:val="nil"/>
            </w:tcBorders>
          </w:tcPr>
          <w:p w14:paraId="3DB5B58C" w14:textId="77777777" w:rsidR="00B52DCC" w:rsidRDefault="00916648">
            <w:pPr>
              <w:pStyle w:val="TableParagraph"/>
              <w:spacing w:line="226" w:lineRule="exact"/>
              <w:ind w:left="108"/>
              <w:rPr>
                <w:sz w:val="20"/>
              </w:rPr>
            </w:pPr>
            <w:r>
              <w:rPr>
                <w:sz w:val="20"/>
              </w:rPr>
              <w:t>a)Oksidatif koşullar</w:t>
            </w:r>
          </w:p>
          <w:p w14:paraId="7F0283DD" w14:textId="77777777" w:rsidR="00B52DCC" w:rsidRDefault="00916648">
            <w:pPr>
              <w:pStyle w:val="TableParagraph"/>
              <w:spacing w:before="17" w:line="259" w:lineRule="auto"/>
              <w:ind w:left="108"/>
              <w:rPr>
                <w:sz w:val="20"/>
              </w:rPr>
            </w:pPr>
            <w:r>
              <w:rPr>
                <w:sz w:val="20"/>
              </w:rPr>
              <w:t>altında karıştırıldıktan sonra saça uygulanan, serbest baz olarak hesaplanan maksimum konsantrasyon % 2,6’yı aşmamalıdır.</w:t>
            </w:r>
          </w:p>
        </w:tc>
        <w:tc>
          <w:tcPr>
            <w:tcW w:w="2693" w:type="dxa"/>
            <w:vMerge w:val="restart"/>
          </w:tcPr>
          <w:p w14:paraId="1E89BB7C"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24EA43D0"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4A384C24" w14:textId="77777777" w:rsidR="00B52DCC" w:rsidRDefault="00B52DCC">
            <w:pPr>
              <w:pStyle w:val="TableParagraph"/>
            </w:pPr>
          </w:p>
          <w:p w14:paraId="6CCDE927" w14:textId="77777777" w:rsidR="00B52DCC" w:rsidRDefault="00B52DCC">
            <w:pPr>
              <w:pStyle w:val="TableParagraph"/>
              <w:spacing w:before="4"/>
              <w:rPr>
                <w:sz w:val="25"/>
              </w:rPr>
            </w:pPr>
          </w:p>
          <w:p w14:paraId="32766279" w14:textId="77777777" w:rsidR="00B52DCC" w:rsidRDefault="00916648">
            <w:pPr>
              <w:pStyle w:val="TableParagraph"/>
              <w:tabs>
                <w:tab w:val="left" w:pos="919"/>
              </w:tabs>
              <w:spacing w:before="1"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02AC859E"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2F8EA0B8" w14:textId="77777777" w:rsidR="00B52DCC" w:rsidRDefault="00916648">
            <w:pPr>
              <w:pStyle w:val="TableParagraph"/>
              <w:spacing w:before="166" w:line="256" w:lineRule="auto"/>
              <w:ind w:left="110" w:right="342"/>
              <w:rPr>
                <w:sz w:val="20"/>
              </w:rPr>
            </w:pPr>
            <w:r>
              <w:rPr>
                <w:sz w:val="20"/>
              </w:rPr>
              <w:t>Bu ürün 16 yaşın altındaki kişilerin kullanımına uygun değildir.</w:t>
            </w:r>
          </w:p>
          <w:p w14:paraId="0DB86DAB"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7753F3C9" w14:textId="77777777" w:rsidR="00B52DCC" w:rsidRDefault="00916648">
            <w:pPr>
              <w:pStyle w:val="TableParagraph"/>
              <w:spacing w:before="157" w:line="256" w:lineRule="auto"/>
              <w:ind w:left="110" w:right="226"/>
              <w:rPr>
                <w:sz w:val="20"/>
              </w:rPr>
            </w:pPr>
            <w:r>
              <w:rPr>
                <w:sz w:val="20"/>
              </w:rPr>
              <w:t>Şu durumlarda saçınızı boyamayınız.</w:t>
            </w:r>
          </w:p>
        </w:tc>
      </w:tr>
      <w:tr w:rsidR="00B52DCC" w14:paraId="717C1DF5" w14:textId="77777777">
        <w:trPr>
          <w:trHeight w:val="602"/>
        </w:trPr>
        <w:tc>
          <w:tcPr>
            <w:tcW w:w="1416" w:type="dxa"/>
            <w:tcBorders>
              <w:top w:val="nil"/>
              <w:bottom w:val="nil"/>
            </w:tcBorders>
          </w:tcPr>
          <w:p w14:paraId="59F4FBA8" w14:textId="77777777" w:rsidR="00B52DCC" w:rsidRDefault="00B52DCC">
            <w:pPr>
              <w:pStyle w:val="TableParagraph"/>
              <w:rPr>
                <w:sz w:val="18"/>
              </w:rPr>
            </w:pPr>
          </w:p>
        </w:tc>
        <w:tc>
          <w:tcPr>
            <w:tcW w:w="1984" w:type="dxa"/>
            <w:tcBorders>
              <w:top w:val="nil"/>
              <w:bottom w:val="nil"/>
            </w:tcBorders>
          </w:tcPr>
          <w:p w14:paraId="266735CC" w14:textId="77777777" w:rsidR="00B52DCC" w:rsidRDefault="00B52DCC">
            <w:pPr>
              <w:pStyle w:val="TableParagraph"/>
              <w:rPr>
                <w:sz w:val="18"/>
              </w:rPr>
            </w:pPr>
          </w:p>
        </w:tc>
        <w:tc>
          <w:tcPr>
            <w:tcW w:w="1704" w:type="dxa"/>
            <w:tcBorders>
              <w:top w:val="nil"/>
              <w:bottom w:val="nil"/>
            </w:tcBorders>
          </w:tcPr>
          <w:p w14:paraId="60879DD0" w14:textId="77777777" w:rsidR="00B52DCC" w:rsidRDefault="00B52DCC">
            <w:pPr>
              <w:pStyle w:val="TableParagraph"/>
              <w:rPr>
                <w:sz w:val="18"/>
              </w:rPr>
            </w:pPr>
          </w:p>
        </w:tc>
        <w:tc>
          <w:tcPr>
            <w:tcW w:w="993" w:type="dxa"/>
            <w:tcBorders>
              <w:top w:val="nil"/>
              <w:bottom w:val="nil"/>
            </w:tcBorders>
          </w:tcPr>
          <w:p w14:paraId="4DBE1213" w14:textId="77777777" w:rsidR="00B52DCC" w:rsidRDefault="00B52DCC">
            <w:pPr>
              <w:pStyle w:val="TableParagraph"/>
              <w:rPr>
                <w:sz w:val="18"/>
              </w:rPr>
            </w:pPr>
          </w:p>
        </w:tc>
        <w:tc>
          <w:tcPr>
            <w:tcW w:w="991" w:type="dxa"/>
            <w:tcBorders>
              <w:top w:val="nil"/>
              <w:bottom w:val="nil"/>
            </w:tcBorders>
          </w:tcPr>
          <w:p w14:paraId="0FC830C2" w14:textId="77777777" w:rsidR="00B52DCC" w:rsidRDefault="00B52DCC">
            <w:pPr>
              <w:pStyle w:val="TableParagraph"/>
              <w:rPr>
                <w:sz w:val="18"/>
              </w:rPr>
            </w:pPr>
          </w:p>
        </w:tc>
        <w:tc>
          <w:tcPr>
            <w:tcW w:w="1709" w:type="dxa"/>
            <w:tcBorders>
              <w:top w:val="nil"/>
              <w:bottom w:val="nil"/>
            </w:tcBorders>
          </w:tcPr>
          <w:p w14:paraId="0E032B64" w14:textId="77777777" w:rsidR="00B52DCC" w:rsidRDefault="00B52DCC">
            <w:pPr>
              <w:pStyle w:val="TableParagraph"/>
              <w:rPr>
                <w:sz w:val="18"/>
              </w:rPr>
            </w:pPr>
          </w:p>
        </w:tc>
        <w:tc>
          <w:tcPr>
            <w:tcW w:w="1700" w:type="dxa"/>
            <w:vMerge/>
            <w:tcBorders>
              <w:top w:val="nil"/>
            </w:tcBorders>
          </w:tcPr>
          <w:p w14:paraId="2AA4558D" w14:textId="77777777" w:rsidR="00B52DCC" w:rsidRDefault="00B52DCC">
            <w:pPr>
              <w:rPr>
                <w:sz w:val="2"/>
                <w:szCs w:val="2"/>
              </w:rPr>
            </w:pPr>
          </w:p>
        </w:tc>
        <w:tc>
          <w:tcPr>
            <w:tcW w:w="2261" w:type="dxa"/>
            <w:tcBorders>
              <w:top w:val="nil"/>
              <w:bottom w:val="nil"/>
            </w:tcBorders>
          </w:tcPr>
          <w:p w14:paraId="7D72BADD" w14:textId="77777777" w:rsidR="00B52DCC" w:rsidRDefault="00B52DCC">
            <w:pPr>
              <w:pStyle w:val="TableParagraph"/>
              <w:spacing w:before="7"/>
              <w:rPr>
                <w:sz w:val="24"/>
              </w:rPr>
            </w:pPr>
          </w:p>
          <w:p w14:paraId="3577BCC7" w14:textId="77777777" w:rsidR="00B52DCC" w:rsidRDefault="00916648">
            <w:pPr>
              <w:pStyle w:val="TableParagraph"/>
              <w:ind w:left="108"/>
              <w:rPr>
                <w:sz w:val="20"/>
              </w:rPr>
            </w:pPr>
            <w:r>
              <w:rPr>
                <w:sz w:val="20"/>
              </w:rPr>
              <w:t>(a) ve (b) için:</w:t>
            </w:r>
          </w:p>
        </w:tc>
        <w:tc>
          <w:tcPr>
            <w:tcW w:w="2693" w:type="dxa"/>
            <w:vMerge/>
            <w:tcBorders>
              <w:top w:val="nil"/>
            </w:tcBorders>
          </w:tcPr>
          <w:p w14:paraId="4D91E7F2" w14:textId="77777777" w:rsidR="00B52DCC" w:rsidRDefault="00B52DCC">
            <w:pPr>
              <w:rPr>
                <w:sz w:val="2"/>
                <w:szCs w:val="2"/>
              </w:rPr>
            </w:pPr>
          </w:p>
        </w:tc>
      </w:tr>
      <w:tr w:rsidR="00B52DCC" w14:paraId="3110929B" w14:textId="77777777">
        <w:trPr>
          <w:trHeight w:val="1098"/>
        </w:trPr>
        <w:tc>
          <w:tcPr>
            <w:tcW w:w="1416" w:type="dxa"/>
            <w:tcBorders>
              <w:top w:val="nil"/>
              <w:bottom w:val="nil"/>
            </w:tcBorders>
          </w:tcPr>
          <w:p w14:paraId="41962130" w14:textId="77777777" w:rsidR="00B52DCC" w:rsidRDefault="00B52DCC">
            <w:pPr>
              <w:pStyle w:val="TableParagraph"/>
              <w:rPr>
                <w:sz w:val="18"/>
              </w:rPr>
            </w:pPr>
          </w:p>
        </w:tc>
        <w:tc>
          <w:tcPr>
            <w:tcW w:w="1984" w:type="dxa"/>
            <w:tcBorders>
              <w:top w:val="nil"/>
              <w:bottom w:val="nil"/>
            </w:tcBorders>
          </w:tcPr>
          <w:p w14:paraId="3783F88B" w14:textId="77777777" w:rsidR="00B52DCC" w:rsidRDefault="00B52DCC">
            <w:pPr>
              <w:pStyle w:val="TableParagraph"/>
              <w:rPr>
                <w:sz w:val="18"/>
              </w:rPr>
            </w:pPr>
          </w:p>
        </w:tc>
        <w:tc>
          <w:tcPr>
            <w:tcW w:w="1704" w:type="dxa"/>
            <w:tcBorders>
              <w:top w:val="nil"/>
              <w:bottom w:val="nil"/>
            </w:tcBorders>
          </w:tcPr>
          <w:p w14:paraId="5CE2B89F" w14:textId="77777777" w:rsidR="00B52DCC" w:rsidRDefault="00B52DCC">
            <w:pPr>
              <w:pStyle w:val="TableParagraph"/>
              <w:rPr>
                <w:sz w:val="18"/>
              </w:rPr>
            </w:pPr>
          </w:p>
        </w:tc>
        <w:tc>
          <w:tcPr>
            <w:tcW w:w="993" w:type="dxa"/>
            <w:tcBorders>
              <w:top w:val="nil"/>
              <w:bottom w:val="nil"/>
            </w:tcBorders>
          </w:tcPr>
          <w:p w14:paraId="00D19A96" w14:textId="77777777" w:rsidR="00B52DCC" w:rsidRDefault="00B52DCC">
            <w:pPr>
              <w:pStyle w:val="TableParagraph"/>
              <w:rPr>
                <w:sz w:val="18"/>
              </w:rPr>
            </w:pPr>
          </w:p>
        </w:tc>
        <w:tc>
          <w:tcPr>
            <w:tcW w:w="991" w:type="dxa"/>
            <w:tcBorders>
              <w:top w:val="nil"/>
              <w:bottom w:val="nil"/>
            </w:tcBorders>
          </w:tcPr>
          <w:p w14:paraId="04241269" w14:textId="77777777" w:rsidR="00B52DCC" w:rsidRDefault="00B52DCC">
            <w:pPr>
              <w:pStyle w:val="TableParagraph"/>
              <w:rPr>
                <w:sz w:val="18"/>
              </w:rPr>
            </w:pPr>
          </w:p>
        </w:tc>
        <w:tc>
          <w:tcPr>
            <w:tcW w:w="1709" w:type="dxa"/>
            <w:tcBorders>
              <w:top w:val="nil"/>
              <w:bottom w:val="nil"/>
            </w:tcBorders>
          </w:tcPr>
          <w:p w14:paraId="76E2F62C" w14:textId="77777777" w:rsidR="00B52DCC" w:rsidRDefault="00B52DCC">
            <w:pPr>
              <w:pStyle w:val="TableParagraph"/>
              <w:rPr>
                <w:sz w:val="18"/>
              </w:rPr>
            </w:pPr>
          </w:p>
        </w:tc>
        <w:tc>
          <w:tcPr>
            <w:tcW w:w="1700" w:type="dxa"/>
            <w:vMerge/>
            <w:tcBorders>
              <w:top w:val="nil"/>
            </w:tcBorders>
          </w:tcPr>
          <w:p w14:paraId="7C0AEBE0" w14:textId="77777777" w:rsidR="00B52DCC" w:rsidRDefault="00B52DCC">
            <w:pPr>
              <w:rPr>
                <w:sz w:val="2"/>
                <w:szCs w:val="2"/>
              </w:rPr>
            </w:pPr>
          </w:p>
        </w:tc>
        <w:tc>
          <w:tcPr>
            <w:tcW w:w="2261" w:type="dxa"/>
            <w:tcBorders>
              <w:top w:val="nil"/>
              <w:bottom w:val="nil"/>
            </w:tcBorders>
          </w:tcPr>
          <w:p w14:paraId="4A07F4EC" w14:textId="77777777" w:rsidR="00B52DCC" w:rsidRDefault="00916648">
            <w:pPr>
              <w:pStyle w:val="TableParagraph"/>
              <w:spacing w:before="79"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tcBorders>
              <w:top w:val="nil"/>
            </w:tcBorders>
          </w:tcPr>
          <w:p w14:paraId="2E4BE803" w14:textId="77777777" w:rsidR="00B52DCC" w:rsidRDefault="00B52DCC">
            <w:pPr>
              <w:rPr>
                <w:sz w:val="2"/>
                <w:szCs w:val="2"/>
              </w:rPr>
            </w:pPr>
          </w:p>
        </w:tc>
      </w:tr>
      <w:tr w:rsidR="00B52DCC" w14:paraId="0641E9EE" w14:textId="77777777">
        <w:trPr>
          <w:trHeight w:val="1099"/>
        </w:trPr>
        <w:tc>
          <w:tcPr>
            <w:tcW w:w="1416" w:type="dxa"/>
            <w:tcBorders>
              <w:top w:val="nil"/>
              <w:bottom w:val="nil"/>
            </w:tcBorders>
          </w:tcPr>
          <w:p w14:paraId="63D52424" w14:textId="77777777" w:rsidR="00B52DCC" w:rsidRDefault="00B52DCC">
            <w:pPr>
              <w:pStyle w:val="TableParagraph"/>
              <w:rPr>
                <w:sz w:val="18"/>
              </w:rPr>
            </w:pPr>
          </w:p>
        </w:tc>
        <w:tc>
          <w:tcPr>
            <w:tcW w:w="1984" w:type="dxa"/>
            <w:tcBorders>
              <w:top w:val="nil"/>
              <w:bottom w:val="nil"/>
            </w:tcBorders>
          </w:tcPr>
          <w:p w14:paraId="02D85F22" w14:textId="77777777" w:rsidR="00B52DCC" w:rsidRDefault="00B52DCC">
            <w:pPr>
              <w:pStyle w:val="TableParagraph"/>
              <w:rPr>
                <w:sz w:val="18"/>
              </w:rPr>
            </w:pPr>
          </w:p>
        </w:tc>
        <w:tc>
          <w:tcPr>
            <w:tcW w:w="1704" w:type="dxa"/>
            <w:tcBorders>
              <w:top w:val="nil"/>
              <w:bottom w:val="nil"/>
            </w:tcBorders>
          </w:tcPr>
          <w:p w14:paraId="41C65DF7" w14:textId="77777777" w:rsidR="00B52DCC" w:rsidRDefault="00B52DCC">
            <w:pPr>
              <w:pStyle w:val="TableParagraph"/>
              <w:rPr>
                <w:sz w:val="18"/>
              </w:rPr>
            </w:pPr>
          </w:p>
        </w:tc>
        <w:tc>
          <w:tcPr>
            <w:tcW w:w="993" w:type="dxa"/>
            <w:tcBorders>
              <w:top w:val="nil"/>
              <w:bottom w:val="nil"/>
            </w:tcBorders>
          </w:tcPr>
          <w:p w14:paraId="720F9290" w14:textId="77777777" w:rsidR="00B52DCC" w:rsidRDefault="00B52DCC">
            <w:pPr>
              <w:pStyle w:val="TableParagraph"/>
              <w:rPr>
                <w:sz w:val="18"/>
              </w:rPr>
            </w:pPr>
          </w:p>
        </w:tc>
        <w:tc>
          <w:tcPr>
            <w:tcW w:w="991" w:type="dxa"/>
            <w:tcBorders>
              <w:top w:val="nil"/>
              <w:bottom w:val="nil"/>
            </w:tcBorders>
          </w:tcPr>
          <w:p w14:paraId="5A769A3E" w14:textId="77777777" w:rsidR="00B52DCC" w:rsidRDefault="00B52DCC">
            <w:pPr>
              <w:pStyle w:val="TableParagraph"/>
              <w:rPr>
                <w:sz w:val="18"/>
              </w:rPr>
            </w:pPr>
          </w:p>
        </w:tc>
        <w:tc>
          <w:tcPr>
            <w:tcW w:w="1709" w:type="dxa"/>
            <w:tcBorders>
              <w:top w:val="nil"/>
              <w:bottom w:val="nil"/>
            </w:tcBorders>
          </w:tcPr>
          <w:p w14:paraId="13082726" w14:textId="77777777" w:rsidR="00B52DCC" w:rsidRDefault="00B52DCC">
            <w:pPr>
              <w:pStyle w:val="TableParagraph"/>
              <w:rPr>
                <w:sz w:val="18"/>
              </w:rPr>
            </w:pPr>
          </w:p>
        </w:tc>
        <w:tc>
          <w:tcPr>
            <w:tcW w:w="1700" w:type="dxa"/>
            <w:vMerge/>
            <w:tcBorders>
              <w:top w:val="nil"/>
            </w:tcBorders>
          </w:tcPr>
          <w:p w14:paraId="3AD2A27D" w14:textId="77777777" w:rsidR="00B52DCC" w:rsidRDefault="00B52DCC">
            <w:pPr>
              <w:rPr>
                <w:sz w:val="2"/>
                <w:szCs w:val="2"/>
              </w:rPr>
            </w:pPr>
          </w:p>
        </w:tc>
        <w:tc>
          <w:tcPr>
            <w:tcW w:w="2261" w:type="dxa"/>
            <w:tcBorders>
              <w:top w:val="nil"/>
              <w:bottom w:val="nil"/>
            </w:tcBorders>
          </w:tcPr>
          <w:p w14:paraId="3DB06C67" w14:textId="77777777" w:rsidR="00B52DCC" w:rsidRDefault="00B52DCC">
            <w:pPr>
              <w:pStyle w:val="TableParagraph"/>
              <w:spacing w:before="7"/>
              <w:rPr>
                <w:sz w:val="24"/>
              </w:rPr>
            </w:pPr>
          </w:p>
          <w:p w14:paraId="343B80D6" w14:textId="77777777" w:rsidR="00B52DCC" w:rsidRDefault="00916648">
            <w:pPr>
              <w:pStyle w:val="TableParagraph"/>
              <w:ind w:left="108"/>
              <w:rPr>
                <w:sz w:val="20"/>
              </w:rPr>
            </w:pPr>
            <w:r>
              <w:rPr>
                <w:sz w:val="20"/>
              </w:rPr>
              <w:t>— Maksimum</w:t>
            </w:r>
          </w:p>
          <w:p w14:paraId="69CA6E47" w14:textId="77777777" w:rsidR="00B52DCC" w:rsidRDefault="00916648">
            <w:pPr>
              <w:pStyle w:val="TableParagraph"/>
              <w:spacing w:before="20" w:line="256" w:lineRule="auto"/>
              <w:ind w:left="108" w:right="445"/>
              <w:rPr>
                <w:sz w:val="20"/>
              </w:rPr>
            </w:pPr>
            <w:r>
              <w:rPr>
                <w:sz w:val="20"/>
              </w:rPr>
              <w:t>nitrozamin içeriği 50 μg/kg</w:t>
            </w:r>
          </w:p>
        </w:tc>
        <w:tc>
          <w:tcPr>
            <w:tcW w:w="2693" w:type="dxa"/>
            <w:vMerge/>
            <w:tcBorders>
              <w:top w:val="nil"/>
            </w:tcBorders>
          </w:tcPr>
          <w:p w14:paraId="15F58026" w14:textId="77777777" w:rsidR="00B52DCC" w:rsidRDefault="00B52DCC">
            <w:pPr>
              <w:rPr>
                <w:sz w:val="2"/>
                <w:szCs w:val="2"/>
              </w:rPr>
            </w:pPr>
          </w:p>
        </w:tc>
      </w:tr>
      <w:tr w:rsidR="00B52DCC" w14:paraId="137D3BC0" w14:textId="77777777">
        <w:trPr>
          <w:trHeight w:val="743"/>
        </w:trPr>
        <w:tc>
          <w:tcPr>
            <w:tcW w:w="1416" w:type="dxa"/>
            <w:tcBorders>
              <w:top w:val="nil"/>
            </w:tcBorders>
          </w:tcPr>
          <w:p w14:paraId="29B804D0" w14:textId="77777777" w:rsidR="00B52DCC" w:rsidRDefault="00B52DCC">
            <w:pPr>
              <w:pStyle w:val="TableParagraph"/>
              <w:rPr>
                <w:sz w:val="18"/>
              </w:rPr>
            </w:pPr>
          </w:p>
        </w:tc>
        <w:tc>
          <w:tcPr>
            <w:tcW w:w="1984" w:type="dxa"/>
            <w:tcBorders>
              <w:top w:val="nil"/>
            </w:tcBorders>
          </w:tcPr>
          <w:p w14:paraId="139D5FA1" w14:textId="77777777" w:rsidR="00B52DCC" w:rsidRDefault="00B52DCC">
            <w:pPr>
              <w:pStyle w:val="TableParagraph"/>
              <w:rPr>
                <w:sz w:val="18"/>
              </w:rPr>
            </w:pPr>
          </w:p>
        </w:tc>
        <w:tc>
          <w:tcPr>
            <w:tcW w:w="1704" w:type="dxa"/>
            <w:tcBorders>
              <w:top w:val="nil"/>
            </w:tcBorders>
          </w:tcPr>
          <w:p w14:paraId="176A6295" w14:textId="77777777" w:rsidR="00B52DCC" w:rsidRDefault="00B52DCC">
            <w:pPr>
              <w:pStyle w:val="TableParagraph"/>
              <w:rPr>
                <w:sz w:val="18"/>
              </w:rPr>
            </w:pPr>
          </w:p>
        </w:tc>
        <w:tc>
          <w:tcPr>
            <w:tcW w:w="993" w:type="dxa"/>
            <w:tcBorders>
              <w:top w:val="nil"/>
            </w:tcBorders>
          </w:tcPr>
          <w:p w14:paraId="67549F5B" w14:textId="77777777" w:rsidR="00B52DCC" w:rsidRDefault="00B52DCC">
            <w:pPr>
              <w:pStyle w:val="TableParagraph"/>
              <w:rPr>
                <w:sz w:val="18"/>
              </w:rPr>
            </w:pPr>
          </w:p>
        </w:tc>
        <w:tc>
          <w:tcPr>
            <w:tcW w:w="991" w:type="dxa"/>
            <w:tcBorders>
              <w:top w:val="nil"/>
            </w:tcBorders>
          </w:tcPr>
          <w:p w14:paraId="34724CDC" w14:textId="77777777" w:rsidR="00B52DCC" w:rsidRDefault="00B52DCC">
            <w:pPr>
              <w:pStyle w:val="TableParagraph"/>
              <w:rPr>
                <w:sz w:val="18"/>
              </w:rPr>
            </w:pPr>
          </w:p>
        </w:tc>
        <w:tc>
          <w:tcPr>
            <w:tcW w:w="1709" w:type="dxa"/>
            <w:tcBorders>
              <w:top w:val="nil"/>
            </w:tcBorders>
          </w:tcPr>
          <w:p w14:paraId="1FFB75DB" w14:textId="77777777" w:rsidR="00B52DCC" w:rsidRDefault="00B52DCC">
            <w:pPr>
              <w:pStyle w:val="TableParagraph"/>
              <w:rPr>
                <w:sz w:val="18"/>
              </w:rPr>
            </w:pPr>
          </w:p>
        </w:tc>
        <w:tc>
          <w:tcPr>
            <w:tcW w:w="1700" w:type="dxa"/>
            <w:vMerge/>
            <w:tcBorders>
              <w:top w:val="nil"/>
            </w:tcBorders>
          </w:tcPr>
          <w:p w14:paraId="0CE5158C" w14:textId="77777777" w:rsidR="00B52DCC" w:rsidRDefault="00B52DCC">
            <w:pPr>
              <w:rPr>
                <w:sz w:val="2"/>
                <w:szCs w:val="2"/>
              </w:rPr>
            </w:pPr>
          </w:p>
        </w:tc>
        <w:tc>
          <w:tcPr>
            <w:tcW w:w="2261" w:type="dxa"/>
            <w:tcBorders>
              <w:top w:val="nil"/>
            </w:tcBorders>
          </w:tcPr>
          <w:p w14:paraId="4B785E2C"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vMerge/>
            <w:tcBorders>
              <w:top w:val="nil"/>
            </w:tcBorders>
          </w:tcPr>
          <w:p w14:paraId="63C18E4E" w14:textId="77777777" w:rsidR="00B52DCC" w:rsidRDefault="00B52DCC">
            <w:pPr>
              <w:rPr>
                <w:sz w:val="2"/>
                <w:szCs w:val="2"/>
              </w:rPr>
            </w:pPr>
          </w:p>
        </w:tc>
      </w:tr>
    </w:tbl>
    <w:p w14:paraId="466A006D" w14:textId="77777777" w:rsidR="00B52DCC" w:rsidRDefault="00B52DCC">
      <w:pPr>
        <w:rPr>
          <w:sz w:val="2"/>
          <w:szCs w:val="2"/>
        </w:rPr>
        <w:sectPr w:rsidR="00B52DCC">
          <w:pgSz w:w="16840" w:h="11910" w:orient="landscape"/>
          <w:pgMar w:top="1100" w:right="440" w:bottom="280" w:left="580" w:header="708" w:footer="708" w:gutter="0"/>
          <w:cols w:space="708"/>
        </w:sectPr>
      </w:pPr>
    </w:p>
    <w:p w14:paraId="6B9F40F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2B5F23C" w14:textId="77777777">
        <w:trPr>
          <w:trHeight w:val="2714"/>
        </w:trPr>
        <w:tc>
          <w:tcPr>
            <w:tcW w:w="1416" w:type="dxa"/>
          </w:tcPr>
          <w:p w14:paraId="578C4F19" w14:textId="77777777" w:rsidR="00B52DCC" w:rsidRDefault="00B52DCC">
            <w:pPr>
              <w:pStyle w:val="TableParagraph"/>
              <w:rPr>
                <w:sz w:val="18"/>
              </w:rPr>
            </w:pPr>
          </w:p>
        </w:tc>
        <w:tc>
          <w:tcPr>
            <w:tcW w:w="1984" w:type="dxa"/>
          </w:tcPr>
          <w:p w14:paraId="3CC3463A" w14:textId="77777777" w:rsidR="00B52DCC" w:rsidRDefault="00B52DCC">
            <w:pPr>
              <w:pStyle w:val="TableParagraph"/>
              <w:rPr>
                <w:sz w:val="18"/>
              </w:rPr>
            </w:pPr>
          </w:p>
        </w:tc>
        <w:tc>
          <w:tcPr>
            <w:tcW w:w="1704" w:type="dxa"/>
          </w:tcPr>
          <w:p w14:paraId="2A69F83D" w14:textId="77777777" w:rsidR="00B52DCC" w:rsidRDefault="00B52DCC">
            <w:pPr>
              <w:pStyle w:val="TableParagraph"/>
              <w:rPr>
                <w:sz w:val="18"/>
              </w:rPr>
            </w:pPr>
          </w:p>
        </w:tc>
        <w:tc>
          <w:tcPr>
            <w:tcW w:w="993" w:type="dxa"/>
          </w:tcPr>
          <w:p w14:paraId="3E64F57B" w14:textId="77777777" w:rsidR="00B52DCC" w:rsidRDefault="00B52DCC">
            <w:pPr>
              <w:pStyle w:val="TableParagraph"/>
              <w:rPr>
                <w:sz w:val="18"/>
              </w:rPr>
            </w:pPr>
          </w:p>
        </w:tc>
        <w:tc>
          <w:tcPr>
            <w:tcW w:w="991" w:type="dxa"/>
          </w:tcPr>
          <w:p w14:paraId="422A47CD" w14:textId="77777777" w:rsidR="00B52DCC" w:rsidRDefault="00B52DCC">
            <w:pPr>
              <w:pStyle w:val="TableParagraph"/>
              <w:rPr>
                <w:sz w:val="18"/>
              </w:rPr>
            </w:pPr>
          </w:p>
        </w:tc>
        <w:tc>
          <w:tcPr>
            <w:tcW w:w="1709" w:type="dxa"/>
          </w:tcPr>
          <w:p w14:paraId="6B114E53"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11F6B19A" w14:textId="77777777" w:rsidR="00B52DCC" w:rsidRDefault="00916648">
            <w:pPr>
              <w:pStyle w:val="TableParagraph"/>
              <w:spacing w:line="225" w:lineRule="exact"/>
              <w:ind w:left="108"/>
              <w:rPr>
                <w:sz w:val="20"/>
              </w:rPr>
            </w:pPr>
            <w:r>
              <w:rPr>
                <w:sz w:val="20"/>
              </w:rPr>
              <w:t>(b) % 2,6</w:t>
            </w:r>
          </w:p>
        </w:tc>
        <w:tc>
          <w:tcPr>
            <w:tcW w:w="2261" w:type="dxa"/>
          </w:tcPr>
          <w:p w14:paraId="400826B4" w14:textId="77777777" w:rsidR="00B52DCC" w:rsidRDefault="00B52DCC">
            <w:pPr>
              <w:pStyle w:val="TableParagraph"/>
              <w:rPr>
                <w:sz w:val="18"/>
              </w:rPr>
            </w:pPr>
          </w:p>
        </w:tc>
        <w:tc>
          <w:tcPr>
            <w:tcW w:w="2693" w:type="dxa"/>
          </w:tcPr>
          <w:p w14:paraId="13C1A55B" w14:textId="77777777" w:rsidR="00B52DCC" w:rsidRDefault="00916648">
            <w:pPr>
              <w:pStyle w:val="TableParagraph"/>
              <w:numPr>
                <w:ilvl w:val="0"/>
                <w:numId w:val="136"/>
              </w:numPr>
              <w:tabs>
                <w:tab w:val="left" w:pos="360"/>
              </w:tabs>
              <w:spacing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6F13EFF" w14:textId="77777777" w:rsidR="00B52DCC" w:rsidRDefault="00916648">
            <w:pPr>
              <w:pStyle w:val="TableParagraph"/>
              <w:numPr>
                <w:ilvl w:val="0"/>
                <w:numId w:val="136"/>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700A732F" w14:textId="77777777" w:rsidR="00B52DCC" w:rsidRDefault="00916648">
            <w:pPr>
              <w:pStyle w:val="TableParagraph"/>
              <w:numPr>
                <w:ilvl w:val="0"/>
                <w:numId w:val="136"/>
              </w:numPr>
              <w:tabs>
                <w:tab w:val="left" w:pos="360"/>
              </w:tabs>
              <w:spacing w:before="161"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BF1B4E7"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69B42C6" w14:textId="77777777">
        <w:trPr>
          <w:trHeight w:val="1260"/>
        </w:trPr>
        <w:tc>
          <w:tcPr>
            <w:tcW w:w="1416" w:type="dxa"/>
            <w:tcBorders>
              <w:bottom w:val="nil"/>
            </w:tcBorders>
          </w:tcPr>
          <w:p w14:paraId="791ACC59" w14:textId="77777777" w:rsidR="00B52DCC" w:rsidRDefault="00916648">
            <w:pPr>
              <w:pStyle w:val="TableParagraph"/>
              <w:spacing w:line="223" w:lineRule="exact"/>
              <w:ind w:left="107"/>
              <w:rPr>
                <w:sz w:val="20"/>
              </w:rPr>
            </w:pPr>
            <w:r>
              <w:rPr>
                <w:sz w:val="20"/>
              </w:rPr>
              <w:t>220</w:t>
            </w:r>
          </w:p>
        </w:tc>
        <w:tc>
          <w:tcPr>
            <w:tcW w:w="1984" w:type="dxa"/>
            <w:tcBorders>
              <w:bottom w:val="nil"/>
            </w:tcBorders>
          </w:tcPr>
          <w:p w14:paraId="141E6965" w14:textId="77777777" w:rsidR="00B52DCC" w:rsidRDefault="00916648">
            <w:pPr>
              <w:pStyle w:val="TableParagraph"/>
              <w:spacing w:line="223" w:lineRule="exact"/>
              <w:ind w:left="105"/>
              <w:rPr>
                <w:sz w:val="20"/>
              </w:rPr>
            </w:pPr>
            <w:r>
              <w:rPr>
                <w:sz w:val="20"/>
              </w:rPr>
              <w:t>1-[(2′-</w:t>
            </w:r>
          </w:p>
          <w:p w14:paraId="6DBE134B" w14:textId="77777777" w:rsidR="00B52DCC" w:rsidRDefault="00916648">
            <w:pPr>
              <w:pStyle w:val="TableParagraph"/>
              <w:spacing w:before="19" w:line="259" w:lineRule="auto"/>
              <w:ind w:left="105" w:right="136"/>
              <w:rPr>
                <w:sz w:val="20"/>
              </w:rPr>
            </w:pPr>
            <w:r>
              <w:rPr>
                <w:sz w:val="20"/>
              </w:rPr>
              <w:t xml:space="preserve">Metoksietil)amino]- 2-nitro4-[di-(2′- </w:t>
            </w:r>
            <w:r>
              <w:rPr>
                <w:w w:val="95"/>
                <w:sz w:val="20"/>
              </w:rPr>
              <w:t xml:space="preserve">hidroksietil)amino]be </w:t>
            </w:r>
            <w:r>
              <w:rPr>
                <w:sz w:val="20"/>
              </w:rPr>
              <w:t xml:space="preserve">nzen </w:t>
            </w:r>
            <w:r w:rsidRPr="00ED1906">
              <w:rPr>
                <w:sz w:val="20"/>
                <w:vertAlign w:val="superscript"/>
              </w:rPr>
              <w:t>( 17)</w:t>
            </w:r>
          </w:p>
        </w:tc>
        <w:tc>
          <w:tcPr>
            <w:tcW w:w="1704" w:type="dxa"/>
            <w:tcBorders>
              <w:bottom w:val="nil"/>
            </w:tcBorders>
          </w:tcPr>
          <w:p w14:paraId="2FF708A7" w14:textId="77777777" w:rsidR="00B52DCC" w:rsidRDefault="00916648">
            <w:pPr>
              <w:pStyle w:val="TableParagraph"/>
              <w:spacing w:line="223" w:lineRule="exact"/>
              <w:ind w:left="106"/>
              <w:rPr>
                <w:sz w:val="20"/>
              </w:rPr>
            </w:pPr>
            <w:r>
              <w:rPr>
                <w:sz w:val="20"/>
              </w:rPr>
              <w:t>HC Blue No 11</w:t>
            </w:r>
          </w:p>
        </w:tc>
        <w:tc>
          <w:tcPr>
            <w:tcW w:w="993" w:type="dxa"/>
            <w:tcBorders>
              <w:bottom w:val="nil"/>
            </w:tcBorders>
          </w:tcPr>
          <w:p w14:paraId="3313B16E" w14:textId="77777777" w:rsidR="00B52DCC" w:rsidRDefault="00916648">
            <w:pPr>
              <w:pStyle w:val="TableParagraph"/>
              <w:spacing w:line="223" w:lineRule="exact"/>
              <w:ind w:left="107"/>
              <w:rPr>
                <w:sz w:val="20"/>
              </w:rPr>
            </w:pPr>
            <w:r>
              <w:rPr>
                <w:sz w:val="20"/>
              </w:rPr>
              <w:t>23920-</w:t>
            </w:r>
          </w:p>
          <w:p w14:paraId="158A9CBC" w14:textId="77777777" w:rsidR="00B52DCC" w:rsidRDefault="00916648">
            <w:pPr>
              <w:pStyle w:val="TableParagraph"/>
              <w:spacing w:before="19"/>
              <w:ind w:left="107"/>
              <w:rPr>
                <w:sz w:val="20"/>
              </w:rPr>
            </w:pPr>
            <w:r>
              <w:rPr>
                <w:sz w:val="20"/>
              </w:rPr>
              <w:t>15-2</w:t>
            </w:r>
          </w:p>
        </w:tc>
        <w:tc>
          <w:tcPr>
            <w:tcW w:w="991" w:type="dxa"/>
            <w:tcBorders>
              <w:bottom w:val="nil"/>
            </w:tcBorders>
          </w:tcPr>
          <w:p w14:paraId="01AB8EA0" w14:textId="77777777" w:rsidR="00B52DCC" w:rsidRDefault="00916648">
            <w:pPr>
              <w:pStyle w:val="TableParagraph"/>
              <w:spacing w:line="223" w:lineRule="exact"/>
              <w:ind w:left="107"/>
              <w:rPr>
                <w:sz w:val="20"/>
              </w:rPr>
            </w:pPr>
            <w:r>
              <w:rPr>
                <w:sz w:val="20"/>
              </w:rPr>
              <w:t>459-980-</w:t>
            </w:r>
          </w:p>
          <w:p w14:paraId="2D8B37B0" w14:textId="77777777" w:rsidR="00B52DCC" w:rsidRDefault="00916648">
            <w:pPr>
              <w:pStyle w:val="TableParagraph"/>
              <w:spacing w:before="19"/>
              <w:ind w:left="107"/>
              <w:rPr>
                <w:sz w:val="20"/>
              </w:rPr>
            </w:pPr>
            <w:r>
              <w:rPr>
                <w:w w:val="99"/>
                <w:sz w:val="20"/>
              </w:rPr>
              <w:t>7</w:t>
            </w:r>
          </w:p>
        </w:tc>
        <w:tc>
          <w:tcPr>
            <w:tcW w:w="1709" w:type="dxa"/>
            <w:tcBorders>
              <w:bottom w:val="nil"/>
            </w:tcBorders>
          </w:tcPr>
          <w:p w14:paraId="50E4312E"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5D3FA52D" w14:textId="77777777" w:rsidR="00B52DCC" w:rsidRDefault="00916648">
            <w:pPr>
              <w:pStyle w:val="TableParagraph"/>
              <w:spacing w:line="223" w:lineRule="exact"/>
              <w:ind w:left="108"/>
              <w:rPr>
                <w:sz w:val="20"/>
              </w:rPr>
            </w:pPr>
            <w:r>
              <w:rPr>
                <w:sz w:val="20"/>
              </w:rPr>
              <w:t>% 2,0</w:t>
            </w:r>
          </w:p>
        </w:tc>
        <w:tc>
          <w:tcPr>
            <w:tcW w:w="2261" w:type="dxa"/>
            <w:tcBorders>
              <w:bottom w:val="nil"/>
            </w:tcBorders>
          </w:tcPr>
          <w:p w14:paraId="6DB085AA" w14:textId="77777777" w:rsidR="00B52DCC" w:rsidRDefault="00916648">
            <w:pPr>
              <w:pStyle w:val="TableParagraph"/>
              <w:spacing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val="restart"/>
          </w:tcPr>
          <w:p w14:paraId="2804AE30" w14:textId="77777777" w:rsidR="00B52DCC" w:rsidRDefault="00B52DCC">
            <w:pPr>
              <w:pStyle w:val="TableParagraph"/>
              <w:rPr>
                <w:sz w:val="18"/>
              </w:rPr>
            </w:pPr>
          </w:p>
        </w:tc>
      </w:tr>
      <w:tr w:rsidR="00B52DCC" w14:paraId="445C71F5" w14:textId="77777777">
        <w:trPr>
          <w:trHeight w:val="850"/>
        </w:trPr>
        <w:tc>
          <w:tcPr>
            <w:tcW w:w="1416" w:type="dxa"/>
            <w:tcBorders>
              <w:top w:val="nil"/>
              <w:bottom w:val="nil"/>
            </w:tcBorders>
          </w:tcPr>
          <w:p w14:paraId="1D5D8FE1" w14:textId="77777777" w:rsidR="00B52DCC" w:rsidRDefault="00B52DCC">
            <w:pPr>
              <w:pStyle w:val="TableParagraph"/>
              <w:rPr>
                <w:sz w:val="18"/>
              </w:rPr>
            </w:pPr>
          </w:p>
        </w:tc>
        <w:tc>
          <w:tcPr>
            <w:tcW w:w="1984" w:type="dxa"/>
            <w:tcBorders>
              <w:top w:val="nil"/>
              <w:bottom w:val="nil"/>
            </w:tcBorders>
          </w:tcPr>
          <w:p w14:paraId="29657E6F" w14:textId="77777777" w:rsidR="00B52DCC" w:rsidRDefault="00B52DCC">
            <w:pPr>
              <w:pStyle w:val="TableParagraph"/>
              <w:rPr>
                <w:sz w:val="18"/>
              </w:rPr>
            </w:pPr>
          </w:p>
        </w:tc>
        <w:tc>
          <w:tcPr>
            <w:tcW w:w="1704" w:type="dxa"/>
            <w:tcBorders>
              <w:top w:val="nil"/>
              <w:bottom w:val="nil"/>
            </w:tcBorders>
          </w:tcPr>
          <w:p w14:paraId="35B03E0B" w14:textId="77777777" w:rsidR="00B52DCC" w:rsidRDefault="00B52DCC">
            <w:pPr>
              <w:pStyle w:val="TableParagraph"/>
              <w:rPr>
                <w:sz w:val="18"/>
              </w:rPr>
            </w:pPr>
          </w:p>
        </w:tc>
        <w:tc>
          <w:tcPr>
            <w:tcW w:w="993" w:type="dxa"/>
            <w:tcBorders>
              <w:top w:val="nil"/>
              <w:bottom w:val="nil"/>
            </w:tcBorders>
          </w:tcPr>
          <w:p w14:paraId="4548FE0B" w14:textId="77777777" w:rsidR="00B52DCC" w:rsidRDefault="00B52DCC">
            <w:pPr>
              <w:pStyle w:val="TableParagraph"/>
              <w:rPr>
                <w:sz w:val="18"/>
              </w:rPr>
            </w:pPr>
          </w:p>
        </w:tc>
        <w:tc>
          <w:tcPr>
            <w:tcW w:w="991" w:type="dxa"/>
            <w:tcBorders>
              <w:top w:val="nil"/>
              <w:bottom w:val="nil"/>
            </w:tcBorders>
          </w:tcPr>
          <w:p w14:paraId="1C46C1DE" w14:textId="77777777" w:rsidR="00B52DCC" w:rsidRDefault="00B52DCC">
            <w:pPr>
              <w:pStyle w:val="TableParagraph"/>
              <w:rPr>
                <w:sz w:val="18"/>
              </w:rPr>
            </w:pPr>
          </w:p>
        </w:tc>
        <w:tc>
          <w:tcPr>
            <w:tcW w:w="1709" w:type="dxa"/>
            <w:tcBorders>
              <w:top w:val="nil"/>
              <w:bottom w:val="nil"/>
            </w:tcBorders>
          </w:tcPr>
          <w:p w14:paraId="61881B44" w14:textId="77777777" w:rsidR="00B52DCC" w:rsidRDefault="00B52DCC">
            <w:pPr>
              <w:pStyle w:val="TableParagraph"/>
              <w:rPr>
                <w:sz w:val="18"/>
              </w:rPr>
            </w:pPr>
          </w:p>
        </w:tc>
        <w:tc>
          <w:tcPr>
            <w:tcW w:w="1700" w:type="dxa"/>
            <w:tcBorders>
              <w:top w:val="nil"/>
              <w:bottom w:val="nil"/>
            </w:tcBorders>
          </w:tcPr>
          <w:p w14:paraId="3D8AF3B1" w14:textId="77777777" w:rsidR="00B52DCC" w:rsidRDefault="00B52DCC">
            <w:pPr>
              <w:pStyle w:val="TableParagraph"/>
              <w:rPr>
                <w:sz w:val="18"/>
              </w:rPr>
            </w:pPr>
          </w:p>
        </w:tc>
        <w:tc>
          <w:tcPr>
            <w:tcW w:w="2261" w:type="dxa"/>
            <w:tcBorders>
              <w:top w:val="nil"/>
              <w:bottom w:val="nil"/>
            </w:tcBorders>
          </w:tcPr>
          <w:p w14:paraId="16B3AE09" w14:textId="77777777" w:rsidR="00B52DCC" w:rsidRDefault="00916648">
            <w:pPr>
              <w:pStyle w:val="TableParagraph"/>
              <w:spacing w:before="35"/>
              <w:ind w:left="108"/>
              <w:rPr>
                <w:sz w:val="20"/>
              </w:rPr>
            </w:pPr>
            <w:r>
              <w:rPr>
                <w:sz w:val="20"/>
              </w:rPr>
              <w:t>— Maksimum</w:t>
            </w:r>
          </w:p>
          <w:p w14:paraId="062855DB" w14:textId="77777777" w:rsidR="00B52DCC" w:rsidRDefault="00916648">
            <w:pPr>
              <w:pStyle w:val="TableParagraph"/>
              <w:spacing w:before="20" w:line="256" w:lineRule="auto"/>
              <w:ind w:left="108" w:right="445"/>
              <w:rPr>
                <w:sz w:val="20"/>
              </w:rPr>
            </w:pPr>
            <w:r>
              <w:rPr>
                <w:sz w:val="20"/>
              </w:rPr>
              <w:t>nitrozamin içeriği 50 μg/kg</w:t>
            </w:r>
          </w:p>
        </w:tc>
        <w:tc>
          <w:tcPr>
            <w:tcW w:w="2693" w:type="dxa"/>
            <w:vMerge/>
            <w:tcBorders>
              <w:top w:val="nil"/>
            </w:tcBorders>
          </w:tcPr>
          <w:p w14:paraId="54726A14" w14:textId="77777777" w:rsidR="00B52DCC" w:rsidRDefault="00B52DCC">
            <w:pPr>
              <w:rPr>
                <w:sz w:val="2"/>
                <w:szCs w:val="2"/>
              </w:rPr>
            </w:pPr>
          </w:p>
        </w:tc>
      </w:tr>
      <w:tr w:rsidR="00B52DCC" w14:paraId="6F462895" w14:textId="77777777">
        <w:trPr>
          <w:trHeight w:val="743"/>
        </w:trPr>
        <w:tc>
          <w:tcPr>
            <w:tcW w:w="1416" w:type="dxa"/>
            <w:tcBorders>
              <w:top w:val="nil"/>
            </w:tcBorders>
          </w:tcPr>
          <w:p w14:paraId="298CA50A" w14:textId="77777777" w:rsidR="00B52DCC" w:rsidRDefault="00B52DCC">
            <w:pPr>
              <w:pStyle w:val="TableParagraph"/>
              <w:rPr>
                <w:sz w:val="18"/>
              </w:rPr>
            </w:pPr>
          </w:p>
        </w:tc>
        <w:tc>
          <w:tcPr>
            <w:tcW w:w="1984" w:type="dxa"/>
            <w:tcBorders>
              <w:top w:val="nil"/>
            </w:tcBorders>
          </w:tcPr>
          <w:p w14:paraId="13A42CBA" w14:textId="77777777" w:rsidR="00B52DCC" w:rsidRDefault="00B52DCC">
            <w:pPr>
              <w:pStyle w:val="TableParagraph"/>
              <w:rPr>
                <w:sz w:val="18"/>
              </w:rPr>
            </w:pPr>
          </w:p>
        </w:tc>
        <w:tc>
          <w:tcPr>
            <w:tcW w:w="1704" w:type="dxa"/>
            <w:tcBorders>
              <w:top w:val="nil"/>
            </w:tcBorders>
          </w:tcPr>
          <w:p w14:paraId="1C54A8F9" w14:textId="77777777" w:rsidR="00B52DCC" w:rsidRDefault="00B52DCC">
            <w:pPr>
              <w:pStyle w:val="TableParagraph"/>
              <w:rPr>
                <w:sz w:val="18"/>
              </w:rPr>
            </w:pPr>
          </w:p>
        </w:tc>
        <w:tc>
          <w:tcPr>
            <w:tcW w:w="993" w:type="dxa"/>
            <w:tcBorders>
              <w:top w:val="nil"/>
            </w:tcBorders>
          </w:tcPr>
          <w:p w14:paraId="76E32448" w14:textId="77777777" w:rsidR="00B52DCC" w:rsidRDefault="00B52DCC">
            <w:pPr>
              <w:pStyle w:val="TableParagraph"/>
              <w:rPr>
                <w:sz w:val="18"/>
              </w:rPr>
            </w:pPr>
          </w:p>
        </w:tc>
        <w:tc>
          <w:tcPr>
            <w:tcW w:w="991" w:type="dxa"/>
            <w:tcBorders>
              <w:top w:val="nil"/>
            </w:tcBorders>
          </w:tcPr>
          <w:p w14:paraId="02F3D778" w14:textId="77777777" w:rsidR="00B52DCC" w:rsidRDefault="00B52DCC">
            <w:pPr>
              <w:pStyle w:val="TableParagraph"/>
              <w:rPr>
                <w:sz w:val="18"/>
              </w:rPr>
            </w:pPr>
          </w:p>
        </w:tc>
        <w:tc>
          <w:tcPr>
            <w:tcW w:w="1709" w:type="dxa"/>
            <w:tcBorders>
              <w:top w:val="nil"/>
            </w:tcBorders>
          </w:tcPr>
          <w:p w14:paraId="5F9DCD11" w14:textId="77777777" w:rsidR="00B52DCC" w:rsidRDefault="00B52DCC">
            <w:pPr>
              <w:pStyle w:val="TableParagraph"/>
              <w:rPr>
                <w:sz w:val="18"/>
              </w:rPr>
            </w:pPr>
          </w:p>
        </w:tc>
        <w:tc>
          <w:tcPr>
            <w:tcW w:w="1700" w:type="dxa"/>
            <w:tcBorders>
              <w:top w:val="nil"/>
            </w:tcBorders>
          </w:tcPr>
          <w:p w14:paraId="43D0E10A" w14:textId="77777777" w:rsidR="00B52DCC" w:rsidRDefault="00B52DCC">
            <w:pPr>
              <w:pStyle w:val="TableParagraph"/>
              <w:rPr>
                <w:sz w:val="18"/>
              </w:rPr>
            </w:pPr>
          </w:p>
        </w:tc>
        <w:tc>
          <w:tcPr>
            <w:tcW w:w="2261" w:type="dxa"/>
            <w:tcBorders>
              <w:top w:val="nil"/>
            </w:tcBorders>
          </w:tcPr>
          <w:p w14:paraId="3F5621A3"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vMerge/>
            <w:tcBorders>
              <w:top w:val="nil"/>
            </w:tcBorders>
          </w:tcPr>
          <w:p w14:paraId="66553E5B" w14:textId="77777777" w:rsidR="00B52DCC" w:rsidRDefault="00B52DCC">
            <w:pPr>
              <w:rPr>
                <w:sz w:val="2"/>
                <w:szCs w:val="2"/>
              </w:rPr>
            </w:pPr>
          </w:p>
        </w:tc>
      </w:tr>
    </w:tbl>
    <w:p w14:paraId="718FE22C" w14:textId="77777777" w:rsidR="00B52DCC" w:rsidRDefault="00B52DCC">
      <w:pPr>
        <w:rPr>
          <w:sz w:val="2"/>
          <w:szCs w:val="2"/>
        </w:rPr>
        <w:sectPr w:rsidR="00B52DCC">
          <w:pgSz w:w="16840" w:h="11910" w:orient="landscape"/>
          <w:pgMar w:top="1100" w:right="440" w:bottom="280" w:left="580" w:header="708" w:footer="708" w:gutter="0"/>
          <w:cols w:space="708"/>
        </w:sectPr>
      </w:pPr>
    </w:p>
    <w:p w14:paraId="37E4B08A" w14:textId="77777777" w:rsidR="00B52DCC" w:rsidRDefault="00916648">
      <w:pPr>
        <w:pStyle w:val="GvdeMetni"/>
        <w:rPr>
          <w:sz w:val="26"/>
        </w:rPr>
      </w:pPr>
      <w:r>
        <w:rPr>
          <w:noProof/>
          <w:lang w:bidi="ar-SA"/>
        </w:rPr>
        <w:drawing>
          <wp:anchor distT="0" distB="0" distL="0" distR="0" simplePos="0" relativeHeight="266769791" behindDoc="1" locked="0" layoutInCell="1" allowOverlap="1" wp14:anchorId="3D0F5E8F" wp14:editId="11AB59B6">
            <wp:simplePos x="0" y="0"/>
            <wp:positionH relativeFrom="page">
              <wp:posOffset>8730106</wp:posOffset>
            </wp:positionH>
            <wp:positionV relativeFrom="page">
              <wp:posOffset>1582171</wp:posOffset>
            </wp:positionV>
            <wp:extent cx="356340" cy="332636"/>
            <wp:effectExtent l="0" t="0" r="0" b="0"/>
            <wp:wrapNone/>
            <wp:docPr id="8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8DBCEC8" w14:textId="77777777">
        <w:trPr>
          <w:trHeight w:val="8173"/>
        </w:trPr>
        <w:tc>
          <w:tcPr>
            <w:tcW w:w="1416" w:type="dxa"/>
          </w:tcPr>
          <w:p w14:paraId="5B557007" w14:textId="77777777" w:rsidR="00B52DCC" w:rsidRDefault="00916648">
            <w:pPr>
              <w:pStyle w:val="TableParagraph"/>
              <w:spacing w:line="225" w:lineRule="exact"/>
              <w:ind w:left="107"/>
              <w:rPr>
                <w:sz w:val="20"/>
              </w:rPr>
            </w:pPr>
            <w:r>
              <w:rPr>
                <w:sz w:val="20"/>
              </w:rPr>
              <w:t>221</w:t>
            </w:r>
          </w:p>
        </w:tc>
        <w:tc>
          <w:tcPr>
            <w:tcW w:w="1984" w:type="dxa"/>
          </w:tcPr>
          <w:p w14:paraId="77B7AAD6" w14:textId="77777777" w:rsidR="00B52DCC" w:rsidRDefault="00916648">
            <w:pPr>
              <w:pStyle w:val="TableParagraph"/>
              <w:spacing w:line="256" w:lineRule="auto"/>
              <w:ind w:left="105"/>
              <w:rPr>
                <w:sz w:val="20"/>
              </w:rPr>
            </w:pPr>
            <w:r>
              <w:rPr>
                <w:w w:val="95"/>
                <w:sz w:val="20"/>
              </w:rPr>
              <w:t xml:space="preserve">2-(4-Metil-2-nitroa­ </w:t>
            </w:r>
            <w:r>
              <w:rPr>
                <w:sz w:val="20"/>
              </w:rPr>
              <w:t>nilino)etanol</w:t>
            </w:r>
          </w:p>
        </w:tc>
        <w:tc>
          <w:tcPr>
            <w:tcW w:w="1704" w:type="dxa"/>
          </w:tcPr>
          <w:p w14:paraId="5C21BBF7" w14:textId="77777777" w:rsidR="00B52DCC" w:rsidRDefault="00916648">
            <w:pPr>
              <w:pStyle w:val="TableParagraph"/>
              <w:spacing w:line="225" w:lineRule="exact"/>
              <w:ind w:left="106"/>
              <w:rPr>
                <w:sz w:val="20"/>
              </w:rPr>
            </w:pPr>
            <w:r>
              <w:rPr>
                <w:sz w:val="20"/>
              </w:rPr>
              <w:t>Hydroxyethyl-</w:t>
            </w:r>
          </w:p>
          <w:p w14:paraId="1534E60C" w14:textId="77777777" w:rsidR="00B52DCC" w:rsidRDefault="00916648">
            <w:pPr>
              <w:pStyle w:val="TableParagraph"/>
              <w:spacing w:before="178" w:line="256" w:lineRule="auto"/>
              <w:ind w:left="106" w:right="740"/>
              <w:rPr>
                <w:sz w:val="20"/>
              </w:rPr>
            </w:pPr>
            <w:r>
              <w:rPr>
                <w:sz w:val="20"/>
              </w:rPr>
              <w:t>2- nitro-p- toluidine</w:t>
            </w:r>
          </w:p>
        </w:tc>
        <w:tc>
          <w:tcPr>
            <w:tcW w:w="993" w:type="dxa"/>
          </w:tcPr>
          <w:p w14:paraId="296A22BE" w14:textId="77777777" w:rsidR="00B52DCC" w:rsidRDefault="00916648">
            <w:pPr>
              <w:pStyle w:val="TableParagraph"/>
              <w:spacing w:line="225" w:lineRule="exact"/>
              <w:ind w:left="107"/>
              <w:rPr>
                <w:sz w:val="20"/>
              </w:rPr>
            </w:pPr>
            <w:r>
              <w:rPr>
                <w:sz w:val="20"/>
              </w:rPr>
              <w:t>100418-</w:t>
            </w:r>
          </w:p>
          <w:p w14:paraId="67C39854" w14:textId="77777777" w:rsidR="00B52DCC" w:rsidRDefault="00916648">
            <w:pPr>
              <w:pStyle w:val="TableParagraph"/>
              <w:spacing w:before="17"/>
              <w:ind w:left="107"/>
              <w:rPr>
                <w:sz w:val="20"/>
              </w:rPr>
            </w:pPr>
            <w:r>
              <w:rPr>
                <w:sz w:val="20"/>
              </w:rPr>
              <w:t>33-5</w:t>
            </w:r>
          </w:p>
        </w:tc>
        <w:tc>
          <w:tcPr>
            <w:tcW w:w="991" w:type="dxa"/>
          </w:tcPr>
          <w:p w14:paraId="55B7CF64" w14:textId="77777777" w:rsidR="00B52DCC" w:rsidRDefault="00916648">
            <w:pPr>
              <w:pStyle w:val="TableParagraph"/>
              <w:spacing w:line="225" w:lineRule="exact"/>
              <w:ind w:left="107"/>
              <w:rPr>
                <w:sz w:val="20"/>
              </w:rPr>
            </w:pPr>
            <w:r>
              <w:rPr>
                <w:sz w:val="20"/>
              </w:rPr>
              <w:t>408-090-</w:t>
            </w:r>
          </w:p>
          <w:p w14:paraId="079C195B" w14:textId="77777777" w:rsidR="00B52DCC" w:rsidRDefault="00916648">
            <w:pPr>
              <w:pStyle w:val="TableParagraph"/>
              <w:spacing w:before="17"/>
              <w:ind w:left="107"/>
              <w:rPr>
                <w:sz w:val="20"/>
              </w:rPr>
            </w:pPr>
            <w:r>
              <w:rPr>
                <w:w w:val="99"/>
                <w:sz w:val="20"/>
              </w:rPr>
              <w:t>7</w:t>
            </w:r>
          </w:p>
        </w:tc>
        <w:tc>
          <w:tcPr>
            <w:tcW w:w="1709" w:type="dxa"/>
          </w:tcPr>
          <w:p w14:paraId="0A856C5D" w14:textId="77777777" w:rsidR="00B52DCC" w:rsidRDefault="00916648">
            <w:pPr>
              <w:pStyle w:val="TableParagraph"/>
              <w:numPr>
                <w:ilvl w:val="0"/>
                <w:numId w:val="135"/>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3B9AD705" w14:textId="77777777" w:rsidR="00B52DCC" w:rsidRDefault="00B52DCC">
            <w:pPr>
              <w:pStyle w:val="TableParagraph"/>
            </w:pPr>
          </w:p>
          <w:p w14:paraId="3E37AD3D" w14:textId="77777777" w:rsidR="00B52DCC" w:rsidRDefault="00B52DCC">
            <w:pPr>
              <w:pStyle w:val="TableParagraph"/>
            </w:pPr>
          </w:p>
          <w:p w14:paraId="78FDCF81" w14:textId="77777777" w:rsidR="00B52DCC" w:rsidRDefault="00B52DCC">
            <w:pPr>
              <w:pStyle w:val="TableParagraph"/>
            </w:pPr>
          </w:p>
          <w:p w14:paraId="3C0E799B" w14:textId="77777777" w:rsidR="00B52DCC" w:rsidRDefault="00B52DCC">
            <w:pPr>
              <w:pStyle w:val="TableParagraph"/>
            </w:pPr>
          </w:p>
          <w:p w14:paraId="125BFEF6" w14:textId="77777777" w:rsidR="00B52DCC" w:rsidRDefault="00B52DCC">
            <w:pPr>
              <w:pStyle w:val="TableParagraph"/>
            </w:pPr>
          </w:p>
          <w:p w14:paraId="6E50DA10" w14:textId="77777777" w:rsidR="00B52DCC" w:rsidRDefault="00B52DCC">
            <w:pPr>
              <w:pStyle w:val="TableParagraph"/>
            </w:pPr>
          </w:p>
          <w:p w14:paraId="2ECA8895" w14:textId="77777777" w:rsidR="00B52DCC" w:rsidRDefault="00B52DCC">
            <w:pPr>
              <w:pStyle w:val="TableParagraph"/>
            </w:pPr>
          </w:p>
          <w:p w14:paraId="2AE67DD8" w14:textId="77777777" w:rsidR="00B52DCC" w:rsidRDefault="00B52DCC">
            <w:pPr>
              <w:pStyle w:val="TableParagraph"/>
            </w:pPr>
          </w:p>
          <w:p w14:paraId="67768668" w14:textId="77777777" w:rsidR="00B52DCC" w:rsidRDefault="00B52DCC">
            <w:pPr>
              <w:pStyle w:val="TableParagraph"/>
            </w:pPr>
          </w:p>
          <w:p w14:paraId="490F33CC" w14:textId="77777777" w:rsidR="00B52DCC" w:rsidRDefault="00B52DCC">
            <w:pPr>
              <w:pStyle w:val="TableParagraph"/>
              <w:spacing w:before="3"/>
              <w:rPr>
                <w:sz w:val="28"/>
              </w:rPr>
            </w:pPr>
          </w:p>
          <w:p w14:paraId="67430827" w14:textId="77777777" w:rsidR="00B52DCC" w:rsidRDefault="00916648">
            <w:pPr>
              <w:pStyle w:val="TableParagraph"/>
              <w:numPr>
                <w:ilvl w:val="0"/>
                <w:numId w:val="135"/>
              </w:numPr>
              <w:tabs>
                <w:tab w:val="left" w:pos="393"/>
              </w:tabs>
              <w:spacing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119CA15A" w14:textId="77777777" w:rsidR="00B52DCC" w:rsidRDefault="00B52DCC">
            <w:pPr>
              <w:pStyle w:val="TableParagraph"/>
            </w:pPr>
          </w:p>
          <w:p w14:paraId="40E6C3BA" w14:textId="77777777" w:rsidR="00B52DCC" w:rsidRDefault="00B52DCC">
            <w:pPr>
              <w:pStyle w:val="TableParagraph"/>
            </w:pPr>
          </w:p>
          <w:p w14:paraId="6FEF7BBA" w14:textId="77777777" w:rsidR="00B52DCC" w:rsidRDefault="00B52DCC">
            <w:pPr>
              <w:pStyle w:val="TableParagraph"/>
            </w:pPr>
          </w:p>
          <w:p w14:paraId="516A8182" w14:textId="77777777" w:rsidR="00B52DCC" w:rsidRDefault="00B52DCC">
            <w:pPr>
              <w:pStyle w:val="TableParagraph"/>
            </w:pPr>
          </w:p>
          <w:p w14:paraId="7DF74AA3" w14:textId="77777777" w:rsidR="00B52DCC" w:rsidRDefault="00B52DCC">
            <w:pPr>
              <w:pStyle w:val="TableParagraph"/>
            </w:pPr>
          </w:p>
          <w:p w14:paraId="12F75D6F" w14:textId="77777777" w:rsidR="00B52DCC" w:rsidRDefault="00B52DCC">
            <w:pPr>
              <w:pStyle w:val="TableParagraph"/>
            </w:pPr>
          </w:p>
          <w:p w14:paraId="36C81582" w14:textId="77777777" w:rsidR="00B52DCC" w:rsidRDefault="00B52DCC">
            <w:pPr>
              <w:pStyle w:val="TableParagraph"/>
            </w:pPr>
          </w:p>
          <w:p w14:paraId="34EE002F" w14:textId="77777777" w:rsidR="00B52DCC" w:rsidRDefault="00B52DCC">
            <w:pPr>
              <w:pStyle w:val="TableParagraph"/>
            </w:pPr>
          </w:p>
          <w:p w14:paraId="2989CA64" w14:textId="77777777" w:rsidR="00B52DCC" w:rsidRDefault="00B52DCC">
            <w:pPr>
              <w:pStyle w:val="TableParagraph"/>
            </w:pPr>
          </w:p>
          <w:p w14:paraId="26262477" w14:textId="77777777" w:rsidR="00B52DCC" w:rsidRDefault="00B52DCC">
            <w:pPr>
              <w:pStyle w:val="TableParagraph"/>
            </w:pPr>
          </w:p>
          <w:p w14:paraId="20519D4F" w14:textId="77777777" w:rsidR="00B52DCC" w:rsidRDefault="00B52DCC">
            <w:pPr>
              <w:pStyle w:val="TableParagraph"/>
            </w:pPr>
          </w:p>
          <w:p w14:paraId="760C9C63" w14:textId="77777777" w:rsidR="00B52DCC" w:rsidRDefault="00B52DCC">
            <w:pPr>
              <w:pStyle w:val="TableParagraph"/>
            </w:pPr>
          </w:p>
          <w:p w14:paraId="5CD8871C" w14:textId="77777777" w:rsidR="00B52DCC" w:rsidRDefault="00B52DCC">
            <w:pPr>
              <w:pStyle w:val="TableParagraph"/>
            </w:pPr>
          </w:p>
          <w:p w14:paraId="79C434D4" w14:textId="77777777" w:rsidR="00B52DCC" w:rsidRDefault="00B52DCC">
            <w:pPr>
              <w:pStyle w:val="TableParagraph"/>
              <w:spacing w:before="11"/>
              <w:rPr>
                <w:sz w:val="32"/>
              </w:rPr>
            </w:pPr>
          </w:p>
          <w:p w14:paraId="772BAC49" w14:textId="77777777" w:rsidR="00B52DCC" w:rsidRDefault="00916648">
            <w:pPr>
              <w:pStyle w:val="TableParagraph"/>
              <w:ind w:left="108"/>
              <w:rPr>
                <w:sz w:val="20"/>
              </w:rPr>
            </w:pPr>
            <w:r>
              <w:rPr>
                <w:sz w:val="20"/>
              </w:rPr>
              <w:t>(b) % 1,0</w:t>
            </w:r>
          </w:p>
        </w:tc>
        <w:tc>
          <w:tcPr>
            <w:tcW w:w="2261" w:type="dxa"/>
          </w:tcPr>
          <w:p w14:paraId="617D75B6"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2519B770" w14:textId="77777777" w:rsidR="00B52DCC" w:rsidRDefault="00916648">
            <w:pPr>
              <w:pStyle w:val="TableParagraph"/>
              <w:spacing w:line="261" w:lineRule="auto"/>
              <w:ind w:left="108"/>
              <w:rPr>
                <w:sz w:val="20"/>
              </w:rPr>
            </w:pPr>
            <w:r>
              <w:rPr>
                <w:sz w:val="20"/>
              </w:rPr>
              <w:t>konsantrasyon % 1,0’ı aşmamalıdır.</w:t>
            </w:r>
          </w:p>
          <w:p w14:paraId="669F01E0" w14:textId="77777777" w:rsidR="00B52DCC" w:rsidRDefault="00B52DCC">
            <w:pPr>
              <w:pStyle w:val="TableParagraph"/>
            </w:pPr>
          </w:p>
          <w:p w14:paraId="7D17E56F" w14:textId="77777777" w:rsidR="00B52DCC" w:rsidRDefault="00B52DCC">
            <w:pPr>
              <w:pStyle w:val="TableParagraph"/>
            </w:pPr>
          </w:p>
          <w:p w14:paraId="18C9C538" w14:textId="77777777" w:rsidR="00B52DCC" w:rsidRDefault="00B52DCC">
            <w:pPr>
              <w:pStyle w:val="TableParagraph"/>
            </w:pPr>
          </w:p>
          <w:p w14:paraId="0F9FAC6B" w14:textId="77777777" w:rsidR="00B52DCC" w:rsidRDefault="00B52DCC">
            <w:pPr>
              <w:pStyle w:val="TableParagraph"/>
            </w:pPr>
          </w:p>
          <w:p w14:paraId="7BA64BC0" w14:textId="77777777" w:rsidR="00B52DCC" w:rsidRDefault="00B52DCC">
            <w:pPr>
              <w:pStyle w:val="TableParagraph"/>
            </w:pPr>
          </w:p>
          <w:p w14:paraId="35B4FE82" w14:textId="77777777" w:rsidR="00B52DCC" w:rsidRDefault="00B52DCC">
            <w:pPr>
              <w:pStyle w:val="TableParagraph"/>
            </w:pPr>
          </w:p>
          <w:p w14:paraId="7B94A182" w14:textId="77777777" w:rsidR="00B52DCC" w:rsidRDefault="00B52DCC">
            <w:pPr>
              <w:pStyle w:val="TableParagraph"/>
            </w:pPr>
          </w:p>
          <w:p w14:paraId="1004E1BB" w14:textId="77777777" w:rsidR="00B52DCC" w:rsidRDefault="00B52DCC">
            <w:pPr>
              <w:pStyle w:val="TableParagraph"/>
            </w:pPr>
          </w:p>
          <w:p w14:paraId="26546CD2" w14:textId="77777777" w:rsidR="00B52DCC" w:rsidRDefault="00916648">
            <w:pPr>
              <w:pStyle w:val="TableParagraph"/>
              <w:spacing w:before="166"/>
              <w:ind w:left="108"/>
              <w:rPr>
                <w:sz w:val="20"/>
              </w:rPr>
            </w:pPr>
            <w:r>
              <w:rPr>
                <w:sz w:val="20"/>
              </w:rPr>
              <w:t>(a) ve (b) için:</w:t>
            </w:r>
          </w:p>
          <w:p w14:paraId="0FDF7C60" w14:textId="77777777" w:rsidR="00B52DCC" w:rsidRDefault="00916648">
            <w:pPr>
              <w:pStyle w:val="TableParagraph"/>
              <w:numPr>
                <w:ilvl w:val="0"/>
                <w:numId w:val="134"/>
              </w:numPr>
              <w:tabs>
                <w:tab w:val="left" w:pos="358"/>
              </w:tabs>
              <w:spacing w:before="178" w:line="259" w:lineRule="auto"/>
              <w:ind w:right="666" w:firstLine="0"/>
              <w:rPr>
                <w:sz w:val="20"/>
              </w:rPr>
            </w:pPr>
            <w:r>
              <w:rPr>
                <w:sz w:val="20"/>
              </w:rPr>
              <w:t xml:space="preserve">Nitroza edici </w:t>
            </w:r>
            <w:r>
              <w:rPr>
                <w:w w:val="95"/>
                <w:sz w:val="20"/>
              </w:rPr>
              <w:t xml:space="preserve">madde/maddelerle </w:t>
            </w:r>
            <w:r>
              <w:rPr>
                <w:sz w:val="20"/>
              </w:rPr>
              <w:t>kullanmayınız.</w:t>
            </w:r>
          </w:p>
          <w:p w14:paraId="0BB31850" w14:textId="77777777" w:rsidR="00B52DCC" w:rsidRDefault="00B52DCC">
            <w:pPr>
              <w:pStyle w:val="TableParagraph"/>
            </w:pPr>
          </w:p>
          <w:p w14:paraId="70B879B2" w14:textId="77777777" w:rsidR="00B52DCC" w:rsidRDefault="00B52DCC">
            <w:pPr>
              <w:pStyle w:val="TableParagraph"/>
              <w:spacing w:before="4"/>
              <w:rPr>
                <w:sz w:val="27"/>
              </w:rPr>
            </w:pPr>
          </w:p>
          <w:p w14:paraId="70218A30" w14:textId="77777777" w:rsidR="00B52DCC" w:rsidRDefault="00916648">
            <w:pPr>
              <w:pStyle w:val="TableParagraph"/>
              <w:numPr>
                <w:ilvl w:val="0"/>
                <w:numId w:val="134"/>
              </w:numPr>
              <w:tabs>
                <w:tab w:val="left" w:pos="358"/>
              </w:tabs>
              <w:spacing w:before="1"/>
              <w:ind w:left="357" w:hanging="249"/>
              <w:rPr>
                <w:sz w:val="20"/>
              </w:rPr>
            </w:pPr>
            <w:r>
              <w:rPr>
                <w:sz w:val="20"/>
              </w:rPr>
              <w:t>Maksimum</w:t>
            </w:r>
          </w:p>
          <w:p w14:paraId="51BF3C43" w14:textId="77777777" w:rsidR="00B52DCC" w:rsidRDefault="00916648">
            <w:pPr>
              <w:pStyle w:val="TableParagraph"/>
              <w:spacing w:before="19" w:line="256" w:lineRule="auto"/>
              <w:ind w:left="108" w:right="445"/>
              <w:rPr>
                <w:sz w:val="20"/>
              </w:rPr>
            </w:pPr>
            <w:r>
              <w:rPr>
                <w:sz w:val="20"/>
              </w:rPr>
              <w:t>nitrozamin içeriği 50 μg/kg</w:t>
            </w:r>
          </w:p>
          <w:p w14:paraId="3077B4AD" w14:textId="77777777" w:rsidR="00B52DCC" w:rsidRDefault="00916648">
            <w:pPr>
              <w:pStyle w:val="TableParagraph"/>
              <w:numPr>
                <w:ilvl w:val="0"/>
                <w:numId w:val="134"/>
              </w:numPr>
              <w:tabs>
                <w:tab w:val="left" w:pos="358"/>
              </w:tabs>
              <w:spacing w:before="164" w:line="256" w:lineRule="auto"/>
              <w:ind w:right="543" w:firstLine="0"/>
              <w:rPr>
                <w:sz w:val="20"/>
              </w:rPr>
            </w:pPr>
            <w:r>
              <w:rPr>
                <w:sz w:val="20"/>
              </w:rPr>
              <w:t>Nitrit içermeyen kaplarda</w:t>
            </w:r>
            <w:r>
              <w:rPr>
                <w:spacing w:val="-14"/>
                <w:sz w:val="20"/>
              </w:rPr>
              <w:t xml:space="preserve"> </w:t>
            </w:r>
            <w:r>
              <w:rPr>
                <w:sz w:val="20"/>
              </w:rPr>
              <w:t>saklayınız.</w:t>
            </w:r>
          </w:p>
        </w:tc>
        <w:tc>
          <w:tcPr>
            <w:tcW w:w="2693" w:type="dxa"/>
          </w:tcPr>
          <w:p w14:paraId="7B5B1E9F" w14:textId="77777777" w:rsidR="00B52DCC" w:rsidRDefault="00916648">
            <w:pPr>
              <w:pStyle w:val="TableParagraph"/>
              <w:spacing w:line="256" w:lineRule="auto"/>
              <w:ind w:left="110" w:right="588" w:firstLine="50"/>
              <w:rPr>
                <w:sz w:val="20"/>
              </w:rPr>
            </w:pPr>
            <w:r>
              <w:rPr>
                <w:sz w:val="20"/>
              </w:rPr>
              <w:t>(a) Aşağıdakiler</w:t>
            </w:r>
            <w:r>
              <w:rPr>
                <w:spacing w:val="-18"/>
                <w:sz w:val="20"/>
              </w:rPr>
              <w:t xml:space="preserve"> </w:t>
            </w:r>
            <w:r>
              <w:rPr>
                <w:sz w:val="20"/>
              </w:rPr>
              <w:t>etikette belirtilmelidir:</w:t>
            </w:r>
          </w:p>
          <w:p w14:paraId="71B2A86E"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6DF468BD" w14:textId="77777777" w:rsidR="00B52DCC" w:rsidRDefault="00B52DCC">
            <w:pPr>
              <w:pStyle w:val="TableParagraph"/>
            </w:pPr>
          </w:p>
          <w:p w14:paraId="54630056" w14:textId="77777777" w:rsidR="00B52DCC" w:rsidRDefault="00B52DCC">
            <w:pPr>
              <w:pStyle w:val="TableParagraph"/>
              <w:spacing w:before="5"/>
              <w:rPr>
                <w:sz w:val="25"/>
              </w:rPr>
            </w:pPr>
          </w:p>
          <w:p w14:paraId="7510CFCF"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21013FF9"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47FFEC07"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p w14:paraId="400EA7B4"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0D447218" w14:textId="77777777" w:rsidR="00B52DCC" w:rsidRDefault="00916648">
            <w:pPr>
              <w:pStyle w:val="TableParagraph"/>
              <w:spacing w:before="157" w:line="256" w:lineRule="auto"/>
              <w:ind w:left="110" w:right="226"/>
              <w:rPr>
                <w:sz w:val="20"/>
              </w:rPr>
            </w:pPr>
            <w:r>
              <w:rPr>
                <w:sz w:val="20"/>
              </w:rPr>
              <w:t>Şu durumlarda saçınızı boyamayınız.</w:t>
            </w:r>
          </w:p>
          <w:p w14:paraId="15D9C40F" w14:textId="77777777" w:rsidR="00B52DCC" w:rsidRDefault="00916648">
            <w:pPr>
              <w:pStyle w:val="TableParagraph"/>
              <w:numPr>
                <w:ilvl w:val="0"/>
                <w:numId w:val="133"/>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E4335E9" w14:textId="77777777" w:rsidR="00B52DCC" w:rsidRDefault="00916648">
            <w:pPr>
              <w:pStyle w:val="TableParagraph"/>
              <w:numPr>
                <w:ilvl w:val="0"/>
                <w:numId w:val="133"/>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37809E7" w14:textId="77777777" w:rsidR="00B52DCC" w:rsidRDefault="00916648">
            <w:pPr>
              <w:pStyle w:val="TableParagraph"/>
              <w:numPr>
                <w:ilvl w:val="0"/>
                <w:numId w:val="133"/>
              </w:numPr>
              <w:tabs>
                <w:tab w:val="left" w:pos="360"/>
              </w:tabs>
              <w:spacing w:before="160" w:line="261" w:lineRule="auto"/>
              <w:ind w:right="106" w:firstLine="0"/>
              <w:rPr>
                <w:sz w:val="20"/>
              </w:rPr>
            </w:pPr>
            <w:r>
              <w:rPr>
                <w:sz w:val="20"/>
              </w:rPr>
              <w:t>Geçici “kara kına” dövmesi nedeniyle daha önce</w:t>
            </w:r>
            <w:r>
              <w:rPr>
                <w:spacing w:val="-2"/>
                <w:sz w:val="20"/>
              </w:rPr>
              <w:t xml:space="preserve"> </w:t>
            </w:r>
            <w:r>
              <w:rPr>
                <w:sz w:val="20"/>
              </w:rPr>
              <w:t>bir</w:t>
            </w:r>
          </w:p>
          <w:p w14:paraId="3F20D017"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5398B2FC"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24174FB4" w14:textId="77777777" w:rsidR="00B52DCC" w:rsidRDefault="00916648">
      <w:pPr>
        <w:pStyle w:val="GvdeMetni"/>
        <w:rPr>
          <w:sz w:val="26"/>
        </w:rPr>
      </w:pPr>
      <w:r>
        <w:rPr>
          <w:noProof/>
          <w:lang w:bidi="ar-SA"/>
        </w:rPr>
        <w:drawing>
          <wp:anchor distT="0" distB="0" distL="0" distR="0" simplePos="0" relativeHeight="266769815" behindDoc="1" locked="0" layoutInCell="1" allowOverlap="1" wp14:anchorId="759D52B6" wp14:editId="2F7B07C7">
            <wp:simplePos x="0" y="0"/>
            <wp:positionH relativeFrom="page">
              <wp:posOffset>8666606</wp:posOffset>
            </wp:positionH>
            <wp:positionV relativeFrom="page">
              <wp:posOffset>2100585</wp:posOffset>
            </wp:positionV>
            <wp:extent cx="356340" cy="332636"/>
            <wp:effectExtent l="0" t="0" r="0" b="0"/>
            <wp:wrapNone/>
            <wp:docPr id="8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6E53E02" w14:textId="77777777">
        <w:trPr>
          <w:trHeight w:val="8989"/>
        </w:trPr>
        <w:tc>
          <w:tcPr>
            <w:tcW w:w="1416" w:type="dxa"/>
          </w:tcPr>
          <w:p w14:paraId="2D598448" w14:textId="77777777" w:rsidR="00B52DCC" w:rsidRDefault="00916648">
            <w:pPr>
              <w:pStyle w:val="TableParagraph"/>
              <w:spacing w:line="225" w:lineRule="exact"/>
              <w:ind w:left="107"/>
              <w:rPr>
                <w:sz w:val="20"/>
              </w:rPr>
            </w:pPr>
            <w:r>
              <w:rPr>
                <w:sz w:val="20"/>
              </w:rPr>
              <w:t>222</w:t>
            </w:r>
          </w:p>
        </w:tc>
        <w:tc>
          <w:tcPr>
            <w:tcW w:w="1984" w:type="dxa"/>
          </w:tcPr>
          <w:p w14:paraId="5E349A77" w14:textId="77777777" w:rsidR="00B52DCC" w:rsidRDefault="00B52DCC">
            <w:pPr>
              <w:pStyle w:val="TableParagraph"/>
            </w:pPr>
          </w:p>
          <w:p w14:paraId="2316BF0B" w14:textId="77777777" w:rsidR="00B52DCC" w:rsidRDefault="00916648">
            <w:pPr>
              <w:pStyle w:val="TableParagraph"/>
              <w:spacing w:before="150" w:line="256" w:lineRule="auto"/>
              <w:ind w:left="105" w:right="367"/>
              <w:jc w:val="both"/>
              <w:rPr>
                <w:sz w:val="20"/>
              </w:rPr>
            </w:pPr>
            <w:r>
              <w:rPr>
                <w:w w:val="95"/>
                <w:sz w:val="20"/>
              </w:rPr>
              <w:t xml:space="preserve">1-Hidroksi-2-beta- </w:t>
            </w:r>
            <w:r>
              <w:rPr>
                <w:sz w:val="20"/>
              </w:rPr>
              <w:t>hidroksietilamino- 4,6-dinitrobenzen</w:t>
            </w:r>
          </w:p>
        </w:tc>
        <w:tc>
          <w:tcPr>
            <w:tcW w:w="1704" w:type="dxa"/>
          </w:tcPr>
          <w:p w14:paraId="3AABCD7B" w14:textId="77777777" w:rsidR="00B52DCC" w:rsidRDefault="00B52DCC">
            <w:pPr>
              <w:pStyle w:val="TableParagraph"/>
            </w:pPr>
          </w:p>
          <w:p w14:paraId="6BF6C245" w14:textId="77777777" w:rsidR="00B52DCC" w:rsidRDefault="00916648">
            <w:pPr>
              <w:pStyle w:val="TableParagraph"/>
              <w:spacing w:before="150" w:line="424" w:lineRule="auto"/>
              <w:ind w:left="156" w:hanging="51"/>
              <w:rPr>
                <w:sz w:val="20"/>
              </w:rPr>
            </w:pPr>
            <w:r>
              <w:rPr>
                <w:sz w:val="20"/>
              </w:rPr>
              <w:t>2-Hydroxye- thylpicramic acid</w:t>
            </w:r>
          </w:p>
        </w:tc>
        <w:tc>
          <w:tcPr>
            <w:tcW w:w="993" w:type="dxa"/>
          </w:tcPr>
          <w:p w14:paraId="7487C20E" w14:textId="77777777" w:rsidR="00B52DCC" w:rsidRDefault="00B52DCC">
            <w:pPr>
              <w:pStyle w:val="TableParagraph"/>
            </w:pPr>
          </w:p>
          <w:p w14:paraId="172C8FFF" w14:textId="77777777" w:rsidR="00B52DCC" w:rsidRDefault="00916648">
            <w:pPr>
              <w:pStyle w:val="TableParagraph"/>
              <w:spacing w:before="150"/>
              <w:ind w:left="107"/>
              <w:rPr>
                <w:sz w:val="20"/>
              </w:rPr>
            </w:pPr>
            <w:r>
              <w:rPr>
                <w:sz w:val="20"/>
              </w:rPr>
              <w:t>99610-</w:t>
            </w:r>
          </w:p>
          <w:p w14:paraId="239CD552" w14:textId="77777777" w:rsidR="00B52DCC" w:rsidRDefault="00916648">
            <w:pPr>
              <w:pStyle w:val="TableParagraph"/>
              <w:spacing w:before="17"/>
              <w:ind w:left="107"/>
              <w:rPr>
                <w:sz w:val="20"/>
              </w:rPr>
            </w:pPr>
            <w:r>
              <w:rPr>
                <w:sz w:val="20"/>
              </w:rPr>
              <w:t>72-7</w:t>
            </w:r>
          </w:p>
        </w:tc>
        <w:tc>
          <w:tcPr>
            <w:tcW w:w="991" w:type="dxa"/>
          </w:tcPr>
          <w:p w14:paraId="52B080A8" w14:textId="77777777" w:rsidR="00B52DCC" w:rsidRDefault="00B52DCC">
            <w:pPr>
              <w:pStyle w:val="TableParagraph"/>
            </w:pPr>
          </w:p>
          <w:p w14:paraId="58448D03" w14:textId="77777777" w:rsidR="00B52DCC" w:rsidRDefault="00916648">
            <w:pPr>
              <w:pStyle w:val="TableParagraph"/>
              <w:spacing w:before="150"/>
              <w:ind w:left="107"/>
              <w:rPr>
                <w:sz w:val="20"/>
              </w:rPr>
            </w:pPr>
            <w:r>
              <w:rPr>
                <w:sz w:val="20"/>
              </w:rPr>
              <w:t>412-520-</w:t>
            </w:r>
          </w:p>
          <w:p w14:paraId="58E2A014" w14:textId="77777777" w:rsidR="00B52DCC" w:rsidRDefault="00916648">
            <w:pPr>
              <w:pStyle w:val="TableParagraph"/>
              <w:spacing w:before="17"/>
              <w:ind w:left="107"/>
              <w:rPr>
                <w:sz w:val="20"/>
              </w:rPr>
            </w:pPr>
            <w:r>
              <w:rPr>
                <w:w w:val="99"/>
                <w:sz w:val="20"/>
              </w:rPr>
              <w:t>9</w:t>
            </w:r>
          </w:p>
        </w:tc>
        <w:tc>
          <w:tcPr>
            <w:tcW w:w="1709" w:type="dxa"/>
          </w:tcPr>
          <w:p w14:paraId="09240000" w14:textId="77777777" w:rsidR="00B52DCC" w:rsidRDefault="00B52DCC">
            <w:pPr>
              <w:pStyle w:val="TableParagraph"/>
            </w:pPr>
          </w:p>
          <w:p w14:paraId="4520C695" w14:textId="77777777" w:rsidR="00B52DCC" w:rsidRDefault="00916648">
            <w:pPr>
              <w:pStyle w:val="TableParagraph"/>
              <w:numPr>
                <w:ilvl w:val="0"/>
                <w:numId w:val="132"/>
              </w:numPr>
              <w:tabs>
                <w:tab w:val="left" w:pos="381"/>
              </w:tabs>
              <w:spacing w:before="150"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1"/>
                <w:sz w:val="20"/>
              </w:rPr>
              <w:t xml:space="preserve"> </w:t>
            </w:r>
            <w:r>
              <w:rPr>
                <w:sz w:val="20"/>
              </w:rPr>
              <w:t>maddeleri</w:t>
            </w:r>
          </w:p>
          <w:p w14:paraId="156F2004" w14:textId="77777777" w:rsidR="00B52DCC" w:rsidRDefault="00B52DCC">
            <w:pPr>
              <w:pStyle w:val="TableParagraph"/>
            </w:pPr>
          </w:p>
          <w:p w14:paraId="632C03C8" w14:textId="77777777" w:rsidR="00B52DCC" w:rsidRDefault="00B52DCC">
            <w:pPr>
              <w:pStyle w:val="TableParagraph"/>
            </w:pPr>
          </w:p>
          <w:p w14:paraId="2A99F0B1" w14:textId="77777777" w:rsidR="00B52DCC" w:rsidRDefault="00B52DCC">
            <w:pPr>
              <w:pStyle w:val="TableParagraph"/>
            </w:pPr>
          </w:p>
          <w:p w14:paraId="6EB37264" w14:textId="77777777" w:rsidR="00B52DCC" w:rsidRDefault="00B52DCC">
            <w:pPr>
              <w:pStyle w:val="TableParagraph"/>
            </w:pPr>
          </w:p>
          <w:p w14:paraId="75385A17" w14:textId="77777777" w:rsidR="00B52DCC" w:rsidRDefault="00B52DCC">
            <w:pPr>
              <w:pStyle w:val="TableParagraph"/>
            </w:pPr>
          </w:p>
          <w:p w14:paraId="0DE516A0" w14:textId="77777777" w:rsidR="00B52DCC" w:rsidRDefault="00B52DCC">
            <w:pPr>
              <w:pStyle w:val="TableParagraph"/>
            </w:pPr>
          </w:p>
          <w:p w14:paraId="28A1ABC1" w14:textId="77777777" w:rsidR="00B52DCC" w:rsidRDefault="00B52DCC">
            <w:pPr>
              <w:pStyle w:val="TableParagraph"/>
            </w:pPr>
          </w:p>
          <w:p w14:paraId="5D46C45B" w14:textId="77777777" w:rsidR="00B52DCC" w:rsidRDefault="00B52DCC">
            <w:pPr>
              <w:pStyle w:val="TableParagraph"/>
            </w:pPr>
          </w:p>
          <w:p w14:paraId="7EE7CE91" w14:textId="77777777" w:rsidR="00B52DCC" w:rsidRDefault="00B52DCC">
            <w:pPr>
              <w:pStyle w:val="TableParagraph"/>
            </w:pPr>
          </w:p>
          <w:p w14:paraId="1DEC8604" w14:textId="77777777" w:rsidR="00B52DCC" w:rsidRDefault="00B52DCC">
            <w:pPr>
              <w:pStyle w:val="TableParagraph"/>
            </w:pPr>
          </w:p>
          <w:p w14:paraId="15DE0C51" w14:textId="77777777" w:rsidR="00B52DCC" w:rsidRDefault="00B52DCC">
            <w:pPr>
              <w:pStyle w:val="TableParagraph"/>
            </w:pPr>
          </w:p>
          <w:p w14:paraId="028B3022" w14:textId="77777777" w:rsidR="00B52DCC" w:rsidRDefault="00B52DCC">
            <w:pPr>
              <w:pStyle w:val="TableParagraph"/>
            </w:pPr>
          </w:p>
          <w:p w14:paraId="30C23E60" w14:textId="77777777" w:rsidR="00B52DCC" w:rsidRDefault="00B52DCC">
            <w:pPr>
              <w:pStyle w:val="TableParagraph"/>
            </w:pPr>
          </w:p>
          <w:p w14:paraId="26DFC14B" w14:textId="77777777" w:rsidR="00B52DCC" w:rsidRDefault="00B52DCC">
            <w:pPr>
              <w:pStyle w:val="TableParagraph"/>
            </w:pPr>
          </w:p>
          <w:p w14:paraId="7107319C" w14:textId="77777777" w:rsidR="00B52DCC" w:rsidRDefault="00B52DCC">
            <w:pPr>
              <w:pStyle w:val="TableParagraph"/>
            </w:pPr>
          </w:p>
          <w:p w14:paraId="3C0725EF" w14:textId="77777777" w:rsidR="00B52DCC" w:rsidRDefault="00B52DCC">
            <w:pPr>
              <w:pStyle w:val="TableParagraph"/>
            </w:pPr>
          </w:p>
          <w:p w14:paraId="794709D4" w14:textId="77777777" w:rsidR="00B52DCC" w:rsidRDefault="00B52DCC">
            <w:pPr>
              <w:pStyle w:val="TableParagraph"/>
            </w:pPr>
          </w:p>
          <w:p w14:paraId="3550F936" w14:textId="77777777" w:rsidR="00B52DCC" w:rsidRDefault="00B52DCC">
            <w:pPr>
              <w:pStyle w:val="TableParagraph"/>
            </w:pPr>
          </w:p>
          <w:p w14:paraId="7E75555E" w14:textId="77777777" w:rsidR="00B52DCC" w:rsidRDefault="00B52DCC">
            <w:pPr>
              <w:pStyle w:val="TableParagraph"/>
            </w:pPr>
          </w:p>
          <w:p w14:paraId="765905A9" w14:textId="77777777" w:rsidR="00B52DCC" w:rsidRDefault="00B52DCC">
            <w:pPr>
              <w:pStyle w:val="TableParagraph"/>
              <w:spacing w:before="10"/>
              <w:rPr>
                <w:sz w:val="21"/>
              </w:rPr>
            </w:pPr>
          </w:p>
          <w:p w14:paraId="503B10D1" w14:textId="77777777" w:rsidR="00B52DCC" w:rsidRDefault="00916648">
            <w:pPr>
              <w:pStyle w:val="TableParagraph"/>
              <w:numPr>
                <w:ilvl w:val="0"/>
                <w:numId w:val="132"/>
              </w:numPr>
              <w:tabs>
                <w:tab w:val="left" w:pos="443"/>
              </w:tabs>
              <w:spacing w:before="1" w:line="259" w:lineRule="auto"/>
              <w:ind w:right="251" w:firstLine="0"/>
              <w:rPr>
                <w:sz w:val="20"/>
              </w:rPr>
            </w:pPr>
            <w:r>
              <w:rPr>
                <w:sz w:val="20"/>
              </w:rPr>
              <w:t xml:space="preserve">Okside </w:t>
            </w:r>
            <w:r>
              <w:rPr>
                <w:spacing w:val="-3"/>
                <w:sz w:val="20"/>
              </w:rPr>
              <w:t xml:space="preserve">edici </w:t>
            </w:r>
            <w:r>
              <w:rPr>
                <w:sz w:val="20"/>
              </w:rPr>
              <w:t>olmayan saç boyalarında</w:t>
            </w:r>
          </w:p>
          <w:p w14:paraId="0500F57A"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10D5EABE" w14:textId="77777777" w:rsidR="00B52DCC" w:rsidRDefault="00B52DCC">
            <w:pPr>
              <w:pStyle w:val="TableParagraph"/>
            </w:pPr>
          </w:p>
          <w:p w14:paraId="799B2EF2" w14:textId="77777777" w:rsidR="00B52DCC" w:rsidRDefault="00B52DCC">
            <w:pPr>
              <w:pStyle w:val="TableParagraph"/>
            </w:pPr>
          </w:p>
          <w:p w14:paraId="5164F565" w14:textId="77777777" w:rsidR="00B52DCC" w:rsidRDefault="00B52DCC">
            <w:pPr>
              <w:pStyle w:val="TableParagraph"/>
            </w:pPr>
          </w:p>
          <w:p w14:paraId="29270AB8" w14:textId="77777777" w:rsidR="00B52DCC" w:rsidRDefault="00B52DCC">
            <w:pPr>
              <w:pStyle w:val="TableParagraph"/>
            </w:pPr>
          </w:p>
          <w:p w14:paraId="59D30551" w14:textId="77777777" w:rsidR="00B52DCC" w:rsidRDefault="00B52DCC">
            <w:pPr>
              <w:pStyle w:val="TableParagraph"/>
            </w:pPr>
          </w:p>
          <w:p w14:paraId="0F7FD16A" w14:textId="77777777" w:rsidR="00B52DCC" w:rsidRDefault="00B52DCC">
            <w:pPr>
              <w:pStyle w:val="TableParagraph"/>
            </w:pPr>
          </w:p>
          <w:p w14:paraId="359192F2" w14:textId="77777777" w:rsidR="00B52DCC" w:rsidRDefault="00B52DCC">
            <w:pPr>
              <w:pStyle w:val="TableParagraph"/>
            </w:pPr>
          </w:p>
          <w:p w14:paraId="2CBF13AC" w14:textId="77777777" w:rsidR="00B52DCC" w:rsidRDefault="00B52DCC">
            <w:pPr>
              <w:pStyle w:val="TableParagraph"/>
            </w:pPr>
          </w:p>
          <w:p w14:paraId="39628B72" w14:textId="77777777" w:rsidR="00B52DCC" w:rsidRDefault="00B52DCC">
            <w:pPr>
              <w:pStyle w:val="TableParagraph"/>
            </w:pPr>
          </w:p>
          <w:p w14:paraId="148C65B7" w14:textId="77777777" w:rsidR="00B52DCC" w:rsidRDefault="00B52DCC">
            <w:pPr>
              <w:pStyle w:val="TableParagraph"/>
            </w:pPr>
          </w:p>
          <w:p w14:paraId="6926D407" w14:textId="77777777" w:rsidR="00B52DCC" w:rsidRDefault="00B52DCC">
            <w:pPr>
              <w:pStyle w:val="TableParagraph"/>
            </w:pPr>
          </w:p>
          <w:p w14:paraId="11A0F360" w14:textId="77777777" w:rsidR="00B52DCC" w:rsidRDefault="00B52DCC">
            <w:pPr>
              <w:pStyle w:val="TableParagraph"/>
            </w:pPr>
          </w:p>
          <w:p w14:paraId="66A573C1" w14:textId="77777777" w:rsidR="00B52DCC" w:rsidRDefault="00B52DCC">
            <w:pPr>
              <w:pStyle w:val="TableParagraph"/>
            </w:pPr>
          </w:p>
          <w:p w14:paraId="745690B2" w14:textId="77777777" w:rsidR="00B52DCC" w:rsidRDefault="00B52DCC">
            <w:pPr>
              <w:pStyle w:val="TableParagraph"/>
            </w:pPr>
          </w:p>
          <w:p w14:paraId="37F9F7D9" w14:textId="77777777" w:rsidR="00B52DCC" w:rsidRDefault="00B52DCC">
            <w:pPr>
              <w:pStyle w:val="TableParagraph"/>
            </w:pPr>
          </w:p>
          <w:p w14:paraId="0BA60AFD" w14:textId="77777777" w:rsidR="00B52DCC" w:rsidRDefault="00B52DCC">
            <w:pPr>
              <w:pStyle w:val="TableParagraph"/>
            </w:pPr>
          </w:p>
          <w:p w14:paraId="7C004680" w14:textId="77777777" w:rsidR="00B52DCC" w:rsidRDefault="00B52DCC">
            <w:pPr>
              <w:pStyle w:val="TableParagraph"/>
            </w:pPr>
          </w:p>
          <w:p w14:paraId="319D9E5A" w14:textId="77777777" w:rsidR="00B52DCC" w:rsidRDefault="00B52DCC">
            <w:pPr>
              <w:pStyle w:val="TableParagraph"/>
            </w:pPr>
          </w:p>
          <w:p w14:paraId="06D0B44C" w14:textId="77777777" w:rsidR="00B52DCC" w:rsidRDefault="00B52DCC">
            <w:pPr>
              <w:pStyle w:val="TableParagraph"/>
            </w:pPr>
          </w:p>
          <w:p w14:paraId="0FA173AC" w14:textId="77777777" w:rsidR="00B52DCC" w:rsidRDefault="00B52DCC">
            <w:pPr>
              <w:pStyle w:val="TableParagraph"/>
            </w:pPr>
          </w:p>
          <w:p w14:paraId="3FDF3978" w14:textId="77777777" w:rsidR="00B52DCC" w:rsidRDefault="00B52DCC">
            <w:pPr>
              <w:pStyle w:val="TableParagraph"/>
            </w:pPr>
          </w:p>
          <w:p w14:paraId="71AC7BF8" w14:textId="77777777" w:rsidR="00B52DCC" w:rsidRDefault="00B52DCC">
            <w:pPr>
              <w:pStyle w:val="TableParagraph"/>
            </w:pPr>
          </w:p>
          <w:p w14:paraId="011CCEF6" w14:textId="77777777" w:rsidR="00B52DCC" w:rsidRDefault="00B52DCC">
            <w:pPr>
              <w:pStyle w:val="TableParagraph"/>
            </w:pPr>
          </w:p>
          <w:p w14:paraId="493C5C34" w14:textId="77777777" w:rsidR="00B52DCC" w:rsidRDefault="00B52DCC">
            <w:pPr>
              <w:pStyle w:val="TableParagraph"/>
            </w:pPr>
          </w:p>
          <w:p w14:paraId="2BAA1082" w14:textId="77777777" w:rsidR="00B52DCC" w:rsidRDefault="00B52DCC">
            <w:pPr>
              <w:pStyle w:val="TableParagraph"/>
            </w:pPr>
          </w:p>
          <w:p w14:paraId="36481375" w14:textId="77777777" w:rsidR="00B52DCC" w:rsidRDefault="00B52DCC">
            <w:pPr>
              <w:pStyle w:val="TableParagraph"/>
              <w:spacing w:before="7"/>
              <w:rPr>
                <w:sz w:val="17"/>
              </w:rPr>
            </w:pPr>
          </w:p>
          <w:p w14:paraId="061F4D3E" w14:textId="77777777" w:rsidR="00B52DCC" w:rsidRDefault="00916648">
            <w:pPr>
              <w:pStyle w:val="TableParagraph"/>
              <w:ind w:left="108"/>
              <w:rPr>
                <w:sz w:val="20"/>
              </w:rPr>
            </w:pPr>
            <w:r>
              <w:rPr>
                <w:sz w:val="20"/>
              </w:rPr>
              <w:t>(b) % 2,0</w:t>
            </w:r>
          </w:p>
        </w:tc>
        <w:tc>
          <w:tcPr>
            <w:tcW w:w="2261" w:type="dxa"/>
          </w:tcPr>
          <w:p w14:paraId="79E2FFEA" w14:textId="77777777" w:rsidR="00B52DCC" w:rsidRDefault="00B52DCC">
            <w:pPr>
              <w:pStyle w:val="TableParagraph"/>
            </w:pPr>
          </w:p>
          <w:p w14:paraId="14809D49" w14:textId="77777777" w:rsidR="00B52DCC" w:rsidRDefault="00916648">
            <w:pPr>
              <w:pStyle w:val="TableParagraph"/>
              <w:spacing w:before="150" w:line="259" w:lineRule="auto"/>
              <w:ind w:left="108"/>
              <w:rPr>
                <w:sz w:val="20"/>
              </w:rPr>
            </w:pPr>
            <w:r>
              <w:rPr>
                <w:sz w:val="20"/>
              </w:rPr>
              <w:t>(a) Oksidatif koşullar altında karıştırıldıktan sonra saça uygulanan maksimum</w:t>
            </w:r>
          </w:p>
          <w:p w14:paraId="251EB4F1" w14:textId="77777777" w:rsidR="00B52DCC" w:rsidRDefault="00916648">
            <w:pPr>
              <w:pStyle w:val="TableParagraph"/>
              <w:spacing w:line="261" w:lineRule="auto"/>
              <w:ind w:left="108"/>
              <w:rPr>
                <w:sz w:val="20"/>
              </w:rPr>
            </w:pPr>
            <w:r>
              <w:rPr>
                <w:sz w:val="20"/>
              </w:rPr>
              <w:t>konsantrasyon % 1,5’i aşmamalıdır.</w:t>
            </w:r>
          </w:p>
          <w:p w14:paraId="2610369A" w14:textId="77777777" w:rsidR="00B52DCC" w:rsidRDefault="00B52DCC">
            <w:pPr>
              <w:pStyle w:val="TableParagraph"/>
            </w:pPr>
          </w:p>
          <w:p w14:paraId="570B7C7F" w14:textId="77777777" w:rsidR="00B52DCC" w:rsidRDefault="00B52DCC">
            <w:pPr>
              <w:pStyle w:val="TableParagraph"/>
            </w:pPr>
          </w:p>
          <w:p w14:paraId="6EB40A12" w14:textId="77777777" w:rsidR="00B52DCC" w:rsidRDefault="00B52DCC">
            <w:pPr>
              <w:pStyle w:val="TableParagraph"/>
            </w:pPr>
          </w:p>
          <w:p w14:paraId="0BF35100" w14:textId="77777777" w:rsidR="00B52DCC" w:rsidRDefault="00B52DCC">
            <w:pPr>
              <w:pStyle w:val="TableParagraph"/>
            </w:pPr>
          </w:p>
          <w:p w14:paraId="1077153D" w14:textId="77777777" w:rsidR="00B52DCC" w:rsidRDefault="00B52DCC">
            <w:pPr>
              <w:pStyle w:val="TableParagraph"/>
            </w:pPr>
          </w:p>
          <w:p w14:paraId="43768D64" w14:textId="77777777" w:rsidR="00B52DCC" w:rsidRDefault="00B52DCC">
            <w:pPr>
              <w:pStyle w:val="TableParagraph"/>
            </w:pPr>
          </w:p>
          <w:p w14:paraId="361B1310" w14:textId="77777777" w:rsidR="00B52DCC" w:rsidRDefault="00B52DCC">
            <w:pPr>
              <w:pStyle w:val="TableParagraph"/>
            </w:pPr>
          </w:p>
          <w:p w14:paraId="47B72F91" w14:textId="77777777" w:rsidR="00B52DCC" w:rsidRDefault="00B52DCC">
            <w:pPr>
              <w:pStyle w:val="TableParagraph"/>
            </w:pPr>
          </w:p>
          <w:p w14:paraId="59A8B6F3" w14:textId="77777777" w:rsidR="00B52DCC" w:rsidRDefault="00B52DCC">
            <w:pPr>
              <w:pStyle w:val="TableParagraph"/>
            </w:pPr>
          </w:p>
          <w:p w14:paraId="387F69FC" w14:textId="77777777" w:rsidR="00B52DCC" w:rsidRDefault="00B52DCC">
            <w:pPr>
              <w:pStyle w:val="TableParagraph"/>
            </w:pPr>
          </w:p>
          <w:p w14:paraId="0B11BCFF" w14:textId="77777777" w:rsidR="00B52DCC" w:rsidRDefault="00B52DCC">
            <w:pPr>
              <w:pStyle w:val="TableParagraph"/>
            </w:pPr>
          </w:p>
          <w:p w14:paraId="428C2AF3" w14:textId="77777777" w:rsidR="00B52DCC" w:rsidRDefault="00B52DCC">
            <w:pPr>
              <w:pStyle w:val="TableParagraph"/>
            </w:pPr>
          </w:p>
          <w:p w14:paraId="16587B7B" w14:textId="77777777" w:rsidR="00B52DCC" w:rsidRDefault="00B52DCC">
            <w:pPr>
              <w:pStyle w:val="TableParagraph"/>
            </w:pPr>
          </w:p>
          <w:p w14:paraId="5B85D0EF" w14:textId="77777777" w:rsidR="00B52DCC" w:rsidRDefault="00B52DCC">
            <w:pPr>
              <w:pStyle w:val="TableParagraph"/>
            </w:pPr>
          </w:p>
          <w:p w14:paraId="37AD43F5" w14:textId="77777777" w:rsidR="00B52DCC" w:rsidRDefault="00B52DCC">
            <w:pPr>
              <w:pStyle w:val="TableParagraph"/>
            </w:pPr>
          </w:p>
          <w:p w14:paraId="0D14CD66" w14:textId="77777777" w:rsidR="00B52DCC" w:rsidRDefault="00B52DCC">
            <w:pPr>
              <w:pStyle w:val="TableParagraph"/>
            </w:pPr>
          </w:p>
          <w:p w14:paraId="721868CA" w14:textId="77777777" w:rsidR="00B52DCC" w:rsidRDefault="00916648">
            <w:pPr>
              <w:pStyle w:val="TableParagraph"/>
              <w:spacing w:before="190"/>
              <w:ind w:left="108"/>
              <w:rPr>
                <w:sz w:val="20"/>
              </w:rPr>
            </w:pPr>
            <w:r>
              <w:rPr>
                <w:sz w:val="20"/>
              </w:rPr>
              <w:t>(a) ve (b) için:</w:t>
            </w:r>
          </w:p>
          <w:p w14:paraId="2D790A11" w14:textId="77777777" w:rsidR="00B52DCC" w:rsidRDefault="00916648">
            <w:pPr>
              <w:pStyle w:val="TableParagraph"/>
              <w:spacing w:before="178" w:line="256" w:lineRule="auto"/>
              <w:ind w:left="108"/>
              <w:rPr>
                <w:sz w:val="20"/>
              </w:rPr>
            </w:pPr>
            <w:r>
              <w:rPr>
                <w:sz w:val="20"/>
              </w:rPr>
              <w:t xml:space="preserve">— Nitroza edici </w:t>
            </w:r>
            <w:r>
              <w:rPr>
                <w:w w:val="95"/>
                <w:sz w:val="20"/>
              </w:rPr>
              <w:t xml:space="preserve">madde/maddelerle </w:t>
            </w:r>
            <w:r>
              <w:rPr>
                <w:sz w:val="20"/>
              </w:rPr>
              <w:t>kullanmayınız.</w:t>
            </w:r>
          </w:p>
          <w:p w14:paraId="1783EB3F" w14:textId="77777777" w:rsidR="00B52DCC" w:rsidRDefault="00916648">
            <w:pPr>
              <w:pStyle w:val="TableParagraph"/>
              <w:spacing w:before="167" w:line="256" w:lineRule="auto"/>
              <w:ind w:left="108" w:right="95"/>
              <w:rPr>
                <w:sz w:val="20"/>
              </w:rPr>
            </w:pPr>
            <w:r>
              <w:rPr>
                <w:sz w:val="20"/>
              </w:rPr>
              <w:t>—Maksimum nitrozamin içeriği 50 μg/kg</w:t>
            </w:r>
          </w:p>
          <w:p w14:paraId="3AE484C9" w14:textId="77777777" w:rsidR="00B52DCC" w:rsidRDefault="00916648">
            <w:pPr>
              <w:pStyle w:val="TableParagraph"/>
              <w:spacing w:before="163" w:line="259" w:lineRule="auto"/>
              <w:ind w:left="108"/>
              <w:rPr>
                <w:sz w:val="20"/>
              </w:rPr>
            </w:pPr>
            <w:r>
              <w:rPr>
                <w:sz w:val="20"/>
              </w:rPr>
              <w:t>—Nitrit içermeyen kaplarda saklayınız.</w:t>
            </w:r>
          </w:p>
        </w:tc>
        <w:tc>
          <w:tcPr>
            <w:tcW w:w="2693" w:type="dxa"/>
          </w:tcPr>
          <w:p w14:paraId="6BC6F5FF" w14:textId="77777777" w:rsidR="00B52DCC" w:rsidRDefault="00B52DCC">
            <w:pPr>
              <w:pStyle w:val="TableParagraph"/>
            </w:pPr>
          </w:p>
          <w:p w14:paraId="4AD835D1" w14:textId="77777777" w:rsidR="00B52DCC" w:rsidRDefault="00916648">
            <w:pPr>
              <w:pStyle w:val="TableParagraph"/>
              <w:spacing w:before="150" w:line="256" w:lineRule="auto"/>
              <w:ind w:left="110" w:right="638"/>
              <w:rPr>
                <w:sz w:val="20"/>
              </w:rPr>
            </w:pPr>
            <w:r>
              <w:rPr>
                <w:sz w:val="20"/>
              </w:rPr>
              <w:t>(a) Aşağıdakiler</w:t>
            </w:r>
            <w:r>
              <w:rPr>
                <w:spacing w:val="-18"/>
                <w:sz w:val="20"/>
              </w:rPr>
              <w:t xml:space="preserve"> </w:t>
            </w:r>
            <w:r>
              <w:rPr>
                <w:sz w:val="20"/>
              </w:rPr>
              <w:t>etikette belirtilmelidir:</w:t>
            </w:r>
          </w:p>
          <w:p w14:paraId="63956844"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75CDF4A2" w14:textId="77777777" w:rsidR="00B52DCC" w:rsidRDefault="00B52DCC">
            <w:pPr>
              <w:pStyle w:val="TableParagraph"/>
            </w:pPr>
          </w:p>
          <w:p w14:paraId="792ED552" w14:textId="77777777" w:rsidR="00B52DCC" w:rsidRDefault="00B52DCC">
            <w:pPr>
              <w:pStyle w:val="TableParagraph"/>
            </w:pPr>
          </w:p>
          <w:p w14:paraId="14BAAF57" w14:textId="77777777" w:rsidR="00B52DCC" w:rsidRDefault="00B52DCC">
            <w:pPr>
              <w:pStyle w:val="TableParagraph"/>
            </w:pPr>
          </w:p>
          <w:p w14:paraId="58E55C85" w14:textId="77777777" w:rsidR="00B52DCC" w:rsidRDefault="00916648">
            <w:pPr>
              <w:pStyle w:val="TableParagraph"/>
              <w:tabs>
                <w:tab w:val="left" w:pos="868"/>
              </w:tabs>
              <w:spacing w:before="195"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721B31D4"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18539837"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5A0335BE"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4831A9F7" w14:textId="77777777" w:rsidR="00B52DCC" w:rsidRDefault="00916648">
            <w:pPr>
              <w:pStyle w:val="TableParagraph"/>
              <w:spacing w:before="163" w:line="261" w:lineRule="auto"/>
              <w:ind w:left="110" w:right="226"/>
              <w:rPr>
                <w:sz w:val="20"/>
              </w:rPr>
            </w:pPr>
            <w:r>
              <w:rPr>
                <w:sz w:val="20"/>
              </w:rPr>
              <w:t>Şu durumlarda saçınızı boyamayınız.</w:t>
            </w:r>
          </w:p>
          <w:p w14:paraId="345250CF" w14:textId="77777777" w:rsidR="00B52DCC" w:rsidRDefault="00916648">
            <w:pPr>
              <w:pStyle w:val="TableParagraph"/>
              <w:numPr>
                <w:ilvl w:val="0"/>
                <w:numId w:val="131"/>
              </w:numPr>
              <w:tabs>
                <w:tab w:val="left" w:pos="360"/>
              </w:tabs>
              <w:spacing w:before="15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4F2D423" w14:textId="77777777" w:rsidR="00B52DCC" w:rsidRDefault="00916648">
            <w:pPr>
              <w:pStyle w:val="TableParagraph"/>
              <w:numPr>
                <w:ilvl w:val="0"/>
                <w:numId w:val="131"/>
              </w:numPr>
              <w:tabs>
                <w:tab w:val="left" w:pos="360"/>
              </w:tabs>
              <w:spacing w:before="167"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2C132BD" w14:textId="77777777" w:rsidR="00B52DCC" w:rsidRDefault="00916648">
            <w:pPr>
              <w:pStyle w:val="TableParagraph"/>
              <w:numPr>
                <w:ilvl w:val="0"/>
                <w:numId w:val="131"/>
              </w:numPr>
              <w:tabs>
                <w:tab w:val="left" w:pos="360"/>
              </w:tabs>
              <w:spacing w:before="164"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48C41EFA"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43888D65"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68A53E25" w14:textId="77777777" w:rsidR="00B52DCC" w:rsidRDefault="00916648">
      <w:pPr>
        <w:pStyle w:val="GvdeMetni"/>
        <w:rPr>
          <w:sz w:val="26"/>
        </w:rPr>
      </w:pPr>
      <w:r>
        <w:rPr>
          <w:noProof/>
          <w:lang w:bidi="ar-SA"/>
        </w:rPr>
        <w:drawing>
          <wp:anchor distT="0" distB="0" distL="0" distR="0" simplePos="0" relativeHeight="266769839" behindDoc="1" locked="0" layoutInCell="1" allowOverlap="1" wp14:anchorId="1DE63A48" wp14:editId="24569F98">
            <wp:simplePos x="0" y="0"/>
            <wp:positionH relativeFrom="page">
              <wp:posOffset>8698356</wp:posOffset>
            </wp:positionH>
            <wp:positionV relativeFrom="page">
              <wp:posOffset>1841378</wp:posOffset>
            </wp:positionV>
            <wp:extent cx="356340" cy="332636"/>
            <wp:effectExtent l="0" t="0" r="0" b="0"/>
            <wp:wrapNone/>
            <wp:docPr id="8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3F61FD0" w14:textId="77777777">
        <w:trPr>
          <w:trHeight w:val="8581"/>
        </w:trPr>
        <w:tc>
          <w:tcPr>
            <w:tcW w:w="1416" w:type="dxa"/>
          </w:tcPr>
          <w:p w14:paraId="264E0535" w14:textId="77777777" w:rsidR="00B52DCC" w:rsidRDefault="00916648">
            <w:pPr>
              <w:pStyle w:val="TableParagraph"/>
              <w:spacing w:line="225" w:lineRule="exact"/>
              <w:ind w:left="107"/>
              <w:rPr>
                <w:sz w:val="20"/>
              </w:rPr>
            </w:pPr>
            <w:r>
              <w:rPr>
                <w:sz w:val="20"/>
              </w:rPr>
              <w:t>223</w:t>
            </w:r>
          </w:p>
        </w:tc>
        <w:tc>
          <w:tcPr>
            <w:tcW w:w="1984" w:type="dxa"/>
          </w:tcPr>
          <w:p w14:paraId="1A2A8E15" w14:textId="77777777" w:rsidR="00B52DCC" w:rsidRDefault="00B52DCC">
            <w:pPr>
              <w:pStyle w:val="TableParagraph"/>
            </w:pPr>
          </w:p>
          <w:p w14:paraId="6D998E92" w14:textId="77777777" w:rsidR="00B52DCC" w:rsidRDefault="00916648">
            <w:pPr>
              <w:pStyle w:val="TableParagraph"/>
              <w:spacing w:before="150" w:line="256" w:lineRule="auto"/>
              <w:ind w:left="105"/>
              <w:rPr>
                <w:sz w:val="20"/>
              </w:rPr>
            </w:pPr>
            <w:r>
              <w:rPr>
                <w:sz w:val="20"/>
              </w:rPr>
              <w:t>p-Metilaminofenol ve onun sülfatı</w:t>
            </w:r>
          </w:p>
        </w:tc>
        <w:tc>
          <w:tcPr>
            <w:tcW w:w="1704" w:type="dxa"/>
          </w:tcPr>
          <w:p w14:paraId="36FF7A2A" w14:textId="77777777" w:rsidR="00B52DCC" w:rsidRDefault="00B52DCC">
            <w:pPr>
              <w:pStyle w:val="TableParagraph"/>
            </w:pPr>
          </w:p>
          <w:p w14:paraId="01FE724E" w14:textId="77777777" w:rsidR="00B52DCC" w:rsidRDefault="00916648">
            <w:pPr>
              <w:pStyle w:val="TableParagraph"/>
              <w:spacing w:before="150"/>
              <w:ind w:left="106"/>
              <w:rPr>
                <w:sz w:val="20"/>
              </w:rPr>
            </w:pPr>
            <w:r>
              <w:rPr>
                <w:sz w:val="20"/>
              </w:rPr>
              <w:t>p-Methylamin-</w:t>
            </w:r>
          </w:p>
          <w:p w14:paraId="1973D409" w14:textId="77777777" w:rsidR="00B52DCC" w:rsidRDefault="00916648">
            <w:pPr>
              <w:pStyle w:val="TableParagraph"/>
              <w:spacing w:before="178"/>
              <w:ind w:left="106"/>
              <w:rPr>
                <w:sz w:val="20"/>
              </w:rPr>
            </w:pPr>
            <w:r>
              <w:rPr>
                <w:sz w:val="20"/>
              </w:rPr>
              <w:t>- ophenol</w:t>
            </w:r>
          </w:p>
          <w:p w14:paraId="0B9A0B82" w14:textId="77777777" w:rsidR="00B52DCC" w:rsidRDefault="00916648">
            <w:pPr>
              <w:pStyle w:val="TableParagraph"/>
              <w:spacing w:before="178" w:line="256" w:lineRule="auto"/>
              <w:ind w:left="106" w:right="251"/>
              <w:rPr>
                <w:sz w:val="20"/>
              </w:rPr>
            </w:pPr>
            <w:r>
              <w:rPr>
                <w:w w:val="95"/>
                <w:sz w:val="20"/>
              </w:rPr>
              <w:t xml:space="preserve">p-Methylamin­ </w:t>
            </w:r>
            <w:r>
              <w:rPr>
                <w:sz w:val="20"/>
              </w:rPr>
              <w:t>ophenol</w:t>
            </w:r>
          </w:p>
          <w:p w14:paraId="2FB8211E" w14:textId="77777777" w:rsidR="00B52DCC" w:rsidRDefault="00916648">
            <w:pPr>
              <w:pStyle w:val="TableParagraph"/>
              <w:spacing w:before="164"/>
              <w:ind w:left="106"/>
              <w:rPr>
                <w:sz w:val="20"/>
              </w:rPr>
            </w:pPr>
            <w:r>
              <w:rPr>
                <w:sz w:val="20"/>
              </w:rPr>
              <w:t>sulphate</w:t>
            </w:r>
          </w:p>
        </w:tc>
        <w:tc>
          <w:tcPr>
            <w:tcW w:w="993" w:type="dxa"/>
          </w:tcPr>
          <w:p w14:paraId="45DB39CA" w14:textId="77777777" w:rsidR="00B52DCC" w:rsidRDefault="00B52DCC">
            <w:pPr>
              <w:pStyle w:val="TableParagraph"/>
            </w:pPr>
          </w:p>
          <w:p w14:paraId="0644D593" w14:textId="77777777" w:rsidR="00B52DCC" w:rsidRDefault="00916648">
            <w:pPr>
              <w:pStyle w:val="TableParagraph"/>
              <w:spacing w:before="150"/>
              <w:ind w:left="107"/>
              <w:rPr>
                <w:sz w:val="20"/>
              </w:rPr>
            </w:pPr>
            <w:r>
              <w:rPr>
                <w:sz w:val="20"/>
              </w:rPr>
              <w:t>150-75-4</w:t>
            </w:r>
          </w:p>
          <w:p w14:paraId="19C21E0E" w14:textId="77777777" w:rsidR="00B52DCC" w:rsidRDefault="00916648">
            <w:pPr>
              <w:pStyle w:val="TableParagraph"/>
              <w:spacing w:before="17"/>
              <w:ind w:left="107"/>
              <w:rPr>
                <w:sz w:val="20"/>
              </w:rPr>
            </w:pPr>
            <w:r>
              <w:rPr>
                <w:w w:val="99"/>
                <w:sz w:val="20"/>
              </w:rPr>
              <w:t>/</w:t>
            </w:r>
          </w:p>
          <w:p w14:paraId="4707B4A9" w14:textId="77777777" w:rsidR="00B52DCC" w:rsidRDefault="00916648">
            <w:pPr>
              <w:pStyle w:val="TableParagraph"/>
              <w:spacing w:before="178"/>
              <w:ind w:left="107"/>
              <w:rPr>
                <w:sz w:val="20"/>
              </w:rPr>
            </w:pPr>
            <w:r>
              <w:rPr>
                <w:sz w:val="20"/>
              </w:rPr>
              <w:t>55-55-0</w:t>
            </w:r>
            <w:r>
              <w:rPr>
                <w:spacing w:val="-2"/>
                <w:sz w:val="20"/>
              </w:rPr>
              <w:t xml:space="preserve"> </w:t>
            </w:r>
            <w:r>
              <w:rPr>
                <w:sz w:val="20"/>
              </w:rPr>
              <w:t>/</w:t>
            </w:r>
          </w:p>
          <w:p w14:paraId="0DAA8C5E" w14:textId="77777777" w:rsidR="00B52DCC" w:rsidRDefault="00916648">
            <w:pPr>
              <w:pStyle w:val="TableParagraph"/>
              <w:spacing w:before="178"/>
              <w:ind w:left="107"/>
              <w:rPr>
                <w:sz w:val="20"/>
              </w:rPr>
            </w:pPr>
            <w:r>
              <w:rPr>
                <w:sz w:val="20"/>
              </w:rPr>
              <w:t>1936-57-</w:t>
            </w:r>
          </w:p>
          <w:p w14:paraId="62D7A4E0" w14:textId="77777777" w:rsidR="00B52DCC" w:rsidRDefault="00916648">
            <w:pPr>
              <w:pStyle w:val="TableParagraph"/>
              <w:spacing w:before="21"/>
              <w:ind w:left="107"/>
              <w:rPr>
                <w:sz w:val="20"/>
              </w:rPr>
            </w:pPr>
            <w:r>
              <w:rPr>
                <w:w w:val="99"/>
                <w:sz w:val="20"/>
              </w:rPr>
              <w:t>8</w:t>
            </w:r>
          </w:p>
        </w:tc>
        <w:tc>
          <w:tcPr>
            <w:tcW w:w="991" w:type="dxa"/>
          </w:tcPr>
          <w:p w14:paraId="05DCFE18" w14:textId="77777777" w:rsidR="00B52DCC" w:rsidRDefault="00B52DCC">
            <w:pPr>
              <w:pStyle w:val="TableParagraph"/>
            </w:pPr>
          </w:p>
          <w:p w14:paraId="0A0C9499" w14:textId="77777777" w:rsidR="00B52DCC" w:rsidRDefault="00916648">
            <w:pPr>
              <w:pStyle w:val="TableParagraph"/>
              <w:spacing w:before="150"/>
              <w:ind w:left="107"/>
              <w:rPr>
                <w:sz w:val="20"/>
              </w:rPr>
            </w:pPr>
            <w:r>
              <w:rPr>
                <w:sz w:val="20"/>
              </w:rPr>
              <w:t>205-768-</w:t>
            </w:r>
          </w:p>
          <w:p w14:paraId="1FAD55B3" w14:textId="77777777" w:rsidR="00B52DCC" w:rsidRDefault="00916648">
            <w:pPr>
              <w:pStyle w:val="TableParagraph"/>
              <w:spacing w:before="17"/>
              <w:ind w:left="107"/>
              <w:rPr>
                <w:sz w:val="20"/>
              </w:rPr>
            </w:pPr>
            <w:r>
              <w:rPr>
                <w:sz w:val="20"/>
              </w:rPr>
              <w:t>2 /</w:t>
            </w:r>
          </w:p>
          <w:p w14:paraId="57BD7CA2" w14:textId="77777777" w:rsidR="00B52DCC" w:rsidRDefault="00916648">
            <w:pPr>
              <w:pStyle w:val="TableParagraph"/>
              <w:spacing w:before="178"/>
              <w:ind w:left="107"/>
              <w:rPr>
                <w:sz w:val="20"/>
              </w:rPr>
            </w:pPr>
            <w:r>
              <w:rPr>
                <w:sz w:val="20"/>
              </w:rPr>
              <w:t>200-237-</w:t>
            </w:r>
          </w:p>
          <w:p w14:paraId="1B632D11" w14:textId="77777777" w:rsidR="00B52DCC" w:rsidRDefault="00916648">
            <w:pPr>
              <w:pStyle w:val="TableParagraph"/>
              <w:spacing w:before="20"/>
              <w:ind w:left="107"/>
              <w:rPr>
                <w:sz w:val="20"/>
              </w:rPr>
            </w:pPr>
            <w:r>
              <w:rPr>
                <w:sz w:val="20"/>
              </w:rPr>
              <w:t>1 /</w:t>
            </w:r>
          </w:p>
          <w:p w14:paraId="46C4B353" w14:textId="77777777" w:rsidR="00B52DCC" w:rsidRDefault="00916648">
            <w:pPr>
              <w:pStyle w:val="TableParagraph"/>
              <w:spacing w:before="179"/>
              <w:ind w:left="107"/>
              <w:rPr>
                <w:sz w:val="20"/>
              </w:rPr>
            </w:pPr>
            <w:r>
              <w:rPr>
                <w:sz w:val="20"/>
              </w:rPr>
              <w:t>217-706-</w:t>
            </w:r>
          </w:p>
          <w:p w14:paraId="0320624E" w14:textId="77777777" w:rsidR="00B52DCC" w:rsidRDefault="00916648">
            <w:pPr>
              <w:pStyle w:val="TableParagraph"/>
              <w:spacing w:before="17"/>
              <w:ind w:left="107"/>
              <w:rPr>
                <w:sz w:val="20"/>
              </w:rPr>
            </w:pPr>
            <w:r>
              <w:rPr>
                <w:w w:val="99"/>
                <w:sz w:val="20"/>
              </w:rPr>
              <w:t>1</w:t>
            </w:r>
          </w:p>
        </w:tc>
        <w:tc>
          <w:tcPr>
            <w:tcW w:w="1709" w:type="dxa"/>
          </w:tcPr>
          <w:p w14:paraId="0C67F413" w14:textId="77777777" w:rsidR="00B52DCC" w:rsidRDefault="00B52DCC">
            <w:pPr>
              <w:pStyle w:val="TableParagraph"/>
            </w:pPr>
          </w:p>
          <w:p w14:paraId="0B0B370D" w14:textId="77777777" w:rsidR="00B52DCC" w:rsidRDefault="00916648">
            <w:pPr>
              <w:pStyle w:val="TableParagraph"/>
              <w:spacing w:before="150" w:line="256" w:lineRule="auto"/>
              <w:ind w:left="108"/>
              <w:rPr>
                <w:sz w:val="20"/>
              </w:rPr>
            </w:pPr>
            <w:r>
              <w:rPr>
                <w:sz w:val="20"/>
              </w:rPr>
              <w:t>Okside edici saç boyalarında</w:t>
            </w:r>
          </w:p>
          <w:p w14:paraId="484BB665" w14:textId="77777777" w:rsidR="00B52DCC" w:rsidRDefault="00916648">
            <w:pPr>
              <w:pStyle w:val="TableParagraph"/>
              <w:spacing w:before="2" w:line="261" w:lineRule="auto"/>
              <w:ind w:left="108" w:right="332"/>
              <w:rPr>
                <w:sz w:val="20"/>
              </w:rPr>
            </w:pPr>
            <w:r>
              <w:rPr>
                <w:sz w:val="20"/>
              </w:rPr>
              <w:t>kullanılan saç boya maddeleri</w:t>
            </w:r>
          </w:p>
        </w:tc>
        <w:tc>
          <w:tcPr>
            <w:tcW w:w="1700" w:type="dxa"/>
          </w:tcPr>
          <w:p w14:paraId="1BA1129E" w14:textId="77777777" w:rsidR="00B52DCC" w:rsidRDefault="00B52DCC">
            <w:pPr>
              <w:pStyle w:val="TableParagraph"/>
              <w:rPr>
                <w:sz w:val="18"/>
              </w:rPr>
            </w:pPr>
          </w:p>
        </w:tc>
        <w:tc>
          <w:tcPr>
            <w:tcW w:w="2261" w:type="dxa"/>
          </w:tcPr>
          <w:p w14:paraId="0D5406C0" w14:textId="77777777" w:rsidR="00B52DCC" w:rsidRDefault="00B52DCC">
            <w:pPr>
              <w:pStyle w:val="TableParagraph"/>
            </w:pPr>
          </w:p>
          <w:p w14:paraId="6B93B4EF" w14:textId="77777777" w:rsidR="00B52DCC" w:rsidRDefault="00916648">
            <w:pPr>
              <w:pStyle w:val="TableParagraph"/>
              <w:spacing w:before="150" w:line="256" w:lineRule="auto"/>
              <w:ind w:left="108"/>
              <w:rPr>
                <w:sz w:val="20"/>
              </w:rPr>
            </w:pPr>
            <w:r>
              <w:rPr>
                <w:sz w:val="20"/>
              </w:rPr>
              <w:t>Oksidatif koşullar altında karıştırıldıktan sonra</w:t>
            </w:r>
          </w:p>
          <w:p w14:paraId="1C913614" w14:textId="77777777" w:rsidR="00B52DCC" w:rsidRDefault="00916648">
            <w:pPr>
              <w:pStyle w:val="TableParagraph"/>
              <w:spacing w:before="2" w:line="261" w:lineRule="auto"/>
              <w:ind w:left="108" w:right="123"/>
              <w:rPr>
                <w:sz w:val="20"/>
              </w:rPr>
            </w:pPr>
            <w:r>
              <w:rPr>
                <w:sz w:val="20"/>
              </w:rPr>
              <w:t>saça uygulanan maksimum</w:t>
            </w:r>
          </w:p>
          <w:p w14:paraId="09D45D7C" w14:textId="77777777" w:rsidR="00B52DCC" w:rsidRDefault="00916648">
            <w:pPr>
              <w:pStyle w:val="TableParagraph"/>
              <w:spacing w:line="259" w:lineRule="auto"/>
              <w:ind w:left="108"/>
              <w:rPr>
                <w:sz w:val="20"/>
              </w:rPr>
            </w:pPr>
            <w:r>
              <w:rPr>
                <w:sz w:val="20"/>
              </w:rPr>
              <w:t>konsantrasyon % 0,68’i aşmamalıdır (sülfat olarak).</w:t>
            </w:r>
          </w:p>
          <w:p w14:paraId="331304B6" w14:textId="77777777" w:rsidR="00B52DCC" w:rsidRDefault="00B52DCC">
            <w:pPr>
              <w:pStyle w:val="TableParagraph"/>
            </w:pPr>
          </w:p>
          <w:p w14:paraId="7BA88977" w14:textId="77777777" w:rsidR="00B52DCC" w:rsidRDefault="00B52DCC">
            <w:pPr>
              <w:pStyle w:val="TableParagraph"/>
              <w:spacing w:before="1"/>
              <w:rPr>
                <w:sz w:val="27"/>
              </w:rPr>
            </w:pPr>
          </w:p>
          <w:p w14:paraId="0BAE81C9" w14:textId="77777777" w:rsidR="00B52DCC" w:rsidRDefault="00916648">
            <w:pPr>
              <w:pStyle w:val="TableParagraph"/>
              <w:spacing w:line="259" w:lineRule="auto"/>
              <w:ind w:left="108"/>
              <w:rPr>
                <w:sz w:val="20"/>
              </w:rPr>
            </w:pPr>
            <w:r>
              <w:rPr>
                <w:sz w:val="20"/>
              </w:rPr>
              <w:t xml:space="preserve">— Nitroza edici </w:t>
            </w:r>
            <w:r>
              <w:rPr>
                <w:w w:val="95"/>
                <w:sz w:val="20"/>
              </w:rPr>
              <w:t xml:space="preserve">madde/maddelerle </w:t>
            </w:r>
            <w:r>
              <w:rPr>
                <w:sz w:val="20"/>
              </w:rPr>
              <w:t>kullanmayınız.</w:t>
            </w:r>
          </w:p>
          <w:p w14:paraId="40B5B0B2" w14:textId="77777777" w:rsidR="00B52DCC" w:rsidRDefault="00B52DCC">
            <w:pPr>
              <w:pStyle w:val="TableParagraph"/>
            </w:pPr>
          </w:p>
          <w:p w14:paraId="15486ABE" w14:textId="77777777" w:rsidR="00B52DCC" w:rsidRDefault="00B52DCC">
            <w:pPr>
              <w:pStyle w:val="TableParagraph"/>
              <w:spacing w:before="4"/>
              <w:rPr>
                <w:sz w:val="27"/>
              </w:rPr>
            </w:pPr>
          </w:p>
          <w:p w14:paraId="1633B8D8" w14:textId="77777777" w:rsidR="00B52DCC" w:rsidRDefault="00916648">
            <w:pPr>
              <w:pStyle w:val="TableParagraph"/>
              <w:spacing w:line="261" w:lineRule="auto"/>
              <w:ind w:left="108" w:right="95"/>
              <w:rPr>
                <w:sz w:val="20"/>
              </w:rPr>
            </w:pPr>
            <w:r>
              <w:rPr>
                <w:sz w:val="20"/>
              </w:rPr>
              <w:t>—Maksimum nitrozamin içeriği 50 μg/kg</w:t>
            </w:r>
          </w:p>
          <w:p w14:paraId="5946E453" w14:textId="77777777" w:rsidR="00B52DCC" w:rsidRDefault="00916648">
            <w:pPr>
              <w:pStyle w:val="TableParagraph"/>
              <w:spacing w:before="157" w:line="256" w:lineRule="auto"/>
              <w:ind w:left="108"/>
              <w:rPr>
                <w:sz w:val="20"/>
              </w:rPr>
            </w:pPr>
            <w:r>
              <w:rPr>
                <w:sz w:val="20"/>
              </w:rPr>
              <w:t>—Nitrit içermeyen kaplarda saklayınız.</w:t>
            </w:r>
          </w:p>
        </w:tc>
        <w:tc>
          <w:tcPr>
            <w:tcW w:w="2693" w:type="dxa"/>
          </w:tcPr>
          <w:p w14:paraId="0FB2244A" w14:textId="77777777" w:rsidR="00B52DCC" w:rsidRDefault="00B52DCC">
            <w:pPr>
              <w:pStyle w:val="TableParagraph"/>
            </w:pPr>
          </w:p>
          <w:p w14:paraId="4026E015" w14:textId="77777777" w:rsidR="00B52DCC" w:rsidRDefault="00916648">
            <w:pPr>
              <w:pStyle w:val="TableParagraph"/>
              <w:spacing w:before="150" w:line="256" w:lineRule="auto"/>
              <w:ind w:left="110" w:right="902"/>
              <w:rPr>
                <w:sz w:val="20"/>
              </w:rPr>
            </w:pPr>
            <w:r>
              <w:rPr>
                <w:sz w:val="20"/>
              </w:rPr>
              <w:t>Aşağıdakiler</w:t>
            </w:r>
            <w:r>
              <w:rPr>
                <w:spacing w:val="-10"/>
                <w:sz w:val="20"/>
              </w:rPr>
              <w:t xml:space="preserve"> </w:t>
            </w:r>
            <w:r>
              <w:rPr>
                <w:sz w:val="20"/>
              </w:rPr>
              <w:t>etikette belirtilmelidir:</w:t>
            </w:r>
          </w:p>
          <w:p w14:paraId="2E6F5E1F"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017A9299" w14:textId="77777777" w:rsidR="00B52DCC" w:rsidRDefault="00B52DCC">
            <w:pPr>
              <w:pStyle w:val="TableParagraph"/>
            </w:pPr>
          </w:p>
          <w:p w14:paraId="5656A80F" w14:textId="77777777" w:rsidR="00B52DCC" w:rsidRDefault="00B52DCC">
            <w:pPr>
              <w:pStyle w:val="TableParagraph"/>
              <w:spacing w:before="5"/>
              <w:rPr>
                <w:sz w:val="25"/>
              </w:rPr>
            </w:pPr>
          </w:p>
          <w:p w14:paraId="557A354B" w14:textId="77777777" w:rsidR="00B52DCC" w:rsidRDefault="00916648">
            <w:pPr>
              <w:pStyle w:val="TableParagraph"/>
              <w:tabs>
                <w:tab w:val="left" w:pos="919"/>
              </w:tabs>
              <w:spacing w:before="1"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4C5B6E7D"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6AAA8EFE"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C3CA175"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2D0AD0A9" w14:textId="77777777" w:rsidR="00B52DCC" w:rsidRDefault="00916648">
            <w:pPr>
              <w:pStyle w:val="TableParagraph"/>
              <w:spacing w:before="163" w:line="256" w:lineRule="auto"/>
              <w:ind w:left="110" w:right="226"/>
              <w:rPr>
                <w:sz w:val="20"/>
              </w:rPr>
            </w:pPr>
            <w:r>
              <w:rPr>
                <w:sz w:val="20"/>
              </w:rPr>
              <w:t>Şu durumlarda saçınızı boyamayınız.</w:t>
            </w:r>
          </w:p>
          <w:p w14:paraId="12F39DFE" w14:textId="77777777" w:rsidR="00B52DCC" w:rsidRDefault="00916648">
            <w:pPr>
              <w:pStyle w:val="TableParagraph"/>
              <w:numPr>
                <w:ilvl w:val="0"/>
                <w:numId w:val="130"/>
              </w:numPr>
              <w:tabs>
                <w:tab w:val="left" w:pos="360"/>
              </w:tabs>
              <w:spacing w:before="165" w:line="259" w:lineRule="auto"/>
              <w:ind w:right="202" w:firstLine="0"/>
              <w:rPr>
                <w:sz w:val="20"/>
              </w:rPr>
            </w:pPr>
            <w:r>
              <w:rPr>
                <w:sz w:val="20"/>
              </w:rPr>
              <w:t>Yüzünüzde bir kızarıklık varsa veya saç deriniz</w:t>
            </w:r>
            <w:r>
              <w:rPr>
                <w:spacing w:val="-12"/>
                <w:sz w:val="20"/>
              </w:rPr>
              <w:t xml:space="preserve"> </w:t>
            </w:r>
            <w:r>
              <w:rPr>
                <w:sz w:val="20"/>
              </w:rPr>
              <w:t>hassas, tahriş olmuş ve hasarlı</w:t>
            </w:r>
            <w:r>
              <w:rPr>
                <w:spacing w:val="-5"/>
                <w:sz w:val="20"/>
              </w:rPr>
              <w:t xml:space="preserve"> </w:t>
            </w:r>
            <w:r>
              <w:rPr>
                <w:sz w:val="20"/>
              </w:rPr>
              <w:t>ise,</w:t>
            </w:r>
          </w:p>
          <w:p w14:paraId="2700CE66" w14:textId="77777777" w:rsidR="00B52DCC" w:rsidRDefault="00916648">
            <w:pPr>
              <w:pStyle w:val="TableParagraph"/>
              <w:numPr>
                <w:ilvl w:val="0"/>
                <w:numId w:val="130"/>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64FAF093" w14:textId="77777777" w:rsidR="00B52DCC" w:rsidRDefault="00916648">
            <w:pPr>
              <w:pStyle w:val="TableParagraph"/>
              <w:numPr>
                <w:ilvl w:val="0"/>
                <w:numId w:val="130"/>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9EC2939"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542F3991"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32C042B3"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8FC8071" w14:textId="77777777">
        <w:trPr>
          <w:trHeight w:val="2875"/>
        </w:trPr>
        <w:tc>
          <w:tcPr>
            <w:tcW w:w="1416" w:type="dxa"/>
          </w:tcPr>
          <w:p w14:paraId="14CB8A66" w14:textId="77777777" w:rsidR="00B52DCC" w:rsidRDefault="00916648">
            <w:pPr>
              <w:pStyle w:val="TableParagraph"/>
              <w:spacing w:line="225" w:lineRule="exact"/>
              <w:ind w:left="107"/>
              <w:rPr>
                <w:sz w:val="20"/>
              </w:rPr>
            </w:pPr>
            <w:r>
              <w:rPr>
                <w:sz w:val="20"/>
              </w:rPr>
              <w:t>224</w:t>
            </w:r>
          </w:p>
        </w:tc>
        <w:tc>
          <w:tcPr>
            <w:tcW w:w="1984" w:type="dxa"/>
          </w:tcPr>
          <w:p w14:paraId="5F891576" w14:textId="77777777" w:rsidR="00B52DCC" w:rsidRDefault="00916648">
            <w:pPr>
              <w:pStyle w:val="TableParagraph"/>
              <w:spacing w:line="259" w:lineRule="auto"/>
              <w:ind w:left="105" w:right="206"/>
              <w:rPr>
                <w:sz w:val="20"/>
              </w:rPr>
            </w:pPr>
            <w:r>
              <w:rPr>
                <w:sz w:val="20"/>
              </w:rPr>
              <w:t>1-Propanol, 3-[[4- [bis(2- hidroksietil)amino]- 2-nitrofenil]amino]</w:t>
            </w:r>
            <w:r w:rsidR="00ED1906">
              <w:rPr>
                <w:sz w:val="20"/>
              </w:rPr>
              <w:t xml:space="preserve"> </w:t>
            </w:r>
            <w:r>
              <w:rPr>
                <w:sz w:val="20"/>
              </w:rPr>
              <w:t xml:space="preserve"> </w:t>
            </w:r>
            <w:r w:rsidRPr="00ED1906">
              <w:rPr>
                <w:sz w:val="20"/>
                <w:vertAlign w:val="superscript"/>
              </w:rPr>
              <w:t>( 17)</w:t>
            </w:r>
          </w:p>
        </w:tc>
        <w:tc>
          <w:tcPr>
            <w:tcW w:w="1704" w:type="dxa"/>
          </w:tcPr>
          <w:p w14:paraId="290948BA" w14:textId="77777777" w:rsidR="00B52DCC" w:rsidRDefault="00916648">
            <w:pPr>
              <w:pStyle w:val="TableParagraph"/>
              <w:spacing w:line="225" w:lineRule="exact"/>
              <w:ind w:left="106"/>
              <w:rPr>
                <w:sz w:val="20"/>
              </w:rPr>
            </w:pPr>
            <w:r>
              <w:rPr>
                <w:sz w:val="20"/>
              </w:rPr>
              <w:t>HC Violet No 2</w:t>
            </w:r>
          </w:p>
        </w:tc>
        <w:tc>
          <w:tcPr>
            <w:tcW w:w="993" w:type="dxa"/>
          </w:tcPr>
          <w:p w14:paraId="6437E0E2" w14:textId="77777777" w:rsidR="00B52DCC" w:rsidRDefault="00916648">
            <w:pPr>
              <w:pStyle w:val="TableParagraph"/>
              <w:spacing w:line="225" w:lineRule="exact"/>
              <w:ind w:left="107"/>
              <w:rPr>
                <w:sz w:val="20"/>
              </w:rPr>
            </w:pPr>
            <w:r>
              <w:rPr>
                <w:sz w:val="20"/>
              </w:rPr>
              <w:t>104226-</w:t>
            </w:r>
          </w:p>
          <w:p w14:paraId="4EBB2BB9" w14:textId="77777777" w:rsidR="00B52DCC" w:rsidRDefault="00916648">
            <w:pPr>
              <w:pStyle w:val="TableParagraph"/>
              <w:spacing w:before="17"/>
              <w:ind w:left="107"/>
              <w:rPr>
                <w:sz w:val="20"/>
              </w:rPr>
            </w:pPr>
            <w:r>
              <w:rPr>
                <w:sz w:val="20"/>
              </w:rPr>
              <w:t>19-9</w:t>
            </w:r>
          </w:p>
        </w:tc>
        <w:tc>
          <w:tcPr>
            <w:tcW w:w="991" w:type="dxa"/>
          </w:tcPr>
          <w:p w14:paraId="7D892814" w14:textId="77777777" w:rsidR="00B52DCC" w:rsidRDefault="00916648">
            <w:pPr>
              <w:pStyle w:val="TableParagraph"/>
              <w:spacing w:line="225" w:lineRule="exact"/>
              <w:ind w:left="107"/>
              <w:rPr>
                <w:sz w:val="20"/>
              </w:rPr>
            </w:pPr>
            <w:r>
              <w:rPr>
                <w:sz w:val="20"/>
              </w:rPr>
              <w:t>410-910-</w:t>
            </w:r>
          </w:p>
          <w:p w14:paraId="11D3793C" w14:textId="77777777" w:rsidR="00B52DCC" w:rsidRDefault="00916648">
            <w:pPr>
              <w:pStyle w:val="TableParagraph"/>
              <w:spacing w:before="17"/>
              <w:ind w:left="107"/>
              <w:rPr>
                <w:sz w:val="20"/>
              </w:rPr>
            </w:pPr>
            <w:r>
              <w:rPr>
                <w:w w:val="99"/>
                <w:sz w:val="20"/>
              </w:rPr>
              <w:t>3</w:t>
            </w:r>
          </w:p>
        </w:tc>
        <w:tc>
          <w:tcPr>
            <w:tcW w:w="1709" w:type="dxa"/>
          </w:tcPr>
          <w:p w14:paraId="78DEB0E9"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1235CABE" w14:textId="77777777" w:rsidR="00B52DCC" w:rsidRDefault="00916648">
            <w:pPr>
              <w:pStyle w:val="TableParagraph"/>
              <w:spacing w:line="225" w:lineRule="exact"/>
              <w:ind w:left="108"/>
              <w:rPr>
                <w:sz w:val="20"/>
              </w:rPr>
            </w:pPr>
            <w:r>
              <w:rPr>
                <w:sz w:val="20"/>
              </w:rPr>
              <w:t>% 2,0</w:t>
            </w:r>
          </w:p>
        </w:tc>
        <w:tc>
          <w:tcPr>
            <w:tcW w:w="2261" w:type="dxa"/>
          </w:tcPr>
          <w:p w14:paraId="34AF844F" w14:textId="77777777" w:rsidR="00B52DCC" w:rsidRDefault="00916648">
            <w:pPr>
              <w:pStyle w:val="TableParagraph"/>
              <w:numPr>
                <w:ilvl w:val="0"/>
                <w:numId w:val="129"/>
              </w:numPr>
              <w:tabs>
                <w:tab w:val="left" w:pos="358"/>
              </w:tabs>
              <w:spacing w:line="256" w:lineRule="auto"/>
              <w:ind w:right="666" w:firstLine="0"/>
              <w:rPr>
                <w:sz w:val="20"/>
              </w:rPr>
            </w:pPr>
            <w:r>
              <w:rPr>
                <w:sz w:val="20"/>
              </w:rPr>
              <w:t xml:space="preserve">Nitroza edici </w:t>
            </w:r>
            <w:r>
              <w:rPr>
                <w:w w:val="95"/>
                <w:sz w:val="20"/>
              </w:rPr>
              <w:t xml:space="preserve">madde/maddelerle </w:t>
            </w:r>
            <w:r>
              <w:rPr>
                <w:sz w:val="20"/>
              </w:rPr>
              <w:t>kullanmayınız.</w:t>
            </w:r>
          </w:p>
          <w:p w14:paraId="4C73A7C2" w14:textId="77777777" w:rsidR="00B52DCC" w:rsidRDefault="00B52DCC">
            <w:pPr>
              <w:pStyle w:val="TableParagraph"/>
            </w:pPr>
          </w:p>
          <w:p w14:paraId="0BF7AE3F" w14:textId="77777777" w:rsidR="00B52DCC" w:rsidRDefault="00B52DCC">
            <w:pPr>
              <w:pStyle w:val="TableParagraph"/>
              <w:spacing w:before="6"/>
              <w:rPr>
                <w:sz w:val="27"/>
              </w:rPr>
            </w:pPr>
          </w:p>
          <w:p w14:paraId="37E46886" w14:textId="77777777" w:rsidR="00B52DCC" w:rsidRDefault="00916648">
            <w:pPr>
              <w:pStyle w:val="TableParagraph"/>
              <w:numPr>
                <w:ilvl w:val="0"/>
                <w:numId w:val="129"/>
              </w:numPr>
              <w:tabs>
                <w:tab w:val="left" w:pos="358"/>
              </w:tabs>
              <w:ind w:left="357" w:hanging="249"/>
              <w:rPr>
                <w:sz w:val="20"/>
              </w:rPr>
            </w:pPr>
            <w:r>
              <w:rPr>
                <w:sz w:val="20"/>
              </w:rPr>
              <w:t>Maksimum</w:t>
            </w:r>
          </w:p>
          <w:p w14:paraId="508ABB04" w14:textId="77777777" w:rsidR="00B52DCC" w:rsidRDefault="00916648">
            <w:pPr>
              <w:pStyle w:val="TableParagraph"/>
              <w:spacing w:before="18" w:line="259" w:lineRule="auto"/>
              <w:ind w:left="108" w:right="445"/>
              <w:rPr>
                <w:sz w:val="20"/>
              </w:rPr>
            </w:pPr>
            <w:r>
              <w:rPr>
                <w:sz w:val="20"/>
              </w:rPr>
              <w:t>nitrozamin içeriği 50 μg/kg</w:t>
            </w:r>
          </w:p>
          <w:p w14:paraId="7535563A" w14:textId="77777777" w:rsidR="00B52DCC" w:rsidRDefault="00916648">
            <w:pPr>
              <w:pStyle w:val="TableParagraph"/>
              <w:numPr>
                <w:ilvl w:val="0"/>
                <w:numId w:val="129"/>
              </w:numPr>
              <w:tabs>
                <w:tab w:val="left" w:pos="358"/>
              </w:tabs>
              <w:spacing w:before="159" w:line="261"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1A39DDBE" w14:textId="77777777" w:rsidR="00B52DCC" w:rsidRDefault="00916648">
            <w:pPr>
              <w:pStyle w:val="TableParagraph"/>
              <w:spacing w:line="256" w:lineRule="auto"/>
              <w:ind w:left="110" w:right="542"/>
              <w:rPr>
                <w:sz w:val="20"/>
              </w:rPr>
            </w:pPr>
            <w:r>
              <w:rPr>
                <w:sz w:val="20"/>
              </w:rPr>
              <w:t>Alerjik reaksiyona neden olabilir.</w:t>
            </w:r>
          </w:p>
        </w:tc>
      </w:tr>
    </w:tbl>
    <w:p w14:paraId="49D82E4A"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0574B26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E955A49" w14:textId="77777777">
        <w:trPr>
          <w:trHeight w:val="8190"/>
        </w:trPr>
        <w:tc>
          <w:tcPr>
            <w:tcW w:w="1416" w:type="dxa"/>
          </w:tcPr>
          <w:p w14:paraId="68ED44B4" w14:textId="77777777" w:rsidR="00B52DCC" w:rsidRDefault="00916648">
            <w:pPr>
              <w:pStyle w:val="TableParagraph"/>
              <w:spacing w:line="225" w:lineRule="exact"/>
              <w:ind w:left="107"/>
              <w:rPr>
                <w:sz w:val="20"/>
              </w:rPr>
            </w:pPr>
            <w:r>
              <w:rPr>
                <w:sz w:val="20"/>
              </w:rPr>
              <w:t>225</w:t>
            </w:r>
          </w:p>
        </w:tc>
        <w:tc>
          <w:tcPr>
            <w:tcW w:w="1984" w:type="dxa"/>
          </w:tcPr>
          <w:p w14:paraId="71719012" w14:textId="77777777" w:rsidR="00B52DCC" w:rsidRDefault="00916648">
            <w:pPr>
              <w:pStyle w:val="TableParagraph"/>
              <w:spacing w:line="256" w:lineRule="auto"/>
              <w:ind w:left="105" w:right="290"/>
              <w:rPr>
                <w:sz w:val="20"/>
              </w:rPr>
            </w:pPr>
            <w:r>
              <w:rPr>
                <w:sz w:val="20"/>
              </w:rPr>
              <w:t xml:space="preserve">1-(beta-Hidroksie­ </w:t>
            </w:r>
            <w:r>
              <w:rPr>
                <w:w w:val="95"/>
                <w:sz w:val="20"/>
              </w:rPr>
              <w:t xml:space="preserve">til)amino-2-nitro-4- </w:t>
            </w:r>
            <w:r>
              <w:rPr>
                <w:sz w:val="20"/>
              </w:rPr>
              <w:t>N-etil-N-(.beta.-</w:t>
            </w:r>
          </w:p>
          <w:p w14:paraId="2CB0E4D9" w14:textId="77777777" w:rsidR="00B52DCC" w:rsidRDefault="00916648">
            <w:pPr>
              <w:pStyle w:val="TableParagraph"/>
              <w:spacing w:before="1" w:line="256" w:lineRule="auto"/>
              <w:ind w:left="105"/>
              <w:rPr>
                <w:sz w:val="20"/>
              </w:rPr>
            </w:pPr>
            <w:r>
              <w:rPr>
                <w:w w:val="95"/>
                <w:sz w:val="20"/>
              </w:rPr>
              <w:t xml:space="preserve">hidroksietil)amino­ </w:t>
            </w:r>
            <w:r>
              <w:rPr>
                <w:sz w:val="20"/>
              </w:rPr>
              <w:t>benzen ve onun</w:t>
            </w:r>
          </w:p>
          <w:p w14:paraId="1948184D" w14:textId="77777777" w:rsidR="00B52DCC" w:rsidRDefault="00916648">
            <w:pPr>
              <w:pStyle w:val="TableParagraph"/>
              <w:spacing w:before="5"/>
              <w:ind w:left="105"/>
              <w:rPr>
                <w:sz w:val="20"/>
              </w:rPr>
            </w:pPr>
            <w:r>
              <w:rPr>
                <w:sz w:val="20"/>
              </w:rPr>
              <w:t>hidroklorürü</w:t>
            </w:r>
          </w:p>
        </w:tc>
        <w:tc>
          <w:tcPr>
            <w:tcW w:w="1704" w:type="dxa"/>
          </w:tcPr>
          <w:p w14:paraId="7DD8EFAD" w14:textId="77777777" w:rsidR="00B52DCC" w:rsidRDefault="00916648">
            <w:pPr>
              <w:pStyle w:val="TableParagraph"/>
              <w:spacing w:line="225" w:lineRule="exact"/>
              <w:ind w:left="106"/>
              <w:rPr>
                <w:sz w:val="20"/>
              </w:rPr>
            </w:pPr>
            <w:r>
              <w:rPr>
                <w:sz w:val="20"/>
              </w:rPr>
              <w:t>HC Blue No 12</w:t>
            </w:r>
          </w:p>
        </w:tc>
        <w:tc>
          <w:tcPr>
            <w:tcW w:w="993" w:type="dxa"/>
          </w:tcPr>
          <w:p w14:paraId="066FB869" w14:textId="77777777" w:rsidR="00B52DCC" w:rsidRDefault="00916648">
            <w:pPr>
              <w:pStyle w:val="TableParagraph"/>
              <w:spacing w:line="225" w:lineRule="exact"/>
              <w:ind w:left="107"/>
              <w:rPr>
                <w:sz w:val="20"/>
              </w:rPr>
            </w:pPr>
            <w:r>
              <w:rPr>
                <w:sz w:val="20"/>
              </w:rPr>
              <w:t>104516-</w:t>
            </w:r>
          </w:p>
          <w:p w14:paraId="070251AA" w14:textId="77777777" w:rsidR="00B52DCC" w:rsidRDefault="00916648">
            <w:pPr>
              <w:pStyle w:val="TableParagraph"/>
              <w:spacing w:before="17"/>
              <w:ind w:left="107"/>
              <w:rPr>
                <w:sz w:val="20"/>
              </w:rPr>
            </w:pPr>
            <w:r>
              <w:rPr>
                <w:sz w:val="20"/>
              </w:rPr>
              <w:t>93-</w:t>
            </w:r>
          </w:p>
          <w:p w14:paraId="7F039F1A" w14:textId="77777777" w:rsidR="00B52DCC" w:rsidRDefault="00916648">
            <w:pPr>
              <w:pStyle w:val="TableParagraph"/>
              <w:spacing w:before="178"/>
              <w:ind w:left="107"/>
              <w:rPr>
                <w:sz w:val="20"/>
              </w:rPr>
            </w:pPr>
            <w:r>
              <w:rPr>
                <w:sz w:val="20"/>
              </w:rPr>
              <w:t>0/</w:t>
            </w:r>
          </w:p>
          <w:p w14:paraId="48FB9910" w14:textId="77777777" w:rsidR="00B52DCC" w:rsidRDefault="00916648">
            <w:pPr>
              <w:pStyle w:val="TableParagraph"/>
              <w:spacing w:before="17"/>
              <w:ind w:left="107"/>
              <w:rPr>
                <w:sz w:val="20"/>
              </w:rPr>
            </w:pPr>
            <w:r>
              <w:rPr>
                <w:sz w:val="20"/>
              </w:rPr>
              <w:t>132885-</w:t>
            </w:r>
          </w:p>
          <w:p w14:paraId="772BD4F3" w14:textId="77777777" w:rsidR="00B52DCC" w:rsidRDefault="00916648">
            <w:pPr>
              <w:pStyle w:val="TableParagraph"/>
              <w:spacing w:before="181" w:line="256" w:lineRule="auto"/>
              <w:ind w:left="107" w:right="86"/>
              <w:rPr>
                <w:sz w:val="20"/>
              </w:rPr>
            </w:pPr>
            <w:r>
              <w:rPr>
                <w:sz w:val="20"/>
              </w:rPr>
              <w:t xml:space="preserve">85-9 </w:t>
            </w:r>
            <w:r>
              <w:rPr>
                <w:w w:val="95"/>
                <w:sz w:val="20"/>
              </w:rPr>
              <w:t>(HCl)</w:t>
            </w:r>
          </w:p>
        </w:tc>
        <w:tc>
          <w:tcPr>
            <w:tcW w:w="991" w:type="dxa"/>
          </w:tcPr>
          <w:p w14:paraId="67955BD2" w14:textId="77777777" w:rsidR="00B52DCC" w:rsidRDefault="00916648">
            <w:pPr>
              <w:pStyle w:val="TableParagraph"/>
              <w:spacing w:line="225" w:lineRule="exact"/>
              <w:ind w:left="107"/>
              <w:rPr>
                <w:sz w:val="20"/>
              </w:rPr>
            </w:pPr>
            <w:r>
              <w:rPr>
                <w:sz w:val="20"/>
              </w:rPr>
              <w:t>— / 407-</w:t>
            </w:r>
          </w:p>
          <w:p w14:paraId="67F076B5" w14:textId="77777777" w:rsidR="00B52DCC" w:rsidRDefault="00916648">
            <w:pPr>
              <w:pStyle w:val="TableParagraph"/>
              <w:spacing w:before="178"/>
              <w:ind w:left="107"/>
              <w:rPr>
                <w:sz w:val="20"/>
              </w:rPr>
            </w:pPr>
            <w:r>
              <w:rPr>
                <w:sz w:val="20"/>
              </w:rPr>
              <w:t>020-2</w:t>
            </w:r>
          </w:p>
        </w:tc>
        <w:tc>
          <w:tcPr>
            <w:tcW w:w="1709" w:type="dxa"/>
          </w:tcPr>
          <w:p w14:paraId="0F06DB6B" w14:textId="77777777" w:rsidR="00B52DCC" w:rsidRDefault="00916648">
            <w:pPr>
              <w:pStyle w:val="TableParagraph"/>
              <w:numPr>
                <w:ilvl w:val="0"/>
                <w:numId w:val="128"/>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1"/>
                <w:sz w:val="20"/>
              </w:rPr>
              <w:t xml:space="preserve"> </w:t>
            </w:r>
            <w:r>
              <w:rPr>
                <w:sz w:val="20"/>
              </w:rPr>
              <w:t>maddeleri</w:t>
            </w:r>
          </w:p>
          <w:p w14:paraId="151C4D4C" w14:textId="77777777" w:rsidR="00B52DCC" w:rsidRDefault="00B52DCC">
            <w:pPr>
              <w:pStyle w:val="TableParagraph"/>
            </w:pPr>
          </w:p>
          <w:p w14:paraId="79CE23A3" w14:textId="77777777" w:rsidR="00B52DCC" w:rsidRDefault="00B52DCC">
            <w:pPr>
              <w:pStyle w:val="TableParagraph"/>
            </w:pPr>
          </w:p>
          <w:p w14:paraId="743A2BE8" w14:textId="77777777" w:rsidR="00B52DCC" w:rsidRDefault="00B52DCC">
            <w:pPr>
              <w:pStyle w:val="TableParagraph"/>
            </w:pPr>
          </w:p>
          <w:p w14:paraId="76B361AF" w14:textId="77777777" w:rsidR="00B52DCC" w:rsidRDefault="00B52DCC">
            <w:pPr>
              <w:pStyle w:val="TableParagraph"/>
            </w:pPr>
          </w:p>
          <w:p w14:paraId="5AB760E5" w14:textId="77777777" w:rsidR="00B52DCC" w:rsidRDefault="00B52DCC">
            <w:pPr>
              <w:pStyle w:val="TableParagraph"/>
              <w:spacing w:before="10"/>
              <w:rPr>
                <w:sz w:val="31"/>
              </w:rPr>
            </w:pPr>
          </w:p>
          <w:p w14:paraId="480D27CD" w14:textId="77777777" w:rsidR="00B52DCC" w:rsidRDefault="00916648">
            <w:pPr>
              <w:pStyle w:val="TableParagraph"/>
              <w:numPr>
                <w:ilvl w:val="0"/>
                <w:numId w:val="128"/>
              </w:numPr>
              <w:tabs>
                <w:tab w:val="left" w:pos="443"/>
              </w:tabs>
              <w:spacing w:line="259" w:lineRule="auto"/>
              <w:ind w:right="251" w:firstLine="0"/>
              <w:rPr>
                <w:sz w:val="20"/>
              </w:rPr>
            </w:pPr>
            <w:r>
              <w:rPr>
                <w:sz w:val="20"/>
              </w:rPr>
              <w:t xml:space="preserve">Okside </w:t>
            </w:r>
            <w:r>
              <w:rPr>
                <w:spacing w:val="-3"/>
                <w:sz w:val="20"/>
              </w:rPr>
              <w:t xml:space="preserve">edici </w:t>
            </w:r>
            <w:r>
              <w:rPr>
                <w:sz w:val="20"/>
              </w:rPr>
              <w:t>olmayan saç boyalarında</w:t>
            </w:r>
          </w:p>
          <w:p w14:paraId="3BBCD1EB"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55CDF42B" w14:textId="77777777" w:rsidR="00B52DCC" w:rsidRDefault="00B52DCC">
            <w:pPr>
              <w:pStyle w:val="TableParagraph"/>
            </w:pPr>
          </w:p>
          <w:p w14:paraId="591D009E" w14:textId="77777777" w:rsidR="00B52DCC" w:rsidRDefault="00B52DCC">
            <w:pPr>
              <w:pStyle w:val="TableParagraph"/>
            </w:pPr>
          </w:p>
          <w:p w14:paraId="48AD95EC" w14:textId="77777777" w:rsidR="00B52DCC" w:rsidRDefault="00B52DCC">
            <w:pPr>
              <w:pStyle w:val="TableParagraph"/>
            </w:pPr>
          </w:p>
          <w:p w14:paraId="465D677C" w14:textId="77777777" w:rsidR="00B52DCC" w:rsidRDefault="00B52DCC">
            <w:pPr>
              <w:pStyle w:val="TableParagraph"/>
            </w:pPr>
          </w:p>
          <w:p w14:paraId="0857D758" w14:textId="77777777" w:rsidR="00B52DCC" w:rsidRDefault="00B52DCC">
            <w:pPr>
              <w:pStyle w:val="TableParagraph"/>
            </w:pPr>
          </w:p>
          <w:p w14:paraId="2CECEF89" w14:textId="77777777" w:rsidR="00B52DCC" w:rsidRDefault="00B52DCC">
            <w:pPr>
              <w:pStyle w:val="TableParagraph"/>
            </w:pPr>
          </w:p>
          <w:p w14:paraId="18AE26D3" w14:textId="77777777" w:rsidR="00B52DCC" w:rsidRDefault="00B52DCC">
            <w:pPr>
              <w:pStyle w:val="TableParagraph"/>
            </w:pPr>
          </w:p>
          <w:p w14:paraId="6C142E23" w14:textId="77777777" w:rsidR="00B52DCC" w:rsidRDefault="00B52DCC">
            <w:pPr>
              <w:pStyle w:val="TableParagraph"/>
            </w:pPr>
          </w:p>
          <w:p w14:paraId="5D3AEB7A" w14:textId="77777777" w:rsidR="00B52DCC" w:rsidRDefault="00B52DCC">
            <w:pPr>
              <w:pStyle w:val="TableParagraph"/>
            </w:pPr>
          </w:p>
          <w:p w14:paraId="38687D6A" w14:textId="77777777" w:rsidR="00B52DCC" w:rsidRDefault="00B52DCC">
            <w:pPr>
              <w:pStyle w:val="TableParagraph"/>
            </w:pPr>
          </w:p>
          <w:p w14:paraId="1BA01A09" w14:textId="77777777" w:rsidR="00B52DCC" w:rsidRDefault="00B52DCC">
            <w:pPr>
              <w:pStyle w:val="TableParagraph"/>
              <w:rPr>
                <w:sz w:val="28"/>
              </w:rPr>
            </w:pPr>
          </w:p>
          <w:p w14:paraId="68138C88" w14:textId="77777777" w:rsidR="00B52DCC" w:rsidRDefault="00916648">
            <w:pPr>
              <w:pStyle w:val="TableParagraph"/>
              <w:ind w:left="108"/>
              <w:rPr>
                <w:sz w:val="20"/>
              </w:rPr>
            </w:pPr>
            <w:r>
              <w:rPr>
                <w:sz w:val="20"/>
              </w:rPr>
              <w:t>(b) %1,5</w:t>
            </w:r>
          </w:p>
          <w:p w14:paraId="51031F43" w14:textId="77777777" w:rsidR="00B52DCC" w:rsidRDefault="00916648">
            <w:pPr>
              <w:pStyle w:val="TableParagraph"/>
              <w:spacing w:before="20" w:line="256" w:lineRule="auto"/>
              <w:ind w:left="108" w:right="273"/>
              <w:rPr>
                <w:sz w:val="20"/>
              </w:rPr>
            </w:pPr>
            <w:r>
              <w:rPr>
                <w:w w:val="95"/>
                <w:sz w:val="20"/>
              </w:rPr>
              <w:t xml:space="preserve">(hidroklorür </w:t>
            </w:r>
            <w:r>
              <w:rPr>
                <w:sz w:val="20"/>
              </w:rPr>
              <w:t>olarak)</w:t>
            </w:r>
          </w:p>
        </w:tc>
        <w:tc>
          <w:tcPr>
            <w:tcW w:w="2261" w:type="dxa"/>
          </w:tcPr>
          <w:p w14:paraId="7FD32FB8"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63DA92A3" w14:textId="77777777" w:rsidR="00B52DCC" w:rsidRDefault="00916648">
            <w:pPr>
              <w:pStyle w:val="TableParagraph"/>
              <w:spacing w:line="259" w:lineRule="auto"/>
              <w:ind w:left="108"/>
              <w:rPr>
                <w:sz w:val="20"/>
              </w:rPr>
            </w:pPr>
            <w:r>
              <w:rPr>
                <w:sz w:val="20"/>
              </w:rPr>
              <w:t>konsantrasyon % 0,75’i aşmamalıdır (hidroklorür olarak).</w:t>
            </w:r>
          </w:p>
          <w:p w14:paraId="53386D87" w14:textId="77777777" w:rsidR="00B52DCC" w:rsidRDefault="00B52DCC">
            <w:pPr>
              <w:pStyle w:val="TableParagraph"/>
            </w:pPr>
          </w:p>
          <w:p w14:paraId="36CEA69D" w14:textId="77777777" w:rsidR="00B52DCC" w:rsidRDefault="00B52DCC">
            <w:pPr>
              <w:pStyle w:val="TableParagraph"/>
              <w:spacing w:before="9"/>
              <w:rPr>
                <w:sz w:val="26"/>
              </w:rPr>
            </w:pPr>
          </w:p>
          <w:p w14:paraId="30DAB552" w14:textId="77777777" w:rsidR="00B52DCC" w:rsidRDefault="00916648">
            <w:pPr>
              <w:pStyle w:val="TableParagraph"/>
              <w:ind w:left="108"/>
              <w:rPr>
                <w:sz w:val="20"/>
              </w:rPr>
            </w:pPr>
            <w:r>
              <w:rPr>
                <w:sz w:val="20"/>
              </w:rPr>
              <w:t>(a) ve (b) için:</w:t>
            </w:r>
          </w:p>
          <w:p w14:paraId="516ACDED" w14:textId="77777777" w:rsidR="00B52DCC" w:rsidRDefault="00916648">
            <w:pPr>
              <w:pStyle w:val="TableParagraph"/>
              <w:spacing w:before="178" w:line="259" w:lineRule="auto"/>
              <w:ind w:left="108"/>
              <w:rPr>
                <w:sz w:val="20"/>
              </w:rPr>
            </w:pPr>
            <w:r>
              <w:rPr>
                <w:sz w:val="20"/>
              </w:rPr>
              <w:t xml:space="preserve">— Nitroza edici </w:t>
            </w:r>
            <w:r>
              <w:rPr>
                <w:w w:val="95"/>
                <w:sz w:val="20"/>
              </w:rPr>
              <w:t xml:space="preserve">madde/maddelerle </w:t>
            </w:r>
            <w:r>
              <w:rPr>
                <w:sz w:val="20"/>
              </w:rPr>
              <w:t>kullanmayınız.</w:t>
            </w:r>
          </w:p>
          <w:p w14:paraId="096ACD59" w14:textId="77777777" w:rsidR="00B52DCC" w:rsidRDefault="00B52DCC">
            <w:pPr>
              <w:pStyle w:val="TableParagraph"/>
            </w:pPr>
          </w:p>
          <w:p w14:paraId="61549769" w14:textId="77777777" w:rsidR="00B52DCC" w:rsidRDefault="00B52DCC">
            <w:pPr>
              <w:pStyle w:val="TableParagraph"/>
              <w:spacing w:before="5"/>
              <w:rPr>
                <w:sz w:val="27"/>
              </w:rPr>
            </w:pPr>
          </w:p>
          <w:p w14:paraId="05418D4F" w14:textId="77777777" w:rsidR="00B52DCC" w:rsidRDefault="00916648">
            <w:pPr>
              <w:pStyle w:val="TableParagraph"/>
              <w:spacing w:line="261" w:lineRule="auto"/>
              <w:ind w:left="108" w:right="95"/>
              <w:rPr>
                <w:sz w:val="20"/>
              </w:rPr>
            </w:pPr>
            <w:r>
              <w:rPr>
                <w:sz w:val="20"/>
              </w:rPr>
              <w:t>—Maksimum nitrozamin içeriği 50 μg/kg</w:t>
            </w:r>
          </w:p>
          <w:p w14:paraId="3ED6D455" w14:textId="77777777" w:rsidR="00B52DCC" w:rsidRDefault="00916648">
            <w:pPr>
              <w:pStyle w:val="TableParagraph"/>
              <w:spacing w:before="156" w:line="256" w:lineRule="auto"/>
              <w:ind w:left="108"/>
              <w:rPr>
                <w:sz w:val="20"/>
              </w:rPr>
            </w:pPr>
            <w:r>
              <w:rPr>
                <w:sz w:val="20"/>
              </w:rPr>
              <w:t>—Nitrit içermeyen kaplarda saklayınız.</w:t>
            </w:r>
          </w:p>
        </w:tc>
        <w:tc>
          <w:tcPr>
            <w:tcW w:w="2693" w:type="dxa"/>
          </w:tcPr>
          <w:p w14:paraId="529CA967"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5F1BBD2B" w14:textId="77777777" w:rsidR="00B52DCC" w:rsidRDefault="00916648">
            <w:pPr>
              <w:pStyle w:val="TableParagraph"/>
              <w:spacing w:before="158"/>
              <w:ind w:left="110"/>
              <w:rPr>
                <w:sz w:val="20"/>
              </w:rPr>
            </w:pPr>
            <w:r>
              <w:rPr>
                <w:sz w:val="20"/>
              </w:rPr>
              <w:t>Karışım</w:t>
            </w:r>
            <w:r>
              <w:rPr>
                <w:spacing w:val="-5"/>
                <w:sz w:val="20"/>
              </w:rPr>
              <w:t xml:space="preserve"> </w:t>
            </w:r>
            <w:r>
              <w:rPr>
                <w:sz w:val="20"/>
              </w:rPr>
              <w:t>oranı.</w:t>
            </w:r>
          </w:p>
          <w:p w14:paraId="4634F1EA" w14:textId="77777777" w:rsidR="00B52DCC" w:rsidRDefault="00916648">
            <w:pPr>
              <w:pStyle w:val="TableParagraph"/>
              <w:spacing w:before="185" w:line="254" w:lineRule="auto"/>
              <w:ind w:left="110" w:right="81"/>
              <w:rPr>
                <w:sz w:val="20"/>
              </w:rPr>
            </w:pPr>
            <w:r>
              <w:rPr>
                <w:spacing w:val="-3"/>
                <w:w w:val="95"/>
                <w:position w:val="1"/>
                <w:sz w:val="20"/>
              </w:rPr>
              <w:t>“</w:t>
            </w:r>
            <w:r>
              <w:rPr>
                <w:spacing w:val="-44"/>
                <w:w w:val="95"/>
                <w:position w:val="1"/>
                <w:sz w:val="20"/>
              </w:rPr>
              <w:t xml:space="preserve"> </w:t>
            </w:r>
            <w:r>
              <w:rPr>
                <w:noProof/>
                <w:spacing w:val="-3"/>
                <w:w w:val="99"/>
                <w:sz w:val="20"/>
                <w:lang w:bidi="ar-SA"/>
              </w:rPr>
              <w:drawing>
                <wp:inline distT="0" distB="0" distL="0" distR="0" wp14:anchorId="2A354FFB" wp14:editId="5A4A07C7">
                  <wp:extent cx="371475" cy="361950"/>
                  <wp:effectExtent l="0" t="0" r="0" b="0"/>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11" cstate="print"/>
                          <a:stretch>
                            <a:fillRect/>
                          </a:stretch>
                        </pic:blipFill>
                        <pic:spPr>
                          <a:xfrm>
                            <a:off x="0" y="0"/>
                            <a:ext cx="371475" cy="361950"/>
                          </a:xfrm>
                          <a:prstGeom prst="rect">
                            <a:avLst/>
                          </a:prstGeom>
                        </pic:spPr>
                      </pic:pic>
                    </a:graphicData>
                  </a:graphic>
                </wp:inline>
              </w:drawing>
            </w:r>
            <w:r>
              <w:rPr>
                <w:spacing w:val="-3"/>
                <w:w w:val="99"/>
                <w:position w:val="1"/>
                <w:sz w:val="20"/>
              </w:rPr>
              <w:t xml:space="preserve">  </w:t>
            </w:r>
            <w:r>
              <w:rPr>
                <w:spacing w:val="-22"/>
                <w:w w:val="99"/>
                <w:position w:val="1"/>
                <w:sz w:val="20"/>
              </w:rPr>
              <w:t xml:space="preserve"> </w:t>
            </w:r>
            <w:r>
              <w:rPr>
                <w:position w:val="1"/>
                <w:sz w:val="20"/>
              </w:rPr>
              <w:t xml:space="preserve">Saç boyaları </w:t>
            </w:r>
            <w:r>
              <w:rPr>
                <w:spacing w:val="-3"/>
                <w:position w:val="1"/>
                <w:sz w:val="20"/>
              </w:rPr>
              <w:t xml:space="preserve">şiddetli </w:t>
            </w:r>
            <w:r>
              <w:rPr>
                <w:sz w:val="20"/>
              </w:rPr>
              <w:t>alerjik reaksiyonlara neden olabilir.</w:t>
            </w:r>
          </w:p>
          <w:p w14:paraId="783168EF" w14:textId="77777777" w:rsidR="00B52DCC" w:rsidRDefault="00916648">
            <w:pPr>
              <w:pStyle w:val="TableParagraph"/>
              <w:spacing w:before="158" w:line="259" w:lineRule="auto"/>
              <w:ind w:left="110" w:right="226"/>
              <w:rPr>
                <w:sz w:val="20"/>
              </w:rPr>
            </w:pPr>
            <w:r>
              <w:rPr>
                <w:sz w:val="20"/>
              </w:rPr>
              <w:t>Ürünü kullanmadan önce aşağıdaki hususlara dikkat ediniz.</w:t>
            </w:r>
          </w:p>
          <w:p w14:paraId="1A938B3E" w14:textId="77777777" w:rsidR="00B52DCC" w:rsidRDefault="00916648">
            <w:pPr>
              <w:pStyle w:val="TableParagraph"/>
              <w:spacing w:before="159" w:line="256" w:lineRule="auto"/>
              <w:ind w:left="110" w:right="226"/>
              <w:rPr>
                <w:sz w:val="20"/>
              </w:rPr>
            </w:pPr>
            <w:r>
              <w:rPr>
                <w:sz w:val="20"/>
              </w:rPr>
              <w:t>Bu ürün 16 yaşın altındaki kişilerin kullanımına uygun değildir.</w:t>
            </w:r>
          </w:p>
          <w:p w14:paraId="29518B16"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3851A25C" w14:textId="77777777" w:rsidR="00B52DCC" w:rsidRDefault="00916648">
            <w:pPr>
              <w:pStyle w:val="TableParagraph"/>
              <w:spacing w:before="163" w:line="256" w:lineRule="auto"/>
              <w:ind w:left="110" w:right="226"/>
              <w:rPr>
                <w:sz w:val="20"/>
              </w:rPr>
            </w:pPr>
            <w:r>
              <w:rPr>
                <w:sz w:val="20"/>
              </w:rPr>
              <w:t>Şu durumlarda saçınızı boyamayınız.</w:t>
            </w:r>
          </w:p>
          <w:p w14:paraId="2ECE7552" w14:textId="77777777" w:rsidR="00B52DCC" w:rsidRDefault="00916648">
            <w:pPr>
              <w:pStyle w:val="TableParagraph"/>
              <w:numPr>
                <w:ilvl w:val="0"/>
                <w:numId w:val="127"/>
              </w:numPr>
              <w:tabs>
                <w:tab w:val="left" w:pos="360"/>
              </w:tabs>
              <w:spacing w:before="16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417792B8" w14:textId="77777777" w:rsidR="00B52DCC" w:rsidRDefault="00916648">
            <w:pPr>
              <w:pStyle w:val="TableParagraph"/>
              <w:numPr>
                <w:ilvl w:val="0"/>
                <w:numId w:val="127"/>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3448512" w14:textId="77777777" w:rsidR="00B52DCC" w:rsidRDefault="00916648">
            <w:pPr>
              <w:pStyle w:val="TableParagraph"/>
              <w:numPr>
                <w:ilvl w:val="0"/>
                <w:numId w:val="127"/>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16B1D06B"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02B56BF4"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04FB236C" w14:textId="77777777" w:rsidR="00B52DCC" w:rsidRDefault="00916648">
      <w:pPr>
        <w:pStyle w:val="GvdeMetni"/>
        <w:rPr>
          <w:sz w:val="26"/>
        </w:rPr>
      </w:pPr>
      <w:r>
        <w:rPr>
          <w:noProof/>
          <w:lang w:bidi="ar-SA"/>
        </w:rPr>
        <w:drawing>
          <wp:anchor distT="0" distB="0" distL="0" distR="0" simplePos="0" relativeHeight="266769863" behindDoc="1" locked="0" layoutInCell="1" allowOverlap="1" wp14:anchorId="651954F4" wp14:editId="17DCF18E">
            <wp:simplePos x="0" y="0"/>
            <wp:positionH relativeFrom="page">
              <wp:posOffset>8730106</wp:posOffset>
            </wp:positionH>
            <wp:positionV relativeFrom="page">
              <wp:posOffset>1582171</wp:posOffset>
            </wp:positionV>
            <wp:extent cx="356340" cy="332636"/>
            <wp:effectExtent l="0" t="0" r="0" b="0"/>
            <wp:wrapNone/>
            <wp:docPr id="8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F2A94E6" w14:textId="77777777">
        <w:trPr>
          <w:trHeight w:val="8912"/>
        </w:trPr>
        <w:tc>
          <w:tcPr>
            <w:tcW w:w="1416" w:type="dxa"/>
          </w:tcPr>
          <w:p w14:paraId="318A870E" w14:textId="77777777" w:rsidR="00B52DCC" w:rsidRDefault="00916648">
            <w:pPr>
              <w:pStyle w:val="TableParagraph"/>
              <w:spacing w:line="225" w:lineRule="exact"/>
              <w:ind w:left="107"/>
              <w:rPr>
                <w:sz w:val="20"/>
              </w:rPr>
            </w:pPr>
            <w:r>
              <w:rPr>
                <w:sz w:val="20"/>
              </w:rPr>
              <w:t>226</w:t>
            </w:r>
          </w:p>
        </w:tc>
        <w:tc>
          <w:tcPr>
            <w:tcW w:w="1984" w:type="dxa"/>
          </w:tcPr>
          <w:p w14:paraId="2A6C03FD" w14:textId="77777777" w:rsidR="00B52DCC" w:rsidRDefault="00916648">
            <w:pPr>
              <w:pStyle w:val="TableParagraph"/>
              <w:spacing w:line="225" w:lineRule="exact"/>
              <w:ind w:left="105"/>
              <w:rPr>
                <w:sz w:val="20"/>
              </w:rPr>
            </w:pPr>
            <w:r>
              <w:rPr>
                <w:sz w:val="20"/>
              </w:rPr>
              <w:t>4,4′-[1,3-</w:t>
            </w:r>
          </w:p>
          <w:p w14:paraId="0CE1B853" w14:textId="77777777" w:rsidR="00B52DCC" w:rsidRDefault="00916648">
            <w:pPr>
              <w:pStyle w:val="TableParagraph"/>
              <w:spacing w:before="17" w:line="259" w:lineRule="auto"/>
              <w:ind w:left="105" w:right="113"/>
              <w:rPr>
                <w:sz w:val="20"/>
              </w:rPr>
            </w:pPr>
            <w:r>
              <w:rPr>
                <w:w w:val="95"/>
                <w:sz w:val="20"/>
              </w:rPr>
              <w:t xml:space="preserve">Propandiilbis(oksi)]bi </w:t>
            </w:r>
            <w:r>
              <w:rPr>
                <w:sz w:val="20"/>
              </w:rPr>
              <w:t>sbenzen-1,3-diamin ve onun</w:t>
            </w:r>
          </w:p>
          <w:p w14:paraId="4A68F4D9" w14:textId="77777777" w:rsidR="00B52DCC" w:rsidRDefault="00916648">
            <w:pPr>
              <w:pStyle w:val="TableParagraph"/>
              <w:spacing w:line="261" w:lineRule="auto"/>
              <w:ind w:left="105"/>
              <w:rPr>
                <w:sz w:val="20"/>
              </w:rPr>
            </w:pPr>
            <w:r>
              <w:rPr>
                <w:sz w:val="20"/>
              </w:rPr>
              <w:t xml:space="preserve">tetrahidroklorürtuzu </w:t>
            </w:r>
            <w:r w:rsidR="006F6D76">
              <w:rPr>
                <w:sz w:val="20"/>
              </w:rPr>
              <w:t xml:space="preserve">    </w:t>
            </w:r>
            <w:r w:rsidRPr="006F6D76">
              <w:rPr>
                <w:sz w:val="20"/>
                <w:vertAlign w:val="superscript"/>
              </w:rPr>
              <w:t>( 17)</w:t>
            </w:r>
          </w:p>
        </w:tc>
        <w:tc>
          <w:tcPr>
            <w:tcW w:w="1704" w:type="dxa"/>
          </w:tcPr>
          <w:p w14:paraId="3785FCDD" w14:textId="77777777" w:rsidR="00B52DCC" w:rsidRDefault="00916648">
            <w:pPr>
              <w:pStyle w:val="TableParagraph"/>
              <w:spacing w:line="225" w:lineRule="exact"/>
              <w:ind w:left="106"/>
              <w:rPr>
                <w:sz w:val="20"/>
              </w:rPr>
            </w:pPr>
            <w:r>
              <w:rPr>
                <w:sz w:val="20"/>
              </w:rPr>
              <w:t>1,3-bis-(2,4-</w:t>
            </w:r>
          </w:p>
          <w:p w14:paraId="2A428C25" w14:textId="77777777" w:rsidR="00B52DCC" w:rsidRDefault="00916648">
            <w:pPr>
              <w:pStyle w:val="TableParagraph"/>
              <w:spacing w:before="17"/>
              <w:ind w:left="106"/>
              <w:rPr>
                <w:sz w:val="20"/>
              </w:rPr>
            </w:pPr>
            <w:r>
              <w:rPr>
                <w:sz w:val="20"/>
              </w:rPr>
              <w:t>Diaminophenoxy)</w:t>
            </w:r>
          </w:p>
          <w:p w14:paraId="56072375" w14:textId="77777777" w:rsidR="00B52DCC" w:rsidRDefault="00916648">
            <w:pPr>
              <w:pStyle w:val="TableParagraph"/>
              <w:numPr>
                <w:ilvl w:val="0"/>
                <w:numId w:val="126"/>
              </w:numPr>
              <w:tabs>
                <w:tab w:val="left" w:pos="222"/>
              </w:tabs>
              <w:spacing w:before="17"/>
              <w:ind w:hanging="115"/>
              <w:rPr>
                <w:sz w:val="20"/>
              </w:rPr>
            </w:pPr>
            <w:r>
              <w:rPr>
                <w:sz w:val="20"/>
              </w:rPr>
              <w:t>propane</w:t>
            </w:r>
          </w:p>
          <w:p w14:paraId="6AE82C4C" w14:textId="77777777" w:rsidR="00B52DCC" w:rsidRDefault="00916648">
            <w:pPr>
              <w:pStyle w:val="TableParagraph"/>
              <w:spacing w:before="178"/>
              <w:ind w:left="106"/>
              <w:rPr>
                <w:sz w:val="20"/>
              </w:rPr>
            </w:pPr>
            <w:r>
              <w:rPr>
                <w:sz w:val="20"/>
              </w:rPr>
              <w:t>1,3-bis-(2,4-</w:t>
            </w:r>
          </w:p>
          <w:p w14:paraId="67F855EB" w14:textId="77777777" w:rsidR="00B52DCC" w:rsidRDefault="00916648">
            <w:pPr>
              <w:pStyle w:val="TableParagraph"/>
              <w:spacing w:before="20"/>
              <w:ind w:left="106"/>
              <w:rPr>
                <w:sz w:val="20"/>
              </w:rPr>
            </w:pPr>
            <w:r>
              <w:rPr>
                <w:sz w:val="20"/>
              </w:rPr>
              <w:t>Diaminophenoxy)</w:t>
            </w:r>
          </w:p>
          <w:p w14:paraId="3D051161" w14:textId="77777777" w:rsidR="00B52DCC" w:rsidRDefault="00916648">
            <w:pPr>
              <w:pStyle w:val="TableParagraph"/>
              <w:numPr>
                <w:ilvl w:val="0"/>
                <w:numId w:val="126"/>
              </w:numPr>
              <w:tabs>
                <w:tab w:val="left" w:pos="222"/>
              </w:tabs>
              <w:spacing w:before="17"/>
              <w:ind w:hanging="115"/>
              <w:rPr>
                <w:sz w:val="20"/>
              </w:rPr>
            </w:pPr>
            <w:r>
              <w:rPr>
                <w:sz w:val="20"/>
              </w:rPr>
              <w:t>propane</w:t>
            </w:r>
            <w:r>
              <w:rPr>
                <w:spacing w:val="-1"/>
                <w:sz w:val="20"/>
              </w:rPr>
              <w:t xml:space="preserve"> </w:t>
            </w:r>
            <w:r>
              <w:rPr>
                <w:sz w:val="20"/>
              </w:rPr>
              <w:t>HCl</w:t>
            </w:r>
          </w:p>
        </w:tc>
        <w:tc>
          <w:tcPr>
            <w:tcW w:w="993" w:type="dxa"/>
          </w:tcPr>
          <w:p w14:paraId="06789D7E" w14:textId="77777777" w:rsidR="00B52DCC" w:rsidRDefault="00916648">
            <w:pPr>
              <w:pStyle w:val="TableParagraph"/>
              <w:spacing w:line="225" w:lineRule="exact"/>
              <w:ind w:left="107"/>
              <w:rPr>
                <w:sz w:val="20"/>
              </w:rPr>
            </w:pPr>
            <w:r>
              <w:rPr>
                <w:sz w:val="20"/>
              </w:rPr>
              <w:t>81892-</w:t>
            </w:r>
          </w:p>
          <w:p w14:paraId="5C3EA9C9" w14:textId="77777777" w:rsidR="00B52DCC" w:rsidRDefault="00916648">
            <w:pPr>
              <w:pStyle w:val="TableParagraph"/>
              <w:spacing w:before="17"/>
              <w:ind w:left="107"/>
              <w:rPr>
                <w:sz w:val="20"/>
              </w:rPr>
            </w:pPr>
            <w:r>
              <w:rPr>
                <w:sz w:val="20"/>
              </w:rPr>
              <w:t>72-0/</w:t>
            </w:r>
          </w:p>
          <w:p w14:paraId="6B047B01" w14:textId="77777777" w:rsidR="00B52DCC" w:rsidRDefault="00916648">
            <w:pPr>
              <w:pStyle w:val="TableParagraph"/>
              <w:spacing w:before="17"/>
              <w:ind w:left="107"/>
              <w:rPr>
                <w:sz w:val="20"/>
              </w:rPr>
            </w:pPr>
            <w:r>
              <w:rPr>
                <w:sz w:val="20"/>
              </w:rPr>
              <w:t>74918-</w:t>
            </w:r>
          </w:p>
          <w:p w14:paraId="25EFC04A" w14:textId="77777777" w:rsidR="00B52DCC" w:rsidRDefault="00916648">
            <w:pPr>
              <w:pStyle w:val="TableParagraph"/>
              <w:spacing w:before="20"/>
              <w:ind w:left="107"/>
              <w:rPr>
                <w:sz w:val="20"/>
              </w:rPr>
            </w:pPr>
            <w:r>
              <w:rPr>
                <w:sz w:val="20"/>
              </w:rPr>
              <w:t>21-1</w:t>
            </w:r>
          </w:p>
        </w:tc>
        <w:tc>
          <w:tcPr>
            <w:tcW w:w="991" w:type="dxa"/>
          </w:tcPr>
          <w:p w14:paraId="79B09226" w14:textId="77777777" w:rsidR="00B52DCC" w:rsidRDefault="00916648">
            <w:pPr>
              <w:pStyle w:val="TableParagraph"/>
              <w:spacing w:line="225" w:lineRule="exact"/>
              <w:ind w:left="107"/>
              <w:rPr>
                <w:sz w:val="20"/>
              </w:rPr>
            </w:pPr>
            <w:r>
              <w:rPr>
                <w:sz w:val="20"/>
              </w:rPr>
              <w:t>279-845-</w:t>
            </w:r>
          </w:p>
          <w:p w14:paraId="05E3AFA6" w14:textId="77777777" w:rsidR="00B52DCC" w:rsidRDefault="00916648">
            <w:pPr>
              <w:pStyle w:val="TableParagraph"/>
              <w:spacing w:before="17"/>
              <w:ind w:left="107"/>
              <w:rPr>
                <w:sz w:val="20"/>
              </w:rPr>
            </w:pPr>
            <w:r>
              <w:rPr>
                <w:sz w:val="20"/>
              </w:rPr>
              <w:t>4/</w:t>
            </w:r>
          </w:p>
          <w:p w14:paraId="0AD61FE4" w14:textId="77777777" w:rsidR="00B52DCC" w:rsidRDefault="00916648">
            <w:pPr>
              <w:pStyle w:val="TableParagraph"/>
              <w:spacing w:before="178"/>
              <w:ind w:left="107"/>
              <w:rPr>
                <w:sz w:val="20"/>
              </w:rPr>
            </w:pPr>
            <w:r>
              <w:rPr>
                <w:sz w:val="20"/>
              </w:rPr>
              <w:t>278-022-</w:t>
            </w:r>
          </w:p>
          <w:p w14:paraId="5392243A" w14:textId="77777777" w:rsidR="00B52DCC" w:rsidRDefault="00916648">
            <w:pPr>
              <w:pStyle w:val="TableParagraph"/>
              <w:spacing w:before="17"/>
              <w:ind w:left="107"/>
              <w:rPr>
                <w:sz w:val="20"/>
              </w:rPr>
            </w:pPr>
            <w:r>
              <w:rPr>
                <w:w w:val="99"/>
                <w:sz w:val="20"/>
              </w:rPr>
              <w:t>7</w:t>
            </w:r>
          </w:p>
        </w:tc>
        <w:tc>
          <w:tcPr>
            <w:tcW w:w="1709" w:type="dxa"/>
          </w:tcPr>
          <w:p w14:paraId="288499F7"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02136ADB" w14:textId="77777777" w:rsidR="00B52DCC" w:rsidRDefault="00B52DCC">
            <w:pPr>
              <w:pStyle w:val="TableParagraph"/>
              <w:rPr>
                <w:sz w:val="18"/>
              </w:rPr>
            </w:pPr>
          </w:p>
        </w:tc>
        <w:tc>
          <w:tcPr>
            <w:tcW w:w="2261" w:type="dxa"/>
          </w:tcPr>
          <w:p w14:paraId="3DF70A08" w14:textId="77777777" w:rsidR="00B52DCC" w:rsidRDefault="00916648">
            <w:pPr>
              <w:pStyle w:val="TableParagraph"/>
              <w:spacing w:line="259" w:lineRule="auto"/>
              <w:ind w:left="108"/>
              <w:rPr>
                <w:sz w:val="20"/>
              </w:rPr>
            </w:pPr>
            <w:r>
              <w:rPr>
                <w:sz w:val="20"/>
              </w:rPr>
              <w:t>(a) Oksidatif koşullar altında karıştırıldıktan sonra saça uygulanan, serbest baz olarak hesaplanan maksimum</w:t>
            </w:r>
          </w:p>
          <w:p w14:paraId="4948B0C5" w14:textId="77777777" w:rsidR="00B52DCC" w:rsidRDefault="00916648">
            <w:pPr>
              <w:pStyle w:val="TableParagraph"/>
              <w:spacing w:line="256" w:lineRule="auto"/>
              <w:ind w:left="108"/>
              <w:rPr>
                <w:sz w:val="20"/>
              </w:rPr>
            </w:pPr>
            <w:r>
              <w:rPr>
                <w:sz w:val="20"/>
              </w:rPr>
              <w:t>konsantrasyon % 1,2’yi aşmamalıdır</w:t>
            </w:r>
          </w:p>
          <w:p w14:paraId="04B25A93" w14:textId="77777777" w:rsidR="00B52DCC" w:rsidRDefault="00916648">
            <w:pPr>
              <w:pStyle w:val="TableParagraph"/>
              <w:spacing w:line="261" w:lineRule="auto"/>
              <w:ind w:left="108"/>
              <w:rPr>
                <w:sz w:val="20"/>
              </w:rPr>
            </w:pPr>
            <w:r>
              <w:rPr>
                <w:sz w:val="20"/>
              </w:rPr>
              <w:t>(tetrahidroklorür tuzu olarak % 1,8).</w:t>
            </w:r>
          </w:p>
        </w:tc>
        <w:tc>
          <w:tcPr>
            <w:tcW w:w="2693" w:type="dxa"/>
          </w:tcPr>
          <w:p w14:paraId="4949672F"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20084F3E"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9D4B6D7" w14:textId="77777777" w:rsidR="00B52DCC" w:rsidRDefault="00B52DCC">
            <w:pPr>
              <w:pStyle w:val="TableParagraph"/>
            </w:pPr>
          </w:p>
          <w:p w14:paraId="70775495" w14:textId="77777777" w:rsidR="00B52DCC" w:rsidRDefault="00B52DCC">
            <w:pPr>
              <w:pStyle w:val="TableParagraph"/>
              <w:spacing w:before="5"/>
              <w:rPr>
                <w:sz w:val="25"/>
              </w:rPr>
            </w:pPr>
          </w:p>
          <w:p w14:paraId="2CF4C959" w14:textId="77777777" w:rsidR="00B52DCC" w:rsidRDefault="00916648">
            <w:pPr>
              <w:pStyle w:val="TableParagraph"/>
              <w:tabs>
                <w:tab w:val="left" w:pos="919"/>
              </w:tabs>
              <w:spacing w:line="259" w:lineRule="auto"/>
              <w:ind w:left="110" w:right="132" w:firstLine="50"/>
              <w:rPr>
                <w:sz w:val="20"/>
              </w:rPr>
            </w:pPr>
            <w:r>
              <w:rPr>
                <w:sz w:val="20"/>
              </w:rPr>
              <w:t>“</w:t>
            </w:r>
            <w:r>
              <w:rPr>
                <w:sz w:val="20"/>
              </w:rPr>
              <w:tab/>
              <w:t>Saç boyaları</w:t>
            </w:r>
            <w:r>
              <w:rPr>
                <w:spacing w:val="-11"/>
                <w:sz w:val="20"/>
              </w:rPr>
              <w:t xml:space="preserve"> </w:t>
            </w:r>
            <w:r>
              <w:rPr>
                <w:sz w:val="20"/>
              </w:rPr>
              <w:t>şiddetli alerjik reaksiyonlara neden olabilir.</w:t>
            </w:r>
          </w:p>
          <w:p w14:paraId="45DD207E"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4F344E59"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p w14:paraId="24AE9E9A"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5A072D7F" w14:textId="77777777" w:rsidR="00B52DCC" w:rsidRDefault="00916648">
            <w:pPr>
              <w:pStyle w:val="TableParagraph"/>
              <w:spacing w:before="157" w:line="256" w:lineRule="auto"/>
              <w:ind w:left="110" w:right="226"/>
              <w:rPr>
                <w:sz w:val="20"/>
              </w:rPr>
            </w:pPr>
            <w:r>
              <w:rPr>
                <w:sz w:val="20"/>
              </w:rPr>
              <w:t>Şu durumlarda saçınızı boyamayınız.</w:t>
            </w:r>
          </w:p>
          <w:p w14:paraId="606939C6" w14:textId="77777777" w:rsidR="00B52DCC" w:rsidRDefault="00916648">
            <w:pPr>
              <w:pStyle w:val="TableParagraph"/>
              <w:numPr>
                <w:ilvl w:val="0"/>
                <w:numId w:val="125"/>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3FDA5C90" w14:textId="77777777" w:rsidR="00B52DCC" w:rsidRDefault="00916648">
            <w:pPr>
              <w:pStyle w:val="TableParagraph"/>
              <w:numPr>
                <w:ilvl w:val="0"/>
                <w:numId w:val="125"/>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71DCEEA" w14:textId="77777777" w:rsidR="00B52DCC" w:rsidRDefault="00916648">
            <w:pPr>
              <w:pStyle w:val="TableParagraph"/>
              <w:numPr>
                <w:ilvl w:val="0"/>
                <w:numId w:val="125"/>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D97AF3E"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6F9EF7F2"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409AE830" w14:textId="77777777" w:rsidR="00B52DCC" w:rsidRDefault="00916648">
      <w:pPr>
        <w:pStyle w:val="GvdeMetni"/>
        <w:rPr>
          <w:sz w:val="26"/>
        </w:rPr>
      </w:pPr>
      <w:r>
        <w:rPr>
          <w:noProof/>
          <w:lang w:bidi="ar-SA"/>
        </w:rPr>
        <w:drawing>
          <wp:anchor distT="0" distB="0" distL="0" distR="0" simplePos="0" relativeHeight="266769887" behindDoc="1" locked="0" layoutInCell="1" allowOverlap="1" wp14:anchorId="122B910E" wp14:editId="2C688FF7">
            <wp:simplePos x="0" y="0"/>
            <wp:positionH relativeFrom="page">
              <wp:posOffset>8666606</wp:posOffset>
            </wp:positionH>
            <wp:positionV relativeFrom="page">
              <wp:posOffset>2996443</wp:posOffset>
            </wp:positionV>
            <wp:extent cx="356340" cy="332636"/>
            <wp:effectExtent l="0" t="0" r="0" b="0"/>
            <wp:wrapNone/>
            <wp:docPr id="9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17840CD" w14:textId="77777777">
        <w:trPr>
          <w:trHeight w:val="1401"/>
        </w:trPr>
        <w:tc>
          <w:tcPr>
            <w:tcW w:w="1416" w:type="dxa"/>
          </w:tcPr>
          <w:p w14:paraId="11CA5B39" w14:textId="77777777" w:rsidR="00B52DCC" w:rsidRDefault="00B52DCC">
            <w:pPr>
              <w:pStyle w:val="TableParagraph"/>
              <w:rPr>
                <w:sz w:val="18"/>
              </w:rPr>
            </w:pPr>
          </w:p>
        </w:tc>
        <w:tc>
          <w:tcPr>
            <w:tcW w:w="1984" w:type="dxa"/>
          </w:tcPr>
          <w:p w14:paraId="1B1A4EC2" w14:textId="77777777" w:rsidR="00B52DCC" w:rsidRDefault="00B52DCC">
            <w:pPr>
              <w:pStyle w:val="TableParagraph"/>
              <w:rPr>
                <w:sz w:val="18"/>
              </w:rPr>
            </w:pPr>
          </w:p>
        </w:tc>
        <w:tc>
          <w:tcPr>
            <w:tcW w:w="1704" w:type="dxa"/>
          </w:tcPr>
          <w:p w14:paraId="5B4C3307" w14:textId="77777777" w:rsidR="00B52DCC" w:rsidRDefault="00B52DCC">
            <w:pPr>
              <w:pStyle w:val="TableParagraph"/>
              <w:rPr>
                <w:sz w:val="18"/>
              </w:rPr>
            </w:pPr>
          </w:p>
        </w:tc>
        <w:tc>
          <w:tcPr>
            <w:tcW w:w="993" w:type="dxa"/>
          </w:tcPr>
          <w:p w14:paraId="154E897C" w14:textId="77777777" w:rsidR="00B52DCC" w:rsidRDefault="00B52DCC">
            <w:pPr>
              <w:pStyle w:val="TableParagraph"/>
              <w:rPr>
                <w:sz w:val="18"/>
              </w:rPr>
            </w:pPr>
          </w:p>
        </w:tc>
        <w:tc>
          <w:tcPr>
            <w:tcW w:w="991" w:type="dxa"/>
          </w:tcPr>
          <w:p w14:paraId="00FD09C8" w14:textId="77777777" w:rsidR="00B52DCC" w:rsidRDefault="00B52DCC">
            <w:pPr>
              <w:pStyle w:val="TableParagraph"/>
              <w:rPr>
                <w:sz w:val="18"/>
              </w:rPr>
            </w:pPr>
          </w:p>
        </w:tc>
        <w:tc>
          <w:tcPr>
            <w:tcW w:w="1709" w:type="dxa"/>
          </w:tcPr>
          <w:p w14:paraId="066CE5D2"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1AB96A8E" w14:textId="77777777" w:rsidR="00B52DCC" w:rsidRDefault="00916648">
            <w:pPr>
              <w:pStyle w:val="TableParagraph"/>
              <w:spacing w:line="256" w:lineRule="auto"/>
              <w:ind w:left="108" w:right="362"/>
              <w:rPr>
                <w:sz w:val="20"/>
              </w:rPr>
            </w:pPr>
            <w:r>
              <w:rPr>
                <w:sz w:val="20"/>
              </w:rPr>
              <w:t>(b) Serbest baz olarak % 1,2</w:t>
            </w:r>
          </w:p>
          <w:p w14:paraId="56399093" w14:textId="77777777" w:rsidR="00B52DCC" w:rsidRDefault="00916648">
            <w:pPr>
              <w:pStyle w:val="TableParagraph"/>
              <w:spacing w:line="261" w:lineRule="auto"/>
              <w:ind w:left="108" w:right="84"/>
              <w:rPr>
                <w:sz w:val="20"/>
              </w:rPr>
            </w:pPr>
            <w:r>
              <w:rPr>
                <w:sz w:val="20"/>
              </w:rPr>
              <w:t>(tetrahidroklorür tuzu olarak % 1,8)</w:t>
            </w:r>
          </w:p>
        </w:tc>
        <w:tc>
          <w:tcPr>
            <w:tcW w:w="2261" w:type="dxa"/>
          </w:tcPr>
          <w:p w14:paraId="796C40C9" w14:textId="77777777" w:rsidR="00B52DCC" w:rsidRDefault="00B52DCC">
            <w:pPr>
              <w:pStyle w:val="TableParagraph"/>
              <w:rPr>
                <w:sz w:val="18"/>
              </w:rPr>
            </w:pPr>
          </w:p>
        </w:tc>
        <w:tc>
          <w:tcPr>
            <w:tcW w:w="2693" w:type="dxa"/>
          </w:tcPr>
          <w:p w14:paraId="48FE5E66" w14:textId="77777777" w:rsidR="00B52DCC" w:rsidRDefault="00916648">
            <w:pPr>
              <w:pStyle w:val="TableParagraph"/>
              <w:spacing w:line="256" w:lineRule="auto"/>
              <w:ind w:left="110" w:right="226"/>
              <w:rPr>
                <w:sz w:val="20"/>
              </w:rPr>
            </w:pPr>
            <w:r>
              <w:rPr>
                <w:sz w:val="20"/>
              </w:rPr>
              <w:t>(b) Alerjik reaksiyona sebep olabilir.</w:t>
            </w:r>
          </w:p>
        </w:tc>
      </w:tr>
      <w:tr w:rsidR="00B52DCC" w14:paraId="4E671353" w14:textId="77777777">
        <w:trPr>
          <w:trHeight w:val="313"/>
        </w:trPr>
        <w:tc>
          <w:tcPr>
            <w:tcW w:w="1416" w:type="dxa"/>
            <w:tcBorders>
              <w:bottom w:val="nil"/>
            </w:tcBorders>
          </w:tcPr>
          <w:p w14:paraId="5D5AD8D4" w14:textId="77777777" w:rsidR="00B52DCC" w:rsidRDefault="00916648">
            <w:pPr>
              <w:pStyle w:val="TableParagraph"/>
              <w:spacing w:line="223" w:lineRule="exact"/>
              <w:ind w:left="107"/>
              <w:rPr>
                <w:sz w:val="20"/>
              </w:rPr>
            </w:pPr>
            <w:r>
              <w:rPr>
                <w:sz w:val="20"/>
              </w:rPr>
              <w:t>227</w:t>
            </w:r>
          </w:p>
        </w:tc>
        <w:tc>
          <w:tcPr>
            <w:tcW w:w="1984" w:type="dxa"/>
            <w:tcBorders>
              <w:bottom w:val="nil"/>
            </w:tcBorders>
          </w:tcPr>
          <w:p w14:paraId="013D2D7D" w14:textId="77777777" w:rsidR="00B52DCC" w:rsidRDefault="00B52DCC">
            <w:pPr>
              <w:pStyle w:val="TableParagraph"/>
              <w:rPr>
                <w:sz w:val="18"/>
              </w:rPr>
            </w:pPr>
          </w:p>
        </w:tc>
        <w:tc>
          <w:tcPr>
            <w:tcW w:w="1704" w:type="dxa"/>
            <w:vMerge w:val="restart"/>
          </w:tcPr>
          <w:p w14:paraId="2306BA2D" w14:textId="77777777" w:rsidR="00B52DCC" w:rsidRDefault="00B52DCC">
            <w:pPr>
              <w:pStyle w:val="TableParagraph"/>
            </w:pPr>
          </w:p>
          <w:p w14:paraId="542118CE" w14:textId="77777777" w:rsidR="00B52DCC" w:rsidRDefault="00916648">
            <w:pPr>
              <w:pStyle w:val="TableParagraph"/>
              <w:spacing w:before="151" w:line="256" w:lineRule="auto"/>
              <w:ind w:left="106" w:right="251"/>
              <w:rPr>
                <w:sz w:val="20"/>
              </w:rPr>
            </w:pPr>
            <w:r>
              <w:rPr>
                <w:sz w:val="20"/>
              </w:rPr>
              <w:t xml:space="preserve">3-Amino-2,4- </w:t>
            </w:r>
            <w:r>
              <w:rPr>
                <w:w w:val="95"/>
                <w:sz w:val="20"/>
              </w:rPr>
              <w:t>dichlorophenol</w:t>
            </w:r>
          </w:p>
          <w:p w14:paraId="14C16E9E" w14:textId="77777777" w:rsidR="00B52DCC" w:rsidRDefault="00916648">
            <w:pPr>
              <w:pStyle w:val="TableParagraph"/>
              <w:spacing w:before="163" w:line="424" w:lineRule="auto"/>
              <w:ind w:left="156" w:right="251" w:hanging="51"/>
              <w:rPr>
                <w:sz w:val="20"/>
              </w:rPr>
            </w:pPr>
            <w:r>
              <w:rPr>
                <w:sz w:val="20"/>
              </w:rPr>
              <w:t xml:space="preserve">3-Amino-2,4- </w:t>
            </w:r>
            <w:r>
              <w:rPr>
                <w:w w:val="95"/>
                <w:sz w:val="20"/>
              </w:rPr>
              <w:t xml:space="preserve">Dichlorophenol </w:t>
            </w:r>
            <w:r>
              <w:rPr>
                <w:sz w:val="20"/>
              </w:rPr>
              <w:t>HCl</w:t>
            </w:r>
          </w:p>
        </w:tc>
        <w:tc>
          <w:tcPr>
            <w:tcW w:w="993" w:type="dxa"/>
            <w:tcBorders>
              <w:bottom w:val="nil"/>
            </w:tcBorders>
          </w:tcPr>
          <w:p w14:paraId="5BBD620A" w14:textId="77777777" w:rsidR="00B52DCC" w:rsidRDefault="00B52DCC">
            <w:pPr>
              <w:pStyle w:val="TableParagraph"/>
              <w:rPr>
                <w:sz w:val="18"/>
              </w:rPr>
            </w:pPr>
          </w:p>
        </w:tc>
        <w:tc>
          <w:tcPr>
            <w:tcW w:w="991" w:type="dxa"/>
            <w:tcBorders>
              <w:bottom w:val="nil"/>
            </w:tcBorders>
          </w:tcPr>
          <w:p w14:paraId="0B66EDC8" w14:textId="77777777" w:rsidR="00B52DCC" w:rsidRDefault="00B52DCC">
            <w:pPr>
              <w:pStyle w:val="TableParagraph"/>
              <w:rPr>
                <w:sz w:val="18"/>
              </w:rPr>
            </w:pPr>
          </w:p>
        </w:tc>
        <w:tc>
          <w:tcPr>
            <w:tcW w:w="1709" w:type="dxa"/>
            <w:vMerge w:val="restart"/>
          </w:tcPr>
          <w:p w14:paraId="06BCC476" w14:textId="77777777" w:rsidR="00B52DCC" w:rsidRDefault="00B52DCC">
            <w:pPr>
              <w:pStyle w:val="TableParagraph"/>
            </w:pPr>
          </w:p>
          <w:p w14:paraId="12C99C31" w14:textId="77777777" w:rsidR="00B52DCC" w:rsidRDefault="00916648">
            <w:pPr>
              <w:pStyle w:val="TableParagraph"/>
              <w:spacing w:before="151" w:line="259" w:lineRule="auto"/>
              <w:ind w:left="108" w:right="293"/>
              <w:rPr>
                <w:sz w:val="20"/>
              </w:rPr>
            </w:pPr>
            <w:r>
              <w:rPr>
                <w:sz w:val="20"/>
              </w:rPr>
              <w:t>(a) Okside edici saç boyalarında kullanılan saç boya maddeleri</w:t>
            </w:r>
          </w:p>
        </w:tc>
        <w:tc>
          <w:tcPr>
            <w:tcW w:w="1700" w:type="dxa"/>
            <w:vMerge w:val="restart"/>
          </w:tcPr>
          <w:p w14:paraId="5B79B58D" w14:textId="77777777" w:rsidR="00B52DCC" w:rsidRDefault="00B52DCC">
            <w:pPr>
              <w:pStyle w:val="TableParagraph"/>
              <w:rPr>
                <w:sz w:val="18"/>
              </w:rPr>
            </w:pPr>
          </w:p>
        </w:tc>
        <w:tc>
          <w:tcPr>
            <w:tcW w:w="2261" w:type="dxa"/>
            <w:tcBorders>
              <w:bottom w:val="nil"/>
            </w:tcBorders>
          </w:tcPr>
          <w:p w14:paraId="6736D370" w14:textId="77777777" w:rsidR="00B52DCC" w:rsidRDefault="00B52DCC">
            <w:pPr>
              <w:pStyle w:val="TableParagraph"/>
              <w:rPr>
                <w:sz w:val="18"/>
              </w:rPr>
            </w:pPr>
          </w:p>
        </w:tc>
        <w:tc>
          <w:tcPr>
            <w:tcW w:w="2693" w:type="dxa"/>
            <w:tcBorders>
              <w:bottom w:val="nil"/>
            </w:tcBorders>
          </w:tcPr>
          <w:p w14:paraId="3D5A5B23" w14:textId="77777777" w:rsidR="00B52DCC" w:rsidRDefault="00B52DCC">
            <w:pPr>
              <w:pStyle w:val="TableParagraph"/>
              <w:rPr>
                <w:sz w:val="18"/>
              </w:rPr>
            </w:pPr>
          </w:p>
        </w:tc>
      </w:tr>
      <w:tr w:rsidR="00B52DCC" w14:paraId="7ED2EC68" w14:textId="77777777">
        <w:trPr>
          <w:trHeight w:val="1239"/>
        </w:trPr>
        <w:tc>
          <w:tcPr>
            <w:tcW w:w="1416" w:type="dxa"/>
            <w:vMerge w:val="restart"/>
            <w:tcBorders>
              <w:top w:val="nil"/>
            </w:tcBorders>
          </w:tcPr>
          <w:p w14:paraId="635D272D" w14:textId="77777777" w:rsidR="00B52DCC" w:rsidRDefault="00B52DCC">
            <w:pPr>
              <w:pStyle w:val="TableParagraph"/>
              <w:rPr>
                <w:sz w:val="18"/>
              </w:rPr>
            </w:pPr>
          </w:p>
        </w:tc>
        <w:tc>
          <w:tcPr>
            <w:tcW w:w="1984" w:type="dxa"/>
            <w:vMerge w:val="restart"/>
            <w:tcBorders>
              <w:top w:val="nil"/>
            </w:tcBorders>
          </w:tcPr>
          <w:p w14:paraId="07B4C2E4" w14:textId="77777777" w:rsidR="00B52DCC" w:rsidRDefault="00916648">
            <w:pPr>
              <w:pStyle w:val="TableParagraph"/>
              <w:spacing w:before="81" w:line="256" w:lineRule="auto"/>
              <w:ind w:left="105" w:right="171"/>
              <w:rPr>
                <w:sz w:val="20"/>
              </w:rPr>
            </w:pPr>
            <w:r>
              <w:rPr>
                <w:sz w:val="20"/>
              </w:rPr>
              <w:t>3-Amino-2,4- diklorofenol ve onun hidroklorürü</w:t>
            </w:r>
          </w:p>
        </w:tc>
        <w:tc>
          <w:tcPr>
            <w:tcW w:w="1704" w:type="dxa"/>
            <w:vMerge/>
            <w:tcBorders>
              <w:top w:val="nil"/>
            </w:tcBorders>
          </w:tcPr>
          <w:p w14:paraId="3CA55AA1" w14:textId="77777777" w:rsidR="00B52DCC" w:rsidRDefault="00B52DCC">
            <w:pPr>
              <w:rPr>
                <w:sz w:val="2"/>
                <w:szCs w:val="2"/>
              </w:rPr>
            </w:pPr>
          </w:p>
        </w:tc>
        <w:tc>
          <w:tcPr>
            <w:tcW w:w="993" w:type="dxa"/>
            <w:vMerge w:val="restart"/>
            <w:tcBorders>
              <w:top w:val="nil"/>
            </w:tcBorders>
          </w:tcPr>
          <w:p w14:paraId="2E929600" w14:textId="77777777" w:rsidR="00B52DCC" w:rsidRDefault="00916648">
            <w:pPr>
              <w:pStyle w:val="TableParagraph"/>
              <w:spacing w:before="81"/>
              <w:ind w:left="107"/>
              <w:rPr>
                <w:sz w:val="20"/>
              </w:rPr>
            </w:pPr>
            <w:r>
              <w:rPr>
                <w:sz w:val="20"/>
              </w:rPr>
              <w:t>61693-</w:t>
            </w:r>
          </w:p>
          <w:p w14:paraId="48914ABA" w14:textId="77777777" w:rsidR="00B52DCC" w:rsidRDefault="00916648">
            <w:pPr>
              <w:pStyle w:val="TableParagraph"/>
              <w:spacing w:before="17"/>
              <w:ind w:left="107"/>
              <w:rPr>
                <w:sz w:val="20"/>
              </w:rPr>
            </w:pPr>
            <w:r>
              <w:rPr>
                <w:sz w:val="20"/>
              </w:rPr>
              <w:t>42-</w:t>
            </w:r>
          </w:p>
          <w:p w14:paraId="08EC9B6A" w14:textId="77777777" w:rsidR="00B52DCC" w:rsidRDefault="00916648">
            <w:pPr>
              <w:pStyle w:val="TableParagraph"/>
              <w:spacing w:before="178"/>
              <w:ind w:left="107"/>
              <w:rPr>
                <w:sz w:val="20"/>
              </w:rPr>
            </w:pPr>
            <w:r>
              <w:rPr>
                <w:sz w:val="20"/>
              </w:rPr>
              <w:t>3  /</w:t>
            </w:r>
          </w:p>
          <w:p w14:paraId="7812DCD0" w14:textId="77777777" w:rsidR="00B52DCC" w:rsidRDefault="00916648">
            <w:pPr>
              <w:pStyle w:val="TableParagraph"/>
              <w:spacing w:before="17"/>
              <w:ind w:left="107"/>
              <w:rPr>
                <w:sz w:val="20"/>
              </w:rPr>
            </w:pPr>
            <w:r>
              <w:rPr>
                <w:sz w:val="20"/>
              </w:rPr>
              <w:t>61693-</w:t>
            </w:r>
          </w:p>
          <w:p w14:paraId="06AE1752" w14:textId="77777777" w:rsidR="00B52DCC" w:rsidRDefault="00916648">
            <w:pPr>
              <w:pStyle w:val="TableParagraph"/>
              <w:spacing w:before="181"/>
              <w:ind w:left="107"/>
              <w:rPr>
                <w:sz w:val="20"/>
              </w:rPr>
            </w:pPr>
            <w:r>
              <w:rPr>
                <w:sz w:val="20"/>
              </w:rPr>
              <w:t>43-4</w:t>
            </w:r>
          </w:p>
        </w:tc>
        <w:tc>
          <w:tcPr>
            <w:tcW w:w="991" w:type="dxa"/>
            <w:vMerge w:val="restart"/>
            <w:tcBorders>
              <w:top w:val="nil"/>
            </w:tcBorders>
          </w:tcPr>
          <w:p w14:paraId="5FC14CB9" w14:textId="77777777" w:rsidR="00B52DCC" w:rsidRDefault="00916648">
            <w:pPr>
              <w:pStyle w:val="TableParagraph"/>
              <w:spacing w:before="81"/>
              <w:ind w:left="107"/>
              <w:rPr>
                <w:sz w:val="20"/>
              </w:rPr>
            </w:pPr>
            <w:r>
              <w:rPr>
                <w:sz w:val="20"/>
              </w:rPr>
              <w:t>262-909-</w:t>
            </w:r>
          </w:p>
          <w:p w14:paraId="15A94E4B" w14:textId="77777777" w:rsidR="00B52DCC" w:rsidRDefault="00916648">
            <w:pPr>
              <w:pStyle w:val="TableParagraph"/>
              <w:spacing w:before="178"/>
              <w:ind w:left="107"/>
              <w:rPr>
                <w:sz w:val="20"/>
              </w:rPr>
            </w:pPr>
            <w:r>
              <w:rPr>
                <w:sz w:val="20"/>
              </w:rPr>
              <w:t>0 / —</w:t>
            </w:r>
          </w:p>
        </w:tc>
        <w:tc>
          <w:tcPr>
            <w:tcW w:w="1709" w:type="dxa"/>
            <w:vMerge/>
            <w:tcBorders>
              <w:top w:val="nil"/>
            </w:tcBorders>
          </w:tcPr>
          <w:p w14:paraId="1B2D5B1B" w14:textId="77777777" w:rsidR="00B52DCC" w:rsidRDefault="00B52DCC">
            <w:pPr>
              <w:rPr>
                <w:sz w:val="2"/>
                <w:szCs w:val="2"/>
              </w:rPr>
            </w:pPr>
          </w:p>
        </w:tc>
        <w:tc>
          <w:tcPr>
            <w:tcW w:w="1700" w:type="dxa"/>
            <w:vMerge/>
            <w:tcBorders>
              <w:top w:val="nil"/>
            </w:tcBorders>
          </w:tcPr>
          <w:p w14:paraId="360CD5B4" w14:textId="77777777" w:rsidR="00B52DCC" w:rsidRDefault="00B52DCC">
            <w:pPr>
              <w:rPr>
                <w:sz w:val="2"/>
                <w:szCs w:val="2"/>
              </w:rPr>
            </w:pPr>
          </w:p>
        </w:tc>
        <w:tc>
          <w:tcPr>
            <w:tcW w:w="2261" w:type="dxa"/>
            <w:vMerge w:val="restart"/>
            <w:tcBorders>
              <w:top w:val="nil"/>
            </w:tcBorders>
          </w:tcPr>
          <w:p w14:paraId="256F2B64" w14:textId="77777777" w:rsidR="00B52DCC" w:rsidRDefault="00916648">
            <w:pPr>
              <w:pStyle w:val="TableParagraph"/>
              <w:spacing w:before="81" w:line="259" w:lineRule="auto"/>
              <w:ind w:left="108"/>
              <w:rPr>
                <w:sz w:val="20"/>
              </w:rPr>
            </w:pPr>
            <w:r>
              <w:rPr>
                <w:sz w:val="20"/>
              </w:rPr>
              <w:t>(a) Oksidatif koşullar altında karıştırıldıktan sonra saça uygulanan maksimum</w:t>
            </w:r>
          </w:p>
          <w:p w14:paraId="34E05C5E" w14:textId="77777777" w:rsidR="00B52DCC" w:rsidRDefault="00916648">
            <w:pPr>
              <w:pStyle w:val="TableParagraph"/>
              <w:spacing w:line="228" w:lineRule="exact"/>
              <w:ind w:left="108"/>
              <w:rPr>
                <w:sz w:val="20"/>
              </w:rPr>
            </w:pPr>
            <w:r>
              <w:rPr>
                <w:sz w:val="20"/>
              </w:rPr>
              <w:t>konsantrasyon % 1,5’i</w:t>
            </w:r>
          </w:p>
          <w:p w14:paraId="1E444F1A" w14:textId="77777777" w:rsidR="00B52DCC" w:rsidRDefault="00916648">
            <w:pPr>
              <w:pStyle w:val="TableParagraph"/>
              <w:spacing w:before="19" w:line="256" w:lineRule="auto"/>
              <w:ind w:left="108"/>
              <w:rPr>
                <w:sz w:val="20"/>
              </w:rPr>
            </w:pPr>
            <w:r>
              <w:rPr>
                <w:sz w:val="20"/>
              </w:rPr>
              <w:t>aşmamalıdır (hidroklorür olarak).</w:t>
            </w:r>
          </w:p>
        </w:tc>
        <w:tc>
          <w:tcPr>
            <w:tcW w:w="2693" w:type="dxa"/>
            <w:vMerge w:val="restart"/>
            <w:tcBorders>
              <w:top w:val="nil"/>
            </w:tcBorders>
          </w:tcPr>
          <w:p w14:paraId="3D9B60D4" w14:textId="77777777" w:rsidR="00B52DCC" w:rsidRDefault="00916648">
            <w:pPr>
              <w:pStyle w:val="TableParagraph"/>
              <w:spacing w:before="81" w:line="256" w:lineRule="auto"/>
              <w:ind w:left="110" w:right="638"/>
              <w:rPr>
                <w:sz w:val="20"/>
              </w:rPr>
            </w:pPr>
            <w:r>
              <w:rPr>
                <w:sz w:val="20"/>
              </w:rPr>
              <w:t>(a) Aşağıdakiler</w:t>
            </w:r>
            <w:r>
              <w:rPr>
                <w:spacing w:val="-18"/>
                <w:sz w:val="20"/>
              </w:rPr>
              <w:t xml:space="preserve"> </w:t>
            </w:r>
            <w:r>
              <w:rPr>
                <w:sz w:val="20"/>
              </w:rPr>
              <w:t>etikette belirtilmelidir:</w:t>
            </w:r>
          </w:p>
          <w:p w14:paraId="0CDE6A54"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4BA1CCAA" w14:textId="77777777" w:rsidR="00B52DCC" w:rsidRDefault="00B52DCC">
            <w:pPr>
              <w:pStyle w:val="TableParagraph"/>
            </w:pPr>
          </w:p>
          <w:p w14:paraId="19357FC9" w14:textId="77777777" w:rsidR="00B52DCC" w:rsidRDefault="00B52DCC">
            <w:pPr>
              <w:pStyle w:val="TableParagraph"/>
            </w:pPr>
          </w:p>
          <w:p w14:paraId="3473F652" w14:textId="77777777" w:rsidR="00B52DCC" w:rsidRDefault="00B52DCC">
            <w:pPr>
              <w:pStyle w:val="TableParagraph"/>
            </w:pPr>
          </w:p>
          <w:p w14:paraId="5FBD7962" w14:textId="77777777" w:rsidR="00B52DCC" w:rsidRDefault="00916648">
            <w:pPr>
              <w:pStyle w:val="TableParagraph"/>
              <w:tabs>
                <w:tab w:val="left" w:pos="868"/>
              </w:tabs>
              <w:spacing w:before="194"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02E69D64"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6430B14F" w14:textId="77777777" w:rsidR="00B52DCC" w:rsidRDefault="00916648">
            <w:pPr>
              <w:pStyle w:val="TableParagraph"/>
              <w:spacing w:before="160" w:line="256" w:lineRule="auto"/>
              <w:ind w:left="110" w:right="226"/>
              <w:rPr>
                <w:sz w:val="20"/>
              </w:rPr>
            </w:pPr>
            <w:r>
              <w:rPr>
                <w:sz w:val="20"/>
              </w:rPr>
              <w:t>Bu ürün 16 yaşın altındaki kişilerin kullanımına uygun değildir.</w:t>
            </w:r>
          </w:p>
          <w:p w14:paraId="3B0F1571"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4CB6768D" w14:textId="77777777" w:rsidR="00B52DCC" w:rsidRDefault="00916648">
            <w:pPr>
              <w:pStyle w:val="TableParagraph"/>
              <w:spacing w:before="163" w:line="256" w:lineRule="auto"/>
              <w:ind w:left="110" w:right="226"/>
              <w:rPr>
                <w:sz w:val="20"/>
              </w:rPr>
            </w:pPr>
            <w:r>
              <w:rPr>
                <w:sz w:val="20"/>
              </w:rPr>
              <w:t>Şu durumlarda saçınızı boyamayınız.</w:t>
            </w:r>
          </w:p>
          <w:p w14:paraId="0EEEEBA6" w14:textId="77777777" w:rsidR="00B52DCC" w:rsidRDefault="00916648">
            <w:pPr>
              <w:pStyle w:val="TableParagraph"/>
              <w:spacing w:before="165" w:line="259" w:lineRule="auto"/>
              <w:ind w:left="110" w:right="81"/>
              <w:rPr>
                <w:sz w:val="20"/>
              </w:rPr>
            </w:pPr>
            <w:r>
              <w:rPr>
                <w:sz w:val="20"/>
              </w:rPr>
              <w:t>— Yüzünüzde bir kızarıklık varsa veya saç deriniz hassas, tahriş olmuş ve hasarlı ise,</w:t>
            </w:r>
          </w:p>
        </w:tc>
      </w:tr>
      <w:tr w:rsidR="00B52DCC" w14:paraId="77A5B13F" w14:textId="77777777">
        <w:trPr>
          <w:trHeight w:val="5609"/>
        </w:trPr>
        <w:tc>
          <w:tcPr>
            <w:tcW w:w="1416" w:type="dxa"/>
            <w:vMerge/>
            <w:tcBorders>
              <w:top w:val="nil"/>
            </w:tcBorders>
          </w:tcPr>
          <w:p w14:paraId="7CC45F51" w14:textId="77777777" w:rsidR="00B52DCC" w:rsidRDefault="00B52DCC">
            <w:pPr>
              <w:rPr>
                <w:sz w:val="2"/>
                <w:szCs w:val="2"/>
              </w:rPr>
            </w:pPr>
          </w:p>
        </w:tc>
        <w:tc>
          <w:tcPr>
            <w:tcW w:w="1984" w:type="dxa"/>
            <w:vMerge/>
            <w:tcBorders>
              <w:top w:val="nil"/>
            </w:tcBorders>
          </w:tcPr>
          <w:p w14:paraId="1489AB47" w14:textId="77777777" w:rsidR="00B52DCC" w:rsidRDefault="00B52DCC">
            <w:pPr>
              <w:rPr>
                <w:sz w:val="2"/>
                <w:szCs w:val="2"/>
              </w:rPr>
            </w:pPr>
          </w:p>
        </w:tc>
        <w:tc>
          <w:tcPr>
            <w:tcW w:w="1704" w:type="dxa"/>
            <w:vMerge/>
            <w:tcBorders>
              <w:top w:val="nil"/>
            </w:tcBorders>
          </w:tcPr>
          <w:p w14:paraId="007C7839" w14:textId="77777777" w:rsidR="00B52DCC" w:rsidRDefault="00B52DCC">
            <w:pPr>
              <w:rPr>
                <w:sz w:val="2"/>
                <w:szCs w:val="2"/>
              </w:rPr>
            </w:pPr>
          </w:p>
        </w:tc>
        <w:tc>
          <w:tcPr>
            <w:tcW w:w="993" w:type="dxa"/>
            <w:vMerge/>
            <w:tcBorders>
              <w:top w:val="nil"/>
            </w:tcBorders>
          </w:tcPr>
          <w:p w14:paraId="421CC360" w14:textId="77777777" w:rsidR="00B52DCC" w:rsidRDefault="00B52DCC">
            <w:pPr>
              <w:rPr>
                <w:sz w:val="2"/>
                <w:szCs w:val="2"/>
              </w:rPr>
            </w:pPr>
          </w:p>
        </w:tc>
        <w:tc>
          <w:tcPr>
            <w:tcW w:w="991" w:type="dxa"/>
            <w:vMerge/>
            <w:tcBorders>
              <w:top w:val="nil"/>
            </w:tcBorders>
          </w:tcPr>
          <w:p w14:paraId="64801B35" w14:textId="77777777" w:rsidR="00B52DCC" w:rsidRDefault="00B52DCC">
            <w:pPr>
              <w:rPr>
                <w:sz w:val="2"/>
                <w:szCs w:val="2"/>
              </w:rPr>
            </w:pPr>
          </w:p>
        </w:tc>
        <w:tc>
          <w:tcPr>
            <w:tcW w:w="1709" w:type="dxa"/>
          </w:tcPr>
          <w:p w14:paraId="21A0A3B0"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2AB44BD7" w14:textId="77777777" w:rsidR="00B52DCC" w:rsidRDefault="00916648">
            <w:pPr>
              <w:pStyle w:val="TableParagraph"/>
              <w:spacing w:line="223" w:lineRule="exact"/>
              <w:ind w:left="108"/>
              <w:rPr>
                <w:sz w:val="20"/>
              </w:rPr>
            </w:pPr>
            <w:r>
              <w:rPr>
                <w:sz w:val="20"/>
              </w:rPr>
              <w:t>(b) %1,5</w:t>
            </w:r>
          </w:p>
          <w:p w14:paraId="61CE33B9" w14:textId="77777777" w:rsidR="00B52DCC" w:rsidRDefault="00916648">
            <w:pPr>
              <w:pStyle w:val="TableParagraph"/>
              <w:spacing w:before="17" w:line="261" w:lineRule="auto"/>
              <w:ind w:left="108" w:right="273"/>
              <w:rPr>
                <w:sz w:val="20"/>
              </w:rPr>
            </w:pPr>
            <w:r>
              <w:rPr>
                <w:w w:val="95"/>
                <w:sz w:val="20"/>
              </w:rPr>
              <w:t xml:space="preserve">(hidroklorür </w:t>
            </w:r>
            <w:r>
              <w:rPr>
                <w:sz w:val="20"/>
              </w:rPr>
              <w:t>olarak)</w:t>
            </w:r>
          </w:p>
        </w:tc>
        <w:tc>
          <w:tcPr>
            <w:tcW w:w="2261" w:type="dxa"/>
            <w:vMerge/>
            <w:tcBorders>
              <w:top w:val="nil"/>
            </w:tcBorders>
          </w:tcPr>
          <w:p w14:paraId="3EA31806" w14:textId="77777777" w:rsidR="00B52DCC" w:rsidRDefault="00B52DCC">
            <w:pPr>
              <w:rPr>
                <w:sz w:val="2"/>
                <w:szCs w:val="2"/>
              </w:rPr>
            </w:pPr>
          </w:p>
        </w:tc>
        <w:tc>
          <w:tcPr>
            <w:tcW w:w="2693" w:type="dxa"/>
            <w:vMerge/>
            <w:tcBorders>
              <w:top w:val="nil"/>
            </w:tcBorders>
          </w:tcPr>
          <w:p w14:paraId="11DD7387" w14:textId="77777777" w:rsidR="00B52DCC" w:rsidRDefault="00B52DCC">
            <w:pPr>
              <w:rPr>
                <w:sz w:val="2"/>
                <w:szCs w:val="2"/>
              </w:rPr>
            </w:pPr>
          </w:p>
        </w:tc>
      </w:tr>
    </w:tbl>
    <w:p w14:paraId="2A8DA85D" w14:textId="77777777" w:rsidR="00B52DCC" w:rsidRDefault="00B52DCC">
      <w:pPr>
        <w:rPr>
          <w:sz w:val="2"/>
          <w:szCs w:val="2"/>
        </w:rPr>
        <w:sectPr w:rsidR="00B52DCC">
          <w:pgSz w:w="16840" w:h="11910" w:orient="landscape"/>
          <w:pgMar w:top="1100" w:right="440" w:bottom="280" w:left="580" w:header="708" w:footer="708" w:gutter="0"/>
          <w:cols w:space="708"/>
        </w:sectPr>
      </w:pPr>
    </w:p>
    <w:p w14:paraId="1780AF9C" w14:textId="77777777" w:rsidR="00B52DCC" w:rsidRDefault="00916648">
      <w:pPr>
        <w:pStyle w:val="GvdeMetni"/>
        <w:rPr>
          <w:sz w:val="26"/>
        </w:rPr>
      </w:pPr>
      <w:r>
        <w:rPr>
          <w:noProof/>
          <w:lang w:bidi="ar-SA"/>
        </w:rPr>
        <w:drawing>
          <wp:anchor distT="0" distB="0" distL="0" distR="0" simplePos="0" relativeHeight="266769911" behindDoc="1" locked="0" layoutInCell="1" allowOverlap="1" wp14:anchorId="4267D451" wp14:editId="2448FC3F">
            <wp:simplePos x="0" y="0"/>
            <wp:positionH relativeFrom="page">
              <wp:posOffset>8666606</wp:posOffset>
            </wp:positionH>
            <wp:positionV relativeFrom="page">
              <wp:posOffset>3175513</wp:posOffset>
            </wp:positionV>
            <wp:extent cx="356340" cy="332636"/>
            <wp:effectExtent l="0" t="0" r="0" b="0"/>
            <wp:wrapNone/>
            <wp:docPr id="9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C60C3FE" w14:textId="77777777">
        <w:trPr>
          <w:trHeight w:val="2092"/>
        </w:trPr>
        <w:tc>
          <w:tcPr>
            <w:tcW w:w="1416" w:type="dxa"/>
          </w:tcPr>
          <w:p w14:paraId="3EDDB383" w14:textId="77777777" w:rsidR="00B52DCC" w:rsidRDefault="00B52DCC">
            <w:pPr>
              <w:pStyle w:val="TableParagraph"/>
              <w:rPr>
                <w:sz w:val="18"/>
              </w:rPr>
            </w:pPr>
          </w:p>
        </w:tc>
        <w:tc>
          <w:tcPr>
            <w:tcW w:w="1984" w:type="dxa"/>
          </w:tcPr>
          <w:p w14:paraId="5A3C7923" w14:textId="77777777" w:rsidR="00B52DCC" w:rsidRDefault="00B52DCC">
            <w:pPr>
              <w:pStyle w:val="TableParagraph"/>
              <w:rPr>
                <w:sz w:val="18"/>
              </w:rPr>
            </w:pPr>
          </w:p>
        </w:tc>
        <w:tc>
          <w:tcPr>
            <w:tcW w:w="1704" w:type="dxa"/>
          </w:tcPr>
          <w:p w14:paraId="5D0017AB" w14:textId="77777777" w:rsidR="00B52DCC" w:rsidRDefault="00B52DCC">
            <w:pPr>
              <w:pStyle w:val="TableParagraph"/>
              <w:rPr>
                <w:sz w:val="18"/>
              </w:rPr>
            </w:pPr>
          </w:p>
        </w:tc>
        <w:tc>
          <w:tcPr>
            <w:tcW w:w="993" w:type="dxa"/>
          </w:tcPr>
          <w:p w14:paraId="6798E0CC" w14:textId="77777777" w:rsidR="00B52DCC" w:rsidRDefault="00B52DCC">
            <w:pPr>
              <w:pStyle w:val="TableParagraph"/>
              <w:rPr>
                <w:sz w:val="18"/>
              </w:rPr>
            </w:pPr>
          </w:p>
        </w:tc>
        <w:tc>
          <w:tcPr>
            <w:tcW w:w="991" w:type="dxa"/>
          </w:tcPr>
          <w:p w14:paraId="6EF4DE9A" w14:textId="77777777" w:rsidR="00B52DCC" w:rsidRDefault="00B52DCC">
            <w:pPr>
              <w:pStyle w:val="TableParagraph"/>
              <w:rPr>
                <w:sz w:val="18"/>
              </w:rPr>
            </w:pPr>
          </w:p>
        </w:tc>
        <w:tc>
          <w:tcPr>
            <w:tcW w:w="1709" w:type="dxa"/>
          </w:tcPr>
          <w:p w14:paraId="430CBABF" w14:textId="77777777" w:rsidR="00B52DCC" w:rsidRDefault="00B52DCC">
            <w:pPr>
              <w:pStyle w:val="TableParagraph"/>
              <w:rPr>
                <w:sz w:val="18"/>
              </w:rPr>
            </w:pPr>
          </w:p>
        </w:tc>
        <w:tc>
          <w:tcPr>
            <w:tcW w:w="1700" w:type="dxa"/>
          </w:tcPr>
          <w:p w14:paraId="5A651484" w14:textId="77777777" w:rsidR="00B52DCC" w:rsidRDefault="00B52DCC">
            <w:pPr>
              <w:pStyle w:val="TableParagraph"/>
              <w:rPr>
                <w:sz w:val="18"/>
              </w:rPr>
            </w:pPr>
          </w:p>
        </w:tc>
        <w:tc>
          <w:tcPr>
            <w:tcW w:w="2261" w:type="dxa"/>
          </w:tcPr>
          <w:p w14:paraId="72D0F1B4" w14:textId="77777777" w:rsidR="00B52DCC" w:rsidRDefault="00B52DCC">
            <w:pPr>
              <w:pStyle w:val="TableParagraph"/>
              <w:rPr>
                <w:sz w:val="18"/>
              </w:rPr>
            </w:pPr>
          </w:p>
        </w:tc>
        <w:tc>
          <w:tcPr>
            <w:tcW w:w="2693" w:type="dxa"/>
          </w:tcPr>
          <w:p w14:paraId="54D579DB" w14:textId="77777777" w:rsidR="00B52DCC" w:rsidRDefault="00916648">
            <w:pPr>
              <w:pStyle w:val="TableParagraph"/>
              <w:numPr>
                <w:ilvl w:val="0"/>
                <w:numId w:val="124"/>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CB09CF4" w14:textId="77777777" w:rsidR="00B52DCC" w:rsidRDefault="00916648">
            <w:pPr>
              <w:pStyle w:val="TableParagraph"/>
              <w:numPr>
                <w:ilvl w:val="0"/>
                <w:numId w:val="124"/>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E8200A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03CFB12F" w14:textId="77777777">
        <w:trPr>
          <w:trHeight w:val="311"/>
        </w:trPr>
        <w:tc>
          <w:tcPr>
            <w:tcW w:w="1416" w:type="dxa"/>
            <w:tcBorders>
              <w:bottom w:val="nil"/>
            </w:tcBorders>
          </w:tcPr>
          <w:p w14:paraId="474BA444" w14:textId="77777777" w:rsidR="00B52DCC" w:rsidRDefault="00916648">
            <w:pPr>
              <w:pStyle w:val="TableParagraph"/>
              <w:spacing w:line="223" w:lineRule="exact"/>
              <w:ind w:left="107"/>
              <w:rPr>
                <w:sz w:val="20"/>
              </w:rPr>
            </w:pPr>
            <w:r>
              <w:rPr>
                <w:sz w:val="20"/>
              </w:rPr>
              <w:t>228</w:t>
            </w:r>
          </w:p>
        </w:tc>
        <w:tc>
          <w:tcPr>
            <w:tcW w:w="1984" w:type="dxa"/>
            <w:tcBorders>
              <w:bottom w:val="nil"/>
            </w:tcBorders>
          </w:tcPr>
          <w:p w14:paraId="3BE998FF" w14:textId="77777777" w:rsidR="00B52DCC" w:rsidRDefault="00B52DCC">
            <w:pPr>
              <w:pStyle w:val="TableParagraph"/>
              <w:rPr>
                <w:sz w:val="18"/>
              </w:rPr>
            </w:pPr>
          </w:p>
        </w:tc>
        <w:tc>
          <w:tcPr>
            <w:tcW w:w="1704" w:type="dxa"/>
            <w:vMerge w:val="restart"/>
          </w:tcPr>
          <w:p w14:paraId="0B9F55BE" w14:textId="77777777" w:rsidR="00B52DCC" w:rsidRDefault="00B52DCC">
            <w:pPr>
              <w:pStyle w:val="TableParagraph"/>
            </w:pPr>
          </w:p>
          <w:p w14:paraId="7AA90B19" w14:textId="77777777" w:rsidR="00B52DCC" w:rsidRDefault="00916648">
            <w:pPr>
              <w:pStyle w:val="TableParagraph"/>
              <w:spacing w:before="148" w:line="424" w:lineRule="auto"/>
              <w:ind w:left="156" w:right="407" w:hanging="51"/>
              <w:rPr>
                <w:sz w:val="20"/>
              </w:rPr>
            </w:pPr>
            <w:r>
              <w:rPr>
                <w:sz w:val="20"/>
              </w:rPr>
              <w:t>Phenyl methyl pyrazolone</w:t>
            </w:r>
          </w:p>
        </w:tc>
        <w:tc>
          <w:tcPr>
            <w:tcW w:w="993" w:type="dxa"/>
            <w:tcBorders>
              <w:bottom w:val="nil"/>
            </w:tcBorders>
          </w:tcPr>
          <w:p w14:paraId="421BBD4F" w14:textId="77777777" w:rsidR="00B52DCC" w:rsidRDefault="00B52DCC">
            <w:pPr>
              <w:pStyle w:val="TableParagraph"/>
              <w:rPr>
                <w:sz w:val="18"/>
              </w:rPr>
            </w:pPr>
          </w:p>
        </w:tc>
        <w:tc>
          <w:tcPr>
            <w:tcW w:w="991" w:type="dxa"/>
            <w:tcBorders>
              <w:bottom w:val="nil"/>
            </w:tcBorders>
          </w:tcPr>
          <w:p w14:paraId="3D3A6A06" w14:textId="77777777" w:rsidR="00B52DCC" w:rsidRDefault="00B52DCC">
            <w:pPr>
              <w:pStyle w:val="TableParagraph"/>
              <w:rPr>
                <w:sz w:val="18"/>
              </w:rPr>
            </w:pPr>
          </w:p>
        </w:tc>
        <w:tc>
          <w:tcPr>
            <w:tcW w:w="1709" w:type="dxa"/>
            <w:tcBorders>
              <w:bottom w:val="nil"/>
            </w:tcBorders>
          </w:tcPr>
          <w:p w14:paraId="0502385B" w14:textId="77777777" w:rsidR="00B52DCC" w:rsidRDefault="00B52DCC">
            <w:pPr>
              <w:pStyle w:val="TableParagraph"/>
              <w:rPr>
                <w:sz w:val="18"/>
              </w:rPr>
            </w:pPr>
          </w:p>
        </w:tc>
        <w:tc>
          <w:tcPr>
            <w:tcW w:w="1700" w:type="dxa"/>
            <w:vMerge w:val="restart"/>
          </w:tcPr>
          <w:p w14:paraId="4138BC2C" w14:textId="77777777" w:rsidR="00B52DCC" w:rsidRDefault="00B52DCC">
            <w:pPr>
              <w:pStyle w:val="TableParagraph"/>
              <w:rPr>
                <w:sz w:val="18"/>
              </w:rPr>
            </w:pPr>
          </w:p>
        </w:tc>
        <w:tc>
          <w:tcPr>
            <w:tcW w:w="2261" w:type="dxa"/>
            <w:tcBorders>
              <w:bottom w:val="nil"/>
            </w:tcBorders>
          </w:tcPr>
          <w:p w14:paraId="3897B7E8" w14:textId="77777777" w:rsidR="00B52DCC" w:rsidRDefault="00B52DCC">
            <w:pPr>
              <w:pStyle w:val="TableParagraph"/>
              <w:rPr>
                <w:sz w:val="18"/>
              </w:rPr>
            </w:pPr>
          </w:p>
        </w:tc>
        <w:tc>
          <w:tcPr>
            <w:tcW w:w="2693" w:type="dxa"/>
            <w:tcBorders>
              <w:bottom w:val="nil"/>
            </w:tcBorders>
          </w:tcPr>
          <w:p w14:paraId="2F77038B" w14:textId="77777777" w:rsidR="00B52DCC" w:rsidRDefault="00B52DCC">
            <w:pPr>
              <w:pStyle w:val="TableParagraph"/>
              <w:rPr>
                <w:sz w:val="18"/>
              </w:rPr>
            </w:pPr>
          </w:p>
        </w:tc>
      </w:tr>
      <w:tr w:rsidR="00B52DCC" w14:paraId="02763521" w14:textId="77777777">
        <w:trPr>
          <w:trHeight w:val="2325"/>
        </w:trPr>
        <w:tc>
          <w:tcPr>
            <w:tcW w:w="1416" w:type="dxa"/>
            <w:tcBorders>
              <w:top w:val="nil"/>
              <w:bottom w:val="nil"/>
            </w:tcBorders>
          </w:tcPr>
          <w:p w14:paraId="51CD08B4" w14:textId="77777777" w:rsidR="00B52DCC" w:rsidRDefault="00B52DCC">
            <w:pPr>
              <w:pStyle w:val="TableParagraph"/>
              <w:rPr>
                <w:sz w:val="18"/>
              </w:rPr>
            </w:pPr>
          </w:p>
        </w:tc>
        <w:tc>
          <w:tcPr>
            <w:tcW w:w="1984" w:type="dxa"/>
            <w:tcBorders>
              <w:top w:val="nil"/>
              <w:bottom w:val="nil"/>
            </w:tcBorders>
          </w:tcPr>
          <w:p w14:paraId="41D3B6CF" w14:textId="77777777" w:rsidR="00B52DCC" w:rsidRDefault="00916648">
            <w:pPr>
              <w:pStyle w:val="TableParagraph"/>
              <w:spacing w:before="79"/>
              <w:ind w:left="105"/>
              <w:rPr>
                <w:sz w:val="20"/>
              </w:rPr>
            </w:pPr>
            <w:r>
              <w:rPr>
                <w:sz w:val="20"/>
              </w:rPr>
              <w:t>3-Metil -1- fenil</w:t>
            </w:r>
          </w:p>
          <w:p w14:paraId="7218FFBC" w14:textId="77777777" w:rsidR="00B52DCC" w:rsidRDefault="00916648">
            <w:pPr>
              <w:pStyle w:val="TableParagraph"/>
              <w:spacing w:before="178"/>
              <w:ind w:left="105"/>
              <w:rPr>
                <w:sz w:val="20"/>
              </w:rPr>
            </w:pPr>
            <w:r>
              <w:rPr>
                <w:sz w:val="20"/>
              </w:rPr>
              <w:t>-5-pirazolon</w:t>
            </w:r>
          </w:p>
        </w:tc>
        <w:tc>
          <w:tcPr>
            <w:tcW w:w="1704" w:type="dxa"/>
            <w:vMerge/>
            <w:tcBorders>
              <w:top w:val="nil"/>
            </w:tcBorders>
          </w:tcPr>
          <w:p w14:paraId="4417B5A6" w14:textId="77777777" w:rsidR="00B52DCC" w:rsidRDefault="00B52DCC">
            <w:pPr>
              <w:rPr>
                <w:sz w:val="2"/>
                <w:szCs w:val="2"/>
              </w:rPr>
            </w:pPr>
          </w:p>
        </w:tc>
        <w:tc>
          <w:tcPr>
            <w:tcW w:w="993" w:type="dxa"/>
            <w:tcBorders>
              <w:top w:val="nil"/>
              <w:bottom w:val="nil"/>
            </w:tcBorders>
          </w:tcPr>
          <w:p w14:paraId="5CA07FF0" w14:textId="77777777" w:rsidR="00B52DCC" w:rsidRDefault="00916648">
            <w:pPr>
              <w:pStyle w:val="TableParagraph"/>
              <w:spacing w:before="79"/>
              <w:ind w:left="107"/>
              <w:rPr>
                <w:sz w:val="20"/>
              </w:rPr>
            </w:pPr>
            <w:r>
              <w:rPr>
                <w:sz w:val="20"/>
              </w:rPr>
              <w:t>89-25-8</w:t>
            </w:r>
          </w:p>
        </w:tc>
        <w:tc>
          <w:tcPr>
            <w:tcW w:w="991" w:type="dxa"/>
            <w:tcBorders>
              <w:top w:val="nil"/>
              <w:bottom w:val="nil"/>
            </w:tcBorders>
          </w:tcPr>
          <w:p w14:paraId="145903D7" w14:textId="77777777" w:rsidR="00B52DCC" w:rsidRDefault="00916648">
            <w:pPr>
              <w:pStyle w:val="TableParagraph"/>
              <w:spacing w:before="79"/>
              <w:ind w:left="107"/>
              <w:rPr>
                <w:sz w:val="20"/>
              </w:rPr>
            </w:pPr>
            <w:r>
              <w:rPr>
                <w:sz w:val="20"/>
              </w:rPr>
              <w:t>201-891-</w:t>
            </w:r>
          </w:p>
          <w:p w14:paraId="35F506EE" w14:textId="77777777" w:rsidR="00B52DCC" w:rsidRDefault="00916648">
            <w:pPr>
              <w:pStyle w:val="TableParagraph"/>
              <w:spacing w:before="17"/>
              <w:ind w:left="107"/>
              <w:rPr>
                <w:sz w:val="20"/>
              </w:rPr>
            </w:pPr>
            <w:r>
              <w:rPr>
                <w:w w:val="99"/>
                <w:sz w:val="20"/>
              </w:rPr>
              <w:t>0</w:t>
            </w:r>
          </w:p>
        </w:tc>
        <w:tc>
          <w:tcPr>
            <w:tcW w:w="1709" w:type="dxa"/>
            <w:tcBorders>
              <w:top w:val="nil"/>
              <w:bottom w:val="nil"/>
            </w:tcBorders>
          </w:tcPr>
          <w:p w14:paraId="1417984E" w14:textId="77777777" w:rsidR="00B52DCC" w:rsidRDefault="00916648">
            <w:pPr>
              <w:pStyle w:val="TableParagraph"/>
              <w:spacing w:before="79" w:line="256" w:lineRule="auto"/>
              <w:ind w:left="108"/>
              <w:rPr>
                <w:sz w:val="20"/>
              </w:rPr>
            </w:pPr>
            <w:r>
              <w:rPr>
                <w:sz w:val="20"/>
              </w:rPr>
              <w:t>Okside edici saç boyalarında</w:t>
            </w:r>
          </w:p>
          <w:p w14:paraId="683A9285" w14:textId="77777777" w:rsidR="00B52DCC" w:rsidRDefault="00916648">
            <w:pPr>
              <w:pStyle w:val="TableParagraph"/>
              <w:spacing w:before="5" w:line="256" w:lineRule="auto"/>
              <w:ind w:left="108" w:right="332"/>
              <w:rPr>
                <w:sz w:val="20"/>
              </w:rPr>
            </w:pPr>
            <w:r>
              <w:rPr>
                <w:sz w:val="20"/>
              </w:rPr>
              <w:t>kullanılan saç boya maddeleri</w:t>
            </w:r>
          </w:p>
        </w:tc>
        <w:tc>
          <w:tcPr>
            <w:tcW w:w="1700" w:type="dxa"/>
            <w:vMerge/>
            <w:tcBorders>
              <w:top w:val="nil"/>
            </w:tcBorders>
          </w:tcPr>
          <w:p w14:paraId="2A13DC46" w14:textId="77777777" w:rsidR="00B52DCC" w:rsidRDefault="00B52DCC">
            <w:pPr>
              <w:rPr>
                <w:sz w:val="2"/>
                <w:szCs w:val="2"/>
              </w:rPr>
            </w:pPr>
          </w:p>
        </w:tc>
        <w:tc>
          <w:tcPr>
            <w:tcW w:w="2261" w:type="dxa"/>
            <w:tcBorders>
              <w:top w:val="nil"/>
              <w:bottom w:val="nil"/>
            </w:tcBorders>
          </w:tcPr>
          <w:p w14:paraId="56F628BE" w14:textId="77777777" w:rsidR="00B52DCC" w:rsidRDefault="00916648">
            <w:pPr>
              <w:pStyle w:val="TableParagraph"/>
              <w:spacing w:before="79" w:line="256" w:lineRule="auto"/>
              <w:ind w:left="108"/>
              <w:rPr>
                <w:sz w:val="20"/>
              </w:rPr>
            </w:pPr>
            <w:r>
              <w:rPr>
                <w:sz w:val="20"/>
              </w:rPr>
              <w:t>Oksidatif koşullar altında karıştırıldıktan sonra</w:t>
            </w:r>
          </w:p>
          <w:p w14:paraId="3C85ED85" w14:textId="77777777" w:rsidR="00B52DCC" w:rsidRDefault="00916648">
            <w:pPr>
              <w:pStyle w:val="TableParagraph"/>
              <w:spacing w:before="5" w:line="256" w:lineRule="auto"/>
              <w:ind w:left="108" w:right="123"/>
              <w:rPr>
                <w:sz w:val="20"/>
              </w:rPr>
            </w:pPr>
            <w:r>
              <w:rPr>
                <w:sz w:val="20"/>
              </w:rPr>
              <w:t>saça uygulanan maksimum</w:t>
            </w:r>
          </w:p>
          <w:p w14:paraId="78F5E1C0" w14:textId="77777777" w:rsidR="00B52DCC" w:rsidRDefault="00916648">
            <w:pPr>
              <w:pStyle w:val="TableParagraph"/>
              <w:spacing w:before="4" w:line="256" w:lineRule="auto"/>
              <w:ind w:left="108"/>
              <w:rPr>
                <w:sz w:val="20"/>
              </w:rPr>
            </w:pPr>
            <w:r>
              <w:rPr>
                <w:sz w:val="20"/>
              </w:rPr>
              <w:t>konsantrasyon % 0,25’i aşmamalıdır.</w:t>
            </w:r>
          </w:p>
        </w:tc>
        <w:tc>
          <w:tcPr>
            <w:tcW w:w="2693" w:type="dxa"/>
            <w:tcBorders>
              <w:top w:val="nil"/>
              <w:bottom w:val="nil"/>
            </w:tcBorders>
          </w:tcPr>
          <w:p w14:paraId="0BE28C2C" w14:textId="77777777" w:rsidR="00B52DCC" w:rsidRDefault="00916648">
            <w:pPr>
              <w:pStyle w:val="TableParagraph"/>
              <w:spacing w:before="79" w:line="256" w:lineRule="auto"/>
              <w:ind w:left="110" w:right="902"/>
              <w:rPr>
                <w:sz w:val="20"/>
              </w:rPr>
            </w:pPr>
            <w:r>
              <w:rPr>
                <w:sz w:val="20"/>
              </w:rPr>
              <w:t>Aşağıdakiler</w:t>
            </w:r>
            <w:r>
              <w:rPr>
                <w:spacing w:val="-10"/>
                <w:sz w:val="20"/>
              </w:rPr>
              <w:t xml:space="preserve"> </w:t>
            </w:r>
            <w:r>
              <w:rPr>
                <w:sz w:val="20"/>
              </w:rPr>
              <w:t>etikette belirtilmelidir:</w:t>
            </w:r>
          </w:p>
          <w:p w14:paraId="0D282C8F" w14:textId="77777777" w:rsidR="00B52DCC" w:rsidRDefault="00916648">
            <w:pPr>
              <w:pStyle w:val="TableParagraph"/>
              <w:spacing w:before="166"/>
              <w:ind w:left="110"/>
              <w:rPr>
                <w:sz w:val="20"/>
              </w:rPr>
            </w:pPr>
            <w:r>
              <w:rPr>
                <w:sz w:val="20"/>
              </w:rPr>
              <w:t>Karışım</w:t>
            </w:r>
            <w:r>
              <w:rPr>
                <w:spacing w:val="-7"/>
                <w:sz w:val="20"/>
              </w:rPr>
              <w:t xml:space="preserve"> </w:t>
            </w:r>
            <w:r>
              <w:rPr>
                <w:sz w:val="20"/>
              </w:rPr>
              <w:t>oranı.</w:t>
            </w:r>
          </w:p>
          <w:p w14:paraId="594222BE" w14:textId="77777777" w:rsidR="00B52DCC" w:rsidRDefault="00B52DCC">
            <w:pPr>
              <w:pStyle w:val="TableParagraph"/>
            </w:pPr>
          </w:p>
          <w:p w14:paraId="593BC716" w14:textId="77777777" w:rsidR="00B52DCC" w:rsidRDefault="00B52DCC">
            <w:pPr>
              <w:pStyle w:val="TableParagraph"/>
              <w:spacing w:before="5"/>
              <w:rPr>
                <w:sz w:val="25"/>
              </w:rPr>
            </w:pPr>
          </w:p>
          <w:p w14:paraId="65517EB1" w14:textId="77777777" w:rsidR="00B52DCC" w:rsidRDefault="00916648">
            <w:pPr>
              <w:pStyle w:val="TableParagraph"/>
              <w:tabs>
                <w:tab w:val="left" w:pos="868"/>
              </w:tabs>
              <w:spacing w:line="256"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r w:rsidR="00B52DCC" w14:paraId="230D468D" w14:textId="77777777">
        <w:trPr>
          <w:trHeight w:val="894"/>
        </w:trPr>
        <w:tc>
          <w:tcPr>
            <w:tcW w:w="1416" w:type="dxa"/>
            <w:tcBorders>
              <w:top w:val="nil"/>
              <w:bottom w:val="nil"/>
            </w:tcBorders>
          </w:tcPr>
          <w:p w14:paraId="0BE0EAE3" w14:textId="77777777" w:rsidR="00B52DCC" w:rsidRDefault="00B52DCC">
            <w:pPr>
              <w:pStyle w:val="TableParagraph"/>
              <w:rPr>
                <w:sz w:val="18"/>
              </w:rPr>
            </w:pPr>
          </w:p>
        </w:tc>
        <w:tc>
          <w:tcPr>
            <w:tcW w:w="1984" w:type="dxa"/>
            <w:tcBorders>
              <w:top w:val="nil"/>
              <w:bottom w:val="nil"/>
            </w:tcBorders>
          </w:tcPr>
          <w:p w14:paraId="4E9FCD46" w14:textId="77777777" w:rsidR="00B52DCC" w:rsidRDefault="00B52DCC">
            <w:pPr>
              <w:pStyle w:val="TableParagraph"/>
              <w:rPr>
                <w:sz w:val="18"/>
              </w:rPr>
            </w:pPr>
          </w:p>
        </w:tc>
        <w:tc>
          <w:tcPr>
            <w:tcW w:w="1704" w:type="dxa"/>
            <w:vMerge/>
            <w:tcBorders>
              <w:top w:val="nil"/>
            </w:tcBorders>
          </w:tcPr>
          <w:p w14:paraId="6392D9D9" w14:textId="77777777" w:rsidR="00B52DCC" w:rsidRDefault="00B52DCC">
            <w:pPr>
              <w:rPr>
                <w:sz w:val="2"/>
                <w:szCs w:val="2"/>
              </w:rPr>
            </w:pPr>
          </w:p>
        </w:tc>
        <w:tc>
          <w:tcPr>
            <w:tcW w:w="993" w:type="dxa"/>
            <w:tcBorders>
              <w:top w:val="nil"/>
              <w:bottom w:val="nil"/>
            </w:tcBorders>
          </w:tcPr>
          <w:p w14:paraId="13BC4C2D" w14:textId="77777777" w:rsidR="00B52DCC" w:rsidRDefault="00B52DCC">
            <w:pPr>
              <w:pStyle w:val="TableParagraph"/>
              <w:rPr>
                <w:sz w:val="18"/>
              </w:rPr>
            </w:pPr>
          </w:p>
        </w:tc>
        <w:tc>
          <w:tcPr>
            <w:tcW w:w="991" w:type="dxa"/>
            <w:tcBorders>
              <w:top w:val="nil"/>
              <w:bottom w:val="nil"/>
            </w:tcBorders>
          </w:tcPr>
          <w:p w14:paraId="39C314DE" w14:textId="77777777" w:rsidR="00B52DCC" w:rsidRDefault="00B52DCC">
            <w:pPr>
              <w:pStyle w:val="TableParagraph"/>
              <w:rPr>
                <w:sz w:val="18"/>
              </w:rPr>
            </w:pPr>
          </w:p>
        </w:tc>
        <w:tc>
          <w:tcPr>
            <w:tcW w:w="1709" w:type="dxa"/>
            <w:tcBorders>
              <w:top w:val="nil"/>
              <w:bottom w:val="nil"/>
            </w:tcBorders>
          </w:tcPr>
          <w:p w14:paraId="0C045D2C" w14:textId="77777777" w:rsidR="00B52DCC" w:rsidRDefault="00B52DCC">
            <w:pPr>
              <w:pStyle w:val="TableParagraph"/>
              <w:rPr>
                <w:sz w:val="18"/>
              </w:rPr>
            </w:pPr>
          </w:p>
        </w:tc>
        <w:tc>
          <w:tcPr>
            <w:tcW w:w="1700" w:type="dxa"/>
            <w:vMerge/>
            <w:tcBorders>
              <w:top w:val="nil"/>
            </w:tcBorders>
          </w:tcPr>
          <w:p w14:paraId="1E771044" w14:textId="77777777" w:rsidR="00B52DCC" w:rsidRDefault="00B52DCC">
            <w:pPr>
              <w:rPr>
                <w:sz w:val="2"/>
                <w:szCs w:val="2"/>
              </w:rPr>
            </w:pPr>
          </w:p>
        </w:tc>
        <w:tc>
          <w:tcPr>
            <w:tcW w:w="2261" w:type="dxa"/>
            <w:tcBorders>
              <w:top w:val="nil"/>
              <w:bottom w:val="nil"/>
            </w:tcBorders>
          </w:tcPr>
          <w:p w14:paraId="58B7CBC8" w14:textId="77777777" w:rsidR="00B52DCC" w:rsidRDefault="00B52DCC">
            <w:pPr>
              <w:pStyle w:val="TableParagraph"/>
              <w:rPr>
                <w:sz w:val="18"/>
              </w:rPr>
            </w:pPr>
          </w:p>
        </w:tc>
        <w:tc>
          <w:tcPr>
            <w:tcW w:w="2693" w:type="dxa"/>
            <w:tcBorders>
              <w:top w:val="nil"/>
              <w:bottom w:val="nil"/>
            </w:tcBorders>
          </w:tcPr>
          <w:p w14:paraId="1E1191A6" w14:textId="77777777" w:rsidR="00B52DCC" w:rsidRDefault="00916648">
            <w:pPr>
              <w:pStyle w:val="TableParagraph"/>
              <w:spacing w:before="79" w:line="259" w:lineRule="auto"/>
              <w:ind w:left="110" w:right="226"/>
              <w:rPr>
                <w:sz w:val="20"/>
              </w:rPr>
            </w:pPr>
            <w:r>
              <w:rPr>
                <w:sz w:val="20"/>
              </w:rPr>
              <w:t>Ürünü kullanmadan önce aşağıdaki hususlara dikkat ediniz.</w:t>
            </w:r>
          </w:p>
        </w:tc>
      </w:tr>
      <w:tr w:rsidR="00B52DCC" w14:paraId="0AC27A58" w14:textId="77777777">
        <w:trPr>
          <w:trHeight w:val="895"/>
        </w:trPr>
        <w:tc>
          <w:tcPr>
            <w:tcW w:w="1416" w:type="dxa"/>
            <w:tcBorders>
              <w:top w:val="nil"/>
              <w:bottom w:val="nil"/>
            </w:tcBorders>
          </w:tcPr>
          <w:p w14:paraId="4F58605F" w14:textId="77777777" w:rsidR="00B52DCC" w:rsidRDefault="00B52DCC">
            <w:pPr>
              <w:pStyle w:val="TableParagraph"/>
              <w:rPr>
                <w:sz w:val="18"/>
              </w:rPr>
            </w:pPr>
          </w:p>
        </w:tc>
        <w:tc>
          <w:tcPr>
            <w:tcW w:w="1984" w:type="dxa"/>
            <w:tcBorders>
              <w:top w:val="nil"/>
              <w:bottom w:val="nil"/>
            </w:tcBorders>
          </w:tcPr>
          <w:p w14:paraId="0C75EB7D" w14:textId="77777777" w:rsidR="00B52DCC" w:rsidRDefault="00B52DCC">
            <w:pPr>
              <w:pStyle w:val="TableParagraph"/>
              <w:rPr>
                <w:sz w:val="18"/>
              </w:rPr>
            </w:pPr>
          </w:p>
        </w:tc>
        <w:tc>
          <w:tcPr>
            <w:tcW w:w="1704" w:type="dxa"/>
            <w:vMerge/>
            <w:tcBorders>
              <w:top w:val="nil"/>
            </w:tcBorders>
          </w:tcPr>
          <w:p w14:paraId="22D7DF1F" w14:textId="77777777" w:rsidR="00B52DCC" w:rsidRDefault="00B52DCC">
            <w:pPr>
              <w:rPr>
                <w:sz w:val="2"/>
                <w:szCs w:val="2"/>
              </w:rPr>
            </w:pPr>
          </w:p>
        </w:tc>
        <w:tc>
          <w:tcPr>
            <w:tcW w:w="993" w:type="dxa"/>
            <w:tcBorders>
              <w:top w:val="nil"/>
              <w:bottom w:val="nil"/>
            </w:tcBorders>
          </w:tcPr>
          <w:p w14:paraId="4E977164" w14:textId="77777777" w:rsidR="00B52DCC" w:rsidRDefault="00B52DCC">
            <w:pPr>
              <w:pStyle w:val="TableParagraph"/>
              <w:rPr>
                <w:sz w:val="18"/>
              </w:rPr>
            </w:pPr>
          </w:p>
        </w:tc>
        <w:tc>
          <w:tcPr>
            <w:tcW w:w="991" w:type="dxa"/>
            <w:tcBorders>
              <w:top w:val="nil"/>
              <w:bottom w:val="nil"/>
            </w:tcBorders>
          </w:tcPr>
          <w:p w14:paraId="22E5EDF5" w14:textId="77777777" w:rsidR="00B52DCC" w:rsidRDefault="00B52DCC">
            <w:pPr>
              <w:pStyle w:val="TableParagraph"/>
              <w:rPr>
                <w:sz w:val="18"/>
              </w:rPr>
            </w:pPr>
          </w:p>
        </w:tc>
        <w:tc>
          <w:tcPr>
            <w:tcW w:w="1709" w:type="dxa"/>
            <w:tcBorders>
              <w:top w:val="nil"/>
              <w:bottom w:val="nil"/>
            </w:tcBorders>
          </w:tcPr>
          <w:p w14:paraId="69E6A7AB" w14:textId="77777777" w:rsidR="00B52DCC" w:rsidRDefault="00B52DCC">
            <w:pPr>
              <w:pStyle w:val="TableParagraph"/>
              <w:rPr>
                <w:sz w:val="18"/>
              </w:rPr>
            </w:pPr>
          </w:p>
        </w:tc>
        <w:tc>
          <w:tcPr>
            <w:tcW w:w="1700" w:type="dxa"/>
            <w:vMerge/>
            <w:tcBorders>
              <w:top w:val="nil"/>
            </w:tcBorders>
          </w:tcPr>
          <w:p w14:paraId="50BB38E4" w14:textId="77777777" w:rsidR="00B52DCC" w:rsidRDefault="00B52DCC">
            <w:pPr>
              <w:rPr>
                <w:sz w:val="2"/>
                <w:szCs w:val="2"/>
              </w:rPr>
            </w:pPr>
          </w:p>
        </w:tc>
        <w:tc>
          <w:tcPr>
            <w:tcW w:w="2261" w:type="dxa"/>
            <w:tcBorders>
              <w:top w:val="nil"/>
              <w:bottom w:val="nil"/>
            </w:tcBorders>
          </w:tcPr>
          <w:p w14:paraId="398260A4" w14:textId="77777777" w:rsidR="00B52DCC" w:rsidRDefault="00B52DCC">
            <w:pPr>
              <w:pStyle w:val="TableParagraph"/>
              <w:rPr>
                <w:sz w:val="18"/>
              </w:rPr>
            </w:pPr>
          </w:p>
        </w:tc>
        <w:tc>
          <w:tcPr>
            <w:tcW w:w="2693" w:type="dxa"/>
            <w:tcBorders>
              <w:top w:val="nil"/>
              <w:bottom w:val="nil"/>
            </w:tcBorders>
          </w:tcPr>
          <w:p w14:paraId="59C236F0"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6237F9A2" w14:textId="77777777">
        <w:trPr>
          <w:trHeight w:val="645"/>
        </w:trPr>
        <w:tc>
          <w:tcPr>
            <w:tcW w:w="1416" w:type="dxa"/>
            <w:tcBorders>
              <w:top w:val="nil"/>
              <w:bottom w:val="nil"/>
            </w:tcBorders>
          </w:tcPr>
          <w:p w14:paraId="61DC3DAF" w14:textId="77777777" w:rsidR="00B52DCC" w:rsidRDefault="00B52DCC">
            <w:pPr>
              <w:pStyle w:val="TableParagraph"/>
              <w:rPr>
                <w:sz w:val="18"/>
              </w:rPr>
            </w:pPr>
          </w:p>
        </w:tc>
        <w:tc>
          <w:tcPr>
            <w:tcW w:w="1984" w:type="dxa"/>
            <w:tcBorders>
              <w:top w:val="nil"/>
              <w:bottom w:val="nil"/>
            </w:tcBorders>
          </w:tcPr>
          <w:p w14:paraId="593759DC" w14:textId="77777777" w:rsidR="00B52DCC" w:rsidRDefault="00B52DCC">
            <w:pPr>
              <w:pStyle w:val="TableParagraph"/>
              <w:rPr>
                <w:sz w:val="18"/>
              </w:rPr>
            </w:pPr>
          </w:p>
        </w:tc>
        <w:tc>
          <w:tcPr>
            <w:tcW w:w="1704" w:type="dxa"/>
            <w:vMerge/>
            <w:tcBorders>
              <w:top w:val="nil"/>
            </w:tcBorders>
          </w:tcPr>
          <w:p w14:paraId="3B7F2D5B" w14:textId="77777777" w:rsidR="00B52DCC" w:rsidRDefault="00B52DCC">
            <w:pPr>
              <w:rPr>
                <w:sz w:val="2"/>
                <w:szCs w:val="2"/>
              </w:rPr>
            </w:pPr>
          </w:p>
        </w:tc>
        <w:tc>
          <w:tcPr>
            <w:tcW w:w="993" w:type="dxa"/>
            <w:tcBorders>
              <w:top w:val="nil"/>
              <w:bottom w:val="nil"/>
            </w:tcBorders>
          </w:tcPr>
          <w:p w14:paraId="18FBCD22" w14:textId="77777777" w:rsidR="00B52DCC" w:rsidRDefault="00B52DCC">
            <w:pPr>
              <w:pStyle w:val="TableParagraph"/>
              <w:rPr>
                <w:sz w:val="18"/>
              </w:rPr>
            </w:pPr>
          </w:p>
        </w:tc>
        <w:tc>
          <w:tcPr>
            <w:tcW w:w="991" w:type="dxa"/>
            <w:tcBorders>
              <w:top w:val="nil"/>
              <w:bottom w:val="nil"/>
            </w:tcBorders>
          </w:tcPr>
          <w:p w14:paraId="0EF9595C" w14:textId="77777777" w:rsidR="00B52DCC" w:rsidRDefault="00B52DCC">
            <w:pPr>
              <w:pStyle w:val="TableParagraph"/>
              <w:rPr>
                <w:sz w:val="18"/>
              </w:rPr>
            </w:pPr>
          </w:p>
        </w:tc>
        <w:tc>
          <w:tcPr>
            <w:tcW w:w="1709" w:type="dxa"/>
            <w:tcBorders>
              <w:top w:val="nil"/>
              <w:bottom w:val="nil"/>
            </w:tcBorders>
          </w:tcPr>
          <w:p w14:paraId="0EE5E741" w14:textId="77777777" w:rsidR="00B52DCC" w:rsidRDefault="00B52DCC">
            <w:pPr>
              <w:pStyle w:val="TableParagraph"/>
              <w:rPr>
                <w:sz w:val="18"/>
              </w:rPr>
            </w:pPr>
          </w:p>
        </w:tc>
        <w:tc>
          <w:tcPr>
            <w:tcW w:w="1700" w:type="dxa"/>
            <w:vMerge/>
            <w:tcBorders>
              <w:top w:val="nil"/>
            </w:tcBorders>
          </w:tcPr>
          <w:p w14:paraId="24E5715F" w14:textId="77777777" w:rsidR="00B52DCC" w:rsidRDefault="00B52DCC">
            <w:pPr>
              <w:rPr>
                <w:sz w:val="2"/>
                <w:szCs w:val="2"/>
              </w:rPr>
            </w:pPr>
          </w:p>
        </w:tc>
        <w:tc>
          <w:tcPr>
            <w:tcW w:w="2261" w:type="dxa"/>
            <w:tcBorders>
              <w:top w:val="nil"/>
              <w:bottom w:val="nil"/>
            </w:tcBorders>
          </w:tcPr>
          <w:p w14:paraId="113B0B4D" w14:textId="77777777" w:rsidR="00B52DCC" w:rsidRDefault="00B52DCC">
            <w:pPr>
              <w:pStyle w:val="TableParagraph"/>
              <w:rPr>
                <w:sz w:val="18"/>
              </w:rPr>
            </w:pPr>
          </w:p>
        </w:tc>
        <w:tc>
          <w:tcPr>
            <w:tcW w:w="2693" w:type="dxa"/>
            <w:tcBorders>
              <w:top w:val="nil"/>
              <w:bottom w:val="nil"/>
            </w:tcBorders>
          </w:tcPr>
          <w:p w14:paraId="212D4EE2" w14:textId="77777777" w:rsidR="00B52DCC" w:rsidRDefault="00916648">
            <w:pPr>
              <w:pStyle w:val="TableParagraph"/>
              <w:spacing w:before="79" w:line="256" w:lineRule="auto"/>
              <w:ind w:left="110" w:right="226"/>
              <w:rPr>
                <w:sz w:val="20"/>
              </w:rPr>
            </w:pPr>
            <w:r>
              <w:rPr>
                <w:sz w:val="20"/>
              </w:rPr>
              <w:t>Geçici “kara kına” dövmesi alerji riskini arttırabilir.</w:t>
            </w:r>
          </w:p>
        </w:tc>
      </w:tr>
      <w:tr w:rsidR="00B52DCC" w14:paraId="70322D6C" w14:textId="77777777">
        <w:trPr>
          <w:trHeight w:val="647"/>
        </w:trPr>
        <w:tc>
          <w:tcPr>
            <w:tcW w:w="1416" w:type="dxa"/>
            <w:tcBorders>
              <w:top w:val="nil"/>
              <w:bottom w:val="nil"/>
            </w:tcBorders>
          </w:tcPr>
          <w:p w14:paraId="1870AB46" w14:textId="77777777" w:rsidR="00B52DCC" w:rsidRDefault="00B52DCC">
            <w:pPr>
              <w:pStyle w:val="TableParagraph"/>
              <w:rPr>
                <w:sz w:val="18"/>
              </w:rPr>
            </w:pPr>
          </w:p>
        </w:tc>
        <w:tc>
          <w:tcPr>
            <w:tcW w:w="1984" w:type="dxa"/>
            <w:tcBorders>
              <w:top w:val="nil"/>
              <w:bottom w:val="nil"/>
            </w:tcBorders>
          </w:tcPr>
          <w:p w14:paraId="356753BA" w14:textId="77777777" w:rsidR="00B52DCC" w:rsidRDefault="00B52DCC">
            <w:pPr>
              <w:pStyle w:val="TableParagraph"/>
              <w:rPr>
                <w:sz w:val="18"/>
              </w:rPr>
            </w:pPr>
          </w:p>
        </w:tc>
        <w:tc>
          <w:tcPr>
            <w:tcW w:w="1704" w:type="dxa"/>
            <w:vMerge/>
            <w:tcBorders>
              <w:top w:val="nil"/>
            </w:tcBorders>
          </w:tcPr>
          <w:p w14:paraId="5803E25B" w14:textId="77777777" w:rsidR="00B52DCC" w:rsidRDefault="00B52DCC">
            <w:pPr>
              <w:rPr>
                <w:sz w:val="2"/>
                <w:szCs w:val="2"/>
              </w:rPr>
            </w:pPr>
          </w:p>
        </w:tc>
        <w:tc>
          <w:tcPr>
            <w:tcW w:w="993" w:type="dxa"/>
            <w:tcBorders>
              <w:top w:val="nil"/>
              <w:bottom w:val="nil"/>
            </w:tcBorders>
          </w:tcPr>
          <w:p w14:paraId="280FAA75" w14:textId="77777777" w:rsidR="00B52DCC" w:rsidRDefault="00B52DCC">
            <w:pPr>
              <w:pStyle w:val="TableParagraph"/>
              <w:rPr>
                <w:sz w:val="18"/>
              </w:rPr>
            </w:pPr>
          </w:p>
        </w:tc>
        <w:tc>
          <w:tcPr>
            <w:tcW w:w="991" w:type="dxa"/>
            <w:tcBorders>
              <w:top w:val="nil"/>
              <w:bottom w:val="nil"/>
            </w:tcBorders>
          </w:tcPr>
          <w:p w14:paraId="7C0B0578" w14:textId="77777777" w:rsidR="00B52DCC" w:rsidRDefault="00B52DCC">
            <w:pPr>
              <w:pStyle w:val="TableParagraph"/>
              <w:rPr>
                <w:sz w:val="18"/>
              </w:rPr>
            </w:pPr>
          </w:p>
        </w:tc>
        <w:tc>
          <w:tcPr>
            <w:tcW w:w="1709" w:type="dxa"/>
            <w:tcBorders>
              <w:top w:val="nil"/>
              <w:bottom w:val="nil"/>
            </w:tcBorders>
          </w:tcPr>
          <w:p w14:paraId="4DDDCAEC" w14:textId="77777777" w:rsidR="00B52DCC" w:rsidRDefault="00B52DCC">
            <w:pPr>
              <w:pStyle w:val="TableParagraph"/>
              <w:rPr>
                <w:sz w:val="18"/>
              </w:rPr>
            </w:pPr>
          </w:p>
        </w:tc>
        <w:tc>
          <w:tcPr>
            <w:tcW w:w="1700" w:type="dxa"/>
            <w:vMerge/>
            <w:tcBorders>
              <w:top w:val="nil"/>
            </w:tcBorders>
          </w:tcPr>
          <w:p w14:paraId="50BEA32A" w14:textId="77777777" w:rsidR="00B52DCC" w:rsidRDefault="00B52DCC">
            <w:pPr>
              <w:rPr>
                <w:sz w:val="2"/>
                <w:szCs w:val="2"/>
              </w:rPr>
            </w:pPr>
          </w:p>
        </w:tc>
        <w:tc>
          <w:tcPr>
            <w:tcW w:w="2261" w:type="dxa"/>
            <w:tcBorders>
              <w:top w:val="nil"/>
              <w:bottom w:val="nil"/>
            </w:tcBorders>
          </w:tcPr>
          <w:p w14:paraId="3C865D85" w14:textId="77777777" w:rsidR="00B52DCC" w:rsidRDefault="00B52DCC">
            <w:pPr>
              <w:pStyle w:val="TableParagraph"/>
              <w:rPr>
                <w:sz w:val="18"/>
              </w:rPr>
            </w:pPr>
          </w:p>
        </w:tc>
        <w:tc>
          <w:tcPr>
            <w:tcW w:w="2693" w:type="dxa"/>
            <w:tcBorders>
              <w:top w:val="nil"/>
              <w:bottom w:val="nil"/>
            </w:tcBorders>
          </w:tcPr>
          <w:p w14:paraId="09BE9A4D" w14:textId="77777777" w:rsidR="00B52DCC" w:rsidRDefault="00916648">
            <w:pPr>
              <w:pStyle w:val="TableParagraph"/>
              <w:spacing w:before="79" w:line="261" w:lineRule="auto"/>
              <w:ind w:left="110" w:right="226"/>
              <w:rPr>
                <w:sz w:val="20"/>
              </w:rPr>
            </w:pPr>
            <w:r>
              <w:rPr>
                <w:sz w:val="20"/>
              </w:rPr>
              <w:t>Şu durumlarda saçınızı boyamayınız.</w:t>
            </w:r>
          </w:p>
        </w:tc>
      </w:tr>
      <w:tr w:rsidR="00B52DCC" w14:paraId="51A6ECF2" w14:textId="77777777">
        <w:trPr>
          <w:trHeight w:val="991"/>
        </w:trPr>
        <w:tc>
          <w:tcPr>
            <w:tcW w:w="1416" w:type="dxa"/>
            <w:tcBorders>
              <w:top w:val="nil"/>
            </w:tcBorders>
          </w:tcPr>
          <w:p w14:paraId="500583F1" w14:textId="77777777" w:rsidR="00B52DCC" w:rsidRDefault="00B52DCC">
            <w:pPr>
              <w:pStyle w:val="TableParagraph"/>
              <w:rPr>
                <w:sz w:val="18"/>
              </w:rPr>
            </w:pPr>
          </w:p>
        </w:tc>
        <w:tc>
          <w:tcPr>
            <w:tcW w:w="1984" w:type="dxa"/>
            <w:tcBorders>
              <w:top w:val="nil"/>
            </w:tcBorders>
          </w:tcPr>
          <w:p w14:paraId="7EA38A31" w14:textId="77777777" w:rsidR="00B52DCC" w:rsidRDefault="00B52DCC">
            <w:pPr>
              <w:pStyle w:val="TableParagraph"/>
              <w:rPr>
                <w:sz w:val="18"/>
              </w:rPr>
            </w:pPr>
          </w:p>
        </w:tc>
        <w:tc>
          <w:tcPr>
            <w:tcW w:w="1704" w:type="dxa"/>
            <w:vMerge/>
            <w:tcBorders>
              <w:top w:val="nil"/>
            </w:tcBorders>
          </w:tcPr>
          <w:p w14:paraId="62F96B3E" w14:textId="77777777" w:rsidR="00B52DCC" w:rsidRDefault="00B52DCC">
            <w:pPr>
              <w:rPr>
                <w:sz w:val="2"/>
                <w:szCs w:val="2"/>
              </w:rPr>
            </w:pPr>
          </w:p>
        </w:tc>
        <w:tc>
          <w:tcPr>
            <w:tcW w:w="993" w:type="dxa"/>
            <w:tcBorders>
              <w:top w:val="nil"/>
            </w:tcBorders>
          </w:tcPr>
          <w:p w14:paraId="159403AA" w14:textId="77777777" w:rsidR="00B52DCC" w:rsidRDefault="00B52DCC">
            <w:pPr>
              <w:pStyle w:val="TableParagraph"/>
              <w:rPr>
                <w:sz w:val="18"/>
              </w:rPr>
            </w:pPr>
          </w:p>
        </w:tc>
        <w:tc>
          <w:tcPr>
            <w:tcW w:w="991" w:type="dxa"/>
            <w:tcBorders>
              <w:top w:val="nil"/>
            </w:tcBorders>
          </w:tcPr>
          <w:p w14:paraId="6A5D57F0" w14:textId="77777777" w:rsidR="00B52DCC" w:rsidRDefault="00B52DCC">
            <w:pPr>
              <w:pStyle w:val="TableParagraph"/>
              <w:rPr>
                <w:sz w:val="18"/>
              </w:rPr>
            </w:pPr>
          </w:p>
        </w:tc>
        <w:tc>
          <w:tcPr>
            <w:tcW w:w="1709" w:type="dxa"/>
            <w:tcBorders>
              <w:top w:val="nil"/>
            </w:tcBorders>
          </w:tcPr>
          <w:p w14:paraId="1A038175" w14:textId="77777777" w:rsidR="00B52DCC" w:rsidRDefault="00B52DCC">
            <w:pPr>
              <w:pStyle w:val="TableParagraph"/>
              <w:rPr>
                <w:sz w:val="18"/>
              </w:rPr>
            </w:pPr>
          </w:p>
        </w:tc>
        <w:tc>
          <w:tcPr>
            <w:tcW w:w="1700" w:type="dxa"/>
            <w:vMerge/>
            <w:tcBorders>
              <w:top w:val="nil"/>
            </w:tcBorders>
          </w:tcPr>
          <w:p w14:paraId="138A353B" w14:textId="77777777" w:rsidR="00B52DCC" w:rsidRDefault="00B52DCC">
            <w:pPr>
              <w:rPr>
                <w:sz w:val="2"/>
                <w:szCs w:val="2"/>
              </w:rPr>
            </w:pPr>
          </w:p>
        </w:tc>
        <w:tc>
          <w:tcPr>
            <w:tcW w:w="2261" w:type="dxa"/>
            <w:tcBorders>
              <w:top w:val="nil"/>
            </w:tcBorders>
          </w:tcPr>
          <w:p w14:paraId="3828D61A" w14:textId="77777777" w:rsidR="00B52DCC" w:rsidRDefault="00B52DCC">
            <w:pPr>
              <w:pStyle w:val="TableParagraph"/>
              <w:rPr>
                <w:sz w:val="18"/>
              </w:rPr>
            </w:pPr>
          </w:p>
        </w:tc>
        <w:tc>
          <w:tcPr>
            <w:tcW w:w="2693" w:type="dxa"/>
            <w:tcBorders>
              <w:top w:val="nil"/>
            </w:tcBorders>
          </w:tcPr>
          <w:p w14:paraId="11AA69BB"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bl>
    <w:p w14:paraId="0BDCDABB"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32BFF11B" w14:textId="77777777" w:rsidR="00B52DCC" w:rsidRDefault="00916648">
      <w:pPr>
        <w:pStyle w:val="GvdeMetni"/>
        <w:rPr>
          <w:sz w:val="26"/>
        </w:rPr>
      </w:pPr>
      <w:r>
        <w:rPr>
          <w:noProof/>
          <w:lang w:bidi="ar-SA"/>
        </w:rPr>
        <w:drawing>
          <wp:anchor distT="0" distB="0" distL="0" distR="0" simplePos="0" relativeHeight="266769935" behindDoc="1" locked="0" layoutInCell="1" allowOverlap="1" wp14:anchorId="1F01C80B" wp14:editId="22640898">
            <wp:simplePos x="0" y="0"/>
            <wp:positionH relativeFrom="page">
              <wp:posOffset>8666606</wp:posOffset>
            </wp:positionH>
            <wp:positionV relativeFrom="page">
              <wp:posOffset>2737236</wp:posOffset>
            </wp:positionV>
            <wp:extent cx="356340" cy="332636"/>
            <wp:effectExtent l="0" t="0" r="0" b="0"/>
            <wp:wrapNone/>
            <wp:docPr id="9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3C6F6F1" w14:textId="77777777">
        <w:trPr>
          <w:trHeight w:val="1809"/>
        </w:trPr>
        <w:tc>
          <w:tcPr>
            <w:tcW w:w="1416" w:type="dxa"/>
          </w:tcPr>
          <w:p w14:paraId="089162FE" w14:textId="77777777" w:rsidR="00B52DCC" w:rsidRDefault="00B52DCC">
            <w:pPr>
              <w:pStyle w:val="TableParagraph"/>
              <w:rPr>
                <w:sz w:val="18"/>
              </w:rPr>
            </w:pPr>
          </w:p>
        </w:tc>
        <w:tc>
          <w:tcPr>
            <w:tcW w:w="1984" w:type="dxa"/>
          </w:tcPr>
          <w:p w14:paraId="4C8F5701" w14:textId="77777777" w:rsidR="00B52DCC" w:rsidRDefault="00B52DCC">
            <w:pPr>
              <w:pStyle w:val="TableParagraph"/>
              <w:rPr>
                <w:sz w:val="18"/>
              </w:rPr>
            </w:pPr>
          </w:p>
        </w:tc>
        <w:tc>
          <w:tcPr>
            <w:tcW w:w="1704" w:type="dxa"/>
          </w:tcPr>
          <w:p w14:paraId="3209AC10" w14:textId="77777777" w:rsidR="00B52DCC" w:rsidRDefault="00B52DCC">
            <w:pPr>
              <w:pStyle w:val="TableParagraph"/>
              <w:rPr>
                <w:sz w:val="18"/>
              </w:rPr>
            </w:pPr>
          </w:p>
        </w:tc>
        <w:tc>
          <w:tcPr>
            <w:tcW w:w="993" w:type="dxa"/>
          </w:tcPr>
          <w:p w14:paraId="381AAE77" w14:textId="77777777" w:rsidR="00B52DCC" w:rsidRDefault="00B52DCC">
            <w:pPr>
              <w:pStyle w:val="TableParagraph"/>
              <w:rPr>
                <w:sz w:val="18"/>
              </w:rPr>
            </w:pPr>
          </w:p>
        </w:tc>
        <w:tc>
          <w:tcPr>
            <w:tcW w:w="991" w:type="dxa"/>
          </w:tcPr>
          <w:p w14:paraId="72A3DE19" w14:textId="77777777" w:rsidR="00B52DCC" w:rsidRDefault="00B52DCC">
            <w:pPr>
              <w:pStyle w:val="TableParagraph"/>
              <w:rPr>
                <w:sz w:val="18"/>
              </w:rPr>
            </w:pPr>
          </w:p>
        </w:tc>
        <w:tc>
          <w:tcPr>
            <w:tcW w:w="1709" w:type="dxa"/>
          </w:tcPr>
          <w:p w14:paraId="138C613E" w14:textId="77777777" w:rsidR="00B52DCC" w:rsidRDefault="00B52DCC">
            <w:pPr>
              <w:pStyle w:val="TableParagraph"/>
              <w:rPr>
                <w:sz w:val="18"/>
              </w:rPr>
            </w:pPr>
          </w:p>
        </w:tc>
        <w:tc>
          <w:tcPr>
            <w:tcW w:w="1700" w:type="dxa"/>
          </w:tcPr>
          <w:p w14:paraId="0B7B3A41" w14:textId="77777777" w:rsidR="00B52DCC" w:rsidRDefault="00B52DCC">
            <w:pPr>
              <w:pStyle w:val="TableParagraph"/>
              <w:rPr>
                <w:sz w:val="18"/>
              </w:rPr>
            </w:pPr>
          </w:p>
        </w:tc>
        <w:tc>
          <w:tcPr>
            <w:tcW w:w="2261" w:type="dxa"/>
          </w:tcPr>
          <w:p w14:paraId="117681F8" w14:textId="77777777" w:rsidR="00B52DCC" w:rsidRDefault="00B52DCC">
            <w:pPr>
              <w:pStyle w:val="TableParagraph"/>
              <w:rPr>
                <w:sz w:val="18"/>
              </w:rPr>
            </w:pPr>
          </w:p>
        </w:tc>
        <w:tc>
          <w:tcPr>
            <w:tcW w:w="2693" w:type="dxa"/>
          </w:tcPr>
          <w:p w14:paraId="0A64BCF9" w14:textId="77777777" w:rsidR="00B52DCC" w:rsidRDefault="00916648">
            <w:pPr>
              <w:pStyle w:val="TableParagraph"/>
              <w:numPr>
                <w:ilvl w:val="0"/>
                <w:numId w:val="123"/>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5B24092" w14:textId="77777777" w:rsidR="00B52DCC" w:rsidRDefault="00916648">
            <w:pPr>
              <w:pStyle w:val="TableParagraph"/>
              <w:numPr>
                <w:ilvl w:val="0"/>
                <w:numId w:val="123"/>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2641002"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176567EF" w14:textId="77777777">
        <w:trPr>
          <w:trHeight w:val="1802"/>
        </w:trPr>
        <w:tc>
          <w:tcPr>
            <w:tcW w:w="1416" w:type="dxa"/>
            <w:tcBorders>
              <w:bottom w:val="nil"/>
            </w:tcBorders>
          </w:tcPr>
          <w:p w14:paraId="42FC49B3" w14:textId="77777777" w:rsidR="00B52DCC" w:rsidRDefault="00916648">
            <w:pPr>
              <w:pStyle w:val="TableParagraph"/>
              <w:spacing w:line="226" w:lineRule="exact"/>
              <w:ind w:left="107"/>
              <w:rPr>
                <w:sz w:val="20"/>
              </w:rPr>
            </w:pPr>
            <w:r>
              <w:rPr>
                <w:sz w:val="20"/>
              </w:rPr>
              <w:t>229</w:t>
            </w:r>
          </w:p>
        </w:tc>
        <w:tc>
          <w:tcPr>
            <w:tcW w:w="1984" w:type="dxa"/>
            <w:tcBorders>
              <w:bottom w:val="nil"/>
            </w:tcBorders>
          </w:tcPr>
          <w:p w14:paraId="63A4432C" w14:textId="77777777" w:rsidR="00B52DCC" w:rsidRDefault="00916648">
            <w:pPr>
              <w:pStyle w:val="TableParagraph"/>
              <w:spacing w:line="256" w:lineRule="auto"/>
              <w:ind w:left="105" w:right="347"/>
              <w:rPr>
                <w:sz w:val="20"/>
              </w:rPr>
            </w:pPr>
            <w:r>
              <w:rPr>
                <w:sz w:val="20"/>
              </w:rPr>
              <w:t xml:space="preserve">5-[(2-Hidroksie­ </w:t>
            </w:r>
            <w:r>
              <w:rPr>
                <w:w w:val="95"/>
                <w:sz w:val="20"/>
              </w:rPr>
              <w:t>til)amino]-o-kresol</w:t>
            </w:r>
          </w:p>
        </w:tc>
        <w:tc>
          <w:tcPr>
            <w:tcW w:w="1704" w:type="dxa"/>
            <w:vMerge w:val="restart"/>
          </w:tcPr>
          <w:p w14:paraId="2FB1E573" w14:textId="77777777" w:rsidR="00B52DCC" w:rsidRDefault="00916648">
            <w:pPr>
              <w:pStyle w:val="TableParagraph"/>
              <w:spacing w:line="256" w:lineRule="auto"/>
              <w:ind w:left="106" w:right="251"/>
              <w:rPr>
                <w:sz w:val="20"/>
              </w:rPr>
            </w:pPr>
            <w:r>
              <w:rPr>
                <w:sz w:val="20"/>
              </w:rPr>
              <w:t xml:space="preserve">2-Methyl-5- </w:t>
            </w:r>
            <w:r>
              <w:rPr>
                <w:w w:val="95"/>
                <w:sz w:val="20"/>
              </w:rPr>
              <w:t>Hydroxyethyl</w:t>
            </w:r>
          </w:p>
          <w:p w14:paraId="56BC26EC" w14:textId="77777777" w:rsidR="00B52DCC" w:rsidRDefault="00916648">
            <w:pPr>
              <w:pStyle w:val="TableParagraph"/>
              <w:spacing w:before="159"/>
              <w:ind w:left="156"/>
              <w:rPr>
                <w:sz w:val="20"/>
              </w:rPr>
            </w:pPr>
            <w:r>
              <w:rPr>
                <w:sz w:val="20"/>
              </w:rPr>
              <w:t>Aminophenol</w:t>
            </w:r>
          </w:p>
        </w:tc>
        <w:tc>
          <w:tcPr>
            <w:tcW w:w="993" w:type="dxa"/>
            <w:tcBorders>
              <w:bottom w:val="nil"/>
            </w:tcBorders>
          </w:tcPr>
          <w:p w14:paraId="0B2E03C7" w14:textId="77777777" w:rsidR="00B52DCC" w:rsidRDefault="00916648">
            <w:pPr>
              <w:pStyle w:val="TableParagraph"/>
              <w:spacing w:line="226" w:lineRule="exact"/>
              <w:ind w:left="107"/>
              <w:rPr>
                <w:sz w:val="20"/>
              </w:rPr>
            </w:pPr>
            <w:r>
              <w:rPr>
                <w:sz w:val="20"/>
              </w:rPr>
              <w:t>55302-</w:t>
            </w:r>
          </w:p>
          <w:p w14:paraId="7F53AD2D" w14:textId="77777777" w:rsidR="00B52DCC" w:rsidRDefault="00916648">
            <w:pPr>
              <w:pStyle w:val="TableParagraph"/>
              <w:spacing w:before="17"/>
              <w:ind w:left="107"/>
              <w:rPr>
                <w:sz w:val="20"/>
              </w:rPr>
            </w:pPr>
            <w:r>
              <w:rPr>
                <w:sz w:val="20"/>
              </w:rPr>
              <w:t>96-0</w:t>
            </w:r>
          </w:p>
        </w:tc>
        <w:tc>
          <w:tcPr>
            <w:tcW w:w="991" w:type="dxa"/>
            <w:tcBorders>
              <w:bottom w:val="nil"/>
            </w:tcBorders>
          </w:tcPr>
          <w:p w14:paraId="482786EA" w14:textId="77777777" w:rsidR="00B52DCC" w:rsidRDefault="00916648">
            <w:pPr>
              <w:pStyle w:val="TableParagraph"/>
              <w:spacing w:line="226" w:lineRule="exact"/>
              <w:ind w:left="107"/>
              <w:rPr>
                <w:sz w:val="20"/>
              </w:rPr>
            </w:pPr>
            <w:r>
              <w:rPr>
                <w:sz w:val="20"/>
              </w:rPr>
              <w:t>259-583-</w:t>
            </w:r>
          </w:p>
          <w:p w14:paraId="2F6FAAAE" w14:textId="77777777" w:rsidR="00B52DCC" w:rsidRDefault="00916648">
            <w:pPr>
              <w:pStyle w:val="TableParagraph"/>
              <w:spacing w:before="17"/>
              <w:ind w:left="107"/>
              <w:rPr>
                <w:sz w:val="20"/>
              </w:rPr>
            </w:pPr>
            <w:r>
              <w:rPr>
                <w:w w:val="99"/>
                <w:sz w:val="20"/>
              </w:rPr>
              <w:t>7</w:t>
            </w:r>
          </w:p>
        </w:tc>
        <w:tc>
          <w:tcPr>
            <w:tcW w:w="1709" w:type="dxa"/>
            <w:tcBorders>
              <w:bottom w:val="nil"/>
            </w:tcBorders>
          </w:tcPr>
          <w:p w14:paraId="69F3AFB9"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44A9363B" w14:textId="77777777" w:rsidR="00B52DCC" w:rsidRDefault="00B52DCC">
            <w:pPr>
              <w:pStyle w:val="TableParagraph"/>
              <w:rPr>
                <w:sz w:val="18"/>
              </w:rPr>
            </w:pPr>
          </w:p>
        </w:tc>
        <w:tc>
          <w:tcPr>
            <w:tcW w:w="2261" w:type="dxa"/>
            <w:tcBorders>
              <w:bottom w:val="nil"/>
            </w:tcBorders>
          </w:tcPr>
          <w:p w14:paraId="2A925019" w14:textId="77777777" w:rsidR="00B52DCC" w:rsidRDefault="00916648">
            <w:pPr>
              <w:pStyle w:val="TableParagraph"/>
              <w:spacing w:line="256" w:lineRule="auto"/>
              <w:ind w:left="108"/>
              <w:rPr>
                <w:sz w:val="20"/>
              </w:rPr>
            </w:pPr>
            <w:r>
              <w:rPr>
                <w:sz w:val="20"/>
              </w:rPr>
              <w:t>(a) ve (b) için: Oksidatif koşullar altında</w:t>
            </w:r>
          </w:p>
          <w:p w14:paraId="4A17A0AE" w14:textId="77777777" w:rsidR="00B52DCC" w:rsidRDefault="00916648">
            <w:pPr>
              <w:pStyle w:val="TableParagraph"/>
              <w:spacing w:line="259" w:lineRule="auto"/>
              <w:ind w:left="108" w:right="279"/>
              <w:rPr>
                <w:sz w:val="20"/>
              </w:rPr>
            </w:pPr>
            <w:r>
              <w:rPr>
                <w:sz w:val="20"/>
              </w:rPr>
              <w:t>karıştırıldıktan sonra saça veya kirpiklere uygulanan maksimum konsantrasyon % 1,5’i aşmamalıdır.</w:t>
            </w:r>
          </w:p>
        </w:tc>
        <w:tc>
          <w:tcPr>
            <w:tcW w:w="2693" w:type="dxa"/>
            <w:vMerge w:val="restart"/>
          </w:tcPr>
          <w:p w14:paraId="077C05A3" w14:textId="77777777" w:rsidR="00B52DCC" w:rsidRDefault="00916648">
            <w:pPr>
              <w:pStyle w:val="TableParagraph"/>
              <w:spacing w:line="256" w:lineRule="auto"/>
              <w:ind w:left="110" w:right="588" w:firstLine="50"/>
              <w:rPr>
                <w:sz w:val="20"/>
              </w:rPr>
            </w:pPr>
            <w:r>
              <w:rPr>
                <w:sz w:val="20"/>
              </w:rPr>
              <w:t>(a) Aşağıdakiler</w:t>
            </w:r>
            <w:r>
              <w:rPr>
                <w:spacing w:val="-18"/>
                <w:sz w:val="20"/>
              </w:rPr>
              <w:t xml:space="preserve"> </w:t>
            </w:r>
            <w:r>
              <w:rPr>
                <w:sz w:val="20"/>
              </w:rPr>
              <w:t>etikette belirtilmelidir:</w:t>
            </w:r>
          </w:p>
          <w:p w14:paraId="3BF0EA33"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245571E8" w14:textId="77777777" w:rsidR="00B52DCC" w:rsidRDefault="00B52DCC">
            <w:pPr>
              <w:pStyle w:val="TableParagraph"/>
            </w:pPr>
          </w:p>
          <w:p w14:paraId="7CFFA0C7" w14:textId="77777777" w:rsidR="00B52DCC" w:rsidRDefault="00B52DCC">
            <w:pPr>
              <w:pStyle w:val="TableParagraph"/>
              <w:spacing w:before="4"/>
              <w:rPr>
                <w:sz w:val="25"/>
              </w:rPr>
            </w:pPr>
          </w:p>
          <w:p w14:paraId="75C7E7C7" w14:textId="77777777" w:rsidR="00B52DCC" w:rsidRDefault="00916648">
            <w:pPr>
              <w:pStyle w:val="TableParagraph"/>
              <w:tabs>
                <w:tab w:val="left" w:pos="868"/>
              </w:tabs>
              <w:spacing w:before="1"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1113B64E"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3C458F4D" w14:textId="77777777" w:rsidR="00B52DCC" w:rsidRDefault="00916648">
            <w:pPr>
              <w:pStyle w:val="TableParagraph"/>
              <w:spacing w:before="166" w:line="256" w:lineRule="auto"/>
              <w:ind w:left="110" w:right="226"/>
              <w:rPr>
                <w:sz w:val="20"/>
              </w:rPr>
            </w:pPr>
            <w:r>
              <w:rPr>
                <w:sz w:val="20"/>
              </w:rPr>
              <w:t>Bu ürün 16 yaşın altındaki kişilerin kullanımına uygun değildir.</w:t>
            </w:r>
          </w:p>
          <w:p w14:paraId="539742F4"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6CF07D81" w14:textId="77777777" w:rsidR="00B52DCC" w:rsidRDefault="00916648">
            <w:pPr>
              <w:pStyle w:val="TableParagraph"/>
              <w:spacing w:before="157" w:line="256" w:lineRule="auto"/>
              <w:ind w:left="110" w:right="226"/>
              <w:rPr>
                <w:sz w:val="20"/>
              </w:rPr>
            </w:pPr>
            <w:r>
              <w:rPr>
                <w:sz w:val="20"/>
              </w:rPr>
              <w:t>Şu durumlarda saçınızı boyamayınız.</w:t>
            </w:r>
          </w:p>
          <w:p w14:paraId="610BA929" w14:textId="77777777" w:rsidR="00B52DCC" w:rsidRDefault="00916648">
            <w:pPr>
              <w:pStyle w:val="TableParagraph"/>
              <w:spacing w:before="163" w:line="259" w:lineRule="auto"/>
              <w:ind w:left="110" w:right="81"/>
              <w:rPr>
                <w:sz w:val="20"/>
              </w:rPr>
            </w:pPr>
            <w:r>
              <w:rPr>
                <w:sz w:val="20"/>
              </w:rPr>
              <w:t>— Yüzünüzde bir kızarıklık varsa veya saç deriniz hassas, tahriş olmuş ve hasarlı ise,</w:t>
            </w:r>
          </w:p>
        </w:tc>
      </w:tr>
      <w:tr w:rsidR="00B52DCC" w14:paraId="6F04ADE5" w14:textId="77777777">
        <w:trPr>
          <w:trHeight w:val="1099"/>
        </w:trPr>
        <w:tc>
          <w:tcPr>
            <w:tcW w:w="1416" w:type="dxa"/>
            <w:tcBorders>
              <w:top w:val="nil"/>
              <w:bottom w:val="nil"/>
            </w:tcBorders>
          </w:tcPr>
          <w:p w14:paraId="2850EDBA" w14:textId="77777777" w:rsidR="00B52DCC" w:rsidRDefault="00B52DCC">
            <w:pPr>
              <w:pStyle w:val="TableParagraph"/>
              <w:rPr>
                <w:sz w:val="18"/>
              </w:rPr>
            </w:pPr>
          </w:p>
        </w:tc>
        <w:tc>
          <w:tcPr>
            <w:tcW w:w="1984" w:type="dxa"/>
            <w:tcBorders>
              <w:top w:val="nil"/>
              <w:bottom w:val="nil"/>
            </w:tcBorders>
          </w:tcPr>
          <w:p w14:paraId="43BCD15C" w14:textId="77777777" w:rsidR="00B52DCC" w:rsidRDefault="00B52DCC">
            <w:pPr>
              <w:pStyle w:val="TableParagraph"/>
              <w:rPr>
                <w:sz w:val="18"/>
              </w:rPr>
            </w:pPr>
          </w:p>
        </w:tc>
        <w:tc>
          <w:tcPr>
            <w:tcW w:w="1704" w:type="dxa"/>
            <w:vMerge/>
            <w:tcBorders>
              <w:top w:val="nil"/>
            </w:tcBorders>
          </w:tcPr>
          <w:p w14:paraId="3DB899A1" w14:textId="77777777" w:rsidR="00B52DCC" w:rsidRDefault="00B52DCC">
            <w:pPr>
              <w:rPr>
                <w:sz w:val="2"/>
                <w:szCs w:val="2"/>
              </w:rPr>
            </w:pPr>
          </w:p>
        </w:tc>
        <w:tc>
          <w:tcPr>
            <w:tcW w:w="993" w:type="dxa"/>
            <w:tcBorders>
              <w:top w:val="nil"/>
              <w:bottom w:val="nil"/>
            </w:tcBorders>
          </w:tcPr>
          <w:p w14:paraId="6DEA7BD8" w14:textId="77777777" w:rsidR="00B52DCC" w:rsidRDefault="00B52DCC">
            <w:pPr>
              <w:pStyle w:val="TableParagraph"/>
              <w:rPr>
                <w:sz w:val="18"/>
              </w:rPr>
            </w:pPr>
          </w:p>
        </w:tc>
        <w:tc>
          <w:tcPr>
            <w:tcW w:w="991" w:type="dxa"/>
            <w:tcBorders>
              <w:top w:val="nil"/>
              <w:bottom w:val="nil"/>
            </w:tcBorders>
          </w:tcPr>
          <w:p w14:paraId="579DFCD0" w14:textId="77777777" w:rsidR="00B52DCC" w:rsidRDefault="00B52DCC">
            <w:pPr>
              <w:pStyle w:val="TableParagraph"/>
              <w:rPr>
                <w:sz w:val="18"/>
              </w:rPr>
            </w:pPr>
          </w:p>
        </w:tc>
        <w:tc>
          <w:tcPr>
            <w:tcW w:w="1709" w:type="dxa"/>
            <w:tcBorders>
              <w:top w:val="nil"/>
              <w:bottom w:val="nil"/>
            </w:tcBorders>
          </w:tcPr>
          <w:p w14:paraId="62F88E67" w14:textId="77777777" w:rsidR="00B52DCC" w:rsidRDefault="00B52DCC">
            <w:pPr>
              <w:pStyle w:val="TableParagraph"/>
              <w:rPr>
                <w:sz w:val="18"/>
              </w:rPr>
            </w:pPr>
          </w:p>
        </w:tc>
        <w:tc>
          <w:tcPr>
            <w:tcW w:w="1700" w:type="dxa"/>
            <w:vMerge/>
            <w:tcBorders>
              <w:top w:val="nil"/>
            </w:tcBorders>
          </w:tcPr>
          <w:p w14:paraId="747BF343" w14:textId="77777777" w:rsidR="00B52DCC" w:rsidRDefault="00B52DCC">
            <w:pPr>
              <w:rPr>
                <w:sz w:val="2"/>
                <w:szCs w:val="2"/>
              </w:rPr>
            </w:pPr>
          </w:p>
        </w:tc>
        <w:tc>
          <w:tcPr>
            <w:tcW w:w="2261" w:type="dxa"/>
            <w:tcBorders>
              <w:top w:val="nil"/>
              <w:bottom w:val="nil"/>
            </w:tcBorders>
          </w:tcPr>
          <w:p w14:paraId="5230361E" w14:textId="77777777" w:rsidR="00B52DCC" w:rsidRDefault="00916648">
            <w:pPr>
              <w:pStyle w:val="TableParagraph"/>
              <w:spacing w:before="79"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tcBorders>
              <w:top w:val="nil"/>
            </w:tcBorders>
          </w:tcPr>
          <w:p w14:paraId="1E990294" w14:textId="77777777" w:rsidR="00B52DCC" w:rsidRDefault="00B52DCC">
            <w:pPr>
              <w:rPr>
                <w:sz w:val="2"/>
                <w:szCs w:val="2"/>
              </w:rPr>
            </w:pPr>
          </w:p>
        </w:tc>
      </w:tr>
      <w:tr w:rsidR="00B52DCC" w14:paraId="357121CA" w14:textId="77777777">
        <w:trPr>
          <w:trHeight w:val="850"/>
        </w:trPr>
        <w:tc>
          <w:tcPr>
            <w:tcW w:w="1416" w:type="dxa"/>
            <w:tcBorders>
              <w:top w:val="nil"/>
              <w:bottom w:val="nil"/>
            </w:tcBorders>
          </w:tcPr>
          <w:p w14:paraId="21902AFF" w14:textId="77777777" w:rsidR="00B52DCC" w:rsidRDefault="00B52DCC">
            <w:pPr>
              <w:pStyle w:val="TableParagraph"/>
              <w:rPr>
                <w:sz w:val="18"/>
              </w:rPr>
            </w:pPr>
          </w:p>
        </w:tc>
        <w:tc>
          <w:tcPr>
            <w:tcW w:w="1984" w:type="dxa"/>
            <w:tcBorders>
              <w:top w:val="nil"/>
              <w:bottom w:val="nil"/>
            </w:tcBorders>
          </w:tcPr>
          <w:p w14:paraId="32CE3568" w14:textId="77777777" w:rsidR="00B52DCC" w:rsidRDefault="00B52DCC">
            <w:pPr>
              <w:pStyle w:val="TableParagraph"/>
              <w:rPr>
                <w:sz w:val="18"/>
              </w:rPr>
            </w:pPr>
          </w:p>
        </w:tc>
        <w:tc>
          <w:tcPr>
            <w:tcW w:w="1704" w:type="dxa"/>
            <w:vMerge/>
            <w:tcBorders>
              <w:top w:val="nil"/>
            </w:tcBorders>
          </w:tcPr>
          <w:p w14:paraId="2BE3962C" w14:textId="77777777" w:rsidR="00B52DCC" w:rsidRDefault="00B52DCC">
            <w:pPr>
              <w:rPr>
                <w:sz w:val="2"/>
                <w:szCs w:val="2"/>
              </w:rPr>
            </w:pPr>
          </w:p>
        </w:tc>
        <w:tc>
          <w:tcPr>
            <w:tcW w:w="993" w:type="dxa"/>
            <w:tcBorders>
              <w:top w:val="nil"/>
              <w:bottom w:val="nil"/>
            </w:tcBorders>
          </w:tcPr>
          <w:p w14:paraId="5504E316" w14:textId="77777777" w:rsidR="00B52DCC" w:rsidRDefault="00B52DCC">
            <w:pPr>
              <w:pStyle w:val="TableParagraph"/>
              <w:rPr>
                <w:sz w:val="18"/>
              </w:rPr>
            </w:pPr>
          </w:p>
        </w:tc>
        <w:tc>
          <w:tcPr>
            <w:tcW w:w="991" w:type="dxa"/>
            <w:tcBorders>
              <w:top w:val="nil"/>
              <w:bottom w:val="nil"/>
            </w:tcBorders>
          </w:tcPr>
          <w:p w14:paraId="3788994F" w14:textId="77777777" w:rsidR="00B52DCC" w:rsidRDefault="00B52DCC">
            <w:pPr>
              <w:pStyle w:val="TableParagraph"/>
              <w:rPr>
                <w:sz w:val="18"/>
              </w:rPr>
            </w:pPr>
          </w:p>
        </w:tc>
        <w:tc>
          <w:tcPr>
            <w:tcW w:w="1709" w:type="dxa"/>
            <w:tcBorders>
              <w:top w:val="nil"/>
              <w:bottom w:val="nil"/>
            </w:tcBorders>
          </w:tcPr>
          <w:p w14:paraId="0E6E4F22" w14:textId="77777777" w:rsidR="00B52DCC" w:rsidRDefault="00B52DCC">
            <w:pPr>
              <w:pStyle w:val="TableParagraph"/>
              <w:rPr>
                <w:sz w:val="18"/>
              </w:rPr>
            </w:pPr>
          </w:p>
        </w:tc>
        <w:tc>
          <w:tcPr>
            <w:tcW w:w="1700" w:type="dxa"/>
            <w:vMerge/>
            <w:tcBorders>
              <w:top w:val="nil"/>
            </w:tcBorders>
          </w:tcPr>
          <w:p w14:paraId="38DE8040" w14:textId="77777777" w:rsidR="00B52DCC" w:rsidRDefault="00B52DCC">
            <w:pPr>
              <w:rPr>
                <w:sz w:val="2"/>
                <w:szCs w:val="2"/>
              </w:rPr>
            </w:pPr>
          </w:p>
        </w:tc>
        <w:tc>
          <w:tcPr>
            <w:tcW w:w="2261" w:type="dxa"/>
            <w:tcBorders>
              <w:top w:val="nil"/>
              <w:bottom w:val="nil"/>
            </w:tcBorders>
          </w:tcPr>
          <w:p w14:paraId="4AEAFA3B" w14:textId="77777777" w:rsidR="00B52DCC" w:rsidRDefault="00B52DCC">
            <w:pPr>
              <w:pStyle w:val="TableParagraph"/>
              <w:spacing w:before="7"/>
              <w:rPr>
                <w:sz w:val="24"/>
              </w:rPr>
            </w:pPr>
          </w:p>
          <w:p w14:paraId="338E8140" w14:textId="77777777" w:rsidR="00B52DCC" w:rsidRDefault="00916648">
            <w:pPr>
              <w:pStyle w:val="TableParagraph"/>
              <w:spacing w:line="256" w:lineRule="auto"/>
              <w:ind w:left="108" w:right="95"/>
              <w:rPr>
                <w:sz w:val="20"/>
              </w:rPr>
            </w:pPr>
            <w:r>
              <w:rPr>
                <w:sz w:val="20"/>
              </w:rPr>
              <w:t>—Maksimum nitrozamin içeriği 50 μg/kg</w:t>
            </w:r>
          </w:p>
        </w:tc>
        <w:tc>
          <w:tcPr>
            <w:tcW w:w="2693" w:type="dxa"/>
            <w:vMerge/>
            <w:tcBorders>
              <w:top w:val="nil"/>
            </w:tcBorders>
          </w:tcPr>
          <w:p w14:paraId="7D014997" w14:textId="77777777" w:rsidR="00B52DCC" w:rsidRDefault="00B52DCC">
            <w:pPr>
              <w:rPr>
                <w:sz w:val="2"/>
                <w:szCs w:val="2"/>
              </w:rPr>
            </w:pPr>
          </w:p>
        </w:tc>
      </w:tr>
      <w:tr w:rsidR="00B52DCC" w14:paraId="51D7EEA6" w14:textId="77777777">
        <w:trPr>
          <w:trHeight w:val="2581"/>
        </w:trPr>
        <w:tc>
          <w:tcPr>
            <w:tcW w:w="1416" w:type="dxa"/>
            <w:tcBorders>
              <w:top w:val="nil"/>
            </w:tcBorders>
          </w:tcPr>
          <w:p w14:paraId="502A06A4" w14:textId="77777777" w:rsidR="00B52DCC" w:rsidRDefault="00B52DCC">
            <w:pPr>
              <w:pStyle w:val="TableParagraph"/>
              <w:rPr>
                <w:sz w:val="18"/>
              </w:rPr>
            </w:pPr>
          </w:p>
        </w:tc>
        <w:tc>
          <w:tcPr>
            <w:tcW w:w="1984" w:type="dxa"/>
            <w:tcBorders>
              <w:top w:val="nil"/>
            </w:tcBorders>
          </w:tcPr>
          <w:p w14:paraId="774DAD9F" w14:textId="77777777" w:rsidR="00B52DCC" w:rsidRDefault="00B52DCC">
            <w:pPr>
              <w:pStyle w:val="TableParagraph"/>
              <w:rPr>
                <w:sz w:val="18"/>
              </w:rPr>
            </w:pPr>
          </w:p>
        </w:tc>
        <w:tc>
          <w:tcPr>
            <w:tcW w:w="1704" w:type="dxa"/>
            <w:vMerge/>
            <w:tcBorders>
              <w:top w:val="nil"/>
            </w:tcBorders>
          </w:tcPr>
          <w:p w14:paraId="7A0AAA1D" w14:textId="77777777" w:rsidR="00B52DCC" w:rsidRDefault="00B52DCC">
            <w:pPr>
              <w:rPr>
                <w:sz w:val="2"/>
                <w:szCs w:val="2"/>
              </w:rPr>
            </w:pPr>
          </w:p>
        </w:tc>
        <w:tc>
          <w:tcPr>
            <w:tcW w:w="993" w:type="dxa"/>
            <w:tcBorders>
              <w:top w:val="nil"/>
            </w:tcBorders>
          </w:tcPr>
          <w:p w14:paraId="062D1665" w14:textId="77777777" w:rsidR="00B52DCC" w:rsidRDefault="00B52DCC">
            <w:pPr>
              <w:pStyle w:val="TableParagraph"/>
              <w:rPr>
                <w:sz w:val="18"/>
              </w:rPr>
            </w:pPr>
          </w:p>
        </w:tc>
        <w:tc>
          <w:tcPr>
            <w:tcW w:w="991" w:type="dxa"/>
            <w:tcBorders>
              <w:top w:val="nil"/>
            </w:tcBorders>
          </w:tcPr>
          <w:p w14:paraId="0AC0DDE9" w14:textId="77777777" w:rsidR="00B52DCC" w:rsidRDefault="00B52DCC">
            <w:pPr>
              <w:pStyle w:val="TableParagraph"/>
              <w:rPr>
                <w:sz w:val="18"/>
              </w:rPr>
            </w:pPr>
          </w:p>
        </w:tc>
        <w:tc>
          <w:tcPr>
            <w:tcW w:w="1709" w:type="dxa"/>
            <w:tcBorders>
              <w:top w:val="nil"/>
            </w:tcBorders>
          </w:tcPr>
          <w:p w14:paraId="240DF67C" w14:textId="77777777" w:rsidR="00B52DCC" w:rsidRDefault="00B52DCC">
            <w:pPr>
              <w:pStyle w:val="TableParagraph"/>
              <w:rPr>
                <w:sz w:val="18"/>
              </w:rPr>
            </w:pPr>
          </w:p>
        </w:tc>
        <w:tc>
          <w:tcPr>
            <w:tcW w:w="1700" w:type="dxa"/>
            <w:vMerge/>
            <w:tcBorders>
              <w:top w:val="nil"/>
            </w:tcBorders>
          </w:tcPr>
          <w:p w14:paraId="46B5A76C" w14:textId="77777777" w:rsidR="00B52DCC" w:rsidRDefault="00B52DCC">
            <w:pPr>
              <w:rPr>
                <w:sz w:val="2"/>
                <w:szCs w:val="2"/>
              </w:rPr>
            </w:pPr>
          </w:p>
        </w:tc>
        <w:tc>
          <w:tcPr>
            <w:tcW w:w="2261" w:type="dxa"/>
            <w:tcBorders>
              <w:top w:val="nil"/>
            </w:tcBorders>
          </w:tcPr>
          <w:p w14:paraId="41E4B2CD" w14:textId="77777777" w:rsidR="00B52DCC" w:rsidRDefault="00916648">
            <w:pPr>
              <w:pStyle w:val="TableParagraph"/>
              <w:spacing w:before="80" w:line="256" w:lineRule="auto"/>
              <w:ind w:left="108"/>
              <w:rPr>
                <w:sz w:val="20"/>
              </w:rPr>
            </w:pPr>
            <w:r>
              <w:rPr>
                <w:sz w:val="20"/>
              </w:rPr>
              <w:t>—Nitrit içermeyen kaplarda saklayınız.</w:t>
            </w:r>
          </w:p>
        </w:tc>
        <w:tc>
          <w:tcPr>
            <w:tcW w:w="2693" w:type="dxa"/>
            <w:vMerge/>
            <w:tcBorders>
              <w:top w:val="nil"/>
            </w:tcBorders>
          </w:tcPr>
          <w:p w14:paraId="7DAC30C5" w14:textId="77777777" w:rsidR="00B52DCC" w:rsidRDefault="00B52DCC">
            <w:pPr>
              <w:rPr>
                <w:sz w:val="2"/>
                <w:szCs w:val="2"/>
              </w:rPr>
            </w:pPr>
          </w:p>
        </w:tc>
      </w:tr>
    </w:tbl>
    <w:p w14:paraId="63EB4486" w14:textId="77777777" w:rsidR="00B52DCC" w:rsidRDefault="00B52DCC">
      <w:pPr>
        <w:rPr>
          <w:sz w:val="2"/>
          <w:szCs w:val="2"/>
        </w:rPr>
        <w:sectPr w:rsidR="00B52DCC">
          <w:pgSz w:w="16840" w:h="11910" w:orient="landscape"/>
          <w:pgMar w:top="1100" w:right="440" w:bottom="280" w:left="580" w:header="708" w:footer="708" w:gutter="0"/>
          <w:cols w:space="708"/>
        </w:sectPr>
      </w:pPr>
    </w:p>
    <w:p w14:paraId="53B0A9F0" w14:textId="77777777" w:rsidR="00B52DCC" w:rsidRDefault="00916648">
      <w:pPr>
        <w:pStyle w:val="GvdeMetni"/>
        <w:rPr>
          <w:sz w:val="26"/>
        </w:rPr>
      </w:pPr>
      <w:r>
        <w:rPr>
          <w:noProof/>
          <w:lang w:bidi="ar-SA"/>
        </w:rPr>
        <w:drawing>
          <wp:anchor distT="0" distB="0" distL="0" distR="0" simplePos="0" relativeHeight="266769959" behindDoc="1" locked="0" layoutInCell="1" allowOverlap="1" wp14:anchorId="72AA6457" wp14:editId="0DD8557E">
            <wp:simplePos x="0" y="0"/>
            <wp:positionH relativeFrom="page">
              <wp:posOffset>8610218</wp:posOffset>
            </wp:positionH>
            <wp:positionV relativeFrom="page">
              <wp:posOffset>3175005</wp:posOffset>
            </wp:positionV>
            <wp:extent cx="356340" cy="332636"/>
            <wp:effectExtent l="0" t="0" r="0" b="0"/>
            <wp:wrapNone/>
            <wp:docPr id="9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4124EA5" w14:textId="77777777">
        <w:trPr>
          <w:trHeight w:val="1843"/>
        </w:trPr>
        <w:tc>
          <w:tcPr>
            <w:tcW w:w="1416" w:type="dxa"/>
          </w:tcPr>
          <w:p w14:paraId="3B742D30" w14:textId="77777777" w:rsidR="00B52DCC" w:rsidRDefault="00B52DCC">
            <w:pPr>
              <w:pStyle w:val="TableParagraph"/>
              <w:rPr>
                <w:sz w:val="18"/>
              </w:rPr>
            </w:pPr>
          </w:p>
        </w:tc>
        <w:tc>
          <w:tcPr>
            <w:tcW w:w="1984" w:type="dxa"/>
          </w:tcPr>
          <w:p w14:paraId="72F64B79" w14:textId="77777777" w:rsidR="00B52DCC" w:rsidRDefault="00B52DCC">
            <w:pPr>
              <w:pStyle w:val="TableParagraph"/>
              <w:rPr>
                <w:sz w:val="18"/>
              </w:rPr>
            </w:pPr>
          </w:p>
        </w:tc>
        <w:tc>
          <w:tcPr>
            <w:tcW w:w="1704" w:type="dxa"/>
          </w:tcPr>
          <w:p w14:paraId="6DBA5445" w14:textId="77777777" w:rsidR="00B52DCC" w:rsidRDefault="00B52DCC">
            <w:pPr>
              <w:pStyle w:val="TableParagraph"/>
              <w:rPr>
                <w:sz w:val="18"/>
              </w:rPr>
            </w:pPr>
          </w:p>
        </w:tc>
        <w:tc>
          <w:tcPr>
            <w:tcW w:w="993" w:type="dxa"/>
          </w:tcPr>
          <w:p w14:paraId="203FC9E3" w14:textId="77777777" w:rsidR="00B52DCC" w:rsidRDefault="00B52DCC">
            <w:pPr>
              <w:pStyle w:val="TableParagraph"/>
              <w:rPr>
                <w:sz w:val="18"/>
              </w:rPr>
            </w:pPr>
          </w:p>
        </w:tc>
        <w:tc>
          <w:tcPr>
            <w:tcW w:w="991" w:type="dxa"/>
          </w:tcPr>
          <w:p w14:paraId="4A30D5D1" w14:textId="77777777" w:rsidR="00B52DCC" w:rsidRDefault="00B52DCC">
            <w:pPr>
              <w:pStyle w:val="TableParagraph"/>
              <w:rPr>
                <w:sz w:val="18"/>
              </w:rPr>
            </w:pPr>
          </w:p>
        </w:tc>
        <w:tc>
          <w:tcPr>
            <w:tcW w:w="1709" w:type="dxa"/>
          </w:tcPr>
          <w:p w14:paraId="4E879049" w14:textId="77777777" w:rsidR="00B52DCC" w:rsidRDefault="00B52DCC">
            <w:pPr>
              <w:pStyle w:val="TableParagraph"/>
              <w:rPr>
                <w:sz w:val="18"/>
              </w:rPr>
            </w:pPr>
          </w:p>
        </w:tc>
        <w:tc>
          <w:tcPr>
            <w:tcW w:w="1700" w:type="dxa"/>
          </w:tcPr>
          <w:p w14:paraId="41B726CC" w14:textId="77777777" w:rsidR="00B52DCC" w:rsidRDefault="00B52DCC">
            <w:pPr>
              <w:pStyle w:val="TableParagraph"/>
              <w:rPr>
                <w:sz w:val="18"/>
              </w:rPr>
            </w:pPr>
          </w:p>
        </w:tc>
        <w:tc>
          <w:tcPr>
            <w:tcW w:w="2261" w:type="dxa"/>
          </w:tcPr>
          <w:p w14:paraId="2A5837A1" w14:textId="77777777" w:rsidR="00B52DCC" w:rsidRDefault="00B52DCC">
            <w:pPr>
              <w:pStyle w:val="TableParagraph"/>
              <w:rPr>
                <w:sz w:val="18"/>
              </w:rPr>
            </w:pPr>
          </w:p>
        </w:tc>
        <w:tc>
          <w:tcPr>
            <w:tcW w:w="2693" w:type="dxa"/>
          </w:tcPr>
          <w:p w14:paraId="155AD4F6" w14:textId="77777777" w:rsidR="00B52DCC" w:rsidRDefault="00916648">
            <w:pPr>
              <w:pStyle w:val="TableParagraph"/>
              <w:numPr>
                <w:ilvl w:val="0"/>
                <w:numId w:val="122"/>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8A8A10E" w14:textId="77777777" w:rsidR="00B52DCC" w:rsidRDefault="00916648">
            <w:pPr>
              <w:pStyle w:val="TableParagraph"/>
              <w:numPr>
                <w:ilvl w:val="0"/>
                <w:numId w:val="122"/>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8377F0F"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35E32784" w14:textId="77777777">
        <w:trPr>
          <w:trHeight w:val="6771"/>
        </w:trPr>
        <w:tc>
          <w:tcPr>
            <w:tcW w:w="1416" w:type="dxa"/>
          </w:tcPr>
          <w:p w14:paraId="2D5FF4DF" w14:textId="77777777" w:rsidR="00B52DCC" w:rsidRDefault="00B52DCC">
            <w:pPr>
              <w:pStyle w:val="TableParagraph"/>
              <w:rPr>
                <w:sz w:val="18"/>
              </w:rPr>
            </w:pPr>
          </w:p>
        </w:tc>
        <w:tc>
          <w:tcPr>
            <w:tcW w:w="1984" w:type="dxa"/>
          </w:tcPr>
          <w:p w14:paraId="5541DC30" w14:textId="77777777" w:rsidR="00B52DCC" w:rsidRDefault="00B52DCC">
            <w:pPr>
              <w:pStyle w:val="TableParagraph"/>
              <w:rPr>
                <w:sz w:val="18"/>
              </w:rPr>
            </w:pPr>
          </w:p>
        </w:tc>
        <w:tc>
          <w:tcPr>
            <w:tcW w:w="1704" w:type="dxa"/>
          </w:tcPr>
          <w:p w14:paraId="5AA8FAB9" w14:textId="77777777" w:rsidR="00B52DCC" w:rsidRDefault="00B52DCC">
            <w:pPr>
              <w:pStyle w:val="TableParagraph"/>
              <w:rPr>
                <w:sz w:val="18"/>
              </w:rPr>
            </w:pPr>
          </w:p>
        </w:tc>
        <w:tc>
          <w:tcPr>
            <w:tcW w:w="993" w:type="dxa"/>
          </w:tcPr>
          <w:p w14:paraId="1FA76A85" w14:textId="77777777" w:rsidR="00B52DCC" w:rsidRDefault="00B52DCC">
            <w:pPr>
              <w:pStyle w:val="TableParagraph"/>
              <w:rPr>
                <w:sz w:val="18"/>
              </w:rPr>
            </w:pPr>
          </w:p>
        </w:tc>
        <w:tc>
          <w:tcPr>
            <w:tcW w:w="991" w:type="dxa"/>
          </w:tcPr>
          <w:p w14:paraId="74AE2596" w14:textId="77777777" w:rsidR="00B52DCC" w:rsidRDefault="00B52DCC">
            <w:pPr>
              <w:pStyle w:val="TableParagraph"/>
              <w:rPr>
                <w:sz w:val="18"/>
              </w:rPr>
            </w:pPr>
          </w:p>
        </w:tc>
        <w:tc>
          <w:tcPr>
            <w:tcW w:w="1709" w:type="dxa"/>
          </w:tcPr>
          <w:p w14:paraId="57E4F150" w14:textId="77777777" w:rsidR="00B52DCC" w:rsidRDefault="00916648">
            <w:pPr>
              <w:pStyle w:val="TableParagraph"/>
              <w:spacing w:line="259" w:lineRule="auto"/>
              <w:ind w:left="108" w:right="270" w:firstLine="50"/>
              <w:rPr>
                <w:sz w:val="20"/>
              </w:rPr>
            </w:pPr>
            <w:r>
              <w:rPr>
                <w:sz w:val="20"/>
              </w:rPr>
              <w:t>(b) Kirpik boyama amaçlı ürünler</w:t>
            </w:r>
          </w:p>
        </w:tc>
        <w:tc>
          <w:tcPr>
            <w:tcW w:w="1700" w:type="dxa"/>
          </w:tcPr>
          <w:p w14:paraId="050A73CA" w14:textId="77777777" w:rsidR="00B52DCC" w:rsidRDefault="00B52DCC">
            <w:pPr>
              <w:pStyle w:val="TableParagraph"/>
              <w:rPr>
                <w:sz w:val="18"/>
              </w:rPr>
            </w:pPr>
          </w:p>
        </w:tc>
        <w:tc>
          <w:tcPr>
            <w:tcW w:w="2261" w:type="dxa"/>
          </w:tcPr>
          <w:p w14:paraId="7D08CB2B" w14:textId="77777777" w:rsidR="00B52DCC" w:rsidRDefault="00916648">
            <w:pPr>
              <w:pStyle w:val="TableParagraph"/>
              <w:spacing w:line="261" w:lineRule="auto"/>
              <w:ind w:left="108"/>
              <w:rPr>
                <w:sz w:val="20"/>
              </w:rPr>
            </w:pPr>
            <w:r>
              <w:rPr>
                <w:sz w:val="20"/>
              </w:rPr>
              <w:t>(b) Sadece profesyonel kullanım içindir.</w:t>
            </w:r>
          </w:p>
        </w:tc>
        <w:tc>
          <w:tcPr>
            <w:tcW w:w="2693" w:type="dxa"/>
          </w:tcPr>
          <w:p w14:paraId="55673911" w14:textId="77777777" w:rsidR="00B52DCC" w:rsidRDefault="00916648">
            <w:pPr>
              <w:pStyle w:val="TableParagraph"/>
              <w:spacing w:line="261" w:lineRule="auto"/>
              <w:ind w:left="110" w:right="628"/>
              <w:rPr>
                <w:sz w:val="20"/>
              </w:rPr>
            </w:pPr>
            <w:r>
              <w:rPr>
                <w:sz w:val="20"/>
              </w:rPr>
              <w:t>(b) Aşağıdakiler</w:t>
            </w:r>
            <w:r>
              <w:rPr>
                <w:spacing w:val="-19"/>
                <w:sz w:val="20"/>
              </w:rPr>
              <w:t xml:space="preserve"> </w:t>
            </w:r>
            <w:r>
              <w:rPr>
                <w:sz w:val="20"/>
              </w:rPr>
              <w:t>etikette belirtilmelidir:</w:t>
            </w:r>
          </w:p>
          <w:p w14:paraId="7405122C"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01970964" w14:textId="77777777" w:rsidR="00B52DCC" w:rsidRDefault="00916648">
            <w:pPr>
              <w:pStyle w:val="TableParagraph"/>
              <w:spacing w:before="178" w:line="256" w:lineRule="auto"/>
              <w:ind w:left="110" w:right="142"/>
              <w:rPr>
                <w:sz w:val="20"/>
              </w:rPr>
            </w:pPr>
            <w:r>
              <w:rPr>
                <w:sz w:val="20"/>
              </w:rPr>
              <w:t>“Sadece profesyonel kullanım içindir.</w:t>
            </w:r>
          </w:p>
          <w:p w14:paraId="1A4FE7EB" w14:textId="77777777" w:rsidR="00B52DCC" w:rsidRDefault="00B52DCC">
            <w:pPr>
              <w:pStyle w:val="TableParagraph"/>
            </w:pPr>
          </w:p>
          <w:p w14:paraId="0680EAC2" w14:textId="77777777" w:rsidR="00B52DCC" w:rsidRDefault="00B52DCC">
            <w:pPr>
              <w:pStyle w:val="TableParagraph"/>
              <w:spacing w:before="2"/>
              <w:rPr>
                <w:sz w:val="24"/>
              </w:rPr>
            </w:pPr>
          </w:p>
          <w:p w14:paraId="1ABABEED" w14:textId="77777777" w:rsidR="00B52DCC" w:rsidRDefault="00916648">
            <w:pPr>
              <w:pStyle w:val="TableParagraph"/>
              <w:spacing w:line="256" w:lineRule="auto"/>
              <w:ind w:left="110" w:right="84" w:firstLine="619"/>
              <w:rPr>
                <w:sz w:val="20"/>
              </w:rPr>
            </w:pPr>
            <w:r>
              <w:rPr>
                <w:sz w:val="20"/>
              </w:rPr>
              <w:t>Bu ürün şiddetli alerjik reaksiyonlara neden olabilir.</w:t>
            </w:r>
          </w:p>
          <w:p w14:paraId="093B4CE6"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4301D7A1" w14:textId="77777777" w:rsidR="00B52DCC" w:rsidRDefault="00916648">
            <w:pPr>
              <w:pStyle w:val="TableParagraph"/>
              <w:spacing w:before="159" w:line="259" w:lineRule="auto"/>
              <w:ind w:left="110" w:right="342"/>
              <w:rPr>
                <w:sz w:val="20"/>
              </w:rPr>
            </w:pPr>
            <w:r>
              <w:rPr>
                <w:sz w:val="20"/>
              </w:rPr>
              <w:t>Bu ürün 16 yaşın altındaki kişilerin kullanımına uygun değildir.</w:t>
            </w:r>
          </w:p>
          <w:p w14:paraId="38BA02EF"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530F58E6" w14:textId="77777777" w:rsidR="00B52DCC" w:rsidRDefault="00916648">
            <w:pPr>
              <w:pStyle w:val="TableParagraph"/>
              <w:spacing w:before="156" w:line="256" w:lineRule="auto"/>
              <w:ind w:left="110" w:right="404"/>
              <w:rPr>
                <w:sz w:val="20"/>
              </w:rPr>
            </w:pPr>
            <w:r>
              <w:rPr>
                <w:sz w:val="20"/>
              </w:rPr>
              <w:t>Şu durumlarda tüketicinin kirpikleri</w:t>
            </w:r>
            <w:r>
              <w:rPr>
                <w:spacing w:val="-12"/>
                <w:sz w:val="20"/>
              </w:rPr>
              <w:t xml:space="preserve"> </w:t>
            </w:r>
            <w:r>
              <w:rPr>
                <w:sz w:val="20"/>
              </w:rPr>
              <w:t>boyanmamalıdır:</w:t>
            </w:r>
          </w:p>
          <w:p w14:paraId="0ED253BD" w14:textId="77777777" w:rsidR="00B52DCC" w:rsidRDefault="00916648">
            <w:pPr>
              <w:pStyle w:val="TableParagraph"/>
              <w:spacing w:before="163" w:line="259" w:lineRule="auto"/>
              <w:ind w:left="110" w:right="304"/>
              <w:rPr>
                <w:sz w:val="20"/>
              </w:rPr>
            </w:pPr>
            <w:r>
              <w:rPr>
                <w:sz w:val="20"/>
              </w:rPr>
              <w:t>— 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tc>
      </w:tr>
    </w:tbl>
    <w:p w14:paraId="666FD316"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6B01CE8D" w14:textId="77777777" w:rsidR="00B52DCC" w:rsidRDefault="00916648">
      <w:pPr>
        <w:pStyle w:val="GvdeMetni"/>
        <w:rPr>
          <w:sz w:val="26"/>
        </w:rPr>
      </w:pPr>
      <w:r>
        <w:rPr>
          <w:noProof/>
          <w:lang w:bidi="ar-SA"/>
        </w:rPr>
        <w:drawing>
          <wp:anchor distT="0" distB="0" distL="0" distR="0" simplePos="0" relativeHeight="266769983" behindDoc="1" locked="0" layoutInCell="1" allowOverlap="1" wp14:anchorId="3F548E3A" wp14:editId="29E11D8A">
            <wp:simplePos x="0" y="0"/>
            <wp:positionH relativeFrom="page">
              <wp:posOffset>8730106</wp:posOffset>
            </wp:positionH>
            <wp:positionV relativeFrom="page">
              <wp:posOffset>3154050</wp:posOffset>
            </wp:positionV>
            <wp:extent cx="356340" cy="332636"/>
            <wp:effectExtent l="0" t="0" r="0" b="0"/>
            <wp:wrapNone/>
            <wp:docPr id="9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D309602" w14:textId="77777777">
        <w:trPr>
          <w:trHeight w:val="2467"/>
        </w:trPr>
        <w:tc>
          <w:tcPr>
            <w:tcW w:w="1416" w:type="dxa"/>
          </w:tcPr>
          <w:p w14:paraId="3F5DF614" w14:textId="77777777" w:rsidR="00B52DCC" w:rsidRDefault="00B52DCC">
            <w:pPr>
              <w:pStyle w:val="TableParagraph"/>
              <w:rPr>
                <w:sz w:val="18"/>
              </w:rPr>
            </w:pPr>
          </w:p>
        </w:tc>
        <w:tc>
          <w:tcPr>
            <w:tcW w:w="1984" w:type="dxa"/>
          </w:tcPr>
          <w:p w14:paraId="12B624AD" w14:textId="77777777" w:rsidR="00B52DCC" w:rsidRDefault="00B52DCC">
            <w:pPr>
              <w:pStyle w:val="TableParagraph"/>
              <w:rPr>
                <w:sz w:val="18"/>
              </w:rPr>
            </w:pPr>
          </w:p>
        </w:tc>
        <w:tc>
          <w:tcPr>
            <w:tcW w:w="1704" w:type="dxa"/>
          </w:tcPr>
          <w:p w14:paraId="70A9B84B" w14:textId="77777777" w:rsidR="00B52DCC" w:rsidRDefault="00B52DCC">
            <w:pPr>
              <w:pStyle w:val="TableParagraph"/>
              <w:rPr>
                <w:sz w:val="18"/>
              </w:rPr>
            </w:pPr>
          </w:p>
        </w:tc>
        <w:tc>
          <w:tcPr>
            <w:tcW w:w="993" w:type="dxa"/>
          </w:tcPr>
          <w:p w14:paraId="3A0FFEF8" w14:textId="77777777" w:rsidR="00B52DCC" w:rsidRDefault="00B52DCC">
            <w:pPr>
              <w:pStyle w:val="TableParagraph"/>
              <w:rPr>
                <w:sz w:val="18"/>
              </w:rPr>
            </w:pPr>
          </w:p>
        </w:tc>
        <w:tc>
          <w:tcPr>
            <w:tcW w:w="991" w:type="dxa"/>
          </w:tcPr>
          <w:p w14:paraId="12B55553" w14:textId="77777777" w:rsidR="00B52DCC" w:rsidRDefault="00B52DCC">
            <w:pPr>
              <w:pStyle w:val="TableParagraph"/>
              <w:rPr>
                <w:sz w:val="18"/>
              </w:rPr>
            </w:pPr>
          </w:p>
        </w:tc>
        <w:tc>
          <w:tcPr>
            <w:tcW w:w="1709" w:type="dxa"/>
          </w:tcPr>
          <w:p w14:paraId="519713D6" w14:textId="77777777" w:rsidR="00B52DCC" w:rsidRDefault="00B52DCC">
            <w:pPr>
              <w:pStyle w:val="TableParagraph"/>
              <w:rPr>
                <w:sz w:val="18"/>
              </w:rPr>
            </w:pPr>
          </w:p>
        </w:tc>
        <w:tc>
          <w:tcPr>
            <w:tcW w:w="1700" w:type="dxa"/>
          </w:tcPr>
          <w:p w14:paraId="2BE0EBE9" w14:textId="77777777" w:rsidR="00B52DCC" w:rsidRDefault="00B52DCC">
            <w:pPr>
              <w:pStyle w:val="TableParagraph"/>
              <w:rPr>
                <w:sz w:val="18"/>
              </w:rPr>
            </w:pPr>
          </w:p>
        </w:tc>
        <w:tc>
          <w:tcPr>
            <w:tcW w:w="2261" w:type="dxa"/>
          </w:tcPr>
          <w:p w14:paraId="6EC70416" w14:textId="77777777" w:rsidR="00B52DCC" w:rsidRDefault="00B52DCC">
            <w:pPr>
              <w:pStyle w:val="TableParagraph"/>
              <w:rPr>
                <w:sz w:val="18"/>
              </w:rPr>
            </w:pPr>
          </w:p>
        </w:tc>
        <w:tc>
          <w:tcPr>
            <w:tcW w:w="2693" w:type="dxa"/>
          </w:tcPr>
          <w:p w14:paraId="63F4B3E8" w14:textId="77777777" w:rsidR="00B52DCC" w:rsidRDefault="00916648">
            <w:pPr>
              <w:pStyle w:val="TableParagraph"/>
              <w:numPr>
                <w:ilvl w:val="0"/>
                <w:numId w:val="121"/>
              </w:numPr>
              <w:tabs>
                <w:tab w:val="left" w:pos="360"/>
              </w:tabs>
              <w:spacing w:line="256" w:lineRule="auto"/>
              <w:ind w:right="326" w:firstLine="0"/>
              <w:rPr>
                <w:sz w:val="20"/>
              </w:rPr>
            </w:pPr>
            <w:r>
              <w:rPr>
                <w:sz w:val="20"/>
              </w:rPr>
              <w:t>Saç ya da kirpik</w:t>
            </w:r>
            <w:r>
              <w:rPr>
                <w:spacing w:val="-12"/>
                <w:sz w:val="20"/>
              </w:rPr>
              <w:t xml:space="preserve"> </w:t>
            </w:r>
            <w:r>
              <w:rPr>
                <w:sz w:val="20"/>
              </w:rPr>
              <w:t>boyaları nedeniyle daha önce</w:t>
            </w:r>
            <w:r>
              <w:rPr>
                <w:spacing w:val="-2"/>
                <w:sz w:val="20"/>
              </w:rPr>
              <w:t xml:space="preserve"> </w:t>
            </w:r>
            <w:r>
              <w:rPr>
                <w:sz w:val="20"/>
              </w:rPr>
              <w:t>bir</w:t>
            </w:r>
          </w:p>
          <w:p w14:paraId="3DA6A51F" w14:textId="77777777" w:rsidR="00B52DCC" w:rsidRDefault="00916648">
            <w:pPr>
              <w:pStyle w:val="TableParagraph"/>
              <w:ind w:left="110"/>
              <w:rPr>
                <w:sz w:val="20"/>
              </w:rPr>
            </w:pPr>
            <w:r>
              <w:rPr>
                <w:sz w:val="20"/>
              </w:rPr>
              <w:t>reaksiyon yaşanmışsa,</w:t>
            </w:r>
          </w:p>
          <w:p w14:paraId="3D1967EF" w14:textId="77777777" w:rsidR="00B52DCC" w:rsidRDefault="00916648">
            <w:pPr>
              <w:pStyle w:val="TableParagraph"/>
              <w:numPr>
                <w:ilvl w:val="0"/>
                <w:numId w:val="121"/>
              </w:numPr>
              <w:tabs>
                <w:tab w:val="left" w:pos="360"/>
              </w:tabs>
              <w:spacing w:before="175"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12B51537" w14:textId="77777777" w:rsidR="00B52DCC" w:rsidRDefault="00916648">
            <w:pPr>
              <w:pStyle w:val="TableParagraph"/>
              <w:spacing w:line="225" w:lineRule="exact"/>
              <w:ind w:left="110"/>
              <w:rPr>
                <w:sz w:val="20"/>
              </w:rPr>
            </w:pPr>
            <w:r>
              <w:rPr>
                <w:sz w:val="20"/>
              </w:rPr>
              <w:t>reaksiyon yaşanmışsa.</w:t>
            </w:r>
          </w:p>
          <w:p w14:paraId="47FBAD35" w14:textId="77777777" w:rsidR="00B52DCC" w:rsidRDefault="00916648">
            <w:pPr>
              <w:pStyle w:val="TableParagraph"/>
              <w:spacing w:before="179" w:line="261" w:lineRule="auto"/>
              <w:ind w:left="110" w:right="226"/>
              <w:rPr>
                <w:sz w:val="20"/>
              </w:rPr>
            </w:pPr>
            <w:r>
              <w:rPr>
                <w:sz w:val="20"/>
              </w:rPr>
              <w:t>Ürünün gözle teması halinde derhal durulayınız.”</w:t>
            </w:r>
          </w:p>
        </w:tc>
      </w:tr>
      <w:tr w:rsidR="00B52DCC" w14:paraId="69E1A7A9" w14:textId="77777777">
        <w:trPr>
          <w:trHeight w:val="1552"/>
        </w:trPr>
        <w:tc>
          <w:tcPr>
            <w:tcW w:w="1416" w:type="dxa"/>
            <w:tcBorders>
              <w:bottom w:val="nil"/>
            </w:tcBorders>
          </w:tcPr>
          <w:p w14:paraId="6BF796B4" w14:textId="77777777" w:rsidR="00B52DCC" w:rsidRDefault="00916648">
            <w:pPr>
              <w:pStyle w:val="TableParagraph"/>
              <w:spacing w:line="223" w:lineRule="exact"/>
              <w:ind w:left="107"/>
              <w:rPr>
                <w:sz w:val="20"/>
              </w:rPr>
            </w:pPr>
            <w:r>
              <w:rPr>
                <w:sz w:val="20"/>
              </w:rPr>
              <w:t>230</w:t>
            </w:r>
          </w:p>
        </w:tc>
        <w:tc>
          <w:tcPr>
            <w:tcW w:w="1984" w:type="dxa"/>
            <w:tcBorders>
              <w:bottom w:val="nil"/>
            </w:tcBorders>
          </w:tcPr>
          <w:p w14:paraId="145D5847" w14:textId="77777777" w:rsidR="00B52DCC" w:rsidRDefault="00916648">
            <w:pPr>
              <w:pStyle w:val="TableParagraph"/>
              <w:spacing w:line="256" w:lineRule="auto"/>
              <w:ind w:left="105" w:right="232"/>
              <w:rPr>
                <w:sz w:val="20"/>
              </w:rPr>
            </w:pPr>
            <w:r>
              <w:rPr>
                <w:sz w:val="20"/>
              </w:rPr>
              <w:t>3,4-Dihidro-2H-1,4- benzoksazin-6-ol</w:t>
            </w:r>
          </w:p>
        </w:tc>
        <w:tc>
          <w:tcPr>
            <w:tcW w:w="1704" w:type="dxa"/>
            <w:tcBorders>
              <w:bottom w:val="nil"/>
            </w:tcBorders>
          </w:tcPr>
          <w:p w14:paraId="5C104A06" w14:textId="77777777" w:rsidR="00B52DCC" w:rsidRDefault="00916648">
            <w:pPr>
              <w:pStyle w:val="TableParagraph"/>
              <w:spacing w:line="256" w:lineRule="auto"/>
              <w:ind w:left="106" w:right="312"/>
              <w:rPr>
                <w:sz w:val="20"/>
              </w:rPr>
            </w:pPr>
            <w:r>
              <w:rPr>
                <w:sz w:val="20"/>
              </w:rPr>
              <w:t>Hydroxybenzo- morpholine</w:t>
            </w:r>
          </w:p>
        </w:tc>
        <w:tc>
          <w:tcPr>
            <w:tcW w:w="993" w:type="dxa"/>
            <w:tcBorders>
              <w:bottom w:val="nil"/>
            </w:tcBorders>
          </w:tcPr>
          <w:p w14:paraId="77F4A4CA" w14:textId="77777777" w:rsidR="00B52DCC" w:rsidRDefault="00916648">
            <w:pPr>
              <w:pStyle w:val="TableParagraph"/>
              <w:spacing w:line="223" w:lineRule="exact"/>
              <w:ind w:left="107"/>
              <w:rPr>
                <w:sz w:val="20"/>
              </w:rPr>
            </w:pPr>
            <w:r>
              <w:rPr>
                <w:sz w:val="20"/>
              </w:rPr>
              <w:t>26021-</w:t>
            </w:r>
          </w:p>
          <w:p w14:paraId="7F62C6B3" w14:textId="77777777" w:rsidR="00B52DCC" w:rsidRDefault="00916648">
            <w:pPr>
              <w:pStyle w:val="TableParagraph"/>
              <w:spacing w:before="17"/>
              <w:ind w:left="107"/>
              <w:rPr>
                <w:sz w:val="20"/>
              </w:rPr>
            </w:pPr>
            <w:r>
              <w:rPr>
                <w:sz w:val="20"/>
              </w:rPr>
              <w:t>57-8</w:t>
            </w:r>
          </w:p>
        </w:tc>
        <w:tc>
          <w:tcPr>
            <w:tcW w:w="991" w:type="dxa"/>
            <w:tcBorders>
              <w:bottom w:val="nil"/>
            </w:tcBorders>
          </w:tcPr>
          <w:p w14:paraId="0B6DC1D5" w14:textId="77777777" w:rsidR="00B52DCC" w:rsidRDefault="00916648">
            <w:pPr>
              <w:pStyle w:val="TableParagraph"/>
              <w:spacing w:line="223" w:lineRule="exact"/>
              <w:ind w:left="107"/>
              <w:rPr>
                <w:sz w:val="20"/>
              </w:rPr>
            </w:pPr>
            <w:r>
              <w:rPr>
                <w:sz w:val="20"/>
              </w:rPr>
              <w:t>247-</w:t>
            </w:r>
          </w:p>
          <w:p w14:paraId="0CB1C526" w14:textId="77777777" w:rsidR="00B52DCC" w:rsidRDefault="00916648">
            <w:pPr>
              <w:pStyle w:val="TableParagraph"/>
              <w:spacing w:before="17"/>
              <w:ind w:left="107"/>
              <w:rPr>
                <w:sz w:val="20"/>
              </w:rPr>
            </w:pPr>
            <w:r>
              <w:rPr>
                <w:sz w:val="20"/>
              </w:rPr>
              <w:t>415-5</w:t>
            </w:r>
          </w:p>
        </w:tc>
        <w:tc>
          <w:tcPr>
            <w:tcW w:w="1709" w:type="dxa"/>
            <w:tcBorders>
              <w:bottom w:val="nil"/>
            </w:tcBorders>
          </w:tcPr>
          <w:p w14:paraId="1AE50232" w14:textId="77777777" w:rsidR="00B52DCC" w:rsidRDefault="00916648">
            <w:pPr>
              <w:pStyle w:val="TableParagraph"/>
              <w:spacing w:line="256" w:lineRule="auto"/>
              <w:ind w:left="108"/>
              <w:rPr>
                <w:sz w:val="20"/>
              </w:rPr>
            </w:pPr>
            <w:r>
              <w:rPr>
                <w:sz w:val="20"/>
              </w:rPr>
              <w:t>Okside edici saç boyalarında</w:t>
            </w:r>
          </w:p>
          <w:p w14:paraId="5E920544" w14:textId="77777777" w:rsidR="00B52DCC" w:rsidRDefault="00916648">
            <w:pPr>
              <w:pStyle w:val="TableParagraph"/>
              <w:spacing w:line="256" w:lineRule="auto"/>
              <w:ind w:left="108" w:right="332"/>
              <w:rPr>
                <w:sz w:val="20"/>
              </w:rPr>
            </w:pPr>
            <w:r>
              <w:rPr>
                <w:sz w:val="20"/>
              </w:rPr>
              <w:t>kullanılan saç boya maddeleri</w:t>
            </w:r>
          </w:p>
        </w:tc>
        <w:tc>
          <w:tcPr>
            <w:tcW w:w="1700" w:type="dxa"/>
            <w:vMerge w:val="restart"/>
          </w:tcPr>
          <w:p w14:paraId="22E0D806" w14:textId="77777777" w:rsidR="00B52DCC" w:rsidRDefault="00B52DCC">
            <w:pPr>
              <w:pStyle w:val="TableParagraph"/>
              <w:rPr>
                <w:sz w:val="18"/>
              </w:rPr>
            </w:pPr>
          </w:p>
        </w:tc>
        <w:tc>
          <w:tcPr>
            <w:tcW w:w="2261" w:type="dxa"/>
            <w:tcBorders>
              <w:bottom w:val="nil"/>
            </w:tcBorders>
          </w:tcPr>
          <w:p w14:paraId="26CC1B40" w14:textId="77777777" w:rsidR="00B52DCC" w:rsidRDefault="00916648">
            <w:pPr>
              <w:pStyle w:val="TableParagraph"/>
              <w:spacing w:line="256" w:lineRule="auto"/>
              <w:ind w:left="108"/>
              <w:rPr>
                <w:sz w:val="20"/>
              </w:rPr>
            </w:pPr>
            <w:r>
              <w:rPr>
                <w:sz w:val="20"/>
              </w:rPr>
              <w:t>Oksidatif koşullar altında karıştırıldıktan sonra</w:t>
            </w:r>
          </w:p>
          <w:p w14:paraId="7F3E1B25" w14:textId="77777777" w:rsidR="00B52DCC" w:rsidRDefault="00916648">
            <w:pPr>
              <w:pStyle w:val="TableParagraph"/>
              <w:spacing w:line="256" w:lineRule="auto"/>
              <w:ind w:left="108" w:right="123"/>
              <w:rPr>
                <w:sz w:val="20"/>
              </w:rPr>
            </w:pPr>
            <w:r>
              <w:rPr>
                <w:sz w:val="20"/>
              </w:rPr>
              <w:t>saça uygulanan maksimum</w:t>
            </w:r>
          </w:p>
          <w:p w14:paraId="0CA463CA" w14:textId="77777777" w:rsidR="00B52DCC" w:rsidRDefault="00916648">
            <w:pPr>
              <w:pStyle w:val="TableParagraph"/>
              <w:spacing w:before="2" w:line="256" w:lineRule="auto"/>
              <w:ind w:left="108"/>
              <w:rPr>
                <w:sz w:val="20"/>
              </w:rPr>
            </w:pPr>
            <w:r>
              <w:rPr>
                <w:sz w:val="20"/>
              </w:rPr>
              <w:t>konsantrasyon % 1,0’ı aşmamalıdır.</w:t>
            </w:r>
          </w:p>
        </w:tc>
        <w:tc>
          <w:tcPr>
            <w:tcW w:w="2693" w:type="dxa"/>
            <w:vMerge w:val="restart"/>
          </w:tcPr>
          <w:p w14:paraId="1994EDEA"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0177DFF6"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6ED78B73" w14:textId="77777777" w:rsidR="00B52DCC" w:rsidRDefault="00B52DCC">
            <w:pPr>
              <w:pStyle w:val="TableParagraph"/>
            </w:pPr>
          </w:p>
          <w:p w14:paraId="5E0DA5A0" w14:textId="77777777" w:rsidR="00B52DCC" w:rsidRDefault="00B52DCC">
            <w:pPr>
              <w:pStyle w:val="TableParagraph"/>
              <w:spacing w:before="5"/>
              <w:rPr>
                <w:sz w:val="25"/>
              </w:rPr>
            </w:pPr>
          </w:p>
          <w:p w14:paraId="4C97D140"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7437431"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71CD63E0" w14:textId="77777777" w:rsidR="00B52DCC" w:rsidRDefault="00916648">
            <w:pPr>
              <w:pStyle w:val="TableParagraph"/>
              <w:spacing w:before="159" w:line="259" w:lineRule="auto"/>
              <w:ind w:left="110" w:right="342"/>
              <w:rPr>
                <w:sz w:val="20"/>
              </w:rPr>
            </w:pPr>
            <w:r>
              <w:rPr>
                <w:sz w:val="20"/>
              </w:rPr>
              <w:t>Bu ürün 16 yaşın altındaki kişilerin kullanımına uygun değildir.</w:t>
            </w:r>
          </w:p>
          <w:p w14:paraId="6F7D6DC0"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9E855D0" w14:textId="77777777" w:rsidR="00B52DCC" w:rsidRDefault="00916648">
            <w:pPr>
              <w:pStyle w:val="TableParagraph"/>
              <w:spacing w:before="164" w:line="261" w:lineRule="auto"/>
              <w:ind w:left="110" w:right="226"/>
              <w:rPr>
                <w:sz w:val="20"/>
              </w:rPr>
            </w:pPr>
            <w:r>
              <w:rPr>
                <w:sz w:val="20"/>
              </w:rPr>
              <w:t>Şu durumlarda saçınızı boyamayınız.</w:t>
            </w:r>
          </w:p>
          <w:p w14:paraId="2130D82B" w14:textId="77777777" w:rsidR="00B52DCC" w:rsidRDefault="00916648">
            <w:pPr>
              <w:pStyle w:val="TableParagraph"/>
              <w:spacing w:before="156" w:line="259" w:lineRule="auto"/>
              <w:ind w:left="110" w:right="81"/>
              <w:rPr>
                <w:sz w:val="20"/>
              </w:rPr>
            </w:pPr>
            <w:r>
              <w:rPr>
                <w:sz w:val="20"/>
              </w:rPr>
              <w:t>— Yüzünüzde bir kızarıklık varsa veya saç deriniz hassas, tahriş olmuş ve hasarlı ise,</w:t>
            </w:r>
          </w:p>
        </w:tc>
      </w:tr>
      <w:tr w:rsidR="00B52DCC" w14:paraId="2A803B1D" w14:textId="77777777">
        <w:trPr>
          <w:trHeight w:val="1099"/>
        </w:trPr>
        <w:tc>
          <w:tcPr>
            <w:tcW w:w="1416" w:type="dxa"/>
            <w:tcBorders>
              <w:top w:val="nil"/>
              <w:bottom w:val="nil"/>
            </w:tcBorders>
          </w:tcPr>
          <w:p w14:paraId="10E9E786" w14:textId="77777777" w:rsidR="00B52DCC" w:rsidRDefault="00B52DCC">
            <w:pPr>
              <w:pStyle w:val="TableParagraph"/>
              <w:rPr>
                <w:sz w:val="18"/>
              </w:rPr>
            </w:pPr>
          </w:p>
        </w:tc>
        <w:tc>
          <w:tcPr>
            <w:tcW w:w="1984" w:type="dxa"/>
            <w:tcBorders>
              <w:top w:val="nil"/>
              <w:bottom w:val="nil"/>
            </w:tcBorders>
          </w:tcPr>
          <w:p w14:paraId="7863AD15" w14:textId="77777777" w:rsidR="00B52DCC" w:rsidRDefault="00B52DCC">
            <w:pPr>
              <w:pStyle w:val="TableParagraph"/>
              <w:rPr>
                <w:sz w:val="18"/>
              </w:rPr>
            </w:pPr>
          </w:p>
        </w:tc>
        <w:tc>
          <w:tcPr>
            <w:tcW w:w="1704" w:type="dxa"/>
            <w:tcBorders>
              <w:top w:val="nil"/>
              <w:bottom w:val="nil"/>
            </w:tcBorders>
          </w:tcPr>
          <w:p w14:paraId="22F401AE" w14:textId="77777777" w:rsidR="00B52DCC" w:rsidRDefault="00B52DCC">
            <w:pPr>
              <w:pStyle w:val="TableParagraph"/>
              <w:rPr>
                <w:sz w:val="18"/>
              </w:rPr>
            </w:pPr>
          </w:p>
        </w:tc>
        <w:tc>
          <w:tcPr>
            <w:tcW w:w="993" w:type="dxa"/>
            <w:tcBorders>
              <w:top w:val="nil"/>
              <w:bottom w:val="nil"/>
            </w:tcBorders>
          </w:tcPr>
          <w:p w14:paraId="05F13E37" w14:textId="77777777" w:rsidR="00B52DCC" w:rsidRDefault="00B52DCC">
            <w:pPr>
              <w:pStyle w:val="TableParagraph"/>
              <w:rPr>
                <w:sz w:val="18"/>
              </w:rPr>
            </w:pPr>
          </w:p>
        </w:tc>
        <w:tc>
          <w:tcPr>
            <w:tcW w:w="991" w:type="dxa"/>
            <w:tcBorders>
              <w:top w:val="nil"/>
              <w:bottom w:val="nil"/>
            </w:tcBorders>
          </w:tcPr>
          <w:p w14:paraId="12EC7AD5" w14:textId="77777777" w:rsidR="00B52DCC" w:rsidRDefault="00B52DCC">
            <w:pPr>
              <w:pStyle w:val="TableParagraph"/>
              <w:rPr>
                <w:sz w:val="18"/>
              </w:rPr>
            </w:pPr>
          </w:p>
        </w:tc>
        <w:tc>
          <w:tcPr>
            <w:tcW w:w="1709" w:type="dxa"/>
            <w:tcBorders>
              <w:top w:val="nil"/>
              <w:bottom w:val="nil"/>
            </w:tcBorders>
          </w:tcPr>
          <w:p w14:paraId="1530EF5C" w14:textId="77777777" w:rsidR="00B52DCC" w:rsidRDefault="00B52DCC">
            <w:pPr>
              <w:pStyle w:val="TableParagraph"/>
              <w:rPr>
                <w:sz w:val="18"/>
              </w:rPr>
            </w:pPr>
          </w:p>
        </w:tc>
        <w:tc>
          <w:tcPr>
            <w:tcW w:w="1700" w:type="dxa"/>
            <w:vMerge/>
            <w:tcBorders>
              <w:top w:val="nil"/>
            </w:tcBorders>
          </w:tcPr>
          <w:p w14:paraId="115B55D2" w14:textId="77777777" w:rsidR="00B52DCC" w:rsidRDefault="00B52DCC">
            <w:pPr>
              <w:rPr>
                <w:sz w:val="2"/>
                <w:szCs w:val="2"/>
              </w:rPr>
            </w:pPr>
          </w:p>
        </w:tc>
        <w:tc>
          <w:tcPr>
            <w:tcW w:w="2261" w:type="dxa"/>
            <w:tcBorders>
              <w:top w:val="nil"/>
              <w:bottom w:val="nil"/>
            </w:tcBorders>
          </w:tcPr>
          <w:p w14:paraId="77F81202" w14:textId="77777777" w:rsidR="00B52DCC" w:rsidRDefault="00916648">
            <w:pPr>
              <w:pStyle w:val="TableParagraph"/>
              <w:spacing w:before="79"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tcBorders>
              <w:top w:val="nil"/>
            </w:tcBorders>
          </w:tcPr>
          <w:p w14:paraId="02D7C3D4" w14:textId="77777777" w:rsidR="00B52DCC" w:rsidRDefault="00B52DCC">
            <w:pPr>
              <w:rPr>
                <w:sz w:val="2"/>
                <w:szCs w:val="2"/>
              </w:rPr>
            </w:pPr>
          </w:p>
        </w:tc>
      </w:tr>
      <w:tr w:rsidR="00B52DCC" w14:paraId="2F62391C" w14:textId="77777777">
        <w:trPr>
          <w:trHeight w:val="1099"/>
        </w:trPr>
        <w:tc>
          <w:tcPr>
            <w:tcW w:w="1416" w:type="dxa"/>
            <w:tcBorders>
              <w:top w:val="nil"/>
              <w:bottom w:val="nil"/>
            </w:tcBorders>
          </w:tcPr>
          <w:p w14:paraId="146889A1" w14:textId="77777777" w:rsidR="00B52DCC" w:rsidRDefault="00B52DCC">
            <w:pPr>
              <w:pStyle w:val="TableParagraph"/>
              <w:rPr>
                <w:sz w:val="18"/>
              </w:rPr>
            </w:pPr>
          </w:p>
        </w:tc>
        <w:tc>
          <w:tcPr>
            <w:tcW w:w="1984" w:type="dxa"/>
            <w:tcBorders>
              <w:top w:val="nil"/>
              <w:bottom w:val="nil"/>
            </w:tcBorders>
          </w:tcPr>
          <w:p w14:paraId="0974918D" w14:textId="77777777" w:rsidR="00B52DCC" w:rsidRDefault="00B52DCC">
            <w:pPr>
              <w:pStyle w:val="TableParagraph"/>
              <w:rPr>
                <w:sz w:val="18"/>
              </w:rPr>
            </w:pPr>
          </w:p>
        </w:tc>
        <w:tc>
          <w:tcPr>
            <w:tcW w:w="1704" w:type="dxa"/>
            <w:tcBorders>
              <w:top w:val="nil"/>
              <w:bottom w:val="nil"/>
            </w:tcBorders>
          </w:tcPr>
          <w:p w14:paraId="58007A34" w14:textId="77777777" w:rsidR="00B52DCC" w:rsidRDefault="00B52DCC">
            <w:pPr>
              <w:pStyle w:val="TableParagraph"/>
              <w:rPr>
                <w:sz w:val="18"/>
              </w:rPr>
            </w:pPr>
          </w:p>
        </w:tc>
        <w:tc>
          <w:tcPr>
            <w:tcW w:w="993" w:type="dxa"/>
            <w:tcBorders>
              <w:top w:val="nil"/>
              <w:bottom w:val="nil"/>
            </w:tcBorders>
          </w:tcPr>
          <w:p w14:paraId="255D0EA2" w14:textId="77777777" w:rsidR="00B52DCC" w:rsidRDefault="00B52DCC">
            <w:pPr>
              <w:pStyle w:val="TableParagraph"/>
              <w:rPr>
                <w:sz w:val="18"/>
              </w:rPr>
            </w:pPr>
          </w:p>
        </w:tc>
        <w:tc>
          <w:tcPr>
            <w:tcW w:w="991" w:type="dxa"/>
            <w:tcBorders>
              <w:top w:val="nil"/>
              <w:bottom w:val="nil"/>
            </w:tcBorders>
          </w:tcPr>
          <w:p w14:paraId="7E072C59" w14:textId="77777777" w:rsidR="00B52DCC" w:rsidRDefault="00B52DCC">
            <w:pPr>
              <w:pStyle w:val="TableParagraph"/>
              <w:rPr>
                <w:sz w:val="18"/>
              </w:rPr>
            </w:pPr>
          </w:p>
        </w:tc>
        <w:tc>
          <w:tcPr>
            <w:tcW w:w="1709" w:type="dxa"/>
            <w:tcBorders>
              <w:top w:val="nil"/>
              <w:bottom w:val="nil"/>
            </w:tcBorders>
          </w:tcPr>
          <w:p w14:paraId="743D47D1" w14:textId="77777777" w:rsidR="00B52DCC" w:rsidRDefault="00B52DCC">
            <w:pPr>
              <w:pStyle w:val="TableParagraph"/>
              <w:rPr>
                <w:sz w:val="18"/>
              </w:rPr>
            </w:pPr>
          </w:p>
        </w:tc>
        <w:tc>
          <w:tcPr>
            <w:tcW w:w="1700" w:type="dxa"/>
            <w:vMerge/>
            <w:tcBorders>
              <w:top w:val="nil"/>
            </w:tcBorders>
          </w:tcPr>
          <w:p w14:paraId="6DF915EF" w14:textId="77777777" w:rsidR="00B52DCC" w:rsidRDefault="00B52DCC">
            <w:pPr>
              <w:rPr>
                <w:sz w:val="2"/>
                <w:szCs w:val="2"/>
              </w:rPr>
            </w:pPr>
          </w:p>
        </w:tc>
        <w:tc>
          <w:tcPr>
            <w:tcW w:w="2261" w:type="dxa"/>
            <w:tcBorders>
              <w:top w:val="nil"/>
              <w:bottom w:val="nil"/>
            </w:tcBorders>
          </w:tcPr>
          <w:p w14:paraId="07CB5927" w14:textId="77777777" w:rsidR="00B52DCC" w:rsidRDefault="00B52DCC">
            <w:pPr>
              <w:pStyle w:val="TableParagraph"/>
              <w:spacing w:before="7"/>
              <w:rPr>
                <w:sz w:val="24"/>
              </w:rPr>
            </w:pPr>
          </w:p>
          <w:p w14:paraId="1F27F33A" w14:textId="77777777" w:rsidR="00B52DCC" w:rsidRDefault="00916648">
            <w:pPr>
              <w:pStyle w:val="TableParagraph"/>
              <w:ind w:left="108"/>
              <w:rPr>
                <w:sz w:val="20"/>
              </w:rPr>
            </w:pPr>
            <w:r>
              <w:rPr>
                <w:sz w:val="20"/>
              </w:rPr>
              <w:t>— Maksimum</w:t>
            </w:r>
          </w:p>
          <w:p w14:paraId="5AAACB8A" w14:textId="77777777" w:rsidR="00B52DCC" w:rsidRDefault="00916648">
            <w:pPr>
              <w:pStyle w:val="TableParagraph"/>
              <w:spacing w:before="20" w:line="256" w:lineRule="auto"/>
              <w:ind w:left="108" w:right="445"/>
              <w:rPr>
                <w:sz w:val="20"/>
              </w:rPr>
            </w:pPr>
            <w:r>
              <w:rPr>
                <w:sz w:val="20"/>
              </w:rPr>
              <w:t>nitrozamin içeriği 50 μg/kg</w:t>
            </w:r>
          </w:p>
        </w:tc>
        <w:tc>
          <w:tcPr>
            <w:tcW w:w="2693" w:type="dxa"/>
            <w:vMerge/>
            <w:tcBorders>
              <w:top w:val="nil"/>
            </w:tcBorders>
          </w:tcPr>
          <w:p w14:paraId="654F544F" w14:textId="77777777" w:rsidR="00B52DCC" w:rsidRDefault="00B52DCC">
            <w:pPr>
              <w:rPr>
                <w:sz w:val="2"/>
                <w:szCs w:val="2"/>
              </w:rPr>
            </w:pPr>
          </w:p>
        </w:tc>
      </w:tr>
      <w:tr w:rsidR="00B52DCC" w14:paraId="32F60AD0" w14:textId="77777777">
        <w:trPr>
          <w:trHeight w:val="2582"/>
        </w:trPr>
        <w:tc>
          <w:tcPr>
            <w:tcW w:w="1416" w:type="dxa"/>
            <w:tcBorders>
              <w:top w:val="nil"/>
            </w:tcBorders>
          </w:tcPr>
          <w:p w14:paraId="6635BBEA" w14:textId="77777777" w:rsidR="00B52DCC" w:rsidRDefault="00B52DCC">
            <w:pPr>
              <w:pStyle w:val="TableParagraph"/>
              <w:rPr>
                <w:sz w:val="18"/>
              </w:rPr>
            </w:pPr>
          </w:p>
        </w:tc>
        <w:tc>
          <w:tcPr>
            <w:tcW w:w="1984" w:type="dxa"/>
            <w:tcBorders>
              <w:top w:val="nil"/>
            </w:tcBorders>
          </w:tcPr>
          <w:p w14:paraId="3676EA8F" w14:textId="77777777" w:rsidR="00B52DCC" w:rsidRDefault="00B52DCC">
            <w:pPr>
              <w:pStyle w:val="TableParagraph"/>
              <w:rPr>
                <w:sz w:val="18"/>
              </w:rPr>
            </w:pPr>
          </w:p>
        </w:tc>
        <w:tc>
          <w:tcPr>
            <w:tcW w:w="1704" w:type="dxa"/>
            <w:tcBorders>
              <w:top w:val="nil"/>
            </w:tcBorders>
          </w:tcPr>
          <w:p w14:paraId="0B112EAB" w14:textId="77777777" w:rsidR="00B52DCC" w:rsidRDefault="00B52DCC">
            <w:pPr>
              <w:pStyle w:val="TableParagraph"/>
              <w:rPr>
                <w:sz w:val="18"/>
              </w:rPr>
            </w:pPr>
          </w:p>
        </w:tc>
        <w:tc>
          <w:tcPr>
            <w:tcW w:w="993" w:type="dxa"/>
            <w:tcBorders>
              <w:top w:val="nil"/>
            </w:tcBorders>
          </w:tcPr>
          <w:p w14:paraId="2D380ADF" w14:textId="77777777" w:rsidR="00B52DCC" w:rsidRDefault="00B52DCC">
            <w:pPr>
              <w:pStyle w:val="TableParagraph"/>
              <w:rPr>
                <w:sz w:val="18"/>
              </w:rPr>
            </w:pPr>
          </w:p>
        </w:tc>
        <w:tc>
          <w:tcPr>
            <w:tcW w:w="991" w:type="dxa"/>
            <w:tcBorders>
              <w:top w:val="nil"/>
            </w:tcBorders>
          </w:tcPr>
          <w:p w14:paraId="5A05E20E" w14:textId="77777777" w:rsidR="00B52DCC" w:rsidRDefault="00B52DCC">
            <w:pPr>
              <w:pStyle w:val="TableParagraph"/>
              <w:rPr>
                <w:sz w:val="18"/>
              </w:rPr>
            </w:pPr>
          </w:p>
        </w:tc>
        <w:tc>
          <w:tcPr>
            <w:tcW w:w="1709" w:type="dxa"/>
            <w:tcBorders>
              <w:top w:val="nil"/>
            </w:tcBorders>
          </w:tcPr>
          <w:p w14:paraId="2EBE1325" w14:textId="77777777" w:rsidR="00B52DCC" w:rsidRDefault="00B52DCC">
            <w:pPr>
              <w:pStyle w:val="TableParagraph"/>
              <w:rPr>
                <w:sz w:val="18"/>
              </w:rPr>
            </w:pPr>
          </w:p>
        </w:tc>
        <w:tc>
          <w:tcPr>
            <w:tcW w:w="1700" w:type="dxa"/>
            <w:vMerge/>
            <w:tcBorders>
              <w:top w:val="nil"/>
            </w:tcBorders>
          </w:tcPr>
          <w:p w14:paraId="4CF14709" w14:textId="77777777" w:rsidR="00B52DCC" w:rsidRDefault="00B52DCC">
            <w:pPr>
              <w:rPr>
                <w:sz w:val="2"/>
                <w:szCs w:val="2"/>
              </w:rPr>
            </w:pPr>
          </w:p>
        </w:tc>
        <w:tc>
          <w:tcPr>
            <w:tcW w:w="2261" w:type="dxa"/>
            <w:tcBorders>
              <w:top w:val="nil"/>
            </w:tcBorders>
          </w:tcPr>
          <w:p w14:paraId="5F3F00E1" w14:textId="77777777" w:rsidR="00B52DCC" w:rsidRDefault="00916648">
            <w:pPr>
              <w:pStyle w:val="TableParagraph"/>
              <w:spacing w:before="79" w:line="256" w:lineRule="auto"/>
              <w:ind w:left="108"/>
              <w:rPr>
                <w:sz w:val="20"/>
              </w:rPr>
            </w:pPr>
            <w:r>
              <w:rPr>
                <w:sz w:val="20"/>
              </w:rPr>
              <w:t>— Nitrit içermeyen kaplarda saklayınız.</w:t>
            </w:r>
          </w:p>
        </w:tc>
        <w:tc>
          <w:tcPr>
            <w:tcW w:w="2693" w:type="dxa"/>
            <w:vMerge/>
            <w:tcBorders>
              <w:top w:val="nil"/>
            </w:tcBorders>
          </w:tcPr>
          <w:p w14:paraId="0F11A510" w14:textId="77777777" w:rsidR="00B52DCC" w:rsidRDefault="00B52DCC">
            <w:pPr>
              <w:rPr>
                <w:sz w:val="2"/>
                <w:szCs w:val="2"/>
              </w:rPr>
            </w:pPr>
          </w:p>
        </w:tc>
      </w:tr>
    </w:tbl>
    <w:p w14:paraId="2409A9A7" w14:textId="77777777" w:rsidR="00B52DCC" w:rsidRDefault="00B52DCC">
      <w:pPr>
        <w:rPr>
          <w:sz w:val="2"/>
          <w:szCs w:val="2"/>
        </w:rPr>
        <w:sectPr w:rsidR="00B52DCC">
          <w:pgSz w:w="16840" w:h="11910" w:orient="landscape"/>
          <w:pgMar w:top="1100" w:right="440" w:bottom="280" w:left="580" w:header="708" w:footer="708" w:gutter="0"/>
          <w:cols w:space="708"/>
        </w:sectPr>
      </w:pPr>
    </w:p>
    <w:p w14:paraId="21BE2836" w14:textId="77777777" w:rsidR="00B52DCC" w:rsidRDefault="00916648">
      <w:pPr>
        <w:pStyle w:val="GvdeMetni"/>
        <w:rPr>
          <w:sz w:val="26"/>
        </w:rPr>
      </w:pPr>
      <w:r>
        <w:rPr>
          <w:noProof/>
          <w:lang w:bidi="ar-SA"/>
        </w:rPr>
        <w:drawing>
          <wp:anchor distT="0" distB="0" distL="0" distR="0" simplePos="0" relativeHeight="266770007" behindDoc="1" locked="0" layoutInCell="1" allowOverlap="1" wp14:anchorId="3C370223" wp14:editId="2559CBBD">
            <wp:simplePos x="0" y="0"/>
            <wp:positionH relativeFrom="page">
              <wp:posOffset>8698356</wp:posOffset>
            </wp:positionH>
            <wp:positionV relativeFrom="page">
              <wp:posOffset>4410842</wp:posOffset>
            </wp:positionV>
            <wp:extent cx="356340" cy="332636"/>
            <wp:effectExtent l="0" t="0" r="0" b="0"/>
            <wp:wrapNone/>
            <wp:docPr id="10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EF8C858" w14:textId="77777777">
        <w:trPr>
          <w:trHeight w:val="1809"/>
        </w:trPr>
        <w:tc>
          <w:tcPr>
            <w:tcW w:w="1416" w:type="dxa"/>
          </w:tcPr>
          <w:p w14:paraId="17197078" w14:textId="77777777" w:rsidR="00B52DCC" w:rsidRDefault="00B52DCC">
            <w:pPr>
              <w:pStyle w:val="TableParagraph"/>
              <w:rPr>
                <w:sz w:val="18"/>
              </w:rPr>
            </w:pPr>
          </w:p>
        </w:tc>
        <w:tc>
          <w:tcPr>
            <w:tcW w:w="1984" w:type="dxa"/>
          </w:tcPr>
          <w:p w14:paraId="45FC5EB2" w14:textId="77777777" w:rsidR="00B52DCC" w:rsidRDefault="00B52DCC">
            <w:pPr>
              <w:pStyle w:val="TableParagraph"/>
              <w:rPr>
                <w:sz w:val="18"/>
              </w:rPr>
            </w:pPr>
          </w:p>
        </w:tc>
        <w:tc>
          <w:tcPr>
            <w:tcW w:w="1704" w:type="dxa"/>
          </w:tcPr>
          <w:p w14:paraId="7DC9A7DB" w14:textId="77777777" w:rsidR="00B52DCC" w:rsidRDefault="00B52DCC">
            <w:pPr>
              <w:pStyle w:val="TableParagraph"/>
              <w:rPr>
                <w:sz w:val="18"/>
              </w:rPr>
            </w:pPr>
          </w:p>
        </w:tc>
        <w:tc>
          <w:tcPr>
            <w:tcW w:w="993" w:type="dxa"/>
          </w:tcPr>
          <w:p w14:paraId="3C396A8E" w14:textId="77777777" w:rsidR="00B52DCC" w:rsidRDefault="00B52DCC">
            <w:pPr>
              <w:pStyle w:val="TableParagraph"/>
              <w:rPr>
                <w:sz w:val="18"/>
              </w:rPr>
            </w:pPr>
          </w:p>
        </w:tc>
        <w:tc>
          <w:tcPr>
            <w:tcW w:w="991" w:type="dxa"/>
          </w:tcPr>
          <w:p w14:paraId="01B995F1" w14:textId="77777777" w:rsidR="00B52DCC" w:rsidRDefault="00B52DCC">
            <w:pPr>
              <w:pStyle w:val="TableParagraph"/>
              <w:rPr>
                <w:sz w:val="18"/>
              </w:rPr>
            </w:pPr>
          </w:p>
        </w:tc>
        <w:tc>
          <w:tcPr>
            <w:tcW w:w="1709" w:type="dxa"/>
          </w:tcPr>
          <w:p w14:paraId="47B9F58C" w14:textId="77777777" w:rsidR="00B52DCC" w:rsidRDefault="00B52DCC">
            <w:pPr>
              <w:pStyle w:val="TableParagraph"/>
              <w:rPr>
                <w:sz w:val="18"/>
              </w:rPr>
            </w:pPr>
          </w:p>
        </w:tc>
        <w:tc>
          <w:tcPr>
            <w:tcW w:w="1700" w:type="dxa"/>
          </w:tcPr>
          <w:p w14:paraId="440DE224" w14:textId="77777777" w:rsidR="00B52DCC" w:rsidRDefault="00B52DCC">
            <w:pPr>
              <w:pStyle w:val="TableParagraph"/>
              <w:rPr>
                <w:sz w:val="18"/>
              </w:rPr>
            </w:pPr>
          </w:p>
        </w:tc>
        <w:tc>
          <w:tcPr>
            <w:tcW w:w="2261" w:type="dxa"/>
          </w:tcPr>
          <w:p w14:paraId="63A9473B" w14:textId="77777777" w:rsidR="00B52DCC" w:rsidRDefault="00B52DCC">
            <w:pPr>
              <w:pStyle w:val="TableParagraph"/>
              <w:rPr>
                <w:sz w:val="18"/>
              </w:rPr>
            </w:pPr>
          </w:p>
        </w:tc>
        <w:tc>
          <w:tcPr>
            <w:tcW w:w="2693" w:type="dxa"/>
          </w:tcPr>
          <w:p w14:paraId="701E9F90" w14:textId="77777777" w:rsidR="00B52DCC" w:rsidRDefault="00916648">
            <w:pPr>
              <w:pStyle w:val="TableParagraph"/>
              <w:numPr>
                <w:ilvl w:val="0"/>
                <w:numId w:val="120"/>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61DC3E30" w14:textId="77777777" w:rsidR="00B52DCC" w:rsidRDefault="00916648">
            <w:pPr>
              <w:pStyle w:val="TableParagraph"/>
              <w:numPr>
                <w:ilvl w:val="0"/>
                <w:numId w:val="120"/>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94AA069"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D5367CA" w14:textId="77777777">
        <w:trPr>
          <w:trHeight w:val="2218"/>
        </w:trPr>
        <w:tc>
          <w:tcPr>
            <w:tcW w:w="1416" w:type="dxa"/>
          </w:tcPr>
          <w:p w14:paraId="492A9689" w14:textId="77777777" w:rsidR="00B52DCC" w:rsidRDefault="00916648">
            <w:pPr>
              <w:pStyle w:val="TableParagraph"/>
              <w:spacing w:line="226" w:lineRule="exact"/>
              <w:ind w:left="107"/>
              <w:rPr>
                <w:sz w:val="20"/>
              </w:rPr>
            </w:pPr>
            <w:r>
              <w:rPr>
                <w:sz w:val="20"/>
              </w:rPr>
              <w:t>231</w:t>
            </w:r>
          </w:p>
        </w:tc>
        <w:tc>
          <w:tcPr>
            <w:tcW w:w="1984" w:type="dxa"/>
          </w:tcPr>
          <w:p w14:paraId="01DDD2F3" w14:textId="77777777" w:rsidR="00B52DCC" w:rsidRDefault="00916648">
            <w:pPr>
              <w:pStyle w:val="TableParagraph"/>
              <w:spacing w:line="259" w:lineRule="auto"/>
              <w:ind w:left="105" w:right="113"/>
              <w:rPr>
                <w:sz w:val="20"/>
              </w:rPr>
            </w:pPr>
            <w:r>
              <w:rPr>
                <w:sz w:val="20"/>
              </w:rPr>
              <w:t>1,5-Di-(beta- hidroksietilamino)-2- nitro-4-klorobenzen</w:t>
            </w:r>
            <w:r w:rsidR="00814A79">
              <w:rPr>
                <w:sz w:val="20"/>
              </w:rPr>
              <w:t xml:space="preserve"> </w:t>
            </w:r>
            <w:r w:rsidR="00F30B3A">
              <w:rPr>
                <w:sz w:val="20"/>
              </w:rPr>
              <w:t xml:space="preserve">  </w:t>
            </w:r>
            <w:r>
              <w:rPr>
                <w:sz w:val="20"/>
              </w:rPr>
              <w:t xml:space="preserve"> </w:t>
            </w:r>
            <w:r w:rsidRPr="00814A79">
              <w:rPr>
                <w:sz w:val="20"/>
                <w:vertAlign w:val="superscript"/>
              </w:rPr>
              <w:t>( 17)</w:t>
            </w:r>
          </w:p>
        </w:tc>
        <w:tc>
          <w:tcPr>
            <w:tcW w:w="1704" w:type="dxa"/>
          </w:tcPr>
          <w:p w14:paraId="35F26B33" w14:textId="77777777" w:rsidR="00B52DCC" w:rsidRDefault="00916648">
            <w:pPr>
              <w:pStyle w:val="TableParagraph"/>
              <w:spacing w:line="226" w:lineRule="exact"/>
              <w:ind w:left="106"/>
              <w:rPr>
                <w:sz w:val="20"/>
              </w:rPr>
            </w:pPr>
            <w:r>
              <w:rPr>
                <w:sz w:val="20"/>
              </w:rPr>
              <w:t>HC Yellow No 10</w:t>
            </w:r>
          </w:p>
        </w:tc>
        <w:tc>
          <w:tcPr>
            <w:tcW w:w="993" w:type="dxa"/>
          </w:tcPr>
          <w:p w14:paraId="300762D7" w14:textId="77777777" w:rsidR="00B52DCC" w:rsidRDefault="00916648">
            <w:pPr>
              <w:pStyle w:val="TableParagraph"/>
              <w:spacing w:line="226" w:lineRule="exact"/>
              <w:ind w:left="107"/>
              <w:rPr>
                <w:sz w:val="20"/>
              </w:rPr>
            </w:pPr>
            <w:r>
              <w:rPr>
                <w:sz w:val="20"/>
              </w:rPr>
              <w:t>109023-</w:t>
            </w:r>
          </w:p>
          <w:p w14:paraId="26679E62" w14:textId="77777777" w:rsidR="00B52DCC" w:rsidRDefault="00916648">
            <w:pPr>
              <w:pStyle w:val="TableParagraph"/>
              <w:spacing w:before="17"/>
              <w:ind w:left="107"/>
              <w:rPr>
                <w:sz w:val="20"/>
              </w:rPr>
            </w:pPr>
            <w:r>
              <w:rPr>
                <w:sz w:val="20"/>
              </w:rPr>
              <w:t>83-8</w:t>
            </w:r>
          </w:p>
        </w:tc>
        <w:tc>
          <w:tcPr>
            <w:tcW w:w="991" w:type="dxa"/>
          </w:tcPr>
          <w:p w14:paraId="7033EBFE" w14:textId="77777777" w:rsidR="00B52DCC" w:rsidRDefault="00916648">
            <w:pPr>
              <w:pStyle w:val="TableParagraph"/>
              <w:spacing w:line="226" w:lineRule="exact"/>
              <w:ind w:left="107"/>
              <w:rPr>
                <w:sz w:val="20"/>
              </w:rPr>
            </w:pPr>
            <w:r>
              <w:rPr>
                <w:sz w:val="20"/>
              </w:rPr>
              <w:t>416-940-</w:t>
            </w:r>
          </w:p>
          <w:p w14:paraId="12F159AD" w14:textId="77777777" w:rsidR="00B52DCC" w:rsidRDefault="00916648">
            <w:pPr>
              <w:pStyle w:val="TableParagraph"/>
              <w:spacing w:before="17"/>
              <w:ind w:left="107"/>
              <w:rPr>
                <w:sz w:val="20"/>
              </w:rPr>
            </w:pPr>
            <w:r>
              <w:rPr>
                <w:w w:val="99"/>
                <w:sz w:val="20"/>
              </w:rPr>
              <w:t>3</w:t>
            </w:r>
          </w:p>
        </w:tc>
        <w:tc>
          <w:tcPr>
            <w:tcW w:w="1709" w:type="dxa"/>
          </w:tcPr>
          <w:p w14:paraId="5009F2A0"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28ADC77B" w14:textId="77777777" w:rsidR="00B52DCC" w:rsidRDefault="00916648">
            <w:pPr>
              <w:pStyle w:val="TableParagraph"/>
              <w:spacing w:line="226" w:lineRule="exact"/>
              <w:ind w:left="108"/>
              <w:rPr>
                <w:sz w:val="20"/>
              </w:rPr>
            </w:pPr>
            <w:r>
              <w:rPr>
                <w:sz w:val="20"/>
              </w:rPr>
              <w:t>% 0,1</w:t>
            </w:r>
          </w:p>
        </w:tc>
        <w:tc>
          <w:tcPr>
            <w:tcW w:w="2261" w:type="dxa"/>
          </w:tcPr>
          <w:p w14:paraId="2DCA8DFB" w14:textId="77777777" w:rsidR="00B52DCC" w:rsidRDefault="00916648">
            <w:pPr>
              <w:pStyle w:val="TableParagraph"/>
              <w:spacing w:line="256" w:lineRule="auto"/>
              <w:ind w:left="108"/>
              <w:rPr>
                <w:sz w:val="20"/>
              </w:rPr>
            </w:pPr>
            <w:r>
              <w:rPr>
                <w:sz w:val="20"/>
              </w:rPr>
              <w:t xml:space="preserve">— Nitroza edici </w:t>
            </w:r>
            <w:r>
              <w:rPr>
                <w:w w:val="95"/>
                <w:sz w:val="20"/>
              </w:rPr>
              <w:t xml:space="preserve">madde/maddelerle </w:t>
            </w:r>
            <w:r>
              <w:rPr>
                <w:sz w:val="20"/>
              </w:rPr>
              <w:t>kullanmayınız.</w:t>
            </w:r>
          </w:p>
          <w:p w14:paraId="4EB596EC" w14:textId="77777777" w:rsidR="00B52DCC" w:rsidRDefault="00916648">
            <w:pPr>
              <w:pStyle w:val="TableParagraph"/>
              <w:spacing w:before="160" w:line="261" w:lineRule="auto"/>
              <w:ind w:left="108" w:right="95"/>
              <w:rPr>
                <w:sz w:val="20"/>
              </w:rPr>
            </w:pPr>
            <w:r>
              <w:rPr>
                <w:sz w:val="20"/>
              </w:rPr>
              <w:t>—Maksimum nitrozamin içeriği 50 μg/kg</w:t>
            </w:r>
          </w:p>
          <w:p w14:paraId="276BB32D" w14:textId="77777777" w:rsidR="00B52DCC" w:rsidRDefault="00916648">
            <w:pPr>
              <w:pStyle w:val="TableParagraph"/>
              <w:spacing w:before="156" w:line="256" w:lineRule="auto"/>
              <w:ind w:left="108"/>
              <w:rPr>
                <w:sz w:val="20"/>
              </w:rPr>
            </w:pPr>
            <w:r>
              <w:rPr>
                <w:sz w:val="20"/>
              </w:rPr>
              <w:t>—Nitrit içermeyen kaplarda saklayınız.</w:t>
            </w:r>
          </w:p>
        </w:tc>
        <w:tc>
          <w:tcPr>
            <w:tcW w:w="2693" w:type="dxa"/>
          </w:tcPr>
          <w:p w14:paraId="69C59E36" w14:textId="77777777" w:rsidR="00B52DCC" w:rsidRDefault="00B52DCC">
            <w:pPr>
              <w:pStyle w:val="TableParagraph"/>
              <w:rPr>
                <w:sz w:val="18"/>
              </w:rPr>
            </w:pPr>
          </w:p>
        </w:tc>
      </w:tr>
      <w:tr w:rsidR="00B52DCC" w14:paraId="2346ECCB" w14:textId="77777777">
        <w:trPr>
          <w:trHeight w:val="4555"/>
        </w:trPr>
        <w:tc>
          <w:tcPr>
            <w:tcW w:w="1416" w:type="dxa"/>
          </w:tcPr>
          <w:p w14:paraId="63C198FB" w14:textId="77777777" w:rsidR="00B52DCC" w:rsidRDefault="00916648">
            <w:pPr>
              <w:pStyle w:val="TableParagraph"/>
              <w:spacing w:line="225" w:lineRule="exact"/>
              <w:ind w:left="107"/>
              <w:rPr>
                <w:sz w:val="20"/>
              </w:rPr>
            </w:pPr>
            <w:r>
              <w:rPr>
                <w:sz w:val="20"/>
              </w:rPr>
              <w:t>232</w:t>
            </w:r>
          </w:p>
        </w:tc>
        <w:tc>
          <w:tcPr>
            <w:tcW w:w="1984" w:type="dxa"/>
          </w:tcPr>
          <w:p w14:paraId="1516C4E8" w14:textId="77777777" w:rsidR="00B52DCC" w:rsidRDefault="00B52DCC">
            <w:pPr>
              <w:pStyle w:val="TableParagraph"/>
            </w:pPr>
          </w:p>
          <w:p w14:paraId="258CA517" w14:textId="77777777" w:rsidR="00B52DCC" w:rsidRDefault="00916648">
            <w:pPr>
              <w:pStyle w:val="TableParagraph"/>
              <w:spacing w:before="150" w:line="259" w:lineRule="auto"/>
              <w:ind w:left="105" w:right="171"/>
              <w:rPr>
                <w:sz w:val="20"/>
              </w:rPr>
            </w:pPr>
            <w:r>
              <w:rPr>
                <w:w w:val="95"/>
                <w:sz w:val="20"/>
              </w:rPr>
              <w:t xml:space="preserve">2,6-Dimetoksi-3,5- </w:t>
            </w:r>
            <w:r>
              <w:rPr>
                <w:sz w:val="20"/>
              </w:rPr>
              <w:t>piridindiamin ve onun hidroklorürü</w:t>
            </w:r>
          </w:p>
        </w:tc>
        <w:tc>
          <w:tcPr>
            <w:tcW w:w="1704" w:type="dxa"/>
          </w:tcPr>
          <w:p w14:paraId="1FA62EA9" w14:textId="77777777" w:rsidR="00B52DCC" w:rsidRDefault="00B52DCC">
            <w:pPr>
              <w:pStyle w:val="TableParagraph"/>
            </w:pPr>
          </w:p>
          <w:p w14:paraId="4558D1ED" w14:textId="77777777" w:rsidR="00B52DCC" w:rsidRDefault="00916648">
            <w:pPr>
              <w:pStyle w:val="TableParagraph"/>
              <w:spacing w:before="150" w:line="259" w:lineRule="auto"/>
              <w:ind w:left="106" w:right="304"/>
              <w:rPr>
                <w:sz w:val="20"/>
              </w:rPr>
            </w:pPr>
            <w:r>
              <w:rPr>
                <w:w w:val="95"/>
                <w:sz w:val="20"/>
              </w:rPr>
              <w:t xml:space="preserve">2,6-Dimethoxy- </w:t>
            </w:r>
            <w:r>
              <w:rPr>
                <w:sz w:val="20"/>
              </w:rPr>
              <w:t>3,5-pyridine- diamine</w:t>
            </w:r>
          </w:p>
          <w:p w14:paraId="7B7A4457" w14:textId="77777777" w:rsidR="00B52DCC" w:rsidRDefault="00916648">
            <w:pPr>
              <w:pStyle w:val="TableParagraph"/>
              <w:spacing w:before="160" w:line="256" w:lineRule="auto"/>
              <w:ind w:left="106" w:right="304"/>
              <w:rPr>
                <w:sz w:val="20"/>
              </w:rPr>
            </w:pPr>
            <w:r>
              <w:rPr>
                <w:w w:val="95"/>
                <w:sz w:val="20"/>
              </w:rPr>
              <w:t xml:space="preserve">2,6-Dimethoxy- </w:t>
            </w:r>
            <w:r>
              <w:rPr>
                <w:sz w:val="20"/>
              </w:rPr>
              <w:t>3,5-pyridine­ diamine HCl</w:t>
            </w:r>
          </w:p>
        </w:tc>
        <w:tc>
          <w:tcPr>
            <w:tcW w:w="993" w:type="dxa"/>
          </w:tcPr>
          <w:p w14:paraId="1C9CB63E" w14:textId="77777777" w:rsidR="00B52DCC" w:rsidRDefault="00B52DCC">
            <w:pPr>
              <w:pStyle w:val="TableParagraph"/>
            </w:pPr>
          </w:p>
          <w:p w14:paraId="43082D15" w14:textId="77777777" w:rsidR="00B52DCC" w:rsidRDefault="00916648">
            <w:pPr>
              <w:pStyle w:val="TableParagraph"/>
              <w:spacing w:before="150"/>
              <w:ind w:left="107"/>
              <w:rPr>
                <w:sz w:val="20"/>
              </w:rPr>
            </w:pPr>
            <w:r>
              <w:rPr>
                <w:sz w:val="20"/>
              </w:rPr>
              <w:t>56216-</w:t>
            </w:r>
          </w:p>
          <w:p w14:paraId="2BB66030" w14:textId="77777777" w:rsidR="00B52DCC" w:rsidRDefault="00916648">
            <w:pPr>
              <w:pStyle w:val="TableParagraph"/>
              <w:spacing w:before="17"/>
              <w:ind w:left="107"/>
              <w:rPr>
                <w:sz w:val="20"/>
              </w:rPr>
            </w:pPr>
            <w:r>
              <w:rPr>
                <w:sz w:val="20"/>
              </w:rPr>
              <w:t>28-5 /</w:t>
            </w:r>
          </w:p>
          <w:p w14:paraId="0E94D7F3" w14:textId="77777777" w:rsidR="00B52DCC" w:rsidRDefault="00916648">
            <w:pPr>
              <w:pStyle w:val="TableParagraph"/>
              <w:spacing w:before="178"/>
              <w:ind w:left="107"/>
              <w:rPr>
                <w:sz w:val="20"/>
              </w:rPr>
            </w:pPr>
            <w:r>
              <w:rPr>
                <w:sz w:val="20"/>
              </w:rPr>
              <w:t>85679-</w:t>
            </w:r>
          </w:p>
          <w:p w14:paraId="7F2D35D4" w14:textId="77777777" w:rsidR="00B52DCC" w:rsidRDefault="00916648">
            <w:pPr>
              <w:pStyle w:val="TableParagraph"/>
              <w:spacing w:before="20"/>
              <w:ind w:left="107"/>
              <w:rPr>
                <w:sz w:val="20"/>
              </w:rPr>
            </w:pPr>
            <w:r>
              <w:rPr>
                <w:sz w:val="20"/>
              </w:rPr>
              <w:t>78-3</w:t>
            </w:r>
          </w:p>
        </w:tc>
        <w:tc>
          <w:tcPr>
            <w:tcW w:w="991" w:type="dxa"/>
          </w:tcPr>
          <w:p w14:paraId="0476FAD5" w14:textId="77777777" w:rsidR="00B52DCC" w:rsidRDefault="00B52DCC">
            <w:pPr>
              <w:pStyle w:val="TableParagraph"/>
            </w:pPr>
          </w:p>
          <w:p w14:paraId="638177BF" w14:textId="77777777" w:rsidR="00B52DCC" w:rsidRDefault="00916648">
            <w:pPr>
              <w:pStyle w:val="TableParagraph"/>
              <w:spacing w:before="150"/>
              <w:ind w:left="107"/>
              <w:rPr>
                <w:sz w:val="20"/>
              </w:rPr>
            </w:pPr>
            <w:r>
              <w:rPr>
                <w:sz w:val="20"/>
              </w:rPr>
              <w:t>260-062-</w:t>
            </w:r>
          </w:p>
          <w:p w14:paraId="78DBC754" w14:textId="77777777" w:rsidR="00B52DCC" w:rsidRDefault="00916648">
            <w:pPr>
              <w:pStyle w:val="TableParagraph"/>
              <w:spacing w:before="17"/>
              <w:ind w:left="107"/>
              <w:rPr>
                <w:sz w:val="20"/>
              </w:rPr>
            </w:pPr>
            <w:r>
              <w:rPr>
                <w:sz w:val="20"/>
              </w:rPr>
              <w:t>1 /</w:t>
            </w:r>
          </w:p>
          <w:p w14:paraId="227AE5C4" w14:textId="77777777" w:rsidR="00B52DCC" w:rsidRDefault="00916648">
            <w:pPr>
              <w:pStyle w:val="TableParagraph"/>
              <w:spacing w:before="178"/>
              <w:ind w:left="107"/>
              <w:rPr>
                <w:sz w:val="20"/>
              </w:rPr>
            </w:pPr>
            <w:r>
              <w:rPr>
                <w:w w:val="99"/>
                <w:sz w:val="20"/>
              </w:rPr>
              <w:t>—</w:t>
            </w:r>
          </w:p>
        </w:tc>
        <w:tc>
          <w:tcPr>
            <w:tcW w:w="1709" w:type="dxa"/>
          </w:tcPr>
          <w:p w14:paraId="5FCD5A9B" w14:textId="77777777" w:rsidR="00B52DCC" w:rsidRDefault="00B52DCC">
            <w:pPr>
              <w:pStyle w:val="TableParagraph"/>
            </w:pPr>
          </w:p>
          <w:p w14:paraId="6419D44F" w14:textId="77777777" w:rsidR="00B52DCC" w:rsidRDefault="00916648">
            <w:pPr>
              <w:pStyle w:val="TableParagraph"/>
              <w:spacing w:before="150" w:line="256" w:lineRule="auto"/>
              <w:ind w:left="108"/>
              <w:rPr>
                <w:sz w:val="20"/>
              </w:rPr>
            </w:pPr>
            <w:r>
              <w:rPr>
                <w:sz w:val="20"/>
              </w:rPr>
              <w:t>Okside edici saç boyalarında</w:t>
            </w:r>
          </w:p>
          <w:p w14:paraId="4DF2B909" w14:textId="77777777" w:rsidR="00B52DCC" w:rsidRDefault="00916648">
            <w:pPr>
              <w:pStyle w:val="TableParagraph"/>
              <w:spacing w:before="5" w:line="256" w:lineRule="auto"/>
              <w:ind w:left="108" w:right="332"/>
              <w:rPr>
                <w:sz w:val="20"/>
              </w:rPr>
            </w:pPr>
            <w:r>
              <w:rPr>
                <w:sz w:val="20"/>
              </w:rPr>
              <w:t>kullanılan saç boya maddeleri</w:t>
            </w:r>
          </w:p>
        </w:tc>
        <w:tc>
          <w:tcPr>
            <w:tcW w:w="1700" w:type="dxa"/>
          </w:tcPr>
          <w:p w14:paraId="73B15C0B" w14:textId="77777777" w:rsidR="00B52DCC" w:rsidRDefault="00B52DCC">
            <w:pPr>
              <w:pStyle w:val="TableParagraph"/>
              <w:rPr>
                <w:sz w:val="18"/>
              </w:rPr>
            </w:pPr>
          </w:p>
        </w:tc>
        <w:tc>
          <w:tcPr>
            <w:tcW w:w="2261" w:type="dxa"/>
          </w:tcPr>
          <w:p w14:paraId="762500AA" w14:textId="77777777" w:rsidR="00B52DCC" w:rsidRDefault="00B52DCC">
            <w:pPr>
              <w:pStyle w:val="TableParagraph"/>
            </w:pPr>
          </w:p>
          <w:p w14:paraId="04975E8A" w14:textId="77777777" w:rsidR="00B52DCC" w:rsidRDefault="00916648">
            <w:pPr>
              <w:pStyle w:val="TableParagraph"/>
              <w:spacing w:before="150" w:line="256" w:lineRule="auto"/>
              <w:ind w:left="108"/>
              <w:rPr>
                <w:sz w:val="20"/>
              </w:rPr>
            </w:pPr>
            <w:r>
              <w:rPr>
                <w:sz w:val="20"/>
              </w:rPr>
              <w:t>Oksidatif koşullar altında karıştırıldıktan sonra</w:t>
            </w:r>
          </w:p>
          <w:p w14:paraId="3E129373" w14:textId="77777777" w:rsidR="00B52DCC" w:rsidRDefault="00916648">
            <w:pPr>
              <w:pStyle w:val="TableParagraph"/>
              <w:spacing w:before="5" w:line="256" w:lineRule="auto"/>
              <w:ind w:left="108" w:right="123"/>
              <w:rPr>
                <w:sz w:val="20"/>
              </w:rPr>
            </w:pPr>
            <w:r>
              <w:rPr>
                <w:sz w:val="20"/>
              </w:rPr>
              <w:t>saça uygulanan maksimum</w:t>
            </w:r>
          </w:p>
          <w:p w14:paraId="69AF68E8" w14:textId="77777777" w:rsidR="00B52DCC" w:rsidRDefault="00916648">
            <w:pPr>
              <w:pStyle w:val="TableParagraph"/>
              <w:spacing w:before="2" w:line="259" w:lineRule="auto"/>
              <w:ind w:left="108"/>
              <w:rPr>
                <w:sz w:val="20"/>
              </w:rPr>
            </w:pPr>
            <w:r>
              <w:rPr>
                <w:sz w:val="20"/>
              </w:rPr>
              <w:t>konsantrasyon % 0,25 ‘i aşmamalıdır (hidroklorür olarak).</w:t>
            </w:r>
          </w:p>
        </w:tc>
        <w:tc>
          <w:tcPr>
            <w:tcW w:w="2693" w:type="dxa"/>
          </w:tcPr>
          <w:p w14:paraId="09588D16" w14:textId="77777777" w:rsidR="00B52DCC" w:rsidRDefault="00B52DCC">
            <w:pPr>
              <w:pStyle w:val="TableParagraph"/>
            </w:pPr>
          </w:p>
          <w:p w14:paraId="252941B0" w14:textId="77777777" w:rsidR="00B52DCC" w:rsidRDefault="00916648">
            <w:pPr>
              <w:pStyle w:val="TableParagraph"/>
              <w:spacing w:before="150" w:line="256" w:lineRule="auto"/>
              <w:ind w:left="110" w:right="902"/>
              <w:rPr>
                <w:sz w:val="20"/>
              </w:rPr>
            </w:pPr>
            <w:r>
              <w:rPr>
                <w:sz w:val="20"/>
              </w:rPr>
              <w:t>Aşağıdakiler</w:t>
            </w:r>
            <w:r>
              <w:rPr>
                <w:spacing w:val="-10"/>
                <w:sz w:val="20"/>
              </w:rPr>
              <w:t xml:space="preserve"> </w:t>
            </w:r>
            <w:r>
              <w:rPr>
                <w:sz w:val="20"/>
              </w:rPr>
              <w:t>etikette belirtilmelidir:</w:t>
            </w:r>
          </w:p>
          <w:p w14:paraId="3AC9B55C"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673F5BA4" w14:textId="77777777" w:rsidR="00B52DCC" w:rsidRDefault="00B52DCC">
            <w:pPr>
              <w:pStyle w:val="TableParagraph"/>
            </w:pPr>
          </w:p>
          <w:p w14:paraId="04AB9EE3" w14:textId="77777777" w:rsidR="00B52DCC" w:rsidRDefault="00B52DCC">
            <w:pPr>
              <w:pStyle w:val="TableParagraph"/>
              <w:spacing w:before="5"/>
              <w:rPr>
                <w:sz w:val="25"/>
              </w:rPr>
            </w:pPr>
          </w:p>
          <w:p w14:paraId="46FB2B0E"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2CAF8198"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640B5EF6"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tc>
      </w:tr>
    </w:tbl>
    <w:p w14:paraId="72F6F106"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068965C0" w14:textId="77777777" w:rsidR="00B52DCC" w:rsidRDefault="00916648">
      <w:pPr>
        <w:pStyle w:val="GvdeMetni"/>
        <w:rPr>
          <w:sz w:val="26"/>
        </w:rPr>
      </w:pPr>
      <w:r>
        <w:rPr>
          <w:noProof/>
          <w:lang w:bidi="ar-SA"/>
        </w:rPr>
        <w:drawing>
          <wp:anchor distT="0" distB="0" distL="0" distR="0" simplePos="0" relativeHeight="266770031" behindDoc="1" locked="0" layoutInCell="1" allowOverlap="1" wp14:anchorId="00E9CF08" wp14:editId="24B81051">
            <wp:simplePos x="0" y="0"/>
            <wp:positionH relativeFrom="page">
              <wp:posOffset>8698356</wp:posOffset>
            </wp:positionH>
            <wp:positionV relativeFrom="page">
              <wp:posOffset>4145285</wp:posOffset>
            </wp:positionV>
            <wp:extent cx="356340" cy="332636"/>
            <wp:effectExtent l="0" t="0" r="0" b="0"/>
            <wp:wrapNone/>
            <wp:docPr id="10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30F1662" w14:textId="77777777">
        <w:trPr>
          <w:trHeight w:val="4027"/>
        </w:trPr>
        <w:tc>
          <w:tcPr>
            <w:tcW w:w="1416" w:type="dxa"/>
          </w:tcPr>
          <w:p w14:paraId="60111FE2" w14:textId="77777777" w:rsidR="00B52DCC" w:rsidRDefault="00B52DCC">
            <w:pPr>
              <w:pStyle w:val="TableParagraph"/>
              <w:rPr>
                <w:sz w:val="18"/>
              </w:rPr>
            </w:pPr>
          </w:p>
        </w:tc>
        <w:tc>
          <w:tcPr>
            <w:tcW w:w="1984" w:type="dxa"/>
          </w:tcPr>
          <w:p w14:paraId="0C011698" w14:textId="77777777" w:rsidR="00B52DCC" w:rsidRDefault="00B52DCC">
            <w:pPr>
              <w:pStyle w:val="TableParagraph"/>
              <w:rPr>
                <w:sz w:val="18"/>
              </w:rPr>
            </w:pPr>
          </w:p>
        </w:tc>
        <w:tc>
          <w:tcPr>
            <w:tcW w:w="1704" w:type="dxa"/>
          </w:tcPr>
          <w:p w14:paraId="20CC7181" w14:textId="77777777" w:rsidR="00B52DCC" w:rsidRDefault="00B52DCC">
            <w:pPr>
              <w:pStyle w:val="TableParagraph"/>
              <w:rPr>
                <w:sz w:val="18"/>
              </w:rPr>
            </w:pPr>
          </w:p>
        </w:tc>
        <w:tc>
          <w:tcPr>
            <w:tcW w:w="993" w:type="dxa"/>
          </w:tcPr>
          <w:p w14:paraId="5E2B22C0" w14:textId="77777777" w:rsidR="00B52DCC" w:rsidRDefault="00B52DCC">
            <w:pPr>
              <w:pStyle w:val="TableParagraph"/>
              <w:rPr>
                <w:sz w:val="18"/>
              </w:rPr>
            </w:pPr>
          </w:p>
        </w:tc>
        <w:tc>
          <w:tcPr>
            <w:tcW w:w="991" w:type="dxa"/>
          </w:tcPr>
          <w:p w14:paraId="37E10521" w14:textId="77777777" w:rsidR="00B52DCC" w:rsidRDefault="00B52DCC">
            <w:pPr>
              <w:pStyle w:val="TableParagraph"/>
              <w:rPr>
                <w:sz w:val="18"/>
              </w:rPr>
            </w:pPr>
          </w:p>
        </w:tc>
        <w:tc>
          <w:tcPr>
            <w:tcW w:w="1709" w:type="dxa"/>
          </w:tcPr>
          <w:p w14:paraId="4E8E939C" w14:textId="77777777" w:rsidR="00B52DCC" w:rsidRDefault="00B52DCC">
            <w:pPr>
              <w:pStyle w:val="TableParagraph"/>
              <w:rPr>
                <w:sz w:val="18"/>
              </w:rPr>
            </w:pPr>
          </w:p>
        </w:tc>
        <w:tc>
          <w:tcPr>
            <w:tcW w:w="1700" w:type="dxa"/>
          </w:tcPr>
          <w:p w14:paraId="4EC1B298" w14:textId="77777777" w:rsidR="00B52DCC" w:rsidRDefault="00B52DCC">
            <w:pPr>
              <w:pStyle w:val="TableParagraph"/>
              <w:rPr>
                <w:sz w:val="18"/>
              </w:rPr>
            </w:pPr>
          </w:p>
        </w:tc>
        <w:tc>
          <w:tcPr>
            <w:tcW w:w="2261" w:type="dxa"/>
          </w:tcPr>
          <w:p w14:paraId="77ED52C6" w14:textId="77777777" w:rsidR="00B52DCC" w:rsidRDefault="00B52DCC">
            <w:pPr>
              <w:pStyle w:val="TableParagraph"/>
              <w:rPr>
                <w:sz w:val="18"/>
              </w:rPr>
            </w:pPr>
          </w:p>
        </w:tc>
        <w:tc>
          <w:tcPr>
            <w:tcW w:w="2693" w:type="dxa"/>
          </w:tcPr>
          <w:p w14:paraId="668D62CC" w14:textId="77777777" w:rsidR="00B52DCC" w:rsidRDefault="00916648">
            <w:pPr>
              <w:pStyle w:val="TableParagraph"/>
              <w:spacing w:line="256" w:lineRule="auto"/>
              <w:ind w:left="110" w:right="226"/>
              <w:rPr>
                <w:sz w:val="20"/>
              </w:rPr>
            </w:pPr>
            <w:r>
              <w:rPr>
                <w:sz w:val="20"/>
              </w:rPr>
              <w:t>Geçici “kara kına” dövmesi alerji riskini arttırabilir.</w:t>
            </w:r>
          </w:p>
          <w:p w14:paraId="59142977" w14:textId="77777777" w:rsidR="00B52DCC" w:rsidRDefault="00916648">
            <w:pPr>
              <w:pStyle w:val="TableParagraph"/>
              <w:spacing w:before="158" w:line="256" w:lineRule="auto"/>
              <w:ind w:left="110" w:right="226"/>
              <w:rPr>
                <w:sz w:val="20"/>
              </w:rPr>
            </w:pPr>
            <w:r>
              <w:rPr>
                <w:sz w:val="20"/>
              </w:rPr>
              <w:t>Şu durumlarda saçınızı boyamayınız.</w:t>
            </w:r>
          </w:p>
          <w:p w14:paraId="75878FA5" w14:textId="77777777" w:rsidR="00B52DCC" w:rsidRDefault="00916648">
            <w:pPr>
              <w:pStyle w:val="TableParagraph"/>
              <w:numPr>
                <w:ilvl w:val="0"/>
                <w:numId w:val="119"/>
              </w:numPr>
              <w:tabs>
                <w:tab w:val="left" w:pos="360"/>
              </w:tabs>
              <w:spacing w:before="16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6C9EAFD7" w14:textId="77777777" w:rsidR="00B52DCC" w:rsidRDefault="00916648">
            <w:pPr>
              <w:pStyle w:val="TableParagraph"/>
              <w:numPr>
                <w:ilvl w:val="0"/>
                <w:numId w:val="119"/>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ECCB189" w14:textId="77777777" w:rsidR="00B52DCC" w:rsidRDefault="00916648">
            <w:pPr>
              <w:pStyle w:val="TableParagraph"/>
              <w:numPr>
                <w:ilvl w:val="0"/>
                <w:numId w:val="119"/>
              </w:numPr>
              <w:tabs>
                <w:tab w:val="left" w:pos="360"/>
              </w:tabs>
              <w:spacing w:before="159" w:line="261" w:lineRule="auto"/>
              <w:ind w:right="106" w:firstLine="0"/>
              <w:rPr>
                <w:sz w:val="20"/>
              </w:rPr>
            </w:pPr>
            <w:r>
              <w:rPr>
                <w:sz w:val="20"/>
              </w:rPr>
              <w:t>Geçici “kara kına” dövmesi nedeniyle daha önce</w:t>
            </w:r>
            <w:r>
              <w:rPr>
                <w:spacing w:val="-2"/>
                <w:sz w:val="20"/>
              </w:rPr>
              <w:t xml:space="preserve"> </w:t>
            </w:r>
            <w:r>
              <w:rPr>
                <w:sz w:val="20"/>
              </w:rPr>
              <w:t>bir</w:t>
            </w:r>
          </w:p>
          <w:p w14:paraId="2DC393EF"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747B3FF" w14:textId="77777777">
        <w:trPr>
          <w:trHeight w:val="1260"/>
        </w:trPr>
        <w:tc>
          <w:tcPr>
            <w:tcW w:w="1416" w:type="dxa"/>
            <w:tcBorders>
              <w:bottom w:val="nil"/>
            </w:tcBorders>
          </w:tcPr>
          <w:p w14:paraId="34DA9048" w14:textId="77777777" w:rsidR="00B52DCC" w:rsidRDefault="00916648">
            <w:pPr>
              <w:pStyle w:val="TableParagraph"/>
              <w:spacing w:line="223" w:lineRule="exact"/>
              <w:ind w:left="107"/>
              <w:rPr>
                <w:sz w:val="20"/>
              </w:rPr>
            </w:pPr>
            <w:r>
              <w:rPr>
                <w:sz w:val="20"/>
              </w:rPr>
              <w:t>233</w:t>
            </w:r>
          </w:p>
        </w:tc>
        <w:tc>
          <w:tcPr>
            <w:tcW w:w="1984" w:type="dxa"/>
            <w:tcBorders>
              <w:bottom w:val="nil"/>
            </w:tcBorders>
          </w:tcPr>
          <w:p w14:paraId="3FDDFC76" w14:textId="77777777" w:rsidR="00B52DCC" w:rsidRDefault="00916648">
            <w:pPr>
              <w:pStyle w:val="TableParagraph"/>
              <w:spacing w:line="259" w:lineRule="auto"/>
              <w:ind w:left="105" w:right="124"/>
              <w:rPr>
                <w:sz w:val="20"/>
              </w:rPr>
            </w:pPr>
            <w:r>
              <w:rPr>
                <w:sz w:val="20"/>
              </w:rPr>
              <w:t>1-(beta-Aminoe­ til)amino-4-(beta- hidroksietil)oksi-2- nitrobenzen ve tuzları</w:t>
            </w:r>
          </w:p>
        </w:tc>
        <w:tc>
          <w:tcPr>
            <w:tcW w:w="1704" w:type="dxa"/>
            <w:tcBorders>
              <w:bottom w:val="nil"/>
            </w:tcBorders>
          </w:tcPr>
          <w:p w14:paraId="422B20B2" w14:textId="77777777" w:rsidR="00B52DCC" w:rsidRDefault="00916648">
            <w:pPr>
              <w:pStyle w:val="TableParagraph"/>
              <w:spacing w:line="223" w:lineRule="exact"/>
              <w:ind w:left="106"/>
              <w:rPr>
                <w:sz w:val="20"/>
              </w:rPr>
            </w:pPr>
            <w:r>
              <w:rPr>
                <w:sz w:val="20"/>
              </w:rPr>
              <w:t>HC Orange No 2</w:t>
            </w:r>
          </w:p>
        </w:tc>
        <w:tc>
          <w:tcPr>
            <w:tcW w:w="993" w:type="dxa"/>
            <w:tcBorders>
              <w:bottom w:val="nil"/>
            </w:tcBorders>
          </w:tcPr>
          <w:p w14:paraId="0B9220BD" w14:textId="77777777" w:rsidR="00B52DCC" w:rsidRDefault="00916648">
            <w:pPr>
              <w:pStyle w:val="TableParagraph"/>
              <w:spacing w:line="223" w:lineRule="exact"/>
              <w:ind w:left="107"/>
              <w:rPr>
                <w:sz w:val="20"/>
              </w:rPr>
            </w:pPr>
            <w:r>
              <w:rPr>
                <w:sz w:val="20"/>
              </w:rPr>
              <w:t>85765-</w:t>
            </w:r>
          </w:p>
          <w:p w14:paraId="7FFE9E7D" w14:textId="77777777" w:rsidR="00B52DCC" w:rsidRDefault="00916648">
            <w:pPr>
              <w:pStyle w:val="TableParagraph"/>
              <w:spacing w:before="19"/>
              <w:ind w:left="107"/>
              <w:rPr>
                <w:sz w:val="20"/>
              </w:rPr>
            </w:pPr>
            <w:r>
              <w:rPr>
                <w:sz w:val="20"/>
              </w:rPr>
              <w:t>48-6</w:t>
            </w:r>
          </w:p>
        </w:tc>
        <w:tc>
          <w:tcPr>
            <w:tcW w:w="991" w:type="dxa"/>
            <w:tcBorders>
              <w:bottom w:val="nil"/>
            </w:tcBorders>
          </w:tcPr>
          <w:p w14:paraId="66132B93" w14:textId="77777777" w:rsidR="00B52DCC" w:rsidRDefault="00916648">
            <w:pPr>
              <w:pStyle w:val="TableParagraph"/>
              <w:spacing w:line="223" w:lineRule="exact"/>
              <w:ind w:left="107"/>
              <w:rPr>
                <w:sz w:val="20"/>
              </w:rPr>
            </w:pPr>
            <w:r>
              <w:rPr>
                <w:sz w:val="20"/>
              </w:rPr>
              <w:t>416-410-</w:t>
            </w:r>
          </w:p>
          <w:p w14:paraId="087BA483" w14:textId="77777777" w:rsidR="00B52DCC" w:rsidRDefault="00916648">
            <w:pPr>
              <w:pStyle w:val="TableParagraph"/>
              <w:spacing w:before="19"/>
              <w:ind w:left="107"/>
              <w:rPr>
                <w:sz w:val="20"/>
              </w:rPr>
            </w:pPr>
            <w:r>
              <w:rPr>
                <w:w w:val="99"/>
                <w:sz w:val="20"/>
              </w:rPr>
              <w:t>1</w:t>
            </w:r>
          </w:p>
        </w:tc>
        <w:tc>
          <w:tcPr>
            <w:tcW w:w="1709" w:type="dxa"/>
            <w:tcBorders>
              <w:bottom w:val="nil"/>
            </w:tcBorders>
          </w:tcPr>
          <w:p w14:paraId="0A62DD9B"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0DDC36A3" w14:textId="77777777" w:rsidR="00B52DCC" w:rsidRDefault="00B52DCC">
            <w:pPr>
              <w:pStyle w:val="TableParagraph"/>
            </w:pPr>
          </w:p>
          <w:p w14:paraId="5428CEF3" w14:textId="77777777" w:rsidR="00B52DCC" w:rsidRDefault="00B52DCC">
            <w:pPr>
              <w:pStyle w:val="TableParagraph"/>
            </w:pPr>
          </w:p>
          <w:p w14:paraId="3C9821E9" w14:textId="77777777" w:rsidR="00B52DCC" w:rsidRDefault="00B52DCC">
            <w:pPr>
              <w:pStyle w:val="TableParagraph"/>
              <w:spacing w:before="6"/>
              <w:rPr>
                <w:sz w:val="26"/>
              </w:rPr>
            </w:pPr>
          </w:p>
          <w:p w14:paraId="3359B51F" w14:textId="77777777" w:rsidR="00B52DCC" w:rsidRDefault="00916648">
            <w:pPr>
              <w:pStyle w:val="TableParagraph"/>
              <w:ind w:left="108"/>
              <w:rPr>
                <w:sz w:val="20"/>
              </w:rPr>
            </w:pPr>
            <w:r>
              <w:rPr>
                <w:sz w:val="20"/>
              </w:rPr>
              <w:t>1,0 %</w:t>
            </w:r>
          </w:p>
        </w:tc>
        <w:tc>
          <w:tcPr>
            <w:tcW w:w="2261" w:type="dxa"/>
            <w:tcBorders>
              <w:bottom w:val="nil"/>
            </w:tcBorders>
          </w:tcPr>
          <w:p w14:paraId="1386390F" w14:textId="77777777" w:rsidR="00B52DCC" w:rsidRDefault="00916648">
            <w:pPr>
              <w:pStyle w:val="TableParagraph"/>
              <w:spacing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val="restart"/>
          </w:tcPr>
          <w:p w14:paraId="1F47C347"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1F1B3191"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7149590C" w14:textId="77777777" w:rsidR="00B52DCC" w:rsidRDefault="00B52DCC">
            <w:pPr>
              <w:pStyle w:val="TableParagraph"/>
            </w:pPr>
          </w:p>
          <w:p w14:paraId="25EA053E" w14:textId="77777777" w:rsidR="00B52DCC" w:rsidRDefault="00B52DCC">
            <w:pPr>
              <w:pStyle w:val="TableParagraph"/>
              <w:spacing w:before="5"/>
              <w:rPr>
                <w:sz w:val="25"/>
              </w:rPr>
            </w:pPr>
          </w:p>
          <w:p w14:paraId="1DD7D3F2"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BEABC22" w14:textId="77777777" w:rsidR="00B52DCC" w:rsidRDefault="00916648">
            <w:pPr>
              <w:pStyle w:val="TableParagraph"/>
              <w:spacing w:before="167" w:line="256" w:lineRule="auto"/>
              <w:ind w:left="110" w:right="226"/>
              <w:rPr>
                <w:sz w:val="20"/>
              </w:rPr>
            </w:pPr>
            <w:r>
              <w:rPr>
                <w:sz w:val="20"/>
              </w:rPr>
              <w:t>Ürünü kullanmadan önce aşağıdaki hususlara dikkat ediniz.</w:t>
            </w:r>
          </w:p>
          <w:p w14:paraId="774060A8" w14:textId="77777777" w:rsidR="00B52DCC" w:rsidRDefault="00916648">
            <w:pPr>
              <w:pStyle w:val="TableParagraph"/>
              <w:spacing w:before="164" w:line="259" w:lineRule="auto"/>
              <w:ind w:left="110" w:right="226"/>
              <w:rPr>
                <w:sz w:val="20"/>
              </w:rPr>
            </w:pPr>
            <w:r>
              <w:rPr>
                <w:sz w:val="20"/>
              </w:rPr>
              <w:t>Bu ürün 16 yaşın altındaki kişilerin kullanımına uygun değildir.</w:t>
            </w:r>
          </w:p>
          <w:p w14:paraId="7BC8F40E" w14:textId="77777777" w:rsidR="00B52DCC" w:rsidRDefault="00916648">
            <w:pPr>
              <w:pStyle w:val="TableParagraph"/>
              <w:spacing w:before="160" w:line="261" w:lineRule="auto"/>
              <w:ind w:left="110" w:right="226"/>
              <w:rPr>
                <w:sz w:val="20"/>
              </w:rPr>
            </w:pPr>
            <w:r>
              <w:rPr>
                <w:sz w:val="20"/>
              </w:rPr>
              <w:t>Geçici “kara kına” dövmesi alerji riskini arttırabilir.</w:t>
            </w:r>
          </w:p>
        </w:tc>
      </w:tr>
      <w:tr w:rsidR="00B52DCC" w14:paraId="42A9DBE7" w14:textId="77777777">
        <w:trPr>
          <w:trHeight w:val="603"/>
        </w:trPr>
        <w:tc>
          <w:tcPr>
            <w:tcW w:w="1416" w:type="dxa"/>
            <w:tcBorders>
              <w:top w:val="nil"/>
              <w:bottom w:val="nil"/>
            </w:tcBorders>
          </w:tcPr>
          <w:p w14:paraId="44D121AB" w14:textId="77777777" w:rsidR="00B52DCC" w:rsidRDefault="00B52DCC">
            <w:pPr>
              <w:pStyle w:val="TableParagraph"/>
              <w:rPr>
                <w:sz w:val="18"/>
              </w:rPr>
            </w:pPr>
          </w:p>
        </w:tc>
        <w:tc>
          <w:tcPr>
            <w:tcW w:w="1984" w:type="dxa"/>
            <w:tcBorders>
              <w:top w:val="nil"/>
              <w:bottom w:val="nil"/>
            </w:tcBorders>
          </w:tcPr>
          <w:p w14:paraId="26056368" w14:textId="77777777" w:rsidR="00B52DCC" w:rsidRDefault="00B52DCC">
            <w:pPr>
              <w:pStyle w:val="TableParagraph"/>
              <w:rPr>
                <w:sz w:val="18"/>
              </w:rPr>
            </w:pPr>
          </w:p>
        </w:tc>
        <w:tc>
          <w:tcPr>
            <w:tcW w:w="1704" w:type="dxa"/>
            <w:tcBorders>
              <w:top w:val="nil"/>
              <w:bottom w:val="nil"/>
            </w:tcBorders>
          </w:tcPr>
          <w:p w14:paraId="37C34ECB" w14:textId="77777777" w:rsidR="00B52DCC" w:rsidRDefault="00B52DCC">
            <w:pPr>
              <w:pStyle w:val="TableParagraph"/>
              <w:rPr>
                <w:sz w:val="18"/>
              </w:rPr>
            </w:pPr>
          </w:p>
        </w:tc>
        <w:tc>
          <w:tcPr>
            <w:tcW w:w="993" w:type="dxa"/>
            <w:tcBorders>
              <w:top w:val="nil"/>
              <w:bottom w:val="nil"/>
            </w:tcBorders>
          </w:tcPr>
          <w:p w14:paraId="5AB29C8F" w14:textId="77777777" w:rsidR="00B52DCC" w:rsidRDefault="00B52DCC">
            <w:pPr>
              <w:pStyle w:val="TableParagraph"/>
              <w:rPr>
                <w:sz w:val="18"/>
              </w:rPr>
            </w:pPr>
          </w:p>
        </w:tc>
        <w:tc>
          <w:tcPr>
            <w:tcW w:w="991" w:type="dxa"/>
            <w:tcBorders>
              <w:top w:val="nil"/>
              <w:bottom w:val="nil"/>
            </w:tcBorders>
          </w:tcPr>
          <w:p w14:paraId="112CF97C" w14:textId="77777777" w:rsidR="00B52DCC" w:rsidRDefault="00B52DCC">
            <w:pPr>
              <w:pStyle w:val="TableParagraph"/>
              <w:rPr>
                <w:sz w:val="18"/>
              </w:rPr>
            </w:pPr>
          </w:p>
        </w:tc>
        <w:tc>
          <w:tcPr>
            <w:tcW w:w="1709" w:type="dxa"/>
            <w:tcBorders>
              <w:top w:val="nil"/>
              <w:bottom w:val="nil"/>
            </w:tcBorders>
          </w:tcPr>
          <w:p w14:paraId="056BD43B" w14:textId="77777777" w:rsidR="00B52DCC" w:rsidRDefault="00B52DCC">
            <w:pPr>
              <w:pStyle w:val="TableParagraph"/>
              <w:rPr>
                <w:sz w:val="18"/>
              </w:rPr>
            </w:pPr>
          </w:p>
        </w:tc>
        <w:tc>
          <w:tcPr>
            <w:tcW w:w="1700" w:type="dxa"/>
            <w:tcBorders>
              <w:top w:val="nil"/>
              <w:bottom w:val="nil"/>
            </w:tcBorders>
          </w:tcPr>
          <w:p w14:paraId="14B9882B" w14:textId="77777777" w:rsidR="00B52DCC" w:rsidRDefault="00B52DCC">
            <w:pPr>
              <w:pStyle w:val="TableParagraph"/>
              <w:rPr>
                <w:sz w:val="18"/>
              </w:rPr>
            </w:pPr>
          </w:p>
        </w:tc>
        <w:tc>
          <w:tcPr>
            <w:tcW w:w="2261" w:type="dxa"/>
            <w:tcBorders>
              <w:top w:val="nil"/>
              <w:bottom w:val="nil"/>
            </w:tcBorders>
          </w:tcPr>
          <w:p w14:paraId="2CA99DF5" w14:textId="77777777" w:rsidR="00B52DCC" w:rsidRDefault="00916648">
            <w:pPr>
              <w:pStyle w:val="TableParagraph"/>
              <w:spacing w:before="35" w:line="261" w:lineRule="auto"/>
              <w:ind w:left="108" w:right="95"/>
              <w:rPr>
                <w:sz w:val="20"/>
              </w:rPr>
            </w:pPr>
            <w:r>
              <w:rPr>
                <w:sz w:val="20"/>
              </w:rPr>
              <w:t>—Maksimum nitrozamin içeriği 50 μg/kg</w:t>
            </w:r>
          </w:p>
        </w:tc>
        <w:tc>
          <w:tcPr>
            <w:tcW w:w="2693" w:type="dxa"/>
            <w:vMerge/>
            <w:tcBorders>
              <w:top w:val="nil"/>
            </w:tcBorders>
          </w:tcPr>
          <w:p w14:paraId="021D8CA9" w14:textId="77777777" w:rsidR="00B52DCC" w:rsidRDefault="00B52DCC">
            <w:pPr>
              <w:rPr>
                <w:sz w:val="2"/>
                <w:szCs w:val="2"/>
              </w:rPr>
            </w:pPr>
          </w:p>
        </w:tc>
      </w:tr>
      <w:tr w:rsidR="00B52DCC" w14:paraId="0DD6238A" w14:textId="77777777">
        <w:trPr>
          <w:trHeight w:val="2918"/>
        </w:trPr>
        <w:tc>
          <w:tcPr>
            <w:tcW w:w="1416" w:type="dxa"/>
            <w:tcBorders>
              <w:top w:val="nil"/>
            </w:tcBorders>
          </w:tcPr>
          <w:p w14:paraId="096602B8" w14:textId="77777777" w:rsidR="00B52DCC" w:rsidRDefault="00B52DCC">
            <w:pPr>
              <w:pStyle w:val="TableParagraph"/>
              <w:rPr>
                <w:sz w:val="18"/>
              </w:rPr>
            </w:pPr>
          </w:p>
        </w:tc>
        <w:tc>
          <w:tcPr>
            <w:tcW w:w="1984" w:type="dxa"/>
            <w:tcBorders>
              <w:top w:val="nil"/>
            </w:tcBorders>
          </w:tcPr>
          <w:p w14:paraId="2982F023" w14:textId="77777777" w:rsidR="00B52DCC" w:rsidRDefault="00B52DCC">
            <w:pPr>
              <w:pStyle w:val="TableParagraph"/>
              <w:rPr>
                <w:sz w:val="18"/>
              </w:rPr>
            </w:pPr>
          </w:p>
        </w:tc>
        <w:tc>
          <w:tcPr>
            <w:tcW w:w="1704" w:type="dxa"/>
            <w:tcBorders>
              <w:top w:val="nil"/>
            </w:tcBorders>
          </w:tcPr>
          <w:p w14:paraId="1F433766" w14:textId="77777777" w:rsidR="00B52DCC" w:rsidRDefault="00B52DCC">
            <w:pPr>
              <w:pStyle w:val="TableParagraph"/>
              <w:rPr>
                <w:sz w:val="18"/>
              </w:rPr>
            </w:pPr>
          </w:p>
        </w:tc>
        <w:tc>
          <w:tcPr>
            <w:tcW w:w="993" w:type="dxa"/>
            <w:tcBorders>
              <w:top w:val="nil"/>
            </w:tcBorders>
          </w:tcPr>
          <w:p w14:paraId="70B0FEDF" w14:textId="77777777" w:rsidR="00B52DCC" w:rsidRDefault="00B52DCC">
            <w:pPr>
              <w:pStyle w:val="TableParagraph"/>
              <w:rPr>
                <w:sz w:val="18"/>
              </w:rPr>
            </w:pPr>
          </w:p>
        </w:tc>
        <w:tc>
          <w:tcPr>
            <w:tcW w:w="991" w:type="dxa"/>
            <w:tcBorders>
              <w:top w:val="nil"/>
            </w:tcBorders>
          </w:tcPr>
          <w:p w14:paraId="512EA167" w14:textId="77777777" w:rsidR="00B52DCC" w:rsidRDefault="00B52DCC">
            <w:pPr>
              <w:pStyle w:val="TableParagraph"/>
              <w:rPr>
                <w:sz w:val="18"/>
              </w:rPr>
            </w:pPr>
          </w:p>
        </w:tc>
        <w:tc>
          <w:tcPr>
            <w:tcW w:w="1709" w:type="dxa"/>
            <w:tcBorders>
              <w:top w:val="nil"/>
            </w:tcBorders>
          </w:tcPr>
          <w:p w14:paraId="04F2D7F2" w14:textId="77777777" w:rsidR="00B52DCC" w:rsidRDefault="00B52DCC">
            <w:pPr>
              <w:pStyle w:val="TableParagraph"/>
              <w:rPr>
                <w:sz w:val="18"/>
              </w:rPr>
            </w:pPr>
          </w:p>
        </w:tc>
        <w:tc>
          <w:tcPr>
            <w:tcW w:w="1700" w:type="dxa"/>
            <w:tcBorders>
              <w:top w:val="nil"/>
            </w:tcBorders>
          </w:tcPr>
          <w:p w14:paraId="73530520" w14:textId="77777777" w:rsidR="00B52DCC" w:rsidRDefault="00B52DCC">
            <w:pPr>
              <w:pStyle w:val="TableParagraph"/>
              <w:rPr>
                <w:sz w:val="18"/>
              </w:rPr>
            </w:pPr>
          </w:p>
        </w:tc>
        <w:tc>
          <w:tcPr>
            <w:tcW w:w="2261" w:type="dxa"/>
            <w:tcBorders>
              <w:top w:val="nil"/>
            </w:tcBorders>
          </w:tcPr>
          <w:p w14:paraId="52F88EE4" w14:textId="77777777" w:rsidR="00B52DCC" w:rsidRDefault="00916648">
            <w:pPr>
              <w:pStyle w:val="TableParagraph"/>
              <w:spacing w:before="79" w:line="256" w:lineRule="auto"/>
              <w:ind w:left="108"/>
              <w:rPr>
                <w:sz w:val="20"/>
              </w:rPr>
            </w:pPr>
            <w:r>
              <w:rPr>
                <w:sz w:val="20"/>
              </w:rPr>
              <w:t>—Nitrit içermeyen kaplarda saklayınız.</w:t>
            </w:r>
          </w:p>
        </w:tc>
        <w:tc>
          <w:tcPr>
            <w:tcW w:w="2693" w:type="dxa"/>
            <w:vMerge/>
            <w:tcBorders>
              <w:top w:val="nil"/>
            </w:tcBorders>
          </w:tcPr>
          <w:p w14:paraId="248E9AD2" w14:textId="77777777" w:rsidR="00B52DCC" w:rsidRDefault="00B52DCC">
            <w:pPr>
              <w:rPr>
                <w:sz w:val="2"/>
                <w:szCs w:val="2"/>
              </w:rPr>
            </w:pPr>
          </w:p>
        </w:tc>
      </w:tr>
    </w:tbl>
    <w:p w14:paraId="6B1E0FEA" w14:textId="77777777" w:rsidR="00B52DCC" w:rsidRDefault="00B52DCC">
      <w:pPr>
        <w:rPr>
          <w:sz w:val="2"/>
          <w:szCs w:val="2"/>
        </w:rPr>
        <w:sectPr w:rsidR="00B52DCC">
          <w:pgSz w:w="16840" w:h="11910" w:orient="landscape"/>
          <w:pgMar w:top="1100" w:right="440" w:bottom="280" w:left="580" w:header="708" w:footer="708" w:gutter="0"/>
          <w:cols w:space="708"/>
        </w:sectPr>
      </w:pPr>
    </w:p>
    <w:p w14:paraId="7B557958" w14:textId="77777777" w:rsidR="00B52DCC" w:rsidRDefault="00916648">
      <w:pPr>
        <w:pStyle w:val="GvdeMetni"/>
        <w:rPr>
          <w:sz w:val="26"/>
        </w:rPr>
      </w:pPr>
      <w:r>
        <w:rPr>
          <w:noProof/>
          <w:lang w:bidi="ar-SA"/>
        </w:rPr>
        <w:drawing>
          <wp:anchor distT="0" distB="0" distL="0" distR="0" simplePos="0" relativeHeight="266770055" behindDoc="1" locked="0" layoutInCell="1" allowOverlap="1" wp14:anchorId="4456C5EC" wp14:editId="4FF3D38D">
            <wp:simplePos x="0" y="0"/>
            <wp:positionH relativeFrom="page">
              <wp:posOffset>8666606</wp:posOffset>
            </wp:positionH>
            <wp:positionV relativeFrom="page">
              <wp:posOffset>3987678</wp:posOffset>
            </wp:positionV>
            <wp:extent cx="356340" cy="332636"/>
            <wp:effectExtent l="0" t="0" r="0" b="0"/>
            <wp:wrapNone/>
            <wp:docPr id="10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CA67A64" w14:textId="77777777">
        <w:trPr>
          <w:trHeight w:val="3372"/>
        </w:trPr>
        <w:tc>
          <w:tcPr>
            <w:tcW w:w="1416" w:type="dxa"/>
          </w:tcPr>
          <w:p w14:paraId="191D1032" w14:textId="77777777" w:rsidR="00B52DCC" w:rsidRDefault="00B52DCC">
            <w:pPr>
              <w:pStyle w:val="TableParagraph"/>
              <w:rPr>
                <w:sz w:val="18"/>
              </w:rPr>
            </w:pPr>
          </w:p>
        </w:tc>
        <w:tc>
          <w:tcPr>
            <w:tcW w:w="1984" w:type="dxa"/>
          </w:tcPr>
          <w:p w14:paraId="0B02FEF2" w14:textId="77777777" w:rsidR="00B52DCC" w:rsidRDefault="00B52DCC">
            <w:pPr>
              <w:pStyle w:val="TableParagraph"/>
              <w:rPr>
                <w:sz w:val="18"/>
              </w:rPr>
            </w:pPr>
          </w:p>
        </w:tc>
        <w:tc>
          <w:tcPr>
            <w:tcW w:w="1704" w:type="dxa"/>
          </w:tcPr>
          <w:p w14:paraId="0CFB46E9" w14:textId="77777777" w:rsidR="00B52DCC" w:rsidRDefault="00B52DCC">
            <w:pPr>
              <w:pStyle w:val="TableParagraph"/>
              <w:rPr>
                <w:sz w:val="18"/>
              </w:rPr>
            </w:pPr>
          </w:p>
        </w:tc>
        <w:tc>
          <w:tcPr>
            <w:tcW w:w="993" w:type="dxa"/>
          </w:tcPr>
          <w:p w14:paraId="1EDC0694" w14:textId="77777777" w:rsidR="00B52DCC" w:rsidRDefault="00B52DCC">
            <w:pPr>
              <w:pStyle w:val="TableParagraph"/>
              <w:rPr>
                <w:sz w:val="18"/>
              </w:rPr>
            </w:pPr>
          </w:p>
        </w:tc>
        <w:tc>
          <w:tcPr>
            <w:tcW w:w="991" w:type="dxa"/>
          </w:tcPr>
          <w:p w14:paraId="79F51C80" w14:textId="77777777" w:rsidR="00B52DCC" w:rsidRDefault="00B52DCC">
            <w:pPr>
              <w:pStyle w:val="TableParagraph"/>
              <w:rPr>
                <w:sz w:val="18"/>
              </w:rPr>
            </w:pPr>
          </w:p>
        </w:tc>
        <w:tc>
          <w:tcPr>
            <w:tcW w:w="1709" w:type="dxa"/>
          </w:tcPr>
          <w:p w14:paraId="4B53584E" w14:textId="77777777" w:rsidR="00B52DCC" w:rsidRDefault="00B52DCC">
            <w:pPr>
              <w:pStyle w:val="TableParagraph"/>
              <w:rPr>
                <w:sz w:val="18"/>
              </w:rPr>
            </w:pPr>
          </w:p>
        </w:tc>
        <w:tc>
          <w:tcPr>
            <w:tcW w:w="1700" w:type="dxa"/>
          </w:tcPr>
          <w:p w14:paraId="576F8146" w14:textId="77777777" w:rsidR="00B52DCC" w:rsidRDefault="00B52DCC">
            <w:pPr>
              <w:pStyle w:val="TableParagraph"/>
              <w:rPr>
                <w:sz w:val="18"/>
              </w:rPr>
            </w:pPr>
          </w:p>
        </w:tc>
        <w:tc>
          <w:tcPr>
            <w:tcW w:w="2261" w:type="dxa"/>
          </w:tcPr>
          <w:p w14:paraId="6BBF4B92" w14:textId="77777777" w:rsidR="00B52DCC" w:rsidRDefault="00B52DCC">
            <w:pPr>
              <w:pStyle w:val="TableParagraph"/>
              <w:rPr>
                <w:sz w:val="18"/>
              </w:rPr>
            </w:pPr>
          </w:p>
        </w:tc>
        <w:tc>
          <w:tcPr>
            <w:tcW w:w="2693" w:type="dxa"/>
          </w:tcPr>
          <w:p w14:paraId="24C30485" w14:textId="77777777" w:rsidR="00B52DCC" w:rsidRDefault="00916648">
            <w:pPr>
              <w:pStyle w:val="TableParagraph"/>
              <w:spacing w:line="256" w:lineRule="auto"/>
              <w:ind w:left="110" w:right="226"/>
              <w:rPr>
                <w:sz w:val="20"/>
              </w:rPr>
            </w:pPr>
            <w:r>
              <w:rPr>
                <w:sz w:val="20"/>
              </w:rPr>
              <w:t>Şu durumlarda saçınızı boyamayınız.</w:t>
            </w:r>
          </w:p>
          <w:p w14:paraId="68912C1E" w14:textId="77777777" w:rsidR="00B52DCC" w:rsidRDefault="00916648">
            <w:pPr>
              <w:pStyle w:val="TableParagraph"/>
              <w:numPr>
                <w:ilvl w:val="0"/>
                <w:numId w:val="118"/>
              </w:numPr>
              <w:tabs>
                <w:tab w:val="left" w:pos="360"/>
              </w:tabs>
              <w:spacing w:before="158" w:line="259" w:lineRule="auto"/>
              <w:ind w:right="202" w:firstLine="0"/>
              <w:rPr>
                <w:sz w:val="20"/>
              </w:rPr>
            </w:pPr>
            <w:r>
              <w:rPr>
                <w:sz w:val="20"/>
              </w:rPr>
              <w:t>Yüzünüzde bir kızarıklık varsa veya saç deriniz</w:t>
            </w:r>
            <w:r>
              <w:rPr>
                <w:spacing w:val="-12"/>
                <w:sz w:val="20"/>
              </w:rPr>
              <w:t xml:space="preserve"> </w:t>
            </w:r>
            <w:r>
              <w:rPr>
                <w:sz w:val="20"/>
              </w:rPr>
              <w:t>hassas, tahriş olmuş ve hasarlı</w:t>
            </w:r>
            <w:r>
              <w:rPr>
                <w:spacing w:val="-5"/>
                <w:sz w:val="20"/>
              </w:rPr>
              <w:t xml:space="preserve"> </w:t>
            </w:r>
            <w:r>
              <w:rPr>
                <w:sz w:val="20"/>
              </w:rPr>
              <w:t>ise,</w:t>
            </w:r>
          </w:p>
          <w:p w14:paraId="245677E1" w14:textId="77777777" w:rsidR="00B52DCC" w:rsidRDefault="00916648">
            <w:pPr>
              <w:pStyle w:val="TableParagraph"/>
              <w:numPr>
                <w:ilvl w:val="0"/>
                <w:numId w:val="118"/>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441CBAE" w14:textId="77777777" w:rsidR="00B52DCC" w:rsidRDefault="00916648">
            <w:pPr>
              <w:pStyle w:val="TableParagraph"/>
              <w:numPr>
                <w:ilvl w:val="0"/>
                <w:numId w:val="118"/>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B2F9CFE"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r w:rsidR="00B52DCC" w14:paraId="46BEAF68" w14:textId="77777777">
        <w:trPr>
          <w:trHeight w:val="1462"/>
        </w:trPr>
        <w:tc>
          <w:tcPr>
            <w:tcW w:w="1416" w:type="dxa"/>
            <w:tcBorders>
              <w:bottom w:val="nil"/>
            </w:tcBorders>
          </w:tcPr>
          <w:p w14:paraId="59B2180E" w14:textId="77777777" w:rsidR="00B52DCC" w:rsidRDefault="00916648">
            <w:pPr>
              <w:pStyle w:val="TableParagraph"/>
              <w:spacing w:line="223" w:lineRule="exact"/>
              <w:ind w:left="107"/>
              <w:rPr>
                <w:sz w:val="20"/>
              </w:rPr>
            </w:pPr>
            <w:r>
              <w:rPr>
                <w:sz w:val="20"/>
              </w:rPr>
              <w:t>234</w:t>
            </w:r>
          </w:p>
        </w:tc>
        <w:tc>
          <w:tcPr>
            <w:tcW w:w="1984" w:type="dxa"/>
            <w:tcBorders>
              <w:bottom w:val="nil"/>
            </w:tcBorders>
          </w:tcPr>
          <w:p w14:paraId="2051C71A" w14:textId="77777777" w:rsidR="00B52DCC" w:rsidRDefault="00916648">
            <w:pPr>
              <w:pStyle w:val="TableParagraph"/>
              <w:spacing w:line="259" w:lineRule="auto"/>
              <w:ind w:left="105" w:right="163"/>
              <w:rPr>
                <w:sz w:val="20"/>
              </w:rPr>
            </w:pPr>
            <w:r>
              <w:rPr>
                <w:sz w:val="20"/>
              </w:rPr>
              <w:t>Etanol, 2-[(4- amino- 2-metil-5- nitrofenil)amino]- ve tuzları</w:t>
            </w:r>
          </w:p>
        </w:tc>
        <w:tc>
          <w:tcPr>
            <w:tcW w:w="1704" w:type="dxa"/>
            <w:tcBorders>
              <w:bottom w:val="nil"/>
            </w:tcBorders>
          </w:tcPr>
          <w:p w14:paraId="7C4FE724" w14:textId="77777777" w:rsidR="00B52DCC" w:rsidRDefault="00916648">
            <w:pPr>
              <w:pStyle w:val="TableParagraph"/>
              <w:spacing w:line="223" w:lineRule="exact"/>
              <w:ind w:left="106"/>
              <w:rPr>
                <w:sz w:val="20"/>
              </w:rPr>
            </w:pPr>
            <w:r>
              <w:rPr>
                <w:sz w:val="20"/>
              </w:rPr>
              <w:t>HC Violet No 1</w:t>
            </w:r>
          </w:p>
        </w:tc>
        <w:tc>
          <w:tcPr>
            <w:tcW w:w="993" w:type="dxa"/>
            <w:tcBorders>
              <w:bottom w:val="nil"/>
            </w:tcBorders>
          </w:tcPr>
          <w:p w14:paraId="206340D9" w14:textId="77777777" w:rsidR="00B52DCC" w:rsidRDefault="00916648">
            <w:pPr>
              <w:pStyle w:val="TableParagraph"/>
              <w:spacing w:line="223" w:lineRule="exact"/>
              <w:ind w:left="107"/>
              <w:rPr>
                <w:sz w:val="20"/>
              </w:rPr>
            </w:pPr>
            <w:r>
              <w:rPr>
                <w:sz w:val="20"/>
              </w:rPr>
              <w:t>82576-</w:t>
            </w:r>
          </w:p>
          <w:p w14:paraId="1ABB868C" w14:textId="77777777" w:rsidR="00B52DCC" w:rsidRDefault="00916648">
            <w:pPr>
              <w:pStyle w:val="TableParagraph"/>
              <w:spacing w:before="17"/>
              <w:ind w:left="107"/>
              <w:rPr>
                <w:sz w:val="20"/>
              </w:rPr>
            </w:pPr>
            <w:r>
              <w:rPr>
                <w:sz w:val="20"/>
              </w:rPr>
              <w:t>75-8</w:t>
            </w:r>
          </w:p>
        </w:tc>
        <w:tc>
          <w:tcPr>
            <w:tcW w:w="991" w:type="dxa"/>
            <w:tcBorders>
              <w:bottom w:val="nil"/>
            </w:tcBorders>
          </w:tcPr>
          <w:p w14:paraId="272567CD" w14:textId="77777777" w:rsidR="00B52DCC" w:rsidRDefault="00916648">
            <w:pPr>
              <w:pStyle w:val="TableParagraph"/>
              <w:spacing w:line="223" w:lineRule="exact"/>
              <w:ind w:left="107"/>
              <w:rPr>
                <w:sz w:val="20"/>
              </w:rPr>
            </w:pPr>
            <w:r>
              <w:rPr>
                <w:sz w:val="20"/>
              </w:rPr>
              <w:t>417-600-</w:t>
            </w:r>
          </w:p>
          <w:p w14:paraId="610BED20" w14:textId="77777777" w:rsidR="00B52DCC" w:rsidRDefault="00916648">
            <w:pPr>
              <w:pStyle w:val="TableParagraph"/>
              <w:spacing w:before="17"/>
              <w:ind w:left="107"/>
              <w:rPr>
                <w:sz w:val="20"/>
              </w:rPr>
            </w:pPr>
            <w:r>
              <w:rPr>
                <w:w w:val="99"/>
                <w:sz w:val="20"/>
              </w:rPr>
              <w:t>7</w:t>
            </w:r>
          </w:p>
        </w:tc>
        <w:tc>
          <w:tcPr>
            <w:tcW w:w="1709" w:type="dxa"/>
            <w:tcBorders>
              <w:bottom w:val="nil"/>
            </w:tcBorders>
          </w:tcPr>
          <w:p w14:paraId="2194D3AC"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6589284D" w14:textId="77777777" w:rsidR="00B52DCC" w:rsidRDefault="00B52DCC">
            <w:pPr>
              <w:pStyle w:val="TableParagraph"/>
              <w:rPr>
                <w:sz w:val="18"/>
              </w:rPr>
            </w:pPr>
          </w:p>
        </w:tc>
        <w:tc>
          <w:tcPr>
            <w:tcW w:w="2261" w:type="dxa"/>
            <w:tcBorders>
              <w:bottom w:val="nil"/>
            </w:tcBorders>
          </w:tcPr>
          <w:p w14:paraId="59DC025D"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6853954E" w14:textId="77777777" w:rsidR="00B52DCC" w:rsidRDefault="00916648">
            <w:pPr>
              <w:pStyle w:val="TableParagraph"/>
              <w:ind w:left="108"/>
              <w:rPr>
                <w:sz w:val="20"/>
              </w:rPr>
            </w:pPr>
            <w:r>
              <w:rPr>
                <w:sz w:val="20"/>
              </w:rPr>
              <w:t>konsantrasyon % 0,25’i</w:t>
            </w:r>
          </w:p>
          <w:p w14:paraId="6993C446" w14:textId="77777777" w:rsidR="00B52DCC" w:rsidRDefault="00916648">
            <w:pPr>
              <w:pStyle w:val="TableParagraph"/>
              <w:spacing w:before="10" w:line="208" w:lineRule="exact"/>
              <w:ind w:left="108"/>
              <w:rPr>
                <w:sz w:val="20"/>
              </w:rPr>
            </w:pPr>
            <w:r>
              <w:rPr>
                <w:sz w:val="20"/>
              </w:rPr>
              <w:t>aşmamalıdır.</w:t>
            </w:r>
          </w:p>
        </w:tc>
        <w:tc>
          <w:tcPr>
            <w:tcW w:w="2693" w:type="dxa"/>
            <w:tcBorders>
              <w:bottom w:val="nil"/>
            </w:tcBorders>
          </w:tcPr>
          <w:p w14:paraId="64DDA3B2"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25DDBD94"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tc>
      </w:tr>
      <w:tr w:rsidR="00B52DCC" w14:paraId="1C879E3E" w14:textId="77777777">
        <w:trPr>
          <w:trHeight w:val="2079"/>
        </w:trPr>
        <w:tc>
          <w:tcPr>
            <w:tcW w:w="1416" w:type="dxa"/>
            <w:tcBorders>
              <w:top w:val="nil"/>
              <w:bottom w:val="nil"/>
            </w:tcBorders>
          </w:tcPr>
          <w:p w14:paraId="1C5BFE0D" w14:textId="77777777" w:rsidR="00B52DCC" w:rsidRDefault="00B52DCC">
            <w:pPr>
              <w:pStyle w:val="TableParagraph"/>
              <w:rPr>
                <w:sz w:val="18"/>
              </w:rPr>
            </w:pPr>
          </w:p>
        </w:tc>
        <w:tc>
          <w:tcPr>
            <w:tcW w:w="1984" w:type="dxa"/>
            <w:tcBorders>
              <w:top w:val="nil"/>
              <w:bottom w:val="nil"/>
            </w:tcBorders>
          </w:tcPr>
          <w:p w14:paraId="102E0753" w14:textId="77777777" w:rsidR="00B52DCC" w:rsidRDefault="00B52DCC">
            <w:pPr>
              <w:pStyle w:val="TableParagraph"/>
              <w:rPr>
                <w:sz w:val="18"/>
              </w:rPr>
            </w:pPr>
          </w:p>
        </w:tc>
        <w:tc>
          <w:tcPr>
            <w:tcW w:w="1704" w:type="dxa"/>
            <w:tcBorders>
              <w:top w:val="nil"/>
              <w:bottom w:val="nil"/>
            </w:tcBorders>
          </w:tcPr>
          <w:p w14:paraId="50DBC362" w14:textId="77777777" w:rsidR="00B52DCC" w:rsidRDefault="00B52DCC">
            <w:pPr>
              <w:pStyle w:val="TableParagraph"/>
              <w:rPr>
                <w:sz w:val="18"/>
              </w:rPr>
            </w:pPr>
          </w:p>
        </w:tc>
        <w:tc>
          <w:tcPr>
            <w:tcW w:w="993" w:type="dxa"/>
            <w:tcBorders>
              <w:top w:val="nil"/>
              <w:bottom w:val="nil"/>
            </w:tcBorders>
          </w:tcPr>
          <w:p w14:paraId="19E36457" w14:textId="77777777" w:rsidR="00B52DCC" w:rsidRDefault="00B52DCC">
            <w:pPr>
              <w:pStyle w:val="TableParagraph"/>
              <w:rPr>
                <w:sz w:val="18"/>
              </w:rPr>
            </w:pPr>
          </w:p>
        </w:tc>
        <w:tc>
          <w:tcPr>
            <w:tcW w:w="991" w:type="dxa"/>
            <w:tcBorders>
              <w:top w:val="nil"/>
              <w:bottom w:val="nil"/>
            </w:tcBorders>
          </w:tcPr>
          <w:p w14:paraId="438D19FF" w14:textId="77777777" w:rsidR="00B52DCC" w:rsidRDefault="00B52DCC">
            <w:pPr>
              <w:pStyle w:val="TableParagraph"/>
              <w:rPr>
                <w:sz w:val="18"/>
              </w:rPr>
            </w:pPr>
          </w:p>
        </w:tc>
        <w:tc>
          <w:tcPr>
            <w:tcW w:w="1709" w:type="dxa"/>
            <w:tcBorders>
              <w:top w:val="nil"/>
              <w:bottom w:val="nil"/>
            </w:tcBorders>
          </w:tcPr>
          <w:p w14:paraId="172B34EA" w14:textId="77777777" w:rsidR="00B52DCC" w:rsidRDefault="00B52DCC">
            <w:pPr>
              <w:pStyle w:val="TableParagraph"/>
              <w:rPr>
                <w:sz w:val="18"/>
              </w:rPr>
            </w:pPr>
          </w:p>
        </w:tc>
        <w:tc>
          <w:tcPr>
            <w:tcW w:w="1700" w:type="dxa"/>
            <w:vMerge/>
            <w:tcBorders>
              <w:top w:val="nil"/>
            </w:tcBorders>
          </w:tcPr>
          <w:p w14:paraId="6F99B059" w14:textId="77777777" w:rsidR="00B52DCC" w:rsidRDefault="00B52DCC">
            <w:pPr>
              <w:rPr>
                <w:sz w:val="2"/>
                <w:szCs w:val="2"/>
              </w:rPr>
            </w:pPr>
          </w:p>
        </w:tc>
        <w:tc>
          <w:tcPr>
            <w:tcW w:w="2261" w:type="dxa"/>
            <w:tcBorders>
              <w:top w:val="nil"/>
              <w:bottom w:val="nil"/>
            </w:tcBorders>
          </w:tcPr>
          <w:p w14:paraId="760F4123" w14:textId="77777777" w:rsidR="00B52DCC" w:rsidRDefault="00B52DCC">
            <w:pPr>
              <w:pStyle w:val="TableParagraph"/>
            </w:pPr>
          </w:p>
          <w:p w14:paraId="4242D0D4" w14:textId="77777777" w:rsidR="00B52DCC" w:rsidRDefault="00B52DCC">
            <w:pPr>
              <w:pStyle w:val="TableParagraph"/>
              <w:spacing w:before="2"/>
              <w:rPr>
                <w:sz w:val="28"/>
              </w:rPr>
            </w:pPr>
          </w:p>
          <w:p w14:paraId="18522B43" w14:textId="77777777" w:rsidR="00B52DCC" w:rsidRDefault="00916648">
            <w:pPr>
              <w:pStyle w:val="TableParagraph"/>
              <w:ind w:left="108"/>
              <w:rPr>
                <w:sz w:val="20"/>
              </w:rPr>
            </w:pPr>
            <w:r>
              <w:rPr>
                <w:sz w:val="20"/>
              </w:rPr>
              <w:t>(a) ve (b) için:</w:t>
            </w:r>
          </w:p>
          <w:p w14:paraId="23525F71" w14:textId="77777777" w:rsidR="00B52DCC" w:rsidRDefault="00916648">
            <w:pPr>
              <w:pStyle w:val="TableParagraph"/>
              <w:spacing w:before="178"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tcBorders>
              <w:top w:val="nil"/>
              <w:bottom w:val="nil"/>
            </w:tcBorders>
          </w:tcPr>
          <w:p w14:paraId="2A242B13" w14:textId="77777777" w:rsidR="00B52DCC" w:rsidRDefault="00B52DCC">
            <w:pPr>
              <w:pStyle w:val="TableParagraph"/>
              <w:spacing w:before="5"/>
              <w:rPr>
                <w:sz w:val="31"/>
              </w:rPr>
            </w:pPr>
          </w:p>
          <w:p w14:paraId="48953425" w14:textId="77777777" w:rsidR="00B52DCC" w:rsidRDefault="00916648">
            <w:pPr>
              <w:pStyle w:val="TableParagraph"/>
              <w:tabs>
                <w:tab w:val="left" w:pos="868"/>
              </w:tabs>
              <w:spacing w:line="256"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1EFE4AC8"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tc>
      </w:tr>
      <w:tr w:rsidR="00B52DCC" w14:paraId="29A55DC7" w14:textId="77777777">
        <w:trPr>
          <w:trHeight w:val="836"/>
        </w:trPr>
        <w:tc>
          <w:tcPr>
            <w:tcW w:w="1416" w:type="dxa"/>
            <w:tcBorders>
              <w:top w:val="nil"/>
              <w:bottom w:val="nil"/>
            </w:tcBorders>
          </w:tcPr>
          <w:p w14:paraId="19CE8439" w14:textId="77777777" w:rsidR="00B52DCC" w:rsidRDefault="00B52DCC">
            <w:pPr>
              <w:pStyle w:val="TableParagraph"/>
              <w:rPr>
                <w:sz w:val="18"/>
              </w:rPr>
            </w:pPr>
          </w:p>
        </w:tc>
        <w:tc>
          <w:tcPr>
            <w:tcW w:w="1984" w:type="dxa"/>
            <w:tcBorders>
              <w:top w:val="nil"/>
              <w:bottom w:val="nil"/>
            </w:tcBorders>
          </w:tcPr>
          <w:p w14:paraId="22B32E10" w14:textId="77777777" w:rsidR="00B52DCC" w:rsidRDefault="00B52DCC">
            <w:pPr>
              <w:pStyle w:val="TableParagraph"/>
              <w:rPr>
                <w:sz w:val="18"/>
              </w:rPr>
            </w:pPr>
          </w:p>
        </w:tc>
        <w:tc>
          <w:tcPr>
            <w:tcW w:w="1704" w:type="dxa"/>
            <w:tcBorders>
              <w:top w:val="nil"/>
              <w:bottom w:val="nil"/>
            </w:tcBorders>
          </w:tcPr>
          <w:p w14:paraId="4EFAEDDC" w14:textId="77777777" w:rsidR="00B52DCC" w:rsidRDefault="00B52DCC">
            <w:pPr>
              <w:pStyle w:val="TableParagraph"/>
              <w:rPr>
                <w:sz w:val="18"/>
              </w:rPr>
            </w:pPr>
          </w:p>
        </w:tc>
        <w:tc>
          <w:tcPr>
            <w:tcW w:w="993" w:type="dxa"/>
            <w:tcBorders>
              <w:top w:val="nil"/>
              <w:bottom w:val="nil"/>
            </w:tcBorders>
          </w:tcPr>
          <w:p w14:paraId="0B83E6CB" w14:textId="77777777" w:rsidR="00B52DCC" w:rsidRDefault="00B52DCC">
            <w:pPr>
              <w:pStyle w:val="TableParagraph"/>
              <w:rPr>
                <w:sz w:val="18"/>
              </w:rPr>
            </w:pPr>
          </w:p>
        </w:tc>
        <w:tc>
          <w:tcPr>
            <w:tcW w:w="991" w:type="dxa"/>
            <w:tcBorders>
              <w:top w:val="nil"/>
              <w:bottom w:val="nil"/>
            </w:tcBorders>
          </w:tcPr>
          <w:p w14:paraId="5E39B35D" w14:textId="77777777" w:rsidR="00B52DCC" w:rsidRDefault="00B52DCC">
            <w:pPr>
              <w:pStyle w:val="TableParagraph"/>
              <w:rPr>
                <w:sz w:val="18"/>
              </w:rPr>
            </w:pPr>
          </w:p>
        </w:tc>
        <w:tc>
          <w:tcPr>
            <w:tcW w:w="1709" w:type="dxa"/>
            <w:tcBorders>
              <w:top w:val="nil"/>
              <w:bottom w:val="nil"/>
            </w:tcBorders>
          </w:tcPr>
          <w:p w14:paraId="66A2EAC6" w14:textId="77777777" w:rsidR="00B52DCC" w:rsidRDefault="00B52DCC">
            <w:pPr>
              <w:pStyle w:val="TableParagraph"/>
              <w:rPr>
                <w:sz w:val="18"/>
              </w:rPr>
            </w:pPr>
          </w:p>
        </w:tc>
        <w:tc>
          <w:tcPr>
            <w:tcW w:w="1700" w:type="dxa"/>
            <w:vMerge/>
            <w:tcBorders>
              <w:top w:val="nil"/>
            </w:tcBorders>
          </w:tcPr>
          <w:p w14:paraId="13158EAA" w14:textId="77777777" w:rsidR="00B52DCC" w:rsidRDefault="00B52DCC">
            <w:pPr>
              <w:rPr>
                <w:sz w:val="2"/>
                <w:szCs w:val="2"/>
              </w:rPr>
            </w:pPr>
          </w:p>
        </w:tc>
        <w:tc>
          <w:tcPr>
            <w:tcW w:w="2261" w:type="dxa"/>
            <w:tcBorders>
              <w:top w:val="nil"/>
              <w:bottom w:val="nil"/>
            </w:tcBorders>
          </w:tcPr>
          <w:p w14:paraId="3D0ED657" w14:textId="77777777" w:rsidR="00B52DCC" w:rsidRDefault="00B52DCC">
            <w:pPr>
              <w:pStyle w:val="TableParagraph"/>
              <w:spacing w:before="2"/>
              <w:rPr>
                <w:sz w:val="18"/>
              </w:rPr>
            </w:pPr>
          </w:p>
          <w:p w14:paraId="7D41A57D" w14:textId="77777777" w:rsidR="00B52DCC" w:rsidRDefault="00916648">
            <w:pPr>
              <w:pStyle w:val="TableParagraph"/>
              <w:spacing w:line="261" w:lineRule="auto"/>
              <w:ind w:left="108" w:right="95"/>
              <w:rPr>
                <w:sz w:val="20"/>
              </w:rPr>
            </w:pPr>
            <w:r>
              <w:rPr>
                <w:sz w:val="20"/>
              </w:rPr>
              <w:t>—Maksimum nitrozamin içeriği 50 μg/kg</w:t>
            </w:r>
          </w:p>
        </w:tc>
        <w:tc>
          <w:tcPr>
            <w:tcW w:w="2693" w:type="dxa"/>
            <w:tcBorders>
              <w:top w:val="nil"/>
              <w:bottom w:val="nil"/>
            </w:tcBorders>
          </w:tcPr>
          <w:p w14:paraId="5A769D1A" w14:textId="77777777" w:rsidR="00B52DCC" w:rsidRDefault="00916648">
            <w:pPr>
              <w:pStyle w:val="TableParagraph"/>
              <w:spacing w:before="79" w:line="256" w:lineRule="auto"/>
              <w:ind w:left="110" w:right="226"/>
              <w:rPr>
                <w:sz w:val="20"/>
              </w:rPr>
            </w:pPr>
            <w:r>
              <w:rPr>
                <w:sz w:val="20"/>
              </w:rPr>
              <w:t>Bu ürün 16 yaşın altındaki kişilerin kullanımına uygun</w:t>
            </w:r>
          </w:p>
          <w:p w14:paraId="1375CF7B" w14:textId="77777777" w:rsidR="00B52DCC" w:rsidRDefault="00916648">
            <w:pPr>
              <w:pStyle w:val="TableParagraph"/>
              <w:spacing w:before="5"/>
              <w:ind w:left="110"/>
              <w:rPr>
                <w:sz w:val="20"/>
              </w:rPr>
            </w:pPr>
            <w:r>
              <w:rPr>
                <w:sz w:val="20"/>
              </w:rPr>
              <w:t>değildir.</w:t>
            </w:r>
          </w:p>
        </w:tc>
      </w:tr>
      <w:tr w:rsidR="00B52DCC" w14:paraId="57C6DF83" w14:textId="77777777">
        <w:trPr>
          <w:trHeight w:val="802"/>
        </w:trPr>
        <w:tc>
          <w:tcPr>
            <w:tcW w:w="1416" w:type="dxa"/>
            <w:tcBorders>
              <w:top w:val="nil"/>
            </w:tcBorders>
          </w:tcPr>
          <w:p w14:paraId="480B68B2" w14:textId="77777777" w:rsidR="00B52DCC" w:rsidRDefault="00B52DCC">
            <w:pPr>
              <w:pStyle w:val="TableParagraph"/>
              <w:rPr>
                <w:sz w:val="18"/>
              </w:rPr>
            </w:pPr>
          </w:p>
        </w:tc>
        <w:tc>
          <w:tcPr>
            <w:tcW w:w="1984" w:type="dxa"/>
            <w:tcBorders>
              <w:top w:val="nil"/>
            </w:tcBorders>
          </w:tcPr>
          <w:p w14:paraId="78BC407D" w14:textId="77777777" w:rsidR="00B52DCC" w:rsidRDefault="00B52DCC">
            <w:pPr>
              <w:pStyle w:val="TableParagraph"/>
              <w:rPr>
                <w:sz w:val="18"/>
              </w:rPr>
            </w:pPr>
          </w:p>
        </w:tc>
        <w:tc>
          <w:tcPr>
            <w:tcW w:w="1704" w:type="dxa"/>
            <w:tcBorders>
              <w:top w:val="nil"/>
            </w:tcBorders>
          </w:tcPr>
          <w:p w14:paraId="6902F4B8" w14:textId="77777777" w:rsidR="00B52DCC" w:rsidRDefault="00B52DCC">
            <w:pPr>
              <w:pStyle w:val="TableParagraph"/>
              <w:rPr>
                <w:sz w:val="18"/>
              </w:rPr>
            </w:pPr>
          </w:p>
        </w:tc>
        <w:tc>
          <w:tcPr>
            <w:tcW w:w="993" w:type="dxa"/>
            <w:tcBorders>
              <w:top w:val="nil"/>
            </w:tcBorders>
          </w:tcPr>
          <w:p w14:paraId="317313AE" w14:textId="77777777" w:rsidR="00B52DCC" w:rsidRDefault="00B52DCC">
            <w:pPr>
              <w:pStyle w:val="TableParagraph"/>
              <w:rPr>
                <w:sz w:val="18"/>
              </w:rPr>
            </w:pPr>
          </w:p>
        </w:tc>
        <w:tc>
          <w:tcPr>
            <w:tcW w:w="991" w:type="dxa"/>
            <w:tcBorders>
              <w:top w:val="nil"/>
            </w:tcBorders>
          </w:tcPr>
          <w:p w14:paraId="26C6D613" w14:textId="77777777" w:rsidR="00B52DCC" w:rsidRDefault="00B52DCC">
            <w:pPr>
              <w:pStyle w:val="TableParagraph"/>
              <w:rPr>
                <w:sz w:val="18"/>
              </w:rPr>
            </w:pPr>
          </w:p>
        </w:tc>
        <w:tc>
          <w:tcPr>
            <w:tcW w:w="1709" w:type="dxa"/>
            <w:tcBorders>
              <w:top w:val="nil"/>
            </w:tcBorders>
          </w:tcPr>
          <w:p w14:paraId="350F64E7" w14:textId="77777777" w:rsidR="00B52DCC" w:rsidRDefault="00B52DCC">
            <w:pPr>
              <w:pStyle w:val="TableParagraph"/>
              <w:rPr>
                <w:sz w:val="18"/>
              </w:rPr>
            </w:pPr>
          </w:p>
        </w:tc>
        <w:tc>
          <w:tcPr>
            <w:tcW w:w="1700" w:type="dxa"/>
            <w:vMerge/>
            <w:tcBorders>
              <w:top w:val="nil"/>
            </w:tcBorders>
          </w:tcPr>
          <w:p w14:paraId="2A9ECF21" w14:textId="77777777" w:rsidR="00B52DCC" w:rsidRDefault="00B52DCC">
            <w:pPr>
              <w:rPr>
                <w:sz w:val="2"/>
                <w:szCs w:val="2"/>
              </w:rPr>
            </w:pPr>
          </w:p>
        </w:tc>
        <w:tc>
          <w:tcPr>
            <w:tcW w:w="2261" w:type="dxa"/>
            <w:tcBorders>
              <w:top w:val="nil"/>
            </w:tcBorders>
          </w:tcPr>
          <w:p w14:paraId="297CFD55" w14:textId="77777777" w:rsidR="00B52DCC" w:rsidRDefault="00916648">
            <w:pPr>
              <w:pStyle w:val="TableParagraph"/>
              <w:spacing w:before="20" w:line="256" w:lineRule="auto"/>
              <w:ind w:left="108"/>
              <w:rPr>
                <w:sz w:val="20"/>
              </w:rPr>
            </w:pPr>
            <w:r>
              <w:rPr>
                <w:sz w:val="20"/>
              </w:rPr>
              <w:t>—Nitrit içermeyen kaplarda saklayınız.</w:t>
            </w:r>
          </w:p>
        </w:tc>
        <w:tc>
          <w:tcPr>
            <w:tcW w:w="2693" w:type="dxa"/>
            <w:tcBorders>
              <w:top w:val="nil"/>
            </w:tcBorders>
          </w:tcPr>
          <w:p w14:paraId="3B0F5F46" w14:textId="77777777" w:rsidR="00B52DCC" w:rsidRDefault="00916648">
            <w:pPr>
              <w:pStyle w:val="TableParagraph"/>
              <w:spacing w:before="138" w:line="259" w:lineRule="auto"/>
              <w:ind w:left="110" w:right="226"/>
              <w:rPr>
                <w:sz w:val="20"/>
              </w:rPr>
            </w:pPr>
            <w:r>
              <w:rPr>
                <w:sz w:val="20"/>
              </w:rPr>
              <w:t>Geçici “kara kına” dövmesi alerji riskini arttırabilir.</w:t>
            </w:r>
          </w:p>
        </w:tc>
      </w:tr>
    </w:tbl>
    <w:p w14:paraId="037991B1"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69D6D265" w14:textId="77777777" w:rsidR="00B52DCC" w:rsidRDefault="00916648">
      <w:pPr>
        <w:pStyle w:val="GvdeMetni"/>
        <w:rPr>
          <w:sz w:val="26"/>
        </w:rPr>
      </w:pPr>
      <w:r>
        <w:rPr>
          <w:noProof/>
          <w:lang w:bidi="ar-SA"/>
        </w:rPr>
        <w:drawing>
          <wp:anchor distT="0" distB="0" distL="0" distR="0" simplePos="0" relativeHeight="266770079" behindDoc="1" locked="0" layoutInCell="1" allowOverlap="1" wp14:anchorId="58079E17" wp14:editId="3748B857">
            <wp:simplePos x="0" y="0"/>
            <wp:positionH relativeFrom="page">
              <wp:posOffset>8878189</wp:posOffset>
            </wp:positionH>
            <wp:positionV relativeFrom="page">
              <wp:posOffset>3162305</wp:posOffset>
            </wp:positionV>
            <wp:extent cx="356340" cy="332636"/>
            <wp:effectExtent l="0" t="0" r="0" b="0"/>
            <wp:wrapNone/>
            <wp:docPr id="10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994B2DE" w14:textId="77777777">
        <w:trPr>
          <w:trHeight w:val="561"/>
        </w:trPr>
        <w:tc>
          <w:tcPr>
            <w:tcW w:w="1416" w:type="dxa"/>
            <w:vMerge w:val="restart"/>
          </w:tcPr>
          <w:p w14:paraId="71525524" w14:textId="77777777" w:rsidR="00B52DCC" w:rsidRDefault="00B52DCC">
            <w:pPr>
              <w:pStyle w:val="TableParagraph"/>
              <w:rPr>
                <w:sz w:val="18"/>
              </w:rPr>
            </w:pPr>
          </w:p>
        </w:tc>
        <w:tc>
          <w:tcPr>
            <w:tcW w:w="1984" w:type="dxa"/>
            <w:vMerge w:val="restart"/>
          </w:tcPr>
          <w:p w14:paraId="7E9927DB" w14:textId="77777777" w:rsidR="00B52DCC" w:rsidRDefault="00B52DCC">
            <w:pPr>
              <w:pStyle w:val="TableParagraph"/>
              <w:rPr>
                <w:sz w:val="18"/>
              </w:rPr>
            </w:pPr>
          </w:p>
        </w:tc>
        <w:tc>
          <w:tcPr>
            <w:tcW w:w="1704" w:type="dxa"/>
            <w:vMerge w:val="restart"/>
          </w:tcPr>
          <w:p w14:paraId="549AFE69" w14:textId="77777777" w:rsidR="00B52DCC" w:rsidRDefault="00B52DCC">
            <w:pPr>
              <w:pStyle w:val="TableParagraph"/>
              <w:rPr>
                <w:sz w:val="18"/>
              </w:rPr>
            </w:pPr>
          </w:p>
        </w:tc>
        <w:tc>
          <w:tcPr>
            <w:tcW w:w="993" w:type="dxa"/>
            <w:vMerge w:val="restart"/>
          </w:tcPr>
          <w:p w14:paraId="591ED3BE" w14:textId="77777777" w:rsidR="00B52DCC" w:rsidRDefault="00B52DCC">
            <w:pPr>
              <w:pStyle w:val="TableParagraph"/>
              <w:rPr>
                <w:sz w:val="18"/>
              </w:rPr>
            </w:pPr>
          </w:p>
        </w:tc>
        <w:tc>
          <w:tcPr>
            <w:tcW w:w="991" w:type="dxa"/>
            <w:vMerge w:val="restart"/>
          </w:tcPr>
          <w:p w14:paraId="0EADF273" w14:textId="77777777" w:rsidR="00B52DCC" w:rsidRDefault="00B52DCC">
            <w:pPr>
              <w:pStyle w:val="TableParagraph"/>
              <w:rPr>
                <w:sz w:val="18"/>
              </w:rPr>
            </w:pPr>
          </w:p>
        </w:tc>
        <w:tc>
          <w:tcPr>
            <w:tcW w:w="1709" w:type="dxa"/>
            <w:vMerge w:val="restart"/>
          </w:tcPr>
          <w:p w14:paraId="423AD1C3" w14:textId="77777777" w:rsidR="00B52DCC" w:rsidRDefault="00B52DCC">
            <w:pPr>
              <w:pStyle w:val="TableParagraph"/>
              <w:rPr>
                <w:sz w:val="18"/>
              </w:rPr>
            </w:pPr>
          </w:p>
        </w:tc>
        <w:tc>
          <w:tcPr>
            <w:tcW w:w="1700" w:type="dxa"/>
            <w:vMerge w:val="restart"/>
          </w:tcPr>
          <w:p w14:paraId="658DF137" w14:textId="77777777" w:rsidR="00B52DCC" w:rsidRDefault="00B52DCC">
            <w:pPr>
              <w:pStyle w:val="TableParagraph"/>
              <w:rPr>
                <w:sz w:val="18"/>
              </w:rPr>
            </w:pPr>
          </w:p>
        </w:tc>
        <w:tc>
          <w:tcPr>
            <w:tcW w:w="2261" w:type="dxa"/>
            <w:vMerge w:val="restart"/>
          </w:tcPr>
          <w:p w14:paraId="116BC0D9" w14:textId="77777777" w:rsidR="00B52DCC" w:rsidRDefault="00B52DCC">
            <w:pPr>
              <w:pStyle w:val="TableParagraph"/>
              <w:rPr>
                <w:sz w:val="18"/>
              </w:rPr>
            </w:pPr>
          </w:p>
        </w:tc>
        <w:tc>
          <w:tcPr>
            <w:tcW w:w="2693" w:type="dxa"/>
            <w:tcBorders>
              <w:bottom w:val="nil"/>
            </w:tcBorders>
          </w:tcPr>
          <w:p w14:paraId="6DD1ED97" w14:textId="77777777" w:rsidR="00B52DCC" w:rsidRDefault="00916648">
            <w:pPr>
              <w:pStyle w:val="TableParagraph"/>
              <w:spacing w:line="256" w:lineRule="auto"/>
              <w:ind w:left="110" w:right="226"/>
              <w:rPr>
                <w:sz w:val="20"/>
              </w:rPr>
            </w:pPr>
            <w:r>
              <w:rPr>
                <w:sz w:val="20"/>
              </w:rPr>
              <w:t>Şu durumlarda saçınızı boyamayınız.</w:t>
            </w:r>
          </w:p>
        </w:tc>
      </w:tr>
      <w:tr w:rsidR="00B52DCC" w14:paraId="39C243E0" w14:textId="77777777">
        <w:trPr>
          <w:trHeight w:val="894"/>
        </w:trPr>
        <w:tc>
          <w:tcPr>
            <w:tcW w:w="1416" w:type="dxa"/>
            <w:vMerge/>
            <w:tcBorders>
              <w:top w:val="nil"/>
            </w:tcBorders>
          </w:tcPr>
          <w:p w14:paraId="489EAF9C" w14:textId="77777777" w:rsidR="00B52DCC" w:rsidRDefault="00B52DCC">
            <w:pPr>
              <w:rPr>
                <w:sz w:val="2"/>
                <w:szCs w:val="2"/>
              </w:rPr>
            </w:pPr>
          </w:p>
        </w:tc>
        <w:tc>
          <w:tcPr>
            <w:tcW w:w="1984" w:type="dxa"/>
            <w:vMerge/>
            <w:tcBorders>
              <w:top w:val="nil"/>
            </w:tcBorders>
          </w:tcPr>
          <w:p w14:paraId="0AC3E006" w14:textId="77777777" w:rsidR="00B52DCC" w:rsidRDefault="00B52DCC">
            <w:pPr>
              <w:rPr>
                <w:sz w:val="2"/>
                <w:szCs w:val="2"/>
              </w:rPr>
            </w:pPr>
          </w:p>
        </w:tc>
        <w:tc>
          <w:tcPr>
            <w:tcW w:w="1704" w:type="dxa"/>
            <w:vMerge/>
            <w:tcBorders>
              <w:top w:val="nil"/>
            </w:tcBorders>
          </w:tcPr>
          <w:p w14:paraId="1775EC52" w14:textId="77777777" w:rsidR="00B52DCC" w:rsidRDefault="00B52DCC">
            <w:pPr>
              <w:rPr>
                <w:sz w:val="2"/>
                <w:szCs w:val="2"/>
              </w:rPr>
            </w:pPr>
          </w:p>
        </w:tc>
        <w:tc>
          <w:tcPr>
            <w:tcW w:w="993" w:type="dxa"/>
            <w:vMerge/>
            <w:tcBorders>
              <w:top w:val="nil"/>
            </w:tcBorders>
          </w:tcPr>
          <w:p w14:paraId="21F7CABA" w14:textId="77777777" w:rsidR="00B52DCC" w:rsidRDefault="00B52DCC">
            <w:pPr>
              <w:rPr>
                <w:sz w:val="2"/>
                <w:szCs w:val="2"/>
              </w:rPr>
            </w:pPr>
          </w:p>
        </w:tc>
        <w:tc>
          <w:tcPr>
            <w:tcW w:w="991" w:type="dxa"/>
            <w:vMerge/>
            <w:tcBorders>
              <w:top w:val="nil"/>
            </w:tcBorders>
          </w:tcPr>
          <w:p w14:paraId="3A28F93E" w14:textId="77777777" w:rsidR="00B52DCC" w:rsidRDefault="00B52DCC">
            <w:pPr>
              <w:rPr>
                <w:sz w:val="2"/>
                <w:szCs w:val="2"/>
              </w:rPr>
            </w:pPr>
          </w:p>
        </w:tc>
        <w:tc>
          <w:tcPr>
            <w:tcW w:w="1709" w:type="dxa"/>
            <w:vMerge/>
            <w:tcBorders>
              <w:top w:val="nil"/>
            </w:tcBorders>
          </w:tcPr>
          <w:p w14:paraId="50EE97CA" w14:textId="77777777" w:rsidR="00B52DCC" w:rsidRDefault="00B52DCC">
            <w:pPr>
              <w:rPr>
                <w:sz w:val="2"/>
                <w:szCs w:val="2"/>
              </w:rPr>
            </w:pPr>
          </w:p>
        </w:tc>
        <w:tc>
          <w:tcPr>
            <w:tcW w:w="1700" w:type="dxa"/>
            <w:vMerge/>
            <w:tcBorders>
              <w:top w:val="nil"/>
            </w:tcBorders>
          </w:tcPr>
          <w:p w14:paraId="6C41F92C" w14:textId="77777777" w:rsidR="00B52DCC" w:rsidRDefault="00B52DCC">
            <w:pPr>
              <w:rPr>
                <w:sz w:val="2"/>
                <w:szCs w:val="2"/>
              </w:rPr>
            </w:pPr>
          </w:p>
        </w:tc>
        <w:tc>
          <w:tcPr>
            <w:tcW w:w="2261" w:type="dxa"/>
            <w:vMerge/>
            <w:tcBorders>
              <w:top w:val="nil"/>
            </w:tcBorders>
          </w:tcPr>
          <w:p w14:paraId="3A00F031" w14:textId="77777777" w:rsidR="00B52DCC" w:rsidRDefault="00B52DCC">
            <w:pPr>
              <w:rPr>
                <w:sz w:val="2"/>
                <w:szCs w:val="2"/>
              </w:rPr>
            </w:pPr>
          </w:p>
        </w:tc>
        <w:tc>
          <w:tcPr>
            <w:tcW w:w="2693" w:type="dxa"/>
            <w:tcBorders>
              <w:top w:val="nil"/>
              <w:bottom w:val="nil"/>
            </w:tcBorders>
          </w:tcPr>
          <w:p w14:paraId="510B4E28"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r w:rsidR="00B52DCC" w14:paraId="43454590" w14:textId="77777777">
        <w:trPr>
          <w:trHeight w:val="895"/>
        </w:trPr>
        <w:tc>
          <w:tcPr>
            <w:tcW w:w="1416" w:type="dxa"/>
            <w:vMerge/>
            <w:tcBorders>
              <w:top w:val="nil"/>
            </w:tcBorders>
          </w:tcPr>
          <w:p w14:paraId="6CB2BF11" w14:textId="77777777" w:rsidR="00B52DCC" w:rsidRDefault="00B52DCC">
            <w:pPr>
              <w:rPr>
                <w:sz w:val="2"/>
                <w:szCs w:val="2"/>
              </w:rPr>
            </w:pPr>
          </w:p>
        </w:tc>
        <w:tc>
          <w:tcPr>
            <w:tcW w:w="1984" w:type="dxa"/>
            <w:vMerge/>
            <w:tcBorders>
              <w:top w:val="nil"/>
            </w:tcBorders>
          </w:tcPr>
          <w:p w14:paraId="2058CF16" w14:textId="77777777" w:rsidR="00B52DCC" w:rsidRDefault="00B52DCC">
            <w:pPr>
              <w:rPr>
                <w:sz w:val="2"/>
                <w:szCs w:val="2"/>
              </w:rPr>
            </w:pPr>
          </w:p>
        </w:tc>
        <w:tc>
          <w:tcPr>
            <w:tcW w:w="1704" w:type="dxa"/>
            <w:vMerge/>
            <w:tcBorders>
              <w:top w:val="nil"/>
            </w:tcBorders>
          </w:tcPr>
          <w:p w14:paraId="0A0D45A7" w14:textId="77777777" w:rsidR="00B52DCC" w:rsidRDefault="00B52DCC">
            <w:pPr>
              <w:rPr>
                <w:sz w:val="2"/>
                <w:szCs w:val="2"/>
              </w:rPr>
            </w:pPr>
          </w:p>
        </w:tc>
        <w:tc>
          <w:tcPr>
            <w:tcW w:w="993" w:type="dxa"/>
            <w:vMerge/>
            <w:tcBorders>
              <w:top w:val="nil"/>
            </w:tcBorders>
          </w:tcPr>
          <w:p w14:paraId="3A35D629" w14:textId="77777777" w:rsidR="00B52DCC" w:rsidRDefault="00B52DCC">
            <w:pPr>
              <w:rPr>
                <w:sz w:val="2"/>
                <w:szCs w:val="2"/>
              </w:rPr>
            </w:pPr>
          </w:p>
        </w:tc>
        <w:tc>
          <w:tcPr>
            <w:tcW w:w="991" w:type="dxa"/>
            <w:vMerge/>
            <w:tcBorders>
              <w:top w:val="nil"/>
            </w:tcBorders>
          </w:tcPr>
          <w:p w14:paraId="3E65A91A" w14:textId="77777777" w:rsidR="00B52DCC" w:rsidRDefault="00B52DCC">
            <w:pPr>
              <w:rPr>
                <w:sz w:val="2"/>
                <w:szCs w:val="2"/>
              </w:rPr>
            </w:pPr>
          </w:p>
        </w:tc>
        <w:tc>
          <w:tcPr>
            <w:tcW w:w="1709" w:type="dxa"/>
            <w:vMerge/>
            <w:tcBorders>
              <w:top w:val="nil"/>
            </w:tcBorders>
          </w:tcPr>
          <w:p w14:paraId="5D152BDA" w14:textId="77777777" w:rsidR="00B52DCC" w:rsidRDefault="00B52DCC">
            <w:pPr>
              <w:rPr>
                <w:sz w:val="2"/>
                <w:szCs w:val="2"/>
              </w:rPr>
            </w:pPr>
          </w:p>
        </w:tc>
        <w:tc>
          <w:tcPr>
            <w:tcW w:w="1700" w:type="dxa"/>
            <w:vMerge/>
            <w:tcBorders>
              <w:top w:val="nil"/>
            </w:tcBorders>
          </w:tcPr>
          <w:p w14:paraId="10402922" w14:textId="77777777" w:rsidR="00B52DCC" w:rsidRDefault="00B52DCC">
            <w:pPr>
              <w:rPr>
                <w:sz w:val="2"/>
                <w:szCs w:val="2"/>
              </w:rPr>
            </w:pPr>
          </w:p>
        </w:tc>
        <w:tc>
          <w:tcPr>
            <w:tcW w:w="2261" w:type="dxa"/>
            <w:vMerge/>
            <w:tcBorders>
              <w:top w:val="nil"/>
            </w:tcBorders>
          </w:tcPr>
          <w:p w14:paraId="0876B627" w14:textId="77777777" w:rsidR="00B52DCC" w:rsidRDefault="00B52DCC">
            <w:pPr>
              <w:rPr>
                <w:sz w:val="2"/>
                <w:szCs w:val="2"/>
              </w:rPr>
            </w:pPr>
          </w:p>
        </w:tc>
        <w:tc>
          <w:tcPr>
            <w:tcW w:w="2693" w:type="dxa"/>
            <w:tcBorders>
              <w:top w:val="nil"/>
              <w:bottom w:val="nil"/>
            </w:tcBorders>
          </w:tcPr>
          <w:p w14:paraId="4D369D81"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17690010" w14:textId="77777777">
        <w:trPr>
          <w:trHeight w:val="1163"/>
        </w:trPr>
        <w:tc>
          <w:tcPr>
            <w:tcW w:w="1416" w:type="dxa"/>
            <w:vMerge/>
            <w:tcBorders>
              <w:top w:val="nil"/>
            </w:tcBorders>
          </w:tcPr>
          <w:p w14:paraId="538A8E23" w14:textId="77777777" w:rsidR="00B52DCC" w:rsidRDefault="00B52DCC">
            <w:pPr>
              <w:rPr>
                <w:sz w:val="2"/>
                <w:szCs w:val="2"/>
              </w:rPr>
            </w:pPr>
          </w:p>
        </w:tc>
        <w:tc>
          <w:tcPr>
            <w:tcW w:w="1984" w:type="dxa"/>
            <w:vMerge/>
            <w:tcBorders>
              <w:top w:val="nil"/>
            </w:tcBorders>
          </w:tcPr>
          <w:p w14:paraId="057BB2FB" w14:textId="77777777" w:rsidR="00B52DCC" w:rsidRDefault="00B52DCC">
            <w:pPr>
              <w:rPr>
                <w:sz w:val="2"/>
                <w:szCs w:val="2"/>
              </w:rPr>
            </w:pPr>
          </w:p>
        </w:tc>
        <w:tc>
          <w:tcPr>
            <w:tcW w:w="1704" w:type="dxa"/>
            <w:vMerge/>
            <w:tcBorders>
              <w:top w:val="nil"/>
            </w:tcBorders>
          </w:tcPr>
          <w:p w14:paraId="758DE7A0" w14:textId="77777777" w:rsidR="00B52DCC" w:rsidRDefault="00B52DCC">
            <w:pPr>
              <w:rPr>
                <w:sz w:val="2"/>
                <w:szCs w:val="2"/>
              </w:rPr>
            </w:pPr>
          </w:p>
        </w:tc>
        <w:tc>
          <w:tcPr>
            <w:tcW w:w="993" w:type="dxa"/>
            <w:vMerge/>
            <w:tcBorders>
              <w:top w:val="nil"/>
            </w:tcBorders>
          </w:tcPr>
          <w:p w14:paraId="5FFBD7EA" w14:textId="77777777" w:rsidR="00B52DCC" w:rsidRDefault="00B52DCC">
            <w:pPr>
              <w:rPr>
                <w:sz w:val="2"/>
                <w:szCs w:val="2"/>
              </w:rPr>
            </w:pPr>
          </w:p>
        </w:tc>
        <w:tc>
          <w:tcPr>
            <w:tcW w:w="991" w:type="dxa"/>
            <w:vMerge/>
            <w:tcBorders>
              <w:top w:val="nil"/>
            </w:tcBorders>
          </w:tcPr>
          <w:p w14:paraId="5B971056" w14:textId="77777777" w:rsidR="00B52DCC" w:rsidRDefault="00B52DCC">
            <w:pPr>
              <w:rPr>
                <w:sz w:val="2"/>
                <w:szCs w:val="2"/>
              </w:rPr>
            </w:pPr>
          </w:p>
        </w:tc>
        <w:tc>
          <w:tcPr>
            <w:tcW w:w="1709" w:type="dxa"/>
            <w:vMerge/>
            <w:tcBorders>
              <w:top w:val="nil"/>
            </w:tcBorders>
          </w:tcPr>
          <w:p w14:paraId="4D5A9566" w14:textId="77777777" w:rsidR="00B52DCC" w:rsidRDefault="00B52DCC">
            <w:pPr>
              <w:rPr>
                <w:sz w:val="2"/>
                <w:szCs w:val="2"/>
              </w:rPr>
            </w:pPr>
          </w:p>
        </w:tc>
        <w:tc>
          <w:tcPr>
            <w:tcW w:w="1700" w:type="dxa"/>
            <w:vMerge/>
            <w:tcBorders>
              <w:top w:val="nil"/>
            </w:tcBorders>
          </w:tcPr>
          <w:p w14:paraId="272241F3" w14:textId="77777777" w:rsidR="00B52DCC" w:rsidRDefault="00B52DCC">
            <w:pPr>
              <w:rPr>
                <w:sz w:val="2"/>
                <w:szCs w:val="2"/>
              </w:rPr>
            </w:pPr>
          </w:p>
        </w:tc>
        <w:tc>
          <w:tcPr>
            <w:tcW w:w="2261" w:type="dxa"/>
            <w:vMerge/>
            <w:tcBorders>
              <w:top w:val="nil"/>
            </w:tcBorders>
          </w:tcPr>
          <w:p w14:paraId="6848BD39" w14:textId="77777777" w:rsidR="00B52DCC" w:rsidRDefault="00B52DCC">
            <w:pPr>
              <w:rPr>
                <w:sz w:val="2"/>
                <w:szCs w:val="2"/>
              </w:rPr>
            </w:pPr>
          </w:p>
        </w:tc>
        <w:tc>
          <w:tcPr>
            <w:tcW w:w="2693" w:type="dxa"/>
            <w:tcBorders>
              <w:top w:val="nil"/>
            </w:tcBorders>
          </w:tcPr>
          <w:p w14:paraId="49902B84" w14:textId="77777777" w:rsidR="00B52DCC" w:rsidRDefault="00916648">
            <w:pPr>
              <w:pStyle w:val="TableParagraph"/>
              <w:spacing w:before="79"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3AE251CD"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r w:rsidR="00B52DCC" w14:paraId="7C849FA7" w14:textId="77777777">
        <w:trPr>
          <w:trHeight w:val="2078"/>
        </w:trPr>
        <w:tc>
          <w:tcPr>
            <w:tcW w:w="1416" w:type="dxa"/>
            <w:vMerge/>
            <w:tcBorders>
              <w:top w:val="nil"/>
            </w:tcBorders>
          </w:tcPr>
          <w:p w14:paraId="32343071" w14:textId="77777777" w:rsidR="00B52DCC" w:rsidRDefault="00B52DCC">
            <w:pPr>
              <w:rPr>
                <w:sz w:val="2"/>
                <w:szCs w:val="2"/>
              </w:rPr>
            </w:pPr>
          </w:p>
        </w:tc>
        <w:tc>
          <w:tcPr>
            <w:tcW w:w="1984" w:type="dxa"/>
            <w:vMerge/>
            <w:tcBorders>
              <w:top w:val="nil"/>
            </w:tcBorders>
          </w:tcPr>
          <w:p w14:paraId="17333599" w14:textId="77777777" w:rsidR="00B52DCC" w:rsidRDefault="00B52DCC">
            <w:pPr>
              <w:rPr>
                <w:sz w:val="2"/>
                <w:szCs w:val="2"/>
              </w:rPr>
            </w:pPr>
          </w:p>
        </w:tc>
        <w:tc>
          <w:tcPr>
            <w:tcW w:w="1704" w:type="dxa"/>
            <w:vMerge/>
            <w:tcBorders>
              <w:top w:val="nil"/>
            </w:tcBorders>
          </w:tcPr>
          <w:p w14:paraId="229BDA31" w14:textId="77777777" w:rsidR="00B52DCC" w:rsidRDefault="00B52DCC">
            <w:pPr>
              <w:rPr>
                <w:sz w:val="2"/>
                <w:szCs w:val="2"/>
              </w:rPr>
            </w:pPr>
          </w:p>
        </w:tc>
        <w:tc>
          <w:tcPr>
            <w:tcW w:w="993" w:type="dxa"/>
            <w:vMerge/>
            <w:tcBorders>
              <w:top w:val="nil"/>
            </w:tcBorders>
          </w:tcPr>
          <w:p w14:paraId="500E58B3" w14:textId="77777777" w:rsidR="00B52DCC" w:rsidRDefault="00B52DCC">
            <w:pPr>
              <w:rPr>
                <w:sz w:val="2"/>
                <w:szCs w:val="2"/>
              </w:rPr>
            </w:pPr>
          </w:p>
        </w:tc>
        <w:tc>
          <w:tcPr>
            <w:tcW w:w="991" w:type="dxa"/>
            <w:vMerge/>
            <w:tcBorders>
              <w:top w:val="nil"/>
            </w:tcBorders>
          </w:tcPr>
          <w:p w14:paraId="516DAF21" w14:textId="77777777" w:rsidR="00B52DCC" w:rsidRDefault="00B52DCC">
            <w:pPr>
              <w:rPr>
                <w:sz w:val="2"/>
                <w:szCs w:val="2"/>
              </w:rPr>
            </w:pPr>
          </w:p>
        </w:tc>
        <w:tc>
          <w:tcPr>
            <w:tcW w:w="1709" w:type="dxa"/>
            <w:tcBorders>
              <w:bottom w:val="nil"/>
            </w:tcBorders>
          </w:tcPr>
          <w:p w14:paraId="77E47899" w14:textId="77777777" w:rsidR="00B52DCC" w:rsidRDefault="00B52DCC">
            <w:pPr>
              <w:pStyle w:val="TableParagraph"/>
            </w:pPr>
          </w:p>
          <w:p w14:paraId="12F39034" w14:textId="77777777" w:rsidR="00B52DCC" w:rsidRDefault="00916648">
            <w:pPr>
              <w:pStyle w:val="TableParagraph"/>
              <w:spacing w:before="148" w:line="259" w:lineRule="auto"/>
              <w:ind w:left="108" w:right="282"/>
              <w:rPr>
                <w:sz w:val="20"/>
              </w:rPr>
            </w:pPr>
            <w:r>
              <w:rPr>
                <w:sz w:val="20"/>
              </w:rPr>
              <w:t>(b) Okside edici olmayan saç boyalarında kullanılan saç boya maddeleri</w:t>
            </w:r>
          </w:p>
        </w:tc>
        <w:tc>
          <w:tcPr>
            <w:tcW w:w="1700" w:type="dxa"/>
            <w:tcBorders>
              <w:bottom w:val="nil"/>
            </w:tcBorders>
          </w:tcPr>
          <w:p w14:paraId="24EFCFDE" w14:textId="77777777" w:rsidR="00B52DCC" w:rsidRDefault="00B52DCC">
            <w:pPr>
              <w:pStyle w:val="TableParagraph"/>
            </w:pPr>
          </w:p>
          <w:p w14:paraId="1F063B3C" w14:textId="77777777" w:rsidR="00B52DCC" w:rsidRDefault="00916648">
            <w:pPr>
              <w:pStyle w:val="TableParagraph"/>
              <w:spacing w:before="148"/>
              <w:ind w:left="108"/>
              <w:rPr>
                <w:sz w:val="20"/>
              </w:rPr>
            </w:pPr>
            <w:r>
              <w:rPr>
                <w:sz w:val="20"/>
              </w:rPr>
              <w:t>(b) % 0,28</w:t>
            </w:r>
          </w:p>
        </w:tc>
        <w:tc>
          <w:tcPr>
            <w:tcW w:w="2261" w:type="dxa"/>
            <w:vMerge/>
            <w:tcBorders>
              <w:top w:val="nil"/>
            </w:tcBorders>
          </w:tcPr>
          <w:p w14:paraId="4D1B407E" w14:textId="77777777" w:rsidR="00B52DCC" w:rsidRDefault="00B52DCC">
            <w:pPr>
              <w:rPr>
                <w:sz w:val="2"/>
                <w:szCs w:val="2"/>
              </w:rPr>
            </w:pPr>
          </w:p>
        </w:tc>
        <w:tc>
          <w:tcPr>
            <w:tcW w:w="2693" w:type="dxa"/>
            <w:tcBorders>
              <w:bottom w:val="nil"/>
            </w:tcBorders>
          </w:tcPr>
          <w:p w14:paraId="2985F77E" w14:textId="77777777" w:rsidR="00B52DCC" w:rsidRDefault="00B52DCC">
            <w:pPr>
              <w:pStyle w:val="TableParagraph"/>
              <w:spacing w:before="4"/>
              <w:rPr>
                <w:sz w:val="31"/>
              </w:rPr>
            </w:pPr>
          </w:p>
          <w:p w14:paraId="13746ED3" w14:textId="77777777" w:rsidR="00B52DCC" w:rsidRDefault="00916648">
            <w:pPr>
              <w:pStyle w:val="TableParagraph"/>
              <w:tabs>
                <w:tab w:val="left" w:pos="1152"/>
              </w:tabs>
              <w:ind w:left="110"/>
              <w:rPr>
                <w:sz w:val="20"/>
              </w:rPr>
            </w:pPr>
            <w:r>
              <w:rPr>
                <w:sz w:val="20"/>
              </w:rPr>
              <w:t>(b)</w:t>
            </w:r>
            <w:r>
              <w:rPr>
                <w:spacing w:val="-1"/>
                <w:sz w:val="20"/>
              </w:rPr>
              <w:t xml:space="preserve"> </w:t>
            </w:r>
            <w:r>
              <w:rPr>
                <w:sz w:val="20"/>
              </w:rPr>
              <w:t>“</w:t>
            </w:r>
            <w:r>
              <w:rPr>
                <w:sz w:val="20"/>
              </w:rPr>
              <w:tab/>
              <w:t>Saç boyaları</w:t>
            </w:r>
          </w:p>
          <w:p w14:paraId="74CC4427" w14:textId="77777777" w:rsidR="00B52DCC" w:rsidRDefault="00916648">
            <w:pPr>
              <w:pStyle w:val="TableParagraph"/>
              <w:spacing w:before="17" w:line="256" w:lineRule="auto"/>
              <w:ind w:left="110" w:right="226"/>
              <w:rPr>
                <w:sz w:val="20"/>
              </w:rPr>
            </w:pPr>
            <w:r>
              <w:rPr>
                <w:sz w:val="20"/>
              </w:rPr>
              <w:t>şiddetli alerjik reaksiyonlara neden olabilir.</w:t>
            </w:r>
          </w:p>
          <w:p w14:paraId="5B5F9283" w14:textId="77777777" w:rsidR="00B52DCC" w:rsidRDefault="00916648">
            <w:pPr>
              <w:pStyle w:val="TableParagraph"/>
              <w:spacing w:before="166" w:line="256" w:lineRule="auto"/>
              <w:ind w:left="110" w:right="226"/>
              <w:rPr>
                <w:sz w:val="20"/>
              </w:rPr>
            </w:pPr>
            <w:r>
              <w:rPr>
                <w:sz w:val="20"/>
              </w:rPr>
              <w:t>Ürünü kullanmadan önce aşağıdaki hususlara dikkat ediniz.</w:t>
            </w:r>
          </w:p>
        </w:tc>
      </w:tr>
      <w:tr w:rsidR="00B52DCC" w14:paraId="758F6202" w14:textId="77777777">
        <w:trPr>
          <w:trHeight w:val="895"/>
        </w:trPr>
        <w:tc>
          <w:tcPr>
            <w:tcW w:w="1416" w:type="dxa"/>
            <w:vMerge/>
            <w:tcBorders>
              <w:top w:val="nil"/>
            </w:tcBorders>
          </w:tcPr>
          <w:p w14:paraId="06EDB15F" w14:textId="77777777" w:rsidR="00B52DCC" w:rsidRDefault="00B52DCC">
            <w:pPr>
              <w:rPr>
                <w:sz w:val="2"/>
                <w:szCs w:val="2"/>
              </w:rPr>
            </w:pPr>
          </w:p>
        </w:tc>
        <w:tc>
          <w:tcPr>
            <w:tcW w:w="1984" w:type="dxa"/>
            <w:vMerge/>
            <w:tcBorders>
              <w:top w:val="nil"/>
            </w:tcBorders>
          </w:tcPr>
          <w:p w14:paraId="67BA4BF9" w14:textId="77777777" w:rsidR="00B52DCC" w:rsidRDefault="00B52DCC">
            <w:pPr>
              <w:rPr>
                <w:sz w:val="2"/>
                <w:szCs w:val="2"/>
              </w:rPr>
            </w:pPr>
          </w:p>
        </w:tc>
        <w:tc>
          <w:tcPr>
            <w:tcW w:w="1704" w:type="dxa"/>
            <w:vMerge/>
            <w:tcBorders>
              <w:top w:val="nil"/>
            </w:tcBorders>
          </w:tcPr>
          <w:p w14:paraId="71016DB7" w14:textId="77777777" w:rsidR="00B52DCC" w:rsidRDefault="00B52DCC">
            <w:pPr>
              <w:rPr>
                <w:sz w:val="2"/>
                <w:szCs w:val="2"/>
              </w:rPr>
            </w:pPr>
          </w:p>
        </w:tc>
        <w:tc>
          <w:tcPr>
            <w:tcW w:w="993" w:type="dxa"/>
            <w:vMerge/>
            <w:tcBorders>
              <w:top w:val="nil"/>
            </w:tcBorders>
          </w:tcPr>
          <w:p w14:paraId="5EDAF2A6" w14:textId="77777777" w:rsidR="00B52DCC" w:rsidRDefault="00B52DCC">
            <w:pPr>
              <w:rPr>
                <w:sz w:val="2"/>
                <w:szCs w:val="2"/>
              </w:rPr>
            </w:pPr>
          </w:p>
        </w:tc>
        <w:tc>
          <w:tcPr>
            <w:tcW w:w="991" w:type="dxa"/>
            <w:vMerge/>
            <w:tcBorders>
              <w:top w:val="nil"/>
            </w:tcBorders>
          </w:tcPr>
          <w:p w14:paraId="109BBD2C" w14:textId="77777777" w:rsidR="00B52DCC" w:rsidRDefault="00B52DCC">
            <w:pPr>
              <w:rPr>
                <w:sz w:val="2"/>
                <w:szCs w:val="2"/>
              </w:rPr>
            </w:pPr>
          </w:p>
        </w:tc>
        <w:tc>
          <w:tcPr>
            <w:tcW w:w="1709" w:type="dxa"/>
            <w:tcBorders>
              <w:top w:val="nil"/>
              <w:bottom w:val="nil"/>
            </w:tcBorders>
          </w:tcPr>
          <w:p w14:paraId="41B505EB" w14:textId="77777777" w:rsidR="00B52DCC" w:rsidRDefault="00B52DCC">
            <w:pPr>
              <w:pStyle w:val="TableParagraph"/>
              <w:rPr>
                <w:sz w:val="18"/>
              </w:rPr>
            </w:pPr>
          </w:p>
        </w:tc>
        <w:tc>
          <w:tcPr>
            <w:tcW w:w="1700" w:type="dxa"/>
            <w:tcBorders>
              <w:top w:val="nil"/>
              <w:bottom w:val="nil"/>
            </w:tcBorders>
          </w:tcPr>
          <w:p w14:paraId="58B0E668" w14:textId="77777777" w:rsidR="00B52DCC" w:rsidRDefault="00B52DCC">
            <w:pPr>
              <w:pStyle w:val="TableParagraph"/>
              <w:rPr>
                <w:sz w:val="18"/>
              </w:rPr>
            </w:pPr>
          </w:p>
        </w:tc>
        <w:tc>
          <w:tcPr>
            <w:tcW w:w="2261" w:type="dxa"/>
            <w:vMerge/>
            <w:tcBorders>
              <w:top w:val="nil"/>
            </w:tcBorders>
          </w:tcPr>
          <w:p w14:paraId="1583FC0D" w14:textId="77777777" w:rsidR="00B52DCC" w:rsidRDefault="00B52DCC">
            <w:pPr>
              <w:rPr>
                <w:sz w:val="2"/>
                <w:szCs w:val="2"/>
              </w:rPr>
            </w:pPr>
          </w:p>
        </w:tc>
        <w:tc>
          <w:tcPr>
            <w:tcW w:w="2693" w:type="dxa"/>
            <w:tcBorders>
              <w:top w:val="nil"/>
              <w:bottom w:val="nil"/>
            </w:tcBorders>
          </w:tcPr>
          <w:p w14:paraId="03693127"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7A46F15A" w14:textId="77777777">
        <w:trPr>
          <w:trHeight w:val="647"/>
        </w:trPr>
        <w:tc>
          <w:tcPr>
            <w:tcW w:w="1416" w:type="dxa"/>
            <w:vMerge/>
            <w:tcBorders>
              <w:top w:val="nil"/>
            </w:tcBorders>
          </w:tcPr>
          <w:p w14:paraId="18AFD373" w14:textId="77777777" w:rsidR="00B52DCC" w:rsidRDefault="00B52DCC">
            <w:pPr>
              <w:rPr>
                <w:sz w:val="2"/>
                <w:szCs w:val="2"/>
              </w:rPr>
            </w:pPr>
          </w:p>
        </w:tc>
        <w:tc>
          <w:tcPr>
            <w:tcW w:w="1984" w:type="dxa"/>
            <w:vMerge/>
            <w:tcBorders>
              <w:top w:val="nil"/>
            </w:tcBorders>
          </w:tcPr>
          <w:p w14:paraId="2C4FABD5" w14:textId="77777777" w:rsidR="00B52DCC" w:rsidRDefault="00B52DCC">
            <w:pPr>
              <w:rPr>
                <w:sz w:val="2"/>
                <w:szCs w:val="2"/>
              </w:rPr>
            </w:pPr>
          </w:p>
        </w:tc>
        <w:tc>
          <w:tcPr>
            <w:tcW w:w="1704" w:type="dxa"/>
            <w:vMerge/>
            <w:tcBorders>
              <w:top w:val="nil"/>
            </w:tcBorders>
          </w:tcPr>
          <w:p w14:paraId="077FE80B" w14:textId="77777777" w:rsidR="00B52DCC" w:rsidRDefault="00B52DCC">
            <w:pPr>
              <w:rPr>
                <w:sz w:val="2"/>
                <w:szCs w:val="2"/>
              </w:rPr>
            </w:pPr>
          </w:p>
        </w:tc>
        <w:tc>
          <w:tcPr>
            <w:tcW w:w="993" w:type="dxa"/>
            <w:vMerge/>
            <w:tcBorders>
              <w:top w:val="nil"/>
            </w:tcBorders>
          </w:tcPr>
          <w:p w14:paraId="50F5A36B" w14:textId="77777777" w:rsidR="00B52DCC" w:rsidRDefault="00B52DCC">
            <w:pPr>
              <w:rPr>
                <w:sz w:val="2"/>
                <w:szCs w:val="2"/>
              </w:rPr>
            </w:pPr>
          </w:p>
        </w:tc>
        <w:tc>
          <w:tcPr>
            <w:tcW w:w="991" w:type="dxa"/>
            <w:vMerge/>
            <w:tcBorders>
              <w:top w:val="nil"/>
            </w:tcBorders>
          </w:tcPr>
          <w:p w14:paraId="7A8B2D43" w14:textId="77777777" w:rsidR="00B52DCC" w:rsidRDefault="00B52DCC">
            <w:pPr>
              <w:rPr>
                <w:sz w:val="2"/>
                <w:szCs w:val="2"/>
              </w:rPr>
            </w:pPr>
          </w:p>
        </w:tc>
        <w:tc>
          <w:tcPr>
            <w:tcW w:w="1709" w:type="dxa"/>
            <w:tcBorders>
              <w:top w:val="nil"/>
              <w:bottom w:val="nil"/>
            </w:tcBorders>
          </w:tcPr>
          <w:p w14:paraId="48546B09" w14:textId="77777777" w:rsidR="00B52DCC" w:rsidRDefault="00B52DCC">
            <w:pPr>
              <w:pStyle w:val="TableParagraph"/>
              <w:rPr>
                <w:sz w:val="18"/>
              </w:rPr>
            </w:pPr>
          </w:p>
        </w:tc>
        <w:tc>
          <w:tcPr>
            <w:tcW w:w="1700" w:type="dxa"/>
            <w:tcBorders>
              <w:top w:val="nil"/>
              <w:bottom w:val="nil"/>
            </w:tcBorders>
          </w:tcPr>
          <w:p w14:paraId="699B104F" w14:textId="77777777" w:rsidR="00B52DCC" w:rsidRDefault="00B52DCC">
            <w:pPr>
              <w:pStyle w:val="TableParagraph"/>
              <w:rPr>
                <w:sz w:val="18"/>
              </w:rPr>
            </w:pPr>
          </w:p>
        </w:tc>
        <w:tc>
          <w:tcPr>
            <w:tcW w:w="2261" w:type="dxa"/>
            <w:vMerge/>
            <w:tcBorders>
              <w:top w:val="nil"/>
            </w:tcBorders>
          </w:tcPr>
          <w:p w14:paraId="7CCD90F2" w14:textId="77777777" w:rsidR="00B52DCC" w:rsidRDefault="00B52DCC">
            <w:pPr>
              <w:rPr>
                <w:sz w:val="2"/>
                <w:szCs w:val="2"/>
              </w:rPr>
            </w:pPr>
          </w:p>
        </w:tc>
        <w:tc>
          <w:tcPr>
            <w:tcW w:w="2693" w:type="dxa"/>
            <w:tcBorders>
              <w:top w:val="nil"/>
              <w:bottom w:val="nil"/>
            </w:tcBorders>
          </w:tcPr>
          <w:p w14:paraId="753E837B" w14:textId="77777777" w:rsidR="00B52DCC" w:rsidRDefault="00916648">
            <w:pPr>
              <w:pStyle w:val="TableParagraph"/>
              <w:spacing w:before="79" w:line="261" w:lineRule="auto"/>
              <w:ind w:left="110" w:right="226"/>
              <w:rPr>
                <w:sz w:val="20"/>
              </w:rPr>
            </w:pPr>
            <w:r>
              <w:rPr>
                <w:sz w:val="20"/>
              </w:rPr>
              <w:t>Geçici “kara kına” dövmesi alerji riskini arttırabilir.</w:t>
            </w:r>
          </w:p>
        </w:tc>
      </w:tr>
      <w:tr w:rsidR="00B52DCC" w14:paraId="79669CAE" w14:textId="77777777">
        <w:trPr>
          <w:trHeight w:val="645"/>
        </w:trPr>
        <w:tc>
          <w:tcPr>
            <w:tcW w:w="1416" w:type="dxa"/>
            <w:vMerge/>
            <w:tcBorders>
              <w:top w:val="nil"/>
            </w:tcBorders>
          </w:tcPr>
          <w:p w14:paraId="0EA60AA6" w14:textId="77777777" w:rsidR="00B52DCC" w:rsidRDefault="00B52DCC">
            <w:pPr>
              <w:rPr>
                <w:sz w:val="2"/>
                <w:szCs w:val="2"/>
              </w:rPr>
            </w:pPr>
          </w:p>
        </w:tc>
        <w:tc>
          <w:tcPr>
            <w:tcW w:w="1984" w:type="dxa"/>
            <w:vMerge/>
            <w:tcBorders>
              <w:top w:val="nil"/>
            </w:tcBorders>
          </w:tcPr>
          <w:p w14:paraId="12F34D03" w14:textId="77777777" w:rsidR="00B52DCC" w:rsidRDefault="00B52DCC">
            <w:pPr>
              <w:rPr>
                <w:sz w:val="2"/>
                <w:szCs w:val="2"/>
              </w:rPr>
            </w:pPr>
          </w:p>
        </w:tc>
        <w:tc>
          <w:tcPr>
            <w:tcW w:w="1704" w:type="dxa"/>
            <w:vMerge/>
            <w:tcBorders>
              <w:top w:val="nil"/>
            </w:tcBorders>
          </w:tcPr>
          <w:p w14:paraId="1ADE233D" w14:textId="77777777" w:rsidR="00B52DCC" w:rsidRDefault="00B52DCC">
            <w:pPr>
              <w:rPr>
                <w:sz w:val="2"/>
                <w:szCs w:val="2"/>
              </w:rPr>
            </w:pPr>
          </w:p>
        </w:tc>
        <w:tc>
          <w:tcPr>
            <w:tcW w:w="993" w:type="dxa"/>
            <w:vMerge/>
            <w:tcBorders>
              <w:top w:val="nil"/>
            </w:tcBorders>
          </w:tcPr>
          <w:p w14:paraId="56FAA902" w14:textId="77777777" w:rsidR="00B52DCC" w:rsidRDefault="00B52DCC">
            <w:pPr>
              <w:rPr>
                <w:sz w:val="2"/>
                <w:szCs w:val="2"/>
              </w:rPr>
            </w:pPr>
          </w:p>
        </w:tc>
        <w:tc>
          <w:tcPr>
            <w:tcW w:w="991" w:type="dxa"/>
            <w:vMerge/>
            <w:tcBorders>
              <w:top w:val="nil"/>
            </w:tcBorders>
          </w:tcPr>
          <w:p w14:paraId="6932A75D" w14:textId="77777777" w:rsidR="00B52DCC" w:rsidRDefault="00B52DCC">
            <w:pPr>
              <w:rPr>
                <w:sz w:val="2"/>
                <w:szCs w:val="2"/>
              </w:rPr>
            </w:pPr>
          </w:p>
        </w:tc>
        <w:tc>
          <w:tcPr>
            <w:tcW w:w="1709" w:type="dxa"/>
            <w:tcBorders>
              <w:top w:val="nil"/>
              <w:bottom w:val="nil"/>
            </w:tcBorders>
          </w:tcPr>
          <w:p w14:paraId="574B7B5E" w14:textId="77777777" w:rsidR="00B52DCC" w:rsidRDefault="00B52DCC">
            <w:pPr>
              <w:pStyle w:val="TableParagraph"/>
              <w:rPr>
                <w:sz w:val="18"/>
              </w:rPr>
            </w:pPr>
          </w:p>
        </w:tc>
        <w:tc>
          <w:tcPr>
            <w:tcW w:w="1700" w:type="dxa"/>
            <w:tcBorders>
              <w:top w:val="nil"/>
              <w:bottom w:val="nil"/>
            </w:tcBorders>
          </w:tcPr>
          <w:p w14:paraId="05C8A429" w14:textId="77777777" w:rsidR="00B52DCC" w:rsidRDefault="00B52DCC">
            <w:pPr>
              <w:pStyle w:val="TableParagraph"/>
              <w:rPr>
                <w:sz w:val="18"/>
              </w:rPr>
            </w:pPr>
          </w:p>
        </w:tc>
        <w:tc>
          <w:tcPr>
            <w:tcW w:w="2261" w:type="dxa"/>
            <w:vMerge/>
            <w:tcBorders>
              <w:top w:val="nil"/>
            </w:tcBorders>
          </w:tcPr>
          <w:p w14:paraId="7D4E78A8" w14:textId="77777777" w:rsidR="00B52DCC" w:rsidRDefault="00B52DCC">
            <w:pPr>
              <w:rPr>
                <w:sz w:val="2"/>
                <w:szCs w:val="2"/>
              </w:rPr>
            </w:pPr>
          </w:p>
        </w:tc>
        <w:tc>
          <w:tcPr>
            <w:tcW w:w="2693" w:type="dxa"/>
            <w:tcBorders>
              <w:top w:val="nil"/>
              <w:bottom w:val="nil"/>
            </w:tcBorders>
          </w:tcPr>
          <w:p w14:paraId="4677B4F9" w14:textId="77777777" w:rsidR="00B52DCC" w:rsidRDefault="00916648">
            <w:pPr>
              <w:pStyle w:val="TableParagraph"/>
              <w:spacing w:before="79" w:line="256" w:lineRule="auto"/>
              <w:ind w:left="110" w:right="709"/>
              <w:rPr>
                <w:sz w:val="20"/>
              </w:rPr>
            </w:pPr>
            <w:r>
              <w:rPr>
                <w:sz w:val="20"/>
              </w:rPr>
              <w:t>Şu durumlarda saçınızı boyamayınız.</w:t>
            </w:r>
          </w:p>
        </w:tc>
      </w:tr>
      <w:tr w:rsidR="00B52DCC" w14:paraId="343205B5" w14:textId="77777777">
        <w:trPr>
          <w:trHeight w:val="991"/>
        </w:trPr>
        <w:tc>
          <w:tcPr>
            <w:tcW w:w="1416" w:type="dxa"/>
            <w:vMerge/>
            <w:tcBorders>
              <w:top w:val="nil"/>
            </w:tcBorders>
          </w:tcPr>
          <w:p w14:paraId="7095B273" w14:textId="77777777" w:rsidR="00B52DCC" w:rsidRDefault="00B52DCC">
            <w:pPr>
              <w:rPr>
                <w:sz w:val="2"/>
                <w:szCs w:val="2"/>
              </w:rPr>
            </w:pPr>
          </w:p>
        </w:tc>
        <w:tc>
          <w:tcPr>
            <w:tcW w:w="1984" w:type="dxa"/>
            <w:vMerge/>
            <w:tcBorders>
              <w:top w:val="nil"/>
            </w:tcBorders>
          </w:tcPr>
          <w:p w14:paraId="39EBCDB4" w14:textId="77777777" w:rsidR="00B52DCC" w:rsidRDefault="00B52DCC">
            <w:pPr>
              <w:rPr>
                <w:sz w:val="2"/>
                <w:szCs w:val="2"/>
              </w:rPr>
            </w:pPr>
          </w:p>
        </w:tc>
        <w:tc>
          <w:tcPr>
            <w:tcW w:w="1704" w:type="dxa"/>
            <w:vMerge/>
            <w:tcBorders>
              <w:top w:val="nil"/>
            </w:tcBorders>
          </w:tcPr>
          <w:p w14:paraId="263F49D5" w14:textId="77777777" w:rsidR="00B52DCC" w:rsidRDefault="00B52DCC">
            <w:pPr>
              <w:rPr>
                <w:sz w:val="2"/>
                <w:szCs w:val="2"/>
              </w:rPr>
            </w:pPr>
          </w:p>
        </w:tc>
        <w:tc>
          <w:tcPr>
            <w:tcW w:w="993" w:type="dxa"/>
            <w:vMerge/>
            <w:tcBorders>
              <w:top w:val="nil"/>
            </w:tcBorders>
          </w:tcPr>
          <w:p w14:paraId="6500493E" w14:textId="77777777" w:rsidR="00B52DCC" w:rsidRDefault="00B52DCC">
            <w:pPr>
              <w:rPr>
                <w:sz w:val="2"/>
                <w:szCs w:val="2"/>
              </w:rPr>
            </w:pPr>
          </w:p>
        </w:tc>
        <w:tc>
          <w:tcPr>
            <w:tcW w:w="991" w:type="dxa"/>
            <w:vMerge/>
            <w:tcBorders>
              <w:top w:val="nil"/>
            </w:tcBorders>
          </w:tcPr>
          <w:p w14:paraId="5706B9B2" w14:textId="77777777" w:rsidR="00B52DCC" w:rsidRDefault="00B52DCC">
            <w:pPr>
              <w:rPr>
                <w:sz w:val="2"/>
                <w:szCs w:val="2"/>
              </w:rPr>
            </w:pPr>
          </w:p>
        </w:tc>
        <w:tc>
          <w:tcPr>
            <w:tcW w:w="1709" w:type="dxa"/>
            <w:tcBorders>
              <w:top w:val="nil"/>
            </w:tcBorders>
          </w:tcPr>
          <w:p w14:paraId="380ECA44" w14:textId="77777777" w:rsidR="00B52DCC" w:rsidRDefault="00B52DCC">
            <w:pPr>
              <w:pStyle w:val="TableParagraph"/>
              <w:rPr>
                <w:sz w:val="18"/>
              </w:rPr>
            </w:pPr>
          </w:p>
        </w:tc>
        <w:tc>
          <w:tcPr>
            <w:tcW w:w="1700" w:type="dxa"/>
            <w:tcBorders>
              <w:top w:val="nil"/>
            </w:tcBorders>
          </w:tcPr>
          <w:p w14:paraId="2A725C0F" w14:textId="77777777" w:rsidR="00B52DCC" w:rsidRDefault="00B52DCC">
            <w:pPr>
              <w:pStyle w:val="TableParagraph"/>
              <w:rPr>
                <w:sz w:val="18"/>
              </w:rPr>
            </w:pPr>
          </w:p>
        </w:tc>
        <w:tc>
          <w:tcPr>
            <w:tcW w:w="2261" w:type="dxa"/>
            <w:vMerge/>
            <w:tcBorders>
              <w:top w:val="nil"/>
            </w:tcBorders>
          </w:tcPr>
          <w:p w14:paraId="00427EA0" w14:textId="77777777" w:rsidR="00B52DCC" w:rsidRDefault="00B52DCC">
            <w:pPr>
              <w:rPr>
                <w:sz w:val="2"/>
                <w:szCs w:val="2"/>
              </w:rPr>
            </w:pPr>
          </w:p>
        </w:tc>
        <w:tc>
          <w:tcPr>
            <w:tcW w:w="2693" w:type="dxa"/>
            <w:tcBorders>
              <w:top w:val="nil"/>
            </w:tcBorders>
          </w:tcPr>
          <w:p w14:paraId="12006511"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bl>
    <w:p w14:paraId="7E11D25D"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0CC0357F"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7576346" w14:textId="77777777">
        <w:trPr>
          <w:trHeight w:val="1809"/>
        </w:trPr>
        <w:tc>
          <w:tcPr>
            <w:tcW w:w="1416" w:type="dxa"/>
          </w:tcPr>
          <w:p w14:paraId="44D0F86B" w14:textId="77777777" w:rsidR="00B52DCC" w:rsidRDefault="00B52DCC">
            <w:pPr>
              <w:pStyle w:val="TableParagraph"/>
              <w:rPr>
                <w:sz w:val="18"/>
              </w:rPr>
            </w:pPr>
          </w:p>
        </w:tc>
        <w:tc>
          <w:tcPr>
            <w:tcW w:w="1984" w:type="dxa"/>
          </w:tcPr>
          <w:p w14:paraId="1FD6EBF4" w14:textId="77777777" w:rsidR="00B52DCC" w:rsidRDefault="00B52DCC">
            <w:pPr>
              <w:pStyle w:val="TableParagraph"/>
              <w:rPr>
                <w:sz w:val="18"/>
              </w:rPr>
            </w:pPr>
          </w:p>
        </w:tc>
        <w:tc>
          <w:tcPr>
            <w:tcW w:w="1704" w:type="dxa"/>
          </w:tcPr>
          <w:p w14:paraId="1326A345" w14:textId="77777777" w:rsidR="00B52DCC" w:rsidRDefault="00B52DCC">
            <w:pPr>
              <w:pStyle w:val="TableParagraph"/>
              <w:rPr>
                <w:sz w:val="18"/>
              </w:rPr>
            </w:pPr>
          </w:p>
        </w:tc>
        <w:tc>
          <w:tcPr>
            <w:tcW w:w="993" w:type="dxa"/>
          </w:tcPr>
          <w:p w14:paraId="4C524750" w14:textId="77777777" w:rsidR="00B52DCC" w:rsidRDefault="00B52DCC">
            <w:pPr>
              <w:pStyle w:val="TableParagraph"/>
              <w:rPr>
                <w:sz w:val="18"/>
              </w:rPr>
            </w:pPr>
          </w:p>
        </w:tc>
        <w:tc>
          <w:tcPr>
            <w:tcW w:w="991" w:type="dxa"/>
          </w:tcPr>
          <w:p w14:paraId="0B869937" w14:textId="77777777" w:rsidR="00B52DCC" w:rsidRDefault="00B52DCC">
            <w:pPr>
              <w:pStyle w:val="TableParagraph"/>
              <w:rPr>
                <w:sz w:val="18"/>
              </w:rPr>
            </w:pPr>
          </w:p>
        </w:tc>
        <w:tc>
          <w:tcPr>
            <w:tcW w:w="1709" w:type="dxa"/>
          </w:tcPr>
          <w:p w14:paraId="45B07B97" w14:textId="77777777" w:rsidR="00B52DCC" w:rsidRDefault="00B52DCC">
            <w:pPr>
              <w:pStyle w:val="TableParagraph"/>
              <w:rPr>
                <w:sz w:val="18"/>
              </w:rPr>
            </w:pPr>
          </w:p>
        </w:tc>
        <w:tc>
          <w:tcPr>
            <w:tcW w:w="1700" w:type="dxa"/>
          </w:tcPr>
          <w:p w14:paraId="1E823AEE" w14:textId="77777777" w:rsidR="00B52DCC" w:rsidRDefault="00B52DCC">
            <w:pPr>
              <w:pStyle w:val="TableParagraph"/>
              <w:rPr>
                <w:sz w:val="18"/>
              </w:rPr>
            </w:pPr>
          </w:p>
        </w:tc>
        <w:tc>
          <w:tcPr>
            <w:tcW w:w="2261" w:type="dxa"/>
          </w:tcPr>
          <w:p w14:paraId="051B8598" w14:textId="77777777" w:rsidR="00B52DCC" w:rsidRDefault="00B52DCC">
            <w:pPr>
              <w:pStyle w:val="TableParagraph"/>
              <w:rPr>
                <w:sz w:val="18"/>
              </w:rPr>
            </w:pPr>
          </w:p>
        </w:tc>
        <w:tc>
          <w:tcPr>
            <w:tcW w:w="2693" w:type="dxa"/>
          </w:tcPr>
          <w:p w14:paraId="0BE0D67D" w14:textId="77777777" w:rsidR="00B52DCC" w:rsidRDefault="00916648">
            <w:pPr>
              <w:pStyle w:val="TableParagraph"/>
              <w:numPr>
                <w:ilvl w:val="0"/>
                <w:numId w:val="117"/>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B912AB6" w14:textId="77777777" w:rsidR="00B52DCC" w:rsidRDefault="00916648">
            <w:pPr>
              <w:pStyle w:val="TableParagraph"/>
              <w:numPr>
                <w:ilvl w:val="0"/>
                <w:numId w:val="117"/>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1B2075E4"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44BC6BD8" w14:textId="77777777">
        <w:trPr>
          <w:trHeight w:val="2875"/>
        </w:trPr>
        <w:tc>
          <w:tcPr>
            <w:tcW w:w="1416" w:type="dxa"/>
          </w:tcPr>
          <w:p w14:paraId="7E885E26" w14:textId="77777777" w:rsidR="00B52DCC" w:rsidRDefault="00916648">
            <w:pPr>
              <w:pStyle w:val="TableParagraph"/>
              <w:spacing w:line="226" w:lineRule="exact"/>
              <w:ind w:left="107"/>
              <w:rPr>
                <w:sz w:val="20"/>
              </w:rPr>
            </w:pPr>
            <w:r>
              <w:rPr>
                <w:sz w:val="20"/>
              </w:rPr>
              <w:t>235</w:t>
            </w:r>
          </w:p>
        </w:tc>
        <w:tc>
          <w:tcPr>
            <w:tcW w:w="1984" w:type="dxa"/>
          </w:tcPr>
          <w:p w14:paraId="5090E352" w14:textId="77777777" w:rsidR="00B52DCC" w:rsidRDefault="00916648">
            <w:pPr>
              <w:pStyle w:val="TableParagraph"/>
              <w:spacing w:line="256" w:lineRule="auto"/>
              <w:ind w:left="105" w:right="121"/>
              <w:rPr>
                <w:sz w:val="20"/>
              </w:rPr>
            </w:pPr>
            <w:r>
              <w:rPr>
                <w:sz w:val="20"/>
              </w:rPr>
              <w:t xml:space="preserve">2-[3-(metilamino)- 4- nitrofenoksi]etanol </w:t>
            </w:r>
            <w:r w:rsidR="004E272A">
              <w:rPr>
                <w:sz w:val="20"/>
              </w:rPr>
              <w:t xml:space="preserve">   </w:t>
            </w:r>
            <w:r w:rsidRPr="004E272A">
              <w:rPr>
                <w:sz w:val="20"/>
                <w:vertAlign w:val="superscript"/>
              </w:rPr>
              <w:t>( 17)</w:t>
            </w:r>
          </w:p>
        </w:tc>
        <w:tc>
          <w:tcPr>
            <w:tcW w:w="1704" w:type="dxa"/>
          </w:tcPr>
          <w:p w14:paraId="616DA305" w14:textId="77777777" w:rsidR="00B52DCC" w:rsidRDefault="00916648">
            <w:pPr>
              <w:pStyle w:val="TableParagraph"/>
              <w:spacing w:line="424" w:lineRule="auto"/>
              <w:ind w:left="106" w:right="275"/>
              <w:jc w:val="both"/>
              <w:rPr>
                <w:sz w:val="20"/>
              </w:rPr>
            </w:pPr>
            <w:r>
              <w:rPr>
                <w:w w:val="95"/>
                <w:sz w:val="20"/>
              </w:rPr>
              <w:t xml:space="preserve">3-Methylamino- </w:t>
            </w:r>
            <w:r>
              <w:rPr>
                <w:sz w:val="20"/>
              </w:rPr>
              <w:t>4-nitrophenoxy- etanol</w:t>
            </w:r>
          </w:p>
        </w:tc>
        <w:tc>
          <w:tcPr>
            <w:tcW w:w="993" w:type="dxa"/>
          </w:tcPr>
          <w:p w14:paraId="4613D5AD" w14:textId="77777777" w:rsidR="00B52DCC" w:rsidRDefault="00916648">
            <w:pPr>
              <w:pStyle w:val="TableParagraph"/>
              <w:spacing w:line="226" w:lineRule="exact"/>
              <w:ind w:left="107"/>
              <w:rPr>
                <w:sz w:val="20"/>
              </w:rPr>
            </w:pPr>
            <w:r>
              <w:rPr>
                <w:sz w:val="20"/>
              </w:rPr>
              <w:t>59820-</w:t>
            </w:r>
          </w:p>
          <w:p w14:paraId="01F9260B" w14:textId="77777777" w:rsidR="00B52DCC" w:rsidRDefault="00916648">
            <w:pPr>
              <w:pStyle w:val="TableParagraph"/>
              <w:spacing w:before="17"/>
              <w:ind w:left="107"/>
              <w:rPr>
                <w:sz w:val="20"/>
              </w:rPr>
            </w:pPr>
            <w:r>
              <w:rPr>
                <w:sz w:val="20"/>
              </w:rPr>
              <w:t>63-2</w:t>
            </w:r>
          </w:p>
        </w:tc>
        <w:tc>
          <w:tcPr>
            <w:tcW w:w="991" w:type="dxa"/>
          </w:tcPr>
          <w:p w14:paraId="4E351F74" w14:textId="77777777" w:rsidR="00B52DCC" w:rsidRDefault="00916648">
            <w:pPr>
              <w:pStyle w:val="TableParagraph"/>
              <w:spacing w:line="226" w:lineRule="exact"/>
              <w:ind w:left="107"/>
              <w:rPr>
                <w:sz w:val="20"/>
              </w:rPr>
            </w:pPr>
            <w:r>
              <w:rPr>
                <w:sz w:val="20"/>
              </w:rPr>
              <w:t>261-940-</w:t>
            </w:r>
          </w:p>
          <w:p w14:paraId="67048C78" w14:textId="77777777" w:rsidR="00B52DCC" w:rsidRDefault="00916648">
            <w:pPr>
              <w:pStyle w:val="TableParagraph"/>
              <w:spacing w:before="17"/>
              <w:ind w:left="107"/>
              <w:rPr>
                <w:sz w:val="20"/>
              </w:rPr>
            </w:pPr>
            <w:r>
              <w:rPr>
                <w:w w:val="99"/>
                <w:sz w:val="20"/>
              </w:rPr>
              <w:t>7</w:t>
            </w:r>
          </w:p>
        </w:tc>
        <w:tc>
          <w:tcPr>
            <w:tcW w:w="1709" w:type="dxa"/>
          </w:tcPr>
          <w:p w14:paraId="348DB495"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3B557B91" w14:textId="77777777" w:rsidR="00B52DCC" w:rsidRDefault="00916648">
            <w:pPr>
              <w:pStyle w:val="TableParagraph"/>
              <w:spacing w:line="226" w:lineRule="exact"/>
              <w:ind w:left="108"/>
              <w:rPr>
                <w:sz w:val="20"/>
              </w:rPr>
            </w:pPr>
            <w:r>
              <w:rPr>
                <w:sz w:val="20"/>
              </w:rPr>
              <w:t>% 0,15</w:t>
            </w:r>
          </w:p>
        </w:tc>
        <w:tc>
          <w:tcPr>
            <w:tcW w:w="2261" w:type="dxa"/>
          </w:tcPr>
          <w:p w14:paraId="59722F6F" w14:textId="77777777" w:rsidR="00B52DCC" w:rsidRDefault="00916648">
            <w:pPr>
              <w:pStyle w:val="TableParagraph"/>
              <w:numPr>
                <w:ilvl w:val="0"/>
                <w:numId w:val="116"/>
              </w:numPr>
              <w:tabs>
                <w:tab w:val="left" w:pos="358"/>
              </w:tabs>
              <w:spacing w:line="256" w:lineRule="auto"/>
              <w:ind w:right="666" w:firstLine="0"/>
              <w:rPr>
                <w:sz w:val="20"/>
              </w:rPr>
            </w:pPr>
            <w:r>
              <w:rPr>
                <w:sz w:val="20"/>
              </w:rPr>
              <w:t xml:space="preserve">Nitroza edici </w:t>
            </w:r>
            <w:r>
              <w:rPr>
                <w:w w:val="95"/>
                <w:sz w:val="20"/>
              </w:rPr>
              <w:t xml:space="preserve">madde/maddelerle </w:t>
            </w:r>
            <w:r>
              <w:rPr>
                <w:sz w:val="20"/>
              </w:rPr>
              <w:t>kullanmayınız.</w:t>
            </w:r>
          </w:p>
          <w:p w14:paraId="0C92934A" w14:textId="77777777" w:rsidR="00B52DCC" w:rsidRDefault="00B52DCC">
            <w:pPr>
              <w:pStyle w:val="TableParagraph"/>
            </w:pPr>
          </w:p>
          <w:p w14:paraId="6E2928D0" w14:textId="77777777" w:rsidR="00B52DCC" w:rsidRDefault="00B52DCC">
            <w:pPr>
              <w:pStyle w:val="TableParagraph"/>
              <w:spacing w:before="7"/>
              <w:rPr>
                <w:sz w:val="27"/>
              </w:rPr>
            </w:pPr>
          </w:p>
          <w:p w14:paraId="3C0FB6D6" w14:textId="77777777" w:rsidR="00B52DCC" w:rsidRDefault="00916648">
            <w:pPr>
              <w:pStyle w:val="TableParagraph"/>
              <w:numPr>
                <w:ilvl w:val="0"/>
                <w:numId w:val="116"/>
              </w:numPr>
              <w:tabs>
                <w:tab w:val="left" w:pos="358"/>
              </w:tabs>
              <w:ind w:left="357" w:hanging="249"/>
              <w:rPr>
                <w:sz w:val="20"/>
              </w:rPr>
            </w:pPr>
            <w:r>
              <w:rPr>
                <w:sz w:val="20"/>
              </w:rPr>
              <w:t>Maksimum</w:t>
            </w:r>
          </w:p>
          <w:p w14:paraId="41E61293" w14:textId="77777777" w:rsidR="00B52DCC" w:rsidRDefault="00916648">
            <w:pPr>
              <w:pStyle w:val="TableParagraph"/>
              <w:spacing w:before="17" w:line="256" w:lineRule="auto"/>
              <w:ind w:left="108" w:right="445"/>
              <w:rPr>
                <w:sz w:val="20"/>
              </w:rPr>
            </w:pPr>
            <w:r>
              <w:rPr>
                <w:sz w:val="20"/>
              </w:rPr>
              <w:t>nitrozamin içeriği 50 μg/kg</w:t>
            </w:r>
          </w:p>
          <w:p w14:paraId="32635B48" w14:textId="77777777" w:rsidR="00B52DCC" w:rsidRDefault="00916648">
            <w:pPr>
              <w:pStyle w:val="TableParagraph"/>
              <w:numPr>
                <w:ilvl w:val="0"/>
                <w:numId w:val="116"/>
              </w:numPr>
              <w:tabs>
                <w:tab w:val="left" w:pos="358"/>
              </w:tabs>
              <w:spacing w:before="164" w:line="261"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28B1B6BE" w14:textId="77777777" w:rsidR="00B52DCC" w:rsidRDefault="00B52DCC">
            <w:pPr>
              <w:pStyle w:val="TableParagraph"/>
              <w:rPr>
                <w:sz w:val="18"/>
              </w:rPr>
            </w:pPr>
          </w:p>
        </w:tc>
      </w:tr>
      <w:tr w:rsidR="00B52DCC" w14:paraId="3CE6E3E4" w14:textId="77777777">
        <w:trPr>
          <w:trHeight w:val="2875"/>
        </w:trPr>
        <w:tc>
          <w:tcPr>
            <w:tcW w:w="1416" w:type="dxa"/>
          </w:tcPr>
          <w:p w14:paraId="0B8208A0" w14:textId="77777777" w:rsidR="00B52DCC" w:rsidRDefault="00916648">
            <w:pPr>
              <w:pStyle w:val="TableParagraph"/>
              <w:spacing w:line="223" w:lineRule="exact"/>
              <w:ind w:left="107"/>
              <w:rPr>
                <w:sz w:val="20"/>
              </w:rPr>
            </w:pPr>
            <w:r>
              <w:rPr>
                <w:sz w:val="20"/>
              </w:rPr>
              <w:t>236</w:t>
            </w:r>
          </w:p>
        </w:tc>
        <w:tc>
          <w:tcPr>
            <w:tcW w:w="1984" w:type="dxa"/>
          </w:tcPr>
          <w:p w14:paraId="16919CB9" w14:textId="77777777" w:rsidR="00B52DCC" w:rsidRDefault="00916648">
            <w:pPr>
              <w:pStyle w:val="TableParagraph"/>
              <w:spacing w:line="259" w:lineRule="auto"/>
              <w:ind w:left="105" w:right="144"/>
              <w:rPr>
                <w:sz w:val="20"/>
              </w:rPr>
            </w:pPr>
            <w:r>
              <w:rPr>
                <w:sz w:val="20"/>
              </w:rPr>
              <w:t xml:space="preserve">2-[(2-metoksi-4- </w:t>
            </w:r>
            <w:r>
              <w:rPr>
                <w:w w:val="95"/>
                <w:sz w:val="20"/>
              </w:rPr>
              <w:t xml:space="preserve">nitrofenil)amino]etan </w:t>
            </w:r>
            <w:r>
              <w:rPr>
                <w:sz w:val="20"/>
              </w:rPr>
              <w:t>ol ve tuzları</w:t>
            </w:r>
          </w:p>
        </w:tc>
        <w:tc>
          <w:tcPr>
            <w:tcW w:w="1704" w:type="dxa"/>
          </w:tcPr>
          <w:p w14:paraId="6B361A54" w14:textId="77777777" w:rsidR="00B52DCC" w:rsidRDefault="00916648">
            <w:pPr>
              <w:pStyle w:val="TableParagraph"/>
              <w:spacing w:line="259" w:lineRule="auto"/>
              <w:ind w:left="106" w:right="298"/>
              <w:rPr>
                <w:sz w:val="20"/>
              </w:rPr>
            </w:pPr>
            <w:r>
              <w:rPr>
                <w:w w:val="95"/>
                <w:sz w:val="20"/>
              </w:rPr>
              <w:t xml:space="preserve">2-Hydroxyethy­ </w:t>
            </w:r>
            <w:r>
              <w:rPr>
                <w:sz w:val="20"/>
              </w:rPr>
              <w:t>lamino-5- nitroanisole</w:t>
            </w:r>
          </w:p>
        </w:tc>
        <w:tc>
          <w:tcPr>
            <w:tcW w:w="993" w:type="dxa"/>
          </w:tcPr>
          <w:p w14:paraId="159D0067" w14:textId="77777777" w:rsidR="00B52DCC" w:rsidRDefault="00916648">
            <w:pPr>
              <w:pStyle w:val="TableParagraph"/>
              <w:spacing w:line="223" w:lineRule="exact"/>
              <w:ind w:left="107"/>
              <w:rPr>
                <w:sz w:val="20"/>
              </w:rPr>
            </w:pPr>
            <w:r>
              <w:rPr>
                <w:sz w:val="20"/>
              </w:rPr>
              <w:t>66095-</w:t>
            </w:r>
          </w:p>
          <w:p w14:paraId="43253ADF" w14:textId="77777777" w:rsidR="00B52DCC" w:rsidRDefault="00916648">
            <w:pPr>
              <w:pStyle w:val="TableParagraph"/>
              <w:spacing w:before="19"/>
              <w:ind w:left="107"/>
              <w:rPr>
                <w:sz w:val="20"/>
              </w:rPr>
            </w:pPr>
            <w:r>
              <w:rPr>
                <w:sz w:val="20"/>
              </w:rPr>
              <w:t>81-6</w:t>
            </w:r>
          </w:p>
        </w:tc>
        <w:tc>
          <w:tcPr>
            <w:tcW w:w="991" w:type="dxa"/>
          </w:tcPr>
          <w:p w14:paraId="0650537C" w14:textId="77777777" w:rsidR="00B52DCC" w:rsidRDefault="00916648">
            <w:pPr>
              <w:pStyle w:val="TableParagraph"/>
              <w:spacing w:line="223" w:lineRule="exact"/>
              <w:ind w:left="107"/>
              <w:rPr>
                <w:sz w:val="20"/>
              </w:rPr>
            </w:pPr>
            <w:r>
              <w:rPr>
                <w:sz w:val="20"/>
              </w:rPr>
              <w:t>266-138-</w:t>
            </w:r>
          </w:p>
          <w:p w14:paraId="529F60B0" w14:textId="77777777" w:rsidR="00B52DCC" w:rsidRDefault="00916648">
            <w:pPr>
              <w:pStyle w:val="TableParagraph"/>
              <w:spacing w:before="19"/>
              <w:ind w:left="107"/>
              <w:rPr>
                <w:sz w:val="20"/>
              </w:rPr>
            </w:pPr>
            <w:r>
              <w:rPr>
                <w:w w:val="99"/>
                <w:sz w:val="20"/>
              </w:rPr>
              <w:t>0</w:t>
            </w:r>
          </w:p>
        </w:tc>
        <w:tc>
          <w:tcPr>
            <w:tcW w:w="1709" w:type="dxa"/>
          </w:tcPr>
          <w:p w14:paraId="474D12F5"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72DD24BB" w14:textId="77777777" w:rsidR="00B52DCC" w:rsidRDefault="00916648">
            <w:pPr>
              <w:pStyle w:val="TableParagraph"/>
              <w:spacing w:line="223" w:lineRule="exact"/>
              <w:ind w:left="108"/>
              <w:rPr>
                <w:sz w:val="20"/>
              </w:rPr>
            </w:pPr>
            <w:r>
              <w:rPr>
                <w:sz w:val="20"/>
              </w:rPr>
              <w:t>%0,2</w:t>
            </w:r>
          </w:p>
        </w:tc>
        <w:tc>
          <w:tcPr>
            <w:tcW w:w="2261" w:type="dxa"/>
          </w:tcPr>
          <w:p w14:paraId="28D71112" w14:textId="77777777" w:rsidR="00B52DCC" w:rsidRDefault="00916648">
            <w:pPr>
              <w:pStyle w:val="TableParagraph"/>
              <w:numPr>
                <w:ilvl w:val="0"/>
                <w:numId w:val="115"/>
              </w:numPr>
              <w:tabs>
                <w:tab w:val="left" w:pos="408"/>
              </w:tabs>
              <w:spacing w:line="259" w:lineRule="auto"/>
              <w:ind w:right="666" w:firstLine="50"/>
              <w:rPr>
                <w:sz w:val="20"/>
              </w:rPr>
            </w:pPr>
            <w:r>
              <w:rPr>
                <w:sz w:val="20"/>
              </w:rPr>
              <w:t xml:space="preserve">Nitroza edici </w:t>
            </w:r>
            <w:r>
              <w:rPr>
                <w:w w:val="95"/>
                <w:sz w:val="20"/>
              </w:rPr>
              <w:t xml:space="preserve">madde/maddelerle </w:t>
            </w:r>
            <w:r>
              <w:rPr>
                <w:sz w:val="20"/>
              </w:rPr>
              <w:t>kullanmayınız.</w:t>
            </w:r>
          </w:p>
          <w:p w14:paraId="5DB6B22F" w14:textId="77777777" w:rsidR="00B52DCC" w:rsidRDefault="00B52DCC">
            <w:pPr>
              <w:pStyle w:val="TableParagraph"/>
            </w:pPr>
          </w:p>
          <w:p w14:paraId="44DE9C53" w14:textId="77777777" w:rsidR="00B52DCC" w:rsidRDefault="00B52DCC">
            <w:pPr>
              <w:pStyle w:val="TableParagraph"/>
              <w:spacing w:before="9"/>
              <w:rPr>
                <w:sz w:val="26"/>
              </w:rPr>
            </w:pPr>
          </w:p>
          <w:p w14:paraId="2B200188" w14:textId="77777777" w:rsidR="00B52DCC" w:rsidRDefault="00916648">
            <w:pPr>
              <w:pStyle w:val="TableParagraph"/>
              <w:numPr>
                <w:ilvl w:val="0"/>
                <w:numId w:val="115"/>
              </w:numPr>
              <w:tabs>
                <w:tab w:val="left" w:pos="358"/>
              </w:tabs>
              <w:ind w:left="357" w:hanging="249"/>
              <w:rPr>
                <w:sz w:val="20"/>
              </w:rPr>
            </w:pPr>
            <w:r>
              <w:rPr>
                <w:sz w:val="20"/>
              </w:rPr>
              <w:t>Maksimum</w:t>
            </w:r>
          </w:p>
          <w:p w14:paraId="05E78F08" w14:textId="77777777" w:rsidR="00B52DCC" w:rsidRDefault="00916648">
            <w:pPr>
              <w:pStyle w:val="TableParagraph"/>
              <w:spacing w:before="17" w:line="261" w:lineRule="auto"/>
              <w:ind w:left="108" w:right="445"/>
              <w:rPr>
                <w:sz w:val="20"/>
              </w:rPr>
            </w:pPr>
            <w:r>
              <w:rPr>
                <w:sz w:val="20"/>
              </w:rPr>
              <w:t>nitrozamin içeriği 50 μg/kg</w:t>
            </w:r>
          </w:p>
          <w:p w14:paraId="1F66EA78" w14:textId="77777777" w:rsidR="00B52DCC" w:rsidRDefault="00916648">
            <w:pPr>
              <w:pStyle w:val="TableParagraph"/>
              <w:numPr>
                <w:ilvl w:val="0"/>
                <w:numId w:val="115"/>
              </w:numPr>
              <w:tabs>
                <w:tab w:val="left" w:pos="358"/>
              </w:tabs>
              <w:spacing w:before="157"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4A3DB8C9" w14:textId="77777777" w:rsidR="00B52DCC" w:rsidRDefault="00B52DCC">
            <w:pPr>
              <w:pStyle w:val="TableParagraph"/>
              <w:rPr>
                <w:sz w:val="18"/>
              </w:rPr>
            </w:pPr>
          </w:p>
        </w:tc>
      </w:tr>
    </w:tbl>
    <w:p w14:paraId="00C178C0" w14:textId="77777777" w:rsidR="00B52DCC" w:rsidRDefault="00B52DCC">
      <w:pPr>
        <w:rPr>
          <w:sz w:val="18"/>
        </w:rPr>
        <w:sectPr w:rsidR="00B52DCC">
          <w:pgSz w:w="16840" w:h="11910" w:orient="landscape"/>
          <w:pgMar w:top="1100" w:right="440" w:bottom="280" w:left="580" w:header="708" w:footer="708" w:gutter="0"/>
          <w:cols w:space="708"/>
        </w:sectPr>
      </w:pPr>
    </w:p>
    <w:p w14:paraId="194205D7" w14:textId="77777777" w:rsidR="00B52DCC" w:rsidRDefault="00916648">
      <w:pPr>
        <w:pStyle w:val="GvdeMetni"/>
        <w:rPr>
          <w:sz w:val="26"/>
        </w:rPr>
      </w:pPr>
      <w:r>
        <w:rPr>
          <w:noProof/>
          <w:lang w:bidi="ar-SA"/>
        </w:rPr>
        <w:drawing>
          <wp:anchor distT="0" distB="0" distL="0" distR="0" simplePos="0" relativeHeight="266770103" behindDoc="1" locked="0" layoutInCell="1" allowOverlap="1" wp14:anchorId="7BD4AF3A" wp14:editId="29534B2B">
            <wp:simplePos x="0" y="0"/>
            <wp:positionH relativeFrom="page">
              <wp:posOffset>8730106</wp:posOffset>
            </wp:positionH>
            <wp:positionV relativeFrom="page">
              <wp:posOffset>1841378</wp:posOffset>
            </wp:positionV>
            <wp:extent cx="356340" cy="332636"/>
            <wp:effectExtent l="0" t="0" r="0" b="0"/>
            <wp:wrapNone/>
            <wp:docPr id="10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0EF1D8E" w14:textId="77777777">
        <w:trPr>
          <w:trHeight w:val="8581"/>
        </w:trPr>
        <w:tc>
          <w:tcPr>
            <w:tcW w:w="1416" w:type="dxa"/>
          </w:tcPr>
          <w:p w14:paraId="14E6C367" w14:textId="77777777" w:rsidR="00B52DCC" w:rsidRDefault="00916648">
            <w:pPr>
              <w:pStyle w:val="TableParagraph"/>
              <w:spacing w:line="225" w:lineRule="exact"/>
              <w:ind w:left="107"/>
              <w:rPr>
                <w:sz w:val="20"/>
              </w:rPr>
            </w:pPr>
            <w:r>
              <w:rPr>
                <w:sz w:val="20"/>
              </w:rPr>
              <w:t>237</w:t>
            </w:r>
          </w:p>
        </w:tc>
        <w:tc>
          <w:tcPr>
            <w:tcW w:w="1984" w:type="dxa"/>
          </w:tcPr>
          <w:p w14:paraId="73E31188" w14:textId="77777777" w:rsidR="00B52DCC" w:rsidRDefault="00916648">
            <w:pPr>
              <w:pStyle w:val="TableParagraph"/>
              <w:spacing w:line="225" w:lineRule="exact"/>
              <w:ind w:left="105"/>
              <w:rPr>
                <w:sz w:val="20"/>
              </w:rPr>
            </w:pPr>
            <w:r>
              <w:rPr>
                <w:sz w:val="20"/>
              </w:rPr>
              <w:t>2,2′-[(4-Amino-3-</w:t>
            </w:r>
          </w:p>
          <w:p w14:paraId="69247F0F" w14:textId="77777777" w:rsidR="00B52DCC" w:rsidRDefault="00916648">
            <w:pPr>
              <w:pStyle w:val="TableParagraph"/>
              <w:spacing w:before="178" w:line="256" w:lineRule="auto"/>
              <w:ind w:left="105"/>
              <w:rPr>
                <w:sz w:val="20"/>
              </w:rPr>
            </w:pPr>
            <w:r>
              <w:rPr>
                <w:w w:val="95"/>
                <w:sz w:val="20"/>
              </w:rPr>
              <w:t xml:space="preserve">nitrofenil)imino]biset </w:t>
            </w:r>
            <w:r>
              <w:rPr>
                <w:sz w:val="20"/>
              </w:rPr>
              <w:t>anol ve</w:t>
            </w:r>
            <w:r>
              <w:rPr>
                <w:spacing w:val="-2"/>
                <w:sz w:val="20"/>
              </w:rPr>
              <w:t xml:space="preserve"> </w:t>
            </w:r>
            <w:r>
              <w:rPr>
                <w:sz w:val="20"/>
              </w:rPr>
              <w:t>onun</w:t>
            </w:r>
          </w:p>
          <w:p w14:paraId="382B5338" w14:textId="77777777" w:rsidR="00B52DCC" w:rsidRDefault="00916648">
            <w:pPr>
              <w:pStyle w:val="TableParagraph"/>
              <w:spacing w:before="2"/>
              <w:ind w:left="105"/>
              <w:rPr>
                <w:sz w:val="20"/>
              </w:rPr>
            </w:pPr>
            <w:r>
              <w:rPr>
                <w:sz w:val="20"/>
              </w:rPr>
              <w:t>hidroklorürü</w:t>
            </w:r>
          </w:p>
        </w:tc>
        <w:tc>
          <w:tcPr>
            <w:tcW w:w="1704" w:type="dxa"/>
          </w:tcPr>
          <w:p w14:paraId="71244CFA" w14:textId="77777777" w:rsidR="00B52DCC" w:rsidRDefault="00916648">
            <w:pPr>
              <w:pStyle w:val="TableParagraph"/>
              <w:spacing w:line="225" w:lineRule="exact"/>
              <w:ind w:left="106"/>
              <w:rPr>
                <w:sz w:val="20"/>
              </w:rPr>
            </w:pPr>
            <w:r>
              <w:rPr>
                <w:sz w:val="20"/>
              </w:rPr>
              <w:t>HC Red No 13</w:t>
            </w:r>
          </w:p>
        </w:tc>
        <w:tc>
          <w:tcPr>
            <w:tcW w:w="993" w:type="dxa"/>
          </w:tcPr>
          <w:p w14:paraId="18AA1785" w14:textId="77777777" w:rsidR="00B52DCC" w:rsidRDefault="00916648">
            <w:pPr>
              <w:pStyle w:val="TableParagraph"/>
              <w:spacing w:line="225" w:lineRule="exact"/>
              <w:ind w:left="107"/>
              <w:rPr>
                <w:sz w:val="20"/>
              </w:rPr>
            </w:pPr>
            <w:r>
              <w:rPr>
                <w:sz w:val="20"/>
              </w:rPr>
              <w:t>29705-</w:t>
            </w:r>
          </w:p>
          <w:p w14:paraId="5055172B" w14:textId="77777777" w:rsidR="00B52DCC" w:rsidRDefault="00916648">
            <w:pPr>
              <w:pStyle w:val="TableParagraph"/>
              <w:spacing w:before="17"/>
              <w:ind w:left="107"/>
              <w:rPr>
                <w:sz w:val="20"/>
              </w:rPr>
            </w:pPr>
            <w:r>
              <w:rPr>
                <w:sz w:val="20"/>
              </w:rPr>
              <w:t>39-3/</w:t>
            </w:r>
          </w:p>
          <w:p w14:paraId="6B669BE5" w14:textId="77777777" w:rsidR="00B52DCC" w:rsidRDefault="00916648">
            <w:pPr>
              <w:pStyle w:val="TableParagraph"/>
              <w:spacing w:before="178"/>
              <w:ind w:left="107"/>
              <w:rPr>
                <w:sz w:val="20"/>
              </w:rPr>
            </w:pPr>
            <w:r>
              <w:rPr>
                <w:sz w:val="20"/>
              </w:rPr>
              <w:t>94158-</w:t>
            </w:r>
          </w:p>
          <w:p w14:paraId="5A7780C6" w14:textId="77777777" w:rsidR="00B52DCC" w:rsidRDefault="00916648">
            <w:pPr>
              <w:pStyle w:val="TableParagraph"/>
              <w:spacing w:before="17"/>
              <w:ind w:left="107"/>
              <w:rPr>
                <w:sz w:val="20"/>
              </w:rPr>
            </w:pPr>
            <w:r>
              <w:rPr>
                <w:sz w:val="20"/>
              </w:rPr>
              <w:t>13-1</w:t>
            </w:r>
          </w:p>
        </w:tc>
        <w:tc>
          <w:tcPr>
            <w:tcW w:w="991" w:type="dxa"/>
          </w:tcPr>
          <w:p w14:paraId="35940B04" w14:textId="77777777" w:rsidR="00B52DCC" w:rsidRDefault="00916648">
            <w:pPr>
              <w:pStyle w:val="TableParagraph"/>
              <w:spacing w:line="225" w:lineRule="exact"/>
              <w:ind w:left="107"/>
              <w:rPr>
                <w:sz w:val="20"/>
              </w:rPr>
            </w:pPr>
            <w:r>
              <w:rPr>
                <w:sz w:val="20"/>
              </w:rPr>
              <w:t>—/</w:t>
            </w:r>
          </w:p>
          <w:p w14:paraId="0B775F30" w14:textId="77777777" w:rsidR="00B52DCC" w:rsidRDefault="00916648">
            <w:pPr>
              <w:pStyle w:val="TableParagraph"/>
              <w:spacing w:before="17"/>
              <w:ind w:left="107"/>
              <w:rPr>
                <w:sz w:val="20"/>
              </w:rPr>
            </w:pPr>
            <w:r>
              <w:rPr>
                <w:sz w:val="20"/>
              </w:rPr>
              <w:t>303-083-</w:t>
            </w:r>
          </w:p>
          <w:p w14:paraId="7D8B79E5" w14:textId="77777777" w:rsidR="00B52DCC" w:rsidRDefault="00916648">
            <w:pPr>
              <w:pStyle w:val="TableParagraph"/>
              <w:spacing w:before="17"/>
              <w:ind w:left="107"/>
              <w:rPr>
                <w:sz w:val="20"/>
              </w:rPr>
            </w:pPr>
            <w:r>
              <w:rPr>
                <w:w w:val="99"/>
                <w:sz w:val="20"/>
              </w:rPr>
              <w:t>4</w:t>
            </w:r>
          </w:p>
        </w:tc>
        <w:tc>
          <w:tcPr>
            <w:tcW w:w="1709" w:type="dxa"/>
          </w:tcPr>
          <w:p w14:paraId="6AD02EA4" w14:textId="77777777" w:rsidR="00B52DCC" w:rsidRDefault="00916648">
            <w:pPr>
              <w:pStyle w:val="TableParagraph"/>
              <w:numPr>
                <w:ilvl w:val="0"/>
                <w:numId w:val="114"/>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4F9A2B82" w14:textId="77777777" w:rsidR="00B52DCC" w:rsidRDefault="00B52DCC">
            <w:pPr>
              <w:pStyle w:val="TableParagraph"/>
            </w:pPr>
          </w:p>
          <w:p w14:paraId="688403A6" w14:textId="77777777" w:rsidR="00B52DCC" w:rsidRDefault="00B52DCC">
            <w:pPr>
              <w:pStyle w:val="TableParagraph"/>
            </w:pPr>
          </w:p>
          <w:p w14:paraId="2B8CE6F3" w14:textId="77777777" w:rsidR="00B52DCC" w:rsidRDefault="00B52DCC">
            <w:pPr>
              <w:pStyle w:val="TableParagraph"/>
            </w:pPr>
          </w:p>
          <w:p w14:paraId="5784C47A" w14:textId="77777777" w:rsidR="00B52DCC" w:rsidRDefault="00B52DCC">
            <w:pPr>
              <w:pStyle w:val="TableParagraph"/>
            </w:pPr>
          </w:p>
          <w:p w14:paraId="1B72721C" w14:textId="77777777" w:rsidR="00B52DCC" w:rsidRDefault="00B52DCC">
            <w:pPr>
              <w:pStyle w:val="TableParagraph"/>
            </w:pPr>
          </w:p>
          <w:p w14:paraId="10906455" w14:textId="77777777" w:rsidR="00B52DCC" w:rsidRDefault="00B52DCC">
            <w:pPr>
              <w:pStyle w:val="TableParagraph"/>
            </w:pPr>
          </w:p>
          <w:p w14:paraId="0E65C149" w14:textId="77777777" w:rsidR="00B52DCC" w:rsidRDefault="00B52DCC">
            <w:pPr>
              <w:pStyle w:val="TableParagraph"/>
            </w:pPr>
          </w:p>
          <w:p w14:paraId="70B4CE08" w14:textId="77777777" w:rsidR="00B52DCC" w:rsidRDefault="00B52DCC">
            <w:pPr>
              <w:pStyle w:val="TableParagraph"/>
            </w:pPr>
          </w:p>
          <w:p w14:paraId="6350F1CE" w14:textId="77777777" w:rsidR="00B52DCC" w:rsidRDefault="00B52DCC">
            <w:pPr>
              <w:pStyle w:val="TableParagraph"/>
            </w:pPr>
          </w:p>
          <w:p w14:paraId="33595111" w14:textId="77777777" w:rsidR="00B52DCC" w:rsidRDefault="00B52DCC">
            <w:pPr>
              <w:pStyle w:val="TableParagraph"/>
            </w:pPr>
          </w:p>
          <w:p w14:paraId="0487BBDE" w14:textId="77777777" w:rsidR="00B52DCC" w:rsidRDefault="00B52DCC">
            <w:pPr>
              <w:pStyle w:val="TableParagraph"/>
            </w:pPr>
          </w:p>
          <w:p w14:paraId="663EDA16" w14:textId="77777777" w:rsidR="00B52DCC" w:rsidRDefault="00B52DCC">
            <w:pPr>
              <w:pStyle w:val="TableParagraph"/>
            </w:pPr>
          </w:p>
          <w:p w14:paraId="14415ECD" w14:textId="77777777" w:rsidR="00B52DCC" w:rsidRDefault="00B52DCC">
            <w:pPr>
              <w:pStyle w:val="TableParagraph"/>
            </w:pPr>
          </w:p>
          <w:p w14:paraId="2ADEAC06" w14:textId="77777777" w:rsidR="00B52DCC" w:rsidRDefault="00B52DCC">
            <w:pPr>
              <w:pStyle w:val="TableParagraph"/>
            </w:pPr>
          </w:p>
          <w:p w14:paraId="3B7A3BF2" w14:textId="77777777" w:rsidR="00B52DCC" w:rsidRDefault="00B52DCC">
            <w:pPr>
              <w:pStyle w:val="TableParagraph"/>
            </w:pPr>
          </w:p>
          <w:p w14:paraId="5B5A7D9E" w14:textId="77777777" w:rsidR="00B52DCC" w:rsidRDefault="00B52DCC">
            <w:pPr>
              <w:pStyle w:val="TableParagraph"/>
            </w:pPr>
          </w:p>
          <w:p w14:paraId="3991F3E9" w14:textId="77777777" w:rsidR="00B52DCC" w:rsidRDefault="00916648">
            <w:pPr>
              <w:pStyle w:val="TableParagraph"/>
              <w:numPr>
                <w:ilvl w:val="0"/>
                <w:numId w:val="114"/>
              </w:numPr>
              <w:tabs>
                <w:tab w:val="left" w:pos="393"/>
              </w:tabs>
              <w:spacing w:before="189"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2F46FF7F" w14:textId="77777777" w:rsidR="00B52DCC" w:rsidRDefault="00B52DCC">
            <w:pPr>
              <w:pStyle w:val="TableParagraph"/>
            </w:pPr>
          </w:p>
          <w:p w14:paraId="51C47A69" w14:textId="77777777" w:rsidR="00B52DCC" w:rsidRDefault="00B52DCC">
            <w:pPr>
              <w:pStyle w:val="TableParagraph"/>
            </w:pPr>
          </w:p>
          <w:p w14:paraId="7998EEB9" w14:textId="77777777" w:rsidR="00B52DCC" w:rsidRDefault="00B52DCC">
            <w:pPr>
              <w:pStyle w:val="TableParagraph"/>
            </w:pPr>
          </w:p>
          <w:p w14:paraId="7B0B3493" w14:textId="77777777" w:rsidR="00B52DCC" w:rsidRDefault="00B52DCC">
            <w:pPr>
              <w:pStyle w:val="TableParagraph"/>
            </w:pPr>
          </w:p>
          <w:p w14:paraId="77ECF7E4" w14:textId="77777777" w:rsidR="00B52DCC" w:rsidRDefault="00B52DCC">
            <w:pPr>
              <w:pStyle w:val="TableParagraph"/>
            </w:pPr>
          </w:p>
          <w:p w14:paraId="58EED5D8" w14:textId="77777777" w:rsidR="00B52DCC" w:rsidRDefault="00B52DCC">
            <w:pPr>
              <w:pStyle w:val="TableParagraph"/>
            </w:pPr>
          </w:p>
          <w:p w14:paraId="5D8EAE96" w14:textId="77777777" w:rsidR="00B52DCC" w:rsidRDefault="00B52DCC">
            <w:pPr>
              <w:pStyle w:val="TableParagraph"/>
            </w:pPr>
          </w:p>
          <w:p w14:paraId="45CC98A4" w14:textId="77777777" w:rsidR="00B52DCC" w:rsidRDefault="00B52DCC">
            <w:pPr>
              <w:pStyle w:val="TableParagraph"/>
            </w:pPr>
          </w:p>
          <w:p w14:paraId="5508B7D9" w14:textId="77777777" w:rsidR="00B52DCC" w:rsidRDefault="00B52DCC">
            <w:pPr>
              <w:pStyle w:val="TableParagraph"/>
            </w:pPr>
          </w:p>
          <w:p w14:paraId="4A81EBBA" w14:textId="77777777" w:rsidR="00B52DCC" w:rsidRDefault="00B52DCC">
            <w:pPr>
              <w:pStyle w:val="TableParagraph"/>
            </w:pPr>
          </w:p>
          <w:p w14:paraId="753D2DFC" w14:textId="77777777" w:rsidR="00B52DCC" w:rsidRDefault="00B52DCC">
            <w:pPr>
              <w:pStyle w:val="TableParagraph"/>
            </w:pPr>
          </w:p>
          <w:p w14:paraId="471A2092" w14:textId="77777777" w:rsidR="00B52DCC" w:rsidRDefault="00B52DCC">
            <w:pPr>
              <w:pStyle w:val="TableParagraph"/>
            </w:pPr>
          </w:p>
          <w:p w14:paraId="50605CFA" w14:textId="77777777" w:rsidR="00B52DCC" w:rsidRDefault="00B52DCC">
            <w:pPr>
              <w:pStyle w:val="TableParagraph"/>
            </w:pPr>
          </w:p>
          <w:p w14:paraId="1BDBB7CB" w14:textId="77777777" w:rsidR="00B52DCC" w:rsidRDefault="00B52DCC">
            <w:pPr>
              <w:pStyle w:val="TableParagraph"/>
            </w:pPr>
          </w:p>
          <w:p w14:paraId="57269979" w14:textId="77777777" w:rsidR="00B52DCC" w:rsidRDefault="00B52DCC">
            <w:pPr>
              <w:pStyle w:val="TableParagraph"/>
            </w:pPr>
          </w:p>
          <w:p w14:paraId="7EDA8FAB" w14:textId="77777777" w:rsidR="00B52DCC" w:rsidRDefault="00B52DCC">
            <w:pPr>
              <w:pStyle w:val="TableParagraph"/>
            </w:pPr>
          </w:p>
          <w:p w14:paraId="21C695B9" w14:textId="77777777" w:rsidR="00B52DCC" w:rsidRDefault="00B52DCC">
            <w:pPr>
              <w:pStyle w:val="TableParagraph"/>
            </w:pPr>
          </w:p>
          <w:p w14:paraId="5A6AA4C2" w14:textId="77777777" w:rsidR="00B52DCC" w:rsidRDefault="00B52DCC">
            <w:pPr>
              <w:pStyle w:val="TableParagraph"/>
            </w:pPr>
          </w:p>
          <w:p w14:paraId="483F9C6A" w14:textId="77777777" w:rsidR="00B52DCC" w:rsidRDefault="00B52DCC">
            <w:pPr>
              <w:pStyle w:val="TableParagraph"/>
            </w:pPr>
          </w:p>
          <w:p w14:paraId="4B60649A" w14:textId="77777777" w:rsidR="00B52DCC" w:rsidRDefault="00B52DCC">
            <w:pPr>
              <w:pStyle w:val="TableParagraph"/>
            </w:pPr>
          </w:p>
          <w:p w14:paraId="4C003678" w14:textId="77777777" w:rsidR="00B52DCC" w:rsidRDefault="00B52DCC">
            <w:pPr>
              <w:pStyle w:val="TableParagraph"/>
              <w:spacing w:before="1"/>
              <w:rPr>
                <w:sz w:val="21"/>
              </w:rPr>
            </w:pPr>
          </w:p>
          <w:p w14:paraId="3F368138" w14:textId="77777777" w:rsidR="00B52DCC" w:rsidRDefault="00916648">
            <w:pPr>
              <w:pStyle w:val="TableParagraph"/>
              <w:spacing w:before="1"/>
              <w:ind w:left="108"/>
              <w:rPr>
                <w:sz w:val="20"/>
              </w:rPr>
            </w:pPr>
            <w:r>
              <w:rPr>
                <w:sz w:val="20"/>
              </w:rPr>
              <w:t>(b) % 2,5</w:t>
            </w:r>
          </w:p>
          <w:p w14:paraId="29082334" w14:textId="77777777" w:rsidR="00B52DCC" w:rsidRDefault="00916648">
            <w:pPr>
              <w:pStyle w:val="TableParagraph"/>
              <w:spacing w:before="17" w:line="256" w:lineRule="auto"/>
              <w:ind w:left="108" w:right="273"/>
              <w:rPr>
                <w:sz w:val="20"/>
              </w:rPr>
            </w:pPr>
            <w:r>
              <w:rPr>
                <w:w w:val="95"/>
                <w:sz w:val="20"/>
              </w:rPr>
              <w:t xml:space="preserve">(hidroklorür </w:t>
            </w:r>
            <w:r>
              <w:rPr>
                <w:sz w:val="20"/>
              </w:rPr>
              <w:t>olarak)</w:t>
            </w:r>
          </w:p>
        </w:tc>
        <w:tc>
          <w:tcPr>
            <w:tcW w:w="2261" w:type="dxa"/>
          </w:tcPr>
          <w:p w14:paraId="383B3DE9"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53C2DA14" w14:textId="77777777" w:rsidR="00B52DCC" w:rsidRDefault="00916648">
            <w:pPr>
              <w:pStyle w:val="TableParagraph"/>
              <w:spacing w:line="259" w:lineRule="auto"/>
              <w:ind w:left="108"/>
              <w:rPr>
                <w:sz w:val="20"/>
              </w:rPr>
            </w:pPr>
            <w:r>
              <w:rPr>
                <w:sz w:val="20"/>
              </w:rPr>
              <w:t>konsantrasyon % 1,25’i aşmamalıdır (hidroklorür olarak).</w:t>
            </w:r>
          </w:p>
        </w:tc>
        <w:tc>
          <w:tcPr>
            <w:tcW w:w="2693" w:type="dxa"/>
          </w:tcPr>
          <w:p w14:paraId="75350136"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0D7C6D8E"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9839AA7" w14:textId="77777777" w:rsidR="00B52DCC" w:rsidRDefault="00B52DCC">
            <w:pPr>
              <w:pStyle w:val="TableParagraph"/>
            </w:pPr>
          </w:p>
          <w:p w14:paraId="48D0F01A" w14:textId="77777777" w:rsidR="00B52DCC" w:rsidRDefault="00B52DCC">
            <w:pPr>
              <w:pStyle w:val="TableParagraph"/>
            </w:pPr>
          </w:p>
          <w:p w14:paraId="129803F8" w14:textId="77777777" w:rsidR="00B52DCC" w:rsidRDefault="00B52DCC">
            <w:pPr>
              <w:pStyle w:val="TableParagraph"/>
            </w:pPr>
          </w:p>
          <w:p w14:paraId="6CDCF17F" w14:textId="77777777" w:rsidR="00B52DCC" w:rsidRDefault="00916648">
            <w:pPr>
              <w:pStyle w:val="TableParagraph"/>
              <w:tabs>
                <w:tab w:val="left" w:pos="919"/>
              </w:tabs>
              <w:spacing w:before="195"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3297C03"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19876811"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7AB01A15"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50E58386" w14:textId="77777777" w:rsidR="00B52DCC" w:rsidRDefault="00916648">
            <w:pPr>
              <w:pStyle w:val="TableParagraph"/>
              <w:spacing w:before="164" w:line="256" w:lineRule="auto"/>
              <w:ind w:left="110" w:right="709"/>
              <w:rPr>
                <w:sz w:val="20"/>
              </w:rPr>
            </w:pPr>
            <w:r>
              <w:rPr>
                <w:sz w:val="20"/>
              </w:rPr>
              <w:t>Şu durumlarda saçınızı boyamayınız.</w:t>
            </w:r>
          </w:p>
          <w:p w14:paraId="0FF39B1A" w14:textId="77777777" w:rsidR="00B52DCC" w:rsidRDefault="00916648">
            <w:pPr>
              <w:pStyle w:val="TableParagraph"/>
              <w:numPr>
                <w:ilvl w:val="0"/>
                <w:numId w:val="113"/>
              </w:numPr>
              <w:tabs>
                <w:tab w:val="left" w:pos="360"/>
              </w:tabs>
              <w:spacing w:before="165"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F91EBBF" w14:textId="77777777" w:rsidR="00B52DCC" w:rsidRDefault="00916648">
            <w:pPr>
              <w:pStyle w:val="TableParagraph"/>
              <w:numPr>
                <w:ilvl w:val="0"/>
                <w:numId w:val="113"/>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6C0DB3CF" w14:textId="77777777" w:rsidR="00B52DCC" w:rsidRDefault="00916648">
            <w:pPr>
              <w:pStyle w:val="TableParagraph"/>
              <w:numPr>
                <w:ilvl w:val="0"/>
                <w:numId w:val="113"/>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4B7F998"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704D8230"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68884EB7" w14:textId="77777777" w:rsidR="00B52DCC" w:rsidRDefault="00916648">
      <w:pPr>
        <w:pStyle w:val="GvdeMetni"/>
        <w:rPr>
          <w:sz w:val="26"/>
        </w:rPr>
      </w:pPr>
      <w:r>
        <w:rPr>
          <w:noProof/>
          <w:lang w:bidi="ar-SA"/>
        </w:rPr>
        <w:drawing>
          <wp:anchor distT="0" distB="0" distL="0" distR="0" simplePos="0" relativeHeight="266770127" behindDoc="1" locked="0" layoutInCell="1" allowOverlap="1" wp14:anchorId="7B777746" wp14:editId="3127C3A6">
            <wp:simplePos x="0" y="0"/>
            <wp:positionH relativeFrom="page">
              <wp:posOffset>8666606</wp:posOffset>
            </wp:positionH>
            <wp:positionV relativeFrom="page">
              <wp:posOffset>2100585</wp:posOffset>
            </wp:positionV>
            <wp:extent cx="356340" cy="332636"/>
            <wp:effectExtent l="0" t="0" r="0" b="0"/>
            <wp:wrapNone/>
            <wp:docPr id="1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1F1B266" w14:textId="77777777">
        <w:trPr>
          <w:trHeight w:val="2429"/>
        </w:trPr>
        <w:tc>
          <w:tcPr>
            <w:tcW w:w="1416" w:type="dxa"/>
            <w:vMerge w:val="restart"/>
          </w:tcPr>
          <w:p w14:paraId="5040C1C8" w14:textId="77777777" w:rsidR="00B52DCC" w:rsidRDefault="00916648">
            <w:pPr>
              <w:pStyle w:val="TableParagraph"/>
              <w:spacing w:line="225" w:lineRule="exact"/>
              <w:ind w:left="107"/>
              <w:rPr>
                <w:sz w:val="20"/>
              </w:rPr>
            </w:pPr>
            <w:r>
              <w:rPr>
                <w:sz w:val="20"/>
              </w:rPr>
              <w:t>238</w:t>
            </w:r>
          </w:p>
        </w:tc>
        <w:tc>
          <w:tcPr>
            <w:tcW w:w="1984" w:type="dxa"/>
            <w:vMerge w:val="restart"/>
          </w:tcPr>
          <w:p w14:paraId="5F5706CC" w14:textId="77777777" w:rsidR="00B52DCC" w:rsidRDefault="00B52DCC">
            <w:pPr>
              <w:pStyle w:val="TableParagraph"/>
            </w:pPr>
          </w:p>
          <w:p w14:paraId="28ACA497" w14:textId="77777777" w:rsidR="00B52DCC" w:rsidRDefault="00916648">
            <w:pPr>
              <w:pStyle w:val="TableParagraph"/>
              <w:spacing w:before="150"/>
              <w:ind w:left="105"/>
              <w:rPr>
                <w:sz w:val="20"/>
              </w:rPr>
            </w:pPr>
            <w:r>
              <w:rPr>
                <w:sz w:val="20"/>
              </w:rPr>
              <w:t>Naftalen-1,5-diol</w:t>
            </w:r>
          </w:p>
        </w:tc>
        <w:tc>
          <w:tcPr>
            <w:tcW w:w="1704" w:type="dxa"/>
            <w:vMerge w:val="restart"/>
          </w:tcPr>
          <w:p w14:paraId="0232FE97" w14:textId="77777777" w:rsidR="00B52DCC" w:rsidRDefault="00B52DCC">
            <w:pPr>
              <w:pStyle w:val="TableParagraph"/>
            </w:pPr>
          </w:p>
          <w:p w14:paraId="795D9023" w14:textId="77777777" w:rsidR="00B52DCC" w:rsidRDefault="00916648">
            <w:pPr>
              <w:pStyle w:val="TableParagraph"/>
              <w:spacing w:before="150" w:line="256" w:lineRule="auto"/>
              <w:ind w:left="106" w:right="251"/>
              <w:rPr>
                <w:sz w:val="20"/>
              </w:rPr>
            </w:pPr>
            <w:r>
              <w:rPr>
                <w:w w:val="95"/>
                <w:sz w:val="20"/>
              </w:rPr>
              <w:t xml:space="preserve">1,5-Naphtha­ </w:t>
            </w:r>
            <w:r>
              <w:rPr>
                <w:sz w:val="20"/>
              </w:rPr>
              <w:t>lenediol</w:t>
            </w:r>
          </w:p>
        </w:tc>
        <w:tc>
          <w:tcPr>
            <w:tcW w:w="993" w:type="dxa"/>
            <w:vMerge w:val="restart"/>
          </w:tcPr>
          <w:p w14:paraId="156F9225" w14:textId="77777777" w:rsidR="00B52DCC" w:rsidRDefault="00B52DCC">
            <w:pPr>
              <w:pStyle w:val="TableParagraph"/>
            </w:pPr>
          </w:p>
          <w:p w14:paraId="7446508F" w14:textId="77777777" w:rsidR="00B52DCC" w:rsidRDefault="00916648">
            <w:pPr>
              <w:pStyle w:val="TableParagraph"/>
              <w:spacing w:before="150"/>
              <w:ind w:left="107"/>
              <w:rPr>
                <w:sz w:val="20"/>
              </w:rPr>
            </w:pPr>
            <w:r>
              <w:rPr>
                <w:sz w:val="20"/>
              </w:rPr>
              <w:t>83-56-7</w:t>
            </w:r>
          </w:p>
        </w:tc>
        <w:tc>
          <w:tcPr>
            <w:tcW w:w="991" w:type="dxa"/>
            <w:vMerge w:val="restart"/>
          </w:tcPr>
          <w:p w14:paraId="488D63DA" w14:textId="77777777" w:rsidR="00B52DCC" w:rsidRDefault="00B52DCC">
            <w:pPr>
              <w:pStyle w:val="TableParagraph"/>
            </w:pPr>
          </w:p>
          <w:p w14:paraId="733C7D3B" w14:textId="77777777" w:rsidR="00B52DCC" w:rsidRDefault="00916648">
            <w:pPr>
              <w:pStyle w:val="TableParagraph"/>
              <w:spacing w:before="150"/>
              <w:ind w:left="107"/>
              <w:rPr>
                <w:sz w:val="20"/>
              </w:rPr>
            </w:pPr>
            <w:r>
              <w:rPr>
                <w:sz w:val="20"/>
              </w:rPr>
              <w:t>201-487-</w:t>
            </w:r>
          </w:p>
          <w:p w14:paraId="729D34DF" w14:textId="77777777" w:rsidR="00B52DCC" w:rsidRDefault="00916648">
            <w:pPr>
              <w:pStyle w:val="TableParagraph"/>
              <w:spacing w:before="17"/>
              <w:ind w:left="107"/>
              <w:rPr>
                <w:sz w:val="20"/>
              </w:rPr>
            </w:pPr>
            <w:r>
              <w:rPr>
                <w:w w:val="99"/>
                <w:sz w:val="20"/>
              </w:rPr>
              <w:t>4</w:t>
            </w:r>
          </w:p>
        </w:tc>
        <w:tc>
          <w:tcPr>
            <w:tcW w:w="1709" w:type="dxa"/>
          </w:tcPr>
          <w:p w14:paraId="14023358" w14:textId="77777777" w:rsidR="00B52DCC" w:rsidRDefault="00B52DCC">
            <w:pPr>
              <w:pStyle w:val="TableParagraph"/>
            </w:pPr>
          </w:p>
          <w:p w14:paraId="337872D6" w14:textId="77777777" w:rsidR="00B52DCC" w:rsidRDefault="00916648">
            <w:pPr>
              <w:pStyle w:val="TableParagraph"/>
              <w:spacing w:before="150" w:line="259" w:lineRule="auto"/>
              <w:ind w:left="108" w:right="293"/>
              <w:rPr>
                <w:sz w:val="20"/>
              </w:rPr>
            </w:pPr>
            <w:r>
              <w:rPr>
                <w:sz w:val="20"/>
              </w:rPr>
              <w:t>(a) Okside edici saç boyalarında kullanılan saç boya maddeleri</w:t>
            </w:r>
          </w:p>
        </w:tc>
        <w:tc>
          <w:tcPr>
            <w:tcW w:w="1700" w:type="dxa"/>
          </w:tcPr>
          <w:p w14:paraId="2EDA5A9A" w14:textId="77777777" w:rsidR="00B52DCC" w:rsidRDefault="00B52DCC">
            <w:pPr>
              <w:pStyle w:val="TableParagraph"/>
              <w:rPr>
                <w:sz w:val="18"/>
              </w:rPr>
            </w:pPr>
          </w:p>
        </w:tc>
        <w:tc>
          <w:tcPr>
            <w:tcW w:w="2261" w:type="dxa"/>
            <w:vMerge w:val="restart"/>
          </w:tcPr>
          <w:p w14:paraId="09D29E24" w14:textId="77777777" w:rsidR="00B52DCC" w:rsidRDefault="00B52DCC">
            <w:pPr>
              <w:pStyle w:val="TableParagraph"/>
            </w:pPr>
          </w:p>
          <w:p w14:paraId="70097689" w14:textId="77777777" w:rsidR="00B52DCC" w:rsidRDefault="00916648">
            <w:pPr>
              <w:pStyle w:val="TableParagraph"/>
              <w:spacing w:before="150" w:line="259" w:lineRule="auto"/>
              <w:ind w:left="108"/>
              <w:rPr>
                <w:sz w:val="20"/>
              </w:rPr>
            </w:pPr>
            <w:r>
              <w:rPr>
                <w:sz w:val="20"/>
              </w:rPr>
              <w:t>(a) Oksidatif koşullar altında karıştırıldıktan sonra saça uygulanan maksimum</w:t>
            </w:r>
          </w:p>
          <w:p w14:paraId="36154D19" w14:textId="77777777" w:rsidR="00B52DCC" w:rsidRDefault="00916648">
            <w:pPr>
              <w:pStyle w:val="TableParagraph"/>
              <w:spacing w:line="261" w:lineRule="auto"/>
              <w:ind w:left="108"/>
              <w:rPr>
                <w:sz w:val="20"/>
              </w:rPr>
            </w:pPr>
            <w:r>
              <w:rPr>
                <w:sz w:val="20"/>
              </w:rPr>
              <w:t>konsantrasyon % 1,0’ı aşmamalıdır.</w:t>
            </w:r>
          </w:p>
        </w:tc>
        <w:tc>
          <w:tcPr>
            <w:tcW w:w="2693" w:type="dxa"/>
            <w:vMerge w:val="restart"/>
          </w:tcPr>
          <w:p w14:paraId="6A3B7E23" w14:textId="77777777" w:rsidR="00B52DCC" w:rsidRDefault="00B52DCC">
            <w:pPr>
              <w:pStyle w:val="TableParagraph"/>
            </w:pPr>
          </w:p>
          <w:p w14:paraId="0762FE8D" w14:textId="77777777" w:rsidR="00B52DCC" w:rsidRDefault="00916648">
            <w:pPr>
              <w:pStyle w:val="TableParagraph"/>
              <w:spacing w:before="150" w:line="256" w:lineRule="auto"/>
              <w:ind w:left="110" w:right="638"/>
              <w:rPr>
                <w:sz w:val="20"/>
              </w:rPr>
            </w:pPr>
            <w:r>
              <w:rPr>
                <w:sz w:val="20"/>
              </w:rPr>
              <w:t>(a) Aşağıdakiler</w:t>
            </w:r>
            <w:r>
              <w:rPr>
                <w:spacing w:val="-18"/>
                <w:sz w:val="20"/>
              </w:rPr>
              <w:t xml:space="preserve"> </w:t>
            </w:r>
            <w:r>
              <w:rPr>
                <w:sz w:val="20"/>
              </w:rPr>
              <w:t>etikette belirtilmelidir:</w:t>
            </w:r>
          </w:p>
          <w:p w14:paraId="7BCC2808"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6228BFAD" w14:textId="77777777" w:rsidR="00B52DCC" w:rsidRDefault="00B52DCC">
            <w:pPr>
              <w:pStyle w:val="TableParagraph"/>
            </w:pPr>
          </w:p>
          <w:p w14:paraId="504E4AF4" w14:textId="77777777" w:rsidR="00B52DCC" w:rsidRDefault="00B52DCC">
            <w:pPr>
              <w:pStyle w:val="TableParagraph"/>
            </w:pPr>
          </w:p>
          <w:p w14:paraId="669E5D30" w14:textId="77777777" w:rsidR="00B52DCC" w:rsidRDefault="00B52DCC">
            <w:pPr>
              <w:pStyle w:val="TableParagraph"/>
            </w:pPr>
          </w:p>
          <w:p w14:paraId="6469DF84" w14:textId="77777777" w:rsidR="00B52DCC" w:rsidRDefault="00916648">
            <w:pPr>
              <w:pStyle w:val="TableParagraph"/>
              <w:tabs>
                <w:tab w:val="left" w:pos="868"/>
              </w:tabs>
              <w:spacing w:before="195"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4CB0A611"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2FDFAF39"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351D767"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65C15F03" w14:textId="77777777" w:rsidR="00B52DCC" w:rsidRDefault="00916648">
            <w:pPr>
              <w:pStyle w:val="TableParagraph"/>
              <w:spacing w:before="163" w:line="261" w:lineRule="auto"/>
              <w:ind w:left="110" w:right="226" w:firstLine="50"/>
              <w:rPr>
                <w:sz w:val="20"/>
              </w:rPr>
            </w:pPr>
            <w:r>
              <w:rPr>
                <w:sz w:val="20"/>
              </w:rPr>
              <w:t>Şu durumlarda saçınızı boyamayınız.</w:t>
            </w:r>
          </w:p>
          <w:p w14:paraId="4666D2B3" w14:textId="77777777" w:rsidR="00B52DCC" w:rsidRDefault="00916648">
            <w:pPr>
              <w:pStyle w:val="TableParagraph"/>
              <w:numPr>
                <w:ilvl w:val="0"/>
                <w:numId w:val="112"/>
              </w:numPr>
              <w:tabs>
                <w:tab w:val="left" w:pos="360"/>
              </w:tabs>
              <w:spacing w:before="15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1AE0A58" w14:textId="77777777" w:rsidR="00B52DCC" w:rsidRDefault="00916648">
            <w:pPr>
              <w:pStyle w:val="TableParagraph"/>
              <w:numPr>
                <w:ilvl w:val="0"/>
                <w:numId w:val="112"/>
              </w:numPr>
              <w:tabs>
                <w:tab w:val="left" w:pos="360"/>
              </w:tabs>
              <w:spacing w:before="167"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CCFD2B2" w14:textId="77777777" w:rsidR="00B52DCC" w:rsidRDefault="00916648">
            <w:pPr>
              <w:pStyle w:val="TableParagraph"/>
              <w:numPr>
                <w:ilvl w:val="0"/>
                <w:numId w:val="112"/>
              </w:numPr>
              <w:tabs>
                <w:tab w:val="left" w:pos="360"/>
              </w:tabs>
              <w:spacing w:before="164" w:line="261" w:lineRule="auto"/>
              <w:ind w:right="105" w:firstLine="0"/>
              <w:rPr>
                <w:sz w:val="20"/>
              </w:rPr>
            </w:pPr>
            <w:r>
              <w:rPr>
                <w:sz w:val="20"/>
              </w:rPr>
              <w:t>Geçici “kara kına” dövmesi nedeniyle daha önce</w:t>
            </w:r>
            <w:r>
              <w:rPr>
                <w:spacing w:val="-2"/>
                <w:sz w:val="20"/>
              </w:rPr>
              <w:t xml:space="preserve"> </w:t>
            </w:r>
            <w:r>
              <w:rPr>
                <w:sz w:val="20"/>
              </w:rPr>
              <w:t>bir</w:t>
            </w:r>
          </w:p>
          <w:p w14:paraId="0BD2D2E8"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r w:rsidR="00B52DCC" w14:paraId="28C8A326" w14:textId="77777777">
        <w:trPr>
          <w:trHeight w:val="6550"/>
        </w:trPr>
        <w:tc>
          <w:tcPr>
            <w:tcW w:w="1416" w:type="dxa"/>
            <w:vMerge/>
            <w:tcBorders>
              <w:top w:val="nil"/>
            </w:tcBorders>
          </w:tcPr>
          <w:p w14:paraId="2055BBAA" w14:textId="77777777" w:rsidR="00B52DCC" w:rsidRDefault="00B52DCC">
            <w:pPr>
              <w:rPr>
                <w:sz w:val="2"/>
                <w:szCs w:val="2"/>
              </w:rPr>
            </w:pPr>
          </w:p>
        </w:tc>
        <w:tc>
          <w:tcPr>
            <w:tcW w:w="1984" w:type="dxa"/>
            <w:vMerge/>
            <w:tcBorders>
              <w:top w:val="nil"/>
            </w:tcBorders>
          </w:tcPr>
          <w:p w14:paraId="140D1C9C" w14:textId="77777777" w:rsidR="00B52DCC" w:rsidRDefault="00B52DCC">
            <w:pPr>
              <w:rPr>
                <w:sz w:val="2"/>
                <w:szCs w:val="2"/>
              </w:rPr>
            </w:pPr>
          </w:p>
        </w:tc>
        <w:tc>
          <w:tcPr>
            <w:tcW w:w="1704" w:type="dxa"/>
            <w:vMerge/>
            <w:tcBorders>
              <w:top w:val="nil"/>
            </w:tcBorders>
          </w:tcPr>
          <w:p w14:paraId="560F5AD2" w14:textId="77777777" w:rsidR="00B52DCC" w:rsidRDefault="00B52DCC">
            <w:pPr>
              <w:rPr>
                <w:sz w:val="2"/>
                <w:szCs w:val="2"/>
              </w:rPr>
            </w:pPr>
          </w:p>
        </w:tc>
        <w:tc>
          <w:tcPr>
            <w:tcW w:w="993" w:type="dxa"/>
            <w:vMerge/>
            <w:tcBorders>
              <w:top w:val="nil"/>
            </w:tcBorders>
          </w:tcPr>
          <w:p w14:paraId="261C1570" w14:textId="77777777" w:rsidR="00B52DCC" w:rsidRDefault="00B52DCC">
            <w:pPr>
              <w:rPr>
                <w:sz w:val="2"/>
                <w:szCs w:val="2"/>
              </w:rPr>
            </w:pPr>
          </w:p>
        </w:tc>
        <w:tc>
          <w:tcPr>
            <w:tcW w:w="991" w:type="dxa"/>
            <w:vMerge/>
            <w:tcBorders>
              <w:top w:val="nil"/>
            </w:tcBorders>
          </w:tcPr>
          <w:p w14:paraId="1E6F39CA" w14:textId="77777777" w:rsidR="00B52DCC" w:rsidRDefault="00B52DCC">
            <w:pPr>
              <w:rPr>
                <w:sz w:val="2"/>
                <w:szCs w:val="2"/>
              </w:rPr>
            </w:pPr>
          </w:p>
        </w:tc>
        <w:tc>
          <w:tcPr>
            <w:tcW w:w="1709" w:type="dxa"/>
          </w:tcPr>
          <w:p w14:paraId="2C08B487"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65027715" w14:textId="77777777" w:rsidR="00B52DCC" w:rsidRDefault="00916648">
            <w:pPr>
              <w:pStyle w:val="TableParagraph"/>
              <w:spacing w:line="223" w:lineRule="exact"/>
              <w:ind w:left="108"/>
              <w:rPr>
                <w:sz w:val="20"/>
              </w:rPr>
            </w:pPr>
            <w:r>
              <w:rPr>
                <w:sz w:val="20"/>
              </w:rPr>
              <w:t>(b) % 1,0</w:t>
            </w:r>
          </w:p>
        </w:tc>
        <w:tc>
          <w:tcPr>
            <w:tcW w:w="2261" w:type="dxa"/>
            <w:vMerge/>
            <w:tcBorders>
              <w:top w:val="nil"/>
            </w:tcBorders>
          </w:tcPr>
          <w:p w14:paraId="2A9F4AE1" w14:textId="77777777" w:rsidR="00B52DCC" w:rsidRDefault="00B52DCC">
            <w:pPr>
              <w:rPr>
                <w:sz w:val="2"/>
                <w:szCs w:val="2"/>
              </w:rPr>
            </w:pPr>
          </w:p>
        </w:tc>
        <w:tc>
          <w:tcPr>
            <w:tcW w:w="2693" w:type="dxa"/>
            <w:vMerge/>
            <w:tcBorders>
              <w:top w:val="nil"/>
            </w:tcBorders>
          </w:tcPr>
          <w:p w14:paraId="3C0862F2" w14:textId="77777777" w:rsidR="00B52DCC" w:rsidRDefault="00B52DCC">
            <w:pPr>
              <w:rPr>
                <w:sz w:val="2"/>
                <w:szCs w:val="2"/>
              </w:rPr>
            </w:pPr>
          </w:p>
        </w:tc>
      </w:tr>
    </w:tbl>
    <w:p w14:paraId="3427BC5A" w14:textId="77777777" w:rsidR="00B52DCC" w:rsidRDefault="00B52DCC">
      <w:pPr>
        <w:rPr>
          <w:sz w:val="2"/>
          <w:szCs w:val="2"/>
        </w:rPr>
        <w:sectPr w:rsidR="00B52DCC">
          <w:pgSz w:w="16840" w:h="11910" w:orient="landscape"/>
          <w:pgMar w:top="1100" w:right="440" w:bottom="280" w:left="580" w:header="708" w:footer="708" w:gutter="0"/>
          <w:cols w:space="708"/>
        </w:sectPr>
      </w:pPr>
    </w:p>
    <w:p w14:paraId="73719079" w14:textId="77777777" w:rsidR="00B52DCC" w:rsidRDefault="00916648">
      <w:pPr>
        <w:pStyle w:val="GvdeMetni"/>
        <w:rPr>
          <w:sz w:val="26"/>
        </w:rPr>
      </w:pPr>
      <w:r>
        <w:rPr>
          <w:noProof/>
          <w:lang w:bidi="ar-SA"/>
        </w:rPr>
        <w:drawing>
          <wp:anchor distT="0" distB="0" distL="0" distR="0" simplePos="0" relativeHeight="266770151" behindDoc="1" locked="0" layoutInCell="1" allowOverlap="1" wp14:anchorId="5D897DA9" wp14:editId="7EA6ABBC">
            <wp:simplePos x="0" y="0"/>
            <wp:positionH relativeFrom="page">
              <wp:posOffset>8730106</wp:posOffset>
            </wp:positionH>
            <wp:positionV relativeFrom="page">
              <wp:posOffset>1582171</wp:posOffset>
            </wp:positionV>
            <wp:extent cx="356340" cy="332636"/>
            <wp:effectExtent l="0" t="0" r="0" b="0"/>
            <wp:wrapNone/>
            <wp:docPr id="1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DC2B8E6" w14:textId="77777777">
        <w:trPr>
          <w:trHeight w:val="8581"/>
        </w:trPr>
        <w:tc>
          <w:tcPr>
            <w:tcW w:w="1416" w:type="dxa"/>
          </w:tcPr>
          <w:p w14:paraId="66C0729B" w14:textId="77777777" w:rsidR="00B52DCC" w:rsidRDefault="00916648">
            <w:pPr>
              <w:pStyle w:val="TableParagraph"/>
              <w:spacing w:line="225" w:lineRule="exact"/>
              <w:ind w:left="107"/>
              <w:rPr>
                <w:sz w:val="20"/>
              </w:rPr>
            </w:pPr>
            <w:r>
              <w:rPr>
                <w:sz w:val="20"/>
              </w:rPr>
              <w:t>239</w:t>
            </w:r>
          </w:p>
        </w:tc>
        <w:tc>
          <w:tcPr>
            <w:tcW w:w="1984" w:type="dxa"/>
          </w:tcPr>
          <w:p w14:paraId="7FF99FDD" w14:textId="77777777" w:rsidR="00B52DCC" w:rsidRDefault="00916648">
            <w:pPr>
              <w:pStyle w:val="TableParagraph"/>
              <w:spacing w:line="259" w:lineRule="auto"/>
              <w:ind w:left="105" w:right="127"/>
              <w:rPr>
                <w:sz w:val="20"/>
              </w:rPr>
            </w:pPr>
            <w:r>
              <w:rPr>
                <w:sz w:val="20"/>
              </w:rPr>
              <w:t>Hidroksipropil bis(N- hidroksietil- p- fenilendiamin) ve onun tetrahidro-</w:t>
            </w:r>
          </w:p>
          <w:p w14:paraId="2676CF48" w14:textId="77777777" w:rsidR="00B52DCC" w:rsidRDefault="00916648">
            <w:pPr>
              <w:pStyle w:val="TableParagraph"/>
              <w:spacing w:line="228" w:lineRule="exact"/>
              <w:ind w:left="105"/>
              <w:rPr>
                <w:sz w:val="20"/>
              </w:rPr>
            </w:pPr>
            <w:r>
              <w:rPr>
                <w:sz w:val="20"/>
              </w:rPr>
              <w:t>klorürü</w:t>
            </w:r>
          </w:p>
        </w:tc>
        <w:tc>
          <w:tcPr>
            <w:tcW w:w="1704" w:type="dxa"/>
          </w:tcPr>
          <w:p w14:paraId="36FAC982" w14:textId="77777777" w:rsidR="00B52DCC" w:rsidRDefault="00916648">
            <w:pPr>
              <w:pStyle w:val="TableParagraph"/>
              <w:spacing w:line="259" w:lineRule="auto"/>
              <w:ind w:left="106" w:right="284"/>
              <w:rPr>
                <w:sz w:val="20"/>
              </w:rPr>
            </w:pPr>
            <w:r>
              <w:rPr>
                <w:sz w:val="20"/>
              </w:rPr>
              <w:t>Hydroxypropyl bis(N- hydroxyethyl-p- phenylene- diamine) HCl</w:t>
            </w:r>
          </w:p>
        </w:tc>
        <w:tc>
          <w:tcPr>
            <w:tcW w:w="993" w:type="dxa"/>
          </w:tcPr>
          <w:p w14:paraId="4E115D96" w14:textId="77777777" w:rsidR="00B52DCC" w:rsidRDefault="00916648">
            <w:pPr>
              <w:pStyle w:val="TableParagraph"/>
              <w:spacing w:line="225" w:lineRule="exact"/>
              <w:ind w:left="107"/>
              <w:rPr>
                <w:sz w:val="20"/>
              </w:rPr>
            </w:pPr>
            <w:r>
              <w:rPr>
                <w:sz w:val="20"/>
              </w:rPr>
              <w:t>128729-</w:t>
            </w:r>
          </w:p>
          <w:p w14:paraId="0B4029C6" w14:textId="77777777" w:rsidR="00B52DCC" w:rsidRDefault="00916648">
            <w:pPr>
              <w:pStyle w:val="TableParagraph"/>
              <w:spacing w:before="17"/>
              <w:ind w:left="107"/>
              <w:rPr>
                <w:sz w:val="20"/>
              </w:rPr>
            </w:pPr>
            <w:r>
              <w:rPr>
                <w:sz w:val="20"/>
              </w:rPr>
              <w:t>30-6/</w:t>
            </w:r>
          </w:p>
          <w:p w14:paraId="378F4215" w14:textId="77777777" w:rsidR="00B52DCC" w:rsidRDefault="00916648">
            <w:pPr>
              <w:pStyle w:val="TableParagraph"/>
              <w:spacing w:before="178"/>
              <w:ind w:left="107"/>
              <w:rPr>
                <w:sz w:val="20"/>
              </w:rPr>
            </w:pPr>
            <w:r>
              <w:rPr>
                <w:sz w:val="20"/>
              </w:rPr>
              <w:t>128729-</w:t>
            </w:r>
          </w:p>
          <w:p w14:paraId="0DE6FF77" w14:textId="77777777" w:rsidR="00B52DCC" w:rsidRDefault="00916648">
            <w:pPr>
              <w:pStyle w:val="TableParagraph"/>
              <w:spacing w:before="17"/>
              <w:ind w:left="107"/>
              <w:rPr>
                <w:sz w:val="20"/>
              </w:rPr>
            </w:pPr>
            <w:r>
              <w:rPr>
                <w:sz w:val="20"/>
              </w:rPr>
              <w:t>28-2</w:t>
            </w:r>
          </w:p>
        </w:tc>
        <w:tc>
          <w:tcPr>
            <w:tcW w:w="991" w:type="dxa"/>
          </w:tcPr>
          <w:p w14:paraId="71E337EB" w14:textId="77777777" w:rsidR="00B52DCC" w:rsidRDefault="00916648">
            <w:pPr>
              <w:pStyle w:val="TableParagraph"/>
              <w:spacing w:line="225" w:lineRule="exact"/>
              <w:ind w:left="107"/>
              <w:rPr>
                <w:sz w:val="20"/>
              </w:rPr>
            </w:pPr>
            <w:r>
              <w:rPr>
                <w:sz w:val="20"/>
              </w:rPr>
              <w:t>— /</w:t>
            </w:r>
          </w:p>
          <w:p w14:paraId="34E51B59" w14:textId="77777777" w:rsidR="00B52DCC" w:rsidRDefault="00916648">
            <w:pPr>
              <w:pStyle w:val="TableParagraph"/>
              <w:spacing w:before="178"/>
              <w:ind w:left="107"/>
              <w:rPr>
                <w:sz w:val="20"/>
              </w:rPr>
            </w:pPr>
            <w:r>
              <w:rPr>
                <w:sz w:val="20"/>
              </w:rPr>
              <w:t>416-</w:t>
            </w:r>
          </w:p>
          <w:p w14:paraId="5456EB3D" w14:textId="77777777" w:rsidR="00B52DCC" w:rsidRDefault="00916648">
            <w:pPr>
              <w:pStyle w:val="TableParagraph"/>
              <w:spacing w:before="17"/>
              <w:ind w:left="107"/>
              <w:rPr>
                <w:sz w:val="20"/>
              </w:rPr>
            </w:pPr>
            <w:r>
              <w:rPr>
                <w:sz w:val="20"/>
              </w:rPr>
              <w:t>320-2</w:t>
            </w:r>
          </w:p>
        </w:tc>
        <w:tc>
          <w:tcPr>
            <w:tcW w:w="1709" w:type="dxa"/>
          </w:tcPr>
          <w:p w14:paraId="258B6F0F" w14:textId="77777777" w:rsidR="00B52DCC" w:rsidRDefault="00916648">
            <w:pPr>
              <w:pStyle w:val="TableParagraph"/>
              <w:spacing w:line="256" w:lineRule="auto"/>
              <w:ind w:left="108"/>
              <w:rPr>
                <w:sz w:val="20"/>
              </w:rPr>
            </w:pPr>
            <w:r>
              <w:rPr>
                <w:sz w:val="20"/>
              </w:rPr>
              <w:t>Okside edici saç boyalarında</w:t>
            </w:r>
          </w:p>
          <w:p w14:paraId="71305B80"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67334186" w14:textId="77777777" w:rsidR="00B52DCC" w:rsidRDefault="00B52DCC">
            <w:pPr>
              <w:pStyle w:val="TableParagraph"/>
              <w:rPr>
                <w:sz w:val="18"/>
              </w:rPr>
            </w:pPr>
          </w:p>
        </w:tc>
        <w:tc>
          <w:tcPr>
            <w:tcW w:w="2261" w:type="dxa"/>
          </w:tcPr>
          <w:p w14:paraId="34658D9E" w14:textId="77777777" w:rsidR="00B52DCC" w:rsidRDefault="00916648">
            <w:pPr>
              <w:pStyle w:val="TableParagraph"/>
              <w:spacing w:line="256" w:lineRule="auto"/>
              <w:ind w:left="108"/>
              <w:rPr>
                <w:sz w:val="20"/>
              </w:rPr>
            </w:pPr>
            <w:r>
              <w:rPr>
                <w:sz w:val="20"/>
              </w:rPr>
              <w:t>Oksidatif koşullar altında karıştırıldıktan sonra</w:t>
            </w:r>
          </w:p>
          <w:p w14:paraId="36F6BB5E" w14:textId="77777777" w:rsidR="00B52DCC" w:rsidRDefault="00916648">
            <w:pPr>
              <w:pStyle w:val="TableParagraph"/>
              <w:spacing w:line="259" w:lineRule="auto"/>
              <w:ind w:left="108" w:right="284"/>
              <w:rPr>
                <w:sz w:val="20"/>
              </w:rPr>
            </w:pPr>
            <w:r>
              <w:rPr>
                <w:sz w:val="20"/>
              </w:rPr>
              <w:t>saça uygulanan maksimum konsantrasyon % 0,4’ü aşmamalıdır (tetra</w:t>
            </w:r>
          </w:p>
          <w:p w14:paraId="327EDE3D" w14:textId="77777777" w:rsidR="00B52DCC" w:rsidRDefault="00916648">
            <w:pPr>
              <w:pStyle w:val="TableParagraph"/>
              <w:ind w:left="108"/>
              <w:rPr>
                <w:sz w:val="20"/>
              </w:rPr>
            </w:pPr>
            <w:r>
              <w:rPr>
                <w:sz w:val="20"/>
              </w:rPr>
              <w:t>hidroklorür olarak).</w:t>
            </w:r>
          </w:p>
        </w:tc>
        <w:tc>
          <w:tcPr>
            <w:tcW w:w="2693" w:type="dxa"/>
          </w:tcPr>
          <w:p w14:paraId="4820A2E0"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2715479D"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6691C83" w14:textId="77777777" w:rsidR="00B52DCC" w:rsidRDefault="00B52DCC">
            <w:pPr>
              <w:pStyle w:val="TableParagraph"/>
            </w:pPr>
          </w:p>
          <w:p w14:paraId="3977BC8F" w14:textId="77777777" w:rsidR="00B52DCC" w:rsidRDefault="00B52DCC">
            <w:pPr>
              <w:pStyle w:val="TableParagraph"/>
              <w:spacing w:before="5"/>
              <w:rPr>
                <w:sz w:val="25"/>
              </w:rPr>
            </w:pPr>
          </w:p>
          <w:p w14:paraId="4189943D"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5608BD47"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285233D2"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p w14:paraId="749ACFC2"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722148D3" w14:textId="77777777" w:rsidR="00B52DCC" w:rsidRDefault="00916648">
            <w:pPr>
              <w:pStyle w:val="TableParagraph"/>
              <w:spacing w:before="157" w:line="256" w:lineRule="auto"/>
              <w:ind w:left="110" w:right="226"/>
              <w:rPr>
                <w:sz w:val="20"/>
              </w:rPr>
            </w:pPr>
            <w:r>
              <w:rPr>
                <w:sz w:val="20"/>
              </w:rPr>
              <w:t>Şu durumlarda saçınızı boyamayınız.</w:t>
            </w:r>
          </w:p>
          <w:p w14:paraId="01F3B088" w14:textId="77777777" w:rsidR="00B52DCC" w:rsidRDefault="00916648">
            <w:pPr>
              <w:pStyle w:val="TableParagraph"/>
              <w:numPr>
                <w:ilvl w:val="0"/>
                <w:numId w:val="111"/>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CC7F7D7" w14:textId="77777777" w:rsidR="00B52DCC" w:rsidRDefault="00916648">
            <w:pPr>
              <w:pStyle w:val="TableParagraph"/>
              <w:numPr>
                <w:ilvl w:val="0"/>
                <w:numId w:val="111"/>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E7BFA48" w14:textId="77777777" w:rsidR="00B52DCC" w:rsidRDefault="00916648">
            <w:pPr>
              <w:pStyle w:val="TableParagraph"/>
              <w:numPr>
                <w:ilvl w:val="0"/>
                <w:numId w:val="111"/>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153D5A6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623C3D53"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3C09770A" w14:textId="77777777" w:rsidR="00B52DCC" w:rsidRDefault="00916648">
      <w:pPr>
        <w:pStyle w:val="GvdeMetni"/>
        <w:rPr>
          <w:sz w:val="26"/>
        </w:rPr>
      </w:pPr>
      <w:r>
        <w:rPr>
          <w:noProof/>
          <w:lang w:bidi="ar-SA"/>
        </w:rPr>
        <w:drawing>
          <wp:anchor distT="0" distB="0" distL="0" distR="0" simplePos="0" relativeHeight="266770175" behindDoc="1" locked="0" layoutInCell="1" allowOverlap="1" wp14:anchorId="5B17485A" wp14:editId="273F84AE">
            <wp:simplePos x="0" y="0"/>
            <wp:positionH relativeFrom="page">
              <wp:posOffset>8730106</wp:posOffset>
            </wp:positionH>
            <wp:positionV relativeFrom="page">
              <wp:posOffset>1582171</wp:posOffset>
            </wp:positionV>
            <wp:extent cx="356340" cy="332636"/>
            <wp:effectExtent l="0" t="0" r="0" b="0"/>
            <wp:wrapNone/>
            <wp:docPr id="1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2ECEDAD" w14:textId="77777777">
        <w:trPr>
          <w:trHeight w:val="8742"/>
        </w:trPr>
        <w:tc>
          <w:tcPr>
            <w:tcW w:w="1416" w:type="dxa"/>
          </w:tcPr>
          <w:p w14:paraId="522884F6" w14:textId="77777777" w:rsidR="00B52DCC" w:rsidRDefault="00916648">
            <w:pPr>
              <w:pStyle w:val="TableParagraph"/>
              <w:spacing w:line="225" w:lineRule="exact"/>
              <w:ind w:left="107"/>
              <w:rPr>
                <w:sz w:val="20"/>
              </w:rPr>
            </w:pPr>
            <w:r>
              <w:rPr>
                <w:sz w:val="20"/>
              </w:rPr>
              <w:t>240</w:t>
            </w:r>
          </w:p>
        </w:tc>
        <w:tc>
          <w:tcPr>
            <w:tcW w:w="1984" w:type="dxa"/>
          </w:tcPr>
          <w:p w14:paraId="7781B265" w14:textId="77777777" w:rsidR="00B52DCC" w:rsidRDefault="00B52DCC">
            <w:pPr>
              <w:pStyle w:val="TableParagraph"/>
            </w:pPr>
          </w:p>
          <w:p w14:paraId="45A5D583" w14:textId="77777777" w:rsidR="00B52DCC" w:rsidRDefault="00916648">
            <w:pPr>
              <w:pStyle w:val="TableParagraph"/>
              <w:spacing w:before="150" w:line="256" w:lineRule="auto"/>
              <w:ind w:left="105"/>
              <w:rPr>
                <w:sz w:val="20"/>
              </w:rPr>
            </w:pPr>
            <w:r>
              <w:rPr>
                <w:sz w:val="20"/>
              </w:rPr>
              <w:t xml:space="preserve">4-Nitro-1,2- </w:t>
            </w:r>
            <w:r>
              <w:rPr>
                <w:w w:val="95"/>
                <w:sz w:val="20"/>
              </w:rPr>
              <w:t>fenilendiamin</w:t>
            </w:r>
          </w:p>
        </w:tc>
        <w:tc>
          <w:tcPr>
            <w:tcW w:w="1704" w:type="dxa"/>
          </w:tcPr>
          <w:p w14:paraId="05FCD025" w14:textId="77777777" w:rsidR="00B52DCC" w:rsidRDefault="00916648">
            <w:pPr>
              <w:pStyle w:val="TableParagraph"/>
              <w:spacing w:line="256" w:lineRule="auto"/>
              <w:ind w:left="106" w:right="685"/>
              <w:rPr>
                <w:sz w:val="20"/>
              </w:rPr>
            </w:pPr>
            <w:r>
              <w:rPr>
                <w:sz w:val="20"/>
              </w:rPr>
              <w:t>4-Nitro-o- Phenylene-</w:t>
            </w:r>
          </w:p>
          <w:p w14:paraId="4EC9CED7" w14:textId="77777777" w:rsidR="00B52DCC" w:rsidRDefault="00916648">
            <w:pPr>
              <w:pStyle w:val="TableParagraph"/>
              <w:spacing w:before="158"/>
              <w:ind w:left="106"/>
              <w:rPr>
                <w:sz w:val="20"/>
              </w:rPr>
            </w:pPr>
            <w:r>
              <w:rPr>
                <w:sz w:val="20"/>
              </w:rPr>
              <w:t>Diamine</w:t>
            </w:r>
          </w:p>
        </w:tc>
        <w:tc>
          <w:tcPr>
            <w:tcW w:w="993" w:type="dxa"/>
          </w:tcPr>
          <w:p w14:paraId="2F10FF2C" w14:textId="77777777" w:rsidR="00B52DCC" w:rsidRDefault="00916648">
            <w:pPr>
              <w:pStyle w:val="TableParagraph"/>
              <w:spacing w:line="225" w:lineRule="exact"/>
              <w:ind w:left="107"/>
              <w:rPr>
                <w:sz w:val="20"/>
              </w:rPr>
            </w:pPr>
            <w:r>
              <w:rPr>
                <w:sz w:val="20"/>
              </w:rPr>
              <w:t>99-56-9</w:t>
            </w:r>
          </w:p>
        </w:tc>
        <w:tc>
          <w:tcPr>
            <w:tcW w:w="991" w:type="dxa"/>
          </w:tcPr>
          <w:p w14:paraId="3A1A187F" w14:textId="77777777" w:rsidR="00B52DCC" w:rsidRDefault="00916648">
            <w:pPr>
              <w:pStyle w:val="TableParagraph"/>
              <w:spacing w:line="225" w:lineRule="exact"/>
              <w:ind w:left="107"/>
              <w:rPr>
                <w:sz w:val="20"/>
              </w:rPr>
            </w:pPr>
            <w:r>
              <w:rPr>
                <w:sz w:val="20"/>
              </w:rPr>
              <w:t>202-766-</w:t>
            </w:r>
          </w:p>
          <w:p w14:paraId="162A8DFD" w14:textId="77777777" w:rsidR="00B52DCC" w:rsidRDefault="00916648">
            <w:pPr>
              <w:pStyle w:val="TableParagraph"/>
              <w:spacing w:before="17"/>
              <w:ind w:left="107"/>
              <w:rPr>
                <w:sz w:val="20"/>
              </w:rPr>
            </w:pPr>
            <w:r>
              <w:rPr>
                <w:w w:val="99"/>
                <w:sz w:val="20"/>
              </w:rPr>
              <w:t>3</w:t>
            </w:r>
          </w:p>
        </w:tc>
        <w:tc>
          <w:tcPr>
            <w:tcW w:w="1709" w:type="dxa"/>
          </w:tcPr>
          <w:p w14:paraId="7995F22E" w14:textId="77777777" w:rsidR="00B52DCC" w:rsidRDefault="00916648">
            <w:pPr>
              <w:pStyle w:val="TableParagraph"/>
              <w:spacing w:line="256" w:lineRule="auto"/>
              <w:ind w:left="108"/>
              <w:rPr>
                <w:sz w:val="20"/>
              </w:rPr>
            </w:pPr>
            <w:r>
              <w:rPr>
                <w:sz w:val="20"/>
              </w:rPr>
              <w:t>Okside edici saç boyalarında</w:t>
            </w:r>
          </w:p>
          <w:p w14:paraId="0878D5A9"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1EA96D1E" w14:textId="77777777" w:rsidR="00B52DCC" w:rsidRDefault="00B52DCC">
            <w:pPr>
              <w:pStyle w:val="TableParagraph"/>
              <w:rPr>
                <w:sz w:val="18"/>
              </w:rPr>
            </w:pPr>
          </w:p>
        </w:tc>
        <w:tc>
          <w:tcPr>
            <w:tcW w:w="2261" w:type="dxa"/>
          </w:tcPr>
          <w:p w14:paraId="64CBDEA1" w14:textId="77777777" w:rsidR="00B52DCC" w:rsidRDefault="00916648">
            <w:pPr>
              <w:pStyle w:val="TableParagraph"/>
              <w:spacing w:line="256" w:lineRule="auto"/>
              <w:ind w:left="108"/>
              <w:rPr>
                <w:sz w:val="20"/>
              </w:rPr>
            </w:pPr>
            <w:r>
              <w:rPr>
                <w:sz w:val="20"/>
              </w:rPr>
              <w:t>Oksidatif koşullar altında karıştırıldıktan sonra</w:t>
            </w:r>
          </w:p>
          <w:p w14:paraId="7C28B24F" w14:textId="77777777" w:rsidR="00B52DCC" w:rsidRDefault="00916648">
            <w:pPr>
              <w:pStyle w:val="TableParagraph"/>
              <w:spacing w:line="261" w:lineRule="auto"/>
              <w:ind w:left="108" w:right="123"/>
              <w:rPr>
                <w:sz w:val="20"/>
              </w:rPr>
            </w:pPr>
            <w:r>
              <w:rPr>
                <w:sz w:val="20"/>
              </w:rPr>
              <w:t>saça uygulanan maksimum</w:t>
            </w:r>
          </w:p>
          <w:p w14:paraId="404D6926" w14:textId="77777777" w:rsidR="00B52DCC" w:rsidRDefault="00916648">
            <w:pPr>
              <w:pStyle w:val="TableParagraph"/>
              <w:spacing w:line="261" w:lineRule="auto"/>
              <w:ind w:left="108"/>
              <w:rPr>
                <w:sz w:val="20"/>
              </w:rPr>
            </w:pPr>
            <w:r>
              <w:rPr>
                <w:sz w:val="20"/>
              </w:rPr>
              <w:t>konsantrasyon % 0,5’i aşmamalıdır.</w:t>
            </w:r>
          </w:p>
        </w:tc>
        <w:tc>
          <w:tcPr>
            <w:tcW w:w="2693" w:type="dxa"/>
          </w:tcPr>
          <w:p w14:paraId="74C7B8BC"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2D06EDA6"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DD7BBC3" w14:textId="77777777" w:rsidR="00B52DCC" w:rsidRDefault="00B52DCC">
            <w:pPr>
              <w:pStyle w:val="TableParagraph"/>
            </w:pPr>
          </w:p>
          <w:p w14:paraId="584B2C76" w14:textId="77777777" w:rsidR="00B52DCC" w:rsidRDefault="00B52DCC">
            <w:pPr>
              <w:pStyle w:val="TableParagraph"/>
              <w:spacing w:before="5"/>
              <w:rPr>
                <w:sz w:val="25"/>
              </w:rPr>
            </w:pPr>
          </w:p>
          <w:p w14:paraId="56F59830" w14:textId="77777777" w:rsidR="00B52DCC" w:rsidRDefault="00916648">
            <w:pPr>
              <w:pStyle w:val="TableParagraph"/>
              <w:ind w:left="160"/>
              <w:rPr>
                <w:sz w:val="20"/>
              </w:rPr>
            </w:pPr>
            <w:r>
              <w:rPr>
                <w:w w:val="99"/>
                <w:sz w:val="20"/>
              </w:rPr>
              <w:t>“</w:t>
            </w:r>
          </w:p>
          <w:p w14:paraId="26DC43CE" w14:textId="77777777" w:rsidR="00B52DCC" w:rsidRDefault="00916648">
            <w:pPr>
              <w:pStyle w:val="TableParagraph"/>
              <w:spacing w:before="179" w:line="256" w:lineRule="auto"/>
              <w:ind w:left="110" w:right="226"/>
              <w:rPr>
                <w:sz w:val="20"/>
              </w:rPr>
            </w:pPr>
            <w:r>
              <w:rPr>
                <w:sz w:val="20"/>
              </w:rPr>
              <w:t>Saç boyaları şiddetli alerjik reaksiyonlara neden olabilir.</w:t>
            </w:r>
          </w:p>
          <w:p w14:paraId="6B21EB8F"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0F56AFDC"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0BA53569" w14:textId="77777777" w:rsidR="00B52DCC" w:rsidRDefault="00916648">
            <w:pPr>
              <w:pStyle w:val="TableParagraph"/>
              <w:spacing w:before="160" w:line="261" w:lineRule="auto"/>
              <w:ind w:left="110" w:right="226"/>
              <w:rPr>
                <w:sz w:val="20"/>
              </w:rPr>
            </w:pPr>
            <w:r>
              <w:rPr>
                <w:sz w:val="20"/>
              </w:rPr>
              <w:t>Geçici “kara kına” dövmesi alerji riskini arttırabilir.</w:t>
            </w:r>
          </w:p>
          <w:p w14:paraId="5BFEB03F" w14:textId="77777777" w:rsidR="00B52DCC" w:rsidRDefault="00916648">
            <w:pPr>
              <w:pStyle w:val="TableParagraph"/>
              <w:spacing w:before="157" w:line="256" w:lineRule="auto"/>
              <w:ind w:left="110" w:right="226"/>
              <w:rPr>
                <w:sz w:val="20"/>
              </w:rPr>
            </w:pPr>
            <w:r>
              <w:rPr>
                <w:sz w:val="20"/>
              </w:rPr>
              <w:t>Şu durumlarda saçınızı boyamayınız.</w:t>
            </w:r>
          </w:p>
          <w:p w14:paraId="54BC3614" w14:textId="77777777" w:rsidR="00B52DCC" w:rsidRDefault="00916648">
            <w:pPr>
              <w:pStyle w:val="TableParagraph"/>
              <w:numPr>
                <w:ilvl w:val="0"/>
                <w:numId w:val="110"/>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3738B42" w14:textId="77777777" w:rsidR="00B52DCC" w:rsidRDefault="00916648">
            <w:pPr>
              <w:pStyle w:val="TableParagraph"/>
              <w:numPr>
                <w:ilvl w:val="0"/>
                <w:numId w:val="110"/>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2B255B2" w14:textId="77777777" w:rsidR="00B52DCC" w:rsidRDefault="00916648">
            <w:pPr>
              <w:pStyle w:val="TableParagraph"/>
              <w:numPr>
                <w:ilvl w:val="0"/>
                <w:numId w:val="110"/>
              </w:numPr>
              <w:tabs>
                <w:tab w:val="left" w:pos="360"/>
              </w:tabs>
              <w:spacing w:before="160"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E8E44A9" w14:textId="77777777" w:rsidR="00B52DCC" w:rsidRDefault="00916648">
            <w:pPr>
              <w:pStyle w:val="TableParagraph"/>
              <w:spacing w:before="4"/>
              <w:ind w:left="110"/>
              <w:rPr>
                <w:sz w:val="20"/>
              </w:rPr>
            </w:pPr>
            <w:r>
              <w:rPr>
                <w:sz w:val="20"/>
              </w:rPr>
              <w:t>reaksiyon</w:t>
            </w:r>
            <w:r>
              <w:rPr>
                <w:spacing w:val="-13"/>
                <w:sz w:val="20"/>
              </w:rPr>
              <w:t xml:space="preserve"> </w:t>
            </w:r>
            <w:r>
              <w:rPr>
                <w:sz w:val="20"/>
              </w:rPr>
              <w:t>yaşanmışsa.”</w:t>
            </w:r>
          </w:p>
        </w:tc>
      </w:tr>
    </w:tbl>
    <w:p w14:paraId="2666B701" w14:textId="77777777" w:rsidR="00B52DCC" w:rsidRDefault="00B52DCC">
      <w:pPr>
        <w:rPr>
          <w:sz w:val="20"/>
        </w:rPr>
        <w:sectPr w:rsidR="00B52DCC">
          <w:pgSz w:w="16840" w:h="11910" w:orient="landscape"/>
          <w:pgMar w:top="1100" w:right="440" w:bottom="280" w:left="580" w:header="708" w:footer="708" w:gutter="0"/>
          <w:cols w:space="708"/>
        </w:sectPr>
      </w:pPr>
    </w:p>
    <w:p w14:paraId="4D875AD5" w14:textId="77777777" w:rsidR="00B52DCC" w:rsidRDefault="00916648">
      <w:pPr>
        <w:pStyle w:val="GvdeMetni"/>
        <w:rPr>
          <w:sz w:val="26"/>
        </w:rPr>
      </w:pPr>
      <w:r>
        <w:rPr>
          <w:noProof/>
          <w:lang w:bidi="ar-SA"/>
        </w:rPr>
        <w:drawing>
          <wp:anchor distT="0" distB="0" distL="0" distR="0" simplePos="0" relativeHeight="266770199" behindDoc="1" locked="0" layoutInCell="1" allowOverlap="1" wp14:anchorId="4AD1D4D6" wp14:editId="6EDEF679">
            <wp:simplePos x="0" y="0"/>
            <wp:positionH relativeFrom="page">
              <wp:posOffset>8730106</wp:posOffset>
            </wp:positionH>
            <wp:positionV relativeFrom="page">
              <wp:posOffset>1582171</wp:posOffset>
            </wp:positionV>
            <wp:extent cx="356340" cy="332636"/>
            <wp:effectExtent l="0" t="0" r="0" b="0"/>
            <wp:wrapNone/>
            <wp:docPr id="1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1F63669" w14:textId="77777777">
        <w:trPr>
          <w:trHeight w:val="8581"/>
        </w:trPr>
        <w:tc>
          <w:tcPr>
            <w:tcW w:w="1416" w:type="dxa"/>
          </w:tcPr>
          <w:p w14:paraId="5CB4836E" w14:textId="77777777" w:rsidR="00B52DCC" w:rsidRDefault="00916648">
            <w:pPr>
              <w:pStyle w:val="TableParagraph"/>
              <w:spacing w:line="225" w:lineRule="exact"/>
              <w:ind w:left="107"/>
              <w:rPr>
                <w:sz w:val="20"/>
              </w:rPr>
            </w:pPr>
            <w:r>
              <w:rPr>
                <w:sz w:val="20"/>
              </w:rPr>
              <w:t>241</w:t>
            </w:r>
          </w:p>
        </w:tc>
        <w:tc>
          <w:tcPr>
            <w:tcW w:w="1984" w:type="dxa"/>
          </w:tcPr>
          <w:p w14:paraId="1422FBF0" w14:textId="77777777" w:rsidR="00B52DCC" w:rsidRDefault="00916648">
            <w:pPr>
              <w:pStyle w:val="TableParagraph"/>
              <w:spacing w:line="225" w:lineRule="exact"/>
              <w:ind w:left="105"/>
              <w:rPr>
                <w:sz w:val="20"/>
              </w:rPr>
            </w:pPr>
            <w:r>
              <w:rPr>
                <w:sz w:val="20"/>
              </w:rPr>
              <w:t>5-Amino-o-kresol</w:t>
            </w:r>
          </w:p>
        </w:tc>
        <w:tc>
          <w:tcPr>
            <w:tcW w:w="1704" w:type="dxa"/>
          </w:tcPr>
          <w:p w14:paraId="1D27EC06" w14:textId="77777777" w:rsidR="00B52DCC" w:rsidRDefault="00916648">
            <w:pPr>
              <w:pStyle w:val="TableParagraph"/>
              <w:spacing w:line="256" w:lineRule="auto"/>
              <w:ind w:left="106" w:right="251"/>
              <w:rPr>
                <w:sz w:val="20"/>
              </w:rPr>
            </w:pPr>
            <w:r>
              <w:rPr>
                <w:sz w:val="20"/>
              </w:rPr>
              <w:t xml:space="preserve">4-Amino-2- </w:t>
            </w:r>
            <w:r>
              <w:rPr>
                <w:w w:val="95"/>
                <w:sz w:val="20"/>
              </w:rPr>
              <w:t>Hydroxytoluene</w:t>
            </w:r>
          </w:p>
        </w:tc>
        <w:tc>
          <w:tcPr>
            <w:tcW w:w="993" w:type="dxa"/>
          </w:tcPr>
          <w:p w14:paraId="1F9660BF" w14:textId="77777777" w:rsidR="00B52DCC" w:rsidRDefault="00916648">
            <w:pPr>
              <w:pStyle w:val="TableParagraph"/>
              <w:spacing w:line="225" w:lineRule="exact"/>
              <w:ind w:left="107"/>
              <w:rPr>
                <w:sz w:val="20"/>
              </w:rPr>
            </w:pPr>
            <w:r>
              <w:rPr>
                <w:sz w:val="20"/>
              </w:rPr>
              <w:t>2835-95-</w:t>
            </w:r>
          </w:p>
          <w:p w14:paraId="670A4C90" w14:textId="77777777" w:rsidR="00B52DCC" w:rsidRDefault="00916648">
            <w:pPr>
              <w:pStyle w:val="TableParagraph"/>
              <w:spacing w:before="17"/>
              <w:ind w:left="107"/>
              <w:rPr>
                <w:sz w:val="20"/>
              </w:rPr>
            </w:pPr>
            <w:r>
              <w:rPr>
                <w:w w:val="99"/>
                <w:sz w:val="20"/>
              </w:rPr>
              <w:t>2</w:t>
            </w:r>
          </w:p>
        </w:tc>
        <w:tc>
          <w:tcPr>
            <w:tcW w:w="991" w:type="dxa"/>
          </w:tcPr>
          <w:p w14:paraId="11280D9A" w14:textId="77777777" w:rsidR="00B52DCC" w:rsidRDefault="00916648">
            <w:pPr>
              <w:pStyle w:val="TableParagraph"/>
              <w:spacing w:line="225" w:lineRule="exact"/>
              <w:ind w:left="107"/>
              <w:rPr>
                <w:sz w:val="20"/>
              </w:rPr>
            </w:pPr>
            <w:r>
              <w:rPr>
                <w:sz w:val="20"/>
              </w:rPr>
              <w:t>220-618-</w:t>
            </w:r>
          </w:p>
          <w:p w14:paraId="489E85E4" w14:textId="77777777" w:rsidR="00B52DCC" w:rsidRDefault="00916648">
            <w:pPr>
              <w:pStyle w:val="TableParagraph"/>
              <w:spacing w:before="17"/>
              <w:ind w:left="107"/>
              <w:rPr>
                <w:sz w:val="20"/>
              </w:rPr>
            </w:pPr>
            <w:r>
              <w:rPr>
                <w:w w:val="99"/>
                <w:sz w:val="20"/>
              </w:rPr>
              <w:t>6</w:t>
            </w:r>
          </w:p>
        </w:tc>
        <w:tc>
          <w:tcPr>
            <w:tcW w:w="1709" w:type="dxa"/>
          </w:tcPr>
          <w:p w14:paraId="04835778"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3DBF4FB1" w14:textId="77777777" w:rsidR="00B52DCC" w:rsidRDefault="00B52DCC">
            <w:pPr>
              <w:pStyle w:val="TableParagraph"/>
              <w:rPr>
                <w:sz w:val="18"/>
              </w:rPr>
            </w:pPr>
          </w:p>
        </w:tc>
        <w:tc>
          <w:tcPr>
            <w:tcW w:w="2261" w:type="dxa"/>
          </w:tcPr>
          <w:p w14:paraId="6F60FC82" w14:textId="77777777" w:rsidR="00B52DCC" w:rsidRDefault="00916648">
            <w:pPr>
              <w:pStyle w:val="TableParagraph"/>
              <w:spacing w:line="256" w:lineRule="auto"/>
              <w:ind w:left="108"/>
              <w:rPr>
                <w:sz w:val="20"/>
              </w:rPr>
            </w:pPr>
            <w:r>
              <w:rPr>
                <w:sz w:val="20"/>
              </w:rPr>
              <w:t>(a) ve (b) için: Oksidatif koşullar altında</w:t>
            </w:r>
          </w:p>
          <w:p w14:paraId="76C404CE" w14:textId="77777777" w:rsidR="00B52DCC" w:rsidRDefault="00916648">
            <w:pPr>
              <w:pStyle w:val="TableParagraph"/>
              <w:spacing w:line="259" w:lineRule="auto"/>
              <w:ind w:left="108" w:right="279"/>
              <w:rPr>
                <w:sz w:val="20"/>
              </w:rPr>
            </w:pPr>
            <w:r>
              <w:rPr>
                <w:sz w:val="20"/>
              </w:rPr>
              <w:t>karıştırıldıktan sonra saça veya kirpiklere uygulanan maksimum konsantrasyon % 1,5’i aşmamalıdır.</w:t>
            </w:r>
          </w:p>
        </w:tc>
        <w:tc>
          <w:tcPr>
            <w:tcW w:w="2693" w:type="dxa"/>
          </w:tcPr>
          <w:p w14:paraId="58F93D28"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6CAC1E24"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220D3986" w14:textId="77777777" w:rsidR="00B52DCC" w:rsidRDefault="00B52DCC">
            <w:pPr>
              <w:pStyle w:val="TableParagraph"/>
            </w:pPr>
          </w:p>
          <w:p w14:paraId="706499A0" w14:textId="77777777" w:rsidR="00B52DCC" w:rsidRDefault="00B52DCC">
            <w:pPr>
              <w:pStyle w:val="TableParagraph"/>
              <w:spacing w:before="5"/>
              <w:rPr>
                <w:sz w:val="25"/>
              </w:rPr>
            </w:pPr>
          </w:p>
          <w:p w14:paraId="5E66880F"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1E7E87E2"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772FBA2C"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p w14:paraId="7D06185A"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6DE123F6" w14:textId="77777777" w:rsidR="00B52DCC" w:rsidRDefault="00916648">
            <w:pPr>
              <w:pStyle w:val="TableParagraph"/>
              <w:spacing w:before="157" w:line="256" w:lineRule="auto"/>
              <w:ind w:left="110" w:right="226"/>
              <w:rPr>
                <w:sz w:val="20"/>
              </w:rPr>
            </w:pPr>
            <w:r>
              <w:rPr>
                <w:sz w:val="20"/>
              </w:rPr>
              <w:t>Şu durumlarda saçınızı boyamayınız.</w:t>
            </w:r>
          </w:p>
          <w:p w14:paraId="712D8A87" w14:textId="77777777" w:rsidR="00B52DCC" w:rsidRDefault="00916648">
            <w:pPr>
              <w:pStyle w:val="TableParagraph"/>
              <w:numPr>
                <w:ilvl w:val="0"/>
                <w:numId w:val="109"/>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B28481D" w14:textId="77777777" w:rsidR="00B52DCC" w:rsidRDefault="00916648">
            <w:pPr>
              <w:pStyle w:val="TableParagraph"/>
              <w:numPr>
                <w:ilvl w:val="0"/>
                <w:numId w:val="109"/>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363701A" w14:textId="77777777" w:rsidR="00B52DCC" w:rsidRDefault="00916648">
            <w:pPr>
              <w:pStyle w:val="TableParagraph"/>
              <w:numPr>
                <w:ilvl w:val="0"/>
                <w:numId w:val="109"/>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8D0811E"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3D92442B"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2F4E0049" w14:textId="77777777" w:rsidR="00B52DCC" w:rsidRDefault="00916648">
      <w:pPr>
        <w:pStyle w:val="GvdeMetni"/>
        <w:rPr>
          <w:sz w:val="26"/>
        </w:rPr>
      </w:pPr>
      <w:r>
        <w:rPr>
          <w:noProof/>
          <w:lang w:bidi="ar-SA"/>
        </w:rPr>
        <w:drawing>
          <wp:anchor distT="0" distB="0" distL="0" distR="0" simplePos="0" relativeHeight="266770223" behindDoc="1" locked="0" layoutInCell="1" allowOverlap="1" wp14:anchorId="7AA26CE6" wp14:editId="4438B7F4">
            <wp:simplePos x="0" y="0"/>
            <wp:positionH relativeFrom="page">
              <wp:posOffset>8610218</wp:posOffset>
            </wp:positionH>
            <wp:positionV relativeFrom="page">
              <wp:posOffset>1998985</wp:posOffset>
            </wp:positionV>
            <wp:extent cx="356340" cy="332636"/>
            <wp:effectExtent l="0" t="0" r="0" b="0"/>
            <wp:wrapNone/>
            <wp:docPr id="1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5EDBDE1" w14:textId="77777777">
        <w:trPr>
          <w:trHeight w:val="8581"/>
        </w:trPr>
        <w:tc>
          <w:tcPr>
            <w:tcW w:w="1416" w:type="dxa"/>
          </w:tcPr>
          <w:p w14:paraId="5E6DC21D" w14:textId="77777777" w:rsidR="00B52DCC" w:rsidRDefault="00B52DCC">
            <w:pPr>
              <w:pStyle w:val="TableParagraph"/>
              <w:rPr>
                <w:sz w:val="18"/>
              </w:rPr>
            </w:pPr>
          </w:p>
        </w:tc>
        <w:tc>
          <w:tcPr>
            <w:tcW w:w="1984" w:type="dxa"/>
          </w:tcPr>
          <w:p w14:paraId="33BCCB52" w14:textId="77777777" w:rsidR="00B52DCC" w:rsidRDefault="00B52DCC">
            <w:pPr>
              <w:pStyle w:val="TableParagraph"/>
              <w:rPr>
                <w:sz w:val="18"/>
              </w:rPr>
            </w:pPr>
          </w:p>
        </w:tc>
        <w:tc>
          <w:tcPr>
            <w:tcW w:w="1704" w:type="dxa"/>
          </w:tcPr>
          <w:p w14:paraId="6CD0DB22" w14:textId="77777777" w:rsidR="00B52DCC" w:rsidRDefault="00B52DCC">
            <w:pPr>
              <w:pStyle w:val="TableParagraph"/>
              <w:rPr>
                <w:sz w:val="18"/>
              </w:rPr>
            </w:pPr>
          </w:p>
        </w:tc>
        <w:tc>
          <w:tcPr>
            <w:tcW w:w="993" w:type="dxa"/>
          </w:tcPr>
          <w:p w14:paraId="23739918" w14:textId="77777777" w:rsidR="00B52DCC" w:rsidRDefault="00B52DCC">
            <w:pPr>
              <w:pStyle w:val="TableParagraph"/>
              <w:rPr>
                <w:sz w:val="18"/>
              </w:rPr>
            </w:pPr>
          </w:p>
        </w:tc>
        <w:tc>
          <w:tcPr>
            <w:tcW w:w="991" w:type="dxa"/>
          </w:tcPr>
          <w:p w14:paraId="24C4FD5F" w14:textId="77777777" w:rsidR="00B52DCC" w:rsidRDefault="00B52DCC">
            <w:pPr>
              <w:pStyle w:val="TableParagraph"/>
              <w:rPr>
                <w:sz w:val="18"/>
              </w:rPr>
            </w:pPr>
          </w:p>
        </w:tc>
        <w:tc>
          <w:tcPr>
            <w:tcW w:w="1709" w:type="dxa"/>
          </w:tcPr>
          <w:p w14:paraId="3438DC36"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0464CE06" w14:textId="77777777" w:rsidR="00B52DCC" w:rsidRDefault="00B52DCC">
            <w:pPr>
              <w:pStyle w:val="TableParagraph"/>
              <w:rPr>
                <w:sz w:val="18"/>
              </w:rPr>
            </w:pPr>
          </w:p>
        </w:tc>
        <w:tc>
          <w:tcPr>
            <w:tcW w:w="2261" w:type="dxa"/>
          </w:tcPr>
          <w:p w14:paraId="2A407DD2" w14:textId="77777777" w:rsidR="00B52DCC" w:rsidRDefault="00916648">
            <w:pPr>
              <w:pStyle w:val="TableParagraph"/>
              <w:spacing w:line="256" w:lineRule="auto"/>
              <w:ind w:left="108"/>
              <w:rPr>
                <w:sz w:val="20"/>
              </w:rPr>
            </w:pPr>
            <w:r>
              <w:rPr>
                <w:sz w:val="20"/>
              </w:rPr>
              <w:t>(b) Sadece profesyonel kullanım içindir.</w:t>
            </w:r>
          </w:p>
        </w:tc>
        <w:tc>
          <w:tcPr>
            <w:tcW w:w="2693" w:type="dxa"/>
          </w:tcPr>
          <w:p w14:paraId="07279944"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152F6D1E"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5779E034" w14:textId="77777777" w:rsidR="00B52DCC" w:rsidRDefault="00916648">
            <w:pPr>
              <w:pStyle w:val="TableParagraph"/>
              <w:spacing w:before="178" w:line="261" w:lineRule="auto"/>
              <w:ind w:left="110" w:firstLine="50"/>
              <w:rPr>
                <w:sz w:val="20"/>
              </w:rPr>
            </w:pPr>
            <w:r>
              <w:rPr>
                <w:sz w:val="20"/>
              </w:rPr>
              <w:t>“Sadece profesyonel kullanım içindir.</w:t>
            </w:r>
          </w:p>
          <w:p w14:paraId="799B0F97" w14:textId="77777777" w:rsidR="00B52DCC" w:rsidRDefault="00B52DCC">
            <w:pPr>
              <w:pStyle w:val="TableParagraph"/>
            </w:pPr>
          </w:p>
          <w:p w14:paraId="4CB218DA" w14:textId="77777777" w:rsidR="00B52DCC" w:rsidRDefault="00B52DCC">
            <w:pPr>
              <w:pStyle w:val="TableParagraph"/>
              <w:spacing w:before="7"/>
              <w:rPr>
                <w:sz w:val="23"/>
              </w:rPr>
            </w:pPr>
          </w:p>
          <w:p w14:paraId="67704CEB" w14:textId="77777777" w:rsidR="00B52DCC" w:rsidRDefault="00916648">
            <w:pPr>
              <w:pStyle w:val="TableParagraph"/>
              <w:spacing w:line="256" w:lineRule="auto"/>
              <w:ind w:left="110" w:right="84" w:firstLine="619"/>
              <w:rPr>
                <w:sz w:val="20"/>
              </w:rPr>
            </w:pPr>
            <w:r>
              <w:rPr>
                <w:sz w:val="20"/>
              </w:rPr>
              <w:t>Bu ürün şiddetli alerjik reaksiyonlara neden olabilir.</w:t>
            </w:r>
          </w:p>
          <w:p w14:paraId="5A43B886"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730ACEC2"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00AADFC4"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6571C46" w14:textId="77777777" w:rsidR="00B52DCC" w:rsidRDefault="00916648">
            <w:pPr>
              <w:pStyle w:val="TableParagraph"/>
              <w:spacing w:before="163" w:line="256" w:lineRule="auto"/>
              <w:ind w:left="110" w:right="404" w:firstLine="50"/>
              <w:rPr>
                <w:sz w:val="20"/>
              </w:rPr>
            </w:pPr>
            <w:r>
              <w:rPr>
                <w:sz w:val="20"/>
              </w:rPr>
              <w:t>Şu durumlarda tüketicinin kirpikleri</w:t>
            </w:r>
            <w:r>
              <w:rPr>
                <w:spacing w:val="-12"/>
                <w:sz w:val="20"/>
              </w:rPr>
              <w:t xml:space="preserve"> </w:t>
            </w:r>
            <w:r>
              <w:rPr>
                <w:sz w:val="20"/>
              </w:rPr>
              <w:t>boyanmamalıdır:</w:t>
            </w:r>
          </w:p>
          <w:p w14:paraId="46E47A81" w14:textId="77777777" w:rsidR="00B52DCC" w:rsidRDefault="00916648">
            <w:pPr>
              <w:pStyle w:val="TableParagraph"/>
              <w:numPr>
                <w:ilvl w:val="0"/>
                <w:numId w:val="108"/>
              </w:numPr>
              <w:tabs>
                <w:tab w:val="left" w:pos="360"/>
              </w:tabs>
              <w:spacing w:before="165"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463C7A55" w14:textId="77777777" w:rsidR="00B52DCC" w:rsidRDefault="00916648">
            <w:pPr>
              <w:pStyle w:val="TableParagraph"/>
              <w:numPr>
                <w:ilvl w:val="0"/>
                <w:numId w:val="108"/>
              </w:numPr>
              <w:tabs>
                <w:tab w:val="left" w:pos="360"/>
              </w:tabs>
              <w:spacing w:before="158" w:line="261"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192DF60F" w14:textId="77777777" w:rsidR="00B52DCC" w:rsidRDefault="00916648">
            <w:pPr>
              <w:pStyle w:val="TableParagraph"/>
              <w:spacing w:line="225" w:lineRule="exact"/>
              <w:ind w:left="110"/>
              <w:rPr>
                <w:sz w:val="20"/>
              </w:rPr>
            </w:pPr>
            <w:r>
              <w:rPr>
                <w:sz w:val="20"/>
              </w:rPr>
              <w:t>reaksiyon</w:t>
            </w:r>
            <w:r>
              <w:rPr>
                <w:spacing w:val="-12"/>
                <w:sz w:val="20"/>
              </w:rPr>
              <w:t xml:space="preserve"> </w:t>
            </w:r>
            <w:r>
              <w:rPr>
                <w:sz w:val="20"/>
              </w:rPr>
              <w:t>yaşanmışsa,</w:t>
            </w:r>
          </w:p>
          <w:p w14:paraId="13455580" w14:textId="77777777" w:rsidR="00B52DCC" w:rsidRDefault="00916648">
            <w:pPr>
              <w:pStyle w:val="TableParagraph"/>
              <w:numPr>
                <w:ilvl w:val="0"/>
                <w:numId w:val="108"/>
              </w:numPr>
              <w:tabs>
                <w:tab w:val="left" w:pos="360"/>
              </w:tabs>
              <w:spacing w:before="178" w:line="259" w:lineRule="auto"/>
              <w:ind w:right="107" w:firstLine="0"/>
              <w:rPr>
                <w:sz w:val="20"/>
              </w:rPr>
            </w:pPr>
            <w:r>
              <w:rPr>
                <w:sz w:val="20"/>
              </w:rPr>
              <w:t>Geçici “kara kına”</w:t>
            </w:r>
            <w:r>
              <w:rPr>
                <w:spacing w:val="-9"/>
                <w:sz w:val="20"/>
              </w:rPr>
              <w:t xml:space="preserve"> </w:t>
            </w:r>
            <w:r>
              <w:rPr>
                <w:sz w:val="20"/>
              </w:rPr>
              <w:t>dövmesi nedeniyle daha önce bir reaksiyon yaşanmışsa.</w:t>
            </w:r>
          </w:p>
        </w:tc>
      </w:tr>
    </w:tbl>
    <w:p w14:paraId="6C9A4B49"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6471498" w14:textId="77777777" w:rsidR="00B52DCC" w:rsidRDefault="00916648">
      <w:pPr>
        <w:pStyle w:val="GvdeMetni"/>
        <w:rPr>
          <w:sz w:val="26"/>
        </w:rPr>
      </w:pPr>
      <w:r>
        <w:rPr>
          <w:noProof/>
          <w:lang w:bidi="ar-SA"/>
        </w:rPr>
        <w:drawing>
          <wp:anchor distT="0" distB="0" distL="0" distR="0" simplePos="0" relativeHeight="266770247" behindDoc="1" locked="0" layoutInCell="1" allowOverlap="1" wp14:anchorId="4EF5E3FB" wp14:editId="4A37F3F1">
            <wp:simplePos x="0" y="0"/>
            <wp:positionH relativeFrom="page">
              <wp:posOffset>8730106</wp:posOffset>
            </wp:positionH>
            <wp:positionV relativeFrom="page">
              <wp:posOffset>2264542</wp:posOffset>
            </wp:positionV>
            <wp:extent cx="356340" cy="332636"/>
            <wp:effectExtent l="0" t="0" r="0" b="0"/>
            <wp:wrapNone/>
            <wp:docPr id="1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4974EC4" w14:textId="77777777">
        <w:trPr>
          <w:trHeight w:val="657"/>
        </w:trPr>
        <w:tc>
          <w:tcPr>
            <w:tcW w:w="1416" w:type="dxa"/>
          </w:tcPr>
          <w:p w14:paraId="1FEE0CC6" w14:textId="77777777" w:rsidR="00B52DCC" w:rsidRDefault="00B52DCC">
            <w:pPr>
              <w:pStyle w:val="TableParagraph"/>
              <w:rPr>
                <w:sz w:val="18"/>
              </w:rPr>
            </w:pPr>
          </w:p>
        </w:tc>
        <w:tc>
          <w:tcPr>
            <w:tcW w:w="1984" w:type="dxa"/>
          </w:tcPr>
          <w:p w14:paraId="0A6CBDA8" w14:textId="77777777" w:rsidR="00B52DCC" w:rsidRDefault="00B52DCC">
            <w:pPr>
              <w:pStyle w:val="TableParagraph"/>
              <w:rPr>
                <w:sz w:val="18"/>
              </w:rPr>
            </w:pPr>
          </w:p>
        </w:tc>
        <w:tc>
          <w:tcPr>
            <w:tcW w:w="1704" w:type="dxa"/>
          </w:tcPr>
          <w:p w14:paraId="08B49294" w14:textId="77777777" w:rsidR="00B52DCC" w:rsidRDefault="00B52DCC">
            <w:pPr>
              <w:pStyle w:val="TableParagraph"/>
              <w:rPr>
                <w:sz w:val="18"/>
              </w:rPr>
            </w:pPr>
          </w:p>
        </w:tc>
        <w:tc>
          <w:tcPr>
            <w:tcW w:w="993" w:type="dxa"/>
          </w:tcPr>
          <w:p w14:paraId="1267E241" w14:textId="77777777" w:rsidR="00B52DCC" w:rsidRDefault="00B52DCC">
            <w:pPr>
              <w:pStyle w:val="TableParagraph"/>
              <w:rPr>
                <w:sz w:val="18"/>
              </w:rPr>
            </w:pPr>
          </w:p>
        </w:tc>
        <w:tc>
          <w:tcPr>
            <w:tcW w:w="991" w:type="dxa"/>
          </w:tcPr>
          <w:p w14:paraId="365F8AB7" w14:textId="77777777" w:rsidR="00B52DCC" w:rsidRDefault="00B52DCC">
            <w:pPr>
              <w:pStyle w:val="TableParagraph"/>
              <w:rPr>
                <w:sz w:val="18"/>
              </w:rPr>
            </w:pPr>
          </w:p>
        </w:tc>
        <w:tc>
          <w:tcPr>
            <w:tcW w:w="1709" w:type="dxa"/>
          </w:tcPr>
          <w:p w14:paraId="0A5963AD" w14:textId="77777777" w:rsidR="00B52DCC" w:rsidRDefault="00B52DCC">
            <w:pPr>
              <w:pStyle w:val="TableParagraph"/>
              <w:rPr>
                <w:sz w:val="18"/>
              </w:rPr>
            </w:pPr>
          </w:p>
        </w:tc>
        <w:tc>
          <w:tcPr>
            <w:tcW w:w="1700" w:type="dxa"/>
          </w:tcPr>
          <w:p w14:paraId="2251AB7B" w14:textId="77777777" w:rsidR="00B52DCC" w:rsidRDefault="00B52DCC">
            <w:pPr>
              <w:pStyle w:val="TableParagraph"/>
              <w:rPr>
                <w:sz w:val="18"/>
              </w:rPr>
            </w:pPr>
          </w:p>
        </w:tc>
        <w:tc>
          <w:tcPr>
            <w:tcW w:w="2261" w:type="dxa"/>
          </w:tcPr>
          <w:p w14:paraId="322C5A09" w14:textId="77777777" w:rsidR="00B52DCC" w:rsidRDefault="00B52DCC">
            <w:pPr>
              <w:pStyle w:val="TableParagraph"/>
              <w:rPr>
                <w:sz w:val="18"/>
              </w:rPr>
            </w:pPr>
          </w:p>
        </w:tc>
        <w:tc>
          <w:tcPr>
            <w:tcW w:w="2693" w:type="dxa"/>
          </w:tcPr>
          <w:p w14:paraId="6A86E8A1" w14:textId="77777777" w:rsidR="00B52DCC" w:rsidRDefault="00916648">
            <w:pPr>
              <w:pStyle w:val="TableParagraph"/>
              <w:spacing w:line="256" w:lineRule="auto"/>
              <w:ind w:left="110" w:right="226"/>
              <w:rPr>
                <w:sz w:val="20"/>
              </w:rPr>
            </w:pPr>
            <w:r>
              <w:rPr>
                <w:sz w:val="20"/>
              </w:rPr>
              <w:t>Ürünün gözle teması halinde derhal durulayınız.”</w:t>
            </w:r>
          </w:p>
        </w:tc>
      </w:tr>
      <w:tr w:rsidR="00B52DCC" w14:paraId="34DF22D5" w14:textId="77777777">
        <w:trPr>
          <w:trHeight w:val="1998"/>
        </w:trPr>
        <w:tc>
          <w:tcPr>
            <w:tcW w:w="1416" w:type="dxa"/>
            <w:tcBorders>
              <w:bottom w:val="nil"/>
            </w:tcBorders>
          </w:tcPr>
          <w:p w14:paraId="4BB58CB8" w14:textId="77777777" w:rsidR="00B52DCC" w:rsidRDefault="00916648">
            <w:pPr>
              <w:pStyle w:val="TableParagraph"/>
              <w:spacing w:line="223" w:lineRule="exact"/>
              <w:ind w:left="107"/>
              <w:rPr>
                <w:sz w:val="20"/>
              </w:rPr>
            </w:pPr>
            <w:r>
              <w:rPr>
                <w:sz w:val="20"/>
              </w:rPr>
              <w:t>242</w:t>
            </w:r>
          </w:p>
        </w:tc>
        <w:tc>
          <w:tcPr>
            <w:tcW w:w="1984" w:type="dxa"/>
            <w:tcBorders>
              <w:bottom w:val="nil"/>
            </w:tcBorders>
          </w:tcPr>
          <w:p w14:paraId="0EE44EAE" w14:textId="77777777" w:rsidR="00B52DCC" w:rsidRDefault="00916648">
            <w:pPr>
              <w:pStyle w:val="TableParagraph"/>
              <w:spacing w:line="261" w:lineRule="auto"/>
              <w:ind w:left="105" w:right="526"/>
              <w:rPr>
                <w:sz w:val="20"/>
              </w:rPr>
            </w:pPr>
            <w:r>
              <w:rPr>
                <w:w w:val="95"/>
                <w:sz w:val="20"/>
              </w:rPr>
              <w:t xml:space="preserve">2,4-Diaminofen­ </w:t>
            </w:r>
            <w:r>
              <w:rPr>
                <w:sz w:val="20"/>
              </w:rPr>
              <w:t>oksietanol, onun</w:t>
            </w:r>
          </w:p>
          <w:p w14:paraId="67AB28E6" w14:textId="77777777" w:rsidR="00B52DCC" w:rsidRDefault="00916648">
            <w:pPr>
              <w:pStyle w:val="TableParagraph"/>
              <w:spacing w:line="256" w:lineRule="auto"/>
              <w:ind w:left="105" w:right="249"/>
              <w:rPr>
                <w:sz w:val="20"/>
              </w:rPr>
            </w:pPr>
            <w:r>
              <w:rPr>
                <w:sz w:val="20"/>
              </w:rPr>
              <w:t>hidroklorür ve onun sülfat</w:t>
            </w:r>
          </w:p>
        </w:tc>
        <w:tc>
          <w:tcPr>
            <w:tcW w:w="1704" w:type="dxa"/>
            <w:tcBorders>
              <w:bottom w:val="nil"/>
            </w:tcBorders>
          </w:tcPr>
          <w:p w14:paraId="2C4CE888" w14:textId="77777777" w:rsidR="00B52DCC" w:rsidRDefault="00916648">
            <w:pPr>
              <w:pStyle w:val="TableParagraph"/>
              <w:spacing w:line="424" w:lineRule="auto"/>
              <w:ind w:left="106" w:right="251"/>
              <w:rPr>
                <w:sz w:val="20"/>
              </w:rPr>
            </w:pPr>
            <w:r>
              <w:rPr>
                <w:sz w:val="20"/>
              </w:rPr>
              <w:t xml:space="preserve">2,4-Diamino </w:t>
            </w:r>
            <w:r>
              <w:rPr>
                <w:w w:val="95"/>
                <w:sz w:val="20"/>
              </w:rPr>
              <w:t xml:space="preserve">phenoxyethanol </w:t>
            </w:r>
            <w:r>
              <w:rPr>
                <w:sz w:val="20"/>
              </w:rPr>
              <w:t>HCl</w:t>
            </w:r>
          </w:p>
          <w:p w14:paraId="1D816F3E" w14:textId="77777777" w:rsidR="00B52DCC" w:rsidRDefault="00B52DCC">
            <w:pPr>
              <w:pStyle w:val="TableParagraph"/>
            </w:pPr>
          </w:p>
          <w:p w14:paraId="09955C18" w14:textId="77777777" w:rsidR="00B52DCC" w:rsidRDefault="00916648">
            <w:pPr>
              <w:pStyle w:val="TableParagraph"/>
              <w:spacing w:before="154"/>
              <w:ind w:left="106"/>
              <w:rPr>
                <w:sz w:val="20"/>
              </w:rPr>
            </w:pPr>
            <w:r>
              <w:rPr>
                <w:sz w:val="20"/>
              </w:rPr>
              <w:t>2,4-Diamino</w:t>
            </w:r>
          </w:p>
        </w:tc>
        <w:tc>
          <w:tcPr>
            <w:tcW w:w="993" w:type="dxa"/>
            <w:tcBorders>
              <w:bottom w:val="nil"/>
            </w:tcBorders>
          </w:tcPr>
          <w:p w14:paraId="41FAAB88" w14:textId="77777777" w:rsidR="00B52DCC" w:rsidRDefault="00916648">
            <w:pPr>
              <w:pStyle w:val="TableParagraph"/>
              <w:spacing w:line="223" w:lineRule="exact"/>
              <w:ind w:left="107"/>
              <w:rPr>
                <w:sz w:val="20"/>
              </w:rPr>
            </w:pPr>
            <w:r>
              <w:rPr>
                <w:sz w:val="20"/>
              </w:rPr>
              <w:t>70643-</w:t>
            </w:r>
          </w:p>
          <w:p w14:paraId="48935DB1" w14:textId="77777777" w:rsidR="00B52DCC" w:rsidRDefault="00916648">
            <w:pPr>
              <w:pStyle w:val="TableParagraph"/>
              <w:spacing w:before="19"/>
              <w:ind w:left="107"/>
              <w:rPr>
                <w:sz w:val="20"/>
              </w:rPr>
            </w:pPr>
            <w:r>
              <w:rPr>
                <w:sz w:val="20"/>
              </w:rPr>
              <w:t>19-5/</w:t>
            </w:r>
          </w:p>
          <w:p w14:paraId="587E2E9C" w14:textId="77777777" w:rsidR="00B52DCC" w:rsidRDefault="00916648">
            <w:pPr>
              <w:pStyle w:val="TableParagraph"/>
              <w:spacing w:before="178"/>
              <w:ind w:left="107"/>
              <w:rPr>
                <w:sz w:val="20"/>
              </w:rPr>
            </w:pPr>
            <w:r>
              <w:rPr>
                <w:sz w:val="20"/>
              </w:rPr>
              <w:t>66422-</w:t>
            </w:r>
          </w:p>
          <w:p w14:paraId="7BCEF24E" w14:textId="77777777" w:rsidR="00B52DCC" w:rsidRDefault="00916648">
            <w:pPr>
              <w:pStyle w:val="TableParagraph"/>
              <w:spacing w:before="18"/>
              <w:ind w:left="107"/>
              <w:rPr>
                <w:sz w:val="20"/>
              </w:rPr>
            </w:pPr>
            <w:r>
              <w:rPr>
                <w:sz w:val="20"/>
              </w:rPr>
              <w:t>95-5/</w:t>
            </w:r>
          </w:p>
          <w:p w14:paraId="4D32A028" w14:textId="77777777" w:rsidR="00B52DCC" w:rsidRDefault="00916648">
            <w:pPr>
              <w:pStyle w:val="TableParagraph"/>
              <w:spacing w:before="178"/>
              <w:ind w:left="107"/>
              <w:rPr>
                <w:sz w:val="20"/>
              </w:rPr>
            </w:pPr>
            <w:r>
              <w:rPr>
                <w:sz w:val="20"/>
              </w:rPr>
              <w:t>70643-</w:t>
            </w:r>
          </w:p>
          <w:p w14:paraId="2A370842" w14:textId="77777777" w:rsidR="00B52DCC" w:rsidRDefault="00916648">
            <w:pPr>
              <w:pStyle w:val="TableParagraph"/>
              <w:spacing w:before="20"/>
              <w:ind w:left="107"/>
              <w:rPr>
                <w:sz w:val="20"/>
              </w:rPr>
            </w:pPr>
            <w:r>
              <w:rPr>
                <w:sz w:val="20"/>
              </w:rPr>
              <w:t>20-8</w:t>
            </w:r>
          </w:p>
        </w:tc>
        <w:tc>
          <w:tcPr>
            <w:tcW w:w="991" w:type="dxa"/>
            <w:tcBorders>
              <w:bottom w:val="nil"/>
            </w:tcBorders>
          </w:tcPr>
          <w:p w14:paraId="1C448AC5" w14:textId="77777777" w:rsidR="00B52DCC" w:rsidRDefault="00916648">
            <w:pPr>
              <w:pStyle w:val="TableParagraph"/>
              <w:spacing w:line="223" w:lineRule="exact"/>
              <w:ind w:left="107"/>
              <w:rPr>
                <w:sz w:val="20"/>
              </w:rPr>
            </w:pPr>
            <w:r>
              <w:rPr>
                <w:sz w:val="20"/>
              </w:rPr>
              <w:t>— /</w:t>
            </w:r>
          </w:p>
          <w:p w14:paraId="0C8C634A" w14:textId="77777777" w:rsidR="00B52DCC" w:rsidRDefault="00916648">
            <w:pPr>
              <w:pStyle w:val="TableParagraph"/>
              <w:spacing w:before="178"/>
              <w:ind w:left="107"/>
              <w:rPr>
                <w:sz w:val="20"/>
              </w:rPr>
            </w:pPr>
            <w:r>
              <w:rPr>
                <w:sz w:val="20"/>
              </w:rPr>
              <w:t>266-357-</w:t>
            </w:r>
          </w:p>
          <w:p w14:paraId="00C9B872" w14:textId="77777777" w:rsidR="00B52DCC" w:rsidRDefault="00916648">
            <w:pPr>
              <w:pStyle w:val="TableParagraph"/>
              <w:spacing w:before="19"/>
              <w:ind w:left="107"/>
              <w:rPr>
                <w:sz w:val="20"/>
              </w:rPr>
            </w:pPr>
            <w:r>
              <w:rPr>
                <w:sz w:val="20"/>
              </w:rPr>
              <w:t>1/</w:t>
            </w:r>
          </w:p>
          <w:p w14:paraId="55B5A77C" w14:textId="77777777" w:rsidR="00B52DCC" w:rsidRDefault="00916648">
            <w:pPr>
              <w:pStyle w:val="TableParagraph"/>
              <w:spacing w:before="179"/>
              <w:ind w:left="107"/>
              <w:rPr>
                <w:sz w:val="20"/>
              </w:rPr>
            </w:pPr>
            <w:r>
              <w:rPr>
                <w:sz w:val="20"/>
              </w:rPr>
              <w:t>274-713-</w:t>
            </w:r>
          </w:p>
          <w:p w14:paraId="34E7111F" w14:textId="77777777" w:rsidR="00B52DCC" w:rsidRDefault="00916648">
            <w:pPr>
              <w:pStyle w:val="TableParagraph"/>
              <w:spacing w:before="17"/>
              <w:ind w:left="107"/>
              <w:rPr>
                <w:sz w:val="20"/>
              </w:rPr>
            </w:pPr>
            <w:r>
              <w:rPr>
                <w:w w:val="99"/>
                <w:sz w:val="20"/>
              </w:rPr>
              <w:t>2</w:t>
            </w:r>
          </w:p>
        </w:tc>
        <w:tc>
          <w:tcPr>
            <w:tcW w:w="1709" w:type="dxa"/>
            <w:tcBorders>
              <w:bottom w:val="nil"/>
            </w:tcBorders>
          </w:tcPr>
          <w:p w14:paraId="1F88A5BC"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584ADE1C" w14:textId="77777777" w:rsidR="00B52DCC" w:rsidRDefault="00B52DCC">
            <w:pPr>
              <w:pStyle w:val="TableParagraph"/>
              <w:rPr>
                <w:sz w:val="18"/>
              </w:rPr>
            </w:pPr>
          </w:p>
        </w:tc>
        <w:tc>
          <w:tcPr>
            <w:tcW w:w="2261" w:type="dxa"/>
            <w:tcBorders>
              <w:bottom w:val="nil"/>
            </w:tcBorders>
          </w:tcPr>
          <w:p w14:paraId="4B37B695" w14:textId="77777777" w:rsidR="00B52DCC" w:rsidRDefault="00916648">
            <w:pPr>
              <w:pStyle w:val="TableParagraph"/>
              <w:spacing w:line="261" w:lineRule="auto"/>
              <w:ind w:left="108"/>
              <w:rPr>
                <w:sz w:val="20"/>
              </w:rPr>
            </w:pPr>
            <w:r>
              <w:rPr>
                <w:sz w:val="20"/>
              </w:rPr>
              <w:t>(a) ve (b) için: Oksidatif koşullar altında</w:t>
            </w:r>
          </w:p>
          <w:p w14:paraId="336446E0" w14:textId="77777777" w:rsidR="00B52DCC" w:rsidRDefault="00916648">
            <w:pPr>
              <w:pStyle w:val="TableParagraph"/>
              <w:spacing w:line="259" w:lineRule="auto"/>
              <w:ind w:left="108" w:right="279"/>
              <w:rPr>
                <w:sz w:val="20"/>
              </w:rPr>
            </w:pPr>
            <w:r>
              <w:rPr>
                <w:sz w:val="20"/>
              </w:rPr>
              <w:t>karıştırıldıktan sonra saça veya kirpiklere uygulanan maksimum konsantrasyon % 2,0’ı</w:t>
            </w:r>
          </w:p>
          <w:p w14:paraId="28FFC390" w14:textId="77777777" w:rsidR="00B52DCC" w:rsidRDefault="00916648">
            <w:pPr>
              <w:pStyle w:val="TableParagraph"/>
              <w:spacing w:line="256" w:lineRule="auto"/>
              <w:ind w:left="108"/>
              <w:rPr>
                <w:sz w:val="20"/>
              </w:rPr>
            </w:pPr>
            <w:r>
              <w:rPr>
                <w:sz w:val="20"/>
              </w:rPr>
              <w:t>aşmamalıdır (hidroklorür olarak).</w:t>
            </w:r>
          </w:p>
        </w:tc>
        <w:tc>
          <w:tcPr>
            <w:tcW w:w="2693" w:type="dxa"/>
            <w:vMerge w:val="restart"/>
          </w:tcPr>
          <w:p w14:paraId="76FE2A06" w14:textId="77777777" w:rsidR="00B52DCC" w:rsidRDefault="00916648">
            <w:pPr>
              <w:pStyle w:val="TableParagraph"/>
              <w:spacing w:line="261" w:lineRule="auto"/>
              <w:ind w:left="110" w:right="637"/>
              <w:rPr>
                <w:sz w:val="20"/>
              </w:rPr>
            </w:pPr>
            <w:r>
              <w:rPr>
                <w:sz w:val="20"/>
              </w:rPr>
              <w:t>(a) Aşağıdakiler</w:t>
            </w:r>
            <w:r>
              <w:rPr>
                <w:spacing w:val="-17"/>
                <w:sz w:val="20"/>
              </w:rPr>
              <w:t xml:space="preserve"> </w:t>
            </w:r>
            <w:r>
              <w:rPr>
                <w:sz w:val="20"/>
              </w:rPr>
              <w:t>etikette belirtilmelidir:</w:t>
            </w:r>
          </w:p>
          <w:p w14:paraId="0F9F29A9"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680DE713" w14:textId="77777777" w:rsidR="00B52DCC" w:rsidRDefault="00B52DCC">
            <w:pPr>
              <w:pStyle w:val="TableParagraph"/>
            </w:pPr>
          </w:p>
          <w:p w14:paraId="7866A3F5" w14:textId="77777777" w:rsidR="00B52DCC" w:rsidRDefault="00B52DCC">
            <w:pPr>
              <w:pStyle w:val="TableParagraph"/>
            </w:pPr>
          </w:p>
          <w:p w14:paraId="14ACE8F7" w14:textId="77777777" w:rsidR="00B52DCC" w:rsidRDefault="00B52DCC">
            <w:pPr>
              <w:pStyle w:val="TableParagraph"/>
            </w:pPr>
          </w:p>
          <w:p w14:paraId="4872020E" w14:textId="77777777" w:rsidR="00B52DCC" w:rsidRDefault="00916648">
            <w:pPr>
              <w:pStyle w:val="TableParagraph"/>
              <w:tabs>
                <w:tab w:val="left" w:pos="919"/>
              </w:tabs>
              <w:spacing w:before="195"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58C5A103"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p w14:paraId="30BEC655"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1CB8758" w14:textId="77777777" w:rsidR="00B52DCC" w:rsidRDefault="00916648">
            <w:pPr>
              <w:pStyle w:val="TableParagraph"/>
              <w:spacing w:before="160" w:line="261" w:lineRule="auto"/>
              <w:ind w:left="110" w:right="226"/>
              <w:rPr>
                <w:sz w:val="20"/>
              </w:rPr>
            </w:pPr>
            <w:r>
              <w:rPr>
                <w:sz w:val="20"/>
              </w:rPr>
              <w:t>Geçici “kara kına” dövmesi alerji riskini arttırabilir.</w:t>
            </w:r>
          </w:p>
          <w:p w14:paraId="1813F3FE" w14:textId="77777777" w:rsidR="00B52DCC" w:rsidRDefault="00916648">
            <w:pPr>
              <w:pStyle w:val="TableParagraph"/>
              <w:spacing w:before="156" w:line="259" w:lineRule="auto"/>
              <w:ind w:left="110" w:right="226"/>
              <w:rPr>
                <w:sz w:val="20"/>
              </w:rPr>
            </w:pPr>
            <w:r>
              <w:rPr>
                <w:sz w:val="20"/>
              </w:rPr>
              <w:t>Şu durumlarda saçınızı boyamayınız.</w:t>
            </w:r>
          </w:p>
          <w:p w14:paraId="50841384" w14:textId="77777777" w:rsidR="00B52DCC" w:rsidRDefault="00916648">
            <w:pPr>
              <w:pStyle w:val="TableParagraph"/>
              <w:numPr>
                <w:ilvl w:val="0"/>
                <w:numId w:val="107"/>
              </w:numPr>
              <w:tabs>
                <w:tab w:val="left" w:pos="360"/>
              </w:tabs>
              <w:spacing w:before="159"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5ED8A4A" w14:textId="77777777" w:rsidR="00B52DCC" w:rsidRDefault="00916648">
            <w:pPr>
              <w:pStyle w:val="TableParagraph"/>
              <w:numPr>
                <w:ilvl w:val="0"/>
                <w:numId w:val="107"/>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r w:rsidR="00B52DCC" w14:paraId="71B646E8" w14:textId="77777777">
        <w:trPr>
          <w:trHeight w:val="5668"/>
        </w:trPr>
        <w:tc>
          <w:tcPr>
            <w:tcW w:w="1416" w:type="dxa"/>
            <w:tcBorders>
              <w:top w:val="nil"/>
            </w:tcBorders>
          </w:tcPr>
          <w:p w14:paraId="6F481939" w14:textId="77777777" w:rsidR="00B52DCC" w:rsidRDefault="00B52DCC">
            <w:pPr>
              <w:pStyle w:val="TableParagraph"/>
              <w:rPr>
                <w:sz w:val="18"/>
              </w:rPr>
            </w:pPr>
          </w:p>
        </w:tc>
        <w:tc>
          <w:tcPr>
            <w:tcW w:w="1984" w:type="dxa"/>
            <w:tcBorders>
              <w:top w:val="nil"/>
            </w:tcBorders>
          </w:tcPr>
          <w:p w14:paraId="3BFC835D" w14:textId="77777777" w:rsidR="00B52DCC" w:rsidRDefault="00B52DCC">
            <w:pPr>
              <w:pStyle w:val="TableParagraph"/>
              <w:rPr>
                <w:sz w:val="18"/>
              </w:rPr>
            </w:pPr>
          </w:p>
        </w:tc>
        <w:tc>
          <w:tcPr>
            <w:tcW w:w="1704" w:type="dxa"/>
            <w:tcBorders>
              <w:top w:val="nil"/>
            </w:tcBorders>
          </w:tcPr>
          <w:p w14:paraId="614850BD" w14:textId="77777777" w:rsidR="00B52DCC" w:rsidRDefault="00916648">
            <w:pPr>
              <w:pStyle w:val="TableParagraph"/>
              <w:spacing w:before="28" w:line="256" w:lineRule="auto"/>
              <w:ind w:left="106" w:right="251"/>
              <w:rPr>
                <w:sz w:val="20"/>
              </w:rPr>
            </w:pPr>
            <w:r>
              <w:rPr>
                <w:w w:val="95"/>
                <w:sz w:val="20"/>
              </w:rPr>
              <w:t xml:space="preserve">phenoxyethanol </w:t>
            </w:r>
            <w:r>
              <w:rPr>
                <w:sz w:val="20"/>
              </w:rPr>
              <w:t>sulfate</w:t>
            </w:r>
          </w:p>
        </w:tc>
        <w:tc>
          <w:tcPr>
            <w:tcW w:w="993" w:type="dxa"/>
            <w:tcBorders>
              <w:top w:val="nil"/>
            </w:tcBorders>
          </w:tcPr>
          <w:p w14:paraId="2E4E4737" w14:textId="77777777" w:rsidR="00B52DCC" w:rsidRDefault="00B52DCC">
            <w:pPr>
              <w:pStyle w:val="TableParagraph"/>
              <w:rPr>
                <w:sz w:val="18"/>
              </w:rPr>
            </w:pPr>
          </w:p>
        </w:tc>
        <w:tc>
          <w:tcPr>
            <w:tcW w:w="991" w:type="dxa"/>
            <w:tcBorders>
              <w:top w:val="nil"/>
            </w:tcBorders>
          </w:tcPr>
          <w:p w14:paraId="0C0ED9AF" w14:textId="77777777" w:rsidR="00B52DCC" w:rsidRDefault="00B52DCC">
            <w:pPr>
              <w:pStyle w:val="TableParagraph"/>
              <w:rPr>
                <w:sz w:val="18"/>
              </w:rPr>
            </w:pPr>
          </w:p>
        </w:tc>
        <w:tc>
          <w:tcPr>
            <w:tcW w:w="1709" w:type="dxa"/>
            <w:tcBorders>
              <w:top w:val="nil"/>
            </w:tcBorders>
          </w:tcPr>
          <w:p w14:paraId="30C1B3BD" w14:textId="77777777" w:rsidR="00B52DCC" w:rsidRDefault="00B52DCC">
            <w:pPr>
              <w:pStyle w:val="TableParagraph"/>
              <w:rPr>
                <w:sz w:val="18"/>
              </w:rPr>
            </w:pPr>
          </w:p>
        </w:tc>
        <w:tc>
          <w:tcPr>
            <w:tcW w:w="1700" w:type="dxa"/>
            <w:vMerge/>
            <w:tcBorders>
              <w:top w:val="nil"/>
            </w:tcBorders>
          </w:tcPr>
          <w:p w14:paraId="12193719" w14:textId="77777777" w:rsidR="00B52DCC" w:rsidRDefault="00B52DCC">
            <w:pPr>
              <w:rPr>
                <w:sz w:val="2"/>
                <w:szCs w:val="2"/>
              </w:rPr>
            </w:pPr>
          </w:p>
        </w:tc>
        <w:tc>
          <w:tcPr>
            <w:tcW w:w="2261" w:type="dxa"/>
            <w:tcBorders>
              <w:top w:val="nil"/>
            </w:tcBorders>
          </w:tcPr>
          <w:p w14:paraId="6C6380F6" w14:textId="77777777" w:rsidR="00B52DCC" w:rsidRDefault="00B52DCC">
            <w:pPr>
              <w:pStyle w:val="TableParagraph"/>
              <w:rPr>
                <w:sz w:val="18"/>
              </w:rPr>
            </w:pPr>
          </w:p>
        </w:tc>
        <w:tc>
          <w:tcPr>
            <w:tcW w:w="2693" w:type="dxa"/>
            <w:vMerge/>
            <w:tcBorders>
              <w:top w:val="nil"/>
            </w:tcBorders>
          </w:tcPr>
          <w:p w14:paraId="40575720" w14:textId="77777777" w:rsidR="00B52DCC" w:rsidRDefault="00B52DCC">
            <w:pPr>
              <w:rPr>
                <w:sz w:val="2"/>
                <w:szCs w:val="2"/>
              </w:rPr>
            </w:pPr>
          </w:p>
        </w:tc>
      </w:tr>
    </w:tbl>
    <w:p w14:paraId="78CB1BC7" w14:textId="77777777" w:rsidR="00B52DCC" w:rsidRDefault="00B52DCC">
      <w:pPr>
        <w:rPr>
          <w:sz w:val="2"/>
          <w:szCs w:val="2"/>
        </w:rPr>
        <w:sectPr w:rsidR="00B52DCC">
          <w:pgSz w:w="16840" w:h="11910" w:orient="landscape"/>
          <w:pgMar w:top="1100" w:right="440" w:bottom="280" w:left="580" w:header="708" w:footer="708" w:gutter="0"/>
          <w:cols w:space="708"/>
        </w:sectPr>
      </w:pPr>
    </w:p>
    <w:p w14:paraId="22F597E8" w14:textId="77777777" w:rsidR="00B52DCC" w:rsidRDefault="00916648">
      <w:pPr>
        <w:pStyle w:val="GvdeMetni"/>
        <w:rPr>
          <w:sz w:val="26"/>
        </w:rPr>
      </w:pPr>
      <w:r>
        <w:rPr>
          <w:noProof/>
          <w:lang w:bidi="ar-SA"/>
        </w:rPr>
        <w:drawing>
          <wp:anchor distT="0" distB="0" distL="0" distR="0" simplePos="0" relativeHeight="266770271" behindDoc="1" locked="0" layoutInCell="1" allowOverlap="1" wp14:anchorId="5F9643A2" wp14:editId="22AD8AF3">
            <wp:simplePos x="0" y="0"/>
            <wp:positionH relativeFrom="page">
              <wp:posOffset>8610218</wp:posOffset>
            </wp:positionH>
            <wp:positionV relativeFrom="page">
              <wp:posOffset>2579756</wp:posOffset>
            </wp:positionV>
            <wp:extent cx="356340" cy="332636"/>
            <wp:effectExtent l="0" t="0" r="0" b="0"/>
            <wp:wrapNone/>
            <wp:docPr id="1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F952C98" w14:textId="77777777">
        <w:trPr>
          <w:trHeight w:val="904"/>
        </w:trPr>
        <w:tc>
          <w:tcPr>
            <w:tcW w:w="1416" w:type="dxa"/>
          </w:tcPr>
          <w:p w14:paraId="42D16770" w14:textId="77777777" w:rsidR="00B52DCC" w:rsidRDefault="00B52DCC">
            <w:pPr>
              <w:pStyle w:val="TableParagraph"/>
              <w:rPr>
                <w:sz w:val="18"/>
              </w:rPr>
            </w:pPr>
          </w:p>
        </w:tc>
        <w:tc>
          <w:tcPr>
            <w:tcW w:w="1984" w:type="dxa"/>
          </w:tcPr>
          <w:p w14:paraId="767A0A74" w14:textId="77777777" w:rsidR="00B52DCC" w:rsidRDefault="00B52DCC">
            <w:pPr>
              <w:pStyle w:val="TableParagraph"/>
              <w:rPr>
                <w:sz w:val="18"/>
              </w:rPr>
            </w:pPr>
          </w:p>
        </w:tc>
        <w:tc>
          <w:tcPr>
            <w:tcW w:w="1704" w:type="dxa"/>
          </w:tcPr>
          <w:p w14:paraId="42EFEB04" w14:textId="77777777" w:rsidR="00B52DCC" w:rsidRDefault="00B52DCC">
            <w:pPr>
              <w:pStyle w:val="TableParagraph"/>
              <w:rPr>
                <w:sz w:val="18"/>
              </w:rPr>
            </w:pPr>
          </w:p>
        </w:tc>
        <w:tc>
          <w:tcPr>
            <w:tcW w:w="993" w:type="dxa"/>
          </w:tcPr>
          <w:p w14:paraId="0917E16E" w14:textId="77777777" w:rsidR="00B52DCC" w:rsidRDefault="00B52DCC">
            <w:pPr>
              <w:pStyle w:val="TableParagraph"/>
              <w:rPr>
                <w:sz w:val="18"/>
              </w:rPr>
            </w:pPr>
          </w:p>
        </w:tc>
        <w:tc>
          <w:tcPr>
            <w:tcW w:w="991" w:type="dxa"/>
          </w:tcPr>
          <w:p w14:paraId="742FFECB" w14:textId="77777777" w:rsidR="00B52DCC" w:rsidRDefault="00B52DCC">
            <w:pPr>
              <w:pStyle w:val="TableParagraph"/>
              <w:rPr>
                <w:sz w:val="18"/>
              </w:rPr>
            </w:pPr>
          </w:p>
        </w:tc>
        <w:tc>
          <w:tcPr>
            <w:tcW w:w="1709" w:type="dxa"/>
          </w:tcPr>
          <w:p w14:paraId="704E96AC" w14:textId="77777777" w:rsidR="00B52DCC" w:rsidRDefault="00B52DCC">
            <w:pPr>
              <w:pStyle w:val="TableParagraph"/>
              <w:rPr>
                <w:sz w:val="18"/>
              </w:rPr>
            </w:pPr>
          </w:p>
        </w:tc>
        <w:tc>
          <w:tcPr>
            <w:tcW w:w="1700" w:type="dxa"/>
          </w:tcPr>
          <w:p w14:paraId="11F7381A" w14:textId="77777777" w:rsidR="00B52DCC" w:rsidRDefault="00B52DCC">
            <w:pPr>
              <w:pStyle w:val="TableParagraph"/>
              <w:rPr>
                <w:sz w:val="18"/>
              </w:rPr>
            </w:pPr>
          </w:p>
        </w:tc>
        <w:tc>
          <w:tcPr>
            <w:tcW w:w="2261" w:type="dxa"/>
          </w:tcPr>
          <w:p w14:paraId="542FFB69" w14:textId="77777777" w:rsidR="00B52DCC" w:rsidRDefault="00B52DCC">
            <w:pPr>
              <w:pStyle w:val="TableParagraph"/>
              <w:rPr>
                <w:sz w:val="18"/>
              </w:rPr>
            </w:pPr>
          </w:p>
        </w:tc>
        <w:tc>
          <w:tcPr>
            <w:tcW w:w="2693" w:type="dxa"/>
          </w:tcPr>
          <w:p w14:paraId="4FCCCD4D"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 bir</w:t>
            </w:r>
          </w:p>
          <w:p w14:paraId="7EECDADC"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065084AA" w14:textId="77777777">
        <w:trPr>
          <w:trHeight w:val="8087"/>
        </w:trPr>
        <w:tc>
          <w:tcPr>
            <w:tcW w:w="1416" w:type="dxa"/>
          </w:tcPr>
          <w:p w14:paraId="78DCBB07" w14:textId="77777777" w:rsidR="00B52DCC" w:rsidRDefault="00B52DCC">
            <w:pPr>
              <w:pStyle w:val="TableParagraph"/>
              <w:rPr>
                <w:sz w:val="18"/>
              </w:rPr>
            </w:pPr>
          </w:p>
        </w:tc>
        <w:tc>
          <w:tcPr>
            <w:tcW w:w="1984" w:type="dxa"/>
          </w:tcPr>
          <w:p w14:paraId="46FFE664" w14:textId="77777777" w:rsidR="00B52DCC" w:rsidRDefault="00B52DCC">
            <w:pPr>
              <w:pStyle w:val="TableParagraph"/>
              <w:rPr>
                <w:sz w:val="18"/>
              </w:rPr>
            </w:pPr>
          </w:p>
        </w:tc>
        <w:tc>
          <w:tcPr>
            <w:tcW w:w="1704" w:type="dxa"/>
          </w:tcPr>
          <w:p w14:paraId="62366511" w14:textId="77777777" w:rsidR="00B52DCC" w:rsidRDefault="00B52DCC">
            <w:pPr>
              <w:pStyle w:val="TableParagraph"/>
              <w:rPr>
                <w:sz w:val="18"/>
              </w:rPr>
            </w:pPr>
          </w:p>
        </w:tc>
        <w:tc>
          <w:tcPr>
            <w:tcW w:w="993" w:type="dxa"/>
          </w:tcPr>
          <w:p w14:paraId="5BD015BD" w14:textId="77777777" w:rsidR="00B52DCC" w:rsidRDefault="00B52DCC">
            <w:pPr>
              <w:pStyle w:val="TableParagraph"/>
              <w:rPr>
                <w:sz w:val="18"/>
              </w:rPr>
            </w:pPr>
          </w:p>
        </w:tc>
        <w:tc>
          <w:tcPr>
            <w:tcW w:w="991" w:type="dxa"/>
          </w:tcPr>
          <w:p w14:paraId="58DEE853" w14:textId="77777777" w:rsidR="00B52DCC" w:rsidRDefault="00B52DCC">
            <w:pPr>
              <w:pStyle w:val="TableParagraph"/>
              <w:rPr>
                <w:sz w:val="18"/>
              </w:rPr>
            </w:pPr>
          </w:p>
        </w:tc>
        <w:tc>
          <w:tcPr>
            <w:tcW w:w="1709" w:type="dxa"/>
          </w:tcPr>
          <w:p w14:paraId="7A838ADF"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23737B3C" w14:textId="77777777" w:rsidR="00B52DCC" w:rsidRDefault="00B52DCC">
            <w:pPr>
              <w:pStyle w:val="TableParagraph"/>
              <w:rPr>
                <w:sz w:val="18"/>
              </w:rPr>
            </w:pPr>
          </w:p>
        </w:tc>
        <w:tc>
          <w:tcPr>
            <w:tcW w:w="2261" w:type="dxa"/>
          </w:tcPr>
          <w:p w14:paraId="204B67C5" w14:textId="77777777" w:rsidR="00B52DCC" w:rsidRDefault="00916648">
            <w:pPr>
              <w:pStyle w:val="TableParagraph"/>
              <w:spacing w:line="256" w:lineRule="auto"/>
              <w:ind w:left="108"/>
              <w:rPr>
                <w:sz w:val="20"/>
              </w:rPr>
            </w:pPr>
            <w:r>
              <w:rPr>
                <w:sz w:val="20"/>
              </w:rPr>
              <w:t>(b) Sadece profesyonel kullanım içindir.</w:t>
            </w:r>
          </w:p>
        </w:tc>
        <w:tc>
          <w:tcPr>
            <w:tcW w:w="2693" w:type="dxa"/>
          </w:tcPr>
          <w:p w14:paraId="07D8A22C"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1CD22EE7"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465E213E" w14:textId="77777777" w:rsidR="00B52DCC" w:rsidRDefault="00916648">
            <w:pPr>
              <w:pStyle w:val="TableParagraph"/>
              <w:spacing w:before="179" w:line="261" w:lineRule="auto"/>
              <w:ind w:left="110" w:right="81" w:firstLine="50"/>
              <w:rPr>
                <w:sz w:val="20"/>
              </w:rPr>
            </w:pPr>
            <w:r>
              <w:rPr>
                <w:sz w:val="20"/>
              </w:rPr>
              <w:t>‘Sadece profesyonel kullanım içindir.</w:t>
            </w:r>
          </w:p>
          <w:p w14:paraId="242E32BF" w14:textId="77777777" w:rsidR="00B52DCC" w:rsidRDefault="00B52DCC">
            <w:pPr>
              <w:pStyle w:val="TableParagraph"/>
            </w:pPr>
          </w:p>
          <w:p w14:paraId="1B5DA075" w14:textId="77777777" w:rsidR="00B52DCC" w:rsidRDefault="00B52DCC">
            <w:pPr>
              <w:pStyle w:val="TableParagraph"/>
              <w:spacing w:before="6"/>
              <w:rPr>
                <w:sz w:val="23"/>
              </w:rPr>
            </w:pPr>
          </w:p>
          <w:p w14:paraId="71E15E86" w14:textId="77777777" w:rsidR="00B52DCC" w:rsidRDefault="00916648">
            <w:pPr>
              <w:pStyle w:val="TableParagraph"/>
              <w:spacing w:line="256" w:lineRule="auto"/>
              <w:ind w:left="110" w:right="84" w:firstLine="619"/>
              <w:rPr>
                <w:sz w:val="20"/>
              </w:rPr>
            </w:pPr>
            <w:r>
              <w:rPr>
                <w:sz w:val="20"/>
              </w:rPr>
              <w:t>Bu ürün şiddetli alerjik reaksiyonlara neden olabilir.</w:t>
            </w:r>
          </w:p>
          <w:p w14:paraId="6DF43975"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4D4D243B"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373C679"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2B91DE09" w14:textId="77777777" w:rsidR="00B52DCC" w:rsidRDefault="00B52DCC">
            <w:pPr>
              <w:pStyle w:val="TableParagraph"/>
            </w:pPr>
          </w:p>
          <w:p w14:paraId="15FFBD17" w14:textId="77777777" w:rsidR="00B52DCC" w:rsidRDefault="00B52DCC">
            <w:pPr>
              <w:pStyle w:val="TableParagraph"/>
              <w:spacing w:before="8"/>
              <w:rPr>
                <w:sz w:val="27"/>
              </w:rPr>
            </w:pPr>
          </w:p>
          <w:p w14:paraId="0F05C937" w14:textId="77777777" w:rsidR="00B52DCC" w:rsidRDefault="00916648">
            <w:pPr>
              <w:pStyle w:val="TableParagraph"/>
              <w:spacing w:line="261" w:lineRule="auto"/>
              <w:ind w:left="110" w:right="404"/>
              <w:rPr>
                <w:sz w:val="20"/>
              </w:rPr>
            </w:pPr>
            <w:r>
              <w:rPr>
                <w:sz w:val="20"/>
              </w:rPr>
              <w:t>Şu durumlarda tüketicinin kirpikleri</w:t>
            </w:r>
            <w:r>
              <w:rPr>
                <w:spacing w:val="-12"/>
                <w:sz w:val="20"/>
              </w:rPr>
              <w:t xml:space="preserve"> </w:t>
            </w:r>
            <w:r>
              <w:rPr>
                <w:sz w:val="20"/>
              </w:rPr>
              <w:t>boyanmamalıdır:</w:t>
            </w:r>
          </w:p>
          <w:p w14:paraId="6C04FCBF" w14:textId="77777777" w:rsidR="00B52DCC" w:rsidRDefault="00916648">
            <w:pPr>
              <w:pStyle w:val="TableParagraph"/>
              <w:numPr>
                <w:ilvl w:val="0"/>
                <w:numId w:val="106"/>
              </w:numPr>
              <w:tabs>
                <w:tab w:val="left" w:pos="360"/>
              </w:tabs>
              <w:spacing w:before="156"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16612D51" w14:textId="77777777" w:rsidR="00B52DCC" w:rsidRDefault="00916648">
            <w:pPr>
              <w:pStyle w:val="TableParagraph"/>
              <w:numPr>
                <w:ilvl w:val="0"/>
                <w:numId w:val="106"/>
              </w:numPr>
              <w:tabs>
                <w:tab w:val="left" w:pos="360"/>
              </w:tabs>
              <w:spacing w:before="160" w:line="259"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29142EB4" w14:textId="77777777" w:rsidR="00B52DCC" w:rsidRDefault="00916648">
            <w:pPr>
              <w:pStyle w:val="TableParagraph"/>
              <w:spacing w:line="228" w:lineRule="exact"/>
              <w:ind w:left="110"/>
              <w:rPr>
                <w:sz w:val="20"/>
              </w:rPr>
            </w:pPr>
            <w:r>
              <w:rPr>
                <w:sz w:val="20"/>
              </w:rPr>
              <w:t>reaksiyon yaşanmışsa,</w:t>
            </w:r>
          </w:p>
        </w:tc>
      </w:tr>
    </w:tbl>
    <w:p w14:paraId="59FE15FE" w14:textId="77777777" w:rsidR="00B52DCC" w:rsidRDefault="00B52DCC">
      <w:pPr>
        <w:spacing w:line="228" w:lineRule="exact"/>
        <w:rPr>
          <w:sz w:val="20"/>
        </w:rPr>
        <w:sectPr w:rsidR="00B52DCC">
          <w:pgSz w:w="16840" w:h="11910" w:orient="landscape"/>
          <w:pgMar w:top="1100" w:right="440" w:bottom="280" w:left="580" w:header="708" w:footer="708" w:gutter="0"/>
          <w:cols w:space="708"/>
        </w:sectPr>
      </w:pPr>
    </w:p>
    <w:p w14:paraId="039E9FDF" w14:textId="77777777" w:rsidR="00B52DCC" w:rsidRDefault="00916648">
      <w:pPr>
        <w:pStyle w:val="GvdeMetni"/>
        <w:rPr>
          <w:sz w:val="26"/>
        </w:rPr>
      </w:pPr>
      <w:r>
        <w:rPr>
          <w:noProof/>
          <w:lang w:bidi="ar-SA"/>
        </w:rPr>
        <w:drawing>
          <wp:anchor distT="0" distB="0" distL="0" distR="0" simplePos="0" relativeHeight="266770295" behindDoc="1" locked="0" layoutInCell="1" allowOverlap="1" wp14:anchorId="76B851BC" wp14:editId="182481C0">
            <wp:simplePos x="0" y="0"/>
            <wp:positionH relativeFrom="page">
              <wp:posOffset>8698356</wp:posOffset>
            </wp:positionH>
            <wp:positionV relativeFrom="page">
              <wp:posOffset>2579756</wp:posOffset>
            </wp:positionV>
            <wp:extent cx="356340" cy="332636"/>
            <wp:effectExtent l="0" t="0" r="0" b="0"/>
            <wp:wrapNone/>
            <wp:docPr id="1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8F49E39" w14:textId="77777777">
        <w:trPr>
          <w:trHeight w:val="1561"/>
        </w:trPr>
        <w:tc>
          <w:tcPr>
            <w:tcW w:w="1416" w:type="dxa"/>
          </w:tcPr>
          <w:p w14:paraId="7767E561" w14:textId="77777777" w:rsidR="00B52DCC" w:rsidRDefault="00B52DCC">
            <w:pPr>
              <w:pStyle w:val="TableParagraph"/>
              <w:rPr>
                <w:sz w:val="18"/>
              </w:rPr>
            </w:pPr>
          </w:p>
        </w:tc>
        <w:tc>
          <w:tcPr>
            <w:tcW w:w="1984" w:type="dxa"/>
          </w:tcPr>
          <w:p w14:paraId="67D7C35B" w14:textId="77777777" w:rsidR="00B52DCC" w:rsidRDefault="00B52DCC">
            <w:pPr>
              <w:pStyle w:val="TableParagraph"/>
              <w:rPr>
                <w:sz w:val="18"/>
              </w:rPr>
            </w:pPr>
          </w:p>
        </w:tc>
        <w:tc>
          <w:tcPr>
            <w:tcW w:w="1704" w:type="dxa"/>
          </w:tcPr>
          <w:p w14:paraId="5B6E637B" w14:textId="77777777" w:rsidR="00B52DCC" w:rsidRDefault="00B52DCC">
            <w:pPr>
              <w:pStyle w:val="TableParagraph"/>
              <w:rPr>
                <w:sz w:val="18"/>
              </w:rPr>
            </w:pPr>
          </w:p>
        </w:tc>
        <w:tc>
          <w:tcPr>
            <w:tcW w:w="993" w:type="dxa"/>
          </w:tcPr>
          <w:p w14:paraId="34EB5554" w14:textId="77777777" w:rsidR="00B52DCC" w:rsidRDefault="00B52DCC">
            <w:pPr>
              <w:pStyle w:val="TableParagraph"/>
              <w:rPr>
                <w:sz w:val="18"/>
              </w:rPr>
            </w:pPr>
          </w:p>
        </w:tc>
        <w:tc>
          <w:tcPr>
            <w:tcW w:w="991" w:type="dxa"/>
          </w:tcPr>
          <w:p w14:paraId="433543B8" w14:textId="77777777" w:rsidR="00B52DCC" w:rsidRDefault="00B52DCC">
            <w:pPr>
              <w:pStyle w:val="TableParagraph"/>
              <w:rPr>
                <w:sz w:val="18"/>
              </w:rPr>
            </w:pPr>
          </w:p>
        </w:tc>
        <w:tc>
          <w:tcPr>
            <w:tcW w:w="1709" w:type="dxa"/>
          </w:tcPr>
          <w:p w14:paraId="6D73B944" w14:textId="77777777" w:rsidR="00B52DCC" w:rsidRDefault="00B52DCC">
            <w:pPr>
              <w:pStyle w:val="TableParagraph"/>
              <w:rPr>
                <w:sz w:val="18"/>
              </w:rPr>
            </w:pPr>
          </w:p>
        </w:tc>
        <w:tc>
          <w:tcPr>
            <w:tcW w:w="1700" w:type="dxa"/>
          </w:tcPr>
          <w:p w14:paraId="0B97543A" w14:textId="77777777" w:rsidR="00B52DCC" w:rsidRDefault="00B52DCC">
            <w:pPr>
              <w:pStyle w:val="TableParagraph"/>
              <w:rPr>
                <w:sz w:val="18"/>
              </w:rPr>
            </w:pPr>
          </w:p>
        </w:tc>
        <w:tc>
          <w:tcPr>
            <w:tcW w:w="2261" w:type="dxa"/>
          </w:tcPr>
          <w:p w14:paraId="4786E58C" w14:textId="77777777" w:rsidR="00B52DCC" w:rsidRDefault="00B52DCC">
            <w:pPr>
              <w:pStyle w:val="TableParagraph"/>
              <w:rPr>
                <w:sz w:val="18"/>
              </w:rPr>
            </w:pPr>
          </w:p>
        </w:tc>
        <w:tc>
          <w:tcPr>
            <w:tcW w:w="2693" w:type="dxa"/>
          </w:tcPr>
          <w:p w14:paraId="1D2119B5" w14:textId="77777777" w:rsidR="00B52DCC" w:rsidRDefault="00916648">
            <w:pPr>
              <w:pStyle w:val="TableParagraph"/>
              <w:spacing w:line="256" w:lineRule="auto"/>
              <w:ind w:left="110" w:right="87"/>
              <w:rPr>
                <w:sz w:val="20"/>
              </w:rPr>
            </w:pPr>
            <w:r>
              <w:rPr>
                <w:sz w:val="20"/>
              </w:rPr>
              <w:t>— Geçici “kara kına” dövmesi nedeniyle daha önce bir reaksiyon yaşanmışsa.</w:t>
            </w:r>
          </w:p>
          <w:p w14:paraId="19E3F32C" w14:textId="77777777" w:rsidR="00B52DCC" w:rsidRDefault="00916648">
            <w:pPr>
              <w:pStyle w:val="TableParagraph"/>
              <w:spacing w:before="159" w:line="261" w:lineRule="auto"/>
              <w:ind w:left="110" w:right="226"/>
              <w:rPr>
                <w:sz w:val="20"/>
              </w:rPr>
            </w:pPr>
            <w:r>
              <w:rPr>
                <w:sz w:val="20"/>
              </w:rPr>
              <w:t>Ürünün gözle teması halinde derhal durulayınız.”</w:t>
            </w:r>
          </w:p>
        </w:tc>
      </w:tr>
      <w:tr w:rsidR="00B52DCC" w14:paraId="18D6EF67" w14:textId="77777777">
        <w:trPr>
          <w:trHeight w:val="2077"/>
        </w:trPr>
        <w:tc>
          <w:tcPr>
            <w:tcW w:w="1416" w:type="dxa"/>
            <w:tcBorders>
              <w:bottom w:val="nil"/>
            </w:tcBorders>
          </w:tcPr>
          <w:p w14:paraId="3B66D63C" w14:textId="77777777" w:rsidR="00B52DCC" w:rsidRDefault="00916648">
            <w:pPr>
              <w:pStyle w:val="TableParagraph"/>
              <w:spacing w:line="223" w:lineRule="exact"/>
              <w:ind w:left="107"/>
              <w:rPr>
                <w:sz w:val="20"/>
              </w:rPr>
            </w:pPr>
            <w:r>
              <w:rPr>
                <w:sz w:val="20"/>
              </w:rPr>
              <w:t>243</w:t>
            </w:r>
          </w:p>
        </w:tc>
        <w:tc>
          <w:tcPr>
            <w:tcW w:w="1984" w:type="dxa"/>
            <w:tcBorders>
              <w:bottom w:val="nil"/>
            </w:tcBorders>
          </w:tcPr>
          <w:p w14:paraId="73359A5B" w14:textId="77777777" w:rsidR="00B52DCC" w:rsidRDefault="00916648">
            <w:pPr>
              <w:pStyle w:val="TableParagraph"/>
              <w:spacing w:line="261" w:lineRule="auto"/>
              <w:ind w:left="105" w:right="354"/>
              <w:rPr>
                <w:sz w:val="20"/>
              </w:rPr>
            </w:pPr>
            <w:r>
              <w:rPr>
                <w:sz w:val="20"/>
              </w:rPr>
              <w:t>1,3-Benzendiol, 2- metil</w:t>
            </w:r>
          </w:p>
        </w:tc>
        <w:tc>
          <w:tcPr>
            <w:tcW w:w="1704" w:type="dxa"/>
            <w:tcBorders>
              <w:bottom w:val="nil"/>
            </w:tcBorders>
          </w:tcPr>
          <w:p w14:paraId="6A6F77BD" w14:textId="77777777" w:rsidR="00B52DCC" w:rsidRDefault="00916648">
            <w:pPr>
              <w:pStyle w:val="TableParagraph"/>
              <w:spacing w:line="427" w:lineRule="auto"/>
              <w:ind w:left="106" w:right="757"/>
              <w:rPr>
                <w:sz w:val="20"/>
              </w:rPr>
            </w:pPr>
            <w:r>
              <w:rPr>
                <w:sz w:val="20"/>
              </w:rPr>
              <w:t>2-Methyl- resorcinol</w:t>
            </w:r>
          </w:p>
        </w:tc>
        <w:tc>
          <w:tcPr>
            <w:tcW w:w="993" w:type="dxa"/>
            <w:tcBorders>
              <w:bottom w:val="nil"/>
            </w:tcBorders>
          </w:tcPr>
          <w:p w14:paraId="5151700A" w14:textId="77777777" w:rsidR="00B52DCC" w:rsidRDefault="00916648">
            <w:pPr>
              <w:pStyle w:val="TableParagraph"/>
              <w:spacing w:line="223" w:lineRule="exact"/>
              <w:ind w:left="107"/>
              <w:rPr>
                <w:sz w:val="20"/>
              </w:rPr>
            </w:pPr>
            <w:r>
              <w:rPr>
                <w:sz w:val="20"/>
              </w:rPr>
              <w:t>608-25-3</w:t>
            </w:r>
          </w:p>
        </w:tc>
        <w:tc>
          <w:tcPr>
            <w:tcW w:w="991" w:type="dxa"/>
            <w:tcBorders>
              <w:bottom w:val="nil"/>
            </w:tcBorders>
          </w:tcPr>
          <w:p w14:paraId="3C441C6E" w14:textId="77777777" w:rsidR="00B52DCC" w:rsidRDefault="00916648">
            <w:pPr>
              <w:pStyle w:val="TableParagraph"/>
              <w:spacing w:line="223" w:lineRule="exact"/>
              <w:ind w:left="107"/>
              <w:rPr>
                <w:sz w:val="20"/>
              </w:rPr>
            </w:pPr>
            <w:r>
              <w:rPr>
                <w:sz w:val="20"/>
              </w:rPr>
              <w:t>210-155-</w:t>
            </w:r>
          </w:p>
          <w:p w14:paraId="1C0377E9" w14:textId="77777777" w:rsidR="00B52DCC" w:rsidRDefault="00916648">
            <w:pPr>
              <w:pStyle w:val="TableParagraph"/>
              <w:spacing w:before="20"/>
              <w:ind w:left="107"/>
              <w:rPr>
                <w:sz w:val="20"/>
              </w:rPr>
            </w:pPr>
            <w:r>
              <w:rPr>
                <w:w w:val="99"/>
                <w:sz w:val="20"/>
              </w:rPr>
              <w:t>8</w:t>
            </w:r>
          </w:p>
        </w:tc>
        <w:tc>
          <w:tcPr>
            <w:tcW w:w="1709" w:type="dxa"/>
            <w:tcBorders>
              <w:bottom w:val="nil"/>
            </w:tcBorders>
          </w:tcPr>
          <w:p w14:paraId="4C1BF837"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680E3643" w14:textId="77777777" w:rsidR="00B52DCC" w:rsidRDefault="00B52DCC">
            <w:pPr>
              <w:pStyle w:val="TableParagraph"/>
              <w:rPr>
                <w:sz w:val="18"/>
              </w:rPr>
            </w:pPr>
          </w:p>
        </w:tc>
        <w:tc>
          <w:tcPr>
            <w:tcW w:w="2261" w:type="dxa"/>
            <w:vMerge w:val="restart"/>
          </w:tcPr>
          <w:p w14:paraId="044491D8" w14:textId="77777777" w:rsidR="00B52DCC" w:rsidRDefault="00916648">
            <w:pPr>
              <w:pStyle w:val="TableParagraph"/>
              <w:spacing w:line="259" w:lineRule="auto"/>
              <w:ind w:left="108" w:firstLine="50"/>
              <w:rPr>
                <w:sz w:val="20"/>
              </w:rPr>
            </w:pPr>
            <w:r>
              <w:rPr>
                <w:sz w:val="20"/>
              </w:rPr>
              <w:t>(a) Oksidatif koşullar altında karıştırıldıktan sonra saça uygulanan maksimum</w:t>
            </w:r>
          </w:p>
          <w:p w14:paraId="559BB55A" w14:textId="77777777" w:rsidR="00B52DCC" w:rsidRDefault="00916648">
            <w:pPr>
              <w:pStyle w:val="TableParagraph"/>
              <w:spacing w:line="256" w:lineRule="auto"/>
              <w:ind w:left="108"/>
              <w:rPr>
                <w:sz w:val="20"/>
              </w:rPr>
            </w:pPr>
            <w:r>
              <w:rPr>
                <w:sz w:val="20"/>
              </w:rPr>
              <w:t>konsantrasyon % 1,8’i aşmamalıdır.</w:t>
            </w:r>
          </w:p>
        </w:tc>
        <w:tc>
          <w:tcPr>
            <w:tcW w:w="2693" w:type="dxa"/>
            <w:vMerge w:val="restart"/>
          </w:tcPr>
          <w:p w14:paraId="51892C24"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166F30E1"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42B2EC5F" w14:textId="77777777" w:rsidR="00B52DCC" w:rsidRDefault="00B52DCC">
            <w:pPr>
              <w:pStyle w:val="TableParagraph"/>
            </w:pPr>
          </w:p>
          <w:p w14:paraId="6522E109" w14:textId="77777777" w:rsidR="00B52DCC" w:rsidRDefault="00B52DCC">
            <w:pPr>
              <w:pStyle w:val="TableParagraph"/>
              <w:spacing w:before="4"/>
              <w:rPr>
                <w:sz w:val="25"/>
              </w:rPr>
            </w:pPr>
          </w:p>
          <w:p w14:paraId="061FFF06"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14873A1C"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22CD0F1A"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FC92480" w14:textId="77777777" w:rsidR="00B52DCC" w:rsidRDefault="00916648">
            <w:pPr>
              <w:pStyle w:val="TableParagraph"/>
              <w:spacing w:before="159" w:line="256" w:lineRule="auto"/>
              <w:ind w:left="110" w:right="226"/>
              <w:rPr>
                <w:sz w:val="20"/>
              </w:rPr>
            </w:pPr>
            <w:r>
              <w:rPr>
                <w:sz w:val="20"/>
              </w:rPr>
              <w:t>Geçici “kara kına” dövmesi alerji riskini arttırabilir.</w:t>
            </w:r>
          </w:p>
          <w:p w14:paraId="528A03FD" w14:textId="77777777" w:rsidR="00B52DCC" w:rsidRDefault="00916648">
            <w:pPr>
              <w:pStyle w:val="TableParagraph"/>
              <w:spacing w:before="166" w:line="256" w:lineRule="auto"/>
              <w:ind w:left="110" w:right="709"/>
              <w:rPr>
                <w:sz w:val="20"/>
              </w:rPr>
            </w:pPr>
            <w:r>
              <w:rPr>
                <w:sz w:val="20"/>
              </w:rPr>
              <w:t>Şu durumlarda saçınızı boyamayınız.</w:t>
            </w:r>
          </w:p>
          <w:p w14:paraId="13C7D150" w14:textId="77777777" w:rsidR="00B52DCC" w:rsidRDefault="00916648">
            <w:pPr>
              <w:pStyle w:val="TableParagraph"/>
              <w:numPr>
                <w:ilvl w:val="0"/>
                <w:numId w:val="105"/>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3B599B7" w14:textId="77777777" w:rsidR="00B52DCC" w:rsidRDefault="00916648">
            <w:pPr>
              <w:pStyle w:val="TableParagraph"/>
              <w:numPr>
                <w:ilvl w:val="0"/>
                <w:numId w:val="105"/>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r w:rsidR="00B52DCC" w14:paraId="17A3D885" w14:textId="77777777">
        <w:trPr>
          <w:trHeight w:val="5181"/>
        </w:trPr>
        <w:tc>
          <w:tcPr>
            <w:tcW w:w="1416" w:type="dxa"/>
            <w:tcBorders>
              <w:top w:val="nil"/>
            </w:tcBorders>
          </w:tcPr>
          <w:p w14:paraId="08AB07E1" w14:textId="77777777" w:rsidR="00B52DCC" w:rsidRDefault="00B52DCC">
            <w:pPr>
              <w:pStyle w:val="TableParagraph"/>
              <w:rPr>
                <w:sz w:val="18"/>
              </w:rPr>
            </w:pPr>
          </w:p>
        </w:tc>
        <w:tc>
          <w:tcPr>
            <w:tcW w:w="1984" w:type="dxa"/>
            <w:tcBorders>
              <w:top w:val="nil"/>
            </w:tcBorders>
          </w:tcPr>
          <w:p w14:paraId="245A04D4" w14:textId="77777777" w:rsidR="00B52DCC" w:rsidRDefault="00B52DCC">
            <w:pPr>
              <w:pStyle w:val="TableParagraph"/>
              <w:rPr>
                <w:sz w:val="18"/>
              </w:rPr>
            </w:pPr>
          </w:p>
        </w:tc>
        <w:tc>
          <w:tcPr>
            <w:tcW w:w="1704" w:type="dxa"/>
            <w:tcBorders>
              <w:top w:val="nil"/>
            </w:tcBorders>
          </w:tcPr>
          <w:p w14:paraId="2C77F46F" w14:textId="77777777" w:rsidR="00B52DCC" w:rsidRDefault="00B52DCC">
            <w:pPr>
              <w:pStyle w:val="TableParagraph"/>
              <w:rPr>
                <w:sz w:val="18"/>
              </w:rPr>
            </w:pPr>
          </w:p>
        </w:tc>
        <w:tc>
          <w:tcPr>
            <w:tcW w:w="993" w:type="dxa"/>
            <w:tcBorders>
              <w:top w:val="nil"/>
            </w:tcBorders>
          </w:tcPr>
          <w:p w14:paraId="10E921BD" w14:textId="77777777" w:rsidR="00B52DCC" w:rsidRDefault="00B52DCC">
            <w:pPr>
              <w:pStyle w:val="TableParagraph"/>
              <w:rPr>
                <w:sz w:val="18"/>
              </w:rPr>
            </w:pPr>
          </w:p>
        </w:tc>
        <w:tc>
          <w:tcPr>
            <w:tcW w:w="991" w:type="dxa"/>
            <w:tcBorders>
              <w:top w:val="nil"/>
            </w:tcBorders>
          </w:tcPr>
          <w:p w14:paraId="5AC01A36" w14:textId="77777777" w:rsidR="00B52DCC" w:rsidRDefault="00B52DCC">
            <w:pPr>
              <w:pStyle w:val="TableParagraph"/>
              <w:rPr>
                <w:sz w:val="18"/>
              </w:rPr>
            </w:pPr>
          </w:p>
        </w:tc>
        <w:tc>
          <w:tcPr>
            <w:tcW w:w="1709" w:type="dxa"/>
            <w:tcBorders>
              <w:top w:val="nil"/>
            </w:tcBorders>
          </w:tcPr>
          <w:p w14:paraId="16BA7F8F" w14:textId="77777777" w:rsidR="00B52DCC" w:rsidRDefault="00B52DCC">
            <w:pPr>
              <w:pStyle w:val="TableParagraph"/>
            </w:pPr>
          </w:p>
          <w:p w14:paraId="0BBC40AF" w14:textId="77777777" w:rsidR="00B52DCC" w:rsidRDefault="00B52DCC">
            <w:pPr>
              <w:pStyle w:val="TableParagraph"/>
            </w:pPr>
          </w:p>
          <w:p w14:paraId="500A21BC" w14:textId="77777777" w:rsidR="00B52DCC" w:rsidRDefault="00B52DCC">
            <w:pPr>
              <w:pStyle w:val="TableParagraph"/>
            </w:pPr>
          </w:p>
          <w:p w14:paraId="2FBD10ED" w14:textId="77777777" w:rsidR="00B52DCC" w:rsidRDefault="00B52DCC">
            <w:pPr>
              <w:pStyle w:val="TableParagraph"/>
              <w:spacing w:before="8"/>
              <w:rPr>
                <w:sz w:val="29"/>
              </w:rPr>
            </w:pPr>
          </w:p>
          <w:p w14:paraId="033F0F98"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2545F63D" w14:textId="77777777" w:rsidR="00B52DCC" w:rsidRDefault="00B52DCC">
            <w:pPr>
              <w:pStyle w:val="TableParagraph"/>
            </w:pPr>
          </w:p>
          <w:p w14:paraId="08044899" w14:textId="77777777" w:rsidR="00B52DCC" w:rsidRDefault="00B52DCC">
            <w:pPr>
              <w:pStyle w:val="TableParagraph"/>
            </w:pPr>
          </w:p>
          <w:p w14:paraId="2761D62C" w14:textId="77777777" w:rsidR="00B52DCC" w:rsidRDefault="00B52DCC">
            <w:pPr>
              <w:pStyle w:val="TableParagraph"/>
            </w:pPr>
          </w:p>
          <w:p w14:paraId="6F621F7D" w14:textId="77777777" w:rsidR="00B52DCC" w:rsidRDefault="00B52DCC">
            <w:pPr>
              <w:pStyle w:val="TableParagraph"/>
            </w:pPr>
          </w:p>
          <w:p w14:paraId="225EDF85" w14:textId="77777777" w:rsidR="00B52DCC" w:rsidRDefault="00916648">
            <w:pPr>
              <w:pStyle w:val="TableParagraph"/>
              <w:spacing w:before="161"/>
              <w:ind w:left="108"/>
              <w:rPr>
                <w:sz w:val="20"/>
              </w:rPr>
            </w:pPr>
            <w:r>
              <w:rPr>
                <w:sz w:val="20"/>
              </w:rPr>
              <w:t>(b) % 1,8</w:t>
            </w:r>
          </w:p>
        </w:tc>
        <w:tc>
          <w:tcPr>
            <w:tcW w:w="2261" w:type="dxa"/>
            <w:vMerge/>
            <w:tcBorders>
              <w:top w:val="nil"/>
            </w:tcBorders>
          </w:tcPr>
          <w:p w14:paraId="2CB1B461" w14:textId="77777777" w:rsidR="00B52DCC" w:rsidRDefault="00B52DCC">
            <w:pPr>
              <w:rPr>
                <w:sz w:val="2"/>
                <w:szCs w:val="2"/>
              </w:rPr>
            </w:pPr>
          </w:p>
        </w:tc>
        <w:tc>
          <w:tcPr>
            <w:tcW w:w="2693" w:type="dxa"/>
            <w:vMerge/>
            <w:tcBorders>
              <w:top w:val="nil"/>
            </w:tcBorders>
          </w:tcPr>
          <w:p w14:paraId="3861B685" w14:textId="77777777" w:rsidR="00B52DCC" w:rsidRDefault="00B52DCC">
            <w:pPr>
              <w:rPr>
                <w:sz w:val="2"/>
                <w:szCs w:val="2"/>
              </w:rPr>
            </w:pPr>
          </w:p>
        </w:tc>
      </w:tr>
    </w:tbl>
    <w:p w14:paraId="03B635BF" w14:textId="77777777" w:rsidR="00B52DCC" w:rsidRDefault="00B52DCC">
      <w:pPr>
        <w:rPr>
          <w:sz w:val="2"/>
          <w:szCs w:val="2"/>
        </w:rPr>
        <w:sectPr w:rsidR="00B52DCC">
          <w:pgSz w:w="16840" w:h="11910" w:orient="landscape"/>
          <w:pgMar w:top="1100" w:right="440" w:bottom="280" w:left="580" w:header="708" w:footer="708" w:gutter="0"/>
          <w:cols w:space="708"/>
        </w:sectPr>
      </w:pPr>
    </w:p>
    <w:p w14:paraId="0038822F" w14:textId="77777777" w:rsidR="00B52DCC" w:rsidRDefault="00916648">
      <w:pPr>
        <w:pStyle w:val="GvdeMetni"/>
        <w:rPr>
          <w:sz w:val="26"/>
        </w:rPr>
      </w:pPr>
      <w:r>
        <w:rPr>
          <w:noProof/>
          <w:lang w:bidi="ar-SA"/>
        </w:rPr>
        <w:drawing>
          <wp:anchor distT="0" distB="0" distL="0" distR="0" simplePos="0" relativeHeight="266770319" behindDoc="1" locked="0" layoutInCell="1" allowOverlap="1" wp14:anchorId="4B925E51" wp14:editId="493932C6">
            <wp:simplePos x="0" y="0"/>
            <wp:positionH relativeFrom="page">
              <wp:posOffset>8666606</wp:posOffset>
            </wp:positionH>
            <wp:positionV relativeFrom="page">
              <wp:posOffset>5533268</wp:posOffset>
            </wp:positionV>
            <wp:extent cx="356340" cy="332636"/>
            <wp:effectExtent l="0" t="0" r="0" b="0"/>
            <wp:wrapNone/>
            <wp:docPr id="1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524DD61" w14:textId="77777777">
        <w:trPr>
          <w:trHeight w:val="5806"/>
        </w:trPr>
        <w:tc>
          <w:tcPr>
            <w:tcW w:w="1416" w:type="dxa"/>
          </w:tcPr>
          <w:p w14:paraId="12E6F57B" w14:textId="77777777" w:rsidR="00B52DCC" w:rsidRDefault="00B52DCC">
            <w:pPr>
              <w:pStyle w:val="TableParagraph"/>
              <w:rPr>
                <w:sz w:val="18"/>
              </w:rPr>
            </w:pPr>
          </w:p>
        </w:tc>
        <w:tc>
          <w:tcPr>
            <w:tcW w:w="1984" w:type="dxa"/>
          </w:tcPr>
          <w:p w14:paraId="41643033" w14:textId="77777777" w:rsidR="00B52DCC" w:rsidRDefault="00B52DCC">
            <w:pPr>
              <w:pStyle w:val="TableParagraph"/>
              <w:rPr>
                <w:sz w:val="18"/>
              </w:rPr>
            </w:pPr>
          </w:p>
        </w:tc>
        <w:tc>
          <w:tcPr>
            <w:tcW w:w="1704" w:type="dxa"/>
          </w:tcPr>
          <w:p w14:paraId="3B99E56F" w14:textId="77777777" w:rsidR="00B52DCC" w:rsidRDefault="00B52DCC">
            <w:pPr>
              <w:pStyle w:val="TableParagraph"/>
              <w:rPr>
                <w:sz w:val="18"/>
              </w:rPr>
            </w:pPr>
          </w:p>
        </w:tc>
        <w:tc>
          <w:tcPr>
            <w:tcW w:w="993" w:type="dxa"/>
          </w:tcPr>
          <w:p w14:paraId="1A039544" w14:textId="77777777" w:rsidR="00B52DCC" w:rsidRDefault="00B52DCC">
            <w:pPr>
              <w:pStyle w:val="TableParagraph"/>
              <w:rPr>
                <w:sz w:val="18"/>
              </w:rPr>
            </w:pPr>
          </w:p>
        </w:tc>
        <w:tc>
          <w:tcPr>
            <w:tcW w:w="991" w:type="dxa"/>
          </w:tcPr>
          <w:p w14:paraId="1681FF30" w14:textId="77777777" w:rsidR="00B52DCC" w:rsidRDefault="00B52DCC">
            <w:pPr>
              <w:pStyle w:val="TableParagraph"/>
              <w:rPr>
                <w:sz w:val="18"/>
              </w:rPr>
            </w:pPr>
          </w:p>
        </w:tc>
        <w:tc>
          <w:tcPr>
            <w:tcW w:w="1709" w:type="dxa"/>
          </w:tcPr>
          <w:p w14:paraId="142791BB" w14:textId="77777777" w:rsidR="00B52DCC" w:rsidRDefault="00B52DCC">
            <w:pPr>
              <w:pStyle w:val="TableParagraph"/>
              <w:rPr>
                <w:sz w:val="18"/>
              </w:rPr>
            </w:pPr>
          </w:p>
        </w:tc>
        <w:tc>
          <w:tcPr>
            <w:tcW w:w="1700" w:type="dxa"/>
          </w:tcPr>
          <w:p w14:paraId="4D0E7CBD" w14:textId="77777777" w:rsidR="00B52DCC" w:rsidRDefault="00B52DCC">
            <w:pPr>
              <w:pStyle w:val="TableParagraph"/>
              <w:rPr>
                <w:sz w:val="18"/>
              </w:rPr>
            </w:pPr>
          </w:p>
        </w:tc>
        <w:tc>
          <w:tcPr>
            <w:tcW w:w="2261" w:type="dxa"/>
          </w:tcPr>
          <w:p w14:paraId="3FD43547" w14:textId="77777777" w:rsidR="00B52DCC" w:rsidRDefault="00B52DCC">
            <w:pPr>
              <w:pStyle w:val="TableParagraph"/>
              <w:rPr>
                <w:sz w:val="18"/>
              </w:rPr>
            </w:pPr>
          </w:p>
        </w:tc>
        <w:tc>
          <w:tcPr>
            <w:tcW w:w="2693" w:type="dxa"/>
          </w:tcPr>
          <w:p w14:paraId="4B0CBDBC"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42D7A013"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45AD3974" w14:textId="77777777">
        <w:trPr>
          <w:trHeight w:val="560"/>
        </w:trPr>
        <w:tc>
          <w:tcPr>
            <w:tcW w:w="1416" w:type="dxa"/>
            <w:vMerge w:val="restart"/>
          </w:tcPr>
          <w:p w14:paraId="524DC255" w14:textId="77777777" w:rsidR="00B52DCC" w:rsidRDefault="00B52DCC">
            <w:pPr>
              <w:pStyle w:val="TableParagraph"/>
              <w:rPr>
                <w:sz w:val="18"/>
              </w:rPr>
            </w:pPr>
          </w:p>
        </w:tc>
        <w:tc>
          <w:tcPr>
            <w:tcW w:w="1984" w:type="dxa"/>
            <w:vMerge w:val="restart"/>
          </w:tcPr>
          <w:p w14:paraId="0C250688" w14:textId="77777777" w:rsidR="00B52DCC" w:rsidRDefault="00B52DCC">
            <w:pPr>
              <w:pStyle w:val="TableParagraph"/>
              <w:rPr>
                <w:sz w:val="18"/>
              </w:rPr>
            </w:pPr>
          </w:p>
        </w:tc>
        <w:tc>
          <w:tcPr>
            <w:tcW w:w="1704" w:type="dxa"/>
            <w:vMerge w:val="restart"/>
          </w:tcPr>
          <w:p w14:paraId="0378461C" w14:textId="77777777" w:rsidR="00B52DCC" w:rsidRDefault="00B52DCC">
            <w:pPr>
              <w:pStyle w:val="TableParagraph"/>
              <w:rPr>
                <w:sz w:val="18"/>
              </w:rPr>
            </w:pPr>
          </w:p>
        </w:tc>
        <w:tc>
          <w:tcPr>
            <w:tcW w:w="993" w:type="dxa"/>
            <w:vMerge w:val="restart"/>
          </w:tcPr>
          <w:p w14:paraId="38264437" w14:textId="77777777" w:rsidR="00B52DCC" w:rsidRDefault="00B52DCC">
            <w:pPr>
              <w:pStyle w:val="TableParagraph"/>
              <w:rPr>
                <w:sz w:val="18"/>
              </w:rPr>
            </w:pPr>
          </w:p>
        </w:tc>
        <w:tc>
          <w:tcPr>
            <w:tcW w:w="991" w:type="dxa"/>
            <w:vMerge w:val="restart"/>
          </w:tcPr>
          <w:p w14:paraId="2F13B39E" w14:textId="77777777" w:rsidR="00B52DCC" w:rsidRDefault="00B52DCC">
            <w:pPr>
              <w:pStyle w:val="TableParagraph"/>
              <w:rPr>
                <w:sz w:val="18"/>
              </w:rPr>
            </w:pPr>
          </w:p>
        </w:tc>
        <w:tc>
          <w:tcPr>
            <w:tcW w:w="1709" w:type="dxa"/>
            <w:tcBorders>
              <w:bottom w:val="nil"/>
            </w:tcBorders>
          </w:tcPr>
          <w:p w14:paraId="21DE92BC" w14:textId="77777777" w:rsidR="00B52DCC" w:rsidRDefault="00916648">
            <w:pPr>
              <w:pStyle w:val="TableParagraph"/>
              <w:spacing w:line="259" w:lineRule="auto"/>
              <w:ind w:left="108"/>
              <w:rPr>
                <w:sz w:val="20"/>
              </w:rPr>
            </w:pPr>
            <w:r>
              <w:rPr>
                <w:sz w:val="20"/>
              </w:rPr>
              <w:t>(c) Kirpik boyama amaçlı ürünler</w:t>
            </w:r>
          </w:p>
        </w:tc>
        <w:tc>
          <w:tcPr>
            <w:tcW w:w="1700" w:type="dxa"/>
            <w:vMerge w:val="restart"/>
          </w:tcPr>
          <w:p w14:paraId="72B00412" w14:textId="77777777" w:rsidR="00B52DCC" w:rsidRDefault="00B52DCC">
            <w:pPr>
              <w:pStyle w:val="TableParagraph"/>
              <w:rPr>
                <w:sz w:val="18"/>
              </w:rPr>
            </w:pPr>
          </w:p>
        </w:tc>
        <w:tc>
          <w:tcPr>
            <w:tcW w:w="2261" w:type="dxa"/>
            <w:vMerge w:val="restart"/>
          </w:tcPr>
          <w:p w14:paraId="65991535" w14:textId="77777777" w:rsidR="00B52DCC" w:rsidRDefault="00916648">
            <w:pPr>
              <w:pStyle w:val="TableParagraph"/>
              <w:spacing w:line="259" w:lineRule="auto"/>
              <w:ind w:left="108" w:right="123"/>
              <w:rPr>
                <w:sz w:val="20"/>
              </w:rPr>
            </w:pPr>
            <w:r>
              <w:rPr>
                <w:sz w:val="20"/>
              </w:rPr>
              <w:t>(c)Oksidatif koşullar altında karıştırıldıktan sonra kirpiklere uygulanan maksimum</w:t>
            </w:r>
          </w:p>
          <w:p w14:paraId="3CCF7708" w14:textId="77777777" w:rsidR="00B52DCC" w:rsidRDefault="00916648">
            <w:pPr>
              <w:pStyle w:val="TableParagraph"/>
              <w:spacing w:line="256" w:lineRule="auto"/>
              <w:ind w:left="108"/>
              <w:rPr>
                <w:sz w:val="20"/>
              </w:rPr>
            </w:pPr>
            <w:r>
              <w:rPr>
                <w:sz w:val="20"/>
              </w:rPr>
              <w:t>konsantrasyon % 1,25’i aşmamalıdır.</w:t>
            </w:r>
          </w:p>
          <w:p w14:paraId="7E165381" w14:textId="77777777" w:rsidR="00B52DCC" w:rsidRDefault="00B52DCC">
            <w:pPr>
              <w:pStyle w:val="TableParagraph"/>
            </w:pPr>
          </w:p>
          <w:p w14:paraId="398E87C1" w14:textId="77777777" w:rsidR="00B52DCC" w:rsidRDefault="00B52DCC">
            <w:pPr>
              <w:pStyle w:val="TableParagraph"/>
              <w:spacing w:before="1"/>
              <w:rPr>
                <w:sz w:val="27"/>
              </w:rPr>
            </w:pPr>
          </w:p>
          <w:p w14:paraId="2BFAD5C0" w14:textId="77777777" w:rsidR="00B52DCC" w:rsidRDefault="00916648">
            <w:pPr>
              <w:pStyle w:val="TableParagraph"/>
              <w:ind w:left="158"/>
              <w:rPr>
                <w:sz w:val="20"/>
              </w:rPr>
            </w:pPr>
            <w:r>
              <w:rPr>
                <w:sz w:val="20"/>
              </w:rPr>
              <w:t>(c) Profesyonel kullanım</w:t>
            </w:r>
          </w:p>
        </w:tc>
        <w:tc>
          <w:tcPr>
            <w:tcW w:w="2693" w:type="dxa"/>
            <w:tcBorders>
              <w:bottom w:val="nil"/>
            </w:tcBorders>
          </w:tcPr>
          <w:p w14:paraId="50E6EA09" w14:textId="77777777" w:rsidR="00B52DCC" w:rsidRDefault="00916648">
            <w:pPr>
              <w:pStyle w:val="TableParagraph"/>
              <w:spacing w:line="259" w:lineRule="auto"/>
              <w:ind w:left="110" w:right="226"/>
              <w:rPr>
                <w:sz w:val="20"/>
              </w:rPr>
            </w:pPr>
            <w:r>
              <w:rPr>
                <w:sz w:val="20"/>
              </w:rPr>
              <w:t>c) Aşağıdakiler etikette belirtilmelidir:</w:t>
            </w:r>
          </w:p>
        </w:tc>
      </w:tr>
      <w:tr w:rsidR="00B52DCC" w14:paraId="24E6A576" w14:textId="77777777">
        <w:trPr>
          <w:trHeight w:val="600"/>
        </w:trPr>
        <w:tc>
          <w:tcPr>
            <w:tcW w:w="1416" w:type="dxa"/>
            <w:vMerge/>
            <w:tcBorders>
              <w:top w:val="nil"/>
            </w:tcBorders>
          </w:tcPr>
          <w:p w14:paraId="2181FD58" w14:textId="77777777" w:rsidR="00B52DCC" w:rsidRDefault="00B52DCC">
            <w:pPr>
              <w:rPr>
                <w:sz w:val="2"/>
                <w:szCs w:val="2"/>
              </w:rPr>
            </w:pPr>
          </w:p>
        </w:tc>
        <w:tc>
          <w:tcPr>
            <w:tcW w:w="1984" w:type="dxa"/>
            <w:vMerge/>
            <w:tcBorders>
              <w:top w:val="nil"/>
            </w:tcBorders>
          </w:tcPr>
          <w:p w14:paraId="12E0E985" w14:textId="77777777" w:rsidR="00B52DCC" w:rsidRDefault="00B52DCC">
            <w:pPr>
              <w:rPr>
                <w:sz w:val="2"/>
                <w:szCs w:val="2"/>
              </w:rPr>
            </w:pPr>
          </w:p>
        </w:tc>
        <w:tc>
          <w:tcPr>
            <w:tcW w:w="1704" w:type="dxa"/>
            <w:vMerge/>
            <w:tcBorders>
              <w:top w:val="nil"/>
            </w:tcBorders>
          </w:tcPr>
          <w:p w14:paraId="596B50E8" w14:textId="77777777" w:rsidR="00B52DCC" w:rsidRDefault="00B52DCC">
            <w:pPr>
              <w:rPr>
                <w:sz w:val="2"/>
                <w:szCs w:val="2"/>
              </w:rPr>
            </w:pPr>
          </w:p>
        </w:tc>
        <w:tc>
          <w:tcPr>
            <w:tcW w:w="993" w:type="dxa"/>
            <w:vMerge/>
            <w:tcBorders>
              <w:top w:val="nil"/>
            </w:tcBorders>
          </w:tcPr>
          <w:p w14:paraId="050BB9F6" w14:textId="77777777" w:rsidR="00B52DCC" w:rsidRDefault="00B52DCC">
            <w:pPr>
              <w:rPr>
                <w:sz w:val="2"/>
                <w:szCs w:val="2"/>
              </w:rPr>
            </w:pPr>
          </w:p>
        </w:tc>
        <w:tc>
          <w:tcPr>
            <w:tcW w:w="991" w:type="dxa"/>
            <w:vMerge/>
            <w:tcBorders>
              <w:top w:val="nil"/>
            </w:tcBorders>
          </w:tcPr>
          <w:p w14:paraId="2DE9D880" w14:textId="77777777" w:rsidR="00B52DCC" w:rsidRDefault="00B52DCC">
            <w:pPr>
              <w:rPr>
                <w:sz w:val="2"/>
                <w:szCs w:val="2"/>
              </w:rPr>
            </w:pPr>
          </w:p>
        </w:tc>
        <w:tc>
          <w:tcPr>
            <w:tcW w:w="1709" w:type="dxa"/>
            <w:tcBorders>
              <w:top w:val="nil"/>
              <w:bottom w:val="nil"/>
            </w:tcBorders>
          </w:tcPr>
          <w:p w14:paraId="7F2380EF" w14:textId="77777777" w:rsidR="00B52DCC" w:rsidRDefault="00B52DCC">
            <w:pPr>
              <w:pStyle w:val="TableParagraph"/>
              <w:rPr>
                <w:sz w:val="18"/>
              </w:rPr>
            </w:pPr>
          </w:p>
        </w:tc>
        <w:tc>
          <w:tcPr>
            <w:tcW w:w="1700" w:type="dxa"/>
            <w:vMerge/>
            <w:tcBorders>
              <w:top w:val="nil"/>
            </w:tcBorders>
          </w:tcPr>
          <w:p w14:paraId="10165A3F" w14:textId="77777777" w:rsidR="00B52DCC" w:rsidRDefault="00B52DCC">
            <w:pPr>
              <w:rPr>
                <w:sz w:val="2"/>
                <w:szCs w:val="2"/>
              </w:rPr>
            </w:pPr>
          </w:p>
        </w:tc>
        <w:tc>
          <w:tcPr>
            <w:tcW w:w="2261" w:type="dxa"/>
            <w:vMerge/>
            <w:tcBorders>
              <w:top w:val="nil"/>
            </w:tcBorders>
          </w:tcPr>
          <w:p w14:paraId="4490DB75" w14:textId="77777777" w:rsidR="00B52DCC" w:rsidRDefault="00B52DCC">
            <w:pPr>
              <w:rPr>
                <w:sz w:val="2"/>
                <w:szCs w:val="2"/>
              </w:rPr>
            </w:pPr>
          </w:p>
        </w:tc>
        <w:tc>
          <w:tcPr>
            <w:tcW w:w="2693" w:type="dxa"/>
            <w:tcBorders>
              <w:top w:val="nil"/>
              <w:bottom w:val="nil"/>
            </w:tcBorders>
          </w:tcPr>
          <w:p w14:paraId="043FF6AB" w14:textId="77777777" w:rsidR="00B52DCC" w:rsidRDefault="00916648">
            <w:pPr>
              <w:pStyle w:val="TableParagraph"/>
              <w:spacing w:before="80"/>
              <w:ind w:left="110"/>
              <w:rPr>
                <w:sz w:val="20"/>
              </w:rPr>
            </w:pPr>
            <w:r>
              <w:rPr>
                <w:sz w:val="20"/>
              </w:rPr>
              <w:t>Karışım oranı.</w:t>
            </w:r>
          </w:p>
        </w:tc>
      </w:tr>
      <w:tr w:rsidR="00B52DCC" w14:paraId="7B8CEAE9" w14:textId="77777777">
        <w:trPr>
          <w:trHeight w:val="1562"/>
        </w:trPr>
        <w:tc>
          <w:tcPr>
            <w:tcW w:w="1416" w:type="dxa"/>
            <w:vMerge/>
            <w:tcBorders>
              <w:top w:val="nil"/>
            </w:tcBorders>
          </w:tcPr>
          <w:p w14:paraId="3F666134" w14:textId="77777777" w:rsidR="00B52DCC" w:rsidRDefault="00B52DCC">
            <w:pPr>
              <w:rPr>
                <w:sz w:val="2"/>
                <w:szCs w:val="2"/>
              </w:rPr>
            </w:pPr>
          </w:p>
        </w:tc>
        <w:tc>
          <w:tcPr>
            <w:tcW w:w="1984" w:type="dxa"/>
            <w:vMerge/>
            <w:tcBorders>
              <w:top w:val="nil"/>
            </w:tcBorders>
          </w:tcPr>
          <w:p w14:paraId="55ABF0B7" w14:textId="77777777" w:rsidR="00B52DCC" w:rsidRDefault="00B52DCC">
            <w:pPr>
              <w:rPr>
                <w:sz w:val="2"/>
                <w:szCs w:val="2"/>
              </w:rPr>
            </w:pPr>
          </w:p>
        </w:tc>
        <w:tc>
          <w:tcPr>
            <w:tcW w:w="1704" w:type="dxa"/>
            <w:vMerge/>
            <w:tcBorders>
              <w:top w:val="nil"/>
            </w:tcBorders>
          </w:tcPr>
          <w:p w14:paraId="403E7ABE" w14:textId="77777777" w:rsidR="00B52DCC" w:rsidRDefault="00B52DCC">
            <w:pPr>
              <w:rPr>
                <w:sz w:val="2"/>
                <w:szCs w:val="2"/>
              </w:rPr>
            </w:pPr>
          </w:p>
        </w:tc>
        <w:tc>
          <w:tcPr>
            <w:tcW w:w="993" w:type="dxa"/>
            <w:vMerge/>
            <w:tcBorders>
              <w:top w:val="nil"/>
            </w:tcBorders>
          </w:tcPr>
          <w:p w14:paraId="37F791D5" w14:textId="77777777" w:rsidR="00B52DCC" w:rsidRDefault="00B52DCC">
            <w:pPr>
              <w:rPr>
                <w:sz w:val="2"/>
                <w:szCs w:val="2"/>
              </w:rPr>
            </w:pPr>
          </w:p>
        </w:tc>
        <w:tc>
          <w:tcPr>
            <w:tcW w:w="991" w:type="dxa"/>
            <w:vMerge/>
            <w:tcBorders>
              <w:top w:val="nil"/>
            </w:tcBorders>
          </w:tcPr>
          <w:p w14:paraId="2FA264CF" w14:textId="77777777" w:rsidR="00B52DCC" w:rsidRDefault="00B52DCC">
            <w:pPr>
              <w:rPr>
                <w:sz w:val="2"/>
                <w:szCs w:val="2"/>
              </w:rPr>
            </w:pPr>
          </w:p>
        </w:tc>
        <w:tc>
          <w:tcPr>
            <w:tcW w:w="1709" w:type="dxa"/>
            <w:tcBorders>
              <w:top w:val="nil"/>
            </w:tcBorders>
          </w:tcPr>
          <w:p w14:paraId="0402172B" w14:textId="77777777" w:rsidR="00B52DCC" w:rsidRDefault="00B52DCC">
            <w:pPr>
              <w:pStyle w:val="TableParagraph"/>
              <w:rPr>
                <w:sz w:val="18"/>
              </w:rPr>
            </w:pPr>
          </w:p>
        </w:tc>
        <w:tc>
          <w:tcPr>
            <w:tcW w:w="1700" w:type="dxa"/>
            <w:vMerge/>
            <w:tcBorders>
              <w:top w:val="nil"/>
            </w:tcBorders>
          </w:tcPr>
          <w:p w14:paraId="5F3F886A" w14:textId="77777777" w:rsidR="00B52DCC" w:rsidRDefault="00B52DCC">
            <w:pPr>
              <w:rPr>
                <w:sz w:val="2"/>
                <w:szCs w:val="2"/>
              </w:rPr>
            </w:pPr>
          </w:p>
        </w:tc>
        <w:tc>
          <w:tcPr>
            <w:tcW w:w="2261" w:type="dxa"/>
            <w:vMerge/>
            <w:tcBorders>
              <w:top w:val="nil"/>
            </w:tcBorders>
          </w:tcPr>
          <w:p w14:paraId="23612267" w14:textId="77777777" w:rsidR="00B52DCC" w:rsidRDefault="00B52DCC">
            <w:pPr>
              <w:rPr>
                <w:sz w:val="2"/>
                <w:szCs w:val="2"/>
              </w:rPr>
            </w:pPr>
          </w:p>
        </w:tc>
        <w:tc>
          <w:tcPr>
            <w:tcW w:w="2693" w:type="dxa"/>
            <w:tcBorders>
              <w:top w:val="nil"/>
            </w:tcBorders>
          </w:tcPr>
          <w:p w14:paraId="60717F5D" w14:textId="77777777" w:rsidR="00B52DCC" w:rsidRDefault="00B52DCC">
            <w:pPr>
              <w:pStyle w:val="TableParagraph"/>
            </w:pPr>
          </w:p>
          <w:p w14:paraId="7D300A98" w14:textId="77777777" w:rsidR="00B52DCC" w:rsidRDefault="00B52DCC">
            <w:pPr>
              <w:pStyle w:val="TableParagraph"/>
            </w:pPr>
          </w:p>
          <w:p w14:paraId="37135411" w14:textId="77777777" w:rsidR="00B52DCC" w:rsidRDefault="00916648">
            <w:pPr>
              <w:pStyle w:val="TableParagraph"/>
              <w:tabs>
                <w:tab w:val="left" w:pos="767"/>
              </w:tabs>
              <w:spacing w:before="147" w:line="259" w:lineRule="auto"/>
              <w:ind w:left="110" w:right="409"/>
              <w:rPr>
                <w:sz w:val="20"/>
              </w:rPr>
            </w:pPr>
            <w:r>
              <w:rPr>
                <w:sz w:val="20"/>
              </w:rPr>
              <w:t>“</w:t>
            </w:r>
            <w:r>
              <w:rPr>
                <w:sz w:val="20"/>
              </w:rPr>
              <w:tab/>
              <w:t>Bu ürün şiddetli alerjik reaksiyonlara</w:t>
            </w:r>
            <w:r>
              <w:rPr>
                <w:spacing w:val="-13"/>
                <w:sz w:val="20"/>
              </w:rPr>
              <w:t xml:space="preserve"> </w:t>
            </w:r>
            <w:r>
              <w:rPr>
                <w:sz w:val="20"/>
              </w:rPr>
              <w:t>neden olabilir.</w:t>
            </w:r>
          </w:p>
        </w:tc>
      </w:tr>
    </w:tbl>
    <w:p w14:paraId="681CEB92"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388634D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C6DD42B" w14:textId="77777777">
        <w:trPr>
          <w:trHeight w:val="8785"/>
        </w:trPr>
        <w:tc>
          <w:tcPr>
            <w:tcW w:w="1416" w:type="dxa"/>
          </w:tcPr>
          <w:p w14:paraId="0FA66FDB" w14:textId="77777777" w:rsidR="00B52DCC" w:rsidRDefault="00B52DCC">
            <w:pPr>
              <w:pStyle w:val="TableParagraph"/>
              <w:rPr>
                <w:sz w:val="18"/>
              </w:rPr>
            </w:pPr>
          </w:p>
        </w:tc>
        <w:tc>
          <w:tcPr>
            <w:tcW w:w="1984" w:type="dxa"/>
          </w:tcPr>
          <w:p w14:paraId="7F1DE42B" w14:textId="77777777" w:rsidR="00B52DCC" w:rsidRDefault="00B52DCC">
            <w:pPr>
              <w:pStyle w:val="TableParagraph"/>
              <w:rPr>
                <w:sz w:val="18"/>
              </w:rPr>
            </w:pPr>
          </w:p>
        </w:tc>
        <w:tc>
          <w:tcPr>
            <w:tcW w:w="1704" w:type="dxa"/>
          </w:tcPr>
          <w:p w14:paraId="38C74DFE" w14:textId="77777777" w:rsidR="00B52DCC" w:rsidRDefault="00B52DCC">
            <w:pPr>
              <w:pStyle w:val="TableParagraph"/>
              <w:rPr>
                <w:sz w:val="18"/>
              </w:rPr>
            </w:pPr>
          </w:p>
        </w:tc>
        <w:tc>
          <w:tcPr>
            <w:tcW w:w="993" w:type="dxa"/>
          </w:tcPr>
          <w:p w14:paraId="5107D33A" w14:textId="77777777" w:rsidR="00B52DCC" w:rsidRDefault="00B52DCC">
            <w:pPr>
              <w:pStyle w:val="TableParagraph"/>
              <w:rPr>
                <w:sz w:val="18"/>
              </w:rPr>
            </w:pPr>
          </w:p>
        </w:tc>
        <w:tc>
          <w:tcPr>
            <w:tcW w:w="991" w:type="dxa"/>
          </w:tcPr>
          <w:p w14:paraId="343F3CA0" w14:textId="77777777" w:rsidR="00B52DCC" w:rsidRDefault="00B52DCC">
            <w:pPr>
              <w:pStyle w:val="TableParagraph"/>
              <w:rPr>
                <w:sz w:val="18"/>
              </w:rPr>
            </w:pPr>
          </w:p>
        </w:tc>
        <w:tc>
          <w:tcPr>
            <w:tcW w:w="1709" w:type="dxa"/>
          </w:tcPr>
          <w:p w14:paraId="790596D2" w14:textId="77777777" w:rsidR="00B52DCC" w:rsidRDefault="00B52DCC">
            <w:pPr>
              <w:pStyle w:val="TableParagraph"/>
              <w:rPr>
                <w:sz w:val="18"/>
              </w:rPr>
            </w:pPr>
          </w:p>
        </w:tc>
        <w:tc>
          <w:tcPr>
            <w:tcW w:w="1700" w:type="dxa"/>
          </w:tcPr>
          <w:p w14:paraId="6677E82E" w14:textId="77777777" w:rsidR="00B52DCC" w:rsidRDefault="00B52DCC">
            <w:pPr>
              <w:pStyle w:val="TableParagraph"/>
              <w:rPr>
                <w:sz w:val="18"/>
              </w:rPr>
            </w:pPr>
          </w:p>
        </w:tc>
        <w:tc>
          <w:tcPr>
            <w:tcW w:w="2261" w:type="dxa"/>
          </w:tcPr>
          <w:p w14:paraId="21130A26" w14:textId="77777777" w:rsidR="00B52DCC" w:rsidRDefault="00B52DCC">
            <w:pPr>
              <w:pStyle w:val="TableParagraph"/>
              <w:rPr>
                <w:sz w:val="18"/>
              </w:rPr>
            </w:pPr>
          </w:p>
        </w:tc>
        <w:tc>
          <w:tcPr>
            <w:tcW w:w="2693" w:type="dxa"/>
          </w:tcPr>
          <w:p w14:paraId="72791AAF"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2B01A556"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79308E29"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56CAA464" w14:textId="77777777" w:rsidR="00B52DCC" w:rsidRDefault="00916648">
            <w:pPr>
              <w:pStyle w:val="TableParagraph"/>
              <w:spacing w:before="156" w:line="256" w:lineRule="auto"/>
              <w:ind w:left="110" w:right="402"/>
              <w:rPr>
                <w:sz w:val="20"/>
              </w:rPr>
            </w:pPr>
            <w:r>
              <w:rPr>
                <w:sz w:val="20"/>
              </w:rPr>
              <w:t>Şu durumlarda tüketicinin kirpikleri</w:t>
            </w:r>
            <w:r>
              <w:rPr>
                <w:spacing w:val="-10"/>
                <w:sz w:val="20"/>
              </w:rPr>
              <w:t xml:space="preserve"> </w:t>
            </w:r>
            <w:r>
              <w:rPr>
                <w:sz w:val="20"/>
              </w:rPr>
              <w:t>boyanmamalıdır:</w:t>
            </w:r>
          </w:p>
          <w:p w14:paraId="371186F1" w14:textId="77777777" w:rsidR="00B52DCC" w:rsidRDefault="00916648">
            <w:pPr>
              <w:pStyle w:val="TableParagraph"/>
              <w:numPr>
                <w:ilvl w:val="0"/>
                <w:numId w:val="104"/>
              </w:numPr>
              <w:tabs>
                <w:tab w:val="left" w:pos="360"/>
              </w:tabs>
              <w:spacing w:before="163"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367293A2" w14:textId="77777777" w:rsidR="00B52DCC" w:rsidRDefault="00916648">
            <w:pPr>
              <w:pStyle w:val="TableParagraph"/>
              <w:numPr>
                <w:ilvl w:val="0"/>
                <w:numId w:val="104"/>
              </w:numPr>
              <w:tabs>
                <w:tab w:val="left" w:pos="360"/>
              </w:tabs>
              <w:spacing w:before="160" w:line="261"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64967DA6" w14:textId="77777777" w:rsidR="00B52DCC" w:rsidRDefault="00916648">
            <w:pPr>
              <w:pStyle w:val="TableParagraph"/>
              <w:spacing w:line="225" w:lineRule="exact"/>
              <w:ind w:left="110"/>
              <w:rPr>
                <w:sz w:val="20"/>
              </w:rPr>
            </w:pPr>
            <w:r>
              <w:rPr>
                <w:sz w:val="20"/>
              </w:rPr>
              <w:t>reaksiyon yaşanmışsa,</w:t>
            </w:r>
          </w:p>
          <w:p w14:paraId="7C5F344D" w14:textId="77777777" w:rsidR="00B52DCC" w:rsidRDefault="00916648">
            <w:pPr>
              <w:pStyle w:val="TableParagraph"/>
              <w:numPr>
                <w:ilvl w:val="0"/>
                <w:numId w:val="104"/>
              </w:numPr>
              <w:tabs>
                <w:tab w:val="left" w:pos="360"/>
              </w:tabs>
              <w:spacing w:before="178"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B66567F" w14:textId="77777777" w:rsidR="00B52DCC" w:rsidRDefault="00916648">
            <w:pPr>
              <w:pStyle w:val="TableParagraph"/>
              <w:spacing w:line="225" w:lineRule="exact"/>
              <w:ind w:left="110"/>
              <w:rPr>
                <w:sz w:val="20"/>
              </w:rPr>
            </w:pPr>
            <w:r>
              <w:rPr>
                <w:sz w:val="20"/>
              </w:rPr>
              <w:t>reaksiyon yaşanmışsa.</w:t>
            </w:r>
          </w:p>
          <w:p w14:paraId="50112EF6" w14:textId="77777777" w:rsidR="00B52DCC" w:rsidRDefault="00916648">
            <w:pPr>
              <w:pStyle w:val="TableParagraph"/>
              <w:spacing w:before="178" w:line="259" w:lineRule="auto"/>
              <w:ind w:left="110" w:right="231"/>
              <w:rPr>
                <w:sz w:val="20"/>
              </w:rPr>
            </w:pPr>
            <w:r>
              <w:rPr>
                <w:sz w:val="20"/>
              </w:rPr>
              <w:t>Sadece profesyonel kullanım içindir.</w:t>
            </w:r>
          </w:p>
          <w:p w14:paraId="3E4371B4" w14:textId="77777777" w:rsidR="00B52DCC" w:rsidRDefault="00916648">
            <w:pPr>
              <w:pStyle w:val="TableParagraph"/>
              <w:spacing w:before="161" w:line="256" w:lineRule="auto"/>
              <w:ind w:left="110" w:right="226"/>
              <w:rPr>
                <w:sz w:val="20"/>
              </w:rPr>
            </w:pPr>
            <w:r>
              <w:rPr>
                <w:sz w:val="20"/>
              </w:rPr>
              <w:t>Ürünün gözle teması halinde derhal durulayınız.”</w:t>
            </w:r>
          </w:p>
        </w:tc>
      </w:tr>
    </w:tbl>
    <w:p w14:paraId="5C713DED"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7F6191CC" w14:textId="77777777" w:rsidR="00B52DCC" w:rsidRDefault="00916648">
      <w:pPr>
        <w:pStyle w:val="GvdeMetni"/>
        <w:rPr>
          <w:sz w:val="26"/>
        </w:rPr>
      </w:pPr>
      <w:r>
        <w:rPr>
          <w:noProof/>
          <w:lang w:bidi="ar-SA"/>
        </w:rPr>
        <w:drawing>
          <wp:anchor distT="0" distB="0" distL="0" distR="0" simplePos="0" relativeHeight="266770343" behindDoc="1" locked="0" layoutInCell="1" allowOverlap="1" wp14:anchorId="325DBE9B" wp14:editId="516610A2">
            <wp:simplePos x="0" y="0"/>
            <wp:positionH relativeFrom="page">
              <wp:posOffset>8730106</wp:posOffset>
            </wp:positionH>
            <wp:positionV relativeFrom="page">
              <wp:posOffset>1582171</wp:posOffset>
            </wp:positionV>
            <wp:extent cx="356340" cy="332636"/>
            <wp:effectExtent l="0" t="0" r="0" b="0"/>
            <wp:wrapNone/>
            <wp:docPr id="1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4F9DB74" w14:textId="77777777">
        <w:trPr>
          <w:trHeight w:val="8173"/>
        </w:trPr>
        <w:tc>
          <w:tcPr>
            <w:tcW w:w="1416" w:type="dxa"/>
          </w:tcPr>
          <w:p w14:paraId="5D23441B" w14:textId="77777777" w:rsidR="00B52DCC" w:rsidRDefault="00916648">
            <w:pPr>
              <w:pStyle w:val="TableParagraph"/>
              <w:spacing w:line="225" w:lineRule="exact"/>
              <w:ind w:left="107"/>
              <w:rPr>
                <w:sz w:val="20"/>
              </w:rPr>
            </w:pPr>
            <w:r>
              <w:rPr>
                <w:sz w:val="20"/>
              </w:rPr>
              <w:t>244</w:t>
            </w:r>
          </w:p>
        </w:tc>
        <w:tc>
          <w:tcPr>
            <w:tcW w:w="1984" w:type="dxa"/>
          </w:tcPr>
          <w:p w14:paraId="2CF8A989" w14:textId="77777777" w:rsidR="00B52DCC" w:rsidRDefault="00916648">
            <w:pPr>
              <w:pStyle w:val="TableParagraph"/>
              <w:spacing w:line="225" w:lineRule="exact"/>
              <w:ind w:left="105"/>
              <w:rPr>
                <w:sz w:val="20"/>
              </w:rPr>
            </w:pPr>
            <w:r>
              <w:rPr>
                <w:sz w:val="20"/>
              </w:rPr>
              <w:t>4-Amino-m-krezol</w:t>
            </w:r>
          </w:p>
        </w:tc>
        <w:tc>
          <w:tcPr>
            <w:tcW w:w="1704" w:type="dxa"/>
          </w:tcPr>
          <w:p w14:paraId="5A8CAB8F" w14:textId="77777777" w:rsidR="00B52DCC" w:rsidRDefault="00916648">
            <w:pPr>
              <w:pStyle w:val="TableParagraph"/>
              <w:spacing w:line="424" w:lineRule="auto"/>
              <w:ind w:left="106" w:right="251"/>
              <w:rPr>
                <w:sz w:val="20"/>
              </w:rPr>
            </w:pPr>
            <w:r>
              <w:rPr>
                <w:w w:val="95"/>
                <w:sz w:val="20"/>
              </w:rPr>
              <w:t xml:space="preserve">4-Amino-m- </w:t>
            </w:r>
            <w:r>
              <w:rPr>
                <w:sz w:val="20"/>
              </w:rPr>
              <w:t>Cresol</w:t>
            </w:r>
          </w:p>
        </w:tc>
        <w:tc>
          <w:tcPr>
            <w:tcW w:w="993" w:type="dxa"/>
          </w:tcPr>
          <w:p w14:paraId="619E6F07" w14:textId="77777777" w:rsidR="00B52DCC" w:rsidRDefault="00916648">
            <w:pPr>
              <w:pStyle w:val="TableParagraph"/>
              <w:spacing w:line="225" w:lineRule="exact"/>
              <w:ind w:left="107"/>
              <w:rPr>
                <w:sz w:val="20"/>
              </w:rPr>
            </w:pPr>
            <w:r>
              <w:rPr>
                <w:sz w:val="20"/>
              </w:rPr>
              <w:t>2835-99-</w:t>
            </w:r>
          </w:p>
          <w:p w14:paraId="161656D5" w14:textId="77777777" w:rsidR="00B52DCC" w:rsidRDefault="00916648">
            <w:pPr>
              <w:pStyle w:val="TableParagraph"/>
              <w:spacing w:before="17"/>
              <w:ind w:left="107"/>
              <w:rPr>
                <w:sz w:val="20"/>
              </w:rPr>
            </w:pPr>
            <w:r>
              <w:rPr>
                <w:w w:val="99"/>
                <w:sz w:val="20"/>
              </w:rPr>
              <w:t>6</w:t>
            </w:r>
          </w:p>
        </w:tc>
        <w:tc>
          <w:tcPr>
            <w:tcW w:w="991" w:type="dxa"/>
          </w:tcPr>
          <w:p w14:paraId="720DE372" w14:textId="77777777" w:rsidR="00B52DCC" w:rsidRDefault="00916648">
            <w:pPr>
              <w:pStyle w:val="TableParagraph"/>
              <w:spacing w:line="225" w:lineRule="exact"/>
              <w:ind w:left="107"/>
              <w:rPr>
                <w:sz w:val="20"/>
              </w:rPr>
            </w:pPr>
            <w:r>
              <w:rPr>
                <w:sz w:val="20"/>
              </w:rPr>
              <w:t>220-</w:t>
            </w:r>
          </w:p>
          <w:p w14:paraId="19DB83DA" w14:textId="77777777" w:rsidR="00B52DCC" w:rsidRDefault="00916648">
            <w:pPr>
              <w:pStyle w:val="TableParagraph"/>
              <w:spacing w:before="17"/>
              <w:ind w:left="107"/>
              <w:rPr>
                <w:sz w:val="20"/>
              </w:rPr>
            </w:pPr>
            <w:r>
              <w:rPr>
                <w:sz w:val="20"/>
              </w:rPr>
              <w:t>621-2</w:t>
            </w:r>
          </w:p>
        </w:tc>
        <w:tc>
          <w:tcPr>
            <w:tcW w:w="1709" w:type="dxa"/>
          </w:tcPr>
          <w:p w14:paraId="155E0A5B"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53BFF576" w14:textId="77777777" w:rsidR="00B52DCC" w:rsidRDefault="00B52DCC">
            <w:pPr>
              <w:pStyle w:val="TableParagraph"/>
              <w:rPr>
                <w:sz w:val="18"/>
              </w:rPr>
            </w:pPr>
          </w:p>
        </w:tc>
        <w:tc>
          <w:tcPr>
            <w:tcW w:w="2261" w:type="dxa"/>
          </w:tcPr>
          <w:p w14:paraId="063896BF" w14:textId="77777777" w:rsidR="00B52DCC" w:rsidRDefault="00916648">
            <w:pPr>
              <w:pStyle w:val="TableParagraph"/>
              <w:spacing w:line="256" w:lineRule="auto"/>
              <w:ind w:left="108" w:right="129" w:firstLine="50"/>
              <w:rPr>
                <w:sz w:val="20"/>
              </w:rPr>
            </w:pPr>
            <w:r>
              <w:rPr>
                <w:sz w:val="20"/>
              </w:rPr>
              <w:t>(a) ve (b) için: Oksidatif koşullar altında</w:t>
            </w:r>
          </w:p>
          <w:p w14:paraId="43FBDFEC" w14:textId="77777777" w:rsidR="00B52DCC" w:rsidRDefault="00916648">
            <w:pPr>
              <w:pStyle w:val="TableParagraph"/>
              <w:spacing w:line="259" w:lineRule="auto"/>
              <w:ind w:left="108" w:right="279"/>
              <w:rPr>
                <w:sz w:val="20"/>
              </w:rPr>
            </w:pPr>
            <w:r>
              <w:rPr>
                <w:sz w:val="20"/>
              </w:rPr>
              <w:t>karıştırıldıktan sonra saça veya kirpiklere uygulanan maksimum konsantrasyon % 1,5’i aşmamalıdır.</w:t>
            </w:r>
          </w:p>
        </w:tc>
        <w:tc>
          <w:tcPr>
            <w:tcW w:w="2693" w:type="dxa"/>
          </w:tcPr>
          <w:p w14:paraId="30CA45F7"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5AEAD76A"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E56F0AB" w14:textId="77777777" w:rsidR="00B52DCC" w:rsidRDefault="00B52DCC">
            <w:pPr>
              <w:pStyle w:val="TableParagraph"/>
            </w:pPr>
          </w:p>
          <w:p w14:paraId="685BD74A" w14:textId="77777777" w:rsidR="00B52DCC" w:rsidRDefault="00B52DCC">
            <w:pPr>
              <w:pStyle w:val="TableParagraph"/>
              <w:spacing w:before="5"/>
              <w:rPr>
                <w:sz w:val="25"/>
              </w:rPr>
            </w:pPr>
          </w:p>
          <w:p w14:paraId="265F25CC"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2B39DCE0"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65DB4814"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p w14:paraId="286904C7"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5FE91424" w14:textId="77777777" w:rsidR="00B52DCC" w:rsidRDefault="00916648">
            <w:pPr>
              <w:pStyle w:val="TableParagraph"/>
              <w:spacing w:before="157" w:line="256" w:lineRule="auto"/>
              <w:ind w:left="110" w:right="226"/>
              <w:rPr>
                <w:sz w:val="20"/>
              </w:rPr>
            </w:pPr>
            <w:r>
              <w:rPr>
                <w:sz w:val="20"/>
              </w:rPr>
              <w:t>Şu durumlarda saçınızı boyamayınız.</w:t>
            </w:r>
          </w:p>
          <w:p w14:paraId="0BB69EB8" w14:textId="77777777" w:rsidR="00B52DCC" w:rsidRDefault="00916648">
            <w:pPr>
              <w:pStyle w:val="TableParagraph"/>
              <w:numPr>
                <w:ilvl w:val="0"/>
                <w:numId w:val="103"/>
              </w:numPr>
              <w:tabs>
                <w:tab w:val="left" w:pos="360"/>
              </w:tabs>
              <w:spacing w:before="163" w:line="259" w:lineRule="auto"/>
              <w:ind w:right="203" w:firstLine="0"/>
              <w:rPr>
                <w:sz w:val="20"/>
              </w:rPr>
            </w:pPr>
            <w:r>
              <w:rPr>
                <w:sz w:val="20"/>
              </w:rPr>
              <w:t>Yüzünüzde bir kızarıklık varsa veya saç deriniz</w:t>
            </w:r>
            <w:r>
              <w:rPr>
                <w:spacing w:val="-14"/>
                <w:sz w:val="20"/>
              </w:rPr>
              <w:t xml:space="preserve"> </w:t>
            </w:r>
            <w:r>
              <w:rPr>
                <w:sz w:val="20"/>
              </w:rPr>
              <w:t>hassas, tahriş olmuş ve hasarlı</w:t>
            </w:r>
            <w:r>
              <w:rPr>
                <w:spacing w:val="-5"/>
                <w:sz w:val="20"/>
              </w:rPr>
              <w:t xml:space="preserve"> </w:t>
            </w:r>
            <w:r>
              <w:rPr>
                <w:sz w:val="20"/>
              </w:rPr>
              <w:t>ise,</w:t>
            </w:r>
          </w:p>
          <w:p w14:paraId="77F3B30F" w14:textId="77777777" w:rsidR="00B52DCC" w:rsidRDefault="00916648">
            <w:pPr>
              <w:pStyle w:val="TableParagraph"/>
              <w:numPr>
                <w:ilvl w:val="0"/>
                <w:numId w:val="103"/>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B294BD2" w14:textId="77777777" w:rsidR="00B52DCC" w:rsidRDefault="00916648">
            <w:pPr>
              <w:pStyle w:val="TableParagraph"/>
              <w:numPr>
                <w:ilvl w:val="0"/>
                <w:numId w:val="103"/>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A4E9D6A"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4DB6237" w14:textId="77777777">
        <w:trPr>
          <w:trHeight w:val="657"/>
        </w:trPr>
        <w:tc>
          <w:tcPr>
            <w:tcW w:w="1416" w:type="dxa"/>
          </w:tcPr>
          <w:p w14:paraId="5064B2DA" w14:textId="77777777" w:rsidR="00B52DCC" w:rsidRDefault="00B52DCC">
            <w:pPr>
              <w:pStyle w:val="TableParagraph"/>
              <w:rPr>
                <w:sz w:val="18"/>
              </w:rPr>
            </w:pPr>
          </w:p>
        </w:tc>
        <w:tc>
          <w:tcPr>
            <w:tcW w:w="1984" w:type="dxa"/>
          </w:tcPr>
          <w:p w14:paraId="422E3A80" w14:textId="77777777" w:rsidR="00B52DCC" w:rsidRDefault="00B52DCC">
            <w:pPr>
              <w:pStyle w:val="TableParagraph"/>
              <w:rPr>
                <w:sz w:val="18"/>
              </w:rPr>
            </w:pPr>
          </w:p>
        </w:tc>
        <w:tc>
          <w:tcPr>
            <w:tcW w:w="1704" w:type="dxa"/>
          </w:tcPr>
          <w:p w14:paraId="02870A29" w14:textId="77777777" w:rsidR="00B52DCC" w:rsidRDefault="00B52DCC">
            <w:pPr>
              <w:pStyle w:val="TableParagraph"/>
              <w:rPr>
                <w:sz w:val="18"/>
              </w:rPr>
            </w:pPr>
          </w:p>
        </w:tc>
        <w:tc>
          <w:tcPr>
            <w:tcW w:w="993" w:type="dxa"/>
          </w:tcPr>
          <w:p w14:paraId="119D6937" w14:textId="77777777" w:rsidR="00B52DCC" w:rsidRDefault="00B52DCC">
            <w:pPr>
              <w:pStyle w:val="TableParagraph"/>
              <w:rPr>
                <w:sz w:val="18"/>
              </w:rPr>
            </w:pPr>
          </w:p>
        </w:tc>
        <w:tc>
          <w:tcPr>
            <w:tcW w:w="991" w:type="dxa"/>
          </w:tcPr>
          <w:p w14:paraId="5EDA1DCD" w14:textId="77777777" w:rsidR="00B52DCC" w:rsidRDefault="00B52DCC">
            <w:pPr>
              <w:pStyle w:val="TableParagraph"/>
              <w:rPr>
                <w:sz w:val="18"/>
              </w:rPr>
            </w:pPr>
          </w:p>
        </w:tc>
        <w:tc>
          <w:tcPr>
            <w:tcW w:w="1709" w:type="dxa"/>
          </w:tcPr>
          <w:p w14:paraId="70B62281" w14:textId="77777777" w:rsidR="00B52DCC" w:rsidRDefault="00916648">
            <w:pPr>
              <w:pStyle w:val="TableParagraph"/>
              <w:spacing w:line="261" w:lineRule="auto"/>
              <w:ind w:left="108"/>
              <w:rPr>
                <w:sz w:val="20"/>
              </w:rPr>
            </w:pPr>
            <w:r>
              <w:rPr>
                <w:sz w:val="20"/>
              </w:rPr>
              <w:t>(b) Kirpik boyama amaçlı ürünler</w:t>
            </w:r>
          </w:p>
        </w:tc>
        <w:tc>
          <w:tcPr>
            <w:tcW w:w="1700" w:type="dxa"/>
          </w:tcPr>
          <w:p w14:paraId="16569152" w14:textId="77777777" w:rsidR="00B52DCC" w:rsidRDefault="00B52DCC">
            <w:pPr>
              <w:pStyle w:val="TableParagraph"/>
              <w:rPr>
                <w:sz w:val="18"/>
              </w:rPr>
            </w:pPr>
          </w:p>
        </w:tc>
        <w:tc>
          <w:tcPr>
            <w:tcW w:w="2261" w:type="dxa"/>
          </w:tcPr>
          <w:p w14:paraId="1211C458" w14:textId="77777777" w:rsidR="00B52DCC" w:rsidRDefault="00916648">
            <w:pPr>
              <w:pStyle w:val="TableParagraph"/>
              <w:spacing w:line="261" w:lineRule="auto"/>
              <w:ind w:left="108"/>
              <w:rPr>
                <w:sz w:val="20"/>
              </w:rPr>
            </w:pPr>
            <w:r>
              <w:rPr>
                <w:sz w:val="20"/>
              </w:rPr>
              <w:t>(b) Sadece profesyonel kullanım içindir.</w:t>
            </w:r>
          </w:p>
        </w:tc>
        <w:tc>
          <w:tcPr>
            <w:tcW w:w="2693" w:type="dxa"/>
          </w:tcPr>
          <w:p w14:paraId="4EA6175E" w14:textId="77777777" w:rsidR="00B52DCC" w:rsidRDefault="00916648">
            <w:pPr>
              <w:pStyle w:val="TableParagraph"/>
              <w:spacing w:line="261" w:lineRule="auto"/>
              <w:ind w:left="110" w:right="226"/>
              <w:rPr>
                <w:sz w:val="20"/>
              </w:rPr>
            </w:pPr>
            <w:r>
              <w:rPr>
                <w:sz w:val="20"/>
              </w:rPr>
              <w:t>(b) Aşağıdakiler etikette belirtilmelidir:</w:t>
            </w:r>
          </w:p>
        </w:tc>
      </w:tr>
    </w:tbl>
    <w:p w14:paraId="7F53B57D"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496670A0" w14:textId="77777777" w:rsidR="00B52DCC" w:rsidRDefault="00916648">
      <w:pPr>
        <w:pStyle w:val="GvdeMetni"/>
        <w:rPr>
          <w:sz w:val="26"/>
        </w:rPr>
      </w:pPr>
      <w:r>
        <w:rPr>
          <w:noProof/>
          <w:lang w:bidi="ar-SA"/>
        </w:rPr>
        <w:drawing>
          <wp:anchor distT="0" distB="0" distL="0" distR="0" simplePos="0" relativeHeight="266770367" behindDoc="1" locked="0" layoutInCell="1" allowOverlap="1" wp14:anchorId="5398E5E6" wp14:editId="2BB89A99">
            <wp:simplePos x="0" y="0"/>
            <wp:positionH relativeFrom="page">
              <wp:posOffset>8610218</wp:posOffset>
            </wp:positionH>
            <wp:positionV relativeFrom="page">
              <wp:posOffset>1841378</wp:posOffset>
            </wp:positionV>
            <wp:extent cx="356340" cy="332636"/>
            <wp:effectExtent l="0" t="0" r="0" b="0"/>
            <wp:wrapNone/>
            <wp:docPr id="1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ED3DC25" w14:textId="77777777">
        <w:trPr>
          <w:trHeight w:val="8989"/>
        </w:trPr>
        <w:tc>
          <w:tcPr>
            <w:tcW w:w="1416" w:type="dxa"/>
          </w:tcPr>
          <w:p w14:paraId="79FB7979" w14:textId="77777777" w:rsidR="00B52DCC" w:rsidRDefault="00B52DCC">
            <w:pPr>
              <w:pStyle w:val="TableParagraph"/>
              <w:rPr>
                <w:sz w:val="18"/>
              </w:rPr>
            </w:pPr>
          </w:p>
        </w:tc>
        <w:tc>
          <w:tcPr>
            <w:tcW w:w="1984" w:type="dxa"/>
          </w:tcPr>
          <w:p w14:paraId="3F6FFE82" w14:textId="77777777" w:rsidR="00B52DCC" w:rsidRDefault="00B52DCC">
            <w:pPr>
              <w:pStyle w:val="TableParagraph"/>
              <w:rPr>
                <w:sz w:val="18"/>
              </w:rPr>
            </w:pPr>
          </w:p>
        </w:tc>
        <w:tc>
          <w:tcPr>
            <w:tcW w:w="1704" w:type="dxa"/>
          </w:tcPr>
          <w:p w14:paraId="46839C44" w14:textId="77777777" w:rsidR="00B52DCC" w:rsidRDefault="00B52DCC">
            <w:pPr>
              <w:pStyle w:val="TableParagraph"/>
              <w:rPr>
                <w:sz w:val="18"/>
              </w:rPr>
            </w:pPr>
          </w:p>
        </w:tc>
        <w:tc>
          <w:tcPr>
            <w:tcW w:w="993" w:type="dxa"/>
          </w:tcPr>
          <w:p w14:paraId="420EAAC7" w14:textId="77777777" w:rsidR="00B52DCC" w:rsidRDefault="00B52DCC">
            <w:pPr>
              <w:pStyle w:val="TableParagraph"/>
              <w:rPr>
                <w:sz w:val="18"/>
              </w:rPr>
            </w:pPr>
          </w:p>
        </w:tc>
        <w:tc>
          <w:tcPr>
            <w:tcW w:w="991" w:type="dxa"/>
          </w:tcPr>
          <w:p w14:paraId="47BA7879" w14:textId="77777777" w:rsidR="00B52DCC" w:rsidRDefault="00B52DCC">
            <w:pPr>
              <w:pStyle w:val="TableParagraph"/>
              <w:rPr>
                <w:sz w:val="18"/>
              </w:rPr>
            </w:pPr>
          </w:p>
        </w:tc>
        <w:tc>
          <w:tcPr>
            <w:tcW w:w="1709" w:type="dxa"/>
          </w:tcPr>
          <w:p w14:paraId="57AC8E2D" w14:textId="77777777" w:rsidR="00B52DCC" w:rsidRDefault="00B52DCC">
            <w:pPr>
              <w:pStyle w:val="TableParagraph"/>
              <w:rPr>
                <w:sz w:val="18"/>
              </w:rPr>
            </w:pPr>
          </w:p>
        </w:tc>
        <w:tc>
          <w:tcPr>
            <w:tcW w:w="1700" w:type="dxa"/>
          </w:tcPr>
          <w:p w14:paraId="11D7347C" w14:textId="77777777" w:rsidR="00B52DCC" w:rsidRDefault="00B52DCC">
            <w:pPr>
              <w:pStyle w:val="TableParagraph"/>
              <w:rPr>
                <w:sz w:val="18"/>
              </w:rPr>
            </w:pPr>
          </w:p>
        </w:tc>
        <w:tc>
          <w:tcPr>
            <w:tcW w:w="2261" w:type="dxa"/>
          </w:tcPr>
          <w:p w14:paraId="08052E40" w14:textId="77777777" w:rsidR="00B52DCC" w:rsidRDefault="00B52DCC">
            <w:pPr>
              <w:pStyle w:val="TableParagraph"/>
              <w:rPr>
                <w:sz w:val="18"/>
              </w:rPr>
            </w:pPr>
          </w:p>
        </w:tc>
        <w:tc>
          <w:tcPr>
            <w:tcW w:w="2693" w:type="dxa"/>
          </w:tcPr>
          <w:p w14:paraId="49CBFF60" w14:textId="77777777" w:rsidR="00B52DCC" w:rsidRDefault="00916648">
            <w:pPr>
              <w:pStyle w:val="TableParagraph"/>
              <w:spacing w:line="225" w:lineRule="exact"/>
              <w:ind w:left="110"/>
              <w:rPr>
                <w:sz w:val="20"/>
              </w:rPr>
            </w:pPr>
            <w:r>
              <w:rPr>
                <w:sz w:val="20"/>
              </w:rPr>
              <w:t>Karışım oranı.</w:t>
            </w:r>
          </w:p>
          <w:p w14:paraId="3210F392" w14:textId="77777777" w:rsidR="00B52DCC" w:rsidRDefault="00916648">
            <w:pPr>
              <w:pStyle w:val="TableParagraph"/>
              <w:spacing w:before="178" w:line="256" w:lineRule="auto"/>
              <w:ind w:left="110" w:right="142"/>
              <w:rPr>
                <w:sz w:val="20"/>
              </w:rPr>
            </w:pPr>
            <w:r>
              <w:rPr>
                <w:sz w:val="20"/>
              </w:rPr>
              <w:t>“Sadece profesyonel kullanım içindir.</w:t>
            </w:r>
          </w:p>
          <w:p w14:paraId="4F5CFEE1" w14:textId="77777777" w:rsidR="00B52DCC" w:rsidRDefault="00B52DCC">
            <w:pPr>
              <w:pStyle w:val="TableParagraph"/>
            </w:pPr>
          </w:p>
          <w:p w14:paraId="3DAAEB95" w14:textId="77777777" w:rsidR="00B52DCC" w:rsidRDefault="00B52DCC">
            <w:pPr>
              <w:pStyle w:val="TableParagraph"/>
            </w:pPr>
          </w:p>
          <w:p w14:paraId="611C97E8" w14:textId="77777777" w:rsidR="00B52DCC" w:rsidRDefault="00B52DCC">
            <w:pPr>
              <w:pStyle w:val="TableParagraph"/>
            </w:pPr>
          </w:p>
          <w:p w14:paraId="20FC84E3" w14:textId="77777777" w:rsidR="00B52DCC" w:rsidRDefault="00916648">
            <w:pPr>
              <w:pStyle w:val="TableParagraph"/>
              <w:spacing w:before="180" w:line="256" w:lineRule="auto"/>
              <w:ind w:left="110" w:right="84" w:firstLine="619"/>
              <w:rPr>
                <w:sz w:val="20"/>
              </w:rPr>
            </w:pPr>
            <w:r>
              <w:rPr>
                <w:sz w:val="20"/>
              </w:rPr>
              <w:t>Bu ürün şiddetli alerjik reaksiyonlara neden olabilir.</w:t>
            </w:r>
          </w:p>
          <w:p w14:paraId="1282B7A2"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3BCB7A0C"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0816010B" w14:textId="77777777" w:rsidR="00B52DCC" w:rsidRDefault="00916648">
            <w:pPr>
              <w:pStyle w:val="TableParagraph"/>
              <w:spacing w:before="160" w:line="261" w:lineRule="auto"/>
              <w:ind w:left="110" w:right="226"/>
              <w:rPr>
                <w:sz w:val="20"/>
              </w:rPr>
            </w:pPr>
            <w:r>
              <w:rPr>
                <w:sz w:val="20"/>
              </w:rPr>
              <w:t>Geçici “kara kına” dövmesi alerji riskini arttırabilir.</w:t>
            </w:r>
          </w:p>
          <w:p w14:paraId="4F32BEF0" w14:textId="77777777" w:rsidR="00B52DCC" w:rsidRDefault="00916648">
            <w:pPr>
              <w:pStyle w:val="TableParagraph"/>
              <w:spacing w:before="157" w:line="256" w:lineRule="auto"/>
              <w:ind w:left="110" w:right="404" w:firstLine="50"/>
              <w:rPr>
                <w:sz w:val="20"/>
              </w:rPr>
            </w:pPr>
            <w:r>
              <w:rPr>
                <w:sz w:val="20"/>
              </w:rPr>
              <w:t>Şu durumlarda tüketicinin kirpikleri</w:t>
            </w:r>
            <w:r>
              <w:rPr>
                <w:spacing w:val="-12"/>
                <w:sz w:val="20"/>
              </w:rPr>
              <w:t xml:space="preserve"> </w:t>
            </w:r>
            <w:r>
              <w:rPr>
                <w:sz w:val="20"/>
              </w:rPr>
              <w:t>boyanmamalıdır:</w:t>
            </w:r>
          </w:p>
          <w:p w14:paraId="68D3E303" w14:textId="77777777" w:rsidR="00B52DCC" w:rsidRDefault="00916648">
            <w:pPr>
              <w:pStyle w:val="TableParagraph"/>
              <w:numPr>
                <w:ilvl w:val="0"/>
                <w:numId w:val="102"/>
              </w:numPr>
              <w:tabs>
                <w:tab w:val="left" w:pos="360"/>
              </w:tabs>
              <w:spacing w:before="163"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23B8E486" w14:textId="77777777" w:rsidR="00B52DCC" w:rsidRDefault="00916648">
            <w:pPr>
              <w:pStyle w:val="TableParagraph"/>
              <w:numPr>
                <w:ilvl w:val="0"/>
                <w:numId w:val="102"/>
              </w:numPr>
              <w:tabs>
                <w:tab w:val="left" w:pos="360"/>
              </w:tabs>
              <w:spacing w:before="160" w:line="256" w:lineRule="auto"/>
              <w:ind w:right="325" w:firstLine="0"/>
              <w:rPr>
                <w:sz w:val="20"/>
              </w:rPr>
            </w:pPr>
            <w:r>
              <w:rPr>
                <w:sz w:val="20"/>
              </w:rPr>
              <w:t>Saç ya da kirpik</w:t>
            </w:r>
            <w:r>
              <w:rPr>
                <w:spacing w:val="-11"/>
                <w:sz w:val="20"/>
              </w:rPr>
              <w:t xml:space="preserve"> </w:t>
            </w:r>
            <w:r>
              <w:rPr>
                <w:sz w:val="20"/>
              </w:rPr>
              <w:t>boyaları nedeniyle daha önce</w:t>
            </w:r>
            <w:r>
              <w:rPr>
                <w:spacing w:val="-3"/>
                <w:sz w:val="20"/>
              </w:rPr>
              <w:t xml:space="preserve"> </w:t>
            </w:r>
            <w:r>
              <w:rPr>
                <w:sz w:val="20"/>
              </w:rPr>
              <w:t>bir</w:t>
            </w:r>
          </w:p>
          <w:p w14:paraId="0723BAE1" w14:textId="77777777" w:rsidR="00B52DCC" w:rsidRDefault="00916648">
            <w:pPr>
              <w:pStyle w:val="TableParagraph"/>
              <w:spacing w:before="5"/>
              <w:ind w:left="110"/>
              <w:rPr>
                <w:sz w:val="20"/>
              </w:rPr>
            </w:pPr>
            <w:r>
              <w:rPr>
                <w:sz w:val="20"/>
              </w:rPr>
              <w:t>reaksiyon yaşanmışsa,</w:t>
            </w:r>
          </w:p>
          <w:p w14:paraId="00C5072F" w14:textId="77777777" w:rsidR="00B52DCC" w:rsidRDefault="00916648">
            <w:pPr>
              <w:pStyle w:val="TableParagraph"/>
              <w:numPr>
                <w:ilvl w:val="0"/>
                <w:numId w:val="102"/>
              </w:numPr>
              <w:tabs>
                <w:tab w:val="left" w:pos="360"/>
              </w:tabs>
              <w:spacing w:before="178" w:line="256"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1B14774" w14:textId="77777777" w:rsidR="00B52DCC" w:rsidRDefault="00916648">
            <w:pPr>
              <w:pStyle w:val="TableParagraph"/>
              <w:spacing w:before="4"/>
              <w:ind w:left="110"/>
              <w:rPr>
                <w:sz w:val="20"/>
              </w:rPr>
            </w:pPr>
            <w:r>
              <w:rPr>
                <w:sz w:val="20"/>
              </w:rPr>
              <w:t>reaksiyon yaşanmışsa.</w:t>
            </w:r>
          </w:p>
          <w:p w14:paraId="290EFB85" w14:textId="77777777" w:rsidR="00B52DCC" w:rsidRDefault="00916648">
            <w:pPr>
              <w:pStyle w:val="TableParagraph"/>
              <w:spacing w:before="179" w:line="256" w:lineRule="auto"/>
              <w:ind w:left="110" w:right="226"/>
              <w:rPr>
                <w:sz w:val="20"/>
              </w:rPr>
            </w:pPr>
            <w:r>
              <w:rPr>
                <w:sz w:val="20"/>
              </w:rPr>
              <w:t>Ürünün gözle teması halinde derhal durulayınız.”</w:t>
            </w:r>
          </w:p>
        </w:tc>
      </w:tr>
    </w:tbl>
    <w:p w14:paraId="60B149D3"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0C6A05A9" w14:textId="77777777" w:rsidR="00B52DCC" w:rsidRDefault="00916648">
      <w:pPr>
        <w:pStyle w:val="GvdeMetni"/>
        <w:rPr>
          <w:sz w:val="26"/>
        </w:rPr>
      </w:pPr>
      <w:r>
        <w:rPr>
          <w:noProof/>
          <w:lang w:bidi="ar-SA"/>
        </w:rPr>
        <w:drawing>
          <wp:anchor distT="0" distB="0" distL="0" distR="0" simplePos="0" relativeHeight="266770391" behindDoc="1" locked="0" layoutInCell="1" allowOverlap="1" wp14:anchorId="640FA497" wp14:editId="472A19DC">
            <wp:simplePos x="0" y="0"/>
            <wp:positionH relativeFrom="page">
              <wp:posOffset>8730106</wp:posOffset>
            </wp:positionH>
            <wp:positionV relativeFrom="page">
              <wp:posOffset>1841378</wp:posOffset>
            </wp:positionV>
            <wp:extent cx="356340" cy="332636"/>
            <wp:effectExtent l="0" t="0" r="0" b="0"/>
            <wp:wrapNone/>
            <wp:docPr id="1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B5CA5BB" w14:textId="77777777">
        <w:trPr>
          <w:trHeight w:val="8581"/>
        </w:trPr>
        <w:tc>
          <w:tcPr>
            <w:tcW w:w="1416" w:type="dxa"/>
          </w:tcPr>
          <w:p w14:paraId="5A67EE59" w14:textId="77777777" w:rsidR="00B52DCC" w:rsidRDefault="00916648">
            <w:pPr>
              <w:pStyle w:val="TableParagraph"/>
              <w:spacing w:line="225" w:lineRule="exact"/>
              <w:ind w:left="107"/>
              <w:rPr>
                <w:sz w:val="20"/>
              </w:rPr>
            </w:pPr>
            <w:r>
              <w:rPr>
                <w:sz w:val="20"/>
              </w:rPr>
              <w:t>245</w:t>
            </w:r>
          </w:p>
        </w:tc>
        <w:tc>
          <w:tcPr>
            <w:tcW w:w="1984" w:type="dxa"/>
          </w:tcPr>
          <w:p w14:paraId="602FB0E2" w14:textId="77777777" w:rsidR="00B52DCC" w:rsidRDefault="00916648">
            <w:pPr>
              <w:pStyle w:val="TableParagraph"/>
              <w:spacing w:line="256" w:lineRule="auto"/>
              <w:ind w:left="105" w:right="716"/>
              <w:rPr>
                <w:sz w:val="20"/>
              </w:rPr>
            </w:pPr>
            <w:r>
              <w:rPr>
                <w:sz w:val="20"/>
              </w:rPr>
              <w:t>2-[(3amino-4- metoksi­ fenil)</w:t>
            </w:r>
          </w:p>
          <w:p w14:paraId="20A1C52A" w14:textId="77777777" w:rsidR="00B52DCC" w:rsidRDefault="00916648">
            <w:pPr>
              <w:pStyle w:val="TableParagraph"/>
              <w:spacing w:line="261" w:lineRule="auto"/>
              <w:ind w:left="105" w:right="105"/>
              <w:rPr>
                <w:sz w:val="20"/>
              </w:rPr>
            </w:pPr>
            <w:r>
              <w:rPr>
                <w:sz w:val="20"/>
              </w:rPr>
              <w:t>amino]etanol ve onun sülfatı</w:t>
            </w:r>
          </w:p>
        </w:tc>
        <w:tc>
          <w:tcPr>
            <w:tcW w:w="1704" w:type="dxa"/>
          </w:tcPr>
          <w:p w14:paraId="7915A7C8" w14:textId="77777777" w:rsidR="00B52DCC" w:rsidRDefault="00916648">
            <w:pPr>
              <w:pStyle w:val="TableParagraph"/>
              <w:spacing w:line="256" w:lineRule="auto"/>
              <w:ind w:left="106" w:right="464"/>
              <w:rPr>
                <w:sz w:val="20"/>
              </w:rPr>
            </w:pPr>
            <w:r>
              <w:rPr>
                <w:sz w:val="20"/>
              </w:rPr>
              <w:t xml:space="preserve">2-Amino-4- </w:t>
            </w:r>
            <w:r>
              <w:rPr>
                <w:w w:val="95"/>
                <w:sz w:val="20"/>
              </w:rPr>
              <w:t>Hydroxyethy-</w:t>
            </w:r>
          </w:p>
          <w:p w14:paraId="4ED2A774" w14:textId="77777777" w:rsidR="00B52DCC" w:rsidRDefault="00916648">
            <w:pPr>
              <w:pStyle w:val="TableParagraph"/>
              <w:spacing w:before="158"/>
              <w:ind w:left="106"/>
              <w:rPr>
                <w:sz w:val="20"/>
              </w:rPr>
            </w:pPr>
            <w:r>
              <w:rPr>
                <w:sz w:val="20"/>
              </w:rPr>
              <w:t>laminoanisole</w:t>
            </w:r>
          </w:p>
          <w:p w14:paraId="026EFA77" w14:textId="77777777" w:rsidR="00B52DCC" w:rsidRDefault="00916648">
            <w:pPr>
              <w:pStyle w:val="TableParagraph"/>
              <w:spacing w:before="178" w:line="261" w:lineRule="auto"/>
              <w:ind w:left="106" w:right="464"/>
              <w:rPr>
                <w:sz w:val="20"/>
              </w:rPr>
            </w:pPr>
            <w:r>
              <w:rPr>
                <w:sz w:val="20"/>
              </w:rPr>
              <w:t xml:space="preserve">2-Amino-4- </w:t>
            </w:r>
            <w:r>
              <w:rPr>
                <w:w w:val="95"/>
                <w:sz w:val="20"/>
              </w:rPr>
              <w:t>Hydroxyethy-</w:t>
            </w:r>
          </w:p>
          <w:p w14:paraId="768B5B3A" w14:textId="77777777" w:rsidR="00B52DCC" w:rsidRDefault="00916648">
            <w:pPr>
              <w:pStyle w:val="TableParagraph"/>
              <w:spacing w:before="157" w:line="256" w:lineRule="auto"/>
              <w:ind w:left="106" w:right="251"/>
              <w:rPr>
                <w:sz w:val="20"/>
              </w:rPr>
            </w:pPr>
            <w:r>
              <w:rPr>
                <w:w w:val="95"/>
                <w:sz w:val="20"/>
              </w:rPr>
              <w:t xml:space="preserve">laminoanisole </w:t>
            </w:r>
            <w:r>
              <w:rPr>
                <w:sz w:val="20"/>
              </w:rPr>
              <w:t>sulfate</w:t>
            </w:r>
          </w:p>
        </w:tc>
        <w:tc>
          <w:tcPr>
            <w:tcW w:w="993" w:type="dxa"/>
          </w:tcPr>
          <w:p w14:paraId="5B37C285" w14:textId="77777777" w:rsidR="00B52DCC" w:rsidRDefault="00916648">
            <w:pPr>
              <w:pStyle w:val="TableParagraph"/>
              <w:spacing w:line="225" w:lineRule="exact"/>
              <w:ind w:left="107"/>
              <w:rPr>
                <w:sz w:val="20"/>
              </w:rPr>
            </w:pPr>
            <w:r>
              <w:rPr>
                <w:sz w:val="20"/>
              </w:rPr>
              <w:t>83763-</w:t>
            </w:r>
          </w:p>
          <w:p w14:paraId="052E623B" w14:textId="77777777" w:rsidR="00B52DCC" w:rsidRDefault="00916648">
            <w:pPr>
              <w:pStyle w:val="TableParagraph"/>
              <w:spacing w:before="17"/>
              <w:ind w:left="107"/>
              <w:rPr>
                <w:sz w:val="20"/>
              </w:rPr>
            </w:pPr>
            <w:r>
              <w:rPr>
                <w:sz w:val="20"/>
              </w:rPr>
              <w:t>47-7/</w:t>
            </w:r>
          </w:p>
          <w:p w14:paraId="5F7B12DA" w14:textId="77777777" w:rsidR="00B52DCC" w:rsidRDefault="00916648">
            <w:pPr>
              <w:pStyle w:val="TableParagraph"/>
              <w:spacing w:before="178"/>
              <w:ind w:left="107"/>
              <w:rPr>
                <w:sz w:val="20"/>
              </w:rPr>
            </w:pPr>
            <w:r>
              <w:rPr>
                <w:sz w:val="20"/>
              </w:rPr>
              <w:t>83763-</w:t>
            </w:r>
          </w:p>
          <w:p w14:paraId="0F8F0F7D" w14:textId="77777777" w:rsidR="00B52DCC" w:rsidRDefault="00916648">
            <w:pPr>
              <w:pStyle w:val="TableParagraph"/>
              <w:spacing w:before="17"/>
              <w:ind w:left="107"/>
              <w:rPr>
                <w:sz w:val="20"/>
              </w:rPr>
            </w:pPr>
            <w:r>
              <w:rPr>
                <w:sz w:val="20"/>
              </w:rPr>
              <w:t>48-8</w:t>
            </w:r>
          </w:p>
        </w:tc>
        <w:tc>
          <w:tcPr>
            <w:tcW w:w="991" w:type="dxa"/>
          </w:tcPr>
          <w:p w14:paraId="7E51DD29" w14:textId="77777777" w:rsidR="00B52DCC" w:rsidRDefault="00916648">
            <w:pPr>
              <w:pStyle w:val="TableParagraph"/>
              <w:spacing w:line="225" w:lineRule="exact"/>
              <w:ind w:left="107"/>
              <w:rPr>
                <w:sz w:val="20"/>
              </w:rPr>
            </w:pPr>
            <w:r>
              <w:rPr>
                <w:sz w:val="20"/>
              </w:rPr>
              <w:t>280-733-</w:t>
            </w:r>
          </w:p>
          <w:p w14:paraId="259E7B49" w14:textId="77777777" w:rsidR="00B52DCC" w:rsidRDefault="00916648">
            <w:pPr>
              <w:pStyle w:val="TableParagraph"/>
              <w:spacing w:before="17"/>
              <w:ind w:left="107"/>
              <w:rPr>
                <w:sz w:val="20"/>
              </w:rPr>
            </w:pPr>
            <w:r>
              <w:rPr>
                <w:sz w:val="20"/>
              </w:rPr>
              <w:t>2/</w:t>
            </w:r>
          </w:p>
          <w:p w14:paraId="4BEC7011" w14:textId="77777777" w:rsidR="00B52DCC" w:rsidRDefault="00916648">
            <w:pPr>
              <w:pStyle w:val="TableParagraph"/>
              <w:spacing w:before="178"/>
              <w:ind w:left="107"/>
              <w:rPr>
                <w:sz w:val="20"/>
              </w:rPr>
            </w:pPr>
            <w:r>
              <w:rPr>
                <w:sz w:val="20"/>
              </w:rPr>
              <w:t>280-734-</w:t>
            </w:r>
          </w:p>
          <w:p w14:paraId="48942021" w14:textId="77777777" w:rsidR="00B52DCC" w:rsidRDefault="00916648">
            <w:pPr>
              <w:pStyle w:val="TableParagraph"/>
              <w:spacing w:before="17"/>
              <w:ind w:left="107"/>
              <w:rPr>
                <w:sz w:val="20"/>
              </w:rPr>
            </w:pPr>
            <w:r>
              <w:rPr>
                <w:w w:val="99"/>
                <w:sz w:val="20"/>
              </w:rPr>
              <w:t>8</w:t>
            </w:r>
          </w:p>
        </w:tc>
        <w:tc>
          <w:tcPr>
            <w:tcW w:w="1709" w:type="dxa"/>
          </w:tcPr>
          <w:p w14:paraId="75A177AA"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4E78A141" w14:textId="77777777" w:rsidR="00B52DCC" w:rsidRDefault="00B52DCC">
            <w:pPr>
              <w:pStyle w:val="TableParagraph"/>
              <w:rPr>
                <w:sz w:val="18"/>
              </w:rPr>
            </w:pPr>
          </w:p>
        </w:tc>
        <w:tc>
          <w:tcPr>
            <w:tcW w:w="2261" w:type="dxa"/>
          </w:tcPr>
          <w:p w14:paraId="04CF150E" w14:textId="77777777" w:rsidR="00B52DCC" w:rsidRDefault="00916648">
            <w:pPr>
              <w:pStyle w:val="TableParagraph"/>
              <w:spacing w:line="256" w:lineRule="auto"/>
              <w:ind w:left="108"/>
              <w:rPr>
                <w:sz w:val="20"/>
              </w:rPr>
            </w:pPr>
            <w:r>
              <w:rPr>
                <w:sz w:val="20"/>
              </w:rPr>
              <w:t>(a) ve (b) için: Oksidatif koşullar altında</w:t>
            </w:r>
          </w:p>
          <w:p w14:paraId="176776C8" w14:textId="77777777" w:rsidR="00B52DCC" w:rsidRDefault="00916648">
            <w:pPr>
              <w:pStyle w:val="TableParagraph"/>
              <w:spacing w:line="259" w:lineRule="auto"/>
              <w:ind w:left="108" w:right="279"/>
              <w:rPr>
                <w:sz w:val="20"/>
              </w:rPr>
            </w:pPr>
            <w:r>
              <w:rPr>
                <w:sz w:val="20"/>
              </w:rPr>
              <w:t>karıştırıldıktan sonra saça veya kirpiklere uygulanan maksimum konsantrasyon % 1,5’i aşmamalıdır (sülfat olarak).</w:t>
            </w:r>
          </w:p>
          <w:p w14:paraId="77448F13" w14:textId="77777777" w:rsidR="00B52DCC" w:rsidRDefault="00B52DCC">
            <w:pPr>
              <w:pStyle w:val="TableParagraph"/>
            </w:pPr>
          </w:p>
          <w:p w14:paraId="1C31C37E" w14:textId="77777777" w:rsidR="00B52DCC" w:rsidRDefault="00B52DCC">
            <w:pPr>
              <w:pStyle w:val="TableParagraph"/>
              <w:spacing w:before="3"/>
              <w:rPr>
                <w:sz w:val="27"/>
              </w:rPr>
            </w:pPr>
          </w:p>
          <w:p w14:paraId="3C25685A" w14:textId="77777777" w:rsidR="00B52DCC" w:rsidRDefault="00916648">
            <w:pPr>
              <w:pStyle w:val="TableParagraph"/>
              <w:numPr>
                <w:ilvl w:val="0"/>
                <w:numId w:val="101"/>
              </w:numPr>
              <w:tabs>
                <w:tab w:val="left" w:pos="358"/>
              </w:tabs>
              <w:spacing w:line="256" w:lineRule="auto"/>
              <w:ind w:right="666" w:firstLine="0"/>
              <w:rPr>
                <w:sz w:val="20"/>
              </w:rPr>
            </w:pPr>
            <w:r>
              <w:rPr>
                <w:sz w:val="20"/>
              </w:rPr>
              <w:t xml:space="preserve">Nitroza edici </w:t>
            </w:r>
            <w:r>
              <w:rPr>
                <w:w w:val="95"/>
                <w:sz w:val="20"/>
              </w:rPr>
              <w:t xml:space="preserve">madde/maddelerle </w:t>
            </w:r>
            <w:r>
              <w:rPr>
                <w:sz w:val="20"/>
              </w:rPr>
              <w:t>kullanmayınız.</w:t>
            </w:r>
          </w:p>
          <w:p w14:paraId="02212BA7" w14:textId="77777777" w:rsidR="00B52DCC" w:rsidRDefault="00B52DCC">
            <w:pPr>
              <w:pStyle w:val="TableParagraph"/>
            </w:pPr>
          </w:p>
          <w:p w14:paraId="4D9448CF" w14:textId="77777777" w:rsidR="00B52DCC" w:rsidRDefault="00B52DCC">
            <w:pPr>
              <w:pStyle w:val="TableParagraph"/>
              <w:rPr>
                <w:sz w:val="28"/>
              </w:rPr>
            </w:pPr>
          </w:p>
          <w:p w14:paraId="4CBA0E4F" w14:textId="77777777" w:rsidR="00B52DCC" w:rsidRDefault="00916648">
            <w:pPr>
              <w:pStyle w:val="TableParagraph"/>
              <w:numPr>
                <w:ilvl w:val="0"/>
                <w:numId w:val="101"/>
              </w:numPr>
              <w:tabs>
                <w:tab w:val="left" w:pos="358"/>
              </w:tabs>
              <w:spacing w:before="1"/>
              <w:ind w:left="357" w:hanging="249"/>
              <w:rPr>
                <w:sz w:val="20"/>
              </w:rPr>
            </w:pPr>
            <w:r>
              <w:rPr>
                <w:sz w:val="20"/>
              </w:rPr>
              <w:t>Maksimum</w:t>
            </w:r>
          </w:p>
          <w:p w14:paraId="18C3C6C4" w14:textId="77777777" w:rsidR="00B52DCC" w:rsidRDefault="00916648">
            <w:pPr>
              <w:pStyle w:val="TableParagraph"/>
              <w:spacing w:before="17" w:line="256" w:lineRule="auto"/>
              <w:ind w:left="108" w:right="390"/>
              <w:rPr>
                <w:sz w:val="20"/>
              </w:rPr>
            </w:pPr>
            <w:r>
              <w:rPr>
                <w:sz w:val="20"/>
              </w:rPr>
              <w:t>nitrozamin içeriği: 50 μg/kg</w:t>
            </w:r>
          </w:p>
          <w:p w14:paraId="29AD0D6B" w14:textId="77777777" w:rsidR="00B52DCC" w:rsidRDefault="00916648">
            <w:pPr>
              <w:pStyle w:val="TableParagraph"/>
              <w:numPr>
                <w:ilvl w:val="0"/>
                <w:numId w:val="101"/>
              </w:numPr>
              <w:tabs>
                <w:tab w:val="left" w:pos="358"/>
              </w:tabs>
              <w:spacing w:before="165"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6EE88EE5"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6ABEDCE7"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372D718B" w14:textId="77777777" w:rsidR="00B52DCC" w:rsidRDefault="00B52DCC">
            <w:pPr>
              <w:pStyle w:val="TableParagraph"/>
            </w:pPr>
          </w:p>
          <w:p w14:paraId="6569C35A" w14:textId="77777777" w:rsidR="00B52DCC" w:rsidRDefault="00B52DCC">
            <w:pPr>
              <w:pStyle w:val="TableParagraph"/>
            </w:pPr>
          </w:p>
          <w:p w14:paraId="25783614" w14:textId="77777777" w:rsidR="00B52DCC" w:rsidRDefault="00B52DCC">
            <w:pPr>
              <w:pStyle w:val="TableParagraph"/>
            </w:pPr>
          </w:p>
          <w:p w14:paraId="0FBF63B4" w14:textId="77777777" w:rsidR="00B52DCC" w:rsidRDefault="00916648">
            <w:pPr>
              <w:pStyle w:val="TableParagraph"/>
              <w:tabs>
                <w:tab w:val="left" w:pos="919"/>
              </w:tabs>
              <w:spacing w:before="195"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3C6099FA"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60FFDE64" w14:textId="77777777" w:rsidR="00B52DCC" w:rsidRDefault="00916648">
            <w:pPr>
              <w:pStyle w:val="TableParagraph"/>
              <w:spacing w:before="159" w:line="259" w:lineRule="auto"/>
              <w:ind w:left="110" w:right="342"/>
              <w:rPr>
                <w:sz w:val="20"/>
              </w:rPr>
            </w:pPr>
            <w:r>
              <w:rPr>
                <w:sz w:val="20"/>
              </w:rPr>
              <w:t>Bu ürün 16 yaşın altındaki kişilerin kullanımına uygun değildir.</w:t>
            </w:r>
          </w:p>
          <w:p w14:paraId="5303829C"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48B6842C" w14:textId="77777777" w:rsidR="00B52DCC" w:rsidRDefault="00916648">
            <w:pPr>
              <w:pStyle w:val="TableParagraph"/>
              <w:spacing w:before="164" w:line="256" w:lineRule="auto"/>
              <w:ind w:left="110" w:right="226"/>
              <w:rPr>
                <w:sz w:val="20"/>
              </w:rPr>
            </w:pPr>
            <w:r>
              <w:rPr>
                <w:sz w:val="20"/>
              </w:rPr>
              <w:t>Şu durumlarda saçınızı boyamayınız.</w:t>
            </w:r>
          </w:p>
          <w:p w14:paraId="1CF95C3C" w14:textId="77777777" w:rsidR="00B52DCC" w:rsidRDefault="00916648">
            <w:pPr>
              <w:pStyle w:val="TableParagraph"/>
              <w:numPr>
                <w:ilvl w:val="0"/>
                <w:numId w:val="100"/>
              </w:numPr>
              <w:tabs>
                <w:tab w:val="left" w:pos="360"/>
              </w:tabs>
              <w:spacing w:before="165"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255431E1" w14:textId="77777777" w:rsidR="00B52DCC" w:rsidRDefault="00916648">
            <w:pPr>
              <w:pStyle w:val="TableParagraph"/>
              <w:numPr>
                <w:ilvl w:val="0"/>
                <w:numId w:val="100"/>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A0A548A" w14:textId="77777777" w:rsidR="00B52DCC" w:rsidRDefault="00916648">
            <w:pPr>
              <w:pStyle w:val="TableParagraph"/>
              <w:numPr>
                <w:ilvl w:val="0"/>
                <w:numId w:val="100"/>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959F6C4"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6C4EB951"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23285615" w14:textId="77777777" w:rsidR="00B52DCC" w:rsidRDefault="00916648">
      <w:pPr>
        <w:pStyle w:val="GvdeMetni"/>
        <w:rPr>
          <w:sz w:val="26"/>
        </w:rPr>
      </w:pPr>
      <w:r>
        <w:rPr>
          <w:noProof/>
          <w:lang w:bidi="ar-SA"/>
        </w:rPr>
        <w:drawing>
          <wp:anchor distT="0" distB="0" distL="0" distR="0" simplePos="0" relativeHeight="266770415" behindDoc="1" locked="0" layoutInCell="1" allowOverlap="1" wp14:anchorId="352EE111" wp14:editId="627D2257">
            <wp:simplePos x="0" y="0"/>
            <wp:positionH relativeFrom="page">
              <wp:posOffset>8610218</wp:posOffset>
            </wp:positionH>
            <wp:positionV relativeFrom="page">
              <wp:posOffset>1998985</wp:posOffset>
            </wp:positionV>
            <wp:extent cx="356340" cy="332636"/>
            <wp:effectExtent l="0" t="0" r="0" b="0"/>
            <wp:wrapNone/>
            <wp:docPr id="13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3519BDE" w14:textId="77777777">
        <w:trPr>
          <w:trHeight w:val="8581"/>
        </w:trPr>
        <w:tc>
          <w:tcPr>
            <w:tcW w:w="1416" w:type="dxa"/>
          </w:tcPr>
          <w:p w14:paraId="5D7B2EA1" w14:textId="77777777" w:rsidR="00B52DCC" w:rsidRDefault="00B52DCC">
            <w:pPr>
              <w:pStyle w:val="TableParagraph"/>
              <w:rPr>
                <w:sz w:val="18"/>
              </w:rPr>
            </w:pPr>
          </w:p>
        </w:tc>
        <w:tc>
          <w:tcPr>
            <w:tcW w:w="1984" w:type="dxa"/>
          </w:tcPr>
          <w:p w14:paraId="59B8CFDF" w14:textId="77777777" w:rsidR="00B52DCC" w:rsidRDefault="00B52DCC">
            <w:pPr>
              <w:pStyle w:val="TableParagraph"/>
              <w:rPr>
                <w:sz w:val="18"/>
              </w:rPr>
            </w:pPr>
          </w:p>
        </w:tc>
        <w:tc>
          <w:tcPr>
            <w:tcW w:w="1704" w:type="dxa"/>
          </w:tcPr>
          <w:p w14:paraId="220B81BE" w14:textId="77777777" w:rsidR="00B52DCC" w:rsidRDefault="00B52DCC">
            <w:pPr>
              <w:pStyle w:val="TableParagraph"/>
              <w:rPr>
                <w:sz w:val="18"/>
              </w:rPr>
            </w:pPr>
          </w:p>
        </w:tc>
        <w:tc>
          <w:tcPr>
            <w:tcW w:w="993" w:type="dxa"/>
          </w:tcPr>
          <w:p w14:paraId="2E7D26CC" w14:textId="77777777" w:rsidR="00B52DCC" w:rsidRDefault="00B52DCC">
            <w:pPr>
              <w:pStyle w:val="TableParagraph"/>
              <w:rPr>
                <w:sz w:val="18"/>
              </w:rPr>
            </w:pPr>
          </w:p>
        </w:tc>
        <w:tc>
          <w:tcPr>
            <w:tcW w:w="991" w:type="dxa"/>
          </w:tcPr>
          <w:p w14:paraId="1246329C" w14:textId="77777777" w:rsidR="00B52DCC" w:rsidRDefault="00B52DCC">
            <w:pPr>
              <w:pStyle w:val="TableParagraph"/>
              <w:rPr>
                <w:sz w:val="18"/>
              </w:rPr>
            </w:pPr>
          </w:p>
        </w:tc>
        <w:tc>
          <w:tcPr>
            <w:tcW w:w="1709" w:type="dxa"/>
          </w:tcPr>
          <w:p w14:paraId="2A103DA0"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4C18EA62" w14:textId="77777777" w:rsidR="00B52DCC" w:rsidRDefault="00B52DCC">
            <w:pPr>
              <w:pStyle w:val="TableParagraph"/>
              <w:rPr>
                <w:sz w:val="18"/>
              </w:rPr>
            </w:pPr>
          </w:p>
        </w:tc>
        <w:tc>
          <w:tcPr>
            <w:tcW w:w="2261" w:type="dxa"/>
          </w:tcPr>
          <w:p w14:paraId="72E48179" w14:textId="77777777" w:rsidR="00B52DCC" w:rsidRDefault="00916648">
            <w:pPr>
              <w:pStyle w:val="TableParagraph"/>
              <w:spacing w:line="256" w:lineRule="auto"/>
              <w:ind w:left="108"/>
              <w:rPr>
                <w:sz w:val="20"/>
              </w:rPr>
            </w:pPr>
            <w:r>
              <w:rPr>
                <w:sz w:val="20"/>
              </w:rPr>
              <w:t>(b) Sadece profesyonel kullanım içindir.</w:t>
            </w:r>
          </w:p>
        </w:tc>
        <w:tc>
          <w:tcPr>
            <w:tcW w:w="2693" w:type="dxa"/>
          </w:tcPr>
          <w:p w14:paraId="4347F0EC"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39F27237"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251471B6" w14:textId="77777777" w:rsidR="00B52DCC" w:rsidRDefault="00916648">
            <w:pPr>
              <w:pStyle w:val="TableParagraph"/>
              <w:spacing w:before="178" w:line="261" w:lineRule="auto"/>
              <w:ind w:left="110" w:right="142"/>
              <w:rPr>
                <w:sz w:val="20"/>
              </w:rPr>
            </w:pPr>
            <w:r>
              <w:rPr>
                <w:sz w:val="20"/>
              </w:rPr>
              <w:t>“Sadece profesyonel kullanım içindir.</w:t>
            </w:r>
          </w:p>
          <w:p w14:paraId="1C5B22C5" w14:textId="77777777" w:rsidR="00B52DCC" w:rsidRDefault="00B52DCC">
            <w:pPr>
              <w:pStyle w:val="TableParagraph"/>
            </w:pPr>
          </w:p>
          <w:p w14:paraId="6F519643" w14:textId="77777777" w:rsidR="00B52DCC" w:rsidRDefault="00B52DCC">
            <w:pPr>
              <w:pStyle w:val="TableParagraph"/>
              <w:spacing w:before="7"/>
              <w:rPr>
                <w:sz w:val="23"/>
              </w:rPr>
            </w:pPr>
          </w:p>
          <w:p w14:paraId="27FE791C" w14:textId="77777777" w:rsidR="00B52DCC" w:rsidRDefault="00916648">
            <w:pPr>
              <w:pStyle w:val="TableParagraph"/>
              <w:spacing w:line="256" w:lineRule="auto"/>
              <w:ind w:left="110" w:right="135" w:firstLine="568"/>
              <w:rPr>
                <w:sz w:val="20"/>
              </w:rPr>
            </w:pPr>
            <w:r>
              <w:rPr>
                <w:sz w:val="20"/>
              </w:rPr>
              <w:t>Bu ürün şiddetli alerjik reaksiyonlara neden olabilir.</w:t>
            </w:r>
          </w:p>
          <w:p w14:paraId="6878E8E2"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018B0B69"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4E415E6F"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CD0B75F" w14:textId="77777777" w:rsidR="00B52DCC" w:rsidRDefault="00916648">
            <w:pPr>
              <w:pStyle w:val="TableParagraph"/>
              <w:spacing w:before="163" w:line="256" w:lineRule="auto"/>
              <w:ind w:left="110" w:right="404" w:firstLine="50"/>
              <w:rPr>
                <w:sz w:val="20"/>
              </w:rPr>
            </w:pPr>
            <w:r>
              <w:rPr>
                <w:sz w:val="20"/>
              </w:rPr>
              <w:t>Şu durumlarda tüketicinin kirpikleri</w:t>
            </w:r>
            <w:r>
              <w:rPr>
                <w:spacing w:val="-12"/>
                <w:sz w:val="20"/>
              </w:rPr>
              <w:t xml:space="preserve"> </w:t>
            </w:r>
            <w:r>
              <w:rPr>
                <w:sz w:val="20"/>
              </w:rPr>
              <w:t>boyanmamalıdır:</w:t>
            </w:r>
          </w:p>
          <w:p w14:paraId="2E177DCC" w14:textId="77777777" w:rsidR="00B52DCC" w:rsidRDefault="00916648">
            <w:pPr>
              <w:pStyle w:val="TableParagraph"/>
              <w:numPr>
                <w:ilvl w:val="0"/>
                <w:numId w:val="99"/>
              </w:numPr>
              <w:tabs>
                <w:tab w:val="left" w:pos="360"/>
              </w:tabs>
              <w:spacing w:before="165"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5641BD1F" w14:textId="77777777" w:rsidR="00B52DCC" w:rsidRDefault="00916648">
            <w:pPr>
              <w:pStyle w:val="TableParagraph"/>
              <w:numPr>
                <w:ilvl w:val="0"/>
                <w:numId w:val="99"/>
              </w:numPr>
              <w:tabs>
                <w:tab w:val="left" w:pos="360"/>
              </w:tabs>
              <w:spacing w:before="158" w:line="261"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33012913" w14:textId="77777777" w:rsidR="00B52DCC" w:rsidRDefault="00916648">
            <w:pPr>
              <w:pStyle w:val="TableParagraph"/>
              <w:spacing w:line="225" w:lineRule="exact"/>
              <w:ind w:left="110"/>
              <w:rPr>
                <w:sz w:val="20"/>
              </w:rPr>
            </w:pPr>
            <w:r>
              <w:rPr>
                <w:sz w:val="20"/>
              </w:rPr>
              <w:t>reaksiyon</w:t>
            </w:r>
            <w:r>
              <w:rPr>
                <w:spacing w:val="-12"/>
                <w:sz w:val="20"/>
              </w:rPr>
              <w:t xml:space="preserve"> </w:t>
            </w:r>
            <w:r>
              <w:rPr>
                <w:sz w:val="20"/>
              </w:rPr>
              <w:t>yaşanmışsa,</w:t>
            </w:r>
          </w:p>
          <w:p w14:paraId="4E919D6F" w14:textId="77777777" w:rsidR="00B52DCC" w:rsidRDefault="00916648">
            <w:pPr>
              <w:pStyle w:val="TableParagraph"/>
              <w:numPr>
                <w:ilvl w:val="0"/>
                <w:numId w:val="99"/>
              </w:numPr>
              <w:tabs>
                <w:tab w:val="left" w:pos="360"/>
              </w:tabs>
              <w:spacing w:before="178" w:line="259" w:lineRule="auto"/>
              <w:ind w:right="107" w:firstLine="0"/>
              <w:rPr>
                <w:sz w:val="20"/>
              </w:rPr>
            </w:pPr>
            <w:r>
              <w:rPr>
                <w:sz w:val="20"/>
              </w:rPr>
              <w:t>Geçici “kara kına”</w:t>
            </w:r>
            <w:r>
              <w:rPr>
                <w:spacing w:val="-9"/>
                <w:sz w:val="20"/>
              </w:rPr>
              <w:t xml:space="preserve"> </w:t>
            </w:r>
            <w:r>
              <w:rPr>
                <w:sz w:val="20"/>
              </w:rPr>
              <w:t>dövmesi nedeniyle daha önce bir reaksiyon yaşanmışsa.</w:t>
            </w:r>
          </w:p>
        </w:tc>
      </w:tr>
    </w:tbl>
    <w:p w14:paraId="2CD566BF"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1D371B9" w14:textId="77777777" w:rsidR="00B52DCC" w:rsidRDefault="00916648">
      <w:pPr>
        <w:pStyle w:val="GvdeMetni"/>
        <w:rPr>
          <w:sz w:val="26"/>
        </w:rPr>
      </w:pPr>
      <w:r>
        <w:rPr>
          <w:noProof/>
          <w:lang w:bidi="ar-SA"/>
        </w:rPr>
        <w:drawing>
          <wp:anchor distT="0" distB="0" distL="0" distR="0" simplePos="0" relativeHeight="266770439" behindDoc="1" locked="0" layoutInCell="1" allowOverlap="1" wp14:anchorId="759B4349" wp14:editId="607145FF">
            <wp:simplePos x="0" y="0"/>
            <wp:positionH relativeFrom="page">
              <wp:posOffset>9463785</wp:posOffset>
            </wp:positionH>
            <wp:positionV relativeFrom="page">
              <wp:posOffset>1746128</wp:posOffset>
            </wp:positionV>
            <wp:extent cx="356340" cy="332636"/>
            <wp:effectExtent l="0" t="0" r="0" b="0"/>
            <wp:wrapNone/>
            <wp:docPr id="1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A8CE698" w14:textId="77777777">
        <w:trPr>
          <w:trHeight w:val="657"/>
        </w:trPr>
        <w:tc>
          <w:tcPr>
            <w:tcW w:w="1416" w:type="dxa"/>
          </w:tcPr>
          <w:p w14:paraId="77BE92DB" w14:textId="77777777" w:rsidR="00B52DCC" w:rsidRDefault="00B52DCC">
            <w:pPr>
              <w:pStyle w:val="TableParagraph"/>
              <w:rPr>
                <w:sz w:val="18"/>
              </w:rPr>
            </w:pPr>
          </w:p>
        </w:tc>
        <w:tc>
          <w:tcPr>
            <w:tcW w:w="1984" w:type="dxa"/>
          </w:tcPr>
          <w:p w14:paraId="6514D4CA" w14:textId="77777777" w:rsidR="00B52DCC" w:rsidRDefault="00B52DCC">
            <w:pPr>
              <w:pStyle w:val="TableParagraph"/>
              <w:rPr>
                <w:sz w:val="18"/>
              </w:rPr>
            </w:pPr>
          </w:p>
        </w:tc>
        <w:tc>
          <w:tcPr>
            <w:tcW w:w="1704" w:type="dxa"/>
          </w:tcPr>
          <w:p w14:paraId="6B3445B0" w14:textId="77777777" w:rsidR="00B52DCC" w:rsidRDefault="00B52DCC">
            <w:pPr>
              <w:pStyle w:val="TableParagraph"/>
              <w:rPr>
                <w:sz w:val="18"/>
              </w:rPr>
            </w:pPr>
          </w:p>
        </w:tc>
        <w:tc>
          <w:tcPr>
            <w:tcW w:w="993" w:type="dxa"/>
          </w:tcPr>
          <w:p w14:paraId="4F6257E3" w14:textId="77777777" w:rsidR="00B52DCC" w:rsidRDefault="00B52DCC">
            <w:pPr>
              <w:pStyle w:val="TableParagraph"/>
              <w:rPr>
                <w:sz w:val="18"/>
              </w:rPr>
            </w:pPr>
          </w:p>
        </w:tc>
        <w:tc>
          <w:tcPr>
            <w:tcW w:w="991" w:type="dxa"/>
          </w:tcPr>
          <w:p w14:paraId="0AD28F7C" w14:textId="77777777" w:rsidR="00B52DCC" w:rsidRDefault="00B52DCC">
            <w:pPr>
              <w:pStyle w:val="TableParagraph"/>
              <w:rPr>
                <w:sz w:val="18"/>
              </w:rPr>
            </w:pPr>
          </w:p>
        </w:tc>
        <w:tc>
          <w:tcPr>
            <w:tcW w:w="1709" w:type="dxa"/>
          </w:tcPr>
          <w:p w14:paraId="4AD750BA" w14:textId="77777777" w:rsidR="00B52DCC" w:rsidRDefault="00B52DCC">
            <w:pPr>
              <w:pStyle w:val="TableParagraph"/>
              <w:rPr>
                <w:sz w:val="18"/>
              </w:rPr>
            </w:pPr>
          </w:p>
        </w:tc>
        <w:tc>
          <w:tcPr>
            <w:tcW w:w="1700" w:type="dxa"/>
          </w:tcPr>
          <w:p w14:paraId="4140D0C1" w14:textId="77777777" w:rsidR="00B52DCC" w:rsidRDefault="00B52DCC">
            <w:pPr>
              <w:pStyle w:val="TableParagraph"/>
              <w:rPr>
                <w:sz w:val="18"/>
              </w:rPr>
            </w:pPr>
          </w:p>
        </w:tc>
        <w:tc>
          <w:tcPr>
            <w:tcW w:w="2261" w:type="dxa"/>
          </w:tcPr>
          <w:p w14:paraId="6E954624" w14:textId="77777777" w:rsidR="00B52DCC" w:rsidRDefault="00B52DCC">
            <w:pPr>
              <w:pStyle w:val="TableParagraph"/>
              <w:rPr>
                <w:sz w:val="18"/>
              </w:rPr>
            </w:pPr>
          </w:p>
        </w:tc>
        <w:tc>
          <w:tcPr>
            <w:tcW w:w="2693" w:type="dxa"/>
          </w:tcPr>
          <w:p w14:paraId="6FB0BE99" w14:textId="77777777" w:rsidR="00B52DCC" w:rsidRDefault="00916648">
            <w:pPr>
              <w:pStyle w:val="TableParagraph"/>
              <w:spacing w:line="256" w:lineRule="auto"/>
              <w:ind w:left="110" w:right="226"/>
              <w:rPr>
                <w:sz w:val="20"/>
              </w:rPr>
            </w:pPr>
            <w:r>
              <w:rPr>
                <w:sz w:val="20"/>
              </w:rPr>
              <w:t>Ürünün gözle teması halinde derhal durulayınız.”</w:t>
            </w:r>
          </w:p>
        </w:tc>
      </w:tr>
      <w:tr w:rsidR="00B52DCC" w14:paraId="7522318F" w14:textId="77777777">
        <w:trPr>
          <w:trHeight w:val="2736"/>
        </w:trPr>
        <w:tc>
          <w:tcPr>
            <w:tcW w:w="1416" w:type="dxa"/>
            <w:tcBorders>
              <w:bottom w:val="nil"/>
            </w:tcBorders>
          </w:tcPr>
          <w:p w14:paraId="3A774E87" w14:textId="77777777" w:rsidR="00B52DCC" w:rsidRDefault="00B52DCC">
            <w:pPr>
              <w:pStyle w:val="TableParagraph"/>
            </w:pPr>
          </w:p>
          <w:p w14:paraId="0E0C6DCF" w14:textId="77777777" w:rsidR="00B52DCC" w:rsidRDefault="00916648">
            <w:pPr>
              <w:pStyle w:val="TableParagraph"/>
              <w:spacing w:before="148"/>
              <w:ind w:left="107"/>
              <w:rPr>
                <w:sz w:val="20"/>
              </w:rPr>
            </w:pPr>
            <w:r>
              <w:rPr>
                <w:sz w:val="20"/>
              </w:rPr>
              <w:t>246</w:t>
            </w:r>
          </w:p>
        </w:tc>
        <w:tc>
          <w:tcPr>
            <w:tcW w:w="1984" w:type="dxa"/>
            <w:tcBorders>
              <w:bottom w:val="nil"/>
            </w:tcBorders>
          </w:tcPr>
          <w:p w14:paraId="0DDD4CBC" w14:textId="77777777" w:rsidR="00B52DCC" w:rsidRDefault="00916648">
            <w:pPr>
              <w:pStyle w:val="TableParagraph"/>
              <w:spacing w:line="259" w:lineRule="auto"/>
              <w:ind w:left="105" w:right="149"/>
              <w:rPr>
                <w:sz w:val="20"/>
              </w:rPr>
            </w:pPr>
            <w:r>
              <w:rPr>
                <w:sz w:val="20"/>
              </w:rPr>
              <w:t>Hidroksietil-3,4- metilendioksianilin ve onun hidroklorürü</w:t>
            </w:r>
          </w:p>
        </w:tc>
        <w:tc>
          <w:tcPr>
            <w:tcW w:w="1704" w:type="dxa"/>
            <w:vMerge w:val="restart"/>
          </w:tcPr>
          <w:p w14:paraId="7DD5740D" w14:textId="77777777" w:rsidR="00B52DCC" w:rsidRDefault="00916648">
            <w:pPr>
              <w:pStyle w:val="TableParagraph"/>
              <w:spacing w:line="223" w:lineRule="exact"/>
              <w:ind w:left="106"/>
              <w:rPr>
                <w:sz w:val="20"/>
              </w:rPr>
            </w:pPr>
            <w:r>
              <w:rPr>
                <w:sz w:val="20"/>
              </w:rPr>
              <w:t>Hydroxyetyl-</w:t>
            </w:r>
          </w:p>
          <w:p w14:paraId="00D219ED" w14:textId="77777777" w:rsidR="00B52DCC" w:rsidRDefault="00916648">
            <w:pPr>
              <w:pStyle w:val="TableParagraph"/>
              <w:spacing w:before="178" w:line="261" w:lineRule="auto"/>
              <w:ind w:left="106" w:right="301"/>
              <w:rPr>
                <w:sz w:val="20"/>
              </w:rPr>
            </w:pPr>
            <w:r>
              <w:rPr>
                <w:sz w:val="20"/>
              </w:rPr>
              <w:t>3,4- methylene- dioxyaniline</w:t>
            </w:r>
          </w:p>
          <w:p w14:paraId="17394EAD" w14:textId="77777777" w:rsidR="00B52DCC" w:rsidRDefault="00916648">
            <w:pPr>
              <w:pStyle w:val="TableParagraph"/>
              <w:spacing w:before="157"/>
              <w:ind w:left="156"/>
              <w:rPr>
                <w:sz w:val="20"/>
              </w:rPr>
            </w:pPr>
            <w:r>
              <w:rPr>
                <w:sz w:val="20"/>
              </w:rPr>
              <w:t>HCl</w:t>
            </w:r>
          </w:p>
        </w:tc>
        <w:tc>
          <w:tcPr>
            <w:tcW w:w="993" w:type="dxa"/>
            <w:tcBorders>
              <w:bottom w:val="nil"/>
            </w:tcBorders>
          </w:tcPr>
          <w:p w14:paraId="0C8BF175" w14:textId="77777777" w:rsidR="00B52DCC" w:rsidRDefault="00916648">
            <w:pPr>
              <w:pStyle w:val="TableParagraph"/>
              <w:spacing w:line="223" w:lineRule="exact"/>
              <w:ind w:left="107"/>
              <w:rPr>
                <w:sz w:val="20"/>
              </w:rPr>
            </w:pPr>
            <w:r>
              <w:rPr>
                <w:sz w:val="20"/>
              </w:rPr>
              <w:t>94158-</w:t>
            </w:r>
          </w:p>
          <w:p w14:paraId="6FBAD3BB" w14:textId="77777777" w:rsidR="00B52DCC" w:rsidRDefault="00916648">
            <w:pPr>
              <w:pStyle w:val="TableParagraph"/>
              <w:spacing w:before="19"/>
              <w:ind w:left="107"/>
              <w:rPr>
                <w:sz w:val="20"/>
              </w:rPr>
            </w:pPr>
            <w:r>
              <w:rPr>
                <w:sz w:val="20"/>
              </w:rPr>
              <w:t>14-2</w:t>
            </w:r>
          </w:p>
        </w:tc>
        <w:tc>
          <w:tcPr>
            <w:tcW w:w="991" w:type="dxa"/>
            <w:tcBorders>
              <w:bottom w:val="nil"/>
            </w:tcBorders>
          </w:tcPr>
          <w:p w14:paraId="6D59944B" w14:textId="77777777" w:rsidR="00B52DCC" w:rsidRDefault="00916648">
            <w:pPr>
              <w:pStyle w:val="TableParagraph"/>
              <w:spacing w:line="223" w:lineRule="exact"/>
              <w:ind w:left="107"/>
              <w:rPr>
                <w:sz w:val="20"/>
              </w:rPr>
            </w:pPr>
            <w:r>
              <w:rPr>
                <w:sz w:val="20"/>
              </w:rPr>
              <w:t>303-</w:t>
            </w:r>
          </w:p>
          <w:p w14:paraId="209B044C" w14:textId="77777777" w:rsidR="00B52DCC" w:rsidRDefault="00916648">
            <w:pPr>
              <w:pStyle w:val="TableParagraph"/>
              <w:spacing w:before="19"/>
              <w:ind w:left="107"/>
              <w:rPr>
                <w:sz w:val="20"/>
              </w:rPr>
            </w:pPr>
            <w:r>
              <w:rPr>
                <w:sz w:val="20"/>
              </w:rPr>
              <w:t>085-5</w:t>
            </w:r>
          </w:p>
        </w:tc>
        <w:tc>
          <w:tcPr>
            <w:tcW w:w="1709" w:type="dxa"/>
            <w:tcBorders>
              <w:bottom w:val="nil"/>
            </w:tcBorders>
          </w:tcPr>
          <w:p w14:paraId="7600A59B" w14:textId="77777777" w:rsidR="00B52DCC" w:rsidRDefault="00916648">
            <w:pPr>
              <w:pStyle w:val="TableParagraph"/>
              <w:spacing w:line="261" w:lineRule="auto"/>
              <w:ind w:left="108"/>
              <w:rPr>
                <w:sz w:val="20"/>
              </w:rPr>
            </w:pPr>
            <w:r>
              <w:rPr>
                <w:sz w:val="20"/>
              </w:rPr>
              <w:t>Okside edici saç boyalarında</w:t>
            </w:r>
          </w:p>
          <w:p w14:paraId="11DE2EE3" w14:textId="77777777" w:rsidR="00B52DCC" w:rsidRDefault="00916648">
            <w:pPr>
              <w:pStyle w:val="TableParagraph"/>
              <w:spacing w:line="256" w:lineRule="auto"/>
              <w:ind w:left="108" w:right="332"/>
              <w:rPr>
                <w:sz w:val="20"/>
              </w:rPr>
            </w:pPr>
            <w:r>
              <w:rPr>
                <w:sz w:val="20"/>
              </w:rPr>
              <w:t>kullanılan saç boya maddeleri</w:t>
            </w:r>
          </w:p>
        </w:tc>
        <w:tc>
          <w:tcPr>
            <w:tcW w:w="1700" w:type="dxa"/>
            <w:vMerge w:val="restart"/>
          </w:tcPr>
          <w:p w14:paraId="13B96C72" w14:textId="77777777" w:rsidR="00B52DCC" w:rsidRDefault="00B52DCC">
            <w:pPr>
              <w:pStyle w:val="TableParagraph"/>
              <w:rPr>
                <w:sz w:val="18"/>
              </w:rPr>
            </w:pPr>
          </w:p>
        </w:tc>
        <w:tc>
          <w:tcPr>
            <w:tcW w:w="2261" w:type="dxa"/>
            <w:tcBorders>
              <w:bottom w:val="nil"/>
            </w:tcBorders>
          </w:tcPr>
          <w:p w14:paraId="4B820ACF" w14:textId="77777777" w:rsidR="00B52DCC" w:rsidRDefault="00916648">
            <w:pPr>
              <w:pStyle w:val="TableParagraph"/>
              <w:spacing w:line="261" w:lineRule="auto"/>
              <w:ind w:left="108"/>
              <w:rPr>
                <w:sz w:val="20"/>
              </w:rPr>
            </w:pPr>
            <w:r>
              <w:rPr>
                <w:sz w:val="20"/>
              </w:rPr>
              <w:t>Oksidatif koşullar altında karıştırıldıktan sonra</w:t>
            </w:r>
          </w:p>
          <w:p w14:paraId="56E58648" w14:textId="77777777" w:rsidR="00B52DCC" w:rsidRDefault="00916648">
            <w:pPr>
              <w:pStyle w:val="TableParagraph"/>
              <w:spacing w:line="256" w:lineRule="auto"/>
              <w:ind w:left="108" w:right="123"/>
              <w:rPr>
                <w:sz w:val="20"/>
              </w:rPr>
            </w:pPr>
            <w:r>
              <w:rPr>
                <w:sz w:val="20"/>
              </w:rPr>
              <w:t>saça uygulanan maksimum</w:t>
            </w:r>
          </w:p>
          <w:p w14:paraId="3E5D6541" w14:textId="77777777" w:rsidR="00B52DCC" w:rsidRDefault="00916648">
            <w:pPr>
              <w:pStyle w:val="TableParagraph"/>
              <w:spacing w:line="256" w:lineRule="auto"/>
              <w:ind w:left="108"/>
              <w:rPr>
                <w:sz w:val="20"/>
              </w:rPr>
            </w:pPr>
            <w:r>
              <w:rPr>
                <w:sz w:val="20"/>
              </w:rPr>
              <w:t>konsantrasyon % 1,5’i aşmamalıdır.</w:t>
            </w:r>
          </w:p>
          <w:p w14:paraId="20023413" w14:textId="77777777" w:rsidR="00B52DCC" w:rsidRDefault="00916648">
            <w:pPr>
              <w:pStyle w:val="TableParagraph"/>
              <w:spacing w:before="157"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tcBorders>
              <w:bottom w:val="nil"/>
            </w:tcBorders>
          </w:tcPr>
          <w:p w14:paraId="0F947EFE" w14:textId="77777777" w:rsidR="00B52DCC" w:rsidRDefault="00916648">
            <w:pPr>
              <w:pStyle w:val="TableParagraph"/>
              <w:spacing w:line="261" w:lineRule="auto"/>
              <w:ind w:left="110" w:right="226"/>
              <w:rPr>
                <w:sz w:val="20"/>
              </w:rPr>
            </w:pPr>
            <w:r>
              <w:rPr>
                <w:sz w:val="20"/>
              </w:rPr>
              <w:t>Aşağıdakiler etikette belirtilmelidir:</w:t>
            </w:r>
          </w:p>
          <w:p w14:paraId="4ED891B1" w14:textId="77777777" w:rsidR="00B52DCC" w:rsidRDefault="00B52DCC">
            <w:pPr>
              <w:pStyle w:val="TableParagraph"/>
            </w:pPr>
          </w:p>
          <w:p w14:paraId="655A0EB6" w14:textId="77777777" w:rsidR="00B52DCC" w:rsidRDefault="00B52DCC">
            <w:pPr>
              <w:pStyle w:val="TableParagraph"/>
              <w:spacing w:before="11"/>
            </w:pPr>
          </w:p>
          <w:p w14:paraId="4AF34D09" w14:textId="77777777" w:rsidR="00B52DCC" w:rsidRDefault="00916648">
            <w:pPr>
              <w:pStyle w:val="TableParagraph"/>
              <w:tabs>
                <w:tab w:val="left" w:pos="2073"/>
              </w:tabs>
              <w:spacing w:line="256" w:lineRule="auto"/>
              <w:ind w:left="110" w:right="291"/>
              <w:rPr>
                <w:sz w:val="20"/>
              </w:rPr>
            </w:pPr>
            <w:r>
              <w:rPr>
                <w:sz w:val="20"/>
              </w:rPr>
              <w:t>Karışım</w:t>
            </w:r>
            <w:r>
              <w:rPr>
                <w:spacing w:val="-5"/>
                <w:sz w:val="20"/>
              </w:rPr>
              <w:t xml:space="preserve"> </w:t>
            </w:r>
            <w:r>
              <w:rPr>
                <w:sz w:val="20"/>
              </w:rPr>
              <w:t>oranı.</w:t>
            </w:r>
            <w:r>
              <w:rPr>
                <w:spacing w:val="-1"/>
                <w:sz w:val="20"/>
              </w:rPr>
              <w:t xml:space="preserve"> </w:t>
            </w:r>
            <w:r>
              <w:rPr>
                <w:sz w:val="20"/>
              </w:rPr>
              <w:t>“</w:t>
            </w:r>
            <w:r>
              <w:rPr>
                <w:sz w:val="20"/>
              </w:rPr>
              <w:tab/>
              <w:t>Saç boyaları şiddetli alerjik reaksiyonlara neden</w:t>
            </w:r>
            <w:r>
              <w:rPr>
                <w:spacing w:val="-10"/>
                <w:sz w:val="20"/>
              </w:rPr>
              <w:t xml:space="preserve"> </w:t>
            </w:r>
            <w:r>
              <w:rPr>
                <w:sz w:val="20"/>
              </w:rPr>
              <w:t>olabilir.</w:t>
            </w:r>
          </w:p>
          <w:p w14:paraId="72DF21D7"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tc>
      </w:tr>
      <w:tr w:rsidR="00B52DCC" w14:paraId="0DA9185A" w14:textId="77777777">
        <w:trPr>
          <w:trHeight w:val="960"/>
        </w:trPr>
        <w:tc>
          <w:tcPr>
            <w:tcW w:w="1416" w:type="dxa"/>
            <w:tcBorders>
              <w:top w:val="nil"/>
              <w:bottom w:val="nil"/>
            </w:tcBorders>
          </w:tcPr>
          <w:p w14:paraId="3BD42FEA" w14:textId="77777777" w:rsidR="00B52DCC" w:rsidRDefault="00B52DCC">
            <w:pPr>
              <w:pStyle w:val="TableParagraph"/>
              <w:rPr>
                <w:sz w:val="18"/>
              </w:rPr>
            </w:pPr>
          </w:p>
        </w:tc>
        <w:tc>
          <w:tcPr>
            <w:tcW w:w="1984" w:type="dxa"/>
            <w:tcBorders>
              <w:top w:val="nil"/>
              <w:bottom w:val="nil"/>
            </w:tcBorders>
          </w:tcPr>
          <w:p w14:paraId="563EEC50" w14:textId="77777777" w:rsidR="00B52DCC" w:rsidRDefault="00B52DCC">
            <w:pPr>
              <w:pStyle w:val="TableParagraph"/>
              <w:rPr>
                <w:sz w:val="18"/>
              </w:rPr>
            </w:pPr>
          </w:p>
        </w:tc>
        <w:tc>
          <w:tcPr>
            <w:tcW w:w="1704" w:type="dxa"/>
            <w:vMerge/>
            <w:tcBorders>
              <w:top w:val="nil"/>
            </w:tcBorders>
          </w:tcPr>
          <w:p w14:paraId="46FC9DC4" w14:textId="77777777" w:rsidR="00B52DCC" w:rsidRDefault="00B52DCC">
            <w:pPr>
              <w:rPr>
                <w:sz w:val="2"/>
                <w:szCs w:val="2"/>
              </w:rPr>
            </w:pPr>
          </w:p>
        </w:tc>
        <w:tc>
          <w:tcPr>
            <w:tcW w:w="993" w:type="dxa"/>
            <w:tcBorders>
              <w:top w:val="nil"/>
              <w:bottom w:val="nil"/>
            </w:tcBorders>
          </w:tcPr>
          <w:p w14:paraId="643D46D6" w14:textId="77777777" w:rsidR="00B52DCC" w:rsidRDefault="00B52DCC">
            <w:pPr>
              <w:pStyle w:val="TableParagraph"/>
              <w:rPr>
                <w:sz w:val="18"/>
              </w:rPr>
            </w:pPr>
          </w:p>
        </w:tc>
        <w:tc>
          <w:tcPr>
            <w:tcW w:w="991" w:type="dxa"/>
            <w:tcBorders>
              <w:top w:val="nil"/>
              <w:bottom w:val="nil"/>
            </w:tcBorders>
          </w:tcPr>
          <w:p w14:paraId="1DD36965" w14:textId="77777777" w:rsidR="00B52DCC" w:rsidRDefault="00B52DCC">
            <w:pPr>
              <w:pStyle w:val="TableParagraph"/>
              <w:rPr>
                <w:sz w:val="18"/>
              </w:rPr>
            </w:pPr>
          </w:p>
        </w:tc>
        <w:tc>
          <w:tcPr>
            <w:tcW w:w="1709" w:type="dxa"/>
            <w:tcBorders>
              <w:top w:val="nil"/>
              <w:bottom w:val="nil"/>
            </w:tcBorders>
          </w:tcPr>
          <w:p w14:paraId="527EFF83" w14:textId="77777777" w:rsidR="00B52DCC" w:rsidRDefault="00B52DCC">
            <w:pPr>
              <w:pStyle w:val="TableParagraph"/>
              <w:rPr>
                <w:sz w:val="18"/>
              </w:rPr>
            </w:pPr>
          </w:p>
        </w:tc>
        <w:tc>
          <w:tcPr>
            <w:tcW w:w="1700" w:type="dxa"/>
            <w:vMerge/>
            <w:tcBorders>
              <w:top w:val="nil"/>
            </w:tcBorders>
          </w:tcPr>
          <w:p w14:paraId="6D1D2ACA" w14:textId="77777777" w:rsidR="00B52DCC" w:rsidRDefault="00B52DCC">
            <w:pPr>
              <w:rPr>
                <w:sz w:val="2"/>
                <w:szCs w:val="2"/>
              </w:rPr>
            </w:pPr>
          </w:p>
        </w:tc>
        <w:tc>
          <w:tcPr>
            <w:tcW w:w="2261" w:type="dxa"/>
            <w:tcBorders>
              <w:top w:val="nil"/>
              <w:bottom w:val="nil"/>
            </w:tcBorders>
          </w:tcPr>
          <w:p w14:paraId="12FF7E4C" w14:textId="77777777" w:rsidR="00B52DCC" w:rsidRDefault="00B52DCC">
            <w:pPr>
              <w:pStyle w:val="TableParagraph"/>
              <w:spacing w:before="2"/>
              <w:rPr>
                <w:sz w:val="18"/>
              </w:rPr>
            </w:pPr>
          </w:p>
          <w:p w14:paraId="6E9CE746" w14:textId="77777777" w:rsidR="00B52DCC" w:rsidRDefault="00916648">
            <w:pPr>
              <w:pStyle w:val="TableParagraph"/>
              <w:ind w:left="108"/>
              <w:rPr>
                <w:sz w:val="20"/>
              </w:rPr>
            </w:pPr>
            <w:r>
              <w:rPr>
                <w:sz w:val="20"/>
              </w:rPr>
              <w:t>— Maksimum</w:t>
            </w:r>
          </w:p>
          <w:p w14:paraId="14615514" w14:textId="77777777" w:rsidR="00B52DCC" w:rsidRDefault="00916648">
            <w:pPr>
              <w:pStyle w:val="TableParagraph"/>
              <w:spacing w:before="10" w:line="240" w:lineRule="atLeast"/>
              <w:ind w:left="108" w:right="445"/>
              <w:rPr>
                <w:sz w:val="20"/>
              </w:rPr>
            </w:pPr>
            <w:r>
              <w:rPr>
                <w:sz w:val="20"/>
              </w:rPr>
              <w:t>nitrozamin içeriği 50 μg/kg</w:t>
            </w:r>
          </w:p>
        </w:tc>
        <w:tc>
          <w:tcPr>
            <w:tcW w:w="2693" w:type="dxa"/>
            <w:tcBorders>
              <w:top w:val="nil"/>
              <w:bottom w:val="nil"/>
            </w:tcBorders>
          </w:tcPr>
          <w:p w14:paraId="7509A26D"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560F42F2" w14:textId="77777777">
        <w:trPr>
          <w:trHeight w:val="647"/>
        </w:trPr>
        <w:tc>
          <w:tcPr>
            <w:tcW w:w="1416" w:type="dxa"/>
            <w:tcBorders>
              <w:top w:val="nil"/>
              <w:bottom w:val="nil"/>
            </w:tcBorders>
          </w:tcPr>
          <w:p w14:paraId="2B17E5C6" w14:textId="77777777" w:rsidR="00B52DCC" w:rsidRDefault="00B52DCC">
            <w:pPr>
              <w:pStyle w:val="TableParagraph"/>
              <w:rPr>
                <w:sz w:val="18"/>
              </w:rPr>
            </w:pPr>
          </w:p>
        </w:tc>
        <w:tc>
          <w:tcPr>
            <w:tcW w:w="1984" w:type="dxa"/>
            <w:tcBorders>
              <w:top w:val="nil"/>
              <w:bottom w:val="nil"/>
            </w:tcBorders>
          </w:tcPr>
          <w:p w14:paraId="4ED6B5CB" w14:textId="77777777" w:rsidR="00B52DCC" w:rsidRDefault="00B52DCC">
            <w:pPr>
              <w:pStyle w:val="TableParagraph"/>
              <w:rPr>
                <w:sz w:val="18"/>
              </w:rPr>
            </w:pPr>
          </w:p>
        </w:tc>
        <w:tc>
          <w:tcPr>
            <w:tcW w:w="1704" w:type="dxa"/>
            <w:vMerge/>
            <w:tcBorders>
              <w:top w:val="nil"/>
            </w:tcBorders>
          </w:tcPr>
          <w:p w14:paraId="1E0916EC" w14:textId="77777777" w:rsidR="00B52DCC" w:rsidRDefault="00B52DCC">
            <w:pPr>
              <w:rPr>
                <w:sz w:val="2"/>
                <w:szCs w:val="2"/>
              </w:rPr>
            </w:pPr>
          </w:p>
        </w:tc>
        <w:tc>
          <w:tcPr>
            <w:tcW w:w="993" w:type="dxa"/>
            <w:tcBorders>
              <w:top w:val="nil"/>
              <w:bottom w:val="nil"/>
            </w:tcBorders>
          </w:tcPr>
          <w:p w14:paraId="5DC11DF8" w14:textId="77777777" w:rsidR="00B52DCC" w:rsidRDefault="00B52DCC">
            <w:pPr>
              <w:pStyle w:val="TableParagraph"/>
              <w:rPr>
                <w:sz w:val="18"/>
              </w:rPr>
            </w:pPr>
          </w:p>
        </w:tc>
        <w:tc>
          <w:tcPr>
            <w:tcW w:w="991" w:type="dxa"/>
            <w:tcBorders>
              <w:top w:val="nil"/>
              <w:bottom w:val="nil"/>
            </w:tcBorders>
          </w:tcPr>
          <w:p w14:paraId="54A7A2D0" w14:textId="77777777" w:rsidR="00B52DCC" w:rsidRDefault="00B52DCC">
            <w:pPr>
              <w:pStyle w:val="TableParagraph"/>
              <w:rPr>
                <w:sz w:val="18"/>
              </w:rPr>
            </w:pPr>
          </w:p>
        </w:tc>
        <w:tc>
          <w:tcPr>
            <w:tcW w:w="1709" w:type="dxa"/>
            <w:tcBorders>
              <w:top w:val="nil"/>
              <w:bottom w:val="nil"/>
            </w:tcBorders>
          </w:tcPr>
          <w:p w14:paraId="3E1DD8BC" w14:textId="77777777" w:rsidR="00B52DCC" w:rsidRDefault="00B52DCC">
            <w:pPr>
              <w:pStyle w:val="TableParagraph"/>
              <w:rPr>
                <w:sz w:val="18"/>
              </w:rPr>
            </w:pPr>
          </w:p>
        </w:tc>
        <w:tc>
          <w:tcPr>
            <w:tcW w:w="1700" w:type="dxa"/>
            <w:vMerge/>
            <w:tcBorders>
              <w:top w:val="nil"/>
            </w:tcBorders>
          </w:tcPr>
          <w:p w14:paraId="1A106F9A" w14:textId="77777777" w:rsidR="00B52DCC" w:rsidRDefault="00B52DCC">
            <w:pPr>
              <w:rPr>
                <w:sz w:val="2"/>
                <w:szCs w:val="2"/>
              </w:rPr>
            </w:pPr>
          </w:p>
        </w:tc>
        <w:tc>
          <w:tcPr>
            <w:tcW w:w="2261" w:type="dxa"/>
            <w:tcBorders>
              <w:top w:val="nil"/>
              <w:bottom w:val="nil"/>
            </w:tcBorders>
          </w:tcPr>
          <w:p w14:paraId="03962F7B" w14:textId="77777777" w:rsidR="00B52DCC" w:rsidRDefault="00916648">
            <w:pPr>
              <w:pStyle w:val="TableParagraph"/>
              <w:spacing w:before="124" w:line="250" w:lineRule="atLeast"/>
              <w:ind w:left="108"/>
              <w:rPr>
                <w:sz w:val="20"/>
              </w:rPr>
            </w:pPr>
            <w:r>
              <w:rPr>
                <w:sz w:val="20"/>
              </w:rPr>
              <w:t>— Nitrit içermeyen kaplarda saklayınız.</w:t>
            </w:r>
          </w:p>
        </w:tc>
        <w:tc>
          <w:tcPr>
            <w:tcW w:w="2693" w:type="dxa"/>
            <w:tcBorders>
              <w:top w:val="nil"/>
              <w:bottom w:val="nil"/>
            </w:tcBorders>
          </w:tcPr>
          <w:p w14:paraId="33A82E91" w14:textId="77777777" w:rsidR="00B52DCC" w:rsidRDefault="00916648">
            <w:pPr>
              <w:pStyle w:val="TableParagraph"/>
              <w:spacing w:before="14" w:line="256" w:lineRule="auto"/>
              <w:ind w:left="110" w:right="226"/>
              <w:rPr>
                <w:sz w:val="20"/>
              </w:rPr>
            </w:pPr>
            <w:r>
              <w:rPr>
                <w:sz w:val="20"/>
              </w:rPr>
              <w:t>Geçici “kara kına” dövmesi alerji riskini arttırabilir.</w:t>
            </w:r>
          </w:p>
        </w:tc>
      </w:tr>
      <w:tr w:rsidR="00B52DCC" w14:paraId="4FC2095B" w14:textId="77777777">
        <w:trPr>
          <w:trHeight w:val="580"/>
        </w:trPr>
        <w:tc>
          <w:tcPr>
            <w:tcW w:w="1416" w:type="dxa"/>
            <w:tcBorders>
              <w:top w:val="nil"/>
              <w:bottom w:val="nil"/>
            </w:tcBorders>
          </w:tcPr>
          <w:p w14:paraId="228828B0" w14:textId="77777777" w:rsidR="00B52DCC" w:rsidRDefault="00B52DCC">
            <w:pPr>
              <w:pStyle w:val="TableParagraph"/>
              <w:rPr>
                <w:sz w:val="18"/>
              </w:rPr>
            </w:pPr>
          </w:p>
        </w:tc>
        <w:tc>
          <w:tcPr>
            <w:tcW w:w="1984" w:type="dxa"/>
            <w:tcBorders>
              <w:top w:val="nil"/>
              <w:bottom w:val="nil"/>
            </w:tcBorders>
          </w:tcPr>
          <w:p w14:paraId="5C8DBB8E" w14:textId="77777777" w:rsidR="00B52DCC" w:rsidRDefault="00B52DCC">
            <w:pPr>
              <w:pStyle w:val="TableParagraph"/>
              <w:rPr>
                <w:sz w:val="18"/>
              </w:rPr>
            </w:pPr>
          </w:p>
        </w:tc>
        <w:tc>
          <w:tcPr>
            <w:tcW w:w="1704" w:type="dxa"/>
            <w:vMerge/>
            <w:tcBorders>
              <w:top w:val="nil"/>
            </w:tcBorders>
          </w:tcPr>
          <w:p w14:paraId="44612BB3" w14:textId="77777777" w:rsidR="00B52DCC" w:rsidRDefault="00B52DCC">
            <w:pPr>
              <w:rPr>
                <w:sz w:val="2"/>
                <w:szCs w:val="2"/>
              </w:rPr>
            </w:pPr>
          </w:p>
        </w:tc>
        <w:tc>
          <w:tcPr>
            <w:tcW w:w="993" w:type="dxa"/>
            <w:tcBorders>
              <w:top w:val="nil"/>
              <w:bottom w:val="nil"/>
            </w:tcBorders>
          </w:tcPr>
          <w:p w14:paraId="5ED64831" w14:textId="77777777" w:rsidR="00B52DCC" w:rsidRDefault="00B52DCC">
            <w:pPr>
              <w:pStyle w:val="TableParagraph"/>
              <w:rPr>
                <w:sz w:val="18"/>
              </w:rPr>
            </w:pPr>
          </w:p>
        </w:tc>
        <w:tc>
          <w:tcPr>
            <w:tcW w:w="991" w:type="dxa"/>
            <w:tcBorders>
              <w:top w:val="nil"/>
              <w:bottom w:val="nil"/>
            </w:tcBorders>
          </w:tcPr>
          <w:p w14:paraId="5D9C7BA8" w14:textId="77777777" w:rsidR="00B52DCC" w:rsidRDefault="00B52DCC">
            <w:pPr>
              <w:pStyle w:val="TableParagraph"/>
              <w:rPr>
                <w:sz w:val="18"/>
              </w:rPr>
            </w:pPr>
          </w:p>
        </w:tc>
        <w:tc>
          <w:tcPr>
            <w:tcW w:w="1709" w:type="dxa"/>
            <w:tcBorders>
              <w:top w:val="nil"/>
              <w:bottom w:val="nil"/>
            </w:tcBorders>
          </w:tcPr>
          <w:p w14:paraId="5740BF89" w14:textId="77777777" w:rsidR="00B52DCC" w:rsidRDefault="00B52DCC">
            <w:pPr>
              <w:pStyle w:val="TableParagraph"/>
              <w:rPr>
                <w:sz w:val="18"/>
              </w:rPr>
            </w:pPr>
          </w:p>
        </w:tc>
        <w:tc>
          <w:tcPr>
            <w:tcW w:w="1700" w:type="dxa"/>
            <w:vMerge/>
            <w:tcBorders>
              <w:top w:val="nil"/>
            </w:tcBorders>
          </w:tcPr>
          <w:p w14:paraId="6A00CD00" w14:textId="77777777" w:rsidR="00B52DCC" w:rsidRDefault="00B52DCC">
            <w:pPr>
              <w:rPr>
                <w:sz w:val="2"/>
                <w:szCs w:val="2"/>
              </w:rPr>
            </w:pPr>
          </w:p>
        </w:tc>
        <w:tc>
          <w:tcPr>
            <w:tcW w:w="2261" w:type="dxa"/>
            <w:tcBorders>
              <w:top w:val="nil"/>
              <w:bottom w:val="nil"/>
            </w:tcBorders>
          </w:tcPr>
          <w:p w14:paraId="3BC557DC" w14:textId="77777777" w:rsidR="00B52DCC" w:rsidRDefault="00B52DCC">
            <w:pPr>
              <w:pStyle w:val="TableParagraph"/>
              <w:rPr>
                <w:sz w:val="18"/>
              </w:rPr>
            </w:pPr>
          </w:p>
        </w:tc>
        <w:tc>
          <w:tcPr>
            <w:tcW w:w="2693" w:type="dxa"/>
            <w:tcBorders>
              <w:top w:val="nil"/>
              <w:bottom w:val="nil"/>
            </w:tcBorders>
          </w:tcPr>
          <w:p w14:paraId="1CC86B1D" w14:textId="77777777" w:rsidR="00B52DCC" w:rsidRDefault="00916648">
            <w:pPr>
              <w:pStyle w:val="TableParagraph"/>
              <w:spacing w:before="14" w:line="256" w:lineRule="auto"/>
              <w:ind w:left="110" w:right="226"/>
              <w:rPr>
                <w:sz w:val="20"/>
              </w:rPr>
            </w:pPr>
            <w:r>
              <w:rPr>
                <w:sz w:val="20"/>
              </w:rPr>
              <w:t>Şu durumlarda saçınızı boyamayınız.</w:t>
            </w:r>
          </w:p>
        </w:tc>
      </w:tr>
      <w:tr w:rsidR="00B52DCC" w14:paraId="1BBF5A9E" w14:textId="77777777">
        <w:trPr>
          <w:trHeight w:val="895"/>
        </w:trPr>
        <w:tc>
          <w:tcPr>
            <w:tcW w:w="1416" w:type="dxa"/>
            <w:tcBorders>
              <w:top w:val="nil"/>
              <w:bottom w:val="nil"/>
            </w:tcBorders>
          </w:tcPr>
          <w:p w14:paraId="61EDCF62" w14:textId="77777777" w:rsidR="00B52DCC" w:rsidRDefault="00B52DCC">
            <w:pPr>
              <w:pStyle w:val="TableParagraph"/>
              <w:rPr>
                <w:sz w:val="18"/>
              </w:rPr>
            </w:pPr>
          </w:p>
        </w:tc>
        <w:tc>
          <w:tcPr>
            <w:tcW w:w="1984" w:type="dxa"/>
            <w:tcBorders>
              <w:top w:val="nil"/>
              <w:bottom w:val="nil"/>
            </w:tcBorders>
          </w:tcPr>
          <w:p w14:paraId="7B39CEF2" w14:textId="77777777" w:rsidR="00B52DCC" w:rsidRDefault="00B52DCC">
            <w:pPr>
              <w:pStyle w:val="TableParagraph"/>
              <w:rPr>
                <w:sz w:val="18"/>
              </w:rPr>
            </w:pPr>
          </w:p>
        </w:tc>
        <w:tc>
          <w:tcPr>
            <w:tcW w:w="1704" w:type="dxa"/>
            <w:vMerge/>
            <w:tcBorders>
              <w:top w:val="nil"/>
            </w:tcBorders>
          </w:tcPr>
          <w:p w14:paraId="73C50CC7" w14:textId="77777777" w:rsidR="00B52DCC" w:rsidRDefault="00B52DCC">
            <w:pPr>
              <w:rPr>
                <w:sz w:val="2"/>
                <w:szCs w:val="2"/>
              </w:rPr>
            </w:pPr>
          </w:p>
        </w:tc>
        <w:tc>
          <w:tcPr>
            <w:tcW w:w="993" w:type="dxa"/>
            <w:tcBorders>
              <w:top w:val="nil"/>
              <w:bottom w:val="nil"/>
            </w:tcBorders>
          </w:tcPr>
          <w:p w14:paraId="698819AA" w14:textId="77777777" w:rsidR="00B52DCC" w:rsidRDefault="00B52DCC">
            <w:pPr>
              <w:pStyle w:val="TableParagraph"/>
              <w:rPr>
                <w:sz w:val="18"/>
              </w:rPr>
            </w:pPr>
          </w:p>
        </w:tc>
        <w:tc>
          <w:tcPr>
            <w:tcW w:w="991" w:type="dxa"/>
            <w:tcBorders>
              <w:top w:val="nil"/>
              <w:bottom w:val="nil"/>
            </w:tcBorders>
          </w:tcPr>
          <w:p w14:paraId="254D73D7" w14:textId="77777777" w:rsidR="00B52DCC" w:rsidRDefault="00B52DCC">
            <w:pPr>
              <w:pStyle w:val="TableParagraph"/>
              <w:rPr>
                <w:sz w:val="18"/>
              </w:rPr>
            </w:pPr>
          </w:p>
        </w:tc>
        <w:tc>
          <w:tcPr>
            <w:tcW w:w="1709" w:type="dxa"/>
            <w:tcBorders>
              <w:top w:val="nil"/>
              <w:bottom w:val="nil"/>
            </w:tcBorders>
          </w:tcPr>
          <w:p w14:paraId="2761B3DB" w14:textId="77777777" w:rsidR="00B52DCC" w:rsidRDefault="00B52DCC">
            <w:pPr>
              <w:pStyle w:val="TableParagraph"/>
              <w:rPr>
                <w:sz w:val="18"/>
              </w:rPr>
            </w:pPr>
          </w:p>
        </w:tc>
        <w:tc>
          <w:tcPr>
            <w:tcW w:w="1700" w:type="dxa"/>
            <w:vMerge/>
            <w:tcBorders>
              <w:top w:val="nil"/>
            </w:tcBorders>
          </w:tcPr>
          <w:p w14:paraId="6A3DAD9A" w14:textId="77777777" w:rsidR="00B52DCC" w:rsidRDefault="00B52DCC">
            <w:pPr>
              <w:rPr>
                <w:sz w:val="2"/>
                <w:szCs w:val="2"/>
              </w:rPr>
            </w:pPr>
          </w:p>
        </w:tc>
        <w:tc>
          <w:tcPr>
            <w:tcW w:w="2261" w:type="dxa"/>
            <w:tcBorders>
              <w:top w:val="nil"/>
              <w:bottom w:val="nil"/>
            </w:tcBorders>
          </w:tcPr>
          <w:p w14:paraId="5B39CD01" w14:textId="77777777" w:rsidR="00B52DCC" w:rsidRDefault="00B52DCC">
            <w:pPr>
              <w:pStyle w:val="TableParagraph"/>
              <w:rPr>
                <w:sz w:val="18"/>
              </w:rPr>
            </w:pPr>
          </w:p>
        </w:tc>
        <w:tc>
          <w:tcPr>
            <w:tcW w:w="2693" w:type="dxa"/>
            <w:tcBorders>
              <w:top w:val="nil"/>
              <w:bottom w:val="nil"/>
            </w:tcBorders>
          </w:tcPr>
          <w:p w14:paraId="537A73F5"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r w:rsidR="00B52DCC" w14:paraId="192C37A9" w14:textId="77777777">
        <w:trPr>
          <w:trHeight w:val="894"/>
        </w:trPr>
        <w:tc>
          <w:tcPr>
            <w:tcW w:w="1416" w:type="dxa"/>
            <w:tcBorders>
              <w:top w:val="nil"/>
              <w:bottom w:val="nil"/>
            </w:tcBorders>
          </w:tcPr>
          <w:p w14:paraId="1704265C" w14:textId="77777777" w:rsidR="00B52DCC" w:rsidRDefault="00B52DCC">
            <w:pPr>
              <w:pStyle w:val="TableParagraph"/>
              <w:rPr>
                <w:sz w:val="18"/>
              </w:rPr>
            </w:pPr>
          </w:p>
        </w:tc>
        <w:tc>
          <w:tcPr>
            <w:tcW w:w="1984" w:type="dxa"/>
            <w:tcBorders>
              <w:top w:val="nil"/>
              <w:bottom w:val="nil"/>
            </w:tcBorders>
          </w:tcPr>
          <w:p w14:paraId="15404B6D" w14:textId="77777777" w:rsidR="00B52DCC" w:rsidRDefault="00B52DCC">
            <w:pPr>
              <w:pStyle w:val="TableParagraph"/>
              <w:rPr>
                <w:sz w:val="18"/>
              </w:rPr>
            </w:pPr>
          </w:p>
        </w:tc>
        <w:tc>
          <w:tcPr>
            <w:tcW w:w="1704" w:type="dxa"/>
            <w:vMerge/>
            <w:tcBorders>
              <w:top w:val="nil"/>
            </w:tcBorders>
          </w:tcPr>
          <w:p w14:paraId="5E9A4A52" w14:textId="77777777" w:rsidR="00B52DCC" w:rsidRDefault="00B52DCC">
            <w:pPr>
              <w:rPr>
                <w:sz w:val="2"/>
                <w:szCs w:val="2"/>
              </w:rPr>
            </w:pPr>
          </w:p>
        </w:tc>
        <w:tc>
          <w:tcPr>
            <w:tcW w:w="993" w:type="dxa"/>
            <w:tcBorders>
              <w:top w:val="nil"/>
              <w:bottom w:val="nil"/>
            </w:tcBorders>
          </w:tcPr>
          <w:p w14:paraId="60220EB1" w14:textId="77777777" w:rsidR="00B52DCC" w:rsidRDefault="00B52DCC">
            <w:pPr>
              <w:pStyle w:val="TableParagraph"/>
              <w:rPr>
                <w:sz w:val="18"/>
              </w:rPr>
            </w:pPr>
          </w:p>
        </w:tc>
        <w:tc>
          <w:tcPr>
            <w:tcW w:w="991" w:type="dxa"/>
            <w:tcBorders>
              <w:top w:val="nil"/>
              <w:bottom w:val="nil"/>
            </w:tcBorders>
          </w:tcPr>
          <w:p w14:paraId="159A9384" w14:textId="77777777" w:rsidR="00B52DCC" w:rsidRDefault="00B52DCC">
            <w:pPr>
              <w:pStyle w:val="TableParagraph"/>
              <w:rPr>
                <w:sz w:val="18"/>
              </w:rPr>
            </w:pPr>
          </w:p>
        </w:tc>
        <w:tc>
          <w:tcPr>
            <w:tcW w:w="1709" w:type="dxa"/>
            <w:tcBorders>
              <w:top w:val="nil"/>
              <w:bottom w:val="nil"/>
            </w:tcBorders>
          </w:tcPr>
          <w:p w14:paraId="6619E20D" w14:textId="77777777" w:rsidR="00B52DCC" w:rsidRDefault="00B52DCC">
            <w:pPr>
              <w:pStyle w:val="TableParagraph"/>
              <w:rPr>
                <w:sz w:val="18"/>
              </w:rPr>
            </w:pPr>
          </w:p>
        </w:tc>
        <w:tc>
          <w:tcPr>
            <w:tcW w:w="1700" w:type="dxa"/>
            <w:vMerge/>
            <w:tcBorders>
              <w:top w:val="nil"/>
            </w:tcBorders>
          </w:tcPr>
          <w:p w14:paraId="0A020848" w14:textId="77777777" w:rsidR="00B52DCC" w:rsidRDefault="00B52DCC">
            <w:pPr>
              <w:rPr>
                <w:sz w:val="2"/>
                <w:szCs w:val="2"/>
              </w:rPr>
            </w:pPr>
          </w:p>
        </w:tc>
        <w:tc>
          <w:tcPr>
            <w:tcW w:w="2261" w:type="dxa"/>
            <w:tcBorders>
              <w:top w:val="nil"/>
              <w:bottom w:val="nil"/>
            </w:tcBorders>
          </w:tcPr>
          <w:p w14:paraId="0B0479CB" w14:textId="77777777" w:rsidR="00B52DCC" w:rsidRDefault="00B52DCC">
            <w:pPr>
              <w:pStyle w:val="TableParagraph"/>
              <w:rPr>
                <w:sz w:val="18"/>
              </w:rPr>
            </w:pPr>
          </w:p>
        </w:tc>
        <w:tc>
          <w:tcPr>
            <w:tcW w:w="2693" w:type="dxa"/>
            <w:tcBorders>
              <w:top w:val="nil"/>
              <w:bottom w:val="nil"/>
            </w:tcBorders>
          </w:tcPr>
          <w:p w14:paraId="45C106BC"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69F0EBB1" w14:textId="77777777">
        <w:trPr>
          <w:trHeight w:val="991"/>
        </w:trPr>
        <w:tc>
          <w:tcPr>
            <w:tcW w:w="1416" w:type="dxa"/>
            <w:tcBorders>
              <w:top w:val="nil"/>
            </w:tcBorders>
          </w:tcPr>
          <w:p w14:paraId="50600E4F" w14:textId="77777777" w:rsidR="00B52DCC" w:rsidRDefault="00B52DCC">
            <w:pPr>
              <w:pStyle w:val="TableParagraph"/>
              <w:rPr>
                <w:sz w:val="18"/>
              </w:rPr>
            </w:pPr>
          </w:p>
        </w:tc>
        <w:tc>
          <w:tcPr>
            <w:tcW w:w="1984" w:type="dxa"/>
            <w:tcBorders>
              <w:top w:val="nil"/>
            </w:tcBorders>
          </w:tcPr>
          <w:p w14:paraId="1011C438" w14:textId="77777777" w:rsidR="00B52DCC" w:rsidRDefault="00B52DCC">
            <w:pPr>
              <w:pStyle w:val="TableParagraph"/>
              <w:rPr>
                <w:sz w:val="18"/>
              </w:rPr>
            </w:pPr>
          </w:p>
        </w:tc>
        <w:tc>
          <w:tcPr>
            <w:tcW w:w="1704" w:type="dxa"/>
            <w:vMerge/>
            <w:tcBorders>
              <w:top w:val="nil"/>
            </w:tcBorders>
          </w:tcPr>
          <w:p w14:paraId="14A151D1" w14:textId="77777777" w:rsidR="00B52DCC" w:rsidRDefault="00B52DCC">
            <w:pPr>
              <w:rPr>
                <w:sz w:val="2"/>
                <w:szCs w:val="2"/>
              </w:rPr>
            </w:pPr>
          </w:p>
        </w:tc>
        <w:tc>
          <w:tcPr>
            <w:tcW w:w="993" w:type="dxa"/>
            <w:tcBorders>
              <w:top w:val="nil"/>
            </w:tcBorders>
          </w:tcPr>
          <w:p w14:paraId="0BCC7E9E" w14:textId="77777777" w:rsidR="00B52DCC" w:rsidRDefault="00B52DCC">
            <w:pPr>
              <w:pStyle w:val="TableParagraph"/>
              <w:rPr>
                <w:sz w:val="18"/>
              </w:rPr>
            </w:pPr>
          </w:p>
        </w:tc>
        <w:tc>
          <w:tcPr>
            <w:tcW w:w="991" w:type="dxa"/>
            <w:tcBorders>
              <w:top w:val="nil"/>
            </w:tcBorders>
          </w:tcPr>
          <w:p w14:paraId="3F223603" w14:textId="77777777" w:rsidR="00B52DCC" w:rsidRDefault="00B52DCC">
            <w:pPr>
              <w:pStyle w:val="TableParagraph"/>
              <w:rPr>
                <w:sz w:val="18"/>
              </w:rPr>
            </w:pPr>
          </w:p>
        </w:tc>
        <w:tc>
          <w:tcPr>
            <w:tcW w:w="1709" w:type="dxa"/>
            <w:tcBorders>
              <w:top w:val="nil"/>
            </w:tcBorders>
          </w:tcPr>
          <w:p w14:paraId="1E7ED6ED" w14:textId="77777777" w:rsidR="00B52DCC" w:rsidRDefault="00B52DCC">
            <w:pPr>
              <w:pStyle w:val="TableParagraph"/>
              <w:rPr>
                <w:sz w:val="18"/>
              </w:rPr>
            </w:pPr>
          </w:p>
        </w:tc>
        <w:tc>
          <w:tcPr>
            <w:tcW w:w="1700" w:type="dxa"/>
            <w:vMerge/>
            <w:tcBorders>
              <w:top w:val="nil"/>
            </w:tcBorders>
          </w:tcPr>
          <w:p w14:paraId="030800AB" w14:textId="77777777" w:rsidR="00B52DCC" w:rsidRDefault="00B52DCC">
            <w:pPr>
              <w:rPr>
                <w:sz w:val="2"/>
                <w:szCs w:val="2"/>
              </w:rPr>
            </w:pPr>
          </w:p>
        </w:tc>
        <w:tc>
          <w:tcPr>
            <w:tcW w:w="2261" w:type="dxa"/>
            <w:tcBorders>
              <w:top w:val="nil"/>
            </w:tcBorders>
          </w:tcPr>
          <w:p w14:paraId="650E46EF" w14:textId="77777777" w:rsidR="00B52DCC" w:rsidRDefault="00B52DCC">
            <w:pPr>
              <w:pStyle w:val="TableParagraph"/>
              <w:rPr>
                <w:sz w:val="18"/>
              </w:rPr>
            </w:pPr>
          </w:p>
        </w:tc>
        <w:tc>
          <w:tcPr>
            <w:tcW w:w="2693" w:type="dxa"/>
            <w:tcBorders>
              <w:top w:val="nil"/>
            </w:tcBorders>
          </w:tcPr>
          <w:p w14:paraId="6FC41C1C" w14:textId="77777777" w:rsidR="00B52DCC" w:rsidRDefault="00916648">
            <w:pPr>
              <w:pStyle w:val="TableParagraph"/>
              <w:spacing w:before="79"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5177547C" w14:textId="77777777" w:rsidR="00B52DCC" w:rsidRDefault="00916648">
            <w:pPr>
              <w:pStyle w:val="TableParagraph"/>
              <w:spacing w:before="5"/>
              <w:ind w:left="110"/>
              <w:rPr>
                <w:sz w:val="20"/>
              </w:rPr>
            </w:pPr>
            <w:r>
              <w:rPr>
                <w:sz w:val="20"/>
              </w:rPr>
              <w:t>reaksiyon</w:t>
            </w:r>
            <w:r>
              <w:rPr>
                <w:spacing w:val="-13"/>
                <w:sz w:val="20"/>
              </w:rPr>
              <w:t xml:space="preserve"> </w:t>
            </w:r>
            <w:r>
              <w:rPr>
                <w:sz w:val="20"/>
              </w:rPr>
              <w:t>yaşanmışsa.”</w:t>
            </w:r>
          </w:p>
        </w:tc>
      </w:tr>
    </w:tbl>
    <w:p w14:paraId="5A8ECC8D" w14:textId="77777777" w:rsidR="00B52DCC" w:rsidRDefault="00B52DCC">
      <w:pPr>
        <w:rPr>
          <w:sz w:val="20"/>
        </w:rPr>
        <w:sectPr w:rsidR="00B52DCC">
          <w:pgSz w:w="16840" w:h="11910" w:orient="landscape"/>
          <w:pgMar w:top="1100" w:right="440" w:bottom="280" w:left="580" w:header="708" w:footer="708" w:gutter="0"/>
          <w:cols w:space="708"/>
        </w:sectPr>
      </w:pPr>
    </w:p>
    <w:p w14:paraId="334A229A" w14:textId="77777777" w:rsidR="00B52DCC" w:rsidRDefault="00916648">
      <w:pPr>
        <w:pStyle w:val="GvdeMetni"/>
        <w:rPr>
          <w:sz w:val="26"/>
        </w:rPr>
      </w:pPr>
      <w:r>
        <w:rPr>
          <w:noProof/>
          <w:lang w:bidi="ar-SA"/>
        </w:rPr>
        <w:drawing>
          <wp:anchor distT="0" distB="0" distL="0" distR="0" simplePos="0" relativeHeight="266770463" behindDoc="1" locked="0" layoutInCell="1" allowOverlap="1" wp14:anchorId="749738DA" wp14:editId="686CEEA4">
            <wp:simplePos x="0" y="0"/>
            <wp:positionH relativeFrom="page">
              <wp:posOffset>8730106</wp:posOffset>
            </wp:positionH>
            <wp:positionV relativeFrom="page">
              <wp:posOffset>3413257</wp:posOffset>
            </wp:positionV>
            <wp:extent cx="356340" cy="332636"/>
            <wp:effectExtent l="0" t="0" r="0" b="0"/>
            <wp:wrapNone/>
            <wp:docPr id="1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EBA9762" w14:textId="77777777">
        <w:trPr>
          <w:trHeight w:val="2875"/>
        </w:trPr>
        <w:tc>
          <w:tcPr>
            <w:tcW w:w="1416" w:type="dxa"/>
          </w:tcPr>
          <w:p w14:paraId="3E1E3E92" w14:textId="77777777" w:rsidR="00B52DCC" w:rsidRDefault="00916648">
            <w:pPr>
              <w:pStyle w:val="TableParagraph"/>
              <w:spacing w:line="225" w:lineRule="exact"/>
              <w:ind w:left="107"/>
              <w:rPr>
                <w:sz w:val="20"/>
              </w:rPr>
            </w:pPr>
            <w:r>
              <w:rPr>
                <w:sz w:val="20"/>
              </w:rPr>
              <w:t>247</w:t>
            </w:r>
          </w:p>
        </w:tc>
        <w:tc>
          <w:tcPr>
            <w:tcW w:w="1984" w:type="dxa"/>
          </w:tcPr>
          <w:p w14:paraId="29532B9A" w14:textId="77777777" w:rsidR="00B52DCC" w:rsidRDefault="00916648">
            <w:pPr>
              <w:pStyle w:val="TableParagraph"/>
              <w:spacing w:line="225" w:lineRule="exact"/>
              <w:ind w:left="105"/>
              <w:rPr>
                <w:sz w:val="20"/>
              </w:rPr>
            </w:pPr>
            <w:r>
              <w:rPr>
                <w:sz w:val="20"/>
              </w:rPr>
              <w:t>2,2′-[[4-[(2-</w:t>
            </w:r>
          </w:p>
          <w:p w14:paraId="76BC6E23" w14:textId="77777777" w:rsidR="00B52DCC" w:rsidRDefault="00916648">
            <w:pPr>
              <w:pStyle w:val="TableParagraph"/>
              <w:spacing w:before="17" w:line="256" w:lineRule="auto"/>
              <w:ind w:left="105" w:right="211"/>
              <w:rPr>
                <w:sz w:val="20"/>
              </w:rPr>
            </w:pPr>
            <w:r>
              <w:rPr>
                <w:sz w:val="20"/>
              </w:rPr>
              <w:t>Hidroksietil)amino]- 3-</w:t>
            </w:r>
          </w:p>
          <w:p w14:paraId="35DA2196" w14:textId="77777777" w:rsidR="00B52DCC" w:rsidRDefault="00916648">
            <w:pPr>
              <w:pStyle w:val="TableParagraph"/>
              <w:spacing w:before="5" w:line="256" w:lineRule="auto"/>
              <w:ind w:left="105"/>
              <w:rPr>
                <w:sz w:val="20"/>
              </w:rPr>
            </w:pPr>
            <w:r>
              <w:rPr>
                <w:w w:val="95"/>
                <w:sz w:val="20"/>
              </w:rPr>
              <w:t xml:space="preserve">nitrofenil]imino]biset </w:t>
            </w:r>
            <w:r>
              <w:rPr>
                <w:sz w:val="20"/>
              </w:rPr>
              <w:t xml:space="preserve">anol </w:t>
            </w:r>
            <w:r w:rsidRPr="007D16B3">
              <w:rPr>
                <w:sz w:val="20"/>
                <w:vertAlign w:val="superscript"/>
              </w:rPr>
              <w:t>(17)</w:t>
            </w:r>
          </w:p>
        </w:tc>
        <w:tc>
          <w:tcPr>
            <w:tcW w:w="1704" w:type="dxa"/>
          </w:tcPr>
          <w:p w14:paraId="0C474E7D" w14:textId="77777777" w:rsidR="00B52DCC" w:rsidRDefault="00916648">
            <w:pPr>
              <w:pStyle w:val="TableParagraph"/>
              <w:spacing w:line="225" w:lineRule="exact"/>
              <w:ind w:left="106"/>
              <w:rPr>
                <w:sz w:val="20"/>
              </w:rPr>
            </w:pPr>
            <w:r>
              <w:rPr>
                <w:sz w:val="20"/>
              </w:rPr>
              <w:t>HC Blue No 2</w:t>
            </w:r>
          </w:p>
        </w:tc>
        <w:tc>
          <w:tcPr>
            <w:tcW w:w="993" w:type="dxa"/>
          </w:tcPr>
          <w:p w14:paraId="269AC078" w14:textId="77777777" w:rsidR="00B52DCC" w:rsidRDefault="00916648">
            <w:pPr>
              <w:pStyle w:val="TableParagraph"/>
              <w:spacing w:line="225" w:lineRule="exact"/>
              <w:ind w:left="107"/>
              <w:rPr>
                <w:sz w:val="20"/>
              </w:rPr>
            </w:pPr>
            <w:r>
              <w:rPr>
                <w:sz w:val="20"/>
              </w:rPr>
              <w:t>33229-</w:t>
            </w:r>
          </w:p>
          <w:p w14:paraId="19D671C5" w14:textId="77777777" w:rsidR="00B52DCC" w:rsidRDefault="00916648">
            <w:pPr>
              <w:pStyle w:val="TableParagraph"/>
              <w:spacing w:before="17"/>
              <w:ind w:left="107"/>
              <w:rPr>
                <w:sz w:val="20"/>
              </w:rPr>
            </w:pPr>
            <w:r>
              <w:rPr>
                <w:sz w:val="20"/>
              </w:rPr>
              <w:t>34-4</w:t>
            </w:r>
          </w:p>
        </w:tc>
        <w:tc>
          <w:tcPr>
            <w:tcW w:w="991" w:type="dxa"/>
          </w:tcPr>
          <w:p w14:paraId="52D7528E" w14:textId="77777777" w:rsidR="00B52DCC" w:rsidRDefault="00916648">
            <w:pPr>
              <w:pStyle w:val="TableParagraph"/>
              <w:spacing w:line="225" w:lineRule="exact"/>
              <w:ind w:left="107"/>
              <w:rPr>
                <w:sz w:val="20"/>
              </w:rPr>
            </w:pPr>
            <w:r>
              <w:rPr>
                <w:sz w:val="20"/>
              </w:rPr>
              <w:t>251-410-</w:t>
            </w:r>
          </w:p>
          <w:p w14:paraId="2986F012" w14:textId="77777777" w:rsidR="00B52DCC" w:rsidRDefault="00916648">
            <w:pPr>
              <w:pStyle w:val="TableParagraph"/>
              <w:spacing w:before="17"/>
              <w:ind w:left="107"/>
              <w:rPr>
                <w:sz w:val="20"/>
              </w:rPr>
            </w:pPr>
            <w:r>
              <w:rPr>
                <w:w w:val="99"/>
                <w:sz w:val="20"/>
              </w:rPr>
              <w:t>3</w:t>
            </w:r>
          </w:p>
        </w:tc>
        <w:tc>
          <w:tcPr>
            <w:tcW w:w="1709" w:type="dxa"/>
          </w:tcPr>
          <w:p w14:paraId="38B4BE41"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08F383AE" w14:textId="77777777" w:rsidR="00B52DCC" w:rsidRDefault="00916648">
            <w:pPr>
              <w:pStyle w:val="TableParagraph"/>
              <w:spacing w:line="225" w:lineRule="exact"/>
              <w:ind w:left="108"/>
              <w:rPr>
                <w:sz w:val="20"/>
              </w:rPr>
            </w:pPr>
            <w:r>
              <w:rPr>
                <w:sz w:val="20"/>
              </w:rPr>
              <w:t>% 2,8</w:t>
            </w:r>
          </w:p>
        </w:tc>
        <w:tc>
          <w:tcPr>
            <w:tcW w:w="2261" w:type="dxa"/>
          </w:tcPr>
          <w:p w14:paraId="010F694E" w14:textId="77777777" w:rsidR="00B52DCC" w:rsidRDefault="00916648">
            <w:pPr>
              <w:pStyle w:val="TableParagraph"/>
              <w:numPr>
                <w:ilvl w:val="0"/>
                <w:numId w:val="98"/>
              </w:numPr>
              <w:tabs>
                <w:tab w:val="left" w:pos="358"/>
              </w:tabs>
              <w:spacing w:line="256" w:lineRule="auto"/>
              <w:ind w:right="666" w:firstLine="0"/>
              <w:rPr>
                <w:sz w:val="20"/>
              </w:rPr>
            </w:pPr>
            <w:r>
              <w:rPr>
                <w:sz w:val="20"/>
              </w:rPr>
              <w:t xml:space="preserve">Nitroza edici </w:t>
            </w:r>
            <w:r>
              <w:rPr>
                <w:w w:val="95"/>
                <w:sz w:val="20"/>
              </w:rPr>
              <w:t xml:space="preserve">madde/maddelerle </w:t>
            </w:r>
            <w:r>
              <w:rPr>
                <w:sz w:val="20"/>
              </w:rPr>
              <w:t>kullanmayınız.</w:t>
            </w:r>
          </w:p>
          <w:p w14:paraId="47478690" w14:textId="77777777" w:rsidR="00B52DCC" w:rsidRDefault="00B52DCC">
            <w:pPr>
              <w:pStyle w:val="TableParagraph"/>
            </w:pPr>
          </w:p>
          <w:p w14:paraId="1E02291E" w14:textId="77777777" w:rsidR="00B52DCC" w:rsidRDefault="00B52DCC">
            <w:pPr>
              <w:pStyle w:val="TableParagraph"/>
              <w:spacing w:before="6"/>
              <w:rPr>
                <w:sz w:val="27"/>
              </w:rPr>
            </w:pPr>
          </w:p>
          <w:p w14:paraId="53F02AEE" w14:textId="77777777" w:rsidR="00B52DCC" w:rsidRDefault="00916648">
            <w:pPr>
              <w:pStyle w:val="TableParagraph"/>
              <w:numPr>
                <w:ilvl w:val="0"/>
                <w:numId w:val="98"/>
              </w:numPr>
              <w:tabs>
                <w:tab w:val="left" w:pos="358"/>
              </w:tabs>
              <w:ind w:left="357" w:hanging="249"/>
              <w:rPr>
                <w:sz w:val="20"/>
              </w:rPr>
            </w:pPr>
            <w:r>
              <w:rPr>
                <w:sz w:val="20"/>
              </w:rPr>
              <w:t>Maksimum</w:t>
            </w:r>
          </w:p>
          <w:p w14:paraId="3FABCDCB" w14:textId="77777777" w:rsidR="00B52DCC" w:rsidRDefault="00916648">
            <w:pPr>
              <w:pStyle w:val="TableParagraph"/>
              <w:spacing w:before="18" w:line="259" w:lineRule="auto"/>
              <w:ind w:left="108" w:right="445"/>
              <w:rPr>
                <w:sz w:val="20"/>
              </w:rPr>
            </w:pPr>
            <w:r>
              <w:rPr>
                <w:sz w:val="20"/>
              </w:rPr>
              <w:t>nitrozamin içeriği 50 μg/kg</w:t>
            </w:r>
          </w:p>
          <w:p w14:paraId="3D02BCB6" w14:textId="77777777" w:rsidR="00B52DCC" w:rsidRDefault="00916648">
            <w:pPr>
              <w:pStyle w:val="TableParagraph"/>
              <w:numPr>
                <w:ilvl w:val="0"/>
                <w:numId w:val="98"/>
              </w:numPr>
              <w:tabs>
                <w:tab w:val="left" w:pos="358"/>
              </w:tabs>
              <w:spacing w:before="159" w:line="261"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2D0E7566" w14:textId="77777777" w:rsidR="00B52DCC" w:rsidRDefault="00916648">
            <w:pPr>
              <w:pStyle w:val="TableParagraph"/>
              <w:spacing w:line="256" w:lineRule="auto"/>
              <w:ind w:left="110" w:right="542"/>
              <w:rPr>
                <w:sz w:val="20"/>
              </w:rPr>
            </w:pPr>
            <w:r>
              <w:rPr>
                <w:sz w:val="20"/>
              </w:rPr>
              <w:t>Alerjik reaksiyona neden olabilir.</w:t>
            </w:r>
          </w:p>
        </w:tc>
      </w:tr>
      <w:tr w:rsidR="00B52DCC" w14:paraId="231312A8" w14:textId="77777777">
        <w:trPr>
          <w:trHeight w:val="1756"/>
        </w:trPr>
        <w:tc>
          <w:tcPr>
            <w:tcW w:w="1416" w:type="dxa"/>
            <w:tcBorders>
              <w:bottom w:val="nil"/>
            </w:tcBorders>
          </w:tcPr>
          <w:p w14:paraId="774E4F75" w14:textId="77777777" w:rsidR="00B52DCC" w:rsidRDefault="00916648">
            <w:pPr>
              <w:pStyle w:val="TableParagraph"/>
              <w:spacing w:line="223" w:lineRule="exact"/>
              <w:ind w:left="107"/>
              <w:rPr>
                <w:sz w:val="20"/>
              </w:rPr>
            </w:pPr>
            <w:r>
              <w:rPr>
                <w:sz w:val="20"/>
              </w:rPr>
              <w:t>248</w:t>
            </w:r>
          </w:p>
        </w:tc>
        <w:tc>
          <w:tcPr>
            <w:tcW w:w="1984" w:type="dxa"/>
            <w:tcBorders>
              <w:bottom w:val="nil"/>
            </w:tcBorders>
          </w:tcPr>
          <w:p w14:paraId="124B38F0" w14:textId="77777777" w:rsidR="00B52DCC" w:rsidRDefault="00916648">
            <w:pPr>
              <w:pStyle w:val="TableParagraph"/>
              <w:spacing w:line="259" w:lineRule="auto"/>
              <w:ind w:left="105" w:right="388"/>
              <w:rPr>
                <w:sz w:val="20"/>
              </w:rPr>
            </w:pPr>
            <w:r>
              <w:rPr>
                <w:sz w:val="20"/>
              </w:rPr>
              <w:t>4-[(2-Hidroksie­ til)amino]-3-nitro­ fenol</w:t>
            </w:r>
          </w:p>
        </w:tc>
        <w:tc>
          <w:tcPr>
            <w:tcW w:w="1704" w:type="dxa"/>
            <w:tcBorders>
              <w:bottom w:val="nil"/>
            </w:tcBorders>
          </w:tcPr>
          <w:p w14:paraId="6AD4055C" w14:textId="77777777" w:rsidR="00B52DCC" w:rsidRDefault="00916648">
            <w:pPr>
              <w:pStyle w:val="TableParagraph"/>
              <w:spacing w:line="261" w:lineRule="auto"/>
              <w:ind w:left="106" w:right="508"/>
              <w:rPr>
                <w:sz w:val="20"/>
              </w:rPr>
            </w:pPr>
            <w:r>
              <w:rPr>
                <w:sz w:val="20"/>
              </w:rPr>
              <w:t>3-Nitro-p- hydroxyethy-</w:t>
            </w:r>
          </w:p>
          <w:p w14:paraId="62DE80C6" w14:textId="77777777" w:rsidR="00B52DCC" w:rsidRDefault="00916648">
            <w:pPr>
              <w:pStyle w:val="TableParagraph"/>
              <w:spacing w:before="149"/>
              <w:ind w:left="106"/>
              <w:rPr>
                <w:sz w:val="20"/>
              </w:rPr>
            </w:pPr>
            <w:r>
              <w:rPr>
                <w:sz w:val="20"/>
              </w:rPr>
              <w:t>laminophenol</w:t>
            </w:r>
          </w:p>
        </w:tc>
        <w:tc>
          <w:tcPr>
            <w:tcW w:w="993" w:type="dxa"/>
            <w:tcBorders>
              <w:bottom w:val="nil"/>
            </w:tcBorders>
          </w:tcPr>
          <w:p w14:paraId="0CFF0A91" w14:textId="77777777" w:rsidR="00B52DCC" w:rsidRDefault="00916648">
            <w:pPr>
              <w:pStyle w:val="TableParagraph"/>
              <w:spacing w:line="223" w:lineRule="exact"/>
              <w:ind w:left="107"/>
              <w:rPr>
                <w:sz w:val="20"/>
              </w:rPr>
            </w:pPr>
            <w:r>
              <w:rPr>
                <w:sz w:val="20"/>
              </w:rPr>
              <w:t>65235-</w:t>
            </w:r>
          </w:p>
          <w:p w14:paraId="2F451FF6" w14:textId="77777777" w:rsidR="00B52DCC" w:rsidRDefault="00916648">
            <w:pPr>
              <w:pStyle w:val="TableParagraph"/>
              <w:spacing w:before="19"/>
              <w:ind w:left="107"/>
              <w:rPr>
                <w:sz w:val="20"/>
              </w:rPr>
            </w:pPr>
            <w:r>
              <w:rPr>
                <w:sz w:val="20"/>
              </w:rPr>
              <w:t>31-6</w:t>
            </w:r>
          </w:p>
        </w:tc>
        <w:tc>
          <w:tcPr>
            <w:tcW w:w="991" w:type="dxa"/>
            <w:tcBorders>
              <w:bottom w:val="nil"/>
            </w:tcBorders>
          </w:tcPr>
          <w:p w14:paraId="09E7FE8E" w14:textId="77777777" w:rsidR="00B52DCC" w:rsidRDefault="00916648">
            <w:pPr>
              <w:pStyle w:val="TableParagraph"/>
              <w:spacing w:line="223" w:lineRule="exact"/>
              <w:ind w:left="107"/>
              <w:rPr>
                <w:sz w:val="20"/>
              </w:rPr>
            </w:pPr>
            <w:r>
              <w:rPr>
                <w:sz w:val="20"/>
              </w:rPr>
              <w:t>265-648-</w:t>
            </w:r>
          </w:p>
          <w:p w14:paraId="241D4D6D" w14:textId="77777777" w:rsidR="00B52DCC" w:rsidRDefault="00916648">
            <w:pPr>
              <w:pStyle w:val="TableParagraph"/>
              <w:spacing w:before="19"/>
              <w:ind w:left="107"/>
              <w:rPr>
                <w:sz w:val="20"/>
              </w:rPr>
            </w:pPr>
            <w:r>
              <w:rPr>
                <w:w w:val="99"/>
                <w:sz w:val="20"/>
              </w:rPr>
              <w:t>0</w:t>
            </w:r>
          </w:p>
        </w:tc>
        <w:tc>
          <w:tcPr>
            <w:tcW w:w="1709" w:type="dxa"/>
            <w:tcBorders>
              <w:bottom w:val="nil"/>
            </w:tcBorders>
          </w:tcPr>
          <w:p w14:paraId="13301F26"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3827B266" w14:textId="77777777" w:rsidR="00B52DCC" w:rsidRDefault="00B52DCC">
            <w:pPr>
              <w:pStyle w:val="TableParagraph"/>
              <w:rPr>
                <w:sz w:val="18"/>
              </w:rPr>
            </w:pPr>
          </w:p>
        </w:tc>
        <w:tc>
          <w:tcPr>
            <w:tcW w:w="2261" w:type="dxa"/>
            <w:tcBorders>
              <w:bottom w:val="nil"/>
            </w:tcBorders>
          </w:tcPr>
          <w:p w14:paraId="65F3B25E" w14:textId="77777777" w:rsidR="00B52DCC" w:rsidRDefault="00916648">
            <w:pPr>
              <w:pStyle w:val="TableParagraph"/>
              <w:spacing w:line="261" w:lineRule="auto"/>
              <w:ind w:left="108"/>
              <w:rPr>
                <w:sz w:val="20"/>
              </w:rPr>
            </w:pPr>
            <w:r>
              <w:rPr>
                <w:sz w:val="20"/>
              </w:rPr>
              <w:t>Oksidatif koşullar altında karıştırıldıktan sonra</w:t>
            </w:r>
          </w:p>
          <w:p w14:paraId="510EACA5" w14:textId="77777777" w:rsidR="00B52DCC" w:rsidRDefault="00916648">
            <w:pPr>
              <w:pStyle w:val="TableParagraph"/>
              <w:spacing w:line="256" w:lineRule="auto"/>
              <w:ind w:left="108" w:right="123"/>
              <w:rPr>
                <w:sz w:val="20"/>
              </w:rPr>
            </w:pPr>
            <w:r>
              <w:rPr>
                <w:sz w:val="20"/>
              </w:rPr>
              <w:t>saça uygulanan maksimum</w:t>
            </w:r>
          </w:p>
          <w:p w14:paraId="3B021061" w14:textId="77777777" w:rsidR="00B52DCC" w:rsidRDefault="00916648">
            <w:pPr>
              <w:pStyle w:val="TableParagraph"/>
              <w:spacing w:line="256" w:lineRule="auto"/>
              <w:ind w:left="108"/>
              <w:rPr>
                <w:sz w:val="20"/>
              </w:rPr>
            </w:pPr>
            <w:r>
              <w:rPr>
                <w:sz w:val="20"/>
              </w:rPr>
              <w:t>konsantrasyon % 3,0’ı aşmamalıdır.</w:t>
            </w:r>
          </w:p>
        </w:tc>
        <w:tc>
          <w:tcPr>
            <w:tcW w:w="2693" w:type="dxa"/>
            <w:vMerge w:val="restart"/>
          </w:tcPr>
          <w:p w14:paraId="593B3C4B"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5084E808"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15C64C22" w14:textId="77777777" w:rsidR="00B52DCC" w:rsidRDefault="00B52DCC">
            <w:pPr>
              <w:pStyle w:val="TableParagraph"/>
            </w:pPr>
          </w:p>
          <w:p w14:paraId="736363EE" w14:textId="77777777" w:rsidR="00B52DCC" w:rsidRDefault="00B52DCC">
            <w:pPr>
              <w:pStyle w:val="TableParagraph"/>
              <w:spacing w:before="5"/>
              <w:rPr>
                <w:sz w:val="25"/>
              </w:rPr>
            </w:pPr>
          </w:p>
          <w:p w14:paraId="46FD886A"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0767142B"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p w14:paraId="187D57F1" w14:textId="77777777" w:rsidR="00B52DCC" w:rsidRDefault="00916648">
            <w:pPr>
              <w:pStyle w:val="TableParagraph"/>
              <w:spacing w:before="161" w:line="259" w:lineRule="auto"/>
              <w:ind w:left="110" w:right="226"/>
              <w:rPr>
                <w:sz w:val="20"/>
              </w:rPr>
            </w:pPr>
            <w:r>
              <w:rPr>
                <w:sz w:val="20"/>
              </w:rPr>
              <w:t>Bu ürün 16 yaşın altındaki kişilerin kullanımına uygun değildir.</w:t>
            </w:r>
          </w:p>
          <w:p w14:paraId="1BA3735F" w14:textId="77777777" w:rsidR="00B52DCC" w:rsidRDefault="00916648">
            <w:pPr>
              <w:pStyle w:val="TableParagraph"/>
              <w:spacing w:before="159" w:line="256" w:lineRule="auto"/>
              <w:ind w:left="110" w:right="226"/>
              <w:rPr>
                <w:sz w:val="20"/>
              </w:rPr>
            </w:pPr>
            <w:r>
              <w:rPr>
                <w:sz w:val="20"/>
              </w:rPr>
              <w:t>Geçici “kara kına” dövmesi alerji riskini arttırabilir.</w:t>
            </w:r>
          </w:p>
          <w:p w14:paraId="688DCD8A" w14:textId="77777777" w:rsidR="00B52DCC" w:rsidRDefault="00916648">
            <w:pPr>
              <w:pStyle w:val="TableParagraph"/>
              <w:spacing w:before="166" w:line="256" w:lineRule="auto"/>
              <w:ind w:left="110" w:right="226"/>
              <w:rPr>
                <w:sz w:val="20"/>
              </w:rPr>
            </w:pPr>
            <w:r>
              <w:rPr>
                <w:sz w:val="20"/>
              </w:rPr>
              <w:t>Şu durumlarda saçınızı boyamayınız.</w:t>
            </w:r>
          </w:p>
        </w:tc>
      </w:tr>
      <w:tr w:rsidR="00B52DCC" w14:paraId="645A8699" w14:textId="77777777">
        <w:trPr>
          <w:trHeight w:val="602"/>
        </w:trPr>
        <w:tc>
          <w:tcPr>
            <w:tcW w:w="1416" w:type="dxa"/>
            <w:tcBorders>
              <w:top w:val="nil"/>
              <w:bottom w:val="nil"/>
            </w:tcBorders>
          </w:tcPr>
          <w:p w14:paraId="2DBF839C" w14:textId="77777777" w:rsidR="00B52DCC" w:rsidRDefault="00B52DCC">
            <w:pPr>
              <w:pStyle w:val="TableParagraph"/>
              <w:rPr>
                <w:sz w:val="18"/>
              </w:rPr>
            </w:pPr>
          </w:p>
        </w:tc>
        <w:tc>
          <w:tcPr>
            <w:tcW w:w="1984" w:type="dxa"/>
            <w:tcBorders>
              <w:top w:val="nil"/>
              <w:bottom w:val="nil"/>
            </w:tcBorders>
          </w:tcPr>
          <w:p w14:paraId="2728C393" w14:textId="77777777" w:rsidR="00B52DCC" w:rsidRDefault="00B52DCC">
            <w:pPr>
              <w:pStyle w:val="TableParagraph"/>
              <w:rPr>
                <w:sz w:val="18"/>
              </w:rPr>
            </w:pPr>
          </w:p>
        </w:tc>
        <w:tc>
          <w:tcPr>
            <w:tcW w:w="1704" w:type="dxa"/>
            <w:tcBorders>
              <w:top w:val="nil"/>
              <w:bottom w:val="nil"/>
            </w:tcBorders>
          </w:tcPr>
          <w:p w14:paraId="61E3B851" w14:textId="77777777" w:rsidR="00B52DCC" w:rsidRDefault="00B52DCC">
            <w:pPr>
              <w:pStyle w:val="TableParagraph"/>
              <w:rPr>
                <w:sz w:val="18"/>
              </w:rPr>
            </w:pPr>
          </w:p>
        </w:tc>
        <w:tc>
          <w:tcPr>
            <w:tcW w:w="993" w:type="dxa"/>
            <w:tcBorders>
              <w:top w:val="nil"/>
              <w:bottom w:val="nil"/>
            </w:tcBorders>
          </w:tcPr>
          <w:p w14:paraId="7822D410" w14:textId="77777777" w:rsidR="00B52DCC" w:rsidRDefault="00B52DCC">
            <w:pPr>
              <w:pStyle w:val="TableParagraph"/>
              <w:rPr>
                <w:sz w:val="18"/>
              </w:rPr>
            </w:pPr>
          </w:p>
        </w:tc>
        <w:tc>
          <w:tcPr>
            <w:tcW w:w="991" w:type="dxa"/>
            <w:tcBorders>
              <w:top w:val="nil"/>
              <w:bottom w:val="nil"/>
            </w:tcBorders>
          </w:tcPr>
          <w:p w14:paraId="6B2E6571" w14:textId="77777777" w:rsidR="00B52DCC" w:rsidRDefault="00B52DCC">
            <w:pPr>
              <w:pStyle w:val="TableParagraph"/>
              <w:rPr>
                <w:sz w:val="18"/>
              </w:rPr>
            </w:pPr>
          </w:p>
        </w:tc>
        <w:tc>
          <w:tcPr>
            <w:tcW w:w="1709" w:type="dxa"/>
            <w:tcBorders>
              <w:top w:val="nil"/>
              <w:bottom w:val="nil"/>
            </w:tcBorders>
          </w:tcPr>
          <w:p w14:paraId="6DF69529" w14:textId="77777777" w:rsidR="00B52DCC" w:rsidRDefault="00B52DCC">
            <w:pPr>
              <w:pStyle w:val="TableParagraph"/>
              <w:rPr>
                <w:sz w:val="18"/>
              </w:rPr>
            </w:pPr>
          </w:p>
        </w:tc>
        <w:tc>
          <w:tcPr>
            <w:tcW w:w="1700" w:type="dxa"/>
            <w:vMerge/>
            <w:tcBorders>
              <w:top w:val="nil"/>
            </w:tcBorders>
          </w:tcPr>
          <w:p w14:paraId="27C54281" w14:textId="77777777" w:rsidR="00B52DCC" w:rsidRDefault="00B52DCC">
            <w:pPr>
              <w:rPr>
                <w:sz w:val="2"/>
                <w:szCs w:val="2"/>
              </w:rPr>
            </w:pPr>
          </w:p>
        </w:tc>
        <w:tc>
          <w:tcPr>
            <w:tcW w:w="2261" w:type="dxa"/>
            <w:tcBorders>
              <w:top w:val="nil"/>
              <w:bottom w:val="nil"/>
            </w:tcBorders>
          </w:tcPr>
          <w:p w14:paraId="55950509" w14:textId="77777777" w:rsidR="00B52DCC" w:rsidRDefault="00B52DCC">
            <w:pPr>
              <w:pStyle w:val="TableParagraph"/>
              <w:spacing w:before="7"/>
              <w:rPr>
                <w:sz w:val="24"/>
              </w:rPr>
            </w:pPr>
          </w:p>
          <w:p w14:paraId="50EF109F" w14:textId="77777777" w:rsidR="00B52DCC" w:rsidRDefault="00916648">
            <w:pPr>
              <w:pStyle w:val="TableParagraph"/>
              <w:ind w:left="108"/>
              <w:rPr>
                <w:sz w:val="20"/>
              </w:rPr>
            </w:pPr>
            <w:r>
              <w:rPr>
                <w:sz w:val="20"/>
              </w:rPr>
              <w:t>(a) ve (b) için:</w:t>
            </w:r>
          </w:p>
        </w:tc>
        <w:tc>
          <w:tcPr>
            <w:tcW w:w="2693" w:type="dxa"/>
            <w:vMerge/>
            <w:tcBorders>
              <w:top w:val="nil"/>
            </w:tcBorders>
          </w:tcPr>
          <w:p w14:paraId="7E5D823E" w14:textId="77777777" w:rsidR="00B52DCC" w:rsidRDefault="00B52DCC">
            <w:pPr>
              <w:rPr>
                <w:sz w:val="2"/>
                <w:szCs w:val="2"/>
              </w:rPr>
            </w:pPr>
          </w:p>
        </w:tc>
      </w:tr>
      <w:tr w:rsidR="00B52DCC" w14:paraId="311FD9F1" w14:textId="77777777">
        <w:trPr>
          <w:trHeight w:val="1099"/>
        </w:trPr>
        <w:tc>
          <w:tcPr>
            <w:tcW w:w="1416" w:type="dxa"/>
            <w:tcBorders>
              <w:top w:val="nil"/>
              <w:bottom w:val="nil"/>
            </w:tcBorders>
          </w:tcPr>
          <w:p w14:paraId="7FEA8201" w14:textId="77777777" w:rsidR="00B52DCC" w:rsidRDefault="00B52DCC">
            <w:pPr>
              <w:pStyle w:val="TableParagraph"/>
              <w:rPr>
                <w:sz w:val="18"/>
              </w:rPr>
            </w:pPr>
          </w:p>
        </w:tc>
        <w:tc>
          <w:tcPr>
            <w:tcW w:w="1984" w:type="dxa"/>
            <w:tcBorders>
              <w:top w:val="nil"/>
              <w:bottom w:val="nil"/>
            </w:tcBorders>
          </w:tcPr>
          <w:p w14:paraId="628A6C2D" w14:textId="77777777" w:rsidR="00B52DCC" w:rsidRDefault="00B52DCC">
            <w:pPr>
              <w:pStyle w:val="TableParagraph"/>
              <w:rPr>
                <w:sz w:val="18"/>
              </w:rPr>
            </w:pPr>
          </w:p>
        </w:tc>
        <w:tc>
          <w:tcPr>
            <w:tcW w:w="1704" w:type="dxa"/>
            <w:tcBorders>
              <w:top w:val="nil"/>
              <w:bottom w:val="nil"/>
            </w:tcBorders>
          </w:tcPr>
          <w:p w14:paraId="7364F873" w14:textId="77777777" w:rsidR="00B52DCC" w:rsidRDefault="00B52DCC">
            <w:pPr>
              <w:pStyle w:val="TableParagraph"/>
              <w:rPr>
                <w:sz w:val="18"/>
              </w:rPr>
            </w:pPr>
          </w:p>
        </w:tc>
        <w:tc>
          <w:tcPr>
            <w:tcW w:w="993" w:type="dxa"/>
            <w:tcBorders>
              <w:top w:val="nil"/>
              <w:bottom w:val="nil"/>
            </w:tcBorders>
          </w:tcPr>
          <w:p w14:paraId="039C4885" w14:textId="77777777" w:rsidR="00B52DCC" w:rsidRDefault="00B52DCC">
            <w:pPr>
              <w:pStyle w:val="TableParagraph"/>
              <w:rPr>
                <w:sz w:val="18"/>
              </w:rPr>
            </w:pPr>
          </w:p>
        </w:tc>
        <w:tc>
          <w:tcPr>
            <w:tcW w:w="991" w:type="dxa"/>
            <w:tcBorders>
              <w:top w:val="nil"/>
              <w:bottom w:val="nil"/>
            </w:tcBorders>
          </w:tcPr>
          <w:p w14:paraId="1D96C9CB" w14:textId="77777777" w:rsidR="00B52DCC" w:rsidRDefault="00B52DCC">
            <w:pPr>
              <w:pStyle w:val="TableParagraph"/>
              <w:rPr>
                <w:sz w:val="18"/>
              </w:rPr>
            </w:pPr>
          </w:p>
        </w:tc>
        <w:tc>
          <w:tcPr>
            <w:tcW w:w="1709" w:type="dxa"/>
            <w:tcBorders>
              <w:top w:val="nil"/>
              <w:bottom w:val="nil"/>
            </w:tcBorders>
          </w:tcPr>
          <w:p w14:paraId="3CC8426B" w14:textId="77777777" w:rsidR="00B52DCC" w:rsidRDefault="00B52DCC">
            <w:pPr>
              <w:pStyle w:val="TableParagraph"/>
              <w:rPr>
                <w:sz w:val="18"/>
              </w:rPr>
            </w:pPr>
          </w:p>
        </w:tc>
        <w:tc>
          <w:tcPr>
            <w:tcW w:w="1700" w:type="dxa"/>
            <w:vMerge/>
            <w:tcBorders>
              <w:top w:val="nil"/>
            </w:tcBorders>
          </w:tcPr>
          <w:p w14:paraId="69A8DC42" w14:textId="77777777" w:rsidR="00B52DCC" w:rsidRDefault="00B52DCC">
            <w:pPr>
              <w:rPr>
                <w:sz w:val="2"/>
                <w:szCs w:val="2"/>
              </w:rPr>
            </w:pPr>
          </w:p>
        </w:tc>
        <w:tc>
          <w:tcPr>
            <w:tcW w:w="2261" w:type="dxa"/>
            <w:tcBorders>
              <w:top w:val="nil"/>
              <w:bottom w:val="nil"/>
            </w:tcBorders>
          </w:tcPr>
          <w:p w14:paraId="0E16C491" w14:textId="77777777" w:rsidR="00B52DCC" w:rsidRDefault="00916648">
            <w:pPr>
              <w:pStyle w:val="TableParagraph"/>
              <w:spacing w:before="79"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tcBorders>
              <w:top w:val="nil"/>
            </w:tcBorders>
          </w:tcPr>
          <w:p w14:paraId="1A7FBA6E" w14:textId="77777777" w:rsidR="00B52DCC" w:rsidRDefault="00B52DCC">
            <w:pPr>
              <w:rPr>
                <w:sz w:val="2"/>
                <w:szCs w:val="2"/>
              </w:rPr>
            </w:pPr>
          </w:p>
        </w:tc>
      </w:tr>
      <w:tr w:rsidR="00B52DCC" w14:paraId="4E89EE99" w14:textId="77777777">
        <w:trPr>
          <w:trHeight w:val="1099"/>
        </w:trPr>
        <w:tc>
          <w:tcPr>
            <w:tcW w:w="1416" w:type="dxa"/>
            <w:tcBorders>
              <w:top w:val="nil"/>
              <w:bottom w:val="nil"/>
            </w:tcBorders>
          </w:tcPr>
          <w:p w14:paraId="2DF8AD12" w14:textId="77777777" w:rsidR="00B52DCC" w:rsidRDefault="00B52DCC">
            <w:pPr>
              <w:pStyle w:val="TableParagraph"/>
              <w:rPr>
                <w:sz w:val="18"/>
              </w:rPr>
            </w:pPr>
          </w:p>
        </w:tc>
        <w:tc>
          <w:tcPr>
            <w:tcW w:w="1984" w:type="dxa"/>
            <w:tcBorders>
              <w:top w:val="nil"/>
              <w:bottom w:val="nil"/>
            </w:tcBorders>
          </w:tcPr>
          <w:p w14:paraId="3814600F" w14:textId="77777777" w:rsidR="00B52DCC" w:rsidRDefault="00B52DCC">
            <w:pPr>
              <w:pStyle w:val="TableParagraph"/>
              <w:rPr>
                <w:sz w:val="18"/>
              </w:rPr>
            </w:pPr>
          </w:p>
        </w:tc>
        <w:tc>
          <w:tcPr>
            <w:tcW w:w="1704" w:type="dxa"/>
            <w:tcBorders>
              <w:top w:val="nil"/>
              <w:bottom w:val="nil"/>
            </w:tcBorders>
          </w:tcPr>
          <w:p w14:paraId="00B5F519" w14:textId="77777777" w:rsidR="00B52DCC" w:rsidRDefault="00B52DCC">
            <w:pPr>
              <w:pStyle w:val="TableParagraph"/>
              <w:rPr>
                <w:sz w:val="18"/>
              </w:rPr>
            </w:pPr>
          </w:p>
        </w:tc>
        <w:tc>
          <w:tcPr>
            <w:tcW w:w="993" w:type="dxa"/>
            <w:tcBorders>
              <w:top w:val="nil"/>
              <w:bottom w:val="nil"/>
            </w:tcBorders>
          </w:tcPr>
          <w:p w14:paraId="5F8864CC" w14:textId="77777777" w:rsidR="00B52DCC" w:rsidRDefault="00B52DCC">
            <w:pPr>
              <w:pStyle w:val="TableParagraph"/>
              <w:rPr>
                <w:sz w:val="18"/>
              </w:rPr>
            </w:pPr>
          </w:p>
        </w:tc>
        <w:tc>
          <w:tcPr>
            <w:tcW w:w="991" w:type="dxa"/>
            <w:tcBorders>
              <w:top w:val="nil"/>
              <w:bottom w:val="nil"/>
            </w:tcBorders>
          </w:tcPr>
          <w:p w14:paraId="0E8FC01A" w14:textId="77777777" w:rsidR="00B52DCC" w:rsidRDefault="00B52DCC">
            <w:pPr>
              <w:pStyle w:val="TableParagraph"/>
              <w:rPr>
                <w:sz w:val="18"/>
              </w:rPr>
            </w:pPr>
          </w:p>
        </w:tc>
        <w:tc>
          <w:tcPr>
            <w:tcW w:w="1709" w:type="dxa"/>
            <w:tcBorders>
              <w:top w:val="nil"/>
              <w:bottom w:val="nil"/>
            </w:tcBorders>
          </w:tcPr>
          <w:p w14:paraId="3BC96A28" w14:textId="77777777" w:rsidR="00B52DCC" w:rsidRDefault="00B52DCC">
            <w:pPr>
              <w:pStyle w:val="TableParagraph"/>
              <w:rPr>
                <w:sz w:val="18"/>
              </w:rPr>
            </w:pPr>
          </w:p>
        </w:tc>
        <w:tc>
          <w:tcPr>
            <w:tcW w:w="1700" w:type="dxa"/>
            <w:vMerge/>
            <w:tcBorders>
              <w:top w:val="nil"/>
            </w:tcBorders>
          </w:tcPr>
          <w:p w14:paraId="38FA49A9" w14:textId="77777777" w:rsidR="00B52DCC" w:rsidRDefault="00B52DCC">
            <w:pPr>
              <w:rPr>
                <w:sz w:val="2"/>
                <w:szCs w:val="2"/>
              </w:rPr>
            </w:pPr>
          </w:p>
        </w:tc>
        <w:tc>
          <w:tcPr>
            <w:tcW w:w="2261" w:type="dxa"/>
            <w:tcBorders>
              <w:top w:val="nil"/>
              <w:bottom w:val="nil"/>
            </w:tcBorders>
          </w:tcPr>
          <w:p w14:paraId="74E8BD05" w14:textId="77777777" w:rsidR="00B52DCC" w:rsidRDefault="00B52DCC">
            <w:pPr>
              <w:pStyle w:val="TableParagraph"/>
              <w:spacing w:before="7"/>
              <w:rPr>
                <w:sz w:val="24"/>
              </w:rPr>
            </w:pPr>
          </w:p>
          <w:p w14:paraId="1FA866D9" w14:textId="77777777" w:rsidR="00B52DCC" w:rsidRDefault="00916648">
            <w:pPr>
              <w:pStyle w:val="TableParagraph"/>
              <w:spacing w:before="1"/>
              <w:ind w:left="108"/>
              <w:rPr>
                <w:sz w:val="20"/>
              </w:rPr>
            </w:pPr>
            <w:r>
              <w:rPr>
                <w:sz w:val="20"/>
              </w:rPr>
              <w:t>— Maksimum</w:t>
            </w:r>
          </w:p>
          <w:p w14:paraId="1A7E5A64" w14:textId="77777777" w:rsidR="00B52DCC" w:rsidRDefault="00916648">
            <w:pPr>
              <w:pStyle w:val="TableParagraph"/>
              <w:spacing w:before="19" w:line="256" w:lineRule="auto"/>
              <w:ind w:left="108" w:right="445"/>
              <w:rPr>
                <w:sz w:val="20"/>
              </w:rPr>
            </w:pPr>
            <w:r>
              <w:rPr>
                <w:sz w:val="20"/>
              </w:rPr>
              <w:t>nitrozamin içeriği 50 μg/kg</w:t>
            </w:r>
          </w:p>
        </w:tc>
        <w:tc>
          <w:tcPr>
            <w:tcW w:w="2693" w:type="dxa"/>
            <w:vMerge/>
            <w:tcBorders>
              <w:top w:val="nil"/>
            </w:tcBorders>
          </w:tcPr>
          <w:p w14:paraId="7C5E73B5" w14:textId="77777777" w:rsidR="00B52DCC" w:rsidRDefault="00B52DCC">
            <w:pPr>
              <w:rPr>
                <w:sz w:val="2"/>
                <w:szCs w:val="2"/>
              </w:rPr>
            </w:pPr>
          </w:p>
        </w:tc>
      </w:tr>
      <w:tr w:rsidR="00B52DCC" w14:paraId="6E80212F" w14:textId="77777777">
        <w:trPr>
          <w:trHeight w:val="861"/>
        </w:trPr>
        <w:tc>
          <w:tcPr>
            <w:tcW w:w="1416" w:type="dxa"/>
            <w:tcBorders>
              <w:top w:val="nil"/>
            </w:tcBorders>
          </w:tcPr>
          <w:p w14:paraId="1C934990" w14:textId="77777777" w:rsidR="00B52DCC" w:rsidRDefault="00B52DCC">
            <w:pPr>
              <w:pStyle w:val="TableParagraph"/>
              <w:rPr>
                <w:sz w:val="18"/>
              </w:rPr>
            </w:pPr>
          </w:p>
        </w:tc>
        <w:tc>
          <w:tcPr>
            <w:tcW w:w="1984" w:type="dxa"/>
            <w:tcBorders>
              <w:top w:val="nil"/>
            </w:tcBorders>
          </w:tcPr>
          <w:p w14:paraId="5979D4F4" w14:textId="77777777" w:rsidR="00B52DCC" w:rsidRDefault="00B52DCC">
            <w:pPr>
              <w:pStyle w:val="TableParagraph"/>
              <w:rPr>
                <w:sz w:val="18"/>
              </w:rPr>
            </w:pPr>
          </w:p>
        </w:tc>
        <w:tc>
          <w:tcPr>
            <w:tcW w:w="1704" w:type="dxa"/>
            <w:tcBorders>
              <w:top w:val="nil"/>
            </w:tcBorders>
          </w:tcPr>
          <w:p w14:paraId="31EB84F6" w14:textId="77777777" w:rsidR="00B52DCC" w:rsidRDefault="00B52DCC">
            <w:pPr>
              <w:pStyle w:val="TableParagraph"/>
              <w:rPr>
                <w:sz w:val="18"/>
              </w:rPr>
            </w:pPr>
          </w:p>
        </w:tc>
        <w:tc>
          <w:tcPr>
            <w:tcW w:w="993" w:type="dxa"/>
            <w:tcBorders>
              <w:top w:val="nil"/>
            </w:tcBorders>
          </w:tcPr>
          <w:p w14:paraId="33588F8F" w14:textId="77777777" w:rsidR="00B52DCC" w:rsidRDefault="00B52DCC">
            <w:pPr>
              <w:pStyle w:val="TableParagraph"/>
              <w:rPr>
                <w:sz w:val="18"/>
              </w:rPr>
            </w:pPr>
          </w:p>
        </w:tc>
        <w:tc>
          <w:tcPr>
            <w:tcW w:w="991" w:type="dxa"/>
            <w:tcBorders>
              <w:top w:val="nil"/>
            </w:tcBorders>
          </w:tcPr>
          <w:p w14:paraId="678831A5" w14:textId="77777777" w:rsidR="00B52DCC" w:rsidRDefault="00B52DCC">
            <w:pPr>
              <w:pStyle w:val="TableParagraph"/>
              <w:rPr>
                <w:sz w:val="18"/>
              </w:rPr>
            </w:pPr>
          </w:p>
        </w:tc>
        <w:tc>
          <w:tcPr>
            <w:tcW w:w="1709" w:type="dxa"/>
            <w:tcBorders>
              <w:top w:val="nil"/>
            </w:tcBorders>
          </w:tcPr>
          <w:p w14:paraId="6EE578D4" w14:textId="77777777" w:rsidR="00B52DCC" w:rsidRDefault="00B52DCC">
            <w:pPr>
              <w:pStyle w:val="TableParagraph"/>
              <w:rPr>
                <w:sz w:val="18"/>
              </w:rPr>
            </w:pPr>
          </w:p>
        </w:tc>
        <w:tc>
          <w:tcPr>
            <w:tcW w:w="1700" w:type="dxa"/>
            <w:vMerge/>
            <w:tcBorders>
              <w:top w:val="nil"/>
            </w:tcBorders>
          </w:tcPr>
          <w:p w14:paraId="745960D0" w14:textId="77777777" w:rsidR="00B52DCC" w:rsidRDefault="00B52DCC">
            <w:pPr>
              <w:rPr>
                <w:sz w:val="2"/>
                <w:szCs w:val="2"/>
              </w:rPr>
            </w:pPr>
          </w:p>
        </w:tc>
        <w:tc>
          <w:tcPr>
            <w:tcW w:w="2261" w:type="dxa"/>
            <w:tcBorders>
              <w:top w:val="nil"/>
            </w:tcBorders>
          </w:tcPr>
          <w:p w14:paraId="23E3F8E3"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vMerge/>
            <w:tcBorders>
              <w:top w:val="nil"/>
            </w:tcBorders>
          </w:tcPr>
          <w:p w14:paraId="7BCFD089" w14:textId="77777777" w:rsidR="00B52DCC" w:rsidRDefault="00B52DCC">
            <w:pPr>
              <w:rPr>
                <w:sz w:val="2"/>
                <w:szCs w:val="2"/>
              </w:rPr>
            </w:pPr>
          </w:p>
        </w:tc>
      </w:tr>
    </w:tbl>
    <w:p w14:paraId="44860D5F" w14:textId="77777777" w:rsidR="00B52DCC" w:rsidRDefault="00B52DCC">
      <w:pPr>
        <w:rPr>
          <w:sz w:val="2"/>
          <w:szCs w:val="2"/>
        </w:rPr>
        <w:sectPr w:rsidR="00B52DCC">
          <w:pgSz w:w="16840" w:h="11910" w:orient="landscape"/>
          <w:pgMar w:top="1100" w:right="440" w:bottom="280" w:left="580" w:header="708" w:footer="708" w:gutter="0"/>
          <w:cols w:space="708"/>
        </w:sectPr>
      </w:pPr>
    </w:p>
    <w:p w14:paraId="65BBD4BE" w14:textId="77777777" w:rsidR="00B52DCC" w:rsidRDefault="00916648">
      <w:pPr>
        <w:pStyle w:val="GvdeMetni"/>
        <w:rPr>
          <w:sz w:val="26"/>
        </w:rPr>
      </w:pPr>
      <w:r>
        <w:rPr>
          <w:noProof/>
          <w:lang w:bidi="ar-SA"/>
        </w:rPr>
        <w:drawing>
          <wp:anchor distT="0" distB="0" distL="0" distR="0" simplePos="0" relativeHeight="266770487" behindDoc="1" locked="0" layoutInCell="1" allowOverlap="1" wp14:anchorId="360BF5B3" wp14:editId="03DDB1FE">
            <wp:simplePos x="0" y="0"/>
            <wp:positionH relativeFrom="page">
              <wp:posOffset>8730106</wp:posOffset>
            </wp:positionH>
            <wp:positionV relativeFrom="page">
              <wp:posOffset>2894843</wp:posOffset>
            </wp:positionV>
            <wp:extent cx="356340" cy="332636"/>
            <wp:effectExtent l="0" t="0" r="0" b="0"/>
            <wp:wrapNone/>
            <wp:docPr id="1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7FC2310" w14:textId="77777777">
        <w:trPr>
          <w:trHeight w:val="2714"/>
        </w:trPr>
        <w:tc>
          <w:tcPr>
            <w:tcW w:w="1416" w:type="dxa"/>
            <w:vMerge w:val="restart"/>
          </w:tcPr>
          <w:p w14:paraId="71DD780E" w14:textId="77777777" w:rsidR="00B52DCC" w:rsidRDefault="00B52DCC">
            <w:pPr>
              <w:pStyle w:val="TableParagraph"/>
              <w:rPr>
                <w:sz w:val="18"/>
              </w:rPr>
            </w:pPr>
          </w:p>
        </w:tc>
        <w:tc>
          <w:tcPr>
            <w:tcW w:w="1984" w:type="dxa"/>
            <w:vMerge w:val="restart"/>
          </w:tcPr>
          <w:p w14:paraId="585394AA" w14:textId="77777777" w:rsidR="00B52DCC" w:rsidRDefault="00B52DCC">
            <w:pPr>
              <w:pStyle w:val="TableParagraph"/>
              <w:rPr>
                <w:sz w:val="18"/>
              </w:rPr>
            </w:pPr>
          </w:p>
        </w:tc>
        <w:tc>
          <w:tcPr>
            <w:tcW w:w="1704" w:type="dxa"/>
            <w:vMerge w:val="restart"/>
          </w:tcPr>
          <w:p w14:paraId="197B2709" w14:textId="77777777" w:rsidR="00B52DCC" w:rsidRDefault="00B52DCC">
            <w:pPr>
              <w:pStyle w:val="TableParagraph"/>
              <w:rPr>
                <w:sz w:val="18"/>
              </w:rPr>
            </w:pPr>
          </w:p>
        </w:tc>
        <w:tc>
          <w:tcPr>
            <w:tcW w:w="993" w:type="dxa"/>
            <w:vMerge w:val="restart"/>
          </w:tcPr>
          <w:p w14:paraId="24953F9D" w14:textId="77777777" w:rsidR="00B52DCC" w:rsidRDefault="00B52DCC">
            <w:pPr>
              <w:pStyle w:val="TableParagraph"/>
              <w:rPr>
                <w:sz w:val="18"/>
              </w:rPr>
            </w:pPr>
          </w:p>
        </w:tc>
        <w:tc>
          <w:tcPr>
            <w:tcW w:w="991" w:type="dxa"/>
            <w:vMerge w:val="restart"/>
          </w:tcPr>
          <w:p w14:paraId="0CB63E7C" w14:textId="77777777" w:rsidR="00B52DCC" w:rsidRDefault="00B52DCC">
            <w:pPr>
              <w:pStyle w:val="TableParagraph"/>
              <w:rPr>
                <w:sz w:val="18"/>
              </w:rPr>
            </w:pPr>
          </w:p>
        </w:tc>
        <w:tc>
          <w:tcPr>
            <w:tcW w:w="1709" w:type="dxa"/>
          </w:tcPr>
          <w:p w14:paraId="4687C35C" w14:textId="77777777" w:rsidR="00B52DCC" w:rsidRDefault="00B52DCC">
            <w:pPr>
              <w:pStyle w:val="TableParagraph"/>
              <w:rPr>
                <w:sz w:val="18"/>
              </w:rPr>
            </w:pPr>
          </w:p>
        </w:tc>
        <w:tc>
          <w:tcPr>
            <w:tcW w:w="1700" w:type="dxa"/>
          </w:tcPr>
          <w:p w14:paraId="615E6F9F" w14:textId="77777777" w:rsidR="00B52DCC" w:rsidRDefault="00B52DCC">
            <w:pPr>
              <w:pStyle w:val="TableParagraph"/>
              <w:rPr>
                <w:sz w:val="18"/>
              </w:rPr>
            </w:pPr>
          </w:p>
        </w:tc>
        <w:tc>
          <w:tcPr>
            <w:tcW w:w="2261" w:type="dxa"/>
            <w:vMerge w:val="restart"/>
          </w:tcPr>
          <w:p w14:paraId="7EED005F" w14:textId="77777777" w:rsidR="00B52DCC" w:rsidRDefault="00B52DCC">
            <w:pPr>
              <w:pStyle w:val="TableParagraph"/>
              <w:rPr>
                <w:sz w:val="18"/>
              </w:rPr>
            </w:pPr>
          </w:p>
        </w:tc>
        <w:tc>
          <w:tcPr>
            <w:tcW w:w="2693" w:type="dxa"/>
          </w:tcPr>
          <w:p w14:paraId="65344601" w14:textId="77777777" w:rsidR="00B52DCC" w:rsidRDefault="00916648">
            <w:pPr>
              <w:pStyle w:val="TableParagraph"/>
              <w:numPr>
                <w:ilvl w:val="0"/>
                <w:numId w:val="97"/>
              </w:numPr>
              <w:tabs>
                <w:tab w:val="left" w:pos="360"/>
              </w:tabs>
              <w:spacing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216E7A31" w14:textId="77777777" w:rsidR="00B52DCC" w:rsidRDefault="00916648">
            <w:pPr>
              <w:pStyle w:val="TableParagraph"/>
              <w:numPr>
                <w:ilvl w:val="0"/>
                <w:numId w:val="97"/>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6527DDF" w14:textId="77777777" w:rsidR="00B52DCC" w:rsidRDefault="00916648">
            <w:pPr>
              <w:pStyle w:val="TableParagraph"/>
              <w:numPr>
                <w:ilvl w:val="0"/>
                <w:numId w:val="97"/>
              </w:numPr>
              <w:tabs>
                <w:tab w:val="left" w:pos="360"/>
              </w:tabs>
              <w:spacing w:before="161"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45B3A635"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E6E6FA7" w14:textId="77777777">
        <w:trPr>
          <w:trHeight w:val="5708"/>
        </w:trPr>
        <w:tc>
          <w:tcPr>
            <w:tcW w:w="1416" w:type="dxa"/>
            <w:vMerge/>
            <w:tcBorders>
              <w:top w:val="nil"/>
            </w:tcBorders>
          </w:tcPr>
          <w:p w14:paraId="3ED9CE31" w14:textId="77777777" w:rsidR="00B52DCC" w:rsidRDefault="00B52DCC">
            <w:pPr>
              <w:rPr>
                <w:sz w:val="2"/>
                <w:szCs w:val="2"/>
              </w:rPr>
            </w:pPr>
          </w:p>
        </w:tc>
        <w:tc>
          <w:tcPr>
            <w:tcW w:w="1984" w:type="dxa"/>
            <w:vMerge/>
            <w:tcBorders>
              <w:top w:val="nil"/>
            </w:tcBorders>
          </w:tcPr>
          <w:p w14:paraId="44C7FC2D" w14:textId="77777777" w:rsidR="00B52DCC" w:rsidRDefault="00B52DCC">
            <w:pPr>
              <w:rPr>
                <w:sz w:val="2"/>
                <w:szCs w:val="2"/>
              </w:rPr>
            </w:pPr>
          </w:p>
        </w:tc>
        <w:tc>
          <w:tcPr>
            <w:tcW w:w="1704" w:type="dxa"/>
            <w:vMerge/>
            <w:tcBorders>
              <w:top w:val="nil"/>
            </w:tcBorders>
          </w:tcPr>
          <w:p w14:paraId="47222409" w14:textId="77777777" w:rsidR="00B52DCC" w:rsidRDefault="00B52DCC">
            <w:pPr>
              <w:rPr>
                <w:sz w:val="2"/>
                <w:szCs w:val="2"/>
              </w:rPr>
            </w:pPr>
          </w:p>
        </w:tc>
        <w:tc>
          <w:tcPr>
            <w:tcW w:w="993" w:type="dxa"/>
            <w:vMerge/>
            <w:tcBorders>
              <w:top w:val="nil"/>
            </w:tcBorders>
          </w:tcPr>
          <w:p w14:paraId="03CD575F" w14:textId="77777777" w:rsidR="00B52DCC" w:rsidRDefault="00B52DCC">
            <w:pPr>
              <w:rPr>
                <w:sz w:val="2"/>
                <w:szCs w:val="2"/>
              </w:rPr>
            </w:pPr>
          </w:p>
        </w:tc>
        <w:tc>
          <w:tcPr>
            <w:tcW w:w="991" w:type="dxa"/>
            <w:vMerge/>
            <w:tcBorders>
              <w:top w:val="nil"/>
            </w:tcBorders>
          </w:tcPr>
          <w:p w14:paraId="779D92C7" w14:textId="77777777" w:rsidR="00B52DCC" w:rsidRDefault="00B52DCC">
            <w:pPr>
              <w:rPr>
                <w:sz w:val="2"/>
                <w:szCs w:val="2"/>
              </w:rPr>
            </w:pPr>
          </w:p>
        </w:tc>
        <w:tc>
          <w:tcPr>
            <w:tcW w:w="1709" w:type="dxa"/>
          </w:tcPr>
          <w:p w14:paraId="7314D021"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00817B4D" w14:textId="77777777" w:rsidR="00B52DCC" w:rsidRDefault="00916648">
            <w:pPr>
              <w:pStyle w:val="TableParagraph"/>
              <w:spacing w:line="223" w:lineRule="exact"/>
              <w:ind w:left="108"/>
              <w:rPr>
                <w:sz w:val="20"/>
              </w:rPr>
            </w:pPr>
            <w:r>
              <w:rPr>
                <w:sz w:val="20"/>
              </w:rPr>
              <w:t>(b) % 1,85</w:t>
            </w:r>
          </w:p>
        </w:tc>
        <w:tc>
          <w:tcPr>
            <w:tcW w:w="2261" w:type="dxa"/>
            <w:vMerge/>
            <w:tcBorders>
              <w:top w:val="nil"/>
            </w:tcBorders>
          </w:tcPr>
          <w:p w14:paraId="0263EF73" w14:textId="77777777" w:rsidR="00B52DCC" w:rsidRDefault="00B52DCC">
            <w:pPr>
              <w:rPr>
                <w:sz w:val="2"/>
                <w:szCs w:val="2"/>
              </w:rPr>
            </w:pPr>
          </w:p>
        </w:tc>
        <w:tc>
          <w:tcPr>
            <w:tcW w:w="2693" w:type="dxa"/>
          </w:tcPr>
          <w:p w14:paraId="4EE5C447" w14:textId="77777777" w:rsidR="00B52DCC" w:rsidRDefault="00916648">
            <w:pPr>
              <w:pStyle w:val="TableParagraph"/>
              <w:spacing w:line="223" w:lineRule="exact"/>
              <w:ind w:left="110"/>
              <w:rPr>
                <w:sz w:val="20"/>
              </w:rPr>
            </w:pPr>
            <w:r>
              <w:rPr>
                <w:sz w:val="20"/>
              </w:rPr>
              <w:t>(b)</w:t>
            </w:r>
          </w:p>
          <w:p w14:paraId="5FA7B14A" w14:textId="77777777" w:rsidR="00B52DCC" w:rsidRDefault="00B52DCC">
            <w:pPr>
              <w:pStyle w:val="TableParagraph"/>
            </w:pPr>
          </w:p>
          <w:p w14:paraId="3F495F24" w14:textId="77777777" w:rsidR="00B52DCC" w:rsidRDefault="00B52DCC">
            <w:pPr>
              <w:pStyle w:val="TableParagraph"/>
              <w:spacing w:before="7"/>
              <w:rPr>
                <w:sz w:val="25"/>
              </w:rPr>
            </w:pPr>
          </w:p>
          <w:p w14:paraId="7CD3BA32"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619B135D" w14:textId="77777777" w:rsidR="00B52DCC" w:rsidRDefault="00916648">
            <w:pPr>
              <w:pStyle w:val="TableParagraph"/>
              <w:spacing w:before="158" w:line="259" w:lineRule="auto"/>
              <w:ind w:left="110" w:right="226"/>
              <w:rPr>
                <w:sz w:val="20"/>
              </w:rPr>
            </w:pPr>
            <w:r>
              <w:rPr>
                <w:sz w:val="20"/>
              </w:rPr>
              <w:t>Ürünü kullanmadan önce aşağıdaki hususlara dikkat ediniz.</w:t>
            </w:r>
          </w:p>
          <w:p w14:paraId="1542B2BA"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3ACF382D"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AAAEF70" w14:textId="77777777" w:rsidR="00B52DCC" w:rsidRDefault="00916648">
            <w:pPr>
              <w:pStyle w:val="TableParagraph"/>
              <w:spacing w:before="163" w:line="261" w:lineRule="auto"/>
              <w:ind w:left="110" w:right="226"/>
              <w:rPr>
                <w:sz w:val="20"/>
              </w:rPr>
            </w:pPr>
            <w:r>
              <w:rPr>
                <w:sz w:val="20"/>
              </w:rPr>
              <w:t>Şu durumlarda saçınızı boyamayınız.</w:t>
            </w:r>
          </w:p>
          <w:p w14:paraId="4AB07467" w14:textId="77777777" w:rsidR="00B52DCC" w:rsidRDefault="00916648">
            <w:pPr>
              <w:pStyle w:val="TableParagraph"/>
              <w:spacing w:before="157" w:line="259" w:lineRule="auto"/>
              <w:ind w:left="110" w:right="81"/>
              <w:rPr>
                <w:sz w:val="20"/>
              </w:rPr>
            </w:pPr>
            <w:r>
              <w:rPr>
                <w:sz w:val="20"/>
              </w:rPr>
              <w:t>— Yüzünüzde bir kızarıklık varsa veya saç deriniz hassas, tahriş olmuş ve hasarlı ise,</w:t>
            </w:r>
          </w:p>
        </w:tc>
      </w:tr>
    </w:tbl>
    <w:p w14:paraId="1DBE4A83"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283D4C59" w14:textId="77777777" w:rsidR="00B52DCC" w:rsidRDefault="00916648">
      <w:pPr>
        <w:pStyle w:val="GvdeMetni"/>
        <w:rPr>
          <w:sz w:val="26"/>
        </w:rPr>
      </w:pPr>
      <w:r>
        <w:rPr>
          <w:noProof/>
          <w:lang w:bidi="ar-SA"/>
        </w:rPr>
        <w:drawing>
          <wp:anchor distT="0" distB="0" distL="0" distR="0" simplePos="0" relativeHeight="266770511" behindDoc="1" locked="0" layoutInCell="1" allowOverlap="1" wp14:anchorId="6B020834" wp14:editId="4801B62A">
            <wp:simplePos x="0" y="0"/>
            <wp:positionH relativeFrom="page">
              <wp:posOffset>8730106</wp:posOffset>
            </wp:positionH>
            <wp:positionV relativeFrom="page">
              <wp:posOffset>3107568</wp:posOffset>
            </wp:positionV>
            <wp:extent cx="356340" cy="332636"/>
            <wp:effectExtent l="0" t="0" r="0" b="0"/>
            <wp:wrapNone/>
            <wp:docPr id="14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8EC030B" w14:textId="77777777">
        <w:trPr>
          <w:trHeight w:val="1985"/>
        </w:trPr>
        <w:tc>
          <w:tcPr>
            <w:tcW w:w="1416" w:type="dxa"/>
          </w:tcPr>
          <w:p w14:paraId="52A6B41E" w14:textId="77777777" w:rsidR="00B52DCC" w:rsidRDefault="00B52DCC">
            <w:pPr>
              <w:pStyle w:val="TableParagraph"/>
              <w:rPr>
                <w:sz w:val="18"/>
              </w:rPr>
            </w:pPr>
          </w:p>
        </w:tc>
        <w:tc>
          <w:tcPr>
            <w:tcW w:w="1984" w:type="dxa"/>
          </w:tcPr>
          <w:p w14:paraId="6058CF2B" w14:textId="77777777" w:rsidR="00B52DCC" w:rsidRDefault="00B52DCC">
            <w:pPr>
              <w:pStyle w:val="TableParagraph"/>
              <w:rPr>
                <w:sz w:val="18"/>
              </w:rPr>
            </w:pPr>
          </w:p>
        </w:tc>
        <w:tc>
          <w:tcPr>
            <w:tcW w:w="1704" w:type="dxa"/>
          </w:tcPr>
          <w:p w14:paraId="4A109084" w14:textId="77777777" w:rsidR="00B52DCC" w:rsidRDefault="00B52DCC">
            <w:pPr>
              <w:pStyle w:val="TableParagraph"/>
              <w:rPr>
                <w:sz w:val="18"/>
              </w:rPr>
            </w:pPr>
          </w:p>
        </w:tc>
        <w:tc>
          <w:tcPr>
            <w:tcW w:w="993" w:type="dxa"/>
          </w:tcPr>
          <w:p w14:paraId="7885075E" w14:textId="77777777" w:rsidR="00B52DCC" w:rsidRDefault="00B52DCC">
            <w:pPr>
              <w:pStyle w:val="TableParagraph"/>
              <w:rPr>
                <w:sz w:val="18"/>
              </w:rPr>
            </w:pPr>
          </w:p>
        </w:tc>
        <w:tc>
          <w:tcPr>
            <w:tcW w:w="991" w:type="dxa"/>
          </w:tcPr>
          <w:p w14:paraId="2278A52D" w14:textId="77777777" w:rsidR="00B52DCC" w:rsidRDefault="00B52DCC">
            <w:pPr>
              <w:pStyle w:val="TableParagraph"/>
              <w:rPr>
                <w:sz w:val="18"/>
              </w:rPr>
            </w:pPr>
          </w:p>
        </w:tc>
        <w:tc>
          <w:tcPr>
            <w:tcW w:w="1709" w:type="dxa"/>
          </w:tcPr>
          <w:p w14:paraId="096564ED" w14:textId="77777777" w:rsidR="00B52DCC" w:rsidRDefault="00B52DCC">
            <w:pPr>
              <w:pStyle w:val="TableParagraph"/>
              <w:rPr>
                <w:sz w:val="18"/>
              </w:rPr>
            </w:pPr>
          </w:p>
        </w:tc>
        <w:tc>
          <w:tcPr>
            <w:tcW w:w="1700" w:type="dxa"/>
          </w:tcPr>
          <w:p w14:paraId="11DD86B5" w14:textId="77777777" w:rsidR="00B52DCC" w:rsidRDefault="00B52DCC">
            <w:pPr>
              <w:pStyle w:val="TableParagraph"/>
              <w:rPr>
                <w:sz w:val="18"/>
              </w:rPr>
            </w:pPr>
          </w:p>
        </w:tc>
        <w:tc>
          <w:tcPr>
            <w:tcW w:w="2261" w:type="dxa"/>
          </w:tcPr>
          <w:p w14:paraId="7A85807A" w14:textId="77777777" w:rsidR="00B52DCC" w:rsidRDefault="00B52DCC">
            <w:pPr>
              <w:pStyle w:val="TableParagraph"/>
              <w:rPr>
                <w:sz w:val="18"/>
              </w:rPr>
            </w:pPr>
          </w:p>
        </w:tc>
        <w:tc>
          <w:tcPr>
            <w:tcW w:w="2693" w:type="dxa"/>
          </w:tcPr>
          <w:p w14:paraId="6E9EC765" w14:textId="77777777" w:rsidR="00B52DCC" w:rsidRDefault="00916648">
            <w:pPr>
              <w:pStyle w:val="TableParagraph"/>
              <w:numPr>
                <w:ilvl w:val="0"/>
                <w:numId w:val="96"/>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C54704A" w14:textId="77777777" w:rsidR="00B52DCC" w:rsidRDefault="00916648">
            <w:pPr>
              <w:pStyle w:val="TableParagraph"/>
              <w:numPr>
                <w:ilvl w:val="0"/>
                <w:numId w:val="96"/>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E64B7C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72A71FE1" w14:textId="77777777">
        <w:trPr>
          <w:trHeight w:val="4236"/>
        </w:trPr>
        <w:tc>
          <w:tcPr>
            <w:tcW w:w="1416" w:type="dxa"/>
            <w:vMerge w:val="restart"/>
          </w:tcPr>
          <w:p w14:paraId="413DB974" w14:textId="77777777" w:rsidR="00B52DCC" w:rsidRDefault="00916648">
            <w:pPr>
              <w:pStyle w:val="TableParagraph"/>
              <w:spacing w:line="223" w:lineRule="exact"/>
              <w:ind w:left="107"/>
              <w:rPr>
                <w:sz w:val="20"/>
              </w:rPr>
            </w:pPr>
            <w:r>
              <w:rPr>
                <w:sz w:val="20"/>
              </w:rPr>
              <w:t>249</w:t>
            </w:r>
          </w:p>
        </w:tc>
        <w:tc>
          <w:tcPr>
            <w:tcW w:w="1984" w:type="dxa"/>
            <w:vMerge w:val="restart"/>
          </w:tcPr>
          <w:p w14:paraId="780065AA" w14:textId="77777777" w:rsidR="00B52DCC" w:rsidRDefault="00916648">
            <w:pPr>
              <w:pStyle w:val="TableParagraph"/>
              <w:spacing w:line="259" w:lineRule="auto"/>
              <w:ind w:left="105" w:right="456"/>
              <w:rPr>
                <w:sz w:val="20"/>
              </w:rPr>
            </w:pPr>
            <w:r>
              <w:rPr>
                <w:sz w:val="20"/>
              </w:rPr>
              <w:t xml:space="preserve">1-(beta-Ureidoe­ </w:t>
            </w:r>
            <w:r>
              <w:rPr>
                <w:w w:val="95"/>
                <w:sz w:val="20"/>
              </w:rPr>
              <w:t xml:space="preserve">til)amino-4-nitro­ </w:t>
            </w:r>
            <w:r>
              <w:rPr>
                <w:sz w:val="20"/>
              </w:rPr>
              <w:t>benzen</w:t>
            </w:r>
          </w:p>
        </w:tc>
        <w:tc>
          <w:tcPr>
            <w:tcW w:w="1704" w:type="dxa"/>
            <w:vMerge w:val="restart"/>
          </w:tcPr>
          <w:p w14:paraId="42491262" w14:textId="77777777" w:rsidR="00B52DCC" w:rsidRDefault="00916648">
            <w:pPr>
              <w:pStyle w:val="TableParagraph"/>
              <w:spacing w:line="261" w:lineRule="auto"/>
              <w:ind w:left="106" w:right="251"/>
              <w:rPr>
                <w:sz w:val="20"/>
              </w:rPr>
            </w:pPr>
            <w:r>
              <w:rPr>
                <w:sz w:val="20"/>
              </w:rPr>
              <w:t xml:space="preserve">4-Nitrophenyl </w:t>
            </w:r>
            <w:r>
              <w:rPr>
                <w:w w:val="95"/>
                <w:sz w:val="20"/>
              </w:rPr>
              <w:t>aminoethylurea</w:t>
            </w:r>
          </w:p>
        </w:tc>
        <w:tc>
          <w:tcPr>
            <w:tcW w:w="993" w:type="dxa"/>
            <w:vMerge w:val="restart"/>
          </w:tcPr>
          <w:p w14:paraId="08531B89" w14:textId="77777777" w:rsidR="00B52DCC" w:rsidRDefault="00916648">
            <w:pPr>
              <w:pStyle w:val="TableParagraph"/>
              <w:spacing w:line="223" w:lineRule="exact"/>
              <w:ind w:left="107"/>
              <w:rPr>
                <w:sz w:val="20"/>
              </w:rPr>
            </w:pPr>
            <w:r>
              <w:rPr>
                <w:sz w:val="20"/>
              </w:rPr>
              <w:t>27080-</w:t>
            </w:r>
          </w:p>
          <w:p w14:paraId="775419C1" w14:textId="77777777" w:rsidR="00B52DCC" w:rsidRDefault="00916648">
            <w:pPr>
              <w:pStyle w:val="TableParagraph"/>
              <w:spacing w:before="19"/>
              <w:ind w:left="107"/>
              <w:rPr>
                <w:sz w:val="20"/>
              </w:rPr>
            </w:pPr>
            <w:r>
              <w:rPr>
                <w:sz w:val="20"/>
              </w:rPr>
              <w:t>42-8</w:t>
            </w:r>
          </w:p>
        </w:tc>
        <w:tc>
          <w:tcPr>
            <w:tcW w:w="991" w:type="dxa"/>
            <w:vMerge w:val="restart"/>
          </w:tcPr>
          <w:p w14:paraId="706CE9C9" w14:textId="77777777" w:rsidR="00B52DCC" w:rsidRDefault="00916648">
            <w:pPr>
              <w:pStyle w:val="TableParagraph"/>
              <w:spacing w:line="223" w:lineRule="exact"/>
              <w:ind w:left="107"/>
              <w:rPr>
                <w:sz w:val="20"/>
              </w:rPr>
            </w:pPr>
            <w:r>
              <w:rPr>
                <w:sz w:val="20"/>
              </w:rPr>
              <w:t>410-700-</w:t>
            </w:r>
          </w:p>
          <w:p w14:paraId="1D51BAC9" w14:textId="77777777" w:rsidR="00B52DCC" w:rsidRDefault="00916648">
            <w:pPr>
              <w:pStyle w:val="TableParagraph"/>
              <w:spacing w:before="19"/>
              <w:ind w:left="107"/>
              <w:rPr>
                <w:sz w:val="20"/>
              </w:rPr>
            </w:pPr>
            <w:r>
              <w:rPr>
                <w:w w:val="99"/>
                <w:sz w:val="20"/>
              </w:rPr>
              <w:t>1</w:t>
            </w:r>
          </w:p>
        </w:tc>
        <w:tc>
          <w:tcPr>
            <w:tcW w:w="1709" w:type="dxa"/>
          </w:tcPr>
          <w:p w14:paraId="637760BF"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75C77446" w14:textId="77777777" w:rsidR="00B52DCC" w:rsidRDefault="00B52DCC">
            <w:pPr>
              <w:pStyle w:val="TableParagraph"/>
              <w:rPr>
                <w:sz w:val="18"/>
              </w:rPr>
            </w:pPr>
          </w:p>
        </w:tc>
        <w:tc>
          <w:tcPr>
            <w:tcW w:w="2261" w:type="dxa"/>
            <w:vMerge w:val="restart"/>
          </w:tcPr>
          <w:p w14:paraId="7FC4890D" w14:textId="77777777" w:rsidR="00B52DCC" w:rsidRDefault="00916648">
            <w:pPr>
              <w:pStyle w:val="TableParagraph"/>
              <w:spacing w:line="259" w:lineRule="auto"/>
              <w:ind w:left="108" w:firstLine="50"/>
              <w:rPr>
                <w:sz w:val="20"/>
              </w:rPr>
            </w:pPr>
            <w:r>
              <w:rPr>
                <w:sz w:val="20"/>
              </w:rPr>
              <w:t>(a) Oksidatif koşullar altında karıştırıldıktan sonra saça uygulanan maksimum</w:t>
            </w:r>
          </w:p>
          <w:p w14:paraId="31CAC005" w14:textId="77777777" w:rsidR="00B52DCC" w:rsidRDefault="00916648">
            <w:pPr>
              <w:pStyle w:val="TableParagraph"/>
              <w:spacing w:line="256" w:lineRule="auto"/>
              <w:ind w:left="108"/>
              <w:rPr>
                <w:sz w:val="20"/>
              </w:rPr>
            </w:pPr>
            <w:r>
              <w:rPr>
                <w:sz w:val="20"/>
              </w:rPr>
              <w:t>konsantrasyon % 0,25’i aşmamalıdır.</w:t>
            </w:r>
          </w:p>
          <w:p w14:paraId="4A3542E0" w14:textId="77777777" w:rsidR="00B52DCC" w:rsidRDefault="00B52DCC">
            <w:pPr>
              <w:pStyle w:val="TableParagraph"/>
            </w:pPr>
          </w:p>
          <w:p w14:paraId="78537B04" w14:textId="77777777" w:rsidR="00B52DCC" w:rsidRDefault="00B52DCC">
            <w:pPr>
              <w:pStyle w:val="TableParagraph"/>
              <w:spacing w:before="3"/>
              <w:rPr>
                <w:sz w:val="27"/>
              </w:rPr>
            </w:pPr>
          </w:p>
          <w:p w14:paraId="35A33B05" w14:textId="77777777" w:rsidR="00B52DCC" w:rsidRDefault="00916648">
            <w:pPr>
              <w:pStyle w:val="TableParagraph"/>
              <w:ind w:left="108"/>
              <w:rPr>
                <w:sz w:val="20"/>
              </w:rPr>
            </w:pPr>
            <w:r>
              <w:rPr>
                <w:sz w:val="20"/>
              </w:rPr>
              <w:t>(a) ve (b) için:</w:t>
            </w:r>
          </w:p>
          <w:p w14:paraId="521BFE51" w14:textId="77777777" w:rsidR="00B52DCC" w:rsidRDefault="00916648">
            <w:pPr>
              <w:pStyle w:val="TableParagraph"/>
              <w:numPr>
                <w:ilvl w:val="0"/>
                <w:numId w:val="95"/>
              </w:numPr>
              <w:tabs>
                <w:tab w:val="left" w:pos="358"/>
              </w:tabs>
              <w:spacing w:before="178" w:line="259" w:lineRule="auto"/>
              <w:ind w:right="666" w:firstLine="0"/>
              <w:rPr>
                <w:sz w:val="20"/>
              </w:rPr>
            </w:pPr>
            <w:r>
              <w:rPr>
                <w:sz w:val="20"/>
              </w:rPr>
              <w:t xml:space="preserve">Nitroza edici </w:t>
            </w:r>
            <w:r>
              <w:rPr>
                <w:w w:val="95"/>
                <w:sz w:val="20"/>
              </w:rPr>
              <w:t xml:space="preserve">madde/maddelerle </w:t>
            </w:r>
            <w:r>
              <w:rPr>
                <w:sz w:val="20"/>
              </w:rPr>
              <w:t>kullanmayınız.</w:t>
            </w:r>
          </w:p>
          <w:p w14:paraId="16F8388E" w14:textId="77777777" w:rsidR="00B52DCC" w:rsidRDefault="00B52DCC">
            <w:pPr>
              <w:pStyle w:val="TableParagraph"/>
            </w:pPr>
          </w:p>
          <w:p w14:paraId="4B9E4BDE" w14:textId="77777777" w:rsidR="00B52DCC" w:rsidRDefault="00B52DCC">
            <w:pPr>
              <w:pStyle w:val="TableParagraph"/>
              <w:spacing w:before="4"/>
              <w:rPr>
                <w:sz w:val="27"/>
              </w:rPr>
            </w:pPr>
          </w:p>
          <w:p w14:paraId="12D16AE7" w14:textId="77777777" w:rsidR="00B52DCC" w:rsidRDefault="00916648">
            <w:pPr>
              <w:pStyle w:val="TableParagraph"/>
              <w:numPr>
                <w:ilvl w:val="0"/>
                <w:numId w:val="95"/>
              </w:numPr>
              <w:tabs>
                <w:tab w:val="left" w:pos="358"/>
              </w:tabs>
              <w:ind w:left="357" w:hanging="249"/>
              <w:rPr>
                <w:sz w:val="20"/>
              </w:rPr>
            </w:pPr>
            <w:r>
              <w:rPr>
                <w:sz w:val="20"/>
              </w:rPr>
              <w:t>Maksimum</w:t>
            </w:r>
          </w:p>
          <w:p w14:paraId="06FEDEF0" w14:textId="77777777" w:rsidR="00B52DCC" w:rsidRDefault="00916648">
            <w:pPr>
              <w:pStyle w:val="TableParagraph"/>
              <w:spacing w:before="18" w:line="261" w:lineRule="auto"/>
              <w:ind w:left="108" w:right="445"/>
              <w:rPr>
                <w:sz w:val="20"/>
              </w:rPr>
            </w:pPr>
            <w:r>
              <w:rPr>
                <w:sz w:val="20"/>
              </w:rPr>
              <w:t>nitrozamin içeriği 50 μg/kg</w:t>
            </w:r>
          </w:p>
          <w:p w14:paraId="7ABB4772" w14:textId="77777777" w:rsidR="00B52DCC" w:rsidRDefault="00916648">
            <w:pPr>
              <w:pStyle w:val="TableParagraph"/>
              <w:numPr>
                <w:ilvl w:val="0"/>
                <w:numId w:val="95"/>
              </w:numPr>
              <w:tabs>
                <w:tab w:val="left" w:pos="358"/>
              </w:tabs>
              <w:spacing w:before="157"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vMerge w:val="restart"/>
          </w:tcPr>
          <w:p w14:paraId="7DB0CB55"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027583E1" w14:textId="77777777" w:rsidR="00B52DCC" w:rsidRDefault="00916648">
            <w:pPr>
              <w:pStyle w:val="TableParagraph"/>
              <w:spacing w:before="149"/>
              <w:ind w:left="110"/>
              <w:rPr>
                <w:sz w:val="20"/>
              </w:rPr>
            </w:pPr>
            <w:r>
              <w:rPr>
                <w:sz w:val="20"/>
              </w:rPr>
              <w:t>Karışım</w:t>
            </w:r>
            <w:r>
              <w:rPr>
                <w:spacing w:val="-7"/>
                <w:sz w:val="20"/>
              </w:rPr>
              <w:t xml:space="preserve"> </w:t>
            </w:r>
            <w:r>
              <w:rPr>
                <w:sz w:val="20"/>
              </w:rPr>
              <w:t>oranı.</w:t>
            </w:r>
          </w:p>
          <w:p w14:paraId="7150F5EC" w14:textId="77777777" w:rsidR="00B52DCC" w:rsidRDefault="00B52DCC">
            <w:pPr>
              <w:pStyle w:val="TableParagraph"/>
            </w:pPr>
          </w:p>
          <w:p w14:paraId="49F75EDD" w14:textId="77777777" w:rsidR="00B52DCC" w:rsidRDefault="00B52DCC">
            <w:pPr>
              <w:pStyle w:val="TableParagraph"/>
            </w:pPr>
          </w:p>
          <w:p w14:paraId="31FF2611" w14:textId="77777777" w:rsidR="00B52DCC" w:rsidRDefault="00B52DCC">
            <w:pPr>
              <w:pStyle w:val="TableParagraph"/>
            </w:pPr>
          </w:p>
          <w:p w14:paraId="24643597" w14:textId="77777777" w:rsidR="00B52DCC" w:rsidRDefault="00916648">
            <w:pPr>
              <w:pStyle w:val="TableParagraph"/>
              <w:tabs>
                <w:tab w:val="left" w:pos="919"/>
              </w:tabs>
              <w:spacing w:before="195" w:line="259" w:lineRule="auto"/>
              <w:ind w:left="110" w:right="132" w:firstLine="50"/>
              <w:rPr>
                <w:sz w:val="20"/>
              </w:rPr>
            </w:pPr>
            <w:r>
              <w:rPr>
                <w:sz w:val="20"/>
              </w:rPr>
              <w:t>“</w:t>
            </w:r>
            <w:r>
              <w:rPr>
                <w:sz w:val="20"/>
              </w:rPr>
              <w:tab/>
              <w:t>Saç boyaları</w:t>
            </w:r>
            <w:r>
              <w:rPr>
                <w:spacing w:val="-11"/>
                <w:sz w:val="20"/>
              </w:rPr>
              <w:t xml:space="preserve"> </w:t>
            </w:r>
            <w:r>
              <w:rPr>
                <w:sz w:val="20"/>
              </w:rPr>
              <w:t>şiddetli alerjik reaksiyonlara neden olabilir.</w:t>
            </w:r>
          </w:p>
          <w:p w14:paraId="3368AC69" w14:textId="77777777" w:rsidR="00B52DCC" w:rsidRDefault="00916648">
            <w:pPr>
              <w:pStyle w:val="TableParagraph"/>
              <w:spacing w:before="159" w:line="256" w:lineRule="auto"/>
              <w:ind w:left="110" w:right="226"/>
              <w:rPr>
                <w:sz w:val="20"/>
              </w:rPr>
            </w:pPr>
            <w:r>
              <w:rPr>
                <w:sz w:val="20"/>
              </w:rPr>
              <w:t>Ürünü kullanmadan önce aşağıdaki hususlara dikkat ediniz.</w:t>
            </w:r>
          </w:p>
          <w:p w14:paraId="51AB07B8" w14:textId="77777777" w:rsidR="00B52DCC" w:rsidRDefault="00916648">
            <w:pPr>
              <w:pStyle w:val="TableParagraph"/>
              <w:spacing w:before="165" w:line="259" w:lineRule="auto"/>
              <w:ind w:left="110" w:right="226"/>
              <w:rPr>
                <w:sz w:val="20"/>
              </w:rPr>
            </w:pPr>
            <w:r>
              <w:rPr>
                <w:sz w:val="20"/>
              </w:rPr>
              <w:t>Bu ürün 16 yaşın altındaki kişilerin kullanımına uygun değildir.</w:t>
            </w:r>
          </w:p>
          <w:p w14:paraId="2953F3F0" w14:textId="77777777" w:rsidR="00B52DCC" w:rsidRDefault="00916648">
            <w:pPr>
              <w:pStyle w:val="TableParagraph"/>
              <w:spacing w:before="160" w:line="261" w:lineRule="auto"/>
              <w:ind w:left="110" w:right="226"/>
              <w:rPr>
                <w:sz w:val="20"/>
              </w:rPr>
            </w:pPr>
            <w:r>
              <w:rPr>
                <w:sz w:val="20"/>
              </w:rPr>
              <w:t>Geçici “kara kına” dövmesi alerji riskini arttırabilir.</w:t>
            </w:r>
          </w:p>
          <w:p w14:paraId="14C20CB7" w14:textId="77777777" w:rsidR="00B52DCC" w:rsidRDefault="00916648">
            <w:pPr>
              <w:pStyle w:val="TableParagraph"/>
              <w:spacing w:before="156" w:line="256" w:lineRule="auto"/>
              <w:ind w:left="110" w:right="226"/>
              <w:rPr>
                <w:sz w:val="20"/>
              </w:rPr>
            </w:pPr>
            <w:r>
              <w:rPr>
                <w:sz w:val="20"/>
              </w:rPr>
              <w:t>Şu durumlarda saçınızı boyamayınız.</w:t>
            </w:r>
          </w:p>
          <w:p w14:paraId="736E89BD" w14:textId="77777777" w:rsidR="00B52DCC" w:rsidRDefault="00916648">
            <w:pPr>
              <w:pStyle w:val="TableParagraph"/>
              <w:spacing w:before="163" w:line="259" w:lineRule="auto"/>
              <w:ind w:left="110" w:right="81"/>
              <w:rPr>
                <w:sz w:val="20"/>
              </w:rPr>
            </w:pPr>
            <w:r>
              <w:rPr>
                <w:sz w:val="20"/>
              </w:rPr>
              <w:t>— Yüzünüzde bir kızarıklık varsa veya saç deriniz hassas, tahriş olmuş ve hasarlı ise,</w:t>
            </w:r>
          </w:p>
        </w:tc>
      </w:tr>
      <w:tr w:rsidR="00B52DCC" w14:paraId="5DBF0E32" w14:textId="77777777">
        <w:trPr>
          <w:trHeight w:val="2524"/>
        </w:trPr>
        <w:tc>
          <w:tcPr>
            <w:tcW w:w="1416" w:type="dxa"/>
            <w:vMerge/>
            <w:tcBorders>
              <w:top w:val="nil"/>
            </w:tcBorders>
          </w:tcPr>
          <w:p w14:paraId="107EDD46" w14:textId="77777777" w:rsidR="00B52DCC" w:rsidRDefault="00B52DCC">
            <w:pPr>
              <w:rPr>
                <w:sz w:val="2"/>
                <w:szCs w:val="2"/>
              </w:rPr>
            </w:pPr>
          </w:p>
        </w:tc>
        <w:tc>
          <w:tcPr>
            <w:tcW w:w="1984" w:type="dxa"/>
            <w:vMerge/>
            <w:tcBorders>
              <w:top w:val="nil"/>
            </w:tcBorders>
          </w:tcPr>
          <w:p w14:paraId="6DFB7482" w14:textId="77777777" w:rsidR="00B52DCC" w:rsidRDefault="00B52DCC">
            <w:pPr>
              <w:rPr>
                <w:sz w:val="2"/>
                <w:szCs w:val="2"/>
              </w:rPr>
            </w:pPr>
          </w:p>
        </w:tc>
        <w:tc>
          <w:tcPr>
            <w:tcW w:w="1704" w:type="dxa"/>
            <w:vMerge/>
            <w:tcBorders>
              <w:top w:val="nil"/>
            </w:tcBorders>
          </w:tcPr>
          <w:p w14:paraId="62B19443" w14:textId="77777777" w:rsidR="00B52DCC" w:rsidRDefault="00B52DCC">
            <w:pPr>
              <w:rPr>
                <w:sz w:val="2"/>
                <w:szCs w:val="2"/>
              </w:rPr>
            </w:pPr>
          </w:p>
        </w:tc>
        <w:tc>
          <w:tcPr>
            <w:tcW w:w="993" w:type="dxa"/>
            <w:vMerge/>
            <w:tcBorders>
              <w:top w:val="nil"/>
            </w:tcBorders>
          </w:tcPr>
          <w:p w14:paraId="5191C40D" w14:textId="77777777" w:rsidR="00B52DCC" w:rsidRDefault="00B52DCC">
            <w:pPr>
              <w:rPr>
                <w:sz w:val="2"/>
                <w:szCs w:val="2"/>
              </w:rPr>
            </w:pPr>
          </w:p>
        </w:tc>
        <w:tc>
          <w:tcPr>
            <w:tcW w:w="991" w:type="dxa"/>
            <w:vMerge/>
            <w:tcBorders>
              <w:top w:val="nil"/>
            </w:tcBorders>
          </w:tcPr>
          <w:p w14:paraId="601B0E46" w14:textId="77777777" w:rsidR="00B52DCC" w:rsidRDefault="00B52DCC">
            <w:pPr>
              <w:rPr>
                <w:sz w:val="2"/>
                <w:szCs w:val="2"/>
              </w:rPr>
            </w:pPr>
          </w:p>
        </w:tc>
        <w:tc>
          <w:tcPr>
            <w:tcW w:w="1709" w:type="dxa"/>
          </w:tcPr>
          <w:p w14:paraId="08FF6E52"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4A37FFED" w14:textId="77777777" w:rsidR="00B52DCC" w:rsidRDefault="00916648">
            <w:pPr>
              <w:pStyle w:val="TableParagraph"/>
              <w:spacing w:line="225" w:lineRule="exact"/>
              <w:ind w:left="108"/>
              <w:rPr>
                <w:sz w:val="20"/>
              </w:rPr>
            </w:pPr>
            <w:r>
              <w:rPr>
                <w:sz w:val="20"/>
              </w:rPr>
              <w:t>(b) % 0,5</w:t>
            </w:r>
          </w:p>
        </w:tc>
        <w:tc>
          <w:tcPr>
            <w:tcW w:w="2261" w:type="dxa"/>
            <w:vMerge/>
            <w:tcBorders>
              <w:top w:val="nil"/>
            </w:tcBorders>
          </w:tcPr>
          <w:p w14:paraId="61621384" w14:textId="77777777" w:rsidR="00B52DCC" w:rsidRDefault="00B52DCC">
            <w:pPr>
              <w:rPr>
                <w:sz w:val="2"/>
                <w:szCs w:val="2"/>
              </w:rPr>
            </w:pPr>
          </w:p>
        </w:tc>
        <w:tc>
          <w:tcPr>
            <w:tcW w:w="2693" w:type="dxa"/>
            <w:vMerge/>
            <w:tcBorders>
              <w:top w:val="nil"/>
            </w:tcBorders>
          </w:tcPr>
          <w:p w14:paraId="0A93A8CA" w14:textId="77777777" w:rsidR="00B52DCC" w:rsidRDefault="00B52DCC">
            <w:pPr>
              <w:rPr>
                <w:sz w:val="2"/>
                <w:szCs w:val="2"/>
              </w:rPr>
            </w:pPr>
          </w:p>
        </w:tc>
      </w:tr>
    </w:tbl>
    <w:p w14:paraId="05907294" w14:textId="77777777" w:rsidR="00B52DCC" w:rsidRDefault="00B52DCC">
      <w:pPr>
        <w:rPr>
          <w:sz w:val="2"/>
          <w:szCs w:val="2"/>
        </w:rPr>
        <w:sectPr w:rsidR="00B52DCC">
          <w:pgSz w:w="16840" w:h="11910" w:orient="landscape"/>
          <w:pgMar w:top="1100" w:right="440" w:bottom="280" w:left="580" w:header="708" w:footer="708" w:gutter="0"/>
          <w:cols w:space="708"/>
        </w:sectPr>
      </w:pPr>
    </w:p>
    <w:p w14:paraId="11884626" w14:textId="77777777" w:rsidR="00B52DCC" w:rsidRDefault="00916648">
      <w:pPr>
        <w:pStyle w:val="GvdeMetni"/>
        <w:rPr>
          <w:sz w:val="26"/>
        </w:rPr>
      </w:pPr>
      <w:r>
        <w:rPr>
          <w:noProof/>
          <w:lang w:bidi="ar-SA"/>
        </w:rPr>
        <w:drawing>
          <wp:anchor distT="0" distB="0" distL="0" distR="0" simplePos="0" relativeHeight="266770535" behindDoc="1" locked="0" layoutInCell="1" allowOverlap="1" wp14:anchorId="04B64C18" wp14:editId="6091D83C">
            <wp:simplePos x="0" y="0"/>
            <wp:positionH relativeFrom="page">
              <wp:posOffset>8730106</wp:posOffset>
            </wp:positionH>
            <wp:positionV relativeFrom="page">
              <wp:posOffset>2737236</wp:posOffset>
            </wp:positionV>
            <wp:extent cx="356340" cy="332636"/>
            <wp:effectExtent l="0" t="0" r="0" b="0"/>
            <wp:wrapNone/>
            <wp:docPr id="14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349"/>
        <w:gridCol w:w="355"/>
        <w:gridCol w:w="993"/>
        <w:gridCol w:w="991"/>
        <w:gridCol w:w="1709"/>
        <w:gridCol w:w="1700"/>
        <w:gridCol w:w="2261"/>
        <w:gridCol w:w="2693"/>
      </w:tblGrid>
      <w:tr w:rsidR="00B52DCC" w14:paraId="6A241AB6" w14:textId="77777777">
        <w:trPr>
          <w:trHeight w:val="1809"/>
        </w:trPr>
        <w:tc>
          <w:tcPr>
            <w:tcW w:w="1416" w:type="dxa"/>
          </w:tcPr>
          <w:p w14:paraId="33F7E3FE" w14:textId="77777777" w:rsidR="00B52DCC" w:rsidRDefault="00B52DCC">
            <w:pPr>
              <w:pStyle w:val="TableParagraph"/>
              <w:rPr>
                <w:sz w:val="18"/>
              </w:rPr>
            </w:pPr>
          </w:p>
        </w:tc>
        <w:tc>
          <w:tcPr>
            <w:tcW w:w="1984" w:type="dxa"/>
          </w:tcPr>
          <w:p w14:paraId="47F245FD" w14:textId="77777777" w:rsidR="00B52DCC" w:rsidRDefault="00B52DCC">
            <w:pPr>
              <w:pStyle w:val="TableParagraph"/>
              <w:rPr>
                <w:sz w:val="18"/>
              </w:rPr>
            </w:pPr>
          </w:p>
        </w:tc>
        <w:tc>
          <w:tcPr>
            <w:tcW w:w="1704" w:type="dxa"/>
            <w:gridSpan w:val="2"/>
          </w:tcPr>
          <w:p w14:paraId="3473D606" w14:textId="77777777" w:rsidR="00B52DCC" w:rsidRDefault="00B52DCC">
            <w:pPr>
              <w:pStyle w:val="TableParagraph"/>
              <w:rPr>
                <w:sz w:val="18"/>
              </w:rPr>
            </w:pPr>
          </w:p>
        </w:tc>
        <w:tc>
          <w:tcPr>
            <w:tcW w:w="993" w:type="dxa"/>
          </w:tcPr>
          <w:p w14:paraId="5AE67939" w14:textId="77777777" w:rsidR="00B52DCC" w:rsidRDefault="00B52DCC">
            <w:pPr>
              <w:pStyle w:val="TableParagraph"/>
              <w:rPr>
                <w:sz w:val="18"/>
              </w:rPr>
            </w:pPr>
          </w:p>
        </w:tc>
        <w:tc>
          <w:tcPr>
            <w:tcW w:w="991" w:type="dxa"/>
          </w:tcPr>
          <w:p w14:paraId="56C55FC4" w14:textId="77777777" w:rsidR="00B52DCC" w:rsidRDefault="00B52DCC">
            <w:pPr>
              <w:pStyle w:val="TableParagraph"/>
              <w:rPr>
                <w:sz w:val="18"/>
              </w:rPr>
            </w:pPr>
          </w:p>
        </w:tc>
        <w:tc>
          <w:tcPr>
            <w:tcW w:w="1709" w:type="dxa"/>
          </w:tcPr>
          <w:p w14:paraId="6CF7B6CB" w14:textId="77777777" w:rsidR="00B52DCC" w:rsidRDefault="00B52DCC">
            <w:pPr>
              <w:pStyle w:val="TableParagraph"/>
              <w:rPr>
                <w:sz w:val="18"/>
              </w:rPr>
            </w:pPr>
          </w:p>
        </w:tc>
        <w:tc>
          <w:tcPr>
            <w:tcW w:w="1700" w:type="dxa"/>
          </w:tcPr>
          <w:p w14:paraId="762C8CB8" w14:textId="77777777" w:rsidR="00B52DCC" w:rsidRDefault="00B52DCC">
            <w:pPr>
              <w:pStyle w:val="TableParagraph"/>
              <w:rPr>
                <w:sz w:val="18"/>
              </w:rPr>
            </w:pPr>
          </w:p>
        </w:tc>
        <w:tc>
          <w:tcPr>
            <w:tcW w:w="2261" w:type="dxa"/>
          </w:tcPr>
          <w:p w14:paraId="261F5C2B" w14:textId="77777777" w:rsidR="00B52DCC" w:rsidRDefault="00B52DCC">
            <w:pPr>
              <w:pStyle w:val="TableParagraph"/>
              <w:rPr>
                <w:sz w:val="18"/>
              </w:rPr>
            </w:pPr>
          </w:p>
        </w:tc>
        <w:tc>
          <w:tcPr>
            <w:tcW w:w="2693" w:type="dxa"/>
          </w:tcPr>
          <w:p w14:paraId="1C1F91B3" w14:textId="77777777" w:rsidR="00B52DCC" w:rsidRDefault="00916648">
            <w:pPr>
              <w:pStyle w:val="TableParagraph"/>
              <w:numPr>
                <w:ilvl w:val="0"/>
                <w:numId w:val="94"/>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02253CB9" w14:textId="77777777" w:rsidR="00B52DCC" w:rsidRDefault="00916648">
            <w:pPr>
              <w:pStyle w:val="TableParagraph"/>
              <w:numPr>
                <w:ilvl w:val="0"/>
                <w:numId w:val="94"/>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9973DA0"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11DF2165" w14:textId="77777777">
        <w:trPr>
          <w:trHeight w:val="2042"/>
        </w:trPr>
        <w:tc>
          <w:tcPr>
            <w:tcW w:w="1416" w:type="dxa"/>
            <w:tcBorders>
              <w:bottom w:val="nil"/>
            </w:tcBorders>
          </w:tcPr>
          <w:p w14:paraId="0621A511" w14:textId="77777777" w:rsidR="00B52DCC" w:rsidRDefault="00916648">
            <w:pPr>
              <w:pStyle w:val="TableParagraph"/>
              <w:spacing w:line="226" w:lineRule="exact"/>
              <w:ind w:left="107"/>
              <w:rPr>
                <w:sz w:val="20"/>
              </w:rPr>
            </w:pPr>
            <w:r>
              <w:rPr>
                <w:sz w:val="20"/>
              </w:rPr>
              <w:t>250</w:t>
            </w:r>
          </w:p>
        </w:tc>
        <w:tc>
          <w:tcPr>
            <w:tcW w:w="1984" w:type="dxa"/>
            <w:tcBorders>
              <w:bottom w:val="nil"/>
            </w:tcBorders>
          </w:tcPr>
          <w:p w14:paraId="53C634B2" w14:textId="77777777" w:rsidR="00B52DCC" w:rsidRDefault="00916648">
            <w:pPr>
              <w:pStyle w:val="TableParagraph"/>
              <w:spacing w:line="259" w:lineRule="auto"/>
              <w:ind w:left="105" w:right="207"/>
              <w:rPr>
                <w:sz w:val="20"/>
              </w:rPr>
            </w:pPr>
            <w:r>
              <w:rPr>
                <w:sz w:val="20"/>
              </w:rPr>
              <w:t xml:space="preserve">1-Amino-2-nitro-4- </w:t>
            </w:r>
            <w:r>
              <w:rPr>
                <w:w w:val="95"/>
                <w:sz w:val="20"/>
              </w:rPr>
              <w:t xml:space="preserve">(2’,3’-dihidroksipro­ </w:t>
            </w:r>
            <w:r>
              <w:rPr>
                <w:sz w:val="20"/>
              </w:rPr>
              <w:t xml:space="preserve">pil)amino-5-kloro­ benzen + 1,4-bis- </w:t>
            </w:r>
            <w:r>
              <w:rPr>
                <w:w w:val="95"/>
                <w:sz w:val="20"/>
              </w:rPr>
              <w:t xml:space="preserve">(2’,3’-dihidroksipro­ </w:t>
            </w:r>
            <w:r>
              <w:rPr>
                <w:sz w:val="20"/>
              </w:rPr>
              <w:t>pil)amino-2-nitro-5- klorobenzen</w:t>
            </w:r>
          </w:p>
        </w:tc>
        <w:tc>
          <w:tcPr>
            <w:tcW w:w="1349" w:type="dxa"/>
            <w:tcBorders>
              <w:bottom w:val="nil"/>
              <w:right w:val="nil"/>
            </w:tcBorders>
          </w:tcPr>
          <w:p w14:paraId="75E0815A" w14:textId="77777777" w:rsidR="00B52DCC" w:rsidRDefault="00916648">
            <w:pPr>
              <w:pStyle w:val="TableParagraph"/>
              <w:spacing w:line="256" w:lineRule="auto"/>
              <w:ind w:left="106" w:right="23"/>
              <w:rPr>
                <w:sz w:val="20"/>
              </w:rPr>
            </w:pPr>
            <w:r>
              <w:rPr>
                <w:sz w:val="20"/>
              </w:rPr>
              <w:t>HC Red No 10 HC Red No 11</w:t>
            </w:r>
          </w:p>
        </w:tc>
        <w:tc>
          <w:tcPr>
            <w:tcW w:w="355" w:type="dxa"/>
            <w:tcBorders>
              <w:left w:val="nil"/>
              <w:bottom w:val="nil"/>
            </w:tcBorders>
          </w:tcPr>
          <w:p w14:paraId="40CF6117" w14:textId="77777777" w:rsidR="00B52DCC" w:rsidRDefault="00916648">
            <w:pPr>
              <w:pStyle w:val="TableParagraph"/>
              <w:spacing w:line="226" w:lineRule="exact"/>
              <w:ind w:left="56"/>
              <w:rPr>
                <w:sz w:val="20"/>
              </w:rPr>
            </w:pPr>
            <w:r>
              <w:rPr>
                <w:w w:val="99"/>
                <w:sz w:val="20"/>
              </w:rPr>
              <w:t>+</w:t>
            </w:r>
          </w:p>
        </w:tc>
        <w:tc>
          <w:tcPr>
            <w:tcW w:w="993" w:type="dxa"/>
            <w:tcBorders>
              <w:bottom w:val="nil"/>
            </w:tcBorders>
          </w:tcPr>
          <w:p w14:paraId="6ECC91E2" w14:textId="77777777" w:rsidR="00B52DCC" w:rsidRDefault="00916648">
            <w:pPr>
              <w:pStyle w:val="TableParagraph"/>
              <w:spacing w:line="226" w:lineRule="exact"/>
              <w:ind w:left="107"/>
              <w:rPr>
                <w:sz w:val="20"/>
              </w:rPr>
            </w:pPr>
            <w:r>
              <w:rPr>
                <w:sz w:val="20"/>
              </w:rPr>
              <w:t>95576-</w:t>
            </w:r>
          </w:p>
          <w:p w14:paraId="390585D6" w14:textId="77777777" w:rsidR="00B52DCC" w:rsidRDefault="00916648">
            <w:pPr>
              <w:pStyle w:val="TableParagraph"/>
              <w:spacing w:before="17"/>
              <w:ind w:left="107"/>
              <w:rPr>
                <w:sz w:val="20"/>
              </w:rPr>
            </w:pPr>
            <w:r>
              <w:rPr>
                <w:sz w:val="20"/>
              </w:rPr>
              <w:t>89-9+</w:t>
            </w:r>
          </w:p>
          <w:p w14:paraId="23EC2A9A" w14:textId="77777777" w:rsidR="00B52DCC" w:rsidRDefault="00916648">
            <w:pPr>
              <w:pStyle w:val="TableParagraph"/>
              <w:spacing w:before="178"/>
              <w:ind w:left="107"/>
              <w:rPr>
                <w:sz w:val="20"/>
              </w:rPr>
            </w:pPr>
            <w:r>
              <w:rPr>
                <w:sz w:val="20"/>
              </w:rPr>
              <w:t>95576-</w:t>
            </w:r>
          </w:p>
          <w:p w14:paraId="362B10D7" w14:textId="77777777" w:rsidR="00B52DCC" w:rsidRDefault="00916648">
            <w:pPr>
              <w:pStyle w:val="TableParagraph"/>
              <w:spacing w:before="17"/>
              <w:ind w:left="107"/>
              <w:rPr>
                <w:sz w:val="20"/>
              </w:rPr>
            </w:pPr>
            <w:r>
              <w:rPr>
                <w:sz w:val="20"/>
              </w:rPr>
              <w:t>92-4</w:t>
            </w:r>
          </w:p>
        </w:tc>
        <w:tc>
          <w:tcPr>
            <w:tcW w:w="991" w:type="dxa"/>
            <w:vMerge w:val="restart"/>
          </w:tcPr>
          <w:p w14:paraId="2D31D91B" w14:textId="77777777" w:rsidR="00B52DCC" w:rsidRDefault="00B52DCC">
            <w:pPr>
              <w:pStyle w:val="TableParagraph"/>
              <w:rPr>
                <w:sz w:val="18"/>
              </w:rPr>
            </w:pPr>
          </w:p>
        </w:tc>
        <w:tc>
          <w:tcPr>
            <w:tcW w:w="1709" w:type="dxa"/>
            <w:tcBorders>
              <w:bottom w:val="nil"/>
            </w:tcBorders>
          </w:tcPr>
          <w:p w14:paraId="6C62A1D8"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1EE7CEC9" w14:textId="77777777" w:rsidR="00B52DCC" w:rsidRDefault="00B52DCC">
            <w:pPr>
              <w:pStyle w:val="TableParagraph"/>
              <w:rPr>
                <w:sz w:val="18"/>
              </w:rPr>
            </w:pPr>
          </w:p>
        </w:tc>
        <w:tc>
          <w:tcPr>
            <w:tcW w:w="2261" w:type="dxa"/>
            <w:vMerge w:val="restart"/>
          </w:tcPr>
          <w:p w14:paraId="3DF4BD7A" w14:textId="77777777" w:rsidR="00B52DCC" w:rsidRDefault="00916648">
            <w:pPr>
              <w:pStyle w:val="TableParagraph"/>
              <w:spacing w:line="259" w:lineRule="auto"/>
              <w:ind w:left="108" w:right="123" w:firstLine="50"/>
              <w:rPr>
                <w:sz w:val="20"/>
              </w:rPr>
            </w:pPr>
            <w:r>
              <w:rPr>
                <w:sz w:val="20"/>
              </w:rPr>
              <w:t>(a) Oksidatif koşullar altında karıştırıldıktan sonra saça uygulanan maksimum konsantrasyon % 1,0’ı aşmamalıdır.</w:t>
            </w:r>
          </w:p>
          <w:p w14:paraId="7115BD98" w14:textId="77777777" w:rsidR="00B52DCC" w:rsidRDefault="00916648">
            <w:pPr>
              <w:pStyle w:val="TableParagraph"/>
              <w:spacing w:before="154"/>
              <w:ind w:left="108"/>
              <w:rPr>
                <w:sz w:val="20"/>
              </w:rPr>
            </w:pPr>
            <w:r>
              <w:rPr>
                <w:sz w:val="20"/>
              </w:rPr>
              <w:t>(a) ve (b) için:</w:t>
            </w:r>
          </w:p>
          <w:p w14:paraId="6A176CF9" w14:textId="77777777" w:rsidR="00B52DCC" w:rsidRDefault="00916648">
            <w:pPr>
              <w:pStyle w:val="TableParagraph"/>
              <w:numPr>
                <w:ilvl w:val="0"/>
                <w:numId w:val="93"/>
              </w:numPr>
              <w:tabs>
                <w:tab w:val="left" w:pos="358"/>
              </w:tabs>
              <w:spacing w:before="179" w:line="259" w:lineRule="auto"/>
              <w:ind w:right="666" w:firstLine="0"/>
              <w:rPr>
                <w:sz w:val="20"/>
              </w:rPr>
            </w:pPr>
            <w:r>
              <w:rPr>
                <w:sz w:val="20"/>
              </w:rPr>
              <w:t xml:space="preserve">Nitroza edici </w:t>
            </w:r>
            <w:r>
              <w:rPr>
                <w:w w:val="95"/>
                <w:sz w:val="20"/>
              </w:rPr>
              <w:t xml:space="preserve">madde/maddelerle </w:t>
            </w:r>
            <w:r>
              <w:rPr>
                <w:sz w:val="20"/>
              </w:rPr>
              <w:t>kullanmayınız.</w:t>
            </w:r>
          </w:p>
          <w:p w14:paraId="1FBC76EF" w14:textId="77777777" w:rsidR="00B52DCC" w:rsidRDefault="00B52DCC">
            <w:pPr>
              <w:pStyle w:val="TableParagraph"/>
            </w:pPr>
          </w:p>
          <w:p w14:paraId="1C2B6693" w14:textId="77777777" w:rsidR="00B52DCC" w:rsidRDefault="00B52DCC">
            <w:pPr>
              <w:pStyle w:val="TableParagraph"/>
              <w:spacing w:before="4"/>
              <w:rPr>
                <w:sz w:val="27"/>
              </w:rPr>
            </w:pPr>
          </w:p>
          <w:p w14:paraId="480ACE46" w14:textId="77777777" w:rsidR="00B52DCC" w:rsidRDefault="00916648">
            <w:pPr>
              <w:pStyle w:val="TableParagraph"/>
              <w:numPr>
                <w:ilvl w:val="0"/>
                <w:numId w:val="93"/>
              </w:numPr>
              <w:tabs>
                <w:tab w:val="left" w:pos="358"/>
              </w:tabs>
              <w:ind w:left="357" w:hanging="249"/>
              <w:rPr>
                <w:sz w:val="20"/>
              </w:rPr>
            </w:pPr>
            <w:r>
              <w:rPr>
                <w:sz w:val="20"/>
              </w:rPr>
              <w:t>Maksimum</w:t>
            </w:r>
          </w:p>
          <w:p w14:paraId="61982819" w14:textId="77777777" w:rsidR="00B52DCC" w:rsidRDefault="00916648">
            <w:pPr>
              <w:pStyle w:val="TableParagraph"/>
              <w:spacing w:before="17" w:line="261" w:lineRule="auto"/>
              <w:ind w:left="108" w:right="445"/>
              <w:rPr>
                <w:sz w:val="20"/>
              </w:rPr>
            </w:pPr>
            <w:r>
              <w:rPr>
                <w:sz w:val="20"/>
              </w:rPr>
              <w:t>nitrozamin içeriği 50 μg/kg</w:t>
            </w:r>
          </w:p>
          <w:p w14:paraId="25472AAA" w14:textId="77777777" w:rsidR="00B52DCC" w:rsidRDefault="00916648">
            <w:pPr>
              <w:pStyle w:val="TableParagraph"/>
              <w:numPr>
                <w:ilvl w:val="0"/>
                <w:numId w:val="93"/>
              </w:numPr>
              <w:tabs>
                <w:tab w:val="left" w:pos="358"/>
              </w:tabs>
              <w:spacing w:before="157"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vMerge w:val="restart"/>
          </w:tcPr>
          <w:p w14:paraId="363C7E98"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49D167F5"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018DFA93" w14:textId="77777777" w:rsidR="00B52DCC" w:rsidRDefault="00B52DCC">
            <w:pPr>
              <w:pStyle w:val="TableParagraph"/>
            </w:pPr>
          </w:p>
          <w:p w14:paraId="3ED28157" w14:textId="77777777" w:rsidR="00B52DCC" w:rsidRDefault="00B52DCC">
            <w:pPr>
              <w:pStyle w:val="TableParagraph"/>
              <w:spacing w:before="4"/>
              <w:rPr>
                <w:sz w:val="25"/>
              </w:rPr>
            </w:pPr>
          </w:p>
          <w:p w14:paraId="2CB8B954" w14:textId="77777777" w:rsidR="00B52DCC" w:rsidRDefault="00916648">
            <w:pPr>
              <w:pStyle w:val="TableParagraph"/>
              <w:tabs>
                <w:tab w:val="left" w:pos="919"/>
              </w:tabs>
              <w:spacing w:before="1"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45AA9ED6"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3D9C50FB" w14:textId="77777777" w:rsidR="00B52DCC" w:rsidRDefault="00916648">
            <w:pPr>
              <w:pStyle w:val="TableParagraph"/>
              <w:spacing w:before="166" w:line="256" w:lineRule="auto"/>
              <w:ind w:left="110" w:right="226"/>
              <w:rPr>
                <w:sz w:val="20"/>
              </w:rPr>
            </w:pPr>
            <w:r>
              <w:rPr>
                <w:sz w:val="20"/>
              </w:rPr>
              <w:t>Bu ürün 16 yaşın altındaki kişilerin kullanımına uygun değildir.</w:t>
            </w:r>
          </w:p>
          <w:p w14:paraId="30DB93D6"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72C34CBC" w14:textId="77777777" w:rsidR="00B52DCC" w:rsidRDefault="00916648">
            <w:pPr>
              <w:pStyle w:val="TableParagraph"/>
              <w:spacing w:before="157" w:line="256" w:lineRule="auto"/>
              <w:ind w:left="110" w:right="226"/>
              <w:rPr>
                <w:sz w:val="20"/>
              </w:rPr>
            </w:pPr>
            <w:r>
              <w:rPr>
                <w:sz w:val="20"/>
              </w:rPr>
              <w:t>Şu durumlarda saçınızı boyamayınız.</w:t>
            </w:r>
          </w:p>
          <w:p w14:paraId="4963B9E3" w14:textId="77777777" w:rsidR="00B52DCC" w:rsidRDefault="00916648">
            <w:pPr>
              <w:pStyle w:val="TableParagraph"/>
              <w:spacing w:before="163" w:line="259" w:lineRule="auto"/>
              <w:ind w:left="110" w:right="81"/>
              <w:rPr>
                <w:sz w:val="20"/>
              </w:rPr>
            </w:pPr>
            <w:r>
              <w:rPr>
                <w:sz w:val="20"/>
              </w:rPr>
              <w:t>— Yüzünüzde bir kızarıklık varsa veya saç deriniz hassas, tahriş olmuş ve hasarlı ise,</w:t>
            </w:r>
          </w:p>
        </w:tc>
      </w:tr>
      <w:tr w:rsidR="00B52DCC" w14:paraId="796DA15D" w14:textId="77777777">
        <w:trPr>
          <w:trHeight w:val="4310"/>
        </w:trPr>
        <w:tc>
          <w:tcPr>
            <w:tcW w:w="1416" w:type="dxa"/>
            <w:tcBorders>
              <w:top w:val="nil"/>
            </w:tcBorders>
          </w:tcPr>
          <w:p w14:paraId="3810D0B2" w14:textId="77777777" w:rsidR="00B52DCC" w:rsidRDefault="00B52DCC">
            <w:pPr>
              <w:pStyle w:val="TableParagraph"/>
              <w:rPr>
                <w:sz w:val="18"/>
              </w:rPr>
            </w:pPr>
          </w:p>
        </w:tc>
        <w:tc>
          <w:tcPr>
            <w:tcW w:w="1984" w:type="dxa"/>
            <w:tcBorders>
              <w:top w:val="nil"/>
            </w:tcBorders>
          </w:tcPr>
          <w:p w14:paraId="78230E8F" w14:textId="77777777" w:rsidR="00B52DCC" w:rsidRDefault="00B52DCC">
            <w:pPr>
              <w:pStyle w:val="TableParagraph"/>
              <w:rPr>
                <w:sz w:val="18"/>
              </w:rPr>
            </w:pPr>
          </w:p>
        </w:tc>
        <w:tc>
          <w:tcPr>
            <w:tcW w:w="1349" w:type="dxa"/>
            <w:tcBorders>
              <w:top w:val="nil"/>
              <w:right w:val="nil"/>
            </w:tcBorders>
          </w:tcPr>
          <w:p w14:paraId="73F2723E" w14:textId="77777777" w:rsidR="00B52DCC" w:rsidRDefault="00B52DCC">
            <w:pPr>
              <w:pStyle w:val="TableParagraph"/>
              <w:rPr>
                <w:sz w:val="18"/>
              </w:rPr>
            </w:pPr>
          </w:p>
        </w:tc>
        <w:tc>
          <w:tcPr>
            <w:tcW w:w="355" w:type="dxa"/>
            <w:tcBorders>
              <w:top w:val="nil"/>
              <w:left w:val="nil"/>
            </w:tcBorders>
          </w:tcPr>
          <w:p w14:paraId="37159CC0" w14:textId="77777777" w:rsidR="00B52DCC" w:rsidRDefault="00B52DCC">
            <w:pPr>
              <w:pStyle w:val="TableParagraph"/>
              <w:rPr>
                <w:sz w:val="18"/>
              </w:rPr>
            </w:pPr>
          </w:p>
        </w:tc>
        <w:tc>
          <w:tcPr>
            <w:tcW w:w="993" w:type="dxa"/>
            <w:tcBorders>
              <w:top w:val="nil"/>
            </w:tcBorders>
          </w:tcPr>
          <w:p w14:paraId="532B3EB3" w14:textId="77777777" w:rsidR="00B52DCC" w:rsidRDefault="00B52DCC">
            <w:pPr>
              <w:pStyle w:val="TableParagraph"/>
              <w:rPr>
                <w:sz w:val="18"/>
              </w:rPr>
            </w:pPr>
          </w:p>
        </w:tc>
        <w:tc>
          <w:tcPr>
            <w:tcW w:w="991" w:type="dxa"/>
            <w:vMerge/>
            <w:tcBorders>
              <w:top w:val="nil"/>
            </w:tcBorders>
          </w:tcPr>
          <w:p w14:paraId="3D1147C6" w14:textId="77777777" w:rsidR="00B52DCC" w:rsidRDefault="00B52DCC">
            <w:pPr>
              <w:rPr>
                <w:sz w:val="2"/>
                <w:szCs w:val="2"/>
              </w:rPr>
            </w:pPr>
          </w:p>
        </w:tc>
        <w:tc>
          <w:tcPr>
            <w:tcW w:w="1709" w:type="dxa"/>
            <w:tcBorders>
              <w:top w:val="nil"/>
            </w:tcBorders>
          </w:tcPr>
          <w:p w14:paraId="5AFB3C3D" w14:textId="77777777" w:rsidR="00B52DCC" w:rsidRDefault="00B52DCC">
            <w:pPr>
              <w:pStyle w:val="TableParagraph"/>
              <w:spacing w:before="9"/>
              <w:rPr>
                <w:sz w:val="27"/>
              </w:rPr>
            </w:pPr>
          </w:p>
          <w:p w14:paraId="7342CAAC"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64661282" w14:textId="77777777" w:rsidR="00B52DCC" w:rsidRDefault="00B52DCC">
            <w:pPr>
              <w:pStyle w:val="TableParagraph"/>
            </w:pPr>
          </w:p>
          <w:p w14:paraId="3AE0DFF7" w14:textId="77777777" w:rsidR="00B52DCC" w:rsidRDefault="00916648">
            <w:pPr>
              <w:pStyle w:val="TableParagraph"/>
              <w:spacing w:before="138"/>
              <w:ind w:left="108"/>
              <w:rPr>
                <w:sz w:val="20"/>
              </w:rPr>
            </w:pPr>
            <w:r>
              <w:rPr>
                <w:sz w:val="20"/>
              </w:rPr>
              <w:t>(b) % 2,0</w:t>
            </w:r>
          </w:p>
        </w:tc>
        <w:tc>
          <w:tcPr>
            <w:tcW w:w="2261" w:type="dxa"/>
            <w:vMerge/>
            <w:tcBorders>
              <w:top w:val="nil"/>
            </w:tcBorders>
          </w:tcPr>
          <w:p w14:paraId="5FFCDF4B" w14:textId="77777777" w:rsidR="00B52DCC" w:rsidRDefault="00B52DCC">
            <w:pPr>
              <w:rPr>
                <w:sz w:val="2"/>
                <w:szCs w:val="2"/>
              </w:rPr>
            </w:pPr>
          </w:p>
        </w:tc>
        <w:tc>
          <w:tcPr>
            <w:tcW w:w="2693" w:type="dxa"/>
            <w:vMerge/>
            <w:tcBorders>
              <w:top w:val="nil"/>
            </w:tcBorders>
          </w:tcPr>
          <w:p w14:paraId="030F34EA" w14:textId="77777777" w:rsidR="00B52DCC" w:rsidRDefault="00B52DCC">
            <w:pPr>
              <w:rPr>
                <w:sz w:val="2"/>
                <w:szCs w:val="2"/>
              </w:rPr>
            </w:pPr>
          </w:p>
        </w:tc>
      </w:tr>
    </w:tbl>
    <w:p w14:paraId="7DD45B01" w14:textId="77777777" w:rsidR="00B52DCC" w:rsidRDefault="00B52DCC">
      <w:pPr>
        <w:rPr>
          <w:sz w:val="2"/>
          <w:szCs w:val="2"/>
        </w:rPr>
        <w:sectPr w:rsidR="00B52DCC">
          <w:pgSz w:w="16840" w:h="11910" w:orient="landscape"/>
          <w:pgMar w:top="1100" w:right="440" w:bottom="280" w:left="580" w:header="708" w:footer="708" w:gutter="0"/>
          <w:cols w:space="708"/>
        </w:sectPr>
      </w:pPr>
    </w:p>
    <w:p w14:paraId="56B42D9F" w14:textId="77777777" w:rsidR="00B52DCC" w:rsidRDefault="00916648">
      <w:pPr>
        <w:pStyle w:val="GvdeMetni"/>
        <w:rPr>
          <w:sz w:val="26"/>
        </w:rPr>
      </w:pPr>
      <w:r>
        <w:rPr>
          <w:noProof/>
          <w:lang w:bidi="ar-SA"/>
        </w:rPr>
        <w:drawing>
          <wp:anchor distT="0" distB="0" distL="0" distR="0" simplePos="0" relativeHeight="266770559" behindDoc="1" locked="0" layoutInCell="1" allowOverlap="1" wp14:anchorId="56215362" wp14:editId="5788AB6B">
            <wp:simplePos x="0" y="0"/>
            <wp:positionH relativeFrom="page">
              <wp:posOffset>8698356</wp:posOffset>
            </wp:positionH>
            <wp:positionV relativeFrom="page">
              <wp:posOffset>2172340</wp:posOffset>
            </wp:positionV>
            <wp:extent cx="356340" cy="332636"/>
            <wp:effectExtent l="0" t="0" r="0" b="0"/>
            <wp:wrapNone/>
            <wp:docPr id="14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AA4BEF3" w14:textId="77777777">
        <w:trPr>
          <w:trHeight w:val="1985"/>
        </w:trPr>
        <w:tc>
          <w:tcPr>
            <w:tcW w:w="1416" w:type="dxa"/>
          </w:tcPr>
          <w:p w14:paraId="59471B21" w14:textId="77777777" w:rsidR="00B52DCC" w:rsidRDefault="00B52DCC">
            <w:pPr>
              <w:pStyle w:val="TableParagraph"/>
              <w:rPr>
                <w:sz w:val="18"/>
              </w:rPr>
            </w:pPr>
          </w:p>
        </w:tc>
        <w:tc>
          <w:tcPr>
            <w:tcW w:w="1984" w:type="dxa"/>
          </w:tcPr>
          <w:p w14:paraId="17E8B02F" w14:textId="77777777" w:rsidR="00B52DCC" w:rsidRDefault="00B52DCC">
            <w:pPr>
              <w:pStyle w:val="TableParagraph"/>
              <w:rPr>
                <w:sz w:val="18"/>
              </w:rPr>
            </w:pPr>
          </w:p>
        </w:tc>
        <w:tc>
          <w:tcPr>
            <w:tcW w:w="1704" w:type="dxa"/>
          </w:tcPr>
          <w:p w14:paraId="54BBC3D4" w14:textId="77777777" w:rsidR="00B52DCC" w:rsidRDefault="00B52DCC">
            <w:pPr>
              <w:pStyle w:val="TableParagraph"/>
              <w:rPr>
                <w:sz w:val="18"/>
              </w:rPr>
            </w:pPr>
          </w:p>
        </w:tc>
        <w:tc>
          <w:tcPr>
            <w:tcW w:w="993" w:type="dxa"/>
          </w:tcPr>
          <w:p w14:paraId="4254842B" w14:textId="77777777" w:rsidR="00B52DCC" w:rsidRDefault="00B52DCC">
            <w:pPr>
              <w:pStyle w:val="TableParagraph"/>
              <w:rPr>
                <w:sz w:val="18"/>
              </w:rPr>
            </w:pPr>
          </w:p>
        </w:tc>
        <w:tc>
          <w:tcPr>
            <w:tcW w:w="991" w:type="dxa"/>
          </w:tcPr>
          <w:p w14:paraId="3F5F2B88" w14:textId="77777777" w:rsidR="00B52DCC" w:rsidRDefault="00B52DCC">
            <w:pPr>
              <w:pStyle w:val="TableParagraph"/>
              <w:rPr>
                <w:sz w:val="18"/>
              </w:rPr>
            </w:pPr>
          </w:p>
        </w:tc>
        <w:tc>
          <w:tcPr>
            <w:tcW w:w="1709" w:type="dxa"/>
          </w:tcPr>
          <w:p w14:paraId="4115C5F1" w14:textId="77777777" w:rsidR="00B52DCC" w:rsidRDefault="00B52DCC">
            <w:pPr>
              <w:pStyle w:val="TableParagraph"/>
              <w:rPr>
                <w:sz w:val="18"/>
              </w:rPr>
            </w:pPr>
          </w:p>
        </w:tc>
        <w:tc>
          <w:tcPr>
            <w:tcW w:w="1700" w:type="dxa"/>
          </w:tcPr>
          <w:p w14:paraId="7B57779A" w14:textId="77777777" w:rsidR="00B52DCC" w:rsidRDefault="00B52DCC">
            <w:pPr>
              <w:pStyle w:val="TableParagraph"/>
              <w:rPr>
                <w:sz w:val="18"/>
              </w:rPr>
            </w:pPr>
          </w:p>
        </w:tc>
        <w:tc>
          <w:tcPr>
            <w:tcW w:w="2261" w:type="dxa"/>
          </w:tcPr>
          <w:p w14:paraId="659452F8" w14:textId="77777777" w:rsidR="00B52DCC" w:rsidRDefault="00B52DCC">
            <w:pPr>
              <w:pStyle w:val="TableParagraph"/>
              <w:rPr>
                <w:sz w:val="18"/>
              </w:rPr>
            </w:pPr>
          </w:p>
        </w:tc>
        <w:tc>
          <w:tcPr>
            <w:tcW w:w="2693" w:type="dxa"/>
          </w:tcPr>
          <w:p w14:paraId="063FD009" w14:textId="77777777" w:rsidR="00B52DCC" w:rsidRDefault="00916648">
            <w:pPr>
              <w:pStyle w:val="TableParagraph"/>
              <w:numPr>
                <w:ilvl w:val="0"/>
                <w:numId w:val="92"/>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91C97E0" w14:textId="77777777" w:rsidR="00B52DCC" w:rsidRDefault="00916648">
            <w:pPr>
              <w:pStyle w:val="TableParagraph"/>
              <w:numPr>
                <w:ilvl w:val="0"/>
                <w:numId w:val="92"/>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8FB4577"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1E5D3F76" w14:textId="77777777">
        <w:trPr>
          <w:trHeight w:val="1245"/>
        </w:trPr>
        <w:tc>
          <w:tcPr>
            <w:tcW w:w="1416" w:type="dxa"/>
            <w:tcBorders>
              <w:bottom w:val="nil"/>
            </w:tcBorders>
          </w:tcPr>
          <w:p w14:paraId="3D3E2627" w14:textId="77777777" w:rsidR="00B52DCC" w:rsidRDefault="00916648">
            <w:pPr>
              <w:pStyle w:val="TableParagraph"/>
              <w:spacing w:line="223" w:lineRule="exact"/>
              <w:ind w:left="107"/>
              <w:rPr>
                <w:sz w:val="20"/>
              </w:rPr>
            </w:pPr>
            <w:r>
              <w:rPr>
                <w:sz w:val="20"/>
              </w:rPr>
              <w:t>251</w:t>
            </w:r>
          </w:p>
        </w:tc>
        <w:tc>
          <w:tcPr>
            <w:tcW w:w="1984" w:type="dxa"/>
            <w:tcBorders>
              <w:bottom w:val="nil"/>
            </w:tcBorders>
          </w:tcPr>
          <w:p w14:paraId="144A70A6" w14:textId="77777777" w:rsidR="00B52DCC" w:rsidRDefault="00916648">
            <w:pPr>
              <w:pStyle w:val="TableParagraph"/>
              <w:spacing w:line="261" w:lineRule="auto"/>
              <w:ind w:left="105"/>
              <w:rPr>
                <w:sz w:val="20"/>
              </w:rPr>
            </w:pPr>
            <w:r>
              <w:rPr>
                <w:w w:val="95"/>
                <w:sz w:val="20"/>
              </w:rPr>
              <w:t xml:space="preserve">2-(4-Amino-3-nitro- </w:t>
            </w:r>
            <w:r>
              <w:rPr>
                <w:sz w:val="20"/>
              </w:rPr>
              <w:t>anilino)etanol</w:t>
            </w:r>
          </w:p>
        </w:tc>
        <w:tc>
          <w:tcPr>
            <w:tcW w:w="1704" w:type="dxa"/>
            <w:tcBorders>
              <w:bottom w:val="nil"/>
            </w:tcBorders>
          </w:tcPr>
          <w:p w14:paraId="06D058EA" w14:textId="77777777" w:rsidR="00B52DCC" w:rsidRDefault="00916648">
            <w:pPr>
              <w:pStyle w:val="TableParagraph"/>
              <w:spacing w:line="223" w:lineRule="exact"/>
              <w:ind w:left="106"/>
              <w:rPr>
                <w:sz w:val="20"/>
              </w:rPr>
            </w:pPr>
            <w:r>
              <w:rPr>
                <w:sz w:val="20"/>
              </w:rPr>
              <w:t>HC Red No 7</w:t>
            </w:r>
          </w:p>
        </w:tc>
        <w:tc>
          <w:tcPr>
            <w:tcW w:w="993" w:type="dxa"/>
            <w:tcBorders>
              <w:bottom w:val="nil"/>
            </w:tcBorders>
          </w:tcPr>
          <w:p w14:paraId="01EFBCDD" w14:textId="77777777" w:rsidR="00B52DCC" w:rsidRDefault="00916648">
            <w:pPr>
              <w:pStyle w:val="TableParagraph"/>
              <w:spacing w:line="223" w:lineRule="exact"/>
              <w:ind w:left="107"/>
              <w:rPr>
                <w:sz w:val="20"/>
              </w:rPr>
            </w:pPr>
            <w:r>
              <w:rPr>
                <w:sz w:val="20"/>
              </w:rPr>
              <w:t>24905-</w:t>
            </w:r>
          </w:p>
          <w:p w14:paraId="652D1212" w14:textId="77777777" w:rsidR="00B52DCC" w:rsidRDefault="00916648">
            <w:pPr>
              <w:pStyle w:val="TableParagraph"/>
              <w:spacing w:before="19"/>
              <w:ind w:left="107"/>
              <w:rPr>
                <w:sz w:val="20"/>
              </w:rPr>
            </w:pPr>
            <w:r>
              <w:rPr>
                <w:sz w:val="20"/>
              </w:rPr>
              <w:t>87-1</w:t>
            </w:r>
          </w:p>
        </w:tc>
        <w:tc>
          <w:tcPr>
            <w:tcW w:w="991" w:type="dxa"/>
            <w:tcBorders>
              <w:bottom w:val="nil"/>
            </w:tcBorders>
          </w:tcPr>
          <w:p w14:paraId="0D1B27B1" w14:textId="77777777" w:rsidR="00B52DCC" w:rsidRDefault="00916648">
            <w:pPr>
              <w:pStyle w:val="TableParagraph"/>
              <w:spacing w:line="223" w:lineRule="exact"/>
              <w:ind w:left="107"/>
              <w:rPr>
                <w:sz w:val="20"/>
              </w:rPr>
            </w:pPr>
            <w:r>
              <w:rPr>
                <w:sz w:val="20"/>
              </w:rPr>
              <w:t>246-521-</w:t>
            </w:r>
          </w:p>
          <w:p w14:paraId="65CE7209" w14:textId="77777777" w:rsidR="00B52DCC" w:rsidRDefault="00916648">
            <w:pPr>
              <w:pStyle w:val="TableParagraph"/>
              <w:spacing w:before="19"/>
              <w:ind w:left="107"/>
              <w:rPr>
                <w:sz w:val="20"/>
              </w:rPr>
            </w:pPr>
            <w:r>
              <w:rPr>
                <w:w w:val="99"/>
                <w:sz w:val="20"/>
              </w:rPr>
              <w:t>9</w:t>
            </w:r>
          </w:p>
        </w:tc>
        <w:tc>
          <w:tcPr>
            <w:tcW w:w="1709" w:type="dxa"/>
            <w:tcBorders>
              <w:bottom w:val="nil"/>
            </w:tcBorders>
          </w:tcPr>
          <w:p w14:paraId="3BF9C113" w14:textId="77777777" w:rsidR="00B52DCC" w:rsidRDefault="00916648">
            <w:pPr>
              <w:pStyle w:val="TableParagraph"/>
              <w:spacing w:line="259" w:lineRule="auto"/>
              <w:ind w:left="108"/>
              <w:rPr>
                <w:sz w:val="20"/>
              </w:rPr>
            </w:pPr>
            <w:r>
              <w:rPr>
                <w:sz w:val="20"/>
              </w:rPr>
              <w:t>Okside edici olmayan saç boyalarında kullanılan saç</w:t>
            </w:r>
          </w:p>
          <w:p w14:paraId="7770CEC4" w14:textId="77777777" w:rsidR="00B52DCC" w:rsidRDefault="00916648">
            <w:pPr>
              <w:pStyle w:val="TableParagraph"/>
              <w:ind w:left="108"/>
              <w:rPr>
                <w:sz w:val="20"/>
              </w:rPr>
            </w:pPr>
            <w:r>
              <w:rPr>
                <w:sz w:val="20"/>
              </w:rPr>
              <w:t>boya maddeleri</w:t>
            </w:r>
          </w:p>
        </w:tc>
        <w:tc>
          <w:tcPr>
            <w:tcW w:w="1700" w:type="dxa"/>
            <w:tcBorders>
              <w:bottom w:val="nil"/>
            </w:tcBorders>
          </w:tcPr>
          <w:p w14:paraId="3DB91F61" w14:textId="77777777" w:rsidR="00B52DCC" w:rsidRDefault="00916648">
            <w:pPr>
              <w:pStyle w:val="TableParagraph"/>
              <w:spacing w:line="223" w:lineRule="exact"/>
              <w:ind w:left="108"/>
              <w:rPr>
                <w:sz w:val="20"/>
              </w:rPr>
            </w:pPr>
            <w:r>
              <w:rPr>
                <w:sz w:val="20"/>
              </w:rPr>
              <w:t>% 1,0</w:t>
            </w:r>
          </w:p>
        </w:tc>
        <w:tc>
          <w:tcPr>
            <w:tcW w:w="2261" w:type="dxa"/>
            <w:tcBorders>
              <w:bottom w:val="nil"/>
            </w:tcBorders>
          </w:tcPr>
          <w:p w14:paraId="01F58E8E" w14:textId="77777777" w:rsidR="00B52DCC" w:rsidRDefault="00B52DCC">
            <w:pPr>
              <w:pStyle w:val="TableParagraph"/>
            </w:pPr>
          </w:p>
          <w:p w14:paraId="446A878C" w14:textId="77777777" w:rsidR="00B52DCC" w:rsidRDefault="00916648">
            <w:pPr>
              <w:pStyle w:val="TableParagraph"/>
              <w:spacing w:before="148"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tcBorders>
              <w:bottom w:val="nil"/>
            </w:tcBorders>
          </w:tcPr>
          <w:p w14:paraId="45DED4E9" w14:textId="77777777" w:rsidR="00B52DCC" w:rsidRDefault="00B52DCC">
            <w:pPr>
              <w:pStyle w:val="TableParagraph"/>
              <w:spacing w:before="3"/>
              <w:rPr>
                <w:sz w:val="31"/>
              </w:rPr>
            </w:pPr>
          </w:p>
          <w:p w14:paraId="109AD154" w14:textId="77777777" w:rsidR="00B52DCC" w:rsidRDefault="00916648">
            <w:pPr>
              <w:pStyle w:val="TableParagraph"/>
              <w:tabs>
                <w:tab w:val="left" w:pos="868"/>
              </w:tabs>
              <w:spacing w:before="1"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r w:rsidR="00B52DCC" w14:paraId="3DA82996" w14:textId="77777777">
        <w:trPr>
          <w:trHeight w:val="2400"/>
        </w:trPr>
        <w:tc>
          <w:tcPr>
            <w:tcW w:w="1416" w:type="dxa"/>
            <w:tcBorders>
              <w:top w:val="nil"/>
              <w:bottom w:val="nil"/>
            </w:tcBorders>
          </w:tcPr>
          <w:p w14:paraId="7A585154" w14:textId="77777777" w:rsidR="00B52DCC" w:rsidRDefault="00B52DCC">
            <w:pPr>
              <w:pStyle w:val="TableParagraph"/>
              <w:rPr>
                <w:sz w:val="18"/>
              </w:rPr>
            </w:pPr>
          </w:p>
        </w:tc>
        <w:tc>
          <w:tcPr>
            <w:tcW w:w="1984" w:type="dxa"/>
            <w:tcBorders>
              <w:top w:val="nil"/>
              <w:bottom w:val="nil"/>
            </w:tcBorders>
          </w:tcPr>
          <w:p w14:paraId="2934FDF3" w14:textId="77777777" w:rsidR="00B52DCC" w:rsidRDefault="00B52DCC">
            <w:pPr>
              <w:pStyle w:val="TableParagraph"/>
              <w:rPr>
                <w:sz w:val="18"/>
              </w:rPr>
            </w:pPr>
          </w:p>
        </w:tc>
        <w:tc>
          <w:tcPr>
            <w:tcW w:w="1704" w:type="dxa"/>
            <w:tcBorders>
              <w:top w:val="nil"/>
              <w:bottom w:val="nil"/>
            </w:tcBorders>
          </w:tcPr>
          <w:p w14:paraId="70FF259F" w14:textId="77777777" w:rsidR="00B52DCC" w:rsidRDefault="00B52DCC">
            <w:pPr>
              <w:pStyle w:val="TableParagraph"/>
              <w:rPr>
                <w:sz w:val="18"/>
              </w:rPr>
            </w:pPr>
          </w:p>
        </w:tc>
        <w:tc>
          <w:tcPr>
            <w:tcW w:w="993" w:type="dxa"/>
            <w:tcBorders>
              <w:top w:val="nil"/>
              <w:bottom w:val="nil"/>
            </w:tcBorders>
          </w:tcPr>
          <w:p w14:paraId="07533682" w14:textId="77777777" w:rsidR="00B52DCC" w:rsidRDefault="00B52DCC">
            <w:pPr>
              <w:pStyle w:val="TableParagraph"/>
              <w:rPr>
                <w:sz w:val="18"/>
              </w:rPr>
            </w:pPr>
          </w:p>
        </w:tc>
        <w:tc>
          <w:tcPr>
            <w:tcW w:w="991" w:type="dxa"/>
            <w:tcBorders>
              <w:top w:val="nil"/>
              <w:bottom w:val="nil"/>
            </w:tcBorders>
          </w:tcPr>
          <w:p w14:paraId="1E5EC284" w14:textId="77777777" w:rsidR="00B52DCC" w:rsidRDefault="00B52DCC">
            <w:pPr>
              <w:pStyle w:val="TableParagraph"/>
              <w:rPr>
                <w:sz w:val="18"/>
              </w:rPr>
            </w:pPr>
          </w:p>
        </w:tc>
        <w:tc>
          <w:tcPr>
            <w:tcW w:w="1709" w:type="dxa"/>
            <w:tcBorders>
              <w:top w:val="nil"/>
              <w:bottom w:val="nil"/>
            </w:tcBorders>
          </w:tcPr>
          <w:p w14:paraId="3458F8A7" w14:textId="77777777" w:rsidR="00B52DCC" w:rsidRDefault="00B52DCC">
            <w:pPr>
              <w:pStyle w:val="TableParagraph"/>
              <w:rPr>
                <w:sz w:val="18"/>
              </w:rPr>
            </w:pPr>
          </w:p>
        </w:tc>
        <w:tc>
          <w:tcPr>
            <w:tcW w:w="1700" w:type="dxa"/>
            <w:tcBorders>
              <w:top w:val="nil"/>
              <w:bottom w:val="nil"/>
            </w:tcBorders>
          </w:tcPr>
          <w:p w14:paraId="5447E912" w14:textId="77777777" w:rsidR="00B52DCC" w:rsidRDefault="00B52DCC">
            <w:pPr>
              <w:pStyle w:val="TableParagraph"/>
              <w:rPr>
                <w:sz w:val="18"/>
              </w:rPr>
            </w:pPr>
          </w:p>
        </w:tc>
        <w:tc>
          <w:tcPr>
            <w:tcW w:w="2261" w:type="dxa"/>
            <w:tcBorders>
              <w:top w:val="nil"/>
              <w:bottom w:val="nil"/>
            </w:tcBorders>
          </w:tcPr>
          <w:p w14:paraId="65C53F8A" w14:textId="77777777" w:rsidR="00B52DCC" w:rsidRDefault="00B52DCC">
            <w:pPr>
              <w:pStyle w:val="TableParagraph"/>
            </w:pPr>
          </w:p>
          <w:p w14:paraId="5B236F77" w14:textId="77777777" w:rsidR="00B52DCC" w:rsidRDefault="00B52DCC">
            <w:pPr>
              <w:pStyle w:val="TableParagraph"/>
              <w:spacing w:before="8"/>
              <w:rPr>
                <w:sz w:val="18"/>
              </w:rPr>
            </w:pPr>
          </w:p>
          <w:p w14:paraId="79781C5E" w14:textId="77777777" w:rsidR="00B52DCC" w:rsidRDefault="00916648">
            <w:pPr>
              <w:pStyle w:val="TableParagraph"/>
              <w:numPr>
                <w:ilvl w:val="0"/>
                <w:numId w:val="91"/>
              </w:numPr>
              <w:tabs>
                <w:tab w:val="left" w:pos="358"/>
              </w:tabs>
              <w:ind w:firstLine="0"/>
              <w:rPr>
                <w:sz w:val="20"/>
              </w:rPr>
            </w:pPr>
            <w:r>
              <w:rPr>
                <w:sz w:val="20"/>
              </w:rPr>
              <w:t>Maksimum</w:t>
            </w:r>
          </w:p>
          <w:p w14:paraId="0FE530D2" w14:textId="77777777" w:rsidR="00B52DCC" w:rsidRDefault="00916648">
            <w:pPr>
              <w:pStyle w:val="TableParagraph"/>
              <w:spacing w:before="20" w:line="256" w:lineRule="auto"/>
              <w:ind w:left="108" w:right="445"/>
              <w:rPr>
                <w:sz w:val="20"/>
              </w:rPr>
            </w:pPr>
            <w:r>
              <w:rPr>
                <w:sz w:val="20"/>
              </w:rPr>
              <w:t>nitrozamin içeriği 50 μg/kg</w:t>
            </w:r>
          </w:p>
          <w:p w14:paraId="668EA6B4" w14:textId="77777777" w:rsidR="00B52DCC" w:rsidRDefault="00916648">
            <w:pPr>
              <w:pStyle w:val="TableParagraph"/>
              <w:numPr>
                <w:ilvl w:val="0"/>
                <w:numId w:val="91"/>
              </w:numPr>
              <w:tabs>
                <w:tab w:val="left" w:pos="358"/>
              </w:tabs>
              <w:spacing w:before="163" w:line="261"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Borders>
              <w:top w:val="nil"/>
              <w:bottom w:val="nil"/>
            </w:tcBorders>
          </w:tcPr>
          <w:p w14:paraId="099E2CFF" w14:textId="77777777" w:rsidR="00B52DCC" w:rsidRDefault="00916648">
            <w:pPr>
              <w:pStyle w:val="TableParagraph"/>
              <w:spacing w:before="19" w:line="259" w:lineRule="auto"/>
              <w:ind w:left="110" w:right="226"/>
              <w:rPr>
                <w:sz w:val="20"/>
              </w:rPr>
            </w:pPr>
            <w:r>
              <w:rPr>
                <w:sz w:val="20"/>
              </w:rPr>
              <w:t>Ürünü kullanmadan önce aşağıdaki hususlara dikkat ediniz.</w:t>
            </w:r>
          </w:p>
          <w:p w14:paraId="1430F1CE"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4B92408" w14:textId="77777777" w:rsidR="00B52DCC" w:rsidRDefault="00916648">
            <w:pPr>
              <w:pStyle w:val="TableParagraph"/>
              <w:spacing w:before="160" w:line="256" w:lineRule="auto"/>
              <w:ind w:left="110" w:right="226"/>
              <w:rPr>
                <w:sz w:val="20"/>
              </w:rPr>
            </w:pPr>
            <w:r>
              <w:rPr>
                <w:sz w:val="20"/>
              </w:rPr>
              <w:t>Geçici “kara kına” dövmesi alerji riskini arttırabilir.</w:t>
            </w:r>
          </w:p>
        </w:tc>
      </w:tr>
      <w:tr w:rsidR="00B52DCC" w14:paraId="14D0B9D4" w14:textId="77777777">
        <w:trPr>
          <w:trHeight w:val="658"/>
        </w:trPr>
        <w:tc>
          <w:tcPr>
            <w:tcW w:w="1416" w:type="dxa"/>
            <w:tcBorders>
              <w:top w:val="nil"/>
              <w:bottom w:val="nil"/>
            </w:tcBorders>
          </w:tcPr>
          <w:p w14:paraId="775041CC" w14:textId="77777777" w:rsidR="00B52DCC" w:rsidRDefault="00B52DCC">
            <w:pPr>
              <w:pStyle w:val="TableParagraph"/>
              <w:rPr>
                <w:sz w:val="18"/>
              </w:rPr>
            </w:pPr>
          </w:p>
        </w:tc>
        <w:tc>
          <w:tcPr>
            <w:tcW w:w="1984" w:type="dxa"/>
            <w:tcBorders>
              <w:top w:val="nil"/>
              <w:bottom w:val="nil"/>
            </w:tcBorders>
          </w:tcPr>
          <w:p w14:paraId="5CF914EF" w14:textId="77777777" w:rsidR="00B52DCC" w:rsidRDefault="00B52DCC">
            <w:pPr>
              <w:pStyle w:val="TableParagraph"/>
              <w:rPr>
                <w:sz w:val="18"/>
              </w:rPr>
            </w:pPr>
          </w:p>
        </w:tc>
        <w:tc>
          <w:tcPr>
            <w:tcW w:w="1704" w:type="dxa"/>
            <w:tcBorders>
              <w:top w:val="nil"/>
              <w:bottom w:val="nil"/>
            </w:tcBorders>
          </w:tcPr>
          <w:p w14:paraId="5AA50F55" w14:textId="77777777" w:rsidR="00B52DCC" w:rsidRDefault="00B52DCC">
            <w:pPr>
              <w:pStyle w:val="TableParagraph"/>
              <w:rPr>
                <w:sz w:val="18"/>
              </w:rPr>
            </w:pPr>
          </w:p>
        </w:tc>
        <w:tc>
          <w:tcPr>
            <w:tcW w:w="993" w:type="dxa"/>
            <w:tcBorders>
              <w:top w:val="nil"/>
              <w:bottom w:val="nil"/>
            </w:tcBorders>
          </w:tcPr>
          <w:p w14:paraId="094A090C" w14:textId="77777777" w:rsidR="00B52DCC" w:rsidRDefault="00B52DCC">
            <w:pPr>
              <w:pStyle w:val="TableParagraph"/>
              <w:rPr>
                <w:sz w:val="18"/>
              </w:rPr>
            </w:pPr>
          </w:p>
        </w:tc>
        <w:tc>
          <w:tcPr>
            <w:tcW w:w="991" w:type="dxa"/>
            <w:tcBorders>
              <w:top w:val="nil"/>
              <w:bottom w:val="nil"/>
            </w:tcBorders>
          </w:tcPr>
          <w:p w14:paraId="7849CAAD" w14:textId="77777777" w:rsidR="00B52DCC" w:rsidRDefault="00B52DCC">
            <w:pPr>
              <w:pStyle w:val="TableParagraph"/>
              <w:rPr>
                <w:sz w:val="18"/>
              </w:rPr>
            </w:pPr>
          </w:p>
        </w:tc>
        <w:tc>
          <w:tcPr>
            <w:tcW w:w="1709" w:type="dxa"/>
            <w:tcBorders>
              <w:top w:val="nil"/>
              <w:bottom w:val="nil"/>
            </w:tcBorders>
          </w:tcPr>
          <w:p w14:paraId="41F14D54" w14:textId="77777777" w:rsidR="00B52DCC" w:rsidRDefault="00B52DCC">
            <w:pPr>
              <w:pStyle w:val="TableParagraph"/>
              <w:rPr>
                <w:sz w:val="18"/>
              </w:rPr>
            </w:pPr>
          </w:p>
        </w:tc>
        <w:tc>
          <w:tcPr>
            <w:tcW w:w="1700" w:type="dxa"/>
            <w:tcBorders>
              <w:top w:val="nil"/>
              <w:bottom w:val="nil"/>
            </w:tcBorders>
          </w:tcPr>
          <w:p w14:paraId="61305A5E" w14:textId="77777777" w:rsidR="00B52DCC" w:rsidRDefault="00B52DCC">
            <w:pPr>
              <w:pStyle w:val="TableParagraph"/>
              <w:rPr>
                <w:sz w:val="18"/>
              </w:rPr>
            </w:pPr>
          </w:p>
        </w:tc>
        <w:tc>
          <w:tcPr>
            <w:tcW w:w="2261" w:type="dxa"/>
            <w:tcBorders>
              <w:top w:val="nil"/>
              <w:bottom w:val="nil"/>
            </w:tcBorders>
          </w:tcPr>
          <w:p w14:paraId="1707B399" w14:textId="77777777" w:rsidR="00B52DCC" w:rsidRDefault="00B52DCC">
            <w:pPr>
              <w:pStyle w:val="TableParagraph"/>
              <w:rPr>
                <w:sz w:val="18"/>
              </w:rPr>
            </w:pPr>
          </w:p>
        </w:tc>
        <w:tc>
          <w:tcPr>
            <w:tcW w:w="2693" w:type="dxa"/>
            <w:tcBorders>
              <w:top w:val="nil"/>
              <w:bottom w:val="nil"/>
            </w:tcBorders>
          </w:tcPr>
          <w:p w14:paraId="1D81BA31" w14:textId="77777777" w:rsidR="00B52DCC" w:rsidRDefault="00916648">
            <w:pPr>
              <w:pStyle w:val="TableParagraph"/>
              <w:spacing w:before="84" w:line="261" w:lineRule="auto"/>
              <w:ind w:left="110" w:right="709"/>
              <w:rPr>
                <w:sz w:val="20"/>
              </w:rPr>
            </w:pPr>
            <w:r>
              <w:rPr>
                <w:sz w:val="20"/>
              </w:rPr>
              <w:t>Şu durumlarda saçınızı boyamayınız.</w:t>
            </w:r>
          </w:p>
        </w:tc>
      </w:tr>
      <w:tr w:rsidR="00B52DCC" w14:paraId="6611A94C" w14:textId="77777777">
        <w:trPr>
          <w:trHeight w:val="904"/>
        </w:trPr>
        <w:tc>
          <w:tcPr>
            <w:tcW w:w="1416" w:type="dxa"/>
            <w:tcBorders>
              <w:top w:val="nil"/>
              <w:bottom w:val="nil"/>
            </w:tcBorders>
          </w:tcPr>
          <w:p w14:paraId="2675AD32" w14:textId="77777777" w:rsidR="00B52DCC" w:rsidRDefault="00B52DCC">
            <w:pPr>
              <w:pStyle w:val="TableParagraph"/>
              <w:rPr>
                <w:sz w:val="18"/>
              </w:rPr>
            </w:pPr>
          </w:p>
        </w:tc>
        <w:tc>
          <w:tcPr>
            <w:tcW w:w="1984" w:type="dxa"/>
            <w:tcBorders>
              <w:top w:val="nil"/>
              <w:bottom w:val="nil"/>
            </w:tcBorders>
          </w:tcPr>
          <w:p w14:paraId="0B820CF7" w14:textId="77777777" w:rsidR="00B52DCC" w:rsidRDefault="00B52DCC">
            <w:pPr>
              <w:pStyle w:val="TableParagraph"/>
              <w:rPr>
                <w:sz w:val="18"/>
              </w:rPr>
            </w:pPr>
          </w:p>
        </w:tc>
        <w:tc>
          <w:tcPr>
            <w:tcW w:w="1704" w:type="dxa"/>
            <w:tcBorders>
              <w:top w:val="nil"/>
              <w:bottom w:val="nil"/>
            </w:tcBorders>
          </w:tcPr>
          <w:p w14:paraId="1738233E" w14:textId="77777777" w:rsidR="00B52DCC" w:rsidRDefault="00B52DCC">
            <w:pPr>
              <w:pStyle w:val="TableParagraph"/>
              <w:rPr>
                <w:sz w:val="18"/>
              </w:rPr>
            </w:pPr>
          </w:p>
        </w:tc>
        <w:tc>
          <w:tcPr>
            <w:tcW w:w="993" w:type="dxa"/>
            <w:tcBorders>
              <w:top w:val="nil"/>
              <w:bottom w:val="nil"/>
            </w:tcBorders>
          </w:tcPr>
          <w:p w14:paraId="5FACCE40" w14:textId="77777777" w:rsidR="00B52DCC" w:rsidRDefault="00B52DCC">
            <w:pPr>
              <w:pStyle w:val="TableParagraph"/>
              <w:rPr>
                <w:sz w:val="18"/>
              </w:rPr>
            </w:pPr>
          </w:p>
        </w:tc>
        <w:tc>
          <w:tcPr>
            <w:tcW w:w="991" w:type="dxa"/>
            <w:tcBorders>
              <w:top w:val="nil"/>
              <w:bottom w:val="nil"/>
            </w:tcBorders>
          </w:tcPr>
          <w:p w14:paraId="03714718" w14:textId="77777777" w:rsidR="00B52DCC" w:rsidRDefault="00B52DCC">
            <w:pPr>
              <w:pStyle w:val="TableParagraph"/>
              <w:rPr>
                <w:sz w:val="18"/>
              </w:rPr>
            </w:pPr>
          </w:p>
        </w:tc>
        <w:tc>
          <w:tcPr>
            <w:tcW w:w="1709" w:type="dxa"/>
            <w:tcBorders>
              <w:top w:val="nil"/>
              <w:bottom w:val="nil"/>
            </w:tcBorders>
          </w:tcPr>
          <w:p w14:paraId="2BC10F07" w14:textId="77777777" w:rsidR="00B52DCC" w:rsidRDefault="00B52DCC">
            <w:pPr>
              <w:pStyle w:val="TableParagraph"/>
              <w:rPr>
                <w:sz w:val="18"/>
              </w:rPr>
            </w:pPr>
          </w:p>
        </w:tc>
        <w:tc>
          <w:tcPr>
            <w:tcW w:w="1700" w:type="dxa"/>
            <w:tcBorders>
              <w:top w:val="nil"/>
              <w:bottom w:val="nil"/>
            </w:tcBorders>
          </w:tcPr>
          <w:p w14:paraId="286A58EF" w14:textId="77777777" w:rsidR="00B52DCC" w:rsidRDefault="00B52DCC">
            <w:pPr>
              <w:pStyle w:val="TableParagraph"/>
              <w:rPr>
                <w:sz w:val="18"/>
              </w:rPr>
            </w:pPr>
          </w:p>
        </w:tc>
        <w:tc>
          <w:tcPr>
            <w:tcW w:w="2261" w:type="dxa"/>
            <w:tcBorders>
              <w:top w:val="nil"/>
              <w:bottom w:val="nil"/>
            </w:tcBorders>
          </w:tcPr>
          <w:p w14:paraId="12E2970D" w14:textId="77777777" w:rsidR="00B52DCC" w:rsidRDefault="00B52DCC">
            <w:pPr>
              <w:pStyle w:val="TableParagraph"/>
              <w:rPr>
                <w:sz w:val="18"/>
              </w:rPr>
            </w:pPr>
          </w:p>
        </w:tc>
        <w:tc>
          <w:tcPr>
            <w:tcW w:w="2693" w:type="dxa"/>
            <w:tcBorders>
              <w:top w:val="nil"/>
              <w:bottom w:val="nil"/>
            </w:tcBorders>
          </w:tcPr>
          <w:p w14:paraId="19C9997A" w14:textId="77777777" w:rsidR="00B52DCC" w:rsidRDefault="00916648">
            <w:pPr>
              <w:pStyle w:val="TableParagraph"/>
              <w:spacing w:before="84" w:line="259" w:lineRule="auto"/>
              <w:ind w:left="110" w:right="81"/>
              <w:rPr>
                <w:sz w:val="20"/>
              </w:rPr>
            </w:pPr>
            <w:r>
              <w:rPr>
                <w:sz w:val="20"/>
              </w:rPr>
              <w:t>— Yüzünüzde bir kızarıklık varsa veya saç deriniz hassas, tahriş olmuş ve hasarlı ise,</w:t>
            </w:r>
          </w:p>
        </w:tc>
      </w:tr>
      <w:tr w:rsidR="00B52DCC" w14:paraId="46000384" w14:textId="77777777">
        <w:trPr>
          <w:trHeight w:val="995"/>
        </w:trPr>
        <w:tc>
          <w:tcPr>
            <w:tcW w:w="1416" w:type="dxa"/>
            <w:tcBorders>
              <w:top w:val="nil"/>
            </w:tcBorders>
          </w:tcPr>
          <w:p w14:paraId="4E98A97E" w14:textId="77777777" w:rsidR="00B52DCC" w:rsidRDefault="00B52DCC">
            <w:pPr>
              <w:pStyle w:val="TableParagraph"/>
              <w:rPr>
                <w:sz w:val="18"/>
              </w:rPr>
            </w:pPr>
          </w:p>
        </w:tc>
        <w:tc>
          <w:tcPr>
            <w:tcW w:w="1984" w:type="dxa"/>
            <w:tcBorders>
              <w:top w:val="nil"/>
            </w:tcBorders>
          </w:tcPr>
          <w:p w14:paraId="51AB1B4B" w14:textId="77777777" w:rsidR="00B52DCC" w:rsidRDefault="00B52DCC">
            <w:pPr>
              <w:pStyle w:val="TableParagraph"/>
              <w:rPr>
                <w:sz w:val="18"/>
              </w:rPr>
            </w:pPr>
          </w:p>
        </w:tc>
        <w:tc>
          <w:tcPr>
            <w:tcW w:w="1704" w:type="dxa"/>
            <w:tcBorders>
              <w:top w:val="nil"/>
            </w:tcBorders>
          </w:tcPr>
          <w:p w14:paraId="2C42E1E4" w14:textId="77777777" w:rsidR="00B52DCC" w:rsidRDefault="00B52DCC">
            <w:pPr>
              <w:pStyle w:val="TableParagraph"/>
              <w:rPr>
                <w:sz w:val="18"/>
              </w:rPr>
            </w:pPr>
          </w:p>
        </w:tc>
        <w:tc>
          <w:tcPr>
            <w:tcW w:w="993" w:type="dxa"/>
            <w:tcBorders>
              <w:top w:val="nil"/>
            </w:tcBorders>
          </w:tcPr>
          <w:p w14:paraId="1CE0B2E9" w14:textId="77777777" w:rsidR="00B52DCC" w:rsidRDefault="00B52DCC">
            <w:pPr>
              <w:pStyle w:val="TableParagraph"/>
              <w:rPr>
                <w:sz w:val="18"/>
              </w:rPr>
            </w:pPr>
          </w:p>
        </w:tc>
        <w:tc>
          <w:tcPr>
            <w:tcW w:w="991" w:type="dxa"/>
            <w:tcBorders>
              <w:top w:val="nil"/>
            </w:tcBorders>
          </w:tcPr>
          <w:p w14:paraId="733C4844" w14:textId="77777777" w:rsidR="00B52DCC" w:rsidRDefault="00B52DCC">
            <w:pPr>
              <w:pStyle w:val="TableParagraph"/>
              <w:rPr>
                <w:sz w:val="18"/>
              </w:rPr>
            </w:pPr>
          </w:p>
        </w:tc>
        <w:tc>
          <w:tcPr>
            <w:tcW w:w="1709" w:type="dxa"/>
            <w:tcBorders>
              <w:top w:val="nil"/>
            </w:tcBorders>
          </w:tcPr>
          <w:p w14:paraId="6AAD5EAC" w14:textId="77777777" w:rsidR="00B52DCC" w:rsidRDefault="00B52DCC">
            <w:pPr>
              <w:pStyle w:val="TableParagraph"/>
              <w:rPr>
                <w:sz w:val="18"/>
              </w:rPr>
            </w:pPr>
          </w:p>
        </w:tc>
        <w:tc>
          <w:tcPr>
            <w:tcW w:w="1700" w:type="dxa"/>
            <w:tcBorders>
              <w:top w:val="nil"/>
            </w:tcBorders>
          </w:tcPr>
          <w:p w14:paraId="1815E3FF" w14:textId="77777777" w:rsidR="00B52DCC" w:rsidRDefault="00B52DCC">
            <w:pPr>
              <w:pStyle w:val="TableParagraph"/>
              <w:rPr>
                <w:sz w:val="18"/>
              </w:rPr>
            </w:pPr>
          </w:p>
        </w:tc>
        <w:tc>
          <w:tcPr>
            <w:tcW w:w="2261" w:type="dxa"/>
            <w:tcBorders>
              <w:top w:val="nil"/>
            </w:tcBorders>
          </w:tcPr>
          <w:p w14:paraId="1AD87C9D" w14:textId="77777777" w:rsidR="00B52DCC" w:rsidRDefault="00B52DCC">
            <w:pPr>
              <w:pStyle w:val="TableParagraph"/>
              <w:rPr>
                <w:sz w:val="18"/>
              </w:rPr>
            </w:pPr>
          </w:p>
        </w:tc>
        <w:tc>
          <w:tcPr>
            <w:tcW w:w="2693" w:type="dxa"/>
            <w:tcBorders>
              <w:top w:val="nil"/>
            </w:tcBorders>
          </w:tcPr>
          <w:p w14:paraId="7E3157BE" w14:textId="77777777" w:rsidR="00B52DCC" w:rsidRDefault="00916648">
            <w:pPr>
              <w:pStyle w:val="TableParagraph"/>
              <w:spacing w:before="84" w:line="256" w:lineRule="auto"/>
              <w:ind w:left="110" w:right="226"/>
              <w:rPr>
                <w:sz w:val="20"/>
              </w:rPr>
            </w:pPr>
            <w:r>
              <w:rPr>
                <w:sz w:val="20"/>
              </w:rPr>
              <w:t>— Saç boyaları nedeniyle daha önce bir reaksiyon yaşanmışsa,</w:t>
            </w:r>
          </w:p>
        </w:tc>
      </w:tr>
    </w:tbl>
    <w:p w14:paraId="0993C396"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04C302CD" w14:textId="77777777" w:rsidR="00B52DCC" w:rsidRDefault="00916648">
      <w:pPr>
        <w:pStyle w:val="GvdeMetni"/>
        <w:rPr>
          <w:sz w:val="26"/>
        </w:rPr>
      </w:pPr>
      <w:r>
        <w:rPr>
          <w:noProof/>
          <w:lang w:bidi="ar-SA"/>
        </w:rPr>
        <w:drawing>
          <wp:anchor distT="0" distB="0" distL="0" distR="0" simplePos="0" relativeHeight="266770583" behindDoc="1" locked="0" layoutInCell="1" allowOverlap="1" wp14:anchorId="31251964" wp14:editId="774BCBEB">
            <wp:simplePos x="0" y="0"/>
            <wp:positionH relativeFrom="page">
              <wp:posOffset>8666606</wp:posOffset>
            </wp:positionH>
            <wp:positionV relativeFrom="page">
              <wp:posOffset>2422149</wp:posOffset>
            </wp:positionV>
            <wp:extent cx="356340" cy="332636"/>
            <wp:effectExtent l="0" t="0" r="0" b="0"/>
            <wp:wrapNone/>
            <wp:docPr id="14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812DCDD" w14:textId="77777777">
        <w:trPr>
          <w:trHeight w:val="904"/>
        </w:trPr>
        <w:tc>
          <w:tcPr>
            <w:tcW w:w="1416" w:type="dxa"/>
          </w:tcPr>
          <w:p w14:paraId="484F1384" w14:textId="77777777" w:rsidR="00B52DCC" w:rsidRDefault="00B52DCC">
            <w:pPr>
              <w:pStyle w:val="TableParagraph"/>
              <w:rPr>
                <w:sz w:val="18"/>
              </w:rPr>
            </w:pPr>
          </w:p>
        </w:tc>
        <w:tc>
          <w:tcPr>
            <w:tcW w:w="1984" w:type="dxa"/>
          </w:tcPr>
          <w:p w14:paraId="1CAC8CC4" w14:textId="77777777" w:rsidR="00B52DCC" w:rsidRDefault="00B52DCC">
            <w:pPr>
              <w:pStyle w:val="TableParagraph"/>
              <w:rPr>
                <w:sz w:val="18"/>
              </w:rPr>
            </w:pPr>
          </w:p>
        </w:tc>
        <w:tc>
          <w:tcPr>
            <w:tcW w:w="1704" w:type="dxa"/>
          </w:tcPr>
          <w:p w14:paraId="22A0FE91" w14:textId="77777777" w:rsidR="00B52DCC" w:rsidRDefault="00B52DCC">
            <w:pPr>
              <w:pStyle w:val="TableParagraph"/>
              <w:rPr>
                <w:sz w:val="18"/>
              </w:rPr>
            </w:pPr>
          </w:p>
        </w:tc>
        <w:tc>
          <w:tcPr>
            <w:tcW w:w="993" w:type="dxa"/>
          </w:tcPr>
          <w:p w14:paraId="1552BF78" w14:textId="77777777" w:rsidR="00B52DCC" w:rsidRDefault="00B52DCC">
            <w:pPr>
              <w:pStyle w:val="TableParagraph"/>
              <w:rPr>
                <w:sz w:val="18"/>
              </w:rPr>
            </w:pPr>
          </w:p>
        </w:tc>
        <w:tc>
          <w:tcPr>
            <w:tcW w:w="991" w:type="dxa"/>
          </w:tcPr>
          <w:p w14:paraId="22881A50" w14:textId="77777777" w:rsidR="00B52DCC" w:rsidRDefault="00B52DCC">
            <w:pPr>
              <w:pStyle w:val="TableParagraph"/>
              <w:rPr>
                <w:sz w:val="18"/>
              </w:rPr>
            </w:pPr>
          </w:p>
        </w:tc>
        <w:tc>
          <w:tcPr>
            <w:tcW w:w="1709" w:type="dxa"/>
          </w:tcPr>
          <w:p w14:paraId="5A663FFC" w14:textId="77777777" w:rsidR="00B52DCC" w:rsidRDefault="00B52DCC">
            <w:pPr>
              <w:pStyle w:val="TableParagraph"/>
              <w:rPr>
                <w:sz w:val="18"/>
              </w:rPr>
            </w:pPr>
          </w:p>
        </w:tc>
        <w:tc>
          <w:tcPr>
            <w:tcW w:w="1700" w:type="dxa"/>
          </w:tcPr>
          <w:p w14:paraId="1FB186FB" w14:textId="77777777" w:rsidR="00B52DCC" w:rsidRDefault="00B52DCC">
            <w:pPr>
              <w:pStyle w:val="TableParagraph"/>
              <w:rPr>
                <w:sz w:val="18"/>
              </w:rPr>
            </w:pPr>
          </w:p>
        </w:tc>
        <w:tc>
          <w:tcPr>
            <w:tcW w:w="2261" w:type="dxa"/>
          </w:tcPr>
          <w:p w14:paraId="78941C41" w14:textId="77777777" w:rsidR="00B52DCC" w:rsidRDefault="00B52DCC">
            <w:pPr>
              <w:pStyle w:val="TableParagraph"/>
              <w:rPr>
                <w:sz w:val="18"/>
              </w:rPr>
            </w:pPr>
          </w:p>
        </w:tc>
        <w:tc>
          <w:tcPr>
            <w:tcW w:w="2693" w:type="dxa"/>
          </w:tcPr>
          <w:p w14:paraId="650CD7FB"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38C6A774"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46626F2C" w14:textId="77777777">
        <w:trPr>
          <w:trHeight w:val="1465"/>
        </w:trPr>
        <w:tc>
          <w:tcPr>
            <w:tcW w:w="1416" w:type="dxa"/>
            <w:tcBorders>
              <w:bottom w:val="nil"/>
            </w:tcBorders>
          </w:tcPr>
          <w:p w14:paraId="46AFEE50" w14:textId="77777777" w:rsidR="00B52DCC" w:rsidRDefault="00916648">
            <w:pPr>
              <w:pStyle w:val="TableParagraph"/>
              <w:spacing w:line="225" w:lineRule="exact"/>
              <w:ind w:left="107"/>
              <w:rPr>
                <w:sz w:val="20"/>
              </w:rPr>
            </w:pPr>
            <w:r>
              <w:rPr>
                <w:sz w:val="20"/>
              </w:rPr>
              <w:t>252</w:t>
            </w:r>
          </w:p>
        </w:tc>
        <w:tc>
          <w:tcPr>
            <w:tcW w:w="1984" w:type="dxa"/>
            <w:tcBorders>
              <w:bottom w:val="nil"/>
            </w:tcBorders>
          </w:tcPr>
          <w:p w14:paraId="66565FB5" w14:textId="77777777" w:rsidR="00B52DCC" w:rsidRDefault="00916648">
            <w:pPr>
              <w:pStyle w:val="TableParagraph"/>
              <w:spacing w:line="256" w:lineRule="auto"/>
              <w:ind w:left="105"/>
              <w:rPr>
                <w:sz w:val="20"/>
              </w:rPr>
            </w:pPr>
            <w:r>
              <w:rPr>
                <w:w w:val="95"/>
                <w:sz w:val="20"/>
              </w:rPr>
              <w:t xml:space="preserve">2-Amino-6-kloro-4- </w:t>
            </w:r>
            <w:r>
              <w:rPr>
                <w:sz w:val="20"/>
              </w:rPr>
              <w:t>nitrofenol</w:t>
            </w:r>
          </w:p>
        </w:tc>
        <w:tc>
          <w:tcPr>
            <w:tcW w:w="1704" w:type="dxa"/>
            <w:tcBorders>
              <w:bottom w:val="nil"/>
            </w:tcBorders>
          </w:tcPr>
          <w:p w14:paraId="1AA28B22" w14:textId="77777777" w:rsidR="00B52DCC" w:rsidRDefault="00916648">
            <w:pPr>
              <w:pStyle w:val="TableParagraph"/>
              <w:spacing w:line="256" w:lineRule="auto"/>
              <w:ind w:left="106" w:right="397"/>
              <w:rPr>
                <w:sz w:val="20"/>
              </w:rPr>
            </w:pPr>
            <w:r>
              <w:rPr>
                <w:sz w:val="20"/>
              </w:rPr>
              <w:t xml:space="preserve">2-Amino-6- </w:t>
            </w:r>
            <w:r>
              <w:rPr>
                <w:w w:val="95"/>
                <w:sz w:val="20"/>
              </w:rPr>
              <w:t xml:space="preserve">chloro-4-nitro­ </w:t>
            </w:r>
            <w:r>
              <w:rPr>
                <w:sz w:val="20"/>
              </w:rPr>
              <w:t>phenol</w:t>
            </w:r>
          </w:p>
        </w:tc>
        <w:tc>
          <w:tcPr>
            <w:tcW w:w="993" w:type="dxa"/>
            <w:tcBorders>
              <w:bottom w:val="nil"/>
            </w:tcBorders>
          </w:tcPr>
          <w:p w14:paraId="68C04BCD" w14:textId="77777777" w:rsidR="00B52DCC" w:rsidRDefault="00916648">
            <w:pPr>
              <w:pStyle w:val="TableParagraph"/>
              <w:spacing w:line="225" w:lineRule="exact"/>
              <w:ind w:left="107"/>
              <w:rPr>
                <w:sz w:val="20"/>
              </w:rPr>
            </w:pPr>
            <w:r>
              <w:rPr>
                <w:sz w:val="20"/>
              </w:rPr>
              <w:t>6358-09-</w:t>
            </w:r>
          </w:p>
          <w:p w14:paraId="3428D702" w14:textId="77777777" w:rsidR="00B52DCC" w:rsidRDefault="00916648">
            <w:pPr>
              <w:pStyle w:val="TableParagraph"/>
              <w:spacing w:before="17"/>
              <w:ind w:left="107"/>
              <w:rPr>
                <w:sz w:val="20"/>
              </w:rPr>
            </w:pPr>
            <w:r>
              <w:rPr>
                <w:w w:val="99"/>
                <w:sz w:val="20"/>
              </w:rPr>
              <w:t>4</w:t>
            </w:r>
          </w:p>
        </w:tc>
        <w:tc>
          <w:tcPr>
            <w:tcW w:w="991" w:type="dxa"/>
            <w:tcBorders>
              <w:bottom w:val="nil"/>
            </w:tcBorders>
          </w:tcPr>
          <w:p w14:paraId="1DCD31E8" w14:textId="77777777" w:rsidR="00B52DCC" w:rsidRDefault="00916648">
            <w:pPr>
              <w:pStyle w:val="TableParagraph"/>
              <w:spacing w:line="225" w:lineRule="exact"/>
              <w:ind w:left="107"/>
              <w:rPr>
                <w:sz w:val="20"/>
              </w:rPr>
            </w:pPr>
            <w:r>
              <w:rPr>
                <w:sz w:val="20"/>
              </w:rPr>
              <w:t>228-762-</w:t>
            </w:r>
          </w:p>
          <w:p w14:paraId="64006460" w14:textId="77777777" w:rsidR="00B52DCC" w:rsidRDefault="00916648">
            <w:pPr>
              <w:pStyle w:val="TableParagraph"/>
              <w:spacing w:before="17"/>
              <w:ind w:left="107"/>
              <w:rPr>
                <w:sz w:val="20"/>
              </w:rPr>
            </w:pPr>
            <w:r>
              <w:rPr>
                <w:w w:val="99"/>
                <w:sz w:val="20"/>
              </w:rPr>
              <w:t>1</w:t>
            </w:r>
          </w:p>
        </w:tc>
        <w:tc>
          <w:tcPr>
            <w:tcW w:w="1709" w:type="dxa"/>
            <w:tcBorders>
              <w:bottom w:val="nil"/>
            </w:tcBorders>
          </w:tcPr>
          <w:p w14:paraId="7E17A192"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vMerge w:val="restart"/>
          </w:tcPr>
          <w:p w14:paraId="6B9E510D" w14:textId="77777777" w:rsidR="00B52DCC" w:rsidRDefault="00B52DCC">
            <w:pPr>
              <w:pStyle w:val="TableParagraph"/>
              <w:rPr>
                <w:sz w:val="18"/>
              </w:rPr>
            </w:pPr>
          </w:p>
        </w:tc>
        <w:tc>
          <w:tcPr>
            <w:tcW w:w="2261" w:type="dxa"/>
            <w:tcBorders>
              <w:bottom w:val="nil"/>
            </w:tcBorders>
          </w:tcPr>
          <w:p w14:paraId="33985908"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769C64BD" w14:textId="77777777" w:rsidR="00B52DCC" w:rsidRDefault="00916648">
            <w:pPr>
              <w:pStyle w:val="TableParagraph"/>
              <w:spacing w:line="228" w:lineRule="exact"/>
              <w:ind w:left="108"/>
              <w:rPr>
                <w:sz w:val="20"/>
              </w:rPr>
            </w:pPr>
            <w:r>
              <w:rPr>
                <w:sz w:val="20"/>
              </w:rPr>
              <w:t>konsantrasyon % 2,0’ı</w:t>
            </w:r>
          </w:p>
          <w:p w14:paraId="68D1A8E2" w14:textId="77777777" w:rsidR="00B52DCC" w:rsidRDefault="00916648">
            <w:pPr>
              <w:pStyle w:val="TableParagraph"/>
              <w:spacing w:before="15" w:line="208" w:lineRule="exact"/>
              <w:ind w:left="108"/>
              <w:rPr>
                <w:sz w:val="20"/>
              </w:rPr>
            </w:pPr>
            <w:r>
              <w:rPr>
                <w:sz w:val="20"/>
              </w:rPr>
              <w:t>aşmamalıdır.</w:t>
            </w:r>
          </w:p>
        </w:tc>
        <w:tc>
          <w:tcPr>
            <w:tcW w:w="2693" w:type="dxa"/>
            <w:tcBorders>
              <w:bottom w:val="nil"/>
            </w:tcBorders>
          </w:tcPr>
          <w:p w14:paraId="4E48DA9D"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5BF7A42E"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tc>
      </w:tr>
      <w:tr w:rsidR="00B52DCC" w14:paraId="79513FEC" w14:textId="77777777">
        <w:trPr>
          <w:trHeight w:val="1174"/>
        </w:trPr>
        <w:tc>
          <w:tcPr>
            <w:tcW w:w="1416" w:type="dxa"/>
            <w:tcBorders>
              <w:top w:val="nil"/>
              <w:bottom w:val="nil"/>
            </w:tcBorders>
          </w:tcPr>
          <w:p w14:paraId="494FCB7E" w14:textId="77777777" w:rsidR="00B52DCC" w:rsidRDefault="00B52DCC">
            <w:pPr>
              <w:pStyle w:val="TableParagraph"/>
              <w:rPr>
                <w:sz w:val="18"/>
              </w:rPr>
            </w:pPr>
          </w:p>
        </w:tc>
        <w:tc>
          <w:tcPr>
            <w:tcW w:w="1984" w:type="dxa"/>
            <w:tcBorders>
              <w:top w:val="nil"/>
              <w:bottom w:val="nil"/>
            </w:tcBorders>
          </w:tcPr>
          <w:p w14:paraId="153E78D1" w14:textId="77777777" w:rsidR="00B52DCC" w:rsidRDefault="00B52DCC">
            <w:pPr>
              <w:pStyle w:val="TableParagraph"/>
              <w:rPr>
                <w:sz w:val="18"/>
              </w:rPr>
            </w:pPr>
          </w:p>
        </w:tc>
        <w:tc>
          <w:tcPr>
            <w:tcW w:w="1704" w:type="dxa"/>
            <w:tcBorders>
              <w:top w:val="nil"/>
              <w:bottom w:val="nil"/>
            </w:tcBorders>
          </w:tcPr>
          <w:p w14:paraId="18ADADD0" w14:textId="77777777" w:rsidR="00B52DCC" w:rsidRDefault="00B52DCC">
            <w:pPr>
              <w:pStyle w:val="TableParagraph"/>
              <w:rPr>
                <w:sz w:val="18"/>
              </w:rPr>
            </w:pPr>
          </w:p>
        </w:tc>
        <w:tc>
          <w:tcPr>
            <w:tcW w:w="993" w:type="dxa"/>
            <w:tcBorders>
              <w:top w:val="nil"/>
              <w:bottom w:val="nil"/>
            </w:tcBorders>
          </w:tcPr>
          <w:p w14:paraId="59F1CDC4" w14:textId="77777777" w:rsidR="00B52DCC" w:rsidRDefault="00B52DCC">
            <w:pPr>
              <w:pStyle w:val="TableParagraph"/>
              <w:rPr>
                <w:sz w:val="18"/>
              </w:rPr>
            </w:pPr>
          </w:p>
        </w:tc>
        <w:tc>
          <w:tcPr>
            <w:tcW w:w="991" w:type="dxa"/>
            <w:tcBorders>
              <w:top w:val="nil"/>
              <w:bottom w:val="nil"/>
            </w:tcBorders>
          </w:tcPr>
          <w:p w14:paraId="2C6FC3CD" w14:textId="77777777" w:rsidR="00B52DCC" w:rsidRDefault="00B52DCC">
            <w:pPr>
              <w:pStyle w:val="TableParagraph"/>
              <w:rPr>
                <w:sz w:val="18"/>
              </w:rPr>
            </w:pPr>
          </w:p>
        </w:tc>
        <w:tc>
          <w:tcPr>
            <w:tcW w:w="1709" w:type="dxa"/>
            <w:tcBorders>
              <w:top w:val="nil"/>
              <w:bottom w:val="nil"/>
            </w:tcBorders>
          </w:tcPr>
          <w:p w14:paraId="56B76304" w14:textId="77777777" w:rsidR="00B52DCC" w:rsidRDefault="00B52DCC">
            <w:pPr>
              <w:pStyle w:val="TableParagraph"/>
              <w:rPr>
                <w:sz w:val="18"/>
              </w:rPr>
            </w:pPr>
          </w:p>
        </w:tc>
        <w:tc>
          <w:tcPr>
            <w:tcW w:w="1700" w:type="dxa"/>
            <w:vMerge/>
            <w:tcBorders>
              <w:top w:val="nil"/>
            </w:tcBorders>
          </w:tcPr>
          <w:p w14:paraId="545E7E99" w14:textId="77777777" w:rsidR="00B52DCC" w:rsidRDefault="00B52DCC">
            <w:pPr>
              <w:rPr>
                <w:sz w:val="2"/>
                <w:szCs w:val="2"/>
              </w:rPr>
            </w:pPr>
          </w:p>
        </w:tc>
        <w:tc>
          <w:tcPr>
            <w:tcW w:w="2261" w:type="dxa"/>
            <w:tcBorders>
              <w:top w:val="nil"/>
              <w:bottom w:val="nil"/>
            </w:tcBorders>
          </w:tcPr>
          <w:p w14:paraId="482B8DDF" w14:textId="77777777" w:rsidR="00B52DCC" w:rsidRDefault="00B52DCC">
            <w:pPr>
              <w:pStyle w:val="TableParagraph"/>
              <w:rPr>
                <w:sz w:val="18"/>
              </w:rPr>
            </w:pPr>
          </w:p>
        </w:tc>
        <w:tc>
          <w:tcPr>
            <w:tcW w:w="2693" w:type="dxa"/>
            <w:tcBorders>
              <w:top w:val="nil"/>
              <w:bottom w:val="nil"/>
            </w:tcBorders>
          </w:tcPr>
          <w:p w14:paraId="49EE7921" w14:textId="77777777" w:rsidR="00B52DCC" w:rsidRDefault="00B52DCC">
            <w:pPr>
              <w:pStyle w:val="TableParagraph"/>
              <w:spacing w:before="2"/>
              <w:rPr>
                <w:sz w:val="31"/>
              </w:rPr>
            </w:pPr>
          </w:p>
          <w:p w14:paraId="5CA9CE03" w14:textId="77777777" w:rsidR="00B52DCC" w:rsidRDefault="00916648">
            <w:pPr>
              <w:pStyle w:val="TableParagraph"/>
              <w:tabs>
                <w:tab w:val="left" w:pos="767"/>
              </w:tabs>
              <w:spacing w:line="259" w:lineRule="auto"/>
              <w:ind w:left="110" w:right="282"/>
              <w:rPr>
                <w:sz w:val="20"/>
              </w:rPr>
            </w:pPr>
            <w:r>
              <w:rPr>
                <w:sz w:val="20"/>
              </w:rPr>
              <w:t>“</w:t>
            </w:r>
            <w:r>
              <w:rPr>
                <w:sz w:val="20"/>
              </w:rPr>
              <w:tab/>
              <w:t>Saç boyaları</w:t>
            </w:r>
            <w:r>
              <w:rPr>
                <w:spacing w:val="-16"/>
                <w:sz w:val="20"/>
              </w:rPr>
              <w:t xml:space="preserve"> </w:t>
            </w:r>
            <w:r>
              <w:rPr>
                <w:sz w:val="20"/>
              </w:rPr>
              <w:t>şiddetli alerjik reaksiyonlara neden olabilir.</w:t>
            </w:r>
          </w:p>
        </w:tc>
      </w:tr>
      <w:tr w:rsidR="00B52DCC" w14:paraId="5D5EFBC7" w14:textId="77777777">
        <w:trPr>
          <w:trHeight w:val="895"/>
        </w:trPr>
        <w:tc>
          <w:tcPr>
            <w:tcW w:w="1416" w:type="dxa"/>
            <w:tcBorders>
              <w:top w:val="nil"/>
              <w:bottom w:val="nil"/>
            </w:tcBorders>
          </w:tcPr>
          <w:p w14:paraId="3D0E4416" w14:textId="77777777" w:rsidR="00B52DCC" w:rsidRDefault="00B52DCC">
            <w:pPr>
              <w:pStyle w:val="TableParagraph"/>
              <w:rPr>
                <w:sz w:val="18"/>
              </w:rPr>
            </w:pPr>
          </w:p>
        </w:tc>
        <w:tc>
          <w:tcPr>
            <w:tcW w:w="1984" w:type="dxa"/>
            <w:tcBorders>
              <w:top w:val="nil"/>
              <w:bottom w:val="nil"/>
            </w:tcBorders>
          </w:tcPr>
          <w:p w14:paraId="6756C380" w14:textId="77777777" w:rsidR="00B52DCC" w:rsidRDefault="00B52DCC">
            <w:pPr>
              <w:pStyle w:val="TableParagraph"/>
              <w:rPr>
                <w:sz w:val="18"/>
              </w:rPr>
            </w:pPr>
          </w:p>
        </w:tc>
        <w:tc>
          <w:tcPr>
            <w:tcW w:w="1704" w:type="dxa"/>
            <w:tcBorders>
              <w:top w:val="nil"/>
              <w:bottom w:val="nil"/>
            </w:tcBorders>
          </w:tcPr>
          <w:p w14:paraId="0696F898" w14:textId="77777777" w:rsidR="00B52DCC" w:rsidRDefault="00B52DCC">
            <w:pPr>
              <w:pStyle w:val="TableParagraph"/>
              <w:rPr>
                <w:sz w:val="18"/>
              </w:rPr>
            </w:pPr>
          </w:p>
        </w:tc>
        <w:tc>
          <w:tcPr>
            <w:tcW w:w="993" w:type="dxa"/>
            <w:tcBorders>
              <w:top w:val="nil"/>
              <w:bottom w:val="nil"/>
            </w:tcBorders>
          </w:tcPr>
          <w:p w14:paraId="68CB92B1" w14:textId="77777777" w:rsidR="00B52DCC" w:rsidRDefault="00B52DCC">
            <w:pPr>
              <w:pStyle w:val="TableParagraph"/>
              <w:rPr>
                <w:sz w:val="18"/>
              </w:rPr>
            </w:pPr>
          </w:p>
        </w:tc>
        <w:tc>
          <w:tcPr>
            <w:tcW w:w="991" w:type="dxa"/>
            <w:tcBorders>
              <w:top w:val="nil"/>
              <w:bottom w:val="nil"/>
            </w:tcBorders>
          </w:tcPr>
          <w:p w14:paraId="64C78855" w14:textId="77777777" w:rsidR="00B52DCC" w:rsidRDefault="00B52DCC">
            <w:pPr>
              <w:pStyle w:val="TableParagraph"/>
              <w:rPr>
                <w:sz w:val="18"/>
              </w:rPr>
            </w:pPr>
          </w:p>
        </w:tc>
        <w:tc>
          <w:tcPr>
            <w:tcW w:w="1709" w:type="dxa"/>
            <w:tcBorders>
              <w:top w:val="nil"/>
              <w:bottom w:val="nil"/>
            </w:tcBorders>
          </w:tcPr>
          <w:p w14:paraId="55C624A1" w14:textId="77777777" w:rsidR="00B52DCC" w:rsidRDefault="00B52DCC">
            <w:pPr>
              <w:pStyle w:val="TableParagraph"/>
              <w:rPr>
                <w:sz w:val="18"/>
              </w:rPr>
            </w:pPr>
          </w:p>
        </w:tc>
        <w:tc>
          <w:tcPr>
            <w:tcW w:w="1700" w:type="dxa"/>
            <w:vMerge/>
            <w:tcBorders>
              <w:top w:val="nil"/>
            </w:tcBorders>
          </w:tcPr>
          <w:p w14:paraId="2D782914" w14:textId="77777777" w:rsidR="00B52DCC" w:rsidRDefault="00B52DCC">
            <w:pPr>
              <w:rPr>
                <w:sz w:val="2"/>
                <w:szCs w:val="2"/>
              </w:rPr>
            </w:pPr>
          </w:p>
        </w:tc>
        <w:tc>
          <w:tcPr>
            <w:tcW w:w="2261" w:type="dxa"/>
            <w:tcBorders>
              <w:top w:val="nil"/>
              <w:bottom w:val="nil"/>
            </w:tcBorders>
          </w:tcPr>
          <w:p w14:paraId="75CCB004" w14:textId="77777777" w:rsidR="00B52DCC" w:rsidRDefault="00B52DCC">
            <w:pPr>
              <w:pStyle w:val="TableParagraph"/>
              <w:rPr>
                <w:sz w:val="18"/>
              </w:rPr>
            </w:pPr>
          </w:p>
        </w:tc>
        <w:tc>
          <w:tcPr>
            <w:tcW w:w="2693" w:type="dxa"/>
            <w:tcBorders>
              <w:top w:val="nil"/>
              <w:bottom w:val="nil"/>
            </w:tcBorders>
          </w:tcPr>
          <w:p w14:paraId="48897BCB" w14:textId="77777777" w:rsidR="00B52DCC" w:rsidRDefault="00916648">
            <w:pPr>
              <w:pStyle w:val="TableParagraph"/>
              <w:spacing w:before="79" w:line="259" w:lineRule="auto"/>
              <w:ind w:left="110" w:right="226"/>
              <w:rPr>
                <w:sz w:val="20"/>
              </w:rPr>
            </w:pPr>
            <w:r>
              <w:rPr>
                <w:sz w:val="20"/>
              </w:rPr>
              <w:t>Ürünü kullanmadan önce aşağıdaki hususlara dikkat ediniz.</w:t>
            </w:r>
          </w:p>
        </w:tc>
      </w:tr>
      <w:tr w:rsidR="00B52DCC" w14:paraId="7E530DAF" w14:textId="77777777">
        <w:trPr>
          <w:trHeight w:val="894"/>
        </w:trPr>
        <w:tc>
          <w:tcPr>
            <w:tcW w:w="1416" w:type="dxa"/>
            <w:tcBorders>
              <w:top w:val="nil"/>
              <w:bottom w:val="nil"/>
            </w:tcBorders>
          </w:tcPr>
          <w:p w14:paraId="1FEDE3C0" w14:textId="77777777" w:rsidR="00B52DCC" w:rsidRDefault="00B52DCC">
            <w:pPr>
              <w:pStyle w:val="TableParagraph"/>
              <w:rPr>
                <w:sz w:val="18"/>
              </w:rPr>
            </w:pPr>
          </w:p>
        </w:tc>
        <w:tc>
          <w:tcPr>
            <w:tcW w:w="1984" w:type="dxa"/>
            <w:tcBorders>
              <w:top w:val="nil"/>
              <w:bottom w:val="nil"/>
            </w:tcBorders>
          </w:tcPr>
          <w:p w14:paraId="04470A28" w14:textId="77777777" w:rsidR="00B52DCC" w:rsidRDefault="00B52DCC">
            <w:pPr>
              <w:pStyle w:val="TableParagraph"/>
              <w:rPr>
                <w:sz w:val="18"/>
              </w:rPr>
            </w:pPr>
          </w:p>
        </w:tc>
        <w:tc>
          <w:tcPr>
            <w:tcW w:w="1704" w:type="dxa"/>
            <w:tcBorders>
              <w:top w:val="nil"/>
              <w:bottom w:val="nil"/>
            </w:tcBorders>
          </w:tcPr>
          <w:p w14:paraId="345D45FF" w14:textId="77777777" w:rsidR="00B52DCC" w:rsidRDefault="00B52DCC">
            <w:pPr>
              <w:pStyle w:val="TableParagraph"/>
              <w:rPr>
                <w:sz w:val="18"/>
              </w:rPr>
            </w:pPr>
          </w:p>
        </w:tc>
        <w:tc>
          <w:tcPr>
            <w:tcW w:w="993" w:type="dxa"/>
            <w:tcBorders>
              <w:top w:val="nil"/>
              <w:bottom w:val="nil"/>
            </w:tcBorders>
          </w:tcPr>
          <w:p w14:paraId="79531A94" w14:textId="77777777" w:rsidR="00B52DCC" w:rsidRDefault="00B52DCC">
            <w:pPr>
              <w:pStyle w:val="TableParagraph"/>
              <w:rPr>
                <w:sz w:val="18"/>
              </w:rPr>
            </w:pPr>
          </w:p>
        </w:tc>
        <w:tc>
          <w:tcPr>
            <w:tcW w:w="991" w:type="dxa"/>
            <w:tcBorders>
              <w:top w:val="nil"/>
              <w:bottom w:val="nil"/>
            </w:tcBorders>
          </w:tcPr>
          <w:p w14:paraId="042FA2E5" w14:textId="77777777" w:rsidR="00B52DCC" w:rsidRDefault="00B52DCC">
            <w:pPr>
              <w:pStyle w:val="TableParagraph"/>
              <w:rPr>
                <w:sz w:val="18"/>
              </w:rPr>
            </w:pPr>
          </w:p>
        </w:tc>
        <w:tc>
          <w:tcPr>
            <w:tcW w:w="1709" w:type="dxa"/>
            <w:tcBorders>
              <w:top w:val="nil"/>
              <w:bottom w:val="nil"/>
            </w:tcBorders>
          </w:tcPr>
          <w:p w14:paraId="3288D9DF" w14:textId="77777777" w:rsidR="00B52DCC" w:rsidRDefault="00B52DCC">
            <w:pPr>
              <w:pStyle w:val="TableParagraph"/>
              <w:rPr>
                <w:sz w:val="18"/>
              </w:rPr>
            </w:pPr>
          </w:p>
        </w:tc>
        <w:tc>
          <w:tcPr>
            <w:tcW w:w="1700" w:type="dxa"/>
            <w:vMerge/>
            <w:tcBorders>
              <w:top w:val="nil"/>
            </w:tcBorders>
          </w:tcPr>
          <w:p w14:paraId="471B2012" w14:textId="77777777" w:rsidR="00B52DCC" w:rsidRDefault="00B52DCC">
            <w:pPr>
              <w:rPr>
                <w:sz w:val="2"/>
                <w:szCs w:val="2"/>
              </w:rPr>
            </w:pPr>
          </w:p>
        </w:tc>
        <w:tc>
          <w:tcPr>
            <w:tcW w:w="2261" w:type="dxa"/>
            <w:tcBorders>
              <w:top w:val="nil"/>
              <w:bottom w:val="nil"/>
            </w:tcBorders>
          </w:tcPr>
          <w:p w14:paraId="76AA2721" w14:textId="77777777" w:rsidR="00B52DCC" w:rsidRDefault="00B52DCC">
            <w:pPr>
              <w:pStyle w:val="TableParagraph"/>
              <w:rPr>
                <w:sz w:val="18"/>
              </w:rPr>
            </w:pPr>
          </w:p>
        </w:tc>
        <w:tc>
          <w:tcPr>
            <w:tcW w:w="2693" w:type="dxa"/>
            <w:tcBorders>
              <w:top w:val="nil"/>
              <w:bottom w:val="nil"/>
            </w:tcBorders>
          </w:tcPr>
          <w:p w14:paraId="78AC1FF6"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652FB19F" w14:textId="77777777">
        <w:trPr>
          <w:trHeight w:val="645"/>
        </w:trPr>
        <w:tc>
          <w:tcPr>
            <w:tcW w:w="1416" w:type="dxa"/>
            <w:tcBorders>
              <w:top w:val="nil"/>
              <w:bottom w:val="nil"/>
            </w:tcBorders>
          </w:tcPr>
          <w:p w14:paraId="5340F360" w14:textId="77777777" w:rsidR="00B52DCC" w:rsidRDefault="00B52DCC">
            <w:pPr>
              <w:pStyle w:val="TableParagraph"/>
              <w:rPr>
                <w:sz w:val="18"/>
              </w:rPr>
            </w:pPr>
          </w:p>
        </w:tc>
        <w:tc>
          <w:tcPr>
            <w:tcW w:w="1984" w:type="dxa"/>
            <w:tcBorders>
              <w:top w:val="nil"/>
              <w:bottom w:val="nil"/>
            </w:tcBorders>
          </w:tcPr>
          <w:p w14:paraId="7DC58D00" w14:textId="77777777" w:rsidR="00B52DCC" w:rsidRDefault="00B52DCC">
            <w:pPr>
              <w:pStyle w:val="TableParagraph"/>
              <w:rPr>
                <w:sz w:val="18"/>
              </w:rPr>
            </w:pPr>
          </w:p>
        </w:tc>
        <w:tc>
          <w:tcPr>
            <w:tcW w:w="1704" w:type="dxa"/>
            <w:tcBorders>
              <w:top w:val="nil"/>
              <w:bottom w:val="nil"/>
            </w:tcBorders>
          </w:tcPr>
          <w:p w14:paraId="1EBF451E" w14:textId="77777777" w:rsidR="00B52DCC" w:rsidRDefault="00B52DCC">
            <w:pPr>
              <w:pStyle w:val="TableParagraph"/>
              <w:rPr>
                <w:sz w:val="18"/>
              </w:rPr>
            </w:pPr>
          </w:p>
        </w:tc>
        <w:tc>
          <w:tcPr>
            <w:tcW w:w="993" w:type="dxa"/>
            <w:tcBorders>
              <w:top w:val="nil"/>
              <w:bottom w:val="nil"/>
            </w:tcBorders>
          </w:tcPr>
          <w:p w14:paraId="2ACB5D27" w14:textId="77777777" w:rsidR="00B52DCC" w:rsidRDefault="00B52DCC">
            <w:pPr>
              <w:pStyle w:val="TableParagraph"/>
              <w:rPr>
                <w:sz w:val="18"/>
              </w:rPr>
            </w:pPr>
          </w:p>
        </w:tc>
        <w:tc>
          <w:tcPr>
            <w:tcW w:w="991" w:type="dxa"/>
            <w:tcBorders>
              <w:top w:val="nil"/>
              <w:bottom w:val="nil"/>
            </w:tcBorders>
          </w:tcPr>
          <w:p w14:paraId="56C15F0F" w14:textId="77777777" w:rsidR="00B52DCC" w:rsidRDefault="00B52DCC">
            <w:pPr>
              <w:pStyle w:val="TableParagraph"/>
              <w:rPr>
                <w:sz w:val="18"/>
              </w:rPr>
            </w:pPr>
          </w:p>
        </w:tc>
        <w:tc>
          <w:tcPr>
            <w:tcW w:w="1709" w:type="dxa"/>
            <w:tcBorders>
              <w:top w:val="nil"/>
              <w:bottom w:val="nil"/>
            </w:tcBorders>
          </w:tcPr>
          <w:p w14:paraId="53689DA3" w14:textId="77777777" w:rsidR="00B52DCC" w:rsidRDefault="00B52DCC">
            <w:pPr>
              <w:pStyle w:val="TableParagraph"/>
              <w:rPr>
                <w:sz w:val="18"/>
              </w:rPr>
            </w:pPr>
          </w:p>
        </w:tc>
        <w:tc>
          <w:tcPr>
            <w:tcW w:w="1700" w:type="dxa"/>
            <w:vMerge/>
            <w:tcBorders>
              <w:top w:val="nil"/>
            </w:tcBorders>
          </w:tcPr>
          <w:p w14:paraId="6F745239" w14:textId="77777777" w:rsidR="00B52DCC" w:rsidRDefault="00B52DCC">
            <w:pPr>
              <w:rPr>
                <w:sz w:val="2"/>
                <w:szCs w:val="2"/>
              </w:rPr>
            </w:pPr>
          </w:p>
        </w:tc>
        <w:tc>
          <w:tcPr>
            <w:tcW w:w="2261" w:type="dxa"/>
            <w:tcBorders>
              <w:top w:val="nil"/>
              <w:bottom w:val="nil"/>
            </w:tcBorders>
          </w:tcPr>
          <w:p w14:paraId="5C835702" w14:textId="77777777" w:rsidR="00B52DCC" w:rsidRDefault="00B52DCC">
            <w:pPr>
              <w:pStyle w:val="TableParagraph"/>
              <w:rPr>
                <w:sz w:val="18"/>
              </w:rPr>
            </w:pPr>
          </w:p>
        </w:tc>
        <w:tc>
          <w:tcPr>
            <w:tcW w:w="2693" w:type="dxa"/>
            <w:tcBorders>
              <w:top w:val="nil"/>
              <w:bottom w:val="nil"/>
            </w:tcBorders>
          </w:tcPr>
          <w:p w14:paraId="35ADBCC5" w14:textId="77777777" w:rsidR="00B52DCC" w:rsidRDefault="00916648">
            <w:pPr>
              <w:pStyle w:val="TableParagraph"/>
              <w:spacing w:before="79" w:line="256" w:lineRule="auto"/>
              <w:ind w:left="110" w:right="226"/>
              <w:rPr>
                <w:sz w:val="20"/>
              </w:rPr>
            </w:pPr>
            <w:r>
              <w:rPr>
                <w:sz w:val="20"/>
              </w:rPr>
              <w:t>Geçici “kara kına” dövmesi alerji riskini arttırabilir.</w:t>
            </w:r>
          </w:p>
        </w:tc>
      </w:tr>
      <w:tr w:rsidR="00B52DCC" w14:paraId="7A375392" w14:textId="77777777">
        <w:trPr>
          <w:trHeight w:val="647"/>
        </w:trPr>
        <w:tc>
          <w:tcPr>
            <w:tcW w:w="1416" w:type="dxa"/>
            <w:tcBorders>
              <w:top w:val="nil"/>
              <w:bottom w:val="nil"/>
            </w:tcBorders>
          </w:tcPr>
          <w:p w14:paraId="71BE1BB7" w14:textId="77777777" w:rsidR="00B52DCC" w:rsidRDefault="00B52DCC">
            <w:pPr>
              <w:pStyle w:val="TableParagraph"/>
              <w:rPr>
                <w:sz w:val="18"/>
              </w:rPr>
            </w:pPr>
          </w:p>
        </w:tc>
        <w:tc>
          <w:tcPr>
            <w:tcW w:w="1984" w:type="dxa"/>
            <w:tcBorders>
              <w:top w:val="nil"/>
              <w:bottom w:val="nil"/>
            </w:tcBorders>
          </w:tcPr>
          <w:p w14:paraId="253A3E75" w14:textId="77777777" w:rsidR="00B52DCC" w:rsidRDefault="00B52DCC">
            <w:pPr>
              <w:pStyle w:val="TableParagraph"/>
              <w:rPr>
                <w:sz w:val="18"/>
              </w:rPr>
            </w:pPr>
          </w:p>
        </w:tc>
        <w:tc>
          <w:tcPr>
            <w:tcW w:w="1704" w:type="dxa"/>
            <w:tcBorders>
              <w:top w:val="nil"/>
              <w:bottom w:val="nil"/>
            </w:tcBorders>
          </w:tcPr>
          <w:p w14:paraId="467AD576" w14:textId="77777777" w:rsidR="00B52DCC" w:rsidRDefault="00B52DCC">
            <w:pPr>
              <w:pStyle w:val="TableParagraph"/>
              <w:rPr>
                <w:sz w:val="18"/>
              </w:rPr>
            </w:pPr>
          </w:p>
        </w:tc>
        <w:tc>
          <w:tcPr>
            <w:tcW w:w="993" w:type="dxa"/>
            <w:tcBorders>
              <w:top w:val="nil"/>
              <w:bottom w:val="nil"/>
            </w:tcBorders>
          </w:tcPr>
          <w:p w14:paraId="715BEA3A" w14:textId="77777777" w:rsidR="00B52DCC" w:rsidRDefault="00B52DCC">
            <w:pPr>
              <w:pStyle w:val="TableParagraph"/>
              <w:rPr>
                <w:sz w:val="18"/>
              </w:rPr>
            </w:pPr>
          </w:p>
        </w:tc>
        <w:tc>
          <w:tcPr>
            <w:tcW w:w="991" w:type="dxa"/>
            <w:tcBorders>
              <w:top w:val="nil"/>
              <w:bottom w:val="nil"/>
            </w:tcBorders>
          </w:tcPr>
          <w:p w14:paraId="6E35B585" w14:textId="77777777" w:rsidR="00B52DCC" w:rsidRDefault="00B52DCC">
            <w:pPr>
              <w:pStyle w:val="TableParagraph"/>
              <w:rPr>
                <w:sz w:val="18"/>
              </w:rPr>
            </w:pPr>
          </w:p>
        </w:tc>
        <w:tc>
          <w:tcPr>
            <w:tcW w:w="1709" w:type="dxa"/>
            <w:tcBorders>
              <w:top w:val="nil"/>
              <w:bottom w:val="nil"/>
            </w:tcBorders>
          </w:tcPr>
          <w:p w14:paraId="1D81924D" w14:textId="77777777" w:rsidR="00B52DCC" w:rsidRDefault="00B52DCC">
            <w:pPr>
              <w:pStyle w:val="TableParagraph"/>
              <w:rPr>
                <w:sz w:val="18"/>
              </w:rPr>
            </w:pPr>
          </w:p>
        </w:tc>
        <w:tc>
          <w:tcPr>
            <w:tcW w:w="1700" w:type="dxa"/>
            <w:vMerge/>
            <w:tcBorders>
              <w:top w:val="nil"/>
            </w:tcBorders>
          </w:tcPr>
          <w:p w14:paraId="0ED64581" w14:textId="77777777" w:rsidR="00B52DCC" w:rsidRDefault="00B52DCC">
            <w:pPr>
              <w:rPr>
                <w:sz w:val="2"/>
                <w:szCs w:val="2"/>
              </w:rPr>
            </w:pPr>
          </w:p>
        </w:tc>
        <w:tc>
          <w:tcPr>
            <w:tcW w:w="2261" w:type="dxa"/>
            <w:tcBorders>
              <w:top w:val="nil"/>
              <w:bottom w:val="nil"/>
            </w:tcBorders>
          </w:tcPr>
          <w:p w14:paraId="4D351BD0" w14:textId="77777777" w:rsidR="00B52DCC" w:rsidRDefault="00B52DCC">
            <w:pPr>
              <w:pStyle w:val="TableParagraph"/>
              <w:rPr>
                <w:sz w:val="18"/>
              </w:rPr>
            </w:pPr>
          </w:p>
        </w:tc>
        <w:tc>
          <w:tcPr>
            <w:tcW w:w="2693" w:type="dxa"/>
            <w:tcBorders>
              <w:top w:val="nil"/>
              <w:bottom w:val="nil"/>
            </w:tcBorders>
          </w:tcPr>
          <w:p w14:paraId="0978CC03" w14:textId="77777777" w:rsidR="00B52DCC" w:rsidRDefault="00916648">
            <w:pPr>
              <w:pStyle w:val="TableParagraph"/>
              <w:spacing w:before="79" w:line="261" w:lineRule="auto"/>
              <w:ind w:left="110" w:right="226"/>
              <w:rPr>
                <w:sz w:val="20"/>
              </w:rPr>
            </w:pPr>
            <w:r>
              <w:rPr>
                <w:sz w:val="20"/>
              </w:rPr>
              <w:t>Şu durumlarda saçınızı boyamayınız.</w:t>
            </w:r>
          </w:p>
        </w:tc>
      </w:tr>
      <w:tr w:rsidR="00B52DCC" w14:paraId="41E05068" w14:textId="77777777">
        <w:trPr>
          <w:trHeight w:val="893"/>
        </w:trPr>
        <w:tc>
          <w:tcPr>
            <w:tcW w:w="1416" w:type="dxa"/>
            <w:tcBorders>
              <w:top w:val="nil"/>
              <w:bottom w:val="nil"/>
            </w:tcBorders>
          </w:tcPr>
          <w:p w14:paraId="378E08FE" w14:textId="77777777" w:rsidR="00B52DCC" w:rsidRDefault="00B52DCC">
            <w:pPr>
              <w:pStyle w:val="TableParagraph"/>
              <w:rPr>
                <w:sz w:val="18"/>
              </w:rPr>
            </w:pPr>
          </w:p>
        </w:tc>
        <w:tc>
          <w:tcPr>
            <w:tcW w:w="1984" w:type="dxa"/>
            <w:tcBorders>
              <w:top w:val="nil"/>
              <w:bottom w:val="nil"/>
            </w:tcBorders>
          </w:tcPr>
          <w:p w14:paraId="5EFBC2FA" w14:textId="77777777" w:rsidR="00B52DCC" w:rsidRDefault="00B52DCC">
            <w:pPr>
              <w:pStyle w:val="TableParagraph"/>
              <w:rPr>
                <w:sz w:val="18"/>
              </w:rPr>
            </w:pPr>
          </w:p>
        </w:tc>
        <w:tc>
          <w:tcPr>
            <w:tcW w:w="1704" w:type="dxa"/>
            <w:tcBorders>
              <w:top w:val="nil"/>
              <w:bottom w:val="nil"/>
            </w:tcBorders>
          </w:tcPr>
          <w:p w14:paraId="7B73CE54" w14:textId="77777777" w:rsidR="00B52DCC" w:rsidRDefault="00B52DCC">
            <w:pPr>
              <w:pStyle w:val="TableParagraph"/>
              <w:rPr>
                <w:sz w:val="18"/>
              </w:rPr>
            </w:pPr>
          </w:p>
        </w:tc>
        <w:tc>
          <w:tcPr>
            <w:tcW w:w="993" w:type="dxa"/>
            <w:tcBorders>
              <w:top w:val="nil"/>
              <w:bottom w:val="nil"/>
            </w:tcBorders>
          </w:tcPr>
          <w:p w14:paraId="24BF60BB" w14:textId="77777777" w:rsidR="00B52DCC" w:rsidRDefault="00B52DCC">
            <w:pPr>
              <w:pStyle w:val="TableParagraph"/>
              <w:rPr>
                <w:sz w:val="18"/>
              </w:rPr>
            </w:pPr>
          </w:p>
        </w:tc>
        <w:tc>
          <w:tcPr>
            <w:tcW w:w="991" w:type="dxa"/>
            <w:tcBorders>
              <w:top w:val="nil"/>
              <w:bottom w:val="nil"/>
            </w:tcBorders>
          </w:tcPr>
          <w:p w14:paraId="5CEEB548" w14:textId="77777777" w:rsidR="00B52DCC" w:rsidRDefault="00B52DCC">
            <w:pPr>
              <w:pStyle w:val="TableParagraph"/>
              <w:rPr>
                <w:sz w:val="18"/>
              </w:rPr>
            </w:pPr>
          </w:p>
        </w:tc>
        <w:tc>
          <w:tcPr>
            <w:tcW w:w="1709" w:type="dxa"/>
            <w:tcBorders>
              <w:top w:val="nil"/>
              <w:bottom w:val="nil"/>
            </w:tcBorders>
          </w:tcPr>
          <w:p w14:paraId="4CAD72B5" w14:textId="77777777" w:rsidR="00B52DCC" w:rsidRDefault="00B52DCC">
            <w:pPr>
              <w:pStyle w:val="TableParagraph"/>
              <w:rPr>
                <w:sz w:val="18"/>
              </w:rPr>
            </w:pPr>
          </w:p>
        </w:tc>
        <w:tc>
          <w:tcPr>
            <w:tcW w:w="1700" w:type="dxa"/>
            <w:vMerge/>
            <w:tcBorders>
              <w:top w:val="nil"/>
            </w:tcBorders>
          </w:tcPr>
          <w:p w14:paraId="351664A5" w14:textId="77777777" w:rsidR="00B52DCC" w:rsidRDefault="00B52DCC">
            <w:pPr>
              <w:rPr>
                <w:sz w:val="2"/>
                <w:szCs w:val="2"/>
              </w:rPr>
            </w:pPr>
          </w:p>
        </w:tc>
        <w:tc>
          <w:tcPr>
            <w:tcW w:w="2261" w:type="dxa"/>
            <w:tcBorders>
              <w:top w:val="nil"/>
              <w:bottom w:val="nil"/>
            </w:tcBorders>
          </w:tcPr>
          <w:p w14:paraId="371FCE15" w14:textId="77777777" w:rsidR="00B52DCC" w:rsidRDefault="00B52DCC">
            <w:pPr>
              <w:pStyle w:val="TableParagraph"/>
              <w:rPr>
                <w:sz w:val="18"/>
              </w:rPr>
            </w:pPr>
          </w:p>
        </w:tc>
        <w:tc>
          <w:tcPr>
            <w:tcW w:w="2693" w:type="dxa"/>
            <w:tcBorders>
              <w:top w:val="nil"/>
              <w:bottom w:val="nil"/>
            </w:tcBorders>
          </w:tcPr>
          <w:p w14:paraId="5A31C1B0" w14:textId="77777777" w:rsidR="00B52DCC" w:rsidRDefault="00916648">
            <w:pPr>
              <w:pStyle w:val="TableParagraph"/>
              <w:spacing w:before="79" w:line="256" w:lineRule="auto"/>
              <w:ind w:left="110" w:right="81"/>
              <w:rPr>
                <w:sz w:val="20"/>
              </w:rPr>
            </w:pPr>
            <w:r>
              <w:rPr>
                <w:sz w:val="20"/>
              </w:rPr>
              <w:t>— Yüzünüzde bir kızarıklık varsa veya saç deriniz hassas, tahriş olmuş ve hasarlı ise,</w:t>
            </w:r>
          </w:p>
        </w:tc>
      </w:tr>
      <w:tr w:rsidR="00B52DCC" w14:paraId="172139F0" w14:textId="77777777">
        <w:trPr>
          <w:trHeight w:val="992"/>
        </w:trPr>
        <w:tc>
          <w:tcPr>
            <w:tcW w:w="1416" w:type="dxa"/>
            <w:tcBorders>
              <w:top w:val="nil"/>
            </w:tcBorders>
          </w:tcPr>
          <w:p w14:paraId="55798CF5" w14:textId="77777777" w:rsidR="00B52DCC" w:rsidRDefault="00B52DCC">
            <w:pPr>
              <w:pStyle w:val="TableParagraph"/>
              <w:rPr>
                <w:sz w:val="18"/>
              </w:rPr>
            </w:pPr>
          </w:p>
        </w:tc>
        <w:tc>
          <w:tcPr>
            <w:tcW w:w="1984" w:type="dxa"/>
            <w:tcBorders>
              <w:top w:val="nil"/>
            </w:tcBorders>
          </w:tcPr>
          <w:p w14:paraId="3321716A" w14:textId="77777777" w:rsidR="00B52DCC" w:rsidRDefault="00B52DCC">
            <w:pPr>
              <w:pStyle w:val="TableParagraph"/>
              <w:rPr>
                <w:sz w:val="18"/>
              </w:rPr>
            </w:pPr>
          </w:p>
        </w:tc>
        <w:tc>
          <w:tcPr>
            <w:tcW w:w="1704" w:type="dxa"/>
            <w:tcBorders>
              <w:top w:val="nil"/>
            </w:tcBorders>
          </w:tcPr>
          <w:p w14:paraId="2508C441" w14:textId="77777777" w:rsidR="00B52DCC" w:rsidRDefault="00B52DCC">
            <w:pPr>
              <w:pStyle w:val="TableParagraph"/>
              <w:rPr>
                <w:sz w:val="18"/>
              </w:rPr>
            </w:pPr>
          </w:p>
        </w:tc>
        <w:tc>
          <w:tcPr>
            <w:tcW w:w="993" w:type="dxa"/>
            <w:tcBorders>
              <w:top w:val="nil"/>
            </w:tcBorders>
          </w:tcPr>
          <w:p w14:paraId="5C5DB5CC" w14:textId="77777777" w:rsidR="00B52DCC" w:rsidRDefault="00B52DCC">
            <w:pPr>
              <w:pStyle w:val="TableParagraph"/>
              <w:rPr>
                <w:sz w:val="18"/>
              </w:rPr>
            </w:pPr>
          </w:p>
        </w:tc>
        <w:tc>
          <w:tcPr>
            <w:tcW w:w="991" w:type="dxa"/>
            <w:tcBorders>
              <w:top w:val="nil"/>
            </w:tcBorders>
          </w:tcPr>
          <w:p w14:paraId="12143831" w14:textId="77777777" w:rsidR="00B52DCC" w:rsidRDefault="00B52DCC">
            <w:pPr>
              <w:pStyle w:val="TableParagraph"/>
              <w:rPr>
                <w:sz w:val="18"/>
              </w:rPr>
            </w:pPr>
          </w:p>
        </w:tc>
        <w:tc>
          <w:tcPr>
            <w:tcW w:w="1709" w:type="dxa"/>
            <w:tcBorders>
              <w:top w:val="nil"/>
            </w:tcBorders>
          </w:tcPr>
          <w:p w14:paraId="2CBC648D" w14:textId="77777777" w:rsidR="00B52DCC" w:rsidRDefault="00B52DCC">
            <w:pPr>
              <w:pStyle w:val="TableParagraph"/>
              <w:rPr>
                <w:sz w:val="18"/>
              </w:rPr>
            </w:pPr>
          </w:p>
        </w:tc>
        <w:tc>
          <w:tcPr>
            <w:tcW w:w="1700" w:type="dxa"/>
            <w:vMerge/>
            <w:tcBorders>
              <w:top w:val="nil"/>
            </w:tcBorders>
          </w:tcPr>
          <w:p w14:paraId="526A4A44" w14:textId="77777777" w:rsidR="00B52DCC" w:rsidRDefault="00B52DCC">
            <w:pPr>
              <w:rPr>
                <w:sz w:val="2"/>
                <w:szCs w:val="2"/>
              </w:rPr>
            </w:pPr>
          </w:p>
        </w:tc>
        <w:tc>
          <w:tcPr>
            <w:tcW w:w="2261" w:type="dxa"/>
            <w:tcBorders>
              <w:top w:val="nil"/>
            </w:tcBorders>
          </w:tcPr>
          <w:p w14:paraId="52AFF2C3" w14:textId="77777777" w:rsidR="00B52DCC" w:rsidRDefault="00B52DCC">
            <w:pPr>
              <w:pStyle w:val="TableParagraph"/>
              <w:rPr>
                <w:sz w:val="18"/>
              </w:rPr>
            </w:pPr>
          </w:p>
        </w:tc>
        <w:tc>
          <w:tcPr>
            <w:tcW w:w="2693" w:type="dxa"/>
            <w:tcBorders>
              <w:top w:val="nil"/>
            </w:tcBorders>
          </w:tcPr>
          <w:p w14:paraId="4300F76F" w14:textId="77777777" w:rsidR="00B52DCC" w:rsidRDefault="00916648">
            <w:pPr>
              <w:pStyle w:val="TableParagraph"/>
              <w:spacing w:before="80" w:line="259" w:lineRule="auto"/>
              <w:ind w:left="110" w:right="226"/>
              <w:rPr>
                <w:sz w:val="20"/>
              </w:rPr>
            </w:pPr>
            <w:r>
              <w:rPr>
                <w:sz w:val="20"/>
              </w:rPr>
              <w:t>— Saç boyaları nedeniyle daha önce bir reaksiyon yaşanmışsa,</w:t>
            </w:r>
          </w:p>
        </w:tc>
      </w:tr>
    </w:tbl>
    <w:p w14:paraId="70B87324"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6F262CCD" w14:textId="77777777" w:rsidR="00B52DCC" w:rsidRDefault="00916648">
      <w:pPr>
        <w:pStyle w:val="GvdeMetni"/>
        <w:rPr>
          <w:sz w:val="26"/>
        </w:rPr>
      </w:pPr>
      <w:r>
        <w:rPr>
          <w:noProof/>
          <w:lang w:bidi="ar-SA"/>
        </w:rPr>
        <w:drawing>
          <wp:anchor distT="0" distB="0" distL="0" distR="0" simplePos="0" relativeHeight="266770607" behindDoc="1" locked="0" layoutInCell="1" allowOverlap="1" wp14:anchorId="31DAF839" wp14:editId="3871744E">
            <wp:simplePos x="0" y="0"/>
            <wp:positionH relativeFrom="page">
              <wp:posOffset>8853678</wp:posOffset>
            </wp:positionH>
            <wp:positionV relativeFrom="page">
              <wp:posOffset>1722125</wp:posOffset>
            </wp:positionV>
            <wp:extent cx="356340" cy="332636"/>
            <wp:effectExtent l="0" t="0" r="0" b="0"/>
            <wp:wrapNone/>
            <wp:docPr id="15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8E58976" w14:textId="77777777">
        <w:trPr>
          <w:trHeight w:val="1276"/>
        </w:trPr>
        <w:tc>
          <w:tcPr>
            <w:tcW w:w="1416" w:type="dxa"/>
            <w:vMerge w:val="restart"/>
          </w:tcPr>
          <w:p w14:paraId="2691B713" w14:textId="77777777" w:rsidR="00B52DCC" w:rsidRDefault="00B52DCC">
            <w:pPr>
              <w:pStyle w:val="TableParagraph"/>
              <w:rPr>
                <w:sz w:val="18"/>
              </w:rPr>
            </w:pPr>
          </w:p>
        </w:tc>
        <w:tc>
          <w:tcPr>
            <w:tcW w:w="1984" w:type="dxa"/>
            <w:vMerge w:val="restart"/>
          </w:tcPr>
          <w:p w14:paraId="3F291E75" w14:textId="77777777" w:rsidR="00B52DCC" w:rsidRDefault="00B52DCC">
            <w:pPr>
              <w:pStyle w:val="TableParagraph"/>
              <w:rPr>
                <w:sz w:val="18"/>
              </w:rPr>
            </w:pPr>
          </w:p>
        </w:tc>
        <w:tc>
          <w:tcPr>
            <w:tcW w:w="1704" w:type="dxa"/>
            <w:vMerge w:val="restart"/>
          </w:tcPr>
          <w:p w14:paraId="27823E14" w14:textId="77777777" w:rsidR="00B52DCC" w:rsidRDefault="00B52DCC">
            <w:pPr>
              <w:pStyle w:val="TableParagraph"/>
              <w:rPr>
                <w:sz w:val="18"/>
              </w:rPr>
            </w:pPr>
          </w:p>
        </w:tc>
        <w:tc>
          <w:tcPr>
            <w:tcW w:w="993" w:type="dxa"/>
            <w:vMerge w:val="restart"/>
          </w:tcPr>
          <w:p w14:paraId="4A945B5C" w14:textId="77777777" w:rsidR="00B52DCC" w:rsidRDefault="00B52DCC">
            <w:pPr>
              <w:pStyle w:val="TableParagraph"/>
              <w:rPr>
                <w:sz w:val="18"/>
              </w:rPr>
            </w:pPr>
          </w:p>
        </w:tc>
        <w:tc>
          <w:tcPr>
            <w:tcW w:w="991" w:type="dxa"/>
            <w:vMerge w:val="restart"/>
          </w:tcPr>
          <w:p w14:paraId="3881A6F3" w14:textId="77777777" w:rsidR="00B52DCC" w:rsidRDefault="00B52DCC">
            <w:pPr>
              <w:pStyle w:val="TableParagraph"/>
              <w:rPr>
                <w:sz w:val="18"/>
              </w:rPr>
            </w:pPr>
          </w:p>
        </w:tc>
        <w:tc>
          <w:tcPr>
            <w:tcW w:w="1709" w:type="dxa"/>
          </w:tcPr>
          <w:p w14:paraId="60EE798A" w14:textId="77777777" w:rsidR="00B52DCC" w:rsidRDefault="00B52DCC">
            <w:pPr>
              <w:pStyle w:val="TableParagraph"/>
              <w:rPr>
                <w:sz w:val="18"/>
              </w:rPr>
            </w:pPr>
          </w:p>
        </w:tc>
        <w:tc>
          <w:tcPr>
            <w:tcW w:w="1700" w:type="dxa"/>
          </w:tcPr>
          <w:p w14:paraId="37B984FD" w14:textId="77777777" w:rsidR="00B52DCC" w:rsidRDefault="00B52DCC">
            <w:pPr>
              <w:pStyle w:val="TableParagraph"/>
              <w:rPr>
                <w:sz w:val="18"/>
              </w:rPr>
            </w:pPr>
          </w:p>
        </w:tc>
        <w:tc>
          <w:tcPr>
            <w:tcW w:w="2261" w:type="dxa"/>
            <w:vMerge w:val="restart"/>
          </w:tcPr>
          <w:p w14:paraId="632FC04A" w14:textId="77777777" w:rsidR="00B52DCC" w:rsidRDefault="00B52DCC">
            <w:pPr>
              <w:pStyle w:val="TableParagraph"/>
              <w:rPr>
                <w:sz w:val="18"/>
              </w:rPr>
            </w:pPr>
          </w:p>
        </w:tc>
        <w:tc>
          <w:tcPr>
            <w:tcW w:w="2693" w:type="dxa"/>
          </w:tcPr>
          <w:p w14:paraId="39F0C3AE" w14:textId="77777777" w:rsidR="00B52DCC" w:rsidRDefault="00916648">
            <w:pPr>
              <w:pStyle w:val="TableParagraph"/>
              <w:spacing w:line="256" w:lineRule="auto"/>
              <w:ind w:left="110" w:right="96"/>
              <w:rPr>
                <w:sz w:val="20"/>
              </w:rPr>
            </w:pPr>
            <w:r>
              <w:rPr>
                <w:sz w:val="20"/>
              </w:rPr>
              <w:t>— Geçici “kara kına”</w:t>
            </w:r>
            <w:r>
              <w:rPr>
                <w:spacing w:val="-9"/>
                <w:sz w:val="20"/>
              </w:rPr>
              <w:t xml:space="preserve"> </w:t>
            </w:r>
            <w:r>
              <w:rPr>
                <w:sz w:val="20"/>
              </w:rPr>
              <w:t>dövmesi nedeniyle daha önce</w:t>
            </w:r>
            <w:r>
              <w:rPr>
                <w:spacing w:val="-2"/>
                <w:sz w:val="20"/>
              </w:rPr>
              <w:t xml:space="preserve"> </w:t>
            </w:r>
            <w:r>
              <w:rPr>
                <w:sz w:val="20"/>
              </w:rPr>
              <w:t>bir</w:t>
            </w:r>
          </w:p>
          <w:p w14:paraId="648FBA28"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306817EB" w14:textId="77777777">
        <w:trPr>
          <w:trHeight w:val="1240"/>
        </w:trPr>
        <w:tc>
          <w:tcPr>
            <w:tcW w:w="1416" w:type="dxa"/>
            <w:vMerge/>
            <w:tcBorders>
              <w:top w:val="nil"/>
            </w:tcBorders>
          </w:tcPr>
          <w:p w14:paraId="18D77A84" w14:textId="77777777" w:rsidR="00B52DCC" w:rsidRDefault="00B52DCC">
            <w:pPr>
              <w:rPr>
                <w:sz w:val="2"/>
                <w:szCs w:val="2"/>
              </w:rPr>
            </w:pPr>
          </w:p>
        </w:tc>
        <w:tc>
          <w:tcPr>
            <w:tcW w:w="1984" w:type="dxa"/>
            <w:vMerge/>
            <w:tcBorders>
              <w:top w:val="nil"/>
            </w:tcBorders>
          </w:tcPr>
          <w:p w14:paraId="1D83DD2B" w14:textId="77777777" w:rsidR="00B52DCC" w:rsidRDefault="00B52DCC">
            <w:pPr>
              <w:rPr>
                <w:sz w:val="2"/>
                <w:szCs w:val="2"/>
              </w:rPr>
            </w:pPr>
          </w:p>
        </w:tc>
        <w:tc>
          <w:tcPr>
            <w:tcW w:w="1704" w:type="dxa"/>
            <w:vMerge/>
            <w:tcBorders>
              <w:top w:val="nil"/>
            </w:tcBorders>
          </w:tcPr>
          <w:p w14:paraId="66C86B79" w14:textId="77777777" w:rsidR="00B52DCC" w:rsidRDefault="00B52DCC">
            <w:pPr>
              <w:rPr>
                <w:sz w:val="2"/>
                <w:szCs w:val="2"/>
              </w:rPr>
            </w:pPr>
          </w:p>
        </w:tc>
        <w:tc>
          <w:tcPr>
            <w:tcW w:w="993" w:type="dxa"/>
            <w:vMerge/>
            <w:tcBorders>
              <w:top w:val="nil"/>
            </w:tcBorders>
          </w:tcPr>
          <w:p w14:paraId="31CFEB48" w14:textId="77777777" w:rsidR="00B52DCC" w:rsidRDefault="00B52DCC">
            <w:pPr>
              <w:rPr>
                <w:sz w:val="2"/>
                <w:szCs w:val="2"/>
              </w:rPr>
            </w:pPr>
          </w:p>
        </w:tc>
        <w:tc>
          <w:tcPr>
            <w:tcW w:w="991" w:type="dxa"/>
            <w:vMerge/>
            <w:tcBorders>
              <w:top w:val="nil"/>
            </w:tcBorders>
          </w:tcPr>
          <w:p w14:paraId="1081F955" w14:textId="77777777" w:rsidR="00B52DCC" w:rsidRDefault="00B52DCC">
            <w:pPr>
              <w:rPr>
                <w:sz w:val="2"/>
                <w:szCs w:val="2"/>
              </w:rPr>
            </w:pPr>
          </w:p>
        </w:tc>
        <w:tc>
          <w:tcPr>
            <w:tcW w:w="1709" w:type="dxa"/>
            <w:tcBorders>
              <w:bottom w:val="nil"/>
            </w:tcBorders>
          </w:tcPr>
          <w:p w14:paraId="6546F2FD" w14:textId="77777777" w:rsidR="00B52DCC" w:rsidRDefault="00916648">
            <w:pPr>
              <w:pStyle w:val="TableParagraph"/>
              <w:spacing w:line="259" w:lineRule="auto"/>
              <w:ind w:left="108"/>
              <w:rPr>
                <w:sz w:val="20"/>
              </w:rPr>
            </w:pPr>
            <w:r>
              <w:rPr>
                <w:sz w:val="20"/>
              </w:rPr>
              <w:t>(b) Okside edici olmayan saç boyalarında</w:t>
            </w:r>
          </w:p>
          <w:p w14:paraId="6DE4CE31" w14:textId="77777777" w:rsidR="00B52DCC" w:rsidRDefault="00916648">
            <w:pPr>
              <w:pStyle w:val="TableParagraph"/>
              <w:spacing w:line="229" w:lineRule="exact"/>
              <w:ind w:left="108"/>
              <w:rPr>
                <w:sz w:val="20"/>
              </w:rPr>
            </w:pPr>
            <w:r>
              <w:rPr>
                <w:sz w:val="20"/>
              </w:rPr>
              <w:t>kullanılan saç</w:t>
            </w:r>
          </w:p>
          <w:p w14:paraId="7DC7186C" w14:textId="77777777" w:rsidR="00B52DCC" w:rsidRDefault="00916648">
            <w:pPr>
              <w:pStyle w:val="TableParagraph"/>
              <w:spacing w:before="12"/>
              <w:ind w:left="108"/>
              <w:rPr>
                <w:sz w:val="20"/>
              </w:rPr>
            </w:pPr>
            <w:r>
              <w:rPr>
                <w:sz w:val="20"/>
              </w:rPr>
              <w:t>boya maddeleri</w:t>
            </w:r>
          </w:p>
        </w:tc>
        <w:tc>
          <w:tcPr>
            <w:tcW w:w="1700" w:type="dxa"/>
            <w:tcBorders>
              <w:bottom w:val="nil"/>
            </w:tcBorders>
          </w:tcPr>
          <w:p w14:paraId="5A00D35B" w14:textId="77777777" w:rsidR="00B52DCC" w:rsidRDefault="00916648">
            <w:pPr>
              <w:pStyle w:val="TableParagraph"/>
              <w:spacing w:line="223" w:lineRule="exact"/>
              <w:ind w:left="108"/>
              <w:rPr>
                <w:sz w:val="20"/>
              </w:rPr>
            </w:pPr>
            <w:r>
              <w:rPr>
                <w:sz w:val="20"/>
              </w:rPr>
              <w:t>(b) % 2,0</w:t>
            </w:r>
          </w:p>
        </w:tc>
        <w:tc>
          <w:tcPr>
            <w:tcW w:w="2261" w:type="dxa"/>
            <w:vMerge/>
            <w:tcBorders>
              <w:top w:val="nil"/>
            </w:tcBorders>
          </w:tcPr>
          <w:p w14:paraId="6CB92817" w14:textId="77777777" w:rsidR="00B52DCC" w:rsidRDefault="00B52DCC">
            <w:pPr>
              <w:rPr>
                <w:sz w:val="2"/>
                <w:szCs w:val="2"/>
              </w:rPr>
            </w:pPr>
          </w:p>
        </w:tc>
        <w:tc>
          <w:tcPr>
            <w:tcW w:w="2693" w:type="dxa"/>
            <w:tcBorders>
              <w:bottom w:val="nil"/>
            </w:tcBorders>
          </w:tcPr>
          <w:p w14:paraId="1643F8FD" w14:textId="77777777" w:rsidR="00B52DCC" w:rsidRDefault="00B52DCC">
            <w:pPr>
              <w:pStyle w:val="TableParagraph"/>
              <w:spacing w:before="4"/>
              <w:rPr>
                <w:sz w:val="31"/>
              </w:rPr>
            </w:pPr>
          </w:p>
          <w:p w14:paraId="48B3B47D" w14:textId="77777777" w:rsidR="00B52DCC" w:rsidRDefault="00916648">
            <w:pPr>
              <w:pStyle w:val="TableParagraph"/>
              <w:tabs>
                <w:tab w:val="left" w:pos="1164"/>
              </w:tabs>
              <w:ind w:left="110"/>
              <w:rPr>
                <w:sz w:val="20"/>
              </w:rPr>
            </w:pPr>
            <w:r>
              <w:rPr>
                <w:sz w:val="20"/>
              </w:rPr>
              <w:t>(b)</w:t>
            </w:r>
            <w:r>
              <w:rPr>
                <w:sz w:val="20"/>
              </w:rPr>
              <w:tab/>
              <w:t>Saç</w:t>
            </w:r>
            <w:r>
              <w:rPr>
                <w:spacing w:val="-1"/>
                <w:sz w:val="20"/>
              </w:rPr>
              <w:t xml:space="preserve"> </w:t>
            </w:r>
            <w:r>
              <w:rPr>
                <w:sz w:val="20"/>
              </w:rPr>
              <w:t>boyaları</w:t>
            </w:r>
          </w:p>
          <w:p w14:paraId="311FEA31" w14:textId="77777777" w:rsidR="00B52DCC" w:rsidRDefault="00916648">
            <w:pPr>
              <w:pStyle w:val="TableParagraph"/>
              <w:spacing w:before="17" w:line="256" w:lineRule="auto"/>
              <w:ind w:left="110" w:right="226"/>
              <w:rPr>
                <w:sz w:val="20"/>
              </w:rPr>
            </w:pPr>
            <w:r>
              <w:rPr>
                <w:sz w:val="20"/>
              </w:rPr>
              <w:t>şiddetli alerjik reaksiyonlara neden olabilir.</w:t>
            </w:r>
          </w:p>
        </w:tc>
      </w:tr>
      <w:tr w:rsidR="00B52DCC" w14:paraId="5D8E80D4" w14:textId="77777777">
        <w:trPr>
          <w:trHeight w:val="827"/>
        </w:trPr>
        <w:tc>
          <w:tcPr>
            <w:tcW w:w="1416" w:type="dxa"/>
            <w:vMerge/>
            <w:tcBorders>
              <w:top w:val="nil"/>
            </w:tcBorders>
          </w:tcPr>
          <w:p w14:paraId="246A5C1A" w14:textId="77777777" w:rsidR="00B52DCC" w:rsidRDefault="00B52DCC">
            <w:pPr>
              <w:rPr>
                <w:sz w:val="2"/>
                <w:szCs w:val="2"/>
              </w:rPr>
            </w:pPr>
          </w:p>
        </w:tc>
        <w:tc>
          <w:tcPr>
            <w:tcW w:w="1984" w:type="dxa"/>
            <w:vMerge/>
            <w:tcBorders>
              <w:top w:val="nil"/>
            </w:tcBorders>
          </w:tcPr>
          <w:p w14:paraId="1F5C2119" w14:textId="77777777" w:rsidR="00B52DCC" w:rsidRDefault="00B52DCC">
            <w:pPr>
              <w:rPr>
                <w:sz w:val="2"/>
                <w:szCs w:val="2"/>
              </w:rPr>
            </w:pPr>
          </w:p>
        </w:tc>
        <w:tc>
          <w:tcPr>
            <w:tcW w:w="1704" w:type="dxa"/>
            <w:vMerge/>
            <w:tcBorders>
              <w:top w:val="nil"/>
            </w:tcBorders>
          </w:tcPr>
          <w:p w14:paraId="2C6E72C8" w14:textId="77777777" w:rsidR="00B52DCC" w:rsidRDefault="00B52DCC">
            <w:pPr>
              <w:rPr>
                <w:sz w:val="2"/>
                <w:szCs w:val="2"/>
              </w:rPr>
            </w:pPr>
          </w:p>
        </w:tc>
        <w:tc>
          <w:tcPr>
            <w:tcW w:w="993" w:type="dxa"/>
            <w:vMerge/>
            <w:tcBorders>
              <w:top w:val="nil"/>
            </w:tcBorders>
          </w:tcPr>
          <w:p w14:paraId="24362D10" w14:textId="77777777" w:rsidR="00B52DCC" w:rsidRDefault="00B52DCC">
            <w:pPr>
              <w:rPr>
                <w:sz w:val="2"/>
                <w:szCs w:val="2"/>
              </w:rPr>
            </w:pPr>
          </w:p>
        </w:tc>
        <w:tc>
          <w:tcPr>
            <w:tcW w:w="991" w:type="dxa"/>
            <w:vMerge/>
            <w:tcBorders>
              <w:top w:val="nil"/>
            </w:tcBorders>
          </w:tcPr>
          <w:p w14:paraId="4D6B8073" w14:textId="77777777" w:rsidR="00B52DCC" w:rsidRDefault="00B52DCC">
            <w:pPr>
              <w:rPr>
                <w:sz w:val="2"/>
                <w:szCs w:val="2"/>
              </w:rPr>
            </w:pPr>
          </w:p>
        </w:tc>
        <w:tc>
          <w:tcPr>
            <w:tcW w:w="1709" w:type="dxa"/>
            <w:tcBorders>
              <w:top w:val="nil"/>
              <w:bottom w:val="nil"/>
            </w:tcBorders>
          </w:tcPr>
          <w:p w14:paraId="302B9A1D" w14:textId="77777777" w:rsidR="00B52DCC" w:rsidRDefault="00B52DCC">
            <w:pPr>
              <w:pStyle w:val="TableParagraph"/>
              <w:rPr>
                <w:sz w:val="18"/>
              </w:rPr>
            </w:pPr>
          </w:p>
        </w:tc>
        <w:tc>
          <w:tcPr>
            <w:tcW w:w="1700" w:type="dxa"/>
            <w:tcBorders>
              <w:top w:val="nil"/>
              <w:bottom w:val="nil"/>
            </w:tcBorders>
          </w:tcPr>
          <w:p w14:paraId="13C41850" w14:textId="77777777" w:rsidR="00B52DCC" w:rsidRDefault="00B52DCC">
            <w:pPr>
              <w:pStyle w:val="TableParagraph"/>
              <w:rPr>
                <w:sz w:val="18"/>
              </w:rPr>
            </w:pPr>
          </w:p>
        </w:tc>
        <w:tc>
          <w:tcPr>
            <w:tcW w:w="2261" w:type="dxa"/>
            <w:vMerge/>
            <w:tcBorders>
              <w:top w:val="nil"/>
            </w:tcBorders>
          </w:tcPr>
          <w:p w14:paraId="64E57D5E" w14:textId="77777777" w:rsidR="00B52DCC" w:rsidRDefault="00B52DCC">
            <w:pPr>
              <w:rPr>
                <w:sz w:val="2"/>
                <w:szCs w:val="2"/>
              </w:rPr>
            </w:pPr>
          </w:p>
        </w:tc>
        <w:tc>
          <w:tcPr>
            <w:tcW w:w="2693" w:type="dxa"/>
            <w:tcBorders>
              <w:top w:val="nil"/>
              <w:bottom w:val="nil"/>
            </w:tcBorders>
          </w:tcPr>
          <w:p w14:paraId="530763DA" w14:textId="77777777" w:rsidR="00B52DCC" w:rsidRDefault="00916648">
            <w:pPr>
              <w:pStyle w:val="TableParagraph"/>
              <w:spacing w:before="14" w:line="256" w:lineRule="auto"/>
              <w:ind w:left="110" w:right="226"/>
              <w:rPr>
                <w:sz w:val="20"/>
              </w:rPr>
            </w:pPr>
            <w:r>
              <w:rPr>
                <w:sz w:val="20"/>
              </w:rPr>
              <w:t>Ürünü kullanmadan önce aşağıdaki hususlara dikkat ediniz.</w:t>
            </w:r>
          </w:p>
        </w:tc>
      </w:tr>
      <w:tr w:rsidR="00B52DCC" w14:paraId="13ABA2B9" w14:textId="77777777">
        <w:trPr>
          <w:trHeight w:val="895"/>
        </w:trPr>
        <w:tc>
          <w:tcPr>
            <w:tcW w:w="1416" w:type="dxa"/>
            <w:vMerge/>
            <w:tcBorders>
              <w:top w:val="nil"/>
            </w:tcBorders>
          </w:tcPr>
          <w:p w14:paraId="3EF12EAA" w14:textId="77777777" w:rsidR="00B52DCC" w:rsidRDefault="00B52DCC">
            <w:pPr>
              <w:rPr>
                <w:sz w:val="2"/>
                <w:szCs w:val="2"/>
              </w:rPr>
            </w:pPr>
          </w:p>
        </w:tc>
        <w:tc>
          <w:tcPr>
            <w:tcW w:w="1984" w:type="dxa"/>
            <w:vMerge/>
            <w:tcBorders>
              <w:top w:val="nil"/>
            </w:tcBorders>
          </w:tcPr>
          <w:p w14:paraId="45980DF1" w14:textId="77777777" w:rsidR="00B52DCC" w:rsidRDefault="00B52DCC">
            <w:pPr>
              <w:rPr>
                <w:sz w:val="2"/>
                <w:szCs w:val="2"/>
              </w:rPr>
            </w:pPr>
          </w:p>
        </w:tc>
        <w:tc>
          <w:tcPr>
            <w:tcW w:w="1704" w:type="dxa"/>
            <w:vMerge/>
            <w:tcBorders>
              <w:top w:val="nil"/>
            </w:tcBorders>
          </w:tcPr>
          <w:p w14:paraId="755BBCC0" w14:textId="77777777" w:rsidR="00B52DCC" w:rsidRDefault="00B52DCC">
            <w:pPr>
              <w:rPr>
                <w:sz w:val="2"/>
                <w:szCs w:val="2"/>
              </w:rPr>
            </w:pPr>
          </w:p>
        </w:tc>
        <w:tc>
          <w:tcPr>
            <w:tcW w:w="993" w:type="dxa"/>
            <w:vMerge/>
            <w:tcBorders>
              <w:top w:val="nil"/>
            </w:tcBorders>
          </w:tcPr>
          <w:p w14:paraId="5B6508A9" w14:textId="77777777" w:rsidR="00B52DCC" w:rsidRDefault="00B52DCC">
            <w:pPr>
              <w:rPr>
                <w:sz w:val="2"/>
                <w:szCs w:val="2"/>
              </w:rPr>
            </w:pPr>
          </w:p>
        </w:tc>
        <w:tc>
          <w:tcPr>
            <w:tcW w:w="991" w:type="dxa"/>
            <w:vMerge/>
            <w:tcBorders>
              <w:top w:val="nil"/>
            </w:tcBorders>
          </w:tcPr>
          <w:p w14:paraId="4E0A1F6C" w14:textId="77777777" w:rsidR="00B52DCC" w:rsidRDefault="00B52DCC">
            <w:pPr>
              <w:rPr>
                <w:sz w:val="2"/>
                <w:szCs w:val="2"/>
              </w:rPr>
            </w:pPr>
          </w:p>
        </w:tc>
        <w:tc>
          <w:tcPr>
            <w:tcW w:w="1709" w:type="dxa"/>
            <w:tcBorders>
              <w:top w:val="nil"/>
              <w:bottom w:val="nil"/>
            </w:tcBorders>
          </w:tcPr>
          <w:p w14:paraId="75645EE1" w14:textId="77777777" w:rsidR="00B52DCC" w:rsidRDefault="00B52DCC">
            <w:pPr>
              <w:pStyle w:val="TableParagraph"/>
              <w:rPr>
                <w:sz w:val="18"/>
              </w:rPr>
            </w:pPr>
          </w:p>
        </w:tc>
        <w:tc>
          <w:tcPr>
            <w:tcW w:w="1700" w:type="dxa"/>
            <w:tcBorders>
              <w:top w:val="nil"/>
              <w:bottom w:val="nil"/>
            </w:tcBorders>
          </w:tcPr>
          <w:p w14:paraId="2698C61E" w14:textId="77777777" w:rsidR="00B52DCC" w:rsidRDefault="00B52DCC">
            <w:pPr>
              <w:pStyle w:val="TableParagraph"/>
              <w:rPr>
                <w:sz w:val="18"/>
              </w:rPr>
            </w:pPr>
          </w:p>
        </w:tc>
        <w:tc>
          <w:tcPr>
            <w:tcW w:w="2261" w:type="dxa"/>
            <w:vMerge/>
            <w:tcBorders>
              <w:top w:val="nil"/>
            </w:tcBorders>
          </w:tcPr>
          <w:p w14:paraId="4DF5216C" w14:textId="77777777" w:rsidR="00B52DCC" w:rsidRDefault="00B52DCC">
            <w:pPr>
              <w:rPr>
                <w:sz w:val="2"/>
                <w:szCs w:val="2"/>
              </w:rPr>
            </w:pPr>
          </w:p>
        </w:tc>
        <w:tc>
          <w:tcPr>
            <w:tcW w:w="2693" w:type="dxa"/>
            <w:tcBorders>
              <w:top w:val="nil"/>
              <w:bottom w:val="nil"/>
            </w:tcBorders>
          </w:tcPr>
          <w:p w14:paraId="501012BC"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2721C417" w14:textId="77777777">
        <w:trPr>
          <w:trHeight w:val="647"/>
        </w:trPr>
        <w:tc>
          <w:tcPr>
            <w:tcW w:w="1416" w:type="dxa"/>
            <w:vMerge/>
            <w:tcBorders>
              <w:top w:val="nil"/>
            </w:tcBorders>
          </w:tcPr>
          <w:p w14:paraId="3A8E4051" w14:textId="77777777" w:rsidR="00B52DCC" w:rsidRDefault="00B52DCC">
            <w:pPr>
              <w:rPr>
                <w:sz w:val="2"/>
                <w:szCs w:val="2"/>
              </w:rPr>
            </w:pPr>
          </w:p>
        </w:tc>
        <w:tc>
          <w:tcPr>
            <w:tcW w:w="1984" w:type="dxa"/>
            <w:vMerge/>
            <w:tcBorders>
              <w:top w:val="nil"/>
            </w:tcBorders>
          </w:tcPr>
          <w:p w14:paraId="7E46243C" w14:textId="77777777" w:rsidR="00B52DCC" w:rsidRDefault="00B52DCC">
            <w:pPr>
              <w:rPr>
                <w:sz w:val="2"/>
                <w:szCs w:val="2"/>
              </w:rPr>
            </w:pPr>
          </w:p>
        </w:tc>
        <w:tc>
          <w:tcPr>
            <w:tcW w:w="1704" w:type="dxa"/>
            <w:vMerge/>
            <w:tcBorders>
              <w:top w:val="nil"/>
            </w:tcBorders>
          </w:tcPr>
          <w:p w14:paraId="63E91691" w14:textId="77777777" w:rsidR="00B52DCC" w:rsidRDefault="00B52DCC">
            <w:pPr>
              <w:rPr>
                <w:sz w:val="2"/>
                <w:szCs w:val="2"/>
              </w:rPr>
            </w:pPr>
          </w:p>
        </w:tc>
        <w:tc>
          <w:tcPr>
            <w:tcW w:w="993" w:type="dxa"/>
            <w:vMerge/>
            <w:tcBorders>
              <w:top w:val="nil"/>
            </w:tcBorders>
          </w:tcPr>
          <w:p w14:paraId="0013B3CA" w14:textId="77777777" w:rsidR="00B52DCC" w:rsidRDefault="00B52DCC">
            <w:pPr>
              <w:rPr>
                <w:sz w:val="2"/>
                <w:szCs w:val="2"/>
              </w:rPr>
            </w:pPr>
          </w:p>
        </w:tc>
        <w:tc>
          <w:tcPr>
            <w:tcW w:w="991" w:type="dxa"/>
            <w:vMerge/>
            <w:tcBorders>
              <w:top w:val="nil"/>
            </w:tcBorders>
          </w:tcPr>
          <w:p w14:paraId="0EE4EA35" w14:textId="77777777" w:rsidR="00B52DCC" w:rsidRDefault="00B52DCC">
            <w:pPr>
              <w:rPr>
                <w:sz w:val="2"/>
                <w:szCs w:val="2"/>
              </w:rPr>
            </w:pPr>
          </w:p>
        </w:tc>
        <w:tc>
          <w:tcPr>
            <w:tcW w:w="1709" w:type="dxa"/>
            <w:tcBorders>
              <w:top w:val="nil"/>
              <w:bottom w:val="nil"/>
            </w:tcBorders>
          </w:tcPr>
          <w:p w14:paraId="7EF9B1F7" w14:textId="77777777" w:rsidR="00B52DCC" w:rsidRDefault="00B52DCC">
            <w:pPr>
              <w:pStyle w:val="TableParagraph"/>
              <w:rPr>
                <w:sz w:val="18"/>
              </w:rPr>
            </w:pPr>
          </w:p>
        </w:tc>
        <w:tc>
          <w:tcPr>
            <w:tcW w:w="1700" w:type="dxa"/>
            <w:tcBorders>
              <w:top w:val="nil"/>
              <w:bottom w:val="nil"/>
            </w:tcBorders>
          </w:tcPr>
          <w:p w14:paraId="4C2D5FDD" w14:textId="77777777" w:rsidR="00B52DCC" w:rsidRDefault="00B52DCC">
            <w:pPr>
              <w:pStyle w:val="TableParagraph"/>
              <w:rPr>
                <w:sz w:val="18"/>
              </w:rPr>
            </w:pPr>
          </w:p>
        </w:tc>
        <w:tc>
          <w:tcPr>
            <w:tcW w:w="2261" w:type="dxa"/>
            <w:vMerge/>
            <w:tcBorders>
              <w:top w:val="nil"/>
            </w:tcBorders>
          </w:tcPr>
          <w:p w14:paraId="03C370CA" w14:textId="77777777" w:rsidR="00B52DCC" w:rsidRDefault="00B52DCC">
            <w:pPr>
              <w:rPr>
                <w:sz w:val="2"/>
                <w:szCs w:val="2"/>
              </w:rPr>
            </w:pPr>
          </w:p>
        </w:tc>
        <w:tc>
          <w:tcPr>
            <w:tcW w:w="2693" w:type="dxa"/>
            <w:tcBorders>
              <w:top w:val="nil"/>
              <w:bottom w:val="nil"/>
            </w:tcBorders>
          </w:tcPr>
          <w:p w14:paraId="7BCA9E24" w14:textId="77777777" w:rsidR="00B52DCC" w:rsidRDefault="00916648">
            <w:pPr>
              <w:pStyle w:val="TableParagraph"/>
              <w:spacing w:before="79" w:line="261" w:lineRule="auto"/>
              <w:ind w:left="110" w:right="226"/>
              <w:rPr>
                <w:sz w:val="20"/>
              </w:rPr>
            </w:pPr>
            <w:r>
              <w:rPr>
                <w:sz w:val="20"/>
              </w:rPr>
              <w:t>Geçici “kara kına” dövmesi alerji riskini arttırabilir.</w:t>
            </w:r>
          </w:p>
        </w:tc>
      </w:tr>
      <w:tr w:rsidR="00B52DCC" w14:paraId="1F73267F" w14:textId="77777777">
        <w:trPr>
          <w:trHeight w:val="645"/>
        </w:trPr>
        <w:tc>
          <w:tcPr>
            <w:tcW w:w="1416" w:type="dxa"/>
            <w:vMerge/>
            <w:tcBorders>
              <w:top w:val="nil"/>
            </w:tcBorders>
          </w:tcPr>
          <w:p w14:paraId="556C6751" w14:textId="77777777" w:rsidR="00B52DCC" w:rsidRDefault="00B52DCC">
            <w:pPr>
              <w:rPr>
                <w:sz w:val="2"/>
                <w:szCs w:val="2"/>
              </w:rPr>
            </w:pPr>
          </w:p>
        </w:tc>
        <w:tc>
          <w:tcPr>
            <w:tcW w:w="1984" w:type="dxa"/>
            <w:vMerge/>
            <w:tcBorders>
              <w:top w:val="nil"/>
            </w:tcBorders>
          </w:tcPr>
          <w:p w14:paraId="3AC47AC6" w14:textId="77777777" w:rsidR="00B52DCC" w:rsidRDefault="00B52DCC">
            <w:pPr>
              <w:rPr>
                <w:sz w:val="2"/>
                <w:szCs w:val="2"/>
              </w:rPr>
            </w:pPr>
          </w:p>
        </w:tc>
        <w:tc>
          <w:tcPr>
            <w:tcW w:w="1704" w:type="dxa"/>
            <w:vMerge/>
            <w:tcBorders>
              <w:top w:val="nil"/>
            </w:tcBorders>
          </w:tcPr>
          <w:p w14:paraId="1EA6CA6F" w14:textId="77777777" w:rsidR="00B52DCC" w:rsidRDefault="00B52DCC">
            <w:pPr>
              <w:rPr>
                <w:sz w:val="2"/>
                <w:szCs w:val="2"/>
              </w:rPr>
            </w:pPr>
          </w:p>
        </w:tc>
        <w:tc>
          <w:tcPr>
            <w:tcW w:w="993" w:type="dxa"/>
            <w:vMerge/>
            <w:tcBorders>
              <w:top w:val="nil"/>
            </w:tcBorders>
          </w:tcPr>
          <w:p w14:paraId="7FB0C941" w14:textId="77777777" w:rsidR="00B52DCC" w:rsidRDefault="00B52DCC">
            <w:pPr>
              <w:rPr>
                <w:sz w:val="2"/>
                <w:szCs w:val="2"/>
              </w:rPr>
            </w:pPr>
          </w:p>
        </w:tc>
        <w:tc>
          <w:tcPr>
            <w:tcW w:w="991" w:type="dxa"/>
            <w:vMerge/>
            <w:tcBorders>
              <w:top w:val="nil"/>
            </w:tcBorders>
          </w:tcPr>
          <w:p w14:paraId="3C25C703" w14:textId="77777777" w:rsidR="00B52DCC" w:rsidRDefault="00B52DCC">
            <w:pPr>
              <w:rPr>
                <w:sz w:val="2"/>
                <w:szCs w:val="2"/>
              </w:rPr>
            </w:pPr>
          </w:p>
        </w:tc>
        <w:tc>
          <w:tcPr>
            <w:tcW w:w="1709" w:type="dxa"/>
            <w:tcBorders>
              <w:top w:val="nil"/>
              <w:bottom w:val="nil"/>
            </w:tcBorders>
          </w:tcPr>
          <w:p w14:paraId="1050966F" w14:textId="77777777" w:rsidR="00B52DCC" w:rsidRDefault="00B52DCC">
            <w:pPr>
              <w:pStyle w:val="TableParagraph"/>
              <w:rPr>
                <w:sz w:val="18"/>
              </w:rPr>
            </w:pPr>
          </w:p>
        </w:tc>
        <w:tc>
          <w:tcPr>
            <w:tcW w:w="1700" w:type="dxa"/>
            <w:tcBorders>
              <w:top w:val="nil"/>
              <w:bottom w:val="nil"/>
            </w:tcBorders>
          </w:tcPr>
          <w:p w14:paraId="7EA7D9B7" w14:textId="77777777" w:rsidR="00B52DCC" w:rsidRDefault="00B52DCC">
            <w:pPr>
              <w:pStyle w:val="TableParagraph"/>
              <w:rPr>
                <w:sz w:val="18"/>
              </w:rPr>
            </w:pPr>
          </w:p>
        </w:tc>
        <w:tc>
          <w:tcPr>
            <w:tcW w:w="2261" w:type="dxa"/>
            <w:vMerge/>
            <w:tcBorders>
              <w:top w:val="nil"/>
            </w:tcBorders>
          </w:tcPr>
          <w:p w14:paraId="085846EE" w14:textId="77777777" w:rsidR="00B52DCC" w:rsidRDefault="00B52DCC">
            <w:pPr>
              <w:rPr>
                <w:sz w:val="2"/>
                <w:szCs w:val="2"/>
              </w:rPr>
            </w:pPr>
          </w:p>
        </w:tc>
        <w:tc>
          <w:tcPr>
            <w:tcW w:w="2693" w:type="dxa"/>
            <w:tcBorders>
              <w:top w:val="nil"/>
              <w:bottom w:val="nil"/>
            </w:tcBorders>
          </w:tcPr>
          <w:p w14:paraId="3DA5DF45" w14:textId="77777777" w:rsidR="00B52DCC" w:rsidRDefault="00916648">
            <w:pPr>
              <w:pStyle w:val="TableParagraph"/>
              <w:spacing w:before="79" w:line="256" w:lineRule="auto"/>
              <w:ind w:left="110" w:right="226"/>
              <w:rPr>
                <w:sz w:val="20"/>
              </w:rPr>
            </w:pPr>
            <w:r>
              <w:rPr>
                <w:sz w:val="20"/>
              </w:rPr>
              <w:t>Şu durumlarda saçınızı boyamayınız.</w:t>
            </w:r>
          </w:p>
        </w:tc>
      </w:tr>
      <w:tr w:rsidR="00B52DCC" w14:paraId="5E0190E4" w14:textId="77777777">
        <w:trPr>
          <w:trHeight w:val="895"/>
        </w:trPr>
        <w:tc>
          <w:tcPr>
            <w:tcW w:w="1416" w:type="dxa"/>
            <w:vMerge/>
            <w:tcBorders>
              <w:top w:val="nil"/>
            </w:tcBorders>
          </w:tcPr>
          <w:p w14:paraId="1F98941B" w14:textId="77777777" w:rsidR="00B52DCC" w:rsidRDefault="00B52DCC">
            <w:pPr>
              <w:rPr>
                <w:sz w:val="2"/>
                <w:szCs w:val="2"/>
              </w:rPr>
            </w:pPr>
          </w:p>
        </w:tc>
        <w:tc>
          <w:tcPr>
            <w:tcW w:w="1984" w:type="dxa"/>
            <w:vMerge/>
            <w:tcBorders>
              <w:top w:val="nil"/>
            </w:tcBorders>
          </w:tcPr>
          <w:p w14:paraId="3B768B9A" w14:textId="77777777" w:rsidR="00B52DCC" w:rsidRDefault="00B52DCC">
            <w:pPr>
              <w:rPr>
                <w:sz w:val="2"/>
                <w:szCs w:val="2"/>
              </w:rPr>
            </w:pPr>
          </w:p>
        </w:tc>
        <w:tc>
          <w:tcPr>
            <w:tcW w:w="1704" w:type="dxa"/>
            <w:vMerge/>
            <w:tcBorders>
              <w:top w:val="nil"/>
            </w:tcBorders>
          </w:tcPr>
          <w:p w14:paraId="4DD66AD6" w14:textId="77777777" w:rsidR="00B52DCC" w:rsidRDefault="00B52DCC">
            <w:pPr>
              <w:rPr>
                <w:sz w:val="2"/>
                <w:szCs w:val="2"/>
              </w:rPr>
            </w:pPr>
          </w:p>
        </w:tc>
        <w:tc>
          <w:tcPr>
            <w:tcW w:w="993" w:type="dxa"/>
            <w:vMerge/>
            <w:tcBorders>
              <w:top w:val="nil"/>
            </w:tcBorders>
          </w:tcPr>
          <w:p w14:paraId="35CD700E" w14:textId="77777777" w:rsidR="00B52DCC" w:rsidRDefault="00B52DCC">
            <w:pPr>
              <w:rPr>
                <w:sz w:val="2"/>
                <w:szCs w:val="2"/>
              </w:rPr>
            </w:pPr>
          </w:p>
        </w:tc>
        <w:tc>
          <w:tcPr>
            <w:tcW w:w="991" w:type="dxa"/>
            <w:vMerge/>
            <w:tcBorders>
              <w:top w:val="nil"/>
            </w:tcBorders>
          </w:tcPr>
          <w:p w14:paraId="25509A89" w14:textId="77777777" w:rsidR="00B52DCC" w:rsidRDefault="00B52DCC">
            <w:pPr>
              <w:rPr>
                <w:sz w:val="2"/>
                <w:szCs w:val="2"/>
              </w:rPr>
            </w:pPr>
          </w:p>
        </w:tc>
        <w:tc>
          <w:tcPr>
            <w:tcW w:w="1709" w:type="dxa"/>
            <w:tcBorders>
              <w:top w:val="nil"/>
              <w:bottom w:val="nil"/>
            </w:tcBorders>
          </w:tcPr>
          <w:p w14:paraId="20453E42" w14:textId="77777777" w:rsidR="00B52DCC" w:rsidRDefault="00B52DCC">
            <w:pPr>
              <w:pStyle w:val="TableParagraph"/>
              <w:rPr>
                <w:sz w:val="18"/>
              </w:rPr>
            </w:pPr>
          </w:p>
        </w:tc>
        <w:tc>
          <w:tcPr>
            <w:tcW w:w="1700" w:type="dxa"/>
            <w:tcBorders>
              <w:top w:val="nil"/>
              <w:bottom w:val="nil"/>
            </w:tcBorders>
          </w:tcPr>
          <w:p w14:paraId="1B721E34" w14:textId="77777777" w:rsidR="00B52DCC" w:rsidRDefault="00B52DCC">
            <w:pPr>
              <w:pStyle w:val="TableParagraph"/>
              <w:rPr>
                <w:sz w:val="18"/>
              </w:rPr>
            </w:pPr>
          </w:p>
        </w:tc>
        <w:tc>
          <w:tcPr>
            <w:tcW w:w="2261" w:type="dxa"/>
            <w:vMerge/>
            <w:tcBorders>
              <w:top w:val="nil"/>
            </w:tcBorders>
          </w:tcPr>
          <w:p w14:paraId="03FD7B86" w14:textId="77777777" w:rsidR="00B52DCC" w:rsidRDefault="00B52DCC">
            <w:pPr>
              <w:rPr>
                <w:sz w:val="2"/>
                <w:szCs w:val="2"/>
              </w:rPr>
            </w:pPr>
          </w:p>
        </w:tc>
        <w:tc>
          <w:tcPr>
            <w:tcW w:w="2693" w:type="dxa"/>
            <w:tcBorders>
              <w:top w:val="nil"/>
              <w:bottom w:val="nil"/>
            </w:tcBorders>
          </w:tcPr>
          <w:p w14:paraId="2E7873DC"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r w:rsidR="00B52DCC" w14:paraId="624AF410" w14:textId="77777777">
        <w:trPr>
          <w:trHeight w:val="894"/>
        </w:trPr>
        <w:tc>
          <w:tcPr>
            <w:tcW w:w="1416" w:type="dxa"/>
            <w:vMerge/>
            <w:tcBorders>
              <w:top w:val="nil"/>
            </w:tcBorders>
          </w:tcPr>
          <w:p w14:paraId="7D207016" w14:textId="77777777" w:rsidR="00B52DCC" w:rsidRDefault="00B52DCC">
            <w:pPr>
              <w:rPr>
                <w:sz w:val="2"/>
                <w:szCs w:val="2"/>
              </w:rPr>
            </w:pPr>
          </w:p>
        </w:tc>
        <w:tc>
          <w:tcPr>
            <w:tcW w:w="1984" w:type="dxa"/>
            <w:vMerge/>
            <w:tcBorders>
              <w:top w:val="nil"/>
            </w:tcBorders>
          </w:tcPr>
          <w:p w14:paraId="60790675" w14:textId="77777777" w:rsidR="00B52DCC" w:rsidRDefault="00B52DCC">
            <w:pPr>
              <w:rPr>
                <w:sz w:val="2"/>
                <w:szCs w:val="2"/>
              </w:rPr>
            </w:pPr>
          </w:p>
        </w:tc>
        <w:tc>
          <w:tcPr>
            <w:tcW w:w="1704" w:type="dxa"/>
            <w:vMerge/>
            <w:tcBorders>
              <w:top w:val="nil"/>
            </w:tcBorders>
          </w:tcPr>
          <w:p w14:paraId="1DF9AA1F" w14:textId="77777777" w:rsidR="00B52DCC" w:rsidRDefault="00B52DCC">
            <w:pPr>
              <w:rPr>
                <w:sz w:val="2"/>
                <w:szCs w:val="2"/>
              </w:rPr>
            </w:pPr>
          </w:p>
        </w:tc>
        <w:tc>
          <w:tcPr>
            <w:tcW w:w="993" w:type="dxa"/>
            <w:vMerge/>
            <w:tcBorders>
              <w:top w:val="nil"/>
            </w:tcBorders>
          </w:tcPr>
          <w:p w14:paraId="0E002528" w14:textId="77777777" w:rsidR="00B52DCC" w:rsidRDefault="00B52DCC">
            <w:pPr>
              <w:rPr>
                <w:sz w:val="2"/>
                <w:szCs w:val="2"/>
              </w:rPr>
            </w:pPr>
          </w:p>
        </w:tc>
        <w:tc>
          <w:tcPr>
            <w:tcW w:w="991" w:type="dxa"/>
            <w:vMerge/>
            <w:tcBorders>
              <w:top w:val="nil"/>
            </w:tcBorders>
          </w:tcPr>
          <w:p w14:paraId="369E245B" w14:textId="77777777" w:rsidR="00B52DCC" w:rsidRDefault="00B52DCC">
            <w:pPr>
              <w:rPr>
                <w:sz w:val="2"/>
                <w:szCs w:val="2"/>
              </w:rPr>
            </w:pPr>
          </w:p>
        </w:tc>
        <w:tc>
          <w:tcPr>
            <w:tcW w:w="1709" w:type="dxa"/>
            <w:tcBorders>
              <w:top w:val="nil"/>
              <w:bottom w:val="nil"/>
            </w:tcBorders>
          </w:tcPr>
          <w:p w14:paraId="6BE59311" w14:textId="77777777" w:rsidR="00B52DCC" w:rsidRDefault="00B52DCC">
            <w:pPr>
              <w:pStyle w:val="TableParagraph"/>
              <w:rPr>
                <w:sz w:val="18"/>
              </w:rPr>
            </w:pPr>
          </w:p>
        </w:tc>
        <w:tc>
          <w:tcPr>
            <w:tcW w:w="1700" w:type="dxa"/>
            <w:tcBorders>
              <w:top w:val="nil"/>
              <w:bottom w:val="nil"/>
            </w:tcBorders>
          </w:tcPr>
          <w:p w14:paraId="6147F579" w14:textId="77777777" w:rsidR="00B52DCC" w:rsidRDefault="00B52DCC">
            <w:pPr>
              <w:pStyle w:val="TableParagraph"/>
              <w:rPr>
                <w:sz w:val="18"/>
              </w:rPr>
            </w:pPr>
          </w:p>
        </w:tc>
        <w:tc>
          <w:tcPr>
            <w:tcW w:w="2261" w:type="dxa"/>
            <w:vMerge/>
            <w:tcBorders>
              <w:top w:val="nil"/>
            </w:tcBorders>
          </w:tcPr>
          <w:p w14:paraId="20A11E5E" w14:textId="77777777" w:rsidR="00B52DCC" w:rsidRDefault="00B52DCC">
            <w:pPr>
              <w:rPr>
                <w:sz w:val="2"/>
                <w:szCs w:val="2"/>
              </w:rPr>
            </w:pPr>
          </w:p>
        </w:tc>
        <w:tc>
          <w:tcPr>
            <w:tcW w:w="2693" w:type="dxa"/>
            <w:tcBorders>
              <w:top w:val="nil"/>
              <w:bottom w:val="nil"/>
            </w:tcBorders>
          </w:tcPr>
          <w:p w14:paraId="6016B5D7"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64583543" w14:textId="77777777">
        <w:trPr>
          <w:trHeight w:val="1399"/>
        </w:trPr>
        <w:tc>
          <w:tcPr>
            <w:tcW w:w="1416" w:type="dxa"/>
            <w:vMerge/>
            <w:tcBorders>
              <w:top w:val="nil"/>
            </w:tcBorders>
          </w:tcPr>
          <w:p w14:paraId="7081E66C" w14:textId="77777777" w:rsidR="00B52DCC" w:rsidRDefault="00B52DCC">
            <w:pPr>
              <w:rPr>
                <w:sz w:val="2"/>
                <w:szCs w:val="2"/>
              </w:rPr>
            </w:pPr>
          </w:p>
        </w:tc>
        <w:tc>
          <w:tcPr>
            <w:tcW w:w="1984" w:type="dxa"/>
            <w:vMerge/>
            <w:tcBorders>
              <w:top w:val="nil"/>
            </w:tcBorders>
          </w:tcPr>
          <w:p w14:paraId="4271AA8E" w14:textId="77777777" w:rsidR="00B52DCC" w:rsidRDefault="00B52DCC">
            <w:pPr>
              <w:rPr>
                <w:sz w:val="2"/>
                <w:szCs w:val="2"/>
              </w:rPr>
            </w:pPr>
          </w:p>
        </w:tc>
        <w:tc>
          <w:tcPr>
            <w:tcW w:w="1704" w:type="dxa"/>
            <w:vMerge/>
            <w:tcBorders>
              <w:top w:val="nil"/>
            </w:tcBorders>
          </w:tcPr>
          <w:p w14:paraId="1DA8E407" w14:textId="77777777" w:rsidR="00B52DCC" w:rsidRDefault="00B52DCC">
            <w:pPr>
              <w:rPr>
                <w:sz w:val="2"/>
                <w:szCs w:val="2"/>
              </w:rPr>
            </w:pPr>
          </w:p>
        </w:tc>
        <w:tc>
          <w:tcPr>
            <w:tcW w:w="993" w:type="dxa"/>
            <w:vMerge/>
            <w:tcBorders>
              <w:top w:val="nil"/>
            </w:tcBorders>
          </w:tcPr>
          <w:p w14:paraId="73409D3B" w14:textId="77777777" w:rsidR="00B52DCC" w:rsidRDefault="00B52DCC">
            <w:pPr>
              <w:rPr>
                <w:sz w:val="2"/>
                <w:szCs w:val="2"/>
              </w:rPr>
            </w:pPr>
          </w:p>
        </w:tc>
        <w:tc>
          <w:tcPr>
            <w:tcW w:w="991" w:type="dxa"/>
            <w:vMerge/>
            <w:tcBorders>
              <w:top w:val="nil"/>
            </w:tcBorders>
          </w:tcPr>
          <w:p w14:paraId="10DCE596" w14:textId="77777777" w:rsidR="00B52DCC" w:rsidRDefault="00B52DCC">
            <w:pPr>
              <w:rPr>
                <w:sz w:val="2"/>
                <w:szCs w:val="2"/>
              </w:rPr>
            </w:pPr>
          </w:p>
        </w:tc>
        <w:tc>
          <w:tcPr>
            <w:tcW w:w="1709" w:type="dxa"/>
            <w:tcBorders>
              <w:top w:val="nil"/>
            </w:tcBorders>
          </w:tcPr>
          <w:p w14:paraId="0560566E" w14:textId="77777777" w:rsidR="00B52DCC" w:rsidRDefault="00B52DCC">
            <w:pPr>
              <w:pStyle w:val="TableParagraph"/>
              <w:rPr>
                <w:sz w:val="18"/>
              </w:rPr>
            </w:pPr>
          </w:p>
        </w:tc>
        <w:tc>
          <w:tcPr>
            <w:tcW w:w="1700" w:type="dxa"/>
            <w:tcBorders>
              <w:top w:val="nil"/>
            </w:tcBorders>
          </w:tcPr>
          <w:p w14:paraId="5BE07082" w14:textId="77777777" w:rsidR="00B52DCC" w:rsidRDefault="00B52DCC">
            <w:pPr>
              <w:pStyle w:val="TableParagraph"/>
              <w:rPr>
                <w:sz w:val="18"/>
              </w:rPr>
            </w:pPr>
          </w:p>
        </w:tc>
        <w:tc>
          <w:tcPr>
            <w:tcW w:w="2261" w:type="dxa"/>
            <w:vMerge/>
            <w:tcBorders>
              <w:top w:val="nil"/>
            </w:tcBorders>
          </w:tcPr>
          <w:p w14:paraId="4C490E0E" w14:textId="77777777" w:rsidR="00B52DCC" w:rsidRDefault="00B52DCC">
            <w:pPr>
              <w:rPr>
                <w:sz w:val="2"/>
                <w:szCs w:val="2"/>
              </w:rPr>
            </w:pPr>
          </w:p>
        </w:tc>
        <w:tc>
          <w:tcPr>
            <w:tcW w:w="2693" w:type="dxa"/>
            <w:tcBorders>
              <w:top w:val="nil"/>
            </w:tcBorders>
          </w:tcPr>
          <w:p w14:paraId="29AD1F55" w14:textId="77777777" w:rsidR="00B52DCC" w:rsidRDefault="00916648">
            <w:pPr>
              <w:pStyle w:val="TableParagraph"/>
              <w:spacing w:before="79" w:line="261"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7197B719"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27003CDC"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4F2B7E84" w14:textId="77777777" w:rsidR="00B52DCC" w:rsidRDefault="00916648">
      <w:pPr>
        <w:pStyle w:val="GvdeMetni"/>
        <w:rPr>
          <w:sz w:val="26"/>
        </w:rPr>
      </w:pPr>
      <w:r>
        <w:rPr>
          <w:noProof/>
          <w:lang w:bidi="ar-SA"/>
        </w:rPr>
        <w:drawing>
          <wp:anchor distT="0" distB="0" distL="0" distR="0" simplePos="0" relativeHeight="266770631" behindDoc="1" locked="0" layoutInCell="1" allowOverlap="1" wp14:anchorId="7387A6C1" wp14:editId="361532D3">
            <wp:simplePos x="0" y="0"/>
            <wp:positionH relativeFrom="page">
              <wp:posOffset>8666606</wp:posOffset>
            </wp:positionH>
            <wp:positionV relativeFrom="page">
              <wp:posOffset>4827656</wp:posOffset>
            </wp:positionV>
            <wp:extent cx="356340" cy="332636"/>
            <wp:effectExtent l="0" t="0" r="0" b="0"/>
            <wp:wrapNone/>
            <wp:docPr id="1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D36B1BE" w14:textId="77777777">
        <w:trPr>
          <w:trHeight w:val="1261"/>
        </w:trPr>
        <w:tc>
          <w:tcPr>
            <w:tcW w:w="1416" w:type="dxa"/>
            <w:tcBorders>
              <w:bottom w:val="nil"/>
            </w:tcBorders>
          </w:tcPr>
          <w:p w14:paraId="52A16971" w14:textId="77777777" w:rsidR="00B52DCC" w:rsidRDefault="00916648">
            <w:pPr>
              <w:pStyle w:val="TableParagraph"/>
              <w:spacing w:line="225" w:lineRule="exact"/>
              <w:ind w:left="107"/>
              <w:rPr>
                <w:sz w:val="20"/>
              </w:rPr>
            </w:pPr>
            <w:r>
              <w:rPr>
                <w:sz w:val="20"/>
              </w:rPr>
              <w:t>253</w:t>
            </w:r>
          </w:p>
        </w:tc>
        <w:tc>
          <w:tcPr>
            <w:tcW w:w="1984" w:type="dxa"/>
            <w:tcBorders>
              <w:bottom w:val="nil"/>
            </w:tcBorders>
          </w:tcPr>
          <w:p w14:paraId="1556E593" w14:textId="77777777" w:rsidR="00B52DCC" w:rsidRDefault="00916648">
            <w:pPr>
              <w:pStyle w:val="TableParagraph"/>
              <w:spacing w:line="256" w:lineRule="auto"/>
              <w:ind w:left="105" w:right="312"/>
              <w:rPr>
                <w:sz w:val="20"/>
              </w:rPr>
            </w:pPr>
            <w:r>
              <w:rPr>
                <w:w w:val="95"/>
                <w:sz w:val="20"/>
              </w:rPr>
              <w:t xml:space="preserve">2-[bis(2-Hidroksie­ </w:t>
            </w:r>
            <w:r>
              <w:rPr>
                <w:sz w:val="20"/>
              </w:rPr>
              <w:t>til)amino]-5-nitro­ fenol</w:t>
            </w:r>
          </w:p>
        </w:tc>
        <w:tc>
          <w:tcPr>
            <w:tcW w:w="1704" w:type="dxa"/>
            <w:tcBorders>
              <w:bottom w:val="nil"/>
            </w:tcBorders>
          </w:tcPr>
          <w:p w14:paraId="41B203DB" w14:textId="77777777" w:rsidR="00B52DCC" w:rsidRDefault="00916648">
            <w:pPr>
              <w:pStyle w:val="TableParagraph"/>
              <w:spacing w:line="225" w:lineRule="exact"/>
              <w:ind w:left="106"/>
              <w:rPr>
                <w:sz w:val="20"/>
              </w:rPr>
            </w:pPr>
            <w:r>
              <w:rPr>
                <w:sz w:val="20"/>
              </w:rPr>
              <w:t>HC Yellow No 4</w:t>
            </w:r>
          </w:p>
        </w:tc>
        <w:tc>
          <w:tcPr>
            <w:tcW w:w="993" w:type="dxa"/>
            <w:tcBorders>
              <w:bottom w:val="nil"/>
            </w:tcBorders>
          </w:tcPr>
          <w:p w14:paraId="654ABF06" w14:textId="77777777" w:rsidR="00B52DCC" w:rsidRDefault="00916648">
            <w:pPr>
              <w:pStyle w:val="TableParagraph"/>
              <w:spacing w:line="225" w:lineRule="exact"/>
              <w:ind w:left="107"/>
              <w:rPr>
                <w:sz w:val="20"/>
              </w:rPr>
            </w:pPr>
            <w:r>
              <w:rPr>
                <w:sz w:val="20"/>
              </w:rPr>
              <w:t>59820-</w:t>
            </w:r>
          </w:p>
          <w:p w14:paraId="7F8F3A8B" w14:textId="77777777" w:rsidR="00B52DCC" w:rsidRDefault="00916648">
            <w:pPr>
              <w:pStyle w:val="TableParagraph"/>
              <w:spacing w:before="17"/>
              <w:ind w:left="107"/>
              <w:rPr>
                <w:sz w:val="20"/>
              </w:rPr>
            </w:pPr>
            <w:r>
              <w:rPr>
                <w:sz w:val="20"/>
              </w:rPr>
              <w:t>43-8</w:t>
            </w:r>
          </w:p>
        </w:tc>
        <w:tc>
          <w:tcPr>
            <w:tcW w:w="991" w:type="dxa"/>
            <w:tcBorders>
              <w:bottom w:val="nil"/>
            </w:tcBorders>
          </w:tcPr>
          <w:p w14:paraId="34C5DFE2" w14:textId="77777777" w:rsidR="00B52DCC" w:rsidRDefault="00916648">
            <w:pPr>
              <w:pStyle w:val="TableParagraph"/>
              <w:spacing w:line="225" w:lineRule="exact"/>
              <w:ind w:left="107"/>
              <w:rPr>
                <w:sz w:val="20"/>
              </w:rPr>
            </w:pPr>
            <w:r>
              <w:rPr>
                <w:sz w:val="20"/>
              </w:rPr>
              <w:t>428-840-</w:t>
            </w:r>
          </w:p>
          <w:p w14:paraId="262A9E78" w14:textId="77777777" w:rsidR="00B52DCC" w:rsidRDefault="00916648">
            <w:pPr>
              <w:pStyle w:val="TableParagraph"/>
              <w:spacing w:before="17"/>
              <w:ind w:left="107"/>
              <w:rPr>
                <w:sz w:val="20"/>
              </w:rPr>
            </w:pPr>
            <w:r>
              <w:rPr>
                <w:w w:val="99"/>
                <w:sz w:val="20"/>
              </w:rPr>
              <w:t>7</w:t>
            </w:r>
          </w:p>
        </w:tc>
        <w:tc>
          <w:tcPr>
            <w:tcW w:w="1709" w:type="dxa"/>
            <w:tcBorders>
              <w:bottom w:val="nil"/>
            </w:tcBorders>
          </w:tcPr>
          <w:p w14:paraId="4C0E325E"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57AF12A5" w14:textId="77777777" w:rsidR="00B52DCC" w:rsidRDefault="00916648">
            <w:pPr>
              <w:pStyle w:val="TableParagraph"/>
              <w:spacing w:line="225" w:lineRule="exact"/>
              <w:ind w:left="108"/>
              <w:rPr>
                <w:sz w:val="20"/>
              </w:rPr>
            </w:pPr>
            <w:r>
              <w:rPr>
                <w:sz w:val="20"/>
              </w:rPr>
              <w:t>%1,5</w:t>
            </w:r>
          </w:p>
        </w:tc>
        <w:tc>
          <w:tcPr>
            <w:tcW w:w="2261" w:type="dxa"/>
            <w:tcBorders>
              <w:bottom w:val="nil"/>
            </w:tcBorders>
          </w:tcPr>
          <w:p w14:paraId="726B1D41" w14:textId="77777777" w:rsidR="00B52DCC" w:rsidRDefault="00916648">
            <w:pPr>
              <w:pStyle w:val="TableParagraph"/>
              <w:spacing w:line="256"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val="restart"/>
          </w:tcPr>
          <w:p w14:paraId="124E343D" w14:textId="77777777" w:rsidR="00B52DCC" w:rsidRDefault="00B52DCC">
            <w:pPr>
              <w:pStyle w:val="TableParagraph"/>
              <w:rPr>
                <w:sz w:val="18"/>
              </w:rPr>
            </w:pPr>
          </w:p>
        </w:tc>
      </w:tr>
      <w:tr w:rsidR="00B52DCC" w14:paraId="7650294E" w14:textId="77777777">
        <w:trPr>
          <w:trHeight w:val="849"/>
        </w:trPr>
        <w:tc>
          <w:tcPr>
            <w:tcW w:w="1416" w:type="dxa"/>
            <w:tcBorders>
              <w:top w:val="nil"/>
              <w:bottom w:val="nil"/>
            </w:tcBorders>
          </w:tcPr>
          <w:p w14:paraId="164DBEF6" w14:textId="77777777" w:rsidR="00B52DCC" w:rsidRDefault="00B52DCC">
            <w:pPr>
              <w:pStyle w:val="TableParagraph"/>
              <w:rPr>
                <w:sz w:val="18"/>
              </w:rPr>
            </w:pPr>
          </w:p>
        </w:tc>
        <w:tc>
          <w:tcPr>
            <w:tcW w:w="1984" w:type="dxa"/>
            <w:tcBorders>
              <w:top w:val="nil"/>
              <w:bottom w:val="nil"/>
            </w:tcBorders>
          </w:tcPr>
          <w:p w14:paraId="3FA39D49" w14:textId="77777777" w:rsidR="00B52DCC" w:rsidRDefault="00B52DCC">
            <w:pPr>
              <w:pStyle w:val="TableParagraph"/>
              <w:rPr>
                <w:sz w:val="18"/>
              </w:rPr>
            </w:pPr>
          </w:p>
        </w:tc>
        <w:tc>
          <w:tcPr>
            <w:tcW w:w="1704" w:type="dxa"/>
            <w:tcBorders>
              <w:top w:val="nil"/>
              <w:bottom w:val="nil"/>
            </w:tcBorders>
          </w:tcPr>
          <w:p w14:paraId="02D5E306" w14:textId="77777777" w:rsidR="00B52DCC" w:rsidRDefault="00B52DCC">
            <w:pPr>
              <w:pStyle w:val="TableParagraph"/>
              <w:rPr>
                <w:sz w:val="18"/>
              </w:rPr>
            </w:pPr>
          </w:p>
        </w:tc>
        <w:tc>
          <w:tcPr>
            <w:tcW w:w="993" w:type="dxa"/>
            <w:tcBorders>
              <w:top w:val="nil"/>
              <w:bottom w:val="nil"/>
            </w:tcBorders>
          </w:tcPr>
          <w:p w14:paraId="62730710" w14:textId="77777777" w:rsidR="00B52DCC" w:rsidRDefault="00B52DCC">
            <w:pPr>
              <w:pStyle w:val="TableParagraph"/>
              <w:rPr>
                <w:sz w:val="18"/>
              </w:rPr>
            </w:pPr>
          </w:p>
        </w:tc>
        <w:tc>
          <w:tcPr>
            <w:tcW w:w="991" w:type="dxa"/>
            <w:tcBorders>
              <w:top w:val="nil"/>
              <w:bottom w:val="nil"/>
            </w:tcBorders>
          </w:tcPr>
          <w:p w14:paraId="71E2DF42" w14:textId="77777777" w:rsidR="00B52DCC" w:rsidRDefault="00B52DCC">
            <w:pPr>
              <w:pStyle w:val="TableParagraph"/>
              <w:rPr>
                <w:sz w:val="18"/>
              </w:rPr>
            </w:pPr>
          </w:p>
        </w:tc>
        <w:tc>
          <w:tcPr>
            <w:tcW w:w="1709" w:type="dxa"/>
            <w:tcBorders>
              <w:top w:val="nil"/>
              <w:bottom w:val="nil"/>
            </w:tcBorders>
          </w:tcPr>
          <w:p w14:paraId="279BCDC8" w14:textId="77777777" w:rsidR="00B52DCC" w:rsidRDefault="00B52DCC">
            <w:pPr>
              <w:pStyle w:val="TableParagraph"/>
              <w:rPr>
                <w:sz w:val="18"/>
              </w:rPr>
            </w:pPr>
          </w:p>
        </w:tc>
        <w:tc>
          <w:tcPr>
            <w:tcW w:w="1700" w:type="dxa"/>
            <w:tcBorders>
              <w:top w:val="nil"/>
              <w:bottom w:val="nil"/>
            </w:tcBorders>
          </w:tcPr>
          <w:p w14:paraId="1F322D3A" w14:textId="77777777" w:rsidR="00B52DCC" w:rsidRDefault="00B52DCC">
            <w:pPr>
              <w:pStyle w:val="TableParagraph"/>
              <w:rPr>
                <w:sz w:val="18"/>
              </w:rPr>
            </w:pPr>
          </w:p>
        </w:tc>
        <w:tc>
          <w:tcPr>
            <w:tcW w:w="2261" w:type="dxa"/>
            <w:tcBorders>
              <w:top w:val="nil"/>
              <w:bottom w:val="nil"/>
            </w:tcBorders>
          </w:tcPr>
          <w:p w14:paraId="62FDCD0E" w14:textId="77777777" w:rsidR="00B52DCC" w:rsidRDefault="00916648">
            <w:pPr>
              <w:pStyle w:val="TableParagraph"/>
              <w:spacing w:before="36"/>
              <w:ind w:left="108"/>
              <w:rPr>
                <w:sz w:val="20"/>
              </w:rPr>
            </w:pPr>
            <w:r>
              <w:rPr>
                <w:sz w:val="20"/>
              </w:rPr>
              <w:t>— Maksimum</w:t>
            </w:r>
          </w:p>
          <w:p w14:paraId="3DB07AC3" w14:textId="77777777" w:rsidR="00B52DCC" w:rsidRDefault="00916648">
            <w:pPr>
              <w:pStyle w:val="TableParagraph"/>
              <w:spacing w:before="17" w:line="259" w:lineRule="auto"/>
              <w:ind w:left="108" w:right="445"/>
              <w:rPr>
                <w:sz w:val="20"/>
              </w:rPr>
            </w:pPr>
            <w:r>
              <w:rPr>
                <w:sz w:val="20"/>
              </w:rPr>
              <w:t>nitrozamin içeriği 50 μg/kg</w:t>
            </w:r>
          </w:p>
        </w:tc>
        <w:tc>
          <w:tcPr>
            <w:tcW w:w="2693" w:type="dxa"/>
            <w:vMerge/>
            <w:tcBorders>
              <w:top w:val="nil"/>
            </w:tcBorders>
          </w:tcPr>
          <w:p w14:paraId="36625B2A" w14:textId="77777777" w:rsidR="00B52DCC" w:rsidRDefault="00B52DCC">
            <w:pPr>
              <w:rPr>
                <w:sz w:val="2"/>
                <w:szCs w:val="2"/>
              </w:rPr>
            </w:pPr>
          </w:p>
        </w:tc>
      </w:tr>
      <w:tr w:rsidR="00B52DCC" w14:paraId="41BBCBBA" w14:textId="77777777">
        <w:trPr>
          <w:trHeight w:val="743"/>
        </w:trPr>
        <w:tc>
          <w:tcPr>
            <w:tcW w:w="1416" w:type="dxa"/>
            <w:tcBorders>
              <w:top w:val="nil"/>
            </w:tcBorders>
          </w:tcPr>
          <w:p w14:paraId="7C4D8760" w14:textId="77777777" w:rsidR="00B52DCC" w:rsidRDefault="00B52DCC">
            <w:pPr>
              <w:pStyle w:val="TableParagraph"/>
              <w:rPr>
                <w:sz w:val="18"/>
              </w:rPr>
            </w:pPr>
          </w:p>
        </w:tc>
        <w:tc>
          <w:tcPr>
            <w:tcW w:w="1984" w:type="dxa"/>
            <w:tcBorders>
              <w:top w:val="nil"/>
            </w:tcBorders>
          </w:tcPr>
          <w:p w14:paraId="454F5966" w14:textId="77777777" w:rsidR="00B52DCC" w:rsidRDefault="00B52DCC">
            <w:pPr>
              <w:pStyle w:val="TableParagraph"/>
              <w:rPr>
                <w:sz w:val="18"/>
              </w:rPr>
            </w:pPr>
          </w:p>
        </w:tc>
        <w:tc>
          <w:tcPr>
            <w:tcW w:w="1704" w:type="dxa"/>
            <w:tcBorders>
              <w:top w:val="nil"/>
            </w:tcBorders>
          </w:tcPr>
          <w:p w14:paraId="10256AB6" w14:textId="77777777" w:rsidR="00B52DCC" w:rsidRDefault="00B52DCC">
            <w:pPr>
              <w:pStyle w:val="TableParagraph"/>
              <w:rPr>
                <w:sz w:val="18"/>
              </w:rPr>
            </w:pPr>
          </w:p>
        </w:tc>
        <w:tc>
          <w:tcPr>
            <w:tcW w:w="993" w:type="dxa"/>
            <w:tcBorders>
              <w:top w:val="nil"/>
            </w:tcBorders>
          </w:tcPr>
          <w:p w14:paraId="067B74A1" w14:textId="77777777" w:rsidR="00B52DCC" w:rsidRDefault="00B52DCC">
            <w:pPr>
              <w:pStyle w:val="TableParagraph"/>
              <w:rPr>
                <w:sz w:val="18"/>
              </w:rPr>
            </w:pPr>
          </w:p>
        </w:tc>
        <w:tc>
          <w:tcPr>
            <w:tcW w:w="991" w:type="dxa"/>
            <w:tcBorders>
              <w:top w:val="nil"/>
            </w:tcBorders>
          </w:tcPr>
          <w:p w14:paraId="4935F3EB" w14:textId="77777777" w:rsidR="00B52DCC" w:rsidRDefault="00B52DCC">
            <w:pPr>
              <w:pStyle w:val="TableParagraph"/>
              <w:rPr>
                <w:sz w:val="18"/>
              </w:rPr>
            </w:pPr>
          </w:p>
        </w:tc>
        <w:tc>
          <w:tcPr>
            <w:tcW w:w="1709" w:type="dxa"/>
            <w:tcBorders>
              <w:top w:val="nil"/>
            </w:tcBorders>
          </w:tcPr>
          <w:p w14:paraId="35DB5763" w14:textId="77777777" w:rsidR="00B52DCC" w:rsidRDefault="00B52DCC">
            <w:pPr>
              <w:pStyle w:val="TableParagraph"/>
              <w:rPr>
                <w:sz w:val="18"/>
              </w:rPr>
            </w:pPr>
          </w:p>
        </w:tc>
        <w:tc>
          <w:tcPr>
            <w:tcW w:w="1700" w:type="dxa"/>
            <w:tcBorders>
              <w:top w:val="nil"/>
            </w:tcBorders>
          </w:tcPr>
          <w:p w14:paraId="3AB442B6" w14:textId="77777777" w:rsidR="00B52DCC" w:rsidRDefault="00B52DCC">
            <w:pPr>
              <w:pStyle w:val="TableParagraph"/>
              <w:rPr>
                <w:sz w:val="18"/>
              </w:rPr>
            </w:pPr>
          </w:p>
        </w:tc>
        <w:tc>
          <w:tcPr>
            <w:tcW w:w="2261" w:type="dxa"/>
            <w:tcBorders>
              <w:top w:val="nil"/>
            </w:tcBorders>
          </w:tcPr>
          <w:p w14:paraId="3070207A"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vMerge/>
            <w:tcBorders>
              <w:top w:val="nil"/>
            </w:tcBorders>
          </w:tcPr>
          <w:p w14:paraId="589AB26C" w14:textId="77777777" w:rsidR="00B52DCC" w:rsidRDefault="00B52DCC">
            <w:pPr>
              <w:rPr>
                <w:sz w:val="2"/>
                <w:szCs w:val="2"/>
              </w:rPr>
            </w:pPr>
          </w:p>
        </w:tc>
      </w:tr>
      <w:tr w:rsidR="00B52DCC" w14:paraId="3526938B" w14:textId="77777777">
        <w:trPr>
          <w:trHeight w:val="232"/>
        </w:trPr>
        <w:tc>
          <w:tcPr>
            <w:tcW w:w="1416" w:type="dxa"/>
            <w:tcBorders>
              <w:bottom w:val="nil"/>
            </w:tcBorders>
          </w:tcPr>
          <w:p w14:paraId="5C836706" w14:textId="77777777" w:rsidR="00B52DCC" w:rsidRDefault="00916648">
            <w:pPr>
              <w:pStyle w:val="TableParagraph"/>
              <w:spacing w:line="212" w:lineRule="exact"/>
              <w:ind w:left="107"/>
              <w:rPr>
                <w:sz w:val="20"/>
              </w:rPr>
            </w:pPr>
            <w:r>
              <w:rPr>
                <w:sz w:val="20"/>
              </w:rPr>
              <w:t>254</w:t>
            </w:r>
          </w:p>
        </w:tc>
        <w:tc>
          <w:tcPr>
            <w:tcW w:w="1984" w:type="dxa"/>
            <w:tcBorders>
              <w:bottom w:val="nil"/>
            </w:tcBorders>
          </w:tcPr>
          <w:p w14:paraId="381443D2" w14:textId="77777777" w:rsidR="00B52DCC" w:rsidRDefault="00916648">
            <w:pPr>
              <w:pStyle w:val="TableParagraph"/>
              <w:spacing w:line="212" w:lineRule="exact"/>
              <w:ind w:left="105"/>
              <w:rPr>
                <w:sz w:val="20"/>
              </w:rPr>
            </w:pPr>
            <w:r>
              <w:rPr>
                <w:sz w:val="20"/>
              </w:rPr>
              <w:t>Disodyum 5-amino-</w:t>
            </w:r>
          </w:p>
        </w:tc>
        <w:tc>
          <w:tcPr>
            <w:tcW w:w="1704" w:type="dxa"/>
            <w:tcBorders>
              <w:bottom w:val="nil"/>
            </w:tcBorders>
          </w:tcPr>
          <w:p w14:paraId="7C7AA5AE" w14:textId="77777777" w:rsidR="00B52DCC" w:rsidRDefault="00916648">
            <w:pPr>
              <w:pStyle w:val="TableParagraph"/>
              <w:spacing w:line="212" w:lineRule="exact"/>
              <w:ind w:left="106"/>
              <w:rPr>
                <w:sz w:val="20"/>
              </w:rPr>
            </w:pPr>
            <w:r>
              <w:rPr>
                <w:sz w:val="20"/>
              </w:rPr>
              <w:t>Acid Red 33</w:t>
            </w:r>
          </w:p>
        </w:tc>
        <w:tc>
          <w:tcPr>
            <w:tcW w:w="993" w:type="dxa"/>
            <w:tcBorders>
              <w:bottom w:val="nil"/>
            </w:tcBorders>
          </w:tcPr>
          <w:p w14:paraId="0832EE9D" w14:textId="77777777" w:rsidR="00B52DCC" w:rsidRDefault="00916648">
            <w:pPr>
              <w:pStyle w:val="TableParagraph"/>
              <w:spacing w:line="212" w:lineRule="exact"/>
              <w:ind w:left="107"/>
              <w:rPr>
                <w:sz w:val="20"/>
              </w:rPr>
            </w:pPr>
            <w:r>
              <w:rPr>
                <w:sz w:val="20"/>
              </w:rPr>
              <w:t>3567-66-</w:t>
            </w:r>
          </w:p>
        </w:tc>
        <w:tc>
          <w:tcPr>
            <w:tcW w:w="991" w:type="dxa"/>
            <w:tcBorders>
              <w:bottom w:val="nil"/>
            </w:tcBorders>
          </w:tcPr>
          <w:p w14:paraId="24F8ADD1" w14:textId="77777777" w:rsidR="00B52DCC" w:rsidRDefault="00916648">
            <w:pPr>
              <w:pStyle w:val="TableParagraph"/>
              <w:spacing w:line="212" w:lineRule="exact"/>
              <w:ind w:left="107"/>
              <w:rPr>
                <w:sz w:val="20"/>
              </w:rPr>
            </w:pPr>
            <w:r>
              <w:rPr>
                <w:sz w:val="20"/>
              </w:rPr>
              <w:t>222-656-</w:t>
            </w:r>
          </w:p>
        </w:tc>
        <w:tc>
          <w:tcPr>
            <w:tcW w:w="1709" w:type="dxa"/>
            <w:tcBorders>
              <w:bottom w:val="nil"/>
            </w:tcBorders>
          </w:tcPr>
          <w:p w14:paraId="7330E7EA" w14:textId="77777777" w:rsidR="00B52DCC" w:rsidRDefault="00916648">
            <w:pPr>
              <w:pStyle w:val="TableParagraph"/>
              <w:spacing w:line="212" w:lineRule="exact"/>
              <w:ind w:left="108"/>
              <w:rPr>
                <w:sz w:val="20"/>
              </w:rPr>
            </w:pPr>
            <w:r>
              <w:rPr>
                <w:sz w:val="20"/>
              </w:rPr>
              <w:t>Okside edici</w:t>
            </w:r>
          </w:p>
        </w:tc>
        <w:tc>
          <w:tcPr>
            <w:tcW w:w="1700" w:type="dxa"/>
            <w:tcBorders>
              <w:bottom w:val="nil"/>
            </w:tcBorders>
          </w:tcPr>
          <w:p w14:paraId="363DF6AB" w14:textId="77777777" w:rsidR="00B52DCC" w:rsidRDefault="00916648">
            <w:pPr>
              <w:pStyle w:val="TableParagraph"/>
              <w:spacing w:line="212" w:lineRule="exact"/>
              <w:ind w:left="108"/>
              <w:rPr>
                <w:sz w:val="20"/>
              </w:rPr>
            </w:pPr>
            <w:r>
              <w:rPr>
                <w:sz w:val="20"/>
              </w:rPr>
              <w:t>% 0,5</w:t>
            </w:r>
          </w:p>
        </w:tc>
        <w:tc>
          <w:tcPr>
            <w:tcW w:w="2261" w:type="dxa"/>
            <w:vMerge w:val="restart"/>
          </w:tcPr>
          <w:p w14:paraId="022CBEF0" w14:textId="77777777" w:rsidR="00B52DCC" w:rsidRDefault="00B52DCC">
            <w:pPr>
              <w:pStyle w:val="TableParagraph"/>
              <w:rPr>
                <w:sz w:val="18"/>
              </w:rPr>
            </w:pPr>
          </w:p>
        </w:tc>
        <w:tc>
          <w:tcPr>
            <w:tcW w:w="2693" w:type="dxa"/>
            <w:vMerge w:val="restart"/>
          </w:tcPr>
          <w:p w14:paraId="09A5B53D" w14:textId="77777777" w:rsidR="00B52DCC" w:rsidRDefault="00B52DCC">
            <w:pPr>
              <w:pStyle w:val="TableParagraph"/>
              <w:rPr>
                <w:sz w:val="18"/>
              </w:rPr>
            </w:pPr>
          </w:p>
        </w:tc>
      </w:tr>
      <w:tr w:rsidR="00B52DCC" w14:paraId="7A1AF34F" w14:textId="77777777">
        <w:trPr>
          <w:trHeight w:val="238"/>
        </w:trPr>
        <w:tc>
          <w:tcPr>
            <w:tcW w:w="1416" w:type="dxa"/>
            <w:tcBorders>
              <w:top w:val="nil"/>
              <w:bottom w:val="nil"/>
            </w:tcBorders>
          </w:tcPr>
          <w:p w14:paraId="23F716AD" w14:textId="77777777" w:rsidR="00B52DCC" w:rsidRDefault="00B52DCC">
            <w:pPr>
              <w:pStyle w:val="TableParagraph"/>
              <w:rPr>
                <w:sz w:val="16"/>
              </w:rPr>
            </w:pPr>
          </w:p>
        </w:tc>
        <w:tc>
          <w:tcPr>
            <w:tcW w:w="1984" w:type="dxa"/>
            <w:tcBorders>
              <w:top w:val="nil"/>
              <w:bottom w:val="nil"/>
            </w:tcBorders>
          </w:tcPr>
          <w:p w14:paraId="592DB79C" w14:textId="77777777" w:rsidR="00B52DCC" w:rsidRDefault="00916648">
            <w:pPr>
              <w:pStyle w:val="TableParagraph"/>
              <w:spacing w:line="218" w:lineRule="exact"/>
              <w:ind w:left="105"/>
              <w:rPr>
                <w:sz w:val="20"/>
              </w:rPr>
            </w:pPr>
            <w:r>
              <w:rPr>
                <w:sz w:val="20"/>
              </w:rPr>
              <w:t>4- hidroksi-3-</w:t>
            </w:r>
          </w:p>
        </w:tc>
        <w:tc>
          <w:tcPr>
            <w:tcW w:w="1704" w:type="dxa"/>
            <w:tcBorders>
              <w:top w:val="nil"/>
              <w:bottom w:val="nil"/>
            </w:tcBorders>
          </w:tcPr>
          <w:p w14:paraId="49E9CC2D" w14:textId="77777777" w:rsidR="00B52DCC" w:rsidRDefault="00B52DCC">
            <w:pPr>
              <w:pStyle w:val="TableParagraph"/>
              <w:rPr>
                <w:sz w:val="16"/>
              </w:rPr>
            </w:pPr>
          </w:p>
        </w:tc>
        <w:tc>
          <w:tcPr>
            <w:tcW w:w="993" w:type="dxa"/>
            <w:tcBorders>
              <w:top w:val="nil"/>
              <w:bottom w:val="nil"/>
            </w:tcBorders>
          </w:tcPr>
          <w:p w14:paraId="294ABD1B" w14:textId="77777777" w:rsidR="00B52DCC" w:rsidRDefault="00916648">
            <w:pPr>
              <w:pStyle w:val="TableParagraph"/>
              <w:spacing w:line="218" w:lineRule="exact"/>
              <w:ind w:left="107"/>
              <w:rPr>
                <w:sz w:val="20"/>
              </w:rPr>
            </w:pPr>
            <w:r>
              <w:rPr>
                <w:w w:val="99"/>
                <w:sz w:val="20"/>
              </w:rPr>
              <w:t>6</w:t>
            </w:r>
          </w:p>
        </w:tc>
        <w:tc>
          <w:tcPr>
            <w:tcW w:w="991" w:type="dxa"/>
            <w:tcBorders>
              <w:top w:val="nil"/>
              <w:bottom w:val="nil"/>
            </w:tcBorders>
          </w:tcPr>
          <w:p w14:paraId="334577B8" w14:textId="77777777" w:rsidR="00B52DCC" w:rsidRDefault="00916648">
            <w:pPr>
              <w:pStyle w:val="TableParagraph"/>
              <w:spacing w:line="218" w:lineRule="exact"/>
              <w:ind w:left="107"/>
              <w:rPr>
                <w:sz w:val="20"/>
              </w:rPr>
            </w:pPr>
            <w:r>
              <w:rPr>
                <w:w w:val="99"/>
                <w:sz w:val="20"/>
              </w:rPr>
              <w:t>9</w:t>
            </w:r>
          </w:p>
        </w:tc>
        <w:tc>
          <w:tcPr>
            <w:tcW w:w="1709" w:type="dxa"/>
            <w:tcBorders>
              <w:top w:val="nil"/>
              <w:bottom w:val="nil"/>
            </w:tcBorders>
          </w:tcPr>
          <w:p w14:paraId="0B0EAF8E" w14:textId="77777777" w:rsidR="00B52DCC" w:rsidRDefault="00916648">
            <w:pPr>
              <w:pStyle w:val="TableParagraph"/>
              <w:spacing w:line="218" w:lineRule="exact"/>
              <w:ind w:left="108"/>
              <w:rPr>
                <w:sz w:val="20"/>
              </w:rPr>
            </w:pPr>
            <w:r>
              <w:rPr>
                <w:sz w:val="20"/>
              </w:rPr>
              <w:t>olmayan saç</w:t>
            </w:r>
          </w:p>
        </w:tc>
        <w:tc>
          <w:tcPr>
            <w:tcW w:w="1700" w:type="dxa"/>
            <w:tcBorders>
              <w:top w:val="nil"/>
              <w:bottom w:val="nil"/>
            </w:tcBorders>
          </w:tcPr>
          <w:p w14:paraId="4D7188AB" w14:textId="77777777" w:rsidR="00B52DCC" w:rsidRDefault="00B52DCC">
            <w:pPr>
              <w:pStyle w:val="TableParagraph"/>
              <w:rPr>
                <w:sz w:val="16"/>
              </w:rPr>
            </w:pPr>
          </w:p>
        </w:tc>
        <w:tc>
          <w:tcPr>
            <w:tcW w:w="2261" w:type="dxa"/>
            <w:vMerge/>
            <w:tcBorders>
              <w:top w:val="nil"/>
            </w:tcBorders>
          </w:tcPr>
          <w:p w14:paraId="1794D6CC" w14:textId="77777777" w:rsidR="00B52DCC" w:rsidRDefault="00B52DCC">
            <w:pPr>
              <w:rPr>
                <w:sz w:val="2"/>
                <w:szCs w:val="2"/>
              </w:rPr>
            </w:pPr>
          </w:p>
        </w:tc>
        <w:tc>
          <w:tcPr>
            <w:tcW w:w="2693" w:type="dxa"/>
            <w:vMerge/>
            <w:tcBorders>
              <w:top w:val="nil"/>
            </w:tcBorders>
          </w:tcPr>
          <w:p w14:paraId="44011F4F" w14:textId="77777777" w:rsidR="00B52DCC" w:rsidRDefault="00B52DCC">
            <w:pPr>
              <w:rPr>
                <w:sz w:val="2"/>
                <w:szCs w:val="2"/>
              </w:rPr>
            </w:pPr>
          </w:p>
        </w:tc>
      </w:tr>
      <w:tr w:rsidR="00B52DCC" w14:paraId="456C39F4" w14:textId="77777777">
        <w:trPr>
          <w:trHeight w:val="237"/>
        </w:trPr>
        <w:tc>
          <w:tcPr>
            <w:tcW w:w="1416" w:type="dxa"/>
            <w:tcBorders>
              <w:top w:val="nil"/>
              <w:bottom w:val="nil"/>
            </w:tcBorders>
          </w:tcPr>
          <w:p w14:paraId="76F52731" w14:textId="77777777" w:rsidR="00B52DCC" w:rsidRDefault="00B52DCC">
            <w:pPr>
              <w:pStyle w:val="TableParagraph"/>
              <w:rPr>
                <w:sz w:val="16"/>
              </w:rPr>
            </w:pPr>
          </w:p>
        </w:tc>
        <w:tc>
          <w:tcPr>
            <w:tcW w:w="1984" w:type="dxa"/>
            <w:tcBorders>
              <w:top w:val="nil"/>
              <w:bottom w:val="nil"/>
            </w:tcBorders>
          </w:tcPr>
          <w:p w14:paraId="35ED68A1" w14:textId="77777777" w:rsidR="00B52DCC" w:rsidRDefault="00916648">
            <w:pPr>
              <w:pStyle w:val="TableParagraph"/>
              <w:spacing w:line="217" w:lineRule="exact"/>
              <w:ind w:left="105"/>
              <w:rPr>
                <w:sz w:val="20"/>
              </w:rPr>
            </w:pPr>
            <w:r>
              <w:rPr>
                <w:sz w:val="20"/>
              </w:rPr>
              <w:t>(fenilazo)naftalen-</w:t>
            </w:r>
          </w:p>
        </w:tc>
        <w:tc>
          <w:tcPr>
            <w:tcW w:w="1704" w:type="dxa"/>
            <w:tcBorders>
              <w:top w:val="nil"/>
              <w:bottom w:val="nil"/>
            </w:tcBorders>
          </w:tcPr>
          <w:p w14:paraId="6FD3BCA1" w14:textId="77777777" w:rsidR="00B52DCC" w:rsidRDefault="00B52DCC">
            <w:pPr>
              <w:pStyle w:val="TableParagraph"/>
              <w:rPr>
                <w:sz w:val="16"/>
              </w:rPr>
            </w:pPr>
          </w:p>
        </w:tc>
        <w:tc>
          <w:tcPr>
            <w:tcW w:w="993" w:type="dxa"/>
            <w:tcBorders>
              <w:top w:val="nil"/>
              <w:bottom w:val="nil"/>
            </w:tcBorders>
          </w:tcPr>
          <w:p w14:paraId="28F86C05" w14:textId="77777777" w:rsidR="00B52DCC" w:rsidRDefault="00B52DCC">
            <w:pPr>
              <w:pStyle w:val="TableParagraph"/>
              <w:rPr>
                <w:sz w:val="16"/>
              </w:rPr>
            </w:pPr>
          </w:p>
        </w:tc>
        <w:tc>
          <w:tcPr>
            <w:tcW w:w="991" w:type="dxa"/>
            <w:tcBorders>
              <w:top w:val="nil"/>
              <w:bottom w:val="nil"/>
            </w:tcBorders>
          </w:tcPr>
          <w:p w14:paraId="5D54B549" w14:textId="77777777" w:rsidR="00B52DCC" w:rsidRDefault="00B52DCC">
            <w:pPr>
              <w:pStyle w:val="TableParagraph"/>
              <w:rPr>
                <w:sz w:val="16"/>
              </w:rPr>
            </w:pPr>
          </w:p>
        </w:tc>
        <w:tc>
          <w:tcPr>
            <w:tcW w:w="1709" w:type="dxa"/>
            <w:tcBorders>
              <w:top w:val="nil"/>
              <w:bottom w:val="nil"/>
            </w:tcBorders>
          </w:tcPr>
          <w:p w14:paraId="15BB9793" w14:textId="77777777" w:rsidR="00B52DCC" w:rsidRDefault="00916648">
            <w:pPr>
              <w:pStyle w:val="TableParagraph"/>
              <w:spacing w:line="217" w:lineRule="exact"/>
              <w:ind w:left="108"/>
              <w:rPr>
                <w:sz w:val="20"/>
              </w:rPr>
            </w:pPr>
            <w:r>
              <w:rPr>
                <w:sz w:val="20"/>
              </w:rPr>
              <w:t>boyalarında</w:t>
            </w:r>
          </w:p>
        </w:tc>
        <w:tc>
          <w:tcPr>
            <w:tcW w:w="1700" w:type="dxa"/>
            <w:tcBorders>
              <w:top w:val="nil"/>
              <w:bottom w:val="nil"/>
            </w:tcBorders>
          </w:tcPr>
          <w:p w14:paraId="58B2A503" w14:textId="77777777" w:rsidR="00B52DCC" w:rsidRDefault="00B52DCC">
            <w:pPr>
              <w:pStyle w:val="TableParagraph"/>
              <w:rPr>
                <w:sz w:val="16"/>
              </w:rPr>
            </w:pPr>
          </w:p>
        </w:tc>
        <w:tc>
          <w:tcPr>
            <w:tcW w:w="2261" w:type="dxa"/>
            <w:vMerge/>
            <w:tcBorders>
              <w:top w:val="nil"/>
            </w:tcBorders>
          </w:tcPr>
          <w:p w14:paraId="58715049" w14:textId="77777777" w:rsidR="00B52DCC" w:rsidRDefault="00B52DCC">
            <w:pPr>
              <w:rPr>
                <w:sz w:val="2"/>
                <w:szCs w:val="2"/>
              </w:rPr>
            </w:pPr>
          </w:p>
        </w:tc>
        <w:tc>
          <w:tcPr>
            <w:tcW w:w="2693" w:type="dxa"/>
            <w:vMerge/>
            <w:tcBorders>
              <w:top w:val="nil"/>
            </w:tcBorders>
          </w:tcPr>
          <w:p w14:paraId="0E21E574" w14:textId="77777777" w:rsidR="00B52DCC" w:rsidRDefault="00B52DCC">
            <w:pPr>
              <w:rPr>
                <w:sz w:val="2"/>
                <w:szCs w:val="2"/>
              </w:rPr>
            </w:pPr>
          </w:p>
        </w:tc>
      </w:tr>
      <w:tr w:rsidR="00B52DCC" w14:paraId="25EBA140" w14:textId="77777777">
        <w:trPr>
          <w:trHeight w:val="238"/>
        </w:trPr>
        <w:tc>
          <w:tcPr>
            <w:tcW w:w="1416" w:type="dxa"/>
            <w:tcBorders>
              <w:top w:val="nil"/>
              <w:bottom w:val="nil"/>
            </w:tcBorders>
          </w:tcPr>
          <w:p w14:paraId="63F822ED" w14:textId="77777777" w:rsidR="00B52DCC" w:rsidRDefault="00B52DCC">
            <w:pPr>
              <w:pStyle w:val="TableParagraph"/>
              <w:rPr>
                <w:sz w:val="16"/>
              </w:rPr>
            </w:pPr>
          </w:p>
        </w:tc>
        <w:tc>
          <w:tcPr>
            <w:tcW w:w="1984" w:type="dxa"/>
            <w:tcBorders>
              <w:top w:val="nil"/>
              <w:bottom w:val="nil"/>
            </w:tcBorders>
          </w:tcPr>
          <w:p w14:paraId="4160BD68" w14:textId="77777777" w:rsidR="00B52DCC" w:rsidRDefault="00916648">
            <w:pPr>
              <w:pStyle w:val="TableParagraph"/>
              <w:spacing w:line="219" w:lineRule="exact"/>
              <w:ind w:left="105"/>
              <w:rPr>
                <w:sz w:val="20"/>
              </w:rPr>
            </w:pPr>
            <w:r>
              <w:rPr>
                <w:sz w:val="20"/>
              </w:rPr>
              <w:t xml:space="preserve">2,7- disülfonat </w:t>
            </w:r>
            <w:r w:rsidRPr="007D16B3">
              <w:rPr>
                <w:sz w:val="20"/>
                <w:vertAlign w:val="superscript"/>
              </w:rPr>
              <w:t>(17)</w:t>
            </w:r>
            <w:r>
              <w:rPr>
                <w:sz w:val="20"/>
              </w:rPr>
              <w:t xml:space="preserve"> ;</w:t>
            </w:r>
          </w:p>
        </w:tc>
        <w:tc>
          <w:tcPr>
            <w:tcW w:w="1704" w:type="dxa"/>
            <w:tcBorders>
              <w:top w:val="nil"/>
              <w:bottom w:val="nil"/>
            </w:tcBorders>
          </w:tcPr>
          <w:p w14:paraId="374F1A6B" w14:textId="77777777" w:rsidR="00B52DCC" w:rsidRDefault="00B52DCC">
            <w:pPr>
              <w:pStyle w:val="TableParagraph"/>
              <w:rPr>
                <w:sz w:val="16"/>
              </w:rPr>
            </w:pPr>
          </w:p>
        </w:tc>
        <w:tc>
          <w:tcPr>
            <w:tcW w:w="993" w:type="dxa"/>
            <w:tcBorders>
              <w:top w:val="nil"/>
              <w:bottom w:val="nil"/>
            </w:tcBorders>
          </w:tcPr>
          <w:p w14:paraId="70B55A54" w14:textId="77777777" w:rsidR="00B52DCC" w:rsidRDefault="00B52DCC">
            <w:pPr>
              <w:pStyle w:val="TableParagraph"/>
              <w:rPr>
                <w:sz w:val="16"/>
              </w:rPr>
            </w:pPr>
          </w:p>
        </w:tc>
        <w:tc>
          <w:tcPr>
            <w:tcW w:w="991" w:type="dxa"/>
            <w:tcBorders>
              <w:top w:val="nil"/>
              <w:bottom w:val="nil"/>
            </w:tcBorders>
          </w:tcPr>
          <w:p w14:paraId="78573216" w14:textId="77777777" w:rsidR="00B52DCC" w:rsidRDefault="00B52DCC">
            <w:pPr>
              <w:pStyle w:val="TableParagraph"/>
              <w:rPr>
                <w:sz w:val="16"/>
              </w:rPr>
            </w:pPr>
          </w:p>
        </w:tc>
        <w:tc>
          <w:tcPr>
            <w:tcW w:w="1709" w:type="dxa"/>
            <w:tcBorders>
              <w:top w:val="nil"/>
              <w:bottom w:val="nil"/>
            </w:tcBorders>
          </w:tcPr>
          <w:p w14:paraId="442973A6" w14:textId="77777777" w:rsidR="00B52DCC" w:rsidRDefault="00916648">
            <w:pPr>
              <w:pStyle w:val="TableParagraph"/>
              <w:spacing w:line="219" w:lineRule="exact"/>
              <w:ind w:left="108"/>
              <w:rPr>
                <w:sz w:val="20"/>
              </w:rPr>
            </w:pPr>
            <w:r>
              <w:rPr>
                <w:sz w:val="20"/>
              </w:rPr>
              <w:t>kullanılan saç</w:t>
            </w:r>
          </w:p>
        </w:tc>
        <w:tc>
          <w:tcPr>
            <w:tcW w:w="1700" w:type="dxa"/>
            <w:tcBorders>
              <w:top w:val="nil"/>
              <w:bottom w:val="nil"/>
            </w:tcBorders>
          </w:tcPr>
          <w:p w14:paraId="05467250" w14:textId="77777777" w:rsidR="00B52DCC" w:rsidRDefault="00B52DCC">
            <w:pPr>
              <w:pStyle w:val="TableParagraph"/>
              <w:rPr>
                <w:sz w:val="16"/>
              </w:rPr>
            </w:pPr>
          </w:p>
        </w:tc>
        <w:tc>
          <w:tcPr>
            <w:tcW w:w="2261" w:type="dxa"/>
            <w:vMerge/>
            <w:tcBorders>
              <w:top w:val="nil"/>
            </w:tcBorders>
          </w:tcPr>
          <w:p w14:paraId="7A9C13B7" w14:textId="77777777" w:rsidR="00B52DCC" w:rsidRDefault="00B52DCC">
            <w:pPr>
              <w:rPr>
                <w:sz w:val="2"/>
                <w:szCs w:val="2"/>
              </w:rPr>
            </w:pPr>
          </w:p>
        </w:tc>
        <w:tc>
          <w:tcPr>
            <w:tcW w:w="2693" w:type="dxa"/>
            <w:vMerge/>
            <w:tcBorders>
              <w:top w:val="nil"/>
            </w:tcBorders>
          </w:tcPr>
          <w:p w14:paraId="50AD5D93" w14:textId="77777777" w:rsidR="00B52DCC" w:rsidRDefault="00B52DCC">
            <w:pPr>
              <w:rPr>
                <w:sz w:val="2"/>
                <w:szCs w:val="2"/>
              </w:rPr>
            </w:pPr>
          </w:p>
        </w:tc>
      </w:tr>
      <w:tr w:rsidR="00B52DCC" w14:paraId="1B99E614" w14:textId="77777777">
        <w:trPr>
          <w:trHeight w:val="415"/>
        </w:trPr>
        <w:tc>
          <w:tcPr>
            <w:tcW w:w="1416" w:type="dxa"/>
            <w:tcBorders>
              <w:top w:val="nil"/>
            </w:tcBorders>
          </w:tcPr>
          <w:p w14:paraId="5B95EDB7" w14:textId="77777777" w:rsidR="00B52DCC" w:rsidRDefault="00B52DCC">
            <w:pPr>
              <w:pStyle w:val="TableParagraph"/>
              <w:rPr>
                <w:sz w:val="18"/>
              </w:rPr>
            </w:pPr>
          </w:p>
        </w:tc>
        <w:tc>
          <w:tcPr>
            <w:tcW w:w="1984" w:type="dxa"/>
            <w:tcBorders>
              <w:top w:val="nil"/>
            </w:tcBorders>
          </w:tcPr>
          <w:p w14:paraId="21CD5AAD" w14:textId="77777777" w:rsidR="00B52DCC" w:rsidRDefault="00916648">
            <w:pPr>
              <w:pStyle w:val="TableParagraph"/>
              <w:ind w:left="105"/>
              <w:rPr>
                <w:sz w:val="20"/>
              </w:rPr>
            </w:pPr>
            <w:r>
              <w:rPr>
                <w:sz w:val="20"/>
              </w:rPr>
              <w:t>(CI 17200)</w:t>
            </w:r>
          </w:p>
        </w:tc>
        <w:tc>
          <w:tcPr>
            <w:tcW w:w="1704" w:type="dxa"/>
            <w:tcBorders>
              <w:top w:val="nil"/>
            </w:tcBorders>
          </w:tcPr>
          <w:p w14:paraId="5E1C667A" w14:textId="77777777" w:rsidR="00B52DCC" w:rsidRDefault="00B52DCC">
            <w:pPr>
              <w:pStyle w:val="TableParagraph"/>
              <w:rPr>
                <w:sz w:val="18"/>
              </w:rPr>
            </w:pPr>
          </w:p>
        </w:tc>
        <w:tc>
          <w:tcPr>
            <w:tcW w:w="993" w:type="dxa"/>
            <w:tcBorders>
              <w:top w:val="nil"/>
            </w:tcBorders>
          </w:tcPr>
          <w:p w14:paraId="0294490A" w14:textId="77777777" w:rsidR="00B52DCC" w:rsidRDefault="00B52DCC">
            <w:pPr>
              <w:pStyle w:val="TableParagraph"/>
              <w:rPr>
                <w:sz w:val="18"/>
              </w:rPr>
            </w:pPr>
          </w:p>
        </w:tc>
        <w:tc>
          <w:tcPr>
            <w:tcW w:w="991" w:type="dxa"/>
            <w:tcBorders>
              <w:top w:val="nil"/>
            </w:tcBorders>
          </w:tcPr>
          <w:p w14:paraId="0DC2BBA2" w14:textId="77777777" w:rsidR="00B52DCC" w:rsidRDefault="00B52DCC">
            <w:pPr>
              <w:pStyle w:val="TableParagraph"/>
              <w:rPr>
                <w:sz w:val="18"/>
              </w:rPr>
            </w:pPr>
          </w:p>
        </w:tc>
        <w:tc>
          <w:tcPr>
            <w:tcW w:w="1709" w:type="dxa"/>
            <w:tcBorders>
              <w:top w:val="nil"/>
            </w:tcBorders>
          </w:tcPr>
          <w:p w14:paraId="02A4F5C6" w14:textId="77777777" w:rsidR="00B52DCC" w:rsidRDefault="00916648">
            <w:pPr>
              <w:pStyle w:val="TableParagraph"/>
              <w:ind w:left="108"/>
              <w:rPr>
                <w:sz w:val="20"/>
              </w:rPr>
            </w:pPr>
            <w:r>
              <w:rPr>
                <w:sz w:val="20"/>
              </w:rPr>
              <w:t>boya maddeleri</w:t>
            </w:r>
          </w:p>
        </w:tc>
        <w:tc>
          <w:tcPr>
            <w:tcW w:w="1700" w:type="dxa"/>
            <w:tcBorders>
              <w:top w:val="nil"/>
            </w:tcBorders>
          </w:tcPr>
          <w:p w14:paraId="0D754EBA" w14:textId="77777777" w:rsidR="00B52DCC" w:rsidRDefault="00B52DCC">
            <w:pPr>
              <w:pStyle w:val="TableParagraph"/>
              <w:rPr>
                <w:sz w:val="18"/>
              </w:rPr>
            </w:pPr>
          </w:p>
        </w:tc>
        <w:tc>
          <w:tcPr>
            <w:tcW w:w="2261" w:type="dxa"/>
            <w:vMerge/>
            <w:tcBorders>
              <w:top w:val="nil"/>
            </w:tcBorders>
          </w:tcPr>
          <w:p w14:paraId="6859E5F9" w14:textId="77777777" w:rsidR="00B52DCC" w:rsidRDefault="00B52DCC">
            <w:pPr>
              <w:rPr>
                <w:sz w:val="2"/>
                <w:szCs w:val="2"/>
              </w:rPr>
            </w:pPr>
          </w:p>
        </w:tc>
        <w:tc>
          <w:tcPr>
            <w:tcW w:w="2693" w:type="dxa"/>
            <w:vMerge/>
            <w:tcBorders>
              <w:top w:val="nil"/>
            </w:tcBorders>
          </w:tcPr>
          <w:p w14:paraId="5BD87F56" w14:textId="77777777" w:rsidR="00B52DCC" w:rsidRDefault="00B52DCC">
            <w:pPr>
              <w:rPr>
                <w:sz w:val="2"/>
                <w:szCs w:val="2"/>
              </w:rPr>
            </w:pPr>
          </w:p>
        </w:tc>
      </w:tr>
      <w:tr w:rsidR="00B52DCC" w14:paraId="59079FF0" w14:textId="77777777">
        <w:trPr>
          <w:trHeight w:val="316"/>
        </w:trPr>
        <w:tc>
          <w:tcPr>
            <w:tcW w:w="1416" w:type="dxa"/>
            <w:tcBorders>
              <w:bottom w:val="nil"/>
            </w:tcBorders>
          </w:tcPr>
          <w:p w14:paraId="7A1C4CF4" w14:textId="77777777" w:rsidR="00B52DCC" w:rsidRDefault="00916648">
            <w:pPr>
              <w:pStyle w:val="TableParagraph"/>
              <w:spacing w:line="223" w:lineRule="exact"/>
              <w:ind w:left="107"/>
              <w:rPr>
                <w:sz w:val="20"/>
              </w:rPr>
            </w:pPr>
            <w:r>
              <w:rPr>
                <w:sz w:val="20"/>
              </w:rPr>
              <w:t>255</w:t>
            </w:r>
          </w:p>
        </w:tc>
        <w:tc>
          <w:tcPr>
            <w:tcW w:w="1984" w:type="dxa"/>
            <w:tcBorders>
              <w:bottom w:val="nil"/>
            </w:tcBorders>
          </w:tcPr>
          <w:p w14:paraId="2AC1159E" w14:textId="77777777" w:rsidR="00B52DCC" w:rsidRDefault="00B52DCC">
            <w:pPr>
              <w:pStyle w:val="TableParagraph"/>
              <w:rPr>
                <w:sz w:val="18"/>
              </w:rPr>
            </w:pPr>
          </w:p>
        </w:tc>
        <w:tc>
          <w:tcPr>
            <w:tcW w:w="1704" w:type="dxa"/>
            <w:tcBorders>
              <w:bottom w:val="nil"/>
            </w:tcBorders>
          </w:tcPr>
          <w:p w14:paraId="4C67144E" w14:textId="77777777" w:rsidR="00B52DCC" w:rsidRDefault="00B52DCC">
            <w:pPr>
              <w:pStyle w:val="TableParagraph"/>
              <w:rPr>
                <w:sz w:val="18"/>
              </w:rPr>
            </w:pPr>
          </w:p>
        </w:tc>
        <w:tc>
          <w:tcPr>
            <w:tcW w:w="993" w:type="dxa"/>
            <w:tcBorders>
              <w:bottom w:val="nil"/>
            </w:tcBorders>
          </w:tcPr>
          <w:p w14:paraId="2982E03C" w14:textId="77777777" w:rsidR="00B52DCC" w:rsidRDefault="00B52DCC">
            <w:pPr>
              <w:pStyle w:val="TableParagraph"/>
              <w:rPr>
                <w:sz w:val="18"/>
              </w:rPr>
            </w:pPr>
          </w:p>
        </w:tc>
        <w:tc>
          <w:tcPr>
            <w:tcW w:w="991" w:type="dxa"/>
            <w:tcBorders>
              <w:bottom w:val="nil"/>
            </w:tcBorders>
          </w:tcPr>
          <w:p w14:paraId="1CE126DB" w14:textId="77777777" w:rsidR="00B52DCC" w:rsidRDefault="00B52DCC">
            <w:pPr>
              <w:pStyle w:val="TableParagraph"/>
              <w:rPr>
                <w:sz w:val="18"/>
              </w:rPr>
            </w:pPr>
          </w:p>
        </w:tc>
        <w:tc>
          <w:tcPr>
            <w:tcW w:w="1709" w:type="dxa"/>
            <w:tcBorders>
              <w:bottom w:val="nil"/>
            </w:tcBorders>
          </w:tcPr>
          <w:p w14:paraId="049C56DC" w14:textId="77777777" w:rsidR="00B52DCC" w:rsidRDefault="00B52DCC">
            <w:pPr>
              <w:pStyle w:val="TableParagraph"/>
              <w:rPr>
                <w:sz w:val="18"/>
              </w:rPr>
            </w:pPr>
          </w:p>
        </w:tc>
        <w:tc>
          <w:tcPr>
            <w:tcW w:w="1700" w:type="dxa"/>
            <w:tcBorders>
              <w:bottom w:val="nil"/>
            </w:tcBorders>
          </w:tcPr>
          <w:p w14:paraId="7CBCEB58" w14:textId="77777777" w:rsidR="00B52DCC" w:rsidRDefault="00B52DCC">
            <w:pPr>
              <w:pStyle w:val="TableParagraph"/>
              <w:rPr>
                <w:sz w:val="18"/>
              </w:rPr>
            </w:pPr>
          </w:p>
        </w:tc>
        <w:tc>
          <w:tcPr>
            <w:tcW w:w="2261" w:type="dxa"/>
            <w:tcBorders>
              <w:bottom w:val="nil"/>
            </w:tcBorders>
          </w:tcPr>
          <w:p w14:paraId="769D7C5C" w14:textId="77777777" w:rsidR="00B52DCC" w:rsidRDefault="00B52DCC">
            <w:pPr>
              <w:pStyle w:val="TableParagraph"/>
              <w:rPr>
                <w:sz w:val="18"/>
              </w:rPr>
            </w:pPr>
          </w:p>
        </w:tc>
        <w:tc>
          <w:tcPr>
            <w:tcW w:w="2693" w:type="dxa"/>
            <w:tcBorders>
              <w:bottom w:val="nil"/>
            </w:tcBorders>
          </w:tcPr>
          <w:p w14:paraId="12B8DD1F" w14:textId="77777777" w:rsidR="00B52DCC" w:rsidRDefault="00B52DCC">
            <w:pPr>
              <w:pStyle w:val="TableParagraph"/>
              <w:rPr>
                <w:sz w:val="18"/>
              </w:rPr>
            </w:pPr>
          </w:p>
        </w:tc>
      </w:tr>
      <w:tr w:rsidR="00B52DCC" w14:paraId="100B71CF" w14:textId="77777777">
        <w:trPr>
          <w:trHeight w:val="1558"/>
        </w:trPr>
        <w:tc>
          <w:tcPr>
            <w:tcW w:w="1416" w:type="dxa"/>
            <w:tcBorders>
              <w:top w:val="nil"/>
              <w:bottom w:val="nil"/>
            </w:tcBorders>
          </w:tcPr>
          <w:p w14:paraId="148FA470" w14:textId="77777777" w:rsidR="00B52DCC" w:rsidRDefault="00B52DCC">
            <w:pPr>
              <w:pStyle w:val="TableParagraph"/>
              <w:rPr>
                <w:sz w:val="18"/>
              </w:rPr>
            </w:pPr>
          </w:p>
        </w:tc>
        <w:tc>
          <w:tcPr>
            <w:tcW w:w="1984" w:type="dxa"/>
            <w:tcBorders>
              <w:top w:val="nil"/>
              <w:bottom w:val="nil"/>
            </w:tcBorders>
          </w:tcPr>
          <w:p w14:paraId="65A425E4" w14:textId="77777777" w:rsidR="00B52DCC" w:rsidRDefault="00916648">
            <w:pPr>
              <w:pStyle w:val="TableParagraph"/>
              <w:spacing w:before="84"/>
              <w:ind w:left="105"/>
              <w:rPr>
                <w:sz w:val="20"/>
              </w:rPr>
            </w:pPr>
            <w:r>
              <w:rPr>
                <w:sz w:val="20"/>
              </w:rPr>
              <w:t>2-[(2-</w:t>
            </w:r>
          </w:p>
          <w:p w14:paraId="654E876C" w14:textId="77777777" w:rsidR="00B52DCC" w:rsidRDefault="00916648">
            <w:pPr>
              <w:pStyle w:val="TableParagraph"/>
              <w:spacing w:before="20" w:line="256" w:lineRule="auto"/>
              <w:ind w:left="105" w:right="105"/>
              <w:rPr>
                <w:sz w:val="20"/>
              </w:rPr>
            </w:pPr>
            <w:r>
              <w:rPr>
                <w:w w:val="95"/>
                <w:sz w:val="20"/>
              </w:rPr>
              <w:t xml:space="preserve">Nitrofenil)amino]etan </w:t>
            </w:r>
            <w:r>
              <w:rPr>
                <w:sz w:val="20"/>
              </w:rPr>
              <w:t>ol</w:t>
            </w:r>
          </w:p>
        </w:tc>
        <w:tc>
          <w:tcPr>
            <w:tcW w:w="1704" w:type="dxa"/>
            <w:tcBorders>
              <w:top w:val="nil"/>
              <w:bottom w:val="nil"/>
            </w:tcBorders>
          </w:tcPr>
          <w:p w14:paraId="10AE3425" w14:textId="77777777" w:rsidR="00B52DCC" w:rsidRDefault="00916648">
            <w:pPr>
              <w:pStyle w:val="TableParagraph"/>
              <w:spacing w:before="84"/>
              <w:ind w:left="106"/>
              <w:rPr>
                <w:sz w:val="20"/>
              </w:rPr>
            </w:pPr>
            <w:r>
              <w:rPr>
                <w:sz w:val="20"/>
              </w:rPr>
              <w:t>HC Yellow No 2</w:t>
            </w:r>
          </w:p>
        </w:tc>
        <w:tc>
          <w:tcPr>
            <w:tcW w:w="993" w:type="dxa"/>
            <w:tcBorders>
              <w:top w:val="nil"/>
              <w:bottom w:val="nil"/>
            </w:tcBorders>
          </w:tcPr>
          <w:p w14:paraId="0613373A" w14:textId="77777777" w:rsidR="00B52DCC" w:rsidRDefault="00916648">
            <w:pPr>
              <w:pStyle w:val="TableParagraph"/>
              <w:spacing w:before="84"/>
              <w:ind w:left="107"/>
              <w:rPr>
                <w:sz w:val="20"/>
              </w:rPr>
            </w:pPr>
            <w:r>
              <w:rPr>
                <w:sz w:val="20"/>
              </w:rPr>
              <w:t>4926-55-</w:t>
            </w:r>
          </w:p>
          <w:p w14:paraId="2A3A5FFF" w14:textId="77777777" w:rsidR="00B52DCC" w:rsidRDefault="00916648">
            <w:pPr>
              <w:pStyle w:val="TableParagraph"/>
              <w:spacing w:before="20"/>
              <w:ind w:left="107"/>
              <w:rPr>
                <w:sz w:val="20"/>
              </w:rPr>
            </w:pPr>
            <w:r>
              <w:rPr>
                <w:w w:val="99"/>
                <w:sz w:val="20"/>
              </w:rPr>
              <w:t>0</w:t>
            </w:r>
          </w:p>
        </w:tc>
        <w:tc>
          <w:tcPr>
            <w:tcW w:w="991" w:type="dxa"/>
            <w:tcBorders>
              <w:top w:val="nil"/>
              <w:bottom w:val="nil"/>
            </w:tcBorders>
          </w:tcPr>
          <w:p w14:paraId="1C818EC2" w14:textId="77777777" w:rsidR="00B52DCC" w:rsidRDefault="00916648">
            <w:pPr>
              <w:pStyle w:val="TableParagraph"/>
              <w:spacing w:before="84"/>
              <w:ind w:left="107"/>
              <w:rPr>
                <w:sz w:val="20"/>
              </w:rPr>
            </w:pPr>
            <w:r>
              <w:rPr>
                <w:sz w:val="20"/>
              </w:rPr>
              <w:t>225-555-</w:t>
            </w:r>
          </w:p>
          <w:p w14:paraId="314E6924" w14:textId="77777777" w:rsidR="00B52DCC" w:rsidRDefault="00916648">
            <w:pPr>
              <w:pStyle w:val="TableParagraph"/>
              <w:spacing w:before="20"/>
              <w:ind w:left="107"/>
              <w:rPr>
                <w:sz w:val="20"/>
              </w:rPr>
            </w:pPr>
            <w:r>
              <w:rPr>
                <w:w w:val="99"/>
                <w:sz w:val="20"/>
              </w:rPr>
              <w:t>8</w:t>
            </w:r>
          </w:p>
        </w:tc>
        <w:tc>
          <w:tcPr>
            <w:tcW w:w="1709" w:type="dxa"/>
            <w:tcBorders>
              <w:top w:val="nil"/>
              <w:bottom w:val="nil"/>
            </w:tcBorders>
          </w:tcPr>
          <w:p w14:paraId="28245A8E" w14:textId="77777777" w:rsidR="00B52DCC" w:rsidRDefault="00916648">
            <w:pPr>
              <w:pStyle w:val="TableParagraph"/>
              <w:spacing w:before="84" w:line="259" w:lineRule="auto"/>
              <w:ind w:left="108" w:right="293"/>
              <w:rPr>
                <w:sz w:val="20"/>
              </w:rPr>
            </w:pPr>
            <w:r>
              <w:rPr>
                <w:sz w:val="20"/>
              </w:rPr>
              <w:t>(a) Okside edici saç boyalarında kullanılan saç boya maddeleri</w:t>
            </w:r>
          </w:p>
        </w:tc>
        <w:tc>
          <w:tcPr>
            <w:tcW w:w="1700" w:type="dxa"/>
            <w:tcBorders>
              <w:top w:val="nil"/>
              <w:bottom w:val="nil"/>
            </w:tcBorders>
          </w:tcPr>
          <w:p w14:paraId="15B2B036" w14:textId="77777777" w:rsidR="00B52DCC" w:rsidRDefault="00B52DCC">
            <w:pPr>
              <w:pStyle w:val="TableParagraph"/>
              <w:rPr>
                <w:sz w:val="18"/>
              </w:rPr>
            </w:pPr>
          </w:p>
        </w:tc>
        <w:tc>
          <w:tcPr>
            <w:tcW w:w="2261" w:type="dxa"/>
            <w:tcBorders>
              <w:top w:val="nil"/>
              <w:bottom w:val="nil"/>
            </w:tcBorders>
          </w:tcPr>
          <w:p w14:paraId="031ECB0F" w14:textId="77777777" w:rsidR="00B52DCC" w:rsidRDefault="00916648">
            <w:pPr>
              <w:pStyle w:val="TableParagraph"/>
              <w:spacing w:before="84" w:line="259" w:lineRule="auto"/>
              <w:ind w:left="108"/>
              <w:rPr>
                <w:sz w:val="20"/>
              </w:rPr>
            </w:pPr>
            <w:r>
              <w:rPr>
                <w:sz w:val="20"/>
              </w:rPr>
              <w:t>(a) Oksidatif koşullar altında karıştırıldıktan sonra saça uygulanan maksimum</w:t>
            </w:r>
          </w:p>
          <w:p w14:paraId="4F609DD8" w14:textId="77777777" w:rsidR="00B52DCC" w:rsidRDefault="00916648">
            <w:pPr>
              <w:pStyle w:val="TableParagraph"/>
              <w:ind w:left="108"/>
              <w:rPr>
                <w:sz w:val="20"/>
              </w:rPr>
            </w:pPr>
            <w:r>
              <w:rPr>
                <w:sz w:val="20"/>
              </w:rPr>
              <w:t>konsantrasyon % 0,75’i</w:t>
            </w:r>
          </w:p>
          <w:p w14:paraId="4894456E" w14:textId="77777777" w:rsidR="00B52DCC" w:rsidRDefault="00916648">
            <w:pPr>
              <w:pStyle w:val="TableParagraph"/>
              <w:spacing w:before="17" w:line="214" w:lineRule="exact"/>
              <w:ind w:left="108"/>
              <w:rPr>
                <w:sz w:val="20"/>
              </w:rPr>
            </w:pPr>
            <w:r>
              <w:rPr>
                <w:sz w:val="20"/>
              </w:rPr>
              <w:t>aşmamalıdır.</w:t>
            </w:r>
          </w:p>
        </w:tc>
        <w:tc>
          <w:tcPr>
            <w:tcW w:w="2693" w:type="dxa"/>
            <w:tcBorders>
              <w:top w:val="nil"/>
              <w:bottom w:val="nil"/>
            </w:tcBorders>
          </w:tcPr>
          <w:p w14:paraId="7B387542" w14:textId="77777777" w:rsidR="00B52DCC" w:rsidRDefault="00916648">
            <w:pPr>
              <w:pStyle w:val="TableParagraph"/>
              <w:spacing w:before="84" w:line="261" w:lineRule="auto"/>
              <w:ind w:left="110" w:right="638"/>
              <w:rPr>
                <w:sz w:val="20"/>
              </w:rPr>
            </w:pPr>
            <w:r>
              <w:rPr>
                <w:sz w:val="20"/>
              </w:rPr>
              <w:t>(a) Aşağıdakiler</w:t>
            </w:r>
            <w:r>
              <w:rPr>
                <w:spacing w:val="-18"/>
                <w:sz w:val="20"/>
              </w:rPr>
              <w:t xml:space="preserve"> </w:t>
            </w:r>
            <w:r>
              <w:rPr>
                <w:sz w:val="20"/>
              </w:rPr>
              <w:t>etikette belirtilmelidir:</w:t>
            </w:r>
          </w:p>
          <w:p w14:paraId="3FF75F2F"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tc>
      </w:tr>
      <w:tr w:rsidR="00B52DCC" w14:paraId="4A1C874E" w14:textId="77777777">
        <w:trPr>
          <w:trHeight w:val="2313"/>
        </w:trPr>
        <w:tc>
          <w:tcPr>
            <w:tcW w:w="1416" w:type="dxa"/>
            <w:tcBorders>
              <w:top w:val="nil"/>
            </w:tcBorders>
          </w:tcPr>
          <w:p w14:paraId="2219BC9C" w14:textId="77777777" w:rsidR="00B52DCC" w:rsidRDefault="00B52DCC">
            <w:pPr>
              <w:pStyle w:val="TableParagraph"/>
              <w:rPr>
                <w:sz w:val="18"/>
              </w:rPr>
            </w:pPr>
          </w:p>
        </w:tc>
        <w:tc>
          <w:tcPr>
            <w:tcW w:w="1984" w:type="dxa"/>
            <w:tcBorders>
              <w:top w:val="nil"/>
            </w:tcBorders>
          </w:tcPr>
          <w:p w14:paraId="50657F2B" w14:textId="77777777" w:rsidR="00B52DCC" w:rsidRDefault="00B52DCC">
            <w:pPr>
              <w:pStyle w:val="TableParagraph"/>
              <w:rPr>
                <w:sz w:val="18"/>
              </w:rPr>
            </w:pPr>
          </w:p>
        </w:tc>
        <w:tc>
          <w:tcPr>
            <w:tcW w:w="1704" w:type="dxa"/>
            <w:tcBorders>
              <w:top w:val="nil"/>
            </w:tcBorders>
          </w:tcPr>
          <w:p w14:paraId="60CC6DEF" w14:textId="77777777" w:rsidR="00B52DCC" w:rsidRDefault="00B52DCC">
            <w:pPr>
              <w:pStyle w:val="TableParagraph"/>
              <w:rPr>
                <w:sz w:val="18"/>
              </w:rPr>
            </w:pPr>
          </w:p>
        </w:tc>
        <w:tc>
          <w:tcPr>
            <w:tcW w:w="993" w:type="dxa"/>
            <w:tcBorders>
              <w:top w:val="nil"/>
            </w:tcBorders>
          </w:tcPr>
          <w:p w14:paraId="1DA25772" w14:textId="77777777" w:rsidR="00B52DCC" w:rsidRDefault="00B52DCC">
            <w:pPr>
              <w:pStyle w:val="TableParagraph"/>
              <w:rPr>
                <w:sz w:val="18"/>
              </w:rPr>
            </w:pPr>
          </w:p>
        </w:tc>
        <w:tc>
          <w:tcPr>
            <w:tcW w:w="991" w:type="dxa"/>
            <w:tcBorders>
              <w:top w:val="nil"/>
            </w:tcBorders>
          </w:tcPr>
          <w:p w14:paraId="78018049" w14:textId="77777777" w:rsidR="00B52DCC" w:rsidRDefault="00B52DCC">
            <w:pPr>
              <w:pStyle w:val="TableParagraph"/>
              <w:rPr>
                <w:sz w:val="18"/>
              </w:rPr>
            </w:pPr>
          </w:p>
        </w:tc>
        <w:tc>
          <w:tcPr>
            <w:tcW w:w="1709" w:type="dxa"/>
            <w:tcBorders>
              <w:top w:val="nil"/>
            </w:tcBorders>
          </w:tcPr>
          <w:p w14:paraId="6CA3627C" w14:textId="77777777" w:rsidR="00B52DCC" w:rsidRDefault="00B52DCC">
            <w:pPr>
              <w:pStyle w:val="TableParagraph"/>
            </w:pPr>
          </w:p>
          <w:p w14:paraId="53061386" w14:textId="77777777" w:rsidR="00B52DCC" w:rsidRDefault="00B52DCC">
            <w:pPr>
              <w:pStyle w:val="TableParagraph"/>
              <w:spacing w:before="2"/>
              <w:rPr>
                <w:sz w:val="21"/>
              </w:rPr>
            </w:pPr>
          </w:p>
          <w:p w14:paraId="2B27EBD9" w14:textId="77777777" w:rsidR="00B52DCC" w:rsidRDefault="00916648">
            <w:pPr>
              <w:pStyle w:val="TableParagraph"/>
              <w:spacing w:line="256" w:lineRule="auto"/>
              <w:ind w:left="108"/>
              <w:rPr>
                <w:sz w:val="20"/>
              </w:rPr>
            </w:pPr>
            <w:r>
              <w:rPr>
                <w:sz w:val="20"/>
              </w:rPr>
              <w:t>(b) Okside edici olmayan saç boyalarında</w:t>
            </w:r>
          </w:p>
          <w:p w14:paraId="358FBA73" w14:textId="77777777" w:rsidR="00B52DCC" w:rsidRDefault="00916648">
            <w:pPr>
              <w:pStyle w:val="TableParagraph"/>
              <w:spacing w:before="6" w:line="256" w:lineRule="auto"/>
              <w:ind w:left="108" w:right="332"/>
              <w:rPr>
                <w:sz w:val="20"/>
              </w:rPr>
            </w:pPr>
            <w:r>
              <w:rPr>
                <w:sz w:val="20"/>
              </w:rPr>
              <w:t>kullanılan saç boya maddeleri</w:t>
            </w:r>
          </w:p>
        </w:tc>
        <w:tc>
          <w:tcPr>
            <w:tcW w:w="1700" w:type="dxa"/>
            <w:tcBorders>
              <w:top w:val="nil"/>
            </w:tcBorders>
          </w:tcPr>
          <w:p w14:paraId="65F0A6B7" w14:textId="77777777" w:rsidR="00B52DCC" w:rsidRDefault="00B52DCC">
            <w:pPr>
              <w:pStyle w:val="TableParagraph"/>
            </w:pPr>
          </w:p>
          <w:p w14:paraId="5C38AB9F" w14:textId="77777777" w:rsidR="00B52DCC" w:rsidRDefault="00B52DCC">
            <w:pPr>
              <w:pStyle w:val="TableParagraph"/>
              <w:spacing w:before="2"/>
              <w:rPr>
                <w:sz w:val="27"/>
              </w:rPr>
            </w:pPr>
          </w:p>
          <w:p w14:paraId="051CD73F" w14:textId="77777777" w:rsidR="00B52DCC" w:rsidRDefault="00916648">
            <w:pPr>
              <w:pStyle w:val="TableParagraph"/>
              <w:ind w:left="108"/>
              <w:rPr>
                <w:sz w:val="20"/>
              </w:rPr>
            </w:pPr>
            <w:r>
              <w:rPr>
                <w:sz w:val="20"/>
              </w:rPr>
              <w:t>(b) % 1,0</w:t>
            </w:r>
          </w:p>
        </w:tc>
        <w:tc>
          <w:tcPr>
            <w:tcW w:w="2261" w:type="dxa"/>
            <w:tcBorders>
              <w:top w:val="nil"/>
            </w:tcBorders>
          </w:tcPr>
          <w:p w14:paraId="3E7A2F41" w14:textId="77777777" w:rsidR="00B52DCC" w:rsidRDefault="00B52DCC">
            <w:pPr>
              <w:pStyle w:val="TableParagraph"/>
            </w:pPr>
          </w:p>
          <w:p w14:paraId="7073A042" w14:textId="77777777" w:rsidR="00B52DCC" w:rsidRDefault="00B52DCC">
            <w:pPr>
              <w:pStyle w:val="TableParagraph"/>
              <w:spacing w:before="7"/>
              <w:rPr>
                <w:sz w:val="28"/>
              </w:rPr>
            </w:pPr>
          </w:p>
          <w:p w14:paraId="1ED80767" w14:textId="77777777" w:rsidR="00B52DCC" w:rsidRDefault="00916648">
            <w:pPr>
              <w:pStyle w:val="TableParagraph"/>
              <w:spacing w:before="1"/>
              <w:ind w:left="108"/>
              <w:rPr>
                <w:sz w:val="20"/>
              </w:rPr>
            </w:pPr>
            <w:r>
              <w:rPr>
                <w:sz w:val="20"/>
              </w:rPr>
              <w:t>(a) ve (b) için:</w:t>
            </w:r>
          </w:p>
          <w:p w14:paraId="60A0C4F8" w14:textId="77777777" w:rsidR="00B52DCC" w:rsidRDefault="00916648">
            <w:pPr>
              <w:pStyle w:val="TableParagraph"/>
              <w:spacing w:before="178"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tcBorders>
              <w:top w:val="nil"/>
            </w:tcBorders>
          </w:tcPr>
          <w:p w14:paraId="12B15409" w14:textId="77777777" w:rsidR="00B52DCC" w:rsidRDefault="00B52DCC">
            <w:pPr>
              <w:pStyle w:val="TableParagraph"/>
              <w:spacing w:before="10"/>
              <w:rPr>
                <w:sz w:val="31"/>
              </w:rPr>
            </w:pPr>
          </w:p>
          <w:p w14:paraId="37F18D00" w14:textId="77777777" w:rsidR="00B52DCC" w:rsidRDefault="00916648">
            <w:pPr>
              <w:pStyle w:val="TableParagraph"/>
              <w:tabs>
                <w:tab w:val="left" w:pos="868"/>
              </w:tabs>
              <w:spacing w:line="256"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48BB0786"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tc>
      </w:tr>
    </w:tbl>
    <w:p w14:paraId="437F9D31"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1BE432F" w14:textId="77777777" w:rsidR="00B52DCC" w:rsidRDefault="00916648">
      <w:pPr>
        <w:pStyle w:val="GvdeMetni"/>
        <w:rPr>
          <w:sz w:val="26"/>
        </w:rPr>
      </w:pPr>
      <w:r>
        <w:rPr>
          <w:noProof/>
          <w:lang w:bidi="ar-SA"/>
        </w:rPr>
        <w:drawing>
          <wp:anchor distT="0" distB="0" distL="0" distR="0" simplePos="0" relativeHeight="266770655" behindDoc="1" locked="0" layoutInCell="1" allowOverlap="1" wp14:anchorId="664B941A" wp14:editId="7C7DA646">
            <wp:simplePos x="0" y="0"/>
            <wp:positionH relativeFrom="page">
              <wp:posOffset>8698356</wp:posOffset>
            </wp:positionH>
            <wp:positionV relativeFrom="page">
              <wp:posOffset>5779648</wp:posOffset>
            </wp:positionV>
            <wp:extent cx="356340" cy="332636"/>
            <wp:effectExtent l="0" t="0" r="0" b="0"/>
            <wp:wrapNone/>
            <wp:docPr id="15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9F48FA1" w14:textId="77777777">
        <w:trPr>
          <w:trHeight w:val="808"/>
        </w:trPr>
        <w:tc>
          <w:tcPr>
            <w:tcW w:w="1416" w:type="dxa"/>
            <w:vMerge w:val="restart"/>
          </w:tcPr>
          <w:p w14:paraId="4B242882" w14:textId="77777777" w:rsidR="00B52DCC" w:rsidRDefault="00B52DCC">
            <w:pPr>
              <w:pStyle w:val="TableParagraph"/>
              <w:rPr>
                <w:sz w:val="18"/>
              </w:rPr>
            </w:pPr>
          </w:p>
        </w:tc>
        <w:tc>
          <w:tcPr>
            <w:tcW w:w="1984" w:type="dxa"/>
            <w:vMerge w:val="restart"/>
          </w:tcPr>
          <w:p w14:paraId="4532D32D" w14:textId="77777777" w:rsidR="00B52DCC" w:rsidRDefault="00B52DCC">
            <w:pPr>
              <w:pStyle w:val="TableParagraph"/>
              <w:rPr>
                <w:sz w:val="18"/>
              </w:rPr>
            </w:pPr>
          </w:p>
        </w:tc>
        <w:tc>
          <w:tcPr>
            <w:tcW w:w="1704" w:type="dxa"/>
            <w:vMerge w:val="restart"/>
          </w:tcPr>
          <w:p w14:paraId="49DC37EB" w14:textId="77777777" w:rsidR="00B52DCC" w:rsidRDefault="00B52DCC">
            <w:pPr>
              <w:pStyle w:val="TableParagraph"/>
              <w:rPr>
                <w:sz w:val="18"/>
              </w:rPr>
            </w:pPr>
          </w:p>
        </w:tc>
        <w:tc>
          <w:tcPr>
            <w:tcW w:w="993" w:type="dxa"/>
            <w:vMerge w:val="restart"/>
          </w:tcPr>
          <w:p w14:paraId="205A12A8" w14:textId="77777777" w:rsidR="00B52DCC" w:rsidRDefault="00B52DCC">
            <w:pPr>
              <w:pStyle w:val="TableParagraph"/>
              <w:rPr>
                <w:sz w:val="18"/>
              </w:rPr>
            </w:pPr>
          </w:p>
        </w:tc>
        <w:tc>
          <w:tcPr>
            <w:tcW w:w="991" w:type="dxa"/>
            <w:vMerge w:val="restart"/>
          </w:tcPr>
          <w:p w14:paraId="3A8A7A2B" w14:textId="77777777" w:rsidR="00B52DCC" w:rsidRDefault="00B52DCC">
            <w:pPr>
              <w:pStyle w:val="TableParagraph"/>
              <w:rPr>
                <w:sz w:val="18"/>
              </w:rPr>
            </w:pPr>
          </w:p>
        </w:tc>
        <w:tc>
          <w:tcPr>
            <w:tcW w:w="1709" w:type="dxa"/>
            <w:vMerge w:val="restart"/>
          </w:tcPr>
          <w:p w14:paraId="6D7D93DE" w14:textId="77777777" w:rsidR="00B52DCC" w:rsidRDefault="00B52DCC">
            <w:pPr>
              <w:pStyle w:val="TableParagraph"/>
              <w:rPr>
                <w:sz w:val="18"/>
              </w:rPr>
            </w:pPr>
          </w:p>
        </w:tc>
        <w:tc>
          <w:tcPr>
            <w:tcW w:w="1700" w:type="dxa"/>
            <w:vMerge w:val="restart"/>
          </w:tcPr>
          <w:p w14:paraId="059E9A19" w14:textId="77777777" w:rsidR="00B52DCC" w:rsidRDefault="00B52DCC">
            <w:pPr>
              <w:pStyle w:val="TableParagraph"/>
              <w:rPr>
                <w:sz w:val="18"/>
              </w:rPr>
            </w:pPr>
          </w:p>
        </w:tc>
        <w:tc>
          <w:tcPr>
            <w:tcW w:w="2261" w:type="dxa"/>
            <w:tcBorders>
              <w:bottom w:val="nil"/>
            </w:tcBorders>
          </w:tcPr>
          <w:p w14:paraId="308A5AAB" w14:textId="77777777" w:rsidR="00B52DCC" w:rsidRDefault="00916648">
            <w:pPr>
              <w:pStyle w:val="TableParagraph"/>
              <w:spacing w:line="225" w:lineRule="exact"/>
              <w:ind w:left="108"/>
              <w:rPr>
                <w:sz w:val="20"/>
              </w:rPr>
            </w:pPr>
            <w:r>
              <w:rPr>
                <w:sz w:val="20"/>
              </w:rPr>
              <w:t>— Maksimum</w:t>
            </w:r>
          </w:p>
          <w:p w14:paraId="46C524B1" w14:textId="77777777" w:rsidR="00B52DCC" w:rsidRDefault="00916648">
            <w:pPr>
              <w:pStyle w:val="TableParagraph"/>
              <w:spacing w:before="17" w:line="256" w:lineRule="auto"/>
              <w:ind w:left="108" w:right="445"/>
              <w:rPr>
                <w:sz w:val="20"/>
              </w:rPr>
            </w:pPr>
            <w:r>
              <w:rPr>
                <w:sz w:val="20"/>
              </w:rPr>
              <w:t>nitrozamin içeriği 50 μg/kg</w:t>
            </w:r>
          </w:p>
        </w:tc>
        <w:tc>
          <w:tcPr>
            <w:tcW w:w="2693" w:type="dxa"/>
            <w:tcBorders>
              <w:bottom w:val="nil"/>
            </w:tcBorders>
          </w:tcPr>
          <w:p w14:paraId="141D7A96" w14:textId="77777777" w:rsidR="00B52DCC" w:rsidRDefault="00916648">
            <w:pPr>
              <w:pStyle w:val="TableParagraph"/>
              <w:spacing w:line="256" w:lineRule="auto"/>
              <w:ind w:left="110" w:right="226"/>
              <w:rPr>
                <w:sz w:val="20"/>
              </w:rPr>
            </w:pPr>
            <w:r>
              <w:rPr>
                <w:sz w:val="20"/>
              </w:rPr>
              <w:t>Bu ürün 16 yaşın altındaki kişilerin kullanımına uygun değildir.</w:t>
            </w:r>
          </w:p>
        </w:tc>
      </w:tr>
      <w:tr w:rsidR="00B52DCC" w14:paraId="12287A3F" w14:textId="77777777">
        <w:trPr>
          <w:trHeight w:val="647"/>
        </w:trPr>
        <w:tc>
          <w:tcPr>
            <w:tcW w:w="1416" w:type="dxa"/>
            <w:vMerge/>
            <w:tcBorders>
              <w:top w:val="nil"/>
            </w:tcBorders>
          </w:tcPr>
          <w:p w14:paraId="4636E3BD" w14:textId="77777777" w:rsidR="00B52DCC" w:rsidRDefault="00B52DCC">
            <w:pPr>
              <w:rPr>
                <w:sz w:val="2"/>
                <w:szCs w:val="2"/>
              </w:rPr>
            </w:pPr>
          </w:p>
        </w:tc>
        <w:tc>
          <w:tcPr>
            <w:tcW w:w="1984" w:type="dxa"/>
            <w:vMerge/>
            <w:tcBorders>
              <w:top w:val="nil"/>
            </w:tcBorders>
          </w:tcPr>
          <w:p w14:paraId="42CB91BE" w14:textId="77777777" w:rsidR="00B52DCC" w:rsidRDefault="00B52DCC">
            <w:pPr>
              <w:rPr>
                <w:sz w:val="2"/>
                <w:szCs w:val="2"/>
              </w:rPr>
            </w:pPr>
          </w:p>
        </w:tc>
        <w:tc>
          <w:tcPr>
            <w:tcW w:w="1704" w:type="dxa"/>
            <w:vMerge/>
            <w:tcBorders>
              <w:top w:val="nil"/>
            </w:tcBorders>
          </w:tcPr>
          <w:p w14:paraId="16A2F5D3" w14:textId="77777777" w:rsidR="00B52DCC" w:rsidRDefault="00B52DCC">
            <w:pPr>
              <w:rPr>
                <w:sz w:val="2"/>
                <w:szCs w:val="2"/>
              </w:rPr>
            </w:pPr>
          </w:p>
        </w:tc>
        <w:tc>
          <w:tcPr>
            <w:tcW w:w="993" w:type="dxa"/>
            <w:vMerge/>
            <w:tcBorders>
              <w:top w:val="nil"/>
            </w:tcBorders>
          </w:tcPr>
          <w:p w14:paraId="04BD644A" w14:textId="77777777" w:rsidR="00B52DCC" w:rsidRDefault="00B52DCC">
            <w:pPr>
              <w:rPr>
                <w:sz w:val="2"/>
                <w:szCs w:val="2"/>
              </w:rPr>
            </w:pPr>
          </w:p>
        </w:tc>
        <w:tc>
          <w:tcPr>
            <w:tcW w:w="991" w:type="dxa"/>
            <w:vMerge/>
            <w:tcBorders>
              <w:top w:val="nil"/>
            </w:tcBorders>
          </w:tcPr>
          <w:p w14:paraId="70BD2D0B" w14:textId="77777777" w:rsidR="00B52DCC" w:rsidRDefault="00B52DCC">
            <w:pPr>
              <w:rPr>
                <w:sz w:val="2"/>
                <w:szCs w:val="2"/>
              </w:rPr>
            </w:pPr>
          </w:p>
        </w:tc>
        <w:tc>
          <w:tcPr>
            <w:tcW w:w="1709" w:type="dxa"/>
            <w:vMerge/>
            <w:tcBorders>
              <w:top w:val="nil"/>
            </w:tcBorders>
          </w:tcPr>
          <w:p w14:paraId="2475E7BF" w14:textId="77777777" w:rsidR="00B52DCC" w:rsidRDefault="00B52DCC">
            <w:pPr>
              <w:rPr>
                <w:sz w:val="2"/>
                <w:szCs w:val="2"/>
              </w:rPr>
            </w:pPr>
          </w:p>
        </w:tc>
        <w:tc>
          <w:tcPr>
            <w:tcW w:w="1700" w:type="dxa"/>
            <w:vMerge/>
            <w:tcBorders>
              <w:top w:val="nil"/>
            </w:tcBorders>
          </w:tcPr>
          <w:p w14:paraId="5A4861D4" w14:textId="77777777" w:rsidR="00B52DCC" w:rsidRDefault="00B52DCC">
            <w:pPr>
              <w:rPr>
                <w:sz w:val="2"/>
                <w:szCs w:val="2"/>
              </w:rPr>
            </w:pPr>
          </w:p>
        </w:tc>
        <w:tc>
          <w:tcPr>
            <w:tcW w:w="2261" w:type="dxa"/>
            <w:tcBorders>
              <w:top w:val="nil"/>
              <w:bottom w:val="nil"/>
            </w:tcBorders>
          </w:tcPr>
          <w:p w14:paraId="25DDDAE2"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tcBorders>
              <w:top w:val="nil"/>
              <w:bottom w:val="nil"/>
            </w:tcBorders>
          </w:tcPr>
          <w:p w14:paraId="4B22D3E9" w14:textId="77777777" w:rsidR="00B52DCC" w:rsidRDefault="00916648">
            <w:pPr>
              <w:pStyle w:val="TableParagraph"/>
              <w:spacing w:before="79" w:line="261" w:lineRule="auto"/>
              <w:ind w:left="110" w:right="226"/>
              <w:rPr>
                <w:sz w:val="20"/>
              </w:rPr>
            </w:pPr>
            <w:r>
              <w:rPr>
                <w:sz w:val="20"/>
              </w:rPr>
              <w:t>Geçici “kara kına” dövmesi alerji riskini arttırabilir.</w:t>
            </w:r>
          </w:p>
        </w:tc>
      </w:tr>
      <w:tr w:rsidR="00B52DCC" w14:paraId="4D6192E8" w14:textId="77777777">
        <w:trPr>
          <w:trHeight w:val="645"/>
        </w:trPr>
        <w:tc>
          <w:tcPr>
            <w:tcW w:w="1416" w:type="dxa"/>
            <w:vMerge/>
            <w:tcBorders>
              <w:top w:val="nil"/>
            </w:tcBorders>
          </w:tcPr>
          <w:p w14:paraId="35E68C3E" w14:textId="77777777" w:rsidR="00B52DCC" w:rsidRDefault="00B52DCC">
            <w:pPr>
              <w:rPr>
                <w:sz w:val="2"/>
                <w:szCs w:val="2"/>
              </w:rPr>
            </w:pPr>
          </w:p>
        </w:tc>
        <w:tc>
          <w:tcPr>
            <w:tcW w:w="1984" w:type="dxa"/>
            <w:vMerge/>
            <w:tcBorders>
              <w:top w:val="nil"/>
            </w:tcBorders>
          </w:tcPr>
          <w:p w14:paraId="689EF9B1" w14:textId="77777777" w:rsidR="00B52DCC" w:rsidRDefault="00B52DCC">
            <w:pPr>
              <w:rPr>
                <w:sz w:val="2"/>
                <w:szCs w:val="2"/>
              </w:rPr>
            </w:pPr>
          </w:p>
        </w:tc>
        <w:tc>
          <w:tcPr>
            <w:tcW w:w="1704" w:type="dxa"/>
            <w:vMerge/>
            <w:tcBorders>
              <w:top w:val="nil"/>
            </w:tcBorders>
          </w:tcPr>
          <w:p w14:paraId="35DDECF8" w14:textId="77777777" w:rsidR="00B52DCC" w:rsidRDefault="00B52DCC">
            <w:pPr>
              <w:rPr>
                <w:sz w:val="2"/>
                <w:szCs w:val="2"/>
              </w:rPr>
            </w:pPr>
          </w:p>
        </w:tc>
        <w:tc>
          <w:tcPr>
            <w:tcW w:w="993" w:type="dxa"/>
            <w:vMerge/>
            <w:tcBorders>
              <w:top w:val="nil"/>
            </w:tcBorders>
          </w:tcPr>
          <w:p w14:paraId="1DD8AEA0" w14:textId="77777777" w:rsidR="00B52DCC" w:rsidRDefault="00B52DCC">
            <w:pPr>
              <w:rPr>
                <w:sz w:val="2"/>
                <w:szCs w:val="2"/>
              </w:rPr>
            </w:pPr>
          </w:p>
        </w:tc>
        <w:tc>
          <w:tcPr>
            <w:tcW w:w="991" w:type="dxa"/>
            <w:vMerge/>
            <w:tcBorders>
              <w:top w:val="nil"/>
            </w:tcBorders>
          </w:tcPr>
          <w:p w14:paraId="1CB0035F" w14:textId="77777777" w:rsidR="00B52DCC" w:rsidRDefault="00B52DCC">
            <w:pPr>
              <w:rPr>
                <w:sz w:val="2"/>
                <w:szCs w:val="2"/>
              </w:rPr>
            </w:pPr>
          </w:p>
        </w:tc>
        <w:tc>
          <w:tcPr>
            <w:tcW w:w="1709" w:type="dxa"/>
            <w:vMerge/>
            <w:tcBorders>
              <w:top w:val="nil"/>
            </w:tcBorders>
          </w:tcPr>
          <w:p w14:paraId="277E25C9" w14:textId="77777777" w:rsidR="00B52DCC" w:rsidRDefault="00B52DCC">
            <w:pPr>
              <w:rPr>
                <w:sz w:val="2"/>
                <w:szCs w:val="2"/>
              </w:rPr>
            </w:pPr>
          </w:p>
        </w:tc>
        <w:tc>
          <w:tcPr>
            <w:tcW w:w="1700" w:type="dxa"/>
            <w:vMerge/>
            <w:tcBorders>
              <w:top w:val="nil"/>
            </w:tcBorders>
          </w:tcPr>
          <w:p w14:paraId="2D7C546E" w14:textId="77777777" w:rsidR="00B52DCC" w:rsidRDefault="00B52DCC">
            <w:pPr>
              <w:rPr>
                <w:sz w:val="2"/>
                <w:szCs w:val="2"/>
              </w:rPr>
            </w:pPr>
          </w:p>
        </w:tc>
        <w:tc>
          <w:tcPr>
            <w:tcW w:w="2261" w:type="dxa"/>
            <w:tcBorders>
              <w:top w:val="nil"/>
              <w:bottom w:val="nil"/>
            </w:tcBorders>
          </w:tcPr>
          <w:p w14:paraId="15BFD395" w14:textId="77777777" w:rsidR="00B52DCC" w:rsidRDefault="00B52DCC">
            <w:pPr>
              <w:pStyle w:val="TableParagraph"/>
              <w:rPr>
                <w:sz w:val="18"/>
              </w:rPr>
            </w:pPr>
          </w:p>
        </w:tc>
        <w:tc>
          <w:tcPr>
            <w:tcW w:w="2693" w:type="dxa"/>
            <w:tcBorders>
              <w:top w:val="nil"/>
              <w:bottom w:val="nil"/>
            </w:tcBorders>
          </w:tcPr>
          <w:p w14:paraId="7B24C9E0" w14:textId="77777777" w:rsidR="00B52DCC" w:rsidRDefault="00916648">
            <w:pPr>
              <w:pStyle w:val="TableParagraph"/>
              <w:spacing w:before="79" w:line="259" w:lineRule="auto"/>
              <w:ind w:left="110" w:right="709"/>
              <w:rPr>
                <w:sz w:val="20"/>
              </w:rPr>
            </w:pPr>
            <w:r>
              <w:rPr>
                <w:sz w:val="20"/>
              </w:rPr>
              <w:t>Şu durumlarda saçınızı boyamayınız.</w:t>
            </w:r>
          </w:p>
        </w:tc>
      </w:tr>
      <w:tr w:rsidR="00B52DCC" w14:paraId="365C1931" w14:textId="77777777">
        <w:trPr>
          <w:trHeight w:val="894"/>
        </w:trPr>
        <w:tc>
          <w:tcPr>
            <w:tcW w:w="1416" w:type="dxa"/>
            <w:vMerge/>
            <w:tcBorders>
              <w:top w:val="nil"/>
            </w:tcBorders>
          </w:tcPr>
          <w:p w14:paraId="334DA3ED" w14:textId="77777777" w:rsidR="00B52DCC" w:rsidRDefault="00B52DCC">
            <w:pPr>
              <w:rPr>
                <w:sz w:val="2"/>
                <w:szCs w:val="2"/>
              </w:rPr>
            </w:pPr>
          </w:p>
        </w:tc>
        <w:tc>
          <w:tcPr>
            <w:tcW w:w="1984" w:type="dxa"/>
            <w:vMerge/>
            <w:tcBorders>
              <w:top w:val="nil"/>
            </w:tcBorders>
          </w:tcPr>
          <w:p w14:paraId="4496862D" w14:textId="77777777" w:rsidR="00B52DCC" w:rsidRDefault="00B52DCC">
            <w:pPr>
              <w:rPr>
                <w:sz w:val="2"/>
                <w:szCs w:val="2"/>
              </w:rPr>
            </w:pPr>
          </w:p>
        </w:tc>
        <w:tc>
          <w:tcPr>
            <w:tcW w:w="1704" w:type="dxa"/>
            <w:vMerge/>
            <w:tcBorders>
              <w:top w:val="nil"/>
            </w:tcBorders>
          </w:tcPr>
          <w:p w14:paraId="5DA64656" w14:textId="77777777" w:rsidR="00B52DCC" w:rsidRDefault="00B52DCC">
            <w:pPr>
              <w:rPr>
                <w:sz w:val="2"/>
                <w:szCs w:val="2"/>
              </w:rPr>
            </w:pPr>
          </w:p>
        </w:tc>
        <w:tc>
          <w:tcPr>
            <w:tcW w:w="993" w:type="dxa"/>
            <w:vMerge/>
            <w:tcBorders>
              <w:top w:val="nil"/>
            </w:tcBorders>
          </w:tcPr>
          <w:p w14:paraId="4EE530DA" w14:textId="77777777" w:rsidR="00B52DCC" w:rsidRDefault="00B52DCC">
            <w:pPr>
              <w:rPr>
                <w:sz w:val="2"/>
                <w:szCs w:val="2"/>
              </w:rPr>
            </w:pPr>
          </w:p>
        </w:tc>
        <w:tc>
          <w:tcPr>
            <w:tcW w:w="991" w:type="dxa"/>
            <w:vMerge/>
            <w:tcBorders>
              <w:top w:val="nil"/>
            </w:tcBorders>
          </w:tcPr>
          <w:p w14:paraId="498FEC58" w14:textId="77777777" w:rsidR="00B52DCC" w:rsidRDefault="00B52DCC">
            <w:pPr>
              <w:rPr>
                <w:sz w:val="2"/>
                <w:szCs w:val="2"/>
              </w:rPr>
            </w:pPr>
          </w:p>
        </w:tc>
        <w:tc>
          <w:tcPr>
            <w:tcW w:w="1709" w:type="dxa"/>
            <w:vMerge/>
            <w:tcBorders>
              <w:top w:val="nil"/>
            </w:tcBorders>
          </w:tcPr>
          <w:p w14:paraId="316ABAF2" w14:textId="77777777" w:rsidR="00B52DCC" w:rsidRDefault="00B52DCC">
            <w:pPr>
              <w:rPr>
                <w:sz w:val="2"/>
                <w:szCs w:val="2"/>
              </w:rPr>
            </w:pPr>
          </w:p>
        </w:tc>
        <w:tc>
          <w:tcPr>
            <w:tcW w:w="1700" w:type="dxa"/>
            <w:vMerge/>
            <w:tcBorders>
              <w:top w:val="nil"/>
            </w:tcBorders>
          </w:tcPr>
          <w:p w14:paraId="66929A9F" w14:textId="77777777" w:rsidR="00B52DCC" w:rsidRDefault="00B52DCC">
            <w:pPr>
              <w:rPr>
                <w:sz w:val="2"/>
                <w:szCs w:val="2"/>
              </w:rPr>
            </w:pPr>
          </w:p>
        </w:tc>
        <w:tc>
          <w:tcPr>
            <w:tcW w:w="2261" w:type="dxa"/>
            <w:tcBorders>
              <w:top w:val="nil"/>
              <w:bottom w:val="nil"/>
            </w:tcBorders>
          </w:tcPr>
          <w:p w14:paraId="2142B542" w14:textId="77777777" w:rsidR="00B52DCC" w:rsidRDefault="00B52DCC">
            <w:pPr>
              <w:pStyle w:val="TableParagraph"/>
              <w:rPr>
                <w:sz w:val="18"/>
              </w:rPr>
            </w:pPr>
          </w:p>
        </w:tc>
        <w:tc>
          <w:tcPr>
            <w:tcW w:w="2693" w:type="dxa"/>
            <w:tcBorders>
              <w:top w:val="nil"/>
              <w:bottom w:val="nil"/>
            </w:tcBorders>
          </w:tcPr>
          <w:p w14:paraId="1730633F"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r w:rsidR="00B52DCC" w14:paraId="5FCAB5CD" w14:textId="77777777">
        <w:trPr>
          <w:trHeight w:val="895"/>
        </w:trPr>
        <w:tc>
          <w:tcPr>
            <w:tcW w:w="1416" w:type="dxa"/>
            <w:vMerge/>
            <w:tcBorders>
              <w:top w:val="nil"/>
            </w:tcBorders>
          </w:tcPr>
          <w:p w14:paraId="063F3436" w14:textId="77777777" w:rsidR="00B52DCC" w:rsidRDefault="00B52DCC">
            <w:pPr>
              <w:rPr>
                <w:sz w:val="2"/>
                <w:szCs w:val="2"/>
              </w:rPr>
            </w:pPr>
          </w:p>
        </w:tc>
        <w:tc>
          <w:tcPr>
            <w:tcW w:w="1984" w:type="dxa"/>
            <w:vMerge/>
            <w:tcBorders>
              <w:top w:val="nil"/>
            </w:tcBorders>
          </w:tcPr>
          <w:p w14:paraId="41C2B310" w14:textId="77777777" w:rsidR="00B52DCC" w:rsidRDefault="00B52DCC">
            <w:pPr>
              <w:rPr>
                <w:sz w:val="2"/>
                <w:szCs w:val="2"/>
              </w:rPr>
            </w:pPr>
          </w:p>
        </w:tc>
        <w:tc>
          <w:tcPr>
            <w:tcW w:w="1704" w:type="dxa"/>
            <w:vMerge/>
            <w:tcBorders>
              <w:top w:val="nil"/>
            </w:tcBorders>
          </w:tcPr>
          <w:p w14:paraId="655C5689" w14:textId="77777777" w:rsidR="00B52DCC" w:rsidRDefault="00B52DCC">
            <w:pPr>
              <w:rPr>
                <w:sz w:val="2"/>
                <w:szCs w:val="2"/>
              </w:rPr>
            </w:pPr>
          </w:p>
        </w:tc>
        <w:tc>
          <w:tcPr>
            <w:tcW w:w="993" w:type="dxa"/>
            <w:vMerge/>
            <w:tcBorders>
              <w:top w:val="nil"/>
            </w:tcBorders>
          </w:tcPr>
          <w:p w14:paraId="2270AAED" w14:textId="77777777" w:rsidR="00B52DCC" w:rsidRDefault="00B52DCC">
            <w:pPr>
              <w:rPr>
                <w:sz w:val="2"/>
                <w:szCs w:val="2"/>
              </w:rPr>
            </w:pPr>
          </w:p>
        </w:tc>
        <w:tc>
          <w:tcPr>
            <w:tcW w:w="991" w:type="dxa"/>
            <w:vMerge/>
            <w:tcBorders>
              <w:top w:val="nil"/>
            </w:tcBorders>
          </w:tcPr>
          <w:p w14:paraId="575A01D0" w14:textId="77777777" w:rsidR="00B52DCC" w:rsidRDefault="00B52DCC">
            <w:pPr>
              <w:rPr>
                <w:sz w:val="2"/>
                <w:szCs w:val="2"/>
              </w:rPr>
            </w:pPr>
          </w:p>
        </w:tc>
        <w:tc>
          <w:tcPr>
            <w:tcW w:w="1709" w:type="dxa"/>
            <w:vMerge/>
            <w:tcBorders>
              <w:top w:val="nil"/>
            </w:tcBorders>
          </w:tcPr>
          <w:p w14:paraId="33047FD9" w14:textId="77777777" w:rsidR="00B52DCC" w:rsidRDefault="00B52DCC">
            <w:pPr>
              <w:rPr>
                <w:sz w:val="2"/>
                <w:szCs w:val="2"/>
              </w:rPr>
            </w:pPr>
          </w:p>
        </w:tc>
        <w:tc>
          <w:tcPr>
            <w:tcW w:w="1700" w:type="dxa"/>
            <w:vMerge/>
            <w:tcBorders>
              <w:top w:val="nil"/>
            </w:tcBorders>
          </w:tcPr>
          <w:p w14:paraId="4EA98844" w14:textId="77777777" w:rsidR="00B52DCC" w:rsidRDefault="00B52DCC">
            <w:pPr>
              <w:rPr>
                <w:sz w:val="2"/>
                <w:szCs w:val="2"/>
              </w:rPr>
            </w:pPr>
          </w:p>
        </w:tc>
        <w:tc>
          <w:tcPr>
            <w:tcW w:w="2261" w:type="dxa"/>
            <w:tcBorders>
              <w:top w:val="nil"/>
              <w:bottom w:val="nil"/>
            </w:tcBorders>
          </w:tcPr>
          <w:p w14:paraId="58DD69C6" w14:textId="77777777" w:rsidR="00B52DCC" w:rsidRDefault="00B52DCC">
            <w:pPr>
              <w:pStyle w:val="TableParagraph"/>
              <w:rPr>
                <w:sz w:val="18"/>
              </w:rPr>
            </w:pPr>
          </w:p>
        </w:tc>
        <w:tc>
          <w:tcPr>
            <w:tcW w:w="2693" w:type="dxa"/>
            <w:tcBorders>
              <w:top w:val="nil"/>
              <w:bottom w:val="nil"/>
            </w:tcBorders>
          </w:tcPr>
          <w:p w14:paraId="412FBF4D"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098CC3EC" w14:textId="77777777">
        <w:trPr>
          <w:trHeight w:val="991"/>
        </w:trPr>
        <w:tc>
          <w:tcPr>
            <w:tcW w:w="1416" w:type="dxa"/>
            <w:vMerge/>
            <w:tcBorders>
              <w:top w:val="nil"/>
            </w:tcBorders>
          </w:tcPr>
          <w:p w14:paraId="7EAD6896" w14:textId="77777777" w:rsidR="00B52DCC" w:rsidRDefault="00B52DCC">
            <w:pPr>
              <w:rPr>
                <w:sz w:val="2"/>
                <w:szCs w:val="2"/>
              </w:rPr>
            </w:pPr>
          </w:p>
        </w:tc>
        <w:tc>
          <w:tcPr>
            <w:tcW w:w="1984" w:type="dxa"/>
            <w:vMerge/>
            <w:tcBorders>
              <w:top w:val="nil"/>
            </w:tcBorders>
          </w:tcPr>
          <w:p w14:paraId="5D925101" w14:textId="77777777" w:rsidR="00B52DCC" w:rsidRDefault="00B52DCC">
            <w:pPr>
              <w:rPr>
                <w:sz w:val="2"/>
                <w:szCs w:val="2"/>
              </w:rPr>
            </w:pPr>
          </w:p>
        </w:tc>
        <w:tc>
          <w:tcPr>
            <w:tcW w:w="1704" w:type="dxa"/>
            <w:vMerge/>
            <w:tcBorders>
              <w:top w:val="nil"/>
            </w:tcBorders>
          </w:tcPr>
          <w:p w14:paraId="513A7FC9" w14:textId="77777777" w:rsidR="00B52DCC" w:rsidRDefault="00B52DCC">
            <w:pPr>
              <w:rPr>
                <w:sz w:val="2"/>
                <w:szCs w:val="2"/>
              </w:rPr>
            </w:pPr>
          </w:p>
        </w:tc>
        <w:tc>
          <w:tcPr>
            <w:tcW w:w="993" w:type="dxa"/>
            <w:vMerge/>
            <w:tcBorders>
              <w:top w:val="nil"/>
            </w:tcBorders>
          </w:tcPr>
          <w:p w14:paraId="4C45157D" w14:textId="77777777" w:rsidR="00B52DCC" w:rsidRDefault="00B52DCC">
            <w:pPr>
              <w:rPr>
                <w:sz w:val="2"/>
                <w:szCs w:val="2"/>
              </w:rPr>
            </w:pPr>
          </w:p>
        </w:tc>
        <w:tc>
          <w:tcPr>
            <w:tcW w:w="991" w:type="dxa"/>
            <w:vMerge/>
            <w:tcBorders>
              <w:top w:val="nil"/>
            </w:tcBorders>
          </w:tcPr>
          <w:p w14:paraId="11564397" w14:textId="77777777" w:rsidR="00B52DCC" w:rsidRDefault="00B52DCC">
            <w:pPr>
              <w:rPr>
                <w:sz w:val="2"/>
                <w:szCs w:val="2"/>
              </w:rPr>
            </w:pPr>
          </w:p>
        </w:tc>
        <w:tc>
          <w:tcPr>
            <w:tcW w:w="1709" w:type="dxa"/>
            <w:vMerge/>
            <w:tcBorders>
              <w:top w:val="nil"/>
            </w:tcBorders>
          </w:tcPr>
          <w:p w14:paraId="356BAFE7" w14:textId="77777777" w:rsidR="00B52DCC" w:rsidRDefault="00B52DCC">
            <w:pPr>
              <w:rPr>
                <w:sz w:val="2"/>
                <w:szCs w:val="2"/>
              </w:rPr>
            </w:pPr>
          </w:p>
        </w:tc>
        <w:tc>
          <w:tcPr>
            <w:tcW w:w="1700" w:type="dxa"/>
            <w:vMerge/>
            <w:tcBorders>
              <w:top w:val="nil"/>
            </w:tcBorders>
          </w:tcPr>
          <w:p w14:paraId="7F4805A9" w14:textId="77777777" w:rsidR="00B52DCC" w:rsidRDefault="00B52DCC">
            <w:pPr>
              <w:rPr>
                <w:sz w:val="2"/>
                <w:szCs w:val="2"/>
              </w:rPr>
            </w:pPr>
          </w:p>
        </w:tc>
        <w:tc>
          <w:tcPr>
            <w:tcW w:w="2261" w:type="dxa"/>
            <w:tcBorders>
              <w:top w:val="nil"/>
            </w:tcBorders>
          </w:tcPr>
          <w:p w14:paraId="090E0EF2" w14:textId="77777777" w:rsidR="00B52DCC" w:rsidRDefault="00B52DCC">
            <w:pPr>
              <w:pStyle w:val="TableParagraph"/>
              <w:rPr>
                <w:sz w:val="18"/>
              </w:rPr>
            </w:pPr>
          </w:p>
        </w:tc>
        <w:tc>
          <w:tcPr>
            <w:tcW w:w="2693" w:type="dxa"/>
            <w:tcBorders>
              <w:top w:val="nil"/>
            </w:tcBorders>
          </w:tcPr>
          <w:p w14:paraId="7B6018C7" w14:textId="77777777" w:rsidR="00B52DCC" w:rsidRDefault="00916648">
            <w:pPr>
              <w:pStyle w:val="TableParagraph"/>
              <w:spacing w:before="79" w:line="261"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30A37358"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A114C9B" w14:textId="77777777">
        <w:trPr>
          <w:trHeight w:val="232"/>
        </w:trPr>
        <w:tc>
          <w:tcPr>
            <w:tcW w:w="1416" w:type="dxa"/>
            <w:tcBorders>
              <w:bottom w:val="nil"/>
            </w:tcBorders>
          </w:tcPr>
          <w:p w14:paraId="7844FD1D" w14:textId="77777777" w:rsidR="00B52DCC" w:rsidRDefault="00916648">
            <w:pPr>
              <w:pStyle w:val="TableParagraph"/>
              <w:spacing w:line="212" w:lineRule="exact"/>
              <w:ind w:left="107"/>
              <w:rPr>
                <w:sz w:val="20"/>
              </w:rPr>
            </w:pPr>
            <w:r>
              <w:rPr>
                <w:sz w:val="20"/>
              </w:rPr>
              <w:t>256</w:t>
            </w:r>
          </w:p>
        </w:tc>
        <w:tc>
          <w:tcPr>
            <w:tcW w:w="1984" w:type="dxa"/>
            <w:tcBorders>
              <w:bottom w:val="nil"/>
            </w:tcBorders>
          </w:tcPr>
          <w:p w14:paraId="09AF2D36" w14:textId="77777777" w:rsidR="00B52DCC" w:rsidRDefault="00916648">
            <w:pPr>
              <w:pStyle w:val="TableParagraph"/>
              <w:spacing w:line="212" w:lineRule="exact"/>
              <w:ind w:left="105"/>
              <w:rPr>
                <w:sz w:val="20"/>
              </w:rPr>
            </w:pPr>
            <w:r>
              <w:rPr>
                <w:sz w:val="20"/>
              </w:rPr>
              <w:t>4-[(2-</w:t>
            </w:r>
          </w:p>
        </w:tc>
        <w:tc>
          <w:tcPr>
            <w:tcW w:w="1704" w:type="dxa"/>
            <w:tcBorders>
              <w:bottom w:val="nil"/>
            </w:tcBorders>
          </w:tcPr>
          <w:p w14:paraId="206624D8" w14:textId="77777777" w:rsidR="00B52DCC" w:rsidRDefault="00916648">
            <w:pPr>
              <w:pStyle w:val="TableParagraph"/>
              <w:spacing w:line="212" w:lineRule="exact"/>
              <w:ind w:left="106"/>
              <w:rPr>
                <w:sz w:val="20"/>
              </w:rPr>
            </w:pPr>
            <w:r>
              <w:rPr>
                <w:sz w:val="20"/>
              </w:rPr>
              <w:t>HC Orange No 1</w:t>
            </w:r>
          </w:p>
        </w:tc>
        <w:tc>
          <w:tcPr>
            <w:tcW w:w="993" w:type="dxa"/>
            <w:tcBorders>
              <w:bottom w:val="nil"/>
            </w:tcBorders>
          </w:tcPr>
          <w:p w14:paraId="09A03D1A" w14:textId="77777777" w:rsidR="00B52DCC" w:rsidRDefault="00916648">
            <w:pPr>
              <w:pStyle w:val="TableParagraph"/>
              <w:spacing w:line="212" w:lineRule="exact"/>
              <w:ind w:left="107"/>
              <w:rPr>
                <w:sz w:val="20"/>
              </w:rPr>
            </w:pPr>
            <w:r>
              <w:rPr>
                <w:sz w:val="20"/>
              </w:rPr>
              <w:t>54381-</w:t>
            </w:r>
          </w:p>
        </w:tc>
        <w:tc>
          <w:tcPr>
            <w:tcW w:w="991" w:type="dxa"/>
            <w:tcBorders>
              <w:bottom w:val="nil"/>
            </w:tcBorders>
          </w:tcPr>
          <w:p w14:paraId="6354BE9F" w14:textId="77777777" w:rsidR="00B52DCC" w:rsidRDefault="00916648">
            <w:pPr>
              <w:pStyle w:val="TableParagraph"/>
              <w:spacing w:line="212" w:lineRule="exact"/>
              <w:ind w:left="107"/>
              <w:rPr>
                <w:sz w:val="20"/>
              </w:rPr>
            </w:pPr>
            <w:r>
              <w:rPr>
                <w:sz w:val="20"/>
              </w:rPr>
              <w:t>259-132-</w:t>
            </w:r>
          </w:p>
        </w:tc>
        <w:tc>
          <w:tcPr>
            <w:tcW w:w="1709" w:type="dxa"/>
            <w:tcBorders>
              <w:bottom w:val="nil"/>
            </w:tcBorders>
          </w:tcPr>
          <w:p w14:paraId="4521D219" w14:textId="77777777" w:rsidR="00B52DCC" w:rsidRDefault="00916648">
            <w:pPr>
              <w:pStyle w:val="TableParagraph"/>
              <w:spacing w:line="212" w:lineRule="exact"/>
              <w:ind w:left="108"/>
              <w:rPr>
                <w:sz w:val="20"/>
              </w:rPr>
            </w:pPr>
            <w:r>
              <w:rPr>
                <w:sz w:val="20"/>
              </w:rPr>
              <w:t>Okside edici</w:t>
            </w:r>
          </w:p>
        </w:tc>
        <w:tc>
          <w:tcPr>
            <w:tcW w:w="1700" w:type="dxa"/>
            <w:tcBorders>
              <w:bottom w:val="nil"/>
            </w:tcBorders>
          </w:tcPr>
          <w:p w14:paraId="3D85D7FB" w14:textId="77777777" w:rsidR="00B52DCC" w:rsidRDefault="00916648">
            <w:pPr>
              <w:pStyle w:val="TableParagraph"/>
              <w:spacing w:line="212" w:lineRule="exact"/>
              <w:ind w:left="108"/>
              <w:rPr>
                <w:sz w:val="20"/>
              </w:rPr>
            </w:pPr>
            <w:r>
              <w:rPr>
                <w:sz w:val="20"/>
              </w:rPr>
              <w:t>%1,0</w:t>
            </w:r>
          </w:p>
        </w:tc>
        <w:tc>
          <w:tcPr>
            <w:tcW w:w="2261" w:type="dxa"/>
            <w:vMerge w:val="restart"/>
          </w:tcPr>
          <w:p w14:paraId="52BB9C49" w14:textId="77777777" w:rsidR="00B52DCC" w:rsidRDefault="00B52DCC">
            <w:pPr>
              <w:pStyle w:val="TableParagraph"/>
              <w:rPr>
                <w:sz w:val="18"/>
              </w:rPr>
            </w:pPr>
          </w:p>
        </w:tc>
        <w:tc>
          <w:tcPr>
            <w:tcW w:w="2693" w:type="dxa"/>
            <w:vMerge w:val="restart"/>
          </w:tcPr>
          <w:p w14:paraId="02679023" w14:textId="77777777" w:rsidR="00B52DCC" w:rsidRDefault="00B52DCC">
            <w:pPr>
              <w:pStyle w:val="TableParagraph"/>
              <w:rPr>
                <w:sz w:val="18"/>
              </w:rPr>
            </w:pPr>
          </w:p>
        </w:tc>
      </w:tr>
      <w:tr w:rsidR="00B52DCC" w14:paraId="568F17FF" w14:textId="77777777">
        <w:trPr>
          <w:trHeight w:val="238"/>
        </w:trPr>
        <w:tc>
          <w:tcPr>
            <w:tcW w:w="1416" w:type="dxa"/>
            <w:tcBorders>
              <w:top w:val="nil"/>
              <w:bottom w:val="nil"/>
            </w:tcBorders>
          </w:tcPr>
          <w:p w14:paraId="64B4B17F" w14:textId="77777777" w:rsidR="00B52DCC" w:rsidRDefault="00B52DCC">
            <w:pPr>
              <w:pStyle w:val="TableParagraph"/>
              <w:rPr>
                <w:sz w:val="16"/>
              </w:rPr>
            </w:pPr>
          </w:p>
        </w:tc>
        <w:tc>
          <w:tcPr>
            <w:tcW w:w="1984" w:type="dxa"/>
            <w:tcBorders>
              <w:top w:val="nil"/>
              <w:bottom w:val="nil"/>
            </w:tcBorders>
          </w:tcPr>
          <w:p w14:paraId="030A4828" w14:textId="77777777" w:rsidR="00B52DCC" w:rsidRDefault="00916648">
            <w:pPr>
              <w:pStyle w:val="TableParagraph"/>
              <w:spacing w:line="218" w:lineRule="exact"/>
              <w:ind w:left="105"/>
              <w:rPr>
                <w:sz w:val="20"/>
              </w:rPr>
            </w:pPr>
            <w:r>
              <w:rPr>
                <w:sz w:val="20"/>
              </w:rPr>
              <w:t>Nitrofenil)amino]fen</w:t>
            </w:r>
          </w:p>
        </w:tc>
        <w:tc>
          <w:tcPr>
            <w:tcW w:w="1704" w:type="dxa"/>
            <w:tcBorders>
              <w:top w:val="nil"/>
              <w:bottom w:val="nil"/>
            </w:tcBorders>
          </w:tcPr>
          <w:p w14:paraId="3C7ED30A" w14:textId="77777777" w:rsidR="00B52DCC" w:rsidRDefault="00B52DCC">
            <w:pPr>
              <w:pStyle w:val="TableParagraph"/>
              <w:rPr>
                <w:sz w:val="16"/>
              </w:rPr>
            </w:pPr>
          </w:p>
        </w:tc>
        <w:tc>
          <w:tcPr>
            <w:tcW w:w="993" w:type="dxa"/>
            <w:tcBorders>
              <w:top w:val="nil"/>
              <w:bottom w:val="nil"/>
            </w:tcBorders>
          </w:tcPr>
          <w:p w14:paraId="6872FC6D" w14:textId="77777777" w:rsidR="00B52DCC" w:rsidRDefault="00916648">
            <w:pPr>
              <w:pStyle w:val="TableParagraph"/>
              <w:spacing w:line="218" w:lineRule="exact"/>
              <w:ind w:left="107"/>
              <w:rPr>
                <w:sz w:val="20"/>
              </w:rPr>
            </w:pPr>
            <w:r>
              <w:rPr>
                <w:sz w:val="20"/>
              </w:rPr>
              <w:t>08-7</w:t>
            </w:r>
          </w:p>
        </w:tc>
        <w:tc>
          <w:tcPr>
            <w:tcW w:w="991" w:type="dxa"/>
            <w:tcBorders>
              <w:top w:val="nil"/>
              <w:bottom w:val="nil"/>
            </w:tcBorders>
          </w:tcPr>
          <w:p w14:paraId="1E4AD19E" w14:textId="77777777" w:rsidR="00B52DCC" w:rsidRDefault="00916648">
            <w:pPr>
              <w:pStyle w:val="TableParagraph"/>
              <w:spacing w:line="218" w:lineRule="exact"/>
              <w:ind w:left="107"/>
              <w:rPr>
                <w:sz w:val="20"/>
              </w:rPr>
            </w:pPr>
            <w:r>
              <w:rPr>
                <w:w w:val="99"/>
                <w:sz w:val="20"/>
              </w:rPr>
              <w:t>4</w:t>
            </w:r>
          </w:p>
        </w:tc>
        <w:tc>
          <w:tcPr>
            <w:tcW w:w="1709" w:type="dxa"/>
            <w:tcBorders>
              <w:top w:val="nil"/>
              <w:bottom w:val="nil"/>
            </w:tcBorders>
          </w:tcPr>
          <w:p w14:paraId="37586314" w14:textId="77777777" w:rsidR="00B52DCC" w:rsidRDefault="00916648">
            <w:pPr>
              <w:pStyle w:val="TableParagraph"/>
              <w:spacing w:line="218" w:lineRule="exact"/>
              <w:ind w:left="108"/>
              <w:rPr>
                <w:sz w:val="20"/>
              </w:rPr>
            </w:pPr>
            <w:r>
              <w:rPr>
                <w:sz w:val="20"/>
              </w:rPr>
              <w:t>olmayan saç</w:t>
            </w:r>
          </w:p>
        </w:tc>
        <w:tc>
          <w:tcPr>
            <w:tcW w:w="1700" w:type="dxa"/>
            <w:tcBorders>
              <w:top w:val="nil"/>
              <w:bottom w:val="nil"/>
            </w:tcBorders>
          </w:tcPr>
          <w:p w14:paraId="54DDD772" w14:textId="77777777" w:rsidR="00B52DCC" w:rsidRDefault="00B52DCC">
            <w:pPr>
              <w:pStyle w:val="TableParagraph"/>
              <w:rPr>
                <w:sz w:val="16"/>
              </w:rPr>
            </w:pPr>
          </w:p>
        </w:tc>
        <w:tc>
          <w:tcPr>
            <w:tcW w:w="2261" w:type="dxa"/>
            <w:vMerge/>
            <w:tcBorders>
              <w:top w:val="nil"/>
            </w:tcBorders>
          </w:tcPr>
          <w:p w14:paraId="5D9F20CE" w14:textId="77777777" w:rsidR="00B52DCC" w:rsidRDefault="00B52DCC">
            <w:pPr>
              <w:rPr>
                <w:sz w:val="2"/>
                <w:szCs w:val="2"/>
              </w:rPr>
            </w:pPr>
          </w:p>
        </w:tc>
        <w:tc>
          <w:tcPr>
            <w:tcW w:w="2693" w:type="dxa"/>
            <w:vMerge/>
            <w:tcBorders>
              <w:top w:val="nil"/>
            </w:tcBorders>
          </w:tcPr>
          <w:p w14:paraId="3CBA6A5C" w14:textId="77777777" w:rsidR="00B52DCC" w:rsidRDefault="00B52DCC">
            <w:pPr>
              <w:rPr>
                <w:sz w:val="2"/>
                <w:szCs w:val="2"/>
              </w:rPr>
            </w:pPr>
          </w:p>
        </w:tc>
      </w:tr>
      <w:tr w:rsidR="00B52DCC" w14:paraId="38CC280B" w14:textId="77777777">
        <w:trPr>
          <w:trHeight w:val="238"/>
        </w:trPr>
        <w:tc>
          <w:tcPr>
            <w:tcW w:w="1416" w:type="dxa"/>
            <w:tcBorders>
              <w:top w:val="nil"/>
              <w:bottom w:val="nil"/>
            </w:tcBorders>
          </w:tcPr>
          <w:p w14:paraId="4A9883E7" w14:textId="77777777" w:rsidR="00B52DCC" w:rsidRDefault="00B52DCC">
            <w:pPr>
              <w:pStyle w:val="TableParagraph"/>
              <w:rPr>
                <w:sz w:val="16"/>
              </w:rPr>
            </w:pPr>
          </w:p>
        </w:tc>
        <w:tc>
          <w:tcPr>
            <w:tcW w:w="1984" w:type="dxa"/>
            <w:tcBorders>
              <w:top w:val="nil"/>
              <w:bottom w:val="nil"/>
            </w:tcBorders>
          </w:tcPr>
          <w:p w14:paraId="58090ED5" w14:textId="77777777" w:rsidR="00B52DCC" w:rsidRDefault="00916648">
            <w:pPr>
              <w:pStyle w:val="TableParagraph"/>
              <w:spacing w:line="218" w:lineRule="exact"/>
              <w:ind w:left="105"/>
              <w:rPr>
                <w:sz w:val="20"/>
              </w:rPr>
            </w:pPr>
            <w:r>
              <w:rPr>
                <w:sz w:val="20"/>
              </w:rPr>
              <w:t>ol</w:t>
            </w:r>
          </w:p>
        </w:tc>
        <w:tc>
          <w:tcPr>
            <w:tcW w:w="1704" w:type="dxa"/>
            <w:tcBorders>
              <w:top w:val="nil"/>
              <w:bottom w:val="nil"/>
            </w:tcBorders>
          </w:tcPr>
          <w:p w14:paraId="6E8ADA04" w14:textId="77777777" w:rsidR="00B52DCC" w:rsidRDefault="00B52DCC">
            <w:pPr>
              <w:pStyle w:val="TableParagraph"/>
              <w:rPr>
                <w:sz w:val="16"/>
              </w:rPr>
            </w:pPr>
          </w:p>
        </w:tc>
        <w:tc>
          <w:tcPr>
            <w:tcW w:w="993" w:type="dxa"/>
            <w:tcBorders>
              <w:top w:val="nil"/>
              <w:bottom w:val="nil"/>
            </w:tcBorders>
          </w:tcPr>
          <w:p w14:paraId="5FDAC715" w14:textId="77777777" w:rsidR="00B52DCC" w:rsidRDefault="00B52DCC">
            <w:pPr>
              <w:pStyle w:val="TableParagraph"/>
              <w:rPr>
                <w:sz w:val="16"/>
              </w:rPr>
            </w:pPr>
          </w:p>
        </w:tc>
        <w:tc>
          <w:tcPr>
            <w:tcW w:w="991" w:type="dxa"/>
            <w:tcBorders>
              <w:top w:val="nil"/>
              <w:bottom w:val="nil"/>
            </w:tcBorders>
          </w:tcPr>
          <w:p w14:paraId="671465BD" w14:textId="77777777" w:rsidR="00B52DCC" w:rsidRDefault="00B52DCC">
            <w:pPr>
              <w:pStyle w:val="TableParagraph"/>
              <w:rPr>
                <w:sz w:val="16"/>
              </w:rPr>
            </w:pPr>
          </w:p>
        </w:tc>
        <w:tc>
          <w:tcPr>
            <w:tcW w:w="1709" w:type="dxa"/>
            <w:tcBorders>
              <w:top w:val="nil"/>
              <w:bottom w:val="nil"/>
            </w:tcBorders>
          </w:tcPr>
          <w:p w14:paraId="14900032" w14:textId="77777777" w:rsidR="00B52DCC" w:rsidRDefault="00916648">
            <w:pPr>
              <w:pStyle w:val="TableParagraph"/>
              <w:spacing w:line="218" w:lineRule="exact"/>
              <w:ind w:left="108"/>
              <w:rPr>
                <w:sz w:val="20"/>
              </w:rPr>
            </w:pPr>
            <w:r>
              <w:rPr>
                <w:sz w:val="20"/>
              </w:rPr>
              <w:t>boyalarında</w:t>
            </w:r>
          </w:p>
        </w:tc>
        <w:tc>
          <w:tcPr>
            <w:tcW w:w="1700" w:type="dxa"/>
            <w:tcBorders>
              <w:top w:val="nil"/>
              <w:bottom w:val="nil"/>
            </w:tcBorders>
          </w:tcPr>
          <w:p w14:paraId="73642D4B" w14:textId="77777777" w:rsidR="00B52DCC" w:rsidRDefault="00B52DCC">
            <w:pPr>
              <w:pStyle w:val="TableParagraph"/>
              <w:rPr>
                <w:sz w:val="16"/>
              </w:rPr>
            </w:pPr>
          </w:p>
        </w:tc>
        <w:tc>
          <w:tcPr>
            <w:tcW w:w="2261" w:type="dxa"/>
            <w:vMerge/>
            <w:tcBorders>
              <w:top w:val="nil"/>
            </w:tcBorders>
          </w:tcPr>
          <w:p w14:paraId="652A79C0" w14:textId="77777777" w:rsidR="00B52DCC" w:rsidRDefault="00B52DCC">
            <w:pPr>
              <w:rPr>
                <w:sz w:val="2"/>
                <w:szCs w:val="2"/>
              </w:rPr>
            </w:pPr>
          </w:p>
        </w:tc>
        <w:tc>
          <w:tcPr>
            <w:tcW w:w="2693" w:type="dxa"/>
            <w:vMerge/>
            <w:tcBorders>
              <w:top w:val="nil"/>
            </w:tcBorders>
          </w:tcPr>
          <w:p w14:paraId="298D9CFC" w14:textId="77777777" w:rsidR="00B52DCC" w:rsidRDefault="00B52DCC">
            <w:pPr>
              <w:rPr>
                <w:sz w:val="2"/>
                <w:szCs w:val="2"/>
              </w:rPr>
            </w:pPr>
          </w:p>
        </w:tc>
      </w:tr>
      <w:tr w:rsidR="00B52DCC" w14:paraId="56692B85" w14:textId="77777777">
        <w:trPr>
          <w:trHeight w:val="238"/>
        </w:trPr>
        <w:tc>
          <w:tcPr>
            <w:tcW w:w="1416" w:type="dxa"/>
            <w:tcBorders>
              <w:top w:val="nil"/>
              <w:bottom w:val="nil"/>
            </w:tcBorders>
          </w:tcPr>
          <w:p w14:paraId="0B290631" w14:textId="77777777" w:rsidR="00B52DCC" w:rsidRDefault="00B52DCC">
            <w:pPr>
              <w:pStyle w:val="TableParagraph"/>
              <w:rPr>
                <w:sz w:val="16"/>
              </w:rPr>
            </w:pPr>
          </w:p>
        </w:tc>
        <w:tc>
          <w:tcPr>
            <w:tcW w:w="1984" w:type="dxa"/>
            <w:tcBorders>
              <w:top w:val="nil"/>
              <w:bottom w:val="nil"/>
            </w:tcBorders>
          </w:tcPr>
          <w:p w14:paraId="3FDF3142" w14:textId="77777777" w:rsidR="00B52DCC" w:rsidRDefault="00B52DCC">
            <w:pPr>
              <w:pStyle w:val="TableParagraph"/>
              <w:rPr>
                <w:sz w:val="16"/>
              </w:rPr>
            </w:pPr>
          </w:p>
        </w:tc>
        <w:tc>
          <w:tcPr>
            <w:tcW w:w="1704" w:type="dxa"/>
            <w:tcBorders>
              <w:top w:val="nil"/>
              <w:bottom w:val="nil"/>
            </w:tcBorders>
          </w:tcPr>
          <w:p w14:paraId="7071984D" w14:textId="77777777" w:rsidR="00B52DCC" w:rsidRDefault="00B52DCC">
            <w:pPr>
              <w:pStyle w:val="TableParagraph"/>
              <w:rPr>
                <w:sz w:val="16"/>
              </w:rPr>
            </w:pPr>
          </w:p>
        </w:tc>
        <w:tc>
          <w:tcPr>
            <w:tcW w:w="993" w:type="dxa"/>
            <w:tcBorders>
              <w:top w:val="nil"/>
              <w:bottom w:val="nil"/>
            </w:tcBorders>
          </w:tcPr>
          <w:p w14:paraId="50ECAE51" w14:textId="77777777" w:rsidR="00B52DCC" w:rsidRDefault="00B52DCC">
            <w:pPr>
              <w:pStyle w:val="TableParagraph"/>
              <w:rPr>
                <w:sz w:val="16"/>
              </w:rPr>
            </w:pPr>
          </w:p>
        </w:tc>
        <w:tc>
          <w:tcPr>
            <w:tcW w:w="991" w:type="dxa"/>
            <w:tcBorders>
              <w:top w:val="nil"/>
              <w:bottom w:val="nil"/>
            </w:tcBorders>
          </w:tcPr>
          <w:p w14:paraId="22E84C71" w14:textId="77777777" w:rsidR="00B52DCC" w:rsidRDefault="00B52DCC">
            <w:pPr>
              <w:pStyle w:val="TableParagraph"/>
              <w:rPr>
                <w:sz w:val="16"/>
              </w:rPr>
            </w:pPr>
          </w:p>
        </w:tc>
        <w:tc>
          <w:tcPr>
            <w:tcW w:w="1709" w:type="dxa"/>
            <w:tcBorders>
              <w:top w:val="nil"/>
              <w:bottom w:val="nil"/>
            </w:tcBorders>
          </w:tcPr>
          <w:p w14:paraId="44C95DEC" w14:textId="77777777" w:rsidR="00B52DCC" w:rsidRDefault="00916648">
            <w:pPr>
              <w:pStyle w:val="TableParagraph"/>
              <w:spacing w:line="218" w:lineRule="exact"/>
              <w:ind w:left="108"/>
              <w:rPr>
                <w:sz w:val="20"/>
              </w:rPr>
            </w:pPr>
            <w:r>
              <w:rPr>
                <w:sz w:val="20"/>
              </w:rPr>
              <w:t>kullanılan saç</w:t>
            </w:r>
          </w:p>
        </w:tc>
        <w:tc>
          <w:tcPr>
            <w:tcW w:w="1700" w:type="dxa"/>
            <w:tcBorders>
              <w:top w:val="nil"/>
              <w:bottom w:val="nil"/>
            </w:tcBorders>
          </w:tcPr>
          <w:p w14:paraId="7C24FC86" w14:textId="77777777" w:rsidR="00B52DCC" w:rsidRDefault="00B52DCC">
            <w:pPr>
              <w:pStyle w:val="TableParagraph"/>
              <w:rPr>
                <w:sz w:val="16"/>
              </w:rPr>
            </w:pPr>
          </w:p>
        </w:tc>
        <w:tc>
          <w:tcPr>
            <w:tcW w:w="2261" w:type="dxa"/>
            <w:vMerge/>
            <w:tcBorders>
              <w:top w:val="nil"/>
            </w:tcBorders>
          </w:tcPr>
          <w:p w14:paraId="31F8A00F" w14:textId="77777777" w:rsidR="00B52DCC" w:rsidRDefault="00B52DCC">
            <w:pPr>
              <w:rPr>
                <w:sz w:val="2"/>
                <w:szCs w:val="2"/>
              </w:rPr>
            </w:pPr>
          </w:p>
        </w:tc>
        <w:tc>
          <w:tcPr>
            <w:tcW w:w="2693" w:type="dxa"/>
            <w:vMerge/>
            <w:tcBorders>
              <w:top w:val="nil"/>
            </w:tcBorders>
          </w:tcPr>
          <w:p w14:paraId="2A213133" w14:textId="77777777" w:rsidR="00B52DCC" w:rsidRDefault="00B52DCC">
            <w:pPr>
              <w:rPr>
                <w:sz w:val="2"/>
                <w:szCs w:val="2"/>
              </w:rPr>
            </w:pPr>
          </w:p>
        </w:tc>
      </w:tr>
      <w:tr w:rsidR="00B52DCC" w14:paraId="248F8227" w14:textId="77777777">
        <w:trPr>
          <w:trHeight w:val="414"/>
        </w:trPr>
        <w:tc>
          <w:tcPr>
            <w:tcW w:w="1416" w:type="dxa"/>
            <w:tcBorders>
              <w:top w:val="nil"/>
            </w:tcBorders>
          </w:tcPr>
          <w:p w14:paraId="1BB77DC9" w14:textId="77777777" w:rsidR="00B52DCC" w:rsidRDefault="00B52DCC">
            <w:pPr>
              <w:pStyle w:val="TableParagraph"/>
              <w:rPr>
                <w:sz w:val="18"/>
              </w:rPr>
            </w:pPr>
          </w:p>
        </w:tc>
        <w:tc>
          <w:tcPr>
            <w:tcW w:w="1984" w:type="dxa"/>
            <w:tcBorders>
              <w:top w:val="nil"/>
            </w:tcBorders>
          </w:tcPr>
          <w:p w14:paraId="69615425" w14:textId="77777777" w:rsidR="00B52DCC" w:rsidRDefault="00B52DCC">
            <w:pPr>
              <w:pStyle w:val="TableParagraph"/>
              <w:rPr>
                <w:sz w:val="18"/>
              </w:rPr>
            </w:pPr>
          </w:p>
        </w:tc>
        <w:tc>
          <w:tcPr>
            <w:tcW w:w="1704" w:type="dxa"/>
            <w:tcBorders>
              <w:top w:val="nil"/>
            </w:tcBorders>
          </w:tcPr>
          <w:p w14:paraId="55E5FE42" w14:textId="77777777" w:rsidR="00B52DCC" w:rsidRDefault="00B52DCC">
            <w:pPr>
              <w:pStyle w:val="TableParagraph"/>
              <w:rPr>
                <w:sz w:val="18"/>
              </w:rPr>
            </w:pPr>
          </w:p>
        </w:tc>
        <w:tc>
          <w:tcPr>
            <w:tcW w:w="993" w:type="dxa"/>
            <w:tcBorders>
              <w:top w:val="nil"/>
            </w:tcBorders>
          </w:tcPr>
          <w:p w14:paraId="73581C9D" w14:textId="77777777" w:rsidR="00B52DCC" w:rsidRDefault="00B52DCC">
            <w:pPr>
              <w:pStyle w:val="TableParagraph"/>
              <w:rPr>
                <w:sz w:val="18"/>
              </w:rPr>
            </w:pPr>
          </w:p>
        </w:tc>
        <w:tc>
          <w:tcPr>
            <w:tcW w:w="991" w:type="dxa"/>
            <w:tcBorders>
              <w:top w:val="nil"/>
            </w:tcBorders>
          </w:tcPr>
          <w:p w14:paraId="164EAFCB" w14:textId="77777777" w:rsidR="00B52DCC" w:rsidRDefault="00B52DCC">
            <w:pPr>
              <w:pStyle w:val="TableParagraph"/>
              <w:rPr>
                <w:sz w:val="18"/>
              </w:rPr>
            </w:pPr>
          </w:p>
        </w:tc>
        <w:tc>
          <w:tcPr>
            <w:tcW w:w="1709" w:type="dxa"/>
            <w:tcBorders>
              <w:top w:val="nil"/>
            </w:tcBorders>
          </w:tcPr>
          <w:p w14:paraId="63BAC2DB" w14:textId="77777777" w:rsidR="00B52DCC" w:rsidRDefault="00916648">
            <w:pPr>
              <w:pStyle w:val="TableParagraph"/>
              <w:spacing w:line="229" w:lineRule="exact"/>
              <w:ind w:left="108"/>
              <w:rPr>
                <w:sz w:val="20"/>
              </w:rPr>
            </w:pPr>
            <w:r>
              <w:rPr>
                <w:sz w:val="20"/>
              </w:rPr>
              <w:t>boya maddeleri</w:t>
            </w:r>
          </w:p>
        </w:tc>
        <w:tc>
          <w:tcPr>
            <w:tcW w:w="1700" w:type="dxa"/>
            <w:tcBorders>
              <w:top w:val="nil"/>
            </w:tcBorders>
          </w:tcPr>
          <w:p w14:paraId="0ED229AC" w14:textId="77777777" w:rsidR="00B52DCC" w:rsidRDefault="00B52DCC">
            <w:pPr>
              <w:pStyle w:val="TableParagraph"/>
              <w:rPr>
                <w:sz w:val="18"/>
              </w:rPr>
            </w:pPr>
          </w:p>
        </w:tc>
        <w:tc>
          <w:tcPr>
            <w:tcW w:w="2261" w:type="dxa"/>
            <w:vMerge/>
            <w:tcBorders>
              <w:top w:val="nil"/>
            </w:tcBorders>
          </w:tcPr>
          <w:p w14:paraId="2F95645B" w14:textId="77777777" w:rsidR="00B52DCC" w:rsidRDefault="00B52DCC">
            <w:pPr>
              <w:rPr>
                <w:sz w:val="2"/>
                <w:szCs w:val="2"/>
              </w:rPr>
            </w:pPr>
          </w:p>
        </w:tc>
        <w:tc>
          <w:tcPr>
            <w:tcW w:w="2693" w:type="dxa"/>
            <w:vMerge/>
            <w:tcBorders>
              <w:top w:val="nil"/>
            </w:tcBorders>
          </w:tcPr>
          <w:p w14:paraId="1137CBBB" w14:textId="77777777" w:rsidR="00B52DCC" w:rsidRDefault="00B52DCC">
            <w:pPr>
              <w:rPr>
                <w:sz w:val="2"/>
                <w:szCs w:val="2"/>
              </w:rPr>
            </w:pPr>
          </w:p>
        </w:tc>
      </w:tr>
      <w:tr w:rsidR="00B52DCC" w14:paraId="45E5C80D" w14:textId="77777777">
        <w:trPr>
          <w:trHeight w:val="561"/>
        </w:trPr>
        <w:tc>
          <w:tcPr>
            <w:tcW w:w="1416" w:type="dxa"/>
            <w:tcBorders>
              <w:bottom w:val="nil"/>
            </w:tcBorders>
          </w:tcPr>
          <w:p w14:paraId="3080D501" w14:textId="77777777" w:rsidR="00B52DCC" w:rsidRDefault="00916648">
            <w:pPr>
              <w:pStyle w:val="TableParagraph"/>
              <w:spacing w:line="223" w:lineRule="exact"/>
              <w:ind w:left="107"/>
              <w:rPr>
                <w:sz w:val="20"/>
              </w:rPr>
            </w:pPr>
            <w:r>
              <w:rPr>
                <w:sz w:val="20"/>
              </w:rPr>
              <w:t>257</w:t>
            </w:r>
          </w:p>
        </w:tc>
        <w:tc>
          <w:tcPr>
            <w:tcW w:w="1984" w:type="dxa"/>
            <w:tcBorders>
              <w:bottom w:val="nil"/>
            </w:tcBorders>
          </w:tcPr>
          <w:p w14:paraId="5978621A" w14:textId="77777777" w:rsidR="00B52DCC" w:rsidRDefault="00916648">
            <w:pPr>
              <w:pStyle w:val="TableParagraph"/>
              <w:spacing w:line="223" w:lineRule="exact"/>
              <w:ind w:left="105"/>
              <w:rPr>
                <w:sz w:val="20"/>
              </w:rPr>
            </w:pPr>
            <w:r>
              <w:rPr>
                <w:sz w:val="20"/>
              </w:rPr>
              <w:t>Polidokanol</w:t>
            </w:r>
          </w:p>
        </w:tc>
        <w:tc>
          <w:tcPr>
            <w:tcW w:w="1704" w:type="dxa"/>
            <w:tcBorders>
              <w:bottom w:val="nil"/>
            </w:tcBorders>
          </w:tcPr>
          <w:p w14:paraId="7A585802" w14:textId="77777777" w:rsidR="00B52DCC" w:rsidRDefault="00916648">
            <w:pPr>
              <w:pStyle w:val="TableParagraph"/>
              <w:spacing w:line="223" w:lineRule="exact"/>
              <w:ind w:left="106"/>
              <w:rPr>
                <w:sz w:val="20"/>
              </w:rPr>
            </w:pPr>
            <w:r>
              <w:rPr>
                <w:sz w:val="20"/>
              </w:rPr>
              <w:t>Laureth-9</w:t>
            </w:r>
          </w:p>
        </w:tc>
        <w:tc>
          <w:tcPr>
            <w:tcW w:w="993" w:type="dxa"/>
            <w:tcBorders>
              <w:bottom w:val="nil"/>
            </w:tcBorders>
          </w:tcPr>
          <w:p w14:paraId="2A353964" w14:textId="77777777" w:rsidR="00B52DCC" w:rsidRDefault="00916648">
            <w:pPr>
              <w:pStyle w:val="TableParagraph"/>
              <w:spacing w:line="223" w:lineRule="exact"/>
              <w:ind w:left="107"/>
              <w:rPr>
                <w:sz w:val="20"/>
              </w:rPr>
            </w:pPr>
            <w:r>
              <w:rPr>
                <w:sz w:val="20"/>
              </w:rPr>
              <w:t>3055-99-</w:t>
            </w:r>
          </w:p>
          <w:p w14:paraId="56E7841F" w14:textId="77777777" w:rsidR="00B52DCC" w:rsidRDefault="00916648">
            <w:pPr>
              <w:pStyle w:val="TableParagraph"/>
              <w:spacing w:before="19"/>
              <w:ind w:left="107"/>
              <w:rPr>
                <w:sz w:val="20"/>
              </w:rPr>
            </w:pPr>
            <w:r>
              <w:rPr>
                <w:w w:val="99"/>
                <w:sz w:val="20"/>
              </w:rPr>
              <w:t>0</w:t>
            </w:r>
          </w:p>
        </w:tc>
        <w:tc>
          <w:tcPr>
            <w:tcW w:w="991" w:type="dxa"/>
            <w:tcBorders>
              <w:bottom w:val="nil"/>
            </w:tcBorders>
          </w:tcPr>
          <w:p w14:paraId="0AC48E74" w14:textId="77777777" w:rsidR="00B52DCC" w:rsidRDefault="00916648">
            <w:pPr>
              <w:pStyle w:val="TableParagraph"/>
              <w:spacing w:line="223" w:lineRule="exact"/>
              <w:ind w:left="107"/>
              <w:rPr>
                <w:sz w:val="20"/>
              </w:rPr>
            </w:pPr>
            <w:r>
              <w:rPr>
                <w:sz w:val="20"/>
              </w:rPr>
              <w:t>221-284-</w:t>
            </w:r>
          </w:p>
          <w:p w14:paraId="3199AEEA" w14:textId="77777777" w:rsidR="00B52DCC" w:rsidRDefault="00916648">
            <w:pPr>
              <w:pStyle w:val="TableParagraph"/>
              <w:spacing w:before="19"/>
              <w:ind w:left="107"/>
              <w:rPr>
                <w:sz w:val="20"/>
              </w:rPr>
            </w:pPr>
            <w:r>
              <w:rPr>
                <w:w w:val="99"/>
                <w:sz w:val="20"/>
              </w:rPr>
              <w:t>4</w:t>
            </w:r>
          </w:p>
        </w:tc>
        <w:tc>
          <w:tcPr>
            <w:tcW w:w="1709" w:type="dxa"/>
            <w:tcBorders>
              <w:bottom w:val="nil"/>
            </w:tcBorders>
          </w:tcPr>
          <w:p w14:paraId="6FD81861" w14:textId="77777777" w:rsidR="00B52DCC" w:rsidRDefault="00916648">
            <w:pPr>
              <w:pStyle w:val="TableParagraph"/>
              <w:spacing w:line="261" w:lineRule="auto"/>
              <w:ind w:left="108" w:right="110"/>
              <w:rPr>
                <w:sz w:val="20"/>
              </w:rPr>
            </w:pPr>
            <w:r>
              <w:rPr>
                <w:sz w:val="20"/>
              </w:rPr>
              <w:t>(a) Durulanmayan ürünler</w:t>
            </w:r>
          </w:p>
        </w:tc>
        <w:tc>
          <w:tcPr>
            <w:tcW w:w="1700" w:type="dxa"/>
            <w:tcBorders>
              <w:bottom w:val="nil"/>
            </w:tcBorders>
          </w:tcPr>
          <w:p w14:paraId="502C251E" w14:textId="77777777" w:rsidR="00B52DCC" w:rsidRDefault="00916648">
            <w:pPr>
              <w:pStyle w:val="TableParagraph"/>
              <w:spacing w:line="223" w:lineRule="exact"/>
              <w:ind w:left="108"/>
              <w:rPr>
                <w:sz w:val="20"/>
              </w:rPr>
            </w:pPr>
            <w:r>
              <w:rPr>
                <w:sz w:val="20"/>
              </w:rPr>
              <w:t>(a) % 3,0</w:t>
            </w:r>
          </w:p>
        </w:tc>
        <w:tc>
          <w:tcPr>
            <w:tcW w:w="2261" w:type="dxa"/>
            <w:vMerge w:val="restart"/>
          </w:tcPr>
          <w:p w14:paraId="4898CEAF" w14:textId="77777777" w:rsidR="00B52DCC" w:rsidRDefault="00B52DCC">
            <w:pPr>
              <w:pStyle w:val="TableParagraph"/>
              <w:rPr>
                <w:sz w:val="18"/>
              </w:rPr>
            </w:pPr>
          </w:p>
        </w:tc>
        <w:tc>
          <w:tcPr>
            <w:tcW w:w="2693" w:type="dxa"/>
            <w:vMerge w:val="restart"/>
          </w:tcPr>
          <w:p w14:paraId="293DE0CC" w14:textId="77777777" w:rsidR="00B52DCC" w:rsidRDefault="00B52DCC">
            <w:pPr>
              <w:pStyle w:val="TableParagraph"/>
              <w:rPr>
                <w:sz w:val="18"/>
              </w:rPr>
            </w:pPr>
          </w:p>
        </w:tc>
      </w:tr>
      <w:tr w:rsidR="00B52DCC" w14:paraId="15AA7959" w14:textId="77777777">
        <w:trPr>
          <w:trHeight w:val="741"/>
        </w:trPr>
        <w:tc>
          <w:tcPr>
            <w:tcW w:w="1416" w:type="dxa"/>
            <w:tcBorders>
              <w:top w:val="nil"/>
            </w:tcBorders>
          </w:tcPr>
          <w:p w14:paraId="1B3881AD" w14:textId="77777777" w:rsidR="00B52DCC" w:rsidRDefault="00B52DCC">
            <w:pPr>
              <w:pStyle w:val="TableParagraph"/>
              <w:rPr>
                <w:sz w:val="18"/>
              </w:rPr>
            </w:pPr>
          </w:p>
        </w:tc>
        <w:tc>
          <w:tcPr>
            <w:tcW w:w="1984" w:type="dxa"/>
            <w:tcBorders>
              <w:top w:val="nil"/>
            </w:tcBorders>
          </w:tcPr>
          <w:p w14:paraId="61D3935A" w14:textId="77777777" w:rsidR="00B52DCC" w:rsidRDefault="00B52DCC">
            <w:pPr>
              <w:pStyle w:val="TableParagraph"/>
              <w:rPr>
                <w:sz w:val="18"/>
              </w:rPr>
            </w:pPr>
          </w:p>
        </w:tc>
        <w:tc>
          <w:tcPr>
            <w:tcW w:w="1704" w:type="dxa"/>
            <w:tcBorders>
              <w:top w:val="nil"/>
            </w:tcBorders>
          </w:tcPr>
          <w:p w14:paraId="0CC8C4CE" w14:textId="77777777" w:rsidR="00B52DCC" w:rsidRDefault="00B52DCC">
            <w:pPr>
              <w:pStyle w:val="TableParagraph"/>
              <w:rPr>
                <w:sz w:val="18"/>
              </w:rPr>
            </w:pPr>
          </w:p>
        </w:tc>
        <w:tc>
          <w:tcPr>
            <w:tcW w:w="993" w:type="dxa"/>
            <w:tcBorders>
              <w:top w:val="nil"/>
            </w:tcBorders>
          </w:tcPr>
          <w:p w14:paraId="0D32D5E6" w14:textId="77777777" w:rsidR="00B52DCC" w:rsidRDefault="00B52DCC">
            <w:pPr>
              <w:pStyle w:val="TableParagraph"/>
              <w:rPr>
                <w:sz w:val="18"/>
              </w:rPr>
            </w:pPr>
          </w:p>
        </w:tc>
        <w:tc>
          <w:tcPr>
            <w:tcW w:w="991" w:type="dxa"/>
            <w:tcBorders>
              <w:top w:val="nil"/>
            </w:tcBorders>
          </w:tcPr>
          <w:p w14:paraId="7244A1D5" w14:textId="77777777" w:rsidR="00B52DCC" w:rsidRDefault="00B52DCC">
            <w:pPr>
              <w:pStyle w:val="TableParagraph"/>
              <w:rPr>
                <w:sz w:val="18"/>
              </w:rPr>
            </w:pPr>
          </w:p>
        </w:tc>
        <w:tc>
          <w:tcPr>
            <w:tcW w:w="1709" w:type="dxa"/>
            <w:tcBorders>
              <w:top w:val="nil"/>
            </w:tcBorders>
          </w:tcPr>
          <w:p w14:paraId="4E015AF2" w14:textId="77777777" w:rsidR="00B52DCC" w:rsidRDefault="00916648">
            <w:pPr>
              <w:pStyle w:val="TableParagraph"/>
              <w:spacing w:before="79" w:line="256" w:lineRule="auto"/>
              <w:ind w:left="108" w:right="443"/>
              <w:rPr>
                <w:sz w:val="20"/>
              </w:rPr>
            </w:pPr>
            <w:r>
              <w:rPr>
                <w:sz w:val="20"/>
              </w:rPr>
              <w:t>(b) Durulanan ürünler</w:t>
            </w:r>
          </w:p>
        </w:tc>
        <w:tc>
          <w:tcPr>
            <w:tcW w:w="1700" w:type="dxa"/>
            <w:tcBorders>
              <w:top w:val="nil"/>
            </w:tcBorders>
          </w:tcPr>
          <w:p w14:paraId="250AC56A" w14:textId="77777777" w:rsidR="00B52DCC" w:rsidRDefault="00B52DCC">
            <w:pPr>
              <w:pStyle w:val="TableParagraph"/>
              <w:spacing w:before="7"/>
              <w:rPr>
                <w:sz w:val="20"/>
              </w:rPr>
            </w:pPr>
          </w:p>
          <w:p w14:paraId="294442A2" w14:textId="77777777" w:rsidR="00B52DCC" w:rsidRDefault="00916648">
            <w:pPr>
              <w:pStyle w:val="TableParagraph"/>
              <w:spacing w:before="1"/>
              <w:ind w:left="108"/>
              <w:rPr>
                <w:sz w:val="20"/>
              </w:rPr>
            </w:pPr>
            <w:r>
              <w:rPr>
                <w:sz w:val="20"/>
              </w:rPr>
              <w:t>(b) % 4,0</w:t>
            </w:r>
          </w:p>
        </w:tc>
        <w:tc>
          <w:tcPr>
            <w:tcW w:w="2261" w:type="dxa"/>
            <w:vMerge/>
            <w:tcBorders>
              <w:top w:val="nil"/>
            </w:tcBorders>
          </w:tcPr>
          <w:p w14:paraId="3ABD1380" w14:textId="77777777" w:rsidR="00B52DCC" w:rsidRDefault="00B52DCC">
            <w:pPr>
              <w:rPr>
                <w:sz w:val="2"/>
                <w:szCs w:val="2"/>
              </w:rPr>
            </w:pPr>
          </w:p>
        </w:tc>
        <w:tc>
          <w:tcPr>
            <w:tcW w:w="2693" w:type="dxa"/>
            <w:vMerge/>
            <w:tcBorders>
              <w:top w:val="nil"/>
            </w:tcBorders>
          </w:tcPr>
          <w:p w14:paraId="02A1D664" w14:textId="77777777" w:rsidR="00B52DCC" w:rsidRDefault="00B52DCC">
            <w:pPr>
              <w:rPr>
                <w:sz w:val="2"/>
                <w:szCs w:val="2"/>
              </w:rPr>
            </w:pPr>
          </w:p>
        </w:tc>
      </w:tr>
      <w:tr w:rsidR="00B52DCC" w14:paraId="0090D101" w14:textId="77777777">
        <w:trPr>
          <w:trHeight w:val="1272"/>
        </w:trPr>
        <w:tc>
          <w:tcPr>
            <w:tcW w:w="1416" w:type="dxa"/>
          </w:tcPr>
          <w:p w14:paraId="47FDF598" w14:textId="77777777" w:rsidR="00B52DCC" w:rsidRDefault="00916648">
            <w:pPr>
              <w:pStyle w:val="TableParagraph"/>
              <w:spacing w:line="223" w:lineRule="exact"/>
              <w:ind w:left="107"/>
              <w:rPr>
                <w:sz w:val="20"/>
              </w:rPr>
            </w:pPr>
            <w:r>
              <w:rPr>
                <w:sz w:val="20"/>
              </w:rPr>
              <w:t>258</w:t>
            </w:r>
          </w:p>
        </w:tc>
        <w:tc>
          <w:tcPr>
            <w:tcW w:w="1984" w:type="dxa"/>
          </w:tcPr>
          <w:p w14:paraId="74C3A3C7" w14:textId="77777777" w:rsidR="00B52DCC" w:rsidRDefault="00B52DCC">
            <w:pPr>
              <w:pStyle w:val="TableParagraph"/>
            </w:pPr>
          </w:p>
          <w:p w14:paraId="106F0826" w14:textId="77777777" w:rsidR="00B52DCC" w:rsidRDefault="00916648">
            <w:pPr>
              <w:pStyle w:val="TableParagraph"/>
              <w:spacing w:before="148" w:line="261" w:lineRule="auto"/>
              <w:ind w:left="105" w:right="363"/>
              <w:rPr>
                <w:sz w:val="20"/>
              </w:rPr>
            </w:pPr>
            <w:r>
              <w:rPr>
                <w:sz w:val="20"/>
              </w:rPr>
              <w:t xml:space="preserve">2-Nitro-N1-fenil- </w:t>
            </w:r>
            <w:r>
              <w:rPr>
                <w:w w:val="95"/>
                <w:sz w:val="20"/>
              </w:rPr>
              <w:t>benzen-1,4-diamin</w:t>
            </w:r>
          </w:p>
        </w:tc>
        <w:tc>
          <w:tcPr>
            <w:tcW w:w="1704" w:type="dxa"/>
          </w:tcPr>
          <w:p w14:paraId="0E986137" w14:textId="77777777" w:rsidR="00B52DCC" w:rsidRDefault="00916648">
            <w:pPr>
              <w:pStyle w:val="TableParagraph"/>
              <w:spacing w:line="223" w:lineRule="exact"/>
              <w:ind w:left="106"/>
              <w:rPr>
                <w:sz w:val="20"/>
              </w:rPr>
            </w:pPr>
            <w:r>
              <w:rPr>
                <w:sz w:val="20"/>
              </w:rPr>
              <w:t>HC Red No 1</w:t>
            </w:r>
          </w:p>
        </w:tc>
        <w:tc>
          <w:tcPr>
            <w:tcW w:w="993" w:type="dxa"/>
          </w:tcPr>
          <w:p w14:paraId="06D6326E" w14:textId="77777777" w:rsidR="00B52DCC" w:rsidRDefault="00916648">
            <w:pPr>
              <w:pStyle w:val="TableParagraph"/>
              <w:spacing w:line="223" w:lineRule="exact"/>
              <w:ind w:left="107"/>
              <w:rPr>
                <w:sz w:val="20"/>
              </w:rPr>
            </w:pPr>
            <w:r>
              <w:rPr>
                <w:sz w:val="20"/>
              </w:rPr>
              <w:t>2784-89-</w:t>
            </w:r>
          </w:p>
          <w:p w14:paraId="62596952" w14:textId="77777777" w:rsidR="00B52DCC" w:rsidRDefault="00916648">
            <w:pPr>
              <w:pStyle w:val="TableParagraph"/>
              <w:spacing w:before="19"/>
              <w:ind w:left="107"/>
              <w:rPr>
                <w:sz w:val="20"/>
              </w:rPr>
            </w:pPr>
            <w:r>
              <w:rPr>
                <w:w w:val="99"/>
                <w:sz w:val="20"/>
              </w:rPr>
              <w:t>6</w:t>
            </w:r>
          </w:p>
        </w:tc>
        <w:tc>
          <w:tcPr>
            <w:tcW w:w="991" w:type="dxa"/>
          </w:tcPr>
          <w:p w14:paraId="1B2A53F2" w14:textId="77777777" w:rsidR="00B52DCC" w:rsidRDefault="00916648">
            <w:pPr>
              <w:pStyle w:val="TableParagraph"/>
              <w:spacing w:line="223" w:lineRule="exact"/>
              <w:ind w:left="107"/>
              <w:rPr>
                <w:sz w:val="20"/>
              </w:rPr>
            </w:pPr>
            <w:r>
              <w:rPr>
                <w:sz w:val="20"/>
              </w:rPr>
              <w:t>220-494-</w:t>
            </w:r>
          </w:p>
          <w:p w14:paraId="41E326A2" w14:textId="77777777" w:rsidR="00B52DCC" w:rsidRDefault="00916648">
            <w:pPr>
              <w:pStyle w:val="TableParagraph"/>
              <w:spacing w:before="19"/>
              <w:ind w:left="107"/>
              <w:rPr>
                <w:sz w:val="20"/>
              </w:rPr>
            </w:pPr>
            <w:r>
              <w:rPr>
                <w:w w:val="99"/>
                <w:sz w:val="20"/>
              </w:rPr>
              <w:t>3</w:t>
            </w:r>
          </w:p>
        </w:tc>
        <w:tc>
          <w:tcPr>
            <w:tcW w:w="1709" w:type="dxa"/>
          </w:tcPr>
          <w:p w14:paraId="424DE5C6" w14:textId="77777777" w:rsidR="00B52DCC" w:rsidRDefault="00916648">
            <w:pPr>
              <w:pStyle w:val="TableParagraph"/>
              <w:spacing w:line="259" w:lineRule="auto"/>
              <w:ind w:left="108" w:right="586"/>
              <w:jc w:val="both"/>
              <w:rPr>
                <w:sz w:val="20"/>
              </w:rPr>
            </w:pPr>
            <w:r>
              <w:rPr>
                <w:sz w:val="20"/>
              </w:rPr>
              <w:t xml:space="preserve">Okside </w:t>
            </w:r>
            <w:r>
              <w:rPr>
                <w:spacing w:val="-4"/>
                <w:sz w:val="20"/>
              </w:rPr>
              <w:t xml:space="preserve">edici </w:t>
            </w:r>
            <w:r>
              <w:rPr>
                <w:sz w:val="20"/>
              </w:rPr>
              <w:t>olmayan saç boyalarında</w:t>
            </w:r>
          </w:p>
        </w:tc>
        <w:tc>
          <w:tcPr>
            <w:tcW w:w="1700" w:type="dxa"/>
          </w:tcPr>
          <w:p w14:paraId="4174BD5D" w14:textId="77777777" w:rsidR="00B52DCC" w:rsidRDefault="00916648">
            <w:pPr>
              <w:pStyle w:val="TableParagraph"/>
              <w:spacing w:line="223" w:lineRule="exact"/>
              <w:ind w:left="108"/>
              <w:rPr>
                <w:sz w:val="20"/>
              </w:rPr>
            </w:pPr>
            <w:r>
              <w:rPr>
                <w:sz w:val="20"/>
              </w:rPr>
              <w:t>% 1,0</w:t>
            </w:r>
          </w:p>
        </w:tc>
        <w:tc>
          <w:tcPr>
            <w:tcW w:w="2261" w:type="dxa"/>
          </w:tcPr>
          <w:p w14:paraId="369169DC" w14:textId="77777777" w:rsidR="00B52DCC" w:rsidRDefault="00B52DCC">
            <w:pPr>
              <w:pStyle w:val="TableParagraph"/>
              <w:rPr>
                <w:sz w:val="18"/>
              </w:rPr>
            </w:pPr>
          </w:p>
        </w:tc>
        <w:tc>
          <w:tcPr>
            <w:tcW w:w="2693" w:type="dxa"/>
          </w:tcPr>
          <w:p w14:paraId="0396E4EF" w14:textId="77777777" w:rsidR="00B52DCC" w:rsidRDefault="00B52DCC">
            <w:pPr>
              <w:pStyle w:val="TableParagraph"/>
              <w:spacing w:before="3"/>
              <w:rPr>
                <w:sz w:val="31"/>
              </w:rPr>
            </w:pPr>
          </w:p>
          <w:p w14:paraId="4ED9474A" w14:textId="77777777" w:rsidR="00B52DCC" w:rsidRDefault="00916648">
            <w:pPr>
              <w:pStyle w:val="TableParagraph"/>
              <w:tabs>
                <w:tab w:val="left" w:pos="868"/>
              </w:tabs>
              <w:spacing w:before="1"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bl>
    <w:p w14:paraId="4EAED526"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2433FF14"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F093B94" w14:textId="77777777">
        <w:trPr>
          <w:trHeight w:val="808"/>
        </w:trPr>
        <w:tc>
          <w:tcPr>
            <w:tcW w:w="1416" w:type="dxa"/>
            <w:vMerge w:val="restart"/>
          </w:tcPr>
          <w:p w14:paraId="79CD7343" w14:textId="77777777" w:rsidR="00B52DCC" w:rsidRDefault="00B52DCC">
            <w:pPr>
              <w:pStyle w:val="TableParagraph"/>
              <w:rPr>
                <w:sz w:val="18"/>
              </w:rPr>
            </w:pPr>
          </w:p>
        </w:tc>
        <w:tc>
          <w:tcPr>
            <w:tcW w:w="1984" w:type="dxa"/>
            <w:vMerge w:val="restart"/>
          </w:tcPr>
          <w:p w14:paraId="59CBB8BD" w14:textId="77777777" w:rsidR="00B52DCC" w:rsidRDefault="00B52DCC">
            <w:pPr>
              <w:pStyle w:val="TableParagraph"/>
              <w:rPr>
                <w:sz w:val="18"/>
              </w:rPr>
            </w:pPr>
          </w:p>
        </w:tc>
        <w:tc>
          <w:tcPr>
            <w:tcW w:w="1704" w:type="dxa"/>
            <w:vMerge w:val="restart"/>
          </w:tcPr>
          <w:p w14:paraId="777B1DF9" w14:textId="77777777" w:rsidR="00B52DCC" w:rsidRDefault="00B52DCC">
            <w:pPr>
              <w:pStyle w:val="TableParagraph"/>
              <w:rPr>
                <w:sz w:val="18"/>
              </w:rPr>
            </w:pPr>
          </w:p>
        </w:tc>
        <w:tc>
          <w:tcPr>
            <w:tcW w:w="993" w:type="dxa"/>
            <w:vMerge w:val="restart"/>
          </w:tcPr>
          <w:p w14:paraId="4939C833" w14:textId="77777777" w:rsidR="00B52DCC" w:rsidRDefault="00B52DCC">
            <w:pPr>
              <w:pStyle w:val="TableParagraph"/>
              <w:rPr>
                <w:sz w:val="18"/>
              </w:rPr>
            </w:pPr>
          </w:p>
        </w:tc>
        <w:tc>
          <w:tcPr>
            <w:tcW w:w="991" w:type="dxa"/>
            <w:vMerge w:val="restart"/>
          </w:tcPr>
          <w:p w14:paraId="48C23859" w14:textId="77777777" w:rsidR="00B52DCC" w:rsidRDefault="00B52DCC">
            <w:pPr>
              <w:pStyle w:val="TableParagraph"/>
              <w:rPr>
                <w:sz w:val="18"/>
              </w:rPr>
            </w:pPr>
          </w:p>
        </w:tc>
        <w:tc>
          <w:tcPr>
            <w:tcW w:w="1709" w:type="dxa"/>
            <w:tcBorders>
              <w:bottom w:val="nil"/>
            </w:tcBorders>
          </w:tcPr>
          <w:p w14:paraId="5DF896C8" w14:textId="77777777" w:rsidR="00B52DCC" w:rsidRDefault="00916648">
            <w:pPr>
              <w:pStyle w:val="TableParagraph"/>
              <w:spacing w:line="256" w:lineRule="auto"/>
              <w:ind w:left="108" w:right="332"/>
              <w:rPr>
                <w:sz w:val="20"/>
              </w:rPr>
            </w:pPr>
            <w:r>
              <w:rPr>
                <w:sz w:val="20"/>
              </w:rPr>
              <w:t>kullanılan saç boya maddeleri</w:t>
            </w:r>
          </w:p>
        </w:tc>
        <w:tc>
          <w:tcPr>
            <w:tcW w:w="1700" w:type="dxa"/>
            <w:vMerge w:val="restart"/>
          </w:tcPr>
          <w:p w14:paraId="24BD5871" w14:textId="77777777" w:rsidR="00B52DCC" w:rsidRDefault="00B52DCC">
            <w:pPr>
              <w:pStyle w:val="TableParagraph"/>
              <w:rPr>
                <w:sz w:val="18"/>
              </w:rPr>
            </w:pPr>
          </w:p>
        </w:tc>
        <w:tc>
          <w:tcPr>
            <w:tcW w:w="2261" w:type="dxa"/>
            <w:vMerge w:val="restart"/>
          </w:tcPr>
          <w:p w14:paraId="0EF69C1A" w14:textId="77777777" w:rsidR="00B52DCC" w:rsidRDefault="00B52DCC">
            <w:pPr>
              <w:pStyle w:val="TableParagraph"/>
              <w:rPr>
                <w:sz w:val="18"/>
              </w:rPr>
            </w:pPr>
          </w:p>
        </w:tc>
        <w:tc>
          <w:tcPr>
            <w:tcW w:w="2693" w:type="dxa"/>
            <w:tcBorders>
              <w:bottom w:val="nil"/>
            </w:tcBorders>
          </w:tcPr>
          <w:p w14:paraId="25CF5C00" w14:textId="77777777" w:rsidR="00B52DCC" w:rsidRDefault="00916648">
            <w:pPr>
              <w:pStyle w:val="TableParagraph"/>
              <w:spacing w:line="256" w:lineRule="auto"/>
              <w:ind w:left="110" w:right="226"/>
              <w:rPr>
                <w:sz w:val="20"/>
              </w:rPr>
            </w:pPr>
            <w:r>
              <w:rPr>
                <w:sz w:val="20"/>
              </w:rPr>
              <w:t>Ürünü kullanmadan önce aşağıdaki hususlara dikkat ediniz.</w:t>
            </w:r>
          </w:p>
        </w:tc>
      </w:tr>
      <w:tr w:rsidR="00B52DCC" w14:paraId="198D1A7F" w14:textId="77777777">
        <w:trPr>
          <w:trHeight w:val="895"/>
        </w:trPr>
        <w:tc>
          <w:tcPr>
            <w:tcW w:w="1416" w:type="dxa"/>
            <w:vMerge/>
            <w:tcBorders>
              <w:top w:val="nil"/>
            </w:tcBorders>
          </w:tcPr>
          <w:p w14:paraId="403F4C7F" w14:textId="77777777" w:rsidR="00B52DCC" w:rsidRDefault="00B52DCC">
            <w:pPr>
              <w:rPr>
                <w:sz w:val="2"/>
                <w:szCs w:val="2"/>
              </w:rPr>
            </w:pPr>
          </w:p>
        </w:tc>
        <w:tc>
          <w:tcPr>
            <w:tcW w:w="1984" w:type="dxa"/>
            <w:vMerge/>
            <w:tcBorders>
              <w:top w:val="nil"/>
            </w:tcBorders>
          </w:tcPr>
          <w:p w14:paraId="576672A9" w14:textId="77777777" w:rsidR="00B52DCC" w:rsidRDefault="00B52DCC">
            <w:pPr>
              <w:rPr>
                <w:sz w:val="2"/>
                <w:szCs w:val="2"/>
              </w:rPr>
            </w:pPr>
          </w:p>
        </w:tc>
        <w:tc>
          <w:tcPr>
            <w:tcW w:w="1704" w:type="dxa"/>
            <w:vMerge/>
            <w:tcBorders>
              <w:top w:val="nil"/>
            </w:tcBorders>
          </w:tcPr>
          <w:p w14:paraId="1049A506" w14:textId="77777777" w:rsidR="00B52DCC" w:rsidRDefault="00B52DCC">
            <w:pPr>
              <w:rPr>
                <w:sz w:val="2"/>
                <w:szCs w:val="2"/>
              </w:rPr>
            </w:pPr>
          </w:p>
        </w:tc>
        <w:tc>
          <w:tcPr>
            <w:tcW w:w="993" w:type="dxa"/>
            <w:vMerge/>
            <w:tcBorders>
              <w:top w:val="nil"/>
            </w:tcBorders>
          </w:tcPr>
          <w:p w14:paraId="744C92AB" w14:textId="77777777" w:rsidR="00B52DCC" w:rsidRDefault="00B52DCC">
            <w:pPr>
              <w:rPr>
                <w:sz w:val="2"/>
                <w:szCs w:val="2"/>
              </w:rPr>
            </w:pPr>
          </w:p>
        </w:tc>
        <w:tc>
          <w:tcPr>
            <w:tcW w:w="991" w:type="dxa"/>
            <w:vMerge/>
            <w:tcBorders>
              <w:top w:val="nil"/>
            </w:tcBorders>
          </w:tcPr>
          <w:p w14:paraId="38A3B2DE" w14:textId="77777777" w:rsidR="00B52DCC" w:rsidRDefault="00B52DCC">
            <w:pPr>
              <w:rPr>
                <w:sz w:val="2"/>
                <w:szCs w:val="2"/>
              </w:rPr>
            </w:pPr>
          </w:p>
        </w:tc>
        <w:tc>
          <w:tcPr>
            <w:tcW w:w="1709" w:type="dxa"/>
            <w:tcBorders>
              <w:top w:val="nil"/>
              <w:bottom w:val="nil"/>
            </w:tcBorders>
          </w:tcPr>
          <w:p w14:paraId="7B11B527" w14:textId="77777777" w:rsidR="00B52DCC" w:rsidRDefault="00B52DCC">
            <w:pPr>
              <w:pStyle w:val="TableParagraph"/>
              <w:rPr>
                <w:sz w:val="18"/>
              </w:rPr>
            </w:pPr>
          </w:p>
        </w:tc>
        <w:tc>
          <w:tcPr>
            <w:tcW w:w="1700" w:type="dxa"/>
            <w:vMerge/>
            <w:tcBorders>
              <w:top w:val="nil"/>
            </w:tcBorders>
          </w:tcPr>
          <w:p w14:paraId="715F9672" w14:textId="77777777" w:rsidR="00B52DCC" w:rsidRDefault="00B52DCC">
            <w:pPr>
              <w:rPr>
                <w:sz w:val="2"/>
                <w:szCs w:val="2"/>
              </w:rPr>
            </w:pPr>
          </w:p>
        </w:tc>
        <w:tc>
          <w:tcPr>
            <w:tcW w:w="2261" w:type="dxa"/>
            <w:vMerge/>
            <w:tcBorders>
              <w:top w:val="nil"/>
            </w:tcBorders>
          </w:tcPr>
          <w:p w14:paraId="7B1B8839" w14:textId="77777777" w:rsidR="00B52DCC" w:rsidRDefault="00B52DCC">
            <w:pPr>
              <w:rPr>
                <w:sz w:val="2"/>
                <w:szCs w:val="2"/>
              </w:rPr>
            </w:pPr>
          </w:p>
        </w:tc>
        <w:tc>
          <w:tcPr>
            <w:tcW w:w="2693" w:type="dxa"/>
            <w:tcBorders>
              <w:top w:val="nil"/>
              <w:bottom w:val="nil"/>
            </w:tcBorders>
          </w:tcPr>
          <w:p w14:paraId="6A45F9CD" w14:textId="77777777" w:rsidR="00B52DCC" w:rsidRDefault="00916648">
            <w:pPr>
              <w:pStyle w:val="TableParagraph"/>
              <w:spacing w:before="79" w:line="259" w:lineRule="auto"/>
              <w:ind w:left="110" w:right="226"/>
              <w:rPr>
                <w:sz w:val="20"/>
              </w:rPr>
            </w:pPr>
            <w:r>
              <w:rPr>
                <w:sz w:val="20"/>
              </w:rPr>
              <w:t>Bu ürün 16 yaşın altındaki kişilerin kullanımına uygun değildir.</w:t>
            </w:r>
          </w:p>
        </w:tc>
      </w:tr>
      <w:tr w:rsidR="00B52DCC" w14:paraId="7D89CAE7" w14:textId="77777777">
        <w:trPr>
          <w:trHeight w:val="647"/>
        </w:trPr>
        <w:tc>
          <w:tcPr>
            <w:tcW w:w="1416" w:type="dxa"/>
            <w:vMerge/>
            <w:tcBorders>
              <w:top w:val="nil"/>
            </w:tcBorders>
          </w:tcPr>
          <w:p w14:paraId="553E38A0" w14:textId="77777777" w:rsidR="00B52DCC" w:rsidRDefault="00B52DCC">
            <w:pPr>
              <w:rPr>
                <w:sz w:val="2"/>
                <w:szCs w:val="2"/>
              </w:rPr>
            </w:pPr>
          </w:p>
        </w:tc>
        <w:tc>
          <w:tcPr>
            <w:tcW w:w="1984" w:type="dxa"/>
            <w:vMerge/>
            <w:tcBorders>
              <w:top w:val="nil"/>
            </w:tcBorders>
          </w:tcPr>
          <w:p w14:paraId="4F0F3EB2" w14:textId="77777777" w:rsidR="00B52DCC" w:rsidRDefault="00B52DCC">
            <w:pPr>
              <w:rPr>
                <w:sz w:val="2"/>
                <w:szCs w:val="2"/>
              </w:rPr>
            </w:pPr>
          </w:p>
        </w:tc>
        <w:tc>
          <w:tcPr>
            <w:tcW w:w="1704" w:type="dxa"/>
            <w:vMerge/>
            <w:tcBorders>
              <w:top w:val="nil"/>
            </w:tcBorders>
          </w:tcPr>
          <w:p w14:paraId="16E51413" w14:textId="77777777" w:rsidR="00B52DCC" w:rsidRDefault="00B52DCC">
            <w:pPr>
              <w:rPr>
                <w:sz w:val="2"/>
                <w:szCs w:val="2"/>
              </w:rPr>
            </w:pPr>
          </w:p>
        </w:tc>
        <w:tc>
          <w:tcPr>
            <w:tcW w:w="993" w:type="dxa"/>
            <w:vMerge/>
            <w:tcBorders>
              <w:top w:val="nil"/>
            </w:tcBorders>
          </w:tcPr>
          <w:p w14:paraId="6D3FD579" w14:textId="77777777" w:rsidR="00B52DCC" w:rsidRDefault="00B52DCC">
            <w:pPr>
              <w:rPr>
                <w:sz w:val="2"/>
                <w:szCs w:val="2"/>
              </w:rPr>
            </w:pPr>
          </w:p>
        </w:tc>
        <w:tc>
          <w:tcPr>
            <w:tcW w:w="991" w:type="dxa"/>
            <w:vMerge/>
            <w:tcBorders>
              <w:top w:val="nil"/>
            </w:tcBorders>
          </w:tcPr>
          <w:p w14:paraId="44ED621E" w14:textId="77777777" w:rsidR="00B52DCC" w:rsidRDefault="00B52DCC">
            <w:pPr>
              <w:rPr>
                <w:sz w:val="2"/>
                <w:szCs w:val="2"/>
              </w:rPr>
            </w:pPr>
          </w:p>
        </w:tc>
        <w:tc>
          <w:tcPr>
            <w:tcW w:w="1709" w:type="dxa"/>
            <w:tcBorders>
              <w:top w:val="nil"/>
              <w:bottom w:val="nil"/>
            </w:tcBorders>
          </w:tcPr>
          <w:p w14:paraId="61D9E6BF" w14:textId="77777777" w:rsidR="00B52DCC" w:rsidRDefault="00B52DCC">
            <w:pPr>
              <w:pStyle w:val="TableParagraph"/>
              <w:rPr>
                <w:sz w:val="18"/>
              </w:rPr>
            </w:pPr>
          </w:p>
        </w:tc>
        <w:tc>
          <w:tcPr>
            <w:tcW w:w="1700" w:type="dxa"/>
            <w:vMerge/>
            <w:tcBorders>
              <w:top w:val="nil"/>
            </w:tcBorders>
          </w:tcPr>
          <w:p w14:paraId="7F762305" w14:textId="77777777" w:rsidR="00B52DCC" w:rsidRDefault="00B52DCC">
            <w:pPr>
              <w:rPr>
                <w:sz w:val="2"/>
                <w:szCs w:val="2"/>
              </w:rPr>
            </w:pPr>
          </w:p>
        </w:tc>
        <w:tc>
          <w:tcPr>
            <w:tcW w:w="2261" w:type="dxa"/>
            <w:vMerge/>
            <w:tcBorders>
              <w:top w:val="nil"/>
            </w:tcBorders>
          </w:tcPr>
          <w:p w14:paraId="722A7DC2" w14:textId="77777777" w:rsidR="00B52DCC" w:rsidRDefault="00B52DCC">
            <w:pPr>
              <w:rPr>
                <w:sz w:val="2"/>
                <w:szCs w:val="2"/>
              </w:rPr>
            </w:pPr>
          </w:p>
        </w:tc>
        <w:tc>
          <w:tcPr>
            <w:tcW w:w="2693" w:type="dxa"/>
            <w:tcBorders>
              <w:top w:val="nil"/>
              <w:bottom w:val="nil"/>
            </w:tcBorders>
          </w:tcPr>
          <w:p w14:paraId="632780EC" w14:textId="77777777" w:rsidR="00B52DCC" w:rsidRDefault="00916648">
            <w:pPr>
              <w:pStyle w:val="TableParagraph"/>
              <w:spacing w:before="79" w:line="261" w:lineRule="auto"/>
              <w:ind w:left="110" w:right="226"/>
              <w:rPr>
                <w:sz w:val="20"/>
              </w:rPr>
            </w:pPr>
            <w:r>
              <w:rPr>
                <w:sz w:val="20"/>
              </w:rPr>
              <w:t>Geçici “kara kına” dövmesi alerji riskini arttırabilir.</w:t>
            </w:r>
          </w:p>
        </w:tc>
      </w:tr>
      <w:tr w:rsidR="00B52DCC" w14:paraId="2967D2B7" w14:textId="77777777">
        <w:trPr>
          <w:trHeight w:val="645"/>
        </w:trPr>
        <w:tc>
          <w:tcPr>
            <w:tcW w:w="1416" w:type="dxa"/>
            <w:vMerge/>
            <w:tcBorders>
              <w:top w:val="nil"/>
            </w:tcBorders>
          </w:tcPr>
          <w:p w14:paraId="2A39F2B6" w14:textId="77777777" w:rsidR="00B52DCC" w:rsidRDefault="00B52DCC">
            <w:pPr>
              <w:rPr>
                <w:sz w:val="2"/>
                <w:szCs w:val="2"/>
              </w:rPr>
            </w:pPr>
          </w:p>
        </w:tc>
        <w:tc>
          <w:tcPr>
            <w:tcW w:w="1984" w:type="dxa"/>
            <w:vMerge/>
            <w:tcBorders>
              <w:top w:val="nil"/>
            </w:tcBorders>
          </w:tcPr>
          <w:p w14:paraId="0C20EE16" w14:textId="77777777" w:rsidR="00B52DCC" w:rsidRDefault="00B52DCC">
            <w:pPr>
              <w:rPr>
                <w:sz w:val="2"/>
                <w:szCs w:val="2"/>
              </w:rPr>
            </w:pPr>
          </w:p>
        </w:tc>
        <w:tc>
          <w:tcPr>
            <w:tcW w:w="1704" w:type="dxa"/>
            <w:vMerge/>
            <w:tcBorders>
              <w:top w:val="nil"/>
            </w:tcBorders>
          </w:tcPr>
          <w:p w14:paraId="665A7DC8" w14:textId="77777777" w:rsidR="00B52DCC" w:rsidRDefault="00B52DCC">
            <w:pPr>
              <w:rPr>
                <w:sz w:val="2"/>
                <w:szCs w:val="2"/>
              </w:rPr>
            </w:pPr>
          </w:p>
        </w:tc>
        <w:tc>
          <w:tcPr>
            <w:tcW w:w="993" w:type="dxa"/>
            <w:vMerge/>
            <w:tcBorders>
              <w:top w:val="nil"/>
            </w:tcBorders>
          </w:tcPr>
          <w:p w14:paraId="38985FE9" w14:textId="77777777" w:rsidR="00B52DCC" w:rsidRDefault="00B52DCC">
            <w:pPr>
              <w:rPr>
                <w:sz w:val="2"/>
                <w:szCs w:val="2"/>
              </w:rPr>
            </w:pPr>
          </w:p>
        </w:tc>
        <w:tc>
          <w:tcPr>
            <w:tcW w:w="991" w:type="dxa"/>
            <w:vMerge/>
            <w:tcBorders>
              <w:top w:val="nil"/>
            </w:tcBorders>
          </w:tcPr>
          <w:p w14:paraId="48A449F5" w14:textId="77777777" w:rsidR="00B52DCC" w:rsidRDefault="00B52DCC">
            <w:pPr>
              <w:rPr>
                <w:sz w:val="2"/>
                <w:szCs w:val="2"/>
              </w:rPr>
            </w:pPr>
          </w:p>
        </w:tc>
        <w:tc>
          <w:tcPr>
            <w:tcW w:w="1709" w:type="dxa"/>
            <w:tcBorders>
              <w:top w:val="nil"/>
              <w:bottom w:val="nil"/>
            </w:tcBorders>
          </w:tcPr>
          <w:p w14:paraId="61B60D73" w14:textId="77777777" w:rsidR="00B52DCC" w:rsidRDefault="00B52DCC">
            <w:pPr>
              <w:pStyle w:val="TableParagraph"/>
              <w:rPr>
                <w:sz w:val="18"/>
              </w:rPr>
            </w:pPr>
          </w:p>
        </w:tc>
        <w:tc>
          <w:tcPr>
            <w:tcW w:w="1700" w:type="dxa"/>
            <w:vMerge/>
            <w:tcBorders>
              <w:top w:val="nil"/>
            </w:tcBorders>
          </w:tcPr>
          <w:p w14:paraId="202EDFA1" w14:textId="77777777" w:rsidR="00B52DCC" w:rsidRDefault="00B52DCC">
            <w:pPr>
              <w:rPr>
                <w:sz w:val="2"/>
                <w:szCs w:val="2"/>
              </w:rPr>
            </w:pPr>
          </w:p>
        </w:tc>
        <w:tc>
          <w:tcPr>
            <w:tcW w:w="2261" w:type="dxa"/>
            <w:vMerge/>
            <w:tcBorders>
              <w:top w:val="nil"/>
            </w:tcBorders>
          </w:tcPr>
          <w:p w14:paraId="4145D7B7" w14:textId="77777777" w:rsidR="00B52DCC" w:rsidRDefault="00B52DCC">
            <w:pPr>
              <w:rPr>
                <w:sz w:val="2"/>
                <w:szCs w:val="2"/>
              </w:rPr>
            </w:pPr>
          </w:p>
        </w:tc>
        <w:tc>
          <w:tcPr>
            <w:tcW w:w="2693" w:type="dxa"/>
            <w:tcBorders>
              <w:top w:val="nil"/>
              <w:bottom w:val="nil"/>
            </w:tcBorders>
          </w:tcPr>
          <w:p w14:paraId="2F71521C" w14:textId="77777777" w:rsidR="00B52DCC" w:rsidRDefault="00916648">
            <w:pPr>
              <w:pStyle w:val="TableParagraph"/>
              <w:spacing w:before="79" w:line="256" w:lineRule="auto"/>
              <w:ind w:left="110" w:right="226"/>
              <w:rPr>
                <w:sz w:val="20"/>
              </w:rPr>
            </w:pPr>
            <w:r>
              <w:rPr>
                <w:sz w:val="20"/>
              </w:rPr>
              <w:t>Şu durumlarda saçınızı boyamayınız.</w:t>
            </w:r>
          </w:p>
        </w:tc>
      </w:tr>
      <w:tr w:rsidR="00B52DCC" w14:paraId="640B6B02" w14:textId="77777777">
        <w:trPr>
          <w:trHeight w:val="895"/>
        </w:trPr>
        <w:tc>
          <w:tcPr>
            <w:tcW w:w="1416" w:type="dxa"/>
            <w:vMerge/>
            <w:tcBorders>
              <w:top w:val="nil"/>
            </w:tcBorders>
          </w:tcPr>
          <w:p w14:paraId="0F0B8875" w14:textId="77777777" w:rsidR="00B52DCC" w:rsidRDefault="00B52DCC">
            <w:pPr>
              <w:rPr>
                <w:sz w:val="2"/>
                <w:szCs w:val="2"/>
              </w:rPr>
            </w:pPr>
          </w:p>
        </w:tc>
        <w:tc>
          <w:tcPr>
            <w:tcW w:w="1984" w:type="dxa"/>
            <w:vMerge/>
            <w:tcBorders>
              <w:top w:val="nil"/>
            </w:tcBorders>
          </w:tcPr>
          <w:p w14:paraId="487E990A" w14:textId="77777777" w:rsidR="00B52DCC" w:rsidRDefault="00B52DCC">
            <w:pPr>
              <w:rPr>
                <w:sz w:val="2"/>
                <w:szCs w:val="2"/>
              </w:rPr>
            </w:pPr>
          </w:p>
        </w:tc>
        <w:tc>
          <w:tcPr>
            <w:tcW w:w="1704" w:type="dxa"/>
            <w:vMerge/>
            <w:tcBorders>
              <w:top w:val="nil"/>
            </w:tcBorders>
          </w:tcPr>
          <w:p w14:paraId="3BC1F8BD" w14:textId="77777777" w:rsidR="00B52DCC" w:rsidRDefault="00B52DCC">
            <w:pPr>
              <w:rPr>
                <w:sz w:val="2"/>
                <w:szCs w:val="2"/>
              </w:rPr>
            </w:pPr>
          </w:p>
        </w:tc>
        <w:tc>
          <w:tcPr>
            <w:tcW w:w="993" w:type="dxa"/>
            <w:vMerge/>
            <w:tcBorders>
              <w:top w:val="nil"/>
            </w:tcBorders>
          </w:tcPr>
          <w:p w14:paraId="1B7037EA" w14:textId="77777777" w:rsidR="00B52DCC" w:rsidRDefault="00B52DCC">
            <w:pPr>
              <w:rPr>
                <w:sz w:val="2"/>
                <w:szCs w:val="2"/>
              </w:rPr>
            </w:pPr>
          </w:p>
        </w:tc>
        <w:tc>
          <w:tcPr>
            <w:tcW w:w="991" w:type="dxa"/>
            <w:vMerge/>
            <w:tcBorders>
              <w:top w:val="nil"/>
            </w:tcBorders>
          </w:tcPr>
          <w:p w14:paraId="3B1DC9E6" w14:textId="77777777" w:rsidR="00B52DCC" w:rsidRDefault="00B52DCC">
            <w:pPr>
              <w:rPr>
                <w:sz w:val="2"/>
                <w:szCs w:val="2"/>
              </w:rPr>
            </w:pPr>
          </w:p>
        </w:tc>
        <w:tc>
          <w:tcPr>
            <w:tcW w:w="1709" w:type="dxa"/>
            <w:tcBorders>
              <w:top w:val="nil"/>
              <w:bottom w:val="nil"/>
            </w:tcBorders>
          </w:tcPr>
          <w:p w14:paraId="00D757BF" w14:textId="77777777" w:rsidR="00B52DCC" w:rsidRDefault="00B52DCC">
            <w:pPr>
              <w:pStyle w:val="TableParagraph"/>
              <w:rPr>
                <w:sz w:val="18"/>
              </w:rPr>
            </w:pPr>
          </w:p>
        </w:tc>
        <w:tc>
          <w:tcPr>
            <w:tcW w:w="1700" w:type="dxa"/>
            <w:vMerge/>
            <w:tcBorders>
              <w:top w:val="nil"/>
            </w:tcBorders>
          </w:tcPr>
          <w:p w14:paraId="604DF009" w14:textId="77777777" w:rsidR="00B52DCC" w:rsidRDefault="00B52DCC">
            <w:pPr>
              <w:rPr>
                <w:sz w:val="2"/>
                <w:szCs w:val="2"/>
              </w:rPr>
            </w:pPr>
          </w:p>
        </w:tc>
        <w:tc>
          <w:tcPr>
            <w:tcW w:w="2261" w:type="dxa"/>
            <w:vMerge/>
            <w:tcBorders>
              <w:top w:val="nil"/>
            </w:tcBorders>
          </w:tcPr>
          <w:p w14:paraId="28FE6536" w14:textId="77777777" w:rsidR="00B52DCC" w:rsidRDefault="00B52DCC">
            <w:pPr>
              <w:rPr>
                <w:sz w:val="2"/>
                <w:szCs w:val="2"/>
              </w:rPr>
            </w:pPr>
          </w:p>
        </w:tc>
        <w:tc>
          <w:tcPr>
            <w:tcW w:w="2693" w:type="dxa"/>
            <w:tcBorders>
              <w:top w:val="nil"/>
              <w:bottom w:val="nil"/>
            </w:tcBorders>
          </w:tcPr>
          <w:p w14:paraId="427D82B0"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r w:rsidR="00B52DCC" w14:paraId="69B8848D" w14:textId="77777777">
        <w:trPr>
          <w:trHeight w:val="895"/>
        </w:trPr>
        <w:tc>
          <w:tcPr>
            <w:tcW w:w="1416" w:type="dxa"/>
            <w:vMerge/>
            <w:tcBorders>
              <w:top w:val="nil"/>
            </w:tcBorders>
          </w:tcPr>
          <w:p w14:paraId="25151A19" w14:textId="77777777" w:rsidR="00B52DCC" w:rsidRDefault="00B52DCC">
            <w:pPr>
              <w:rPr>
                <w:sz w:val="2"/>
                <w:szCs w:val="2"/>
              </w:rPr>
            </w:pPr>
          </w:p>
        </w:tc>
        <w:tc>
          <w:tcPr>
            <w:tcW w:w="1984" w:type="dxa"/>
            <w:vMerge/>
            <w:tcBorders>
              <w:top w:val="nil"/>
            </w:tcBorders>
          </w:tcPr>
          <w:p w14:paraId="3596F9EA" w14:textId="77777777" w:rsidR="00B52DCC" w:rsidRDefault="00B52DCC">
            <w:pPr>
              <w:rPr>
                <w:sz w:val="2"/>
                <w:szCs w:val="2"/>
              </w:rPr>
            </w:pPr>
          </w:p>
        </w:tc>
        <w:tc>
          <w:tcPr>
            <w:tcW w:w="1704" w:type="dxa"/>
            <w:vMerge/>
            <w:tcBorders>
              <w:top w:val="nil"/>
            </w:tcBorders>
          </w:tcPr>
          <w:p w14:paraId="7BFE4EC3" w14:textId="77777777" w:rsidR="00B52DCC" w:rsidRDefault="00B52DCC">
            <w:pPr>
              <w:rPr>
                <w:sz w:val="2"/>
                <w:szCs w:val="2"/>
              </w:rPr>
            </w:pPr>
          </w:p>
        </w:tc>
        <w:tc>
          <w:tcPr>
            <w:tcW w:w="993" w:type="dxa"/>
            <w:vMerge/>
            <w:tcBorders>
              <w:top w:val="nil"/>
            </w:tcBorders>
          </w:tcPr>
          <w:p w14:paraId="662076FD" w14:textId="77777777" w:rsidR="00B52DCC" w:rsidRDefault="00B52DCC">
            <w:pPr>
              <w:rPr>
                <w:sz w:val="2"/>
                <w:szCs w:val="2"/>
              </w:rPr>
            </w:pPr>
          </w:p>
        </w:tc>
        <w:tc>
          <w:tcPr>
            <w:tcW w:w="991" w:type="dxa"/>
            <w:vMerge/>
            <w:tcBorders>
              <w:top w:val="nil"/>
            </w:tcBorders>
          </w:tcPr>
          <w:p w14:paraId="0681B456" w14:textId="77777777" w:rsidR="00B52DCC" w:rsidRDefault="00B52DCC">
            <w:pPr>
              <w:rPr>
                <w:sz w:val="2"/>
                <w:szCs w:val="2"/>
              </w:rPr>
            </w:pPr>
          </w:p>
        </w:tc>
        <w:tc>
          <w:tcPr>
            <w:tcW w:w="1709" w:type="dxa"/>
            <w:tcBorders>
              <w:top w:val="nil"/>
              <w:bottom w:val="nil"/>
            </w:tcBorders>
          </w:tcPr>
          <w:p w14:paraId="38EFF45A" w14:textId="77777777" w:rsidR="00B52DCC" w:rsidRDefault="00B52DCC">
            <w:pPr>
              <w:pStyle w:val="TableParagraph"/>
              <w:rPr>
                <w:sz w:val="18"/>
              </w:rPr>
            </w:pPr>
          </w:p>
        </w:tc>
        <w:tc>
          <w:tcPr>
            <w:tcW w:w="1700" w:type="dxa"/>
            <w:vMerge/>
            <w:tcBorders>
              <w:top w:val="nil"/>
            </w:tcBorders>
          </w:tcPr>
          <w:p w14:paraId="687DE182" w14:textId="77777777" w:rsidR="00B52DCC" w:rsidRDefault="00B52DCC">
            <w:pPr>
              <w:rPr>
                <w:sz w:val="2"/>
                <w:szCs w:val="2"/>
              </w:rPr>
            </w:pPr>
          </w:p>
        </w:tc>
        <w:tc>
          <w:tcPr>
            <w:tcW w:w="2261" w:type="dxa"/>
            <w:vMerge/>
            <w:tcBorders>
              <w:top w:val="nil"/>
            </w:tcBorders>
          </w:tcPr>
          <w:p w14:paraId="404116A3" w14:textId="77777777" w:rsidR="00B52DCC" w:rsidRDefault="00B52DCC">
            <w:pPr>
              <w:rPr>
                <w:sz w:val="2"/>
                <w:szCs w:val="2"/>
              </w:rPr>
            </w:pPr>
          </w:p>
        </w:tc>
        <w:tc>
          <w:tcPr>
            <w:tcW w:w="2693" w:type="dxa"/>
            <w:tcBorders>
              <w:top w:val="nil"/>
              <w:bottom w:val="nil"/>
            </w:tcBorders>
          </w:tcPr>
          <w:p w14:paraId="1C0E3FF6" w14:textId="77777777" w:rsidR="00B52DCC" w:rsidRDefault="00916648">
            <w:pPr>
              <w:pStyle w:val="TableParagraph"/>
              <w:spacing w:before="79" w:line="259" w:lineRule="auto"/>
              <w:ind w:left="110" w:right="226"/>
              <w:rPr>
                <w:sz w:val="20"/>
              </w:rPr>
            </w:pPr>
            <w:r>
              <w:rPr>
                <w:sz w:val="20"/>
              </w:rPr>
              <w:t>— Saç boyaları nedeniyle daha önce bir reaksiyon yaşanmışsa,</w:t>
            </w:r>
          </w:p>
        </w:tc>
      </w:tr>
      <w:tr w:rsidR="00B52DCC" w14:paraId="67DA2FA1" w14:textId="77777777">
        <w:trPr>
          <w:trHeight w:val="990"/>
        </w:trPr>
        <w:tc>
          <w:tcPr>
            <w:tcW w:w="1416" w:type="dxa"/>
            <w:vMerge/>
            <w:tcBorders>
              <w:top w:val="nil"/>
            </w:tcBorders>
          </w:tcPr>
          <w:p w14:paraId="66C1FA4D" w14:textId="77777777" w:rsidR="00B52DCC" w:rsidRDefault="00B52DCC">
            <w:pPr>
              <w:rPr>
                <w:sz w:val="2"/>
                <w:szCs w:val="2"/>
              </w:rPr>
            </w:pPr>
          </w:p>
        </w:tc>
        <w:tc>
          <w:tcPr>
            <w:tcW w:w="1984" w:type="dxa"/>
            <w:vMerge/>
            <w:tcBorders>
              <w:top w:val="nil"/>
            </w:tcBorders>
          </w:tcPr>
          <w:p w14:paraId="3AAC3716" w14:textId="77777777" w:rsidR="00B52DCC" w:rsidRDefault="00B52DCC">
            <w:pPr>
              <w:rPr>
                <w:sz w:val="2"/>
                <w:szCs w:val="2"/>
              </w:rPr>
            </w:pPr>
          </w:p>
        </w:tc>
        <w:tc>
          <w:tcPr>
            <w:tcW w:w="1704" w:type="dxa"/>
            <w:vMerge/>
            <w:tcBorders>
              <w:top w:val="nil"/>
            </w:tcBorders>
          </w:tcPr>
          <w:p w14:paraId="7BCA1C08" w14:textId="77777777" w:rsidR="00B52DCC" w:rsidRDefault="00B52DCC">
            <w:pPr>
              <w:rPr>
                <w:sz w:val="2"/>
                <w:szCs w:val="2"/>
              </w:rPr>
            </w:pPr>
          </w:p>
        </w:tc>
        <w:tc>
          <w:tcPr>
            <w:tcW w:w="993" w:type="dxa"/>
            <w:vMerge/>
            <w:tcBorders>
              <w:top w:val="nil"/>
            </w:tcBorders>
          </w:tcPr>
          <w:p w14:paraId="13A26555" w14:textId="77777777" w:rsidR="00B52DCC" w:rsidRDefault="00B52DCC">
            <w:pPr>
              <w:rPr>
                <w:sz w:val="2"/>
                <w:szCs w:val="2"/>
              </w:rPr>
            </w:pPr>
          </w:p>
        </w:tc>
        <w:tc>
          <w:tcPr>
            <w:tcW w:w="991" w:type="dxa"/>
            <w:vMerge/>
            <w:tcBorders>
              <w:top w:val="nil"/>
            </w:tcBorders>
          </w:tcPr>
          <w:p w14:paraId="58161C42" w14:textId="77777777" w:rsidR="00B52DCC" w:rsidRDefault="00B52DCC">
            <w:pPr>
              <w:rPr>
                <w:sz w:val="2"/>
                <w:szCs w:val="2"/>
              </w:rPr>
            </w:pPr>
          </w:p>
        </w:tc>
        <w:tc>
          <w:tcPr>
            <w:tcW w:w="1709" w:type="dxa"/>
            <w:tcBorders>
              <w:top w:val="nil"/>
            </w:tcBorders>
          </w:tcPr>
          <w:p w14:paraId="6346FA86" w14:textId="77777777" w:rsidR="00B52DCC" w:rsidRDefault="00B52DCC">
            <w:pPr>
              <w:pStyle w:val="TableParagraph"/>
              <w:rPr>
                <w:sz w:val="18"/>
              </w:rPr>
            </w:pPr>
          </w:p>
        </w:tc>
        <w:tc>
          <w:tcPr>
            <w:tcW w:w="1700" w:type="dxa"/>
            <w:vMerge/>
            <w:tcBorders>
              <w:top w:val="nil"/>
            </w:tcBorders>
          </w:tcPr>
          <w:p w14:paraId="3505CBC2" w14:textId="77777777" w:rsidR="00B52DCC" w:rsidRDefault="00B52DCC">
            <w:pPr>
              <w:rPr>
                <w:sz w:val="2"/>
                <w:szCs w:val="2"/>
              </w:rPr>
            </w:pPr>
          </w:p>
        </w:tc>
        <w:tc>
          <w:tcPr>
            <w:tcW w:w="2261" w:type="dxa"/>
            <w:vMerge/>
            <w:tcBorders>
              <w:top w:val="nil"/>
            </w:tcBorders>
          </w:tcPr>
          <w:p w14:paraId="3A66AC97" w14:textId="77777777" w:rsidR="00B52DCC" w:rsidRDefault="00B52DCC">
            <w:pPr>
              <w:rPr>
                <w:sz w:val="2"/>
                <w:szCs w:val="2"/>
              </w:rPr>
            </w:pPr>
          </w:p>
        </w:tc>
        <w:tc>
          <w:tcPr>
            <w:tcW w:w="2693" w:type="dxa"/>
            <w:tcBorders>
              <w:top w:val="nil"/>
            </w:tcBorders>
          </w:tcPr>
          <w:p w14:paraId="0FF7F1E7" w14:textId="77777777" w:rsidR="00B52DCC" w:rsidRDefault="00916648">
            <w:pPr>
              <w:pStyle w:val="TableParagraph"/>
              <w:spacing w:before="79" w:line="261"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3607E49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4D2E88EA" w14:textId="77777777">
        <w:trPr>
          <w:trHeight w:val="1261"/>
        </w:trPr>
        <w:tc>
          <w:tcPr>
            <w:tcW w:w="1416" w:type="dxa"/>
            <w:tcBorders>
              <w:bottom w:val="nil"/>
            </w:tcBorders>
          </w:tcPr>
          <w:p w14:paraId="3862101A" w14:textId="77777777" w:rsidR="00B52DCC" w:rsidRDefault="00916648">
            <w:pPr>
              <w:pStyle w:val="TableParagraph"/>
              <w:spacing w:line="223" w:lineRule="exact"/>
              <w:ind w:left="107"/>
              <w:rPr>
                <w:sz w:val="20"/>
              </w:rPr>
            </w:pPr>
            <w:r>
              <w:rPr>
                <w:sz w:val="20"/>
              </w:rPr>
              <w:t>259</w:t>
            </w:r>
          </w:p>
        </w:tc>
        <w:tc>
          <w:tcPr>
            <w:tcW w:w="1984" w:type="dxa"/>
            <w:tcBorders>
              <w:bottom w:val="nil"/>
            </w:tcBorders>
          </w:tcPr>
          <w:p w14:paraId="25107C68" w14:textId="77777777" w:rsidR="00B52DCC" w:rsidRDefault="00916648">
            <w:pPr>
              <w:pStyle w:val="TableParagraph"/>
              <w:spacing w:line="259" w:lineRule="auto"/>
              <w:ind w:left="105" w:right="311"/>
              <w:rPr>
                <w:sz w:val="20"/>
              </w:rPr>
            </w:pPr>
            <w:r>
              <w:rPr>
                <w:sz w:val="20"/>
              </w:rPr>
              <w:t>1-Metoksi-3-(β- aminoetil)amino-4- nitrobenzen, hidro­ klorür</w:t>
            </w:r>
          </w:p>
        </w:tc>
        <w:tc>
          <w:tcPr>
            <w:tcW w:w="1704" w:type="dxa"/>
            <w:tcBorders>
              <w:bottom w:val="nil"/>
            </w:tcBorders>
          </w:tcPr>
          <w:p w14:paraId="048155C9" w14:textId="77777777" w:rsidR="00B52DCC" w:rsidRDefault="00916648">
            <w:pPr>
              <w:pStyle w:val="TableParagraph"/>
              <w:spacing w:line="223" w:lineRule="exact"/>
              <w:ind w:left="106"/>
              <w:rPr>
                <w:sz w:val="20"/>
              </w:rPr>
            </w:pPr>
            <w:r>
              <w:rPr>
                <w:sz w:val="20"/>
              </w:rPr>
              <w:t>HC Yellow No 9</w:t>
            </w:r>
          </w:p>
        </w:tc>
        <w:tc>
          <w:tcPr>
            <w:tcW w:w="993" w:type="dxa"/>
            <w:tcBorders>
              <w:bottom w:val="nil"/>
            </w:tcBorders>
          </w:tcPr>
          <w:p w14:paraId="70C4B5BE" w14:textId="77777777" w:rsidR="00B52DCC" w:rsidRDefault="00916648">
            <w:pPr>
              <w:pStyle w:val="TableParagraph"/>
              <w:spacing w:line="223" w:lineRule="exact"/>
              <w:ind w:left="107"/>
              <w:rPr>
                <w:sz w:val="20"/>
              </w:rPr>
            </w:pPr>
            <w:r>
              <w:rPr>
                <w:sz w:val="20"/>
              </w:rPr>
              <w:t>86419-</w:t>
            </w:r>
          </w:p>
          <w:p w14:paraId="457D1CEE" w14:textId="77777777" w:rsidR="00B52DCC" w:rsidRDefault="00916648">
            <w:pPr>
              <w:pStyle w:val="TableParagraph"/>
              <w:spacing w:before="20"/>
              <w:ind w:left="107"/>
              <w:rPr>
                <w:sz w:val="20"/>
              </w:rPr>
            </w:pPr>
            <w:r>
              <w:rPr>
                <w:sz w:val="20"/>
              </w:rPr>
              <w:t>69-4</w:t>
            </w:r>
          </w:p>
        </w:tc>
        <w:tc>
          <w:tcPr>
            <w:tcW w:w="991" w:type="dxa"/>
            <w:tcBorders>
              <w:bottom w:val="nil"/>
            </w:tcBorders>
          </w:tcPr>
          <w:p w14:paraId="6BCBA74E" w14:textId="77777777" w:rsidR="00B52DCC" w:rsidRDefault="00916648">
            <w:pPr>
              <w:pStyle w:val="TableParagraph"/>
              <w:spacing w:line="223" w:lineRule="exact"/>
              <w:ind w:left="107"/>
              <w:rPr>
                <w:sz w:val="20"/>
              </w:rPr>
            </w:pPr>
            <w:r>
              <w:rPr>
                <w:sz w:val="20"/>
              </w:rPr>
              <w:t>415-480-</w:t>
            </w:r>
          </w:p>
          <w:p w14:paraId="7EDE5B29" w14:textId="77777777" w:rsidR="00B52DCC" w:rsidRDefault="00916648">
            <w:pPr>
              <w:pStyle w:val="TableParagraph"/>
              <w:spacing w:before="20"/>
              <w:ind w:left="107"/>
              <w:rPr>
                <w:sz w:val="20"/>
              </w:rPr>
            </w:pPr>
            <w:r>
              <w:rPr>
                <w:w w:val="99"/>
                <w:sz w:val="20"/>
              </w:rPr>
              <w:t>1</w:t>
            </w:r>
          </w:p>
        </w:tc>
        <w:tc>
          <w:tcPr>
            <w:tcW w:w="1709" w:type="dxa"/>
            <w:tcBorders>
              <w:bottom w:val="nil"/>
            </w:tcBorders>
          </w:tcPr>
          <w:p w14:paraId="335C2F9A"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729AFC96" w14:textId="77777777" w:rsidR="00B52DCC" w:rsidRDefault="00916648">
            <w:pPr>
              <w:pStyle w:val="TableParagraph"/>
              <w:spacing w:line="261" w:lineRule="auto"/>
              <w:ind w:left="108"/>
              <w:rPr>
                <w:sz w:val="20"/>
              </w:rPr>
            </w:pPr>
            <w:r>
              <w:rPr>
                <w:sz w:val="20"/>
              </w:rPr>
              <w:t>%0,5 (hidroklorür olarak</w:t>
            </w:r>
          </w:p>
          <w:p w14:paraId="3ED8F7EF" w14:textId="77777777" w:rsidR="00B52DCC" w:rsidRDefault="00916648">
            <w:pPr>
              <w:pStyle w:val="TableParagraph"/>
              <w:spacing w:line="226" w:lineRule="exact"/>
              <w:ind w:left="108"/>
              <w:rPr>
                <w:sz w:val="20"/>
              </w:rPr>
            </w:pPr>
            <w:r>
              <w:rPr>
                <w:sz w:val="20"/>
              </w:rPr>
              <w:t>hesaplanmış)</w:t>
            </w:r>
          </w:p>
        </w:tc>
        <w:tc>
          <w:tcPr>
            <w:tcW w:w="2261" w:type="dxa"/>
            <w:tcBorders>
              <w:bottom w:val="nil"/>
            </w:tcBorders>
          </w:tcPr>
          <w:p w14:paraId="24AC65F7" w14:textId="77777777" w:rsidR="00B52DCC" w:rsidRDefault="00916648">
            <w:pPr>
              <w:pStyle w:val="TableParagraph"/>
              <w:spacing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val="restart"/>
          </w:tcPr>
          <w:p w14:paraId="04D07BEB" w14:textId="77777777" w:rsidR="00B52DCC" w:rsidRDefault="00B52DCC">
            <w:pPr>
              <w:pStyle w:val="TableParagraph"/>
              <w:rPr>
                <w:sz w:val="18"/>
              </w:rPr>
            </w:pPr>
          </w:p>
        </w:tc>
      </w:tr>
      <w:tr w:rsidR="00B52DCC" w14:paraId="402ECED1" w14:textId="77777777">
        <w:trPr>
          <w:trHeight w:val="850"/>
        </w:trPr>
        <w:tc>
          <w:tcPr>
            <w:tcW w:w="1416" w:type="dxa"/>
            <w:tcBorders>
              <w:top w:val="nil"/>
              <w:bottom w:val="nil"/>
            </w:tcBorders>
          </w:tcPr>
          <w:p w14:paraId="0D4748BC" w14:textId="77777777" w:rsidR="00B52DCC" w:rsidRDefault="00B52DCC">
            <w:pPr>
              <w:pStyle w:val="TableParagraph"/>
              <w:rPr>
                <w:sz w:val="18"/>
              </w:rPr>
            </w:pPr>
          </w:p>
        </w:tc>
        <w:tc>
          <w:tcPr>
            <w:tcW w:w="1984" w:type="dxa"/>
            <w:tcBorders>
              <w:top w:val="nil"/>
              <w:bottom w:val="nil"/>
            </w:tcBorders>
          </w:tcPr>
          <w:p w14:paraId="02BE11F8" w14:textId="77777777" w:rsidR="00B52DCC" w:rsidRDefault="00B52DCC">
            <w:pPr>
              <w:pStyle w:val="TableParagraph"/>
              <w:rPr>
                <w:sz w:val="18"/>
              </w:rPr>
            </w:pPr>
          </w:p>
        </w:tc>
        <w:tc>
          <w:tcPr>
            <w:tcW w:w="1704" w:type="dxa"/>
            <w:tcBorders>
              <w:top w:val="nil"/>
              <w:bottom w:val="nil"/>
            </w:tcBorders>
          </w:tcPr>
          <w:p w14:paraId="50C3F703" w14:textId="77777777" w:rsidR="00B52DCC" w:rsidRDefault="00B52DCC">
            <w:pPr>
              <w:pStyle w:val="TableParagraph"/>
              <w:rPr>
                <w:sz w:val="18"/>
              </w:rPr>
            </w:pPr>
          </w:p>
        </w:tc>
        <w:tc>
          <w:tcPr>
            <w:tcW w:w="993" w:type="dxa"/>
            <w:tcBorders>
              <w:top w:val="nil"/>
              <w:bottom w:val="nil"/>
            </w:tcBorders>
          </w:tcPr>
          <w:p w14:paraId="08E81679" w14:textId="77777777" w:rsidR="00B52DCC" w:rsidRDefault="00B52DCC">
            <w:pPr>
              <w:pStyle w:val="TableParagraph"/>
              <w:rPr>
                <w:sz w:val="18"/>
              </w:rPr>
            </w:pPr>
          </w:p>
        </w:tc>
        <w:tc>
          <w:tcPr>
            <w:tcW w:w="991" w:type="dxa"/>
            <w:tcBorders>
              <w:top w:val="nil"/>
              <w:bottom w:val="nil"/>
            </w:tcBorders>
          </w:tcPr>
          <w:p w14:paraId="4AB2C50C" w14:textId="77777777" w:rsidR="00B52DCC" w:rsidRDefault="00B52DCC">
            <w:pPr>
              <w:pStyle w:val="TableParagraph"/>
              <w:rPr>
                <w:sz w:val="18"/>
              </w:rPr>
            </w:pPr>
          </w:p>
        </w:tc>
        <w:tc>
          <w:tcPr>
            <w:tcW w:w="1709" w:type="dxa"/>
            <w:tcBorders>
              <w:top w:val="nil"/>
              <w:bottom w:val="nil"/>
            </w:tcBorders>
          </w:tcPr>
          <w:p w14:paraId="473E33D4" w14:textId="77777777" w:rsidR="00B52DCC" w:rsidRDefault="00B52DCC">
            <w:pPr>
              <w:pStyle w:val="TableParagraph"/>
              <w:rPr>
                <w:sz w:val="18"/>
              </w:rPr>
            </w:pPr>
          </w:p>
        </w:tc>
        <w:tc>
          <w:tcPr>
            <w:tcW w:w="1700" w:type="dxa"/>
            <w:tcBorders>
              <w:top w:val="nil"/>
              <w:bottom w:val="nil"/>
            </w:tcBorders>
          </w:tcPr>
          <w:p w14:paraId="38571705" w14:textId="77777777" w:rsidR="00B52DCC" w:rsidRDefault="00B52DCC">
            <w:pPr>
              <w:pStyle w:val="TableParagraph"/>
              <w:rPr>
                <w:sz w:val="18"/>
              </w:rPr>
            </w:pPr>
          </w:p>
        </w:tc>
        <w:tc>
          <w:tcPr>
            <w:tcW w:w="2261" w:type="dxa"/>
            <w:tcBorders>
              <w:top w:val="nil"/>
              <w:bottom w:val="nil"/>
            </w:tcBorders>
          </w:tcPr>
          <w:p w14:paraId="001AEDD7" w14:textId="77777777" w:rsidR="00B52DCC" w:rsidRDefault="00916648">
            <w:pPr>
              <w:pStyle w:val="TableParagraph"/>
              <w:spacing w:before="35"/>
              <w:ind w:left="108"/>
              <w:rPr>
                <w:sz w:val="20"/>
              </w:rPr>
            </w:pPr>
            <w:r>
              <w:rPr>
                <w:sz w:val="20"/>
              </w:rPr>
              <w:t>— Maksimum</w:t>
            </w:r>
          </w:p>
          <w:p w14:paraId="24230E79" w14:textId="77777777" w:rsidR="00B52DCC" w:rsidRDefault="00916648">
            <w:pPr>
              <w:pStyle w:val="TableParagraph"/>
              <w:spacing w:before="19" w:line="256" w:lineRule="auto"/>
              <w:ind w:left="108" w:right="445"/>
              <w:rPr>
                <w:sz w:val="20"/>
              </w:rPr>
            </w:pPr>
            <w:r>
              <w:rPr>
                <w:sz w:val="20"/>
              </w:rPr>
              <w:t>nitrozamin içeriği 50 μg/kg</w:t>
            </w:r>
          </w:p>
        </w:tc>
        <w:tc>
          <w:tcPr>
            <w:tcW w:w="2693" w:type="dxa"/>
            <w:vMerge/>
            <w:tcBorders>
              <w:top w:val="nil"/>
            </w:tcBorders>
          </w:tcPr>
          <w:p w14:paraId="6FEF08BB" w14:textId="77777777" w:rsidR="00B52DCC" w:rsidRDefault="00B52DCC">
            <w:pPr>
              <w:rPr>
                <w:sz w:val="2"/>
                <w:szCs w:val="2"/>
              </w:rPr>
            </w:pPr>
          </w:p>
        </w:tc>
      </w:tr>
      <w:tr w:rsidR="00B52DCC" w14:paraId="36011224" w14:textId="77777777">
        <w:trPr>
          <w:trHeight w:val="744"/>
        </w:trPr>
        <w:tc>
          <w:tcPr>
            <w:tcW w:w="1416" w:type="dxa"/>
            <w:tcBorders>
              <w:top w:val="nil"/>
            </w:tcBorders>
          </w:tcPr>
          <w:p w14:paraId="5EC0FC85" w14:textId="77777777" w:rsidR="00B52DCC" w:rsidRDefault="00B52DCC">
            <w:pPr>
              <w:pStyle w:val="TableParagraph"/>
              <w:rPr>
                <w:sz w:val="18"/>
              </w:rPr>
            </w:pPr>
          </w:p>
        </w:tc>
        <w:tc>
          <w:tcPr>
            <w:tcW w:w="1984" w:type="dxa"/>
            <w:tcBorders>
              <w:top w:val="nil"/>
            </w:tcBorders>
          </w:tcPr>
          <w:p w14:paraId="2CA456EE" w14:textId="77777777" w:rsidR="00B52DCC" w:rsidRDefault="00B52DCC">
            <w:pPr>
              <w:pStyle w:val="TableParagraph"/>
              <w:rPr>
                <w:sz w:val="18"/>
              </w:rPr>
            </w:pPr>
          </w:p>
        </w:tc>
        <w:tc>
          <w:tcPr>
            <w:tcW w:w="1704" w:type="dxa"/>
            <w:tcBorders>
              <w:top w:val="nil"/>
            </w:tcBorders>
          </w:tcPr>
          <w:p w14:paraId="37A7AF6B" w14:textId="77777777" w:rsidR="00B52DCC" w:rsidRDefault="00B52DCC">
            <w:pPr>
              <w:pStyle w:val="TableParagraph"/>
              <w:rPr>
                <w:sz w:val="18"/>
              </w:rPr>
            </w:pPr>
          </w:p>
        </w:tc>
        <w:tc>
          <w:tcPr>
            <w:tcW w:w="993" w:type="dxa"/>
            <w:tcBorders>
              <w:top w:val="nil"/>
            </w:tcBorders>
          </w:tcPr>
          <w:p w14:paraId="3701763C" w14:textId="77777777" w:rsidR="00B52DCC" w:rsidRDefault="00B52DCC">
            <w:pPr>
              <w:pStyle w:val="TableParagraph"/>
              <w:rPr>
                <w:sz w:val="18"/>
              </w:rPr>
            </w:pPr>
          </w:p>
        </w:tc>
        <w:tc>
          <w:tcPr>
            <w:tcW w:w="991" w:type="dxa"/>
            <w:tcBorders>
              <w:top w:val="nil"/>
            </w:tcBorders>
          </w:tcPr>
          <w:p w14:paraId="4E21B7E2" w14:textId="77777777" w:rsidR="00B52DCC" w:rsidRDefault="00B52DCC">
            <w:pPr>
              <w:pStyle w:val="TableParagraph"/>
              <w:rPr>
                <w:sz w:val="18"/>
              </w:rPr>
            </w:pPr>
          </w:p>
        </w:tc>
        <w:tc>
          <w:tcPr>
            <w:tcW w:w="1709" w:type="dxa"/>
            <w:tcBorders>
              <w:top w:val="nil"/>
            </w:tcBorders>
          </w:tcPr>
          <w:p w14:paraId="7E983C01" w14:textId="77777777" w:rsidR="00B52DCC" w:rsidRDefault="00B52DCC">
            <w:pPr>
              <w:pStyle w:val="TableParagraph"/>
              <w:rPr>
                <w:sz w:val="18"/>
              </w:rPr>
            </w:pPr>
          </w:p>
        </w:tc>
        <w:tc>
          <w:tcPr>
            <w:tcW w:w="1700" w:type="dxa"/>
            <w:tcBorders>
              <w:top w:val="nil"/>
            </w:tcBorders>
          </w:tcPr>
          <w:p w14:paraId="3142E993" w14:textId="77777777" w:rsidR="00B52DCC" w:rsidRDefault="00B52DCC">
            <w:pPr>
              <w:pStyle w:val="TableParagraph"/>
              <w:rPr>
                <w:sz w:val="18"/>
              </w:rPr>
            </w:pPr>
          </w:p>
        </w:tc>
        <w:tc>
          <w:tcPr>
            <w:tcW w:w="2261" w:type="dxa"/>
            <w:tcBorders>
              <w:top w:val="nil"/>
            </w:tcBorders>
          </w:tcPr>
          <w:p w14:paraId="6F0785F0" w14:textId="77777777" w:rsidR="00B52DCC" w:rsidRDefault="00916648">
            <w:pPr>
              <w:pStyle w:val="TableParagraph"/>
              <w:spacing w:before="79" w:line="261" w:lineRule="auto"/>
              <w:ind w:left="108"/>
              <w:rPr>
                <w:sz w:val="20"/>
              </w:rPr>
            </w:pPr>
            <w:r>
              <w:rPr>
                <w:sz w:val="20"/>
              </w:rPr>
              <w:t>— Nitrit içermeyen kaplarda saklayınız.</w:t>
            </w:r>
          </w:p>
        </w:tc>
        <w:tc>
          <w:tcPr>
            <w:tcW w:w="2693" w:type="dxa"/>
            <w:vMerge/>
            <w:tcBorders>
              <w:top w:val="nil"/>
            </w:tcBorders>
          </w:tcPr>
          <w:p w14:paraId="0EAA4AB7" w14:textId="77777777" w:rsidR="00B52DCC" w:rsidRDefault="00B52DCC">
            <w:pPr>
              <w:rPr>
                <w:sz w:val="2"/>
                <w:szCs w:val="2"/>
              </w:rPr>
            </w:pPr>
          </w:p>
        </w:tc>
      </w:tr>
    </w:tbl>
    <w:p w14:paraId="6221C9BD" w14:textId="77777777" w:rsidR="00B52DCC" w:rsidRDefault="00B52DCC">
      <w:pPr>
        <w:rPr>
          <w:sz w:val="2"/>
          <w:szCs w:val="2"/>
        </w:rPr>
        <w:sectPr w:rsidR="00B52DCC">
          <w:pgSz w:w="16840" w:h="11910" w:orient="landscape"/>
          <w:pgMar w:top="1100" w:right="440" w:bottom="280" w:left="580" w:header="708" w:footer="708" w:gutter="0"/>
          <w:cols w:space="708"/>
        </w:sectPr>
      </w:pPr>
    </w:p>
    <w:p w14:paraId="45454F9F" w14:textId="77777777" w:rsidR="00B52DCC" w:rsidRDefault="00916648">
      <w:pPr>
        <w:pStyle w:val="GvdeMetni"/>
        <w:rPr>
          <w:sz w:val="26"/>
        </w:rPr>
      </w:pPr>
      <w:r>
        <w:rPr>
          <w:noProof/>
          <w:lang w:bidi="ar-SA"/>
        </w:rPr>
        <w:drawing>
          <wp:anchor distT="0" distB="0" distL="0" distR="0" simplePos="0" relativeHeight="266770679" behindDoc="1" locked="0" layoutInCell="1" allowOverlap="1" wp14:anchorId="7B60BCCB" wp14:editId="4937B134">
            <wp:simplePos x="0" y="0"/>
            <wp:positionH relativeFrom="page">
              <wp:posOffset>8730106</wp:posOffset>
            </wp:positionH>
            <wp:positionV relativeFrom="page">
              <wp:posOffset>2478156</wp:posOffset>
            </wp:positionV>
            <wp:extent cx="356340" cy="332636"/>
            <wp:effectExtent l="0" t="0" r="0" b="0"/>
            <wp:wrapNone/>
            <wp:docPr id="15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4921B79" w14:textId="77777777">
        <w:trPr>
          <w:trHeight w:val="1401"/>
        </w:trPr>
        <w:tc>
          <w:tcPr>
            <w:tcW w:w="1416" w:type="dxa"/>
          </w:tcPr>
          <w:p w14:paraId="0F0C5930" w14:textId="77777777" w:rsidR="00B52DCC" w:rsidRDefault="00916648">
            <w:pPr>
              <w:pStyle w:val="TableParagraph"/>
              <w:spacing w:line="225" w:lineRule="exact"/>
              <w:ind w:left="107"/>
              <w:rPr>
                <w:sz w:val="20"/>
              </w:rPr>
            </w:pPr>
            <w:r>
              <w:rPr>
                <w:sz w:val="20"/>
              </w:rPr>
              <w:t>260</w:t>
            </w:r>
          </w:p>
        </w:tc>
        <w:tc>
          <w:tcPr>
            <w:tcW w:w="1984" w:type="dxa"/>
          </w:tcPr>
          <w:p w14:paraId="67C6326B" w14:textId="77777777" w:rsidR="00B52DCC" w:rsidRDefault="00916648">
            <w:pPr>
              <w:pStyle w:val="TableParagraph"/>
              <w:spacing w:line="225" w:lineRule="exact"/>
              <w:ind w:left="105"/>
              <w:rPr>
                <w:sz w:val="20"/>
              </w:rPr>
            </w:pPr>
            <w:r>
              <w:rPr>
                <w:sz w:val="20"/>
              </w:rPr>
              <w:t>1-(4’-</w:t>
            </w:r>
          </w:p>
          <w:p w14:paraId="3989249D" w14:textId="77777777" w:rsidR="00B52DCC" w:rsidRDefault="00916648">
            <w:pPr>
              <w:pStyle w:val="TableParagraph"/>
              <w:spacing w:before="17" w:line="259" w:lineRule="auto"/>
              <w:ind w:left="105" w:right="367"/>
              <w:rPr>
                <w:sz w:val="20"/>
              </w:rPr>
            </w:pPr>
            <w:r>
              <w:rPr>
                <w:w w:val="95"/>
                <w:sz w:val="20"/>
              </w:rPr>
              <w:t xml:space="preserve">Aminofenilazo)-2- </w:t>
            </w:r>
            <w:r>
              <w:rPr>
                <w:sz w:val="20"/>
              </w:rPr>
              <w:t>metil-4- (bis-2- hidroksietil) aminobenzen</w:t>
            </w:r>
          </w:p>
        </w:tc>
        <w:tc>
          <w:tcPr>
            <w:tcW w:w="1704" w:type="dxa"/>
          </w:tcPr>
          <w:p w14:paraId="5D4E6A88" w14:textId="77777777" w:rsidR="00B52DCC" w:rsidRDefault="00916648">
            <w:pPr>
              <w:pStyle w:val="TableParagraph"/>
              <w:spacing w:line="225" w:lineRule="exact"/>
              <w:ind w:left="106"/>
              <w:rPr>
                <w:sz w:val="20"/>
              </w:rPr>
            </w:pPr>
            <w:r>
              <w:rPr>
                <w:sz w:val="20"/>
              </w:rPr>
              <w:t>HC Yellow No 7</w:t>
            </w:r>
          </w:p>
        </w:tc>
        <w:tc>
          <w:tcPr>
            <w:tcW w:w="993" w:type="dxa"/>
          </w:tcPr>
          <w:p w14:paraId="2459D8E5" w14:textId="77777777" w:rsidR="00B52DCC" w:rsidRDefault="00916648">
            <w:pPr>
              <w:pStyle w:val="TableParagraph"/>
              <w:spacing w:line="225" w:lineRule="exact"/>
              <w:ind w:left="107"/>
              <w:rPr>
                <w:sz w:val="20"/>
              </w:rPr>
            </w:pPr>
            <w:r>
              <w:rPr>
                <w:sz w:val="20"/>
              </w:rPr>
              <w:t>104226-</w:t>
            </w:r>
          </w:p>
          <w:p w14:paraId="25E29BD7" w14:textId="77777777" w:rsidR="00B52DCC" w:rsidRDefault="00916648">
            <w:pPr>
              <w:pStyle w:val="TableParagraph"/>
              <w:spacing w:before="17"/>
              <w:ind w:left="107"/>
              <w:rPr>
                <w:sz w:val="20"/>
              </w:rPr>
            </w:pPr>
            <w:r>
              <w:rPr>
                <w:sz w:val="20"/>
              </w:rPr>
              <w:t>21-3</w:t>
            </w:r>
          </w:p>
        </w:tc>
        <w:tc>
          <w:tcPr>
            <w:tcW w:w="991" w:type="dxa"/>
          </w:tcPr>
          <w:p w14:paraId="018147FF" w14:textId="77777777" w:rsidR="00B52DCC" w:rsidRDefault="00916648">
            <w:pPr>
              <w:pStyle w:val="TableParagraph"/>
              <w:spacing w:line="225" w:lineRule="exact"/>
              <w:ind w:left="107"/>
              <w:rPr>
                <w:sz w:val="20"/>
              </w:rPr>
            </w:pPr>
            <w:r>
              <w:rPr>
                <w:sz w:val="20"/>
              </w:rPr>
              <w:t>146-420-</w:t>
            </w:r>
          </w:p>
          <w:p w14:paraId="57B3C0A6" w14:textId="77777777" w:rsidR="00B52DCC" w:rsidRDefault="00916648">
            <w:pPr>
              <w:pStyle w:val="TableParagraph"/>
              <w:spacing w:before="17"/>
              <w:ind w:left="107"/>
              <w:rPr>
                <w:sz w:val="20"/>
              </w:rPr>
            </w:pPr>
            <w:r>
              <w:rPr>
                <w:w w:val="99"/>
                <w:sz w:val="20"/>
              </w:rPr>
              <w:t>6</w:t>
            </w:r>
          </w:p>
        </w:tc>
        <w:tc>
          <w:tcPr>
            <w:tcW w:w="1709" w:type="dxa"/>
          </w:tcPr>
          <w:p w14:paraId="25F2974B"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66A2E844" w14:textId="77777777" w:rsidR="00B52DCC" w:rsidRDefault="00916648">
            <w:pPr>
              <w:pStyle w:val="TableParagraph"/>
              <w:spacing w:line="225" w:lineRule="exact"/>
              <w:ind w:left="108"/>
              <w:rPr>
                <w:sz w:val="20"/>
              </w:rPr>
            </w:pPr>
            <w:r>
              <w:rPr>
                <w:sz w:val="20"/>
              </w:rPr>
              <w:t>%0,25</w:t>
            </w:r>
          </w:p>
        </w:tc>
        <w:tc>
          <w:tcPr>
            <w:tcW w:w="2261" w:type="dxa"/>
          </w:tcPr>
          <w:p w14:paraId="12B5789C" w14:textId="77777777" w:rsidR="00B52DCC" w:rsidRDefault="00B52DCC">
            <w:pPr>
              <w:pStyle w:val="TableParagraph"/>
              <w:rPr>
                <w:sz w:val="18"/>
              </w:rPr>
            </w:pPr>
          </w:p>
        </w:tc>
        <w:tc>
          <w:tcPr>
            <w:tcW w:w="2693" w:type="dxa"/>
          </w:tcPr>
          <w:p w14:paraId="56E0AE78" w14:textId="77777777" w:rsidR="00B52DCC" w:rsidRDefault="00B52DCC">
            <w:pPr>
              <w:pStyle w:val="TableParagraph"/>
              <w:rPr>
                <w:sz w:val="18"/>
              </w:rPr>
            </w:pPr>
          </w:p>
        </w:tc>
      </w:tr>
      <w:tr w:rsidR="00B52DCC" w14:paraId="52E523E2" w14:textId="77777777">
        <w:trPr>
          <w:trHeight w:val="7268"/>
        </w:trPr>
        <w:tc>
          <w:tcPr>
            <w:tcW w:w="1416" w:type="dxa"/>
          </w:tcPr>
          <w:p w14:paraId="74349751" w14:textId="77777777" w:rsidR="00B52DCC" w:rsidRDefault="00916648">
            <w:pPr>
              <w:pStyle w:val="TableParagraph"/>
              <w:spacing w:line="223" w:lineRule="exact"/>
              <w:ind w:left="107"/>
              <w:rPr>
                <w:sz w:val="20"/>
              </w:rPr>
            </w:pPr>
            <w:r>
              <w:rPr>
                <w:sz w:val="20"/>
              </w:rPr>
              <w:t>261</w:t>
            </w:r>
          </w:p>
        </w:tc>
        <w:tc>
          <w:tcPr>
            <w:tcW w:w="1984" w:type="dxa"/>
          </w:tcPr>
          <w:p w14:paraId="209DFEA1" w14:textId="77777777" w:rsidR="00B52DCC" w:rsidRDefault="00916648">
            <w:pPr>
              <w:pStyle w:val="TableParagraph"/>
              <w:spacing w:line="223" w:lineRule="exact"/>
              <w:ind w:left="105"/>
              <w:rPr>
                <w:sz w:val="20"/>
              </w:rPr>
            </w:pPr>
            <w:r>
              <w:rPr>
                <w:sz w:val="20"/>
              </w:rPr>
              <w:t>N-(2-Hidroksietil)-</w:t>
            </w:r>
          </w:p>
          <w:p w14:paraId="683E383C" w14:textId="77777777" w:rsidR="00B52DCC" w:rsidRDefault="00916648">
            <w:pPr>
              <w:pStyle w:val="TableParagraph"/>
              <w:spacing w:before="181" w:line="256" w:lineRule="auto"/>
              <w:ind w:left="105"/>
              <w:rPr>
                <w:sz w:val="20"/>
              </w:rPr>
            </w:pPr>
            <w:r>
              <w:rPr>
                <w:w w:val="95"/>
                <w:sz w:val="20"/>
              </w:rPr>
              <w:t xml:space="preserve">2-nitro-4-triflormetil- </w:t>
            </w:r>
            <w:r>
              <w:rPr>
                <w:sz w:val="20"/>
              </w:rPr>
              <w:t>anilin</w:t>
            </w:r>
          </w:p>
        </w:tc>
        <w:tc>
          <w:tcPr>
            <w:tcW w:w="1704" w:type="dxa"/>
          </w:tcPr>
          <w:p w14:paraId="36003628" w14:textId="77777777" w:rsidR="00B52DCC" w:rsidRDefault="00916648">
            <w:pPr>
              <w:pStyle w:val="TableParagraph"/>
              <w:spacing w:line="223" w:lineRule="exact"/>
              <w:ind w:left="106"/>
              <w:rPr>
                <w:sz w:val="20"/>
              </w:rPr>
            </w:pPr>
            <w:r>
              <w:rPr>
                <w:sz w:val="20"/>
              </w:rPr>
              <w:t>HC Yellow No 13</w:t>
            </w:r>
          </w:p>
        </w:tc>
        <w:tc>
          <w:tcPr>
            <w:tcW w:w="993" w:type="dxa"/>
          </w:tcPr>
          <w:p w14:paraId="412A66A3" w14:textId="77777777" w:rsidR="00B52DCC" w:rsidRDefault="00916648">
            <w:pPr>
              <w:pStyle w:val="TableParagraph"/>
              <w:spacing w:line="223" w:lineRule="exact"/>
              <w:ind w:left="107"/>
              <w:rPr>
                <w:sz w:val="20"/>
              </w:rPr>
            </w:pPr>
            <w:r>
              <w:rPr>
                <w:sz w:val="20"/>
              </w:rPr>
              <w:t>10442-</w:t>
            </w:r>
          </w:p>
          <w:p w14:paraId="12B04758" w14:textId="77777777" w:rsidR="00B52DCC" w:rsidRDefault="00916648">
            <w:pPr>
              <w:pStyle w:val="TableParagraph"/>
              <w:spacing w:before="20"/>
              <w:ind w:left="107"/>
              <w:rPr>
                <w:sz w:val="20"/>
              </w:rPr>
            </w:pPr>
            <w:r>
              <w:rPr>
                <w:sz w:val="20"/>
              </w:rPr>
              <w:t>83-8</w:t>
            </w:r>
          </w:p>
        </w:tc>
        <w:tc>
          <w:tcPr>
            <w:tcW w:w="991" w:type="dxa"/>
          </w:tcPr>
          <w:p w14:paraId="0FADC36D" w14:textId="77777777" w:rsidR="00B52DCC" w:rsidRDefault="00916648">
            <w:pPr>
              <w:pStyle w:val="TableParagraph"/>
              <w:spacing w:line="223" w:lineRule="exact"/>
              <w:ind w:left="107"/>
              <w:rPr>
                <w:sz w:val="20"/>
              </w:rPr>
            </w:pPr>
            <w:r>
              <w:rPr>
                <w:sz w:val="20"/>
              </w:rPr>
              <w:t>443-760-</w:t>
            </w:r>
          </w:p>
          <w:p w14:paraId="182EF8E1" w14:textId="77777777" w:rsidR="00B52DCC" w:rsidRDefault="00916648">
            <w:pPr>
              <w:pStyle w:val="TableParagraph"/>
              <w:spacing w:before="20"/>
              <w:ind w:left="107"/>
              <w:rPr>
                <w:sz w:val="20"/>
              </w:rPr>
            </w:pPr>
            <w:r>
              <w:rPr>
                <w:w w:val="99"/>
                <w:sz w:val="20"/>
              </w:rPr>
              <w:t>2</w:t>
            </w:r>
          </w:p>
        </w:tc>
        <w:tc>
          <w:tcPr>
            <w:tcW w:w="1709" w:type="dxa"/>
          </w:tcPr>
          <w:p w14:paraId="5D0E7FC4" w14:textId="77777777" w:rsidR="00B52DCC" w:rsidRDefault="00916648">
            <w:pPr>
              <w:pStyle w:val="TableParagraph"/>
              <w:numPr>
                <w:ilvl w:val="0"/>
                <w:numId w:val="90"/>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10486C9B" w14:textId="77777777" w:rsidR="00B52DCC" w:rsidRDefault="00B52DCC">
            <w:pPr>
              <w:pStyle w:val="TableParagraph"/>
            </w:pPr>
          </w:p>
          <w:p w14:paraId="457B2716" w14:textId="77777777" w:rsidR="00B52DCC" w:rsidRDefault="00B52DCC">
            <w:pPr>
              <w:pStyle w:val="TableParagraph"/>
              <w:spacing w:before="10"/>
              <w:rPr>
                <w:sz w:val="26"/>
              </w:rPr>
            </w:pPr>
          </w:p>
          <w:p w14:paraId="20975A59" w14:textId="77777777" w:rsidR="00B52DCC" w:rsidRDefault="00916648">
            <w:pPr>
              <w:pStyle w:val="TableParagraph"/>
              <w:numPr>
                <w:ilvl w:val="0"/>
                <w:numId w:val="90"/>
              </w:numPr>
              <w:tabs>
                <w:tab w:val="left" w:pos="393"/>
              </w:tabs>
              <w:spacing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6971DCA0" w14:textId="77777777" w:rsidR="00B52DCC" w:rsidRDefault="00B52DCC">
            <w:pPr>
              <w:pStyle w:val="TableParagraph"/>
            </w:pPr>
          </w:p>
          <w:p w14:paraId="5029CD3A" w14:textId="77777777" w:rsidR="00B52DCC" w:rsidRDefault="00B52DCC">
            <w:pPr>
              <w:pStyle w:val="TableParagraph"/>
            </w:pPr>
          </w:p>
          <w:p w14:paraId="6EB30182" w14:textId="77777777" w:rsidR="00B52DCC" w:rsidRDefault="00B52DCC">
            <w:pPr>
              <w:pStyle w:val="TableParagraph"/>
            </w:pPr>
          </w:p>
          <w:p w14:paraId="644DD774" w14:textId="77777777" w:rsidR="00B52DCC" w:rsidRDefault="00B52DCC">
            <w:pPr>
              <w:pStyle w:val="TableParagraph"/>
            </w:pPr>
          </w:p>
          <w:p w14:paraId="194F6777" w14:textId="77777777" w:rsidR="00B52DCC" w:rsidRDefault="00B52DCC">
            <w:pPr>
              <w:pStyle w:val="TableParagraph"/>
            </w:pPr>
          </w:p>
          <w:p w14:paraId="16411068" w14:textId="77777777" w:rsidR="00B52DCC" w:rsidRDefault="00B52DCC">
            <w:pPr>
              <w:pStyle w:val="TableParagraph"/>
              <w:spacing w:before="6"/>
              <w:rPr>
                <w:sz w:val="31"/>
              </w:rPr>
            </w:pPr>
          </w:p>
          <w:p w14:paraId="591F26E5" w14:textId="77777777" w:rsidR="00B52DCC" w:rsidRDefault="00916648">
            <w:pPr>
              <w:pStyle w:val="TableParagraph"/>
              <w:ind w:left="108"/>
              <w:rPr>
                <w:sz w:val="20"/>
              </w:rPr>
            </w:pPr>
            <w:r>
              <w:rPr>
                <w:sz w:val="20"/>
              </w:rPr>
              <w:t>(b) % 2,5</w:t>
            </w:r>
          </w:p>
        </w:tc>
        <w:tc>
          <w:tcPr>
            <w:tcW w:w="2261" w:type="dxa"/>
          </w:tcPr>
          <w:p w14:paraId="1B23F31D" w14:textId="77777777" w:rsidR="00B52DCC" w:rsidRDefault="00916648">
            <w:pPr>
              <w:pStyle w:val="TableParagraph"/>
              <w:spacing w:line="259" w:lineRule="auto"/>
              <w:ind w:left="108" w:firstLine="50"/>
              <w:rPr>
                <w:sz w:val="20"/>
              </w:rPr>
            </w:pPr>
            <w:r>
              <w:rPr>
                <w:sz w:val="20"/>
              </w:rPr>
              <w:t>(a) Oksidatif koşullar altında karıştırıldıktan sonra saça uygulanan maksimum</w:t>
            </w:r>
          </w:p>
          <w:p w14:paraId="4D3263CB" w14:textId="77777777" w:rsidR="00B52DCC" w:rsidRDefault="00916648">
            <w:pPr>
              <w:pStyle w:val="TableParagraph"/>
              <w:spacing w:line="261" w:lineRule="auto"/>
              <w:ind w:left="108"/>
              <w:rPr>
                <w:sz w:val="20"/>
              </w:rPr>
            </w:pPr>
            <w:r>
              <w:rPr>
                <w:sz w:val="20"/>
              </w:rPr>
              <w:t>konsantrasyon % 2,5’i aşmamalıdır.</w:t>
            </w:r>
          </w:p>
          <w:p w14:paraId="212B4ECB" w14:textId="77777777" w:rsidR="00B52DCC" w:rsidRDefault="00B52DCC">
            <w:pPr>
              <w:pStyle w:val="TableParagraph"/>
            </w:pPr>
          </w:p>
          <w:p w14:paraId="157A98BE" w14:textId="77777777" w:rsidR="00B52DCC" w:rsidRDefault="00B52DCC">
            <w:pPr>
              <w:pStyle w:val="TableParagraph"/>
              <w:spacing w:before="6"/>
              <w:rPr>
                <w:sz w:val="26"/>
              </w:rPr>
            </w:pPr>
          </w:p>
          <w:p w14:paraId="1B426015" w14:textId="77777777" w:rsidR="00B52DCC" w:rsidRDefault="00916648">
            <w:pPr>
              <w:pStyle w:val="TableParagraph"/>
              <w:ind w:left="108"/>
              <w:rPr>
                <w:sz w:val="20"/>
              </w:rPr>
            </w:pPr>
            <w:r>
              <w:rPr>
                <w:sz w:val="20"/>
              </w:rPr>
              <w:t>(a) ve (b) için:</w:t>
            </w:r>
          </w:p>
          <w:p w14:paraId="5C6CBBCD" w14:textId="77777777" w:rsidR="00B52DCC" w:rsidRDefault="00916648">
            <w:pPr>
              <w:pStyle w:val="TableParagraph"/>
              <w:numPr>
                <w:ilvl w:val="0"/>
                <w:numId w:val="89"/>
              </w:numPr>
              <w:tabs>
                <w:tab w:val="left" w:pos="358"/>
              </w:tabs>
              <w:spacing w:before="178" w:line="259" w:lineRule="auto"/>
              <w:ind w:right="666" w:firstLine="0"/>
              <w:rPr>
                <w:sz w:val="20"/>
              </w:rPr>
            </w:pPr>
            <w:r>
              <w:rPr>
                <w:sz w:val="20"/>
              </w:rPr>
              <w:t xml:space="preserve">Nitroza edici </w:t>
            </w:r>
            <w:r>
              <w:rPr>
                <w:w w:val="95"/>
                <w:sz w:val="20"/>
              </w:rPr>
              <w:t xml:space="preserve">madde/maddelerle </w:t>
            </w:r>
            <w:r>
              <w:rPr>
                <w:sz w:val="20"/>
              </w:rPr>
              <w:t>kullanmayınız.</w:t>
            </w:r>
          </w:p>
          <w:p w14:paraId="526D8DD3" w14:textId="77777777" w:rsidR="00B52DCC" w:rsidRDefault="00B52DCC">
            <w:pPr>
              <w:pStyle w:val="TableParagraph"/>
            </w:pPr>
          </w:p>
          <w:p w14:paraId="4FE6B623" w14:textId="77777777" w:rsidR="00B52DCC" w:rsidRDefault="00B52DCC">
            <w:pPr>
              <w:pStyle w:val="TableParagraph"/>
              <w:spacing w:before="4"/>
              <w:rPr>
                <w:sz w:val="27"/>
              </w:rPr>
            </w:pPr>
          </w:p>
          <w:p w14:paraId="60E6386D" w14:textId="77777777" w:rsidR="00B52DCC" w:rsidRDefault="00916648">
            <w:pPr>
              <w:pStyle w:val="TableParagraph"/>
              <w:numPr>
                <w:ilvl w:val="0"/>
                <w:numId w:val="89"/>
              </w:numPr>
              <w:tabs>
                <w:tab w:val="left" w:pos="358"/>
              </w:tabs>
              <w:ind w:left="357" w:hanging="249"/>
              <w:rPr>
                <w:sz w:val="20"/>
              </w:rPr>
            </w:pPr>
            <w:r>
              <w:rPr>
                <w:sz w:val="20"/>
              </w:rPr>
              <w:t>Maksimum</w:t>
            </w:r>
          </w:p>
          <w:p w14:paraId="7B0F9405" w14:textId="77777777" w:rsidR="00B52DCC" w:rsidRDefault="00916648">
            <w:pPr>
              <w:pStyle w:val="TableParagraph"/>
              <w:spacing w:before="18" w:line="261" w:lineRule="auto"/>
              <w:ind w:left="108" w:right="445"/>
              <w:rPr>
                <w:sz w:val="20"/>
              </w:rPr>
            </w:pPr>
            <w:r>
              <w:rPr>
                <w:sz w:val="20"/>
              </w:rPr>
              <w:t>nitrozamin içeriği 50 μg/kg</w:t>
            </w:r>
          </w:p>
          <w:p w14:paraId="1FAE8FA3" w14:textId="77777777" w:rsidR="00B52DCC" w:rsidRDefault="00916648">
            <w:pPr>
              <w:pStyle w:val="TableParagraph"/>
              <w:numPr>
                <w:ilvl w:val="0"/>
                <w:numId w:val="89"/>
              </w:numPr>
              <w:tabs>
                <w:tab w:val="left" w:pos="358"/>
              </w:tabs>
              <w:spacing w:before="156"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06C91199"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6AB4C297"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339A1AE9" w14:textId="77777777" w:rsidR="00B52DCC" w:rsidRDefault="00B52DCC">
            <w:pPr>
              <w:pStyle w:val="TableParagraph"/>
            </w:pPr>
          </w:p>
          <w:p w14:paraId="3A072061" w14:textId="77777777" w:rsidR="00B52DCC" w:rsidRDefault="00B52DCC">
            <w:pPr>
              <w:pStyle w:val="TableParagraph"/>
              <w:spacing w:before="4"/>
              <w:rPr>
                <w:sz w:val="25"/>
              </w:rPr>
            </w:pPr>
          </w:p>
          <w:p w14:paraId="3E720ADF" w14:textId="77777777" w:rsidR="00B52DCC" w:rsidRDefault="00916648">
            <w:pPr>
              <w:pStyle w:val="TableParagraph"/>
              <w:tabs>
                <w:tab w:val="left" w:pos="919"/>
              </w:tabs>
              <w:spacing w:line="256" w:lineRule="auto"/>
              <w:ind w:left="110" w:right="132" w:firstLine="50"/>
              <w:rPr>
                <w:sz w:val="20"/>
              </w:rPr>
            </w:pPr>
            <w:r>
              <w:rPr>
                <w:sz w:val="20"/>
              </w:rPr>
              <w:t>“</w:t>
            </w:r>
            <w:r>
              <w:rPr>
                <w:sz w:val="20"/>
              </w:rPr>
              <w:tab/>
              <w:t>Saç boyaları</w:t>
            </w:r>
            <w:r>
              <w:rPr>
                <w:spacing w:val="-18"/>
                <w:sz w:val="20"/>
              </w:rPr>
              <w:t xml:space="preserve"> </w:t>
            </w:r>
            <w:r>
              <w:rPr>
                <w:sz w:val="20"/>
              </w:rPr>
              <w:t>şiddetli alerjik reaksiyonlara neden olabilir.</w:t>
            </w:r>
          </w:p>
          <w:p w14:paraId="3817DA7D" w14:textId="77777777" w:rsidR="00B52DCC" w:rsidRDefault="00916648">
            <w:pPr>
              <w:pStyle w:val="TableParagraph"/>
              <w:spacing w:before="167" w:line="259" w:lineRule="auto"/>
              <w:ind w:left="110" w:right="226"/>
              <w:rPr>
                <w:sz w:val="20"/>
              </w:rPr>
            </w:pPr>
            <w:r>
              <w:rPr>
                <w:sz w:val="20"/>
              </w:rPr>
              <w:t>Ürünü kullanmadan önce aşağıdaki hususlara dikkat ediniz.</w:t>
            </w:r>
          </w:p>
          <w:p w14:paraId="0625C036" w14:textId="77777777" w:rsidR="00B52DCC" w:rsidRDefault="00916648">
            <w:pPr>
              <w:pStyle w:val="TableParagraph"/>
              <w:spacing w:before="158" w:line="259" w:lineRule="auto"/>
              <w:ind w:left="110" w:right="226"/>
              <w:rPr>
                <w:sz w:val="20"/>
              </w:rPr>
            </w:pPr>
            <w:r>
              <w:rPr>
                <w:sz w:val="20"/>
              </w:rPr>
              <w:t>Bu ürün 16 yaşın altındaki kişilerin kullanımına uygun değildir.</w:t>
            </w:r>
          </w:p>
          <w:p w14:paraId="714B8013"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787D5C66" w14:textId="77777777" w:rsidR="00B52DCC" w:rsidRDefault="00916648">
            <w:pPr>
              <w:pStyle w:val="TableParagraph"/>
              <w:spacing w:before="157" w:line="256" w:lineRule="auto"/>
              <w:ind w:left="110" w:right="226"/>
              <w:rPr>
                <w:sz w:val="20"/>
              </w:rPr>
            </w:pPr>
            <w:r>
              <w:rPr>
                <w:sz w:val="20"/>
              </w:rPr>
              <w:t>Şu durumlarda saçınızı boyamayınız.</w:t>
            </w:r>
          </w:p>
          <w:p w14:paraId="7C4EACDD" w14:textId="77777777" w:rsidR="00B52DCC" w:rsidRDefault="00916648">
            <w:pPr>
              <w:pStyle w:val="TableParagraph"/>
              <w:numPr>
                <w:ilvl w:val="0"/>
                <w:numId w:val="88"/>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14A8535" w14:textId="77777777" w:rsidR="00B52DCC" w:rsidRDefault="00916648">
            <w:pPr>
              <w:pStyle w:val="TableParagraph"/>
              <w:numPr>
                <w:ilvl w:val="0"/>
                <w:numId w:val="88"/>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3B9E8904"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BFB383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28C5FC0" w14:textId="77777777">
        <w:trPr>
          <w:trHeight w:val="904"/>
        </w:trPr>
        <w:tc>
          <w:tcPr>
            <w:tcW w:w="1416" w:type="dxa"/>
          </w:tcPr>
          <w:p w14:paraId="7FA8870B" w14:textId="77777777" w:rsidR="00B52DCC" w:rsidRDefault="00B52DCC">
            <w:pPr>
              <w:pStyle w:val="TableParagraph"/>
              <w:rPr>
                <w:sz w:val="18"/>
              </w:rPr>
            </w:pPr>
          </w:p>
        </w:tc>
        <w:tc>
          <w:tcPr>
            <w:tcW w:w="1984" w:type="dxa"/>
          </w:tcPr>
          <w:p w14:paraId="7F51B4DE" w14:textId="77777777" w:rsidR="00B52DCC" w:rsidRDefault="00B52DCC">
            <w:pPr>
              <w:pStyle w:val="TableParagraph"/>
              <w:rPr>
                <w:sz w:val="18"/>
              </w:rPr>
            </w:pPr>
          </w:p>
        </w:tc>
        <w:tc>
          <w:tcPr>
            <w:tcW w:w="1704" w:type="dxa"/>
          </w:tcPr>
          <w:p w14:paraId="7C949CDC" w14:textId="77777777" w:rsidR="00B52DCC" w:rsidRDefault="00B52DCC">
            <w:pPr>
              <w:pStyle w:val="TableParagraph"/>
              <w:rPr>
                <w:sz w:val="18"/>
              </w:rPr>
            </w:pPr>
          </w:p>
        </w:tc>
        <w:tc>
          <w:tcPr>
            <w:tcW w:w="993" w:type="dxa"/>
          </w:tcPr>
          <w:p w14:paraId="6C5299A2" w14:textId="77777777" w:rsidR="00B52DCC" w:rsidRDefault="00B52DCC">
            <w:pPr>
              <w:pStyle w:val="TableParagraph"/>
              <w:rPr>
                <w:sz w:val="18"/>
              </w:rPr>
            </w:pPr>
          </w:p>
        </w:tc>
        <w:tc>
          <w:tcPr>
            <w:tcW w:w="991" w:type="dxa"/>
          </w:tcPr>
          <w:p w14:paraId="37DCC37A" w14:textId="77777777" w:rsidR="00B52DCC" w:rsidRDefault="00B52DCC">
            <w:pPr>
              <w:pStyle w:val="TableParagraph"/>
              <w:rPr>
                <w:sz w:val="18"/>
              </w:rPr>
            </w:pPr>
          </w:p>
        </w:tc>
        <w:tc>
          <w:tcPr>
            <w:tcW w:w="1709" w:type="dxa"/>
          </w:tcPr>
          <w:p w14:paraId="2B440141" w14:textId="77777777" w:rsidR="00B52DCC" w:rsidRDefault="00B52DCC">
            <w:pPr>
              <w:pStyle w:val="TableParagraph"/>
              <w:rPr>
                <w:sz w:val="18"/>
              </w:rPr>
            </w:pPr>
          </w:p>
        </w:tc>
        <w:tc>
          <w:tcPr>
            <w:tcW w:w="1700" w:type="dxa"/>
          </w:tcPr>
          <w:p w14:paraId="6AF0DD99" w14:textId="77777777" w:rsidR="00B52DCC" w:rsidRDefault="00B52DCC">
            <w:pPr>
              <w:pStyle w:val="TableParagraph"/>
              <w:rPr>
                <w:sz w:val="18"/>
              </w:rPr>
            </w:pPr>
          </w:p>
        </w:tc>
        <w:tc>
          <w:tcPr>
            <w:tcW w:w="2261" w:type="dxa"/>
          </w:tcPr>
          <w:p w14:paraId="35721F42" w14:textId="77777777" w:rsidR="00B52DCC" w:rsidRDefault="00B52DCC">
            <w:pPr>
              <w:pStyle w:val="TableParagraph"/>
              <w:rPr>
                <w:sz w:val="18"/>
              </w:rPr>
            </w:pPr>
          </w:p>
        </w:tc>
        <w:tc>
          <w:tcPr>
            <w:tcW w:w="2693" w:type="dxa"/>
          </w:tcPr>
          <w:p w14:paraId="7625F75F"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298FF3E5"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658F613A" w14:textId="77777777">
        <w:trPr>
          <w:trHeight w:val="233"/>
        </w:trPr>
        <w:tc>
          <w:tcPr>
            <w:tcW w:w="1416" w:type="dxa"/>
            <w:tcBorders>
              <w:bottom w:val="nil"/>
            </w:tcBorders>
          </w:tcPr>
          <w:p w14:paraId="2E420E23" w14:textId="77777777" w:rsidR="00B52DCC" w:rsidRDefault="00916648">
            <w:pPr>
              <w:pStyle w:val="TableParagraph"/>
              <w:spacing w:line="214" w:lineRule="exact"/>
              <w:ind w:left="107"/>
              <w:rPr>
                <w:sz w:val="20"/>
              </w:rPr>
            </w:pPr>
            <w:r>
              <w:rPr>
                <w:sz w:val="20"/>
              </w:rPr>
              <w:t>262</w:t>
            </w:r>
          </w:p>
        </w:tc>
        <w:tc>
          <w:tcPr>
            <w:tcW w:w="1984" w:type="dxa"/>
            <w:tcBorders>
              <w:bottom w:val="nil"/>
            </w:tcBorders>
          </w:tcPr>
          <w:p w14:paraId="37250FD6" w14:textId="77777777" w:rsidR="00B52DCC" w:rsidRDefault="00916648">
            <w:pPr>
              <w:pStyle w:val="TableParagraph"/>
              <w:spacing w:line="214" w:lineRule="exact"/>
              <w:ind w:left="105"/>
              <w:rPr>
                <w:sz w:val="20"/>
              </w:rPr>
            </w:pPr>
            <w:r>
              <w:rPr>
                <w:sz w:val="20"/>
              </w:rPr>
              <w:t>Benzenaminyum, 3-</w:t>
            </w:r>
          </w:p>
        </w:tc>
        <w:tc>
          <w:tcPr>
            <w:tcW w:w="1704" w:type="dxa"/>
            <w:tcBorders>
              <w:bottom w:val="nil"/>
            </w:tcBorders>
          </w:tcPr>
          <w:p w14:paraId="23DD4449" w14:textId="77777777" w:rsidR="00B52DCC" w:rsidRDefault="00916648">
            <w:pPr>
              <w:pStyle w:val="TableParagraph"/>
              <w:spacing w:line="214" w:lineRule="exact"/>
              <w:ind w:left="106"/>
              <w:rPr>
                <w:sz w:val="20"/>
              </w:rPr>
            </w:pPr>
            <w:r>
              <w:rPr>
                <w:sz w:val="20"/>
              </w:rPr>
              <w:t>Basic Yellow 57</w:t>
            </w:r>
          </w:p>
        </w:tc>
        <w:tc>
          <w:tcPr>
            <w:tcW w:w="993" w:type="dxa"/>
            <w:tcBorders>
              <w:bottom w:val="nil"/>
            </w:tcBorders>
          </w:tcPr>
          <w:p w14:paraId="7A915931" w14:textId="77777777" w:rsidR="00B52DCC" w:rsidRDefault="00916648">
            <w:pPr>
              <w:pStyle w:val="TableParagraph"/>
              <w:spacing w:line="214" w:lineRule="exact"/>
              <w:ind w:left="107"/>
              <w:rPr>
                <w:sz w:val="20"/>
              </w:rPr>
            </w:pPr>
            <w:r>
              <w:rPr>
                <w:sz w:val="20"/>
              </w:rPr>
              <w:t>68391-</w:t>
            </w:r>
          </w:p>
        </w:tc>
        <w:tc>
          <w:tcPr>
            <w:tcW w:w="991" w:type="dxa"/>
            <w:tcBorders>
              <w:bottom w:val="nil"/>
            </w:tcBorders>
          </w:tcPr>
          <w:p w14:paraId="3517A13E" w14:textId="77777777" w:rsidR="00B52DCC" w:rsidRDefault="00916648">
            <w:pPr>
              <w:pStyle w:val="TableParagraph"/>
              <w:spacing w:line="214" w:lineRule="exact"/>
              <w:ind w:left="107"/>
              <w:rPr>
                <w:sz w:val="20"/>
              </w:rPr>
            </w:pPr>
            <w:r>
              <w:rPr>
                <w:sz w:val="20"/>
              </w:rPr>
              <w:t>269-943-</w:t>
            </w:r>
          </w:p>
        </w:tc>
        <w:tc>
          <w:tcPr>
            <w:tcW w:w="1709" w:type="dxa"/>
            <w:tcBorders>
              <w:bottom w:val="nil"/>
            </w:tcBorders>
          </w:tcPr>
          <w:p w14:paraId="6691857D" w14:textId="77777777" w:rsidR="00B52DCC" w:rsidRDefault="00916648">
            <w:pPr>
              <w:pStyle w:val="TableParagraph"/>
              <w:spacing w:line="214" w:lineRule="exact"/>
              <w:ind w:left="108"/>
              <w:rPr>
                <w:sz w:val="20"/>
              </w:rPr>
            </w:pPr>
            <w:r>
              <w:rPr>
                <w:sz w:val="20"/>
              </w:rPr>
              <w:t>Okside edici</w:t>
            </w:r>
          </w:p>
        </w:tc>
        <w:tc>
          <w:tcPr>
            <w:tcW w:w="1700" w:type="dxa"/>
            <w:tcBorders>
              <w:bottom w:val="nil"/>
            </w:tcBorders>
          </w:tcPr>
          <w:p w14:paraId="77BAEE90" w14:textId="77777777" w:rsidR="00B52DCC" w:rsidRDefault="00916648">
            <w:pPr>
              <w:pStyle w:val="TableParagraph"/>
              <w:spacing w:line="214" w:lineRule="exact"/>
              <w:ind w:left="108"/>
              <w:rPr>
                <w:sz w:val="20"/>
              </w:rPr>
            </w:pPr>
            <w:r>
              <w:rPr>
                <w:sz w:val="20"/>
              </w:rPr>
              <w:t>%</w:t>
            </w:r>
            <w:r w:rsidR="007D16B3">
              <w:rPr>
                <w:sz w:val="20"/>
              </w:rPr>
              <w:t xml:space="preserve"> </w:t>
            </w:r>
            <w:r>
              <w:rPr>
                <w:sz w:val="20"/>
              </w:rPr>
              <w:t>2,0</w:t>
            </w:r>
          </w:p>
        </w:tc>
        <w:tc>
          <w:tcPr>
            <w:tcW w:w="2261" w:type="dxa"/>
            <w:vMerge w:val="restart"/>
          </w:tcPr>
          <w:p w14:paraId="595F0891" w14:textId="77777777" w:rsidR="00B52DCC" w:rsidRDefault="00B52DCC">
            <w:pPr>
              <w:pStyle w:val="TableParagraph"/>
              <w:rPr>
                <w:sz w:val="18"/>
              </w:rPr>
            </w:pPr>
          </w:p>
        </w:tc>
        <w:tc>
          <w:tcPr>
            <w:tcW w:w="2693" w:type="dxa"/>
            <w:vMerge w:val="restart"/>
          </w:tcPr>
          <w:p w14:paraId="2DD87F10" w14:textId="77777777" w:rsidR="00B52DCC" w:rsidRDefault="00B52DCC">
            <w:pPr>
              <w:pStyle w:val="TableParagraph"/>
              <w:rPr>
                <w:sz w:val="18"/>
              </w:rPr>
            </w:pPr>
          </w:p>
        </w:tc>
      </w:tr>
      <w:tr w:rsidR="00B52DCC" w14:paraId="2A6FAB4B" w14:textId="77777777">
        <w:trPr>
          <w:trHeight w:val="237"/>
        </w:trPr>
        <w:tc>
          <w:tcPr>
            <w:tcW w:w="1416" w:type="dxa"/>
            <w:tcBorders>
              <w:top w:val="nil"/>
              <w:bottom w:val="nil"/>
            </w:tcBorders>
          </w:tcPr>
          <w:p w14:paraId="4891D4CC" w14:textId="77777777" w:rsidR="00B52DCC" w:rsidRDefault="00B52DCC">
            <w:pPr>
              <w:pStyle w:val="TableParagraph"/>
              <w:rPr>
                <w:sz w:val="16"/>
              </w:rPr>
            </w:pPr>
          </w:p>
        </w:tc>
        <w:tc>
          <w:tcPr>
            <w:tcW w:w="1984" w:type="dxa"/>
            <w:tcBorders>
              <w:top w:val="nil"/>
              <w:bottom w:val="nil"/>
            </w:tcBorders>
          </w:tcPr>
          <w:p w14:paraId="1D9D7113" w14:textId="77777777" w:rsidR="00B52DCC" w:rsidRDefault="00916648">
            <w:pPr>
              <w:pStyle w:val="TableParagraph"/>
              <w:spacing w:line="217" w:lineRule="exact"/>
              <w:ind w:left="105"/>
              <w:rPr>
                <w:sz w:val="20"/>
              </w:rPr>
            </w:pPr>
            <w:r>
              <w:rPr>
                <w:sz w:val="20"/>
              </w:rPr>
              <w:t>[(4,5-dihidro-3-</w:t>
            </w:r>
          </w:p>
        </w:tc>
        <w:tc>
          <w:tcPr>
            <w:tcW w:w="1704" w:type="dxa"/>
            <w:tcBorders>
              <w:top w:val="nil"/>
              <w:bottom w:val="nil"/>
            </w:tcBorders>
          </w:tcPr>
          <w:p w14:paraId="3C07AD03" w14:textId="77777777" w:rsidR="00B52DCC" w:rsidRDefault="00B52DCC">
            <w:pPr>
              <w:pStyle w:val="TableParagraph"/>
              <w:rPr>
                <w:sz w:val="16"/>
              </w:rPr>
            </w:pPr>
          </w:p>
        </w:tc>
        <w:tc>
          <w:tcPr>
            <w:tcW w:w="993" w:type="dxa"/>
            <w:tcBorders>
              <w:top w:val="nil"/>
              <w:bottom w:val="nil"/>
            </w:tcBorders>
          </w:tcPr>
          <w:p w14:paraId="0D850E08" w14:textId="77777777" w:rsidR="00B52DCC" w:rsidRDefault="00916648">
            <w:pPr>
              <w:pStyle w:val="TableParagraph"/>
              <w:spacing w:line="217" w:lineRule="exact"/>
              <w:ind w:left="107"/>
              <w:rPr>
                <w:sz w:val="20"/>
              </w:rPr>
            </w:pPr>
            <w:r>
              <w:rPr>
                <w:sz w:val="20"/>
              </w:rPr>
              <w:t>31-1</w:t>
            </w:r>
          </w:p>
        </w:tc>
        <w:tc>
          <w:tcPr>
            <w:tcW w:w="991" w:type="dxa"/>
            <w:tcBorders>
              <w:top w:val="nil"/>
              <w:bottom w:val="nil"/>
            </w:tcBorders>
          </w:tcPr>
          <w:p w14:paraId="4477F663" w14:textId="77777777" w:rsidR="00B52DCC" w:rsidRDefault="00916648">
            <w:pPr>
              <w:pStyle w:val="TableParagraph"/>
              <w:spacing w:line="217" w:lineRule="exact"/>
              <w:ind w:left="107"/>
              <w:rPr>
                <w:sz w:val="20"/>
              </w:rPr>
            </w:pPr>
            <w:r>
              <w:rPr>
                <w:w w:val="99"/>
                <w:sz w:val="20"/>
              </w:rPr>
              <w:t>5</w:t>
            </w:r>
          </w:p>
        </w:tc>
        <w:tc>
          <w:tcPr>
            <w:tcW w:w="1709" w:type="dxa"/>
            <w:tcBorders>
              <w:top w:val="nil"/>
              <w:bottom w:val="nil"/>
            </w:tcBorders>
          </w:tcPr>
          <w:p w14:paraId="4934179F" w14:textId="77777777" w:rsidR="00B52DCC" w:rsidRDefault="00916648">
            <w:pPr>
              <w:pStyle w:val="TableParagraph"/>
              <w:spacing w:line="217" w:lineRule="exact"/>
              <w:ind w:left="108"/>
              <w:rPr>
                <w:sz w:val="20"/>
              </w:rPr>
            </w:pPr>
            <w:r>
              <w:rPr>
                <w:sz w:val="20"/>
              </w:rPr>
              <w:t>olmayan saç</w:t>
            </w:r>
          </w:p>
        </w:tc>
        <w:tc>
          <w:tcPr>
            <w:tcW w:w="1700" w:type="dxa"/>
            <w:tcBorders>
              <w:top w:val="nil"/>
              <w:bottom w:val="nil"/>
            </w:tcBorders>
          </w:tcPr>
          <w:p w14:paraId="6E7AF890" w14:textId="77777777" w:rsidR="00B52DCC" w:rsidRDefault="00B52DCC">
            <w:pPr>
              <w:pStyle w:val="TableParagraph"/>
              <w:rPr>
                <w:sz w:val="16"/>
              </w:rPr>
            </w:pPr>
          </w:p>
        </w:tc>
        <w:tc>
          <w:tcPr>
            <w:tcW w:w="2261" w:type="dxa"/>
            <w:vMerge/>
            <w:tcBorders>
              <w:top w:val="nil"/>
            </w:tcBorders>
          </w:tcPr>
          <w:p w14:paraId="7E9EA94A" w14:textId="77777777" w:rsidR="00B52DCC" w:rsidRDefault="00B52DCC">
            <w:pPr>
              <w:rPr>
                <w:sz w:val="2"/>
                <w:szCs w:val="2"/>
              </w:rPr>
            </w:pPr>
          </w:p>
        </w:tc>
        <w:tc>
          <w:tcPr>
            <w:tcW w:w="2693" w:type="dxa"/>
            <w:vMerge/>
            <w:tcBorders>
              <w:top w:val="nil"/>
            </w:tcBorders>
          </w:tcPr>
          <w:p w14:paraId="27D17B30" w14:textId="77777777" w:rsidR="00B52DCC" w:rsidRDefault="00B52DCC">
            <w:pPr>
              <w:rPr>
                <w:sz w:val="2"/>
                <w:szCs w:val="2"/>
              </w:rPr>
            </w:pPr>
          </w:p>
        </w:tc>
      </w:tr>
      <w:tr w:rsidR="00B52DCC" w14:paraId="0D528DBC" w14:textId="77777777">
        <w:trPr>
          <w:trHeight w:val="238"/>
        </w:trPr>
        <w:tc>
          <w:tcPr>
            <w:tcW w:w="1416" w:type="dxa"/>
            <w:tcBorders>
              <w:top w:val="nil"/>
              <w:bottom w:val="nil"/>
            </w:tcBorders>
          </w:tcPr>
          <w:p w14:paraId="190B2155" w14:textId="77777777" w:rsidR="00B52DCC" w:rsidRDefault="00B52DCC">
            <w:pPr>
              <w:pStyle w:val="TableParagraph"/>
              <w:rPr>
                <w:sz w:val="16"/>
              </w:rPr>
            </w:pPr>
          </w:p>
        </w:tc>
        <w:tc>
          <w:tcPr>
            <w:tcW w:w="1984" w:type="dxa"/>
            <w:tcBorders>
              <w:top w:val="nil"/>
              <w:bottom w:val="nil"/>
            </w:tcBorders>
          </w:tcPr>
          <w:p w14:paraId="5B0A7F7C" w14:textId="77777777" w:rsidR="00B52DCC" w:rsidRDefault="00916648">
            <w:pPr>
              <w:pStyle w:val="TableParagraph"/>
              <w:spacing w:line="219" w:lineRule="exact"/>
              <w:ind w:left="105"/>
              <w:rPr>
                <w:sz w:val="20"/>
              </w:rPr>
            </w:pPr>
            <w:r>
              <w:rPr>
                <w:sz w:val="20"/>
              </w:rPr>
              <w:t>metil-5-okso-1- fenil-</w:t>
            </w:r>
          </w:p>
        </w:tc>
        <w:tc>
          <w:tcPr>
            <w:tcW w:w="1704" w:type="dxa"/>
            <w:tcBorders>
              <w:top w:val="nil"/>
              <w:bottom w:val="nil"/>
            </w:tcBorders>
          </w:tcPr>
          <w:p w14:paraId="3CC9AE6F" w14:textId="77777777" w:rsidR="00B52DCC" w:rsidRDefault="00B52DCC">
            <w:pPr>
              <w:pStyle w:val="TableParagraph"/>
              <w:rPr>
                <w:sz w:val="16"/>
              </w:rPr>
            </w:pPr>
          </w:p>
        </w:tc>
        <w:tc>
          <w:tcPr>
            <w:tcW w:w="993" w:type="dxa"/>
            <w:tcBorders>
              <w:top w:val="nil"/>
              <w:bottom w:val="nil"/>
            </w:tcBorders>
          </w:tcPr>
          <w:p w14:paraId="2035B1DE" w14:textId="77777777" w:rsidR="00B52DCC" w:rsidRDefault="00B52DCC">
            <w:pPr>
              <w:pStyle w:val="TableParagraph"/>
              <w:rPr>
                <w:sz w:val="16"/>
              </w:rPr>
            </w:pPr>
          </w:p>
        </w:tc>
        <w:tc>
          <w:tcPr>
            <w:tcW w:w="991" w:type="dxa"/>
            <w:tcBorders>
              <w:top w:val="nil"/>
              <w:bottom w:val="nil"/>
            </w:tcBorders>
          </w:tcPr>
          <w:p w14:paraId="46F54772" w14:textId="77777777" w:rsidR="00B52DCC" w:rsidRDefault="00B52DCC">
            <w:pPr>
              <w:pStyle w:val="TableParagraph"/>
              <w:rPr>
                <w:sz w:val="16"/>
              </w:rPr>
            </w:pPr>
          </w:p>
        </w:tc>
        <w:tc>
          <w:tcPr>
            <w:tcW w:w="1709" w:type="dxa"/>
            <w:tcBorders>
              <w:top w:val="nil"/>
              <w:bottom w:val="nil"/>
            </w:tcBorders>
          </w:tcPr>
          <w:p w14:paraId="4AC2CA4A" w14:textId="77777777" w:rsidR="00B52DCC" w:rsidRDefault="00916648">
            <w:pPr>
              <w:pStyle w:val="TableParagraph"/>
              <w:spacing w:line="219" w:lineRule="exact"/>
              <w:ind w:left="108"/>
              <w:rPr>
                <w:sz w:val="20"/>
              </w:rPr>
            </w:pPr>
            <w:r>
              <w:rPr>
                <w:sz w:val="20"/>
              </w:rPr>
              <w:t>boyalarında</w:t>
            </w:r>
          </w:p>
        </w:tc>
        <w:tc>
          <w:tcPr>
            <w:tcW w:w="1700" w:type="dxa"/>
            <w:tcBorders>
              <w:top w:val="nil"/>
              <w:bottom w:val="nil"/>
            </w:tcBorders>
          </w:tcPr>
          <w:p w14:paraId="2DD7459C" w14:textId="77777777" w:rsidR="00B52DCC" w:rsidRDefault="00B52DCC">
            <w:pPr>
              <w:pStyle w:val="TableParagraph"/>
              <w:rPr>
                <w:sz w:val="16"/>
              </w:rPr>
            </w:pPr>
          </w:p>
        </w:tc>
        <w:tc>
          <w:tcPr>
            <w:tcW w:w="2261" w:type="dxa"/>
            <w:vMerge/>
            <w:tcBorders>
              <w:top w:val="nil"/>
            </w:tcBorders>
          </w:tcPr>
          <w:p w14:paraId="36964B83" w14:textId="77777777" w:rsidR="00B52DCC" w:rsidRDefault="00B52DCC">
            <w:pPr>
              <w:rPr>
                <w:sz w:val="2"/>
                <w:szCs w:val="2"/>
              </w:rPr>
            </w:pPr>
          </w:p>
        </w:tc>
        <w:tc>
          <w:tcPr>
            <w:tcW w:w="2693" w:type="dxa"/>
            <w:vMerge/>
            <w:tcBorders>
              <w:top w:val="nil"/>
            </w:tcBorders>
          </w:tcPr>
          <w:p w14:paraId="3EDBB243" w14:textId="77777777" w:rsidR="00B52DCC" w:rsidRDefault="00B52DCC">
            <w:pPr>
              <w:rPr>
                <w:sz w:val="2"/>
                <w:szCs w:val="2"/>
              </w:rPr>
            </w:pPr>
          </w:p>
        </w:tc>
      </w:tr>
      <w:tr w:rsidR="00B52DCC" w14:paraId="15DD7FDF" w14:textId="77777777">
        <w:trPr>
          <w:trHeight w:val="238"/>
        </w:trPr>
        <w:tc>
          <w:tcPr>
            <w:tcW w:w="1416" w:type="dxa"/>
            <w:tcBorders>
              <w:top w:val="nil"/>
              <w:bottom w:val="nil"/>
            </w:tcBorders>
          </w:tcPr>
          <w:p w14:paraId="33140D29" w14:textId="77777777" w:rsidR="00B52DCC" w:rsidRDefault="00B52DCC">
            <w:pPr>
              <w:pStyle w:val="TableParagraph"/>
              <w:rPr>
                <w:sz w:val="16"/>
              </w:rPr>
            </w:pPr>
          </w:p>
        </w:tc>
        <w:tc>
          <w:tcPr>
            <w:tcW w:w="1984" w:type="dxa"/>
            <w:tcBorders>
              <w:top w:val="nil"/>
              <w:bottom w:val="nil"/>
            </w:tcBorders>
          </w:tcPr>
          <w:p w14:paraId="2349A9A6" w14:textId="77777777" w:rsidR="00B52DCC" w:rsidRDefault="00916648">
            <w:pPr>
              <w:pStyle w:val="TableParagraph"/>
              <w:spacing w:line="218" w:lineRule="exact"/>
              <w:ind w:left="105"/>
              <w:rPr>
                <w:sz w:val="20"/>
              </w:rPr>
            </w:pPr>
            <w:r>
              <w:rPr>
                <w:sz w:val="20"/>
              </w:rPr>
              <w:t>1H-pirazol- 4-il)azo]-</w:t>
            </w:r>
          </w:p>
        </w:tc>
        <w:tc>
          <w:tcPr>
            <w:tcW w:w="1704" w:type="dxa"/>
            <w:tcBorders>
              <w:top w:val="nil"/>
              <w:bottom w:val="nil"/>
            </w:tcBorders>
          </w:tcPr>
          <w:p w14:paraId="5BFE1148" w14:textId="77777777" w:rsidR="00B52DCC" w:rsidRDefault="00B52DCC">
            <w:pPr>
              <w:pStyle w:val="TableParagraph"/>
              <w:rPr>
                <w:sz w:val="16"/>
              </w:rPr>
            </w:pPr>
          </w:p>
        </w:tc>
        <w:tc>
          <w:tcPr>
            <w:tcW w:w="993" w:type="dxa"/>
            <w:tcBorders>
              <w:top w:val="nil"/>
              <w:bottom w:val="nil"/>
            </w:tcBorders>
          </w:tcPr>
          <w:p w14:paraId="3CE9D80A" w14:textId="77777777" w:rsidR="00B52DCC" w:rsidRDefault="00B52DCC">
            <w:pPr>
              <w:pStyle w:val="TableParagraph"/>
              <w:rPr>
                <w:sz w:val="16"/>
              </w:rPr>
            </w:pPr>
          </w:p>
        </w:tc>
        <w:tc>
          <w:tcPr>
            <w:tcW w:w="991" w:type="dxa"/>
            <w:tcBorders>
              <w:top w:val="nil"/>
              <w:bottom w:val="nil"/>
            </w:tcBorders>
          </w:tcPr>
          <w:p w14:paraId="7211CC26" w14:textId="77777777" w:rsidR="00B52DCC" w:rsidRDefault="00B52DCC">
            <w:pPr>
              <w:pStyle w:val="TableParagraph"/>
              <w:rPr>
                <w:sz w:val="16"/>
              </w:rPr>
            </w:pPr>
          </w:p>
        </w:tc>
        <w:tc>
          <w:tcPr>
            <w:tcW w:w="1709" w:type="dxa"/>
            <w:tcBorders>
              <w:top w:val="nil"/>
              <w:bottom w:val="nil"/>
            </w:tcBorders>
          </w:tcPr>
          <w:p w14:paraId="2FD1C9D0" w14:textId="77777777" w:rsidR="00B52DCC" w:rsidRDefault="00916648">
            <w:pPr>
              <w:pStyle w:val="TableParagraph"/>
              <w:spacing w:line="218" w:lineRule="exact"/>
              <w:ind w:left="108"/>
              <w:rPr>
                <w:sz w:val="20"/>
              </w:rPr>
            </w:pPr>
            <w:r>
              <w:rPr>
                <w:sz w:val="20"/>
              </w:rPr>
              <w:t>kullanılan saç</w:t>
            </w:r>
          </w:p>
        </w:tc>
        <w:tc>
          <w:tcPr>
            <w:tcW w:w="1700" w:type="dxa"/>
            <w:tcBorders>
              <w:top w:val="nil"/>
              <w:bottom w:val="nil"/>
            </w:tcBorders>
          </w:tcPr>
          <w:p w14:paraId="1E37FBB8" w14:textId="77777777" w:rsidR="00B52DCC" w:rsidRDefault="00B52DCC">
            <w:pPr>
              <w:pStyle w:val="TableParagraph"/>
              <w:rPr>
                <w:sz w:val="16"/>
              </w:rPr>
            </w:pPr>
          </w:p>
        </w:tc>
        <w:tc>
          <w:tcPr>
            <w:tcW w:w="2261" w:type="dxa"/>
            <w:vMerge/>
            <w:tcBorders>
              <w:top w:val="nil"/>
            </w:tcBorders>
          </w:tcPr>
          <w:p w14:paraId="64C07C70" w14:textId="77777777" w:rsidR="00B52DCC" w:rsidRDefault="00B52DCC">
            <w:pPr>
              <w:rPr>
                <w:sz w:val="2"/>
                <w:szCs w:val="2"/>
              </w:rPr>
            </w:pPr>
          </w:p>
        </w:tc>
        <w:tc>
          <w:tcPr>
            <w:tcW w:w="2693" w:type="dxa"/>
            <w:vMerge/>
            <w:tcBorders>
              <w:top w:val="nil"/>
            </w:tcBorders>
          </w:tcPr>
          <w:p w14:paraId="4772B02D" w14:textId="77777777" w:rsidR="00B52DCC" w:rsidRDefault="00B52DCC">
            <w:pPr>
              <w:rPr>
                <w:sz w:val="2"/>
                <w:szCs w:val="2"/>
              </w:rPr>
            </w:pPr>
          </w:p>
        </w:tc>
      </w:tr>
      <w:tr w:rsidR="00B52DCC" w14:paraId="4E67E294" w14:textId="77777777">
        <w:trPr>
          <w:trHeight w:val="238"/>
        </w:trPr>
        <w:tc>
          <w:tcPr>
            <w:tcW w:w="1416" w:type="dxa"/>
            <w:tcBorders>
              <w:top w:val="nil"/>
              <w:bottom w:val="nil"/>
            </w:tcBorders>
          </w:tcPr>
          <w:p w14:paraId="6D7F5976" w14:textId="77777777" w:rsidR="00B52DCC" w:rsidRDefault="00B52DCC">
            <w:pPr>
              <w:pStyle w:val="TableParagraph"/>
              <w:rPr>
                <w:sz w:val="16"/>
              </w:rPr>
            </w:pPr>
          </w:p>
        </w:tc>
        <w:tc>
          <w:tcPr>
            <w:tcW w:w="1984" w:type="dxa"/>
            <w:tcBorders>
              <w:top w:val="nil"/>
              <w:bottom w:val="nil"/>
            </w:tcBorders>
          </w:tcPr>
          <w:p w14:paraId="499800B3" w14:textId="77777777" w:rsidR="00B52DCC" w:rsidRDefault="00916648">
            <w:pPr>
              <w:pStyle w:val="TableParagraph"/>
              <w:spacing w:line="218" w:lineRule="exact"/>
              <w:ind w:left="105"/>
              <w:rPr>
                <w:sz w:val="20"/>
              </w:rPr>
            </w:pPr>
            <w:r>
              <w:rPr>
                <w:sz w:val="20"/>
              </w:rPr>
              <w:t>N,N,N-tri metil-,</w:t>
            </w:r>
          </w:p>
        </w:tc>
        <w:tc>
          <w:tcPr>
            <w:tcW w:w="1704" w:type="dxa"/>
            <w:tcBorders>
              <w:top w:val="nil"/>
              <w:bottom w:val="nil"/>
            </w:tcBorders>
          </w:tcPr>
          <w:p w14:paraId="675F9E2E" w14:textId="77777777" w:rsidR="00B52DCC" w:rsidRDefault="00B52DCC">
            <w:pPr>
              <w:pStyle w:val="TableParagraph"/>
              <w:rPr>
                <w:sz w:val="16"/>
              </w:rPr>
            </w:pPr>
          </w:p>
        </w:tc>
        <w:tc>
          <w:tcPr>
            <w:tcW w:w="993" w:type="dxa"/>
            <w:tcBorders>
              <w:top w:val="nil"/>
              <w:bottom w:val="nil"/>
            </w:tcBorders>
          </w:tcPr>
          <w:p w14:paraId="5A442BAB" w14:textId="77777777" w:rsidR="00B52DCC" w:rsidRDefault="00B52DCC">
            <w:pPr>
              <w:pStyle w:val="TableParagraph"/>
              <w:rPr>
                <w:sz w:val="16"/>
              </w:rPr>
            </w:pPr>
          </w:p>
        </w:tc>
        <w:tc>
          <w:tcPr>
            <w:tcW w:w="991" w:type="dxa"/>
            <w:tcBorders>
              <w:top w:val="nil"/>
              <w:bottom w:val="nil"/>
            </w:tcBorders>
          </w:tcPr>
          <w:p w14:paraId="044C1A9D" w14:textId="77777777" w:rsidR="00B52DCC" w:rsidRDefault="00B52DCC">
            <w:pPr>
              <w:pStyle w:val="TableParagraph"/>
              <w:rPr>
                <w:sz w:val="16"/>
              </w:rPr>
            </w:pPr>
          </w:p>
        </w:tc>
        <w:tc>
          <w:tcPr>
            <w:tcW w:w="1709" w:type="dxa"/>
            <w:tcBorders>
              <w:top w:val="nil"/>
              <w:bottom w:val="nil"/>
            </w:tcBorders>
          </w:tcPr>
          <w:p w14:paraId="76A5A431" w14:textId="77777777" w:rsidR="00B52DCC" w:rsidRDefault="00916648">
            <w:pPr>
              <w:pStyle w:val="TableParagraph"/>
              <w:spacing w:line="218" w:lineRule="exact"/>
              <w:ind w:left="108"/>
              <w:rPr>
                <w:sz w:val="20"/>
              </w:rPr>
            </w:pPr>
            <w:r>
              <w:rPr>
                <w:sz w:val="20"/>
              </w:rPr>
              <w:t>boya maddeleri</w:t>
            </w:r>
          </w:p>
        </w:tc>
        <w:tc>
          <w:tcPr>
            <w:tcW w:w="1700" w:type="dxa"/>
            <w:tcBorders>
              <w:top w:val="nil"/>
              <w:bottom w:val="nil"/>
            </w:tcBorders>
          </w:tcPr>
          <w:p w14:paraId="4B98DD9E" w14:textId="77777777" w:rsidR="00B52DCC" w:rsidRDefault="00B52DCC">
            <w:pPr>
              <w:pStyle w:val="TableParagraph"/>
              <w:rPr>
                <w:sz w:val="16"/>
              </w:rPr>
            </w:pPr>
          </w:p>
        </w:tc>
        <w:tc>
          <w:tcPr>
            <w:tcW w:w="2261" w:type="dxa"/>
            <w:vMerge/>
            <w:tcBorders>
              <w:top w:val="nil"/>
            </w:tcBorders>
          </w:tcPr>
          <w:p w14:paraId="427ACCF1" w14:textId="77777777" w:rsidR="00B52DCC" w:rsidRDefault="00B52DCC">
            <w:pPr>
              <w:rPr>
                <w:sz w:val="2"/>
                <w:szCs w:val="2"/>
              </w:rPr>
            </w:pPr>
          </w:p>
        </w:tc>
        <w:tc>
          <w:tcPr>
            <w:tcW w:w="2693" w:type="dxa"/>
            <w:vMerge/>
            <w:tcBorders>
              <w:top w:val="nil"/>
            </w:tcBorders>
          </w:tcPr>
          <w:p w14:paraId="7C150B85" w14:textId="77777777" w:rsidR="00B52DCC" w:rsidRDefault="00B52DCC">
            <w:pPr>
              <w:rPr>
                <w:sz w:val="2"/>
                <w:szCs w:val="2"/>
              </w:rPr>
            </w:pPr>
          </w:p>
        </w:tc>
      </w:tr>
      <w:tr w:rsidR="00B52DCC" w14:paraId="1CB74A69" w14:textId="77777777">
        <w:trPr>
          <w:trHeight w:val="414"/>
        </w:trPr>
        <w:tc>
          <w:tcPr>
            <w:tcW w:w="1416" w:type="dxa"/>
            <w:tcBorders>
              <w:top w:val="nil"/>
            </w:tcBorders>
          </w:tcPr>
          <w:p w14:paraId="026C2BF3" w14:textId="77777777" w:rsidR="00B52DCC" w:rsidRDefault="00B52DCC">
            <w:pPr>
              <w:pStyle w:val="TableParagraph"/>
              <w:rPr>
                <w:sz w:val="18"/>
              </w:rPr>
            </w:pPr>
          </w:p>
        </w:tc>
        <w:tc>
          <w:tcPr>
            <w:tcW w:w="1984" w:type="dxa"/>
            <w:tcBorders>
              <w:top w:val="nil"/>
            </w:tcBorders>
          </w:tcPr>
          <w:p w14:paraId="0ADEB723" w14:textId="77777777" w:rsidR="00B52DCC" w:rsidRDefault="00916648">
            <w:pPr>
              <w:pStyle w:val="TableParagraph"/>
              <w:ind w:left="105"/>
              <w:rPr>
                <w:sz w:val="20"/>
              </w:rPr>
            </w:pPr>
            <w:r>
              <w:rPr>
                <w:sz w:val="20"/>
              </w:rPr>
              <w:t>klorür</w:t>
            </w:r>
          </w:p>
        </w:tc>
        <w:tc>
          <w:tcPr>
            <w:tcW w:w="1704" w:type="dxa"/>
            <w:tcBorders>
              <w:top w:val="nil"/>
            </w:tcBorders>
          </w:tcPr>
          <w:p w14:paraId="1D24737D" w14:textId="77777777" w:rsidR="00B52DCC" w:rsidRDefault="00B52DCC">
            <w:pPr>
              <w:pStyle w:val="TableParagraph"/>
              <w:rPr>
                <w:sz w:val="18"/>
              </w:rPr>
            </w:pPr>
          </w:p>
        </w:tc>
        <w:tc>
          <w:tcPr>
            <w:tcW w:w="993" w:type="dxa"/>
            <w:tcBorders>
              <w:top w:val="nil"/>
            </w:tcBorders>
          </w:tcPr>
          <w:p w14:paraId="1A6F4E9B" w14:textId="77777777" w:rsidR="00B52DCC" w:rsidRDefault="00B52DCC">
            <w:pPr>
              <w:pStyle w:val="TableParagraph"/>
              <w:rPr>
                <w:sz w:val="18"/>
              </w:rPr>
            </w:pPr>
          </w:p>
        </w:tc>
        <w:tc>
          <w:tcPr>
            <w:tcW w:w="991" w:type="dxa"/>
            <w:tcBorders>
              <w:top w:val="nil"/>
            </w:tcBorders>
          </w:tcPr>
          <w:p w14:paraId="3B27507C" w14:textId="77777777" w:rsidR="00B52DCC" w:rsidRDefault="00B52DCC">
            <w:pPr>
              <w:pStyle w:val="TableParagraph"/>
              <w:rPr>
                <w:sz w:val="18"/>
              </w:rPr>
            </w:pPr>
          </w:p>
        </w:tc>
        <w:tc>
          <w:tcPr>
            <w:tcW w:w="1709" w:type="dxa"/>
            <w:tcBorders>
              <w:top w:val="nil"/>
            </w:tcBorders>
          </w:tcPr>
          <w:p w14:paraId="6E4781C5" w14:textId="77777777" w:rsidR="00B52DCC" w:rsidRDefault="00B52DCC">
            <w:pPr>
              <w:pStyle w:val="TableParagraph"/>
              <w:rPr>
                <w:sz w:val="18"/>
              </w:rPr>
            </w:pPr>
          </w:p>
        </w:tc>
        <w:tc>
          <w:tcPr>
            <w:tcW w:w="1700" w:type="dxa"/>
            <w:tcBorders>
              <w:top w:val="nil"/>
            </w:tcBorders>
          </w:tcPr>
          <w:p w14:paraId="484A471F" w14:textId="77777777" w:rsidR="00B52DCC" w:rsidRDefault="00B52DCC">
            <w:pPr>
              <w:pStyle w:val="TableParagraph"/>
              <w:rPr>
                <w:sz w:val="18"/>
              </w:rPr>
            </w:pPr>
          </w:p>
        </w:tc>
        <w:tc>
          <w:tcPr>
            <w:tcW w:w="2261" w:type="dxa"/>
            <w:vMerge/>
            <w:tcBorders>
              <w:top w:val="nil"/>
            </w:tcBorders>
          </w:tcPr>
          <w:p w14:paraId="6497411C" w14:textId="77777777" w:rsidR="00B52DCC" w:rsidRDefault="00B52DCC">
            <w:pPr>
              <w:rPr>
                <w:sz w:val="2"/>
                <w:szCs w:val="2"/>
              </w:rPr>
            </w:pPr>
          </w:p>
        </w:tc>
        <w:tc>
          <w:tcPr>
            <w:tcW w:w="2693" w:type="dxa"/>
            <w:vMerge/>
            <w:tcBorders>
              <w:top w:val="nil"/>
            </w:tcBorders>
          </w:tcPr>
          <w:p w14:paraId="19A9A8A4" w14:textId="77777777" w:rsidR="00B52DCC" w:rsidRDefault="00B52DCC">
            <w:pPr>
              <w:rPr>
                <w:sz w:val="2"/>
                <w:szCs w:val="2"/>
              </w:rPr>
            </w:pPr>
          </w:p>
        </w:tc>
      </w:tr>
      <w:tr w:rsidR="00B52DCC" w14:paraId="17BD7333" w14:textId="77777777">
        <w:trPr>
          <w:trHeight w:val="231"/>
        </w:trPr>
        <w:tc>
          <w:tcPr>
            <w:tcW w:w="1416" w:type="dxa"/>
            <w:tcBorders>
              <w:bottom w:val="nil"/>
            </w:tcBorders>
          </w:tcPr>
          <w:p w14:paraId="3EAE65C7" w14:textId="77777777" w:rsidR="00B52DCC" w:rsidRDefault="00916648">
            <w:pPr>
              <w:pStyle w:val="TableParagraph"/>
              <w:spacing w:line="211" w:lineRule="exact"/>
              <w:ind w:left="107"/>
              <w:rPr>
                <w:sz w:val="20"/>
              </w:rPr>
            </w:pPr>
            <w:r>
              <w:rPr>
                <w:sz w:val="20"/>
              </w:rPr>
              <w:t>263</w:t>
            </w:r>
          </w:p>
        </w:tc>
        <w:tc>
          <w:tcPr>
            <w:tcW w:w="1984" w:type="dxa"/>
            <w:tcBorders>
              <w:bottom w:val="nil"/>
            </w:tcBorders>
          </w:tcPr>
          <w:p w14:paraId="43834FA5" w14:textId="77777777" w:rsidR="00B52DCC" w:rsidRDefault="00916648">
            <w:pPr>
              <w:pStyle w:val="TableParagraph"/>
              <w:spacing w:line="211" w:lineRule="exact"/>
              <w:ind w:left="105"/>
              <w:rPr>
                <w:sz w:val="20"/>
              </w:rPr>
            </w:pPr>
            <w:r>
              <w:rPr>
                <w:sz w:val="20"/>
              </w:rPr>
              <w:t>Etanol, 2,2’-[[4-[(4-</w:t>
            </w:r>
          </w:p>
        </w:tc>
        <w:tc>
          <w:tcPr>
            <w:tcW w:w="1704" w:type="dxa"/>
            <w:tcBorders>
              <w:bottom w:val="nil"/>
            </w:tcBorders>
          </w:tcPr>
          <w:p w14:paraId="1F934A4E" w14:textId="77777777" w:rsidR="00B52DCC" w:rsidRDefault="00916648">
            <w:pPr>
              <w:pStyle w:val="TableParagraph"/>
              <w:spacing w:line="211" w:lineRule="exact"/>
              <w:ind w:left="106"/>
              <w:rPr>
                <w:sz w:val="20"/>
              </w:rPr>
            </w:pPr>
            <w:r>
              <w:rPr>
                <w:sz w:val="20"/>
              </w:rPr>
              <w:t>Disperse Black 9</w:t>
            </w:r>
          </w:p>
        </w:tc>
        <w:tc>
          <w:tcPr>
            <w:tcW w:w="993" w:type="dxa"/>
            <w:tcBorders>
              <w:bottom w:val="nil"/>
            </w:tcBorders>
          </w:tcPr>
          <w:p w14:paraId="7096523F" w14:textId="77777777" w:rsidR="00B52DCC" w:rsidRDefault="00916648">
            <w:pPr>
              <w:pStyle w:val="TableParagraph"/>
              <w:spacing w:line="211" w:lineRule="exact"/>
              <w:ind w:left="107"/>
              <w:rPr>
                <w:sz w:val="20"/>
              </w:rPr>
            </w:pPr>
            <w:r>
              <w:rPr>
                <w:sz w:val="20"/>
              </w:rPr>
              <w:t>20721-</w:t>
            </w:r>
          </w:p>
        </w:tc>
        <w:tc>
          <w:tcPr>
            <w:tcW w:w="991" w:type="dxa"/>
            <w:tcBorders>
              <w:bottom w:val="nil"/>
            </w:tcBorders>
          </w:tcPr>
          <w:p w14:paraId="51DE38C4" w14:textId="77777777" w:rsidR="00B52DCC" w:rsidRDefault="00916648">
            <w:pPr>
              <w:pStyle w:val="TableParagraph"/>
              <w:spacing w:line="211" w:lineRule="exact"/>
              <w:ind w:left="107"/>
              <w:rPr>
                <w:sz w:val="20"/>
              </w:rPr>
            </w:pPr>
            <w:r>
              <w:rPr>
                <w:sz w:val="20"/>
              </w:rPr>
              <w:t>243-987-</w:t>
            </w:r>
          </w:p>
        </w:tc>
        <w:tc>
          <w:tcPr>
            <w:tcW w:w="1709" w:type="dxa"/>
            <w:tcBorders>
              <w:bottom w:val="nil"/>
            </w:tcBorders>
          </w:tcPr>
          <w:p w14:paraId="55349709" w14:textId="77777777" w:rsidR="00B52DCC" w:rsidRDefault="00916648">
            <w:pPr>
              <w:pStyle w:val="TableParagraph"/>
              <w:spacing w:line="211" w:lineRule="exact"/>
              <w:ind w:left="108"/>
              <w:rPr>
                <w:sz w:val="20"/>
              </w:rPr>
            </w:pPr>
            <w:r>
              <w:rPr>
                <w:sz w:val="20"/>
              </w:rPr>
              <w:t>Okside edici</w:t>
            </w:r>
          </w:p>
        </w:tc>
        <w:tc>
          <w:tcPr>
            <w:tcW w:w="1700" w:type="dxa"/>
            <w:tcBorders>
              <w:bottom w:val="nil"/>
            </w:tcBorders>
          </w:tcPr>
          <w:p w14:paraId="5D931A52" w14:textId="77777777" w:rsidR="00B52DCC" w:rsidRDefault="00916648">
            <w:pPr>
              <w:pStyle w:val="TableParagraph"/>
              <w:spacing w:line="211" w:lineRule="exact"/>
              <w:ind w:left="108"/>
              <w:rPr>
                <w:sz w:val="20"/>
              </w:rPr>
            </w:pPr>
            <w:r>
              <w:rPr>
                <w:sz w:val="20"/>
              </w:rPr>
              <w:t>% 0,3 (2,2’-[4-(4-</w:t>
            </w:r>
          </w:p>
        </w:tc>
        <w:tc>
          <w:tcPr>
            <w:tcW w:w="2261" w:type="dxa"/>
            <w:vMerge w:val="restart"/>
          </w:tcPr>
          <w:p w14:paraId="6F65A4C3" w14:textId="77777777" w:rsidR="00B52DCC" w:rsidRDefault="00B52DCC">
            <w:pPr>
              <w:pStyle w:val="TableParagraph"/>
              <w:rPr>
                <w:sz w:val="18"/>
              </w:rPr>
            </w:pPr>
          </w:p>
        </w:tc>
        <w:tc>
          <w:tcPr>
            <w:tcW w:w="2693" w:type="dxa"/>
            <w:vMerge w:val="restart"/>
          </w:tcPr>
          <w:p w14:paraId="296EB90A" w14:textId="77777777" w:rsidR="00B52DCC" w:rsidRDefault="00B52DCC">
            <w:pPr>
              <w:pStyle w:val="TableParagraph"/>
              <w:rPr>
                <w:sz w:val="18"/>
              </w:rPr>
            </w:pPr>
          </w:p>
        </w:tc>
      </w:tr>
      <w:tr w:rsidR="00B52DCC" w14:paraId="4D690551" w14:textId="77777777">
        <w:trPr>
          <w:trHeight w:val="735"/>
        </w:trPr>
        <w:tc>
          <w:tcPr>
            <w:tcW w:w="1416" w:type="dxa"/>
            <w:tcBorders>
              <w:top w:val="nil"/>
              <w:bottom w:val="nil"/>
            </w:tcBorders>
          </w:tcPr>
          <w:p w14:paraId="59F938B4" w14:textId="77777777" w:rsidR="00B52DCC" w:rsidRDefault="00B52DCC">
            <w:pPr>
              <w:pStyle w:val="TableParagraph"/>
              <w:rPr>
                <w:sz w:val="18"/>
              </w:rPr>
            </w:pPr>
          </w:p>
        </w:tc>
        <w:tc>
          <w:tcPr>
            <w:tcW w:w="1984" w:type="dxa"/>
            <w:tcBorders>
              <w:top w:val="nil"/>
              <w:bottom w:val="nil"/>
            </w:tcBorders>
          </w:tcPr>
          <w:p w14:paraId="49012EAD" w14:textId="77777777" w:rsidR="00B52DCC" w:rsidRDefault="00916648">
            <w:pPr>
              <w:pStyle w:val="TableParagraph"/>
              <w:spacing w:before="160" w:line="256" w:lineRule="auto"/>
              <w:ind w:left="105" w:right="104"/>
              <w:rPr>
                <w:sz w:val="20"/>
              </w:rPr>
            </w:pPr>
            <w:r>
              <w:rPr>
                <w:w w:val="95"/>
                <w:sz w:val="20"/>
              </w:rPr>
              <w:t xml:space="preserve">aminofenil)azo]fenil]i </w:t>
            </w:r>
            <w:r>
              <w:rPr>
                <w:sz w:val="20"/>
              </w:rPr>
              <w:t>mino]bis-</w:t>
            </w:r>
          </w:p>
        </w:tc>
        <w:tc>
          <w:tcPr>
            <w:tcW w:w="1704" w:type="dxa"/>
            <w:tcBorders>
              <w:top w:val="nil"/>
              <w:bottom w:val="nil"/>
            </w:tcBorders>
          </w:tcPr>
          <w:p w14:paraId="4D688228" w14:textId="77777777" w:rsidR="00B52DCC" w:rsidRDefault="00B52DCC">
            <w:pPr>
              <w:pStyle w:val="TableParagraph"/>
              <w:rPr>
                <w:sz w:val="18"/>
              </w:rPr>
            </w:pPr>
          </w:p>
        </w:tc>
        <w:tc>
          <w:tcPr>
            <w:tcW w:w="993" w:type="dxa"/>
            <w:tcBorders>
              <w:top w:val="nil"/>
              <w:bottom w:val="nil"/>
            </w:tcBorders>
          </w:tcPr>
          <w:p w14:paraId="3D56142B" w14:textId="77777777" w:rsidR="00B52DCC" w:rsidRDefault="00916648">
            <w:pPr>
              <w:pStyle w:val="TableParagraph"/>
              <w:spacing w:line="229" w:lineRule="exact"/>
              <w:ind w:left="107"/>
              <w:rPr>
                <w:sz w:val="20"/>
              </w:rPr>
            </w:pPr>
            <w:r>
              <w:rPr>
                <w:sz w:val="20"/>
              </w:rPr>
              <w:t>50-0</w:t>
            </w:r>
          </w:p>
        </w:tc>
        <w:tc>
          <w:tcPr>
            <w:tcW w:w="991" w:type="dxa"/>
            <w:tcBorders>
              <w:top w:val="nil"/>
              <w:bottom w:val="nil"/>
            </w:tcBorders>
          </w:tcPr>
          <w:p w14:paraId="2A509515" w14:textId="77777777" w:rsidR="00B52DCC" w:rsidRDefault="00916648">
            <w:pPr>
              <w:pStyle w:val="TableParagraph"/>
              <w:spacing w:line="229" w:lineRule="exact"/>
              <w:ind w:left="107"/>
              <w:rPr>
                <w:sz w:val="20"/>
              </w:rPr>
            </w:pPr>
            <w:r>
              <w:rPr>
                <w:w w:val="99"/>
                <w:sz w:val="20"/>
              </w:rPr>
              <w:t>5</w:t>
            </w:r>
          </w:p>
        </w:tc>
        <w:tc>
          <w:tcPr>
            <w:tcW w:w="1709" w:type="dxa"/>
            <w:tcBorders>
              <w:top w:val="nil"/>
              <w:bottom w:val="nil"/>
            </w:tcBorders>
          </w:tcPr>
          <w:p w14:paraId="707409D6" w14:textId="77777777" w:rsidR="00B52DCC" w:rsidRDefault="00916648">
            <w:pPr>
              <w:pStyle w:val="TableParagraph"/>
              <w:spacing w:line="229" w:lineRule="exact"/>
              <w:ind w:left="108"/>
              <w:rPr>
                <w:sz w:val="20"/>
              </w:rPr>
            </w:pPr>
            <w:r>
              <w:rPr>
                <w:sz w:val="20"/>
              </w:rPr>
              <w:t>olmayan saç</w:t>
            </w:r>
          </w:p>
          <w:p w14:paraId="2EAA5453" w14:textId="77777777" w:rsidR="00B52DCC" w:rsidRDefault="00916648">
            <w:pPr>
              <w:pStyle w:val="TableParagraph"/>
              <w:spacing w:before="9" w:line="240" w:lineRule="atLeast"/>
              <w:ind w:left="108"/>
              <w:rPr>
                <w:sz w:val="20"/>
              </w:rPr>
            </w:pPr>
            <w:r>
              <w:rPr>
                <w:sz w:val="20"/>
              </w:rPr>
              <w:t>boyalarında kullanılan saç</w:t>
            </w:r>
          </w:p>
        </w:tc>
        <w:tc>
          <w:tcPr>
            <w:tcW w:w="1700" w:type="dxa"/>
            <w:tcBorders>
              <w:top w:val="nil"/>
              <w:bottom w:val="nil"/>
            </w:tcBorders>
          </w:tcPr>
          <w:p w14:paraId="5771B81C" w14:textId="77777777" w:rsidR="00B52DCC" w:rsidRDefault="00916648">
            <w:pPr>
              <w:pStyle w:val="TableParagraph"/>
              <w:spacing w:line="229" w:lineRule="exact"/>
              <w:ind w:left="108"/>
              <w:rPr>
                <w:sz w:val="20"/>
              </w:rPr>
            </w:pPr>
            <w:r>
              <w:rPr>
                <w:sz w:val="20"/>
              </w:rPr>
              <w:t>aminofenilazo)</w:t>
            </w:r>
          </w:p>
          <w:p w14:paraId="40B100B5" w14:textId="77777777" w:rsidR="00B52DCC" w:rsidRDefault="00916648">
            <w:pPr>
              <w:pStyle w:val="TableParagraph"/>
              <w:spacing w:before="9" w:line="240" w:lineRule="atLeast"/>
              <w:ind w:left="108" w:right="679"/>
              <w:rPr>
                <w:sz w:val="20"/>
              </w:rPr>
            </w:pPr>
            <w:r>
              <w:rPr>
                <w:w w:val="95"/>
                <w:sz w:val="20"/>
              </w:rPr>
              <w:t xml:space="preserve">fenilimino] </w:t>
            </w:r>
            <w:r>
              <w:rPr>
                <w:sz w:val="20"/>
              </w:rPr>
              <w:t>dietanol ve</w:t>
            </w:r>
          </w:p>
        </w:tc>
        <w:tc>
          <w:tcPr>
            <w:tcW w:w="2261" w:type="dxa"/>
            <w:vMerge/>
            <w:tcBorders>
              <w:top w:val="nil"/>
            </w:tcBorders>
          </w:tcPr>
          <w:p w14:paraId="6175073A" w14:textId="77777777" w:rsidR="00B52DCC" w:rsidRDefault="00B52DCC">
            <w:pPr>
              <w:rPr>
                <w:sz w:val="2"/>
                <w:szCs w:val="2"/>
              </w:rPr>
            </w:pPr>
          </w:p>
        </w:tc>
        <w:tc>
          <w:tcPr>
            <w:tcW w:w="2693" w:type="dxa"/>
            <w:vMerge/>
            <w:tcBorders>
              <w:top w:val="nil"/>
            </w:tcBorders>
          </w:tcPr>
          <w:p w14:paraId="61A3365A" w14:textId="77777777" w:rsidR="00B52DCC" w:rsidRDefault="00B52DCC">
            <w:pPr>
              <w:rPr>
                <w:sz w:val="2"/>
                <w:szCs w:val="2"/>
              </w:rPr>
            </w:pPr>
          </w:p>
        </w:tc>
      </w:tr>
      <w:tr w:rsidR="00B52DCC" w14:paraId="1BA91D5F" w14:textId="77777777">
        <w:trPr>
          <w:trHeight w:val="238"/>
        </w:trPr>
        <w:tc>
          <w:tcPr>
            <w:tcW w:w="1416" w:type="dxa"/>
            <w:tcBorders>
              <w:top w:val="nil"/>
              <w:bottom w:val="nil"/>
            </w:tcBorders>
          </w:tcPr>
          <w:p w14:paraId="50FDE079" w14:textId="77777777" w:rsidR="00B52DCC" w:rsidRDefault="00B52DCC">
            <w:pPr>
              <w:pStyle w:val="TableParagraph"/>
              <w:rPr>
                <w:sz w:val="16"/>
              </w:rPr>
            </w:pPr>
          </w:p>
        </w:tc>
        <w:tc>
          <w:tcPr>
            <w:tcW w:w="1984" w:type="dxa"/>
            <w:tcBorders>
              <w:top w:val="nil"/>
              <w:bottom w:val="nil"/>
            </w:tcBorders>
          </w:tcPr>
          <w:p w14:paraId="369958F3" w14:textId="77777777" w:rsidR="00B52DCC" w:rsidRDefault="00B52DCC">
            <w:pPr>
              <w:pStyle w:val="TableParagraph"/>
              <w:rPr>
                <w:sz w:val="16"/>
              </w:rPr>
            </w:pPr>
          </w:p>
        </w:tc>
        <w:tc>
          <w:tcPr>
            <w:tcW w:w="1704" w:type="dxa"/>
            <w:tcBorders>
              <w:top w:val="nil"/>
              <w:bottom w:val="nil"/>
            </w:tcBorders>
          </w:tcPr>
          <w:p w14:paraId="33F637B2" w14:textId="77777777" w:rsidR="00B52DCC" w:rsidRDefault="00B52DCC">
            <w:pPr>
              <w:pStyle w:val="TableParagraph"/>
              <w:rPr>
                <w:sz w:val="16"/>
              </w:rPr>
            </w:pPr>
          </w:p>
        </w:tc>
        <w:tc>
          <w:tcPr>
            <w:tcW w:w="993" w:type="dxa"/>
            <w:tcBorders>
              <w:top w:val="nil"/>
              <w:bottom w:val="nil"/>
            </w:tcBorders>
          </w:tcPr>
          <w:p w14:paraId="07C38434" w14:textId="77777777" w:rsidR="00B52DCC" w:rsidRDefault="00B52DCC">
            <w:pPr>
              <w:pStyle w:val="TableParagraph"/>
              <w:rPr>
                <w:sz w:val="16"/>
              </w:rPr>
            </w:pPr>
          </w:p>
        </w:tc>
        <w:tc>
          <w:tcPr>
            <w:tcW w:w="991" w:type="dxa"/>
            <w:tcBorders>
              <w:top w:val="nil"/>
              <w:bottom w:val="nil"/>
            </w:tcBorders>
          </w:tcPr>
          <w:p w14:paraId="72B37EE0" w14:textId="77777777" w:rsidR="00B52DCC" w:rsidRDefault="00B52DCC">
            <w:pPr>
              <w:pStyle w:val="TableParagraph"/>
              <w:rPr>
                <w:sz w:val="16"/>
              </w:rPr>
            </w:pPr>
          </w:p>
        </w:tc>
        <w:tc>
          <w:tcPr>
            <w:tcW w:w="1709" w:type="dxa"/>
            <w:tcBorders>
              <w:top w:val="nil"/>
              <w:bottom w:val="nil"/>
            </w:tcBorders>
          </w:tcPr>
          <w:p w14:paraId="6B175C38" w14:textId="77777777" w:rsidR="00B52DCC" w:rsidRDefault="00916648">
            <w:pPr>
              <w:pStyle w:val="TableParagraph"/>
              <w:spacing w:line="218" w:lineRule="exact"/>
              <w:ind w:left="108"/>
              <w:rPr>
                <w:sz w:val="20"/>
              </w:rPr>
            </w:pPr>
            <w:r>
              <w:rPr>
                <w:sz w:val="20"/>
              </w:rPr>
              <w:t>boya maddeleri</w:t>
            </w:r>
          </w:p>
        </w:tc>
        <w:tc>
          <w:tcPr>
            <w:tcW w:w="1700" w:type="dxa"/>
            <w:tcBorders>
              <w:top w:val="nil"/>
              <w:bottom w:val="nil"/>
            </w:tcBorders>
          </w:tcPr>
          <w:p w14:paraId="7A39D27E" w14:textId="77777777" w:rsidR="00B52DCC" w:rsidRDefault="00916648">
            <w:pPr>
              <w:pStyle w:val="TableParagraph"/>
              <w:spacing w:line="218" w:lineRule="exact"/>
              <w:ind w:left="108"/>
              <w:rPr>
                <w:sz w:val="20"/>
              </w:rPr>
            </w:pPr>
            <w:r>
              <w:rPr>
                <w:sz w:val="20"/>
              </w:rPr>
              <w:t>lignosülfat’ın 1:1</w:t>
            </w:r>
          </w:p>
        </w:tc>
        <w:tc>
          <w:tcPr>
            <w:tcW w:w="2261" w:type="dxa"/>
            <w:vMerge/>
            <w:tcBorders>
              <w:top w:val="nil"/>
            </w:tcBorders>
          </w:tcPr>
          <w:p w14:paraId="174D193F" w14:textId="77777777" w:rsidR="00B52DCC" w:rsidRDefault="00B52DCC">
            <w:pPr>
              <w:rPr>
                <w:sz w:val="2"/>
                <w:szCs w:val="2"/>
              </w:rPr>
            </w:pPr>
          </w:p>
        </w:tc>
        <w:tc>
          <w:tcPr>
            <w:tcW w:w="2693" w:type="dxa"/>
            <w:vMerge/>
            <w:tcBorders>
              <w:top w:val="nil"/>
            </w:tcBorders>
          </w:tcPr>
          <w:p w14:paraId="03CE47E7" w14:textId="77777777" w:rsidR="00B52DCC" w:rsidRDefault="00B52DCC">
            <w:pPr>
              <w:rPr>
                <w:sz w:val="2"/>
                <w:szCs w:val="2"/>
              </w:rPr>
            </w:pPr>
          </w:p>
        </w:tc>
      </w:tr>
      <w:tr w:rsidR="00B52DCC" w14:paraId="47875458" w14:textId="77777777">
        <w:trPr>
          <w:trHeight w:val="413"/>
        </w:trPr>
        <w:tc>
          <w:tcPr>
            <w:tcW w:w="1416" w:type="dxa"/>
            <w:tcBorders>
              <w:top w:val="nil"/>
            </w:tcBorders>
          </w:tcPr>
          <w:p w14:paraId="41D87EAF" w14:textId="77777777" w:rsidR="00B52DCC" w:rsidRDefault="00B52DCC">
            <w:pPr>
              <w:pStyle w:val="TableParagraph"/>
              <w:rPr>
                <w:sz w:val="18"/>
              </w:rPr>
            </w:pPr>
          </w:p>
        </w:tc>
        <w:tc>
          <w:tcPr>
            <w:tcW w:w="1984" w:type="dxa"/>
            <w:tcBorders>
              <w:top w:val="nil"/>
            </w:tcBorders>
          </w:tcPr>
          <w:p w14:paraId="2980C9C1" w14:textId="77777777" w:rsidR="00B52DCC" w:rsidRDefault="00B52DCC">
            <w:pPr>
              <w:pStyle w:val="TableParagraph"/>
              <w:rPr>
                <w:sz w:val="18"/>
              </w:rPr>
            </w:pPr>
          </w:p>
        </w:tc>
        <w:tc>
          <w:tcPr>
            <w:tcW w:w="1704" w:type="dxa"/>
            <w:tcBorders>
              <w:top w:val="nil"/>
            </w:tcBorders>
          </w:tcPr>
          <w:p w14:paraId="4CC8C435" w14:textId="77777777" w:rsidR="00B52DCC" w:rsidRDefault="00B52DCC">
            <w:pPr>
              <w:pStyle w:val="TableParagraph"/>
              <w:rPr>
                <w:sz w:val="18"/>
              </w:rPr>
            </w:pPr>
          </w:p>
        </w:tc>
        <w:tc>
          <w:tcPr>
            <w:tcW w:w="993" w:type="dxa"/>
            <w:tcBorders>
              <w:top w:val="nil"/>
            </w:tcBorders>
          </w:tcPr>
          <w:p w14:paraId="4D1C0FF4" w14:textId="77777777" w:rsidR="00B52DCC" w:rsidRDefault="00B52DCC">
            <w:pPr>
              <w:pStyle w:val="TableParagraph"/>
              <w:rPr>
                <w:sz w:val="18"/>
              </w:rPr>
            </w:pPr>
          </w:p>
        </w:tc>
        <w:tc>
          <w:tcPr>
            <w:tcW w:w="991" w:type="dxa"/>
            <w:tcBorders>
              <w:top w:val="nil"/>
            </w:tcBorders>
          </w:tcPr>
          <w:p w14:paraId="489CD04B" w14:textId="77777777" w:rsidR="00B52DCC" w:rsidRDefault="00B52DCC">
            <w:pPr>
              <w:pStyle w:val="TableParagraph"/>
              <w:rPr>
                <w:sz w:val="18"/>
              </w:rPr>
            </w:pPr>
          </w:p>
        </w:tc>
        <w:tc>
          <w:tcPr>
            <w:tcW w:w="1709" w:type="dxa"/>
            <w:tcBorders>
              <w:top w:val="nil"/>
            </w:tcBorders>
          </w:tcPr>
          <w:p w14:paraId="42EFA01E" w14:textId="77777777" w:rsidR="00B52DCC" w:rsidRDefault="00B52DCC">
            <w:pPr>
              <w:pStyle w:val="TableParagraph"/>
              <w:rPr>
                <w:sz w:val="18"/>
              </w:rPr>
            </w:pPr>
          </w:p>
        </w:tc>
        <w:tc>
          <w:tcPr>
            <w:tcW w:w="1700" w:type="dxa"/>
            <w:tcBorders>
              <w:top w:val="nil"/>
            </w:tcBorders>
          </w:tcPr>
          <w:p w14:paraId="7DDE74B0" w14:textId="77777777" w:rsidR="00B52DCC" w:rsidRDefault="00916648">
            <w:pPr>
              <w:pStyle w:val="TableParagraph"/>
              <w:spacing w:line="229" w:lineRule="exact"/>
              <w:ind w:left="108"/>
              <w:rPr>
                <w:sz w:val="20"/>
              </w:rPr>
            </w:pPr>
            <w:r>
              <w:rPr>
                <w:sz w:val="20"/>
              </w:rPr>
              <w:t>oranında karışımı)</w:t>
            </w:r>
          </w:p>
        </w:tc>
        <w:tc>
          <w:tcPr>
            <w:tcW w:w="2261" w:type="dxa"/>
            <w:vMerge/>
            <w:tcBorders>
              <w:top w:val="nil"/>
            </w:tcBorders>
          </w:tcPr>
          <w:p w14:paraId="5A2F8350" w14:textId="77777777" w:rsidR="00B52DCC" w:rsidRDefault="00B52DCC">
            <w:pPr>
              <w:rPr>
                <w:sz w:val="2"/>
                <w:szCs w:val="2"/>
              </w:rPr>
            </w:pPr>
          </w:p>
        </w:tc>
        <w:tc>
          <w:tcPr>
            <w:tcW w:w="2693" w:type="dxa"/>
            <w:vMerge/>
            <w:tcBorders>
              <w:top w:val="nil"/>
            </w:tcBorders>
          </w:tcPr>
          <w:p w14:paraId="6BCD8C2C" w14:textId="77777777" w:rsidR="00B52DCC" w:rsidRDefault="00B52DCC">
            <w:pPr>
              <w:rPr>
                <w:sz w:val="2"/>
                <w:szCs w:val="2"/>
              </w:rPr>
            </w:pPr>
          </w:p>
        </w:tc>
      </w:tr>
      <w:tr w:rsidR="00B52DCC" w14:paraId="06A1C9EA" w14:textId="77777777">
        <w:trPr>
          <w:trHeight w:val="1260"/>
        </w:trPr>
        <w:tc>
          <w:tcPr>
            <w:tcW w:w="1416" w:type="dxa"/>
            <w:tcBorders>
              <w:bottom w:val="nil"/>
            </w:tcBorders>
          </w:tcPr>
          <w:p w14:paraId="2DBB7E39" w14:textId="77777777" w:rsidR="00B52DCC" w:rsidRDefault="00916648">
            <w:pPr>
              <w:pStyle w:val="TableParagraph"/>
              <w:spacing w:line="223" w:lineRule="exact"/>
              <w:ind w:left="107"/>
              <w:rPr>
                <w:sz w:val="20"/>
              </w:rPr>
            </w:pPr>
            <w:r>
              <w:rPr>
                <w:sz w:val="20"/>
              </w:rPr>
              <w:t>264</w:t>
            </w:r>
          </w:p>
        </w:tc>
        <w:tc>
          <w:tcPr>
            <w:tcW w:w="1984" w:type="dxa"/>
            <w:tcBorders>
              <w:bottom w:val="nil"/>
            </w:tcBorders>
          </w:tcPr>
          <w:p w14:paraId="0CE62AC6" w14:textId="77777777" w:rsidR="00B52DCC" w:rsidRDefault="00916648">
            <w:pPr>
              <w:pStyle w:val="TableParagraph"/>
              <w:spacing w:line="261" w:lineRule="auto"/>
              <w:ind w:left="105" w:right="168"/>
              <w:rPr>
                <w:sz w:val="20"/>
              </w:rPr>
            </w:pPr>
            <w:r>
              <w:rPr>
                <w:sz w:val="20"/>
              </w:rPr>
              <w:t>9,10-Antrasen­ dion, 1,4-bis[(2,3-</w:t>
            </w:r>
          </w:p>
          <w:p w14:paraId="7503AE24" w14:textId="77777777" w:rsidR="00B52DCC" w:rsidRDefault="00916648">
            <w:pPr>
              <w:pStyle w:val="TableParagraph"/>
              <w:spacing w:line="256" w:lineRule="auto"/>
              <w:ind w:left="105" w:right="723"/>
              <w:rPr>
                <w:sz w:val="20"/>
              </w:rPr>
            </w:pPr>
            <w:r>
              <w:rPr>
                <w:w w:val="95"/>
                <w:sz w:val="20"/>
              </w:rPr>
              <w:t xml:space="preserve">dihidroksipro­ </w:t>
            </w:r>
            <w:r>
              <w:rPr>
                <w:sz w:val="20"/>
              </w:rPr>
              <w:t>pil)amino]-</w:t>
            </w:r>
          </w:p>
        </w:tc>
        <w:tc>
          <w:tcPr>
            <w:tcW w:w="1704" w:type="dxa"/>
            <w:tcBorders>
              <w:bottom w:val="nil"/>
            </w:tcBorders>
          </w:tcPr>
          <w:p w14:paraId="293C8E78" w14:textId="77777777" w:rsidR="00B52DCC" w:rsidRDefault="00916648">
            <w:pPr>
              <w:pStyle w:val="TableParagraph"/>
              <w:spacing w:line="223" w:lineRule="exact"/>
              <w:ind w:left="106"/>
              <w:rPr>
                <w:sz w:val="20"/>
              </w:rPr>
            </w:pPr>
            <w:r>
              <w:rPr>
                <w:sz w:val="20"/>
              </w:rPr>
              <w:t>HC Blue No 14</w:t>
            </w:r>
          </w:p>
        </w:tc>
        <w:tc>
          <w:tcPr>
            <w:tcW w:w="993" w:type="dxa"/>
            <w:tcBorders>
              <w:bottom w:val="nil"/>
            </w:tcBorders>
          </w:tcPr>
          <w:p w14:paraId="133260F2" w14:textId="77777777" w:rsidR="00B52DCC" w:rsidRDefault="00916648">
            <w:pPr>
              <w:pStyle w:val="TableParagraph"/>
              <w:spacing w:line="223" w:lineRule="exact"/>
              <w:ind w:left="107"/>
              <w:rPr>
                <w:sz w:val="20"/>
              </w:rPr>
            </w:pPr>
            <w:r>
              <w:rPr>
                <w:sz w:val="20"/>
              </w:rPr>
              <w:t>99788-</w:t>
            </w:r>
          </w:p>
          <w:p w14:paraId="0EBDE51B" w14:textId="77777777" w:rsidR="00B52DCC" w:rsidRDefault="00916648">
            <w:pPr>
              <w:pStyle w:val="TableParagraph"/>
              <w:spacing w:before="19"/>
              <w:ind w:left="107"/>
              <w:rPr>
                <w:sz w:val="20"/>
              </w:rPr>
            </w:pPr>
            <w:r>
              <w:rPr>
                <w:sz w:val="20"/>
              </w:rPr>
              <w:t>75-7</w:t>
            </w:r>
          </w:p>
        </w:tc>
        <w:tc>
          <w:tcPr>
            <w:tcW w:w="991" w:type="dxa"/>
            <w:tcBorders>
              <w:bottom w:val="nil"/>
            </w:tcBorders>
          </w:tcPr>
          <w:p w14:paraId="260AF156" w14:textId="77777777" w:rsidR="00B52DCC" w:rsidRDefault="00916648">
            <w:pPr>
              <w:pStyle w:val="TableParagraph"/>
              <w:spacing w:line="223" w:lineRule="exact"/>
              <w:ind w:left="107"/>
              <w:rPr>
                <w:sz w:val="20"/>
              </w:rPr>
            </w:pPr>
            <w:r>
              <w:rPr>
                <w:sz w:val="20"/>
              </w:rPr>
              <w:t>421-470-</w:t>
            </w:r>
          </w:p>
          <w:p w14:paraId="0CD93062" w14:textId="77777777" w:rsidR="00B52DCC" w:rsidRDefault="00916648">
            <w:pPr>
              <w:pStyle w:val="TableParagraph"/>
              <w:spacing w:before="19"/>
              <w:ind w:left="107"/>
              <w:rPr>
                <w:sz w:val="20"/>
              </w:rPr>
            </w:pPr>
            <w:r>
              <w:rPr>
                <w:w w:val="99"/>
                <w:sz w:val="20"/>
              </w:rPr>
              <w:t>7</w:t>
            </w:r>
          </w:p>
        </w:tc>
        <w:tc>
          <w:tcPr>
            <w:tcW w:w="1709" w:type="dxa"/>
            <w:tcBorders>
              <w:bottom w:val="nil"/>
            </w:tcBorders>
          </w:tcPr>
          <w:p w14:paraId="0321E5AA"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467457DD" w14:textId="77777777" w:rsidR="00B52DCC" w:rsidRDefault="00916648">
            <w:pPr>
              <w:pStyle w:val="TableParagraph"/>
              <w:spacing w:line="223" w:lineRule="exact"/>
              <w:ind w:left="108"/>
              <w:rPr>
                <w:sz w:val="20"/>
              </w:rPr>
            </w:pPr>
            <w:r>
              <w:rPr>
                <w:sz w:val="20"/>
              </w:rPr>
              <w:t>%</w:t>
            </w:r>
            <w:r w:rsidR="007D16B3">
              <w:rPr>
                <w:sz w:val="20"/>
              </w:rPr>
              <w:t xml:space="preserve"> </w:t>
            </w:r>
            <w:r>
              <w:rPr>
                <w:sz w:val="20"/>
              </w:rPr>
              <w:t>0,3</w:t>
            </w:r>
          </w:p>
        </w:tc>
        <w:tc>
          <w:tcPr>
            <w:tcW w:w="2261" w:type="dxa"/>
            <w:tcBorders>
              <w:bottom w:val="nil"/>
            </w:tcBorders>
          </w:tcPr>
          <w:p w14:paraId="785BA076" w14:textId="77777777" w:rsidR="00B52DCC" w:rsidRDefault="00916648">
            <w:pPr>
              <w:pStyle w:val="TableParagraph"/>
              <w:spacing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val="restart"/>
          </w:tcPr>
          <w:p w14:paraId="6E27C447" w14:textId="77777777" w:rsidR="00B52DCC" w:rsidRDefault="00B52DCC">
            <w:pPr>
              <w:pStyle w:val="TableParagraph"/>
              <w:rPr>
                <w:sz w:val="18"/>
              </w:rPr>
            </w:pPr>
          </w:p>
        </w:tc>
      </w:tr>
      <w:tr w:rsidR="00B52DCC" w14:paraId="1831A992" w14:textId="77777777">
        <w:trPr>
          <w:trHeight w:val="851"/>
        </w:trPr>
        <w:tc>
          <w:tcPr>
            <w:tcW w:w="1416" w:type="dxa"/>
            <w:tcBorders>
              <w:top w:val="nil"/>
              <w:bottom w:val="nil"/>
            </w:tcBorders>
          </w:tcPr>
          <w:p w14:paraId="07CBBBB3" w14:textId="77777777" w:rsidR="00B52DCC" w:rsidRDefault="00B52DCC">
            <w:pPr>
              <w:pStyle w:val="TableParagraph"/>
              <w:rPr>
                <w:sz w:val="18"/>
              </w:rPr>
            </w:pPr>
          </w:p>
        </w:tc>
        <w:tc>
          <w:tcPr>
            <w:tcW w:w="1984" w:type="dxa"/>
            <w:tcBorders>
              <w:top w:val="nil"/>
              <w:bottom w:val="nil"/>
            </w:tcBorders>
          </w:tcPr>
          <w:p w14:paraId="2DEC8384" w14:textId="77777777" w:rsidR="00B52DCC" w:rsidRDefault="00B52DCC">
            <w:pPr>
              <w:pStyle w:val="TableParagraph"/>
              <w:rPr>
                <w:sz w:val="18"/>
              </w:rPr>
            </w:pPr>
          </w:p>
        </w:tc>
        <w:tc>
          <w:tcPr>
            <w:tcW w:w="1704" w:type="dxa"/>
            <w:tcBorders>
              <w:top w:val="nil"/>
              <w:bottom w:val="nil"/>
            </w:tcBorders>
          </w:tcPr>
          <w:p w14:paraId="657E2F59" w14:textId="77777777" w:rsidR="00B52DCC" w:rsidRDefault="00B52DCC">
            <w:pPr>
              <w:pStyle w:val="TableParagraph"/>
              <w:rPr>
                <w:sz w:val="18"/>
              </w:rPr>
            </w:pPr>
          </w:p>
        </w:tc>
        <w:tc>
          <w:tcPr>
            <w:tcW w:w="993" w:type="dxa"/>
            <w:tcBorders>
              <w:top w:val="nil"/>
              <w:bottom w:val="nil"/>
            </w:tcBorders>
          </w:tcPr>
          <w:p w14:paraId="34EB65B7" w14:textId="77777777" w:rsidR="00B52DCC" w:rsidRDefault="00B52DCC">
            <w:pPr>
              <w:pStyle w:val="TableParagraph"/>
              <w:rPr>
                <w:sz w:val="18"/>
              </w:rPr>
            </w:pPr>
          </w:p>
        </w:tc>
        <w:tc>
          <w:tcPr>
            <w:tcW w:w="991" w:type="dxa"/>
            <w:tcBorders>
              <w:top w:val="nil"/>
              <w:bottom w:val="nil"/>
            </w:tcBorders>
          </w:tcPr>
          <w:p w14:paraId="45A9E509" w14:textId="77777777" w:rsidR="00B52DCC" w:rsidRDefault="00B52DCC">
            <w:pPr>
              <w:pStyle w:val="TableParagraph"/>
              <w:rPr>
                <w:sz w:val="18"/>
              </w:rPr>
            </w:pPr>
          </w:p>
        </w:tc>
        <w:tc>
          <w:tcPr>
            <w:tcW w:w="1709" w:type="dxa"/>
            <w:tcBorders>
              <w:top w:val="nil"/>
              <w:bottom w:val="nil"/>
            </w:tcBorders>
          </w:tcPr>
          <w:p w14:paraId="21C47605" w14:textId="77777777" w:rsidR="00B52DCC" w:rsidRDefault="00B52DCC">
            <w:pPr>
              <w:pStyle w:val="TableParagraph"/>
              <w:rPr>
                <w:sz w:val="18"/>
              </w:rPr>
            </w:pPr>
          </w:p>
        </w:tc>
        <w:tc>
          <w:tcPr>
            <w:tcW w:w="1700" w:type="dxa"/>
            <w:tcBorders>
              <w:top w:val="nil"/>
              <w:bottom w:val="nil"/>
            </w:tcBorders>
          </w:tcPr>
          <w:p w14:paraId="08F058F0" w14:textId="77777777" w:rsidR="00B52DCC" w:rsidRDefault="00B52DCC">
            <w:pPr>
              <w:pStyle w:val="TableParagraph"/>
              <w:rPr>
                <w:sz w:val="18"/>
              </w:rPr>
            </w:pPr>
          </w:p>
        </w:tc>
        <w:tc>
          <w:tcPr>
            <w:tcW w:w="2261" w:type="dxa"/>
            <w:tcBorders>
              <w:top w:val="nil"/>
              <w:bottom w:val="nil"/>
            </w:tcBorders>
          </w:tcPr>
          <w:p w14:paraId="0790AEBB" w14:textId="77777777" w:rsidR="00B52DCC" w:rsidRDefault="00916648">
            <w:pPr>
              <w:pStyle w:val="TableParagraph"/>
              <w:spacing w:before="35"/>
              <w:ind w:left="108"/>
              <w:rPr>
                <w:sz w:val="20"/>
              </w:rPr>
            </w:pPr>
            <w:r>
              <w:rPr>
                <w:sz w:val="20"/>
              </w:rPr>
              <w:t>— Maksimum</w:t>
            </w:r>
          </w:p>
          <w:p w14:paraId="548BF09B" w14:textId="77777777" w:rsidR="00B52DCC" w:rsidRDefault="00916648">
            <w:pPr>
              <w:pStyle w:val="TableParagraph"/>
              <w:spacing w:before="19" w:line="259" w:lineRule="auto"/>
              <w:ind w:left="108" w:right="445"/>
              <w:rPr>
                <w:sz w:val="20"/>
              </w:rPr>
            </w:pPr>
            <w:r>
              <w:rPr>
                <w:sz w:val="20"/>
              </w:rPr>
              <w:t>nitrozamin içeriği 50 μg/kg</w:t>
            </w:r>
          </w:p>
        </w:tc>
        <w:tc>
          <w:tcPr>
            <w:tcW w:w="2693" w:type="dxa"/>
            <w:vMerge/>
            <w:tcBorders>
              <w:top w:val="nil"/>
            </w:tcBorders>
          </w:tcPr>
          <w:p w14:paraId="179A5EC0" w14:textId="77777777" w:rsidR="00B52DCC" w:rsidRDefault="00B52DCC">
            <w:pPr>
              <w:rPr>
                <w:sz w:val="2"/>
                <w:szCs w:val="2"/>
              </w:rPr>
            </w:pPr>
          </w:p>
        </w:tc>
      </w:tr>
      <w:tr w:rsidR="00B52DCC" w14:paraId="053FA27A" w14:textId="77777777">
        <w:trPr>
          <w:trHeight w:val="743"/>
        </w:trPr>
        <w:tc>
          <w:tcPr>
            <w:tcW w:w="1416" w:type="dxa"/>
            <w:tcBorders>
              <w:top w:val="nil"/>
            </w:tcBorders>
          </w:tcPr>
          <w:p w14:paraId="4442F3E5" w14:textId="77777777" w:rsidR="00B52DCC" w:rsidRDefault="00B52DCC">
            <w:pPr>
              <w:pStyle w:val="TableParagraph"/>
              <w:rPr>
                <w:sz w:val="18"/>
              </w:rPr>
            </w:pPr>
          </w:p>
        </w:tc>
        <w:tc>
          <w:tcPr>
            <w:tcW w:w="1984" w:type="dxa"/>
            <w:tcBorders>
              <w:top w:val="nil"/>
            </w:tcBorders>
          </w:tcPr>
          <w:p w14:paraId="57937853" w14:textId="77777777" w:rsidR="00B52DCC" w:rsidRDefault="00B52DCC">
            <w:pPr>
              <w:pStyle w:val="TableParagraph"/>
              <w:rPr>
                <w:sz w:val="18"/>
              </w:rPr>
            </w:pPr>
          </w:p>
        </w:tc>
        <w:tc>
          <w:tcPr>
            <w:tcW w:w="1704" w:type="dxa"/>
            <w:tcBorders>
              <w:top w:val="nil"/>
            </w:tcBorders>
          </w:tcPr>
          <w:p w14:paraId="4F7BE3B7" w14:textId="77777777" w:rsidR="00B52DCC" w:rsidRDefault="00B52DCC">
            <w:pPr>
              <w:pStyle w:val="TableParagraph"/>
              <w:rPr>
                <w:sz w:val="18"/>
              </w:rPr>
            </w:pPr>
          </w:p>
        </w:tc>
        <w:tc>
          <w:tcPr>
            <w:tcW w:w="993" w:type="dxa"/>
            <w:tcBorders>
              <w:top w:val="nil"/>
            </w:tcBorders>
          </w:tcPr>
          <w:p w14:paraId="5EDBBBF8" w14:textId="77777777" w:rsidR="00B52DCC" w:rsidRDefault="00B52DCC">
            <w:pPr>
              <w:pStyle w:val="TableParagraph"/>
              <w:rPr>
                <w:sz w:val="18"/>
              </w:rPr>
            </w:pPr>
          </w:p>
        </w:tc>
        <w:tc>
          <w:tcPr>
            <w:tcW w:w="991" w:type="dxa"/>
            <w:tcBorders>
              <w:top w:val="nil"/>
            </w:tcBorders>
          </w:tcPr>
          <w:p w14:paraId="2EC706CA" w14:textId="77777777" w:rsidR="00B52DCC" w:rsidRDefault="00B52DCC">
            <w:pPr>
              <w:pStyle w:val="TableParagraph"/>
              <w:rPr>
                <w:sz w:val="18"/>
              </w:rPr>
            </w:pPr>
          </w:p>
        </w:tc>
        <w:tc>
          <w:tcPr>
            <w:tcW w:w="1709" w:type="dxa"/>
            <w:tcBorders>
              <w:top w:val="nil"/>
            </w:tcBorders>
          </w:tcPr>
          <w:p w14:paraId="245C4A3A" w14:textId="77777777" w:rsidR="00B52DCC" w:rsidRDefault="00B52DCC">
            <w:pPr>
              <w:pStyle w:val="TableParagraph"/>
              <w:rPr>
                <w:sz w:val="18"/>
              </w:rPr>
            </w:pPr>
          </w:p>
        </w:tc>
        <w:tc>
          <w:tcPr>
            <w:tcW w:w="1700" w:type="dxa"/>
            <w:tcBorders>
              <w:top w:val="nil"/>
            </w:tcBorders>
          </w:tcPr>
          <w:p w14:paraId="03985A8E" w14:textId="77777777" w:rsidR="00B52DCC" w:rsidRDefault="00B52DCC">
            <w:pPr>
              <w:pStyle w:val="TableParagraph"/>
              <w:rPr>
                <w:sz w:val="18"/>
              </w:rPr>
            </w:pPr>
          </w:p>
        </w:tc>
        <w:tc>
          <w:tcPr>
            <w:tcW w:w="2261" w:type="dxa"/>
            <w:tcBorders>
              <w:top w:val="nil"/>
            </w:tcBorders>
          </w:tcPr>
          <w:p w14:paraId="06D6B801" w14:textId="77777777" w:rsidR="00B52DCC" w:rsidRDefault="00916648">
            <w:pPr>
              <w:pStyle w:val="TableParagraph"/>
              <w:spacing w:before="79" w:line="261" w:lineRule="auto"/>
              <w:ind w:left="108" w:right="523"/>
              <w:rPr>
                <w:sz w:val="20"/>
              </w:rPr>
            </w:pPr>
            <w:r>
              <w:rPr>
                <w:sz w:val="20"/>
              </w:rPr>
              <w:t>— Nitrit içermeyen kaplarda saklayınız.</w:t>
            </w:r>
          </w:p>
        </w:tc>
        <w:tc>
          <w:tcPr>
            <w:tcW w:w="2693" w:type="dxa"/>
            <w:vMerge/>
            <w:tcBorders>
              <w:top w:val="nil"/>
            </w:tcBorders>
          </w:tcPr>
          <w:p w14:paraId="765DBD9A" w14:textId="77777777" w:rsidR="00B52DCC" w:rsidRDefault="00B52DCC">
            <w:pPr>
              <w:rPr>
                <w:sz w:val="2"/>
                <w:szCs w:val="2"/>
              </w:rPr>
            </w:pPr>
          </w:p>
        </w:tc>
      </w:tr>
      <w:tr w:rsidR="00B52DCC" w14:paraId="3376518F" w14:textId="77777777">
        <w:trPr>
          <w:trHeight w:val="231"/>
        </w:trPr>
        <w:tc>
          <w:tcPr>
            <w:tcW w:w="1416" w:type="dxa"/>
            <w:tcBorders>
              <w:bottom w:val="nil"/>
            </w:tcBorders>
          </w:tcPr>
          <w:p w14:paraId="7548DA97" w14:textId="77777777" w:rsidR="00B52DCC" w:rsidRDefault="00916648">
            <w:pPr>
              <w:pStyle w:val="TableParagraph"/>
              <w:spacing w:line="211" w:lineRule="exact"/>
              <w:ind w:left="107"/>
              <w:rPr>
                <w:sz w:val="20"/>
              </w:rPr>
            </w:pPr>
            <w:r>
              <w:rPr>
                <w:sz w:val="20"/>
              </w:rPr>
              <w:t>265</w:t>
            </w:r>
          </w:p>
        </w:tc>
        <w:tc>
          <w:tcPr>
            <w:tcW w:w="1984" w:type="dxa"/>
            <w:tcBorders>
              <w:bottom w:val="nil"/>
            </w:tcBorders>
          </w:tcPr>
          <w:p w14:paraId="06F6BC82" w14:textId="77777777" w:rsidR="00B52DCC" w:rsidRDefault="00916648">
            <w:pPr>
              <w:pStyle w:val="TableParagraph"/>
              <w:spacing w:line="211" w:lineRule="exact"/>
              <w:ind w:left="105"/>
              <w:rPr>
                <w:sz w:val="20"/>
              </w:rPr>
            </w:pPr>
            <w:r>
              <w:rPr>
                <w:sz w:val="20"/>
              </w:rPr>
              <w:t>1,4-Diaminoantra­</w:t>
            </w:r>
          </w:p>
        </w:tc>
        <w:tc>
          <w:tcPr>
            <w:tcW w:w="1704" w:type="dxa"/>
            <w:tcBorders>
              <w:bottom w:val="nil"/>
            </w:tcBorders>
          </w:tcPr>
          <w:p w14:paraId="42AA7F33" w14:textId="77777777" w:rsidR="00B52DCC" w:rsidRDefault="00916648">
            <w:pPr>
              <w:pStyle w:val="TableParagraph"/>
              <w:spacing w:line="211" w:lineRule="exact"/>
              <w:ind w:left="106"/>
              <w:rPr>
                <w:sz w:val="20"/>
              </w:rPr>
            </w:pPr>
            <w:r>
              <w:rPr>
                <w:sz w:val="20"/>
              </w:rPr>
              <w:t>Disperse Violet 1</w:t>
            </w:r>
          </w:p>
        </w:tc>
        <w:tc>
          <w:tcPr>
            <w:tcW w:w="993" w:type="dxa"/>
            <w:tcBorders>
              <w:bottom w:val="nil"/>
            </w:tcBorders>
          </w:tcPr>
          <w:p w14:paraId="21DE954E" w14:textId="77777777" w:rsidR="00B52DCC" w:rsidRDefault="00916648">
            <w:pPr>
              <w:pStyle w:val="TableParagraph"/>
              <w:spacing w:line="211" w:lineRule="exact"/>
              <w:ind w:left="107"/>
              <w:rPr>
                <w:sz w:val="20"/>
              </w:rPr>
            </w:pPr>
            <w:r>
              <w:rPr>
                <w:sz w:val="20"/>
              </w:rPr>
              <w:t>128-95-0</w:t>
            </w:r>
          </w:p>
        </w:tc>
        <w:tc>
          <w:tcPr>
            <w:tcW w:w="991" w:type="dxa"/>
            <w:tcBorders>
              <w:bottom w:val="nil"/>
            </w:tcBorders>
          </w:tcPr>
          <w:p w14:paraId="731299A4" w14:textId="77777777" w:rsidR="00B52DCC" w:rsidRDefault="00916648">
            <w:pPr>
              <w:pStyle w:val="TableParagraph"/>
              <w:spacing w:line="211" w:lineRule="exact"/>
              <w:ind w:left="107"/>
              <w:rPr>
                <w:sz w:val="20"/>
              </w:rPr>
            </w:pPr>
            <w:r>
              <w:rPr>
                <w:sz w:val="20"/>
              </w:rPr>
              <w:t>204-922-</w:t>
            </w:r>
          </w:p>
        </w:tc>
        <w:tc>
          <w:tcPr>
            <w:tcW w:w="1709" w:type="dxa"/>
            <w:tcBorders>
              <w:bottom w:val="nil"/>
            </w:tcBorders>
          </w:tcPr>
          <w:p w14:paraId="2B9D0D49" w14:textId="77777777" w:rsidR="00B52DCC" w:rsidRDefault="00916648">
            <w:pPr>
              <w:pStyle w:val="TableParagraph"/>
              <w:spacing w:line="211" w:lineRule="exact"/>
              <w:ind w:left="108"/>
              <w:rPr>
                <w:sz w:val="20"/>
              </w:rPr>
            </w:pPr>
            <w:r>
              <w:rPr>
                <w:sz w:val="20"/>
              </w:rPr>
              <w:t>Okside edici</w:t>
            </w:r>
          </w:p>
        </w:tc>
        <w:tc>
          <w:tcPr>
            <w:tcW w:w="1700" w:type="dxa"/>
            <w:tcBorders>
              <w:bottom w:val="nil"/>
            </w:tcBorders>
          </w:tcPr>
          <w:p w14:paraId="431361CA" w14:textId="77777777" w:rsidR="00B52DCC" w:rsidRDefault="00916648">
            <w:pPr>
              <w:pStyle w:val="TableParagraph"/>
              <w:spacing w:line="211" w:lineRule="exact"/>
              <w:ind w:left="108"/>
              <w:rPr>
                <w:sz w:val="20"/>
              </w:rPr>
            </w:pPr>
            <w:r>
              <w:rPr>
                <w:sz w:val="20"/>
              </w:rPr>
              <w:t>%</w:t>
            </w:r>
            <w:r w:rsidR="007D16B3">
              <w:rPr>
                <w:sz w:val="20"/>
              </w:rPr>
              <w:t xml:space="preserve"> </w:t>
            </w:r>
            <w:r>
              <w:rPr>
                <w:sz w:val="20"/>
              </w:rPr>
              <w:t>0,5</w:t>
            </w:r>
          </w:p>
        </w:tc>
        <w:tc>
          <w:tcPr>
            <w:tcW w:w="2261" w:type="dxa"/>
            <w:tcBorders>
              <w:bottom w:val="nil"/>
            </w:tcBorders>
          </w:tcPr>
          <w:p w14:paraId="599B6C08" w14:textId="77777777" w:rsidR="00B52DCC" w:rsidRDefault="00916648">
            <w:pPr>
              <w:pStyle w:val="TableParagraph"/>
              <w:spacing w:line="211" w:lineRule="exact"/>
              <w:ind w:left="108"/>
              <w:rPr>
                <w:sz w:val="20"/>
              </w:rPr>
            </w:pPr>
            <w:r>
              <w:rPr>
                <w:sz w:val="20"/>
              </w:rPr>
              <w:t>Saç boya</w:t>
            </w:r>
          </w:p>
        </w:tc>
        <w:tc>
          <w:tcPr>
            <w:tcW w:w="2693" w:type="dxa"/>
            <w:vMerge w:val="restart"/>
          </w:tcPr>
          <w:p w14:paraId="3A8C4D17" w14:textId="77777777" w:rsidR="00B52DCC" w:rsidRDefault="00B52DCC">
            <w:pPr>
              <w:pStyle w:val="TableParagraph"/>
              <w:rPr>
                <w:sz w:val="18"/>
              </w:rPr>
            </w:pPr>
          </w:p>
        </w:tc>
      </w:tr>
      <w:tr w:rsidR="00B52DCC" w14:paraId="5A3D57BA" w14:textId="77777777">
        <w:trPr>
          <w:trHeight w:val="238"/>
        </w:trPr>
        <w:tc>
          <w:tcPr>
            <w:tcW w:w="1416" w:type="dxa"/>
            <w:tcBorders>
              <w:top w:val="nil"/>
              <w:bottom w:val="nil"/>
            </w:tcBorders>
          </w:tcPr>
          <w:p w14:paraId="5D23AB7F" w14:textId="77777777" w:rsidR="00B52DCC" w:rsidRDefault="00B52DCC">
            <w:pPr>
              <w:pStyle w:val="TableParagraph"/>
              <w:rPr>
                <w:sz w:val="16"/>
              </w:rPr>
            </w:pPr>
          </w:p>
        </w:tc>
        <w:tc>
          <w:tcPr>
            <w:tcW w:w="1984" w:type="dxa"/>
            <w:tcBorders>
              <w:top w:val="nil"/>
              <w:bottom w:val="nil"/>
            </w:tcBorders>
          </w:tcPr>
          <w:p w14:paraId="3C770B17" w14:textId="77777777" w:rsidR="00B52DCC" w:rsidRDefault="00916648">
            <w:pPr>
              <w:pStyle w:val="TableParagraph"/>
              <w:spacing w:line="218" w:lineRule="exact"/>
              <w:ind w:left="105"/>
              <w:rPr>
                <w:sz w:val="20"/>
              </w:rPr>
            </w:pPr>
            <w:r>
              <w:rPr>
                <w:sz w:val="20"/>
              </w:rPr>
              <w:t>kinon</w:t>
            </w:r>
          </w:p>
        </w:tc>
        <w:tc>
          <w:tcPr>
            <w:tcW w:w="1704" w:type="dxa"/>
            <w:tcBorders>
              <w:top w:val="nil"/>
              <w:bottom w:val="nil"/>
            </w:tcBorders>
          </w:tcPr>
          <w:p w14:paraId="3DF15709" w14:textId="77777777" w:rsidR="00B52DCC" w:rsidRDefault="00B52DCC">
            <w:pPr>
              <w:pStyle w:val="TableParagraph"/>
              <w:rPr>
                <w:sz w:val="16"/>
              </w:rPr>
            </w:pPr>
          </w:p>
        </w:tc>
        <w:tc>
          <w:tcPr>
            <w:tcW w:w="993" w:type="dxa"/>
            <w:tcBorders>
              <w:top w:val="nil"/>
              <w:bottom w:val="nil"/>
            </w:tcBorders>
          </w:tcPr>
          <w:p w14:paraId="6EA4BA66" w14:textId="77777777" w:rsidR="00B52DCC" w:rsidRDefault="00B52DCC">
            <w:pPr>
              <w:pStyle w:val="TableParagraph"/>
              <w:rPr>
                <w:sz w:val="16"/>
              </w:rPr>
            </w:pPr>
          </w:p>
        </w:tc>
        <w:tc>
          <w:tcPr>
            <w:tcW w:w="991" w:type="dxa"/>
            <w:tcBorders>
              <w:top w:val="nil"/>
              <w:bottom w:val="nil"/>
            </w:tcBorders>
          </w:tcPr>
          <w:p w14:paraId="408FDBDB" w14:textId="77777777" w:rsidR="00B52DCC" w:rsidRDefault="00916648">
            <w:pPr>
              <w:pStyle w:val="TableParagraph"/>
              <w:spacing w:line="218" w:lineRule="exact"/>
              <w:ind w:left="107"/>
              <w:rPr>
                <w:sz w:val="20"/>
              </w:rPr>
            </w:pPr>
            <w:r>
              <w:rPr>
                <w:w w:val="99"/>
                <w:sz w:val="20"/>
              </w:rPr>
              <w:t>6</w:t>
            </w:r>
          </w:p>
        </w:tc>
        <w:tc>
          <w:tcPr>
            <w:tcW w:w="1709" w:type="dxa"/>
            <w:tcBorders>
              <w:top w:val="nil"/>
              <w:bottom w:val="nil"/>
            </w:tcBorders>
          </w:tcPr>
          <w:p w14:paraId="69F243B0" w14:textId="77777777" w:rsidR="00B52DCC" w:rsidRDefault="00916648">
            <w:pPr>
              <w:pStyle w:val="TableParagraph"/>
              <w:spacing w:line="218" w:lineRule="exact"/>
              <w:ind w:left="108"/>
              <w:rPr>
                <w:sz w:val="20"/>
              </w:rPr>
            </w:pPr>
            <w:r>
              <w:rPr>
                <w:sz w:val="20"/>
              </w:rPr>
              <w:t>olmayan saç</w:t>
            </w:r>
          </w:p>
        </w:tc>
        <w:tc>
          <w:tcPr>
            <w:tcW w:w="1700" w:type="dxa"/>
            <w:tcBorders>
              <w:top w:val="nil"/>
              <w:bottom w:val="nil"/>
            </w:tcBorders>
          </w:tcPr>
          <w:p w14:paraId="0E1B9CB2" w14:textId="77777777" w:rsidR="00B52DCC" w:rsidRDefault="00B52DCC">
            <w:pPr>
              <w:pStyle w:val="TableParagraph"/>
              <w:rPr>
                <w:sz w:val="16"/>
              </w:rPr>
            </w:pPr>
          </w:p>
        </w:tc>
        <w:tc>
          <w:tcPr>
            <w:tcW w:w="2261" w:type="dxa"/>
            <w:tcBorders>
              <w:top w:val="nil"/>
              <w:bottom w:val="nil"/>
            </w:tcBorders>
          </w:tcPr>
          <w:p w14:paraId="5456FF67" w14:textId="77777777" w:rsidR="00B52DCC" w:rsidRDefault="00916648">
            <w:pPr>
              <w:pStyle w:val="TableParagraph"/>
              <w:spacing w:line="218" w:lineRule="exact"/>
              <w:ind w:left="108"/>
              <w:rPr>
                <w:sz w:val="20"/>
              </w:rPr>
            </w:pPr>
            <w:r>
              <w:rPr>
                <w:sz w:val="20"/>
              </w:rPr>
              <w:t>formülasyonlarında,</w:t>
            </w:r>
          </w:p>
        </w:tc>
        <w:tc>
          <w:tcPr>
            <w:tcW w:w="2693" w:type="dxa"/>
            <w:vMerge/>
            <w:tcBorders>
              <w:top w:val="nil"/>
            </w:tcBorders>
          </w:tcPr>
          <w:p w14:paraId="2890E8BD" w14:textId="77777777" w:rsidR="00B52DCC" w:rsidRDefault="00B52DCC">
            <w:pPr>
              <w:rPr>
                <w:sz w:val="2"/>
                <w:szCs w:val="2"/>
              </w:rPr>
            </w:pPr>
          </w:p>
        </w:tc>
      </w:tr>
      <w:tr w:rsidR="00B52DCC" w14:paraId="5F77BDE6" w14:textId="77777777">
        <w:trPr>
          <w:trHeight w:val="238"/>
        </w:trPr>
        <w:tc>
          <w:tcPr>
            <w:tcW w:w="1416" w:type="dxa"/>
            <w:tcBorders>
              <w:top w:val="nil"/>
              <w:bottom w:val="nil"/>
            </w:tcBorders>
          </w:tcPr>
          <w:p w14:paraId="7E5B55D4" w14:textId="77777777" w:rsidR="00B52DCC" w:rsidRDefault="00B52DCC">
            <w:pPr>
              <w:pStyle w:val="TableParagraph"/>
              <w:rPr>
                <w:sz w:val="16"/>
              </w:rPr>
            </w:pPr>
          </w:p>
        </w:tc>
        <w:tc>
          <w:tcPr>
            <w:tcW w:w="1984" w:type="dxa"/>
            <w:tcBorders>
              <w:top w:val="nil"/>
              <w:bottom w:val="nil"/>
            </w:tcBorders>
          </w:tcPr>
          <w:p w14:paraId="10F8AF5D" w14:textId="77777777" w:rsidR="00B52DCC" w:rsidRDefault="00B52DCC">
            <w:pPr>
              <w:pStyle w:val="TableParagraph"/>
              <w:rPr>
                <w:sz w:val="16"/>
              </w:rPr>
            </w:pPr>
          </w:p>
        </w:tc>
        <w:tc>
          <w:tcPr>
            <w:tcW w:w="1704" w:type="dxa"/>
            <w:tcBorders>
              <w:top w:val="nil"/>
              <w:bottom w:val="nil"/>
            </w:tcBorders>
          </w:tcPr>
          <w:p w14:paraId="2F6C3450" w14:textId="77777777" w:rsidR="00B52DCC" w:rsidRDefault="00B52DCC">
            <w:pPr>
              <w:pStyle w:val="TableParagraph"/>
              <w:rPr>
                <w:sz w:val="16"/>
              </w:rPr>
            </w:pPr>
          </w:p>
        </w:tc>
        <w:tc>
          <w:tcPr>
            <w:tcW w:w="993" w:type="dxa"/>
            <w:tcBorders>
              <w:top w:val="nil"/>
              <w:bottom w:val="nil"/>
            </w:tcBorders>
          </w:tcPr>
          <w:p w14:paraId="651FBD5F" w14:textId="77777777" w:rsidR="00B52DCC" w:rsidRDefault="00B52DCC">
            <w:pPr>
              <w:pStyle w:val="TableParagraph"/>
              <w:rPr>
                <w:sz w:val="16"/>
              </w:rPr>
            </w:pPr>
          </w:p>
        </w:tc>
        <w:tc>
          <w:tcPr>
            <w:tcW w:w="991" w:type="dxa"/>
            <w:tcBorders>
              <w:top w:val="nil"/>
              <w:bottom w:val="nil"/>
            </w:tcBorders>
          </w:tcPr>
          <w:p w14:paraId="0DB0DD53" w14:textId="77777777" w:rsidR="00B52DCC" w:rsidRDefault="00B52DCC">
            <w:pPr>
              <w:pStyle w:val="TableParagraph"/>
              <w:rPr>
                <w:sz w:val="16"/>
              </w:rPr>
            </w:pPr>
          </w:p>
        </w:tc>
        <w:tc>
          <w:tcPr>
            <w:tcW w:w="1709" w:type="dxa"/>
            <w:tcBorders>
              <w:top w:val="nil"/>
              <w:bottom w:val="nil"/>
            </w:tcBorders>
          </w:tcPr>
          <w:p w14:paraId="55277DA3" w14:textId="77777777" w:rsidR="00B52DCC" w:rsidRDefault="00916648">
            <w:pPr>
              <w:pStyle w:val="TableParagraph"/>
              <w:spacing w:line="218" w:lineRule="exact"/>
              <w:ind w:left="108"/>
              <w:rPr>
                <w:sz w:val="20"/>
              </w:rPr>
            </w:pPr>
            <w:r>
              <w:rPr>
                <w:sz w:val="20"/>
              </w:rPr>
              <w:t>boyalarında</w:t>
            </w:r>
          </w:p>
        </w:tc>
        <w:tc>
          <w:tcPr>
            <w:tcW w:w="1700" w:type="dxa"/>
            <w:tcBorders>
              <w:top w:val="nil"/>
              <w:bottom w:val="nil"/>
            </w:tcBorders>
          </w:tcPr>
          <w:p w14:paraId="670BB0CD" w14:textId="77777777" w:rsidR="00B52DCC" w:rsidRDefault="00B52DCC">
            <w:pPr>
              <w:pStyle w:val="TableParagraph"/>
              <w:rPr>
                <w:sz w:val="16"/>
              </w:rPr>
            </w:pPr>
          </w:p>
        </w:tc>
        <w:tc>
          <w:tcPr>
            <w:tcW w:w="2261" w:type="dxa"/>
            <w:tcBorders>
              <w:top w:val="nil"/>
              <w:bottom w:val="nil"/>
            </w:tcBorders>
          </w:tcPr>
          <w:p w14:paraId="468A9977" w14:textId="77777777" w:rsidR="00B52DCC" w:rsidRDefault="00916648">
            <w:pPr>
              <w:pStyle w:val="TableParagraph"/>
              <w:spacing w:line="218" w:lineRule="exact"/>
              <w:ind w:left="108"/>
              <w:rPr>
                <w:sz w:val="20"/>
              </w:rPr>
            </w:pPr>
            <w:r>
              <w:rPr>
                <w:sz w:val="20"/>
              </w:rPr>
              <w:t>Disperse Red 15’in</w:t>
            </w:r>
          </w:p>
        </w:tc>
        <w:tc>
          <w:tcPr>
            <w:tcW w:w="2693" w:type="dxa"/>
            <w:vMerge/>
            <w:tcBorders>
              <w:top w:val="nil"/>
            </w:tcBorders>
          </w:tcPr>
          <w:p w14:paraId="4E2E40C6" w14:textId="77777777" w:rsidR="00B52DCC" w:rsidRDefault="00B52DCC">
            <w:pPr>
              <w:rPr>
                <w:sz w:val="2"/>
                <w:szCs w:val="2"/>
              </w:rPr>
            </w:pPr>
          </w:p>
        </w:tc>
      </w:tr>
      <w:tr w:rsidR="00B52DCC" w14:paraId="6165E5FE" w14:textId="77777777">
        <w:trPr>
          <w:trHeight w:val="237"/>
        </w:trPr>
        <w:tc>
          <w:tcPr>
            <w:tcW w:w="1416" w:type="dxa"/>
            <w:tcBorders>
              <w:top w:val="nil"/>
              <w:bottom w:val="nil"/>
            </w:tcBorders>
          </w:tcPr>
          <w:p w14:paraId="0FBD15D2" w14:textId="77777777" w:rsidR="00B52DCC" w:rsidRDefault="00B52DCC">
            <w:pPr>
              <w:pStyle w:val="TableParagraph"/>
              <w:rPr>
                <w:sz w:val="16"/>
              </w:rPr>
            </w:pPr>
          </w:p>
        </w:tc>
        <w:tc>
          <w:tcPr>
            <w:tcW w:w="1984" w:type="dxa"/>
            <w:tcBorders>
              <w:top w:val="nil"/>
              <w:bottom w:val="nil"/>
            </w:tcBorders>
          </w:tcPr>
          <w:p w14:paraId="63FAD707" w14:textId="77777777" w:rsidR="00B52DCC" w:rsidRDefault="00B52DCC">
            <w:pPr>
              <w:pStyle w:val="TableParagraph"/>
              <w:rPr>
                <w:sz w:val="16"/>
              </w:rPr>
            </w:pPr>
          </w:p>
        </w:tc>
        <w:tc>
          <w:tcPr>
            <w:tcW w:w="1704" w:type="dxa"/>
            <w:tcBorders>
              <w:top w:val="nil"/>
              <w:bottom w:val="nil"/>
            </w:tcBorders>
          </w:tcPr>
          <w:p w14:paraId="29181B29" w14:textId="77777777" w:rsidR="00B52DCC" w:rsidRDefault="00B52DCC">
            <w:pPr>
              <w:pStyle w:val="TableParagraph"/>
              <w:rPr>
                <w:sz w:val="16"/>
              </w:rPr>
            </w:pPr>
          </w:p>
        </w:tc>
        <w:tc>
          <w:tcPr>
            <w:tcW w:w="993" w:type="dxa"/>
            <w:tcBorders>
              <w:top w:val="nil"/>
              <w:bottom w:val="nil"/>
            </w:tcBorders>
          </w:tcPr>
          <w:p w14:paraId="1CD6B1CA" w14:textId="77777777" w:rsidR="00B52DCC" w:rsidRDefault="00B52DCC">
            <w:pPr>
              <w:pStyle w:val="TableParagraph"/>
              <w:rPr>
                <w:sz w:val="16"/>
              </w:rPr>
            </w:pPr>
          </w:p>
        </w:tc>
        <w:tc>
          <w:tcPr>
            <w:tcW w:w="991" w:type="dxa"/>
            <w:tcBorders>
              <w:top w:val="nil"/>
              <w:bottom w:val="nil"/>
            </w:tcBorders>
          </w:tcPr>
          <w:p w14:paraId="736F4734" w14:textId="77777777" w:rsidR="00B52DCC" w:rsidRDefault="00B52DCC">
            <w:pPr>
              <w:pStyle w:val="TableParagraph"/>
              <w:rPr>
                <w:sz w:val="16"/>
              </w:rPr>
            </w:pPr>
          </w:p>
        </w:tc>
        <w:tc>
          <w:tcPr>
            <w:tcW w:w="1709" w:type="dxa"/>
            <w:tcBorders>
              <w:top w:val="nil"/>
              <w:bottom w:val="nil"/>
            </w:tcBorders>
          </w:tcPr>
          <w:p w14:paraId="0F0B9845" w14:textId="77777777" w:rsidR="00B52DCC" w:rsidRDefault="00916648">
            <w:pPr>
              <w:pStyle w:val="TableParagraph"/>
              <w:spacing w:line="217" w:lineRule="exact"/>
              <w:ind w:left="108"/>
              <w:rPr>
                <w:sz w:val="20"/>
              </w:rPr>
            </w:pPr>
            <w:r>
              <w:rPr>
                <w:sz w:val="20"/>
              </w:rPr>
              <w:t>kullanılan saç</w:t>
            </w:r>
          </w:p>
        </w:tc>
        <w:tc>
          <w:tcPr>
            <w:tcW w:w="1700" w:type="dxa"/>
            <w:tcBorders>
              <w:top w:val="nil"/>
              <w:bottom w:val="nil"/>
            </w:tcBorders>
          </w:tcPr>
          <w:p w14:paraId="4ADD44A4" w14:textId="77777777" w:rsidR="00B52DCC" w:rsidRDefault="00B52DCC">
            <w:pPr>
              <w:pStyle w:val="TableParagraph"/>
              <w:rPr>
                <w:sz w:val="16"/>
              </w:rPr>
            </w:pPr>
          </w:p>
        </w:tc>
        <w:tc>
          <w:tcPr>
            <w:tcW w:w="2261" w:type="dxa"/>
            <w:tcBorders>
              <w:top w:val="nil"/>
              <w:bottom w:val="nil"/>
            </w:tcBorders>
          </w:tcPr>
          <w:p w14:paraId="259F1C8C" w14:textId="77777777" w:rsidR="00B52DCC" w:rsidRDefault="00916648">
            <w:pPr>
              <w:pStyle w:val="TableParagraph"/>
              <w:spacing w:line="217" w:lineRule="exact"/>
              <w:ind w:left="108"/>
              <w:rPr>
                <w:sz w:val="20"/>
              </w:rPr>
            </w:pPr>
            <w:r>
              <w:rPr>
                <w:sz w:val="20"/>
              </w:rPr>
              <w:t>Disperse Violet 1</w:t>
            </w:r>
          </w:p>
        </w:tc>
        <w:tc>
          <w:tcPr>
            <w:tcW w:w="2693" w:type="dxa"/>
            <w:vMerge/>
            <w:tcBorders>
              <w:top w:val="nil"/>
            </w:tcBorders>
          </w:tcPr>
          <w:p w14:paraId="6416FFF2" w14:textId="77777777" w:rsidR="00B52DCC" w:rsidRDefault="00B52DCC">
            <w:pPr>
              <w:rPr>
                <w:sz w:val="2"/>
                <w:szCs w:val="2"/>
              </w:rPr>
            </w:pPr>
          </w:p>
        </w:tc>
      </w:tr>
      <w:tr w:rsidR="00B52DCC" w14:paraId="699E590C" w14:textId="77777777">
        <w:trPr>
          <w:trHeight w:val="238"/>
        </w:trPr>
        <w:tc>
          <w:tcPr>
            <w:tcW w:w="1416" w:type="dxa"/>
            <w:tcBorders>
              <w:top w:val="nil"/>
              <w:bottom w:val="nil"/>
            </w:tcBorders>
          </w:tcPr>
          <w:p w14:paraId="1D351D83" w14:textId="77777777" w:rsidR="00B52DCC" w:rsidRDefault="00B52DCC">
            <w:pPr>
              <w:pStyle w:val="TableParagraph"/>
              <w:rPr>
                <w:sz w:val="16"/>
              </w:rPr>
            </w:pPr>
          </w:p>
        </w:tc>
        <w:tc>
          <w:tcPr>
            <w:tcW w:w="1984" w:type="dxa"/>
            <w:tcBorders>
              <w:top w:val="nil"/>
              <w:bottom w:val="nil"/>
            </w:tcBorders>
          </w:tcPr>
          <w:p w14:paraId="19B9F512" w14:textId="77777777" w:rsidR="00B52DCC" w:rsidRDefault="00B52DCC">
            <w:pPr>
              <w:pStyle w:val="TableParagraph"/>
              <w:rPr>
                <w:sz w:val="16"/>
              </w:rPr>
            </w:pPr>
          </w:p>
        </w:tc>
        <w:tc>
          <w:tcPr>
            <w:tcW w:w="1704" w:type="dxa"/>
            <w:tcBorders>
              <w:top w:val="nil"/>
              <w:bottom w:val="nil"/>
            </w:tcBorders>
          </w:tcPr>
          <w:p w14:paraId="0DFB7C26" w14:textId="77777777" w:rsidR="00B52DCC" w:rsidRDefault="00B52DCC">
            <w:pPr>
              <w:pStyle w:val="TableParagraph"/>
              <w:rPr>
                <w:sz w:val="16"/>
              </w:rPr>
            </w:pPr>
          </w:p>
        </w:tc>
        <w:tc>
          <w:tcPr>
            <w:tcW w:w="993" w:type="dxa"/>
            <w:tcBorders>
              <w:top w:val="nil"/>
              <w:bottom w:val="nil"/>
            </w:tcBorders>
          </w:tcPr>
          <w:p w14:paraId="03D671A9" w14:textId="77777777" w:rsidR="00B52DCC" w:rsidRDefault="00B52DCC">
            <w:pPr>
              <w:pStyle w:val="TableParagraph"/>
              <w:rPr>
                <w:sz w:val="16"/>
              </w:rPr>
            </w:pPr>
          </w:p>
        </w:tc>
        <w:tc>
          <w:tcPr>
            <w:tcW w:w="991" w:type="dxa"/>
            <w:tcBorders>
              <w:top w:val="nil"/>
              <w:bottom w:val="nil"/>
            </w:tcBorders>
          </w:tcPr>
          <w:p w14:paraId="54D3082E" w14:textId="77777777" w:rsidR="00B52DCC" w:rsidRDefault="00B52DCC">
            <w:pPr>
              <w:pStyle w:val="TableParagraph"/>
              <w:rPr>
                <w:sz w:val="16"/>
              </w:rPr>
            </w:pPr>
          </w:p>
        </w:tc>
        <w:tc>
          <w:tcPr>
            <w:tcW w:w="1709" w:type="dxa"/>
            <w:tcBorders>
              <w:top w:val="nil"/>
              <w:bottom w:val="nil"/>
            </w:tcBorders>
          </w:tcPr>
          <w:p w14:paraId="3EEDB7DC" w14:textId="77777777" w:rsidR="00B52DCC" w:rsidRDefault="00916648">
            <w:pPr>
              <w:pStyle w:val="TableParagraph"/>
              <w:spacing w:line="219" w:lineRule="exact"/>
              <w:ind w:left="108"/>
              <w:rPr>
                <w:sz w:val="20"/>
              </w:rPr>
            </w:pPr>
            <w:r>
              <w:rPr>
                <w:sz w:val="20"/>
              </w:rPr>
              <w:t>boya maddeleri</w:t>
            </w:r>
          </w:p>
        </w:tc>
        <w:tc>
          <w:tcPr>
            <w:tcW w:w="1700" w:type="dxa"/>
            <w:tcBorders>
              <w:top w:val="nil"/>
              <w:bottom w:val="nil"/>
            </w:tcBorders>
          </w:tcPr>
          <w:p w14:paraId="40B34305" w14:textId="77777777" w:rsidR="00B52DCC" w:rsidRDefault="00B52DCC">
            <w:pPr>
              <w:pStyle w:val="TableParagraph"/>
              <w:rPr>
                <w:sz w:val="16"/>
              </w:rPr>
            </w:pPr>
          </w:p>
        </w:tc>
        <w:tc>
          <w:tcPr>
            <w:tcW w:w="2261" w:type="dxa"/>
            <w:tcBorders>
              <w:top w:val="nil"/>
              <w:bottom w:val="nil"/>
            </w:tcBorders>
          </w:tcPr>
          <w:p w14:paraId="381EF753" w14:textId="77777777" w:rsidR="00B52DCC" w:rsidRDefault="00916648">
            <w:pPr>
              <w:pStyle w:val="TableParagraph"/>
              <w:spacing w:line="219" w:lineRule="exact"/>
              <w:ind w:left="108"/>
              <w:rPr>
                <w:sz w:val="20"/>
              </w:rPr>
            </w:pPr>
            <w:r>
              <w:rPr>
                <w:sz w:val="20"/>
              </w:rPr>
              <w:t>içindeki safsızlığı &lt; % 1</w:t>
            </w:r>
          </w:p>
        </w:tc>
        <w:tc>
          <w:tcPr>
            <w:tcW w:w="2693" w:type="dxa"/>
            <w:vMerge/>
            <w:tcBorders>
              <w:top w:val="nil"/>
            </w:tcBorders>
          </w:tcPr>
          <w:p w14:paraId="17030332" w14:textId="77777777" w:rsidR="00B52DCC" w:rsidRDefault="00B52DCC">
            <w:pPr>
              <w:rPr>
                <w:sz w:val="2"/>
                <w:szCs w:val="2"/>
              </w:rPr>
            </w:pPr>
          </w:p>
        </w:tc>
      </w:tr>
      <w:tr w:rsidR="00B52DCC" w14:paraId="6B3D43A0" w14:textId="77777777">
        <w:trPr>
          <w:trHeight w:val="415"/>
        </w:trPr>
        <w:tc>
          <w:tcPr>
            <w:tcW w:w="1416" w:type="dxa"/>
            <w:tcBorders>
              <w:top w:val="nil"/>
            </w:tcBorders>
          </w:tcPr>
          <w:p w14:paraId="7ACB10ED" w14:textId="77777777" w:rsidR="00B52DCC" w:rsidRDefault="00B52DCC">
            <w:pPr>
              <w:pStyle w:val="TableParagraph"/>
              <w:rPr>
                <w:sz w:val="18"/>
              </w:rPr>
            </w:pPr>
          </w:p>
        </w:tc>
        <w:tc>
          <w:tcPr>
            <w:tcW w:w="1984" w:type="dxa"/>
            <w:tcBorders>
              <w:top w:val="nil"/>
            </w:tcBorders>
          </w:tcPr>
          <w:p w14:paraId="5B553FB1" w14:textId="77777777" w:rsidR="00B52DCC" w:rsidRDefault="00B52DCC">
            <w:pPr>
              <w:pStyle w:val="TableParagraph"/>
              <w:rPr>
                <w:sz w:val="18"/>
              </w:rPr>
            </w:pPr>
          </w:p>
        </w:tc>
        <w:tc>
          <w:tcPr>
            <w:tcW w:w="1704" w:type="dxa"/>
            <w:tcBorders>
              <w:top w:val="nil"/>
            </w:tcBorders>
          </w:tcPr>
          <w:p w14:paraId="70796335" w14:textId="77777777" w:rsidR="00B52DCC" w:rsidRDefault="00B52DCC">
            <w:pPr>
              <w:pStyle w:val="TableParagraph"/>
              <w:rPr>
                <w:sz w:val="18"/>
              </w:rPr>
            </w:pPr>
          </w:p>
        </w:tc>
        <w:tc>
          <w:tcPr>
            <w:tcW w:w="993" w:type="dxa"/>
            <w:tcBorders>
              <w:top w:val="nil"/>
            </w:tcBorders>
          </w:tcPr>
          <w:p w14:paraId="7BDFD665" w14:textId="77777777" w:rsidR="00B52DCC" w:rsidRDefault="00B52DCC">
            <w:pPr>
              <w:pStyle w:val="TableParagraph"/>
              <w:rPr>
                <w:sz w:val="18"/>
              </w:rPr>
            </w:pPr>
          </w:p>
        </w:tc>
        <w:tc>
          <w:tcPr>
            <w:tcW w:w="991" w:type="dxa"/>
            <w:tcBorders>
              <w:top w:val="nil"/>
            </w:tcBorders>
          </w:tcPr>
          <w:p w14:paraId="5530E17E" w14:textId="77777777" w:rsidR="00B52DCC" w:rsidRDefault="00B52DCC">
            <w:pPr>
              <w:pStyle w:val="TableParagraph"/>
              <w:rPr>
                <w:sz w:val="18"/>
              </w:rPr>
            </w:pPr>
          </w:p>
        </w:tc>
        <w:tc>
          <w:tcPr>
            <w:tcW w:w="1709" w:type="dxa"/>
            <w:tcBorders>
              <w:top w:val="nil"/>
            </w:tcBorders>
          </w:tcPr>
          <w:p w14:paraId="4F4781E7" w14:textId="77777777" w:rsidR="00B52DCC" w:rsidRDefault="00B52DCC">
            <w:pPr>
              <w:pStyle w:val="TableParagraph"/>
              <w:rPr>
                <w:sz w:val="18"/>
              </w:rPr>
            </w:pPr>
          </w:p>
        </w:tc>
        <w:tc>
          <w:tcPr>
            <w:tcW w:w="1700" w:type="dxa"/>
            <w:tcBorders>
              <w:top w:val="nil"/>
            </w:tcBorders>
          </w:tcPr>
          <w:p w14:paraId="054F60AD" w14:textId="77777777" w:rsidR="00B52DCC" w:rsidRDefault="00B52DCC">
            <w:pPr>
              <w:pStyle w:val="TableParagraph"/>
              <w:rPr>
                <w:sz w:val="18"/>
              </w:rPr>
            </w:pPr>
          </w:p>
        </w:tc>
        <w:tc>
          <w:tcPr>
            <w:tcW w:w="2261" w:type="dxa"/>
            <w:tcBorders>
              <w:top w:val="nil"/>
            </w:tcBorders>
          </w:tcPr>
          <w:p w14:paraId="513C7396" w14:textId="77777777" w:rsidR="00B52DCC" w:rsidRDefault="00916648">
            <w:pPr>
              <w:pStyle w:val="TableParagraph"/>
              <w:ind w:left="108"/>
              <w:rPr>
                <w:sz w:val="20"/>
              </w:rPr>
            </w:pPr>
            <w:r>
              <w:rPr>
                <w:sz w:val="20"/>
              </w:rPr>
              <w:t>(a/a) olmalıdır.</w:t>
            </w:r>
          </w:p>
        </w:tc>
        <w:tc>
          <w:tcPr>
            <w:tcW w:w="2693" w:type="dxa"/>
            <w:vMerge/>
            <w:tcBorders>
              <w:top w:val="nil"/>
            </w:tcBorders>
          </w:tcPr>
          <w:p w14:paraId="172B17D0" w14:textId="77777777" w:rsidR="00B52DCC" w:rsidRDefault="00B52DCC">
            <w:pPr>
              <w:rPr>
                <w:sz w:val="2"/>
                <w:szCs w:val="2"/>
              </w:rPr>
            </w:pPr>
          </w:p>
        </w:tc>
      </w:tr>
    </w:tbl>
    <w:p w14:paraId="285852C1" w14:textId="77777777" w:rsidR="00B52DCC" w:rsidRDefault="00B52DCC">
      <w:pPr>
        <w:rPr>
          <w:sz w:val="2"/>
          <w:szCs w:val="2"/>
        </w:rPr>
        <w:sectPr w:rsidR="00B52DCC">
          <w:pgSz w:w="16840" w:h="11910" w:orient="landscape"/>
          <w:pgMar w:top="1100" w:right="440" w:bottom="280" w:left="580" w:header="708" w:footer="708" w:gutter="0"/>
          <w:cols w:space="708"/>
        </w:sectPr>
      </w:pPr>
    </w:p>
    <w:p w14:paraId="5F6B72E1" w14:textId="77777777" w:rsidR="00B52DCC" w:rsidRDefault="00916648">
      <w:pPr>
        <w:pStyle w:val="GvdeMetni"/>
        <w:rPr>
          <w:sz w:val="26"/>
        </w:rPr>
      </w:pPr>
      <w:r>
        <w:rPr>
          <w:noProof/>
          <w:lang w:bidi="ar-SA"/>
        </w:rPr>
        <w:drawing>
          <wp:anchor distT="0" distB="0" distL="0" distR="0" simplePos="0" relativeHeight="266770703" behindDoc="1" locked="0" layoutInCell="1" allowOverlap="1" wp14:anchorId="789602A9" wp14:editId="2DF10761">
            <wp:simplePos x="0" y="0"/>
            <wp:positionH relativeFrom="page">
              <wp:posOffset>8730106</wp:posOffset>
            </wp:positionH>
            <wp:positionV relativeFrom="page">
              <wp:posOffset>2100585</wp:posOffset>
            </wp:positionV>
            <wp:extent cx="356340" cy="332636"/>
            <wp:effectExtent l="0" t="0" r="0" b="0"/>
            <wp:wrapNone/>
            <wp:docPr id="15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57BB829" w14:textId="77777777">
        <w:trPr>
          <w:trHeight w:val="8989"/>
        </w:trPr>
        <w:tc>
          <w:tcPr>
            <w:tcW w:w="1416" w:type="dxa"/>
          </w:tcPr>
          <w:p w14:paraId="3823077E" w14:textId="77777777" w:rsidR="00B52DCC" w:rsidRDefault="00916648">
            <w:pPr>
              <w:pStyle w:val="TableParagraph"/>
              <w:spacing w:line="225" w:lineRule="exact"/>
              <w:ind w:left="107"/>
              <w:rPr>
                <w:sz w:val="20"/>
              </w:rPr>
            </w:pPr>
            <w:r>
              <w:rPr>
                <w:sz w:val="20"/>
              </w:rPr>
              <w:t>266</w:t>
            </w:r>
          </w:p>
        </w:tc>
        <w:tc>
          <w:tcPr>
            <w:tcW w:w="1984" w:type="dxa"/>
          </w:tcPr>
          <w:p w14:paraId="32E339E0" w14:textId="77777777" w:rsidR="00B52DCC" w:rsidRDefault="00916648">
            <w:pPr>
              <w:pStyle w:val="TableParagraph"/>
              <w:spacing w:line="256" w:lineRule="auto"/>
              <w:ind w:left="105" w:right="163"/>
              <w:rPr>
                <w:sz w:val="20"/>
              </w:rPr>
            </w:pPr>
            <w:r>
              <w:rPr>
                <w:sz w:val="20"/>
              </w:rPr>
              <w:t>Etanol, 2-((4- amino- 2-nitrofenil)amino)-</w:t>
            </w:r>
          </w:p>
        </w:tc>
        <w:tc>
          <w:tcPr>
            <w:tcW w:w="1704" w:type="dxa"/>
          </w:tcPr>
          <w:p w14:paraId="52301CB1" w14:textId="77777777" w:rsidR="00B52DCC" w:rsidRDefault="00916648">
            <w:pPr>
              <w:pStyle w:val="TableParagraph"/>
              <w:spacing w:line="225" w:lineRule="exact"/>
              <w:ind w:left="106"/>
              <w:rPr>
                <w:sz w:val="20"/>
              </w:rPr>
            </w:pPr>
            <w:r>
              <w:rPr>
                <w:sz w:val="20"/>
              </w:rPr>
              <w:t>HC Red No 3</w:t>
            </w:r>
          </w:p>
        </w:tc>
        <w:tc>
          <w:tcPr>
            <w:tcW w:w="993" w:type="dxa"/>
          </w:tcPr>
          <w:p w14:paraId="1AC995BC" w14:textId="77777777" w:rsidR="00B52DCC" w:rsidRDefault="00916648">
            <w:pPr>
              <w:pStyle w:val="TableParagraph"/>
              <w:spacing w:line="225" w:lineRule="exact"/>
              <w:ind w:left="107"/>
              <w:rPr>
                <w:sz w:val="20"/>
              </w:rPr>
            </w:pPr>
            <w:r>
              <w:rPr>
                <w:sz w:val="20"/>
              </w:rPr>
              <w:t>2871-01-</w:t>
            </w:r>
          </w:p>
          <w:p w14:paraId="42820232" w14:textId="77777777" w:rsidR="00B52DCC" w:rsidRDefault="00916648">
            <w:pPr>
              <w:pStyle w:val="TableParagraph"/>
              <w:spacing w:before="17"/>
              <w:ind w:left="107"/>
              <w:rPr>
                <w:sz w:val="20"/>
              </w:rPr>
            </w:pPr>
            <w:r>
              <w:rPr>
                <w:w w:val="99"/>
                <w:sz w:val="20"/>
              </w:rPr>
              <w:t>4</w:t>
            </w:r>
          </w:p>
        </w:tc>
        <w:tc>
          <w:tcPr>
            <w:tcW w:w="991" w:type="dxa"/>
          </w:tcPr>
          <w:p w14:paraId="109B1B26" w14:textId="77777777" w:rsidR="00B52DCC" w:rsidRDefault="00916648">
            <w:pPr>
              <w:pStyle w:val="TableParagraph"/>
              <w:spacing w:line="225" w:lineRule="exact"/>
              <w:ind w:left="107"/>
              <w:rPr>
                <w:sz w:val="20"/>
              </w:rPr>
            </w:pPr>
            <w:r>
              <w:rPr>
                <w:sz w:val="20"/>
              </w:rPr>
              <w:t>220-701-</w:t>
            </w:r>
          </w:p>
          <w:p w14:paraId="296D3242" w14:textId="77777777" w:rsidR="00B52DCC" w:rsidRDefault="00916648">
            <w:pPr>
              <w:pStyle w:val="TableParagraph"/>
              <w:spacing w:before="17"/>
              <w:ind w:left="107"/>
              <w:rPr>
                <w:sz w:val="20"/>
              </w:rPr>
            </w:pPr>
            <w:r>
              <w:rPr>
                <w:w w:val="99"/>
                <w:sz w:val="20"/>
              </w:rPr>
              <w:t>7</w:t>
            </w:r>
          </w:p>
        </w:tc>
        <w:tc>
          <w:tcPr>
            <w:tcW w:w="1709" w:type="dxa"/>
          </w:tcPr>
          <w:p w14:paraId="5D2DE352" w14:textId="77777777" w:rsidR="00B52DCC" w:rsidRDefault="00916648">
            <w:pPr>
              <w:pStyle w:val="TableParagraph"/>
              <w:numPr>
                <w:ilvl w:val="0"/>
                <w:numId w:val="87"/>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4476965B" w14:textId="77777777" w:rsidR="00B52DCC" w:rsidRDefault="00B52DCC">
            <w:pPr>
              <w:pStyle w:val="TableParagraph"/>
            </w:pPr>
          </w:p>
          <w:p w14:paraId="14730B89" w14:textId="77777777" w:rsidR="00B52DCC" w:rsidRDefault="00B52DCC">
            <w:pPr>
              <w:pStyle w:val="TableParagraph"/>
            </w:pPr>
          </w:p>
          <w:p w14:paraId="1C8E3E85" w14:textId="77777777" w:rsidR="00B52DCC" w:rsidRDefault="00B52DCC">
            <w:pPr>
              <w:pStyle w:val="TableParagraph"/>
            </w:pPr>
          </w:p>
          <w:p w14:paraId="18012D31" w14:textId="77777777" w:rsidR="00B52DCC" w:rsidRDefault="00B52DCC">
            <w:pPr>
              <w:pStyle w:val="TableParagraph"/>
            </w:pPr>
          </w:p>
          <w:p w14:paraId="002F5F1C" w14:textId="77777777" w:rsidR="00B52DCC" w:rsidRDefault="00B52DCC">
            <w:pPr>
              <w:pStyle w:val="TableParagraph"/>
              <w:spacing w:before="10"/>
              <w:rPr>
                <w:sz w:val="31"/>
              </w:rPr>
            </w:pPr>
          </w:p>
          <w:p w14:paraId="34607264" w14:textId="77777777" w:rsidR="00B52DCC" w:rsidRDefault="00916648">
            <w:pPr>
              <w:pStyle w:val="TableParagraph"/>
              <w:numPr>
                <w:ilvl w:val="0"/>
                <w:numId w:val="87"/>
              </w:numPr>
              <w:tabs>
                <w:tab w:val="left" w:pos="393"/>
              </w:tabs>
              <w:spacing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7311292A" w14:textId="77777777" w:rsidR="00B52DCC" w:rsidRDefault="00B52DCC">
            <w:pPr>
              <w:pStyle w:val="TableParagraph"/>
            </w:pPr>
          </w:p>
          <w:p w14:paraId="74651961" w14:textId="77777777" w:rsidR="00B52DCC" w:rsidRDefault="00B52DCC">
            <w:pPr>
              <w:pStyle w:val="TableParagraph"/>
            </w:pPr>
          </w:p>
          <w:p w14:paraId="658B9872" w14:textId="77777777" w:rsidR="00B52DCC" w:rsidRDefault="00B52DCC">
            <w:pPr>
              <w:pStyle w:val="TableParagraph"/>
            </w:pPr>
          </w:p>
          <w:p w14:paraId="37643125" w14:textId="77777777" w:rsidR="00B52DCC" w:rsidRDefault="00B52DCC">
            <w:pPr>
              <w:pStyle w:val="TableParagraph"/>
            </w:pPr>
          </w:p>
          <w:p w14:paraId="19BE2937" w14:textId="77777777" w:rsidR="00B52DCC" w:rsidRDefault="00B52DCC">
            <w:pPr>
              <w:pStyle w:val="TableParagraph"/>
            </w:pPr>
          </w:p>
          <w:p w14:paraId="2F3FF57A" w14:textId="77777777" w:rsidR="00B52DCC" w:rsidRDefault="00B52DCC">
            <w:pPr>
              <w:pStyle w:val="TableParagraph"/>
            </w:pPr>
          </w:p>
          <w:p w14:paraId="43B922A3" w14:textId="77777777" w:rsidR="00B52DCC" w:rsidRDefault="00B52DCC">
            <w:pPr>
              <w:pStyle w:val="TableParagraph"/>
            </w:pPr>
          </w:p>
          <w:p w14:paraId="30728E79" w14:textId="77777777" w:rsidR="00B52DCC" w:rsidRDefault="00B52DCC">
            <w:pPr>
              <w:pStyle w:val="TableParagraph"/>
            </w:pPr>
          </w:p>
          <w:p w14:paraId="35D087D5" w14:textId="77777777" w:rsidR="00B52DCC" w:rsidRDefault="00B52DCC">
            <w:pPr>
              <w:pStyle w:val="TableParagraph"/>
            </w:pPr>
          </w:p>
          <w:p w14:paraId="1BF7C1FC" w14:textId="77777777" w:rsidR="00B52DCC" w:rsidRDefault="00916648">
            <w:pPr>
              <w:pStyle w:val="TableParagraph"/>
              <w:spacing w:before="167"/>
              <w:ind w:left="108"/>
              <w:rPr>
                <w:sz w:val="20"/>
              </w:rPr>
            </w:pPr>
            <w:r>
              <w:rPr>
                <w:sz w:val="20"/>
              </w:rPr>
              <w:t>(b) % 3,0</w:t>
            </w:r>
          </w:p>
        </w:tc>
        <w:tc>
          <w:tcPr>
            <w:tcW w:w="2261" w:type="dxa"/>
          </w:tcPr>
          <w:p w14:paraId="0AD99E97" w14:textId="77777777" w:rsidR="00B52DCC" w:rsidRDefault="00916648">
            <w:pPr>
              <w:pStyle w:val="TableParagraph"/>
              <w:spacing w:line="259" w:lineRule="auto"/>
              <w:ind w:left="108" w:firstLine="50"/>
              <w:rPr>
                <w:sz w:val="20"/>
              </w:rPr>
            </w:pPr>
            <w:r>
              <w:rPr>
                <w:sz w:val="20"/>
              </w:rPr>
              <w:t>(a) Oksidatif koşullar altında karıştırıldıktan sonra saça uygulanan maksimum</w:t>
            </w:r>
          </w:p>
          <w:p w14:paraId="59A5C99E" w14:textId="77777777" w:rsidR="00B52DCC" w:rsidRDefault="00916648">
            <w:pPr>
              <w:pStyle w:val="TableParagraph"/>
              <w:spacing w:line="261" w:lineRule="auto"/>
              <w:ind w:left="108"/>
              <w:rPr>
                <w:sz w:val="20"/>
              </w:rPr>
            </w:pPr>
            <w:r>
              <w:rPr>
                <w:sz w:val="20"/>
              </w:rPr>
              <w:t>konsantrasyon % 0,45’i aşmamalıdır.</w:t>
            </w:r>
          </w:p>
          <w:p w14:paraId="4834862B" w14:textId="77777777" w:rsidR="00B52DCC" w:rsidRDefault="00916648">
            <w:pPr>
              <w:pStyle w:val="TableParagraph"/>
              <w:spacing w:before="150"/>
              <w:ind w:left="108"/>
              <w:rPr>
                <w:sz w:val="20"/>
              </w:rPr>
            </w:pPr>
            <w:r>
              <w:rPr>
                <w:sz w:val="20"/>
              </w:rPr>
              <w:t>(a) ve (b) için:</w:t>
            </w:r>
          </w:p>
          <w:p w14:paraId="220BFC4F" w14:textId="77777777" w:rsidR="00B52DCC" w:rsidRDefault="00916648">
            <w:pPr>
              <w:pStyle w:val="TableParagraph"/>
              <w:numPr>
                <w:ilvl w:val="0"/>
                <w:numId w:val="86"/>
              </w:numPr>
              <w:tabs>
                <w:tab w:val="left" w:pos="358"/>
              </w:tabs>
              <w:spacing w:before="178" w:line="259" w:lineRule="auto"/>
              <w:ind w:right="666" w:firstLine="0"/>
              <w:rPr>
                <w:sz w:val="20"/>
              </w:rPr>
            </w:pPr>
            <w:r>
              <w:rPr>
                <w:sz w:val="20"/>
              </w:rPr>
              <w:t xml:space="preserve">Nitroza edici </w:t>
            </w:r>
            <w:r>
              <w:rPr>
                <w:w w:val="95"/>
                <w:sz w:val="20"/>
              </w:rPr>
              <w:t xml:space="preserve">madde/maddelerle </w:t>
            </w:r>
            <w:r>
              <w:rPr>
                <w:sz w:val="20"/>
              </w:rPr>
              <w:t>kullanmayınız.</w:t>
            </w:r>
          </w:p>
          <w:p w14:paraId="40DB30A0" w14:textId="77777777" w:rsidR="00B52DCC" w:rsidRDefault="00B52DCC">
            <w:pPr>
              <w:pStyle w:val="TableParagraph"/>
            </w:pPr>
          </w:p>
          <w:p w14:paraId="33E5405E" w14:textId="77777777" w:rsidR="00B52DCC" w:rsidRDefault="00B52DCC">
            <w:pPr>
              <w:pStyle w:val="TableParagraph"/>
              <w:spacing w:before="4"/>
              <w:rPr>
                <w:sz w:val="27"/>
              </w:rPr>
            </w:pPr>
          </w:p>
          <w:p w14:paraId="7CE3329B" w14:textId="77777777" w:rsidR="00B52DCC" w:rsidRDefault="00916648">
            <w:pPr>
              <w:pStyle w:val="TableParagraph"/>
              <w:numPr>
                <w:ilvl w:val="0"/>
                <w:numId w:val="86"/>
              </w:numPr>
              <w:tabs>
                <w:tab w:val="left" w:pos="358"/>
              </w:tabs>
              <w:ind w:left="357" w:hanging="249"/>
              <w:rPr>
                <w:sz w:val="20"/>
              </w:rPr>
            </w:pPr>
            <w:r>
              <w:rPr>
                <w:sz w:val="20"/>
              </w:rPr>
              <w:t>Maksimum</w:t>
            </w:r>
          </w:p>
          <w:p w14:paraId="33196A0F" w14:textId="77777777" w:rsidR="00B52DCC" w:rsidRDefault="00916648">
            <w:pPr>
              <w:pStyle w:val="TableParagraph"/>
              <w:spacing w:before="17" w:line="261" w:lineRule="auto"/>
              <w:ind w:left="108" w:right="445"/>
              <w:rPr>
                <w:sz w:val="20"/>
              </w:rPr>
            </w:pPr>
            <w:r>
              <w:rPr>
                <w:sz w:val="20"/>
              </w:rPr>
              <w:t>nitrozamin içeriği 50 μg/kg</w:t>
            </w:r>
          </w:p>
          <w:p w14:paraId="71067DC4" w14:textId="77777777" w:rsidR="00B52DCC" w:rsidRDefault="00916648">
            <w:pPr>
              <w:pStyle w:val="TableParagraph"/>
              <w:numPr>
                <w:ilvl w:val="0"/>
                <w:numId w:val="86"/>
              </w:numPr>
              <w:tabs>
                <w:tab w:val="left" w:pos="358"/>
              </w:tabs>
              <w:spacing w:before="157" w:line="256" w:lineRule="auto"/>
              <w:ind w:right="543" w:firstLine="0"/>
              <w:rPr>
                <w:sz w:val="20"/>
              </w:rPr>
            </w:pPr>
            <w:r>
              <w:rPr>
                <w:sz w:val="20"/>
              </w:rPr>
              <w:t>Nitrit içermeyen kaplarda</w:t>
            </w:r>
            <w:r>
              <w:rPr>
                <w:spacing w:val="9"/>
                <w:sz w:val="20"/>
              </w:rPr>
              <w:t xml:space="preserve"> </w:t>
            </w:r>
            <w:r>
              <w:rPr>
                <w:spacing w:val="-3"/>
                <w:sz w:val="20"/>
              </w:rPr>
              <w:t>saklayınız.</w:t>
            </w:r>
          </w:p>
        </w:tc>
        <w:tc>
          <w:tcPr>
            <w:tcW w:w="2693" w:type="dxa"/>
          </w:tcPr>
          <w:p w14:paraId="2113AA83" w14:textId="77777777" w:rsidR="00B52DCC" w:rsidRDefault="00916648">
            <w:pPr>
              <w:pStyle w:val="TableParagraph"/>
              <w:spacing w:line="256" w:lineRule="auto"/>
              <w:ind w:left="110" w:right="185" w:firstLine="50"/>
              <w:rPr>
                <w:sz w:val="20"/>
              </w:rPr>
            </w:pPr>
            <w:r>
              <w:rPr>
                <w:sz w:val="20"/>
              </w:rPr>
              <w:t>(a) için: Aşağıdakiler</w:t>
            </w:r>
            <w:r>
              <w:rPr>
                <w:spacing w:val="-20"/>
                <w:sz w:val="20"/>
              </w:rPr>
              <w:t xml:space="preserve"> </w:t>
            </w:r>
            <w:r>
              <w:rPr>
                <w:sz w:val="20"/>
              </w:rPr>
              <w:t>etikette belirtilmelidir:</w:t>
            </w:r>
          </w:p>
          <w:p w14:paraId="0A81230F"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72AA429" w14:textId="77777777" w:rsidR="00B52DCC" w:rsidRDefault="00B52DCC">
            <w:pPr>
              <w:pStyle w:val="TableParagraph"/>
            </w:pPr>
          </w:p>
          <w:p w14:paraId="59E864BA" w14:textId="77777777" w:rsidR="00B52DCC" w:rsidRDefault="00B52DCC">
            <w:pPr>
              <w:pStyle w:val="TableParagraph"/>
              <w:rPr>
                <w:sz w:val="29"/>
              </w:rPr>
            </w:pPr>
          </w:p>
          <w:p w14:paraId="436D1760" w14:textId="77777777" w:rsidR="00B52DCC" w:rsidRDefault="00916648">
            <w:pPr>
              <w:pStyle w:val="TableParagraph"/>
              <w:ind w:left="160"/>
              <w:rPr>
                <w:sz w:val="20"/>
              </w:rPr>
            </w:pPr>
            <w:r>
              <w:rPr>
                <w:sz w:val="20"/>
              </w:rPr>
              <w:t>(a) ve (b) için:</w:t>
            </w:r>
          </w:p>
          <w:p w14:paraId="4B26959E" w14:textId="77777777" w:rsidR="00B52DCC" w:rsidRDefault="00B52DCC">
            <w:pPr>
              <w:pStyle w:val="TableParagraph"/>
            </w:pPr>
          </w:p>
          <w:p w14:paraId="22469CC7" w14:textId="77777777" w:rsidR="00B52DCC" w:rsidRDefault="00B52DCC">
            <w:pPr>
              <w:pStyle w:val="TableParagraph"/>
              <w:spacing w:before="5"/>
              <w:rPr>
                <w:sz w:val="25"/>
              </w:rPr>
            </w:pPr>
          </w:p>
          <w:p w14:paraId="09F9319F"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37F1647F"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42A93DC5" w14:textId="77777777" w:rsidR="00B52DCC" w:rsidRDefault="00916648">
            <w:pPr>
              <w:pStyle w:val="TableParagraph"/>
              <w:spacing w:before="160" w:line="259" w:lineRule="auto"/>
              <w:ind w:left="110" w:right="342"/>
              <w:rPr>
                <w:sz w:val="20"/>
              </w:rPr>
            </w:pPr>
            <w:r>
              <w:rPr>
                <w:sz w:val="20"/>
              </w:rPr>
              <w:t>Bu ürün 16 yaşın altındaki kişilerin kullanımına uygun değildir.</w:t>
            </w:r>
          </w:p>
          <w:p w14:paraId="71B37C0A"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0DAA84CC" w14:textId="77777777" w:rsidR="00B52DCC" w:rsidRDefault="00916648">
            <w:pPr>
              <w:pStyle w:val="TableParagraph"/>
              <w:spacing w:before="163" w:line="261" w:lineRule="auto"/>
              <w:ind w:left="110" w:right="226"/>
              <w:rPr>
                <w:sz w:val="20"/>
              </w:rPr>
            </w:pPr>
            <w:r>
              <w:rPr>
                <w:sz w:val="20"/>
              </w:rPr>
              <w:t>Şu durumlarda saçınızı boyamayınız.</w:t>
            </w:r>
          </w:p>
          <w:p w14:paraId="61B52EA5" w14:textId="77777777" w:rsidR="00B52DCC" w:rsidRDefault="00916648">
            <w:pPr>
              <w:pStyle w:val="TableParagraph"/>
              <w:numPr>
                <w:ilvl w:val="0"/>
                <w:numId w:val="85"/>
              </w:numPr>
              <w:tabs>
                <w:tab w:val="left" w:pos="360"/>
              </w:tabs>
              <w:spacing w:before="15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ECB540B" w14:textId="77777777" w:rsidR="00B52DCC" w:rsidRDefault="00916648">
            <w:pPr>
              <w:pStyle w:val="TableParagraph"/>
              <w:numPr>
                <w:ilvl w:val="0"/>
                <w:numId w:val="85"/>
              </w:numPr>
              <w:tabs>
                <w:tab w:val="left" w:pos="360"/>
              </w:tabs>
              <w:spacing w:before="167"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59641D9C" w14:textId="77777777" w:rsidR="00B52DCC" w:rsidRDefault="00916648">
            <w:pPr>
              <w:pStyle w:val="TableParagraph"/>
              <w:numPr>
                <w:ilvl w:val="0"/>
                <w:numId w:val="85"/>
              </w:numPr>
              <w:tabs>
                <w:tab w:val="left" w:pos="360"/>
              </w:tabs>
              <w:spacing w:before="164"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0D0CE00"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4654AE92"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39BA014A" w14:textId="77777777" w:rsidR="00B52DCC" w:rsidRDefault="00916648">
      <w:pPr>
        <w:pStyle w:val="GvdeMetni"/>
        <w:rPr>
          <w:sz w:val="26"/>
        </w:rPr>
      </w:pPr>
      <w:r>
        <w:rPr>
          <w:noProof/>
          <w:lang w:bidi="ar-SA"/>
        </w:rPr>
        <w:drawing>
          <wp:anchor distT="0" distB="0" distL="0" distR="0" simplePos="0" relativeHeight="266770727" behindDoc="1" locked="0" layoutInCell="1" allowOverlap="1" wp14:anchorId="12B4E2FE" wp14:editId="4074DA14">
            <wp:simplePos x="0" y="0"/>
            <wp:positionH relativeFrom="page">
              <wp:posOffset>8730106</wp:posOffset>
            </wp:positionH>
            <wp:positionV relativeFrom="page">
              <wp:posOffset>2478156</wp:posOffset>
            </wp:positionV>
            <wp:extent cx="356340" cy="332636"/>
            <wp:effectExtent l="0" t="0" r="0" b="0"/>
            <wp:wrapNone/>
            <wp:docPr id="16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0439F8D" w14:textId="77777777">
        <w:trPr>
          <w:trHeight w:val="1401"/>
        </w:trPr>
        <w:tc>
          <w:tcPr>
            <w:tcW w:w="1416" w:type="dxa"/>
          </w:tcPr>
          <w:p w14:paraId="2FD03D17" w14:textId="77777777" w:rsidR="00B52DCC" w:rsidRDefault="00916648">
            <w:pPr>
              <w:pStyle w:val="TableParagraph"/>
              <w:spacing w:line="225" w:lineRule="exact"/>
              <w:ind w:left="107"/>
              <w:rPr>
                <w:sz w:val="20"/>
              </w:rPr>
            </w:pPr>
            <w:r>
              <w:rPr>
                <w:sz w:val="20"/>
              </w:rPr>
              <w:t>267</w:t>
            </w:r>
          </w:p>
        </w:tc>
        <w:tc>
          <w:tcPr>
            <w:tcW w:w="1984" w:type="dxa"/>
          </w:tcPr>
          <w:p w14:paraId="62C46096" w14:textId="77777777" w:rsidR="00B52DCC" w:rsidRDefault="00916648">
            <w:pPr>
              <w:pStyle w:val="TableParagraph"/>
              <w:spacing w:line="259" w:lineRule="auto"/>
              <w:ind w:left="105" w:right="172"/>
              <w:rPr>
                <w:sz w:val="20"/>
              </w:rPr>
            </w:pPr>
            <w:r>
              <w:rPr>
                <w:sz w:val="20"/>
              </w:rPr>
              <w:t>[7-Hidroksi-8-[(2- metoksifenil)azo]- 2- naftil]trimetil­ amonyum klorür</w:t>
            </w:r>
          </w:p>
        </w:tc>
        <w:tc>
          <w:tcPr>
            <w:tcW w:w="1704" w:type="dxa"/>
          </w:tcPr>
          <w:p w14:paraId="22BA5467" w14:textId="77777777" w:rsidR="00B52DCC" w:rsidRDefault="00916648">
            <w:pPr>
              <w:pStyle w:val="TableParagraph"/>
              <w:spacing w:line="225" w:lineRule="exact"/>
              <w:ind w:left="106"/>
              <w:rPr>
                <w:sz w:val="20"/>
              </w:rPr>
            </w:pPr>
            <w:r>
              <w:rPr>
                <w:sz w:val="20"/>
              </w:rPr>
              <w:t>Basic Red 76</w:t>
            </w:r>
          </w:p>
        </w:tc>
        <w:tc>
          <w:tcPr>
            <w:tcW w:w="993" w:type="dxa"/>
          </w:tcPr>
          <w:p w14:paraId="6144BB33" w14:textId="77777777" w:rsidR="00B52DCC" w:rsidRDefault="00916648">
            <w:pPr>
              <w:pStyle w:val="TableParagraph"/>
              <w:spacing w:line="225" w:lineRule="exact"/>
              <w:ind w:left="107"/>
              <w:rPr>
                <w:sz w:val="20"/>
              </w:rPr>
            </w:pPr>
            <w:r>
              <w:rPr>
                <w:sz w:val="20"/>
              </w:rPr>
              <w:t>68391-</w:t>
            </w:r>
          </w:p>
          <w:p w14:paraId="24CE6DD1" w14:textId="77777777" w:rsidR="00B52DCC" w:rsidRDefault="00916648">
            <w:pPr>
              <w:pStyle w:val="TableParagraph"/>
              <w:spacing w:before="17"/>
              <w:ind w:left="107"/>
              <w:rPr>
                <w:sz w:val="20"/>
              </w:rPr>
            </w:pPr>
            <w:r>
              <w:rPr>
                <w:sz w:val="20"/>
              </w:rPr>
              <w:t>30-0</w:t>
            </w:r>
          </w:p>
        </w:tc>
        <w:tc>
          <w:tcPr>
            <w:tcW w:w="991" w:type="dxa"/>
          </w:tcPr>
          <w:p w14:paraId="1E57C00C" w14:textId="77777777" w:rsidR="00B52DCC" w:rsidRDefault="00916648">
            <w:pPr>
              <w:pStyle w:val="TableParagraph"/>
              <w:spacing w:line="225" w:lineRule="exact"/>
              <w:ind w:left="107"/>
              <w:rPr>
                <w:sz w:val="20"/>
              </w:rPr>
            </w:pPr>
            <w:r>
              <w:rPr>
                <w:sz w:val="20"/>
              </w:rPr>
              <w:t>269-941-</w:t>
            </w:r>
          </w:p>
          <w:p w14:paraId="276F4D06" w14:textId="77777777" w:rsidR="00B52DCC" w:rsidRDefault="00916648">
            <w:pPr>
              <w:pStyle w:val="TableParagraph"/>
              <w:spacing w:before="17"/>
              <w:ind w:left="107"/>
              <w:rPr>
                <w:sz w:val="20"/>
              </w:rPr>
            </w:pPr>
            <w:r>
              <w:rPr>
                <w:w w:val="99"/>
                <w:sz w:val="20"/>
              </w:rPr>
              <w:t>4</w:t>
            </w:r>
          </w:p>
        </w:tc>
        <w:tc>
          <w:tcPr>
            <w:tcW w:w="1709" w:type="dxa"/>
          </w:tcPr>
          <w:p w14:paraId="73EAAFA6"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0D6176A8" w14:textId="77777777" w:rsidR="00B52DCC" w:rsidRDefault="00916648">
            <w:pPr>
              <w:pStyle w:val="TableParagraph"/>
              <w:spacing w:line="225" w:lineRule="exact"/>
              <w:ind w:left="108"/>
              <w:rPr>
                <w:sz w:val="20"/>
              </w:rPr>
            </w:pPr>
            <w:r>
              <w:rPr>
                <w:sz w:val="20"/>
              </w:rPr>
              <w:t>%</w:t>
            </w:r>
            <w:r w:rsidR="007D16B3">
              <w:rPr>
                <w:sz w:val="20"/>
              </w:rPr>
              <w:t xml:space="preserve"> </w:t>
            </w:r>
            <w:r>
              <w:rPr>
                <w:sz w:val="20"/>
              </w:rPr>
              <w:t>2,0</w:t>
            </w:r>
          </w:p>
        </w:tc>
        <w:tc>
          <w:tcPr>
            <w:tcW w:w="2261" w:type="dxa"/>
          </w:tcPr>
          <w:p w14:paraId="6F11CE8A" w14:textId="77777777" w:rsidR="00B52DCC" w:rsidRDefault="00B52DCC">
            <w:pPr>
              <w:pStyle w:val="TableParagraph"/>
              <w:rPr>
                <w:sz w:val="18"/>
              </w:rPr>
            </w:pPr>
          </w:p>
        </w:tc>
        <w:tc>
          <w:tcPr>
            <w:tcW w:w="2693" w:type="dxa"/>
          </w:tcPr>
          <w:p w14:paraId="192D773A" w14:textId="77777777" w:rsidR="00B52DCC" w:rsidRDefault="00B52DCC">
            <w:pPr>
              <w:pStyle w:val="TableParagraph"/>
              <w:rPr>
                <w:sz w:val="18"/>
              </w:rPr>
            </w:pPr>
          </w:p>
        </w:tc>
      </w:tr>
      <w:tr w:rsidR="00B52DCC" w14:paraId="1CA13D68" w14:textId="77777777">
        <w:trPr>
          <w:trHeight w:val="1714"/>
        </w:trPr>
        <w:tc>
          <w:tcPr>
            <w:tcW w:w="1416" w:type="dxa"/>
            <w:tcBorders>
              <w:bottom w:val="nil"/>
            </w:tcBorders>
          </w:tcPr>
          <w:p w14:paraId="3D4C8F88" w14:textId="77777777" w:rsidR="00B52DCC" w:rsidRDefault="00916648">
            <w:pPr>
              <w:pStyle w:val="TableParagraph"/>
              <w:spacing w:line="223" w:lineRule="exact"/>
              <w:ind w:left="107"/>
              <w:rPr>
                <w:sz w:val="20"/>
              </w:rPr>
            </w:pPr>
            <w:r>
              <w:rPr>
                <w:sz w:val="20"/>
              </w:rPr>
              <w:t>268</w:t>
            </w:r>
          </w:p>
        </w:tc>
        <w:tc>
          <w:tcPr>
            <w:tcW w:w="1984" w:type="dxa"/>
            <w:tcBorders>
              <w:bottom w:val="nil"/>
            </w:tcBorders>
          </w:tcPr>
          <w:p w14:paraId="3D2B2DCC" w14:textId="77777777" w:rsidR="00B52DCC" w:rsidRDefault="00916648">
            <w:pPr>
              <w:pStyle w:val="TableParagraph"/>
              <w:spacing w:line="259" w:lineRule="auto"/>
              <w:ind w:left="105" w:right="455"/>
              <w:rPr>
                <w:sz w:val="20"/>
              </w:rPr>
            </w:pPr>
            <w:r>
              <w:rPr>
                <w:sz w:val="20"/>
              </w:rPr>
              <w:t>2-[[4-(Dimetil­ amino)fenil]azo]- 1,3-dimetil-1H-</w:t>
            </w:r>
          </w:p>
          <w:p w14:paraId="3C88C7B9" w14:textId="77777777" w:rsidR="00B52DCC" w:rsidRDefault="00916648">
            <w:pPr>
              <w:pStyle w:val="TableParagraph"/>
              <w:ind w:left="105"/>
              <w:rPr>
                <w:sz w:val="20"/>
              </w:rPr>
            </w:pPr>
            <w:r>
              <w:rPr>
                <w:sz w:val="20"/>
              </w:rPr>
              <w:t>imidazolyum klorür</w:t>
            </w:r>
          </w:p>
        </w:tc>
        <w:tc>
          <w:tcPr>
            <w:tcW w:w="1704" w:type="dxa"/>
            <w:tcBorders>
              <w:bottom w:val="nil"/>
            </w:tcBorders>
          </w:tcPr>
          <w:p w14:paraId="6662CB29" w14:textId="77777777" w:rsidR="00B52DCC" w:rsidRDefault="00916648">
            <w:pPr>
              <w:pStyle w:val="TableParagraph"/>
              <w:spacing w:line="223" w:lineRule="exact"/>
              <w:ind w:left="106"/>
              <w:rPr>
                <w:sz w:val="20"/>
              </w:rPr>
            </w:pPr>
            <w:r>
              <w:rPr>
                <w:sz w:val="20"/>
              </w:rPr>
              <w:t>Basic Red 51</w:t>
            </w:r>
          </w:p>
        </w:tc>
        <w:tc>
          <w:tcPr>
            <w:tcW w:w="993" w:type="dxa"/>
            <w:tcBorders>
              <w:bottom w:val="nil"/>
            </w:tcBorders>
          </w:tcPr>
          <w:p w14:paraId="7718E49E" w14:textId="77777777" w:rsidR="00B52DCC" w:rsidRDefault="00916648">
            <w:pPr>
              <w:pStyle w:val="TableParagraph"/>
              <w:spacing w:line="223" w:lineRule="exact"/>
              <w:ind w:left="107"/>
              <w:rPr>
                <w:sz w:val="20"/>
              </w:rPr>
            </w:pPr>
            <w:r>
              <w:rPr>
                <w:sz w:val="20"/>
              </w:rPr>
              <w:t>77061-</w:t>
            </w:r>
          </w:p>
          <w:p w14:paraId="110783DA" w14:textId="77777777" w:rsidR="00B52DCC" w:rsidRDefault="00916648">
            <w:pPr>
              <w:pStyle w:val="TableParagraph"/>
              <w:spacing w:before="20"/>
              <w:ind w:left="107"/>
              <w:rPr>
                <w:sz w:val="20"/>
              </w:rPr>
            </w:pPr>
            <w:r>
              <w:rPr>
                <w:sz w:val="20"/>
              </w:rPr>
              <w:t>58-6</w:t>
            </w:r>
          </w:p>
        </w:tc>
        <w:tc>
          <w:tcPr>
            <w:tcW w:w="991" w:type="dxa"/>
            <w:tcBorders>
              <w:bottom w:val="nil"/>
            </w:tcBorders>
          </w:tcPr>
          <w:p w14:paraId="6859FECF" w14:textId="77777777" w:rsidR="00B52DCC" w:rsidRDefault="00916648">
            <w:pPr>
              <w:pStyle w:val="TableParagraph"/>
              <w:spacing w:line="223" w:lineRule="exact"/>
              <w:ind w:left="107"/>
              <w:rPr>
                <w:sz w:val="20"/>
              </w:rPr>
            </w:pPr>
            <w:r>
              <w:rPr>
                <w:sz w:val="20"/>
              </w:rPr>
              <w:t>278-601-</w:t>
            </w:r>
          </w:p>
          <w:p w14:paraId="5F914960" w14:textId="77777777" w:rsidR="00B52DCC" w:rsidRDefault="00916648">
            <w:pPr>
              <w:pStyle w:val="TableParagraph"/>
              <w:spacing w:before="20"/>
              <w:ind w:left="107"/>
              <w:rPr>
                <w:sz w:val="20"/>
              </w:rPr>
            </w:pPr>
            <w:r>
              <w:rPr>
                <w:w w:val="99"/>
                <w:sz w:val="20"/>
              </w:rPr>
              <w:t>4</w:t>
            </w:r>
          </w:p>
        </w:tc>
        <w:tc>
          <w:tcPr>
            <w:tcW w:w="1709" w:type="dxa"/>
            <w:tcBorders>
              <w:bottom w:val="nil"/>
            </w:tcBorders>
          </w:tcPr>
          <w:p w14:paraId="63B8E394"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46FFA0B2" w14:textId="77777777" w:rsidR="00B52DCC" w:rsidRDefault="00B52DCC">
            <w:pPr>
              <w:pStyle w:val="TableParagraph"/>
              <w:rPr>
                <w:sz w:val="18"/>
              </w:rPr>
            </w:pPr>
          </w:p>
        </w:tc>
        <w:tc>
          <w:tcPr>
            <w:tcW w:w="2261" w:type="dxa"/>
            <w:tcBorders>
              <w:bottom w:val="nil"/>
            </w:tcBorders>
          </w:tcPr>
          <w:p w14:paraId="57C4B723"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30B297D3" w14:textId="77777777" w:rsidR="00B52DCC" w:rsidRDefault="00916648">
            <w:pPr>
              <w:pStyle w:val="TableParagraph"/>
              <w:spacing w:line="261" w:lineRule="auto"/>
              <w:ind w:left="108"/>
              <w:rPr>
                <w:sz w:val="20"/>
              </w:rPr>
            </w:pPr>
            <w:r>
              <w:rPr>
                <w:sz w:val="20"/>
              </w:rPr>
              <w:t>konsantrasyon % 0,5’i aşmamalıdır.</w:t>
            </w:r>
          </w:p>
        </w:tc>
        <w:tc>
          <w:tcPr>
            <w:tcW w:w="2693" w:type="dxa"/>
            <w:vMerge w:val="restart"/>
          </w:tcPr>
          <w:p w14:paraId="4E7758E3"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5399D122"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4EF8E8EE" w14:textId="77777777" w:rsidR="00B52DCC" w:rsidRDefault="00B52DCC">
            <w:pPr>
              <w:pStyle w:val="TableParagraph"/>
            </w:pPr>
          </w:p>
          <w:p w14:paraId="3E0CDBA9" w14:textId="77777777" w:rsidR="00B52DCC" w:rsidRDefault="00B52DCC">
            <w:pPr>
              <w:pStyle w:val="TableParagraph"/>
              <w:spacing w:before="4"/>
              <w:rPr>
                <w:sz w:val="25"/>
              </w:rPr>
            </w:pPr>
          </w:p>
          <w:p w14:paraId="0E53BD23"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3D8B99EB" w14:textId="77777777" w:rsidR="00B52DCC" w:rsidRDefault="00916648">
            <w:pPr>
              <w:pStyle w:val="TableParagraph"/>
              <w:spacing w:before="167" w:line="259" w:lineRule="auto"/>
              <w:ind w:left="110" w:right="226"/>
              <w:rPr>
                <w:sz w:val="20"/>
              </w:rPr>
            </w:pPr>
            <w:r>
              <w:rPr>
                <w:sz w:val="20"/>
              </w:rPr>
              <w:t>Ürünü kullanmadan önce aşağıdaki hususlara dikkat ediniz.</w:t>
            </w:r>
          </w:p>
          <w:p w14:paraId="2F9C9AAC" w14:textId="77777777" w:rsidR="00B52DCC" w:rsidRDefault="00916648">
            <w:pPr>
              <w:pStyle w:val="TableParagraph"/>
              <w:spacing w:before="158" w:line="259" w:lineRule="auto"/>
              <w:ind w:left="110" w:right="226"/>
              <w:rPr>
                <w:sz w:val="20"/>
              </w:rPr>
            </w:pPr>
            <w:r>
              <w:rPr>
                <w:sz w:val="20"/>
              </w:rPr>
              <w:t>Bu ürün 16 yaşın altındaki kişilerin kullanımına uygun değildir.</w:t>
            </w:r>
          </w:p>
          <w:p w14:paraId="25E68B35"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1877381D" w14:textId="77777777" w:rsidR="00B52DCC" w:rsidRDefault="00916648">
            <w:pPr>
              <w:pStyle w:val="TableParagraph"/>
              <w:spacing w:before="157" w:line="256" w:lineRule="auto"/>
              <w:ind w:left="110" w:right="226"/>
              <w:rPr>
                <w:sz w:val="20"/>
              </w:rPr>
            </w:pPr>
            <w:r>
              <w:rPr>
                <w:sz w:val="20"/>
              </w:rPr>
              <w:t>Şu durumlarda saçınızı boyamayınız.</w:t>
            </w:r>
          </w:p>
          <w:p w14:paraId="30B06B6E" w14:textId="77777777" w:rsidR="00B52DCC" w:rsidRDefault="00916648">
            <w:pPr>
              <w:pStyle w:val="TableParagraph"/>
              <w:numPr>
                <w:ilvl w:val="0"/>
                <w:numId w:val="84"/>
              </w:numPr>
              <w:tabs>
                <w:tab w:val="left" w:pos="360"/>
              </w:tabs>
              <w:spacing w:before="163" w:line="259" w:lineRule="auto"/>
              <w:ind w:right="203" w:firstLine="0"/>
              <w:rPr>
                <w:sz w:val="20"/>
              </w:rPr>
            </w:pPr>
            <w:r>
              <w:rPr>
                <w:sz w:val="20"/>
              </w:rPr>
              <w:t>Yüzünüzde bir kızarıklık varsa veya saç deriniz</w:t>
            </w:r>
            <w:r>
              <w:rPr>
                <w:spacing w:val="-12"/>
                <w:sz w:val="20"/>
              </w:rPr>
              <w:t xml:space="preserve"> </w:t>
            </w:r>
            <w:r>
              <w:rPr>
                <w:sz w:val="20"/>
              </w:rPr>
              <w:t>hassas, tahriş olmuş ve hasarlı</w:t>
            </w:r>
            <w:r>
              <w:rPr>
                <w:spacing w:val="-5"/>
                <w:sz w:val="20"/>
              </w:rPr>
              <w:t xml:space="preserve"> </w:t>
            </w:r>
            <w:r>
              <w:rPr>
                <w:sz w:val="20"/>
              </w:rPr>
              <w:t>ise,</w:t>
            </w:r>
          </w:p>
          <w:p w14:paraId="7B162BF5" w14:textId="77777777" w:rsidR="00B52DCC" w:rsidRDefault="00916648">
            <w:pPr>
              <w:pStyle w:val="TableParagraph"/>
              <w:numPr>
                <w:ilvl w:val="0"/>
                <w:numId w:val="84"/>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r w:rsidR="00B52DCC" w14:paraId="65B48D14" w14:textId="77777777">
        <w:trPr>
          <w:trHeight w:val="5543"/>
        </w:trPr>
        <w:tc>
          <w:tcPr>
            <w:tcW w:w="1416" w:type="dxa"/>
            <w:tcBorders>
              <w:top w:val="nil"/>
            </w:tcBorders>
          </w:tcPr>
          <w:p w14:paraId="70BD8BBB" w14:textId="77777777" w:rsidR="00B52DCC" w:rsidRDefault="00B52DCC">
            <w:pPr>
              <w:pStyle w:val="TableParagraph"/>
              <w:rPr>
                <w:sz w:val="18"/>
              </w:rPr>
            </w:pPr>
          </w:p>
        </w:tc>
        <w:tc>
          <w:tcPr>
            <w:tcW w:w="1984" w:type="dxa"/>
            <w:tcBorders>
              <w:top w:val="nil"/>
            </w:tcBorders>
          </w:tcPr>
          <w:p w14:paraId="32A673AE" w14:textId="77777777" w:rsidR="00B52DCC" w:rsidRDefault="00B52DCC">
            <w:pPr>
              <w:pStyle w:val="TableParagraph"/>
              <w:rPr>
                <w:sz w:val="18"/>
              </w:rPr>
            </w:pPr>
          </w:p>
        </w:tc>
        <w:tc>
          <w:tcPr>
            <w:tcW w:w="1704" w:type="dxa"/>
            <w:tcBorders>
              <w:top w:val="nil"/>
            </w:tcBorders>
          </w:tcPr>
          <w:p w14:paraId="36B09FAC" w14:textId="77777777" w:rsidR="00B52DCC" w:rsidRDefault="00B52DCC">
            <w:pPr>
              <w:pStyle w:val="TableParagraph"/>
              <w:rPr>
                <w:sz w:val="18"/>
              </w:rPr>
            </w:pPr>
          </w:p>
        </w:tc>
        <w:tc>
          <w:tcPr>
            <w:tcW w:w="993" w:type="dxa"/>
            <w:tcBorders>
              <w:top w:val="nil"/>
            </w:tcBorders>
          </w:tcPr>
          <w:p w14:paraId="30EA4B93" w14:textId="77777777" w:rsidR="00B52DCC" w:rsidRDefault="00B52DCC">
            <w:pPr>
              <w:pStyle w:val="TableParagraph"/>
              <w:rPr>
                <w:sz w:val="18"/>
              </w:rPr>
            </w:pPr>
          </w:p>
        </w:tc>
        <w:tc>
          <w:tcPr>
            <w:tcW w:w="991" w:type="dxa"/>
            <w:tcBorders>
              <w:top w:val="nil"/>
            </w:tcBorders>
          </w:tcPr>
          <w:p w14:paraId="276201D3" w14:textId="77777777" w:rsidR="00B52DCC" w:rsidRDefault="00B52DCC">
            <w:pPr>
              <w:pStyle w:val="TableParagraph"/>
              <w:rPr>
                <w:sz w:val="18"/>
              </w:rPr>
            </w:pPr>
          </w:p>
        </w:tc>
        <w:tc>
          <w:tcPr>
            <w:tcW w:w="1709" w:type="dxa"/>
            <w:tcBorders>
              <w:top w:val="nil"/>
            </w:tcBorders>
          </w:tcPr>
          <w:p w14:paraId="75ECB0B3" w14:textId="77777777" w:rsidR="00B52DCC" w:rsidRDefault="00B52DCC">
            <w:pPr>
              <w:pStyle w:val="TableParagraph"/>
              <w:spacing w:before="9"/>
              <w:rPr>
                <w:sz w:val="20"/>
              </w:rPr>
            </w:pPr>
          </w:p>
          <w:p w14:paraId="1443B3F3"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045B1A91" w14:textId="77777777" w:rsidR="00B52DCC" w:rsidRDefault="00B52DCC">
            <w:pPr>
              <w:pStyle w:val="TableParagraph"/>
              <w:rPr>
                <w:sz w:val="27"/>
              </w:rPr>
            </w:pPr>
          </w:p>
          <w:p w14:paraId="3616E360" w14:textId="77777777" w:rsidR="00B52DCC" w:rsidRDefault="00916648">
            <w:pPr>
              <w:pStyle w:val="TableParagraph"/>
              <w:ind w:left="108"/>
              <w:rPr>
                <w:sz w:val="20"/>
              </w:rPr>
            </w:pPr>
            <w:r>
              <w:rPr>
                <w:sz w:val="20"/>
              </w:rPr>
              <w:t>(b) % 1,0</w:t>
            </w:r>
          </w:p>
        </w:tc>
        <w:tc>
          <w:tcPr>
            <w:tcW w:w="2261" w:type="dxa"/>
            <w:tcBorders>
              <w:top w:val="nil"/>
            </w:tcBorders>
          </w:tcPr>
          <w:p w14:paraId="271DA448" w14:textId="77777777" w:rsidR="00B52DCC" w:rsidRDefault="00B52DCC">
            <w:pPr>
              <w:pStyle w:val="TableParagraph"/>
              <w:rPr>
                <w:sz w:val="18"/>
              </w:rPr>
            </w:pPr>
          </w:p>
        </w:tc>
        <w:tc>
          <w:tcPr>
            <w:tcW w:w="2693" w:type="dxa"/>
            <w:vMerge/>
            <w:tcBorders>
              <w:top w:val="nil"/>
            </w:tcBorders>
          </w:tcPr>
          <w:p w14:paraId="37341FCB" w14:textId="77777777" w:rsidR="00B52DCC" w:rsidRDefault="00B52DCC">
            <w:pPr>
              <w:rPr>
                <w:sz w:val="2"/>
                <w:szCs w:val="2"/>
              </w:rPr>
            </w:pPr>
          </w:p>
        </w:tc>
      </w:tr>
    </w:tbl>
    <w:p w14:paraId="5A952C67" w14:textId="77777777" w:rsidR="00B52DCC" w:rsidRDefault="00B52DCC">
      <w:pPr>
        <w:rPr>
          <w:sz w:val="2"/>
          <w:szCs w:val="2"/>
        </w:rPr>
        <w:sectPr w:rsidR="00B52DCC">
          <w:pgSz w:w="16840" w:h="11910" w:orient="landscape"/>
          <w:pgMar w:top="1100" w:right="440" w:bottom="280" w:left="580" w:header="708" w:footer="708" w:gutter="0"/>
          <w:cols w:space="708"/>
        </w:sectPr>
      </w:pPr>
    </w:p>
    <w:p w14:paraId="27D55A17" w14:textId="77777777" w:rsidR="00B52DCC" w:rsidRDefault="00916648">
      <w:pPr>
        <w:pStyle w:val="GvdeMetni"/>
        <w:rPr>
          <w:sz w:val="26"/>
        </w:rPr>
      </w:pPr>
      <w:r>
        <w:rPr>
          <w:noProof/>
          <w:lang w:bidi="ar-SA"/>
        </w:rPr>
        <w:drawing>
          <wp:anchor distT="0" distB="0" distL="0" distR="0" simplePos="0" relativeHeight="266770751" behindDoc="1" locked="0" layoutInCell="1" allowOverlap="1" wp14:anchorId="5DDF06C2" wp14:editId="501323FB">
            <wp:simplePos x="0" y="0"/>
            <wp:positionH relativeFrom="page">
              <wp:posOffset>8730106</wp:posOffset>
            </wp:positionH>
            <wp:positionV relativeFrom="page">
              <wp:posOffset>2308611</wp:posOffset>
            </wp:positionV>
            <wp:extent cx="356340" cy="332636"/>
            <wp:effectExtent l="0" t="0" r="0" b="0"/>
            <wp:wrapNone/>
            <wp:docPr id="16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8B50A1F" w14:textId="77777777">
        <w:trPr>
          <w:trHeight w:val="1134"/>
        </w:trPr>
        <w:tc>
          <w:tcPr>
            <w:tcW w:w="1416" w:type="dxa"/>
          </w:tcPr>
          <w:p w14:paraId="3EEDE2B2" w14:textId="77777777" w:rsidR="00B52DCC" w:rsidRDefault="00B52DCC">
            <w:pPr>
              <w:pStyle w:val="TableParagraph"/>
              <w:rPr>
                <w:sz w:val="18"/>
              </w:rPr>
            </w:pPr>
          </w:p>
        </w:tc>
        <w:tc>
          <w:tcPr>
            <w:tcW w:w="1984" w:type="dxa"/>
          </w:tcPr>
          <w:p w14:paraId="471EA54C" w14:textId="77777777" w:rsidR="00B52DCC" w:rsidRDefault="00B52DCC">
            <w:pPr>
              <w:pStyle w:val="TableParagraph"/>
              <w:rPr>
                <w:sz w:val="18"/>
              </w:rPr>
            </w:pPr>
          </w:p>
        </w:tc>
        <w:tc>
          <w:tcPr>
            <w:tcW w:w="1704" w:type="dxa"/>
          </w:tcPr>
          <w:p w14:paraId="7DB83E41" w14:textId="77777777" w:rsidR="00B52DCC" w:rsidRDefault="00B52DCC">
            <w:pPr>
              <w:pStyle w:val="TableParagraph"/>
              <w:rPr>
                <w:sz w:val="18"/>
              </w:rPr>
            </w:pPr>
          </w:p>
        </w:tc>
        <w:tc>
          <w:tcPr>
            <w:tcW w:w="993" w:type="dxa"/>
          </w:tcPr>
          <w:p w14:paraId="2039482A" w14:textId="77777777" w:rsidR="00B52DCC" w:rsidRDefault="00B52DCC">
            <w:pPr>
              <w:pStyle w:val="TableParagraph"/>
              <w:rPr>
                <w:sz w:val="18"/>
              </w:rPr>
            </w:pPr>
          </w:p>
        </w:tc>
        <w:tc>
          <w:tcPr>
            <w:tcW w:w="991" w:type="dxa"/>
          </w:tcPr>
          <w:p w14:paraId="5092332C" w14:textId="77777777" w:rsidR="00B52DCC" w:rsidRDefault="00B52DCC">
            <w:pPr>
              <w:pStyle w:val="TableParagraph"/>
              <w:rPr>
                <w:sz w:val="18"/>
              </w:rPr>
            </w:pPr>
          </w:p>
        </w:tc>
        <w:tc>
          <w:tcPr>
            <w:tcW w:w="1709" w:type="dxa"/>
          </w:tcPr>
          <w:p w14:paraId="13C1F681" w14:textId="77777777" w:rsidR="00B52DCC" w:rsidRDefault="00B52DCC">
            <w:pPr>
              <w:pStyle w:val="TableParagraph"/>
              <w:rPr>
                <w:sz w:val="18"/>
              </w:rPr>
            </w:pPr>
          </w:p>
        </w:tc>
        <w:tc>
          <w:tcPr>
            <w:tcW w:w="1700" w:type="dxa"/>
          </w:tcPr>
          <w:p w14:paraId="131A6C56" w14:textId="77777777" w:rsidR="00B52DCC" w:rsidRDefault="00B52DCC">
            <w:pPr>
              <w:pStyle w:val="TableParagraph"/>
              <w:rPr>
                <w:sz w:val="18"/>
              </w:rPr>
            </w:pPr>
          </w:p>
        </w:tc>
        <w:tc>
          <w:tcPr>
            <w:tcW w:w="2261" w:type="dxa"/>
          </w:tcPr>
          <w:p w14:paraId="77BADEEE" w14:textId="77777777" w:rsidR="00B52DCC" w:rsidRDefault="00B52DCC">
            <w:pPr>
              <w:pStyle w:val="TableParagraph"/>
              <w:rPr>
                <w:sz w:val="18"/>
              </w:rPr>
            </w:pPr>
          </w:p>
        </w:tc>
        <w:tc>
          <w:tcPr>
            <w:tcW w:w="2693" w:type="dxa"/>
          </w:tcPr>
          <w:p w14:paraId="5707396F"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4B334398"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115AF527" w14:textId="77777777">
        <w:trPr>
          <w:trHeight w:val="7268"/>
        </w:trPr>
        <w:tc>
          <w:tcPr>
            <w:tcW w:w="1416" w:type="dxa"/>
          </w:tcPr>
          <w:p w14:paraId="2451E9F5" w14:textId="77777777" w:rsidR="00B52DCC" w:rsidRDefault="00916648">
            <w:pPr>
              <w:pStyle w:val="TableParagraph"/>
              <w:spacing w:line="223" w:lineRule="exact"/>
              <w:ind w:left="107"/>
              <w:rPr>
                <w:sz w:val="20"/>
              </w:rPr>
            </w:pPr>
            <w:r>
              <w:rPr>
                <w:sz w:val="20"/>
              </w:rPr>
              <w:t>269</w:t>
            </w:r>
          </w:p>
        </w:tc>
        <w:tc>
          <w:tcPr>
            <w:tcW w:w="1984" w:type="dxa"/>
          </w:tcPr>
          <w:p w14:paraId="7589134C" w14:textId="77777777" w:rsidR="00B52DCC" w:rsidRDefault="00916648">
            <w:pPr>
              <w:pStyle w:val="TableParagraph"/>
              <w:spacing w:line="261" w:lineRule="auto"/>
              <w:ind w:left="105" w:right="355"/>
              <w:rPr>
                <w:sz w:val="20"/>
              </w:rPr>
            </w:pPr>
            <w:r>
              <w:rPr>
                <w:sz w:val="20"/>
              </w:rPr>
              <w:t>Fenol, 2-Amino-5- Etil-, Hidroklorür</w:t>
            </w:r>
          </w:p>
        </w:tc>
        <w:tc>
          <w:tcPr>
            <w:tcW w:w="1704" w:type="dxa"/>
          </w:tcPr>
          <w:p w14:paraId="26B64CC3" w14:textId="77777777" w:rsidR="00B52DCC" w:rsidRDefault="00916648">
            <w:pPr>
              <w:pStyle w:val="TableParagraph"/>
              <w:spacing w:line="261" w:lineRule="auto"/>
              <w:ind w:left="106" w:right="251"/>
              <w:rPr>
                <w:sz w:val="20"/>
              </w:rPr>
            </w:pPr>
            <w:r>
              <w:rPr>
                <w:sz w:val="20"/>
              </w:rPr>
              <w:t xml:space="preserve">2-Amino-5- </w:t>
            </w:r>
            <w:r>
              <w:rPr>
                <w:w w:val="95"/>
                <w:sz w:val="20"/>
              </w:rPr>
              <w:t>Ethylphenol</w:t>
            </w:r>
          </w:p>
          <w:p w14:paraId="3AAB9BF3" w14:textId="77777777" w:rsidR="00B52DCC" w:rsidRDefault="00916648">
            <w:pPr>
              <w:pStyle w:val="TableParagraph"/>
              <w:spacing w:before="150"/>
              <w:ind w:left="156"/>
              <w:rPr>
                <w:sz w:val="20"/>
              </w:rPr>
            </w:pPr>
            <w:r>
              <w:rPr>
                <w:sz w:val="20"/>
              </w:rPr>
              <w:t>HCl</w:t>
            </w:r>
          </w:p>
        </w:tc>
        <w:tc>
          <w:tcPr>
            <w:tcW w:w="993" w:type="dxa"/>
          </w:tcPr>
          <w:p w14:paraId="648A7B36" w14:textId="77777777" w:rsidR="00B52DCC" w:rsidRDefault="00916648">
            <w:pPr>
              <w:pStyle w:val="TableParagraph"/>
              <w:spacing w:line="223" w:lineRule="exact"/>
              <w:ind w:left="107"/>
              <w:rPr>
                <w:sz w:val="20"/>
              </w:rPr>
            </w:pPr>
            <w:r>
              <w:rPr>
                <w:sz w:val="20"/>
              </w:rPr>
              <w:t>149861-</w:t>
            </w:r>
          </w:p>
          <w:p w14:paraId="2FA5C0D4" w14:textId="77777777" w:rsidR="00B52DCC" w:rsidRDefault="00916648">
            <w:pPr>
              <w:pStyle w:val="TableParagraph"/>
              <w:spacing w:before="19"/>
              <w:ind w:left="107"/>
              <w:rPr>
                <w:sz w:val="20"/>
              </w:rPr>
            </w:pPr>
            <w:r>
              <w:rPr>
                <w:sz w:val="20"/>
              </w:rPr>
              <w:t>22-3</w:t>
            </w:r>
          </w:p>
        </w:tc>
        <w:tc>
          <w:tcPr>
            <w:tcW w:w="991" w:type="dxa"/>
          </w:tcPr>
          <w:p w14:paraId="04E34250" w14:textId="77777777" w:rsidR="00B52DCC" w:rsidRDefault="00B52DCC">
            <w:pPr>
              <w:pStyle w:val="TableParagraph"/>
              <w:rPr>
                <w:sz w:val="18"/>
              </w:rPr>
            </w:pPr>
          </w:p>
        </w:tc>
        <w:tc>
          <w:tcPr>
            <w:tcW w:w="1709" w:type="dxa"/>
          </w:tcPr>
          <w:p w14:paraId="1D739A82" w14:textId="77777777" w:rsidR="00B52DCC" w:rsidRDefault="00916648">
            <w:pPr>
              <w:pStyle w:val="TableParagraph"/>
              <w:spacing w:line="261" w:lineRule="auto"/>
              <w:ind w:left="108"/>
              <w:rPr>
                <w:sz w:val="20"/>
              </w:rPr>
            </w:pPr>
            <w:r>
              <w:rPr>
                <w:sz w:val="20"/>
              </w:rPr>
              <w:t>Okside edici saç boyalarında</w:t>
            </w:r>
          </w:p>
          <w:p w14:paraId="76FB1D7A"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1AA6D0A0" w14:textId="77777777" w:rsidR="00B52DCC" w:rsidRDefault="00B52DCC">
            <w:pPr>
              <w:pStyle w:val="TableParagraph"/>
              <w:rPr>
                <w:sz w:val="18"/>
              </w:rPr>
            </w:pPr>
          </w:p>
        </w:tc>
        <w:tc>
          <w:tcPr>
            <w:tcW w:w="2261" w:type="dxa"/>
          </w:tcPr>
          <w:p w14:paraId="0C9E54FB" w14:textId="77777777" w:rsidR="00B52DCC" w:rsidRDefault="00916648">
            <w:pPr>
              <w:pStyle w:val="TableParagraph"/>
              <w:spacing w:line="261" w:lineRule="auto"/>
              <w:ind w:left="108"/>
              <w:rPr>
                <w:sz w:val="20"/>
              </w:rPr>
            </w:pPr>
            <w:r>
              <w:rPr>
                <w:sz w:val="20"/>
              </w:rPr>
              <w:t>Oksidatif koşullar altında karıştırıldıktan sonra</w:t>
            </w:r>
          </w:p>
          <w:p w14:paraId="312EE645" w14:textId="77777777" w:rsidR="00B52DCC" w:rsidRDefault="00916648">
            <w:pPr>
              <w:pStyle w:val="TableParagraph"/>
              <w:spacing w:line="256" w:lineRule="auto"/>
              <w:ind w:left="108" w:right="123"/>
              <w:rPr>
                <w:sz w:val="20"/>
              </w:rPr>
            </w:pPr>
            <w:r>
              <w:rPr>
                <w:sz w:val="20"/>
              </w:rPr>
              <w:t>saça uygulanan maksimum</w:t>
            </w:r>
          </w:p>
          <w:p w14:paraId="6F44AAAC" w14:textId="77777777" w:rsidR="00B52DCC" w:rsidRDefault="00916648">
            <w:pPr>
              <w:pStyle w:val="TableParagraph"/>
              <w:spacing w:line="256" w:lineRule="auto"/>
              <w:ind w:left="108"/>
              <w:rPr>
                <w:sz w:val="20"/>
              </w:rPr>
            </w:pPr>
            <w:r>
              <w:rPr>
                <w:sz w:val="20"/>
              </w:rPr>
              <w:t>konsantrasyon % 1,0’ı aşmamalıdır.</w:t>
            </w:r>
          </w:p>
        </w:tc>
        <w:tc>
          <w:tcPr>
            <w:tcW w:w="2693" w:type="dxa"/>
          </w:tcPr>
          <w:p w14:paraId="38547EDF"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1C940A8E"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76659F62" w14:textId="77777777" w:rsidR="00B52DCC" w:rsidRDefault="00B52DCC">
            <w:pPr>
              <w:pStyle w:val="TableParagraph"/>
            </w:pPr>
          </w:p>
          <w:p w14:paraId="33A05C7A" w14:textId="77777777" w:rsidR="00B52DCC" w:rsidRDefault="00B52DCC">
            <w:pPr>
              <w:pStyle w:val="TableParagraph"/>
              <w:spacing w:before="4"/>
              <w:rPr>
                <w:sz w:val="25"/>
              </w:rPr>
            </w:pPr>
          </w:p>
          <w:p w14:paraId="2A088120" w14:textId="77777777" w:rsidR="00B52DCC" w:rsidRDefault="00916648">
            <w:pPr>
              <w:pStyle w:val="TableParagraph"/>
              <w:tabs>
                <w:tab w:val="left" w:pos="919"/>
              </w:tabs>
              <w:spacing w:line="256" w:lineRule="auto"/>
              <w:ind w:left="110" w:right="132" w:firstLine="50"/>
              <w:rPr>
                <w:sz w:val="20"/>
              </w:rPr>
            </w:pPr>
            <w:r>
              <w:rPr>
                <w:sz w:val="20"/>
              </w:rPr>
              <w:t>“</w:t>
            </w:r>
            <w:r>
              <w:rPr>
                <w:sz w:val="20"/>
              </w:rPr>
              <w:tab/>
              <w:t>Saç boyaları</w:t>
            </w:r>
            <w:r>
              <w:rPr>
                <w:spacing w:val="-11"/>
                <w:sz w:val="20"/>
              </w:rPr>
              <w:t xml:space="preserve"> </w:t>
            </w:r>
            <w:r>
              <w:rPr>
                <w:sz w:val="20"/>
              </w:rPr>
              <w:t>şiddetli alerjik reaksiyonlara neden olabilir.</w:t>
            </w:r>
          </w:p>
          <w:p w14:paraId="234E6312"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113B7718"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3154871F"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12D07AF8" w14:textId="77777777" w:rsidR="00B52DCC" w:rsidRDefault="00916648">
            <w:pPr>
              <w:pStyle w:val="TableParagraph"/>
              <w:spacing w:before="157" w:line="259" w:lineRule="auto"/>
              <w:ind w:left="110" w:right="226"/>
              <w:rPr>
                <w:sz w:val="20"/>
              </w:rPr>
            </w:pPr>
            <w:r>
              <w:rPr>
                <w:sz w:val="20"/>
              </w:rPr>
              <w:t>Şu durumlarda saçınızı boyamayınız.</w:t>
            </w:r>
          </w:p>
          <w:p w14:paraId="630A333D" w14:textId="77777777" w:rsidR="00B52DCC" w:rsidRDefault="00916648">
            <w:pPr>
              <w:pStyle w:val="TableParagraph"/>
              <w:numPr>
                <w:ilvl w:val="0"/>
                <w:numId w:val="83"/>
              </w:numPr>
              <w:tabs>
                <w:tab w:val="left" w:pos="360"/>
              </w:tabs>
              <w:spacing w:before="159"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95C9F60" w14:textId="77777777" w:rsidR="00B52DCC" w:rsidRDefault="00916648">
            <w:pPr>
              <w:pStyle w:val="TableParagraph"/>
              <w:numPr>
                <w:ilvl w:val="0"/>
                <w:numId w:val="83"/>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697B9363"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4D21BF9" w14:textId="77777777" w:rsidR="00B52DCC" w:rsidRDefault="00916648">
      <w:pPr>
        <w:pStyle w:val="GvdeMetni"/>
        <w:rPr>
          <w:sz w:val="26"/>
        </w:rPr>
      </w:pPr>
      <w:r>
        <w:rPr>
          <w:noProof/>
          <w:lang w:bidi="ar-SA"/>
        </w:rPr>
        <w:drawing>
          <wp:anchor distT="0" distB="0" distL="0" distR="0" simplePos="0" relativeHeight="266770775" behindDoc="1" locked="0" layoutInCell="1" allowOverlap="1" wp14:anchorId="0958366B" wp14:editId="182C5F5F">
            <wp:simplePos x="0" y="0"/>
            <wp:positionH relativeFrom="page">
              <wp:posOffset>8730106</wp:posOffset>
            </wp:positionH>
            <wp:positionV relativeFrom="page">
              <wp:posOffset>2422149</wp:posOffset>
            </wp:positionV>
            <wp:extent cx="356340" cy="332636"/>
            <wp:effectExtent l="0" t="0" r="0" b="0"/>
            <wp:wrapNone/>
            <wp:docPr id="1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541"/>
        <w:gridCol w:w="1163"/>
        <w:gridCol w:w="993"/>
        <w:gridCol w:w="991"/>
        <w:gridCol w:w="1709"/>
        <w:gridCol w:w="1700"/>
        <w:gridCol w:w="2261"/>
        <w:gridCol w:w="2693"/>
      </w:tblGrid>
      <w:tr w:rsidR="00B52DCC" w14:paraId="5F10B404" w14:textId="77777777">
        <w:trPr>
          <w:trHeight w:val="904"/>
        </w:trPr>
        <w:tc>
          <w:tcPr>
            <w:tcW w:w="1416" w:type="dxa"/>
          </w:tcPr>
          <w:p w14:paraId="4B880595" w14:textId="77777777" w:rsidR="00B52DCC" w:rsidRDefault="00B52DCC">
            <w:pPr>
              <w:pStyle w:val="TableParagraph"/>
              <w:rPr>
                <w:sz w:val="18"/>
              </w:rPr>
            </w:pPr>
          </w:p>
        </w:tc>
        <w:tc>
          <w:tcPr>
            <w:tcW w:w="1984" w:type="dxa"/>
          </w:tcPr>
          <w:p w14:paraId="3C4B1513" w14:textId="77777777" w:rsidR="00B52DCC" w:rsidRDefault="00B52DCC">
            <w:pPr>
              <w:pStyle w:val="TableParagraph"/>
              <w:rPr>
                <w:sz w:val="18"/>
              </w:rPr>
            </w:pPr>
          </w:p>
        </w:tc>
        <w:tc>
          <w:tcPr>
            <w:tcW w:w="1704" w:type="dxa"/>
            <w:gridSpan w:val="2"/>
          </w:tcPr>
          <w:p w14:paraId="27743B9E" w14:textId="77777777" w:rsidR="00B52DCC" w:rsidRDefault="00B52DCC">
            <w:pPr>
              <w:pStyle w:val="TableParagraph"/>
              <w:rPr>
                <w:sz w:val="18"/>
              </w:rPr>
            </w:pPr>
          </w:p>
        </w:tc>
        <w:tc>
          <w:tcPr>
            <w:tcW w:w="993" w:type="dxa"/>
          </w:tcPr>
          <w:p w14:paraId="311FDB57" w14:textId="77777777" w:rsidR="00B52DCC" w:rsidRDefault="00B52DCC">
            <w:pPr>
              <w:pStyle w:val="TableParagraph"/>
              <w:rPr>
                <w:sz w:val="18"/>
              </w:rPr>
            </w:pPr>
          </w:p>
        </w:tc>
        <w:tc>
          <w:tcPr>
            <w:tcW w:w="991" w:type="dxa"/>
          </w:tcPr>
          <w:p w14:paraId="2E2E6243" w14:textId="77777777" w:rsidR="00B52DCC" w:rsidRDefault="00B52DCC">
            <w:pPr>
              <w:pStyle w:val="TableParagraph"/>
              <w:rPr>
                <w:sz w:val="18"/>
              </w:rPr>
            </w:pPr>
          </w:p>
        </w:tc>
        <w:tc>
          <w:tcPr>
            <w:tcW w:w="1709" w:type="dxa"/>
          </w:tcPr>
          <w:p w14:paraId="447C6D05" w14:textId="77777777" w:rsidR="00B52DCC" w:rsidRDefault="00B52DCC">
            <w:pPr>
              <w:pStyle w:val="TableParagraph"/>
              <w:rPr>
                <w:sz w:val="18"/>
              </w:rPr>
            </w:pPr>
          </w:p>
        </w:tc>
        <w:tc>
          <w:tcPr>
            <w:tcW w:w="1700" w:type="dxa"/>
          </w:tcPr>
          <w:p w14:paraId="746F39FF" w14:textId="77777777" w:rsidR="00B52DCC" w:rsidRDefault="00B52DCC">
            <w:pPr>
              <w:pStyle w:val="TableParagraph"/>
              <w:rPr>
                <w:sz w:val="18"/>
              </w:rPr>
            </w:pPr>
          </w:p>
        </w:tc>
        <w:tc>
          <w:tcPr>
            <w:tcW w:w="2261" w:type="dxa"/>
          </w:tcPr>
          <w:p w14:paraId="6A10DC07" w14:textId="77777777" w:rsidR="00B52DCC" w:rsidRDefault="00B52DCC">
            <w:pPr>
              <w:pStyle w:val="TableParagraph"/>
              <w:rPr>
                <w:sz w:val="18"/>
              </w:rPr>
            </w:pPr>
          </w:p>
        </w:tc>
        <w:tc>
          <w:tcPr>
            <w:tcW w:w="2693" w:type="dxa"/>
          </w:tcPr>
          <w:p w14:paraId="23D5E411"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5F9B2CC0"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0359A593" w14:textId="77777777">
        <w:trPr>
          <w:trHeight w:val="2736"/>
        </w:trPr>
        <w:tc>
          <w:tcPr>
            <w:tcW w:w="1416" w:type="dxa"/>
            <w:tcBorders>
              <w:bottom w:val="nil"/>
            </w:tcBorders>
          </w:tcPr>
          <w:p w14:paraId="1ED6D75F" w14:textId="77777777" w:rsidR="00B52DCC" w:rsidRDefault="00916648">
            <w:pPr>
              <w:pStyle w:val="TableParagraph"/>
              <w:spacing w:line="225" w:lineRule="exact"/>
              <w:ind w:left="107"/>
              <w:rPr>
                <w:sz w:val="20"/>
              </w:rPr>
            </w:pPr>
            <w:r>
              <w:rPr>
                <w:sz w:val="20"/>
              </w:rPr>
              <w:t>270</w:t>
            </w:r>
          </w:p>
        </w:tc>
        <w:tc>
          <w:tcPr>
            <w:tcW w:w="1984" w:type="dxa"/>
            <w:tcBorders>
              <w:bottom w:val="nil"/>
            </w:tcBorders>
          </w:tcPr>
          <w:p w14:paraId="331109CA" w14:textId="77777777" w:rsidR="00B52DCC" w:rsidRDefault="00916648">
            <w:pPr>
              <w:pStyle w:val="TableParagraph"/>
              <w:spacing w:line="225" w:lineRule="exact"/>
              <w:ind w:left="105"/>
              <w:rPr>
                <w:sz w:val="20"/>
              </w:rPr>
            </w:pPr>
            <w:r>
              <w:rPr>
                <w:sz w:val="20"/>
              </w:rPr>
              <w:t>Floresin, 2',4',5',7'-</w:t>
            </w:r>
          </w:p>
          <w:p w14:paraId="2FB15FA7" w14:textId="77777777" w:rsidR="00B52DCC" w:rsidRDefault="00916648">
            <w:pPr>
              <w:pStyle w:val="TableParagraph"/>
              <w:spacing w:before="17" w:line="259" w:lineRule="auto"/>
              <w:ind w:left="105" w:right="254"/>
              <w:rPr>
                <w:sz w:val="20"/>
              </w:rPr>
            </w:pPr>
            <w:r>
              <w:rPr>
                <w:sz w:val="20"/>
              </w:rPr>
              <w:t>tetrabromo- 4,5,6,7- tetrakloro-, disodyumtuzu(CI 45410)</w:t>
            </w:r>
          </w:p>
        </w:tc>
        <w:tc>
          <w:tcPr>
            <w:tcW w:w="541" w:type="dxa"/>
            <w:tcBorders>
              <w:bottom w:val="nil"/>
              <w:right w:val="nil"/>
            </w:tcBorders>
          </w:tcPr>
          <w:p w14:paraId="42AF5845" w14:textId="77777777" w:rsidR="00B52DCC" w:rsidRDefault="00916648">
            <w:pPr>
              <w:pStyle w:val="TableParagraph"/>
              <w:spacing w:line="225" w:lineRule="exact"/>
              <w:ind w:left="106"/>
              <w:rPr>
                <w:sz w:val="20"/>
              </w:rPr>
            </w:pPr>
            <w:r>
              <w:rPr>
                <w:sz w:val="20"/>
              </w:rPr>
              <w:t>Acid</w:t>
            </w:r>
          </w:p>
        </w:tc>
        <w:tc>
          <w:tcPr>
            <w:tcW w:w="1163" w:type="dxa"/>
            <w:tcBorders>
              <w:left w:val="nil"/>
              <w:bottom w:val="nil"/>
            </w:tcBorders>
          </w:tcPr>
          <w:p w14:paraId="5BDA174C" w14:textId="77777777" w:rsidR="00B52DCC" w:rsidRDefault="00916648">
            <w:pPr>
              <w:pStyle w:val="TableParagraph"/>
              <w:spacing w:line="225" w:lineRule="exact"/>
              <w:ind w:left="57"/>
              <w:rPr>
                <w:sz w:val="20"/>
              </w:rPr>
            </w:pPr>
            <w:r>
              <w:rPr>
                <w:sz w:val="20"/>
              </w:rPr>
              <w:t>Red 92</w:t>
            </w:r>
          </w:p>
        </w:tc>
        <w:tc>
          <w:tcPr>
            <w:tcW w:w="993" w:type="dxa"/>
            <w:tcBorders>
              <w:bottom w:val="nil"/>
            </w:tcBorders>
          </w:tcPr>
          <w:p w14:paraId="58BC9C58" w14:textId="77777777" w:rsidR="00B52DCC" w:rsidRDefault="00916648">
            <w:pPr>
              <w:pStyle w:val="TableParagraph"/>
              <w:spacing w:line="225" w:lineRule="exact"/>
              <w:ind w:left="107"/>
              <w:rPr>
                <w:sz w:val="20"/>
              </w:rPr>
            </w:pPr>
            <w:r>
              <w:rPr>
                <w:sz w:val="20"/>
              </w:rPr>
              <w:t>18472-</w:t>
            </w:r>
          </w:p>
          <w:p w14:paraId="56C6BEB9" w14:textId="77777777" w:rsidR="00B52DCC" w:rsidRDefault="00916648">
            <w:pPr>
              <w:pStyle w:val="TableParagraph"/>
              <w:spacing w:before="17"/>
              <w:ind w:left="107"/>
              <w:rPr>
                <w:sz w:val="20"/>
              </w:rPr>
            </w:pPr>
            <w:r>
              <w:rPr>
                <w:sz w:val="20"/>
              </w:rPr>
              <w:t>87-2</w:t>
            </w:r>
          </w:p>
        </w:tc>
        <w:tc>
          <w:tcPr>
            <w:tcW w:w="991" w:type="dxa"/>
            <w:tcBorders>
              <w:bottom w:val="nil"/>
            </w:tcBorders>
          </w:tcPr>
          <w:p w14:paraId="218FA87C" w14:textId="77777777" w:rsidR="00B52DCC" w:rsidRDefault="00916648">
            <w:pPr>
              <w:pStyle w:val="TableParagraph"/>
              <w:spacing w:line="225" w:lineRule="exact"/>
              <w:ind w:left="107"/>
              <w:rPr>
                <w:sz w:val="20"/>
              </w:rPr>
            </w:pPr>
            <w:r>
              <w:rPr>
                <w:sz w:val="20"/>
              </w:rPr>
              <w:t>242-355-</w:t>
            </w:r>
          </w:p>
          <w:p w14:paraId="1F3F5864" w14:textId="77777777" w:rsidR="00B52DCC" w:rsidRDefault="00916648">
            <w:pPr>
              <w:pStyle w:val="TableParagraph"/>
              <w:spacing w:before="17"/>
              <w:ind w:left="107"/>
              <w:rPr>
                <w:sz w:val="20"/>
              </w:rPr>
            </w:pPr>
            <w:r>
              <w:rPr>
                <w:w w:val="99"/>
                <w:sz w:val="20"/>
              </w:rPr>
              <w:t>6</w:t>
            </w:r>
          </w:p>
        </w:tc>
        <w:tc>
          <w:tcPr>
            <w:tcW w:w="1709" w:type="dxa"/>
            <w:tcBorders>
              <w:bottom w:val="nil"/>
            </w:tcBorders>
          </w:tcPr>
          <w:p w14:paraId="5C2EC8C5"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09D9229C" w14:textId="77777777" w:rsidR="00B52DCC" w:rsidRDefault="00B52DCC">
            <w:pPr>
              <w:pStyle w:val="TableParagraph"/>
              <w:rPr>
                <w:sz w:val="18"/>
              </w:rPr>
            </w:pPr>
          </w:p>
        </w:tc>
        <w:tc>
          <w:tcPr>
            <w:tcW w:w="2261" w:type="dxa"/>
            <w:tcBorders>
              <w:bottom w:val="nil"/>
            </w:tcBorders>
          </w:tcPr>
          <w:p w14:paraId="6A116381"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38234BD7" w14:textId="77777777" w:rsidR="00B52DCC" w:rsidRDefault="00916648">
            <w:pPr>
              <w:pStyle w:val="TableParagraph"/>
              <w:spacing w:line="261" w:lineRule="auto"/>
              <w:ind w:left="108"/>
              <w:rPr>
                <w:sz w:val="20"/>
              </w:rPr>
            </w:pPr>
            <w:r>
              <w:rPr>
                <w:sz w:val="20"/>
              </w:rPr>
              <w:t>konsantrasyon % 2,0’ı aşmamalıdır.</w:t>
            </w:r>
          </w:p>
        </w:tc>
        <w:tc>
          <w:tcPr>
            <w:tcW w:w="2693" w:type="dxa"/>
            <w:vMerge w:val="restart"/>
          </w:tcPr>
          <w:p w14:paraId="3D215A3C"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438F958D"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6690F52" w14:textId="77777777" w:rsidR="00B52DCC" w:rsidRDefault="00B52DCC">
            <w:pPr>
              <w:pStyle w:val="TableParagraph"/>
            </w:pPr>
          </w:p>
          <w:p w14:paraId="377DB978" w14:textId="77777777" w:rsidR="00B52DCC" w:rsidRDefault="00B52DCC">
            <w:pPr>
              <w:pStyle w:val="TableParagraph"/>
            </w:pPr>
          </w:p>
          <w:p w14:paraId="6D411405" w14:textId="77777777" w:rsidR="00B52DCC" w:rsidRDefault="00B52DCC">
            <w:pPr>
              <w:pStyle w:val="TableParagraph"/>
            </w:pPr>
          </w:p>
          <w:p w14:paraId="74AA0571" w14:textId="77777777" w:rsidR="00B52DCC" w:rsidRDefault="00916648">
            <w:pPr>
              <w:pStyle w:val="TableParagraph"/>
              <w:tabs>
                <w:tab w:val="left" w:pos="919"/>
              </w:tabs>
              <w:spacing w:before="195"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399FA32E"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3C44018A"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17FBDF35" w14:textId="77777777" w:rsidR="00B52DCC" w:rsidRDefault="00916648">
            <w:pPr>
              <w:pStyle w:val="TableParagraph"/>
              <w:spacing w:before="159" w:line="256" w:lineRule="auto"/>
              <w:ind w:left="110" w:right="226"/>
              <w:rPr>
                <w:sz w:val="20"/>
              </w:rPr>
            </w:pPr>
            <w:r>
              <w:rPr>
                <w:sz w:val="20"/>
              </w:rPr>
              <w:t>Geçici “kara kına” dövmesi alerji riskini arttırabilir.</w:t>
            </w:r>
          </w:p>
          <w:p w14:paraId="34AEA017" w14:textId="77777777" w:rsidR="00B52DCC" w:rsidRDefault="00916648">
            <w:pPr>
              <w:pStyle w:val="TableParagraph"/>
              <w:spacing w:before="164" w:line="261" w:lineRule="auto"/>
              <w:ind w:left="110" w:right="226"/>
              <w:rPr>
                <w:sz w:val="20"/>
              </w:rPr>
            </w:pPr>
            <w:r>
              <w:rPr>
                <w:sz w:val="20"/>
              </w:rPr>
              <w:t>Şu durumlarda saçınızı boyamayınız.</w:t>
            </w:r>
          </w:p>
          <w:p w14:paraId="2A404FCC" w14:textId="77777777" w:rsidR="00B52DCC" w:rsidRDefault="00916648">
            <w:pPr>
              <w:pStyle w:val="TableParagraph"/>
              <w:numPr>
                <w:ilvl w:val="0"/>
                <w:numId w:val="82"/>
              </w:numPr>
              <w:tabs>
                <w:tab w:val="left" w:pos="360"/>
              </w:tabs>
              <w:spacing w:before="156" w:line="256" w:lineRule="auto"/>
              <w:ind w:right="201" w:firstLine="0"/>
              <w:rPr>
                <w:sz w:val="20"/>
              </w:rPr>
            </w:pPr>
            <w:r>
              <w:rPr>
                <w:sz w:val="20"/>
              </w:rPr>
              <w:t>Yüzünüzde bir kızarıklık varsa veya saç deriniz</w:t>
            </w:r>
            <w:r>
              <w:rPr>
                <w:spacing w:val="-11"/>
                <w:sz w:val="20"/>
              </w:rPr>
              <w:t xml:space="preserve"> </w:t>
            </w:r>
            <w:r>
              <w:rPr>
                <w:sz w:val="20"/>
              </w:rPr>
              <w:t>hassas, tahriş olmuş ve hasarlı</w:t>
            </w:r>
            <w:r>
              <w:rPr>
                <w:spacing w:val="-5"/>
                <w:sz w:val="20"/>
              </w:rPr>
              <w:t xml:space="preserve"> </w:t>
            </w:r>
            <w:r>
              <w:rPr>
                <w:sz w:val="20"/>
              </w:rPr>
              <w:t>ise,</w:t>
            </w:r>
          </w:p>
          <w:p w14:paraId="00421CDB" w14:textId="77777777" w:rsidR="00B52DCC" w:rsidRDefault="00916648">
            <w:pPr>
              <w:pStyle w:val="TableParagraph"/>
              <w:numPr>
                <w:ilvl w:val="0"/>
                <w:numId w:val="82"/>
              </w:numPr>
              <w:tabs>
                <w:tab w:val="left" w:pos="360"/>
              </w:tabs>
              <w:spacing w:before="167"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r w:rsidR="00B52DCC" w14:paraId="0DB8D0A8" w14:textId="77777777">
        <w:trPr>
          <w:trHeight w:val="4932"/>
        </w:trPr>
        <w:tc>
          <w:tcPr>
            <w:tcW w:w="1416" w:type="dxa"/>
            <w:tcBorders>
              <w:top w:val="nil"/>
            </w:tcBorders>
          </w:tcPr>
          <w:p w14:paraId="2131ABBB" w14:textId="77777777" w:rsidR="00B52DCC" w:rsidRDefault="00B52DCC">
            <w:pPr>
              <w:pStyle w:val="TableParagraph"/>
              <w:rPr>
                <w:sz w:val="18"/>
              </w:rPr>
            </w:pPr>
          </w:p>
        </w:tc>
        <w:tc>
          <w:tcPr>
            <w:tcW w:w="1984" w:type="dxa"/>
            <w:tcBorders>
              <w:top w:val="nil"/>
            </w:tcBorders>
          </w:tcPr>
          <w:p w14:paraId="0995F70B" w14:textId="77777777" w:rsidR="00B52DCC" w:rsidRDefault="00B52DCC">
            <w:pPr>
              <w:pStyle w:val="TableParagraph"/>
              <w:rPr>
                <w:sz w:val="18"/>
              </w:rPr>
            </w:pPr>
          </w:p>
        </w:tc>
        <w:tc>
          <w:tcPr>
            <w:tcW w:w="541" w:type="dxa"/>
            <w:tcBorders>
              <w:top w:val="nil"/>
              <w:right w:val="nil"/>
            </w:tcBorders>
          </w:tcPr>
          <w:p w14:paraId="593326F1" w14:textId="77777777" w:rsidR="00B52DCC" w:rsidRDefault="00B52DCC">
            <w:pPr>
              <w:pStyle w:val="TableParagraph"/>
              <w:rPr>
                <w:sz w:val="18"/>
              </w:rPr>
            </w:pPr>
          </w:p>
        </w:tc>
        <w:tc>
          <w:tcPr>
            <w:tcW w:w="1163" w:type="dxa"/>
            <w:tcBorders>
              <w:top w:val="nil"/>
              <w:left w:val="nil"/>
            </w:tcBorders>
          </w:tcPr>
          <w:p w14:paraId="1A69C7C1" w14:textId="77777777" w:rsidR="00B52DCC" w:rsidRDefault="00B52DCC">
            <w:pPr>
              <w:pStyle w:val="TableParagraph"/>
              <w:rPr>
                <w:sz w:val="18"/>
              </w:rPr>
            </w:pPr>
          </w:p>
        </w:tc>
        <w:tc>
          <w:tcPr>
            <w:tcW w:w="993" w:type="dxa"/>
            <w:tcBorders>
              <w:top w:val="nil"/>
            </w:tcBorders>
          </w:tcPr>
          <w:p w14:paraId="6720EAF6" w14:textId="77777777" w:rsidR="00B52DCC" w:rsidRDefault="00B52DCC">
            <w:pPr>
              <w:pStyle w:val="TableParagraph"/>
              <w:rPr>
                <w:sz w:val="18"/>
              </w:rPr>
            </w:pPr>
          </w:p>
        </w:tc>
        <w:tc>
          <w:tcPr>
            <w:tcW w:w="991" w:type="dxa"/>
            <w:tcBorders>
              <w:top w:val="nil"/>
            </w:tcBorders>
          </w:tcPr>
          <w:p w14:paraId="74E2D3E1" w14:textId="77777777" w:rsidR="00B52DCC" w:rsidRDefault="00B52DCC">
            <w:pPr>
              <w:pStyle w:val="TableParagraph"/>
              <w:rPr>
                <w:sz w:val="18"/>
              </w:rPr>
            </w:pPr>
          </w:p>
        </w:tc>
        <w:tc>
          <w:tcPr>
            <w:tcW w:w="1709" w:type="dxa"/>
            <w:tcBorders>
              <w:top w:val="nil"/>
            </w:tcBorders>
          </w:tcPr>
          <w:p w14:paraId="3CE749E3" w14:textId="77777777" w:rsidR="00B52DCC" w:rsidRDefault="00B52DCC">
            <w:pPr>
              <w:pStyle w:val="TableParagraph"/>
            </w:pPr>
          </w:p>
          <w:p w14:paraId="100A59B7" w14:textId="77777777" w:rsidR="00B52DCC" w:rsidRDefault="00B52DCC">
            <w:pPr>
              <w:pStyle w:val="TableParagraph"/>
            </w:pPr>
          </w:p>
          <w:p w14:paraId="7820898F" w14:textId="77777777" w:rsidR="00B52DCC" w:rsidRDefault="00B52DCC">
            <w:pPr>
              <w:pStyle w:val="TableParagraph"/>
            </w:pPr>
          </w:p>
          <w:p w14:paraId="134A291D" w14:textId="77777777" w:rsidR="00B52DCC" w:rsidRDefault="00B52DCC">
            <w:pPr>
              <w:pStyle w:val="TableParagraph"/>
            </w:pPr>
          </w:p>
          <w:p w14:paraId="1F18023F" w14:textId="77777777" w:rsidR="00B52DCC" w:rsidRDefault="00B52DCC">
            <w:pPr>
              <w:pStyle w:val="TableParagraph"/>
              <w:spacing w:before="7"/>
              <w:rPr>
                <w:sz w:val="21"/>
              </w:rPr>
            </w:pPr>
          </w:p>
          <w:p w14:paraId="771AF404"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Borders>
              <w:top w:val="nil"/>
            </w:tcBorders>
          </w:tcPr>
          <w:p w14:paraId="60102215" w14:textId="77777777" w:rsidR="00B52DCC" w:rsidRDefault="00B52DCC">
            <w:pPr>
              <w:pStyle w:val="TableParagraph"/>
            </w:pPr>
          </w:p>
          <w:p w14:paraId="65F8575E" w14:textId="77777777" w:rsidR="00B52DCC" w:rsidRDefault="00B52DCC">
            <w:pPr>
              <w:pStyle w:val="TableParagraph"/>
            </w:pPr>
          </w:p>
          <w:p w14:paraId="033CA5E4" w14:textId="77777777" w:rsidR="00B52DCC" w:rsidRDefault="00B52DCC">
            <w:pPr>
              <w:pStyle w:val="TableParagraph"/>
            </w:pPr>
          </w:p>
          <w:p w14:paraId="48B4CF27" w14:textId="77777777" w:rsidR="00B52DCC" w:rsidRDefault="00B52DCC">
            <w:pPr>
              <w:pStyle w:val="TableParagraph"/>
            </w:pPr>
          </w:p>
          <w:p w14:paraId="5B7BF544" w14:textId="77777777" w:rsidR="00B52DCC" w:rsidRDefault="00B52DCC">
            <w:pPr>
              <w:pStyle w:val="TableParagraph"/>
              <w:spacing w:before="7"/>
              <w:rPr>
                <w:sz w:val="27"/>
              </w:rPr>
            </w:pPr>
          </w:p>
          <w:p w14:paraId="3D7D2A57" w14:textId="77777777" w:rsidR="00B52DCC" w:rsidRDefault="00916648">
            <w:pPr>
              <w:pStyle w:val="TableParagraph"/>
              <w:ind w:left="108"/>
              <w:rPr>
                <w:sz w:val="20"/>
              </w:rPr>
            </w:pPr>
            <w:r>
              <w:rPr>
                <w:sz w:val="20"/>
              </w:rPr>
              <w:t>(b) % 0,4</w:t>
            </w:r>
          </w:p>
        </w:tc>
        <w:tc>
          <w:tcPr>
            <w:tcW w:w="2261" w:type="dxa"/>
            <w:tcBorders>
              <w:top w:val="nil"/>
            </w:tcBorders>
          </w:tcPr>
          <w:p w14:paraId="05CE1005" w14:textId="77777777" w:rsidR="00B52DCC" w:rsidRDefault="00B52DCC">
            <w:pPr>
              <w:pStyle w:val="TableParagraph"/>
              <w:rPr>
                <w:sz w:val="18"/>
              </w:rPr>
            </w:pPr>
          </w:p>
        </w:tc>
        <w:tc>
          <w:tcPr>
            <w:tcW w:w="2693" w:type="dxa"/>
            <w:vMerge/>
            <w:tcBorders>
              <w:top w:val="nil"/>
            </w:tcBorders>
          </w:tcPr>
          <w:p w14:paraId="4D493D13" w14:textId="77777777" w:rsidR="00B52DCC" w:rsidRDefault="00B52DCC">
            <w:pPr>
              <w:rPr>
                <w:sz w:val="2"/>
                <w:szCs w:val="2"/>
              </w:rPr>
            </w:pPr>
          </w:p>
        </w:tc>
      </w:tr>
    </w:tbl>
    <w:p w14:paraId="06296CD7" w14:textId="77777777" w:rsidR="00B52DCC" w:rsidRDefault="00B52DCC">
      <w:pPr>
        <w:rPr>
          <w:sz w:val="2"/>
          <w:szCs w:val="2"/>
        </w:rPr>
        <w:sectPr w:rsidR="00B52DCC">
          <w:pgSz w:w="16840" w:h="11910" w:orient="landscape"/>
          <w:pgMar w:top="1100" w:right="440" w:bottom="280" w:left="580" w:header="708" w:footer="708" w:gutter="0"/>
          <w:cols w:space="708"/>
        </w:sectPr>
      </w:pPr>
    </w:p>
    <w:p w14:paraId="7E41233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EF109A3" w14:textId="77777777">
        <w:trPr>
          <w:trHeight w:val="993"/>
        </w:trPr>
        <w:tc>
          <w:tcPr>
            <w:tcW w:w="1416" w:type="dxa"/>
          </w:tcPr>
          <w:p w14:paraId="23F1984E" w14:textId="77777777" w:rsidR="00B52DCC" w:rsidRDefault="00B52DCC">
            <w:pPr>
              <w:pStyle w:val="TableParagraph"/>
              <w:rPr>
                <w:sz w:val="18"/>
              </w:rPr>
            </w:pPr>
          </w:p>
        </w:tc>
        <w:tc>
          <w:tcPr>
            <w:tcW w:w="1984" w:type="dxa"/>
          </w:tcPr>
          <w:p w14:paraId="066CA435" w14:textId="77777777" w:rsidR="00B52DCC" w:rsidRDefault="00B52DCC">
            <w:pPr>
              <w:pStyle w:val="TableParagraph"/>
              <w:rPr>
                <w:sz w:val="18"/>
              </w:rPr>
            </w:pPr>
          </w:p>
        </w:tc>
        <w:tc>
          <w:tcPr>
            <w:tcW w:w="1704" w:type="dxa"/>
          </w:tcPr>
          <w:p w14:paraId="10E43DC1" w14:textId="77777777" w:rsidR="00B52DCC" w:rsidRDefault="00B52DCC">
            <w:pPr>
              <w:pStyle w:val="TableParagraph"/>
              <w:rPr>
                <w:sz w:val="18"/>
              </w:rPr>
            </w:pPr>
          </w:p>
        </w:tc>
        <w:tc>
          <w:tcPr>
            <w:tcW w:w="993" w:type="dxa"/>
          </w:tcPr>
          <w:p w14:paraId="1F21C6F1" w14:textId="77777777" w:rsidR="00B52DCC" w:rsidRDefault="00B52DCC">
            <w:pPr>
              <w:pStyle w:val="TableParagraph"/>
              <w:rPr>
                <w:sz w:val="18"/>
              </w:rPr>
            </w:pPr>
          </w:p>
        </w:tc>
        <w:tc>
          <w:tcPr>
            <w:tcW w:w="991" w:type="dxa"/>
          </w:tcPr>
          <w:p w14:paraId="6DD9DD5F" w14:textId="77777777" w:rsidR="00B52DCC" w:rsidRDefault="00B52DCC">
            <w:pPr>
              <w:pStyle w:val="TableParagraph"/>
              <w:rPr>
                <w:sz w:val="18"/>
              </w:rPr>
            </w:pPr>
          </w:p>
        </w:tc>
        <w:tc>
          <w:tcPr>
            <w:tcW w:w="1709" w:type="dxa"/>
          </w:tcPr>
          <w:p w14:paraId="5A0E6CD6" w14:textId="77777777" w:rsidR="00B52DCC" w:rsidRDefault="00B52DCC">
            <w:pPr>
              <w:pStyle w:val="TableParagraph"/>
              <w:rPr>
                <w:sz w:val="18"/>
              </w:rPr>
            </w:pPr>
          </w:p>
        </w:tc>
        <w:tc>
          <w:tcPr>
            <w:tcW w:w="1700" w:type="dxa"/>
          </w:tcPr>
          <w:p w14:paraId="76723A29" w14:textId="77777777" w:rsidR="00B52DCC" w:rsidRDefault="00B52DCC">
            <w:pPr>
              <w:pStyle w:val="TableParagraph"/>
              <w:rPr>
                <w:sz w:val="18"/>
              </w:rPr>
            </w:pPr>
          </w:p>
        </w:tc>
        <w:tc>
          <w:tcPr>
            <w:tcW w:w="2261" w:type="dxa"/>
          </w:tcPr>
          <w:p w14:paraId="172E30BB" w14:textId="77777777" w:rsidR="00B52DCC" w:rsidRDefault="00B52DCC">
            <w:pPr>
              <w:pStyle w:val="TableParagraph"/>
              <w:rPr>
                <w:sz w:val="18"/>
              </w:rPr>
            </w:pPr>
          </w:p>
        </w:tc>
        <w:tc>
          <w:tcPr>
            <w:tcW w:w="2693" w:type="dxa"/>
          </w:tcPr>
          <w:p w14:paraId="621036E5"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2316DB8A"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440502A7" w14:textId="77777777">
        <w:trPr>
          <w:trHeight w:val="231"/>
        </w:trPr>
        <w:tc>
          <w:tcPr>
            <w:tcW w:w="1416" w:type="dxa"/>
            <w:tcBorders>
              <w:bottom w:val="nil"/>
            </w:tcBorders>
          </w:tcPr>
          <w:p w14:paraId="400B7726" w14:textId="77777777" w:rsidR="00B52DCC" w:rsidRDefault="00916648">
            <w:pPr>
              <w:pStyle w:val="TableParagraph"/>
              <w:spacing w:line="211" w:lineRule="exact"/>
              <w:ind w:left="107"/>
              <w:rPr>
                <w:sz w:val="20"/>
              </w:rPr>
            </w:pPr>
            <w:r>
              <w:rPr>
                <w:sz w:val="20"/>
              </w:rPr>
              <w:t>271</w:t>
            </w:r>
          </w:p>
        </w:tc>
        <w:tc>
          <w:tcPr>
            <w:tcW w:w="1984" w:type="dxa"/>
            <w:tcBorders>
              <w:bottom w:val="nil"/>
            </w:tcBorders>
          </w:tcPr>
          <w:p w14:paraId="12E6CAD8" w14:textId="77777777" w:rsidR="00B52DCC" w:rsidRDefault="00916648">
            <w:pPr>
              <w:pStyle w:val="TableParagraph"/>
              <w:spacing w:line="211" w:lineRule="exact"/>
              <w:ind w:left="105"/>
              <w:rPr>
                <w:sz w:val="20"/>
              </w:rPr>
            </w:pPr>
            <w:r>
              <w:rPr>
                <w:sz w:val="20"/>
              </w:rPr>
              <w:t>Dağıtıcı madde</w:t>
            </w:r>
          </w:p>
        </w:tc>
        <w:tc>
          <w:tcPr>
            <w:tcW w:w="1704" w:type="dxa"/>
            <w:tcBorders>
              <w:bottom w:val="nil"/>
            </w:tcBorders>
          </w:tcPr>
          <w:p w14:paraId="3B00725F" w14:textId="77777777" w:rsidR="00B52DCC" w:rsidRDefault="00916648">
            <w:pPr>
              <w:pStyle w:val="TableParagraph"/>
              <w:spacing w:line="211" w:lineRule="exact"/>
              <w:ind w:left="106"/>
              <w:rPr>
                <w:sz w:val="20"/>
              </w:rPr>
            </w:pPr>
            <w:r>
              <w:rPr>
                <w:sz w:val="20"/>
              </w:rPr>
              <w:t>Disperse Blue</w:t>
            </w:r>
          </w:p>
        </w:tc>
        <w:tc>
          <w:tcPr>
            <w:tcW w:w="993" w:type="dxa"/>
            <w:vMerge w:val="restart"/>
          </w:tcPr>
          <w:p w14:paraId="1B307F4E" w14:textId="77777777" w:rsidR="00B52DCC" w:rsidRDefault="00B52DCC">
            <w:pPr>
              <w:pStyle w:val="TableParagraph"/>
              <w:rPr>
                <w:sz w:val="18"/>
              </w:rPr>
            </w:pPr>
          </w:p>
        </w:tc>
        <w:tc>
          <w:tcPr>
            <w:tcW w:w="991" w:type="dxa"/>
            <w:vMerge w:val="restart"/>
          </w:tcPr>
          <w:p w14:paraId="2E90902E" w14:textId="77777777" w:rsidR="00B52DCC" w:rsidRDefault="00B52DCC">
            <w:pPr>
              <w:pStyle w:val="TableParagraph"/>
              <w:rPr>
                <w:sz w:val="18"/>
              </w:rPr>
            </w:pPr>
          </w:p>
        </w:tc>
        <w:tc>
          <w:tcPr>
            <w:tcW w:w="1709" w:type="dxa"/>
            <w:tcBorders>
              <w:bottom w:val="nil"/>
            </w:tcBorders>
          </w:tcPr>
          <w:p w14:paraId="7AF7FB11" w14:textId="77777777" w:rsidR="00B52DCC" w:rsidRDefault="00916648">
            <w:pPr>
              <w:pStyle w:val="TableParagraph"/>
              <w:spacing w:line="211" w:lineRule="exact"/>
              <w:ind w:left="108"/>
              <w:rPr>
                <w:sz w:val="20"/>
              </w:rPr>
            </w:pPr>
            <w:r>
              <w:rPr>
                <w:sz w:val="20"/>
              </w:rPr>
              <w:t>Okside edici</w:t>
            </w:r>
          </w:p>
        </w:tc>
        <w:tc>
          <w:tcPr>
            <w:tcW w:w="1700" w:type="dxa"/>
            <w:tcBorders>
              <w:bottom w:val="nil"/>
            </w:tcBorders>
          </w:tcPr>
          <w:p w14:paraId="1667AA86" w14:textId="77777777" w:rsidR="00B52DCC" w:rsidRDefault="00916648">
            <w:pPr>
              <w:pStyle w:val="TableParagraph"/>
              <w:spacing w:line="211" w:lineRule="exact"/>
              <w:ind w:left="108"/>
              <w:rPr>
                <w:sz w:val="20"/>
              </w:rPr>
            </w:pPr>
            <w:r>
              <w:rPr>
                <w:sz w:val="20"/>
              </w:rPr>
              <w:t>% 2,0</w:t>
            </w:r>
          </w:p>
        </w:tc>
        <w:tc>
          <w:tcPr>
            <w:tcW w:w="2261" w:type="dxa"/>
            <w:vMerge w:val="restart"/>
          </w:tcPr>
          <w:p w14:paraId="22058729" w14:textId="77777777" w:rsidR="00B52DCC" w:rsidRDefault="00B52DCC">
            <w:pPr>
              <w:pStyle w:val="TableParagraph"/>
              <w:rPr>
                <w:sz w:val="18"/>
              </w:rPr>
            </w:pPr>
          </w:p>
        </w:tc>
        <w:tc>
          <w:tcPr>
            <w:tcW w:w="2693" w:type="dxa"/>
            <w:vMerge w:val="restart"/>
          </w:tcPr>
          <w:p w14:paraId="491EF760" w14:textId="77777777" w:rsidR="00B52DCC" w:rsidRDefault="00B52DCC">
            <w:pPr>
              <w:pStyle w:val="TableParagraph"/>
              <w:rPr>
                <w:sz w:val="18"/>
              </w:rPr>
            </w:pPr>
          </w:p>
        </w:tc>
      </w:tr>
      <w:tr w:rsidR="00B52DCC" w14:paraId="30A21D28" w14:textId="77777777">
        <w:trPr>
          <w:trHeight w:val="735"/>
        </w:trPr>
        <w:tc>
          <w:tcPr>
            <w:tcW w:w="1416" w:type="dxa"/>
            <w:tcBorders>
              <w:top w:val="nil"/>
              <w:bottom w:val="nil"/>
            </w:tcBorders>
          </w:tcPr>
          <w:p w14:paraId="0F43A646" w14:textId="77777777" w:rsidR="00B52DCC" w:rsidRDefault="00B52DCC">
            <w:pPr>
              <w:pStyle w:val="TableParagraph"/>
              <w:rPr>
                <w:sz w:val="18"/>
              </w:rPr>
            </w:pPr>
          </w:p>
        </w:tc>
        <w:tc>
          <w:tcPr>
            <w:tcW w:w="1984" w:type="dxa"/>
            <w:tcBorders>
              <w:top w:val="nil"/>
              <w:bottom w:val="nil"/>
            </w:tcBorders>
          </w:tcPr>
          <w:p w14:paraId="314E8A98" w14:textId="77777777" w:rsidR="00B52DCC" w:rsidRDefault="00916648">
            <w:pPr>
              <w:pStyle w:val="TableParagraph"/>
              <w:spacing w:line="261" w:lineRule="auto"/>
              <w:ind w:left="105" w:right="321"/>
              <w:rPr>
                <w:sz w:val="20"/>
              </w:rPr>
            </w:pPr>
            <w:r>
              <w:rPr>
                <w:sz w:val="20"/>
              </w:rPr>
              <w:t>(lignosülfat) içinde (1), (2) ve (3)’ün</w:t>
            </w:r>
          </w:p>
          <w:p w14:paraId="2D27C7C8" w14:textId="77777777" w:rsidR="00B52DCC" w:rsidRDefault="00916648">
            <w:pPr>
              <w:pStyle w:val="TableParagraph"/>
              <w:spacing w:line="215" w:lineRule="exact"/>
              <w:ind w:left="105"/>
              <w:rPr>
                <w:sz w:val="20"/>
              </w:rPr>
            </w:pPr>
            <w:r>
              <w:rPr>
                <w:sz w:val="20"/>
              </w:rPr>
              <w:t>karışımı:</w:t>
            </w:r>
          </w:p>
        </w:tc>
        <w:tc>
          <w:tcPr>
            <w:tcW w:w="1704" w:type="dxa"/>
            <w:tcBorders>
              <w:top w:val="nil"/>
              <w:bottom w:val="nil"/>
            </w:tcBorders>
          </w:tcPr>
          <w:p w14:paraId="6A27FFF9" w14:textId="77777777" w:rsidR="00B52DCC" w:rsidRDefault="00916648">
            <w:pPr>
              <w:pStyle w:val="TableParagraph"/>
              <w:spacing w:before="160" w:line="261" w:lineRule="auto"/>
              <w:ind w:left="106" w:right="251"/>
              <w:rPr>
                <w:sz w:val="20"/>
              </w:rPr>
            </w:pPr>
            <w:r>
              <w:rPr>
                <w:sz w:val="20"/>
              </w:rPr>
              <w:t>377 is a mixture of three dyes:</w:t>
            </w:r>
          </w:p>
        </w:tc>
        <w:tc>
          <w:tcPr>
            <w:tcW w:w="993" w:type="dxa"/>
            <w:vMerge/>
            <w:tcBorders>
              <w:top w:val="nil"/>
            </w:tcBorders>
          </w:tcPr>
          <w:p w14:paraId="1B93D5C4" w14:textId="77777777" w:rsidR="00B52DCC" w:rsidRDefault="00B52DCC">
            <w:pPr>
              <w:rPr>
                <w:sz w:val="2"/>
                <w:szCs w:val="2"/>
              </w:rPr>
            </w:pPr>
          </w:p>
        </w:tc>
        <w:tc>
          <w:tcPr>
            <w:tcW w:w="991" w:type="dxa"/>
            <w:vMerge/>
            <w:tcBorders>
              <w:top w:val="nil"/>
            </w:tcBorders>
          </w:tcPr>
          <w:p w14:paraId="117C7FAC" w14:textId="77777777" w:rsidR="00B52DCC" w:rsidRDefault="00B52DCC">
            <w:pPr>
              <w:rPr>
                <w:sz w:val="2"/>
                <w:szCs w:val="2"/>
              </w:rPr>
            </w:pPr>
          </w:p>
        </w:tc>
        <w:tc>
          <w:tcPr>
            <w:tcW w:w="1709" w:type="dxa"/>
            <w:tcBorders>
              <w:top w:val="nil"/>
              <w:bottom w:val="nil"/>
            </w:tcBorders>
          </w:tcPr>
          <w:p w14:paraId="703A9730" w14:textId="77777777" w:rsidR="00B52DCC" w:rsidRDefault="00916648">
            <w:pPr>
              <w:pStyle w:val="TableParagraph"/>
              <w:spacing w:line="229" w:lineRule="exact"/>
              <w:ind w:left="108"/>
              <w:rPr>
                <w:sz w:val="20"/>
              </w:rPr>
            </w:pPr>
            <w:r>
              <w:rPr>
                <w:sz w:val="20"/>
              </w:rPr>
              <w:t>olmayan saç</w:t>
            </w:r>
          </w:p>
          <w:p w14:paraId="12C70500" w14:textId="77777777" w:rsidR="00B52DCC" w:rsidRDefault="00916648">
            <w:pPr>
              <w:pStyle w:val="TableParagraph"/>
              <w:spacing w:before="9" w:line="240" w:lineRule="atLeast"/>
              <w:ind w:left="108"/>
              <w:rPr>
                <w:sz w:val="20"/>
              </w:rPr>
            </w:pPr>
            <w:r>
              <w:rPr>
                <w:sz w:val="20"/>
              </w:rPr>
              <w:t>boyalarında kullanılan saç</w:t>
            </w:r>
          </w:p>
        </w:tc>
        <w:tc>
          <w:tcPr>
            <w:tcW w:w="1700" w:type="dxa"/>
            <w:tcBorders>
              <w:top w:val="nil"/>
              <w:bottom w:val="nil"/>
            </w:tcBorders>
          </w:tcPr>
          <w:p w14:paraId="78178E83" w14:textId="77777777" w:rsidR="00B52DCC" w:rsidRDefault="00B52DCC">
            <w:pPr>
              <w:pStyle w:val="TableParagraph"/>
              <w:rPr>
                <w:sz w:val="18"/>
              </w:rPr>
            </w:pPr>
          </w:p>
        </w:tc>
        <w:tc>
          <w:tcPr>
            <w:tcW w:w="2261" w:type="dxa"/>
            <w:vMerge/>
            <w:tcBorders>
              <w:top w:val="nil"/>
            </w:tcBorders>
          </w:tcPr>
          <w:p w14:paraId="3AC33CAA" w14:textId="77777777" w:rsidR="00B52DCC" w:rsidRDefault="00B52DCC">
            <w:pPr>
              <w:rPr>
                <w:sz w:val="2"/>
                <w:szCs w:val="2"/>
              </w:rPr>
            </w:pPr>
          </w:p>
        </w:tc>
        <w:tc>
          <w:tcPr>
            <w:tcW w:w="2693" w:type="dxa"/>
            <w:vMerge/>
            <w:tcBorders>
              <w:top w:val="nil"/>
            </w:tcBorders>
          </w:tcPr>
          <w:p w14:paraId="6EFB1002" w14:textId="77777777" w:rsidR="00B52DCC" w:rsidRDefault="00B52DCC">
            <w:pPr>
              <w:rPr>
                <w:sz w:val="2"/>
                <w:szCs w:val="2"/>
              </w:rPr>
            </w:pPr>
          </w:p>
        </w:tc>
      </w:tr>
      <w:tr w:rsidR="00B52DCC" w14:paraId="43D156D4" w14:textId="77777777">
        <w:trPr>
          <w:trHeight w:val="645"/>
        </w:trPr>
        <w:tc>
          <w:tcPr>
            <w:tcW w:w="1416" w:type="dxa"/>
            <w:tcBorders>
              <w:top w:val="nil"/>
              <w:bottom w:val="nil"/>
            </w:tcBorders>
          </w:tcPr>
          <w:p w14:paraId="564547E5" w14:textId="77777777" w:rsidR="00B52DCC" w:rsidRDefault="00B52DCC">
            <w:pPr>
              <w:pStyle w:val="TableParagraph"/>
              <w:rPr>
                <w:sz w:val="18"/>
              </w:rPr>
            </w:pPr>
          </w:p>
        </w:tc>
        <w:tc>
          <w:tcPr>
            <w:tcW w:w="1984" w:type="dxa"/>
            <w:tcBorders>
              <w:top w:val="nil"/>
            </w:tcBorders>
          </w:tcPr>
          <w:p w14:paraId="3AE3F728" w14:textId="77777777" w:rsidR="00B52DCC" w:rsidRDefault="00B52DCC">
            <w:pPr>
              <w:pStyle w:val="TableParagraph"/>
              <w:rPr>
                <w:sz w:val="18"/>
              </w:rPr>
            </w:pPr>
          </w:p>
        </w:tc>
        <w:tc>
          <w:tcPr>
            <w:tcW w:w="1704" w:type="dxa"/>
            <w:tcBorders>
              <w:top w:val="nil"/>
            </w:tcBorders>
          </w:tcPr>
          <w:p w14:paraId="568D80A3" w14:textId="77777777" w:rsidR="00B52DCC" w:rsidRDefault="00B52DCC">
            <w:pPr>
              <w:pStyle w:val="TableParagraph"/>
              <w:rPr>
                <w:sz w:val="18"/>
              </w:rPr>
            </w:pPr>
          </w:p>
        </w:tc>
        <w:tc>
          <w:tcPr>
            <w:tcW w:w="993" w:type="dxa"/>
            <w:vMerge/>
            <w:tcBorders>
              <w:top w:val="nil"/>
            </w:tcBorders>
          </w:tcPr>
          <w:p w14:paraId="0D8CD585" w14:textId="77777777" w:rsidR="00B52DCC" w:rsidRDefault="00B52DCC">
            <w:pPr>
              <w:rPr>
                <w:sz w:val="2"/>
                <w:szCs w:val="2"/>
              </w:rPr>
            </w:pPr>
          </w:p>
        </w:tc>
        <w:tc>
          <w:tcPr>
            <w:tcW w:w="991" w:type="dxa"/>
            <w:vMerge/>
            <w:tcBorders>
              <w:top w:val="nil"/>
            </w:tcBorders>
          </w:tcPr>
          <w:p w14:paraId="6EE7FCCC" w14:textId="77777777" w:rsidR="00B52DCC" w:rsidRDefault="00B52DCC">
            <w:pPr>
              <w:rPr>
                <w:sz w:val="2"/>
                <w:szCs w:val="2"/>
              </w:rPr>
            </w:pPr>
          </w:p>
        </w:tc>
        <w:tc>
          <w:tcPr>
            <w:tcW w:w="1709" w:type="dxa"/>
            <w:tcBorders>
              <w:top w:val="nil"/>
              <w:bottom w:val="nil"/>
            </w:tcBorders>
          </w:tcPr>
          <w:p w14:paraId="54DA01C3" w14:textId="77777777" w:rsidR="00B52DCC" w:rsidRDefault="00916648">
            <w:pPr>
              <w:pStyle w:val="TableParagraph"/>
              <w:ind w:left="108"/>
              <w:rPr>
                <w:sz w:val="20"/>
              </w:rPr>
            </w:pPr>
            <w:r>
              <w:rPr>
                <w:sz w:val="20"/>
              </w:rPr>
              <w:t>boya maddeleri</w:t>
            </w:r>
          </w:p>
        </w:tc>
        <w:tc>
          <w:tcPr>
            <w:tcW w:w="1700" w:type="dxa"/>
            <w:tcBorders>
              <w:top w:val="nil"/>
              <w:bottom w:val="nil"/>
            </w:tcBorders>
          </w:tcPr>
          <w:p w14:paraId="4A828628" w14:textId="77777777" w:rsidR="00B52DCC" w:rsidRDefault="00B52DCC">
            <w:pPr>
              <w:pStyle w:val="TableParagraph"/>
              <w:rPr>
                <w:sz w:val="18"/>
              </w:rPr>
            </w:pPr>
          </w:p>
        </w:tc>
        <w:tc>
          <w:tcPr>
            <w:tcW w:w="2261" w:type="dxa"/>
            <w:vMerge/>
            <w:tcBorders>
              <w:top w:val="nil"/>
            </w:tcBorders>
          </w:tcPr>
          <w:p w14:paraId="0C619117" w14:textId="77777777" w:rsidR="00B52DCC" w:rsidRDefault="00B52DCC">
            <w:pPr>
              <w:rPr>
                <w:sz w:val="2"/>
                <w:szCs w:val="2"/>
              </w:rPr>
            </w:pPr>
          </w:p>
        </w:tc>
        <w:tc>
          <w:tcPr>
            <w:tcW w:w="2693" w:type="dxa"/>
            <w:vMerge/>
            <w:tcBorders>
              <w:top w:val="nil"/>
            </w:tcBorders>
          </w:tcPr>
          <w:p w14:paraId="1607C9B1" w14:textId="77777777" w:rsidR="00B52DCC" w:rsidRDefault="00B52DCC">
            <w:pPr>
              <w:rPr>
                <w:sz w:val="2"/>
                <w:szCs w:val="2"/>
              </w:rPr>
            </w:pPr>
          </w:p>
        </w:tc>
      </w:tr>
      <w:tr w:rsidR="00B52DCC" w14:paraId="59B863C9" w14:textId="77777777">
        <w:trPr>
          <w:trHeight w:val="233"/>
        </w:trPr>
        <w:tc>
          <w:tcPr>
            <w:tcW w:w="1416" w:type="dxa"/>
            <w:tcBorders>
              <w:top w:val="nil"/>
              <w:bottom w:val="nil"/>
            </w:tcBorders>
          </w:tcPr>
          <w:p w14:paraId="50FCE073" w14:textId="77777777" w:rsidR="00B52DCC" w:rsidRDefault="00B52DCC">
            <w:pPr>
              <w:pStyle w:val="TableParagraph"/>
              <w:rPr>
                <w:sz w:val="16"/>
              </w:rPr>
            </w:pPr>
          </w:p>
        </w:tc>
        <w:tc>
          <w:tcPr>
            <w:tcW w:w="1984" w:type="dxa"/>
            <w:tcBorders>
              <w:bottom w:val="nil"/>
            </w:tcBorders>
          </w:tcPr>
          <w:p w14:paraId="103B8907" w14:textId="77777777" w:rsidR="00B52DCC" w:rsidRDefault="00916648">
            <w:pPr>
              <w:pStyle w:val="TableParagraph"/>
              <w:spacing w:line="214" w:lineRule="exact"/>
              <w:ind w:left="105"/>
              <w:rPr>
                <w:sz w:val="20"/>
              </w:rPr>
            </w:pPr>
            <w:r>
              <w:rPr>
                <w:sz w:val="20"/>
              </w:rPr>
              <w:t>(1) 9,10-Antrasen</w:t>
            </w:r>
          </w:p>
        </w:tc>
        <w:tc>
          <w:tcPr>
            <w:tcW w:w="1704" w:type="dxa"/>
            <w:tcBorders>
              <w:bottom w:val="nil"/>
            </w:tcBorders>
          </w:tcPr>
          <w:p w14:paraId="57047E93" w14:textId="77777777" w:rsidR="00B52DCC" w:rsidRDefault="00916648">
            <w:pPr>
              <w:pStyle w:val="TableParagraph"/>
              <w:spacing w:line="214" w:lineRule="exact"/>
              <w:ind w:left="106"/>
              <w:rPr>
                <w:sz w:val="20"/>
              </w:rPr>
            </w:pPr>
            <w:r>
              <w:rPr>
                <w:sz w:val="20"/>
              </w:rPr>
              <w:t>(1) 1,4-bis[(2-</w:t>
            </w:r>
          </w:p>
        </w:tc>
        <w:tc>
          <w:tcPr>
            <w:tcW w:w="993" w:type="dxa"/>
            <w:vMerge w:val="restart"/>
          </w:tcPr>
          <w:p w14:paraId="6278AD9C" w14:textId="77777777" w:rsidR="00B52DCC" w:rsidRDefault="00916648">
            <w:pPr>
              <w:pStyle w:val="TableParagraph"/>
              <w:spacing w:line="225" w:lineRule="exact"/>
              <w:ind w:left="107"/>
              <w:rPr>
                <w:sz w:val="20"/>
              </w:rPr>
            </w:pPr>
            <w:r>
              <w:rPr>
                <w:sz w:val="20"/>
              </w:rPr>
              <w:t>(1) 4471-</w:t>
            </w:r>
          </w:p>
          <w:p w14:paraId="4AA91C34" w14:textId="77777777" w:rsidR="00B52DCC" w:rsidRDefault="00916648">
            <w:pPr>
              <w:pStyle w:val="TableParagraph"/>
              <w:spacing w:before="17"/>
              <w:ind w:left="107"/>
              <w:rPr>
                <w:sz w:val="20"/>
              </w:rPr>
            </w:pPr>
            <w:r>
              <w:rPr>
                <w:sz w:val="20"/>
              </w:rPr>
              <w:t>41- 4</w:t>
            </w:r>
          </w:p>
          <w:p w14:paraId="54ABCB42" w14:textId="77777777" w:rsidR="00B52DCC" w:rsidRDefault="00B52DCC">
            <w:pPr>
              <w:pStyle w:val="TableParagraph"/>
            </w:pPr>
          </w:p>
          <w:p w14:paraId="5DA1910B" w14:textId="77777777" w:rsidR="00B52DCC" w:rsidRDefault="00B52DCC">
            <w:pPr>
              <w:pStyle w:val="TableParagraph"/>
            </w:pPr>
          </w:p>
          <w:p w14:paraId="1A464CAF" w14:textId="77777777" w:rsidR="00B52DCC" w:rsidRDefault="00B52DCC">
            <w:pPr>
              <w:pStyle w:val="TableParagraph"/>
            </w:pPr>
          </w:p>
          <w:p w14:paraId="15F88874" w14:textId="77777777" w:rsidR="00B52DCC" w:rsidRDefault="00B52DCC">
            <w:pPr>
              <w:pStyle w:val="TableParagraph"/>
              <w:spacing w:before="5"/>
              <w:rPr>
                <w:sz w:val="20"/>
              </w:rPr>
            </w:pPr>
          </w:p>
          <w:p w14:paraId="7A978A6D" w14:textId="77777777" w:rsidR="00B52DCC" w:rsidRDefault="00916648">
            <w:pPr>
              <w:pStyle w:val="TableParagraph"/>
              <w:ind w:left="107"/>
              <w:rPr>
                <w:sz w:val="20"/>
              </w:rPr>
            </w:pPr>
            <w:r>
              <w:rPr>
                <w:sz w:val="20"/>
              </w:rPr>
              <w:t>(2)</w:t>
            </w:r>
          </w:p>
          <w:p w14:paraId="22A671F5" w14:textId="77777777" w:rsidR="00B52DCC" w:rsidRDefault="00916648">
            <w:pPr>
              <w:pStyle w:val="TableParagraph"/>
              <w:spacing w:before="20"/>
              <w:ind w:left="107"/>
              <w:rPr>
                <w:sz w:val="20"/>
              </w:rPr>
            </w:pPr>
            <w:r>
              <w:rPr>
                <w:sz w:val="20"/>
              </w:rPr>
              <w:t>67674-</w:t>
            </w:r>
          </w:p>
          <w:p w14:paraId="666E8F4E" w14:textId="77777777" w:rsidR="00B52DCC" w:rsidRDefault="00916648">
            <w:pPr>
              <w:pStyle w:val="TableParagraph"/>
              <w:spacing w:before="17"/>
              <w:ind w:left="107"/>
              <w:rPr>
                <w:sz w:val="20"/>
              </w:rPr>
            </w:pPr>
            <w:r>
              <w:rPr>
                <w:sz w:val="20"/>
              </w:rPr>
              <w:t>26-4</w:t>
            </w:r>
          </w:p>
          <w:p w14:paraId="3A7C923B" w14:textId="77777777" w:rsidR="00B52DCC" w:rsidRDefault="00B52DCC">
            <w:pPr>
              <w:pStyle w:val="TableParagraph"/>
            </w:pPr>
          </w:p>
          <w:p w14:paraId="5802B4AE" w14:textId="77777777" w:rsidR="00B52DCC" w:rsidRDefault="00B52DCC">
            <w:pPr>
              <w:pStyle w:val="TableParagraph"/>
            </w:pPr>
          </w:p>
          <w:p w14:paraId="7ADA497B" w14:textId="77777777" w:rsidR="00B52DCC" w:rsidRDefault="00B52DCC">
            <w:pPr>
              <w:pStyle w:val="TableParagraph"/>
            </w:pPr>
          </w:p>
          <w:p w14:paraId="2341DE75" w14:textId="77777777" w:rsidR="00B52DCC" w:rsidRDefault="00B52DCC">
            <w:pPr>
              <w:pStyle w:val="TableParagraph"/>
            </w:pPr>
          </w:p>
          <w:p w14:paraId="31000233" w14:textId="77777777" w:rsidR="00B52DCC" w:rsidRDefault="00B52DCC">
            <w:pPr>
              <w:pStyle w:val="TableParagraph"/>
            </w:pPr>
          </w:p>
          <w:p w14:paraId="6861343E" w14:textId="77777777" w:rsidR="00B52DCC" w:rsidRDefault="00B52DCC">
            <w:pPr>
              <w:pStyle w:val="TableParagraph"/>
            </w:pPr>
          </w:p>
          <w:p w14:paraId="741E26EE" w14:textId="77777777" w:rsidR="00B52DCC" w:rsidRDefault="00B52DCC">
            <w:pPr>
              <w:pStyle w:val="TableParagraph"/>
              <w:spacing w:before="5"/>
              <w:rPr>
                <w:sz w:val="25"/>
              </w:rPr>
            </w:pPr>
          </w:p>
          <w:p w14:paraId="43C874B1" w14:textId="77777777" w:rsidR="00B52DCC" w:rsidRDefault="00916648">
            <w:pPr>
              <w:pStyle w:val="TableParagraph"/>
              <w:spacing w:before="1"/>
              <w:ind w:left="107"/>
              <w:rPr>
                <w:sz w:val="20"/>
              </w:rPr>
            </w:pPr>
            <w:r>
              <w:rPr>
                <w:sz w:val="20"/>
              </w:rPr>
              <w:t>(3)</w:t>
            </w:r>
          </w:p>
          <w:p w14:paraId="7C318A6E" w14:textId="77777777" w:rsidR="00B52DCC" w:rsidRDefault="00916648">
            <w:pPr>
              <w:pStyle w:val="TableParagraph"/>
              <w:spacing w:before="19"/>
              <w:ind w:left="107"/>
              <w:rPr>
                <w:sz w:val="20"/>
              </w:rPr>
            </w:pPr>
            <w:r>
              <w:rPr>
                <w:sz w:val="20"/>
              </w:rPr>
              <w:t>67701-</w:t>
            </w:r>
          </w:p>
          <w:p w14:paraId="13989FE4" w14:textId="77777777" w:rsidR="00B52DCC" w:rsidRDefault="00916648">
            <w:pPr>
              <w:pStyle w:val="TableParagraph"/>
              <w:spacing w:before="17"/>
              <w:ind w:left="107"/>
              <w:rPr>
                <w:sz w:val="20"/>
              </w:rPr>
            </w:pPr>
            <w:r>
              <w:rPr>
                <w:sz w:val="20"/>
              </w:rPr>
              <w:t>36-4</w:t>
            </w:r>
          </w:p>
        </w:tc>
        <w:tc>
          <w:tcPr>
            <w:tcW w:w="991" w:type="dxa"/>
            <w:tcBorders>
              <w:bottom w:val="nil"/>
            </w:tcBorders>
          </w:tcPr>
          <w:p w14:paraId="613AA01A" w14:textId="77777777" w:rsidR="00B52DCC" w:rsidRDefault="00916648">
            <w:pPr>
              <w:pStyle w:val="TableParagraph"/>
              <w:spacing w:line="214" w:lineRule="exact"/>
              <w:ind w:left="107"/>
              <w:rPr>
                <w:sz w:val="20"/>
              </w:rPr>
            </w:pPr>
            <w:r>
              <w:rPr>
                <w:sz w:val="20"/>
              </w:rPr>
              <w:t>(1) 224-</w:t>
            </w:r>
          </w:p>
        </w:tc>
        <w:tc>
          <w:tcPr>
            <w:tcW w:w="1709" w:type="dxa"/>
            <w:tcBorders>
              <w:top w:val="nil"/>
              <w:bottom w:val="nil"/>
            </w:tcBorders>
          </w:tcPr>
          <w:p w14:paraId="211D0114" w14:textId="77777777" w:rsidR="00B52DCC" w:rsidRDefault="00B52DCC">
            <w:pPr>
              <w:pStyle w:val="TableParagraph"/>
              <w:rPr>
                <w:sz w:val="16"/>
              </w:rPr>
            </w:pPr>
          </w:p>
        </w:tc>
        <w:tc>
          <w:tcPr>
            <w:tcW w:w="1700" w:type="dxa"/>
            <w:tcBorders>
              <w:top w:val="nil"/>
              <w:bottom w:val="nil"/>
            </w:tcBorders>
          </w:tcPr>
          <w:p w14:paraId="70BF2ADD" w14:textId="77777777" w:rsidR="00B52DCC" w:rsidRDefault="00B52DCC">
            <w:pPr>
              <w:pStyle w:val="TableParagraph"/>
              <w:rPr>
                <w:sz w:val="16"/>
              </w:rPr>
            </w:pPr>
          </w:p>
        </w:tc>
        <w:tc>
          <w:tcPr>
            <w:tcW w:w="2261" w:type="dxa"/>
            <w:vMerge/>
            <w:tcBorders>
              <w:top w:val="nil"/>
            </w:tcBorders>
          </w:tcPr>
          <w:p w14:paraId="70DC4EE0" w14:textId="77777777" w:rsidR="00B52DCC" w:rsidRDefault="00B52DCC">
            <w:pPr>
              <w:rPr>
                <w:sz w:val="2"/>
                <w:szCs w:val="2"/>
              </w:rPr>
            </w:pPr>
          </w:p>
        </w:tc>
        <w:tc>
          <w:tcPr>
            <w:tcW w:w="2693" w:type="dxa"/>
            <w:vMerge/>
            <w:tcBorders>
              <w:top w:val="nil"/>
            </w:tcBorders>
          </w:tcPr>
          <w:p w14:paraId="4ECAEB79" w14:textId="77777777" w:rsidR="00B52DCC" w:rsidRDefault="00B52DCC">
            <w:pPr>
              <w:rPr>
                <w:sz w:val="2"/>
                <w:szCs w:val="2"/>
              </w:rPr>
            </w:pPr>
          </w:p>
        </w:tc>
      </w:tr>
      <w:tr w:rsidR="00B52DCC" w14:paraId="44A1E53F" w14:textId="77777777">
        <w:trPr>
          <w:trHeight w:val="237"/>
        </w:trPr>
        <w:tc>
          <w:tcPr>
            <w:tcW w:w="1416" w:type="dxa"/>
            <w:tcBorders>
              <w:top w:val="nil"/>
              <w:bottom w:val="nil"/>
            </w:tcBorders>
          </w:tcPr>
          <w:p w14:paraId="11D90644" w14:textId="77777777" w:rsidR="00B52DCC" w:rsidRDefault="00B52DCC">
            <w:pPr>
              <w:pStyle w:val="TableParagraph"/>
              <w:rPr>
                <w:sz w:val="16"/>
              </w:rPr>
            </w:pPr>
          </w:p>
        </w:tc>
        <w:tc>
          <w:tcPr>
            <w:tcW w:w="1984" w:type="dxa"/>
            <w:tcBorders>
              <w:top w:val="nil"/>
              <w:bottom w:val="nil"/>
            </w:tcBorders>
          </w:tcPr>
          <w:p w14:paraId="4DD215ED" w14:textId="77777777" w:rsidR="00B52DCC" w:rsidRDefault="00916648">
            <w:pPr>
              <w:pStyle w:val="TableParagraph"/>
              <w:spacing w:line="217" w:lineRule="exact"/>
              <w:ind w:left="105"/>
              <w:rPr>
                <w:sz w:val="20"/>
              </w:rPr>
            </w:pPr>
            <w:r>
              <w:rPr>
                <w:sz w:val="20"/>
              </w:rPr>
              <w:t>dion-1,4-bis[(2-</w:t>
            </w:r>
          </w:p>
        </w:tc>
        <w:tc>
          <w:tcPr>
            <w:tcW w:w="1704" w:type="dxa"/>
            <w:tcBorders>
              <w:top w:val="nil"/>
              <w:bottom w:val="nil"/>
            </w:tcBorders>
          </w:tcPr>
          <w:p w14:paraId="0F9FF9EB" w14:textId="77777777" w:rsidR="00B52DCC" w:rsidRDefault="00916648">
            <w:pPr>
              <w:pStyle w:val="TableParagraph"/>
              <w:spacing w:line="217" w:lineRule="exact"/>
              <w:ind w:left="106"/>
              <w:rPr>
                <w:sz w:val="20"/>
              </w:rPr>
            </w:pPr>
            <w:r>
              <w:rPr>
                <w:sz w:val="20"/>
              </w:rPr>
              <w:t>hydroxye-</w:t>
            </w:r>
          </w:p>
        </w:tc>
        <w:tc>
          <w:tcPr>
            <w:tcW w:w="993" w:type="dxa"/>
            <w:vMerge/>
            <w:tcBorders>
              <w:top w:val="nil"/>
            </w:tcBorders>
          </w:tcPr>
          <w:p w14:paraId="07437787" w14:textId="77777777" w:rsidR="00B52DCC" w:rsidRDefault="00B52DCC">
            <w:pPr>
              <w:rPr>
                <w:sz w:val="2"/>
                <w:szCs w:val="2"/>
              </w:rPr>
            </w:pPr>
          </w:p>
        </w:tc>
        <w:tc>
          <w:tcPr>
            <w:tcW w:w="991" w:type="dxa"/>
            <w:tcBorders>
              <w:top w:val="nil"/>
              <w:bottom w:val="nil"/>
            </w:tcBorders>
          </w:tcPr>
          <w:p w14:paraId="424D30A3" w14:textId="77777777" w:rsidR="00B52DCC" w:rsidRDefault="00916648">
            <w:pPr>
              <w:pStyle w:val="TableParagraph"/>
              <w:spacing w:line="217" w:lineRule="exact"/>
              <w:ind w:left="107"/>
              <w:rPr>
                <w:sz w:val="20"/>
              </w:rPr>
            </w:pPr>
            <w:r>
              <w:rPr>
                <w:sz w:val="20"/>
              </w:rPr>
              <w:t>743- 7</w:t>
            </w:r>
          </w:p>
        </w:tc>
        <w:tc>
          <w:tcPr>
            <w:tcW w:w="1709" w:type="dxa"/>
            <w:tcBorders>
              <w:top w:val="nil"/>
              <w:bottom w:val="nil"/>
            </w:tcBorders>
          </w:tcPr>
          <w:p w14:paraId="264FB8B4" w14:textId="77777777" w:rsidR="00B52DCC" w:rsidRDefault="00B52DCC">
            <w:pPr>
              <w:pStyle w:val="TableParagraph"/>
              <w:rPr>
                <w:sz w:val="16"/>
              </w:rPr>
            </w:pPr>
          </w:p>
        </w:tc>
        <w:tc>
          <w:tcPr>
            <w:tcW w:w="1700" w:type="dxa"/>
            <w:tcBorders>
              <w:top w:val="nil"/>
              <w:bottom w:val="nil"/>
            </w:tcBorders>
          </w:tcPr>
          <w:p w14:paraId="5B6DA2E9" w14:textId="77777777" w:rsidR="00B52DCC" w:rsidRDefault="00B52DCC">
            <w:pPr>
              <w:pStyle w:val="TableParagraph"/>
              <w:rPr>
                <w:sz w:val="16"/>
              </w:rPr>
            </w:pPr>
          </w:p>
        </w:tc>
        <w:tc>
          <w:tcPr>
            <w:tcW w:w="2261" w:type="dxa"/>
            <w:vMerge/>
            <w:tcBorders>
              <w:top w:val="nil"/>
            </w:tcBorders>
          </w:tcPr>
          <w:p w14:paraId="180FB677" w14:textId="77777777" w:rsidR="00B52DCC" w:rsidRDefault="00B52DCC">
            <w:pPr>
              <w:rPr>
                <w:sz w:val="2"/>
                <w:szCs w:val="2"/>
              </w:rPr>
            </w:pPr>
          </w:p>
        </w:tc>
        <w:tc>
          <w:tcPr>
            <w:tcW w:w="2693" w:type="dxa"/>
            <w:vMerge/>
            <w:tcBorders>
              <w:top w:val="nil"/>
            </w:tcBorders>
          </w:tcPr>
          <w:p w14:paraId="2DD7A356" w14:textId="77777777" w:rsidR="00B52DCC" w:rsidRDefault="00B52DCC">
            <w:pPr>
              <w:rPr>
                <w:sz w:val="2"/>
                <w:szCs w:val="2"/>
              </w:rPr>
            </w:pPr>
          </w:p>
        </w:tc>
      </w:tr>
      <w:tr w:rsidR="00B52DCC" w14:paraId="5B817F3B" w14:textId="77777777">
        <w:trPr>
          <w:trHeight w:val="238"/>
        </w:trPr>
        <w:tc>
          <w:tcPr>
            <w:tcW w:w="1416" w:type="dxa"/>
            <w:tcBorders>
              <w:top w:val="nil"/>
              <w:bottom w:val="nil"/>
            </w:tcBorders>
          </w:tcPr>
          <w:p w14:paraId="11E474E9" w14:textId="77777777" w:rsidR="00B52DCC" w:rsidRDefault="00B52DCC">
            <w:pPr>
              <w:pStyle w:val="TableParagraph"/>
              <w:rPr>
                <w:sz w:val="16"/>
              </w:rPr>
            </w:pPr>
          </w:p>
        </w:tc>
        <w:tc>
          <w:tcPr>
            <w:tcW w:w="1984" w:type="dxa"/>
            <w:tcBorders>
              <w:top w:val="nil"/>
              <w:bottom w:val="nil"/>
            </w:tcBorders>
          </w:tcPr>
          <w:p w14:paraId="0465CC04" w14:textId="77777777" w:rsidR="00B52DCC" w:rsidRDefault="00916648">
            <w:pPr>
              <w:pStyle w:val="TableParagraph"/>
              <w:spacing w:line="218" w:lineRule="exact"/>
              <w:ind w:left="105"/>
              <w:rPr>
                <w:sz w:val="20"/>
              </w:rPr>
            </w:pPr>
            <w:r>
              <w:rPr>
                <w:sz w:val="20"/>
              </w:rPr>
              <w:t>Hidroksie­ til)amino]</w:t>
            </w:r>
          </w:p>
        </w:tc>
        <w:tc>
          <w:tcPr>
            <w:tcW w:w="1704" w:type="dxa"/>
            <w:tcBorders>
              <w:top w:val="nil"/>
              <w:bottom w:val="nil"/>
            </w:tcBorders>
          </w:tcPr>
          <w:p w14:paraId="50505FDD" w14:textId="77777777" w:rsidR="00B52DCC" w:rsidRDefault="00916648">
            <w:pPr>
              <w:pStyle w:val="TableParagraph"/>
              <w:spacing w:line="218" w:lineRule="exact"/>
              <w:ind w:left="106"/>
              <w:rPr>
                <w:sz w:val="20"/>
              </w:rPr>
            </w:pPr>
            <w:r>
              <w:rPr>
                <w:sz w:val="20"/>
              </w:rPr>
              <w:t>thyl)amino]anthra</w:t>
            </w:r>
          </w:p>
        </w:tc>
        <w:tc>
          <w:tcPr>
            <w:tcW w:w="993" w:type="dxa"/>
            <w:vMerge/>
            <w:tcBorders>
              <w:top w:val="nil"/>
            </w:tcBorders>
          </w:tcPr>
          <w:p w14:paraId="367A73C8" w14:textId="77777777" w:rsidR="00B52DCC" w:rsidRDefault="00B52DCC">
            <w:pPr>
              <w:rPr>
                <w:sz w:val="2"/>
                <w:szCs w:val="2"/>
              </w:rPr>
            </w:pPr>
          </w:p>
        </w:tc>
        <w:tc>
          <w:tcPr>
            <w:tcW w:w="991" w:type="dxa"/>
            <w:tcBorders>
              <w:top w:val="nil"/>
              <w:bottom w:val="nil"/>
            </w:tcBorders>
          </w:tcPr>
          <w:p w14:paraId="12B898F9" w14:textId="77777777" w:rsidR="00B52DCC" w:rsidRDefault="00B52DCC">
            <w:pPr>
              <w:pStyle w:val="TableParagraph"/>
              <w:rPr>
                <w:sz w:val="16"/>
              </w:rPr>
            </w:pPr>
          </w:p>
        </w:tc>
        <w:tc>
          <w:tcPr>
            <w:tcW w:w="1709" w:type="dxa"/>
            <w:tcBorders>
              <w:top w:val="nil"/>
              <w:bottom w:val="nil"/>
            </w:tcBorders>
          </w:tcPr>
          <w:p w14:paraId="4ED14FB7" w14:textId="77777777" w:rsidR="00B52DCC" w:rsidRDefault="00B52DCC">
            <w:pPr>
              <w:pStyle w:val="TableParagraph"/>
              <w:rPr>
                <w:sz w:val="16"/>
              </w:rPr>
            </w:pPr>
          </w:p>
        </w:tc>
        <w:tc>
          <w:tcPr>
            <w:tcW w:w="1700" w:type="dxa"/>
            <w:tcBorders>
              <w:top w:val="nil"/>
              <w:bottom w:val="nil"/>
            </w:tcBorders>
          </w:tcPr>
          <w:p w14:paraId="4EEBEF5A" w14:textId="77777777" w:rsidR="00B52DCC" w:rsidRDefault="00B52DCC">
            <w:pPr>
              <w:pStyle w:val="TableParagraph"/>
              <w:rPr>
                <w:sz w:val="16"/>
              </w:rPr>
            </w:pPr>
          </w:p>
        </w:tc>
        <w:tc>
          <w:tcPr>
            <w:tcW w:w="2261" w:type="dxa"/>
            <w:vMerge/>
            <w:tcBorders>
              <w:top w:val="nil"/>
            </w:tcBorders>
          </w:tcPr>
          <w:p w14:paraId="4C4A41A9" w14:textId="77777777" w:rsidR="00B52DCC" w:rsidRDefault="00B52DCC">
            <w:pPr>
              <w:rPr>
                <w:sz w:val="2"/>
                <w:szCs w:val="2"/>
              </w:rPr>
            </w:pPr>
          </w:p>
        </w:tc>
        <w:tc>
          <w:tcPr>
            <w:tcW w:w="2693" w:type="dxa"/>
            <w:vMerge/>
            <w:tcBorders>
              <w:top w:val="nil"/>
            </w:tcBorders>
          </w:tcPr>
          <w:p w14:paraId="57C5D4CC" w14:textId="77777777" w:rsidR="00B52DCC" w:rsidRDefault="00B52DCC">
            <w:pPr>
              <w:rPr>
                <w:sz w:val="2"/>
                <w:szCs w:val="2"/>
              </w:rPr>
            </w:pPr>
          </w:p>
        </w:tc>
      </w:tr>
      <w:tr w:rsidR="00B52DCC" w14:paraId="39729180" w14:textId="77777777">
        <w:trPr>
          <w:trHeight w:val="399"/>
        </w:trPr>
        <w:tc>
          <w:tcPr>
            <w:tcW w:w="1416" w:type="dxa"/>
            <w:tcBorders>
              <w:top w:val="nil"/>
              <w:bottom w:val="nil"/>
            </w:tcBorders>
          </w:tcPr>
          <w:p w14:paraId="11FAF492" w14:textId="77777777" w:rsidR="00B52DCC" w:rsidRDefault="00B52DCC">
            <w:pPr>
              <w:pStyle w:val="TableParagraph"/>
              <w:rPr>
                <w:sz w:val="18"/>
              </w:rPr>
            </w:pPr>
          </w:p>
        </w:tc>
        <w:tc>
          <w:tcPr>
            <w:tcW w:w="1984" w:type="dxa"/>
            <w:tcBorders>
              <w:top w:val="nil"/>
              <w:bottom w:val="nil"/>
            </w:tcBorders>
          </w:tcPr>
          <w:p w14:paraId="63853B5C" w14:textId="77777777" w:rsidR="00B52DCC" w:rsidRDefault="00B52DCC">
            <w:pPr>
              <w:pStyle w:val="TableParagraph"/>
              <w:rPr>
                <w:sz w:val="18"/>
              </w:rPr>
            </w:pPr>
          </w:p>
        </w:tc>
        <w:tc>
          <w:tcPr>
            <w:tcW w:w="1704" w:type="dxa"/>
            <w:tcBorders>
              <w:top w:val="nil"/>
              <w:bottom w:val="nil"/>
            </w:tcBorders>
          </w:tcPr>
          <w:p w14:paraId="09432CB7" w14:textId="77777777" w:rsidR="00B52DCC" w:rsidRDefault="00916648">
            <w:pPr>
              <w:pStyle w:val="TableParagraph"/>
              <w:ind w:left="106"/>
              <w:rPr>
                <w:sz w:val="20"/>
              </w:rPr>
            </w:pPr>
            <w:r>
              <w:rPr>
                <w:sz w:val="20"/>
              </w:rPr>
              <w:t>-9,10-quinone</w:t>
            </w:r>
          </w:p>
        </w:tc>
        <w:tc>
          <w:tcPr>
            <w:tcW w:w="993" w:type="dxa"/>
            <w:vMerge/>
            <w:tcBorders>
              <w:top w:val="nil"/>
            </w:tcBorders>
          </w:tcPr>
          <w:p w14:paraId="7117185B" w14:textId="77777777" w:rsidR="00B52DCC" w:rsidRDefault="00B52DCC">
            <w:pPr>
              <w:rPr>
                <w:sz w:val="2"/>
                <w:szCs w:val="2"/>
              </w:rPr>
            </w:pPr>
          </w:p>
        </w:tc>
        <w:tc>
          <w:tcPr>
            <w:tcW w:w="991" w:type="dxa"/>
            <w:tcBorders>
              <w:top w:val="nil"/>
              <w:bottom w:val="nil"/>
            </w:tcBorders>
          </w:tcPr>
          <w:p w14:paraId="1E0E5DE3" w14:textId="77777777" w:rsidR="00B52DCC" w:rsidRDefault="00B52DCC">
            <w:pPr>
              <w:pStyle w:val="TableParagraph"/>
              <w:rPr>
                <w:sz w:val="18"/>
              </w:rPr>
            </w:pPr>
          </w:p>
        </w:tc>
        <w:tc>
          <w:tcPr>
            <w:tcW w:w="1709" w:type="dxa"/>
            <w:tcBorders>
              <w:top w:val="nil"/>
              <w:bottom w:val="nil"/>
            </w:tcBorders>
          </w:tcPr>
          <w:p w14:paraId="283486A3" w14:textId="77777777" w:rsidR="00B52DCC" w:rsidRDefault="00B52DCC">
            <w:pPr>
              <w:pStyle w:val="TableParagraph"/>
              <w:rPr>
                <w:sz w:val="18"/>
              </w:rPr>
            </w:pPr>
          </w:p>
        </w:tc>
        <w:tc>
          <w:tcPr>
            <w:tcW w:w="1700" w:type="dxa"/>
            <w:tcBorders>
              <w:top w:val="nil"/>
              <w:bottom w:val="nil"/>
            </w:tcBorders>
          </w:tcPr>
          <w:p w14:paraId="021DE566" w14:textId="77777777" w:rsidR="00B52DCC" w:rsidRDefault="00B52DCC">
            <w:pPr>
              <w:pStyle w:val="TableParagraph"/>
              <w:rPr>
                <w:sz w:val="18"/>
              </w:rPr>
            </w:pPr>
          </w:p>
        </w:tc>
        <w:tc>
          <w:tcPr>
            <w:tcW w:w="2261" w:type="dxa"/>
            <w:vMerge/>
            <w:tcBorders>
              <w:top w:val="nil"/>
            </w:tcBorders>
          </w:tcPr>
          <w:p w14:paraId="4FF626C9" w14:textId="77777777" w:rsidR="00B52DCC" w:rsidRDefault="00B52DCC">
            <w:pPr>
              <w:rPr>
                <w:sz w:val="2"/>
                <w:szCs w:val="2"/>
              </w:rPr>
            </w:pPr>
          </w:p>
        </w:tc>
        <w:tc>
          <w:tcPr>
            <w:tcW w:w="2693" w:type="dxa"/>
            <w:vMerge/>
            <w:tcBorders>
              <w:top w:val="nil"/>
            </w:tcBorders>
          </w:tcPr>
          <w:p w14:paraId="313AD7B9" w14:textId="77777777" w:rsidR="00B52DCC" w:rsidRDefault="00B52DCC">
            <w:pPr>
              <w:rPr>
                <w:sz w:val="2"/>
                <w:szCs w:val="2"/>
              </w:rPr>
            </w:pPr>
          </w:p>
        </w:tc>
      </w:tr>
      <w:tr w:rsidR="00B52DCC" w14:paraId="36AA5F52" w14:textId="77777777">
        <w:trPr>
          <w:trHeight w:val="893"/>
        </w:trPr>
        <w:tc>
          <w:tcPr>
            <w:tcW w:w="1416" w:type="dxa"/>
            <w:tcBorders>
              <w:top w:val="nil"/>
              <w:bottom w:val="nil"/>
            </w:tcBorders>
          </w:tcPr>
          <w:p w14:paraId="7B44A54D" w14:textId="77777777" w:rsidR="00B52DCC" w:rsidRDefault="00B52DCC">
            <w:pPr>
              <w:pStyle w:val="TableParagraph"/>
              <w:rPr>
                <w:sz w:val="18"/>
              </w:rPr>
            </w:pPr>
          </w:p>
        </w:tc>
        <w:tc>
          <w:tcPr>
            <w:tcW w:w="1984" w:type="dxa"/>
            <w:tcBorders>
              <w:top w:val="nil"/>
              <w:bottom w:val="nil"/>
            </w:tcBorders>
          </w:tcPr>
          <w:p w14:paraId="138677F5" w14:textId="77777777" w:rsidR="00B52DCC" w:rsidRDefault="00916648">
            <w:pPr>
              <w:pStyle w:val="TableParagraph"/>
              <w:spacing w:before="150" w:line="240" w:lineRule="atLeast"/>
              <w:ind w:left="105" w:right="379"/>
              <w:rPr>
                <w:sz w:val="20"/>
              </w:rPr>
            </w:pPr>
            <w:r>
              <w:rPr>
                <w:sz w:val="20"/>
              </w:rPr>
              <w:t>(2) 9,10-Antrasen­ dion-1-[(2- Hidroksie­</w:t>
            </w:r>
          </w:p>
        </w:tc>
        <w:tc>
          <w:tcPr>
            <w:tcW w:w="1704" w:type="dxa"/>
            <w:tcBorders>
              <w:top w:val="nil"/>
              <w:bottom w:val="nil"/>
            </w:tcBorders>
          </w:tcPr>
          <w:p w14:paraId="28B4A495" w14:textId="77777777" w:rsidR="00B52DCC" w:rsidRDefault="00B52DCC">
            <w:pPr>
              <w:pStyle w:val="TableParagraph"/>
            </w:pPr>
          </w:p>
          <w:p w14:paraId="351AB2E9" w14:textId="77777777" w:rsidR="00B52DCC" w:rsidRDefault="00916648">
            <w:pPr>
              <w:pStyle w:val="TableParagraph"/>
              <w:spacing w:before="154"/>
              <w:ind w:left="106"/>
              <w:rPr>
                <w:sz w:val="20"/>
              </w:rPr>
            </w:pPr>
            <w:r>
              <w:rPr>
                <w:sz w:val="20"/>
              </w:rPr>
              <w:t>(2) 1-[(2-</w:t>
            </w:r>
          </w:p>
          <w:p w14:paraId="5C4E52C2" w14:textId="77777777" w:rsidR="00B52DCC" w:rsidRDefault="00916648">
            <w:pPr>
              <w:pStyle w:val="TableParagraph"/>
              <w:spacing w:before="17" w:line="219" w:lineRule="exact"/>
              <w:ind w:left="106"/>
              <w:rPr>
                <w:sz w:val="20"/>
              </w:rPr>
            </w:pPr>
            <w:r>
              <w:rPr>
                <w:sz w:val="20"/>
              </w:rPr>
              <w:t>hydroxyethyl)ami</w:t>
            </w:r>
          </w:p>
        </w:tc>
        <w:tc>
          <w:tcPr>
            <w:tcW w:w="993" w:type="dxa"/>
            <w:vMerge/>
            <w:tcBorders>
              <w:top w:val="nil"/>
            </w:tcBorders>
          </w:tcPr>
          <w:p w14:paraId="43C9CC92" w14:textId="77777777" w:rsidR="00B52DCC" w:rsidRDefault="00B52DCC">
            <w:pPr>
              <w:rPr>
                <w:sz w:val="2"/>
                <w:szCs w:val="2"/>
              </w:rPr>
            </w:pPr>
          </w:p>
        </w:tc>
        <w:tc>
          <w:tcPr>
            <w:tcW w:w="991" w:type="dxa"/>
            <w:tcBorders>
              <w:top w:val="nil"/>
              <w:bottom w:val="nil"/>
            </w:tcBorders>
          </w:tcPr>
          <w:p w14:paraId="2FB9CCB0" w14:textId="77777777" w:rsidR="00B52DCC" w:rsidRDefault="00B52DCC">
            <w:pPr>
              <w:pStyle w:val="TableParagraph"/>
              <w:spacing w:before="8"/>
              <w:rPr>
                <w:sz w:val="27"/>
              </w:rPr>
            </w:pPr>
          </w:p>
          <w:p w14:paraId="05EE5901" w14:textId="77777777" w:rsidR="00B52DCC" w:rsidRDefault="00916648">
            <w:pPr>
              <w:pStyle w:val="TableParagraph"/>
              <w:ind w:left="107"/>
              <w:rPr>
                <w:sz w:val="20"/>
              </w:rPr>
            </w:pPr>
            <w:r>
              <w:rPr>
                <w:sz w:val="20"/>
              </w:rPr>
              <w:t>(2) 266-</w:t>
            </w:r>
          </w:p>
          <w:p w14:paraId="23D91F68" w14:textId="77777777" w:rsidR="00B52DCC" w:rsidRDefault="00916648">
            <w:pPr>
              <w:pStyle w:val="TableParagraph"/>
              <w:spacing w:before="19"/>
              <w:ind w:left="107"/>
              <w:rPr>
                <w:sz w:val="20"/>
              </w:rPr>
            </w:pPr>
            <w:r>
              <w:rPr>
                <w:sz w:val="20"/>
              </w:rPr>
              <w:t>865- 3</w:t>
            </w:r>
          </w:p>
        </w:tc>
        <w:tc>
          <w:tcPr>
            <w:tcW w:w="1709" w:type="dxa"/>
            <w:tcBorders>
              <w:top w:val="nil"/>
              <w:bottom w:val="nil"/>
            </w:tcBorders>
          </w:tcPr>
          <w:p w14:paraId="5B969A6B" w14:textId="77777777" w:rsidR="00B52DCC" w:rsidRDefault="00B52DCC">
            <w:pPr>
              <w:pStyle w:val="TableParagraph"/>
              <w:rPr>
                <w:sz w:val="18"/>
              </w:rPr>
            </w:pPr>
          </w:p>
        </w:tc>
        <w:tc>
          <w:tcPr>
            <w:tcW w:w="1700" w:type="dxa"/>
            <w:tcBorders>
              <w:top w:val="nil"/>
              <w:bottom w:val="nil"/>
            </w:tcBorders>
          </w:tcPr>
          <w:p w14:paraId="3BAED935" w14:textId="77777777" w:rsidR="00B52DCC" w:rsidRDefault="00B52DCC">
            <w:pPr>
              <w:pStyle w:val="TableParagraph"/>
              <w:rPr>
                <w:sz w:val="18"/>
              </w:rPr>
            </w:pPr>
          </w:p>
        </w:tc>
        <w:tc>
          <w:tcPr>
            <w:tcW w:w="2261" w:type="dxa"/>
            <w:vMerge/>
            <w:tcBorders>
              <w:top w:val="nil"/>
            </w:tcBorders>
          </w:tcPr>
          <w:p w14:paraId="3DCF9408" w14:textId="77777777" w:rsidR="00B52DCC" w:rsidRDefault="00B52DCC">
            <w:pPr>
              <w:rPr>
                <w:sz w:val="2"/>
                <w:szCs w:val="2"/>
              </w:rPr>
            </w:pPr>
          </w:p>
        </w:tc>
        <w:tc>
          <w:tcPr>
            <w:tcW w:w="2693" w:type="dxa"/>
            <w:vMerge/>
            <w:tcBorders>
              <w:top w:val="nil"/>
            </w:tcBorders>
          </w:tcPr>
          <w:p w14:paraId="5F6EBF36" w14:textId="77777777" w:rsidR="00B52DCC" w:rsidRDefault="00B52DCC">
            <w:pPr>
              <w:rPr>
                <w:sz w:val="2"/>
                <w:szCs w:val="2"/>
              </w:rPr>
            </w:pPr>
          </w:p>
        </w:tc>
      </w:tr>
      <w:tr w:rsidR="00B52DCC" w14:paraId="733867B6" w14:textId="77777777">
        <w:trPr>
          <w:trHeight w:val="238"/>
        </w:trPr>
        <w:tc>
          <w:tcPr>
            <w:tcW w:w="1416" w:type="dxa"/>
            <w:tcBorders>
              <w:top w:val="nil"/>
              <w:bottom w:val="nil"/>
            </w:tcBorders>
          </w:tcPr>
          <w:p w14:paraId="4117AB6C" w14:textId="77777777" w:rsidR="00B52DCC" w:rsidRDefault="00B52DCC">
            <w:pPr>
              <w:pStyle w:val="TableParagraph"/>
              <w:rPr>
                <w:sz w:val="16"/>
              </w:rPr>
            </w:pPr>
          </w:p>
        </w:tc>
        <w:tc>
          <w:tcPr>
            <w:tcW w:w="1984" w:type="dxa"/>
            <w:tcBorders>
              <w:top w:val="nil"/>
              <w:bottom w:val="nil"/>
            </w:tcBorders>
          </w:tcPr>
          <w:p w14:paraId="441837E2" w14:textId="77777777" w:rsidR="00B52DCC" w:rsidRDefault="00916648">
            <w:pPr>
              <w:pStyle w:val="TableParagraph"/>
              <w:spacing w:line="218" w:lineRule="exact"/>
              <w:ind w:left="105"/>
              <w:rPr>
                <w:sz w:val="20"/>
              </w:rPr>
            </w:pPr>
            <w:r>
              <w:rPr>
                <w:sz w:val="20"/>
              </w:rPr>
              <w:t>til)amino]-4-[(3-</w:t>
            </w:r>
          </w:p>
        </w:tc>
        <w:tc>
          <w:tcPr>
            <w:tcW w:w="1704" w:type="dxa"/>
            <w:tcBorders>
              <w:top w:val="nil"/>
              <w:bottom w:val="nil"/>
            </w:tcBorders>
          </w:tcPr>
          <w:p w14:paraId="7024B749" w14:textId="77777777" w:rsidR="00B52DCC" w:rsidRDefault="00916648">
            <w:pPr>
              <w:pStyle w:val="TableParagraph"/>
              <w:spacing w:line="218" w:lineRule="exact"/>
              <w:ind w:left="106"/>
              <w:rPr>
                <w:sz w:val="20"/>
              </w:rPr>
            </w:pPr>
            <w:r>
              <w:rPr>
                <w:sz w:val="20"/>
              </w:rPr>
              <w:t>no]-4-[(3-</w:t>
            </w:r>
          </w:p>
        </w:tc>
        <w:tc>
          <w:tcPr>
            <w:tcW w:w="993" w:type="dxa"/>
            <w:vMerge/>
            <w:tcBorders>
              <w:top w:val="nil"/>
            </w:tcBorders>
          </w:tcPr>
          <w:p w14:paraId="4B9851B9" w14:textId="77777777" w:rsidR="00B52DCC" w:rsidRDefault="00B52DCC">
            <w:pPr>
              <w:rPr>
                <w:sz w:val="2"/>
                <w:szCs w:val="2"/>
              </w:rPr>
            </w:pPr>
          </w:p>
        </w:tc>
        <w:tc>
          <w:tcPr>
            <w:tcW w:w="991" w:type="dxa"/>
            <w:tcBorders>
              <w:top w:val="nil"/>
              <w:bottom w:val="nil"/>
            </w:tcBorders>
          </w:tcPr>
          <w:p w14:paraId="2D83F6C2" w14:textId="77777777" w:rsidR="00B52DCC" w:rsidRDefault="00B52DCC">
            <w:pPr>
              <w:pStyle w:val="TableParagraph"/>
              <w:rPr>
                <w:sz w:val="16"/>
              </w:rPr>
            </w:pPr>
          </w:p>
        </w:tc>
        <w:tc>
          <w:tcPr>
            <w:tcW w:w="1709" w:type="dxa"/>
            <w:tcBorders>
              <w:top w:val="nil"/>
              <w:bottom w:val="nil"/>
            </w:tcBorders>
          </w:tcPr>
          <w:p w14:paraId="3A9E2E11" w14:textId="77777777" w:rsidR="00B52DCC" w:rsidRDefault="00B52DCC">
            <w:pPr>
              <w:pStyle w:val="TableParagraph"/>
              <w:rPr>
                <w:sz w:val="16"/>
              </w:rPr>
            </w:pPr>
          </w:p>
        </w:tc>
        <w:tc>
          <w:tcPr>
            <w:tcW w:w="1700" w:type="dxa"/>
            <w:tcBorders>
              <w:top w:val="nil"/>
              <w:bottom w:val="nil"/>
            </w:tcBorders>
          </w:tcPr>
          <w:p w14:paraId="615A27DA" w14:textId="77777777" w:rsidR="00B52DCC" w:rsidRDefault="00B52DCC">
            <w:pPr>
              <w:pStyle w:val="TableParagraph"/>
              <w:rPr>
                <w:sz w:val="16"/>
              </w:rPr>
            </w:pPr>
          </w:p>
        </w:tc>
        <w:tc>
          <w:tcPr>
            <w:tcW w:w="2261" w:type="dxa"/>
            <w:vMerge/>
            <w:tcBorders>
              <w:top w:val="nil"/>
            </w:tcBorders>
          </w:tcPr>
          <w:p w14:paraId="5AB7C2B1" w14:textId="77777777" w:rsidR="00B52DCC" w:rsidRDefault="00B52DCC">
            <w:pPr>
              <w:rPr>
                <w:sz w:val="2"/>
                <w:szCs w:val="2"/>
              </w:rPr>
            </w:pPr>
          </w:p>
        </w:tc>
        <w:tc>
          <w:tcPr>
            <w:tcW w:w="2693" w:type="dxa"/>
            <w:vMerge/>
            <w:tcBorders>
              <w:top w:val="nil"/>
            </w:tcBorders>
          </w:tcPr>
          <w:p w14:paraId="56B4DABD" w14:textId="77777777" w:rsidR="00B52DCC" w:rsidRDefault="00B52DCC">
            <w:pPr>
              <w:rPr>
                <w:sz w:val="2"/>
                <w:szCs w:val="2"/>
              </w:rPr>
            </w:pPr>
          </w:p>
        </w:tc>
      </w:tr>
      <w:tr w:rsidR="00B52DCC" w14:paraId="1C10F0FC" w14:textId="77777777">
        <w:trPr>
          <w:trHeight w:val="238"/>
        </w:trPr>
        <w:tc>
          <w:tcPr>
            <w:tcW w:w="1416" w:type="dxa"/>
            <w:tcBorders>
              <w:top w:val="nil"/>
              <w:bottom w:val="nil"/>
            </w:tcBorders>
          </w:tcPr>
          <w:p w14:paraId="55EFB644" w14:textId="77777777" w:rsidR="00B52DCC" w:rsidRDefault="00B52DCC">
            <w:pPr>
              <w:pStyle w:val="TableParagraph"/>
              <w:rPr>
                <w:sz w:val="16"/>
              </w:rPr>
            </w:pPr>
          </w:p>
        </w:tc>
        <w:tc>
          <w:tcPr>
            <w:tcW w:w="1984" w:type="dxa"/>
            <w:tcBorders>
              <w:top w:val="nil"/>
              <w:bottom w:val="nil"/>
            </w:tcBorders>
          </w:tcPr>
          <w:p w14:paraId="68302000" w14:textId="77777777" w:rsidR="00B52DCC" w:rsidRDefault="00916648">
            <w:pPr>
              <w:pStyle w:val="TableParagraph"/>
              <w:spacing w:line="218" w:lineRule="exact"/>
              <w:ind w:left="105"/>
              <w:rPr>
                <w:sz w:val="20"/>
              </w:rPr>
            </w:pPr>
            <w:r>
              <w:rPr>
                <w:sz w:val="20"/>
              </w:rPr>
              <w:t>Hidroksipropil)amino</w:t>
            </w:r>
          </w:p>
        </w:tc>
        <w:tc>
          <w:tcPr>
            <w:tcW w:w="1704" w:type="dxa"/>
            <w:tcBorders>
              <w:top w:val="nil"/>
              <w:bottom w:val="nil"/>
            </w:tcBorders>
          </w:tcPr>
          <w:p w14:paraId="19487CEA" w14:textId="77777777" w:rsidR="00B52DCC" w:rsidRDefault="00916648">
            <w:pPr>
              <w:pStyle w:val="TableParagraph"/>
              <w:spacing w:line="218" w:lineRule="exact"/>
              <w:ind w:left="106"/>
              <w:rPr>
                <w:sz w:val="20"/>
              </w:rPr>
            </w:pPr>
            <w:r>
              <w:rPr>
                <w:sz w:val="20"/>
              </w:rPr>
              <w:t>hydroxypropyl)a</w:t>
            </w:r>
          </w:p>
        </w:tc>
        <w:tc>
          <w:tcPr>
            <w:tcW w:w="993" w:type="dxa"/>
            <w:vMerge/>
            <w:tcBorders>
              <w:top w:val="nil"/>
            </w:tcBorders>
          </w:tcPr>
          <w:p w14:paraId="0CECD97A" w14:textId="77777777" w:rsidR="00B52DCC" w:rsidRDefault="00B52DCC">
            <w:pPr>
              <w:rPr>
                <w:sz w:val="2"/>
                <w:szCs w:val="2"/>
              </w:rPr>
            </w:pPr>
          </w:p>
        </w:tc>
        <w:tc>
          <w:tcPr>
            <w:tcW w:w="991" w:type="dxa"/>
            <w:tcBorders>
              <w:top w:val="nil"/>
              <w:bottom w:val="nil"/>
            </w:tcBorders>
          </w:tcPr>
          <w:p w14:paraId="755FE732" w14:textId="77777777" w:rsidR="00B52DCC" w:rsidRDefault="00B52DCC">
            <w:pPr>
              <w:pStyle w:val="TableParagraph"/>
              <w:rPr>
                <w:sz w:val="16"/>
              </w:rPr>
            </w:pPr>
          </w:p>
        </w:tc>
        <w:tc>
          <w:tcPr>
            <w:tcW w:w="1709" w:type="dxa"/>
            <w:tcBorders>
              <w:top w:val="nil"/>
              <w:bottom w:val="nil"/>
            </w:tcBorders>
          </w:tcPr>
          <w:p w14:paraId="7B356D1C" w14:textId="77777777" w:rsidR="00B52DCC" w:rsidRDefault="00B52DCC">
            <w:pPr>
              <w:pStyle w:val="TableParagraph"/>
              <w:rPr>
                <w:sz w:val="16"/>
              </w:rPr>
            </w:pPr>
          </w:p>
        </w:tc>
        <w:tc>
          <w:tcPr>
            <w:tcW w:w="1700" w:type="dxa"/>
            <w:tcBorders>
              <w:top w:val="nil"/>
              <w:bottom w:val="nil"/>
            </w:tcBorders>
          </w:tcPr>
          <w:p w14:paraId="4BA7C66E" w14:textId="77777777" w:rsidR="00B52DCC" w:rsidRDefault="00B52DCC">
            <w:pPr>
              <w:pStyle w:val="TableParagraph"/>
              <w:rPr>
                <w:sz w:val="16"/>
              </w:rPr>
            </w:pPr>
          </w:p>
        </w:tc>
        <w:tc>
          <w:tcPr>
            <w:tcW w:w="2261" w:type="dxa"/>
            <w:vMerge/>
            <w:tcBorders>
              <w:top w:val="nil"/>
            </w:tcBorders>
          </w:tcPr>
          <w:p w14:paraId="7E743C27" w14:textId="77777777" w:rsidR="00B52DCC" w:rsidRDefault="00B52DCC">
            <w:pPr>
              <w:rPr>
                <w:sz w:val="2"/>
                <w:szCs w:val="2"/>
              </w:rPr>
            </w:pPr>
          </w:p>
        </w:tc>
        <w:tc>
          <w:tcPr>
            <w:tcW w:w="2693" w:type="dxa"/>
            <w:vMerge/>
            <w:tcBorders>
              <w:top w:val="nil"/>
            </w:tcBorders>
          </w:tcPr>
          <w:p w14:paraId="4C34AE56" w14:textId="77777777" w:rsidR="00B52DCC" w:rsidRDefault="00B52DCC">
            <w:pPr>
              <w:rPr>
                <w:sz w:val="2"/>
                <w:szCs w:val="2"/>
              </w:rPr>
            </w:pPr>
          </w:p>
        </w:tc>
      </w:tr>
      <w:tr w:rsidR="00B52DCC" w14:paraId="077A817C" w14:textId="77777777">
        <w:trPr>
          <w:trHeight w:val="238"/>
        </w:trPr>
        <w:tc>
          <w:tcPr>
            <w:tcW w:w="1416" w:type="dxa"/>
            <w:tcBorders>
              <w:top w:val="nil"/>
              <w:bottom w:val="nil"/>
            </w:tcBorders>
          </w:tcPr>
          <w:p w14:paraId="50F9C1EC" w14:textId="77777777" w:rsidR="00B52DCC" w:rsidRDefault="00B52DCC">
            <w:pPr>
              <w:pStyle w:val="TableParagraph"/>
              <w:rPr>
                <w:sz w:val="16"/>
              </w:rPr>
            </w:pPr>
          </w:p>
        </w:tc>
        <w:tc>
          <w:tcPr>
            <w:tcW w:w="1984" w:type="dxa"/>
            <w:tcBorders>
              <w:top w:val="nil"/>
              <w:bottom w:val="nil"/>
            </w:tcBorders>
          </w:tcPr>
          <w:p w14:paraId="1891546D" w14:textId="77777777" w:rsidR="00B52DCC" w:rsidRDefault="00916648">
            <w:pPr>
              <w:pStyle w:val="TableParagraph"/>
              <w:spacing w:line="218" w:lineRule="exact"/>
              <w:ind w:left="105"/>
              <w:rPr>
                <w:sz w:val="20"/>
              </w:rPr>
            </w:pPr>
            <w:r>
              <w:rPr>
                <w:w w:val="99"/>
                <w:sz w:val="20"/>
              </w:rPr>
              <w:t>]</w:t>
            </w:r>
          </w:p>
        </w:tc>
        <w:tc>
          <w:tcPr>
            <w:tcW w:w="1704" w:type="dxa"/>
            <w:tcBorders>
              <w:top w:val="nil"/>
              <w:bottom w:val="nil"/>
            </w:tcBorders>
          </w:tcPr>
          <w:p w14:paraId="1A609D56" w14:textId="77777777" w:rsidR="00B52DCC" w:rsidRDefault="00916648">
            <w:pPr>
              <w:pStyle w:val="TableParagraph"/>
              <w:spacing w:line="218" w:lineRule="exact"/>
              <w:ind w:left="106"/>
              <w:rPr>
                <w:sz w:val="20"/>
              </w:rPr>
            </w:pPr>
            <w:r>
              <w:rPr>
                <w:sz w:val="20"/>
              </w:rPr>
              <w:t>mino]anthra-</w:t>
            </w:r>
          </w:p>
        </w:tc>
        <w:tc>
          <w:tcPr>
            <w:tcW w:w="993" w:type="dxa"/>
            <w:vMerge/>
            <w:tcBorders>
              <w:top w:val="nil"/>
            </w:tcBorders>
          </w:tcPr>
          <w:p w14:paraId="0780A784" w14:textId="77777777" w:rsidR="00B52DCC" w:rsidRDefault="00B52DCC">
            <w:pPr>
              <w:rPr>
                <w:sz w:val="2"/>
                <w:szCs w:val="2"/>
              </w:rPr>
            </w:pPr>
          </w:p>
        </w:tc>
        <w:tc>
          <w:tcPr>
            <w:tcW w:w="991" w:type="dxa"/>
            <w:tcBorders>
              <w:top w:val="nil"/>
              <w:bottom w:val="nil"/>
            </w:tcBorders>
          </w:tcPr>
          <w:p w14:paraId="6DA71A10" w14:textId="77777777" w:rsidR="00B52DCC" w:rsidRDefault="00B52DCC">
            <w:pPr>
              <w:pStyle w:val="TableParagraph"/>
              <w:rPr>
                <w:sz w:val="16"/>
              </w:rPr>
            </w:pPr>
          </w:p>
        </w:tc>
        <w:tc>
          <w:tcPr>
            <w:tcW w:w="1709" w:type="dxa"/>
            <w:tcBorders>
              <w:top w:val="nil"/>
              <w:bottom w:val="nil"/>
            </w:tcBorders>
          </w:tcPr>
          <w:p w14:paraId="3E9FD0F9" w14:textId="77777777" w:rsidR="00B52DCC" w:rsidRDefault="00B52DCC">
            <w:pPr>
              <w:pStyle w:val="TableParagraph"/>
              <w:rPr>
                <w:sz w:val="16"/>
              </w:rPr>
            </w:pPr>
          </w:p>
        </w:tc>
        <w:tc>
          <w:tcPr>
            <w:tcW w:w="1700" w:type="dxa"/>
            <w:tcBorders>
              <w:top w:val="nil"/>
              <w:bottom w:val="nil"/>
            </w:tcBorders>
          </w:tcPr>
          <w:p w14:paraId="1420AF5C" w14:textId="77777777" w:rsidR="00B52DCC" w:rsidRDefault="00B52DCC">
            <w:pPr>
              <w:pStyle w:val="TableParagraph"/>
              <w:rPr>
                <w:sz w:val="16"/>
              </w:rPr>
            </w:pPr>
          </w:p>
        </w:tc>
        <w:tc>
          <w:tcPr>
            <w:tcW w:w="2261" w:type="dxa"/>
            <w:vMerge/>
            <w:tcBorders>
              <w:top w:val="nil"/>
            </w:tcBorders>
          </w:tcPr>
          <w:p w14:paraId="44F41A2A" w14:textId="77777777" w:rsidR="00B52DCC" w:rsidRDefault="00B52DCC">
            <w:pPr>
              <w:rPr>
                <w:sz w:val="2"/>
                <w:szCs w:val="2"/>
              </w:rPr>
            </w:pPr>
          </w:p>
        </w:tc>
        <w:tc>
          <w:tcPr>
            <w:tcW w:w="2693" w:type="dxa"/>
            <w:vMerge/>
            <w:tcBorders>
              <w:top w:val="nil"/>
            </w:tcBorders>
          </w:tcPr>
          <w:p w14:paraId="639C8A82" w14:textId="77777777" w:rsidR="00B52DCC" w:rsidRDefault="00B52DCC">
            <w:pPr>
              <w:rPr>
                <w:sz w:val="2"/>
                <w:szCs w:val="2"/>
              </w:rPr>
            </w:pPr>
          </w:p>
        </w:tc>
      </w:tr>
      <w:tr w:rsidR="00B52DCC" w14:paraId="68BF0714" w14:textId="77777777">
        <w:trPr>
          <w:trHeight w:val="521"/>
        </w:trPr>
        <w:tc>
          <w:tcPr>
            <w:tcW w:w="1416" w:type="dxa"/>
            <w:tcBorders>
              <w:top w:val="nil"/>
              <w:bottom w:val="nil"/>
            </w:tcBorders>
          </w:tcPr>
          <w:p w14:paraId="01C626E0" w14:textId="77777777" w:rsidR="00B52DCC" w:rsidRDefault="00B52DCC">
            <w:pPr>
              <w:pStyle w:val="TableParagraph"/>
              <w:rPr>
                <w:sz w:val="18"/>
              </w:rPr>
            </w:pPr>
          </w:p>
        </w:tc>
        <w:tc>
          <w:tcPr>
            <w:tcW w:w="1984" w:type="dxa"/>
            <w:tcBorders>
              <w:top w:val="nil"/>
              <w:bottom w:val="nil"/>
            </w:tcBorders>
          </w:tcPr>
          <w:p w14:paraId="29CE1506" w14:textId="77777777" w:rsidR="00B52DCC" w:rsidRDefault="00B52DCC">
            <w:pPr>
              <w:pStyle w:val="TableParagraph"/>
              <w:rPr>
                <w:sz w:val="18"/>
              </w:rPr>
            </w:pPr>
          </w:p>
        </w:tc>
        <w:tc>
          <w:tcPr>
            <w:tcW w:w="1704" w:type="dxa"/>
            <w:tcBorders>
              <w:top w:val="nil"/>
              <w:bottom w:val="nil"/>
            </w:tcBorders>
          </w:tcPr>
          <w:p w14:paraId="6209631E" w14:textId="77777777" w:rsidR="00B52DCC" w:rsidRDefault="00916648">
            <w:pPr>
              <w:pStyle w:val="TableParagraph"/>
              <w:spacing w:line="229" w:lineRule="exact"/>
              <w:ind w:left="106"/>
              <w:rPr>
                <w:sz w:val="20"/>
              </w:rPr>
            </w:pPr>
            <w:r>
              <w:rPr>
                <w:sz w:val="20"/>
              </w:rPr>
              <w:t>9,10-quinone</w:t>
            </w:r>
          </w:p>
        </w:tc>
        <w:tc>
          <w:tcPr>
            <w:tcW w:w="993" w:type="dxa"/>
            <w:vMerge/>
            <w:tcBorders>
              <w:top w:val="nil"/>
            </w:tcBorders>
          </w:tcPr>
          <w:p w14:paraId="1D2C61DF" w14:textId="77777777" w:rsidR="00B52DCC" w:rsidRDefault="00B52DCC">
            <w:pPr>
              <w:rPr>
                <w:sz w:val="2"/>
                <w:szCs w:val="2"/>
              </w:rPr>
            </w:pPr>
          </w:p>
        </w:tc>
        <w:tc>
          <w:tcPr>
            <w:tcW w:w="991" w:type="dxa"/>
            <w:tcBorders>
              <w:top w:val="nil"/>
              <w:bottom w:val="nil"/>
            </w:tcBorders>
          </w:tcPr>
          <w:p w14:paraId="4AB37809" w14:textId="77777777" w:rsidR="00B52DCC" w:rsidRDefault="00B52DCC">
            <w:pPr>
              <w:pStyle w:val="TableParagraph"/>
              <w:rPr>
                <w:sz w:val="18"/>
              </w:rPr>
            </w:pPr>
          </w:p>
        </w:tc>
        <w:tc>
          <w:tcPr>
            <w:tcW w:w="1709" w:type="dxa"/>
            <w:tcBorders>
              <w:top w:val="nil"/>
              <w:bottom w:val="nil"/>
            </w:tcBorders>
          </w:tcPr>
          <w:p w14:paraId="6210CACF" w14:textId="77777777" w:rsidR="00B52DCC" w:rsidRDefault="00B52DCC">
            <w:pPr>
              <w:pStyle w:val="TableParagraph"/>
              <w:rPr>
                <w:sz w:val="18"/>
              </w:rPr>
            </w:pPr>
          </w:p>
        </w:tc>
        <w:tc>
          <w:tcPr>
            <w:tcW w:w="1700" w:type="dxa"/>
            <w:tcBorders>
              <w:top w:val="nil"/>
              <w:bottom w:val="nil"/>
            </w:tcBorders>
          </w:tcPr>
          <w:p w14:paraId="3941435D" w14:textId="77777777" w:rsidR="00B52DCC" w:rsidRDefault="00B52DCC">
            <w:pPr>
              <w:pStyle w:val="TableParagraph"/>
              <w:rPr>
                <w:sz w:val="18"/>
              </w:rPr>
            </w:pPr>
          </w:p>
        </w:tc>
        <w:tc>
          <w:tcPr>
            <w:tcW w:w="2261" w:type="dxa"/>
            <w:vMerge/>
            <w:tcBorders>
              <w:top w:val="nil"/>
            </w:tcBorders>
          </w:tcPr>
          <w:p w14:paraId="17C20A4C" w14:textId="77777777" w:rsidR="00B52DCC" w:rsidRDefault="00B52DCC">
            <w:pPr>
              <w:rPr>
                <w:sz w:val="2"/>
                <w:szCs w:val="2"/>
              </w:rPr>
            </w:pPr>
          </w:p>
        </w:tc>
        <w:tc>
          <w:tcPr>
            <w:tcW w:w="2693" w:type="dxa"/>
            <w:vMerge/>
            <w:tcBorders>
              <w:top w:val="nil"/>
            </w:tcBorders>
          </w:tcPr>
          <w:p w14:paraId="0A11D257" w14:textId="77777777" w:rsidR="00B52DCC" w:rsidRDefault="00B52DCC">
            <w:pPr>
              <w:rPr>
                <w:sz w:val="2"/>
                <w:szCs w:val="2"/>
              </w:rPr>
            </w:pPr>
          </w:p>
        </w:tc>
      </w:tr>
      <w:tr w:rsidR="00B52DCC" w14:paraId="25DAE40B" w14:textId="77777777">
        <w:trPr>
          <w:trHeight w:val="523"/>
        </w:trPr>
        <w:tc>
          <w:tcPr>
            <w:tcW w:w="1416" w:type="dxa"/>
            <w:tcBorders>
              <w:top w:val="nil"/>
              <w:bottom w:val="nil"/>
            </w:tcBorders>
          </w:tcPr>
          <w:p w14:paraId="037F824E" w14:textId="77777777" w:rsidR="00B52DCC" w:rsidRDefault="00B52DCC">
            <w:pPr>
              <w:pStyle w:val="TableParagraph"/>
              <w:rPr>
                <w:sz w:val="18"/>
              </w:rPr>
            </w:pPr>
          </w:p>
        </w:tc>
        <w:tc>
          <w:tcPr>
            <w:tcW w:w="1984" w:type="dxa"/>
            <w:tcBorders>
              <w:top w:val="nil"/>
              <w:bottom w:val="nil"/>
            </w:tcBorders>
          </w:tcPr>
          <w:p w14:paraId="4DB69D5D" w14:textId="77777777" w:rsidR="00B52DCC" w:rsidRDefault="00B52DCC">
            <w:pPr>
              <w:pStyle w:val="TableParagraph"/>
              <w:rPr>
                <w:sz w:val="18"/>
              </w:rPr>
            </w:pPr>
          </w:p>
        </w:tc>
        <w:tc>
          <w:tcPr>
            <w:tcW w:w="1704" w:type="dxa"/>
            <w:tcBorders>
              <w:top w:val="nil"/>
              <w:bottom w:val="nil"/>
            </w:tcBorders>
          </w:tcPr>
          <w:p w14:paraId="71BFC702" w14:textId="77777777" w:rsidR="00B52DCC" w:rsidRDefault="00B52DCC">
            <w:pPr>
              <w:pStyle w:val="TableParagraph"/>
              <w:spacing w:before="7"/>
              <w:rPr>
                <w:sz w:val="24"/>
              </w:rPr>
            </w:pPr>
          </w:p>
          <w:p w14:paraId="654289D7" w14:textId="77777777" w:rsidR="00B52DCC" w:rsidRDefault="00916648">
            <w:pPr>
              <w:pStyle w:val="TableParagraph"/>
              <w:spacing w:before="1" w:line="219" w:lineRule="exact"/>
              <w:ind w:left="106"/>
              <w:rPr>
                <w:sz w:val="20"/>
              </w:rPr>
            </w:pPr>
            <w:r>
              <w:rPr>
                <w:sz w:val="20"/>
              </w:rPr>
              <w:t>(3) 1,4-bis[(3-</w:t>
            </w:r>
          </w:p>
        </w:tc>
        <w:tc>
          <w:tcPr>
            <w:tcW w:w="993" w:type="dxa"/>
            <w:vMerge/>
            <w:tcBorders>
              <w:top w:val="nil"/>
            </w:tcBorders>
          </w:tcPr>
          <w:p w14:paraId="44AEEF85" w14:textId="77777777" w:rsidR="00B52DCC" w:rsidRDefault="00B52DCC">
            <w:pPr>
              <w:rPr>
                <w:sz w:val="2"/>
                <w:szCs w:val="2"/>
              </w:rPr>
            </w:pPr>
          </w:p>
        </w:tc>
        <w:tc>
          <w:tcPr>
            <w:tcW w:w="991" w:type="dxa"/>
            <w:tcBorders>
              <w:top w:val="nil"/>
              <w:bottom w:val="nil"/>
            </w:tcBorders>
          </w:tcPr>
          <w:p w14:paraId="0627A92C" w14:textId="77777777" w:rsidR="00B52DCC" w:rsidRDefault="00B52DCC">
            <w:pPr>
              <w:pStyle w:val="TableParagraph"/>
              <w:rPr>
                <w:sz w:val="18"/>
              </w:rPr>
            </w:pPr>
          </w:p>
        </w:tc>
        <w:tc>
          <w:tcPr>
            <w:tcW w:w="1709" w:type="dxa"/>
            <w:tcBorders>
              <w:top w:val="nil"/>
              <w:bottom w:val="nil"/>
            </w:tcBorders>
          </w:tcPr>
          <w:p w14:paraId="3A91A705" w14:textId="77777777" w:rsidR="00B52DCC" w:rsidRDefault="00B52DCC">
            <w:pPr>
              <w:pStyle w:val="TableParagraph"/>
              <w:rPr>
                <w:sz w:val="18"/>
              </w:rPr>
            </w:pPr>
          </w:p>
        </w:tc>
        <w:tc>
          <w:tcPr>
            <w:tcW w:w="1700" w:type="dxa"/>
            <w:tcBorders>
              <w:top w:val="nil"/>
              <w:bottom w:val="nil"/>
            </w:tcBorders>
          </w:tcPr>
          <w:p w14:paraId="00C140D7" w14:textId="77777777" w:rsidR="00B52DCC" w:rsidRDefault="00B52DCC">
            <w:pPr>
              <w:pStyle w:val="TableParagraph"/>
              <w:rPr>
                <w:sz w:val="18"/>
              </w:rPr>
            </w:pPr>
          </w:p>
        </w:tc>
        <w:tc>
          <w:tcPr>
            <w:tcW w:w="2261" w:type="dxa"/>
            <w:vMerge/>
            <w:tcBorders>
              <w:top w:val="nil"/>
            </w:tcBorders>
          </w:tcPr>
          <w:p w14:paraId="10E1194D" w14:textId="77777777" w:rsidR="00B52DCC" w:rsidRDefault="00B52DCC">
            <w:pPr>
              <w:rPr>
                <w:sz w:val="2"/>
                <w:szCs w:val="2"/>
              </w:rPr>
            </w:pPr>
          </w:p>
        </w:tc>
        <w:tc>
          <w:tcPr>
            <w:tcW w:w="2693" w:type="dxa"/>
            <w:vMerge/>
            <w:tcBorders>
              <w:top w:val="nil"/>
            </w:tcBorders>
          </w:tcPr>
          <w:p w14:paraId="2694645C" w14:textId="77777777" w:rsidR="00B52DCC" w:rsidRDefault="00B52DCC">
            <w:pPr>
              <w:rPr>
                <w:sz w:val="2"/>
                <w:szCs w:val="2"/>
              </w:rPr>
            </w:pPr>
          </w:p>
        </w:tc>
      </w:tr>
      <w:tr w:rsidR="00B52DCC" w14:paraId="12D686A7" w14:textId="77777777">
        <w:trPr>
          <w:trHeight w:val="238"/>
        </w:trPr>
        <w:tc>
          <w:tcPr>
            <w:tcW w:w="1416" w:type="dxa"/>
            <w:tcBorders>
              <w:top w:val="nil"/>
              <w:bottom w:val="nil"/>
            </w:tcBorders>
          </w:tcPr>
          <w:p w14:paraId="596B482F" w14:textId="77777777" w:rsidR="00B52DCC" w:rsidRDefault="00B52DCC">
            <w:pPr>
              <w:pStyle w:val="TableParagraph"/>
              <w:rPr>
                <w:sz w:val="16"/>
              </w:rPr>
            </w:pPr>
          </w:p>
        </w:tc>
        <w:tc>
          <w:tcPr>
            <w:tcW w:w="1984" w:type="dxa"/>
            <w:tcBorders>
              <w:top w:val="nil"/>
              <w:bottom w:val="nil"/>
            </w:tcBorders>
          </w:tcPr>
          <w:p w14:paraId="03BD0E87" w14:textId="77777777" w:rsidR="00B52DCC" w:rsidRDefault="00B52DCC">
            <w:pPr>
              <w:pStyle w:val="TableParagraph"/>
              <w:rPr>
                <w:sz w:val="16"/>
              </w:rPr>
            </w:pPr>
          </w:p>
        </w:tc>
        <w:tc>
          <w:tcPr>
            <w:tcW w:w="1704" w:type="dxa"/>
            <w:tcBorders>
              <w:top w:val="nil"/>
              <w:bottom w:val="nil"/>
            </w:tcBorders>
          </w:tcPr>
          <w:p w14:paraId="06E30BF1" w14:textId="77777777" w:rsidR="00B52DCC" w:rsidRDefault="00916648">
            <w:pPr>
              <w:pStyle w:val="TableParagraph"/>
              <w:spacing w:line="218" w:lineRule="exact"/>
              <w:ind w:left="106"/>
              <w:rPr>
                <w:sz w:val="20"/>
              </w:rPr>
            </w:pPr>
            <w:r>
              <w:rPr>
                <w:sz w:val="20"/>
              </w:rPr>
              <w:t>hydroxypropyl)a</w:t>
            </w:r>
          </w:p>
        </w:tc>
        <w:tc>
          <w:tcPr>
            <w:tcW w:w="993" w:type="dxa"/>
            <w:vMerge/>
            <w:tcBorders>
              <w:top w:val="nil"/>
            </w:tcBorders>
          </w:tcPr>
          <w:p w14:paraId="4F4DC72F" w14:textId="77777777" w:rsidR="00B52DCC" w:rsidRDefault="00B52DCC">
            <w:pPr>
              <w:rPr>
                <w:sz w:val="2"/>
                <w:szCs w:val="2"/>
              </w:rPr>
            </w:pPr>
          </w:p>
        </w:tc>
        <w:tc>
          <w:tcPr>
            <w:tcW w:w="991" w:type="dxa"/>
            <w:tcBorders>
              <w:top w:val="nil"/>
              <w:bottom w:val="nil"/>
            </w:tcBorders>
          </w:tcPr>
          <w:p w14:paraId="75DF3D79" w14:textId="77777777" w:rsidR="00B52DCC" w:rsidRDefault="00B52DCC">
            <w:pPr>
              <w:pStyle w:val="TableParagraph"/>
              <w:rPr>
                <w:sz w:val="16"/>
              </w:rPr>
            </w:pPr>
          </w:p>
        </w:tc>
        <w:tc>
          <w:tcPr>
            <w:tcW w:w="1709" w:type="dxa"/>
            <w:tcBorders>
              <w:top w:val="nil"/>
              <w:bottom w:val="nil"/>
            </w:tcBorders>
          </w:tcPr>
          <w:p w14:paraId="10463E46" w14:textId="77777777" w:rsidR="00B52DCC" w:rsidRDefault="00B52DCC">
            <w:pPr>
              <w:pStyle w:val="TableParagraph"/>
              <w:rPr>
                <w:sz w:val="16"/>
              </w:rPr>
            </w:pPr>
          </w:p>
        </w:tc>
        <w:tc>
          <w:tcPr>
            <w:tcW w:w="1700" w:type="dxa"/>
            <w:tcBorders>
              <w:top w:val="nil"/>
              <w:bottom w:val="nil"/>
            </w:tcBorders>
          </w:tcPr>
          <w:p w14:paraId="71CFCBE2" w14:textId="77777777" w:rsidR="00B52DCC" w:rsidRDefault="00B52DCC">
            <w:pPr>
              <w:pStyle w:val="TableParagraph"/>
              <w:rPr>
                <w:sz w:val="16"/>
              </w:rPr>
            </w:pPr>
          </w:p>
        </w:tc>
        <w:tc>
          <w:tcPr>
            <w:tcW w:w="2261" w:type="dxa"/>
            <w:vMerge/>
            <w:tcBorders>
              <w:top w:val="nil"/>
            </w:tcBorders>
          </w:tcPr>
          <w:p w14:paraId="4BCD8FBE" w14:textId="77777777" w:rsidR="00B52DCC" w:rsidRDefault="00B52DCC">
            <w:pPr>
              <w:rPr>
                <w:sz w:val="2"/>
                <w:szCs w:val="2"/>
              </w:rPr>
            </w:pPr>
          </w:p>
        </w:tc>
        <w:tc>
          <w:tcPr>
            <w:tcW w:w="2693" w:type="dxa"/>
            <w:vMerge/>
            <w:tcBorders>
              <w:top w:val="nil"/>
            </w:tcBorders>
          </w:tcPr>
          <w:p w14:paraId="28104291" w14:textId="77777777" w:rsidR="00B52DCC" w:rsidRDefault="00B52DCC">
            <w:pPr>
              <w:rPr>
                <w:sz w:val="2"/>
                <w:szCs w:val="2"/>
              </w:rPr>
            </w:pPr>
          </w:p>
        </w:tc>
      </w:tr>
      <w:tr w:rsidR="00B52DCC" w14:paraId="55105E1D" w14:textId="77777777">
        <w:trPr>
          <w:trHeight w:val="557"/>
        </w:trPr>
        <w:tc>
          <w:tcPr>
            <w:tcW w:w="1416" w:type="dxa"/>
            <w:tcBorders>
              <w:top w:val="nil"/>
              <w:bottom w:val="nil"/>
            </w:tcBorders>
          </w:tcPr>
          <w:p w14:paraId="4AF85D34" w14:textId="77777777" w:rsidR="00B52DCC" w:rsidRDefault="00B52DCC">
            <w:pPr>
              <w:pStyle w:val="TableParagraph"/>
              <w:rPr>
                <w:sz w:val="18"/>
              </w:rPr>
            </w:pPr>
          </w:p>
        </w:tc>
        <w:tc>
          <w:tcPr>
            <w:tcW w:w="1984" w:type="dxa"/>
            <w:tcBorders>
              <w:top w:val="nil"/>
              <w:bottom w:val="nil"/>
            </w:tcBorders>
          </w:tcPr>
          <w:p w14:paraId="351C77FF" w14:textId="77777777" w:rsidR="00B52DCC" w:rsidRDefault="00916648">
            <w:pPr>
              <w:pStyle w:val="TableParagraph"/>
              <w:spacing w:before="61" w:line="240" w:lineRule="atLeast"/>
              <w:ind w:left="105" w:right="434"/>
              <w:rPr>
                <w:sz w:val="20"/>
              </w:rPr>
            </w:pPr>
            <w:r>
              <w:rPr>
                <w:sz w:val="20"/>
              </w:rPr>
              <w:t>(3) 9,10-antrasen­ dion-1,4-bis[(3-</w:t>
            </w:r>
          </w:p>
        </w:tc>
        <w:tc>
          <w:tcPr>
            <w:tcW w:w="1704" w:type="dxa"/>
            <w:tcBorders>
              <w:top w:val="nil"/>
              <w:bottom w:val="nil"/>
            </w:tcBorders>
          </w:tcPr>
          <w:p w14:paraId="20343EE4" w14:textId="77777777" w:rsidR="00B52DCC" w:rsidRDefault="00916648">
            <w:pPr>
              <w:pStyle w:val="TableParagraph"/>
              <w:spacing w:line="256" w:lineRule="auto"/>
              <w:ind w:left="106" w:right="527"/>
              <w:rPr>
                <w:sz w:val="20"/>
              </w:rPr>
            </w:pPr>
            <w:r>
              <w:rPr>
                <w:sz w:val="20"/>
              </w:rPr>
              <w:t xml:space="preserve">mino]anthra- </w:t>
            </w:r>
            <w:r>
              <w:rPr>
                <w:w w:val="95"/>
                <w:sz w:val="20"/>
              </w:rPr>
              <w:t>9,10-quinone</w:t>
            </w:r>
          </w:p>
        </w:tc>
        <w:tc>
          <w:tcPr>
            <w:tcW w:w="993" w:type="dxa"/>
            <w:vMerge/>
            <w:tcBorders>
              <w:top w:val="nil"/>
            </w:tcBorders>
          </w:tcPr>
          <w:p w14:paraId="0F5D6EB9" w14:textId="77777777" w:rsidR="00B52DCC" w:rsidRDefault="00B52DCC">
            <w:pPr>
              <w:rPr>
                <w:sz w:val="2"/>
                <w:szCs w:val="2"/>
              </w:rPr>
            </w:pPr>
          </w:p>
        </w:tc>
        <w:tc>
          <w:tcPr>
            <w:tcW w:w="991" w:type="dxa"/>
            <w:tcBorders>
              <w:top w:val="nil"/>
              <w:bottom w:val="nil"/>
            </w:tcBorders>
          </w:tcPr>
          <w:p w14:paraId="0E6D6409" w14:textId="77777777" w:rsidR="00B52DCC" w:rsidRDefault="00916648">
            <w:pPr>
              <w:pStyle w:val="TableParagraph"/>
              <w:spacing w:before="54"/>
              <w:ind w:left="107"/>
              <w:rPr>
                <w:sz w:val="20"/>
              </w:rPr>
            </w:pPr>
            <w:r>
              <w:rPr>
                <w:sz w:val="20"/>
              </w:rPr>
              <w:t>(3) 266-</w:t>
            </w:r>
          </w:p>
          <w:p w14:paraId="15A362EC" w14:textId="77777777" w:rsidR="00B52DCC" w:rsidRDefault="00916648">
            <w:pPr>
              <w:pStyle w:val="TableParagraph"/>
              <w:spacing w:before="20"/>
              <w:ind w:left="107"/>
              <w:rPr>
                <w:sz w:val="20"/>
              </w:rPr>
            </w:pPr>
            <w:r>
              <w:rPr>
                <w:sz w:val="20"/>
              </w:rPr>
              <w:t>954- 7</w:t>
            </w:r>
          </w:p>
        </w:tc>
        <w:tc>
          <w:tcPr>
            <w:tcW w:w="1709" w:type="dxa"/>
            <w:tcBorders>
              <w:top w:val="nil"/>
              <w:bottom w:val="nil"/>
            </w:tcBorders>
          </w:tcPr>
          <w:p w14:paraId="3816AD4F" w14:textId="77777777" w:rsidR="00B52DCC" w:rsidRDefault="00B52DCC">
            <w:pPr>
              <w:pStyle w:val="TableParagraph"/>
              <w:rPr>
                <w:sz w:val="18"/>
              </w:rPr>
            </w:pPr>
          </w:p>
        </w:tc>
        <w:tc>
          <w:tcPr>
            <w:tcW w:w="1700" w:type="dxa"/>
            <w:tcBorders>
              <w:top w:val="nil"/>
              <w:bottom w:val="nil"/>
            </w:tcBorders>
          </w:tcPr>
          <w:p w14:paraId="590384AB" w14:textId="77777777" w:rsidR="00B52DCC" w:rsidRDefault="00B52DCC">
            <w:pPr>
              <w:pStyle w:val="TableParagraph"/>
              <w:rPr>
                <w:sz w:val="18"/>
              </w:rPr>
            </w:pPr>
          </w:p>
        </w:tc>
        <w:tc>
          <w:tcPr>
            <w:tcW w:w="2261" w:type="dxa"/>
            <w:vMerge/>
            <w:tcBorders>
              <w:top w:val="nil"/>
            </w:tcBorders>
          </w:tcPr>
          <w:p w14:paraId="77056D35" w14:textId="77777777" w:rsidR="00B52DCC" w:rsidRDefault="00B52DCC">
            <w:pPr>
              <w:rPr>
                <w:sz w:val="2"/>
                <w:szCs w:val="2"/>
              </w:rPr>
            </w:pPr>
          </w:p>
        </w:tc>
        <w:tc>
          <w:tcPr>
            <w:tcW w:w="2693" w:type="dxa"/>
            <w:vMerge/>
            <w:tcBorders>
              <w:top w:val="nil"/>
            </w:tcBorders>
          </w:tcPr>
          <w:p w14:paraId="263B8956" w14:textId="77777777" w:rsidR="00B52DCC" w:rsidRDefault="00B52DCC">
            <w:pPr>
              <w:rPr>
                <w:sz w:val="2"/>
                <w:szCs w:val="2"/>
              </w:rPr>
            </w:pPr>
          </w:p>
        </w:tc>
      </w:tr>
      <w:tr w:rsidR="00B52DCC" w14:paraId="48C59AB4" w14:textId="77777777">
        <w:trPr>
          <w:trHeight w:val="238"/>
        </w:trPr>
        <w:tc>
          <w:tcPr>
            <w:tcW w:w="1416" w:type="dxa"/>
            <w:tcBorders>
              <w:top w:val="nil"/>
              <w:bottom w:val="nil"/>
            </w:tcBorders>
          </w:tcPr>
          <w:p w14:paraId="6FF76F60" w14:textId="77777777" w:rsidR="00B52DCC" w:rsidRDefault="00B52DCC">
            <w:pPr>
              <w:pStyle w:val="TableParagraph"/>
              <w:rPr>
                <w:sz w:val="16"/>
              </w:rPr>
            </w:pPr>
          </w:p>
        </w:tc>
        <w:tc>
          <w:tcPr>
            <w:tcW w:w="1984" w:type="dxa"/>
            <w:tcBorders>
              <w:top w:val="nil"/>
              <w:bottom w:val="nil"/>
            </w:tcBorders>
          </w:tcPr>
          <w:p w14:paraId="0278A4D9" w14:textId="77777777" w:rsidR="00B52DCC" w:rsidRDefault="00916648">
            <w:pPr>
              <w:pStyle w:val="TableParagraph"/>
              <w:spacing w:line="218" w:lineRule="exact"/>
              <w:ind w:left="105"/>
              <w:rPr>
                <w:sz w:val="20"/>
              </w:rPr>
            </w:pPr>
            <w:r>
              <w:rPr>
                <w:sz w:val="20"/>
              </w:rPr>
              <w:t>hidroksipro­</w:t>
            </w:r>
          </w:p>
        </w:tc>
        <w:tc>
          <w:tcPr>
            <w:tcW w:w="1704" w:type="dxa"/>
            <w:tcBorders>
              <w:top w:val="nil"/>
              <w:bottom w:val="nil"/>
            </w:tcBorders>
          </w:tcPr>
          <w:p w14:paraId="6958CCC1" w14:textId="77777777" w:rsidR="00B52DCC" w:rsidRDefault="00B52DCC">
            <w:pPr>
              <w:pStyle w:val="TableParagraph"/>
              <w:rPr>
                <w:sz w:val="16"/>
              </w:rPr>
            </w:pPr>
          </w:p>
        </w:tc>
        <w:tc>
          <w:tcPr>
            <w:tcW w:w="993" w:type="dxa"/>
            <w:vMerge/>
            <w:tcBorders>
              <w:top w:val="nil"/>
            </w:tcBorders>
          </w:tcPr>
          <w:p w14:paraId="0EB4039A" w14:textId="77777777" w:rsidR="00B52DCC" w:rsidRDefault="00B52DCC">
            <w:pPr>
              <w:rPr>
                <w:sz w:val="2"/>
                <w:szCs w:val="2"/>
              </w:rPr>
            </w:pPr>
          </w:p>
        </w:tc>
        <w:tc>
          <w:tcPr>
            <w:tcW w:w="991" w:type="dxa"/>
            <w:tcBorders>
              <w:top w:val="nil"/>
              <w:bottom w:val="nil"/>
            </w:tcBorders>
          </w:tcPr>
          <w:p w14:paraId="2AFADC40" w14:textId="77777777" w:rsidR="00B52DCC" w:rsidRDefault="00B52DCC">
            <w:pPr>
              <w:pStyle w:val="TableParagraph"/>
              <w:rPr>
                <w:sz w:val="16"/>
              </w:rPr>
            </w:pPr>
          </w:p>
        </w:tc>
        <w:tc>
          <w:tcPr>
            <w:tcW w:w="1709" w:type="dxa"/>
            <w:tcBorders>
              <w:top w:val="nil"/>
              <w:bottom w:val="nil"/>
            </w:tcBorders>
          </w:tcPr>
          <w:p w14:paraId="74E04AA7" w14:textId="77777777" w:rsidR="00B52DCC" w:rsidRDefault="00B52DCC">
            <w:pPr>
              <w:pStyle w:val="TableParagraph"/>
              <w:rPr>
                <w:sz w:val="16"/>
              </w:rPr>
            </w:pPr>
          </w:p>
        </w:tc>
        <w:tc>
          <w:tcPr>
            <w:tcW w:w="1700" w:type="dxa"/>
            <w:tcBorders>
              <w:top w:val="nil"/>
              <w:bottom w:val="nil"/>
            </w:tcBorders>
          </w:tcPr>
          <w:p w14:paraId="5B9CECD7" w14:textId="77777777" w:rsidR="00B52DCC" w:rsidRDefault="00B52DCC">
            <w:pPr>
              <w:pStyle w:val="TableParagraph"/>
              <w:rPr>
                <w:sz w:val="16"/>
              </w:rPr>
            </w:pPr>
          </w:p>
        </w:tc>
        <w:tc>
          <w:tcPr>
            <w:tcW w:w="2261" w:type="dxa"/>
            <w:vMerge/>
            <w:tcBorders>
              <w:top w:val="nil"/>
            </w:tcBorders>
          </w:tcPr>
          <w:p w14:paraId="2E36DDD5" w14:textId="77777777" w:rsidR="00B52DCC" w:rsidRDefault="00B52DCC">
            <w:pPr>
              <w:rPr>
                <w:sz w:val="2"/>
                <w:szCs w:val="2"/>
              </w:rPr>
            </w:pPr>
          </w:p>
        </w:tc>
        <w:tc>
          <w:tcPr>
            <w:tcW w:w="2693" w:type="dxa"/>
            <w:vMerge/>
            <w:tcBorders>
              <w:top w:val="nil"/>
            </w:tcBorders>
          </w:tcPr>
          <w:p w14:paraId="09E8F32C" w14:textId="77777777" w:rsidR="00B52DCC" w:rsidRDefault="00B52DCC">
            <w:pPr>
              <w:rPr>
                <w:sz w:val="2"/>
                <w:szCs w:val="2"/>
              </w:rPr>
            </w:pPr>
          </w:p>
        </w:tc>
      </w:tr>
      <w:tr w:rsidR="00B52DCC" w14:paraId="6B1EEE1C" w14:textId="77777777">
        <w:trPr>
          <w:trHeight w:val="822"/>
        </w:trPr>
        <w:tc>
          <w:tcPr>
            <w:tcW w:w="1416" w:type="dxa"/>
            <w:tcBorders>
              <w:top w:val="nil"/>
            </w:tcBorders>
          </w:tcPr>
          <w:p w14:paraId="5FCCBC50" w14:textId="77777777" w:rsidR="00B52DCC" w:rsidRDefault="00B52DCC">
            <w:pPr>
              <w:pStyle w:val="TableParagraph"/>
              <w:rPr>
                <w:sz w:val="18"/>
              </w:rPr>
            </w:pPr>
          </w:p>
        </w:tc>
        <w:tc>
          <w:tcPr>
            <w:tcW w:w="1984" w:type="dxa"/>
            <w:tcBorders>
              <w:top w:val="nil"/>
            </w:tcBorders>
          </w:tcPr>
          <w:p w14:paraId="4C61297F" w14:textId="77777777" w:rsidR="00B52DCC" w:rsidRDefault="00916648">
            <w:pPr>
              <w:pStyle w:val="TableParagraph"/>
              <w:spacing w:line="229" w:lineRule="exact"/>
              <w:ind w:left="105"/>
              <w:rPr>
                <w:sz w:val="20"/>
              </w:rPr>
            </w:pPr>
            <w:r>
              <w:rPr>
                <w:sz w:val="20"/>
              </w:rPr>
              <w:t>pil)amino</w:t>
            </w:r>
          </w:p>
        </w:tc>
        <w:tc>
          <w:tcPr>
            <w:tcW w:w="1704" w:type="dxa"/>
            <w:tcBorders>
              <w:top w:val="nil"/>
            </w:tcBorders>
          </w:tcPr>
          <w:p w14:paraId="4681BE36" w14:textId="77777777" w:rsidR="00B52DCC" w:rsidRDefault="00B52DCC">
            <w:pPr>
              <w:pStyle w:val="TableParagraph"/>
              <w:rPr>
                <w:sz w:val="18"/>
              </w:rPr>
            </w:pPr>
          </w:p>
        </w:tc>
        <w:tc>
          <w:tcPr>
            <w:tcW w:w="993" w:type="dxa"/>
            <w:vMerge/>
            <w:tcBorders>
              <w:top w:val="nil"/>
            </w:tcBorders>
          </w:tcPr>
          <w:p w14:paraId="7A6AE59F" w14:textId="77777777" w:rsidR="00B52DCC" w:rsidRDefault="00B52DCC">
            <w:pPr>
              <w:rPr>
                <w:sz w:val="2"/>
                <w:szCs w:val="2"/>
              </w:rPr>
            </w:pPr>
          </w:p>
        </w:tc>
        <w:tc>
          <w:tcPr>
            <w:tcW w:w="991" w:type="dxa"/>
            <w:tcBorders>
              <w:top w:val="nil"/>
            </w:tcBorders>
          </w:tcPr>
          <w:p w14:paraId="71F7F3F4" w14:textId="77777777" w:rsidR="00B52DCC" w:rsidRDefault="00B52DCC">
            <w:pPr>
              <w:pStyle w:val="TableParagraph"/>
              <w:rPr>
                <w:sz w:val="18"/>
              </w:rPr>
            </w:pPr>
          </w:p>
        </w:tc>
        <w:tc>
          <w:tcPr>
            <w:tcW w:w="1709" w:type="dxa"/>
            <w:tcBorders>
              <w:top w:val="nil"/>
            </w:tcBorders>
          </w:tcPr>
          <w:p w14:paraId="5056C6C2" w14:textId="77777777" w:rsidR="00B52DCC" w:rsidRDefault="00B52DCC">
            <w:pPr>
              <w:pStyle w:val="TableParagraph"/>
              <w:rPr>
                <w:sz w:val="18"/>
              </w:rPr>
            </w:pPr>
          </w:p>
        </w:tc>
        <w:tc>
          <w:tcPr>
            <w:tcW w:w="1700" w:type="dxa"/>
            <w:tcBorders>
              <w:top w:val="nil"/>
            </w:tcBorders>
          </w:tcPr>
          <w:p w14:paraId="2C13E8B4" w14:textId="77777777" w:rsidR="00B52DCC" w:rsidRDefault="00B52DCC">
            <w:pPr>
              <w:pStyle w:val="TableParagraph"/>
              <w:rPr>
                <w:sz w:val="18"/>
              </w:rPr>
            </w:pPr>
          </w:p>
        </w:tc>
        <w:tc>
          <w:tcPr>
            <w:tcW w:w="2261" w:type="dxa"/>
            <w:vMerge/>
            <w:tcBorders>
              <w:top w:val="nil"/>
            </w:tcBorders>
          </w:tcPr>
          <w:p w14:paraId="12D30E45" w14:textId="77777777" w:rsidR="00B52DCC" w:rsidRDefault="00B52DCC">
            <w:pPr>
              <w:rPr>
                <w:sz w:val="2"/>
                <w:szCs w:val="2"/>
              </w:rPr>
            </w:pPr>
          </w:p>
        </w:tc>
        <w:tc>
          <w:tcPr>
            <w:tcW w:w="2693" w:type="dxa"/>
            <w:vMerge/>
            <w:tcBorders>
              <w:top w:val="nil"/>
            </w:tcBorders>
          </w:tcPr>
          <w:p w14:paraId="45D72E7B" w14:textId="77777777" w:rsidR="00B52DCC" w:rsidRDefault="00B52DCC">
            <w:pPr>
              <w:rPr>
                <w:sz w:val="2"/>
                <w:szCs w:val="2"/>
              </w:rPr>
            </w:pPr>
          </w:p>
        </w:tc>
      </w:tr>
    </w:tbl>
    <w:p w14:paraId="1CA1A8AD" w14:textId="77777777" w:rsidR="00B52DCC" w:rsidRDefault="00B52DCC">
      <w:pPr>
        <w:rPr>
          <w:sz w:val="2"/>
          <w:szCs w:val="2"/>
        </w:rPr>
        <w:sectPr w:rsidR="00B52DCC">
          <w:pgSz w:w="16840" w:h="11910" w:orient="landscape"/>
          <w:pgMar w:top="1100" w:right="440" w:bottom="280" w:left="580" w:header="708" w:footer="708" w:gutter="0"/>
          <w:cols w:space="708"/>
        </w:sectPr>
      </w:pPr>
    </w:p>
    <w:p w14:paraId="00D0BC1C" w14:textId="77777777" w:rsidR="00B52DCC" w:rsidRDefault="00916648">
      <w:pPr>
        <w:pStyle w:val="GvdeMetni"/>
        <w:rPr>
          <w:sz w:val="26"/>
        </w:rPr>
      </w:pPr>
      <w:r>
        <w:rPr>
          <w:noProof/>
          <w:lang w:bidi="ar-SA"/>
        </w:rPr>
        <w:drawing>
          <wp:anchor distT="0" distB="0" distL="0" distR="0" simplePos="0" relativeHeight="266770799" behindDoc="1" locked="0" layoutInCell="1" allowOverlap="1" wp14:anchorId="79537156" wp14:editId="112FE86E">
            <wp:simplePos x="0" y="0"/>
            <wp:positionH relativeFrom="page">
              <wp:posOffset>8698356</wp:posOffset>
            </wp:positionH>
            <wp:positionV relativeFrom="page">
              <wp:posOffset>1841378</wp:posOffset>
            </wp:positionV>
            <wp:extent cx="356340" cy="332636"/>
            <wp:effectExtent l="0" t="0" r="0" b="0"/>
            <wp:wrapNone/>
            <wp:docPr id="16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A3D573E" w14:textId="77777777">
        <w:trPr>
          <w:trHeight w:val="8581"/>
        </w:trPr>
        <w:tc>
          <w:tcPr>
            <w:tcW w:w="1416" w:type="dxa"/>
          </w:tcPr>
          <w:p w14:paraId="62CD27AE" w14:textId="77777777" w:rsidR="00B52DCC" w:rsidRDefault="00916648">
            <w:pPr>
              <w:pStyle w:val="TableParagraph"/>
              <w:spacing w:line="225" w:lineRule="exact"/>
              <w:ind w:left="107"/>
              <w:rPr>
                <w:sz w:val="20"/>
              </w:rPr>
            </w:pPr>
            <w:r>
              <w:rPr>
                <w:sz w:val="20"/>
              </w:rPr>
              <w:t>272</w:t>
            </w:r>
          </w:p>
        </w:tc>
        <w:tc>
          <w:tcPr>
            <w:tcW w:w="1984" w:type="dxa"/>
          </w:tcPr>
          <w:p w14:paraId="7378302D" w14:textId="77777777" w:rsidR="00B52DCC" w:rsidRDefault="00916648">
            <w:pPr>
              <w:pStyle w:val="TableParagraph"/>
              <w:spacing w:line="225" w:lineRule="exact"/>
              <w:ind w:left="105"/>
              <w:rPr>
                <w:sz w:val="20"/>
              </w:rPr>
            </w:pPr>
            <w:r>
              <w:rPr>
                <w:sz w:val="20"/>
              </w:rPr>
              <w:t>4-Aminofenol</w:t>
            </w:r>
          </w:p>
        </w:tc>
        <w:tc>
          <w:tcPr>
            <w:tcW w:w="1704" w:type="dxa"/>
          </w:tcPr>
          <w:p w14:paraId="64DD1E37" w14:textId="77777777" w:rsidR="00B52DCC" w:rsidRDefault="00916648">
            <w:pPr>
              <w:pStyle w:val="TableParagraph"/>
              <w:spacing w:line="225" w:lineRule="exact"/>
              <w:ind w:left="106"/>
              <w:rPr>
                <w:sz w:val="20"/>
              </w:rPr>
            </w:pPr>
            <w:r>
              <w:rPr>
                <w:sz w:val="20"/>
              </w:rPr>
              <w:t>p-Aminophenol</w:t>
            </w:r>
          </w:p>
        </w:tc>
        <w:tc>
          <w:tcPr>
            <w:tcW w:w="993" w:type="dxa"/>
          </w:tcPr>
          <w:p w14:paraId="11DD052A" w14:textId="77777777" w:rsidR="00B52DCC" w:rsidRDefault="00916648">
            <w:pPr>
              <w:pStyle w:val="TableParagraph"/>
              <w:spacing w:line="225" w:lineRule="exact"/>
              <w:ind w:left="107"/>
              <w:rPr>
                <w:sz w:val="20"/>
              </w:rPr>
            </w:pPr>
            <w:r>
              <w:rPr>
                <w:sz w:val="20"/>
              </w:rPr>
              <w:t>123-30-8</w:t>
            </w:r>
          </w:p>
        </w:tc>
        <w:tc>
          <w:tcPr>
            <w:tcW w:w="991" w:type="dxa"/>
          </w:tcPr>
          <w:p w14:paraId="671BE649" w14:textId="77777777" w:rsidR="00B52DCC" w:rsidRDefault="00916648">
            <w:pPr>
              <w:pStyle w:val="TableParagraph"/>
              <w:spacing w:line="225" w:lineRule="exact"/>
              <w:ind w:left="107"/>
              <w:rPr>
                <w:sz w:val="20"/>
              </w:rPr>
            </w:pPr>
            <w:r>
              <w:rPr>
                <w:sz w:val="20"/>
              </w:rPr>
              <w:t>204-616-</w:t>
            </w:r>
          </w:p>
          <w:p w14:paraId="345E6A0B" w14:textId="77777777" w:rsidR="00B52DCC" w:rsidRDefault="00916648">
            <w:pPr>
              <w:pStyle w:val="TableParagraph"/>
              <w:spacing w:before="17"/>
              <w:ind w:left="107"/>
              <w:rPr>
                <w:sz w:val="20"/>
              </w:rPr>
            </w:pPr>
            <w:r>
              <w:rPr>
                <w:w w:val="99"/>
                <w:sz w:val="20"/>
              </w:rPr>
              <w:t>2</w:t>
            </w:r>
          </w:p>
        </w:tc>
        <w:tc>
          <w:tcPr>
            <w:tcW w:w="1709" w:type="dxa"/>
          </w:tcPr>
          <w:p w14:paraId="2516F493"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7CB1774D" w14:textId="77777777" w:rsidR="00B52DCC" w:rsidRDefault="00B52DCC">
            <w:pPr>
              <w:pStyle w:val="TableParagraph"/>
              <w:rPr>
                <w:sz w:val="18"/>
              </w:rPr>
            </w:pPr>
          </w:p>
        </w:tc>
        <w:tc>
          <w:tcPr>
            <w:tcW w:w="2261" w:type="dxa"/>
          </w:tcPr>
          <w:p w14:paraId="3F3AC540" w14:textId="77777777" w:rsidR="00B52DCC" w:rsidRDefault="00916648">
            <w:pPr>
              <w:pStyle w:val="TableParagraph"/>
              <w:spacing w:line="225" w:lineRule="exact"/>
              <w:ind w:left="108"/>
              <w:rPr>
                <w:sz w:val="20"/>
              </w:rPr>
            </w:pPr>
            <w:r>
              <w:rPr>
                <w:sz w:val="20"/>
              </w:rPr>
              <w:t>(a) ve (b)</w:t>
            </w:r>
          </w:p>
          <w:p w14:paraId="4CAE00E4" w14:textId="77777777" w:rsidR="00B52DCC" w:rsidRDefault="00916648">
            <w:pPr>
              <w:pStyle w:val="TableParagraph"/>
              <w:spacing w:before="178" w:line="256" w:lineRule="auto"/>
              <w:ind w:left="108"/>
              <w:rPr>
                <w:sz w:val="20"/>
              </w:rPr>
            </w:pPr>
            <w:r>
              <w:rPr>
                <w:sz w:val="20"/>
              </w:rPr>
              <w:t>Oksidatif koşullar altında karıştırıldıktan sonra</w:t>
            </w:r>
          </w:p>
          <w:p w14:paraId="4A650019" w14:textId="77777777" w:rsidR="00B52DCC" w:rsidRDefault="00916648">
            <w:pPr>
              <w:pStyle w:val="TableParagraph"/>
              <w:spacing w:before="2" w:line="259" w:lineRule="auto"/>
              <w:ind w:left="108"/>
              <w:rPr>
                <w:sz w:val="20"/>
              </w:rPr>
            </w:pPr>
            <w:r>
              <w:rPr>
                <w:sz w:val="20"/>
              </w:rPr>
              <w:t>saça veya kirpiklere uygulanan maksimum konsantrasyon % 0,9’u aşmamalıdır.</w:t>
            </w:r>
          </w:p>
        </w:tc>
        <w:tc>
          <w:tcPr>
            <w:tcW w:w="2693" w:type="dxa"/>
          </w:tcPr>
          <w:p w14:paraId="1FC18DAF"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5F653ACE"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498DCE92" w14:textId="77777777" w:rsidR="00B52DCC" w:rsidRDefault="00B52DCC">
            <w:pPr>
              <w:pStyle w:val="TableParagraph"/>
            </w:pPr>
          </w:p>
          <w:p w14:paraId="603A99CB" w14:textId="77777777" w:rsidR="00B52DCC" w:rsidRDefault="00B52DCC">
            <w:pPr>
              <w:pStyle w:val="TableParagraph"/>
            </w:pPr>
          </w:p>
          <w:p w14:paraId="432AEA05" w14:textId="77777777" w:rsidR="00B52DCC" w:rsidRDefault="00B52DCC">
            <w:pPr>
              <w:pStyle w:val="TableParagraph"/>
            </w:pPr>
          </w:p>
          <w:p w14:paraId="6060A385" w14:textId="77777777" w:rsidR="00B52DCC" w:rsidRDefault="00916648">
            <w:pPr>
              <w:pStyle w:val="TableParagraph"/>
              <w:tabs>
                <w:tab w:val="left" w:pos="919"/>
              </w:tabs>
              <w:spacing w:before="195"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66E201F"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79D33A4C"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37706B53"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6ED2106A" w14:textId="77777777" w:rsidR="00B52DCC" w:rsidRDefault="00916648">
            <w:pPr>
              <w:pStyle w:val="TableParagraph"/>
              <w:spacing w:before="164" w:line="256" w:lineRule="auto"/>
              <w:ind w:left="110" w:right="226"/>
              <w:rPr>
                <w:sz w:val="20"/>
              </w:rPr>
            </w:pPr>
            <w:r>
              <w:rPr>
                <w:sz w:val="20"/>
              </w:rPr>
              <w:t>Şu durumlarda saçınızı boyamayınız.</w:t>
            </w:r>
          </w:p>
          <w:p w14:paraId="0BCC945E" w14:textId="77777777" w:rsidR="00B52DCC" w:rsidRDefault="00916648">
            <w:pPr>
              <w:pStyle w:val="TableParagraph"/>
              <w:numPr>
                <w:ilvl w:val="0"/>
                <w:numId w:val="81"/>
              </w:numPr>
              <w:tabs>
                <w:tab w:val="left" w:pos="360"/>
              </w:tabs>
              <w:spacing w:before="165"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42649651" w14:textId="77777777" w:rsidR="00B52DCC" w:rsidRDefault="00916648">
            <w:pPr>
              <w:pStyle w:val="TableParagraph"/>
              <w:numPr>
                <w:ilvl w:val="0"/>
                <w:numId w:val="81"/>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7E775CC" w14:textId="77777777" w:rsidR="00B52DCC" w:rsidRDefault="00916648">
            <w:pPr>
              <w:pStyle w:val="TableParagraph"/>
              <w:numPr>
                <w:ilvl w:val="0"/>
                <w:numId w:val="81"/>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759EDAD0"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4E48E520"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5D8AE346" w14:textId="77777777" w:rsidR="00B52DCC" w:rsidRDefault="00916648">
      <w:pPr>
        <w:pStyle w:val="GvdeMetni"/>
        <w:rPr>
          <w:sz w:val="26"/>
        </w:rPr>
      </w:pPr>
      <w:r>
        <w:rPr>
          <w:noProof/>
          <w:lang w:bidi="ar-SA"/>
        </w:rPr>
        <w:drawing>
          <wp:anchor distT="0" distB="0" distL="0" distR="0" simplePos="0" relativeHeight="266770823" behindDoc="1" locked="0" layoutInCell="1" allowOverlap="1" wp14:anchorId="75F484EC" wp14:editId="409C3E15">
            <wp:simplePos x="0" y="0"/>
            <wp:positionH relativeFrom="page">
              <wp:posOffset>8730106</wp:posOffset>
            </wp:positionH>
            <wp:positionV relativeFrom="page">
              <wp:posOffset>1841378</wp:posOffset>
            </wp:positionV>
            <wp:extent cx="356340" cy="332636"/>
            <wp:effectExtent l="0" t="0" r="0" b="0"/>
            <wp:wrapNone/>
            <wp:docPr id="16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764D8C6F" w14:textId="77777777">
        <w:trPr>
          <w:trHeight w:val="8581"/>
        </w:trPr>
        <w:tc>
          <w:tcPr>
            <w:tcW w:w="1416" w:type="dxa"/>
          </w:tcPr>
          <w:p w14:paraId="343DEECA" w14:textId="77777777" w:rsidR="00B52DCC" w:rsidRDefault="00B52DCC">
            <w:pPr>
              <w:pStyle w:val="TableParagraph"/>
              <w:rPr>
                <w:sz w:val="18"/>
              </w:rPr>
            </w:pPr>
          </w:p>
        </w:tc>
        <w:tc>
          <w:tcPr>
            <w:tcW w:w="1984" w:type="dxa"/>
          </w:tcPr>
          <w:p w14:paraId="46FE869C" w14:textId="77777777" w:rsidR="00B52DCC" w:rsidRDefault="00B52DCC">
            <w:pPr>
              <w:pStyle w:val="TableParagraph"/>
              <w:rPr>
                <w:sz w:val="18"/>
              </w:rPr>
            </w:pPr>
          </w:p>
        </w:tc>
        <w:tc>
          <w:tcPr>
            <w:tcW w:w="1704" w:type="dxa"/>
          </w:tcPr>
          <w:p w14:paraId="2D7EF699" w14:textId="77777777" w:rsidR="00B52DCC" w:rsidRDefault="00B52DCC">
            <w:pPr>
              <w:pStyle w:val="TableParagraph"/>
              <w:rPr>
                <w:sz w:val="18"/>
              </w:rPr>
            </w:pPr>
          </w:p>
        </w:tc>
        <w:tc>
          <w:tcPr>
            <w:tcW w:w="993" w:type="dxa"/>
          </w:tcPr>
          <w:p w14:paraId="7AC722F2" w14:textId="77777777" w:rsidR="00B52DCC" w:rsidRDefault="00B52DCC">
            <w:pPr>
              <w:pStyle w:val="TableParagraph"/>
              <w:rPr>
                <w:sz w:val="18"/>
              </w:rPr>
            </w:pPr>
          </w:p>
        </w:tc>
        <w:tc>
          <w:tcPr>
            <w:tcW w:w="991" w:type="dxa"/>
          </w:tcPr>
          <w:p w14:paraId="4494962D" w14:textId="77777777" w:rsidR="00B52DCC" w:rsidRDefault="00B52DCC">
            <w:pPr>
              <w:pStyle w:val="TableParagraph"/>
              <w:rPr>
                <w:sz w:val="18"/>
              </w:rPr>
            </w:pPr>
          </w:p>
        </w:tc>
        <w:tc>
          <w:tcPr>
            <w:tcW w:w="1709" w:type="dxa"/>
          </w:tcPr>
          <w:p w14:paraId="1352045B" w14:textId="77777777" w:rsidR="00B52DCC" w:rsidRDefault="00916648">
            <w:pPr>
              <w:pStyle w:val="TableParagraph"/>
              <w:spacing w:line="256" w:lineRule="auto"/>
              <w:ind w:left="108"/>
              <w:rPr>
                <w:sz w:val="20"/>
              </w:rPr>
            </w:pPr>
            <w:r>
              <w:rPr>
                <w:sz w:val="20"/>
              </w:rPr>
              <w:t>(b) Kirpik boyama amaçlı ürünler</w:t>
            </w:r>
          </w:p>
        </w:tc>
        <w:tc>
          <w:tcPr>
            <w:tcW w:w="1700" w:type="dxa"/>
          </w:tcPr>
          <w:p w14:paraId="4C7DDFE3" w14:textId="77777777" w:rsidR="00B52DCC" w:rsidRDefault="00B52DCC">
            <w:pPr>
              <w:pStyle w:val="TableParagraph"/>
              <w:rPr>
                <w:sz w:val="18"/>
              </w:rPr>
            </w:pPr>
          </w:p>
        </w:tc>
        <w:tc>
          <w:tcPr>
            <w:tcW w:w="2261" w:type="dxa"/>
          </w:tcPr>
          <w:p w14:paraId="1402F696" w14:textId="77777777" w:rsidR="00B52DCC" w:rsidRDefault="00916648">
            <w:pPr>
              <w:pStyle w:val="TableParagraph"/>
              <w:spacing w:line="225" w:lineRule="exact"/>
              <w:ind w:left="108"/>
              <w:rPr>
                <w:sz w:val="20"/>
              </w:rPr>
            </w:pPr>
            <w:r>
              <w:rPr>
                <w:sz w:val="20"/>
              </w:rPr>
              <w:t>(b) Profesyonel kullanım</w:t>
            </w:r>
          </w:p>
        </w:tc>
        <w:tc>
          <w:tcPr>
            <w:tcW w:w="2693" w:type="dxa"/>
          </w:tcPr>
          <w:p w14:paraId="50BA9A47" w14:textId="77777777" w:rsidR="00B52DCC" w:rsidRDefault="00916648">
            <w:pPr>
              <w:pStyle w:val="TableParagraph"/>
              <w:spacing w:line="256" w:lineRule="auto"/>
              <w:ind w:left="110" w:right="694"/>
              <w:rPr>
                <w:sz w:val="20"/>
              </w:rPr>
            </w:pPr>
            <w:r>
              <w:rPr>
                <w:sz w:val="20"/>
              </w:rPr>
              <w:t>b) Aşağıdakiler</w:t>
            </w:r>
            <w:r>
              <w:rPr>
                <w:spacing w:val="-19"/>
                <w:sz w:val="20"/>
              </w:rPr>
              <w:t xml:space="preserve"> </w:t>
            </w:r>
            <w:r>
              <w:rPr>
                <w:sz w:val="20"/>
              </w:rPr>
              <w:t>etikette belirtilmelidir:</w:t>
            </w:r>
          </w:p>
          <w:p w14:paraId="21BD8211"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7E338BB5" w14:textId="77777777" w:rsidR="00B52DCC" w:rsidRDefault="00B52DCC">
            <w:pPr>
              <w:pStyle w:val="TableParagraph"/>
            </w:pPr>
          </w:p>
          <w:p w14:paraId="1A838E2D" w14:textId="77777777" w:rsidR="00B52DCC" w:rsidRDefault="00B52DCC">
            <w:pPr>
              <w:pStyle w:val="TableParagraph"/>
            </w:pPr>
          </w:p>
          <w:p w14:paraId="43F20BB8" w14:textId="77777777" w:rsidR="00B52DCC" w:rsidRDefault="00B52DCC">
            <w:pPr>
              <w:pStyle w:val="TableParagraph"/>
            </w:pPr>
          </w:p>
          <w:p w14:paraId="37B8749A" w14:textId="77777777" w:rsidR="00B52DCC" w:rsidRDefault="00916648">
            <w:pPr>
              <w:pStyle w:val="TableParagraph"/>
              <w:tabs>
                <w:tab w:val="left" w:pos="919"/>
              </w:tabs>
              <w:spacing w:before="195" w:line="259" w:lineRule="auto"/>
              <w:ind w:left="110" w:right="409"/>
              <w:rPr>
                <w:sz w:val="20"/>
              </w:rPr>
            </w:pPr>
            <w:r>
              <w:rPr>
                <w:sz w:val="20"/>
              </w:rPr>
              <w:t>“</w:t>
            </w:r>
            <w:r>
              <w:rPr>
                <w:sz w:val="20"/>
              </w:rPr>
              <w:tab/>
              <w:t>Bu ürün şiddetli alerjik reaksiyonlara</w:t>
            </w:r>
            <w:r>
              <w:rPr>
                <w:spacing w:val="-12"/>
                <w:sz w:val="20"/>
              </w:rPr>
              <w:t xml:space="preserve"> </w:t>
            </w:r>
            <w:r>
              <w:rPr>
                <w:sz w:val="20"/>
              </w:rPr>
              <w:t>neden olabilir.</w:t>
            </w:r>
          </w:p>
          <w:p w14:paraId="3A5DFADB"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426D8544"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7E9E5625"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1B5BBE7B" w14:textId="77777777" w:rsidR="00B52DCC" w:rsidRDefault="00916648">
            <w:pPr>
              <w:pStyle w:val="TableParagraph"/>
              <w:spacing w:before="164" w:line="256" w:lineRule="auto"/>
              <w:ind w:left="110" w:right="404"/>
              <w:rPr>
                <w:sz w:val="20"/>
              </w:rPr>
            </w:pPr>
            <w:r>
              <w:rPr>
                <w:sz w:val="20"/>
              </w:rPr>
              <w:t>Şu durumlarda tüketicinin kirpikleri</w:t>
            </w:r>
            <w:r>
              <w:rPr>
                <w:spacing w:val="-12"/>
                <w:sz w:val="20"/>
              </w:rPr>
              <w:t xml:space="preserve"> </w:t>
            </w:r>
            <w:r>
              <w:rPr>
                <w:sz w:val="20"/>
              </w:rPr>
              <w:t>boyanmamalıdır:</w:t>
            </w:r>
          </w:p>
          <w:p w14:paraId="29A74409" w14:textId="77777777" w:rsidR="00B52DCC" w:rsidRDefault="00916648">
            <w:pPr>
              <w:pStyle w:val="TableParagraph"/>
              <w:numPr>
                <w:ilvl w:val="0"/>
                <w:numId w:val="80"/>
              </w:numPr>
              <w:tabs>
                <w:tab w:val="left" w:pos="360"/>
              </w:tabs>
              <w:spacing w:before="165"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10E9CE76" w14:textId="77777777" w:rsidR="00B52DCC" w:rsidRDefault="00916648">
            <w:pPr>
              <w:pStyle w:val="TableParagraph"/>
              <w:numPr>
                <w:ilvl w:val="0"/>
                <w:numId w:val="80"/>
              </w:numPr>
              <w:tabs>
                <w:tab w:val="left" w:pos="360"/>
              </w:tabs>
              <w:spacing w:before="158" w:line="259" w:lineRule="auto"/>
              <w:ind w:right="326" w:firstLine="0"/>
              <w:rPr>
                <w:sz w:val="20"/>
              </w:rPr>
            </w:pPr>
            <w:r>
              <w:rPr>
                <w:sz w:val="20"/>
              </w:rPr>
              <w:t>Saç ya da kirpik</w:t>
            </w:r>
            <w:r>
              <w:rPr>
                <w:spacing w:val="-12"/>
                <w:sz w:val="20"/>
              </w:rPr>
              <w:t xml:space="preserve"> </w:t>
            </w:r>
            <w:r>
              <w:rPr>
                <w:sz w:val="20"/>
              </w:rPr>
              <w:t>boyaları nedeniyle daha önce bir reaksiyon</w:t>
            </w:r>
            <w:r>
              <w:rPr>
                <w:spacing w:val="-1"/>
                <w:sz w:val="20"/>
              </w:rPr>
              <w:t xml:space="preserve"> </w:t>
            </w:r>
            <w:r>
              <w:rPr>
                <w:sz w:val="20"/>
              </w:rPr>
              <w:t>yaşanmışsa,</w:t>
            </w:r>
          </w:p>
          <w:p w14:paraId="74A23964" w14:textId="77777777" w:rsidR="00B52DCC" w:rsidRDefault="00916648">
            <w:pPr>
              <w:pStyle w:val="TableParagraph"/>
              <w:numPr>
                <w:ilvl w:val="0"/>
                <w:numId w:val="80"/>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E8097D5" w14:textId="77777777" w:rsidR="00B52DCC" w:rsidRDefault="00916648">
            <w:pPr>
              <w:pStyle w:val="TableParagraph"/>
              <w:spacing w:line="226" w:lineRule="exact"/>
              <w:ind w:left="110"/>
              <w:rPr>
                <w:sz w:val="20"/>
              </w:rPr>
            </w:pPr>
            <w:r>
              <w:rPr>
                <w:sz w:val="20"/>
              </w:rPr>
              <w:t>reaksiyon yaşanmışsa.</w:t>
            </w:r>
          </w:p>
        </w:tc>
      </w:tr>
    </w:tbl>
    <w:p w14:paraId="18117829"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713B7DDB" w14:textId="77777777" w:rsidR="00B52DCC" w:rsidRDefault="00916648">
      <w:pPr>
        <w:pStyle w:val="GvdeMetni"/>
        <w:rPr>
          <w:sz w:val="26"/>
        </w:rPr>
      </w:pPr>
      <w:r>
        <w:rPr>
          <w:noProof/>
          <w:lang w:bidi="ar-SA"/>
        </w:rPr>
        <w:drawing>
          <wp:anchor distT="0" distB="0" distL="0" distR="0" simplePos="0" relativeHeight="266770847" behindDoc="1" locked="0" layoutInCell="1" allowOverlap="1" wp14:anchorId="45067848" wp14:editId="24413507">
            <wp:simplePos x="0" y="0"/>
            <wp:positionH relativeFrom="page">
              <wp:posOffset>8730106</wp:posOffset>
            </wp:positionH>
            <wp:positionV relativeFrom="page">
              <wp:posOffset>2422149</wp:posOffset>
            </wp:positionV>
            <wp:extent cx="356340" cy="332636"/>
            <wp:effectExtent l="0" t="0" r="0" b="0"/>
            <wp:wrapNone/>
            <wp:docPr id="17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EF2F425" w14:textId="77777777">
        <w:trPr>
          <w:trHeight w:val="1314"/>
        </w:trPr>
        <w:tc>
          <w:tcPr>
            <w:tcW w:w="1416" w:type="dxa"/>
          </w:tcPr>
          <w:p w14:paraId="125826E8" w14:textId="77777777" w:rsidR="00B52DCC" w:rsidRDefault="00B52DCC">
            <w:pPr>
              <w:pStyle w:val="TableParagraph"/>
              <w:rPr>
                <w:sz w:val="18"/>
              </w:rPr>
            </w:pPr>
          </w:p>
        </w:tc>
        <w:tc>
          <w:tcPr>
            <w:tcW w:w="1984" w:type="dxa"/>
          </w:tcPr>
          <w:p w14:paraId="5AD95EEE" w14:textId="77777777" w:rsidR="00B52DCC" w:rsidRDefault="00B52DCC">
            <w:pPr>
              <w:pStyle w:val="TableParagraph"/>
              <w:rPr>
                <w:sz w:val="18"/>
              </w:rPr>
            </w:pPr>
          </w:p>
        </w:tc>
        <w:tc>
          <w:tcPr>
            <w:tcW w:w="1704" w:type="dxa"/>
          </w:tcPr>
          <w:p w14:paraId="601BC9B1" w14:textId="77777777" w:rsidR="00B52DCC" w:rsidRDefault="00B52DCC">
            <w:pPr>
              <w:pStyle w:val="TableParagraph"/>
              <w:rPr>
                <w:sz w:val="18"/>
              </w:rPr>
            </w:pPr>
          </w:p>
        </w:tc>
        <w:tc>
          <w:tcPr>
            <w:tcW w:w="993" w:type="dxa"/>
          </w:tcPr>
          <w:p w14:paraId="25158775" w14:textId="77777777" w:rsidR="00B52DCC" w:rsidRDefault="00B52DCC">
            <w:pPr>
              <w:pStyle w:val="TableParagraph"/>
              <w:rPr>
                <w:sz w:val="18"/>
              </w:rPr>
            </w:pPr>
          </w:p>
        </w:tc>
        <w:tc>
          <w:tcPr>
            <w:tcW w:w="991" w:type="dxa"/>
          </w:tcPr>
          <w:p w14:paraId="45FA6C85" w14:textId="77777777" w:rsidR="00B52DCC" w:rsidRDefault="00B52DCC">
            <w:pPr>
              <w:pStyle w:val="TableParagraph"/>
              <w:rPr>
                <w:sz w:val="18"/>
              </w:rPr>
            </w:pPr>
          </w:p>
        </w:tc>
        <w:tc>
          <w:tcPr>
            <w:tcW w:w="1709" w:type="dxa"/>
          </w:tcPr>
          <w:p w14:paraId="3321FC10" w14:textId="77777777" w:rsidR="00B52DCC" w:rsidRDefault="00B52DCC">
            <w:pPr>
              <w:pStyle w:val="TableParagraph"/>
              <w:rPr>
                <w:sz w:val="18"/>
              </w:rPr>
            </w:pPr>
          </w:p>
        </w:tc>
        <w:tc>
          <w:tcPr>
            <w:tcW w:w="1700" w:type="dxa"/>
          </w:tcPr>
          <w:p w14:paraId="39CFD22C" w14:textId="77777777" w:rsidR="00B52DCC" w:rsidRDefault="00B52DCC">
            <w:pPr>
              <w:pStyle w:val="TableParagraph"/>
              <w:rPr>
                <w:sz w:val="18"/>
              </w:rPr>
            </w:pPr>
          </w:p>
        </w:tc>
        <w:tc>
          <w:tcPr>
            <w:tcW w:w="2261" w:type="dxa"/>
          </w:tcPr>
          <w:p w14:paraId="74BEAC16" w14:textId="77777777" w:rsidR="00B52DCC" w:rsidRDefault="00B52DCC">
            <w:pPr>
              <w:pStyle w:val="TableParagraph"/>
              <w:rPr>
                <w:sz w:val="18"/>
              </w:rPr>
            </w:pPr>
          </w:p>
        </w:tc>
        <w:tc>
          <w:tcPr>
            <w:tcW w:w="2693" w:type="dxa"/>
          </w:tcPr>
          <w:p w14:paraId="51DCBA7B" w14:textId="77777777" w:rsidR="00B52DCC" w:rsidRDefault="00916648">
            <w:pPr>
              <w:pStyle w:val="TableParagraph"/>
              <w:spacing w:line="256" w:lineRule="auto"/>
              <w:ind w:left="110" w:right="231"/>
              <w:rPr>
                <w:sz w:val="20"/>
              </w:rPr>
            </w:pPr>
            <w:r>
              <w:rPr>
                <w:sz w:val="20"/>
              </w:rPr>
              <w:t>Sadece profesyonel kullanım içindir.</w:t>
            </w:r>
          </w:p>
          <w:p w14:paraId="1BEAEF81" w14:textId="77777777" w:rsidR="00B52DCC" w:rsidRDefault="00916648">
            <w:pPr>
              <w:pStyle w:val="TableParagraph"/>
              <w:spacing w:before="158" w:line="256" w:lineRule="auto"/>
              <w:ind w:left="110" w:right="226"/>
              <w:rPr>
                <w:sz w:val="20"/>
              </w:rPr>
            </w:pPr>
            <w:r>
              <w:rPr>
                <w:sz w:val="20"/>
              </w:rPr>
              <w:t>Ürünün gözle teması halinde derhal durulayınız.”</w:t>
            </w:r>
          </w:p>
        </w:tc>
      </w:tr>
      <w:tr w:rsidR="00B52DCC" w14:paraId="60DC7A4E" w14:textId="77777777">
        <w:trPr>
          <w:trHeight w:val="7268"/>
        </w:trPr>
        <w:tc>
          <w:tcPr>
            <w:tcW w:w="1416" w:type="dxa"/>
          </w:tcPr>
          <w:p w14:paraId="698CDF78" w14:textId="77777777" w:rsidR="00B52DCC" w:rsidRDefault="00916648">
            <w:pPr>
              <w:pStyle w:val="TableParagraph"/>
              <w:spacing w:line="223" w:lineRule="exact"/>
              <w:ind w:left="107"/>
              <w:rPr>
                <w:sz w:val="20"/>
              </w:rPr>
            </w:pPr>
            <w:r>
              <w:rPr>
                <w:sz w:val="20"/>
              </w:rPr>
              <w:t>273</w:t>
            </w:r>
          </w:p>
        </w:tc>
        <w:tc>
          <w:tcPr>
            <w:tcW w:w="1984" w:type="dxa"/>
          </w:tcPr>
          <w:p w14:paraId="5C65E8FE" w14:textId="77777777" w:rsidR="00B52DCC" w:rsidRDefault="00916648">
            <w:pPr>
              <w:pStyle w:val="TableParagraph"/>
              <w:spacing w:line="259" w:lineRule="auto"/>
              <w:ind w:left="105" w:right="380"/>
              <w:rPr>
                <w:sz w:val="20"/>
              </w:rPr>
            </w:pPr>
            <w:r>
              <w:rPr>
                <w:sz w:val="20"/>
              </w:rPr>
              <w:t>4,5-Diamino-1-(2- hidroksietil)-1H- pirazol sülfat (1:1)</w:t>
            </w:r>
          </w:p>
        </w:tc>
        <w:tc>
          <w:tcPr>
            <w:tcW w:w="1704" w:type="dxa"/>
          </w:tcPr>
          <w:p w14:paraId="4CA82F6A" w14:textId="77777777" w:rsidR="00B52DCC" w:rsidRDefault="00916648">
            <w:pPr>
              <w:pStyle w:val="TableParagraph"/>
              <w:spacing w:line="256" w:lineRule="auto"/>
              <w:ind w:left="106" w:right="241"/>
              <w:rPr>
                <w:sz w:val="20"/>
              </w:rPr>
            </w:pPr>
            <w:r>
              <w:rPr>
                <w:sz w:val="20"/>
              </w:rPr>
              <w:t>1-Hydroxyethyl- 4,5- Diamino</w:t>
            </w:r>
          </w:p>
          <w:p w14:paraId="6B2FD8DC" w14:textId="77777777" w:rsidR="00B52DCC" w:rsidRDefault="00916648">
            <w:pPr>
              <w:pStyle w:val="TableParagraph"/>
              <w:spacing w:before="156"/>
              <w:ind w:left="156"/>
              <w:rPr>
                <w:sz w:val="20"/>
              </w:rPr>
            </w:pPr>
            <w:r>
              <w:rPr>
                <w:sz w:val="20"/>
              </w:rPr>
              <w:t>Pyrazole Sulfate</w:t>
            </w:r>
          </w:p>
        </w:tc>
        <w:tc>
          <w:tcPr>
            <w:tcW w:w="993" w:type="dxa"/>
          </w:tcPr>
          <w:p w14:paraId="259F6A95" w14:textId="77777777" w:rsidR="00B52DCC" w:rsidRDefault="00916648">
            <w:pPr>
              <w:pStyle w:val="TableParagraph"/>
              <w:spacing w:line="223" w:lineRule="exact"/>
              <w:ind w:left="107"/>
              <w:rPr>
                <w:sz w:val="20"/>
              </w:rPr>
            </w:pPr>
            <w:r>
              <w:rPr>
                <w:sz w:val="20"/>
              </w:rPr>
              <w:t>155601-</w:t>
            </w:r>
          </w:p>
          <w:p w14:paraId="6FC896F0" w14:textId="77777777" w:rsidR="00B52DCC" w:rsidRDefault="00916648">
            <w:pPr>
              <w:pStyle w:val="TableParagraph"/>
              <w:spacing w:before="17"/>
              <w:ind w:left="107"/>
              <w:rPr>
                <w:sz w:val="20"/>
              </w:rPr>
            </w:pPr>
            <w:r>
              <w:rPr>
                <w:sz w:val="20"/>
              </w:rPr>
              <w:t>30-2</w:t>
            </w:r>
          </w:p>
        </w:tc>
        <w:tc>
          <w:tcPr>
            <w:tcW w:w="991" w:type="dxa"/>
          </w:tcPr>
          <w:p w14:paraId="7D5379F5" w14:textId="77777777" w:rsidR="00B52DCC" w:rsidRDefault="00916648">
            <w:pPr>
              <w:pStyle w:val="TableParagraph"/>
              <w:spacing w:line="223" w:lineRule="exact"/>
              <w:ind w:left="107"/>
              <w:rPr>
                <w:sz w:val="20"/>
              </w:rPr>
            </w:pPr>
            <w:r>
              <w:rPr>
                <w:sz w:val="20"/>
              </w:rPr>
              <w:t>429-300-</w:t>
            </w:r>
          </w:p>
          <w:p w14:paraId="067AA71D" w14:textId="77777777" w:rsidR="00B52DCC" w:rsidRDefault="00916648">
            <w:pPr>
              <w:pStyle w:val="TableParagraph"/>
              <w:spacing w:before="17"/>
              <w:ind w:left="107"/>
              <w:rPr>
                <w:sz w:val="20"/>
              </w:rPr>
            </w:pPr>
            <w:r>
              <w:rPr>
                <w:w w:val="99"/>
                <w:sz w:val="20"/>
              </w:rPr>
              <w:t>3</w:t>
            </w:r>
          </w:p>
        </w:tc>
        <w:tc>
          <w:tcPr>
            <w:tcW w:w="1709" w:type="dxa"/>
          </w:tcPr>
          <w:p w14:paraId="2A69C7CC" w14:textId="77777777" w:rsidR="00B52DCC" w:rsidRDefault="00916648">
            <w:pPr>
              <w:pStyle w:val="TableParagraph"/>
              <w:spacing w:line="256" w:lineRule="auto"/>
              <w:ind w:left="108"/>
              <w:rPr>
                <w:sz w:val="20"/>
              </w:rPr>
            </w:pPr>
            <w:r>
              <w:rPr>
                <w:sz w:val="20"/>
              </w:rPr>
              <w:t>Okside edici saç boyalarında</w:t>
            </w:r>
          </w:p>
          <w:p w14:paraId="3722A2CB"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46CC1CBD" w14:textId="77777777" w:rsidR="00B52DCC" w:rsidRDefault="00B52DCC">
            <w:pPr>
              <w:pStyle w:val="TableParagraph"/>
              <w:rPr>
                <w:sz w:val="18"/>
              </w:rPr>
            </w:pPr>
          </w:p>
        </w:tc>
        <w:tc>
          <w:tcPr>
            <w:tcW w:w="2261" w:type="dxa"/>
          </w:tcPr>
          <w:p w14:paraId="1F775415" w14:textId="77777777" w:rsidR="00B52DCC" w:rsidRDefault="00916648">
            <w:pPr>
              <w:pStyle w:val="TableParagraph"/>
              <w:spacing w:line="256" w:lineRule="auto"/>
              <w:ind w:left="108"/>
              <w:rPr>
                <w:sz w:val="20"/>
              </w:rPr>
            </w:pPr>
            <w:r>
              <w:rPr>
                <w:sz w:val="20"/>
              </w:rPr>
              <w:t>Oksidatif koşullar altında karıştırıldıktan sonra</w:t>
            </w:r>
          </w:p>
          <w:p w14:paraId="3FE15FCD" w14:textId="77777777" w:rsidR="00B52DCC" w:rsidRDefault="00916648">
            <w:pPr>
              <w:pStyle w:val="TableParagraph"/>
              <w:spacing w:line="256" w:lineRule="auto"/>
              <w:ind w:left="108" w:right="123"/>
              <w:rPr>
                <w:sz w:val="20"/>
              </w:rPr>
            </w:pPr>
            <w:r>
              <w:rPr>
                <w:sz w:val="20"/>
              </w:rPr>
              <w:t>saça uygulanan maksimum</w:t>
            </w:r>
          </w:p>
          <w:p w14:paraId="442521D3" w14:textId="77777777" w:rsidR="00B52DCC" w:rsidRDefault="00916648">
            <w:pPr>
              <w:pStyle w:val="TableParagraph"/>
              <w:spacing w:line="261" w:lineRule="auto"/>
              <w:ind w:left="108"/>
              <w:rPr>
                <w:sz w:val="20"/>
              </w:rPr>
            </w:pPr>
            <w:r>
              <w:rPr>
                <w:sz w:val="20"/>
              </w:rPr>
              <w:t>konsantrasyon % 3,0’ı aşmamalıdır.</w:t>
            </w:r>
          </w:p>
        </w:tc>
        <w:tc>
          <w:tcPr>
            <w:tcW w:w="2693" w:type="dxa"/>
          </w:tcPr>
          <w:p w14:paraId="5F8F7A23"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1E4D6C6E"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1B457807" w14:textId="77777777" w:rsidR="00B52DCC" w:rsidRDefault="00B52DCC">
            <w:pPr>
              <w:pStyle w:val="TableParagraph"/>
            </w:pPr>
          </w:p>
          <w:p w14:paraId="531A63A2" w14:textId="77777777" w:rsidR="00B52DCC" w:rsidRDefault="00B52DCC">
            <w:pPr>
              <w:pStyle w:val="TableParagraph"/>
              <w:spacing w:before="5"/>
              <w:rPr>
                <w:sz w:val="25"/>
              </w:rPr>
            </w:pPr>
          </w:p>
          <w:p w14:paraId="366D1572"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11DC76DB"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51C86B20"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10C293FA"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13B3A023" w14:textId="77777777" w:rsidR="00B52DCC" w:rsidRDefault="00916648">
            <w:pPr>
              <w:pStyle w:val="TableParagraph"/>
              <w:spacing w:before="163" w:line="261" w:lineRule="auto"/>
              <w:ind w:left="110" w:right="226"/>
              <w:rPr>
                <w:sz w:val="20"/>
              </w:rPr>
            </w:pPr>
            <w:r>
              <w:rPr>
                <w:sz w:val="20"/>
              </w:rPr>
              <w:t>Şu durumlarda saçınızı boyamayınız.</w:t>
            </w:r>
          </w:p>
          <w:p w14:paraId="6D1308AC" w14:textId="77777777" w:rsidR="00B52DCC" w:rsidRDefault="00916648">
            <w:pPr>
              <w:pStyle w:val="TableParagraph"/>
              <w:numPr>
                <w:ilvl w:val="0"/>
                <w:numId w:val="79"/>
              </w:numPr>
              <w:tabs>
                <w:tab w:val="left" w:pos="360"/>
              </w:tabs>
              <w:spacing w:before="15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E40A3E6" w14:textId="77777777" w:rsidR="00B52DCC" w:rsidRDefault="00916648">
            <w:pPr>
              <w:pStyle w:val="TableParagraph"/>
              <w:numPr>
                <w:ilvl w:val="0"/>
                <w:numId w:val="79"/>
              </w:numPr>
              <w:tabs>
                <w:tab w:val="left" w:pos="360"/>
              </w:tabs>
              <w:spacing w:before="167"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054CF4AE"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45371BA" w14:textId="77777777" w:rsidR="00B52DCC" w:rsidRDefault="00916648">
      <w:pPr>
        <w:pStyle w:val="GvdeMetni"/>
        <w:rPr>
          <w:sz w:val="26"/>
        </w:rPr>
      </w:pPr>
      <w:r>
        <w:rPr>
          <w:noProof/>
          <w:lang w:bidi="ar-SA"/>
        </w:rPr>
        <w:drawing>
          <wp:anchor distT="0" distB="0" distL="0" distR="0" simplePos="0" relativeHeight="266770871" behindDoc="1" locked="0" layoutInCell="1" allowOverlap="1" wp14:anchorId="749C2355" wp14:editId="25047342">
            <wp:simplePos x="0" y="0"/>
            <wp:positionH relativeFrom="page">
              <wp:posOffset>8730106</wp:posOffset>
            </wp:positionH>
            <wp:positionV relativeFrom="page">
              <wp:posOffset>2162942</wp:posOffset>
            </wp:positionV>
            <wp:extent cx="356340" cy="332636"/>
            <wp:effectExtent l="0" t="0" r="0" b="0"/>
            <wp:wrapNone/>
            <wp:docPr id="17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184AAB0" w14:textId="77777777">
        <w:trPr>
          <w:trHeight w:val="904"/>
        </w:trPr>
        <w:tc>
          <w:tcPr>
            <w:tcW w:w="1416" w:type="dxa"/>
          </w:tcPr>
          <w:p w14:paraId="403EE774" w14:textId="77777777" w:rsidR="00B52DCC" w:rsidRDefault="00B52DCC">
            <w:pPr>
              <w:pStyle w:val="TableParagraph"/>
              <w:rPr>
                <w:sz w:val="18"/>
              </w:rPr>
            </w:pPr>
          </w:p>
        </w:tc>
        <w:tc>
          <w:tcPr>
            <w:tcW w:w="1984" w:type="dxa"/>
          </w:tcPr>
          <w:p w14:paraId="484222C9" w14:textId="77777777" w:rsidR="00B52DCC" w:rsidRDefault="00B52DCC">
            <w:pPr>
              <w:pStyle w:val="TableParagraph"/>
              <w:rPr>
                <w:sz w:val="18"/>
              </w:rPr>
            </w:pPr>
          </w:p>
        </w:tc>
        <w:tc>
          <w:tcPr>
            <w:tcW w:w="1704" w:type="dxa"/>
          </w:tcPr>
          <w:p w14:paraId="2C3D4419" w14:textId="77777777" w:rsidR="00B52DCC" w:rsidRDefault="00B52DCC">
            <w:pPr>
              <w:pStyle w:val="TableParagraph"/>
              <w:rPr>
                <w:sz w:val="18"/>
              </w:rPr>
            </w:pPr>
          </w:p>
        </w:tc>
        <w:tc>
          <w:tcPr>
            <w:tcW w:w="993" w:type="dxa"/>
          </w:tcPr>
          <w:p w14:paraId="456A4D12" w14:textId="77777777" w:rsidR="00B52DCC" w:rsidRDefault="00B52DCC">
            <w:pPr>
              <w:pStyle w:val="TableParagraph"/>
              <w:rPr>
                <w:sz w:val="18"/>
              </w:rPr>
            </w:pPr>
          </w:p>
        </w:tc>
        <w:tc>
          <w:tcPr>
            <w:tcW w:w="991" w:type="dxa"/>
          </w:tcPr>
          <w:p w14:paraId="1A1B8B26" w14:textId="77777777" w:rsidR="00B52DCC" w:rsidRDefault="00B52DCC">
            <w:pPr>
              <w:pStyle w:val="TableParagraph"/>
              <w:rPr>
                <w:sz w:val="18"/>
              </w:rPr>
            </w:pPr>
          </w:p>
        </w:tc>
        <w:tc>
          <w:tcPr>
            <w:tcW w:w="1709" w:type="dxa"/>
          </w:tcPr>
          <w:p w14:paraId="2DB601F4" w14:textId="77777777" w:rsidR="00B52DCC" w:rsidRDefault="00B52DCC">
            <w:pPr>
              <w:pStyle w:val="TableParagraph"/>
              <w:rPr>
                <w:sz w:val="18"/>
              </w:rPr>
            </w:pPr>
          </w:p>
        </w:tc>
        <w:tc>
          <w:tcPr>
            <w:tcW w:w="1700" w:type="dxa"/>
          </w:tcPr>
          <w:p w14:paraId="3A75BC9E" w14:textId="77777777" w:rsidR="00B52DCC" w:rsidRDefault="00B52DCC">
            <w:pPr>
              <w:pStyle w:val="TableParagraph"/>
              <w:rPr>
                <w:sz w:val="18"/>
              </w:rPr>
            </w:pPr>
          </w:p>
        </w:tc>
        <w:tc>
          <w:tcPr>
            <w:tcW w:w="2261" w:type="dxa"/>
          </w:tcPr>
          <w:p w14:paraId="51D1BE1B" w14:textId="77777777" w:rsidR="00B52DCC" w:rsidRDefault="00B52DCC">
            <w:pPr>
              <w:pStyle w:val="TableParagraph"/>
              <w:rPr>
                <w:sz w:val="18"/>
              </w:rPr>
            </w:pPr>
          </w:p>
        </w:tc>
        <w:tc>
          <w:tcPr>
            <w:tcW w:w="2693" w:type="dxa"/>
          </w:tcPr>
          <w:p w14:paraId="7677014D"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4E79CB9A" w14:textId="77777777" w:rsidR="00B52DCC" w:rsidRDefault="00916648">
            <w:pPr>
              <w:pStyle w:val="TableParagraph"/>
              <w:ind w:left="110"/>
              <w:rPr>
                <w:sz w:val="20"/>
              </w:rPr>
            </w:pPr>
            <w:r>
              <w:rPr>
                <w:sz w:val="20"/>
              </w:rPr>
              <w:t>reaksiyon</w:t>
            </w:r>
            <w:r>
              <w:rPr>
                <w:spacing w:val="-12"/>
                <w:sz w:val="20"/>
              </w:rPr>
              <w:t xml:space="preserve"> </w:t>
            </w:r>
            <w:r>
              <w:rPr>
                <w:sz w:val="20"/>
              </w:rPr>
              <w:t>yaşanmışsa.”</w:t>
            </w:r>
          </w:p>
        </w:tc>
      </w:tr>
      <w:tr w:rsidR="00B52DCC" w14:paraId="0836D297" w14:textId="77777777">
        <w:trPr>
          <w:trHeight w:val="7268"/>
        </w:trPr>
        <w:tc>
          <w:tcPr>
            <w:tcW w:w="1416" w:type="dxa"/>
          </w:tcPr>
          <w:p w14:paraId="4994F050" w14:textId="77777777" w:rsidR="00B52DCC" w:rsidRDefault="00916648">
            <w:pPr>
              <w:pStyle w:val="TableParagraph"/>
              <w:spacing w:line="225" w:lineRule="exact"/>
              <w:ind w:left="107"/>
              <w:rPr>
                <w:sz w:val="20"/>
              </w:rPr>
            </w:pPr>
            <w:r>
              <w:rPr>
                <w:sz w:val="20"/>
              </w:rPr>
              <w:t>274</w:t>
            </w:r>
          </w:p>
        </w:tc>
        <w:tc>
          <w:tcPr>
            <w:tcW w:w="1984" w:type="dxa"/>
          </w:tcPr>
          <w:p w14:paraId="71D406C0" w14:textId="77777777" w:rsidR="00B52DCC" w:rsidRDefault="00916648">
            <w:pPr>
              <w:pStyle w:val="TableParagraph"/>
              <w:spacing w:line="256" w:lineRule="auto"/>
              <w:ind w:left="105" w:right="262"/>
              <w:rPr>
                <w:sz w:val="20"/>
              </w:rPr>
            </w:pPr>
            <w:r>
              <w:rPr>
                <w:sz w:val="20"/>
              </w:rPr>
              <w:t xml:space="preserve">Kinolinyum, 4- </w:t>
            </w:r>
            <w:r>
              <w:rPr>
                <w:w w:val="95"/>
                <w:sz w:val="20"/>
              </w:rPr>
              <w:t xml:space="preserve">formil-1-metil-,tuzu </w:t>
            </w:r>
            <w:r>
              <w:rPr>
                <w:sz w:val="20"/>
              </w:rPr>
              <w:t>ile 4-metil­</w:t>
            </w:r>
          </w:p>
          <w:p w14:paraId="6E13DDD9" w14:textId="77777777" w:rsidR="00B52DCC" w:rsidRDefault="00916648">
            <w:pPr>
              <w:pStyle w:val="TableParagraph"/>
              <w:spacing w:before="2" w:line="256" w:lineRule="auto"/>
              <w:ind w:left="105" w:right="299"/>
              <w:rPr>
                <w:sz w:val="20"/>
              </w:rPr>
            </w:pPr>
            <w:r>
              <w:rPr>
                <w:sz w:val="20"/>
              </w:rPr>
              <w:t>benzensülfonik asit (1:1)</w:t>
            </w:r>
          </w:p>
        </w:tc>
        <w:tc>
          <w:tcPr>
            <w:tcW w:w="1704" w:type="dxa"/>
          </w:tcPr>
          <w:p w14:paraId="0B32AF78" w14:textId="77777777" w:rsidR="00B52DCC" w:rsidRDefault="00916648">
            <w:pPr>
              <w:pStyle w:val="TableParagraph"/>
              <w:spacing w:line="256" w:lineRule="auto"/>
              <w:ind w:left="106" w:right="486"/>
              <w:rPr>
                <w:sz w:val="20"/>
              </w:rPr>
            </w:pPr>
            <w:r>
              <w:rPr>
                <w:sz w:val="20"/>
              </w:rPr>
              <w:t xml:space="preserve">4-Formyl-1- </w:t>
            </w:r>
            <w:r>
              <w:rPr>
                <w:w w:val="95"/>
                <w:sz w:val="20"/>
              </w:rPr>
              <w:t>Methylquino-</w:t>
            </w:r>
          </w:p>
          <w:p w14:paraId="328235C8" w14:textId="77777777" w:rsidR="00B52DCC" w:rsidRDefault="00916648">
            <w:pPr>
              <w:pStyle w:val="TableParagraph"/>
              <w:spacing w:before="158" w:line="261" w:lineRule="auto"/>
              <w:ind w:left="106"/>
              <w:rPr>
                <w:sz w:val="20"/>
              </w:rPr>
            </w:pPr>
            <w:r>
              <w:rPr>
                <w:sz w:val="20"/>
              </w:rPr>
              <w:t xml:space="preserve">linium-p- </w:t>
            </w:r>
            <w:r>
              <w:rPr>
                <w:w w:val="95"/>
                <w:sz w:val="20"/>
              </w:rPr>
              <w:t>Toluenesulfonate</w:t>
            </w:r>
          </w:p>
        </w:tc>
        <w:tc>
          <w:tcPr>
            <w:tcW w:w="993" w:type="dxa"/>
          </w:tcPr>
          <w:p w14:paraId="4856136C" w14:textId="77777777" w:rsidR="00B52DCC" w:rsidRDefault="00916648">
            <w:pPr>
              <w:pStyle w:val="TableParagraph"/>
              <w:spacing w:line="225" w:lineRule="exact"/>
              <w:ind w:left="107"/>
              <w:rPr>
                <w:sz w:val="20"/>
              </w:rPr>
            </w:pPr>
            <w:r>
              <w:rPr>
                <w:sz w:val="20"/>
              </w:rPr>
              <w:t>223398-</w:t>
            </w:r>
          </w:p>
          <w:p w14:paraId="2933E0F1" w14:textId="77777777" w:rsidR="00B52DCC" w:rsidRDefault="00916648">
            <w:pPr>
              <w:pStyle w:val="TableParagraph"/>
              <w:spacing w:before="17"/>
              <w:ind w:left="107"/>
              <w:rPr>
                <w:sz w:val="20"/>
              </w:rPr>
            </w:pPr>
            <w:r>
              <w:rPr>
                <w:sz w:val="20"/>
              </w:rPr>
              <w:t>02-5</w:t>
            </w:r>
          </w:p>
        </w:tc>
        <w:tc>
          <w:tcPr>
            <w:tcW w:w="991" w:type="dxa"/>
          </w:tcPr>
          <w:p w14:paraId="464934B3" w14:textId="77777777" w:rsidR="00B52DCC" w:rsidRDefault="00916648">
            <w:pPr>
              <w:pStyle w:val="TableParagraph"/>
              <w:spacing w:line="225" w:lineRule="exact"/>
              <w:ind w:left="107"/>
              <w:rPr>
                <w:sz w:val="20"/>
              </w:rPr>
            </w:pPr>
            <w:r>
              <w:rPr>
                <w:sz w:val="20"/>
              </w:rPr>
              <w:t>453-790-</w:t>
            </w:r>
          </w:p>
          <w:p w14:paraId="017784E2" w14:textId="77777777" w:rsidR="00B52DCC" w:rsidRDefault="00916648">
            <w:pPr>
              <w:pStyle w:val="TableParagraph"/>
              <w:spacing w:before="17"/>
              <w:ind w:left="107"/>
              <w:rPr>
                <w:sz w:val="20"/>
              </w:rPr>
            </w:pPr>
            <w:r>
              <w:rPr>
                <w:w w:val="99"/>
                <w:sz w:val="20"/>
              </w:rPr>
              <w:t>8</w:t>
            </w:r>
          </w:p>
        </w:tc>
        <w:tc>
          <w:tcPr>
            <w:tcW w:w="1709" w:type="dxa"/>
          </w:tcPr>
          <w:p w14:paraId="61317B03" w14:textId="77777777" w:rsidR="00B52DCC" w:rsidRDefault="00916648">
            <w:pPr>
              <w:pStyle w:val="TableParagraph"/>
              <w:spacing w:line="256" w:lineRule="auto"/>
              <w:ind w:left="108"/>
              <w:rPr>
                <w:sz w:val="20"/>
              </w:rPr>
            </w:pPr>
            <w:r>
              <w:rPr>
                <w:sz w:val="20"/>
              </w:rPr>
              <w:t>Okside edici saç boyalarında</w:t>
            </w:r>
          </w:p>
          <w:p w14:paraId="424902AC"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05F86AF6" w14:textId="77777777" w:rsidR="00B52DCC" w:rsidRDefault="00B52DCC">
            <w:pPr>
              <w:pStyle w:val="TableParagraph"/>
              <w:rPr>
                <w:sz w:val="18"/>
              </w:rPr>
            </w:pPr>
          </w:p>
        </w:tc>
        <w:tc>
          <w:tcPr>
            <w:tcW w:w="2261" w:type="dxa"/>
          </w:tcPr>
          <w:p w14:paraId="262C171E" w14:textId="77777777" w:rsidR="00B52DCC" w:rsidRDefault="00916648">
            <w:pPr>
              <w:pStyle w:val="TableParagraph"/>
              <w:spacing w:line="256" w:lineRule="auto"/>
              <w:ind w:left="108"/>
              <w:rPr>
                <w:sz w:val="20"/>
              </w:rPr>
            </w:pPr>
            <w:r>
              <w:rPr>
                <w:sz w:val="20"/>
              </w:rPr>
              <w:t>Oksidatif koşullar altında karıştırıldıktan sonra</w:t>
            </w:r>
          </w:p>
          <w:p w14:paraId="047F92C6" w14:textId="77777777" w:rsidR="00B52DCC" w:rsidRDefault="00916648">
            <w:pPr>
              <w:pStyle w:val="TableParagraph"/>
              <w:spacing w:line="261" w:lineRule="auto"/>
              <w:ind w:left="108" w:right="123"/>
              <w:rPr>
                <w:sz w:val="20"/>
              </w:rPr>
            </w:pPr>
            <w:r>
              <w:rPr>
                <w:sz w:val="20"/>
              </w:rPr>
              <w:t>saça uygulanan maksimum</w:t>
            </w:r>
          </w:p>
          <w:p w14:paraId="2D2E643D" w14:textId="77777777" w:rsidR="00B52DCC" w:rsidRDefault="00916648">
            <w:pPr>
              <w:pStyle w:val="TableParagraph"/>
              <w:spacing w:line="261" w:lineRule="auto"/>
              <w:ind w:left="108"/>
              <w:rPr>
                <w:sz w:val="20"/>
              </w:rPr>
            </w:pPr>
            <w:r>
              <w:rPr>
                <w:sz w:val="20"/>
              </w:rPr>
              <w:t>konsantrasyon % 2,5’i aşmamalıdır.</w:t>
            </w:r>
          </w:p>
        </w:tc>
        <w:tc>
          <w:tcPr>
            <w:tcW w:w="2693" w:type="dxa"/>
          </w:tcPr>
          <w:p w14:paraId="67C83560"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06B48D14"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5794ECA4" w14:textId="77777777" w:rsidR="00B52DCC" w:rsidRDefault="00B52DCC">
            <w:pPr>
              <w:pStyle w:val="TableParagraph"/>
            </w:pPr>
          </w:p>
          <w:p w14:paraId="07472826" w14:textId="77777777" w:rsidR="00B52DCC" w:rsidRDefault="00B52DCC">
            <w:pPr>
              <w:pStyle w:val="TableParagraph"/>
              <w:spacing w:before="5"/>
              <w:rPr>
                <w:sz w:val="25"/>
              </w:rPr>
            </w:pPr>
          </w:p>
          <w:p w14:paraId="4FDBE1BE" w14:textId="77777777" w:rsidR="00B52DCC" w:rsidRDefault="00916648">
            <w:pPr>
              <w:pStyle w:val="TableParagraph"/>
              <w:tabs>
                <w:tab w:val="left" w:pos="919"/>
              </w:tabs>
              <w:spacing w:before="1"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417008BF"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020C4F3F" w14:textId="77777777" w:rsidR="00B52DCC" w:rsidRDefault="00916648">
            <w:pPr>
              <w:pStyle w:val="TableParagraph"/>
              <w:spacing w:before="160" w:line="256" w:lineRule="auto"/>
              <w:ind w:left="110" w:right="226"/>
              <w:rPr>
                <w:sz w:val="20"/>
              </w:rPr>
            </w:pPr>
            <w:r>
              <w:rPr>
                <w:sz w:val="20"/>
              </w:rPr>
              <w:t>Bu ürün 16 yaşın altındaki kişilerin kullanımına uygun değildir.</w:t>
            </w:r>
          </w:p>
          <w:p w14:paraId="2D48DEC8"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5F976FA8" w14:textId="77777777" w:rsidR="00B52DCC" w:rsidRDefault="00916648">
            <w:pPr>
              <w:pStyle w:val="TableParagraph"/>
              <w:spacing w:before="163" w:line="256" w:lineRule="auto"/>
              <w:ind w:left="110" w:right="226"/>
              <w:rPr>
                <w:sz w:val="20"/>
              </w:rPr>
            </w:pPr>
            <w:r>
              <w:rPr>
                <w:sz w:val="20"/>
              </w:rPr>
              <w:t>Şu durumlarda saçınızı boyamayınız.</w:t>
            </w:r>
          </w:p>
          <w:p w14:paraId="4FA35812" w14:textId="77777777" w:rsidR="00B52DCC" w:rsidRDefault="00916648">
            <w:pPr>
              <w:pStyle w:val="TableParagraph"/>
              <w:numPr>
                <w:ilvl w:val="0"/>
                <w:numId w:val="78"/>
              </w:numPr>
              <w:tabs>
                <w:tab w:val="left" w:pos="360"/>
              </w:tabs>
              <w:spacing w:before="16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487694CA" w14:textId="77777777" w:rsidR="00B52DCC" w:rsidRDefault="00916648">
            <w:pPr>
              <w:pStyle w:val="TableParagraph"/>
              <w:numPr>
                <w:ilvl w:val="0"/>
                <w:numId w:val="78"/>
              </w:numPr>
              <w:tabs>
                <w:tab w:val="left" w:pos="360"/>
              </w:tabs>
              <w:spacing w:before="164"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3A39B017"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522535E6" w14:textId="77777777" w:rsidR="00B52DCC" w:rsidRDefault="00916648">
      <w:pPr>
        <w:pStyle w:val="GvdeMetni"/>
        <w:rPr>
          <w:sz w:val="26"/>
        </w:rPr>
      </w:pPr>
      <w:r>
        <w:rPr>
          <w:noProof/>
          <w:lang w:bidi="ar-SA"/>
        </w:rPr>
        <w:drawing>
          <wp:anchor distT="0" distB="0" distL="0" distR="0" simplePos="0" relativeHeight="266770895" behindDoc="1" locked="0" layoutInCell="1" allowOverlap="1" wp14:anchorId="36C67CB9" wp14:editId="77ABA590">
            <wp:simplePos x="0" y="0"/>
            <wp:positionH relativeFrom="page">
              <wp:posOffset>8730106</wp:posOffset>
            </wp:positionH>
            <wp:positionV relativeFrom="page">
              <wp:posOffset>2162942</wp:posOffset>
            </wp:positionV>
            <wp:extent cx="356340" cy="332636"/>
            <wp:effectExtent l="0" t="0" r="0" b="0"/>
            <wp:wrapNone/>
            <wp:docPr id="17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4FE53E0" w14:textId="77777777">
        <w:trPr>
          <w:trHeight w:val="904"/>
        </w:trPr>
        <w:tc>
          <w:tcPr>
            <w:tcW w:w="1416" w:type="dxa"/>
          </w:tcPr>
          <w:p w14:paraId="7891A6B2" w14:textId="77777777" w:rsidR="00B52DCC" w:rsidRDefault="00B52DCC">
            <w:pPr>
              <w:pStyle w:val="TableParagraph"/>
              <w:rPr>
                <w:sz w:val="18"/>
              </w:rPr>
            </w:pPr>
          </w:p>
        </w:tc>
        <w:tc>
          <w:tcPr>
            <w:tcW w:w="1984" w:type="dxa"/>
          </w:tcPr>
          <w:p w14:paraId="06B4FB52" w14:textId="77777777" w:rsidR="00B52DCC" w:rsidRDefault="00B52DCC">
            <w:pPr>
              <w:pStyle w:val="TableParagraph"/>
              <w:rPr>
                <w:sz w:val="18"/>
              </w:rPr>
            </w:pPr>
          </w:p>
        </w:tc>
        <w:tc>
          <w:tcPr>
            <w:tcW w:w="1704" w:type="dxa"/>
          </w:tcPr>
          <w:p w14:paraId="681A279E" w14:textId="77777777" w:rsidR="00B52DCC" w:rsidRDefault="00B52DCC">
            <w:pPr>
              <w:pStyle w:val="TableParagraph"/>
              <w:rPr>
                <w:sz w:val="18"/>
              </w:rPr>
            </w:pPr>
          </w:p>
        </w:tc>
        <w:tc>
          <w:tcPr>
            <w:tcW w:w="993" w:type="dxa"/>
          </w:tcPr>
          <w:p w14:paraId="4E6EC665" w14:textId="77777777" w:rsidR="00B52DCC" w:rsidRDefault="00B52DCC">
            <w:pPr>
              <w:pStyle w:val="TableParagraph"/>
              <w:rPr>
                <w:sz w:val="18"/>
              </w:rPr>
            </w:pPr>
          </w:p>
        </w:tc>
        <w:tc>
          <w:tcPr>
            <w:tcW w:w="991" w:type="dxa"/>
          </w:tcPr>
          <w:p w14:paraId="0ABDDD0C" w14:textId="77777777" w:rsidR="00B52DCC" w:rsidRDefault="00B52DCC">
            <w:pPr>
              <w:pStyle w:val="TableParagraph"/>
              <w:rPr>
                <w:sz w:val="18"/>
              </w:rPr>
            </w:pPr>
          </w:p>
        </w:tc>
        <w:tc>
          <w:tcPr>
            <w:tcW w:w="1709" w:type="dxa"/>
          </w:tcPr>
          <w:p w14:paraId="30D5CC5C" w14:textId="77777777" w:rsidR="00B52DCC" w:rsidRDefault="00B52DCC">
            <w:pPr>
              <w:pStyle w:val="TableParagraph"/>
              <w:rPr>
                <w:sz w:val="18"/>
              </w:rPr>
            </w:pPr>
          </w:p>
        </w:tc>
        <w:tc>
          <w:tcPr>
            <w:tcW w:w="1700" w:type="dxa"/>
          </w:tcPr>
          <w:p w14:paraId="150DA557" w14:textId="77777777" w:rsidR="00B52DCC" w:rsidRDefault="00B52DCC">
            <w:pPr>
              <w:pStyle w:val="TableParagraph"/>
              <w:rPr>
                <w:sz w:val="18"/>
              </w:rPr>
            </w:pPr>
          </w:p>
        </w:tc>
        <w:tc>
          <w:tcPr>
            <w:tcW w:w="2261" w:type="dxa"/>
          </w:tcPr>
          <w:p w14:paraId="478CABC2" w14:textId="77777777" w:rsidR="00B52DCC" w:rsidRDefault="00B52DCC">
            <w:pPr>
              <w:pStyle w:val="TableParagraph"/>
              <w:rPr>
                <w:sz w:val="18"/>
              </w:rPr>
            </w:pPr>
          </w:p>
        </w:tc>
        <w:tc>
          <w:tcPr>
            <w:tcW w:w="2693" w:type="dxa"/>
          </w:tcPr>
          <w:p w14:paraId="7AA6114E"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4FF2E9C0"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1A8F8552" w14:textId="77777777">
        <w:trPr>
          <w:trHeight w:val="7268"/>
        </w:trPr>
        <w:tc>
          <w:tcPr>
            <w:tcW w:w="1416" w:type="dxa"/>
          </w:tcPr>
          <w:p w14:paraId="1BE48C26" w14:textId="77777777" w:rsidR="00B52DCC" w:rsidRDefault="00916648">
            <w:pPr>
              <w:pStyle w:val="TableParagraph"/>
              <w:spacing w:line="225" w:lineRule="exact"/>
              <w:ind w:left="107"/>
              <w:rPr>
                <w:sz w:val="20"/>
              </w:rPr>
            </w:pPr>
            <w:r>
              <w:rPr>
                <w:sz w:val="20"/>
              </w:rPr>
              <w:t>275</w:t>
            </w:r>
          </w:p>
        </w:tc>
        <w:tc>
          <w:tcPr>
            <w:tcW w:w="1984" w:type="dxa"/>
          </w:tcPr>
          <w:p w14:paraId="29E14421" w14:textId="77777777" w:rsidR="00B52DCC" w:rsidRDefault="00916648">
            <w:pPr>
              <w:pStyle w:val="TableParagraph"/>
              <w:spacing w:line="225" w:lineRule="exact"/>
              <w:ind w:left="105"/>
              <w:rPr>
                <w:sz w:val="20"/>
              </w:rPr>
            </w:pPr>
            <w:r>
              <w:rPr>
                <w:sz w:val="20"/>
              </w:rPr>
              <w:t>Piridinyum, 1- metil-</w:t>
            </w:r>
          </w:p>
          <w:p w14:paraId="41FF73EA" w14:textId="77777777" w:rsidR="00B52DCC" w:rsidRDefault="00916648">
            <w:pPr>
              <w:pStyle w:val="TableParagraph"/>
              <w:spacing w:before="17" w:line="259" w:lineRule="auto"/>
              <w:ind w:left="105" w:right="103"/>
              <w:rPr>
                <w:sz w:val="20"/>
              </w:rPr>
            </w:pPr>
            <w:r>
              <w:rPr>
                <w:sz w:val="20"/>
              </w:rPr>
              <w:t>4-[( metil­ fenilhydra­ zono)metil]-, metil sülfat</w:t>
            </w:r>
          </w:p>
        </w:tc>
        <w:tc>
          <w:tcPr>
            <w:tcW w:w="1704" w:type="dxa"/>
          </w:tcPr>
          <w:p w14:paraId="000EAE41" w14:textId="77777777" w:rsidR="00B52DCC" w:rsidRDefault="00916648">
            <w:pPr>
              <w:pStyle w:val="TableParagraph"/>
              <w:spacing w:line="225" w:lineRule="exact"/>
              <w:ind w:left="106"/>
              <w:rPr>
                <w:sz w:val="20"/>
              </w:rPr>
            </w:pPr>
            <w:r>
              <w:rPr>
                <w:sz w:val="20"/>
              </w:rPr>
              <w:t>Basic Yellow 87</w:t>
            </w:r>
          </w:p>
        </w:tc>
        <w:tc>
          <w:tcPr>
            <w:tcW w:w="993" w:type="dxa"/>
          </w:tcPr>
          <w:p w14:paraId="4E3FA9B6" w14:textId="77777777" w:rsidR="00B52DCC" w:rsidRDefault="00916648">
            <w:pPr>
              <w:pStyle w:val="TableParagraph"/>
              <w:spacing w:line="225" w:lineRule="exact"/>
              <w:ind w:left="107"/>
              <w:rPr>
                <w:sz w:val="20"/>
              </w:rPr>
            </w:pPr>
            <w:r>
              <w:rPr>
                <w:sz w:val="20"/>
              </w:rPr>
              <w:t>68259-</w:t>
            </w:r>
          </w:p>
          <w:p w14:paraId="7B5E8A80" w14:textId="77777777" w:rsidR="00B52DCC" w:rsidRDefault="00916648">
            <w:pPr>
              <w:pStyle w:val="TableParagraph"/>
              <w:spacing w:before="17"/>
              <w:ind w:left="107"/>
              <w:rPr>
                <w:sz w:val="20"/>
              </w:rPr>
            </w:pPr>
            <w:r>
              <w:rPr>
                <w:sz w:val="20"/>
              </w:rPr>
              <w:t>00-7</w:t>
            </w:r>
          </w:p>
        </w:tc>
        <w:tc>
          <w:tcPr>
            <w:tcW w:w="991" w:type="dxa"/>
          </w:tcPr>
          <w:p w14:paraId="74F440BD" w14:textId="77777777" w:rsidR="00B52DCC" w:rsidRDefault="00916648">
            <w:pPr>
              <w:pStyle w:val="TableParagraph"/>
              <w:spacing w:line="225" w:lineRule="exact"/>
              <w:ind w:left="107"/>
              <w:rPr>
                <w:sz w:val="20"/>
              </w:rPr>
            </w:pPr>
            <w:r>
              <w:rPr>
                <w:sz w:val="20"/>
              </w:rPr>
              <w:t>269-503-</w:t>
            </w:r>
          </w:p>
          <w:p w14:paraId="596496C2" w14:textId="77777777" w:rsidR="00B52DCC" w:rsidRDefault="00916648">
            <w:pPr>
              <w:pStyle w:val="TableParagraph"/>
              <w:spacing w:before="17"/>
              <w:ind w:left="107"/>
              <w:rPr>
                <w:sz w:val="20"/>
              </w:rPr>
            </w:pPr>
            <w:r>
              <w:rPr>
                <w:w w:val="99"/>
                <w:sz w:val="20"/>
              </w:rPr>
              <w:t>2</w:t>
            </w:r>
          </w:p>
        </w:tc>
        <w:tc>
          <w:tcPr>
            <w:tcW w:w="1709" w:type="dxa"/>
          </w:tcPr>
          <w:p w14:paraId="02F87350" w14:textId="77777777" w:rsidR="00B52DCC" w:rsidRDefault="00916648">
            <w:pPr>
              <w:pStyle w:val="TableParagraph"/>
              <w:numPr>
                <w:ilvl w:val="0"/>
                <w:numId w:val="77"/>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106C6795" w14:textId="77777777" w:rsidR="00B52DCC" w:rsidRDefault="00B52DCC">
            <w:pPr>
              <w:pStyle w:val="TableParagraph"/>
            </w:pPr>
          </w:p>
          <w:p w14:paraId="29CE765B" w14:textId="77777777" w:rsidR="00B52DCC" w:rsidRDefault="00B52DCC">
            <w:pPr>
              <w:pStyle w:val="TableParagraph"/>
            </w:pPr>
          </w:p>
          <w:p w14:paraId="709F4684" w14:textId="77777777" w:rsidR="00B52DCC" w:rsidRDefault="00B52DCC">
            <w:pPr>
              <w:pStyle w:val="TableParagraph"/>
            </w:pPr>
          </w:p>
          <w:p w14:paraId="29611E68" w14:textId="77777777" w:rsidR="00B52DCC" w:rsidRDefault="00B52DCC">
            <w:pPr>
              <w:pStyle w:val="TableParagraph"/>
            </w:pPr>
          </w:p>
          <w:p w14:paraId="0DD8375A" w14:textId="77777777" w:rsidR="00B52DCC" w:rsidRDefault="00B52DCC">
            <w:pPr>
              <w:pStyle w:val="TableParagraph"/>
            </w:pPr>
          </w:p>
          <w:p w14:paraId="3AD03AAF" w14:textId="77777777" w:rsidR="00B52DCC" w:rsidRDefault="00B52DCC">
            <w:pPr>
              <w:pStyle w:val="TableParagraph"/>
            </w:pPr>
          </w:p>
          <w:p w14:paraId="61680DE2" w14:textId="77777777" w:rsidR="00B52DCC" w:rsidRDefault="00B52DCC">
            <w:pPr>
              <w:pStyle w:val="TableParagraph"/>
            </w:pPr>
          </w:p>
          <w:p w14:paraId="6FE98DC9" w14:textId="77777777" w:rsidR="00B52DCC" w:rsidRDefault="00B52DCC">
            <w:pPr>
              <w:pStyle w:val="TableParagraph"/>
            </w:pPr>
          </w:p>
          <w:p w14:paraId="6DF14D6E" w14:textId="77777777" w:rsidR="00B52DCC" w:rsidRDefault="00B52DCC">
            <w:pPr>
              <w:pStyle w:val="TableParagraph"/>
            </w:pPr>
          </w:p>
          <w:p w14:paraId="5D346713" w14:textId="77777777" w:rsidR="00B52DCC" w:rsidRDefault="00B52DCC">
            <w:pPr>
              <w:pStyle w:val="TableParagraph"/>
            </w:pPr>
          </w:p>
          <w:p w14:paraId="3E633651" w14:textId="77777777" w:rsidR="00B52DCC" w:rsidRDefault="00B52DCC">
            <w:pPr>
              <w:pStyle w:val="TableParagraph"/>
            </w:pPr>
          </w:p>
          <w:p w14:paraId="7F27A946" w14:textId="77777777" w:rsidR="00B52DCC" w:rsidRDefault="00B52DCC">
            <w:pPr>
              <w:pStyle w:val="TableParagraph"/>
              <w:rPr>
                <w:sz w:val="20"/>
              </w:rPr>
            </w:pPr>
          </w:p>
          <w:p w14:paraId="2F95D931" w14:textId="77777777" w:rsidR="00B52DCC" w:rsidRDefault="00916648">
            <w:pPr>
              <w:pStyle w:val="TableParagraph"/>
              <w:numPr>
                <w:ilvl w:val="0"/>
                <w:numId w:val="77"/>
              </w:numPr>
              <w:tabs>
                <w:tab w:val="left" w:pos="393"/>
              </w:tabs>
              <w:spacing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22BA02E5" w14:textId="77777777" w:rsidR="00B52DCC" w:rsidRDefault="00B52DCC">
            <w:pPr>
              <w:pStyle w:val="TableParagraph"/>
            </w:pPr>
          </w:p>
          <w:p w14:paraId="550DD9B7" w14:textId="77777777" w:rsidR="00B52DCC" w:rsidRDefault="00B52DCC">
            <w:pPr>
              <w:pStyle w:val="TableParagraph"/>
            </w:pPr>
          </w:p>
          <w:p w14:paraId="0F66291C" w14:textId="77777777" w:rsidR="00B52DCC" w:rsidRDefault="00B52DCC">
            <w:pPr>
              <w:pStyle w:val="TableParagraph"/>
            </w:pPr>
          </w:p>
          <w:p w14:paraId="5D43D2AA" w14:textId="77777777" w:rsidR="00B52DCC" w:rsidRDefault="00B52DCC">
            <w:pPr>
              <w:pStyle w:val="TableParagraph"/>
            </w:pPr>
          </w:p>
          <w:p w14:paraId="0DF5A624" w14:textId="77777777" w:rsidR="00B52DCC" w:rsidRDefault="00B52DCC">
            <w:pPr>
              <w:pStyle w:val="TableParagraph"/>
            </w:pPr>
          </w:p>
          <w:p w14:paraId="23F37983" w14:textId="77777777" w:rsidR="00B52DCC" w:rsidRDefault="00B52DCC">
            <w:pPr>
              <w:pStyle w:val="TableParagraph"/>
            </w:pPr>
          </w:p>
          <w:p w14:paraId="4E89668A" w14:textId="77777777" w:rsidR="00B52DCC" w:rsidRDefault="00B52DCC">
            <w:pPr>
              <w:pStyle w:val="TableParagraph"/>
            </w:pPr>
          </w:p>
          <w:p w14:paraId="082F8EB5" w14:textId="77777777" w:rsidR="00B52DCC" w:rsidRDefault="00B52DCC">
            <w:pPr>
              <w:pStyle w:val="TableParagraph"/>
            </w:pPr>
          </w:p>
          <w:p w14:paraId="23826FAD" w14:textId="77777777" w:rsidR="00B52DCC" w:rsidRDefault="00B52DCC">
            <w:pPr>
              <w:pStyle w:val="TableParagraph"/>
            </w:pPr>
          </w:p>
          <w:p w14:paraId="5E0302FB" w14:textId="77777777" w:rsidR="00B52DCC" w:rsidRDefault="00B52DCC">
            <w:pPr>
              <w:pStyle w:val="TableParagraph"/>
            </w:pPr>
          </w:p>
          <w:p w14:paraId="34964DCC" w14:textId="77777777" w:rsidR="00B52DCC" w:rsidRDefault="00B52DCC">
            <w:pPr>
              <w:pStyle w:val="TableParagraph"/>
            </w:pPr>
          </w:p>
          <w:p w14:paraId="05335332" w14:textId="77777777" w:rsidR="00B52DCC" w:rsidRDefault="00B52DCC">
            <w:pPr>
              <w:pStyle w:val="TableParagraph"/>
            </w:pPr>
          </w:p>
          <w:p w14:paraId="1D0B4E9A" w14:textId="77777777" w:rsidR="00B52DCC" w:rsidRDefault="00B52DCC">
            <w:pPr>
              <w:pStyle w:val="TableParagraph"/>
            </w:pPr>
          </w:p>
          <w:p w14:paraId="55D32E94" w14:textId="77777777" w:rsidR="00B52DCC" w:rsidRDefault="00B52DCC">
            <w:pPr>
              <w:pStyle w:val="TableParagraph"/>
            </w:pPr>
          </w:p>
          <w:p w14:paraId="21AECC4B" w14:textId="77777777" w:rsidR="00B52DCC" w:rsidRDefault="00B52DCC">
            <w:pPr>
              <w:pStyle w:val="TableParagraph"/>
            </w:pPr>
          </w:p>
          <w:p w14:paraId="49E01BA2" w14:textId="77777777" w:rsidR="00B52DCC" w:rsidRDefault="00B52DCC">
            <w:pPr>
              <w:pStyle w:val="TableParagraph"/>
              <w:spacing w:before="5"/>
              <w:rPr>
                <w:sz w:val="24"/>
              </w:rPr>
            </w:pPr>
          </w:p>
          <w:p w14:paraId="3590ED25" w14:textId="77777777" w:rsidR="00B52DCC" w:rsidRDefault="00916648">
            <w:pPr>
              <w:pStyle w:val="TableParagraph"/>
              <w:spacing w:before="1"/>
              <w:ind w:left="108"/>
              <w:rPr>
                <w:sz w:val="20"/>
              </w:rPr>
            </w:pPr>
            <w:r>
              <w:rPr>
                <w:sz w:val="20"/>
              </w:rPr>
              <w:t>(b) % 1,0</w:t>
            </w:r>
          </w:p>
        </w:tc>
        <w:tc>
          <w:tcPr>
            <w:tcW w:w="2261" w:type="dxa"/>
          </w:tcPr>
          <w:p w14:paraId="13E66F5F"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0A4B5B91" w14:textId="77777777" w:rsidR="00B52DCC" w:rsidRDefault="00916648">
            <w:pPr>
              <w:pStyle w:val="TableParagraph"/>
              <w:spacing w:line="261" w:lineRule="auto"/>
              <w:ind w:left="108"/>
              <w:rPr>
                <w:sz w:val="20"/>
              </w:rPr>
            </w:pPr>
            <w:r>
              <w:rPr>
                <w:sz w:val="20"/>
              </w:rPr>
              <w:t>konsantrasyon % 1,0’ı aşmamalıdır.</w:t>
            </w:r>
          </w:p>
        </w:tc>
        <w:tc>
          <w:tcPr>
            <w:tcW w:w="2693" w:type="dxa"/>
          </w:tcPr>
          <w:p w14:paraId="08048B2B"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315B9AA8"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2248F50D" w14:textId="77777777" w:rsidR="00B52DCC" w:rsidRDefault="00B52DCC">
            <w:pPr>
              <w:pStyle w:val="TableParagraph"/>
            </w:pPr>
          </w:p>
          <w:p w14:paraId="63EDBB47" w14:textId="77777777" w:rsidR="00B52DCC" w:rsidRDefault="00B52DCC">
            <w:pPr>
              <w:pStyle w:val="TableParagraph"/>
              <w:spacing w:before="5"/>
              <w:rPr>
                <w:sz w:val="25"/>
              </w:rPr>
            </w:pPr>
          </w:p>
          <w:p w14:paraId="32367E8B" w14:textId="77777777" w:rsidR="00B52DCC" w:rsidRDefault="00916648">
            <w:pPr>
              <w:pStyle w:val="TableParagraph"/>
              <w:tabs>
                <w:tab w:val="left" w:pos="919"/>
              </w:tabs>
              <w:spacing w:before="1"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6FA1559D"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1B5E4DF1" w14:textId="77777777" w:rsidR="00B52DCC" w:rsidRDefault="00916648">
            <w:pPr>
              <w:pStyle w:val="TableParagraph"/>
              <w:spacing w:before="160" w:line="256" w:lineRule="auto"/>
              <w:ind w:left="110" w:right="226"/>
              <w:rPr>
                <w:sz w:val="20"/>
              </w:rPr>
            </w:pPr>
            <w:r>
              <w:rPr>
                <w:sz w:val="20"/>
              </w:rPr>
              <w:t>Bu ürün 16 yaşın altındaki kişilerin kullanımına uygun değildir.</w:t>
            </w:r>
          </w:p>
          <w:p w14:paraId="0BE0CB3B"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49E13E25" w14:textId="77777777" w:rsidR="00B52DCC" w:rsidRDefault="00916648">
            <w:pPr>
              <w:pStyle w:val="TableParagraph"/>
              <w:spacing w:before="163" w:line="256" w:lineRule="auto"/>
              <w:ind w:left="110" w:right="226"/>
              <w:rPr>
                <w:sz w:val="20"/>
              </w:rPr>
            </w:pPr>
            <w:r>
              <w:rPr>
                <w:sz w:val="20"/>
              </w:rPr>
              <w:t>Şu durumlarda saçınızı boyamayınız.</w:t>
            </w:r>
          </w:p>
          <w:p w14:paraId="6119F59E" w14:textId="77777777" w:rsidR="00B52DCC" w:rsidRDefault="00916648">
            <w:pPr>
              <w:pStyle w:val="TableParagraph"/>
              <w:numPr>
                <w:ilvl w:val="0"/>
                <w:numId w:val="76"/>
              </w:numPr>
              <w:tabs>
                <w:tab w:val="left" w:pos="360"/>
              </w:tabs>
              <w:spacing w:before="16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3BF0A8FB" w14:textId="77777777" w:rsidR="00B52DCC" w:rsidRDefault="00916648">
            <w:pPr>
              <w:pStyle w:val="TableParagraph"/>
              <w:numPr>
                <w:ilvl w:val="0"/>
                <w:numId w:val="76"/>
              </w:numPr>
              <w:tabs>
                <w:tab w:val="left" w:pos="360"/>
              </w:tabs>
              <w:spacing w:before="164"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0EFA4FFE"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33DB7567" w14:textId="77777777" w:rsidR="00B52DCC" w:rsidRDefault="00916648">
      <w:pPr>
        <w:pStyle w:val="GvdeMetni"/>
        <w:rPr>
          <w:sz w:val="26"/>
        </w:rPr>
      </w:pPr>
      <w:r>
        <w:rPr>
          <w:noProof/>
          <w:lang w:bidi="ar-SA"/>
        </w:rPr>
        <w:drawing>
          <wp:anchor distT="0" distB="0" distL="0" distR="0" simplePos="0" relativeHeight="266770919" behindDoc="1" locked="0" layoutInCell="1" allowOverlap="1" wp14:anchorId="0EFB75C8" wp14:editId="5FE245DB">
            <wp:simplePos x="0" y="0"/>
            <wp:positionH relativeFrom="page">
              <wp:posOffset>8698356</wp:posOffset>
            </wp:positionH>
            <wp:positionV relativeFrom="page">
              <wp:posOffset>2567818</wp:posOffset>
            </wp:positionV>
            <wp:extent cx="356340" cy="332636"/>
            <wp:effectExtent l="0" t="0" r="0" b="0"/>
            <wp:wrapNone/>
            <wp:docPr id="17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597C58C" w14:textId="77777777">
        <w:trPr>
          <w:trHeight w:val="1134"/>
        </w:trPr>
        <w:tc>
          <w:tcPr>
            <w:tcW w:w="1416" w:type="dxa"/>
          </w:tcPr>
          <w:p w14:paraId="0533B7C1" w14:textId="77777777" w:rsidR="00B52DCC" w:rsidRDefault="00B52DCC">
            <w:pPr>
              <w:pStyle w:val="TableParagraph"/>
              <w:rPr>
                <w:sz w:val="18"/>
              </w:rPr>
            </w:pPr>
          </w:p>
        </w:tc>
        <w:tc>
          <w:tcPr>
            <w:tcW w:w="1984" w:type="dxa"/>
          </w:tcPr>
          <w:p w14:paraId="2C1D1798" w14:textId="77777777" w:rsidR="00B52DCC" w:rsidRDefault="00B52DCC">
            <w:pPr>
              <w:pStyle w:val="TableParagraph"/>
              <w:rPr>
                <w:sz w:val="18"/>
              </w:rPr>
            </w:pPr>
          </w:p>
        </w:tc>
        <w:tc>
          <w:tcPr>
            <w:tcW w:w="1704" w:type="dxa"/>
          </w:tcPr>
          <w:p w14:paraId="731EE9B3" w14:textId="77777777" w:rsidR="00B52DCC" w:rsidRDefault="00B52DCC">
            <w:pPr>
              <w:pStyle w:val="TableParagraph"/>
              <w:rPr>
                <w:sz w:val="18"/>
              </w:rPr>
            </w:pPr>
          </w:p>
        </w:tc>
        <w:tc>
          <w:tcPr>
            <w:tcW w:w="993" w:type="dxa"/>
          </w:tcPr>
          <w:p w14:paraId="03F85CCF" w14:textId="77777777" w:rsidR="00B52DCC" w:rsidRDefault="00B52DCC">
            <w:pPr>
              <w:pStyle w:val="TableParagraph"/>
              <w:rPr>
                <w:sz w:val="18"/>
              </w:rPr>
            </w:pPr>
          </w:p>
        </w:tc>
        <w:tc>
          <w:tcPr>
            <w:tcW w:w="991" w:type="dxa"/>
          </w:tcPr>
          <w:p w14:paraId="6A0D3083" w14:textId="77777777" w:rsidR="00B52DCC" w:rsidRDefault="00B52DCC">
            <w:pPr>
              <w:pStyle w:val="TableParagraph"/>
              <w:rPr>
                <w:sz w:val="18"/>
              </w:rPr>
            </w:pPr>
          </w:p>
        </w:tc>
        <w:tc>
          <w:tcPr>
            <w:tcW w:w="1709" w:type="dxa"/>
          </w:tcPr>
          <w:p w14:paraId="170AFE17" w14:textId="77777777" w:rsidR="00B52DCC" w:rsidRDefault="00B52DCC">
            <w:pPr>
              <w:pStyle w:val="TableParagraph"/>
              <w:rPr>
                <w:sz w:val="18"/>
              </w:rPr>
            </w:pPr>
          </w:p>
        </w:tc>
        <w:tc>
          <w:tcPr>
            <w:tcW w:w="1700" w:type="dxa"/>
          </w:tcPr>
          <w:p w14:paraId="1BC26C6F" w14:textId="77777777" w:rsidR="00B52DCC" w:rsidRDefault="00B52DCC">
            <w:pPr>
              <w:pStyle w:val="TableParagraph"/>
              <w:rPr>
                <w:sz w:val="18"/>
              </w:rPr>
            </w:pPr>
          </w:p>
        </w:tc>
        <w:tc>
          <w:tcPr>
            <w:tcW w:w="2261" w:type="dxa"/>
          </w:tcPr>
          <w:p w14:paraId="0CC69B05" w14:textId="77777777" w:rsidR="00B52DCC" w:rsidRDefault="00B52DCC">
            <w:pPr>
              <w:pStyle w:val="TableParagraph"/>
              <w:rPr>
                <w:sz w:val="18"/>
              </w:rPr>
            </w:pPr>
          </w:p>
        </w:tc>
        <w:tc>
          <w:tcPr>
            <w:tcW w:w="2693" w:type="dxa"/>
          </w:tcPr>
          <w:p w14:paraId="3A35C73D"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3C294062"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7E08305A" w14:textId="77777777">
        <w:trPr>
          <w:trHeight w:val="1468"/>
        </w:trPr>
        <w:tc>
          <w:tcPr>
            <w:tcW w:w="1416" w:type="dxa"/>
            <w:tcBorders>
              <w:bottom w:val="nil"/>
            </w:tcBorders>
          </w:tcPr>
          <w:p w14:paraId="7A824C72" w14:textId="77777777" w:rsidR="00B52DCC" w:rsidRDefault="00916648">
            <w:pPr>
              <w:pStyle w:val="TableParagraph"/>
              <w:spacing w:line="223" w:lineRule="exact"/>
              <w:ind w:left="107"/>
              <w:rPr>
                <w:sz w:val="20"/>
              </w:rPr>
            </w:pPr>
            <w:r>
              <w:rPr>
                <w:sz w:val="20"/>
              </w:rPr>
              <w:t>276</w:t>
            </w:r>
          </w:p>
        </w:tc>
        <w:tc>
          <w:tcPr>
            <w:tcW w:w="1984" w:type="dxa"/>
            <w:tcBorders>
              <w:bottom w:val="nil"/>
            </w:tcBorders>
          </w:tcPr>
          <w:p w14:paraId="73BBA147" w14:textId="77777777" w:rsidR="00B52DCC" w:rsidRDefault="00916648">
            <w:pPr>
              <w:pStyle w:val="TableParagraph"/>
              <w:spacing w:line="223" w:lineRule="exact"/>
              <w:ind w:left="105"/>
              <w:rPr>
                <w:sz w:val="20"/>
              </w:rPr>
            </w:pPr>
            <w:r>
              <w:rPr>
                <w:sz w:val="20"/>
              </w:rPr>
              <w:t>2-[(4-Aminofe­</w:t>
            </w:r>
          </w:p>
          <w:p w14:paraId="00272858" w14:textId="77777777" w:rsidR="00B52DCC" w:rsidRDefault="00916648">
            <w:pPr>
              <w:pStyle w:val="TableParagraph"/>
              <w:spacing w:before="178" w:line="261" w:lineRule="auto"/>
              <w:ind w:left="105" w:right="177"/>
              <w:rPr>
                <w:sz w:val="20"/>
              </w:rPr>
            </w:pPr>
            <w:r>
              <w:rPr>
                <w:sz w:val="20"/>
              </w:rPr>
              <w:t>nil)azo]-1,3- dimetil- 1H-imidazolyum</w:t>
            </w:r>
          </w:p>
          <w:p w14:paraId="79435BB5" w14:textId="77777777" w:rsidR="00B52DCC" w:rsidRDefault="00916648">
            <w:pPr>
              <w:pStyle w:val="TableParagraph"/>
              <w:spacing w:line="226" w:lineRule="exact"/>
              <w:ind w:left="105"/>
              <w:rPr>
                <w:sz w:val="20"/>
              </w:rPr>
            </w:pPr>
            <w:r>
              <w:rPr>
                <w:sz w:val="20"/>
              </w:rPr>
              <w:t>klorür</w:t>
            </w:r>
          </w:p>
        </w:tc>
        <w:tc>
          <w:tcPr>
            <w:tcW w:w="1704" w:type="dxa"/>
            <w:tcBorders>
              <w:bottom w:val="nil"/>
            </w:tcBorders>
          </w:tcPr>
          <w:p w14:paraId="2822213F" w14:textId="77777777" w:rsidR="00B52DCC" w:rsidRDefault="00916648">
            <w:pPr>
              <w:pStyle w:val="TableParagraph"/>
              <w:spacing w:line="223" w:lineRule="exact"/>
              <w:ind w:left="106"/>
              <w:rPr>
                <w:sz w:val="20"/>
              </w:rPr>
            </w:pPr>
            <w:r>
              <w:rPr>
                <w:sz w:val="20"/>
              </w:rPr>
              <w:t>Basic Orange 31</w:t>
            </w:r>
          </w:p>
        </w:tc>
        <w:tc>
          <w:tcPr>
            <w:tcW w:w="993" w:type="dxa"/>
            <w:tcBorders>
              <w:bottom w:val="nil"/>
            </w:tcBorders>
          </w:tcPr>
          <w:p w14:paraId="406244BB" w14:textId="77777777" w:rsidR="00B52DCC" w:rsidRDefault="00916648">
            <w:pPr>
              <w:pStyle w:val="TableParagraph"/>
              <w:spacing w:line="223" w:lineRule="exact"/>
              <w:ind w:left="107"/>
              <w:rPr>
                <w:sz w:val="20"/>
              </w:rPr>
            </w:pPr>
            <w:r>
              <w:rPr>
                <w:sz w:val="20"/>
              </w:rPr>
              <w:t>97404-</w:t>
            </w:r>
          </w:p>
          <w:p w14:paraId="14F3816B" w14:textId="77777777" w:rsidR="00B52DCC" w:rsidRDefault="00916648">
            <w:pPr>
              <w:pStyle w:val="TableParagraph"/>
              <w:spacing w:before="19"/>
              <w:ind w:left="107"/>
              <w:rPr>
                <w:sz w:val="20"/>
              </w:rPr>
            </w:pPr>
            <w:r>
              <w:rPr>
                <w:sz w:val="20"/>
              </w:rPr>
              <w:t>02-9</w:t>
            </w:r>
          </w:p>
        </w:tc>
        <w:tc>
          <w:tcPr>
            <w:tcW w:w="991" w:type="dxa"/>
            <w:tcBorders>
              <w:bottom w:val="nil"/>
            </w:tcBorders>
          </w:tcPr>
          <w:p w14:paraId="5CB8A449" w14:textId="77777777" w:rsidR="00B52DCC" w:rsidRDefault="00916648">
            <w:pPr>
              <w:pStyle w:val="TableParagraph"/>
              <w:spacing w:line="223" w:lineRule="exact"/>
              <w:ind w:left="107"/>
              <w:rPr>
                <w:sz w:val="20"/>
              </w:rPr>
            </w:pPr>
            <w:r>
              <w:rPr>
                <w:sz w:val="20"/>
              </w:rPr>
              <w:t>306-764-</w:t>
            </w:r>
          </w:p>
          <w:p w14:paraId="32836A20" w14:textId="77777777" w:rsidR="00B52DCC" w:rsidRDefault="00916648">
            <w:pPr>
              <w:pStyle w:val="TableParagraph"/>
              <w:spacing w:before="19"/>
              <w:ind w:left="107"/>
              <w:rPr>
                <w:sz w:val="20"/>
              </w:rPr>
            </w:pPr>
            <w:r>
              <w:rPr>
                <w:w w:val="99"/>
                <w:sz w:val="20"/>
              </w:rPr>
              <w:t>4</w:t>
            </w:r>
          </w:p>
        </w:tc>
        <w:tc>
          <w:tcPr>
            <w:tcW w:w="1709" w:type="dxa"/>
            <w:tcBorders>
              <w:bottom w:val="nil"/>
            </w:tcBorders>
          </w:tcPr>
          <w:p w14:paraId="768B0CC9"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4F767FF1" w14:textId="77777777" w:rsidR="00B52DCC" w:rsidRDefault="00B52DCC">
            <w:pPr>
              <w:pStyle w:val="TableParagraph"/>
              <w:rPr>
                <w:sz w:val="18"/>
              </w:rPr>
            </w:pPr>
          </w:p>
        </w:tc>
        <w:tc>
          <w:tcPr>
            <w:tcW w:w="2261" w:type="dxa"/>
            <w:tcBorders>
              <w:bottom w:val="nil"/>
            </w:tcBorders>
          </w:tcPr>
          <w:p w14:paraId="10172362"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62B5307B" w14:textId="77777777" w:rsidR="00B52DCC" w:rsidRDefault="00916648">
            <w:pPr>
              <w:pStyle w:val="TableParagraph"/>
              <w:ind w:left="108"/>
              <w:rPr>
                <w:sz w:val="20"/>
              </w:rPr>
            </w:pPr>
            <w:r>
              <w:rPr>
                <w:sz w:val="20"/>
              </w:rPr>
              <w:t>konsantrasyon % 0,5’i</w:t>
            </w:r>
          </w:p>
          <w:p w14:paraId="5C11BC45" w14:textId="77777777" w:rsidR="00B52DCC" w:rsidRDefault="00916648">
            <w:pPr>
              <w:pStyle w:val="TableParagraph"/>
              <w:spacing w:before="11" w:line="214" w:lineRule="exact"/>
              <w:ind w:left="108"/>
              <w:rPr>
                <w:sz w:val="20"/>
              </w:rPr>
            </w:pPr>
            <w:r>
              <w:rPr>
                <w:sz w:val="20"/>
              </w:rPr>
              <w:t>aşmamalıdır.</w:t>
            </w:r>
          </w:p>
        </w:tc>
        <w:tc>
          <w:tcPr>
            <w:tcW w:w="2693" w:type="dxa"/>
            <w:tcBorders>
              <w:bottom w:val="nil"/>
            </w:tcBorders>
          </w:tcPr>
          <w:p w14:paraId="2F7077E3"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08B40A9F"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tc>
      </w:tr>
      <w:tr w:rsidR="00B52DCC" w14:paraId="6A441126" w14:textId="77777777">
        <w:trPr>
          <w:trHeight w:val="1184"/>
        </w:trPr>
        <w:tc>
          <w:tcPr>
            <w:tcW w:w="1416" w:type="dxa"/>
            <w:tcBorders>
              <w:top w:val="nil"/>
              <w:bottom w:val="nil"/>
            </w:tcBorders>
          </w:tcPr>
          <w:p w14:paraId="1B33EE8C" w14:textId="77777777" w:rsidR="00B52DCC" w:rsidRDefault="00B52DCC">
            <w:pPr>
              <w:pStyle w:val="TableParagraph"/>
              <w:rPr>
                <w:sz w:val="18"/>
              </w:rPr>
            </w:pPr>
          </w:p>
        </w:tc>
        <w:tc>
          <w:tcPr>
            <w:tcW w:w="1984" w:type="dxa"/>
            <w:tcBorders>
              <w:top w:val="nil"/>
              <w:bottom w:val="nil"/>
            </w:tcBorders>
          </w:tcPr>
          <w:p w14:paraId="32534275" w14:textId="77777777" w:rsidR="00B52DCC" w:rsidRDefault="00B52DCC">
            <w:pPr>
              <w:pStyle w:val="TableParagraph"/>
              <w:rPr>
                <w:sz w:val="18"/>
              </w:rPr>
            </w:pPr>
          </w:p>
        </w:tc>
        <w:tc>
          <w:tcPr>
            <w:tcW w:w="1704" w:type="dxa"/>
            <w:tcBorders>
              <w:top w:val="nil"/>
              <w:bottom w:val="nil"/>
            </w:tcBorders>
          </w:tcPr>
          <w:p w14:paraId="3F2954ED" w14:textId="77777777" w:rsidR="00B52DCC" w:rsidRDefault="00B52DCC">
            <w:pPr>
              <w:pStyle w:val="TableParagraph"/>
              <w:rPr>
                <w:sz w:val="18"/>
              </w:rPr>
            </w:pPr>
          </w:p>
        </w:tc>
        <w:tc>
          <w:tcPr>
            <w:tcW w:w="993" w:type="dxa"/>
            <w:tcBorders>
              <w:top w:val="nil"/>
              <w:bottom w:val="nil"/>
            </w:tcBorders>
          </w:tcPr>
          <w:p w14:paraId="2FABDA72" w14:textId="77777777" w:rsidR="00B52DCC" w:rsidRDefault="00B52DCC">
            <w:pPr>
              <w:pStyle w:val="TableParagraph"/>
              <w:rPr>
                <w:sz w:val="18"/>
              </w:rPr>
            </w:pPr>
          </w:p>
        </w:tc>
        <w:tc>
          <w:tcPr>
            <w:tcW w:w="991" w:type="dxa"/>
            <w:tcBorders>
              <w:top w:val="nil"/>
              <w:bottom w:val="nil"/>
            </w:tcBorders>
          </w:tcPr>
          <w:p w14:paraId="6EE812CA" w14:textId="77777777" w:rsidR="00B52DCC" w:rsidRDefault="00B52DCC">
            <w:pPr>
              <w:pStyle w:val="TableParagraph"/>
              <w:rPr>
                <w:sz w:val="18"/>
              </w:rPr>
            </w:pPr>
          </w:p>
        </w:tc>
        <w:tc>
          <w:tcPr>
            <w:tcW w:w="1709" w:type="dxa"/>
            <w:tcBorders>
              <w:top w:val="nil"/>
              <w:bottom w:val="nil"/>
            </w:tcBorders>
          </w:tcPr>
          <w:p w14:paraId="5825C53E" w14:textId="77777777" w:rsidR="00B52DCC" w:rsidRDefault="00B52DCC">
            <w:pPr>
              <w:pStyle w:val="TableParagraph"/>
              <w:rPr>
                <w:sz w:val="18"/>
              </w:rPr>
            </w:pPr>
          </w:p>
        </w:tc>
        <w:tc>
          <w:tcPr>
            <w:tcW w:w="1700" w:type="dxa"/>
            <w:tcBorders>
              <w:top w:val="nil"/>
              <w:bottom w:val="nil"/>
            </w:tcBorders>
          </w:tcPr>
          <w:p w14:paraId="3C0CD116" w14:textId="77777777" w:rsidR="00B52DCC" w:rsidRDefault="00B52DCC">
            <w:pPr>
              <w:pStyle w:val="TableParagraph"/>
              <w:rPr>
                <w:sz w:val="18"/>
              </w:rPr>
            </w:pPr>
          </w:p>
        </w:tc>
        <w:tc>
          <w:tcPr>
            <w:tcW w:w="2261" w:type="dxa"/>
            <w:tcBorders>
              <w:top w:val="nil"/>
              <w:bottom w:val="nil"/>
            </w:tcBorders>
          </w:tcPr>
          <w:p w14:paraId="52BE129B" w14:textId="77777777" w:rsidR="00B52DCC" w:rsidRDefault="00B52DCC">
            <w:pPr>
              <w:pStyle w:val="TableParagraph"/>
              <w:rPr>
                <w:sz w:val="18"/>
              </w:rPr>
            </w:pPr>
          </w:p>
        </w:tc>
        <w:tc>
          <w:tcPr>
            <w:tcW w:w="2693" w:type="dxa"/>
            <w:tcBorders>
              <w:top w:val="nil"/>
              <w:bottom w:val="nil"/>
            </w:tcBorders>
          </w:tcPr>
          <w:p w14:paraId="60DCA770" w14:textId="77777777" w:rsidR="00B52DCC" w:rsidRDefault="00B52DCC">
            <w:pPr>
              <w:pStyle w:val="TableParagraph"/>
              <w:spacing w:before="9"/>
              <w:rPr>
                <w:sz w:val="31"/>
              </w:rPr>
            </w:pPr>
          </w:p>
          <w:p w14:paraId="0C105972" w14:textId="77777777" w:rsidR="00B52DCC" w:rsidRDefault="00916648">
            <w:pPr>
              <w:pStyle w:val="TableParagraph"/>
              <w:tabs>
                <w:tab w:val="left" w:pos="868"/>
              </w:tabs>
              <w:spacing w:line="256"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r w:rsidR="00B52DCC" w14:paraId="7A046EE6" w14:textId="77777777">
        <w:trPr>
          <w:trHeight w:val="1831"/>
        </w:trPr>
        <w:tc>
          <w:tcPr>
            <w:tcW w:w="1416" w:type="dxa"/>
            <w:tcBorders>
              <w:top w:val="nil"/>
              <w:bottom w:val="nil"/>
            </w:tcBorders>
          </w:tcPr>
          <w:p w14:paraId="5052DB7C" w14:textId="77777777" w:rsidR="00B52DCC" w:rsidRDefault="00B52DCC">
            <w:pPr>
              <w:pStyle w:val="TableParagraph"/>
              <w:rPr>
                <w:sz w:val="18"/>
              </w:rPr>
            </w:pPr>
          </w:p>
        </w:tc>
        <w:tc>
          <w:tcPr>
            <w:tcW w:w="1984" w:type="dxa"/>
            <w:tcBorders>
              <w:top w:val="nil"/>
              <w:bottom w:val="nil"/>
            </w:tcBorders>
          </w:tcPr>
          <w:p w14:paraId="15BB077B" w14:textId="77777777" w:rsidR="00B52DCC" w:rsidRDefault="00B52DCC">
            <w:pPr>
              <w:pStyle w:val="TableParagraph"/>
              <w:rPr>
                <w:sz w:val="18"/>
              </w:rPr>
            </w:pPr>
          </w:p>
        </w:tc>
        <w:tc>
          <w:tcPr>
            <w:tcW w:w="1704" w:type="dxa"/>
            <w:tcBorders>
              <w:top w:val="nil"/>
              <w:bottom w:val="nil"/>
            </w:tcBorders>
          </w:tcPr>
          <w:p w14:paraId="431AAE95" w14:textId="77777777" w:rsidR="00B52DCC" w:rsidRDefault="00B52DCC">
            <w:pPr>
              <w:pStyle w:val="TableParagraph"/>
              <w:rPr>
                <w:sz w:val="18"/>
              </w:rPr>
            </w:pPr>
          </w:p>
        </w:tc>
        <w:tc>
          <w:tcPr>
            <w:tcW w:w="993" w:type="dxa"/>
            <w:tcBorders>
              <w:top w:val="nil"/>
              <w:bottom w:val="nil"/>
            </w:tcBorders>
          </w:tcPr>
          <w:p w14:paraId="71A86D1B" w14:textId="77777777" w:rsidR="00B52DCC" w:rsidRDefault="00B52DCC">
            <w:pPr>
              <w:pStyle w:val="TableParagraph"/>
              <w:rPr>
                <w:sz w:val="18"/>
              </w:rPr>
            </w:pPr>
          </w:p>
        </w:tc>
        <w:tc>
          <w:tcPr>
            <w:tcW w:w="991" w:type="dxa"/>
            <w:tcBorders>
              <w:top w:val="nil"/>
              <w:bottom w:val="nil"/>
            </w:tcBorders>
          </w:tcPr>
          <w:p w14:paraId="656EA2FC" w14:textId="77777777" w:rsidR="00B52DCC" w:rsidRDefault="00B52DCC">
            <w:pPr>
              <w:pStyle w:val="TableParagraph"/>
              <w:rPr>
                <w:sz w:val="18"/>
              </w:rPr>
            </w:pPr>
          </w:p>
        </w:tc>
        <w:tc>
          <w:tcPr>
            <w:tcW w:w="1709" w:type="dxa"/>
            <w:tcBorders>
              <w:top w:val="nil"/>
              <w:bottom w:val="nil"/>
            </w:tcBorders>
          </w:tcPr>
          <w:p w14:paraId="606F9940" w14:textId="77777777" w:rsidR="00B52DCC" w:rsidRDefault="00B52DCC">
            <w:pPr>
              <w:pStyle w:val="TableParagraph"/>
            </w:pPr>
          </w:p>
          <w:p w14:paraId="3457282F" w14:textId="77777777" w:rsidR="00B52DCC" w:rsidRDefault="00B52DCC">
            <w:pPr>
              <w:pStyle w:val="TableParagraph"/>
              <w:spacing w:before="6"/>
              <w:rPr>
                <w:sz w:val="24"/>
              </w:rPr>
            </w:pPr>
          </w:p>
          <w:p w14:paraId="0EAD5730" w14:textId="77777777" w:rsidR="00B52DCC" w:rsidRDefault="00916648">
            <w:pPr>
              <w:pStyle w:val="TableParagraph"/>
              <w:spacing w:before="1" w:line="259" w:lineRule="auto"/>
              <w:ind w:left="108" w:right="282"/>
              <w:rPr>
                <w:sz w:val="20"/>
              </w:rPr>
            </w:pPr>
            <w:r>
              <w:rPr>
                <w:sz w:val="20"/>
              </w:rPr>
              <w:t>(b) Okside edici olmayan saç boyalarında kullanılan saç boya maddeleri</w:t>
            </w:r>
          </w:p>
        </w:tc>
        <w:tc>
          <w:tcPr>
            <w:tcW w:w="1700" w:type="dxa"/>
            <w:tcBorders>
              <w:top w:val="nil"/>
              <w:bottom w:val="nil"/>
            </w:tcBorders>
          </w:tcPr>
          <w:p w14:paraId="2AF68430" w14:textId="77777777" w:rsidR="00B52DCC" w:rsidRDefault="00B52DCC">
            <w:pPr>
              <w:pStyle w:val="TableParagraph"/>
            </w:pPr>
          </w:p>
          <w:p w14:paraId="4E39DE4F" w14:textId="77777777" w:rsidR="00B52DCC" w:rsidRDefault="00B52DCC">
            <w:pPr>
              <w:pStyle w:val="TableParagraph"/>
              <w:spacing w:before="9"/>
              <w:rPr>
                <w:sz w:val="30"/>
              </w:rPr>
            </w:pPr>
          </w:p>
          <w:p w14:paraId="1D12515F" w14:textId="77777777" w:rsidR="00B52DCC" w:rsidRDefault="00916648">
            <w:pPr>
              <w:pStyle w:val="TableParagraph"/>
              <w:spacing w:before="1"/>
              <w:ind w:left="108"/>
              <w:rPr>
                <w:sz w:val="20"/>
              </w:rPr>
            </w:pPr>
            <w:r>
              <w:rPr>
                <w:sz w:val="20"/>
              </w:rPr>
              <w:t>(b) % 1,0</w:t>
            </w:r>
          </w:p>
        </w:tc>
        <w:tc>
          <w:tcPr>
            <w:tcW w:w="2261" w:type="dxa"/>
            <w:tcBorders>
              <w:top w:val="nil"/>
              <w:bottom w:val="nil"/>
            </w:tcBorders>
          </w:tcPr>
          <w:p w14:paraId="62C866BA" w14:textId="77777777" w:rsidR="00B52DCC" w:rsidRDefault="00B52DCC">
            <w:pPr>
              <w:pStyle w:val="TableParagraph"/>
              <w:rPr>
                <w:sz w:val="18"/>
              </w:rPr>
            </w:pPr>
          </w:p>
        </w:tc>
        <w:tc>
          <w:tcPr>
            <w:tcW w:w="2693" w:type="dxa"/>
            <w:tcBorders>
              <w:top w:val="nil"/>
              <w:bottom w:val="nil"/>
            </w:tcBorders>
          </w:tcPr>
          <w:p w14:paraId="3D19D6C5" w14:textId="77777777" w:rsidR="00B52DCC" w:rsidRDefault="00916648">
            <w:pPr>
              <w:pStyle w:val="TableParagraph"/>
              <w:spacing w:before="84" w:line="259" w:lineRule="auto"/>
              <w:ind w:left="110" w:right="226"/>
              <w:rPr>
                <w:sz w:val="20"/>
              </w:rPr>
            </w:pPr>
            <w:r>
              <w:rPr>
                <w:sz w:val="20"/>
              </w:rPr>
              <w:t>Ürünü kullanmadan önce aşağıdaki hususlara dikkat ediniz.</w:t>
            </w:r>
          </w:p>
          <w:p w14:paraId="23511E4F"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tc>
      </w:tr>
      <w:tr w:rsidR="00B52DCC" w14:paraId="65E85130" w14:textId="77777777">
        <w:trPr>
          <w:trHeight w:val="636"/>
        </w:trPr>
        <w:tc>
          <w:tcPr>
            <w:tcW w:w="1416" w:type="dxa"/>
            <w:tcBorders>
              <w:top w:val="nil"/>
              <w:bottom w:val="nil"/>
            </w:tcBorders>
          </w:tcPr>
          <w:p w14:paraId="171F6239" w14:textId="77777777" w:rsidR="00B52DCC" w:rsidRDefault="00B52DCC">
            <w:pPr>
              <w:pStyle w:val="TableParagraph"/>
              <w:rPr>
                <w:sz w:val="18"/>
              </w:rPr>
            </w:pPr>
          </w:p>
        </w:tc>
        <w:tc>
          <w:tcPr>
            <w:tcW w:w="1984" w:type="dxa"/>
            <w:tcBorders>
              <w:top w:val="nil"/>
              <w:bottom w:val="nil"/>
            </w:tcBorders>
          </w:tcPr>
          <w:p w14:paraId="2A07D124" w14:textId="77777777" w:rsidR="00B52DCC" w:rsidRDefault="00B52DCC">
            <w:pPr>
              <w:pStyle w:val="TableParagraph"/>
              <w:rPr>
                <w:sz w:val="18"/>
              </w:rPr>
            </w:pPr>
          </w:p>
        </w:tc>
        <w:tc>
          <w:tcPr>
            <w:tcW w:w="1704" w:type="dxa"/>
            <w:tcBorders>
              <w:top w:val="nil"/>
              <w:bottom w:val="nil"/>
            </w:tcBorders>
          </w:tcPr>
          <w:p w14:paraId="08EF20E8" w14:textId="77777777" w:rsidR="00B52DCC" w:rsidRDefault="00B52DCC">
            <w:pPr>
              <w:pStyle w:val="TableParagraph"/>
              <w:rPr>
                <w:sz w:val="18"/>
              </w:rPr>
            </w:pPr>
          </w:p>
        </w:tc>
        <w:tc>
          <w:tcPr>
            <w:tcW w:w="993" w:type="dxa"/>
            <w:tcBorders>
              <w:top w:val="nil"/>
              <w:bottom w:val="nil"/>
            </w:tcBorders>
          </w:tcPr>
          <w:p w14:paraId="58CE1B0D" w14:textId="77777777" w:rsidR="00B52DCC" w:rsidRDefault="00B52DCC">
            <w:pPr>
              <w:pStyle w:val="TableParagraph"/>
              <w:rPr>
                <w:sz w:val="18"/>
              </w:rPr>
            </w:pPr>
          </w:p>
        </w:tc>
        <w:tc>
          <w:tcPr>
            <w:tcW w:w="991" w:type="dxa"/>
            <w:tcBorders>
              <w:top w:val="nil"/>
              <w:bottom w:val="nil"/>
            </w:tcBorders>
          </w:tcPr>
          <w:p w14:paraId="75F0B975" w14:textId="77777777" w:rsidR="00B52DCC" w:rsidRDefault="00B52DCC">
            <w:pPr>
              <w:pStyle w:val="TableParagraph"/>
              <w:rPr>
                <w:sz w:val="18"/>
              </w:rPr>
            </w:pPr>
          </w:p>
        </w:tc>
        <w:tc>
          <w:tcPr>
            <w:tcW w:w="1709" w:type="dxa"/>
            <w:tcBorders>
              <w:top w:val="nil"/>
              <w:bottom w:val="nil"/>
            </w:tcBorders>
          </w:tcPr>
          <w:p w14:paraId="2F07A162" w14:textId="77777777" w:rsidR="00B52DCC" w:rsidRDefault="00B52DCC">
            <w:pPr>
              <w:pStyle w:val="TableParagraph"/>
              <w:rPr>
                <w:sz w:val="18"/>
              </w:rPr>
            </w:pPr>
          </w:p>
        </w:tc>
        <w:tc>
          <w:tcPr>
            <w:tcW w:w="1700" w:type="dxa"/>
            <w:tcBorders>
              <w:top w:val="nil"/>
              <w:bottom w:val="nil"/>
            </w:tcBorders>
          </w:tcPr>
          <w:p w14:paraId="52C70B63" w14:textId="77777777" w:rsidR="00B52DCC" w:rsidRDefault="00B52DCC">
            <w:pPr>
              <w:pStyle w:val="TableParagraph"/>
              <w:rPr>
                <w:sz w:val="18"/>
              </w:rPr>
            </w:pPr>
          </w:p>
        </w:tc>
        <w:tc>
          <w:tcPr>
            <w:tcW w:w="2261" w:type="dxa"/>
            <w:tcBorders>
              <w:top w:val="nil"/>
              <w:bottom w:val="nil"/>
            </w:tcBorders>
          </w:tcPr>
          <w:p w14:paraId="390CA630" w14:textId="77777777" w:rsidR="00B52DCC" w:rsidRDefault="00B52DCC">
            <w:pPr>
              <w:pStyle w:val="TableParagraph"/>
              <w:rPr>
                <w:sz w:val="18"/>
              </w:rPr>
            </w:pPr>
          </w:p>
        </w:tc>
        <w:tc>
          <w:tcPr>
            <w:tcW w:w="2693" w:type="dxa"/>
            <w:tcBorders>
              <w:top w:val="nil"/>
              <w:bottom w:val="nil"/>
            </w:tcBorders>
          </w:tcPr>
          <w:p w14:paraId="35505562" w14:textId="77777777" w:rsidR="00B52DCC" w:rsidRDefault="00916648">
            <w:pPr>
              <w:pStyle w:val="TableParagraph"/>
              <w:spacing w:before="63" w:line="261" w:lineRule="auto"/>
              <w:ind w:left="110" w:right="226"/>
              <w:rPr>
                <w:sz w:val="20"/>
              </w:rPr>
            </w:pPr>
            <w:r>
              <w:rPr>
                <w:sz w:val="20"/>
              </w:rPr>
              <w:t>Geçici “kara kına” dövmesi alerji riskini arttırabilir.</w:t>
            </w:r>
          </w:p>
        </w:tc>
      </w:tr>
      <w:tr w:rsidR="00B52DCC" w14:paraId="2585CADC" w14:textId="77777777">
        <w:trPr>
          <w:trHeight w:val="655"/>
        </w:trPr>
        <w:tc>
          <w:tcPr>
            <w:tcW w:w="1416" w:type="dxa"/>
            <w:tcBorders>
              <w:top w:val="nil"/>
              <w:bottom w:val="nil"/>
            </w:tcBorders>
          </w:tcPr>
          <w:p w14:paraId="1C7F8E4F" w14:textId="77777777" w:rsidR="00B52DCC" w:rsidRDefault="00B52DCC">
            <w:pPr>
              <w:pStyle w:val="TableParagraph"/>
              <w:rPr>
                <w:sz w:val="18"/>
              </w:rPr>
            </w:pPr>
          </w:p>
        </w:tc>
        <w:tc>
          <w:tcPr>
            <w:tcW w:w="1984" w:type="dxa"/>
            <w:tcBorders>
              <w:top w:val="nil"/>
              <w:bottom w:val="nil"/>
            </w:tcBorders>
          </w:tcPr>
          <w:p w14:paraId="64832771" w14:textId="77777777" w:rsidR="00B52DCC" w:rsidRDefault="00B52DCC">
            <w:pPr>
              <w:pStyle w:val="TableParagraph"/>
              <w:rPr>
                <w:sz w:val="18"/>
              </w:rPr>
            </w:pPr>
          </w:p>
        </w:tc>
        <w:tc>
          <w:tcPr>
            <w:tcW w:w="1704" w:type="dxa"/>
            <w:tcBorders>
              <w:top w:val="nil"/>
              <w:bottom w:val="nil"/>
            </w:tcBorders>
          </w:tcPr>
          <w:p w14:paraId="168D037A" w14:textId="77777777" w:rsidR="00B52DCC" w:rsidRDefault="00B52DCC">
            <w:pPr>
              <w:pStyle w:val="TableParagraph"/>
              <w:rPr>
                <w:sz w:val="18"/>
              </w:rPr>
            </w:pPr>
          </w:p>
        </w:tc>
        <w:tc>
          <w:tcPr>
            <w:tcW w:w="993" w:type="dxa"/>
            <w:tcBorders>
              <w:top w:val="nil"/>
              <w:bottom w:val="nil"/>
            </w:tcBorders>
          </w:tcPr>
          <w:p w14:paraId="3ACB289A" w14:textId="77777777" w:rsidR="00B52DCC" w:rsidRDefault="00B52DCC">
            <w:pPr>
              <w:pStyle w:val="TableParagraph"/>
              <w:rPr>
                <w:sz w:val="18"/>
              </w:rPr>
            </w:pPr>
          </w:p>
        </w:tc>
        <w:tc>
          <w:tcPr>
            <w:tcW w:w="991" w:type="dxa"/>
            <w:tcBorders>
              <w:top w:val="nil"/>
              <w:bottom w:val="nil"/>
            </w:tcBorders>
          </w:tcPr>
          <w:p w14:paraId="1EE16826" w14:textId="77777777" w:rsidR="00B52DCC" w:rsidRDefault="00B52DCC">
            <w:pPr>
              <w:pStyle w:val="TableParagraph"/>
              <w:rPr>
                <w:sz w:val="18"/>
              </w:rPr>
            </w:pPr>
          </w:p>
        </w:tc>
        <w:tc>
          <w:tcPr>
            <w:tcW w:w="1709" w:type="dxa"/>
            <w:tcBorders>
              <w:top w:val="nil"/>
              <w:bottom w:val="nil"/>
            </w:tcBorders>
          </w:tcPr>
          <w:p w14:paraId="4865493A" w14:textId="77777777" w:rsidR="00B52DCC" w:rsidRDefault="00B52DCC">
            <w:pPr>
              <w:pStyle w:val="TableParagraph"/>
              <w:rPr>
                <w:sz w:val="18"/>
              </w:rPr>
            </w:pPr>
          </w:p>
        </w:tc>
        <w:tc>
          <w:tcPr>
            <w:tcW w:w="1700" w:type="dxa"/>
            <w:tcBorders>
              <w:top w:val="nil"/>
              <w:bottom w:val="nil"/>
            </w:tcBorders>
          </w:tcPr>
          <w:p w14:paraId="70B72496" w14:textId="77777777" w:rsidR="00B52DCC" w:rsidRDefault="00B52DCC">
            <w:pPr>
              <w:pStyle w:val="TableParagraph"/>
              <w:rPr>
                <w:sz w:val="18"/>
              </w:rPr>
            </w:pPr>
          </w:p>
        </w:tc>
        <w:tc>
          <w:tcPr>
            <w:tcW w:w="2261" w:type="dxa"/>
            <w:tcBorders>
              <w:top w:val="nil"/>
              <w:bottom w:val="nil"/>
            </w:tcBorders>
          </w:tcPr>
          <w:p w14:paraId="3D038B9F" w14:textId="77777777" w:rsidR="00B52DCC" w:rsidRDefault="00B52DCC">
            <w:pPr>
              <w:pStyle w:val="TableParagraph"/>
              <w:rPr>
                <w:sz w:val="18"/>
              </w:rPr>
            </w:pPr>
          </w:p>
        </w:tc>
        <w:tc>
          <w:tcPr>
            <w:tcW w:w="2693" w:type="dxa"/>
            <w:tcBorders>
              <w:top w:val="nil"/>
              <w:bottom w:val="nil"/>
            </w:tcBorders>
          </w:tcPr>
          <w:p w14:paraId="4C1039CA" w14:textId="77777777" w:rsidR="00B52DCC" w:rsidRDefault="00916648">
            <w:pPr>
              <w:pStyle w:val="TableParagraph"/>
              <w:spacing w:before="84" w:line="256" w:lineRule="auto"/>
              <w:ind w:left="110" w:right="226"/>
              <w:rPr>
                <w:sz w:val="20"/>
              </w:rPr>
            </w:pPr>
            <w:r>
              <w:rPr>
                <w:sz w:val="20"/>
              </w:rPr>
              <w:t>Şu durumlarda saçınızı boyamayınız.</w:t>
            </w:r>
          </w:p>
        </w:tc>
      </w:tr>
      <w:tr w:rsidR="00B52DCC" w14:paraId="65BEFB72" w14:textId="77777777">
        <w:trPr>
          <w:trHeight w:val="904"/>
        </w:trPr>
        <w:tc>
          <w:tcPr>
            <w:tcW w:w="1416" w:type="dxa"/>
            <w:tcBorders>
              <w:top w:val="nil"/>
              <w:bottom w:val="nil"/>
            </w:tcBorders>
          </w:tcPr>
          <w:p w14:paraId="18C4108C" w14:textId="77777777" w:rsidR="00B52DCC" w:rsidRDefault="00B52DCC">
            <w:pPr>
              <w:pStyle w:val="TableParagraph"/>
              <w:rPr>
                <w:sz w:val="18"/>
              </w:rPr>
            </w:pPr>
          </w:p>
        </w:tc>
        <w:tc>
          <w:tcPr>
            <w:tcW w:w="1984" w:type="dxa"/>
            <w:tcBorders>
              <w:top w:val="nil"/>
              <w:bottom w:val="nil"/>
            </w:tcBorders>
          </w:tcPr>
          <w:p w14:paraId="34BB8E4C" w14:textId="77777777" w:rsidR="00B52DCC" w:rsidRDefault="00B52DCC">
            <w:pPr>
              <w:pStyle w:val="TableParagraph"/>
              <w:rPr>
                <w:sz w:val="18"/>
              </w:rPr>
            </w:pPr>
          </w:p>
        </w:tc>
        <w:tc>
          <w:tcPr>
            <w:tcW w:w="1704" w:type="dxa"/>
            <w:tcBorders>
              <w:top w:val="nil"/>
              <w:bottom w:val="nil"/>
            </w:tcBorders>
          </w:tcPr>
          <w:p w14:paraId="1A4EBF5F" w14:textId="77777777" w:rsidR="00B52DCC" w:rsidRDefault="00B52DCC">
            <w:pPr>
              <w:pStyle w:val="TableParagraph"/>
              <w:rPr>
                <w:sz w:val="18"/>
              </w:rPr>
            </w:pPr>
          </w:p>
        </w:tc>
        <w:tc>
          <w:tcPr>
            <w:tcW w:w="993" w:type="dxa"/>
            <w:tcBorders>
              <w:top w:val="nil"/>
              <w:bottom w:val="nil"/>
            </w:tcBorders>
          </w:tcPr>
          <w:p w14:paraId="5A10571B" w14:textId="77777777" w:rsidR="00B52DCC" w:rsidRDefault="00B52DCC">
            <w:pPr>
              <w:pStyle w:val="TableParagraph"/>
              <w:rPr>
                <w:sz w:val="18"/>
              </w:rPr>
            </w:pPr>
          </w:p>
        </w:tc>
        <w:tc>
          <w:tcPr>
            <w:tcW w:w="991" w:type="dxa"/>
            <w:tcBorders>
              <w:top w:val="nil"/>
              <w:bottom w:val="nil"/>
            </w:tcBorders>
          </w:tcPr>
          <w:p w14:paraId="3FEA9E78" w14:textId="77777777" w:rsidR="00B52DCC" w:rsidRDefault="00B52DCC">
            <w:pPr>
              <w:pStyle w:val="TableParagraph"/>
              <w:rPr>
                <w:sz w:val="18"/>
              </w:rPr>
            </w:pPr>
          </w:p>
        </w:tc>
        <w:tc>
          <w:tcPr>
            <w:tcW w:w="1709" w:type="dxa"/>
            <w:tcBorders>
              <w:top w:val="nil"/>
              <w:bottom w:val="nil"/>
            </w:tcBorders>
          </w:tcPr>
          <w:p w14:paraId="26CE3E82" w14:textId="77777777" w:rsidR="00B52DCC" w:rsidRDefault="00B52DCC">
            <w:pPr>
              <w:pStyle w:val="TableParagraph"/>
              <w:rPr>
                <w:sz w:val="18"/>
              </w:rPr>
            </w:pPr>
          </w:p>
        </w:tc>
        <w:tc>
          <w:tcPr>
            <w:tcW w:w="1700" w:type="dxa"/>
            <w:tcBorders>
              <w:top w:val="nil"/>
              <w:bottom w:val="nil"/>
            </w:tcBorders>
          </w:tcPr>
          <w:p w14:paraId="5140BDB1" w14:textId="77777777" w:rsidR="00B52DCC" w:rsidRDefault="00B52DCC">
            <w:pPr>
              <w:pStyle w:val="TableParagraph"/>
              <w:rPr>
                <w:sz w:val="18"/>
              </w:rPr>
            </w:pPr>
          </w:p>
        </w:tc>
        <w:tc>
          <w:tcPr>
            <w:tcW w:w="2261" w:type="dxa"/>
            <w:tcBorders>
              <w:top w:val="nil"/>
              <w:bottom w:val="nil"/>
            </w:tcBorders>
          </w:tcPr>
          <w:p w14:paraId="3BBA1F8B" w14:textId="77777777" w:rsidR="00B52DCC" w:rsidRDefault="00B52DCC">
            <w:pPr>
              <w:pStyle w:val="TableParagraph"/>
              <w:rPr>
                <w:sz w:val="18"/>
              </w:rPr>
            </w:pPr>
          </w:p>
        </w:tc>
        <w:tc>
          <w:tcPr>
            <w:tcW w:w="2693" w:type="dxa"/>
            <w:tcBorders>
              <w:top w:val="nil"/>
              <w:bottom w:val="nil"/>
            </w:tcBorders>
          </w:tcPr>
          <w:p w14:paraId="6E58F514" w14:textId="77777777" w:rsidR="00B52DCC" w:rsidRDefault="00916648">
            <w:pPr>
              <w:pStyle w:val="TableParagraph"/>
              <w:spacing w:before="84" w:line="259" w:lineRule="auto"/>
              <w:ind w:left="110" w:right="81"/>
              <w:rPr>
                <w:sz w:val="20"/>
              </w:rPr>
            </w:pPr>
            <w:r>
              <w:rPr>
                <w:sz w:val="20"/>
              </w:rPr>
              <w:t>— Yüzünüzde bir kızarıklık varsa veya saç deriniz hassas, tahriş olmuş ve hasarlı ise,</w:t>
            </w:r>
          </w:p>
        </w:tc>
      </w:tr>
      <w:tr w:rsidR="00B52DCC" w14:paraId="20856268" w14:textId="77777777">
        <w:trPr>
          <w:trHeight w:val="996"/>
        </w:trPr>
        <w:tc>
          <w:tcPr>
            <w:tcW w:w="1416" w:type="dxa"/>
            <w:tcBorders>
              <w:top w:val="nil"/>
            </w:tcBorders>
          </w:tcPr>
          <w:p w14:paraId="6AC135EE" w14:textId="77777777" w:rsidR="00B52DCC" w:rsidRDefault="00B52DCC">
            <w:pPr>
              <w:pStyle w:val="TableParagraph"/>
              <w:rPr>
                <w:sz w:val="18"/>
              </w:rPr>
            </w:pPr>
          </w:p>
        </w:tc>
        <w:tc>
          <w:tcPr>
            <w:tcW w:w="1984" w:type="dxa"/>
            <w:tcBorders>
              <w:top w:val="nil"/>
            </w:tcBorders>
          </w:tcPr>
          <w:p w14:paraId="113ECC6C" w14:textId="77777777" w:rsidR="00B52DCC" w:rsidRDefault="00B52DCC">
            <w:pPr>
              <w:pStyle w:val="TableParagraph"/>
              <w:rPr>
                <w:sz w:val="18"/>
              </w:rPr>
            </w:pPr>
          </w:p>
        </w:tc>
        <w:tc>
          <w:tcPr>
            <w:tcW w:w="1704" w:type="dxa"/>
            <w:tcBorders>
              <w:top w:val="nil"/>
            </w:tcBorders>
          </w:tcPr>
          <w:p w14:paraId="3135005C" w14:textId="77777777" w:rsidR="00B52DCC" w:rsidRDefault="00B52DCC">
            <w:pPr>
              <w:pStyle w:val="TableParagraph"/>
              <w:rPr>
                <w:sz w:val="18"/>
              </w:rPr>
            </w:pPr>
          </w:p>
        </w:tc>
        <w:tc>
          <w:tcPr>
            <w:tcW w:w="993" w:type="dxa"/>
            <w:tcBorders>
              <w:top w:val="nil"/>
            </w:tcBorders>
          </w:tcPr>
          <w:p w14:paraId="595B9AF1" w14:textId="77777777" w:rsidR="00B52DCC" w:rsidRDefault="00B52DCC">
            <w:pPr>
              <w:pStyle w:val="TableParagraph"/>
              <w:rPr>
                <w:sz w:val="18"/>
              </w:rPr>
            </w:pPr>
          </w:p>
        </w:tc>
        <w:tc>
          <w:tcPr>
            <w:tcW w:w="991" w:type="dxa"/>
            <w:tcBorders>
              <w:top w:val="nil"/>
            </w:tcBorders>
          </w:tcPr>
          <w:p w14:paraId="2A54015E" w14:textId="77777777" w:rsidR="00B52DCC" w:rsidRDefault="00B52DCC">
            <w:pPr>
              <w:pStyle w:val="TableParagraph"/>
              <w:rPr>
                <w:sz w:val="18"/>
              </w:rPr>
            </w:pPr>
          </w:p>
        </w:tc>
        <w:tc>
          <w:tcPr>
            <w:tcW w:w="1709" w:type="dxa"/>
            <w:tcBorders>
              <w:top w:val="nil"/>
            </w:tcBorders>
          </w:tcPr>
          <w:p w14:paraId="73C5499D" w14:textId="77777777" w:rsidR="00B52DCC" w:rsidRDefault="00B52DCC">
            <w:pPr>
              <w:pStyle w:val="TableParagraph"/>
              <w:rPr>
                <w:sz w:val="18"/>
              </w:rPr>
            </w:pPr>
          </w:p>
        </w:tc>
        <w:tc>
          <w:tcPr>
            <w:tcW w:w="1700" w:type="dxa"/>
            <w:tcBorders>
              <w:top w:val="nil"/>
            </w:tcBorders>
          </w:tcPr>
          <w:p w14:paraId="72A5FD66" w14:textId="77777777" w:rsidR="00B52DCC" w:rsidRDefault="00B52DCC">
            <w:pPr>
              <w:pStyle w:val="TableParagraph"/>
              <w:rPr>
                <w:sz w:val="18"/>
              </w:rPr>
            </w:pPr>
          </w:p>
        </w:tc>
        <w:tc>
          <w:tcPr>
            <w:tcW w:w="2261" w:type="dxa"/>
            <w:tcBorders>
              <w:top w:val="nil"/>
            </w:tcBorders>
          </w:tcPr>
          <w:p w14:paraId="64F72B83" w14:textId="77777777" w:rsidR="00B52DCC" w:rsidRDefault="00B52DCC">
            <w:pPr>
              <w:pStyle w:val="TableParagraph"/>
              <w:rPr>
                <w:sz w:val="18"/>
              </w:rPr>
            </w:pPr>
          </w:p>
        </w:tc>
        <w:tc>
          <w:tcPr>
            <w:tcW w:w="2693" w:type="dxa"/>
            <w:tcBorders>
              <w:top w:val="nil"/>
            </w:tcBorders>
          </w:tcPr>
          <w:p w14:paraId="794D2B5C" w14:textId="77777777" w:rsidR="00B52DCC" w:rsidRDefault="00916648">
            <w:pPr>
              <w:pStyle w:val="TableParagraph"/>
              <w:spacing w:before="84" w:line="259" w:lineRule="auto"/>
              <w:ind w:left="110" w:right="226"/>
              <w:rPr>
                <w:sz w:val="20"/>
              </w:rPr>
            </w:pPr>
            <w:r>
              <w:rPr>
                <w:sz w:val="20"/>
              </w:rPr>
              <w:t>— Saç boyaları nedeniyle daha önce bir reaksiyon yaşanmışsa,</w:t>
            </w:r>
          </w:p>
        </w:tc>
      </w:tr>
    </w:tbl>
    <w:p w14:paraId="381CFE88"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B5D7D93" w14:textId="77777777" w:rsidR="00B52DCC" w:rsidRDefault="00916648">
      <w:pPr>
        <w:pStyle w:val="GvdeMetni"/>
        <w:rPr>
          <w:sz w:val="26"/>
        </w:rPr>
      </w:pPr>
      <w:r>
        <w:rPr>
          <w:noProof/>
          <w:lang w:bidi="ar-SA"/>
        </w:rPr>
        <w:drawing>
          <wp:anchor distT="0" distB="0" distL="0" distR="0" simplePos="0" relativeHeight="266770943" behindDoc="1" locked="0" layoutInCell="1" allowOverlap="1" wp14:anchorId="069ED85A" wp14:editId="16DE967E">
            <wp:simplePos x="0" y="0"/>
            <wp:positionH relativeFrom="page">
              <wp:posOffset>8730106</wp:posOffset>
            </wp:positionH>
            <wp:positionV relativeFrom="page">
              <wp:posOffset>2477648</wp:posOffset>
            </wp:positionV>
            <wp:extent cx="356340" cy="332636"/>
            <wp:effectExtent l="0" t="0" r="0" b="0"/>
            <wp:wrapNone/>
            <wp:docPr id="17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D401160" w14:textId="77777777">
        <w:trPr>
          <w:trHeight w:val="993"/>
        </w:trPr>
        <w:tc>
          <w:tcPr>
            <w:tcW w:w="1416" w:type="dxa"/>
          </w:tcPr>
          <w:p w14:paraId="5CA745E5" w14:textId="77777777" w:rsidR="00B52DCC" w:rsidRDefault="00B52DCC">
            <w:pPr>
              <w:pStyle w:val="TableParagraph"/>
              <w:rPr>
                <w:sz w:val="18"/>
              </w:rPr>
            </w:pPr>
          </w:p>
        </w:tc>
        <w:tc>
          <w:tcPr>
            <w:tcW w:w="1984" w:type="dxa"/>
          </w:tcPr>
          <w:p w14:paraId="183145B3" w14:textId="77777777" w:rsidR="00B52DCC" w:rsidRDefault="00B52DCC">
            <w:pPr>
              <w:pStyle w:val="TableParagraph"/>
              <w:rPr>
                <w:sz w:val="18"/>
              </w:rPr>
            </w:pPr>
          </w:p>
        </w:tc>
        <w:tc>
          <w:tcPr>
            <w:tcW w:w="1704" w:type="dxa"/>
          </w:tcPr>
          <w:p w14:paraId="354B9FE5" w14:textId="77777777" w:rsidR="00B52DCC" w:rsidRDefault="00B52DCC">
            <w:pPr>
              <w:pStyle w:val="TableParagraph"/>
              <w:rPr>
                <w:sz w:val="18"/>
              </w:rPr>
            </w:pPr>
          </w:p>
        </w:tc>
        <w:tc>
          <w:tcPr>
            <w:tcW w:w="993" w:type="dxa"/>
          </w:tcPr>
          <w:p w14:paraId="3141F30D" w14:textId="77777777" w:rsidR="00B52DCC" w:rsidRDefault="00B52DCC">
            <w:pPr>
              <w:pStyle w:val="TableParagraph"/>
              <w:rPr>
                <w:sz w:val="18"/>
              </w:rPr>
            </w:pPr>
          </w:p>
        </w:tc>
        <w:tc>
          <w:tcPr>
            <w:tcW w:w="991" w:type="dxa"/>
          </w:tcPr>
          <w:p w14:paraId="4A1611EA" w14:textId="77777777" w:rsidR="00B52DCC" w:rsidRDefault="00B52DCC">
            <w:pPr>
              <w:pStyle w:val="TableParagraph"/>
              <w:rPr>
                <w:sz w:val="18"/>
              </w:rPr>
            </w:pPr>
          </w:p>
        </w:tc>
        <w:tc>
          <w:tcPr>
            <w:tcW w:w="1709" w:type="dxa"/>
          </w:tcPr>
          <w:p w14:paraId="4BBA0FD4" w14:textId="77777777" w:rsidR="00B52DCC" w:rsidRDefault="00B52DCC">
            <w:pPr>
              <w:pStyle w:val="TableParagraph"/>
              <w:rPr>
                <w:sz w:val="18"/>
              </w:rPr>
            </w:pPr>
          </w:p>
        </w:tc>
        <w:tc>
          <w:tcPr>
            <w:tcW w:w="1700" w:type="dxa"/>
          </w:tcPr>
          <w:p w14:paraId="3BFE1F58" w14:textId="77777777" w:rsidR="00B52DCC" w:rsidRDefault="00B52DCC">
            <w:pPr>
              <w:pStyle w:val="TableParagraph"/>
              <w:rPr>
                <w:sz w:val="18"/>
              </w:rPr>
            </w:pPr>
          </w:p>
        </w:tc>
        <w:tc>
          <w:tcPr>
            <w:tcW w:w="2261" w:type="dxa"/>
          </w:tcPr>
          <w:p w14:paraId="1F0538F4" w14:textId="77777777" w:rsidR="00B52DCC" w:rsidRDefault="00B52DCC">
            <w:pPr>
              <w:pStyle w:val="TableParagraph"/>
              <w:rPr>
                <w:sz w:val="18"/>
              </w:rPr>
            </w:pPr>
          </w:p>
        </w:tc>
        <w:tc>
          <w:tcPr>
            <w:tcW w:w="2693" w:type="dxa"/>
          </w:tcPr>
          <w:p w14:paraId="2666B525" w14:textId="77777777" w:rsidR="00B52DCC" w:rsidRDefault="00916648">
            <w:pPr>
              <w:pStyle w:val="TableParagraph"/>
              <w:spacing w:line="256" w:lineRule="auto"/>
              <w:ind w:left="110" w:right="87"/>
              <w:rPr>
                <w:sz w:val="20"/>
              </w:rPr>
            </w:pPr>
            <w:r>
              <w:rPr>
                <w:sz w:val="20"/>
              </w:rPr>
              <w:t>— Geçici “kara kına” dövmesi nedeniyle daha önce bir reaksiyon yaşanmışsa.”</w:t>
            </w:r>
          </w:p>
        </w:tc>
      </w:tr>
      <w:tr w:rsidR="00B52DCC" w14:paraId="672352D6" w14:textId="77777777">
        <w:trPr>
          <w:trHeight w:val="2678"/>
        </w:trPr>
        <w:tc>
          <w:tcPr>
            <w:tcW w:w="1416" w:type="dxa"/>
            <w:tcBorders>
              <w:bottom w:val="nil"/>
            </w:tcBorders>
          </w:tcPr>
          <w:p w14:paraId="2DE76DE9" w14:textId="77777777" w:rsidR="00B52DCC" w:rsidRDefault="00916648">
            <w:pPr>
              <w:pStyle w:val="TableParagraph"/>
              <w:spacing w:line="223" w:lineRule="exact"/>
              <w:ind w:left="107"/>
              <w:rPr>
                <w:sz w:val="20"/>
              </w:rPr>
            </w:pPr>
            <w:r>
              <w:rPr>
                <w:sz w:val="20"/>
              </w:rPr>
              <w:t>277</w:t>
            </w:r>
          </w:p>
        </w:tc>
        <w:tc>
          <w:tcPr>
            <w:tcW w:w="1984" w:type="dxa"/>
            <w:tcBorders>
              <w:bottom w:val="nil"/>
            </w:tcBorders>
          </w:tcPr>
          <w:p w14:paraId="22705BEA" w14:textId="77777777" w:rsidR="00B52DCC" w:rsidRDefault="00916648">
            <w:pPr>
              <w:pStyle w:val="TableParagraph"/>
              <w:spacing w:line="256" w:lineRule="auto"/>
              <w:ind w:left="105" w:right="184"/>
              <w:rPr>
                <w:sz w:val="20"/>
              </w:rPr>
            </w:pPr>
            <w:r>
              <w:rPr>
                <w:sz w:val="20"/>
              </w:rPr>
              <w:t>2,6-Piridindiamin, 3- (3-piridinilazo)</w:t>
            </w:r>
          </w:p>
        </w:tc>
        <w:tc>
          <w:tcPr>
            <w:tcW w:w="1704" w:type="dxa"/>
            <w:tcBorders>
              <w:bottom w:val="nil"/>
            </w:tcBorders>
          </w:tcPr>
          <w:p w14:paraId="4B82D26F" w14:textId="77777777" w:rsidR="00B52DCC" w:rsidRDefault="00916648">
            <w:pPr>
              <w:pStyle w:val="TableParagraph"/>
              <w:spacing w:line="256" w:lineRule="auto"/>
              <w:ind w:left="106" w:right="335"/>
              <w:rPr>
                <w:sz w:val="20"/>
              </w:rPr>
            </w:pPr>
            <w:r>
              <w:rPr>
                <w:sz w:val="20"/>
              </w:rPr>
              <w:t>2,6-Diamino-3- ((Pyridine-3-</w:t>
            </w:r>
          </w:p>
          <w:p w14:paraId="74CFCF87" w14:textId="77777777" w:rsidR="00B52DCC" w:rsidRDefault="00916648">
            <w:pPr>
              <w:pStyle w:val="TableParagraph"/>
              <w:spacing w:before="159"/>
              <w:ind w:left="106"/>
              <w:rPr>
                <w:sz w:val="20"/>
              </w:rPr>
            </w:pPr>
            <w:r>
              <w:rPr>
                <w:sz w:val="20"/>
              </w:rPr>
              <w:t>yl)azo)Pyridine</w:t>
            </w:r>
          </w:p>
        </w:tc>
        <w:tc>
          <w:tcPr>
            <w:tcW w:w="993" w:type="dxa"/>
            <w:tcBorders>
              <w:bottom w:val="nil"/>
            </w:tcBorders>
          </w:tcPr>
          <w:p w14:paraId="63595AC3" w14:textId="77777777" w:rsidR="00B52DCC" w:rsidRDefault="00916648">
            <w:pPr>
              <w:pStyle w:val="TableParagraph"/>
              <w:spacing w:line="223" w:lineRule="exact"/>
              <w:ind w:left="107"/>
              <w:rPr>
                <w:sz w:val="20"/>
              </w:rPr>
            </w:pPr>
            <w:r>
              <w:rPr>
                <w:sz w:val="20"/>
              </w:rPr>
              <w:t>28365-</w:t>
            </w:r>
          </w:p>
          <w:p w14:paraId="75FBDA41" w14:textId="77777777" w:rsidR="00B52DCC" w:rsidRDefault="00916648">
            <w:pPr>
              <w:pStyle w:val="TableParagraph"/>
              <w:spacing w:before="17"/>
              <w:ind w:left="107"/>
              <w:rPr>
                <w:sz w:val="20"/>
              </w:rPr>
            </w:pPr>
            <w:r>
              <w:rPr>
                <w:sz w:val="20"/>
              </w:rPr>
              <w:t>08-4</w:t>
            </w:r>
          </w:p>
        </w:tc>
        <w:tc>
          <w:tcPr>
            <w:tcW w:w="991" w:type="dxa"/>
            <w:tcBorders>
              <w:bottom w:val="nil"/>
            </w:tcBorders>
          </w:tcPr>
          <w:p w14:paraId="59F0F3A3" w14:textId="77777777" w:rsidR="00B52DCC" w:rsidRDefault="00916648">
            <w:pPr>
              <w:pStyle w:val="TableParagraph"/>
              <w:spacing w:line="223" w:lineRule="exact"/>
              <w:ind w:left="107"/>
              <w:rPr>
                <w:sz w:val="20"/>
              </w:rPr>
            </w:pPr>
            <w:r>
              <w:rPr>
                <w:sz w:val="20"/>
              </w:rPr>
              <w:t>421-430-</w:t>
            </w:r>
          </w:p>
          <w:p w14:paraId="0BBF9028" w14:textId="77777777" w:rsidR="00B52DCC" w:rsidRDefault="00916648">
            <w:pPr>
              <w:pStyle w:val="TableParagraph"/>
              <w:spacing w:before="17"/>
              <w:ind w:left="107"/>
              <w:rPr>
                <w:sz w:val="20"/>
              </w:rPr>
            </w:pPr>
            <w:r>
              <w:rPr>
                <w:w w:val="99"/>
                <w:sz w:val="20"/>
              </w:rPr>
              <w:t>9</w:t>
            </w:r>
          </w:p>
        </w:tc>
        <w:tc>
          <w:tcPr>
            <w:tcW w:w="1709" w:type="dxa"/>
            <w:tcBorders>
              <w:bottom w:val="nil"/>
            </w:tcBorders>
          </w:tcPr>
          <w:p w14:paraId="4F09FD23"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4D4100CE" w14:textId="77777777" w:rsidR="00B52DCC" w:rsidRDefault="00B52DCC">
            <w:pPr>
              <w:pStyle w:val="TableParagraph"/>
              <w:rPr>
                <w:sz w:val="18"/>
              </w:rPr>
            </w:pPr>
          </w:p>
        </w:tc>
        <w:tc>
          <w:tcPr>
            <w:tcW w:w="2261" w:type="dxa"/>
            <w:tcBorders>
              <w:bottom w:val="nil"/>
            </w:tcBorders>
          </w:tcPr>
          <w:p w14:paraId="51C8B78D"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1C367876" w14:textId="77777777" w:rsidR="00B52DCC" w:rsidRDefault="00916648">
            <w:pPr>
              <w:pStyle w:val="TableParagraph"/>
              <w:spacing w:line="256" w:lineRule="auto"/>
              <w:ind w:left="108"/>
              <w:rPr>
                <w:sz w:val="20"/>
              </w:rPr>
            </w:pPr>
            <w:r>
              <w:rPr>
                <w:sz w:val="20"/>
              </w:rPr>
              <w:t>konsantrasyon % 0,25’i aşmamalıdır.</w:t>
            </w:r>
          </w:p>
        </w:tc>
        <w:tc>
          <w:tcPr>
            <w:tcW w:w="2693" w:type="dxa"/>
            <w:vMerge w:val="restart"/>
          </w:tcPr>
          <w:p w14:paraId="70B81158"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607E4BF0"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68341079" w14:textId="77777777" w:rsidR="00B52DCC" w:rsidRDefault="00B52DCC">
            <w:pPr>
              <w:pStyle w:val="TableParagraph"/>
            </w:pPr>
          </w:p>
          <w:p w14:paraId="3068ED71" w14:textId="77777777" w:rsidR="00B52DCC" w:rsidRDefault="00B52DCC">
            <w:pPr>
              <w:pStyle w:val="TableParagraph"/>
            </w:pPr>
          </w:p>
          <w:p w14:paraId="4469C8B7" w14:textId="77777777" w:rsidR="00B52DCC" w:rsidRDefault="00B52DCC">
            <w:pPr>
              <w:pStyle w:val="TableParagraph"/>
            </w:pPr>
          </w:p>
          <w:p w14:paraId="2945E4F5" w14:textId="77777777" w:rsidR="00B52DCC" w:rsidRDefault="00916648">
            <w:pPr>
              <w:pStyle w:val="TableParagraph"/>
              <w:tabs>
                <w:tab w:val="left" w:pos="919"/>
              </w:tabs>
              <w:spacing w:before="194"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96D41A0" w14:textId="77777777" w:rsidR="00B52DCC" w:rsidRDefault="00916648">
            <w:pPr>
              <w:pStyle w:val="TableParagraph"/>
              <w:spacing w:before="164" w:line="259" w:lineRule="auto"/>
              <w:ind w:left="110" w:right="226"/>
              <w:rPr>
                <w:sz w:val="20"/>
              </w:rPr>
            </w:pPr>
            <w:r>
              <w:rPr>
                <w:sz w:val="20"/>
              </w:rPr>
              <w:t>Ürünü kullanmadan önce aşağıdaki hususlara dikkat ediniz.</w:t>
            </w:r>
          </w:p>
          <w:p w14:paraId="6F7B80EC"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700DC9DA"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5C05B498" w14:textId="77777777" w:rsidR="00B52DCC" w:rsidRDefault="00916648">
            <w:pPr>
              <w:pStyle w:val="TableParagraph"/>
              <w:spacing w:before="166" w:line="256" w:lineRule="auto"/>
              <w:ind w:left="110" w:right="226"/>
              <w:rPr>
                <w:sz w:val="20"/>
              </w:rPr>
            </w:pPr>
            <w:r>
              <w:rPr>
                <w:sz w:val="20"/>
              </w:rPr>
              <w:t>Şu durumlarda saçınızı boyamayınız.</w:t>
            </w:r>
          </w:p>
          <w:p w14:paraId="61EE038F" w14:textId="77777777" w:rsidR="00B52DCC" w:rsidRDefault="00916648">
            <w:pPr>
              <w:pStyle w:val="TableParagraph"/>
              <w:numPr>
                <w:ilvl w:val="0"/>
                <w:numId w:val="75"/>
              </w:numPr>
              <w:tabs>
                <w:tab w:val="left" w:pos="360"/>
              </w:tabs>
              <w:spacing w:before="163" w:line="259" w:lineRule="auto"/>
              <w:ind w:right="202" w:firstLine="0"/>
              <w:rPr>
                <w:sz w:val="20"/>
              </w:rPr>
            </w:pPr>
            <w:r>
              <w:rPr>
                <w:sz w:val="20"/>
              </w:rPr>
              <w:t>Yüzünüzde bir kızarıklık varsa veya saç deriniz</w:t>
            </w:r>
            <w:r>
              <w:rPr>
                <w:spacing w:val="-12"/>
                <w:sz w:val="20"/>
              </w:rPr>
              <w:t xml:space="preserve"> </w:t>
            </w:r>
            <w:r>
              <w:rPr>
                <w:sz w:val="20"/>
              </w:rPr>
              <w:t>hassas, tahriş olmuş ve hasarlı</w:t>
            </w:r>
            <w:r>
              <w:rPr>
                <w:spacing w:val="-5"/>
                <w:sz w:val="20"/>
              </w:rPr>
              <w:t xml:space="preserve"> </w:t>
            </w:r>
            <w:r>
              <w:rPr>
                <w:sz w:val="20"/>
              </w:rPr>
              <w:t>ise,</w:t>
            </w:r>
          </w:p>
          <w:p w14:paraId="030B64B6" w14:textId="77777777" w:rsidR="00B52DCC" w:rsidRDefault="00916648">
            <w:pPr>
              <w:pStyle w:val="TableParagraph"/>
              <w:numPr>
                <w:ilvl w:val="0"/>
                <w:numId w:val="75"/>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r w:rsidR="00B52DCC" w14:paraId="0699F758" w14:textId="77777777">
        <w:trPr>
          <w:trHeight w:val="4988"/>
        </w:trPr>
        <w:tc>
          <w:tcPr>
            <w:tcW w:w="1416" w:type="dxa"/>
            <w:tcBorders>
              <w:top w:val="nil"/>
            </w:tcBorders>
          </w:tcPr>
          <w:p w14:paraId="512DC8D7" w14:textId="77777777" w:rsidR="00B52DCC" w:rsidRDefault="00B52DCC">
            <w:pPr>
              <w:pStyle w:val="TableParagraph"/>
              <w:rPr>
                <w:sz w:val="18"/>
              </w:rPr>
            </w:pPr>
          </w:p>
        </w:tc>
        <w:tc>
          <w:tcPr>
            <w:tcW w:w="1984" w:type="dxa"/>
            <w:tcBorders>
              <w:top w:val="nil"/>
            </w:tcBorders>
          </w:tcPr>
          <w:p w14:paraId="647EBC91" w14:textId="77777777" w:rsidR="00B52DCC" w:rsidRDefault="00B52DCC">
            <w:pPr>
              <w:pStyle w:val="TableParagraph"/>
              <w:rPr>
                <w:sz w:val="18"/>
              </w:rPr>
            </w:pPr>
          </w:p>
        </w:tc>
        <w:tc>
          <w:tcPr>
            <w:tcW w:w="1704" w:type="dxa"/>
            <w:tcBorders>
              <w:top w:val="nil"/>
            </w:tcBorders>
          </w:tcPr>
          <w:p w14:paraId="6D14E60F" w14:textId="77777777" w:rsidR="00B52DCC" w:rsidRDefault="00B52DCC">
            <w:pPr>
              <w:pStyle w:val="TableParagraph"/>
              <w:rPr>
                <w:sz w:val="18"/>
              </w:rPr>
            </w:pPr>
          </w:p>
        </w:tc>
        <w:tc>
          <w:tcPr>
            <w:tcW w:w="993" w:type="dxa"/>
            <w:tcBorders>
              <w:top w:val="nil"/>
            </w:tcBorders>
          </w:tcPr>
          <w:p w14:paraId="55CAB00E" w14:textId="77777777" w:rsidR="00B52DCC" w:rsidRDefault="00B52DCC">
            <w:pPr>
              <w:pStyle w:val="TableParagraph"/>
              <w:rPr>
                <w:sz w:val="18"/>
              </w:rPr>
            </w:pPr>
          </w:p>
        </w:tc>
        <w:tc>
          <w:tcPr>
            <w:tcW w:w="991" w:type="dxa"/>
            <w:tcBorders>
              <w:top w:val="nil"/>
            </w:tcBorders>
          </w:tcPr>
          <w:p w14:paraId="5BD0E46C" w14:textId="77777777" w:rsidR="00B52DCC" w:rsidRDefault="00B52DCC">
            <w:pPr>
              <w:pStyle w:val="TableParagraph"/>
              <w:rPr>
                <w:sz w:val="18"/>
              </w:rPr>
            </w:pPr>
          </w:p>
        </w:tc>
        <w:tc>
          <w:tcPr>
            <w:tcW w:w="1709" w:type="dxa"/>
            <w:tcBorders>
              <w:top w:val="nil"/>
            </w:tcBorders>
          </w:tcPr>
          <w:p w14:paraId="77D7ED2E" w14:textId="77777777" w:rsidR="00B52DCC" w:rsidRDefault="00B52DCC">
            <w:pPr>
              <w:pStyle w:val="TableParagraph"/>
            </w:pPr>
          </w:p>
          <w:p w14:paraId="31B2F7C5" w14:textId="77777777" w:rsidR="00B52DCC" w:rsidRDefault="00B52DCC">
            <w:pPr>
              <w:pStyle w:val="TableParagraph"/>
            </w:pPr>
          </w:p>
          <w:p w14:paraId="39D8165C" w14:textId="77777777" w:rsidR="00B52DCC" w:rsidRDefault="00B52DCC">
            <w:pPr>
              <w:pStyle w:val="TableParagraph"/>
            </w:pPr>
          </w:p>
          <w:p w14:paraId="31DEA070" w14:textId="77777777" w:rsidR="00B52DCC" w:rsidRDefault="00B52DCC">
            <w:pPr>
              <w:pStyle w:val="TableParagraph"/>
            </w:pPr>
          </w:p>
          <w:p w14:paraId="44BDBA6F" w14:textId="77777777" w:rsidR="00B52DCC" w:rsidRDefault="00B52DCC">
            <w:pPr>
              <w:pStyle w:val="TableParagraph"/>
              <w:spacing w:before="5"/>
              <w:rPr>
                <w:sz w:val="26"/>
              </w:rPr>
            </w:pPr>
          </w:p>
          <w:p w14:paraId="3DA614AF" w14:textId="77777777" w:rsidR="00B52DCC" w:rsidRDefault="00916648">
            <w:pPr>
              <w:pStyle w:val="TableParagraph"/>
              <w:spacing w:line="259" w:lineRule="auto"/>
              <w:ind w:left="108" w:right="282"/>
              <w:rPr>
                <w:sz w:val="20"/>
              </w:rPr>
            </w:pPr>
            <w:r>
              <w:rPr>
                <w:sz w:val="20"/>
              </w:rPr>
              <w:t>(b) Okside edici olmayan saç boyalarında kullanılan saç boya maddeleri</w:t>
            </w:r>
          </w:p>
        </w:tc>
        <w:tc>
          <w:tcPr>
            <w:tcW w:w="1700" w:type="dxa"/>
          </w:tcPr>
          <w:p w14:paraId="277447AE" w14:textId="77777777" w:rsidR="00B52DCC" w:rsidRDefault="00B52DCC">
            <w:pPr>
              <w:pStyle w:val="TableParagraph"/>
            </w:pPr>
          </w:p>
          <w:p w14:paraId="32EEAA57" w14:textId="77777777" w:rsidR="00B52DCC" w:rsidRDefault="00B52DCC">
            <w:pPr>
              <w:pStyle w:val="TableParagraph"/>
            </w:pPr>
          </w:p>
          <w:p w14:paraId="09099411" w14:textId="77777777" w:rsidR="00B52DCC" w:rsidRDefault="00B52DCC">
            <w:pPr>
              <w:pStyle w:val="TableParagraph"/>
            </w:pPr>
          </w:p>
          <w:p w14:paraId="4F81F617" w14:textId="77777777" w:rsidR="00B52DCC" w:rsidRDefault="00B52DCC">
            <w:pPr>
              <w:pStyle w:val="TableParagraph"/>
            </w:pPr>
          </w:p>
          <w:p w14:paraId="47CAA6BF" w14:textId="77777777" w:rsidR="00B52DCC" w:rsidRDefault="00B52DCC">
            <w:pPr>
              <w:pStyle w:val="TableParagraph"/>
            </w:pPr>
          </w:p>
          <w:p w14:paraId="446BD7C9" w14:textId="77777777" w:rsidR="00B52DCC" w:rsidRDefault="00B52DCC">
            <w:pPr>
              <w:pStyle w:val="TableParagraph"/>
              <w:spacing w:before="6"/>
              <w:rPr>
                <w:sz w:val="31"/>
              </w:rPr>
            </w:pPr>
          </w:p>
          <w:p w14:paraId="78421128" w14:textId="77777777" w:rsidR="00B52DCC" w:rsidRDefault="00916648">
            <w:pPr>
              <w:pStyle w:val="TableParagraph"/>
              <w:ind w:left="108"/>
              <w:rPr>
                <w:sz w:val="20"/>
              </w:rPr>
            </w:pPr>
            <w:r>
              <w:rPr>
                <w:sz w:val="20"/>
              </w:rPr>
              <w:t>(b) % 0,25</w:t>
            </w:r>
          </w:p>
        </w:tc>
        <w:tc>
          <w:tcPr>
            <w:tcW w:w="2261" w:type="dxa"/>
            <w:tcBorders>
              <w:top w:val="nil"/>
            </w:tcBorders>
          </w:tcPr>
          <w:p w14:paraId="19993541" w14:textId="77777777" w:rsidR="00B52DCC" w:rsidRDefault="00B52DCC">
            <w:pPr>
              <w:pStyle w:val="TableParagraph"/>
              <w:rPr>
                <w:sz w:val="18"/>
              </w:rPr>
            </w:pPr>
          </w:p>
        </w:tc>
        <w:tc>
          <w:tcPr>
            <w:tcW w:w="2693" w:type="dxa"/>
            <w:vMerge/>
            <w:tcBorders>
              <w:top w:val="nil"/>
            </w:tcBorders>
          </w:tcPr>
          <w:p w14:paraId="259CACB2" w14:textId="77777777" w:rsidR="00B52DCC" w:rsidRDefault="00B52DCC">
            <w:pPr>
              <w:rPr>
                <w:sz w:val="2"/>
                <w:szCs w:val="2"/>
              </w:rPr>
            </w:pPr>
          </w:p>
        </w:tc>
      </w:tr>
    </w:tbl>
    <w:p w14:paraId="5BB293CE" w14:textId="77777777" w:rsidR="00B52DCC" w:rsidRDefault="00B52DCC">
      <w:pPr>
        <w:rPr>
          <w:sz w:val="2"/>
          <w:szCs w:val="2"/>
        </w:rPr>
        <w:sectPr w:rsidR="00B52DCC">
          <w:pgSz w:w="16840" w:h="11910" w:orient="landscape"/>
          <w:pgMar w:top="1100" w:right="440" w:bottom="280" w:left="580" w:header="708" w:footer="708" w:gutter="0"/>
          <w:cols w:space="708"/>
        </w:sectPr>
      </w:pPr>
    </w:p>
    <w:p w14:paraId="6CDD1F73" w14:textId="77777777" w:rsidR="00B52DCC" w:rsidRDefault="00916648">
      <w:pPr>
        <w:pStyle w:val="GvdeMetni"/>
        <w:rPr>
          <w:sz w:val="26"/>
        </w:rPr>
      </w:pPr>
      <w:r>
        <w:rPr>
          <w:noProof/>
          <w:lang w:bidi="ar-SA"/>
        </w:rPr>
        <w:drawing>
          <wp:anchor distT="0" distB="0" distL="0" distR="0" simplePos="0" relativeHeight="266770967" behindDoc="1" locked="0" layoutInCell="1" allowOverlap="1" wp14:anchorId="7440102D" wp14:editId="58B97539">
            <wp:simplePos x="0" y="0"/>
            <wp:positionH relativeFrom="page">
              <wp:posOffset>8698356</wp:posOffset>
            </wp:positionH>
            <wp:positionV relativeFrom="page">
              <wp:posOffset>2573533</wp:posOffset>
            </wp:positionV>
            <wp:extent cx="356340" cy="332636"/>
            <wp:effectExtent l="0" t="0" r="0" b="0"/>
            <wp:wrapNone/>
            <wp:docPr id="18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9464075" w14:textId="77777777">
        <w:trPr>
          <w:trHeight w:val="1144"/>
        </w:trPr>
        <w:tc>
          <w:tcPr>
            <w:tcW w:w="1416" w:type="dxa"/>
          </w:tcPr>
          <w:p w14:paraId="7A0C61E7" w14:textId="77777777" w:rsidR="00B52DCC" w:rsidRDefault="00B52DCC">
            <w:pPr>
              <w:pStyle w:val="TableParagraph"/>
              <w:rPr>
                <w:sz w:val="18"/>
              </w:rPr>
            </w:pPr>
          </w:p>
        </w:tc>
        <w:tc>
          <w:tcPr>
            <w:tcW w:w="1984" w:type="dxa"/>
          </w:tcPr>
          <w:p w14:paraId="4814E71C" w14:textId="77777777" w:rsidR="00B52DCC" w:rsidRDefault="00B52DCC">
            <w:pPr>
              <w:pStyle w:val="TableParagraph"/>
              <w:rPr>
                <w:sz w:val="18"/>
              </w:rPr>
            </w:pPr>
          </w:p>
        </w:tc>
        <w:tc>
          <w:tcPr>
            <w:tcW w:w="1704" w:type="dxa"/>
          </w:tcPr>
          <w:p w14:paraId="64F2F150" w14:textId="77777777" w:rsidR="00B52DCC" w:rsidRDefault="00B52DCC">
            <w:pPr>
              <w:pStyle w:val="TableParagraph"/>
              <w:rPr>
                <w:sz w:val="18"/>
              </w:rPr>
            </w:pPr>
          </w:p>
        </w:tc>
        <w:tc>
          <w:tcPr>
            <w:tcW w:w="993" w:type="dxa"/>
          </w:tcPr>
          <w:p w14:paraId="57208997" w14:textId="77777777" w:rsidR="00B52DCC" w:rsidRDefault="00B52DCC">
            <w:pPr>
              <w:pStyle w:val="TableParagraph"/>
              <w:rPr>
                <w:sz w:val="18"/>
              </w:rPr>
            </w:pPr>
          </w:p>
        </w:tc>
        <w:tc>
          <w:tcPr>
            <w:tcW w:w="991" w:type="dxa"/>
          </w:tcPr>
          <w:p w14:paraId="164B458B" w14:textId="77777777" w:rsidR="00B52DCC" w:rsidRDefault="00B52DCC">
            <w:pPr>
              <w:pStyle w:val="TableParagraph"/>
              <w:rPr>
                <w:sz w:val="18"/>
              </w:rPr>
            </w:pPr>
          </w:p>
        </w:tc>
        <w:tc>
          <w:tcPr>
            <w:tcW w:w="1709" w:type="dxa"/>
          </w:tcPr>
          <w:p w14:paraId="60B7973F" w14:textId="77777777" w:rsidR="00B52DCC" w:rsidRDefault="00B52DCC">
            <w:pPr>
              <w:pStyle w:val="TableParagraph"/>
              <w:rPr>
                <w:sz w:val="18"/>
              </w:rPr>
            </w:pPr>
          </w:p>
        </w:tc>
        <w:tc>
          <w:tcPr>
            <w:tcW w:w="1700" w:type="dxa"/>
          </w:tcPr>
          <w:p w14:paraId="7E323D1A" w14:textId="77777777" w:rsidR="00B52DCC" w:rsidRDefault="00B52DCC">
            <w:pPr>
              <w:pStyle w:val="TableParagraph"/>
              <w:rPr>
                <w:sz w:val="18"/>
              </w:rPr>
            </w:pPr>
          </w:p>
        </w:tc>
        <w:tc>
          <w:tcPr>
            <w:tcW w:w="2261" w:type="dxa"/>
          </w:tcPr>
          <w:p w14:paraId="685EF9E4" w14:textId="77777777" w:rsidR="00B52DCC" w:rsidRDefault="00B52DCC">
            <w:pPr>
              <w:pStyle w:val="TableParagraph"/>
              <w:rPr>
                <w:sz w:val="18"/>
              </w:rPr>
            </w:pPr>
          </w:p>
        </w:tc>
        <w:tc>
          <w:tcPr>
            <w:tcW w:w="2693" w:type="dxa"/>
          </w:tcPr>
          <w:p w14:paraId="1EA58BF4"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4FF6C73D"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24480D12" w14:textId="77777777">
        <w:trPr>
          <w:trHeight w:val="2652"/>
        </w:trPr>
        <w:tc>
          <w:tcPr>
            <w:tcW w:w="1416" w:type="dxa"/>
            <w:tcBorders>
              <w:bottom w:val="nil"/>
            </w:tcBorders>
          </w:tcPr>
          <w:p w14:paraId="2723A56B" w14:textId="77777777" w:rsidR="00B52DCC" w:rsidRDefault="00916648">
            <w:pPr>
              <w:pStyle w:val="TableParagraph"/>
              <w:spacing w:line="223" w:lineRule="exact"/>
              <w:ind w:left="107"/>
              <w:rPr>
                <w:sz w:val="20"/>
              </w:rPr>
            </w:pPr>
            <w:r>
              <w:rPr>
                <w:sz w:val="20"/>
              </w:rPr>
              <w:t>278</w:t>
            </w:r>
          </w:p>
        </w:tc>
        <w:tc>
          <w:tcPr>
            <w:tcW w:w="1984" w:type="dxa"/>
            <w:tcBorders>
              <w:bottom w:val="nil"/>
            </w:tcBorders>
          </w:tcPr>
          <w:p w14:paraId="1D8DB657" w14:textId="77777777" w:rsidR="00B52DCC" w:rsidRDefault="00916648">
            <w:pPr>
              <w:pStyle w:val="TableParagraph"/>
              <w:spacing w:line="223" w:lineRule="exact"/>
              <w:ind w:left="105"/>
              <w:rPr>
                <w:sz w:val="20"/>
              </w:rPr>
            </w:pPr>
            <w:r>
              <w:rPr>
                <w:sz w:val="20"/>
              </w:rPr>
              <w:t>4-((4-Amino-3-</w:t>
            </w:r>
          </w:p>
          <w:p w14:paraId="6098F17C" w14:textId="77777777" w:rsidR="00B52DCC" w:rsidRDefault="00916648">
            <w:pPr>
              <w:pStyle w:val="TableParagraph"/>
              <w:spacing w:before="178" w:line="259" w:lineRule="auto"/>
              <w:ind w:left="105" w:right="145"/>
              <w:rPr>
                <w:sz w:val="20"/>
              </w:rPr>
            </w:pPr>
            <w:r>
              <w:rPr>
                <w:sz w:val="20"/>
              </w:rPr>
              <w:t>metilfenil)(4- imino- 3-metil-2,5- siklohekzadien-1- iliden)metil)-2- metilfenilamin monohidroklorür (CI 42520)</w:t>
            </w:r>
          </w:p>
        </w:tc>
        <w:tc>
          <w:tcPr>
            <w:tcW w:w="1704" w:type="dxa"/>
            <w:tcBorders>
              <w:bottom w:val="nil"/>
            </w:tcBorders>
          </w:tcPr>
          <w:p w14:paraId="6674FFA1" w14:textId="77777777" w:rsidR="00B52DCC" w:rsidRDefault="00916648">
            <w:pPr>
              <w:pStyle w:val="TableParagraph"/>
              <w:spacing w:line="223" w:lineRule="exact"/>
              <w:ind w:left="106"/>
              <w:rPr>
                <w:sz w:val="20"/>
              </w:rPr>
            </w:pPr>
            <w:r>
              <w:rPr>
                <w:sz w:val="20"/>
              </w:rPr>
              <w:t>Basic Violet 2</w:t>
            </w:r>
          </w:p>
        </w:tc>
        <w:tc>
          <w:tcPr>
            <w:tcW w:w="993" w:type="dxa"/>
            <w:tcBorders>
              <w:bottom w:val="nil"/>
            </w:tcBorders>
          </w:tcPr>
          <w:p w14:paraId="317FBEAC" w14:textId="77777777" w:rsidR="00B52DCC" w:rsidRDefault="00916648">
            <w:pPr>
              <w:pStyle w:val="TableParagraph"/>
              <w:spacing w:line="223" w:lineRule="exact"/>
              <w:ind w:left="107"/>
              <w:rPr>
                <w:sz w:val="20"/>
              </w:rPr>
            </w:pPr>
            <w:r>
              <w:rPr>
                <w:sz w:val="20"/>
              </w:rPr>
              <w:t>3248-91-</w:t>
            </w:r>
          </w:p>
          <w:p w14:paraId="0CC297A4" w14:textId="77777777" w:rsidR="00B52DCC" w:rsidRDefault="00916648">
            <w:pPr>
              <w:pStyle w:val="TableParagraph"/>
              <w:spacing w:before="17"/>
              <w:ind w:left="107"/>
              <w:rPr>
                <w:sz w:val="20"/>
              </w:rPr>
            </w:pPr>
            <w:r>
              <w:rPr>
                <w:w w:val="99"/>
                <w:sz w:val="20"/>
              </w:rPr>
              <w:t>7</w:t>
            </w:r>
          </w:p>
        </w:tc>
        <w:tc>
          <w:tcPr>
            <w:tcW w:w="991" w:type="dxa"/>
            <w:tcBorders>
              <w:bottom w:val="nil"/>
            </w:tcBorders>
          </w:tcPr>
          <w:p w14:paraId="2040292D" w14:textId="77777777" w:rsidR="00B52DCC" w:rsidRDefault="00916648">
            <w:pPr>
              <w:pStyle w:val="TableParagraph"/>
              <w:spacing w:line="223" w:lineRule="exact"/>
              <w:ind w:left="107"/>
              <w:rPr>
                <w:sz w:val="20"/>
              </w:rPr>
            </w:pPr>
            <w:r>
              <w:rPr>
                <w:sz w:val="20"/>
              </w:rPr>
              <w:t>221-831-</w:t>
            </w:r>
          </w:p>
          <w:p w14:paraId="58785878" w14:textId="77777777" w:rsidR="00B52DCC" w:rsidRDefault="00916648">
            <w:pPr>
              <w:pStyle w:val="TableParagraph"/>
              <w:spacing w:before="17"/>
              <w:ind w:left="107"/>
              <w:rPr>
                <w:sz w:val="20"/>
              </w:rPr>
            </w:pPr>
            <w:r>
              <w:rPr>
                <w:w w:val="99"/>
                <w:sz w:val="20"/>
              </w:rPr>
              <w:t>7</w:t>
            </w:r>
          </w:p>
        </w:tc>
        <w:tc>
          <w:tcPr>
            <w:tcW w:w="1709" w:type="dxa"/>
            <w:tcBorders>
              <w:bottom w:val="nil"/>
            </w:tcBorders>
          </w:tcPr>
          <w:p w14:paraId="1BE6EB7B"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04E49924" w14:textId="77777777" w:rsidR="00B52DCC" w:rsidRDefault="00B52DCC">
            <w:pPr>
              <w:pStyle w:val="TableParagraph"/>
              <w:rPr>
                <w:sz w:val="18"/>
              </w:rPr>
            </w:pPr>
          </w:p>
        </w:tc>
        <w:tc>
          <w:tcPr>
            <w:tcW w:w="2261" w:type="dxa"/>
            <w:tcBorders>
              <w:bottom w:val="nil"/>
            </w:tcBorders>
          </w:tcPr>
          <w:p w14:paraId="50D3AA2E"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63349813" w14:textId="77777777" w:rsidR="00B52DCC" w:rsidRDefault="00916648">
            <w:pPr>
              <w:pStyle w:val="TableParagraph"/>
              <w:spacing w:line="256" w:lineRule="auto"/>
              <w:ind w:left="108"/>
              <w:rPr>
                <w:sz w:val="20"/>
              </w:rPr>
            </w:pPr>
            <w:r>
              <w:rPr>
                <w:sz w:val="20"/>
              </w:rPr>
              <w:t>konsantrasyon % 1,0’ı aşmamalıdır.</w:t>
            </w:r>
          </w:p>
        </w:tc>
        <w:tc>
          <w:tcPr>
            <w:tcW w:w="2693" w:type="dxa"/>
            <w:tcBorders>
              <w:bottom w:val="nil"/>
            </w:tcBorders>
          </w:tcPr>
          <w:p w14:paraId="73BB0A49"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6986763F"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66734618" w14:textId="77777777" w:rsidR="00B52DCC" w:rsidRDefault="00B52DCC">
            <w:pPr>
              <w:pStyle w:val="TableParagraph"/>
            </w:pPr>
          </w:p>
          <w:p w14:paraId="6F55068B" w14:textId="77777777" w:rsidR="00B52DCC" w:rsidRDefault="00B52DCC">
            <w:pPr>
              <w:pStyle w:val="TableParagraph"/>
            </w:pPr>
          </w:p>
          <w:p w14:paraId="2BE8FE0E" w14:textId="77777777" w:rsidR="00B52DCC" w:rsidRDefault="00B52DCC">
            <w:pPr>
              <w:pStyle w:val="TableParagraph"/>
            </w:pPr>
          </w:p>
          <w:p w14:paraId="246726CB" w14:textId="77777777" w:rsidR="00B52DCC" w:rsidRDefault="00916648">
            <w:pPr>
              <w:pStyle w:val="TableParagraph"/>
              <w:tabs>
                <w:tab w:val="left" w:pos="868"/>
              </w:tabs>
              <w:spacing w:before="197" w:line="256"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r w:rsidR="00B52DCC" w14:paraId="478C8F6A" w14:textId="77777777">
        <w:trPr>
          <w:trHeight w:val="882"/>
        </w:trPr>
        <w:tc>
          <w:tcPr>
            <w:tcW w:w="1416" w:type="dxa"/>
            <w:tcBorders>
              <w:top w:val="nil"/>
              <w:bottom w:val="nil"/>
            </w:tcBorders>
          </w:tcPr>
          <w:p w14:paraId="7B2A1E69" w14:textId="77777777" w:rsidR="00B52DCC" w:rsidRDefault="00B52DCC">
            <w:pPr>
              <w:pStyle w:val="TableParagraph"/>
              <w:rPr>
                <w:sz w:val="18"/>
              </w:rPr>
            </w:pPr>
          </w:p>
        </w:tc>
        <w:tc>
          <w:tcPr>
            <w:tcW w:w="1984" w:type="dxa"/>
            <w:tcBorders>
              <w:top w:val="nil"/>
              <w:bottom w:val="nil"/>
            </w:tcBorders>
          </w:tcPr>
          <w:p w14:paraId="19DDAF2A" w14:textId="77777777" w:rsidR="00B52DCC" w:rsidRDefault="00B52DCC">
            <w:pPr>
              <w:pStyle w:val="TableParagraph"/>
              <w:rPr>
                <w:sz w:val="18"/>
              </w:rPr>
            </w:pPr>
          </w:p>
        </w:tc>
        <w:tc>
          <w:tcPr>
            <w:tcW w:w="1704" w:type="dxa"/>
            <w:tcBorders>
              <w:top w:val="nil"/>
              <w:bottom w:val="nil"/>
            </w:tcBorders>
          </w:tcPr>
          <w:p w14:paraId="68958C09" w14:textId="77777777" w:rsidR="00B52DCC" w:rsidRDefault="00B52DCC">
            <w:pPr>
              <w:pStyle w:val="TableParagraph"/>
              <w:rPr>
                <w:sz w:val="18"/>
              </w:rPr>
            </w:pPr>
          </w:p>
        </w:tc>
        <w:tc>
          <w:tcPr>
            <w:tcW w:w="993" w:type="dxa"/>
            <w:tcBorders>
              <w:top w:val="nil"/>
              <w:bottom w:val="nil"/>
            </w:tcBorders>
          </w:tcPr>
          <w:p w14:paraId="4C2A34CC" w14:textId="77777777" w:rsidR="00B52DCC" w:rsidRDefault="00B52DCC">
            <w:pPr>
              <w:pStyle w:val="TableParagraph"/>
              <w:rPr>
                <w:sz w:val="18"/>
              </w:rPr>
            </w:pPr>
          </w:p>
        </w:tc>
        <w:tc>
          <w:tcPr>
            <w:tcW w:w="991" w:type="dxa"/>
            <w:tcBorders>
              <w:top w:val="nil"/>
              <w:bottom w:val="nil"/>
            </w:tcBorders>
          </w:tcPr>
          <w:p w14:paraId="0A3855CC" w14:textId="77777777" w:rsidR="00B52DCC" w:rsidRDefault="00B52DCC">
            <w:pPr>
              <w:pStyle w:val="TableParagraph"/>
              <w:rPr>
                <w:sz w:val="18"/>
              </w:rPr>
            </w:pPr>
          </w:p>
        </w:tc>
        <w:tc>
          <w:tcPr>
            <w:tcW w:w="1709" w:type="dxa"/>
            <w:tcBorders>
              <w:top w:val="nil"/>
              <w:bottom w:val="nil"/>
            </w:tcBorders>
          </w:tcPr>
          <w:p w14:paraId="2E4024DD" w14:textId="77777777" w:rsidR="00B52DCC" w:rsidRDefault="00B52DCC">
            <w:pPr>
              <w:pStyle w:val="TableParagraph"/>
              <w:rPr>
                <w:sz w:val="18"/>
              </w:rPr>
            </w:pPr>
          </w:p>
        </w:tc>
        <w:tc>
          <w:tcPr>
            <w:tcW w:w="1700" w:type="dxa"/>
            <w:tcBorders>
              <w:top w:val="nil"/>
              <w:bottom w:val="nil"/>
            </w:tcBorders>
          </w:tcPr>
          <w:p w14:paraId="6DD2FD23" w14:textId="77777777" w:rsidR="00B52DCC" w:rsidRDefault="00B52DCC">
            <w:pPr>
              <w:pStyle w:val="TableParagraph"/>
              <w:rPr>
                <w:sz w:val="18"/>
              </w:rPr>
            </w:pPr>
          </w:p>
        </w:tc>
        <w:tc>
          <w:tcPr>
            <w:tcW w:w="2261" w:type="dxa"/>
            <w:tcBorders>
              <w:top w:val="nil"/>
              <w:bottom w:val="nil"/>
            </w:tcBorders>
          </w:tcPr>
          <w:p w14:paraId="52461329" w14:textId="77777777" w:rsidR="00B52DCC" w:rsidRDefault="00B52DCC">
            <w:pPr>
              <w:pStyle w:val="TableParagraph"/>
              <w:rPr>
                <w:sz w:val="18"/>
              </w:rPr>
            </w:pPr>
          </w:p>
        </w:tc>
        <w:tc>
          <w:tcPr>
            <w:tcW w:w="2693" w:type="dxa"/>
            <w:tcBorders>
              <w:top w:val="nil"/>
              <w:bottom w:val="nil"/>
            </w:tcBorders>
          </w:tcPr>
          <w:p w14:paraId="6559F804" w14:textId="77777777" w:rsidR="00B52DCC" w:rsidRDefault="00916648">
            <w:pPr>
              <w:pStyle w:val="TableParagraph"/>
              <w:spacing w:before="84" w:line="259" w:lineRule="auto"/>
              <w:ind w:left="110" w:right="226"/>
              <w:rPr>
                <w:sz w:val="20"/>
              </w:rPr>
            </w:pPr>
            <w:r>
              <w:rPr>
                <w:sz w:val="20"/>
              </w:rPr>
              <w:t>Ürünü kullanmadan önce aşağıdaki hususlara dikkat ediniz.</w:t>
            </w:r>
          </w:p>
        </w:tc>
      </w:tr>
      <w:tr w:rsidR="00B52DCC" w14:paraId="2F795EEB" w14:textId="77777777">
        <w:trPr>
          <w:trHeight w:val="1583"/>
        </w:trPr>
        <w:tc>
          <w:tcPr>
            <w:tcW w:w="1416" w:type="dxa"/>
            <w:tcBorders>
              <w:top w:val="nil"/>
              <w:bottom w:val="nil"/>
            </w:tcBorders>
          </w:tcPr>
          <w:p w14:paraId="7666A6CD" w14:textId="77777777" w:rsidR="00B52DCC" w:rsidRDefault="00B52DCC">
            <w:pPr>
              <w:pStyle w:val="TableParagraph"/>
              <w:rPr>
                <w:sz w:val="18"/>
              </w:rPr>
            </w:pPr>
          </w:p>
        </w:tc>
        <w:tc>
          <w:tcPr>
            <w:tcW w:w="1984" w:type="dxa"/>
            <w:tcBorders>
              <w:top w:val="nil"/>
              <w:bottom w:val="nil"/>
            </w:tcBorders>
          </w:tcPr>
          <w:p w14:paraId="5B1A09BF" w14:textId="77777777" w:rsidR="00B52DCC" w:rsidRDefault="00B52DCC">
            <w:pPr>
              <w:pStyle w:val="TableParagraph"/>
              <w:rPr>
                <w:sz w:val="18"/>
              </w:rPr>
            </w:pPr>
          </w:p>
        </w:tc>
        <w:tc>
          <w:tcPr>
            <w:tcW w:w="1704" w:type="dxa"/>
            <w:tcBorders>
              <w:top w:val="nil"/>
              <w:bottom w:val="nil"/>
            </w:tcBorders>
          </w:tcPr>
          <w:p w14:paraId="10F4C738" w14:textId="77777777" w:rsidR="00B52DCC" w:rsidRDefault="00B52DCC">
            <w:pPr>
              <w:pStyle w:val="TableParagraph"/>
              <w:rPr>
                <w:sz w:val="18"/>
              </w:rPr>
            </w:pPr>
          </w:p>
        </w:tc>
        <w:tc>
          <w:tcPr>
            <w:tcW w:w="993" w:type="dxa"/>
            <w:tcBorders>
              <w:top w:val="nil"/>
              <w:bottom w:val="nil"/>
            </w:tcBorders>
          </w:tcPr>
          <w:p w14:paraId="198B793A" w14:textId="77777777" w:rsidR="00B52DCC" w:rsidRDefault="00B52DCC">
            <w:pPr>
              <w:pStyle w:val="TableParagraph"/>
              <w:rPr>
                <w:sz w:val="18"/>
              </w:rPr>
            </w:pPr>
          </w:p>
        </w:tc>
        <w:tc>
          <w:tcPr>
            <w:tcW w:w="991" w:type="dxa"/>
            <w:tcBorders>
              <w:top w:val="nil"/>
              <w:bottom w:val="nil"/>
            </w:tcBorders>
          </w:tcPr>
          <w:p w14:paraId="16B65D4C" w14:textId="77777777" w:rsidR="00B52DCC" w:rsidRDefault="00B52DCC">
            <w:pPr>
              <w:pStyle w:val="TableParagraph"/>
              <w:rPr>
                <w:sz w:val="18"/>
              </w:rPr>
            </w:pPr>
          </w:p>
        </w:tc>
        <w:tc>
          <w:tcPr>
            <w:tcW w:w="1709" w:type="dxa"/>
            <w:tcBorders>
              <w:top w:val="nil"/>
              <w:bottom w:val="nil"/>
            </w:tcBorders>
          </w:tcPr>
          <w:p w14:paraId="6D25DB10" w14:textId="77777777" w:rsidR="00B52DCC" w:rsidRDefault="00916648">
            <w:pPr>
              <w:pStyle w:val="TableParagraph"/>
              <w:spacing w:before="61" w:line="259" w:lineRule="auto"/>
              <w:ind w:left="108" w:right="282"/>
              <w:rPr>
                <w:sz w:val="20"/>
              </w:rPr>
            </w:pPr>
            <w:r>
              <w:rPr>
                <w:sz w:val="20"/>
              </w:rPr>
              <w:t>(b) Okside edici olmayan saç boyalarında kullanılan saç boya maddeleri</w:t>
            </w:r>
          </w:p>
        </w:tc>
        <w:tc>
          <w:tcPr>
            <w:tcW w:w="1700" w:type="dxa"/>
            <w:tcBorders>
              <w:top w:val="nil"/>
              <w:bottom w:val="nil"/>
            </w:tcBorders>
          </w:tcPr>
          <w:p w14:paraId="6051E654" w14:textId="77777777" w:rsidR="00B52DCC" w:rsidRDefault="00916648">
            <w:pPr>
              <w:pStyle w:val="TableParagraph"/>
              <w:spacing w:before="133"/>
              <w:ind w:left="108"/>
              <w:rPr>
                <w:sz w:val="20"/>
              </w:rPr>
            </w:pPr>
            <w:r>
              <w:rPr>
                <w:sz w:val="20"/>
              </w:rPr>
              <w:t>(b) % 0,5</w:t>
            </w:r>
          </w:p>
        </w:tc>
        <w:tc>
          <w:tcPr>
            <w:tcW w:w="2261" w:type="dxa"/>
            <w:tcBorders>
              <w:top w:val="nil"/>
              <w:bottom w:val="nil"/>
            </w:tcBorders>
          </w:tcPr>
          <w:p w14:paraId="40FE058C" w14:textId="77777777" w:rsidR="00B52DCC" w:rsidRDefault="00B52DCC">
            <w:pPr>
              <w:pStyle w:val="TableParagraph"/>
              <w:rPr>
                <w:sz w:val="18"/>
              </w:rPr>
            </w:pPr>
          </w:p>
        </w:tc>
        <w:tc>
          <w:tcPr>
            <w:tcW w:w="2693" w:type="dxa"/>
            <w:tcBorders>
              <w:top w:val="nil"/>
              <w:bottom w:val="nil"/>
            </w:tcBorders>
          </w:tcPr>
          <w:p w14:paraId="6C27AE50" w14:textId="77777777" w:rsidR="00B52DCC" w:rsidRDefault="00916648">
            <w:pPr>
              <w:pStyle w:val="TableParagraph"/>
              <w:spacing w:before="107" w:line="259" w:lineRule="auto"/>
              <w:ind w:left="110" w:right="226"/>
              <w:rPr>
                <w:sz w:val="20"/>
              </w:rPr>
            </w:pPr>
            <w:r>
              <w:rPr>
                <w:sz w:val="20"/>
              </w:rPr>
              <w:t>Bu ürün 16 yaşın altındaki kişilerin kullanımına uygun değildir.</w:t>
            </w:r>
          </w:p>
          <w:p w14:paraId="495726D4" w14:textId="77777777" w:rsidR="00B52DCC" w:rsidRDefault="00916648">
            <w:pPr>
              <w:pStyle w:val="TableParagraph"/>
              <w:spacing w:before="160" w:line="256" w:lineRule="auto"/>
              <w:ind w:left="110" w:right="226"/>
              <w:rPr>
                <w:sz w:val="20"/>
              </w:rPr>
            </w:pPr>
            <w:r>
              <w:rPr>
                <w:sz w:val="20"/>
              </w:rPr>
              <w:t>Geçici “kara kına” dövmesi alerji riskini arttırabilir.</w:t>
            </w:r>
          </w:p>
        </w:tc>
      </w:tr>
      <w:tr w:rsidR="00B52DCC" w14:paraId="4ECA76B8" w14:textId="77777777">
        <w:trPr>
          <w:trHeight w:val="657"/>
        </w:trPr>
        <w:tc>
          <w:tcPr>
            <w:tcW w:w="1416" w:type="dxa"/>
            <w:tcBorders>
              <w:top w:val="nil"/>
              <w:bottom w:val="nil"/>
            </w:tcBorders>
          </w:tcPr>
          <w:p w14:paraId="5E3B3749" w14:textId="77777777" w:rsidR="00B52DCC" w:rsidRDefault="00B52DCC">
            <w:pPr>
              <w:pStyle w:val="TableParagraph"/>
              <w:rPr>
                <w:sz w:val="18"/>
              </w:rPr>
            </w:pPr>
          </w:p>
        </w:tc>
        <w:tc>
          <w:tcPr>
            <w:tcW w:w="1984" w:type="dxa"/>
            <w:tcBorders>
              <w:top w:val="nil"/>
              <w:bottom w:val="nil"/>
            </w:tcBorders>
          </w:tcPr>
          <w:p w14:paraId="20C4C429" w14:textId="77777777" w:rsidR="00B52DCC" w:rsidRDefault="00B52DCC">
            <w:pPr>
              <w:pStyle w:val="TableParagraph"/>
              <w:rPr>
                <w:sz w:val="18"/>
              </w:rPr>
            </w:pPr>
          </w:p>
        </w:tc>
        <w:tc>
          <w:tcPr>
            <w:tcW w:w="1704" w:type="dxa"/>
            <w:tcBorders>
              <w:top w:val="nil"/>
              <w:bottom w:val="nil"/>
            </w:tcBorders>
          </w:tcPr>
          <w:p w14:paraId="37A62E2A" w14:textId="77777777" w:rsidR="00B52DCC" w:rsidRDefault="00B52DCC">
            <w:pPr>
              <w:pStyle w:val="TableParagraph"/>
              <w:rPr>
                <w:sz w:val="18"/>
              </w:rPr>
            </w:pPr>
          </w:p>
        </w:tc>
        <w:tc>
          <w:tcPr>
            <w:tcW w:w="993" w:type="dxa"/>
            <w:tcBorders>
              <w:top w:val="nil"/>
              <w:bottom w:val="nil"/>
            </w:tcBorders>
          </w:tcPr>
          <w:p w14:paraId="7D45CFDB" w14:textId="77777777" w:rsidR="00B52DCC" w:rsidRDefault="00B52DCC">
            <w:pPr>
              <w:pStyle w:val="TableParagraph"/>
              <w:rPr>
                <w:sz w:val="18"/>
              </w:rPr>
            </w:pPr>
          </w:p>
        </w:tc>
        <w:tc>
          <w:tcPr>
            <w:tcW w:w="991" w:type="dxa"/>
            <w:tcBorders>
              <w:top w:val="nil"/>
              <w:bottom w:val="nil"/>
            </w:tcBorders>
          </w:tcPr>
          <w:p w14:paraId="7A43F326" w14:textId="77777777" w:rsidR="00B52DCC" w:rsidRDefault="00B52DCC">
            <w:pPr>
              <w:pStyle w:val="TableParagraph"/>
              <w:rPr>
                <w:sz w:val="18"/>
              </w:rPr>
            </w:pPr>
          </w:p>
        </w:tc>
        <w:tc>
          <w:tcPr>
            <w:tcW w:w="1709" w:type="dxa"/>
            <w:tcBorders>
              <w:top w:val="nil"/>
              <w:bottom w:val="nil"/>
            </w:tcBorders>
          </w:tcPr>
          <w:p w14:paraId="1BD3FCE8" w14:textId="77777777" w:rsidR="00B52DCC" w:rsidRDefault="00B52DCC">
            <w:pPr>
              <w:pStyle w:val="TableParagraph"/>
              <w:rPr>
                <w:sz w:val="18"/>
              </w:rPr>
            </w:pPr>
          </w:p>
        </w:tc>
        <w:tc>
          <w:tcPr>
            <w:tcW w:w="1700" w:type="dxa"/>
            <w:tcBorders>
              <w:top w:val="nil"/>
              <w:bottom w:val="nil"/>
            </w:tcBorders>
          </w:tcPr>
          <w:p w14:paraId="2E9A0CC0" w14:textId="77777777" w:rsidR="00B52DCC" w:rsidRDefault="00B52DCC">
            <w:pPr>
              <w:pStyle w:val="TableParagraph"/>
              <w:rPr>
                <w:sz w:val="18"/>
              </w:rPr>
            </w:pPr>
          </w:p>
        </w:tc>
        <w:tc>
          <w:tcPr>
            <w:tcW w:w="2261" w:type="dxa"/>
            <w:tcBorders>
              <w:top w:val="nil"/>
              <w:bottom w:val="nil"/>
            </w:tcBorders>
          </w:tcPr>
          <w:p w14:paraId="66E7EBA1" w14:textId="77777777" w:rsidR="00B52DCC" w:rsidRDefault="00B52DCC">
            <w:pPr>
              <w:pStyle w:val="TableParagraph"/>
              <w:rPr>
                <w:sz w:val="18"/>
              </w:rPr>
            </w:pPr>
          </w:p>
        </w:tc>
        <w:tc>
          <w:tcPr>
            <w:tcW w:w="2693" w:type="dxa"/>
            <w:tcBorders>
              <w:top w:val="nil"/>
              <w:bottom w:val="nil"/>
            </w:tcBorders>
          </w:tcPr>
          <w:p w14:paraId="6A475D12" w14:textId="77777777" w:rsidR="00B52DCC" w:rsidRDefault="00916648">
            <w:pPr>
              <w:pStyle w:val="TableParagraph"/>
              <w:spacing w:before="84" w:line="261" w:lineRule="auto"/>
              <w:ind w:left="110" w:right="226"/>
              <w:rPr>
                <w:sz w:val="20"/>
              </w:rPr>
            </w:pPr>
            <w:r>
              <w:rPr>
                <w:sz w:val="20"/>
              </w:rPr>
              <w:t>Şu durumlarda saçınızı boyamayınız.</w:t>
            </w:r>
          </w:p>
        </w:tc>
      </w:tr>
      <w:tr w:rsidR="00B52DCC" w14:paraId="69851A6D" w14:textId="77777777">
        <w:trPr>
          <w:trHeight w:val="904"/>
        </w:trPr>
        <w:tc>
          <w:tcPr>
            <w:tcW w:w="1416" w:type="dxa"/>
            <w:tcBorders>
              <w:top w:val="nil"/>
              <w:bottom w:val="nil"/>
            </w:tcBorders>
          </w:tcPr>
          <w:p w14:paraId="4839625C" w14:textId="77777777" w:rsidR="00B52DCC" w:rsidRDefault="00B52DCC">
            <w:pPr>
              <w:pStyle w:val="TableParagraph"/>
              <w:rPr>
                <w:sz w:val="18"/>
              </w:rPr>
            </w:pPr>
          </w:p>
        </w:tc>
        <w:tc>
          <w:tcPr>
            <w:tcW w:w="1984" w:type="dxa"/>
            <w:tcBorders>
              <w:top w:val="nil"/>
              <w:bottom w:val="nil"/>
            </w:tcBorders>
          </w:tcPr>
          <w:p w14:paraId="5C7F4461" w14:textId="77777777" w:rsidR="00B52DCC" w:rsidRDefault="00B52DCC">
            <w:pPr>
              <w:pStyle w:val="TableParagraph"/>
              <w:rPr>
                <w:sz w:val="18"/>
              </w:rPr>
            </w:pPr>
          </w:p>
        </w:tc>
        <w:tc>
          <w:tcPr>
            <w:tcW w:w="1704" w:type="dxa"/>
            <w:tcBorders>
              <w:top w:val="nil"/>
              <w:bottom w:val="nil"/>
            </w:tcBorders>
          </w:tcPr>
          <w:p w14:paraId="196F18BA" w14:textId="77777777" w:rsidR="00B52DCC" w:rsidRDefault="00B52DCC">
            <w:pPr>
              <w:pStyle w:val="TableParagraph"/>
              <w:rPr>
                <w:sz w:val="18"/>
              </w:rPr>
            </w:pPr>
          </w:p>
        </w:tc>
        <w:tc>
          <w:tcPr>
            <w:tcW w:w="993" w:type="dxa"/>
            <w:tcBorders>
              <w:top w:val="nil"/>
              <w:bottom w:val="nil"/>
            </w:tcBorders>
          </w:tcPr>
          <w:p w14:paraId="56146917" w14:textId="77777777" w:rsidR="00B52DCC" w:rsidRDefault="00B52DCC">
            <w:pPr>
              <w:pStyle w:val="TableParagraph"/>
              <w:rPr>
                <w:sz w:val="18"/>
              </w:rPr>
            </w:pPr>
          </w:p>
        </w:tc>
        <w:tc>
          <w:tcPr>
            <w:tcW w:w="991" w:type="dxa"/>
            <w:tcBorders>
              <w:top w:val="nil"/>
              <w:bottom w:val="nil"/>
            </w:tcBorders>
          </w:tcPr>
          <w:p w14:paraId="6810892B" w14:textId="77777777" w:rsidR="00B52DCC" w:rsidRDefault="00B52DCC">
            <w:pPr>
              <w:pStyle w:val="TableParagraph"/>
              <w:rPr>
                <w:sz w:val="18"/>
              </w:rPr>
            </w:pPr>
          </w:p>
        </w:tc>
        <w:tc>
          <w:tcPr>
            <w:tcW w:w="1709" w:type="dxa"/>
            <w:tcBorders>
              <w:top w:val="nil"/>
              <w:bottom w:val="nil"/>
            </w:tcBorders>
          </w:tcPr>
          <w:p w14:paraId="5D6B3373" w14:textId="77777777" w:rsidR="00B52DCC" w:rsidRDefault="00B52DCC">
            <w:pPr>
              <w:pStyle w:val="TableParagraph"/>
              <w:rPr>
                <w:sz w:val="18"/>
              </w:rPr>
            </w:pPr>
          </w:p>
        </w:tc>
        <w:tc>
          <w:tcPr>
            <w:tcW w:w="1700" w:type="dxa"/>
            <w:tcBorders>
              <w:top w:val="nil"/>
              <w:bottom w:val="nil"/>
            </w:tcBorders>
          </w:tcPr>
          <w:p w14:paraId="74A1B424" w14:textId="77777777" w:rsidR="00B52DCC" w:rsidRDefault="00B52DCC">
            <w:pPr>
              <w:pStyle w:val="TableParagraph"/>
              <w:rPr>
                <w:sz w:val="18"/>
              </w:rPr>
            </w:pPr>
          </w:p>
        </w:tc>
        <w:tc>
          <w:tcPr>
            <w:tcW w:w="2261" w:type="dxa"/>
            <w:tcBorders>
              <w:top w:val="nil"/>
              <w:bottom w:val="nil"/>
            </w:tcBorders>
          </w:tcPr>
          <w:p w14:paraId="7A88C275" w14:textId="77777777" w:rsidR="00B52DCC" w:rsidRDefault="00B52DCC">
            <w:pPr>
              <w:pStyle w:val="TableParagraph"/>
              <w:rPr>
                <w:sz w:val="18"/>
              </w:rPr>
            </w:pPr>
          </w:p>
        </w:tc>
        <w:tc>
          <w:tcPr>
            <w:tcW w:w="2693" w:type="dxa"/>
            <w:tcBorders>
              <w:top w:val="nil"/>
              <w:bottom w:val="nil"/>
            </w:tcBorders>
          </w:tcPr>
          <w:p w14:paraId="6B990C98" w14:textId="77777777" w:rsidR="00B52DCC" w:rsidRDefault="00916648">
            <w:pPr>
              <w:pStyle w:val="TableParagraph"/>
              <w:spacing w:before="84" w:line="259" w:lineRule="auto"/>
              <w:ind w:left="110" w:right="81"/>
              <w:rPr>
                <w:sz w:val="20"/>
              </w:rPr>
            </w:pPr>
            <w:r>
              <w:rPr>
                <w:sz w:val="20"/>
              </w:rPr>
              <w:t>— Yüzünüzde bir kızarıklık varsa veya saç deriniz hassas, tahriş olmuş ve hasarlı ise,</w:t>
            </w:r>
          </w:p>
        </w:tc>
      </w:tr>
      <w:tr w:rsidR="00B52DCC" w14:paraId="794C981E" w14:textId="77777777">
        <w:trPr>
          <w:trHeight w:val="996"/>
        </w:trPr>
        <w:tc>
          <w:tcPr>
            <w:tcW w:w="1416" w:type="dxa"/>
            <w:tcBorders>
              <w:top w:val="nil"/>
            </w:tcBorders>
          </w:tcPr>
          <w:p w14:paraId="3253C780" w14:textId="77777777" w:rsidR="00B52DCC" w:rsidRDefault="00B52DCC">
            <w:pPr>
              <w:pStyle w:val="TableParagraph"/>
              <w:rPr>
                <w:sz w:val="18"/>
              </w:rPr>
            </w:pPr>
          </w:p>
        </w:tc>
        <w:tc>
          <w:tcPr>
            <w:tcW w:w="1984" w:type="dxa"/>
            <w:tcBorders>
              <w:top w:val="nil"/>
            </w:tcBorders>
          </w:tcPr>
          <w:p w14:paraId="531955A9" w14:textId="77777777" w:rsidR="00B52DCC" w:rsidRDefault="00B52DCC">
            <w:pPr>
              <w:pStyle w:val="TableParagraph"/>
              <w:rPr>
                <w:sz w:val="18"/>
              </w:rPr>
            </w:pPr>
          </w:p>
        </w:tc>
        <w:tc>
          <w:tcPr>
            <w:tcW w:w="1704" w:type="dxa"/>
            <w:tcBorders>
              <w:top w:val="nil"/>
            </w:tcBorders>
          </w:tcPr>
          <w:p w14:paraId="0DF81E46" w14:textId="77777777" w:rsidR="00B52DCC" w:rsidRDefault="00B52DCC">
            <w:pPr>
              <w:pStyle w:val="TableParagraph"/>
              <w:rPr>
                <w:sz w:val="18"/>
              </w:rPr>
            </w:pPr>
          </w:p>
        </w:tc>
        <w:tc>
          <w:tcPr>
            <w:tcW w:w="993" w:type="dxa"/>
            <w:tcBorders>
              <w:top w:val="nil"/>
            </w:tcBorders>
          </w:tcPr>
          <w:p w14:paraId="02AE09CC" w14:textId="77777777" w:rsidR="00B52DCC" w:rsidRDefault="00B52DCC">
            <w:pPr>
              <w:pStyle w:val="TableParagraph"/>
              <w:rPr>
                <w:sz w:val="18"/>
              </w:rPr>
            </w:pPr>
          </w:p>
        </w:tc>
        <w:tc>
          <w:tcPr>
            <w:tcW w:w="991" w:type="dxa"/>
            <w:tcBorders>
              <w:top w:val="nil"/>
            </w:tcBorders>
          </w:tcPr>
          <w:p w14:paraId="69BA8A95" w14:textId="77777777" w:rsidR="00B52DCC" w:rsidRDefault="00B52DCC">
            <w:pPr>
              <w:pStyle w:val="TableParagraph"/>
              <w:rPr>
                <w:sz w:val="18"/>
              </w:rPr>
            </w:pPr>
          </w:p>
        </w:tc>
        <w:tc>
          <w:tcPr>
            <w:tcW w:w="1709" w:type="dxa"/>
            <w:tcBorders>
              <w:top w:val="nil"/>
            </w:tcBorders>
          </w:tcPr>
          <w:p w14:paraId="34636E2B" w14:textId="77777777" w:rsidR="00B52DCC" w:rsidRDefault="00B52DCC">
            <w:pPr>
              <w:pStyle w:val="TableParagraph"/>
              <w:rPr>
                <w:sz w:val="18"/>
              </w:rPr>
            </w:pPr>
          </w:p>
        </w:tc>
        <w:tc>
          <w:tcPr>
            <w:tcW w:w="1700" w:type="dxa"/>
            <w:tcBorders>
              <w:top w:val="nil"/>
            </w:tcBorders>
          </w:tcPr>
          <w:p w14:paraId="658631A6" w14:textId="77777777" w:rsidR="00B52DCC" w:rsidRDefault="00B52DCC">
            <w:pPr>
              <w:pStyle w:val="TableParagraph"/>
              <w:rPr>
                <w:sz w:val="18"/>
              </w:rPr>
            </w:pPr>
          </w:p>
        </w:tc>
        <w:tc>
          <w:tcPr>
            <w:tcW w:w="2261" w:type="dxa"/>
            <w:tcBorders>
              <w:top w:val="nil"/>
            </w:tcBorders>
          </w:tcPr>
          <w:p w14:paraId="682B98D3" w14:textId="77777777" w:rsidR="00B52DCC" w:rsidRDefault="00B52DCC">
            <w:pPr>
              <w:pStyle w:val="TableParagraph"/>
              <w:rPr>
                <w:sz w:val="18"/>
              </w:rPr>
            </w:pPr>
          </w:p>
        </w:tc>
        <w:tc>
          <w:tcPr>
            <w:tcW w:w="2693" w:type="dxa"/>
            <w:tcBorders>
              <w:top w:val="nil"/>
            </w:tcBorders>
          </w:tcPr>
          <w:p w14:paraId="6B92C997" w14:textId="77777777" w:rsidR="00B52DCC" w:rsidRDefault="00916648">
            <w:pPr>
              <w:pStyle w:val="TableParagraph"/>
              <w:spacing w:before="84" w:line="259" w:lineRule="auto"/>
              <w:ind w:left="110" w:right="226"/>
              <w:rPr>
                <w:sz w:val="20"/>
              </w:rPr>
            </w:pPr>
            <w:r>
              <w:rPr>
                <w:sz w:val="20"/>
              </w:rPr>
              <w:t>— Saç boyaları nedeniyle daha önce bir reaksiyon yaşanmışsa,</w:t>
            </w:r>
          </w:p>
        </w:tc>
      </w:tr>
    </w:tbl>
    <w:p w14:paraId="0A74B741"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3AA6F1EF" w14:textId="77777777" w:rsidR="00B52DCC" w:rsidRDefault="00916648">
      <w:pPr>
        <w:pStyle w:val="GvdeMetni"/>
        <w:rPr>
          <w:sz w:val="26"/>
        </w:rPr>
      </w:pPr>
      <w:r>
        <w:rPr>
          <w:noProof/>
          <w:lang w:bidi="ar-SA"/>
        </w:rPr>
        <w:drawing>
          <wp:anchor distT="0" distB="0" distL="0" distR="0" simplePos="0" relativeHeight="266770991" behindDoc="1" locked="0" layoutInCell="1" allowOverlap="1" wp14:anchorId="5DD2F4AE" wp14:editId="0101A369">
            <wp:simplePos x="0" y="0"/>
            <wp:positionH relativeFrom="page">
              <wp:posOffset>8730106</wp:posOffset>
            </wp:positionH>
            <wp:positionV relativeFrom="page">
              <wp:posOffset>2308611</wp:posOffset>
            </wp:positionV>
            <wp:extent cx="356340" cy="332636"/>
            <wp:effectExtent l="0" t="0" r="0" b="0"/>
            <wp:wrapNone/>
            <wp:docPr id="18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A535ABA" w14:textId="77777777">
        <w:trPr>
          <w:trHeight w:val="1134"/>
        </w:trPr>
        <w:tc>
          <w:tcPr>
            <w:tcW w:w="1416" w:type="dxa"/>
          </w:tcPr>
          <w:p w14:paraId="319C35F1" w14:textId="77777777" w:rsidR="00B52DCC" w:rsidRDefault="00B52DCC">
            <w:pPr>
              <w:pStyle w:val="TableParagraph"/>
              <w:rPr>
                <w:sz w:val="18"/>
              </w:rPr>
            </w:pPr>
          </w:p>
        </w:tc>
        <w:tc>
          <w:tcPr>
            <w:tcW w:w="1984" w:type="dxa"/>
          </w:tcPr>
          <w:p w14:paraId="50CE2967" w14:textId="77777777" w:rsidR="00B52DCC" w:rsidRDefault="00B52DCC">
            <w:pPr>
              <w:pStyle w:val="TableParagraph"/>
              <w:rPr>
                <w:sz w:val="18"/>
              </w:rPr>
            </w:pPr>
          </w:p>
        </w:tc>
        <w:tc>
          <w:tcPr>
            <w:tcW w:w="1704" w:type="dxa"/>
          </w:tcPr>
          <w:p w14:paraId="10173FDE" w14:textId="77777777" w:rsidR="00B52DCC" w:rsidRDefault="00B52DCC">
            <w:pPr>
              <w:pStyle w:val="TableParagraph"/>
              <w:rPr>
                <w:sz w:val="18"/>
              </w:rPr>
            </w:pPr>
          </w:p>
        </w:tc>
        <w:tc>
          <w:tcPr>
            <w:tcW w:w="993" w:type="dxa"/>
          </w:tcPr>
          <w:p w14:paraId="66F9ED41" w14:textId="77777777" w:rsidR="00B52DCC" w:rsidRDefault="00B52DCC">
            <w:pPr>
              <w:pStyle w:val="TableParagraph"/>
              <w:rPr>
                <w:sz w:val="18"/>
              </w:rPr>
            </w:pPr>
          </w:p>
        </w:tc>
        <w:tc>
          <w:tcPr>
            <w:tcW w:w="991" w:type="dxa"/>
          </w:tcPr>
          <w:p w14:paraId="1D0FCD01" w14:textId="77777777" w:rsidR="00B52DCC" w:rsidRDefault="00B52DCC">
            <w:pPr>
              <w:pStyle w:val="TableParagraph"/>
              <w:rPr>
                <w:sz w:val="18"/>
              </w:rPr>
            </w:pPr>
          </w:p>
        </w:tc>
        <w:tc>
          <w:tcPr>
            <w:tcW w:w="1709" w:type="dxa"/>
          </w:tcPr>
          <w:p w14:paraId="0238528B" w14:textId="77777777" w:rsidR="00B52DCC" w:rsidRDefault="00B52DCC">
            <w:pPr>
              <w:pStyle w:val="TableParagraph"/>
              <w:rPr>
                <w:sz w:val="18"/>
              </w:rPr>
            </w:pPr>
          </w:p>
        </w:tc>
        <w:tc>
          <w:tcPr>
            <w:tcW w:w="1700" w:type="dxa"/>
          </w:tcPr>
          <w:p w14:paraId="45C3544B" w14:textId="77777777" w:rsidR="00B52DCC" w:rsidRDefault="00B52DCC">
            <w:pPr>
              <w:pStyle w:val="TableParagraph"/>
              <w:rPr>
                <w:sz w:val="18"/>
              </w:rPr>
            </w:pPr>
          </w:p>
        </w:tc>
        <w:tc>
          <w:tcPr>
            <w:tcW w:w="2261" w:type="dxa"/>
          </w:tcPr>
          <w:p w14:paraId="7185AB1F" w14:textId="77777777" w:rsidR="00B52DCC" w:rsidRDefault="00B52DCC">
            <w:pPr>
              <w:pStyle w:val="TableParagraph"/>
              <w:rPr>
                <w:sz w:val="18"/>
              </w:rPr>
            </w:pPr>
          </w:p>
        </w:tc>
        <w:tc>
          <w:tcPr>
            <w:tcW w:w="2693" w:type="dxa"/>
          </w:tcPr>
          <w:p w14:paraId="3002A7FE"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70F38C1E"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415E45AC" w14:textId="77777777">
        <w:trPr>
          <w:trHeight w:val="7268"/>
        </w:trPr>
        <w:tc>
          <w:tcPr>
            <w:tcW w:w="1416" w:type="dxa"/>
          </w:tcPr>
          <w:p w14:paraId="7ACC66E9" w14:textId="77777777" w:rsidR="00B52DCC" w:rsidRDefault="00916648">
            <w:pPr>
              <w:pStyle w:val="TableParagraph"/>
              <w:spacing w:line="223" w:lineRule="exact"/>
              <w:ind w:left="107"/>
              <w:rPr>
                <w:sz w:val="20"/>
              </w:rPr>
            </w:pPr>
            <w:r>
              <w:rPr>
                <w:sz w:val="20"/>
              </w:rPr>
              <w:t>279</w:t>
            </w:r>
          </w:p>
        </w:tc>
        <w:tc>
          <w:tcPr>
            <w:tcW w:w="1984" w:type="dxa"/>
          </w:tcPr>
          <w:p w14:paraId="0E94F494" w14:textId="77777777" w:rsidR="00B52DCC" w:rsidRDefault="00916648">
            <w:pPr>
              <w:pStyle w:val="TableParagraph"/>
              <w:spacing w:line="259" w:lineRule="auto"/>
              <w:ind w:left="105" w:right="162"/>
              <w:rPr>
                <w:sz w:val="20"/>
              </w:rPr>
            </w:pPr>
            <w:r>
              <w:rPr>
                <w:sz w:val="20"/>
              </w:rPr>
              <w:t>2,3-Diamino-6,7- dihidro-1H,5H-pira­ zolo[1,2-a] Pirazol- 1-on dimetansulfonat</w:t>
            </w:r>
          </w:p>
        </w:tc>
        <w:tc>
          <w:tcPr>
            <w:tcW w:w="1704" w:type="dxa"/>
          </w:tcPr>
          <w:p w14:paraId="03779608" w14:textId="77777777" w:rsidR="00B52DCC" w:rsidRDefault="00916648">
            <w:pPr>
              <w:pStyle w:val="TableParagraph"/>
              <w:spacing w:line="259" w:lineRule="auto"/>
              <w:ind w:left="106" w:right="148"/>
              <w:jc w:val="both"/>
              <w:rPr>
                <w:sz w:val="20"/>
              </w:rPr>
            </w:pPr>
            <w:r>
              <w:rPr>
                <w:w w:val="95"/>
                <w:sz w:val="20"/>
              </w:rPr>
              <w:t xml:space="preserve">2,3-Diaminodihy- </w:t>
            </w:r>
            <w:r>
              <w:rPr>
                <w:sz w:val="20"/>
              </w:rPr>
              <w:t>dropyrazolopyra- zolone</w:t>
            </w:r>
          </w:p>
          <w:p w14:paraId="1DC3503B" w14:textId="77777777" w:rsidR="00B52DCC" w:rsidRDefault="00916648">
            <w:pPr>
              <w:pStyle w:val="TableParagraph"/>
              <w:spacing w:before="153"/>
              <w:ind w:left="106"/>
              <w:jc w:val="both"/>
              <w:rPr>
                <w:sz w:val="20"/>
              </w:rPr>
            </w:pPr>
            <w:r>
              <w:rPr>
                <w:sz w:val="20"/>
              </w:rPr>
              <w:t>Dimethosulfonate</w:t>
            </w:r>
          </w:p>
        </w:tc>
        <w:tc>
          <w:tcPr>
            <w:tcW w:w="993" w:type="dxa"/>
          </w:tcPr>
          <w:p w14:paraId="68E9980F" w14:textId="77777777" w:rsidR="00B52DCC" w:rsidRDefault="00916648">
            <w:pPr>
              <w:pStyle w:val="TableParagraph"/>
              <w:spacing w:line="223" w:lineRule="exact"/>
              <w:ind w:left="107"/>
              <w:rPr>
                <w:sz w:val="20"/>
              </w:rPr>
            </w:pPr>
            <w:r>
              <w:rPr>
                <w:sz w:val="20"/>
              </w:rPr>
              <w:t>857035-</w:t>
            </w:r>
          </w:p>
          <w:p w14:paraId="647B733B" w14:textId="77777777" w:rsidR="00B52DCC" w:rsidRDefault="00916648">
            <w:pPr>
              <w:pStyle w:val="TableParagraph"/>
              <w:spacing w:before="19"/>
              <w:ind w:left="107"/>
              <w:rPr>
                <w:sz w:val="20"/>
              </w:rPr>
            </w:pPr>
            <w:r>
              <w:rPr>
                <w:sz w:val="20"/>
              </w:rPr>
              <w:t>95-1</w:t>
            </w:r>
          </w:p>
        </w:tc>
        <w:tc>
          <w:tcPr>
            <w:tcW w:w="991" w:type="dxa"/>
          </w:tcPr>
          <w:p w14:paraId="6F007AF8" w14:textId="77777777" w:rsidR="00B52DCC" w:rsidRDefault="00916648">
            <w:pPr>
              <w:pStyle w:val="TableParagraph"/>
              <w:spacing w:line="223" w:lineRule="exact"/>
              <w:ind w:left="107"/>
              <w:rPr>
                <w:sz w:val="20"/>
              </w:rPr>
            </w:pPr>
            <w:r>
              <w:rPr>
                <w:sz w:val="20"/>
              </w:rPr>
              <w:t>469-500-</w:t>
            </w:r>
          </w:p>
          <w:p w14:paraId="007A6273" w14:textId="77777777" w:rsidR="00B52DCC" w:rsidRDefault="00916648">
            <w:pPr>
              <w:pStyle w:val="TableParagraph"/>
              <w:spacing w:before="19"/>
              <w:ind w:left="107"/>
              <w:rPr>
                <w:sz w:val="20"/>
              </w:rPr>
            </w:pPr>
            <w:r>
              <w:rPr>
                <w:w w:val="99"/>
                <w:sz w:val="20"/>
              </w:rPr>
              <w:t>8</w:t>
            </w:r>
          </w:p>
        </w:tc>
        <w:tc>
          <w:tcPr>
            <w:tcW w:w="1709" w:type="dxa"/>
          </w:tcPr>
          <w:p w14:paraId="721F8E0C" w14:textId="77777777" w:rsidR="00B52DCC" w:rsidRDefault="00916648">
            <w:pPr>
              <w:pStyle w:val="TableParagraph"/>
              <w:spacing w:line="261" w:lineRule="auto"/>
              <w:ind w:left="108"/>
              <w:rPr>
                <w:sz w:val="20"/>
              </w:rPr>
            </w:pPr>
            <w:r>
              <w:rPr>
                <w:sz w:val="20"/>
              </w:rPr>
              <w:t>Okside edici saç boyalarında</w:t>
            </w:r>
          </w:p>
          <w:p w14:paraId="3F994C03"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7705D273" w14:textId="77777777" w:rsidR="00B52DCC" w:rsidRDefault="00B52DCC">
            <w:pPr>
              <w:pStyle w:val="TableParagraph"/>
              <w:rPr>
                <w:sz w:val="18"/>
              </w:rPr>
            </w:pPr>
          </w:p>
        </w:tc>
        <w:tc>
          <w:tcPr>
            <w:tcW w:w="2261" w:type="dxa"/>
          </w:tcPr>
          <w:p w14:paraId="35676AEE" w14:textId="77777777" w:rsidR="00B52DCC" w:rsidRDefault="00916648">
            <w:pPr>
              <w:pStyle w:val="TableParagraph"/>
              <w:spacing w:line="261" w:lineRule="auto"/>
              <w:ind w:left="108"/>
              <w:rPr>
                <w:sz w:val="20"/>
              </w:rPr>
            </w:pPr>
            <w:r>
              <w:rPr>
                <w:sz w:val="20"/>
              </w:rPr>
              <w:t>Oksidatif koşullar altında karıştırıldıktan sonra</w:t>
            </w:r>
          </w:p>
          <w:p w14:paraId="5B7E0EB1" w14:textId="77777777" w:rsidR="00B52DCC" w:rsidRDefault="00916648">
            <w:pPr>
              <w:pStyle w:val="TableParagraph"/>
              <w:spacing w:line="259" w:lineRule="auto"/>
              <w:ind w:left="108" w:right="328"/>
              <w:rPr>
                <w:sz w:val="20"/>
              </w:rPr>
            </w:pPr>
            <w:r>
              <w:rPr>
                <w:sz w:val="20"/>
              </w:rPr>
              <w:t>saça uygulanan maksimum konsantrasyon % 2,0’ı aşmamalıdır.</w:t>
            </w:r>
          </w:p>
        </w:tc>
        <w:tc>
          <w:tcPr>
            <w:tcW w:w="2693" w:type="dxa"/>
          </w:tcPr>
          <w:p w14:paraId="0E067B2A"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29AFAC16"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536999D0" w14:textId="77777777" w:rsidR="00B52DCC" w:rsidRDefault="00B52DCC">
            <w:pPr>
              <w:pStyle w:val="TableParagraph"/>
            </w:pPr>
          </w:p>
          <w:p w14:paraId="153EA7E4" w14:textId="77777777" w:rsidR="00B52DCC" w:rsidRDefault="00B52DCC">
            <w:pPr>
              <w:pStyle w:val="TableParagraph"/>
              <w:spacing w:before="4"/>
              <w:rPr>
                <w:sz w:val="25"/>
              </w:rPr>
            </w:pPr>
          </w:p>
          <w:p w14:paraId="1FBB9BD0"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7B554710" w14:textId="77777777" w:rsidR="00B52DCC" w:rsidRDefault="00916648">
            <w:pPr>
              <w:pStyle w:val="TableParagraph"/>
              <w:spacing w:before="165" w:line="259" w:lineRule="auto"/>
              <w:ind w:left="110" w:right="226"/>
              <w:rPr>
                <w:sz w:val="20"/>
              </w:rPr>
            </w:pPr>
            <w:r>
              <w:rPr>
                <w:sz w:val="20"/>
              </w:rPr>
              <w:t>Ürünü kullanmadan önce aşağıdaki hususlara dikkat ediniz.</w:t>
            </w:r>
          </w:p>
          <w:p w14:paraId="11941C1D"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7A073C34"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029D9586" w14:textId="77777777" w:rsidR="00B52DCC" w:rsidRDefault="00916648">
            <w:pPr>
              <w:pStyle w:val="TableParagraph"/>
              <w:spacing w:before="157" w:line="259" w:lineRule="auto"/>
              <w:ind w:left="110" w:right="226"/>
              <w:rPr>
                <w:sz w:val="20"/>
              </w:rPr>
            </w:pPr>
            <w:r>
              <w:rPr>
                <w:sz w:val="20"/>
              </w:rPr>
              <w:t>Şu durumlarda saçınızı boyamayınız.</w:t>
            </w:r>
          </w:p>
          <w:p w14:paraId="727DE841" w14:textId="77777777" w:rsidR="00B52DCC" w:rsidRDefault="00916648">
            <w:pPr>
              <w:pStyle w:val="TableParagraph"/>
              <w:numPr>
                <w:ilvl w:val="0"/>
                <w:numId w:val="74"/>
              </w:numPr>
              <w:tabs>
                <w:tab w:val="left" w:pos="360"/>
              </w:tabs>
              <w:spacing w:before="159"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6343F6C1" w14:textId="77777777" w:rsidR="00B52DCC" w:rsidRDefault="00916648">
            <w:pPr>
              <w:pStyle w:val="TableParagraph"/>
              <w:numPr>
                <w:ilvl w:val="0"/>
                <w:numId w:val="74"/>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58A39F1D"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81C0E41" w14:textId="77777777" w:rsidR="00B52DCC" w:rsidRDefault="00916648">
      <w:pPr>
        <w:pStyle w:val="GvdeMetni"/>
        <w:rPr>
          <w:sz w:val="26"/>
        </w:rPr>
      </w:pPr>
      <w:r>
        <w:rPr>
          <w:noProof/>
          <w:lang w:bidi="ar-SA"/>
        </w:rPr>
        <w:drawing>
          <wp:anchor distT="0" distB="0" distL="0" distR="0" simplePos="0" relativeHeight="266771015" behindDoc="1" locked="0" layoutInCell="1" allowOverlap="1" wp14:anchorId="36E6B1B6" wp14:editId="4B3C604B">
            <wp:simplePos x="0" y="0"/>
            <wp:positionH relativeFrom="page">
              <wp:posOffset>8730106</wp:posOffset>
            </wp:positionH>
            <wp:positionV relativeFrom="page">
              <wp:posOffset>2422149</wp:posOffset>
            </wp:positionV>
            <wp:extent cx="356340" cy="332636"/>
            <wp:effectExtent l="0" t="0" r="0" b="0"/>
            <wp:wrapNone/>
            <wp:docPr id="18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B7DDF90" w14:textId="77777777">
        <w:trPr>
          <w:trHeight w:val="904"/>
        </w:trPr>
        <w:tc>
          <w:tcPr>
            <w:tcW w:w="1416" w:type="dxa"/>
          </w:tcPr>
          <w:p w14:paraId="075B8A9D" w14:textId="77777777" w:rsidR="00B52DCC" w:rsidRDefault="00B52DCC">
            <w:pPr>
              <w:pStyle w:val="TableParagraph"/>
              <w:rPr>
                <w:sz w:val="18"/>
              </w:rPr>
            </w:pPr>
          </w:p>
        </w:tc>
        <w:tc>
          <w:tcPr>
            <w:tcW w:w="1984" w:type="dxa"/>
          </w:tcPr>
          <w:p w14:paraId="5DE168F3" w14:textId="77777777" w:rsidR="00B52DCC" w:rsidRDefault="00B52DCC">
            <w:pPr>
              <w:pStyle w:val="TableParagraph"/>
              <w:rPr>
                <w:sz w:val="18"/>
              </w:rPr>
            </w:pPr>
          </w:p>
        </w:tc>
        <w:tc>
          <w:tcPr>
            <w:tcW w:w="1704" w:type="dxa"/>
          </w:tcPr>
          <w:p w14:paraId="2B8409CC" w14:textId="77777777" w:rsidR="00B52DCC" w:rsidRDefault="00B52DCC">
            <w:pPr>
              <w:pStyle w:val="TableParagraph"/>
              <w:rPr>
                <w:sz w:val="18"/>
              </w:rPr>
            </w:pPr>
          </w:p>
        </w:tc>
        <w:tc>
          <w:tcPr>
            <w:tcW w:w="993" w:type="dxa"/>
          </w:tcPr>
          <w:p w14:paraId="03789095" w14:textId="77777777" w:rsidR="00B52DCC" w:rsidRDefault="00B52DCC">
            <w:pPr>
              <w:pStyle w:val="TableParagraph"/>
              <w:rPr>
                <w:sz w:val="18"/>
              </w:rPr>
            </w:pPr>
          </w:p>
        </w:tc>
        <w:tc>
          <w:tcPr>
            <w:tcW w:w="991" w:type="dxa"/>
          </w:tcPr>
          <w:p w14:paraId="434F63D1" w14:textId="77777777" w:rsidR="00B52DCC" w:rsidRDefault="00B52DCC">
            <w:pPr>
              <w:pStyle w:val="TableParagraph"/>
              <w:rPr>
                <w:sz w:val="18"/>
              </w:rPr>
            </w:pPr>
          </w:p>
        </w:tc>
        <w:tc>
          <w:tcPr>
            <w:tcW w:w="1709" w:type="dxa"/>
          </w:tcPr>
          <w:p w14:paraId="57B531E6" w14:textId="77777777" w:rsidR="00B52DCC" w:rsidRDefault="00B52DCC">
            <w:pPr>
              <w:pStyle w:val="TableParagraph"/>
              <w:rPr>
                <w:sz w:val="18"/>
              </w:rPr>
            </w:pPr>
          </w:p>
        </w:tc>
        <w:tc>
          <w:tcPr>
            <w:tcW w:w="1700" w:type="dxa"/>
          </w:tcPr>
          <w:p w14:paraId="5D4830C0" w14:textId="77777777" w:rsidR="00B52DCC" w:rsidRDefault="00B52DCC">
            <w:pPr>
              <w:pStyle w:val="TableParagraph"/>
              <w:rPr>
                <w:sz w:val="18"/>
              </w:rPr>
            </w:pPr>
          </w:p>
        </w:tc>
        <w:tc>
          <w:tcPr>
            <w:tcW w:w="2261" w:type="dxa"/>
          </w:tcPr>
          <w:p w14:paraId="35831AAE" w14:textId="77777777" w:rsidR="00B52DCC" w:rsidRDefault="00B52DCC">
            <w:pPr>
              <w:pStyle w:val="TableParagraph"/>
              <w:rPr>
                <w:sz w:val="18"/>
              </w:rPr>
            </w:pPr>
          </w:p>
        </w:tc>
        <w:tc>
          <w:tcPr>
            <w:tcW w:w="2693" w:type="dxa"/>
          </w:tcPr>
          <w:p w14:paraId="01A35264" w14:textId="77777777" w:rsidR="00B52DCC" w:rsidRDefault="00916648">
            <w:pPr>
              <w:pStyle w:val="TableParagraph"/>
              <w:spacing w:line="256" w:lineRule="auto"/>
              <w:ind w:left="110" w:right="99"/>
              <w:rPr>
                <w:sz w:val="20"/>
              </w:rPr>
            </w:pPr>
            <w:r>
              <w:rPr>
                <w:sz w:val="20"/>
              </w:rPr>
              <w:t>— Geçici “kara kına”</w:t>
            </w:r>
            <w:r>
              <w:rPr>
                <w:spacing w:val="-12"/>
                <w:sz w:val="20"/>
              </w:rPr>
              <w:t xml:space="preserve"> </w:t>
            </w:r>
            <w:r>
              <w:rPr>
                <w:sz w:val="20"/>
              </w:rPr>
              <w:t>dövmesi nedeniyle daha önce</w:t>
            </w:r>
            <w:r>
              <w:rPr>
                <w:spacing w:val="-2"/>
                <w:sz w:val="20"/>
              </w:rPr>
              <w:t xml:space="preserve"> </w:t>
            </w:r>
            <w:r>
              <w:rPr>
                <w:sz w:val="20"/>
              </w:rPr>
              <w:t>bir</w:t>
            </w:r>
          </w:p>
          <w:p w14:paraId="719C7D3F"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243B6B77" w14:textId="77777777">
        <w:trPr>
          <w:trHeight w:val="313"/>
        </w:trPr>
        <w:tc>
          <w:tcPr>
            <w:tcW w:w="1416" w:type="dxa"/>
            <w:tcBorders>
              <w:bottom w:val="nil"/>
            </w:tcBorders>
          </w:tcPr>
          <w:p w14:paraId="46F65820" w14:textId="77777777" w:rsidR="00B52DCC" w:rsidRDefault="00916648">
            <w:pPr>
              <w:pStyle w:val="TableParagraph"/>
              <w:spacing w:line="225" w:lineRule="exact"/>
              <w:ind w:left="107"/>
              <w:rPr>
                <w:sz w:val="20"/>
              </w:rPr>
            </w:pPr>
            <w:r>
              <w:rPr>
                <w:sz w:val="20"/>
              </w:rPr>
              <w:t>280</w:t>
            </w:r>
          </w:p>
        </w:tc>
        <w:tc>
          <w:tcPr>
            <w:tcW w:w="1984" w:type="dxa"/>
            <w:tcBorders>
              <w:bottom w:val="nil"/>
            </w:tcBorders>
          </w:tcPr>
          <w:p w14:paraId="739FA208" w14:textId="77777777" w:rsidR="00B52DCC" w:rsidRDefault="00B52DCC">
            <w:pPr>
              <w:pStyle w:val="TableParagraph"/>
              <w:rPr>
                <w:sz w:val="18"/>
              </w:rPr>
            </w:pPr>
          </w:p>
        </w:tc>
        <w:tc>
          <w:tcPr>
            <w:tcW w:w="1704" w:type="dxa"/>
            <w:tcBorders>
              <w:bottom w:val="nil"/>
            </w:tcBorders>
          </w:tcPr>
          <w:p w14:paraId="4E180803" w14:textId="77777777" w:rsidR="00B52DCC" w:rsidRDefault="00B52DCC">
            <w:pPr>
              <w:pStyle w:val="TableParagraph"/>
              <w:rPr>
                <w:sz w:val="18"/>
              </w:rPr>
            </w:pPr>
          </w:p>
        </w:tc>
        <w:tc>
          <w:tcPr>
            <w:tcW w:w="993" w:type="dxa"/>
            <w:tcBorders>
              <w:bottom w:val="nil"/>
            </w:tcBorders>
          </w:tcPr>
          <w:p w14:paraId="0AF845B7" w14:textId="77777777" w:rsidR="00B52DCC" w:rsidRDefault="00B52DCC">
            <w:pPr>
              <w:pStyle w:val="TableParagraph"/>
              <w:rPr>
                <w:sz w:val="18"/>
              </w:rPr>
            </w:pPr>
          </w:p>
        </w:tc>
        <w:tc>
          <w:tcPr>
            <w:tcW w:w="991" w:type="dxa"/>
            <w:tcBorders>
              <w:bottom w:val="nil"/>
            </w:tcBorders>
          </w:tcPr>
          <w:p w14:paraId="71974329" w14:textId="77777777" w:rsidR="00B52DCC" w:rsidRDefault="00B52DCC">
            <w:pPr>
              <w:pStyle w:val="TableParagraph"/>
              <w:rPr>
                <w:sz w:val="18"/>
              </w:rPr>
            </w:pPr>
          </w:p>
        </w:tc>
        <w:tc>
          <w:tcPr>
            <w:tcW w:w="1709" w:type="dxa"/>
            <w:tcBorders>
              <w:bottom w:val="nil"/>
            </w:tcBorders>
          </w:tcPr>
          <w:p w14:paraId="52F87940" w14:textId="77777777" w:rsidR="00B52DCC" w:rsidRDefault="00B52DCC">
            <w:pPr>
              <w:pStyle w:val="TableParagraph"/>
              <w:rPr>
                <w:sz w:val="18"/>
              </w:rPr>
            </w:pPr>
          </w:p>
        </w:tc>
        <w:tc>
          <w:tcPr>
            <w:tcW w:w="1700" w:type="dxa"/>
            <w:tcBorders>
              <w:bottom w:val="nil"/>
            </w:tcBorders>
          </w:tcPr>
          <w:p w14:paraId="215061BF" w14:textId="77777777" w:rsidR="00B52DCC" w:rsidRDefault="00B52DCC">
            <w:pPr>
              <w:pStyle w:val="TableParagraph"/>
              <w:rPr>
                <w:sz w:val="18"/>
              </w:rPr>
            </w:pPr>
          </w:p>
        </w:tc>
        <w:tc>
          <w:tcPr>
            <w:tcW w:w="2261" w:type="dxa"/>
            <w:tcBorders>
              <w:bottom w:val="nil"/>
            </w:tcBorders>
          </w:tcPr>
          <w:p w14:paraId="23C29988" w14:textId="77777777" w:rsidR="00B52DCC" w:rsidRDefault="00B52DCC">
            <w:pPr>
              <w:pStyle w:val="TableParagraph"/>
              <w:rPr>
                <w:sz w:val="18"/>
              </w:rPr>
            </w:pPr>
          </w:p>
        </w:tc>
        <w:tc>
          <w:tcPr>
            <w:tcW w:w="2693" w:type="dxa"/>
            <w:vMerge w:val="restart"/>
          </w:tcPr>
          <w:p w14:paraId="7B88B245" w14:textId="77777777" w:rsidR="00B52DCC" w:rsidRDefault="00B52DCC">
            <w:pPr>
              <w:pStyle w:val="TableParagraph"/>
            </w:pPr>
          </w:p>
          <w:p w14:paraId="462C064A" w14:textId="77777777" w:rsidR="00B52DCC" w:rsidRDefault="00916648">
            <w:pPr>
              <w:pStyle w:val="TableParagraph"/>
              <w:spacing w:before="150" w:line="256" w:lineRule="auto"/>
              <w:ind w:left="110" w:right="638"/>
              <w:rPr>
                <w:sz w:val="20"/>
              </w:rPr>
            </w:pPr>
            <w:r>
              <w:rPr>
                <w:sz w:val="20"/>
              </w:rPr>
              <w:t>(a) Aşağıdakiler</w:t>
            </w:r>
            <w:r>
              <w:rPr>
                <w:spacing w:val="-18"/>
                <w:sz w:val="20"/>
              </w:rPr>
              <w:t xml:space="preserve"> </w:t>
            </w:r>
            <w:r>
              <w:rPr>
                <w:sz w:val="20"/>
              </w:rPr>
              <w:t>etikette belirtilmelidir:</w:t>
            </w:r>
          </w:p>
          <w:p w14:paraId="21FA1D3A" w14:textId="77777777" w:rsidR="00B52DCC" w:rsidRDefault="00916648">
            <w:pPr>
              <w:pStyle w:val="TableParagraph"/>
              <w:spacing w:before="164"/>
              <w:ind w:left="110"/>
              <w:rPr>
                <w:sz w:val="20"/>
              </w:rPr>
            </w:pPr>
            <w:r>
              <w:rPr>
                <w:sz w:val="20"/>
              </w:rPr>
              <w:t>Karışım</w:t>
            </w:r>
            <w:r>
              <w:rPr>
                <w:spacing w:val="-7"/>
                <w:sz w:val="20"/>
              </w:rPr>
              <w:t xml:space="preserve"> </w:t>
            </w:r>
            <w:r>
              <w:rPr>
                <w:sz w:val="20"/>
              </w:rPr>
              <w:t>oranı.</w:t>
            </w:r>
          </w:p>
          <w:p w14:paraId="133FF378" w14:textId="77777777" w:rsidR="00B52DCC" w:rsidRDefault="00B52DCC">
            <w:pPr>
              <w:pStyle w:val="TableParagraph"/>
            </w:pPr>
          </w:p>
          <w:p w14:paraId="176BFB51" w14:textId="77777777" w:rsidR="00B52DCC" w:rsidRDefault="00B52DCC">
            <w:pPr>
              <w:pStyle w:val="TableParagraph"/>
              <w:spacing w:before="4"/>
              <w:rPr>
                <w:sz w:val="25"/>
              </w:rPr>
            </w:pPr>
          </w:p>
          <w:p w14:paraId="24951929" w14:textId="77777777" w:rsidR="00B52DCC" w:rsidRDefault="00916648">
            <w:pPr>
              <w:pStyle w:val="TableParagraph"/>
              <w:tabs>
                <w:tab w:val="left" w:pos="919"/>
              </w:tabs>
              <w:spacing w:before="1"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06F2FF5B" w14:textId="77777777" w:rsidR="00B52DCC" w:rsidRDefault="00916648">
            <w:pPr>
              <w:pStyle w:val="TableParagraph"/>
              <w:spacing w:before="159" w:line="259" w:lineRule="auto"/>
              <w:ind w:left="110" w:right="226"/>
              <w:rPr>
                <w:sz w:val="20"/>
              </w:rPr>
            </w:pPr>
            <w:r>
              <w:rPr>
                <w:sz w:val="20"/>
              </w:rPr>
              <w:t>Ürünü kullanmadan önce aşağıdaki hususlara dikkat ediniz.</w:t>
            </w:r>
          </w:p>
          <w:p w14:paraId="333B0825"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7AB45538"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7336471E" w14:textId="77777777" w:rsidR="00B52DCC" w:rsidRDefault="00916648">
            <w:pPr>
              <w:pStyle w:val="TableParagraph"/>
              <w:spacing w:before="164" w:line="261" w:lineRule="auto"/>
              <w:ind w:left="110" w:right="226"/>
              <w:rPr>
                <w:sz w:val="20"/>
              </w:rPr>
            </w:pPr>
            <w:r>
              <w:rPr>
                <w:sz w:val="20"/>
              </w:rPr>
              <w:t>Şu durumlarda saçınızı boyamayınız.</w:t>
            </w:r>
          </w:p>
          <w:p w14:paraId="04533AD2" w14:textId="77777777" w:rsidR="00B52DCC" w:rsidRDefault="00916648">
            <w:pPr>
              <w:pStyle w:val="TableParagraph"/>
              <w:numPr>
                <w:ilvl w:val="0"/>
                <w:numId w:val="73"/>
              </w:numPr>
              <w:tabs>
                <w:tab w:val="left" w:pos="360"/>
              </w:tabs>
              <w:spacing w:before="156" w:line="256"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8043394" w14:textId="77777777" w:rsidR="00B52DCC" w:rsidRDefault="00916648">
            <w:pPr>
              <w:pStyle w:val="TableParagraph"/>
              <w:numPr>
                <w:ilvl w:val="0"/>
                <w:numId w:val="73"/>
              </w:numPr>
              <w:tabs>
                <w:tab w:val="left" w:pos="360"/>
              </w:tabs>
              <w:spacing w:before="166"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r w:rsidR="00B52DCC" w14:paraId="418F9960" w14:textId="77777777">
        <w:trPr>
          <w:trHeight w:val="2447"/>
        </w:trPr>
        <w:tc>
          <w:tcPr>
            <w:tcW w:w="1416" w:type="dxa"/>
            <w:tcBorders>
              <w:top w:val="nil"/>
              <w:bottom w:val="nil"/>
            </w:tcBorders>
          </w:tcPr>
          <w:p w14:paraId="16967EA3" w14:textId="77777777" w:rsidR="00B52DCC" w:rsidRDefault="00B52DCC">
            <w:pPr>
              <w:pStyle w:val="TableParagraph"/>
              <w:rPr>
                <w:sz w:val="18"/>
              </w:rPr>
            </w:pPr>
          </w:p>
        </w:tc>
        <w:tc>
          <w:tcPr>
            <w:tcW w:w="1984" w:type="dxa"/>
            <w:tcBorders>
              <w:top w:val="nil"/>
              <w:bottom w:val="nil"/>
            </w:tcBorders>
          </w:tcPr>
          <w:p w14:paraId="2684F4DB" w14:textId="77777777" w:rsidR="00B52DCC" w:rsidRDefault="00916648">
            <w:pPr>
              <w:pStyle w:val="TableParagraph"/>
              <w:spacing w:before="79" w:line="259" w:lineRule="auto"/>
              <w:ind w:left="105" w:right="160"/>
              <w:rPr>
                <w:sz w:val="20"/>
              </w:rPr>
            </w:pPr>
            <w:r>
              <w:rPr>
                <w:sz w:val="20"/>
              </w:rPr>
              <w:t>2-Amino-4,6-dinitro­ fenol ve 2-amino- 4,6-dinitrofenol, sodyumtuzu</w:t>
            </w:r>
          </w:p>
        </w:tc>
        <w:tc>
          <w:tcPr>
            <w:tcW w:w="1704" w:type="dxa"/>
            <w:tcBorders>
              <w:top w:val="nil"/>
              <w:bottom w:val="nil"/>
            </w:tcBorders>
          </w:tcPr>
          <w:p w14:paraId="55B22D87" w14:textId="77777777" w:rsidR="00B52DCC" w:rsidRDefault="00916648">
            <w:pPr>
              <w:pStyle w:val="TableParagraph"/>
              <w:spacing w:before="79" w:line="256" w:lineRule="auto"/>
              <w:ind w:left="106" w:right="79"/>
              <w:rPr>
                <w:sz w:val="20"/>
              </w:rPr>
            </w:pPr>
            <w:r>
              <w:rPr>
                <w:sz w:val="20"/>
              </w:rPr>
              <w:t>Picramic Acid and Sodium</w:t>
            </w:r>
          </w:p>
          <w:p w14:paraId="2F89882F" w14:textId="77777777" w:rsidR="00B52DCC" w:rsidRDefault="00916648">
            <w:pPr>
              <w:pStyle w:val="TableParagraph"/>
              <w:spacing w:before="5"/>
              <w:ind w:left="106"/>
              <w:rPr>
                <w:sz w:val="20"/>
              </w:rPr>
            </w:pPr>
            <w:r>
              <w:rPr>
                <w:sz w:val="20"/>
              </w:rPr>
              <w:t>Picramate</w:t>
            </w:r>
          </w:p>
        </w:tc>
        <w:tc>
          <w:tcPr>
            <w:tcW w:w="993" w:type="dxa"/>
            <w:tcBorders>
              <w:top w:val="nil"/>
              <w:bottom w:val="nil"/>
            </w:tcBorders>
          </w:tcPr>
          <w:p w14:paraId="4A3A3B61" w14:textId="77777777" w:rsidR="00B52DCC" w:rsidRDefault="00916648">
            <w:pPr>
              <w:pStyle w:val="TableParagraph"/>
              <w:spacing w:before="79"/>
              <w:ind w:left="107"/>
              <w:rPr>
                <w:sz w:val="20"/>
              </w:rPr>
            </w:pPr>
            <w:r>
              <w:rPr>
                <w:sz w:val="20"/>
              </w:rPr>
              <w:t>96-91-3</w:t>
            </w:r>
          </w:p>
          <w:p w14:paraId="3704DCF1" w14:textId="77777777" w:rsidR="00B52DCC" w:rsidRDefault="00916648">
            <w:pPr>
              <w:pStyle w:val="TableParagraph"/>
              <w:spacing w:before="17"/>
              <w:ind w:left="107"/>
              <w:rPr>
                <w:sz w:val="20"/>
              </w:rPr>
            </w:pPr>
            <w:r>
              <w:rPr>
                <w:sz w:val="20"/>
              </w:rPr>
              <w:t>831-52-7</w:t>
            </w:r>
          </w:p>
        </w:tc>
        <w:tc>
          <w:tcPr>
            <w:tcW w:w="991" w:type="dxa"/>
            <w:tcBorders>
              <w:top w:val="nil"/>
              <w:bottom w:val="nil"/>
            </w:tcBorders>
          </w:tcPr>
          <w:p w14:paraId="509CE82F" w14:textId="77777777" w:rsidR="00B52DCC" w:rsidRDefault="00916648">
            <w:pPr>
              <w:pStyle w:val="TableParagraph"/>
              <w:spacing w:before="79"/>
              <w:ind w:left="107"/>
              <w:rPr>
                <w:sz w:val="20"/>
              </w:rPr>
            </w:pPr>
            <w:r>
              <w:rPr>
                <w:sz w:val="20"/>
              </w:rPr>
              <w:t>202-544-</w:t>
            </w:r>
          </w:p>
          <w:p w14:paraId="2E843CB9" w14:textId="77777777" w:rsidR="00B52DCC" w:rsidRDefault="00916648">
            <w:pPr>
              <w:pStyle w:val="TableParagraph"/>
              <w:spacing w:before="17"/>
              <w:ind w:left="107"/>
              <w:rPr>
                <w:sz w:val="20"/>
              </w:rPr>
            </w:pPr>
            <w:r>
              <w:rPr>
                <w:sz w:val="20"/>
              </w:rPr>
              <w:t>6 212-</w:t>
            </w:r>
          </w:p>
          <w:p w14:paraId="221A6365" w14:textId="77777777" w:rsidR="00B52DCC" w:rsidRDefault="00916648">
            <w:pPr>
              <w:pStyle w:val="TableParagraph"/>
              <w:spacing w:before="21"/>
              <w:ind w:left="107"/>
              <w:rPr>
                <w:sz w:val="20"/>
              </w:rPr>
            </w:pPr>
            <w:r>
              <w:rPr>
                <w:sz w:val="20"/>
              </w:rPr>
              <w:t>603-8</w:t>
            </w:r>
          </w:p>
        </w:tc>
        <w:tc>
          <w:tcPr>
            <w:tcW w:w="1709" w:type="dxa"/>
            <w:tcBorders>
              <w:top w:val="nil"/>
              <w:bottom w:val="nil"/>
            </w:tcBorders>
          </w:tcPr>
          <w:p w14:paraId="6963D987" w14:textId="77777777" w:rsidR="00B52DCC" w:rsidRDefault="00916648">
            <w:pPr>
              <w:pStyle w:val="TableParagraph"/>
              <w:spacing w:before="79" w:line="259" w:lineRule="auto"/>
              <w:ind w:left="108" w:right="293"/>
              <w:rPr>
                <w:sz w:val="20"/>
              </w:rPr>
            </w:pPr>
            <w:r>
              <w:rPr>
                <w:sz w:val="20"/>
              </w:rPr>
              <w:t>(a) Okside edici saç boyalarında kullanılan saç boya maddeleri</w:t>
            </w:r>
          </w:p>
        </w:tc>
        <w:tc>
          <w:tcPr>
            <w:tcW w:w="1700" w:type="dxa"/>
            <w:tcBorders>
              <w:top w:val="nil"/>
              <w:bottom w:val="nil"/>
            </w:tcBorders>
          </w:tcPr>
          <w:p w14:paraId="369D06F4" w14:textId="77777777" w:rsidR="00B52DCC" w:rsidRDefault="00B52DCC">
            <w:pPr>
              <w:pStyle w:val="TableParagraph"/>
              <w:rPr>
                <w:sz w:val="18"/>
              </w:rPr>
            </w:pPr>
          </w:p>
        </w:tc>
        <w:tc>
          <w:tcPr>
            <w:tcW w:w="2261" w:type="dxa"/>
            <w:tcBorders>
              <w:top w:val="nil"/>
              <w:bottom w:val="nil"/>
            </w:tcBorders>
          </w:tcPr>
          <w:p w14:paraId="4120A298" w14:textId="77777777" w:rsidR="00B52DCC" w:rsidRDefault="00916648">
            <w:pPr>
              <w:pStyle w:val="TableParagraph"/>
              <w:spacing w:before="79" w:line="259" w:lineRule="auto"/>
              <w:ind w:left="108"/>
              <w:rPr>
                <w:sz w:val="20"/>
              </w:rPr>
            </w:pPr>
            <w:r>
              <w:rPr>
                <w:sz w:val="20"/>
              </w:rPr>
              <w:t>(a) Oksidatif koşullar altında karıştırıldıktan sonra saça uygulanan maksimum</w:t>
            </w:r>
          </w:p>
          <w:p w14:paraId="1C0A86E6" w14:textId="77777777" w:rsidR="00B52DCC" w:rsidRDefault="00916648">
            <w:pPr>
              <w:pStyle w:val="TableParagraph"/>
              <w:spacing w:line="261" w:lineRule="auto"/>
              <w:ind w:left="108"/>
              <w:rPr>
                <w:sz w:val="20"/>
              </w:rPr>
            </w:pPr>
            <w:r>
              <w:rPr>
                <w:sz w:val="20"/>
              </w:rPr>
              <w:t>konsantrasyon % 0,6’yı aşmamalıdır.</w:t>
            </w:r>
          </w:p>
        </w:tc>
        <w:tc>
          <w:tcPr>
            <w:tcW w:w="2693" w:type="dxa"/>
            <w:vMerge/>
            <w:tcBorders>
              <w:top w:val="nil"/>
            </w:tcBorders>
          </w:tcPr>
          <w:p w14:paraId="5AE5EBB0" w14:textId="77777777" w:rsidR="00B52DCC" w:rsidRDefault="00B52DCC">
            <w:pPr>
              <w:rPr>
                <w:sz w:val="2"/>
                <w:szCs w:val="2"/>
              </w:rPr>
            </w:pPr>
          </w:p>
        </w:tc>
      </w:tr>
      <w:tr w:rsidR="009803B9" w14:paraId="13F611F1" w14:textId="77777777" w:rsidTr="00E57AD1">
        <w:trPr>
          <w:trHeight w:val="1170"/>
        </w:trPr>
        <w:tc>
          <w:tcPr>
            <w:tcW w:w="1416" w:type="dxa"/>
            <w:tcBorders>
              <w:top w:val="nil"/>
              <w:bottom w:val="nil"/>
            </w:tcBorders>
          </w:tcPr>
          <w:p w14:paraId="3CFBDAEE" w14:textId="77777777" w:rsidR="009803B9" w:rsidRDefault="009803B9">
            <w:pPr>
              <w:pStyle w:val="TableParagraph"/>
              <w:rPr>
                <w:sz w:val="18"/>
              </w:rPr>
            </w:pPr>
          </w:p>
        </w:tc>
        <w:tc>
          <w:tcPr>
            <w:tcW w:w="1984" w:type="dxa"/>
            <w:tcBorders>
              <w:top w:val="nil"/>
              <w:bottom w:val="nil"/>
            </w:tcBorders>
          </w:tcPr>
          <w:p w14:paraId="250ABB3F" w14:textId="77777777" w:rsidR="009803B9" w:rsidRDefault="009803B9">
            <w:pPr>
              <w:pStyle w:val="TableParagraph"/>
              <w:rPr>
                <w:sz w:val="18"/>
              </w:rPr>
            </w:pPr>
          </w:p>
        </w:tc>
        <w:tc>
          <w:tcPr>
            <w:tcW w:w="1704" w:type="dxa"/>
            <w:tcBorders>
              <w:top w:val="nil"/>
              <w:bottom w:val="nil"/>
            </w:tcBorders>
          </w:tcPr>
          <w:p w14:paraId="27BE311C" w14:textId="77777777" w:rsidR="009803B9" w:rsidRDefault="009803B9">
            <w:pPr>
              <w:pStyle w:val="TableParagraph"/>
              <w:rPr>
                <w:sz w:val="18"/>
              </w:rPr>
            </w:pPr>
          </w:p>
        </w:tc>
        <w:tc>
          <w:tcPr>
            <w:tcW w:w="993" w:type="dxa"/>
            <w:tcBorders>
              <w:top w:val="nil"/>
              <w:bottom w:val="nil"/>
            </w:tcBorders>
          </w:tcPr>
          <w:p w14:paraId="466ED51D" w14:textId="77777777" w:rsidR="009803B9" w:rsidRDefault="009803B9">
            <w:pPr>
              <w:pStyle w:val="TableParagraph"/>
              <w:rPr>
                <w:sz w:val="18"/>
              </w:rPr>
            </w:pPr>
          </w:p>
        </w:tc>
        <w:tc>
          <w:tcPr>
            <w:tcW w:w="991" w:type="dxa"/>
            <w:tcBorders>
              <w:top w:val="nil"/>
              <w:bottom w:val="nil"/>
            </w:tcBorders>
          </w:tcPr>
          <w:p w14:paraId="24F2A07D" w14:textId="77777777" w:rsidR="009803B9" w:rsidRDefault="009803B9">
            <w:pPr>
              <w:pStyle w:val="TableParagraph"/>
              <w:rPr>
                <w:sz w:val="18"/>
              </w:rPr>
            </w:pPr>
          </w:p>
        </w:tc>
        <w:tc>
          <w:tcPr>
            <w:tcW w:w="1709" w:type="dxa"/>
            <w:vMerge w:val="restart"/>
            <w:tcBorders>
              <w:top w:val="nil"/>
            </w:tcBorders>
          </w:tcPr>
          <w:p w14:paraId="0B03A4EB" w14:textId="77777777" w:rsidR="009803B9" w:rsidRDefault="009803B9" w:rsidP="00E57AD1">
            <w:pPr>
              <w:pStyle w:val="TableParagraph"/>
              <w:spacing w:before="44" w:line="259" w:lineRule="auto"/>
              <w:ind w:left="108" w:right="282"/>
              <w:rPr>
                <w:sz w:val="20"/>
              </w:rPr>
            </w:pPr>
          </w:p>
          <w:p w14:paraId="25DA861E" w14:textId="77777777" w:rsidR="009803B9" w:rsidRDefault="009803B9" w:rsidP="00E57AD1">
            <w:pPr>
              <w:pStyle w:val="TableParagraph"/>
              <w:spacing w:before="44" w:line="259" w:lineRule="auto"/>
              <w:ind w:left="108" w:right="282"/>
              <w:rPr>
                <w:sz w:val="20"/>
              </w:rPr>
            </w:pPr>
          </w:p>
          <w:p w14:paraId="4B57EFF5" w14:textId="77777777" w:rsidR="009803B9" w:rsidRDefault="009803B9" w:rsidP="00E57AD1">
            <w:pPr>
              <w:pStyle w:val="TableParagraph"/>
              <w:spacing w:before="44" w:line="259" w:lineRule="auto"/>
              <w:ind w:left="108" w:right="282"/>
              <w:rPr>
                <w:sz w:val="20"/>
              </w:rPr>
            </w:pPr>
          </w:p>
          <w:p w14:paraId="079D79A7" w14:textId="77777777" w:rsidR="009803B9" w:rsidRDefault="009803B9" w:rsidP="00E57AD1">
            <w:pPr>
              <w:pStyle w:val="TableParagraph"/>
              <w:spacing w:before="44" w:line="259" w:lineRule="auto"/>
              <w:ind w:left="108" w:right="282"/>
              <w:rPr>
                <w:sz w:val="20"/>
              </w:rPr>
            </w:pPr>
          </w:p>
          <w:p w14:paraId="3F50A182" w14:textId="77777777" w:rsidR="009803B9" w:rsidRDefault="009803B9" w:rsidP="00E57AD1">
            <w:pPr>
              <w:pStyle w:val="TableParagraph"/>
              <w:spacing w:before="44" w:line="259" w:lineRule="auto"/>
              <w:ind w:left="108" w:right="282"/>
              <w:rPr>
                <w:sz w:val="18"/>
              </w:rPr>
            </w:pPr>
            <w:r>
              <w:rPr>
                <w:sz w:val="20"/>
              </w:rPr>
              <w:t>(b) Okside edici olmayan saç boyalarında kullanılan saç boya maddeleri</w:t>
            </w:r>
          </w:p>
        </w:tc>
        <w:tc>
          <w:tcPr>
            <w:tcW w:w="1700" w:type="dxa"/>
            <w:tcBorders>
              <w:top w:val="nil"/>
              <w:bottom w:val="nil"/>
            </w:tcBorders>
          </w:tcPr>
          <w:p w14:paraId="1350C7A7" w14:textId="77777777" w:rsidR="009803B9" w:rsidRDefault="009803B9">
            <w:pPr>
              <w:pStyle w:val="TableParagraph"/>
            </w:pPr>
          </w:p>
          <w:p w14:paraId="1D0819D4" w14:textId="77777777" w:rsidR="009803B9" w:rsidRDefault="009803B9">
            <w:pPr>
              <w:pStyle w:val="TableParagraph"/>
              <w:spacing w:before="128"/>
              <w:ind w:left="108"/>
              <w:rPr>
                <w:sz w:val="20"/>
              </w:rPr>
            </w:pPr>
          </w:p>
          <w:p w14:paraId="5AD38A6B" w14:textId="77777777" w:rsidR="009803B9" w:rsidRDefault="009803B9">
            <w:pPr>
              <w:pStyle w:val="TableParagraph"/>
              <w:spacing w:before="128"/>
              <w:ind w:left="108"/>
              <w:rPr>
                <w:sz w:val="20"/>
              </w:rPr>
            </w:pPr>
          </w:p>
          <w:p w14:paraId="007211C0" w14:textId="77777777" w:rsidR="009803B9" w:rsidRDefault="009803B9">
            <w:pPr>
              <w:pStyle w:val="TableParagraph"/>
              <w:spacing w:before="128"/>
              <w:ind w:left="108"/>
              <w:rPr>
                <w:sz w:val="20"/>
              </w:rPr>
            </w:pPr>
            <w:r>
              <w:rPr>
                <w:sz w:val="20"/>
              </w:rPr>
              <w:t>(b) % 0,6</w:t>
            </w:r>
          </w:p>
        </w:tc>
        <w:tc>
          <w:tcPr>
            <w:tcW w:w="2261" w:type="dxa"/>
            <w:tcBorders>
              <w:top w:val="nil"/>
              <w:bottom w:val="nil"/>
            </w:tcBorders>
          </w:tcPr>
          <w:p w14:paraId="331FB54A" w14:textId="77777777" w:rsidR="009803B9" w:rsidRDefault="009803B9">
            <w:pPr>
              <w:pStyle w:val="TableParagraph"/>
              <w:rPr>
                <w:sz w:val="18"/>
              </w:rPr>
            </w:pPr>
          </w:p>
        </w:tc>
        <w:tc>
          <w:tcPr>
            <w:tcW w:w="2693" w:type="dxa"/>
            <w:vMerge/>
            <w:tcBorders>
              <w:top w:val="nil"/>
            </w:tcBorders>
          </w:tcPr>
          <w:p w14:paraId="627A96BF" w14:textId="77777777" w:rsidR="009803B9" w:rsidRDefault="009803B9">
            <w:pPr>
              <w:rPr>
                <w:sz w:val="2"/>
                <w:szCs w:val="2"/>
              </w:rPr>
            </w:pPr>
          </w:p>
        </w:tc>
      </w:tr>
      <w:tr w:rsidR="009803B9" w14:paraId="01D6039D" w14:textId="77777777" w:rsidTr="00E57AD1">
        <w:trPr>
          <w:trHeight w:val="3717"/>
        </w:trPr>
        <w:tc>
          <w:tcPr>
            <w:tcW w:w="1416" w:type="dxa"/>
            <w:tcBorders>
              <w:top w:val="nil"/>
            </w:tcBorders>
          </w:tcPr>
          <w:p w14:paraId="621AFF99" w14:textId="77777777" w:rsidR="009803B9" w:rsidRDefault="009803B9">
            <w:pPr>
              <w:pStyle w:val="TableParagraph"/>
              <w:rPr>
                <w:sz w:val="18"/>
              </w:rPr>
            </w:pPr>
          </w:p>
        </w:tc>
        <w:tc>
          <w:tcPr>
            <w:tcW w:w="1984" w:type="dxa"/>
            <w:tcBorders>
              <w:top w:val="nil"/>
            </w:tcBorders>
          </w:tcPr>
          <w:p w14:paraId="40CC8180" w14:textId="77777777" w:rsidR="009803B9" w:rsidRDefault="009803B9">
            <w:pPr>
              <w:pStyle w:val="TableParagraph"/>
              <w:rPr>
                <w:sz w:val="18"/>
              </w:rPr>
            </w:pPr>
          </w:p>
        </w:tc>
        <w:tc>
          <w:tcPr>
            <w:tcW w:w="1704" w:type="dxa"/>
            <w:tcBorders>
              <w:top w:val="nil"/>
            </w:tcBorders>
          </w:tcPr>
          <w:p w14:paraId="0090DB14" w14:textId="77777777" w:rsidR="009803B9" w:rsidRDefault="009803B9">
            <w:pPr>
              <w:pStyle w:val="TableParagraph"/>
              <w:rPr>
                <w:sz w:val="18"/>
              </w:rPr>
            </w:pPr>
          </w:p>
        </w:tc>
        <w:tc>
          <w:tcPr>
            <w:tcW w:w="993" w:type="dxa"/>
            <w:tcBorders>
              <w:top w:val="nil"/>
            </w:tcBorders>
          </w:tcPr>
          <w:p w14:paraId="50313DFF" w14:textId="77777777" w:rsidR="009803B9" w:rsidRDefault="009803B9">
            <w:pPr>
              <w:pStyle w:val="TableParagraph"/>
              <w:rPr>
                <w:sz w:val="18"/>
              </w:rPr>
            </w:pPr>
          </w:p>
        </w:tc>
        <w:tc>
          <w:tcPr>
            <w:tcW w:w="991" w:type="dxa"/>
            <w:tcBorders>
              <w:top w:val="nil"/>
            </w:tcBorders>
          </w:tcPr>
          <w:p w14:paraId="0C242E2B" w14:textId="77777777" w:rsidR="009803B9" w:rsidRDefault="009803B9">
            <w:pPr>
              <w:pStyle w:val="TableParagraph"/>
              <w:rPr>
                <w:sz w:val="18"/>
              </w:rPr>
            </w:pPr>
          </w:p>
        </w:tc>
        <w:tc>
          <w:tcPr>
            <w:tcW w:w="1709" w:type="dxa"/>
            <w:vMerge/>
          </w:tcPr>
          <w:p w14:paraId="630BCDFC" w14:textId="77777777" w:rsidR="009803B9" w:rsidRDefault="009803B9">
            <w:pPr>
              <w:pStyle w:val="TableParagraph"/>
              <w:spacing w:before="44" w:line="259" w:lineRule="auto"/>
              <w:ind w:left="108" w:right="282"/>
              <w:rPr>
                <w:sz w:val="20"/>
              </w:rPr>
            </w:pPr>
          </w:p>
        </w:tc>
        <w:tc>
          <w:tcPr>
            <w:tcW w:w="1700" w:type="dxa"/>
            <w:tcBorders>
              <w:top w:val="nil"/>
            </w:tcBorders>
          </w:tcPr>
          <w:p w14:paraId="56EA1663" w14:textId="77777777" w:rsidR="009803B9" w:rsidRDefault="009803B9">
            <w:pPr>
              <w:pStyle w:val="TableParagraph"/>
              <w:rPr>
                <w:sz w:val="18"/>
              </w:rPr>
            </w:pPr>
          </w:p>
        </w:tc>
        <w:tc>
          <w:tcPr>
            <w:tcW w:w="2261" w:type="dxa"/>
            <w:tcBorders>
              <w:top w:val="nil"/>
            </w:tcBorders>
          </w:tcPr>
          <w:p w14:paraId="6D69A5A2" w14:textId="77777777" w:rsidR="009803B9" w:rsidRDefault="009803B9">
            <w:pPr>
              <w:pStyle w:val="TableParagraph"/>
              <w:rPr>
                <w:sz w:val="18"/>
              </w:rPr>
            </w:pPr>
          </w:p>
        </w:tc>
        <w:tc>
          <w:tcPr>
            <w:tcW w:w="2693" w:type="dxa"/>
            <w:vMerge/>
            <w:tcBorders>
              <w:top w:val="nil"/>
            </w:tcBorders>
          </w:tcPr>
          <w:p w14:paraId="0904379C" w14:textId="77777777" w:rsidR="009803B9" w:rsidRDefault="009803B9">
            <w:pPr>
              <w:rPr>
                <w:sz w:val="2"/>
                <w:szCs w:val="2"/>
              </w:rPr>
            </w:pPr>
          </w:p>
        </w:tc>
      </w:tr>
    </w:tbl>
    <w:p w14:paraId="0A554A65" w14:textId="77777777" w:rsidR="00B52DCC" w:rsidRDefault="00B52DCC">
      <w:pPr>
        <w:rPr>
          <w:sz w:val="2"/>
          <w:szCs w:val="2"/>
        </w:rPr>
        <w:sectPr w:rsidR="00B52DCC">
          <w:pgSz w:w="16840" w:h="11910" w:orient="landscape"/>
          <w:pgMar w:top="1100" w:right="440" w:bottom="280" w:left="580" w:header="708" w:footer="708" w:gutter="0"/>
          <w:cols w:space="708"/>
        </w:sectPr>
      </w:pPr>
    </w:p>
    <w:p w14:paraId="0513CC8E"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286476C" w14:textId="77777777">
        <w:trPr>
          <w:trHeight w:val="6450"/>
        </w:trPr>
        <w:tc>
          <w:tcPr>
            <w:tcW w:w="1416" w:type="dxa"/>
          </w:tcPr>
          <w:p w14:paraId="639B0F1C" w14:textId="77777777" w:rsidR="00B52DCC" w:rsidRDefault="00B52DCC">
            <w:pPr>
              <w:pStyle w:val="TableParagraph"/>
              <w:rPr>
                <w:sz w:val="18"/>
              </w:rPr>
            </w:pPr>
          </w:p>
        </w:tc>
        <w:tc>
          <w:tcPr>
            <w:tcW w:w="1984" w:type="dxa"/>
          </w:tcPr>
          <w:p w14:paraId="4E9F8435" w14:textId="77777777" w:rsidR="00B52DCC" w:rsidRDefault="00B52DCC">
            <w:pPr>
              <w:pStyle w:val="TableParagraph"/>
              <w:rPr>
                <w:sz w:val="18"/>
              </w:rPr>
            </w:pPr>
          </w:p>
        </w:tc>
        <w:tc>
          <w:tcPr>
            <w:tcW w:w="1704" w:type="dxa"/>
          </w:tcPr>
          <w:p w14:paraId="589FD2CC" w14:textId="77777777" w:rsidR="00B52DCC" w:rsidRDefault="00B52DCC">
            <w:pPr>
              <w:pStyle w:val="TableParagraph"/>
              <w:rPr>
                <w:sz w:val="18"/>
              </w:rPr>
            </w:pPr>
          </w:p>
        </w:tc>
        <w:tc>
          <w:tcPr>
            <w:tcW w:w="993" w:type="dxa"/>
          </w:tcPr>
          <w:p w14:paraId="0666CB62" w14:textId="77777777" w:rsidR="00B52DCC" w:rsidRDefault="00B52DCC">
            <w:pPr>
              <w:pStyle w:val="TableParagraph"/>
              <w:rPr>
                <w:sz w:val="18"/>
              </w:rPr>
            </w:pPr>
          </w:p>
        </w:tc>
        <w:tc>
          <w:tcPr>
            <w:tcW w:w="991" w:type="dxa"/>
          </w:tcPr>
          <w:p w14:paraId="309517F7" w14:textId="77777777" w:rsidR="00B52DCC" w:rsidRDefault="00B52DCC">
            <w:pPr>
              <w:pStyle w:val="TableParagraph"/>
              <w:rPr>
                <w:sz w:val="18"/>
              </w:rPr>
            </w:pPr>
          </w:p>
        </w:tc>
        <w:tc>
          <w:tcPr>
            <w:tcW w:w="1709" w:type="dxa"/>
          </w:tcPr>
          <w:p w14:paraId="62C51C65" w14:textId="77777777" w:rsidR="00B52DCC" w:rsidRDefault="00B52DCC">
            <w:pPr>
              <w:pStyle w:val="TableParagraph"/>
              <w:rPr>
                <w:sz w:val="18"/>
              </w:rPr>
            </w:pPr>
          </w:p>
        </w:tc>
        <w:tc>
          <w:tcPr>
            <w:tcW w:w="1700" w:type="dxa"/>
          </w:tcPr>
          <w:p w14:paraId="3EDF3B56" w14:textId="77777777" w:rsidR="00B52DCC" w:rsidRDefault="00B52DCC">
            <w:pPr>
              <w:pStyle w:val="TableParagraph"/>
              <w:rPr>
                <w:sz w:val="18"/>
              </w:rPr>
            </w:pPr>
          </w:p>
        </w:tc>
        <w:tc>
          <w:tcPr>
            <w:tcW w:w="2261" w:type="dxa"/>
          </w:tcPr>
          <w:p w14:paraId="14F43A9F" w14:textId="77777777" w:rsidR="00B52DCC" w:rsidRDefault="00B52DCC">
            <w:pPr>
              <w:pStyle w:val="TableParagraph"/>
              <w:rPr>
                <w:sz w:val="18"/>
              </w:rPr>
            </w:pPr>
          </w:p>
        </w:tc>
        <w:tc>
          <w:tcPr>
            <w:tcW w:w="2693" w:type="dxa"/>
          </w:tcPr>
          <w:p w14:paraId="78799A35" w14:textId="77777777" w:rsidR="00B52DCC" w:rsidRDefault="00916648">
            <w:pPr>
              <w:pStyle w:val="TableParagraph"/>
              <w:spacing w:line="256" w:lineRule="auto"/>
              <w:ind w:left="110" w:right="87"/>
              <w:rPr>
                <w:sz w:val="20"/>
              </w:rPr>
            </w:pPr>
            <w:r>
              <w:rPr>
                <w:sz w:val="20"/>
              </w:rPr>
              <w:t>— Geçici “kara kına” dövmesi nedeniyle daha önce</w:t>
            </w:r>
            <w:r>
              <w:rPr>
                <w:spacing w:val="-2"/>
                <w:sz w:val="20"/>
              </w:rPr>
              <w:t xml:space="preserve"> </w:t>
            </w:r>
            <w:r>
              <w:rPr>
                <w:sz w:val="20"/>
              </w:rPr>
              <w:t>bir</w:t>
            </w:r>
          </w:p>
          <w:p w14:paraId="6C1DE926"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bl>
    <w:p w14:paraId="046ED461" w14:textId="77777777" w:rsidR="00B52DCC" w:rsidRDefault="00B52DCC">
      <w:pPr>
        <w:rPr>
          <w:sz w:val="20"/>
        </w:rPr>
        <w:sectPr w:rsidR="00B52DCC">
          <w:pgSz w:w="16840" w:h="11910" w:orient="landscape"/>
          <w:pgMar w:top="1100" w:right="440" w:bottom="280" w:left="580" w:header="708" w:footer="708" w:gutter="0"/>
          <w:cols w:space="708"/>
        </w:sectPr>
      </w:pPr>
    </w:p>
    <w:p w14:paraId="2AD62E0F" w14:textId="77777777" w:rsidR="00B52DCC" w:rsidRDefault="00916648">
      <w:pPr>
        <w:pStyle w:val="GvdeMetni"/>
        <w:rPr>
          <w:sz w:val="26"/>
        </w:rPr>
      </w:pPr>
      <w:r>
        <w:rPr>
          <w:noProof/>
          <w:lang w:bidi="ar-SA"/>
        </w:rPr>
        <w:drawing>
          <wp:anchor distT="0" distB="0" distL="0" distR="0" simplePos="0" relativeHeight="266771039" behindDoc="1" locked="0" layoutInCell="1" allowOverlap="1" wp14:anchorId="664705FE" wp14:editId="4DBDDEED">
            <wp:simplePos x="0" y="0"/>
            <wp:positionH relativeFrom="page">
              <wp:posOffset>8730106</wp:posOffset>
            </wp:positionH>
            <wp:positionV relativeFrom="page">
              <wp:posOffset>1582171</wp:posOffset>
            </wp:positionV>
            <wp:extent cx="356340" cy="332636"/>
            <wp:effectExtent l="0" t="0" r="0" b="0"/>
            <wp:wrapNone/>
            <wp:docPr id="18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D77F4EF" w14:textId="77777777">
        <w:trPr>
          <w:trHeight w:val="8768"/>
        </w:trPr>
        <w:tc>
          <w:tcPr>
            <w:tcW w:w="1416" w:type="dxa"/>
          </w:tcPr>
          <w:p w14:paraId="75B1BE5A" w14:textId="77777777" w:rsidR="00B52DCC" w:rsidRDefault="00916648">
            <w:pPr>
              <w:pStyle w:val="TableParagraph"/>
              <w:spacing w:line="225" w:lineRule="exact"/>
              <w:ind w:left="107"/>
              <w:rPr>
                <w:sz w:val="20"/>
              </w:rPr>
            </w:pPr>
            <w:r>
              <w:rPr>
                <w:sz w:val="20"/>
              </w:rPr>
              <w:t>281</w:t>
            </w:r>
          </w:p>
        </w:tc>
        <w:tc>
          <w:tcPr>
            <w:tcW w:w="1984" w:type="dxa"/>
          </w:tcPr>
          <w:p w14:paraId="3EE078C8" w14:textId="77777777" w:rsidR="00B52DCC" w:rsidRDefault="00916648">
            <w:pPr>
              <w:pStyle w:val="TableParagraph"/>
              <w:spacing w:line="259" w:lineRule="auto"/>
              <w:ind w:left="105" w:right="307"/>
              <w:rPr>
                <w:sz w:val="20"/>
              </w:rPr>
            </w:pPr>
            <w:r>
              <w:rPr>
                <w:sz w:val="20"/>
              </w:rPr>
              <w:t>1-Metilamino-2- nitro-5-(2,3- dihidroksi- propiloksi)- benzen</w:t>
            </w:r>
          </w:p>
        </w:tc>
        <w:tc>
          <w:tcPr>
            <w:tcW w:w="1704" w:type="dxa"/>
          </w:tcPr>
          <w:p w14:paraId="448674B0" w14:textId="77777777" w:rsidR="00B52DCC" w:rsidRDefault="00916648">
            <w:pPr>
              <w:pStyle w:val="TableParagraph"/>
              <w:spacing w:line="256" w:lineRule="auto"/>
              <w:ind w:left="106" w:right="251"/>
              <w:rPr>
                <w:sz w:val="20"/>
              </w:rPr>
            </w:pPr>
            <w:r>
              <w:rPr>
                <w:sz w:val="20"/>
              </w:rPr>
              <w:t xml:space="preserve">2-Nitro-5- Glyceryl </w:t>
            </w:r>
            <w:r>
              <w:rPr>
                <w:w w:val="95"/>
                <w:sz w:val="20"/>
              </w:rPr>
              <w:t>Methylaniline</w:t>
            </w:r>
          </w:p>
        </w:tc>
        <w:tc>
          <w:tcPr>
            <w:tcW w:w="993" w:type="dxa"/>
          </w:tcPr>
          <w:p w14:paraId="75374A38" w14:textId="77777777" w:rsidR="00B52DCC" w:rsidRDefault="00916648">
            <w:pPr>
              <w:pStyle w:val="TableParagraph"/>
              <w:spacing w:line="225" w:lineRule="exact"/>
              <w:ind w:left="107"/>
              <w:rPr>
                <w:sz w:val="20"/>
              </w:rPr>
            </w:pPr>
            <w:r>
              <w:rPr>
                <w:sz w:val="20"/>
              </w:rPr>
              <w:t>80062-</w:t>
            </w:r>
          </w:p>
          <w:p w14:paraId="65272EB8" w14:textId="77777777" w:rsidR="00B52DCC" w:rsidRDefault="00916648">
            <w:pPr>
              <w:pStyle w:val="TableParagraph"/>
              <w:spacing w:before="17"/>
              <w:ind w:left="107"/>
              <w:rPr>
                <w:sz w:val="20"/>
              </w:rPr>
            </w:pPr>
            <w:r>
              <w:rPr>
                <w:sz w:val="20"/>
              </w:rPr>
              <w:t>31-3</w:t>
            </w:r>
          </w:p>
        </w:tc>
        <w:tc>
          <w:tcPr>
            <w:tcW w:w="991" w:type="dxa"/>
          </w:tcPr>
          <w:p w14:paraId="2B3823BC" w14:textId="77777777" w:rsidR="00B52DCC" w:rsidRDefault="00916648">
            <w:pPr>
              <w:pStyle w:val="TableParagraph"/>
              <w:spacing w:line="225" w:lineRule="exact"/>
              <w:ind w:left="107"/>
              <w:rPr>
                <w:sz w:val="20"/>
              </w:rPr>
            </w:pPr>
            <w:r>
              <w:rPr>
                <w:sz w:val="20"/>
              </w:rPr>
              <w:t>279-383-</w:t>
            </w:r>
          </w:p>
          <w:p w14:paraId="23BFA370" w14:textId="77777777" w:rsidR="00B52DCC" w:rsidRDefault="00916648">
            <w:pPr>
              <w:pStyle w:val="TableParagraph"/>
              <w:spacing w:before="17"/>
              <w:ind w:left="107"/>
              <w:rPr>
                <w:sz w:val="20"/>
              </w:rPr>
            </w:pPr>
            <w:r>
              <w:rPr>
                <w:w w:val="99"/>
                <w:sz w:val="20"/>
              </w:rPr>
              <w:t>3</w:t>
            </w:r>
          </w:p>
        </w:tc>
        <w:tc>
          <w:tcPr>
            <w:tcW w:w="1709" w:type="dxa"/>
          </w:tcPr>
          <w:p w14:paraId="09EDC5C0" w14:textId="77777777" w:rsidR="00B52DCC" w:rsidRDefault="00916648">
            <w:pPr>
              <w:pStyle w:val="TableParagraph"/>
              <w:numPr>
                <w:ilvl w:val="0"/>
                <w:numId w:val="72"/>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01C803DC" w14:textId="77777777" w:rsidR="00B52DCC" w:rsidRDefault="00B52DCC">
            <w:pPr>
              <w:pStyle w:val="TableParagraph"/>
            </w:pPr>
          </w:p>
          <w:p w14:paraId="7148CFBB" w14:textId="77777777" w:rsidR="00B52DCC" w:rsidRDefault="00B52DCC">
            <w:pPr>
              <w:pStyle w:val="TableParagraph"/>
            </w:pPr>
          </w:p>
          <w:p w14:paraId="11563DB6" w14:textId="77777777" w:rsidR="00B52DCC" w:rsidRDefault="00B52DCC">
            <w:pPr>
              <w:pStyle w:val="TableParagraph"/>
            </w:pPr>
          </w:p>
          <w:p w14:paraId="348A3494" w14:textId="77777777" w:rsidR="00B52DCC" w:rsidRDefault="00B52DCC">
            <w:pPr>
              <w:pStyle w:val="TableParagraph"/>
            </w:pPr>
          </w:p>
          <w:p w14:paraId="350FD3DA" w14:textId="77777777" w:rsidR="00B52DCC" w:rsidRDefault="00B52DCC">
            <w:pPr>
              <w:pStyle w:val="TableParagraph"/>
            </w:pPr>
          </w:p>
          <w:p w14:paraId="3B3F33FA" w14:textId="77777777" w:rsidR="00B52DCC" w:rsidRDefault="00B52DCC">
            <w:pPr>
              <w:pStyle w:val="TableParagraph"/>
            </w:pPr>
          </w:p>
          <w:p w14:paraId="02B9D93D" w14:textId="77777777" w:rsidR="00B52DCC" w:rsidRDefault="00B52DCC">
            <w:pPr>
              <w:pStyle w:val="TableParagraph"/>
            </w:pPr>
          </w:p>
          <w:p w14:paraId="2ECF9D5A" w14:textId="77777777" w:rsidR="00B52DCC" w:rsidRDefault="00B52DCC">
            <w:pPr>
              <w:pStyle w:val="TableParagraph"/>
            </w:pPr>
          </w:p>
          <w:p w14:paraId="6DD45545" w14:textId="77777777" w:rsidR="00B52DCC" w:rsidRDefault="00B52DCC">
            <w:pPr>
              <w:pStyle w:val="TableParagraph"/>
            </w:pPr>
          </w:p>
          <w:p w14:paraId="05D8252A" w14:textId="77777777" w:rsidR="00B52DCC" w:rsidRDefault="00B52DCC">
            <w:pPr>
              <w:pStyle w:val="TableParagraph"/>
            </w:pPr>
          </w:p>
          <w:p w14:paraId="501681B7" w14:textId="77777777" w:rsidR="00B52DCC" w:rsidRDefault="00B52DCC">
            <w:pPr>
              <w:pStyle w:val="TableParagraph"/>
            </w:pPr>
          </w:p>
          <w:p w14:paraId="0A7B31EF" w14:textId="77777777" w:rsidR="00B52DCC" w:rsidRDefault="00B52DCC">
            <w:pPr>
              <w:pStyle w:val="TableParagraph"/>
            </w:pPr>
          </w:p>
          <w:p w14:paraId="3337593E" w14:textId="77777777" w:rsidR="00B52DCC" w:rsidRDefault="00B52DCC">
            <w:pPr>
              <w:pStyle w:val="TableParagraph"/>
            </w:pPr>
          </w:p>
          <w:p w14:paraId="6D677AEF" w14:textId="77777777" w:rsidR="00B52DCC" w:rsidRDefault="00B52DCC">
            <w:pPr>
              <w:pStyle w:val="TableParagraph"/>
            </w:pPr>
          </w:p>
          <w:p w14:paraId="35E413BE" w14:textId="77777777" w:rsidR="00B52DCC" w:rsidRDefault="00B52DCC">
            <w:pPr>
              <w:pStyle w:val="TableParagraph"/>
            </w:pPr>
          </w:p>
          <w:p w14:paraId="09D62FAD" w14:textId="77777777" w:rsidR="00B52DCC" w:rsidRDefault="00B52DCC">
            <w:pPr>
              <w:pStyle w:val="TableParagraph"/>
            </w:pPr>
          </w:p>
          <w:p w14:paraId="78EFB68B" w14:textId="77777777" w:rsidR="00B52DCC" w:rsidRDefault="00B52DCC">
            <w:pPr>
              <w:pStyle w:val="TableParagraph"/>
            </w:pPr>
          </w:p>
          <w:p w14:paraId="1F3AE344" w14:textId="77777777" w:rsidR="00B52DCC" w:rsidRDefault="00B52DCC">
            <w:pPr>
              <w:pStyle w:val="TableParagraph"/>
            </w:pPr>
          </w:p>
          <w:p w14:paraId="312D696B" w14:textId="77777777" w:rsidR="00B52DCC" w:rsidRDefault="00B52DCC">
            <w:pPr>
              <w:pStyle w:val="TableParagraph"/>
            </w:pPr>
          </w:p>
          <w:p w14:paraId="3631ECD0" w14:textId="77777777" w:rsidR="00B52DCC" w:rsidRDefault="00B52DCC">
            <w:pPr>
              <w:pStyle w:val="TableParagraph"/>
              <w:spacing w:before="5"/>
              <w:rPr>
                <w:sz w:val="21"/>
              </w:rPr>
            </w:pPr>
          </w:p>
          <w:p w14:paraId="3456B138" w14:textId="77777777" w:rsidR="00B52DCC" w:rsidRDefault="00916648">
            <w:pPr>
              <w:pStyle w:val="TableParagraph"/>
              <w:numPr>
                <w:ilvl w:val="0"/>
                <w:numId w:val="72"/>
              </w:numPr>
              <w:tabs>
                <w:tab w:val="left" w:pos="394"/>
              </w:tabs>
              <w:spacing w:before="1" w:line="259" w:lineRule="auto"/>
              <w:ind w:right="300"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7CD97A05" w14:textId="77777777" w:rsidR="00B52DCC" w:rsidRDefault="00B52DCC">
            <w:pPr>
              <w:pStyle w:val="TableParagraph"/>
            </w:pPr>
          </w:p>
          <w:p w14:paraId="3E2B195D" w14:textId="77777777" w:rsidR="00B52DCC" w:rsidRDefault="00B52DCC">
            <w:pPr>
              <w:pStyle w:val="TableParagraph"/>
            </w:pPr>
          </w:p>
          <w:p w14:paraId="1678CEE4" w14:textId="77777777" w:rsidR="00B52DCC" w:rsidRDefault="00B52DCC">
            <w:pPr>
              <w:pStyle w:val="TableParagraph"/>
            </w:pPr>
          </w:p>
          <w:p w14:paraId="33A5CCF5" w14:textId="77777777" w:rsidR="00B52DCC" w:rsidRDefault="00B52DCC">
            <w:pPr>
              <w:pStyle w:val="TableParagraph"/>
            </w:pPr>
          </w:p>
          <w:p w14:paraId="7AB49B75" w14:textId="77777777" w:rsidR="00B52DCC" w:rsidRDefault="00B52DCC">
            <w:pPr>
              <w:pStyle w:val="TableParagraph"/>
            </w:pPr>
          </w:p>
          <w:p w14:paraId="7DBCCA24" w14:textId="77777777" w:rsidR="00B52DCC" w:rsidRDefault="00B52DCC">
            <w:pPr>
              <w:pStyle w:val="TableParagraph"/>
            </w:pPr>
          </w:p>
          <w:p w14:paraId="4EA3C3FC" w14:textId="77777777" w:rsidR="00B52DCC" w:rsidRDefault="00B52DCC">
            <w:pPr>
              <w:pStyle w:val="TableParagraph"/>
            </w:pPr>
          </w:p>
          <w:p w14:paraId="7BA26C97" w14:textId="77777777" w:rsidR="00B52DCC" w:rsidRDefault="00B52DCC">
            <w:pPr>
              <w:pStyle w:val="TableParagraph"/>
            </w:pPr>
          </w:p>
          <w:p w14:paraId="212CD917" w14:textId="77777777" w:rsidR="00B52DCC" w:rsidRDefault="00B52DCC">
            <w:pPr>
              <w:pStyle w:val="TableParagraph"/>
            </w:pPr>
          </w:p>
          <w:p w14:paraId="50910120" w14:textId="77777777" w:rsidR="00B52DCC" w:rsidRDefault="00B52DCC">
            <w:pPr>
              <w:pStyle w:val="TableParagraph"/>
            </w:pPr>
          </w:p>
          <w:p w14:paraId="65E5042F" w14:textId="77777777" w:rsidR="00B52DCC" w:rsidRDefault="00B52DCC">
            <w:pPr>
              <w:pStyle w:val="TableParagraph"/>
            </w:pPr>
          </w:p>
          <w:p w14:paraId="1DDE7DEE" w14:textId="77777777" w:rsidR="00B52DCC" w:rsidRDefault="00B52DCC">
            <w:pPr>
              <w:pStyle w:val="TableParagraph"/>
            </w:pPr>
          </w:p>
          <w:p w14:paraId="7B91DACA" w14:textId="77777777" w:rsidR="00B52DCC" w:rsidRDefault="00B52DCC">
            <w:pPr>
              <w:pStyle w:val="TableParagraph"/>
            </w:pPr>
          </w:p>
          <w:p w14:paraId="25837497" w14:textId="77777777" w:rsidR="00B52DCC" w:rsidRDefault="00B52DCC">
            <w:pPr>
              <w:pStyle w:val="TableParagraph"/>
            </w:pPr>
          </w:p>
          <w:p w14:paraId="3F1C8C6A" w14:textId="77777777" w:rsidR="00B52DCC" w:rsidRDefault="00B52DCC">
            <w:pPr>
              <w:pStyle w:val="TableParagraph"/>
            </w:pPr>
          </w:p>
          <w:p w14:paraId="454383E4" w14:textId="77777777" w:rsidR="00B52DCC" w:rsidRDefault="00B52DCC">
            <w:pPr>
              <w:pStyle w:val="TableParagraph"/>
            </w:pPr>
          </w:p>
          <w:p w14:paraId="4A27A34F" w14:textId="77777777" w:rsidR="00B52DCC" w:rsidRDefault="00B52DCC">
            <w:pPr>
              <w:pStyle w:val="TableParagraph"/>
            </w:pPr>
          </w:p>
          <w:p w14:paraId="6DB0F399" w14:textId="77777777" w:rsidR="00B52DCC" w:rsidRDefault="00B52DCC">
            <w:pPr>
              <w:pStyle w:val="TableParagraph"/>
            </w:pPr>
          </w:p>
          <w:p w14:paraId="387E35FC" w14:textId="77777777" w:rsidR="00B52DCC" w:rsidRDefault="00B52DCC">
            <w:pPr>
              <w:pStyle w:val="TableParagraph"/>
            </w:pPr>
          </w:p>
          <w:p w14:paraId="5CE9D2B2" w14:textId="77777777" w:rsidR="00B52DCC" w:rsidRDefault="00B52DCC">
            <w:pPr>
              <w:pStyle w:val="TableParagraph"/>
            </w:pPr>
          </w:p>
          <w:p w14:paraId="1144E1D1" w14:textId="77777777" w:rsidR="00B52DCC" w:rsidRDefault="00B52DCC">
            <w:pPr>
              <w:pStyle w:val="TableParagraph"/>
            </w:pPr>
          </w:p>
          <w:p w14:paraId="1A97B8AA" w14:textId="77777777" w:rsidR="00B52DCC" w:rsidRDefault="00B52DCC">
            <w:pPr>
              <w:pStyle w:val="TableParagraph"/>
            </w:pPr>
          </w:p>
          <w:p w14:paraId="49940BE7" w14:textId="77777777" w:rsidR="00B52DCC" w:rsidRDefault="00B52DCC">
            <w:pPr>
              <w:pStyle w:val="TableParagraph"/>
            </w:pPr>
          </w:p>
          <w:p w14:paraId="4F9974F5" w14:textId="77777777" w:rsidR="00B52DCC" w:rsidRDefault="00B52DCC">
            <w:pPr>
              <w:pStyle w:val="TableParagraph"/>
              <w:spacing w:before="2"/>
              <w:rPr>
                <w:sz w:val="26"/>
              </w:rPr>
            </w:pPr>
          </w:p>
          <w:p w14:paraId="4D28C540" w14:textId="77777777" w:rsidR="00B52DCC" w:rsidRDefault="00916648">
            <w:pPr>
              <w:pStyle w:val="TableParagraph"/>
              <w:ind w:left="108"/>
              <w:rPr>
                <w:sz w:val="20"/>
              </w:rPr>
            </w:pPr>
            <w:r>
              <w:rPr>
                <w:sz w:val="20"/>
              </w:rPr>
              <w:t>(b) % 1,0</w:t>
            </w:r>
          </w:p>
        </w:tc>
        <w:tc>
          <w:tcPr>
            <w:tcW w:w="2261" w:type="dxa"/>
          </w:tcPr>
          <w:p w14:paraId="302417D2"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73B29885" w14:textId="77777777" w:rsidR="00B52DCC" w:rsidRDefault="00916648">
            <w:pPr>
              <w:pStyle w:val="TableParagraph"/>
              <w:spacing w:line="261" w:lineRule="auto"/>
              <w:ind w:left="108"/>
              <w:rPr>
                <w:sz w:val="20"/>
              </w:rPr>
            </w:pPr>
            <w:r>
              <w:rPr>
                <w:sz w:val="20"/>
              </w:rPr>
              <w:t>konsantrasyon % 0,8’i aşmamalıdır.</w:t>
            </w:r>
          </w:p>
          <w:p w14:paraId="2592203A" w14:textId="77777777" w:rsidR="00B52DCC" w:rsidRDefault="00B52DCC">
            <w:pPr>
              <w:pStyle w:val="TableParagraph"/>
            </w:pPr>
          </w:p>
          <w:p w14:paraId="71EB18EC" w14:textId="77777777" w:rsidR="00B52DCC" w:rsidRDefault="00B52DCC">
            <w:pPr>
              <w:pStyle w:val="TableParagraph"/>
            </w:pPr>
          </w:p>
          <w:p w14:paraId="63281D5A" w14:textId="77777777" w:rsidR="00B52DCC" w:rsidRDefault="00B52DCC">
            <w:pPr>
              <w:pStyle w:val="TableParagraph"/>
            </w:pPr>
          </w:p>
          <w:p w14:paraId="14FAFD35" w14:textId="77777777" w:rsidR="00B52DCC" w:rsidRDefault="00B52DCC">
            <w:pPr>
              <w:pStyle w:val="TableParagraph"/>
            </w:pPr>
          </w:p>
          <w:p w14:paraId="7BD0A93A" w14:textId="77777777" w:rsidR="00B52DCC" w:rsidRDefault="00B52DCC">
            <w:pPr>
              <w:pStyle w:val="TableParagraph"/>
            </w:pPr>
          </w:p>
          <w:p w14:paraId="0EF90125" w14:textId="77777777" w:rsidR="00B52DCC" w:rsidRDefault="00B52DCC">
            <w:pPr>
              <w:pStyle w:val="TableParagraph"/>
            </w:pPr>
          </w:p>
          <w:p w14:paraId="01ADB1A7" w14:textId="77777777" w:rsidR="00B52DCC" w:rsidRDefault="00B52DCC">
            <w:pPr>
              <w:pStyle w:val="TableParagraph"/>
            </w:pPr>
          </w:p>
          <w:p w14:paraId="7F84F289" w14:textId="77777777" w:rsidR="00B52DCC" w:rsidRDefault="00B52DCC">
            <w:pPr>
              <w:pStyle w:val="TableParagraph"/>
            </w:pPr>
          </w:p>
          <w:p w14:paraId="2A596BAF" w14:textId="77777777" w:rsidR="00B52DCC" w:rsidRDefault="00B52DCC">
            <w:pPr>
              <w:pStyle w:val="TableParagraph"/>
            </w:pPr>
          </w:p>
          <w:p w14:paraId="4384D0FF" w14:textId="77777777" w:rsidR="00B52DCC" w:rsidRDefault="00B52DCC">
            <w:pPr>
              <w:pStyle w:val="TableParagraph"/>
            </w:pPr>
          </w:p>
          <w:p w14:paraId="595297DC" w14:textId="77777777" w:rsidR="00B52DCC" w:rsidRDefault="00B52DCC">
            <w:pPr>
              <w:pStyle w:val="TableParagraph"/>
            </w:pPr>
          </w:p>
          <w:p w14:paraId="5098A8DD" w14:textId="77777777" w:rsidR="00B52DCC" w:rsidRDefault="00B52DCC">
            <w:pPr>
              <w:pStyle w:val="TableParagraph"/>
            </w:pPr>
          </w:p>
          <w:p w14:paraId="0B930D3D" w14:textId="77777777" w:rsidR="00B52DCC" w:rsidRDefault="00B52DCC">
            <w:pPr>
              <w:pStyle w:val="TableParagraph"/>
            </w:pPr>
          </w:p>
          <w:p w14:paraId="236FA6AB" w14:textId="77777777" w:rsidR="00B52DCC" w:rsidRDefault="00B52DCC">
            <w:pPr>
              <w:pStyle w:val="TableParagraph"/>
            </w:pPr>
          </w:p>
          <w:p w14:paraId="0D59A8DE" w14:textId="77777777" w:rsidR="00B52DCC" w:rsidRDefault="00B52DCC">
            <w:pPr>
              <w:pStyle w:val="TableParagraph"/>
            </w:pPr>
          </w:p>
          <w:p w14:paraId="43B00FB6" w14:textId="77777777" w:rsidR="00B52DCC" w:rsidRDefault="00B52DCC">
            <w:pPr>
              <w:pStyle w:val="TableParagraph"/>
            </w:pPr>
          </w:p>
          <w:p w14:paraId="54578265" w14:textId="77777777" w:rsidR="00B52DCC" w:rsidRDefault="00916648">
            <w:pPr>
              <w:pStyle w:val="TableParagraph"/>
              <w:spacing w:before="185"/>
              <w:ind w:left="158"/>
              <w:rPr>
                <w:sz w:val="20"/>
              </w:rPr>
            </w:pPr>
            <w:r>
              <w:rPr>
                <w:sz w:val="20"/>
              </w:rPr>
              <w:t>(a) ve (b) için :</w:t>
            </w:r>
          </w:p>
          <w:p w14:paraId="3C324F42" w14:textId="77777777" w:rsidR="00B52DCC" w:rsidRDefault="00916648">
            <w:pPr>
              <w:pStyle w:val="TableParagraph"/>
              <w:spacing w:before="178" w:line="256" w:lineRule="auto"/>
              <w:ind w:left="108" w:firstLine="50"/>
              <w:rPr>
                <w:sz w:val="20"/>
              </w:rPr>
            </w:pPr>
            <w:r>
              <w:rPr>
                <w:sz w:val="20"/>
              </w:rPr>
              <w:t xml:space="preserve">— Nitroza edici </w:t>
            </w:r>
            <w:r>
              <w:rPr>
                <w:w w:val="95"/>
                <w:sz w:val="20"/>
              </w:rPr>
              <w:t xml:space="preserve">madde/maddelerle </w:t>
            </w:r>
            <w:r>
              <w:rPr>
                <w:sz w:val="20"/>
              </w:rPr>
              <w:t>kullanmayınız.</w:t>
            </w:r>
          </w:p>
          <w:p w14:paraId="71176666" w14:textId="77777777" w:rsidR="00B52DCC" w:rsidRDefault="00B52DCC">
            <w:pPr>
              <w:pStyle w:val="TableParagraph"/>
            </w:pPr>
          </w:p>
          <w:p w14:paraId="29C04593" w14:textId="77777777" w:rsidR="00B52DCC" w:rsidRDefault="00B52DCC">
            <w:pPr>
              <w:pStyle w:val="TableParagraph"/>
              <w:rPr>
                <w:sz w:val="28"/>
              </w:rPr>
            </w:pPr>
          </w:p>
          <w:p w14:paraId="5039EF3E" w14:textId="77777777" w:rsidR="00B52DCC" w:rsidRDefault="00916648">
            <w:pPr>
              <w:pStyle w:val="TableParagraph"/>
              <w:spacing w:line="256" w:lineRule="auto"/>
              <w:ind w:left="108" w:right="95"/>
              <w:rPr>
                <w:sz w:val="20"/>
              </w:rPr>
            </w:pPr>
            <w:r>
              <w:rPr>
                <w:sz w:val="20"/>
              </w:rPr>
              <w:t>—Maksimum nitrozamin içeriği 50 μg/kg</w:t>
            </w:r>
          </w:p>
          <w:p w14:paraId="599C0B5E" w14:textId="77777777" w:rsidR="00B52DCC" w:rsidRDefault="00916648">
            <w:pPr>
              <w:pStyle w:val="TableParagraph"/>
              <w:spacing w:before="163" w:line="259" w:lineRule="auto"/>
              <w:ind w:left="108"/>
              <w:rPr>
                <w:sz w:val="20"/>
              </w:rPr>
            </w:pPr>
            <w:r>
              <w:rPr>
                <w:sz w:val="20"/>
              </w:rPr>
              <w:t>—Nitrit içermeyen kaplarda saklayınız.</w:t>
            </w:r>
          </w:p>
        </w:tc>
        <w:tc>
          <w:tcPr>
            <w:tcW w:w="2693" w:type="dxa"/>
          </w:tcPr>
          <w:p w14:paraId="526CF9ED"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39BCDEB3"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DB85E8F" w14:textId="77777777" w:rsidR="00B52DCC" w:rsidRDefault="00B52DCC">
            <w:pPr>
              <w:pStyle w:val="TableParagraph"/>
            </w:pPr>
          </w:p>
          <w:p w14:paraId="45104C25" w14:textId="77777777" w:rsidR="00B52DCC" w:rsidRDefault="00B52DCC">
            <w:pPr>
              <w:pStyle w:val="TableParagraph"/>
              <w:spacing w:before="5"/>
              <w:rPr>
                <w:sz w:val="25"/>
              </w:rPr>
            </w:pPr>
          </w:p>
          <w:p w14:paraId="1D460A20" w14:textId="77777777" w:rsidR="00B52DCC" w:rsidRDefault="00916648">
            <w:pPr>
              <w:pStyle w:val="TableParagraph"/>
              <w:tabs>
                <w:tab w:val="left" w:pos="919"/>
              </w:tabs>
              <w:spacing w:line="259"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p w14:paraId="22FF2992" w14:textId="77777777" w:rsidR="00B52DCC" w:rsidRDefault="00916648">
            <w:pPr>
              <w:pStyle w:val="TableParagraph"/>
              <w:spacing w:before="160" w:line="256" w:lineRule="auto"/>
              <w:ind w:left="110" w:right="226"/>
              <w:rPr>
                <w:sz w:val="20"/>
              </w:rPr>
            </w:pPr>
            <w:r>
              <w:rPr>
                <w:sz w:val="20"/>
              </w:rPr>
              <w:t>Ürünü kullanmadan önce aşağıdaki hususlara dikkat ediniz.</w:t>
            </w:r>
          </w:p>
          <w:p w14:paraId="31EA8581"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p w14:paraId="0D1079F0" w14:textId="77777777" w:rsidR="00B52DCC" w:rsidRDefault="00916648">
            <w:pPr>
              <w:pStyle w:val="TableParagraph"/>
              <w:spacing w:before="164" w:line="261" w:lineRule="auto"/>
              <w:ind w:left="110" w:right="226"/>
              <w:rPr>
                <w:sz w:val="20"/>
              </w:rPr>
            </w:pPr>
            <w:r>
              <w:rPr>
                <w:sz w:val="20"/>
              </w:rPr>
              <w:t>Geçici “kara kına” dövmesi alerji riskini arttırabilir.</w:t>
            </w:r>
          </w:p>
          <w:p w14:paraId="4C229805" w14:textId="77777777" w:rsidR="00B52DCC" w:rsidRDefault="00916648">
            <w:pPr>
              <w:pStyle w:val="TableParagraph"/>
              <w:spacing w:before="157" w:line="256" w:lineRule="auto"/>
              <w:ind w:left="110" w:right="226"/>
              <w:rPr>
                <w:sz w:val="20"/>
              </w:rPr>
            </w:pPr>
            <w:r>
              <w:rPr>
                <w:sz w:val="20"/>
              </w:rPr>
              <w:t>Şu durumlarda saçınızı boyamayınız.</w:t>
            </w:r>
          </w:p>
          <w:p w14:paraId="662EDB9E" w14:textId="77777777" w:rsidR="00B52DCC" w:rsidRDefault="00916648">
            <w:pPr>
              <w:pStyle w:val="TableParagraph"/>
              <w:numPr>
                <w:ilvl w:val="0"/>
                <w:numId w:val="71"/>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2EAC3A81" w14:textId="77777777" w:rsidR="00B52DCC" w:rsidRDefault="00916648">
            <w:pPr>
              <w:pStyle w:val="TableParagraph"/>
              <w:numPr>
                <w:ilvl w:val="0"/>
                <w:numId w:val="71"/>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04D353E" w14:textId="77777777" w:rsidR="00B52DCC" w:rsidRDefault="00916648">
            <w:pPr>
              <w:pStyle w:val="TableParagraph"/>
              <w:numPr>
                <w:ilvl w:val="0"/>
                <w:numId w:val="71"/>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4D003ED9"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1DFC3018"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6ECDD63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0A11817" w14:textId="77777777">
        <w:trPr>
          <w:trHeight w:val="3036"/>
        </w:trPr>
        <w:tc>
          <w:tcPr>
            <w:tcW w:w="1416" w:type="dxa"/>
          </w:tcPr>
          <w:p w14:paraId="699F0EF5" w14:textId="77777777" w:rsidR="00B52DCC" w:rsidRDefault="00916648">
            <w:pPr>
              <w:pStyle w:val="TableParagraph"/>
              <w:spacing w:line="225" w:lineRule="exact"/>
              <w:ind w:left="107"/>
              <w:rPr>
                <w:sz w:val="20"/>
              </w:rPr>
            </w:pPr>
            <w:r>
              <w:rPr>
                <w:sz w:val="20"/>
              </w:rPr>
              <w:t>282</w:t>
            </w:r>
          </w:p>
        </w:tc>
        <w:tc>
          <w:tcPr>
            <w:tcW w:w="1984" w:type="dxa"/>
          </w:tcPr>
          <w:p w14:paraId="160DC245" w14:textId="77777777" w:rsidR="00B52DCC" w:rsidRDefault="00B52DCC">
            <w:pPr>
              <w:pStyle w:val="TableParagraph"/>
            </w:pPr>
          </w:p>
          <w:p w14:paraId="28E28ECF" w14:textId="77777777" w:rsidR="00B52DCC" w:rsidRDefault="00916648">
            <w:pPr>
              <w:pStyle w:val="TableParagraph"/>
              <w:spacing w:before="150" w:line="259" w:lineRule="auto"/>
              <w:ind w:left="105" w:right="146"/>
              <w:rPr>
                <w:sz w:val="20"/>
              </w:rPr>
            </w:pPr>
            <w:r>
              <w:rPr>
                <w:sz w:val="20"/>
              </w:rPr>
              <w:t>1-Propanaminium, 3- [[9,10-dihidro-4- (metilamino)-9,10- diokso-1-antrasenil] amino]-N,N- dimetil- N-propil-, bromür</w:t>
            </w:r>
          </w:p>
        </w:tc>
        <w:tc>
          <w:tcPr>
            <w:tcW w:w="1704" w:type="dxa"/>
          </w:tcPr>
          <w:p w14:paraId="168D6874" w14:textId="77777777" w:rsidR="00B52DCC" w:rsidRDefault="00B52DCC">
            <w:pPr>
              <w:pStyle w:val="TableParagraph"/>
            </w:pPr>
          </w:p>
          <w:p w14:paraId="49ECE808" w14:textId="77777777" w:rsidR="00B52DCC" w:rsidRDefault="00916648">
            <w:pPr>
              <w:pStyle w:val="TableParagraph"/>
              <w:spacing w:before="150"/>
              <w:ind w:left="106"/>
              <w:rPr>
                <w:sz w:val="20"/>
              </w:rPr>
            </w:pPr>
            <w:r>
              <w:rPr>
                <w:sz w:val="20"/>
              </w:rPr>
              <w:t>HC Blue 16</w:t>
            </w:r>
          </w:p>
        </w:tc>
        <w:tc>
          <w:tcPr>
            <w:tcW w:w="993" w:type="dxa"/>
          </w:tcPr>
          <w:p w14:paraId="208E5619" w14:textId="77777777" w:rsidR="00B52DCC" w:rsidRDefault="00B52DCC">
            <w:pPr>
              <w:pStyle w:val="TableParagraph"/>
            </w:pPr>
          </w:p>
          <w:p w14:paraId="0F89B2BC" w14:textId="77777777" w:rsidR="00B52DCC" w:rsidRDefault="00916648">
            <w:pPr>
              <w:pStyle w:val="TableParagraph"/>
              <w:spacing w:before="150"/>
              <w:ind w:left="107"/>
              <w:rPr>
                <w:sz w:val="20"/>
              </w:rPr>
            </w:pPr>
            <w:r>
              <w:rPr>
                <w:sz w:val="20"/>
              </w:rPr>
              <w:t>502453-</w:t>
            </w:r>
          </w:p>
          <w:p w14:paraId="309A8BDF" w14:textId="77777777" w:rsidR="00B52DCC" w:rsidRDefault="00916648">
            <w:pPr>
              <w:pStyle w:val="TableParagraph"/>
              <w:spacing w:before="17"/>
              <w:ind w:left="107"/>
              <w:rPr>
                <w:sz w:val="20"/>
              </w:rPr>
            </w:pPr>
            <w:r>
              <w:rPr>
                <w:sz w:val="20"/>
              </w:rPr>
              <w:t>61-4</w:t>
            </w:r>
          </w:p>
        </w:tc>
        <w:tc>
          <w:tcPr>
            <w:tcW w:w="991" w:type="dxa"/>
          </w:tcPr>
          <w:p w14:paraId="33F4BEFB" w14:textId="77777777" w:rsidR="00B52DCC" w:rsidRDefault="00B52DCC">
            <w:pPr>
              <w:pStyle w:val="TableParagraph"/>
            </w:pPr>
          </w:p>
          <w:p w14:paraId="4F4F7C46" w14:textId="77777777" w:rsidR="00B52DCC" w:rsidRDefault="00916648">
            <w:pPr>
              <w:pStyle w:val="TableParagraph"/>
              <w:spacing w:before="150"/>
              <w:ind w:left="107"/>
              <w:rPr>
                <w:sz w:val="20"/>
              </w:rPr>
            </w:pPr>
            <w:r>
              <w:rPr>
                <w:sz w:val="20"/>
              </w:rPr>
              <w:t>481-170-</w:t>
            </w:r>
          </w:p>
          <w:p w14:paraId="375F6225" w14:textId="77777777" w:rsidR="00B52DCC" w:rsidRDefault="00916648">
            <w:pPr>
              <w:pStyle w:val="TableParagraph"/>
              <w:spacing w:before="17"/>
              <w:ind w:left="107"/>
              <w:rPr>
                <w:sz w:val="20"/>
              </w:rPr>
            </w:pPr>
            <w:r>
              <w:rPr>
                <w:w w:val="99"/>
                <w:sz w:val="20"/>
              </w:rPr>
              <w:t>7</w:t>
            </w:r>
          </w:p>
        </w:tc>
        <w:tc>
          <w:tcPr>
            <w:tcW w:w="1709" w:type="dxa"/>
          </w:tcPr>
          <w:p w14:paraId="614501AD" w14:textId="77777777" w:rsidR="00B52DCC" w:rsidRDefault="00B52DCC">
            <w:pPr>
              <w:pStyle w:val="TableParagraph"/>
            </w:pPr>
          </w:p>
          <w:p w14:paraId="2F5E3AB1" w14:textId="77777777" w:rsidR="00B52DCC" w:rsidRDefault="00916648">
            <w:pPr>
              <w:pStyle w:val="TableParagraph"/>
              <w:spacing w:before="150" w:line="259" w:lineRule="auto"/>
              <w:ind w:left="108" w:right="332"/>
              <w:rPr>
                <w:sz w:val="20"/>
              </w:rPr>
            </w:pPr>
            <w:r>
              <w:rPr>
                <w:sz w:val="20"/>
              </w:rPr>
              <w:t>Okside edici olmayan saç boyalarında kullanılan saç boya maddeleri</w:t>
            </w:r>
          </w:p>
        </w:tc>
        <w:tc>
          <w:tcPr>
            <w:tcW w:w="1700" w:type="dxa"/>
          </w:tcPr>
          <w:p w14:paraId="4CFE60E8" w14:textId="77777777" w:rsidR="00B52DCC" w:rsidRDefault="00B52DCC">
            <w:pPr>
              <w:pStyle w:val="TableParagraph"/>
            </w:pPr>
          </w:p>
          <w:p w14:paraId="55D87E7E" w14:textId="77777777" w:rsidR="00B52DCC" w:rsidRDefault="00916648">
            <w:pPr>
              <w:pStyle w:val="TableParagraph"/>
              <w:spacing w:before="150"/>
              <w:ind w:left="108"/>
              <w:rPr>
                <w:sz w:val="20"/>
              </w:rPr>
            </w:pPr>
            <w:r>
              <w:rPr>
                <w:sz w:val="20"/>
              </w:rPr>
              <w:t>%3,0</w:t>
            </w:r>
          </w:p>
        </w:tc>
        <w:tc>
          <w:tcPr>
            <w:tcW w:w="2261" w:type="dxa"/>
          </w:tcPr>
          <w:p w14:paraId="6D799C49" w14:textId="77777777" w:rsidR="00B52DCC" w:rsidRDefault="00B52DCC">
            <w:pPr>
              <w:pStyle w:val="TableParagraph"/>
            </w:pPr>
          </w:p>
          <w:p w14:paraId="6D6D87AA" w14:textId="77777777" w:rsidR="00B52DCC" w:rsidRDefault="00916648">
            <w:pPr>
              <w:pStyle w:val="TableParagraph"/>
              <w:spacing w:before="150" w:line="256" w:lineRule="auto"/>
              <w:ind w:left="108"/>
              <w:rPr>
                <w:sz w:val="20"/>
              </w:rPr>
            </w:pPr>
            <w:r>
              <w:rPr>
                <w:sz w:val="20"/>
              </w:rPr>
              <w:t xml:space="preserve">— Nitroza edici </w:t>
            </w:r>
            <w:r>
              <w:rPr>
                <w:w w:val="95"/>
                <w:sz w:val="20"/>
              </w:rPr>
              <w:t xml:space="preserve">madde/maddelerle </w:t>
            </w:r>
            <w:r>
              <w:rPr>
                <w:sz w:val="20"/>
              </w:rPr>
              <w:t>kullanmayınız.</w:t>
            </w:r>
          </w:p>
          <w:p w14:paraId="1DFA7B5F" w14:textId="77777777" w:rsidR="00B52DCC" w:rsidRDefault="00B52DCC">
            <w:pPr>
              <w:pStyle w:val="TableParagraph"/>
            </w:pPr>
          </w:p>
          <w:p w14:paraId="2D5BB3AB" w14:textId="77777777" w:rsidR="00B52DCC" w:rsidRDefault="00B52DCC">
            <w:pPr>
              <w:pStyle w:val="TableParagraph"/>
              <w:rPr>
                <w:sz w:val="28"/>
              </w:rPr>
            </w:pPr>
          </w:p>
          <w:p w14:paraId="32087DE4" w14:textId="77777777" w:rsidR="00B52DCC" w:rsidRDefault="00916648">
            <w:pPr>
              <w:pStyle w:val="TableParagraph"/>
              <w:spacing w:line="256" w:lineRule="auto"/>
              <w:ind w:left="108" w:right="95"/>
              <w:rPr>
                <w:sz w:val="20"/>
              </w:rPr>
            </w:pPr>
            <w:r>
              <w:rPr>
                <w:sz w:val="20"/>
              </w:rPr>
              <w:t>—Maksimum nitrozamin içeriği 50 μg/kg</w:t>
            </w:r>
          </w:p>
          <w:p w14:paraId="0AD25458" w14:textId="77777777" w:rsidR="00B52DCC" w:rsidRDefault="00916648">
            <w:pPr>
              <w:pStyle w:val="TableParagraph"/>
              <w:spacing w:before="163" w:line="261" w:lineRule="auto"/>
              <w:ind w:left="108" w:right="523"/>
              <w:rPr>
                <w:sz w:val="20"/>
              </w:rPr>
            </w:pPr>
            <w:r>
              <w:rPr>
                <w:sz w:val="20"/>
              </w:rPr>
              <w:t>—Nitrit içermeyen kaplarda saklayınız.</w:t>
            </w:r>
          </w:p>
        </w:tc>
        <w:tc>
          <w:tcPr>
            <w:tcW w:w="2693" w:type="dxa"/>
          </w:tcPr>
          <w:p w14:paraId="41FA7681" w14:textId="77777777" w:rsidR="00B52DCC" w:rsidRDefault="00B52DCC">
            <w:pPr>
              <w:pStyle w:val="TableParagraph"/>
              <w:rPr>
                <w:sz w:val="18"/>
              </w:rPr>
            </w:pPr>
          </w:p>
        </w:tc>
      </w:tr>
    </w:tbl>
    <w:p w14:paraId="7F261367" w14:textId="77777777" w:rsidR="00B52DCC" w:rsidRDefault="00B52DCC">
      <w:pPr>
        <w:rPr>
          <w:sz w:val="18"/>
        </w:rPr>
        <w:sectPr w:rsidR="00B52DCC">
          <w:pgSz w:w="16840" w:h="11910" w:orient="landscape"/>
          <w:pgMar w:top="1100" w:right="440" w:bottom="280" w:left="580" w:header="708" w:footer="708" w:gutter="0"/>
          <w:cols w:space="708"/>
        </w:sectPr>
      </w:pPr>
    </w:p>
    <w:p w14:paraId="72C34994" w14:textId="77777777" w:rsidR="00B52DCC" w:rsidRDefault="00916648">
      <w:pPr>
        <w:pStyle w:val="GvdeMetni"/>
        <w:rPr>
          <w:sz w:val="26"/>
        </w:rPr>
      </w:pPr>
      <w:r>
        <w:rPr>
          <w:noProof/>
          <w:lang w:bidi="ar-SA"/>
        </w:rPr>
        <w:drawing>
          <wp:anchor distT="0" distB="0" distL="0" distR="0" simplePos="0" relativeHeight="266771063" behindDoc="1" locked="0" layoutInCell="1" allowOverlap="1" wp14:anchorId="081E1B65" wp14:editId="060D9762">
            <wp:simplePos x="0" y="0"/>
            <wp:positionH relativeFrom="page">
              <wp:posOffset>8666606</wp:posOffset>
            </wp:positionH>
            <wp:positionV relativeFrom="page">
              <wp:posOffset>2359792</wp:posOffset>
            </wp:positionV>
            <wp:extent cx="356340" cy="332636"/>
            <wp:effectExtent l="0" t="0" r="0" b="0"/>
            <wp:wrapNone/>
            <wp:docPr id="18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F74D13C" w14:textId="77777777">
        <w:trPr>
          <w:trHeight w:val="8495"/>
        </w:trPr>
        <w:tc>
          <w:tcPr>
            <w:tcW w:w="1416" w:type="dxa"/>
          </w:tcPr>
          <w:p w14:paraId="48EABA03" w14:textId="77777777" w:rsidR="00B52DCC" w:rsidRDefault="00916648">
            <w:pPr>
              <w:pStyle w:val="TableParagraph"/>
              <w:spacing w:line="225" w:lineRule="exact"/>
              <w:ind w:left="107"/>
              <w:rPr>
                <w:sz w:val="20"/>
              </w:rPr>
            </w:pPr>
            <w:r>
              <w:rPr>
                <w:sz w:val="20"/>
              </w:rPr>
              <w:t>283</w:t>
            </w:r>
          </w:p>
        </w:tc>
        <w:tc>
          <w:tcPr>
            <w:tcW w:w="1984" w:type="dxa"/>
          </w:tcPr>
          <w:p w14:paraId="6FEED9AE" w14:textId="77777777" w:rsidR="00B52DCC" w:rsidRDefault="00B52DCC">
            <w:pPr>
              <w:pStyle w:val="TableParagraph"/>
            </w:pPr>
          </w:p>
          <w:p w14:paraId="3921EB30" w14:textId="77777777" w:rsidR="00B52DCC" w:rsidRDefault="00B52DCC">
            <w:pPr>
              <w:pStyle w:val="TableParagraph"/>
            </w:pPr>
          </w:p>
          <w:p w14:paraId="65485765" w14:textId="77777777" w:rsidR="00B52DCC" w:rsidRDefault="00B52DCC">
            <w:pPr>
              <w:pStyle w:val="TableParagraph"/>
              <w:spacing w:before="6"/>
              <w:rPr>
                <w:sz w:val="26"/>
              </w:rPr>
            </w:pPr>
          </w:p>
          <w:p w14:paraId="234D980F" w14:textId="77777777" w:rsidR="00B52DCC" w:rsidRDefault="00916648">
            <w:pPr>
              <w:pStyle w:val="TableParagraph"/>
              <w:spacing w:line="256" w:lineRule="auto"/>
              <w:ind w:left="105"/>
              <w:rPr>
                <w:sz w:val="20"/>
              </w:rPr>
            </w:pPr>
            <w:r>
              <w:rPr>
                <w:w w:val="95"/>
                <w:sz w:val="20"/>
              </w:rPr>
              <w:t xml:space="preserve">3-amino-2-kloro-6- </w:t>
            </w:r>
            <w:r>
              <w:rPr>
                <w:sz w:val="20"/>
              </w:rPr>
              <w:t>metilfenol</w:t>
            </w:r>
          </w:p>
          <w:p w14:paraId="72CF2D2C" w14:textId="77777777" w:rsidR="00B52DCC" w:rsidRDefault="00916648">
            <w:pPr>
              <w:pStyle w:val="TableParagraph"/>
              <w:spacing w:before="163" w:line="261" w:lineRule="auto"/>
              <w:ind w:left="105"/>
              <w:rPr>
                <w:sz w:val="20"/>
              </w:rPr>
            </w:pPr>
            <w:r>
              <w:rPr>
                <w:w w:val="95"/>
                <w:sz w:val="20"/>
              </w:rPr>
              <w:t xml:space="preserve">3-amino-4-kloro-6- </w:t>
            </w:r>
            <w:r>
              <w:rPr>
                <w:sz w:val="20"/>
              </w:rPr>
              <w:t>metilfenol HCl</w:t>
            </w:r>
          </w:p>
        </w:tc>
        <w:tc>
          <w:tcPr>
            <w:tcW w:w="1704" w:type="dxa"/>
          </w:tcPr>
          <w:p w14:paraId="1104D3E5" w14:textId="77777777" w:rsidR="00B52DCC" w:rsidRDefault="00B52DCC">
            <w:pPr>
              <w:pStyle w:val="TableParagraph"/>
            </w:pPr>
          </w:p>
          <w:p w14:paraId="0141A2AE" w14:textId="77777777" w:rsidR="00B52DCC" w:rsidRDefault="00B52DCC">
            <w:pPr>
              <w:pStyle w:val="TableParagraph"/>
            </w:pPr>
          </w:p>
          <w:p w14:paraId="4E0AA050" w14:textId="77777777" w:rsidR="00B52DCC" w:rsidRDefault="00B52DCC">
            <w:pPr>
              <w:pStyle w:val="TableParagraph"/>
              <w:spacing w:before="6"/>
              <w:rPr>
                <w:sz w:val="26"/>
              </w:rPr>
            </w:pPr>
          </w:p>
          <w:p w14:paraId="08B4F243" w14:textId="77777777" w:rsidR="00B52DCC" w:rsidRDefault="00916648">
            <w:pPr>
              <w:pStyle w:val="TableParagraph"/>
              <w:spacing w:line="256" w:lineRule="auto"/>
              <w:ind w:left="106" w:right="277"/>
              <w:rPr>
                <w:sz w:val="20"/>
              </w:rPr>
            </w:pPr>
            <w:r>
              <w:rPr>
                <w:sz w:val="20"/>
              </w:rPr>
              <w:t xml:space="preserve">5-Amino-6- </w:t>
            </w:r>
            <w:r>
              <w:rPr>
                <w:w w:val="95"/>
                <w:sz w:val="20"/>
              </w:rPr>
              <w:t>Chloro-o-Cresol</w:t>
            </w:r>
          </w:p>
          <w:p w14:paraId="20BEA113" w14:textId="77777777" w:rsidR="00B52DCC" w:rsidRDefault="00916648">
            <w:pPr>
              <w:pStyle w:val="TableParagraph"/>
              <w:spacing w:before="163" w:line="259" w:lineRule="auto"/>
              <w:ind w:left="106" w:right="277"/>
              <w:rPr>
                <w:sz w:val="20"/>
              </w:rPr>
            </w:pPr>
            <w:r>
              <w:rPr>
                <w:sz w:val="20"/>
              </w:rPr>
              <w:t xml:space="preserve">5-Amino-6- </w:t>
            </w:r>
            <w:r>
              <w:rPr>
                <w:w w:val="95"/>
                <w:sz w:val="20"/>
              </w:rPr>
              <w:t xml:space="preserve">Chloro-o-Cresol </w:t>
            </w:r>
            <w:r>
              <w:rPr>
                <w:sz w:val="20"/>
              </w:rPr>
              <w:t>HCl</w:t>
            </w:r>
          </w:p>
        </w:tc>
        <w:tc>
          <w:tcPr>
            <w:tcW w:w="993" w:type="dxa"/>
          </w:tcPr>
          <w:p w14:paraId="4C361A3D" w14:textId="77777777" w:rsidR="00B52DCC" w:rsidRDefault="00B52DCC">
            <w:pPr>
              <w:pStyle w:val="TableParagraph"/>
            </w:pPr>
          </w:p>
          <w:p w14:paraId="529962D0" w14:textId="77777777" w:rsidR="00B52DCC" w:rsidRDefault="00B52DCC">
            <w:pPr>
              <w:pStyle w:val="TableParagraph"/>
            </w:pPr>
          </w:p>
          <w:p w14:paraId="6170986E" w14:textId="77777777" w:rsidR="00B52DCC" w:rsidRDefault="00B52DCC">
            <w:pPr>
              <w:pStyle w:val="TableParagraph"/>
              <w:spacing w:before="6"/>
              <w:rPr>
                <w:sz w:val="26"/>
              </w:rPr>
            </w:pPr>
          </w:p>
          <w:p w14:paraId="3794B01E" w14:textId="77777777" w:rsidR="00B52DCC" w:rsidRDefault="00916648">
            <w:pPr>
              <w:pStyle w:val="TableParagraph"/>
              <w:ind w:left="107"/>
              <w:rPr>
                <w:sz w:val="20"/>
              </w:rPr>
            </w:pPr>
            <w:r>
              <w:rPr>
                <w:sz w:val="20"/>
              </w:rPr>
              <w:t>84540-</w:t>
            </w:r>
          </w:p>
          <w:p w14:paraId="5E3547E9" w14:textId="77777777" w:rsidR="00B52DCC" w:rsidRDefault="00916648">
            <w:pPr>
              <w:pStyle w:val="TableParagraph"/>
              <w:spacing w:before="17"/>
              <w:ind w:left="107"/>
              <w:rPr>
                <w:sz w:val="20"/>
              </w:rPr>
            </w:pPr>
            <w:r>
              <w:rPr>
                <w:sz w:val="20"/>
              </w:rPr>
              <w:t>50-1</w:t>
            </w:r>
          </w:p>
          <w:p w14:paraId="3D14ADC1" w14:textId="77777777" w:rsidR="00B52DCC" w:rsidRDefault="00916648">
            <w:pPr>
              <w:pStyle w:val="TableParagraph"/>
              <w:spacing w:before="178"/>
              <w:ind w:left="107"/>
              <w:rPr>
                <w:sz w:val="20"/>
              </w:rPr>
            </w:pPr>
            <w:r>
              <w:rPr>
                <w:sz w:val="20"/>
              </w:rPr>
              <w:t>80419-</w:t>
            </w:r>
          </w:p>
          <w:p w14:paraId="5D5AA578" w14:textId="77777777" w:rsidR="00B52DCC" w:rsidRDefault="00916648">
            <w:pPr>
              <w:pStyle w:val="TableParagraph"/>
              <w:spacing w:before="21"/>
              <w:ind w:left="107"/>
              <w:rPr>
                <w:sz w:val="20"/>
              </w:rPr>
            </w:pPr>
            <w:r>
              <w:rPr>
                <w:sz w:val="20"/>
              </w:rPr>
              <w:t>48-3</w:t>
            </w:r>
          </w:p>
        </w:tc>
        <w:tc>
          <w:tcPr>
            <w:tcW w:w="991" w:type="dxa"/>
          </w:tcPr>
          <w:p w14:paraId="798ADD0F" w14:textId="77777777" w:rsidR="00B52DCC" w:rsidRDefault="00B52DCC">
            <w:pPr>
              <w:pStyle w:val="TableParagraph"/>
            </w:pPr>
          </w:p>
          <w:p w14:paraId="5F4F7AF0" w14:textId="77777777" w:rsidR="00B52DCC" w:rsidRDefault="00B52DCC">
            <w:pPr>
              <w:pStyle w:val="TableParagraph"/>
            </w:pPr>
          </w:p>
          <w:p w14:paraId="072C3803" w14:textId="77777777" w:rsidR="00B52DCC" w:rsidRDefault="00B52DCC">
            <w:pPr>
              <w:pStyle w:val="TableParagraph"/>
              <w:spacing w:before="6"/>
              <w:rPr>
                <w:sz w:val="26"/>
              </w:rPr>
            </w:pPr>
          </w:p>
          <w:p w14:paraId="466D7101" w14:textId="77777777" w:rsidR="00B52DCC" w:rsidRDefault="00916648">
            <w:pPr>
              <w:pStyle w:val="TableParagraph"/>
              <w:ind w:left="107"/>
              <w:rPr>
                <w:sz w:val="20"/>
              </w:rPr>
            </w:pPr>
            <w:r>
              <w:rPr>
                <w:sz w:val="20"/>
              </w:rPr>
              <w:t>283-144-</w:t>
            </w:r>
          </w:p>
          <w:p w14:paraId="6F9509C1" w14:textId="77777777" w:rsidR="00B52DCC" w:rsidRDefault="00916648">
            <w:pPr>
              <w:pStyle w:val="TableParagraph"/>
              <w:spacing w:before="17"/>
              <w:ind w:left="107"/>
              <w:rPr>
                <w:sz w:val="20"/>
              </w:rPr>
            </w:pPr>
            <w:r>
              <w:rPr>
                <w:w w:val="99"/>
                <w:sz w:val="20"/>
              </w:rPr>
              <w:t>9</w:t>
            </w:r>
          </w:p>
        </w:tc>
        <w:tc>
          <w:tcPr>
            <w:tcW w:w="1709" w:type="dxa"/>
          </w:tcPr>
          <w:p w14:paraId="43A41B83" w14:textId="77777777" w:rsidR="00B52DCC" w:rsidRDefault="00B52DCC">
            <w:pPr>
              <w:pStyle w:val="TableParagraph"/>
            </w:pPr>
          </w:p>
          <w:p w14:paraId="09C047BC" w14:textId="77777777" w:rsidR="00B52DCC" w:rsidRDefault="00B52DCC">
            <w:pPr>
              <w:pStyle w:val="TableParagraph"/>
            </w:pPr>
          </w:p>
          <w:p w14:paraId="308CB44A" w14:textId="77777777" w:rsidR="00B52DCC" w:rsidRDefault="00B52DCC">
            <w:pPr>
              <w:pStyle w:val="TableParagraph"/>
              <w:spacing w:before="6"/>
              <w:rPr>
                <w:sz w:val="26"/>
              </w:rPr>
            </w:pPr>
          </w:p>
          <w:p w14:paraId="20ED4F2E" w14:textId="77777777" w:rsidR="00B52DCC" w:rsidRDefault="00916648">
            <w:pPr>
              <w:pStyle w:val="TableParagraph"/>
              <w:numPr>
                <w:ilvl w:val="0"/>
                <w:numId w:val="70"/>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4B035873" w14:textId="77777777" w:rsidR="00B52DCC" w:rsidRDefault="00B52DCC">
            <w:pPr>
              <w:pStyle w:val="TableParagraph"/>
            </w:pPr>
          </w:p>
          <w:p w14:paraId="5A650B38" w14:textId="77777777" w:rsidR="00B52DCC" w:rsidRDefault="00B52DCC">
            <w:pPr>
              <w:pStyle w:val="TableParagraph"/>
            </w:pPr>
          </w:p>
          <w:p w14:paraId="716C3C35" w14:textId="77777777" w:rsidR="00B52DCC" w:rsidRDefault="00B52DCC">
            <w:pPr>
              <w:pStyle w:val="TableParagraph"/>
            </w:pPr>
          </w:p>
          <w:p w14:paraId="604EA76D" w14:textId="77777777" w:rsidR="00B52DCC" w:rsidRDefault="00B52DCC">
            <w:pPr>
              <w:pStyle w:val="TableParagraph"/>
            </w:pPr>
          </w:p>
          <w:p w14:paraId="4479E946" w14:textId="77777777" w:rsidR="00B52DCC" w:rsidRDefault="00B52DCC">
            <w:pPr>
              <w:pStyle w:val="TableParagraph"/>
            </w:pPr>
          </w:p>
          <w:p w14:paraId="13F6F2C1" w14:textId="77777777" w:rsidR="00B52DCC" w:rsidRDefault="00B52DCC">
            <w:pPr>
              <w:pStyle w:val="TableParagraph"/>
            </w:pPr>
          </w:p>
          <w:p w14:paraId="03CBA52B" w14:textId="77777777" w:rsidR="00B52DCC" w:rsidRDefault="00B52DCC">
            <w:pPr>
              <w:pStyle w:val="TableParagraph"/>
            </w:pPr>
          </w:p>
          <w:p w14:paraId="368C07F0" w14:textId="77777777" w:rsidR="00B52DCC" w:rsidRDefault="00B52DCC">
            <w:pPr>
              <w:pStyle w:val="TableParagraph"/>
            </w:pPr>
          </w:p>
          <w:p w14:paraId="35194733" w14:textId="77777777" w:rsidR="00B52DCC" w:rsidRDefault="00B52DCC">
            <w:pPr>
              <w:pStyle w:val="TableParagraph"/>
            </w:pPr>
          </w:p>
          <w:p w14:paraId="25CD2E2B" w14:textId="77777777" w:rsidR="00B52DCC" w:rsidRDefault="00B52DCC">
            <w:pPr>
              <w:pStyle w:val="TableParagraph"/>
            </w:pPr>
          </w:p>
          <w:p w14:paraId="4B70FBC4" w14:textId="77777777" w:rsidR="00B52DCC" w:rsidRDefault="00B52DCC">
            <w:pPr>
              <w:pStyle w:val="TableParagraph"/>
            </w:pPr>
          </w:p>
          <w:p w14:paraId="4877675E" w14:textId="77777777" w:rsidR="00B52DCC" w:rsidRDefault="00B52DCC">
            <w:pPr>
              <w:pStyle w:val="TableParagraph"/>
            </w:pPr>
          </w:p>
          <w:p w14:paraId="27C560D5" w14:textId="77777777" w:rsidR="00B52DCC" w:rsidRDefault="00B52DCC">
            <w:pPr>
              <w:pStyle w:val="TableParagraph"/>
            </w:pPr>
          </w:p>
          <w:p w14:paraId="5A20A37E" w14:textId="77777777" w:rsidR="00B52DCC" w:rsidRDefault="00916648">
            <w:pPr>
              <w:pStyle w:val="TableParagraph"/>
              <w:numPr>
                <w:ilvl w:val="0"/>
                <w:numId w:val="70"/>
              </w:numPr>
              <w:tabs>
                <w:tab w:val="left" w:pos="394"/>
              </w:tabs>
              <w:spacing w:before="137" w:line="259" w:lineRule="auto"/>
              <w:ind w:right="300"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312D09FE" w14:textId="77777777" w:rsidR="00B52DCC" w:rsidRDefault="00B52DCC">
            <w:pPr>
              <w:pStyle w:val="TableParagraph"/>
            </w:pPr>
          </w:p>
          <w:p w14:paraId="27E51A5C" w14:textId="77777777" w:rsidR="00B52DCC" w:rsidRDefault="00B52DCC">
            <w:pPr>
              <w:pStyle w:val="TableParagraph"/>
            </w:pPr>
          </w:p>
          <w:p w14:paraId="1B310108" w14:textId="77777777" w:rsidR="00B52DCC" w:rsidRDefault="00B52DCC">
            <w:pPr>
              <w:pStyle w:val="TableParagraph"/>
            </w:pPr>
          </w:p>
          <w:p w14:paraId="42015FEE" w14:textId="77777777" w:rsidR="00B52DCC" w:rsidRDefault="00B52DCC">
            <w:pPr>
              <w:pStyle w:val="TableParagraph"/>
            </w:pPr>
          </w:p>
          <w:p w14:paraId="49CA0700" w14:textId="77777777" w:rsidR="00B52DCC" w:rsidRDefault="00B52DCC">
            <w:pPr>
              <w:pStyle w:val="TableParagraph"/>
            </w:pPr>
          </w:p>
          <w:p w14:paraId="667B6729" w14:textId="77777777" w:rsidR="00B52DCC" w:rsidRDefault="00B52DCC">
            <w:pPr>
              <w:pStyle w:val="TableParagraph"/>
            </w:pPr>
          </w:p>
          <w:p w14:paraId="273179C5" w14:textId="77777777" w:rsidR="00B52DCC" w:rsidRDefault="00B52DCC">
            <w:pPr>
              <w:pStyle w:val="TableParagraph"/>
            </w:pPr>
          </w:p>
          <w:p w14:paraId="3019474B" w14:textId="77777777" w:rsidR="00B52DCC" w:rsidRDefault="00B52DCC">
            <w:pPr>
              <w:pStyle w:val="TableParagraph"/>
            </w:pPr>
          </w:p>
          <w:p w14:paraId="54D0E216" w14:textId="77777777" w:rsidR="00B52DCC" w:rsidRDefault="00B52DCC">
            <w:pPr>
              <w:pStyle w:val="TableParagraph"/>
            </w:pPr>
          </w:p>
          <w:p w14:paraId="6C7E37A9" w14:textId="77777777" w:rsidR="00B52DCC" w:rsidRDefault="00B52DCC">
            <w:pPr>
              <w:pStyle w:val="TableParagraph"/>
            </w:pPr>
          </w:p>
          <w:p w14:paraId="412A4E26" w14:textId="77777777" w:rsidR="00B52DCC" w:rsidRDefault="00B52DCC">
            <w:pPr>
              <w:pStyle w:val="TableParagraph"/>
            </w:pPr>
          </w:p>
          <w:p w14:paraId="0F04D61C" w14:textId="77777777" w:rsidR="00B52DCC" w:rsidRDefault="00B52DCC">
            <w:pPr>
              <w:pStyle w:val="TableParagraph"/>
            </w:pPr>
          </w:p>
          <w:p w14:paraId="47969C87" w14:textId="77777777" w:rsidR="00B52DCC" w:rsidRDefault="00B52DCC">
            <w:pPr>
              <w:pStyle w:val="TableParagraph"/>
            </w:pPr>
          </w:p>
          <w:p w14:paraId="77FFD542" w14:textId="77777777" w:rsidR="00B52DCC" w:rsidRDefault="00B52DCC">
            <w:pPr>
              <w:pStyle w:val="TableParagraph"/>
            </w:pPr>
          </w:p>
          <w:p w14:paraId="2CA54C99" w14:textId="77777777" w:rsidR="00B52DCC" w:rsidRDefault="00B52DCC">
            <w:pPr>
              <w:pStyle w:val="TableParagraph"/>
            </w:pPr>
          </w:p>
          <w:p w14:paraId="5C785ABA" w14:textId="77777777" w:rsidR="00B52DCC" w:rsidRDefault="00B52DCC">
            <w:pPr>
              <w:pStyle w:val="TableParagraph"/>
            </w:pPr>
          </w:p>
          <w:p w14:paraId="103D86E9" w14:textId="77777777" w:rsidR="00B52DCC" w:rsidRDefault="00B52DCC">
            <w:pPr>
              <w:pStyle w:val="TableParagraph"/>
            </w:pPr>
          </w:p>
          <w:p w14:paraId="236D5D5B" w14:textId="77777777" w:rsidR="00B52DCC" w:rsidRDefault="00B52DCC">
            <w:pPr>
              <w:pStyle w:val="TableParagraph"/>
            </w:pPr>
          </w:p>
          <w:p w14:paraId="35A33531" w14:textId="77777777" w:rsidR="00B52DCC" w:rsidRDefault="00B52DCC">
            <w:pPr>
              <w:pStyle w:val="TableParagraph"/>
            </w:pPr>
          </w:p>
          <w:p w14:paraId="513C5711" w14:textId="77777777" w:rsidR="00B52DCC" w:rsidRDefault="00B52DCC">
            <w:pPr>
              <w:pStyle w:val="TableParagraph"/>
            </w:pPr>
          </w:p>
          <w:p w14:paraId="12E4FED8" w14:textId="77777777" w:rsidR="00B52DCC" w:rsidRDefault="00B52DCC">
            <w:pPr>
              <w:pStyle w:val="TableParagraph"/>
              <w:spacing w:before="1"/>
              <w:rPr>
                <w:sz w:val="21"/>
              </w:rPr>
            </w:pPr>
          </w:p>
          <w:p w14:paraId="76116BDF" w14:textId="77777777" w:rsidR="00B52DCC" w:rsidRDefault="00916648">
            <w:pPr>
              <w:pStyle w:val="TableParagraph"/>
              <w:spacing w:before="1"/>
              <w:ind w:left="108"/>
              <w:rPr>
                <w:sz w:val="20"/>
              </w:rPr>
            </w:pPr>
            <w:r>
              <w:rPr>
                <w:sz w:val="20"/>
              </w:rPr>
              <w:t>(b) %0,5</w:t>
            </w:r>
          </w:p>
        </w:tc>
        <w:tc>
          <w:tcPr>
            <w:tcW w:w="2261" w:type="dxa"/>
          </w:tcPr>
          <w:p w14:paraId="15644E30" w14:textId="77777777" w:rsidR="00B52DCC" w:rsidRDefault="00B52DCC">
            <w:pPr>
              <w:pStyle w:val="TableParagraph"/>
            </w:pPr>
          </w:p>
          <w:p w14:paraId="44184ACC" w14:textId="77777777" w:rsidR="00B52DCC" w:rsidRDefault="00B52DCC">
            <w:pPr>
              <w:pStyle w:val="TableParagraph"/>
            </w:pPr>
          </w:p>
          <w:p w14:paraId="72FA5943" w14:textId="77777777" w:rsidR="00B52DCC" w:rsidRDefault="00B52DCC">
            <w:pPr>
              <w:pStyle w:val="TableParagraph"/>
              <w:spacing w:before="6"/>
              <w:rPr>
                <w:sz w:val="26"/>
              </w:rPr>
            </w:pPr>
          </w:p>
          <w:p w14:paraId="093F416D"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5ABD9D3B" w14:textId="77777777" w:rsidR="00B52DCC" w:rsidRDefault="00916648">
            <w:pPr>
              <w:pStyle w:val="TableParagraph"/>
              <w:spacing w:line="261" w:lineRule="auto"/>
              <w:ind w:left="108"/>
              <w:rPr>
                <w:sz w:val="20"/>
              </w:rPr>
            </w:pPr>
            <w:r>
              <w:rPr>
                <w:sz w:val="20"/>
              </w:rPr>
              <w:t>konsantrasyon % 1,0’ı aşmamalıdır.</w:t>
            </w:r>
          </w:p>
        </w:tc>
        <w:tc>
          <w:tcPr>
            <w:tcW w:w="2693" w:type="dxa"/>
          </w:tcPr>
          <w:p w14:paraId="3745C7D6" w14:textId="77777777" w:rsidR="00B52DCC" w:rsidRDefault="00B52DCC">
            <w:pPr>
              <w:pStyle w:val="TableParagraph"/>
            </w:pPr>
          </w:p>
          <w:p w14:paraId="0B1029B2" w14:textId="77777777" w:rsidR="00B52DCC" w:rsidRDefault="00B52DCC">
            <w:pPr>
              <w:pStyle w:val="TableParagraph"/>
            </w:pPr>
          </w:p>
          <w:p w14:paraId="061C5A0C" w14:textId="77777777" w:rsidR="00B52DCC" w:rsidRDefault="00B52DCC">
            <w:pPr>
              <w:pStyle w:val="TableParagraph"/>
              <w:spacing w:before="6"/>
              <w:rPr>
                <w:sz w:val="26"/>
              </w:rPr>
            </w:pPr>
          </w:p>
          <w:p w14:paraId="08B743AC"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79ABD1A2"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4F961DE0" w14:textId="77777777" w:rsidR="00B52DCC" w:rsidRDefault="00B52DCC">
            <w:pPr>
              <w:pStyle w:val="TableParagraph"/>
            </w:pPr>
          </w:p>
          <w:p w14:paraId="4D04F51D" w14:textId="77777777" w:rsidR="00B52DCC" w:rsidRDefault="00B52DCC">
            <w:pPr>
              <w:pStyle w:val="TableParagraph"/>
            </w:pPr>
          </w:p>
          <w:p w14:paraId="523C321A" w14:textId="77777777" w:rsidR="00B52DCC" w:rsidRDefault="00B52DCC">
            <w:pPr>
              <w:pStyle w:val="TableParagraph"/>
            </w:pPr>
          </w:p>
          <w:p w14:paraId="6A5ADDBE" w14:textId="77777777" w:rsidR="00B52DCC" w:rsidRDefault="00916648">
            <w:pPr>
              <w:pStyle w:val="TableParagraph"/>
              <w:tabs>
                <w:tab w:val="left" w:pos="868"/>
              </w:tabs>
              <w:spacing w:before="195"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3AF9BB1C"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198BE908"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77792CD"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1479379" w14:textId="77777777" w:rsidR="00B52DCC" w:rsidRDefault="00916648">
            <w:pPr>
              <w:pStyle w:val="TableParagraph"/>
              <w:spacing w:before="163" w:line="261" w:lineRule="auto"/>
              <w:ind w:left="110" w:right="226"/>
              <w:rPr>
                <w:sz w:val="20"/>
              </w:rPr>
            </w:pPr>
            <w:r>
              <w:rPr>
                <w:sz w:val="20"/>
              </w:rPr>
              <w:t>Şu durumlarda saçınızı boyamayınız.</w:t>
            </w:r>
          </w:p>
          <w:p w14:paraId="21F149FF" w14:textId="77777777" w:rsidR="00B52DCC" w:rsidRDefault="00916648">
            <w:pPr>
              <w:pStyle w:val="TableParagraph"/>
              <w:numPr>
                <w:ilvl w:val="0"/>
                <w:numId w:val="69"/>
              </w:numPr>
              <w:tabs>
                <w:tab w:val="left" w:pos="360"/>
              </w:tabs>
              <w:spacing w:before="15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40B08897" w14:textId="77777777" w:rsidR="00B52DCC" w:rsidRDefault="00916648">
            <w:pPr>
              <w:pStyle w:val="TableParagraph"/>
              <w:numPr>
                <w:ilvl w:val="0"/>
                <w:numId w:val="69"/>
              </w:numPr>
              <w:tabs>
                <w:tab w:val="left" w:pos="360"/>
              </w:tabs>
              <w:spacing w:before="160"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4F8BD678"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42AF941B"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1978566" w14:textId="77777777">
        <w:trPr>
          <w:trHeight w:val="6980"/>
        </w:trPr>
        <w:tc>
          <w:tcPr>
            <w:tcW w:w="1416" w:type="dxa"/>
          </w:tcPr>
          <w:p w14:paraId="64D1B9D5" w14:textId="77777777" w:rsidR="00B52DCC" w:rsidRDefault="00B52DCC">
            <w:pPr>
              <w:pStyle w:val="TableParagraph"/>
              <w:rPr>
                <w:sz w:val="18"/>
              </w:rPr>
            </w:pPr>
          </w:p>
        </w:tc>
        <w:tc>
          <w:tcPr>
            <w:tcW w:w="1984" w:type="dxa"/>
          </w:tcPr>
          <w:p w14:paraId="5CD2FB0A" w14:textId="77777777" w:rsidR="00B52DCC" w:rsidRDefault="00B52DCC">
            <w:pPr>
              <w:pStyle w:val="TableParagraph"/>
              <w:rPr>
                <w:sz w:val="18"/>
              </w:rPr>
            </w:pPr>
          </w:p>
        </w:tc>
        <w:tc>
          <w:tcPr>
            <w:tcW w:w="1704" w:type="dxa"/>
          </w:tcPr>
          <w:p w14:paraId="24F5A698" w14:textId="77777777" w:rsidR="00B52DCC" w:rsidRDefault="00B52DCC">
            <w:pPr>
              <w:pStyle w:val="TableParagraph"/>
              <w:rPr>
                <w:sz w:val="18"/>
              </w:rPr>
            </w:pPr>
          </w:p>
        </w:tc>
        <w:tc>
          <w:tcPr>
            <w:tcW w:w="993" w:type="dxa"/>
          </w:tcPr>
          <w:p w14:paraId="7F04E7A3" w14:textId="77777777" w:rsidR="00B52DCC" w:rsidRDefault="00B52DCC">
            <w:pPr>
              <w:pStyle w:val="TableParagraph"/>
              <w:rPr>
                <w:sz w:val="18"/>
              </w:rPr>
            </w:pPr>
          </w:p>
        </w:tc>
        <w:tc>
          <w:tcPr>
            <w:tcW w:w="991" w:type="dxa"/>
          </w:tcPr>
          <w:p w14:paraId="7A3750EC" w14:textId="77777777" w:rsidR="00B52DCC" w:rsidRDefault="00B52DCC">
            <w:pPr>
              <w:pStyle w:val="TableParagraph"/>
              <w:rPr>
                <w:sz w:val="18"/>
              </w:rPr>
            </w:pPr>
          </w:p>
        </w:tc>
        <w:tc>
          <w:tcPr>
            <w:tcW w:w="1709" w:type="dxa"/>
          </w:tcPr>
          <w:p w14:paraId="37285F8D" w14:textId="77777777" w:rsidR="00B52DCC" w:rsidRDefault="00B52DCC">
            <w:pPr>
              <w:pStyle w:val="TableParagraph"/>
              <w:rPr>
                <w:sz w:val="18"/>
              </w:rPr>
            </w:pPr>
          </w:p>
        </w:tc>
        <w:tc>
          <w:tcPr>
            <w:tcW w:w="1700" w:type="dxa"/>
          </w:tcPr>
          <w:p w14:paraId="22E67AC4" w14:textId="77777777" w:rsidR="00B52DCC" w:rsidRDefault="00B52DCC">
            <w:pPr>
              <w:pStyle w:val="TableParagraph"/>
              <w:rPr>
                <w:sz w:val="18"/>
              </w:rPr>
            </w:pPr>
          </w:p>
        </w:tc>
        <w:tc>
          <w:tcPr>
            <w:tcW w:w="2261" w:type="dxa"/>
          </w:tcPr>
          <w:p w14:paraId="7F00832C" w14:textId="77777777" w:rsidR="00B52DCC" w:rsidRDefault="00B52DCC">
            <w:pPr>
              <w:pStyle w:val="TableParagraph"/>
              <w:rPr>
                <w:sz w:val="18"/>
              </w:rPr>
            </w:pPr>
          </w:p>
        </w:tc>
        <w:tc>
          <w:tcPr>
            <w:tcW w:w="2693" w:type="dxa"/>
          </w:tcPr>
          <w:p w14:paraId="51B5243F"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2D3C6911" w14:textId="77777777" w:rsidR="00B52DCC" w:rsidRDefault="00916648">
            <w:pPr>
              <w:pStyle w:val="TableParagraph"/>
              <w:ind w:left="110"/>
              <w:rPr>
                <w:sz w:val="20"/>
              </w:rPr>
            </w:pPr>
            <w:r>
              <w:rPr>
                <w:sz w:val="20"/>
              </w:rPr>
              <w:t>reaksiyon</w:t>
            </w:r>
            <w:r>
              <w:rPr>
                <w:spacing w:val="-11"/>
                <w:sz w:val="20"/>
              </w:rPr>
              <w:t xml:space="preserve"> </w:t>
            </w:r>
            <w:r>
              <w:rPr>
                <w:sz w:val="20"/>
              </w:rPr>
              <w:t>yaşanmışsa.”</w:t>
            </w:r>
          </w:p>
        </w:tc>
      </w:tr>
    </w:tbl>
    <w:p w14:paraId="2CE553D3" w14:textId="77777777" w:rsidR="00B52DCC" w:rsidRDefault="00B52DCC">
      <w:pPr>
        <w:rPr>
          <w:sz w:val="20"/>
        </w:rPr>
        <w:sectPr w:rsidR="00B52DCC">
          <w:pgSz w:w="16840" w:h="11910" w:orient="landscape"/>
          <w:pgMar w:top="1100" w:right="440" w:bottom="280" w:left="580" w:header="708" w:footer="708" w:gutter="0"/>
          <w:cols w:space="708"/>
        </w:sectPr>
      </w:pPr>
    </w:p>
    <w:p w14:paraId="74CDA137" w14:textId="77777777" w:rsidR="00B52DCC" w:rsidRDefault="00916648">
      <w:pPr>
        <w:pStyle w:val="GvdeMetni"/>
        <w:rPr>
          <w:sz w:val="26"/>
        </w:rPr>
      </w:pPr>
      <w:r>
        <w:rPr>
          <w:noProof/>
          <w:lang w:bidi="ar-SA"/>
        </w:rPr>
        <w:drawing>
          <wp:anchor distT="0" distB="0" distL="0" distR="0" simplePos="0" relativeHeight="266771087" behindDoc="1" locked="0" layoutInCell="1" allowOverlap="1" wp14:anchorId="52754C17" wp14:editId="78F4DEC0">
            <wp:simplePos x="0" y="0"/>
            <wp:positionH relativeFrom="page">
              <wp:posOffset>8666606</wp:posOffset>
            </wp:positionH>
            <wp:positionV relativeFrom="page">
              <wp:posOffset>2100585</wp:posOffset>
            </wp:positionV>
            <wp:extent cx="356340" cy="332636"/>
            <wp:effectExtent l="0" t="0" r="0" b="0"/>
            <wp:wrapNone/>
            <wp:docPr id="19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E23F6DC" w14:textId="77777777">
        <w:trPr>
          <w:trHeight w:val="8495"/>
        </w:trPr>
        <w:tc>
          <w:tcPr>
            <w:tcW w:w="1416" w:type="dxa"/>
          </w:tcPr>
          <w:p w14:paraId="0FAE9EFA" w14:textId="77777777" w:rsidR="00B52DCC" w:rsidRDefault="00916648">
            <w:pPr>
              <w:pStyle w:val="TableParagraph"/>
              <w:spacing w:line="225" w:lineRule="exact"/>
              <w:ind w:left="107"/>
              <w:rPr>
                <w:sz w:val="20"/>
              </w:rPr>
            </w:pPr>
            <w:r>
              <w:rPr>
                <w:sz w:val="20"/>
              </w:rPr>
              <w:t>284</w:t>
            </w:r>
          </w:p>
        </w:tc>
        <w:tc>
          <w:tcPr>
            <w:tcW w:w="1984" w:type="dxa"/>
          </w:tcPr>
          <w:p w14:paraId="39158C8D" w14:textId="77777777" w:rsidR="00B52DCC" w:rsidRDefault="00B52DCC">
            <w:pPr>
              <w:pStyle w:val="TableParagraph"/>
            </w:pPr>
          </w:p>
          <w:p w14:paraId="0ABDCBC0" w14:textId="77777777" w:rsidR="00B52DCC" w:rsidRDefault="00916648">
            <w:pPr>
              <w:pStyle w:val="TableParagraph"/>
              <w:spacing w:before="150" w:line="256" w:lineRule="auto"/>
              <w:ind w:left="105" w:right="482"/>
              <w:jc w:val="both"/>
              <w:rPr>
                <w:sz w:val="20"/>
              </w:rPr>
            </w:pPr>
            <w:r>
              <w:rPr>
                <w:sz w:val="20"/>
              </w:rPr>
              <w:t>Fenol, 2,2'-metil­ enbis[4-amino-], dihidroklorür</w:t>
            </w:r>
          </w:p>
        </w:tc>
        <w:tc>
          <w:tcPr>
            <w:tcW w:w="1704" w:type="dxa"/>
          </w:tcPr>
          <w:p w14:paraId="2E3E4604" w14:textId="77777777" w:rsidR="00B52DCC" w:rsidRDefault="00B52DCC">
            <w:pPr>
              <w:pStyle w:val="TableParagraph"/>
            </w:pPr>
          </w:p>
          <w:p w14:paraId="2610C2F3" w14:textId="77777777" w:rsidR="00B52DCC" w:rsidRDefault="00916648">
            <w:pPr>
              <w:pStyle w:val="TableParagraph"/>
              <w:spacing w:before="150" w:line="256" w:lineRule="auto"/>
              <w:ind w:left="106" w:right="376"/>
              <w:rPr>
                <w:sz w:val="20"/>
              </w:rPr>
            </w:pPr>
            <w:r>
              <w:rPr>
                <w:sz w:val="20"/>
              </w:rPr>
              <w:t xml:space="preserve">2,2'-Methyl­ </w:t>
            </w:r>
            <w:r>
              <w:rPr>
                <w:w w:val="95"/>
                <w:sz w:val="20"/>
              </w:rPr>
              <w:t xml:space="preserve">enebis-4-amin­ </w:t>
            </w:r>
            <w:r>
              <w:rPr>
                <w:sz w:val="20"/>
              </w:rPr>
              <w:t>ophenol HCl</w:t>
            </w:r>
          </w:p>
        </w:tc>
        <w:tc>
          <w:tcPr>
            <w:tcW w:w="993" w:type="dxa"/>
          </w:tcPr>
          <w:p w14:paraId="6C13A04B" w14:textId="77777777" w:rsidR="00B52DCC" w:rsidRDefault="00B52DCC">
            <w:pPr>
              <w:pStyle w:val="TableParagraph"/>
            </w:pPr>
          </w:p>
          <w:p w14:paraId="47F94A0B" w14:textId="77777777" w:rsidR="00B52DCC" w:rsidRDefault="00916648">
            <w:pPr>
              <w:pStyle w:val="TableParagraph"/>
              <w:spacing w:before="150"/>
              <w:ind w:left="107"/>
              <w:rPr>
                <w:sz w:val="20"/>
              </w:rPr>
            </w:pPr>
            <w:r>
              <w:rPr>
                <w:sz w:val="20"/>
              </w:rPr>
              <w:t>27311-</w:t>
            </w:r>
          </w:p>
          <w:p w14:paraId="419A57F2" w14:textId="77777777" w:rsidR="00B52DCC" w:rsidRDefault="00916648">
            <w:pPr>
              <w:pStyle w:val="TableParagraph"/>
              <w:spacing w:before="17"/>
              <w:ind w:left="107"/>
              <w:rPr>
                <w:sz w:val="20"/>
              </w:rPr>
            </w:pPr>
            <w:r>
              <w:rPr>
                <w:sz w:val="20"/>
              </w:rPr>
              <w:t>52-0</w:t>
            </w:r>
          </w:p>
          <w:p w14:paraId="592CB17C" w14:textId="77777777" w:rsidR="00B52DCC" w:rsidRDefault="00916648">
            <w:pPr>
              <w:pStyle w:val="TableParagraph"/>
              <w:spacing w:before="178"/>
              <w:ind w:left="107"/>
              <w:rPr>
                <w:sz w:val="20"/>
              </w:rPr>
            </w:pPr>
            <w:r>
              <w:rPr>
                <w:sz w:val="20"/>
              </w:rPr>
              <w:t>63969-</w:t>
            </w:r>
          </w:p>
          <w:p w14:paraId="22A1C255" w14:textId="77777777" w:rsidR="00B52DCC" w:rsidRDefault="00916648">
            <w:pPr>
              <w:pStyle w:val="TableParagraph"/>
              <w:spacing w:before="20"/>
              <w:ind w:left="107"/>
              <w:rPr>
                <w:sz w:val="20"/>
              </w:rPr>
            </w:pPr>
            <w:r>
              <w:rPr>
                <w:sz w:val="20"/>
              </w:rPr>
              <w:t>46-0</w:t>
            </w:r>
          </w:p>
        </w:tc>
        <w:tc>
          <w:tcPr>
            <w:tcW w:w="991" w:type="dxa"/>
          </w:tcPr>
          <w:p w14:paraId="32A8FA04" w14:textId="77777777" w:rsidR="00B52DCC" w:rsidRDefault="00B52DCC">
            <w:pPr>
              <w:pStyle w:val="TableParagraph"/>
            </w:pPr>
          </w:p>
          <w:p w14:paraId="178C3BB4" w14:textId="77777777" w:rsidR="00B52DCC" w:rsidRDefault="00916648">
            <w:pPr>
              <w:pStyle w:val="TableParagraph"/>
              <w:spacing w:before="150"/>
              <w:ind w:left="107"/>
              <w:rPr>
                <w:sz w:val="20"/>
              </w:rPr>
            </w:pPr>
            <w:r>
              <w:rPr>
                <w:sz w:val="20"/>
              </w:rPr>
              <w:t>440-850-</w:t>
            </w:r>
          </w:p>
          <w:p w14:paraId="79DB3078" w14:textId="77777777" w:rsidR="00B52DCC" w:rsidRDefault="00916648">
            <w:pPr>
              <w:pStyle w:val="TableParagraph"/>
              <w:spacing w:before="17"/>
              <w:ind w:left="107"/>
              <w:rPr>
                <w:sz w:val="20"/>
              </w:rPr>
            </w:pPr>
            <w:r>
              <w:rPr>
                <w:w w:val="99"/>
                <w:sz w:val="20"/>
              </w:rPr>
              <w:t>3</w:t>
            </w:r>
          </w:p>
        </w:tc>
        <w:tc>
          <w:tcPr>
            <w:tcW w:w="1709" w:type="dxa"/>
          </w:tcPr>
          <w:p w14:paraId="68DF61C1" w14:textId="77777777" w:rsidR="00B52DCC" w:rsidRDefault="00B52DCC">
            <w:pPr>
              <w:pStyle w:val="TableParagraph"/>
            </w:pPr>
          </w:p>
          <w:p w14:paraId="5CB6142F" w14:textId="77777777" w:rsidR="00B52DCC" w:rsidRDefault="00916648">
            <w:pPr>
              <w:pStyle w:val="TableParagraph"/>
              <w:numPr>
                <w:ilvl w:val="0"/>
                <w:numId w:val="68"/>
              </w:numPr>
              <w:tabs>
                <w:tab w:val="left" w:pos="381"/>
              </w:tabs>
              <w:spacing w:before="150"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50313E91" w14:textId="77777777" w:rsidR="00B52DCC" w:rsidRDefault="00B52DCC">
            <w:pPr>
              <w:pStyle w:val="TableParagraph"/>
            </w:pPr>
          </w:p>
          <w:p w14:paraId="0C3A254F" w14:textId="77777777" w:rsidR="00B52DCC" w:rsidRDefault="00B52DCC">
            <w:pPr>
              <w:pStyle w:val="TableParagraph"/>
            </w:pPr>
          </w:p>
          <w:p w14:paraId="2DB5F901" w14:textId="77777777" w:rsidR="00B52DCC" w:rsidRDefault="00B52DCC">
            <w:pPr>
              <w:pStyle w:val="TableParagraph"/>
            </w:pPr>
          </w:p>
          <w:p w14:paraId="391E62C5" w14:textId="77777777" w:rsidR="00B52DCC" w:rsidRDefault="00B52DCC">
            <w:pPr>
              <w:pStyle w:val="TableParagraph"/>
            </w:pPr>
          </w:p>
          <w:p w14:paraId="5DBFFD60" w14:textId="77777777" w:rsidR="00B52DCC" w:rsidRDefault="00B52DCC">
            <w:pPr>
              <w:pStyle w:val="TableParagraph"/>
            </w:pPr>
          </w:p>
          <w:p w14:paraId="2968359A" w14:textId="77777777" w:rsidR="00B52DCC" w:rsidRDefault="00B52DCC">
            <w:pPr>
              <w:pStyle w:val="TableParagraph"/>
            </w:pPr>
          </w:p>
          <w:p w14:paraId="1DDD13BD" w14:textId="77777777" w:rsidR="00B52DCC" w:rsidRDefault="00B52DCC">
            <w:pPr>
              <w:pStyle w:val="TableParagraph"/>
            </w:pPr>
          </w:p>
          <w:p w14:paraId="454AF561" w14:textId="77777777" w:rsidR="00B52DCC" w:rsidRDefault="00B52DCC">
            <w:pPr>
              <w:pStyle w:val="TableParagraph"/>
            </w:pPr>
          </w:p>
          <w:p w14:paraId="67B45B29" w14:textId="77777777" w:rsidR="00B52DCC" w:rsidRDefault="00B52DCC">
            <w:pPr>
              <w:pStyle w:val="TableParagraph"/>
            </w:pPr>
          </w:p>
          <w:p w14:paraId="0D1A1455" w14:textId="77777777" w:rsidR="00B52DCC" w:rsidRDefault="00B52DCC">
            <w:pPr>
              <w:pStyle w:val="TableParagraph"/>
            </w:pPr>
          </w:p>
          <w:p w14:paraId="3C8AAB97" w14:textId="77777777" w:rsidR="00B52DCC" w:rsidRDefault="00B52DCC">
            <w:pPr>
              <w:pStyle w:val="TableParagraph"/>
            </w:pPr>
          </w:p>
          <w:p w14:paraId="2EE587DD" w14:textId="77777777" w:rsidR="00B52DCC" w:rsidRDefault="00B52DCC">
            <w:pPr>
              <w:pStyle w:val="TableParagraph"/>
            </w:pPr>
          </w:p>
          <w:p w14:paraId="3699F21E" w14:textId="77777777" w:rsidR="00B52DCC" w:rsidRDefault="00B52DCC">
            <w:pPr>
              <w:pStyle w:val="TableParagraph"/>
            </w:pPr>
          </w:p>
          <w:p w14:paraId="4AEA31A7" w14:textId="77777777" w:rsidR="00B52DCC" w:rsidRDefault="00B52DCC">
            <w:pPr>
              <w:pStyle w:val="TableParagraph"/>
            </w:pPr>
          </w:p>
          <w:p w14:paraId="157FBBD2" w14:textId="77777777" w:rsidR="00B52DCC" w:rsidRDefault="00B52DCC">
            <w:pPr>
              <w:pStyle w:val="TableParagraph"/>
              <w:spacing w:before="5"/>
              <w:rPr>
                <w:sz w:val="25"/>
              </w:rPr>
            </w:pPr>
          </w:p>
          <w:p w14:paraId="60552D32" w14:textId="77777777" w:rsidR="00B52DCC" w:rsidRDefault="00916648">
            <w:pPr>
              <w:pStyle w:val="TableParagraph"/>
              <w:numPr>
                <w:ilvl w:val="0"/>
                <w:numId w:val="68"/>
              </w:numPr>
              <w:tabs>
                <w:tab w:val="left" w:pos="393"/>
              </w:tabs>
              <w:spacing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3EB3C310" w14:textId="77777777" w:rsidR="00B52DCC" w:rsidRDefault="00B52DCC">
            <w:pPr>
              <w:pStyle w:val="TableParagraph"/>
            </w:pPr>
          </w:p>
          <w:p w14:paraId="114F05DF" w14:textId="77777777" w:rsidR="00B52DCC" w:rsidRDefault="00B52DCC">
            <w:pPr>
              <w:pStyle w:val="TableParagraph"/>
            </w:pPr>
          </w:p>
          <w:p w14:paraId="1FA0F350" w14:textId="77777777" w:rsidR="00B52DCC" w:rsidRDefault="00B52DCC">
            <w:pPr>
              <w:pStyle w:val="TableParagraph"/>
            </w:pPr>
          </w:p>
          <w:p w14:paraId="7CA2F97C" w14:textId="77777777" w:rsidR="00B52DCC" w:rsidRDefault="00B52DCC">
            <w:pPr>
              <w:pStyle w:val="TableParagraph"/>
            </w:pPr>
          </w:p>
          <w:p w14:paraId="1349F772" w14:textId="77777777" w:rsidR="00B52DCC" w:rsidRDefault="00B52DCC">
            <w:pPr>
              <w:pStyle w:val="TableParagraph"/>
            </w:pPr>
          </w:p>
          <w:p w14:paraId="17A68B63" w14:textId="77777777" w:rsidR="00B52DCC" w:rsidRDefault="00B52DCC">
            <w:pPr>
              <w:pStyle w:val="TableParagraph"/>
            </w:pPr>
          </w:p>
          <w:p w14:paraId="6B3E0691" w14:textId="77777777" w:rsidR="00B52DCC" w:rsidRDefault="00B52DCC">
            <w:pPr>
              <w:pStyle w:val="TableParagraph"/>
            </w:pPr>
          </w:p>
          <w:p w14:paraId="458ECBF5" w14:textId="77777777" w:rsidR="00B52DCC" w:rsidRDefault="00B52DCC">
            <w:pPr>
              <w:pStyle w:val="TableParagraph"/>
            </w:pPr>
          </w:p>
          <w:p w14:paraId="12334368" w14:textId="77777777" w:rsidR="00B52DCC" w:rsidRDefault="00B52DCC">
            <w:pPr>
              <w:pStyle w:val="TableParagraph"/>
            </w:pPr>
          </w:p>
          <w:p w14:paraId="53ADB89C" w14:textId="77777777" w:rsidR="00B52DCC" w:rsidRDefault="00B52DCC">
            <w:pPr>
              <w:pStyle w:val="TableParagraph"/>
            </w:pPr>
          </w:p>
          <w:p w14:paraId="4A900B9E" w14:textId="77777777" w:rsidR="00B52DCC" w:rsidRDefault="00B52DCC">
            <w:pPr>
              <w:pStyle w:val="TableParagraph"/>
            </w:pPr>
          </w:p>
          <w:p w14:paraId="131A892A" w14:textId="77777777" w:rsidR="00B52DCC" w:rsidRDefault="00B52DCC">
            <w:pPr>
              <w:pStyle w:val="TableParagraph"/>
            </w:pPr>
          </w:p>
          <w:p w14:paraId="7C0CBEC9" w14:textId="77777777" w:rsidR="00B52DCC" w:rsidRDefault="00B52DCC">
            <w:pPr>
              <w:pStyle w:val="TableParagraph"/>
            </w:pPr>
          </w:p>
          <w:p w14:paraId="10001D82" w14:textId="77777777" w:rsidR="00B52DCC" w:rsidRDefault="00B52DCC">
            <w:pPr>
              <w:pStyle w:val="TableParagraph"/>
            </w:pPr>
          </w:p>
          <w:p w14:paraId="6F78BAB2" w14:textId="77777777" w:rsidR="00B52DCC" w:rsidRDefault="00B52DCC">
            <w:pPr>
              <w:pStyle w:val="TableParagraph"/>
            </w:pPr>
          </w:p>
          <w:p w14:paraId="059F40E5" w14:textId="77777777" w:rsidR="00B52DCC" w:rsidRDefault="00B52DCC">
            <w:pPr>
              <w:pStyle w:val="TableParagraph"/>
            </w:pPr>
          </w:p>
          <w:p w14:paraId="498938FA" w14:textId="77777777" w:rsidR="00B52DCC" w:rsidRDefault="00B52DCC">
            <w:pPr>
              <w:pStyle w:val="TableParagraph"/>
            </w:pPr>
          </w:p>
          <w:p w14:paraId="305BB9F8" w14:textId="77777777" w:rsidR="00B52DCC" w:rsidRDefault="00B52DCC">
            <w:pPr>
              <w:pStyle w:val="TableParagraph"/>
            </w:pPr>
          </w:p>
          <w:p w14:paraId="49FA2F31" w14:textId="77777777" w:rsidR="00B52DCC" w:rsidRDefault="00B52DCC">
            <w:pPr>
              <w:pStyle w:val="TableParagraph"/>
            </w:pPr>
          </w:p>
          <w:p w14:paraId="1DF14B50" w14:textId="77777777" w:rsidR="00B52DCC" w:rsidRDefault="00B52DCC">
            <w:pPr>
              <w:pStyle w:val="TableParagraph"/>
            </w:pPr>
          </w:p>
          <w:p w14:paraId="4CE2EDBD" w14:textId="77777777" w:rsidR="00B52DCC" w:rsidRDefault="00B52DCC">
            <w:pPr>
              <w:pStyle w:val="TableParagraph"/>
              <w:spacing w:before="1"/>
              <w:rPr>
                <w:sz w:val="21"/>
              </w:rPr>
            </w:pPr>
          </w:p>
          <w:p w14:paraId="38C755E9" w14:textId="77777777" w:rsidR="00B52DCC" w:rsidRDefault="00916648">
            <w:pPr>
              <w:pStyle w:val="TableParagraph"/>
              <w:spacing w:before="1"/>
              <w:ind w:left="108"/>
              <w:rPr>
                <w:sz w:val="20"/>
              </w:rPr>
            </w:pPr>
            <w:r>
              <w:rPr>
                <w:sz w:val="20"/>
              </w:rPr>
              <w:t>(b)% 1,0</w:t>
            </w:r>
          </w:p>
        </w:tc>
        <w:tc>
          <w:tcPr>
            <w:tcW w:w="2261" w:type="dxa"/>
          </w:tcPr>
          <w:p w14:paraId="523794D9" w14:textId="77777777" w:rsidR="00B52DCC" w:rsidRDefault="00B52DCC">
            <w:pPr>
              <w:pStyle w:val="TableParagraph"/>
            </w:pPr>
          </w:p>
          <w:p w14:paraId="3956346E" w14:textId="77777777" w:rsidR="00B52DCC" w:rsidRDefault="00916648">
            <w:pPr>
              <w:pStyle w:val="TableParagraph"/>
              <w:spacing w:before="150" w:line="259" w:lineRule="auto"/>
              <w:ind w:left="108"/>
              <w:rPr>
                <w:sz w:val="20"/>
              </w:rPr>
            </w:pPr>
            <w:r>
              <w:rPr>
                <w:sz w:val="20"/>
              </w:rPr>
              <w:t>(a) Oksidatif koşullar altında karıştırıldıktan sonra saça uygulanan maksimum</w:t>
            </w:r>
          </w:p>
          <w:p w14:paraId="3B263382" w14:textId="77777777" w:rsidR="00B52DCC" w:rsidRDefault="00916648">
            <w:pPr>
              <w:pStyle w:val="TableParagraph"/>
              <w:spacing w:line="261" w:lineRule="auto"/>
              <w:ind w:left="108"/>
              <w:rPr>
                <w:sz w:val="20"/>
              </w:rPr>
            </w:pPr>
            <w:r>
              <w:rPr>
                <w:sz w:val="20"/>
              </w:rPr>
              <w:t>konsantrasyon % 1,0’ı aşmamalıdır.</w:t>
            </w:r>
          </w:p>
        </w:tc>
        <w:tc>
          <w:tcPr>
            <w:tcW w:w="2693" w:type="dxa"/>
          </w:tcPr>
          <w:p w14:paraId="4392CA02" w14:textId="77777777" w:rsidR="00B52DCC" w:rsidRDefault="00B52DCC">
            <w:pPr>
              <w:pStyle w:val="TableParagraph"/>
            </w:pPr>
          </w:p>
          <w:p w14:paraId="715C8903" w14:textId="77777777" w:rsidR="00B52DCC" w:rsidRDefault="00916648">
            <w:pPr>
              <w:pStyle w:val="TableParagraph"/>
              <w:spacing w:before="150" w:line="256" w:lineRule="auto"/>
              <w:ind w:left="110" w:right="638"/>
              <w:rPr>
                <w:sz w:val="20"/>
              </w:rPr>
            </w:pPr>
            <w:r>
              <w:rPr>
                <w:sz w:val="20"/>
              </w:rPr>
              <w:t>(a) Aşağıdakiler</w:t>
            </w:r>
            <w:r>
              <w:rPr>
                <w:spacing w:val="-18"/>
                <w:sz w:val="20"/>
              </w:rPr>
              <w:t xml:space="preserve"> </w:t>
            </w:r>
            <w:r>
              <w:rPr>
                <w:sz w:val="20"/>
              </w:rPr>
              <w:t>etikette belirtilmelidir:</w:t>
            </w:r>
          </w:p>
          <w:p w14:paraId="06013393"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77244F10" w14:textId="77777777" w:rsidR="00B52DCC" w:rsidRDefault="00B52DCC">
            <w:pPr>
              <w:pStyle w:val="TableParagraph"/>
            </w:pPr>
          </w:p>
          <w:p w14:paraId="46FA0FA6" w14:textId="77777777" w:rsidR="00B52DCC" w:rsidRDefault="00B52DCC">
            <w:pPr>
              <w:pStyle w:val="TableParagraph"/>
            </w:pPr>
          </w:p>
          <w:p w14:paraId="02373072" w14:textId="77777777" w:rsidR="00B52DCC" w:rsidRDefault="00B52DCC">
            <w:pPr>
              <w:pStyle w:val="TableParagraph"/>
            </w:pPr>
          </w:p>
          <w:p w14:paraId="1A4A306D" w14:textId="77777777" w:rsidR="00B52DCC" w:rsidRDefault="00916648">
            <w:pPr>
              <w:pStyle w:val="TableParagraph"/>
              <w:tabs>
                <w:tab w:val="left" w:pos="868"/>
              </w:tabs>
              <w:spacing w:before="195"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2B30831E"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7F22E53E"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78C1896F"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33C268BA" w14:textId="77777777" w:rsidR="00B52DCC" w:rsidRDefault="00B52DCC">
            <w:pPr>
              <w:pStyle w:val="TableParagraph"/>
            </w:pPr>
          </w:p>
          <w:p w14:paraId="443875B8" w14:textId="77777777" w:rsidR="00B52DCC" w:rsidRDefault="00B52DCC">
            <w:pPr>
              <w:pStyle w:val="TableParagraph"/>
              <w:spacing w:before="8"/>
              <w:rPr>
                <w:sz w:val="27"/>
              </w:rPr>
            </w:pPr>
          </w:p>
          <w:p w14:paraId="4508FEFE" w14:textId="77777777" w:rsidR="00B52DCC" w:rsidRDefault="00916648">
            <w:pPr>
              <w:pStyle w:val="TableParagraph"/>
              <w:spacing w:line="261" w:lineRule="auto"/>
              <w:ind w:left="110" w:right="709"/>
              <w:rPr>
                <w:sz w:val="20"/>
              </w:rPr>
            </w:pPr>
            <w:r>
              <w:rPr>
                <w:sz w:val="20"/>
              </w:rPr>
              <w:t>Şu durumlarda saçınızı boyamayınız.</w:t>
            </w:r>
          </w:p>
          <w:p w14:paraId="052B2660" w14:textId="77777777" w:rsidR="00B52DCC" w:rsidRDefault="00916648">
            <w:pPr>
              <w:pStyle w:val="TableParagraph"/>
              <w:numPr>
                <w:ilvl w:val="0"/>
                <w:numId w:val="67"/>
              </w:numPr>
              <w:tabs>
                <w:tab w:val="left" w:pos="360"/>
              </w:tabs>
              <w:spacing w:before="15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636BEB04" w14:textId="77777777" w:rsidR="00B52DCC" w:rsidRDefault="00916648">
            <w:pPr>
              <w:pStyle w:val="TableParagraph"/>
              <w:numPr>
                <w:ilvl w:val="0"/>
                <w:numId w:val="67"/>
              </w:numPr>
              <w:tabs>
                <w:tab w:val="left" w:pos="360"/>
              </w:tabs>
              <w:spacing w:before="160"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tc>
      </w:tr>
    </w:tbl>
    <w:p w14:paraId="04C219D0"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564E36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8BE325D" w14:textId="77777777">
        <w:trPr>
          <w:trHeight w:val="6713"/>
        </w:trPr>
        <w:tc>
          <w:tcPr>
            <w:tcW w:w="1416" w:type="dxa"/>
          </w:tcPr>
          <w:p w14:paraId="2A74D204" w14:textId="77777777" w:rsidR="00B52DCC" w:rsidRDefault="00B52DCC">
            <w:pPr>
              <w:pStyle w:val="TableParagraph"/>
              <w:rPr>
                <w:sz w:val="18"/>
              </w:rPr>
            </w:pPr>
          </w:p>
        </w:tc>
        <w:tc>
          <w:tcPr>
            <w:tcW w:w="1984" w:type="dxa"/>
          </w:tcPr>
          <w:p w14:paraId="5EA9B6FF" w14:textId="77777777" w:rsidR="00B52DCC" w:rsidRDefault="00B52DCC">
            <w:pPr>
              <w:pStyle w:val="TableParagraph"/>
              <w:rPr>
                <w:sz w:val="18"/>
              </w:rPr>
            </w:pPr>
          </w:p>
        </w:tc>
        <w:tc>
          <w:tcPr>
            <w:tcW w:w="1704" w:type="dxa"/>
          </w:tcPr>
          <w:p w14:paraId="2FDE42C8" w14:textId="77777777" w:rsidR="00B52DCC" w:rsidRDefault="00B52DCC">
            <w:pPr>
              <w:pStyle w:val="TableParagraph"/>
              <w:rPr>
                <w:sz w:val="18"/>
              </w:rPr>
            </w:pPr>
          </w:p>
        </w:tc>
        <w:tc>
          <w:tcPr>
            <w:tcW w:w="993" w:type="dxa"/>
          </w:tcPr>
          <w:p w14:paraId="7CB4CCF1" w14:textId="77777777" w:rsidR="00B52DCC" w:rsidRDefault="00B52DCC">
            <w:pPr>
              <w:pStyle w:val="TableParagraph"/>
              <w:rPr>
                <w:sz w:val="18"/>
              </w:rPr>
            </w:pPr>
          </w:p>
        </w:tc>
        <w:tc>
          <w:tcPr>
            <w:tcW w:w="991" w:type="dxa"/>
          </w:tcPr>
          <w:p w14:paraId="3F273508" w14:textId="77777777" w:rsidR="00B52DCC" w:rsidRDefault="00B52DCC">
            <w:pPr>
              <w:pStyle w:val="TableParagraph"/>
              <w:rPr>
                <w:sz w:val="18"/>
              </w:rPr>
            </w:pPr>
          </w:p>
        </w:tc>
        <w:tc>
          <w:tcPr>
            <w:tcW w:w="1709" w:type="dxa"/>
          </w:tcPr>
          <w:p w14:paraId="5E2A5AEE" w14:textId="77777777" w:rsidR="00B52DCC" w:rsidRDefault="00B52DCC">
            <w:pPr>
              <w:pStyle w:val="TableParagraph"/>
              <w:rPr>
                <w:sz w:val="18"/>
              </w:rPr>
            </w:pPr>
          </w:p>
        </w:tc>
        <w:tc>
          <w:tcPr>
            <w:tcW w:w="1700" w:type="dxa"/>
          </w:tcPr>
          <w:p w14:paraId="19EF534D" w14:textId="77777777" w:rsidR="00B52DCC" w:rsidRDefault="00B52DCC">
            <w:pPr>
              <w:pStyle w:val="TableParagraph"/>
              <w:rPr>
                <w:sz w:val="18"/>
              </w:rPr>
            </w:pPr>
          </w:p>
        </w:tc>
        <w:tc>
          <w:tcPr>
            <w:tcW w:w="2261" w:type="dxa"/>
          </w:tcPr>
          <w:p w14:paraId="0D5B6799" w14:textId="77777777" w:rsidR="00B52DCC" w:rsidRDefault="00B52DCC">
            <w:pPr>
              <w:pStyle w:val="TableParagraph"/>
              <w:rPr>
                <w:sz w:val="18"/>
              </w:rPr>
            </w:pPr>
          </w:p>
        </w:tc>
        <w:tc>
          <w:tcPr>
            <w:tcW w:w="2693" w:type="dxa"/>
          </w:tcPr>
          <w:p w14:paraId="06A21C05"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1419B194"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bl>
    <w:p w14:paraId="739EEB14" w14:textId="77777777" w:rsidR="00B52DCC" w:rsidRDefault="00B52DCC">
      <w:pPr>
        <w:rPr>
          <w:sz w:val="20"/>
        </w:rPr>
        <w:sectPr w:rsidR="00B52DCC">
          <w:pgSz w:w="16840" w:h="11910" w:orient="landscape"/>
          <w:pgMar w:top="1100" w:right="440" w:bottom="280" w:left="580" w:header="708" w:footer="708" w:gutter="0"/>
          <w:cols w:space="708"/>
        </w:sectPr>
      </w:pPr>
    </w:p>
    <w:p w14:paraId="32AD618B" w14:textId="77777777" w:rsidR="00B52DCC" w:rsidRDefault="00916648">
      <w:pPr>
        <w:pStyle w:val="GvdeMetni"/>
        <w:rPr>
          <w:sz w:val="26"/>
        </w:rPr>
      </w:pPr>
      <w:r>
        <w:rPr>
          <w:noProof/>
          <w:lang w:bidi="ar-SA"/>
        </w:rPr>
        <w:drawing>
          <wp:anchor distT="0" distB="0" distL="0" distR="0" simplePos="0" relativeHeight="266771111" behindDoc="1" locked="0" layoutInCell="1" allowOverlap="1" wp14:anchorId="65126821" wp14:editId="0E31A7E9">
            <wp:simplePos x="0" y="0"/>
            <wp:positionH relativeFrom="page">
              <wp:posOffset>8666606</wp:posOffset>
            </wp:positionH>
            <wp:positionV relativeFrom="page">
              <wp:posOffset>1841378</wp:posOffset>
            </wp:positionV>
            <wp:extent cx="356340" cy="332636"/>
            <wp:effectExtent l="0" t="0" r="0" b="0"/>
            <wp:wrapNone/>
            <wp:docPr id="19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340591B" w14:textId="77777777">
        <w:trPr>
          <w:trHeight w:val="8581"/>
        </w:trPr>
        <w:tc>
          <w:tcPr>
            <w:tcW w:w="1416" w:type="dxa"/>
          </w:tcPr>
          <w:p w14:paraId="4083CDF7" w14:textId="77777777" w:rsidR="00B52DCC" w:rsidRDefault="00916648">
            <w:pPr>
              <w:pStyle w:val="TableParagraph"/>
              <w:spacing w:line="225" w:lineRule="exact"/>
              <w:ind w:left="107"/>
              <w:rPr>
                <w:sz w:val="20"/>
              </w:rPr>
            </w:pPr>
            <w:r>
              <w:rPr>
                <w:sz w:val="20"/>
              </w:rPr>
              <w:t>285</w:t>
            </w:r>
          </w:p>
        </w:tc>
        <w:tc>
          <w:tcPr>
            <w:tcW w:w="1984" w:type="dxa"/>
          </w:tcPr>
          <w:p w14:paraId="1B81469D" w14:textId="77777777" w:rsidR="00B52DCC" w:rsidRDefault="00916648">
            <w:pPr>
              <w:pStyle w:val="TableParagraph"/>
              <w:spacing w:line="256" w:lineRule="auto"/>
              <w:ind w:left="105" w:right="921"/>
              <w:rPr>
                <w:sz w:val="20"/>
              </w:rPr>
            </w:pPr>
            <w:r>
              <w:rPr>
                <w:sz w:val="20"/>
              </w:rPr>
              <w:t>Piridin-2,6- diildiamin</w:t>
            </w:r>
          </w:p>
        </w:tc>
        <w:tc>
          <w:tcPr>
            <w:tcW w:w="1704" w:type="dxa"/>
          </w:tcPr>
          <w:p w14:paraId="497EAC42" w14:textId="77777777" w:rsidR="00B52DCC" w:rsidRDefault="00916648">
            <w:pPr>
              <w:pStyle w:val="TableParagraph"/>
              <w:spacing w:line="256" w:lineRule="auto"/>
              <w:ind w:left="106" w:right="251"/>
              <w:rPr>
                <w:sz w:val="20"/>
              </w:rPr>
            </w:pPr>
            <w:r>
              <w:rPr>
                <w:w w:val="95"/>
                <w:sz w:val="20"/>
              </w:rPr>
              <w:t xml:space="preserve">2,6-Diamin­ </w:t>
            </w:r>
            <w:r>
              <w:rPr>
                <w:sz w:val="20"/>
              </w:rPr>
              <w:t>opyridine</w:t>
            </w:r>
          </w:p>
        </w:tc>
        <w:tc>
          <w:tcPr>
            <w:tcW w:w="993" w:type="dxa"/>
          </w:tcPr>
          <w:p w14:paraId="1BA334CC" w14:textId="77777777" w:rsidR="00B52DCC" w:rsidRDefault="00916648">
            <w:pPr>
              <w:pStyle w:val="TableParagraph"/>
              <w:spacing w:line="225" w:lineRule="exact"/>
              <w:ind w:left="107"/>
              <w:rPr>
                <w:sz w:val="20"/>
              </w:rPr>
            </w:pPr>
            <w:r>
              <w:rPr>
                <w:sz w:val="20"/>
              </w:rPr>
              <w:t>141-86-6</w:t>
            </w:r>
          </w:p>
        </w:tc>
        <w:tc>
          <w:tcPr>
            <w:tcW w:w="991" w:type="dxa"/>
          </w:tcPr>
          <w:p w14:paraId="5F2D4143" w14:textId="77777777" w:rsidR="00B52DCC" w:rsidRDefault="00916648">
            <w:pPr>
              <w:pStyle w:val="TableParagraph"/>
              <w:spacing w:line="225" w:lineRule="exact"/>
              <w:ind w:left="107"/>
              <w:rPr>
                <w:sz w:val="20"/>
              </w:rPr>
            </w:pPr>
            <w:r>
              <w:rPr>
                <w:sz w:val="20"/>
              </w:rPr>
              <w:t>205-507-</w:t>
            </w:r>
          </w:p>
          <w:p w14:paraId="662D884C" w14:textId="77777777" w:rsidR="00B52DCC" w:rsidRDefault="00916648">
            <w:pPr>
              <w:pStyle w:val="TableParagraph"/>
              <w:spacing w:before="17"/>
              <w:ind w:left="107"/>
              <w:rPr>
                <w:sz w:val="20"/>
              </w:rPr>
            </w:pPr>
            <w:r>
              <w:rPr>
                <w:w w:val="99"/>
                <w:sz w:val="20"/>
              </w:rPr>
              <w:t>2</w:t>
            </w:r>
          </w:p>
        </w:tc>
        <w:tc>
          <w:tcPr>
            <w:tcW w:w="1709" w:type="dxa"/>
          </w:tcPr>
          <w:p w14:paraId="7BD2A718"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Pr>
          <w:p w14:paraId="5B613B9A" w14:textId="77777777" w:rsidR="00B52DCC" w:rsidRDefault="00B52DCC">
            <w:pPr>
              <w:pStyle w:val="TableParagraph"/>
              <w:rPr>
                <w:sz w:val="18"/>
              </w:rPr>
            </w:pPr>
          </w:p>
        </w:tc>
        <w:tc>
          <w:tcPr>
            <w:tcW w:w="2261" w:type="dxa"/>
          </w:tcPr>
          <w:p w14:paraId="3C3874C3" w14:textId="77777777" w:rsidR="00B52DCC" w:rsidRDefault="00916648">
            <w:pPr>
              <w:pStyle w:val="TableParagraph"/>
              <w:spacing w:line="256" w:lineRule="auto"/>
              <w:ind w:left="108"/>
              <w:rPr>
                <w:sz w:val="20"/>
              </w:rPr>
            </w:pPr>
            <w:r>
              <w:rPr>
                <w:sz w:val="20"/>
              </w:rPr>
              <w:t>(a) ve (b) için: Oksidatif koşullar altında</w:t>
            </w:r>
          </w:p>
          <w:p w14:paraId="5CE4334E" w14:textId="77777777" w:rsidR="00B52DCC" w:rsidRDefault="00916648">
            <w:pPr>
              <w:pStyle w:val="TableParagraph"/>
              <w:spacing w:line="259" w:lineRule="auto"/>
              <w:ind w:left="108" w:right="310"/>
              <w:rPr>
                <w:sz w:val="20"/>
              </w:rPr>
            </w:pPr>
            <w:r>
              <w:rPr>
                <w:sz w:val="20"/>
              </w:rPr>
              <w:t>karıştırıldıktan sonra saça uygulanan maksimum</w:t>
            </w:r>
          </w:p>
          <w:p w14:paraId="399128B4" w14:textId="77777777" w:rsidR="00B52DCC" w:rsidRDefault="00916648">
            <w:pPr>
              <w:pStyle w:val="TableParagraph"/>
              <w:spacing w:line="256" w:lineRule="auto"/>
              <w:ind w:left="108"/>
              <w:rPr>
                <w:sz w:val="20"/>
              </w:rPr>
            </w:pPr>
            <w:r>
              <w:rPr>
                <w:sz w:val="20"/>
              </w:rPr>
              <w:t>konsantrasyon % 0,15’i aşmamalıdır.</w:t>
            </w:r>
          </w:p>
        </w:tc>
        <w:tc>
          <w:tcPr>
            <w:tcW w:w="2693" w:type="dxa"/>
          </w:tcPr>
          <w:p w14:paraId="10D3546A" w14:textId="77777777" w:rsidR="00B52DCC" w:rsidRDefault="00916648">
            <w:pPr>
              <w:pStyle w:val="TableParagraph"/>
              <w:spacing w:line="256" w:lineRule="auto"/>
              <w:ind w:left="110" w:right="638"/>
              <w:rPr>
                <w:sz w:val="20"/>
              </w:rPr>
            </w:pPr>
            <w:r>
              <w:rPr>
                <w:sz w:val="20"/>
              </w:rPr>
              <w:t>(a) Aşağıdakiler</w:t>
            </w:r>
            <w:r>
              <w:rPr>
                <w:spacing w:val="-18"/>
                <w:sz w:val="20"/>
              </w:rPr>
              <w:t xml:space="preserve"> </w:t>
            </w:r>
            <w:r>
              <w:rPr>
                <w:sz w:val="20"/>
              </w:rPr>
              <w:t>etikette belirtilmelidir:</w:t>
            </w:r>
          </w:p>
          <w:p w14:paraId="165A23E1"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B1F1926" w14:textId="77777777" w:rsidR="00B52DCC" w:rsidRDefault="00B52DCC">
            <w:pPr>
              <w:pStyle w:val="TableParagraph"/>
            </w:pPr>
          </w:p>
          <w:p w14:paraId="1314994E" w14:textId="77777777" w:rsidR="00B52DCC" w:rsidRDefault="00B52DCC">
            <w:pPr>
              <w:pStyle w:val="TableParagraph"/>
            </w:pPr>
          </w:p>
          <w:p w14:paraId="1849F84A" w14:textId="77777777" w:rsidR="00B52DCC" w:rsidRDefault="00B52DCC">
            <w:pPr>
              <w:pStyle w:val="TableParagraph"/>
            </w:pPr>
          </w:p>
          <w:p w14:paraId="68C6F623" w14:textId="77777777" w:rsidR="00B52DCC" w:rsidRDefault="00916648">
            <w:pPr>
              <w:pStyle w:val="TableParagraph"/>
              <w:tabs>
                <w:tab w:val="left" w:pos="868"/>
              </w:tabs>
              <w:spacing w:before="195"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33DD92F4"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p w14:paraId="565B663E"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0B6E3CEE"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1F243939" w14:textId="77777777" w:rsidR="00B52DCC" w:rsidRDefault="00916648">
            <w:pPr>
              <w:pStyle w:val="TableParagraph"/>
              <w:spacing w:before="164" w:line="256" w:lineRule="auto"/>
              <w:ind w:left="110" w:right="226"/>
              <w:rPr>
                <w:sz w:val="20"/>
              </w:rPr>
            </w:pPr>
            <w:r>
              <w:rPr>
                <w:sz w:val="20"/>
              </w:rPr>
              <w:t>Şu durumlarda saçınızı boyamayınız.</w:t>
            </w:r>
          </w:p>
          <w:p w14:paraId="4BB4137A" w14:textId="77777777" w:rsidR="00B52DCC" w:rsidRDefault="00916648">
            <w:pPr>
              <w:pStyle w:val="TableParagraph"/>
              <w:numPr>
                <w:ilvl w:val="0"/>
                <w:numId w:val="66"/>
              </w:numPr>
              <w:tabs>
                <w:tab w:val="left" w:pos="360"/>
              </w:tabs>
              <w:spacing w:before="165"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65C0C01" w14:textId="77777777" w:rsidR="00B52DCC" w:rsidRDefault="00916648">
            <w:pPr>
              <w:pStyle w:val="TableParagraph"/>
              <w:numPr>
                <w:ilvl w:val="0"/>
                <w:numId w:val="66"/>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244576A7" w14:textId="77777777" w:rsidR="00B52DCC" w:rsidRDefault="00916648">
            <w:pPr>
              <w:pStyle w:val="TableParagraph"/>
              <w:numPr>
                <w:ilvl w:val="0"/>
                <w:numId w:val="66"/>
              </w:numPr>
              <w:tabs>
                <w:tab w:val="left" w:pos="360"/>
              </w:tabs>
              <w:spacing w:before="160" w:line="261" w:lineRule="auto"/>
              <w:ind w:right="105" w:firstLine="0"/>
              <w:rPr>
                <w:sz w:val="20"/>
              </w:rPr>
            </w:pPr>
            <w:r>
              <w:rPr>
                <w:sz w:val="20"/>
              </w:rPr>
              <w:t>Geçici “kara kına” dövmesi nedeniyle daha önce</w:t>
            </w:r>
            <w:r>
              <w:rPr>
                <w:spacing w:val="-2"/>
                <w:sz w:val="20"/>
              </w:rPr>
              <w:t xml:space="preserve"> </w:t>
            </w:r>
            <w:r>
              <w:rPr>
                <w:sz w:val="20"/>
              </w:rPr>
              <w:t>bir</w:t>
            </w:r>
          </w:p>
          <w:p w14:paraId="17E5BAEA" w14:textId="77777777" w:rsidR="00B52DCC" w:rsidRDefault="00916648">
            <w:pPr>
              <w:pStyle w:val="TableParagraph"/>
              <w:spacing w:line="226" w:lineRule="exact"/>
              <w:ind w:left="110"/>
              <w:rPr>
                <w:sz w:val="20"/>
              </w:rPr>
            </w:pPr>
            <w:r>
              <w:rPr>
                <w:sz w:val="20"/>
              </w:rPr>
              <w:t>reaksiyon</w:t>
            </w:r>
            <w:r>
              <w:rPr>
                <w:spacing w:val="-13"/>
                <w:sz w:val="20"/>
              </w:rPr>
              <w:t xml:space="preserve"> </w:t>
            </w:r>
            <w:r>
              <w:rPr>
                <w:sz w:val="20"/>
              </w:rPr>
              <w:t>yaşanmışsa.”</w:t>
            </w:r>
          </w:p>
        </w:tc>
      </w:tr>
    </w:tbl>
    <w:p w14:paraId="36A74031" w14:textId="77777777" w:rsidR="00B52DCC" w:rsidRDefault="00B52DCC">
      <w:pPr>
        <w:spacing w:line="226" w:lineRule="exact"/>
        <w:rPr>
          <w:sz w:val="20"/>
        </w:rPr>
        <w:sectPr w:rsidR="00B52DCC">
          <w:pgSz w:w="16840" w:h="11910" w:orient="landscape"/>
          <w:pgMar w:top="1100" w:right="440" w:bottom="280" w:left="580" w:header="708" w:footer="708" w:gutter="0"/>
          <w:cols w:space="708"/>
        </w:sectPr>
      </w:pPr>
    </w:p>
    <w:p w14:paraId="49567A68" w14:textId="77777777" w:rsidR="00B52DCC" w:rsidRDefault="00916648">
      <w:pPr>
        <w:pStyle w:val="GvdeMetni"/>
        <w:rPr>
          <w:sz w:val="26"/>
        </w:rPr>
      </w:pPr>
      <w:r>
        <w:rPr>
          <w:noProof/>
          <w:lang w:bidi="ar-SA"/>
        </w:rPr>
        <w:drawing>
          <wp:anchor distT="0" distB="0" distL="0" distR="0" simplePos="0" relativeHeight="266771135" behindDoc="1" locked="0" layoutInCell="1" allowOverlap="1" wp14:anchorId="22035B08" wp14:editId="75C7FD06">
            <wp:simplePos x="0" y="0"/>
            <wp:positionH relativeFrom="page">
              <wp:posOffset>8610218</wp:posOffset>
            </wp:positionH>
            <wp:positionV relativeFrom="page">
              <wp:posOffset>1998985</wp:posOffset>
            </wp:positionV>
            <wp:extent cx="356340" cy="332636"/>
            <wp:effectExtent l="0" t="0" r="0" b="0"/>
            <wp:wrapNone/>
            <wp:docPr id="19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CFE24A4" w14:textId="77777777">
        <w:trPr>
          <w:trHeight w:val="8581"/>
        </w:trPr>
        <w:tc>
          <w:tcPr>
            <w:tcW w:w="1416" w:type="dxa"/>
          </w:tcPr>
          <w:p w14:paraId="15A2C31F" w14:textId="77777777" w:rsidR="00B52DCC" w:rsidRDefault="00B52DCC">
            <w:pPr>
              <w:pStyle w:val="TableParagraph"/>
              <w:rPr>
                <w:sz w:val="18"/>
              </w:rPr>
            </w:pPr>
          </w:p>
        </w:tc>
        <w:tc>
          <w:tcPr>
            <w:tcW w:w="1984" w:type="dxa"/>
          </w:tcPr>
          <w:p w14:paraId="20243FD9" w14:textId="77777777" w:rsidR="00B52DCC" w:rsidRDefault="00B52DCC">
            <w:pPr>
              <w:pStyle w:val="TableParagraph"/>
              <w:rPr>
                <w:sz w:val="18"/>
              </w:rPr>
            </w:pPr>
          </w:p>
        </w:tc>
        <w:tc>
          <w:tcPr>
            <w:tcW w:w="1704" w:type="dxa"/>
          </w:tcPr>
          <w:p w14:paraId="29B23B87" w14:textId="77777777" w:rsidR="00B52DCC" w:rsidRDefault="00B52DCC">
            <w:pPr>
              <w:pStyle w:val="TableParagraph"/>
              <w:rPr>
                <w:sz w:val="18"/>
              </w:rPr>
            </w:pPr>
          </w:p>
        </w:tc>
        <w:tc>
          <w:tcPr>
            <w:tcW w:w="993" w:type="dxa"/>
          </w:tcPr>
          <w:p w14:paraId="35A27FC3" w14:textId="77777777" w:rsidR="00B52DCC" w:rsidRDefault="00B52DCC">
            <w:pPr>
              <w:pStyle w:val="TableParagraph"/>
              <w:rPr>
                <w:sz w:val="18"/>
              </w:rPr>
            </w:pPr>
          </w:p>
        </w:tc>
        <w:tc>
          <w:tcPr>
            <w:tcW w:w="991" w:type="dxa"/>
          </w:tcPr>
          <w:p w14:paraId="360C2DE3" w14:textId="77777777" w:rsidR="00B52DCC" w:rsidRDefault="00B52DCC">
            <w:pPr>
              <w:pStyle w:val="TableParagraph"/>
              <w:rPr>
                <w:sz w:val="18"/>
              </w:rPr>
            </w:pPr>
          </w:p>
        </w:tc>
        <w:tc>
          <w:tcPr>
            <w:tcW w:w="1709" w:type="dxa"/>
          </w:tcPr>
          <w:p w14:paraId="0C493356" w14:textId="77777777" w:rsidR="00B52DCC" w:rsidRDefault="00B52DCC">
            <w:pPr>
              <w:pStyle w:val="TableParagraph"/>
            </w:pPr>
          </w:p>
          <w:p w14:paraId="6F4323DC" w14:textId="77777777" w:rsidR="00B52DCC" w:rsidRDefault="00916648">
            <w:pPr>
              <w:pStyle w:val="TableParagraph"/>
              <w:spacing w:before="150" w:line="256" w:lineRule="auto"/>
              <w:ind w:left="108"/>
              <w:rPr>
                <w:sz w:val="20"/>
              </w:rPr>
            </w:pPr>
            <w:r>
              <w:rPr>
                <w:sz w:val="20"/>
              </w:rPr>
              <w:t>(b) Kirpik boyama amaçlı ürünler</w:t>
            </w:r>
          </w:p>
        </w:tc>
        <w:tc>
          <w:tcPr>
            <w:tcW w:w="1700" w:type="dxa"/>
          </w:tcPr>
          <w:p w14:paraId="7DC3A2E8" w14:textId="77777777" w:rsidR="00B52DCC" w:rsidRDefault="00B52DCC">
            <w:pPr>
              <w:pStyle w:val="TableParagraph"/>
              <w:rPr>
                <w:sz w:val="18"/>
              </w:rPr>
            </w:pPr>
          </w:p>
        </w:tc>
        <w:tc>
          <w:tcPr>
            <w:tcW w:w="2261" w:type="dxa"/>
          </w:tcPr>
          <w:p w14:paraId="554DA560" w14:textId="77777777" w:rsidR="00B52DCC" w:rsidRDefault="00B52DCC">
            <w:pPr>
              <w:pStyle w:val="TableParagraph"/>
            </w:pPr>
          </w:p>
          <w:p w14:paraId="1ECE40E6" w14:textId="77777777" w:rsidR="00B52DCC" w:rsidRDefault="00916648">
            <w:pPr>
              <w:pStyle w:val="TableParagraph"/>
              <w:spacing w:before="150" w:line="256" w:lineRule="auto"/>
              <w:ind w:left="108"/>
              <w:rPr>
                <w:sz w:val="20"/>
              </w:rPr>
            </w:pPr>
            <w:r>
              <w:rPr>
                <w:sz w:val="20"/>
              </w:rPr>
              <w:t>(b) Sadece profesyonel kullanım içindir..</w:t>
            </w:r>
          </w:p>
        </w:tc>
        <w:tc>
          <w:tcPr>
            <w:tcW w:w="2693" w:type="dxa"/>
          </w:tcPr>
          <w:p w14:paraId="699C760B" w14:textId="77777777" w:rsidR="00B52DCC" w:rsidRDefault="00916648">
            <w:pPr>
              <w:pStyle w:val="TableParagraph"/>
              <w:spacing w:line="256" w:lineRule="auto"/>
              <w:ind w:left="110" w:right="628"/>
              <w:rPr>
                <w:sz w:val="20"/>
              </w:rPr>
            </w:pPr>
            <w:r>
              <w:rPr>
                <w:sz w:val="20"/>
              </w:rPr>
              <w:t>(b) Aşağıdakiler</w:t>
            </w:r>
            <w:r>
              <w:rPr>
                <w:spacing w:val="-19"/>
                <w:sz w:val="20"/>
              </w:rPr>
              <w:t xml:space="preserve"> </w:t>
            </w:r>
            <w:r>
              <w:rPr>
                <w:sz w:val="20"/>
              </w:rPr>
              <w:t>etikette belirtilmelidir:</w:t>
            </w:r>
          </w:p>
          <w:p w14:paraId="32697091"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2104C16" w14:textId="77777777" w:rsidR="00B52DCC" w:rsidRDefault="00916648">
            <w:pPr>
              <w:pStyle w:val="TableParagraph"/>
              <w:spacing w:before="178" w:line="261" w:lineRule="auto"/>
              <w:ind w:left="110" w:right="142"/>
              <w:rPr>
                <w:sz w:val="20"/>
              </w:rPr>
            </w:pPr>
            <w:r>
              <w:rPr>
                <w:sz w:val="20"/>
              </w:rPr>
              <w:t>“Sadece profesyonel kullanım içindir.</w:t>
            </w:r>
          </w:p>
          <w:p w14:paraId="1643A091" w14:textId="77777777" w:rsidR="00B52DCC" w:rsidRDefault="00B52DCC">
            <w:pPr>
              <w:pStyle w:val="TableParagraph"/>
            </w:pPr>
          </w:p>
          <w:p w14:paraId="3B739379" w14:textId="77777777" w:rsidR="00B52DCC" w:rsidRDefault="00B52DCC">
            <w:pPr>
              <w:pStyle w:val="TableParagraph"/>
              <w:spacing w:before="7"/>
              <w:rPr>
                <w:sz w:val="23"/>
              </w:rPr>
            </w:pPr>
          </w:p>
          <w:p w14:paraId="5BED56A8" w14:textId="77777777" w:rsidR="00B52DCC" w:rsidRDefault="00916648">
            <w:pPr>
              <w:pStyle w:val="TableParagraph"/>
              <w:spacing w:line="256" w:lineRule="auto"/>
              <w:ind w:left="110" w:right="84" w:firstLine="619"/>
              <w:rPr>
                <w:sz w:val="20"/>
              </w:rPr>
            </w:pPr>
            <w:r>
              <w:rPr>
                <w:sz w:val="20"/>
              </w:rPr>
              <w:t>Bu ürün şiddetli alerjik reaksiyonlara neden olabilir.</w:t>
            </w:r>
          </w:p>
          <w:p w14:paraId="3B2252BC"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2ECCB8C2"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7ED8C8BC"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5D99C177" w14:textId="77777777" w:rsidR="00B52DCC" w:rsidRDefault="00916648">
            <w:pPr>
              <w:pStyle w:val="TableParagraph"/>
              <w:spacing w:before="163" w:line="256" w:lineRule="auto"/>
              <w:ind w:left="110" w:right="404" w:firstLine="50"/>
              <w:rPr>
                <w:sz w:val="20"/>
              </w:rPr>
            </w:pPr>
            <w:r>
              <w:rPr>
                <w:sz w:val="20"/>
              </w:rPr>
              <w:t>Şu durumlarda tüketicinin kirpikleri</w:t>
            </w:r>
            <w:r>
              <w:rPr>
                <w:spacing w:val="-12"/>
                <w:sz w:val="20"/>
              </w:rPr>
              <w:t xml:space="preserve"> </w:t>
            </w:r>
            <w:r>
              <w:rPr>
                <w:sz w:val="20"/>
              </w:rPr>
              <w:t>boyanmamalıdır:</w:t>
            </w:r>
          </w:p>
          <w:p w14:paraId="6E9FE518" w14:textId="77777777" w:rsidR="00B52DCC" w:rsidRDefault="00916648">
            <w:pPr>
              <w:pStyle w:val="TableParagraph"/>
              <w:numPr>
                <w:ilvl w:val="0"/>
                <w:numId w:val="65"/>
              </w:numPr>
              <w:tabs>
                <w:tab w:val="left" w:pos="360"/>
              </w:tabs>
              <w:spacing w:before="165"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0724B505" w14:textId="77777777" w:rsidR="00B52DCC" w:rsidRDefault="00916648">
            <w:pPr>
              <w:pStyle w:val="TableParagraph"/>
              <w:numPr>
                <w:ilvl w:val="0"/>
                <w:numId w:val="65"/>
              </w:numPr>
              <w:tabs>
                <w:tab w:val="left" w:pos="360"/>
              </w:tabs>
              <w:spacing w:before="158" w:line="261" w:lineRule="auto"/>
              <w:ind w:right="326" w:firstLine="0"/>
              <w:rPr>
                <w:sz w:val="20"/>
              </w:rPr>
            </w:pPr>
            <w:r>
              <w:rPr>
                <w:sz w:val="20"/>
              </w:rPr>
              <w:t>Saç ya da kirpik</w:t>
            </w:r>
            <w:r>
              <w:rPr>
                <w:spacing w:val="-12"/>
                <w:sz w:val="20"/>
              </w:rPr>
              <w:t xml:space="preserve"> </w:t>
            </w:r>
            <w:r>
              <w:rPr>
                <w:sz w:val="20"/>
              </w:rPr>
              <w:t>boyaları nedeniyle daha önce</w:t>
            </w:r>
            <w:r>
              <w:rPr>
                <w:spacing w:val="-3"/>
                <w:sz w:val="20"/>
              </w:rPr>
              <w:t xml:space="preserve"> </w:t>
            </w:r>
            <w:r>
              <w:rPr>
                <w:sz w:val="20"/>
              </w:rPr>
              <w:t>bir</w:t>
            </w:r>
          </w:p>
          <w:p w14:paraId="2641387D" w14:textId="77777777" w:rsidR="00B52DCC" w:rsidRDefault="00916648">
            <w:pPr>
              <w:pStyle w:val="TableParagraph"/>
              <w:spacing w:line="225" w:lineRule="exact"/>
              <w:ind w:left="110"/>
              <w:rPr>
                <w:sz w:val="20"/>
              </w:rPr>
            </w:pPr>
            <w:r>
              <w:rPr>
                <w:sz w:val="20"/>
              </w:rPr>
              <w:t>reaksiyon</w:t>
            </w:r>
            <w:r>
              <w:rPr>
                <w:spacing w:val="-12"/>
                <w:sz w:val="20"/>
              </w:rPr>
              <w:t xml:space="preserve"> </w:t>
            </w:r>
            <w:r>
              <w:rPr>
                <w:sz w:val="20"/>
              </w:rPr>
              <w:t>yaşanmışsa,</w:t>
            </w:r>
          </w:p>
          <w:p w14:paraId="2F20EBAD" w14:textId="77777777" w:rsidR="00B52DCC" w:rsidRDefault="00916648">
            <w:pPr>
              <w:pStyle w:val="TableParagraph"/>
              <w:numPr>
                <w:ilvl w:val="0"/>
                <w:numId w:val="65"/>
              </w:numPr>
              <w:tabs>
                <w:tab w:val="left" w:pos="360"/>
              </w:tabs>
              <w:spacing w:before="178" w:line="259" w:lineRule="auto"/>
              <w:ind w:right="107" w:firstLine="0"/>
              <w:rPr>
                <w:sz w:val="20"/>
              </w:rPr>
            </w:pPr>
            <w:r>
              <w:rPr>
                <w:sz w:val="20"/>
              </w:rPr>
              <w:t>Geçici “kara kına”</w:t>
            </w:r>
            <w:r>
              <w:rPr>
                <w:spacing w:val="-9"/>
                <w:sz w:val="20"/>
              </w:rPr>
              <w:t xml:space="preserve"> </w:t>
            </w:r>
            <w:r>
              <w:rPr>
                <w:sz w:val="20"/>
              </w:rPr>
              <w:t>dövmesi nedeniyle daha önce bir reaksiyon yaşanmışsa.</w:t>
            </w:r>
          </w:p>
        </w:tc>
      </w:tr>
    </w:tbl>
    <w:p w14:paraId="5CD0646B"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1A9499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6951B09" w14:textId="77777777">
        <w:trPr>
          <w:trHeight w:val="710"/>
        </w:trPr>
        <w:tc>
          <w:tcPr>
            <w:tcW w:w="1416" w:type="dxa"/>
          </w:tcPr>
          <w:p w14:paraId="16791534" w14:textId="77777777" w:rsidR="00B52DCC" w:rsidRDefault="00B52DCC">
            <w:pPr>
              <w:pStyle w:val="TableParagraph"/>
              <w:rPr>
                <w:sz w:val="18"/>
              </w:rPr>
            </w:pPr>
          </w:p>
        </w:tc>
        <w:tc>
          <w:tcPr>
            <w:tcW w:w="1984" w:type="dxa"/>
          </w:tcPr>
          <w:p w14:paraId="3E2F1C38" w14:textId="77777777" w:rsidR="00B52DCC" w:rsidRDefault="00B52DCC">
            <w:pPr>
              <w:pStyle w:val="TableParagraph"/>
              <w:rPr>
                <w:sz w:val="18"/>
              </w:rPr>
            </w:pPr>
          </w:p>
        </w:tc>
        <w:tc>
          <w:tcPr>
            <w:tcW w:w="1704" w:type="dxa"/>
          </w:tcPr>
          <w:p w14:paraId="305A7041" w14:textId="77777777" w:rsidR="00B52DCC" w:rsidRDefault="00B52DCC">
            <w:pPr>
              <w:pStyle w:val="TableParagraph"/>
              <w:rPr>
                <w:sz w:val="18"/>
              </w:rPr>
            </w:pPr>
          </w:p>
        </w:tc>
        <w:tc>
          <w:tcPr>
            <w:tcW w:w="993" w:type="dxa"/>
          </w:tcPr>
          <w:p w14:paraId="18913446" w14:textId="77777777" w:rsidR="00B52DCC" w:rsidRDefault="00B52DCC">
            <w:pPr>
              <w:pStyle w:val="TableParagraph"/>
              <w:rPr>
                <w:sz w:val="18"/>
              </w:rPr>
            </w:pPr>
          </w:p>
        </w:tc>
        <w:tc>
          <w:tcPr>
            <w:tcW w:w="991" w:type="dxa"/>
          </w:tcPr>
          <w:p w14:paraId="158F1FEC" w14:textId="77777777" w:rsidR="00B52DCC" w:rsidRDefault="00B52DCC">
            <w:pPr>
              <w:pStyle w:val="TableParagraph"/>
              <w:rPr>
                <w:sz w:val="18"/>
              </w:rPr>
            </w:pPr>
          </w:p>
        </w:tc>
        <w:tc>
          <w:tcPr>
            <w:tcW w:w="1709" w:type="dxa"/>
          </w:tcPr>
          <w:p w14:paraId="2EC866F2" w14:textId="77777777" w:rsidR="00B52DCC" w:rsidRDefault="00B52DCC">
            <w:pPr>
              <w:pStyle w:val="TableParagraph"/>
              <w:rPr>
                <w:sz w:val="18"/>
              </w:rPr>
            </w:pPr>
          </w:p>
        </w:tc>
        <w:tc>
          <w:tcPr>
            <w:tcW w:w="1700" w:type="dxa"/>
          </w:tcPr>
          <w:p w14:paraId="59220CF5" w14:textId="77777777" w:rsidR="00B52DCC" w:rsidRDefault="00B52DCC">
            <w:pPr>
              <w:pStyle w:val="TableParagraph"/>
              <w:rPr>
                <w:sz w:val="18"/>
              </w:rPr>
            </w:pPr>
          </w:p>
        </w:tc>
        <w:tc>
          <w:tcPr>
            <w:tcW w:w="2261" w:type="dxa"/>
          </w:tcPr>
          <w:p w14:paraId="0A57F1F1" w14:textId="77777777" w:rsidR="00B52DCC" w:rsidRDefault="00B52DCC">
            <w:pPr>
              <w:pStyle w:val="TableParagraph"/>
              <w:rPr>
                <w:sz w:val="18"/>
              </w:rPr>
            </w:pPr>
          </w:p>
        </w:tc>
        <w:tc>
          <w:tcPr>
            <w:tcW w:w="2693" w:type="dxa"/>
          </w:tcPr>
          <w:p w14:paraId="6AE96358" w14:textId="77777777" w:rsidR="00B52DCC" w:rsidRDefault="00916648">
            <w:pPr>
              <w:pStyle w:val="TableParagraph"/>
              <w:spacing w:line="256" w:lineRule="auto"/>
              <w:ind w:left="110" w:right="226"/>
              <w:rPr>
                <w:sz w:val="20"/>
              </w:rPr>
            </w:pPr>
            <w:r>
              <w:rPr>
                <w:sz w:val="20"/>
              </w:rPr>
              <w:t>Ürünün gözle teması halinde derhal durulayınız.”</w:t>
            </w:r>
          </w:p>
        </w:tc>
      </w:tr>
      <w:tr w:rsidR="00B52DCC" w14:paraId="27377B99" w14:textId="77777777">
        <w:trPr>
          <w:trHeight w:val="1988"/>
        </w:trPr>
        <w:tc>
          <w:tcPr>
            <w:tcW w:w="1416" w:type="dxa"/>
            <w:tcBorders>
              <w:bottom w:val="nil"/>
            </w:tcBorders>
          </w:tcPr>
          <w:p w14:paraId="713AE9AE" w14:textId="77777777" w:rsidR="00B52DCC" w:rsidRDefault="00916648">
            <w:pPr>
              <w:pStyle w:val="TableParagraph"/>
              <w:spacing w:line="223" w:lineRule="exact"/>
              <w:ind w:left="107"/>
              <w:rPr>
                <w:sz w:val="20"/>
              </w:rPr>
            </w:pPr>
            <w:r>
              <w:rPr>
                <w:sz w:val="20"/>
              </w:rPr>
              <w:t>286</w:t>
            </w:r>
          </w:p>
        </w:tc>
        <w:tc>
          <w:tcPr>
            <w:tcW w:w="1984" w:type="dxa"/>
            <w:tcBorders>
              <w:bottom w:val="nil"/>
            </w:tcBorders>
          </w:tcPr>
          <w:p w14:paraId="7C23A800" w14:textId="77777777" w:rsidR="00B52DCC" w:rsidRDefault="00916648">
            <w:pPr>
              <w:pStyle w:val="TableParagraph"/>
              <w:spacing w:line="223" w:lineRule="exact"/>
              <w:ind w:left="105"/>
              <w:rPr>
                <w:sz w:val="20"/>
              </w:rPr>
            </w:pPr>
            <w:r>
              <w:rPr>
                <w:sz w:val="20"/>
              </w:rPr>
              <w:t>C16-</w:t>
            </w:r>
          </w:p>
          <w:p w14:paraId="7EF10880" w14:textId="77777777" w:rsidR="00B52DCC" w:rsidRDefault="00916648">
            <w:pPr>
              <w:pStyle w:val="TableParagraph"/>
              <w:spacing w:before="17" w:line="261" w:lineRule="auto"/>
              <w:ind w:left="105"/>
              <w:rPr>
                <w:sz w:val="20"/>
              </w:rPr>
            </w:pPr>
            <w:r>
              <w:rPr>
                <w:w w:val="95"/>
                <w:sz w:val="20"/>
              </w:rPr>
              <w:t xml:space="preserve">alkiltrimetilamonyum </w:t>
            </w:r>
            <w:r>
              <w:rPr>
                <w:sz w:val="20"/>
              </w:rPr>
              <w:t>klorür</w:t>
            </w:r>
          </w:p>
          <w:p w14:paraId="7FE0041E" w14:textId="77777777" w:rsidR="00B52DCC" w:rsidRDefault="00B52DCC">
            <w:pPr>
              <w:pStyle w:val="TableParagraph"/>
            </w:pPr>
          </w:p>
          <w:p w14:paraId="500AE936" w14:textId="77777777" w:rsidR="00B52DCC" w:rsidRDefault="00B52DCC">
            <w:pPr>
              <w:pStyle w:val="TableParagraph"/>
              <w:spacing w:before="1"/>
              <w:rPr>
                <w:sz w:val="27"/>
              </w:rPr>
            </w:pPr>
          </w:p>
          <w:p w14:paraId="4DA18F43" w14:textId="77777777" w:rsidR="00B52DCC" w:rsidRDefault="00916648">
            <w:pPr>
              <w:pStyle w:val="TableParagraph"/>
              <w:spacing w:line="256" w:lineRule="auto"/>
              <w:ind w:left="105" w:right="510"/>
              <w:rPr>
                <w:sz w:val="20"/>
              </w:rPr>
            </w:pPr>
            <w:r>
              <w:rPr>
                <w:w w:val="95"/>
                <w:sz w:val="20"/>
              </w:rPr>
              <w:t xml:space="preserve">C18-alkiltrimetil </w:t>
            </w:r>
            <w:r>
              <w:rPr>
                <w:sz w:val="20"/>
              </w:rPr>
              <w:t>amonyum klorür</w:t>
            </w:r>
          </w:p>
        </w:tc>
        <w:tc>
          <w:tcPr>
            <w:tcW w:w="1704" w:type="dxa"/>
            <w:tcBorders>
              <w:bottom w:val="nil"/>
            </w:tcBorders>
          </w:tcPr>
          <w:p w14:paraId="4A01E497" w14:textId="77777777" w:rsidR="00B52DCC" w:rsidRDefault="00916648">
            <w:pPr>
              <w:pStyle w:val="TableParagraph"/>
              <w:spacing w:line="256" w:lineRule="auto"/>
              <w:ind w:left="106" w:right="251"/>
              <w:rPr>
                <w:sz w:val="20"/>
              </w:rPr>
            </w:pPr>
            <w:r>
              <w:rPr>
                <w:sz w:val="20"/>
              </w:rPr>
              <w:t xml:space="preserve">Cetrimonium chloride </w:t>
            </w:r>
            <w:r w:rsidRPr="00E82222">
              <w:rPr>
                <w:sz w:val="20"/>
                <w:vertAlign w:val="superscript"/>
              </w:rPr>
              <w:t>(</w:t>
            </w:r>
            <w:r w:rsidRPr="00E82222">
              <w:rPr>
                <w:spacing w:val="-2"/>
                <w:sz w:val="20"/>
                <w:vertAlign w:val="superscript"/>
              </w:rPr>
              <w:t xml:space="preserve"> </w:t>
            </w:r>
            <w:r w:rsidRPr="00E82222">
              <w:rPr>
                <w:spacing w:val="-6"/>
                <w:sz w:val="20"/>
                <w:vertAlign w:val="superscript"/>
              </w:rPr>
              <w:t>19)</w:t>
            </w:r>
          </w:p>
          <w:p w14:paraId="45AB5A3C" w14:textId="77777777" w:rsidR="00B52DCC" w:rsidRDefault="00B52DCC">
            <w:pPr>
              <w:pStyle w:val="TableParagraph"/>
            </w:pPr>
          </w:p>
          <w:p w14:paraId="59B1806B" w14:textId="77777777" w:rsidR="00B52DCC" w:rsidRDefault="00B52DCC">
            <w:pPr>
              <w:pStyle w:val="TableParagraph"/>
            </w:pPr>
          </w:p>
          <w:p w14:paraId="099873CC" w14:textId="77777777" w:rsidR="00B52DCC" w:rsidRDefault="00B52DCC">
            <w:pPr>
              <w:pStyle w:val="TableParagraph"/>
            </w:pPr>
          </w:p>
          <w:p w14:paraId="389F144E" w14:textId="77777777" w:rsidR="00B52DCC" w:rsidRDefault="00B52DCC">
            <w:pPr>
              <w:pStyle w:val="TableParagraph"/>
              <w:spacing w:before="6"/>
              <w:rPr>
                <w:sz w:val="18"/>
              </w:rPr>
            </w:pPr>
          </w:p>
          <w:p w14:paraId="49DABAD8" w14:textId="77777777" w:rsidR="00B52DCC" w:rsidRDefault="00916648">
            <w:pPr>
              <w:pStyle w:val="TableParagraph"/>
              <w:spacing w:before="1" w:line="261" w:lineRule="auto"/>
              <w:ind w:left="106" w:right="251"/>
              <w:rPr>
                <w:sz w:val="20"/>
              </w:rPr>
            </w:pPr>
            <w:r>
              <w:rPr>
                <w:w w:val="95"/>
                <w:sz w:val="20"/>
              </w:rPr>
              <w:t xml:space="preserve">Steartrimonium </w:t>
            </w:r>
            <w:r>
              <w:rPr>
                <w:sz w:val="20"/>
              </w:rPr>
              <w:t xml:space="preserve">chloride </w:t>
            </w:r>
            <w:r w:rsidRPr="00E82222">
              <w:rPr>
                <w:sz w:val="20"/>
                <w:vertAlign w:val="superscript"/>
              </w:rPr>
              <w:t>(</w:t>
            </w:r>
            <w:r w:rsidRPr="00E82222">
              <w:rPr>
                <w:spacing w:val="-2"/>
                <w:sz w:val="20"/>
                <w:vertAlign w:val="superscript"/>
              </w:rPr>
              <w:t xml:space="preserve"> </w:t>
            </w:r>
            <w:r w:rsidRPr="00E82222">
              <w:rPr>
                <w:sz w:val="20"/>
                <w:vertAlign w:val="superscript"/>
              </w:rPr>
              <w:t>19)</w:t>
            </w:r>
          </w:p>
        </w:tc>
        <w:tc>
          <w:tcPr>
            <w:tcW w:w="993" w:type="dxa"/>
            <w:tcBorders>
              <w:bottom w:val="nil"/>
            </w:tcBorders>
          </w:tcPr>
          <w:p w14:paraId="673EC762" w14:textId="77777777" w:rsidR="00B52DCC" w:rsidRDefault="00916648">
            <w:pPr>
              <w:pStyle w:val="TableParagraph"/>
              <w:spacing w:line="223" w:lineRule="exact"/>
              <w:ind w:left="107"/>
              <w:rPr>
                <w:sz w:val="20"/>
              </w:rPr>
            </w:pPr>
            <w:r>
              <w:rPr>
                <w:sz w:val="20"/>
              </w:rPr>
              <w:t>112-02-7</w:t>
            </w:r>
          </w:p>
          <w:p w14:paraId="6E73EF6A" w14:textId="77777777" w:rsidR="00B52DCC" w:rsidRDefault="00B52DCC">
            <w:pPr>
              <w:pStyle w:val="TableParagraph"/>
            </w:pPr>
          </w:p>
          <w:p w14:paraId="70B4962A" w14:textId="77777777" w:rsidR="00B52DCC" w:rsidRDefault="00B52DCC">
            <w:pPr>
              <w:pStyle w:val="TableParagraph"/>
            </w:pPr>
          </w:p>
          <w:p w14:paraId="5AF1AF62" w14:textId="77777777" w:rsidR="00B52DCC" w:rsidRDefault="00B52DCC">
            <w:pPr>
              <w:pStyle w:val="TableParagraph"/>
            </w:pPr>
          </w:p>
          <w:p w14:paraId="04E232A0" w14:textId="77777777" w:rsidR="00B52DCC" w:rsidRDefault="00B52DCC">
            <w:pPr>
              <w:pStyle w:val="TableParagraph"/>
            </w:pPr>
          </w:p>
          <w:p w14:paraId="74BCC670" w14:textId="77777777" w:rsidR="00B52DCC" w:rsidRDefault="00B52DCC">
            <w:pPr>
              <w:pStyle w:val="TableParagraph"/>
            </w:pPr>
          </w:p>
          <w:p w14:paraId="0915BE3D" w14:textId="77777777" w:rsidR="00B52DCC" w:rsidRDefault="00916648">
            <w:pPr>
              <w:pStyle w:val="TableParagraph"/>
              <w:spacing w:before="137"/>
              <w:ind w:left="107"/>
              <w:rPr>
                <w:sz w:val="20"/>
              </w:rPr>
            </w:pPr>
            <w:r>
              <w:rPr>
                <w:sz w:val="20"/>
              </w:rPr>
              <w:t>112-03-8</w:t>
            </w:r>
          </w:p>
        </w:tc>
        <w:tc>
          <w:tcPr>
            <w:tcW w:w="991" w:type="dxa"/>
            <w:tcBorders>
              <w:bottom w:val="nil"/>
            </w:tcBorders>
          </w:tcPr>
          <w:p w14:paraId="222FCDE7" w14:textId="77777777" w:rsidR="00B52DCC" w:rsidRDefault="00916648">
            <w:pPr>
              <w:pStyle w:val="TableParagraph"/>
              <w:spacing w:line="223" w:lineRule="exact"/>
              <w:ind w:left="190" w:right="383"/>
              <w:jc w:val="center"/>
              <w:rPr>
                <w:sz w:val="20"/>
              </w:rPr>
            </w:pPr>
            <w:r>
              <w:rPr>
                <w:sz w:val="20"/>
              </w:rPr>
              <w:t>203-</w:t>
            </w:r>
          </w:p>
          <w:p w14:paraId="1EFAE30C" w14:textId="77777777" w:rsidR="00B52DCC" w:rsidRDefault="00916648">
            <w:pPr>
              <w:pStyle w:val="TableParagraph"/>
              <w:spacing w:before="17"/>
              <w:ind w:left="107"/>
              <w:rPr>
                <w:sz w:val="20"/>
              </w:rPr>
            </w:pPr>
            <w:r>
              <w:rPr>
                <w:sz w:val="20"/>
              </w:rPr>
              <w:t>928-6</w:t>
            </w:r>
          </w:p>
          <w:p w14:paraId="19E50BD1" w14:textId="77777777" w:rsidR="00B52DCC" w:rsidRDefault="00B52DCC">
            <w:pPr>
              <w:pStyle w:val="TableParagraph"/>
            </w:pPr>
          </w:p>
          <w:p w14:paraId="03031D35" w14:textId="77777777" w:rsidR="00B52DCC" w:rsidRDefault="00B52DCC">
            <w:pPr>
              <w:pStyle w:val="TableParagraph"/>
            </w:pPr>
          </w:p>
          <w:p w14:paraId="29842A49" w14:textId="77777777" w:rsidR="00B52DCC" w:rsidRDefault="00B52DCC">
            <w:pPr>
              <w:pStyle w:val="TableParagraph"/>
            </w:pPr>
          </w:p>
          <w:p w14:paraId="4E56F68E" w14:textId="77777777" w:rsidR="00B52DCC" w:rsidRDefault="00B52DCC">
            <w:pPr>
              <w:pStyle w:val="TableParagraph"/>
              <w:spacing w:before="5"/>
              <w:rPr>
                <w:sz w:val="20"/>
              </w:rPr>
            </w:pPr>
          </w:p>
          <w:p w14:paraId="793D93BA" w14:textId="77777777" w:rsidR="00B52DCC" w:rsidRDefault="00916648">
            <w:pPr>
              <w:pStyle w:val="TableParagraph"/>
              <w:spacing w:before="1"/>
              <w:ind w:left="107"/>
              <w:rPr>
                <w:sz w:val="20"/>
              </w:rPr>
            </w:pPr>
            <w:r>
              <w:rPr>
                <w:sz w:val="20"/>
              </w:rPr>
              <w:t>203-929-</w:t>
            </w:r>
          </w:p>
          <w:p w14:paraId="4A594739" w14:textId="77777777" w:rsidR="00B52DCC" w:rsidRDefault="00916648">
            <w:pPr>
              <w:pStyle w:val="TableParagraph"/>
              <w:spacing w:before="19"/>
              <w:ind w:left="107"/>
              <w:rPr>
                <w:sz w:val="20"/>
              </w:rPr>
            </w:pPr>
            <w:r>
              <w:rPr>
                <w:w w:val="99"/>
                <w:sz w:val="20"/>
              </w:rPr>
              <w:t>1</w:t>
            </w:r>
          </w:p>
        </w:tc>
        <w:tc>
          <w:tcPr>
            <w:tcW w:w="1709" w:type="dxa"/>
            <w:tcBorders>
              <w:bottom w:val="nil"/>
            </w:tcBorders>
          </w:tcPr>
          <w:p w14:paraId="5E0E2AE6" w14:textId="77777777" w:rsidR="00B52DCC" w:rsidRDefault="00916648">
            <w:pPr>
              <w:pStyle w:val="TableParagraph"/>
              <w:spacing w:line="256" w:lineRule="auto"/>
              <w:ind w:left="108"/>
              <w:rPr>
                <w:sz w:val="20"/>
              </w:rPr>
            </w:pPr>
            <w:r>
              <w:rPr>
                <w:sz w:val="20"/>
              </w:rPr>
              <w:t>(a) Durulanan saç ürünleri</w:t>
            </w:r>
          </w:p>
        </w:tc>
        <w:tc>
          <w:tcPr>
            <w:tcW w:w="1700" w:type="dxa"/>
            <w:vMerge w:val="restart"/>
          </w:tcPr>
          <w:p w14:paraId="6090A78C" w14:textId="77777777" w:rsidR="00B52DCC" w:rsidRDefault="00916648">
            <w:pPr>
              <w:pStyle w:val="TableParagraph"/>
              <w:numPr>
                <w:ilvl w:val="0"/>
                <w:numId w:val="64"/>
              </w:numPr>
              <w:tabs>
                <w:tab w:val="left" w:pos="379"/>
              </w:tabs>
              <w:spacing w:line="259" w:lineRule="auto"/>
              <w:ind w:right="99" w:firstLine="0"/>
              <w:rPr>
                <w:sz w:val="20"/>
              </w:rPr>
            </w:pPr>
            <w:r>
              <w:rPr>
                <w:sz w:val="20"/>
              </w:rPr>
              <w:t xml:space="preserve">Tek başına konsantrasyonları veya </w:t>
            </w:r>
            <w:r>
              <w:rPr>
                <w:spacing w:val="-3"/>
                <w:sz w:val="20"/>
              </w:rPr>
              <w:t xml:space="preserve">setrimonyum </w:t>
            </w:r>
            <w:r>
              <w:rPr>
                <w:sz w:val="20"/>
              </w:rPr>
              <w:t>klorür ve steartrimonyum</w:t>
            </w:r>
          </w:p>
          <w:p w14:paraId="28789894" w14:textId="77777777" w:rsidR="00B52DCC" w:rsidRDefault="00916648">
            <w:pPr>
              <w:pStyle w:val="TableParagraph"/>
              <w:spacing w:line="256" w:lineRule="auto"/>
              <w:ind w:left="108" w:right="578"/>
              <w:rPr>
                <w:sz w:val="20"/>
              </w:rPr>
            </w:pPr>
            <w:r>
              <w:rPr>
                <w:sz w:val="20"/>
              </w:rPr>
              <w:t>klorürün tek başına</w:t>
            </w:r>
          </w:p>
          <w:p w14:paraId="35821CC4" w14:textId="77777777" w:rsidR="00B52DCC" w:rsidRDefault="00916648">
            <w:pPr>
              <w:pStyle w:val="TableParagraph"/>
              <w:spacing w:line="256" w:lineRule="auto"/>
              <w:ind w:left="108"/>
              <w:rPr>
                <w:sz w:val="20"/>
              </w:rPr>
            </w:pPr>
            <w:r>
              <w:rPr>
                <w:sz w:val="20"/>
              </w:rPr>
              <w:t xml:space="preserve">konsantrasyonları nın toplamı için </w:t>
            </w:r>
            <w:r w:rsidR="00E82222">
              <w:rPr>
                <w:sz w:val="20"/>
              </w:rPr>
              <w:t xml:space="preserve">  </w:t>
            </w:r>
            <w:r>
              <w:rPr>
                <w:sz w:val="20"/>
              </w:rPr>
              <w:t>% 2,5</w:t>
            </w:r>
          </w:p>
          <w:p w14:paraId="5B964B1E" w14:textId="77777777" w:rsidR="00B52DCC" w:rsidRDefault="00B52DCC">
            <w:pPr>
              <w:pStyle w:val="TableParagraph"/>
            </w:pPr>
          </w:p>
          <w:p w14:paraId="2FCC956A" w14:textId="77777777" w:rsidR="00B52DCC" w:rsidRDefault="00B52DCC">
            <w:pPr>
              <w:pStyle w:val="TableParagraph"/>
              <w:spacing w:before="8"/>
              <w:rPr>
                <w:sz w:val="27"/>
              </w:rPr>
            </w:pPr>
          </w:p>
          <w:p w14:paraId="568CE357" w14:textId="77777777" w:rsidR="00B52DCC" w:rsidRDefault="00916648">
            <w:pPr>
              <w:pStyle w:val="TableParagraph"/>
              <w:numPr>
                <w:ilvl w:val="0"/>
                <w:numId w:val="64"/>
              </w:numPr>
              <w:tabs>
                <w:tab w:val="left" w:pos="391"/>
              </w:tabs>
              <w:spacing w:line="259" w:lineRule="auto"/>
              <w:ind w:right="99" w:firstLine="0"/>
              <w:rPr>
                <w:sz w:val="20"/>
              </w:rPr>
            </w:pPr>
            <w:r>
              <w:rPr>
                <w:sz w:val="20"/>
              </w:rPr>
              <w:t xml:space="preserve">Tek başına konsantrasyonları veya </w:t>
            </w:r>
            <w:r>
              <w:rPr>
                <w:spacing w:val="-3"/>
                <w:sz w:val="20"/>
              </w:rPr>
              <w:t xml:space="preserve">setrimonyum </w:t>
            </w:r>
            <w:r>
              <w:rPr>
                <w:sz w:val="20"/>
              </w:rPr>
              <w:t>klorür ve steartrimonyum</w:t>
            </w:r>
          </w:p>
          <w:p w14:paraId="75FA66A8" w14:textId="77777777" w:rsidR="00B52DCC" w:rsidRDefault="00916648">
            <w:pPr>
              <w:pStyle w:val="TableParagraph"/>
              <w:spacing w:line="256" w:lineRule="auto"/>
              <w:ind w:left="108" w:right="578"/>
              <w:rPr>
                <w:sz w:val="20"/>
              </w:rPr>
            </w:pPr>
            <w:r>
              <w:rPr>
                <w:sz w:val="20"/>
              </w:rPr>
              <w:t>klorürün tek başına</w:t>
            </w:r>
          </w:p>
          <w:p w14:paraId="22412402" w14:textId="77777777" w:rsidR="00B52DCC" w:rsidRDefault="00916648">
            <w:pPr>
              <w:pStyle w:val="TableParagraph"/>
              <w:spacing w:before="2" w:line="259" w:lineRule="auto"/>
              <w:ind w:left="108"/>
              <w:rPr>
                <w:sz w:val="20"/>
              </w:rPr>
            </w:pPr>
            <w:r>
              <w:rPr>
                <w:sz w:val="20"/>
              </w:rPr>
              <w:t>konsantrasyonları nın toplamı için</w:t>
            </w:r>
            <w:r w:rsidR="00E82222">
              <w:rPr>
                <w:sz w:val="20"/>
              </w:rPr>
              <w:t xml:space="preserve">  </w:t>
            </w:r>
            <w:r>
              <w:rPr>
                <w:sz w:val="20"/>
              </w:rPr>
              <w:t xml:space="preserve"> % 1,0</w:t>
            </w:r>
          </w:p>
          <w:p w14:paraId="380F26A3" w14:textId="77777777" w:rsidR="00B52DCC" w:rsidRDefault="00916648">
            <w:pPr>
              <w:pStyle w:val="TableParagraph"/>
              <w:numPr>
                <w:ilvl w:val="0"/>
                <w:numId w:val="64"/>
              </w:numPr>
              <w:tabs>
                <w:tab w:val="left" w:pos="379"/>
              </w:tabs>
              <w:spacing w:before="160" w:line="259" w:lineRule="auto"/>
              <w:ind w:right="99" w:firstLine="0"/>
              <w:rPr>
                <w:sz w:val="20"/>
              </w:rPr>
            </w:pPr>
            <w:r>
              <w:rPr>
                <w:sz w:val="20"/>
              </w:rPr>
              <w:t xml:space="preserve">Tek başına konsantrasyonları veya </w:t>
            </w:r>
            <w:r>
              <w:rPr>
                <w:spacing w:val="-3"/>
                <w:sz w:val="20"/>
              </w:rPr>
              <w:t xml:space="preserve">setrimonyum </w:t>
            </w:r>
            <w:r>
              <w:rPr>
                <w:sz w:val="20"/>
              </w:rPr>
              <w:t>klorür ve steartrimonyum</w:t>
            </w:r>
          </w:p>
          <w:p w14:paraId="384A00C0" w14:textId="77777777" w:rsidR="00B52DCC" w:rsidRDefault="00916648">
            <w:pPr>
              <w:pStyle w:val="TableParagraph"/>
              <w:spacing w:line="261" w:lineRule="auto"/>
              <w:ind w:left="108" w:right="578"/>
              <w:rPr>
                <w:sz w:val="20"/>
              </w:rPr>
            </w:pPr>
            <w:r>
              <w:rPr>
                <w:sz w:val="20"/>
              </w:rPr>
              <w:t>klorürün tek başına</w:t>
            </w:r>
          </w:p>
          <w:p w14:paraId="0A0B8ECF" w14:textId="77777777" w:rsidR="00B52DCC" w:rsidRDefault="00916648">
            <w:pPr>
              <w:pStyle w:val="TableParagraph"/>
              <w:spacing w:line="259" w:lineRule="auto"/>
              <w:ind w:left="108"/>
              <w:rPr>
                <w:sz w:val="20"/>
              </w:rPr>
            </w:pPr>
            <w:r>
              <w:rPr>
                <w:sz w:val="20"/>
              </w:rPr>
              <w:t>konsantrasyonları nın toplamı için</w:t>
            </w:r>
            <w:r w:rsidR="00E82222">
              <w:rPr>
                <w:sz w:val="20"/>
              </w:rPr>
              <w:t xml:space="preserve">  </w:t>
            </w:r>
            <w:r>
              <w:rPr>
                <w:sz w:val="20"/>
              </w:rPr>
              <w:t xml:space="preserve"> % 0,5</w:t>
            </w:r>
          </w:p>
        </w:tc>
        <w:tc>
          <w:tcPr>
            <w:tcW w:w="2261" w:type="dxa"/>
            <w:tcBorders>
              <w:bottom w:val="nil"/>
            </w:tcBorders>
          </w:tcPr>
          <w:p w14:paraId="7872527E" w14:textId="77777777" w:rsidR="00B52DCC" w:rsidRDefault="00916648">
            <w:pPr>
              <w:pStyle w:val="TableParagraph"/>
              <w:spacing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54D3ADEC" w14:textId="77777777" w:rsidR="00B52DCC" w:rsidRDefault="00916648">
            <w:pPr>
              <w:pStyle w:val="TableParagraph"/>
              <w:ind w:left="108"/>
              <w:rPr>
                <w:sz w:val="20"/>
              </w:rPr>
            </w:pPr>
            <w:r>
              <w:rPr>
                <w:sz w:val="20"/>
              </w:rPr>
              <w:t>dışındaki</w:t>
            </w:r>
            <w:r>
              <w:rPr>
                <w:spacing w:val="-9"/>
                <w:sz w:val="20"/>
              </w:rPr>
              <w:t xml:space="preserve"> </w:t>
            </w:r>
            <w:r>
              <w:rPr>
                <w:sz w:val="20"/>
              </w:rPr>
              <w:t>amaçlarla</w:t>
            </w:r>
          </w:p>
          <w:p w14:paraId="57C42434" w14:textId="77777777" w:rsidR="00B52DCC" w:rsidRDefault="00916648">
            <w:pPr>
              <w:pStyle w:val="TableParagraph"/>
              <w:spacing w:before="15" w:line="259" w:lineRule="auto"/>
              <w:ind w:left="108"/>
              <w:rPr>
                <w:sz w:val="20"/>
              </w:rPr>
            </w:pPr>
            <w:r>
              <w:rPr>
                <w:sz w:val="20"/>
              </w:rPr>
              <w:t>kullanılmalıdır. Bu amaç, ürünün sunumundan</w:t>
            </w:r>
          </w:p>
          <w:p w14:paraId="1AADC732" w14:textId="77777777" w:rsidR="00B52DCC" w:rsidRDefault="00916648">
            <w:pPr>
              <w:pStyle w:val="TableParagraph"/>
              <w:ind w:left="108"/>
              <w:rPr>
                <w:sz w:val="20"/>
              </w:rPr>
            </w:pPr>
            <w:r>
              <w:rPr>
                <w:sz w:val="20"/>
              </w:rPr>
              <w:t>açıkça anlaşılmalıdır.</w:t>
            </w:r>
          </w:p>
        </w:tc>
        <w:tc>
          <w:tcPr>
            <w:tcW w:w="2693" w:type="dxa"/>
            <w:vMerge w:val="restart"/>
          </w:tcPr>
          <w:p w14:paraId="17BF76A6" w14:textId="77777777" w:rsidR="00B52DCC" w:rsidRDefault="00B52DCC">
            <w:pPr>
              <w:pStyle w:val="TableParagraph"/>
              <w:rPr>
                <w:sz w:val="18"/>
              </w:rPr>
            </w:pPr>
          </w:p>
        </w:tc>
      </w:tr>
      <w:tr w:rsidR="00B52DCC" w14:paraId="296870AD" w14:textId="77777777">
        <w:trPr>
          <w:trHeight w:val="682"/>
        </w:trPr>
        <w:tc>
          <w:tcPr>
            <w:tcW w:w="1416" w:type="dxa"/>
            <w:tcBorders>
              <w:top w:val="nil"/>
              <w:bottom w:val="nil"/>
            </w:tcBorders>
          </w:tcPr>
          <w:p w14:paraId="168D6664" w14:textId="77777777" w:rsidR="00B52DCC" w:rsidRDefault="00B52DCC">
            <w:pPr>
              <w:pStyle w:val="TableParagraph"/>
              <w:rPr>
                <w:sz w:val="18"/>
              </w:rPr>
            </w:pPr>
          </w:p>
        </w:tc>
        <w:tc>
          <w:tcPr>
            <w:tcW w:w="1984" w:type="dxa"/>
            <w:tcBorders>
              <w:top w:val="nil"/>
              <w:bottom w:val="nil"/>
            </w:tcBorders>
          </w:tcPr>
          <w:p w14:paraId="499DBA95" w14:textId="77777777" w:rsidR="00B52DCC" w:rsidRDefault="00B52DCC">
            <w:pPr>
              <w:pStyle w:val="TableParagraph"/>
              <w:rPr>
                <w:sz w:val="18"/>
              </w:rPr>
            </w:pPr>
          </w:p>
        </w:tc>
        <w:tc>
          <w:tcPr>
            <w:tcW w:w="1704" w:type="dxa"/>
            <w:tcBorders>
              <w:top w:val="nil"/>
              <w:bottom w:val="nil"/>
            </w:tcBorders>
          </w:tcPr>
          <w:p w14:paraId="430BBF12" w14:textId="77777777" w:rsidR="00B52DCC" w:rsidRDefault="00B52DCC">
            <w:pPr>
              <w:pStyle w:val="TableParagraph"/>
              <w:rPr>
                <w:sz w:val="18"/>
              </w:rPr>
            </w:pPr>
          </w:p>
        </w:tc>
        <w:tc>
          <w:tcPr>
            <w:tcW w:w="993" w:type="dxa"/>
            <w:tcBorders>
              <w:top w:val="nil"/>
              <w:bottom w:val="nil"/>
            </w:tcBorders>
          </w:tcPr>
          <w:p w14:paraId="34ADE052" w14:textId="77777777" w:rsidR="00B52DCC" w:rsidRDefault="00916648">
            <w:pPr>
              <w:pStyle w:val="TableParagraph"/>
              <w:spacing w:before="35"/>
              <w:ind w:left="107"/>
              <w:rPr>
                <w:sz w:val="20"/>
              </w:rPr>
            </w:pPr>
            <w:r>
              <w:rPr>
                <w:sz w:val="20"/>
              </w:rPr>
              <w:t>112-03-8</w:t>
            </w:r>
          </w:p>
        </w:tc>
        <w:tc>
          <w:tcPr>
            <w:tcW w:w="991" w:type="dxa"/>
            <w:tcBorders>
              <w:top w:val="nil"/>
              <w:bottom w:val="nil"/>
            </w:tcBorders>
          </w:tcPr>
          <w:p w14:paraId="0D8367E8" w14:textId="77777777" w:rsidR="00B52DCC" w:rsidRDefault="00B52DCC">
            <w:pPr>
              <w:pStyle w:val="TableParagraph"/>
              <w:rPr>
                <w:sz w:val="18"/>
              </w:rPr>
            </w:pPr>
          </w:p>
        </w:tc>
        <w:tc>
          <w:tcPr>
            <w:tcW w:w="1709" w:type="dxa"/>
            <w:tcBorders>
              <w:top w:val="nil"/>
              <w:bottom w:val="nil"/>
            </w:tcBorders>
          </w:tcPr>
          <w:p w14:paraId="0535F904" w14:textId="77777777" w:rsidR="00B52DCC" w:rsidRDefault="00B52DCC">
            <w:pPr>
              <w:pStyle w:val="TableParagraph"/>
              <w:rPr>
                <w:sz w:val="18"/>
              </w:rPr>
            </w:pPr>
          </w:p>
        </w:tc>
        <w:tc>
          <w:tcPr>
            <w:tcW w:w="1700" w:type="dxa"/>
            <w:vMerge/>
            <w:tcBorders>
              <w:top w:val="nil"/>
            </w:tcBorders>
          </w:tcPr>
          <w:p w14:paraId="029EB7BE" w14:textId="77777777" w:rsidR="00B52DCC" w:rsidRDefault="00B52DCC">
            <w:pPr>
              <w:rPr>
                <w:sz w:val="2"/>
                <w:szCs w:val="2"/>
              </w:rPr>
            </w:pPr>
          </w:p>
        </w:tc>
        <w:tc>
          <w:tcPr>
            <w:tcW w:w="2261" w:type="dxa"/>
            <w:tcBorders>
              <w:top w:val="nil"/>
              <w:bottom w:val="nil"/>
            </w:tcBorders>
          </w:tcPr>
          <w:p w14:paraId="1DFBAAB9" w14:textId="77777777" w:rsidR="00B52DCC" w:rsidRDefault="00B52DCC">
            <w:pPr>
              <w:pStyle w:val="TableParagraph"/>
              <w:rPr>
                <w:sz w:val="18"/>
              </w:rPr>
            </w:pPr>
          </w:p>
        </w:tc>
        <w:tc>
          <w:tcPr>
            <w:tcW w:w="2693" w:type="dxa"/>
            <w:vMerge/>
            <w:tcBorders>
              <w:top w:val="nil"/>
            </w:tcBorders>
          </w:tcPr>
          <w:p w14:paraId="5AD1459D" w14:textId="77777777" w:rsidR="00B52DCC" w:rsidRDefault="00B52DCC">
            <w:pPr>
              <w:rPr>
                <w:sz w:val="2"/>
                <w:szCs w:val="2"/>
              </w:rPr>
            </w:pPr>
          </w:p>
        </w:tc>
      </w:tr>
      <w:tr w:rsidR="00B52DCC" w14:paraId="54CFD3A6" w14:textId="77777777">
        <w:trPr>
          <w:trHeight w:val="1995"/>
        </w:trPr>
        <w:tc>
          <w:tcPr>
            <w:tcW w:w="1416" w:type="dxa"/>
            <w:tcBorders>
              <w:top w:val="nil"/>
              <w:bottom w:val="nil"/>
            </w:tcBorders>
          </w:tcPr>
          <w:p w14:paraId="26B7721E" w14:textId="77777777" w:rsidR="00B52DCC" w:rsidRDefault="00B52DCC">
            <w:pPr>
              <w:pStyle w:val="TableParagraph"/>
              <w:rPr>
                <w:sz w:val="18"/>
              </w:rPr>
            </w:pPr>
          </w:p>
        </w:tc>
        <w:tc>
          <w:tcPr>
            <w:tcW w:w="1984" w:type="dxa"/>
            <w:tcBorders>
              <w:top w:val="nil"/>
              <w:bottom w:val="nil"/>
            </w:tcBorders>
          </w:tcPr>
          <w:p w14:paraId="66A1B77F" w14:textId="77777777" w:rsidR="00B52DCC" w:rsidRDefault="00B52DCC">
            <w:pPr>
              <w:pStyle w:val="TableParagraph"/>
              <w:rPr>
                <w:sz w:val="18"/>
              </w:rPr>
            </w:pPr>
          </w:p>
        </w:tc>
        <w:tc>
          <w:tcPr>
            <w:tcW w:w="1704" w:type="dxa"/>
            <w:tcBorders>
              <w:top w:val="nil"/>
              <w:bottom w:val="nil"/>
            </w:tcBorders>
          </w:tcPr>
          <w:p w14:paraId="650971BB" w14:textId="77777777" w:rsidR="00B52DCC" w:rsidRDefault="00B52DCC">
            <w:pPr>
              <w:pStyle w:val="TableParagraph"/>
              <w:rPr>
                <w:sz w:val="18"/>
              </w:rPr>
            </w:pPr>
          </w:p>
        </w:tc>
        <w:tc>
          <w:tcPr>
            <w:tcW w:w="993" w:type="dxa"/>
            <w:tcBorders>
              <w:top w:val="nil"/>
              <w:bottom w:val="nil"/>
            </w:tcBorders>
          </w:tcPr>
          <w:p w14:paraId="365CF0AB" w14:textId="77777777" w:rsidR="00B52DCC" w:rsidRDefault="00B52DCC">
            <w:pPr>
              <w:pStyle w:val="TableParagraph"/>
              <w:rPr>
                <w:sz w:val="18"/>
              </w:rPr>
            </w:pPr>
          </w:p>
        </w:tc>
        <w:tc>
          <w:tcPr>
            <w:tcW w:w="991" w:type="dxa"/>
            <w:tcBorders>
              <w:top w:val="nil"/>
              <w:bottom w:val="nil"/>
            </w:tcBorders>
          </w:tcPr>
          <w:p w14:paraId="2689B2E1" w14:textId="77777777" w:rsidR="00B52DCC" w:rsidRDefault="00B52DCC">
            <w:pPr>
              <w:pStyle w:val="TableParagraph"/>
              <w:rPr>
                <w:sz w:val="18"/>
              </w:rPr>
            </w:pPr>
          </w:p>
        </w:tc>
        <w:tc>
          <w:tcPr>
            <w:tcW w:w="1709" w:type="dxa"/>
            <w:tcBorders>
              <w:top w:val="nil"/>
              <w:bottom w:val="nil"/>
            </w:tcBorders>
          </w:tcPr>
          <w:p w14:paraId="0BA024A7" w14:textId="77777777" w:rsidR="00B52DCC" w:rsidRDefault="00B52DCC">
            <w:pPr>
              <w:pStyle w:val="TableParagraph"/>
            </w:pPr>
          </w:p>
          <w:p w14:paraId="19AAD604" w14:textId="77777777" w:rsidR="00B52DCC" w:rsidRDefault="00916648">
            <w:pPr>
              <w:pStyle w:val="TableParagraph"/>
              <w:spacing w:before="155" w:line="256" w:lineRule="auto"/>
              <w:ind w:left="108"/>
              <w:rPr>
                <w:sz w:val="20"/>
              </w:rPr>
            </w:pPr>
            <w:r>
              <w:rPr>
                <w:sz w:val="20"/>
              </w:rPr>
              <w:t>(b) Durulanmayan saç ürünleri</w:t>
            </w:r>
          </w:p>
        </w:tc>
        <w:tc>
          <w:tcPr>
            <w:tcW w:w="1700" w:type="dxa"/>
            <w:vMerge/>
            <w:tcBorders>
              <w:top w:val="nil"/>
            </w:tcBorders>
          </w:tcPr>
          <w:p w14:paraId="49E10589" w14:textId="77777777" w:rsidR="00B52DCC" w:rsidRDefault="00B52DCC">
            <w:pPr>
              <w:rPr>
                <w:sz w:val="2"/>
                <w:szCs w:val="2"/>
              </w:rPr>
            </w:pPr>
          </w:p>
        </w:tc>
        <w:tc>
          <w:tcPr>
            <w:tcW w:w="2261" w:type="dxa"/>
            <w:tcBorders>
              <w:top w:val="nil"/>
              <w:bottom w:val="nil"/>
            </w:tcBorders>
          </w:tcPr>
          <w:p w14:paraId="589E2771" w14:textId="77777777" w:rsidR="00B52DCC" w:rsidRDefault="00B52DCC">
            <w:pPr>
              <w:pStyle w:val="TableParagraph"/>
              <w:rPr>
                <w:sz w:val="18"/>
              </w:rPr>
            </w:pPr>
          </w:p>
        </w:tc>
        <w:tc>
          <w:tcPr>
            <w:tcW w:w="2693" w:type="dxa"/>
            <w:vMerge/>
            <w:tcBorders>
              <w:top w:val="nil"/>
            </w:tcBorders>
          </w:tcPr>
          <w:p w14:paraId="465C0F9D" w14:textId="77777777" w:rsidR="00B52DCC" w:rsidRDefault="00B52DCC">
            <w:pPr>
              <w:rPr>
                <w:sz w:val="2"/>
                <w:szCs w:val="2"/>
              </w:rPr>
            </w:pPr>
          </w:p>
        </w:tc>
      </w:tr>
      <w:tr w:rsidR="00B52DCC" w14:paraId="5A387FAC" w14:textId="77777777">
        <w:trPr>
          <w:trHeight w:val="3637"/>
        </w:trPr>
        <w:tc>
          <w:tcPr>
            <w:tcW w:w="1416" w:type="dxa"/>
            <w:tcBorders>
              <w:top w:val="nil"/>
            </w:tcBorders>
          </w:tcPr>
          <w:p w14:paraId="43F76A6F" w14:textId="77777777" w:rsidR="00B52DCC" w:rsidRDefault="00B52DCC">
            <w:pPr>
              <w:pStyle w:val="TableParagraph"/>
              <w:rPr>
                <w:sz w:val="18"/>
              </w:rPr>
            </w:pPr>
          </w:p>
        </w:tc>
        <w:tc>
          <w:tcPr>
            <w:tcW w:w="1984" w:type="dxa"/>
            <w:tcBorders>
              <w:top w:val="nil"/>
            </w:tcBorders>
          </w:tcPr>
          <w:p w14:paraId="05BB0A15" w14:textId="77777777" w:rsidR="00B52DCC" w:rsidRDefault="00B52DCC">
            <w:pPr>
              <w:pStyle w:val="TableParagraph"/>
              <w:rPr>
                <w:sz w:val="18"/>
              </w:rPr>
            </w:pPr>
          </w:p>
        </w:tc>
        <w:tc>
          <w:tcPr>
            <w:tcW w:w="1704" w:type="dxa"/>
            <w:tcBorders>
              <w:top w:val="nil"/>
            </w:tcBorders>
          </w:tcPr>
          <w:p w14:paraId="737E6E5D" w14:textId="77777777" w:rsidR="00B52DCC" w:rsidRDefault="00B52DCC">
            <w:pPr>
              <w:pStyle w:val="TableParagraph"/>
              <w:rPr>
                <w:sz w:val="18"/>
              </w:rPr>
            </w:pPr>
          </w:p>
        </w:tc>
        <w:tc>
          <w:tcPr>
            <w:tcW w:w="993" w:type="dxa"/>
            <w:tcBorders>
              <w:top w:val="nil"/>
            </w:tcBorders>
          </w:tcPr>
          <w:p w14:paraId="545CE277" w14:textId="77777777" w:rsidR="00B52DCC" w:rsidRDefault="00B52DCC">
            <w:pPr>
              <w:pStyle w:val="TableParagraph"/>
              <w:rPr>
                <w:sz w:val="18"/>
              </w:rPr>
            </w:pPr>
          </w:p>
        </w:tc>
        <w:tc>
          <w:tcPr>
            <w:tcW w:w="991" w:type="dxa"/>
            <w:tcBorders>
              <w:top w:val="nil"/>
            </w:tcBorders>
          </w:tcPr>
          <w:p w14:paraId="0A68D2AA" w14:textId="77777777" w:rsidR="00B52DCC" w:rsidRDefault="00B52DCC">
            <w:pPr>
              <w:pStyle w:val="TableParagraph"/>
              <w:rPr>
                <w:sz w:val="18"/>
              </w:rPr>
            </w:pPr>
          </w:p>
        </w:tc>
        <w:tc>
          <w:tcPr>
            <w:tcW w:w="1709" w:type="dxa"/>
            <w:tcBorders>
              <w:top w:val="nil"/>
            </w:tcBorders>
          </w:tcPr>
          <w:p w14:paraId="726678A8" w14:textId="77777777" w:rsidR="00B52DCC" w:rsidRDefault="00B52DCC">
            <w:pPr>
              <w:pStyle w:val="TableParagraph"/>
            </w:pPr>
          </w:p>
          <w:p w14:paraId="602FA803" w14:textId="77777777" w:rsidR="00B52DCC" w:rsidRDefault="00B52DCC">
            <w:pPr>
              <w:pStyle w:val="TableParagraph"/>
            </w:pPr>
          </w:p>
          <w:p w14:paraId="1F4D52FC" w14:textId="77777777" w:rsidR="00B52DCC" w:rsidRDefault="00B52DCC">
            <w:pPr>
              <w:pStyle w:val="TableParagraph"/>
            </w:pPr>
          </w:p>
          <w:p w14:paraId="7475437E" w14:textId="77777777" w:rsidR="00B52DCC" w:rsidRDefault="00B52DCC">
            <w:pPr>
              <w:pStyle w:val="TableParagraph"/>
              <w:spacing w:before="8"/>
              <w:rPr>
                <w:sz w:val="29"/>
              </w:rPr>
            </w:pPr>
          </w:p>
          <w:p w14:paraId="51AB3095" w14:textId="77777777" w:rsidR="00B52DCC" w:rsidRDefault="00916648">
            <w:pPr>
              <w:pStyle w:val="TableParagraph"/>
              <w:spacing w:line="256" w:lineRule="auto"/>
              <w:ind w:left="108" w:right="110"/>
              <w:rPr>
                <w:sz w:val="20"/>
              </w:rPr>
            </w:pPr>
            <w:r>
              <w:rPr>
                <w:sz w:val="20"/>
              </w:rPr>
              <w:t>(c) Durulanmayan yüz ürünleri</w:t>
            </w:r>
          </w:p>
        </w:tc>
        <w:tc>
          <w:tcPr>
            <w:tcW w:w="1700" w:type="dxa"/>
            <w:vMerge/>
            <w:tcBorders>
              <w:top w:val="nil"/>
            </w:tcBorders>
          </w:tcPr>
          <w:p w14:paraId="2F73AF0E" w14:textId="77777777" w:rsidR="00B52DCC" w:rsidRDefault="00B52DCC">
            <w:pPr>
              <w:rPr>
                <w:sz w:val="2"/>
                <w:szCs w:val="2"/>
              </w:rPr>
            </w:pPr>
          </w:p>
        </w:tc>
        <w:tc>
          <w:tcPr>
            <w:tcW w:w="2261" w:type="dxa"/>
            <w:tcBorders>
              <w:top w:val="nil"/>
            </w:tcBorders>
          </w:tcPr>
          <w:p w14:paraId="040F6749" w14:textId="77777777" w:rsidR="00B52DCC" w:rsidRDefault="00B52DCC">
            <w:pPr>
              <w:pStyle w:val="TableParagraph"/>
              <w:rPr>
                <w:sz w:val="18"/>
              </w:rPr>
            </w:pPr>
          </w:p>
        </w:tc>
        <w:tc>
          <w:tcPr>
            <w:tcW w:w="2693" w:type="dxa"/>
            <w:vMerge/>
            <w:tcBorders>
              <w:top w:val="nil"/>
            </w:tcBorders>
          </w:tcPr>
          <w:p w14:paraId="5DF9FBAA" w14:textId="77777777" w:rsidR="00B52DCC" w:rsidRDefault="00B52DCC">
            <w:pPr>
              <w:rPr>
                <w:sz w:val="2"/>
                <w:szCs w:val="2"/>
              </w:rPr>
            </w:pPr>
          </w:p>
        </w:tc>
      </w:tr>
    </w:tbl>
    <w:p w14:paraId="4486DE4C" w14:textId="77777777" w:rsidR="00B52DCC" w:rsidRDefault="00B52DCC">
      <w:pPr>
        <w:rPr>
          <w:sz w:val="2"/>
          <w:szCs w:val="2"/>
        </w:rPr>
        <w:sectPr w:rsidR="00B52DCC">
          <w:pgSz w:w="16840" w:h="11910" w:orient="landscape"/>
          <w:pgMar w:top="1100" w:right="440" w:bottom="280" w:left="580" w:header="708" w:footer="708" w:gutter="0"/>
          <w:cols w:space="708"/>
        </w:sectPr>
      </w:pPr>
    </w:p>
    <w:p w14:paraId="050AEA45"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A60071" w14:paraId="4A106BAB" w14:textId="77777777" w:rsidTr="00E57AD1">
        <w:trPr>
          <w:trHeight w:val="233"/>
        </w:trPr>
        <w:tc>
          <w:tcPr>
            <w:tcW w:w="1416" w:type="dxa"/>
            <w:tcBorders>
              <w:bottom w:val="nil"/>
            </w:tcBorders>
          </w:tcPr>
          <w:p w14:paraId="0ECA18AF" w14:textId="77777777" w:rsidR="00A60071" w:rsidRDefault="00A60071">
            <w:pPr>
              <w:pStyle w:val="TableParagraph"/>
              <w:spacing w:line="214" w:lineRule="exact"/>
              <w:ind w:left="107"/>
              <w:rPr>
                <w:sz w:val="20"/>
              </w:rPr>
            </w:pPr>
            <w:r>
              <w:rPr>
                <w:sz w:val="20"/>
              </w:rPr>
              <w:t>287</w:t>
            </w:r>
          </w:p>
        </w:tc>
        <w:tc>
          <w:tcPr>
            <w:tcW w:w="1984" w:type="dxa"/>
            <w:tcBorders>
              <w:bottom w:val="nil"/>
            </w:tcBorders>
          </w:tcPr>
          <w:p w14:paraId="7A21AD37" w14:textId="77777777" w:rsidR="00A60071" w:rsidRDefault="00A60071">
            <w:pPr>
              <w:pStyle w:val="TableParagraph"/>
              <w:spacing w:line="214" w:lineRule="exact"/>
              <w:ind w:left="105"/>
              <w:rPr>
                <w:sz w:val="20"/>
              </w:rPr>
            </w:pPr>
            <w:r>
              <w:rPr>
                <w:sz w:val="20"/>
              </w:rPr>
              <w:t>C22-</w:t>
            </w:r>
          </w:p>
        </w:tc>
        <w:tc>
          <w:tcPr>
            <w:tcW w:w="1704" w:type="dxa"/>
            <w:tcBorders>
              <w:bottom w:val="nil"/>
            </w:tcBorders>
          </w:tcPr>
          <w:p w14:paraId="78FF074B" w14:textId="77777777" w:rsidR="00A60071" w:rsidRDefault="00A60071">
            <w:pPr>
              <w:pStyle w:val="TableParagraph"/>
              <w:spacing w:line="214" w:lineRule="exact"/>
              <w:ind w:left="106"/>
              <w:rPr>
                <w:sz w:val="20"/>
              </w:rPr>
            </w:pPr>
            <w:r>
              <w:rPr>
                <w:sz w:val="20"/>
              </w:rPr>
              <w:t>Behentrimonium</w:t>
            </w:r>
          </w:p>
        </w:tc>
        <w:tc>
          <w:tcPr>
            <w:tcW w:w="993" w:type="dxa"/>
            <w:tcBorders>
              <w:bottom w:val="nil"/>
            </w:tcBorders>
          </w:tcPr>
          <w:p w14:paraId="6AC7D33C" w14:textId="77777777" w:rsidR="00A60071" w:rsidRDefault="00A60071">
            <w:pPr>
              <w:pStyle w:val="TableParagraph"/>
              <w:spacing w:line="214" w:lineRule="exact"/>
              <w:ind w:left="107"/>
              <w:rPr>
                <w:sz w:val="20"/>
              </w:rPr>
            </w:pPr>
            <w:r>
              <w:rPr>
                <w:sz w:val="20"/>
              </w:rPr>
              <w:t>17301-</w:t>
            </w:r>
          </w:p>
        </w:tc>
        <w:tc>
          <w:tcPr>
            <w:tcW w:w="991" w:type="dxa"/>
            <w:vMerge w:val="restart"/>
          </w:tcPr>
          <w:p w14:paraId="0EFFA2E8" w14:textId="77777777" w:rsidR="00A60071" w:rsidRDefault="00A60071">
            <w:pPr>
              <w:pStyle w:val="TableParagraph"/>
              <w:spacing w:line="214" w:lineRule="exact"/>
              <w:ind w:right="351"/>
              <w:jc w:val="right"/>
              <w:rPr>
                <w:sz w:val="20"/>
              </w:rPr>
            </w:pPr>
            <w:r>
              <w:rPr>
                <w:sz w:val="20"/>
              </w:rPr>
              <w:t>241-</w:t>
            </w:r>
          </w:p>
          <w:p w14:paraId="0019465F" w14:textId="77777777" w:rsidR="00A60071" w:rsidRDefault="00A60071" w:rsidP="00E57AD1">
            <w:pPr>
              <w:pStyle w:val="TableParagraph"/>
              <w:spacing w:line="217" w:lineRule="exact"/>
              <w:ind w:right="404"/>
              <w:jc w:val="right"/>
              <w:rPr>
                <w:sz w:val="20"/>
              </w:rPr>
            </w:pPr>
            <w:r>
              <w:rPr>
                <w:w w:val="95"/>
                <w:sz w:val="20"/>
              </w:rPr>
              <w:t>327-0</w:t>
            </w:r>
          </w:p>
        </w:tc>
        <w:tc>
          <w:tcPr>
            <w:tcW w:w="1709" w:type="dxa"/>
            <w:tcBorders>
              <w:bottom w:val="nil"/>
            </w:tcBorders>
          </w:tcPr>
          <w:p w14:paraId="64AD64CE" w14:textId="77777777" w:rsidR="00A60071" w:rsidRDefault="00A60071">
            <w:pPr>
              <w:pStyle w:val="TableParagraph"/>
              <w:spacing w:line="214" w:lineRule="exact"/>
              <w:ind w:left="108"/>
              <w:rPr>
                <w:sz w:val="20"/>
              </w:rPr>
            </w:pPr>
            <w:r>
              <w:rPr>
                <w:sz w:val="20"/>
              </w:rPr>
              <w:t>(a) Durulanan saç</w:t>
            </w:r>
          </w:p>
        </w:tc>
        <w:tc>
          <w:tcPr>
            <w:tcW w:w="1700" w:type="dxa"/>
            <w:tcBorders>
              <w:bottom w:val="nil"/>
            </w:tcBorders>
          </w:tcPr>
          <w:p w14:paraId="6B0118D0" w14:textId="77777777" w:rsidR="00A60071" w:rsidRDefault="00A60071">
            <w:pPr>
              <w:pStyle w:val="TableParagraph"/>
              <w:spacing w:line="214" w:lineRule="exact"/>
              <w:ind w:left="108"/>
              <w:rPr>
                <w:sz w:val="20"/>
              </w:rPr>
            </w:pPr>
            <w:r>
              <w:rPr>
                <w:sz w:val="20"/>
              </w:rPr>
              <w:t>(a) Tek başına</w:t>
            </w:r>
          </w:p>
        </w:tc>
        <w:tc>
          <w:tcPr>
            <w:tcW w:w="2261" w:type="dxa"/>
            <w:tcBorders>
              <w:bottom w:val="nil"/>
            </w:tcBorders>
          </w:tcPr>
          <w:p w14:paraId="2421D335" w14:textId="77777777" w:rsidR="00A60071" w:rsidRDefault="00A60071">
            <w:pPr>
              <w:pStyle w:val="TableParagraph"/>
              <w:spacing w:line="214" w:lineRule="exact"/>
              <w:ind w:left="108"/>
              <w:rPr>
                <w:sz w:val="20"/>
              </w:rPr>
            </w:pPr>
            <w:r>
              <w:rPr>
                <w:sz w:val="20"/>
              </w:rPr>
              <w:t>Üründe mikroorganizma</w:t>
            </w:r>
          </w:p>
        </w:tc>
        <w:tc>
          <w:tcPr>
            <w:tcW w:w="2693" w:type="dxa"/>
            <w:vMerge w:val="restart"/>
          </w:tcPr>
          <w:p w14:paraId="40B0649B" w14:textId="77777777" w:rsidR="00A60071" w:rsidRDefault="00A60071">
            <w:pPr>
              <w:pStyle w:val="TableParagraph"/>
              <w:rPr>
                <w:sz w:val="18"/>
              </w:rPr>
            </w:pPr>
          </w:p>
        </w:tc>
      </w:tr>
      <w:tr w:rsidR="00A60071" w14:paraId="033D2B75" w14:textId="77777777" w:rsidTr="00E57AD1">
        <w:trPr>
          <w:trHeight w:val="237"/>
        </w:trPr>
        <w:tc>
          <w:tcPr>
            <w:tcW w:w="1416" w:type="dxa"/>
            <w:tcBorders>
              <w:top w:val="nil"/>
              <w:bottom w:val="nil"/>
            </w:tcBorders>
          </w:tcPr>
          <w:p w14:paraId="72FF6565" w14:textId="77777777" w:rsidR="00A60071" w:rsidRDefault="00A60071">
            <w:pPr>
              <w:pStyle w:val="TableParagraph"/>
              <w:rPr>
                <w:sz w:val="16"/>
              </w:rPr>
            </w:pPr>
          </w:p>
        </w:tc>
        <w:tc>
          <w:tcPr>
            <w:tcW w:w="1984" w:type="dxa"/>
            <w:tcBorders>
              <w:top w:val="nil"/>
              <w:bottom w:val="nil"/>
            </w:tcBorders>
          </w:tcPr>
          <w:p w14:paraId="4AE1D192" w14:textId="77777777" w:rsidR="00A60071" w:rsidRDefault="00A60071">
            <w:pPr>
              <w:pStyle w:val="TableParagraph"/>
              <w:spacing w:line="217" w:lineRule="exact"/>
              <w:ind w:left="105"/>
              <w:rPr>
                <w:sz w:val="20"/>
              </w:rPr>
            </w:pPr>
            <w:r>
              <w:rPr>
                <w:sz w:val="20"/>
              </w:rPr>
              <w:t>alkiltrimetilamonyum</w:t>
            </w:r>
          </w:p>
        </w:tc>
        <w:tc>
          <w:tcPr>
            <w:tcW w:w="1704" w:type="dxa"/>
            <w:tcBorders>
              <w:top w:val="nil"/>
              <w:bottom w:val="nil"/>
            </w:tcBorders>
          </w:tcPr>
          <w:p w14:paraId="5431ADDF" w14:textId="77777777" w:rsidR="00A60071" w:rsidRDefault="00A60071">
            <w:pPr>
              <w:pStyle w:val="TableParagraph"/>
              <w:spacing w:line="217" w:lineRule="exact"/>
              <w:ind w:left="106"/>
              <w:rPr>
                <w:sz w:val="20"/>
              </w:rPr>
            </w:pPr>
            <w:r>
              <w:rPr>
                <w:sz w:val="20"/>
              </w:rPr>
              <w:t>chloride ( 19)</w:t>
            </w:r>
          </w:p>
        </w:tc>
        <w:tc>
          <w:tcPr>
            <w:tcW w:w="993" w:type="dxa"/>
            <w:tcBorders>
              <w:top w:val="nil"/>
              <w:bottom w:val="nil"/>
            </w:tcBorders>
          </w:tcPr>
          <w:p w14:paraId="10E82A11" w14:textId="77777777" w:rsidR="00A60071" w:rsidRDefault="00A60071">
            <w:pPr>
              <w:pStyle w:val="TableParagraph"/>
              <w:spacing w:line="217" w:lineRule="exact"/>
              <w:ind w:left="107"/>
              <w:rPr>
                <w:sz w:val="20"/>
              </w:rPr>
            </w:pPr>
            <w:r>
              <w:rPr>
                <w:sz w:val="20"/>
              </w:rPr>
              <w:t>53-0</w:t>
            </w:r>
          </w:p>
        </w:tc>
        <w:tc>
          <w:tcPr>
            <w:tcW w:w="991" w:type="dxa"/>
            <w:vMerge/>
            <w:tcBorders>
              <w:bottom w:val="nil"/>
            </w:tcBorders>
          </w:tcPr>
          <w:p w14:paraId="35A290CA" w14:textId="77777777" w:rsidR="00A60071" w:rsidRDefault="00A60071">
            <w:pPr>
              <w:pStyle w:val="TableParagraph"/>
              <w:spacing w:line="217" w:lineRule="exact"/>
              <w:ind w:right="404"/>
              <w:jc w:val="right"/>
              <w:rPr>
                <w:sz w:val="20"/>
              </w:rPr>
            </w:pPr>
          </w:p>
        </w:tc>
        <w:tc>
          <w:tcPr>
            <w:tcW w:w="1709" w:type="dxa"/>
            <w:tcBorders>
              <w:top w:val="nil"/>
              <w:bottom w:val="nil"/>
            </w:tcBorders>
          </w:tcPr>
          <w:p w14:paraId="38995B37" w14:textId="77777777" w:rsidR="00A60071" w:rsidRDefault="00A60071">
            <w:pPr>
              <w:pStyle w:val="TableParagraph"/>
              <w:spacing w:line="217" w:lineRule="exact"/>
              <w:ind w:left="108"/>
              <w:rPr>
                <w:sz w:val="20"/>
              </w:rPr>
            </w:pPr>
            <w:r>
              <w:rPr>
                <w:sz w:val="20"/>
              </w:rPr>
              <w:t>ürünleri</w:t>
            </w:r>
          </w:p>
        </w:tc>
        <w:tc>
          <w:tcPr>
            <w:tcW w:w="1700" w:type="dxa"/>
            <w:tcBorders>
              <w:top w:val="nil"/>
              <w:bottom w:val="nil"/>
            </w:tcBorders>
          </w:tcPr>
          <w:p w14:paraId="6E4D31E8" w14:textId="77777777" w:rsidR="00A60071" w:rsidRDefault="00A60071">
            <w:pPr>
              <w:pStyle w:val="TableParagraph"/>
              <w:spacing w:line="217" w:lineRule="exact"/>
              <w:ind w:left="108"/>
              <w:rPr>
                <w:sz w:val="20"/>
              </w:rPr>
            </w:pPr>
            <w:r>
              <w:rPr>
                <w:sz w:val="20"/>
              </w:rPr>
              <w:t>behentrimonyum</w:t>
            </w:r>
          </w:p>
        </w:tc>
        <w:tc>
          <w:tcPr>
            <w:tcW w:w="2261" w:type="dxa"/>
            <w:tcBorders>
              <w:top w:val="nil"/>
              <w:bottom w:val="nil"/>
            </w:tcBorders>
          </w:tcPr>
          <w:p w14:paraId="228084D3" w14:textId="77777777" w:rsidR="00A60071" w:rsidRDefault="00A60071">
            <w:pPr>
              <w:pStyle w:val="TableParagraph"/>
              <w:spacing w:line="217" w:lineRule="exact"/>
              <w:ind w:left="108"/>
              <w:rPr>
                <w:sz w:val="20"/>
              </w:rPr>
            </w:pPr>
            <w:r>
              <w:rPr>
                <w:sz w:val="20"/>
              </w:rPr>
              <w:t>gelişimini önlemek</w:t>
            </w:r>
          </w:p>
        </w:tc>
        <w:tc>
          <w:tcPr>
            <w:tcW w:w="2693" w:type="dxa"/>
            <w:vMerge/>
            <w:tcBorders>
              <w:top w:val="nil"/>
            </w:tcBorders>
          </w:tcPr>
          <w:p w14:paraId="377449BA" w14:textId="77777777" w:rsidR="00A60071" w:rsidRDefault="00A60071">
            <w:pPr>
              <w:rPr>
                <w:sz w:val="2"/>
                <w:szCs w:val="2"/>
              </w:rPr>
            </w:pPr>
          </w:p>
        </w:tc>
      </w:tr>
      <w:tr w:rsidR="00B52DCC" w14:paraId="3664F7BE" w14:textId="77777777">
        <w:trPr>
          <w:trHeight w:val="238"/>
        </w:trPr>
        <w:tc>
          <w:tcPr>
            <w:tcW w:w="1416" w:type="dxa"/>
            <w:tcBorders>
              <w:top w:val="nil"/>
              <w:bottom w:val="nil"/>
            </w:tcBorders>
          </w:tcPr>
          <w:p w14:paraId="5CB8D489" w14:textId="77777777" w:rsidR="00B52DCC" w:rsidRDefault="00B52DCC">
            <w:pPr>
              <w:pStyle w:val="TableParagraph"/>
              <w:rPr>
                <w:sz w:val="16"/>
              </w:rPr>
            </w:pPr>
          </w:p>
        </w:tc>
        <w:tc>
          <w:tcPr>
            <w:tcW w:w="1984" w:type="dxa"/>
            <w:tcBorders>
              <w:top w:val="nil"/>
              <w:bottom w:val="nil"/>
            </w:tcBorders>
          </w:tcPr>
          <w:p w14:paraId="39BE6BFB" w14:textId="77777777" w:rsidR="00B52DCC" w:rsidRDefault="00916648">
            <w:pPr>
              <w:pStyle w:val="TableParagraph"/>
              <w:spacing w:line="218" w:lineRule="exact"/>
              <w:ind w:left="105"/>
              <w:rPr>
                <w:sz w:val="20"/>
              </w:rPr>
            </w:pPr>
            <w:r>
              <w:rPr>
                <w:sz w:val="20"/>
              </w:rPr>
              <w:t>klorür</w:t>
            </w:r>
          </w:p>
        </w:tc>
        <w:tc>
          <w:tcPr>
            <w:tcW w:w="1704" w:type="dxa"/>
            <w:tcBorders>
              <w:top w:val="nil"/>
              <w:bottom w:val="nil"/>
            </w:tcBorders>
          </w:tcPr>
          <w:p w14:paraId="59414F5A" w14:textId="77777777" w:rsidR="00B52DCC" w:rsidRDefault="00B52DCC">
            <w:pPr>
              <w:pStyle w:val="TableParagraph"/>
              <w:rPr>
                <w:sz w:val="16"/>
              </w:rPr>
            </w:pPr>
          </w:p>
        </w:tc>
        <w:tc>
          <w:tcPr>
            <w:tcW w:w="993" w:type="dxa"/>
            <w:tcBorders>
              <w:top w:val="nil"/>
              <w:bottom w:val="nil"/>
            </w:tcBorders>
          </w:tcPr>
          <w:p w14:paraId="398E215D" w14:textId="77777777" w:rsidR="00B52DCC" w:rsidRDefault="00B52DCC">
            <w:pPr>
              <w:pStyle w:val="TableParagraph"/>
              <w:rPr>
                <w:sz w:val="16"/>
              </w:rPr>
            </w:pPr>
          </w:p>
        </w:tc>
        <w:tc>
          <w:tcPr>
            <w:tcW w:w="991" w:type="dxa"/>
            <w:tcBorders>
              <w:top w:val="nil"/>
              <w:bottom w:val="nil"/>
            </w:tcBorders>
          </w:tcPr>
          <w:p w14:paraId="1CA2B551" w14:textId="77777777" w:rsidR="00B52DCC" w:rsidRDefault="00B52DCC">
            <w:pPr>
              <w:pStyle w:val="TableParagraph"/>
              <w:rPr>
                <w:sz w:val="16"/>
              </w:rPr>
            </w:pPr>
          </w:p>
        </w:tc>
        <w:tc>
          <w:tcPr>
            <w:tcW w:w="1709" w:type="dxa"/>
            <w:tcBorders>
              <w:top w:val="nil"/>
              <w:bottom w:val="nil"/>
            </w:tcBorders>
          </w:tcPr>
          <w:p w14:paraId="2912B7AC" w14:textId="77777777" w:rsidR="00B52DCC" w:rsidRDefault="00B52DCC">
            <w:pPr>
              <w:pStyle w:val="TableParagraph"/>
              <w:rPr>
                <w:sz w:val="16"/>
              </w:rPr>
            </w:pPr>
          </w:p>
        </w:tc>
        <w:tc>
          <w:tcPr>
            <w:tcW w:w="1700" w:type="dxa"/>
            <w:tcBorders>
              <w:top w:val="nil"/>
              <w:bottom w:val="nil"/>
            </w:tcBorders>
          </w:tcPr>
          <w:p w14:paraId="4E1D13C1" w14:textId="77777777" w:rsidR="00B52DCC" w:rsidRDefault="00916648">
            <w:pPr>
              <w:pStyle w:val="TableParagraph"/>
              <w:spacing w:line="218" w:lineRule="exact"/>
              <w:ind w:left="108"/>
              <w:rPr>
                <w:sz w:val="20"/>
              </w:rPr>
            </w:pPr>
            <w:r>
              <w:rPr>
                <w:sz w:val="20"/>
              </w:rPr>
              <w:t>klorür</w:t>
            </w:r>
          </w:p>
        </w:tc>
        <w:tc>
          <w:tcPr>
            <w:tcW w:w="2261" w:type="dxa"/>
            <w:tcBorders>
              <w:top w:val="nil"/>
              <w:bottom w:val="nil"/>
            </w:tcBorders>
          </w:tcPr>
          <w:p w14:paraId="4C8BBDE3" w14:textId="77777777" w:rsidR="00B52DCC" w:rsidRDefault="00916648">
            <w:pPr>
              <w:pStyle w:val="TableParagraph"/>
              <w:spacing w:line="218" w:lineRule="exact"/>
              <w:ind w:left="108"/>
              <w:rPr>
                <w:sz w:val="20"/>
              </w:rPr>
            </w:pPr>
            <w:r>
              <w:rPr>
                <w:sz w:val="20"/>
              </w:rPr>
              <w:t>dışındaki amaçlarla</w:t>
            </w:r>
          </w:p>
        </w:tc>
        <w:tc>
          <w:tcPr>
            <w:tcW w:w="2693" w:type="dxa"/>
            <w:vMerge/>
            <w:tcBorders>
              <w:top w:val="nil"/>
            </w:tcBorders>
          </w:tcPr>
          <w:p w14:paraId="28008116" w14:textId="77777777" w:rsidR="00B52DCC" w:rsidRDefault="00B52DCC">
            <w:pPr>
              <w:rPr>
                <w:sz w:val="2"/>
                <w:szCs w:val="2"/>
              </w:rPr>
            </w:pPr>
          </w:p>
        </w:tc>
      </w:tr>
      <w:tr w:rsidR="00B52DCC" w14:paraId="558A2E4A" w14:textId="77777777">
        <w:trPr>
          <w:trHeight w:val="238"/>
        </w:trPr>
        <w:tc>
          <w:tcPr>
            <w:tcW w:w="1416" w:type="dxa"/>
            <w:tcBorders>
              <w:top w:val="nil"/>
              <w:bottom w:val="nil"/>
            </w:tcBorders>
          </w:tcPr>
          <w:p w14:paraId="5A810A31" w14:textId="77777777" w:rsidR="00B52DCC" w:rsidRDefault="00B52DCC">
            <w:pPr>
              <w:pStyle w:val="TableParagraph"/>
              <w:rPr>
                <w:sz w:val="16"/>
              </w:rPr>
            </w:pPr>
          </w:p>
        </w:tc>
        <w:tc>
          <w:tcPr>
            <w:tcW w:w="1984" w:type="dxa"/>
            <w:tcBorders>
              <w:top w:val="nil"/>
              <w:bottom w:val="nil"/>
            </w:tcBorders>
          </w:tcPr>
          <w:p w14:paraId="2370CF4C" w14:textId="77777777" w:rsidR="00B52DCC" w:rsidRDefault="00B52DCC">
            <w:pPr>
              <w:pStyle w:val="TableParagraph"/>
              <w:rPr>
                <w:sz w:val="16"/>
              </w:rPr>
            </w:pPr>
          </w:p>
        </w:tc>
        <w:tc>
          <w:tcPr>
            <w:tcW w:w="1704" w:type="dxa"/>
            <w:tcBorders>
              <w:top w:val="nil"/>
              <w:bottom w:val="nil"/>
            </w:tcBorders>
          </w:tcPr>
          <w:p w14:paraId="39CD53C0" w14:textId="77777777" w:rsidR="00B52DCC" w:rsidRDefault="00B52DCC">
            <w:pPr>
              <w:pStyle w:val="TableParagraph"/>
              <w:rPr>
                <w:sz w:val="16"/>
              </w:rPr>
            </w:pPr>
          </w:p>
        </w:tc>
        <w:tc>
          <w:tcPr>
            <w:tcW w:w="993" w:type="dxa"/>
            <w:tcBorders>
              <w:top w:val="nil"/>
              <w:bottom w:val="nil"/>
            </w:tcBorders>
          </w:tcPr>
          <w:p w14:paraId="1512CEFC" w14:textId="77777777" w:rsidR="00B52DCC" w:rsidRDefault="00B52DCC">
            <w:pPr>
              <w:pStyle w:val="TableParagraph"/>
              <w:rPr>
                <w:sz w:val="16"/>
              </w:rPr>
            </w:pPr>
          </w:p>
        </w:tc>
        <w:tc>
          <w:tcPr>
            <w:tcW w:w="991" w:type="dxa"/>
            <w:tcBorders>
              <w:top w:val="nil"/>
              <w:bottom w:val="nil"/>
            </w:tcBorders>
          </w:tcPr>
          <w:p w14:paraId="0D9B520C" w14:textId="77777777" w:rsidR="00B52DCC" w:rsidRDefault="00B52DCC">
            <w:pPr>
              <w:pStyle w:val="TableParagraph"/>
              <w:rPr>
                <w:sz w:val="16"/>
              </w:rPr>
            </w:pPr>
          </w:p>
        </w:tc>
        <w:tc>
          <w:tcPr>
            <w:tcW w:w="1709" w:type="dxa"/>
            <w:tcBorders>
              <w:top w:val="nil"/>
              <w:bottom w:val="nil"/>
            </w:tcBorders>
          </w:tcPr>
          <w:p w14:paraId="1AA74830" w14:textId="77777777" w:rsidR="00B52DCC" w:rsidRDefault="00B52DCC">
            <w:pPr>
              <w:pStyle w:val="TableParagraph"/>
              <w:rPr>
                <w:sz w:val="16"/>
              </w:rPr>
            </w:pPr>
          </w:p>
        </w:tc>
        <w:tc>
          <w:tcPr>
            <w:tcW w:w="1700" w:type="dxa"/>
            <w:tcBorders>
              <w:top w:val="nil"/>
              <w:bottom w:val="nil"/>
            </w:tcBorders>
          </w:tcPr>
          <w:p w14:paraId="1E892B43" w14:textId="77777777" w:rsidR="00B52DCC" w:rsidRDefault="00916648">
            <w:pPr>
              <w:pStyle w:val="TableParagraph"/>
              <w:spacing w:line="218" w:lineRule="exact"/>
              <w:ind w:left="108"/>
              <w:rPr>
                <w:sz w:val="20"/>
              </w:rPr>
            </w:pPr>
            <w:r>
              <w:rPr>
                <w:sz w:val="20"/>
              </w:rPr>
              <w:t>konsantrasyonu</w:t>
            </w:r>
          </w:p>
        </w:tc>
        <w:tc>
          <w:tcPr>
            <w:tcW w:w="2261" w:type="dxa"/>
            <w:tcBorders>
              <w:top w:val="nil"/>
              <w:bottom w:val="nil"/>
            </w:tcBorders>
          </w:tcPr>
          <w:p w14:paraId="0F4D6A4E" w14:textId="77777777" w:rsidR="00B52DCC" w:rsidRDefault="00916648">
            <w:pPr>
              <w:pStyle w:val="TableParagraph"/>
              <w:spacing w:line="218" w:lineRule="exact"/>
              <w:ind w:left="108"/>
              <w:rPr>
                <w:sz w:val="20"/>
              </w:rPr>
            </w:pPr>
            <w:r>
              <w:rPr>
                <w:sz w:val="20"/>
              </w:rPr>
              <w:t>kullanılmalıdır. Bu amaç,</w:t>
            </w:r>
          </w:p>
        </w:tc>
        <w:tc>
          <w:tcPr>
            <w:tcW w:w="2693" w:type="dxa"/>
            <w:vMerge/>
            <w:tcBorders>
              <w:top w:val="nil"/>
            </w:tcBorders>
          </w:tcPr>
          <w:p w14:paraId="27F3F852" w14:textId="77777777" w:rsidR="00B52DCC" w:rsidRDefault="00B52DCC">
            <w:pPr>
              <w:rPr>
                <w:sz w:val="2"/>
                <w:szCs w:val="2"/>
              </w:rPr>
            </w:pPr>
          </w:p>
        </w:tc>
      </w:tr>
      <w:tr w:rsidR="00B52DCC" w14:paraId="3875EC0E" w14:textId="77777777">
        <w:trPr>
          <w:trHeight w:val="238"/>
        </w:trPr>
        <w:tc>
          <w:tcPr>
            <w:tcW w:w="1416" w:type="dxa"/>
            <w:tcBorders>
              <w:top w:val="nil"/>
              <w:bottom w:val="nil"/>
            </w:tcBorders>
          </w:tcPr>
          <w:p w14:paraId="311EB82E" w14:textId="77777777" w:rsidR="00B52DCC" w:rsidRDefault="00B52DCC">
            <w:pPr>
              <w:pStyle w:val="TableParagraph"/>
              <w:rPr>
                <w:sz w:val="16"/>
              </w:rPr>
            </w:pPr>
          </w:p>
        </w:tc>
        <w:tc>
          <w:tcPr>
            <w:tcW w:w="1984" w:type="dxa"/>
            <w:tcBorders>
              <w:top w:val="nil"/>
              <w:bottom w:val="nil"/>
            </w:tcBorders>
          </w:tcPr>
          <w:p w14:paraId="028C9AC0" w14:textId="77777777" w:rsidR="00B52DCC" w:rsidRDefault="00B52DCC">
            <w:pPr>
              <w:pStyle w:val="TableParagraph"/>
              <w:rPr>
                <w:sz w:val="16"/>
              </w:rPr>
            </w:pPr>
          </w:p>
        </w:tc>
        <w:tc>
          <w:tcPr>
            <w:tcW w:w="1704" w:type="dxa"/>
            <w:tcBorders>
              <w:top w:val="nil"/>
              <w:bottom w:val="nil"/>
            </w:tcBorders>
          </w:tcPr>
          <w:p w14:paraId="671969A6" w14:textId="77777777" w:rsidR="00B52DCC" w:rsidRDefault="00B52DCC">
            <w:pPr>
              <w:pStyle w:val="TableParagraph"/>
              <w:rPr>
                <w:sz w:val="16"/>
              </w:rPr>
            </w:pPr>
          </w:p>
        </w:tc>
        <w:tc>
          <w:tcPr>
            <w:tcW w:w="993" w:type="dxa"/>
            <w:tcBorders>
              <w:top w:val="nil"/>
              <w:bottom w:val="nil"/>
            </w:tcBorders>
          </w:tcPr>
          <w:p w14:paraId="54F70476" w14:textId="77777777" w:rsidR="00B52DCC" w:rsidRDefault="00B52DCC">
            <w:pPr>
              <w:pStyle w:val="TableParagraph"/>
              <w:rPr>
                <w:sz w:val="16"/>
              </w:rPr>
            </w:pPr>
          </w:p>
        </w:tc>
        <w:tc>
          <w:tcPr>
            <w:tcW w:w="991" w:type="dxa"/>
            <w:tcBorders>
              <w:top w:val="nil"/>
              <w:bottom w:val="nil"/>
            </w:tcBorders>
          </w:tcPr>
          <w:p w14:paraId="2372F6B7" w14:textId="77777777" w:rsidR="00B52DCC" w:rsidRDefault="00B52DCC">
            <w:pPr>
              <w:pStyle w:val="TableParagraph"/>
              <w:rPr>
                <w:sz w:val="16"/>
              </w:rPr>
            </w:pPr>
          </w:p>
        </w:tc>
        <w:tc>
          <w:tcPr>
            <w:tcW w:w="1709" w:type="dxa"/>
            <w:tcBorders>
              <w:top w:val="nil"/>
              <w:bottom w:val="nil"/>
            </w:tcBorders>
          </w:tcPr>
          <w:p w14:paraId="0C6F87C6" w14:textId="77777777" w:rsidR="00B52DCC" w:rsidRDefault="00B52DCC">
            <w:pPr>
              <w:pStyle w:val="TableParagraph"/>
              <w:rPr>
                <w:sz w:val="16"/>
              </w:rPr>
            </w:pPr>
          </w:p>
        </w:tc>
        <w:tc>
          <w:tcPr>
            <w:tcW w:w="1700" w:type="dxa"/>
            <w:tcBorders>
              <w:top w:val="nil"/>
              <w:bottom w:val="nil"/>
            </w:tcBorders>
          </w:tcPr>
          <w:p w14:paraId="2DB880BC" w14:textId="77777777" w:rsidR="00B52DCC" w:rsidRDefault="00916648">
            <w:pPr>
              <w:pStyle w:val="TableParagraph"/>
              <w:spacing w:line="218" w:lineRule="exact"/>
              <w:ind w:left="108"/>
              <w:rPr>
                <w:sz w:val="20"/>
              </w:rPr>
            </w:pPr>
            <w:r>
              <w:rPr>
                <w:sz w:val="20"/>
              </w:rPr>
              <w:t>veya setrimonyum</w:t>
            </w:r>
          </w:p>
        </w:tc>
        <w:tc>
          <w:tcPr>
            <w:tcW w:w="2261" w:type="dxa"/>
            <w:tcBorders>
              <w:top w:val="nil"/>
              <w:bottom w:val="nil"/>
            </w:tcBorders>
          </w:tcPr>
          <w:p w14:paraId="1A2F82EB" w14:textId="77777777" w:rsidR="00B52DCC" w:rsidRDefault="00916648">
            <w:pPr>
              <w:pStyle w:val="TableParagraph"/>
              <w:spacing w:line="218" w:lineRule="exact"/>
              <w:ind w:left="108"/>
              <w:rPr>
                <w:sz w:val="20"/>
              </w:rPr>
            </w:pPr>
            <w:r>
              <w:rPr>
                <w:sz w:val="20"/>
              </w:rPr>
              <w:t>ürünün sunumundan</w:t>
            </w:r>
          </w:p>
        </w:tc>
        <w:tc>
          <w:tcPr>
            <w:tcW w:w="2693" w:type="dxa"/>
            <w:vMerge/>
            <w:tcBorders>
              <w:top w:val="nil"/>
            </w:tcBorders>
          </w:tcPr>
          <w:p w14:paraId="2BBE23F3" w14:textId="77777777" w:rsidR="00B52DCC" w:rsidRDefault="00B52DCC">
            <w:pPr>
              <w:rPr>
                <w:sz w:val="2"/>
                <w:szCs w:val="2"/>
              </w:rPr>
            </w:pPr>
          </w:p>
        </w:tc>
      </w:tr>
      <w:tr w:rsidR="00B52DCC" w14:paraId="46E3E1E8" w14:textId="77777777">
        <w:trPr>
          <w:trHeight w:val="238"/>
        </w:trPr>
        <w:tc>
          <w:tcPr>
            <w:tcW w:w="1416" w:type="dxa"/>
            <w:tcBorders>
              <w:top w:val="nil"/>
              <w:bottom w:val="nil"/>
            </w:tcBorders>
          </w:tcPr>
          <w:p w14:paraId="1EEDB991" w14:textId="77777777" w:rsidR="00B52DCC" w:rsidRDefault="00B52DCC">
            <w:pPr>
              <w:pStyle w:val="TableParagraph"/>
              <w:rPr>
                <w:sz w:val="16"/>
              </w:rPr>
            </w:pPr>
          </w:p>
        </w:tc>
        <w:tc>
          <w:tcPr>
            <w:tcW w:w="1984" w:type="dxa"/>
            <w:tcBorders>
              <w:top w:val="nil"/>
              <w:bottom w:val="nil"/>
            </w:tcBorders>
          </w:tcPr>
          <w:p w14:paraId="20F4B968" w14:textId="77777777" w:rsidR="00B52DCC" w:rsidRDefault="00B52DCC">
            <w:pPr>
              <w:pStyle w:val="TableParagraph"/>
              <w:rPr>
                <w:sz w:val="16"/>
              </w:rPr>
            </w:pPr>
          </w:p>
        </w:tc>
        <w:tc>
          <w:tcPr>
            <w:tcW w:w="1704" w:type="dxa"/>
            <w:tcBorders>
              <w:top w:val="nil"/>
              <w:bottom w:val="nil"/>
            </w:tcBorders>
          </w:tcPr>
          <w:p w14:paraId="67799A6E" w14:textId="77777777" w:rsidR="00B52DCC" w:rsidRDefault="00B52DCC">
            <w:pPr>
              <w:pStyle w:val="TableParagraph"/>
              <w:rPr>
                <w:sz w:val="16"/>
              </w:rPr>
            </w:pPr>
          </w:p>
        </w:tc>
        <w:tc>
          <w:tcPr>
            <w:tcW w:w="993" w:type="dxa"/>
            <w:tcBorders>
              <w:top w:val="nil"/>
              <w:bottom w:val="nil"/>
            </w:tcBorders>
          </w:tcPr>
          <w:p w14:paraId="3F264B06" w14:textId="77777777" w:rsidR="00B52DCC" w:rsidRDefault="00B52DCC">
            <w:pPr>
              <w:pStyle w:val="TableParagraph"/>
              <w:rPr>
                <w:sz w:val="16"/>
              </w:rPr>
            </w:pPr>
          </w:p>
        </w:tc>
        <w:tc>
          <w:tcPr>
            <w:tcW w:w="991" w:type="dxa"/>
            <w:tcBorders>
              <w:top w:val="nil"/>
              <w:bottom w:val="nil"/>
            </w:tcBorders>
          </w:tcPr>
          <w:p w14:paraId="3B18EF96" w14:textId="77777777" w:rsidR="00B52DCC" w:rsidRDefault="00B52DCC">
            <w:pPr>
              <w:pStyle w:val="TableParagraph"/>
              <w:rPr>
                <w:sz w:val="16"/>
              </w:rPr>
            </w:pPr>
          </w:p>
        </w:tc>
        <w:tc>
          <w:tcPr>
            <w:tcW w:w="1709" w:type="dxa"/>
            <w:tcBorders>
              <w:top w:val="nil"/>
              <w:bottom w:val="nil"/>
            </w:tcBorders>
          </w:tcPr>
          <w:p w14:paraId="46AC0F21" w14:textId="77777777" w:rsidR="00B52DCC" w:rsidRDefault="00B52DCC">
            <w:pPr>
              <w:pStyle w:val="TableParagraph"/>
              <w:rPr>
                <w:sz w:val="16"/>
              </w:rPr>
            </w:pPr>
          </w:p>
        </w:tc>
        <w:tc>
          <w:tcPr>
            <w:tcW w:w="1700" w:type="dxa"/>
            <w:tcBorders>
              <w:top w:val="nil"/>
              <w:bottom w:val="nil"/>
            </w:tcBorders>
          </w:tcPr>
          <w:p w14:paraId="51CD4352" w14:textId="77777777" w:rsidR="00B52DCC" w:rsidRDefault="00916648">
            <w:pPr>
              <w:pStyle w:val="TableParagraph"/>
              <w:spacing w:line="218" w:lineRule="exact"/>
              <w:ind w:left="108"/>
              <w:rPr>
                <w:sz w:val="20"/>
              </w:rPr>
            </w:pPr>
            <w:r>
              <w:rPr>
                <w:sz w:val="20"/>
              </w:rPr>
              <w:t>klorür,</w:t>
            </w:r>
          </w:p>
        </w:tc>
        <w:tc>
          <w:tcPr>
            <w:tcW w:w="2261" w:type="dxa"/>
            <w:tcBorders>
              <w:top w:val="nil"/>
              <w:bottom w:val="nil"/>
            </w:tcBorders>
          </w:tcPr>
          <w:p w14:paraId="4A9C94ED" w14:textId="77777777" w:rsidR="00B52DCC" w:rsidRDefault="00916648">
            <w:pPr>
              <w:pStyle w:val="TableParagraph"/>
              <w:spacing w:line="218" w:lineRule="exact"/>
              <w:ind w:left="108"/>
              <w:rPr>
                <w:sz w:val="20"/>
              </w:rPr>
            </w:pPr>
            <w:r>
              <w:rPr>
                <w:sz w:val="20"/>
              </w:rPr>
              <w:t>açıkça anlaşılmalıdır.</w:t>
            </w:r>
          </w:p>
        </w:tc>
        <w:tc>
          <w:tcPr>
            <w:tcW w:w="2693" w:type="dxa"/>
            <w:vMerge/>
            <w:tcBorders>
              <w:top w:val="nil"/>
            </w:tcBorders>
          </w:tcPr>
          <w:p w14:paraId="740A36C4" w14:textId="77777777" w:rsidR="00B52DCC" w:rsidRDefault="00B52DCC">
            <w:pPr>
              <w:rPr>
                <w:sz w:val="2"/>
                <w:szCs w:val="2"/>
              </w:rPr>
            </w:pPr>
          </w:p>
        </w:tc>
      </w:tr>
      <w:tr w:rsidR="00B52DCC" w14:paraId="74D3593C" w14:textId="77777777">
        <w:trPr>
          <w:trHeight w:val="237"/>
        </w:trPr>
        <w:tc>
          <w:tcPr>
            <w:tcW w:w="1416" w:type="dxa"/>
            <w:tcBorders>
              <w:top w:val="nil"/>
              <w:bottom w:val="nil"/>
            </w:tcBorders>
          </w:tcPr>
          <w:p w14:paraId="2F5E5FEB" w14:textId="77777777" w:rsidR="00B52DCC" w:rsidRDefault="00B52DCC">
            <w:pPr>
              <w:pStyle w:val="TableParagraph"/>
              <w:rPr>
                <w:sz w:val="16"/>
              </w:rPr>
            </w:pPr>
          </w:p>
        </w:tc>
        <w:tc>
          <w:tcPr>
            <w:tcW w:w="1984" w:type="dxa"/>
            <w:tcBorders>
              <w:top w:val="nil"/>
              <w:bottom w:val="nil"/>
            </w:tcBorders>
          </w:tcPr>
          <w:p w14:paraId="52927DA8" w14:textId="77777777" w:rsidR="00B52DCC" w:rsidRDefault="00B52DCC">
            <w:pPr>
              <w:pStyle w:val="TableParagraph"/>
              <w:rPr>
                <w:sz w:val="16"/>
              </w:rPr>
            </w:pPr>
          </w:p>
        </w:tc>
        <w:tc>
          <w:tcPr>
            <w:tcW w:w="1704" w:type="dxa"/>
            <w:tcBorders>
              <w:top w:val="nil"/>
              <w:bottom w:val="nil"/>
            </w:tcBorders>
          </w:tcPr>
          <w:p w14:paraId="58EB7437" w14:textId="77777777" w:rsidR="00B52DCC" w:rsidRDefault="00B52DCC">
            <w:pPr>
              <w:pStyle w:val="TableParagraph"/>
              <w:rPr>
                <w:sz w:val="16"/>
              </w:rPr>
            </w:pPr>
          </w:p>
        </w:tc>
        <w:tc>
          <w:tcPr>
            <w:tcW w:w="993" w:type="dxa"/>
            <w:tcBorders>
              <w:top w:val="nil"/>
              <w:bottom w:val="nil"/>
            </w:tcBorders>
          </w:tcPr>
          <w:p w14:paraId="5BD6482E" w14:textId="77777777" w:rsidR="00B52DCC" w:rsidRDefault="00B52DCC">
            <w:pPr>
              <w:pStyle w:val="TableParagraph"/>
              <w:rPr>
                <w:sz w:val="16"/>
              </w:rPr>
            </w:pPr>
          </w:p>
        </w:tc>
        <w:tc>
          <w:tcPr>
            <w:tcW w:w="991" w:type="dxa"/>
            <w:tcBorders>
              <w:top w:val="nil"/>
              <w:bottom w:val="nil"/>
            </w:tcBorders>
          </w:tcPr>
          <w:p w14:paraId="469C039F" w14:textId="77777777" w:rsidR="00B52DCC" w:rsidRDefault="00B52DCC">
            <w:pPr>
              <w:pStyle w:val="TableParagraph"/>
              <w:rPr>
                <w:sz w:val="16"/>
              </w:rPr>
            </w:pPr>
          </w:p>
        </w:tc>
        <w:tc>
          <w:tcPr>
            <w:tcW w:w="1709" w:type="dxa"/>
            <w:tcBorders>
              <w:top w:val="nil"/>
              <w:bottom w:val="nil"/>
            </w:tcBorders>
          </w:tcPr>
          <w:p w14:paraId="6A43CEB7" w14:textId="77777777" w:rsidR="00B52DCC" w:rsidRDefault="00B52DCC">
            <w:pPr>
              <w:pStyle w:val="TableParagraph"/>
              <w:rPr>
                <w:sz w:val="16"/>
              </w:rPr>
            </w:pPr>
          </w:p>
        </w:tc>
        <w:tc>
          <w:tcPr>
            <w:tcW w:w="1700" w:type="dxa"/>
            <w:tcBorders>
              <w:top w:val="nil"/>
              <w:bottom w:val="nil"/>
            </w:tcBorders>
          </w:tcPr>
          <w:p w14:paraId="465E2828" w14:textId="77777777" w:rsidR="00B52DCC" w:rsidRDefault="00916648">
            <w:pPr>
              <w:pStyle w:val="TableParagraph"/>
              <w:spacing w:line="218" w:lineRule="exact"/>
              <w:ind w:left="108"/>
              <w:rPr>
                <w:sz w:val="20"/>
              </w:rPr>
            </w:pPr>
            <w:r>
              <w:rPr>
                <w:sz w:val="20"/>
              </w:rPr>
              <w:t>steartrimonyum</w:t>
            </w:r>
          </w:p>
        </w:tc>
        <w:tc>
          <w:tcPr>
            <w:tcW w:w="2261" w:type="dxa"/>
            <w:tcBorders>
              <w:top w:val="nil"/>
              <w:bottom w:val="nil"/>
            </w:tcBorders>
          </w:tcPr>
          <w:p w14:paraId="25377308" w14:textId="77777777" w:rsidR="00B52DCC" w:rsidRDefault="00B52DCC">
            <w:pPr>
              <w:pStyle w:val="TableParagraph"/>
              <w:rPr>
                <w:sz w:val="16"/>
              </w:rPr>
            </w:pPr>
          </w:p>
        </w:tc>
        <w:tc>
          <w:tcPr>
            <w:tcW w:w="2693" w:type="dxa"/>
            <w:vMerge/>
            <w:tcBorders>
              <w:top w:val="nil"/>
            </w:tcBorders>
          </w:tcPr>
          <w:p w14:paraId="5B44ADFB" w14:textId="77777777" w:rsidR="00B52DCC" w:rsidRDefault="00B52DCC">
            <w:pPr>
              <w:rPr>
                <w:sz w:val="2"/>
                <w:szCs w:val="2"/>
              </w:rPr>
            </w:pPr>
          </w:p>
        </w:tc>
      </w:tr>
      <w:tr w:rsidR="00B52DCC" w14:paraId="62ED25C6" w14:textId="77777777">
        <w:trPr>
          <w:trHeight w:val="238"/>
        </w:trPr>
        <w:tc>
          <w:tcPr>
            <w:tcW w:w="1416" w:type="dxa"/>
            <w:tcBorders>
              <w:top w:val="nil"/>
              <w:bottom w:val="nil"/>
            </w:tcBorders>
          </w:tcPr>
          <w:p w14:paraId="6B1357F1" w14:textId="77777777" w:rsidR="00B52DCC" w:rsidRDefault="00B52DCC">
            <w:pPr>
              <w:pStyle w:val="TableParagraph"/>
              <w:rPr>
                <w:sz w:val="16"/>
              </w:rPr>
            </w:pPr>
          </w:p>
        </w:tc>
        <w:tc>
          <w:tcPr>
            <w:tcW w:w="1984" w:type="dxa"/>
            <w:tcBorders>
              <w:top w:val="nil"/>
              <w:bottom w:val="nil"/>
            </w:tcBorders>
          </w:tcPr>
          <w:p w14:paraId="6021B036" w14:textId="77777777" w:rsidR="00B52DCC" w:rsidRDefault="00B52DCC">
            <w:pPr>
              <w:pStyle w:val="TableParagraph"/>
              <w:rPr>
                <w:sz w:val="16"/>
              </w:rPr>
            </w:pPr>
          </w:p>
        </w:tc>
        <w:tc>
          <w:tcPr>
            <w:tcW w:w="1704" w:type="dxa"/>
            <w:tcBorders>
              <w:top w:val="nil"/>
              <w:bottom w:val="nil"/>
            </w:tcBorders>
          </w:tcPr>
          <w:p w14:paraId="0771E49B" w14:textId="77777777" w:rsidR="00B52DCC" w:rsidRDefault="00B52DCC">
            <w:pPr>
              <w:pStyle w:val="TableParagraph"/>
              <w:rPr>
                <w:sz w:val="16"/>
              </w:rPr>
            </w:pPr>
          </w:p>
        </w:tc>
        <w:tc>
          <w:tcPr>
            <w:tcW w:w="993" w:type="dxa"/>
            <w:tcBorders>
              <w:top w:val="nil"/>
              <w:bottom w:val="nil"/>
            </w:tcBorders>
          </w:tcPr>
          <w:p w14:paraId="375BD1BF" w14:textId="77777777" w:rsidR="00B52DCC" w:rsidRDefault="00B52DCC">
            <w:pPr>
              <w:pStyle w:val="TableParagraph"/>
              <w:rPr>
                <w:sz w:val="16"/>
              </w:rPr>
            </w:pPr>
          </w:p>
        </w:tc>
        <w:tc>
          <w:tcPr>
            <w:tcW w:w="991" w:type="dxa"/>
            <w:tcBorders>
              <w:top w:val="nil"/>
              <w:bottom w:val="nil"/>
            </w:tcBorders>
          </w:tcPr>
          <w:p w14:paraId="588A5225" w14:textId="77777777" w:rsidR="00B52DCC" w:rsidRDefault="00B52DCC">
            <w:pPr>
              <w:pStyle w:val="TableParagraph"/>
              <w:rPr>
                <w:sz w:val="16"/>
              </w:rPr>
            </w:pPr>
          </w:p>
        </w:tc>
        <w:tc>
          <w:tcPr>
            <w:tcW w:w="1709" w:type="dxa"/>
            <w:tcBorders>
              <w:top w:val="nil"/>
              <w:bottom w:val="nil"/>
            </w:tcBorders>
          </w:tcPr>
          <w:p w14:paraId="4D7E3367" w14:textId="77777777" w:rsidR="00B52DCC" w:rsidRDefault="00B52DCC">
            <w:pPr>
              <w:pStyle w:val="TableParagraph"/>
              <w:rPr>
                <w:sz w:val="16"/>
              </w:rPr>
            </w:pPr>
          </w:p>
        </w:tc>
        <w:tc>
          <w:tcPr>
            <w:tcW w:w="1700" w:type="dxa"/>
            <w:tcBorders>
              <w:top w:val="nil"/>
              <w:bottom w:val="nil"/>
            </w:tcBorders>
          </w:tcPr>
          <w:p w14:paraId="7D86C7B6" w14:textId="77777777" w:rsidR="00B52DCC" w:rsidRDefault="00916648">
            <w:pPr>
              <w:pStyle w:val="TableParagraph"/>
              <w:spacing w:line="219" w:lineRule="exact"/>
              <w:ind w:left="108"/>
              <w:rPr>
                <w:sz w:val="20"/>
              </w:rPr>
            </w:pPr>
            <w:r>
              <w:rPr>
                <w:sz w:val="20"/>
              </w:rPr>
              <w:t>klorür ve</w:t>
            </w:r>
          </w:p>
        </w:tc>
        <w:tc>
          <w:tcPr>
            <w:tcW w:w="2261" w:type="dxa"/>
            <w:tcBorders>
              <w:top w:val="nil"/>
              <w:bottom w:val="nil"/>
            </w:tcBorders>
          </w:tcPr>
          <w:p w14:paraId="36A89464" w14:textId="77777777" w:rsidR="00B52DCC" w:rsidRDefault="00B52DCC">
            <w:pPr>
              <w:pStyle w:val="TableParagraph"/>
              <w:rPr>
                <w:sz w:val="16"/>
              </w:rPr>
            </w:pPr>
          </w:p>
        </w:tc>
        <w:tc>
          <w:tcPr>
            <w:tcW w:w="2693" w:type="dxa"/>
            <w:vMerge/>
            <w:tcBorders>
              <w:top w:val="nil"/>
            </w:tcBorders>
          </w:tcPr>
          <w:p w14:paraId="7C51A328" w14:textId="77777777" w:rsidR="00B52DCC" w:rsidRDefault="00B52DCC">
            <w:pPr>
              <w:rPr>
                <w:sz w:val="2"/>
                <w:szCs w:val="2"/>
              </w:rPr>
            </w:pPr>
          </w:p>
        </w:tc>
      </w:tr>
      <w:tr w:rsidR="00B52DCC" w14:paraId="7DD4BD7A" w14:textId="77777777">
        <w:trPr>
          <w:trHeight w:val="238"/>
        </w:trPr>
        <w:tc>
          <w:tcPr>
            <w:tcW w:w="1416" w:type="dxa"/>
            <w:tcBorders>
              <w:top w:val="nil"/>
              <w:bottom w:val="nil"/>
            </w:tcBorders>
          </w:tcPr>
          <w:p w14:paraId="3ECEFAAA" w14:textId="77777777" w:rsidR="00B52DCC" w:rsidRDefault="00B52DCC">
            <w:pPr>
              <w:pStyle w:val="TableParagraph"/>
              <w:rPr>
                <w:sz w:val="16"/>
              </w:rPr>
            </w:pPr>
          </w:p>
        </w:tc>
        <w:tc>
          <w:tcPr>
            <w:tcW w:w="1984" w:type="dxa"/>
            <w:tcBorders>
              <w:top w:val="nil"/>
              <w:bottom w:val="nil"/>
            </w:tcBorders>
          </w:tcPr>
          <w:p w14:paraId="25732E84" w14:textId="77777777" w:rsidR="00B52DCC" w:rsidRDefault="00B52DCC">
            <w:pPr>
              <w:pStyle w:val="TableParagraph"/>
              <w:rPr>
                <w:sz w:val="16"/>
              </w:rPr>
            </w:pPr>
          </w:p>
        </w:tc>
        <w:tc>
          <w:tcPr>
            <w:tcW w:w="1704" w:type="dxa"/>
            <w:tcBorders>
              <w:top w:val="nil"/>
              <w:bottom w:val="nil"/>
            </w:tcBorders>
          </w:tcPr>
          <w:p w14:paraId="4ECC40DD" w14:textId="77777777" w:rsidR="00B52DCC" w:rsidRDefault="00B52DCC">
            <w:pPr>
              <w:pStyle w:val="TableParagraph"/>
              <w:rPr>
                <w:sz w:val="16"/>
              </w:rPr>
            </w:pPr>
          </w:p>
        </w:tc>
        <w:tc>
          <w:tcPr>
            <w:tcW w:w="993" w:type="dxa"/>
            <w:tcBorders>
              <w:top w:val="nil"/>
              <w:bottom w:val="nil"/>
            </w:tcBorders>
          </w:tcPr>
          <w:p w14:paraId="0CE13FFF" w14:textId="77777777" w:rsidR="00B52DCC" w:rsidRDefault="00B52DCC">
            <w:pPr>
              <w:pStyle w:val="TableParagraph"/>
              <w:rPr>
                <w:sz w:val="16"/>
              </w:rPr>
            </w:pPr>
          </w:p>
        </w:tc>
        <w:tc>
          <w:tcPr>
            <w:tcW w:w="991" w:type="dxa"/>
            <w:tcBorders>
              <w:top w:val="nil"/>
              <w:bottom w:val="nil"/>
            </w:tcBorders>
          </w:tcPr>
          <w:p w14:paraId="3860C7B8" w14:textId="77777777" w:rsidR="00B52DCC" w:rsidRDefault="00B52DCC">
            <w:pPr>
              <w:pStyle w:val="TableParagraph"/>
              <w:rPr>
                <w:sz w:val="16"/>
              </w:rPr>
            </w:pPr>
          </w:p>
        </w:tc>
        <w:tc>
          <w:tcPr>
            <w:tcW w:w="1709" w:type="dxa"/>
            <w:tcBorders>
              <w:top w:val="nil"/>
              <w:bottom w:val="nil"/>
            </w:tcBorders>
          </w:tcPr>
          <w:p w14:paraId="73DAAC84" w14:textId="77777777" w:rsidR="00B52DCC" w:rsidRDefault="00B52DCC">
            <w:pPr>
              <w:pStyle w:val="TableParagraph"/>
              <w:rPr>
                <w:sz w:val="16"/>
              </w:rPr>
            </w:pPr>
          </w:p>
        </w:tc>
        <w:tc>
          <w:tcPr>
            <w:tcW w:w="1700" w:type="dxa"/>
            <w:tcBorders>
              <w:top w:val="nil"/>
              <w:bottom w:val="nil"/>
            </w:tcBorders>
          </w:tcPr>
          <w:p w14:paraId="27193984" w14:textId="77777777" w:rsidR="00B52DCC" w:rsidRDefault="00916648">
            <w:pPr>
              <w:pStyle w:val="TableParagraph"/>
              <w:spacing w:line="218" w:lineRule="exact"/>
              <w:ind w:left="108"/>
              <w:rPr>
                <w:sz w:val="20"/>
              </w:rPr>
            </w:pPr>
            <w:r>
              <w:rPr>
                <w:sz w:val="20"/>
              </w:rPr>
              <w:t>behentrimonyum</w:t>
            </w:r>
          </w:p>
        </w:tc>
        <w:tc>
          <w:tcPr>
            <w:tcW w:w="2261" w:type="dxa"/>
            <w:tcBorders>
              <w:top w:val="nil"/>
              <w:bottom w:val="nil"/>
            </w:tcBorders>
          </w:tcPr>
          <w:p w14:paraId="0DC056A5" w14:textId="77777777" w:rsidR="00B52DCC" w:rsidRDefault="00B52DCC">
            <w:pPr>
              <w:pStyle w:val="TableParagraph"/>
              <w:rPr>
                <w:sz w:val="16"/>
              </w:rPr>
            </w:pPr>
          </w:p>
        </w:tc>
        <w:tc>
          <w:tcPr>
            <w:tcW w:w="2693" w:type="dxa"/>
            <w:vMerge/>
            <w:tcBorders>
              <w:top w:val="nil"/>
            </w:tcBorders>
          </w:tcPr>
          <w:p w14:paraId="26C8BBAE" w14:textId="77777777" w:rsidR="00B52DCC" w:rsidRDefault="00B52DCC">
            <w:pPr>
              <w:rPr>
                <w:sz w:val="2"/>
                <w:szCs w:val="2"/>
              </w:rPr>
            </w:pPr>
          </w:p>
        </w:tc>
      </w:tr>
      <w:tr w:rsidR="00B52DCC" w14:paraId="259A3484" w14:textId="77777777">
        <w:trPr>
          <w:trHeight w:val="238"/>
        </w:trPr>
        <w:tc>
          <w:tcPr>
            <w:tcW w:w="1416" w:type="dxa"/>
            <w:tcBorders>
              <w:top w:val="nil"/>
              <w:bottom w:val="nil"/>
            </w:tcBorders>
          </w:tcPr>
          <w:p w14:paraId="6575E528" w14:textId="77777777" w:rsidR="00B52DCC" w:rsidRDefault="00B52DCC">
            <w:pPr>
              <w:pStyle w:val="TableParagraph"/>
              <w:rPr>
                <w:sz w:val="16"/>
              </w:rPr>
            </w:pPr>
          </w:p>
        </w:tc>
        <w:tc>
          <w:tcPr>
            <w:tcW w:w="1984" w:type="dxa"/>
            <w:tcBorders>
              <w:top w:val="nil"/>
              <w:bottom w:val="nil"/>
            </w:tcBorders>
          </w:tcPr>
          <w:p w14:paraId="76E528D6" w14:textId="77777777" w:rsidR="00B52DCC" w:rsidRDefault="00B52DCC">
            <w:pPr>
              <w:pStyle w:val="TableParagraph"/>
              <w:rPr>
                <w:sz w:val="16"/>
              </w:rPr>
            </w:pPr>
          </w:p>
        </w:tc>
        <w:tc>
          <w:tcPr>
            <w:tcW w:w="1704" w:type="dxa"/>
            <w:tcBorders>
              <w:top w:val="nil"/>
              <w:bottom w:val="nil"/>
            </w:tcBorders>
          </w:tcPr>
          <w:p w14:paraId="505C9CDE" w14:textId="77777777" w:rsidR="00B52DCC" w:rsidRDefault="00B52DCC">
            <w:pPr>
              <w:pStyle w:val="TableParagraph"/>
              <w:rPr>
                <w:sz w:val="16"/>
              </w:rPr>
            </w:pPr>
          </w:p>
        </w:tc>
        <w:tc>
          <w:tcPr>
            <w:tcW w:w="993" w:type="dxa"/>
            <w:tcBorders>
              <w:top w:val="nil"/>
              <w:bottom w:val="nil"/>
            </w:tcBorders>
          </w:tcPr>
          <w:p w14:paraId="0BFAC5B2" w14:textId="77777777" w:rsidR="00B52DCC" w:rsidRDefault="00B52DCC">
            <w:pPr>
              <w:pStyle w:val="TableParagraph"/>
              <w:rPr>
                <w:sz w:val="16"/>
              </w:rPr>
            </w:pPr>
          </w:p>
        </w:tc>
        <w:tc>
          <w:tcPr>
            <w:tcW w:w="991" w:type="dxa"/>
            <w:tcBorders>
              <w:top w:val="nil"/>
              <w:bottom w:val="nil"/>
            </w:tcBorders>
          </w:tcPr>
          <w:p w14:paraId="2E7EF75C" w14:textId="77777777" w:rsidR="00B52DCC" w:rsidRDefault="00B52DCC">
            <w:pPr>
              <w:pStyle w:val="TableParagraph"/>
              <w:rPr>
                <w:sz w:val="16"/>
              </w:rPr>
            </w:pPr>
          </w:p>
        </w:tc>
        <w:tc>
          <w:tcPr>
            <w:tcW w:w="1709" w:type="dxa"/>
            <w:tcBorders>
              <w:top w:val="nil"/>
              <w:bottom w:val="nil"/>
            </w:tcBorders>
          </w:tcPr>
          <w:p w14:paraId="57E45904" w14:textId="77777777" w:rsidR="00B52DCC" w:rsidRDefault="00B52DCC">
            <w:pPr>
              <w:pStyle w:val="TableParagraph"/>
              <w:rPr>
                <w:sz w:val="16"/>
              </w:rPr>
            </w:pPr>
          </w:p>
        </w:tc>
        <w:tc>
          <w:tcPr>
            <w:tcW w:w="1700" w:type="dxa"/>
            <w:tcBorders>
              <w:top w:val="nil"/>
              <w:bottom w:val="nil"/>
            </w:tcBorders>
          </w:tcPr>
          <w:p w14:paraId="6E37CB10" w14:textId="77777777" w:rsidR="00B52DCC" w:rsidRDefault="00916648">
            <w:pPr>
              <w:pStyle w:val="TableParagraph"/>
              <w:spacing w:line="218" w:lineRule="exact"/>
              <w:ind w:left="108"/>
              <w:rPr>
                <w:sz w:val="20"/>
              </w:rPr>
            </w:pPr>
            <w:r>
              <w:rPr>
                <w:sz w:val="20"/>
              </w:rPr>
              <w:t>klorürün tek</w:t>
            </w:r>
          </w:p>
        </w:tc>
        <w:tc>
          <w:tcPr>
            <w:tcW w:w="2261" w:type="dxa"/>
            <w:tcBorders>
              <w:top w:val="nil"/>
              <w:bottom w:val="nil"/>
            </w:tcBorders>
          </w:tcPr>
          <w:p w14:paraId="6D761221" w14:textId="77777777" w:rsidR="00B52DCC" w:rsidRDefault="00B52DCC">
            <w:pPr>
              <w:pStyle w:val="TableParagraph"/>
              <w:rPr>
                <w:sz w:val="16"/>
              </w:rPr>
            </w:pPr>
          </w:p>
        </w:tc>
        <w:tc>
          <w:tcPr>
            <w:tcW w:w="2693" w:type="dxa"/>
            <w:vMerge/>
            <w:tcBorders>
              <w:top w:val="nil"/>
            </w:tcBorders>
          </w:tcPr>
          <w:p w14:paraId="65A27CCA" w14:textId="77777777" w:rsidR="00B52DCC" w:rsidRDefault="00B52DCC">
            <w:pPr>
              <w:rPr>
                <w:sz w:val="2"/>
                <w:szCs w:val="2"/>
              </w:rPr>
            </w:pPr>
          </w:p>
        </w:tc>
      </w:tr>
      <w:tr w:rsidR="00B52DCC" w14:paraId="12DEEBB8" w14:textId="77777777">
        <w:trPr>
          <w:trHeight w:val="238"/>
        </w:trPr>
        <w:tc>
          <w:tcPr>
            <w:tcW w:w="1416" w:type="dxa"/>
            <w:tcBorders>
              <w:top w:val="nil"/>
              <w:bottom w:val="nil"/>
            </w:tcBorders>
          </w:tcPr>
          <w:p w14:paraId="27DD6B58" w14:textId="77777777" w:rsidR="00B52DCC" w:rsidRDefault="00B52DCC">
            <w:pPr>
              <w:pStyle w:val="TableParagraph"/>
              <w:rPr>
                <w:sz w:val="16"/>
              </w:rPr>
            </w:pPr>
          </w:p>
        </w:tc>
        <w:tc>
          <w:tcPr>
            <w:tcW w:w="1984" w:type="dxa"/>
            <w:tcBorders>
              <w:top w:val="nil"/>
              <w:bottom w:val="nil"/>
            </w:tcBorders>
          </w:tcPr>
          <w:p w14:paraId="746BDC11" w14:textId="77777777" w:rsidR="00B52DCC" w:rsidRDefault="00B52DCC">
            <w:pPr>
              <w:pStyle w:val="TableParagraph"/>
              <w:rPr>
                <w:sz w:val="16"/>
              </w:rPr>
            </w:pPr>
          </w:p>
        </w:tc>
        <w:tc>
          <w:tcPr>
            <w:tcW w:w="1704" w:type="dxa"/>
            <w:tcBorders>
              <w:top w:val="nil"/>
              <w:bottom w:val="nil"/>
            </w:tcBorders>
          </w:tcPr>
          <w:p w14:paraId="68E674DB" w14:textId="77777777" w:rsidR="00B52DCC" w:rsidRDefault="00B52DCC">
            <w:pPr>
              <w:pStyle w:val="TableParagraph"/>
              <w:rPr>
                <w:sz w:val="16"/>
              </w:rPr>
            </w:pPr>
          </w:p>
        </w:tc>
        <w:tc>
          <w:tcPr>
            <w:tcW w:w="993" w:type="dxa"/>
            <w:tcBorders>
              <w:top w:val="nil"/>
              <w:bottom w:val="nil"/>
            </w:tcBorders>
          </w:tcPr>
          <w:p w14:paraId="6C1DD8FC" w14:textId="77777777" w:rsidR="00B52DCC" w:rsidRDefault="00B52DCC">
            <w:pPr>
              <w:pStyle w:val="TableParagraph"/>
              <w:rPr>
                <w:sz w:val="16"/>
              </w:rPr>
            </w:pPr>
          </w:p>
        </w:tc>
        <w:tc>
          <w:tcPr>
            <w:tcW w:w="991" w:type="dxa"/>
            <w:tcBorders>
              <w:top w:val="nil"/>
              <w:bottom w:val="nil"/>
            </w:tcBorders>
          </w:tcPr>
          <w:p w14:paraId="501A3D2C" w14:textId="77777777" w:rsidR="00B52DCC" w:rsidRDefault="00B52DCC">
            <w:pPr>
              <w:pStyle w:val="TableParagraph"/>
              <w:rPr>
                <w:sz w:val="16"/>
              </w:rPr>
            </w:pPr>
          </w:p>
        </w:tc>
        <w:tc>
          <w:tcPr>
            <w:tcW w:w="1709" w:type="dxa"/>
            <w:tcBorders>
              <w:top w:val="nil"/>
              <w:bottom w:val="nil"/>
            </w:tcBorders>
          </w:tcPr>
          <w:p w14:paraId="19A9A41E" w14:textId="77777777" w:rsidR="00B52DCC" w:rsidRDefault="00B52DCC">
            <w:pPr>
              <w:pStyle w:val="TableParagraph"/>
              <w:rPr>
                <w:sz w:val="16"/>
              </w:rPr>
            </w:pPr>
          </w:p>
        </w:tc>
        <w:tc>
          <w:tcPr>
            <w:tcW w:w="1700" w:type="dxa"/>
            <w:tcBorders>
              <w:top w:val="nil"/>
              <w:bottom w:val="nil"/>
            </w:tcBorders>
          </w:tcPr>
          <w:p w14:paraId="1C09D24A" w14:textId="77777777" w:rsidR="00B52DCC" w:rsidRDefault="00916648">
            <w:pPr>
              <w:pStyle w:val="TableParagraph"/>
              <w:spacing w:line="218" w:lineRule="exact"/>
              <w:ind w:left="108"/>
              <w:rPr>
                <w:sz w:val="20"/>
              </w:rPr>
            </w:pPr>
            <w:r>
              <w:rPr>
                <w:sz w:val="20"/>
              </w:rPr>
              <w:t>başına</w:t>
            </w:r>
          </w:p>
        </w:tc>
        <w:tc>
          <w:tcPr>
            <w:tcW w:w="2261" w:type="dxa"/>
            <w:tcBorders>
              <w:top w:val="nil"/>
              <w:bottom w:val="nil"/>
            </w:tcBorders>
          </w:tcPr>
          <w:p w14:paraId="3FD52DFC" w14:textId="77777777" w:rsidR="00B52DCC" w:rsidRDefault="00B52DCC">
            <w:pPr>
              <w:pStyle w:val="TableParagraph"/>
              <w:rPr>
                <w:sz w:val="16"/>
              </w:rPr>
            </w:pPr>
          </w:p>
        </w:tc>
        <w:tc>
          <w:tcPr>
            <w:tcW w:w="2693" w:type="dxa"/>
            <w:vMerge/>
            <w:tcBorders>
              <w:top w:val="nil"/>
            </w:tcBorders>
          </w:tcPr>
          <w:p w14:paraId="7051F2DD" w14:textId="77777777" w:rsidR="00B52DCC" w:rsidRDefault="00B52DCC">
            <w:pPr>
              <w:rPr>
                <w:sz w:val="2"/>
                <w:szCs w:val="2"/>
              </w:rPr>
            </w:pPr>
          </w:p>
        </w:tc>
      </w:tr>
      <w:tr w:rsidR="00B52DCC" w14:paraId="0B3AB73A" w14:textId="77777777">
        <w:trPr>
          <w:trHeight w:val="238"/>
        </w:trPr>
        <w:tc>
          <w:tcPr>
            <w:tcW w:w="1416" w:type="dxa"/>
            <w:tcBorders>
              <w:top w:val="nil"/>
              <w:bottom w:val="nil"/>
            </w:tcBorders>
          </w:tcPr>
          <w:p w14:paraId="0D05A6D2" w14:textId="77777777" w:rsidR="00B52DCC" w:rsidRDefault="00B52DCC">
            <w:pPr>
              <w:pStyle w:val="TableParagraph"/>
              <w:rPr>
                <w:sz w:val="16"/>
              </w:rPr>
            </w:pPr>
          </w:p>
        </w:tc>
        <w:tc>
          <w:tcPr>
            <w:tcW w:w="1984" w:type="dxa"/>
            <w:tcBorders>
              <w:top w:val="nil"/>
              <w:bottom w:val="nil"/>
            </w:tcBorders>
          </w:tcPr>
          <w:p w14:paraId="2CDD89E0" w14:textId="77777777" w:rsidR="00B52DCC" w:rsidRDefault="00B52DCC">
            <w:pPr>
              <w:pStyle w:val="TableParagraph"/>
              <w:rPr>
                <w:sz w:val="16"/>
              </w:rPr>
            </w:pPr>
          </w:p>
        </w:tc>
        <w:tc>
          <w:tcPr>
            <w:tcW w:w="1704" w:type="dxa"/>
            <w:tcBorders>
              <w:top w:val="nil"/>
              <w:bottom w:val="nil"/>
            </w:tcBorders>
          </w:tcPr>
          <w:p w14:paraId="49FF2A12" w14:textId="77777777" w:rsidR="00B52DCC" w:rsidRDefault="00B52DCC">
            <w:pPr>
              <w:pStyle w:val="TableParagraph"/>
              <w:rPr>
                <w:sz w:val="16"/>
              </w:rPr>
            </w:pPr>
          </w:p>
        </w:tc>
        <w:tc>
          <w:tcPr>
            <w:tcW w:w="993" w:type="dxa"/>
            <w:tcBorders>
              <w:top w:val="nil"/>
              <w:bottom w:val="nil"/>
            </w:tcBorders>
          </w:tcPr>
          <w:p w14:paraId="5CFDCA41" w14:textId="77777777" w:rsidR="00B52DCC" w:rsidRDefault="00B52DCC">
            <w:pPr>
              <w:pStyle w:val="TableParagraph"/>
              <w:rPr>
                <w:sz w:val="16"/>
              </w:rPr>
            </w:pPr>
          </w:p>
        </w:tc>
        <w:tc>
          <w:tcPr>
            <w:tcW w:w="991" w:type="dxa"/>
            <w:tcBorders>
              <w:top w:val="nil"/>
              <w:bottom w:val="nil"/>
            </w:tcBorders>
          </w:tcPr>
          <w:p w14:paraId="0F451807" w14:textId="77777777" w:rsidR="00B52DCC" w:rsidRDefault="00B52DCC">
            <w:pPr>
              <w:pStyle w:val="TableParagraph"/>
              <w:rPr>
                <w:sz w:val="16"/>
              </w:rPr>
            </w:pPr>
          </w:p>
        </w:tc>
        <w:tc>
          <w:tcPr>
            <w:tcW w:w="1709" w:type="dxa"/>
            <w:tcBorders>
              <w:top w:val="nil"/>
              <w:bottom w:val="nil"/>
            </w:tcBorders>
          </w:tcPr>
          <w:p w14:paraId="68B7740C" w14:textId="77777777" w:rsidR="00B52DCC" w:rsidRDefault="00B52DCC">
            <w:pPr>
              <w:pStyle w:val="TableParagraph"/>
              <w:rPr>
                <w:sz w:val="16"/>
              </w:rPr>
            </w:pPr>
          </w:p>
        </w:tc>
        <w:tc>
          <w:tcPr>
            <w:tcW w:w="1700" w:type="dxa"/>
            <w:tcBorders>
              <w:top w:val="nil"/>
              <w:bottom w:val="nil"/>
            </w:tcBorders>
          </w:tcPr>
          <w:p w14:paraId="60EBD057" w14:textId="77777777" w:rsidR="00B52DCC" w:rsidRDefault="00916648">
            <w:pPr>
              <w:pStyle w:val="TableParagraph"/>
              <w:spacing w:line="218" w:lineRule="exact"/>
              <w:ind w:left="108"/>
              <w:rPr>
                <w:sz w:val="20"/>
              </w:rPr>
            </w:pPr>
            <w:r>
              <w:rPr>
                <w:sz w:val="20"/>
              </w:rPr>
              <w:t>konsantrasyonları</w:t>
            </w:r>
          </w:p>
        </w:tc>
        <w:tc>
          <w:tcPr>
            <w:tcW w:w="2261" w:type="dxa"/>
            <w:tcBorders>
              <w:top w:val="nil"/>
              <w:bottom w:val="nil"/>
            </w:tcBorders>
          </w:tcPr>
          <w:p w14:paraId="51A48D98" w14:textId="77777777" w:rsidR="00B52DCC" w:rsidRDefault="00B52DCC">
            <w:pPr>
              <w:pStyle w:val="TableParagraph"/>
              <w:rPr>
                <w:sz w:val="16"/>
              </w:rPr>
            </w:pPr>
          </w:p>
        </w:tc>
        <w:tc>
          <w:tcPr>
            <w:tcW w:w="2693" w:type="dxa"/>
            <w:vMerge/>
            <w:tcBorders>
              <w:top w:val="nil"/>
            </w:tcBorders>
          </w:tcPr>
          <w:p w14:paraId="30D8E0F4" w14:textId="77777777" w:rsidR="00B52DCC" w:rsidRDefault="00B52DCC">
            <w:pPr>
              <w:rPr>
                <w:sz w:val="2"/>
                <w:szCs w:val="2"/>
              </w:rPr>
            </w:pPr>
          </w:p>
        </w:tc>
      </w:tr>
      <w:tr w:rsidR="00B52DCC" w14:paraId="116ECB92" w14:textId="77777777">
        <w:trPr>
          <w:trHeight w:val="238"/>
        </w:trPr>
        <w:tc>
          <w:tcPr>
            <w:tcW w:w="1416" w:type="dxa"/>
            <w:tcBorders>
              <w:top w:val="nil"/>
              <w:bottom w:val="nil"/>
            </w:tcBorders>
          </w:tcPr>
          <w:p w14:paraId="6693E397" w14:textId="77777777" w:rsidR="00B52DCC" w:rsidRDefault="00B52DCC">
            <w:pPr>
              <w:pStyle w:val="TableParagraph"/>
              <w:rPr>
                <w:sz w:val="16"/>
              </w:rPr>
            </w:pPr>
          </w:p>
        </w:tc>
        <w:tc>
          <w:tcPr>
            <w:tcW w:w="1984" w:type="dxa"/>
            <w:tcBorders>
              <w:top w:val="nil"/>
              <w:bottom w:val="nil"/>
            </w:tcBorders>
          </w:tcPr>
          <w:p w14:paraId="528F088C" w14:textId="77777777" w:rsidR="00B52DCC" w:rsidRDefault="00B52DCC">
            <w:pPr>
              <w:pStyle w:val="TableParagraph"/>
              <w:rPr>
                <w:sz w:val="16"/>
              </w:rPr>
            </w:pPr>
          </w:p>
        </w:tc>
        <w:tc>
          <w:tcPr>
            <w:tcW w:w="1704" w:type="dxa"/>
            <w:tcBorders>
              <w:top w:val="nil"/>
              <w:bottom w:val="nil"/>
            </w:tcBorders>
          </w:tcPr>
          <w:p w14:paraId="5447C3E4" w14:textId="77777777" w:rsidR="00B52DCC" w:rsidRDefault="00B52DCC">
            <w:pPr>
              <w:pStyle w:val="TableParagraph"/>
              <w:rPr>
                <w:sz w:val="16"/>
              </w:rPr>
            </w:pPr>
          </w:p>
        </w:tc>
        <w:tc>
          <w:tcPr>
            <w:tcW w:w="993" w:type="dxa"/>
            <w:tcBorders>
              <w:top w:val="nil"/>
              <w:bottom w:val="nil"/>
            </w:tcBorders>
          </w:tcPr>
          <w:p w14:paraId="6032E448" w14:textId="77777777" w:rsidR="00B52DCC" w:rsidRDefault="00B52DCC">
            <w:pPr>
              <w:pStyle w:val="TableParagraph"/>
              <w:rPr>
                <w:sz w:val="16"/>
              </w:rPr>
            </w:pPr>
          </w:p>
        </w:tc>
        <w:tc>
          <w:tcPr>
            <w:tcW w:w="991" w:type="dxa"/>
            <w:tcBorders>
              <w:top w:val="nil"/>
              <w:bottom w:val="nil"/>
            </w:tcBorders>
          </w:tcPr>
          <w:p w14:paraId="1B6C91EC" w14:textId="77777777" w:rsidR="00B52DCC" w:rsidRDefault="00B52DCC">
            <w:pPr>
              <w:pStyle w:val="TableParagraph"/>
              <w:rPr>
                <w:sz w:val="16"/>
              </w:rPr>
            </w:pPr>
          </w:p>
        </w:tc>
        <w:tc>
          <w:tcPr>
            <w:tcW w:w="1709" w:type="dxa"/>
            <w:tcBorders>
              <w:top w:val="nil"/>
              <w:bottom w:val="nil"/>
            </w:tcBorders>
          </w:tcPr>
          <w:p w14:paraId="2F26D690" w14:textId="77777777" w:rsidR="00B52DCC" w:rsidRDefault="00B52DCC">
            <w:pPr>
              <w:pStyle w:val="TableParagraph"/>
              <w:rPr>
                <w:sz w:val="16"/>
              </w:rPr>
            </w:pPr>
          </w:p>
        </w:tc>
        <w:tc>
          <w:tcPr>
            <w:tcW w:w="1700" w:type="dxa"/>
            <w:tcBorders>
              <w:top w:val="nil"/>
              <w:bottom w:val="nil"/>
            </w:tcBorders>
          </w:tcPr>
          <w:p w14:paraId="00022543" w14:textId="77777777" w:rsidR="00B52DCC" w:rsidRDefault="00916648">
            <w:pPr>
              <w:pStyle w:val="TableParagraph"/>
              <w:spacing w:line="218" w:lineRule="exact"/>
              <w:ind w:left="108"/>
              <w:rPr>
                <w:sz w:val="20"/>
              </w:rPr>
            </w:pPr>
            <w:r>
              <w:rPr>
                <w:sz w:val="20"/>
              </w:rPr>
              <w:t>nın toplamı için %</w:t>
            </w:r>
          </w:p>
        </w:tc>
        <w:tc>
          <w:tcPr>
            <w:tcW w:w="2261" w:type="dxa"/>
            <w:tcBorders>
              <w:top w:val="nil"/>
              <w:bottom w:val="nil"/>
            </w:tcBorders>
          </w:tcPr>
          <w:p w14:paraId="6D5C31BC" w14:textId="77777777" w:rsidR="00B52DCC" w:rsidRDefault="00B52DCC">
            <w:pPr>
              <w:pStyle w:val="TableParagraph"/>
              <w:rPr>
                <w:sz w:val="16"/>
              </w:rPr>
            </w:pPr>
          </w:p>
        </w:tc>
        <w:tc>
          <w:tcPr>
            <w:tcW w:w="2693" w:type="dxa"/>
            <w:vMerge/>
            <w:tcBorders>
              <w:top w:val="nil"/>
            </w:tcBorders>
          </w:tcPr>
          <w:p w14:paraId="04ECF48F" w14:textId="77777777" w:rsidR="00B52DCC" w:rsidRDefault="00B52DCC">
            <w:pPr>
              <w:rPr>
                <w:sz w:val="2"/>
                <w:szCs w:val="2"/>
              </w:rPr>
            </w:pPr>
          </w:p>
        </w:tc>
      </w:tr>
      <w:tr w:rsidR="00B52DCC" w14:paraId="5AA33E0C" w14:textId="77777777">
        <w:trPr>
          <w:trHeight w:val="237"/>
        </w:trPr>
        <w:tc>
          <w:tcPr>
            <w:tcW w:w="1416" w:type="dxa"/>
            <w:tcBorders>
              <w:top w:val="nil"/>
              <w:bottom w:val="nil"/>
            </w:tcBorders>
          </w:tcPr>
          <w:p w14:paraId="62846DAA" w14:textId="77777777" w:rsidR="00B52DCC" w:rsidRDefault="00B52DCC">
            <w:pPr>
              <w:pStyle w:val="TableParagraph"/>
              <w:rPr>
                <w:sz w:val="16"/>
              </w:rPr>
            </w:pPr>
          </w:p>
        </w:tc>
        <w:tc>
          <w:tcPr>
            <w:tcW w:w="1984" w:type="dxa"/>
            <w:tcBorders>
              <w:top w:val="nil"/>
              <w:bottom w:val="nil"/>
            </w:tcBorders>
          </w:tcPr>
          <w:p w14:paraId="0D6FF37E" w14:textId="77777777" w:rsidR="00B52DCC" w:rsidRDefault="00B52DCC">
            <w:pPr>
              <w:pStyle w:val="TableParagraph"/>
              <w:rPr>
                <w:sz w:val="16"/>
              </w:rPr>
            </w:pPr>
          </w:p>
        </w:tc>
        <w:tc>
          <w:tcPr>
            <w:tcW w:w="1704" w:type="dxa"/>
            <w:tcBorders>
              <w:top w:val="nil"/>
              <w:bottom w:val="nil"/>
            </w:tcBorders>
          </w:tcPr>
          <w:p w14:paraId="1ADCEF5C" w14:textId="77777777" w:rsidR="00B52DCC" w:rsidRDefault="00B52DCC">
            <w:pPr>
              <w:pStyle w:val="TableParagraph"/>
              <w:rPr>
                <w:sz w:val="16"/>
              </w:rPr>
            </w:pPr>
          </w:p>
        </w:tc>
        <w:tc>
          <w:tcPr>
            <w:tcW w:w="993" w:type="dxa"/>
            <w:tcBorders>
              <w:top w:val="nil"/>
              <w:bottom w:val="nil"/>
            </w:tcBorders>
          </w:tcPr>
          <w:p w14:paraId="28D753F2" w14:textId="77777777" w:rsidR="00B52DCC" w:rsidRDefault="00B52DCC">
            <w:pPr>
              <w:pStyle w:val="TableParagraph"/>
              <w:rPr>
                <w:sz w:val="16"/>
              </w:rPr>
            </w:pPr>
          </w:p>
        </w:tc>
        <w:tc>
          <w:tcPr>
            <w:tcW w:w="991" w:type="dxa"/>
            <w:tcBorders>
              <w:top w:val="nil"/>
              <w:bottom w:val="nil"/>
            </w:tcBorders>
          </w:tcPr>
          <w:p w14:paraId="67BC353E" w14:textId="77777777" w:rsidR="00B52DCC" w:rsidRDefault="00B52DCC">
            <w:pPr>
              <w:pStyle w:val="TableParagraph"/>
              <w:rPr>
                <w:sz w:val="16"/>
              </w:rPr>
            </w:pPr>
          </w:p>
        </w:tc>
        <w:tc>
          <w:tcPr>
            <w:tcW w:w="1709" w:type="dxa"/>
            <w:tcBorders>
              <w:top w:val="nil"/>
              <w:bottom w:val="nil"/>
            </w:tcBorders>
          </w:tcPr>
          <w:p w14:paraId="3A536C8E" w14:textId="77777777" w:rsidR="00B52DCC" w:rsidRDefault="00B52DCC">
            <w:pPr>
              <w:pStyle w:val="TableParagraph"/>
              <w:rPr>
                <w:sz w:val="16"/>
              </w:rPr>
            </w:pPr>
          </w:p>
        </w:tc>
        <w:tc>
          <w:tcPr>
            <w:tcW w:w="1700" w:type="dxa"/>
            <w:tcBorders>
              <w:top w:val="nil"/>
              <w:bottom w:val="nil"/>
            </w:tcBorders>
          </w:tcPr>
          <w:p w14:paraId="2D78660B" w14:textId="77777777" w:rsidR="00B52DCC" w:rsidRDefault="00916648">
            <w:pPr>
              <w:pStyle w:val="TableParagraph"/>
              <w:spacing w:line="217" w:lineRule="exact"/>
              <w:ind w:left="108"/>
              <w:rPr>
                <w:sz w:val="20"/>
              </w:rPr>
            </w:pPr>
            <w:r>
              <w:rPr>
                <w:sz w:val="20"/>
              </w:rPr>
              <w:t>5,0. Aynı</w:t>
            </w:r>
          </w:p>
        </w:tc>
        <w:tc>
          <w:tcPr>
            <w:tcW w:w="2261" w:type="dxa"/>
            <w:tcBorders>
              <w:top w:val="nil"/>
              <w:bottom w:val="nil"/>
            </w:tcBorders>
          </w:tcPr>
          <w:p w14:paraId="7EEF8165" w14:textId="77777777" w:rsidR="00B52DCC" w:rsidRDefault="00B52DCC">
            <w:pPr>
              <w:pStyle w:val="TableParagraph"/>
              <w:rPr>
                <w:sz w:val="16"/>
              </w:rPr>
            </w:pPr>
          </w:p>
        </w:tc>
        <w:tc>
          <w:tcPr>
            <w:tcW w:w="2693" w:type="dxa"/>
            <w:vMerge/>
            <w:tcBorders>
              <w:top w:val="nil"/>
            </w:tcBorders>
          </w:tcPr>
          <w:p w14:paraId="4543F1E2" w14:textId="77777777" w:rsidR="00B52DCC" w:rsidRDefault="00B52DCC">
            <w:pPr>
              <w:rPr>
                <w:sz w:val="2"/>
                <w:szCs w:val="2"/>
              </w:rPr>
            </w:pPr>
          </w:p>
        </w:tc>
      </w:tr>
      <w:tr w:rsidR="00B52DCC" w14:paraId="23AF581F" w14:textId="77777777">
        <w:trPr>
          <w:trHeight w:val="238"/>
        </w:trPr>
        <w:tc>
          <w:tcPr>
            <w:tcW w:w="1416" w:type="dxa"/>
            <w:tcBorders>
              <w:top w:val="nil"/>
              <w:bottom w:val="nil"/>
            </w:tcBorders>
          </w:tcPr>
          <w:p w14:paraId="43902F1F" w14:textId="77777777" w:rsidR="00B52DCC" w:rsidRDefault="00B52DCC">
            <w:pPr>
              <w:pStyle w:val="TableParagraph"/>
              <w:rPr>
                <w:sz w:val="16"/>
              </w:rPr>
            </w:pPr>
          </w:p>
        </w:tc>
        <w:tc>
          <w:tcPr>
            <w:tcW w:w="1984" w:type="dxa"/>
            <w:tcBorders>
              <w:top w:val="nil"/>
              <w:bottom w:val="nil"/>
            </w:tcBorders>
          </w:tcPr>
          <w:p w14:paraId="0D6C8D29" w14:textId="77777777" w:rsidR="00B52DCC" w:rsidRDefault="00B52DCC">
            <w:pPr>
              <w:pStyle w:val="TableParagraph"/>
              <w:rPr>
                <w:sz w:val="16"/>
              </w:rPr>
            </w:pPr>
          </w:p>
        </w:tc>
        <w:tc>
          <w:tcPr>
            <w:tcW w:w="1704" w:type="dxa"/>
            <w:tcBorders>
              <w:top w:val="nil"/>
              <w:bottom w:val="nil"/>
            </w:tcBorders>
          </w:tcPr>
          <w:p w14:paraId="187009A8" w14:textId="77777777" w:rsidR="00B52DCC" w:rsidRDefault="00B52DCC">
            <w:pPr>
              <w:pStyle w:val="TableParagraph"/>
              <w:rPr>
                <w:sz w:val="16"/>
              </w:rPr>
            </w:pPr>
          </w:p>
        </w:tc>
        <w:tc>
          <w:tcPr>
            <w:tcW w:w="993" w:type="dxa"/>
            <w:tcBorders>
              <w:top w:val="nil"/>
              <w:bottom w:val="nil"/>
            </w:tcBorders>
          </w:tcPr>
          <w:p w14:paraId="1D2F2882" w14:textId="77777777" w:rsidR="00B52DCC" w:rsidRDefault="00B52DCC">
            <w:pPr>
              <w:pStyle w:val="TableParagraph"/>
              <w:rPr>
                <w:sz w:val="16"/>
              </w:rPr>
            </w:pPr>
          </w:p>
        </w:tc>
        <w:tc>
          <w:tcPr>
            <w:tcW w:w="991" w:type="dxa"/>
            <w:tcBorders>
              <w:top w:val="nil"/>
              <w:bottom w:val="nil"/>
            </w:tcBorders>
          </w:tcPr>
          <w:p w14:paraId="3531B8BA" w14:textId="77777777" w:rsidR="00B52DCC" w:rsidRDefault="00B52DCC">
            <w:pPr>
              <w:pStyle w:val="TableParagraph"/>
              <w:rPr>
                <w:sz w:val="16"/>
              </w:rPr>
            </w:pPr>
          </w:p>
        </w:tc>
        <w:tc>
          <w:tcPr>
            <w:tcW w:w="1709" w:type="dxa"/>
            <w:tcBorders>
              <w:top w:val="nil"/>
              <w:bottom w:val="nil"/>
            </w:tcBorders>
          </w:tcPr>
          <w:p w14:paraId="4F888592" w14:textId="77777777" w:rsidR="00B52DCC" w:rsidRDefault="00B52DCC">
            <w:pPr>
              <w:pStyle w:val="TableParagraph"/>
              <w:rPr>
                <w:sz w:val="16"/>
              </w:rPr>
            </w:pPr>
          </w:p>
        </w:tc>
        <w:tc>
          <w:tcPr>
            <w:tcW w:w="1700" w:type="dxa"/>
            <w:tcBorders>
              <w:top w:val="nil"/>
              <w:bottom w:val="nil"/>
            </w:tcBorders>
          </w:tcPr>
          <w:p w14:paraId="43790F40" w14:textId="77777777" w:rsidR="00B52DCC" w:rsidRDefault="00916648">
            <w:pPr>
              <w:pStyle w:val="TableParagraph"/>
              <w:spacing w:line="218" w:lineRule="exact"/>
              <w:ind w:left="108"/>
              <w:rPr>
                <w:sz w:val="20"/>
              </w:rPr>
            </w:pPr>
            <w:r>
              <w:rPr>
                <w:sz w:val="20"/>
              </w:rPr>
              <w:t>zamanda 286</w:t>
            </w:r>
          </w:p>
        </w:tc>
        <w:tc>
          <w:tcPr>
            <w:tcW w:w="2261" w:type="dxa"/>
            <w:tcBorders>
              <w:top w:val="nil"/>
              <w:bottom w:val="nil"/>
            </w:tcBorders>
          </w:tcPr>
          <w:p w14:paraId="164AE298" w14:textId="77777777" w:rsidR="00B52DCC" w:rsidRDefault="00B52DCC">
            <w:pPr>
              <w:pStyle w:val="TableParagraph"/>
              <w:rPr>
                <w:sz w:val="16"/>
              </w:rPr>
            </w:pPr>
          </w:p>
        </w:tc>
        <w:tc>
          <w:tcPr>
            <w:tcW w:w="2693" w:type="dxa"/>
            <w:vMerge/>
            <w:tcBorders>
              <w:top w:val="nil"/>
            </w:tcBorders>
          </w:tcPr>
          <w:p w14:paraId="51E39A9D" w14:textId="77777777" w:rsidR="00B52DCC" w:rsidRDefault="00B52DCC">
            <w:pPr>
              <w:rPr>
                <w:sz w:val="2"/>
                <w:szCs w:val="2"/>
              </w:rPr>
            </w:pPr>
          </w:p>
        </w:tc>
      </w:tr>
      <w:tr w:rsidR="00B52DCC" w14:paraId="78413F23" w14:textId="77777777">
        <w:trPr>
          <w:trHeight w:val="238"/>
        </w:trPr>
        <w:tc>
          <w:tcPr>
            <w:tcW w:w="1416" w:type="dxa"/>
            <w:tcBorders>
              <w:top w:val="nil"/>
              <w:bottom w:val="nil"/>
            </w:tcBorders>
          </w:tcPr>
          <w:p w14:paraId="18D463FF" w14:textId="77777777" w:rsidR="00B52DCC" w:rsidRDefault="00B52DCC">
            <w:pPr>
              <w:pStyle w:val="TableParagraph"/>
              <w:rPr>
                <w:sz w:val="16"/>
              </w:rPr>
            </w:pPr>
          </w:p>
        </w:tc>
        <w:tc>
          <w:tcPr>
            <w:tcW w:w="1984" w:type="dxa"/>
            <w:tcBorders>
              <w:top w:val="nil"/>
              <w:bottom w:val="nil"/>
            </w:tcBorders>
          </w:tcPr>
          <w:p w14:paraId="270CF319" w14:textId="77777777" w:rsidR="00B52DCC" w:rsidRDefault="00B52DCC">
            <w:pPr>
              <w:pStyle w:val="TableParagraph"/>
              <w:rPr>
                <w:sz w:val="16"/>
              </w:rPr>
            </w:pPr>
          </w:p>
        </w:tc>
        <w:tc>
          <w:tcPr>
            <w:tcW w:w="1704" w:type="dxa"/>
            <w:tcBorders>
              <w:top w:val="nil"/>
              <w:bottom w:val="nil"/>
            </w:tcBorders>
          </w:tcPr>
          <w:p w14:paraId="36D6C82B" w14:textId="77777777" w:rsidR="00B52DCC" w:rsidRDefault="00B52DCC">
            <w:pPr>
              <w:pStyle w:val="TableParagraph"/>
              <w:rPr>
                <w:sz w:val="16"/>
              </w:rPr>
            </w:pPr>
          </w:p>
        </w:tc>
        <w:tc>
          <w:tcPr>
            <w:tcW w:w="993" w:type="dxa"/>
            <w:tcBorders>
              <w:top w:val="nil"/>
              <w:bottom w:val="nil"/>
            </w:tcBorders>
          </w:tcPr>
          <w:p w14:paraId="68C9FB66" w14:textId="77777777" w:rsidR="00B52DCC" w:rsidRDefault="00B52DCC">
            <w:pPr>
              <w:pStyle w:val="TableParagraph"/>
              <w:rPr>
                <w:sz w:val="16"/>
              </w:rPr>
            </w:pPr>
          </w:p>
        </w:tc>
        <w:tc>
          <w:tcPr>
            <w:tcW w:w="991" w:type="dxa"/>
            <w:tcBorders>
              <w:top w:val="nil"/>
              <w:bottom w:val="nil"/>
            </w:tcBorders>
          </w:tcPr>
          <w:p w14:paraId="27BE79D5" w14:textId="77777777" w:rsidR="00B52DCC" w:rsidRDefault="00B52DCC">
            <w:pPr>
              <w:pStyle w:val="TableParagraph"/>
              <w:rPr>
                <w:sz w:val="16"/>
              </w:rPr>
            </w:pPr>
          </w:p>
        </w:tc>
        <w:tc>
          <w:tcPr>
            <w:tcW w:w="1709" w:type="dxa"/>
            <w:tcBorders>
              <w:top w:val="nil"/>
              <w:bottom w:val="nil"/>
            </w:tcBorders>
          </w:tcPr>
          <w:p w14:paraId="5154AAEF" w14:textId="77777777" w:rsidR="00B52DCC" w:rsidRDefault="00B52DCC">
            <w:pPr>
              <w:pStyle w:val="TableParagraph"/>
              <w:rPr>
                <w:sz w:val="16"/>
              </w:rPr>
            </w:pPr>
          </w:p>
        </w:tc>
        <w:tc>
          <w:tcPr>
            <w:tcW w:w="1700" w:type="dxa"/>
            <w:tcBorders>
              <w:top w:val="nil"/>
              <w:bottom w:val="nil"/>
            </w:tcBorders>
          </w:tcPr>
          <w:p w14:paraId="382E6266" w14:textId="77777777" w:rsidR="00B52DCC" w:rsidRDefault="00916648">
            <w:pPr>
              <w:pStyle w:val="TableParagraph"/>
              <w:spacing w:line="218" w:lineRule="exact"/>
              <w:ind w:left="108"/>
              <w:rPr>
                <w:sz w:val="20"/>
              </w:rPr>
            </w:pPr>
            <w:r>
              <w:rPr>
                <w:sz w:val="20"/>
              </w:rPr>
              <w:t>numaralı satırda</w:t>
            </w:r>
          </w:p>
        </w:tc>
        <w:tc>
          <w:tcPr>
            <w:tcW w:w="2261" w:type="dxa"/>
            <w:tcBorders>
              <w:top w:val="nil"/>
              <w:bottom w:val="nil"/>
            </w:tcBorders>
          </w:tcPr>
          <w:p w14:paraId="6681B925" w14:textId="77777777" w:rsidR="00B52DCC" w:rsidRDefault="00B52DCC">
            <w:pPr>
              <w:pStyle w:val="TableParagraph"/>
              <w:rPr>
                <w:sz w:val="16"/>
              </w:rPr>
            </w:pPr>
          </w:p>
        </w:tc>
        <w:tc>
          <w:tcPr>
            <w:tcW w:w="2693" w:type="dxa"/>
            <w:vMerge/>
            <w:tcBorders>
              <w:top w:val="nil"/>
            </w:tcBorders>
          </w:tcPr>
          <w:p w14:paraId="19A8B555" w14:textId="77777777" w:rsidR="00B52DCC" w:rsidRDefault="00B52DCC">
            <w:pPr>
              <w:rPr>
                <w:sz w:val="2"/>
                <w:szCs w:val="2"/>
              </w:rPr>
            </w:pPr>
          </w:p>
        </w:tc>
      </w:tr>
      <w:tr w:rsidR="00B52DCC" w14:paraId="25BFE1A0" w14:textId="77777777">
        <w:trPr>
          <w:trHeight w:val="238"/>
        </w:trPr>
        <w:tc>
          <w:tcPr>
            <w:tcW w:w="1416" w:type="dxa"/>
            <w:tcBorders>
              <w:top w:val="nil"/>
              <w:bottom w:val="nil"/>
            </w:tcBorders>
          </w:tcPr>
          <w:p w14:paraId="7A2029EE" w14:textId="77777777" w:rsidR="00B52DCC" w:rsidRDefault="00B52DCC">
            <w:pPr>
              <w:pStyle w:val="TableParagraph"/>
              <w:rPr>
                <w:sz w:val="16"/>
              </w:rPr>
            </w:pPr>
          </w:p>
        </w:tc>
        <w:tc>
          <w:tcPr>
            <w:tcW w:w="1984" w:type="dxa"/>
            <w:tcBorders>
              <w:top w:val="nil"/>
              <w:bottom w:val="nil"/>
            </w:tcBorders>
          </w:tcPr>
          <w:p w14:paraId="3EF5985B" w14:textId="77777777" w:rsidR="00B52DCC" w:rsidRDefault="00B52DCC">
            <w:pPr>
              <w:pStyle w:val="TableParagraph"/>
              <w:rPr>
                <w:sz w:val="16"/>
              </w:rPr>
            </w:pPr>
          </w:p>
        </w:tc>
        <w:tc>
          <w:tcPr>
            <w:tcW w:w="1704" w:type="dxa"/>
            <w:tcBorders>
              <w:top w:val="nil"/>
              <w:bottom w:val="nil"/>
            </w:tcBorders>
          </w:tcPr>
          <w:p w14:paraId="6EE2AF80" w14:textId="77777777" w:rsidR="00B52DCC" w:rsidRDefault="00B52DCC">
            <w:pPr>
              <w:pStyle w:val="TableParagraph"/>
              <w:rPr>
                <w:sz w:val="16"/>
              </w:rPr>
            </w:pPr>
          </w:p>
        </w:tc>
        <w:tc>
          <w:tcPr>
            <w:tcW w:w="993" w:type="dxa"/>
            <w:tcBorders>
              <w:top w:val="nil"/>
              <w:bottom w:val="nil"/>
            </w:tcBorders>
          </w:tcPr>
          <w:p w14:paraId="0973B68B" w14:textId="77777777" w:rsidR="00B52DCC" w:rsidRDefault="00B52DCC">
            <w:pPr>
              <w:pStyle w:val="TableParagraph"/>
              <w:rPr>
                <w:sz w:val="16"/>
              </w:rPr>
            </w:pPr>
          </w:p>
        </w:tc>
        <w:tc>
          <w:tcPr>
            <w:tcW w:w="991" w:type="dxa"/>
            <w:tcBorders>
              <w:top w:val="nil"/>
              <w:bottom w:val="nil"/>
            </w:tcBorders>
          </w:tcPr>
          <w:p w14:paraId="372E9B7C" w14:textId="77777777" w:rsidR="00B52DCC" w:rsidRDefault="00B52DCC">
            <w:pPr>
              <w:pStyle w:val="TableParagraph"/>
              <w:rPr>
                <w:sz w:val="16"/>
              </w:rPr>
            </w:pPr>
          </w:p>
        </w:tc>
        <w:tc>
          <w:tcPr>
            <w:tcW w:w="1709" w:type="dxa"/>
            <w:tcBorders>
              <w:top w:val="nil"/>
              <w:bottom w:val="nil"/>
            </w:tcBorders>
          </w:tcPr>
          <w:p w14:paraId="120FA53D" w14:textId="77777777" w:rsidR="00B52DCC" w:rsidRDefault="00B52DCC">
            <w:pPr>
              <w:pStyle w:val="TableParagraph"/>
              <w:rPr>
                <w:sz w:val="16"/>
              </w:rPr>
            </w:pPr>
          </w:p>
        </w:tc>
        <w:tc>
          <w:tcPr>
            <w:tcW w:w="1700" w:type="dxa"/>
            <w:tcBorders>
              <w:top w:val="nil"/>
              <w:bottom w:val="nil"/>
            </w:tcBorders>
          </w:tcPr>
          <w:p w14:paraId="7D42C9AE" w14:textId="77777777" w:rsidR="00B52DCC" w:rsidRDefault="00916648">
            <w:pPr>
              <w:pStyle w:val="TableParagraph"/>
              <w:spacing w:line="219" w:lineRule="exact"/>
              <w:ind w:left="108"/>
              <w:rPr>
                <w:sz w:val="20"/>
              </w:rPr>
            </w:pPr>
            <w:r>
              <w:rPr>
                <w:sz w:val="20"/>
              </w:rPr>
              <w:t>düzenlenen</w:t>
            </w:r>
          </w:p>
        </w:tc>
        <w:tc>
          <w:tcPr>
            <w:tcW w:w="2261" w:type="dxa"/>
            <w:tcBorders>
              <w:top w:val="nil"/>
              <w:bottom w:val="nil"/>
            </w:tcBorders>
          </w:tcPr>
          <w:p w14:paraId="06402514" w14:textId="77777777" w:rsidR="00B52DCC" w:rsidRDefault="00B52DCC">
            <w:pPr>
              <w:pStyle w:val="TableParagraph"/>
              <w:rPr>
                <w:sz w:val="16"/>
              </w:rPr>
            </w:pPr>
          </w:p>
        </w:tc>
        <w:tc>
          <w:tcPr>
            <w:tcW w:w="2693" w:type="dxa"/>
            <w:vMerge/>
            <w:tcBorders>
              <w:top w:val="nil"/>
            </w:tcBorders>
          </w:tcPr>
          <w:p w14:paraId="65DB3652" w14:textId="77777777" w:rsidR="00B52DCC" w:rsidRDefault="00B52DCC">
            <w:pPr>
              <w:rPr>
                <w:sz w:val="2"/>
                <w:szCs w:val="2"/>
              </w:rPr>
            </w:pPr>
          </w:p>
        </w:tc>
      </w:tr>
      <w:tr w:rsidR="00B52DCC" w14:paraId="4E58BE3C" w14:textId="77777777">
        <w:trPr>
          <w:trHeight w:val="238"/>
        </w:trPr>
        <w:tc>
          <w:tcPr>
            <w:tcW w:w="1416" w:type="dxa"/>
            <w:tcBorders>
              <w:top w:val="nil"/>
              <w:bottom w:val="nil"/>
            </w:tcBorders>
          </w:tcPr>
          <w:p w14:paraId="4D3F77F0" w14:textId="77777777" w:rsidR="00B52DCC" w:rsidRDefault="00B52DCC">
            <w:pPr>
              <w:pStyle w:val="TableParagraph"/>
              <w:rPr>
                <w:sz w:val="16"/>
              </w:rPr>
            </w:pPr>
          </w:p>
        </w:tc>
        <w:tc>
          <w:tcPr>
            <w:tcW w:w="1984" w:type="dxa"/>
            <w:tcBorders>
              <w:top w:val="nil"/>
              <w:bottom w:val="nil"/>
            </w:tcBorders>
          </w:tcPr>
          <w:p w14:paraId="16E9109A" w14:textId="77777777" w:rsidR="00B52DCC" w:rsidRDefault="00B52DCC">
            <w:pPr>
              <w:pStyle w:val="TableParagraph"/>
              <w:rPr>
                <w:sz w:val="16"/>
              </w:rPr>
            </w:pPr>
          </w:p>
        </w:tc>
        <w:tc>
          <w:tcPr>
            <w:tcW w:w="1704" w:type="dxa"/>
            <w:tcBorders>
              <w:top w:val="nil"/>
              <w:bottom w:val="nil"/>
            </w:tcBorders>
          </w:tcPr>
          <w:p w14:paraId="062E9254" w14:textId="77777777" w:rsidR="00B52DCC" w:rsidRDefault="00B52DCC">
            <w:pPr>
              <w:pStyle w:val="TableParagraph"/>
              <w:rPr>
                <w:sz w:val="16"/>
              </w:rPr>
            </w:pPr>
          </w:p>
        </w:tc>
        <w:tc>
          <w:tcPr>
            <w:tcW w:w="993" w:type="dxa"/>
            <w:tcBorders>
              <w:top w:val="nil"/>
              <w:bottom w:val="nil"/>
            </w:tcBorders>
          </w:tcPr>
          <w:p w14:paraId="43B064B3" w14:textId="77777777" w:rsidR="00B52DCC" w:rsidRDefault="00B52DCC">
            <w:pPr>
              <w:pStyle w:val="TableParagraph"/>
              <w:rPr>
                <w:sz w:val="16"/>
              </w:rPr>
            </w:pPr>
          </w:p>
        </w:tc>
        <w:tc>
          <w:tcPr>
            <w:tcW w:w="991" w:type="dxa"/>
            <w:tcBorders>
              <w:top w:val="nil"/>
              <w:bottom w:val="nil"/>
            </w:tcBorders>
          </w:tcPr>
          <w:p w14:paraId="61140C1B" w14:textId="77777777" w:rsidR="00B52DCC" w:rsidRDefault="00B52DCC">
            <w:pPr>
              <w:pStyle w:val="TableParagraph"/>
              <w:rPr>
                <w:sz w:val="16"/>
              </w:rPr>
            </w:pPr>
          </w:p>
        </w:tc>
        <w:tc>
          <w:tcPr>
            <w:tcW w:w="1709" w:type="dxa"/>
            <w:tcBorders>
              <w:top w:val="nil"/>
              <w:bottom w:val="nil"/>
            </w:tcBorders>
          </w:tcPr>
          <w:p w14:paraId="592142EC" w14:textId="77777777" w:rsidR="00B52DCC" w:rsidRDefault="00B52DCC">
            <w:pPr>
              <w:pStyle w:val="TableParagraph"/>
              <w:rPr>
                <w:sz w:val="16"/>
              </w:rPr>
            </w:pPr>
          </w:p>
        </w:tc>
        <w:tc>
          <w:tcPr>
            <w:tcW w:w="1700" w:type="dxa"/>
            <w:tcBorders>
              <w:top w:val="nil"/>
              <w:bottom w:val="nil"/>
            </w:tcBorders>
          </w:tcPr>
          <w:p w14:paraId="6C112CC7" w14:textId="77777777" w:rsidR="00B52DCC" w:rsidRDefault="00916648">
            <w:pPr>
              <w:pStyle w:val="TableParagraph"/>
              <w:spacing w:line="218" w:lineRule="exact"/>
              <w:ind w:left="108"/>
              <w:rPr>
                <w:sz w:val="20"/>
              </w:rPr>
            </w:pPr>
            <w:r>
              <w:rPr>
                <w:sz w:val="20"/>
              </w:rPr>
              <w:t>setrimonyum</w:t>
            </w:r>
          </w:p>
        </w:tc>
        <w:tc>
          <w:tcPr>
            <w:tcW w:w="2261" w:type="dxa"/>
            <w:tcBorders>
              <w:top w:val="nil"/>
              <w:bottom w:val="nil"/>
            </w:tcBorders>
          </w:tcPr>
          <w:p w14:paraId="69EFAE59" w14:textId="77777777" w:rsidR="00B52DCC" w:rsidRDefault="00B52DCC">
            <w:pPr>
              <w:pStyle w:val="TableParagraph"/>
              <w:rPr>
                <w:sz w:val="16"/>
              </w:rPr>
            </w:pPr>
          </w:p>
        </w:tc>
        <w:tc>
          <w:tcPr>
            <w:tcW w:w="2693" w:type="dxa"/>
            <w:vMerge/>
            <w:tcBorders>
              <w:top w:val="nil"/>
            </w:tcBorders>
          </w:tcPr>
          <w:p w14:paraId="2B008771" w14:textId="77777777" w:rsidR="00B52DCC" w:rsidRDefault="00B52DCC">
            <w:pPr>
              <w:rPr>
                <w:sz w:val="2"/>
                <w:szCs w:val="2"/>
              </w:rPr>
            </w:pPr>
          </w:p>
        </w:tc>
      </w:tr>
      <w:tr w:rsidR="00B52DCC" w14:paraId="55B3C4AD" w14:textId="77777777">
        <w:trPr>
          <w:trHeight w:val="237"/>
        </w:trPr>
        <w:tc>
          <w:tcPr>
            <w:tcW w:w="1416" w:type="dxa"/>
            <w:tcBorders>
              <w:top w:val="nil"/>
              <w:bottom w:val="nil"/>
            </w:tcBorders>
          </w:tcPr>
          <w:p w14:paraId="3D86E8E0" w14:textId="77777777" w:rsidR="00B52DCC" w:rsidRDefault="00B52DCC">
            <w:pPr>
              <w:pStyle w:val="TableParagraph"/>
              <w:rPr>
                <w:sz w:val="16"/>
              </w:rPr>
            </w:pPr>
          </w:p>
        </w:tc>
        <w:tc>
          <w:tcPr>
            <w:tcW w:w="1984" w:type="dxa"/>
            <w:tcBorders>
              <w:top w:val="nil"/>
              <w:bottom w:val="nil"/>
            </w:tcBorders>
          </w:tcPr>
          <w:p w14:paraId="7BA0B47C" w14:textId="77777777" w:rsidR="00B52DCC" w:rsidRDefault="00B52DCC">
            <w:pPr>
              <w:pStyle w:val="TableParagraph"/>
              <w:rPr>
                <w:sz w:val="16"/>
              </w:rPr>
            </w:pPr>
          </w:p>
        </w:tc>
        <w:tc>
          <w:tcPr>
            <w:tcW w:w="1704" w:type="dxa"/>
            <w:tcBorders>
              <w:top w:val="nil"/>
              <w:bottom w:val="nil"/>
            </w:tcBorders>
          </w:tcPr>
          <w:p w14:paraId="5F38F474" w14:textId="77777777" w:rsidR="00B52DCC" w:rsidRDefault="00B52DCC">
            <w:pPr>
              <w:pStyle w:val="TableParagraph"/>
              <w:rPr>
                <w:sz w:val="16"/>
              </w:rPr>
            </w:pPr>
          </w:p>
        </w:tc>
        <w:tc>
          <w:tcPr>
            <w:tcW w:w="993" w:type="dxa"/>
            <w:tcBorders>
              <w:top w:val="nil"/>
              <w:bottom w:val="nil"/>
            </w:tcBorders>
          </w:tcPr>
          <w:p w14:paraId="2706E647" w14:textId="77777777" w:rsidR="00B52DCC" w:rsidRDefault="00B52DCC">
            <w:pPr>
              <w:pStyle w:val="TableParagraph"/>
              <w:rPr>
                <w:sz w:val="16"/>
              </w:rPr>
            </w:pPr>
          </w:p>
        </w:tc>
        <w:tc>
          <w:tcPr>
            <w:tcW w:w="991" w:type="dxa"/>
            <w:tcBorders>
              <w:top w:val="nil"/>
              <w:bottom w:val="nil"/>
            </w:tcBorders>
          </w:tcPr>
          <w:p w14:paraId="4EBCE6FE" w14:textId="77777777" w:rsidR="00B52DCC" w:rsidRDefault="00B52DCC">
            <w:pPr>
              <w:pStyle w:val="TableParagraph"/>
              <w:rPr>
                <w:sz w:val="16"/>
              </w:rPr>
            </w:pPr>
          </w:p>
        </w:tc>
        <w:tc>
          <w:tcPr>
            <w:tcW w:w="1709" w:type="dxa"/>
            <w:tcBorders>
              <w:top w:val="nil"/>
              <w:bottom w:val="nil"/>
            </w:tcBorders>
          </w:tcPr>
          <w:p w14:paraId="3FF676C4" w14:textId="77777777" w:rsidR="00B52DCC" w:rsidRDefault="00B52DCC">
            <w:pPr>
              <w:pStyle w:val="TableParagraph"/>
              <w:rPr>
                <w:sz w:val="16"/>
              </w:rPr>
            </w:pPr>
          </w:p>
        </w:tc>
        <w:tc>
          <w:tcPr>
            <w:tcW w:w="1700" w:type="dxa"/>
            <w:tcBorders>
              <w:top w:val="nil"/>
              <w:bottom w:val="nil"/>
            </w:tcBorders>
          </w:tcPr>
          <w:p w14:paraId="6D370488" w14:textId="77777777" w:rsidR="00B52DCC" w:rsidRDefault="00916648">
            <w:pPr>
              <w:pStyle w:val="TableParagraph"/>
              <w:spacing w:line="217" w:lineRule="exact"/>
              <w:ind w:left="108"/>
              <w:rPr>
                <w:sz w:val="20"/>
              </w:rPr>
            </w:pPr>
            <w:r>
              <w:rPr>
                <w:sz w:val="20"/>
              </w:rPr>
              <w:t>klorür ve</w:t>
            </w:r>
          </w:p>
        </w:tc>
        <w:tc>
          <w:tcPr>
            <w:tcW w:w="2261" w:type="dxa"/>
            <w:tcBorders>
              <w:top w:val="nil"/>
              <w:bottom w:val="nil"/>
            </w:tcBorders>
          </w:tcPr>
          <w:p w14:paraId="72B5D29C" w14:textId="77777777" w:rsidR="00B52DCC" w:rsidRDefault="00B52DCC">
            <w:pPr>
              <w:pStyle w:val="TableParagraph"/>
              <w:rPr>
                <w:sz w:val="16"/>
              </w:rPr>
            </w:pPr>
          </w:p>
        </w:tc>
        <w:tc>
          <w:tcPr>
            <w:tcW w:w="2693" w:type="dxa"/>
            <w:vMerge/>
            <w:tcBorders>
              <w:top w:val="nil"/>
            </w:tcBorders>
          </w:tcPr>
          <w:p w14:paraId="445D9897" w14:textId="77777777" w:rsidR="00B52DCC" w:rsidRDefault="00B52DCC">
            <w:pPr>
              <w:rPr>
                <w:sz w:val="2"/>
                <w:szCs w:val="2"/>
              </w:rPr>
            </w:pPr>
          </w:p>
        </w:tc>
      </w:tr>
      <w:tr w:rsidR="00B52DCC" w14:paraId="73EE6A65" w14:textId="77777777">
        <w:trPr>
          <w:trHeight w:val="238"/>
        </w:trPr>
        <w:tc>
          <w:tcPr>
            <w:tcW w:w="1416" w:type="dxa"/>
            <w:tcBorders>
              <w:top w:val="nil"/>
              <w:bottom w:val="nil"/>
            </w:tcBorders>
          </w:tcPr>
          <w:p w14:paraId="6C8D094C" w14:textId="77777777" w:rsidR="00B52DCC" w:rsidRDefault="00B52DCC">
            <w:pPr>
              <w:pStyle w:val="TableParagraph"/>
              <w:rPr>
                <w:sz w:val="16"/>
              </w:rPr>
            </w:pPr>
          </w:p>
        </w:tc>
        <w:tc>
          <w:tcPr>
            <w:tcW w:w="1984" w:type="dxa"/>
            <w:tcBorders>
              <w:top w:val="nil"/>
              <w:bottom w:val="nil"/>
            </w:tcBorders>
          </w:tcPr>
          <w:p w14:paraId="79AA8A63" w14:textId="77777777" w:rsidR="00B52DCC" w:rsidRDefault="00B52DCC">
            <w:pPr>
              <w:pStyle w:val="TableParagraph"/>
              <w:rPr>
                <w:sz w:val="16"/>
              </w:rPr>
            </w:pPr>
          </w:p>
        </w:tc>
        <w:tc>
          <w:tcPr>
            <w:tcW w:w="1704" w:type="dxa"/>
            <w:tcBorders>
              <w:top w:val="nil"/>
              <w:bottom w:val="nil"/>
            </w:tcBorders>
          </w:tcPr>
          <w:p w14:paraId="1E8BF9D1" w14:textId="77777777" w:rsidR="00B52DCC" w:rsidRDefault="00B52DCC">
            <w:pPr>
              <w:pStyle w:val="TableParagraph"/>
              <w:rPr>
                <w:sz w:val="16"/>
              </w:rPr>
            </w:pPr>
          </w:p>
        </w:tc>
        <w:tc>
          <w:tcPr>
            <w:tcW w:w="993" w:type="dxa"/>
            <w:tcBorders>
              <w:top w:val="nil"/>
              <w:bottom w:val="nil"/>
            </w:tcBorders>
          </w:tcPr>
          <w:p w14:paraId="7AFB9885" w14:textId="77777777" w:rsidR="00B52DCC" w:rsidRDefault="00B52DCC">
            <w:pPr>
              <w:pStyle w:val="TableParagraph"/>
              <w:rPr>
                <w:sz w:val="16"/>
              </w:rPr>
            </w:pPr>
          </w:p>
        </w:tc>
        <w:tc>
          <w:tcPr>
            <w:tcW w:w="991" w:type="dxa"/>
            <w:tcBorders>
              <w:top w:val="nil"/>
              <w:bottom w:val="nil"/>
            </w:tcBorders>
          </w:tcPr>
          <w:p w14:paraId="21171F1A" w14:textId="77777777" w:rsidR="00B52DCC" w:rsidRDefault="00B52DCC">
            <w:pPr>
              <w:pStyle w:val="TableParagraph"/>
              <w:rPr>
                <w:sz w:val="16"/>
              </w:rPr>
            </w:pPr>
          </w:p>
        </w:tc>
        <w:tc>
          <w:tcPr>
            <w:tcW w:w="1709" w:type="dxa"/>
            <w:tcBorders>
              <w:top w:val="nil"/>
              <w:bottom w:val="nil"/>
            </w:tcBorders>
          </w:tcPr>
          <w:p w14:paraId="0F10FACB" w14:textId="77777777" w:rsidR="00B52DCC" w:rsidRDefault="00B52DCC">
            <w:pPr>
              <w:pStyle w:val="TableParagraph"/>
              <w:rPr>
                <w:sz w:val="16"/>
              </w:rPr>
            </w:pPr>
          </w:p>
        </w:tc>
        <w:tc>
          <w:tcPr>
            <w:tcW w:w="1700" w:type="dxa"/>
            <w:tcBorders>
              <w:top w:val="nil"/>
              <w:bottom w:val="nil"/>
            </w:tcBorders>
          </w:tcPr>
          <w:p w14:paraId="19720920" w14:textId="77777777" w:rsidR="00B52DCC" w:rsidRDefault="00916648">
            <w:pPr>
              <w:pStyle w:val="TableParagraph"/>
              <w:spacing w:line="218" w:lineRule="exact"/>
              <w:ind w:left="108"/>
              <w:rPr>
                <w:sz w:val="20"/>
              </w:rPr>
            </w:pPr>
            <w:r>
              <w:rPr>
                <w:sz w:val="20"/>
              </w:rPr>
              <w:t>steartrimonyum</w:t>
            </w:r>
          </w:p>
        </w:tc>
        <w:tc>
          <w:tcPr>
            <w:tcW w:w="2261" w:type="dxa"/>
            <w:tcBorders>
              <w:top w:val="nil"/>
              <w:bottom w:val="nil"/>
            </w:tcBorders>
          </w:tcPr>
          <w:p w14:paraId="46D4E020" w14:textId="77777777" w:rsidR="00B52DCC" w:rsidRDefault="00B52DCC">
            <w:pPr>
              <w:pStyle w:val="TableParagraph"/>
              <w:rPr>
                <w:sz w:val="16"/>
              </w:rPr>
            </w:pPr>
          </w:p>
        </w:tc>
        <w:tc>
          <w:tcPr>
            <w:tcW w:w="2693" w:type="dxa"/>
            <w:vMerge/>
            <w:tcBorders>
              <w:top w:val="nil"/>
            </w:tcBorders>
          </w:tcPr>
          <w:p w14:paraId="6FA6FABF" w14:textId="77777777" w:rsidR="00B52DCC" w:rsidRDefault="00B52DCC">
            <w:pPr>
              <w:rPr>
                <w:sz w:val="2"/>
                <w:szCs w:val="2"/>
              </w:rPr>
            </w:pPr>
          </w:p>
        </w:tc>
      </w:tr>
      <w:tr w:rsidR="00B52DCC" w14:paraId="2AE18875" w14:textId="77777777">
        <w:trPr>
          <w:trHeight w:val="238"/>
        </w:trPr>
        <w:tc>
          <w:tcPr>
            <w:tcW w:w="1416" w:type="dxa"/>
            <w:tcBorders>
              <w:top w:val="nil"/>
              <w:bottom w:val="nil"/>
            </w:tcBorders>
          </w:tcPr>
          <w:p w14:paraId="1C748C05" w14:textId="77777777" w:rsidR="00B52DCC" w:rsidRDefault="00B52DCC">
            <w:pPr>
              <w:pStyle w:val="TableParagraph"/>
              <w:rPr>
                <w:sz w:val="16"/>
              </w:rPr>
            </w:pPr>
          </w:p>
        </w:tc>
        <w:tc>
          <w:tcPr>
            <w:tcW w:w="1984" w:type="dxa"/>
            <w:tcBorders>
              <w:top w:val="nil"/>
              <w:bottom w:val="nil"/>
            </w:tcBorders>
          </w:tcPr>
          <w:p w14:paraId="3E2C61E0" w14:textId="77777777" w:rsidR="00B52DCC" w:rsidRDefault="00B52DCC">
            <w:pPr>
              <w:pStyle w:val="TableParagraph"/>
              <w:rPr>
                <w:sz w:val="16"/>
              </w:rPr>
            </w:pPr>
          </w:p>
        </w:tc>
        <w:tc>
          <w:tcPr>
            <w:tcW w:w="1704" w:type="dxa"/>
            <w:tcBorders>
              <w:top w:val="nil"/>
              <w:bottom w:val="nil"/>
            </w:tcBorders>
          </w:tcPr>
          <w:p w14:paraId="47B3A1D8" w14:textId="77777777" w:rsidR="00B52DCC" w:rsidRDefault="00B52DCC">
            <w:pPr>
              <w:pStyle w:val="TableParagraph"/>
              <w:rPr>
                <w:sz w:val="16"/>
              </w:rPr>
            </w:pPr>
          </w:p>
        </w:tc>
        <w:tc>
          <w:tcPr>
            <w:tcW w:w="993" w:type="dxa"/>
            <w:tcBorders>
              <w:top w:val="nil"/>
              <w:bottom w:val="nil"/>
            </w:tcBorders>
          </w:tcPr>
          <w:p w14:paraId="5154C2A5" w14:textId="77777777" w:rsidR="00B52DCC" w:rsidRDefault="00B52DCC">
            <w:pPr>
              <w:pStyle w:val="TableParagraph"/>
              <w:rPr>
                <w:sz w:val="16"/>
              </w:rPr>
            </w:pPr>
          </w:p>
        </w:tc>
        <w:tc>
          <w:tcPr>
            <w:tcW w:w="991" w:type="dxa"/>
            <w:tcBorders>
              <w:top w:val="nil"/>
              <w:bottom w:val="nil"/>
            </w:tcBorders>
          </w:tcPr>
          <w:p w14:paraId="3BBC125A" w14:textId="77777777" w:rsidR="00B52DCC" w:rsidRDefault="00B52DCC">
            <w:pPr>
              <w:pStyle w:val="TableParagraph"/>
              <w:rPr>
                <w:sz w:val="16"/>
              </w:rPr>
            </w:pPr>
          </w:p>
        </w:tc>
        <w:tc>
          <w:tcPr>
            <w:tcW w:w="1709" w:type="dxa"/>
            <w:tcBorders>
              <w:top w:val="nil"/>
              <w:bottom w:val="nil"/>
            </w:tcBorders>
          </w:tcPr>
          <w:p w14:paraId="3918DB71" w14:textId="77777777" w:rsidR="00B52DCC" w:rsidRDefault="00B52DCC">
            <w:pPr>
              <w:pStyle w:val="TableParagraph"/>
              <w:rPr>
                <w:sz w:val="16"/>
              </w:rPr>
            </w:pPr>
          </w:p>
        </w:tc>
        <w:tc>
          <w:tcPr>
            <w:tcW w:w="1700" w:type="dxa"/>
            <w:tcBorders>
              <w:top w:val="nil"/>
              <w:bottom w:val="nil"/>
            </w:tcBorders>
          </w:tcPr>
          <w:p w14:paraId="09A7423D" w14:textId="77777777" w:rsidR="00B52DCC" w:rsidRDefault="00916648">
            <w:pPr>
              <w:pStyle w:val="TableParagraph"/>
              <w:spacing w:line="218" w:lineRule="exact"/>
              <w:ind w:left="108"/>
              <w:rPr>
                <w:sz w:val="20"/>
              </w:rPr>
            </w:pPr>
            <w:r>
              <w:rPr>
                <w:sz w:val="20"/>
              </w:rPr>
              <w:t>klorürün toplamı</w:t>
            </w:r>
          </w:p>
        </w:tc>
        <w:tc>
          <w:tcPr>
            <w:tcW w:w="2261" w:type="dxa"/>
            <w:tcBorders>
              <w:top w:val="nil"/>
              <w:bottom w:val="nil"/>
            </w:tcBorders>
          </w:tcPr>
          <w:p w14:paraId="70A4DCDF" w14:textId="77777777" w:rsidR="00B52DCC" w:rsidRDefault="00B52DCC">
            <w:pPr>
              <w:pStyle w:val="TableParagraph"/>
              <w:rPr>
                <w:sz w:val="16"/>
              </w:rPr>
            </w:pPr>
          </w:p>
        </w:tc>
        <w:tc>
          <w:tcPr>
            <w:tcW w:w="2693" w:type="dxa"/>
            <w:vMerge/>
            <w:tcBorders>
              <w:top w:val="nil"/>
            </w:tcBorders>
          </w:tcPr>
          <w:p w14:paraId="7FBA587C" w14:textId="77777777" w:rsidR="00B52DCC" w:rsidRDefault="00B52DCC">
            <w:pPr>
              <w:rPr>
                <w:sz w:val="2"/>
                <w:szCs w:val="2"/>
              </w:rPr>
            </w:pPr>
          </w:p>
        </w:tc>
      </w:tr>
      <w:tr w:rsidR="00B52DCC" w14:paraId="013F862C" w14:textId="77777777">
        <w:trPr>
          <w:trHeight w:val="238"/>
        </w:trPr>
        <w:tc>
          <w:tcPr>
            <w:tcW w:w="1416" w:type="dxa"/>
            <w:tcBorders>
              <w:top w:val="nil"/>
              <w:bottom w:val="nil"/>
            </w:tcBorders>
          </w:tcPr>
          <w:p w14:paraId="293CAA46" w14:textId="77777777" w:rsidR="00B52DCC" w:rsidRDefault="00B52DCC">
            <w:pPr>
              <w:pStyle w:val="TableParagraph"/>
              <w:rPr>
                <w:sz w:val="16"/>
              </w:rPr>
            </w:pPr>
          </w:p>
        </w:tc>
        <w:tc>
          <w:tcPr>
            <w:tcW w:w="1984" w:type="dxa"/>
            <w:tcBorders>
              <w:top w:val="nil"/>
              <w:bottom w:val="nil"/>
            </w:tcBorders>
          </w:tcPr>
          <w:p w14:paraId="175D1AFF" w14:textId="77777777" w:rsidR="00B52DCC" w:rsidRDefault="00B52DCC">
            <w:pPr>
              <w:pStyle w:val="TableParagraph"/>
              <w:rPr>
                <w:sz w:val="16"/>
              </w:rPr>
            </w:pPr>
          </w:p>
        </w:tc>
        <w:tc>
          <w:tcPr>
            <w:tcW w:w="1704" w:type="dxa"/>
            <w:tcBorders>
              <w:top w:val="nil"/>
              <w:bottom w:val="nil"/>
            </w:tcBorders>
          </w:tcPr>
          <w:p w14:paraId="69E15AC3" w14:textId="77777777" w:rsidR="00B52DCC" w:rsidRDefault="00B52DCC">
            <w:pPr>
              <w:pStyle w:val="TableParagraph"/>
              <w:rPr>
                <w:sz w:val="16"/>
              </w:rPr>
            </w:pPr>
          </w:p>
        </w:tc>
        <w:tc>
          <w:tcPr>
            <w:tcW w:w="993" w:type="dxa"/>
            <w:tcBorders>
              <w:top w:val="nil"/>
              <w:bottom w:val="nil"/>
            </w:tcBorders>
          </w:tcPr>
          <w:p w14:paraId="0563D88A" w14:textId="77777777" w:rsidR="00B52DCC" w:rsidRDefault="00B52DCC">
            <w:pPr>
              <w:pStyle w:val="TableParagraph"/>
              <w:rPr>
                <w:sz w:val="16"/>
              </w:rPr>
            </w:pPr>
          </w:p>
        </w:tc>
        <w:tc>
          <w:tcPr>
            <w:tcW w:w="991" w:type="dxa"/>
            <w:tcBorders>
              <w:top w:val="nil"/>
              <w:bottom w:val="nil"/>
            </w:tcBorders>
          </w:tcPr>
          <w:p w14:paraId="6276D69C" w14:textId="77777777" w:rsidR="00B52DCC" w:rsidRDefault="00B52DCC">
            <w:pPr>
              <w:pStyle w:val="TableParagraph"/>
              <w:rPr>
                <w:sz w:val="16"/>
              </w:rPr>
            </w:pPr>
          </w:p>
        </w:tc>
        <w:tc>
          <w:tcPr>
            <w:tcW w:w="1709" w:type="dxa"/>
            <w:tcBorders>
              <w:top w:val="nil"/>
              <w:bottom w:val="nil"/>
            </w:tcBorders>
          </w:tcPr>
          <w:p w14:paraId="04140C85" w14:textId="77777777" w:rsidR="00B52DCC" w:rsidRDefault="00B52DCC">
            <w:pPr>
              <w:pStyle w:val="TableParagraph"/>
              <w:rPr>
                <w:sz w:val="16"/>
              </w:rPr>
            </w:pPr>
          </w:p>
        </w:tc>
        <w:tc>
          <w:tcPr>
            <w:tcW w:w="1700" w:type="dxa"/>
            <w:tcBorders>
              <w:top w:val="nil"/>
              <w:bottom w:val="nil"/>
            </w:tcBorders>
          </w:tcPr>
          <w:p w14:paraId="103108BC" w14:textId="77777777" w:rsidR="00B52DCC" w:rsidRDefault="00916648">
            <w:pPr>
              <w:pStyle w:val="TableParagraph"/>
              <w:spacing w:line="218" w:lineRule="exact"/>
              <w:ind w:left="108"/>
              <w:rPr>
                <w:sz w:val="20"/>
              </w:rPr>
            </w:pPr>
            <w:r>
              <w:rPr>
                <w:sz w:val="20"/>
              </w:rPr>
              <w:t>için belirlenen</w:t>
            </w:r>
          </w:p>
        </w:tc>
        <w:tc>
          <w:tcPr>
            <w:tcW w:w="2261" w:type="dxa"/>
            <w:tcBorders>
              <w:top w:val="nil"/>
              <w:bottom w:val="nil"/>
            </w:tcBorders>
          </w:tcPr>
          <w:p w14:paraId="4428D389" w14:textId="77777777" w:rsidR="00B52DCC" w:rsidRDefault="00B52DCC">
            <w:pPr>
              <w:pStyle w:val="TableParagraph"/>
              <w:rPr>
                <w:sz w:val="16"/>
              </w:rPr>
            </w:pPr>
          </w:p>
        </w:tc>
        <w:tc>
          <w:tcPr>
            <w:tcW w:w="2693" w:type="dxa"/>
            <w:vMerge/>
            <w:tcBorders>
              <w:top w:val="nil"/>
            </w:tcBorders>
          </w:tcPr>
          <w:p w14:paraId="6D48144C" w14:textId="77777777" w:rsidR="00B52DCC" w:rsidRDefault="00B52DCC">
            <w:pPr>
              <w:rPr>
                <w:sz w:val="2"/>
                <w:szCs w:val="2"/>
              </w:rPr>
            </w:pPr>
          </w:p>
        </w:tc>
      </w:tr>
      <w:tr w:rsidR="00B52DCC" w14:paraId="4DA01280" w14:textId="77777777">
        <w:trPr>
          <w:trHeight w:val="238"/>
        </w:trPr>
        <w:tc>
          <w:tcPr>
            <w:tcW w:w="1416" w:type="dxa"/>
            <w:tcBorders>
              <w:top w:val="nil"/>
              <w:bottom w:val="nil"/>
            </w:tcBorders>
          </w:tcPr>
          <w:p w14:paraId="7D0B0273" w14:textId="77777777" w:rsidR="00B52DCC" w:rsidRDefault="00B52DCC">
            <w:pPr>
              <w:pStyle w:val="TableParagraph"/>
              <w:rPr>
                <w:sz w:val="16"/>
              </w:rPr>
            </w:pPr>
          </w:p>
        </w:tc>
        <w:tc>
          <w:tcPr>
            <w:tcW w:w="1984" w:type="dxa"/>
            <w:tcBorders>
              <w:top w:val="nil"/>
              <w:bottom w:val="nil"/>
            </w:tcBorders>
          </w:tcPr>
          <w:p w14:paraId="2A69E606" w14:textId="77777777" w:rsidR="00B52DCC" w:rsidRDefault="00B52DCC">
            <w:pPr>
              <w:pStyle w:val="TableParagraph"/>
              <w:rPr>
                <w:sz w:val="16"/>
              </w:rPr>
            </w:pPr>
          </w:p>
        </w:tc>
        <w:tc>
          <w:tcPr>
            <w:tcW w:w="1704" w:type="dxa"/>
            <w:tcBorders>
              <w:top w:val="nil"/>
              <w:bottom w:val="nil"/>
            </w:tcBorders>
          </w:tcPr>
          <w:p w14:paraId="3BAA36F1" w14:textId="77777777" w:rsidR="00B52DCC" w:rsidRDefault="00B52DCC">
            <w:pPr>
              <w:pStyle w:val="TableParagraph"/>
              <w:rPr>
                <w:sz w:val="16"/>
              </w:rPr>
            </w:pPr>
          </w:p>
        </w:tc>
        <w:tc>
          <w:tcPr>
            <w:tcW w:w="993" w:type="dxa"/>
            <w:tcBorders>
              <w:top w:val="nil"/>
              <w:bottom w:val="nil"/>
            </w:tcBorders>
          </w:tcPr>
          <w:p w14:paraId="0C0A8F53" w14:textId="77777777" w:rsidR="00B52DCC" w:rsidRDefault="00B52DCC">
            <w:pPr>
              <w:pStyle w:val="TableParagraph"/>
              <w:rPr>
                <w:sz w:val="16"/>
              </w:rPr>
            </w:pPr>
          </w:p>
        </w:tc>
        <w:tc>
          <w:tcPr>
            <w:tcW w:w="991" w:type="dxa"/>
            <w:tcBorders>
              <w:top w:val="nil"/>
              <w:bottom w:val="nil"/>
            </w:tcBorders>
          </w:tcPr>
          <w:p w14:paraId="0C29197B" w14:textId="77777777" w:rsidR="00B52DCC" w:rsidRDefault="00B52DCC">
            <w:pPr>
              <w:pStyle w:val="TableParagraph"/>
              <w:rPr>
                <w:sz w:val="16"/>
              </w:rPr>
            </w:pPr>
          </w:p>
        </w:tc>
        <w:tc>
          <w:tcPr>
            <w:tcW w:w="1709" w:type="dxa"/>
            <w:tcBorders>
              <w:top w:val="nil"/>
              <w:bottom w:val="nil"/>
            </w:tcBorders>
          </w:tcPr>
          <w:p w14:paraId="1FC32B3F" w14:textId="77777777" w:rsidR="00B52DCC" w:rsidRDefault="00B52DCC">
            <w:pPr>
              <w:pStyle w:val="TableParagraph"/>
              <w:rPr>
                <w:sz w:val="16"/>
              </w:rPr>
            </w:pPr>
          </w:p>
        </w:tc>
        <w:tc>
          <w:tcPr>
            <w:tcW w:w="1700" w:type="dxa"/>
            <w:tcBorders>
              <w:top w:val="nil"/>
              <w:bottom w:val="nil"/>
            </w:tcBorders>
          </w:tcPr>
          <w:p w14:paraId="1D5EE622" w14:textId="77777777" w:rsidR="00B52DCC" w:rsidRDefault="00916648">
            <w:pPr>
              <w:pStyle w:val="TableParagraph"/>
              <w:spacing w:line="218" w:lineRule="exact"/>
              <w:ind w:left="108"/>
              <w:rPr>
                <w:sz w:val="20"/>
              </w:rPr>
            </w:pPr>
            <w:r>
              <w:rPr>
                <w:sz w:val="20"/>
              </w:rPr>
              <w:t>maksimum</w:t>
            </w:r>
          </w:p>
        </w:tc>
        <w:tc>
          <w:tcPr>
            <w:tcW w:w="2261" w:type="dxa"/>
            <w:tcBorders>
              <w:top w:val="nil"/>
              <w:bottom w:val="nil"/>
            </w:tcBorders>
          </w:tcPr>
          <w:p w14:paraId="5CAF5C73" w14:textId="77777777" w:rsidR="00B52DCC" w:rsidRDefault="00B52DCC">
            <w:pPr>
              <w:pStyle w:val="TableParagraph"/>
              <w:rPr>
                <w:sz w:val="16"/>
              </w:rPr>
            </w:pPr>
          </w:p>
        </w:tc>
        <w:tc>
          <w:tcPr>
            <w:tcW w:w="2693" w:type="dxa"/>
            <w:vMerge/>
            <w:tcBorders>
              <w:top w:val="nil"/>
            </w:tcBorders>
          </w:tcPr>
          <w:p w14:paraId="4E7A8729" w14:textId="77777777" w:rsidR="00B52DCC" w:rsidRDefault="00B52DCC">
            <w:pPr>
              <w:rPr>
                <w:sz w:val="2"/>
                <w:szCs w:val="2"/>
              </w:rPr>
            </w:pPr>
          </w:p>
        </w:tc>
      </w:tr>
      <w:tr w:rsidR="00B52DCC" w14:paraId="329C6AAA" w14:textId="77777777">
        <w:trPr>
          <w:trHeight w:val="237"/>
        </w:trPr>
        <w:tc>
          <w:tcPr>
            <w:tcW w:w="1416" w:type="dxa"/>
            <w:tcBorders>
              <w:top w:val="nil"/>
              <w:bottom w:val="nil"/>
            </w:tcBorders>
          </w:tcPr>
          <w:p w14:paraId="10F293D7" w14:textId="77777777" w:rsidR="00B52DCC" w:rsidRDefault="00B52DCC">
            <w:pPr>
              <w:pStyle w:val="TableParagraph"/>
              <w:rPr>
                <w:sz w:val="16"/>
              </w:rPr>
            </w:pPr>
          </w:p>
        </w:tc>
        <w:tc>
          <w:tcPr>
            <w:tcW w:w="1984" w:type="dxa"/>
            <w:tcBorders>
              <w:top w:val="nil"/>
              <w:bottom w:val="nil"/>
            </w:tcBorders>
          </w:tcPr>
          <w:p w14:paraId="451E62B1" w14:textId="77777777" w:rsidR="00B52DCC" w:rsidRDefault="00B52DCC">
            <w:pPr>
              <w:pStyle w:val="TableParagraph"/>
              <w:rPr>
                <w:sz w:val="16"/>
              </w:rPr>
            </w:pPr>
          </w:p>
        </w:tc>
        <w:tc>
          <w:tcPr>
            <w:tcW w:w="1704" w:type="dxa"/>
            <w:tcBorders>
              <w:top w:val="nil"/>
              <w:bottom w:val="nil"/>
            </w:tcBorders>
          </w:tcPr>
          <w:p w14:paraId="39BCF3FF" w14:textId="77777777" w:rsidR="00B52DCC" w:rsidRDefault="00B52DCC">
            <w:pPr>
              <w:pStyle w:val="TableParagraph"/>
              <w:rPr>
                <w:sz w:val="16"/>
              </w:rPr>
            </w:pPr>
          </w:p>
        </w:tc>
        <w:tc>
          <w:tcPr>
            <w:tcW w:w="993" w:type="dxa"/>
            <w:tcBorders>
              <w:top w:val="nil"/>
              <w:bottom w:val="nil"/>
            </w:tcBorders>
          </w:tcPr>
          <w:p w14:paraId="20E9535B" w14:textId="77777777" w:rsidR="00B52DCC" w:rsidRDefault="00B52DCC">
            <w:pPr>
              <w:pStyle w:val="TableParagraph"/>
              <w:rPr>
                <w:sz w:val="16"/>
              </w:rPr>
            </w:pPr>
          </w:p>
        </w:tc>
        <w:tc>
          <w:tcPr>
            <w:tcW w:w="991" w:type="dxa"/>
            <w:tcBorders>
              <w:top w:val="nil"/>
              <w:bottom w:val="nil"/>
            </w:tcBorders>
          </w:tcPr>
          <w:p w14:paraId="322F9C1B" w14:textId="77777777" w:rsidR="00B52DCC" w:rsidRDefault="00B52DCC">
            <w:pPr>
              <w:pStyle w:val="TableParagraph"/>
              <w:rPr>
                <w:sz w:val="16"/>
              </w:rPr>
            </w:pPr>
          </w:p>
        </w:tc>
        <w:tc>
          <w:tcPr>
            <w:tcW w:w="1709" w:type="dxa"/>
            <w:tcBorders>
              <w:top w:val="nil"/>
              <w:bottom w:val="nil"/>
            </w:tcBorders>
          </w:tcPr>
          <w:p w14:paraId="67848DAD" w14:textId="77777777" w:rsidR="00B52DCC" w:rsidRDefault="00B52DCC">
            <w:pPr>
              <w:pStyle w:val="TableParagraph"/>
              <w:rPr>
                <w:sz w:val="16"/>
              </w:rPr>
            </w:pPr>
          </w:p>
        </w:tc>
        <w:tc>
          <w:tcPr>
            <w:tcW w:w="1700" w:type="dxa"/>
            <w:tcBorders>
              <w:top w:val="nil"/>
              <w:bottom w:val="nil"/>
            </w:tcBorders>
          </w:tcPr>
          <w:p w14:paraId="633C05D4" w14:textId="77777777" w:rsidR="00B52DCC" w:rsidRDefault="00916648">
            <w:pPr>
              <w:pStyle w:val="TableParagraph"/>
              <w:spacing w:line="217" w:lineRule="exact"/>
              <w:ind w:left="108"/>
              <w:rPr>
                <w:sz w:val="20"/>
              </w:rPr>
            </w:pPr>
            <w:r>
              <w:rPr>
                <w:sz w:val="20"/>
              </w:rPr>
              <w:t>konsantrasyona</w:t>
            </w:r>
          </w:p>
        </w:tc>
        <w:tc>
          <w:tcPr>
            <w:tcW w:w="2261" w:type="dxa"/>
            <w:tcBorders>
              <w:top w:val="nil"/>
              <w:bottom w:val="nil"/>
            </w:tcBorders>
          </w:tcPr>
          <w:p w14:paraId="10B88A02" w14:textId="77777777" w:rsidR="00B52DCC" w:rsidRDefault="00B52DCC">
            <w:pPr>
              <w:pStyle w:val="TableParagraph"/>
              <w:rPr>
                <w:sz w:val="16"/>
              </w:rPr>
            </w:pPr>
          </w:p>
        </w:tc>
        <w:tc>
          <w:tcPr>
            <w:tcW w:w="2693" w:type="dxa"/>
            <w:vMerge/>
            <w:tcBorders>
              <w:top w:val="nil"/>
            </w:tcBorders>
          </w:tcPr>
          <w:p w14:paraId="12932919" w14:textId="77777777" w:rsidR="00B52DCC" w:rsidRDefault="00B52DCC">
            <w:pPr>
              <w:rPr>
                <w:sz w:val="2"/>
                <w:szCs w:val="2"/>
              </w:rPr>
            </w:pPr>
          </w:p>
        </w:tc>
      </w:tr>
      <w:tr w:rsidR="00B52DCC" w14:paraId="464EAA6A" w14:textId="77777777">
        <w:trPr>
          <w:trHeight w:val="416"/>
        </w:trPr>
        <w:tc>
          <w:tcPr>
            <w:tcW w:w="1416" w:type="dxa"/>
            <w:tcBorders>
              <w:top w:val="nil"/>
              <w:bottom w:val="nil"/>
            </w:tcBorders>
          </w:tcPr>
          <w:p w14:paraId="35B4D9A5" w14:textId="77777777" w:rsidR="00B52DCC" w:rsidRDefault="00B52DCC">
            <w:pPr>
              <w:pStyle w:val="TableParagraph"/>
              <w:rPr>
                <w:sz w:val="18"/>
              </w:rPr>
            </w:pPr>
          </w:p>
        </w:tc>
        <w:tc>
          <w:tcPr>
            <w:tcW w:w="1984" w:type="dxa"/>
            <w:tcBorders>
              <w:top w:val="nil"/>
              <w:bottom w:val="nil"/>
            </w:tcBorders>
          </w:tcPr>
          <w:p w14:paraId="760E5944" w14:textId="77777777" w:rsidR="00B52DCC" w:rsidRDefault="00B52DCC">
            <w:pPr>
              <w:pStyle w:val="TableParagraph"/>
              <w:rPr>
                <w:sz w:val="18"/>
              </w:rPr>
            </w:pPr>
          </w:p>
        </w:tc>
        <w:tc>
          <w:tcPr>
            <w:tcW w:w="1704" w:type="dxa"/>
            <w:tcBorders>
              <w:top w:val="nil"/>
              <w:bottom w:val="nil"/>
            </w:tcBorders>
          </w:tcPr>
          <w:p w14:paraId="1F838D1A" w14:textId="77777777" w:rsidR="00B52DCC" w:rsidRDefault="00B52DCC">
            <w:pPr>
              <w:pStyle w:val="TableParagraph"/>
              <w:rPr>
                <w:sz w:val="18"/>
              </w:rPr>
            </w:pPr>
          </w:p>
        </w:tc>
        <w:tc>
          <w:tcPr>
            <w:tcW w:w="993" w:type="dxa"/>
            <w:tcBorders>
              <w:top w:val="nil"/>
              <w:bottom w:val="nil"/>
            </w:tcBorders>
          </w:tcPr>
          <w:p w14:paraId="14C8DA9E" w14:textId="77777777" w:rsidR="00B52DCC" w:rsidRDefault="00B52DCC">
            <w:pPr>
              <w:pStyle w:val="TableParagraph"/>
              <w:rPr>
                <w:sz w:val="18"/>
              </w:rPr>
            </w:pPr>
          </w:p>
        </w:tc>
        <w:tc>
          <w:tcPr>
            <w:tcW w:w="991" w:type="dxa"/>
            <w:tcBorders>
              <w:top w:val="nil"/>
              <w:bottom w:val="nil"/>
            </w:tcBorders>
          </w:tcPr>
          <w:p w14:paraId="78778D67" w14:textId="77777777" w:rsidR="00B52DCC" w:rsidRDefault="00B52DCC">
            <w:pPr>
              <w:pStyle w:val="TableParagraph"/>
              <w:rPr>
                <w:sz w:val="18"/>
              </w:rPr>
            </w:pPr>
          </w:p>
        </w:tc>
        <w:tc>
          <w:tcPr>
            <w:tcW w:w="1709" w:type="dxa"/>
            <w:tcBorders>
              <w:top w:val="nil"/>
            </w:tcBorders>
          </w:tcPr>
          <w:p w14:paraId="1D78967D" w14:textId="77777777" w:rsidR="00B52DCC" w:rsidRDefault="00B52DCC">
            <w:pPr>
              <w:pStyle w:val="TableParagraph"/>
              <w:rPr>
                <w:sz w:val="18"/>
              </w:rPr>
            </w:pPr>
          </w:p>
        </w:tc>
        <w:tc>
          <w:tcPr>
            <w:tcW w:w="1700" w:type="dxa"/>
            <w:tcBorders>
              <w:top w:val="nil"/>
            </w:tcBorders>
          </w:tcPr>
          <w:p w14:paraId="36320CCE" w14:textId="77777777" w:rsidR="00B52DCC" w:rsidRDefault="00916648">
            <w:pPr>
              <w:pStyle w:val="TableParagraph"/>
              <w:spacing w:line="229" w:lineRule="exact"/>
              <w:ind w:left="108"/>
              <w:rPr>
                <w:sz w:val="20"/>
              </w:rPr>
            </w:pPr>
            <w:r>
              <w:rPr>
                <w:sz w:val="20"/>
              </w:rPr>
              <w:t>uyulmalıdır.</w:t>
            </w:r>
          </w:p>
        </w:tc>
        <w:tc>
          <w:tcPr>
            <w:tcW w:w="2261" w:type="dxa"/>
            <w:tcBorders>
              <w:top w:val="nil"/>
            </w:tcBorders>
          </w:tcPr>
          <w:p w14:paraId="39221B0B" w14:textId="77777777" w:rsidR="00B52DCC" w:rsidRDefault="00B52DCC">
            <w:pPr>
              <w:pStyle w:val="TableParagraph"/>
              <w:rPr>
                <w:sz w:val="18"/>
              </w:rPr>
            </w:pPr>
          </w:p>
        </w:tc>
        <w:tc>
          <w:tcPr>
            <w:tcW w:w="2693" w:type="dxa"/>
            <w:vMerge/>
            <w:tcBorders>
              <w:top w:val="nil"/>
            </w:tcBorders>
          </w:tcPr>
          <w:p w14:paraId="6C745786" w14:textId="77777777" w:rsidR="00B52DCC" w:rsidRDefault="00B52DCC">
            <w:pPr>
              <w:rPr>
                <w:sz w:val="2"/>
                <w:szCs w:val="2"/>
              </w:rPr>
            </w:pPr>
          </w:p>
        </w:tc>
      </w:tr>
      <w:tr w:rsidR="00B52DCC" w14:paraId="00C10368" w14:textId="77777777">
        <w:trPr>
          <w:trHeight w:val="231"/>
        </w:trPr>
        <w:tc>
          <w:tcPr>
            <w:tcW w:w="1416" w:type="dxa"/>
            <w:tcBorders>
              <w:top w:val="nil"/>
              <w:bottom w:val="nil"/>
            </w:tcBorders>
          </w:tcPr>
          <w:p w14:paraId="52EC6C5D" w14:textId="77777777" w:rsidR="00B52DCC" w:rsidRDefault="00B52DCC">
            <w:pPr>
              <w:pStyle w:val="TableParagraph"/>
              <w:rPr>
                <w:sz w:val="16"/>
              </w:rPr>
            </w:pPr>
          </w:p>
        </w:tc>
        <w:tc>
          <w:tcPr>
            <w:tcW w:w="1984" w:type="dxa"/>
            <w:tcBorders>
              <w:top w:val="nil"/>
              <w:bottom w:val="nil"/>
            </w:tcBorders>
          </w:tcPr>
          <w:p w14:paraId="53060D0B" w14:textId="77777777" w:rsidR="00B52DCC" w:rsidRDefault="00B52DCC">
            <w:pPr>
              <w:pStyle w:val="TableParagraph"/>
              <w:rPr>
                <w:sz w:val="16"/>
              </w:rPr>
            </w:pPr>
          </w:p>
        </w:tc>
        <w:tc>
          <w:tcPr>
            <w:tcW w:w="1704" w:type="dxa"/>
            <w:tcBorders>
              <w:top w:val="nil"/>
              <w:bottom w:val="nil"/>
            </w:tcBorders>
          </w:tcPr>
          <w:p w14:paraId="2A2F2FFF" w14:textId="77777777" w:rsidR="00B52DCC" w:rsidRDefault="00B52DCC">
            <w:pPr>
              <w:pStyle w:val="TableParagraph"/>
              <w:rPr>
                <w:sz w:val="16"/>
              </w:rPr>
            </w:pPr>
          </w:p>
        </w:tc>
        <w:tc>
          <w:tcPr>
            <w:tcW w:w="993" w:type="dxa"/>
            <w:tcBorders>
              <w:top w:val="nil"/>
              <w:bottom w:val="nil"/>
            </w:tcBorders>
          </w:tcPr>
          <w:p w14:paraId="6F510AAC" w14:textId="77777777" w:rsidR="00B52DCC" w:rsidRDefault="00B52DCC">
            <w:pPr>
              <w:pStyle w:val="TableParagraph"/>
              <w:rPr>
                <w:sz w:val="16"/>
              </w:rPr>
            </w:pPr>
          </w:p>
        </w:tc>
        <w:tc>
          <w:tcPr>
            <w:tcW w:w="991" w:type="dxa"/>
            <w:tcBorders>
              <w:top w:val="nil"/>
              <w:bottom w:val="nil"/>
            </w:tcBorders>
          </w:tcPr>
          <w:p w14:paraId="13135BCD" w14:textId="77777777" w:rsidR="00B52DCC" w:rsidRDefault="00B52DCC">
            <w:pPr>
              <w:pStyle w:val="TableParagraph"/>
              <w:rPr>
                <w:sz w:val="16"/>
              </w:rPr>
            </w:pPr>
          </w:p>
        </w:tc>
        <w:tc>
          <w:tcPr>
            <w:tcW w:w="1709" w:type="dxa"/>
            <w:tcBorders>
              <w:bottom w:val="nil"/>
            </w:tcBorders>
          </w:tcPr>
          <w:p w14:paraId="68B58FED" w14:textId="77777777" w:rsidR="00B52DCC" w:rsidRDefault="00916648">
            <w:pPr>
              <w:pStyle w:val="TableParagraph"/>
              <w:spacing w:line="211" w:lineRule="exact"/>
              <w:ind w:left="108"/>
              <w:rPr>
                <w:sz w:val="20"/>
              </w:rPr>
            </w:pPr>
            <w:r>
              <w:rPr>
                <w:sz w:val="20"/>
              </w:rPr>
              <w:t>(b) Durulanmayan</w:t>
            </w:r>
          </w:p>
        </w:tc>
        <w:tc>
          <w:tcPr>
            <w:tcW w:w="1700" w:type="dxa"/>
            <w:tcBorders>
              <w:bottom w:val="nil"/>
            </w:tcBorders>
          </w:tcPr>
          <w:p w14:paraId="185F69BE" w14:textId="77777777" w:rsidR="00B52DCC" w:rsidRDefault="00916648">
            <w:pPr>
              <w:pStyle w:val="TableParagraph"/>
              <w:spacing w:line="211" w:lineRule="exact"/>
              <w:ind w:left="108"/>
              <w:rPr>
                <w:sz w:val="20"/>
              </w:rPr>
            </w:pPr>
            <w:r>
              <w:rPr>
                <w:sz w:val="20"/>
              </w:rPr>
              <w:t>(b) Tek başına</w:t>
            </w:r>
          </w:p>
        </w:tc>
        <w:tc>
          <w:tcPr>
            <w:tcW w:w="2261" w:type="dxa"/>
            <w:vMerge w:val="restart"/>
          </w:tcPr>
          <w:p w14:paraId="1F684E0E" w14:textId="77777777" w:rsidR="00B52DCC" w:rsidRDefault="00B52DCC">
            <w:pPr>
              <w:pStyle w:val="TableParagraph"/>
              <w:rPr>
                <w:sz w:val="18"/>
              </w:rPr>
            </w:pPr>
          </w:p>
        </w:tc>
        <w:tc>
          <w:tcPr>
            <w:tcW w:w="2693" w:type="dxa"/>
            <w:vMerge w:val="restart"/>
          </w:tcPr>
          <w:p w14:paraId="7F87331E" w14:textId="77777777" w:rsidR="00B52DCC" w:rsidRDefault="00B52DCC">
            <w:pPr>
              <w:pStyle w:val="TableParagraph"/>
              <w:rPr>
                <w:sz w:val="18"/>
              </w:rPr>
            </w:pPr>
          </w:p>
        </w:tc>
      </w:tr>
      <w:tr w:rsidR="00B52DCC" w14:paraId="353211AF" w14:textId="77777777">
        <w:trPr>
          <w:trHeight w:val="238"/>
        </w:trPr>
        <w:tc>
          <w:tcPr>
            <w:tcW w:w="1416" w:type="dxa"/>
            <w:tcBorders>
              <w:top w:val="nil"/>
              <w:bottom w:val="nil"/>
            </w:tcBorders>
          </w:tcPr>
          <w:p w14:paraId="07AC69DA" w14:textId="77777777" w:rsidR="00B52DCC" w:rsidRDefault="00B52DCC">
            <w:pPr>
              <w:pStyle w:val="TableParagraph"/>
              <w:rPr>
                <w:sz w:val="16"/>
              </w:rPr>
            </w:pPr>
          </w:p>
        </w:tc>
        <w:tc>
          <w:tcPr>
            <w:tcW w:w="1984" w:type="dxa"/>
            <w:tcBorders>
              <w:top w:val="nil"/>
              <w:bottom w:val="nil"/>
            </w:tcBorders>
          </w:tcPr>
          <w:p w14:paraId="7C658518" w14:textId="77777777" w:rsidR="00B52DCC" w:rsidRDefault="00B52DCC">
            <w:pPr>
              <w:pStyle w:val="TableParagraph"/>
              <w:rPr>
                <w:sz w:val="16"/>
              </w:rPr>
            </w:pPr>
          </w:p>
        </w:tc>
        <w:tc>
          <w:tcPr>
            <w:tcW w:w="1704" w:type="dxa"/>
            <w:tcBorders>
              <w:top w:val="nil"/>
              <w:bottom w:val="nil"/>
            </w:tcBorders>
          </w:tcPr>
          <w:p w14:paraId="5DAFD833" w14:textId="77777777" w:rsidR="00B52DCC" w:rsidRDefault="00B52DCC">
            <w:pPr>
              <w:pStyle w:val="TableParagraph"/>
              <w:rPr>
                <w:sz w:val="16"/>
              </w:rPr>
            </w:pPr>
          </w:p>
        </w:tc>
        <w:tc>
          <w:tcPr>
            <w:tcW w:w="993" w:type="dxa"/>
            <w:tcBorders>
              <w:top w:val="nil"/>
              <w:bottom w:val="nil"/>
            </w:tcBorders>
          </w:tcPr>
          <w:p w14:paraId="3E06031B" w14:textId="77777777" w:rsidR="00B52DCC" w:rsidRDefault="00B52DCC">
            <w:pPr>
              <w:pStyle w:val="TableParagraph"/>
              <w:rPr>
                <w:sz w:val="16"/>
              </w:rPr>
            </w:pPr>
          </w:p>
        </w:tc>
        <w:tc>
          <w:tcPr>
            <w:tcW w:w="991" w:type="dxa"/>
            <w:tcBorders>
              <w:top w:val="nil"/>
              <w:bottom w:val="nil"/>
            </w:tcBorders>
          </w:tcPr>
          <w:p w14:paraId="07B1EFD7" w14:textId="77777777" w:rsidR="00B52DCC" w:rsidRDefault="00B52DCC">
            <w:pPr>
              <w:pStyle w:val="TableParagraph"/>
              <w:rPr>
                <w:sz w:val="16"/>
              </w:rPr>
            </w:pPr>
          </w:p>
        </w:tc>
        <w:tc>
          <w:tcPr>
            <w:tcW w:w="1709" w:type="dxa"/>
            <w:tcBorders>
              <w:top w:val="nil"/>
              <w:bottom w:val="nil"/>
            </w:tcBorders>
          </w:tcPr>
          <w:p w14:paraId="504AB417" w14:textId="77777777" w:rsidR="00B52DCC" w:rsidRDefault="00916648">
            <w:pPr>
              <w:pStyle w:val="TableParagraph"/>
              <w:spacing w:line="218" w:lineRule="exact"/>
              <w:ind w:left="108"/>
              <w:rPr>
                <w:sz w:val="20"/>
              </w:rPr>
            </w:pPr>
            <w:r>
              <w:rPr>
                <w:sz w:val="20"/>
              </w:rPr>
              <w:t>saç ürünleri</w:t>
            </w:r>
          </w:p>
        </w:tc>
        <w:tc>
          <w:tcPr>
            <w:tcW w:w="1700" w:type="dxa"/>
            <w:tcBorders>
              <w:top w:val="nil"/>
              <w:bottom w:val="nil"/>
            </w:tcBorders>
          </w:tcPr>
          <w:p w14:paraId="5CEBBDE8" w14:textId="77777777" w:rsidR="00B52DCC" w:rsidRDefault="00916648">
            <w:pPr>
              <w:pStyle w:val="TableParagraph"/>
              <w:spacing w:line="218" w:lineRule="exact"/>
              <w:ind w:left="108"/>
              <w:rPr>
                <w:sz w:val="20"/>
              </w:rPr>
            </w:pPr>
            <w:r>
              <w:rPr>
                <w:sz w:val="20"/>
              </w:rPr>
              <w:t>behentrimonyum</w:t>
            </w:r>
          </w:p>
        </w:tc>
        <w:tc>
          <w:tcPr>
            <w:tcW w:w="2261" w:type="dxa"/>
            <w:vMerge/>
            <w:tcBorders>
              <w:top w:val="nil"/>
            </w:tcBorders>
          </w:tcPr>
          <w:p w14:paraId="5AE1482B" w14:textId="77777777" w:rsidR="00B52DCC" w:rsidRDefault="00B52DCC">
            <w:pPr>
              <w:rPr>
                <w:sz w:val="2"/>
                <w:szCs w:val="2"/>
              </w:rPr>
            </w:pPr>
          </w:p>
        </w:tc>
        <w:tc>
          <w:tcPr>
            <w:tcW w:w="2693" w:type="dxa"/>
            <w:vMerge/>
            <w:tcBorders>
              <w:top w:val="nil"/>
            </w:tcBorders>
          </w:tcPr>
          <w:p w14:paraId="0F9A8020" w14:textId="77777777" w:rsidR="00B52DCC" w:rsidRDefault="00B52DCC">
            <w:pPr>
              <w:rPr>
                <w:sz w:val="2"/>
                <w:szCs w:val="2"/>
              </w:rPr>
            </w:pPr>
          </w:p>
        </w:tc>
      </w:tr>
      <w:tr w:rsidR="00B52DCC" w14:paraId="294D3CDB" w14:textId="77777777">
        <w:trPr>
          <w:trHeight w:val="238"/>
        </w:trPr>
        <w:tc>
          <w:tcPr>
            <w:tcW w:w="1416" w:type="dxa"/>
            <w:tcBorders>
              <w:top w:val="nil"/>
              <w:bottom w:val="nil"/>
            </w:tcBorders>
          </w:tcPr>
          <w:p w14:paraId="5CDD3A0B" w14:textId="77777777" w:rsidR="00B52DCC" w:rsidRDefault="00B52DCC">
            <w:pPr>
              <w:pStyle w:val="TableParagraph"/>
              <w:rPr>
                <w:sz w:val="16"/>
              </w:rPr>
            </w:pPr>
          </w:p>
        </w:tc>
        <w:tc>
          <w:tcPr>
            <w:tcW w:w="1984" w:type="dxa"/>
            <w:tcBorders>
              <w:top w:val="nil"/>
              <w:bottom w:val="nil"/>
            </w:tcBorders>
          </w:tcPr>
          <w:p w14:paraId="2E089F2C" w14:textId="77777777" w:rsidR="00B52DCC" w:rsidRDefault="00B52DCC">
            <w:pPr>
              <w:pStyle w:val="TableParagraph"/>
              <w:rPr>
                <w:sz w:val="16"/>
              </w:rPr>
            </w:pPr>
          </w:p>
        </w:tc>
        <w:tc>
          <w:tcPr>
            <w:tcW w:w="1704" w:type="dxa"/>
            <w:tcBorders>
              <w:top w:val="nil"/>
              <w:bottom w:val="nil"/>
            </w:tcBorders>
          </w:tcPr>
          <w:p w14:paraId="1BCF3966" w14:textId="77777777" w:rsidR="00B52DCC" w:rsidRDefault="00B52DCC">
            <w:pPr>
              <w:pStyle w:val="TableParagraph"/>
              <w:rPr>
                <w:sz w:val="16"/>
              </w:rPr>
            </w:pPr>
          </w:p>
        </w:tc>
        <w:tc>
          <w:tcPr>
            <w:tcW w:w="993" w:type="dxa"/>
            <w:tcBorders>
              <w:top w:val="nil"/>
              <w:bottom w:val="nil"/>
            </w:tcBorders>
          </w:tcPr>
          <w:p w14:paraId="77D9AC6F" w14:textId="77777777" w:rsidR="00B52DCC" w:rsidRDefault="00B52DCC">
            <w:pPr>
              <w:pStyle w:val="TableParagraph"/>
              <w:rPr>
                <w:sz w:val="16"/>
              </w:rPr>
            </w:pPr>
          </w:p>
        </w:tc>
        <w:tc>
          <w:tcPr>
            <w:tcW w:w="991" w:type="dxa"/>
            <w:tcBorders>
              <w:top w:val="nil"/>
              <w:bottom w:val="nil"/>
            </w:tcBorders>
          </w:tcPr>
          <w:p w14:paraId="74B908DF" w14:textId="77777777" w:rsidR="00B52DCC" w:rsidRDefault="00B52DCC">
            <w:pPr>
              <w:pStyle w:val="TableParagraph"/>
              <w:rPr>
                <w:sz w:val="16"/>
              </w:rPr>
            </w:pPr>
          </w:p>
        </w:tc>
        <w:tc>
          <w:tcPr>
            <w:tcW w:w="1709" w:type="dxa"/>
            <w:tcBorders>
              <w:top w:val="nil"/>
              <w:bottom w:val="nil"/>
            </w:tcBorders>
          </w:tcPr>
          <w:p w14:paraId="7996383D" w14:textId="77777777" w:rsidR="00B52DCC" w:rsidRDefault="00B52DCC">
            <w:pPr>
              <w:pStyle w:val="TableParagraph"/>
              <w:rPr>
                <w:sz w:val="16"/>
              </w:rPr>
            </w:pPr>
          </w:p>
        </w:tc>
        <w:tc>
          <w:tcPr>
            <w:tcW w:w="1700" w:type="dxa"/>
            <w:tcBorders>
              <w:top w:val="nil"/>
              <w:bottom w:val="nil"/>
            </w:tcBorders>
          </w:tcPr>
          <w:p w14:paraId="12F8654A" w14:textId="77777777" w:rsidR="00B52DCC" w:rsidRDefault="00916648">
            <w:pPr>
              <w:pStyle w:val="TableParagraph"/>
              <w:spacing w:line="218" w:lineRule="exact"/>
              <w:ind w:left="108"/>
              <w:rPr>
                <w:sz w:val="20"/>
              </w:rPr>
            </w:pPr>
            <w:r>
              <w:rPr>
                <w:sz w:val="20"/>
              </w:rPr>
              <w:t>klorür</w:t>
            </w:r>
          </w:p>
        </w:tc>
        <w:tc>
          <w:tcPr>
            <w:tcW w:w="2261" w:type="dxa"/>
            <w:vMerge/>
            <w:tcBorders>
              <w:top w:val="nil"/>
            </w:tcBorders>
          </w:tcPr>
          <w:p w14:paraId="5E52755D" w14:textId="77777777" w:rsidR="00B52DCC" w:rsidRDefault="00B52DCC">
            <w:pPr>
              <w:rPr>
                <w:sz w:val="2"/>
                <w:szCs w:val="2"/>
              </w:rPr>
            </w:pPr>
          </w:p>
        </w:tc>
        <w:tc>
          <w:tcPr>
            <w:tcW w:w="2693" w:type="dxa"/>
            <w:vMerge/>
            <w:tcBorders>
              <w:top w:val="nil"/>
            </w:tcBorders>
          </w:tcPr>
          <w:p w14:paraId="1C6D5471" w14:textId="77777777" w:rsidR="00B52DCC" w:rsidRDefault="00B52DCC">
            <w:pPr>
              <w:rPr>
                <w:sz w:val="2"/>
                <w:szCs w:val="2"/>
              </w:rPr>
            </w:pPr>
          </w:p>
        </w:tc>
      </w:tr>
      <w:tr w:rsidR="00B52DCC" w14:paraId="053DA98E" w14:textId="77777777">
        <w:trPr>
          <w:trHeight w:val="237"/>
        </w:trPr>
        <w:tc>
          <w:tcPr>
            <w:tcW w:w="1416" w:type="dxa"/>
            <w:tcBorders>
              <w:top w:val="nil"/>
              <w:bottom w:val="nil"/>
            </w:tcBorders>
          </w:tcPr>
          <w:p w14:paraId="1324742E" w14:textId="77777777" w:rsidR="00B52DCC" w:rsidRDefault="00B52DCC">
            <w:pPr>
              <w:pStyle w:val="TableParagraph"/>
              <w:rPr>
                <w:sz w:val="16"/>
              </w:rPr>
            </w:pPr>
          </w:p>
        </w:tc>
        <w:tc>
          <w:tcPr>
            <w:tcW w:w="1984" w:type="dxa"/>
            <w:tcBorders>
              <w:top w:val="nil"/>
              <w:bottom w:val="nil"/>
            </w:tcBorders>
          </w:tcPr>
          <w:p w14:paraId="7889BB49" w14:textId="77777777" w:rsidR="00B52DCC" w:rsidRDefault="00B52DCC">
            <w:pPr>
              <w:pStyle w:val="TableParagraph"/>
              <w:rPr>
                <w:sz w:val="16"/>
              </w:rPr>
            </w:pPr>
          </w:p>
        </w:tc>
        <w:tc>
          <w:tcPr>
            <w:tcW w:w="1704" w:type="dxa"/>
            <w:tcBorders>
              <w:top w:val="nil"/>
              <w:bottom w:val="nil"/>
            </w:tcBorders>
          </w:tcPr>
          <w:p w14:paraId="56E2D0A9" w14:textId="77777777" w:rsidR="00B52DCC" w:rsidRDefault="00B52DCC">
            <w:pPr>
              <w:pStyle w:val="TableParagraph"/>
              <w:rPr>
                <w:sz w:val="16"/>
              </w:rPr>
            </w:pPr>
          </w:p>
        </w:tc>
        <w:tc>
          <w:tcPr>
            <w:tcW w:w="993" w:type="dxa"/>
            <w:tcBorders>
              <w:top w:val="nil"/>
              <w:bottom w:val="nil"/>
            </w:tcBorders>
          </w:tcPr>
          <w:p w14:paraId="566BC806" w14:textId="77777777" w:rsidR="00B52DCC" w:rsidRDefault="00B52DCC">
            <w:pPr>
              <w:pStyle w:val="TableParagraph"/>
              <w:rPr>
                <w:sz w:val="16"/>
              </w:rPr>
            </w:pPr>
          </w:p>
        </w:tc>
        <w:tc>
          <w:tcPr>
            <w:tcW w:w="991" w:type="dxa"/>
            <w:tcBorders>
              <w:top w:val="nil"/>
              <w:bottom w:val="nil"/>
            </w:tcBorders>
          </w:tcPr>
          <w:p w14:paraId="7FE565D8" w14:textId="77777777" w:rsidR="00B52DCC" w:rsidRDefault="00B52DCC">
            <w:pPr>
              <w:pStyle w:val="TableParagraph"/>
              <w:rPr>
                <w:sz w:val="16"/>
              </w:rPr>
            </w:pPr>
          </w:p>
        </w:tc>
        <w:tc>
          <w:tcPr>
            <w:tcW w:w="1709" w:type="dxa"/>
            <w:tcBorders>
              <w:top w:val="nil"/>
              <w:bottom w:val="nil"/>
            </w:tcBorders>
          </w:tcPr>
          <w:p w14:paraId="1E80FD3E" w14:textId="77777777" w:rsidR="00B52DCC" w:rsidRDefault="00B52DCC">
            <w:pPr>
              <w:pStyle w:val="TableParagraph"/>
              <w:rPr>
                <w:sz w:val="16"/>
              </w:rPr>
            </w:pPr>
          </w:p>
        </w:tc>
        <w:tc>
          <w:tcPr>
            <w:tcW w:w="1700" w:type="dxa"/>
            <w:tcBorders>
              <w:top w:val="nil"/>
              <w:bottom w:val="nil"/>
            </w:tcBorders>
          </w:tcPr>
          <w:p w14:paraId="557FEB0B" w14:textId="77777777" w:rsidR="00B52DCC" w:rsidRDefault="00916648">
            <w:pPr>
              <w:pStyle w:val="TableParagraph"/>
              <w:spacing w:line="217" w:lineRule="exact"/>
              <w:ind w:left="108"/>
              <w:rPr>
                <w:sz w:val="20"/>
              </w:rPr>
            </w:pPr>
            <w:r>
              <w:rPr>
                <w:sz w:val="20"/>
              </w:rPr>
              <w:t>konsantrasyonu</w:t>
            </w:r>
          </w:p>
        </w:tc>
        <w:tc>
          <w:tcPr>
            <w:tcW w:w="2261" w:type="dxa"/>
            <w:vMerge/>
            <w:tcBorders>
              <w:top w:val="nil"/>
            </w:tcBorders>
          </w:tcPr>
          <w:p w14:paraId="2768F5B1" w14:textId="77777777" w:rsidR="00B52DCC" w:rsidRDefault="00B52DCC">
            <w:pPr>
              <w:rPr>
                <w:sz w:val="2"/>
                <w:szCs w:val="2"/>
              </w:rPr>
            </w:pPr>
          </w:p>
        </w:tc>
        <w:tc>
          <w:tcPr>
            <w:tcW w:w="2693" w:type="dxa"/>
            <w:vMerge/>
            <w:tcBorders>
              <w:top w:val="nil"/>
            </w:tcBorders>
          </w:tcPr>
          <w:p w14:paraId="00A641F9" w14:textId="77777777" w:rsidR="00B52DCC" w:rsidRDefault="00B52DCC">
            <w:pPr>
              <w:rPr>
                <w:sz w:val="2"/>
                <w:szCs w:val="2"/>
              </w:rPr>
            </w:pPr>
          </w:p>
        </w:tc>
      </w:tr>
      <w:tr w:rsidR="00B52DCC" w14:paraId="681816A4" w14:textId="77777777">
        <w:trPr>
          <w:trHeight w:val="238"/>
        </w:trPr>
        <w:tc>
          <w:tcPr>
            <w:tcW w:w="1416" w:type="dxa"/>
            <w:tcBorders>
              <w:top w:val="nil"/>
              <w:bottom w:val="nil"/>
            </w:tcBorders>
          </w:tcPr>
          <w:p w14:paraId="299E53A0" w14:textId="77777777" w:rsidR="00B52DCC" w:rsidRDefault="00B52DCC">
            <w:pPr>
              <w:pStyle w:val="TableParagraph"/>
              <w:rPr>
                <w:sz w:val="16"/>
              </w:rPr>
            </w:pPr>
          </w:p>
        </w:tc>
        <w:tc>
          <w:tcPr>
            <w:tcW w:w="1984" w:type="dxa"/>
            <w:tcBorders>
              <w:top w:val="nil"/>
              <w:bottom w:val="nil"/>
            </w:tcBorders>
          </w:tcPr>
          <w:p w14:paraId="39FAF873" w14:textId="77777777" w:rsidR="00B52DCC" w:rsidRDefault="00B52DCC">
            <w:pPr>
              <w:pStyle w:val="TableParagraph"/>
              <w:rPr>
                <w:sz w:val="16"/>
              </w:rPr>
            </w:pPr>
          </w:p>
        </w:tc>
        <w:tc>
          <w:tcPr>
            <w:tcW w:w="1704" w:type="dxa"/>
            <w:tcBorders>
              <w:top w:val="nil"/>
              <w:bottom w:val="nil"/>
            </w:tcBorders>
          </w:tcPr>
          <w:p w14:paraId="6C1A2DBA" w14:textId="77777777" w:rsidR="00B52DCC" w:rsidRDefault="00B52DCC">
            <w:pPr>
              <w:pStyle w:val="TableParagraph"/>
              <w:rPr>
                <w:sz w:val="16"/>
              </w:rPr>
            </w:pPr>
          </w:p>
        </w:tc>
        <w:tc>
          <w:tcPr>
            <w:tcW w:w="993" w:type="dxa"/>
            <w:tcBorders>
              <w:top w:val="nil"/>
              <w:bottom w:val="nil"/>
            </w:tcBorders>
          </w:tcPr>
          <w:p w14:paraId="435927EA" w14:textId="77777777" w:rsidR="00B52DCC" w:rsidRDefault="00B52DCC">
            <w:pPr>
              <w:pStyle w:val="TableParagraph"/>
              <w:rPr>
                <w:sz w:val="16"/>
              </w:rPr>
            </w:pPr>
          </w:p>
        </w:tc>
        <w:tc>
          <w:tcPr>
            <w:tcW w:w="991" w:type="dxa"/>
            <w:tcBorders>
              <w:top w:val="nil"/>
              <w:bottom w:val="nil"/>
            </w:tcBorders>
          </w:tcPr>
          <w:p w14:paraId="4E5D12D9" w14:textId="77777777" w:rsidR="00B52DCC" w:rsidRDefault="00B52DCC">
            <w:pPr>
              <w:pStyle w:val="TableParagraph"/>
              <w:rPr>
                <w:sz w:val="16"/>
              </w:rPr>
            </w:pPr>
          </w:p>
        </w:tc>
        <w:tc>
          <w:tcPr>
            <w:tcW w:w="1709" w:type="dxa"/>
            <w:tcBorders>
              <w:top w:val="nil"/>
              <w:bottom w:val="nil"/>
            </w:tcBorders>
          </w:tcPr>
          <w:p w14:paraId="63A8FCAD" w14:textId="77777777" w:rsidR="00B52DCC" w:rsidRDefault="00B52DCC">
            <w:pPr>
              <w:pStyle w:val="TableParagraph"/>
              <w:rPr>
                <w:sz w:val="16"/>
              </w:rPr>
            </w:pPr>
          </w:p>
        </w:tc>
        <w:tc>
          <w:tcPr>
            <w:tcW w:w="1700" w:type="dxa"/>
            <w:tcBorders>
              <w:top w:val="nil"/>
              <w:bottom w:val="nil"/>
            </w:tcBorders>
          </w:tcPr>
          <w:p w14:paraId="64F25DA0" w14:textId="77777777" w:rsidR="00B52DCC" w:rsidRDefault="00916648">
            <w:pPr>
              <w:pStyle w:val="TableParagraph"/>
              <w:spacing w:line="218" w:lineRule="exact"/>
              <w:ind w:left="108"/>
              <w:rPr>
                <w:sz w:val="20"/>
              </w:rPr>
            </w:pPr>
            <w:r>
              <w:rPr>
                <w:sz w:val="20"/>
              </w:rPr>
              <w:t>veya setrimonyum</w:t>
            </w:r>
          </w:p>
        </w:tc>
        <w:tc>
          <w:tcPr>
            <w:tcW w:w="2261" w:type="dxa"/>
            <w:vMerge/>
            <w:tcBorders>
              <w:top w:val="nil"/>
            </w:tcBorders>
          </w:tcPr>
          <w:p w14:paraId="40FEA8BA" w14:textId="77777777" w:rsidR="00B52DCC" w:rsidRDefault="00B52DCC">
            <w:pPr>
              <w:rPr>
                <w:sz w:val="2"/>
                <w:szCs w:val="2"/>
              </w:rPr>
            </w:pPr>
          </w:p>
        </w:tc>
        <w:tc>
          <w:tcPr>
            <w:tcW w:w="2693" w:type="dxa"/>
            <w:vMerge/>
            <w:tcBorders>
              <w:top w:val="nil"/>
            </w:tcBorders>
          </w:tcPr>
          <w:p w14:paraId="049BCD1A" w14:textId="77777777" w:rsidR="00B52DCC" w:rsidRDefault="00B52DCC">
            <w:pPr>
              <w:rPr>
                <w:sz w:val="2"/>
                <w:szCs w:val="2"/>
              </w:rPr>
            </w:pPr>
          </w:p>
        </w:tc>
      </w:tr>
      <w:tr w:rsidR="00B52DCC" w14:paraId="605D502C" w14:textId="77777777">
        <w:trPr>
          <w:trHeight w:val="238"/>
        </w:trPr>
        <w:tc>
          <w:tcPr>
            <w:tcW w:w="1416" w:type="dxa"/>
            <w:tcBorders>
              <w:top w:val="nil"/>
              <w:bottom w:val="nil"/>
            </w:tcBorders>
          </w:tcPr>
          <w:p w14:paraId="7F297441" w14:textId="77777777" w:rsidR="00B52DCC" w:rsidRDefault="00B52DCC">
            <w:pPr>
              <w:pStyle w:val="TableParagraph"/>
              <w:rPr>
                <w:sz w:val="16"/>
              </w:rPr>
            </w:pPr>
          </w:p>
        </w:tc>
        <w:tc>
          <w:tcPr>
            <w:tcW w:w="1984" w:type="dxa"/>
            <w:tcBorders>
              <w:top w:val="nil"/>
              <w:bottom w:val="nil"/>
            </w:tcBorders>
          </w:tcPr>
          <w:p w14:paraId="745DEA48" w14:textId="77777777" w:rsidR="00B52DCC" w:rsidRDefault="00B52DCC">
            <w:pPr>
              <w:pStyle w:val="TableParagraph"/>
              <w:rPr>
                <w:sz w:val="16"/>
              </w:rPr>
            </w:pPr>
          </w:p>
        </w:tc>
        <w:tc>
          <w:tcPr>
            <w:tcW w:w="1704" w:type="dxa"/>
            <w:tcBorders>
              <w:top w:val="nil"/>
              <w:bottom w:val="nil"/>
            </w:tcBorders>
          </w:tcPr>
          <w:p w14:paraId="51F1B1FC" w14:textId="77777777" w:rsidR="00B52DCC" w:rsidRDefault="00B52DCC">
            <w:pPr>
              <w:pStyle w:val="TableParagraph"/>
              <w:rPr>
                <w:sz w:val="16"/>
              </w:rPr>
            </w:pPr>
          </w:p>
        </w:tc>
        <w:tc>
          <w:tcPr>
            <w:tcW w:w="993" w:type="dxa"/>
            <w:tcBorders>
              <w:top w:val="nil"/>
              <w:bottom w:val="nil"/>
            </w:tcBorders>
          </w:tcPr>
          <w:p w14:paraId="4045E4B1" w14:textId="77777777" w:rsidR="00B52DCC" w:rsidRDefault="00B52DCC">
            <w:pPr>
              <w:pStyle w:val="TableParagraph"/>
              <w:rPr>
                <w:sz w:val="16"/>
              </w:rPr>
            </w:pPr>
          </w:p>
        </w:tc>
        <w:tc>
          <w:tcPr>
            <w:tcW w:w="991" w:type="dxa"/>
            <w:tcBorders>
              <w:top w:val="nil"/>
              <w:bottom w:val="nil"/>
            </w:tcBorders>
          </w:tcPr>
          <w:p w14:paraId="54633377" w14:textId="77777777" w:rsidR="00B52DCC" w:rsidRDefault="00B52DCC">
            <w:pPr>
              <w:pStyle w:val="TableParagraph"/>
              <w:rPr>
                <w:sz w:val="16"/>
              </w:rPr>
            </w:pPr>
          </w:p>
        </w:tc>
        <w:tc>
          <w:tcPr>
            <w:tcW w:w="1709" w:type="dxa"/>
            <w:tcBorders>
              <w:top w:val="nil"/>
              <w:bottom w:val="nil"/>
            </w:tcBorders>
          </w:tcPr>
          <w:p w14:paraId="7CBA3BE9" w14:textId="77777777" w:rsidR="00B52DCC" w:rsidRDefault="00B52DCC">
            <w:pPr>
              <w:pStyle w:val="TableParagraph"/>
              <w:rPr>
                <w:sz w:val="16"/>
              </w:rPr>
            </w:pPr>
          </w:p>
        </w:tc>
        <w:tc>
          <w:tcPr>
            <w:tcW w:w="1700" w:type="dxa"/>
            <w:tcBorders>
              <w:top w:val="nil"/>
              <w:bottom w:val="nil"/>
            </w:tcBorders>
          </w:tcPr>
          <w:p w14:paraId="0F995820" w14:textId="77777777" w:rsidR="00B52DCC" w:rsidRDefault="00916648">
            <w:pPr>
              <w:pStyle w:val="TableParagraph"/>
              <w:spacing w:line="218" w:lineRule="exact"/>
              <w:ind w:left="108"/>
              <w:rPr>
                <w:sz w:val="20"/>
              </w:rPr>
            </w:pPr>
            <w:r>
              <w:rPr>
                <w:sz w:val="20"/>
              </w:rPr>
              <w:t>klorür,</w:t>
            </w:r>
          </w:p>
        </w:tc>
        <w:tc>
          <w:tcPr>
            <w:tcW w:w="2261" w:type="dxa"/>
            <w:vMerge/>
            <w:tcBorders>
              <w:top w:val="nil"/>
            </w:tcBorders>
          </w:tcPr>
          <w:p w14:paraId="08D68E7B" w14:textId="77777777" w:rsidR="00B52DCC" w:rsidRDefault="00B52DCC">
            <w:pPr>
              <w:rPr>
                <w:sz w:val="2"/>
                <w:szCs w:val="2"/>
              </w:rPr>
            </w:pPr>
          </w:p>
        </w:tc>
        <w:tc>
          <w:tcPr>
            <w:tcW w:w="2693" w:type="dxa"/>
            <w:vMerge/>
            <w:tcBorders>
              <w:top w:val="nil"/>
            </w:tcBorders>
          </w:tcPr>
          <w:p w14:paraId="2A24C9C5" w14:textId="77777777" w:rsidR="00B52DCC" w:rsidRDefault="00B52DCC">
            <w:pPr>
              <w:rPr>
                <w:sz w:val="2"/>
                <w:szCs w:val="2"/>
              </w:rPr>
            </w:pPr>
          </w:p>
        </w:tc>
      </w:tr>
      <w:tr w:rsidR="00B52DCC" w14:paraId="71E7FED4" w14:textId="77777777">
        <w:trPr>
          <w:trHeight w:val="238"/>
        </w:trPr>
        <w:tc>
          <w:tcPr>
            <w:tcW w:w="1416" w:type="dxa"/>
            <w:tcBorders>
              <w:top w:val="nil"/>
              <w:bottom w:val="nil"/>
            </w:tcBorders>
          </w:tcPr>
          <w:p w14:paraId="76D99E5E" w14:textId="77777777" w:rsidR="00B52DCC" w:rsidRDefault="00B52DCC">
            <w:pPr>
              <w:pStyle w:val="TableParagraph"/>
              <w:rPr>
                <w:sz w:val="16"/>
              </w:rPr>
            </w:pPr>
          </w:p>
        </w:tc>
        <w:tc>
          <w:tcPr>
            <w:tcW w:w="1984" w:type="dxa"/>
            <w:tcBorders>
              <w:top w:val="nil"/>
              <w:bottom w:val="nil"/>
            </w:tcBorders>
          </w:tcPr>
          <w:p w14:paraId="159D7C0E" w14:textId="77777777" w:rsidR="00B52DCC" w:rsidRDefault="00B52DCC">
            <w:pPr>
              <w:pStyle w:val="TableParagraph"/>
              <w:rPr>
                <w:sz w:val="16"/>
              </w:rPr>
            </w:pPr>
          </w:p>
        </w:tc>
        <w:tc>
          <w:tcPr>
            <w:tcW w:w="1704" w:type="dxa"/>
            <w:tcBorders>
              <w:top w:val="nil"/>
              <w:bottom w:val="nil"/>
            </w:tcBorders>
          </w:tcPr>
          <w:p w14:paraId="55ACDAF5" w14:textId="77777777" w:rsidR="00B52DCC" w:rsidRDefault="00B52DCC">
            <w:pPr>
              <w:pStyle w:val="TableParagraph"/>
              <w:rPr>
                <w:sz w:val="16"/>
              </w:rPr>
            </w:pPr>
          </w:p>
        </w:tc>
        <w:tc>
          <w:tcPr>
            <w:tcW w:w="993" w:type="dxa"/>
            <w:tcBorders>
              <w:top w:val="nil"/>
              <w:bottom w:val="nil"/>
            </w:tcBorders>
          </w:tcPr>
          <w:p w14:paraId="6358D9D8" w14:textId="77777777" w:rsidR="00B52DCC" w:rsidRDefault="00B52DCC">
            <w:pPr>
              <w:pStyle w:val="TableParagraph"/>
              <w:rPr>
                <w:sz w:val="16"/>
              </w:rPr>
            </w:pPr>
          </w:p>
        </w:tc>
        <w:tc>
          <w:tcPr>
            <w:tcW w:w="991" w:type="dxa"/>
            <w:tcBorders>
              <w:top w:val="nil"/>
              <w:bottom w:val="nil"/>
            </w:tcBorders>
          </w:tcPr>
          <w:p w14:paraId="62AA2270" w14:textId="77777777" w:rsidR="00B52DCC" w:rsidRDefault="00B52DCC">
            <w:pPr>
              <w:pStyle w:val="TableParagraph"/>
              <w:rPr>
                <w:sz w:val="16"/>
              </w:rPr>
            </w:pPr>
          </w:p>
        </w:tc>
        <w:tc>
          <w:tcPr>
            <w:tcW w:w="1709" w:type="dxa"/>
            <w:tcBorders>
              <w:top w:val="nil"/>
              <w:bottom w:val="nil"/>
            </w:tcBorders>
          </w:tcPr>
          <w:p w14:paraId="33F7FCE7" w14:textId="77777777" w:rsidR="00B52DCC" w:rsidRDefault="00B52DCC">
            <w:pPr>
              <w:pStyle w:val="TableParagraph"/>
              <w:rPr>
                <w:sz w:val="16"/>
              </w:rPr>
            </w:pPr>
          </w:p>
        </w:tc>
        <w:tc>
          <w:tcPr>
            <w:tcW w:w="1700" w:type="dxa"/>
            <w:tcBorders>
              <w:top w:val="nil"/>
              <w:bottom w:val="nil"/>
            </w:tcBorders>
          </w:tcPr>
          <w:p w14:paraId="4BADF811" w14:textId="77777777" w:rsidR="00B52DCC" w:rsidRDefault="00916648">
            <w:pPr>
              <w:pStyle w:val="TableParagraph"/>
              <w:spacing w:line="218" w:lineRule="exact"/>
              <w:ind w:left="108"/>
              <w:rPr>
                <w:sz w:val="20"/>
              </w:rPr>
            </w:pPr>
            <w:r>
              <w:rPr>
                <w:sz w:val="20"/>
              </w:rPr>
              <w:t>steartrimonyum</w:t>
            </w:r>
          </w:p>
        </w:tc>
        <w:tc>
          <w:tcPr>
            <w:tcW w:w="2261" w:type="dxa"/>
            <w:vMerge/>
            <w:tcBorders>
              <w:top w:val="nil"/>
            </w:tcBorders>
          </w:tcPr>
          <w:p w14:paraId="6C128F52" w14:textId="77777777" w:rsidR="00B52DCC" w:rsidRDefault="00B52DCC">
            <w:pPr>
              <w:rPr>
                <w:sz w:val="2"/>
                <w:szCs w:val="2"/>
              </w:rPr>
            </w:pPr>
          </w:p>
        </w:tc>
        <w:tc>
          <w:tcPr>
            <w:tcW w:w="2693" w:type="dxa"/>
            <w:vMerge/>
            <w:tcBorders>
              <w:top w:val="nil"/>
            </w:tcBorders>
          </w:tcPr>
          <w:p w14:paraId="1F113341" w14:textId="77777777" w:rsidR="00B52DCC" w:rsidRDefault="00B52DCC">
            <w:pPr>
              <w:rPr>
                <w:sz w:val="2"/>
                <w:szCs w:val="2"/>
              </w:rPr>
            </w:pPr>
          </w:p>
        </w:tc>
      </w:tr>
      <w:tr w:rsidR="00B52DCC" w14:paraId="1A701EE3" w14:textId="77777777">
        <w:trPr>
          <w:trHeight w:val="238"/>
        </w:trPr>
        <w:tc>
          <w:tcPr>
            <w:tcW w:w="1416" w:type="dxa"/>
            <w:tcBorders>
              <w:top w:val="nil"/>
              <w:bottom w:val="nil"/>
            </w:tcBorders>
          </w:tcPr>
          <w:p w14:paraId="6C281063" w14:textId="77777777" w:rsidR="00B52DCC" w:rsidRDefault="00B52DCC">
            <w:pPr>
              <w:pStyle w:val="TableParagraph"/>
              <w:rPr>
                <w:sz w:val="16"/>
              </w:rPr>
            </w:pPr>
          </w:p>
        </w:tc>
        <w:tc>
          <w:tcPr>
            <w:tcW w:w="1984" w:type="dxa"/>
            <w:tcBorders>
              <w:top w:val="nil"/>
              <w:bottom w:val="nil"/>
            </w:tcBorders>
          </w:tcPr>
          <w:p w14:paraId="58098C17" w14:textId="77777777" w:rsidR="00B52DCC" w:rsidRDefault="00B52DCC">
            <w:pPr>
              <w:pStyle w:val="TableParagraph"/>
              <w:rPr>
                <w:sz w:val="16"/>
              </w:rPr>
            </w:pPr>
          </w:p>
        </w:tc>
        <w:tc>
          <w:tcPr>
            <w:tcW w:w="1704" w:type="dxa"/>
            <w:tcBorders>
              <w:top w:val="nil"/>
              <w:bottom w:val="nil"/>
            </w:tcBorders>
          </w:tcPr>
          <w:p w14:paraId="01503E61" w14:textId="77777777" w:rsidR="00B52DCC" w:rsidRDefault="00B52DCC">
            <w:pPr>
              <w:pStyle w:val="TableParagraph"/>
              <w:rPr>
                <w:sz w:val="16"/>
              </w:rPr>
            </w:pPr>
          </w:p>
        </w:tc>
        <w:tc>
          <w:tcPr>
            <w:tcW w:w="993" w:type="dxa"/>
            <w:tcBorders>
              <w:top w:val="nil"/>
              <w:bottom w:val="nil"/>
            </w:tcBorders>
          </w:tcPr>
          <w:p w14:paraId="7E75B18D" w14:textId="77777777" w:rsidR="00B52DCC" w:rsidRDefault="00B52DCC">
            <w:pPr>
              <w:pStyle w:val="TableParagraph"/>
              <w:rPr>
                <w:sz w:val="16"/>
              </w:rPr>
            </w:pPr>
          </w:p>
        </w:tc>
        <w:tc>
          <w:tcPr>
            <w:tcW w:w="991" w:type="dxa"/>
            <w:tcBorders>
              <w:top w:val="nil"/>
              <w:bottom w:val="nil"/>
            </w:tcBorders>
          </w:tcPr>
          <w:p w14:paraId="042975C6" w14:textId="77777777" w:rsidR="00B52DCC" w:rsidRDefault="00B52DCC">
            <w:pPr>
              <w:pStyle w:val="TableParagraph"/>
              <w:rPr>
                <w:sz w:val="16"/>
              </w:rPr>
            </w:pPr>
          </w:p>
        </w:tc>
        <w:tc>
          <w:tcPr>
            <w:tcW w:w="1709" w:type="dxa"/>
            <w:tcBorders>
              <w:top w:val="nil"/>
              <w:bottom w:val="nil"/>
            </w:tcBorders>
          </w:tcPr>
          <w:p w14:paraId="4597DC36" w14:textId="77777777" w:rsidR="00B52DCC" w:rsidRDefault="00B52DCC">
            <w:pPr>
              <w:pStyle w:val="TableParagraph"/>
              <w:rPr>
                <w:sz w:val="16"/>
              </w:rPr>
            </w:pPr>
          </w:p>
        </w:tc>
        <w:tc>
          <w:tcPr>
            <w:tcW w:w="1700" w:type="dxa"/>
            <w:tcBorders>
              <w:top w:val="nil"/>
              <w:bottom w:val="nil"/>
            </w:tcBorders>
          </w:tcPr>
          <w:p w14:paraId="6DE7CEB1" w14:textId="77777777" w:rsidR="00B52DCC" w:rsidRDefault="00916648">
            <w:pPr>
              <w:pStyle w:val="TableParagraph"/>
              <w:spacing w:line="218" w:lineRule="exact"/>
              <w:ind w:left="108"/>
              <w:rPr>
                <w:sz w:val="20"/>
              </w:rPr>
            </w:pPr>
            <w:r>
              <w:rPr>
                <w:sz w:val="20"/>
              </w:rPr>
              <w:t>klorür ve</w:t>
            </w:r>
          </w:p>
        </w:tc>
        <w:tc>
          <w:tcPr>
            <w:tcW w:w="2261" w:type="dxa"/>
            <w:vMerge/>
            <w:tcBorders>
              <w:top w:val="nil"/>
            </w:tcBorders>
          </w:tcPr>
          <w:p w14:paraId="70F15CA6" w14:textId="77777777" w:rsidR="00B52DCC" w:rsidRDefault="00B52DCC">
            <w:pPr>
              <w:rPr>
                <w:sz w:val="2"/>
                <w:szCs w:val="2"/>
              </w:rPr>
            </w:pPr>
          </w:p>
        </w:tc>
        <w:tc>
          <w:tcPr>
            <w:tcW w:w="2693" w:type="dxa"/>
            <w:vMerge/>
            <w:tcBorders>
              <w:top w:val="nil"/>
            </w:tcBorders>
          </w:tcPr>
          <w:p w14:paraId="767C5259" w14:textId="77777777" w:rsidR="00B52DCC" w:rsidRDefault="00B52DCC">
            <w:pPr>
              <w:rPr>
                <w:sz w:val="2"/>
                <w:szCs w:val="2"/>
              </w:rPr>
            </w:pPr>
          </w:p>
        </w:tc>
      </w:tr>
      <w:tr w:rsidR="00B52DCC" w14:paraId="2FEDABBD" w14:textId="77777777">
        <w:trPr>
          <w:trHeight w:val="237"/>
        </w:trPr>
        <w:tc>
          <w:tcPr>
            <w:tcW w:w="1416" w:type="dxa"/>
            <w:tcBorders>
              <w:top w:val="nil"/>
              <w:bottom w:val="nil"/>
            </w:tcBorders>
          </w:tcPr>
          <w:p w14:paraId="5A5DBC5C" w14:textId="77777777" w:rsidR="00B52DCC" w:rsidRDefault="00B52DCC">
            <w:pPr>
              <w:pStyle w:val="TableParagraph"/>
              <w:rPr>
                <w:sz w:val="16"/>
              </w:rPr>
            </w:pPr>
          </w:p>
        </w:tc>
        <w:tc>
          <w:tcPr>
            <w:tcW w:w="1984" w:type="dxa"/>
            <w:tcBorders>
              <w:top w:val="nil"/>
              <w:bottom w:val="nil"/>
            </w:tcBorders>
          </w:tcPr>
          <w:p w14:paraId="591003B7" w14:textId="77777777" w:rsidR="00B52DCC" w:rsidRDefault="00B52DCC">
            <w:pPr>
              <w:pStyle w:val="TableParagraph"/>
              <w:rPr>
                <w:sz w:val="16"/>
              </w:rPr>
            </w:pPr>
          </w:p>
        </w:tc>
        <w:tc>
          <w:tcPr>
            <w:tcW w:w="1704" w:type="dxa"/>
            <w:tcBorders>
              <w:top w:val="nil"/>
              <w:bottom w:val="nil"/>
            </w:tcBorders>
          </w:tcPr>
          <w:p w14:paraId="566B6BB4" w14:textId="77777777" w:rsidR="00B52DCC" w:rsidRDefault="00B52DCC">
            <w:pPr>
              <w:pStyle w:val="TableParagraph"/>
              <w:rPr>
                <w:sz w:val="16"/>
              </w:rPr>
            </w:pPr>
          </w:p>
        </w:tc>
        <w:tc>
          <w:tcPr>
            <w:tcW w:w="993" w:type="dxa"/>
            <w:tcBorders>
              <w:top w:val="nil"/>
              <w:bottom w:val="nil"/>
            </w:tcBorders>
          </w:tcPr>
          <w:p w14:paraId="720FCBA1" w14:textId="77777777" w:rsidR="00B52DCC" w:rsidRDefault="00B52DCC">
            <w:pPr>
              <w:pStyle w:val="TableParagraph"/>
              <w:rPr>
                <w:sz w:val="16"/>
              </w:rPr>
            </w:pPr>
          </w:p>
        </w:tc>
        <w:tc>
          <w:tcPr>
            <w:tcW w:w="991" w:type="dxa"/>
            <w:tcBorders>
              <w:top w:val="nil"/>
              <w:bottom w:val="nil"/>
            </w:tcBorders>
          </w:tcPr>
          <w:p w14:paraId="6303C743" w14:textId="77777777" w:rsidR="00B52DCC" w:rsidRDefault="00B52DCC">
            <w:pPr>
              <w:pStyle w:val="TableParagraph"/>
              <w:rPr>
                <w:sz w:val="16"/>
              </w:rPr>
            </w:pPr>
          </w:p>
        </w:tc>
        <w:tc>
          <w:tcPr>
            <w:tcW w:w="1709" w:type="dxa"/>
            <w:tcBorders>
              <w:top w:val="nil"/>
              <w:bottom w:val="nil"/>
            </w:tcBorders>
          </w:tcPr>
          <w:p w14:paraId="23004536" w14:textId="77777777" w:rsidR="00B52DCC" w:rsidRDefault="00B52DCC">
            <w:pPr>
              <w:pStyle w:val="TableParagraph"/>
              <w:rPr>
                <w:sz w:val="16"/>
              </w:rPr>
            </w:pPr>
          </w:p>
        </w:tc>
        <w:tc>
          <w:tcPr>
            <w:tcW w:w="1700" w:type="dxa"/>
            <w:tcBorders>
              <w:top w:val="nil"/>
              <w:bottom w:val="nil"/>
            </w:tcBorders>
          </w:tcPr>
          <w:p w14:paraId="5C6BE35C" w14:textId="77777777" w:rsidR="00B52DCC" w:rsidRDefault="00916648">
            <w:pPr>
              <w:pStyle w:val="TableParagraph"/>
              <w:spacing w:line="217" w:lineRule="exact"/>
              <w:ind w:left="108"/>
              <w:rPr>
                <w:sz w:val="20"/>
              </w:rPr>
            </w:pPr>
            <w:r>
              <w:rPr>
                <w:sz w:val="20"/>
              </w:rPr>
              <w:t>behentrimonyum</w:t>
            </w:r>
          </w:p>
        </w:tc>
        <w:tc>
          <w:tcPr>
            <w:tcW w:w="2261" w:type="dxa"/>
            <w:vMerge/>
            <w:tcBorders>
              <w:top w:val="nil"/>
            </w:tcBorders>
          </w:tcPr>
          <w:p w14:paraId="31FE29D9" w14:textId="77777777" w:rsidR="00B52DCC" w:rsidRDefault="00B52DCC">
            <w:pPr>
              <w:rPr>
                <w:sz w:val="2"/>
                <w:szCs w:val="2"/>
              </w:rPr>
            </w:pPr>
          </w:p>
        </w:tc>
        <w:tc>
          <w:tcPr>
            <w:tcW w:w="2693" w:type="dxa"/>
            <w:vMerge/>
            <w:tcBorders>
              <w:top w:val="nil"/>
            </w:tcBorders>
          </w:tcPr>
          <w:p w14:paraId="7E98331C" w14:textId="77777777" w:rsidR="00B52DCC" w:rsidRDefault="00B52DCC">
            <w:pPr>
              <w:rPr>
                <w:sz w:val="2"/>
                <w:szCs w:val="2"/>
              </w:rPr>
            </w:pPr>
          </w:p>
        </w:tc>
      </w:tr>
      <w:tr w:rsidR="00B52DCC" w14:paraId="2274F892" w14:textId="77777777">
        <w:trPr>
          <w:trHeight w:val="255"/>
        </w:trPr>
        <w:tc>
          <w:tcPr>
            <w:tcW w:w="1416" w:type="dxa"/>
            <w:tcBorders>
              <w:top w:val="nil"/>
            </w:tcBorders>
          </w:tcPr>
          <w:p w14:paraId="4BE24129" w14:textId="77777777" w:rsidR="00B52DCC" w:rsidRDefault="00B52DCC">
            <w:pPr>
              <w:pStyle w:val="TableParagraph"/>
              <w:rPr>
                <w:sz w:val="18"/>
              </w:rPr>
            </w:pPr>
          </w:p>
        </w:tc>
        <w:tc>
          <w:tcPr>
            <w:tcW w:w="1984" w:type="dxa"/>
            <w:tcBorders>
              <w:top w:val="nil"/>
            </w:tcBorders>
          </w:tcPr>
          <w:p w14:paraId="41EA9105" w14:textId="77777777" w:rsidR="00B52DCC" w:rsidRDefault="00B52DCC">
            <w:pPr>
              <w:pStyle w:val="TableParagraph"/>
              <w:rPr>
                <w:sz w:val="18"/>
              </w:rPr>
            </w:pPr>
          </w:p>
        </w:tc>
        <w:tc>
          <w:tcPr>
            <w:tcW w:w="1704" w:type="dxa"/>
            <w:tcBorders>
              <w:top w:val="nil"/>
            </w:tcBorders>
          </w:tcPr>
          <w:p w14:paraId="5ECA3F76" w14:textId="77777777" w:rsidR="00B52DCC" w:rsidRDefault="00B52DCC">
            <w:pPr>
              <w:pStyle w:val="TableParagraph"/>
              <w:rPr>
                <w:sz w:val="18"/>
              </w:rPr>
            </w:pPr>
          </w:p>
        </w:tc>
        <w:tc>
          <w:tcPr>
            <w:tcW w:w="993" w:type="dxa"/>
            <w:tcBorders>
              <w:top w:val="nil"/>
            </w:tcBorders>
          </w:tcPr>
          <w:p w14:paraId="0FF1791F" w14:textId="77777777" w:rsidR="00B52DCC" w:rsidRDefault="00B52DCC">
            <w:pPr>
              <w:pStyle w:val="TableParagraph"/>
              <w:rPr>
                <w:sz w:val="18"/>
              </w:rPr>
            </w:pPr>
          </w:p>
        </w:tc>
        <w:tc>
          <w:tcPr>
            <w:tcW w:w="991" w:type="dxa"/>
            <w:tcBorders>
              <w:top w:val="nil"/>
            </w:tcBorders>
          </w:tcPr>
          <w:p w14:paraId="3DC05947" w14:textId="77777777" w:rsidR="00B52DCC" w:rsidRDefault="00B52DCC">
            <w:pPr>
              <w:pStyle w:val="TableParagraph"/>
              <w:rPr>
                <w:sz w:val="18"/>
              </w:rPr>
            </w:pPr>
          </w:p>
        </w:tc>
        <w:tc>
          <w:tcPr>
            <w:tcW w:w="1709" w:type="dxa"/>
            <w:tcBorders>
              <w:top w:val="nil"/>
            </w:tcBorders>
          </w:tcPr>
          <w:p w14:paraId="172DC96B" w14:textId="77777777" w:rsidR="00B52DCC" w:rsidRDefault="00B52DCC">
            <w:pPr>
              <w:pStyle w:val="TableParagraph"/>
              <w:rPr>
                <w:sz w:val="18"/>
              </w:rPr>
            </w:pPr>
          </w:p>
        </w:tc>
        <w:tc>
          <w:tcPr>
            <w:tcW w:w="1700" w:type="dxa"/>
            <w:tcBorders>
              <w:top w:val="nil"/>
            </w:tcBorders>
          </w:tcPr>
          <w:p w14:paraId="5294D26E" w14:textId="77777777" w:rsidR="00B52DCC" w:rsidRDefault="00916648">
            <w:pPr>
              <w:pStyle w:val="TableParagraph"/>
              <w:spacing w:line="229" w:lineRule="exact"/>
              <w:ind w:left="108"/>
              <w:rPr>
                <w:sz w:val="20"/>
              </w:rPr>
            </w:pPr>
            <w:r>
              <w:rPr>
                <w:sz w:val="20"/>
              </w:rPr>
              <w:t>klorürün tek</w:t>
            </w:r>
          </w:p>
        </w:tc>
        <w:tc>
          <w:tcPr>
            <w:tcW w:w="2261" w:type="dxa"/>
            <w:vMerge/>
            <w:tcBorders>
              <w:top w:val="nil"/>
            </w:tcBorders>
          </w:tcPr>
          <w:p w14:paraId="3259A785" w14:textId="77777777" w:rsidR="00B52DCC" w:rsidRDefault="00B52DCC">
            <w:pPr>
              <w:rPr>
                <w:sz w:val="2"/>
                <w:szCs w:val="2"/>
              </w:rPr>
            </w:pPr>
          </w:p>
        </w:tc>
        <w:tc>
          <w:tcPr>
            <w:tcW w:w="2693" w:type="dxa"/>
            <w:vMerge/>
            <w:tcBorders>
              <w:top w:val="nil"/>
            </w:tcBorders>
          </w:tcPr>
          <w:p w14:paraId="347C5FD3" w14:textId="77777777" w:rsidR="00B52DCC" w:rsidRDefault="00B52DCC">
            <w:pPr>
              <w:rPr>
                <w:sz w:val="2"/>
                <w:szCs w:val="2"/>
              </w:rPr>
            </w:pPr>
          </w:p>
        </w:tc>
      </w:tr>
    </w:tbl>
    <w:p w14:paraId="7C70C77C" w14:textId="77777777" w:rsidR="00B52DCC" w:rsidRDefault="00B52DCC">
      <w:pPr>
        <w:rPr>
          <w:sz w:val="2"/>
          <w:szCs w:val="2"/>
        </w:rPr>
        <w:sectPr w:rsidR="00B52DCC">
          <w:pgSz w:w="16840" w:h="11910" w:orient="landscape"/>
          <w:pgMar w:top="1100" w:right="440" w:bottom="280" w:left="580" w:header="708" w:footer="708" w:gutter="0"/>
          <w:cols w:space="708"/>
        </w:sectPr>
      </w:pPr>
    </w:p>
    <w:p w14:paraId="0DA1E712"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2EF7065" w14:textId="77777777">
        <w:trPr>
          <w:trHeight w:val="3883"/>
        </w:trPr>
        <w:tc>
          <w:tcPr>
            <w:tcW w:w="1416" w:type="dxa"/>
          </w:tcPr>
          <w:p w14:paraId="172A5D4E" w14:textId="77777777" w:rsidR="00B52DCC" w:rsidRDefault="00B52DCC">
            <w:pPr>
              <w:pStyle w:val="TableParagraph"/>
              <w:rPr>
                <w:sz w:val="18"/>
              </w:rPr>
            </w:pPr>
          </w:p>
        </w:tc>
        <w:tc>
          <w:tcPr>
            <w:tcW w:w="1984" w:type="dxa"/>
          </w:tcPr>
          <w:p w14:paraId="4F4A42EA" w14:textId="77777777" w:rsidR="00B52DCC" w:rsidRDefault="00B52DCC">
            <w:pPr>
              <w:pStyle w:val="TableParagraph"/>
              <w:rPr>
                <w:sz w:val="18"/>
              </w:rPr>
            </w:pPr>
          </w:p>
        </w:tc>
        <w:tc>
          <w:tcPr>
            <w:tcW w:w="1704" w:type="dxa"/>
          </w:tcPr>
          <w:p w14:paraId="6EF5F315" w14:textId="77777777" w:rsidR="00B52DCC" w:rsidRDefault="00B52DCC">
            <w:pPr>
              <w:pStyle w:val="TableParagraph"/>
              <w:rPr>
                <w:sz w:val="18"/>
              </w:rPr>
            </w:pPr>
          </w:p>
        </w:tc>
        <w:tc>
          <w:tcPr>
            <w:tcW w:w="993" w:type="dxa"/>
          </w:tcPr>
          <w:p w14:paraId="6C7B51EE" w14:textId="77777777" w:rsidR="00B52DCC" w:rsidRDefault="00B52DCC">
            <w:pPr>
              <w:pStyle w:val="TableParagraph"/>
              <w:rPr>
                <w:sz w:val="18"/>
              </w:rPr>
            </w:pPr>
          </w:p>
        </w:tc>
        <w:tc>
          <w:tcPr>
            <w:tcW w:w="991" w:type="dxa"/>
          </w:tcPr>
          <w:p w14:paraId="5203077A" w14:textId="77777777" w:rsidR="00B52DCC" w:rsidRDefault="00B52DCC">
            <w:pPr>
              <w:pStyle w:val="TableParagraph"/>
              <w:rPr>
                <w:sz w:val="18"/>
              </w:rPr>
            </w:pPr>
          </w:p>
        </w:tc>
        <w:tc>
          <w:tcPr>
            <w:tcW w:w="1709" w:type="dxa"/>
          </w:tcPr>
          <w:p w14:paraId="5942C270" w14:textId="77777777" w:rsidR="00B52DCC" w:rsidRDefault="00B52DCC">
            <w:pPr>
              <w:pStyle w:val="TableParagraph"/>
              <w:rPr>
                <w:sz w:val="18"/>
              </w:rPr>
            </w:pPr>
          </w:p>
        </w:tc>
        <w:tc>
          <w:tcPr>
            <w:tcW w:w="1700" w:type="dxa"/>
          </w:tcPr>
          <w:p w14:paraId="712A2AD6" w14:textId="77777777" w:rsidR="00B52DCC" w:rsidRDefault="00916648">
            <w:pPr>
              <w:pStyle w:val="TableParagraph"/>
              <w:spacing w:line="225" w:lineRule="exact"/>
              <w:ind w:left="108"/>
              <w:rPr>
                <w:sz w:val="20"/>
              </w:rPr>
            </w:pPr>
            <w:r>
              <w:rPr>
                <w:sz w:val="20"/>
              </w:rPr>
              <w:t>başına</w:t>
            </w:r>
          </w:p>
          <w:p w14:paraId="79BA4003" w14:textId="77777777" w:rsidR="00B52DCC" w:rsidRDefault="00916648">
            <w:pPr>
              <w:pStyle w:val="TableParagraph"/>
              <w:spacing w:before="17" w:line="259" w:lineRule="auto"/>
              <w:ind w:left="108"/>
              <w:rPr>
                <w:sz w:val="20"/>
              </w:rPr>
            </w:pPr>
            <w:r>
              <w:rPr>
                <w:sz w:val="20"/>
              </w:rPr>
              <w:t>konsantrasyonları nın toplamı için % 3,0. Aynı</w:t>
            </w:r>
          </w:p>
          <w:p w14:paraId="79369F0F" w14:textId="77777777" w:rsidR="00B52DCC" w:rsidRDefault="00916648">
            <w:pPr>
              <w:pStyle w:val="TableParagraph"/>
              <w:spacing w:line="259" w:lineRule="auto"/>
              <w:ind w:left="108" w:right="268"/>
              <w:rPr>
                <w:sz w:val="20"/>
              </w:rPr>
            </w:pPr>
            <w:r>
              <w:rPr>
                <w:sz w:val="20"/>
              </w:rPr>
              <w:t>zamanda 286 numaralı satırda düzenlenen setrimonyum</w:t>
            </w:r>
          </w:p>
          <w:p w14:paraId="3F80F8E9" w14:textId="77777777" w:rsidR="00B52DCC" w:rsidRDefault="00916648">
            <w:pPr>
              <w:pStyle w:val="TableParagraph"/>
              <w:spacing w:line="259" w:lineRule="auto"/>
              <w:ind w:left="108"/>
              <w:rPr>
                <w:sz w:val="20"/>
              </w:rPr>
            </w:pPr>
            <w:r>
              <w:rPr>
                <w:sz w:val="20"/>
              </w:rPr>
              <w:t>klorür ve steartrimonyum klorürün toplamı için belirtilen maksimum konsantrasyona uyulmalıdır.</w:t>
            </w:r>
          </w:p>
        </w:tc>
        <w:tc>
          <w:tcPr>
            <w:tcW w:w="2261" w:type="dxa"/>
          </w:tcPr>
          <w:p w14:paraId="51D9E33A" w14:textId="77777777" w:rsidR="00B52DCC" w:rsidRDefault="00B52DCC">
            <w:pPr>
              <w:pStyle w:val="TableParagraph"/>
              <w:rPr>
                <w:sz w:val="18"/>
              </w:rPr>
            </w:pPr>
          </w:p>
        </w:tc>
        <w:tc>
          <w:tcPr>
            <w:tcW w:w="2693" w:type="dxa"/>
          </w:tcPr>
          <w:p w14:paraId="2EEF0715" w14:textId="77777777" w:rsidR="00B52DCC" w:rsidRDefault="00B52DCC">
            <w:pPr>
              <w:pStyle w:val="TableParagraph"/>
              <w:rPr>
                <w:sz w:val="18"/>
              </w:rPr>
            </w:pPr>
          </w:p>
        </w:tc>
      </w:tr>
      <w:tr w:rsidR="00B52DCC" w14:paraId="6D978517" w14:textId="77777777">
        <w:trPr>
          <w:trHeight w:val="4966"/>
        </w:trPr>
        <w:tc>
          <w:tcPr>
            <w:tcW w:w="1416" w:type="dxa"/>
          </w:tcPr>
          <w:p w14:paraId="56B79C45" w14:textId="77777777" w:rsidR="00B52DCC" w:rsidRDefault="00B52DCC">
            <w:pPr>
              <w:pStyle w:val="TableParagraph"/>
              <w:rPr>
                <w:sz w:val="18"/>
              </w:rPr>
            </w:pPr>
          </w:p>
        </w:tc>
        <w:tc>
          <w:tcPr>
            <w:tcW w:w="1984" w:type="dxa"/>
          </w:tcPr>
          <w:p w14:paraId="5CF2EB24" w14:textId="77777777" w:rsidR="00B52DCC" w:rsidRDefault="00B52DCC">
            <w:pPr>
              <w:pStyle w:val="TableParagraph"/>
              <w:rPr>
                <w:sz w:val="18"/>
              </w:rPr>
            </w:pPr>
          </w:p>
        </w:tc>
        <w:tc>
          <w:tcPr>
            <w:tcW w:w="1704" w:type="dxa"/>
          </w:tcPr>
          <w:p w14:paraId="6E33A961" w14:textId="77777777" w:rsidR="00B52DCC" w:rsidRDefault="00B52DCC">
            <w:pPr>
              <w:pStyle w:val="TableParagraph"/>
              <w:rPr>
                <w:sz w:val="18"/>
              </w:rPr>
            </w:pPr>
          </w:p>
        </w:tc>
        <w:tc>
          <w:tcPr>
            <w:tcW w:w="993" w:type="dxa"/>
          </w:tcPr>
          <w:p w14:paraId="4EF5DE41" w14:textId="77777777" w:rsidR="00B52DCC" w:rsidRDefault="00B52DCC">
            <w:pPr>
              <w:pStyle w:val="TableParagraph"/>
              <w:rPr>
                <w:sz w:val="18"/>
              </w:rPr>
            </w:pPr>
          </w:p>
        </w:tc>
        <w:tc>
          <w:tcPr>
            <w:tcW w:w="991" w:type="dxa"/>
          </w:tcPr>
          <w:p w14:paraId="495C52BB" w14:textId="77777777" w:rsidR="00B52DCC" w:rsidRDefault="00B52DCC">
            <w:pPr>
              <w:pStyle w:val="TableParagraph"/>
              <w:rPr>
                <w:sz w:val="18"/>
              </w:rPr>
            </w:pPr>
          </w:p>
        </w:tc>
        <w:tc>
          <w:tcPr>
            <w:tcW w:w="1709" w:type="dxa"/>
          </w:tcPr>
          <w:p w14:paraId="75DEB815" w14:textId="77777777" w:rsidR="00B52DCC" w:rsidRDefault="00916648">
            <w:pPr>
              <w:pStyle w:val="TableParagraph"/>
              <w:spacing w:line="256" w:lineRule="auto"/>
              <w:ind w:left="108" w:right="110"/>
              <w:rPr>
                <w:sz w:val="20"/>
              </w:rPr>
            </w:pPr>
            <w:r>
              <w:rPr>
                <w:sz w:val="20"/>
              </w:rPr>
              <w:t>(c) Durulanmayan yüz ürünleri</w:t>
            </w:r>
          </w:p>
        </w:tc>
        <w:tc>
          <w:tcPr>
            <w:tcW w:w="1700" w:type="dxa"/>
          </w:tcPr>
          <w:p w14:paraId="7C48E9E6" w14:textId="77777777" w:rsidR="00B52DCC" w:rsidRDefault="00916648">
            <w:pPr>
              <w:pStyle w:val="TableParagraph"/>
              <w:spacing w:line="259" w:lineRule="auto"/>
              <w:ind w:left="108" w:right="162"/>
              <w:rPr>
                <w:sz w:val="20"/>
              </w:rPr>
            </w:pPr>
            <w:r>
              <w:rPr>
                <w:sz w:val="20"/>
              </w:rPr>
              <w:t>(c) Tek başına behentrimonyum klorür konsantrasyonu veya setrimonyum klorür ve steartrimonium</w:t>
            </w:r>
          </w:p>
          <w:p w14:paraId="14420888" w14:textId="77777777" w:rsidR="00B52DCC" w:rsidRDefault="00916648">
            <w:pPr>
              <w:pStyle w:val="TableParagraph"/>
              <w:spacing w:line="259" w:lineRule="auto"/>
              <w:ind w:left="108"/>
              <w:rPr>
                <w:sz w:val="20"/>
              </w:rPr>
            </w:pPr>
            <w:r>
              <w:rPr>
                <w:sz w:val="20"/>
              </w:rPr>
              <w:t xml:space="preserve">klorür ve </w:t>
            </w:r>
            <w:r>
              <w:rPr>
                <w:w w:val="95"/>
                <w:sz w:val="20"/>
              </w:rPr>
              <w:t xml:space="preserve">behentrimonium </w:t>
            </w:r>
            <w:r>
              <w:rPr>
                <w:sz w:val="20"/>
              </w:rPr>
              <w:t>klorürün tek</w:t>
            </w:r>
          </w:p>
          <w:p w14:paraId="444DF324" w14:textId="77777777" w:rsidR="00B52DCC" w:rsidRDefault="00916648">
            <w:pPr>
              <w:pStyle w:val="TableParagraph"/>
              <w:ind w:left="108"/>
              <w:rPr>
                <w:sz w:val="20"/>
              </w:rPr>
            </w:pPr>
            <w:r>
              <w:rPr>
                <w:sz w:val="20"/>
              </w:rPr>
              <w:t>başına</w:t>
            </w:r>
          </w:p>
          <w:p w14:paraId="7D758C95" w14:textId="77777777" w:rsidR="00B52DCC" w:rsidRDefault="00916648">
            <w:pPr>
              <w:pStyle w:val="TableParagraph"/>
              <w:spacing w:before="11" w:line="261" w:lineRule="auto"/>
              <w:ind w:left="108"/>
              <w:rPr>
                <w:sz w:val="20"/>
              </w:rPr>
            </w:pPr>
            <w:r>
              <w:rPr>
                <w:sz w:val="20"/>
              </w:rPr>
              <w:t>konsantrasyonları nın toplamı için %</w:t>
            </w:r>
          </w:p>
          <w:p w14:paraId="219F2E89" w14:textId="77777777" w:rsidR="00B52DCC" w:rsidRDefault="00916648">
            <w:pPr>
              <w:pStyle w:val="TableParagraph"/>
              <w:spacing w:line="259" w:lineRule="auto"/>
              <w:ind w:left="108" w:right="268"/>
              <w:rPr>
                <w:sz w:val="20"/>
              </w:rPr>
            </w:pPr>
            <w:r>
              <w:rPr>
                <w:sz w:val="20"/>
              </w:rPr>
              <w:t>3.0. Aynı zamanda 286 numaralı satırda düzenlenen setrimonyum</w:t>
            </w:r>
          </w:p>
          <w:p w14:paraId="72C901BA" w14:textId="77777777" w:rsidR="00B52DCC" w:rsidRDefault="00916648">
            <w:pPr>
              <w:pStyle w:val="TableParagraph"/>
              <w:spacing w:line="229" w:lineRule="exact"/>
              <w:ind w:left="108"/>
              <w:rPr>
                <w:sz w:val="20"/>
              </w:rPr>
            </w:pPr>
            <w:r>
              <w:rPr>
                <w:sz w:val="20"/>
              </w:rPr>
              <w:t>klorür ve</w:t>
            </w:r>
          </w:p>
          <w:p w14:paraId="2454331C" w14:textId="77777777" w:rsidR="00B52DCC" w:rsidRDefault="00916648">
            <w:pPr>
              <w:pStyle w:val="TableParagraph"/>
              <w:spacing w:before="13"/>
              <w:ind w:left="108"/>
              <w:rPr>
                <w:sz w:val="20"/>
              </w:rPr>
            </w:pPr>
            <w:r>
              <w:rPr>
                <w:sz w:val="20"/>
              </w:rPr>
              <w:t>steartrimonyum</w:t>
            </w:r>
          </w:p>
        </w:tc>
        <w:tc>
          <w:tcPr>
            <w:tcW w:w="2261" w:type="dxa"/>
          </w:tcPr>
          <w:p w14:paraId="4D397A6F" w14:textId="77777777" w:rsidR="00B52DCC" w:rsidRDefault="00B52DCC">
            <w:pPr>
              <w:pStyle w:val="TableParagraph"/>
              <w:rPr>
                <w:sz w:val="18"/>
              </w:rPr>
            </w:pPr>
          </w:p>
        </w:tc>
        <w:tc>
          <w:tcPr>
            <w:tcW w:w="2693" w:type="dxa"/>
          </w:tcPr>
          <w:p w14:paraId="311AD62F" w14:textId="77777777" w:rsidR="00B52DCC" w:rsidRDefault="00B52DCC">
            <w:pPr>
              <w:pStyle w:val="TableParagraph"/>
              <w:rPr>
                <w:sz w:val="18"/>
              </w:rPr>
            </w:pPr>
          </w:p>
        </w:tc>
      </w:tr>
    </w:tbl>
    <w:p w14:paraId="68D9B026" w14:textId="77777777" w:rsidR="00B52DCC" w:rsidRDefault="00B52DCC">
      <w:pPr>
        <w:rPr>
          <w:sz w:val="18"/>
        </w:rPr>
        <w:sectPr w:rsidR="00B52DCC">
          <w:pgSz w:w="16840" w:h="11910" w:orient="landscape"/>
          <w:pgMar w:top="1100" w:right="440" w:bottom="280" w:left="580" w:header="708" w:footer="708" w:gutter="0"/>
          <w:cols w:space="708"/>
        </w:sectPr>
      </w:pPr>
    </w:p>
    <w:p w14:paraId="0247981F" w14:textId="77777777" w:rsidR="00B52DCC" w:rsidRDefault="00916648">
      <w:pPr>
        <w:pStyle w:val="GvdeMetni"/>
        <w:rPr>
          <w:sz w:val="26"/>
        </w:rPr>
      </w:pPr>
      <w:r>
        <w:rPr>
          <w:noProof/>
          <w:lang w:bidi="ar-SA"/>
        </w:rPr>
        <w:drawing>
          <wp:anchor distT="0" distB="0" distL="0" distR="0" simplePos="0" relativeHeight="266771159" behindDoc="1" locked="0" layoutInCell="1" allowOverlap="1" wp14:anchorId="1442B516" wp14:editId="5E29C1AA">
            <wp:simplePos x="0" y="0"/>
            <wp:positionH relativeFrom="page">
              <wp:posOffset>8698356</wp:posOffset>
            </wp:positionH>
            <wp:positionV relativeFrom="page">
              <wp:posOffset>2737236</wp:posOffset>
            </wp:positionV>
            <wp:extent cx="356340" cy="332636"/>
            <wp:effectExtent l="0" t="0" r="0" b="0"/>
            <wp:wrapNone/>
            <wp:docPr id="19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74F1E3D" w14:textId="77777777">
        <w:trPr>
          <w:trHeight w:val="1401"/>
        </w:trPr>
        <w:tc>
          <w:tcPr>
            <w:tcW w:w="1416" w:type="dxa"/>
          </w:tcPr>
          <w:p w14:paraId="0FA38979" w14:textId="77777777" w:rsidR="00B52DCC" w:rsidRDefault="00B52DCC">
            <w:pPr>
              <w:pStyle w:val="TableParagraph"/>
              <w:rPr>
                <w:sz w:val="18"/>
              </w:rPr>
            </w:pPr>
          </w:p>
        </w:tc>
        <w:tc>
          <w:tcPr>
            <w:tcW w:w="1984" w:type="dxa"/>
          </w:tcPr>
          <w:p w14:paraId="0FDDA0E2" w14:textId="77777777" w:rsidR="00B52DCC" w:rsidRDefault="00B52DCC">
            <w:pPr>
              <w:pStyle w:val="TableParagraph"/>
              <w:rPr>
                <w:sz w:val="18"/>
              </w:rPr>
            </w:pPr>
          </w:p>
        </w:tc>
        <w:tc>
          <w:tcPr>
            <w:tcW w:w="1704" w:type="dxa"/>
          </w:tcPr>
          <w:p w14:paraId="4471B1E1" w14:textId="77777777" w:rsidR="00B52DCC" w:rsidRDefault="00B52DCC">
            <w:pPr>
              <w:pStyle w:val="TableParagraph"/>
              <w:rPr>
                <w:sz w:val="18"/>
              </w:rPr>
            </w:pPr>
          </w:p>
        </w:tc>
        <w:tc>
          <w:tcPr>
            <w:tcW w:w="993" w:type="dxa"/>
          </w:tcPr>
          <w:p w14:paraId="58C1CBEB" w14:textId="77777777" w:rsidR="00B52DCC" w:rsidRDefault="00B52DCC">
            <w:pPr>
              <w:pStyle w:val="TableParagraph"/>
              <w:rPr>
                <w:sz w:val="18"/>
              </w:rPr>
            </w:pPr>
          </w:p>
        </w:tc>
        <w:tc>
          <w:tcPr>
            <w:tcW w:w="991" w:type="dxa"/>
          </w:tcPr>
          <w:p w14:paraId="1DB8E5A4" w14:textId="77777777" w:rsidR="00B52DCC" w:rsidRDefault="00B52DCC">
            <w:pPr>
              <w:pStyle w:val="TableParagraph"/>
              <w:rPr>
                <w:sz w:val="18"/>
              </w:rPr>
            </w:pPr>
          </w:p>
        </w:tc>
        <w:tc>
          <w:tcPr>
            <w:tcW w:w="1709" w:type="dxa"/>
          </w:tcPr>
          <w:p w14:paraId="594E944D" w14:textId="77777777" w:rsidR="00B52DCC" w:rsidRDefault="00B52DCC">
            <w:pPr>
              <w:pStyle w:val="TableParagraph"/>
              <w:rPr>
                <w:sz w:val="18"/>
              </w:rPr>
            </w:pPr>
          </w:p>
        </w:tc>
        <w:tc>
          <w:tcPr>
            <w:tcW w:w="1700" w:type="dxa"/>
          </w:tcPr>
          <w:p w14:paraId="369C3201" w14:textId="77777777" w:rsidR="00B52DCC" w:rsidRDefault="00916648">
            <w:pPr>
              <w:pStyle w:val="TableParagraph"/>
              <w:spacing w:line="259" w:lineRule="auto"/>
              <w:ind w:left="108"/>
              <w:rPr>
                <w:sz w:val="20"/>
              </w:rPr>
            </w:pPr>
            <w:r>
              <w:rPr>
                <w:sz w:val="20"/>
              </w:rPr>
              <w:t>klorürün toplamı için belirtilen maksimum konsantrasyona uyulmalıdır.</w:t>
            </w:r>
          </w:p>
        </w:tc>
        <w:tc>
          <w:tcPr>
            <w:tcW w:w="2261" w:type="dxa"/>
          </w:tcPr>
          <w:p w14:paraId="213716A6" w14:textId="77777777" w:rsidR="00B52DCC" w:rsidRDefault="00B52DCC">
            <w:pPr>
              <w:pStyle w:val="TableParagraph"/>
              <w:rPr>
                <w:sz w:val="18"/>
              </w:rPr>
            </w:pPr>
          </w:p>
        </w:tc>
        <w:tc>
          <w:tcPr>
            <w:tcW w:w="2693" w:type="dxa"/>
          </w:tcPr>
          <w:p w14:paraId="596CA051" w14:textId="77777777" w:rsidR="00B52DCC" w:rsidRDefault="00B52DCC">
            <w:pPr>
              <w:pStyle w:val="TableParagraph"/>
              <w:rPr>
                <w:sz w:val="18"/>
              </w:rPr>
            </w:pPr>
          </w:p>
        </w:tc>
      </w:tr>
      <w:tr w:rsidR="00B52DCC" w14:paraId="05988476" w14:textId="77777777">
        <w:trPr>
          <w:trHeight w:val="1420"/>
        </w:trPr>
        <w:tc>
          <w:tcPr>
            <w:tcW w:w="1416" w:type="dxa"/>
            <w:tcBorders>
              <w:bottom w:val="nil"/>
            </w:tcBorders>
          </w:tcPr>
          <w:p w14:paraId="7147E9B1" w14:textId="77777777" w:rsidR="00B52DCC" w:rsidRDefault="00916648">
            <w:pPr>
              <w:pStyle w:val="TableParagraph"/>
              <w:spacing w:line="223" w:lineRule="exact"/>
              <w:ind w:left="107"/>
              <w:rPr>
                <w:sz w:val="20"/>
              </w:rPr>
            </w:pPr>
            <w:r>
              <w:rPr>
                <w:sz w:val="20"/>
              </w:rPr>
              <w:t>288</w:t>
            </w:r>
          </w:p>
        </w:tc>
        <w:tc>
          <w:tcPr>
            <w:tcW w:w="1984" w:type="dxa"/>
            <w:tcBorders>
              <w:bottom w:val="nil"/>
            </w:tcBorders>
          </w:tcPr>
          <w:p w14:paraId="6EDD1BD7" w14:textId="77777777" w:rsidR="00B52DCC" w:rsidRDefault="00B52DCC">
            <w:pPr>
              <w:pStyle w:val="TableParagraph"/>
            </w:pPr>
          </w:p>
          <w:p w14:paraId="338200B7" w14:textId="77777777" w:rsidR="00B52DCC" w:rsidRDefault="00916648">
            <w:pPr>
              <w:pStyle w:val="TableParagraph"/>
              <w:spacing w:before="151" w:line="256" w:lineRule="auto"/>
              <w:ind w:left="105" w:right="139"/>
              <w:rPr>
                <w:sz w:val="20"/>
              </w:rPr>
            </w:pPr>
            <w:r>
              <w:rPr>
                <w:sz w:val="20"/>
              </w:rPr>
              <w:t>3-[(4-amino-3- metil- 9,10-diokso- 9,10-</w:t>
            </w:r>
          </w:p>
          <w:p w14:paraId="1D623ED4" w14:textId="77777777" w:rsidR="00B52DCC" w:rsidRDefault="00916648">
            <w:pPr>
              <w:pStyle w:val="TableParagraph"/>
              <w:spacing w:before="2" w:line="261" w:lineRule="auto"/>
              <w:ind w:left="105" w:right="273"/>
              <w:rPr>
                <w:sz w:val="20"/>
              </w:rPr>
            </w:pPr>
            <w:r>
              <w:rPr>
                <w:sz w:val="20"/>
              </w:rPr>
              <w:t>dihidro­ antrasen-1- il)amino]-N,N,N</w:t>
            </w:r>
          </w:p>
        </w:tc>
        <w:tc>
          <w:tcPr>
            <w:tcW w:w="1704" w:type="dxa"/>
            <w:tcBorders>
              <w:bottom w:val="nil"/>
            </w:tcBorders>
          </w:tcPr>
          <w:p w14:paraId="5D111664" w14:textId="77777777" w:rsidR="00B52DCC" w:rsidRDefault="00916648">
            <w:pPr>
              <w:pStyle w:val="TableParagraph"/>
              <w:spacing w:line="223" w:lineRule="exact"/>
              <w:ind w:left="106"/>
              <w:rPr>
                <w:sz w:val="20"/>
              </w:rPr>
            </w:pPr>
            <w:r>
              <w:rPr>
                <w:sz w:val="20"/>
              </w:rPr>
              <w:t>HC Blue No 17</w:t>
            </w:r>
          </w:p>
        </w:tc>
        <w:tc>
          <w:tcPr>
            <w:tcW w:w="993" w:type="dxa"/>
            <w:tcBorders>
              <w:bottom w:val="nil"/>
            </w:tcBorders>
          </w:tcPr>
          <w:p w14:paraId="7394F030" w14:textId="77777777" w:rsidR="00B52DCC" w:rsidRDefault="00916648">
            <w:pPr>
              <w:pStyle w:val="TableParagraph"/>
              <w:spacing w:line="223" w:lineRule="exact"/>
              <w:ind w:left="107"/>
              <w:rPr>
                <w:sz w:val="20"/>
              </w:rPr>
            </w:pPr>
            <w:r>
              <w:rPr>
                <w:sz w:val="20"/>
              </w:rPr>
              <w:t>16517-</w:t>
            </w:r>
          </w:p>
          <w:p w14:paraId="33CF56ED" w14:textId="77777777" w:rsidR="00B52DCC" w:rsidRDefault="00916648">
            <w:pPr>
              <w:pStyle w:val="TableParagraph"/>
              <w:spacing w:before="20"/>
              <w:ind w:left="107"/>
              <w:rPr>
                <w:sz w:val="20"/>
              </w:rPr>
            </w:pPr>
            <w:r>
              <w:rPr>
                <w:sz w:val="20"/>
              </w:rPr>
              <w:t>75-2</w:t>
            </w:r>
          </w:p>
        </w:tc>
        <w:tc>
          <w:tcPr>
            <w:tcW w:w="991" w:type="dxa"/>
            <w:tcBorders>
              <w:bottom w:val="nil"/>
            </w:tcBorders>
          </w:tcPr>
          <w:p w14:paraId="344694BF" w14:textId="77777777" w:rsidR="00B52DCC" w:rsidRDefault="00916648">
            <w:pPr>
              <w:pStyle w:val="TableParagraph"/>
              <w:spacing w:line="223" w:lineRule="exact"/>
              <w:ind w:left="107"/>
              <w:rPr>
                <w:sz w:val="20"/>
              </w:rPr>
            </w:pPr>
            <w:r>
              <w:rPr>
                <w:sz w:val="20"/>
              </w:rPr>
              <w:t>605-392-</w:t>
            </w:r>
          </w:p>
          <w:p w14:paraId="12C52447" w14:textId="77777777" w:rsidR="00B52DCC" w:rsidRDefault="00916648">
            <w:pPr>
              <w:pStyle w:val="TableParagraph"/>
              <w:spacing w:before="20"/>
              <w:ind w:left="107"/>
              <w:rPr>
                <w:sz w:val="20"/>
              </w:rPr>
            </w:pPr>
            <w:r>
              <w:rPr>
                <w:w w:val="99"/>
                <w:sz w:val="20"/>
              </w:rPr>
              <w:t>2</w:t>
            </w:r>
          </w:p>
        </w:tc>
        <w:tc>
          <w:tcPr>
            <w:tcW w:w="1709" w:type="dxa"/>
            <w:tcBorders>
              <w:bottom w:val="nil"/>
            </w:tcBorders>
          </w:tcPr>
          <w:p w14:paraId="300D76CF" w14:textId="77777777" w:rsidR="00B52DCC" w:rsidRDefault="00916648">
            <w:pPr>
              <w:pStyle w:val="TableParagraph"/>
              <w:spacing w:line="259" w:lineRule="auto"/>
              <w:ind w:left="108" w:right="293"/>
              <w:rPr>
                <w:sz w:val="20"/>
              </w:rPr>
            </w:pPr>
            <w:r>
              <w:rPr>
                <w:sz w:val="20"/>
              </w:rPr>
              <w:t>(a) Okside edici saç boyalarında kullanılan saç boya maddeleri</w:t>
            </w:r>
          </w:p>
        </w:tc>
        <w:tc>
          <w:tcPr>
            <w:tcW w:w="1700" w:type="dxa"/>
            <w:tcBorders>
              <w:bottom w:val="nil"/>
            </w:tcBorders>
          </w:tcPr>
          <w:p w14:paraId="0F93B3D3" w14:textId="77777777" w:rsidR="00B52DCC" w:rsidRDefault="00B52DCC">
            <w:pPr>
              <w:pStyle w:val="TableParagraph"/>
              <w:rPr>
                <w:sz w:val="18"/>
              </w:rPr>
            </w:pPr>
          </w:p>
        </w:tc>
        <w:tc>
          <w:tcPr>
            <w:tcW w:w="2261" w:type="dxa"/>
            <w:vMerge w:val="restart"/>
          </w:tcPr>
          <w:p w14:paraId="30666A37" w14:textId="77777777" w:rsidR="00B52DCC" w:rsidRDefault="00916648">
            <w:pPr>
              <w:pStyle w:val="TableParagraph"/>
              <w:spacing w:line="259" w:lineRule="auto"/>
              <w:ind w:left="108"/>
              <w:rPr>
                <w:sz w:val="20"/>
              </w:rPr>
            </w:pPr>
            <w:r>
              <w:rPr>
                <w:sz w:val="20"/>
              </w:rPr>
              <w:t>(a) Oksidatif koşullar altında karıştırıldıktan sonra saça uygulanan maksimum</w:t>
            </w:r>
          </w:p>
          <w:p w14:paraId="64057B2C" w14:textId="77777777" w:rsidR="00B52DCC" w:rsidRDefault="00916648">
            <w:pPr>
              <w:pStyle w:val="TableParagraph"/>
              <w:spacing w:line="261" w:lineRule="auto"/>
              <w:ind w:left="108"/>
              <w:rPr>
                <w:sz w:val="20"/>
              </w:rPr>
            </w:pPr>
            <w:r>
              <w:rPr>
                <w:sz w:val="20"/>
              </w:rPr>
              <w:t>konsantrasyon % 2,0’ı aşmamalıdır.</w:t>
            </w:r>
          </w:p>
          <w:p w14:paraId="415333DB" w14:textId="77777777" w:rsidR="00B52DCC" w:rsidRDefault="00916648">
            <w:pPr>
              <w:pStyle w:val="TableParagraph"/>
              <w:spacing w:before="150"/>
              <w:ind w:left="158"/>
              <w:rPr>
                <w:sz w:val="20"/>
              </w:rPr>
            </w:pPr>
            <w:r>
              <w:rPr>
                <w:sz w:val="20"/>
              </w:rPr>
              <w:t>(a) ve (b) için :</w:t>
            </w:r>
          </w:p>
          <w:p w14:paraId="2FF92F7A" w14:textId="77777777" w:rsidR="00B52DCC" w:rsidRDefault="00916648">
            <w:pPr>
              <w:pStyle w:val="TableParagraph"/>
              <w:numPr>
                <w:ilvl w:val="0"/>
                <w:numId w:val="63"/>
              </w:numPr>
              <w:tabs>
                <w:tab w:val="left" w:pos="358"/>
              </w:tabs>
              <w:spacing w:before="178" w:line="259" w:lineRule="auto"/>
              <w:ind w:right="666" w:firstLine="0"/>
              <w:rPr>
                <w:sz w:val="20"/>
              </w:rPr>
            </w:pPr>
            <w:r>
              <w:rPr>
                <w:sz w:val="20"/>
              </w:rPr>
              <w:t xml:space="preserve">Nitroza edici </w:t>
            </w:r>
            <w:r>
              <w:rPr>
                <w:w w:val="95"/>
                <w:sz w:val="20"/>
              </w:rPr>
              <w:t xml:space="preserve">madde/maddelerle </w:t>
            </w:r>
            <w:r>
              <w:rPr>
                <w:sz w:val="20"/>
              </w:rPr>
              <w:t>kullanmayınız.</w:t>
            </w:r>
          </w:p>
          <w:p w14:paraId="059F29C6" w14:textId="77777777" w:rsidR="00B52DCC" w:rsidRDefault="00B52DCC">
            <w:pPr>
              <w:pStyle w:val="TableParagraph"/>
            </w:pPr>
          </w:p>
          <w:p w14:paraId="46124B39" w14:textId="77777777" w:rsidR="00B52DCC" w:rsidRDefault="00B52DCC">
            <w:pPr>
              <w:pStyle w:val="TableParagraph"/>
              <w:spacing w:before="4"/>
              <w:rPr>
                <w:sz w:val="27"/>
              </w:rPr>
            </w:pPr>
          </w:p>
          <w:p w14:paraId="46DCAFAF" w14:textId="77777777" w:rsidR="00B52DCC" w:rsidRDefault="00916648">
            <w:pPr>
              <w:pStyle w:val="TableParagraph"/>
              <w:numPr>
                <w:ilvl w:val="0"/>
                <w:numId w:val="63"/>
              </w:numPr>
              <w:tabs>
                <w:tab w:val="left" w:pos="358"/>
              </w:tabs>
              <w:ind w:left="357" w:hanging="249"/>
              <w:rPr>
                <w:sz w:val="20"/>
              </w:rPr>
            </w:pPr>
            <w:r>
              <w:rPr>
                <w:sz w:val="20"/>
              </w:rPr>
              <w:t>Maksimum</w:t>
            </w:r>
          </w:p>
          <w:p w14:paraId="1B4CAE95" w14:textId="77777777" w:rsidR="00B52DCC" w:rsidRDefault="00916648">
            <w:pPr>
              <w:pStyle w:val="TableParagraph"/>
              <w:spacing w:before="18" w:line="256" w:lineRule="auto"/>
              <w:ind w:left="108" w:right="445"/>
              <w:rPr>
                <w:sz w:val="20"/>
              </w:rPr>
            </w:pPr>
            <w:r>
              <w:rPr>
                <w:sz w:val="20"/>
              </w:rPr>
              <w:t>nitrozamin içeriği 50 μg/kg</w:t>
            </w:r>
          </w:p>
          <w:p w14:paraId="67D25415" w14:textId="77777777" w:rsidR="00B52DCC" w:rsidRDefault="00916648">
            <w:pPr>
              <w:pStyle w:val="TableParagraph"/>
              <w:numPr>
                <w:ilvl w:val="0"/>
                <w:numId w:val="63"/>
              </w:numPr>
              <w:tabs>
                <w:tab w:val="left" w:pos="358"/>
              </w:tabs>
              <w:spacing w:before="165" w:line="256" w:lineRule="auto"/>
              <w:ind w:right="543" w:firstLine="0"/>
              <w:rPr>
                <w:sz w:val="20"/>
              </w:rPr>
            </w:pPr>
            <w:r>
              <w:rPr>
                <w:sz w:val="20"/>
              </w:rPr>
              <w:t>Nitrit içermeyen kaplarda</w:t>
            </w:r>
            <w:r>
              <w:rPr>
                <w:spacing w:val="10"/>
                <w:sz w:val="20"/>
              </w:rPr>
              <w:t xml:space="preserve"> </w:t>
            </w:r>
            <w:r>
              <w:rPr>
                <w:spacing w:val="-3"/>
                <w:sz w:val="20"/>
              </w:rPr>
              <w:t>saklayınız.</w:t>
            </w:r>
          </w:p>
        </w:tc>
        <w:tc>
          <w:tcPr>
            <w:tcW w:w="2693" w:type="dxa"/>
            <w:tcBorders>
              <w:bottom w:val="nil"/>
            </w:tcBorders>
          </w:tcPr>
          <w:p w14:paraId="0AF08E30" w14:textId="77777777" w:rsidR="00B52DCC" w:rsidRDefault="00916648">
            <w:pPr>
              <w:pStyle w:val="TableParagraph"/>
              <w:spacing w:line="261" w:lineRule="auto"/>
              <w:ind w:left="110" w:right="638"/>
              <w:rPr>
                <w:sz w:val="20"/>
              </w:rPr>
            </w:pPr>
            <w:r>
              <w:rPr>
                <w:sz w:val="20"/>
              </w:rPr>
              <w:t>(a) Aşağıdakiler</w:t>
            </w:r>
            <w:r>
              <w:rPr>
                <w:spacing w:val="-18"/>
                <w:sz w:val="20"/>
              </w:rPr>
              <w:t xml:space="preserve"> </w:t>
            </w:r>
            <w:r>
              <w:rPr>
                <w:sz w:val="20"/>
              </w:rPr>
              <w:t>etikette belirtilmelidir:</w:t>
            </w:r>
          </w:p>
          <w:p w14:paraId="498B71C6"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tc>
      </w:tr>
      <w:tr w:rsidR="00B52DCC" w14:paraId="24FA9A26" w14:textId="77777777">
        <w:trPr>
          <w:trHeight w:val="1219"/>
        </w:trPr>
        <w:tc>
          <w:tcPr>
            <w:tcW w:w="1416" w:type="dxa"/>
            <w:tcBorders>
              <w:top w:val="nil"/>
              <w:bottom w:val="nil"/>
            </w:tcBorders>
          </w:tcPr>
          <w:p w14:paraId="471E59F0" w14:textId="77777777" w:rsidR="00B52DCC" w:rsidRDefault="00B52DCC">
            <w:pPr>
              <w:pStyle w:val="TableParagraph"/>
              <w:rPr>
                <w:sz w:val="18"/>
              </w:rPr>
            </w:pPr>
          </w:p>
        </w:tc>
        <w:tc>
          <w:tcPr>
            <w:tcW w:w="1984" w:type="dxa"/>
            <w:tcBorders>
              <w:top w:val="nil"/>
              <w:bottom w:val="nil"/>
            </w:tcBorders>
          </w:tcPr>
          <w:p w14:paraId="726D396E" w14:textId="77777777" w:rsidR="00B52DCC" w:rsidRDefault="00916648">
            <w:pPr>
              <w:pStyle w:val="TableParagraph"/>
              <w:spacing w:before="125" w:line="259" w:lineRule="auto"/>
              <w:ind w:left="105" w:right="405"/>
              <w:rPr>
                <w:sz w:val="20"/>
              </w:rPr>
            </w:pPr>
            <w:r>
              <w:rPr>
                <w:sz w:val="20"/>
              </w:rPr>
              <w:t>-trimetilpropan-1- aminyum, metil­ sülfattuzu</w:t>
            </w:r>
          </w:p>
        </w:tc>
        <w:tc>
          <w:tcPr>
            <w:tcW w:w="1704" w:type="dxa"/>
            <w:tcBorders>
              <w:top w:val="nil"/>
              <w:bottom w:val="nil"/>
            </w:tcBorders>
          </w:tcPr>
          <w:p w14:paraId="63412AB8" w14:textId="77777777" w:rsidR="00B52DCC" w:rsidRDefault="00B52DCC">
            <w:pPr>
              <w:pStyle w:val="TableParagraph"/>
              <w:rPr>
                <w:sz w:val="18"/>
              </w:rPr>
            </w:pPr>
          </w:p>
        </w:tc>
        <w:tc>
          <w:tcPr>
            <w:tcW w:w="993" w:type="dxa"/>
            <w:tcBorders>
              <w:top w:val="nil"/>
              <w:bottom w:val="nil"/>
            </w:tcBorders>
          </w:tcPr>
          <w:p w14:paraId="5610B520" w14:textId="77777777" w:rsidR="00B52DCC" w:rsidRDefault="00B52DCC">
            <w:pPr>
              <w:pStyle w:val="TableParagraph"/>
              <w:rPr>
                <w:sz w:val="18"/>
              </w:rPr>
            </w:pPr>
          </w:p>
        </w:tc>
        <w:tc>
          <w:tcPr>
            <w:tcW w:w="991" w:type="dxa"/>
            <w:tcBorders>
              <w:top w:val="nil"/>
              <w:bottom w:val="nil"/>
            </w:tcBorders>
          </w:tcPr>
          <w:p w14:paraId="5A01761F" w14:textId="77777777" w:rsidR="00B52DCC" w:rsidRDefault="00B52DCC">
            <w:pPr>
              <w:pStyle w:val="TableParagraph"/>
              <w:rPr>
                <w:sz w:val="18"/>
              </w:rPr>
            </w:pPr>
          </w:p>
        </w:tc>
        <w:tc>
          <w:tcPr>
            <w:tcW w:w="1709" w:type="dxa"/>
            <w:tcBorders>
              <w:top w:val="nil"/>
              <w:bottom w:val="nil"/>
            </w:tcBorders>
          </w:tcPr>
          <w:p w14:paraId="051D79E1" w14:textId="77777777" w:rsidR="00B52DCC" w:rsidRDefault="00B52DCC">
            <w:pPr>
              <w:pStyle w:val="TableParagraph"/>
              <w:rPr>
                <w:sz w:val="18"/>
              </w:rPr>
            </w:pPr>
          </w:p>
        </w:tc>
        <w:tc>
          <w:tcPr>
            <w:tcW w:w="1700" w:type="dxa"/>
            <w:tcBorders>
              <w:top w:val="nil"/>
              <w:bottom w:val="nil"/>
            </w:tcBorders>
          </w:tcPr>
          <w:p w14:paraId="56D94E74" w14:textId="77777777" w:rsidR="00B52DCC" w:rsidRDefault="00B52DCC">
            <w:pPr>
              <w:pStyle w:val="TableParagraph"/>
              <w:rPr>
                <w:sz w:val="18"/>
              </w:rPr>
            </w:pPr>
          </w:p>
        </w:tc>
        <w:tc>
          <w:tcPr>
            <w:tcW w:w="2261" w:type="dxa"/>
            <w:vMerge/>
            <w:tcBorders>
              <w:top w:val="nil"/>
            </w:tcBorders>
          </w:tcPr>
          <w:p w14:paraId="69A3AE4D" w14:textId="77777777" w:rsidR="00B52DCC" w:rsidRDefault="00B52DCC">
            <w:pPr>
              <w:rPr>
                <w:sz w:val="2"/>
                <w:szCs w:val="2"/>
              </w:rPr>
            </w:pPr>
          </w:p>
        </w:tc>
        <w:tc>
          <w:tcPr>
            <w:tcW w:w="2693" w:type="dxa"/>
            <w:tcBorders>
              <w:top w:val="nil"/>
              <w:bottom w:val="nil"/>
            </w:tcBorders>
          </w:tcPr>
          <w:p w14:paraId="4762AAF8" w14:textId="77777777" w:rsidR="00B52DCC" w:rsidRDefault="00B52DCC">
            <w:pPr>
              <w:pStyle w:val="TableParagraph"/>
            </w:pPr>
          </w:p>
          <w:p w14:paraId="2F45D49F" w14:textId="77777777" w:rsidR="00B52DCC" w:rsidRDefault="00916648">
            <w:pPr>
              <w:pStyle w:val="TableParagraph"/>
              <w:tabs>
                <w:tab w:val="left" w:pos="868"/>
              </w:tabs>
              <w:spacing w:before="151"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r w:rsidR="00B52DCC" w14:paraId="1CB01F8E" w14:textId="77777777">
        <w:trPr>
          <w:trHeight w:val="1797"/>
        </w:trPr>
        <w:tc>
          <w:tcPr>
            <w:tcW w:w="1416" w:type="dxa"/>
            <w:tcBorders>
              <w:top w:val="nil"/>
              <w:bottom w:val="nil"/>
            </w:tcBorders>
          </w:tcPr>
          <w:p w14:paraId="3CF87B19" w14:textId="77777777" w:rsidR="00B52DCC" w:rsidRDefault="00B52DCC">
            <w:pPr>
              <w:pStyle w:val="TableParagraph"/>
              <w:rPr>
                <w:sz w:val="18"/>
              </w:rPr>
            </w:pPr>
          </w:p>
        </w:tc>
        <w:tc>
          <w:tcPr>
            <w:tcW w:w="1984" w:type="dxa"/>
            <w:tcBorders>
              <w:top w:val="nil"/>
              <w:bottom w:val="nil"/>
            </w:tcBorders>
          </w:tcPr>
          <w:p w14:paraId="23973903" w14:textId="77777777" w:rsidR="00B52DCC" w:rsidRDefault="00B52DCC">
            <w:pPr>
              <w:pStyle w:val="TableParagraph"/>
              <w:rPr>
                <w:sz w:val="18"/>
              </w:rPr>
            </w:pPr>
          </w:p>
        </w:tc>
        <w:tc>
          <w:tcPr>
            <w:tcW w:w="1704" w:type="dxa"/>
            <w:tcBorders>
              <w:top w:val="nil"/>
              <w:bottom w:val="nil"/>
            </w:tcBorders>
          </w:tcPr>
          <w:p w14:paraId="7B72F424" w14:textId="77777777" w:rsidR="00B52DCC" w:rsidRDefault="00B52DCC">
            <w:pPr>
              <w:pStyle w:val="TableParagraph"/>
              <w:rPr>
                <w:sz w:val="18"/>
              </w:rPr>
            </w:pPr>
          </w:p>
        </w:tc>
        <w:tc>
          <w:tcPr>
            <w:tcW w:w="993" w:type="dxa"/>
            <w:tcBorders>
              <w:top w:val="nil"/>
              <w:bottom w:val="nil"/>
            </w:tcBorders>
          </w:tcPr>
          <w:p w14:paraId="040CF0EF" w14:textId="77777777" w:rsidR="00B52DCC" w:rsidRDefault="00B52DCC">
            <w:pPr>
              <w:pStyle w:val="TableParagraph"/>
              <w:rPr>
                <w:sz w:val="18"/>
              </w:rPr>
            </w:pPr>
          </w:p>
        </w:tc>
        <w:tc>
          <w:tcPr>
            <w:tcW w:w="991" w:type="dxa"/>
            <w:tcBorders>
              <w:top w:val="nil"/>
              <w:bottom w:val="nil"/>
            </w:tcBorders>
          </w:tcPr>
          <w:p w14:paraId="7F83AB01" w14:textId="77777777" w:rsidR="00B52DCC" w:rsidRDefault="00B52DCC">
            <w:pPr>
              <w:pStyle w:val="TableParagraph"/>
              <w:rPr>
                <w:sz w:val="18"/>
              </w:rPr>
            </w:pPr>
          </w:p>
        </w:tc>
        <w:tc>
          <w:tcPr>
            <w:tcW w:w="1709" w:type="dxa"/>
            <w:tcBorders>
              <w:top w:val="nil"/>
              <w:bottom w:val="nil"/>
            </w:tcBorders>
          </w:tcPr>
          <w:p w14:paraId="79444FAE" w14:textId="77777777" w:rsidR="00B52DCC" w:rsidRDefault="00916648">
            <w:pPr>
              <w:pStyle w:val="TableParagraph"/>
              <w:spacing w:before="120" w:line="259" w:lineRule="auto"/>
              <w:ind w:left="108" w:right="282"/>
              <w:rPr>
                <w:sz w:val="20"/>
              </w:rPr>
            </w:pPr>
            <w:r>
              <w:rPr>
                <w:sz w:val="20"/>
              </w:rPr>
              <w:t>(b) Okside edici olmayan saç boyalarında kullanılan saç boya maddeleri</w:t>
            </w:r>
          </w:p>
        </w:tc>
        <w:tc>
          <w:tcPr>
            <w:tcW w:w="1700" w:type="dxa"/>
            <w:tcBorders>
              <w:top w:val="nil"/>
              <w:bottom w:val="nil"/>
            </w:tcBorders>
          </w:tcPr>
          <w:p w14:paraId="4CB1AC0A" w14:textId="77777777" w:rsidR="00B52DCC" w:rsidRDefault="00916648">
            <w:pPr>
              <w:pStyle w:val="TableParagraph"/>
              <w:spacing w:before="192"/>
              <w:ind w:left="108"/>
              <w:rPr>
                <w:sz w:val="20"/>
              </w:rPr>
            </w:pPr>
            <w:r>
              <w:rPr>
                <w:sz w:val="20"/>
              </w:rPr>
              <w:t>(b) % 2,0</w:t>
            </w:r>
          </w:p>
        </w:tc>
        <w:tc>
          <w:tcPr>
            <w:tcW w:w="2261" w:type="dxa"/>
            <w:vMerge/>
            <w:tcBorders>
              <w:top w:val="nil"/>
            </w:tcBorders>
          </w:tcPr>
          <w:p w14:paraId="5721CFC7" w14:textId="77777777" w:rsidR="00B52DCC" w:rsidRDefault="00B52DCC">
            <w:pPr>
              <w:rPr>
                <w:sz w:val="2"/>
                <w:szCs w:val="2"/>
              </w:rPr>
            </w:pPr>
          </w:p>
        </w:tc>
        <w:tc>
          <w:tcPr>
            <w:tcW w:w="2693" w:type="dxa"/>
            <w:tcBorders>
              <w:top w:val="nil"/>
              <w:bottom w:val="nil"/>
            </w:tcBorders>
          </w:tcPr>
          <w:p w14:paraId="472CDE75" w14:textId="77777777" w:rsidR="00B52DCC" w:rsidRDefault="00916648">
            <w:pPr>
              <w:pStyle w:val="TableParagraph"/>
              <w:spacing w:before="79" w:line="256" w:lineRule="auto"/>
              <w:ind w:left="110" w:right="226"/>
              <w:rPr>
                <w:sz w:val="20"/>
              </w:rPr>
            </w:pPr>
            <w:r>
              <w:rPr>
                <w:sz w:val="20"/>
              </w:rPr>
              <w:t>Ürünü kullanmadan önce aşağıdaki hususlara dikkat ediniz.</w:t>
            </w:r>
          </w:p>
          <w:p w14:paraId="1F5F0E31" w14:textId="77777777" w:rsidR="00B52DCC" w:rsidRDefault="00916648">
            <w:pPr>
              <w:pStyle w:val="TableParagraph"/>
              <w:spacing w:before="167" w:line="256" w:lineRule="auto"/>
              <w:ind w:left="110" w:right="226"/>
              <w:rPr>
                <w:sz w:val="20"/>
              </w:rPr>
            </w:pPr>
            <w:r>
              <w:rPr>
                <w:sz w:val="20"/>
              </w:rPr>
              <w:t>Bu ürün 16 yaşın altındaki kişilerin kullanımına uygun değildir.</w:t>
            </w:r>
          </w:p>
        </w:tc>
      </w:tr>
      <w:tr w:rsidR="00B52DCC" w14:paraId="4E0256D1" w14:textId="77777777">
        <w:trPr>
          <w:trHeight w:val="648"/>
        </w:trPr>
        <w:tc>
          <w:tcPr>
            <w:tcW w:w="1416" w:type="dxa"/>
            <w:tcBorders>
              <w:top w:val="nil"/>
              <w:bottom w:val="nil"/>
            </w:tcBorders>
          </w:tcPr>
          <w:p w14:paraId="2BB75571" w14:textId="77777777" w:rsidR="00B52DCC" w:rsidRDefault="00B52DCC">
            <w:pPr>
              <w:pStyle w:val="TableParagraph"/>
              <w:rPr>
                <w:sz w:val="18"/>
              </w:rPr>
            </w:pPr>
          </w:p>
        </w:tc>
        <w:tc>
          <w:tcPr>
            <w:tcW w:w="1984" w:type="dxa"/>
            <w:tcBorders>
              <w:top w:val="nil"/>
              <w:bottom w:val="nil"/>
            </w:tcBorders>
          </w:tcPr>
          <w:p w14:paraId="33559523" w14:textId="77777777" w:rsidR="00B52DCC" w:rsidRDefault="00B52DCC">
            <w:pPr>
              <w:pStyle w:val="TableParagraph"/>
              <w:rPr>
                <w:sz w:val="18"/>
              </w:rPr>
            </w:pPr>
          </w:p>
        </w:tc>
        <w:tc>
          <w:tcPr>
            <w:tcW w:w="1704" w:type="dxa"/>
            <w:tcBorders>
              <w:top w:val="nil"/>
              <w:bottom w:val="nil"/>
            </w:tcBorders>
          </w:tcPr>
          <w:p w14:paraId="75472552" w14:textId="77777777" w:rsidR="00B52DCC" w:rsidRDefault="00B52DCC">
            <w:pPr>
              <w:pStyle w:val="TableParagraph"/>
              <w:rPr>
                <w:sz w:val="18"/>
              </w:rPr>
            </w:pPr>
          </w:p>
        </w:tc>
        <w:tc>
          <w:tcPr>
            <w:tcW w:w="993" w:type="dxa"/>
            <w:tcBorders>
              <w:top w:val="nil"/>
              <w:bottom w:val="nil"/>
            </w:tcBorders>
          </w:tcPr>
          <w:p w14:paraId="456FB12D" w14:textId="77777777" w:rsidR="00B52DCC" w:rsidRDefault="00B52DCC">
            <w:pPr>
              <w:pStyle w:val="TableParagraph"/>
              <w:rPr>
                <w:sz w:val="18"/>
              </w:rPr>
            </w:pPr>
          </w:p>
        </w:tc>
        <w:tc>
          <w:tcPr>
            <w:tcW w:w="991" w:type="dxa"/>
            <w:tcBorders>
              <w:top w:val="nil"/>
              <w:bottom w:val="nil"/>
            </w:tcBorders>
          </w:tcPr>
          <w:p w14:paraId="68ECE4E3" w14:textId="77777777" w:rsidR="00B52DCC" w:rsidRDefault="00B52DCC">
            <w:pPr>
              <w:pStyle w:val="TableParagraph"/>
              <w:rPr>
                <w:sz w:val="18"/>
              </w:rPr>
            </w:pPr>
          </w:p>
        </w:tc>
        <w:tc>
          <w:tcPr>
            <w:tcW w:w="1709" w:type="dxa"/>
            <w:tcBorders>
              <w:top w:val="nil"/>
              <w:bottom w:val="nil"/>
            </w:tcBorders>
          </w:tcPr>
          <w:p w14:paraId="6315B4A0" w14:textId="77777777" w:rsidR="00B52DCC" w:rsidRDefault="00B52DCC">
            <w:pPr>
              <w:pStyle w:val="TableParagraph"/>
              <w:rPr>
                <w:sz w:val="18"/>
              </w:rPr>
            </w:pPr>
          </w:p>
        </w:tc>
        <w:tc>
          <w:tcPr>
            <w:tcW w:w="1700" w:type="dxa"/>
            <w:tcBorders>
              <w:top w:val="nil"/>
              <w:bottom w:val="nil"/>
            </w:tcBorders>
          </w:tcPr>
          <w:p w14:paraId="52BF47FF" w14:textId="77777777" w:rsidR="00B52DCC" w:rsidRDefault="00B52DCC">
            <w:pPr>
              <w:pStyle w:val="TableParagraph"/>
              <w:rPr>
                <w:sz w:val="18"/>
              </w:rPr>
            </w:pPr>
          </w:p>
        </w:tc>
        <w:tc>
          <w:tcPr>
            <w:tcW w:w="2261" w:type="dxa"/>
            <w:vMerge/>
            <w:tcBorders>
              <w:top w:val="nil"/>
            </w:tcBorders>
          </w:tcPr>
          <w:p w14:paraId="0F39F4BB" w14:textId="77777777" w:rsidR="00B52DCC" w:rsidRDefault="00B52DCC">
            <w:pPr>
              <w:rPr>
                <w:sz w:val="2"/>
                <w:szCs w:val="2"/>
              </w:rPr>
            </w:pPr>
          </w:p>
        </w:tc>
        <w:tc>
          <w:tcPr>
            <w:tcW w:w="2693" w:type="dxa"/>
            <w:tcBorders>
              <w:top w:val="nil"/>
              <w:bottom w:val="nil"/>
            </w:tcBorders>
          </w:tcPr>
          <w:p w14:paraId="3D6E5D69" w14:textId="77777777" w:rsidR="00B52DCC" w:rsidRDefault="00916648">
            <w:pPr>
              <w:pStyle w:val="TableParagraph"/>
              <w:spacing w:before="79" w:line="261" w:lineRule="auto"/>
              <w:ind w:left="110" w:right="226"/>
              <w:rPr>
                <w:sz w:val="20"/>
              </w:rPr>
            </w:pPr>
            <w:r>
              <w:rPr>
                <w:sz w:val="20"/>
              </w:rPr>
              <w:t>Geçici “kara kına” dövmesi alerji riskini arttırabilir.</w:t>
            </w:r>
          </w:p>
        </w:tc>
      </w:tr>
      <w:tr w:rsidR="00B52DCC" w14:paraId="7B2965E4" w14:textId="77777777">
        <w:trPr>
          <w:trHeight w:val="645"/>
        </w:trPr>
        <w:tc>
          <w:tcPr>
            <w:tcW w:w="1416" w:type="dxa"/>
            <w:tcBorders>
              <w:top w:val="nil"/>
              <w:bottom w:val="nil"/>
            </w:tcBorders>
          </w:tcPr>
          <w:p w14:paraId="4AC96951" w14:textId="77777777" w:rsidR="00B52DCC" w:rsidRDefault="00B52DCC">
            <w:pPr>
              <w:pStyle w:val="TableParagraph"/>
              <w:rPr>
                <w:sz w:val="18"/>
              </w:rPr>
            </w:pPr>
          </w:p>
        </w:tc>
        <w:tc>
          <w:tcPr>
            <w:tcW w:w="1984" w:type="dxa"/>
            <w:tcBorders>
              <w:top w:val="nil"/>
              <w:bottom w:val="nil"/>
            </w:tcBorders>
          </w:tcPr>
          <w:p w14:paraId="2BDA16A7" w14:textId="77777777" w:rsidR="00B52DCC" w:rsidRDefault="00B52DCC">
            <w:pPr>
              <w:pStyle w:val="TableParagraph"/>
              <w:rPr>
                <w:sz w:val="18"/>
              </w:rPr>
            </w:pPr>
          </w:p>
        </w:tc>
        <w:tc>
          <w:tcPr>
            <w:tcW w:w="1704" w:type="dxa"/>
            <w:tcBorders>
              <w:top w:val="nil"/>
              <w:bottom w:val="nil"/>
            </w:tcBorders>
          </w:tcPr>
          <w:p w14:paraId="68A3D06B" w14:textId="77777777" w:rsidR="00B52DCC" w:rsidRDefault="00B52DCC">
            <w:pPr>
              <w:pStyle w:val="TableParagraph"/>
              <w:rPr>
                <w:sz w:val="18"/>
              </w:rPr>
            </w:pPr>
          </w:p>
        </w:tc>
        <w:tc>
          <w:tcPr>
            <w:tcW w:w="993" w:type="dxa"/>
            <w:tcBorders>
              <w:top w:val="nil"/>
              <w:bottom w:val="nil"/>
            </w:tcBorders>
          </w:tcPr>
          <w:p w14:paraId="6F7F8B36" w14:textId="77777777" w:rsidR="00B52DCC" w:rsidRDefault="00B52DCC">
            <w:pPr>
              <w:pStyle w:val="TableParagraph"/>
              <w:rPr>
                <w:sz w:val="18"/>
              </w:rPr>
            </w:pPr>
          </w:p>
        </w:tc>
        <w:tc>
          <w:tcPr>
            <w:tcW w:w="991" w:type="dxa"/>
            <w:tcBorders>
              <w:top w:val="nil"/>
              <w:bottom w:val="nil"/>
            </w:tcBorders>
          </w:tcPr>
          <w:p w14:paraId="0B0C7781" w14:textId="77777777" w:rsidR="00B52DCC" w:rsidRDefault="00B52DCC">
            <w:pPr>
              <w:pStyle w:val="TableParagraph"/>
              <w:rPr>
                <w:sz w:val="18"/>
              </w:rPr>
            </w:pPr>
          </w:p>
        </w:tc>
        <w:tc>
          <w:tcPr>
            <w:tcW w:w="1709" w:type="dxa"/>
            <w:tcBorders>
              <w:top w:val="nil"/>
              <w:bottom w:val="nil"/>
            </w:tcBorders>
          </w:tcPr>
          <w:p w14:paraId="78513E17" w14:textId="77777777" w:rsidR="00B52DCC" w:rsidRDefault="00B52DCC">
            <w:pPr>
              <w:pStyle w:val="TableParagraph"/>
              <w:rPr>
                <w:sz w:val="18"/>
              </w:rPr>
            </w:pPr>
          </w:p>
        </w:tc>
        <w:tc>
          <w:tcPr>
            <w:tcW w:w="1700" w:type="dxa"/>
            <w:tcBorders>
              <w:top w:val="nil"/>
              <w:bottom w:val="nil"/>
            </w:tcBorders>
          </w:tcPr>
          <w:p w14:paraId="5FC7FB54" w14:textId="77777777" w:rsidR="00B52DCC" w:rsidRDefault="00B52DCC">
            <w:pPr>
              <w:pStyle w:val="TableParagraph"/>
              <w:rPr>
                <w:sz w:val="18"/>
              </w:rPr>
            </w:pPr>
          </w:p>
        </w:tc>
        <w:tc>
          <w:tcPr>
            <w:tcW w:w="2261" w:type="dxa"/>
            <w:vMerge/>
            <w:tcBorders>
              <w:top w:val="nil"/>
            </w:tcBorders>
          </w:tcPr>
          <w:p w14:paraId="1601B2D7" w14:textId="77777777" w:rsidR="00B52DCC" w:rsidRDefault="00B52DCC">
            <w:pPr>
              <w:rPr>
                <w:sz w:val="2"/>
                <w:szCs w:val="2"/>
              </w:rPr>
            </w:pPr>
          </w:p>
        </w:tc>
        <w:tc>
          <w:tcPr>
            <w:tcW w:w="2693" w:type="dxa"/>
            <w:tcBorders>
              <w:top w:val="nil"/>
              <w:bottom w:val="nil"/>
            </w:tcBorders>
          </w:tcPr>
          <w:p w14:paraId="5A36961B" w14:textId="77777777" w:rsidR="00B52DCC" w:rsidRDefault="00916648">
            <w:pPr>
              <w:pStyle w:val="TableParagraph"/>
              <w:spacing w:before="79" w:line="256" w:lineRule="auto"/>
              <w:ind w:left="110" w:right="226"/>
              <w:rPr>
                <w:sz w:val="20"/>
              </w:rPr>
            </w:pPr>
            <w:r>
              <w:rPr>
                <w:sz w:val="20"/>
              </w:rPr>
              <w:t>Şu durumlarda saçınızı boyamayınız.</w:t>
            </w:r>
          </w:p>
        </w:tc>
      </w:tr>
      <w:tr w:rsidR="00B52DCC" w14:paraId="687B8E44" w14:textId="77777777">
        <w:trPr>
          <w:trHeight w:val="990"/>
        </w:trPr>
        <w:tc>
          <w:tcPr>
            <w:tcW w:w="1416" w:type="dxa"/>
            <w:tcBorders>
              <w:top w:val="nil"/>
            </w:tcBorders>
          </w:tcPr>
          <w:p w14:paraId="7E36E518" w14:textId="77777777" w:rsidR="00B52DCC" w:rsidRDefault="00B52DCC">
            <w:pPr>
              <w:pStyle w:val="TableParagraph"/>
              <w:rPr>
                <w:sz w:val="18"/>
              </w:rPr>
            </w:pPr>
          </w:p>
        </w:tc>
        <w:tc>
          <w:tcPr>
            <w:tcW w:w="1984" w:type="dxa"/>
            <w:tcBorders>
              <w:top w:val="nil"/>
            </w:tcBorders>
          </w:tcPr>
          <w:p w14:paraId="1AFFC0EF" w14:textId="77777777" w:rsidR="00B52DCC" w:rsidRDefault="00B52DCC">
            <w:pPr>
              <w:pStyle w:val="TableParagraph"/>
              <w:rPr>
                <w:sz w:val="18"/>
              </w:rPr>
            </w:pPr>
          </w:p>
        </w:tc>
        <w:tc>
          <w:tcPr>
            <w:tcW w:w="1704" w:type="dxa"/>
            <w:tcBorders>
              <w:top w:val="nil"/>
            </w:tcBorders>
          </w:tcPr>
          <w:p w14:paraId="60994400" w14:textId="77777777" w:rsidR="00B52DCC" w:rsidRDefault="00B52DCC">
            <w:pPr>
              <w:pStyle w:val="TableParagraph"/>
              <w:rPr>
                <w:sz w:val="18"/>
              </w:rPr>
            </w:pPr>
          </w:p>
        </w:tc>
        <w:tc>
          <w:tcPr>
            <w:tcW w:w="993" w:type="dxa"/>
            <w:tcBorders>
              <w:top w:val="nil"/>
            </w:tcBorders>
          </w:tcPr>
          <w:p w14:paraId="72D29029" w14:textId="77777777" w:rsidR="00B52DCC" w:rsidRDefault="00B52DCC">
            <w:pPr>
              <w:pStyle w:val="TableParagraph"/>
              <w:rPr>
                <w:sz w:val="18"/>
              </w:rPr>
            </w:pPr>
          </w:p>
        </w:tc>
        <w:tc>
          <w:tcPr>
            <w:tcW w:w="991" w:type="dxa"/>
            <w:tcBorders>
              <w:top w:val="nil"/>
            </w:tcBorders>
          </w:tcPr>
          <w:p w14:paraId="12F15EC5" w14:textId="77777777" w:rsidR="00B52DCC" w:rsidRDefault="00B52DCC">
            <w:pPr>
              <w:pStyle w:val="TableParagraph"/>
              <w:rPr>
                <w:sz w:val="18"/>
              </w:rPr>
            </w:pPr>
          </w:p>
        </w:tc>
        <w:tc>
          <w:tcPr>
            <w:tcW w:w="1709" w:type="dxa"/>
            <w:tcBorders>
              <w:top w:val="nil"/>
            </w:tcBorders>
          </w:tcPr>
          <w:p w14:paraId="50CD785E" w14:textId="77777777" w:rsidR="00B52DCC" w:rsidRDefault="00B52DCC">
            <w:pPr>
              <w:pStyle w:val="TableParagraph"/>
              <w:rPr>
                <w:sz w:val="18"/>
              </w:rPr>
            </w:pPr>
          </w:p>
        </w:tc>
        <w:tc>
          <w:tcPr>
            <w:tcW w:w="1700" w:type="dxa"/>
            <w:tcBorders>
              <w:top w:val="nil"/>
            </w:tcBorders>
          </w:tcPr>
          <w:p w14:paraId="758F8EF4" w14:textId="77777777" w:rsidR="00B52DCC" w:rsidRDefault="00B52DCC">
            <w:pPr>
              <w:pStyle w:val="TableParagraph"/>
              <w:rPr>
                <w:sz w:val="18"/>
              </w:rPr>
            </w:pPr>
          </w:p>
        </w:tc>
        <w:tc>
          <w:tcPr>
            <w:tcW w:w="2261" w:type="dxa"/>
            <w:vMerge/>
            <w:tcBorders>
              <w:top w:val="nil"/>
            </w:tcBorders>
          </w:tcPr>
          <w:p w14:paraId="1F6C1A8F" w14:textId="77777777" w:rsidR="00B52DCC" w:rsidRDefault="00B52DCC">
            <w:pPr>
              <w:rPr>
                <w:sz w:val="2"/>
                <w:szCs w:val="2"/>
              </w:rPr>
            </w:pPr>
          </w:p>
        </w:tc>
        <w:tc>
          <w:tcPr>
            <w:tcW w:w="2693" w:type="dxa"/>
            <w:tcBorders>
              <w:top w:val="nil"/>
            </w:tcBorders>
          </w:tcPr>
          <w:p w14:paraId="1143936E" w14:textId="77777777" w:rsidR="00B52DCC" w:rsidRDefault="00916648">
            <w:pPr>
              <w:pStyle w:val="TableParagraph"/>
              <w:spacing w:before="79" w:line="259" w:lineRule="auto"/>
              <w:ind w:left="110" w:right="81"/>
              <w:rPr>
                <w:sz w:val="20"/>
              </w:rPr>
            </w:pPr>
            <w:r>
              <w:rPr>
                <w:sz w:val="20"/>
              </w:rPr>
              <w:t>— Yüzünüzde bir kızarıklık varsa veya saç deriniz hassas, tahriş olmuş ve hasarlı ise,</w:t>
            </w:r>
          </w:p>
        </w:tc>
      </w:tr>
    </w:tbl>
    <w:p w14:paraId="670DC674"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168344BB" w14:textId="77777777" w:rsidR="00B52DCC" w:rsidRDefault="00916648">
      <w:pPr>
        <w:pStyle w:val="GvdeMetni"/>
        <w:rPr>
          <w:sz w:val="26"/>
        </w:rPr>
      </w:pPr>
      <w:r>
        <w:rPr>
          <w:noProof/>
          <w:lang w:bidi="ar-SA"/>
        </w:rPr>
        <w:drawing>
          <wp:anchor distT="0" distB="0" distL="0" distR="0" simplePos="0" relativeHeight="266771183" behindDoc="1" locked="0" layoutInCell="1" allowOverlap="1" wp14:anchorId="02F78B33" wp14:editId="6DA3E157">
            <wp:simplePos x="0" y="0"/>
            <wp:positionH relativeFrom="page">
              <wp:posOffset>8666606</wp:posOffset>
            </wp:positionH>
            <wp:positionV relativeFrom="page">
              <wp:posOffset>3255650</wp:posOffset>
            </wp:positionV>
            <wp:extent cx="356340" cy="332636"/>
            <wp:effectExtent l="0" t="0" r="0" b="0"/>
            <wp:wrapNone/>
            <wp:docPr id="19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jpeg"/>
                    <pic:cNvPicPr/>
                  </pic:nvPicPr>
                  <pic:blipFill>
                    <a:blip r:embed="rId9" cstate="print"/>
                    <a:stretch>
                      <a:fillRect/>
                    </a:stretch>
                  </pic:blipFill>
                  <pic:spPr>
                    <a:xfrm>
                      <a:off x="0" y="0"/>
                      <a:ext cx="356340" cy="332636"/>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8F0C952" w14:textId="77777777">
        <w:trPr>
          <w:trHeight w:val="1809"/>
        </w:trPr>
        <w:tc>
          <w:tcPr>
            <w:tcW w:w="1416" w:type="dxa"/>
          </w:tcPr>
          <w:p w14:paraId="44F085B0" w14:textId="77777777" w:rsidR="00B52DCC" w:rsidRDefault="00B52DCC">
            <w:pPr>
              <w:pStyle w:val="TableParagraph"/>
              <w:rPr>
                <w:sz w:val="18"/>
              </w:rPr>
            </w:pPr>
          </w:p>
        </w:tc>
        <w:tc>
          <w:tcPr>
            <w:tcW w:w="1984" w:type="dxa"/>
          </w:tcPr>
          <w:p w14:paraId="5A457CEA" w14:textId="77777777" w:rsidR="00B52DCC" w:rsidRDefault="00B52DCC">
            <w:pPr>
              <w:pStyle w:val="TableParagraph"/>
              <w:rPr>
                <w:sz w:val="18"/>
              </w:rPr>
            </w:pPr>
          </w:p>
        </w:tc>
        <w:tc>
          <w:tcPr>
            <w:tcW w:w="1704" w:type="dxa"/>
          </w:tcPr>
          <w:p w14:paraId="36D5FDE4" w14:textId="77777777" w:rsidR="00B52DCC" w:rsidRDefault="00B52DCC">
            <w:pPr>
              <w:pStyle w:val="TableParagraph"/>
              <w:rPr>
                <w:sz w:val="18"/>
              </w:rPr>
            </w:pPr>
          </w:p>
        </w:tc>
        <w:tc>
          <w:tcPr>
            <w:tcW w:w="993" w:type="dxa"/>
          </w:tcPr>
          <w:p w14:paraId="4A79E859" w14:textId="77777777" w:rsidR="00B52DCC" w:rsidRDefault="00B52DCC">
            <w:pPr>
              <w:pStyle w:val="TableParagraph"/>
              <w:rPr>
                <w:sz w:val="18"/>
              </w:rPr>
            </w:pPr>
          </w:p>
        </w:tc>
        <w:tc>
          <w:tcPr>
            <w:tcW w:w="991" w:type="dxa"/>
          </w:tcPr>
          <w:p w14:paraId="41D373FA" w14:textId="77777777" w:rsidR="00B52DCC" w:rsidRDefault="00B52DCC">
            <w:pPr>
              <w:pStyle w:val="TableParagraph"/>
              <w:rPr>
                <w:sz w:val="18"/>
              </w:rPr>
            </w:pPr>
          </w:p>
        </w:tc>
        <w:tc>
          <w:tcPr>
            <w:tcW w:w="1709" w:type="dxa"/>
          </w:tcPr>
          <w:p w14:paraId="681508E5" w14:textId="77777777" w:rsidR="00B52DCC" w:rsidRDefault="00B52DCC">
            <w:pPr>
              <w:pStyle w:val="TableParagraph"/>
              <w:rPr>
                <w:sz w:val="18"/>
              </w:rPr>
            </w:pPr>
          </w:p>
        </w:tc>
        <w:tc>
          <w:tcPr>
            <w:tcW w:w="1700" w:type="dxa"/>
          </w:tcPr>
          <w:p w14:paraId="0A03398C" w14:textId="77777777" w:rsidR="00B52DCC" w:rsidRDefault="00B52DCC">
            <w:pPr>
              <w:pStyle w:val="TableParagraph"/>
              <w:rPr>
                <w:sz w:val="18"/>
              </w:rPr>
            </w:pPr>
          </w:p>
        </w:tc>
        <w:tc>
          <w:tcPr>
            <w:tcW w:w="2261" w:type="dxa"/>
          </w:tcPr>
          <w:p w14:paraId="38C3691B" w14:textId="77777777" w:rsidR="00B52DCC" w:rsidRDefault="00B52DCC">
            <w:pPr>
              <w:pStyle w:val="TableParagraph"/>
              <w:rPr>
                <w:sz w:val="18"/>
              </w:rPr>
            </w:pPr>
          </w:p>
        </w:tc>
        <w:tc>
          <w:tcPr>
            <w:tcW w:w="2693" w:type="dxa"/>
          </w:tcPr>
          <w:p w14:paraId="3BA401F5" w14:textId="77777777" w:rsidR="00B52DCC" w:rsidRDefault="00916648">
            <w:pPr>
              <w:pStyle w:val="TableParagraph"/>
              <w:numPr>
                <w:ilvl w:val="0"/>
                <w:numId w:val="62"/>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DEBE2FB" w14:textId="77777777" w:rsidR="00B52DCC" w:rsidRDefault="00916648">
            <w:pPr>
              <w:pStyle w:val="TableParagraph"/>
              <w:numPr>
                <w:ilvl w:val="0"/>
                <w:numId w:val="62"/>
              </w:numPr>
              <w:tabs>
                <w:tab w:val="left" w:pos="360"/>
              </w:tabs>
              <w:spacing w:before="159" w:line="261" w:lineRule="auto"/>
              <w:ind w:right="106" w:firstLine="0"/>
              <w:rPr>
                <w:sz w:val="20"/>
              </w:rPr>
            </w:pPr>
            <w:r>
              <w:rPr>
                <w:sz w:val="20"/>
              </w:rPr>
              <w:t>Geçici “kara kına” dövmesi nedeniyle daha önce</w:t>
            </w:r>
            <w:r>
              <w:rPr>
                <w:spacing w:val="-2"/>
                <w:sz w:val="20"/>
              </w:rPr>
              <w:t xml:space="preserve"> </w:t>
            </w:r>
            <w:r>
              <w:rPr>
                <w:sz w:val="20"/>
              </w:rPr>
              <w:t>bir</w:t>
            </w:r>
          </w:p>
          <w:p w14:paraId="7D6F7BE4"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5D67C7BF" w14:textId="77777777">
        <w:trPr>
          <w:trHeight w:val="319"/>
        </w:trPr>
        <w:tc>
          <w:tcPr>
            <w:tcW w:w="1416" w:type="dxa"/>
            <w:tcBorders>
              <w:bottom w:val="nil"/>
            </w:tcBorders>
          </w:tcPr>
          <w:p w14:paraId="0868336C" w14:textId="77777777" w:rsidR="00B52DCC" w:rsidRDefault="00916648">
            <w:pPr>
              <w:pStyle w:val="TableParagraph"/>
              <w:spacing w:line="226" w:lineRule="exact"/>
              <w:ind w:left="107"/>
              <w:rPr>
                <w:sz w:val="20"/>
              </w:rPr>
            </w:pPr>
            <w:r>
              <w:rPr>
                <w:sz w:val="20"/>
              </w:rPr>
              <w:t>289</w:t>
            </w:r>
          </w:p>
        </w:tc>
        <w:tc>
          <w:tcPr>
            <w:tcW w:w="1984" w:type="dxa"/>
            <w:tcBorders>
              <w:bottom w:val="nil"/>
            </w:tcBorders>
          </w:tcPr>
          <w:p w14:paraId="2089678A" w14:textId="77777777" w:rsidR="00B52DCC" w:rsidRDefault="00B52DCC">
            <w:pPr>
              <w:pStyle w:val="TableParagraph"/>
              <w:rPr>
                <w:sz w:val="18"/>
              </w:rPr>
            </w:pPr>
          </w:p>
        </w:tc>
        <w:tc>
          <w:tcPr>
            <w:tcW w:w="1704" w:type="dxa"/>
            <w:tcBorders>
              <w:bottom w:val="nil"/>
            </w:tcBorders>
          </w:tcPr>
          <w:p w14:paraId="5255E08A" w14:textId="77777777" w:rsidR="00B52DCC" w:rsidRDefault="00B52DCC">
            <w:pPr>
              <w:pStyle w:val="TableParagraph"/>
              <w:rPr>
                <w:sz w:val="18"/>
              </w:rPr>
            </w:pPr>
          </w:p>
        </w:tc>
        <w:tc>
          <w:tcPr>
            <w:tcW w:w="993" w:type="dxa"/>
            <w:tcBorders>
              <w:bottom w:val="nil"/>
            </w:tcBorders>
          </w:tcPr>
          <w:p w14:paraId="4393EBF1" w14:textId="77777777" w:rsidR="00B52DCC" w:rsidRDefault="00B52DCC">
            <w:pPr>
              <w:pStyle w:val="TableParagraph"/>
              <w:rPr>
                <w:sz w:val="18"/>
              </w:rPr>
            </w:pPr>
          </w:p>
        </w:tc>
        <w:tc>
          <w:tcPr>
            <w:tcW w:w="991" w:type="dxa"/>
            <w:tcBorders>
              <w:bottom w:val="nil"/>
            </w:tcBorders>
          </w:tcPr>
          <w:p w14:paraId="1CCF6647" w14:textId="77777777" w:rsidR="00B52DCC" w:rsidRDefault="00B52DCC">
            <w:pPr>
              <w:pStyle w:val="TableParagraph"/>
              <w:rPr>
                <w:sz w:val="18"/>
              </w:rPr>
            </w:pPr>
          </w:p>
        </w:tc>
        <w:tc>
          <w:tcPr>
            <w:tcW w:w="1709" w:type="dxa"/>
            <w:tcBorders>
              <w:bottom w:val="nil"/>
            </w:tcBorders>
          </w:tcPr>
          <w:p w14:paraId="5B937095" w14:textId="77777777" w:rsidR="00B52DCC" w:rsidRDefault="00B52DCC">
            <w:pPr>
              <w:pStyle w:val="TableParagraph"/>
              <w:rPr>
                <w:sz w:val="18"/>
              </w:rPr>
            </w:pPr>
          </w:p>
        </w:tc>
        <w:tc>
          <w:tcPr>
            <w:tcW w:w="1700" w:type="dxa"/>
            <w:tcBorders>
              <w:bottom w:val="nil"/>
            </w:tcBorders>
          </w:tcPr>
          <w:p w14:paraId="4252E636" w14:textId="77777777" w:rsidR="00B52DCC" w:rsidRDefault="00B52DCC">
            <w:pPr>
              <w:pStyle w:val="TableParagraph"/>
              <w:rPr>
                <w:sz w:val="18"/>
              </w:rPr>
            </w:pPr>
          </w:p>
        </w:tc>
        <w:tc>
          <w:tcPr>
            <w:tcW w:w="2261" w:type="dxa"/>
            <w:tcBorders>
              <w:bottom w:val="nil"/>
            </w:tcBorders>
          </w:tcPr>
          <w:p w14:paraId="0156768B" w14:textId="77777777" w:rsidR="00B52DCC" w:rsidRDefault="00B52DCC">
            <w:pPr>
              <w:pStyle w:val="TableParagraph"/>
              <w:rPr>
                <w:sz w:val="18"/>
              </w:rPr>
            </w:pPr>
          </w:p>
        </w:tc>
        <w:tc>
          <w:tcPr>
            <w:tcW w:w="2693" w:type="dxa"/>
            <w:tcBorders>
              <w:bottom w:val="nil"/>
            </w:tcBorders>
          </w:tcPr>
          <w:p w14:paraId="6D0E6C90" w14:textId="77777777" w:rsidR="00B52DCC" w:rsidRDefault="00B52DCC">
            <w:pPr>
              <w:pStyle w:val="TableParagraph"/>
              <w:rPr>
                <w:sz w:val="18"/>
              </w:rPr>
            </w:pPr>
          </w:p>
        </w:tc>
      </w:tr>
      <w:tr w:rsidR="00B52DCC" w14:paraId="49D1CF43" w14:textId="77777777">
        <w:trPr>
          <w:trHeight w:val="3648"/>
        </w:trPr>
        <w:tc>
          <w:tcPr>
            <w:tcW w:w="1416" w:type="dxa"/>
            <w:tcBorders>
              <w:top w:val="nil"/>
              <w:bottom w:val="nil"/>
            </w:tcBorders>
          </w:tcPr>
          <w:p w14:paraId="7166E44B" w14:textId="77777777" w:rsidR="00B52DCC" w:rsidRDefault="00B52DCC">
            <w:pPr>
              <w:pStyle w:val="TableParagraph"/>
              <w:rPr>
                <w:sz w:val="18"/>
              </w:rPr>
            </w:pPr>
          </w:p>
        </w:tc>
        <w:tc>
          <w:tcPr>
            <w:tcW w:w="1984" w:type="dxa"/>
            <w:tcBorders>
              <w:top w:val="nil"/>
              <w:bottom w:val="nil"/>
            </w:tcBorders>
          </w:tcPr>
          <w:p w14:paraId="1350FF65" w14:textId="77777777" w:rsidR="00B52DCC" w:rsidRDefault="00916648">
            <w:pPr>
              <w:pStyle w:val="TableParagraph"/>
              <w:spacing w:before="84" w:line="259" w:lineRule="auto"/>
              <w:ind w:left="105" w:right="100"/>
              <w:rPr>
                <w:sz w:val="20"/>
              </w:rPr>
            </w:pPr>
            <w:r>
              <w:rPr>
                <w:sz w:val="20"/>
              </w:rPr>
              <w:t>4- [(2,6-diklorofenil) (4-imino-3,5- dimetil- 2,5-siklohekzadien-1- iliden) metil]-2,6- dimetilanilin ile Fosforik asit bileşiği (1:1)</w:t>
            </w:r>
          </w:p>
        </w:tc>
        <w:tc>
          <w:tcPr>
            <w:tcW w:w="1704" w:type="dxa"/>
            <w:tcBorders>
              <w:top w:val="nil"/>
              <w:bottom w:val="nil"/>
            </w:tcBorders>
          </w:tcPr>
          <w:p w14:paraId="256279C5" w14:textId="77777777" w:rsidR="00B52DCC" w:rsidRDefault="00916648">
            <w:pPr>
              <w:pStyle w:val="TableParagraph"/>
              <w:spacing w:before="84"/>
              <w:ind w:left="106"/>
              <w:rPr>
                <w:sz w:val="20"/>
              </w:rPr>
            </w:pPr>
            <w:r>
              <w:rPr>
                <w:sz w:val="20"/>
              </w:rPr>
              <w:t>HC Blue No 15</w:t>
            </w:r>
          </w:p>
        </w:tc>
        <w:tc>
          <w:tcPr>
            <w:tcW w:w="993" w:type="dxa"/>
            <w:tcBorders>
              <w:top w:val="nil"/>
              <w:bottom w:val="nil"/>
            </w:tcBorders>
          </w:tcPr>
          <w:p w14:paraId="4DE63742" w14:textId="77777777" w:rsidR="00B52DCC" w:rsidRDefault="00916648">
            <w:pPr>
              <w:pStyle w:val="TableParagraph"/>
              <w:spacing w:before="84"/>
              <w:ind w:left="107"/>
              <w:rPr>
                <w:sz w:val="20"/>
              </w:rPr>
            </w:pPr>
            <w:r>
              <w:rPr>
                <w:sz w:val="20"/>
              </w:rPr>
              <w:t>74578-</w:t>
            </w:r>
          </w:p>
          <w:p w14:paraId="13E2BDC4" w14:textId="77777777" w:rsidR="00B52DCC" w:rsidRDefault="00916648">
            <w:pPr>
              <w:pStyle w:val="TableParagraph"/>
              <w:spacing w:before="17"/>
              <w:ind w:left="107"/>
              <w:rPr>
                <w:sz w:val="20"/>
              </w:rPr>
            </w:pPr>
            <w:r>
              <w:rPr>
                <w:sz w:val="20"/>
              </w:rPr>
              <w:t>10-2</w:t>
            </w:r>
          </w:p>
        </w:tc>
        <w:tc>
          <w:tcPr>
            <w:tcW w:w="991" w:type="dxa"/>
            <w:tcBorders>
              <w:top w:val="nil"/>
              <w:bottom w:val="nil"/>
            </w:tcBorders>
          </w:tcPr>
          <w:p w14:paraId="7C96B30F" w14:textId="77777777" w:rsidR="00B52DCC" w:rsidRDefault="00916648">
            <w:pPr>
              <w:pStyle w:val="TableParagraph"/>
              <w:spacing w:before="84"/>
              <w:ind w:left="107"/>
              <w:rPr>
                <w:sz w:val="20"/>
              </w:rPr>
            </w:pPr>
            <w:r>
              <w:rPr>
                <w:sz w:val="20"/>
              </w:rPr>
              <w:t>277-929-</w:t>
            </w:r>
          </w:p>
          <w:p w14:paraId="3C6042C1" w14:textId="77777777" w:rsidR="00B52DCC" w:rsidRDefault="00916648">
            <w:pPr>
              <w:pStyle w:val="TableParagraph"/>
              <w:spacing w:before="17"/>
              <w:ind w:left="107"/>
              <w:rPr>
                <w:sz w:val="20"/>
              </w:rPr>
            </w:pPr>
            <w:r>
              <w:rPr>
                <w:w w:val="99"/>
                <w:sz w:val="20"/>
              </w:rPr>
              <w:t>5</w:t>
            </w:r>
          </w:p>
        </w:tc>
        <w:tc>
          <w:tcPr>
            <w:tcW w:w="1709" w:type="dxa"/>
            <w:tcBorders>
              <w:top w:val="nil"/>
              <w:bottom w:val="nil"/>
            </w:tcBorders>
          </w:tcPr>
          <w:p w14:paraId="53EDCD24" w14:textId="77777777" w:rsidR="00B52DCC" w:rsidRDefault="00916648">
            <w:pPr>
              <w:pStyle w:val="TableParagraph"/>
              <w:numPr>
                <w:ilvl w:val="0"/>
                <w:numId w:val="61"/>
              </w:numPr>
              <w:tabs>
                <w:tab w:val="left" w:pos="381"/>
              </w:tabs>
              <w:spacing w:before="84" w:line="259" w:lineRule="auto"/>
              <w:ind w:right="311"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64E3AE8D" w14:textId="77777777" w:rsidR="00B52DCC" w:rsidRDefault="00B52DCC">
            <w:pPr>
              <w:pStyle w:val="TableParagraph"/>
            </w:pPr>
          </w:p>
          <w:p w14:paraId="0DAC3436" w14:textId="77777777" w:rsidR="00B52DCC" w:rsidRDefault="00B52DCC">
            <w:pPr>
              <w:pStyle w:val="TableParagraph"/>
              <w:spacing w:before="3"/>
              <w:rPr>
                <w:sz w:val="27"/>
              </w:rPr>
            </w:pPr>
          </w:p>
          <w:p w14:paraId="225BBF0E" w14:textId="77777777" w:rsidR="00B52DCC" w:rsidRDefault="00916648">
            <w:pPr>
              <w:pStyle w:val="TableParagraph"/>
              <w:numPr>
                <w:ilvl w:val="0"/>
                <w:numId w:val="61"/>
              </w:numPr>
              <w:tabs>
                <w:tab w:val="left" w:pos="393"/>
              </w:tabs>
              <w:spacing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Borders>
              <w:top w:val="nil"/>
              <w:bottom w:val="nil"/>
            </w:tcBorders>
          </w:tcPr>
          <w:p w14:paraId="34BD41D8" w14:textId="77777777" w:rsidR="00B52DCC" w:rsidRDefault="00B52DCC">
            <w:pPr>
              <w:pStyle w:val="TableParagraph"/>
            </w:pPr>
          </w:p>
          <w:p w14:paraId="5B93D96D" w14:textId="77777777" w:rsidR="00B52DCC" w:rsidRDefault="00B52DCC">
            <w:pPr>
              <w:pStyle w:val="TableParagraph"/>
            </w:pPr>
          </w:p>
          <w:p w14:paraId="52092242" w14:textId="77777777" w:rsidR="00B52DCC" w:rsidRDefault="00B52DCC">
            <w:pPr>
              <w:pStyle w:val="TableParagraph"/>
            </w:pPr>
          </w:p>
          <w:p w14:paraId="43741AE3" w14:textId="77777777" w:rsidR="00B52DCC" w:rsidRDefault="00B52DCC">
            <w:pPr>
              <w:pStyle w:val="TableParagraph"/>
            </w:pPr>
          </w:p>
          <w:p w14:paraId="5838594B" w14:textId="77777777" w:rsidR="00B52DCC" w:rsidRDefault="00B52DCC">
            <w:pPr>
              <w:pStyle w:val="TableParagraph"/>
            </w:pPr>
          </w:p>
          <w:p w14:paraId="04C6827E" w14:textId="77777777" w:rsidR="00B52DCC" w:rsidRDefault="00B52DCC">
            <w:pPr>
              <w:pStyle w:val="TableParagraph"/>
            </w:pPr>
          </w:p>
          <w:p w14:paraId="4E88D2FF" w14:textId="77777777" w:rsidR="00B52DCC" w:rsidRDefault="00B52DCC">
            <w:pPr>
              <w:pStyle w:val="TableParagraph"/>
              <w:spacing w:before="3"/>
              <w:rPr>
                <w:sz w:val="17"/>
              </w:rPr>
            </w:pPr>
          </w:p>
          <w:p w14:paraId="72135574" w14:textId="77777777" w:rsidR="00B52DCC" w:rsidRDefault="00916648">
            <w:pPr>
              <w:pStyle w:val="TableParagraph"/>
              <w:ind w:left="108"/>
              <w:rPr>
                <w:sz w:val="20"/>
              </w:rPr>
            </w:pPr>
            <w:r>
              <w:rPr>
                <w:sz w:val="20"/>
              </w:rPr>
              <w:t>(b) %0,2</w:t>
            </w:r>
          </w:p>
        </w:tc>
        <w:tc>
          <w:tcPr>
            <w:tcW w:w="2261" w:type="dxa"/>
            <w:tcBorders>
              <w:top w:val="nil"/>
              <w:bottom w:val="nil"/>
            </w:tcBorders>
          </w:tcPr>
          <w:p w14:paraId="6AC234A8" w14:textId="77777777" w:rsidR="00B52DCC" w:rsidRDefault="00916648">
            <w:pPr>
              <w:pStyle w:val="TableParagraph"/>
              <w:spacing w:before="84" w:line="259" w:lineRule="auto"/>
              <w:ind w:left="108"/>
              <w:rPr>
                <w:sz w:val="20"/>
              </w:rPr>
            </w:pPr>
            <w:r>
              <w:rPr>
                <w:sz w:val="20"/>
              </w:rPr>
              <w:t>(a) Oksidatif koşullar altında karıştırıldıktan sonra saça uygulanan maksimum</w:t>
            </w:r>
          </w:p>
          <w:p w14:paraId="376AF210" w14:textId="77777777" w:rsidR="00B52DCC" w:rsidRDefault="00916648">
            <w:pPr>
              <w:pStyle w:val="TableParagraph"/>
              <w:spacing w:line="261" w:lineRule="auto"/>
              <w:ind w:left="108"/>
              <w:rPr>
                <w:sz w:val="20"/>
              </w:rPr>
            </w:pPr>
            <w:r>
              <w:rPr>
                <w:sz w:val="20"/>
              </w:rPr>
              <w:t>konsantrasyon % 0,2’yi aşmamalıdır.</w:t>
            </w:r>
          </w:p>
        </w:tc>
        <w:tc>
          <w:tcPr>
            <w:tcW w:w="2693" w:type="dxa"/>
            <w:tcBorders>
              <w:top w:val="nil"/>
              <w:bottom w:val="nil"/>
            </w:tcBorders>
          </w:tcPr>
          <w:p w14:paraId="1CD53245" w14:textId="77777777" w:rsidR="00B52DCC" w:rsidRDefault="00916648">
            <w:pPr>
              <w:pStyle w:val="TableParagraph"/>
              <w:spacing w:before="84" w:line="256" w:lineRule="auto"/>
              <w:ind w:left="110" w:right="638"/>
              <w:rPr>
                <w:sz w:val="20"/>
              </w:rPr>
            </w:pPr>
            <w:r>
              <w:rPr>
                <w:sz w:val="20"/>
              </w:rPr>
              <w:t>(a) Aşağıdakiler</w:t>
            </w:r>
            <w:r>
              <w:rPr>
                <w:spacing w:val="-18"/>
                <w:sz w:val="20"/>
              </w:rPr>
              <w:t xml:space="preserve"> </w:t>
            </w:r>
            <w:r>
              <w:rPr>
                <w:sz w:val="20"/>
              </w:rPr>
              <w:t>etikette belirtilmelidir:</w:t>
            </w:r>
          </w:p>
          <w:p w14:paraId="39F64E78"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392D1D6C" w14:textId="77777777" w:rsidR="00B52DCC" w:rsidRDefault="00B52DCC">
            <w:pPr>
              <w:pStyle w:val="TableParagraph"/>
            </w:pPr>
          </w:p>
          <w:p w14:paraId="12CE8B2F" w14:textId="77777777" w:rsidR="00B52DCC" w:rsidRDefault="00B52DCC">
            <w:pPr>
              <w:pStyle w:val="TableParagraph"/>
            </w:pPr>
          </w:p>
          <w:p w14:paraId="18BE407A" w14:textId="77777777" w:rsidR="00B52DCC" w:rsidRDefault="00B52DCC">
            <w:pPr>
              <w:pStyle w:val="TableParagraph"/>
            </w:pPr>
          </w:p>
          <w:p w14:paraId="55BC36DA" w14:textId="77777777" w:rsidR="00B52DCC" w:rsidRDefault="00916648">
            <w:pPr>
              <w:pStyle w:val="TableParagraph"/>
              <w:tabs>
                <w:tab w:val="left" w:pos="868"/>
              </w:tabs>
              <w:spacing w:before="195"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p w14:paraId="30911B51" w14:textId="77777777" w:rsidR="00B52DCC" w:rsidRDefault="00916648">
            <w:pPr>
              <w:pStyle w:val="TableParagraph"/>
              <w:spacing w:before="160" w:line="259" w:lineRule="auto"/>
              <w:ind w:left="110" w:right="226"/>
              <w:rPr>
                <w:sz w:val="20"/>
              </w:rPr>
            </w:pPr>
            <w:r>
              <w:rPr>
                <w:sz w:val="20"/>
              </w:rPr>
              <w:t>Ürünü kullanmadan önce aşağıdaki hususlara dikkat ediniz.</w:t>
            </w:r>
          </w:p>
        </w:tc>
      </w:tr>
      <w:tr w:rsidR="00B52DCC" w14:paraId="4CFA871F" w14:textId="77777777">
        <w:trPr>
          <w:trHeight w:val="905"/>
        </w:trPr>
        <w:tc>
          <w:tcPr>
            <w:tcW w:w="1416" w:type="dxa"/>
            <w:tcBorders>
              <w:top w:val="nil"/>
              <w:bottom w:val="nil"/>
            </w:tcBorders>
          </w:tcPr>
          <w:p w14:paraId="11091935" w14:textId="77777777" w:rsidR="00B52DCC" w:rsidRDefault="00B52DCC">
            <w:pPr>
              <w:pStyle w:val="TableParagraph"/>
              <w:rPr>
                <w:sz w:val="18"/>
              </w:rPr>
            </w:pPr>
          </w:p>
        </w:tc>
        <w:tc>
          <w:tcPr>
            <w:tcW w:w="1984" w:type="dxa"/>
            <w:tcBorders>
              <w:top w:val="nil"/>
              <w:bottom w:val="nil"/>
            </w:tcBorders>
          </w:tcPr>
          <w:p w14:paraId="2518ADE5" w14:textId="77777777" w:rsidR="00B52DCC" w:rsidRDefault="00B52DCC">
            <w:pPr>
              <w:pStyle w:val="TableParagraph"/>
              <w:rPr>
                <w:sz w:val="18"/>
              </w:rPr>
            </w:pPr>
          </w:p>
        </w:tc>
        <w:tc>
          <w:tcPr>
            <w:tcW w:w="1704" w:type="dxa"/>
            <w:tcBorders>
              <w:top w:val="nil"/>
              <w:bottom w:val="nil"/>
            </w:tcBorders>
          </w:tcPr>
          <w:p w14:paraId="3ED3E10A" w14:textId="77777777" w:rsidR="00B52DCC" w:rsidRDefault="00B52DCC">
            <w:pPr>
              <w:pStyle w:val="TableParagraph"/>
              <w:rPr>
                <w:sz w:val="18"/>
              </w:rPr>
            </w:pPr>
          </w:p>
        </w:tc>
        <w:tc>
          <w:tcPr>
            <w:tcW w:w="993" w:type="dxa"/>
            <w:tcBorders>
              <w:top w:val="nil"/>
              <w:bottom w:val="nil"/>
            </w:tcBorders>
          </w:tcPr>
          <w:p w14:paraId="616D14F9" w14:textId="77777777" w:rsidR="00B52DCC" w:rsidRDefault="00B52DCC">
            <w:pPr>
              <w:pStyle w:val="TableParagraph"/>
              <w:rPr>
                <w:sz w:val="18"/>
              </w:rPr>
            </w:pPr>
          </w:p>
        </w:tc>
        <w:tc>
          <w:tcPr>
            <w:tcW w:w="991" w:type="dxa"/>
            <w:tcBorders>
              <w:top w:val="nil"/>
              <w:bottom w:val="nil"/>
            </w:tcBorders>
          </w:tcPr>
          <w:p w14:paraId="30CA7437" w14:textId="77777777" w:rsidR="00B52DCC" w:rsidRDefault="00B52DCC">
            <w:pPr>
              <w:pStyle w:val="TableParagraph"/>
              <w:rPr>
                <w:sz w:val="18"/>
              </w:rPr>
            </w:pPr>
          </w:p>
        </w:tc>
        <w:tc>
          <w:tcPr>
            <w:tcW w:w="1709" w:type="dxa"/>
            <w:tcBorders>
              <w:top w:val="nil"/>
              <w:bottom w:val="nil"/>
            </w:tcBorders>
          </w:tcPr>
          <w:p w14:paraId="61D94110" w14:textId="77777777" w:rsidR="00B52DCC" w:rsidRDefault="00B52DCC">
            <w:pPr>
              <w:pStyle w:val="TableParagraph"/>
              <w:rPr>
                <w:sz w:val="18"/>
              </w:rPr>
            </w:pPr>
          </w:p>
        </w:tc>
        <w:tc>
          <w:tcPr>
            <w:tcW w:w="1700" w:type="dxa"/>
            <w:tcBorders>
              <w:top w:val="nil"/>
              <w:bottom w:val="nil"/>
            </w:tcBorders>
          </w:tcPr>
          <w:p w14:paraId="66A1EFE8" w14:textId="77777777" w:rsidR="00B52DCC" w:rsidRDefault="00B52DCC">
            <w:pPr>
              <w:pStyle w:val="TableParagraph"/>
              <w:rPr>
                <w:sz w:val="18"/>
              </w:rPr>
            </w:pPr>
          </w:p>
        </w:tc>
        <w:tc>
          <w:tcPr>
            <w:tcW w:w="2261" w:type="dxa"/>
            <w:tcBorders>
              <w:top w:val="nil"/>
              <w:bottom w:val="nil"/>
            </w:tcBorders>
          </w:tcPr>
          <w:p w14:paraId="6D7D831A" w14:textId="77777777" w:rsidR="00B52DCC" w:rsidRDefault="00B52DCC">
            <w:pPr>
              <w:pStyle w:val="TableParagraph"/>
              <w:rPr>
                <w:sz w:val="18"/>
              </w:rPr>
            </w:pPr>
          </w:p>
        </w:tc>
        <w:tc>
          <w:tcPr>
            <w:tcW w:w="2693" w:type="dxa"/>
            <w:tcBorders>
              <w:top w:val="nil"/>
              <w:bottom w:val="nil"/>
            </w:tcBorders>
          </w:tcPr>
          <w:p w14:paraId="031B64E6" w14:textId="77777777" w:rsidR="00B52DCC" w:rsidRDefault="00916648">
            <w:pPr>
              <w:pStyle w:val="TableParagraph"/>
              <w:spacing w:before="84" w:line="259" w:lineRule="auto"/>
              <w:ind w:left="110" w:right="226"/>
              <w:rPr>
                <w:sz w:val="20"/>
              </w:rPr>
            </w:pPr>
            <w:r>
              <w:rPr>
                <w:sz w:val="20"/>
              </w:rPr>
              <w:t>Bu ürün 16 yaşın altındaki kişilerin kullanımına uygun değildir.</w:t>
            </w:r>
          </w:p>
        </w:tc>
      </w:tr>
      <w:tr w:rsidR="00B52DCC" w14:paraId="13FAAF2E" w14:textId="77777777">
        <w:trPr>
          <w:trHeight w:val="655"/>
        </w:trPr>
        <w:tc>
          <w:tcPr>
            <w:tcW w:w="1416" w:type="dxa"/>
            <w:tcBorders>
              <w:top w:val="nil"/>
              <w:bottom w:val="nil"/>
            </w:tcBorders>
          </w:tcPr>
          <w:p w14:paraId="421E999D" w14:textId="77777777" w:rsidR="00B52DCC" w:rsidRDefault="00B52DCC">
            <w:pPr>
              <w:pStyle w:val="TableParagraph"/>
              <w:rPr>
                <w:sz w:val="18"/>
              </w:rPr>
            </w:pPr>
          </w:p>
        </w:tc>
        <w:tc>
          <w:tcPr>
            <w:tcW w:w="1984" w:type="dxa"/>
            <w:tcBorders>
              <w:top w:val="nil"/>
              <w:bottom w:val="nil"/>
            </w:tcBorders>
          </w:tcPr>
          <w:p w14:paraId="2AF7F55A" w14:textId="77777777" w:rsidR="00B52DCC" w:rsidRDefault="00B52DCC">
            <w:pPr>
              <w:pStyle w:val="TableParagraph"/>
              <w:rPr>
                <w:sz w:val="18"/>
              </w:rPr>
            </w:pPr>
          </w:p>
        </w:tc>
        <w:tc>
          <w:tcPr>
            <w:tcW w:w="1704" w:type="dxa"/>
            <w:tcBorders>
              <w:top w:val="nil"/>
              <w:bottom w:val="nil"/>
            </w:tcBorders>
          </w:tcPr>
          <w:p w14:paraId="058C44F5" w14:textId="77777777" w:rsidR="00B52DCC" w:rsidRDefault="00B52DCC">
            <w:pPr>
              <w:pStyle w:val="TableParagraph"/>
              <w:rPr>
                <w:sz w:val="18"/>
              </w:rPr>
            </w:pPr>
          </w:p>
        </w:tc>
        <w:tc>
          <w:tcPr>
            <w:tcW w:w="993" w:type="dxa"/>
            <w:tcBorders>
              <w:top w:val="nil"/>
              <w:bottom w:val="nil"/>
            </w:tcBorders>
          </w:tcPr>
          <w:p w14:paraId="713E1483" w14:textId="77777777" w:rsidR="00B52DCC" w:rsidRDefault="00B52DCC">
            <w:pPr>
              <w:pStyle w:val="TableParagraph"/>
              <w:rPr>
                <w:sz w:val="18"/>
              </w:rPr>
            </w:pPr>
          </w:p>
        </w:tc>
        <w:tc>
          <w:tcPr>
            <w:tcW w:w="991" w:type="dxa"/>
            <w:tcBorders>
              <w:top w:val="nil"/>
              <w:bottom w:val="nil"/>
            </w:tcBorders>
          </w:tcPr>
          <w:p w14:paraId="75A5D78E" w14:textId="77777777" w:rsidR="00B52DCC" w:rsidRDefault="00B52DCC">
            <w:pPr>
              <w:pStyle w:val="TableParagraph"/>
              <w:rPr>
                <w:sz w:val="18"/>
              </w:rPr>
            </w:pPr>
          </w:p>
        </w:tc>
        <w:tc>
          <w:tcPr>
            <w:tcW w:w="1709" w:type="dxa"/>
            <w:tcBorders>
              <w:top w:val="nil"/>
              <w:bottom w:val="nil"/>
            </w:tcBorders>
          </w:tcPr>
          <w:p w14:paraId="764B4710" w14:textId="77777777" w:rsidR="00B52DCC" w:rsidRDefault="00B52DCC">
            <w:pPr>
              <w:pStyle w:val="TableParagraph"/>
              <w:rPr>
                <w:sz w:val="18"/>
              </w:rPr>
            </w:pPr>
          </w:p>
        </w:tc>
        <w:tc>
          <w:tcPr>
            <w:tcW w:w="1700" w:type="dxa"/>
            <w:tcBorders>
              <w:top w:val="nil"/>
              <w:bottom w:val="nil"/>
            </w:tcBorders>
          </w:tcPr>
          <w:p w14:paraId="40F220FB" w14:textId="77777777" w:rsidR="00B52DCC" w:rsidRDefault="00B52DCC">
            <w:pPr>
              <w:pStyle w:val="TableParagraph"/>
              <w:rPr>
                <w:sz w:val="18"/>
              </w:rPr>
            </w:pPr>
          </w:p>
        </w:tc>
        <w:tc>
          <w:tcPr>
            <w:tcW w:w="2261" w:type="dxa"/>
            <w:tcBorders>
              <w:top w:val="nil"/>
              <w:bottom w:val="nil"/>
            </w:tcBorders>
          </w:tcPr>
          <w:p w14:paraId="23E813E1" w14:textId="77777777" w:rsidR="00B52DCC" w:rsidRDefault="00B52DCC">
            <w:pPr>
              <w:pStyle w:val="TableParagraph"/>
              <w:rPr>
                <w:sz w:val="18"/>
              </w:rPr>
            </w:pPr>
          </w:p>
        </w:tc>
        <w:tc>
          <w:tcPr>
            <w:tcW w:w="2693" w:type="dxa"/>
            <w:tcBorders>
              <w:top w:val="nil"/>
              <w:bottom w:val="nil"/>
            </w:tcBorders>
          </w:tcPr>
          <w:p w14:paraId="194F5849" w14:textId="77777777" w:rsidR="00B52DCC" w:rsidRDefault="00916648">
            <w:pPr>
              <w:pStyle w:val="TableParagraph"/>
              <w:spacing w:before="84" w:line="256" w:lineRule="auto"/>
              <w:ind w:left="110" w:right="226"/>
              <w:rPr>
                <w:sz w:val="20"/>
              </w:rPr>
            </w:pPr>
            <w:r>
              <w:rPr>
                <w:sz w:val="20"/>
              </w:rPr>
              <w:t>Geçici “kara kına” dövmesi alerji riskini arttırabilir.</w:t>
            </w:r>
          </w:p>
        </w:tc>
      </w:tr>
      <w:tr w:rsidR="00B52DCC" w14:paraId="0C415527" w14:textId="77777777">
        <w:trPr>
          <w:trHeight w:val="657"/>
        </w:trPr>
        <w:tc>
          <w:tcPr>
            <w:tcW w:w="1416" w:type="dxa"/>
            <w:tcBorders>
              <w:top w:val="nil"/>
              <w:bottom w:val="nil"/>
            </w:tcBorders>
          </w:tcPr>
          <w:p w14:paraId="131F3634" w14:textId="77777777" w:rsidR="00B52DCC" w:rsidRDefault="00B52DCC">
            <w:pPr>
              <w:pStyle w:val="TableParagraph"/>
              <w:rPr>
                <w:sz w:val="18"/>
              </w:rPr>
            </w:pPr>
          </w:p>
        </w:tc>
        <w:tc>
          <w:tcPr>
            <w:tcW w:w="1984" w:type="dxa"/>
            <w:tcBorders>
              <w:top w:val="nil"/>
              <w:bottom w:val="nil"/>
            </w:tcBorders>
          </w:tcPr>
          <w:p w14:paraId="2F6F2F1A" w14:textId="77777777" w:rsidR="00B52DCC" w:rsidRDefault="00B52DCC">
            <w:pPr>
              <w:pStyle w:val="TableParagraph"/>
              <w:rPr>
                <w:sz w:val="18"/>
              </w:rPr>
            </w:pPr>
          </w:p>
        </w:tc>
        <w:tc>
          <w:tcPr>
            <w:tcW w:w="1704" w:type="dxa"/>
            <w:tcBorders>
              <w:top w:val="nil"/>
              <w:bottom w:val="nil"/>
            </w:tcBorders>
          </w:tcPr>
          <w:p w14:paraId="576EB37D" w14:textId="77777777" w:rsidR="00B52DCC" w:rsidRDefault="00B52DCC">
            <w:pPr>
              <w:pStyle w:val="TableParagraph"/>
              <w:rPr>
                <w:sz w:val="18"/>
              </w:rPr>
            </w:pPr>
          </w:p>
        </w:tc>
        <w:tc>
          <w:tcPr>
            <w:tcW w:w="993" w:type="dxa"/>
            <w:tcBorders>
              <w:top w:val="nil"/>
              <w:bottom w:val="nil"/>
            </w:tcBorders>
          </w:tcPr>
          <w:p w14:paraId="4CE8A158" w14:textId="77777777" w:rsidR="00B52DCC" w:rsidRDefault="00B52DCC">
            <w:pPr>
              <w:pStyle w:val="TableParagraph"/>
              <w:rPr>
                <w:sz w:val="18"/>
              </w:rPr>
            </w:pPr>
          </w:p>
        </w:tc>
        <w:tc>
          <w:tcPr>
            <w:tcW w:w="991" w:type="dxa"/>
            <w:tcBorders>
              <w:top w:val="nil"/>
              <w:bottom w:val="nil"/>
            </w:tcBorders>
          </w:tcPr>
          <w:p w14:paraId="13828C21" w14:textId="77777777" w:rsidR="00B52DCC" w:rsidRDefault="00B52DCC">
            <w:pPr>
              <w:pStyle w:val="TableParagraph"/>
              <w:rPr>
                <w:sz w:val="18"/>
              </w:rPr>
            </w:pPr>
          </w:p>
        </w:tc>
        <w:tc>
          <w:tcPr>
            <w:tcW w:w="1709" w:type="dxa"/>
            <w:tcBorders>
              <w:top w:val="nil"/>
              <w:bottom w:val="nil"/>
            </w:tcBorders>
          </w:tcPr>
          <w:p w14:paraId="12469BB1" w14:textId="77777777" w:rsidR="00B52DCC" w:rsidRDefault="00B52DCC">
            <w:pPr>
              <w:pStyle w:val="TableParagraph"/>
              <w:rPr>
                <w:sz w:val="18"/>
              </w:rPr>
            </w:pPr>
          </w:p>
        </w:tc>
        <w:tc>
          <w:tcPr>
            <w:tcW w:w="1700" w:type="dxa"/>
            <w:tcBorders>
              <w:top w:val="nil"/>
              <w:bottom w:val="nil"/>
            </w:tcBorders>
          </w:tcPr>
          <w:p w14:paraId="39CF96A4" w14:textId="77777777" w:rsidR="00B52DCC" w:rsidRDefault="00B52DCC">
            <w:pPr>
              <w:pStyle w:val="TableParagraph"/>
              <w:rPr>
                <w:sz w:val="18"/>
              </w:rPr>
            </w:pPr>
          </w:p>
        </w:tc>
        <w:tc>
          <w:tcPr>
            <w:tcW w:w="2261" w:type="dxa"/>
            <w:tcBorders>
              <w:top w:val="nil"/>
              <w:bottom w:val="nil"/>
            </w:tcBorders>
          </w:tcPr>
          <w:p w14:paraId="6BD2D40A" w14:textId="77777777" w:rsidR="00B52DCC" w:rsidRDefault="00B52DCC">
            <w:pPr>
              <w:pStyle w:val="TableParagraph"/>
              <w:rPr>
                <w:sz w:val="18"/>
              </w:rPr>
            </w:pPr>
          </w:p>
        </w:tc>
        <w:tc>
          <w:tcPr>
            <w:tcW w:w="2693" w:type="dxa"/>
            <w:tcBorders>
              <w:top w:val="nil"/>
              <w:bottom w:val="nil"/>
            </w:tcBorders>
          </w:tcPr>
          <w:p w14:paraId="121D61E5" w14:textId="77777777" w:rsidR="00B52DCC" w:rsidRDefault="00916648">
            <w:pPr>
              <w:pStyle w:val="TableParagraph"/>
              <w:spacing w:before="84" w:line="261" w:lineRule="auto"/>
              <w:ind w:left="110" w:right="226"/>
              <w:rPr>
                <w:sz w:val="20"/>
              </w:rPr>
            </w:pPr>
            <w:r>
              <w:rPr>
                <w:sz w:val="20"/>
              </w:rPr>
              <w:t>Şu durumlarda saçınızı boyamayınız.</w:t>
            </w:r>
          </w:p>
        </w:tc>
      </w:tr>
      <w:tr w:rsidR="00B52DCC" w14:paraId="5F6DD084" w14:textId="77777777">
        <w:trPr>
          <w:trHeight w:val="996"/>
        </w:trPr>
        <w:tc>
          <w:tcPr>
            <w:tcW w:w="1416" w:type="dxa"/>
            <w:tcBorders>
              <w:top w:val="nil"/>
            </w:tcBorders>
          </w:tcPr>
          <w:p w14:paraId="416C6D2B" w14:textId="77777777" w:rsidR="00B52DCC" w:rsidRDefault="00B52DCC">
            <w:pPr>
              <w:pStyle w:val="TableParagraph"/>
              <w:rPr>
                <w:sz w:val="18"/>
              </w:rPr>
            </w:pPr>
          </w:p>
        </w:tc>
        <w:tc>
          <w:tcPr>
            <w:tcW w:w="1984" w:type="dxa"/>
            <w:tcBorders>
              <w:top w:val="nil"/>
            </w:tcBorders>
          </w:tcPr>
          <w:p w14:paraId="77A4E6B4" w14:textId="77777777" w:rsidR="00B52DCC" w:rsidRDefault="00B52DCC">
            <w:pPr>
              <w:pStyle w:val="TableParagraph"/>
              <w:rPr>
                <w:sz w:val="18"/>
              </w:rPr>
            </w:pPr>
          </w:p>
        </w:tc>
        <w:tc>
          <w:tcPr>
            <w:tcW w:w="1704" w:type="dxa"/>
            <w:tcBorders>
              <w:top w:val="nil"/>
            </w:tcBorders>
          </w:tcPr>
          <w:p w14:paraId="0C3390AA" w14:textId="77777777" w:rsidR="00B52DCC" w:rsidRDefault="00B52DCC">
            <w:pPr>
              <w:pStyle w:val="TableParagraph"/>
              <w:rPr>
                <w:sz w:val="18"/>
              </w:rPr>
            </w:pPr>
          </w:p>
        </w:tc>
        <w:tc>
          <w:tcPr>
            <w:tcW w:w="993" w:type="dxa"/>
            <w:tcBorders>
              <w:top w:val="nil"/>
            </w:tcBorders>
          </w:tcPr>
          <w:p w14:paraId="3141743E" w14:textId="77777777" w:rsidR="00B52DCC" w:rsidRDefault="00B52DCC">
            <w:pPr>
              <w:pStyle w:val="TableParagraph"/>
              <w:rPr>
                <w:sz w:val="18"/>
              </w:rPr>
            </w:pPr>
          </w:p>
        </w:tc>
        <w:tc>
          <w:tcPr>
            <w:tcW w:w="991" w:type="dxa"/>
            <w:tcBorders>
              <w:top w:val="nil"/>
            </w:tcBorders>
          </w:tcPr>
          <w:p w14:paraId="371547FD" w14:textId="77777777" w:rsidR="00B52DCC" w:rsidRDefault="00B52DCC">
            <w:pPr>
              <w:pStyle w:val="TableParagraph"/>
              <w:rPr>
                <w:sz w:val="18"/>
              </w:rPr>
            </w:pPr>
          </w:p>
        </w:tc>
        <w:tc>
          <w:tcPr>
            <w:tcW w:w="1709" w:type="dxa"/>
            <w:tcBorders>
              <w:top w:val="nil"/>
            </w:tcBorders>
          </w:tcPr>
          <w:p w14:paraId="46778A1B" w14:textId="77777777" w:rsidR="00B52DCC" w:rsidRDefault="00B52DCC">
            <w:pPr>
              <w:pStyle w:val="TableParagraph"/>
              <w:rPr>
                <w:sz w:val="18"/>
              </w:rPr>
            </w:pPr>
          </w:p>
        </w:tc>
        <w:tc>
          <w:tcPr>
            <w:tcW w:w="1700" w:type="dxa"/>
            <w:tcBorders>
              <w:top w:val="nil"/>
            </w:tcBorders>
          </w:tcPr>
          <w:p w14:paraId="72F9F570" w14:textId="77777777" w:rsidR="00B52DCC" w:rsidRDefault="00B52DCC">
            <w:pPr>
              <w:pStyle w:val="TableParagraph"/>
              <w:rPr>
                <w:sz w:val="18"/>
              </w:rPr>
            </w:pPr>
          </w:p>
        </w:tc>
        <w:tc>
          <w:tcPr>
            <w:tcW w:w="2261" w:type="dxa"/>
            <w:tcBorders>
              <w:top w:val="nil"/>
            </w:tcBorders>
          </w:tcPr>
          <w:p w14:paraId="7A49BC66" w14:textId="77777777" w:rsidR="00B52DCC" w:rsidRDefault="00B52DCC">
            <w:pPr>
              <w:pStyle w:val="TableParagraph"/>
              <w:rPr>
                <w:sz w:val="18"/>
              </w:rPr>
            </w:pPr>
          </w:p>
        </w:tc>
        <w:tc>
          <w:tcPr>
            <w:tcW w:w="2693" w:type="dxa"/>
            <w:tcBorders>
              <w:top w:val="nil"/>
            </w:tcBorders>
          </w:tcPr>
          <w:p w14:paraId="79CD98DA" w14:textId="77777777" w:rsidR="00B52DCC" w:rsidRDefault="00916648">
            <w:pPr>
              <w:pStyle w:val="TableParagraph"/>
              <w:spacing w:before="84" w:line="259" w:lineRule="auto"/>
              <w:ind w:left="110" w:right="81"/>
              <w:rPr>
                <w:sz w:val="20"/>
              </w:rPr>
            </w:pPr>
            <w:r>
              <w:rPr>
                <w:sz w:val="20"/>
              </w:rPr>
              <w:t>— Yüzünüzde bir kızarıklık varsa veya saç deriniz hassas, tahriş olmuş ve hasarlı ise,</w:t>
            </w:r>
          </w:p>
        </w:tc>
      </w:tr>
    </w:tbl>
    <w:p w14:paraId="12E53265"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7DCB0961"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C807EE7" w14:textId="77777777">
        <w:trPr>
          <w:trHeight w:val="1809"/>
        </w:trPr>
        <w:tc>
          <w:tcPr>
            <w:tcW w:w="1416" w:type="dxa"/>
          </w:tcPr>
          <w:p w14:paraId="7133D362" w14:textId="77777777" w:rsidR="00B52DCC" w:rsidRDefault="00B52DCC">
            <w:pPr>
              <w:pStyle w:val="TableParagraph"/>
              <w:rPr>
                <w:sz w:val="18"/>
              </w:rPr>
            </w:pPr>
          </w:p>
        </w:tc>
        <w:tc>
          <w:tcPr>
            <w:tcW w:w="1984" w:type="dxa"/>
          </w:tcPr>
          <w:p w14:paraId="6C414E42" w14:textId="77777777" w:rsidR="00B52DCC" w:rsidRDefault="00B52DCC">
            <w:pPr>
              <w:pStyle w:val="TableParagraph"/>
              <w:rPr>
                <w:sz w:val="18"/>
              </w:rPr>
            </w:pPr>
          </w:p>
        </w:tc>
        <w:tc>
          <w:tcPr>
            <w:tcW w:w="1704" w:type="dxa"/>
          </w:tcPr>
          <w:p w14:paraId="20643D54" w14:textId="77777777" w:rsidR="00B52DCC" w:rsidRDefault="00B52DCC">
            <w:pPr>
              <w:pStyle w:val="TableParagraph"/>
              <w:rPr>
                <w:sz w:val="18"/>
              </w:rPr>
            </w:pPr>
          </w:p>
        </w:tc>
        <w:tc>
          <w:tcPr>
            <w:tcW w:w="993" w:type="dxa"/>
          </w:tcPr>
          <w:p w14:paraId="40918307" w14:textId="77777777" w:rsidR="00B52DCC" w:rsidRDefault="00B52DCC">
            <w:pPr>
              <w:pStyle w:val="TableParagraph"/>
              <w:rPr>
                <w:sz w:val="18"/>
              </w:rPr>
            </w:pPr>
          </w:p>
        </w:tc>
        <w:tc>
          <w:tcPr>
            <w:tcW w:w="991" w:type="dxa"/>
          </w:tcPr>
          <w:p w14:paraId="295C7045" w14:textId="77777777" w:rsidR="00B52DCC" w:rsidRDefault="00B52DCC">
            <w:pPr>
              <w:pStyle w:val="TableParagraph"/>
              <w:rPr>
                <w:sz w:val="18"/>
              </w:rPr>
            </w:pPr>
          </w:p>
        </w:tc>
        <w:tc>
          <w:tcPr>
            <w:tcW w:w="1709" w:type="dxa"/>
          </w:tcPr>
          <w:p w14:paraId="5A4BE0E7" w14:textId="77777777" w:rsidR="00B52DCC" w:rsidRDefault="00B52DCC">
            <w:pPr>
              <w:pStyle w:val="TableParagraph"/>
              <w:rPr>
                <w:sz w:val="18"/>
              </w:rPr>
            </w:pPr>
          </w:p>
        </w:tc>
        <w:tc>
          <w:tcPr>
            <w:tcW w:w="1700" w:type="dxa"/>
          </w:tcPr>
          <w:p w14:paraId="2BFFF5F4" w14:textId="77777777" w:rsidR="00B52DCC" w:rsidRDefault="00B52DCC">
            <w:pPr>
              <w:pStyle w:val="TableParagraph"/>
              <w:rPr>
                <w:sz w:val="18"/>
              </w:rPr>
            </w:pPr>
          </w:p>
        </w:tc>
        <w:tc>
          <w:tcPr>
            <w:tcW w:w="2261" w:type="dxa"/>
          </w:tcPr>
          <w:p w14:paraId="158B6B08" w14:textId="77777777" w:rsidR="00B52DCC" w:rsidRDefault="00B52DCC">
            <w:pPr>
              <w:pStyle w:val="TableParagraph"/>
              <w:rPr>
                <w:sz w:val="18"/>
              </w:rPr>
            </w:pPr>
          </w:p>
        </w:tc>
        <w:tc>
          <w:tcPr>
            <w:tcW w:w="2693" w:type="dxa"/>
          </w:tcPr>
          <w:p w14:paraId="2095E022" w14:textId="77777777" w:rsidR="00B52DCC" w:rsidRDefault="00916648">
            <w:pPr>
              <w:pStyle w:val="TableParagraph"/>
              <w:numPr>
                <w:ilvl w:val="0"/>
                <w:numId w:val="60"/>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30C4441B" w14:textId="77777777" w:rsidR="00B52DCC" w:rsidRDefault="00916648">
            <w:pPr>
              <w:pStyle w:val="TableParagraph"/>
              <w:numPr>
                <w:ilvl w:val="0"/>
                <w:numId w:val="60"/>
              </w:numPr>
              <w:tabs>
                <w:tab w:val="left" w:pos="360"/>
              </w:tabs>
              <w:spacing w:before="159" w:line="261" w:lineRule="auto"/>
              <w:ind w:right="105" w:firstLine="0"/>
              <w:rPr>
                <w:sz w:val="20"/>
              </w:rPr>
            </w:pPr>
            <w:r>
              <w:rPr>
                <w:sz w:val="20"/>
              </w:rPr>
              <w:t>Geçici “kara kına” dövmesi nedeniyle daha önce</w:t>
            </w:r>
            <w:r>
              <w:rPr>
                <w:spacing w:val="-2"/>
                <w:sz w:val="20"/>
              </w:rPr>
              <w:t xml:space="preserve"> </w:t>
            </w:r>
            <w:r>
              <w:rPr>
                <w:sz w:val="20"/>
              </w:rPr>
              <w:t>bir</w:t>
            </w:r>
          </w:p>
          <w:p w14:paraId="74758BC8"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413799C0" w14:textId="77777777">
        <w:trPr>
          <w:trHeight w:val="2042"/>
        </w:trPr>
        <w:tc>
          <w:tcPr>
            <w:tcW w:w="1416" w:type="dxa"/>
          </w:tcPr>
          <w:p w14:paraId="48913883" w14:textId="77777777" w:rsidR="00B52DCC" w:rsidRDefault="00916648">
            <w:pPr>
              <w:pStyle w:val="TableParagraph"/>
              <w:spacing w:line="226" w:lineRule="exact"/>
              <w:ind w:left="107"/>
              <w:rPr>
                <w:sz w:val="20"/>
              </w:rPr>
            </w:pPr>
            <w:r>
              <w:rPr>
                <w:sz w:val="20"/>
              </w:rPr>
              <w:t>290</w:t>
            </w:r>
          </w:p>
        </w:tc>
        <w:tc>
          <w:tcPr>
            <w:tcW w:w="1984" w:type="dxa"/>
          </w:tcPr>
          <w:p w14:paraId="0631D634" w14:textId="77777777" w:rsidR="00B52DCC" w:rsidRDefault="00B52DCC">
            <w:pPr>
              <w:pStyle w:val="TableParagraph"/>
            </w:pPr>
          </w:p>
          <w:p w14:paraId="40F34FD9" w14:textId="77777777" w:rsidR="00B52DCC" w:rsidRDefault="00916648">
            <w:pPr>
              <w:pStyle w:val="TableParagraph"/>
              <w:spacing w:before="151" w:line="424" w:lineRule="auto"/>
              <w:ind w:left="105" w:right="139"/>
              <w:rPr>
                <w:sz w:val="20"/>
              </w:rPr>
            </w:pPr>
            <w:r>
              <w:rPr>
                <w:sz w:val="20"/>
              </w:rPr>
              <w:t>Disodyum 2,2′-(9,10- dioksoantrasen-1,4- diildiimino)bis(5-</w:t>
            </w:r>
          </w:p>
          <w:p w14:paraId="514B1232" w14:textId="77777777" w:rsidR="00B52DCC" w:rsidRDefault="00916648">
            <w:pPr>
              <w:pStyle w:val="TableParagraph"/>
              <w:spacing w:before="3"/>
              <w:ind w:left="105"/>
              <w:rPr>
                <w:sz w:val="20"/>
              </w:rPr>
            </w:pPr>
            <w:r>
              <w:rPr>
                <w:sz w:val="20"/>
              </w:rPr>
              <w:t>metilsülfonat)</w:t>
            </w:r>
          </w:p>
        </w:tc>
        <w:tc>
          <w:tcPr>
            <w:tcW w:w="1704" w:type="dxa"/>
          </w:tcPr>
          <w:p w14:paraId="4805E440" w14:textId="77777777" w:rsidR="00B52DCC" w:rsidRDefault="00B52DCC">
            <w:pPr>
              <w:pStyle w:val="TableParagraph"/>
            </w:pPr>
          </w:p>
          <w:p w14:paraId="25124E28" w14:textId="77777777" w:rsidR="00B52DCC" w:rsidRDefault="00916648">
            <w:pPr>
              <w:pStyle w:val="TableParagraph"/>
              <w:spacing w:before="151"/>
              <w:ind w:left="106"/>
              <w:rPr>
                <w:sz w:val="20"/>
              </w:rPr>
            </w:pPr>
            <w:r>
              <w:rPr>
                <w:sz w:val="20"/>
              </w:rPr>
              <w:t>Acid Green 25</w:t>
            </w:r>
          </w:p>
        </w:tc>
        <w:tc>
          <w:tcPr>
            <w:tcW w:w="993" w:type="dxa"/>
          </w:tcPr>
          <w:p w14:paraId="4A4D2561" w14:textId="77777777" w:rsidR="00B52DCC" w:rsidRDefault="00B52DCC">
            <w:pPr>
              <w:pStyle w:val="TableParagraph"/>
            </w:pPr>
          </w:p>
          <w:p w14:paraId="0C9FD3B5" w14:textId="77777777" w:rsidR="00B52DCC" w:rsidRDefault="00916648">
            <w:pPr>
              <w:pStyle w:val="TableParagraph"/>
              <w:spacing w:before="151"/>
              <w:ind w:left="107"/>
              <w:rPr>
                <w:sz w:val="20"/>
              </w:rPr>
            </w:pPr>
            <w:r>
              <w:rPr>
                <w:sz w:val="20"/>
              </w:rPr>
              <w:t>4403-90-</w:t>
            </w:r>
          </w:p>
          <w:p w14:paraId="6A897595" w14:textId="77777777" w:rsidR="00B52DCC" w:rsidRDefault="00916648">
            <w:pPr>
              <w:pStyle w:val="TableParagraph"/>
              <w:spacing w:before="17"/>
              <w:ind w:left="107"/>
              <w:rPr>
                <w:sz w:val="20"/>
              </w:rPr>
            </w:pPr>
            <w:r>
              <w:rPr>
                <w:w w:val="99"/>
                <w:sz w:val="20"/>
              </w:rPr>
              <w:t>1</w:t>
            </w:r>
          </w:p>
        </w:tc>
        <w:tc>
          <w:tcPr>
            <w:tcW w:w="991" w:type="dxa"/>
          </w:tcPr>
          <w:p w14:paraId="3670C320" w14:textId="77777777" w:rsidR="00B52DCC" w:rsidRDefault="00B52DCC">
            <w:pPr>
              <w:pStyle w:val="TableParagraph"/>
            </w:pPr>
          </w:p>
          <w:p w14:paraId="1EFA6EFB" w14:textId="77777777" w:rsidR="00B52DCC" w:rsidRDefault="00916648">
            <w:pPr>
              <w:pStyle w:val="TableParagraph"/>
              <w:spacing w:before="151"/>
              <w:ind w:left="107"/>
              <w:rPr>
                <w:sz w:val="20"/>
              </w:rPr>
            </w:pPr>
            <w:r>
              <w:rPr>
                <w:sz w:val="20"/>
              </w:rPr>
              <w:t>224-546-</w:t>
            </w:r>
          </w:p>
          <w:p w14:paraId="08804A2F" w14:textId="77777777" w:rsidR="00B52DCC" w:rsidRDefault="00916648">
            <w:pPr>
              <w:pStyle w:val="TableParagraph"/>
              <w:spacing w:before="17"/>
              <w:ind w:left="107"/>
              <w:rPr>
                <w:sz w:val="20"/>
              </w:rPr>
            </w:pPr>
            <w:r>
              <w:rPr>
                <w:w w:val="99"/>
                <w:sz w:val="20"/>
              </w:rPr>
              <w:t>6</w:t>
            </w:r>
          </w:p>
        </w:tc>
        <w:tc>
          <w:tcPr>
            <w:tcW w:w="1709" w:type="dxa"/>
          </w:tcPr>
          <w:p w14:paraId="3CAAACFD" w14:textId="77777777" w:rsidR="00B52DCC" w:rsidRDefault="00B52DCC">
            <w:pPr>
              <w:pStyle w:val="TableParagraph"/>
            </w:pPr>
          </w:p>
          <w:p w14:paraId="7ABB3D6C" w14:textId="77777777" w:rsidR="00B52DCC" w:rsidRDefault="00916648">
            <w:pPr>
              <w:pStyle w:val="TableParagraph"/>
              <w:spacing w:before="151" w:line="259" w:lineRule="auto"/>
              <w:ind w:left="108" w:right="332"/>
              <w:rPr>
                <w:sz w:val="20"/>
              </w:rPr>
            </w:pPr>
            <w:r>
              <w:rPr>
                <w:sz w:val="20"/>
              </w:rPr>
              <w:t>Okside edici olmayan saç boyalarında kullanılan saç boya maddeleri</w:t>
            </w:r>
          </w:p>
        </w:tc>
        <w:tc>
          <w:tcPr>
            <w:tcW w:w="1700" w:type="dxa"/>
          </w:tcPr>
          <w:p w14:paraId="7C305E6D" w14:textId="77777777" w:rsidR="00B52DCC" w:rsidRDefault="00B52DCC">
            <w:pPr>
              <w:pStyle w:val="TableParagraph"/>
            </w:pPr>
          </w:p>
          <w:p w14:paraId="66A38816" w14:textId="77777777" w:rsidR="00B52DCC" w:rsidRDefault="00916648">
            <w:pPr>
              <w:pStyle w:val="TableParagraph"/>
              <w:spacing w:before="151"/>
              <w:ind w:left="108"/>
              <w:rPr>
                <w:sz w:val="20"/>
              </w:rPr>
            </w:pPr>
            <w:r>
              <w:rPr>
                <w:sz w:val="20"/>
              </w:rPr>
              <w:t>%</w:t>
            </w:r>
            <w:r w:rsidR="00A60071">
              <w:rPr>
                <w:sz w:val="20"/>
              </w:rPr>
              <w:t xml:space="preserve"> </w:t>
            </w:r>
            <w:r>
              <w:rPr>
                <w:sz w:val="20"/>
              </w:rPr>
              <w:t>0,3</w:t>
            </w:r>
          </w:p>
        </w:tc>
        <w:tc>
          <w:tcPr>
            <w:tcW w:w="2261" w:type="dxa"/>
          </w:tcPr>
          <w:p w14:paraId="2AA8A403" w14:textId="77777777" w:rsidR="00B52DCC" w:rsidRDefault="00B52DCC">
            <w:pPr>
              <w:pStyle w:val="TableParagraph"/>
              <w:rPr>
                <w:sz w:val="18"/>
              </w:rPr>
            </w:pPr>
          </w:p>
        </w:tc>
        <w:tc>
          <w:tcPr>
            <w:tcW w:w="2693" w:type="dxa"/>
          </w:tcPr>
          <w:p w14:paraId="22A8CFC6" w14:textId="77777777" w:rsidR="00B52DCC" w:rsidRDefault="00B52DCC">
            <w:pPr>
              <w:pStyle w:val="TableParagraph"/>
              <w:rPr>
                <w:sz w:val="18"/>
              </w:rPr>
            </w:pPr>
          </w:p>
        </w:tc>
      </w:tr>
      <w:tr w:rsidR="00B52DCC" w14:paraId="64C48D82" w14:textId="77777777">
        <w:trPr>
          <w:trHeight w:val="1809"/>
        </w:trPr>
        <w:tc>
          <w:tcPr>
            <w:tcW w:w="1416" w:type="dxa"/>
          </w:tcPr>
          <w:p w14:paraId="0D1224C8" w14:textId="77777777" w:rsidR="00B52DCC" w:rsidRDefault="00916648">
            <w:pPr>
              <w:pStyle w:val="TableParagraph"/>
              <w:spacing w:line="223" w:lineRule="exact"/>
              <w:ind w:left="107"/>
              <w:rPr>
                <w:sz w:val="20"/>
              </w:rPr>
            </w:pPr>
            <w:r>
              <w:rPr>
                <w:sz w:val="20"/>
              </w:rPr>
              <w:t>291</w:t>
            </w:r>
          </w:p>
        </w:tc>
        <w:tc>
          <w:tcPr>
            <w:tcW w:w="1984" w:type="dxa"/>
          </w:tcPr>
          <w:p w14:paraId="0C19D1D2" w14:textId="77777777" w:rsidR="00B52DCC" w:rsidRDefault="00B52DCC">
            <w:pPr>
              <w:pStyle w:val="TableParagraph"/>
            </w:pPr>
          </w:p>
          <w:p w14:paraId="55930B80" w14:textId="77777777" w:rsidR="00B52DCC" w:rsidRDefault="00916648">
            <w:pPr>
              <w:pStyle w:val="TableParagraph"/>
              <w:spacing w:before="148" w:line="259" w:lineRule="auto"/>
              <w:ind w:left="105" w:right="333"/>
              <w:jc w:val="both"/>
              <w:rPr>
                <w:sz w:val="20"/>
              </w:rPr>
            </w:pPr>
            <w:r>
              <w:rPr>
                <w:sz w:val="20"/>
              </w:rPr>
              <w:t xml:space="preserve">Sodyum, 4-[(9,10- </w:t>
            </w:r>
            <w:r>
              <w:rPr>
                <w:w w:val="95"/>
                <w:sz w:val="20"/>
              </w:rPr>
              <w:t xml:space="preserve">dihidro-4-hidroksi- </w:t>
            </w:r>
            <w:r>
              <w:rPr>
                <w:sz w:val="20"/>
              </w:rPr>
              <w:t>9,10-diokso-1-</w:t>
            </w:r>
          </w:p>
          <w:p w14:paraId="052D1FC5" w14:textId="77777777" w:rsidR="00B52DCC" w:rsidRDefault="00916648">
            <w:pPr>
              <w:pStyle w:val="TableParagraph"/>
              <w:spacing w:line="261" w:lineRule="auto"/>
              <w:ind w:left="105" w:right="129"/>
              <w:rPr>
                <w:sz w:val="20"/>
              </w:rPr>
            </w:pPr>
            <w:r>
              <w:rPr>
                <w:sz w:val="20"/>
              </w:rPr>
              <w:t>antril)amino]to­ luen- 3-sülfonat</w:t>
            </w:r>
          </w:p>
        </w:tc>
        <w:tc>
          <w:tcPr>
            <w:tcW w:w="1704" w:type="dxa"/>
          </w:tcPr>
          <w:p w14:paraId="2F287C1E" w14:textId="77777777" w:rsidR="00B52DCC" w:rsidRDefault="00B52DCC">
            <w:pPr>
              <w:pStyle w:val="TableParagraph"/>
            </w:pPr>
          </w:p>
          <w:p w14:paraId="3F2E638A" w14:textId="77777777" w:rsidR="00B52DCC" w:rsidRDefault="00916648">
            <w:pPr>
              <w:pStyle w:val="TableParagraph"/>
              <w:spacing w:before="148"/>
              <w:ind w:left="106"/>
              <w:rPr>
                <w:sz w:val="20"/>
              </w:rPr>
            </w:pPr>
            <w:r>
              <w:rPr>
                <w:sz w:val="20"/>
              </w:rPr>
              <w:t>Acid Violet 43</w:t>
            </w:r>
          </w:p>
        </w:tc>
        <w:tc>
          <w:tcPr>
            <w:tcW w:w="993" w:type="dxa"/>
          </w:tcPr>
          <w:p w14:paraId="71AD7A66" w14:textId="77777777" w:rsidR="00B52DCC" w:rsidRDefault="00B52DCC">
            <w:pPr>
              <w:pStyle w:val="TableParagraph"/>
            </w:pPr>
          </w:p>
          <w:p w14:paraId="273D9005" w14:textId="77777777" w:rsidR="00B52DCC" w:rsidRDefault="00916648">
            <w:pPr>
              <w:pStyle w:val="TableParagraph"/>
              <w:spacing w:before="148"/>
              <w:ind w:left="107"/>
              <w:rPr>
                <w:sz w:val="20"/>
              </w:rPr>
            </w:pPr>
            <w:r>
              <w:rPr>
                <w:sz w:val="20"/>
              </w:rPr>
              <w:t>4430-18-</w:t>
            </w:r>
          </w:p>
          <w:p w14:paraId="7FCAD81E" w14:textId="77777777" w:rsidR="00B52DCC" w:rsidRDefault="00916648">
            <w:pPr>
              <w:pStyle w:val="TableParagraph"/>
              <w:spacing w:before="20"/>
              <w:ind w:left="107"/>
              <w:rPr>
                <w:sz w:val="20"/>
              </w:rPr>
            </w:pPr>
            <w:r>
              <w:rPr>
                <w:w w:val="99"/>
                <w:sz w:val="20"/>
              </w:rPr>
              <w:t>6</w:t>
            </w:r>
          </w:p>
        </w:tc>
        <w:tc>
          <w:tcPr>
            <w:tcW w:w="991" w:type="dxa"/>
          </w:tcPr>
          <w:p w14:paraId="23D201F8" w14:textId="77777777" w:rsidR="00B52DCC" w:rsidRDefault="00B52DCC">
            <w:pPr>
              <w:pStyle w:val="TableParagraph"/>
            </w:pPr>
          </w:p>
          <w:p w14:paraId="4AA23F5D" w14:textId="77777777" w:rsidR="00B52DCC" w:rsidRDefault="00916648">
            <w:pPr>
              <w:pStyle w:val="TableParagraph"/>
              <w:spacing w:before="148"/>
              <w:ind w:left="107"/>
              <w:rPr>
                <w:sz w:val="20"/>
              </w:rPr>
            </w:pPr>
            <w:r>
              <w:rPr>
                <w:sz w:val="20"/>
              </w:rPr>
              <w:t>224-618-</w:t>
            </w:r>
          </w:p>
          <w:p w14:paraId="4D65BC6F" w14:textId="77777777" w:rsidR="00B52DCC" w:rsidRDefault="00916648">
            <w:pPr>
              <w:pStyle w:val="TableParagraph"/>
              <w:spacing w:before="20"/>
              <w:ind w:left="107"/>
              <w:rPr>
                <w:sz w:val="20"/>
              </w:rPr>
            </w:pPr>
            <w:r>
              <w:rPr>
                <w:w w:val="99"/>
                <w:sz w:val="20"/>
              </w:rPr>
              <w:t>7</w:t>
            </w:r>
          </w:p>
        </w:tc>
        <w:tc>
          <w:tcPr>
            <w:tcW w:w="1709" w:type="dxa"/>
          </w:tcPr>
          <w:p w14:paraId="52FACC82" w14:textId="77777777" w:rsidR="00B52DCC" w:rsidRDefault="00B52DCC">
            <w:pPr>
              <w:pStyle w:val="TableParagraph"/>
            </w:pPr>
          </w:p>
          <w:p w14:paraId="7A847D6D" w14:textId="77777777" w:rsidR="00B52DCC" w:rsidRDefault="00916648">
            <w:pPr>
              <w:pStyle w:val="TableParagraph"/>
              <w:spacing w:before="148" w:line="259" w:lineRule="auto"/>
              <w:ind w:left="108" w:right="332"/>
              <w:rPr>
                <w:sz w:val="20"/>
              </w:rPr>
            </w:pPr>
            <w:r>
              <w:rPr>
                <w:sz w:val="20"/>
              </w:rPr>
              <w:t>Okside edici olmayan saç boyalarında kullanılan saç boya maddeleri</w:t>
            </w:r>
          </w:p>
        </w:tc>
        <w:tc>
          <w:tcPr>
            <w:tcW w:w="1700" w:type="dxa"/>
          </w:tcPr>
          <w:p w14:paraId="47CCB582" w14:textId="77777777" w:rsidR="00B52DCC" w:rsidRDefault="00B52DCC">
            <w:pPr>
              <w:pStyle w:val="TableParagraph"/>
            </w:pPr>
          </w:p>
          <w:p w14:paraId="135C2042" w14:textId="77777777" w:rsidR="00B52DCC" w:rsidRDefault="00916648">
            <w:pPr>
              <w:pStyle w:val="TableParagraph"/>
              <w:spacing w:before="148"/>
              <w:ind w:left="108"/>
              <w:rPr>
                <w:sz w:val="20"/>
              </w:rPr>
            </w:pPr>
            <w:r>
              <w:rPr>
                <w:sz w:val="20"/>
              </w:rPr>
              <w:t>%</w:t>
            </w:r>
            <w:r w:rsidR="00A60071">
              <w:rPr>
                <w:sz w:val="20"/>
              </w:rPr>
              <w:t xml:space="preserve"> </w:t>
            </w:r>
            <w:r>
              <w:rPr>
                <w:sz w:val="20"/>
              </w:rPr>
              <w:t>0,5</w:t>
            </w:r>
          </w:p>
        </w:tc>
        <w:tc>
          <w:tcPr>
            <w:tcW w:w="2261" w:type="dxa"/>
          </w:tcPr>
          <w:p w14:paraId="504E4A42" w14:textId="77777777" w:rsidR="00B52DCC" w:rsidRDefault="00B52DCC">
            <w:pPr>
              <w:pStyle w:val="TableParagraph"/>
              <w:rPr>
                <w:sz w:val="18"/>
              </w:rPr>
            </w:pPr>
          </w:p>
        </w:tc>
        <w:tc>
          <w:tcPr>
            <w:tcW w:w="2693" w:type="dxa"/>
          </w:tcPr>
          <w:p w14:paraId="6683AE5A" w14:textId="77777777" w:rsidR="00B52DCC" w:rsidRDefault="00B52DCC">
            <w:pPr>
              <w:pStyle w:val="TableParagraph"/>
              <w:rPr>
                <w:sz w:val="18"/>
              </w:rPr>
            </w:pPr>
          </w:p>
        </w:tc>
      </w:tr>
      <w:tr w:rsidR="00B52DCC" w14:paraId="0F4B3AC9" w14:textId="77777777">
        <w:trPr>
          <w:trHeight w:val="2962"/>
        </w:trPr>
        <w:tc>
          <w:tcPr>
            <w:tcW w:w="1416" w:type="dxa"/>
          </w:tcPr>
          <w:p w14:paraId="637593C2" w14:textId="77777777" w:rsidR="00B52DCC" w:rsidRDefault="00916648">
            <w:pPr>
              <w:pStyle w:val="TableParagraph"/>
              <w:spacing w:line="223" w:lineRule="exact"/>
              <w:ind w:left="107"/>
              <w:rPr>
                <w:sz w:val="20"/>
              </w:rPr>
            </w:pPr>
            <w:r>
              <w:rPr>
                <w:sz w:val="20"/>
              </w:rPr>
              <w:t>292</w:t>
            </w:r>
          </w:p>
        </w:tc>
        <w:tc>
          <w:tcPr>
            <w:tcW w:w="1984" w:type="dxa"/>
          </w:tcPr>
          <w:p w14:paraId="30B26A05" w14:textId="77777777" w:rsidR="00B52DCC" w:rsidRDefault="00B52DCC">
            <w:pPr>
              <w:pStyle w:val="TableParagraph"/>
            </w:pPr>
          </w:p>
          <w:p w14:paraId="479A14E9" w14:textId="77777777" w:rsidR="00B52DCC" w:rsidRDefault="00916648">
            <w:pPr>
              <w:pStyle w:val="TableParagraph"/>
              <w:spacing w:before="148" w:line="261" w:lineRule="auto"/>
              <w:ind w:left="105" w:right="110"/>
              <w:rPr>
                <w:sz w:val="20"/>
              </w:rPr>
            </w:pPr>
            <w:r>
              <w:rPr>
                <w:sz w:val="20"/>
              </w:rPr>
              <w:t>1,4-Benzendiamin, 2- (metoksimetil)</w:t>
            </w:r>
          </w:p>
          <w:p w14:paraId="7D211957" w14:textId="77777777" w:rsidR="00B52DCC" w:rsidRDefault="00916648">
            <w:pPr>
              <w:pStyle w:val="TableParagraph"/>
              <w:spacing w:before="157" w:line="256" w:lineRule="auto"/>
              <w:ind w:left="105" w:right="129"/>
              <w:rPr>
                <w:sz w:val="20"/>
              </w:rPr>
            </w:pPr>
            <w:r>
              <w:rPr>
                <w:sz w:val="20"/>
              </w:rPr>
              <w:t>1,4-Benzendiamin, 2- (metoksimetil)-,</w:t>
            </w:r>
          </w:p>
          <w:p w14:paraId="79D6119E" w14:textId="77777777" w:rsidR="00B52DCC" w:rsidRDefault="00916648">
            <w:pPr>
              <w:pStyle w:val="TableParagraph"/>
              <w:spacing w:before="2"/>
              <w:ind w:left="105"/>
              <w:rPr>
                <w:sz w:val="20"/>
              </w:rPr>
            </w:pPr>
            <w:r>
              <w:rPr>
                <w:sz w:val="20"/>
              </w:rPr>
              <w:t>sülfat</w:t>
            </w:r>
          </w:p>
        </w:tc>
        <w:tc>
          <w:tcPr>
            <w:tcW w:w="1704" w:type="dxa"/>
          </w:tcPr>
          <w:p w14:paraId="246ED3B6" w14:textId="77777777" w:rsidR="00B52DCC" w:rsidRDefault="00B52DCC">
            <w:pPr>
              <w:pStyle w:val="TableParagraph"/>
            </w:pPr>
          </w:p>
          <w:p w14:paraId="4ABCA397" w14:textId="77777777" w:rsidR="00B52DCC" w:rsidRDefault="00916648">
            <w:pPr>
              <w:pStyle w:val="TableParagraph"/>
              <w:spacing w:before="148" w:line="259" w:lineRule="auto"/>
              <w:ind w:left="106" w:right="630"/>
              <w:rPr>
                <w:sz w:val="20"/>
              </w:rPr>
            </w:pPr>
            <w:r>
              <w:rPr>
                <w:sz w:val="20"/>
              </w:rPr>
              <w:t>2-Methoxy- methyl-p- Phenylene­ diamine</w:t>
            </w:r>
          </w:p>
          <w:p w14:paraId="41DCB3B8" w14:textId="77777777" w:rsidR="00B52DCC" w:rsidRDefault="00916648">
            <w:pPr>
              <w:pStyle w:val="TableParagraph"/>
              <w:spacing w:before="159" w:line="259" w:lineRule="auto"/>
              <w:ind w:left="106" w:right="631"/>
              <w:rPr>
                <w:sz w:val="20"/>
              </w:rPr>
            </w:pPr>
            <w:r>
              <w:rPr>
                <w:w w:val="95"/>
                <w:sz w:val="20"/>
              </w:rPr>
              <w:t xml:space="preserve">2-Methoxy­ </w:t>
            </w:r>
            <w:r>
              <w:rPr>
                <w:sz w:val="20"/>
              </w:rPr>
              <w:t>methyl-p- Phenylene­</w:t>
            </w:r>
          </w:p>
          <w:p w14:paraId="4AE767D8" w14:textId="77777777" w:rsidR="00B52DCC" w:rsidRDefault="00916648">
            <w:pPr>
              <w:pStyle w:val="TableParagraph"/>
              <w:spacing w:before="1"/>
              <w:ind w:left="106"/>
              <w:rPr>
                <w:sz w:val="20"/>
              </w:rPr>
            </w:pPr>
            <w:r>
              <w:rPr>
                <w:sz w:val="20"/>
              </w:rPr>
              <w:t>diamine Sulfate</w:t>
            </w:r>
          </w:p>
        </w:tc>
        <w:tc>
          <w:tcPr>
            <w:tcW w:w="993" w:type="dxa"/>
          </w:tcPr>
          <w:p w14:paraId="2A87A6AE" w14:textId="77777777" w:rsidR="00B52DCC" w:rsidRDefault="00B52DCC">
            <w:pPr>
              <w:pStyle w:val="TableParagraph"/>
            </w:pPr>
          </w:p>
          <w:p w14:paraId="3112398D" w14:textId="77777777" w:rsidR="00B52DCC" w:rsidRDefault="00916648">
            <w:pPr>
              <w:pStyle w:val="TableParagraph"/>
              <w:spacing w:before="148"/>
              <w:ind w:left="107"/>
              <w:rPr>
                <w:sz w:val="20"/>
              </w:rPr>
            </w:pPr>
            <w:r>
              <w:rPr>
                <w:sz w:val="20"/>
              </w:rPr>
              <w:t>337906-</w:t>
            </w:r>
          </w:p>
          <w:p w14:paraId="2336B5FC" w14:textId="77777777" w:rsidR="00B52DCC" w:rsidRDefault="00916648">
            <w:pPr>
              <w:pStyle w:val="TableParagraph"/>
              <w:spacing w:before="20"/>
              <w:ind w:left="107"/>
              <w:rPr>
                <w:sz w:val="20"/>
              </w:rPr>
            </w:pPr>
            <w:r>
              <w:rPr>
                <w:sz w:val="20"/>
              </w:rPr>
              <w:t>36-2</w:t>
            </w:r>
          </w:p>
          <w:p w14:paraId="04F03D46" w14:textId="77777777" w:rsidR="00B52DCC" w:rsidRDefault="00916648">
            <w:pPr>
              <w:pStyle w:val="TableParagraph"/>
              <w:spacing w:before="178"/>
              <w:ind w:left="107"/>
              <w:rPr>
                <w:sz w:val="20"/>
              </w:rPr>
            </w:pPr>
            <w:r>
              <w:rPr>
                <w:sz w:val="20"/>
              </w:rPr>
              <w:t>337906-</w:t>
            </w:r>
          </w:p>
          <w:p w14:paraId="0F6B46CD" w14:textId="77777777" w:rsidR="00B52DCC" w:rsidRDefault="00916648">
            <w:pPr>
              <w:pStyle w:val="TableParagraph"/>
              <w:spacing w:before="17"/>
              <w:ind w:left="107"/>
              <w:rPr>
                <w:sz w:val="20"/>
              </w:rPr>
            </w:pPr>
            <w:r>
              <w:rPr>
                <w:sz w:val="20"/>
              </w:rPr>
              <w:t>37-3</w:t>
            </w:r>
          </w:p>
        </w:tc>
        <w:tc>
          <w:tcPr>
            <w:tcW w:w="991" w:type="dxa"/>
          </w:tcPr>
          <w:p w14:paraId="2187EBEF" w14:textId="77777777" w:rsidR="00B52DCC" w:rsidRDefault="00916648">
            <w:pPr>
              <w:pStyle w:val="TableParagraph"/>
              <w:spacing w:line="223" w:lineRule="exact"/>
              <w:ind w:left="107"/>
              <w:rPr>
                <w:sz w:val="20"/>
              </w:rPr>
            </w:pPr>
            <w:r>
              <w:rPr>
                <w:sz w:val="20"/>
              </w:rPr>
              <w:t>679-526-</w:t>
            </w:r>
          </w:p>
          <w:p w14:paraId="7672F1E8" w14:textId="77777777" w:rsidR="00B52DCC" w:rsidRDefault="00916648">
            <w:pPr>
              <w:pStyle w:val="TableParagraph"/>
              <w:spacing w:before="17"/>
              <w:ind w:left="107"/>
              <w:rPr>
                <w:sz w:val="20"/>
              </w:rPr>
            </w:pPr>
            <w:r>
              <w:rPr>
                <w:w w:val="99"/>
                <w:sz w:val="20"/>
              </w:rPr>
              <w:t>3</w:t>
            </w:r>
          </w:p>
          <w:p w14:paraId="32B7596D" w14:textId="77777777" w:rsidR="00B52DCC" w:rsidRDefault="00916648">
            <w:pPr>
              <w:pStyle w:val="TableParagraph"/>
              <w:spacing w:before="181"/>
              <w:ind w:left="107"/>
              <w:rPr>
                <w:sz w:val="20"/>
              </w:rPr>
            </w:pPr>
            <w:r>
              <w:rPr>
                <w:sz w:val="20"/>
              </w:rPr>
              <w:t>638-749-</w:t>
            </w:r>
          </w:p>
          <w:p w14:paraId="3EEE8616" w14:textId="77777777" w:rsidR="00B52DCC" w:rsidRDefault="00916648">
            <w:pPr>
              <w:pStyle w:val="TableParagraph"/>
              <w:spacing w:before="17"/>
              <w:ind w:left="107"/>
              <w:rPr>
                <w:sz w:val="20"/>
              </w:rPr>
            </w:pPr>
            <w:r>
              <w:rPr>
                <w:w w:val="99"/>
                <w:sz w:val="20"/>
              </w:rPr>
              <w:t>6</w:t>
            </w:r>
          </w:p>
        </w:tc>
        <w:tc>
          <w:tcPr>
            <w:tcW w:w="1709" w:type="dxa"/>
          </w:tcPr>
          <w:p w14:paraId="5F9ACB83" w14:textId="77777777" w:rsidR="00B52DCC" w:rsidRDefault="00B52DCC">
            <w:pPr>
              <w:pStyle w:val="TableParagraph"/>
            </w:pPr>
          </w:p>
          <w:p w14:paraId="507E5268" w14:textId="77777777" w:rsidR="00B52DCC" w:rsidRDefault="00916648">
            <w:pPr>
              <w:pStyle w:val="TableParagraph"/>
              <w:numPr>
                <w:ilvl w:val="0"/>
                <w:numId w:val="59"/>
              </w:numPr>
              <w:tabs>
                <w:tab w:val="left" w:pos="381"/>
              </w:tabs>
              <w:spacing w:before="148"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1"/>
                <w:sz w:val="20"/>
              </w:rPr>
              <w:t xml:space="preserve"> </w:t>
            </w:r>
            <w:r>
              <w:rPr>
                <w:sz w:val="20"/>
              </w:rPr>
              <w:t>maddeleri</w:t>
            </w:r>
          </w:p>
          <w:p w14:paraId="192C3640" w14:textId="77777777" w:rsidR="00B52DCC" w:rsidRDefault="00B52DCC">
            <w:pPr>
              <w:pStyle w:val="TableParagraph"/>
            </w:pPr>
          </w:p>
          <w:p w14:paraId="502A0041" w14:textId="77777777" w:rsidR="00B52DCC" w:rsidRDefault="00B52DCC">
            <w:pPr>
              <w:pStyle w:val="TableParagraph"/>
              <w:spacing w:before="6"/>
              <w:rPr>
                <w:sz w:val="27"/>
              </w:rPr>
            </w:pPr>
          </w:p>
          <w:p w14:paraId="765890A1" w14:textId="77777777" w:rsidR="00B52DCC" w:rsidRDefault="00916648">
            <w:pPr>
              <w:pStyle w:val="TableParagraph"/>
              <w:numPr>
                <w:ilvl w:val="0"/>
                <w:numId w:val="59"/>
              </w:numPr>
              <w:tabs>
                <w:tab w:val="left" w:pos="393"/>
              </w:tabs>
              <w:spacing w:line="256" w:lineRule="auto"/>
              <w:ind w:right="103" w:firstLine="0"/>
              <w:rPr>
                <w:sz w:val="20"/>
              </w:rPr>
            </w:pPr>
            <w:r>
              <w:rPr>
                <w:sz w:val="20"/>
              </w:rPr>
              <w:t xml:space="preserve">Kirpik </w:t>
            </w:r>
            <w:r>
              <w:rPr>
                <w:spacing w:val="-4"/>
                <w:sz w:val="20"/>
              </w:rPr>
              <w:t xml:space="preserve">boyama </w:t>
            </w:r>
            <w:r>
              <w:rPr>
                <w:sz w:val="20"/>
              </w:rPr>
              <w:t>amaçlı ürünler</w:t>
            </w:r>
          </w:p>
        </w:tc>
        <w:tc>
          <w:tcPr>
            <w:tcW w:w="1700" w:type="dxa"/>
          </w:tcPr>
          <w:p w14:paraId="3EB17A95" w14:textId="77777777" w:rsidR="00B52DCC" w:rsidRDefault="00B52DCC">
            <w:pPr>
              <w:pStyle w:val="TableParagraph"/>
              <w:rPr>
                <w:sz w:val="18"/>
              </w:rPr>
            </w:pPr>
          </w:p>
        </w:tc>
        <w:tc>
          <w:tcPr>
            <w:tcW w:w="2261" w:type="dxa"/>
          </w:tcPr>
          <w:p w14:paraId="39B876FA" w14:textId="77777777" w:rsidR="00B52DCC" w:rsidRDefault="00B52DCC">
            <w:pPr>
              <w:pStyle w:val="TableParagraph"/>
            </w:pPr>
          </w:p>
          <w:p w14:paraId="74B92E48" w14:textId="77777777" w:rsidR="00B52DCC" w:rsidRDefault="00916648">
            <w:pPr>
              <w:pStyle w:val="TableParagraph"/>
              <w:spacing w:before="148" w:line="261" w:lineRule="auto"/>
              <w:ind w:left="108"/>
              <w:rPr>
                <w:sz w:val="20"/>
              </w:rPr>
            </w:pPr>
            <w:r>
              <w:rPr>
                <w:sz w:val="20"/>
              </w:rPr>
              <w:t>(a) ve (b) Oksidatif koşullar altında</w:t>
            </w:r>
          </w:p>
          <w:p w14:paraId="7F317BB6" w14:textId="77777777" w:rsidR="00B52DCC" w:rsidRDefault="00916648">
            <w:pPr>
              <w:pStyle w:val="TableParagraph"/>
              <w:spacing w:line="259" w:lineRule="auto"/>
              <w:ind w:left="108" w:right="279"/>
              <w:rPr>
                <w:sz w:val="20"/>
              </w:rPr>
            </w:pPr>
            <w:r>
              <w:rPr>
                <w:sz w:val="20"/>
              </w:rPr>
              <w:t>karıştırıldıktan sonra saça veya kirpiklere uygulanan maksimum konsantrasyon % 1,8’i</w:t>
            </w:r>
          </w:p>
          <w:p w14:paraId="2863E330" w14:textId="77777777" w:rsidR="00B52DCC" w:rsidRDefault="00916648">
            <w:pPr>
              <w:pStyle w:val="TableParagraph"/>
              <w:tabs>
                <w:tab w:val="left" w:pos="1444"/>
              </w:tabs>
              <w:spacing w:line="256" w:lineRule="auto"/>
              <w:ind w:left="108" w:right="149"/>
              <w:rPr>
                <w:sz w:val="20"/>
              </w:rPr>
            </w:pPr>
            <w:r>
              <w:rPr>
                <w:sz w:val="20"/>
              </w:rPr>
              <w:t>aşmamalıdır.</w:t>
            </w:r>
            <w:r>
              <w:rPr>
                <w:sz w:val="20"/>
              </w:rPr>
              <w:tab/>
            </w:r>
            <w:r>
              <w:rPr>
                <w:spacing w:val="-3"/>
                <w:sz w:val="20"/>
              </w:rPr>
              <w:t xml:space="preserve">(Serbest </w:t>
            </w:r>
            <w:r>
              <w:rPr>
                <w:sz w:val="20"/>
              </w:rPr>
              <w:t>baz olarak</w:t>
            </w:r>
            <w:r>
              <w:rPr>
                <w:spacing w:val="-4"/>
                <w:sz w:val="20"/>
              </w:rPr>
              <w:t xml:space="preserve"> </w:t>
            </w:r>
            <w:r>
              <w:rPr>
                <w:sz w:val="20"/>
              </w:rPr>
              <w:t>hesaplanan)</w:t>
            </w:r>
          </w:p>
        </w:tc>
        <w:tc>
          <w:tcPr>
            <w:tcW w:w="2693" w:type="dxa"/>
          </w:tcPr>
          <w:p w14:paraId="1B0F7BD6" w14:textId="77777777" w:rsidR="00B52DCC" w:rsidRDefault="00B52DCC">
            <w:pPr>
              <w:pStyle w:val="TableParagraph"/>
            </w:pPr>
          </w:p>
          <w:p w14:paraId="3C0E7A96" w14:textId="77777777" w:rsidR="00B52DCC" w:rsidRDefault="00916648">
            <w:pPr>
              <w:pStyle w:val="TableParagraph"/>
              <w:spacing w:before="148" w:line="261" w:lineRule="auto"/>
              <w:ind w:left="110" w:right="638"/>
              <w:rPr>
                <w:sz w:val="20"/>
              </w:rPr>
            </w:pPr>
            <w:r>
              <w:rPr>
                <w:sz w:val="20"/>
              </w:rPr>
              <w:t>(a) Aşağıdakiler</w:t>
            </w:r>
            <w:r>
              <w:rPr>
                <w:spacing w:val="-18"/>
                <w:sz w:val="20"/>
              </w:rPr>
              <w:t xml:space="preserve"> </w:t>
            </w:r>
            <w:r>
              <w:rPr>
                <w:sz w:val="20"/>
              </w:rPr>
              <w:t>etikette belirtilmelidir:</w:t>
            </w:r>
          </w:p>
          <w:p w14:paraId="1281AF07" w14:textId="77777777" w:rsidR="00B52DCC" w:rsidRDefault="00916648">
            <w:pPr>
              <w:pStyle w:val="TableParagraph"/>
              <w:spacing w:before="157"/>
              <w:ind w:left="110"/>
              <w:rPr>
                <w:sz w:val="20"/>
              </w:rPr>
            </w:pPr>
            <w:r>
              <w:rPr>
                <w:sz w:val="20"/>
              </w:rPr>
              <w:t>Karışım</w:t>
            </w:r>
            <w:r>
              <w:rPr>
                <w:spacing w:val="-7"/>
                <w:sz w:val="20"/>
              </w:rPr>
              <w:t xml:space="preserve"> </w:t>
            </w:r>
            <w:r>
              <w:rPr>
                <w:sz w:val="20"/>
              </w:rPr>
              <w:t>oranı.</w:t>
            </w:r>
          </w:p>
          <w:p w14:paraId="14244D8D" w14:textId="77777777" w:rsidR="00B52DCC" w:rsidRDefault="00916648">
            <w:pPr>
              <w:pStyle w:val="TableParagraph"/>
              <w:spacing w:before="182"/>
              <w:ind w:left="160"/>
              <w:rPr>
                <w:sz w:val="20"/>
              </w:rPr>
            </w:pPr>
            <w:r>
              <w:rPr>
                <w:spacing w:val="-2"/>
                <w:sz w:val="20"/>
              </w:rPr>
              <w:t>‘”</w:t>
            </w:r>
            <w:r>
              <w:rPr>
                <w:spacing w:val="-50"/>
                <w:sz w:val="20"/>
              </w:rPr>
              <w:t xml:space="preserve"> </w:t>
            </w:r>
            <w:r>
              <w:rPr>
                <w:noProof/>
                <w:spacing w:val="-1"/>
                <w:w w:val="99"/>
                <w:sz w:val="20"/>
                <w:lang w:bidi="ar-SA"/>
              </w:rPr>
              <w:drawing>
                <wp:inline distT="0" distB="0" distL="0" distR="0" wp14:anchorId="4308C131" wp14:editId="41E845A6">
                  <wp:extent cx="371475" cy="361950"/>
                  <wp:effectExtent l="0" t="0" r="0" b="0"/>
                  <wp:docPr id="2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png"/>
                          <pic:cNvPicPr/>
                        </pic:nvPicPr>
                        <pic:blipFill>
                          <a:blip r:embed="rId11" cstate="print"/>
                          <a:stretch>
                            <a:fillRect/>
                          </a:stretch>
                        </pic:blipFill>
                        <pic:spPr>
                          <a:xfrm>
                            <a:off x="0" y="0"/>
                            <a:ext cx="371475" cy="361950"/>
                          </a:xfrm>
                          <a:prstGeom prst="rect">
                            <a:avLst/>
                          </a:prstGeom>
                        </pic:spPr>
                      </pic:pic>
                    </a:graphicData>
                  </a:graphic>
                </wp:inline>
              </w:drawing>
            </w:r>
            <w:r>
              <w:rPr>
                <w:spacing w:val="-1"/>
                <w:w w:val="99"/>
                <w:sz w:val="20"/>
              </w:rPr>
              <w:t xml:space="preserve"> </w:t>
            </w:r>
            <w:r>
              <w:rPr>
                <w:spacing w:val="22"/>
                <w:w w:val="99"/>
                <w:sz w:val="20"/>
              </w:rPr>
              <w:t xml:space="preserve"> </w:t>
            </w:r>
            <w:r>
              <w:rPr>
                <w:sz w:val="20"/>
              </w:rPr>
              <w:t>Saç</w:t>
            </w:r>
            <w:r>
              <w:rPr>
                <w:spacing w:val="-1"/>
                <w:sz w:val="20"/>
              </w:rPr>
              <w:t xml:space="preserve"> </w:t>
            </w:r>
            <w:r>
              <w:rPr>
                <w:sz w:val="20"/>
              </w:rPr>
              <w:t>boyaları</w:t>
            </w:r>
          </w:p>
          <w:p w14:paraId="4FBFE1EE" w14:textId="77777777" w:rsidR="00B52DCC" w:rsidRDefault="00916648">
            <w:pPr>
              <w:pStyle w:val="TableParagraph"/>
              <w:spacing w:before="14" w:line="256" w:lineRule="auto"/>
              <w:ind w:left="110" w:right="226"/>
              <w:rPr>
                <w:sz w:val="20"/>
              </w:rPr>
            </w:pPr>
            <w:r>
              <w:rPr>
                <w:sz w:val="20"/>
              </w:rPr>
              <w:t>şiddetli alerjik reaksiyonlara neden olabilir.</w:t>
            </w:r>
          </w:p>
        </w:tc>
      </w:tr>
    </w:tbl>
    <w:p w14:paraId="541AE3E5"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6A5AED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637ABBB" w14:textId="77777777">
        <w:trPr>
          <w:trHeight w:val="8351"/>
        </w:trPr>
        <w:tc>
          <w:tcPr>
            <w:tcW w:w="1416" w:type="dxa"/>
          </w:tcPr>
          <w:p w14:paraId="3D316877" w14:textId="77777777" w:rsidR="00B52DCC" w:rsidRDefault="00B52DCC">
            <w:pPr>
              <w:pStyle w:val="TableParagraph"/>
              <w:rPr>
                <w:sz w:val="18"/>
              </w:rPr>
            </w:pPr>
          </w:p>
        </w:tc>
        <w:tc>
          <w:tcPr>
            <w:tcW w:w="1984" w:type="dxa"/>
          </w:tcPr>
          <w:p w14:paraId="2B816876" w14:textId="77777777" w:rsidR="00B52DCC" w:rsidRDefault="00B52DCC">
            <w:pPr>
              <w:pStyle w:val="TableParagraph"/>
              <w:rPr>
                <w:sz w:val="18"/>
              </w:rPr>
            </w:pPr>
          </w:p>
        </w:tc>
        <w:tc>
          <w:tcPr>
            <w:tcW w:w="1704" w:type="dxa"/>
          </w:tcPr>
          <w:p w14:paraId="1E91386F" w14:textId="77777777" w:rsidR="00B52DCC" w:rsidRDefault="00B52DCC">
            <w:pPr>
              <w:pStyle w:val="TableParagraph"/>
              <w:rPr>
                <w:sz w:val="18"/>
              </w:rPr>
            </w:pPr>
          </w:p>
        </w:tc>
        <w:tc>
          <w:tcPr>
            <w:tcW w:w="993" w:type="dxa"/>
          </w:tcPr>
          <w:p w14:paraId="442EAB54" w14:textId="77777777" w:rsidR="00B52DCC" w:rsidRDefault="00B52DCC">
            <w:pPr>
              <w:pStyle w:val="TableParagraph"/>
              <w:rPr>
                <w:sz w:val="18"/>
              </w:rPr>
            </w:pPr>
          </w:p>
        </w:tc>
        <w:tc>
          <w:tcPr>
            <w:tcW w:w="991" w:type="dxa"/>
          </w:tcPr>
          <w:p w14:paraId="4D6F8769" w14:textId="77777777" w:rsidR="00B52DCC" w:rsidRDefault="00B52DCC">
            <w:pPr>
              <w:pStyle w:val="TableParagraph"/>
              <w:rPr>
                <w:sz w:val="18"/>
              </w:rPr>
            </w:pPr>
          </w:p>
        </w:tc>
        <w:tc>
          <w:tcPr>
            <w:tcW w:w="1709" w:type="dxa"/>
          </w:tcPr>
          <w:p w14:paraId="4AAAB570" w14:textId="77777777" w:rsidR="00B52DCC" w:rsidRDefault="00B52DCC">
            <w:pPr>
              <w:pStyle w:val="TableParagraph"/>
              <w:rPr>
                <w:sz w:val="18"/>
              </w:rPr>
            </w:pPr>
          </w:p>
        </w:tc>
        <w:tc>
          <w:tcPr>
            <w:tcW w:w="1700" w:type="dxa"/>
          </w:tcPr>
          <w:p w14:paraId="11FF71EA" w14:textId="77777777" w:rsidR="00B52DCC" w:rsidRDefault="00B52DCC">
            <w:pPr>
              <w:pStyle w:val="TableParagraph"/>
              <w:rPr>
                <w:sz w:val="18"/>
              </w:rPr>
            </w:pPr>
          </w:p>
        </w:tc>
        <w:tc>
          <w:tcPr>
            <w:tcW w:w="2261" w:type="dxa"/>
          </w:tcPr>
          <w:p w14:paraId="0FC1EAE3" w14:textId="77777777" w:rsidR="00B52DCC" w:rsidRDefault="00B52DCC">
            <w:pPr>
              <w:pStyle w:val="TableParagraph"/>
            </w:pPr>
          </w:p>
          <w:p w14:paraId="1D5CC7E1" w14:textId="77777777" w:rsidR="00B52DCC" w:rsidRDefault="00916648">
            <w:pPr>
              <w:pStyle w:val="TableParagraph"/>
              <w:spacing w:before="150"/>
              <w:ind w:left="108"/>
              <w:rPr>
                <w:sz w:val="20"/>
              </w:rPr>
            </w:pPr>
            <w:r>
              <w:rPr>
                <w:sz w:val="20"/>
              </w:rPr>
              <w:t>(b) Profesyonel kullanım</w:t>
            </w:r>
          </w:p>
        </w:tc>
        <w:tc>
          <w:tcPr>
            <w:tcW w:w="2693" w:type="dxa"/>
          </w:tcPr>
          <w:p w14:paraId="0B6CCC2C"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67E167C2"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4D566B05"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07548E17" w14:textId="77777777" w:rsidR="00B52DCC" w:rsidRDefault="00916648">
            <w:pPr>
              <w:pStyle w:val="TableParagraph"/>
              <w:spacing w:before="156" w:line="256" w:lineRule="auto"/>
              <w:ind w:left="110" w:right="226"/>
              <w:rPr>
                <w:sz w:val="20"/>
              </w:rPr>
            </w:pPr>
            <w:r>
              <w:rPr>
                <w:sz w:val="20"/>
              </w:rPr>
              <w:t>Şu durumlarda saçınızı boyamayınız.</w:t>
            </w:r>
          </w:p>
          <w:p w14:paraId="51DBB1B7" w14:textId="77777777" w:rsidR="00B52DCC" w:rsidRDefault="00916648">
            <w:pPr>
              <w:pStyle w:val="TableParagraph"/>
              <w:numPr>
                <w:ilvl w:val="0"/>
                <w:numId w:val="58"/>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43D9D82" w14:textId="77777777" w:rsidR="00B52DCC" w:rsidRDefault="00916648">
            <w:pPr>
              <w:pStyle w:val="TableParagraph"/>
              <w:numPr>
                <w:ilvl w:val="0"/>
                <w:numId w:val="58"/>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7AD070DF" w14:textId="77777777" w:rsidR="00B52DCC" w:rsidRDefault="00916648">
            <w:pPr>
              <w:pStyle w:val="TableParagraph"/>
              <w:numPr>
                <w:ilvl w:val="0"/>
                <w:numId w:val="58"/>
              </w:numPr>
              <w:tabs>
                <w:tab w:val="left" w:pos="360"/>
              </w:tabs>
              <w:spacing w:before="160" w:line="259" w:lineRule="auto"/>
              <w:ind w:right="107" w:firstLine="0"/>
              <w:rPr>
                <w:sz w:val="20"/>
              </w:rPr>
            </w:pPr>
            <w:r>
              <w:rPr>
                <w:sz w:val="20"/>
              </w:rPr>
              <w:t>Geçici “kara kına”</w:t>
            </w:r>
            <w:r>
              <w:rPr>
                <w:spacing w:val="-9"/>
                <w:sz w:val="20"/>
              </w:rPr>
              <w:t xml:space="preserve"> </w:t>
            </w:r>
            <w:r>
              <w:rPr>
                <w:sz w:val="20"/>
              </w:rPr>
              <w:t>dövmesi nedeniyle daha önce bir reaksiyon yaşanmışsa.”</w:t>
            </w:r>
          </w:p>
          <w:p w14:paraId="2987038A" w14:textId="77777777" w:rsidR="00B52DCC" w:rsidRDefault="00B52DCC">
            <w:pPr>
              <w:pStyle w:val="TableParagraph"/>
            </w:pPr>
          </w:p>
          <w:p w14:paraId="3B9F8798" w14:textId="77777777" w:rsidR="00B52DCC" w:rsidRDefault="00B52DCC">
            <w:pPr>
              <w:pStyle w:val="TableParagraph"/>
              <w:spacing w:before="4"/>
              <w:rPr>
                <w:sz w:val="27"/>
              </w:rPr>
            </w:pPr>
          </w:p>
          <w:p w14:paraId="7221B07A" w14:textId="77777777" w:rsidR="00B52DCC" w:rsidRDefault="00916648">
            <w:pPr>
              <w:pStyle w:val="TableParagraph"/>
              <w:spacing w:line="261" w:lineRule="auto"/>
              <w:ind w:left="110" w:right="226"/>
              <w:rPr>
                <w:sz w:val="20"/>
              </w:rPr>
            </w:pPr>
            <w:r>
              <w:rPr>
                <w:sz w:val="20"/>
              </w:rPr>
              <w:t>(b) Aşağıdakiler etikette belirtilmelidir:</w:t>
            </w:r>
          </w:p>
          <w:p w14:paraId="117C257E" w14:textId="77777777" w:rsidR="00B52DCC" w:rsidRDefault="00916648">
            <w:pPr>
              <w:pStyle w:val="TableParagraph"/>
              <w:spacing w:before="161" w:line="307" w:lineRule="auto"/>
              <w:ind w:left="110" w:right="632" w:hanging="3"/>
              <w:rPr>
                <w:sz w:val="20"/>
              </w:rPr>
            </w:pPr>
            <w:r>
              <w:rPr>
                <w:noProof/>
                <w:lang w:bidi="ar-SA"/>
              </w:rPr>
              <w:drawing>
                <wp:inline distT="0" distB="0" distL="0" distR="0" wp14:anchorId="06C4CAC6" wp14:editId="46A3BCC3">
                  <wp:extent cx="371475" cy="361950"/>
                  <wp:effectExtent l="0" t="0" r="0" b="0"/>
                  <wp:docPr id="2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png"/>
                          <pic:cNvPicPr/>
                        </pic:nvPicPr>
                        <pic:blipFill>
                          <a:blip r:embed="rId11" cstate="print"/>
                          <a:stretch>
                            <a:fillRect/>
                          </a:stretch>
                        </pic:blipFill>
                        <pic:spPr>
                          <a:xfrm>
                            <a:off x="0" y="0"/>
                            <a:ext cx="371475" cy="361950"/>
                          </a:xfrm>
                          <a:prstGeom prst="rect">
                            <a:avLst/>
                          </a:prstGeom>
                        </pic:spPr>
                      </pic:pic>
                    </a:graphicData>
                  </a:graphic>
                </wp:inline>
              </w:drawing>
            </w:r>
            <w:r>
              <w:rPr>
                <w:spacing w:val="17"/>
                <w:sz w:val="20"/>
              </w:rPr>
              <w:t xml:space="preserve"> </w:t>
            </w:r>
            <w:r>
              <w:rPr>
                <w:sz w:val="20"/>
              </w:rPr>
              <w:t>Karışım oranı. “Bu ürün şiddetli</w:t>
            </w:r>
            <w:r>
              <w:rPr>
                <w:spacing w:val="-18"/>
                <w:sz w:val="20"/>
              </w:rPr>
              <w:t xml:space="preserve"> </w:t>
            </w:r>
            <w:r>
              <w:rPr>
                <w:sz w:val="20"/>
              </w:rPr>
              <w:t>alerjik</w:t>
            </w:r>
          </w:p>
          <w:p w14:paraId="62B71F46" w14:textId="77777777" w:rsidR="00B52DCC" w:rsidRDefault="00916648">
            <w:pPr>
              <w:pStyle w:val="TableParagraph"/>
              <w:spacing w:line="198" w:lineRule="exact"/>
              <w:ind w:left="110"/>
              <w:rPr>
                <w:sz w:val="20"/>
              </w:rPr>
            </w:pPr>
            <w:r>
              <w:rPr>
                <w:sz w:val="20"/>
              </w:rPr>
              <w:t>reaksiyonlara neden olabilir.</w:t>
            </w:r>
          </w:p>
        </w:tc>
      </w:tr>
    </w:tbl>
    <w:p w14:paraId="40C3DC9B" w14:textId="77777777" w:rsidR="00B52DCC" w:rsidRDefault="00B52DCC">
      <w:pPr>
        <w:spacing w:line="198" w:lineRule="exact"/>
        <w:rPr>
          <w:sz w:val="20"/>
        </w:rPr>
        <w:sectPr w:rsidR="00B52DCC">
          <w:pgSz w:w="16840" w:h="11910" w:orient="landscape"/>
          <w:pgMar w:top="1100" w:right="440" w:bottom="280" w:left="580" w:header="708" w:footer="708" w:gutter="0"/>
          <w:cols w:space="708"/>
        </w:sectPr>
      </w:pPr>
    </w:p>
    <w:p w14:paraId="34F2FE93"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DEE7B80" w14:textId="77777777">
        <w:trPr>
          <w:trHeight w:val="8785"/>
        </w:trPr>
        <w:tc>
          <w:tcPr>
            <w:tcW w:w="1416" w:type="dxa"/>
          </w:tcPr>
          <w:p w14:paraId="691D2631" w14:textId="77777777" w:rsidR="00B52DCC" w:rsidRDefault="00B52DCC">
            <w:pPr>
              <w:pStyle w:val="TableParagraph"/>
              <w:rPr>
                <w:sz w:val="18"/>
              </w:rPr>
            </w:pPr>
          </w:p>
        </w:tc>
        <w:tc>
          <w:tcPr>
            <w:tcW w:w="1984" w:type="dxa"/>
          </w:tcPr>
          <w:p w14:paraId="1E4F0902" w14:textId="77777777" w:rsidR="00B52DCC" w:rsidRDefault="00B52DCC">
            <w:pPr>
              <w:pStyle w:val="TableParagraph"/>
              <w:rPr>
                <w:sz w:val="18"/>
              </w:rPr>
            </w:pPr>
          </w:p>
        </w:tc>
        <w:tc>
          <w:tcPr>
            <w:tcW w:w="1704" w:type="dxa"/>
          </w:tcPr>
          <w:p w14:paraId="59195815" w14:textId="77777777" w:rsidR="00B52DCC" w:rsidRDefault="00B52DCC">
            <w:pPr>
              <w:pStyle w:val="TableParagraph"/>
              <w:rPr>
                <w:sz w:val="18"/>
              </w:rPr>
            </w:pPr>
          </w:p>
        </w:tc>
        <w:tc>
          <w:tcPr>
            <w:tcW w:w="993" w:type="dxa"/>
          </w:tcPr>
          <w:p w14:paraId="3C550CF9" w14:textId="77777777" w:rsidR="00B52DCC" w:rsidRDefault="00B52DCC">
            <w:pPr>
              <w:pStyle w:val="TableParagraph"/>
              <w:rPr>
                <w:sz w:val="18"/>
              </w:rPr>
            </w:pPr>
          </w:p>
        </w:tc>
        <w:tc>
          <w:tcPr>
            <w:tcW w:w="991" w:type="dxa"/>
          </w:tcPr>
          <w:p w14:paraId="25DF8327" w14:textId="77777777" w:rsidR="00B52DCC" w:rsidRDefault="00B52DCC">
            <w:pPr>
              <w:pStyle w:val="TableParagraph"/>
              <w:rPr>
                <w:sz w:val="18"/>
              </w:rPr>
            </w:pPr>
          </w:p>
        </w:tc>
        <w:tc>
          <w:tcPr>
            <w:tcW w:w="1709" w:type="dxa"/>
          </w:tcPr>
          <w:p w14:paraId="0AB728B7" w14:textId="77777777" w:rsidR="00B52DCC" w:rsidRDefault="00B52DCC">
            <w:pPr>
              <w:pStyle w:val="TableParagraph"/>
              <w:rPr>
                <w:sz w:val="18"/>
              </w:rPr>
            </w:pPr>
          </w:p>
        </w:tc>
        <w:tc>
          <w:tcPr>
            <w:tcW w:w="1700" w:type="dxa"/>
          </w:tcPr>
          <w:p w14:paraId="2FA1BB24" w14:textId="77777777" w:rsidR="00B52DCC" w:rsidRDefault="00B52DCC">
            <w:pPr>
              <w:pStyle w:val="TableParagraph"/>
              <w:rPr>
                <w:sz w:val="18"/>
              </w:rPr>
            </w:pPr>
          </w:p>
        </w:tc>
        <w:tc>
          <w:tcPr>
            <w:tcW w:w="2261" w:type="dxa"/>
          </w:tcPr>
          <w:p w14:paraId="6A951291" w14:textId="77777777" w:rsidR="00B52DCC" w:rsidRDefault="00B52DCC">
            <w:pPr>
              <w:pStyle w:val="TableParagraph"/>
              <w:rPr>
                <w:sz w:val="18"/>
              </w:rPr>
            </w:pPr>
          </w:p>
        </w:tc>
        <w:tc>
          <w:tcPr>
            <w:tcW w:w="2693" w:type="dxa"/>
          </w:tcPr>
          <w:p w14:paraId="73F6313E"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46CC1F4B"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1FD95F2F"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712546DE" w14:textId="77777777" w:rsidR="00B52DCC" w:rsidRDefault="00916648">
            <w:pPr>
              <w:pStyle w:val="TableParagraph"/>
              <w:spacing w:before="156" w:line="256" w:lineRule="auto"/>
              <w:ind w:left="110" w:right="404"/>
              <w:rPr>
                <w:sz w:val="20"/>
              </w:rPr>
            </w:pPr>
            <w:r>
              <w:rPr>
                <w:sz w:val="20"/>
              </w:rPr>
              <w:t>Şu durumlarda tüketicinin kirpikleri</w:t>
            </w:r>
            <w:r>
              <w:rPr>
                <w:spacing w:val="-12"/>
                <w:sz w:val="20"/>
              </w:rPr>
              <w:t xml:space="preserve"> </w:t>
            </w:r>
            <w:r>
              <w:rPr>
                <w:sz w:val="20"/>
              </w:rPr>
              <w:t>boyanmamalıdır:</w:t>
            </w:r>
          </w:p>
          <w:p w14:paraId="3E1CA6B6" w14:textId="77777777" w:rsidR="00B52DCC" w:rsidRDefault="00916648">
            <w:pPr>
              <w:pStyle w:val="TableParagraph"/>
              <w:numPr>
                <w:ilvl w:val="0"/>
                <w:numId w:val="57"/>
              </w:numPr>
              <w:tabs>
                <w:tab w:val="left" w:pos="360"/>
              </w:tabs>
              <w:spacing w:before="163" w:line="259" w:lineRule="auto"/>
              <w:ind w:right="313" w:firstLine="0"/>
              <w:rPr>
                <w:sz w:val="20"/>
              </w:rPr>
            </w:pPr>
            <w:r>
              <w:rPr>
                <w:sz w:val="20"/>
              </w:rPr>
              <w:t>Yüzünde bir kızarıklık varsa veya saç derisi</w:t>
            </w:r>
            <w:r>
              <w:rPr>
                <w:spacing w:val="-12"/>
                <w:sz w:val="20"/>
              </w:rPr>
              <w:t xml:space="preserve"> </w:t>
            </w:r>
            <w:r>
              <w:rPr>
                <w:sz w:val="20"/>
              </w:rPr>
              <w:t>hassas, tahriş olmuş ve hasarlı</w:t>
            </w:r>
            <w:r>
              <w:rPr>
                <w:spacing w:val="-6"/>
                <w:sz w:val="20"/>
              </w:rPr>
              <w:t xml:space="preserve"> </w:t>
            </w:r>
            <w:r>
              <w:rPr>
                <w:sz w:val="20"/>
              </w:rPr>
              <w:t>ise,</w:t>
            </w:r>
          </w:p>
          <w:p w14:paraId="6C347BE4" w14:textId="77777777" w:rsidR="00B52DCC" w:rsidRDefault="00916648">
            <w:pPr>
              <w:pStyle w:val="TableParagraph"/>
              <w:numPr>
                <w:ilvl w:val="0"/>
                <w:numId w:val="57"/>
              </w:numPr>
              <w:tabs>
                <w:tab w:val="left" w:pos="360"/>
              </w:tabs>
              <w:spacing w:before="160" w:line="259" w:lineRule="auto"/>
              <w:ind w:right="326" w:firstLine="0"/>
              <w:rPr>
                <w:sz w:val="20"/>
              </w:rPr>
            </w:pPr>
            <w:r>
              <w:rPr>
                <w:sz w:val="20"/>
              </w:rPr>
              <w:t>Saç ya da kirpik</w:t>
            </w:r>
            <w:r>
              <w:rPr>
                <w:spacing w:val="-12"/>
                <w:sz w:val="20"/>
              </w:rPr>
              <w:t xml:space="preserve"> </w:t>
            </w:r>
            <w:r>
              <w:rPr>
                <w:sz w:val="20"/>
              </w:rPr>
              <w:t>boyaları nedeniyle daha önce bir reaksiyon</w:t>
            </w:r>
            <w:r>
              <w:rPr>
                <w:spacing w:val="-1"/>
                <w:sz w:val="20"/>
              </w:rPr>
              <w:t xml:space="preserve"> </w:t>
            </w:r>
            <w:r>
              <w:rPr>
                <w:sz w:val="20"/>
              </w:rPr>
              <w:t>yaşanmışsa,</w:t>
            </w:r>
          </w:p>
          <w:p w14:paraId="3481C99F" w14:textId="77777777" w:rsidR="00B52DCC" w:rsidRDefault="00916648">
            <w:pPr>
              <w:pStyle w:val="TableParagraph"/>
              <w:numPr>
                <w:ilvl w:val="0"/>
                <w:numId w:val="57"/>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w:t>
            </w:r>
            <w:r>
              <w:rPr>
                <w:spacing w:val="-1"/>
                <w:sz w:val="20"/>
              </w:rPr>
              <w:t xml:space="preserve"> </w:t>
            </w:r>
            <w:r>
              <w:rPr>
                <w:sz w:val="20"/>
              </w:rPr>
              <w:t>daha</w:t>
            </w:r>
          </w:p>
          <w:p w14:paraId="7220B2E6" w14:textId="77777777" w:rsidR="00B52DCC" w:rsidRDefault="00B52DCC">
            <w:pPr>
              <w:pStyle w:val="TableParagraph"/>
            </w:pPr>
          </w:p>
          <w:p w14:paraId="6B7C0F19" w14:textId="77777777" w:rsidR="00B52DCC" w:rsidRDefault="00B52DCC">
            <w:pPr>
              <w:pStyle w:val="TableParagraph"/>
              <w:spacing w:before="1"/>
              <w:rPr>
                <w:sz w:val="27"/>
              </w:rPr>
            </w:pPr>
          </w:p>
          <w:p w14:paraId="115C2181" w14:textId="77777777" w:rsidR="00B52DCC" w:rsidRDefault="00916648">
            <w:pPr>
              <w:pStyle w:val="TableParagraph"/>
              <w:spacing w:line="256" w:lineRule="auto"/>
              <w:ind w:left="110" w:right="226" w:firstLine="50"/>
              <w:rPr>
                <w:sz w:val="20"/>
              </w:rPr>
            </w:pPr>
            <w:r>
              <w:rPr>
                <w:sz w:val="20"/>
              </w:rPr>
              <w:t>önce bir reaksiyon yaşanmışsa.</w:t>
            </w:r>
          </w:p>
          <w:p w14:paraId="167E093D" w14:textId="77777777" w:rsidR="00B52DCC" w:rsidRDefault="00916648">
            <w:pPr>
              <w:pStyle w:val="TableParagraph"/>
              <w:spacing w:before="163" w:line="261" w:lineRule="auto"/>
              <w:ind w:left="110" w:right="231"/>
              <w:rPr>
                <w:sz w:val="20"/>
              </w:rPr>
            </w:pPr>
            <w:r>
              <w:rPr>
                <w:sz w:val="20"/>
              </w:rPr>
              <w:t>Sadece profesyonel kullanım içindir.</w:t>
            </w:r>
          </w:p>
          <w:p w14:paraId="7C35258D" w14:textId="77777777" w:rsidR="00B52DCC" w:rsidRDefault="00916648">
            <w:pPr>
              <w:pStyle w:val="TableParagraph"/>
              <w:spacing w:before="156" w:line="256" w:lineRule="auto"/>
              <w:ind w:left="110" w:right="226"/>
              <w:rPr>
                <w:sz w:val="20"/>
              </w:rPr>
            </w:pPr>
            <w:r>
              <w:rPr>
                <w:sz w:val="20"/>
              </w:rPr>
              <w:t>Ürünün gözle teması halinde derhal durulayınız.”</w:t>
            </w:r>
          </w:p>
        </w:tc>
      </w:tr>
    </w:tbl>
    <w:p w14:paraId="610498EB"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086B4AC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EFF5631" w14:textId="77777777">
        <w:trPr>
          <w:trHeight w:val="9008"/>
        </w:trPr>
        <w:tc>
          <w:tcPr>
            <w:tcW w:w="1416" w:type="dxa"/>
          </w:tcPr>
          <w:p w14:paraId="1720CB93" w14:textId="77777777" w:rsidR="00B52DCC" w:rsidRDefault="00916648">
            <w:pPr>
              <w:pStyle w:val="TableParagraph"/>
              <w:spacing w:line="225" w:lineRule="exact"/>
              <w:ind w:left="107"/>
              <w:rPr>
                <w:sz w:val="20"/>
              </w:rPr>
            </w:pPr>
            <w:r>
              <w:rPr>
                <w:sz w:val="20"/>
              </w:rPr>
              <w:t>293</w:t>
            </w:r>
          </w:p>
        </w:tc>
        <w:tc>
          <w:tcPr>
            <w:tcW w:w="1984" w:type="dxa"/>
          </w:tcPr>
          <w:p w14:paraId="602E95F9" w14:textId="77777777" w:rsidR="00B52DCC" w:rsidRDefault="00916648">
            <w:pPr>
              <w:pStyle w:val="TableParagraph"/>
              <w:spacing w:line="259" w:lineRule="auto"/>
              <w:ind w:left="105" w:right="256"/>
              <w:rPr>
                <w:sz w:val="20"/>
              </w:rPr>
            </w:pPr>
            <w:r>
              <w:rPr>
                <w:sz w:val="20"/>
              </w:rPr>
              <w:t xml:space="preserve">1-N-Metilmorfo­ </w:t>
            </w:r>
            <w:r>
              <w:rPr>
                <w:w w:val="95"/>
                <w:sz w:val="20"/>
              </w:rPr>
              <w:t xml:space="preserve">linyumpropilamino- </w:t>
            </w:r>
            <w:r>
              <w:rPr>
                <w:sz w:val="20"/>
              </w:rPr>
              <w:t>4-hidroksiantra­ kinon, metil sülfat</w:t>
            </w:r>
          </w:p>
        </w:tc>
        <w:tc>
          <w:tcPr>
            <w:tcW w:w="1704" w:type="dxa"/>
          </w:tcPr>
          <w:p w14:paraId="763C6DE9" w14:textId="77777777" w:rsidR="00B52DCC" w:rsidRDefault="00B52DCC">
            <w:pPr>
              <w:pStyle w:val="TableParagraph"/>
            </w:pPr>
          </w:p>
          <w:p w14:paraId="07517889" w14:textId="77777777" w:rsidR="00B52DCC" w:rsidRDefault="00916648">
            <w:pPr>
              <w:pStyle w:val="TableParagraph"/>
              <w:spacing w:before="150" w:line="259" w:lineRule="auto"/>
              <w:ind w:left="106" w:right="251"/>
              <w:rPr>
                <w:sz w:val="20"/>
              </w:rPr>
            </w:pPr>
            <w:r>
              <w:rPr>
                <w:w w:val="95"/>
                <w:sz w:val="20"/>
              </w:rPr>
              <w:t xml:space="preserve">Hydroxyanthra­ </w:t>
            </w:r>
            <w:r>
              <w:rPr>
                <w:sz w:val="20"/>
              </w:rPr>
              <w:t>quinone -amin­ opropyl Methyl Morpholinium Methosulfate</w:t>
            </w:r>
          </w:p>
        </w:tc>
        <w:tc>
          <w:tcPr>
            <w:tcW w:w="993" w:type="dxa"/>
          </w:tcPr>
          <w:p w14:paraId="5B89E108" w14:textId="77777777" w:rsidR="00B52DCC" w:rsidRDefault="00B52DCC">
            <w:pPr>
              <w:pStyle w:val="TableParagraph"/>
            </w:pPr>
          </w:p>
          <w:p w14:paraId="538AD1C3" w14:textId="77777777" w:rsidR="00B52DCC" w:rsidRDefault="00916648">
            <w:pPr>
              <w:pStyle w:val="TableParagraph"/>
              <w:spacing w:before="150"/>
              <w:ind w:left="107"/>
              <w:rPr>
                <w:sz w:val="20"/>
              </w:rPr>
            </w:pPr>
            <w:r>
              <w:rPr>
                <w:sz w:val="20"/>
              </w:rPr>
              <w:t>38866-</w:t>
            </w:r>
          </w:p>
          <w:p w14:paraId="0F9E0839" w14:textId="77777777" w:rsidR="00B52DCC" w:rsidRDefault="00916648">
            <w:pPr>
              <w:pStyle w:val="TableParagraph"/>
              <w:spacing w:before="17"/>
              <w:ind w:left="107"/>
              <w:rPr>
                <w:sz w:val="20"/>
              </w:rPr>
            </w:pPr>
            <w:r>
              <w:rPr>
                <w:sz w:val="20"/>
              </w:rPr>
              <w:t>20-5</w:t>
            </w:r>
          </w:p>
        </w:tc>
        <w:tc>
          <w:tcPr>
            <w:tcW w:w="991" w:type="dxa"/>
          </w:tcPr>
          <w:p w14:paraId="3CAE3924" w14:textId="77777777" w:rsidR="00B52DCC" w:rsidRDefault="00B52DCC">
            <w:pPr>
              <w:pStyle w:val="TableParagraph"/>
            </w:pPr>
          </w:p>
          <w:p w14:paraId="02D2EA08" w14:textId="77777777" w:rsidR="00B52DCC" w:rsidRDefault="00916648">
            <w:pPr>
              <w:pStyle w:val="TableParagraph"/>
              <w:spacing w:before="150"/>
              <w:ind w:left="107"/>
              <w:rPr>
                <w:sz w:val="20"/>
              </w:rPr>
            </w:pPr>
            <w:r>
              <w:rPr>
                <w:sz w:val="20"/>
              </w:rPr>
              <w:t>254-161-</w:t>
            </w:r>
          </w:p>
          <w:p w14:paraId="7068E11C" w14:textId="77777777" w:rsidR="00B52DCC" w:rsidRDefault="00916648">
            <w:pPr>
              <w:pStyle w:val="TableParagraph"/>
              <w:spacing w:before="17"/>
              <w:ind w:left="107"/>
              <w:rPr>
                <w:sz w:val="20"/>
              </w:rPr>
            </w:pPr>
            <w:r>
              <w:rPr>
                <w:w w:val="99"/>
                <w:sz w:val="20"/>
              </w:rPr>
              <w:t>9</w:t>
            </w:r>
          </w:p>
        </w:tc>
        <w:tc>
          <w:tcPr>
            <w:tcW w:w="1709" w:type="dxa"/>
          </w:tcPr>
          <w:p w14:paraId="0290F5D3" w14:textId="77777777" w:rsidR="00B52DCC" w:rsidRDefault="00B52DCC">
            <w:pPr>
              <w:pStyle w:val="TableParagraph"/>
            </w:pPr>
          </w:p>
          <w:p w14:paraId="0E33536E" w14:textId="77777777" w:rsidR="00B52DCC" w:rsidRDefault="00916648">
            <w:pPr>
              <w:pStyle w:val="TableParagraph"/>
              <w:spacing w:before="150" w:line="259" w:lineRule="auto"/>
              <w:ind w:left="108" w:right="332"/>
              <w:rPr>
                <w:sz w:val="20"/>
              </w:rPr>
            </w:pPr>
            <w:r>
              <w:rPr>
                <w:sz w:val="20"/>
              </w:rPr>
              <w:t>Okside edici olmayan saç boyalarında kullanılan saç boya maddeleri</w:t>
            </w:r>
          </w:p>
        </w:tc>
        <w:tc>
          <w:tcPr>
            <w:tcW w:w="1700" w:type="dxa"/>
          </w:tcPr>
          <w:p w14:paraId="62146A25" w14:textId="77777777" w:rsidR="00B52DCC" w:rsidRDefault="00B52DCC">
            <w:pPr>
              <w:pStyle w:val="TableParagraph"/>
            </w:pPr>
          </w:p>
          <w:p w14:paraId="4438ED5A" w14:textId="77777777" w:rsidR="00B52DCC" w:rsidRDefault="00916648">
            <w:pPr>
              <w:pStyle w:val="TableParagraph"/>
              <w:spacing w:before="150"/>
              <w:ind w:left="108"/>
              <w:rPr>
                <w:sz w:val="20"/>
              </w:rPr>
            </w:pPr>
            <w:r>
              <w:rPr>
                <w:sz w:val="20"/>
              </w:rPr>
              <w:t>%0,5</w:t>
            </w:r>
          </w:p>
        </w:tc>
        <w:tc>
          <w:tcPr>
            <w:tcW w:w="2261" w:type="dxa"/>
          </w:tcPr>
          <w:p w14:paraId="56F65C5A" w14:textId="77777777" w:rsidR="00B52DCC" w:rsidRDefault="00B52DCC">
            <w:pPr>
              <w:pStyle w:val="TableParagraph"/>
            </w:pPr>
          </w:p>
          <w:p w14:paraId="4441CD8D" w14:textId="77777777" w:rsidR="00B52DCC" w:rsidRDefault="00916648">
            <w:pPr>
              <w:pStyle w:val="TableParagraph"/>
              <w:numPr>
                <w:ilvl w:val="0"/>
                <w:numId w:val="56"/>
              </w:numPr>
              <w:tabs>
                <w:tab w:val="left" w:pos="358"/>
              </w:tabs>
              <w:spacing w:before="150" w:line="256" w:lineRule="auto"/>
              <w:ind w:right="666" w:firstLine="0"/>
              <w:rPr>
                <w:sz w:val="20"/>
              </w:rPr>
            </w:pPr>
            <w:r>
              <w:rPr>
                <w:sz w:val="20"/>
              </w:rPr>
              <w:t xml:space="preserve">Nitroza edici </w:t>
            </w:r>
            <w:r>
              <w:rPr>
                <w:w w:val="95"/>
                <w:sz w:val="20"/>
              </w:rPr>
              <w:t xml:space="preserve">madde/maddelerle </w:t>
            </w:r>
            <w:r>
              <w:rPr>
                <w:sz w:val="20"/>
              </w:rPr>
              <w:t>kullanmayınız.</w:t>
            </w:r>
          </w:p>
          <w:p w14:paraId="2B77606F" w14:textId="77777777" w:rsidR="00B52DCC" w:rsidRDefault="00B52DCC">
            <w:pPr>
              <w:pStyle w:val="TableParagraph"/>
            </w:pPr>
          </w:p>
          <w:p w14:paraId="1DBB3D5F" w14:textId="77777777" w:rsidR="00B52DCC" w:rsidRDefault="00B52DCC">
            <w:pPr>
              <w:pStyle w:val="TableParagraph"/>
              <w:rPr>
                <w:sz w:val="28"/>
              </w:rPr>
            </w:pPr>
          </w:p>
          <w:p w14:paraId="332E1E15" w14:textId="77777777" w:rsidR="00B52DCC" w:rsidRDefault="00916648">
            <w:pPr>
              <w:pStyle w:val="TableParagraph"/>
              <w:numPr>
                <w:ilvl w:val="0"/>
                <w:numId w:val="56"/>
              </w:numPr>
              <w:tabs>
                <w:tab w:val="left" w:pos="358"/>
              </w:tabs>
              <w:spacing w:line="256" w:lineRule="auto"/>
              <w:ind w:right="465" w:firstLine="0"/>
              <w:rPr>
                <w:sz w:val="20"/>
              </w:rPr>
            </w:pPr>
            <w:r>
              <w:rPr>
                <w:sz w:val="20"/>
              </w:rPr>
              <w:t xml:space="preserve">Maksimum nitrozamin içeriği </w:t>
            </w:r>
            <w:r>
              <w:rPr>
                <w:spacing w:val="-10"/>
                <w:sz w:val="20"/>
              </w:rPr>
              <w:t xml:space="preserve">50 </w:t>
            </w:r>
            <w:r>
              <w:rPr>
                <w:sz w:val="20"/>
              </w:rPr>
              <w:t>μg/kg</w:t>
            </w:r>
          </w:p>
          <w:p w14:paraId="0B44EACB" w14:textId="77777777" w:rsidR="00B52DCC" w:rsidRDefault="00916648">
            <w:pPr>
              <w:pStyle w:val="TableParagraph"/>
              <w:numPr>
                <w:ilvl w:val="0"/>
                <w:numId w:val="56"/>
              </w:numPr>
              <w:tabs>
                <w:tab w:val="left" w:pos="358"/>
              </w:tabs>
              <w:spacing w:before="167"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6DF01515" w14:textId="77777777" w:rsidR="00B52DCC" w:rsidRDefault="00B52DCC">
            <w:pPr>
              <w:pStyle w:val="TableParagraph"/>
            </w:pPr>
          </w:p>
          <w:p w14:paraId="2E65AE55" w14:textId="77777777" w:rsidR="00B52DCC" w:rsidRDefault="00916648">
            <w:pPr>
              <w:pStyle w:val="TableParagraph"/>
              <w:spacing w:before="150" w:line="256" w:lineRule="auto"/>
              <w:ind w:left="110" w:right="226"/>
              <w:rPr>
                <w:sz w:val="20"/>
              </w:rPr>
            </w:pPr>
            <w:r>
              <w:rPr>
                <w:sz w:val="20"/>
              </w:rPr>
              <w:t>Aşağıdakiler etikette belirtilmelidir:</w:t>
            </w:r>
          </w:p>
          <w:p w14:paraId="0DDDB558" w14:textId="77777777" w:rsidR="00B52DCC" w:rsidRDefault="00916648">
            <w:pPr>
              <w:pStyle w:val="TableParagraph"/>
              <w:spacing w:before="170" w:line="254" w:lineRule="auto"/>
              <w:ind w:left="110" w:right="81"/>
              <w:rPr>
                <w:sz w:val="20"/>
              </w:rPr>
            </w:pPr>
            <w:r>
              <w:rPr>
                <w:spacing w:val="-3"/>
                <w:w w:val="95"/>
                <w:position w:val="1"/>
                <w:sz w:val="20"/>
              </w:rPr>
              <w:t>“</w:t>
            </w:r>
            <w:r>
              <w:rPr>
                <w:spacing w:val="-44"/>
                <w:w w:val="95"/>
                <w:position w:val="1"/>
                <w:sz w:val="20"/>
              </w:rPr>
              <w:t xml:space="preserve"> </w:t>
            </w:r>
            <w:r>
              <w:rPr>
                <w:noProof/>
                <w:spacing w:val="-3"/>
                <w:w w:val="99"/>
                <w:sz w:val="20"/>
                <w:lang w:bidi="ar-SA"/>
              </w:rPr>
              <w:drawing>
                <wp:inline distT="0" distB="0" distL="0" distR="0" wp14:anchorId="128D4C79" wp14:editId="51BB8A4F">
                  <wp:extent cx="371475" cy="361950"/>
                  <wp:effectExtent l="0" t="0" r="0" b="0"/>
                  <wp:docPr id="2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png"/>
                          <pic:cNvPicPr/>
                        </pic:nvPicPr>
                        <pic:blipFill>
                          <a:blip r:embed="rId11" cstate="print"/>
                          <a:stretch>
                            <a:fillRect/>
                          </a:stretch>
                        </pic:blipFill>
                        <pic:spPr>
                          <a:xfrm>
                            <a:off x="0" y="0"/>
                            <a:ext cx="371475" cy="361950"/>
                          </a:xfrm>
                          <a:prstGeom prst="rect">
                            <a:avLst/>
                          </a:prstGeom>
                        </pic:spPr>
                      </pic:pic>
                    </a:graphicData>
                  </a:graphic>
                </wp:inline>
              </w:drawing>
            </w:r>
            <w:r>
              <w:rPr>
                <w:spacing w:val="-3"/>
                <w:w w:val="99"/>
                <w:position w:val="1"/>
                <w:sz w:val="20"/>
              </w:rPr>
              <w:t xml:space="preserve">  </w:t>
            </w:r>
            <w:r>
              <w:rPr>
                <w:spacing w:val="-22"/>
                <w:w w:val="99"/>
                <w:position w:val="1"/>
                <w:sz w:val="20"/>
              </w:rPr>
              <w:t xml:space="preserve"> </w:t>
            </w:r>
            <w:r>
              <w:rPr>
                <w:position w:val="1"/>
                <w:sz w:val="20"/>
              </w:rPr>
              <w:t xml:space="preserve">Saç boyaları </w:t>
            </w:r>
            <w:r>
              <w:rPr>
                <w:spacing w:val="-3"/>
                <w:position w:val="1"/>
                <w:sz w:val="20"/>
              </w:rPr>
              <w:t xml:space="preserve">şiddetli </w:t>
            </w:r>
            <w:r>
              <w:rPr>
                <w:sz w:val="20"/>
              </w:rPr>
              <w:t>alerjik reaksiyonlara neden olabilir.</w:t>
            </w:r>
          </w:p>
          <w:p w14:paraId="0D82A8DE" w14:textId="77777777" w:rsidR="00B52DCC" w:rsidRDefault="00916648">
            <w:pPr>
              <w:pStyle w:val="TableParagraph"/>
              <w:spacing w:before="158" w:line="259" w:lineRule="auto"/>
              <w:ind w:left="110" w:right="226"/>
              <w:rPr>
                <w:sz w:val="20"/>
              </w:rPr>
            </w:pPr>
            <w:r>
              <w:rPr>
                <w:sz w:val="20"/>
              </w:rPr>
              <w:t>Ürünü kullanmadan önce aşağıdaki hususlara dikkat ediniz.</w:t>
            </w:r>
          </w:p>
          <w:p w14:paraId="68951374" w14:textId="77777777" w:rsidR="00B52DCC" w:rsidRDefault="00916648">
            <w:pPr>
              <w:pStyle w:val="TableParagraph"/>
              <w:spacing w:before="159" w:line="256" w:lineRule="auto"/>
              <w:ind w:left="110" w:right="342"/>
              <w:rPr>
                <w:sz w:val="20"/>
              </w:rPr>
            </w:pPr>
            <w:r>
              <w:rPr>
                <w:sz w:val="20"/>
              </w:rPr>
              <w:t>Bu ürün 16 yaşın altındaki kişilerin kullanımına uygun değildir.</w:t>
            </w:r>
          </w:p>
          <w:p w14:paraId="3A183BEE"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4EBFFDCA" w14:textId="77777777" w:rsidR="00B52DCC" w:rsidRDefault="00916648">
            <w:pPr>
              <w:pStyle w:val="TableParagraph"/>
              <w:spacing w:before="163" w:line="256" w:lineRule="auto"/>
              <w:ind w:left="110" w:right="226"/>
              <w:rPr>
                <w:sz w:val="20"/>
              </w:rPr>
            </w:pPr>
            <w:r>
              <w:rPr>
                <w:sz w:val="20"/>
              </w:rPr>
              <w:t>Şu durumlarda saçınızı boyamayınız.</w:t>
            </w:r>
          </w:p>
          <w:p w14:paraId="3678108A" w14:textId="77777777" w:rsidR="00B52DCC" w:rsidRDefault="00916648">
            <w:pPr>
              <w:pStyle w:val="TableParagraph"/>
              <w:numPr>
                <w:ilvl w:val="0"/>
                <w:numId w:val="55"/>
              </w:numPr>
              <w:tabs>
                <w:tab w:val="left" w:pos="360"/>
              </w:tabs>
              <w:spacing w:before="166"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371F5606" w14:textId="77777777" w:rsidR="00B52DCC" w:rsidRDefault="00916648">
            <w:pPr>
              <w:pStyle w:val="TableParagraph"/>
              <w:numPr>
                <w:ilvl w:val="0"/>
                <w:numId w:val="55"/>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834007E" w14:textId="77777777" w:rsidR="00B52DCC" w:rsidRDefault="00916648">
            <w:pPr>
              <w:pStyle w:val="TableParagraph"/>
              <w:numPr>
                <w:ilvl w:val="0"/>
                <w:numId w:val="55"/>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0E03B339"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649A7063"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13D676F6"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F8C71A6" w14:textId="77777777">
        <w:trPr>
          <w:trHeight w:val="9008"/>
        </w:trPr>
        <w:tc>
          <w:tcPr>
            <w:tcW w:w="1416" w:type="dxa"/>
          </w:tcPr>
          <w:p w14:paraId="259E6B8C" w14:textId="77777777" w:rsidR="00B52DCC" w:rsidRDefault="00916648">
            <w:pPr>
              <w:pStyle w:val="TableParagraph"/>
              <w:spacing w:line="225" w:lineRule="exact"/>
              <w:ind w:left="107"/>
              <w:rPr>
                <w:sz w:val="20"/>
              </w:rPr>
            </w:pPr>
            <w:r>
              <w:rPr>
                <w:sz w:val="20"/>
              </w:rPr>
              <w:t>294</w:t>
            </w:r>
          </w:p>
        </w:tc>
        <w:tc>
          <w:tcPr>
            <w:tcW w:w="1984" w:type="dxa"/>
          </w:tcPr>
          <w:p w14:paraId="4990ABD5" w14:textId="77777777" w:rsidR="00B52DCC" w:rsidRDefault="00B52DCC">
            <w:pPr>
              <w:pStyle w:val="TableParagraph"/>
            </w:pPr>
          </w:p>
          <w:p w14:paraId="4E1CD947" w14:textId="77777777" w:rsidR="00B52DCC" w:rsidRDefault="00916648">
            <w:pPr>
              <w:pStyle w:val="TableParagraph"/>
              <w:spacing w:before="150"/>
              <w:ind w:left="105"/>
              <w:rPr>
                <w:sz w:val="20"/>
              </w:rPr>
            </w:pPr>
            <w:r>
              <w:rPr>
                <w:sz w:val="20"/>
              </w:rPr>
              <w:t>Etanol, 2,2′-[[3-</w:t>
            </w:r>
          </w:p>
          <w:p w14:paraId="43C85CE6" w14:textId="77777777" w:rsidR="00B52DCC" w:rsidRDefault="00916648">
            <w:pPr>
              <w:pStyle w:val="TableParagraph"/>
              <w:spacing w:before="178" w:line="259" w:lineRule="auto"/>
              <w:ind w:left="105" w:right="226"/>
              <w:rPr>
                <w:sz w:val="20"/>
              </w:rPr>
            </w:pPr>
            <w:r>
              <w:rPr>
                <w:sz w:val="20"/>
              </w:rPr>
              <w:t xml:space="preserve">metil-4-[(E)-(4- </w:t>
            </w:r>
            <w:r>
              <w:rPr>
                <w:w w:val="95"/>
                <w:sz w:val="20"/>
              </w:rPr>
              <w:t xml:space="preserve">nitrofenil)azo]fenil]i </w:t>
            </w:r>
            <w:r>
              <w:rPr>
                <w:sz w:val="20"/>
              </w:rPr>
              <w:t>mino]bis-</w:t>
            </w:r>
          </w:p>
        </w:tc>
        <w:tc>
          <w:tcPr>
            <w:tcW w:w="1704" w:type="dxa"/>
          </w:tcPr>
          <w:p w14:paraId="78A0B0CD" w14:textId="77777777" w:rsidR="00B52DCC" w:rsidRDefault="00B52DCC">
            <w:pPr>
              <w:pStyle w:val="TableParagraph"/>
            </w:pPr>
          </w:p>
          <w:p w14:paraId="47ABB317" w14:textId="77777777" w:rsidR="00B52DCC" w:rsidRDefault="00916648">
            <w:pPr>
              <w:pStyle w:val="TableParagraph"/>
              <w:spacing w:before="150"/>
              <w:ind w:left="106"/>
              <w:rPr>
                <w:sz w:val="20"/>
              </w:rPr>
            </w:pPr>
            <w:r>
              <w:rPr>
                <w:sz w:val="20"/>
              </w:rPr>
              <w:t>DisperseRed 17</w:t>
            </w:r>
          </w:p>
        </w:tc>
        <w:tc>
          <w:tcPr>
            <w:tcW w:w="993" w:type="dxa"/>
          </w:tcPr>
          <w:p w14:paraId="210254B2" w14:textId="77777777" w:rsidR="00B52DCC" w:rsidRDefault="00B52DCC">
            <w:pPr>
              <w:pStyle w:val="TableParagraph"/>
            </w:pPr>
          </w:p>
          <w:p w14:paraId="7177F43F" w14:textId="77777777" w:rsidR="00B52DCC" w:rsidRDefault="00916648">
            <w:pPr>
              <w:pStyle w:val="TableParagraph"/>
              <w:spacing w:before="150"/>
              <w:ind w:left="107"/>
              <w:rPr>
                <w:sz w:val="20"/>
              </w:rPr>
            </w:pPr>
            <w:r>
              <w:rPr>
                <w:sz w:val="20"/>
              </w:rPr>
              <w:t>3179-89-</w:t>
            </w:r>
          </w:p>
          <w:p w14:paraId="21E20EF2" w14:textId="77777777" w:rsidR="00B52DCC" w:rsidRDefault="00916648">
            <w:pPr>
              <w:pStyle w:val="TableParagraph"/>
              <w:spacing w:before="17"/>
              <w:ind w:left="107"/>
              <w:rPr>
                <w:sz w:val="20"/>
              </w:rPr>
            </w:pPr>
            <w:r>
              <w:rPr>
                <w:w w:val="99"/>
                <w:sz w:val="20"/>
              </w:rPr>
              <w:t>3</w:t>
            </w:r>
          </w:p>
        </w:tc>
        <w:tc>
          <w:tcPr>
            <w:tcW w:w="991" w:type="dxa"/>
          </w:tcPr>
          <w:p w14:paraId="78642FB4" w14:textId="77777777" w:rsidR="00B52DCC" w:rsidRDefault="00B52DCC">
            <w:pPr>
              <w:pStyle w:val="TableParagraph"/>
            </w:pPr>
          </w:p>
          <w:p w14:paraId="36870BC5" w14:textId="77777777" w:rsidR="00B52DCC" w:rsidRDefault="00916648">
            <w:pPr>
              <w:pStyle w:val="TableParagraph"/>
              <w:spacing w:before="150"/>
              <w:ind w:left="107"/>
              <w:rPr>
                <w:sz w:val="20"/>
              </w:rPr>
            </w:pPr>
            <w:r>
              <w:rPr>
                <w:sz w:val="20"/>
              </w:rPr>
              <w:t>221-665-</w:t>
            </w:r>
          </w:p>
          <w:p w14:paraId="75DB564F" w14:textId="77777777" w:rsidR="00B52DCC" w:rsidRDefault="00916648">
            <w:pPr>
              <w:pStyle w:val="TableParagraph"/>
              <w:spacing w:before="17"/>
              <w:ind w:left="107"/>
              <w:rPr>
                <w:sz w:val="20"/>
              </w:rPr>
            </w:pPr>
            <w:r>
              <w:rPr>
                <w:w w:val="99"/>
                <w:sz w:val="20"/>
              </w:rPr>
              <w:t>5</w:t>
            </w:r>
          </w:p>
        </w:tc>
        <w:tc>
          <w:tcPr>
            <w:tcW w:w="1709" w:type="dxa"/>
          </w:tcPr>
          <w:p w14:paraId="7A8B1B6B" w14:textId="77777777" w:rsidR="00B52DCC" w:rsidRDefault="00B52DCC">
            <w:pPr>
              <w:pStyle w:val="TableParagraph"/>
            </w:pPr>
          </w:p>
          <w:p w14:paraId="45A7C87D" w14:textId="77777777" w:rsidR="00B52DCC" w:rsidRDefault="00916648">
            <w:pPr>
              <w:pStyle w:val="TableParagraph"/>
              <w:numPr>
                <w:ilvl w:val="0"/>
                <w:numId w:val="54"/>
              </w:numPr>
              <w:tabs>
                <w:tab w:val="left" w:pos="381"/>
              </w:tabs>
              <w:spacing w:before="150"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50C33D8C" w14:textId="77777777" w:rsidR="00B52DCC" w:rsidRDefault="00916648">
            <w:pPr>
              <w:pStyle w:val="TableParagraph"/>
              <w:numPr>
                <w:ilvl w:val="0"/>
                <w:numId w:val="54"/>
              </w:numPr>
              <w:tabs>
                <w:tab w:val="left" w:pos="393"/>
              </w:tabs>
              <w:spacing w:before="159"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6D1D1167" w14:textId="77777777" w:rsidR="00B52DCC" w:rsidRDefault="00B52DCC">
            <w:pPr>
              <w:pStyle w:val="TableParagraph"/>
            </w:pPr>
          </w:p>
          <w:p w14:paraId="0F318BB1" w14:textId="77777777" w:rsidR="00B52DCC" w:rsidRDefault="00B52DCC">
            <w:pPr>
              <w:pStyle w:val="TableParagraph"/>
            </w:pPr>
          </w:p>
          <w:p w14:paraId="7AC8AEBC" w14:textId="77777777" w:rsidR="00B52DCC" w:rsidRDefault="00B52DCC">
            <w:pPr>
              <w:pStyle w:val="TableParagraph"/>
            </w:pPr>
          </w:p>
          <w:p w14:paraId="7FE44D4A" w14:textId="77777777" w:rsidR="00B52DCC" w:rsidRDefault="00B52DCC">
            <w:pPr>
              <w:pStyle w:val="TableParagraph"/>
            </w:pPr>
          </w:p>
          <w:p w14:paraId="74761EC5" w14:textId="77777777" w:rsidR="00B52DCC" w:rsidRDefault="00B52DCC">
            <w:pPr>
              <w:pStyle w:val="TableParagraph"/>
            </w:pPr>
          </w:p>
          <w:p w14:paraId="72875463" w14:textId="77777777" w:rsidR="00B52DCC" w:rsidRDefault="00B52DCC">
            <w:pPr>
              <w:pStyle w:val="TableParagraph"/>
              <w:spacing w:before="6"/>
              <w:rPr>
                <w:sz w:val="31"/>
              </w:rPr>
            </w:pPr>
          </w:p>
          <w:p w14:paraId="4CBD5EAA" w14:textId="77777777" w:rsidR="00B52DCC" w:rsidRDefault="00916648">
            <w:pPr>
              <w:pStyle w:val="TableParagraph"/>
              <w:ind w:left="108"/>
              <w:rPr>
                <w:sz w:val="20"/>
              </w:rPr>
            </w:pPr>
            <w:r>
              <w:rPr>
                <w:sz w:val="20"/>
              </w:rPr>
              <w:t>(b) %0,2</w:t>
            </w:r>
          </w:p>
        </w:tc>
        <w:tc>
          <w:tcPr>
            <w:tcW w:w="2261" w:type="dxa"/>
          </w:tcPr>
          <w:p w14:paraId="17E56D9C" w14:textId="77777777" w:rsidR="00B52DCC" w:rsidRDefault="00B52DCC">
            <w:pPr>
              <w:pStyle w:val="TableParagraph"/>
            </w:pPr>
          </w:p>
          <w:p w14:paraId="57AAC8F2" w14:textId="77777777" w:rsidR="00B52DCC" w:rsidRDefault="00916648">
            <w:pPr>
              <w:pStyle w:val="TableParagraph"/>
              <w:spacing w:before="150" w:line="259" w:lineRule="auto"/>
              <w:ind w:left="108"/>
              <w:rPr>
                <w:sz w:val="20"/>
              </w:rPr>
            </w:pPr>
            <w:r>
              <w:rPr>
                <w:sz w:val="20"/>
              </w:rPr>
              <w:t>(a) Oksidatif koşullar altında karıştırıldıktan sonra saça uygulanan maksimum</w:t>
            </w:r>
          </w:p>
          <w:p w14:paraId="4DEBCC7F" w14:textId="77777777" w:rsidR="00B52DCC" w:rsidRDefault="00916648">
            <w:pPr>
              <w:pStyle w:val="TableParagraph"/>
              <w:spacing w:line="261" w:lineRule="auto"/>
              <w:ind w:left="108"/>
              <w:rPr>
                <w:sz w:val="20"/>
              </w:rPr>
            </w:pPr>
            <w:r>
              <w:rPr>
                <w:sz w:val="20"/>
              </w:rPr>
              <w:t>konsantrasyon % 2,0’ı aşmamalıdır.</w:t>
            </w:r>
          </w:p>
          <w:p w14:paraId="6A110325" w14:textId="77777777" w:rsidR="00B52DCC" w:rsidRDefault="00916648">
            <w:pPr>
              <w:pStyle w:val="TableParagraph"/>
              <w:spacing w:before="155"/>
              <w:ind w:left="158"/>
              <w:rPr>
                <w:sz w:val="20"/>
              </w:rPr>
            </w:pPr>
            <w:r>
              <w:rPr>
                <w:sz w:val="20"/>
              </w:rPr>
              <w:t>(a) ve (b) için :</w:t>
            </w:r>
          </w:p>
          <w:p w14:paraId="29B28892" w14:textId="77777777" w:rsidR="00B52DCC" w:rsidRDefault="00916648">
            <w:pPr>
              <w:pStyle w:val="TableParagraph"/>
              <w:numPr>
                <w:ilvl w:val="0"/>
                <w:numId w:val="53"/>
              </w:numPr>
              <w:tabs>
                <w:tab w:val="left" w:pos="358"/>
              </w:tabs>
              <w:spacing w:before="178" w:line="259" w:lineRule="auto"/>
              <w:ind w:right="666" w:firstLine="0"/>
              <w:rPr>
                <w:sz w:val="20"/>
              </w:rPr>
            </w:pPr>
            <w:r>
              <w:rPr>
                <w:sz w:val="20"/>
              </w:rPr>
              <w:t xml:space="preserve">Nitroza edici </w:t>
            </w:r>
            <w:r>
              <w:rPr>
                <w:w w:val="95"/>
                <w:sz w:val="20"/>
              </w:rPr>
              <w:t xml:space="preserve">madde/maddelerle </w:t>
            </w:r>
            <w:r>
              <w:rPr>
                <w:sz w:val="20"/>
              </w:rPr>
              <w:t>kullanmayınız.</w:t>
            </w:r>
          </w:p>
          <w:p w14:paraId="412E129E" w14:textId="77777777" w:rsidR="00B52DCC" w:rsidRDefault="00B52DCC">
            <w:pPr>
              <w:pStyle w:val="TableParagraph"/>
            </w:pPr>
          </w:p>
          <w:p w14:paraId="1F8D1F7A" w14:textId="77777777" w:rsidR="00B52DCC" w:rsidRDefault="00B52DCC">
            <w:pPr>
              <w:pStyle w:val="TableParagraph"/>
              <w:spacing w:before="4"/>
              <w:rPr>
                <w:sz w:val="27"/>
              </w:rPr>
            </w:pPr>
          </w:p>
          <w:p w14:paraId="03FD4A44" w14:textId="77777777" w:rsidR="00B52DCC" w:rsidRDefault="00916648">
            <w:pPr>
              <w:pStyle w:val="TableParagraph"/>
              <w:numPr>
                <w:ilvl w:val="0"/>
                <w:numId w:val="53"/>
              </w:numPr>
              <w:tabs>
                <w:tab w:val="left" w:pos="358"/>
              </w:tabs>
              <w:ind w:left="357" w:hanging="249"/>
              <w:rPr>
                <w:sz w:val="20"/>
              </w:rPr>
            </w:pPr>
            <w:r>
              <w:rPr>
                <w:sz w:val="20"/>
              </w:rPr>
              <w:t>Maksimum</w:t>
            </w:r>
          </w:p>
          <w:p w14:paraId="2716B5FF" w14:textId="77777777" w:rsidR="00B52DCC" w:rsidRDefault="00916648">
            <w:pPr>
              <w:pStyle w:val="TableParagraph"/>
              <w:spacing w:before="18" w:line="261" w:lineRule="auto"/>
              <w:ind w:left="108" w:right="445"/>
              <w:rPr>
                <w:sz w:val="20"/>
              </w:rPr>
            </w:pPr>
            <w:r>
              <w:rPr>
                <w:sz w:val="20"/>
              </w:rPr>
              <w:t>nitrozamin içeriği 50 μg/kg</w:t>
            </w:r>
          </w:p>
          <w:p w14:paraId="2D50C052" w14:textId="77777777" w:rsidR="00B52DCC" w:rsidRDefault="00916648">
            <w:pPr>
              <w:pStyle w:val="TableParagraph"/>
              <w:numPr>
                <w:ilvl w:val="0"/>
                <w:numId w:val="53"/>
              </w:numPr>
              <w:tabs>
                <w:tab w:val="left" w:pos="358"/>
              </w:tabs>
              <w:spacing w:before="156" w:line="256" w:lineRule="auto"/>
              <w:ind w:right="544" w:firstLine="0"/>
              <w:rPr>
                <w:sz w:val="20"/>
              </w:rPr>
            </w:pPr>
            <w:r>
              <w:rPr>
                <w:sz w:val="20"/>
              </w:rPr>
              <w:t>Nitrit içermeyen kaplarda</w:t>
            </w:r>
            <w:r>
              <w:rPr>
                <w:spacing w:val="9"/>
                <w:sz w:val="20"/>
              </w:rPr>
              <w:t xml:space="preserve"> </w:t>
            </w:r>
            <w:r>
              <w:rPr>
                <w:spacing w:val="-3"/>
                <w:sz w:val="20"/>
              </w:rPr>
              <w:t>saklayınız.</w:t>
            </w:r>
          </w:p>
        </w:tc>
        <w:tc>
          <w:tcPr>
            <w:tcW w:w="2693" w:type="dxa"/>
          </w:tcPr>
          <w:p w14:paraId="0DEEC49C" w14:textId="77777777" w:rsidR="00B52DCC" w:rsidRDefault="00B52DCC">
            <w:pPr>
              <w:pStyle w:val="TableParagraph"/>
            </w:pPr>
          </w:p>
          <w:p w14:paraId="1BF95EB4" w14:textId="77777777" w:rsidR="00B52DCC" w:rsidRDefault="00916648">
            <w:pPr>
              <w:pStyle w:val="TableParagraph"/>
              <w:spacing w:before="150" w:line="256" w:lineRule="auto"/>
              <w:ind w:left="110" w:right="638"/>
              <w:rPr>
                <w:sz w:val="20"/>
              </w:rPr>
            </w:pPr>
            <w:r>
              <w:rPr>
                <w:sz w:val="20"/>
              </w:rPr>
              <w:t>(a) Aşağıdakiler</w:t>
            </w:r>
            <w:r>
              <w:rPr>
                <w:spacing w:val="-18"/>
                <w:sz w:val="20"/>
              </w:rPr>
              <w:t xml:space="preserve"> </w:t>
            </w:r>
            <w:r>
              <w:rPr>
                <w:sz w:val="20"/>
              </w:rPr>
              <w:t>etikette belirtilmelidir:</w:t>
            </w:r>
          </w:p>
          <w:p w14:paraId="48B2E48D" w14:textId="77777777" w:rsidR="00B52DCC" w:rsidRDefault="00916648">
            <w:pPr>
              <w:pStyle w:val="TableParagraph"/>
              <w:spacing w:before="163"/>
              <w:ind w:left="110"/>
              <w:rPr>
                <w:sz w:val="20"/>
              </w:rPr>
            </w:pPr>
            <w:r>
              <w:rPr>
                <w:sz w:val="20"/>
              </w:rPr>
              <w:t>Karışım</w:t>
            </w:r>
            <w:r>
              <w:rPr>
                <w:spacing w:val="-7"/>
                <w:sz w:val="20"/>
              </w:rPr>
              <w:t xml:space="preserve"> </w:t>
            </w:r>
            <w:r>
              <w:rPr>
                <w:sz w:val="20"/>
              </w:rPr>
              <w:t>oranı.</w:t>
            </w:r>
          </w:p>
          <w:p w14:paraId="11F6C1CD" w14:textId="77777777" w:rsidR="00B52DCC" w:rsidRDefault="00B52DCC">
            <w:pPr>
              <w:pStyle w:val="TableParagraph"/>
            </w:pPr>
          </w:p>
          <w:p w14:paraId="4275A160" w14:textId="77777777" w:rsidR="00B52DCC" w:rsidRDefault="00B52DCC">
            <w:pPr>
              <w:pStyle w:val="TableParagraph"/>
              <w:spacing w:before="7"/>
              <w:rPr>
                <w:sz w:val="29"/>
              </w:rPr>
            </w:pPr>
          </w:p>
          <w:p w14:paraId="35BCB9CA" w14:textId="77777777" w:rsidR="00B52DCC" w:rsidRDefault="00916648">
            <w:pPr>
              <w:pStyle w:val="TableParagraph"/>
              <w:spacing w:line="254" w:lineRule="auto"/>
              <w:ind w:left="110" w:right="81"/>
              <w:rPr>
                <w:sz w:val="20"/>
              </w:rPr>
            </w:pPr>
            <w:r>
              <w:rPr>
                <w:spacing w:val="-3"/>
                <w:w w:val="95"/>
                <w:position w:val="1"/>
                <w:sz w:val="20"/>
              </w:rPr>
              <w:t>“</w:t>
            </w:r>
            <w:r>
              <w:rPr>
                <w:spacing w:val="-44"/>
                <w:w w:val="95"/>
                <w:position w:val="1"/>
                <w:sz w:val="20"/>
              </w:rPr>
              <w:t xml:space="preserve"> </w:t>
            </w:r>
            <w:r>
              <w:rPr>
                <w:noProof/>
                <w:spacing w:val="-3"/>
                <w:w w:val="99"/>
                <w:sz w:val="20"/>
                <w:lang w:bidi="ar-SA"/>
              </w:rPr>
              <w:drawing>
                <wp:inline distT="0" distB="0" distL="0" distR="0" wp14:anchorId="22B5D610" wp14:editId="34E1E3BA">
                  <wp:extent cx="371475" cy="361950"/>
                  <wp:effectExtent l="0" t="0" r="0" b="0"/>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png"/>
                          <pic:cNvPicPr/>
                        </pic:nvPicPr>
                        <pic:blipFill>
                          <a:blip r:embed="rId11" cstate="print"/>
                          <a:stretch>
                            <a:fillRect/>
                          </a:stretch>
                        </pic:blipFill>
                        <pic:spPr>
                          <a:xfrm>
                            <a:off x="0" y="0"/>
                            <a:ext cx="371475" cy="361950"/>
                          </a:xfrm>
                          <a:prstGeom prst="rect">
                            <a:avLst/>
                          </a:prstGeom>
                        </pic:spPr>
                      </pic:pic>
                    </a:graphicData>
                  </a:graphic>
                </wp:inline>
              </w:drawing>
            </w:r>
            <w:r>
              <w:rPr>
                <w:spacing w:val="-3"/>
                <w:w w:val="99"/>
                <w:position w:val="1"/>
                <w:sz w:val="20"/>
              </w:rPr>
              <w:t xml:space="preserve">  </w:t>
            </w:r>
            <w:r>
              <w:rPr>
                <w:spacing w:val="-22"/>
                <w:w w:val="99"/>
                <w:position w:val="1"/>
                <w:sz w:val="20"/>
              </w:rPr>
              <w:t xml:space="preserve"> </w:t>
            </w:r>
            <w:r>
              <w:rPr>
                <w:position w:val="1"/>
                <w:sz w:val="20"/>
              </w:rPr>
              <w:t xml:space="preserve">Saç boyaları </w:t>
            </w:r>
            <w:r>
              <w:rPr>
                <w:spacing w:val="-3"/>
                <w:position w:val="1"/>
                <w:sz w:val="20"/>
              </w:rPr>
              <w:t xml:space="preserve">şiddetli </w:t>
            </w:r>
            <w:r>
              <w:rPr>
                <w:sz w:val="20"/>
              </w:rPr>
              <w:t>alerjik reaksiyonlara neden olabilir.</w:t>
            </w:r>
          </w:p>
          <w:p w14:paraId="24305306" w14:textId="77777777" w:rsidR="00B52DCC" w:rsidRDefault="00916648">
            <w:pPr>
              <w:pStyle w:val="TableParagraph"/>
              <w:spacing w:before="157" w:line="259" w:lineRule="auto"/>
              <w:ind w:left="110" w:right="226"/>
              <w:rPr>
                <w:sz w:val="20"/>
              </w:rPr>
            </w:pPr>
            <w:r>
              <w:rPr>
                <w:sz w:val="20"/>
              </w:rPr>
              <w:t>Ürünü kullanmadan önce aşağıdaki hususlara dikkat ediniz.</w:t>
            </w:r>
          </w:p>
          <w:p w14:paraId="6CEDE272"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7D152460"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2F21658C" w14:textId="77777777" w:rsidR="00B52DCC" w:rsidRDefault="00916648">
            <w:pPr>
              <w:pStyle w:val="TableParagraph"/>
              <w:spacing w:before="163" w:line="261" w:lineRule="auto"/>
              <w:ind w:left="110" w:right="226"/>
              <w:rPr>
                <w:sz w:val="20"/>
              </w:rPr>
            </w:pPr>
            <w:r>
              <w:rPr>
                <w:sz w:val="20"/>
              </w:rPr>
              <w:t>Şu durumlarda saçınızı boyamayınız.</w:t>
            </w:r>
          </w:p>
          <w:p w14:paraId="2F416A47" w14:textId="77777777" w:rsidR="00B52DCC" w:rsidRDefault="00916648">
            <w:pPr>
              <w:pStyle w:val="TableParagraph"/>
              <w:numPr>
                <w:ilvl w:val="0"/>
                <w:numId w:val="52"/>
              </w:numPr>
              <w:tabs>
                <w:tab w:val="left" w:pos="360"/>
              </w:tabs>
              <w:spacing w:before="157"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7B96E507" w14:textId="77777777" w:rsidR="00B52DCC" w:rsidRDefault="00916648">
            <w:pPr>
              <w:pStyle w:val="TableParagraph"/>
              <w:numPr>
                <w:ilvl w:val="0"/>
                <w:numId w:val="52"/>
              </w:numPr>
              <w:tabs>
                <w:tab w:val="left" w:pos="360"/>
              </w:tabs>
              <w:spacing w:before="159"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66DD496F" w14:textId="77777777" w:rsidR="00B52DCC" w:rsidRDefault="00916648">
            <w:pPr>
              <w:pStyle w:val="TableParagraph"/>
              <w:numPr>
                <w:ilvl w:val="0"/>
                <w:numId w:val="52"/>
              </w:numPr>
              <w:tabs>
                <w:tab w:val="left" w:pos="360"/>
              </w:tabs>
              <w:spacing w:before="167" w:line="259"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525705F5" w14:textId="77777777" w:rsidR="00B52DCC" w:rsidRDefault="00916648">
            <w:pPr>
              <w:pStyle w:val="TableParagraph"/>
              <w:spacing w:line="228" w:lineRule="exact"/>
              <w:ind w:left="110"/>
              <w:rPr>
                <w:sz w:val="20"/>
              </w:rPr>
            </w:pPr>
            <w:r>
              <w:rPr>
                <w:sz w:val="20"/>
              </w:rPr>
              <w:t>reaksiyon</w:t>
            </w:r>
            <w:r>
              <w:rPr>
                <w:spacing w:val="-13"/>
                <w:sz w:val="20"/>
              </w:rPr>
              <w:t xml:space="preserve"> </w:t>
            </w:r>
            <w:r>
              <w:rPr>
                <w:sz w:val="20"/>
              </w:rPr>
              <w:t>yaşanmışsa.”</w:t>
            </w:r>
          </w:p>
        </w:tc>
      </w:tr>
    </w:tbl>
    <w:p w14:paraId="79F0F1DA" w14:textId="77777777" w:rsidR="00B52DCC" w:rsidRDefault="00B52DCC">
      <w:pPr>
        <w:spacing w:line="228" w:lineRule="exact"/>
        <w:rPr>
          <w:sz w:val="20"/>
        </w:rPr>
        <w:sectPr w:rsidR="00B52DCC">
          <w:pgSz w:w="16840" w:h="11910" w:orient="landscape"/>
          <w:pgMar w:top="1100" w:right="440" w:bottom="280" w:left="580" w:header="708" w:footer="708" w:gutter="0"/>
          <w:cols w:space="708"/>
        </w:sectPr>
      </w:pPr>
    </w:p>
    <w:p w14:paraId="2B7B1E79"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2D07F2E" w14:textId="77777777">
        <w:trPr>
          <w:trHeight w:val="313"/>
        </w:trPr>
        <w:tc>
          <w:tcPr>
            <w:tcW w:w="1416" w:type="dxa"/>
            <w:tcBorders>
              <w:bottom w:val="nil"/>
            </w:tcBorders>
          </w:tcPr>
          <w:p w14:paraId="2D4CDF8D" w14:textId="77777777" w:rsidR="00B52DCC" w:rsidRDefault="00916648">
            <w:pPr>
              <w:pStyle w:val="TableParagraph"/>
              <w:spacing w:line="225" w:lineRule="exact"/>
              <w:ind w:left="107"/>
              <w:rPr>
                <w:sz w:val="20"/>
              </w:rPr>
            </w:pPr>
            <w:r>
              <w:rPr>
                <w:sz w:val="20"/>
              </w:rPr>
              <w:t>295</w:t>
            </w:r>
          </w:p>
        </w:tc>
        <w:tc>
          <w:tcPr>
            <w:tcW w:w="1984" w:type="dxa"/>
            <w:tcBorders>
              <w:bottom w:val="nil"/>
            </w:tcBorders>
          </w:tcPr>
          <w:p w14:paraId="7928E4A8" w14:textId="77777777" w:rsidR="00B52DCC" w:rsidRDefault="00B52DCC">
            <w:pPr>
              <w:pStyle w:val="TableParagraph"/>
              <w:rPr>
                <w:sz w:val="18"/>
              </w:rPr>
            </w:pPr>
          </w:p>
        </w:tc>
        <w:tc>
          <w:tcPr>
            <w:tcW w:w="1704" w:type="dxa"/>
            <w:tcBorders>
              <w:bottom w:val="nil"/>
            </w:tcBorders>
          </w:tcPr>
          <w:p w14:paraId="30D90954" w14:textId="77777777" w:rsidR="00B52DCC" w:rsidRDefault="00B52DCC">
            <w:pPr>
              <w:pStyle w:val="TableParagraph"/>
              <w:rPr>
                <w:sz w:val="18"/>
              </w:rPr>
            </w:pPr>
          </w:p>
        </w:tc>
        <w:tc>
          <w:tcPr>
            <w:tcW w:w="993" w:type="dxa"/>
            <w:tcBorders>
              <w:bottom w:val="nil"/>
            </w:tcBorders>
          </w:tcPr>
          <w:p w14:paraId="11479E94" w14:textId="77777777" w:rsidR="00B52DCC" w:rsidRDefault="00B52DCC">
            <w:pPr>
              <w:pStyle w:val="TableParagraph"/>
              <w:rPr>
                <w:sz w:val="18"/>
              </w:rPr>
            </w:pPr>
          </w:p>
        </w:tc>
        <w:tc>
          <w:tcPr>
            <w:tcW w:w="991" w:type="dxa"/>
            <w:tcBorders>
              <w:bottom w:val="nil"/>
            </w:tcBorders>
          </w:tcPr>
          <w:p w14:paraId="039B5D0D" w14:textId="77777777" w:rsidR="00B52DCC" w:rsidRDefault="00B52DCC">
            <w:pPr>
              <w:pStyle w:val="TableParagraph"/>
              <w:rPr>
                <w:sz w:val="18"/>
              </w:rPr>
            </w:pPr>
          </w:p>
        </w:tc>
        <w:tc>
          <w:tcPr>
            <w:tcW w:w="1709" w:type="dxa"/>
            <w:tcBorders>
              <w:bottom w:val="nil"/>
            </w:tcBorders>
          </w:tcPr>
          <w:p w14:paraId="7A4D618F" w14:textId="77777777" w:rsidR="00B52DCC" w:rsidRDefault="00B52DCC">
            <w:pPr>
              <w:pStyle w:val="TableParagraph"/>
              <w:rPr>
                <w:sz w:val="18"/>
              </w:rPr>
            </w:pPr>
          </w:p>
        </w:tc>
        <w:tc>
          <w:tcPr>
            <w:tcW w:w="1700" w:type="dxa"/>
            <w:tcBorders>
              <w:bottom w:val="nil"/>
            </w:tcBorders>
          </w:tcPr>
          <w:p w14:paraId="05A4A0BE" w14:textId="77777777" w:rsidR="00B52DCC" w:rsidRDefault="00B52DCC">
            <w:pPr>
              <w:pStyle w:val="TableParagraph"/>
              <w:rPr>
                <w:sz w:val="18"/>
              </w:rPr>
            </w:pPr>
          </w:p>
        </w:tc>
        <w:tc>
          <w:tcPr>
            <w:tcW w:w="2261" w:type="dxa"/>
            <w:vMerge w:val="restart"/>
          </w:tcPr>
          <w:p w14:paraId="17B73AD2" w14:textId="77777777" w:rsidR="00B52DCC" w:rsidRDefault="00B52DCC">
            <w:pPr>
              <w:pStyle w:val="TableParagraph"/>
              <w:rPr>
                <w:sz w:val="18"/>
              </w:rPr>
            </w:pPr>
          </w:p>
        </w:tc>
        <w:tc>
          <w:tcPr>
            <w:tcW w:w="2693" w:type="dxa"/>
            <w:vMerge w:val="restart"/>
          </w:tcPr>
          <w:p w14:paraId="6B583AB1" w14:textId="77777777" w:rsidR="00B52DCC" w:rsidRDefault="00B52DCC">
            <w:pPr>
              <w:pStyle w:val="TableParagraph"/>
              <w:rPr>
                <w:sz w:val="18"/>
              </w:rPr>
            </w:pPr>
          </w:p>
        </w:tc>
      </w:tr>
      <w:tr w:rsidR="00B52DCC" w14:paraId="58FDA381" w14:textId="77777777">
        <w:trPr>
          <w:trHeight w:val="317"/>
        </w:trPr>
        <w:tc>
          <w:tcPr>
            <w:tcW w:w="1416" w:type="dxa"/>
            <w:tcBorders>
              <w:top w:val="nil"/>
              <w:bottom w:val="nil"/>
            </w:tcBorders>
          </w:tcPr>
          <w:p w14:paraId="03ABCA54" w14:textId="77777777" w:rsidR="00B52DCC" w:rsidRDefault="00B52DCC">
            <w:pPr>
              <w:pStyle w:val="TableParagraph"/>
              <w:rPr>
                <w:sz w:val="18"/>
              </w:rPr>
            </w:pPr>
          </w:p>
        </w:tc>
        <w:tc>
          <w:tcPr>
            <w:tcW w:w="1984" w:type="dxa"/>
            <w:tcBorders>
              <w:top w:val="nil"/>
              <w:bottom w:val="nil"/>
            </w:tcBorders>
          </w:tcPr>
          <w:p w14:paraId="707D97FC" w14:textId="77777777" w:rsidR="00B52DCC" w:rsidRDefault="00916648">
            <w:pPr>
              <w:pStyle w:val="TableParagraph"/>
              <w:spacing w:before="79" w:line="218" w:lineRule="exact"/>
              <w:ind w:left="105"/>
              <w:rPr>
                <w:sz w:val="20"/>
              </w:rPr>
            </w:pPr>
            <w:r>
              <w:rPr>
                <w:sz w:val="20"/>
              </w:rPr>
              <w:t>4-Amino-5-hidroksi-</w:t>
            </w:r>
          </w:p>
        </w:tc>
        <w:tc>
          <w:tcPr>
            <w:tcW w:w="1704" w:type="dxa"/>
            <w:tcBorders>
              <w:top w:val="nil"/>
              <w:bottom w:val="nil"/>
            </w:tcBorders>
          </w:tcPr>
          <w:p w14:paraId="1D3C837A" w14:textId="77777777" w:rsidR="00B52DCC" w:rsidRDefault="00916648">
            <w:pPr>
              <w:pStyle w:val="TableParagraph"/>
              <w:spacing w:before="79" w:line="218" w:lineRule="exact"/>
              <w:ind w:left="106"/>
              <w:rPr>
                <w:sz w:val="20"/>
              </w:rPr>
            </w:pPr>
            <w:r>
              <w:rPr>
                <w:sz w:val="20"/>
              </w:rPr>
              <w:t>Acid Black 1</w:t>
            </w:r>
          </w:p>
        </w:tc>
        <w:tc>
          <w:tcPr>
            <w:tcW w:w="993" w:type="dxa"/>
            <w:tcBorders>
              <w:top w:val="nil"/>
              <w:bottom w:val="nil"/>
            </w:tcBorders>
          </w:tcPr>
          <w:p w14:paraId="358CAC93" w14:textId="77777777" w:rsidR="00B52DCC" w:rsidRDefault="00916648">
            <w:pPr>
              <w:pStyle w:val="TableParagraph"/>
              <w:spacing w:before="79" w:line="218" w:lineRule="exact"/>
              <w:ind w:left="107"/>
              <w:rPr>
                <w:sz w:val="20"/>
              </w:rPr>
            </w:pPr>
            <w:r>
              <w:rPr>
                <w:sz w:val="20"/>
              </w:rPr>
              <w:t>1064-48-</w:t>
            </w:r>
          </w:p>
        </w:tc>
        <w:tc>
          <w:tcPr>
            <w:tcW w:w="991" w:type="dxa"/>
            <w:tcBorders>
              <w:top w:val="nil"/>
              <w:bottom w:val="nil"/>
            </w:tcBorders>
          </w:tcPr>
          <w:p w14:paraId="70C5414A" w14:textId="77777777" w:rsidR="00B52DCC" w:rsidRDefault="00916648">
            <w:pPr>
              <w:pStyle w:val="TableParagraph"/>
              <w:spacing w:before="79" w:line="218" w:lineRule="exact"/>
              <w:ind w:left="107"/>
              <w:rPr>
                <w:sz w:val="20"/>
              </w:rPr>
            </w:pPr>
            <w:r>
              <w:rPr>
                <w:sz w:val="20"/>
              </w:rPr>
              <w:t>213-903-</w:t>
            </w:r>
          </w:p>
        </w:tc>
        <w:tc>
          <w:tcPr>
            <w:tcW w:w="1709" w:type="dxa"/>
            <w:tcBorders>
              <w:top w:val="nil"/>
              <w:bottom w:val="nil"/>
            </w:tcBorders>
          </w:tcPr>
          <w:p w14:paraId="5A66B56F" w14:textId="77777777" w:rsidR="00B52DCC" w:rsidRDefault="00916648">
            <w:pPr>
              <w:pStyle w:val="TableParagraph"/>
              <w:spacing w:before="79" w:line="218" w:lineRule="exact"/>
              <w:ind w:left="108"/>
              <w:rPr>
                <w:sz w:val="20"/>
              </w:rPr>
            </w:pPr>
            <w:r>
              <w:rPr>
                <w:sz w:val="20"/>
              </w:rPr>
              <w:t>Okside edici</w:t>
            </w:r>
          </w:p>
        </w:tc>
        <w:tc>
          <w:tcPr>
            <w:tcW w:w="1700" w:type="dxa"/>
            <w:tcBorders>
              <w:top w:val="nil"/>
              <w:bottom w:val="nil"/>
            </w:tcBorders>
          </w:tcPr>
          <w:p w14:paraId="314B3F6A" w14:textId="77777777" w:rsidR="00B52DCC" w:rsidRDefault="00916648">
            <w:pPr>
              <w:pStyle w:val="TableParagraph"/>
              <w:spacing w:before="79" w:line="218" w:lineRule="exact"/>
              <w:ind w:left="108"/>
              <w:rPr>
                <w:sz w:val="20"/>
              </w:rPr>
            </w:pPr>
            <w:r>
              <w:rPr>
                <w:sz w:val="20"/>
              </w:rPr>
              <w:t>%0,5</w:t>
            </w:r>
          </w:p>
        </w:tc>
        <w:tc>
          <w:tcPr>
            <w:tcW w:w="2261" w:type="dxa"/>
            <w:vMerge/>
            <w:tcBorders>
              <w:top w:val="nil"/>
            </w:tcBorders>
          </w:tcPr>
          <w:p w14:paraId="2ECC820D" w14:textId="77777777" w:rsidR="00B52DCC" w:rsidRDefault="00B52DCC">
            <w:pPr>
              <w:rPr>
                <w:sz w:val="2"/>
                <w:szCs w:val="2"/>
              </w:rPr>
            </w:pPr>
          </w:p>
        </w:tc>
        <w:tc>
          <w:tcPr>
            <w:tcW w:w="2693" w:type="dxa"/>
            <w:vMerge/>
            <w:tcBorders>
              <w:top w:val="nil"/>
            </w:tcBorders>
          </w:tcPr>
          <w:p w14:paraId="76A5FD91" w14:textId="77777777" w:rsidR="00B52DCC" w:rsidRDefault="00B52DCC">
            <w:pPr>
              <w:rPr>
                <w:sz w:val="2"/>
                <w:szCs w:val="2"/>
              </w:rPr>
            </w:pPr>
          </w:p>
        </w:tc>
      </w:tr>
      <w:tr w:rsidR="00B52DCC" w14:paraId="3D3C4EA0" w14:textId="77777777">
        <w:trPr>
          <w:trHeight w:val="485"/>
        </w:trPr>
        <w:tc>
          <w:tcPr>
            <w:tcW w:w="1416" w:type="dxa"/>
            <w:tcBorders>
              <w:top w:val="nil"/>
              <w:bottom w:val="nil"/>
            </w:tcBorders>
          </w:tcPr>
          <w:p w14:paraId="15766136" w14:textId="77777777" w:rsidR="00B52DCC" w:rsidRDefault="00B52DCC">
            <w:pPr>
              <w:pStyle w:val="TableParagraph"/>
              <w:rPr>
                <w:sz w:val="18"/>
              </w:rPr>
            </w:pPr>
          </w:p>
        </w:tc>
        <w:tc>
          <w:tcPr>
            <w:tcW w:w="1984" w:type="dxa"/>
            <w:tcBorders>
              <w:top w:val="nil"/>
              <w:bottom w:val="nil"/>
            </w:tcBorders>
          </w:tcPr>
          <w:p w14:paraId="797C03D2" w14:textId="77777777" w:rsidR="00B52DCC" w:rsidRDefault="00916648">
            <w:pPr>
              <w:pStyle w:val="TableParagraph"/>
              <w:spacing w:before="160"/>
              <w:ind w:left="105"/>
              <w:rPr>
                <w:sz w:val="20"/>
              </w:rPr>
            </w:pPr>
            <w:r>
              <w:rPr>
                <w:sz w:val="20"/>
              </w:rPr>
              <w:t>3-(4-nitrofenilazo)-</w:t>
            </w:r>
          </w:p>
        </w:tc>
        <w:tc>
          <w:tcPr>
            <w:tcW w:w="1704" w:type="dxa"/>
            <w:tcBorders>
              <w:top w:val="nil"/>
              <w:bottom w:val="nil"/>
            </w:tcBorders>
          </w:tcPr>
          <w:p w14:paraId="25AB79C4" w14:textId="77777777" w:rsidR="00B52DCC" w:rsidRDefault="00B52DCC">
            <w:pPr>
              <w:pStyle w:val="TableParagraph"/>
              <w:rPr>
                <w:sz w:val="18"/>
              </w:rPr>
            </w:pPr>
          </w:p>
        </w:tc>
        <w:tc>
          <w:tcPr>
            <w:tcW w:w="993" w:type="dxa"/>
            <w:tcBorders>
              <w:top w:val="nil"/>
              <w:bottom w:val="nil"/>
            </w:tcBorders>
          </w:tcPr>
          <w:p w14:paraId="3E6B0C06" w14:textId="77777777" w:rsidR="00B52DCC" w:rsidRDefault="00916648">
            <w:pPr>
              <w:pStyle w:val="TableParagraph"/>
              <w:spacing w:line="229" w:lineRule="exact"/>
              <w:ind w:left="107"/>
              <w:rPr>
                <w:sz w:val="20"/>
              </w:rPr>
            </w:pPr>
            <w:r>
              <w:rPr>
                <w:w w:val="99"/>
                <w:sz w:val="20"/>
              </w:rPr>
              <w:t>8</w:t>
            </w:r>
          </w:p>
        </w:tc>
        <w:tc>
          <w:tcPr>
            <w:tcW w:w="991" w:type="dxa"/>
            <w:tcBorders>
              <w:top w:val="nil"/>
              <w:bottom w:val="nil"/>
            </w:tcBorders>
          </w:tcPr>
          <w:p w14:paraId="2BB92862" w14:textId="77777777" w:rsidR="00B52DCC" w:rsidRDefault="00916648">
            <w:pPr>
              <w:pStyle w:val="TableParagraph"/>
              <w:spacing w:line="229" w:lineRule="exact"/>
              <w:ind w:left="107"/>
              <w:rPr>
                <w:sz w:val="20"/>
              </w:rPr>
            </w:pPr>
            <w:r>
              <w:rPr>
                <w:w w:val="99"/>
                <w:sz w:val="20"/>
              </w:rPr>
              <w:t>1</w:t>
            </w:r>
          </w:p>
        </w:tc>
        <w:tc>
          <w:tcPr>
            <w:tcW w:w="1709" w:type="dxa"/>
            <w:tcBorders>
              <w:top w:val="nil"/>
              <w:bottom w:val="nil"/>
            </w:tcBorders>
          </w:tcPr>
          <w:p w14:paraId="794F0825" w14:textId="77777777" w:rsidR="00B52DCC" w:rsidRDefault="00916648">
            <w:pPr>
              <w:pStyle w:val="TableParagraph"/>
              <w:spacing w:line="229" w:lineRule="exact"/>
              <w:ind w:left="108"/>
              <w:rPr>
                <w:sz w:val="20"/>
              </w:rPr>
            </w:pPr>
            <w:r>
              <w:rPr>
                <w:sz w:val="20"/>
              </w:rPr>
              <w:t>olmayan saç</w:t>
            </w:r>
          </w:p>
          <w:p w14:paraId="67F87DC2" w14:textId="77777777" w:rsidR="00B52DCC" w:rsidRDefault="00916648">
            <w:pPr>
              <w:pStyle w:val="TableParagraph"/>
              <w:spacing w:before="17" w:line="219" w:lineRule="exact"/>
              <w:ind w:left="108"/>
              <w:rPr>
                <w:sz w:val="20"/>
              </w:rPr>
            </w:pPr>
            <w:r>
              <w:rPr>
                <w:sz w:val="20"/>
              </w:rPr>
              <w:t>boyalarında</w:t>
            </w:r>
          </w:p>
        </w:tc>
        <w:tc>
          <w:tcPr>
            <w:tcW w:w="1700" w:type="dxa"/>
            <w:tcBorders>
              <w:top w:val="nil"/>
              <w:bottom w:val="nil"/>
            </w:tcBorders>
          </w:tcPr>
          <w:p w14:paraId="42FD614E" w14:textId="77777777" w:rsidR="00B52DCC" w:rsidRDefault="00B52DCC">
            <w:pPr>
              <w:pStyle w:val="TableParagraph"/>
              <w:rPr>
                <w:sz w:val="18"/>
              </w:rPr>
            </w:pPr>
          </w:p>
        </w:tc>
        <w:tc>
          <w:tcPr>
            <w:tcW w:w="2261" w:type="dxa"/>
            <w:vMerge/>
            <w:tcBorders>
              <w:top w:val="nil"/>
            </w:tcBorders>
          </w:tcPr>
          <w:p w14:paraId="0D8AC169" w14:textId="77777777" w:rsidR="00B52DCC" w:rsidRDefault="00B52DCC">
            <w:pPr>
              <w:rPr>
                <w:sz w:val="2"/>
                <w:szCs w:val="2"/>
              </w:rPr>
            </w:pPr>
          </w:p>
        </w:tc>
        <w:tc>
          <w:tcPr>
            <w:tcW w:w="2693" w:type="dxa"/>
            <w:vMerge/>
            <w:tcBorders>
              <w:top w:val="nil"/>
            </w:tcBorders>
          </w:tcPr>
          <w:p w14:paraId="1F2A84FB" w14:textId="77777777" w:rsidR="00B52DCC" w:rsidRDefault="00B52DCC">
            <w:pPr>
              <w:rPr>
                <w:sz w:val="2"/>
                <w:szCs w:val="2"/>
              </w:rPr>
            </w:pPr>
          </w:p>
        </w:tc>
      </w:tr>
      <w:tr w:rsidR="00B52DCC" w14:paraId="593928FF" w14:textId="77777777">
        <w:trPr>
          <w:trHeight w:val="478"/>
        </w:trPr>
        <w:tc>
          <w:tcPr>
            <w:tcW w:w="1416" w:type="dxa"/>
            <w:tcBorders>
              <w:top w:val="nil"/>
              <w:bottom w:val="nil"/>
            </w:tcBorders>
          </w:tcPr>
          <w:p w14:paraId="4DA127DE" w14:textId="77777777" w:rsidR="00B52DCC" w:rsidRDefault="00B52DCC">
            <w:pPr>
              <w:pStyle w:val="TableParagraph"/>
              <w:rPr>
                <w:sz w:val="18"/>
              </w:rPr>
            </w:pPr>
          </w:p>
        </w:tc>
        <w:tc>
          <w:tcPr>
            <w:tcW w:w="1984" w:type="dxa"/>
            <w:tcBorders>
              <w:top w:val="nil"/>
              <w:bottom w:val="nil"/>
            </w:tcBorders>
          </w:tcPr>
          <w:p w14:paraId="3A833E06" w14:textId="77777777" w:rsidR="00B52DCC" w:rsidRDefault="00916648">
            <w:pPr>
              <w:pStyle w:val="TableParagraph"/>
              <w:spacing w:before="72"/>
              <w:ind w:left="105"/>
              <w:rPr>
                <w:sz w:val="20"/>
              </w:rPr>
            </w:pPr>
            <w:r>
              <w:rPr>
                <w:sz w:val="20"/>
              </w:rPr>
              <w:t>6-(fenilazo)-2,7-</w:t>
            </w:r>
          </w:p>
        </w:tc>
        <w:tc>
          <w:tcPr>
            <w:tcW w:w="1704" w:type="dxa"/>
            <w:tcBorders>
              <w:top w:val="nil"/>
              <w:bottom w:val="nil"/>
            </w:tcBorders>
          </w:tcPr>
          <w:p w14:paraId="57EF45DE" w14:textId="77777777" w:rsidR="00B52DCC" w:rsidRDefault="00B52DCC">
            <w:pPr>
              <w:pStyle w:val="TableParagraph"/>
              <w:rPr>
                <w:sz w:val="18"/>
              </w:rPr>
            </w:pPr>
          </w:p>
        </w:tc>
        <w:tc>
          <w:tcPr>
            <w:tcW w:w="993" w:type="dxa"/>
            <w:tcBorders>
              <w:top w:val="nil"/>
              <w:bottom w:val="nil"/>
            </w:tcBorders>
          </w:tcPr>
          <w:p w14:paraId="11583FC0" w14:textId="77777777" w:rsidR="00B52DCC" w:rsidRDefault="00B52DCC">
            <w:pPr>
              <w:pStyle w:val="TableParagraph"/>
              <w:rPr>
                <w:sz w:val="18"/>
              </w:rPr>
            </w:pPr>
          </w:p>
        </w:tc>
        <w:tc>
          <w:tcPr>
            <w:tcW w:w="991" w:type="dxa"/>
            <w:tcBorders>
              <w:top w:val="nil"/>
              <w:bottom w:val="nil"/>
            </w:tcBorders>
          </w:tcPr>
          <w:p w14:paraId="01926406" w14:textId="77777777" w:rsidR="00B52DCC" w:rsidRDefault="00B52DCC">
            <w:pPr>
              <w:pStyle w:val="TableParagraph"/>
              <w:rPr>
                <w:sz w:val="18"/>
              </w:rPr>
            </w:pPr>
          </w:p>
        </w:tc>
        <w:tc>
          <w:tcPr>
            <w:tcW w:w="1709" w:type="dxa"/>
            <w:tcBorders>
              <w:top w:val="nil"/>
              <w:bottom w:val="nil"/>
            </w:tcBorders>
          </w:tcPr>
          <w:p w14:paraId="6813E14A" w14:textId="77777777" w:rsidR="00B52DCC" w:rsidRDefault="00916648">
            <w:pPr>
              <w:pStyle w:val="TableParagraph"/>
              <w:ind w:left="108"/>
              <w:rPr>
                <w:sz w:val="20"/>
              </w:rPr>
            </w:pPr>
            <w:r>
              <w:rPr>
                <w:sz w:val="20"/>
              </w:rPr>
              <w:t>kullanılan saç</w:t>
            </w:r>
          </w:p>
          <w:p w14:paraId="5DB6CD0B" w14:textId="77777777" w:rsidR="00B52DCC" w:rsidRDefault="00916648">
            <w:pPr>
              <w:pStyle w:val="TableParagraph"/>
              <w:spacing w:before="17" w:line="211" w:lineRule="exact"/>
              <w:ind w:left="108"/>
              <w:rPr>
                <w:sz w:val="20"/>
              </w:rPr>
            </w:pPr>
            <w:r>
              <w:rPr>
                <w:sz w:val="20"/>
              </w:rPr>
              <w:t>boya maddeleri</w:t>
            </w:r>
          </w:p>
        </w:tc>
        <w:tc>
          <w:tcPr>
            <w:tcW w:w="1700" w:type="dxa"/>
            <w:tcBorders>
              <w:top w:val="nil"/>
              <w:bottom w:val="nil"/>
            </w:tcBorders>
          </w:tcPr>
          <w:p w14:paraId="48E4F949" w14:textId="77777777" w:rsidR="00B52DCC" w:rsidRDefault="00B52DCC">
            <w:pPr>
              <w:pStyle w:val="TableParagraph"/>
              <w:rPr>
                <w:sz w:val="18"/>
              </w:rPr>
            </w:pPr>
          </w:p>
        </w:tc>
        <w:tc>
          <w:tcPr>
            <w:tcW w:w="2261" w:type="dxa"/>
            <w:vMerge/>
            <w:tcBorders>
              <w:top w:val="nil"/>
            </w:tcBorders>
          </w:tcPr>
          <w:p w14:paraId="133C3AA4" w14:textId="77777777" w:rsidR="00B52DCC" w:rsidRDefault="00B52DCC">
            <w:pPr>
              <w:rPr>
                <w:sz w:val="2"/>
                <w:szCs w:val="2"/>
              </w:rPr>
            </w:pPr>
          </w:p>
        </w:tc>
        <w:tc>
          <w:tcPr>
            <w:tcW w:w="2693" w:type="dxa"/>
            <w:vMerge/>
            <w:tcBorders>
              <w:top w:val="nil"/>
            </w:tcBorders>
          </w:tcPr>
          <w:p w14:paraId="08A2663F" w14:textId="77777777" w:rsidR="00B52DCC" w:rsidRDefault="00B52DCC">
            <w:pPr>
              <w:rPr>
                <w:sz w:val="2"/>
                <w:szCs w:val="2"/>
              </w:rPr>
            </w:pPr>
          </w:p>
        </w:tc>
      </w:tr>
      <w:tr w:rsidR="00B52DCC" w14:paraId="58414EEB" w14:textId="77777777">
        <w:trPr>
          <w:trHeight w:val="310"/>
        </w:trPr>
        <w:tc>
          <w:tcPr>
            <w:tcW w:w="1416" w:type="dxa"/>
            <w:tcBorders>
              <w:top w:val="nil"/>
              <w:bottom w:val="nil"/>
            </w:tcBorders>
          </w:tcPr>
          <w:p w14:paraId="00E69BA0" w14:textId="77777777" w:rsidR="00B52DCC" w:rsidRDefault="00B52DCC">
            <w:pPr>
              <w:pStyle w:val="TableParagraph"/>
              <w:rPr>
                <w:sz w:val="18"/>
              </w:rPr>
            </w:pPr>
          </w:p>
        </w:tc>
        <w:tc>
          <w:tcPr>
            <w:tcW w:w="1984" w:type="dxa"/>
            <w:tcBorders>
              <w:top w:val="nil"/>
              <w:bottom w:val="nil"/>
            </w:tcBorders>
          </w:tcPr>
          <w:p w14:paraId="29ED0C90" w14:textId="77777777" w:rsidR="00B52DCC" w:rsidRDefault="00916648">
            <w:pPr>
              <w:pStyle w:val="TableParagraph"/>
              <w:spacing w:line="222" w:lineRule="exact"/>
              <w:ind w:left="105"/>
              <w:rPr>
                <w:sz w:val="20"/>
              </w:rPr>
            </w:pPr>
            <w:r>
              <w:rPr>
                <w:sz w:val="20"/>
              </w:rPr>
              <w:t>naftalendis­</w:t>
            </w:r>
          </w:p>
        </w:tc>
        <w:tc>
          <w:tcPr>
            <w:tcW w:w="1704" w:type="dxa"/>
            <w:tcBorders>
              <w:top w:val="nil"/>
              <w:bottom w:val="nil"/>
            </w:tcBorders>
          </w:tcPr>
          <w:p w14:paraId="0607B613" w14:textId="77777777" w:rsidR="00B52DCC" w:rsidRDefault="00B52DCC">
            <w:pPr>
              <w:pStyle w:val="TableParagraph"/>
              <w:rPr>
                <w:sz w:val="18"/>
              </w:rPr>
            </w:pPr>
          </w:p>
        </w:tc>
        <w:tc>
          <w:tcPr>
            <w:tcW w:w="993" w:type="dxa"/>
            <w:tcBorders>
              <w:top w:val="nil"/>
              <w:bottom w:val="nil"/>
            </w:tcBorders>
          </w:tcPr>
          <w:p w14:paraId="70E0B9FF" w14:textId="77777777" w:rsidR="00B52DCC" w:rsidRDefault="00B52DCC">
            <w:pPr>
              <w:pStyle w:val="TableParagraph"/>
              <w:rPr>
                <w:sz w:val="18"/>
              </w:rPr>
            </w:pPr>
          </w:p>
        </w:tc>
        <w:tc>
          <w:tcPr>
            <w:tcW w:w="991" w:type="dxa"/>
            <w:tcBorders>
              <w:top w:val="nil"/>
              <w:bottom w:val="nil"/>
            </w:tcBorders>
          </w:tcPr>
          <w:p w14:paraId="784C71F1" w14:textId="77777777" w:rsidR="00B52DCC" w:rsidRDefault="00B52DCC">
            <w:pPr>
              <w:pStyle w:val="TableParagraph"/>
              <w:rPr>
                <w:sz w:val="18"/>
              </w:rPr>
            </w:pPr>
          </w:p>
        </w:tc>
        <w:tc>
          <w:tcPr>
            <w:tcW w:w="1709" w:type="dxa"/>
            <w:tcBorders>
              <w:top w:val="nil"/>
              <w:bottom w:val="nil"/>
            </w:tcBorders>
          </w:tcPr>
          <w:p w14:paraId="27BC2E5A" w14:textId="77777777" w:rsidR="00B52DCC" w:rsidRDefault="00B52DCC">
            <w:pPr>
              <w:pStyle w:val="TableParagraph"/>
              <w:rPr>
                <w:sz w:val="18"/>
              </w:rPr>
            </w:pPr>
          </w:p>
        </w:tc>
        <w:tc>
          <w:tcPr>
            <w:tcW w:w="1700" w:type="dxa"/>
            <w:tcBorders>
              <w:top w:val="nil"/>
              <w:bottom w:val="nil"/>
            </w:tcBorders>
          </w:tcPr>
          <w:p w14:paraId="794AF9A6" w14:textId="77777777" w:rsidR="00B52DCC" w:rsidRDefault="00B52DCC">
            <w:pPr>
              <w:pStyle w:val="TableParagraph"/>
              <w:rPr>
                <w:sz w:val="18"/>
              </w:rPr>
            </w:pPr>
          </w:p>
        </w:tc>
        <w:tc>
          <w:tcPr>
            <w:tcW w:w="2261" w:type="dxa"/>
            <w:vMerge/>
            <w:tcBorders>
              <w:top w:val="nil"/>
            </w:tcBorders>
          </w:tcPr>
          <w:p w14:paraId="4C585608" w14:textId="77777777" w:rsidR="00B52DCC" w:rsidRDefault="00B52DCC">
            <w:pPr>
              <w:rPr>
                <w:sz w:val="2"/>
                <w:szCs w:val="2"/>
              </w:rPr>
            </w:pPr>
          </w:p>
        </w:tc>
        <w:tc>
          <w:tcPr>
            <w:tcW w:w="2693" w:type="dxa"/>
            <w:vMerge/>
            <w:tcBorders>
              <w:top w:val="nil"/>
            </w:tcBorders>
          </w:tcPr>
          <w:p w14:paraId="73E94D24" w14:textId="77777777" w:rsidR="00B52DCC" w:rsidRDefault="00B52DCC">
            <w:pPr>
              <w:rPr>
                <w:sz w:val="2"/>
                <w:szCs w:val="2"/>
              </w:rPr>
            </w:pPr>
          </w:p>
        </w:tc>
      </w:tr>
      <w:tr w:rsidR="00B52DCC" w14:paraId="724AA10F" w14:textId="77777777">
        <w:trPr>
          <w:trHeight w:val="398"/>
        </w:trPr>
        <w:tc>
          <w:tcPr>
            <w:tcW w:w="1416" w:type="dxa"/>
            <w:tcBorders>
              <w:top w:val="nil"/>
              <w:bottom w:val="nil"/>
            </w:tcBorders>
          </w:tcPr>
          <w:p w14:paraId="5C7D7C7D" w14:textId="77777777" w:rsidR="00B52DCC" w:rsidRDefault="00B52DCC">
            <w:pPr>
              <w:pStyle w:val="TableParagraph"/>
              <w:rPr>
                <w:sz w:val="18"/>
              </w:rPr>
            </w:pPr>
          </w:p>
        </w:tc>
        <w:tc>
          <w:tcPr>
            <w:tcW w:w="1984" w:type="dxa"/>
            <w:tcBorders>
              <w:top w:val="nil"/>
              <w:bottom w:val="nil"/>
            </w:tcBorders>
          </w:tcPr>
          <w:p w14:paraId="551DAF8F" w14:textId="77777777" w:rsidR="00B52DCC" w:rsidRDefault="00916648">
            <w:pPr>
              <w:pStyle w:val="TableParagraph"/>
              <w:spacing w:before="79"/>
              <w:ind w:left="105"/>
              <w:rPr>
                <w:sz w:val="20"/>
              </w:rPr>
            </w:pPr>
            <w:r>
              <w:rPr>
                <w:sz w:val="20"/>
              </w:rPr>
              <w:t>ülfonik asit,</w:t>
            </w:r>
          </w:p>
        </w:tc>
        <w:tc>
          <w:tcPr>
            <w:tcW w:w="1704" w:type="dxa"/>
            <w:tcBorders>
              <w:top w:val="nil"/>
              <w:bottom w:val="nil"/>
            </w:tcBorders>
          </w:tcPr>
          <w:p w14:paraId="6EE4ED38" w14:textId="77777777" w:rsidR="00B52DCC" w:rsidRDefault="00B52DCC">
            <w:pPr>
              <w:pStyle w:val="TableParagraph"/>
              <w:rPr>
                <w:sz w:val="18"/>
              </w:rPr>
            </w:pPr>
          </w:p>
        </w:tc>
        <w:tc>
          <w:tcPr>
            <w:tcW w:w="993" w:type="dxa"/>
            <w:tcBorders>
              <w:top w:val="nil"/>
              <w:bottom w:val="nil"/>
            </w:tcBorders>
          </w:tcPr>
          <w:p w14:paraId="5F6D693D" w14:textId="77777777" w:rsidR="00B52DCC" w:rsidRDefault="00B52DCC">
            <w:pPr>
              <w:pStyle w:val="TableParagraph"/>
              <w:rPr>
                <w:sz w:val="18"/>
              </w:rPr>
            </w:pPr>
          </w:p>
        </w:tc>
        <w:tc>
          <w:tcPr>
            <w:tcW w:w="991" w:type="dxa"/>
            <w:tcBorders>
              <w:top w:val="nil"/>
              <w:bottom w:val="nil"/>
            </w:tcBorders>
          </w:tcPr>
          <w:p w14:paraId="036B3895" w14:textId="77777777" w:rsidR="00B52DCC" w:rsidRDefault="00B52DCC">
            <w:pPr>
              <w:pStyle w:val="TableParagraph"/>
              <w:rPr>
                <w:sz w:val="18"/>
              </w:rPr>
            </w:pPr>
          </w:p>
        </w:tc>
        <w:tc>
          <w:tcPr>
            <w:tcW w:w="1709" w:type="dxa"/>
            <w:tcBorders>
              <w:top w:val="nil"/>
              <w:bottom w:val="nil"/>
            </w:tcBorders>
          </w:tcPr>
          <w:p w14:paraId="4366636D" w14:textId="77777777" w:rsidR="00B52DCC" w:rsidRDefault="00B52DCC">
            <w:pPr>
              <w:pStyle w:val="TableParagraph"/>
              <w:rPr>
                <w:sz w:val="18"/>
              </w:rPr>
            </w:pPr>
          </w:p>
        </w:tc>
        <w:tc>
          <w:tcPr>
            <w:tcW w:w="1700" w:type="dxa"/>
            <w:tcBorders>
              <w:top w:val="nil"/>
              <w:bottom w:val="nil"/>
            </w:tcBorders>
          </w:tcPr>
          <w:p w14:paraId="4A012862" w14:textId="77777777" w:rsidR="00B52DCC" w:rsidRDefault="00B52DCC">
            <w:pPr>
              <w:pStyle w:val="TableParagraph"/>
              <w:rPr>
                <w:sz w:val="18"/>
              </w:rPr>
            </w:pPr>
          </w:p>
        </w:tc>
        <w:tc>
          <w:tcPr>
            <w:tcW w:w="2261" w:type="dxa"/>
            <w:vMerge/>
            <w:tcBorders>
              <w:top w:val="nil"/>
            </w:tcBorders>
          </w:tcPr>
          <w:p w14:paraId="29772500" w14:textId="77777777" w:rsidR="00B52DCC" w:rsidRDefault="00B52DCC">
            <w:pPr>
              <w:rPr>
                <w:sz w:val="2"/>
                <w:szCs w:val="2"/>
              </w:rPr>
            </w:pPr>
          </w:p>
        </w:tc>
        <w:tc>
          <w:tcPr>
            <w:tcW w:w="2693" w:type="dxa"/>
            <w:vMerge/>
            <w:tcBorders>
              <w:top w:val="nil"/>
            </w:tcBorders>
          </w:tcPr>
          <w:p w14:paraId="5AD32BF8" w14:textId="77777777" w:rsidR="00B52DCC" w:rsidRDefault="00B52DCC">
            <w:pPr>
              <w:rPr>
                <w:sz w:val="2"/>
                <w:szCs w:val="2"/>
              </w:rPr>
            </w:pPr>
          </w:p>
        </w:tc>
      </w:tr>
      <w:tr w:rsidR="00B52DCC" w14:paraId="7E6EBF1D" w14:textId="77777777">
        <w:trPr>
          <w:trHeight w:val="494"/>
        </w:trPr>
        <w:tc>
          <w:tcPr>
            <w:tcW w:w="1416" w:type="dxa"/>
            <w:tcBorders>
              <w:top w:val="nil"/>
            </w:tcBorders>
          </w:tcPr>
          <w:p w14:paraId="34119FBB" w14:textId="77777777" w:rsidR="00B52DCC" w:rsidRDefault="00B52DCC">
            <w:pPr>
              <w:pStyle w:val="TableParagraph"/>
              <w:rPr>
                <w:sz w:val="18"/>
              </w:rPr>
            </w:pPr>
          </w:p>
        </w:tc>
        <w:tc>
          <w:tcPr>
            <w:tcW w:w="1984" w:type="dxa"/>
            <w:tcBorders>
              <w:top w:val="nil"/>
            </w:tcBorders>
          </w:tcPr>
          <w:p w14:paraId="23299656" w14:textId="77777777" w:rsidR="00B52DCC" w:rsidRDefault="00916648">
            <w:pPr>
              <w:pStyle w:val="TableParagraph"/>
              <w:spacing w:before="79"/>
              <w:ind w:left="105"/>
              <w:rPr>
                <w:sz w:val="20"/>
              </w:rPr>
            </w:pPr>
            <w:r>
              <w:rPr>
                <w:sz w:val="20"/>
              </w:rPr>
              <w:t>disodyum tuzu</w:t>
            </w:r>
          </w:p>
        </w:tc>
        <w:tc>
          <w:tcPr>
            <w:tcW w:w="1704" w:type="dxa"/>
            <w:tcBorders>
              <w:top w:val="nil"/>
            </w:tcBorders>
          </w:tcPr>
          <w:p w14:paraId="0D792D13" w14:textId="77777777" w:rsidR="00B52DCC" w:rsidRDefault="00B52DCC">
            <w:pPr>
              <w:pStyle w:val="TableParagraph"/>
              <w:rPr>
                <w:sz w:val="18"/>
              </w:rPr>
            </w:pPr>
          </w:p>
        </w:tc>
        <w:tc>
          <w:tcPr>
            <w:tcW w:w="993" w:type="dxa"/>
            <w:tcBorders>
              <w:top w:val="nil"/>
            </w:tcBorders>
          </w:tcPr>
          <w:p w14:paraId="7CC2DE7B" w14:textId="77777777" w:rsidR="00B52DCC" w:rsidRDefault="00B52DCC">
            <w:pPr>
              <w:pStyle w:val="TableParagraph"/>
              <w:rPr>
                <w:sz w:val="18"/>
              </w:rPr>
            </w:pPr>
          </w:p>
        </w:tc>
        <w:tc>
          <w:tcPr>
            <w:tcW w:w="991" w:type="dxa"/>
            <w:tcBorders>
              <w:top w:val="nil"/>
            </w:tcBorders>
          </w:tcPr>
          <w:p w14:paraId="5ADE17CF" w14:textId="77777777" w:rsidR="00B52DCC" w:rsidRDefault="00B52DCC">
            <w:pPr>
              <w:pStyle w:val="TableParagraph"/>
              <w:rPr>
                <w:sz w:val="18"/>
              </w:rPr>
            </w:pPr>
          </w:p>
        </w:tc>
        <w:tc>
          <w:tcPr>
            <w:tcW w:w="1709" w:type="dxa"/>
            <w:tcBorders>
              <w:top w:val="nil"/>
            </w:tcBorders>
          </w:tcPr>
          <w:p w14:paraId="1544353F" w14:textId="77777777" w:rsidR="00B52DCC" w:rsidRDefault="00B52DCC">
            <w:pPr>
              <w:pStyle w:val="TableParagraph"/>
              <w:rPr>
                <w:sz w:val="18"/>
              </w:rPr>
            </w:pPr>
          </w:p>
        </w:tc>
        <w:tc>
          <w:tcPr>
            <w:tcW w:w="1700" w:type="dxa"/>
            <w:tcBorders>
              <w:top w:val="nil"/>
            </w:tcBorders>
          </w:tcPr>
          <w:p w14:paraId="74BB6B94" w14:textId="77777777" w:rsidR="00B52DCC" w:rsidRDefault="00B52DCC">
            <w:pPr>
              <w:pStyle w:val="TableParagraph"/>
              <w:rPr>
                <w:sz w:val="18"/>
              </w:rPr>
            </w:pPr>
          </w:p>
        </w:tc>
        <w:tc>
          <w:tcPr>
            <w:tcW w:w="2261" w:type="dxa"/>
            <w:vMerge/>
            <w:tcBorders>
              <w:top w:val="nil"/>
            </w:tcBorders>
          </w:tcPr>
          <w:p w14:paraId="551B07B9" w14:textId="77777777" w:rsidR="00B52DCC" w:rsidRDefault="00B52DCC">
            <w:pPr>
              <w:rPr>
                <w:sz w:val="2"/>
                <w:szCs w:val="2"/>
              </w:rPr>
            </w:pPr>
          </w:p>
        </w:tc>
        <w:tc>
          <w:tcPr>
            <w:tcW w:w="2693" w:type="dxa"/>
            <w:vMerge/>
            <w:tcBorders>
              <w:top w:val="nil"/>
            </w:tcBorders>
          </w:tcPr>
          <w:p w14:paraId="090420E6" w14:textId="77777777" w:rsidR="00B52DCC" w:rsidRDefault="00B52DCC">
            <w:pPr>
              <w:rPr>
                <w:sz w:val="2"/>
                <w:szCs w:val="2"/>
              </w:rPr>
            </w:pPr>
          </w:p>
        </w:tc>
      </w:tr>
      <w:tr w:rsidR="00B52DCC" w14:paraId="205BDDC1" w14:textId="77777777">
        <w:trPr>
          <w:trHeight w:val="311"/>
        </w:trPr>
        <w:tc>
          <w:tcPr>
            <w:tcW w:w="1416" w:type="dxa"/>
            <w:tcBorders>
              <w:bottom w:val="nil"/>
            </w:tcBorders>
          </w:tcPr>
          <w:p w14:paraId="79A6B823" w14:textId="77777777" w:rsidR="00B52DCC" w:rsidRDefault="00916648">
            <w:pPr>
              <w:pStyle w:val="TableParagraph"/>
              <w:spacing w:line="223" w:lineRule="exact"/>
              <w:ind w:left="107"/>
              <w:rPr>
                <w:sz w:val="20"/>
              </w:rPr>
            </w:pPr>
            <w:r>
              <w:rPr>
                <w:sz w:val="20"/>
              </w:rPr>
              <w:t>296</w:t>
            </w:r>
          </w:p>
        </w:tc>
        <w:tc>
          <w:tcPr>
            <w:tcW w:w="1984" w:type="dxa"/>
            <w:tcBorders>
              <w:bottom w:val="nil"/>
            </w:tcBorders>
          </w:tcPr>
          <w:p w14:paraId="0BF3199E" w14:textId="77777777" w:rsidR="00B52DCC" w:rsidRDefault="00B52DCC">
            <w:pPr>
              <w:pStyle w:val="TableParagraph"/>
              <w:rPr>
                <w:sz w:val="18"/>
              </w:rPr>
            </w:pPr>
          </w:p>
        </w:tc>
        <w:tc>
          <w:tcPr>
            <w:tcW w:w="1704" w:type="dxa"/>
            <w:tcBorders>
              <w:bottom w:val="nil"/>
            </w:tcBorders>
          </w:tcPr>
          <w:p w14:paraId="082A8277" w14:textId="77777777" w:rsidR="00B52DCC" w:rsidRDefault="00B52DCC">
            <w:pPr>
              <w:pStyle w:val="TableParagraph"/>
              <w:rPr>
                <w:sz w:val="18"/>
              </w:rPr>
            </w:pPr>
          </w:p>
        </w:tc>
        <w:tc>
          <w:tcPr>
            <w:tcW w:w="993" w:type="dxa"/>
            <w:tcBorders>
              <w:bottom w:val="nil"/>
            </w:tcBorders>
          </w:tcPr>
          <w:p w14:paraId="61DBCE51" w14:textId="77777777" w:rsidR="00B52DCC" w:rsidRDefault="00B52DCC">
            <w:pPr>
              <w:pStyle w:val="TableParagraph"/>
              <w:rPr>
                <w:sz w:val="18"/>
              </w:rPr>
            </w:pPr>
          </w:p>
        </w:tc>
        <w:tc>
          <w:tcPr>
            <w:tcW w:w="991" w:type="dxa"/>
            <w:tcBorders>
              <w:bottom w:val="nil"/>
            </w:tcBorders>
          </w:tcPr>
          <w:p w14:paraId="4886F761" w14:textId="77777777" w:rsidR="00B52DCC" w:rsidRDefault="00B52DCC">
            <w:pPr>
              <w:pStyle w:val="TableParagraph"/>
              <w:rPr>
                <w:sz w:val="18"/>
              </w:rPr>
            </w:pPr>
          </w:p>
        </w:tc>
        <w:tc>
          <w:tcPr>
            <w:tcW w:w="1709" w:type="dxa"/>
            <w:tcBorders>
              <w:bottom w:val="nil"/>
            </w:tcBorders>
          </w:tcPr>
          <w:p w14:paraId="7CCD2B09" w14:textId="77777777" w:rsidR="00B52DCC" w:rsidRDefault="00B52DCC">
            <w:pPr>
              <w:pStyle w:val="TableParagraph"/>
              <w:rPr>
                <w:sz w:val="18"/>
              </w:rPr>
            </w:pPr>
          </w:p>
        </w:tc>
        <w:tc>
          <w:tcPr>
            <w:tcW w:w="1700" w:type="dxa"/>
            <w:tcBorders>
              <w:bottom w:val="nil"/>
            </w:tcBorders>
          </w:tcPr>
          <w:p w14:paraId="65F90090" w14:textId="77777777" w:rsidR="00B52DCC" w:rsidRDefault="00B52DCC">
            <w:pPr>
              <w:pStyle w:val="TableParagraph"/>
              <w:rPr>
                <w:sz w:val="18"/>
              </w:rPr>
            </w:pPr>
          </w:p>
        </w:tc>
        <w:tc>
          <w:tcPr>
            <w:tcW w:w="2261" w:type="dxa"/>
            <w:vMerge w:val="restart"/>
          </w:tcPr>
          <w:p w14:paraId="1C977DBD" w14:textId="77777777" w:rsidR="00B52DCC" w:rsidRDefault="00B52DCC">
            <w:pPr>
              <w:pStyle w:val="TableParagraph"/>
              <w:rPr>
                <w:sz w:val="18"/>
              </w:rPr>
            </w:pPr>
          </w:p>
        </w:tc>
        <w:tc>
          <w:tcPr>
            <w:tcW w:w="2693" w:type="dxa"/>
            <w:vMerge w:val="restart"/>
          </w:tcPr>
          <w:p w14:paraId="7ABF84F0" w14:textId="77777777" w:rsidR="00B52DCC" w:rsidRDefault="00B52DCC">
            <w:pPr>
              <w:pStyle w:val="TableParagraph"/>
              <w:rPr>
                <w:sz w:val="18"/>
              </w:rPr>
            </w:pPr>
          </w:p>
        </w:tc>
      </w:tr>
      <w:tr w:rsidR="00B52DCC" w14:paraId="67814835" w14:textId="77777777">
        <w:trPr>
          <w:trHeight w:val="318"/>
        </w:trPr>
        <w:tc>
          <w:tcPr>
            <w:tcW w:w="1416" w:type="dxa"/>
            <w:tcBorders>
              <w:top w:val="nil"/>
              <w:bottom w:val="nil"/>
            </w:tcBorders>
          </w:tcPr>
          <w:p w14:paraId="7F57049C" w14:textId="77777777" w:rsidR="00B52DCC" w:rsidRDefault="00B52DCC">
            <w:pPr>
              <w:pStyle w:val="TableParagraph"/>
              <w:rPr>
                <w:sz w:val="18"/>
              </w:rPr>
            </w:pPr>
          </w:p>
        </w:tc>
        <w:tc>
          <w:tcPr>
            <w:tcW w:w="1984" w:type="dxa"/>
            <w:tcBorders>
              <w:top w:val="nil"/>
              <w:bottom w:val="nil"/>
            </w:tcBorders>
          </w:tcPr>
          <w:p w14:paraId="4858CA29" w14:textId="77777777" w:rsidR="00B52DCC" w:rsidRDefault="00916648">
            <w:pPr>
              <w:pStyle w:val="TableParagraph"/>
              <w:spacing w:before="79" w:line="219" w:lineRule="exact"/>
              <w:ind w:left="105"/>
              <w:rPr>
                <w:sz w:val="20"/>
              </w:rPr>
            </w:pPr>
            <w:r>
              <w:rPr>
                <w:sz w:val="20"/>
              </w:rPr>
              <w:t>Disodyum 3-</w:t>
            </w:r>
          </w:p>
        </w:tc>
        <w:tc>
          <w:tcPr>
            <w:tcW w:w="1704" w:type="dxa"/>
            <w:tcBorders>
              <w:top w:val="nil"/>
              <w:bottom w:val="nil"/>
            </w:tcBorders>
          </w:tcPr>
          <w:p w14:paraId="1150598B" w14:textId="77777777" w:rsidR="00B52DCC" w:rsidRDefault="00916648">
            <w:pPr>
              <w:pStyle w:val="TableParagraph"/>
              <w:spacing w:before="79" w:line="219" w:lineRule="exact"/>
              <w:ind w:left="106"/>
              <w:rPr>
                <w:sz w:val="20"/>
              </w:rPr>
            </w:pPr>
            <w:r>
              <w:rPr>
                <w:sz w:val="20"/>
              </w:rPr>
              <w:t>Pigment Red 57</w:t>
            </w:r>
          </w:p>
        </w:tc>
        <w:tc>
          <w:tcPr>
            <w:tcW w:w="993" w:type="dxa"/>
            <w:tcBorders>
              <w:top w:val="nil"/>
              <w:bottom w:val="nil"/>
            </w:tcBorders>
          </w:tcPr>
          <w:p w14:paraId="5287EA62" w14:textId="77777777" w:rsidR="00B52DCC" w:rsidRDefault="00916648">
            <w:pPr>
              <w:pStyle w:val="TableParagraph"/>
              <w:spacing w:before="79" w:line="219" w:lineRule="exact"/>
              <w:ind w:left="107"/>
              <w:rPr>
                <w:sz w:val="20"/>
              </w:rPr>
            </w:pPr>
            <w:r>
              <w:rPr>
                <w:sz w:val="20"/>
              </w:rPr>
              <w:t>5858-81-</w:t>
            </w:r>
          </w:p>
        </w:tc>
        <w:tc>
          <w:tcPr>
            <w:tcW w:w="991" w:type="dxa"/>
            <w:tcBorders>
              <w:top w:val="nil"/>
              <w:bottom w:val="nil"/>
            </w:tcBorders>
          </w:tcPr>
          <w:p w14:paraId="433796FB" w14:textId="77777777" w:rsidR="00B52DCC" w:rsidRDefault="00916648">
            <w:pPr>
              <w:pStyle w:val="TableParagraph"/>
              <w:spacing w:before="79" w:line="219" w:lineRule="exact"/>
              <w:ind w:left="107"/>
              <w:rPr>
                <w:sz w:val="20"/>
              </w:rPr>
            </w:pPr>
            <w:r>
              <w:rPr>
                <w:sz w:val="20"/>
              </w:rPr>
              <w:t>227-497-</w:t>
            </w:r>
          </w:p>
        </w:tc>
        <w:tc>
          <w:tcPr>
            <w:tcW w:w="1709" w:type="dxa"/>
            <w:tcBorders>
              <w:top w:val="nil"/>
              <w:bottom w:val="nil"/>
            </w:tcBorders>
          </w:tcPr>
          <w:p w14:paraId="46A7EBCE" w14:textId="77777777" w:rsidR="00B52DCC" w:rsidRDefault="00916648">
            <w:pPr>
              <w:pStyle w:val="TableParagraph"/>
              <w:spacing w:before="79" w:line="219" w:lineRule="exact"/>
              <w:ind w:left="108"/>
              <w:rPr>
                <w:sz w:val="20"/>
              </w:rPr>
            </w:pPr>
            <w:r>
              <w:rPr>
                <w:sz w:val="20"/>
              </w:rPr>
              <w:t>Okside edici</w:t>
            </w:r>
          </w:p>
        </w:tc>
        <w:tc>
          <w:tcPr>
            <w:tcW w:w="1700" w:type="dxa"/>
            <w:tcBorders>
              <w:top w:val="nil"/>
              <w:bottom w:val="nil"/>
            </w:tcBorders>
          </w:tcPr>
          <w:p w14:paraId="330E28C2" w14:textId="77777777" w:rsidR="00B52DCC" w:rsidRDefault="00916648">
            <w:pPr>
              <w:pStyle w:val="TableParagraph"/>
              <w:spacing w:before="79" w:line="219" w:lineRule="exact"/>
              <w:ind w:left="108"/>
              <w:rPr>
                <w:sz w:val="20"/>
              </w:rPr>
            </w:pPr>
            <w:r>
              <w:rPr>
                <w:sz w:val="20"/>
              </w:rPr>
              <w:t>%0,4</w:t>
            </w:r>
          </w:p>
        </w:tc>
        <w:tc>
          <w:tcPr>
            <w:tcW w:w="2261" w:type="dxa"/>
            <w:vMerge/>
            <w:tcBorders>
              <w:top w:val="nil"/>
            </w:tcBorders>
          </w:tcPr>
          <w:p w14:paraId="413E7C09" w14:textId="77777777" w:rsidR="00B52DCC" w:rsidRDefault="00B52DCC">
            <w:pPr>
              <w:rPr>
                <w:sz w:val="2"/>
                <w:szCs w:val="2"/>
              </w:rPr>
            </w:pPr>
          </w:p>
        </w:tc>
        <w:tc>
          <w:tcPr>
            <w:tcW w:w="2693" w:type="dxa"/>
            <w:vMerge/>
            <w:tcBorders>
              <w:top w:val="nil"/>
            </w:tcBorders>
          </w:tcPr>
          <w:p w14:paraId="15292BC8" w14:textId="77777777" w:rsidR="00B52DCC" w:rsidRDefault="00B52DCC">
            <w:pPr>
              <w:rPr>
                <w:sz w:val="2"/>
                <w:szCs w:val="2"/>
              </w:rPr>
            </w:pPr>
          </w:p>
        </w:tc>
      </w:tr>
      <w:tr w:rsidR="00B52DCC" w14:paraId="776E92B2" w14:textId="77777777">
        <w:trPr>
          <w:trHeight w:val="238"/>
        </w:trPr>
        <w:tc>
          <w:tcPr>
            <w:tcW w:w="1416" w:type="dxa"/>
            <w:tcBorders>
              <w:top w:val="nil"/>
              <w:bottom w:val="nil"/>
            </w:tcBorders>
          </w:tcPr>
          <w:p w14:paraId="65BC0E11" w14:textId="77777777" w:rsidR="00B52DCC" w:rsidRDefault="00B52DCC">
            <w:pPr>
              <w:pStyle w:val="TableParagraph"/>
              <w:rPr>
                <w:sz w:val="16"/>
              </w:rPr>
            </w:pPr>
          </w:p>
        </w:tc>
        <w:tc>
          <w:tcPr>
            <w:tcW w:w="1984" w:type="dxa"/>
            <w:tcBorders>
              <w:top w:val="nil"/>
              <w:bottom w:val="nil"/>
            </w:tcBorders>
          </w:tcPr>
          <w:p w14:paraId="7A7482D4" w14:textId="77777777" w:rsidR="00B52DCC" w:rsidRDefault="00916648">
            <w:pPr>
              <w:pStyle w:val="TableParagraph"/>
              <w:spacing w:line="218" w:lineRule="exact"/>
              <w:ind w:left="105"/>
              <w:rPr>
                <w:sz w:val="20"/>
              </w:rPr>
            </w:pPr>
            <w:r>
              <w:rPr>
                <w:sz w:val="20"/>
              </w:rPr>
              <w:t>hidroksi-4-[(E)-(4-</w:t>
            </w:r>
          </w:p>
        </w:tc>
        <w:tc>
          <w:tcPr>
            <w:tcW w:w="1704" w:type="dxa"/>
            <w:tcBorders>
              <w:top w:val="nil"/>
              <w:bottom w:val="nil"/>
            </w:tcBorders>
          </w:tcPr>
          <w:p w14:paraId="62CC0B5B" w14:textId="77777777" w:rsidR="00B52DCC" w:rsidRDefault="00B52DCC">
            <w:pPr>
              <w:pStyle w:val="TableParagraph"/>
              <w:rPr>
                <w:sz w:val="16"/>
              </w:rPr>
            </w:pPr>
          </w:p>
        </w:tc>
        <w:tc>
          <w:tcPr>
            <w:tcW w:w="993" w:type="dxa"/>
            <w:tcBorders>
              <w:top w:val="nil"/>
              <w:bottom w:val="nil"/>
            </w:tcBorders>
          </w:tcPr>
          <w:p w14:paraId="48DC8424" w14:textId="77777777" w:rsidR="00B52DCC" w:rsidRDefault="00916648">
            <w:pPr>
              <w:pStyle w:val="TableParagraph"/>
              <w:spacing w:line="218" w:lineRule="exact"/>
              <w:ind w:left="107"/>
              <w:rPr>
                <w:sz w:val="20"/>
              </w:rPr>
            </w:pPr>
            <w:r>
              <w:rPr>
                <w:w w:val="99"/>
                <w:sz w:val="20"/>
              </w:rPr>
              <w:t>1</w:t>
            </w:r>
          </w:p>
        </w:tc>
        <w:tc>
          <w:tcPr>
            <w:tcW w:w="991" w:type="dxa"/>
            <w:tcBorders>
              <w:top w:val="nil"/>
              <w:bottom w:val="nil"/>
            </w:tcBorders>
          </w:tcPr>
          <w:p w14:paraId="4EC62A00" w14:textId="77777777" w:rsidR="00B52DCC" w:rsidRDefault="00916648">
            <w:pPr>
              <w:pStyle w:val="TableParagraph"/>
              <w:spacing w:line="218" w:lineRule="exact"/>
              <w:ind w:left="107"/>
              <w:rPr>
                <w:sz w:val="20"/>
              </w:rPr>
            </w:pPr>
            <w:r>
              <w:rPr>
                <w:w w:val="99"/>
                <w:sz w:val="20"/>
              </w:rPr>
              <w:t>9</w:t>
            </w:r>
          </w:p>
        </w:tc>
        <w:tc>
          <w:tcPr>
            <w:tcW w:w="1709" w:type="dxa"/>
            <w:tcBorders>
              <w:top w:val="nil"/>
              <w:bottom w:val="nil"/>
            </w:tcBorders>
          </w:tcPr>
          <w:p w14:paraId="2346226F" w14:textId="77777777" w:rsidR="00B52DCC" w:rsidRDefault="00916648">
            <w:pPr>
              <w:pStyle w:val="TableParagraph"/>
              <w:spacing w:line="218" w:lineRule="exact"/>
              <w:ind w:left="108"/>
              <w:rPr>
                <w:sz w:val="20"/>
              </w:rPr>
            </w:pPr>
            <w:r>
              <w:rPr>
                <w:sz w:val="20"/>
              </w:rPr>
              <w:t>olmayan saç</w:t>
            </w:r>
          </w:p>
        </w:tc>
        <w:tc>
          <w:tcPr>
            <w:tcW w:w="1700" w:type="dxa"/>
            <w:tcBorders>
              <w:top w:val="nil"/>
              <w:bottom w:val="nil"/>
            </w:tcBorders>
          </w:tcPr>
          <w:p w14:paraId="54A3CD65" w14:textId="77777777" w:rsidR="00B52DCC" w:rsidRDefault="00B52DCC">
            <w:pPr>
              <w:pStyle w:val="TableParagraph"/>
              <w:rPr>
                <w:sz w:val="16"/>
              </w:rPr>
            </w:pPr>
          </w:p>
        </w:tc>
        <w:tc>
          <w:tcPr>
            <w:tcW w:w="2261" w:type="dxa"/>
            <w:vMerge/>
            <w:tcBorders>
              <w:top w:val="nil"/>
            </w:tcBorders>
          </w:tcPr>
          <w:p w14:paraId="2B0B8A10" w14:textId="77777777" w:rsidR="00B52DCC" w:rsidRDefault="00B52DCC">
            <w:pPr>
              <w:rPr>
                <w:sz w:val="2"/>
                <w:szCs w:val="2"/>
              </w:rPr>
            </w:pPr>
          </w:p>
        </w:tc>
        <w:tc>
          <w:tcPr>
            <w:tcW w:w="2693" w:type="dxa"/>
            <w:vMerge/>
            <w:tcBorders>
              <w:top w:val="nil"/>
            </w:tcBorders>
          </w:tcPr>
          <w:p w14:paraId="74BC50A4" w14:textId="77777777" w:rsidR="00B52DCC" w:rsidRDefault="00B52DCC">
            <w:pPr>
              <w:rPr>
                <w:sz w:val="2"/>
                <w:szCs w:val="2"/>
              </w:rPr>
            </w:pPr>
          </w:p>
        </w:tc>
      </w:tr>
      <w:tr w:rsidR="00B52DCC" w14:paraId="301EFFA6" w14:textId="77777777">
        <w:trPr>
          <w:trHeight w:val="238"/>
        </w:trPr>
        <w:tc>
          <w:tcPr>
            <w:tcW w:w="1416" w:type="dxa"/>
            <w:tcBorders>
              <w:top w:val="nil"/>
              <w:bottom w:val="nil"/>
            </w:tcBorders>
          </w:tcPr>
          <w:p w14:paraId="67FE9EE3" w14:textId="77777777" w:rsidR="00B52DCC" w:rsidRDefault="00B52DCC">
            <w:pPr>
              <w:pStyle w:val="TableParagraph"/>
              <w:rPr>
                <w:sz w:val="16"/>
              </w:rPr>
            </w:pPr>
          </w:p>
        </w:tc>
        <w:tc>
          <w:tcPr>
            <w:tcW w:w="1984" w:type="dxa"/>
            <w:tcBorders>
              <w:top w:val="nil"/>
              <w:bottom w:val="nil"/>
            </w:tcBorders>
          </w:tcPr>
          <w:p w14:paraId="2E225DC8" w14:textId="77777777" w:rsidR="00B52DCC" w:rsidRDefault="00916648">
            <w:pPr>
              <w:pStyle w:val="TableParagraph"/>
              <w:spacing w:line="219" w:lineRule="exact"/>
              <w:ind w:left="105"/>
              <w:rPr>
                <w:sz w:val="20"/>
              </w:rPr>
            </w:pPr>
            <w:r>
              <w:rPr>
                <w:sz w:val="20"/>
              </w:rPr>
              <w:t>metil-2-</w:t>
            </w:r>
          </w:p>
        </w:tc>
        <w:tc>
          <w:tcPr>
            <w:tcW w:w="1704" w:type="dxa"/>
            <w:tcBorders>
              <w:top w:val="nil"/>
              <w:bottom w:val="nil"/>
            </w:tcBorders>
          </w:tcPr>
          <w:p w14:paraId="77748A09" w14:textId="77777777" w:rsidR="00B52DCC" w:rsidRDefault="00B52DCC">
            <w:pPr>
              <w:pStyle w:val="TableParagraph"/>
              <w:rPr>
                <w:sz w:val="16"/>
              </w:rPr>
            </w:pPr>
          </w:p>
        </w:tc>
        <w:tc>
          <w:tcPr>
            <w:tcW w:w="993" w:type="dxa"/>
            <w:tcBorders>
              <w:top w:val="nil"/>
              <w:bottom w:val="nil"/>
            </w:tcBorders>
          </w:tcPr>
          <w:p w14:paraId="4CE066F1" w14:textId="77777777" w:rsidR="00B52DCC" w:rsidRDefault="00B52DCC">
            <w:pPr>
              <w:pStyle w:val="TableParagraph"/>
              <w:rPr>
                <w:sz w:val="16"/>
              </w:rPr>
            </w:pPr>
          </w:p>
        </w:tc>
        <w:tc>
          <w:tcPr>
            <w:tcW w:w="991" w:type="dxa"/>
            <w:tcBorders>
              <w:top w:val="nil"/>
              <w:bottom w:val="nil"/>
            </w:tcBorders>
          </w:tcPr>
          <w:p w14:paraId="57DA0623" w14:textId="77777777" w:rsidR="00B52DCC" w:rsidRDefault="00B52DCC">
            <w:pPr>
              <w:pStyle w:val="TableParagraph"/>
              <w:rPr>
                <w:sz w:val="16"/>
              </w:rPr>
            </w:pPr>
          </w:p>
        </w:tc>
        <w:tc>
          <w:tcPr>
            <w:tcW w:w="1709" w:type="dxa"/>
            <w:tcBorders>
              <w:top w:val="nil"/>
              <w:bottom w:val="nil"/>
            </w:tcBorders>
          </w:tcPr>
          <w:p w14:paraId="622A5DB4" w14:textId="77777777" w:rsidR="00B52DCC" w:rsidRDefault="00916648">
            <w:pPr>
              <w:pStyle w:val="TableParagraph"/>
              <w:spacing w:line="219" w:lineRule="exact"/>
              <w:ind w:left="108"/>
              <w:rPr>
                <w:sz w:val="20"/>
              </w:rPr>
            </w:pPr>
            <w:r>
              <w:rPr>
                <w:sz w:val="20"/>
              </w:rPr>
              <w:t>boyalarında</w:t>
            </w:r>
          </w:p>
        </w:tc>
        <w:tc>
          <w:tcPr>
            <w:tcW w:w="1700" w:type="dxa"/>
            <w:tcBorders>
              <w:top w:val="nil"/>
              <w:bottom w:val="nil"/>
            </w:tcBorders>
          </w:tcPr>
          <w:p w14:paraId="0E59BF4D" w14:textId="77777777" w:rsidR="00B52DCC" w:rsidRDefault="00B52DCC">
            <w:pPr>
              <w:pStyle w:val="TableParagraph"/>
              <w:rPr>
                <w:sz w:val="16"/>
              </w:rPr>
            </w:pPr>
          </w:p>
        </w:tc>
        <w:tc>
          <w:tcPr>
            <w:tcW w:w="2261" w:type="dxa"/>
            <w:vMerge/>
            <w:tcBorders>
              <w:top w:val="nil"/>
            </w:tcBorders>
          </w:tcPr>
          <w:p w14:paraId="240C9895" w14:textId="77777777" w:rsidR="00B52DCC" w:rsidRDefault="00B52DCC">
            <w:pPr>
              <w:rPr>
                <w:sz w:val="2"/>
                <w:szCs w:val="2"/>
              </w:rPr>
            </w:pPr>
          </w:p>
        </w:tc>
        <w:tc>
          <w:tcPr>
            <w:tcW w:w="2693" w:type="dxa"/>
            <w:vMerge/>
            <w:tcBorders>
              <w:top w:val="nil"/>
            </w:tcBorders>
          </w:tcPr>
          <w:p w14:paraId="12465B08" w14:textId="77777777" w:rsidR="00B52DCC" w:rsidRDefault="00B52DCC">
            <w:pPr>
              <w:rPr>
                <w:sz w:val="2"/>
                <w:szCs w:val="2"/>
              </w:rPr>
            </w:pPr>
          </w:p>
        </w:tc>
      </w:tr>
      <w:tr w:rsidR="00B52DCC" w14:paraId="320437E6" w14:textId="77777777">
        <w:trPr>
          <w:trHeight w:val="238"/>
        </w:trPr>
        <w:tc>
          <w:tcPr>
            <w:tcW w:w="1416" w:type="dxa"/>
            <w:tcBorders>
              <w:top w:val="nil"/>
              <w:bottom w:val="nil"/>
            </w:tcBorders>
          </w:tcPr>
          <w:p w14:paraId="3042508F" w14:textId="77777777" w:rsidR="00B52DCC" w:rsidRDefault="00B52DCC">
            <w:pPr>
              <w:pStyle w:val="TableParagraph"/>
              <w:rPr>
                <w:sz w:val="16"/>
              </w:rPr>
            </w:pPr>
          </w:p>
        </w:tc>
        <w:tc>
          <w:tcPr>
            <w:tcW w:w="1984" w:type="dxa"/>
            <w:tcBorders>
              <w:top w:val="nil"/>
              <w:bottom w:val="nil"/>
            </w:tcBorders>
          </w:tcPr>
          <w:p w14:paraId="7B193BD6" w14:textId="77777777" w:rsidR="00B52DCC" w:rsidRDefault="00916648">
            <w:pPr>
              <w:pStyle w:val="TableParagraph"/>
              <w:spacing w:line="218" w:lineRule="exact"/>
              <w:ind w:left="105"/>
              <w:rPr>
                <w:sz w:val="20"/>
              </w:rPr>
            </w:pPr>
            <w:r>
              <w:rPr>
                <w:sz w:val="20"/>
              </w:rPr>
              <w:t>sülfonatofenil)diazeni</w:t>
            </w:r>
          </w:p>
        </w:tc>
        <w:tc>
          <w:tcPr>
            <w:tcW w:w="1704" w:type="dxa"/>
            <w:tcBorders>
              <w:top w:val="nil"/>
              <w:bottom w:val="nil"/>
            </w:tcBorders>
          </w:tcPr>
          <w:p w14:paraId="1219824C" w14:textId="77777777" w:rsidR="00B52DCC" w:rsidRDefault="00B52DCC">
            <w:pPr>
              <w:pStyle w:val="TableParagraph"/>
              <w:rPr>
                <w:sz w:val="16"/>
              </w:rPr>
            </w:pPr>
          </w:p>
        </w:tc>
        <w:tc>
          <w:tcPr>
            <w:tcW w:w="993" w:type="dxa"/>
            <w:tcBorders>
              <w:top w:val="nil"/>
              <w:bottom w:val="nil"/>
            </w:tcBorders>
          </w:tcPr>
          <w:p w14:paraId="77A85354" w14:textId="77777777" w:rsidR="00B52DCC" w:rsidRDefault="00B52DCC">
            <w:pPr>
              <w:pStyle w:val="TableParagraph"/>
              <w:rPr>
                <w:sz w:val="16"/>
              </w:rPr>
            </w:pPr>
          </w:p>
        </w:tc>
        <w:tc>
          <w:tcPr>
            <w:tcW w:w="991" w:type="dxa"/>
            <w:tcBorders>
              <w:top w:val="nil"/>
              <w:bottom w:val="nil"/>
            </w:tcBorders>
          </w:tcPr>
          <w:p w14:paraId="0F91C6CA" w14:textId="77777777" w:rsidR="00B52DCC" w:rsidRDefault="00B52DCC">
            <w:pPr>
              <w:pStyle w:val="TableParagraph"/>
              <w:rPr>
                <w:sz w:val="16"/>
              </w:rPr>
            </w:pPr>
          </w:p>
        </w:tc>
        <w:tc>
          <w:tcPr>
            <w:tcW w:w="1709" w:type="dxa"/>
            <w:tcBorders>
              <w:top w:val="nil"/>
              <w:bottom w:val="nil"/>
            </w:tcBorders>
          </w:tcPr>
          <w:p w14:paraId="6683DDDD" w14:textId="77777777" w:rsidR="00B52DCC" w:rsidRDefault="00916648">
            <w:pPr>
              <w:pStyle w:val="TableParagraph"/>
              <w:spacing w:line="218" w:lineRule="exact"/>
              <w:ind w:left="108"/>
              <w:rPr>
                <w:sz w:val="20"/>
              </w:rPr>
            </w:pPr>
            <w:r>
              <w:rPr>
                <w:sz w:val="20"/>
              </w:rPr>
              <w:t>kullanılan saç</w:t>
            </w:r>
          </w:p>
        </w:tc>
        <w:tc>
          <w:tcPr>
            <w:tcW w:w="1700" w:type="dxa"/>
            <w:tcBorders>
              <w:top w:val="nil"/>
              <w:bottom w:val="nil"/>
            </w:tcBorders>
          </w:tcPr>
          <w:p w14:paraId="6BE3671C" w14:textId="77777777" w:rsidR="00B52DCC" w:rsidRDefault="00B52DCC">
            <w:pPr>
              <w:pStyle w:val="TableParagraph"/>
              <w:rPr>
                <w:sz w:val="16"/>
              </w:rPr>
            </w:pPr>
          </w:p>
        </w:tc>
        <w:tc>
          <w:tcPr>
            <w:tcW w:w="2261" w:type="dxa"/>
            <w:vMerge/>
            <w:tcBorders>
              <w:top w:val="nil"/>
            </w:tcBorders>
          </w:tcPr>
          <w:p w14:paraId="0DF798BB" w14:textId="77777777" w:rsidR="00B52DCC" w:rsidRDefault="00B52DCC">
            <w:pPr>
              <w:rPr>
                <w:sz w:val="2"/>
                <w:szCs w:val="2"/>
              </w:rPr>
            </w:pPr>
          </w:p>
        </w:tc>
        <w:tc>
          <w:tcPr>
            <w:tcW w:w="2693" w:type="dxa"/>
            <w:vMerge/>
            <w:tcBorders>
              <w:top w:val="nil"/>
            </w:tcBorders>
          </w:tcPr>
          <w:p w14:paraId="6EAB05A3" w14:textId="77777777" w:rsidR="00B52DCC" w:rsidRDefault="00B52DCC">
            <w:pPr>
              <w:rPr>
                <w:sz w:val="2"/>
                <w:szCs w:val="2"/>
              </w:rPr>
            </w:pPr>
          </w:p>
        </w:tc>
      </w:tr>
      <w:tr w:rsidR="00B52DCC" w14:paraId="6BD1109E" w14:textId="77777777">
        <w:trPr>
          <w:trHeight w:val="413"/>
        </w:trPr>
        <w:tc>
          <w:tcPr>
            <w:tcW w:w="1416" w:type="dxa"/>
            <w:tcBorders>
              <w:top w:val="nil"/>
            </w:tcBorders>
          </w:tcPr>
          <w:p w14:paraId="66E14BCB" w14:textId="77777777" w:rsidR="00B52DCC" w:rsidRDefault="00B52DCC">
            <w:pPr>
              <w:pStyle w:val="TableParagraph"/>
              <w:rPr>
                <w:sz w:val="18"/>
              </w:rPr>
            </w:pPr>
          </w:p>
        </w:tc>
        <w:tc>
          <w:tcPr>
            <w:tcW w:w="1984" w:type="dxa"/>
            <w:tcBorders>
              <w:top w:val="nil"/>
            </w:tcBorders>
          </w:tcPr>
          <w:p w14:paraId="6C259165" w14:textId="77777777" w:rsidR="00B52DCC" w:rsidRDefault="00916648">
            <w:pPr>
              <w:pStyle w:val="TableParagraph"/>
              <w:spacing w:line="229" w:lineRule="exact"/>
              <w:ind w:left="105"/>
              <w:rPr>
                <w:sz w:val="20"/>
              </w:rPr>
            </w:pPr>
            <w:r>
              <w:rPr>
                <w:sz w:val="20"/>
              </w:rPr>
              <w:t>l]-2- naftoat</w:t>
            </w:r>
          </w:p>
        </w:tc>
        <w:tc>
          <w:tcPr>
            <w:tcW w:w="1704" w:type="dxa"/>
            <w:tcBorders>
              <w:top w:val="nil"/>
            </w:tcBorders>
          </w:tcPr>
          <w:p w14:paraId="7847CA0C" w14:textId="77777777" w:rsidR="00B52DCC" w:rsidRDefault="00B52DCC">
            <w:pPr>
              <w:pStyle w:val="TableParagraph"/>
              <w:rPr>
                <w:sz w:val="18"/>
              </w:rPr>
            </w:pPr>
          </w:p>
        </w:tc>
        <w:tc>
          <w:tcPr>
            <w:tcW w:w="993" w:type="dxa"/>
            <w:tcBorders>
              <w:top w:val="nil"/>
            </w:tcBorders>
          </w:tcPr>
          <w:p w14:paraId="751F2006" w14:textId="77777777" w:rsidR="00B52DCC" w:rsidRDefault="00B52DCC">
            <w:pPr>
              <w:pStyle w:val="TableParagraph"/>
              <w:rPr>
                <w:sz w:val="18"/>
              </w:rPr>
            </w:pPr>
          </w:p>
        </w:tc>
        <w:tc>
          <w:tcPr>
            <w:tcW w:w="991" w:type="dxa"/>
            <w:tcBorders>
              <w:top w:val="nil"/>
            </w:tcBorders>
          </w:tcPr>
          <w:p w14:paraId="461C7526" w14:textId="77777777" w:rsidR="00B52DCC" w:rsidRDefault="00B52DCC">
            <w:pPr>
              <w:pStyle w:val="TableParagraph"/>
              <w:rPr>
                <w:sz w:val="18"/>
              </w:rPr>
            </w:pPr>
          </w:p>
        </w:tc>
        <w:tc>
          <w:tcPr>
            <w:tcW w:w="1709" w:type="dxa"/>
            <w:tcBorders>
              <w:top w:val="nil"/>
            </w:tcBorders>
          </w:tcPr>
          <w:p w14:paraId="4CC70D18" w14:textId="77777777" w:rsidR="00B52DCC" w:rsidRDefault="00916648">
            <w:pPr>
              <w:pStyle w:val="TableParagraph"/>
              <w:spacing w:line="229" w:lineRule="exact"/>
              <w:ind w:left="108"/>
              <w:rPr>
                <w:sz w:val="20"/>
              </w:rPr>
            </w:pPr>
            <w:r>
              <w:rPr>
                <w:sz w:val="20"/>
              </w:rPr>
              <w:t>boya maddeleri</w:t>
            </w:r>
          </w:p>
        </w:tc>
        <w:tc>
          <w:tcPr>
            <w:tcW w:w="1700" w:type="dxa"/>
            <w:tcBorders>
              <w:top w:val="nil"/>
            </w:tcBorders>
          </w:tcPr>
          <w:p w14:paraId="0B4E26D7" w14:textId="77777777" w:rsidR="00B52DCC" w:rsidRDefault="00B52DCC">
            <w:pPr>
              <w:pStyle w:val="TableParagraph"/>
              <w:rPr>
                <w:sz w:val="18"/>
              </w:rPr>
            </w:pPr>
          </w:p>
        </w:tc>
        <w:tc>
          <w:tcPr>
            <w:tcW w:w="2261" w:type="dxa"/>
            <w:vMerge/>
            <w:tcBorders>
              <w:top w:val="nil"/>
            </w:tcBorders>
          </w:tcPr>
          <w:p w14:paraId="5034C6C5" w14:textId="77777777" w:rsidR="00B52DCC" w:rsidRDefault="00B52DCC">
            <w:pPr>
              <w:rPr>
                <w:sz w:val="2"/>
                <w:szCs w:val="2"/>
              </w:rPr>
            </w:pPr>
          </w:p>
        </w:tc>
        <w:tc>
          <w:tcPr>
            <w:tcW w:w="2693" w:type="dxa"/>
            <w:vMerge/>
            <w:tcBorders>
              <w:top w:val="nil"/>
            </w:tcBorders>
          </w:tcPr>
          <w:p w14:paraId="13BA440B" w14:textId="77777777" w:rsidR="00B52DCC" w:rsidRDefault="00B52DCC">
            <w:pPr>
              <w:rPr>
                <w:sz w:val="2"/>
                <w:szCs w:val="2"/>
              </w:rPr>
            </w:pPr>
          </w:p>
        </w:tc>
      </w:tr>
      <w:tr w:rsidR="00B52DCC" w14:paraId="75BC9700" w14:textId="77777777">
        <w:trPr>
          <w:trHeight w:val="311"/>
        </w:trPr>
        <w:tc>
          <w:tcPr>
            <w:tcW w:w="1416" w:type="dxa"/>
            <w:tcBorders>
              <w:bottom w:val="nil"/>
            </w:tcBorders>
          </w:tcPr>
          <w:p w14:paraId="4E776732" w14:textId="77777777" w:rsidR="00B52DCC" w:rsidRDefault="00916648">
            <w:pPr>
              <w:pStyle w:val="TableParagraph"/>
              <w:spacing w:line="223" w:lineRule="exact"/>
              <w:ind w:left="107"/>
              <w:rPr>
                <w:sz w:val="20"/>
              </w:rPr>
            </w:pPr>
            <w:r>
              <w:rPr>
                <w:sz w:val="20"/>
              </w:rPr>
              <w:t>297</w:t>
            </w:r>
          </w:p>
        </w:tc>
        <w:tc>
          <w:tcPr>
            <w:tcW w:w="1984" w:type="dxa"/>
            <w:tcBorders>
              <w:bottom w:val="nil"/>
            </w:tcBorders>
          </w:tcPr>
          <w:p w14:paraId="55BED549" w14:textId="77777777" w:rsidR="00B52DCC" w:rsidRDefault="00B52DCC">
            <w:pPr>
              <w:pStyle w:val="TableParagraph"/>
              <w:rPr>
                <w:sz w:val="18"/>
              </w:rPr>
            </w:pPr>
          </w:p>
        </w:tc>
        <w:tc>
          <w:tcPr>
            <w:tcW w:w="1704" w:type="dxa"/>
            <w:tcBorders>
              <w:bottom w:val="nil"/>
            </w:tcBorders>
          </w:tcPr>
          <w:p w14:paraId="15092F7C" w14:textId="77777777" w:rsidR="00B52DCC" w:rsidRDefault="00B52DCC">
            <w:pPr>
              <w:pStyle w:val="TableParagraph"/>
              <w:rPr>
                <w:sz w:val="18"/>
              </w:rPr>
            </w:pPr>
          </w:p>
        </w:tc>
        <w:tc>
          <w:tcPr>
            <w:tcW w:w="993" w:type="dxa"/>
            <w:tcBorders>
              <w:bottom w:val="nil"/>
            </w:tcBorders>
          </w:tcPr>
          <w:p w14:paraId="1C6F52FC" w14:textId="77777777" w:rsidR="00B52DCC" w:rsidRDefault="00B52DCC">
            <w:pPr>
              <w:pStyle w:val="TableParagraph"/>
              <w:rPr>
                <w:sz w:val="18"/>
              </w:rPr>
            </w:pPr>
          </w:p>
        </w:tc>
        <w:tc>
          <w:tcPr>
            <w:tcW w:w="991" w:type="dxa"/>
            <w:tcBorders>
              <w:bottom w:val="nil"/>
            </w:tcBorders>
          </w:tcPr>
          <w:p w14:paraId="75CF4417" w14:textId="77777777" w:rsidR="00B52DCC" w:rsidRDefault="00B52DCC">
            <w:pPr>
              <w:pStyle w:val="TableParagraph"/>
              <w:rPr>
                <w:sz w:val="18"/>
              </w:rPr>
            </w:pPr>
          </w:p>
        </w:tc>
        <w:tc>
          <w:tcPr>
            <w:tcW w:w="1709" w:type="dxa"/>
            <w:tcBorders>
              <w:bottom w:val="nil"/>
            </w:tcBorders>
          </w:tcPr>
          <w:p w14:paraId="2B742F8D" w14:textId="77777777" w:rsidR="00B52DCC" w:rsidRDefault="00B52DCC">
            <w:pPr>
              <w:pStyle w:val="TableParagraph"/>
              <w:rPr>
                <w:sz w:val="18"/>
              </w:rPr>
            </w:pPr>
          </w:p>
        </w:tc>
        <w:tc>
          <w:tcPr>
            <w:tcW w:w="1700" w:type="dxa"/>
            <w:tcBorders>
              <w:bottom w:val="nil"/>
            </w:tcBorders>
          </w:tcPr>
          <w:p w14:paraId="2350FE2E" w14:textId="77777777" w:rsidR="00B52DCC" w:rsidRDefault="00B52DCC">
            <w:pPr>
              <w:pStyle w:val="TableParagraph"/>
              <w:rPr>
                <w:sz w:val="18"/>
              </w:rPr>
            </w:pPr>
          </w:p>
        </w:tc>
        <w:tc>
          <w:tcPr>
            <w:tcW w:w="2261" w:type="dxa"/>
            <w:tcBorders>
              <w:bottom w:val="nil"/>
            </w:tcBorders>
          </w:tcPr>
          <w:p w14:paraId="7533E8E6" w14:textId="77777777" w:rsidR="00B52DCC" w:rsidRDefault="00B52DCC">
            <w:pPr>
              <w:pStyle w:val="TableParagraph"/>
              <w:rPr>
                <w:sz w:val="18"/>
              </w:rPr>
            </w:pPr>
          </w:p>
        </w:tc>
        <w:tc>
          <w:tcPr>
            <w:tcW w:w="2693" w:type="dxa"/>
            <w:vMerge w:val="restart"/>
          </w:tcPr>
          <w:p w14:paraId="637AB69D" w14:textId="77777777" w:rsidR="00B52DCC" w:rsidRDefault="00B52DCC">
            <w:pPr>
              <w:pStyle w:val="TableParagraph"/>
              <w:rPr>
                <w:sz w:val="18"/>
              </w:rPr>
            </w:pPr>
          </w:p>
        </w:tc>
      </w:tr>
      <w:tr w:rsidR="00B52DCC" w14:paraId="03C2CFD4" w14:textId="77777777">
        <w:trPr>
          <w:trHeight w:val="2696"/>
        </w:trPr>
        <w:tc>
          <w:tcPr>
            <w:tcW w:w="1416" w:type="dxa"/>
            <w:tcBorders>
              <w:top w:val="nil"/>
              <w:bottom w:val="nil"/>
            </w:tcBorders>
          </w:tcPr>
          <w:p w14:paraId="5EF9BF67" w14:textId="77777777" w:rsidR="00B52DCC" w:rsidRDefault="00B52DCC">
            <w:pPr>
              <w:pStyle w:val="TableParagraph"/>
              <w:rPr>
                <w:sz w:val="18"/>
              </w:rPr>
            </w:pPr>
          </w:p>
        </w:tc>
        <w:tc>
          <w:tcPr>
            <w:tcW w:w="1984" w:type="dxa"/>
            <w:tcBorders>
              <w:top w:val="nil"/>
              <w:bottom w:val="nil"/>
            </w:tcBorders>
          </w:tcPr>
          <w:p w14:paraId="2E30BB8B" w14:textId="77777777" w:rsidR="00B52DCC" w:rsidRDefault="00B52DCC">
            <w:pPr>
              <w:pStyle w:val="TableParagraph"/>
            </w:pPr>
          </w:p>
          <w:p w14:paraId="1E979745" w14:textId="77777777" w:rsidR="00B52DCC" w:rsidRDefault="00B52DCC">
            <w:pPr>
              <w:pStyle w:val="TableParagraph"/>
              <w:spacing w:before="4"/>
              <w:rPr>
                <w:sz w:val="20"/>
              </w:rPr>
            </w:pPr>
          </w:p>
          <w:p w14:paraId="3892E864" w14:textId="77777777" w:rsidR="00B52DCC" w:rsidRDefault="00916648">
            <w:pPr>
              <w:pStyle w:val="TableParagraph"/>
              <w:spacing w:line="259" w:lineRule="auto"/>
              <w:ind w:left="105"/>
              <w:rPr>
                <w:sz w:val="20"/>
              </w:rPr>
            </w:pPr>
            <w:r>
              <w:rPr>
                <w:sz w:val="20"/>
              </w:rPr>
              <w:t>2-(2-Etoksie­ thoksi)etanol Dietilen Glikol Monoetil Eter (DEGEE)</w:t>
            </w:r>
          </w:p>
        </w:tc>
        <w:tc>
          <w:tcPr>
            <w:tcW w:w="1704" w:type="dxa"/>
            <w:tcBorders>
              <w:top w:val="nil"/>
              <w:bottom w:val="nil"/>
            </w:tcBorders>
          </w:tcPr>
          <w:p w14:paraId="76EA1240" w14:textId="77777777" w:rsidR="00B52DCC" w:rsidRDefault="00B52DCC">
            <w:pPr>
              <w:pStyle w:val="TableParagraph"/>
            </w:pPr>
          </w:p>
          <w:p w14:paraId="0CCB1DDC" w14:textId="77777777" w:rsidR="00B52DCC" w:rsidRDefault="00B52DCC">
            <w:pPr>
              <w:pStyle w:val="TableParagraph"/>
              <w:spacing w:before="4"/>
              <w:rPr>
                <w:sz w:val="20"/>
              </w:rPr>
            </w:pPr>
          </w:p>
          <w:p w14:paraId="67453718" w14:textId="77777777" w:rsidR="00B52DCC" w:rsidRDefault="00916648">
            <w:pPr>
              <w:pStyle w:val="TableParagraph"/>
              <w:ind w:left="106"/>
              <w:rPr>
                <w:sz w:val="20"/>
              </w:rPr>
            </w:pPr>
            <w:r>
              <w:rPr>
                <w:sz w:val="20"/>
              </w:rPr>
              <w:t>Ethoxydiglycol</w:t>
            </w:r>
          </w:p>
        </w:tc>
        <w:tc>
          <w:tcPr>
            <w:tcW w:w="993" w:type="dxa"/>
            <w:tcBorders>
              <w:top w:val="nil"/>
              <w:bottom w:val="nil"/>
            </w:tcBorders>
          </w:tcPr>
          <w:p w14:paraId="655F7A12" w14:textId="77777777" w:rsidR="00B52DCC" w:rsidRDefault="00B52DCC">
            <w:pPr>
              <w:pStyle w:val="TableParagraph"/>
            </w:pPr>
          </w:p>
          <w:p w14:paraId="1ADAE307" w14:textId="77777777" w:rsidR="00B52DCC" w:rsidRDefault="00B52DCC">
            <w:pPr>
              <w:pStyle w:val="TableParagraph"/>
              <w:spacing w:before="4"/>
              <w:rPr>
                <w:sz w:val="20"/>
              </w:rPr>
            </w:pPr>
          </w:p>
          <w:p w14:paraId="5A4438E4" w14:textId="77777777" w:rsidR="00B52DCC" w:rsidRDefault="00916648">
            <w:pPr>
              <w:pStyle w:val="TableParagraph"/>
              <w:ind w:left="107"/>
              <w:rPr>
                <w:sz w:val="20"/>
              </w:rPr>
            </w:pPr>
            <w:r>
              <w:rPr>
                <w:sz w:val="20"/>
              </w:rPr>
              <w:t>111-90-0</w:t>
            </w:r>
          </w:p>
        </w:tc>
        <w:tc>
          <w:tcPr>
            <w:tcW w:w="991" w:type="dxa"/>
            <w:tcBorders>
              <w:top w:val="nil"/>
              <w:bottom w:val="nil"/>
            </w:tcBorders>
          </w:tcPr>
          <w:p w14:paraId="06476942" w14:textId="77777777" w:rsidR="00B52DCC" w:rsidRDefault="00B52DCC">
            <w:pPr>
              <w:pStyle w:val="TableParagraph"/>
            </w:pPr>
          </w:p>
          <w:p w14:paraId="7C9DC810" w14:textId="77777777" w:rsidR="00B52DCC" w:rsidRDefault="00B52DCC">
            <w:pPr>
              <w:pStyle w:val="TableParagraph"/>
              <w:spacing w:before="4"/>
              <w:rPr>
                <w:sz w:val="20"/>
              </w:rPr>
            </w:pPr>
          </w:p>
          <w:p w14:paraId="4C110BC4" w14:textId="77777777" w:rsidR="00B52DCC" w:rsidRDefault="00916648">
            <w:pPr>
              <w:pStyle w:val="TableParagraph"/>
              <w:ind w:left="107"/>
              <w:rPr>
                <w:sz w:val="20"/>
              </w:rPr>
            </w:pPr>
            <w:r>
              <w:rPr>
                <w:sz w:val="20"/>
              </w:rPr>
              <w:t>203-919-</w:t>
            </w:r>
          </w:p>
          <w:p w14:paraId="44FD4514" w14:textId="77777777" w:rsidR="00B52DCC" w:rsidRDefault="00916648">
            <w:pPr>
              <w:pStyle w:val="TableParagraph"/>
              <w:spacing w:before="20"/>
              <w:ind w:left="107"/>
              <w:rPr>
                <w:sz w:val="20"/>
              </w:rPr>
            </w:pPr>
            <w:r>
              <w:rPr>
                <w:w w:val="99"/>
                <w:sz w:val="20"/>
              </w:rPr>
              <w:t>7</w:t>
            </w:r>
          </w:p>
        </w:tc>
        <w:tc>
          <w:tcPr>
            <w:tcW w:w="1709" w:type="dxa"/>
            <w:tcBorders>
              <w:top w:val="nil"/>
              <w:bottom w:val="nil"/>
            </w:tcBorders>
          </w:tcPr>
          <w:p w14:paraId="434FF92A" w14:textId="77777777" w:rsidR="00B52DCC" w:rsidRDefault="00916648">
            <w:pPr>
              <w:pStyle w:val="TableParagraph"/>
              <w:numPr>
                <w:ilvl w:val="0"/>
                <w:numId w:val="51"/>
              </w:numPr>
              <w:tabs>
                <w:tab w:val="left" w:pos="331"/>
              </w:tabs>
              <w:spacing w:before="79" w:line="259" w:lineRule="auto"/>
              <w:ind w:right="363" w:firstLine="0"/>
              <w:rPr>
                <w:sz w:val="20"/>
              </w:rPr>
            </w:pPr>
            <w:r>
              <w:rPr>
                <w:sz w:val="20"/>
              </w:rPr>
              <w:t xml:space="preserve">Okside </w:t>
            </w:r>
            <w:r>
              <w:rPr>
                <w:spacing w:val="-3"/>
                <w:sz w:val="20"/>
              </w:rPr>
              <w:t xml:space="preserve">edici </w:t>
            </w:r>
            <w:r>
              <w:rPr>
                <w:sz w:val="20"/>
              </w:rPr>
              <w:t>saç boyası ürünleri</w:t>
            </w:r>
          </w:p>
          <w:p w14:paraId="6E16A57C" w14:textId="77777777" w:rsidR="00B52DCC" w:rsidRDefault="00B52DCC">
            <w:pPr>
              <w:pStyle w:val="TableParagraph"/>
            </w:pPr>
          </w:p>
          <w:p w14:paraId="75D76F18" w14:textId="77777777" w:rsidR="00B52DCC" w:rsidRDefault="00B52DCC">
            <w:pPr>
              <w:pStyle w:val="TableParagraph"/>
            </w:pPr>
          </w:p>
          <w:p w14:paraId="64CDDF08" w14:textId="77777777" w:rsidR="00B52DCC" w:rsidRDefault="00B52DCC">
            <w:pPr>
              <w:pStyle w:val="TableParagraph"/>
            </w:pPr>
          </w:p>
          <w:p w14:paraId="48F224BA" w14:textId="77777777" w:rsidR="00B52DCC" w:rsidRDefault="00B52DCC">
            <w:pPr>
              <w:pStyle w:val="TableParagraph"/>
              <w:spacing w:before="10"/>
              <w:rPr>
                <w:sz w:val="18"/>
              </w:rPr>
            </w:pPr>
          </w:p>
          <w:p w14:paraId="0C77BFDA" w14:textId="77777777" w:rsidR="00B52DCC" w:rsidRDefault="00916648">
            <w:pPr>
              <w:pStyle w:val="TableParagraph"/>
              <w:numPr>
                <w:ilvl w:val="0"/>
                <w:numId w:val="51"/>
              </w:numPr>
              <w:tabs>
                <w:tab w:val="left" w:pos="343"/>
              </w:tabs>
              <w:spacing w:before="1" w:line="259" w:lineRule="auto"/>
              <w:ind w:right="351" w:firstLine="0"/>
              <w:rPr>
                <w:sz w:val="20"/>
              </w:rPr>
            </w:pPr>
            <w:r>
              <w:rPr>
                <w:sz w:val="20"/>
              </w:rPr>
              <w:t xml:space="preserve">Okside </w:t>
            </w:r>
            <w:r>
              <w:rPr>
                <w:spacing w:val="-3"/>
                <w:sz w:val="20"/>
              </w:rPr>
              <w:t xml:space="preserve">edici </w:t>
            </w:r>
            <w:r>
              <w:rPr>
                <w:sz w:val="20"/>
              </w:rPr>
              <w:t>olmayan saç boyası</w:t>
            </w:r>
            <w:r>
              <w:rPr>
                <w:spacing w:val="-10"/>
                <w:sz w:val="20"/>
              </w:rPr>
              <w:t xml:space="preserve"> </w:t>
            </w:r>
            <w:r>
              <w:rPr>
                <w:sz w:val="20"/>
              </w:rPr>
              <w:t>ürünleri</w:t>
            </w:r>
          </w:p>
        </w:tc>
        <w:tc>
          <w:tcPr>
            <w:tcW w:w="1700" w:type="dxa"/>
            <w:tcBorders>
              <w:top w:val="nil"/>
              <w:bottom w:val="nil"/>
            </w:tcBorders>
          </w:tcPr>
          <w:p w14:paraId="6907BE39" w14:textId="77777777" w:rsidR="00B52DCC" w:rsidRDefault="00916648">
            <w:pPr>
              <w:pStyle w:val="TableParagraph"/>
              <w:numPr>
                <w:ilvl w:val="0"/>
                <w:numId w:val="50"/>
              </w:numPr>
              <w:tabs>
                <w:tab w:val="left" w:pos="331"/>
              </w:tabs>
              <w:spacing w:before="79"/>
              <w:ind w:hanging="222"/>
              <w:rPr>
                <w:sz w:val="20"/>
              </w:rPr>
            </w:pPr>
            <w:r>
              <w:rPr>
                <w:sz w:val="20"/>
              </w:rPr>
              <w:t>%7</w:t>
            </w:r>
          </w:p>
          <w:p w14:paraId="69197B1A" w14:textId="77777777" w:rsidR="00B52DCC" w:rsidRDefault="00B52DCC">
            <w:pPr>
              <w:pStyle w:val="TableParagraph"/>
            </w:pPr>
          </w:p>
          <w:p w14:paraId="119491F4" w14:textId="77777777" w:rsidR="00B52DCC" w:rsidRDefault="00B52DCC">
            <w:pPr>
              <w:pStyle w:val="TableParagraph"/>
            </w:pPr>
          </w:p>
          <w:p w14:paraId="0BAFFAA3" w14:textId="77777777" w:rsidR="00B52DCC" w:rsidRDefault="00B52DCC">
            <w:pPr>
              <w:pStyle w:val="TableParagraph"/>
            </w:pPr>
          </w:p>
          <w:p w14:paraId="792EED25" w14:textId="77777777" w:rsidR="00B52DCC" w:rsidRDefault="00B52DCC">
            <w:pPr>
              <w:pStyle w:val="TableParagraph"/>
            </w:pPr>
          </w:p>
          <w:p w14:paraId="184C8B8C" w14:textId="77777777" w:rsidR="00B52DCC" w:rsidRDefault="00B52DCC">
            <w:pPr>
              <w:pStyle w:val="TableParagraph"/>
            </w:pPr>
          </w:p>
          <w:p w14:paraId="4B922AF0" w14:textId="77777777" w:rsidR="00B52DCC" w:rsidRDefault="00916648">
            <w:pPr>
              <w:pStyle w:val="TableParagraph"/>
              <w:numPr>
                <w:ilvl w:val="0"/>
                <w:numId w:val="50"/>
              </w:numPr>
              <w:tabs>
                <w:tab w:val="left" w:pos="344"/>
              </w:tabs>
              <w:spacing w:before="140"/>
              <w:ind w:left="343" w:hanging="235"/>
              <w:rPr>
                <w:sz w:val="20"/>
              </w:rPr>
            </w:pPr>
            <w:r>
              <w:rPr>
                <w:sz w:val="20"/>
              </w:rPr>
              <w:t>%5</w:t>
            </w:r>
          </w:p>
        </w:tc>
        <w:tc>
          <w:tcPr>
            <w:tcW w:w="2261" w:type="dxa"/>
            <w:tcBorders>
              <w:top w:val="nil"/>
              <w:bottom w:val="nil"/>
            </w:tcBorders>
          </w:tcPr>
          <w:p w14:paraId="4186120D" w14:textId="77777777" w:rsidR="00B52DCC" w:rsidRDefault="00B52DCC">
            <w:pPr>
              <w:pStyle w:val="TableParagraph"/>
            </w:pPr>
          </w:p>
          <w:p w14:paraId="4F6F66E5" w14:textId="77777777" w:rsidR="00B52DCC" w:rsidRDefault="00B52DCC">
            <w:pPr>
              <w:pStyle w:val="TableParagraph"/>
              <w:spacing w:before="4"/>
              <w:rPr>
                <w:sz w:val="20"/>
              </w:rPr>
            </w:pPr>
          </w:p>
          <w:p w14:paraId="7FCB47CA" w14:textId="77777777" w:rsidR="00B52DCC" w:rsidRDefault="00916648">
            <w:pPr>
              <w:pStyle w:val="TableParagraph"/>
              <w:ind w:left="108"/>
              <w:rPr>
                <w:sz w:val="20"/>
              </w:rPr>
            </w:pPr>
            <w:r>
              <w:rPr>
                <w:sz w:val="20"/>
              </w:rPr>
              <w:t>(a) dan (e) ye :</w:t>
            </w:r>
          </w:p>
          <w:p w14:paraId="348E001A" w14:textId="77777777" w:rsidR="00B52DCC" w:rsidRDefault="00B52DCC">
            <w:pPr>
              <w:pStyle w:val="TableParagraph"/>
            </w:pPr>
          </w:p>
          <w:p w14:paraId="46A6B8B1" w14:textId="77777777" w:rsidR="00B52DCC" w:rsidRDefault="00B52DCC">
            <w:pPr>
              <w:pStyle w:val="TableParagraph"/>
              <w:spacing w:before="3"/>
              <w:rPr>
                <w:sz w:val="29"/>
              </w:rPr>
            </w:pPr>
          </w:p>
          <w:p w14:paraId="05083093" w14:textId="77777777" w:rsidR="00B52DCC" w:rsidRDefault="00916648">
            <w:pPr>
              <w:pStyle w:val="TableParagraph"/>
              <w:spacing w:line="256" w:lineRule="auto"/>
              <w:ind w:left="108"/>
              <w:rPr>
                <w:sz w:val="20"/>
              </w:rPr>
            </w:pPr>
            <w:r>
              <w:rPr>
                <w:sz w:val="20"/>
              </w:rPr>
              <w:t>Etoksidiglikol içindeki Etilen glikol safsızlık seviyesi ≤ %0,1</w:t>
            </w:r>
          </w:p>
          <w:p w14:paraId="263C3BD0" w14:textId="77777777" w:rsidR="00B52DCC" w:rsidRDefault="00916648">
            <w:pPr>
              <w:pStyle w:val="TableParagraph"/>
              <w:spacing w:before="6"/>
              <w:ind w:left="108"/>
              <w:rPr>
                <w:sz w:val="20"/>
              </w:rPr>
            </w:pPr>
            <w:r>
              <w:rPr>
                <w:sz w:val="20"/>
              </w:rPr>
              <w:t>olmalıdır.</w:t>
            </w:r>
          </w:p>
        </w:tc>
        <w:tc>
          <w:tcPr>
            <w:tcW w:w="2693" w:type="dxa"/>
            <w:vMerge/>
            <w:tcBorders>
              <w:top w:val="nil"/>
            </w:tcBorders>
          </w:tcPr>
          <w:p w14:paraId="6FCF6E2E" w14:textId="77777777" w:rsidR="00B52DCC" w:rsidRDefault="00B52DCC">
            <w:pPr>
              <w:rPr>
                <w:sz w:val="2"/>
                <w:szCs w:val="2"/>
              </w:rPr>
            </w:pPr>
          </w:p>
        </w:tc>
      </w:tr>
      <w:tr w:rsidR="00B52DCC" w14:paraId="725DD754" w14:textId="77777777">
        <w:trPr>
          <w:trHeight w:val="1318"/>
        </w:trPr>
        <w:tc>
          <w:tcPr>
            <w:tcW w:w="1416" w:type="dxa"/>
            <w:tcBorders>
              <w:top w:val="nil"/>
            </w:tcBorders>
          </w:tcPr>
          <w:p w14:paraId="63ABA7E5" w14:textId="77777777" w:rsidR="00B52DCC" w:rsidRDefault="00B52DCC">
            <w:pPr>
              <w:pStyle w:val="TableParagraph"/>
              <w:rPr>
                <w:sz w:val="18"/>
              </w:rPr>
            </w:pPr>
          </w:p>
        </w:tc>
        <w:tc>
          <w:tcPr>
            <w:tcW w:w="1984" w:type="dxa"/>
            <w:tcBorders>
              <w:top w:val="nil"/>
            </w:tcBorders>
          </w:tcPr>
          <w:p w14:paraId="4B54D8A7" w14:textId="77777777" w:rsidR="00B52DCC" w:rsidRDefault="00B52DCC">
            <w:pPr>
              <w:pStyle w:val="TableParagraph"/>
              <w:rPr>
                <w:sz w:val="18"/>
              </w:rPr>
            </w:pPr>
          </w:p>
        </w:tc>
        <w:tc>
          <w:tcPr>
            <w:tcW w:w="1704" w:type="dxa"/>
            <w:tcBorders>
              <w:top w:val="nil"/>
            </w:tcBorders>
          </w:tcPr>
          <w:p w14:paraId="11085E0E" w14:textId="77777777" w:rsidR="00B52DCC" w:rsidRDefault="00B52DCC">
            <w:pPr>
              <w:pStyle w:val="TableParagraph"/>
              <w:rPr>
                <w:sz w:val="18"/>
              </w:rPr>
            </w:pPr>
          </w:p>
        </w:tc>
        <w:tc>
          <w:tcPr>
            <w:tcW w:w="993" w:type="dxa"/>
            <w:tcBorders>
              <w:top w:val="nil"/>
            </w:tcBorders>
          </w:tcPr>
          <w:p w14:paraId="090CFB55" w14:textId="77777777" w:rsidR="00B52DCC" w:rsidRDefault="00B52DCC">
            <w:pPr>
              <w:pStyle w:val="TableParagraph"/>
              <w:rPr>
                <w:sz w:val="18"/>
              </w:rPr>
            </w:pPr>
          </w:p>
        </w:tc>
        <w:tc>
          <w:tcPr>
            <w:tcW w:w="991" w:type="dxa"/>
            <w:tcBorders>
              <w:top w:val="nil"/>
            </w:tcBorders>
          </w:tcPr>
          <w:p w14:paraId="5212A0DA" w14:textId="77777777" w:rsidR="00B52DCC" w:rsidRDefault="00B52DCC">
            <w:pPr>
              <w:pStyle w:val="TableParagraph"/>
              <w:rPr>
                <w:sz w:val="18"/>
              </w:rPr>
            </w:pPr>
          </w:p>
        </w:tc>
        <w:tc>
          <w:tcPr>
            <w:tcW w:w="1709" w:type="dxa"/>
            <w:tcBorders>
              <w:top w:val="nil"/>
            </w:tcBorders>
          </w:tcPr>
          <w:p w14:paraId="2FB1B525" w14:textId="77777777" w:rsidR="00B52DCC" w:rsidRDefault="00B52DCC">
            <w:pPr>
              <w:pStyle w:val="TableParagraph"/>
            </w:pPr>
          </w:p>
          <w:p w14:paraId="4F7F2023" w14:textId="77777777" w:rsidR="00B52DCC" w:rsidRDefault="00916648">
            <w:pPr>
              <w:pStyle w:val="TableParagraph"/>
              <w:spacing w:before="154" w:line="259" w:lineRule="auto"/>
              <w:ind w:left="108"/>
              <w:rPr>
                <w:sz w:val="20"/>
              </w:rPr>
            </w:pPr>
            <w:r>
              <w:rPr>
                <w:sz w:val="20"/>
              </w:rPr>
              <w:t>(c) Saç boyası ürünleri hariç durulanan ürünler</w:t>
            </w:r>
          </w:p>
        </w:tc>
        <w:tc>
          <w:tcPr>
            <w:tcW w:w="1700" w:type="dxa"/>
            <w:tcBorders>
              <w:top w:val="nil"/>
            </w:tcBorders>
          </w:tcPr>
          <w:p w14:paraId="5B00B46E" w14:textId="77777777" w:rsidR="00B52DCC" w:rsidRDefault="00B52DCC">
            <w:pPr>
              <w:pStyle w:val="TableParagraph"/>
              <w:spacing w:before="1"/>
              <w:rPr>
                <w:sz w:val="20"/>
              </w:rPr>
            </w:pPr>
          </w:p>
          <w:p w14:paraId="4516D85F" w14:textId="77777777" w:rsidR="00B52DCC" w:rsidRDefault="00916648">
            <w:pPr>
              <w:pStyle w:val="TableParagraph"/>
              <w:spacing w:before="1"/>
              <w:ind w:left="108"/>
              <w:rPr>
                <w:sz w:val="20"/>
              </w:rPr>
            </w:pPr>
            <w:r>
              <w:rPr>
                <w:sz w:val="20"/>
              </w:rPr>
              <w:t>(c) %10</w:t>
            </w:r>
          </w:p>
        </w:tc>
        <w:tc>
          <w:tcPr>
            <w:tcW w:w="2261" w:type="dxa"/>
            <w:tcBorders>
              <w:top w:val="nil"/>
            </w:tcBorders>
          </w:tcPr>
          <w:p w14:paraId="18778A62" w14:textId="77777777" w:rsidR="00B52DCC" w:rsidRDefault="00916648">
            <w:pPr>
              <w:pStyle w:val="TableParagraph"/>
              <w:spacing w:before="160" w:line="256" w:lineRule="auto"/>
              <w:ind w:left="108"/>
              <w:rPr>
                <w:sz w:val="20"/>
              </w:rPr>
            </w:pPr>
            <w:r>
              <w:rPr>
                <w:sz w:val="20"/>
              </w:rPr>
              <w:t>Göz ve ağız ürünlerinde kullanılmamalıdır.</w:t>
            </w:r>
          </w:p>
        </w:tc>
        <w:tc>
          <w:tcPr>
            <w:tcW w:w="2693" w:type="dxa"/>
            <w:vMerge/>
            <w:tcBorders>
              <w:top w:val="nil"/>
            </w:tcBorders>
          </w:tcPr>
          <w:p w14:paraId="3D048B39" w14:textId="77777777" w:rsidR="00B52DCC" w:rsidRDefault="00B52DCC">
            <w:pPr>
              <w:rPr>
                <w:sz w:val="2"/>
                <w:szCs w:val="2"/>
              </w:rPr>
            </w:pPr>
          </w:p>
        </w:tc>
      </w:tr>
    </w:tbl>
    <w:p w14:paraId="151AB89D" w14:textId="77777777" w:rsidR="00B52DCC" w:rsidRDefault="00B52DCC">
      <w:pPr>
        <w:rPr>
          <w:sz w:val="2"/>
          <w:szCs w:val="2"/>
        </w:rPr>
        <w:sectPr w:rsidR="00B52DCC">
          <w:pgSz w:w="16840" w:h="11910" w:orient="landscape"/>
          <w:pgMar w:top="1100" w:right="440" w:bottom="280" w:left="580" w:header="708" w:footer="708" w:gutter="0"/>
          <w:cols w:space="708"/>
        </w:sectPr>
      </w:pPr>
    </w:p>
    <w:p w14:paraId="3D2925B1" w14:textId="77777777" w:rsidR="00B52DCC" w:rsidRDefault="00916648">
      <w:pPr>
        <w:pStyle w:val="GvdeMetni"/>
        <w:rPr>
          <w:sz w:val="26"/>
        </w:rPr>
      </w:pPr>
      <w:r>
        <w:rPr>
          <w:noProof/>
          <w:lang w:bidi="ar-SA"/>
        </w:rPr>
        <w:drawing>
          <wp:anchor distT="0" distB="0" distL="0" distR="0" simplePos="0" relativeHeight="266771207" behindDoc="1" locked="0" layoutInCell="1" allowOverlap="1" wp14:anchorId="58EA2E16" wp14:editId="2AF6E1D4">
            <wp:simplePos x="0" y="0"/>
            <wp:positionH relativeFrom="page">
              <wp:posOffset>8666606</wp:posOffset>
            </wp:positionH>
            <wp:positionV relativeFrom="page">
              <wp:posOffset>5818892</wp:posOffset>
            </wp:positionV>
            <wp:extent cx="356340" cy="342259"/>
            <wp:effectExtent l="0" t="0" r="0" b="0"/>
            <wp:wrapNone/>
            <wp:docPr id="20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1820"/>
        <w:gridCol w:w="441"/>
        <w:gridCol w:w="2693"/>
      </w:tblGrid>
      <w:tr w:rsidR="00B52DCC" w14:paraId="6B44218E" w14:textId="77777777">
        <w:trPr>
          <w:trHeight w:val="1377"/>
        </w:trPr>
        <w:tc>
          <w:tcPr>
            <w:tcW w:w="1416" w:type="dxa"/>
            <w:vMerge w:val="restart"/>
          </w:tcPr>
          <w:p w14:paraId="6E97DC27" w14:textId="77777777" w:rsidR="00B52DCC" w:rsidRDefault="00B52DCC">
            <w:pPr>
              <w:pStyle w:val="TableParagraph"/>
              <w:rPr>
                <w:sz w:val="18"/>
              </w:rPr>
            </w:pPr>
          </w:p>
        </w:tc>
        <w:tc>
          <w:tcPr>
            <w:tcW w:w="1984" w:type="dxa"/>
            <w:vMerge w:val="restart"/>
          </w:tcPr>
          <w:p w14:paraId="52E5B0BD" w14:textId="77777777" w:rsidR="00B52DCC" w:rsidRDefault="00B52DCC">
            <w:pPr>
              <w:pStyle w:val="TableParagraph"/>
              <w:rPr>
                <w:sz w:val="18"/>
              </w:rPr>
            </w:pPr>
          </w:p>
        </w:tc>
        <w:tc>
          <w:tcPr>
            <w:tcW w:w="1704" w:type="dxa"/>
            <w:vMerge w:val="restart"/>
          </w:tcPr>
          <w:p w14:paraId="50BA2424" w14:textId="77777777" w:rsidR="00B52DCC" w:rsidRDefault="00B52DCC">
            <w:pPr>
              <w:pStyle w:val="TableParagraph"/>
              <w:rPr>
                <w:sz w:val="18"/>
              </w:rPr>
            </w:pPr>
          </w:p>
        </w:tc>
        <w:tc>
          <w:tcPr>
            <w:tcW w:w="993" w:type="dxa"/>
            <w:vMerge w:val="restart"/>
          </w:tcPr>
          <w:p w14:paraId="10095EFC" w14:textId="77777777" w:rsidR="00B52DCC" w:rsidRDefault="00B52DCC">
            <w:pPr>
              <w:pStyle w:val="TableParagraph"/>
              <w:rPr>
                <w:sz w:val="18"/>
              </w:rPr>
            </w:pPr>
          </w:p>
        </w:tc>
        <w:tc>
          <w:tcPr>
            <w:tcW w:w="991" w:type="dxa"/>
            <w:vMerge w:val="restart"/>
          </w:tcPr>
          <w:p w14:paraId="528D9E38" w14:textId="77777777" w:rsidR="00B52DCC" w:rsidRDefault="00B52DCC">
            <w:pPr>
              <w:pStyle w:val="TableParagraph"/>
              <w:rPr>
                <w:sz w:val="18"/>
              </w:rPr>
            </w:pPr>
          </w:p>
        </w:tc>
        <w:tc>
          <w:tcPr>
            <w:tcW w:w="1709" w:type="dxa"/>
            <w:tcBorders>
              <w:bottom w:val="nil"/>
            </w:tcBorders>
          </w:tcPr>
          <w:p w14:paraId="1DFBBEC9" w14:textId="77777777" w:rsidR="00B52DCC" w:rsidRDefault="00B52DCC">
            <w:pPr>
              <w:pStyle w:val="TableParagraph"/>
            </w:pPr>
          </w:p>
          <w:p w14:paraId="5DD2E2D5" w14:textId="77777777" w:rsidR="00B52DCC" w:rsidRDefault="00916648">
            <w:pPr>
              <w:pStyle w:val="TableParagraph"/>
              <w:spacing w:before="150" w:line="256" w:lineRule="auto"/>
              <w:ind w:left="108"/>
              <w:rPr>
                <w:sz w:val="20"/>
              </w:rPr>
            </w:pPr>
            <w:r>
              <w:rPr>
                <w:sz w:val="20"/>
              </w:rPr>
              <w:t>(d) Sprey olmayan diğer kozmetik ürünler</w:t>
            </w:r>
          </w:p>
        </w:tc>
        <w:tc>
          <w:tcPr>
            <w:tcW w:w="1700" w:type="dxa"/>
            <w:tcBorders>
              <w:bottom w:val="nil"/>
            </w:tcBorders>
          </w:tcPr>
          <w:p w14:paraId="7E54FFF5" w14:textId="77777777" w:rsidR="00B52DCC" w:rsidRDefault="00B52DCC">
            <w:pPr>
              <w:pStyle w:val="TableParagraph"/>
            </w:pPr>
          </w:p>
          <w:p w14:paraId="1DEC6081" w14:textId="77777777" w:rsidR="00B52DCC" w:rsidRDefault="00916648">
            <w:pPr>
              <w:pStyle w:val="TableParagraph"/>
              <w:spacing w:before="150"/>
              <w:ind w:left="108"/>
              <w:rPr>
                <w:sz w:val="20"/>
              </w:rPr>
            </w:pPr>
            <w:r>
              <w:rPr>
                <w:sz w:val="20"/>
              </w:rPr>
              <w:t>(d) % 2,6</w:t>
            </w:r>
          </w:p>
        </w:tc>
        <w:tc>
          <w:tcPr>
            <w:tcW w:w="2261" w:type="dxa"/>
            <w:gridSpan w:val="2"/>
            <w:vMerge w:val="restart"/>
          </w:tcPr>
          <w:p w14:paraId="103EEA24" w14:textId="77777777" w:rsidR="00B52DCC" w:rsidRDefault="00B52DCC">
            <w:pPr>
              <w:pStyle w:val="TableParagraph"/>
              <w:rPr>
                <w:sz w:val="18"/>
              </w:rPr>
            </w:pPr>
          </w:p>
        </w:tc>
        <w:tc>
          <w:tcPr>
            <w:tcW w:w="2693" w:type="dxa"/>
            <w:vMerge w:val="restart"/>
          </w:tcPr>
          <w:p w14:paraId="58A9202C" w14:textId="77777777" w:rsidR="00B52DCC" w:rsidRDefault="00B52DCC">
            <w:pPr>
              <w:pStyle w:val="TableParagraph"/>
              <w:rPr>
                <w:sz w:val="18"/>
              </w:rPr>
            </w:pPr>
          </w:p>
        </w:tc>
      </w:tr>
      <w:tr w:rsidR="00B52DCC" w14:paraId="61B0A025" w14:textId="77777777">
        <w:trPr>
          <w:trHeight w:val="895"/>
        </w:trPr>
        <w:tc>
          <w:tcPr>
            <w:tcW w:w="1416" w:type="dxa"/>
            <w:vMerge/>
            <w:tcBorders>
              <w:top w:val="nil"/>
            </w:tcBorders>
          </w:tcPr>
          <w:p w14:paraId="2FC8422B" w14:textId="77777777" w:rsidR="00B52DCC" w:rsidRDefault="00B52DCC">
            <w:pPr>
              <w:rPr>
                <w:sz w:val="2"/>
                <w:szCs w:val="2"/>
              </w:rPr>
            </w:pPr>
          </w:p>
        </w:tc>
        <w:tc>
          <w:tcPr>
            <w:tcW w:w="1984" w:type="dxa"/>
            <w:vMerge/>
            <w:tcBorders>
              <w:top w:val="nil"/>
            </w:tcBorders>
          </w:tcPr>
          <w:p w14:paraId="309F2F95" w14:textId="77777777" w:rsidR="00B52DCC" w:rsidRDefault="00B52DCC">
            <w:pPr>
              <w:rPr>
                <w:sz w:val="2"/>
                <w:szCs w:val="2"/>
              </w:rPr>
            </w:pPr>
          </w:p>
        </w:tc>
        <w:tc>
          <w:tcPr>
            <w:tcW w:w="1704" w:type="dxa"/>
            <w:vMerge/>
            <w:tcBorders>
              <w:top w:val="nil"/>
            </w:tcBorders>
          </w:tcPr>
          <w:p w14:paraId="65F1374D" w14:textId="77777777" w:rsidR="00B52DCC" w:rsidRDefault="00B52DCC">
            <w:pPr>
              <w:rPr>
                <w:sz w:val="2"/>
                <w:szCs w:val="2"/>
              </w:rPr>
            </w:pPr>
          </w:p>
        </w:tc>
        <w:tc>
          <w:tcPr>
            <w:tcW w:w="993" w:type="dxa"/>
            <w:vMerge/>
            <w:tcBorders>
              <w:top w:val="nil"/>
            </w:tcBorders>
          </w:tcPr>
          <w:p w14:paraId="71E36C72" w14:textId="77777777" w:rsidR="00B52DCC" w:rsidRDefault="00B52DCC">
            <w:pPr>
              <w:rPr>
                <w:sz w:val="2"/>
                <w:szCs w:val="2"/>
              </w:rPr>
            </w:pPr>
          </w:p>
        </w:tc>
        <w:tc>
          <w:tcPr>
            <w:tcW w:w="991" w:type="dxa"/>
            <w:vMerge/>
            <w:tcBorders>
              <w:top w:val="nil"/>
            </w:tcBorders>
          </w:tcPr>
          <w:p w14:paraId="3CC44BB3" w14:textId="77777777" w:rsidR="00B52DCC" w:rsidRDefault="00B52DCC">
            <w:pPr>
              <w:rPr>
                <w:sz w:val="2"/>
                <w:szCs w:val="2"/>
              </w:rPr>
            </w:pPr>
          </w:p>
        </w:tc>
        <w:tc>
          <w:tcPr>
            <w:tcW w:w="1709" w:type="dxa"/>
            <w:tcBorders>
              <w:top w:val="nil"/>
              <w:bottom w:val="nil"/>
            </w:tcBorders>
          </w:tcPr>
          <w:p w14:paraId="5198D649" w14:textId="77777777" w:rsidR="00B52DCC" w:rsidRDefault="00B52DCC">
            <w:pPr>
              <w:pStyle w:val="TableParagraph"/>
              <w:spacing w:before="7"/>
              <w:rPr>
                <w:sz w:val="28"/>
              </w:rPr>
            </w:pPr>
          </w:p>
          <w:p w14:paraId="6F619A90" w14:textId="77777777" w:rsidR="00B52DCC" w:rsidRDefault="00916648">
            <w:pPr>
              <w:pStyle w:val="TableParagraph"/>
              <w:spacing w:line="256" w:lineRule="auto"/>
              <w:ind w:left="108" w:right="143"/>
              <w:rPr>
                <w:sz w:val="20"/>
              </w:rPr>
            </w:pPr>
            <w:r>
              <w:rPr>
                <w:sz w:val="20"/>
              </w:rPr>
              <w:t>(e)Aşağıdki sprey ürünler:</w:t>
            </w:r>
          </w:p>
        </w:tc>
        <w:tc>
          <w:tcPr>
            <w:tcW w:w="1700" w:type="dxa"/>
            <w:tcBorders>
              <w:top w:val="nil"/>
              <w:bottom w:val="nil"/>
            </w:tcBorders>
          </w:tcPr>
          <w:p w14:paraId="0E7383AC" w14:textId="77777777" w:rsidR="00B52DCC" w:rsidRDefault="00B52DCC">
            <w:pPr>
              <w:pStyle w:val="TableParagraph"/>
              <w:spacing w:before="10"/>
              <w:rPr>
                <w:sz w:val="20"/>
              </w:rPr>
            </w:pPr>
          </w:p>
          <w:p w14:paraId="008F0C9E" w14:textId="77777777" w:rsidR="00B52DCC" w:rsidRDefault="00916648">
            <w:pPr>
              <w:pStyle w:val="TableParagraph"/>
              <w:ind w:left="108"/>
              <w:rPr>
                <w:sz w:val="20"/>
              </w:rPr>
            </w:pPr>
            <w:r>
              <w:rPr>
                <w:sz w:val="20"/>
              </w:rPr>
              <w:t>(e)% 2,6</w:t>
            </w:r>
          </w:p>
        </w:tc>
        <w:tc>
          <w:tcPr>
            <w:tcW w:w="2261" w:type="dxa"/>
            <w:gridSpan w:val="2"/>
            <w:vMerge/>
            <w:tcBorders>
              <w:top w:val="nil"/>
            </w:tcBorders>
          </w:tcPr>
          <w:p w14:paraId="0AE3C68B" w14:textId="77777777" w:rsidR="00B52DCC" w:rsidRDefault="00B52DCC">
            <w:pPr>
              <w:rPr>
                <w:sz w:val="2"/>
                <w:szCs w:val="2"/>
              </w:rPr>
            </w:pPr>
          </w:p>
        </w:tc>
        <w:tc>
          <w:tcPr>
            <w:tcW w:w="2693" w:type="dxa"/>
            <w:vMerge/>
            <w:tcBorders>
              <w:top w:val="nil"/>
            </w:tcBorders>
          </w:tcPr>
          <w:p w14:paraId="5F447E5D" w14:textId="77777777" w:rsidR="00B52DCC" w:rsidRDefault="00B52DCC">
            <w:pPr>
              <w:rPr>
                <w:sz w:val="2"/>
                <w:szCs w:val="2"/>
              </w:rPr>
            </w:pPr>
          </w:p>
        </w:tc>
      </w:tr>
      <w:tr w:rsidR="00B52DCC" w14:paraId="71413395" w14:textId="77777777">
        <w:trPr>
          <w:trHeight w:val="1487"/>
        </w:trPr>
        <w:tc>
          <w:tcPr>
            <w:tcW w:w="1416" w:type="dxa"/>
            <w:vMerge/>
            <w:tcBorders>
              <w:top w:val="nil"/>
            </w:tcBorders>
          </w:tcPr>
          <w:p w14:paraId="4FFC923E" w14:textId="77777777" w:rsidR="00B52DCC" w:rsidRDefault="00B52DCC">
            <w:pPr>
              <w:rPr>
                <w:sz w:val="2"/>
                <w:szCs w:val="2"/>
              </w:rPr>
            </w:pPr>
          </w:p>
        </w:tc>
        <w:tc>
          <w:tcPr>
            <w:tcW w:w="1984" w:type="dxa"/>
            <w:vMerge/>
            <w:tcBorders>
              <w:top w:val="nil"/>
            </w:tcBorders>
          </w:tcPr>
          <w:p w14:paraId="27833675" w14:textId="77777777" w:rsidR="00B52DCC" w:rsidRDefault="00B52DCC">
            <w:pPr>
              <w:rPr>
                <w:sz w:val="2"/>
                <w:szCs w:val="2"/>
              </w:rPr>
            </w:pPr>
          </w:p>
        </w:tc>
        <w:tc>
          <w:tcPr>
            <w:tcW w:w="1704" w:type="dxa"/>
            <w:vMerge/>
            <w:tcBorders>
              <w:top w:val="nil"/>
            </w:tcBorders>
          </w:tcPr>
          <w:p w14:paraId="6FCCE97D" w14:textId="77777777" w:rsidR="00B52DCC" w:rsidRDefault="00B52DCC">
            <w:pPr>
              <w:rPr>
                <w:sz w:val="2"/>
                <w:szCs w:val="2"/>
              </w:rPr>
            </w:pPr>
          </w:p>
        </w:tc>
        <w:tc>
          <w:tcPr>
            <w:tcW w:w="993" w:type="dxa"/>
            <w:vMerge/>
            <w:tcBorders>
              <w:top w:val="nil"/>
            </w:tcBorders>
          </w:tcPr>
          <w:p w14:paraId="23264916" w14:textId="77777777" w:rsidR="00B52DCC" w:rsidRDefault="00B52DCC">
            <w:pPr>
              <w:rPr>
                <w:sz w:val="2"/>
                <w:szCs w:val="2"/>
              </w:rPr>
            </w:pPr>
          </w:p>
        </w:tc>
        <w:tc>
          <w:tcPr>
            <w:tcW w:w="991" w:type="dxa"/>
            <w:vMerge/>
            <w:tcBorders>
              <w:top w:val="nil"/>
            </w:tcBorders>
          </w:tcPr>
          <w:p w14:paraId="0ECEA165" w14:textId="77777777" w:rsidR="00B52DCC" w:rsidRDefault="00B52DCC">
            <w:pPr>
              <w:rPr>
                <w:sz w:val="2"/>
                <w:szCs w:val="2"/>
              </w:rPr>
            </w:pPr>
          </w:p>
        </w:tc>
        <w:tc>
          <w:tcPr>
            <w:tcW w:w="1709" w:type="dxa"/>
            <w:tcBorders>
              <w:top w:val="nil"/>
            </w:tcBorders>
          </w:tcPr>
          <w:p w14:paraId="28124F59" w14:textId="77777777" w:rsidR="00B52DCC" w:rsidRDefault="00916648">
            <w:pPr>
              <w:pStyle w:val="TableParagraph"/>
              <w:spacing w:before="79" w:line="261" w:lineRule="auto"/>
              <w:ind w:left="108" w:right="256"/>
              <w:rPr>
                <w:sz w:val="20"/>
              </w:rPr>
            </w:pPr>
            <w:r>
              <w:rPr>
                <w:sz w:val="20"/>
              </w:rPr>
              <w:t xml:space="preserve">Saf kokular , </w:t>
            </w:r>
            <w:r>
              <w:rPr>
                <w:spacing w:val="-6"/>
                <w:sz w:val="20"/>
              </w:rPr>
              <w:t xml:space="preserve">saç </w:t>
            </w:r>
            <w:r>
              <w:rPr>
                <w:sz w:val="20"/>
              </w:rPr>
              <w:t>spreyleri,</w:t>
            </w:r>
            <w:r>
              <w:rPr>
                <w:spacing w:val="-1"/>
                <w:sz w:val="20"/>
              </w:rPr>
              <w:t xml:space="preserve"> </w:t>
            </w:r>
            <w:r>
              <w:rPr>
                <w:sz w:val="20"/>
              </w:rPr>
              <w:t>ter</w:t>
            </w:r>
          </w:p>
          <w:p w14:paraId="617AD0E3" w14:textId="77777777" w:rsidR="00B52DCC" w:rsidRDefault="00916648">
            <w:pPr>
              <w:pStyle w:val="TableParagraph"/>
              <w:spacing w:line="259" w:lineRule="auto"/>
              <w:ind w:left="108"/>
              <w:rPr>
                <w:sz w:val="20"/>
              </w:rPr>
            </w:pPr>
            <w:r>
              <w:rPr>
                <w:sz w:val="20"/>
              </w:rPr>
              <w:t xml:space="preserve">önleyici </w:t>
            </w:r>
            <w:r>
              <w:rPr>
                <w:spacing w:val="-4"/>
                <w:sz w:val="20"/>
              </w:rPr>
              <w:t xml:space="preserve">etkili </w:t>
            </w:r>
            <w:r>
              <w:rPr>
                <w:sz w:val="20"/>
              </w:rPr>
              <w:t>ürünler ve deodorantlar</w:t>
            </w:r>
          </w:p>
        </w:tc>
        <w:tc>
          <w:tcPr>
            <w:tcW w:w="1700" w:type="dxa"/>
            <w:tcBorders>
              <w:top w:val="nil"/>
            </w:tcBorders>
          </w:tcPr>
          <w:p w14:paraId="3FAC8036" w14:textId="77777777" w:rsidR="00B52DCC" w:rsidRDefault="00B52DCC">
            <w:pPr>
              <w:pStyle w:val="TableParagraph"/>
              <w:rPr>
                <w:sz w:val="18"/>
              </w:rPr>
            </w:pPr>
          </w:p>
        </w:tc>
        <w:tc>
          <w:tcPr>
            <w:tcW w:w="2261" w:type="dxa"/>
            <w:gridSpan w:val="2"/>
            <w:vMerge/>
            <w:tcBorders>
              <w:top w:val="nil"/>
            </w:tcBorders>
          </w:tcPr>
          <w:p w14:paraId="57BF7919" w14:textId="77777777" w:rsidR="00B52DCC" w:rsidRDefault="00B52DCC">
            <w:pPr>
              <w:rPr>
                <w:sz w:val="2"/>
                <w:szCs w:val="2"/>
              </w:rPr>
            </w:pPr>
          </w:p>
        </w:tc>
        <w:tc>
          <w:tcPr>
            <w:tcW w:w="2693" w:type="dxa"/>
            <w:vMerge/>
            <w:tcBorders>
              <w:top w:val="nil"/>
            </w:tcBorders>
          </w:tcPr>
          <w:p w14:paraId="679599FB" w14:textId="77777777" w:rsidR="00B52DCC" w:rsidRDefault="00B52DCC">
            <w:pPr>
              <w:rPr>
                <w:sz w:val="2"/>
                <w:szCs w:val="2"/>
              </w:rPr>
            </w:pPr>
          </w:p>
        </w:tc>
      </w:tr>
      <w:tr w:rsidR="00B52DCC" w14:paraId="4A67D834" w14:textId="77777777">
        <w:trPr>
          <w:trHeight w:val="2121"/>
        </w:trPr>
        <w:tc>
          <w:tcPr>
            <w:tcW w:w="1416" w:type="dxa"/>
            <w:tcBorders>
              <w:bottom w:val="nil"/>
            </w:tcBorders>
          </w:tcPr>
          <w:p w14:paraId="6D64CF91" w14:textId="77777777" w:rsidR="00B52DCC" w:rsidRDefault="00916648">
            <w:pPr>
              <w:pStyle w:val="TableParagraph"/>
              <w:spacing w:line="223" w:lineRule="exact"/>
              <w:ind w:left="107"/>
              <w:rPr>
                <w:sz w:val="20"/>
              </w:rPr>
            </w:pPr>
            <w:r>
              <w:rPr>
                <w:sz w:val="20"/>
              </w:rPr>
              <w:t>298</w:t>
            </w:r>
          </w:p>
        </w:tc>
        <w:tc>
          <w:tcPr>
            <w:tcW w:w="1984" w:type="dxa"/>
            <w:tcBorders>
              <w:bottom w:val="nil"/>
            </w:tcBorders>
          </w:tcPr>
          <w:p w14:paraId="4F7BD201" w14:textId="77777777" w:rsidR="00B52DCC" w:rsidRDefault="00916648">
            <w:pPr>
              <w:pStyle w:val="TableParagraph"/>
              <w:spacing w:line="223" w:lineRule="exact"/>
              <w:ind w:left="105"/>
              <w:rPr>
                <w:sz w:val="20"/>
              </w:rPr>
            </w:pPr>
            <w:r>
              <w:rPr>
                <w:sz w:val="20"/>
              </w:rPr>
              <w:t>Di[2-[4-[(E)-2-[4-</w:t>
            </w:r>
          </w:p>
          <w:p w14:paraId="5C345298" w14:textId="77777777" w:rsidR="00B52DCC" w:rsidRDefault="00916648">
            <w:pPr>
              <w:pStyle w:val="TableParagraph"/>
              <w:spacing w:before="17" w:line="259" w:lineRule="auto"/>
              <w:ind w:left="105" w:right="100"/>
              <w:rPr>
                <w:sz w:val="20"/>
              </w:rPr>
            </w:pPr>
            <w:r>
              <w:rPr>
                <w:sz w:val="20"/>
              </w:rPr>
              <w:t>[bis(2- hidroksietil)aminofen il]vinil]piridin-1- ium] butanoil]aminoetil]di- sulfanil</w:t>
            </w:r>
            <w:r>
              <w:rPr>
                <w:spacing w:val="-2"/>
                <w:sz w:val="20"/>
              </w:rPr>
              <w:t xml:space="preserve"> </w:t>
            </w:r>
            <w:r>
              <w:rPr>
                <w:sz w:val="20"/>
              </w:rPr>
              <w:t>diklorür</w:t>
            </w:r>
          </w:p>
        </w:tc>
        <w:tc>
          <w:tcPr>
            <w:tcW w:w="1704" w:type="dxa"/>
            <w:tcBorders>
              <w:bottom w:val="nil"/>
            </w:tcBorders>
          </w:tcPr>
          <w:p w14:paraId="5E517014" w14:textId="77777777" w:rsidR="00B52DCC" w:rsidRDefault="00916648">
            <w:pPr>
              <w:pStyle w:val="TableParagraph"/>
              <w:spacing w:line="223" w:lineRule="exact"/>
              <w:ind w:left="106"/>
              <w:rPr>
                <w:sz w:val="20"/>
              </w:rPr>
            </w:pPr>
            <w:r>
              <w:rPr>
                <w:sz w:val="20"/>
              </w:rPr>
              <w:t>HC Red No 17</w:t>
            </w:r>
          </w:p>
        </w:tc>
        <w:tc>
          <w:tcPr>
            <w:tcW w:w="993" w:type="dxa"/>
            <w:tcBorders>
              <w:bottom w:val="nil"/>
            </w:tcBorders>
          </w:tcPr>
          <w:p w14:paraId="75458774" w14:textId="77777777" w:rsidR="00B52DCC" w:rsidRDefault="00916648">
            <w:pPr>
              <w:pStyle w:val="TableParagraph"/>
              <w:spacing w:line="223" w:lineRule="exact"/>
              <w:ind w:left="107"/>
              <w:rPr>
                <w:sz w:val="20"/>
              </w:rPr>
            </w:pPr>
            <w:r>
              <w:rPr>
                <w:sz w:val="20"/>
              </w:rPr>
              <w:t>1449471-</w:t>
            </w:r>
          </w:p>
          <w:p w14:paraId="076A6554" w14:textId="77777777" w:rsidR="00B52DCC" w:rsidRDefault="00916648">
            <w:pPr>
              <w:pStyle w:val="TableParagraph"/>
              <w:spacing w:before="17"/>
              <w:ind w:left="107"/>
              <w:rPr>
                <w:sz w:val="20"/>
              </w:rPr>
            </w:pPr>
            <w:r>
              <w:rPr>
                <w:sz w:val="20"/>
              </w:rPr>
              <w:t>67-3</w:t>
            </w:r>
          </w:p>
        </w:tc>
        <w:tc>
          <w:tcPr>
            <w:tcW w:w="991" w:type="dxa"/>
            <w:vMerge w:val="restart"/>
          </w:tcPr>
          <w:p w14:paraId="17BE087B" w14:textId="77777777" w:rsidR="00B52DCC" w:rsidRDefault="00B52DCC">
            <w:pPr>
              <w:pStyle w:val="TableParagraph"/>
              <w:rPr>
                <w:sz w:val="18"/>
              </w:rPr>
            </w:pPr>
          </w:p>
        </w:tc>
        <w:tc>
          <w:tcPr>
            <w:tcW w:w="1709" w:type="dxa"/>
            <w:tcBorders>
              <w:bottom w:val="nil"/>
            </w:tcBorders>
          </w:tcPr>
          <w:p w14:paraId="70581CAA"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7F50989F" w14:textId="77777777" w:rsidR="00B52DCC" w:rsidRDefault="00916648">
            <w:pPr>
              <w:pStyle w:val="TableParagraph"/>
              <w:spacing w:line="223" w:lineRule="exact"/>
              <w:ind w:left="158"/>
              <w:rPr>
                <w:sz w:val="20"/>
              </w:rPr>
            </w:pPr>
            <w:r>
              <w:rPr>
                <w:sz w:val="20"/>
              </w:rPr>
              <w:t>% 0,5</w:t>
            </w:r>
          </w:p>
        </w:tc>
        <w:tc>
          <w:tcPr>
            <w:tcW w:w="1820" w:type="dxa"/>
            <w:tcBorders>
              <w:bottom w:val="nil"/>
              <w:right w:val="nil"/>
            </w:tcBorders>
          </w:tcPr>
          <w:p w14:paraId="51FBF722" w14:textId="77777777" w:rsidR="00B52DCC" w:rsidRDefault="00916648">
            <w:pPr>
              <w:pStyle w:val="TableParagraph"/>
              <w:numPr>
                <w:ilvl w:val="0"/>
                <w:numId w:val="49"/>
              </w:numPr>
              <w:tabs>
                <w:tab w:val="left" w:pos="358"/>
              </w:tabs>
              <w:spacing w:line="259" w:lineRule="auto"/>
              <w:ind w:right="230" w:firstLine="0"/>
              <w:rPr>
                <w:sz w:val="20"/>
              </w:rPr>
            </w:pPr>
            <w:r>
              <w:rPr>
                <w:sz w:val="20"/>
              </w:rPr>
              <w:t xml:space="preserve">Nitroza edici </w:t>
            </w:r>
            <w:r>
              <w:rPr>
                <w:w w:val="95"/>
                <w:sz w:val="20"/>
              </w:rPr>
              <w:t xml:space="preserve">madde/maddelerle </w:t>
            </w:r>
            <w:r>
              <w:rPr>
                <w:sz w:val="20"/>
              </w:rPr>
              <w:t>kullanmayınız.</w:t>
            </w:r>
          </w:p>
          <w:p w14:paraId="4A44B86E" w14:textId="77777777" w:rsidR="00B52DCC" w:rsidRDefault="00B52DCC">
            <w:pPr>
              <w:pStyle w:val="TableParagraph"/>
            </w:pPr>
          </w:p>
          <w:p w14:paraId="49642F13" w14:textId="77777777" w:rsidR="00B52DCC" w:rsidRDefault="00B52DCC">
            <w:pPr>
              <w:pStyle w:val="TableParagraph"/>
              <w:spacing w:before="9"/>
              <w:rPr>
                <w:sz w:val="26"/>
              </w:rPr>
            </w:pPr>
          </w:p>
          <w:p w14:paraId="236EC0F3" w14:textId="77777777" w:rsidR="00B52DCC" w:rsidRDefault="00916648">
            <w:pPr>
              <w:pStyle w:val="TableParagraph"/>
              <w:numPr>
                <w:ilvl w:val="0"/>
                <w:numId w:val="49"/>
              </w:numPr>
              <w:tabs>
                <w:tab w:val="left" w:pos="358"/>
              </w:tabs>
              <w:ind w:left="357" w:hanging="249"/>
              <w:rPr>
                <w:sz w:val="20"/>
              </w:rPr>
            </w:pPr>
            <w:r>
              <w:rPr>
                <w:sz w:val="20"/>
              </w:rPr>
              <w:t>Maksimum</w:t>
            </w:r>
          </w:p>
          <w:p w14:paraId="6AECE3F8" w14:textId="77777777" w:rsidR="00B52DCC" w:rsidRDefault="00916648">
            <w:pPr>
              <w:pStyle w:val="TableParagraph"/>
              <w:spacing w:before="17" w:line="261" w:lineRule="auto"/>
              <w:ind w:left="108" w:right="204"/>
              <w:rPr>
                <w:sz w:val="20"/>
              </w:rPr>
            </w:pPr>
            <w:r>
              <w:rPr>
                <w:sz w:val="20"/>
              </w:rPr>
              <w:t>nitrozamin içeriği: μg/kg</w:t>
            </w:r>
          </w:p>
        </w:tc>
        <w:tc>
          <w:tcPr>
            <w:tcW w:w="441" w:type="dxa"/>
            <w:tcBorders>
              <w:left w:val="nil"/>
              <w:bottom w:val="nil"/>
            </w:tcBorders>
          </w:tcPr>
          <w:p w14:paraId="1CF29C0E" w14:textId="77777777" w:rsidR="00B52DCC" w:rsidRDefault="00B52DCC">
            <w:pPr>
              <w:pStyle w:val="TableParagraph"/>
            </w:pPr>
          </w:p>
          <w:p w14:paraId="22597B69" w14:textId="77777777" w:rsidR="00B52DCC" w:rsidRDefault="00B52DCC">
            <w:pPr>
              <w:pStyle w:val="TableParagraph"/>
            </w:pPr>
          </w:p>
          <w:p w14:paraId="5DE03912" w14:textId="77777777" w:rsidR="00B52DCC" w:rsidRDefault="00B52DCC">
            <w:pPr>
              <w:pStyle w:val="TableParagraph"/>
            </w:pPr>
          </w:p>
          <w:p w14:paraId="7DFA3DC7" w14:textId="77777777" w:rsidR="00B52DCC" w:rsidRDefault="00B52DCC">
            <w:pPr>
              <w:pStyle w:val="TableParagraph"/>
            </w:pPr>
          </w:p>
          <w:p w14:paraId="0420FE1F" w14:textId="77777777" w:rsidR="00B52DCC" w:rsidRDefault="00B52DCC">
            <w:pPr>
              <w:pStyle w:val="TableParagraph"/>
            </w:pPr>
          </w:p>
          <w:p w14:paraId="00C1A470" w14:textId="77777777" w:rsidR="00B52DCC" w:rsidRDefault="00B52DCC">
            <w:pPr>
              <w:pStyle w:val="TableParagraph"/>
              <w:spacing w:before="1"/>
              <w:rPr>
                <w:sz w:val="25"/>
              </w:rPr>
            </w:pPr>
          </w:p>
          <w:p w14:paraId="1FCE0081" w14:textId="77777777" w:rsidR="00B52DCC" w:rsidRDefault="00916648">
            <w:pPr>
              <w:pStyle w:val="TableParagraph"/>
              <w:ind w:left="124"/>
              <w:rPr>
                <w:sz w:val="20"/>
              </w:rPr>
            </w:pPr>
            <w:r>
              <w:rPr>
                <w:sz w:val="20"/>
              </w:rPr>
              <w:t>50</w:t>
            </w:r>
          </w:p>
        </w:tc>
        <w:tc>
          <w:tcPr>
            <w:tcW w:w="2693" w:type="dxa"/>
            <w:vMerge w:val="restart"/>
          </w:tcPr>
          <w:p w14:paraId="3CF627F6" w14:textId="77777777" w:rsidR="00B52DCC" w:rsidRDefault="00B52DCC">
            <w:pPr>
              <w:pStyle w:val="TableParagraph"/>
              <w:rPr>
                <w:sz w:val="18"/>
              </w:rPr>
            </w:pPr>
          </w:p>
        </w:tc>
      </w:tr>
      <w:tr w:rsidR="00B52DCC" w14:paraId="247B0706" w14:textId="77777777">
        <w:trPr>
          <w:trHeight w:val="741"/>
        </w:trPr>
        <w:tc>
          <w:tcPr>
            <w:tcW w:w="1416" w:type="dxa"/>
            <w:tcBorders>
              <w:top w:val="nil"/>
            </w:tcBorders>
          </w:tcPr>
          <w:p w14:paraId="0CDE1E28" w14:textId="77777777" w:rsidR="00B52DCC" w:rsidRDefault="00B52DCC">
            <w:pPr>
              <w:pStyle w:val="TableParagraph"/>
              <w:rPr>
                <w:sz w:val="18"/>
              </w:rPr>
            </w:pPr>
          </w:p>
        </w:tc>
        <w:tc>
          <w:tcPr>
            <w:tcW w:w="1984" w:type="dxa"/>
            <w:tcBorders>
              <w:top w:val="nil"/>
            </w:tcBorders>
          </w:tcPr>
          <w:p w14:paraId="4037A126" w14:textId="77777777" w:rsidR="00B52DCC" w:rsidRDefault="00B52DCC">
            <w:pPr>
              <w:pStyle w:val="TableParagraph"/>
              <w:rPr>
                <w:sz w:val="18"/>
              </w:rPr>
            </w:pPr>
          </w:p>
        </w:tc>
        <w:tc>
          <w:tcPr>
            <w:tcW w:w="1704" w:type="dxa"/>
            <w:tcBorders>
              <w:top w:val="nil"/>
            </w:tcBorders>
          </w:tcPr>
          <w:p w14:paraId="312E069F" w14:textId="77777777" w:rsidR="00B52DCC" w:rsidRDefault="00B52DCC">
            <w:pPr>
              <w:pStyle w:val="TableParagraph"/>
              <w:rPr>
                <w:sz w:val="18"/>
              </w:rPr>
            </w:pPr>
          </w:p>
        </w:tc>
        <w:tc>
          <w:tcPr>
            <w:tcW w:w="993" w:type="dxa"/>
            <w:tcBorders>
              <w:top w:val="nil"/>
            </w:tcBorders>
          </w:tcPr>
          <w:p w14:paraId="4DC0D71B" w14:textId="77777777" w:rsidR="00B52DCC" w:rsidRDefault="00B52DCC">
            <w:pPr>
              <w:pStyle w:val="TableParagraph"/>
              <w:rPr>
                <w:sz w:val="18"/>
              </w:rPr>
            </w:pPr>
          </w:p>
        </w:tc>
        <w:tc>
          <w:tcPr>
            <w:tcW w:w="991" w:type="dxa"/>
            <w:vMerge/>
            <w:tcBorders>
              <w:top w:val="nil"/>
            </w:tcBorders>
          </w:tcPr>
          <w:p w14:paraId="7A08FC60" w14:textId="77777777" w:rsidR="00B52DCC" w:rsidRDefault="00B52DCC">
            <w:pPr>
              <w:rPr>
                <w:sz w:val="2"/>
                <w:szCs w:val="2"/>
              </w:rPr>
            </w:pPr>
          </w:p>
        </w:tc>
        <w:tc>
          <w:tcPr>
            <w:tcW w:w="1709" w:type="dxa"/>
            <w:tcBorders>
              <w:top w:val="nil"/>
            </w:tcBorders>
          </w:tcPr>
          <w:p w14:paraId="45C6D959" w14:textId="77777777" w:rsidR="00B52DCC" w:rsidRDefault="00B52DCC">
            <w:pPr>
              <w:pStyle w:val="TableParagraph"/>
              <w:rPr>
                <w:sz w:val="18"/>
              </w:rPr>
            </w:pPr>
          </w:p>
        </w:tc>
        <w:tc>
          <w:tcPr>
            <w:tcW w:w="1700" w:type="dxa"/>
            <w:tcBorders>
              <w:top w:val="nil"/>
            </w:tcBorders>
          </w:tcPr>
          <w:p w14:paraId="788D0984" w14:textId="77777777" w:rsidR="00B52DCC" w:rsidRDefault="00B52DCC">
            <w:pPr>
              <w:pStyle w:val="TableParagraph"/>
              <w:rPr>
                <w:sz w:val="18"/>
              </w:rPr>
            </w:pPr>
          </w:p>
        </w:tc>
        <w:tc>
          <w:tcPr>
            <w:tcW w:w="1820" w:type="dxa"/>
            <w:tcBorders>
              <w:top w:val="nil"/>
              <w:right w:val="nil"/>
            </w:tcBorders>
          </w:tcPr>
          <w:p w14:paraId="55B2F328" w14:textId="77777777" w:rsidR="00B52DCC" w:rsidRDefault="00916648">
            <w:pPr>
              <w:pStyle w:val="TableParagraph"/>
              <w:spacing w:before="79" w:line="256" w:lineRule="auto"/>
              <w:ind w:left="108"/>
              <w:rPr>
                <w:sz w:val="20"/>
              </w:rPr>
            </w:pPr>
            <w:r>
              <w:rPr>
                <w:sz w:val="20"/>
              </w:rPr>
              <w:t>— Nitrit içermeyen kaplarda saklayınız.</w:t>
            </w:r>
          </w:p>
        </w:tc>
        <w:tc>
          <w:tcPr>
            <w:tcW w:w="441" w:type="dxa"/>
            <w:tcBorders>
              <w:top w:val="nil"/>
              <w:left w:val="nil"/>
            </w:tcBorders>
          </w:tcPr>
          <w:p w14:paraId="4D271614" w14:textId="77777777" w:rsidR="00B52DCC" w:rsidRDefault="00B52DCC">
            <w:pPr>
              <w:pStyle w:val="TableParagraph"/>
              <w:rPr>
                <w:sz w:val="18"/>
              </w:rPr>
            </w:pPr>
          </w:p>
        </w:tc>
        <w:tc>
          <w:tcPr>
            <w:tcW w:w="2693" w:type="dxa"/>
            <w:vMerge/>
            <w:tcBorders>
              <w:top w:val="nil"/>
            </w:tcBorders>
          </w:tcPr>
          <w:p w14:paraId="6F86E138" w14:textId="77777777" w:rsidR="00B52DCC" w:rsidRDefault="00B52DCC">
            <w:pPr>
              <w:rPr>
                <w:sz w:val="2"/>
                <w:szCs w:val="2"/>
              </w:rPr>
            </w:pPr>
          </w:p>
        </w:tc>
      </w:tr>
      <w:tr w:rsidR="00B52DCC" w14:paraId="58877AF0" w14:textId="77777777">
        <w:trPr>
          <w:trHeight w:val="2354"/>
        </w:trPr>
        <w:tc>
          <w:tcPr>
            <w:tcW w:w="1416" w:type="dxa"/>
          </w:tcPr>
          <w:p w14:paraId="1EC93764" w14:textId="77777777" w:rsidR="00B52DCC" w:rsidRDefault="00916648">
            <w:pPr>
              <w:pStyle w:val="TableParagraph"/>
              <w:spacing w:line="225" w:lineRule="exact"/>
              <w:ind w:left="107"/>
              <w:rPr>
                <w:sz w:val="20"/>
              </w:rPr>
            </w:pPr>
            <w:r>
              <w:rPr>
                <w:sz w:val="20"/>
              </w:rPr>
              <w:t>299</w:t>
            </w:r>
          </w:p>
        </w:tc>
        <w:tc>
          <w:tcPr>
            <w:tcW w:w="1984" w:type="dxa"/>
          </w:tcPr>
          <w:p w14:paraId="285EB260" w14:textId="77777777" w:rsidR="00B52DCC" w:rsidRDefault="00916648">
            <w:pPr>
              <w:pStyle w:val="TableParagraph"/>
              <w:spacing w:line="256" w:lineRule="auto"/>
              <w:ind w:left="105" w:right="645"/>
              <w:rPr>
                <w:sz w:val="20"/>
              </w:rPr>
            </w:pPr>
            <w:r>
              <w:rPr>
                <w:w w:val="95"/>
                <w:sz w:val="20"/>
              </w:rPr>
              <w:t xml:space="preserve">Di[2-[4-[(E)-2- </w:t>
            </w:r>
            <w:r>
              <w:rPr>
                <w:sz w:val="20"/>
              </w:rPr>
              <w:t>[2,4,5-</w:t>
            </w:r>
          </w:p>
          <w:p w14:paraId="53EDC572" w14:textId="77777777" w:rsidR="00B52DCC" w:rsidRDefault="00916648">
            <w:pPr>
              <w:pStyle w:val="TableParagraph"/>
              <w:spacing w:line="259" w:lineRule="auto"/>
              <w:ind w:left="105" w:right="125"/>
              <w:rPr>
                <w:sz w:val="20"/>
              </w:rPr>
            </w:pPr>
            <w:r>
              <w:rPr>
                <w:sz w:val="20"/>
              </w:rPr>
              <w:t xml:space="preserve">trimetoksifenil]vinil] piridinin-1- </w:t>
            </w:r>
            <w:r>
              <w:rPr>
                <w:w w:val="95"/>
                <w:sz w:val="20"/>
              </w:rPr>
              <w:t xml:space="preserve">ium]butanoil]aminoet </w:t>
            </w:r>
            <w:r>
              <w:rPr>
                <w:sz w:val="20"/>
              </w:rPr>
              <w:t>il]disulfanil diklorür</w:t>
            </w:r>
          </w:p>
        </w:tc>
        <w:tc>
          <w:tcPr>
            <w:tcW w:w="1704" w:type="dxa"/>
          </w:tcPr>
          <w:p w14:paraId="63BC8592" w14:textId="77777777" w:rsidR="00B52DCC" w:rsidRDefault="00916648">
            <w:pPr>
              <w:pStyle w:val="TableParagraph"/>
              <w:spacing w:line="225" w:lineRule="exact"/>
              <w:ind w:left="106"/>
              <w:rPr>
                <w:sz w:val="20"/>
              </w:rPr>
            </w:pPr>
            <w:r>
              <w:rPr>
                <w:sz w:val="20"/>
              </w:rPr>
              <w:t>HC Yellow No 17</w:t>
            </w:r>
          </w:p>
        </w:tc>
        <w:tc>
          <w:tcPr>
            <w:tcW w:w="993" w:type="dxa"/>
          </w:tcPr>
          <w:p w14:paraId="525D261A" w14:textId="77777777" w:rsidR="00B52DCC" w:rsidRDefault="00916648">
            <w:pPr>
              <w:pStyle w:val="TableParagraph"/>
              <w:spacing w:line="225" w:lineRule="exact"/>
              <w:ind w:left="107"/>
              <w:rPr>
                <w:sz w:val="20"/>
              </w:rPr>
            </w:pPr>
            <w:r>
              <w:rPr>
                <w:sz w:val="20"/>
              </w:rPr>
              <w:t>1450801-</w:t>
            </w:r>
          </w:p>
          <w:p w14:paraId="5A8B9B25" w14:textId="77777777" w:rsidR="00B52DCC" w:rsidRDefault="00916648">
            <w:pPr>
              <w:pStyle w:val="TableParagraph"/>
              <w:spacing w:before="17"/>
              <w:ind w:left="107"/>
              <w:rPr>
                <w:sz w:val="20"/>
              </w:rPr>
            </w:pPr>
            <w:r>
              <w:rPr>
                <w:sz w:val="20"/>
              </w:rPr>
              <w:t>55-4</w:t>
            </w:r>
          </w:p>
        </w:tc>
        <w:tc>
          <w:tcPr>
            <w:tcW w:w="991" w:type="dxa"/>
          </w:tcPr>
          <w:p w14:paraId="38CBC344" w14:textId="77777777" w:rsidR="00B52DCC" w:rsidRDefault="00B52DCC">
            <w:pPr>
              <w:pStyle w:val="TableParagraph"/>
              <w:rPr>
                <w:sz w:val="18"/>
              </w:rPr>
            </w:pPr>
          </w:p>
        </w:tc>
        <w:tc>
          <w:tcPr>
            <w:tcW w:w="1709" w:type="dxa"/>
          </w:tcPr>
          <w:p w14:paraId="7C0EE5F6"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6298FB89" w14:textId="77777777" w:rsidR="00B52DCC" w:rsidRDefault="00916648">
            <w:pPr>
              <w:pStyle w:val="TableParagraph"/>
              <w:spacing w:line="225" w:lineRule="exact"/>
              <w:ind w:left="158"/>
              <w:rPr>
                <w:sz w:val="20"/>
              </w:rPr>
            </w:pPr>
            <w:r>
              <w:rPr>
                <w:sz w:val="20"/>
              </w:rPr>
              <w:t>% 0,5</w:t>
            </w:r>
          </w:p>
        </w:tc>
        <w:tc>
          <w:tcPr>
            <w:tcW w:w="2261" w:type="dxa"/>
            <w:gridSpan w:val="2"/>
          </w:tcPr>
          <w:p w14:paraId="21F6A9A3" w14:textId="77777777" w:rsidR="00B52DCC" w:rsidRDefault="00B52DCC">
            <w:pPr>
              <w:pStyle w:val="TableParagraph"/>
              <w:rPr>
                <w:sz w:val="18"/>
              </w:rPr>
            </w:pPr>
          </w:p>
        </w:tc>
        <w:tc>
          <w:tcPr>
            <w:tcW w:w="2693" w:type="dxa"/>
          </w:tcPr>
          <w:p w14:paraId="0ED69727" w14:textId="77777777" w:rsidR="00B52DCC" w:rsidRDefault="00916648">
            <w:pPr>
              <w:pStyle w:val="TableParagraph"/>
              <w:spacing w:line="256" w:lineRule="auto"/>
              <w:ind w:left="110" w:right="842" w:firstLine="50"/>
              <w:rPr>
                <w:sz w:val="20"/>
              </w:rPr>
            </w:pPr>
            <w:r>
              <w:rPr>
                <w:sz w:val="20"/>
              </w:rPr>
              <w:t>Aşağıdakiler etikette belirtilmelidir:</w:t>
            </w:r>
          </w:p>
          <w:p w14:paraId="59716AD7" w14:textId="77777777" w:rsidR="00B52DCC" w:rsidRDefault="00B52DCC">
            <w:pPr>
              <w:pStyle w:val="TableParagraph"/>
            </w:pPr>
          </w:p>
          <w:p w14:paraId="6F1C925E" w14:textId="77777777" w:rsidR="00B52DCC" w:rsidRDefault="00B52DCC">
            <w:pPr>
              <w:pStyle w:val="TableParagraph"/>
            </w:pPr>
          </w:p>
          <w:p w14:paraId="36281F4D" w14:textId="77777777" w:rsidR="00B52DCC" w:rsidRDefault="00B52DCC">
            <w:pPr>
              <w:pStyle w:val="TableParagraph"/>
            </w:pPr>
          </w:p>
          <w:p w14:paraId="3C45B041" w14:textId="77777777" w:rsidR="00B52DCC" w:rsidRDefault="00916648">
            <w:pPr>
              <w:pStyle w:val="TableParagraph"/>
              <w:tabs>
                <w:tab w:val="left" w:pos="868"/>
              </w:tabs>
              <w:spacing w:before="191" w:line="259" w:lineRule="auto"/>
              <w:ind w:left="110" w:right="183"/>
              <w:rPr>
                <w:sz w:val="20"/>
              </w:rPr>
            </w:pPr>
            <w:r>
              <w:rPr>
                <w:sz w:val="20"/>
              </w:rPr>
              <w:t>“</w:t>
            </w:r>
            <w:r>
              <w:rPr>
                <w:sz w:val="20"/>
              </w:rPr>
              <w:tab/>
              <w:t>Saç boyaları</w:t>
            </w:r>
            <w:r>
              <w:rPr>
                <w:spacing w:val="-11"/>
                <w:sz w:val="20"/>
              </w:rPr>
              <w:t xml:space="preserve"> </w:t>
            </w:r>
            <w:r>
              <w:rPr>
                <w:sz w:val="20"/>
              </w:rPr>
              <w:t>şiddetli alerjik reaksiyonlara neden olabilir.</w:t>
            </w:r>
          </w:p>
        </w:tc>
      </w:tr>
    </w:tbl>
    <w:p w14:paraId="60843469"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4ADB7736" w14:textId="77777777" w:rsidR="00B52DCC" w:rsidRDefault="00916648">
      <w:pPr>
        <w:pStyle w:val="GvdeMetni"/>
        <w:rPr>
          <w:sz w:val="26"/>
        </w:rPr>
      </w:pPr>
      <w:r>
        <w:rPr>
          <w:noProof/>
          <w:lang w:bidi="ar-SA"/>
        </w:rPr>
        <w:drawing>
          <wp:anchor distT="0" distB="0" distL="0" distR="0" simplePos="0" relativeHeight="266771231" behindDoc="1" locked="0" layoutInCell="1" allowOverlap="1" wp14:anchorId="5C4241B4" wp14:editId="74DF7F5D">
            <wp:simplePos x="0" y="0"/>
            <wp:positionH relativeFrom="page">
              <wp:posOffset>8698356</wp:posOffset>
            </wp:positionH>
            <wp:positionV relativeFrom="page">
              <wp:posOffset>5294128</wp:posOffset>
            </wp:positionV>
            <wp:extent cx="356340" cy="342259"/>
            <wp:effectExtent l="0" t="0" r="0" b="0"/>
            <wp:wrapNone/>
            <wp:docPr id="2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C6ADE6B" w14:textId="77777777">
        <w:trPr>
          <w:trHeight w:val="5837"/>
        </w:trPr>
        <w:tc>
          <w:tcPr>
            <w:tcW w:w="1416" w:type="dxa"/>
          </w:tcPr>
          <w:p w14:paraId="60792F01" w14:textId="77777777" w:rsidR="00B52DCC" w:rsidRDefault="00B52DCC">
            <w:pPr>
              <w:pStyle w:val="TableParagraph"/>
              <w:rPr>
                <w:sz w:val="18"/>
              </w:rPr>
            </w:pPr>
          </w:p>
        </w:tc>
        <w:tc>
          <w:tcPr>
            <w:tcW w:w="1984" w:type="dxa"/>
          </w:tcPr>
          <w:p w14:paraId="240D11C8" w14:textId="77777777" w:rsidR="00B52DCC" w:rsidRDefault="00B52DCC">
            <w:pPr>
              <w:pStyle w:val="TableParagraph"/>
              <w:rPr>
                <w:sz w:val="18"/>
              </w:rPr>
            </w:pPr>
          </w:p>
        </w:tc>
        <w:tc>
          <w:tcPr>
            <w:tcW w:w="1704" w:type="dxa"/>
          </w:tcPr>
          <w:p w14:paraId="246FE606" w14:textId="77777777" w:rsidR="00B52DCC" w:rsidRDefault="00B52DCC">
            <w:pPr>
              <w:pStyle w:val="TableParagraph"/>
              <w:rPr>
                <w:sz w:val="18"/>
              </w:rPr>
            </w:pPr>
          </w:p>
        </w:tc>
        <w:tc>
          <w:tcPr>
            <w:tcW w:w="993" w:type="dxa"/>
          </w:tcPr>
          <w:p w14:paraId="73D828C7" w14:textId="77777777" w:rsidR="00B52DCC" w:rsidRDefault="00B52DCC">
            <w:pPr>
              <w:pStyle w:val="TableParagraph"/>
              <w:rPr>
                <w:sz w:val="18"/>
              </w:rPr>
            </w:pPr>
          </w:p>
        </w:tc>
        <w:tc>
          <w:tcPr>
            <w:tcW w:w="991" w:type="dxa"/>
          </w:tcPr>
          <w:p w14:paraId="46A147C3" w14:textId="77777777" w:rsidR="00B52DCC" w:rsidRDefault="00B52DCC">
            <w:pPr>
              <w:pStyle w:val="TableParagraph"/>
              <w:rPr>
                <w:sz w:val="18"/>
              </w:rPr>
            </w:pPr>
          </w:p>
        </w:tc>
        <w:tc>
          <w:tcPr>
            <w:tcW w:w="1709" w:type="dxa"/>
          </w:tcPr>
          <w:p w14:paraId="344AEC37" w14:textId="77777777" w:rsidR="00B52DCC" w:rsidRDefault="00B52DCC">
            <w:pPr>
              <w:pStyle w:val="TableParagraph"/>
              <w:rPr>
                <w:sz w:val="18"/>
              </w:rPr>
            </w:pPr>
          </w:p>
        </w:tc>
        <w:tc>
          <w:tcPr>
            <w:tcW w:w="1700" w:type="dxa"/>
          </w:tcPr>
          <w:p w14:paraId="3954D4CB" w14:textId="77777777" w:rsidR="00B52DCC" w:rsidRDefault="00B52DCC">
            <w:pPr>
              <w:pStyle w:val="TableParagraph"/>
              <w:rPr>
                <w:sz w:val="18"/>
              </w:rPr>
            </w:pPr>
          </w:p>
        </w:tc>
        <w:tc>
          <w:tcPr>
            <w:tcW w:w="2261" w:type="dxa"/>
          </w:tcPr>
          <w:p w14:paraId="06744F49" w14:textId="77777777" w:rsidR="00B52DCC" w:rsidRDefault="00B52DCC">
            <w:pPr>
              <w:pStyle w:val="TableParagraph"/>
              <w:rPr>
                <w:sz w:val="18"/>
              </w:rPr>
            </w:pPr>
          </w:p>
        </w:tc>
        <w:tc>
          <w:tcPr>
            <w:tcW w:w="2693" w:type="dxa"/>
          </w:tcPr>
          <w:p w14:paraId="37124756"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53478156"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7939AAF0"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345FAC34" w14:textId="77777777" w:rsidR="00B52DCC" w:rsidRDefault="00916648">
            <w:pPr>
              <w:pStyle w:val="TableParagraph"/>
              <w:spacing w:before="156" w:line="256" w:lineRule="auto"/>
              <w:ind w:left="110" w:right="226"/>
              <w:rPr>
                <w:sz w:val="20"/>
              </w:rPr>
            </w:pPr>
            <w:r>
              <w:rPr>
                <w:sz w:val="20"/>
              </w:rPr>
              <w:t>Şu durumlarda saçınızı boyamayınız.</w:t>
            </w:r>
          </w:p>
          <w:p w14:paraId="555E19D6" w14:textId="77777777" w:rsidR="00B52DCC" w:rsidRDefault="00916648">
            <w:pPr>
              <w:pStyle w:val="TableParagraph"/>
              <w:numPr>
                <w:ilvl w:val="0"/>
                <w:numId w:val="48"/>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6120382" w14:textId="77777777" w:rsidR="00B52DCC" w:rsidRDefault="00916648">
            <w:pPr>
              <w:pStyle w:val="TableParagraph"/>
              <w:numPr>
                <w:ilvl w:val="0"/>
                <w:numId w:val="48"/>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C1D40C2" w14:textId="77777777" w:rsidR="00B52DCC" w:rsidRDefault="00916648">
            <w:pPr>
              <w:pStyle w:val="TableParagraph"/>
              <w:numPr>
                <w:ilvl w:val="0"/>
                <w:numId w:val="48"/>
              </w:numPr>
              <w:tabs>
                <w:tab w:val="left" w:pos="360"/>
              </w:tabs>
              <w:spacing w:before="160" w:line="261" w:lineRule="auto"/>
              <w:ind w:right="107" w:firstLine="0"/>
              <w:rPr>
                <w:sz w:val="20"/>
              </w:rPr>
            </w:pPr>
            <w:r>
              <w:rPr>
                <w:sz w:val="20"/>
              </w:rPr>
              <w:t xml:space="preserve">Geçici “kara kına” </w:t>
            </w:r>
            <w:r>
              <w:rPr>
                <w:spacing w:val="-2"/>
                <w:sz w:val="20"/>
              </w:rPr>
              <w:t xml:space="preserve">dövmesi </w:t>
            </w:r>
            <w:r>
              <w:rPr>
                <w:sz w:val="20"/>
              </w:rPr>
              <w:t>nedeniyle daha önce</w:t>
            </w:r>
            <w:r>
              <w:rPr>
                <w:spacing w:val="-2"/>
                <w:sz w:val="20"/>
              </w:rPr>
              <w:t xml:space="preserve"> </w:t>
            </w:r>
            <w:r>
              <w:rPr>
                <w:sz w:val="20"/>
              </w:rPr>
              <w:t>bir</w:t>
            </w:r>
          </w:p>
          <w:p w14:paraId="194A249A"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673C84CC" w14:textId="77777777">
        <w:trPr>
          <w:trHeight w:val="2354"/>
        </w:trPr>
        <w:tc>
          <w:tcPr>
            <w:tcW w:w="1416" w:type="dxa"/>
          </w:tcPr>
          <w:p w14:paraId="3AE38ABC" w14:textId="77777777" w:rsidR="00B52DCC" w:rsidRDefault="00916648">
            <w:pPr>
              <w:pStyle w:val="TableParagraph"/>
              <w:spacing w:line="223" w:lineRule="exact"/>
              <w:ind w:left="107"/>
              <w:rPr>
                <w:sz w:val="20"/>
              </w:rPr>
            </w:pPr>
            <w:r>
              <w:rPr>
                <w:sz w:val="20"/>
              </w:rPr>
              <w:t>300</w:t>
            </w:r>
          </w:p>
        </w:tc>
        <w:tc>
          <w:tcPr>
            <w:tcW w:w="1984" w:type="dxa"/>
          </w:tcPr>
          <w:p w14:paraId="464E1C4C" w14:textId="77777777" w:rsidR="00B52DCC" w:rsidRDefault="00916648">
            <w:pPr>
              <w:pStyle w:val="TableParagraph"/>
              <w:spacing w:line="259" w:lineRule="auto"/>
              <w:ind w:left="105" w:right="105"/>
              <w:rPr>
                <w:sz w:val="20"/>
              </w:rPr>
            </w:pPr>
            <w:r>
              <w:rPr>
                <w:sz w:val="20"/>
              </w:rPr>
              <w:t>1H-Pirazol-4,5- diamin, 1-heksil-, sülfat (2:1)</w:t>
            </w:r>
          </w:p>
        </w:tc>
        <w:tc>
          <w:tcPr>
            <w:tcW w:w="1704" w:type="dxa"/>
          </w:tcPr>
          <w:p w14:paraId="3DA06CD2" w14:textId="77777777" w:rsidR="00B52DCC" w:rsidRDefault="00916648">
            <w:pPr>
              <w:pStyle w:val="TableParagraph"/>
              <w:spacing w:line="259" w:lineRule="auto"/>
              <w:ind w:left="106" w:right="118"/>
              <w:rPr>
                <w:sz w:val="20"/>
              </w:rPr>
            </w:pPr>
            <w:r>
              <w:rPr>
                <w:sz w:val="20"/>
              </w:rPr>
              <w:t>1-Hexyl 4,5- Diamino Pyrazole Sulfate</w:t>
            </w:r>
          </w:p>
        </w:tc>
        <w:tc>
          <w:tcPr>
            <w:tcW w:w="993" w:type="dxa"/>
          </w:tcPr>
          <w:p w14:paraId="4E7B8CA1" w14:textId="77777777" w:rsidR="00B52DCC" w:rsidRDefault="00916648">
            <w:pPr>
              <w:pStyle w:val="TableParagraph"/>
              <w:spacing w:line="223" w:lineRule="exact"/>
              <w:ind w:left="107"/>
              <w:rPr>
                <w:sz w:val="20"/>
              </w:rPr>
            </w:pPr>
            <w:r>
              <w:rPr>
                <w:sz w:val="20"/>
              </w:rPr>
              <w:t>1361000-</w:t>
            </w:r>
          </w:p>
          <w:p w14:paraId="74CEDC3E" w14:textId="77777777" w:rsidR="00B52DCC" w:rsidRDefault="00916648">
            <w:pPr>
              <w:pStyle w:val="TableParagraph"/>
              <w:spacing w:before="20"/>
              <w:ind w:left="107"/>
              <w:rPr>
                <w:sz w:val="20"/>
              </w:rPr>
            </w:pPr>
            <w:r>
              <w:rPr>
                <w:sz w:val="20"/>
              </w:rPr>
              <w:t>03-4</w:t>
            </w:r>
          </w:p>
        </w:tc>
        <w:tc>
          <w:tcPr>
            <w:tcW w:w="991" w:type="dxa"/>
          </w:tcPr>
          <w:p w14:paraId="3EE43BF9" w14:textId="77777777" w:rsidR="00B52DCC" w:rsidRDefault="00B52DCC">
            <w:pPr>
              <w:pStyle w:val="TableParagraph"/>
              <w:rPr>
                <w:sz w:val="18"/>
              </w:rPr>
            </w:pPr>
          </w:p>
        </w:tc>
        <w:tc>
          <w:tcPr>
            <w:tcW w:w="1709" w:type="dxa"/>
          </w:tcPr>
          <w:p w14:paraId="54DD8643" w14:textId="77777777" w:rsidR="00B52DCC" w:rsidRDefault="00916648">
            <w:pPr>
              <w:pStyle w:val="TableParagraph"/>
              <w:spacing w:line="261" w:lineRule="auto"/>
              <w:ind w:left="108"/>
              <w:rPr>
                <w:sz w:val="20"/>
              </w:rPr>
            </w:pPr>
            <w:r>
              <w:rPr>
                <w:sz w:val="20"/>
              </w:rPr>
              <w:t>Okside edici saç boyalarında</w:t>
            </w:r>
          </w:p>
          <w:p w14:paraId="5174AB21"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03D5F552" w14:textId="77777777" w:rsidR="00B52DCC" w:rsidRDefault="00B52DCC">
            <w:pPr>
              <w:pStyle w:val="TableParagraph"/>
              <w:rPr>
                <w:sz w:val="18"/>
              </w:rPr>
            </w:pPr>
          </w:p>
        </w:tc>
        <w:tc>
          <w:tcPr>
            <w:tcW w:w="2261" w:type="dxa"/>
          </w:tcPr>
          <w:p w14:paraId="42310695" w14:textId="77777777" w:rsidR="00B52DCC" w:rsidRDefault="00B52DCC">
            <w:pPr>
              <w:pStyle w:val="TableParagraph"/>
            </w:pPr>
          </w:p>
          <w:p w14:paraId="6DD65A04" w14:textId="77777777" w:rsidR="00B52DCC" w:rsidRDefault="00916648">
            <w:pPr>
              <w:pStyle w:val="TableParagraph"/>
              <w:spacing w:before="148" w:line="261" w:lineRule="auto"/>
              <w:ind w:left="108"/>
              <w:rPr>
                <w:sz w:val="20"/>
              </w:rPr>
            </w:pPr>
            <w:r>
              <w:rPr>
                <w:sz w:val="20"/>
              </w:rPr>
              <w:t>Oksidatif koşullar altında karıştırıldıktan sonra</w:t>
            </w:r>
          </w:p>
          <w:p w14:paraId="53484E21" w14:textId="77777777" w:rsidR="00B52DCC" w:rsidRDefault="00916648">
            <w:pPr>
              <w:pStyle w:val="TableParagraph"/>
              <w:spacing w:line="261" w:lineRule="auto"/>
              <w:ind w:left="108" w:right="123"/>
              <w:rPr>
                <w:sz w:val="20"/>
              </w:rPr>
            </w:pPr>
            <w:r>
              <w:rPr>
                <w:sz w:val="20"/>
              </w:rPr>
              <w:t>saça uygulanan maksimum</w:t>
            </w:r>
          </w:p>
          <w:p w14:paraId="17EA1970" w14:textId="77777777" w:rsidR="00B52DCC" w:rsidRDefault="00916648">
            <w:pPr>
              <w:pStyle w:val="TableParagraph"/>
              <w:spacing w:line="256" w:lineRule="auto"/>
              <w:ind w:left="108"/>
              <w:rPr>
                <w:sz w:val="20"/>
              </w:rPr>
            </w:pPr>
            <w:r>
              <w:rPr>
                <w:sz w:val="20"/>
              </w:rPr>
              <w:t>konsantrasyon % 1,0’ı aşmamalıdır.</w:t>
            </w:r>
          </w:p>
        </w:tc>
        <w:tc>
          <w:tcPr>
            <w:tcW w:w="2693" w:type="dxa"/>
          </w:tcPr>
          <w:p w14:paraId="0ADEA22D"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1A004C93"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18866E09" w14:textId="77777777" w:rsidR="00B52DCC" w:rsidRDefault="00B52DCC">
            <w:pPr>
              <w:pStyle w:val="TableParagraph"/>
            </w:pPr>
          </w:p>
          <w:p w14:paraId="7837FF72" w14:textId="77777777" w:rsidR="00B52DCC" w:rsidRDefault="00B52DCC">
            <w:pPr>
              <w:pStyle w:val="TableParagraph"/>
              <w:spacing w:before="10"/>
              <w:rPr>
                <w:sz w:val="26"/>
              </w:rPr>
            </w:pPr>
          </w:p>
          <w:p w14:paraId="174FB0C0" w14:textId="77777777" w:rsidR="00B52DCC" w:rsidRDefault="00916648">
            <w:pPr>
              <w:pStyle w:val="TableParagraph"/>
              <w:tabs>
                <w:tab w:val="left" w:pos="919"/>
              </w:tabs>
              <w:spacing w:line="256" w:lineRule="auto"/>
              <w:ind w:left="110" w:right="133" w:firstLine="50"/>
              <w:rPr>
                <w:sz w:val="20"/>
              </w:rPr>
            </w:pPr>
            <w:r>
              <w:rPr>
                <w:sz w:val="20"/>
              </w:rPr>
              <w:t>“</w:t>
            </w:r>
            <w:r>
              <w:rPr>
                <w:sz w:val="20"/>
              </w:rPr>
              <w:tab/>
              <w:t xml:space="preserve">Saç boyaları </w:t>
            </w:r>
            <w:r>
              <w:rPr>
                <w:spacing w:val="-3"/>
                <w:sz w:val="20"/>
              </w:rPr>
              <w:t xml:space="preserve">şiddetli </w:t>
            </w:r>
            <w:r>
              <w:rPr>
                <w:sz w:val="20"/>
              </w:rPr>
              <w:t>alerjik reaksiyonlara neden olabilir.</w:t>
            </w:r>
          </w:p>
        </w:tc>
      </w:tr>
    </w:tbl>
    <w:p w14:paraId="17BF7827"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771352E" w14:textId="77777777" w:rsidR="00B52DCC" w:rsidRDefault="00916648">
      <w:pPr>
        <w:pStyle w:val="GvdeMetni"/>
        <w:rPr>
          <w:sz w:val="26"/>
        </w:rPr>
      </w:pPr>
      <w:r>
        <w:rPr>
          <w:noProof/>
          <w:lang w:bidi="ar-SA"/>
        </w:rPr>
        <w:drawing>
          <wp:anchor distT="0" distB="0" distL="0" distR="0" simplePos="0" relativeHeight="266771255" behindDoc="1" locked="0" layoutInCell="1" allowOverlap="1" wp14:anchorId="3D25FEFB" wp14:editId="75B3C81C">
            <wp:simplePos x="0" y="0"/>
            <wp:positionH relativeFrom="page">
              <wp:posOffset>8761856</wp:posOffset>
            </wp:positionH>
            <wp:positionV relativeFrom="page">
              <wp:posOffset>5294128</wp:posOffset>
            </wp:positionV>
            <wp:extent cx="356340" cy="342259"/>
            <wp:effectExtent l="0" t="0" r="0" b="0"/>
            <wp:wrapNone/>
            <wp:docPr id="2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88600F5" w14:textId="77777777">
        <w:trPr>
          <w:trHeight w:val="5837"/>
        </w:trPr>
        <w:tc>
          <w:tcPr>
            <w:tcW w:w="1416" w:type="dxa"/>
          </w:tcPr>
          <w:p w14:paraId="3D11E45A" w14:textId="77777777" w:rsidR="00B52DCC" w:rsidRDefault="00B52DCC">
            <w:pPr>
              <w:pStyle w:val="TableParagraph"/>
              <w:rPr>
                <w:sz w:val="18"/>
              </w:rPr>
            </w:pPr>
          </w:p>
        </w:tc>
        <w:tc>
          <w:tcPr>
            <w:tcW w:w="1984" w:type="dxa"/>
          </w:tcPr>
          <w:p w14:paraId="727224D6" w14:textId="77777777" w:rsidR="00B52DCC" w:rsidRDefault="00B52DCC">
            <w:pPr>
              <w:pStyle w:val="TableParagraph"/>
              <w:rPr>
                <w:sz w:val="18"/>
              </w:rPr>
            </w:pPr>
          </w:p>
        </w:tc>
        <w:tc>
          <w:tcPr>
            <w:tcW w:w="1704" w:type="dxa"/>
          </w:tcPr>
          <w:p w14:paraId="1FFC2546" w14:textId="77777777" w:rsidR="00B52DCC" w:rsidRDefault="00B52DCC">
            <w:pPr>
              <w:pStyle w:val="TableParagraph"/>
              <w:rPr>
                <w:sz w:val="18"/>
              </w:rPr>
            </w:pPr>
          </w:p>
        </w:tc>
        <w:tc>
          <w:tcPr>
            <w:tcW w:w="993" w:type="dxa"/>
          </w:tcPr>
          <w:p w14:paraId="272EA7E7" w14:textId="77777777" w:rsidR="00B52DCC" w:rsidRDefault="00B52DCC">
            <w:pPr>
              <w:pStyle w:val="TableParagraph"/>
              <w:rPr>
                <w:sz w:val="18"/>
              </w:rPr>
            </w:pPr>
          </w:p>
        </w:tc>
        <w:tc>
          <w:tcPr>
            <w:tcW w:w="991" w:type="dxa"/>
          </w:tcPr>
          <w:p w14:paraId="43EC089B" w14:textId="77777777" w:rsidR="00B52DCC" w:rsidRDefault="00B52DCC">
            <w:pPr>
              <w:pStyle w:val="TableParagraph"/>
              <w:rPr>
                <w:sz w:val="18"/>
              </w:rPr>
            </w:pPr>
          </w:p>
        </w:tc>
        <w:tc>
          <w:tcPr>
            <w:tcW w:w="1709" w:type="dxa"/>
          </w:tcPr>
          <w:p w14:paraId="51130B48" w14:textId="77777777" w:rsidR="00B52DCC" w:rsidRDefault="00B52DCC">
            <w:pPr>
              <w:pStyle w:val="TableParagraph"/>
              <w:rPr>
                <w:sz w:val="18"/>
              </w:rPr>
            </w:pPr>
          </w:p>
        </w:tc>
        <w:tc>
          <w:tcPr>
            <w:tcW w:w="1700" w:type="dxa"/>
          </w:tcPr>
          <w:p w14:paraId="62A4B55A" w14:textId="77777777" w:rsidR="00B52DCC" w:rsidRDefault="00B52DCC">
            <w:pPr>
              <w:pStyle w:val="TableParagraph"/>
              <w:rPr>
                <w:sz w:val="18"/>
              </w:rPr>
            </w:pPr>
          </w:p>
        </w:tc>
        <w:tc>
          <w:tcPr>
            <w:tcW w:w="2261" w:type="dxa"/>
          </w:tcPr>
          <w:p w14:paraId="63CE229F" w14:textId="77777777" w:rsidR="00B52DCC" w:rsidRDefault="00B52DCC">
            <w:pPr>
              <w:pStyle w:val="TableParagraph"/>
              <w:rPr>
                <w:sz w:val="18"/>
              </w:rPr>
            </w:pPr>
          </w:p>
        </w:tc>
        <w:tc>
          <w:tcPr>
            <w:tcW w:w="2693" w:type="dxa"/>
          </w:tcPr>
          <w:p w14:paraId="7613214C"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56F16442"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05A0175D"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69AD0706" w14:textId="77777777" w:rsidR="00B52DCC" w:rsidRDefault="00916648">
            <w:pPr>
              <w:pStyle w:val="TableParagraph"/>
              <w:spacing w:before="156" w:line="256" w:lineRule="auto"/>
              <w:ind w:left="110" w:right="226"/>
              <w:rPr>
                <w:sz w:val="20"/>
              </w:rPr>
            </w:pPr>
            <w:r>
              <w:rPr>
                <w:sz w:val="20"/>
              </w:rPr>
              <w:t>Şu durumlarda saçınızı boyamayınız.</w:t>
            </w:r>
          </w:p>
          <w:p w14:paraId="2DF372E2" w14:textId="77777777" w:rsidR="00B52DCC" w:rsidRDefault="00916648">
            <w:pPr>
              <w:pStyle w:val="TableParagraph"/>
              <w:numPr>
                <w:ilvl w:val="0"/>
                <w:numId w:val="47"/>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6F8B0BAF" w14:textId="77777777" w:rsidR="00B52DCC" w:rsidRDefault="00916648">
            <w:pPr>
              <w:pStyle w:val="TableParagraph"/>
              <w:numPr>
                <w:ilvl w:val="0"/>
                <w:numId w:val="47"/>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44C32A2" w14:textId="77777777" w:rsidR="00B52DCC" w:rsidRDefault="00916648">
            <w:pPr>
              <w:pStyle w:val="TableParagraph"/>
              <w:numPr>
                <w:ilvl w:val="0"/>
                <w:numId w:val="47"/>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A3F46A5"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7A2ADD81" w14:textId="77777777">
        <w:trPr>
          <w:trHeight w:val="2354"/>
        </w:trPr>
        <w:tc>
          <w:tcPr>
            <w:tcW w:w="1416" w:type="dxa"/>
          </w:tcPr>
          <w:p w14:paraId="37DF88C0" w14:textId="77777777" w:rsidR="00B52DCC" w:rsidRDefault="00916648">
            <w:pPr>
              <w:pStyle w:val="TableParagraph"/>
              <w:spacing w:line="223" w:lineRule="exact"/>
              <w:ind w:left="107"/>
              <w:rPr>
                <w:sz w:val="20"/>
              </w:rPr>
            </w:pPr>
            <w:r>
              <w:rPr>
                <w:sz w:val="20"/>
              </w:rPr>
              <w:t>301</w:t>
            </w:r>
          </w:p>
        </w:tc>
        <w:tc>
          <w:tcPr>
            <w:tcW w:w="1984" w:type="dxa"/>
          </w:tcPr>
          <w:p w14:paraId="158E0E1C" w14:textId="77777777" w:rsidR="00B52DCC" w:rsidRDefault="00916648">
            <w:pPr>
              <w:pStyle w:val="TableParagraph"/>
              <w:spacing w:line="259" w:lineRule="auto"/>
              <w:ind w:left="105" w:right="446"/>
              <w:jc w:val="both"/>
              <w:rPr>
                <w:sz w:val="20"/>
              </w:rPr>
            </w:pPr>
            <w:r>
              <w:rPr>
                <w:sz w:val="20"/>
              </w:rPr>
              <w:t xml:space="preserve">4-Hidroksi-2,5,6- </w:t>
            </w:r>
            <w:r>
              <w:rPr>
                <w:w w:val="95"/>
                <w:sz w:val="20"/>
              </w:rPr>
              <w:t xml:space="preserve">triaminopirimidin </w:t>
            </w:r>
            <w:r>
              <w:rPr>
                <w:sz w:val="20"/>
              </w:rPr>
              <w:t>sülfat</w:t>
            </w:r>
          </w:p>
        </w:tc>
        <w:tc>
          <w:tcPr>
            <w:tcW w:w="1704" w:type="dxa"/>
          </w:tcPr>
          <w:p w14:paraId="05C01248" w14:textId="77777777" w:rsidR="00B52DCC" w:rsidRDefault="00916648">
            <w:pPr>
              <w:pStyle w:val="TableParagraph"/>
              <w:spacing w:line="259" w:lineRule="auto"/>
              <w:ind w:left="106" w:right="123"/>
              <w:rPr>
                <w:sz w:val="20"/>
              </w:rPr>
            </w:pPr>
            <w:r>
              <w:rPr>
                <w:sz w:val="20"/>
              </w:rPr>
              <w:t>2,5,6-Triamino-4- Pyrimidinol Sulfate</w:t>
            </w:r>
          </w:p>
        </w:tc>
        <w:tc>
          <w:tcPr>
            <w:tcW w:w="993" w:type="dxa"/>
          </w:tcPr>
          <w:p w14:paraId="3489F9EC" w14:textId="77777777" w:rsidR="00B52DCC" w:rsidRDefault="00916648">
            <w:pPr>
              <w:pStyle w:val="TableParagraph"/>
              <w:spacing w:line="223" w:lineRule="exact"/>
              <w:ind w:left="107"/>
              <w:rPr>
                <w:sz w:val="20"/>
              </w:rPr>
            </w:pPr>
            <w:r>
              <w:rPr>
                <w:sz w:val="20"/>
              </w:rPr>
              <w:t>1603-02-</w:t>
            </w:r>
          </w:p>
          <w:p w14:paraId="2C459B31" w14:textId="77777777" w:rsidR="00B52DCC" w:rsidRDefault="00916648">
            <w:pPr>
              <w:pStyle w:val="TableParagraph"/>
              <w:spacing w:before="20"/>
              <w:ind w:left="107"/>
              <w:rPr>
                <w:sz w:val="20"/>
              </w:rPr>
            </w:pPr>
            <w:r>
              <w:rPr>
                <w:w w:val="99"/>
                <w:sz w:val="20"/>
              </w:rPr>
              <w:t>7</w:t>
            </w:r>
          </w:p>
        </w:tc>
        <w:tc>
          <w:tcPr>
            <w:tcW w:w="991" w:type="dxa"/>
          </w:tcPr>
          <w:p w14:paraId="055F7315" w14:textId="77777777" w:rsidR="00B52DCC" w:rsidRDefault="00916648">
            <w:pPr>
              <w:pStyle w:val="TableParagraph"/>
              <w:spacing w:line="223" w:lineRule="exact"/>
              <w:ind w:left="107"/>
              <w:rPr>
                <w:sz w:val="20"/>
              </w:rPr>
            </w:pPr>
            <w:r>
              <w:rPr>
                <w:sz w:val="20"/>
              </w:rPr>
              <w:t>216-500-</w:t>
            </w:r>
          </w:p>
          <w:p w14:paraId="39CE9CA9" w14:textId="77777777" w:rsidR="00B52DCC" w:rsidRDefault="00916648">
            <w:pPr>
              <w:pStyle w:val="TableParagraph"/>
              <w:spacing w:before="20"/>
              <w:ind w:left="107"/>
              <w:rPr>
                <w:sz w:val="20"/>
              </w:rPr>
            </w:pPr>
            <w:r>
              <w:rPr>
                <w:w w:val="99"/>
                <w:sz w:val="20"/>
              </w:rPr>
              <w:t>9</w:t>
            </w:r>
          </w:p>
        </w:tc>
        <w:tc>
          <w:tcPr>
            <w:tcW w:w="1709" w:type="dxa"/>
          </w:tcPr>
          <w:p w14:paraId="465CC36E" w14:textId="77777777" w:rsidR="00B52DCC" w:rsidRDefault="00916648">
            <w:pPr>
              <w:pStyle w:val="TableParagraph"/>
              <w:spacing w:line="261" w:lineRule="auto"/>
              <w:ind w:left="108"/>
              <w:rPr>
                <w:sz w:val="20"/>
              </w:rPr>
            </w:pPr>
            <w:r>
              <w:rPr>
                <w:sz w:val="20"/>
              </w:rPr>
              <w:t>Okside edici saç boyalarında</w:t>
            </w:r>
          </w:p>
          <w:p w14:paraId="6FC22A1A"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06D60ACE" w14:textId="77777777" w:rsidR="00B52DCC" w:rsidRDefault="00B52DCC">
            <w:pPr>
              <w:pStyle w:val="TableParagraph"/>
              <w:rPr>
                <w:sz w:val="18"/>
              </w:rPr>
            </w:pPr>
          </w:p>
        </w:tc>
        <w:tc>
          <w:tcPr>
            <w:tcW w:w="2261" w:type="dxa"/>
          </w:tcPr>
          <w:p w14:paraId="5C692EEA" w14:textId="77777777" w:rsidR="00B52DCC" w:rsidRDefault="00916648">
            <w:pPr>
              <w:pStyle w:val="TableParagraph"/>
              <w:spacing w:line="261" w:lineRule="auto"/>
              <w:ind w:left="108"/>
              <w:rPr>
                <w:sz w:val="20"/>
              </w:rPr>
            </w:pPr>
            <w:r>
              <w:rPr>
                <w:sz w:val="20"/>
              </w:rPr>
              <w:t>Oksidatif koşullar altında karıştırıldıktan sonra</w:t>
            </w:r>
          </w:p>
          <w:p w14:paraId="4A39BC0C" w14:textId="77777777" w:rsidR="00B52DCC" w:rsidRDefault="00916648">
            <w:pPr>
              <w:pStyle w:val="TableParagraph"/>
              <w:spacing w:line="256" w:lineRule="auto"/>
              <w:ind w:left="108" w:right="123"/>
              <w:rPr>
                <w:sz w:val="20"/>
              </w:rPr>
            </w:pPr>
            <w:r>
              <w:rPr>
                <w:sz w:val="20"/>
              </w:rPr>
              <w:t>saça uygulanan maksimum</w:t>
            </w:r>
          </w:p>
          <w:p w14:paraId="23EFE790" w14:textId="77777777" w:rsidR="00B52DCC" w:rsidRDefault="00916648">
            <w:pPr>
              <w:pStyle w:val="TableParagraph"/>
              <w:spacing w:line="256" w:lineRule="auto"/>
              <w:ind w:left="108"/>
              <w:rPr>
                <w:sz w:val="20"/>
              </w:rPr>
            </w:pPr>
            <w:r>
              <w:rPr>
                <w:sz w:val="20"/>
              </w:rPr>
              <w:t>konsantrasyon % 0,5 ‘ı aşmamalıdır.</w:t>
            </w:r>
          </w:p>
        </w:tc>
        <w:tc>
          <w:tcPr>
            <w:tcW w:w="2693" w:type="dxa"/>
          </w:tcPr>
          <w:p w14:paraId="45933290"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3B07A171"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2EC951CE" w14:textId="77777777" w:rsidR="00B52DCC" w:rsidRDefault="00B52DCC">
            <w:pPr>
              <w:pStyle w:val="TableParagraph"/>
            </w:pPr>
          </w:p>
          <w:p w14:paraId="7C5418EF" w14:textId="77777777" w:rsidR="00B52DCC" w:rsidRDefault="00B52DCC">
            <w:pPr>
              <w:pStyle w:val="TableParagraph"/>
              <w:spacing w:before="10"/>
              <w:rPr>
                <w:sz w:val="26"/>
              </w:rPr>
            </w:pPr>
          </w:p>
          <w:p w14:paraId="414D8581" w14:textId="77777777" w:rsidR="00B52DCC" w:rsidRDefault="00916648">
            <w:pPr>
              <w:pStyle w:val="TableParagraph"/>
              <w:tabs>
                <w:tab w:val="left" w:pos="967"/>
              </w:tabs>
              <w:ind w:left="160"/>
              <w:rPr>
                <w:sz w:val="20"/>
              </w:rPr>
            </w:pPr>
            <w:r>
              <w:rPr>
                <w:sz w:val="20"/>
              </w:rPr>
              <w:t>“</w:t>
            </w:r>
            <w:r>
              <w:rPr>
                <w:sz w:val="20"/>
              </w:rPr>
              <w:tab/>
              <w:t>Saç</w:t>
            </w:r>
            <w:r>
              <w:rPr>
                <w:spacing w:val="-1"/>
                <w:sz w:val="20"/>
              </w:rPr>
              <w:t xml:space="preserve"> </w:t>
            </w:r>
            <w:r>
              <w:rPr>
                <w:sz w:val="20"/>
              </w:rPr>
              <w:t>boyaları</w:t>
            </w:r>
          </w:p>
          <w:p w14:paraId="5607894B" w14:textId="77777777" w:rsidR="00B52DCC" w:rsidRDefault="00916648">
            <w:pPr>
              <w:pStyle w:val="TableParagraph"/>
              <w:spacing w:before="17" w:line="256" w:lineRule="auto"/>
              <w:ind w:left="110" w:right="226"/>
              <w:rPr>
                <w:sz w:val="20"/>
              </w:rPr>
            </w:pPr>
            <w:r>
              <w:rPr>
                <w:sz w:val="20"/>
              </w:rPr>
              <w:t>şiddetli alerjik reaksiyonlara neden olabilir.</w:t>
            </w:r>
          </w:p>
        </w:tc>
      </w:tr>
    </w:tbl>
    <w:p w14:paraId="5980A735"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379B7425" w14:textId="77777777" w:rsidR="00B52DCC" w:rsidRDefault="00916648">
      <w:pPr>
        <w:pStyle w:val="GvdeMetni"/>
        <w:rPr>
          <w:sz w:val="26"/>
        </w:rPr>
      </w:pPr>
      <w:r>
        <w:rPr>
          <w:noProof/>
          <w:lang w:bidi="ar-SA"/>
        </w:rPr>
        <w:drawing>
          <wp:anchor distT="0" distB="0" distL="0" distR="0" simplePos="0" relativeHeight="266771279" behindDoc="1" locked="0" layoutInCell="1" allowOverlap="1" wp14:anchorId="0D10CDB7" wp14:editId="58B09C8D">
            <wp:simplePos x="0" y="0"/>
            <wp:positionH relativeFrom="page">
              <wp:posOffset>8761856</wp:posOffset>
            </wp:positionH>
            <wp:positionV relativeFrom="page">
              <wp:posOffset>5294128</wp:posOffset>
            </wp:positionV>
            <wp:extent cx="356340" cy="342259"/>
            <wp:effectExtent l="0" t="0" r="0" b="0"/>
            <wp:wrapNone/>
            <wp:docPr id="2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94B6CA3" w14:textId="77777777">
        <w:trPr>
          <w:trHeight w:val="5837"/>
        </w:trPr>
        <w:tc>
          <w:tcPr>
            <w:tcW w:w="1416" w:type="dxa"/>
          </w:tcPr>
          <w:p w14:paraId="61C38BC0" w14:textId="77777777" w:rsidR="00B52DCC" w:rsidRDefault="00B52DCC">
            <w:pPr>
              <w:pStyle w:val="TableParagraph"/>
              <w:rPr>
                <w:sz w:val="18"/>
              </w:rPr>
            </w:pPr>
          </w:p>
        </w:tc>
        <w:tc>
          <w:tcPr>
            <w:tcW w:w="1984" w:type="dxa"/>
          </w:tcPr>
          <w:p w14:paraId="25D53C90" w14:textId="77777777" w:rsidR="00B52DCC" w:rsidRDefault="00B52DCC">
            <w:pPr>
              <w:pStyle w:val="TableParagraph"/>
              <w:rPr>
                <w:sz w:val="18"/>
              </w:rPr>
            </w:pPr>
          </w:p>
        </w:tc>
        <w:tc>
          <w:tcPr>
            <w:tcW w:w="1704" w:type="dxa"/>
          </w:tcPr>
          <w:p w14:paraId="008124CD" w14:textId="77777777" w:rsidR="00B52DCC" w:rsidRDefault="00B52DCC">
            <w:pPr>
              <w:pStyle w:val="TableParagraph"/>
              <w:rPr>
                <w:sz w:val="18"/>
              </w:rPr>
            </w:pPr>
          </w:p>
        </w:tc>
        <w:tc>
          <w:tcPr>
            <w:tcW w:w="993" w:type="dxa"/>
          </w:tcPr>
          <w:p w14:paraId="756D80B2" w14:textId="77777777" w:rsidR="00B52DCC" w:rsidRDefault="00B52DCC">
            <w:pPr>
              <w:pStyle w:val="TableParagraph"/>
              <w:rPr>
                <w:sz w:val="18"/>
              </w:rPr>
            </w:pPr>
          </w:p>
        </w:tc>
        <w:tc>
          <w:tcPr>
            <w:tcW w:w="991" w:type="dxa"/>
          </w:tcPr>
          <w:p w14:paraId="04EF1DA9" w14:textId="77777777" w:rsidR="00B52DCC" w:rsidRDefault="00B52DCC">
            <w:pPr>
              <w:pStyle w:val="TableParagraph"/>
              <w:rPr>
                <w:sz w:val="18"/>
              </w:rPr>
            </w:pPr>
          </w:p>
        </w:tc>
        <w:tc>
          <w:tcPr>
            <w:tcW w:w="1709" w:type="dxa"/>
          </w:tcPr>
          <w:p w14:paraId="6451981C" w14:textId="77777777" w:rsidR="00B52DCC" w:rsidRDefault="00B52DCC">
            <w:pPr>
              <w:pStyle w:val="TableParagraph"/>
              <w:rPr>
                <w:sz w:val="18"/>
              </w:rPr>
            </w:pPr>
          </w:p>
        </w:tc>
        <w:tc>
          <w:tcPr>
            <w:tcW w:w="1700" w:type="dxa"/>
          </w:tcPr>
          <w:p w14:paraId="29456176" w14:textId="77777777" w:rsidR="00B52DCC" w:rsidRDefault="00B52DCC">
            <w:pPr>
              <w:pStyle w:val="TableParagraph"/>
              <w:rPr>
                <w:sz w:val="18"/>
              </w:rPr>
            </w:pPr>
          </w:p>
        </w:tc>
        <w:tc>
          <w:tcPr>
            <w:tcW w:w="2261" w:type="dxa"/>
          </w:tcPr>
          <w:p w14:paraId="65B8A5EF" w14:textId="77777777" w:rsidR="00B52DCC" w:rsidRDefault="00B52DCC">
            <w:pPr>
              <w:pStyle w:val="TableParagraph"/>
              <w:rPr>
                <w:sz w:val="18"/>
              </w:rPr>
            </w:pPr>
          </w:p>
        </w:tc>
        <w:tc>
          <w:tcPr>
            <w:tcW w:w="2693" w:type="dxa"/>
          </w:tcPr>
          <w:p w14:paraId="77C2B942"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044A075A" w14:textId="77777777" w:rsidR="00B52DCC" w:rsidRDefault="00916648">
            <w:pPr>
              <w:pStyle w:val="TableParagraph"/>
              <w:spacing w:before="159" w:line="259" w:lineRule="auto"/>
              <w:ind w:left="110" w:right="226"/>
              <w:rPr>
                <w:sz w:val="20"/>
              </w:rPr>
            </w:pPr>
            <w:r>
              <w:rPr>
                <w:sz w:val="20"/>
              </w:rPr>
              <w:t>Bu ürün 16 yaşın altındaki kişilerin kullanımına uygun değildir.</w:t>
            </w:r>
          </w:p>
          <w:p w14:paraId="2708AA3D"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1277B5E3" w14:textId="77777777" w:rsidR="00B52DCC" w:rsidRDefault="00916648">
            <w:pPr>
              <w:pStyle w:val="TableParagraph"/>
              <w:spacing w:before="156" w:line="256" w:lineRule="auto"/>
              <w:ind w:left="110" w:right="709"/>
              <w:rPr>
                <w:sz w:val="20"/>
              </w:rPr>
            </w:pPr>
            <w:r>
              <w:rPr>
                <w:sz w:val="20"/>
              </w:rPr>
              <w:t>Şu durumlarda saçınızı boyamayınız.</w:t>
            </w:r>
          </w:p>
          <w:p w14:paraId="15898322" w14:textId="77777777" w:rsidR="00B52DCC" w:rsidRDefault="00916648">
            <w:pPr>
              <w:pStyle w:val="TableParagraph"/>
              <w:numPr>
                <w:ilvl w:val="0"/>
                <w:numId w:val="46"/>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77875A2" w14:textId="77777777" w:rsidR="00B52DCC" w:rsidRDefault="00916648">
            <w:pPr>
              <w:pStyle w:val="TableParagraph"/>
              <w:numPr>
                <w:ilvl w:val="0"/>
                <w:numId w:val="46"/>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345B03A" w14:textId="77777777" w:rsidR="00B52DCC" w:rsidRDefault="00916648">
            <w:pPr>
              <w:pStyle w:val="TableParagraph"/>
              <w:numPr>
                <w:ilvl w:val="0"/>
                <w:numId w:val="46"/>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3867BE2"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2C865B6F" w14:textId="77777777">
        <w:trPr>
          <w:trHeight w:val="2354"/>
        </w:trPr>
        <w:tc>
          <w:tcPr>
            <w:tcW w:w="1416" w:type="dxa"/>
          </w:tcPr>
          <w:p w14:paraId="1D937365" w14:textId="77777777" w:rsidR="00B52DCC" w:rsidRDefault="00916648">
            <w:pPr>
              <w:pStyle w:val="TableParagraph"/>
              <w:spacing w:line="223" w:lineRule="exact"/>
              <w:ind w:left="107"/>
              <w:rPr>
                <w:sz w:val="20"/>
              </w:rPr>
            </w:pPr>
            <w:r>
              <w:rPr>
                <w:sz w:val="20"/>
              </w:rPr>
              <w:t>302</w:t>
            </w:r>
          </w:p>
        </w:tc>
        <w:tc>
          <w:tcPr>
            <w:tcW w:w="1984" w:type="dxa"/>
          </w:tcPr>
          <w:p w14:paraId="3CBEBCCA" w14:textId="77777777" w:rsidR="00B52DCC" w:rsidRDefault="00916648">
            <w:pPr>
              <w:pStyle w:val="TableParagraph"/>
              <w:spacing w:line="223" w:lineRule="exact"/>
              <w:ind w:left="105"/>
              <w:rPr>
                <w:sz w:val="20"/>
              </w:rPr>
            </w:pPr>
            <w:r>
              <w:rPr>
                <w:sz w:val="20"/>
              </w:rPr>
              <w:t>2-[(3-</w:t>
            </w:r>
          </w:p>
          <w:p w14:paraId="7C5D55B7" w14:textId="77777777" w:rsidR="00B52DCC" w:rsidRDefault="00916648">
            <w:pPr>
              <w:pStyle w:val="TableParagraph"/>
              <w:spacing w:before="20" w:line="256" w:lineRule="auto"/>
              <w:ind w:left="105" w:right="271"/>
              <w:rPr>
                <w:sz w:val="20"/>
              </w:rPr>
            </w:pPr>
            <w:r>
              <w:rPr>
                <w:sz w:val="20"/>
              </w:rPr>
              <w:t>Aminopirazolo[1,5- a]piridin-2- il)oksi]etanol</w:t>
            </w:r>
          </w:p>
          <w:p w14:paraId="23AE407F" w14:textId="77777777" w:rsidR="00B52DCC" w:rsidRDefault="00916648">
            <w:pPr>
              <w:pStyle w:val="TableParagraph"/>
              <w:spacing w:before="6"/>
              <w:ind w:left="105"/>
              <w:rPr>
                <w:sz w:val="20"/>
              </w:rPr>
            </w:pPr>
            <w:r>
              <w:rPr>
                <w:sz w:val="20"/>
              </w:rPr>
              <w:t>hidroklorür</w:t>
            </w:r>
          </w:p>
        </w:tc>
        <w:tc>
          <w:tcPr>
            <w:tcW w:w="1704" w:type="dxa"/>
          </w:tcPr>
          <w:p w14:paraId="6EED1B14" w14:textId="77777777" w:rsidR="00B52DCC" w:rsidRDefault="00916648">
            <w:pPr>
              <w:pStyle w:val="TableParagraph"/>
              <w:spacing w:line="259" w:lineRule="auto"/>
              <w:ind w:left="106"/>
              <w:rPr>
                <w:sz w:val="20"/>
              </w:rPr>
            </w:pPr>
            <w:r>
              <w:rPr>
                <w:sz w:val="20"/>
              </w:rPr>
              <w:t xml:space="preserve">Hydroxyethoxy </w:t>
            </w:r>
            <w:r>
              <w:rPr>
                <w:w w:val="95"/>
                <w:sz w:val="20"/>
              </w:rPr>
              <w:t xml:space="preserve">Aminopyrazolopy </w:t>
            </w:r>
            <w:r>
              <w:rPr>
                <w:sz w:val="20"/>
              </w:rPr>
              <w:t>ridine HCl</w:t>
            </w:r>
          </w:p>
        </w:tc>
        <w:tc>
          <w:tcPr>
            <w:tcW w:w="993" w:type="dxa"/>
          </w:tcPr>
          <w:p w14:paraId="1934D165" w14:textId="77777777" w:rsidR="00B52DCC" w:rsidRDefault="00916648">
            <w:pPr>
              <w:pStyle w:val="TableParagraph"/>
              <w:spacing w:line="223" w:lineRule="exact"/>
              <w:ind w:left="107"/>
              <w:rPr>
                <w:sz w:val="20"/>
              </w:rPr>
            </w:pPr>
            <w:r>
              <w:rPr>
                <w:sz w:val="20"/>
              </w:rPr>
              <w:t>1079221-</w:t>
            </w:r>
          </w:p>
          <w:p w14:paraId="1A51BE60" w14:textId="77777777" w:rsidR="00B52DCC" w:rsidRDefault="00916648">
            <w:pPr>
              <w:pStyle w:val="TableParagraph"/>
              <w:spacing w:before="20"/>
              <w:ind w:left="107"/>
              <w:rPr>
                <w:sz w:val="20"/>
              </w:rPr>
            </w:pPr>
            <w:r>
              <w:rPr>
                <w:sz w:val="20"/>
              </w:rPr>
              <w:t>49-0</w:t>
            </w:r>
          </w:p>
        </w:tc>
        <w:tc>
          <w:tcPr>
            <w:tcW w:w="991" w:type="dxa"/>
          </w:tcPr>
          <w:p w14:paraId="4D012292" w14:textId="77777777" w:rsidR="00B52DCC" w:rsidRDefault="00916648">
            <w:pPr>
              <w:pStyle w:val="TableParagraph"/>
              <w:spacing w:line="223" w:lineRule="exact"/>
              <w:ind w:left="107"/>
              <w:rPr>
                <w:sz w:val="20"/>
              </w:rPr>
            </w:pPr>
            <w:r>
              <w:rPr>
                <w:sz w:val="20"/>
              </w:rPr>
              <w:t>695-745-</w:t>
            </w:r>
          </w:p>
          <w:p w14:paraId="3F980FA2" w14:textId="77777777" w:rsidR="00B52DCC" w:rsidRDefault="00916648">
            <w:pPr>
              <w:pStyle w:val="TableParagraph"/>
              <w:spacing w:before="20"/>
              <w:ind w:left="107"/>
              <w:rPr>
                <w:sz w:val="20"/>
              </w:rPr>
            </w:pPr>
            <w:r>
              <w:rPr>
                <w:w w:val="99"/>
                <w:sz w:val="20"/>
              </w:rPr>
              <w:t>7</w:t>
            </w:r>
          </w:p>
        </w:tc>
        <w:tc>
          <w:tcPr>
            <w:tcW w:w="1709" w:type="dxa"/>
          </w:tcPr>
          <w:p w14:paraId="479C9676" w14:textId="77777777" w:rsidR="00B52DCC" w:rsidRDefault="00916648">
            <w:pPr>
              <w:pStyle w:val="TableParagraph"/>
              <w:spacing w:line="261" w:lineRule="auto"/>
              <w:ind w:left="108"/>
              <w:rPr>
                <w:sz w:val="20"/>
              </w:rPr>
            </w:pPr>
            <w:r>
              <w:rPr>
                <w:sz w:val="20"/>
              </w:rPr>
              <w:t>Okside edici saç boyalarında</w:t>
            </w:r>
          </w:p>
          <w:p w14:paraId="5D451A30"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3F0A7DCD" w14:textId="77777777" w:rsidR="00B52DCC" w:rsidRDefault="00B52DCC">
            <w:pPr>
              <w:pStyle w:val="TableParagraph"/>
              <w:rPr>
                <w:sz w:val="18"/>
              </w:rPr>
            </w:pPr>
          </w:p>
        </w:tc>
        <w:tc>
          <w:tcPr>
            <w:tcW w:w="2261" w:type="dxa"/>
          </w:tcPr>
          <w:p w14:paraId="1088FD90" w14:textId="77777777" w:rsidR="00B52DCC" w:rsidRDefault="00916648">
            <w:pPr>
              <w:pStyle w:val="TableParagraph"/>
              <w:spacing w:line="261" w:lineRule="auto"/>
              <w:ind w:left="108"/>
              <w:rPr>
                <w:sz w:val="20"/>
              </w:rPr>
            </w:pPr>
            <w:r>
              <w:rPr>
                <w:sz w:val="20"/>
              </w:rPr>
              <w:t>Oksidatif koşullar altında karıştırıldıktan sonra</w:t>
            </w:r>
          </w:p>
          <w:p w14:paraId="727439DA" w14:textId="77777777" w:rsidR="00B52DCC" w:rsidRDefault="00916648">
            <w:pPr>
              <w:pStyle w:val="TableParagraph"/>
              <w:spacing w:line="256" w:lineRule="auto"/>
              <w:ind w:left="108" w:right="123"/>
              <w:rPr>
                <w:sz w:val="20"/>
              </w:rPr>
            </w:pPr>
            <w:r>
              <w:rPr>
                <w:sz w:val="20"/>
              </w:rPr>
              <w:t>saça uygulanan maksimum</w:t>
            </w:r>
          </w:p>
          <w:p w14:paraId="6FDC5767" w14:textId="77777777" w:rsidR="00B52DCC" w:rsidRDefault="00916648">
            <w:pPr>
              <w:pStyle w:val="TableParagraph"/>
              <w:spacing w:line="256" w:lineRule="auto"/>
              <w:ind w:left="108"/>
              <w:rPr>
                <w:sz w:val="20"/>
              </w:rPr>
            </w:pPr>
            <w:r>
              <w:rPr>
                <w:sz w:val="20"/>
              </w:rPr>
              <w:t>konsantrasyon % 2,0’ı aşmamalıdır.</w:t>
            </w:r>
          </w:p>
        </w:tc>
        <w:tc>
          <w:tcPr>
            <w:tcW w:w="2693" w:type="dxa"/>
          </w:tcPr>
          <w:p w14:paraId="73120A51" w14:textId="77777777" w:rsidR="00B52DCC" w:rsidRDefault="00916648">
            <w:pPr>
              <w:pStyle w:val="TableParagraph"/>
              <w:spacing w:line="261" w:lineRule="auto"/>
              <w:ind w:left="110" w:right="902"/>
              <w:rPr>
                <w:sz w:val="20"/>
              </w:rPr>
            </w:pPr>
            <w:r>
              <w:rPr>
                <w:sz w:val="20"/>
              </w:rPr>
              <w:t>Aşağıdakiler</w:t>
            </w:r>
            <w:r>
              <w:rPr>
                <w:spacing w:val="-10"/>
                <w:sz w:val="20"/>
              </w:rPr>
              <w:t xml:space="preserve"> </w:t>
            </w:r>
            <w:r>
              <w:rPr>
                <w:sz w:val="20"/>
              </w:rPr>
              <w:t>etikette belirtilmelidir:</w:t>
            </w:r>
          </w:p>
          <w:p w14:paraId="1622C807" w14:textId="77777777" w:rsidR="00B52DCC" w:rsidRDefault="00916648">
            <w:pPr>
              <w:pStyle w:val="TableParagraph"/>
              <w:spacing w:before="150"/>
              <w:ind w:left="110"/>
              <w:rPr>
                <w:sz w:val="20"/>
              </w:rPr>
            </w:pPr>
            <w:r>
              <w:rPr>
                <w:sz w:val="20"/>
              </w:rPr>
              <w:t>Karışım</w:t>
            </w:r>
            <w:r>
              <w:rPr>
                <w:spacing w:val="-7"/>
                <w:sz w:val="20"/>
              </w:rPr>
              <w:t xml:space="preserve"> </w:t>
            </w:r>
            <w:r>
              <w:rPr>
                <w:sz w:val="20"/>
              </w:rPr>
              <w:t>oranı.</w:t>
            </w:r>
          </w:p>
          <w:p w14:paraId="4F607F19" w14:textId="77777777" w:rsidR="00B52DCC" w:rsidRDefault="00B52DCC">
            <w:pPr>
              <w:pStyle w:val="TableParagraph"/>
            </w:pPr>
          </w:p>
          <w:p w14:paraId="43F8B1A8" w14:textId="77777777" w:rsidR="00B52DCC" w:rsidRDefault="00B52DCC">
            <w:pPr>
              <w:pStyle w:val="TableParagraph"/>
              <w:spacing w:before="10"/>
              <w:rPr>
                <w:sz w:val="26"/>
              </w:rPr>
            </w:pPr>
          </w:p>
          <w:p w14:paraId="36C45020" w14:textId="77777777" w:rsidR="00B52DCC" w:rsidRDefault="00916648">
            <w:pPr>
              <w:pStyle w:val="TableParagraph"/>
              <w:tabs>
                <w:tab w:val="left" w:pos="1017"/>
              </w:tabs>
              <w:ind w:left="160"/>
              <w:rPr>
                <w:sz w:val="20"/>
              </w:rPr>
            </w:pPr>
            <w:r>
              <w:rPr>
                <w:sz w:val="20"/>
              </w:rPr>
              <w:t>“</w:t>
            </w:r>
            <w:r>
              <w:rPr>
                <w:sz w:val="20"/>
              </w:rPr>
              <w:tab/>
              <w:t>Saç</w:t>
            </w:r>
            <w:r>
              <w:rPr>
                <w:spacing w:val="-1"/>
                <w:sz w:val="20"/>
              </w:rPr>
              <w:t xml:space="preserve"> </w:t>
            </w:r>
            <w:r>
              <w:rPr>
                <w:sz w:val="20"/>
              </w:rPr>
              <w:t>boyaları</w:t>
            </w:r>
          </w:p>
          <w:p w14:paraId="2442AA27" w14:textId="77777777" w:rsidR="00B52DCC" w:rsidRDefault="00916648">
            <w:pPr>
              <w:pStyle w:val="TableParagraph"/>
              <w:spacing w:before="17" w:line="256" w:lineRule="auto"/>
              <w:ind w:left="110" w:right="226"/>
              <w:rPr>
                <w:sz w:val="20"/>
              </w:rPr>
            </w:pPr>
            <w:r>
              <w:rPr>
                <w:sz w:val="20"/>
              </w:rPr>
              <w:t>şiddetli alerjik reaksiyonlara neden olabilir.</w:t>
            </w:r>
          </w:p>
        </w:tc>
      </w:tr>
    </w:tbl>
    <w:p w14:paraId="396E6CD1"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5C51704E"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62F0923F" w14:textId="77777777">
        <w:trPr>
          <w:trHeight w:val="5837"/>
        </w:trPr>
        <w:tc>
          <w:tcPr>
            <w:tcW w:w="1416" w:type="dxa"/>
          </w:tcPr>
          <w:p w14:paraId="3B4E4D22" w14:textId="77777777" w:rsidR="00B52DCC" w:rsidRDefault="00B52DCC">
            <w:pPr>
              <w:pStyle w:val="TableParagraph"/>
              <w:rPr>
                <w:sz w:val="18"/>
              </w:rPr>
            </w:pPr>
          </w:p>
        </w:tc>
        <w:tc>
          <w:tcPr>
            <w:tcW w:w="1984" w:type="dxa"/>
          </w:tcPr>
          <w:p w14:paraId="45F1E14D" w14:textId="77777777" w:rsidR="00B52DCC" w:rsidRDefault="00B52DCC">
            <w:pPr>
              <w:pStyle w:val="TableParagraph"/>
              <w:rPr>
                <w:sz w:val="18"/>
              </w:rPr>
            </w:pPr>
          </w:p>
        </w:tc>
        <w:tc>
          <w:tcPr>
            <w:tcW w:w="1704" w:type="dxa"/>
          </w:tcPr>
          <w:p w14:paraId="6B5D198B" w14:textId="77777777" w:rsidR="00B52DCC" w:rsidRDefault="00B52DCC">
            <w:pPr>
              <w:pStyle w:val="TableParagraph"/>
              <w:rPr>
                <w:sz w:val="18"/>
              </w:rPr>
            </w:pPr>
          </w:p>
        </w:tc>
        <w:tc>
          <w:tcPr>
            <w:tcW w:w="993" w:type="dxa"/>
          </w:tcPr>
          <w:p w14:paraId="6DA9C9C7" w14:textId="77777777" w:rsidR="00B52DCC" w:rsidRDefault="00B52DCC">
            <w:pPr>
              <w:pStyle w:val="TableParagraph"/>
              <w:rPr>
                <w:sz w:val="18"/>
              </w:rPr>
            </w:pPr>
          </w:p>
        </w:tc>
        <w:tc>
          <w:tcPr>
            <w:tcW w:w="991" w:type="dxa"/>
          </w:tcPr>
          <w:p w14:paraId="25AEC0DE" w14:textId="77777777" w:rsidR="00B52DCC" w:rsidRDefault="00B52DCC">
            <w:pPr>
              <w:pStyle w:val="TableParagraph"/>
              <w:rPr>
                <w:sz w:val="18"/>
              </w:rPr>
            </w:pPr>
          </w:p>
        </w:tc>
        <w:tc>
          <w:tcPr>
            <w:tcW w:w="1709" w:type="dxa"/>
          </w:tcPr>
          <w:p w14:paraId="3C29DBF1" w14:textId="77777777" w:rsidR="00B52DCC" w:rsidRDefault="00B52DCC">
            <w:pPr>
              <w:pStyle w:val="TableParagraph"/>
              <w:rPr>
                <w:sz w:val="18"/>
              </w:rPr>
            </w:pPr>
          </w:p>
        </w:tc>
        <w:tc>
          <w:tcPr>
            <w:tcW w:w="1700" w:type="dxa"/>
          </w:tcPr>
          <w:p w14:paraId="2CE7777B" w14:textId="77777777" w:rsidR="00B52DCC" w:rsidRDefault="00B52DCC">
            <w:pPr>
              <w:pStyle w:val="TableParagraph"/>
              <w:rPr>
                <w:sz w:val="18"/>
              </w:rPr>
            </w:pPr>
          </w:p>
        </w:tc>
        <w:tc>
          <w:tcPr>
            <w:tcW w:w="2261" w:type="dxa"/>
          </w:tcPr>
          <w:p w14:paraId="46DF75BC" w14:textId="77777777" w:rsidR="00B52DCC" w:rsidRDefault="00B52DCC">
            <w:pPr>
              <w:pStyle w:val="TableParagraph"/>
              <w:rPr>
                <w:sz w:val="18"/>
              </w:rPr>
            </w:pPr>
          </w:p>
        </w:tc>
        <w:tc>
          <w:tcPr>
            <w:tcW w:w="2693" w:type="dxa"/>
          </w:tcPr>
          <w:p w14:paraId="05B49527" w14:textId="77777777" w:rsidR="00B52DCC" w:rsidRDefault="00916648">
            <w:pPr>
              <w:pStyle w:val="TableParagraph"/>
              <w:spacing w:line="256" w:lineRule="auto"/>
              <w:ind w:left="110" w:right="226"/>
              <w:rPr>
                <w:sz w:val="20"/>
              </w:rPr>
            </w:pPr>
            <w:r>
              <w:rPr>
                <w:sz w:val="20"/>
              </w:rPr>
              <w:t>Ürünü kullanmadan önce aşağıdaki hususlara dikkat ediniz.</w:t>
            </w:r>
          </w:p>
          <w:p w14:paraId="7BCAA333" w14:textId="77777777" w:rsidR="00B52DCC" w:rsidRDefault="00916648">
            <w:pPr>
              <w:pStyle w:val="TableParagraph"/>
              <w:spacing w:before="159" w:line="259" w:lineRule="auto"/>
              <w:ind w:left="110" w:right="342"/>
              <w:rPr>
                <w:sz w:val="20"/>
              </w:rPr>
            </w:pPr>
            <w:r>
              <w:rPr>
                <w:sz w:val="20"/>
              </w:rPr>
              <w:t>Bu ürün 16 yaşın altındaki kişilerin kullanımına uygun değildir.</w:t>
            </w:r>
          </w:p>
          <w:p w14:paraId="27E3D7E9" w14:textId="77777777" w:rsidR="00B52DCC" w:rsidRDefault="00916648">
            <w:pPr>
              <w:pStyle w:val="TableParagraph"/>
              <w:spacing w:before="161" w:line="261" w:lineRule="auto"/>
              <w:ind w:left="110" w:right="226"/>
              <w:rPr>
                <w:sz w:val="20"/>
              </w:rPr>
            </w:pPr>
            <w:r>
              <w:rPr>
                <w:sz w:val="20"/>
              </w:rPr>
              <w:t>Geçici “kara kına” dövmesi alerji riskini arttırabilir.</w:t>
            </w:r>
          </w:p>
          <w:p w14:paraId="6ADECD33" w14:textId="77777777" w:rsidR="00B52DCC" w:rsidRDefault="00916648">
            <w:pPr>
              <w:pStyle w:val="TableParagraph"/>
              <w:spacing w:before="156" w:line="256" w:lineRule="auto"/>
              <w:ind w:left="110" w:right="226"/>
              <w:rPr>
                <w:sz w:val="20"/>
              </w:rPr>
            </w:pPr>
            <w:r>
              <w:rPr>
                <w:sz w:val="20"/>
              </w:rPr>
              <w:t>Şu durumlarda saçınızı boyamayınız.</w:t>
            </w:r>
          </w:p>
          <w:p w14:paraId="00730947" w14:textId="77777777" w:rsidR="00B52DCC" w:rsidRDefault="00916648">
            <w:pPr>
              <w:pStyle w:val="TableParagraph"/>
              <w:numPr>
                <w:ilvl w:val="0"/>
                <w:numId w:val="45"/>
              </w:numPr>
              <w:tabs>
                <w:tab w:val="left" w:pos="360"/>
              </w:tabs>
              <w:spacing w:before="163"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5837A40F" w14:textId="77777777" w:rsidR="00B52DCC" w:rsidRDefault="00916648">
            <w:pPr>
              <w:pStyle w:val="TableParagraph"/>
              <w:numPr>
                <w:ilvl w:val="0"/>
                <w:numId w:val="45"/>
              </w:numPr>
              <w:tabs>
                <w:tab w:val="left" w:pos="360"/>
              </w:tabs>
              <w:spacing w:before="160"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699DC74A" w14:textId="77777777" w:rsidR="00B52DCC" w:rsidRDefault="00916648">
            <w:pPr>
              <w:pStyle w:val="TableParagraph"/>
              <w:numPr>
                <w:ilvl w:val="0"/>
                <w:numId w:val="45"/>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4F34024"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42276DAD"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7DA76A2C" w14:textId="77777777" w:rsidR="00B52DCC" w:rsidRDefault="00916648">
      <w:pPr>
        <w:pStyle w:val="GvdeMetni"/>
        <w:rPr>
          <w:sz w:val="26"/>
        </w:rPr>
      </w:pPr>
      <w:r>
        <w:rPr>
          <w:noProof/>
          <w:lang w:bidi="ar-SA"/>
        </w:rPr>
        <w:drawing>
          <wp:anchor distT="0" distB="0" distL="0" distR="0" simplePos="0" relativeHeight="266771303" behindDoc="1" locked="0" layoutInCell="1" allowOverlap="1" wp14:anchorId="0A72BA79" wp14:editId="6E6860FD">
            <wp:simplePos x="0" y="0"/>
            <wp:positionH relativeFrom="page">
              <wp:posOffset>8761856</wp:posOffset>
            </wp:positionH>
            <wp:positionV relativeFrom="page">
              <wp:posOffset>1582172</wp:posOffset>
            </wp:positionV>
            <wp:extent cx="356340" cy="342259"/>
            <wp:effectExtent l="0" t="0" r="0" b="0"/>
            <wp:wrapNone/>
            <wp:docPr id="2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B8D7760" w14:textId="77777777">
        <w:trPr>
          <w:trHeight w:val="8190"/>
        </w:trPr>
        <w:tc>
          <w:tcPr>
            <w:tcW w:w="1416" w:type="dxa"/>
          </w:tcPr>
          <w:p w14:paraId="1AA12282" w14:textId="77777777" w:rsidR="00B52DCC" w:rsidRDefault="00916648">
            <w:pPr>
              <w:pStyle w:val="TableParagraph"/>
              <w:spacing w:line="225" w:lineRule="exact"/>
              <w:ind w:left="107"/>
              <w:rPr>
                <w:sz w:val="20"/>
              </w:rPr>
            </w:pPr>
            <w:r>
              <w:rPr>
                <w:sz w:val="20"/>
              </w:rPr>
              <w:t>303</w:t>
            </w:r>
          </w:p>
        </w:tc>
        <w:tc>
          <w:tcPr>
            <w:tcW w:w="1984" w:type="dxa"/>
          </w:tcPr>
          <w:p w14:paraId="32B586E8" w14:textId="77777777" w:rsidR="00B52DCC" w:rsidRDefault="00916648">
            <w:pPr>
              <w:pStyle w:val="TableParagraph"/>
              <w:spacing w:line="256" w:lineRule="auto"/>
              <w:ind w:left="105" w:right="243"/>
              <w:rPr>
                <w:sz w:val="20"/>
              </w:rPr>
            </w:pPr>
            <w:r>
              <w:rPr>
                <w:sz w:val="20"/>
              </w:rPr>
              <w:t>Fenol, 3-amino-2,6- dimetil</w:t>
            </w:r>
          </w:p>
        </w:tc>
        <w:tc>
          <w:tcPr>
            <w:tcW w:w="1704" w:type="dxa"/>
          </w:tcPr>
          <w:p w14:paraId="7905362A" w14:textId="77777777" w:rsidR="00B52DCC" w:rsidRDefault="00916648">
            <w:pPr>
              <w:pStyle w:val="TableParagraph"/>
              <w:spacing w:line="256" w:lineRule="auto"/>
              <w:ind w:left="106" w:right="251"/>
              <w:rPr>
                <w:sz w:val="20"/>
              </w:rPr>
            </w:pPr>
            <w:r>
              <w:rPr>
                <w:sz w:val="20"/>
              </w:rPr>
              <w:t xml:space="preserve">3-Amino-2,6- </w:t>
            </w:r>
            <w:r>
              <w:rPr>
                <w:w w:val="95"/>
                <w:sz w:val="20"/>
              </w:rPr>
              <w:t>Dimethylphenol</w:t>
            </w:r>
          </w:p>
        </w:tc>
        <w:tc>
          <w:tcPr>
            <w:tcW w:w="993" w:type="dxa"/>
          </w:tcPr>
          <w:p w14:paraId="57FBD8D3" w14:textId="77777777" w:rsidR="00B52DCC" w:rsidRDefault="00916648">
            <w:pPr>
              <w:pStyle w:val="TableParagraph"/>
              <w:spacing w:line="225" w:lineRule="exact"/>
              <w:ind w:left="107"/>
              <w:rPr>
                <w:sz w:val="20"/>
              </w:rPr>
            </w:pPr>
            <w:r>
              <w:rPr>
                <w:sz w:val="20"/>
              </w:rPr>
              <w:t>6994-64-</w:t>
            </w:r>
          </w:p>
          <w:p w14:paraId="73BA0252" w14:textId="77777777" w:rsidR="00B52DCC" w:rsidRDefault="00916648">
            <w:pPr>
              <w:pStyle w:val="TableParagraph"/>
              <w:spacing w:before="17"/>
              <w:ind w:left="107"/>
              <w:rPr>
                <w:sz w:val="20"/>
              </w:rPr>
            </w:pPr>
            <w:r>
              <w:rPr>
                <w:w w:val="99"/>
                <w:sz w:val="20"/>
              </w:rPr>
              <w:t>5</w:t>
            </w:r>
          </w:p>
        </w:tc>
        <w:tc>
          <w:tcPr>
            <w:tcW w:w="991" w:type="dxa"/>
          </w:tcPr>
          <w:p w14:paraId="41F804AA" w14:textId="77777777" w:rsidR="00B52DCC" w:rsidRDefault="00916648">
            <w:pPr>
              <w:pStyle w:val="TableParagraph"/>
              <w:spacing w:line="225" w:lineRule="exact"/>
              <w:ind w:left="107"/>
              <w:rPr>
                <w:sz w:val="20"/>
              </w:rPr>
            </w:pPr>
            <w:r>
              <w:rPr>
                <w:sz w:val="20"/>
              </w:rPr>
              <w:t>230-268-</w:t>
            </w:r>
          </w:p>
          <w:p w14:paraId="62D7D7C8" w14:textId="77777777" w:rsidR="00B52DCC" w:rsidRDefault="00916648">
            <w:pPr>
              <w:pStyle w:val="TableParagraph"/>
              <w:spacing w:before="17"/>
              <w:ind w:left="107"/>
              <w:rPr>
                <w:sz w:val="20"/>
              </w:rPr>
            </w:pPr>
            <w:r>
              <w:rPr>
                <w:w w:val="99"/>
                <w:sz w:val="20"/>
              </w:rPr>
              <w:t>6</w:t>
            </w:r>
          </w:p>
        </w:tc>
        <w:tc>
          <w:tcPr>
            <w:tcW w:w="1709" w:type="dxa"/>
          </w:tcPr>
          <w:p w14:paraId="0D7DEE53" w14:textId="77777777" w:rsidR="00B52DCC" w:rsidRDefault="00916648">
            <w:pPr>
              <w:pStyle w:val="TableParagraph"/>
              <w:spacing w:line="256" w:lineRule="auto"/>
              <w:ind w:left="108"/>
              <w:rPr>
                <w:sz w:val="20"/>
              </w:rPr>
            </w:pPr>
            <w:r>
              <w:rPr>
                <w:sz w:val="20"/>
              </w:rPr>
              <w:t>Okside edici saç boyalarında</w:t>
            </w:r>
          </w:p>
          <w:p w14:paraId="332C9163"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4FD25563" w14:textId="77777777" w:rsidR="00B52DCC" w:rsidRDefault="00B52DCC">
            <w:pPr>
              <w:pStyle w:val="TableParagraph"/>
              <w:rPr>
                <w:sz w:val="18"/>
              </w:rPr>
            </w:pPr>
          </w:p>
        </w:tc>
        <w:tc>
          <w:tcPr>
            <w:tcW w:w="2261" w:type="dxa"/>
          </w:tcPr>
          <w:p w14:paraId="5322894F" w14:textId="77777777" w:rsidR="00B52DCC" w:rsidRDefault="00916648">
            <w:pPr>
              <w:pStyle w:val="TableParagraph"/>
              <w:spacing w:line="256" w:lineRule="auto"/>
              <w:ind w:left="108"/>
              <w:rPr>
                <w:sz w:val="20"/>
              </w:rPr>
            </w:pPr>
            <w:r>
              <w:rPr>
                <w:sz w:val="20"/>
              </w:rPr>
              <w:t>Oksidatif koşullar altında karıştırıldıktan sonra</w:t>
            </w:r>
          </w:p>
          <w:p w14:paraId="6EFA8D70" w14:textId="77777777" w:rsidR="00B52DCC" w:rsidRDefault="00916648">
            <w:pPr>
              <w:pStyle w:val="TableParagraph"/>
              <w:spacing w:line="261" w:lineRule="auto"/>
              <w:ind w:left="108" w:right="123"/>
              <w:rPr>
                <w:sz w:val="20"/>
              </w:rPr>
            </w:pPr>
            <w:r>
              <w:rPr>
                <w:sz w:val="20"/>
              </w:rPr>
              <w:t>saça uygulanan maksimum</w:t>
            </w:r>
          </w:p>
          <w:p w14:paraId="1D10F78D" w14:textId="77777777" w:rsidR="00B52DCC" w:rsidRDefault="00916648">
            <w:pPr>
              <w:pStyle w:val="TableParagraph"/>
              <w:spacing w:line="261" w:lineRule="auto"/>
              <w:ind w:left="108"/>
              <w:rPr>
                <w:sz w:val="20"/>
              </w:rPr>
            </w:pPr>
            <w:r>
              <w:rPr>
                <w:sz w:val="20"/>
              </w:rPr>
              <w:t>konsantrasyon % 2,0’ı aşmamalıdır.</w:t>
            </w:r>
          </w:p>
        </w:tc>
        <w:tc>
          <w:tcPr>
            <w:tcW w:w="2693" w:type="dxa"/>
          </w:tcPr>
          <w:p w14:paraId="2EF5AB6C"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21BE27DA" w14:textId="77777777" w:rsidR="00B52DCC" w:rsidRDefault="00916648">
            <w:pPr>
              <w:pStyle w:val="TableParagraph"/>
              <w:spacing w:before="158"/>
              <w:ind w:left="110"/>
              <w:rPr>
                <w:sz w:val="20"/>
              </w:rPr>
            </w:pPr>
            <w:r>
              <w:rPr>
                <w:sz w:val="20"/>
              </w:rPr>
              <w:t>Karışım</w:t>
            </w:r>
            <w:r>
              <w:rPr>
                <w:spacing w:val="-7"/>
                <w:sz w:val="20"/>
              </w:rPr>
              <w:t xml:space="preserve"> </w:t>
            </w:r>
            <w:r>
              <w:rPr>
                <w:sz w:val="20"/>
              </w:rPr>
              <w:t>oranı.</w:t>
            </w:r>
          </w:p>
          <w:p w14:paraId="170B92F7" w14:textId="77777777" w:rsidR="00B52DCC" w:rsidRDefault="00B52DCC">
            <w:pPr>
              <w:pStyle w:val="TableParagraph"/>
            </w:pPr>
          </w:p>
          <w:p w14:paraId="3211CD1F" w14:textId="77777777" w:rsidR="00B52DCC" w:rsidRDefault="00B52DCC">
            <w:pPr>
              <w:pStyle w:val="TableParagraph"/>
              <w:spacing w:before="10"/>
              <w:rPr>
                <w:sz w:val="26"/>
              </w:rPr>
            </w:pPr>
          </w:p>
          <w:p w14:paraId="6FF6EB5C" w14:textId="77777777" w:rsidR="00B52DCC" w:rsidRDefault="00916648">
            <w:pPr>
              <w:pStyle w:val="TableParagraph"/>
              <w:tabs>
                <w:tab w:val="left" w:pos="1017"/>
              </w:tabs>
              <w:ind w:left="160"/>
              <w:rPr>
                <w:sz w:val="20"/>
              </w:rPr>
            </w:pPr>
            <w:r>
              <w:rPr>
                <w:sz w:val="20"/>
              </w:rPr>
              <w:t>“</w:t>
            </w:r>
            <w:r>
              <w:rPr>
                <w:sz w:val="20"/>
              </w:rPr>
              <w:tab/>
              <w:t>Saç</w:t>
            </w:r>
            <w:r>
              <w:rPr>
                <w:spacing w:val="-1"/>
                <w:sz w:val="20"/>
              </w:rPr>
              <w:t xml:space="preserve"> </w:t>
            </w:r>
            <w:r>
              <w:rPr>
                <w:sz w:val="20"/>
              </w:rPr>
              <w:t>boyaları</w:t>
            </w:r>
          </w:p>
          <w:p w14:paraId="6EB0251A" w14:textId="77777777" w:rsidR="00B52DCC" w:rsidRDefault="00916648">
            <w:pPr>
              <w:pStyle w:val="TableParagraph"/>
              <w:spacing w:before="18" w:line="261" w:lineRule="auto"/>
              <w:ind w:left="110" w:right="226"/>
              <w:rPr>
                <w:sz w:val="20"/>
              </w:rPr>
            </w:pPr>
            <w:r>
              <w:rPr>
                <w:sz w:val="20"/>
              </w:rPr>
              <w:t>şiddetli alerjik reaksiyonlara neden olabilir.</w:t>
            </w:r>
          </w:p>
          <w:p w14:paraId="768C39DF" w14:textId="77777777" w:rsidR="00B52DCC" w:rsidRDefault="00916648">
            <w:pPr>
              <w:pStyle w:val="TableParagraph"/>
              <w:spacing w:before="156" w:line="259" w:lineRule="auto"/>
              <w:ind w:left="110" w:right="226"/>
              <w:rPr>
                <w:sz w:val="20"/>
              </w:rPr>
            </w:pPr>
            <w:r>
              <w:rPr>
                <w:sz w:val="20"/>
              </w:rPr>
              <w:t>Ürünü kullanmadan önce aşağıdaki hususlara dikkat ediniz.</w:t>
            </w:r>
          </w:p>
          <w:p w14:paraId="7C9521B6" w14:textId="77777777" w:rsidR="00B52DCC" w:rsidRDefault="00916648">
            <w:pPr>
              <w:pStyle w:val="TableParagraph"/>
              <w:spacing w:before="160" w:line="256" w:lineRule="auto"/>
              <w:ind w:left="110" w:right="226"/>
              <w:rPr>
                <w:sz w:val="20"/>
              </w:rPr>
            </w:pPr>
            <w:r>
              <w:rPr>
                <w:sz w:val="20"/>
              </w:rPr>
              <w:t>Bu ürün 16 yaşın altındaki kişilerin kullanımına uygun değildir.</w:t>
            </w:r>
          </w:p>
          <w:p w14:paraId="003B2D25" w14:textId="77777777" w:rsidR="00B52DCC" w:rsidRDefault="00916648">
            <w:pPr>
              <w:pStyle w:val="TableParagraph"/>
              <w:spacing w:before="167" w:line="256" w:lineRule="auto"/>
              <w:ind w:left="110" w:right="226"/>
              <w:rPr>
                <w:sz w:val="20"/>
              </w:rPr>
            </w:pPr>
            <w:r>
              <w:rPr>
                <w:sz w:val="20"/>
              </w:rPr>
              <w:t>Geçici “kara kına” dövmesi alerji riskini arttırabilir.</w:t>
            </w:r>
          </w:p>
          <w:p w14:paraId="793F98D0" w14:textId="77777777" w:rsidR="00B52DCC" w:rsidRDefault="00916648">
            <w:pPr>
              <w:pStyle w:val="TableParagraph"/>
              <w:spacing w:before="163" w:line="256" w:lineRule="auto"/>
              <w:ind w:left="110" w:right="226"/>
              <w:rPr>
                <w:sz w:val="20"/>
              </w:rPr>
            </w:pPr>
            <w:r>
              <w:rPr>
                <w:sz w:val="20"/>
              </w:rPr>
              <w:t>Şu durumlarda saçınızı boyamayınız.</w:t>
            </w:r>
          </w:p>
          <w:p w14:paraId="17D6627F" w14:textId="77777777" w:rsidR="00B52DCC" w:rsidRDefault="00916648">
            <w:pPr>
              <w:pStyle w:val="TableParagraph"/>
              <w:numPr>
                <w:ilvl w:val="0"/>
                <w:numId w:val="44"/>
              </w:numPr>
              <w:tabs>
                <w:tab w:val="left" w:pos="360"/>
              </w:tabs>
              <w:spacing w:before="165"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168D5876" w14:textId="77777777" w:rsidR="00B52DCC" w:rsidRDefault="00916648">
            <w:pPr>
              <w:pStyle w:val="TableParagraph"/>
              <w:numPr>
                <w:ilvl w:val="0"/>
                <w:numId w:val="44"/>
              </w:numPr>
              <w:tabs>
                <w:tab w:val="left" w:pos="360"/>
              </w:tabs>
              <w:spacing w:before="158"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478774CB" w14:textId="77777777" w:rsidR="00B52DCC" w:rsidRDefault="00916648">
            <w:pPr>
              <w:pStyle w:val="TableParagraph"/>
              <w:numPr>
                <w:ilvl w:val="0"/>
                <w:numId w:val="44"/>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329865F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bl>
    <w:p w14:paraId="1D2956E6" w14:textId="77777777" w:rsidR="00B52DCC" w:rsidRDefault="00B52DCC">
      <w:pPr>
        <w:spacing w:line="225" w:lineRule="exact"/>
        <w:rPr>
          <w:sz w:val="20"/>
        </w:rPr>
        <w:sectPr w:rsidR="00B52DCC">
          <w:pgSz w:w="16840" w:h="11910" w:orient="landscape"/>
          <w:pgMar w:top="1100" w:right="440" w:bottom="280" w:left="580" w:header="708" w:footer="708" w:gutter="0"/>
          <w:cols w:space="708"/>
        </w:sectPr>
      </w:pPr>
    </w:p>
    <w:p w14:paraId="55F771CC" w14:textId="77777777" w:rsidR="00B52DCC" w:rsidRDefault="00916648">
      <w:pPr>
        <w:pStyle w:val="GvdeMetni"/>
        <w:rPr>
          <w:sz w:val="26"/>
        </w:rPr>
      </w:pPr>
      <w:r>
        <w:rPr>
          <w:noProof/>
          <w:lang w:bidi="ar-SA"/>
        </w:rPr>
        <w:drawing>
          <wp:anchor distT="0" distB="0" distL="0" distR="0" simplePos="0" relativeHeight="266771327" behindDoc="1" locked="0" layoutInCell="1" allowOverlap="1" wp14:anchorId="355DAA1E" wp14:editId="6554236D">
            <wp:simplePos x="0" y="0"/>
            <wp:positionH relativeFrom="page">
              <wp:posOffset>8730106</wp:posOffset>
            </wp:positionH>
            <wp:positionV relativeFrom="page">
              <wp:posOffset>2308358</wp:posOffset>
            </wp:positionV>
            <wp:extent cx="356340" cy="342259"/>
            <wp:effectExtent l="0" t="0" r="0" b="0"/>
            <wp:wrapNone/>
            <wp:docPr id="2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1820"/>
        <w:gridCol w:w="441"/>
        <w:gridCol w:w="2693"/>
      </w:tblGrid>
      <w:tr w:rsidR="00B52DCC" w14:paraId="40C48855" w14:textId="77777777">
        <w:trPr>
          <w:trHeight w:val="1790"/>
        </w:trPr>
        <w:tc>
          <w:tcPr>
            <w:tcW w:w="1416" w:type="dxa"/>
          </w:tcPr>
          <w:p w14:paraId="10D57A73" w14:textId="77777777" w:rsidR="00B52DCC" w:rsidRDefault="00916648">
            <w:pPr>
              <w:pStyle w:val="TableParagraph"/>
              <w:spacing w:line="225" w:lineRule="exact"/>
              <w:ind w:left="107"/>
              <w:rPr>
                <w:sz w:val="20"/>
              </w:rPr>
            </w:pPr>
            <w:r>
              <w:rPr>
                <w:sz w:val="20"/>
              </w:rPr>
              <w:t>304</w:t>
            </w:r>
          </w:p>
        </w:tc>
        <w:tc>
          <w:tcPr>
            <w:tcW w:w="1984" w:type="dxa"/>
          </w:tcPr>
          <w:p w14:paraId="68C7515C" w14:textId="77777777" w:rsidR="00B52DCC" w:rsidRDefault="00916648">
            <w:pPr>
              <w:pStyle w:val="TableParagraph"/>
              <w:spacing w:line="259" w:lineRule="auto"/>
              <w:ind w:left="105" w:right="209"/>
              <w:rPr>
                <w:sz w:val="20"/>
              </w:rPr>
            </w:pPr>
            <w:r>
              <w:rPr>
                <w:w w:val="95"/>
                <w:sz w:val="20"/>
              </w:rPr>
              <w:t xml:space="preserve">2-Naftalenaminyum, </w:t>
            </w:r>
            <w:r>
              <w:rPr>
                <w:sz w:val="20"/>
              </w:rPr>
              <w:t>8-[(4- amino-3- nitrofenil)azo]-7- hidroksiN,N,N- trimetil-, klorür</w:t>
            </w:r>
          </w:p>
        </w:tc>
        <w:tc>
          <w:tcPr>
            <w:tcW w:w="1704" w:type="dxa"/>
          </w:tcPr>
          <w:p w14:paraId="4189307B" w14:textId="77777777" w:rsidR="00B52DCC" w:rsidRDefault="00916648">
            <w:pPr>
              <w:pStyle w:val="TableParagraph"/>
              <w:spacing w:line="225" w:lineRule="exact"/>
              <w:ind w:left="106"/>
              <w:rPr>
                <w:sz w:val="20"/>
              </w:rPr>
            </w:pPr>
            <w:r>
              <w:rPr>
                <w:sz w:val="20"/>
              </w:rPr>
              <w:t>Basic Brown 17</w:t>
            </w:r>
          </w:p>
        </w:tc>
        <w:tc>
          <w:tcPr>
            <w:tcW w:w="993" w:type="dxa"/>
          </w:tcPr>
          <w:p w14:paraId="4715B467" w14:textId="77777777" w:rsidR="00B52DCC" w:rsidRDefault="00916648">
            <w:pPr>
              <w:pStyle w:val="TableParagraph"/>
              <w:spacing w:line="225" w:lineRule="exact"/>
              <w:ind w:left="107"/>
              <w:rPr>
                <w:sz w:val="20"/>
              </w:rPr>
            </w:pPr>
            <w:r>
              <w:rPr>
                <w:sz w:val="20"/>
              </w:rPr>
              <w:t>68391-</w:t>
            </w:r>
          </w:p>
          <w:p w14:paraId="26B6A577" w14:textId="77777777" w:rsidR="00B52DCC" w:rsidRDefault="00916648">
            <w:pPr>
              <w:pStyle w:val="TableParagraph"/>
              <w:spacing w:before="17"/>
              <w:ind w:left="107"/>
              <w:rPr>
                <w:sz w:val="20"/>
              </w:rPr>
            </w:pPr>
            <w:r>
              <w:rPr>
                <w:sz w:val="20"/>
              </w:rPr>
              <w:t>32-2</w:t>
            </w:r>
          </w:p>
        </w:tc>
        <w:tc>
          <w:tcPr>
            <w:tcW w:w="991" w:type="dxa"/>
          </w:tcPr>
          <w:p w14:paraId="47F69C19" w14:textId="77777777" w:rsidR="00B52DCC" w:rsidRDefault="00916648">
            <w:pPr>
              <w:pStyle w:val="TableParagraph"/>
              <w:spacing w:line="225" w:lineRule="exact"/>
              <w:ind w:left="107"/>
              <w:rPr>
                <w:sz w:val="20"/>
              </w:rPr>
            </w:pPr>
            <w:r>
              <w:rPr>
                <w:sz w:val="20"/>
              </w:rPr>
              <w:t>269-944-</w:t>
            </w:r>
          </w:p>
          <w:p w14:paraId="5ACF4B10" w14:textId="77777777" w:rsidR="00B52DCC" w:rsidRDefault="00916648">
            <w:pPr>
              <w:pStyle w:val="TableParagraph"/>
              <w:spacing w:before="17"/>
              <w:ind w:left="107"/>
              <w:rPr>
                <w:sz w:val="20"/>
              </w:rPr>
            </w:pPr>
            <w:r>
              <w:rPr>
                <w:w w:val="99"/>
                <w:sz w:val="20"/>
              </w:rPr>
              <w:t>0</w:t>
            </w:r>
          </w:p>
        </w:tc>
        <w:tc>
          <w:tcPr>
            <w:tcW w:w="1709" w:type="dxa"/>
          </w:tcPr>
          <w:p w14:paraId="5D7F98CD"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Pr>
          <w:p w14:paraId="0315D136" w14:textId="77777777" w:rsidR="00B52DCC" w:rsidRDefault="00B52DCC">
            <w:pPr>
              <w:pStyle w:val="TableParagraph"/>
            </w:pPr>
          </w:p>
          <w:p w14:paraId="7707A4D5" w14:textId="77777777" w:rsidR="00B52DCC" w:rsidRDefault="00916648">
            <w:pPr>
              <w:pStyle w:val="TableParagraph"/>
              <w:spacing w:before="150"/>
              <w:ind w:left="108"/>
              <w:rPr>
                <w:sz w:val="20"/>
              </w:rPr>
            </w:pPr>
            <w:r>
              <w:rPr>
                <w:sz w:val="20"/>
              </w:rPr>
              <w:t>% 2,0</w:t>
            </w:r>
          </w:p>
        </w:tc>
        <w:tc>
          <w:tcPr>
            <w:tcW w:w="2261" w:type="dxa"/>
            <w:gridSpan w:val="2"/>
          </w:tcPr>
          <w:p w14:paraId="7B4B83A0" w14:textId="77777777" w:rsidR="00B52DCC" w:rsidRDefault="00B52DCC">
            <w:pPr>
              <w:pStyle w:val="TableParagraph"/>
              <w:rPr>
                <w:sz w:val="18"/>
              </w:rPr>
            </w:pPr>
          </w:p>
        </w:tc>
        <w:tc>
          <w:tcPr>
            <w:tcW w:w="2693" w:type="dxa"/>
          </w:tcPr>
          <w:p w14:paraId="1B0598D3" w14:textId="77777777" w:rsidR="00B52DCC" w:rsidRDefault="00B52DCC">
            <w:pPr>
              <w:pStyle w:val="TableParagraph"/>
              <w:rPr>
                <w:sz w:val="18"/>
              </w:rPr>
            </w:pPr>
          </w:p>
        </w:tc>
      </w:tr>
      <w:tr w:rsidR="00B52DCC" w14:paraId="518056E0" w14:textId="77777777">
        <w:trPr>
          <w:trHeight w:val="3415"/>
        </w:trPr>
        <w:tc>
          <w:tcPr>
            <w:tcW w:w="1416" w:type="dxa"/>
            <w:tcBorders>
              <w:bottom w:val="nil"/>
            </w:tcBorders>
          </w:tcPr>
          <w:p w14:paraId="4EAEE8C3" w14:textId="77777777" w:rsidR="00B52DCC" w:rsidRDefault="00916648">
            <w:pPr>
              <w:pStyle w:val="TableParagraph"/>
              <w:spacing w:line="226" w:lineRule="exact"/>
              <w:ind w:left="107"/>
              <w:rPr>
                <w:sz w:val="20"/>
              </w:rPr>
            </w:pPr>
            <w:r>
              <w:rPr>
                <w:sz w:val="20"/>
              </w:rPr>
              <w:t>305</w:t>
            </w:r>
          </w:p>
        </w:tc>
        <w:tc>
          <w:tcPr>
            <w:tcW w:w="1984" w:type="dxa"/>
            <w:tcBorders>
              <w:bottom w:val="nil"/>
            </w:tcBorders>
          </w:tcPr>
          <w:p w14:paraId="27247069" w14:textId="77777777" w:rsidR="00B52DCC" w:rsidRDefault="00916648">
            <w:pPr>
              <w:pStyle w:val="TableParagraph"/>
              <w:spacing w:line="259" w:lineRule="auto"/>
              <w:ind w:left="105" w:right="201"/>
              <w:rPr>
                <w:sz w:val="20"/>
              </w:rPr>
            </w:pPr>
            <w:r>
              <w:rPr>
                <w:sz w:val="20"/>
              </w:rPr>
              <w:t xml:space="preserve">3-Amino-7- (dimetilamino)-2- </w:t>
            </w:r>
            <w:r>
              <w:rPr>
                <w:w w:val="95"/>
                <w:sz w:val="20"/>
              </w:rPr>
              <w:t xml:space="preserve">metoksifenoksazin5- </w:t>
            </w:r>
            <w:r>
              <w:rPr>
                <w:sz w:val="20"/>
              </w:rPr>
              <w:t>yum klorür</w:t>
            </w:r>
          </w:p>
        </w:tc>
        <w:tc>
          <w:tcPr>
            <w:tcW w:w="1704" w:type="dxa"/>
            <w:tcBorders>
              <w:bottom w:val="nil"/>
            </w:tcBorders>
          </w:tcPr>
          <w:p w14:paraId="3BF93161" w14:textId="77777777" w:rsidR="00B52DCC" w:rsidRDefault="00916648">
            <w:pPr>
              <w:pStyle w:val="TableParagraph"/>
              <w:spacing w:line="226" w:lineRule="exact"/>
              <w:ind w:left="106"/>
              <w:rPr>
                <w:sz w:val="20"/>
              </w:rPr>
            </w:pPr>
            <w:r>
              <w:rPr>
                <w:sz w:val="20"/>
              </w:rPr>
              <w:t>Basic Blue 124</w:t>
            </w:r>
          </w:p>
        </w:tc>
        <w:tc>
          <w:tcPr>
            <w:tcW w:w="993" w:type="dxa"/>
            <w:tcBorders>
              <w:bottom w:val="nil"/>
            </w:tcBorders>
          </w:tcPr>
          <w:p w14:paraId="61E829C8" w14:textId="77777777" w:rsidR="00B52DCC" w:rsidRDefault="00916648">
            <w:pPr>
              <w:pStyle w:val="TableParagraph"/>
              <w:spacing w:line="226" w:lineRule="exact"/>
              <w:ind w:left="107"/>
              <w:rPr>
                <w:sz w:val="20"/>
              </w:rPr>
            </w:pPr>
            <w:r>
              <w:rPr>
                <w:sz w:val="20"/>
              </w:rPr>
              <w:t>67846-</w:t>
            </w:r>
          </w:p>
          <w:p w14:paraId="2297CBCE" w14:textId="77777777" w:rsidR="00B52DCC" w:rsidRDefault="00916648">
            <w:pPr>
              <w:pStyle w:val="TableParagraph"/>
              <w:spacing w:before="17"/>
              <w:ind w:left="107"/>
              <w:rPr>
                <w:sz w:val="20"/>
              </w:rPr>
            </w:pPr>
            <w:r>
              <w:rPr>
                <w:sz w:val="20"/>
              </w:rPr>
              <w:t>56-4</w:t>
            </w:r>
          </w:p>
        </w:tc>
        <w:tc>
          <w:tcPr>
            <w:tcW w:w="991" w:type="dxa"/>
            <w:tcBorders>
              <w:bottom w:val="nil"/>
            </w:tcBorders>
          </w:tcPr>
          <w:p w14:paraId="347251C3" w14:textId="77777777" w:rsidR="00B52DCC" w:rsidRDefault="00916648">
            <w:pPr>
              <w:pStyle w:val="TableParagraph"/>
              <w:spacing w:line="226" w:lineRule="exact"/>
              <w:ind w:left="107"/>
              <w:rPr>
                <w:sz w:val="20"/>
              </w:rPr>
            </w:pPr>
            <w:r>
              <w:rPr>
                <w:sz w:val="20"/>
              </w:rPr>
              <w:t>267-370-</w:t>
            </w:r>
          </w:p>
          <w:p w14:paraId="20B77AF6" w14:textId="77777777" w:rsidR="00B52DCC" w:rsidRDefault="00916648">
            <w:pPr>
              <w:pStyle w:val="TableParagraph"/>
              <w:spacing w:before="17"/>
              <w:ind w:left="107"/>
              <w:rPr>
                <w:sz w:val="20"/>
              </w:rPr>
            </w:pPr>
            <w:r>
              <w:rPr>
                <w:w w:val="99"/>
                <w:sz w:val="20"/>
              </w:rPr>
              <w:t>5</w:t>
            </w:r>
          </w:p>
        </w:tc>
        <w:tc>
          <w:tcPr>
            <w:tcW w:w="1709" w:type="dxa"/>
            <w:tcBorders>
              <w:bottom w:val="nil"/>
            </w:tcBorders>
          </w:tcPr>
          <w:p w14:paraId="39F4F008"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nil"/>
            </w:tcBorders>
          </w:tcPr>
          <w:p w14:paraId="04A93362" w14:textId="77777777" w:rsidR="00B52DCC" w:rsidRDefault="00916648">
            <w:pPr>
              <w:pStyle w:val="TableParagraph"/>
              <w:spacing w:line="226" w:lineRule="exact"/>
              <w:ind w:left="108"/>
              <w:rPr>
                <w:sz w:val="20"/>
              </w:rPr>
            </w:pPr>
            <w:r>
              <w:rPr>
                <w:sz w:val="20"/>
              </w:rPr>
              <w:t>% 0,5</w:t>
            </w:r>
          </w:p>
        </w:tc>
        <w:tc>
          <w:tcPr>
            <w:tcW w:w="1820" w:type="dxa"/>
            <w:tcBorders>
              <w:bottom w:val="nil"/>
              <w:right w:val="nil"/>
            </w:tcBorders>
          </w:tcPr>
          <w:p w14:paraId="6A24ED39" w14:textId="77777777" w:rsidR="00B52DCC" w:rsidRDefault="00916648">
            <w:pPr>
              <w:pStyle w:val="TableParagraph"/>
              <w:numPr>
                <w:ilvl w:val="0"/>
                <w:numId w:val="43"/>
              </w:numPr>
              <w:tabs>
                <w:tab w:val="left" w:pos="358"/>
              </w:tabs>
              <w:spacing w:line="256" w:lineRule="auto"/>
              <w:ind w:right="230" w:firstLine="0"/>
              <w:rPr>
                <w:sz w:val="20"/>
              </w:rPr>
            </w:pPr>
            <w:r>
              <w:rPr>
                <w:sz w:val="20"/>
              </w:rPr>
              <w:t xml:space="preserve">Nitroza edici </w:t>
            </w:r>
            <w:r>
              <w:rPr>
                <w:w w:val="95"/>
                <w:sz w:val="20"/>
              </w:rPr>
              <w:t xml:space="preserve">madde/maddelerle </w:t>
            </w:r>
            <w:r>
              <w:rPr>
                <w:sz w:val="20"/>
              </w:rPr>
              <w:t>kullanmayınız.</w:t>
            </w:r>
          </w:p>
          <w:p w14:paraId="25AD8D82" w14:textId="77777777" w:rsidR="00B52DCC" w:rsidRDefault="00B52DCC">
            <w:pPr>
              <w:pStyle w:val="TableParagraph"/>
            </w:pPr>
          </w:p>
          <w:p w14:paraId="0E1A79FD" w14:textId="77777777" w:rsidR="00B52DCC" w:rsidRDefault="00B52DCC">
            <w:pPr>
              <w:pStyle w:val="TableParagraph"/>
              <w:spacing w:before="7"/>
              <w:rPr>
                <w:sz w:val="27"/>
              </w:rPr>
            </w:pPr>
          </w:p>
          <w:p w14:paraId="28C69682" w14:textId="77777777" w:rsidR="00B52DCC" w:rsidRDefault="00916648">
            <w:pPr>
              <w:pStyle w:val="TableParagraph"/>
              <w:numPr>
                <w:ilvl w:val="0"/>
                <w:numId w:val="43"/>
              </w:numPr>
              <w:tabs>
                <w:tab w:val="left" w:pos="358"/>
              </w:tabs>
              <w:ind w:left="357" w:hanging="249"/>
              <w:rPr>
                <w:sz w:val="20"/>
              </w:rPr>
            </w:pPr>
            <w:r>
              <w:rPr>
                <w:sz w:val="20"/>
              </w:rPr>
              <w:t>Maksimum</w:t>
            </w:r>
          </w:p>
          <w:p w14:paraId="6588CA86" w14:textId="77777777" w:rsidR="00B52DCC" w:rsidRDefault="00916648">
            <w:pPr>
              <w:pStyle w:val="TableParagraph"/>
              <w:spacing w:before="17" w:line="256" w:lineRule="auto"/>
              <w:ind w:left="108" w:right="204"/>
              <w:rPr>
                <w:sz w:val="20"/>
              </w:rPr>
            </w:pPr>
            <w:r>
              <w:rPr>
                <w:sz w:val="20"/>
              </w:rPr>
              <w:t>nitrozamin içeriği: μg/kg</w:t>
            </w:r>
          </w:p>
          <w:p w14:paraId="4BCE5397" w14:textId="77777777" w:rsidR="00B52DCC" w:rsidRDefault="00916648">
            <w:pPr>
              <w:pStyle w:val="TableParagraph"/>
              <w:numPr>
                <w:ilvl w:val="0"/>
                <w:numId w:val="43"/>
              </w:numPr>
              <w:tabs>
                <w:tab w:val="left" w:pos="358"/>
              </w:tabs>
              <w:spacing w:before="164" w:line="261" w:lineRule="auto"/>
              <w:ind w:right="108" w:firstLine="0"/>
              <w:rPr>
                <w:sz w:val="20"/>
              </w:rPr>
            </w:pPr>
            <w:r>
              <w:rPr>
                <w:sz w:val="20"/>
              </w:rPr>
              <w:t>Nitrit içermeyen kaplarda</w:t>
            </w:r>
            <w:r>
              <w:rPr>
                <w:spacing w:val="9"/>
                <w:sz w:val="20"/>
              </w:rPr>
              <w:t xml:space="preserve"> </w:t>
            </w:r>
            <w:r>
              <w:rPr>
                <w:spacing w:val="-3"/>
                <w:sz w:val="20"/>
              </w:rPr>
              <w:t>saklayınız.</w:t>
            </w:r>
          </w:p>
        </w:tc>
        <w:tc>
          <w:tcPr>
            <w:tcW w:w="441" w:type="dxa"/>
            <w:tcBorders>
              <w:left w:val="nil"/>
              <w:bottom w:val="nil"/>
            </w:tcBorders>
          </w:tcPr>
          <w:p w14:paraId="4569AAB0" w14:textId="77777777" w:rsidR="00B52DCC" w:rsidRDefault="00B52DCC">
            <w:pPr>
              <w:pStyle w:val="TableParagraph"/>
            </w:pPr>
          </w:p>
          <w:p w14:paraId="01C5EBD2" w14:textId="77777777" w:rsidR="00B52DCC" w:rsidRDefault="00B52DCC">
            <w:pPr>
              <w:pStyle w:val="TableParagraph"/>
            </w:pPr>
          </w:p>
          <w:p w14:paraId="20F48E83" w14:textId="77777777" w:rsidR="00B52DCC" w:rsidRDefault="00B52DCC">
            <w:pPr>
              <w:pStyle w:val="TableParagraph"/>
            </w:pPr>
          </w:p>
          <w:p w14:paraId="610C0C69" w14:textId="77777777" w:rsidR="00B52DCC" w:rsidRDefault="00B52DCC">
            <w:pPr>
              <w:pStyle w:val="TableParagraph"/>
            </w:pPr>
          </w:p>
          <w:p w14:paraId="2644FA4D" w14:textId="77777777" w:rsidR="00B52DCC" w:rsidRDefault="00B52DCC">
            <w:pPr>
              <w:pStyle w:val="TableParagraph"/>
            </w:pPr>
          </w:p>
          <w:p w14:paraId="3F4333DD" w14:textId="77777777" w:rsidR="00B52DCC" w:rsidRDefault="00B52DCC">
            <w:pPr>
              <w:pStyle w:val="TableParagraph"/>
              <w:spacing w:before="3"/>
              <w:rPr>
                <w:sz w:val="25"/>
              </w:rPr>
            </w:pPr>
          </w:p>
          <w:p w14:paraId="1029819A" w14:textId="77777777" w:rsidR="00B52DCC" w:rsidRDefault="00916648">
            <w:pPr>
              <w:pStyle w:val="TableParagraph"/>
              <w:ind w:left="124"/>
              <w:rPr>
                <w:sz w:val="20"/>
              </w:rPr>
            </w:pPr>
            <w:r>
              <w:rPr>
                <w:sz w:val="20"/>
              </w:rPr>
              <w:t>50</w:t>
            </w:r>
          </w:p>
        </w:tc>
        <w:tc>
          <w:tcPr>
            <w:tcW w:w="2693" w:type="dxa"/>
            <w:tcBorders>
              <w:bottom w:val="nil"/>
            </w:tcBorders>
          </w:tcPr>
          <w:p w14:paraId="235D9C08" w14:textId="77777777" w:rsidR="00B52DCC" w:rsidRDefault="00B52DCC">
            <w:pPr>
              <w:pStyle w:val="TableParagraph"/>
            </w:pPr>
          </w:p>
          <w:p w14:paraId="5937A364" w14:textId="77777777" w:rsidR="00B52DCC" w:rsidRDefault="00B52DCC">
            <w:pPr>
              <w:pStyle w:val="TableParagraph"/>
            </w:pPr>
          </w:p>
          <w:p w14:paraId="46840DEB" w14:textId="77777777" w:rsidR="00B52DCC" w:rsidRDefault="00B52DCC">
            <w:pPr>
              <w:pStyle w:val="TableParagraph"/>
              <w:spacing w:before="6"/>
              <w:rPr>
                <w:sz w:val="24"/>
              </w:rPr>
            </w:pPr>
          </w:p>
          <w:p w14:paraId="5316BB00" w14:textId="77777777" w:rsidR="00B52DCC" w:rsidRDefault="00916648">
            <w:pPr>
              <w:pStyle w:val="TableParagraph"/>
              <w:tabs>
                <w:tab w:val="left" w:pos="969"/>
              </w:tabs>
              <w:ind w:left="110"/>
              <w:rPr>
                <w:sz w:val="20"/>
              </w:rPr>
            </w:pPr>
            <w:r>
              <w:rPr>
                <w:sz w:val="20"/>
              </w:rPr>
              <w:t>“</w:t>
            </w:r>
            <w:r>
              <w:rPr>
                <w:sz w:val="20"/>
              </w:rPr>
              <w:tab/>
              <w:t>Saç</w:t>
            </w:r>
            <w:r>
              <w:rPr>
                <w:spacing w:val="-1"/>
                <w:sz w:val="20"/>
              </w:rPr>
              <w:t xml:space="preserve"> </w:t>
            </w:r>
            <w:r>
              <w:rPr>
                <w:sz w:val="20"/>
              </w:rPr>
              <w:t>boyaları</w:t>
            </w:r>
          </w:p>
          <w:p w14:paraId="2A10C58B" w14:textId="77777777" w:rsidR="00B52DCC" w:rsidRDefault="00916648">
            <w:pPr>
              <w:pStyle w:val="TableParagraph"/>
              <w:spacing w:before="17" w:line="256" w:lineRule="auto"/>
              <w:ind w:left="110" w:right="226"/>
              <w:rPr>
                <w:sz w:val="20"/>
              </w:rPr>
            </w:pPr>
            <w:r>
              <w:rPr>
                <w:sz w:val="20"/>
              </w:rPr>
              <w:t>şiddetli alerjik reaksiyonlara neden olabilir.</w:t>
            </w:r>
          </w:p>
          <w:p w14:paraId="60773777"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5897C57E"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tc>
      </w:tr>
      <w:tr w:rsidR="00B52DCC" w14:paraId="160EC46B" w14:textId="77777777">
        <w:trPr>
          <w:trHeight w:val="656"/>
        </w:trPr>
        <w:tc>
          <w:tcPr>
            <w:tcW w:w="1416" w:type="dxa"/>
            <w:tcBorders>
              <w:top w:val="nil"/>
              <w:bottom w:val="nil"/>
            </w:tcBorders>
          </w:tcPr>
          <w:p w14:paraId="4391C2FD" w14:textId="77777777" w:rsidR="00B52DCC" w:rsidRDefault="00B52DCC">
            <w:pPr>
              <w:pStyle w:val="TableParagraph"/>
              <w:rPr>
                <w:sz w:val="18"/>
              </w:rPr>
            </w:pPr>
          </w:p>
        </w:tc>
        <w:tc>
          <w:tcPr>
            <w:tcW w:w="1984" w:type="dxa"/>
            <w:tcBorders>
              <w:top w:val="nil"/>
              <w:bottom w:val="nil"/>
            </w:tcBorders>
          </w:tcPr>
          <w:p w14:paraId="49F2482A" w14:textId="77777777" w:rsidR="00B52DCC" w:rsidRDefault="00B52DCC">
            <w:pPr>
              <w:pStyle w:val="TableParagraph"/>
              <w:rPr>
                <w:sz w:val="18"/>
              </w:rPr>
            </w:pPr>
          </w:p>
        </w:tc>
        <w:tc>
          <w:tcPr>
            <w:tcW w:w="1704" w:type="dxa"/>
            <w:tcBorders>
              <w:top w:val="nil"/>
              <w:bottom w:val="nil"/>
            </w:tcBorders>
          </w:tcPr>
          <w:p w14:paraId="6EC74E71" w14:textId="77777777" w:rsidR="00B52DCC" w:rsidRDefault="00B52DCC">
            <w:pPr>
              <w:pStyle w:val="TableParagraph"/>
              <w:rPr>
                <w:sz w:val="18"/>
              </w:rPr>
            </w:pPr>
          </w:p>
        </w:tc>
        <w:tc>
          <w:tcPr>
            <w:tcW w:w="993" w:type="dxa"/>
            <w:tcBorders>
              <w:top w:val="nil"/>
              <w:bottom w:val="nil"/>
            </w:tcBorders>
          </w:tcPr>
          <w:p w14:paraId="6F19476C" w14:textId="77777777" w:rsidR="00B52DCC" w:rsidRDefault="00B52DCC">
            <w:pPr>
              <w:pStyle w:val="TableParagraph"/>
              <w:rPr>
                <w:sz w:val="18"/>
              </w:rPr>
            </w:pPr>
          </w:p>
        </w:tc>
        <w:tc>
          <w:tcPr>
            <w:tcW w:w="991" w:type="dxa"/>
            <w:tcBorders>
              <w:top w:val="nil"/>
              <w:bottom w:val="nil"/>
            </w:tcBorders>
          </w:tcPr>
          <w:p w14:paraId="37D5FC89" w14:textId="77777777" w:rsidR="00B52DCC" w:rsidRDefault="00B52DCC">
            <w:pPr>
              <w:pStyle w:val="TableParagraph"/>
              <w:rPr>
                <w:sz w:val="18"/>
              </w:rPr>
            </w:pPr>
          </w:p>
        </w:tc>
        <w:tc>
          <w:tcPr>
            <w:tcW w:w="1709" w:type="dxa"/>
            <w:tcBorders>
              <w:top w:val="nil"/>
              <w:bottom w:val="nil"/>
            </w:tcBorders>
          </w:tcPr>
          <w:p w14:paraId="2745E8D1" w14:textId="77777777" w:rsidR="00B52DCC" w:rsidRDefault="00B52DCC">
            <w:pPr>
              <w:pStyle w:val="TableParagraph"/>
              <w:rPr>
                <w:sz w:val="18"/>
              </w:rPr>
            </w:pPr>
          </w:p>
        </w:tc>
        <w:tc>
          <w:tcPr>
            <w:tcW w:w="1700" w:type="dxa"/>
            <w:tcBorders>
              <w:top w:val="nil"/>
              <w:bottom w:val="nil"/>
            </w:tcBorders>
          </w:tcPr>
          <w:p w14:paraId="4001539F" w14:textId="77777777" w:rsidR="00B52DCC" w:rsidRDefault="00B52DCC">
            <w:pPr>
              <w:pStyle w:val="TableParagraph"/>
              <w:rPr>
                <w:sz w:val="18"/>
              </w:rPr>
            </w:pPr>
          </w:p>
        </w:tc>
        <w:tc>
          <w:tcPr>
            <w:tcW w:w="1820" w:type="dxa"/>
            <w:tcBorders>
              <w:top w:val="nil"/>
              <w:bottom w:val="nil"/>
              <w:right w:val="nil"/>
            </w:tcBorders>
          </w:tcPr>
          <w:p w14:paraId="0DF1CF5C" w14:textId="77777777" w:rsidR="00B52DCC" w:rsidRDefault="00B52DCC">
            <w:pPr>
              <w:pStyle w:val="TableParagraph"/>
              <w:rPr>
                <w:sz w:val="18"/>
              </w:rPr>
            </w:pPr>
          </w:p>
        </w:tc>
        <w:tc>
          <w:tcPr>
            <w:tcW w:w="441" w:type="dxa"/>
            <w:tcBorders>
              <w:top w:val="nil"/>
              <w:left w:val="nil"/>
              <w:bottom w:val="nil"/>
            </w:tcBorders>
          </w:tcPr>
          <w:p w14:paraId="10ACB2AC" w14:textId="77777777" w:rsidR="00B52DCC" w:rsidRDefault="00B52DCC">
            <w:pPr>
              <w:pStyle w:val="TableParagraph"/>
              <w:rPr>
                <w:sz w:val="18"/>
              </w:rPr>
            </w:pPr>
          </w:p>
        </w:tc>
        <w:tc>
          <w:tcPr>
            <w:tcW w:w="2693" w:type="dxa"/>
            <w:tcBorders>
              <w:top w:val="nil"/>
              <w:bottom w:val="nil"/>
            </w:tcBorders>
          </w:tcPr>
          <w:p w14:paraId="4C4F3771" w14:textId="77777777" w:rsidR="00B52DCC" w:rsidRDefault="00916648">
            <w:pPr>
              <w:pStyle w:val="TableParagraph"/>
              <w:spacing w:before="84" w:line="256" w:lineRule="auto"/>
              <w:ind w:left="110" w:right="226"/>
              <w:rPr>
                <w:sz w:val="20"/>
              </w:rPr>
            </w:pPr>
            <w:r>
              <w:rPr>
                <w:sz w:val="20"/>
              </w:rPr>
              <w:t>Geçici “kara kına” dövmesi alerji riskini arttırabilir.</w:t>
            </w:r>
          </w:p>
        </w:tc>
      </w:tr>
      <w:tr w:rsidR="00B52DCC" w14:paraId="727FC886" w14:textId="77777777">
        <w:trPr>
          <w:trHeight w:val="656"/>
        </w:trPr>
        <w:tc>
          <w:tcPr>
            <w:tcW w:w="1416" w:type="dxa"/>
            <w:tcBorders>
              <w:top w:val="nil"/>
              <w:bottom w:val="nil"/>
            </w:tcBorders>
          </w:tcPr>
          <w:p w14:paraId="4F91F298" w14:textId="77777777" w:rsidR="00B52DCC" w:rsidRDefault="00B52DCC">
            <w:pPr>
              <w:pStyle w:val="TableParagraph"/>
              <w:rPr>
                <w:sz w:val="18"/>
              </w:rPr>
            </w:pPr>
          </w:p>
        </w:tc>
        <w:tc>
          <w:tcPr>
            <w:tcW w:w="1984" w:type="dxa"/>
            <w:tcBorders>
              <w:top w:val="nil"/>
              <w:bottom w:val="nil"/>
            </w:tcBorders>
          </w:tcPr>
          <w:p w14:paraId="2D149420" w14:textId="77777777" w:rsidR="00B52DCC" w:rsidRDefault="00B52DCC">
            <w:pPr>
              <w:pStyle w:val="TableParagraph"/>
              <w:rPr>
                <w:sz w:val="18"/>
              </w:rPr>
            </w:pPr>
          </w:p>
        </w:tc>
        <w:tc>
          <w:tcPr>
            <w:tcW w:w="1704" w:type="dxa"/>
            <w:tcBorders>
              <w:top w:val="nil"/>
              <w:bottom w:val="nil"/>
            </w:tcBorders>
          </w:tcPr>
          <w:p w14:paraId="0983607A" w14:textId="77777777" w:rsidR="00B52DCC" w:rsidRDefault="00B52DCC">
            <w:pPr>
              <w:pStyle w:val="TableParagraph"/>
              <w:rPr>
                <w:sz w:val="18"/>
              </w:rPr>
            </w:pPr>
          </w:p>
        </w:tc>
        <w:tc>
          <w:tcPr>
            <w:tcW w:w="993" w:type="dxa"/>
            <w:tcBorders>
              <w:top w:val="nil"/>
              <w:bottom w:val="nil"/>
            </w:tcBorders>
          </w:tcPr>
          <w:p w14:paraId="1018DB6D" w14:textId="77777777" w:rsidR="00B52DCC" w:rsidRDefault="00B52DCC">
            <w:pPr>
              <w:pStyle w:val="TableParagraph"/>
              <w:rPr>
                <w:sz w:val="18"/>
              </w:rPr>
            </w:pPr>
          </w:p>
        </w:tc>
        <w:tc>
          <w:tcPr>
            <w:tcW w:w="991" w:type="dxa"/>
            <w:tcBorders>
              <w:top w:val="nil"/>
              <w:bottom w:val="nil"/>
            </w:tcBorders>
          </w:tcPr>
          <w:p w14:paraId="24A6936E" w14:textId="77777777" w:rsidR="00B52DCC" w:rsidRDefault="00B52DCC">
            <w:pPr>
              <w:pStyle w:val="TableParagraph"/>
              <w:rPr>
                <w:sz w:val="18"/>
              </w:rPr>
            </w:pPr>
          </w:p>
        </w:tc>
        <w:tc>
          <w:tcPr>
            <w:tcW w:w="1709" w:type="dxa"/>
            <w:tcBorders>
              <w:top w:val="nil"/>
              <w:bottom w:val="nil"/>
            </w:tcBorders>
          </w:tcPr>
          <w:p w14:paraId="2572AA98" w14:textId="77777777" w:rsidR="00B52DCC" w:rsidRDefault="00B52DCC">
            <w:pPr>
              <w:pStyle w:val="TableParagraph"/>
              <w:rPr>
                <w:sz w:val="18"/>
              </w:rPr>
            </w:pPr>
          </w:p>
        </w:tc>
        <w:tc>
          <w:tcPr>
            <w:tcW w:w="1700" w:type="dxa"/>
            <w:tcBorders>
              <w:top w:val="nil"/>
              <w:bottom w:val="nil"/>
            </w:tcBorders>
          </w:tcPr>
          <w:p w14:paraId="3B075592" w14:textId="77777777" w:rsidR="00B52DCC" w:rsidRDefault="00B52DCC">
            <w:pPr>
              <w:pStyle w:val="TableParagraph"/>
              <w:rPr>
                <w:sz w:val="18"/>
              </w:rPr>
            </w:pPr>
          </w:p>
        </w:tc>
        <w:tc>
          <w:tcPr>
            <w:tcW w:w="1820" w:type="dxa"/>
            <w:tcBorders>
              <w:top w:val="nil"/>
              <w:bottom w:val="nil"/>
              <w:right w:val="nil"/>
            </w:tcBorders>
          </w:tcPr>
          <w:p w14:paraId="236A9F67" w14:textId="77777777" w:rsidR="00B52DCC" w:rsidRDefault="00B52DCC">
            <w:pPr>
              <w:pStyle w:val="TableParagraph"/>
              <w:rPr>
                <w:sz w:val="18"/>
              </w:rPr>
            </w:pPr>
          </w:p>
        </w:tc>
        <w:tc>
          <w:tcPr>
            <w:tcW w:w="441" w:type="dxa"/>
            <w:tcBorders>
              <w:top w:val="nil"/>
              <w:left w:val="nil"/>
              <w:bottom w:val="nil"/>
            </w:tcBorders>
          </w:tcPr>
          <w:p w14:paraId="4C71F255" w14:textId="77777777" w:rsidR="00B52DCC" w:rsidRDefault="00B52DCC">
            <w:pPr>
              <w:pStyle w:val="TableParagraph"/>
              <w:rPr>
                <w:sz w:val="18"/>
              </w:rPr>
            </w:pPr>
          </w:p>
        </w:tc>
        <w:tc>
          <w:tcPr>
            <w:tcW w:w="2693" w:type="dxa"/>
            <w:tcBorders>
              <w:top w:val="nil"/>
              <w:bottom w:val="nil"/>
            </w:tcBorders>
          </w:tcPr>
          <w:p w14:paraId="4A6A7E65" w14:textId="77777777" w:rsidR="00B52DCC" w:rsidRDefault="00916648">
            <w:pPr>
              <w:pStyle w:val="TableParagraph"/>
              <w:spacing w:before="85" w:line="259" w:lineRule="auto"/>
              <w:ind w:left="110" w:right="226"/>
              <w:rPr>
                <w:sz w:val="20"/>
              </w:rPr>
            </w:pPr>
            <w:r>
              <w:rPr>
                <w:sz w:val="20"/>
              </w:rPr>
              <w:t>Şu durumlarda saçınızı boyamayınız.</w:t>
            </w:r>
          </w:p>
        </w:tc>
      </w:tr>
      <w:tr w:rsidR="00B52DCC" w14:paraId="4ABE8B57" w14:textId="77777777">
        <w:trPr>
          <w:trHeight w:val="904"/>
        </w:trPr>
        <w:tc>
          <w:tcPr>
            <w:tcW w:w="1416" w:type="dxa"/>
            <w:tcBorders>
              <w:top w:val="nil"/>
              <w:bottom w:val="nil"/>
            </w:tcBorders>
          </w:tcPr>
          <w:p w14:paraId="2B3CA2BC" w14:textId="77777777" w:rsidR="00B52DCC" w:rsidRDefault="00B52DCC">
            <w:pPr>
              <w:pStyle w:val="TableParagraph"/>
              <w:rPr>
                <w:sz w:val="18"/>
              </w:rPr>
            </w:pPr>
          </w:p>
        </w:tc>
        <w:tc>
          <w:tcPr>
            <w:tcW w:w="1984" w:type="dxa"/>
            <w:tcBorders>
              <w:top w:val="nil"/>
              <w:bottom w:val="nil"/>
            </w:tcBorders>
          </w:tcPr>
          <w:p w14:paraId="503BC90F" w14:textId="77777777" w:rsidR="00B52DCC" w:rsidRDefault="00B52DCC">
            <w:pPr>
              <w:pStyle w:val="TableParagraph"/>
              <w:rPr>
                <w:sz w:val="18"/>
              </w:rPr>
            </w:pPr>
          </w:p>
        </w:tc>
        <w:tc>
          <w:tcPr>
            <w:tcW w:w="1704" w:type="dxa"/>
            <w:tcBorders>
              <w:top w:val="nil"/>
              <w:bottom w:val="nil"/>
            </w:tcBorders>
          </w:tcPr>
          <w:p w14:paraId="209D1839" w14:textId="77777777" w:rsidR="00B52DCC" w:rsidRDefault="00B52DCC">
            <w:pPr>
              <w:pStyle w:val="TableParagraph"/>
              <w:rPr>
                <w:sz w:val="18"/>
              </w:rPr>
            </w:pPr>
          </w:p>
        </w:tc>
        <w:tc>
          <w:tcPr>
            <w:tcW w:w="993" w:type="dxa"/>
            <w:tcBorders>
              <w:top w:val="nil"/>
              <w:bottom w:val="nil"/>
            </w:tcBorders>
          </w:tcPr>
          <w:p w14:paraId="45B6F908" w14:textId="77777777" w:rsidR="00B52DCC" w:rsidRDefault="00B52DCC">
            <w:pPr>
              <w:pStyle w:val="TableParagraph"/>
              <w:rPr>
                <w:sz w:val="18"/>
              </w:rPr>
            </w:pPr>
          </w:p>
        </w:tc>
        <w:tc>
          <w:tcPr>
            <w:tcW w:w="991" w:type="dxa"/>
            <w:tcBorders>
              <w:top w:val="nil"/>
              <w:bottom w:val="nil"/>
            </w:tcBorders>
          </w:tcPr>
          <w:p w14:paraId="177C75D6" w14:textId="77777777" w:rsidR="00B52DCC" w:rsidRDefault="00B52DCC">
            <w:pPr>
              <w:pStyle w:val="TableParagraph"/>
              <w:rPr>
                <w:sz w:val="18"/>
              </w:rPr>
            </w:pPr>
          </w:p>
        </w:tc>
        <w:tc>
          <w:tcPr>
            <w:tcW w:w="1709" w:type="dxa"/>
            <w:tcBorders>
              <w:top w:val="nil"/>
              <w:bottom w:val="nil"/>
            </w:tcBorders>
          </w:tcPr>
          <w:p w14:paraId="1CC142A0" w14:textId="77777777" w:rsidR="00B52DCC" w:rsidRDefault="00B52DCC">
            <w:pPr>
              <w:pStyle w:val="TableParagraph"/>
              <w:rPr>
                <w:sz w:val="18"/>
              </w:rPr>
            </w:pPr>
          </w:p>
        </w:tc>
        <w:tc>
          <w:tcPr>
            <w:tcW w:w="1700" w:type="dxa"/>
            <w:tcBorders>
              <w:top w:val="nil"/>
              <w:bottom w:val="nil"/>
            </w:tcBorders>
          </w:tcPr>
          <w:p w14:paraId="3D25AA39" w14:textId="77777777" w:rsidR="00B52DCC" w:rsidRDefault="00B52DCC">
            <w:pPr>
              <w:pStyle w:val="TableParagraph"/>
              <w:rPr>
                <w:sz w:val="18"/>
              </w:rPr>
            </w:pPr>
          </w:p>
        </w:tc>
        <w:tc>
          <w:tcPr>
            <w:tcW w:w="1820" w:type="dxa"/>
            <w:tcBorders>
              <w:top w:val="nil"/>
              <w:bottom w:val="nil"/>
              <w:right w:val="nil"/>
            </w:tcBorders>
          </w:tcPr>
          <w:p w14:paraId="69002C17" w14:textId="77777777" w:rsidR="00B52DCC" w:rsidRDefault="00B52DCC">
            <w:pPr>
              <w:pStyle w:val="TableParagraph"/>
              <w:rPr>
                <w:sz w:val="18"/>
              </w:rPr>
            </w:pPr>
          </w:p>
        </w:tc>
        <w:tc>
          <w:tcPr>
            <w:tcW w:w="441" w:type="dxa"/>
            <w:tcBorders>
              <w:top w:val="nil"/>
              <w:left w:val="nil"/>
              <w:bottom w:val="nil"/>
            </w:tcBorders>
          </w:tcPr>
          <w:p w14:paraId="46A850F6" w14:textId="77777777" w:rsidR="00B52DCC" w:rsidRDefault="00B52DCC">
            <w:pPr>
              <w:pStyle w:val="TableParagraph"/>
              <w:rPr>
                <w:sz w:val="18"/>
              </w:rPr>
            </w:pPr>
          </w:p>
        </w:tc>
        <w:tc>
          <w:tcPr>
            <w:tcW w:w="2693" w:type="dxa"/>
            <w:tcBorders>
              <w:top w:val="nil"/>
              <w:bottom w:val="nil"/>
            </w:tcBorders>
          </w:tcPr>
          <w:p w14:paraId="4236C8B4" w14:textId="77777777" w:rsidR="00B52DCC" w:rsidRDefault="00916648">
            <w:pPr>
              <w:pStyle w:val="TableParagraph"/>
              <w:spacing w:before="84" w:line="259" w:lineRule="auto"/>
              <w:ind w:left="110" w:right="81"/>
              <w:rPr>
                <w:sz w:val="20"/>
              </w:rPr>
            </w:pPr>
            <w:r>
              <w:rPr>
                <w:sz w:val="20"/>
              </w:rPr>
              <w:t>— Yüzünüzde bir kızarıklık varsa veya saç deriniz hassas, tahriş olmuş ve hasarlı ise,</w:t>
            </w:r>
          </w:p>
        </w:tc>
      </w:tr>
      <w:tr w:rsidR="00B52DCC" w14:paraId="378F5F17" w14:textId="77777777">
        <w:trPr>
          <w:trHeight w:val="996"/>
        </w:trPr>
        <w:tc>
          <w:tcPr>
            <w:tcW w:w="1416" w:type="dxa"/>
            <w:tcBorders>
              <w:top w:val="nil"/>
            </w:tcBorders>
          </w:tcPr>
          <w:p w14:paraId="0AF45C4E" w14:textId="77777777" w:rsidR="00B52DCC" w:rsidRDefault="00B52DCC">
            <w:pPr>
              <w:pStyle w:val="TableParagraph"/>
              <w:rPr>
                <w:sz w:val="18"/>
              </w:rPr>
            </w:pPr>
          </w:p>
        </w:tc>
        <w:tc>
          <w:tcPr>
            <w:tcW w:w="1984" w:type="dxa"/>
            <w:tcBorders>
              <w:top w:val="nil"/>
            </w:tcBorders>
          </w:tcPr>
          <w:p w14:paraId="5B85CBB0" w14:textId="77777777" w:rsidR="00B52DCC" w:rsidRDefault="00B52DCC">
            <w:pPr>
              <w:pStyle w:val="TableParagraph"/>
              <w:rPr>
                <w:sz w:val="18"/>
              </w:rPr>
            </w:pPr>
          </w:p>
        </w:tc>
        <w:tc>
          <w:tcPr>
            <w:tcW w:w="1704" w:type="dxa"/>
            <w:tcBorders>
              <w:top w:val="nil"/>
            </w:tcBorders>
          </w:tcPr>
          <w:p w14:paraId="36E41759" w14:textId="77777777" w:rsidR="00B52DCC" w:rsidRDefault="00B52DCC">
            <w:pPr>
              <w:pStyle w:val="TableParagraph"/>
              <w:rPr>
                <w:sz w:val="18"/>
              </w:rPr>
            </w:pPr>
          </w:p>
        </w:tc>
        <w:tc>
          <w:tcPr>
            <w:tcW w:w="993" w:type="dxa"/>
            <w:tcBorders>
              <w:top w:val="nil"/>
            </w:tcBorders>
          </w:tcPr>
          <w:p w14:paraId="67608733" w14:textId="77777777" w:rsidR="00B52DCC" w:rsidRDefault="00B52DCC">
            <w:pPr>
              <w:pStyle w:val="TableParagraph"/>
              <w:rPr>
                <w:sz w:val="18"/>
              </w:rPr>
            </w:pPr>
          </w:p>
        </w:tc>
        <w:tc>
          <w:tcPr>
            <w:tcW w:w="991" w:type="dxa"/>
            <w:tcBorders>
              <w:top w:val="nil"/>
            </w:tcBorders>
          </w:tcPr>
          <w:p w14:paraId="7D2F8F82" w14:textId="77777777" w:rsidR="00B52DCC" w:rsidRDefault="00B52DCC">
            <w:pPr>
              <w:pStyle w:val="TableParagraph"/>
              <w:rPr>
                <w:sz w:val="18"/>
              </w:rPr>
            </w:pPr>
          </w:p>
        </w:tc>
        <w:tc>
          <w:tcPr>
            <w:tcW w:w="1709" w:type="dxa"/>
            <w:tcBorders>
              <w:top w:val="nil"/>
            </w:tcBorders>
          </w:tcPr>
          <w:p w14:paraId="24A16238" w14:textId="77777777" w:rsidR="00B52DCC" w:rsidRDefault="00B52DCC">
            <w:pPr>
              <w:pStyle w:val="TableParagraph"/>
              <w:rPr>
                <w:sz w:val="18"/>
              </w:rPr>
            </w:pPr>
          </w:p>
        </w:tc>
        <w:tc>
          <w:tcPr>
            <w:tcW w:w="1700" w:type="dxa"/>
            <w:tcBorders>
              <w:top w:val="nil"/>
            </w:tcBorders>
          </w:tcPr>
          <w:p w14:paraId="5E41B8B6" w14:textId="77777777" w:rsidR="00B52DCC" w:rsidRDefault="00B52DCC">
            <w:pPr>
              <w:pStyle w:val="TableParagraph"/>
              <w:rPr>
                <w:sz w:val="18"/>
              </w:rPr>
            </w:pPr>
          </w:p>
        </w:tc>
        <w:tc>
          <w:tcPr>
            <w:tcW w:w="1820" w:type="dxa"/>
            <w:tcBorders>
              <w:top w:val="nil"/>
              <w:right w:val="nil"/>
            </w:tcBorders>
          </w:tcPr>
          <w:p w14:paraId="1A580B11" w14:textId="77777777" w:rsidR="00B52DCC" w:rsidRDefault="00B52DCC">
            <w:pPr>
              <w:pStyle w:val="TableParagraph"/>
              <w:rPr>
                <w:sz w:val="18"/>
              </w:rPr>
            </w:pPr>
          </w:p>
        </w:tc>
        <w:tc>
          <w:tcPr>
            <w:tcW w:w="441" w:type="dxa"/>
            <w:tcBorders>
              <w:top w:val="nil"/>
              <w:left w:val="nil"/>
            </w:tcBorders>
          </w:tcPr>
          <w:p w14:paraId="3EAD42B3" w14:textId="77777777" w:rsidR="00B52DCC" w:rsidRDefault="00B52DCC">
            <w:pPr>
              <w:pStyle w:val="TableParagraph"/>
              <w:rPr>
                <w:sz w:val="18"/>
              </w:rPr>
            </w:pPr>
          </w:p>
        </w:tc>
        <w:tc>
          <w:tcPr>
            <w:tcW w:w="2693" w:type="dxa"/>
            <w:tcBorders>
              <w:top w:val="nil"/>
            </w:tcBorders>
          </w:tcPr>
          <w:p w14:paraId="17E4975C" w14:textId="77777777" w:rsidR="00B52DCC" w:rsidRDefault="00916648">
            <w:pPr>
              <w:pStyle w:val="TableParagraph"/>
              <w:spacing w:before="84" w:line="259" w:lineRule="auto"/>
              <w:ind w:left="110" w:right="226"/>
              <w:rPr>
                <w:sz w:val="20"/>
              </w:rPr>
            </w:pPr>
            <w:r>
              <w:rPr>
                <w:sz w:val="20"/>
              </w:rPr>
              <w:t>— Saç boyaları nedeniyle daha önce bir reaksiyon yaşanmışsa,</w:t>
            </w:r>
          </w:p>
        </w:tc>
      </w:tr>
    </w:tbl>
    <w:p w14:paraId="123FD7D0"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364713F7"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7157C93" w14:textId="77777777">
        <w:trPr>
          <w:trHeight w:val="904"/>
        </w:trPr>
        <w:tc>
          <w:tcPr>
            <w:tcW w:w="1416" w:type="dxa"/>
          </w:tcPr>
          <w:p w14:paraId="5FD5B68E" w14:textId="77777777" w:rsidR="00B52DCC" w:rsidRDefault="00B52DCC">
            <w:pPr>
              <w:pStyle w:val="TableParagraph"/>
              <w:rPr>
                <w:sz w:val="18"/>
              </w:rPr>
            </w:pPr>
          </w:p>
        </w:tc>
        <w:tc>
          <w:tcPr>
            <w:tcW w:w="1984" w:type="dxa"/>
          </w:tcPr>
          <w:p w14:paraId="24C95EE6" w14:textId="77777777" w:rsidR="00B52DCC" w:rsidRDefault="00B52DCC">
            <w:pPr>
              <w:pStyle w:val="TableParagraph"/>
              <w:rPr>
                <w:sz w:val="18"/>
              </w:rPr>
            </w:pPr>
          </w:p>
        </w:tc>
        <w:tc>
          <w:tcPr>
            <w:tcW w:w="1704" w:type="dxa"/>
          </w:tcPr>
          <w:p w14:paraId="5C4A53F4" w14:textId="77777777" w:rsidR="00B52DCC" w:rsidRDefault="00B52DCC">
            <w:pPr>
              <w:pStyle w:val="TableParagraph"/>
              <w:rPr>
                <w:sz w:val="18"/>
              </w:rPr>
            </w:pPr>
          </w:p>
        </w:tc>
        <w:tc>
          <w:tcPr>
            <w:tcW w:w="993" w:type="dxa"/>
          </w:tcPr>
          <w:p w14:paraId="2A838C89" w14:textId="77777777" w:rsidR="00B52DCC" w:rsidRDefault="00B52DCC">
            <w:pPr>
              <w:pStyle w:val="TableParagraph"/>
              <w:rPr>
                <w:sz w:val="18"/>
              </w:rPr>
            </w:pPr>
          </w:p>
        </w:tc>
        <w:tc>
          <w:tcPr>
            <w:tcW w:w="991" w:type="dxa"/>
          </w:tcPr>
          <w:p w14:paraId="13B335E5" w14:textId="77777777" w:rsidR="00B52DCC" w:rsidRDefault="00B52DCC">
            <w:pPr>
              <w:pStyle w:val="TableParagraph"/>
              <w:rPr>
                <w:sz w:val="18"/>
              </w:rPr>
            </w:pPr>
          </w:p>
        </w:tc>
        <w:tc>
          <w:tcPr>
            <w:tcW w:w="1709" w:type="dxa"/>
          </w:tcPr>
          <w:p w14:paraId="5D2748AA" w14:textId="77777777" w:rsidR="00B52DCC" w:rsidRDefault="00B52DCC">
            <w:pPr>
              <w:pStyle w:val="TableParagraph"/>
              <w:rPr>
                <w:sz w:val="18"/>
              </w:rPr>
            </w:pPr>
          </w:p>
        </w:tc>
        <w:tc>
          <w:tcPr>
            <w:tcW w:w="1700" w:type="dxa"/>
          </w:tcPr>
          <w:p w14:paraId="471B7D9F" w14:textId="77777777" w:rsidR="00B52DCC" w:rsidRDefault="00B52DCC">
            <w:pPr>
              <w:pStyle w:val="TableParagraph"/>
              <w:rPr>
                <w:sz w:val="18"/>
              </w:rPr>
            </w:pPr>
          </w:p>
        </w:tc>
        <w:tc>
          <w:tcPr>
            <w:tcW w:w="2261" w:type="dxa"/>
          </w:tcPr>
          <w:p w14:paraId="04AF0AC4" w14:textId="77777777" w:rsidR="00B52DCC" w:rsidRDefault="00B52DCC">
            <w:pPr>
              <w:pStyle w:val="TableParagraph"/>
              <w:rPr>
                <w:sz w:val="18"/>
              </w:rPr>
            </w:pPr>
          </w:p>
        </w:tc>
        <w:tc>
          <w:tcPr>
            <w:tcW w:w="2693" w:type="dxa"/>
          </w:tcPr>
          <w:p w14:paraId="4A3CB80D" w14:textId="77777777" w:rsidR="00B52DCC" w:rsidRDefault="00916648">
            <w:pPr>
              <w:pStyle w:val="TableParagraph"/>
              <w:spacing w:line="256" w:lineRule="auto"/>
              <w:ind w:left="110" w:right="97"/>
              <w:rPr>
                <w:sz w:val="20"/>
              </w:rPr>
            </w:pPr>
            <w:r>
              <w:rPr>
                <w:sz w:val="20"/>
              </w:rPr>
              <w:t>— Geçici “kara kına”</w:t>
            </w:r>
            <w:r>
              <w:rPr>
                <w:spacing w:val="-10"/>
                <w:sz w:val="20"/>
              </w:rPr>
              <w:t xml:space="preserve"> </w:t>
            </w:r>
            <w:r>
              <w:rPr>
                <w:sz w:val="20"/>
              </w:rPr>
              <w:t>dövmesi nedeniyle daha önce</w:t>
            </w:r>
            <w:r>
              <w:rPr>
                <w:spacing w:val="-2"/>
                <w:sz w:val="20"/>
              </w:rPr>
              <w:t xml:space="preserve"> </w:t>
            </w:r>
            <w:r>
              <w:rPr>
                <w:sz w:val="20"/>
              </w:rPr>
              <w:t>bir</w:t>
            </w:r>
          </w:p>
          <w:p w14:paraId="166DA311" w14:textId="77777777" w:rsidR="00B52DCC" w:rsidRDefault="00916648">
            <w:pPr>
              <w:pStyle w:val="TableParagraph"/>
              <w:ind w:left="110"/>
              <w:rPr>
                <w:sz w:val="20"/>
              </w:rPr>
            </w:pPr>
            <w:r>
              <w:rPr>
                <w:sz w:val="20"/>
              </w:rPr>
              <w:t>reaksiyon</w:t>
            </w:r>
            <w:r>
              <w:rPr>
                <w:spacing w:val="-13"/>
                <w:sz w:val="20"/>
              </w:rPr>
              <w:t xml:space="preserve"> </w:t>
            </w:r>
            <w:r>
              <w:rPr>
                <w:sz w:val="20"/>
              </w:rPr>
              <w:t>yaşanmışsa.”</w:t>
            </w:r>
          </w:p>
        </w:tc>
      </w:tr>
      <w:tr w:rsidR="00B52DCC" w14:paraId="12C9BE2F" w14:textId="77777777">
        <w:trPr>
          <w:trHeight w:val="233"/>
        </w:trPr>
        <w:tc>
          <w:tcPr>
            <w:tcW w:w="1416" w:type="dxa"/>
            <w:tcBorders>
              <w:bottom w:val="nil"/>
            </w:tcBorders>
          </w:tcPr>
          <w:p w14:paraId="5E58CC1F" w14:textId="77777777" w:rsidR="00B52DCC" w:rsidRDefault="00916648">
            <w:pPr>
              <w:pStyle w:val="TableParagraph"/>
              <w:spacing w:line="214" w:lineRule="exact"/>
              <w:ind w:left="107"/>
              <w:rPr>
                <w:sz w:val="20"/>
              </w:rPr>
            </w:pPr>
            <w:r>
              <w:rPr>
                <w:sz w:val="20"/>
              </w:rPr>
              <w:t>306</w:t>
            </w:r>
          </w:p>
        </w:tc>
        <w:tc>
          <w:tcPr>
            <w:tcW w:w="1984" w:type="dxa"/>
            <w:tcBorders>
              <w:bottom w:val="nil"/>
            </w:tcBorders>
          </w:tcPr>
          <w:p w14:paraId="0F9BAE5C" w14:textId="77777777" w:rsidR="00B52DCC" w:rsidRDefault="00916648">
            <w:pPr>
              <w:pStyle w:val="TableParagraph"/>
              <w:spacing w:line="214" w:lineRule="exact"/>
              <w:ind w:left="105"/>
              <w:rPr>
                <w:sz w:val="20"/>
              </w:rPr>
            </w:pPr>
            <w:r>
              <w:rPr>
                <w:sz w:val="20"/>
              </w:rPr>
              <w:t>Yer fıstığı yağı,</w:t>
            </w:r>
          </w:p>
        </w:tc>
        <w:tc>
          <w:tcPr>
            <w:tcW w:w="1704" w:type="dxa"/>
            <w:tcBorders>
              <w:bottom w:val="nil"/>
            </w:tcBorders>
          </w:tcPr>
          <w:p w14:paraId="627CC4E1" w14:textId="77777777" w:rsidR="00B52DCC" w:rsidRDefault="00916648">
            <w:pPr>
              <w:pStyle w:val="TableParagraph"/>
              <w:spacing w:line="214" w:lineRule="exact"/>
              <w:ind w:left="106"/>
              <w:rPr>
                <w:sz w:val="20"/>
              </w:rPr>
            </w:pPr>
            <w:r>
              <w:rPr>
                <w:sz w:val="20"/>
              </w:rPr>
              <w:t>Arachis Hypogaea</w:t>
            </w:r>
          </w:p>
        </w:tc>
        <w:tc>
          <w:tcPr>
            <w:tcW w:w="993" w:type="dxa"/>
            <w:tcBorders>
              <w:bottom w:val="nil"/>
            </w:tcBorders>
          </w:tcPr>
          <w:p w14:paraId="6799D430" w14:textId="77777777" w:rsidR="00B52DCC" w:rsidRDefault="00916648">
            <w:pPr>
              <w:pStyle w:val="TableParagraph"/>
              <w:spacing w:line="214" w:lineRule="exact"/>
              <w:ind w:left="107"/>
              <w:rPr>
                <w:sz w:val="20"/>
              </w:rPr>
            </w:pPr>
            <w:r>
              <w:rPr>
                <w:sz w:val="20"/>
              </w:rPr>
              <w:t>8002-03-</w:t>
            </w:r>
          </w:p>
        </w:tc>
        <w:tc>
          <w:tcPr>
            <w:tcW w:w="991" w:type="dxa"/>
            <w:tcBorders>
              <w:bottom w:val="nil"/>
            </w:tcBorders>
          </w:tcPr>
          <w:p w14:paraId="136E1739" w14:textId="77777777" w:rsidR="00B52DCC" w:rsidRDefault="00916648">
            <w:pPr>
              <w:pStyle w:val="TableParagraph"/>
              <w:spacing w:line="214" w:lineRule="exact"/>
              <w:ind w:left="107"/>
              <w:rPr>
                <w:sz w:val="20"/>
              </w:rPr>
            </w:pPr>
            <w:r>
              <w:rPr>
                <w:sz w:val="20"/>
              </w:rPr>
              <w:t>232-296-</w:t>
            </w:r>
          </w:p>
        </w:tc>
        <w:tc>
          <w:tcPr>
            <w:tcW w:w="1709" w:type="dxa"/>
            <w:vMerge w:val="restart"/>
          </w:tcPr>
          <w:p w14:paraId="017D9AC3" w14:textId="77777777" w:rsidR="00B52DCC" w:rsidRDefault="00B52DCC">
            <w:pPr>
              <w:pStyle w:val="TableParagraph"/>
              <w:rPr>
                <w:sz w:val="18"/>
              </w:rPr>
            </w:pPr>
          </w:p>
        </w:tc>
        <w:tc>
          <w:tcPr>
            <w:tcW w:w="1700" w:type="dxa"/>
            <w:vMerge w:val="restart"/>
          </w:tcPr>
          <w:p w14:paraId="4AA6CF08" w14:textId="77777777" w:rsidR="00B52DCC" w:rsidRDefault="00B52DCC">
            <w:pPr>
              <w:pStyle w:val="TableParagraph"/>
              <w:rPr>
                <w:sz w:val="18"/>
              </w:rPr>
            </w:pPr>
          </w:p>
        </w:tc>
        <w:tc>
          <w:tcPr>
            <w:tcW w:w="2261" w:type="dxa"/>
            <w:vMerge w:val="restart"/>
          </w:tcPr>
          <w:p w14:paraId="7C61357A" w14:textId="77777777" w:rsidR="00B52DCC" w:rsidRDefault="00916648">
            <w:pPr>
              <w:pStyle w:val="TableParagraph"/>
              <w:spacing w:line="256" w:lineRule="auto"/>
              <w:ind w:left="108" w:right="528" w:firstLine="50"/>
              <w:rPr>
                <w:sz w:val="20"/>
              </w:rPr>
            </w:pPr>
            <w:r>
              <w:rPr>
                <w:sz w:val="20"/>
              </w:rPr>
              <w:t>Yer fıstığı proteini konsantrasyonu maksimum 0,5 ppm</w:t>
            </w:r>
          </w:p>
        </w:tc>
        <w:tc>
          <w:tcPr>
            <w:tcW w:w="2693" w:type="dxa"/>
            <w:vMerge w:val="restart"/>
          </w:tcPr>
          <w:p w14:paraId="384D913E" w14:textId="77777777" w:rsidR="00B52DCC" w:rsidRDefault="00B52DCC">
            <w:pPr>
              <w:pStyle w:val="TableParagraph"/>
              <w:rPr>
                <w:sz w:val="18"/>
              </w:rPr>
            </w:pPr>
          </w:p>
        </w:tc>
      </w:tr>
      <w:tr w:rsidR="00B52DCC" w14:paraId="090352B9" w14:textId="77777777">
        <w:trPr>
          <w:trHeight w:val="574"/>
        </w:trPr>
        <w:tc>
          <w:tcPr>
            <w:tcW w:w="1416" w:type="dxa"/>
            <w:tcBorders>
              <w:top w:val="nil"/>
              <w:bottom w:val="nil"/>
            </w:tcBorders>
          </w:tcPr>
          <w:p w14:paraId="6091CF90" w14:textId="77777777" w:rsidR="00B52DCC" w:rsidRDefault="00B52DCC">
            <w:pPr>
              <w:pStyle w:val="TableParagraph"/>
              <w:rPr>
                <w:sz w:val="18"/>
              </w:rPr>
            </w:pPr>
          </w:p>
        </w:tc>
        <w:tc>
          <w:tcPr>
            <w:tcW w:w="1984" w:type="dxa"/>
            <w:tcBorders>
              <w:top w:val="nil"/>
              <w:bottom w:val="nil"/>
            </w:tcBorders>
          </w:tcPr>
          <w:p w14:paraId="54D4B3E2" w14:textId="77777777" w:rsidR="00B52DCC" w:rsidRDefault="00916648">
            <w:pPr>
              <w:pStyle w:val="TableParagraph"/>
              <w:spacing w:line="229" w:lineRule="exact"/>
              <w:ind w:left="105"/>
              <w:rPr>
                <w:sz w:val="20"/>
              </w:rPr>
            </w:pPr>
            <w:r>
              <w:rPr>
                <w:sz w:val="20"/>
              </w:rPr>
              <w:t>ekstresi ve türevleri</w:t>
            </w:r>
          </w:p>
        </w:tc>
        <w:tc>
          <w:tcPr>
            <w:tcW w:w="1704" w:type="dxa"/>
            <w:tcBorders>
              <w:top w:val="nil"/>
            </w:tcBorders>
          </w:tcPr>
          <w:p w14:paraId="7F05C681" w14:textId="77777777" w:rsidR="00B52DCC" w:rsidRDefault="00916648">
            <w:pPr>
              <w:pStyle w:val="TableParagraph"/>
              <w:spacing w:before="160"/>
              <w:ind w:left="106"/>
              <w:rPr>
                <w:sz w:val="20"/>
              </w:rPr>
            </w:pPr>
            <w:r>
              <w:rPr>
                <w:sz w:val="20"/>
              </w:rPr>
              <w:t>Oil</w:t>
            </w:r>
          </w:p>
        </w:tc>
        <w:tc>
          <w:tcPr>
            <w:tcW w:w="993" w:type="dxa"/>
            <w:tcBorders>
              <w:top w:val="nil"/>
            </w:tcBorders>
          </w:tcPr>
          <w:p w14:paraId="1B9D482A" w14:textId="77777777" w:rsidR="00B52DCC" w:rsidRDefault="00916648">
            <w:pPr>
              <w:pStyle w:val="TableParagraph"/>
              <w:spacing w:line="229" w:lineRule="exact"/>
              <w:ind w:left="107"/>
              <w:rPr>
                <w:sz w:val="20"/>
              </w:rPr>
            </w:pPr>
            <w:r>
              <w:rPr>
                <w:w w:val="99"/>
                <w:sz w:val="20"/>
              </w:rPr>
              <w:t>7</w:t>
            </w:r>
          </w:p>
        </w:tc>
        <w:tc>
          <w:tcPr>
            <w:tcW w:w="991" w:type="dxa"/>
            <w:tcBorders>
              <w:top w:val="nil"/>
            </w:tcBorders>
          </w:tcPr>
          <w:p w14:paraId="7BE62C20" w14:textId="77777777" w:rsidR="00B52DCC" w:rsidRDefault="00916648">
            <w:pPr>
              <w:pStyle w:val="TableParagraph"/>
              <w:spacing w:line="229" w:lineRule="exact"/>
              <w:ind w:left="107"/>
              <w:rPr>
                <w:sz w:val="20"/>
              </w:rPr>
            </w:pPr>
            <w:r>
              <w:rPr>
                <w:w w:val="99"/>
                <w:sz w:val="20"/>
              </w:rPr>
              <w:t>4</w:t>
            </w:r>
          </w:p>
        </w:tc>
        <w:tc>
          <w:tcPr>
            <w:tcW w:w="1709" w:type="dxa"/>
            <w:vMerge/>
            <w:tcBorders>
              <w:top w:val="nil"/>
            </w:tcBorders>
          </w:tcPr>
          <w:p w14:paraId="4837C2A8" w14:textId="77777777" w:rsidR="00B52DCC" w:rsidRDefault="00B52DCC">
            <w:pPr>
              <w:rPr>
                <w:sz w:val="2"/>
                <w:szCs w:val="2"/>
              </w:rPr>
            </w:pPr>
          </w:p>
        </w:tc>
        <w:tc>
          <w:tcPr>
            <w:tcW w:w="1700" w:type="dxa"/>
            <w:vMerge/>
            <w:tcBorders>
              <w:top w:val="nil"/>
            </w:tcBorders>
          </w:tcPr>
          <w:p w14:paraId="1E338AC3" w14:textId="77777777" w:rsidR="00B52DCC" w:rsidRDefault="00B52DCC">
            <w:pPr>
              <w:rPr>
                <w:sz w:val="2"/>
                <w:szCs w:val="2"/>
              </w:rPr>
            </w:pPr>
          </w:p>
        </w:tc>
        <w:tc>
          <w:tcPr>
            <w:tcW w:w="2261" w:type="dxa"/>
            <w:vMerge/>
            <w:tcBorders>
              <w:top w:val="nil"/>
            </w:tcBorders>
          </w:tcPr>
          <w:p w14:paraId="3A5F2B9D" w14:textId="77777777" w:rsidR="00B52DCC" w:rsidRDefault="00B52DCC">
            <w:pPr>
              <w:rPr>
                <w:sz w:val="2"/>
                <w:szCs w:val="2"/>
              </w:rPr>
            </w:pPr>
          </w:p>
        </w:tc>
        <w:tc>
          <w:tcPr>
            <w:tcW w:w="2693" w:type="dxa"/>
            <w:vMerge/>
            <w:tcBorders>
              <w:top w:val="nil"/>
            </w:tcBorders>
          </w:tcPr>
          <w:p w14:paraId="7018F887" w14:textId="77777777" w:rsidR="00B52DCC" w:rsidRDefault="00B52DCC">
            <w:pPr>
              <w:rPr>
                <w:sz w:val="2"/>
                <w:szCs w:val="2"/>
              </w:rPr>
            </w:pPr>
          </w:p>
        </w:tc>
      </w:tr>
      <w:tr w:rsidR="00B52DCC" w14:paraId="1B05CDA3" w14:textId="77777777">
        <w:trPr>
          <w:trHeight w:val="231"/>
        </w:trPr>
        <w:tc>
          <w:tcPr>
            <w:tcW w:w="1416" w:type="dxa"/>
            <w:tcBorders>
              <w:top w:val="nil"/>
              <w:bottom w:val="nil"/>
            </w:tcBorders>
          </w:tcPr>
          <w:p w14:paraId="5F894A76" w14:textId="77777777" w:rsidR="00B52DCC" w:rsidRDefault="00B52DCC">
            <w:pPr>
              <w:pStyle w:val="TableParagraph"/>
              <w:rPr>
                <w:sz w:val="16"/>
              </w:rPr>
            </w:pPr>
          </w:p>
        </w:tc>
        <w:tc>
          <w:tcPr>
            <w:tcW w:w="1984" w:type="dxa"/>
            <w:tcBorders>
              <w:top w:val="nil"/>
              <w:bottom w:val="nil"/>
            </w:tcBorders>
          </w:tcPr>
          <w:p w14:paraId="30FA871B" w14:textId="77777777" w:rsidR="00B52DCC" w:rsidRDefault="00B52DCC">
            <w:pPr>
              <w:pStyle w:val="TableParagraph"/>
              <w:rPr>
                <w:sz w:val="16"/>
              </w:rPr>
            </w:pPr>
          </w:p>
        </w:tc>
        <w:tc>
          <w:tcPr>
            <w:tcW w:w="1704" w:type="dxa"/>
            <w:tcBorders>
              <w:bottom w:val="nil"/>
            </w:tcBorders>
          </w:tcPr>
          <w:p w14:paraId="161DE26A" w14:textId="77777777" w:rsidR="00B52DCC" w:rsidRDefault="00916648">
            <w:pPr>
              <w:pStyle w:val="TableParagraph"/>
              <w:spacing w:line="212" w:lineRule="exact"/>
              <w:ind w:left="106"/>
              <w:rPr>
                <w:sz w:val="20"/>
              </w:rPr>
            </w:pPr>
            <w:r>
              <w:rPr>
                <w:sz w:val="20"/>
              </w:rPr>
              <w:t>Arachis Hypogaea</w:t>
            </w:r>
          </w:p>
        </w:tc>
        <w:tc>
          <w:tcPr>
            <w:tcW w:w="993" w:type="dxa"/>
            <w:tcBorders>
              <w:bottom w:val="nil"/>
            </w:tcBorders>
          </w:tcPr>
          <w:p w14:paraId="1383BA8D" w14:textId="77777777" w:rsidR="00B52DCC" w:rsidRDefault="00916648">
            <w:pPr>
              <w:pStyle w:val="TableParagraph"/>
              <w:spacing w:line="212" w:lineRule="exact"/>
              <w:ind w:left="107"/>
              <w:rPr>
                <w:sz w:val="20"/>
              </w:rPr>
            </w:pPr>
            <w:r>
              <w:rPr>
                <w:sz w:val="20"/>
              </w:rPr>
              <w:t>8002-03-</w:t>
            </w:r>
          </w:p>
        </w:tc>
        <w:tc>
          <w:tcPr>
            <w:tcW w:w="991" w:type="dxa"/>
            <w:tcBorders>
              <w:bottom w:val="nil"/>
            </w:tcBorders>
          </w:tcPr>
          <w:p w14:paraId="3F9875FC" w14:textId="77777777" w:rsidR="00B52DCC" w:rsidRDefault="00916648">
            <w:pPr>
              <w:pStyle w:val="TableParagraph"/>
              <w:spacing w:line="212" w:lineRule="exact"/>
              <w:ind w:left="107"/>
              <w:rPr>
                <w:sz w:val="20"/>
              </w:rPr>
            </w:pPr>
            <w:r>
              <w:rPr>
                <w:sz w:val="20"/>
              </w:rPr>
              <w:t>232-296-</w:t>
            </w:r>
          </w:p>
        </w:tc>
        <w:tc>
          <w:tcPr>
            <w:tcW w:w="1709" w:type="dxa"/>
            <w:vMerge/>
            <w:tcBorders>
              <w:top w:val="nil"/>
            </w:tcBorders>
          </w:tcPr>
          <w:p w14:paraId="56F31851" w14:textId="77777777" w:rsidR="00B52DCC" w:rsidRDefault="00B52DCC">
            <w:pPr>
              <w:rPr>
                <w:sz w:val="2"/>
                <w:szCs w:val="2"/>
              </w:rPr>
            </w:pPr>
          </w:p>
        </w:tc>
        <w:tc>
          <w:tcPr>
            <w:tcW w:w="1700" w:type="dxa"/>
            <w:vMerge/>
            <w:tcBorders>
              <w:top w:val="nil"/>
            </w:tcBorders>
          </w:tcPr>
          <w:p w14:paraId="46F8B81D" w14:textId="77777777" w:rsidR="00B52DCC" w:rsidRDefault="00B52DCC">
            <w:pPr>
              <w:rPr>
                <w:sz w:val="2"/>
                <w:szCs w:val="2"/>
              </w:rPr>
            </w:pPr>
          </w:p>
        </w:tc>
        <w:tc>
          <w:tcPr>
            <w:tcW w:w="2261" w:type="dxa"/>
            <w:vMerge/>
            <w:tcBorders>
              <w:top w:val="nil"/>
            </w:tcBorders>
          </w:tcPr>
          <w:p w14:paraId="4EBBFE76" w14:textId="77777777" w:rsidR="00B52DCC" w:rsidRDefault="00B52DCC">
            <w:pPr>
              <w:rPr>
                <w:sz w:val="2"/>
                <w:szCs w:val="2"/>
              </w:rPr>
            </w:pPr>
          </w:p>
        </w:tc>
        <w:tc>
          <w:tcPr>
            <w:tcW w:w="2693" w:type="dxa"/>
            <w:vMerge/>
            <w:tcBorders>
              <w:top w:val="nil"/>
            </w:tcBorders>
          </w:tcPr>
          <w:p w14:paraId="1D1DCB1D" w14:textId="77777777" w:rsidR="00B52DCC" w:rsidRDefault="00B52DCC">
            <w:pPr>
              <w:rPr>
                <w:sz w:val="2"/>
                <w:szCs w:val="2"/>
              </w:rPr>
            </w:pPr>
          </w:p>
        </w:tc>
      </w:tr>
      <w:tr w:rsidR="00B52DCC" w14:paraId="7799536F" w14:textId="77777777">
        <w:trPr>
          <w:trHeight w:val="413"/>
        </w:trPr>
        <w:tc>
          <w:tcPr>
            <w:tcW w:w="1416" w:type="dxa"/>
            <w:tcBorders>
              <w:top w:val="nil"/>
              <w:bottom w:val="nil"/>
            </w:tcBorders>
          </w:tcPr>
          <w:p w14:paraId="48AE9F3C" w14:textId="77777777" w:rsidR="00B52DCC" w:rsidRDefault="00B52DCC">
            <w:pPr>
              <w:pStyle w:val="TableParagraph"/>
              <w:rPr>
                <w:sz w:val="18"/>
              </w:rPr>
            </w:pPr>
          </w:p>
        </w:tc>
        <w:tc>
          <w:tcPr>
            <w:tcW w:w="1984" w:type="dxa"/>
            <w:tcBorders>
              <w:top w:val="nil"/>
              <w:bottom w:val="nil"/>
            </w:tcBorders>
          </w:tcPr>
          <w:p w14:paraId="6E1FA366" w14:textId="77777777" w:rsidR="00B52DCC" w:rsidRDefault="00B52DCC">
            <w:pPr>
              <w:pStyle w:val="TableParagraph"/>
              <w:rPr>
                <w:sz w:val="18"/>
              </w:rPr>
            </w:pPr>
          </w:p>
        </w:tc>
        <w:tc>
          <w:tcPr>
            <w:tcW w:w="1704" w:type="dxa"/>
            <w:tcBorders>
              <w:top w:val="nil"/>
            </w:tcBorders>
          </w:tcPr>
          <w:p w14:paraId="4ECC81C1" w14:textId="77777777" w:rsidR="00B52DCC" w:rsidRDefault="00916648">
            <w:pPr>
              <w:pStyle w:val="TableParagraph"/>
              <w:spacing w:line="229" w:lineRule="exact"/>
              <w:ind w:left="106"/>
              <w:rPr>
                <w:sz w:val="20"/>
              </w:rPr>
            </w:pPr>
            <w:r>
              <w:rPr>
                <w:sz w:val="20"/>
              </w:rPr>
              <w:t>Seedcoat Extract</w:t>
            </w:r>
          </w:p>
        </w:tc>
        <w:tc>
          <w:tcPr>
            <w:tcW w:w="993" w:type="dxa"/>
            <w:tcBorders>
              <w:top w:val="nil"/>
            </w:tcBorders>
          </w:tcPr>
          <w:p w14:paraId="169AB324" w14:textId="77777777" w:rsidR="00B52DCC" w:rsidRDefault="00916648">
            <w:pPr>
              <w:pStyle w:val="TableParagraph"/>
              <w:spacing w:line="229" w:lineRule="exact"/>
              <w:ind w:left="107"/>
              <w:rPr>
                <w:sz w:val="20"/>
              </w:rPr>
            </w:pPr>
            <w:r>
              <w:rPr>
                <w:w w:val="99"/>
                <w:sz w:val="20"/>
              </w:rPr>
              <w:t>7</w:t>
            </w:r>
          </w:p>
        </w:tc>
        <w:tc>
          <w:tcPr>
            <w:tcW w:w="991" w:type="dxa"/>
            <w:tcBorders>
              <w:top w:val="nil"/>
            </w:tcBorders>
          </w:tcPr>
          <w:p w14:paraId="47D72061" w14:textId="77777777" w:rsidR="00B52DCC" w:rsidRDefault="00916648">
            <w:pPr>
              <w:pStyle w:val="TableParagraph"/>
              <w:spacing w:line="229" w:lineRule="exact"/>
              <w:ind w:left="107"/>
              <w:rPr>
                <w:sz w:val="20"/>
              </w:rPr>
            </w:pPr>
            <w:r>
              <w:rPr>
                <w:w w:val="99"/>
                <w:sz w:val="20"/>
              </w:rPr>
              <w:t>4</w:t>
            </w:r>
          </w:p>
        </w:tc>
        <w:tc>
          <w:tcPr>
            <w:tcW w:w="1709" w:type="dxa"/>
            <w:vMerge/>
            <w:tcBorders>
              <w:top w:val="nil"/>
            </w:tcBorders>
          </w:tcPr>
          <w:p w14:paraId="2301FAD6" w14:textId="77777777" w:rsidR="00B52DCC" w:rsidRDefault="00B52DCC">
            <w:pPr>
              <w:rPr>
                <w:sz w:val="2"/>
                <w:szCs w:val="2"/>
              </w:rPr>
            </w:pPr>
          </w:p>
        </w:tc>
        <w:tc>
          <w:tcPr>
            <w:tcW w:w="1700" w:type="dxa"/>
            <w:vMerge/>
            <w:tcBorders>
              <w:top w:val="nil"/>
            </w:tcBorders>
          </w:tcPr>
          <w:p w14:paraId="1E00B62A" w14:textId="77777777" w:rsidR="00B52DCC" w:rsidRDefault="00B52DCC">
            <w:pPr>
              <w:rPr>
                <w:sz w:val="2"/>
                <w:szCs w:val="2"/>
              </w:rPr>
            </w:pPr>
          </w:p>
        </w:tc>
        <w:tc>
          <w:tcPr>
            <w:tcW w:w="2261" w:type="dxa"/>
            <w:vMerge/>
            <w:tcBorders>
              <w:top w:val="nil"/>
            </w:tcBorders>
          </w:tcPr>
          <w:p w14:paraId="1C593B9B" w14:textId="77777777" w:rsidR="00B52DCC" w:rsidRDefault="00B52DCC">
            <w:pPr>
              <w:rPr>
                <w:sz w:val="2"/>
                <w:szCs w:val="2"/>
              </w:rPr>
            </w:pPr>
          </w:p>
        </w:tc>
        <w:tc>
          <w:tcPr>
            <w:tcW w:w="2693" w:type="dxa"/>
            <w:vMerge/>
            <w:tcBorders>
              <w:top w:val="nil"/>
            </w:tcBorders>
          </w:tcPr>
          <w:p w14:paraId="265074B0" w14:textId="77777777" w:rsidR="00B52DCC" w:rsidRDefault="00B52DCC">
            <w:pPr>
              <w:rPr>
                <w:sz w:val="2"/>
                <w:szCs w:val="2"/>
              </w:rPr>
            </w:pPr>
          </w:p>
        </w:tc>
      </w:tr>
      <w:tr w:rsidR="00B52DCC" w14:paraId="4F54FBD0" w14:textId="77777777">
        <w:trPr>
          <w:trHeight w:val="233"/>
        </w:trPr>
        <w:tc>
          <w:tcPr>
            <w:tcW w:w="1416" w:type="dxa"/>
            <w:tcBorders>
              <w:top w:val="nil"/>
              <w:bottom w:val="nil"/>
            </w:tcBorders>
          </w:tcPr>
          <w:p w14:paraId="5022BED0" w14:textId="77777777" w:rsidR="00B52DCC" w:rsidRDefault="00B52DCC">
            <w:pPr>
              <w:pStyle w:val="TableParagraph"/>
              <w:rPr>
                <w:sz w:val="16"/>
              </w:rPr>
            </w:pPr>
          </w:p>
        </w:tc>
        <w:tc>
          <w:tcPr>
            <w:tcW w:w="1984" w:type="dxa"/>
            <w:tcBorders>
              <w:top w:val="nil"/>
              <w:bottom w:val="nil"/>
            </w:tcBorders>
          </w:tcPr>
          <w:p w14:paraId="5FFF0435" w14:textId="77777777" w:rsidR="00B52DCC" w:rsidRDefault="00B52DCC">
            <w:pPr>
              <w:pStyle w:val="TableParagraph"/>
              <w:rPr>
                <w:sz w:val="16"/>
              </w:rPr>
            </w:pPr>
          </w:p>
        </w:tc>
        <w:tc>
          <w:tcPr>
            <w:tcW w:w="1704" w:type="dxa"/>
            <w:tcBorders>
              <w:bottom w:val="nil"/>
            </w:tcBorders>
          </w:tcPr>
          <w:p w14:paraId="55514C81" w14:textId="77777777" w:rsidR="00B52DCC" w:rsidRDefault="00916648">
            <w:pPr>
              <w:pStyle w:val="TableParagraph"/>
              <w:spacing w:line="214" w:lineRule="exact"/>
              <w:ind w:left="106"/>
              <w:rPr>
                <w:sz w:val="20"/>
              </w:rPr>
            </w:pPr>
            <w:r>
              <w:rPr>
                <w:sz w:val="20"/>
              </w:rPr>
              <w:t>Arachis Hypogaea</w:t>
            </w:r>
          </w:p>
        </w:tc>
        <w:tc>
          <w:tcPr>
            <w:tcW w:w="993" w:type="dxa"/>
            <w:tcBorders>
              <w:bottom w:val="nil"/>
            </w:tcBorders>
          </w:tcPr>
          <w:p w14:paraId="2AF0D63E" w14:textId="77777777" w:rsidR="00B52DCC" w:rsidRDefault="00916648">
            <w:pPr>
              <w:pStyle w:val="TableParagraph"/>
              <w:spacing w:line="214" w:lineRule="exact"/>
              <w:ind w:left="107"/>
              <w:rPr>
                <w:sz w:val="20"/>
              </w:rPr>
            </w:pPr>
            <w:r>
              <w:rPr>
                <w:sz w:val="20"/>
              </w:rPr>
              <w:t>8002-03-</w:t>
            </w:r>
          </w:p>
        </w:tc>
        <w:tc>
          <w:tcPr>
            <w:tcW w:w="991" w:type="dxa"/>
            <w:tcBorders>
              <w:bottom w:val="nil"/>
            </w:tcBorders>
          </w:tcPr>
          <w:p w14:paraId="7457D925" w14:textId="77777777" w:rsidR="00B52DCC" w:rsidRDefault="00916648">
            <w:pPr>
              <w:pStyle w:val="TableParagraph"/>
              <w:spacing w:line="214" w:lineRule="exact"/>
              <w:ind w:left="107"/>
              <w:rPr>
                <w:sz w:val="20"/>
              </w:rPr>
            </w:pPr>
            <w:r>
              <w:rPr>
                <w:sz w:val="20"/>
              </w:rPr>
              <w:t>232-296-</w:t>
            </w:r>
          </w:p>
        </w:tc>
        <w:tc>
          <w:tcPr>
            <w:tcW w:w="1709" w:type="dxa"/>
            <w:vMerge/>
            <w:tcBorders>
              <w:top w:val="nil"/>
            </w:tcBorders>
          </w:tcPr>
          <w:p w14:paraId="69324B5D" w14:textId="77777777" w:rsidR="00B52DCC" w:rsidRDefault="00B52DCC">
            <w:pPr>
              <w:rPr>
                <w:sz w:val="2"/>
                <w:szCs w:val="2"/>
              </w:rPr>
            </w:pPr>
          </w:p>
        </w:tc>
        <w:tc>
          <w:tcPr>
            <w:tcW w:w="1700" w:type="dxa"/>
            <w:vMerge/>
            <w:tcBorders>
              <w:top w:val="nil"/>
            </w:tcBorders>
          </w:tcPr>
          <w:p w14:paraId="4982106B" w14:textId="77777777" w:rsidR="00B52DCC" w:rsidRDefault="00B52DCC">
            <w:pPr>
              <w:rPr>
                <w:sz w:val="2"/>
                <w:szCs w:val="2"/>
              </w:rPr>
            </w:pPr>
          </w:p>
        </w:tc>
        <w:tc>
          <w:tcPr>
            <w:tcW w:w="2261" w:type="dxa"/>
            <w:vMerge/>
            <w:tcBorders>
              <w:top w:val="nil"/>
            </w:tcBorders>
          </w:tcPr>
          <w:p w14:paraId="1DBCA659" w14:textId="77777777" w:rsidR="00B52DCC" w:rsidRDefault="00B52DCC">
            <w:pPr>
              <w:rPr>
                <w:sz w:val="2"/>
                <w:szCs w:val="2"/>
              </w:rPr>
            </w:pPr>
          </w:p>
        </w:tc>
        <w:tc>
          <w:tcPr>
            <w:tcW w:w="2693" w:type="dxa"/>
            <w:vMerge/>
            <w:tcBorders>
              <w:top w:val="nil"/>
            </w:tcBorders>
          </w:tcPr>
          <w:p w14:paraId="69467720" w14:textId="77777777" w:rsidR="00B52DCC" w:rsidRDefault="00B52DCC">
            <w:pPr>
              <w:rPr>
                <w:sz w:val="2"/>
                <w:szCs w:val="2"/>
              </w:rPr>
            </w:pPr>
          </w:p>
        </w:tc>
      </w:tr>
      <w:tr w:rsidR="00B52DCC" w14:paraId="3A030F42" w14:textId="77777777">
        <w:trPr>
          <w:trHeight w:val="413"/>
        </w:trPr>
        <w:tc>
          <w:tcPr>
            <w:tcW w:w="1416" w:type="dxa"/>
            <w:tcBorders>
              <w:top w:val="nil"/>
              <w:bottom w:val="nil"/>
            </w:tcBorders>
          </w:tcPr>
          <w:p w14:paraId="0A4D37B4" w14:textId="77777777" w:rsidR="00B52DCC" w:rsidRDefault="00B52DCC">
            <w:pPr>
              <w:pStyle w:val="TableParagraph"/>
              <w:rPr>
                <w:sz w:val="18"/>
              </w:rPr>
            </w:pPr>
          </w:p>
        </w:tc>
        <w:tc>
          <w:tcPr>
            <w:tcW w:w="1984" w:type="dxa"/>
            <w:tcBorders>
              <w:top w:val="nil"/>
              <w:bottom w:val="nil"/>
            </w:tcBorders>
          </w:tcPr>
          <w:p w14:paraId="4F5E9F66" w14:textId="77777777" w:rsidR="00B52DCC" w:rsidRDefault="00B52DCC">
            <w:pPr>
              <w:pStyle w:val="TableParagraph"/>
              <w:rPr>
                <w:sz w:val="18"/>
              </w:rPr>
            </w:pPr>
          </w:p>
        </w:tc>
        <w:tc>
          <w:tcPr>
            <w:tcW w:w="1704" w:type="dxa"/>
            <w:tcBorders>
              <w:top w:val="nil"/>
            </w:tcBorders>
          </w:tcPr>
          <w:p w14:paraId="7C15EFEE" w14:textId="77777777" w:rsidR="00B52DCC" w:rsidRDefault="00916648">
            <w:pPr>
              <w:pStyle w:val="TableParagraph"/>
              <w:spacing w:line="229" w:lineRule="exact"/>
              <w:ind w:left="106"/>
              <w:rPr>
                <w:sz w:val="20"/>
              </w:rPr>
            </w:pPr>
            <w:r>
              <w:rPr>
                <w:sz w:val="20"/>
              </w:rPr>
              <w:t>Flour</w:t>
            </w:r>
          </w:p>
        </w:tc>
        <w:tc>
          <w:tcPr>
            <w:tcW w:w="993" w:type="dxa"/>
            <w:tcBorders>
              <w:top w:val="nil"/>
            </w:tcBorders>
          </w:tcPr>
          <w:p w14:paraId="70A28288" w14:textId="77777777" w:rsidR="00B52DCC" w:rsidRDefault="00916648">
            <w:pPr>
              <w:pStyle w:val="TableParagraph"/>
              <w:spacing w:line="229" w:lineRule="exact"/>
              <w:ind w:left="107"/>
              <w:rPr>
                <w:sz w:val="20"/>
              </w:rPr>
            </w:pPr>
            <w:r>
              <w:rPr>
                <w:w w:val="99"/>
                <w:sz w:val="20"/>
              </w:rPr>
              <w:t>7</w:t>
            </w:r>
          </w:p>
        </w:tc>
        <w:tc>
          <w:tcPr>
            <w:tcW w:w="991" w:type="dxa"/>
            <w:tcBorders>
              <w:top w:val="nil"/>
            </w:tcBorders>
          </w:tcPr>
          <w:p w14:paraId="25768C07" w14:textId="77777777" w:rsidR="00B52DCC" w:rsidRDefault="00916648">
            <w:pPr>
              <w:pStyle w:val="TableParagraph"/>
              <w:spacing w:line="229" w:lineRule="exact"/>
              <w:ind w:left="107"/>
              <w:rPr>
                <w:sz w:val="20"/>
              </w:rPr>
            </w:pPr>
            <w:r>
              <w:rPr>
                <w:w w:val="99"/>
                <w:sz w:val="20"/>
              </w:rPr>
              <w:t>4</w:t>
            </w:r>
          </w:p>
        </w:tc>
        <w:tc>
          <w:tcPr>
            <w:tcW w:w="1709" w:type="dxa"/>
            <w:vMerge/>
            <w:tcBorders>
              <w:top w:val="nil"/>
            </w:tcBorders>
          </w:tcPr>
          <w:p w14:paraId="4FE69C51" w14:textId="77777777" w:rsidR="00B52DCC" w:rsidRDefault="00B52DCC">
            <w:pPr>
              <w:rPr>
                <w:sz w:val="2"/>
                <w:szCs w:val="2"/>
              </w:rPr>
            </w:pPr>
          </w:p>
        </w:tc>
        <w:tc>
          <w:tcPr>
            <w:tcW w:w="1700" w:type="dxa"/>
            <w:vMerge/>
            <w:tcBorders>
              <w:top w:val="nil"/>
            </w:tcBorders>
          </w:tcPr>
          <w:p w14:paraId="5D07BCF8" w14:textId="77777777" w:rsidR="00B52DCC" w:rsidRDefault="00B52DCC">
            <w:pPr>
              <w:rPr>
                <w:sz w:val="2"/>
                <w:szCs w:val="2"/>
              </w:rPr>
            </w:pPr>
          </w:p>
        </w:tc>
        <w:tc>
          <w:tcPr>
            <w:tcW w:w="2261" w:type="dxa"/>
            <w:vMerge/>
            <w:tcBorders>
              <w:top w:val="nil"/>
            </w:tcBorders>
          </w:tcPr>
          <w:p w14:paraId="0CE9655E" w14:textId="77777777" w:rsidR="00B52DCC" w:rsidRDefault="00B52DCC">
            <w:pPr>
              <w:rPr>
                <w:sz w:val="2"/>
                <w:szCs w:val="2"/>
              </w:rPr>
            </w:pPr>
          </w:p>
        </w:tc>
        <w:tc>
          <w:tcPr>
            <w:tcW w:w="2693" w:type="dxa"/>
            <w:vMerge/>
            <w:tcBorders>
              <w:top w:val="nil"/>
            </w:tcBorders>
          </w:tcPr>
          <w:p w14:paraId="70E27082" w14:textId="77777777" w:rsidR="00B52DCC" w:rsidRDefault="00B52DCC">
            <w:pPr>
              <w:rPr>
                <w:sz w:val="2"/>
                <w:szCs w:val="2"/>
              </w:rPr>
            </w:pPr>
          </w:p>
        </w:tc>
      </w:tr>
      <w:tr w:rsidR="00B52DCC" w14:paraId="2C8B6E7E" w14:textId="77777777">
        <w:trPr>
          <w:trHeight w:val="232"/>
        </w:trPr>
        <w:tc>
          <w:tcPr>
            <w:tcW w:w="1416" w:type="dxa"/>
            <w:tcBorders>
              <w:top w:val="nil"/>
              <w:bottom w:val="nil"/>
            </w:tcBorders>
          </w:tcPr>
          <w:p w14:paraId="226D1D56" w14:textId="77777777" w:rsidR="00B52DCC" w:rsidRDefault="00B52DCC">
            <w:pPr>
              <w:pStyle w:val="TableParagraph"/>
              <w:rPr>
                <w:sz w:val="16"/>
              </w:rPr>
            </w:pPr>
          </w:p>
        </w:tc>
        <w:tc>
          <w:tcPr>
            <w:tcW w:w="1984" w:type="dxa"/>
            <w:tcBorders>
              <w:top w:val="nil"/>
              <w:bottom w:val="nil"/>
            </w:tcBorders>
          </w:tcPr>
          <w:p w14:paraId="4F0B3539" w14:textId="77777777" w:rsidR="00B52DCC" w:rsidRDefault="00B52DCC">
            <w:pPr>
              <w:pStyle w:val="TableParagraph"/>
              <w:rPr>
                <w:sz w:val="16"/>
              </w:rPr>
            </w:pPr>
          </w:p>
        </w:tc>
        <w:tc>
          <w:tcPr>
            <w:tcW w:w="1704" w:type="dxa"/>
            <w:tcBorders>
              <w:bottom w:val="nil"/>
            </w:tcBorders>
          </w:tcPr>
          <w:p w14:paraId="7C05A265" w14:textId="77777777" w:rsidR="00B52DCC" w:rsidRDefault="00916648">
            <w:pPr>
              <w:pStyle w:val="TableParagraph"/>
              <w:spacing w:line="212" w:lineRule="exact"/>
              <w:ind w:left="106"/>
              <w:rPr>
                <w:sz w:val="20"/>
              </w:rPr>
            </w:pPr>
            <w:r>
              <w:rPr>
                <w:sz w:val="20"/>
              </w:rPr>
              <w:t>Arachis Hypogaea</w:t>
            </w:r>
          </w:p>
        </w:tc>
        <w:tc>
          <w:tcPr>
            <w:tcW w:w="993" w:type="dxa"/>
            <w:tcBorders>
              <w:bottom w:val="nil"/>
            </w:tcBorders>
          </w:tcPr>
          <w:p w14:paraId="7F3402F6" w14:textId="77777777" w:rsidR="00B52DCC" w:rsidRDefault="00916648">
            <w:pPr>
              <w:pStyle w:val="TableParagraph"/>
              <w:spacing w:line="212" w:lineRule="exact"/>
              <w:ind w:left="107"/>
              <w:rPr>
                <w:sz w:val="20"/>
              </w:rPr>
            </w:pPr>
            <w:r>
              <w:rPr>
                <w:sz w:val="20"/>
              </w:rPr>
              <w:t>8002-03-</w:t>
            </w:r>
          </w:p>
        </w:tc>
        <w:tc>
          <w:tcPr>
            <w:tcW w:w="991" w:type="dxa"/>
            <w:tcBorders>
              <w:bottom w:val="nil"/>
            </w:tcBorders>
          </w:tcPr>
          <w:p w14:paraId="09628464" w14:textId="77777777" w:rsidR="00B52DCC" w:rsidRDefault="00916648">
            <w:pPr>
              <w:pStyle w:val="TableParagraph"/>
              <w:spacing w:line="212" w:lineRule="exact"/>
              <w:ind w:left="107"/>
              <w:rPr>
                <w:sz w:val="20"/>
              </w:rPr>
            </w:pPr>
            <w:r>
              <w:rPr>
                <w:sz w:val="20"/>
              </w:rPr>
              <w:t>232-296-</w:t>
            </w:r>
          </w:p>
        </w:tc>
        <w:tc>
          <w:tcPr>
            <w:tcW w:w="1709" w:type="dxa"/>
            <w:vMerge/>
            <w:tcBorders>
              <w:top w:val="nil"/>
            </w:tcBorders>
          </w:tcPr>
          <w:p w14:paraId="237DAEE5" w14:textId="77777777" w:rsidR="00B52DCC" w:rsidRDefault="00B52DCC">
            <w:pPr>
              <w:rPr>
                <w:sz w:val="2"/>
                <w:szCs w:val="2"/>
              </w:rPr>
            </w:pPr>
          </w:p>
        </w:tc>
        <w:tc>
          <w:tcPr>
            <w:tcW w:w="1700" w:type="dxa"/>
            <w:vMerge/>
            <w:tcBorders>
              <w:top w:val="nil"/>
            </w:tcBorders>
          </w:tcPr>
          <w:p w14:paraId="27AB545F" w14:textId="77777777" w:rsidR="00B52DCC" w:rsidRDefault="00B52DCC">
            <w:pPr>
              <w:rPr>
                <w:sz w:val="2"/>
                <w:szCs w:val="2"/>
              </w:rPr>
            </w:pPr>
          </w:p>
        </w:tc>
        <w:tc>
          <w:tcPr>
            <w:tcW w:w="2261" w:type="dxa"/>
            <w:vMerge/>
            <w:tcBorders>
              <w:top w:val="nil"/>
            </w:tcBorders>
          </w:tcPr>
          <w:p w14:paraId="72D0776E" w14:textId="77777777" w:rsidR="00B52DCC" w:rsidRDefault="00B52DCC">
            <w:pPr>
              <w:rPr>
                <w:sz w:val="2"/>
                <w:szCs w:val="2"/>
              </w:rPr>
            </w:pPr>
          </w:p>
        </w:tc>
        <w:tc>
          <w:tcPr>
            <w:tcW w:w="2693" w:type="dxa"/>
            <w:vMerge/>
            <w:tcBorders>
              <w:top w:val="nil"/>
            </w:tcBorders>
          </w:tcPr>
          <w:p w14:paraId="4282BCA2" w14:textId="77777777" w:rsidR="00B52DCC" w:rsidRDefault="00B52DCC">
            <w:pPr>
              <w:rPr>
                <w:sz w:val="2"/>
                <w:szCs w:val="2"/>
              </w:rPr>
            </w:pPr>
          </w:p>
        </w:tc>
      </w:tr>
      <w:tr w:rsidR="00B52DCC" w14:paraId="01F6E782" w14:textId="77777777">
        <w:trPr>
          <w:trHeight w:val="414"/>
        </w:trPr>
        <w:tc>
          <w:tcPr>
            <w:tcW w:w="1416" w:type="dxa"/>
            <w:tcBorders>
              <w:top w:val="nil"/>
              <w:bottom w:val="nil"/>
            </w:tcBorders>
          </w:tcPr>
          <w:p w14:paraId="7C1A90DE" w14:textId="77777777" w:rsidR="00B52DCC" w:rsidRDefault="00B52DCC">
            <w:pPr>
              <w:pStyle w:val="TableParagraph"/>
              <w:rPr>
                <w:sz w:val="18"/>
              </w:rPr>
            </w:pPr>
          </w:p>
        </w:tc>
        <w:tc>
          <w:tcPr>
            <w:tcW w:w="1984" w:type="dxa"/>
            <w:tcBorders>
              <w:top w:val="nil"/>
              <w:bottom w:val="nil"/>
            </w:tcBorders>
          </w:tcPr>
          <w:p w14:paraId="22347E39" w14:textId="77777777" w:rsidR="00B52DCC" w:rsidRDefault="00B52DCC">
            <w:pPr>
              <w:pStyle w:val="TableParagraph"/>
              <w:rPr>
                <w:sz w:val="18"/>
              </w:rPr>
            </w:pPr>
          </w:p>
        </w:tc>
        <w:tc>
          <w:tcPr>
            <w:tcW w:w="1704" w:type="dxa"/>
            <w:tcBorders>
              <w:top w:val="nil"/>
            </w:tcBorders>
          </w:tcPr>
          <w:p w14:paraId="52DB27FF" w14:textId="77777777" w:rsidR="00B52DCC" w:rsidRDefault="00916648">
            <w:pPr>
              <w:pStyle w:val="TableParagraph"/>
              <w:ind w:left="106"/>
              <w:rPr>
                <w:sz w:val="20"/>
              </w:rPr>
            </w:pPr>
            <w:r>
              <w:rPr>
                <w:sz w:val="20"/>
              </w:rPr>
              <w:t>Fruit Extract</w:t>
            </w:r>
          </w:p>
        </w:tc>
        <w:tc>
          <w:tcPr>
            <w:tcW w:w="993" w:type="dxa"/>
            <w:tcBorders>
              <w:top w:val="nil"/>
            </w:tcBorders>
          </w:tcPr>
          <w:p w14:paraId="3C9A52EE" w14:textId="77777777" w:rsidR="00B52DCC" w:rsidRDefault="00916648">
            <w:pPr>
              <w:pStyle w:val="TableParagraph"/>
              <w:ind w:left="107"/>
              <w:rPr>
                <w:sz w:val="20"/>
              </w:rPr>
            </w:pPr>
            <w:r>
              <w:rPr>
                <w:w w:val="99"/>
                <w:sz w:val="20"/>
              </w:rPr>
              <w:t>7</w:t>
            </w:r>
          </w:p>
        </w:tc>
        <w:tc>
          <w:tcPr>
            <w:tcW w:w="991" w:type="dxa"/>
            <w:tcBorders>
              <w:top w:val="nil"/>
            </w:tcBorders>
          </w:tcPr>
          <w:p w14:paraId="076C4084" w14:textId="77777777" w:rsidR="00B52DCC" w:rsidRDefault="00916648">
            <w:pPr>
              <w:pStyle w:val="TableParagraph"/>
              <w:ind w:left="107"/>
              <w:rPr>
                <w:sz w:val="20"/>
              </w:rPr>
            </w:pPr>
            <w:r>
              <w:rPr>
                <w:w w:val="99"/>
                <w:sz w:val="20"/>
              </w:rPr>
              <w:t>4</w:t>
            </w:r>
          </w:p>
        </w:tc>
        <w:tc>
          <w:tcPr>
            <w:tcW w:w="1709" w:type="dxa"/>
            <w:vMerge/>
            <w:tcBorders>
              <w:top w:val="nil"/>
            </w:tcBorders>
          </w:tcPr>
          <w:p w14:paraId="5EF3C970" w14:textId="77777777" w:rsidR="00B52DCC" w:rsidRDefault="00B52DCC">
            <w:pPr>
              <w:rPr>
                <w:sz w:val="2"/>
                <w:szCs w:val="2"/>
              </w:rPr>
            </w:pPr>
          </w:p>
        </w:tc>
        <w:tc>
          <w:tcPr>
            <w:tcW w:w="1700" w:type="dxa"/>
            <w:vMerge/>
            <w:tcBorders>
              <w:top w:val="nil"/>
            </w:tcBorders>
          </w:tcPr>
          <w:p w14:paraId="4983C473" w14:textId="77777777" w:rsidR="00B52DCC" w:rsidRDefault="00B52DCC">
            <w:pPr>
              <w:rPr>
                <w:sz w:val="2"/>
                <w:szCs w:val="2"/>
              </w:rPr>
            </w:pPr>
          </w:p>
        </w:tc>
        <w:tc>
          <w:tcPr>
            <w:tcW w:w="2261" w:type="dxa"/>
            <w:vMerge/>
            <w:tcBorders>
              <w:top w:val="nil"/>
            </w:tcBorders>
          </w:tcPr>
          <w:p w14:paraId="5F1445CB" w14:textId="77777777" w:rsidR="00B52DCC" w:rsidRDefault="00B52DCC">
            <w:pPr>
              <w:rPr>
                <w:sz w:val="2"/>
                <w:szCs w:val="2"/>
              </w:rPr>
            </w:pPr>
          </w:p>
        </w:tc>
        <w:tc>
          <w:tcPr>
            <w:tcW w:w="2693" w:type="dxa"/>
            <w:vMerge/>
            <w:tcBorders>
              <w:top w:val="nil"/>
            </w:tcBorders>
          </w:tcPr>
          <w:p w14:paraId="27C66AAB" w14:textId="77777777" w:rsidR="00B52DCC" w:rsidRDefault="00B52DCC">
            <w:pPr>
              <w:rPr>
                <w:sz w:val="2"/>
                <w:szCs w:val="2"/>
              </w:rPr>
            </w:pPr>
          </w:p>
        </w:tc>
      </w:tr>
      <w:tr w:rsidR="00B52DCC" w14:paraId="11454661" w14:textId="77777777">
        <w:trPr>
          <w:trHeight w:val="231"/>
        </w:trPr>
        <w:tc>
          <w:tcPr>
            <w:tcW w:w="1416" w:type="dxa"/>
            <w:tcBorders>
              <w:top w:val="nil"/>
              <w:bottom w:val="nil"/>
            </w:tcBorders>
          </w:tcPr>
          <w:p w14:paraId="781C2158" w14:textId="77777777" w:rsidR="00B52DCC" w:rsidRDefault="00B52DCC">
            <w:pPr>
              <w:pStyle w:val="TableParagraph"/>
              <w:rPr>
                <w:sz w:val="16"/>
              </w:rPr>
            </w:pPr>
          </w:p>
        </w:tc>
        <w:tc>
          <w:tcPr>
            <w:tcW w:w="1984" w:type="dxa"/>
            <w:tcBorders>
              <w:top w:val="nil"/>
              <w:bottom w:val="nil"/>
            </w:tcBorders>
          </w:tcPr>
          <w:p w14:paraId="6A3812DF" w14:textId="77777777" w:rsidR="00B52DCC" w:rsidRDefault="00B52DCC">
            <w:pPr>
              <w:pStyle w:val="TableParagraph"/>
              <w:rPr>
                <w:sz w:val="16"/>
              </w:rPr>
            </w:pPr>
          </w:p>
        </w:tc>
        <w:tc>
          <w:tcPr>
            <w:tcW w:w="1704" w:type="dxa"/>
            <w:tcBorders>
              <w:bottom w:val="nil"/>
            </w:tcBorders>
          </w:tcPr>
          <w:p w14:paraId="0438E722" w14:textId="77777777" w:rsidR="00B52DCC" w:rsidRDefault="00916648">
            <w:pPr>
              <w:pStyle w:val="TableParagraph"/>
              <w:spacing w:line="211" w:lineRule="exact"/>
              <w:ind w:left="106"/>
              <w:rPr>
                <w:sz w:val="20"/>
              </w:rPr>
            </w:pPr>
            <w:r>
              <w:rPr>
                <w:sz w:val="20"/>
              </w:rPr>
              <w:t>Arachis Hypogaea</w:t>
            </w:r>
          </w:p>
        </w:tc>
        <w:tc>
          <w:tcPr>
            <w:tcW w:w="993" w:type="dxa"/>
            <w:vMerge w:val="restart"/>
          </w:tcPr>
          <w:p w14:paraId="1607A8F8" w14:textId="77777777" w:rsidR="00B52DCC" w:rsidRDefault="00B52DCC">
            <w:pPr>
              <w:pStyle w:val="TableParagraph"/>
              <w:rPr>
                <w:sz w:val="18"/>
              </w:rPr>
            </w:pPr>
          </w:p>
        </w:tc>
        <w:tc>
          <w:tcPr>
            <w:tcW w:w="991" w:type="dxa"/>
            <w:vMerge w:val="restart"/>
          </w:tcPr>
          <w:p w14:paraId="3EE9EC9D" w14:textId="77777777" w:rsidR="00B52DCC" w:rsidRDefault="00B52DCC">
            <w:pPr>
              <w:pStyle w:val="TableParagraph"/>
              <w:rPr>
                <w:sz w:val="18"/>
              </w:rPr>
            </w:pPr>
          </w:p>
        </w:tc>
        <w:tc>
          <w:tcPr>
            <w:tcW w:w="1709" w:type="dxa"/>
            <w:vMerge/>
            <w:tcBorders>
              <w:top w:val="nil"/>
            </w:tcBorders>
          </w:tcPr>
          <w:p w14:paraId="2F27178E" w14:textId="77777777" w:rsidR="00B52DCC" w:rsidRDefault="00B52DCC">
            <w:pPr>
              <w:rPr>
                <w:sz w:val="2"/>
                <w:szCs w:val="2"/>
              </w:rPr>
            </w:pPr>
          </w:p>
        </w:tc>
        <w:tc>
          <w:tcPr>
            <w:tcW w:w="1700" w:type="dxa"/>
            <w:vMerge/>
            <w:tcBorders>
              <w:top w:val="nil"/>
            </w:tcBorders>
          </w:tcPr>
          <w:p w14:paraId="09BF783C" w14:textId="77777777" w:rsidR="00B52DCC" w:rsidRDefault="00B52DCC">
            <w:pPr>
              <w:rPr>
                <w:sz w:val="2"/>
                <w:szCs w:val="2"/>
              </w:rPr>
            </w:pPr>
          </w:p>
        </w:tc>
        <w:tc>
          <w:tcPr>
            <w:tcW w:w="2261" w:type="dxa"/>
            <w:vMerge/>
            <w:tcBorders>
              <w:top w:val="nil"/>
            </w:tcBorders>
          </w:tcPr>
          <w:p w14:paraId="11743A84" w14:textId="77777777" w:rsidR="00B52DCC" w:rsidRDefault="00B52DCC">
            <w:pPr>
              <w:rPr>
                <w:sz w:val="2"/>
                <w:szCs w:val="2"/>
              </w:rPr>
            </w:pPr>
          </w:p>
        </w:tc>
        <w:tc>
          <w:tcPr>
            <w:tcW w:w="2693" w:type="dxa"/>
            <w:vMerge/>
            <w:tcBorders>
              <w:top w:val="nil"/>
            </w:tcBorders>
          </w:tcPr>
          <w:p w14:paraId="32F58D94" w14:textId="77777777" w:rsidR="00B52DCC" w:rsidRDefault="00B52DCC">
            <w:pPr>
              <w:rPr>
                <w:sz w:val="2"/>
                <w:szCs w:val="2"/>
              </w:rPr>
            </w:pPr>
          </w:p>
        </w:tc>
      </w:tr>
      <w:tr w:rsidR="00B52DCC" w14:paraId="1CEC710A" w14:textId="77777777">
        <w:trPr>
          <w:trHeight w:val="413"/>
        </w:trPr>
        <w:tc>
          <w:tcPr>
            <w:tcW w:w="1416" w:type="dxa"/>
            <w:tcBorders>
              <w:top w:val="nil"/>
              <w:bottom w:val="nil"/>
            </w:tcBorders>
          </w:tcPr>
          <w:p w14:paraId="29A9A206" w14:textId="77777777" w:rsidR="00B52DCC" w:rsidRDefault="00B52DCC">
            <w:pPr>
              <w:pStyle w:val="TableParagraph"/>
              <w:rPr>
                <w:sz w:val="18"/>
              </w:rPr>
            </w:pPr>
          </w:p>
        </w:tc>
        <w:tc>
          <w:tcPr>
            <w:tcW w:w="1984" w:type="dxa"/>
            <w:tcBorders>
              <w:top w:val="nil"/>
              <w:bottom w:val="nil"/>
            </w:tcBorders>
          </w:tcPr>
          <w:p w14:paraId="6BB98F27" w14:textId="77777777" w:rsidR="00B52DCC" w:rsidRDefault="00B52DCC">
            <w:pPr>
              <w:pStyle w:val="TableParagraph"/>
              <w:rPr>
                <w:sz w:val="18"/>
              </w:rPr>
            </w:pPr>
          </w:p>
        </w:tc>
        <w:tc>
          <w:tcPr>
            <w:tcW w:w="1704" w:type="dxa"/>
            <w:tcBorders>
              <w:top w:val="nil"/>
            </w:tcBorders>
          </w:tcPr>
          <w:p w14:paraId="48B5B63E" w14:textId="77777777" w:rsidR="00B52DCC" w:rsidRDefault="00916648">
            <w:pPr>
              <w:pStyle w:val="TableParagraph"/>
              <w:spacing w:line="229" w:lineRule="exact"/>
              <w:ind w:left="106"/>
              <w:rPr>
                <w:sz w:val="20"/>
              </w:rPr>
            </w:pPr>
            <w:r>
              <w:rPr>
                <w:sz w:val="20"/>
              </w:rPr>
              <w:t>Sprout Extract</w:t>
            </w:r>
          </w:p>
        </w:tc>
        <w:tc>
          <w:tcPr>
            <w:tcW w:w="993" w:type="dxa"/>
            <w:vMerge/>
            <w:tcBorders>
              <w:top w:val="nil"/>
            </w:tcBorders>
          </w:tcPr>
          <w:p w14:paraId="7E1D31BA" w14:textId="77777777" w:rsidR="00B52DCC" w:rsidRDefault="00B52DCC">
            <w:pPr>
              <w:rPr>
                <w:sz w:val="2"/>
                <w:szCs w:val="2"/>
              </w:rPr>
            </w:pPr>
          </w:p>
        </w:tc>
        <w:tc>
          <w:tcPr>
            <w:tcW w:w="991" w:type="dxa"/>
            <w:vMerge/>
            <w:tcBorders>
              <w:top w:val="nil"/>
            </w:tcBorders>
          </w:tcPr>
          <w:p w14:paraId="4109982B" w14:textId="77777777" w:rsidR="00B52DCC" w:rsidRDefault="00B52DCC">
            <w:pPr>
              <w:rPr>
                <w:sz w:val="2"/>
                <w:szCs w:val="2"/>
              </w:rPr>
            </w:pPr>
          </w:p>
        </w:tc>
        <w:tc>
          <w:tcPr>
            <w:tcW w:w="1709" w:type="dxa"/>
            <w:vMerge/>
            <w:tcBorders>
              <w:top w:val="nil"/>
            </w:tcBorders>
          </w:tcPr>
          <w:p w14:paraId="281F7D2B" w14:textId="77777777" w:rsidR="00B52DCC" w:rsidRDefault="00B52DCC">
            <w:pPr>
              <w:rPr>
                <w:sz w:val="2"/>
                <w:szCs w:val="2"/>
              </w:rPr>
            </w:pPr>
          </w:p>
        </w:tc>
        <w:tc>
          <w:tcPr>
            <w:tcW w:w="1700" w:type="dxa"/>
            <w:vMerge/>
            <w:tcBorders>
              <w:top w:val="nil"/>
            </w:tcBorders>
          </w:tcPr>
          <w:p w14:paraId="5B11A267" w14:textId="77777777" w:rsidR="00B52DCC" w:rsidRDefault="00B52DCC">
            <w:pPr>
              <w:rPr>
                <w:sz w:val="2"/>
                <w:szCs w:val="2"/>
              </w:rPr>
            </w:pPr>
          </w:p>
        </w:tc>
        <w:tc>
          <w:tcPr>
            <w:tcW w:w="2261" w:type="dxa"/>
            <w:vMerge/>
            <w:tcBorders>
              <w:top w:val="nil"/>
            </w:tcBorders>
          </w:tcPr>
          <w:p w14:paraId="4E9023B5" w14:textId="77777777" w:rsidR="00B52DCC" w:rsidRDefault="00B52DCC">
            <w:pPr>
              <w:rPr>
                <w:sz w:val="2"/>
                <w:szCs w:val="2"/>
              </w:rPr>
            </w:pPr>
          </w:p>
        </w:tc>
        <w:tc>
          <w:tcPr>
            <w:tcW w:w="2693" w:type="dxa"/>
            <w:vMerge/>
            <w:tcBorders>
              <w:top w:val="nil"/>
            </w:tcBorders>
          </w:tcPr>
          <w:p w14:paraId="0AB6ABE0" w14:textId="77777777" w:rsidR="00B52DCC" w:rsidRDefault="00B52DCC">
            <w:pPr>
              <w:rPr>
                <w:sz w:val="2"/>
                <w:szCs w:val="2"/>
              </w:rPr>
            </w:pPr>
          </w:p>
        </w:tc>
      </w:tr>
      <w:tr w:rsidR="00B52DCC" w14:paraId="2F1D5E7C" w14:textId="77777777">
        <w:trPr>
          <w:trHeight w:val="233"/>
        </w:trPr>
        <w:tc>
          <w:tcPr>
            <w:tcW w:w="1416" w:type="dxa"/>
            <w:tcBorders>
              <w:top w:val="nil"/>
              <w:bottom w:val="nil"/>
            </w:tcBorders>
          </w:tcPr>
          <w:p w14:paraId="35B95D1B" w14:textId="77777777" w:rsidR="00B52DCC" w:rsidRDefault="00B52DCC">
            <w:pPr>
              <w:pStyle w:val="TableParagraph"/>
              <w:rPr>
                <w:sz w:val="16"/>
              </w:rPr>
            </w:pPr>
          </w:p>
        </w:tc>
        <w:tc>
          <w:tcPr>
            <w:tcW w:w="1984" w:type="dxa"/>
            <w:tcBorders>
              <w:top w:val="nil"/>
              <w:bottom w:val="nil"/>
            </w:tcBorders>
          </w:tcPr>
          <w:p w14:paraId="2335B1CC" w14:textId="77777777" w:rsidR="00B52DCC" w:rsidRDefault="00B52DCC">
            <w:pPr>
              <w:pStyle w:val="TableParagraph"/>
              <w:rPr>
                <w:sz w:val="16"/>
              </w:rPr>
            </w:pPr>
          </w:p>
        </w:tc>
        <w:tc>
          <w:tcPr>
            <w:tcW w:w="1704" w:type="dxa"/>
            <w:tcBorders>
              <w:bottom w:val="nil"/>
            </w:tcBorders>
          </w:tcPr>
          <w:p w14:paraId="5DF2A28B" w14:textId="77777777" w:rsidR="00B52DCC" w:rsidRDefault="00916648">
            <w:pPr>
              <w:pStyle w:val="TableParagraph"/>
              <w:spacing w:line="214" w:lineRule="exact"/>
              <w:ind w:left="106"/>
              <w:rPr>
                <w:sz w:val="20"/>
              </w:rPr>
            </w:pPr>
            <w:r>
              <w:rPr>
                <w:sz w:val="20"/>
              </w:rPr>
              <w:t>Hydrogenated</w:t>
            </w:r>
          </w:p>
        </w:tc>
        <w:tc>
          <w:tcPr>
            <w:tcW w:w="993" w:type="dxa"/>
            <w:tcBorders>
              <w:bottom w:val="nil"/>
            </w:tcBorders>
          </w:tcPr>
          <w:p w14:paraId="40529A9E" w14:textId="77777777" w:rsidR="00B52DCC" w:rsidRDefault="00916648">
            <w:pPr>
              <w:pStyle w:val="TableParagraph"/>
              <w:spacing w:line="214" w:lineRule="exact"/>
              <w:ind w:left="107"/>
              <w:rPr>
                <w:sz w:val="20"/>
              </w:rPr>
            </w:pPr>
            <w:r>
              <w:rPr>
                <w:sz w:val="20"/>
              </w:rPr>
              <w:t>68425-</w:t>
            </w:r>
          </w:p>
        </w:tc>
        <w:tc>
          <w:tcPr>
            <w:tcW w:w="991" w:type="dxa"/>
            <w:tcBorders>
              <w:bottom w:val="nil"/>
            </w:tcBorders>
          </w:tcPr>
          <w:p w14:paraId="3C027D5C" w14:textId="77777777" w:rsidR="00B52DCC" w:rsidRDefault="00916648">
            <w:pPr>
              <w:pStyle w:val="TableParagraph"/>
              <w:spacing w:line="214" w:lineRule="exact"/>
              <w:ind w:left="107"/>
              <w:rPr>
                <w:sz w:val="20"/>
              </w:rPr>
            </w:pPr>
            <w:r>
              <w:rPr>
                <w:sz w:val="20"/>
              </w:rPr>
              <w:t>270-350-</w:t>
            </w:r>
          </w:p>
        </w:tc>
        <w:tc>
          <w:tcPr>
            <w:tcW w:w="1709" w:type="dxa"/>
            <w:vMerge/>
            <w:tcBorders>
              <w:top w:val="nil"/>
            </w:tcBorders>
          </w:tcPr>
          <w:p w14:paraId="469003B8" w14:textId="77777777" w:rsidR="00B52DCC" w:rsidRDefault="00B52DCC">
            <w:pPr>
              <w:rPr>
                <w:sz w:val="2"/>
                <w:szCs w:val="2"/>
              </w:rPr>
            </w:pPr>
          </w:p>
        </w:tc>
        <w:tc>
          <w:tcPr>
            <w:tcW w:w="1700" w:type="dxa"/>
            <w:vMerge/>
            <w:tcBorders>
              <w:top w:val="nil"/>
            </w:tcBorders>
          </w:tcPr>
          <w:p w14:paraId="1DEB86C2" w14:textId="77777777" w:rsidR="00B52DCC" w:rsidRDefault="00B52DCC">
            <w:pPr>
              <w:rPr>
                <w:sz w:val="2"/>
                <w:szCs w:val="2"/>
              </w:rPr>
            </w:pPr>
          </w:p>
        </w:tc>
        <w:tc>
          <w:tcPr>
            <w:tcW w:w="2261" w:type="dxa"/>
            <w:vMerge/>
            <w:tcBorders>
              <w:top w:val="nil"/>
            </w:tcBorders>
          </w:tcPr>
          <w:p w14:paraId="6F9D7CF1" w14:textId="77777777" w:rsidR="00B52DCC" w:rsidRDefault="00B52DCC">
            <w:pPr>
              <w:rPr>
                <w:sz w:val="2"/>
                <w:szCs w:val="2"/>
              </w:rPr>
            </w:pPr>
          </w:p>
        </w:tc>
        <w:tc>
          <w:tcPr>
            <w:tcW w:w="2693" w:type="dxa"/>
            <w:vMerge/>
            <w:tcBorders>
              <w:top w:val="nil"/>
            </w:tcBorders>
          </w:tcPr>
          <w:p w14:paraId="07CF19CC" w14:textId="77777777" w:rsidR="00B52DCC" w:rsidRDefault="00B52DCC">
            <w:pPr>
              <w:rPr>
                <w:sz w:val="2"/>
                <w:szCs w:val="2"/>
              </w:rPr>
            </w:pPr>
          </w:p>
        </w:tc>
      </w:tr>
      <w:tr w:rsidR="00B52DCC" w14:paraId="1369976C" w14:textId="77777777">
        <w:trPr>
          <w:trHeight w:val="413"/>
        </w:trPr>
        <w:tc>
          <w:tcPr>
            <w:tcW w:w="1416" w:type="dxa"/>
            <w:tcBorders>
              <w:top w:val="nil"/>
              <w:bottom w:val="nil"/>
            </w:tcBorders>
          </w:tcPr>
          <w:p w14:paraId="14BE7771" w14:textId="77777777" w:rsidR="00B52DCC" w:rsidRDefault="00B52DCC">
            <w:pPr>
              <w:pStyle w:val="TableParagraph"/>
              <w:rPr>
                <w:sz w:val="18"/>
              </w:rPr>
            </w:pPr>
          </w:p>
        </w:tc>
        <w:tc>
          <w:tcPr>
            <w:tcW w:w="1984" w:type="dxa"/>
            <w:tcBorders>
              <w:top w:val="nil"/>
              <w:bottom w:val="nil"/>
            </w:tcBorders>
          </w:tcPr>
          <w:p w14:paraId="69F8ECF6" w14:textId="77777777" w:rsidR="00B52DCC" w:rsidRDefault="00B52DCC">
            <w:pPr>
              <w:pStyle w:val="TableParagraph"/>
              <w:rPr>
                <w:sz w:val="18"/>
              </w:rPr>
            </w:pPr>
          </w:p>
        </w:tc>
        <w:tc>
          <w:tcPr>
            <w:tcW w:w="1704" w:type="dxa"/>
            <w:tcBorders>
              <w:top w:val="nil"/>
            </w:tcBorders>
          </w:tcPr>
          <w:p w14:paraId="0DA77B14" w14:textId="77777777" w:rsidR="00B52DCC" w:rsidRDefault="00916648">
            <w:pPr>
              <w:pStyle w:val="TableParagraph"/>
              <w:spacing w:line="229" w:lineRule="exact"/>
              <w:ind w:left="106"/>
              <w:rPr>
                <w:sz w:val="20"/>
              </w:rPr>
            </w:pPr>
            <w:r>
              <w:rPr>
                <w:sz w:val="20"/>
              </w:rPr>
              <w:t>Peanut Oil</w:t>
            </w:r>
          </w:p>
        </w:tc>
        <w:tc>
          <w:tcPr>
            <w:tcW w:w="993" w:type="dxa"/>
            <w:tcBorders>
              <w:top w:val="nil"/>
            </w:tcBorders>
          </w:tcPr>
          <w:p w14:paraId="6D295C58" w14:textId="77777777" w:rsidR="00B52DCC" w:rsidRDefault="00916648">
            <w:pPr>
              <w:pStyle w:val="TableParagraph"/>
              <w:spacing w:line="229" w:lineRule="exact"/>
              <w:ind w:left="107"/>
              <w:rPr>
                <w:sz w:val="20"/>
              </w:rPr>
            </w:pPr>
            <w:r>
              <w:rPr>
                <w:sz w:val="20"/>
              </w:rPr>
              <w:t>36-5</w:t>
            </w:r>
          </w:p>
        </w:tc>
        <w:tc>
          <w:tcPr>
            <w:tcW w:w="991" w:type="dxa"/>
            <w:tcBorders>
              <w:top w:val="nil"/>
            </w:tcBorders>
          </w:tcPr>
          <w:p w14:paraId="66C89101" w14:textId="77777777" w:rsidR="00B52DCC" w:rsidRDefault="00916648">
            <w:pPr>
              <w:pStyle w:val="TableParagraph"/>
              <w:spacing w:line="229" w:lineRule="exact"/>
              <w:ind w:left="107"/>
              <w:rPr>
                <w:sz w:val="20"/>
              </w:rPr>
            </w:pPr>
            <w:r>
              <w:rPr>
                <w:w w:val="99"/>
                <w:sz w:val="20"/>
              </w:rPr>
              <w:t>9</w:t>
            </w:r>
          </w:p>
        </w:tc>
        <w:tc>
          <w:tcPr>
            <w:tcW w:w="1709" w:type="dxa"/>
            <w:vMerge/>
            <w:tcBorders>
              <w:top w:val="nil"/>
            </w:tcBorders>
          </w:tcPr>
          <w:p w14:paraId="376FC914" w14:textId="77777777" w:rsidR="00B52DCC" w:rsidRDefault="00B52DCC">
            <w:pPr>
              <w:rPr>
                <w:sz w:val="2"/>
                <w:szCs w:val="2"/>
              </w:rPr>
            </w:pPr>
          </w:p>
        </w:tc>
        <w:tc>
          <w:tcPr>
            <w:tcW w:w="1700" w:type="dxa"/>
            <w:vMerge/>
            <w:tcBorders>
              <w:top w:val="nil"/>
            </w:tcBorders>
          </w:tcPr>
          <w:p w14:paraId="5681C574" w14:textId="77777777" w:rsidR="00B52DCC" w:rsidRDefault="00B52DCC">
            <w:pPr>
              <w:rPr>
                <w:sz w:val="2"/>
                <w:szCs w:val="2"/>
              </w:rPr>
            </w:pPr>
          </w:p>
        </w:tc>
        <w:tc>
          <w:tcPr>
            <w:tcW w:w="2261" w:type="dxa"/>
            <w:vMerge/>
            <w:tcBorders>
              <w:top w:val="nil"/>
            </w:tcBorders>
          </w:tcPr>
          <w:p w14:paraId="4B80CE07" w14:textId="77777777" w:rsidR="00B52DCC" w:rsidRDefault="00B52DCC">
            <w:pPr>
              <w:rPr>
                <w:sz w:val="2"/>
                <w:szCs w:val="2"/>
              </w:rPr>
            </w:pPr>
          </w:p>
        </w:tc>
        <w:tc>
          <w:tcPr>
            <w:tcW w:w="2693" w:type="dxa"/>
            <w:vMerge/>
            <w:tcBorders>
              <w:top w:val="nil"/>
            </w:tcBorders>
          </w:tcPr>
          <w:p w14:paraId="276CC90C" w14:textId="77777777" w:rsidR="00B52DCC" w:rsidRDefault="00B52DCC">
            <w:pPr>
              <w:rPr>
                <w:sz w:val="2"/>
                <w:szCs w:val="2"/>
              </w:rPr>
            </w:pPr>
          </w:p>
        </w:tc>
      </w:tr>
      <w:tr w:rsidR="00B52DCC" w14:paraId="5C11D0DF" w14:textId="77777777">
        <w:trPr>
          <w:trHeight w:val="232"/>
        </w:trPr>
        <w:tc>
          <w:tcPr>
            <w:tcW w:w="1416" w:type="dxa"/>
            <w:tcBorders>
              <w:top w:val="nil"/>
              <w:bottom w:val="nil"/>
            </w:tcBorders>
          </w:tcPr>
          <w:p w14:paraId="54E2B757" w14:textId="77777777" w:rsidR="00B52DCC" w:rsidRDefault="00B52DCC">
            <w:pPr>
              <w:pStyle w:val="TableParagraph"/>
              <w:rPr>
                <w:sz w:val="16"/>
              </w:rPr>
            </w:pPr>
          </w:p>
        </w:tc>
        <w:tc>
          <w:tcPr>
            <w:tcW w:w="1984" w:type="dxa"/>
            <w:tcBorders>
              <w:top w:val="nil"/>
              <w:bottom w:val="nil"/>
            </w:tcBorders>
          </w:tcPr>
          <w:p w14:paraId="18A06BC9" w14:textId="77777777" w:rsidR="00B52DCC" w:rsidRDefault="00B52DCC">
            <w:pPr>
              <w:pStyle w:val="TableParagraph"/>
              <w:rPr>
                <w:sz w:val="16"/>
              </w:rPr>
            </w:pPr>
          </w:p>
        </w:tc>
        <w:tc>
          <w:tcPr>
            <w:tcW w:w="1704" w:type="dxa"/>
            <w:tcBorders>
              <w:bottom w:val="nil"/>
            </w:tcBorders>
          </w:tcPr>
          <w:p w14:paraId="5D53B610" w14:textId="77777777" w:rsidR="00B52DCC" w:rsidRDefault="00916648">
            <w:pPr>
              <w:pStyle w:val="TableParagraph"/>
              <w:spacing w:line="212" w:lineRule="exact"/>
              <w:ind w:left="106"/>
              <w:rPr>
                <w:sz w:val="20"/>
              </w:rPr>
            </w:pPr>
            <w:r>
              <w:rPr>
                <w:sz w:val="20"/>
              </w:rPr>
              <w:t>Peanut Acid</w:t>
            </w:r>
          </w:p>
        </w:tc>
        <w:tc>
          <w:tcPr>
            <w:tcW w:w="993" w:type="dxa"/>
            <w:tcBorders>
              <w:bottom w:val="nil"/>
            </w:tcBorders>
          </w:tcPr>
          <w:p w14:paraId="6F7C7EEB" w14:textId="77777777" w:rsidR="00B52DCC" w:rsidRDefault="00916648">
            <w:pPr>
              <w:pStyle w:val="TableParagraph"/>
              <w:spacing w:line="212" w:lineRule="exact"/>
              <w:ind w:left="107"/>
              <w:rPr>
                <w:sz w:val="20"/>
              </w:rPr>
            </w:pPr>
            <w:r>
              <w:rPr>
                <w:sz w:val="20"/>
              </w:rPr>
              <w:t>91051-</w:t>
            </w:r>
          </w:p>
        </w:tc>
        <w:tc>
          <w:tcPr>
            <w:tcW w:w="991" w:type="dxa"/>
            <w:tcBorders>
              <w:bottom w:val="nil"/>
            </w:tcBorders>
          </w:tcPr>
          <w:p w14:paraId="161DE7EC" w14:textId="77777777" w:rsidR="00B52DCC" w:rsidRDefault="00916648">
            <w:pPr>
              <w:pStyle w:val="TableParagraph"/>
              <w:spacing w:line="212" w:lineRule="exact"/>
              <w:ind w:left="107"/>
              <w:rPr>
                <w:sz w:val="20"/>
              </w:rPr>
            </w:pPr>
            <w:r>
              <w:rPr>
                <w:sz w:val="20"/>
              </w:rPr>
              <w:t>293-087-</w:t>
            </w:r>
          </w:p>
        </w:tc>
        <w:tc>
          <w:tcPr>
            <w:tcW w:w="1709" w:type="dxa"/>
            <w:vMerge/>
            <w:tcBorders>
              <w:top w:val="nil"/>
            </w:tcBorders>
          </w:tcPr>
          <w:p w14:paraId="1457079A" w14:textId="77777777" w:rsidR="00B52DCC" w:rsidRDefault="00B52DCC">
            <w:pPr>
              <w:rPr>
                <w:sz w:val="2"/>
                <w:szCs w:val="2"/>
              </w:rPr>
            </w:pPr>
          </w:p>
        </w:tc>
        <w:tc>
          <w:tcPr>
            <w:tcW w:w="1700" w:type="dxa"/>
            <w:vMerge/>
            <w:tcBorders>
              <w:top w:val="nil"/>
            </w:tcBorders>
          </w:tcPr>
          <w:p w14:paraId="69CB61A1" w14:textId="77777777" w:rsidR="00B52DCC" w:rsidRDefault="00B52DCC">
            <w:pPr>
              <w:rPr>
                <w:sz w:val="2"/>
                <w:szCs w:val="2"/>
              </w:rPr>
            </w:pPr>
          </w:p>
        </w:tc>
        <w:tc>
          <w:tcPr>
            <w:tcW w:w="2261" w:type="dxa"/>
            <w:vMerge/>
            <w:tcBorders>
              <w:top w:val="nil"/>
            </w:tcBorders>
          </w:tcPr>
          <w:p w14:paraId="3A6D50A7" w14:textId="77777777" w:rsidR="00B52DCC" w:rsidRDefault="00B52DCC">
            <w:pPr>
              <w:rPr>
                <w:sz w:val="2"/>
                <w:szCs w:val="2"/>
              </w:rPr>
            </w:pPr>
          </w:p>
        </w:tc>
        <w:tc>
          <w:tcPr>
            <w:tcW w:w="2693" w:type="dxa"/>
            <w:vMerge/>
            <w:tcBorders>
              <w:top w:val="nil"/>
            </w:tcBorders>
          </w:tcPr>
          <w:p w14:paraId="0EBBF77B" w14:textId="77777777" w:rsidR="00B52DCC" w:rsidRDefault="00B52DCC">
            <w:pPr>
              <w:rPr>
                <w:sz w:val="2"/>
                <w:szCs w:val="2"/>
              </w:rPr>
            </w:pPr>
          </w:p>
        </w:tc>
      </w:tr>
      <w:tr w:rsidR="00B52DCC" w14:paraId="175AC685" w14:textId="77777777">
        <w:trPr>
          <w:trHeight w:val="414"/>
        </w:trPr>
        <w:tc>
          <w:tcPr>
            <w:tcW w:w="1416" w:type="dxa"/>
            <w:tcBorders>
              <w:top w:val="nil"/>
              <w:bottom w:val="nil"/>
            </w:tcBorders>
          </w:tcPr>
          <w:p w14:paraId="3286D4C7" w14:textId="77777777" w:rsidR="00B52DCC" w:rsidRDefault="00B52DCC">
            <w:pPr>
              <w:pStyle w:val="TableParagraph"/>
              <w:rPr>
                <w:sz w:val="18"/>
              </w:rPr>
            </w:pPr>
          </w:p>
        </w:tc>
        <w:tc>
          <w:tcPr>
            <w:tcW w:w="1984" w:type="dxa"/>
            <w:tcBorders>
              <w:top w:val="nil"/>
              <w:bottom w:val="nil"/>
            </w:tcBorders>
          </w:tcPr>
          <w:p w14:paraId="799DA0FE" w14:textId="77777777" w:rsidR="00B52DCC" w:rsidRDefault="00B52DCC">
            <w:pPr>
              <w:pStyle w:val="TableParagraph"/>
              <w:rPr>
                <w:sz w:val="18"/>
              </w:rPr>
            </w:pPr>
          </w:p>
        </w:tc>
        <w:tc>
          <w:tcPr>
            <w:tcW w:w="1704" w:type="dxa"/>
            <w:tcBorders>
              <w:top w:val="nil"/>
            </w:tcBorders>
          </w:tcPr>
          <w:p w14:paraId="2F363426" w14:textId="77777777" w:rsidR="00B52DCC" w:rsidRDefault="00B52DCC">
            <w:pPr>
              <w:pStyle w:val="TableParagraph"/>
              <w:rPr>
                <w:sz w:val="18"/>
              </w:rPr>
            </w:pPr>
          </w:p>
        </w:tc>
        <w:tc>
          <w:tcPr>
            <w:tcW w:w="993" w:type="dxa"/>
            <w:tcBorders>
              <w:top w:val="nil"/>
            </w:tcBorders>
          </w:tcPr>
          <w:p w14:paraId="4D7B63A8" w14:textId="77777777" w:rsidR="00B52DCC" w:rsidRDefault="00916648">
            <w:pPr>
              <w:pStyle w:val="TableParagraph"/>
              <w:ind w:left="107"/>
              <w:rPr>
                <w:sz w:val="20"/>
              </w:rPr>
            </w:pPr>
            <w:r>
              <w:rPr>
                <w:sz w:val="20"/>
              </w:rPr>
              <w:t>35-3</w:t>
            </w:r>
          </w:p>
        </w:tc>
        <w:tc>
          <w:tcPr>
            <w:tcW w:w="991" w:type="dxa"/>
            <w:tcBorders>
              <w:top w:val="nil"/>
            </w:tcBorders>
          </w:tcPr>
          <w:p w14:paraId="11AAF34F" w14:textId="77777777" w:rsidR="00B52DCC" w:rsidRDefault="00916648">
            <w:pPr>
              <w:pStyle w:val="TableParagraph"/>
              <w:ind w:left="107"/>
              <w:rPr>
                <w:sz w:val="20"/>
              </w:rPr>
            </w:pPr>
            <w:r>
              <w:rPr>
                <w:w w:val="99"/>
                <w:sz w:val="20"/>
              </w:rPr>
              <w:t>1</w:t>
            </w:r>
          </w:p>
        </w:tc>
        <w:tc>
          <w:tcPr>
            <w:tcW w:w="1709" w:type="dxa"/>
            <w:vMerge/>
            <w:tcBorders>
              <w:top w:val="nil"/>
            </w:tcBorders>
          </w:tcPr>
          <w:p w14:paraId="6644D7EB" w14:textId="77777777" w:rsidR="00B52DCC" w:rsidRDefault="00B52DCC">
            <w:pPr>
              <w:rPr>
                <w:sz w:val="2"/>
                <w:szCs w:val="2"/>
              </w:rPr>
            </w:pPr>
          </w:p>
        </w:tc>
        <w:tc>
          <w:tcPr>
            <w:tcW w:w="1700" w:type="dxa"/>
            <w:vMerge/>
            <w:tcBorders>
              <w:top w:val="nil"/>
            </w:tcBorders>
          </w:tcPr>
          <w:p w14:paraId="7A1C3160" w14:textId="77777777" w:rsidR="00B52DCC" w:rsidRDefault="00B52DCC">
            <w:pPr>
              <w:rPr>
                <w:sz w:val="2"/>
                <w:szCs w:val="2"/>
              </w:rPr>
            </w:pPr>
          </w:p>
        </w:tc>
        <w:tc>
          <w:tcPr>
            <w:tcW w:w="2261" w:type="dxa"/>
            <w:vMerge/>
            <w:tcBorders>
              <w:top w:val="nil"/>
            </w:tcBorders>
          </w:tcPr>
          <w:p w14:paraId="269F3C5E" w14:textId="77777777" w:rsidR="00B52DCC" w:rsidRDefault="00B52DCC">
            <w:pPr>
              <w:rPr>
                <w:sz w:val="2"/>
                <w:szCs w:val="2"/>
              </w:rPr>
            </w:pPr>
          </w:p>
        </w:tc>
        <w:tc>
          <w:tcPr>
            <w:tcW w:w="2693" w:type="dxa"/>
            <w:vMerge/>
            <w:tcBorders>
              <w:top w:val="nil"/>
            </w:tcBorders>
          </w:tcPr>
          <w:p w14:paraId="45DBABCE" w14:textId="77777777" w:rsidR="00B52DCC" w:rsidRDefault="00B52DCC">
            <w:pPr>
              <w:rPr>
                <w:sz w:val="2"/>
                <w:szCs w:val="2"/>
              </w:rPr>
            </w:pPr>
          </w:p>
        </w:tc>
      </w:tr>
      <w:tr w:rsidR="00B52DCC" w14:paraId="54685963" w14:textId="77777777">
        <w:trPr>
          <w:trHeight w:val="231"/>
        </w:trPr>
        <w:tc>
          <w:tcPr>
            <w:tcW w:w="1416" w:type="dxa"/>
            <w:tcBorders>
              <w:top w:val="nil"/>
              <w:bottom w:val="nil"/>
            </w:tcBorders>
          </w:tcPr>
          <w:p w14:paraId="107E9723" w14:textId="77777777" w:rsidR="00B52DCC" w:rsidRDefault="00B52DCC">
            <w:pPr>
              <w:pStyle w:val="TableParagraph"/>
              <w:rPr>
                <w:sz w:val="16"/>
              </w:rPr>
            </w:pPr>
          </w:p>
        </w:tc>
        <w:tc>
          <w:tcPr>
            <w:tcW w:w="1984" w:type="dxa"/>
            <w:tcBorders>
              <w:top w:val="nil"/>
              <w:bottom w:val="nil"/>
            </w:tcBorders>
          </w:tcPr>
          <w:p w14:paraId="6378E3BE" w14:textId="77777777" w:rsidR="00B52DCC" w:rsidRDefault="00B52DCC">
            <w:pPr>
              <w:pStyle w:val="TableParagraph"/>
              <w:rPr>
                <w:sz w:val="16"/>
              </w:rPr>
            </w:pPr>
          </w:p>
        </w:tc>
        <w:tc>
          <w:tcPr>
            <w:tcW w:w="1704" w:type="dxa"/>
            <w:tcBorders>
              <w:bottom w:val="nil"/>
            </w:tcBorders>
          </w:tcPr>
          <w:p w14:paraId="2FC5DB8C" w14:textId="77777777" w:rsidR="00B52DCC" w:rsidRDefault="00916648">
            <w:pPr>
              <w:pStyle w:val="TableParagraph"/>
              <w:spacing w:line="211" w:lineRule="exact"/>
              <w:ind w:left="106"/>
              <w:rPr>
                <w:sz w:val="20"/>
              </w:rPr>
            </w:pPr>
            <w:r>
              <w:rPr>
                <w:sz w:val="20"/>
              </w:rPr>
              <w:t>Peanut Glycerides</w:t>
            </w:r>
          </w:p>
        </w:tc>
        <w:tc>
          <w:tcPr>
            <w:tcW w:w="993" w:type="dxa"/>
            <w:tcBorders>
              <w:bottom w:val="nil"/>
            </w:tcBorders>
          </w:tcPr>
          <w:p w14:paraId="5484566F" w14:textId="77777777" w:rsidR="00B52DCC" w:rsidRDefault="00916648">
            <w:pPr>
              <w:pStyle w:val="TableParagraph"/>
              <w:spacing w:line="211" w:lineRule="exact"/>
              <w:ind w:left="107"/>
              <w:rPr>
                <w:sz w:val="20"/>
              </w:rPr>
            </w:pPr>
            <w:r>
              <w:rPr>
                <w:sz w:val="20"/>
              </w:rPr>
              <w:t>91744-</w:t>
            </w:r>
          </w:p>
        </w:tc>
        <w:tc>
          <w:tcPr>
            <w:tcW w:w="991" w:type="dxa"/>
            <w:tcBorders>
              <w:bottom w:val="nil"/>
            </w:tcBorders>
          </w:tcPr>
          <w:p w14:paraId="73F4D296" w14:textId="77777777" w:rsidR="00B52DCC" w:rsidRDefault="00916648">
            <w:pPr>
              <w:pStyle w:val="TableParagraph"/>
              <w:spacing w:line="211" w:lineRule="exact"/>
              <w:ind w:left="107"/>
              <w:rPr>
                <w:sz w:val="20"/>
              </w:rPr>
            </w:pPr>
            <w:r>
              <w:rPr>
                <w:sz w:val="20"/>
              </w:rPr>
              <w:t>294-643-</w:t>
            </w:r>
          </w:p>
        </w:tc>
        <w:tc>
          <w:tcPr>
            <w:tcW w:w="1709" w:type="dxa"/>
            <w:vMerge/>
            <w:tcBorders>
              <w:top w:val="nil"/>
            </w:tcBorders>
          </w:tcPr>
          <w:p w14:paraId="123FC4C6" w14:textId="77777777" w:rsidR="00B52DCC" w:rsidRDefault="00B52DCC">
            <w:pPr>
              <w:rPr>
                <w:sz w:val="2"/>
                <w:szCs w:val="2"/>
              </w:rPr>
            </w:pPr>
          </w:p>
        </w:tc>
        <w:tc>
          <w:tcPr>
            <w:tcW w:w="1700" w:type="dxa"/>
            <w:vMerge/>
            <w:tcBorders>
              <w:top w:val="nil"/>
            </w:tcBorders>
          </w:tcPr>
          <w:p w14:paraId="336C9235" w14:textId="77777777" w:rsidR="00B52DCC" w:rsidRDefault="00B52DCC">
            <w:pPr>
              <w:rPr>
                <w:sz w:val="2"/>
                <w:szCs w:val="2"/>
              </w:rPr>
            </w:pPr>
          </w:p>
        </w:tc>
        <w:tc>
          <w:tcPr>
            <w:tcW w:w="2261" w:type="dxa"/>
            <w:vMerge/>
            <w:tcBorders>
              <w:top w:val="nil"/>
            </w:tcBorders>
          </w:tcPr>
          <w:p w14:paraId="6731D085" w14:textId="77777777" w:rsidR="00B52DCC" w:rsidRDefault="00B52DCC">
            <w:pPr>
              <w:rPr>
                <w:sz w:val="2"/>
                <w:szCs w:val="2"/>
              </w:rPr>
            </w:pPr>
          </w:p>
        </w:tc>
        <w:tc>
          <w:tcPr>
            <w:tcW w:w="2693" w:type="dxa"/>
            <w:vMerge/>
            <w:tcBorders>
              <w:top w:val="nil"/>
            </w:tcBorders>
          </w:tcPr>
          <w:p w14:paraId="7D197347" w14:textId="77777777" w:rsidR="00B52DCC" w:rsidRDefault="00B52DCC">
            <w:pPr>
              <w:rPr>
                <w:sz w:val="2"/>
                <w:szCs w:val="2"/>
              </w:rPr>
            </w:pPr>
          </w:p>
        </w:tc>
      </w:tr>
      <w:tr w:rsidR="00B52DCC" w14:paraId="6D4C85FB" w14:textId="77777777">
        <w:trPr>
          <w:trHeight w:val="413"/>
        </w:trPr>
        <w:tc>
          <w:tcPr>
            <w:tcW w:w="1416" w:type="dxa"/>
            <w:tcBorders>
              <w:top w:val="nil"/>
              <w:bottom w:val="nil"/>
            </w:tcBorders>
          </w:tcPr>
          <w:p w14:paraId="423A08B3" w14:textId="77777777" w:rsidR="00B52DCC" w:rsidRDefault="00B52DCC">
            <w:pPr>
              <w:pStyle w:val="TableParagraph"/>
              <w:rPr>
                <w:sz w:val="18"/>
              </w:rPr>
            </w:pPr>
          </w:p>
        </w:tc>
        <w:tc>
          <w:tcPr>
            <w:tcW w:w="1984" w:type="dxa"/>
            <w:tcBorders>
              <w:top w:val="nil"/>
              <w:bottom w:val="nil"/>
            </w:tcBorders>
          </w:tcPr>
          <w:p w14:paraId="476C9DC8" w14:textId="77777777" w:rsidR="00B52DCC" w:rsidRDefault="00B52DCC">
            <w:pPr>
              <w:pStyle w:val="TableParagraph"/>
              <w:rPr>
                <w:sz w:val="18"/>
              </w:rPr>
            </w:pPr>
          </w:p>
        </w:tc>
        <w:tc>
          <w:tcPr>
            <w:tcW w:w="1704" w:type="dxa"/>
            <w:tcBorders>
              <w:top w:val="nil"/>
            </w:tcBorders>
          </w:tcPr>
          <w:p w14:paraId="2CEDEAEF" w14:textId="77777777" w:rsidR="00B52DCC" w:rsidRDefault="00B52DCC">
            <w:pPr>
              <w:pStyle w:val="TableParagraph"/>
              <w:rPr>
                <w:sz w:val="18"/>
              </w:rPr>
            </w:pPr>
          </w:p>
        </w:tc>
        <w:tc>
          <w:tcPr>
            <w:tcW w:w="993" w:type="dxa"/>
            <w:tcBorders>
              <w:top w:val="nil"/>
            </w:tcBorders>
          </w:tcPr>
          <w:p w14:paraId="3E5A8E2B" w14:textId="77777777" w:rsidR="00B52DCC" w:rsidRDefault="00916648">
            <w:pPr>
              <w:pStyle w:val="TableParagraph"/>
              <w:spacing w:line="229" w:lineRule="exact"/>
              <w:ind w:left="107"/>
              <w:rPr>
                <w:sz w:val="20"/>
              </w:rPr>
            </w:pPr>
            <w:r>
              <w:rPr>
                <w:sz w:val="20"/>
              </w:rPr>
              <w:t>77-3</w:t>
            </w:r>
          </w:p>
        </w:tc>
        <w:tc>
          <w:tcPr>
            <w:tcW w:w="991" w:type="dxa"/>
            <w:tcBorders>
              <w:top w:val="nil"/>
            </w:tcBorders>
          </w:tcPr>
          <w:p w14:paraId="330CDC11" w14:textId="77777777" w:rsidR="00B52DCC" w:rsidRDefault="00916648">
            <w:pPr>
              <w:pStyle w:val="TableParagraph"/>
              <w:spacing w:line="229" w:lineRule="exact"/>
              <w:ind w:left="107"/>
              <w:rPr>
                <w:sz w:val="20"/>
              </w:rPr>
            </w:pPr>
            <w:r>
              <w:rPr>
                <w:w w:val="99"/>
                <w:sz w:val="20"/>
              </w:rPr>
              <w:t>6</w:t>
            </w:r>
          </w:p>
        </w:tc>
        <w:tc>
          <w:tcPr>
            <w:tcW w:w="1709" w:type="dxa"/>
            <w:vMerge/>
            <w:tcBorders>
              <w:top w:val="nil"/>
            </w:tcBorders>
          </w:tcPr>
          <w:p w14:paraId="0F6346DB" w14:textId="77777777" w:rsidR="00B52DCC" w:rsidRDefault="00B52DCC">
            <w:pPr>
              <w:rPr>
                <w:sz w:val="2"/>
                <w:szCs w:val="2"/>
              </w:rPr>
            </w:pPr>
          </w:p>
        </w:tc>
        <w:tc>
          <w:tcPr>
            <w:tcW w:w="1700" w:type="dxa"/>
            <w:vMerge/>
            <w:tcBorders>
              <w:top w:val="nil"/>
            </w:tcBorders>
          </w:tcPr>
          <w:p w14:paraId="6EA1E864" w14:textId="77777777" w:rsidR="00B52DCC" w:rsidRDefault="00B52DCC">
            <w:pPr>
              <w:rPr>
                <w:sz w:val="2"/>
                <w:szCs w:val="2"/>
              </w:rPr>
            </w:pPr>
          </w:p>
        </w:tc>
        <w:tc>
          <w:tcPr>
            <w:tcW w:w="2261" w:type="dxa"/>
            <w:vMerge/>
            <w:tcBorders>
              <w:top w:val="nil"/>
            </w:tcBorders>
          </w:tcPr>
          <w:p w14:paraId="545D444E" w14:textId="77777777" w:rsidR="00B52DCC" w:rsidRDefault="00B52DCC">
            <w:pPr>
              <w:rPr>
                <w:sz w:val="2"/>
                <w:szCs w:val="2"/>
              </w:rPr>
            </w:pPr>
          </w:p>
        </w:tc>
        <w:tc>
          <w:tcPr>
            <w:tcW w:w="2693" w:type="dxa"/>
            <w:vMerge/>
            <w:tcBorders>
              <w:top w:val="nil"/>
            </w:tcBorders>
          </w:tcPr>
          <w:p w14:paraId="19124778" w14:textId="77777777" w:rsidR="00B52DCC" w:rsidRDefault="00B52DCC">
            <w:pPr>
              <w:rPr>
                <w:sz w:val="2"/>
                <w:szCs w:val="2"/>
              </w:rPr>
            </w:pPr>
          </w:p>
        </w:tc>
      </w:tr>
      <w:tr w:rsidR="00B52DCC" w14:paraId="12D1A026" w14:textId="77777777">
        <w:trPr>
          <w:trHeight w:val="233"/>
        </w:trPr>
        <w:tc>
          <w:tcPr>
            <w:tcW w:w="1416" w:type="dxa"/>
            <w:tcBorders>
              <w:top w:val="nil"/>
              <w:bottom w:val="nil"/>
            </w:tcBorders>
          </w:tcPr>
          <w:p w14:paraId="2BBCE1A6" w14:textId="77777777" w:rsidR="00B52DCC" w:rsidRDefault="00B52DCC">
            <w:pPr>
              <w:pStyle w:val="TableParagraph"/>
              <w:rPr>
                <w:sz w:val="16"/>
              </w:rPr>
            </w:pPr>
          </w:p>
        </w:tc>
        <w:tc>
          <w:tcPr>
            <w:tcW w:w="1984" w:type="dxa"/>
            <w:tcBorders>
              <w:top w:val="nil"/>
              <w:bottom w:val="nil"/>
            </w:tcBorders>
          </w:tcPr>
          <w:p w14:paraId="082973B3" w14:textId="77777777" w:rsidR="00B52DCC" w:rsidRDefault="00B52DCC">
            <w:pPr>
              <w:pStyle w:val="TableParagraph"/>
              <w:rPr>
                <w:sz w:val="16"/>
              </w:rPr>
            </w:pPr>
          </w:p>
        </w:tc>
        <w:tc>
          <w:tcPr>
            <w:tcW w:w="1704" w:type="dxa"/>
            <w:tcBorders>
              <w:bottom w:val="nil"/>
            </w:tcBorders>
          </w:tcPr>
          <w:p w14:paraId="39485E10" w14:textId="77777777" w:rsidR="00B52DCC" w:rsidRDefault="00916648">
            <w:pPr>
              <w:pStyle w:val="TableParagraph"/>
              <w:spacing w:line="214" w:lineRule="exact"/>
              <w:ind w:left="106"/>
              <w:rPr>
                <w:sz w:val="20"/>
              </w:rPr>
            </w:pPr>
            <w:r>
              <w:rPr>
                <w:sz w:val="20"/>
              </w:rPr>
              <w:t>Peanut Oil PEG-6</w:t>
            </w:r>
          </w:p>
        </w:tc>
        <w:tc>
          <w:tcPr>
            <w:tcW w:w="993" w:type="dxa"/>
            <w:tcBorders>
              <w:bottom w:val="nil"/>
            </w:tcBorders>
          </w:tcPr>
          <w:p w14:paraId="284D62F5" w14:textId="77777777" w:rsidR="00B52DCC" w:rsidRDefault="00916648">
            <w:pPr>
              <w:pStyle w:val="TableParagraph"/>
              <w:spacing w:line="214" w:lineRule="exact"/>
              <w:ind w:left="107"/>
              <w:rPr>
                <w:sz w:val="20"/>
              </w:rPr>
            </w:pPr>
            <w:r>
              <w:rPr>
                <w:sz w:val="20"/>
              </w:rPr>
              <w:t>68440-</w:t>
            </w:r>
          </w:p>
        </w:tc>
        <w:tc>
          <w:tcPr>
            <w:tcW w:w="991" w:type="dxa"/>
            <w:vMerge w:val="restart"/>
          </w:tcPr>
          <w:p w14:paraId="3BDA0DFF" w14:textId="77777777" w:rsidR="00B52DCC" w:rsidRDefault="00B52DCC">
            <w:pPr>
              <w:pStyle w:val="TableParagraph"/>
              <w:rPr>
                <w:sz w:val="18"/>
              </w:rPr>
            </w:pPr>
          </w:p>
        </w:tc>
        <w:tc>
          <w:tcPr>
            <w:tcW w:w="1709" w:type="dxa"/>
            <w:vMerge/>
            <w:tcBorders>
              <w:top w:val="nil"/>
            </w:tcBorders>
          </w:tcPr>
          <w:p w14:paraId="3757C3EF" w14:textId="77777777" w:rsidR="00B52DCC" w:rsidRDefault="00B52DCC">
            <w:pPr>
              <w:rPr>
                <w:sz w:val="2"/>
                <w:szCs w:val="2"/>
              </w:rPr>
            </w:pPr>
          </w:p>
        </w:tc>
        <w:tc>
          <w:tcPr>
            <w:tcW w:w="1700" w:type="dxa"/>
            <w:vMerge/>
            <w:tcBorders>
              <w:top w:val="nil"/>
            </w:tcBorders>
          </w:tcPr>
          <w:p w14:paraId="3D046890" w14:textId="77777777" w:rsidR="00B52DCC" w:rsidRDefault="00B52DCC">
            <w:pPr>
              <w:rPr>
                <w:sz w:val="2"/>
                <w:szCs w:val="2"/>
              </w:rPr>
            </w:pPr>
          </w:p>
        </w:tc>
        <w:tc>
          <w:tcPr>
            <w:tcW w:w="2261" w:type="dxa"/>
            <w:vMerge/>
            <w:tcBorders>
              <w:top w:val="nil"/>
            </w:tcBorders>
          </w:tcPr>
          <w:p w14:paraId="6D2C33C0" w14:textId="77777777" w:rsidR="00B52DCC" w:rsidRDefault="00B52DCC">
            <w:pPr>
              <w:rPr>
                <w:sz w:val="2"/>
                <w:szCs w:val="2"/>
              </w:rPr>
            </w:pPr>
          </w:p>
        </w:tc>
        <w:tc>
          <w:tcPr>
            <w:tcW w:w="2693" w:type="dxa"/>
            <w:vMerge/>
            <w:tcBorders>
              <w:top w:val="nil"/>
            </w:tcBorders>
          </w:tcPr>
          <w:p w14:paraId="53CA4BFA" w14:textId="77777777" w:rsidR="00B52DCC" w:rsidRDefault="00B52DCC">
            <w:pPr>
              <w:rPr>
                <w:sz w:val="2"/>
                <w:szCs w:val="2"/>
              </w:rPr>
            </w:pPr>
          </w:p>
        </w:tc>
      </w:tr>
      <w:tr w:rsidR="00B52DCC" w14:paraId="4EB96FC8" w14:textId="77777777">
        <w:trPr>
          <w:trHeight w:val="413"/>
        </w:trPr>
        <w:tc>
          <w:tcPr>
            <w:tcW w:w="1416" w:type="dxa"/>
            <w:tcBorders>
              <w:top w:val="nil"/>
              <w:bottom w:val="nil"/>
            </w:tcBorders>
          </w:tcPr>
          <w:p w14:paraId="0EF97B9E" w14:textId="77777777" w:rsidR="00B52DCC" w:rsidRDefault="00B52DCC">
            <w:pPr>
              <w:pStyle w:val="TableParagraph"/>
              <w:rPr>
                <w:sz w:val="18"/>
              </w:rPr>
            </w:pPr>
          </w:p>
        </w:tc>
        <w:tc>
          <w:tcPr>
            <w:tcW w:w="1984" w:type="dxa"/>
            <w:tcBorders>
              <w:top w:val="nil"/>
              <w:bottom w:val="nil"/>
            </w:tcBorders>
          </w:tcPr>
          <w:p w14:paraId="14081D84" w14:textId="77777777" w:rsidR="00B52DCC" w:rsidRDefault="00B52DCC">
            <w:pPr>
              <w:pStyle w:val="TableParagraph"/>
              <w:rPr>
                <w:sz w:val="18"/>
              </w:rPr>
            </w:pPr>
          </w:p>
        </w:tc>
        <w:tc>
          <w:tcPr>
            <w:tcW w:w="1704" w:type="dxa"/>
            <w:tcBorders>
              <w:top w:val="nil"/>
            </w:tcBorders>
          </w:tcPr>
          <w:p w14:paraId="1660FE83" w14:textId="77777777" w:rsidR="00B52DCC" w:rsidRDefault="00916648">
            <w:pPr>
              <w:pStyle w:val="TableParagraph"/>
              <w:spacing w:line="229" w:lineRule="exact"/>
              <w:ind w:left="106"/>
              <w:rPr>
                <w:sz w:val="20"/>
              </w:rPr>
            </w:pPr>
            <w:r>
              <w:rPr>
                <w:sz w:val="20"/>
              </w:rPr>
              <w:t>Esters</w:t>
            </w:r>
          </w:p>
        </w:tc>
        <w:tc>
          <w:tcPr>
            <w:tcW w:w="993" w:type="dxa"/>
            <w:tcBorders>
              <w:top w:val="nil"/>
            </w:tcBorders>
          </w:tcPr>
          <w:p w14:paraId="2210ABDA" w14:textId="77777777" w:rsidR="00B52DCC" w:rsidRDefault="00916648">
            <w:pPr>
              <w:pStyle w:val="TableParagraph"/>
              <w:spacing w:line="229" w:lineRule="exact"/>
              <w:ind w:left="107"/>
              <w:rPr>
                <w:sz w:val="20"/>
              </w:rPr>
            </w:pPr>
            <w:r>
              <w:rPr>
                <w:sz w:val="20"/>
              </w:rPr>
              <w:t>49-3</w:t>
            </w:r>
          </w:p>
        </w:tc>
        <w:tc>
          <w:tcPr>
            <w:tcW w:w="991" w:type="dxa"/>
            <w:vMerge/>
            <w:tcBorders>
              <w:top w:val="nil"/>
            </w:tcBorders>
          </w:tcPr>
          <w:p w14:paraId="749D8FE0" w14:textId="77777777" w:rsidR="00B52DCC" w:rsidRDefault="00B52DCC">
            <w:pPr>
              <w:rPr>
                <w:sz w:val="2"/>
                <w:szCs w:val="2"/>
              </w:rPr>
            </w:pPr>
          </w:p>
        </w:tc>
        <w:tc>
          <w:tcPr>
            <w:tcW w:w="1709" w:type="dxa"/>
            <w:vMerge/>
            <w:tcBorders>
              <w:top w:val="nil"/>
            </w:tcBorders>
          </w:tcPr>
          <w:p w14:paraId="5BA581BB" w14:textId="77777777" w:rsidR="00B52DCC" w:rsidRDefault="00B52DCC">
            <w:pPr>
              <w:rPr>
                <w:sz w:val="2"/>
                <w:szCs w:val="2"/>
              </w:rPr>
            </w:pPr>
          </w:p>
        </w:tc>
        <w:tc>
          <w:tcPr>
            <w:tcW w:w="1700" w:type="dxa"/>
            <w:vMerge/>
            <w:tcBorders>
              <w:top w:val="nil"/>
            </w:tcBorders>
          </w:tcPr>
          <w:p w14:paraId="776EB86C" w14:textId="77777777" w:rsidR="00B52DCC" w:rsidRDefault="00B52DCC">
            <w:pPr>
              <w:rPr>
                <w:sz w:val="2"/>
                <w:szCs w:val="2"/>
              </w:rPr>
            </w:pPr>
          </w:p>
        </w:tc>
        <w:tc>
          <w:tcPr>
            <w:tcW w:w="2261" w:type="dxa"/>
            <w:vMerge/>
            <w:tcBorders>
              <w:top w:val="nil"/>
            </w:tcBorders>
          </w:tcPr>
          <w:p w14:paraId="6DA6111A" w14:textId="77777777" w:rsidR="00B52DCC" w:rsidRDefault="00B52DCC">
            <w:pPr>
              <w:rPr>
                <w:sz w:val="2"/>
                <w:szCs w:val="2"/>
              </w:rPr>
            </w:pPr>
          </w:p>
        </w:tc>
        <w:tc>
          <w:tcPr>
            <w:tcW w:w="2693" w:type="dxa"/>
            <w:vMerge/>
            <w:tcBorders>
              <w:top w:val="nil"/>
            </w:tcBorders>
          </w:tcPr>
          <w:p w14:paraId="16EAF4AE" w14:textId="77777777" w:rsidR="00B52DCC" w:rsidRDefault="00B52DCC">
            <w:pPr>
              <w:rPr>
                <w:sz w:val="2"/>
                <w:szCs w:val="2"/>
              </w:rPr>
            </w:pPr>
          </w:p>
        </w:tc>
      </w:tr>
      <w:tr w:rsidR="00B52DCC" w14:paraId="465D500D" w14:textId="77777777">
        <w:trPr>
          <w:trHeight w:val="232"/>
        </w:trPr>
        <w:tc>
          <w:tcPr>
            <w:tcW w:w="1416" w:type="dxa"/>
            <w:tcBorders>
              <w:top w:val="nil"/>
              <w:bottom w:val="nil"/>
            </w:tcBorders>
          </w:tcPr>
          <w:p w14:paraId="3B022AD1" w14:textId="77777777" w:rsidR="00B52DCC" w:rsidRDefault="00B52DCC">
            <w:pPr>
              <w:pStyle w:val="TableParagraph"/>
              <w:rPr>
                <w:sz w:val="16"/>
              </w:rPr>
            </w:pPr>
          </w:p>
        </w:tc>
        <w:tc>
          <w:tcPr>
            <w:tcW w:w="1984" w:type="dxa"/>
            <w:tcBorders>
              <w:top w:val="nil"/>
              <w:bottom w:val="nil"/>
            </w:tcBorders>
          </w:tcPr>
          <w:p w14:paraId="5D3161A0" w14:textId="77777777" w:rsidR="00B52DCC" w:rsidRDefault="00B52DCC">
            <w:pPr>
              <w:pStyle w:val="TableParagraph"/>
              <w:rPr>
                <w:sz w:val="16"/>
              </w:rPr>
            </w:pPr>
          </w:p>
        </w:tc>
        <w:tc>
          <w:tcPr>
            <w:tcW w:w="1704" w:type="dxa"/>
            <w:tcBorders>
              <w:bottom w:val="nil"/>
            </w:tcBorders>
          </w:tcPr>
          <w:p w14:paraId="4A7B1ED3" w14:textId="77777777" w:rsidR="00B52DCC" w:rsidRDefault="00916648">
            <w:pPr>
              <w:pStyle w:val="TableParagraph"/>
              <w:spacing w:line="212" w:lineRule="exact"/>
              <w:ind w:left="106"/>
              <w:rPr>
                <w:sz w:val="20"/>
              </w:rPr>
            </w:pPr>
            <w:r>
              <w:rPr>
                <w:sz w:val="20"/>
              </w:rPr>
              <w:t>Peanutamid MEA</w:t>
            </w:r>
          </w:p>
        </w:tc>
        <w:tc>
          <w:tcPr>
            <w:tcW w:w="993" w:type="dxa"/>
            <w:tcBorders>
              <w:bottom w:val="nil"/>
            </w:tcBorders>
          </w:tcPr>
          <w:p w14:paraId="705A6D79" w14:textId="77777777" w:rsidR="00B52DCC" w:rsidRDefault="00916648">
            <w:pPr>
              <w:pStyle w:val="TableParagraph"/>
              <w:spacing w:line="212" w:lineRule="exact"/>
              <w:ind w:left="107"/>
              <w:rPr>
                <w:sz w:val="20"/>
              </w:rPr>
            </w:pPr>
            <w:r>
              <w:rPr>
                <w:sz w:val="20"/>
              </w:rPr>
              <w:t>93572-</w:t>
            </w:r>
          </w:p>
        </w:tc>
        <w:tc>
          <w:tcPr>
            <w:tcW w:w="991" w:type="dxa"/>
            <w:tcBorders>
              <w:bottom w:val="nil"/>
            </w:tcBorders>
          </w:tcPr>
          <w:p w14:paraId="5826BF94" w14:textId="77777777" w:rsidR="00B52DCC" w:rsidRDefault="00916648">
            <w:pPr>
              <w:pStyle w:val="TableParagraph"/>
              <w:spacing w:line="212" w:lineRule="exact"/>
              <w:ind w:left="107"/>
              <w:rPr>
                <w:sz w:val="20"/>
              </w:rPr>
            </w:pPr>
            <w:r>
              <w:rPr>
                <w:sz w:val="20"/>
              </w:rPr>
              <w:t>297-433-</w:t>
            </w:r>
          </w:p>
        </w:tc>
        <w:tc>
          <w:tcPr>
            <w:tcW w:w="1709" w:type="dxa"/>
            <w:vMerge/>
            <w:tcBorders>
              <w:top w:val="nil"/>
            </w:tcBorders>
          </w:tcPr>
          <w:p w14:paraId="61907E16" w14:textId="77777777" w:rsidR="00B52DCC" w:rsidRDefault="00B52DCC">
            <w:pPr>
              <w:rPr>
                <w:sz w:val="2"/>
                <w:szCs w:val="2"/>
              </w:rPr>
            </w:pPr>
          </w:p>
        </w:tc>
        <w:tc>
          <w:tcPr>
            <w:tcW w:w="1700" w:type="dxa"/>
            <w:vMerge/>
            <w:tcBorders>
              <w:top w:val="nil"/>
            </w:tcBorders>
          </w:tcPr>
          <w:p w14:paraId="7F41EC5A" w14:textId="77777777" w:rsidR="00B52DCC" w:rsidRDefault="00B52DCC">
            <w:pPr>
              <w:rPr>
                <w:sz w:val="2"/>
                <w:szCs w:val="2"/>
              </w:rPr>
            </w:pPr>
          </w:p>
        </w:tc>
        <w:tc>
          <w:tcPr>
            <w:tcW w:w="2261" w:type="dxa"/>
            <w:vMerge/>
            <w:tcBorders>
              <w:top w:val="nil"/>
            </w:tcBorders>
          </w:tcPr>
          <w:p w14:paraId="1F153B26" w14:textId="77777777" w:rsidR="00B52DCC" w:rsidRDefault="00B52DCC">
            <w:pPr>
              <w:rPr>
                <w:sz w:val="2"/>
                <w:szCs w:val="2"/>
              </w:rPr>
            </w:pPr>
          </w:p>
        </w:tc>
        <w:tc>
          <w:tcPr>
            <w:tcW w:w="2693" w:type="dxa"/>
            <w:vMerge/>
            <w:tcBorders>
              <w:top w:val="nil"/>
            </w:tcBorders>
          </w:tcPr>
          <w:p w14:paraId="0C8ADD6D" w14:textId="77777777" w:rsidR="00B52DCC" w:rsidRDefault="00B52DCC">
            <w:pPr>
              <w:rPr>
                <w:sz w:val="2"/>
                <w:szCs w:val="2"/>
              </w:rPr>
            </w:pPr>
          </w:p>
        </w:tc>
      </w:tr>
      <w:tr w:rsidR="00B52DCC" w14:paraId="3535570D" w14:textId="77777777">
        <w:trPr>
          <w:trHeight w:val="414"/>
        </w:trPr>
        <w:tc>
          <w:tcPr>
            <w:tcW w:w="1416" w:type="dxa"/>
            <w:tcBorders>
              <w:top w:val="nil"/>
              <w:bottom w:val="nil"/>
            </w:tcBorders>
          </w:tcPr>
          <w:p w14:paraId="04D4D812" w14:textId="77777777" w:rsidR="00B52DCC" w:rsidRDefault="00B52DCC">
            <w:pPr>
              <w:pStyle w:val="TableParagraph"/>
              <w:rPr>
                <w:sz w:val="18"/>
              </w:rPr>
            </w:pPr>
          </w:p>
        </w:tc>
        <w:tc>
          <w:tcPr>
            <w:tcW w:w="1984" w:type="dxa"/>
            <w:tcBorders>
              <w:top w:val="nil"/>
              <w:bottom w:val="nil"/>
            </w:tcBorders>
          </w:tcPr>
          <w:p w14:paraId="7471D9BE" w14:textId="77777777" w:rsidR="00B52DCC" w:rsidRDefault="00B52DCC">
            <w:pPr>
              <w:pStyle w:val="TableParagraph"/>
              <w:rPr>
                <w:sz w:val="18"/>
              </w:rPr>
            </w:pPr>
          </w:p>
        </w:tc>
        <w:tc>
          <w:tcPr>
            <w:tcW w:w="1704" w:type="dxa"/>
            <w:tcBorders>
              <w:top w:val="nil"/>
            </w:tcBorders>
          </w:tcPr>
          <w:p w14:paraId="4EBB387F" w14:textId="77777777" w:rsidR="00B52DCC" w:rsidRDefault="00B52DCC">
            <w:pPr>
              <w:pStyle w:val="TableParagraph"/>
              <w:rPr>
                <w:sz w:val="18"/>
              </w:rPr>
            </w:pPr>
          </w:p>
        </w:tc>
        <w:tc>
          <w:tcPr>
            <w:tcW w:w="993" w:type="dxa"/>
            <w:tcBorders>
              <w:top w:val="nil"/>
            </w:tcBorders>
          </w:tcPr>
          <w:p w14:paraId="7F733E51" w14:textId="77777777" w:rsidR="00B52DCC" w:rsidRDefault="00916648">
            <w:pPr>
              <w:pStyle w:val="TableParagraph"/>
              <w:ind w:left="107"/>
              <w:rPr>
                <w:sz w:val="20"/>
              </w:rPr>
            </w:pPr>
            <w:r>
              <w:rPr>
                <w:sz w:val="20"/>
              </w:rPr>
              <w:t>05-5</w:t>
            </w:r>
          </w:p>
        </w:tc>
        <w:tc>
          <w:tcPr>
            <w:tcW w:w="991" w:type="dxa"/>
            <w:tcBorders>
              <w:top w:val="nil"/>
            </w:tcBorders>
          </w:tcPr>
          <w:p w14:paraId="032AB5FF" w14:textId="77777777" w:rsidR="00B52DCC" w:rsidRDefault="00916648">
            <w:pPr>
              <w:pStyle w:val="TableParagraph"/>
              <w:ind w:left="107"/>
              <w:rPr>
                <w:sz w:val="20"/>
              </w:rPr>
            </w:pPr>
            <w:r>
              <w:rPr>
                <w:w w:val="99"/>
                <w:sz w:val="20"/>
              </w:rPr>
              <w:t>2</w:t>
            </w:r>
          </w:p>
        </w:tc>
        <w:tc>
          <w:tcPr>
            <w:tcW w:w="1709" w:type="dxa"/>
            <w:vMerge/>
            <w:tcBorders>
              <w:top w:val="nil"/>
            </w:tcBorders>
          </w:tcPr>
          <w:p w14:paraId="1894A1D3" w14:textId="77777777" w:rsidR="00B52DCC" w:rsidRDefault="00B52DCC">
            <w:pPr>
              <w:rPr>
                <w:sz w:val="2"/>
                <w:szCs w:val="2"/>
              </w:rPr>
            </w:pPr>
          </w:p>
        </w:tc>
        <w:tc>
          <w:tcPr>
            <w:tcW w:w="1700" w:type="dxa"/>
            <w:vMerge/>
            <w:tcBorders>
              <w:top w:val="nil"/>
            </w:tcBorders>
          </w:tcPr>
          <w:p w14:paraId="1910D940" w14:textId="77777777" w:rsidR="00B52DCC" w:rsidRDefault="00B52DCC">
            <w:pPr>
              <w:rPr>
                <w:sz w:val="2"/>
                <w:szCs w:val="2"/>
              </w:rPr>
            </w:pPr>
          </w:p>
        </w:tc>
        <w:tc>
          <w:tcPr>
            <w:tcW w:w="2261" w:type="dxa"/>
            <w:vMerge/>
            <w:tcBorders>
              <w:top w:val="nil"/>
            </w:tcBorders>
          </w:tcPr>
          <w:p w14:paraId="366B1C34" w14:textId="77777777" w:rsidR="00B52DCC" w:rsidRDefault="00B52DCC">
            <w:pPr>
              <w:rPr>
                <w:sz w:val="2"/>
                <w:szCs w:val="2"/>
              </w:rPr>
            </w:pPr>
          </w:p>
        </w:tc>
        <w:tc>
          <w:tcPr>
            <w:tcW w:w="2693" w:type="dxa"/>
            <w:vMerge/>
            <w:tcBorders>
              <w:top w:val="nil"/>
            </w:tcBorders>
          </w:tcPr>
          <w:p w14:paraId="4625DA52" w14:textId="77777777" w:rsidR="00B52DCC" w:rsidRDefault="00B52DCC">
            <w:pPr>
              <w:rPr>
                <w:sz w:val="2"/>
                <w:szCs w:val="2"/>
              </w:rPr>
            </w:pPr>
          </w:p>
        </w:tc>
      </w:tr>
      <w:tr w:rsidR="00B52DCC" w14:paraId="2732D811" w14:textId="77777777">
        <w:trPr>
          <w:trHeight w:val="231"/>
        </w:trPr>
        <w:tc>
          <w:tcPr>
            <w:tcW w:w="1416" w:type="dxa"/>
            <w:tcBorders>
              <w:top w:val="nil"/>
              <w:bottom w:val="nil"/>
            </w:tcBorders>
          </w:tcPr>
          <w:p w14:paraId="5A5970B4" w14:textId="77777777" w:rsidR="00B52DCC" w:rsidRDefault="00B52DCC">
            <w:pPr>
              <w:pStyle w:val="TableParagraph"/>
              <w:rPr>
                <w:sz w:val="16"/>
              </w:rPr>
            </w:pPr>
          </w:p>
        </w:tc>
        <w:tc>
          <w:tcPr>
            <w:tcW w:w="1984" w:type="dxa"/>
            <w:tcBorders>
              <w:top w:val="nil"/>
              <w:bottom w:val="nil"/>
            </w:tcBorders>
          </w:tcPr>
          <w:p w14:paraId="34458135" w14:textId="77777777" w:rsidR="00B52DCC" w:rsidRDefault="00B52DCC">
            <w:pPr>
              <w:pStyle w:val="TableParagraph"/>
              <w:rPr>
                <w:sz w:val="16"/>
              </w:rPr>
            </w:pPr>
          </w:p>
        </w:tc>
        <w:tc>
          <w:tcPr>
            <w:tcW w:w="1704" w:type="dxa"/>
            <w:tcBorders>
              <w:bottom w:val="nil"/>
            </w:tcBorders>
          </w:tcPr>
          <w:p w14:paraId="697AA398" w14:textId="77777777" w:rsidR="00B52DCC" w:rsidRDefault="00916648">
            <w:pPr>
              <w:pStyle w:val="TableParagraph"/>
              <w:spacing w:line="211" w:lineRule="exact"/>
              <w:ind w:left="106"/>
              <w:rPr>
                <w:sz w:val="20"/>
              </w:rPr>
            </w:pPr>
            <w:r>
              <w:rPr>
                <w:sz w:val="20"/>
              </w:rPr>
              <w:t>Peanutamide</w:t>
            </w:r>
          </w:p>
        </w:tc>
        <w:tc>
          <w:tcPr>
            <w:tcW w:w="993" w:type="dxa"/>
            <w:vMerge w:val="restart"/>
          </w:tcPr>
          <w:p w14:paraId="20E2FA27" w14:textId="77777777" w:rsidR="00B52DCC" w:rsidRDefault="00B52DCC">
            <w:pPr>
              <w:pStyle w:val="TableParagraph"/>
              <w:rPr>
                <w:sz w:val="18"/>
              </w:rPr>
            </w:pPr>
          </w:p>
        </w:tc>
        <w:tc>
          <w:tcPr>
            <w:tcW w:w="991" w:type="dxa"/>
            <w:vMerge w:val="restart"/>
          </w:tcPr>
          <w:p w14:paraId="3EA36E47" w14:textId="77777777" w:rsidR="00B52DCC" w:rsidRDefault="00B52DCC">
            <w:pPr>
              <w:pStyle w:val="TableParagraph"/>
              <w:rPr>
                <w:sz w:val="18"/>
              </w:rPr>
            </w:pPr>
          </w:p>
        </w:tc>
        <w:tc>
          <w:tcPr>
            <w:tcW w:w="1709" w:type="dxa"/>
            <w:vMerge/>
            <w:tcBorders>
              <w:top w:val="nil"/>
            </w:tcBorders>
          </w:tcPr>
          <w:p w14:paraId="1ECA77E8" w14:textId="77777777" w:rsidR="00B52DCC" w:rsidRDefault="00B52DCC">
            <w:pPr>
              <w:rPr>
                <w:sz w:val="2"/>
                <w:szCs w:val="2"/>
              </w:rPr>
            </w:pPr>
          </w:p>
        </w:tc>
        <w:tc>
          <w:tcPr>
            <w:tcW w:w="1700" w:type="dxa"/>
            <w:vMerge/>
            <w:tcBorders>
              <w:top w:val="nil"/>
            </w:tcBorders>
          </w:tcPr>
          <w:p w14:paraId="5866B827" w14:textId="77777777" w:rsidR="00B52DCC" w:rsidRDefault="00B52DCC">
            <w:pPr>
              <w:rPr>
                <w:sz w:val="2"/>
                <w:szCs w:val="2"/>
              </w:rPr>
            </w:pPr>
          </w:p>
        </w:tc>
        <w:tc>
          <w:tcPr>
            <w:tcW w:w="2261" w:type="dxa"/>
            <w:vMerge/>
            <w:tcBorders>
              <w:top w:val="nil"/>
            </w:tcBorders>
          </w:tcPr>
          <w:p w14:paraId="77B384D5" w14:textId="77777777" w:rsidR="00B52DCC" w:rsidRDefault="00B52DCC">
            <w:pPr>
              <w:rPr>
                <w:sz w:val="2"/>
                <w:szCs w:val="2"/>
              </w:rPr>
            </w:pPr>
          </w:p>
        </w:tc>
        <w:tc>
          <w:tcPr>
            <w:tcW w:w="2693" w:type="dxa"/>
            <w:vMerge/>
            <w:tcBorders>
              <w:top w:val="nil"/>
            </w:tcBorders>
          </w:tcPr>
          <w:p w14:paraId="3CFBE953" w14:textId="77777777" w:rsidR="00B52DCC" w:rsidRDefault="00B52DCC">
            <w:pPr>
              <w:rPr>
                <w:sz w:val="2"/>
                <w:szCs w:val="2"/>
              </w:rPr>
            </w:pPr>
          </w:p>
        </w:tc>
      </w:tr>
      <w:tr w:rsidR="00B52DCC" w14:paraId="6A1E5756" w14:textId="77777777">
        <w:trPr>
          <w:trHeight w:val="416"/>
        </w:trPr>
        <w:tc>
          <w:tcPr>
            <w:tcW w:w="1416" w:type="dxa"/>
            <w:tcBorders>
              <w:top w:val="nil"/>
            </w:tcBorders>
          </w:tcPr>
          <w:p w14:paraId="6497BF84" w14:textId="77777777" w:rsidR="00B52DCC" w:rsidRDefault="00B52DCC">
            <w:pPr>
              <w:pStyle w:val="TableParagraph"/>
              <w:rPr>
                <w:sz w:val="18"/>
              </w:rPr>
            </w:pPr>
          </w:p>
        </w:tc>
        <w:tc>
          <w:tcPr>
            <w:tcW w:w="1984" w:type="dxa"/>
            <w:tcBorders>
              <w:top w:val="nil"/>
            </w:tcBorders>
          </w:tcPr>
          <w:p w14:paraId="2C9B25C3" w14:textId="77777777" w:rsidR="00B52DCC" w:rsidRDefault="00B52DCC">
            <w:pPr>
              <w:pStyle w:val="TableParagraph"/>
              <w:rPr>
                <w:sz w:val="18"/>
              </w:rPr>
            </w:pPr>
          </w:p>
        </w:tc>
        <w:tc>
          <w:tcPr>
            <w:tcW w:w="1704" w:type="dxa"/>
            <w:tcBorders>
              <w:top w:val="nil"/>
            </w:tcBorders>
          </w:tcPr>
          <w:p w14:paraId="57047883" w14:textId="77777777" w:rsidR="00B52DCC" w:rsidRDefault="00916648">
            <w:pPr>
              <w:pStyle w:val="TableParagraph"/>
              <w:spacing w:line="229" w:lineRule="exact"/>
              <w:ind w:left="106"/>
              <w:rPr>
                <w:sz w:val="20"/>
              </w:rPr>
            </w:pPr>
            <w:r>
              <w:rPr>
                <w:sz w:val="20"/>
              </w:rPr>
              <w:t>MIPA</w:t>
            </w:r>
          </w:p>
        </w:tc>
        <w:tc>
          <w:tcPr>
            <w:tcW w:w="993" w:type="dxa"/>
            <w:vMerge/>
            <w:tcBorders>
              <w:top w:val="nil"/>
            </w:tcBorders>
          </w:tcPr>
          <w:p w14:paraId="61902F27" w14:textId="77777777" w:rsidR="00B52DCC" w:rsidRDefault="00B52DCC">
            <w:pPr>
              <w:rPr>
                <w:sz w:val="2"/>
                <w:szCs w:val="2"/>
              </w:rPr>
            </w:pPr>
          </w:p>
        </w:tc>
        <w:tc>
          <w:tcPr>
            <w:tcW w:w="991" w:type="dxa"/>
            <w:vMerge/>
            <w:tcBorders>
              <w:top w:val="nil"/>
            </w:tcBorders>
          </w:tcPr>
          <w:p w14:paraId="736DC4C8" w14:textId="77777777" w:rsidR="00B52DCC" w:rsidRDefault="00B52DCC">
            <w:pPr>
              <w:rPr>
                <w:sz w:val="2"/>
                <w:szCs w:val="2"/>
              </w:rPr>
            </w:pPr>
          </w:p>
        </w:tc>
        <w:tc>
          <w:tcPr>
            <w:tcW w:w="1709" w:type="dxa"/>
            <w:vMerge/>
            <w:tcBorders>
              <w:top w:val="nil"/>
            </w:tcBorders>
          </w:tcPr>
          <w:p w14:paraId="55230FC9" w14:textId="77777777" w:rsidR="00B52DCC" w:rsidRDefault="00B52DCC">
            <w:pPr>
              <w:rPr>
                <w:sz w:val="2"/>
                <w:szCs w:val="2"/>
              </w:rPr>
            </w:pPr>
          </w:p>
        </w:tc>
        <w:tc>
          <w:tcPr>
            <w:tcW w:w="1700" w:type="dxa"/>
            <w:vMerge/>
            <w:tcBorders>
              <w:top w:val="nil"/>
            </w:tcBorders>
          </w:tcPr>
          <w:p w14:paraId="3D2177D9" w14:textId="77777777" w:rsidR="00B52DCC" w:rsidRDefault="00B52DCC">
            <w:pPr>
              <w:rPr>
                <w:sz w:val="2"/>
                <w:szCs w:val="2"/>
              </w:rPr>
            </w:pPr>
          </w:p>
        </w:tc>
        <w:tc>
          <w:tcPr>
            <w:tcW w:w="2261" w:type="dxa"/>
            <w:vMerge/>
            <w:tcBorders>
              <w:top w:val="nil"/>
            </w:tcBorders>
          </w:tcPr>
          <w:p w14:paraId="47FF93E7" w14:textId="77777777" w:rsidR="00B52DCC" w:rsidRDefault="00B52DCC">
            <w:pPr>
              <w:rPr>
                <w:sz w:val="2"/>
                <w:szCs w:val="2"/>
              </w:rPr>
            </w:pPr>
          </w:p>
        </w:tc>
        <w:tc>
          <w:tcPr>
            <w:tcW w:w="2693" w:type="dxa"/>
            <w:vMerge/>
            <w:tcBorders>
              <w:top w:val="nil"/>
            </w:tcBorders>
          </w:tcPr>
          <w:p w14:paraId="32D9D71E" w14:textId="77777777" w:rsidR="00B52DCC" w:rsidRDefault="00B52DCC">
            <w:pPr>
              <w:rPr>
                <w:sz w:val="2"/>
                <w:szCs w:val="2"/>
              </w:rPr>
            </w:pPr>
          </w:p>
        </w:tc>
      </w:tr>
    </w:tbl>
    <w:p w14:paraId="29097C59" w14:textId="77777777" w:rsidR="00B52DCC" w:rsidRDefault="00B52DCC">
      <w:pPr>
        <w:rPr>
          <w:sz w:val="2"/>
          <w:szCs w:val="2"/>
        </w:rPr>
        <w:sectPr w:rsidR="00B52DCC">
          <w:pgSz w:w="16840" w:h="11910" w:orient="landscape"/>
          <w:pgMar w:top="1100" w:right="440" w:bottom="280" w:left="580" w:header="708" w:footer="708" w:gutter="0"/>
          <w:cols w:space="708"/>
        </w:sectPr>
      </w:pPr>
    </w:p>
    <w:p w14:paraId="6BF430B4"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EFFBDF3" w14:textId="77777777">
        <w:trPr>
          <w:trHeight w:val="233"/>
        </w:trPr>
        <w:tc>
          <w:tcPr>
            <w:tcW w:w="1416" w:type="dxa"/>
            <w:vMerge w:val="restart"/>
          </w:tcPr>
          <w:p w14:paraId="11FD6972" w14:textId="77777777" w:rsidR="00B52DCC" w:rsidRDefault="00B52DCC">
            <w:pPr>
              <w:pStyle w:val="TableParagraph"/>
              <w:rPr>
                <w:sz w:val="18"/>
              </w:rPr>
            </w:pPr>
          </w:p>
        </w:tc>
        <w:tc>
          <w:tcPr>
            <w:tcW w:w="1984" w:type="dxa"/>
            <w:vMerge w:val="restart"/>
          </w:tcPr>
          <w:p w14:paraId="41C2FE39" w14:textId="77777777" w:rsidR="00B52DCC" w:rsidRDefault="00B52DCC">
            <w:pPr>
              <w:pStyle w:val="TableParagraph"/>
              <w:rPr>
                <w:sz w:val="18"/>
              </w:rPr>
            </w:pPr>
          </w:p>
        </w:tc>
        <w:tc>
          <w:tcPr>
            <w:tcW w:w="1704" w:type="dxa"/>
            <w:tcBorders>
              <w:bottom w:val="nil"/>
            </w:tcBorders>
          </w:tcPr>
          <w:p w14:paraId="709FB94E" w14:textId="77777777" w:rsidR="00B52DCC" w:rsidRDefault="00916648">
            <w:pPr>
              <w:pStyle w:val="TableParagraph"/>
              <w:spacing w:line="214" w:lineRule="exact"/>
              <w:ind w:left="106"/>
              <w:rPr>
                <w:sz w:val="20"/>
              </w:rPr>
            </w:pPr>
            <w:r>
              <w:rPr>
                <w:sz w:val="20"/>
              </w:rPr>
              <w:t>Potassium</w:t>
            </w:r>
          </w:p>
        </w:tc>
        <w:tc>
          <w:tcPr>
            <w:tcW w:w="993" w:type="dxa"/>
            <w:tcBorders>
              <w:bottom w:val="nil"/>
            </w:tcBorders>
          </w:tcPr>
          <w:p w14:paraId="3A94D50E" w14:textId="77777777" w:rsidR="00B52DCC" w:rsidRDefault="00916648">
            <w:pPr>
              <w:pStyle w:val="TableParagraph"/>
              <w:spacing w:line="214" w:lineRule="exact"/>
              <w:ind w:left="107"/>
              <w:rPr>
                <w:sz w:val="20"/>
              </w:rPr>
            </w:pPr>
            <w:r>
              <w:rPr>
                <w:sz w:val="20"/>
              </w:rPr>
              <w:t>61789-</w:t>
            </w:r>
          </w:p>
        </w:tc>
        <w:tc>
          <w:tcPr>
            <w:tcW w:w="991" w:type="dxa"/>
            <w:tcBorders>
              <w:bottom w:val="nil"/>
            </w:tcBorders>
          </w:tcPr>
          <w:p w14:paraId="7ABE4D54" w14:textId="77777777" w:rsidR="00B52DCC" w:rsidRDefault="00916648">
            <w:pPr>
              <w:pStyle w:val="TableParagraph"/>
              <w:spacing w:line="214" w:lineRule="exact"/>
              <w:ind w:left="107"/>
              <w:rPr>
                <w:sz w:val="20"/>
              </w:rPr>
            </w:pPr>
            <w:r>
              <w:rPr>
                <w:sz w:val="20"/>
              </w:rPr>
              <w:t>263-069-</w:t>
            </w:r>
          </w:p>
        </w:tc>
        <w:tc>
          <w:tcPr>
            <w:tcW w:w="1709" w:type="dxa"/>
            <w:vMerge w:val="restart"/>
          </w:tcPr>
          <w:p w14:paraId="71A98826" w14:textId="77777777" w:rsidR="00B52DCC" w:rsidRDefault="00B52DCC">
            <w:pPr>
              <w:pStyle w:val="TableParagraph"/>
              <w:rPr>
                <w:sz w:val="18"/>
              </w:rPr>
            </w:pPr>
          </w:p>
        </w:tc>
        <w:tc>
          <w:tcPr>
            <w:tcW w:w="1700" w:type="dxa"/>
            <w:vMerge w:val="restart"/>
          </w:tcPr>
          <w:p w14:paraId="0FD904BB" w14:textId="77777777" w:rsidR="00B52DCC" w:rsidRDefault="00B52DCC">
            <w:pPr>
              <w:pStyle w:val="TableParagraph"/>
              <w:rPr>
                <w:sz w:val="18"/>
              </w:rPr>
            </w:pPr>
          </w:p>
        </w:tc>
        <w:tc>
          <w:tcPr>
            <w:tcW w:w="2261" w:type="dxa"/>
            <w:vMerge w:val="restart"/>
          </w:tcPr>
          <w:p w14:paraId="13973534" w14:textId="77777777" w:rsidR="00B52DCC" w:rsidRDefault="00B52DCC">
            <w:pPr>
              <w:pStyle w:val="TableParagraph"/>
              <w:rPr>
                <w:sz w:val="18"/>
              </w:rPr>
            </w:pPr>
          </w:p>
        </w:tc>
        <w:tc>
          <w:tcPr>
            <w:tcW w:w="2693" w:type="dxa"/>
            <w:vMerge w:val="restart"/>
          </w:tcPr>
          <w:p w14:paraId="2AE0D95E" w14:textId="77777777" w:rsidR="00B52DCC" w:rsidRDefault="00B52DCC">
            <w:pPr>
              <w:pStyle w:val="TableParagraph"/>
              <w:rPr>
                <w:sz w:val="18"/>
              </w:rPr>
            </w:pPr>
          </w:p>
        </w:tc>
      </w:tr>
      <w:tr w:rsidR="00B52DCC" w14:paraId="004AD1F0" w14:textId="77777777">
        <w:trPr>
          <w:trHeight w:val="413"/>
        </w:trPr>
        <w:tc>
          <w:tcPr>
            <w:tcW w:w="1416" w:type="dxa"/>
            <w:vMerge/>
            <w:tcBorders>
              <w:top w:val="nil"/>
            </w:tcBorders>
          </w:tcPr>
          <w:p w14:paraId="0426BBBE" w14:textId="77777777" w:rsidR="00B52DCC" w:rsidRDefault="00B52DCC">
            <w:pPr>
              <w:rPr>
                <w:sz w:val="2"/>
                <w:szCs w:val="2"/>
              </w:rPr>
            </w:pPr>
          </w:p>
        </w:tc>
        <w:tc>
          <w:tcPr>
            <w:tcW w:w="1984" w:type="dxa"/>
            <w:vMerge/>
            <w:tcBorders>
              <w:top w:val="nil"/>
            </w:tcBorders>
          </w:tcPr>
          <w:p w14:paraId="5CFD1ECB" w14:textId="77777777" w:rsidR="00B52DCC" w:rsidRDefault="00B52DCC">
            <w:pPr>
              <w:rPr>
                <w:sz w:val="2"/>
                <w:szCs w:val="2"/>
              </w:rPr>
            </w:pPr>
          </w:p>
        </w:tc>
        <w:tc>
          <w:tcPr>
            <w:tcW w:w="1704" w:type="dxa"/>
            <w:tcBorders>
              <w:top w:val="nil"/>
            </w:tcBorders>
          </w:tcPr>
          <w:p w14:paraId="7593497B" w14:textId="77777777" w:rsidR="00B52DCC" w:rsidRDefault="00916648">
            <w:pPr>
              <w:pStyle w:val="TableParagraph"/>
              <w:spacing w:line="229" w:lineRule="exact"/>
              <w:ind w:left="106"/>
              <w:rPr>
                <w:sz w:val="20"/>
              </w:rPr>
            </w:pPr>
            <w:r>
              <w:rPr>
                <w:sz w:val="20"/>
              </w:rPr>
              <w:t>Peanutate</w:t>
            </w:r>
          </w:p>
        </w:tc>
        <w:tc>
          <w:tcPr>
            <w:tcW w:w="993" w:type="dxa"/>
            <w:tcBorders>
              <w:top w:val="nil"/>
            </w:tcBorders>
          </w:tcPr>
          <w:p w14:paraId="2E76D790" w14:textId="77777777" w:rsidR="00B52DCC" w:rsidRDefault="00916648">
            <w:pPr>
              <w:pStyle w:val="TableParagraph"/>
              <w:spacing w:line="229" w:lineRule="exact"/>
              <w:ind w:left="107"/>
              <w:rPr>
                <w:sz w:val="20"/>
              </w:rPr>
            </w:pPr>
            <w:r>
              <w:rPr>
                <w:sz w:val="20"/>
              </w:rPr>
              <w:t>56-8</w:t>
            </w:r>
          </w:p>
        </w:tc>
        <w:tc>
          <w:tcPr>
            <w:tcW w:w="991" w:type="dxa"/>
            <w:tcBorders>
              <w:top w:val="nil"/>
            </w:tcBorders>
          </w:tcPr>
          <w:p w14:paraId="20388E19" w14:textId="77777777" w:rsidR="00B52DCC" w:rsidRDefault="00916648">
            <w:pPr>
              <w:pStyle w:val="TableParagraph"/>
              <w:spacing w:line="229" w:lineRule="exact"/>
              <w:ind w:left="107"/>
              <w:rPr>
                <w:sz w:val="20"/>
              </w:rPr>
            </w:pPr>
            <w:r>
              <w:rPr>
                <w:w w:val="99"/>
                <w:sz w:val="20"/>
              </w:rPr>
              <w:t>8</w:t>
            </w:r>
          </w:p>
        </w:tc>
        <w:tc>
          <w:tcPr>
            <w:tcW w:w="1709" w:type="dxa"/>
            <w:vMerge/>
            <w:tcBorders>
              <w:top w:val="nil"/>
            </w:tcBorders>
          </w:tcPr>
          <w:p w14:paraId="34B0264E" w14:textId="77777777" w:rsidR="00B52DCC" w:rsidRDefault="00B52DCC">
            <w:pPr>
              <w:rPr>
                <w:sz w:val="2"/>
                <w:szCs w:val="2"/>
              </w:rPr>
            </w:pPr>
          </w:p>
        </w:tc>
        <w:tc>
          <w:tcPr>
            <w:tcW w:w="1700" w:type="dxa"/>
            <w:vMerge/>
            <w:tcBorders>
              <w:top w:val="nil"/>
            </w:tcBorders>
          </w:tcPr>
          <w:p w14:paraId="64BA5447" w14:textId="77777777" w:rsidR="00B52DCC" w:rsidRDefault="00B52DCC">
            <w:pPr>
              <w:rPr>
                <w:sz w:val="2"/>
                <w:szCs w:val="2"/>
              </w:rPr>
            </w:pPr>
          </w:p>
        </w:tc>
        <w:tc>
          <w:tcPr>
            <w:tcW w:w="2261" w:type="dxa"/>
            <w:vMerge/>
            <w:tcBorders>
              <w:top w:val="nil"/>
            </w:tcBorders>
          </w:tcPr>
          <w:p w14:paraId="5B400EBE" w14:textId="77777777" w:rsidR="00B52DCC" w:rsidRDefault="00B52DCC">
            <w:pPr>
              <w:rPr>
                <w:sz w:val="2"/>
                <w:szCs w:val="2"/>
              </w:rPr>
            </w:pPr>
          </w:p>
        </w:tc>
        <w:tc>
          <w:tcPr>
            <w:tcW w:w="2693" w:type="dxa"/>
            <w:vMerge/>
            <w:tcBorders>
              <w:top w:val="nil"/>
            </w:tcBorders>
          </w:tcPr>
          <w:p w14:paraId="43827EE4" w14:textId="77777777" w:rsidR="00B52DCC" w:rsidRDefault="00B52DCC">
            <w:pPr>
              <w:rPr>
                <w:sz w:val="2"/>
                <w:szCs w:val="2"/>
              </w:rPr>
            </w:pPr>
          </w:p>
        </w:tc>
      </w:tr>
      <w:tr w:rsidR="00B52DCC" w14:paraId="326F26CE" w14:textId="77777777">
        <w:trPr>
          <w:trHeight w:val="232"/>
        </w:trPr>
        <w:tc>
          <w:tcPr>
            <w:tcW w:w="1416" w:type="dxa"/>
            <w:vMerge/>
            <w:tcBorders>
              <w:top w:val="nil"/>
            </w:tcBorders>
          </w:tcPr>
          <w:p w14:paraId="5164A73F" w14:textId="77777777" w:rsidR="00B52DCC" w:rsidRDefault="00B52DCC">
            <w:pPr>
              <w:rPr>
                <w:sz w:val="2"/>
                <w:szCs w:val="2"/>
              </w:rPr>
            </w:pPr>
          </w:p>
        </w:tc>
        <w:tc>
          <w:tcPr>
            <w:tcW w:w="1984" w:type="dxa"/>
            <w:vMerge/>
            <w:tcBorders>
              <w:top w:val="nil"/>
            </w:tcBorders>
          </w:tcPr>
          <w:p w14:paraId="1D710B89" w14:textId="77777777" w:rsidR="00B52DCC" w:rsidRDefault="00B52DCC">
            <w:pPr>
              <w:rPr>
                <w:sz w:val="2"/>
                <w:szCs w:val="2"/>
              </w:rPr>
            </w:pPr>
          </w:p>
        </w:tc>
        <w:tc>
          <w:tcPr>
            <w:tcW w:w="1704" w:type="dxa"/>
            <w:tcBorders>
              <w:bottom w:val="nil"/>
            </w:tcBorders>
          </w:tcPr>
          <w:p w14:paraId="14D43AFF" w14:textId="77777777" w:rsidR="00B52DCC" w:rsidRDefault="00916648">
            <w:pPr>
              <w:pStyle w:val="TableParagraph"/>
              <w:spacing w:line="212" w:lineRule="exact"/>
              <w:ind w:left="106"/>
              <w:rPr>
                <w:sz w:val="20"/>
              </w:rPr>
            </w:pPr>
            <w:r>
              <w:rPr>
                <w:sz w:val="20"/>
              </w:rPr>
              <w:t>Sodium</w:t>
            </w:r>
          </w:p>
        </w:tc>
        <w:tc>
          <w:tcPr>
            <w:tcW w:w="993" w:type="dxa"/>
            <w:vMerge w:val="restart"/>
          </w:tcPr>
          <w:p w14:paraId="2CE81344" w14:textId="77777777" w:rsidR="00B52DCC" w:rsidRDefault="00B52DCC">
            <w:pPr>
              <w:pStyle w:val="TableParagraph"/>
              <w:rPr>
                <w:sz w:val="18"/>
              </w:rPr>
            </w:pPr>
          </w:p>
        </w:tc>
        <w:tc>
          <w:tcPr>
            <w:tcW w:w="991" w:type="dxa"/>
            <w:vMerge w:val="restart"/>
          </w:tcPr>
          <w:p w14:paraId="5E37EE3E" w14:textId="77777777" w:rsidR="00B52DCC" w:rsidRDefault="00B52DCC">
            <w:pPr>
              <w:pStyle w:val="TableParagraph"/>
              <w:rPr>
                <w:sz w:val="18"/>
              </w:rPr>
            </w:pPr>
          </w:p>
        </w:tc>
        <w:tc>
          <w:tcPr>
            <w:tcW w:w="1709" w:type="dxa"/>
            <w:vMerge/>
            <w:tcBorders>
              <w:top w:val="nil"/>
            </w:tcBorders>
          </w:tcPr>
          <w:p w14:paraId="22BBB8DC" w14:textId="77777777" w:rsidR="00B52DCC" w:rsidRDefault="00B52DCC">
            <w:pPr>
              <w:rPr>
                <w:sz w:val="2"/>
                <w:szCs w:val="2"/>
              </w:rPr>
            </w:pPr>
          </w:p>
        </w:tc>
        <w:tc>
          <w:tcPr>
            <w:tcW w:w="1700" w:type="dxa"/>
            <w:vMerge/>
            <w:tcBorders>
              <w:top w:val="nil"/>
            </w:tcBorders>
          </w:tcPr>
          <w:p w14:paraId="16AF9ED3" w14:textId="77777777" w:rsidR="00B52DCC" w:rsidRDefault="00B52DCC">
            <w:pPr>
              <w:rPr>
                <w:sz w:val="2"/>
                <w:szCs w:val="2"/>
              </w:rPr>
            </w:pPr>
          </w:p>
        </w:tc>
        <w:tc>
          <w:tcPr>
            <w:tcW w:w="2261" w:type="dxa"/>
            <w:vMerge/>
            <w:tcBorders>
              <w:top w:val="nil"/>
            </w:tcBorders>
          </w:tcPr>
          <w:p w14:paraId="6A6CC264" w14:textId="77777777" w:rsidR="00B52DCC" w:rsidRDefault="00B52DCC">
            <w:pPr>
              <w:rPr>
                <w:sz w:val="2"/>
                <w:szCs w:val="2"/>
              </w:rPr>
            </w:pPr>
          </w:p>
        </w:tc>
        <w:tc>
          <w:tcPr>
            <w:tcW w:w="2693" w:type="dxa"/>
            <w:vMerge/>
            <w:tcBorders>
              <w:top w:val="nil"/>
            </w:tcBorders>
          </w:tcPr>
          <w:p w14:paraId="696A69F1" w14:textId="77777777" w:rsidR="00B52DCC" w:rsidRDefault="00B52DCC">
            <w:pPr>
              <w:rPr>
                <w:sz w:val="2"/>
                <w:szCs w:val="2"/>
              </w:rPr>
            </w:pPr>
          </w:p>
        </w:tc>
      </w:tr>
      <w:tr w:rsidR="00B52DCC" w14:paraId="159FA752" w14:textId="77777777">
        <w:trPr>
          <w:trHeight w:val="238"/>
        </w:trPr>
        <w:tc>
          <w:tcPr>
            <w:tcW w:w="1416" w:type="dxa"/>
            <w:vMerge/>
            <w:tcBorders>
              <w:top w:val="nil"/>
            </w:tcBorders>
          </w:tcPr>
          <w:p w14:paraId="6D308805" w14:textId="77777777" w:rsidR="00B52DCC" w:rsidRDefault="00B52DCC">
            <w:pPr>
              <w:rPr>
                <w:sz w:val="2"/>
                <w:szCs w:val="2"/>
              </w:rPr>
            </w:pPr>
          </w:p>
        </w:tc>
        <w:tc>
          <w:tcPr>
            <w:tcW w:w="1984" w:type="dxa"/>
            <w:vMerge/>
            <w:tcBorders>
              <w:top w:val="nil"/>
            </w:tcBorders>
          </w:tcPr>
          <w:p w14:paraId="79DF2A30" w14:textId="77777777" w:rsidR="00B52DCC" w:rsidRDefault="00B52DCC">
            <w:pPr>
              <w:rPr>
                <w:sz w:val="2"/>
                <w:szCs w:val="2"/>
              </w:rPr>
            </w:pPr>
          </w:p>
        </w:tc>
        <w:tc>
          <w:tcPr>
            <w:tcW w:w="1704" w:type="dxa"/>
            <w:tcBorders>
              <w:top w:val="nil"/>
              <w:bottom w:val="nil"/>
            </w:tcBorders>
          </w:tcPr>
          <w:p w14:paraId="016275BE" w14:textId="77777777" w:rsidR="00B52DCC" w:rsidRDefault="00916648">
            <w:pPr>
              <w:pStyle w:val="TableParagraph"/>
              <w:spacing w:line="218" w:lineRule="exact"/>
              <w:ind w:left="106"/>
              <w:rPr>
                <w:sz w:val="20"/>
              </w:rPr>
            </w:pPr>
            <w:r>
              <w:rPr>
                <w:sz w:val="20"/>
              </w:rPr>
              <w:t>Peanutamphoacet</w:t>
            </w:r>
          </w:p>
        </w:tc>
        <w:tc>
          <w:tcPr>
            <w:tcW w:w="993" w:type="dxa"/>
            <w:vMerge/>
            <w:tcBorders>
              <w:top w:val="nil"/>
            </w:tcBorders>
          </w:tcPr>
          <w:p w14:paraId="394BA8B4" w14:textId="77777777" w:rsidR="00B52DCC" w:rsidRDefault="00B52DCC">
            <w:pPr>
              <w:rPr>
                <w:sz w:val="2"/>
                <w:szCs w:val="2"/>
              </w:rPr>
            </w:pPr>
          </w:p>
        </w:tc>
        <w:tc>
          <w:tcPr>
            <w:tcW w:w="991" w:type="dxa"/>
            <w:vMerge/>
            <w:tcBorders>
              <w:top w:val="nil"/>
            </w:tcBorders>
          </w:tcPr>
          <w:p w14:paraId="2693E174" w14:textId="77777777" w:rsidR="00B52DCC" w:rsidRDefault="00B52DCC">
            <w:pPr>
              <w:rPr>
                <w:sz w:val="2"/>
                <w:szCs w:val="2"/>
              </w:rPr>
            </w:pPr>
          </w:p>
        </w:tc>
        <w:tc>
          <w:tcPr>
            <w:tcW w:w="1709" w:type="dxa"/>
            <w:vMerge/>
            <w:tcBorders>
              <w:top w:val="nil"/>
            </w:tcBorders>
          </w:tcPr>
          <w:p w14:paraId="123CD8D7" w14:textId="77777777" w:rsidR="00B52DCC" w:rsidRDefault="00B52DCC">
            <w:pPr>
              <w:rPr>
                <w:sz w:val="2"/>
                <w:szCs w:val="2"/>
              </w:rPr>
            </w:pPr>
          </w:p>
        </w:tc>
        <w:tc>
          <w:tcPr>
            <w:tcW w:w="1700" w:type="dxa"/>
            <w:vMerge/>
            <w:tcBorders>
              <w:top w:val="nil"/>
            </w:tcBorders>
          </w:tcPr>
          <w:p w14:paraId="43575E56" w14:textId="77777777" w:rsidR="00B52DCC" w:rsidRDefault="00B52DCC">
            <w:pPr>
              <w:rPr>
                <w:sz w:val="2"/>
                <w:szCs w:val="2"/>
              </w:rPr>
            </w:pPr>
          </w:p>
        </w:tc>
        <w:tc>
          <w:tcPr>
            <w:tcW w:w="2261" w:type="dxa"/>
            <w:vMerge/>
            <w:tcBorders>
              <w:top w:val="nil"/>
            </w:tcBorders>
          </w:tcPr>
          <w:p w14:paraId="09CAE5DB" w14:textId="77777777" w:rsidR="00B52DCC" w:rsidRDefault="00B52DCC">
            <w:pPr>
              <w:rPr>
                <w:sz w:val="2"/>
                <w:szCs w:val="2"/>
              </w:rPr>
            </w:pPr>
          </w:p>
        </w:tc>
        <w:tc>
          <w:tcPr>
            <w:tcW w:w="2693" w:type="dxa"/>
            <w:vMerge/>
            <w:tcBorders>
              <w:top w:val="nil"/>
            </w:tcBorders>
          </w:tcPr>
          <w:p w14:paraId="47E0C984" w14:textId="77777777" w:rsidR="00B52DCC" w:rsidRDefault="00B52DCC">
            <w:pPr>
              <w:rPr>
                <w:sz w:val="2"/>
                <w:szCs w:val="2"/>
              </w:rPr>
            </w:pPr>
          </w:p>
        </w:tc>
      </w:tr>
      <w:tr w:rsidR="00B52DCC" w14:paraId="0501AB84" w14:textId="77777777">
        <w:trPr>
          <w:trHeight w:val="413"/>
        </w:trPr>
        <w:tc>
          <w:tcPr>
            <w:tcW w:w="1416" w:type="dxa"/>
            <w:vMerge/>
            <w:tcBorders>
              <w:top w:val="nil"/>
            </w:tcBorders>
          </w:tcPr>
          <w:p w14:paraId="28E2AA84" w14:textId="77777777" w:rsidR="00B52DCC" w:rsidRDefault="00B52DCC">
            <w:pPr>
              <w:rPr>
                <w:sz w:val="2"/>
                <w:szCs w:val="2"/>
              </w:rPr>
            </w:pPr>
          </w:p>
        </w:tc>
        <w:tc>
          <w:tcPr>
            <w:tcW w:w="1984" w:type="dxa"/>
            <w:vMerge/>
            <w:tcBorders>
              <w:top w:val="nil"/>
            </w:tcBorders>
          </w:tcPr>
          <w:p w14:paraId="1AB4467F" w14:textId="77777777" w:rsidR="00B52DCC" w:rsidRDefault="00B52DCC">
            <w:pPr>
              <w:rPr>
                <w:sz w:val="2"/>
                <w:szCs w:val="2"/>
              </w:rPr>
            </w:pPr>
          </w:p>
        </w:tc>
        <w:tc>
          <w:tcPr>
            <w:tcW w:w="1704" w:type="dxa"/>
            <w:tcBorders>
              <w:top w:val="nil"/>
            </w:tcBorders>
          </w:tcPr>
          <w:p w14:paraId="110146FD" w14:textId="77777777" w:rsidR="00B52DCC" w:rsidRDefault="00916648">
            <w:pPr>
              <w:pStyle w:val="TableParagraph"/>
              <w:spacing w:line="229" w:lineRule="exact"/>
              <w:ind w:left="106"/>
              <w:rPr>
                <w:sz w:val="20"/>
              </w:rPr>
            </w:pPr>
            <w:r>
              <w:rPr>
                <w:sz w:val="20"/>
              </w:rPr>
              <w:t>ate</w:t>
            </w:r>
          </w:p>
        </w:tc>
        <w:tc>
          <w:tcPr>
            <w:tcW w:w="993" w:type="dxa"/>
            <w:vMerge/>
            <w:tcBorders>
              <w:top w:val="nil"/>
            </w:tcBorders>
          </w:tcPr>
          <w:p w14:paraId="790D0B02" w14:textId="77777777" w:rsidR="00B52DCC" w:rsidRDefault="00B52DCC">
            <w:pPr>
              <w:rPr>
                <w:sz w:val="2"/>
                <w:szCs w:val="2"/>
              </w:rPr>
            </w:pPr>
          </w:p>
        </w:tc>
        <w:tc>
          <w:tcPr>
            <w:tcW w:w="991" w:type="dxa"/>
            <w:vMerge/>
            <w:tcBorders>
              <w:top w:val="nil"/>
            </w:tcBorders>
          </w:tcPr>
          <w:p w14:paraId="046C474A" w14:textId="77777777" w:rsidR="00B52DCC" w:rsidRDefault="00B52DCC">
            <w:pPr>
              <w:rPr>
                <w:sz w:val="2"/>
                <w:szCs w:val="2"/>
              </w:rPr>
            </w:pPr>
          </w:p>
        </w:tc>
        <w:tc>
          <w:tcPr>
            <w:tcW w:w="1709" w:type="dxa"/>
            <w:vMerge/>
            <w:tcBorders>
              <w:top w:val="nil"/>
            </w:tcBorders>
          </w:tcPr>
          <w:p w14:paraId="48F7833A" w14:textId="77777777" w:rsidR="00B52DCC" w:rsidRDefault="00B52DCC">
            <w:pPr>
              <w:rPr>
                <w:sz w:val="2"/>
                <w:szCs w:val="2"/>
              </w:rPr>
            </w:pPr>
          </w:p>
        </w:tc>
        <w:tc>
          <w:tcPr>
            <w:tcW w:w="1700" w:type="dxa"/>
            <w:vMerge/>
            <w:tcBorders>
              <w:top w:val="nil"/>
            </w:tcBorders>
          </w:tcPr>
          <w:p w14:paraId="5A721B64" w14:textId="77777777" w:rsidR="00B52DCC" w:rsidRDefault="00B52DCC">
            <w:pPr>
              <w:rPr>
                <w:sz w:val="2"/>
                <w:szCs w:val="2"/>
              </w:rPr>
            </w:pPr>
          </w:p>
        </w:tc>
        <w:tc>
          <w:tcPr>
            <w:tcW w:w="2261" w:type="dxa"/>
            <w:vMerge/>
            <w:tcBorders>
              <w:top w:val="nil"/>
            </w:tcBorders>
          </w:tcPr>
          <w:p w14:paraId="6691A491" w14:textId="77777777" w:rsidR="00B52DCC" w:rsidRDefault="00B52DCC">
            <w:pPr>
              <w:rPr>
                <w:sz w:val="2"/>
                <w:szCs w:val="2"/>
              </w:rPr>
            </w:pPr>
          </w:p>
        </w:tc>
        <w:tc>
          <w:tcPr>
            <w:tcW w:w="2693" w:type="dxa"/>
            <w:vMerge/>
            <w:tcBorders>
              <w:top w:val="nil"/>
            </w:tcBorders>
          </w:tcPr>
          <w:p w14:paraId="7C633553" w14:textId="77777777" w:rsidR="00B52DCC" w:rsidRDefault="00B52DCC">
            <w:pPr>
              <w:rPr>
                <w:sz w:val="2"/>
                <w:szCs w:val="2"/>
              </w:rPr>
            </w:pPr>
          </w:p>
        </w:tc>
      </w:tr>
      <w:tr w:rsidR="00B52DCC" w14:paraId="3010E8F7" w14:textId="77777777">
        <w:trPr>
          <w:trHeight w:val="232"/>
        </w:trPr>
        <w:tc>
          <w:tcPr>
            <w:tcW w:w="1416" w:type="dxa"/>
            <w:vMerge/>
            <w:tcBorders>
              <w:top w:val="nil"/>
            </w:tcBorders>
          </w:tcPr>
          <w:p w14:paraId="2C1D8BE5" w14:textId="77777777" w:rsidR="00B52DCC" w:rsidRDefault="00B52DCC">
            <w:pPr>
              <w:rPr>
                <w:sz w:val="2"/>
                <w:szCs w:val="2"/>
              </w:rPr>
            </w:pPr>
          </w:p>
        </w:tc>
        <w:tc>
          <w:tcPr>
            <w:tcW w:w="1984" w:type="dxa"/>
            <w:vMerge/>
            <w:tcBorders>
              <w:top w:val="nil"/>
            </w:tcBorders>
          </w:tcPr>
          <w:p w14:paraId="048C98BA" w14:textId="77777777" w:rsidR="00B52DCC" w:rsidRDefault="00B52DCC">
            <w:pPr>
              <w:rPr>
                <w:sz w:val="2"/>
                <w:szCs w:val="2"/>
              </w:rPr>
            </w:pPr>
          </w:p>
        </w:tc>
        <w:tc>
          <w:tcPr>
            <w:tcW w:w="1704" w:type="dxa"/>
            <w:vMerge w:val="restart"/>
          </w:tcPr>
          <w:p w14:paraId="20CBC474" w14:textId="77777777" w:rsidR="00B52DCC" w:rsidRDefault="00916648">
            <w:pPr>
              <w:pStyle w:val="TableParagraph"/>
              <w:spacing w:line="223" w:lineRule="exact"/>
              <w:ind w:left="106"/>
              <w:rPr>
                <w:sz w:val="20"/>
              </w:rPr>
            </w:pPr>
            <w:r>
              <w:rPr>
                <w:sz w:val="20"/>
              </w:rPr>
              <w:t>Sodium</w:t>
            </w:r>
          </w:p>
          <w:p w14:paraId="443C6869" w14:textId="77777777" w:rsidR="00B52DCC" w:rsidRDefault="00916648">
            <w:pPr>
              <w:pStyle w:val="TableParagraph"/>
              <w:spacing w:before="178"/>
              <w:ind w:left="156"/>
              <w:rPr>
                <w:sz w:val="20"/>
              </w:rPr>
            </w:pPr>
            <w:r>
              <w:rPr>
                <w:sz w:val="20"/>
              </w:rPr>
              <w:t>Peanutate</w:t>
            </w:r>
          </w:p>
        </w:tc>
        <w:tc>
          <w:tcPr>
            <w:tcW w:w="993" w:type="dxa"/>
            <w:tcBorders>
              <w:bottom w:val="nil"/>
            </w:tcBorders>
          </w:tcPr>
          <w:p w14:paraId="5C7E6EEA" w14:textId="77777777" w:rsidR="00B52DCC" w:rsidRDefault="00916648">
            <w:pPr>
              <w:pStyle w:val="TableParagraph"/>
              <w:spacing w:line="213" w:lineRule="exact"/>
              <w:ind w:left="107"/>
              <w:rPr>
                <w:sz w:val="20"/>
              </w:rPr>
            </w:pPr>
            <w:r>
              <w:rPr>
                <w:sz w:val="20"/>
              </w:rPr>
              <w:t>61789-</w:t>
            </w:r>
          </w:p>
        </w:tc>
        <w:tc>
          <w:tcPr>
            <w:tcW w:w="991" w:type="dxa"/>
            <w:tcBorders>
              <w:bottom w:val="nil"/>
            </w:tcBorders>
          </w:tcPr>
          <w:p w14:paraId="797200FD" w14:textId="77777777" w:rsidR="00B52DCC" w:rsidRDefault="00916648">
            <w:pPr>
              <w:pStyle w:val="TableParagraph"/>
              <w:spacing w:line="213" w:lineRule="exact"/>
              <w:ind w:left="107"/>
              <w:rPr>
                <w:sz w:val="20"/>
              </w:rPr>
            </w:pPr>
            <w:r>
              <w:rPr>
                <w:sz w:val="20"/>
              </w:rPr>
              <w:t>263-070-</w:t>
            </w:r>
          </w:p>
        </w:tc>
        <w:tc>
          <w:tcPr>
            <w:tcW w:w="1709" w:type="dxa"/>
            <w:vMerge/>
            <w:tcBorders>
              <w:top w:val="nil"/>
            </w:tcBorders>
          </w:tcPr>
          <w:p w14:paraId="259CDF06" w14:textId="77777777" w:rsidR="00B52DCC" w:rsidRDefault="00B52DCC">
            <w:pPr>
              <w:rPr>
                <w:sz w:val="2"/>
                <w:szCs w:val="2"/>
              </w:rPr>
            </w:pPr>
          </w:p>
        </w:tc>
        <w:tc>
          <w:tcPr>
            <w:tcW w:w="1700" w:type="dxa"/>
            <w:vMerge/>
            <w:tcBorders>
              <w:top w:val="nil"/>
            </w:tcBorders>
          </w:tcPr>
          <w:p w14:paraId="0E24BF6D" w14:textId="77777777" w:rsidR="00B52DCC" w:rsidRDefault="00B52DCC">
            <w:pPr>
              <w:rPr>
                <w:sz w:val="2"/>
                <w:szCs w:val="2"/>
              </w:rPr>
            </w:pPr>
          </w:p>
        </w:tc>
        <w:tc>
          <w:tcPr>
            <w:tcW w:w="2261" w:type="dxa"/>
            <w:vMerge/>
            <w:tcBorders>
              <w:top w:val="nil"/>
            </w:tcBorders>
          </w:tcPr>
          <w:p w14:paraId="32D06EB2" w14:textId="77777777" w:rsidR="00B52DCC" w:rsidRDefault="00B52DCC">
            <w:pPr>
              <w:rPr>
                <w:sz w:val="2"/>
                <w:szCs w:val="2"/>
              </w:rPr>
            </w:pPr>
          </w:p>
        </w:tc>
        <w:tc>
          <w:tcPr>
            <w:tcW w:w="2693" w:type="dxa"/>
            <w:vMerge/>
            <w:tcBorders>
              <w:top w:val="nil"/>
            </w:tcBorders>
          </w:tcPr>
          <w:p w14:paraId="0133820D" w14:textId="77777777" w:rsidR="00B52DCC" w:rsidRDefault="00B52DCC">
            <w:pPr>
              <w:rPr>
                <w:sz w:val="2"/>
                <w:szCs w:val="2"/>
              </w:rPr>
            </w:pPr>
          </w:p>
        </w:tc>
      </w:tr>
      <w:tr w:rsidR="00B52DCC" w14:paraId="236CD5E3" w14:textId="77777777">
        <w:trPr>
          <w:trHeight w:val="573"/>
        </w:trPr>
        <w:tc>
          <w:tcPr>
            <w:tcW w:w="1416" w:type="dxa"/>
            <w:vMerge/>
            <w:tcBorders>
              <w:top w:val="nil"/>
            </w:tcBorders>
          </w:tcPr>
          <w:p w14:paraId="13C62712" w14:textId="77777777" w:rsidR="00B52DCC" w:rsidRDefault="00B52DCC">
            <w:pPr>
              <w:rPr>
                <w:sz w:val="2"/>
                <w:szCs w:val="2"/>
              </w:rPr>
            </w:pPr>
          </w:p>
        </w:tc>
        <w:tc>
          <w:tcPr>
            <w:tcW w:w="1984" w:type="dxa"/>
            <w:vMerge/>
            <w:tcBorders>
              <w:top w:val="nil"/>
            </w:tcBorders>
          </w:tcPr>
          <w:p w14:paraId="33D5ACA0" w14:textId="77777777" w:rsidR="00B52DCC" w:rsidRDefault="00B52DCC">
            <w:pPr>
              <w:rPr>
                <w:sz w:val="2"/>
                <w:szCs w:val="2"/>
              </w:rPr>
            </w:pPr>
          </w:p>
        </w:tc>
        <w:tc>
          <w:tcPr>
            <w:tcW w:w="1704" w:type="dxa"/>
            <w:vMerge/>
            <w:tcBorders>
              <w:top w:val="nil"/>
            </w:tcBorders>
          </w:tcPr>
          <w:p w14:paraId="274C5878" w14:textId="77777777" w:rsidR="00B52DCC" w:rsidRDefault="00B52DCC">
            <w:pPr>
              <w:rPr>
                <w:sz w:val="2"/>
                <w:szCs w:val="2"/>
              </w:rPr>
            </w:pPr>
          </w:p>
        </w:tc>
        <w:tc>
          <w:tcPr>
            <w:tcW w:w="993" w:type="dxa"/>
            <w:tcBorders>
              <w:top w:val="nil"/>
            </w:tcBorders>
          </w:tcPr>
          <w:p w14:paraId="36EAC9BA" w14:textId="77777777" w:rsidR="00B52DCC" w:rsidRDefault="00916648">
            <w:pPr>
              <w:pStyle w:val="TableParagraph"/>
              <w:ind w:left="107"/>
              <w:rPr>
                <w:sz w:val="20"/>
              </w:rPr>
            </w:pPr>
            <w:r>
              <w:rPr>
                <w:sz w:val="20"/>
              </w:rPr>
              <w:t>57-9</w:t>
            </w:r>
          </w:p>
        </w:tc>
        <w:tc>
          <w:tcPr>
            <w:tcW w:w="991" w:type="dxa"/>
            <w:tcBorders>
              <w:top w:val="nil"/>
            </w:tcBorders>
          </w:tcPr>
          <w:p w14:paraId="6849A365" w14:textId="77777777" w:rsidR="00B52DCC" w:rsidRDefault="00916648">
            <w:pPr>
              <w:pStyle w:val="TableParagraph"/>
              <w:ind w:left="107"/>
              <w:rPr>
                <w:sz w:val="20"/>
              </w:rPr>
            </w:pPr>
            <w:r>
              <w:rPr>
                <w:w w:val="99"/>
                <w:sz w:val="20"/>
              </w:rPr>
              <w:t>3</w:t>
            </w:r>
          </w:p>
        </w:tc>
        <w:tc>
          <w:tcPr>
            <w:tcW w:w="1709" w:type="dxa"/>
            <w:vMerge/>
            <w:tcBorders>
              <w:top w:val="nil"/>
            </w:tcBorders>
          </w:tcPr>
          <w:p w14:paraId="6C0E5279" w14:textId="77777777" w:rsidR="00B52DCC" w:rsidRDefault="00B52DCC">
            <w:pPr>
              <w:rPr>
                <w:sz w:val="2"/>
                <w:szCs w:val="2"/>
              </w:rPr>
            </w:pPr>
          </w:p>
        </w:tc>
        <w:tc>
          <w:tcPr>
            <w:tcW w:w="1700" w:type="dxa"/>
            <w:vMerge/>
            <w:tcBorders>
              <w:top w:val="nil"/>
            </w:tcBorders>
          </w:tcPr>
          <w:p w14:paraId="7C7EE4AA" w14:textId="77777777" w:rsidR="00B52DCC" w:rsidRDefault="00B52DCC">
            <w:pPr>
              <w:rPr>
                <w:sz w:val="2"/>
                <w:szCs w:val="2"/>
              </w:rPr>
            </w:pPr>
          </w:p>
        </w:tc>
        <w:tc>
          <w:tcPr>
            <w:tcW w:w="2261" w:type="dxa"/>
            <w:vMerge/>
            <w:tcBorders>
              <w:top w:val="nil"/>
            </w:tcBorders>
          </w:tcPr>
          <w:p w14:paraId="2B173F93" w14:textId="77777777" w:rsidR="00B52DCC" w:rsidRDefault="00B52DCC">
            <w:pPr>
              <w:rPr>
                <w:sz w:val="2"/>
                <w:szCs w:val="2"/>
              </w:rPr>
            </w:pPr>
          </w:p>
        </w:tc>
        <w:tc>
          <w:tcPr>
            <w:tcW w:w="2693" w:type="dxa"/>
            <w:vMerge/>
            <w:tcBorders>
              <w:top w:val="nil"/>
            </w:tcBorders>
          </w:tcPr>
          <w:p w14:paraId="35EEC0F2" w14:textId="77777777" w:rsidR="00B52DCC" w:rsidRDefault="00B52DCC">
            <w:pPr>
              <w:rPr>
                <w:sz w:val="2"/>
                <w:szCs w:val="2"/>
              </w:rPr>
            </w:pPr>
          </w:p>
        </w:tc>
      </w:tr>
      <w:tr w:rsidR="00B52DCC" w14:paraId="4F6A1380" w14:textId="77777777">
        <w:trPr>
          <w:trHeight w:val="233"/>
        </w:trPr>
        <w:tc>
          <w:tcPr>
            <w:tcW w:w="1416" w:type="dxa"/>
            <w:vMerge/>
            <w:tcBorders>
              <w:top w:val="nil"/>
            </w:tcBorders>
          </w:tcPr>
          <w:p w14:paraId="2156345E" w14:textId="77777777" w:rsidR="00B52DCC" w:rsidRDefault="00B52DCC">
            <w:pPr>
              <w:rPr>
                <w:sz w:val="2"/>
                <w:szCs w:val="2"/>
              </w:rPr>
            </w:pPr>
          </w:p>
        </w:tc>
        <w:tc>
          <w:tcPr>
            <w:tcW w:w="1984" w:type="dxa"/>
            <w:vMerge/>
            <w:tcBorders>
              <w:top w:val="nil"/>
            </w:tcBorders>
          </w:tcPr>
          <w:p w14:paraId="0323B7E5" w14:textId="77777777" w:rsidR="00B52DCC" w:rsidRDefault="00B52DCC">
            <w:pPr>
              <w:rPr>
                <w:sz w:val="2"/>
                <w:szCs w:val="2"/>
              </w:rPr>
            </w:pPr>
          </w:p>
        </w:tc>
        <w:tc>
          <w:tcPr>
            <w:tcW w:w="1704" w:type="dxa"/>
            <w:tcBorders>
              <w:bottom w:val="nil"/>
            </w:tcBorders>
          </w:tcPr>
          <w:p w14:paraId="0C527315" w14:textId="77777777" w:rsidR="00B52DCC" w:rsidRDefault="00916648">
            <w:pPr>
              <w:pStyle w:val="TableParagraph"/>
              <w:spacing w:line="214" w:lineRule="exact"/>
              <w:ind w:left="106"/>
              <w:rPr>
                <w:sz w:val="20"/>
              </w:rPr>
            </w:pPr>
            <w:r>
              <w:rPr>
                <w:sz w:val="20"/>
              </w:rPr>
              <w:t>Sulfated Peanut</w:t>
            </w:r>
          </w:p>
        </w:tc>
        <w:tc>
          <w:tcPr>
            <w:tcW w:w="993" w:type="dxa"/>
            <w:tcBorders>
              <w:bottom w:val="nil"/>
            </w:tcBorders>
          </w:tcPr>
          <w:p w14:paraId="5215AA85" w14:textId="77777777" w:rsidR="00B52DCC" w:rsidRDefault="00916648">
            <w:pPr>
              <w:pStyle w:val="TableParagraph"/>
              <w:spacing w:line="214" w:lineRule="exact"/>
              <w:ind w:left="107"/>
              <w:rPr>
                <w:sz w:val="20"/>
              </w:rPr>
            </w:pPr>
            <w:r>
              <w:rPr>
                <w:sz w:val="20"/>
              </w:rPr>
              <w:t>73138-</w:t>
            </w:r>
          </w:p>
        </w:tc>
        <w:tc>
          <w:tcPr>
            <w:tcW w:w="991" w:type="dxa"/>
            <w:tcBorders>
              <w:bottom w:val="nil"/>
            </w:tcBorders>
          </w:tcPr>
          <w:p w14:paraId="243BA280" w14:textId="77777777" w:rsidR="00B52DCC" w:rsidRDefault="00916648">
            <w:pPr>
              <w:pStyle w:val="TableParagraph"/>
              <w:spacing w:line="214" w:lineRule="exact"/>
              <w:ind w:left="107"/>
              <w:rPr>
                <w:sz w:val="20"/>
              </w:rPr>
            </w:pPr>
            <w:r>
              <w:rPr>
                <w:sz w:val="20"/>
              </w:rPr>
              <w:t>277-298-</w:t>
            </w:r>
          </w:p>
        </w:tc>
        <w:tc>
          <w:tcPr>
            <w:tcW w:w="1709" w:type="dxa"/>
            <w:vMerge/>
            <w:tcBorders>
              <w:top w:val="nil"/>
            </w:tcBorders>
          </w:tcPr>
          <w:p w14:paraId="1ED5CC2A" w14:textId="77777777" w:rsidR="00B52DCC" w:rsidRDefault="00B52DCC">
            <w:pPr>
              <w:rPr>
                <w:sz w:val="2"/>
                <w:szCs w:val="2"/>
              </w:rPr>
            </w:pPr>
          </w:p>
        </w:tc>
        <w:tc>
          <w:tcPr>
            <w:tcW w:w="1700" w:type="dxa"/>
            <w:vMerge/>
            <w:tcBorders>
              <w:top w:val="nil"/>
            </w:tcBorders>
          </w:tcPr>
          <w:p w14:paraId="0B061B90" w14:textId="77777777" w:rsidR="00B52DCC" w:rsidRDefault="00B52DCC">
            <w:pPr>
              <w:rPr>
                <w:sz w:val="2"/>
                <w:szCs w:val="2"/>
              </w:rPr>
            </w:pPr>
          </w:p>
        </w:tc>
        <w:tc>
          <w:tcPr>
            <w:tcW w:w="2261" w:type="dxa"/>
            <w:vMerge/>
            <w:tcBorders>
              <w:top w:val="nil"/>
            </w:tcBorders>
          </w:tcPr>
          <w:p w14:paraId="045C0E8D" w14:textId="77777777" w:rsidR="00B52DCC" w:rsidRDefault="00B52DCC">
            <w:pPr>
              <w:rPr>
                <w:sz w:val="2"/>
                <w:szCs w:val="2"/>
              </w:rPr>
            </w:pPr>
          </w:p>
        </w:tc>
        <w:tc>
          <w:tcPr>
            <w:tcW w:w="2693" w:type="dxa"/>
            <w:vMerge/>
            <w:tcBorders>
              <w:top w:val="nil"/>
            </w:tcBorders>
          </w:tcPr>
          <w:p w14:paraId="5AA6E347" w14:textId="77777777" w:rsidR="00B52DCC" w:rsidRDefault="00B52DCC">
            <w:pPr>
              <w:rPr>
                <w:sz w:val="2"/>
                <w:szCs w:val="2"/>
              </w:rPr>
            </w:pPr>
          </w:p>
        </w:tc>
      </w:tr>
      <w:tr w:rsidR="00B52DCC" w14:paraId="2721A5D0" w14:textId="77777777">
        <w:trPr>
          <w:trHeight w:val="574"/>
        </w:trPr>
        <w:tc>
          <w:tcPr>
            <w:tcW w:w="1416" w:type="dxa"/>
            <w:vMerge/>
            <w:tcBorders>
              <w:top w:val="nil"/>
            </w:tcBorders>
          </w:tcPr>
          <w:p w14:paraId="337B073E" w14:textId="77777777" w:rsidR="00B52DCC" w:rsidRDefault="00B52DCC">
            <w:pPr>
              <w:rPr>
                <w:sz w:val="2"/>
                <w:szCs w:val="2"/>
              </w:rPr>
            </w:pPr>
          </w:p>
        </w:tc>
        <w:tc>
          <w:tcPr>
            <w:tcW w:w="1984" w:type="dxa"/>
            <w:vMerge/>
            <w:tcBorders>
              <w:top w:val="nil"/>
            </w:tcBorders>
          </w:tcPr>
          <w:p w14:paraId="11D1A507" w14:textId="77777777" w:rsidR="00B52DCC" w:rsidRDefault="00B52DCC">
            <w:pPr>
              <w:rPr>
                <w:sz w:val="2"/>
                <w:szCs w:val="2"/>
              </w:rPr>
            </w:pPr>
          </w:p>
        </w:tc>
        <w:tc>
          <w:tcPr>
            <w:tcW w:w="1704" w:type="dxa"/>
            <w:tcBorders>
              <w:top w:val="nil"/>
            </w:tcBorders>
          </w:tcPr>
          <w:p w14:paraId="32B4A64E" w14:textId="77777777" w:rsidR="00B52DCC" w:rsidRDefault="00916648">
            <w:pPr>
              <w:pStyle w:val="TableParagraph"/>
              <w:spacing w:before="160"/>
              <w:ind w:left="106"/>
              <w:rPr>
                <w:sz w:val="20"/>
              </w:rPr>
            </w:pPr>
            <w:r>
              <w:rPr>
                <w:sz w:val="20"/>
              </w:rPr>
              <w:t>Oil</w:t>
            </w:r>
          </w:p>
        </w:tc>
        <w:tc>
          <w:tcPr>
            <w:tcW w:w="993" w:type="dxa"/>
            <w:tcBorders>
              <w:top w:val="nil"/>
            </w:tcBorders>
          </w:tcPr>
          <w:p w14:paraId="575CD0FB" w14:textId="77777777" w:rsidR="00B52DCC" w:rsidRDefault="00916648">
            <w:pPr>
              <w:pStyle w:val="TableParagraph"/>
              <w:spacing w:line="229" w:lineRule="exact"/>
              <w:ind w:left="107"/>
              <w:rPr>
                <w:sz w:val="20"/>
              </w:rPr>
            </w:pPr>
            <w:r>
              <w:rPr>
                <w:sz w:val="20"/>
              </w:rPr>
              <w:t>79-1</w:t>
            </w:r>
          </w:p>
        </w:tc>
        <w:tc>
          <w:tcPr>
            <w:tcW w:w="991" w:type="dxa"/>
            <w:tcBorders>
              <w:top w:val="nil"/>
            </w:tcBorders>
          </w:tcPr>
          <w:p w14:paraId="1ECA1470" w14:textId="77777777" w:rsidR="00B52DCC" w:rsidRDefault="00916648">
            <w:pPr>
              <w:pStyle w:val="TableParagraph"/>
              <w:spacing w:line="229" w:lineRule="exact"/>
              <w:ind w:left="107"/>
              <w:rPr>
                <w:sz w:val="20"/>
              </w:rPr>
            </w:pPr>
            <w:r>
              <w:rPr>
                <w:w w:val="99"/>
                <w:sz w:val="20"/>
              </w:rPr>
              <w:t>6</w:t>
            </w:r>
          </w:p>
        </w:tc>
        <w:tc>
          <w:tcPr>
            <w:tcW w:w="1709" w:type="dxa"/>
            <w:vMerge/>
            <w:tcBorders>
              <w:top w:val="nil"/>
            </w:tcBorders>
          </w:tcPr>
          <w:p w14:paraId="497ECBB4" w14:textId="77777777" w:rsidR="00B52DCC" w:rsidRDefault="00B52DCC">
            <w:pPr>
              <w:rPr>
                <w:sz w:val="2"/>
                <w:szCs w:val="2"/>
              </w:rPr>
            </w:pPr>
          </w:p>
        </w:tc>
        <w:tc>
          <w:tcPr>
            <w:tcW w:w="1700" w:type="dxa"/>
            <w:vMerge/>
            <w:tcBorders>
              <w:top w:val="nil"/>
            </w:tcBorders>
          </w:tcPr>
          <w:p w14:paraId="20598904" w14:textId="77777777" w:rsidR="00B52DCC" w:rsidRDefault="00B52DCC">
            <w:pPr>
              <w:rPr>
                <w:sz w:val="2"/>
                <w:szCs w:val="2"/>
              </w:rPr>
            </w:pPr>
          </w:p>
        </w:tc>
        <w:tc>
          <w:tcPr>
            <w:tcW w:w="2261" w:type="dxa"/>
            <w:vMerge/>
            <w:tcBorders>
              <w:top w:val="nil"/>
            </w:tcBorders>
          </w:tcPr>
          <w:p w14:paraId="25EA2304" w14:textId="77777777" w:rsidR="00B52DCC" w:rsidRDefault="00B52DCC">
            <w:pPr>
              <w:rPr>
                <w:sz w:val="2"/>
                <w:szCs w:val="2"/>
              </w:rPr>
            </w:pPr>
          </w:p>
        </w:tc>
        <w:tc>
          <w:tcPr>
            <w:tcW w:w="2693" w:type="dxa"/>
            <w:vMerge/>
            <w:tcBorders>
              <w:top w:val="nil"/>
            </w:tcBorders>
          </w:tcPr>
          <w:p w14:paraId="224E0BA6" w14:textId="77777777" w:rsidR="00B52DCC" w:rsidRDefault="00B52DCC">
            <w:pPr>
              <w:rPr>
                <w:sz w:val="2"/>
                <w:szCs w:val="2"/>
              </w:rPr>
            </w:pPr>
          </w:p>
        </w:tc>
      </w:tr>
      <w:tr w:rsidR="00B52DCC" w14:paraId="26C7C14B" w14:textId="77777777">
        <w:trPr>
          <w:trHeight w:val="231"/>
        </w:trPr>
        <w:tc>
          <w:tcPr>
            <w:tcW w:w="1416" w:type="dxa"/>
            <w:tcBorders>
              <w:bottom w:val="nil"/>
            </w:tcBorders>
          </w:tcPr>
          <w:p w14:paraId="50E2F37B" w14:textId="77777777" w:rsidR="00B52DCC" w:rsidRDefault="00916648">
            <w:pPr>
              <w:pStyle w:val="TableParagraph"/>
              <w:spacing w:line="211" w:lineRule="exact"/>
              <w:ind w:left="107"/>
              <w:rPr>
                <w:sz w:val="20"/>
              </w:rPr>
            </w:pPr>
            <w:r>
              <w:rPr>
                <w:sz w:val="20"/>
              </w:rPr>
              <w:t>307</w:t>
            </w:r>
          </w:p>
        </w:tc>
        <w:tc>
          <w:tcPr>
            <w:tcW w:w="1984" w:type="dxa"/>
            <w:tcBorders>
              <w:bottom w:val="nil"/>
            </w:tcBorders>
          </w:tcPr>
          <w:p w14:paraId="2DA38423" w14:textId="77777777" w:rsidR="00B52DCC" w:rsidRDefault="00916648">
            <w:pPr>
              <w:pStyle w:val="TableParagraph"/>
              <w:spacing w:line="211" w:lineRule="exact"/>
              <w:ind w:left="105"/>
              <w:rPr>
                <w:sz w:val="20"/>
              </w:rPr>
            </w:pPr>
            <w:r>
              <w:rPr>
                <w:sz w:val="20"/>
              </w:rPr>
              <w:t>Hidrolize buğday</w:t>
            </w:r>
          </w:p>
        </w:tc>
        <w:tc>
          <w:tcPr>
            <w:tcW w:w="1704" w:type="dxa"/>
            <w:tcBorders>
              <w:bottom w:val="nil"/>
            </w:tcBorders>
          </w:tcPr>
          <w:p w14:paraId="7510ED02" w14:textId="77777777" w:rsidR="00B52DCC" w:rsidRDefault="00916648">
            <w:pPr>
              <w:pStyle w:val="TableParagraph"/>
              <w:spacing w:line="211" w:lineRule="exact"/>
              <w:ind w:left="106"/>
              <w:rPr>
                <w:sz w:val="20"/>
              </w:rPr>
            </w:pPr>
            <w:r>
              <w:rPr>
                <w:sz w:val="20"/>
              </w:rPr>
              <w:t>Hydrolyzed</w:t>
            </w:r>
          </w:p>
        </w:tc>
        <w:tc>
          <w:tcPr>
            <w:tcW w:w="993" w:type="dxa"/>
            <w:tcBorders>
              <w:bottom w:val="nil"/>
            </w:tcBorders>
          </w:tcPr>
          <w:p w14:paraId="25614BB5" w14:textId="77777777" w:rsidR="00B52DCC" w:rsidRDefault="00916648">
            <w:pPr>
              <w:pStyle w:val="TableParagraph"/>
              <w:spacing w:line="211" w:lineRule="exact"/>
              <w:ind w:left="107"/>
              <w:rPr>
                <w:sz w:val="20"/>
              </w:rPr>
            </w:pPr>
            <w:r>
              <w:rPr>
                <w:sz w:val="20"/>
              </w:rPr>
              <w:t>94350-</w:t>
            </w:r>
          </w:p>
        </w:tc>
        <w:tc>
          <w:tcPr>
            <w:tcW w:w="991" w:type="dxa"/>
            <w:vMerge w:val="restart"/>
          </w:tcPr>
          <w:p w14:paraId="20A21A79" w14:textId="77777777" w:rsidR="00B52DCC" w:rsidRDefault="00916648">
            <w:pPr>
              <w:pStyle w:val="TableParagraph"/>
              <w:spacing w:line="223" w:lineRule="exact"/>
              <w:ind w:left="107"/>
              <w:rPr>
                <w:sz w:val="20"/>
              </w:rPr>
            </w:pPr>
            <w:r>
              <w:rPr>
                <w:sz w:val="20"/>
              </w:rPr>
              <w:t>305-225-</w:t>
            </w:r>
          </w:p>
          <w:p w14:paraId="05DE64E2" w14:textId="77777777" w:rsidR="00B52DCC" w:rsidRDefault="00916648">
            <w:pPr>
              <w:pStyle w:val="TableParagraph"/>
              <w:spacing w:before="17"/>
              <w:ind w:left="107"/>
              <w:rPr>
                <w:sz w:val="20"/>
              </w:rPr>
            </w:pPr>
            <w:r>
              <w:rPr>
                <w:w w:val="99"/>
                <w:sz w:val="20"/>
              </w:rPr>
              <w:t>0</w:t>
            </w:r>
          </w:p>
          <w:p w14:paraId="3FD0EC2C" w14:textId="77777777" w:rsidR="00B52DCC" w:rsidRDefault="00916648">
            <w:pPr>
              <w:pStyle w:val="TableParagraph"/>
              <w:spacing w:before="178"/>
              <w:ind w:left="107"/>
              <w:rPr>
                <w:sz w:val="20"/>
              </w:rPr>
            </w:pPr>
            <w:r>
              <w:rPr>
                <w:sz w:val="20"/>
              </w:rPr>
              <w:t>309-358-</w:t>
            </w:r>
          </w:p>
          <w:p w14:paraId="4D01250E" w14:textId="77777777" w:rsidR="00B52DCC" w:rsidRDefault="00916648">
            <w:pPr>
              <w:pStyle w:val="TableParagraph"/>
              <w:spacing w:before="20"/>
              <w:ind w:left="107"/>
              <w:rPr>
                <w:sz w:val="20"/>
              </w:rPr>
            </w:pPr>
            <w:r>
              <w:rPr>
                <w:w w:val="99"/>
                <w:sz w:val="20"/>
              </w:rPr>
              <w:t>5</w:t>
            </w:r>
          </w:p>
        </w:tc>
        <w:tc>
          <w:tcPr>
            <w:tcW w:w="1709" w:type="dxa"/>
            <w:vMerge w:val="restart"/>
          </w:tcPr>
          <w:p w14:paraId="3FF77875" w14:textId="77777777" w:rsidR="00B52DCC" w:rsidRDefault="00B52DCC">
            <w:pPr>
              <w:pStyle w:val="TableParagraph"/>
              <w:rPr>
                <w:sz w:val="18"/>
              </w:rPr>
            </w:pPr>
          </w:p>
        </w:tc>
        <w:tc>
          <w:tcPr>
            <w:tcW w:w="1700" w:type="dxa"/>
            <w:vMerge w:val="restart"/>
          </w:tcPr>
          <w:p w14:paraId="13D4E956" w14:textId="77777777" w:rsidR="00B52DCC" w:rsidRDefault="00B52DCC">
            <w:pPr>
              <w:pStyle w:val="TableParagraph"/>
              <w:rPr>
                <w:sz w:val="18"/>
              </w:rPr>
            </w:pPr>
          </w:p>
        </w:tc>
        <w:tc>
          <w:tcPr>
            <w:tcW w:w="2261" w:type="dxa"/>
            <w:tcBorders>
              <w:bottom w:val="nil"/>
            </w:tcBorders>
          </w:tcPr>
          <w:p w14:paraId="6A0850FF" w14:textId="77777777" w:rsidR="00B52DCC" w:rsidRDefault="00916648">
            <w:pPr>
              <w:pStyle w:val="TableParagraph"/>
              <w:spacing w:line="211" w:lineRule="exact"/>
              <w:ind w:left="108"/>
              <w:rPr>
                <w:sz w:val="20"/>
              </w:rPr>
            </w:pPr>
            <w:r>
              <w:rPr>
                <w:sz w:val="20"/>
              </w:rPr>
              <w:t>Hidrolizatların içindeki</w:t>
            </w:r>
          </w:p>
        </w:tc>
        <w:tc>
          <w:tcPr>
            <w:tcW w:w="2693" w:type="dxa"/>
            <w:vMerge w:val="restart"/>
          </w:tcPr>
          <w:p w14:paraId="5C182EC9" w14:textId="77777777" w:rsidR="00B52DCC" w:rsidRDefault="00B52DCC">
            <w:pPr>
              <w:pStyle w:val="TableParagraph"/>
              <w:rPr>
                <w:sz w:val="18"/>
              </w:rPr>
            </w:pPr>
          </w:p>
        </w:tc>
      </w:tr>
      <w:tr w:rsidR="00B52DCC" w14:paraId="07A8BEC4" w14:textId="77777777">
        <w:trPr>
          <w:trHeight w:val="238"/>
        </w:trPr>
        <w:tc>
          <w:tcPr>
            <w:tcW w:w="1416" w:type="dxa"/>
            <w:tcBorders>
              <w:top w:val="nil"/>
              <w:bottom w:val="nil"/>
            </w:tcBorders>
          </w:tcPr>
          <w:p w14:paraId="584F1FC7" w14:textId="77777777" w:rsidR="00B52DCC" w:rsidRDefault="00B52DCC">
            <w:pPr>
              <w:pStyle w:val="TableParagraph"/>
              <w:rPr>
                <w:sz w:val="16"/>
              </w:rPr>
            </w:pPr>
          </w:p>
        </w:tc>
        <w:tc>
          <w:tcPr>
            <w:tcW w:w="1984" w:type="dxa"/>
            <w:tcBorders>
              <w:top w:val="nil"/>
              <w:bottom w:val="nil"/>
            </w:tcBorders>
          </w:tcPr>
          <w:p w14:paraId="6E8304B5" w14:textId="77777777" w:rsidR="00B52DCC" w:rsidRDefault="00916648">
            <w:pPr>
              <w:pStyle w:val="TableParagraph"/>
              <w:spacing w:line="218" w:lineRule="exact"/>
              <w:ind w:left="105"/>
              <w:rPr>
                <w:sz w:val="20"/>
              </w:rPr>
            </w:pPr>
            <w:r>
              <w:rPr>
                <w:sz w:val="20"/>
              </w:rPr>
              <w:t>proteini</w:t>
            </w:r>
          </w:p>
        </w:tc>
        <w:tc>
          <w:tcPr>
            <w:tcW w:w="1704" w:type="dxa"/>
            <w:tcBorders>
              <w:top w:val="nil"/>
              <w:bottom w:val="nil"/>
            </w:tcBorders>
          </w:tcPr>
          <w:p w14:paraId="335897C7" w14:textId="77777777" w:rsidR="00B52DCC" w:rsidRDefault="00916648">
            <w:pPr>
              <w:pStyle w:val="TableParagraph"/>
              <w:spacing w:line="218" w:lineRule="exact"/>
              <w:ind w:left="106"/>
              <w:rPr>
                <w:sz w:val="20"/>
              </w:rPr>
            </w:pPr>
            <w:r>
              <w:rPr>
                <w:sz w:val="20"/>
              </w:rPr>
              <w:t>Wheat Protein</w:t>
            </w:r>
          </w:p>
        </w:tc>
        <w:tc>
          <w:tcPr>
            <w:tcW w:w="993" w:type="dxa"/>
            <w:tcBorders>
              <w:top w:val="nil"/>
              <w:bottom w:val="nil"/>
            </w:tcBorders>
          </w:tcPr>
          <w:p w14:paraId="68C3893A" w14:textId="77777777" w:rsidR="00B52DCC" w:rsidRDefault="00916648">
            <w:pPr>
              <w:pStyle w:val="TableParagraph"/>
              <w:spacing w:line="218" w:lineRule="exact"/>
              <w:ind w:left="107"/>
              <w:rPr>
                <w:sz w:val="20"/>
              </w:rPr>
            </w:pPr>
            <w:r>
              <w:rPr>
                <w:sz w:val="20"/>
              </w:rPr>
              <w:t>06-8 /</w:t>
            </w:r>
          </w:p>
        </w:tc>
        <w:tc>
          <w:tcPr>
            <w:tcW w:w="991" w:type="dxa"/>
            <w:vMerge/>
            <w:tcBorders>
              <w:top w:val="nil"/>
            </w:tcBorders>
          </w:tcPr>
          <w:p w14:paraId="30747167" w14:textId="77777777" w:rsidR="00B52DCC" w:rsidRDefault="00B52DCC">
            <w:pPr>
              <w:rPr>
                <w:sz w:val="2"/>
                <w:szCs w:val="2"/>
              </w:rPr>
            </w:pPr>
          </w:p>
        </w:tc>
        <w:tc>
          <w:tcPr>
            <w:tcW w:w="1709" w:type="dxa"/>
            <w:vMerge/>
            <w:tcBorders>
              <w:top w:val="nil"/>
            </w:tcBorders>
          </w:tcPr>
          <w:p w14:paraId="7E2F5581" w14:textId="77777777" w:rsidR="00B52DCC" w:rsidRDefault="00B52DCC">
            <w:pPr>
              <w:rPr>
                <w:sz w:val="2"/>
                <w:szCs w:val="2"/>
              </w:rPr>
            </w:pPr>
          </w:p>
        </w:tc>
        <w:tc>
          <w:tcPr>
            <w:tcW w:w="1700" w:type="dxa"/>
            <w:vMerge/>
            <w:tcBorders>
              <w:top w:val="nil"/>
            </w:tcBorders>
          </w:tcPr>
          <w:p w14:paraId="78F034F0" w14:textId="77777777" w:rsidR="00B52DCC" w:rsidRDefault="00B52DCC">
            <w:pPr>
              <w:rPr>
                <w:sz w:val="2"/>
                <w:szCs w:val="2"/>
              </w:rPr>
            </w:pPr>
          </w:p>
        </w:tc>
        <w:tc>
          <w:tcPr>
            <w:tcW w:w="2261" w:type="dxa"/>
            <w:tcBorders>
              <w:top w:val="nil"/>
              <w:bottom w:val="nil"/>
            </w:tcBorders>
          </w:tcPr>
          <w:p w14:paraId="322BDDCA" w14:textId="77777777" w:rsidR="00B52DCC" w:rsidRDefault="00916648">
            <w:pPr>
              <w:pStyle w:val="TableParagraph"/>
              <w:spacing w:line="218" w:lineRule="exact"/>
              <w:ind w:left="108"/>
              <w:rPr>
                <w:sz w:val="20"/>
              </w:rPr>
            </w:pPr>
            <w:r>
              <w:rPr>
                <w:sz w:val="20"/>
              </w:rPr>
              <w:t>peptitlerin maksimum</w:t>
            </w:r>
          </w:p>
        </w:tc>
        <w:tc>
          <w:tcPr>
            <w:tcW w:w="2693" w:type="dxa"/>
            <w:vMerge/>
            <w:tcBorders>
              <w:top w:val="nil"/>
            </w:tcBorders>
          </w:tcPr>
          <w:p w14:paraId="57E858EF" w14:textId="77777777" w:rsidR="00B52DCC" w:rsidRDefault="00B52DCC">
            <w:pPr>
              <w:rPr>
                <w:sz w:val="2"/>
                <w:szCs w:val="2"/>
              </w:rPr>
            </w:pPr>
          </w:p>
        </w:tc>
      </w:tr>
      <w:tr w:rsidR="00B52DCC" w14:paraId="1A5CC1DE" w14:textId="77777777">
        <w:trPr>
          <w:trHeight w:val="238"/>
        </w:trPr>
        <w:tc>
          <w:tcPr>
            <w:tcW w:w="1416" w:type="dxa"/>
            <w:tcBorders>
              <w:top w:val="nil"/>
              <w:bottom w:val="nil"/>
            </w:tcBorders>
          </w:tcPr>
          <w:p w14:paraId="6FAB14EE" w14:textId="77777777" w:rsidR="00B52DCC" w:rsidRDefault="00B52DCC">
            <w:pPr>
              <w:pStyle w:val="TableParagraph"/>
              <w:rPr>
                <w:sz w:val="16"/>
              </w:rPr>
            </w:pPr>
          </w:p>
        </w:tc>
        <w:tc>
          <w:tcPr>
            <w:tcW w:w="1984" w:type="dxa"/>
            <w:tcBorders>
              <w:top w:val="nil"/>
              <w:bottom w:val="nil"/>
            </w:tcBorders>
          </w:tcPr>
          <w:p w14:paraId="114EE35A" w14:textId="77777777" w:rsidR="00B52DCC" w:rsidRDefault="00B52DCC">
            <w:pPr>
              <w:pStyle w:val="TableParagraph"/>
              <w:rPr>
                <w:sz w:val="16"/>
              </w:rPr>
            </w:pPr>
          </w:p>
        </w:tc>
        <w:tc>
          <w:tcPr>
            <w:tcW w:w="1704" w:type="dxa"/>
            <w:tcBorders>
              <w:top w:val="nil"/>
              <w:bottom w:val="nil"/>
            </w:tcBorders>
          </w:tcPr>
          <w:p w14:paraId="1A74B4F6" w14:textId="77777777" w:rsidR="00B52DCC" w:rsidRDefault="00B52DCC">
            <w:pPr>
              <w:pStyle w:val="TableParagraph"/>
              <w:rPr>
                <w:sz w:val="16"/>
              </w:rPr>
            </w:pPr>
          </w:p>
        </w:tc>
        <w:tc>
          <w:tcPr>
            <w:tcW w:w="993" w:type="dxa"/>
            <w:tcBorders>
              <w:top w:val="nil"/>
              <w:bottom w:val="nil"/>
            </w:tcBorders>
          </w:tcPr>
          <w:p w14:paraId="0A4EFCDD" w14:textId="77777777" w:rsidR="00B52DCC" w:rsidRDefault="00916648">
            <w:pPr>
              <w:pStyle w:val="TableParagraph"/>
              <w:spacing w:line="218" w:lineRule="exact"/>
              <w:ind w:left="107"/>
              <w:rPr>
                <w:sz w:val="20"/>
              </w:rPr>
            </w:pPr>
            <w:r>
              <w:rPr>
                <w:sz w:val="20"/>
              </w:rPr>
              <w:t>222400-</w:t>
            </w:r>
          </w:p>
        </w:tc>
        <w:tc>
          <w:tcPr>
            <w:tcW w:w="991" w:type="dxa"/>
            <w:vMerge/>
            <w:tcBorders>
              <w:top w:val="nil"/>
            </w:tcBorders>
          </w:tcPr>
          <w:p w14:paraId="1347664E" w14:textId="77777777" w:rsidR="00B52DCC" w:rsidRDefault="00B52DCC">
            <w:pPr>
              <w:rPr>
                <w:sz w:val="2"/>
                <w:szCs w:val="2"/>
              </w:rPr>
            </w:pPr>
          </w:p>
        </w:tc>
        <w:tc>
          <w:tcPr>
            <w:tcW w:w="1709" w:type="dxa"/>
            <w:vMerge/>
            <w:tcBorders>
              <w:top w:val="nil"/>
            </w:tcBorders>
          </w:tcPr>
          <w:p w14:paraId="352C84C5" w14:textId="77777777" w:rsidR="00B52DCC" w:rsidRDefault="00B52DCC">
            <w:pPr>
              <w:rPr>
                <w:sz w:val="2"/>
                <w:szCs w:val="2"/>
              </w:rPr>
            </w:pPr>
          </w:p>
        </w:tc>
        <w:tc>
          <w:tcPr>
            <w:tcW w:w="1700" w:type="dxa"/>
            <w:vMerge/>
            <w:tcBorders>
              <w:top w:val="nil"/>
            </w:tcBorders>
          </w:tcPr>
          <w:p w14:paraId="07EE4985" w14:textId="77777777" w:rsidR="00B52DCC" w:rsidRDefault="00B52DCC">
            <w:pPr>
              <w:rPr>
                <w:sz w:val="2"/>
                <w:szCs w:val="2"/>
              </w:rPr>
            </w:pPr>
          </w:p>
        </w:tc>
        <w:tc>
          <w:tcPr>
            <w:tcW w:w="2261" w:type="dxa"/>
            <w:tcBorders>
              <w:top w:val="nil"/>
              <w:bottom w:val="nil"/>
            </w:tcBorders>
          </w:tcPr>
          <w:p w14:paraId="5B871F86" w14:textId="77777777" w:rsidR="00B52DCC" w:rsidRDefault="00916648">
            <w:pPr>
              <w:pStyle w:val="TableParagraph"/>
              <w:spacing w:line="218" w:lineRule="exact"/>
              <w:ind w:left="108"/>
              <w:rPr>
                <w:sz w:val="20"/>
              </w:rPr>
            </w:pPr>
            <w:r>
              <w:rPr>
                <w:sz w:val="20"/>
              </w:rPr>
              <w:t>moleküler kütle ağırlık</w:t>
            </w:r>
          </w:p>
        </w:tc>
        <w:tc>
          <w:tcPr>
            <w:tcW w:w="2693" w:type="dxa"/>
            <w:vMerge/>
            <w:tcBorders>
              <w:top w:val="nil"/>
            </w:tcBorders>
          </w:tcPr>
          <w:p w14:paraId="69D137F6" w14:textId="77777777" w:rsidR="00B52DCC" w:rsidRDefault="00B52DCC">
            <w:pPr>
              <w:rPr>
                <w:sz w:val="2"/>
                <w:szCs w:val="2"/>
              </w:rPr>
            </w:pPr>
          </w:p>
        </w:tc>
      </w:tr>
      <w:tr w:rsidR="00B52DCC" w14:paraId="6E6875DB" w14:textId="77777777">
        <w:trPr>
          <w:trHeight w:val="238"/>
        </w:trPr>
        <w:tc>
          <w:tcPr>
            <w:tcW w:w="1416" w:type="dxa"/>
            <w:tcBorders>
              <w:top w:val="nil"/>
              <w:bottom w:val="nil"/>
            </w:tcBorders>
          </w:tcPr>
          <w:p w14:paraId="738631E5" w14:textId="77777777" w:rsidR="00B52DCC" w:rsidRDefault="00B52DCC">
            <w:pPr>
              <w:pStyle w:val="TableParagraph"/>
              <w:rPr>
                <w:sz w:val="16"/>
              </w:rPr>
            </w:pPr>
          </w:p>
        </w:tc>
        <w:tc>
          <w:tcPr>
            <w:tcW w:w="1984" w:type="dxa"/>
            <w:tcBorders>
              <w:top w:val="nil"/>
              <w:bottom w:val="nil"/>
            </w:tcBorders>
          </w:tcPr>
          <w:p w14:paraId="7E350CA2" w14:textId="77777777" w:rsidR="00B52DCC" w:rsidRDefault="00B52DCC">
            <w:pPr>
              <w:pStyle w:val="TableParagraph"/>
              <w:rPr>
                <w:sz w:val="16"/>
              </w:rPr>
            </w:pPr>
          </w:p>
        </w:tc>
        <w:tc>
          <w:tcPr>
            <w:tcW w:w="1704" w:type="dxa"/>
            <w:tcBorders>
              <w:top w:val="nil"/>
              <w:bottom w:val="nil"/>
            </w:tcBorders>
          </w:tcPr>
          <w:p w14:paraId="5432992A" w14:textId="77777777" w:rsidR="00B52DCC" w:rsidRDefault="00B52DCC">
            <w:pPr>
              <w:pStyle w:val="TableParagraph"/>
              <w:rPr>
                <w:sz w:val="16"/>
              </w:rPr>
            </w:pPr>
          </w:p>
        </w:tc>
        <w:tc>
          <w:tcPr>
            <w:tcW w:w="993" w:type="dxa"/>
            <w:tcBorders>
              <w:top w:val="nil"/>
              <w:bottom w:val="nil"/>
            </w:tcBorders>
          </w:tcPr>
          <w:p w14:paraId="342AB2E8" w14:textId="77777777" w:rsidR="00B52DCC" w:rsidRDefault="00916648">
            <w:pPr>
              <w:pStyle w:val="TableParagraph"/>
              <w:spacing w:line="219" w:lineRule="exact"/>
              <w:ind w:left="107"/>
              <w:rPr>
                <w:sz w:val="20"/>
              </w:rPr>
            </w:pPr>
            <w:r>
              <w:rPr>
                <w:sz w:val="20"/>
              </w:rPr>
              <w:t>28-4 /</w:t>
            </w:r>
          </w:p>
        </w:tc>
        <w:tc>
          <w:tcPr>
            <w:tcW w:w="991" w:type="dxa"/>
            <w:vMerge/>
            <w:tcBorders>
              <w:top w:val="nil"/>
            </w:tcBorders>
          </w:tcPr>
          <w:p w14:paraId="651E2F2B" w14:textId="77777777" w:rsidR="00B52DCC" w:rsidRDefault="00B52DCC">
            <w:pPr>
              <w:rPr>
                <w:sz w:val="2"/>
                <w:szCs w:val="2"/>
              </w:rPr>
            </w:pPr>
          </w:p>
        </w:tc>
        <w:tc>
          <w:tcPr>
            <w:tcW w:w="1709" w:type="dxa"/>
            <w:vMerge/>
            <w:tcBorders>
              <w:top w:val="nil"/>
            </w:tcBorders>
          </w:tcPr>
          <w:p w14:paraId="52046A00" w14:textId="77777777" w:rsidR="00B52DCC" w:rsidRDefault="00B52DCC">
            <w:pPr>
              <w:rPr>
                <w:sz w:val="2"/>
                <w:szCs w:val="2"/>
              </w:rPr>
            </w:pPr>
          </w:p>
        </w:tc>
        <w:tc>
          <w:tcPr>
            <w:tcW w:w="1700" w:type="dxa"/>
            <w:vMerge/>
            <w:tcBorders>
              <w:top w:val="nil"/>
            </w:tcBorders>
          </w:tcPr>
          <w:p w14:paraId="0E6352A0" w14:textId="77777777" w:rsidR="00B52DCC" w:rsidRDefault="00B52DCC">
            <w:pPr>
              <w:rPr>
                <w:sz w:val="2"/>
                <w:szCs w:val="2"/>
              </w:rPr>
            </w:pPr>
          </w:p>
        </w:tc>
        <w:tc>
          <w:tcPr>
            <w:tcW w:w="2261" w:type="dxa"/>
            <w:tcBorders>
              <w:top w:val="nil"/>
              <w:bottom w:val="nil"/>
            </w:tcBorders>
          </w:tcPr>
          <w:p w14:paraId="136588B0" w14:textId="77777777" w:rsidR="00B52DCC" w:rsidRDefault="00916648">
            <w:pPr>
              <w:pStyle w:val="TableParagraph"/>
              <w:spacing w:line="219" w:lineRule="exact"/>
              <w:ind w:left="108"/>
              <w:rPr>
                <w:sz w:val="20"/>
              </w:rPr>
            </w:pPr>
            <w:r>
              <w:rPr>
                <w:sz w:val="20"/>
              </w:rPr>
              <w:t>ortalaması : 3,5 kDa</w:t>
            </w:r>
          </w:p>
        </w:tc>
        <w:tc>
          <w:tcPr>
            <w:tcW w:w="2693" w:type="dxa"/>
            <w:vMerge/>
            <w:tcBorders>
              <w:top w:val="nil"/>
            </w:tcBorders>
          </w:tcPr>
          <w:p w14:paraId="39398322" w14:textId="77777777" w:rsidR="00B52DCC" w:rsidRDefault="00B52DCC">
            <w:pPr>
              <w:rPr>
                <w:sz w:val="2"/>
                <w:szCs w:val="2"/>
              </w:rPr>
            </w:pPr>
          </w:p>
        </w:tc>
      </w:tr>
      <w:tr w:rsidR="00B52DCC" w14:paraId="5A183F38" w14:textId="77777777">
        <w:trPr>
          <w:trHeight w:val="238"/>
        </w:trPr>
        <w:tc>
          <w:tcPr>
            <w:tcW w:w="1416" w:type="dxa"/>
            <w:tcBorders>
              <w:top w:val="nil"/>
              <w:bottom w:val="nil"/>
            </w:tcBorders>
          </w:tcPr>
          <w:p w14:paraId="387E4FD7" w14:textId="77777777" w:rsidR="00B52DCC" w:rsidRDefault="00B52DCC">
            <w:pPr>
              <w:pStyle w:val="TableParagraph"/>
              <w:rPr>
                <w:sz w:val="16"/>
              </w:rPr>
            </w:pPr>
          </w:p>
        </w:tc>
        <w:tc>
          <w:tcPr>
            <w:tcW w:w="1984" w:type="dxa"/>
            <w:tcBorders>
              <w:top w:val="nil"/>
              <w:bottom w:val="nil"/>
            </w:tcBorders>
          </w:tcPr>
          <w:p w14:paraId="60C9B98E" w14:textId="77777777" w:rsidR="00B52DCC" w:rsidRDefault="00B52DCC">
            <w:pPr>
              <w:pStyle w:val="TableParagraph"/>
              <w:rPr>
                <w:sz w:val="16"/>
              </w:rPr>
            </w:pPr>
          </w:p>
        </w:tc>
        <w:tc>
          <w:tcPr>
            <w:tcW w:w="1704" w:type="dxa"/>
            <w:tcBorders>
              <w:top w:val="nil"/>
              <w:bottom w:val="nil"/>
            </w:tcBorders>
          </w:tcPr>
          <w:p w14:paraId="35E05D3F" w14:textId="77777777" w:rsidR="00B52DCC" w:rsidRDefault="00B52DCC">
            <w:pPr>
              <w:pStyle w:val="TableParagraph"/>
              <w:rPr>
                <w:sz w:val="16"/>
              </w:rPr>
            </w:pPr>
          </w:p>
        </w:tc>
        <w:tc>
          <w:tcPr>
            <w:tcW w:w="993" w:type="dxa"/>
            <w:tcBorders>
              <w:top w:val="nil"/>
              <w:bottom w:val="nil"/>
            </w:tcBorders>
          </w:tcPr>
          <w:p w14:paraId="7B65F97F" w14:textId="77777777" w:rsidR="00B52DCC" w:rsidRDefault="00916648">
            <w:pPr>
              <w:pStyle w:val="TableParagraph"/>
              <w:spacing w:line="218" w:lineRule="exact"/>
              <w:ind w:left="107"/>
              <w:rPr>
                <w:sz w:val="20"/>
              </w:rPr>
            </w:pPr>
            <w:r>
              <w:rPr>
                <w:sz w:val="20"/>
              </w:rPr>
              <w:t>70084-</w:t>
            </w:r>
          </w:p>
        </w:tc>
        <w:tc>
          <w:tcPr>
            <w:tcW w:w="991" w:type="dxa"/>
            <w:vMerge/>
            <w:tcBorders>
              <w:top w:val="nil"/>
            </w:tcBorders>
          </w:tcPr>
          <w:p w14:paraId="12218582" w14:textId="77777777" w:rsidR="00B52DCC" w:rsidRDefault="00B52DCC">
            <w:pPr>
              <w:rPr>
                <w:sz w:val="2"/>
                <w:szCs w:val="2"/>
              </w:rPr>
            </w:pPr>
          </w:p>
        </w:tc>
        <w:tc>
          <w:tcPr>
            <w:tcW w:w="1709" w:type="dxa"/>
            <w:vMerge/>
            <w:tcBorders>
              <w:top w:val="nil"/>
            </w:tcBorders>
          </w:tcPr>
          <w:p w14:paraId="2B0B962F" w14:textId="77777777" w:rsidR="00B52DCC" w:rsidRDefault="00B52DCC">
            <w:pPr>
              <w:rPr>
                <w:sz w:val="2"/>
                <w:szCs w:val="2"/>
              </w:rPr>
            </w:pPr>
          </w:p>
        </w:tc>
        <w:tc>
          <w:tcPr>
            <w:tcW w:w="1700" w:type="dxa"/>
            <w:vMerge/>
            <w:tcBorders>
              <w:top w:val="nil"/>
            </w:tcBorders>
          </w:tcPr>
          <w:p w14:paraId="768D4743" w14:textId="77777777" w:rsidR="00B52DCC" w:rsidRDefault="00B52DCC">
            <w:pPr>
              <w:rPr>
                <w:sz w:val="2"/>
                <w:szCs w:val="2"/>
              </w:rPr>
            </w:pPr>
          </w:p>
        </w:tc>
        <w:tc>
          <w:tcPr>
            <w:tcW w:w="2261" w:type="dxa"/>
            <w:tcBorders>
              <w:top w:val="nil"/>
              <w:bottom w:val="nil"/>
            </w:tcBorders>
          </w:tcPr>
          <w:p w14:paraId="24F3CC67" w14:textId="77777777" w:rsidR="00B52DCC" w:rsidRDefault="00B52DCC">
            <w:pPr>
              <w:pStyle w:val="TableParagraph"/>
              <w:rPr>
                <w:sz w:val="16"/>
              </w:rPr>
            </w:pPr>
          </w:p>
        </w:tc>
        <w:tc>
          <w:tcPr>
            <w:tcW w:w="2693" w:type="dxa"/>
            <w:vMerge/>
            <w:tcBorders>
              <w:top w:val="nil"/>
            </w:tcBorders>
          </w:tcPr>
          <w:p w14:paraId="37F55705" w14:textId="77777777" w:rsidR="00B52DCC" w:rsidRDefault="00B52DCC">
            <w:pPr>
              <w:rPr>
                <w:sz w:val="2"/>
                <w:szCs w:val="2"/>
              </w:rPr>
            </w:pPr>
          </w:p>
        </w:tc>
      </w:tr>
      <w:tr w:rsidR="00B52DCC" w14:paraId="53B3BB74" w14:textId="77777777">
        <w:trPr>
          <w:trHeight w:val="237"/>
        </w:trPr>
        <w:tc>
          <w:tcPr>
            <w:tcW w:w="1416" w:type="dxa"/>
            <w:tcBorders>
              <w:top w:val="nil"/>
              <w:bottom w:val="nil"/>
            </w:tcBorders>
          </w:tcPr>
          <w:p w14:paraId="6F3E3077" w14:textId="77777777" w:rsidR="00B52DCC" w:rsidRDefault="00B52DCC">
            <w:pPr>
              <w:pStyle w:val="TableParagraph"/>
              <w:rPr>
                <w:sz w:val="16"/>
              </w:rPr>
            </w:pPr>
          </w:p>
        </w:tc>
        <w:tc>
          <w:tcPr>
            <w:tcW w:w="1984" w:type="dxa"/>
            <w:tcBorders>
              <w:top w:val="nil"/>
              <w:bottom w:val="nil"/>
            </w:tcBorders>
          </w:tcPr>
          <w:p w14:paraId="3FD63F5D" w14:textId="77777777" w:rsidR="00B52DCC" w:rsidRDefault="00B52DCC">
            <w:pPr>
              <w:pStyle w:val="TableParagraph"/>
              <w:rPr>
                <w:sz w:val="16"/>
              </w:rPr>
            </w:pPr>
          </w:p>
        </w:tc>
        <w:tc>
          <w:tcPr>
            <w:tcW w:w="1704" w:type="dxa"/>
            <w:tcBorders>
              <w:top w:val="nil"/>
              <w:bottom w:val="nil"/>
            </w:tcBorders>
          </w:tcPr>
          <w:p w14:paraId="1949AFA0" w14:textId="77777777" w:rsidR="00B52DCC" w:rsidRDefault="00B52DCC">
            <w:pPr>
              <w:pStyle w:val="TableParagraph"/>
              <w:rPr>
                <w:sz w:val="16"/>
              </w:rPr>
            </w:pPr>
          </w:p>
        </w:tc>
        <w:tc>
          <w:tcPr>
            <w:tcW w:w="993" w:type="dxa"/>
            <w:tcBorders>
              <w:top w:val="nil"/>
              <w:bottom w:val="nil"/>
            </w:tcBorders>
          </w:tcPr>
          <w:p w14:paraId="3AE342A0" w14:textId="77777777" w:rsidR="00B52DCC" w:rsidRDefault="00916648">
            <w:pPr>
              <w:pStyle w:val="TableParagraph"/>
              <w:spacing w:line="217" w:lineRule="exact"/>
              <w:ind w:left="107"/>
              <w:rPr>
                <w:sz w:val="20"/>
              </w:rPr>
            </w:pPr>
            <w:r>
              <w:rPr>
                <w:sz w:val="20"/>
              </w:rPr>
              <w:t>87-6 /</w:t>
            </w:r>
          </w:p>
        </w:tc>
        <w:tc>
          <w:tcPr>
            <w:tcW w:w="991" w:type="dxa"/>
            <w:vMerge/>
            <w:tcBorders>
              <w:top w:val="nil"/>
            </w:tcBorders>
          </w:tcPr>
          <w:p w14:paraId="3B7FC220" w14:textId="77777777" w:rsidR="00B52DCC" w:rsidRDefault="00B52DCC">
            <w:pPr>
              <w:rPr>
                <w:sz w:val="2"/>
                <w:szCs w:val="2"/>
              </w:rPr>
            </w:pPr>
          </w:p>
        </w:tc>
        <w:tc>
          <w:tcPr>
            <w:tcW w:w="1709" w:type="dxa"/>
            <w:vMerge/>
            <w:tcBorders>
              <w:top w:val="nil"/>
            </w:tcBorders>
          </w:tcPr>
          <w:p w14:paraId="2F4722D6" w14:textId="77777777" w:rsidR="00B52DCC" w:rsidRDefault="00B52DCC">
            <w:pPr>
              <w:rPr>
                <w:sz w:val="2"/>
                <w:szCs w:val="2"/>
              </w:rPr>
            </w:pPr>
          </w:p>
        </w:tc>
        <w:tc>
          <w:tcPr>
            <w:tcW w:w="1700" w:type="dxa"/>
            <w:vMerge/>
            <w:tcBorders>
              <w:top w:val="nil"/>
            </w:tcBorders>
          </w:tcPr>
          <w:p w14:paraId="57104415" w14:textId="77777777" w:rsidR="00B52DCC" w:rsidRDefault="00B52DCC">
            <w:pPr>
              <w:rPr>
                <w:sz w:val="2"/>
                <w:szCs w:val="2"/>
              </w:rPr>
            </w:pPr>
          </w:p>
        </w:tc>
        <w:tc>
          <w:tcPr>
            <w:tcW w:w="2261" w:type="dxa"/>
            <w:tcBorders>
              <w:top w:val="nil"/>
              <w:bottom w:val="nil"/>
            </w:tcBorders>
          </w:tcPr>
          <w:p w14:paraId="2610B964" w14:textId="77777777" w:rsidR="00B52DCC" w:rsidRDefault="00B52DCC">
            <w:pPr>
              <w:pStyle w:val="TableParagraph"/>
              <w:rPr>
                <w:sz w:val="16"/>
              </w:rPr>
            </w:pPr>
          </w:p>
        </w:tc>
        <w:tc>
          <w:tcPr>
            <w:tcW w:w="2693" w:type="dxa"/>
            <w:vMerge/>
            <w:tcBorders>
              <w:top w:val="nil"/>
            </w:tcBorders>
          </w:tcPr>
          <w:p w14:paraId="6AA4EA0C" w14:textId="77777777" w:rsidR="00B52DCC" w:rsidRDefault="00B52DCC">
            <w:pPr>
              <w:rPr>
                <w:sz w:val="2"/>
                <w:szCs w:val="2"/>
              </w:rPr>
            </w:pPr>
          </w:p>
        </w:tc>
      </w:tr>
      <w:tr w:rsidR="00B52DCC" w14:paraId="67D00B55" w14:textId="77777777">
        <w:trPr>
          <w:trHeight w:val="238"/>
        </w:trPr>
        <w:tc>
          <w:tcPr>
            <w:tcW w:w="1416" w:type="dxa"/>
            <w:tcBorders>
              <w:top w:val="nil"/>
              <w:bottom w:val="nil"/>
            </w:tcBorders>
          </w:tcPr>
          <w:p w14:paraId="312B3CF7" w14:textId="77777777" w:rsidR="00B52DCC" w:rsidRDefault="00B52DCC">
            <w:pPr>
              <w:pStyle w:val="TableParagraph"/>
              <w:rPr>
                <w:sz w:val="16"/>
              </w:rPr>
            </w:pPr>
          </w:p>
        </w:tc>
        <w:tc>
          <w:tcPr>
            <w:tcW w:w="1984" w:type="dxa"/>
            <w:tcBorders>
              <w:top w:val="nil"/>
              <w:bottom w:val="nil"/>
            </w:tcBorders>
          </w:tcPr>
          <w:p w14:paraId="62CE91D1" w14:textId="77777777" w:rsidR="00B52DCC" w:rsidRDefault="00B52DCC">
            <w:pPr>
              <w:pStyle w:val="TableParagraph"/>
              <w:rPr>
                <w:sz w:val="16"/>
              </w:rPr>
            </w:pPr>
          </w:p>
        </w:tc>
        <w:tc>
          <w:tcPr>
            <w:tcW w:w="1704" w:type="dxa"/>
            <w:tcBorders>
              <w:top w:val="nil"/>
              <w:bottom w:val="nil"/>
            </w:tcBorders>
          </w:tcPr>
          <w:p w14:paraId="29BCE0B5" w14:textId="77777777" w:rsidR="00B52DCC" w:rsidRDefault="00B52DCC">
            <w:pPr>
              <w:pStyle w:val="TableParagraph"/>
              <w:rPr>
                <w:sz w:val="16"/>
              </w:rPr>
            </w:pPr>
          </w:p>
        </w:tc>
        <w:tc>
          <w:tcPr>
            <w:tcW w:w="993" w:type="dxa"/>
            <w:tcBorders>
              <w:top w:val="nil"/>
              <w:bottom w:val="nil"/>
            </w:tcBorders>
          </w:tcPr>
          <w:p w14:paraId="4E055B2A" w14:textId="77777777" w:rsidR="00B52DCC" w:rsidRDefault="00916648">
            <w:pPr>
              <w:pStyle w:val="TableParagraph"/>
              <w:spacing w:line="218" w:lineRule="exact"/>
              <w:ind w:left="107"/>
              <w:rPr>
                <w:sz w:val="20"/>
              </w:rPr>
            </w:pPr>
            <w:r>
              <w:rPr>
                <w:sz w:val="20"/>
              </w:rPr>
              <w:t>100209-</w:t>
            </w:r>
          </w:p>
        </w:tc>
        <w:tc>
          <w:tcPr>
            <w:tcW w:w="991" w:type="dxa"/>
            <w:vMerge/>
            <w:tcBorders>
              <w:top w:val="nil"/>
            </w:tcBorders>
          </w:tcPr>
          <w:p w14:paraId="3E874B2D" w14:textId="77777777" w:rsidR="00B52DCC" w:rsidRDefault="00B52DCC">
            <w:pPr>
              <w:rPr>
                <w:sz w:val="2"/>
                <w:szCs w:val="2"/>
              </w:rPr>
            </w:pPr>
          </w:p>
        </w:tc>
        <w:tc>
          <w:tcPr>
            <w:tcW w:w="1709" w:type="dxa"/>
            <w:vMerge/>
            <w:tcBorders>
              <w:top w:val="nil"/>
            </w:tcBorders>
          </w:tcPr>
          <w:p w14:paraId="675BCCEB" w14:textId="77777777" w:rsidR="00B52DCC" w:rsidRDefault="00B52DCC">
            <w:pPr>
              <w:rPr>
                <w:sz w:val="2"/>
                <w:szCs w:val="2"/>
              </w:rPr>
            </w:pPr>
          </w:p>
        </w:tc>
        <w:tc>
          <w:tcPr>
            <w:tcW w:w="1700" w:type="dxa"/>
            <w:vMerge/>
            <w:tcBorders>
              <w:top w:val="nil"/>
            </w:tcBorders>
          </w:tcPr>
          <w:p w14:paraId="47D14FD4" w14:textId="77777777" w:rsidR="00B52DCC" w:rsidRDefault="00B52DCC">
            <w:pPr>
              <w:rPr>
                <w:sz w:val="2"/>
                <w:szCs w:val="2"/>
              </w:rPr>
            </w:pPr>
          </w:p>
        </w:tc>
        <w:tc>
          <w:tcPr>
            <w:tcW w:w="2261" w:type="dxa"/>
            <w:tcBorders>
              <w:top w:val="nil"/>
              <w:bottom w:val="nil"/>
            </w:tcBorders>
          </w:tcPr>
          <w:p w14:paraId="43F0468A" w14:textId="77777777" w:rsidR="00B52DCC" w:rsidRDefault="00B52DCC">
            <w:pPr>
              <w:pStyle w:val="TableParagraph"/>
              <w:rPr>
                <w:sz w:val="16"/>
              </w:rPr>
            </w:pPr>
          </w:p>
        </w:tc>
        <w:tc>
          <w:tcPr>
            <w:tcW w:w="2693" w:type="dxa"/>
            <w:vMerge/>
            <w:tcBorders>
              <w:top w:val="nil"/>
            </w:tcBorders>
          </w:tcPr>
          <w:p w14:paraId="73CF03C1" w14:textId="77777777" w:rsidR="00B52DCC" w:rsidRDefault="00B52DCC">
            <w:pPr>
              <w:rPr>
                <w:sz w:val="2"/>
                <w:szCs w:val="2"/>
              </w:rPr>
            </w:pPr>
          </w:p>
        </w:tc>
      </w:tr>
      <w:tr w:rsidR="00B52DCC" w14:paraId="6D6056BD" w14:textId="77777777">
        <w:trPr>
          <w:trHeight w:val="414"/>
        </w:trPr>
        <w:tc>
          <w:tcPr>
            <w:tcW w:w="1416" w:type="dxa"/>
            <w:tcBorders>
              <w:top w:val="nil"/>
            </w:tcBorders>
          </w:tcPr>
          <w:p w14:paraId="334F9E69" w14:textId="77777777" w:rsidR="00B52DCC" w:rsidRDefault="00B52DCC">
            <w:pPr>
              <w:pStyle w:val="TableParagraph"/>
              <w:rPr>
                <w:sz w:val="18"/>
              </w:rPr>
            </w:pPr>
          </w:p>
        </w:tc>
        <w:tc>
          <w:tcPr>
            <w:tcW w:w="1984" w:type="dxa"/>
            <w:tcBorders>
              <w:top w:val="nil"/>
            </w:tcBorders>
          </w:tcPr>
          <w:p w14:paraId="107CF684" w14:textId="77777777" w:rsidR="00B52DCC" w:rsidRDefault="00B52DCC">
            <w:pPr>
              <w:pStyle w:val="TableParagraph"/>
              <w:rPr>
                <w:sz w:val="18"/>
              </w:rPr>
            </w:pPr>
          </w:p>
        </w:tc>
        <w:tc>
          <w:tcPr>
            <w:tcW w:w="1704" w:type="dxa"/>
            <w:tcBorders>
              <w:top w:val="nil"/>
            </w:tcBorders>
          </w:tcPr>
          <w:p w14:paraId="2509EDA9" w14:textId="77777777" w:rsidR="00B52DCC" w:rsidRDefault="00B52DCC">
            <w:pPr>
              <w:pStyle w:val="TableParagraph"/>
              <w:rPr>
                <w:sz w:val="18"/>
              </w:rPr>
            </w:pPr>
          </w:p>
        </w:tc>
        <w:tc>
          <w:tcPr>
            <w:tcW w:w="993" w:type="dxa"/>
            <w:tcBorders>
              <w:top w:val="nil"/>
            </w:tcBorders>
          </w:tcPr>
          <w:p w14:paraId="08EF3FB8" w14:textId="77777777" w:rsidR="00B52DCC" w:rsidRDefault="00916648">
            <w:pPr>
              <w:pStyle w:val="TableParagraph"/>
              <w:ind w:left="107"/>
              <w:rPr>
                <w:sz w:val="20"/>
              </w:rPr>
            </w:pPr>
            <w:r>
              <w:rPr>
                <w:sz w:val="20"/>
              </w:rPr>
              <w:t>50-5</w:t>
            </w:r>
          </w:p>
        </w:tc>
        <w:tc>
          <w:tcPr>
            <w:tcW w:w="991" w:type="dxa"/>
            <w:vMerge/>
            <w:tcBorders>
              <w:top w:val="nil"/>
            </w:tcBorders>
          </w:tcPr>
          <w:p w14:paraId="5D6C28B8" w14:textId="77777777" w:rsidR="00B52DCC" w:rsidRDefault="00B52DCC">
            <w:pPr>
              <w:rPr>
                <w:sz w:val="2"/>
                <w:szCs w:val="2"/>
              </w:rPr>
            </w:pPr>
          </w:p>
        </w:tc>
        <w:tc>
          <w:tcPr>
            <w:tcW w:w="1709" w:type="dxa"/>
            <w:vMerge/>
            <w:tcBorders>
              <w:top w:val="nil"/>
            </w:tcBorders>
          </w:tcPr>
          <w:p w14:paraId="19630180" w14:textId="77777777" w:rsidR="00B52DCC" w:rsidRDefault="00B52DCC">
            <w:pPr>
              <w:rPr>
                <w:sz w:val="2"/>
                <w:szCs w:val="2"/>
              </w:rPr>
            </w:pPr>
          </w:p>
        </w:tc>
        <w:tc>
          <w:tcPr>
            <w:tcW w:w="1700" w:type="dxa"/>
            <w:vMerge/>
            <w:tcBorders>
              <w:top w:val="nil"/>
            </w:tcBorders>
          </w:tcPr>
          <w:p w14:paraId="063D3923" w14:textId="77777777" w:rsidR="00B52DCC" w:rsidRDefault="00B52DCC">
            <w:pPr>
              <w:rPr>
                <w:sz w:val="2"/>
                <w:szCs w:val="2"/>
              </w:rPr>
            </w:pPr>
          </w:p>
        </w:tc>
        <w:tc>
          <w:tcPr>
            <w:tcW w:w="2261" w:type="dxa"/>
            <w:tcBorders>
              <w:top w:val="nil"/>
            </w:tcBorders>
          </w:tcPr>
          <w:p w14:paraId="75C59894" w14:textId="77777777" w:rsidR="00B52DCC" w:rsidRDefault="00B52DCC">
            <w:pPr>
              <w:pStyle w:val="TableParagraph"/>
              <w:rPr>
                <w:sz w:val="18"/>
              </w:rPr>
            </w:pPr>
          </w:p>
        </w:tc>
        <w:tc>
          <w:tcPr>
            <w:tcW w:w="2693" w:type="dxa"/>
            <w:vMerge/>
            <w:tcBorders>
              <w:top w:val="nil"/>
            </w:tcBorders>
          </w:tcPr>
          <w:p w14:paraId="387B4DB1" w14:textId="77777777" w:rsidR="00B52DCC" w:rsidRDefault="00B52DCC">
            <w:pPr>
              <w:rPr>
                <w:sz w:val="2"/>
                <w:szCs w:val="2"/>
              </w:rPr>
            </w:pPr>
          </w:p>
        </w:tc>
      </w:tr>
      <w:tr w:rsidR="00B52DCC" w14:paraId="482FB06E" w14:textId="77777777">
        <w:trPr>
          <w:trHeight w:val="231"/>
        </w:trPr>
        <w:tc>
          <w:tcPr>
            <w:tcW w:w="1416" w:type="dxa"/>
            <w:tcBorders>
              <w:bottom w:val="nil"/>
            </w:tcBorders>
          </w:tcPr>
          <w:p w14:paraId="23EC8FE4" w14:textId="77777777" w:rsidR="00B52DCC" w:rsidRDefault="00916648">
            <w:pPr>
              <w:pStyle w:val="TableParagraph"/>
              <w:spacing w:line="211" w:lineRule="exact"/>
              <w:ind w:left="107"/>
              <w:rPr>
                <w:sz w:val="20"/>
              </w:rPr>
            </w:pPr>
            <w:r>
              <w:rPr>
                <w:sz w:val="20"/>
              </w:rPr>
              <w:t>308</w:t>
            </w:r>
          </w:p>
        </w:tc>
        <w:tc>
          <w:tcPr>
            <w:tcW w:w="1984" w:type="dxa"/>
            <w:tcBorders>
              <w:bottom w:val="nil"/>
            </w:tcBorders>
          </w:tcPr>
          <w:p w14:paraId="4558E1CA" w14:textId="77777777" w:rsidR="00B52DCC" w:rsidRDefault="00916648">
            <w:pPr>
              <w:pStyle w:val="TableParagraph"/>
              <w:spacing w:line="211" w:lineRule="exact"/>
              <w:ind w:left="105"/>
              <w:rPr>
                <w:sz w:val="20"/>
              </w:rPr>
            </w:pPr>
            <w:r>
              <w:rPr>
                <w:sz w:val="20"/>
              </w:rPr>
              <w:t>Tagetes minuta çiçek</w:t>
            </w:r>
          </w:p>
        </w:tc>
        <w:tc>
          <w:tcPr>
            <w:tcW w:w="1704" w:type="dxa"/>
            <w:tcBorders>
              <w:bottom w:val="nil"/>
            </w:tcBorders>
          </w:tcPr>
          <w:p w14:paraId="7DDAD28D" w14:textId="77777777" w:rsidR="00B52DCC" w:rsidRDefault="00916648">
            <w:pPr>
              <w:pStyle w:val="TableParagraph"/>
              <w:spacing w:line="211" w:lineRule="exact"/>
              <w:ind w:left="106"/>
              <w:rPr>
                <w:sz w:val="20"/>
              </w:rPr>
            </w:pPr>
            <w:r>
              <w:rPr>
                <w:sz w:val="20"/>
              </w:rPr>
              <w:t>Tagetes minuta</w:t>
            </w:r>
          </w:p>
        </w:tc>
        <w:tc>
          <w:tcPr>
            <w:tcW w:w="993" w:type="dxa"/>
            <w:tcBorders>
              <w:bottom w:val="nil"/>
            </w:tcBorders>
          </w:tcPr>
          <w:p w14:paraId="4ECC7910" w14:textId="77777777" w:rsidR="00B52DCC" w:rsidRDefault="00916648">
            <w:pPr>
              <w:pStyle w:val="TableParagraph"/>
              <w:spacing w:line="211" w:lineRule="exact"/>
              <w:ind w:left="107"/>
              <w:rPr>
                <w:sz w:val="20"/>
              </w:rPr>
            </w:pPr>
            <w:r>
              <w:rPr>
                <w:sz w:val="20"/>
              </w:rPr>
              <w:t>91770-</w:t>
            </w:r>
          </w:p>
        </w:tc>
        <w:tc>
          <w:tcPr>
            <w:tcW w:w="991" w:type="dxa"/>
            <w:tcBorders>
              <w:bottom w:val="nil"/>
            </w:tcBorders>
          </w:tcPr>
          <w:p w14:paraId="154D2ECF" w14:textId="77777777" w:rsidR="00B52DCC" w:rsidRDefault="00916648">
            <w:pPr>
              <w:pStyle w:val="TableParagraph"/>
              <w:spacing w:line="211" w:lineRule="exact"/>
              <w:ind w:left="107"/>
              <w:rPr>
                <w:sz w:val="20"/>
              </w:rPr>
            </w:pPr>
            <w:r>
              <w:rPr>
                <w:sz w:val="20"/>
              </w:rPr>
              <w:t>294-862-</w:t>
            </w:r>
          </w:p>
        </w:tc>
        <w:tc>
          <w:tcPr>
            <w:tcW w:w="1709" w:type="dxa"/>
            <w:tcBorders>
              <w:bottom w:val="nil"/>
            </w:tcBorders>
          </w:tcPr>
          <w:p w14:paraId="4D09866D" w14:textId="77777777" w:rsidR="00B52DCC" w:rsidRDefault="00916648">
            <w:pPr>
              <w:pStyle w:val="TableParagraph"/>
              <w:spacing w:line="211" w:lineRule="exact"/>
              <w:ind w:left="108"/>
              <w:rPr>
                <w:sz w:val="20"/>
              </w:rPr>
            </w:pPr>
            <w:r>
              <w:rPr>
                <w:sz w:val="20"/>
              </w:rPr>
              <w:t>(a) Durulanmayan</w:t>
            </w:r>
          </w:p>
        </w:tc>
        <w:tc>
          <w:tcPr>
            <w:tcW w:w="1700" w:type="dxa"/>
            <w:tcBorders>
              <w:bottom w:val="nil"/>
            </w:tcBorders>
          </w:tcPr>
          <w:p w14:paraId="0176EB87" w14:textId="77777777" w:rsidR="00B52DCC" w:rsidRDefault="00916648">
            <w:pPr>
              <w:pStyle w:val="TableParagraph"/>
              <w:spacing w:line="211" w:lineRule="exact"/>
              <w:ind w:left="108"/>
              <w:rPr>
                <w:sz w:val="20"/>
              </w:rPr>
            </w:pPr>
            <w:r>
              <w:rPr>
                <w:sz w:val="20"/>
              </w:rPr>
              <w:t>(a) %0,01</w:t>
            </w:r>
          </w:p>
        </w:tc>
        <w:tc>
          <w:tcPr>
            <w:tcW w:w="2261" w:type="dxa"/>
            <w:vMerge w:val="restart"/>
          </w:tcPr>
          <w:p w14:paraId="4A364B0C" w14:textId="77777777" w:rsidR="00B52DCC" w:rsidRDefault="00916648">
            <w:pPr>
              <w:pStyle w:val="TableParagraph"/>
              <w:spacing w:line="223" w:lineRule="exact"/>
              <w:ind w:left="158"/>
              <w:rPr>
                <w:sz w:val="20"/>
              </w:rPr>
            </w:pPr>
            <w:r>
              <w:rPr>
                <w:sz w:val="20"/>
              </w:rPr>
              <w:t>(a) ve (b) için :</w:t>
            </w:r>
          </w:p>
          <w:p w14:paraId="1FE9DD42" w14:textId="77777777" w:rsidR="00B52DCC" w:rsidRDefault="00916648">
            <w:pPr>
              <w:pStyle w:val="TableParagraph"/>
              <w:spacing w:before="17" w:line="259" w:lineRule="auto"/>
              <w:ind w:left="108"/>
              <w:rPr>
                <w:sz w:val="20"/>
              </w:rPr>
            </w:pPr>
            <w:r>
              <w:rPr>
                <w:sz w:val="20"/>
              </w:rPr>
              <w:t>Ekstredeki/yağdaki alfa terthienyl (tertiyofen) miktarı ≤ % 0,35.</w:t>
            </w:r>
          </w:p>
          <w:p w14:paraId="69DA005F" w14:textId="77777777" w:rsidR="00B52DCC" w:rsidRDefault="00B52DCC">
            <w:pPr>
              <w:pStyle w:val="TableParagraph"/>
            </w:pPr>
          </w:p>
          <w:p w14:paraId="6B4D1CB8" w14:textId="77777777" w:rsidR="00B52DCC" w:rsidRDefault="00B52DCC">
            <w:pPr>
              <w:pStyle w:val="TableParagraph"/>
              <w:spacing w:before="5"/>
              <w:rPr>
                <w:sz w:val="27"/>
              </w:rPr>
            </w:pPr>
          </w:p>
          <w:p w14:paraId="0853A161" w14:textId="77777777" w:rsidR="00B52DCC" w:rsidRDefault="00916648">
            <w:pPr>
              <w:pStyle w:val="TableParagraph"/>
              <w:spacing w:line="259" w:lineRule="auto"/>
              <w:ind w:left="108" w:right="123"/>
              <w:rPr>
                <w:sz w:val="20"/>
              </w:rPr>
            </w:pPr>
            <w:r>
              <w:rPr>
                <w:sz w:val="20"/>
              </w:rPr>
              <w:t>(a) için: Güneşten koruma ürünlerinde ve kullandıktan sonra doğal/yapay UV ışığına maruz kalınması</w:t>
            </w:r>
          </w:p>
          <w:p w14:paraId="0B62B453" w14:textId="77777777" w:rsidR="00B52DCC" w:rsidRDefault="00916648">
            <w:pPr>
              <w:pStyle w:val="TableParagraph"/>
              <w:spacing w:before="1" w:line="256" w:lineRule="auto"/>
              <w:ind w:left="108"/>
              <w:rPr>
                <w:sz w:val="20"/>
              </w:rPr>
            </w:pPr>
            <w:r>
              <w:rPr>
                <w:sz w:val="20"/>
              </w:rPr>
              <w:t>amaçlanan ürünlerde kullanılmamalıdır.</w:t>
            </w:r>
          </w:p>
        </w:tc>
        <w:tc>
          <w:tcPr>
            <w:tcW w:w="2693" w:type="dxa"/>
            <w:vMerge w:val="restart"/>
          </w:tcPr>
          <w:p w14:paraId="64AC7C76" w14:textId="77777777" w:rsidR="00B52DCC" w:rsidRDefault="00B52DCC">
            <w:pPr>
              <w:pStyle w:val="TableParagraph"/>
              <w:rPr>
                <w:sz w:val="18"/>
              </w:rPr>
            </w:pPr>
          </w:p>
        </w:tc>
      </w:tr>
      <w:tr w:rsidR="00B52DCC" w14:paraId="4B9FF8A0" w14:textId="77777777">
        <w:trPr>
          <w:trHeight w:val="319"/>
        </w:trPr>
        <w:tc>
          <w:tcPr>
            <w:tcW w:w="1416" w:type="dxa"/>
            <w:tcBorders>
              <w:top w:val="nil"/>
              <w:bottom w:val="nil"/>
            </w:tcBorders>
          </w:tcPr>
          <w:p w14:paraId="68904593" w14:textId="77777777" w:rsidR="00B52DCC" w:rsidRDefault="00B52DCC">
            <w:pPr>
              <w:pStyle w:val="TableParagraph"/>
              <w:rPr>
                <w:sz w:val="18"/>
              </w:rPr>
            </w:pPr>
          </w:p>
        </w:tc>
        <w:tc>
          <w:tcPr>
            <w:tcW w:w="1984" w:type="dxa"/>
            <w:tcBorders>
              <w:top w:val="nil"/>
              <w:bottom w:val="nil"/>
            </w:tcBorders>
          </w:tcPr>
          <w:p w14:paraId="01C9FB89" w14:textId="77777777" w:rsidR="00B52DCC" w:rsidRDefault="00916648">
            <w:pPr>
              <w:pStyle w:val="TableParagraph"/>
              <w:spacing w:line="229" w:lineRule="exact"/>
              <w:ind w:left="105"/>
              <w:rPr>
                <w:sz w:val="20"/>
              </w:rPr>
            </w:pPr>
            <w:r>
              <w:rPr>
                <w:sz w:val="20"/>
              </w:rPr>
              <w:t>ekstresi</w:t>
            </w:r>
          </w:p>
        </w:tc>
        <w:tc>
          <w:tcPr>
            <w:tcW w:w="1704" w:type="dxa"/>
            <w:tcBorders>
              <w:top w:val="nil"/>
              <w:bottom w:val="nil"/>
            </w:tcBorders>
          </w:tcPr>
          <w:p w14:paraId="3CC37629" w14:textId="77777777" w:rsidR="00B52DCC" w:rsidRDefault="00916648">
            <w:pPr>
              <w:pStyle w:val="TableParagraph"/>
              <w:spacing w:line="229" w:lineRule="exact"/>
              <w:ind w:left="106"/>
              <w:rPr>
                <w:sz w:val="20"/>
              </w:rPr>
            </w:pPr>
            <w:r>
              <w:rPr>
                <w:sz w:val="20"/>
              </w:rPr>
              <w:t>flower extract</w:t>
            </w:r>
          </w:p>
        </w:tc>
        <w:tc>
          <w:tcPr>
            <w:tcW w:w="993" w:type="dxa"/>
            <w:tcBorders>
              <w:top w:val="nil"/>
              <w:bottom w:val="nil"/>
            </w:tcBorders>
          </w:tcPr>
          <w:p w14:paraId="3198D000" w14:textId="77777777" w:rsidR="00B52DCC" w:rsidRDefault="00916648">
            <w:pPr>
              <w:pStyle w:val="TableParagraph"/>
              <w:spacing w:line="229" w:lineRule="exact"/>
              <w:ind w:left="107"/>
              <w:rPr>
                <w:sz w:val="20"/>
              </w:rPr>
            </w:pPr>
            <w:r>
              <w:rPr>
                <w:sz w:val="20"/>
              </w:rPr>
              <w:t>75-1;</w:t>
            </w:r>
          </w:p>
        </w:tc>
        <w:tc>
          <w:tcPr>
            <w:tcW w:w="991" w:type="dxa"/>
            <w:tcBorders>
              <w:top w:val="nil"/>
              <w:bottom w:val="nil"/>
            </w:tcBorders>
          </w:tcPr>
          <w:p w14:paraId="4E7056F5" w14:textId="77777777" w:rsidR="00B52DCC" w:rsidRDefault="00916648">
            <w:pPr>
              <w:pStyle w:val="TableParagraph"/>
              <w:spacing w:line="229" w:lineRule="exact"/>
              <w:ind w:left="107"/>
              <w:rPr>
                <w:sz w:val="20"/>
              </w:rPr>
            </w:pPr>
            <w:r>
              <w:rPr>
                <w:sz w:val="20"/>
              </w:rPr>
              <w:t>7;</w:t>
            </w:r>
          </w:p>
        </w:tc>
        <w:tc>
          <w:tcPr>
            <w:tcW w:w="1709" w:type="dxa"/>
            <w:tcBorders>
              <w:top w:val="nil"/>
              <w:bottom w:val="nil"/>
            </w:tcBorders>
          </w:tcPr>
          <w:p w14:paraId="46C4CF5E" w14:textId="77777777" w:rsidR="00B52DCC" w:rsidRDefault="00916648">
            <w:pPr>
              <w:pStyle w:val="TableParagraph"/>
              <w:spacing w:line="229" w:lineRule="exact"/>
              <w:ind w:left="108"/>
              <w:rPr>
                <w:sz w:val="20"/>
              </w:rPr>
            </w:pPr>
            <w:r>
              <w:rPr>
                <w:sz w:val="20"/>
              </w:rPr>
              <w:t>ürünler</w:t>
            </w:r>
          </w:p>
        </w:tc>
        <w:tc>
          <w:tcPr>
            <w:tcW w:w="1700" w:type="dxa"/>
            <w:tcBorders>
              <w:top w:val="nil"/>
              <w:bottom w:val="nil"/>
            </w:tcBorders>
          </w:tcPr>
          <w:p w14:paraId="0754253D" w14:textId="77777777" w:rsidR="00B52DCC" w:rsidRDefault="00B52DCC">
            <w:pPr>
              <w:pStyle w:val="TableParagraph"/>
              <w:rPr>
                <w:sz w:val="18"/>
              </w:rPr>
            </w:pPr>
          </w:p>
        </w:tc>
        <w:tc>
          <w:tcPr>
            <w:tcW w:w="2261" w:type="dxa"/>
            <w:vMerge/>
            <w:tcBorders>
              <w:top w:val="nil"/>
            </w:tcBorders>
          </w:tcPr>
          <w:p w14:paraId="422551B4" w14:textId="77777777" w:rsidR="00B52DCC" w:rsidRDefault="00B52DCC">
            <w:pPr>
              <w:rPr>
                <w:sz w:val="2"/>
                <w:szCs w:val="2"/>
              </w:rPr>
            </w:pPr>
          </w:p>
        </w:tc>
        <w:tc>
          <w:tcPr>
            <w:tcW w:w="2693" w:type="dxa"/>
            <w:vMerge/>
            <w:tcBorders>
              <w:top w:val="nil"/>
            </w:tcBorders>
          </w:tcPr>
          <w:p w14:paraId="2CBC373D" w14:textId="77777777" w:rsidR="00B52DCC" w:rsidRDefault="00B52DCC">
            <w:pPr>
              <w:rPr>
                <w:sz w:val="2"/>
                <w:szCs w:val="2"/>
              </w:rPr>
            </w:pPr>
          </w:p>
        </w:tc>
      </w:tr>
      <w:tr w:rsidR="00B52DCC" w14:paraId="005C1BC3" w14:textId="77777777">
        <w:trPr>
          <w:trHeight w:val="319"/>
        </w:trPr>
        <w:tc>
          <w:tcPr>
            <w:tcW w:w="1416" w:type="dxa"/>
            <w:tcBorders>
              <w:top w:val="nil"/>
              <w:bottom w:val="nil"/>
            </w:tcBorders>
          </w:tcPr>
          <w:p w14:paraId="5311E751" w14:textId="77777777" w:rsidR="00B52DCC" w:rsidRDefault="00B52DCC">
            <w:pPr>
              <w:pStyle w:val="TableParagraph"/>
              <w:rPr>
                <w:sz w:val="18"/>
              </w:rPr>
            </w:pPr>
          </w:p>
        </w:tc>
        <w:tc>
          <w:tcPr>
            <w:tcW w:w="1984" w:type="dxa"/>
            <w:tcBorders>
              <w:top w:val="nil"/>
              <w:bottom w:val="nil"/>
            </w:tcBorders>
          </w:tcPr>
          <w:p w14:paraId="70E3FC6B" w14:textId="77777777" w:rsidR="00B52DCC" w:rsidRDefault="00916648">
            <w:pPr>
              <w:pStyle w:val="TableParagraph"/>
              <w:spacing w:before="81" w:line="218" w:lineRule="exact"/>
              <w:ind w:left="105"/>
              <w:rPr>
                <w:sz w:val="20"/>
              </w:rPr>
            </w:pPr>
            <w:r>
              <w:rPr>
                <w:sz w:val="20"/>
              </w:rPr>
              <w:t>Tagetes minuta çiçek</w:t>
            </w:r>
          </w:p>
        </w:tc>
        <w:tc>
          <w:tcPr>
            <w:tcW w:w="1704" w:type="dxa"/>
            <w:tcBorders>
              <w:top w:val="nil"/>
              <w:bottom w:val="nil"/>
            </w:tcBorders>
          </w:tcPr>
          <w:p w14:paraId="75578795" w14:textId="77777777" w:rsidR="00B52DCC" w:rsidRDefault="00916648">
            <w:pPr>
              <w:pStyle w:val="TableParagraph"/>
              <w:spacing w:before="81" w:line="218" w:lineRule="exact"/>
              <w:ind w:left="106"/>
              <w:rPr>
                <w:sz w:val="20"/>
              </w:rPr>
            </w:pPr>
            <w:r>
              <w:rPr>
                <w:sz w:val="20"/>
              </w:rPr>
              <w:t>Tagetes minuta</w:t>
            </w:r>
          </w:p>
        </w:tc>
        <w:tc>
          <w:tcPr>
            <w:tcW w:w="993" w:type="dxa"/>
            <w:tcBorders>
              <w:top w:val="nil"/>
              <w:bottom w:val="nil"/>
            </w:tcBorders>
          </w:tcPr>
          <w:p w14:paraId="39F962EE" w14:textId="77777777" w:rsidR="00B52DCC" w:rsidRDefault="00916648">
            <w:pPr>
              <w:pStyle w:val="TableParagraph"/>
              <w:spacing w:before="81" w:line="218" w:lineRule="exact"/>
              <w:ind w:left="107"/>
              <w:rPr>
                <w:sz w:val="20"/>
              </w:rPr>
            </w:pPr>
            <w:r>
              <w:rPr>
                <w:sz w:val="20"/>
              </w:rPr>
              <w:t>91770-</w:t>
            </w:r>
          </w:p>
        </w:tc>
        <w:tc>
          <w:tcPr>
            <w:tcW w:w="991" w:type="dxa"/>
            <w:tcBorders>
              <w:top w:val="nil"/>
              <w:bottom w:val="nil"/>
            </w:tcBorders>
          </w:tcPr>
          <w:p w14:paraId="2F550B6B" w14:textId="77777777" w:rsidR="00B52DCC" w:rsidRDefault="00916648">
            <w:pPr>
              <w:pStyle w:val="TableParagraph"/>
              <w:spacing w:before="81" w:line="218" w:lineRule="exact"/>
              <w:ind w:left="107"/>
              <w:rPr>
                <w:sz w:val="20"/>
              </w:rPr>
            </w:pPr>
            <w:r>
              <w:rPr>
                <w:sz w:val="20"/>
              </w:rPr>
              <w:t>294-862-</w:t>
            </w:r>
          </w:p>
        </w:tc>
        <w:tc>
          <w:tcPr>
            <w:tcW w:w="1709" w:type="dxa"/>
            <w:tcBorders>
              <w:top w:val="nil"/>
              <w:bottom w:val="nil"/>
            </w:tcBorders>
          </w:tcPr>
          <w:p w14:paraId="6CA3E23B" w14:textId="77777777" w:rsidR="00B52DCC" w:rsidRDefault="00B52DCC">
            <w:pPr>
              <w:pStyle w:val="TableParagraph"/>
              <w:rPr>
                <w:sz w:val="18"/>
              </w:rPr>
            </w:pPr>
          </w:p>
        </w:tc>
        <w:tc>
          <w:tcPr>
            <w:tcW w:w="1700" w:type="dxa"/>
            <w:tcBorders>
              <w:top w:val="nil"/>
              <w:bottom w:val="nil"/>
            </w:tcBorders>
          </w:tcPr>
          <w:p w14:paraId="662AF3E2" w14:textId="77777777" w:rsidR="00B52DCC" w:rsidRDefault="00B52DCC">
            <w:pPr>
              <w:pStyle w:val="TableParagraph"/>
              <w:rPr>
                <w:sz w:val="18"/>
              </w:rPr>
            </w:pPr>
          </w:p>
        </w:tc>
        <w:tc>
          <w:tcPr>
            <w:tcW w:w="2261" w:type="dxa"/>
            <w:vMerge/>
            <w:tcBorders>
              <w:top w:val="nil"/>
            </w:tcBorders>
          </w:tcPr>
          <w:p w14:paraId="18DB0816" w14:textId="77777777" w:rsidR="00B52DCC" w:rsidRDefault="00B52DCC">
            <w:pPr>
              <w:rPr>
                <w:sz w:val="2"/>
                <w:szCs w:val="2"/>
              </w:rPr>
            </w:pPr>
          </w:p>
        </w:tc>
        <w:tc>
          <w:tcPr>
            <w:tcW w:w="2693" w:type="dxa"/>
            <w:vMerge/>
            <w:tcBorders>
              <w:top w:val="nil"/>
            </w:tcBorders>
          </w:tcPr>
          <w:p w14:paraId="25D1E572" w14:textId="77777777" w:rsidR="00B52DCC" w:rsidRDefault="00B52DCC">
            <w:pPr>
              <w:rPr>
                <w:sz w:val="2"/>
                <w:szCs w:val="2"/>
              </w:rPr>
            </w:pPr>
          </w:p>
        </w:tc>
      </w:tr>
      <w:tr w:rsidR="00B52DCC" w14:paraId="3FE2F041" w14:textId="77777777">
        <w:trPr>
          <w:trHeight w:val="645"/>
        </w:trPr>
        <w:tc>
          <w:tcPr>
            <w:tcW w:w="1416" w:type="dxa"/>
            <w:tcBorders>
              <w:top w:val="nil"/>
              <w:bottom w:val="nil"/>
            </w:tcBorders>
          </w:tcPr>
          <w:p w14:paraId="68A1B70B" w14:textId="77777777" w:rsidR="00B52DCC" w:rsidRDefault="00B52DCC">
            <w:pPr>
              <w:pStyle w:val="TableParagraph"/>
              <w:rPr>
                <w:sz w:val="18"/>
              </w:rPr>
            </w:pPr>
          </w:p>
        </w:tc>
        <w:tc>
          <w:tcPr>
            <w:tcW w:w="1984" w:type="dxa"/>
            <w:tcBorders>
              <w:top w:val="nil"/>
              <w:bottom w:val="nil"/>
            </w:tcBorders>
          </w:tcPr>
          <w:p w14:paraId="1EF80B79" w14:textId="77777777" w:rsidR="00B52DCC" w:rsidRDefault="00916648">
            <w:pPr>
              <w:pStyle w:val="TableParagraph"/>
              <w:spacing w:line="229" w:lineRule="exact"/>
              <w:ind w:left="105"/>
              <w:rPr>
                <w:sz w:val="20"/>
              </w:rPr>
            </w:pPr>
            <w:r>
              <w:rPr>
                <w:sz w:val="20"/>
              </w:rPr>
              <w:t>yağ</w:t>
            </w:r>
          </w:p>
        </w:tc>
        <w:tc>
          <w:tcPr>
            <w:tcW w:w="1704" w:type="dxa"/>
            <w:tcBorders>
              <w:top w:val="nil"/>
              <w:bottom w:val="nil"/>
            </w:tcBorders>
          </w:tcPr>
          <w:p w14:paraId="2CDCE717" w14:textId="77777777" w:rsidR="00B52DCC" w:rsidRDefault="00916648">
            <w:pPr>
              <w:pStyle w:val="TableParagraph"/>
              <w:spacing w:line="229" w:lineRule="exact"/>
              <w:ind w:left="106"/>
              <w:rPr>
                <w:sz w:val="20"/>
              </w:rPr>
            </w:pPr>
            <w:r>
              <w:rPr>
                <w:sz w:val="20"/>
              </w:rPr>
              <w:t>flower oil</w:t>
            </w:r>
          </w:p>
        </w:tc>
        <w:tc>
          <w:tcPr>
            <w:tcW w:w="993" w:type="dxa"/>
            <w:tcBorders>
              <w:top w:val="nil"/>
              <w:bottom w:val="nil"/>
            </w:tcBorders>
          </w:tcPr>
          <w:p w14:paraId="319A37CC" w14:textId="77777777" w:rsidR="00B52DCC" w:rsidRDefault="00916648">
            <w:pPr>
              <w:pStyle w:val="TableParagraph"/>
              <w:spacing w:line="229" w:lineRule="exact"/>
              <w:ind w:left="107"/>
              <w:rPr>
                <w:sz w:val="20"/>
              </w:rPr>
            </w:pPr>
            <w:r>
              <w:rPr>
                <w:sz w:val="20"/>
              </w:rPr>
              <w:t>75-1/</w:t>
            </w:r>
          </w:p>
          <w:p w14:paraId="045B49CE" w14:textId="77777777" w:rsidR="00B52DCC" w:rsidRDefault="00916648">
            <w:pPr>
              <w:pStyle w:val="TableParagraph"/>
              <w:spacing w:before="178" w:line="218" w:lineRule="exact"/>
              <w:ind w:left="107"/>
              <w:rPr>
                <w:sz w:val="20"/>
              </w:rPr>
            </w:pPr>
            <w:r>
              <w:rPr>
                <w:sz w:val="20"/>
              </w:rPr>
              <w:t>8016-84-</w:t>
            </w:r>
          </w:p>
        </w:tc>
        <w:tc>
          <w:tcPr>
            <w:tcW w:w="991" w:type="dxa"/>
            <w:tcBorders>
              <w:top w:val="nil"/>
              <w:bottom w:val="nil"/>
            </w:tcBorders>
          </w:tcPr>
          <w:p w14:paraId="3D2B1C42" w14:textId="77777777" w:rsidR="00B52DCC" w:rsidRDefault="00916648">
            <w:pPr>
              <w:pStyle w:val="TableParagraph"/>
              <w:spacing w:line="229" w:lineRule="exact"/>
              <w:ind w:left="107"/>
              <w:rPr>
                <w:sz w:val="20"/>
              </w:rPr>
            </w:pPr>
            <w:r>
              <w:rPr>
                <w:w w:val="99"/>
                <w:sz w:val="20"/>
              </w:rPr>
              <w:t>7</w:t>
            </w:r>
          </w:p>
        </w:tc>
        <w:tc>
          <w:tcPr>
            <w:tcW w:w="1709" w:type="dxa"/>
            <w:tcBorders>
              <w:top w:val="nil"/>
              <w:bottom w:val="nil"/>
            </w:tcBorders>
          </w:tcPr>
          <w:p w14:paraId="39E7E133" w14:textId="77777777" w:rsidR="00B52DCC" w:rsidRDefault="00916648">
            <w:pPr>
              <w:pStyle w:val="TableParagraph"/>
              <w:spacing w:before="150" w:line="240" w:lineRule="atLeast"/>
              <w:ind w:left="108" w:right="443"/>
              <w:rPr>
                <w:sz w:val="20"/>
              </w:rPr>
            </w:pPr>
            <w:r>
              <w:rPr>
                <w:sz w:val="20"/>
              </w:rPr>
              <w:t>(b) Durulanan ürünler</w:t>
            </w:r>
          </w:p>
        </w:tc>
        <w:tc>
          <w:tcPr>
            <w:tcW w:w="1700" w:type="dxa"/>
            <w:tcBorders>
              <w:top w:val="nil"/>
              <w:bottom w:val="nil"/>
            </w:tcBorders>
          </w:tcPr>
          <w:p w14:paraId="0FB73779" w14:textId="77777777" w:rsidR="00B52DCC" w:rsidRDefault="00B52DCC">
            <w:pPr>
              <w:pStyle w:val="TableParagraph"/>
              <w:spacing w:before="7"/>
              <w:rPr>
                <w:sz w:val="27"/>
              </w:rPr>
            </w:pPr>
          </w:p>
          <w:p w14:paraId="02D7DD8D" w14:textId="77777777" w:rsidR="00B52DCC" w:rsidRDefault="00916648">
            <w:pPr>
              <w:pStyle w:val="TableParagraph"/>
              <w:spacing w:before="1"/>
              <w:ind w:left="108"/>
              <w:rPr>
                <w:sz w:val="20"/>
              </w:rPr>
            </w:pPr>
            <w:r>
              <w:rPr>
                <w:sz w:val="20"/>
              </w:rPr>
              <w:t>(b) % 0,1</w:t>
            </w:r>
          </w:p>
        </w:tc>
        <w:tc>
          <w:tcPr>
            <w:tcW w:w="2261" w:type="dxa"/>
            <w:vMerge/>
            <w:tcBorders>
              <w:top w:val="nil"/>
            </w:tcBorders>
          </w:tcPr>
          <w:p w14:paraId="2E5B0D5E" w14:textId="77777777" w:rsidR="00B52DCC" w:rsidRDefault="00B52DCC">
            <w:pPr>
              <w:rPr>
                <w:sz w:val="2"/>
                <w:szCs w:val="2"/>
              </w:rPr>
            </w:pPr>
          </w:p>
        </w:tc>
        <w:tc>
          <w:tcPr>
            <w:tcW w:w="2693" w:type="dxa"/>
            <w:vMerge/>
            <w:tcBorders>
              <w:top w:val="nil"/>
            </w:tcBorders>
          </w:tcPr>
          <w:p w14:paraId="761C89E4" w14:textId="77777777" w:rsidR="00B52DCC" w:rsidRDefault="00B52DCC">
            <w:pPr>
              <w:rPr>
                <w:sz w:val="2"/>
                <w:szCs w:val="2"/>
              </w:rPr>
            </w:pPr>
          </w:p>
        </w:tc>
      </w:tr>
      <w:tr w:rsidR="00B52DCC" w14:paraId="468C92B5" w14:textId="77777777">
        <w:trPr>
          <w:trHeight w:val="1904"/>
        </w:trPr>
        <w:tc>
          <w:tcPr>
            <w:tcW w:w="1416" w:type="dxa"/>
            <w:tcBorders>
              <w:top w:val="nil"/>
            </w:tcBorders>
          </w:tcPr>
          <w:p w14:paraId="0027D458" w14:textId="77777777" w:rsidR="00B52DCC" w:rsidRDefault="00B52DCC">
            <w:pPr>
              <w:pStyle w:val="TableParagraph"/>
              <w:rPr>
                <w:sz w:val="18"/>
              </w:rPr>
            </w:pPr>
          </w:p>
        </w:tc>
        <w:tc>
          <w:tcPr>
            <w:tcW w:w="1984" w:type="dxa"/>
            <w:tcBorders>
              <w:top w:val="nil"/>
            </w:tcBorders>
          </w:tcPr>
          <w:p w14:paraId="1309E892" w14:textId="77777777" w:rsidR="00B52DCC" w:rsidRDefault="00B52DCC">
            <w:pPr>
              <w:pStyle w:val="TableParagraph"/>
              <w:rPr>
                <w:sz w:val="18"/>
              </w:rPr>
            </w:pPr>
          </w:p>
        </w:tc>
        <w:tc>
          <w:tcPr>
            <w:tcW w:w="1704" w:type="dxa"/>
            <w:tcBorders>
              <w:top w:val="nil"/>
            </w:tcBorders>
          </w:tcPr>
          <w:p w14:paraId="7E2BF025" w14:textId="77777777" w:rsidR="00B52DCC" w:rsidRDefault="00B52DCC">
            <w:pPr>
              <w:pStyle w:val="TableParagraph"/>
              <w:rPr>
                <w:sz w:val="18"/>
              </w:rPr>
            </w:pPr>
          </w:p>
        </w:tc>
        <w:tc>
          <w:tcPr>
            <w:tcW w:w="993" w:type="dxa"/>
            <w:tcBorders>
              <w:top w:val="nil"/>
            </w:tcBorders>
          </w:tcPr>
          <w:p w14:paraId="76A8B21B" w14:textId="77777777" w:rsidR="00B52DCC" w:rsidRDefault="00916648">
            <w:pPr>
              <w:pStyle w:val="TableParagraph"/>
              <w:spacing w:line="229" w:lineRule="exact"/>
              <w:ind w:left="107"/>
              <w:rPr>
                <w:sz w:val="20"/>
              </w:rPr>
            </w:pPr>
            <w:r>
              <w:rPr>
                <w:w w:val="99"/>
                <w:sz w:val="20"/>
              </w:rPr>
              <w:t>0</w:t>
            </w:r>
          </w:p>
        </w:tc>
        <w:tc>
          <w:tcPr>
            <w:tcW w:w="991" w:type="dxa"/>
            <w:tcBorders>
              <w:top w:val="nil"/>
            </w:tcBorders>
          </w:tcPr>
          <w:p w14:paraId="40C5B32A" w14:textId="77777777" w:rsidR="00B52DCC" w:rsidRDefault="00B52DCC">
            <w:pPr>
              <w:pStyle w:val="TableParagraph"/>
              <w:rPr>
                <w:sz w:val="18"/>
              </w:rPr>
            </w:pPr>
          </w:p>
        </w:tc>
        <w:tc>
          <w:tcPr>
            <w:tcW w:w="1709" w:type="dxa"/>
            <w:tcBorders>
              <w:top w:val="nil"/>
            </w:tcBorders>
          </w:tcPr>
          <w:p w14:paraId="7B7727BF" w14:textId="77777777" w:rsidR="00B52DCC" w:rsidRDefault="00B52DCC">
            <w:pPr>
              <w:pStyle w:val="TableParagraph"/>
              <w:rPr>
                <w:sz w:val="18"/>
              </w:rPr>
            </w:pPr>
          </w:p>
        </w:tc>
        <w:tc>
          <w:tcPr>
            <w:tcW w:w="1700" w:type="dxa"/>
            <w:tcBorders>
              <w:top w:val="nil"/>
            </w:tcBorders>
          </w:tcPr>
          <w:p w14:paraId="253CD442" w14:textId="77777777" w:rsidR="00B52DCC" w:rsidRDefault="00B52DCC">
            <w:pPr>
              <w:pStyle w:val="TableParagraph"/>
              <w:rPr>
                <w:sz w:val="18"/>
              </w:rPr>
            </w:pPr>
          </w:p>
        </w:tc>
        <w:tc>
          <w:tcPr>
            <w:tcW w:w="2261" w:type="dxa"/>
            <w:vMerge/>
            <w:tcBorders>
              <w:top w:val="nil"/>
            </w:tcBorders>
          </w:tcPr>
          <w:p w14:paraId="29A7A3D9" w14:textId="77777777" w:rsidR="00B52DCC" w:rsidRDefault="00B52DCC">
            <w:pPr>
              <w:rPr>
                <w:sz w:val="2"/>
                <w:szCs w:val="2"/>
              </w:rPr>
            </w:pPr>
          </w:p>
        </w:tc>
        <w:tc>
          <w:tcPr>
            <w:tcW w:w="2693" w:type="dxa"/>
            <w:vMerge/>
            <w:tcBorders>
              <w:top w:val="nil"/>
            </w:tcBorders>
          </w:tcPr>
          <w:p w14:paraId="1F457455" w14:textId="77777777" w:rsidR="00B52DCC" w:rsidRDefault="00B52DCC">
            <w:pPr>
              <w:rPr>
                <w:sz w:val="2"/>
                <w:szCs w:val="2"/>
              </w:rPr>
            </w:pPr>
          </w:p>
        </w:tc>
      </w:tr>
    </w:tbl>
    <w:p w14:paraId="19E4FB94" w14:textId="77777777" w:rsidR="00B52DCC" w:rsidRDefault="00B52DCC">
      <w:pPr>
        <w:rPr>
          <w:sz w:val="2"/>
          <w:szCs w:val="2"/>
        </w:rPr>
        <w:sectPr w:rsidR="00B52DCC">
          <w:pgSz w:w="16840" w:h="11910" w:orient="landscape"/>
          <w:pgMar w:top="1100" w:right="440" w:bottom="280" w:left="580" w:header="708" w:footer="708" w:gutter="0"/>
          <w:cols w:space="708"/>
        </w:sectPr>
      </w:pPr>
    </w:p>
    <w:p w14:paraId="00941DB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BD8D9A1" w14:textId="77777777">
        <w:trPr>
          <w:trHeight w:val="3547"/>
        </w:trPr>
        <w:tc>
          <w:tcPr>
            <w:tcW w:w="1416" w:type="dxa"/>
          </w:tcPr>
          <w:p w14:paraId="4D4554EB" w14:textId="77777777" w:rsidR="00B52DCC" w:rsidRDefault="00B52DCC">
            <w:pPr>
              <w:pStyle w:val="TableParagraph"/>
              <w:rPr>
                <w:sz w:val="18"/>
              </w:rPr>
            </w:pPr>
          </w:p>
        </w:tc>
        <w:tc>
          <w:tcPr>
            <w:tcW w:w="1984" w:type="dxa"/>
          </w:tcPr>
          <w:p w14:paraId="77D787DF" w14:textId="77777777" w:rsidR="00B52DCC" w:rsidRDefault="00B52DCC">
            <w:pPr>
              <w:pStyle w:val="TableParagraph"/>
              <w:rPr>
                <w:sz w:val="18"/>
              </w:rPr>
            </w:pPr>
          </w:p>
        </w:tc>
        <w:tc>
          <w:tcPr>
            <w:tcW w:w="1704" w:type="dxa"/>
          </w:tcPr>
          <w:p w14:paraId="22846CC6" w14:textId="77777777" w:rsidR="00B52DCC" w:rsidRDefault="00B52DCC">
            <w:pPr>
              <w:pStyle w:val="TableParagraph"/>
              <w:rPr>
                <w:sz w:val="18"/>
              </w:rPr>
            </w:pPr>
          </w:p>
        </w:tc>
        <w:tc>
          <w:tcPr>
            <w:tcW w:w="993" w:type="dxa"/>
          </w:tcPr>
          <w:p w14:paraId="4D4DBE06" w14:textId="77777777" w:rsidR="00B52DCC" w:rsidRDefault="00B52DCC">
            <w:pPr>
              <w:pStyle w:val="TableParagraph"/>
              <w:rPr>
                <w:sz w:val="18"/>
              </w:rPr>
            </w:pPr>
          </w:p>
        </w:tc>
        <w:tc>
          <w:tcPr>
            <w:tcW w:w="991" w:type="dxa"/>
          </w:tcPr>
          <w:p w14:paraId="3A7FBAB5" w14:textId="77777777" w:rsidR="00B52DCC" w:rsidRDefault="00B52DCC">
            <w:pPr>
              <w:pStyle w:val="TableParagraph"/>
              <w:rPr>
                <w:sz w:val="18"/>
              </w:rPr>
            </w:pPr>
          </w:p>
        </w:tc>
        <w:tc>
          <w:tcPr>
            <w:tcW w:w="1709" w:type="dxa"/>
          </w:tcPr>
          <w:p w14:paraId="512A7304" w14:textId="77777777" w:rsidR="00B52DCC" w:rsidRDefault="00B52DCC">
            <w:pPr>
              <w:pStyle w:val="TableParagraph"/>
              <w:rPr>
                <w:sz w:val="18"/>
              </w:rPr>
            </w:pPr>
          </w:p>
        </w:tc>
        <w:tc>
          <w:tcPr>
            <w:tcW w:w="1700" w:type="dxa"/>
          </w:tcPr>
          <w:p w14:paraId="648B424F" w14:textId="77777777" w:rsidR="00B52DCC" w:rsidRDefault="00B52DCC">
            <w:pPr>
              <w:pStyle w:val="TableParagraph"/>
              <w:rPr>
                <w:sz w:val="18"/>
              </w:rPr>
            </w:pPr>
          </w:p>
        </w:tc>
        <w:tc>
          <w:tcPr>
            <w:tcW w:w="2261" w:type="dxa"/>
          </w:tcPr>
          <w:p w14:paraId="4D7BB314" w14:textId="77777777" w:rsidR="00B52DCC" w:rsidRDefault="00B52DCC">
            <w:pPr>
              <w:pStyle w:val="TableParagraph"/>
            </w:pPr>
          </w:p>
          <w:p w14:paraId="1D91F310" w14:textId="77777777" w:rsidR="00B52DCC" w:rsidRDefault="00916648">
            <w:pPr>
              <w:pStyle w:val="TableParagraph"/>
              <w:spacing w:before="150" w:line="259" w:lineRule="auto"/>
              <w:ind w:left="108" w:right="95"/>
              <w:rPr>
                <w:sz w:val="20"/>
              </w:rPr>
            </w:pPr>
            <w:r>
              <w:rPr>
                <w:sz w:val="20"/>
              </w:rPr>
              <w:t>(a) ve (b) için: 309 numaralı satırda yer alan Tagetes patula ile kombine olarak</w:t>
            </w:r>
          </w:p>
          <w:p w14:paraId="03267CC4" w14:textId="77777777" w:rsidR="00B52DCC" w:rsidRDefault="00916648">
            <w:pPr>
              <w:pStyle w:val="TableParagraph"/>
              <w:spacing w:line="259" w:lineRule="auto"/>
              <w:ind w:left="108" w:right="356"/>
              <w:rPr>
                <w:sz w:val="20"/>
              </w:rPr>
            </w:pPr>
            <w:r>
              <w:rPr>
                <w:sz w:val="20"/>
              </w:rPr>
              <w:t>kullanılması halinde, Tagetes’in kullanıma hazır üründeki toplam miktarı (g) sütununda belirtilen maksimum konsantrasyon</w:t>
            </w:r>
          </w:p>
          <w:p w14:paraId="768D1768" w14:textId="77777777" w:rsidR="00B52DCC" w:rsidRDefault="00916648">
            <w:pPr>
              <w:pStyle w:val="TableParagraph"/>
              <w:ind w:left="108"/>
              <w:rPr>
                <w:sz w:val="20"/>
              </w:rPr>
            </w:pPr>
            <w:r>
              <w:rPr>
                <w:sz w:val="20"/>
              </w:rPr>
              <w:t>düzeylerini</w:t>
            </w:r>
          </w:p>
          <w:p w14:paraId="1DC7F76F" w14:textId="77777777" w:rsidR="00B52DCC" w:rsidRDefault="00916648">
            <w:pPr>
              <w:pStyle w:val="TableParagraph"/>
              <w:spacing w:before="16"/>
              <w:ind w:left="108"/>
              <w:rPr>
                <w:sz w:val="20"/>
              </w:rPr>
            </w:pPr>
            <w:r>
              <w:rPr>
                <w:sz w:val="20"/>
              </w:rPr>
              <w:t>geçmemelidir.</w:t>
            </w:r>
          </w:p>
        </w:tc>
        <w:tc>
          <w:tcPr>
            <w:tcW w:w="2693" w:type="dxa"/>
          </w:tcPr>
          <w:p w14:paraId="1B6C111A" w14:textId="77777777" w:rsidR="00B52DCC" w:rsidRDefault="00B52DCC">
            <w:pPr>
              <w:pStyle w:val="TableParagraph"/>
              <w:rPr>
                <w:sz w:val="18"/>
              </w:rPr>
            </w:pPr>
          </w:p>
        </w:tc>
      </w:tr>
      <w:tr w:rsidR="00B52DCC" w14:paraId="143E808D" w14:textId="77777777">
        <w:trPr>
          <w:trHeight w:val="3595"/>
        </w:trPr>
        <w:tc>
          <w:tcPr>
            <w:tcW w:w="1416" w:type="dxa"/>
            <w:tcBorders>
              <w:bottom w:val="nil"/>
            </w:tcBorders>
          </w:tcPr>
          <w:p w14:paraId="6921BE64" w14:textId="77777777" w:rsidR="00B52DCC" w:rsidRDefault="00916648">
            <w:pPr>
              <w:pStyle w:val="TableParagraph"/>
              <w:spacing w:line="223" w:lineRule="exact"/>
              <w:ind w:left="107"/>
              <w:rPr>
                <w:sz w:val="20"/>
              </w:rPr>
            </w:pPr>
            <w:r>
              <w:rPr>
                <w:sz w:val="20"/>
              </w:rPr>
              <w:t>309</w:t>
            </w:r>
          </w:p>
        </w:tc>
        <w:tc>
          <w:tcPr>
            <w:tcW w:w="1984" w:type="dxa"/>
            <w:tcBorders>
              <w:bottom w:val="nil"/>
            </w:tcBorders>
          </w:tcPr>
          <w:p w14:paraId="4E91F86A" w14:textId="77777777" w:rsidR="00B52DCC" w:rsidRDefault="00916648">
            <w:pPr>
              <w:pStyle w:val="TableParagraph"/>
              <w:spacing w:line="261" w:lineRule="auto"/>
              <w:ind w:left="105" w:right="216"/>
              <w:rPr>
                <w:sz w:val="20"/>
              </w:rPr>
            </w:pPr>
            <w:r>
              <w:rPr>
                <w:sz w:val="20"/>
              </w:rPr>
              <w:t>Tagetes patula çiçek ekstresi</w:t>
            </w:r>
          </w:p>
          <w:p w14:paraId="50F3DE89" w14:textId="77777777" w:rsidR="00B52DCC" w:rsidRDefault="00916648">
            <w:pPr>
              <w:pStyle w:val="TableParagraph"/>
              <w:spacing w:before="149" w:line="256" w:lineRule="auto"/>
              <w:ind w:left="105" w:right="216"/>
              <w:rPr>
                <w:sz w:val="20"/>
              </w:rPr>
            </w:pPr>
            <w:r>
              <w:rPr>
                <w:sz w:val="20"/>
              </w:rPr>
              <w:t>Tagetes patula çiçek yağı</w:t>
            </w:r>
          </w:p>
        </w:tc>
        <w:tc>
          <w:tcPr>
            <w:tcW w:w="1704" w:type="dxa"/>
            <w:tcBorders>
              <w:bottom w:val="nil"/>
            </w:tcBorders>
          </w:tcPr>
          <w:p w14:paraId="36AD1A6B" w14:textId="77777777" w:rsidR="00B52DCC" w:rsidRDefault="00916648">
            <w:pPr>
              <w:pStyle w:val="TableParagraph"/>
              <w:spacing w:line="261" w:lineRule="auto"/>
              <w:ind w:left="106" w:right="407"/>
              <w:rPr>
                <w:sz w:val="20"/>
              </w:rPr>
            </w:pPr>
            <w:r>
              <w:rPr>
                <w:sz w:val="20"/>
              </w:rPr>
              <w:t>Tagetes patula flower extract</w:t>
            </w:r>
          </w:p>
          <w:p w14:paraId="29DB3CE2" w14:textId="77777777" w:rsidR="00B52DCC" w:rsidRDefault="00916648">
            <w:pPr>
              <w:pStyle w:val="TableParagraph"/>
              <w:spacing w:before="149" w:line="256" w:lineRule="auto"/>
              <w:ind w:left="106" w:right="407"/>
              <w:rPr>
                <w:sz w:val="20"/>
              </w:rPr>
            </w:pPr>
            <w:r>
              <w:rPr>
                <w:sz w:val="20"/>
              </w:rPr>
              <w:t>Tagetes patula flower oil</w:t>
            </w:r>
          </w:p>
        </w:tc>
        <w:tc>
          <w:tcPr>
            <w:tcW w:w="993" w:type="dxa"/>
            <w:tcBorders>
              <w:bottom w:val="nil"/>
            </w:tcBorders>
          </w:tcPr>
          <w:p w14:paraId="5ABB84EA" w14:textId="77777777" w:rsidR="00B52DCC" w:rsidRDefault="00916648">
            <w:pPr>
              <w:pStyle w:val="TableParagraph"/>
              <w:spacing w:line="223" w:lineRule="exact"/>
              <w:ind w:left="107"/>
              <w:rPr>
                <w:sz w:val="20"/>
              </w:rPr>
            </w:pPr>
            <w:r>
              <w:rPr>
                <w:sz w:val="20"/>
              </w:rPr>
              <w:t>91722-</w:t>
            </w:r>
          </w:p>
          <w:p w14:paraId="66E6E48A" w14:textId="77777777" w:rsidR="00B52DCC" w:rsidRDefault="00916648">
            <w:pPr>
              <w:pStyle w:val="TableParagraph"/>
              <w:spacing w:before="20"/>
              <w:ind w:left="107"/>
              <w:rPr>
                <w:sz w:val="20"/>
              </w:rPr>
            </w:pPr>
            <w:r>
              <w:rPr>
                <w:sz w:val="20"/>
              </w:rPr>
              <w:t>29-1;</w:t>
            </w:r>
          </w:p>
          <w:p w14:paraId="42DA72AD" w14:textId="77777777" w:rsidR="00B52DCC" w:rsidRDefault="00916648">
            <w:pPr>
              <w:pStyle w:val="TableParagraph"/>
              <w:spacing w:before="178"/>
              <w:ind w:left="107"/>
              <w:rPr>
                <w:sz w:val="20"/>
              </w:rPr>
            </w:pPr>
            <w:r>
              <w:rPr>
                <w:sz w:val="20"/>
              </w:rPr>
              <w:t>91722-</w:t>
            </w:r>
          </w:p>
          <w:p w14:paraId="516E29F1" w14:textId="77777777" w:rsidR="00B52DCC" w:rsidRDefault="00916648">
            <w:pPr>
              <w:pStyle w:val="TableParagraph"/>
              <w:spacing w:before="17"/>
              <w:ind w:left="107"/>
              <w:rPr>
                <w:sz w:val="20"/>
              </w:rPr>
            </w:pPr>
            <w:r>
              <w:rPr>
                <w:sz w:val="20"/>
              </w:rPr>
              <w:t>29-1/</w:t>
            </w:r>
          </w:p>
          <w:p w14:paraId="0A4BED41" w14:textId="77777777" w:rsidR="00B52DCC" w:rsidRDefault="00916648">
            <w:pPr>
              <w:pStyle w:val="TableParagraph"/>
              <w:spacing w:before="20"/>
              <w:ind w:left="107"/>
              <w:rPr>
                <w:sz w:val="20"/>
              </w:rPr>
            </w:pPr>
            <w:r>
              <w:rPr>
                <w:sz w:val="20"/>
              </w:rPr>
              <w:t>8016-84-</w:t>
            </w:r>
          </w:p>
          <w:p w14:paraId="1DD97CE7" w14:textId="77777777" w:rsidR="00B52DCC" w:rsidRDefault="00916648">
            <w:pPr>
              <w:pStyle w:val="TableParagraph"/>
              <w:spacing w:before="17"/>
              <w:ind w:left="107"/>
              <w:rPr>
                <w:sz w:val="20"/>
              </w:rPr>
            </w:pPr>
            <w:r>
              <w:rPr>
                <w:w w:val="99"/>
                <w:sz w:val="20"/>
              </w:rPr>
              <w:t>0</w:t>
            </w:r>
          </w:p>
        </w:tc>
        <w:tc>
          <w:tcPr>
            <w:tcW w:w="991" w:type="dxa"/>
            <w:tcBorders>
              <w:bottom w:val="nil"/>
            </w:tcBorders>
          </w:tcPr>
          <w:p w14:paraId="3B997CCA" w14:textId="77777777" w:rsidR="00B52DCC" w:rsidRDefault="00916648">
            <w:pPr>
              <w:pStyle w:val="TableParagraph"/>
              <w:spacing w:line="223" w:lineRule="exact"/>
              <w:ind w:left="107"/>
              <w:rPr>
                <w:sz w:val="20"/>
              </w:rPr>
            </w:pPr>
            <w:r>
              <w:rPr>
                <w:sz w:val="20"/>
              </w:rPr>
              <w:t>294-431-</w:t>
            </w:r>
          </w:p>
          <w:p w14:paraId="0A55272E" w14:textId="77777777" w:rsidR="00B52DCC" w:rsidRDefault="00916648">
            <w:pPr>
              <w:pStyle w:val="TableParagraph"/>
              <w:spacing w:before="20"/>
              <w:ind w:left="107"/>
              <w:rPr>
                <w:sz w:val="20"/>
              </w:rPr>
            </w:pPr>
            <w:r>
              <w:rPr>
                <w:sz w:val="20"/>
              </w:rPr>
              <w:t>3; 294-</w:t>
            </w:r>
          </w:p>
          <w:p w14:paraId="7FCCC25C" w14:textId="77777777" w:rsidR="00B52DCC" w:rsidRDefault="00916648">
            <w:pPr>
              <w:pStyle w:val="TableParagraph"/>
              <w:spacing w:before="17"/>
              <w:ind w:left="107"/>
              <w:rPr>
                <w:sz w:val="20"/>
              </w:rPr>
            </w:pPr>
            <w:r>
              <w:rPr>
                <w:sz w:val="20"/>
              </w:rPr>
              <w:t>431-3/-</w:t>
            </w:r>
          </w:p>
        </w:tc>
        <w:tc>
          <w:tcPr>
            <w:tcW w:w="1709" w:type="dxa"/>
            <w:tcBorders>
              <w:bottom w:val="nil"/>
            </w:tcBorders>
          </w:tcPr>
          <w:p w14:paraId="6D493B88" w14:textId="77777777" w:rsidR="00B52DCC" w:rsidRDefault="00916648">
            <w:pPr>
              <w:pStyle w:val="TableParagraph"/>
              <w:spacing w:line="261" w:lineRule="auto"/>
              <w:ind w:left="108" w:right="110"/>
              <w:rPr>
                <w:sz w:val="20"/>
              </w:rPr>
            </w:pPr>
            <w:r>
              <w:rPr>
                <w:sz w:val="20"/>
              </w:rPr>
              <w:t>(a) Durulanmayan ürünler</w:t>
            </w:r>
          </w:p>
        </w:tc>
        <w:tc>
          <w:tcPr>
            <w:tcW w:w="1700" w:type="dxa"/>
            <w:tcBorders>
              <w:bottom w:val="nil"/>
            </w:tcBorders>
          </w:tcPr>
          <w:p w14:paraId="2D7DB0D7" w14:textId="77777777" w:rsidR="00B52DCC" w:rsidRDefault="00916648">
            <w:pPr>
              <w:pStyle w:val="TableParagraph"/>
              <w:spacing w:line="223" w:lineRule="exact"/>
              <w:ind w:left="108"/>
              <w:rPr>
                <w:sz w:val="20"/>
              </w:rPr>
            </w:pPr>
            <w:r>
              <w:rPr>
                <w:sz w:val="20"/>
              </w:rPr>
              <w:t>(a) % 0,01</w:t>
            </w:r>
          </w:p>
        </w:tc>
        <w:tc>
          <w:tcPr>
            <w:tcW w:w="2261" w:type="dxa"/>
            <w:tcBorders>
              <w:bottom w:val="nil"/>
            </w:tcBorders>
          </w:tcPr>
          <w:p w14:paraId="49F5F941" w14:textId="77777777" w:rsidR="00B52DCC" w:rsidRDefault="00916648">
            <w:pPr>
              <w:pStyle w:val="TableParagraph"/>
              <w:spacing w:line="223" w:lineRule="exact"/>
              <w:ind w:left="108"/>
              <w:rPr>
                <w:sz w:val="20"/>
              </w:rPr>
            </w:pPr>
            <w:r>
              <w:rPr>
                <w:sz w:val="20"/>
              </w:rPr>
              <w:t>(a) ve (b) için :</w:t>
            </w:r>
          </w:p>
          <w:p w14:paraId="7C680196" w14:textId="77777777" w:rsidR="00B52DCC" w:rsidRDefault="00916648">
            <w:pPr>
              <w:pStyle w:val="TableParagraph"/>
              <w:spacing w:before="20" w:line="259" w:lineRule="auto"/>
              <w:ind w:left="108"/>
              <w:rPr>
                <w:sz w:val="20"/>
              </w:rPr>
            </w:pPr>
            <w:r>
              <w:rPr>
                <w:sz w:val="20"/>
              </w:rPr>
              <w:t>Ekstredeki/yağdaki alfa terthienyl (tertiyofen) miktarı ≤ % 0,35.</w:t>
            </w:r>
          </w:p>
          <w:p w14:paraId="3D11C291" w14:textId="77777777" w:rsidR="00B52DCC" w:rsidRDefault="00B52DCC">
            <w:pPr>
              <w:pStyle w:val="TableParagraph"/>
            </w:pPr>
          </w:p>
          <w:p w14:paraId="6D61FDE1" w14:textId="77777777" w:rsidR="00B52DCC" w:rsidRDefault="00B52DCC">
            <w:pPr>
              <w:pStyle w:val="TableParagraph"/>
              <w:spacing w:before="4"/>
              <w:rPr>
                <w:sz w:val="27"/>
              </w:rPr>
            </w:pPr>
          </w:p>
          <w:p w14:paraId="63558C55" w14:textId="77777777" w:rsidR="00B52DCC" w:rsidRDefault="00916648">
            <w:pPr>
              <w:pStyle w:val="TableParagraph"/>
              <w:spacing w:line="259" w:lineRule="auto"/>
              <w:ind w:left="108" w:right="123"/>
              <w:rPr>
                <w:sz w:val="20"/>
              </w:rPr>
            </w:pPr>
            <w:r>
              <w:rPr>
                <w:sz w:val="20"/>
              </w:rPr>
              <w:t>(a) için: Güneşten koruma ürünlerinde ve kullandıktan sonra doğal/yapay UV ışığına maruz kalınması</w:t>
            </w:r>
          </w:p>
          <w:p w14:paraId="63F592C9" w14:textId="77777777" w:rsidR="00B52DCC" w:rsidRDefault="00916648">
            <w:pPr>
              <w:pStyle w:val="TableParagraph"/>
              <w:spacing w:line="256" w:lineRule="auto"/>
              <w:ind w:left="108"/>
              <w:rPr>
                <w:sz w:val="20"/>
              </w:rPr>
            </w:pPr>
            <w:r>
              <w:rPr>
                <w:sz w:val="20"/>
              </w:rPr>
              <w:t>amaçlanan ürünlerde kullanılmamalıdır.</w:t>
            </w:r>
          </w:p>
        </w:tc>
        <w:tc>
          <w:tcPr>
            <w:tcW w:w="2693" w:type="dxa"/>
            <w:vMerge w:val="restart"/>
          </w:tcPr>
          <w:p w14:paraId="5F0D172A" w14:textId="77777777" w:rsidR="00B52DCC" w:rsidRDefault="00B52DCC">
            <w:pPr>
              <w:pStyle w:val="TableParagraph"/>
              <w:rPr>
                <w:sz w:val="18"/>
              </w:rPr>
            </w:pPr>
          </w:p>
        </w:tc>
      </w:tr>
      <w:tr w:rsidR="00B52DCC" w14:paraId="3138E333" w14:textId="77777777">
        <w:trPr>
          <w:trHeight w:val="1663"/>
        </w:trPr>
        <w:tc>
          <w:tcPr>
            <w:tcW w:w="1416" w:type="dxa"/>
            <w:tcBorders>
              <w:top w:val="nil"/>
            </w:tcBorders>
          </w:tcPr>
          <w:p w14:paraId="3CD64FFA" w14:textId="77777777" w:rsidR="00B52DCC" w:rsidRDefault="00B52DCC">
            <w:pPr>
              <w:pStyle w:val="TableParagraph"/>
              <w:rPr>
                <w:sz w:val="18"/>
              </w:rPr>
            </w:pPr>
          </w:p>
        </w:tc>
        <w:tc>
          <w:tcPr>
            <w:tcW w:w="1984" w:type="dxa"/>
            <w:tcBorders>
              <w:top w:val="nil"/>
            </w:tcBorders>
          </w:tcPr>
          <w:p w14:paraId="04C710DA" w14:textId="77777777" w:rsidR="00B52DCC" w:rsidRDefault="00B52DCC">
            <w:pPr>
              <w:pStyle w:val="TableParagraph"/>
              <w:rPr>
                <w:sz w:val="18"/>
              </w:rPr>
            </w:pPr>
          </w:p>
        </w:tc>
        <w:tc>
          <w:tcPr>
            <w:tcW w:w="1704" w:type="dxa"/>
            <w:tcBorders>
              <w:top w:val="nil"/>
            </w:tcBorders>
          </w:tcPr>
          <w:p w14:paraId="63DE254E" w14:textId="77777777" w:rsidR="00B52DCC" w:rsidRDefault="00B52DCC">
            <w:pPr>
              <w:pStyle w:val="TableParagraph"/>
              <w:rPr>
                <w:sz w:val="18"/>
              </w:rPr>
            </w:pPr>
          </w:p>
        </w:tc>
        <w:tc>
          <w:tcPr>
            <w:tcW w:w="993" w:type="dxa"/>
            <w:tcBorders>
              <w:top w:val="nil"/>
            </w:tcBorders>
          </w:tcPr>
          <w:p w14:paraId="5C49FE52" w14:textId="77777777" w:rsidR="00B52DCC" w:rsidRDefault="00B52DCC">
            <w:pPr>
              <w:pStyle w:val="TableParagraph"/>
              <w:rPr>
                <w:sz w:val="18"/>
              </w:rPr>
            </w:pPr>
          </w:p>
        </w:tc>
        <w:tc>
          <w:tcPr>
            <w:tcW w:w="991" w:type="dxa"/>
            <w:tcBorders>
              <w:top w:val="nil"/>
            </w:tcBorders>
          </w:tcPr>
          <w:p w14:paraId="1DAE7997" w14:textId="77777777" w:rsidR="00B52DCC" w:rsidRDefault="00B52DCC">
            <w:pPr>
              <w:pStyle w:val="TableParagraph"/>
              <w:rPr>
                <w:sz w:val="18"/>
              </w:rPr>
            </w:pPr>
          </w:p>
        </w:tc>
        <w:tc>
          <w:tcPr>
            <w:tcW w:w="1709" w:type="dxa"/>
            <w:tcBorders>
              <w:top w:val="nil"/>
            </w:tcBorders>
          </w:tcPr>
          <w:p w14:paraId="497B5B9D" w14:textId="77777777" w:rsidR="00B52DCC" w:rsidRDefault="00B52DCC">
            <w:pPr>
              <w:pStyle w:val="TableParagraph"/>
              <w:spacing w:before="1"/>
              <w:rPr>
                <w:sz w:val="27"/>
              </w:rPr>
            </w:pPr>
          </w:p>
          <w:p w14:paraId="1C7673FF" w14:textId="77777777" w:rsidR="00B52DCC" w:rsidRDefault="00916648">
            <w:pPr>
              <w:pStyle w:val="TableParagraph"/>
              <w:spacing w:before="1" w:line="256" w:lineRule="auto"/>
              <w:ind w:left="108" w:right="443"/>
              <w:rPr>
                <w:sz w:val="20"/>
              </w:rPr>
            </w:pPr>
            <w:r>
              <w:rPr>
                <w:sz w:val="20"/>
              </w:rPr>
              <w:t>(b) Durulanan ürünler</w:t>
            </w:r>
          </w:p>
        </w:tc>
        <w:tc>
          <w:tcPr>
            <w:tcW w:w="1700" w:type="dxa"/>
            <w:tcBorders>
              <w:top w:val="nil"/>
            </w:tcBorders>
          </w:tcPr>
          <w:p w14:paraId="074CCEF0" w14:textId="77777777" w:rsidR="00B52DCC" w:rsidRDefault="00B52DCC">
            <w:pPr>
              <w:pStyle w:val="TableParagraph"/>
            </w:pPr>
          </w:p>
          <w:p w14:paraId="28AB83BD" w14:textId="77777777" w:rsidR="00B52DCC" w:rsidRDefault="00B52DCC">
            <w:pPr>
              <w:pStyle w:val="TableParagraph"/>
              <w:spacing w:before="10"/>
              <w:rPr>
                <w:sz w:val="18"/>
              </w:rPr>
            </w:pPr>
          </w:p>
          <w:p w14:paraId="56E9A620" w14:textId="77777777" w:rsidR="00B52DCC" w:rsidRDefault="00916648">
            <w:pPr>
              <w:pStyle w:val="TableParagraph"/>
              <w:ind w:left="108"/>
              <w:rPr>
                <w:sz w:val="20"/>
              </w:rPr>
            </w:pPr>
            <w:r>
              <w:rPr>
                <w:sz w:val="20"/>
              </w:rPr>
              <w:t>(b) % 0,1</w:t>
            </w:r>
          </w:p>
        </w:tc>
        <w:tc>
          <w:tcPr>
            <w:tcW w:w="2261" w:type="dxa"/>
            <w:tcBorders>
              <w:top w:val="nil"/>
            </w:tcBorders>
          </w:tcPr>
          <w:p w14:paraId="5C9709DE" w14:textId="77777777" w:rsidR="00B52DCC" w:rsidRDefault="00B52DCC">
            <w:pPr>
              <w:pStyle w:val="TableParagraph"/>
            </w:pPr>
          </w:p>
          <w:p w14:paraId="2962673C" w14:textId="77777777" w:rsidR="00B52DCC" w:rsidRDefault="00B52DCC">
            <w:pPr>
              <w:pStyle w:val="TableParagraph"/>
            </w:pPr>
          </w:p>
          <w:p w14:paraId="3F1F3D9E" w14:textId="77777777" w:rsidR="00B52DCC" w:rsidRDefault="00916648">
            <w:pPr>
              <w:pStyle w:val="TableParagraph"/>
              <w:spacing w:before="159" w:line="259" w:lineRule="auto"/>
              <w:ind w:left="108"/>
              <w:rPr>
                <w:sz w:val="20"/>
              </w:rPr>
            </w:pPr>
            <w:r>
              <w:rPr>
                <w:sz w:val="20"/>
              </w:rPr>
              <w:t>(a) ve (b) için: 308 numaralı satırda yer alan Tagetes minuta ile</w:t>
            </w:r>
          </w:p>
          <w:p w14:paraId="2C8BA18E" w14:textId="77777777" w:rsidR="00B52DCC" w:rsidRDefault="00916648">
            <w:pPr>
              <w:pStyle w:val="TableParagraph"/>
              <w:spacing w:line="229" w:lineRule="exact"/>
              <w:ind w:left="108"/>
              <w:rPr>
                <w:sz w:val="20"/>
              </w:rPr>
            </w:pPr>
            <w:r>
              <w:rPr>
                <w:sz w:val="20"/>
              </w:rPr>
              <w:t>kombine olarak</w:t>
            </w:r>
          </w:p>
        </w:tc>
        <w:tc>
          <w:tcPr>
            <w:tcW w:w="2693" w:type="dxa"/>
            <w:vMerge/>
            <w:tcBorders>
              <w:top w:val="nil"/>
            </w:tcBorders>
          </w:tcPr>
          <w:p w14:paraId="03C17F2F" w14:textId="77777777" w:rsidR="00B52DCC" w:rsidRDefault="00B52DCC">
            <w:pPr>
              <w:rPr>
                <w:sz w:val="2"/>
                <w:szCs w:val="2"/>
              </w:rPr>
            </w:pPr>
          </w:p>
        </w:tc>
      </w:tr>
    </w:tbl>
    <w:p w14:paraId="6E70ED0C" w14:textId="77777777" w:rsidR="00B52DCC" w:rsidRDefault="00B52DCC">
      <w:pPr>
        <w:rPr>
          <w:sz w:val="2"/>
          <w:szCs w:val="2"/>
        </w:rPr>
        <w:sectPr w:rsidR="00B52DCC">
          <w:pgSz w:w="16840" w:h="11910" w:orient="landscape"/>
          <w:pgMar w:top="1100" w:right="440" w:bottom="280" w:left="580" w:header="708" w:footer="708" w:gutter="0"/>
          <w:cols w:space="708"/>
        </w:sectPr>
      </w:pPr>
    </w:p>
    <w:p w14:paraId="7D42D72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55358ABE" w14:textId="77777777">
        <w:trPr>
          <w:trHeight w:val="2148"/>
        </w:trPr>
        <w:tc>
          <w:tcPr>
            <w:tcW w:w="1416" w:type="dxa"/>
          </w:tcPr>
          <w:p w14:paraId="0845AFE5" w14:textId="77777777" w:rsidR="00B52DCC" w:rsidRDefault="00B52DCC">
            <w:pPr>
              <w:pStyle w:val="TableParagraph"/>
              <w:rPr>
                <w:sz w:val="18"/>
              </w:rPr>
            </w:pPr>
          </w:p>
        </w:tc>
        <w:tc>
          <w:tcPr>
            <w:tcW w:w="1984" w:type="dxa"/>
          </w:tcPr>
          <w:p w14:paraId="74798FDF" w14:textId="77777777" w:rsidR="00B52DCC" w:rsidRDefault="00B52DCC">
            <w:pPr>
              <w:pStyle w:val="TableParagraph"/>
              <w:rPr>
                <w:sz w:val="18"/>
              </w:rPr>
            </w:pPr>
          </w:p>
        </w:tc>
        <w:tc>
          <w:tcPr>
            <w:tcW w:w="1704" w:type="dxa"/>
          </w:tcPr>
          <w:p w14:paraId="76915A3D" w14:textId="77777777" w:rsidR="00B52DCC" w:rsidRDefault="00B52DCC">
            <w:pPr>
              <w:pStyle w:val="TableParagraph"/>
              <w:rPr>
                <w:sz w:val="18"/>
              </w:rPr>
            </w:pPr>
          </w:p>
        </w:tc>
        <w:tc>
          <w:tcPr>
            <w:tcW w:w="993" w:type="dxa"/>
          </w:tcPr>
          <w:p w14:paraId="413FDCA8" w14:textId="77777777" w:rsidR="00B52DCC" w:rsidRDefault="00B52DCC">
            <w:pPr>
              <w:pStyle w:val="TableParagraph"/>
              <w:rPr>
                <w:sz w:val="18"/>
              </w:rPr>
            </w:pPr>
          </w:p>
        </w:tc>
        <w:tc>
          <w:tcPr>
            <w:tcW w:w="991" w:type="dxa"/>
          </w:tcPr>
          <w:p w14:paraId="4A00F4AB" w14:textId="77777777" w:rsidR="00B52DCC" w:rsidRDefault="00B52DCC">
            <w:pPr>
              <w:pStyle w:val="TableParagraph"/>
              <w:rPr>
                <w:sz w:val="18"/>
              </w:rPr>
            </w:pPr>
          </w:p>
        </w:tc>
        <w:tc>
          <w:tcPr>
            <w:tcW w:w="1709" w:type="dxa"/>
          </w:tcPr>
          <w:p w14:paraId="21B72395" w14:textId="77777777" w:rsidR="00B52DCC" w:rsidRDefault="00B52DCC">
            <w:pPr>
              <w:pStyle w:val="TableParagraph"/>
              <w:rPr>
                <w:sz w:val="18"/>
              </w:rPr>
            </w:pPr>
          </w:p>
        </w:tc>
        <w:tc>
          <w:tcPr>
            <w:tcW w:w="1700" w:type="dxa"/>
          </w:tcPr>
          <w:p w14:paraId="09DCCE58" w14:textId="77777777" w:rsidR="00B52DCC" w:rsidRDefault="00B52DCC">
            <w:pPr>
              <w:pStyle w:val="TableParagraph"/>
              <w:rPr>
                <w:sz w:val="18"/>
              </w:rPr>
            </w:pPr>
          </w:p>
        </w:tc>
        <w:tc>
          <w:tcPr>
            <w:tcW w:w="2261" w:type="dxa"/>
          </w:tcPr>
          <w:p w14:paraId="76E4B6D2" w14:textId="77777777" w:rsidR="00B52DCC" w:rsidRDefault="00916648">
            <w:pPr>
              <w:pStyle w:val="TableParagraph"/>
              <w:spacing w:line="259" w:lineRule="auto"/>
              <w:ind w:left="108" w:right="356"/>
              <w:rPr>
                <w:sz w:val="20"/>
              </w:rPr>
            </w:pPr>
            <w:r>
              <w:rPr>
                <w:sz w:val="20"/>
              </w:rPr>
              <w:t>kullanılması halinde, Tagetes’in kullanıma hazır üründeki toplam miktarı (g) sütununda belirtilen maksimum konsantrasyon</w:t>
            </w:r>
          </w:p>
          <w:p w14:paraId="3F46809D" w14:textId="77777777" w:rsidR="00B52DCC" w:rsidRDefault="00916648">
            <w:pPr>
              <w:pStyle w:val="TableParagraph"/>
              <w:spacing w:line="228" w:lineRule="exact"/>
              <w:ind w:left="108"/>
              <w:rPr>
                <w:sz w:val="20"/>
              </w:rPr>
            </w:pPr>
            <w:r>
              <w:rPr>
                <w:sz w:val="20"/>
              </w:rPr>
              <w:t>düzeylerini</w:t>
            </w:r>
          </w:p>
          <w:p w14:paraId="0EC0D749" w14:textId="77777777" w:rsidR="00B52DCC" w:rsidRDefault="00916648">
            <w:pPr>
              <w:pStyle w:val="TableParagraph"/>
              <w:spacing w:before="13"/>
              <w:ind w:left="108"/>
              <w:rPr>
                <w:sz w:val="20"/>
              </w:rPr>
            </w:pPr>
            <w:r>
              <w:rPr>
                <w:sz w:val="20"/>
              </w:rPr>
              <w:t>geçmemelidir.</w:t>
            </w:r>
          </w:p>
        </w:tc>
        <w:tc>
          <w:tcPr>
            <w:tcW w:w="2693" w:type="dxa"/>
          </w:tcPr>
          <w:p w14:paraId="170FD39A" w14:textId="77777777" w:rsidR="00B52DCC" w:rsidRDefault="00B52DCC">
            <w:pPr>
              <w:pStyle w:val="TableParagraph"/>
              <w:rPr>
                <w:sz w:val="18"/>
              </w:rPr>
            </w:pPr>
          </w:p>
        </w:tc>
      </w:tr>
      <w:tr w:rsidR="00B52DCC" w14:paraId="1CE2D544" w14:textId="77777777">
        <w:trPr>
          <w:trHeight w:val="2056"/>
        </w:trPr>
        <w:tc>
          <w:tcPr>
            <w:tcW w:w="1416" w:type="dxa"/>
          </w:tcPr>
          <w:p w14:paraId="02188606" w14:textId="77777777" w:rsidR="00B52DCC" w:rsidRDefault="00916648">
            <w:pPr>
              <w:pStyle w:val="TableParagraph"/>
              <w:spacing w:line="223" w:lineRule="exact"/>
              <w:ind w:left="107"/>
              <w:rPr>
                <w:sz w:val="20"/>
              </w:rPr>
            </w:pPr>
            <w:r>
              <w:rPr>
                <w:sz w:val="20"/>
              </w:rPr>
              <w:t>310</w:t>
            </w:r>
          </w:p>
        </w:tc>
        <w:tc>
          <w:tcPr>
            <w:tcW w:w="1984" w:type="dxa"/>
          </w:tcPr>
          <w:p w14:paraId="01DA5658" w14:textId="77777777" w:rsidR="00B52DCC" w:rsidRDefault="00916648">
            <w:pPr>
              <w:pStyle w:val="TableParagraph"/>
              <w:spacing w:line="259" w:lineRule="auto"/>
              <w:ind w:left="105" w:right="112"/>
              <w:rPr>
                <w:sz w:val="20"/>
              </w:rPr>
            </w:pPr>
            <w:r>
              <w:rPr>
                <w:w w:val="95"/>
                <w:sz w:val="20"/>
              </w:rPr>
              <w:t xml:space="preserve">1-(4-Klorofenoksi)-1- </w:t>
            </w:r>
            <w:r>
              <w:rPr>
                <w:sz w:val="20"/>
              </w:rPr>
              <w:t>(imidazol-1-il)-3,3- dimetilbutan-2-on (28)</w:t>
            </w:r>
          </w:p>
        </w:tc>
        <w:tc>
          <w:tcPr>
            <w:tcW w:w="1704" w:type="dxa"/>
          </w:tcPr>
          <w:p w14:paraId="302F305C" w14:textId="77777777" w:rsidR="00B52DCC" w:rsidRDefault="00916648">
            <w:pPr>
              <w:pStyle w:val="TableParagraph"/>
              <w:spacing w:line="223" w:lineRule="exact"/>
              <w:ind w:left="106"/>
              <w:rPr>
                <w:sz w:val="20"/>
              </w:rPr>
            </w:pPr>
            <w:r>
              <w:rPr>
                <w:sz w:val="20"/>
              </w:rPr>
              <w:t>Climbazole</w:t>
            </w:r>
          </w:p>
        </w:tc>
        <w:tc>
          <w:tcPr>
            <w:tcW w:w="993" w:type="dxa"/>
          </w:tcPr>
          <w:p w14:paraId="1D5F015A" w14:textId="77777777" w:rsidR="00B52DCC" w:rsidRDefault="00916648">
            <w:pPr>
              <w:pStyle w:val="TableParagraph"/>
              <w:spacing w:line="223" w:lineRule="exact"/>
              <w:ind w:left="107"/>
              <w:rPr>
                <w:sz w:val="20"/>
              </w:rPr>
            </w:pPr>
            <w:r>
              <w:rPr>
                <w:sz w:val="20"/>
              </w:rPr>
              <w:t>38083-</w:t>
            </w:r>
          </w:p>
          <w:p w14:paraId="60C393EA" w14:textId="77777777" w:rsidR="00B52DCC" w:rsidRDefault="00916648">
            <w:pPr>
              <w:pStyle w:val="TableParagraph"/>
              <w:spacing w:before="17"/>
              <w:ind w:left="107"/>
              <w:rPr>
                <w:sz w:val="20"/>
              </w:rPr>
            </w:pPr>
            <w:r>
              <w:rPr>
                <w:sz w:val="20"/>
              </w:rPr>
              <w:t>17-9</w:t>
            </w:r>
          </w:p>
        </w:tc>
        <w:tc>
          <w:tcPr>
            <w:tcW w:w="991" w:type="dxa"/>
          </w:tcPr>
          <w:p w14:paraId="4A0E5704" w14:textId="77777777" w:rsidR="00B52DCC" w:rsidRDefault="00916648">
            <w:pPr>
              <w:pStyle w:val="TableParagraph"/>
              <w:spacing w:line="223" w:lineRule="exact"/>
              <w:ind w:left="107"/>
              <w:rPr>
                <w:sz w:val="20"/>
              </w:rPr>
            </w:pPr>
            <w:r>
              <w:rPr>
                <w:sz w:val="20"/>
              </w:rPr>
              <w:t>253-775-</w:t>
            </w:r>
          </w:p>
          <w:p w14:paraId="232D1A95" w14:textId="77777777" w:rsidR="00B52DCC" w:rsidRDefault="00916648">
            <w:pPr>
              <w:pStyle w:val="TableParagraph"/>
              <w:spacing w:before="17"/>
              <w:ind w:left="107"/>
              <w:rPr>
                <w:sz w:val="20"/>
              </w:rPr>
            </w:pPr>
            <w:r>
              <w:rPr>
                <w:w w:val="99"/>
                <w:sz w:val="20"/>
              </w:rPr>
              <w:t>4</w:t>
            </w:r>
          </w:p>
        </w:tc>
        <w:tc>
          <w:tcPr>
            <w:tcW w:w="1709" w:type="dxa"/>
          </w:tcPr>
          <w:p w14:paraId="14618FB6" w14:textId="77777777" w:rsidR="00B52DCC" w:rsidRDefault="00916648">
            <w:pPr>
              <w:pStyle w:val="TableParagraph"/>
              <w:spacing w:line="256" w:lineRule="auto"/>
              <w:ind w:left="108" w:right="199"/>
              <w:rPr>
                <w:sz w:val="20"/>
              </w:rPr>
            </w:pPr>
            <w:r>
              <w:rPr>
                <w:sz w:val="20"/>
              </w:rPr>
              <w:t>Durulanan kepek önleyici</w:t>
            </w:r>
          </w:p>
          <w:p w14:paraId="7DD2FAD3" w14:textId="77777777" w:rsidR="00B52DCC" w:rsidRDefault="00916648">
            <w:pPr>
              <w:pStyle w:val="TableParagraph"/>
              <w:ind w:left="108"/>
              <w:rPr>
                <w:sz w:val="20"/>
              </w:rPr>
            </w:pPr>
            <w:r>
              <w:rPr>
                <w:sz w:val="20"/>
              </w:rPr>
              <w:t>şampuanlar</w:t>
            </w:r>
          </w:p>
        </w:tc>
        <w:tc>
          <w:tcPr>
            <w:tcW w:w="1700" w:type="dxa"/>
          </w:tcPr>
          <w:p w14:paraId="21ED7C52" w14:textId="77777777" w:rsidR="00B52DCC" w:rsidRDefault="00916648">
            <w:pPr>
              <w:pStyle w:val="TableParagraph"/>
              <w:spacing w:line="223" w:lineRule="exact"/>
              <w:ind w:left="108"/>
              <w:rPr>
                <w:sz w:val="20"/>
              </w:rPr>
            </w:pPr>
            <w:r>
              <w:rPr>
                <w:sz w:val="20"/>
              </w:rPr>
              <w:t>%</w:t>
            </w:r>
            <w:r w:rsidR="003B178E">
              <w:rPr>
                <w:sz w:val="20"/>
              </w:rPr>
              <w:t xml:space="preserve"> </w:t>
            </w:r>
            <w:r>
              <w:rPr>
                <w:sz w:val="20"/>
              </w:rPr>
              <w:t>2,0</w:t>
            </w:r>
          </w:p>
        </w:tc>
        <w:tc>
          <w:tcPr>
            <w:tcW w:w="2261" w:type="dxa"/>
          </w:tcPr>
          <w:p w14:paraId="2EC71F72" w14:textId="77777777" w:rsidR="00B52DCC" w:rsidRDefault="00916648">
            <w:pPr>
              <w:pStyle w:val="TableParagraph"/>
              <w:spacing w:line="256" w:lineRule="auto"/>
              <w:ind w:left="108" w:right="161"/>
              <w:rPr>
                <w:sz w:val="20"/>
              </w:rPr>
            </w:pPr>
            <w:r>
              <w:rPr>
                <w:sz w:val="20"/>
              </w:rPr>
              <w:t>Üründe</w:t>
            </w:r>
            <w:r>
              <w:rPr>
                <w:spacing w:val="-10"/>
                <w:sz w:val="20"/>
              </w:rPr>
              <w:t xml:space="preserve"> </w:t>
            </w:r>
            <w:r>
              <w:rPr>
                <w:sz w:val="20"/>
              </w:rPr>
              <w:t>mikroorganizma gelişimini</w:t>
            </w:r>
            <w:r>
              <w:rPr>
                <w:spacing w:val="-2"/>
                <w:sz w:val="20"/>
              </w:rPr>
              <w:t xml:space="preserve"> </w:t>
            </w:r>
            <w:r>
              <w:rPr>
                <w:sz w:val="20"/>
              </w:rPr>
              <w:t>önlemek</w:t>
            </w:r>
          </w:p>
          <w:p w14:paraId="280E2119" w14:textId="77777777" w:rsidR="00B52DCC" w:rsidRDefault="00916648">
            <w:pPr>
              <w:pStyle w:val="TableParagraph"/>
              <w:ind w:left="108"/>
              <w:rPr>
                <w:sz w:val="20"/>
              </w:rPr>
            </w:pPr>
            <w:r>
              <w:rPr>
                <w:sz w:val="20"/>
              </w:rPr>
              <w:t>dışındaki</w:t>
            </w:r>
            <w:r>
              <w:rPr>
                <w:spacing w:val="-9"/>
                <w:sz w:val="20"/>
              </w:rPr>
              <w:t xml:space="preserve"> </w:t>
            </w:r>
            <w:r>
              <w:rPr>
                <w:sz w:val="20"/>
              </w:rPr>
              <w:t>amaçlarla</w:t>
            </w:r>
          </w:p>
          <w:p w14:paraId="411876E7" w14:textId="77777777" w:rsidR="00B52DCC" w:rsidRDefault="00916648">
            <w:pPr>
              <w:pStyle w:val="TableParagraph"/>
              <w:spacing w:before="15" w:line="256" w:lineRule="auto"/>
              <w:ind w:left="108"/>
              <w:rPr>
                <w:sz w:val="20"/>
              </w:rPr>
            </w:pPr>
            <w:r>
              <w:rPr>
                <w:sz w:val="20"/>
              </w:rPr>
              <w:t>kullanılmalıdır. Bu amaç, ürünün sunumundan</w:t>
            </w:r>
          </w:p>
          <w:p w14:paraId="629645F2" w14:textId="77777777" w:rsidR="00B52DCC" w:rsidRDefault="00916648">
            <w:pPr>
              <w:pStyle w:val="TableParagraph"/>
              <w:spacing w:before="4"/>
              <w:ind w:left="108"/>
              <w:rPr>
                <w:sz w:val="20"/>
              </w:rPr>
            </w:pPr>
            <w:r>
              <w:rPr>
                <w:sz w:val="20"/>
              </w:rPr>
              <w:t>açıkça anlaşılmalıdır.</w:t>
            </w:r>
          </w:p>
        </w:tc>
        <w:tc>
          <w:tcPr>
            <w:tcW w:w="2693" w:type="dxa"/>
          </w:tcPr>
          <w:p w14:paraId="3A064070" w14:textId="77777777" w:rsidR="00B52DCC" w:rsidRDefault="00B52DCC">
            <w:pPr>
              <w:pStyle w:val="TableParagraph"/>
              <w:rPr>
                <w:sz w:val="18"/>
              </w:rPr>
            </w:pPr>
          </w:p>
        </w:tc>
      </w:tr>
      <w:tr w:rsidR="00B52DCC" w14:paraId="0F582AAD" w14:textId="77777777">
        <w:trPr>
          <w:trHeight w:val="1720"/>
        </w:trPr>
        <w:tc>
          <w:tcPr>
            <w:tcW w:w="1416" w:type="dxa"/>
          </w:tcPr>
          <w:p w14:paraId="451C5D9B" w14:textId="77777777" w:rsidR="00B52DCC" w:rsidRDefault="00916648">
            <w:pPr>
              <w:pStyle w:val="TableParagraph"/>
              <w:spacing w:line="223" w:lineRule="exact"/>
              <w:ind w:left="107"/>
              <w:rPr>
                <w:sz w:val="20"/>
              </w:rPr>
            </w:pPr>
            <w:r>
              <w:rPr>
                <w:sz w:val="20"/>
              </w:rPr>
              <w:t>311</w:t>
            </w:r>
          </w:p>
        </w:tc>
        <w:tc>
          <w:tcPr>
            <w:tcW w:w="1984" w:type="dxa"/>
          </w:tcPr>
          <w:p w14:paraId="6C3FDD38" w14:textId="77777777" w:rsidR="00B52DCC" w:rsidRDefault="00916648">
            <w:pPr>
              <w:pStyle w:val="TableParagraph"/>
              <w:spacing w:line="259" w:lineRule="auto"/>
              <w:ind w:left="105" w:right="171"/>
              <w:rPr>
                <w:sz w:val="20"/>
              </w:rPr>
            </w:pPr>
            <w:r>
              <w:rPr>
                <w:sz w:val="20"/>
              </w:rPr>
              <w:t xml:space="preserve">Difenil(2,4,6- </w:t>
            </w:r>
            <w:r>
              <w:rPr>
                <w:w w:val="95"/>
                <w:sz w:val="20"/>
              </w:rPr>
              <w:t xml:space="preserve">trimetilbenzoil)fosfin </w:t>
            </w:r>
            <w:r>
              <w:rPr>
                <w:sz w:val="20"/>
              </w:rPr>
              <w:t>e oksit</w:t>
            </w:r>
          </w:p>
        </w:tc>
        <w:tc>
          <w:tcPr>
            <w:tcW w:w="1704" w:type="dxa"/>
          </w:tcPr>
          <w:p w14:paraId="6916AC58" w14:textId="77777777" w:rsidR="00B52DCC" w:rsidRDefault="00916648">
            <w:pPr>
              <w:pStyle w:val="TableParagraph"/>
              <w:spacing w:line="223" w:lineRule="exact"/>
              <w:ind w:left="106"/>
              <w:rPr>
                <w:sz w:val="20"/>
              </w:rPr>
            </w:pPr>
            <w:r>
              <w:rPr>
                <w:sz w:val="20"/>
              </w:rPr>
              <w:t>Trimethyl-</w:t>
            </w:r>
          </w:p>
          <w:p w14:paraId="25DEA7AD" w14:textId="77777777" w:rsidR="00B52DCC" w:rsidRDefault="00916648">
            <w:pPr>
              <w:pStyle w:val="TableParagraph"/>
              <w:spacing w:before="178" w:line="259" w:lineRule="auto"/>
              <w:ind w:left="106" w:right="174"/>
              <w:rPr>
                <w:sz w:val="20"/>
              </w:rPr>
            </w:pPr>
            <w:r>
              <w:rPr>
                <w:sz w:val="20"/>
              </w:rPr>
              <w:t xml:space="preserve">benzoyl </w:t>
            </w:r>
            <w:r>
              <w:rPr>
                <w:w w:val="95"/>
                <w:sz w:val="20"/>
              </w:rPr>
              <w:t xml:space="preserve">diphenylphosphin </w:t>
            </w:r>
            <w:r>
              <w:rPr>
                <w:sz w:val="20"/>
              </w:rPr>
              <w:t>e oxide</w:t>
            </w:r>
          </w:p>
        </w:tc>
        <w:tc>
          <w:tcPr>
            <w:tcW w:w="993" w:type="dxa"/>
          </w:tcPr>
          <w:p w14:paraId="69D36D6A" w14:textId="77777777" w:rsidR="00B52DCC" w:rsidRDefault="00916648">
            <w:pPr>
              <w:pStyle w:val="TableParagraph"/>
              <w:spacing w:line="223" w:lineRule="exact"/>
              <w:ind w:left="107"/>
              <w:rPr>
                <w:sz w:val="20"/>
              </w:rPr>
            </w:pPr>
            <w:r>
              <w:rPr>
                <w:sz w:val="20"/>
              </w:rPr>
              <w:t>75980-</w:t>
            </w:r>
          </w:p>
          <w:p w14:paraId="6F1965FA" w14:textId="77777777" w:rsidR="00B52DCC" w:rsidRDefault="00916648">
            <w:pPr>
              <w:pStyle w:val="TableParagraph"/>
              <w:spacing w:before="19"/>
              <w:ind w:left="107"/>
              <w:rPr>
                <w:sz w:val="20"/>
              </w:rPr>
            </w:pPr>
            <w:r>
              <w:rPr>
                <w:sz w:val="20"/>
              </w:rPr>
              <w:t>60-8</w:t>
            </w:r>
          </w:p>
        </w:tc>
        <w:tc>
          <w:tcPr>
            <w:tcW w:w="991" w:type="dxa"/>
          </w:tcPr>
          <w:p w14:paraId="3C6A2C4B" w14:textId="77777777" w:rsidR="00B52DCC" w:rsidRDefault="00916648">
            <w:pPr>
              <w:pStyle w:val="TableParagraph"/>
              <w:spacing w:line="223" w:lineRule="exact"/>
              <w:ind w:left="107"/>
              <w:rPr>
                <w:sz w:val="20"/>
              </w:rPr>
            </w:pPr>
            <w:r>
              <w:rPr>
                <w:sz w:val="20"/>
              </w:rPr>
              <w:t>278-355-</w:t>
            </w:r>
          </w:p>
          <w:p w14:paraId="5032187B" w14:textId="77777777" w:rsidR="00B52DCC" w:rsidRDefault="00916648">
            <w:pPr>
              <w:pStyle w:val="TableParagraph"/>
              <w:spacing w:before="19"/>
              <w:ind w:left="107"/>
              <w:rPr>
                <w:sz w:val="20"/>
              </w:rPr>
            </w:pPr>
            <w:r>
              <w:rPr>
                <w:w w:val="99"/>
                <w:sz w:val="20"/>
              </w:rPr>
              <w:t>8</w:t>
            </w:r>
          </w:p>
        </w:tc>
        <w:tc>
          <w:tcPr>
            <w:tcW w:w="1709" w:type="dxa"/>
          </w:tcPr>
          <w:p w14:paraId="2CE1FB5B" w14:textId="77777777" w:rsidR="00B52DCC" w:rsidRDefault="00916648">
            <w:pPr>
              <w:pStyle w:val="TableParagraph"/>
              <w:spacing w:line="261" w:lineRule="auto"/>
              <w:ind w:left="108" w:right="532"/>
              <w:rPr>
                <w:sz w:val="20"/>
              </w:rPr>
            </w:pPr>
            <w:r>
              <w:rPr>
                <w:sz w:val="20"/>
              </w:rPr>
              <w:t>Yapay tırnak sistemleri</w:t>
            </w:r>
          </w:p>
        </w:tc>
        <w:tc>
          <w:tcPr>
            <w:tcW w:w="1700" w:type="dxa"/>
          </w:tcPr>
          <w:p w14:paraId="74748F46" w14:textId="77777777" w:rsidR="00B52DCC" w:rsidRDefault="00916648">
            <w:pPr>
              <w:pStyle w:val="TableParagraph"/>
              <w:spacing w:line="223" w:lineRule="exact"/>
              <w:ind w:left="108"/>
              <w:rPr>
                <w:sz w:val="20"/>
              </w:rPr>
            </w:pPr>
            <w:r>
              <w:rPr>
                <w:sz w:val="20"/>
              </w:rPr>
              <w:t>%</w:t>
            </w:r>
            <w:r w:rsidR="003B178E">
              <w:rPr>
                <w:sz w:val="20"/>
              </w:rPr>
              <w:t xml:space="preserve"> </w:t>
            </w:r>
            <w:r>
              <w:rPr>
                <w:sz w:val="20"/>
              </w:rPr>
              <w:t>5,0</w:t>
            </w:r>
          </w:p>
        </w:tc>
        <w:tc>
          <w:tcPr>
            <w:tcW w:w="2261" w:type="dxa"/>
          </w:tcPr>
          <w:p w14:paraId="36A959A1" w14:textId="77777777" w:rsidR="00B52DCC" w:rsidRDefault="00916648">
            <w:pPr>
              <w:pStyle w:val="TableParagraph"/>
              <w:spacing w:line="223" w:lineRule="exact"/>
              <w:ind w:left="108"/>
              <w:rPr>
                <w:sz w:val="20"/>
              </w:rPr>
            </w:pPr>
            <w:r>
              <w:rPr>
                <w:sz w:val="20"/>
              </w:rPr>
              <w:t>Profesyonel kullanım</w:t>
            </w:r>
          </w:p>
        </w:tc>
        <w:tc>
          <w:tcPr>
            <w:tcW w:w="2693" w:type="dxa"/>
          </w:tcPr>
          <w:p w14:paraId="19E0503B" w14:textId="77777777" w:rsidR="00B52DCC" w:rsidRDefault="00916648">
            <w:pPr>
              <w:pStyle w:val="TableParagraph"/>
              <w:spacing w:line="261" w:lineRule="auto"/>
              <w:ind w:left="110" w:right="231"/>
              <w:rPr>
                <w:sz w:val="20"/>
              </w:rPr>
            </w:pPr>
            <w:r>
              <w:rPr>
                <w:sz w:val="20"/>
              </w:rPr>
              <w:t>Sadece profesyonel kullanım içindir.</w:t>
            </w:r>
          </w:p>
          <w:p w14:paraId="4D7299A3" w14:textId="77777777" w:rsidR="00B52DCC" w:rsidRDefault="00916648">
            <w:pPr>
              <w:pStyle w:val="TableParagraph"/>
              <w:spacing w:before="149"/>
              <w:ind w:left="110"/>
              <w:rPr>
                <w:sz w:val="20"/>
              </w:rPr>
            </w:pPr>
            <w:r>
              <w:rPr>
                <w:sz w:val="20"/>
              </w:rPr>
              <w:t>Cilt ile temasından kaçınınız.</w:t>
            </w:r>
          </w:p>
          <w:p w14:paraId="407CD084" w14:textId="77777777" w:rsidR="00B52DCC" w:rsidRDefault="00916648">
            <w:pPr>
              <w:pStyle w:val="TableParagraph"/>
              <w:spacing w:before="178" w:line="256" w:lineRule="auto"/>
              <w:ind w:left="110" w:right="226"/>
              <w:rPr>
                <w:sz w:val="20"/>
              </w:rPr>
            </w:pPr>
            <w:r>
              <w:rPr>
                <w:sz w:val="20"/>
              </w:rPr>
              <w:t>Kullanma talimatını dikkatle okuyunuz.</w:t>
            </w:r>
          </w:p>
        </w:tc>
      </w:tr>
      <w:tr w:rsidR="00B52DCC" w14:paraId="4ABC798D" w14:textId="77777777">
        <w:trPr>
          <w:trHeight w:val="657"/>
        </w:trPr>
        <w:tc>
          <w:tcPr>
            <w:tcW w:w="1416" w:type="dxa"/>
          </w:tcPr>
          <w:p w14:paraId="4469F6B4" w14:textId="77777777" w:rsidR="00B52DCC" w:rsidRDefault="00916648">
            <w:pPr>
              <w:pStyle w:val="TableParagraph"/>
              <w:spacing w:line="223" w:lineRule="exact"/>
              <w:ind w:left="107"/>
              <w:rPr>
                <w:sz w:val="20"/>
              </w:rPr>
            </w:pPr>
            <w:r>
              <w:rPr>
                <w:sz w:val="20"/>
              </w:rPr>
              <w:t>312</w:t>
            </w:r>
          </w:p>
        </w:tc>
        <w:tc>
          <w:tcPr>
            <w:tcW w:w="1984" w:type="dxa"/>
          </w:tcPr>
          <w:p w14:paraId="302A38A6" w14:textId="77777777" w:rsidR="00B52DCC" w:rsidRDefault="00916648">
            <w:pPr>
              <w:pStyle w:val="TableParagraph"/>
              <w:spacing w:line="223" w:lineRule="exact"/>
              <w:ind w:left="105"/>
              <w:rPr>
                <w:sz w:val="20"/>
              </w:rPr>
            </w:pPr>
            <w:r>
              <w:rPr>
                <w:sz w:val="20"/>
              </w:rPr>
              <w:t>2-Furaldehit</w:t>
            </w:r>
          </w:p>
        </w:tc>
        <w:tc>
          <w:tcPr>
            <w:tcW w:w="1704" w:type="dxa"/>
          </w:tcPr>
          <w:p w14:paraId="5ECC094D" w14:textId="77777777" w:rsidR="00B52DCC" w:rsidRDefault="00916648">
            <w:pPr>
              <w:pStyle w:val="TableParagraph"/>
              <w:spacing w:line="223" w:lineRule="exact"/>
              <w:ind w:left="106"/>
              <w:rPr>
                <w:sz w:val="20"/>
              </w:rPr>
            </w:pPr>
            <w:r>
              <w:rPr>
                <w:sz w:val="20"/>
              </w:rPr>
              <w:t>Furfural</w:t>
            </w:r>
          </w:p>
        </w:tc>
        <w:tc>
          <w:tcPr>
            <w:tcW w:w="993" w:type="dxa"/>
          </w:tcPr>
          <w:p w14:paraId="548DB65F" w14:textId="77777777" w:rsidR="00B52DCC" w:rsidRDefault="00916648">
            <w:pPr>
              <w:pStyle w:val="TableParagraph"/>
              <w:spacing w:line="223" w:lineRule="exact"/>
              <w:ind w:left="87" w:right="221"/>
              <w:jc w:val="center"/>
              <w:rPr>
                <w:sz w:val="20"/>
              </w:rPr>
            </w:pPr>
            <w:r>
              <w:rPr>
                <w:sz w:val="20"/>
              </w:rPr>
              <w:t>98-01-1</w:t>
            </w:r>
          </w:p>
        </w:tc>
        <w:tc>
          <w:tcPr>
            <w:tcW w:w="991" w:type="dxa"/>
          </w:tcPr>
          <w:p w14:paraId="5B9A4DD3" w14:textId="77777777" w:rsidR="00B52DCC" w:rsidRDefault="00916648">
            <w:pPr>
              <w:pStyle w:val="TableParagraph"/>
              <w:spacing w:line="223" w:lineRule="exact"/>
              <w:ind w:left="107"/>
              <w:rPr>
                <w:sz w:val="20"/>
              </w:rPr>
            </w:pPr>
            <w:r>
              <w:rPr>
                <w:sz w:val="20"/>
              </w:rPr>
              <w:t>202-627-</w:t>
            </w:r>
          </w:p>
          <w:p w14:paraId="49A88665" w14:textId="77777777" w:rsidR="00B52DCC" w:rsidRDefault="00916648">
            <w:pPr>
              <w:pStyle w:val="TableParagraph"/>
              <w:spacing w:before="20"/>
              <w:ind w:left="107"/>
              <w:rPr>
                <w:sz w:val="20"/>
              </w:rPr>
            </w:pPr>
            <w:r>
              <w:rPr>
                <w:w w:val="99"/>
                <w:sz w:val="20"/>
              </w:rPr>
              <w:t>7</w:t>
            </w:r>
          </w:p>
        </w:tc>
        <w:tc>
          <w:tcPr>
            <w:tcW w:w="1709" w:type="dxa"/>
          </w:tcPr>
          <w:p w14:paraId="6138BC5D" w14:textId="77777777" w:rsidR="00B52DCC" w:rsidRDefault="00B52DCC">
            <w:pPr>
              <w:pStyle w:val="TableParagraph"/>
              <w:rPr>
                <w:sz w:val="18"/>
              </w:rPr>
            </w:pPr>
          </w:p>
        </w:tc>
        <w:tc>
          <w:tcPr>
            <w:tcW w:w="1700" w:type="dxa"/>
          </w:tcPr>
          <w:p w14:paraId="589F164C" w14:textId="77777777" w:rsidR="00B52DCC" w:rsidRDefault="00916648">
            <w:pPr>
              <w:pStyle w:val="TableParagraph"/>
              <w:spacing w:line="223" w:lineRule="exact"/>
              <w:ind w:left="108"/>
              <w:rPr>
                <w:sz w:val="20"/>
              </w:rPr>
            </w:pPr>
            <w:r>
              <w:rPr>
                <w:sz w:val="20"/>
              </w:rPr>
              <w:t>%</w:t>
            </w:r>
            <w:r w:rsidR="003B178E">
              <w:rPr>
                <w:sz w:val="20"/>
              </w:rPr>
              <w:t xml:space="preserve"> </w:t>
            </w:r>
            <w:r>
              <w:rPr>
                <w:sz w:val="20"/>
              </w:rPr>
              <w:t>0,001</w:t>
            </w:r>
          </w:p>
        </w:tc>
        <w:tc>
          <w:tcPr>
            <w:tcW w:w="2261" w:type="dxa"/>
          </w:tcPr>
          <w:p w14:paraId="6A274BA1" w14:textId="77777777" w:rsidR="00B52DCC" w:rsidRDefault="00B52DCC">
            <w:pPr>
              <w:pStyle w:val="TableParagraph"/>
              <w:rPr>
                <w:sz w:val="18"/>
              </w:rPr>
            </w:pPr>
          </w:p>
        </w:tc>
        <w:tc>
          <w:tcPr>
            <w:tcW w:w="2693" w:type="dxa"/>
          </w:tcPr>
          <w:p w14:paraId="008D6085" w14:textId="77777777" w:rsidR="00B52DCC" w:rsidRDefault="00B52DCC">
            <w:pPr>
              <w:pStyle w:val="TableParagraph"/>
              <w:rPr>
                <w:sz w:val="18"/>
              </w:rPr>
            </w:pPr>
          </w:p>
        </w:tc>
      </w:tr>
      <w:tr w:rsidR="00B52DCC" w14:paraId="2A8DBA88" w14:textId="77777777">
        <w:trPr>
          <w:trHeight w:val="558"/>
        </w:trPr>
        <w:tc>
          <w:tcPr>
            <w:tcW w:w="1416" w:type="dxa"/>
            <w:tcBorders>
              <w:bottom w:val="nil"/>
            </w:tcBorders>
          </w:tcPr>
          <w:p w14:paraId="3B8FE8A5" w14:textId="77777777" w:rsidR="00B52DCC" w:rsidRDefault="00916648">
            <w:pPr>
              <w:pStyle w:val="TableParagraph"/>
              <w:spacing w:line="223" w:lineRule="exact"/>
              <w:ind w:left="107"/>
              <w:rPr>
                <w:sz w:val="20"/>
              </w:rPr>
            </w:pPr>
            <w:r>
              <w:rPr>
                <w:sz w:val="20"/>
              </w:rPr>
              <w:t>313</w:t>
            </w:r>
          </w:p>
        </w:tc>
        <w:tc>
          <w:tcPr>
            <w:tcW w:w="1984" w:type="dxa"/>
            <w:tcBorders>
              <w:bottom w:val="nil"/>
            </w:tcBorders>
          </w:tcPr>
          <w:p w14:paraId="1ADCDFC1" w14:textId="77777777" w:rsidR="00B52DCC" w:rsidRDefault="00916648">
            <w:pPr>
              <w:pStyle w:val="TableParagraph"/>
              <w:spacing w:line="256" w:lineRule="auto"/>
              <w:ind w:left="105"/>
              <w:rPr>
                <w:sz w:val="20"/>
              </w:rPr>
            </w:pPr>
            <w:r>
              <w:rPr>
                <w:w w:val="95"/>
                <w:sz w:val="20"/>
              </w:rPr>
              <w:t xml:space="preserve">2-Hydroksietil </w:t>
            </w:r>
            <w:r>
              <w:rPr>
                <w:sz w:val="20"/>
              </w:rPr>
              <w:t>Metakrilat</w:t>
            </w:r>
          </w:p>
        </w:tc>
        <w:tc>
          <w:tcPr>
            <w:tcW w:w="1704" w:type="dxa"/>
            <w:tcBorders>
              <w:bottom w:val="nil"/>
            </w:tcBorders>
          </w:tcPr>
          <w:p w14:paraId="2680B27A" w14:textId="77777777" w:rsidR="00B52DCC" w:rsidRDefault="00916648">
            <w:pPr>
              <w:pStyle w:val="TableParagraph"/>
              <w:spacing w:line="223" w:lineRule="exact"/>
              <w:ind w:left="106"/>
              <w:rPr>
                <w:sz w:val="20"/>
              </w:rPr>
            </w:pPr>
            <w:r>
              <w:rPr>
                <w:sz w:val="20"/>
              </w:rPr>
              <w:t>HEMA</w:t>
            </w:r>
          </w:p>
        </w:tc>
        <w:tc>
          <w:tcPr>
            <w:tcW w:w="993" w:type="dxa"/>
            <w:tcBorders>
              <w:bottom w:val="nil"/>
            </w:tcBorders>
          </w:tcPr>
          <w:p w14:paraId="324BB11D" w14:textId="77777777" w:rsidR="00B52DCC" w:rsidRDefault="00916648">
            <w:pPr>
              <w:pStyle w:val="TableParagraph"/>
              <w:spacing w:line="223" w:lineRule="exact"/>
              <w:ind w:left="87" w:right="120"/>
              <w:jc w:val="center"/>
              <w:rPr>
                <w:sz w:val="20"/>
              </w:rPr>
            </w:pPr>
            <w:r>
              <w:rPr>
                <w:sz w:val="20"/>
              </w:rPr>
              <w:t>868-77-9</w:t>
            </w:r>
          </w:p>
        </w:tc>
        <w:tc>
          <w:tcPr>
            <w:tcW w:w="991" w:type="dxa"/>
            <w:tcBorders>
              <w:bottom w:val="nil"/>
            </w:tcBorders>
          </w:tcPr>
          <w:p w14:paraId="1CD66141" w14:textId="77777777" w:rsidR="00B52DCC" w:rsidRDefault="00916648">
            <w:pPr>
              <w:pStyle w:val="TableParagraph"/>
              <w:spacing w:line="223" w:lineRule="exact"/>
              <w:ind w:left="107"/>
              <w:rPr>
                <w:sz w:val="20"/>
              </w:rPr>
            </w:pPr>
            <w:r>
              <w:rPr>
                <w:sz w:val="20"/>
              </w:rPr>
              <w:t>212-782-</w:t>
            </w:r>
          </w:p>
          <w:p w14:paraId="675DCB89" w14:textId="77777777" w:rsidR="00B52DCC" w:rsidRDefault="00916648">
            <w:pPr>
              <w:pStyle w:val="TableParagraph"/>
              <w:spacing w:before="17"/>
              <w:ind w:left="107"/>
              <w:rPr>
                <w:sz w:val="20"/>
              </w:rPr>
            </w:pPr>
            <w:r>
              <w:rPr>
                <w:w w:val="99"/>
                <w:sz w:val="20"/>
              </w:rPr>
              <w:t>2</w:t>
            </w:r>
          </w:p>
        </w:tc>
        <w:tc>
          <w:tcPr>
            <w:tcW w:w="1709" w:type="dxa"/>
            <w:tcBorders>
              <w:bottom w:val="nil"/>
            </w:tcBorders>
          </w:tcPr>
          <w:p w14:paraId="14562735" w14:textId="77777777" w:rsidR="00B52DCC" w:rsidRDefault="00916648">
            <w:pPr>
              <w:pStyle w:val="TableParagraph"/>
              <w:spacing w:line="223" w:lineRule="exact"/>
              <w:ind w:left="108"/>
              <w:rPr>
                <w:sz w:val="20"/>
              </w:rPr>
            </w:pPr>
            <w:r>
              <w:rPr>
                <w:sz w:val="20"/>
              </w:rPr>
              <w:t>Tırnak ürünleri</w:t>
            </w:r>
          </w:p>
        </w:tc>
        <w:tc>
          <w:tcPr>
            <w:tcW w:w="1700" w:type="dxa"/>
            <w:vMerge w:val="restart"/>
          </w:tcPr>
          <w:p w14:paraId="482AC6F6" w14:textId="77777777" w:rsidR="00B52DCC" w:rsidRDefault="00B52DCC">
            <w:pPr>
              <w:pStyle w:val="TableParagraph"/>
              <w:rPr>
                <w:sz w:val="18"/>
              </w:rPr>
            </w:pPr>
          </w:p>
        </w:tc>
        <w:tc>
          <w:tcPr>
            <w:tcW w:w="2261" w:type="dxa"/>
            <w:tcBorders>
              <w:bottom w:val="nil"/>
            </w:tcBorders>
          </w:tcPr>
          <w:p w14:paraId="2C1FB9BD" w14:textId="77777777" w:rsidR="00B52DCC" w:rsidRDefault="00916648">
            <w:pPr>
              <w:pStyle w:val="TableParagraph"/>
              <w:spacing w:line="256" w:lineRule="auto"/>
              <w:ind w:left="108"/>
              <w:rPr>
                <w:sz w:val="20"/>
              </w:rPr>
            </w:pPr>
            <w:r>
              <w:rPr>
                <w:sz w:val="20"/>
              </w:rPr>
              <w:t>Yalnızca profesyonel kullanım</w:t>
            </w:r>
          </w:p>
        </w:tc>
        <w:tc>
          <w:tcPr>
            <w:tcW w:w="2693" w:type="dxa"/>
            <w:tcBorders>
              <w:bottom w:val="nil"/>
            </w:tcBorders>
          </w:tcPr>
          <w:p w14:paraId="5825507D" w14:textId="77777777" w:rsidR="00B52DCC" w:rsidRDefault="00916648">
            <w:pPr>
              <w:pStyle w:val="TableParagraph"/>
              <w:spacing w:line="256" w:lineRule="auto"/>
              <w:ind w:left="110" w:right="87"/>
              <w:rPr>
                <w:sz w:val="20"/>
              </w:rPr>
            </w:pPr>
            <w:r>
              <w:rPr>
                <w:sz w:val="20"/>
              </w:rPr>
              <w:t>Yalnızca profesyonel kullanım için</w:t>
            </w:r>
          </w:p>
        </w:tc>
      </w:tr>
      <w:tr w:rsidR="00B52DCC" w14:paraId="2CD03E92" w14:textId="77777777">
        <w:trPr>
          <w:trHeight w:val="1152"/>
        </w:trPr>
        <w:tc>
          <w:tcPr>
            <w:tcW w:w="1416" w:type="dxa"/>
            <w:tcBorders>
              <w:top w:val="nil"/>
            </w:tcBorders>
          </w:tcPr>
          <w:p w14:paraId="1A39B532" w14:textId="77777777" w:rsidR="00B52DCC" w:rsidRDefault="00B52DCC">
            <w:pPr>
              <w:pStyle w:val="TableParagraph"/>
              <w:rPr>
                <w:sz w:val="18"/>
              </w:rPr>
            </w:pPr>
          </w:p>
        </w:tc>
        <w:tc>
          <w:tcPr>
            <w:tcW w:w="1984" w:type="dxa"/>
            <w:tcBorders>
              <w:top w:val="nil"/>
            </w:tcBorders>
          </w:tcPr>
          <w:p w14:paraId="32E90513" w14:textId="77777777" w:rsidR="00B52DCC" w:rsidRDefault="00B52DCC">
            <w:pPr>
              <w:pStyle w:val="TableParagraph"/>
              <w:rPr>
                <w:sz w:val="18"/>
              </w:rPr>
            </w:pPr>
          </w:p>
        </w:tc>
        <w:tc>
          <w:tcPr>
            <w:tcW w:w="1704" w:type="dxa"/>
            <w:tcBorders>
              <w:top w:val="nil"/>
            </w:tcBorders>
          </w:tcPr>
          <w:p w14:paraId="30746F70" w14:textId="77777777" w:rsidR="00B52DCC" w:rsidRDefault="00B52DCC">
            <w:pPr>
              <w:pStyle w:val="TableParagraph"/>
              <w:rPr>
                <w:sz w:val="18"/>
              </w:rPr>
            </w:pPr>
          </w:p>
        </w:tc>
        <w:tc>
          <w:tcPr>
            <w:tcW w:w="993" w:type="dxa"/>
            <w:tcBorders>
              <w:top w:val="nil"/>
            </w:tcBorders>
          </w:tcPr>
          <w:p w14:paraId="7DE3E4BD" w14:textId="77777777" w:rsidR="00B52DCC" w:rsidRDefault="00B52DCC">
            <w:pPr>
              <w:pStyle w:val="TableParagraph"/>
              <w:rPr>
                <w:sz w:val="18"/>
              </w:rPr>
            </w:pPr>
          </w:p>
        </w:tc>
        <w:tc>
          <w:tcPr>
            <w:tcW w:w="991" w:type="dxa"/>
            <w:tcBorders>
              <w:top w:val="nil"/>
            </w:tcBorders>
          </w:tcPr>
          <w:p w14:paraId="2ACB2AAF" w14:textId="77777777" w:rsidR="00B52DCC" w:rsidRDefault="00B52DCC">
            <w:pPr>
              <w:pStyle w:val="TableParagraph"/>
              <w:rPr>
                <w:sz w:val="18"/>
              </w:rPr>
            </w:pPr>
          </w:p>
        </w:tc>
        <w:tc>
          <w:tcPr>
            <w:tcW w:w="1709" w:type="dxa"/>
            <w:tcBorders>
              <w:top w:val="nil"/>
            </w:tcBorders>
          </w:tcPr>
          <w:p w14:paraId="4F315783" w14:textId="77777777" w:rsidR="00B52DCC" w:rsidRDefault="00B52DCC">
            <w:pPr>
              <w:pStyle w:val="TableParagraph"/>
              <w:rPr>
                <w:sz w:val="18"/>
              </w:rPr>
            </w:pPr>
          </w:p>
        </w:tc>
        <w:tc>
          <w:tcPr>
            <w:tcW w:w="1700" w:type="dxa"/>
            <w:vMerge/>
            <w:tcBorders>
              <w:top w:val="nil"/>
            </w:tcBorders>
          </w:tcPr>
          <w:p w14:paraId="32F7118F" w14:textId="77777777" w:rsidR="00B52DCC" w:rsidRDefault="00B52DCC">
            <w:pPr>
              <w:rPr>
                <w:sz w:val="2"/>
                <w:szCs w:val="2"/>
              </w:rPr>
            </w:pPr>
          </w:p>
        </w:tc>
        <w:tc>
          <w:tcPr>
            <w:tcW w:w="2261" w:type="dxa"/>
            <w:tcBorders>
              <w:top w:val="nil"/>
            </w:tcBorders>
          </w:tcPr>
          <w:p w14:paraId="4B69740A" w14:textId="77777777" w:rsidR="00B52DCC" w:rsidRDefault="00B52DCC">
            <w:pPr>
              <w:pStyle w:val="TableParagraph"/>
              <w:rPr>
                <w:sz w:val="18"/>
              </w:rPr>
            </w:pPr>
          </w:p>
        </w:tc>
        <w:tc>
          <w:tcPr>
            <w:tcW w:w="2693" w:type="dxa"/>
            <w:tcBorders>
              <w:top w:val="nil"/>
            </w:tcBorders>
          </w:tcPr>
          <w:p w14:paraId="27957C5A" w14:textId="77777777" w:rsidR="00B52DCC" w:rsidRDefault="00916648">
            <w:pPr>
              <w:pStyle w:val="TableParagraph"/>
              <w:spacing w:before="79" w:line="261" w:lineRule="auto"/>
              <w:ind w:left="110" w:right="226"/>
              <w:rPr>
                <w:sz w:val="20"/>
              </w:rPr>
            </w:pPr>
            <w:r>
              <w:rPr>
                <w:sz w:val="20"/>
              </w:rPr>
              <w:t>Alerjik reaksiyona sebep olabilir.</w:t>
            </w:r>
          </w:p>
        </w:tc>
      </w:tr>
    </w:tbl>
    <w:p w14:paraId="4BFD3184" w14:textId="77777777" w:rsidR="00B52DCC" w:rsidRDefault="00B52DCC">
      <w:pPr>
        <w:spacing w:line="261" w:lineRule="auto"/>
        <w:rPr>
          <w:sz w:val="20"/>
        </w:rPr>
        <w:sectPr w:rsidR="00B52DCC">
          <w:pgSz w:w="16840" w:h="11910" w:orient="landscape"/>
          <w:pgMar w:top="1100" w:right="440" w:bottom="280" w:left="580" w:header="708" w:footer="708" w:gutter="0"/>
          <w:cols w:space="708"/>
        </w:sectPr>
      </w:pPr>
    </w:p>
    <w:p w14:paraId="4B6183EC" w14:textId="77777777" w:rsidR="00B52DCC" w:rsidRDefault="00916648">
      <w:pPr>
        <w:pStyle w:val="GvdeMetni"/>
        <w:rPr>
          <w:sz w:val="26"/>
        </w:rPr>
      </w:pPr>
      <w:r>
        <w:rPr>
          <w:noProof/>
          <w:lang w:bidi="ar-SA"/>
        </w:rPr>
        <w:drawing>
          <wp:anchor distT="0" distB="0" distL="0" distR="0" simplePos="0" relativeHeight="266771351" behindDoc="1" locked="0" layoutInCell="1" allowOverlap="1" wp14:anchorId="67E00754" wp14:editId="18860F97">
            <wp:simplePos x="0" y="0"/>
            <wp:positionH relativeFrom="page">
              <wp:posOffset>8666606</wp:posOffset>
            </wp:positionH>
            <wp:positionV relativeFrom="page">
              <wp:posOffset>2894845</wp:posOffset>
            </wp:positionV>
            <wp:extent cx="356340" cy="342259"/>
            <wp:effectExtent l="0" t="0" r="0" b="0"/>
            <wp:wrapNone/>
            <wp:docPr id="2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jpeg"/>
                    <pic:cNvPicPr/>
                  </pic:nvPicPr>
                  <pic:blipFill>
                    <a:blip r:embed="rId9" cstate="print"/>
                    <a:stretch>
                      <a:fillRect/>
                    </a:stretch>
                  </pic:blipFill>
                  <pic:spPr>
                    <a:xfrm>
                      <a:off x="0" y="0"/>
                      <a:ext cx="356340" cy="342259"/>
                    </a:xfrm>
                    <a:prstGeom prst="rect">
                      <a:avLst/>
                    </a:prstGeom>
                  </pic:spPr>
                </pic:pic>
              </a:graphicData>
            </a:graphic>
          </wp:anchor>
        </w:drawing>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7A51AAB" w14:textId="77777777">
        <w:trPr>
          <w:trHeight w:val="2059"/>
        </w:trPr>
        <w:tc>
          <w:tcPr>
            <w:tcW w:w="1416" w:type="dxa"/>
          </w:tcPr>
          <w:p w14:paraId="770ECEF2" w14:textId="77777777" w:rsidR="00B52DCC" w:rsidRDefault="00916648">
            <w:pPr>
              <w:pStyle w:val="TableParagraph"/>
              <w:spacing w:line="225" w:lineRule="exact"/>
              <w:ind w:left="107"/>
              <w:rPr>
                <w:sz w:val="20"/>
              </w:rPr>
            </w:pPr>
            <w:r>
              <w:rPr>
                <w:sz w:val="20"/>
              </w:rPr>
              <w:t>314</w:t>
            </w:r>
          </w:p>
        </w:tc>
        <w:tc>
          <w:tcPr>
            <w:tcW w:w="1984" w:type="dxa"/>
          </w:tcPr>
          <w:p w14:paraId="0E260E6E" w14:textId="77777777" w:rsidR="00B52DCC" w:rsidRDefault="00916648">
            <w:pPr>
              <w:pStyle w:val="TableParagraph"/>
              <w:spacing w:line="225" w:lineRule="exact"/>
              <w:ind w:left="105"/>
              <w:rPr>
                <w:sz w:val="20"/>
              </w:rPr>
            </w:pPr>
            <w:r>
              <w:rPr>
                <w:sz w:val="20"/>
              </w:rPr>
              <w:t>11,14-Dioksa-2,9-</w:t>
            </w:r>
          </w:p>
          <w:p w14:paraId="650456D1" w14:textId="77777777" w:rsidR="00B52DCC" w:rsidRDefault="00916648">
            <w:pPr>
              <w:pStyle w:val="TableParagraph"/>
              <w:spacing w:before="17" w:line="259" w:lineRule="auto"/>
              <w:ind w:left="105" w:right="268"/>
              <w:rPr>
                <w:sz w:val="20"/>
              </w:rPr>
            </w:pPr>
            <w:r>
              <w:rPr>
                <w:sz w:val="20"/>
              </w:rPr>
              <w:t>diazaheptadek-16- enoik Asit,4,4,6,16- tetrametil-10,15- diokso, 2-[(2-metil- 1-okso-2-propenil)</w:t>
            </w:r>
          </w:p>
          <w:p w14:paraId="72838D5A" w14:textId="77777777" w:rsidR="00B52DCC" w:rsidRDefault="00916648">
            <w:pPr>
              <w:pStyle w:val="TableParagraph"/>
              <w:spacing w:before="160"/>
              <w:ind w:left="105"/>
              <w:rPr>
                <w:sz w:val="20"/>
              </w:rPr>
            </w:pPr>
            <w:r>
              <w:rPr>
                <w:sz w:val="20"/>
              </w:rPr>
              <w:t>oksi]etil ester</w:t>
            </w:r>
          </w:p>
        </w:tc>
        <w:tc>
          <w:tcPr>
            <w:tcW w:w="1704" w:type="dxa"/>
          </w:tcPr>
          <w:p w14:paraId="3BD2B872" w14:textId="77777777" w:rsidR="00B52DCC" w:rsidRDefault="00916648">
            <w:pPr>
              <w:pStyle w:val="TableParagraph"/>
              <w:spacing w:line="259" w:lineRule="auto"/>
              <w:ind w:left="106" w:right="152"/>
              <w:rPr>
                <w:sz w:val="20"/>
              </w:rPr>
            </w:pPr>
            <w:r>
              <w:rPr>
                <w:sz w:val="20"/>
              </w:rPr>
              <w:t xml:space="preserve">DI-HEMATRI­ METHYLHEXY L </w:t>
            </w:r>
            <w:r>
              <w:rPr>
                <w:w w:val="95"/>
                <w:sz w:val="20"/>
              </w:rPr>
              <w:t>DICARBAMATE</w:t>
            </w:r>
          </w:p>
        </w:tc>
        <w:tc>
          <w:tcPr>
            <w:tcW w:w="993" w:type="dxa"/>
          </w:tcPr>
          <w:p w14:paraId="1DFAC5E8" w14:textId="77777777" w:rsidR="00B52DCC" w:rsidRDefault="00916648">
            <w:pPr>
              <w:pStyle w:val="TableParagraph"/>
              <w:spacing w:line="225" w:lineRule="exact"/>
              <w:ind w:left="107"/>
              <w:rPr>
                <w:sz w:val="20"/>
              </w:rPr>
            </w:pPr>
            <w:r>
              <w:rPr>
                <w:sz w:val="20"/>
              </w:rPr>
              <w:t>41137-</w:t>
            </w:r>
          </w:p>
          <w:p w14:paraId="38871C9D" w14:textId="77777777" w:rsidR="00B52DCC" w:rsidRDefault="00916648">
            <w:pPr>
              <w:pStyle w:val="TableParagraph"/>
              <w:spacing w:before="17"/>
              <w:ind w:left="107"/>
              <w:rPr>
                <w:sz w:val="20"/>
              </w:rPr>
            </w:pPr>
            <w:r>
              <w:rPr>
                <w:sz w:val="20"/>
              </w:rPr>
              <w:t>60-</w:t>
            </w:r>
          </w:p>
          <w:p w14:paraId="326189E1" w14:textId="77777777" w:rsidR="00B52DCC" w:rsidRDefault="00916648">
            <w:pPr>
              <w:pStyle w:val="TableParagraph"/>
              <w:spacing w:before="17"/>
              <w:ind w:left="107"/>
              <w:rPr>
                <w:sz w:val="20"/>
              </w:rPr>
            </w:pPr>
            <w:r>
              <w:rPr>
                <w:sz w:val="20"/>
              </w:rPr>
              <w:t>4/72869-</w:t>
            </w:r>
          </w:p>
          <w:p w14:paraId="62F34438" w14:textId="77777777" w:rsidR="00B52DCC" w:rsidRDefault="00916648">
            <w:pPr>
              <w:pStyle w:val="TableParagraph"/>
              <w:spacing w:before="20"/>
              <w:ind w:left="107"/>
              <w:rPr>
                <w:sz w:val="20"/>
              </w:rPr>
            </w:pPr>
            <w:r>
              <w:rPr>
                <w:sz w:val="20"/>
              </w:rPr>
              <w:t>86-4</w:t>
            </w:r>
          </w:p>
        </w:tc>
        <w:tc>
          <w:tcPr>
            <w:tcW w:w="991" w:type="dxa"/>
          </w:tcPr>
          <w:p w14:paraId="298CFD20" w14:textId="77777777" w:rsidR="00B52DCC" w:rsidRDefault="00916648">
            <w:pPr>
              <w:pStyle w:val="TableParagraph"/>
              <w:spacing w:line="225" w:lineRule="exact"/>
              <w:ind w:left="107"/>
              <w:rPr>
                <w:sz w:val="20"/>
              </w:rPr>
            </w:pPr>
            <w:r>
              <w:rPr>
                <w:sz w:val="20"/>
              </w:rPr>
              <w:t>255-239-</w:t>
            </w:r>
          </w:p>
          <w:p w14:paraId="20D773DE" w14:textId="77777777" w:rsidR="00B52DCC" w:rsidRDefault="00916648">
            <w:pPr>
              <w:pStyle w:val="TableParagraph"/>
              <w:spacing w:before="17"/>
              <w:ind w:left="107"/>
              <w:rPr>
                <w:sz w:val="20"/>
              </w:rPr>
            </w:pPr>
            <w:r>
              <w:rPr>
                <w:sz w:val="20"/>
              </w:rPr>
              <w:t>5/276-</w:t>
            </w:r>
          </w:p>
          <w:p w14:paraId="0484CAD1" w14:textId="77777777" w:rsidR="00B52DCC" w:rsidRDefault="00916648">
            <w:pPr>
              <w:pStyle w:val="TableParagraph"/>
              <w:spacing w:before="17"/>
              <w:ind w:left="107"/>
              <w:rPr>
                <w:sz w:val="20"/>
              </w:rPr>
            </w:pPr>
            <w:r>
              <w:rPr>
                <w:sz w:val="20"/>
              </w:rPr>
              <w:t>957-5</w:t>
            </w:r>
          </w:p>
        </w:tc>
        <w:tc>
          <w:tcPr>
            <w:tcW w:w="1709" w:type="dxa"/>
          </w:tcPr>
          <w:p w14:paraId="75656C1E" w14:textId="77777777" w:rsidR="00B52DCC" w:rsidRDefault="00916648">
            <w:pPr>
              <w:pStyle w:val="TableParagraph"/>
              <w:spacing w:line="225" w:lineRule="exact"/>
              <w:ind w:left="108"/>
              <w:rPr>
                <w:sz w:val="20"/>
              </w:rPr>
            </w:pPr>
            <w:r>
              <w:rPr>
                <w:sz w:val="20"/>
              </w:rPr>
              <w:t>Tırnak ürünleri</w:t>
            </w:r>
          </w:p>
        </w:tc>
        <w:tc>
          <w:tcPr>
            <w:tcW w:w="1700" w:type="dxa"/>
          </w:tcPr>
          <w:p w14:paraId="4EF1C3F1" w14:textId="77777777" w:rsidR="00B52DCC" w:rsidRDefault="00B52DCC">
            <w:pPr>
              <w:pStyle w:val="TableParagraph"/>
              <w:rPr>
                <w:sz w:val="18"/>
              </w:rPr>
            </w:pPr>
          </w:p>
        </w:tc>
        <w:tc>
          <w:tcPr>
            <w:tcW w:w="2261" w:type="dxa"/>
          </w:tcPr>
          <w:p w14:paraId="2BF6D6EF" w14:textId="77777777" w:rsidR="00B52DCC" w:rsidRDefault="00916648">
            <w:pPr>
              <w:pStyle w:val="TableParagraph"/>
              <w:spacing w:line="256" w:lineRule="auto"/>
              <w:ind w:left="108"/>
              <w:rPr>
                <w:sz w:val="20"/>
              </w:rPr>
            </w:pPr>
            <w:r>
              <w:rPr>
                <w:sz w:val="20"/>
              </w:rPr>
              <w:t>Yalnızca profesyonel kullanım</w:t>
            </w:r>
          </w:p>
        </w:tc>
        <w:tc>
          <w:tcPr>
            <w:tcW w:w="2693" w:type="dxa"/>
          </w:tcPr>
          <w:p w14:paraId="37A05542" w14:textId="77777777" w:rsidR="00B52DCC" w:rsidRDefault="00916648">
            <w:pPr>
              <w:pStyle w:val="TableParagraph"/>
              <w:spacing w:line="256" w:lineRule="auto"/>
              <w:ind w:left="110" w:right="87"/>
              <w:rPr>
                <w:sz w:val="20"/>
              </w:rPr>
            </w:pPr>
            <w:r>
              <w:rPr>
                <w:sz w:val="20"/>
              </w:rPr>
              <w:t>Yalnızca profesyonel kullanım için</w:t>
            </w:r>
          </w:p>
          <w:p w14:paraId="1CF394ED" w14:textId="77777777" w:rsidR="00B52DCC" w:rsidRDefault="00916648">
            <w:pPr>
              <w:pStyle w:val="TableParagraph"/>
              <w:spacing w:before="158" w:line="256" w:lineRule="auto"/>
              <w:ind w:left="110" w:right="226"/>
              <w:rPr>
                <w:sz w:val="20"/>
              </w:rPr>
            </w:pPr>
            <w:r>
              <w:rPr>
                <w:sz w:val="20"/>
              </w:rPr>
              <w:t>Alerjik reaksiyona sebep olabilir</w:t>
            </w:r>
          </w:p>
        </w:tc>
      </w:tr>
      <w:tr w:rsidR="00B52DCC" w14:paraId="75F8C2BE" w14:textId="77777777">
        <w:trPr>
          <w:trHeight w:val="6380"/>
        </w:trPr>
        <w:tc>
          <w:tcPr>
            <w:tcW w:w="1416" w:type="dxa"/>
          </w:tcPr>
          <w:p w14:paraId="23FCF268" w14:textId="77777777" w:rsidR="00B52DCC" w:rsidRDefault="00916648">
            <w:pPr>
              <w:pStyle w:val="TableParagraph"/>
              <w:spacing w:line="223" w:lineRule="exact"/>
              <w:ind w:left="107"/>
              <w:rPr>
                <w:sz w:val="20"/>
              </w:rPr>
            </w:pPr>
            <w:r>
              <w:rPr>
                <w:sz w:val="20"/>
              </w:rPr>
              <w:t>315</w:t>
            </w:r>
          </w:p>
        </w:tc>
        <w:tc>
          <w:tcPr>
            <w:tcW w:w="1984" w:type="dxa"/>
          </w:tcPr>
          <w:p w14:paraId="39EC42EB" w14:textId="77777777" w:rsidR="00B52DCC" w:rsidRDefault="00916648">
            <w:pPr>
              <w:pStyle w:val="TableParagraph"/>
              <w:spacing w:line="223" w:lineRule="exact"/>
              <w:ind w:left="105"/>
              <w:rPr>
                <w:sz w:val="20"/>
              </w:rPr>
            </w:pPr>
            <w:r>
              <w:rPr>
                <w:sz w:val="20"/>
              </w:rPr>
              <w:t>4-(3-</w:t>
            </w:r>
          </w:p>
          <w:p w14:paraId="37D0019F" w14:textId="77777777" w:rsidR="00B52DCC" w:rsidRDefault="00916648">
            <w:pPr>
              <w:pStyle w:val="TableParagraph"/>
              <w:spacing w:before="17" w:line="259" w:lineRule="auto"/>
              <w:ind w:left="105" w:right="273"/>
              <w:jc w:val="both"/>
              <w:rPr>
                <w:sz w:val="20"/>
              </w:rPr>
            </w:pPr>
            <w:r>
              <w:rPr>
                <w:sz w:val="20"/>
              </w:rPr>
              <w:t>aminopirazolo[1,5- A]piridin-2-il)-1,1- dimetilpiperazin- 1- ium klorür</w:t>
            </w:r>
          </w:p>
          <w:p w14:paraId="41DAF8D8" w14:textId="77777777" w:rsidR="00B52DCC" w:rsidRDefault="00916648">
            <w:pPr>
              <w:pStyle w:val="TableParagraph"/>
              <w:ind w:left="105"/>
              <w:jc w:val="both"/>
              <w:rPr>
                <w:sz w:val="20"/>
              </w:rPr>
            </w:pPr>
            <w:r>
              <w:rPr>
                <w:sz w:val="20"/>
              </w:rPr>
              <w:t>hidroklorür</w:t>
            </w:r>
          </w:p>
        </w:tc>
        <w:tc>
          <w:tcPr>
            <w:tcW w:w="1704" w:type="dxa"/>
          </w:tcPr>
          <w:p w14:paraId="08894645" w14:textId="77777777" w:rsidR="00B52DCC" w:rsidRDefault="00916648">
            <w:pPr>
              <w:pStyle w:val="TableParagraph"/>
              <w:spacing w:line="256" w:lineRule="auto"/>
              <w:ind w:left="106"/>
              <w:rPr>
                <w:sz w:val="20"/>
              </w:rPr>
            </w:pPr>
            <w:r>
              <w:rPr>
                <w:w w:val="95"/>
                <w:sz w:val="20"/>
              </w:rPr>
              <w:t xml:space="preserve">Dimethylpiperazi </w:t>
            </w:r>
            <w:r>
              <w:rPr>
                <w:sz w:val="20"/>
              </w:rPr>
              <w:t>nium</w:t>
            </w:r>
          </w:p>
          <w:p w14:paraId="155989B4" w14:textId="77777777" w:rsidR="00B52DCC" w:rsidRDefault="00916648">
            <w:pPr>
              <w:pStyle w:val="TableParagraph"/>
              <w:spacing w:before="156" w:line="261" w:lineRule="auto"/>
              <w:ind w:left="106"/>
              <w:rPr>
                <w:sz w:val="20"/>
              </w:rPr>
            </w:pPr>
            <w:r>
              <w:rPr>
                <w:w w:val="95"/>
                <w:sz w:val="20"/>
              </w:rPr>
              <w:t xml:space="preserve">Aminopyrazolopy </w:t>
            </w:r>
            <w:r>
              <w:rPr>
                <w:sz w:val="20"/>
              </w:rPr>
              <w:t>ridine HCl</w:t>
            </w:r>
          </w:p>
        </w:tc>
        <w:tc>
          <w:tcPr>
            <w:tcW w:w="993" w:type="dxa"/>
          </w:tcPr>
          <w:p w14:paraId="2704808E" w14:textId="77777777" w:rsidR="00B52DCC" w:rsidRDefault="00916648">
            <w:pPr>
              <w:pStyle w:val="TableParagraph"/>
              <w:spacing w:line="223" w:lineRule="exact"/>
              <w:ind w:left="107"/>
              <w:rPr>
                <w:sz w:val="20"/>
              </w:rPr>
            </w:pPr>
            <w:r>
              <w:rPr>
                <w:sz w:val="20"/>
              </w:rPr>
              <w:t>1256553-</w:t>
            </w:r>
          </w:p>
          <w:p w14:paraId="72C489F8" w14:textId="77777777" w:rsidR="00B52DCC" w:rsidRDefault="00916648">
            <w:pPr>
              <w:pStyle w:val="TableParagraph"/>
              <w:spacing w:before="17"/>
              <w:ind w:left="107"/>
              <w:rPr>
                <w:sz w:val="20"/>
              </w:rPr>
            </w:pPr>
            <w:r>
              <w:rPr>
                <w:sz w:val="20"/>
              </w:rPr>
              <w:t>33-9</w:t>
            </w:r>
          </w:p>
        </w:tc>
        <w:tc>
          <w:tcPr>
            <w:tcW w:w="991" w:type="dxa"/>
          </w:tcPr>
          <w:p w14:paraId="78EDECBF" w14:textId="77777777" w:rsidR="00B52DCC" w:rsidRDefault="00916648">
            <w:pPr>
              <w:pStyle w:val="TableParagraph"/>
              <w:spacing w:line="223" w:lineRule="exact"/>
              <w:ind w:left="107"/>
              <w:rPr>
                <w:sz w:val="20"/>
              </w:rPr>
            </w:pPr>
            <w:r>
              <w:rPr>
                <w:sz w:val="20"/>
              </w:rPr>
              <w:t>813-255-</w:t>
            </w:r>
          </w:p>
          <w:p w14:paraId="5AA04CC0" w14:textId="77777777" w:rsidR="00B52DCC" w:rsidRDefault="00916648">
            <w:pPr>
              <w:pStyle w:val="TableParagraph"/>
              <w:spacing w:before="17"/>
              <w:ind w:left="107"/>
              <w:rPr>
                <w:sz w:val="20"/>
              </w:rPr>
            </w:pPr>
            <w:r>
              <w:rPr>
                <w:w w:val="99"/>
                <w:sz w:val="20"/>
              </w:rPr>
              <w:t>5</w:t>
            </w:r>
          </w:p>
        </w:tc>
        <w:tc>
          <w:tcPr>
            <w:tcW w:w="1709" w:type="dxa"/>
          </w:tcPr>
          <w:p w14:paraId="52AD5B35" w14:textId="77777777" w:rsidR="00B52DCC" w:rsidRDefault="00916648">
            <w:pPr>
              <w:pStyle w:val="TableParagraph"/>
              <w:spacing w:line="256" w:lineRule="auto"/>
              <w:ind w:left="108"/>
              <w:rPr>
                <w:sz w:val="20"/>
              </w:rPr>
            </w:pPr>
            <w:r>
              <w:rPr>
                <w:sz w:val="20"/>
              </w:rPr>
              <w:t>Okside edici saç boyalarında</w:t>
            </w:r>
          </w:p>
          <w:p w14:paraId="5F90EAF3" w14:textId="77777777" w:rsidR="00B52DCC" w:rsidRDefault="00916648">
            <w:pPr>
              <w:pStyle w:val="TableParagraph"/>
              <w:spacing w:line="256" w:lineRule="auto"/>
              <w:ind w:left="108" w:right="332"/>
              <w:rPr>
                <w:sz w:val="20"/>
              </w:rPr>
            </w:pPr>
            <w:r>
              <w:rPr>
                <w:sz w:val="20"/>
              </w:rPr>
              <w:t>kullanılan saç boya maddeleri</w:t>
            </w:r>
          </w:p>
        </w:tc>
        <w:tc>
          <w:tcPr>
            <w:tcW w:w="1700" w:type="dxa"/>
          </w:tcPr>
          <w:p w14:paraId="55925F4B" w14:textId="77777777" w:rsidR="00B52DCC" w:rsidRDefault="00B52DCC">
            <w:pPr>
              <w:pStyle w:val="TableParagraph"/>
              <w:rPr>
                <w:sz w:val="18"/>
              </w:rPr>
            </w:pPr>
          </w:p>
        </w:tc>
        <w:tc>
          <w:tcPr>
            <w:tcW w:w="2261" w:type="dxa"/>
          </w:tcPr>
          <w:p w14:paraId="6B5E931D" w14:textId="77777777" w:rsidR="00B52DCC" w:rsidRDefault="00916648">
            <w:pPr>
              <w:pStyle w:val="TableParagraph"/>
              <w:spacing w:line="259" w:lineRule="auto"/>
              <w:ind w:left="108"/>
              <w:rPr>
                <w:sz w:val="20"/>
              </w:rPr>
            </w:pPr>
            <w:r>
              <w:rPr>
                <w:sz w:val="20"/>
              </w:rPr>
              <w:t>Oksidatif koşullar altında karıştırıldığında saça uygulanan maksimum konsantrasyon %2’yi</w:t>
            </w:r>
          </w:p>
          <w:p w14:paraId="263EBBB1" w14:textId="77777777" w:rsidR="00B52DCC" w:rsidRDefault="00916648">
            <w:pPr>
              <w:pStyle w:val="TableParagraph"/>
              <w:spacing w:line="256" w:lineRule="auto"/>
              <w:ind w:left="108"/>
              <w:rPr>
                <w:sz w:val="20"/>
              </w:rPr>
            </w:pPr>
            <w:r>
              <w:rPr>
                <w:sz w:val="20"/>
              </w:rPr>
              <w:t>aşmamalıdır (serbest baz olarak hesaplandığında).</w:t>
            </w:r>
          </w:p>
        </w:tc>
        <w:tc>
          <w:tcPr>
            <w:tcW w:w="2693" w:type="dxa"/>
          </w:tcPr>
          <w:p w14:paraId="4FB34E64"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2CD32B0B"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3C27213C" w14:textId="77777777" w:rsidR="00B52DCC" w:rsidRDefault="00B52DCC">
            <w:pPr>
              <w:pStyle w:val="TableParagraph"/>
            </w:pPr>
          </w:p>
          <w:p w14:paraId="4432C547" w14:textId="77777777" w:rsidR="00B52DCC" w:rsidRDefault="00B52DCC">
            <w:pPr>
              <w:pStyle w:val="TableParagraph"/>
              <w:spacing w:before="1"/>
              <w:rPr>
                <w:sz w:val="27"/>
              </w:rPr>
            </w:pPr>
          </w:p>
          <w:p w14:paraId="6AC6FD65" w14:textId="77777777" w:rsidR="00B52DCC" w:rsidRDefault="00916648">
            <w:pPr>
              <w:pStyle w:val="TableParagraph"/>
              <w:tabs>
                <w:tab w:val="left" w:pos="767"/>
              </w:tabs>
              <w:spacing w:line="259" w:lineRule="auto"/>
              <w:ind w:left="110" w:right="282"/>
              <w:rPr>
                <w:sz w:val="20"/>
              </w:rPr>
            </w:pPr>
            <w:r>
              <w:rPr>
                <w:sz w:val="20"/>
              </w:rPr>
              <w:t>“</w:t>
            </w:r>
            <w:r>
              <w:rPr>
                <w:sz w:val="20"/>
              </w:rPr>
              <w:tab/>
              <w:t>Saç boyaları</w:t>
            </w:r>
            <w:r>
              <w:rPr>
                <w:spacing w:val="-16"/>
                <w:sz w:val="20"/>
              </w:rPr>
              <w:t xml:space="preserve"> </w:t>
            </w:r>
            <w:r>
              <w:rPr>
                <w:sz w:val="20"/>
              </w:rPr>
              <w:t>şiddetli alerjik reaksiyonlara neden olabilir.</w:t>
            </w:r>
          </w:p>
          <w:p w14:paraId="6EF40C44" w14:textId="77777777" w:rsidR="00B52DCC" w:rsidRDefault="00916648">
            <w:pPr>
              <w:pStyle w:val="TableParagraph"/>
              <w:spacing w:before="157" w:line="259" w:lineRule="auto"/>
              <w:ind w:left="110" w:right="226"/>
              <w:rPr>
                <w:sz w:val="20"/>
              </w:rPr>
            </w:pPr>
            <w:r>
              <w:rPr>
                <w:sz w:val="20"/>
              </w:rPr>
              <w:t>Ürünü kullanmadan önce aşağıdaki hususlara dikkat ediniz.</w:t>
            </w:r>
          </w:p>
          <w:p w14:paraId="23878138"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0750635" w14:textId="77777777" w:rsidR="00B52DCC" w:rsidRDefault="00916648">
            <w:pPr>
              <w:pStyle w:val="TableParagraph"/>
              <w:spacing w:before="160" w:line="256" w:lineRule="auto"/>
              <w:ind w:left="110" w:right="226"/>
              <w:rPr>
                <w:sz w:val="20"/>
              </w:rPr>
            </w:pPr>
            <w:r>
              <w:rPr>
                <w:sz w:val="20"/>
              </w:rPr>
              <w:t>Geçici “kara kına” dövmesi alerji riskini arttırabilir.</w:t>
            </w:r>
          </w:p>
          <w:p w14:paraId="447BCFF5" w14:textId="77777777" w:rsidR="00B52DCC" w:rsidRDefault="00916648">
            <w:pPr>
              <w:pStyle w:val="TableParagraph"/>
              <w:spacing w:before="163" w:line="261" w:lineRule="auto"/>
              <w:ind w:left="110" w:right="226"/>
              <w:rPr>
                <w:sz w:val="20"/>
              </w:rPr>
            </w:pPr>
            <w:r>
              <w:rPr>
                <w:sz w:val="20"/>
              </w:rPr>
              <w:t>Şu durumlarda saçınızı boyamayınız.</w:t>
            </w:r>
          </w:p>
          <w:p w14:paraId="5CE5C664" w14:textId="77777777" w:rsidR="00B52DCC" w:rsidRDefault="00916648">
            <w:pPr>
              <w:pStyle w:val="TableParagraph"/>
              <w:spacing w:before="157" w:line="259" w:lineRule="auto"/>
              <w:ind w:left="110" w:right="81"/>
              <w:rPr>
                <w:sz w:val="20"/>
              </w:rPr>
            </w:pPr>
            <w:r>
              <w:rPr>
                <w:sz w:val="20"/>
              </w:rPr>
              <w:t>— Yüzünüzde bir kızarıklık varsa veya saç deriniz hassas, tahriş olmuş ve hasarlı ise,</w:t>
            </w:r>
          </w:p>
        </w:tc>
      </w:tr>
    </w:tbl>
    <w:p w14:paraId="6353D9C0"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22D575CA"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07F25442" w14:textId="77777777">
        <w:trPr>
          <w:trHeight w:val="1809"/>
        </w:trPr>
        <w:tc>
          <w:tcPr>
            <w:tcW w:w="1416" w:type="dxa"/>
          </w:tcPr>
          <w:p w14:paraId="72149475" w14:textId="77777777" w:rsidR="00B52DCC" w:rsidRDefault="00B52DCC">
            <w:pPr>
              <w:pStyle w:val="TableParagraph"/>
              <w:rPr>
                <w:sz w:val="18"/>
              </w:rPr>
            </w:pPr>
          </w:p>
        </w:tc>
        <w:tc>
          <w:tcPr>
            <w:tcW w:w="1984" w:type="dxa"/>
          </w:tcPr>
          <w:p w14:paraId="1A9030B0" w14:textId="77777777" w:rsidR="00B52DCC" w:rsidRDefault="00B52DCC">
            <w:pPr>
              <w:pStyle w:val="TableParagraph"/>
              <w:rPr>
                <w:sz w:val="18"/>
              </w:rPr>
            </w:pPr>
          </w:p>
        </w:tc>
        <w:tc>
          <w:tcPr>
            <w:tcW w:w="1704" w:type="dxa"/>
          </w:tcPr>
          <w:p w14:paraId="28A87DDF" w14:textId="77777777" w:rsidR="00B52DCC" w:rsidRDefault="00B52DCC">
            <w:pPr>
              <w:pStyle w:val="TableParagraph"/>
              <w:rPr>
                <w:sz w:val="18"/>
              </w:rPr>
            </w:pPr>
          </w:p>
        </w:tc>
        <w:tc>
          <w:tcPr>
            <w:tcW w:w="993" w:type="dxa"/>
          </w:tcPr>
          <w:p w14:paraId="62F194BF" w14:textId="77777777" w:rsidR="00B52DCC" w:rsidRDefault="00B52DCC">
            <w:pPr>
              <w:pStyle w:val="TableParagraph"/>
              <w:rPr>
                <w:sz w:val="18"/>
              </w:rPr>
            </w:pPr>
          </w:p>
        </w:tc>
        <w:tc>
          <w:tcPr>
            <w:tcW w:w="991" w:type="dxa"/>
          </w:tcPr>
          <w:p w14:paraId="68E46130" w14:textId="77777777" w:rsidR="00B52DCC" w:rsidRDefault="00B52DCC">
            <w:pPr>
              <w:pStyle w:val="TableParagraph"/>
              <w:rPr>
                <w:sz w:val="18"/>
              </w:rPr>
            </w:pPr>
          </w:p>
        </w:tc>
        <w:tc>
          <w:tcPr>
            <w:tcW w:w="1709" w:type="dxa"/>
          </w:tcPr>
          <w:p w14:paraId="1C716DAB" w14:textId="77777777" w:rsidR="00B52DCC" w:rsidRDefault="00B52DCC">
            <w:pPr>
              <w:pStyle w:val="TableParagraph"/>
              <w:rPr>
                <w:sz w:val="18"/>
              </w:rPr>
            </w:pPr>
          </w:p>
        </w:tc>
        <w:tc>
          <w:tcPr>
            <w:tcW w:w="1700" w:type="dxa"/>
          </w:tcPr>
          <w:p w14:paraId="4688FCEE" w14:textId="77777777" w:rsidR="00B52DCC" w:rsidRDefault="00B52DCC">
            <w:pPr>
              <w:pStyle w:val="TableParagraph"/>
              <w:rPr>
                <w:sz w:val="18"/>
              </w:rPr>
            </w:pPr>
          </w:p>
        </w:tc>
        <w:tc>
          <w:tcPr>
            <w:tcW w:w="2261" w:type="dxa"/>
          </w:tcPr>
          <w:p w14:paraId="105C1F10" w14:textId="77777777" w:rsidR="00B52DCC" w:rsidRDefault="00B52DCC">
            <w:pPr>
              <w:pStyle w:val="TableParagraph"/>
              <w:rPr>
                <w:sz w:val="18"/>
              </w:rPr>
            </w:pPr>
          </w:p>
        </w:tc>
        <w:tc>
          <w:tcPr>
            <w:tcW w:w="2693" w:type="dxa"/>
          </w:tcPr>
          <w:p w14:paraId="3920722B" w14:textId="77777777" w:rsidR="00B52DCC" w:rsidRDefault="00916648">
            <w:pPr>
              <w:pStyle w:val="TableParagraph"/>
              <w:numPr>
                <w:ilvl w:val="0"/>
                <w:numId w:val="42"/>
              </w:numPr>
              <w:tabs>
                <w:tab w:val="left" w:pos="360"/>
              </w:tabs>
              <w:spacing w:line="256" w:lineRule="auto"/>
              <w:ind w:right="501" w:firstLine="0"/>
              <w:rPr>
                <w:sz w:val="20"/>
              </w:rPr>
            </w:pPr>
            <w:r>
              <w:rPr>
                <w:sz w:val="20"/>
              </w:rPr>
              <w:t>Saç boyaları</w:t>
            </w:r>
            <w:r>
              <w:rPr>
                <w:spacing w:val="-8"/>
                <w:sz w:val="20"/>
              </w:rPr>
              <w:t xml:space="preserve"> </w:t>
            </w:r>
            <w:r>
              <w:rPr>
                <w:sz w:val="20"/>
              </w:rPr>
              <w:t>nedeniyle daha önce bir reaksiyon yaşanmışsa,</w:t>
            </w:r>
          </w:p>
          <w:p w14:paraId="2CC8AECB" w14:textId="77777777" w:rsidR="00B52DCC" w:rsidRDefault="00916648">
            <w:pPr>
              <w:pStyle w:val="TableParagraph"/>
              <w:numPr>
                <w:ilvl w:val="0"/>
                <w:numId w:val="42"/>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9E66D0D"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020C51CC" w14:textId="77777777">
        <w:trPr>
          <w:trHeight w:val="6906"/>
        </w:trPr>
        <w:tc>
          <w:tcPr>
            <w:tcW w:w="1416" w:type="dxa"/>
          </w:tcPr>
          <w:p w14:paraId="769714DB" w14:textId="77777777" w:rsidR="00B52DCC" w:rsidRDefault="00916648">
            <w:pPr>
              <w:pStyle w:val="TableParagraph"/>
              <w:spacing w:line="226" w:lineRule="exact"/>
              <w:ind w:left="107"/>
              <w:rPr>
                <w:sz w:val="20"/>
              </w:rPr>
            </w:pPr>
            <w:r>
              <w:rPr>
                <w:sz w:val="20"/>
              </w:rPr>
              <w:t>316</w:t>
            </w:r>
          </w:p>
        </w:tc>
        <w:tc>
          <w:tcPr>
            <w:tcW w:w="1984" w:type="dxa"/>
          </w:tcPr>
          <w:p w14:paraId="1D080E32" w14:textId="77777777" w:rsidR="00B52DCC" w:rsidRDefault="00916648">
            <w:pPr>
              <w:pStyle w:val="TableParagraph"/>
              <w:spacing w:line="226" w:lineRule="exact"/>
              <w:ind w:left="105"/>
              <w:rPr>
                <w:sz w:val="20"/>
              </w:rPr>
            </w:pPr>
            <w:r>
              <w:rPr>
                <w:sz w:val="20"/>
              </w:rPr>
              <w:t>1-(3-((4-</w:t>
            </w:r>
          </w:p>
          <w:p w14:paraId="591558B9" w14:textId="77777777" w:rsidR="00B52DCC" w:rsidRDefault="00916648">
            <w:pPr>
              <w:pStyle w:val="TableParagraph"/>
              <w:spacing w:before="17" w:line="259" w:lineRule="auto"/>
              <w:ind w:left="105" w:right="145"/>
              <w:rPr>
                <w:sz w:val="20"/>
              </w:rPr>
            </w:pPr>
            <w:r>
              <w:rPr>
                <w:w w:val="95"/>
                <w:sz w:val="20"/>
              </w:rPr>
              <w:t xml:space="preserve">Aminofenil)amino)pr </w:t>
            </w:r>
            <w:r>
              <w:rPr>
                <w:sz w:val="20"/>
              </w:rPr>
              <w:t>opil)-3-metil-1H- imidazol-3-ium</w:t>
            </w:r>
          </w:p>
          <w:p w14:paraId="22F992C4" w14:textId="77777777" w:rsidR="00B52DCC" w:rsidRDefault="00916648">
            <w:pPr>
              <w:pStyle w:val="TableParagraph"/>
              <w:spacing w:line="229" w:lineRule="exact"/>
              <w:ind w:left="105"/>
              <w:rPr>
                <w:sz w:val="20"/>
              </w:rPr>
            </w:pPr>
            <w:r>
              <w:rPr>
                <w:sz w:val="20"/>
              </w:rPr>
              <w:t>klorür hidroklorür</w:t>
            </w:r>
          </w:p>
        </w:tc>
        <w:tc>
          <w:tcPr>
            <w:tcW w:w="1704" w:type="dxa"/>
          </w:tcPr>
          <w:p w14:paraId="5B802FB6" w14:textId="77777777" w:rsidR="00B52DCC" w:rsidRDefault="00916648">
            <w:pPr>
              <w:pStyle w:val="TableParagraph"/>
              <w:spacing w:line="259" w:lineRule="auto"/>
              <w:ind w:left="106"/>
              <w:rPr>
                <w:sz w:val="20"/>
              </w:rPr>
            </w:pPr>
            <w:r>
              <w:rPr>
                <w:sz w:val="20"/>
              </w:rPr>
              <w:t xml:space="preserve">Methylimidazoliu mpropyl p- </w:t>
            </w:r>
            <w:r>
              <w:rPr>
                <w:w w:val="95"/>
                <w:sz w:val="20"/>
              </w:rPr>
              <w:t xml:space="preserve">phenylenediamine </w:t>
            </w:r>
            <w:r>
              <w:rPr>
                <w:sz w:val="20"/>
              </w:rPr>
              <w:t>HCl</w:t>
            </w:r>
          </w:p>
        </w:tc>
        <w:tc>
          <w:tcPr>
            <w:tcW w:w="993" w:type="dxa"/>
          </w:tcPr>
          <w:p w14:paraId="5FB33008" w14:textId="77777777" w:rsidR="00B52DCC" w:rsidRDefault="00916648">
            <w:pPr>
              <w:pStyle w:val="TableParagraph"/>
              <w:spacing w:line="226" w:lineRule="exact"/>
              <w:ind w:left="107"/>
              <w:rPr>
                <w:sz w:val="20"/>
              </w:rPr>
            </w:pPr>
            <w:r>
              <w:rPr>
                <w:sz w:val="20"/>
              </w:rPr>
              <w:t>220158-</w:t>
            </w:r>
          </w:p>
          <w:p w14:paraId="784697B7" w14:textId="77777777" w:rsidR="00B52DCC" w:rsidRDefault="00916648">
            <w:pPr>
              <w:pStyle w:val="TableParagraph"/>
              <w:spacing w:before="17"/>
              <w:ind w:left="107"/>
              <w:rPr>
                <w:sz w:val="20"/>
              </w:rPr>
            </w:pPr>
            <w:r>
              <w:rPr>
                <w:sz w:val="20"/>
              </w:rPr>
              <w:t>86-1</w:t>
            </w:r>
          </w:p>
        </w:tc>
        <w:tc>
          <w:tcPr>
            <w:tcW w:w="991" w:type="dxa"/>
          </w:tcPr>
          <w:p w14:paraId="47374E80" w14:textId="77777777" w:rsidR="00B52DCC" w:rsidRDefault="00B52DCC">
            <w:pPr>
              <w:pStyle w:val="TableParagraph"/>
              <w:rPr>
                <w:sz w:val="18"/>
              </w:rPr>
            </w:pPr>
          </w:p>
        </w:tc>
        <w:tc>
          <w:tcPr>
            <w:tcW w:w="1709" w:type="dxa"/>
          </w:tcPr>
          <w:p w14:paraId="2FCB6AA1" w14:textId="77777777" w:rsidR="00B52DCC" w:rsidRDefault="00916648">
            <w:pPr>
              <w:pStyle w:val="TableParagraph"/>
              <w:spacing w:line="256" w:lineRule="auto"/>
              <w:ind w:left="108"/>
              <w:rPr>
                <w:sz w:val="20"/>
              </w:rPr>
            </w:pPr>
            <w:r>
              <w:rPr>
                <w:sz w:val="20"/>
              </w:rPr>
              <w:t>Okside edici saç boyalarında</w:t>
            </w:r>
          </w:p>
          <w:p w14:paraId="29C66C12" w14:textId="77777777" w:rsidR="00B52DCC" w:rsidRDefault="00916648">
            <w:pPr>
              <w:pStyle w:val="TableParagraph"/>
              <w:spacing w:line="261" w:lineRule="auto"/>
              <w:ind w:left="108" w:right="332"/>
              <w:rPr>
                <w:sz w:val="20"/>
              </w:rPr>
            </w:pPr>
            <w:r>
              <w:rPr>
                <w:sz w:val="20"/>
              </w:rPr>
              <w:t>kullanılan saç boya maddeleri</w:t>
            </w:r>
          </w:p>
        </w:tc>
        <w:tc>
          <w:tcPr>
            <w:tcW w:w="1700" w:type="dxa"/>
          </w:tcPr>
          <w:p w14:paraId="3C2CB040" w14:textId="77777777" w:rsidR="00B52DCC" w:rsidRDefault="00B52DCC">
            <w:pPr>
              <w:pStyle w:val="TableParagraph"/>
              <w:rPr>
                <w:sz w:val="18"/>
              </w:rPr>
            </w:pPr>
          </w:p>
        </w:tc>
        <w:tc>
          <w:tcPr>
            <w:tcW w:w="2261" w:type="dxa"/>
          </w:tcPr>
          <w:p w14:paraId="19726C8E" w14:textId="77777777" w:rsidR="00B52DCC" w:rsidRDefault="00916648">
            <w:pPr>
              <w:pStyle w:val="TableParagraph"/>
              <w:spacing w:line="259" w:lineRule="auto"/>
              <w:ind w:left="108"/>
              <w:rPr>
                <w:sz w:val="20"/>
              </w:rPr>
            </w:pPr>
            <w:r>
              <w:rPr>
                <w:sz w:val="20"/>
              </w:rPr>
              <w:t>Oksidatif koşullar altında karıştırıldığında saça uygulanan maksimum konsantrasyon %2’yi</w:t>
            </w:r>
          </w:p>
          <w:p w14:paraId="55BB4D3D" w14:textId="77777777" w:rsidR="00B52DCC" w:rsidRDefault="00916648">
            <w:pPr>
              <w:pStyle w:val="TableParagraph"/>
              <w:spacing w:line="261" w:lineRule="auto"/>
              <w:ind w:left="108"/>
              <w:rPr>
                <w:sz w:val="20"/>
              </w:rPr>
            </w:pPr>
            <w:r>
              <w:rPr>
                <w:sz w:val="20"/>
              </w:rPr>
              <w:t>aşmamalıdır (serbest baz olarak hesaplandığında).</w:t>
            </w:r>
          </w:p>
        </w:tc>
        <w:tc>
          <w:tcPr>
            <w:tcW w:w="2693" w:type="dxa"/>
          </w:tcPr>
          <w:p w14:paraId="0D8F0C35" w14:textId="77777777" w:rsidR="00B52DCC" w:rsidRDefault="00916648">
            <w:pPr>
              <w:pStyle w:val="TableParagraph"/>
              <w:spacing w:line="256" w:lineRule="auto"/>
              <w:ind w:left="110" w:right="902"/>
              <w:rPr>
                <w:sz w:val="20"/>
              </w:rPr>
            </w:pPr>
            <w:r>
              <w:rPr>
                <w:sz w:val="20"/>
              </w:rPr>
              <w:t>Aşağıdakiler</w:t>
            </w:r>
            <w:r>
              <w:rPr>
                <w:spacing w:val="-10"/>
                <w:sz w:val="20"/>
              </w:rPr>
              <w:t xml:space="preserve"> </w:t>
            </w:r>
            <w:r>
              <w:rPr>
                <w:sz w:val="20"/>
              </w:rPr>
              <w:t>etikette belirtilmelidir:</w:t>
            </w:r>
          </w:p>
          <w:p w14:paraId="43D40813" w14:textId="77777777" w:rsidR="00B52DCC" w:rsidRDefault="00916648">
            <w:pPr>
              <w:pStyle w:val="TableParagraph"/>
              <w:spacing w:before="159"/>
              <w:ind w:left="110"/>
              <w:rPr>
                <w:sz w:val="20"/>
              </w:rPr>
            </w:pPr>
            <w:r>
              <w:rPr>
                <w:sz w:val="20"/>
              </w:rPr>
              <w:t>Karışım</w:t>
            </w:r>
            <w:r>
              <w:rPr>
                <w:spacing w:val="-7"/>
                <w:sz w:val="20"/>
              </w:rPr>
              <w:t xml:space="preserve"> </w:t>
            </w:r>
            <w:r>
              <w:rPr>
                <w:sz w:val="20"/>
              </w:rPr>
              <w:t>oranı.</w:t>
            </w:r>
          </w:p>
          <w:p w14:paraId="38468AEF" w14:textId="77777777" w:rsidR="00B52DCC" w:rsidRDefault="00B52DCC">
            <w:pPr>
              <w:pStyle w:val="TableParagraph"/>
              <w:rPr>
                <w:sz w:val="20"/>
              </w:rPr>
            </w:pPr>
          </w:p>
          <w:p w14:paraId="054CB7FD" w14:textId="77777777" w:rsidR="00B52DCC" w:rsidRDefault="00B52DCC">
            <w:pPr>
              <w:pStyle w:val="TableParagraph"/>
              <w:rPr>
                <w:sz w:val="20"/>
              </w:rPr>
            </w:pPr>
          </w:p>
          <w:p w14:paraId="6B3B0B1F" w14:textId="77777777" w:rsidR="00B52DCC" w:rsidRDefault="00B52DCC">
            <w:pPr>
              <w:pStyle w:val="TableParagraph"/>
              <w:spacing w:before="5" w:after="1"/>
              <w:rPr>
                <w:sz w:val="11"/>
              </w:rPr>
            </w:pPr>
          </w:p>
          <w:p w14:paraId="53269687" w14:textId="77777777" w:rsidR="00B52DCC" w:rsidRDefault="00916648">
            <w:pPr>
              <w:pStyle w:val="TableParagraph"/>
              <w:ind w:left="157"/>
              <w:rPr>
                <w:sz w:val="20"/>
              </w:rPr>
            </w:pPr>
            <w:r>
              <w:rPr>
                <w:noProof/>
                <w:sz w:val="20"/>
                <w:lang w:bidi="ar-SA"/>
              </w:rPr>
              <w:drawing>
                <wp:inline distT="0" distB="0" distL="0" distR="0" wp14:anchorId="6A10C0CF" wp14:editId="1FC1C4CE">
                  <wp:extent cx="357007" cy="342900"/>
                  <wp:effectExtent l="0" t="0" r="0" b="0"/>
                  <wp:docPr id="2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jpeg"/>
                          <pic:cNvPicPr/>
                        </pic:nvPicPr>
                        <pic:blipFill>
                          <a:blip r:embed="rId9" cstate="print"/>
                          <a:stretch>
                            <a:fillRect/>
                          </a:stretch>
                        </pic:blipFill>
                        <pic:spPr>
                          <a:xfrm>
                            <a:off x="0" y="0"/>
                            <a:ext cx="357007" cy="342900"/>
                          </a:xfrm>
                          <a:prstGeom prst="rect">
                            <a:avLst/>
                          </a:prstGeom>
                        </pic:spPr>
                      </pic:pic>
                    </a:graphicData>
                  </a:graphic>
                </wp:inline>
              </w:drawing>
            </w:r>
          </w:p>
          <w:p w14:paraId="0A699309" w14:textId="77777777" w:rsidR="00B52DCC" w:rsidRDefault="00B52DCC">
            <w:pPr>
              <w:pStyle w:val="TableParagraph"/>
              <w:spacing w:before="7"/>
              <w:rPr>
                <w:sz w:val="17"/>
              </w:rPr>
            </w:pPr>
          </w:p>
          <w:p w14:paraId="0F3A7985" w14:textId="77777777" w:rsidR="00B52DCC" w:rsidRDefault="00916648">
            <w:pPr>
              <w:pStyle w:val="TableParagraph"/>
              <w:spacing w:line="256" w:lineRule="auto"/>
              <w:ind w:left="110" w:right="220" w:firstLine="50"/>
              <w:rPr>
                <w:sz w:val="20"/>
              </w:rPr>
            </w:pPr>
            <w:r>
              <w:rPr>
                <w:sz w:val="20"/>
              </w:rPr>
              <w:t>“Saç boyaları şiddetli alerjik reaksiyonlara neden olabilir.</w:t>
            </w:r>
          </w:p>
          <w:p w14:paraId="51548E1A" w14:textId="77777777" w:rsidR="00B52DCC" w:rsidRDefault="00916648">
            <w:pPr>
              <w:pStyle w:val="TableParagraph"/>
              <w:spacing w:before="163" w:line="259" w:lineRule="auto"/>
              <w:ind w:left="110" w:right="226"/>
              <w:rPr>
                <w:sz w:val="20"/>
              </w:rPr>
            </w:pPr>
            <w:r>
              <w:rPr>
                <w:sz w:val="20"/>
              </w:rPr>
              <w:t>Ürünü kullanmadan önce aşağıdaki hususlara dikkat ediniz.</w:t>
            </w:r>
          </w:p>
          <w:p w14:paraId="33DC4A6C" w14:textId="77777777" w:rsidR="00B52DCC" w:rsidRDefault="00916648">
            <w:pPr>
              <w:pStyle w:val="TableParagraph"/>
              <w:spacing w:before="160" w:line="259" w:lineRule="auto"/>
              <w:ind w:left="110" w:right="226"/>
              <w:rPr>
                <w:sz w:val="20"/>
              </w:rPr>
            </w:pPr>
            <w:r>
              <w:rPr>
                <w:sz w:val="20"/>
              </w:rPr>
              <w:t>Bu ürün 16 yaşın altındaki kişilerin kullanımına uygun değildir.</w:t>
            </w:r>
          </w:p>
          <w:p w14:paraId="251FD5F2" w14:textId="77777777" w:rsidR="00B52DCC" w:rsidRDefault="00916648">
            <w:pPr>
              <w:pStyle w:val="TableParagraph"/>
              <w:spacing w:before="160" w:line="261" w:lineRule="auto"/>
              <w:ind w:left="110" w:right="226"/>
              <w:rPr>
                <w:sz w:val="20"/>
              </w:rPr>
            </w:pPr>
            <w:r>
              <w:rPr>
                <w:sz w:val="20"/>
              </w:rPr>
              <w:t>Geçici “kara kına” dövmesi alerji riskini arttırabilir.</w:t>
            </w:r>
          </w:p>
          <w:p w14:paraId="515F6E0B" w14:textId="77777777" w:rsidR="00B52DCC" w:rsidRDefault="00916648">
            <w:pPr>
              <w:pStyle w:val="TableParagraph"/>
              <w:spacing w:before="156" w:line="256" w:lineRule="auto"/>
              <w:ind w:left="110" w:right="226"/>
              <w:rPr>
                <w:sz w:val="20"/>
              </w:rPr>
            </w:pPr>
            <w:r>
              <w:rPr>
                <w:sz w:val="20"/>
              </w:rPr>
              <w:t>Şu durumlarda saçınızı boyamayınız.</w:t>
            </w:r>
          </w:p>
          <w:p w14:paraId="550D80A0" w14:textId="77777777" w:rsidR="00B52DCC" w:rsidRDefault="00916648">
            <w:pPr>
              <w:pStyle w:val="TableParagraph"/>
              <w:spacing w:before="164" w:line="259" w:lineRule="auto"/>
              <w:ind w:left="110" w:right="81"/>
              <w:rPr>
                <w:sz w:val="20"/>
              </w:rPr>
            </w:pPr>
            <w:r>
              <w:rPr>
                <w:sz w:val="20"/>
              </w:rPr>
              <w:t>— Yüzünüzde bir kızarıklık varsa veya saç deriniz hassas, tahriş olmuş ve hasarlı ise,</w:t>
            </w:r>
          </w:p>
        </w:tc>
      </w:tr>
    </w:tbl>
    <w:p w14:paraId="2DAAA027" w14:textId="77777777" w:rsidR="00B52DCC" w:rsidRDefault="00B52DCC">
      <w:pPr>
        <w:spacing w:line="259" w:lineRule="auto"/>
        <w:rPr>
          <w:sz w:val="20"/>
        </w:rPr>
        <w:sectPr w:rsidR="00B52DCC">
          <w:pgSz w:w="16840" w:h="11910" w:orient="landscape"/>
          <w:pgMar w:top="1100" w:right="440" w:bottom="280" w:left="580" w:header="708" w:footer="708" w:gutter="0"/>
          <w:cols w:space="708"/>
        </w:sectPr>
      </w:pPr>
    </w:p>
    <w:p w14:paraId="05CED5FC"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1657E3EB" w14:textId="77777777">
        <w:trPr>
          <w:trHeight w:val="1809"/>
        </w:trPr>
        <w:tc>
          <w:tcPr>
            <w:tcW w:w="1416" w:type="dxa"/>
          </w:tcPr>
          <w:p w14:paraId="6AF3D88B" w14:textId="77777777" w:rsidR="00B52DCC" w:rsidRDefault="00B52DCC">
            <w:pPr>
              <w:pStyle w:val="TableParagraph"/>
              <w:rPr>
                <w:sz w:val="18"/>
              </w:rPr>
            </w:pPr>
          </w:p>
        </w:tc>
        <w:tc>
          <w:tcPr>
            <w:tcW w:w="1984" w:type="dxa"/>
          </w:tcPr>
          <w:p w14:paraId="27C74EF3" w14:textId="77777777" w:rsidR="00B52DCC" w:rsidRDefault="00B52DCC">
            <w:pPr>
              <w:pStyle w:val="TableParagraph"/>
              <w:rPr>
                <w:sz w:val="18"/>
              </w:rPr>
            </w:pPr>
          </w:p>
        </w:tc>
        <w:tc>
          <w:tcPr>
            <w:tcW w:w="1704" w:type="dxa"/>
          </w:tcPr>
          <w:p w14:paraId="242C7CE5" w14:textId="77777777" w:rsidR="00B52DCC" w:rsidRDefault="00B52DCC">
            <w:pPr>
              <w:pStyle w:val="TableParagraph"/>
              <w:rPr>
                <w:sz w:val="18"/>
              </w:rPr>
            </w:pPr>
          </w:p>
        </w:tc>
        <w:tc>
          <w:tcPr>
            <w:tcW w:w="993" w:type="dxa"/>
          </w:tcPr>
          <w:p w14:paraId="59C03502" w14:textId="77777777" w:rsidR="00B52DCC" w:rsidRDefault="00B52DCC">
            <w:pPr>
              <w:pStyle w:val="TableParagraph"/>
              <w:rPr>
                <w:sz w:val="18"/>
              </w:rPr>
            </w:pPr>
          </w:p>
        </w:tc>
        <w:tc>
          <w:tcPr>
            <w:tcW w:w="991" w:type="dxa"/>
          </w:tcPr>
          <w:p w14:paraId="3DBE6312" w14:textId="77777777" w:rsidR="00B52DCC" w:rsidRDefault="00B52DCC">
            <w:pPr>
              <w:pStyle w:val="TableParagraph"/>
              <w:rPr>
                <w:sz w:val="18"/>
              </w:rPr>
            </w:pPr>
          </w:p>
        </w:tc>
        <w:tc>
          <w:tcPr>
            <w:tcW w:w="1709" w:type="dxa"/>
          </w:tcPr>
          <w:p w14:paraId="4BEB7F1B" w14:textId="77777777" w:rsidR="00B52DCC" w:rsidRDefault="00B52DCC">
            <w:pPr>
              <w:pStyle w:val="TableParagraph"/>
              <w:rPr>
                <w:sz w:val="18"/>
              </w:rPr>
            </w:pPr>
          </w:p>
        </w:tc>
        <w:tc>
          <w:tcPr>
            <w:tcW w:w="1700" w:type="dxa"/>
          </w:tcPr>
          <w:p w14:paraId="24781949" w14:textId="77777777" w:rsidR="00B52DCC" w:rsidRDefault="00B52DCC">
            <w:pPr>
              <w:pStyle w:val="TableParagraph"/>
              <w:rPr>
                <w:sz w:val="18"/>
              </w:rPr>
            </w:pPr>
          </w:p>
        </w:tc>
        <w:tc>
          <w:tcPr>
            <w:tcW w:w="2261" w:type="dxa"/>
          </w:tcPr>
          <w:p w14:paraId="2E6EBD45" w14:textId="77777777" w:rsidR="00B52DCC" w:rsidRDefault="00B52DCC">
            <w:pPr>
              <w:pStyle w:val="TableParagraph"/>
              <w:rPr>
                <w:sz w:val="18"/>
              </w:rPr>
            </w:pPr>
          </w:p>
        </w:tc>
        <w:tc>
          <w:tcPr>
            <w:tcW w:w="2693" w:type="dxa"/>
          </w:tcPr>
          <w:p w14:paraId="695FB8EF" w14:textId="77777777" w:rsidR="00B52DCC" w:rsidRDefault="00916648">
            <w:pPr>
              <w:pStyle w:val="TableParagraph"/>
              <w:numPr>
                <w:ilvl w:val="0"/>
                <w:numId w:val="41"/>
              </w:numPr>
              <w:tabs>
                <w:tab w:val="left" w:pos="360"/>
              </w:tabs>
              <w:spacing w:line="256"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846A3DC" w14:textId="77777777" w:rsidR="00B52DCC" w:rsidRDefault="00916648">
            <w:pPr>
              <w:pStyle w:val="TableParagraph"/>
              <w:numPr>
                <w:ilvl w:val="0"/>
                <w:numId w:val="41"/>
              </w:numPr>
              <w:tabs>
                <w:tab w:val="left" w:pos="360"/>
              </w:tabs>
              <w:spacing w:before="159"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6908EC23" w14:textId="77777777" w:rsidR="00B52DCC" w:rsidRDefault="00916648">
            <w:pPr>
              <w:pStyle w:val="TableParagraph"/>
              <w:spacing w:line="225" w:lineRule="exact"/>
              <w:ind w:left="110"/>
              <w:rPr>
                <w:sz w:val="20"/>
              </w:rPr>
            </w:pPr>
            <w:r>
              <w:rPr>
                <w:sz w:val="20"/>
              </w:rPr>
              <w:t>reaksiyon</w:t>
            </w:r>
            <w:r>
              <w:rPr>
                <w:spacing w:val="-12"/>
                <w:sz w:val="20"/>
              </w:rPr>
              <w:t xml:space="preserve"> </w:t>
            </w:r>
            <w:r>
              <w:rPr>
                <w:sz w:val="20"/>
              </w:rPr>
              <w:t>yaşanmışsa.”</w:t>
            </w:r>
          </w:p>
        </w:tc>
      </w:tr>
      <w:tr w:rsidR="00B52DCC" w14:paraId="7FDA8956" w14:textId="77777777">
        <w:trPr>
          <w:trHeight w:val="234"/>
        </w:trPr>
        <w:tc>
          <w:tcPr>
            <w:tcW w:w="1416" w:type="dxa"/>
            <w:tcBorders>
              <w:bottom w:val="nil"/>
            </w:tcBorders>
          </w:tcPr>
          <w:p w14:paraId="44CF62BF" w14:textId="77777777" w:rsidR="00B52DCC" w:rsidRDefault="00916648">
            <w:pPr>
              <w:pStyle w:val="TableParagraph"/>
              <w:spacing w:line="214" w:lineRule="exact"/>
              <w:ind w:left="107"/>
              <w:rPr>
                <w:sz w:val="20"/>
              </w:rPr>
            </w:pPr>
            <w:r>
              <w:rPr>
                <w:sz w:val="20"/>
              </w:rPr>
              <w:t>317</w:t>
            </w:r>
          </w:p>
        </w:tc>
        <w:tc>
          <w:tcPr>
            <w:tcW w:w="1984" w:type="dxa"/>
            <w:tcBorders>
              <w:bottom w:val="nil"/>
            </w:tcBorders>
          </w:tcPr>
          <w:p w14:paraId="630C11F3" w14:textId="77777777" w:rsidR="00B52DCC" w:rsidRDefault="00916648">
            <w:pPr>
              <w:pStyle w:val="TableParagraph"/>
              <w:spacing w:line="214" w:lineRule="exact"/>
              <w:ind w:left="105"/>
              <w:rPr>
                <w:sz w:val="20"/>
              </w:rPr>
            </w:pPr>
            <w:r>
              <w:rPr>
                <w:sz w:val="20"/>
              </w:rPr>
              <w:t>Di-[2-[(E)-2-[4-[bis</w:t>
            </w:r>
          </w:p>
        </w:tc>
        <w:tc>
          <w:tcPr>
            <w:tcW w:w="1704" w:type="dxa"/>
            <w:tcBorders>
              <w:bottom w:val="nil"/>
            </w:tcBorders>
          </w:tcPr>
          <w:p w14:paraId="61198BF0" w14:textId="77777777" w:rsidR="00B52DCC" w:rsidRDefault="00916648">
            <w:pPr>
              <w:pStyle w:val="TableParagraph"/>
              <w:spacing w:line="214" w:lineRule="exact"/>
              <w:ind w:left="106"/>
              <w:rPr>
                <w:sz w:val="20"/>
              </w:rPr>
            </w:pPr>
            <w:r>
              <w:rPr>
                <w:sz w:val="20"/>
              </w:rPr>
              <w:t>HC Orange No 6</w:t>
            </w:r>
          </w:p>
        </w:tc>
        <w:tc>
          <w:tcPr>
            <w:tcW w:w="993" w:type="dxa"/>
            <w:tcBorders>
              <w:bottom w:val="nil"/>
            </w:tcBorders>
          </w:tcPr>
          <w:p w14:paraId="2C1A6F46" w14:textId="77777777" w:rsidR="00B52DCC" w:rsidRDefault="00916648">
            <w:pPr>
              <w:pStyle w:val="TableParagraph"/>
              <w:spacing w:line="214" w:lineRule="exact"/>
              <w:ind w:left="107"/>
              <w:rPr>
                <w:sz w:val="20"/>
              </w:rPr>
            </w:pPr>
            <w:r>
              <w:rPr>
                <w:sz w:val="20"/>
              </w:rPr>
              <w:t>1449653-</w:t>
            </w:r>
          </w:p>
        </w:tc>
        <w:tc>
          <w:tcPr>
            <w:tcW w:w="991" w:type="dxa"/>
            <w:vMerge w:val="restart"/>
          </w:tcPr>
          <w:p w14:paraId="0D2B984A" w14:textId="77777777" w:rsidR="00B52DCC" w:rsidRDefault="00B52DCC">
            <w:pPr>
              <w:pStyle w:val="TableParagraph"/>
              <w:rPr>
                <w:sz w:val="18"/>
              </w:rPr>
            </w:pPr>
          </w:p>
        </w:tc>
        <w:tc>
          <w:tcPr>
            <w:tcW w:w="1709" w:type="dxa"/>
            <w:tcBorders>
              <w:bottom w:val="nil"/>
            </w:tcBorders>
          </w:tcPr>
          <w:p w14:paraId="5C7E09C6" w14:textId="77777777" w:rsidR="00B52DCC" w:rsidRDefault="00916648">
            <w:pPr>
              <w:pStyle w:val="TableParagraph"/>
              <w:spacing w:line="214" w:lineRule="exact"/>
              <w:ind w:left="108"/>
              <w:rPr>
                <w:sz w:val="20"/>
              </w:rPr>
            </w:pPr>
            <w:r>
              <w:rPr>
                <w:sz w:val="20"/>
              </w:rPr>
              <w:t>Okside edici</w:t>
            </w:r>
          </w:p>
        </w:tc>
        <w:tc>
          <w:tcPr>
            <w:tcW w:w="1700" w:type="dxa"/>
            <w:tcBorders>
              <w:bottom w:val="nil"/>
            </w:tcBorders>
          </w:tcPr>
          <w:p w14:paraId="6A49E84A" w14:textId="77777777" w:rsidR="00B52DCC" w:rsidRDefault="00916648">
            <w:pPr>
              <w:pStyle w:val="TableParagraph"/>
              <w:spacing w:line="214" w:lineRule="exact"/>
              <w:ind w:left="158"/>
              <w:rPr>
                <w:sz w:val="20"/>
              </w:rPr>
            </w:pPr>
            <w:r>
              <w:rPr>
                <w:sz w:val="20"/>
              </w:rPr>
              <w:t>%0,5</w:t>
            </w:r>
          </w:p>
        </w:tc>
        <w:tc>
          <w:tcPr>
            <w:tcW w:w="2261" w:type="dxa"/>
            <w:tcBorders>
              <w:bottom w:val="nil"/>
            </w:tcBorders>
          </w:tcPr>
          <w:p w14:paraId="30614649" w14:textId="77777777" w:rsidR="00B52DCC" w:rsidRDefault="00916648">
            <w:pPr>
              <w:pStyle w:val="TableParagraph"/>
              <w:spacing w:line="214" w:lineRule="exact"/>
              <w:ind w:left="108"/>
              <w:rPr>
                <w:sz w:val="20"/>
              </w:rPr>
            </w:pPr>
            <w:r>
              <w:rPr>
                <w:sz w:val="20"/>
              </w:rPr>
              <w:t>Metansülfonat</w:t>
            </w:r>
          </w:p>
        </w:tc>
        <w:tc>
          <w:tcPr>
            <w:tcW w:w="2693" w:type="dxa"/>
            <w:vMerge w:val="restart"/>
          </w:tcPr>
          <w:p w14:paraId="1ED22B79" w14:textId="77777777" w:rsidR="00B52DCC" w:rsidRDefault="00B52DCC">
            <w:pPr>
              <w:pStyle w:val="TableParagraph"/>
              <w:rPr>
                <w:sz w:val="18"/>
              </w:rPr>
            </w:pPr>
          </w:p>
        </w:tc>
      </w:tr>
      <w:tr w:rsidR="00B52DCC" w14:paraId="410CFCCC" w14:textId="77777777">
        <w:trPr>
          <w:trHeight w:val="237"/>
        </w:trPr>
        <w:tc>
          <w:tcPr>
            <w:tcW w:w="1416" w:type="dxa"/>
            <w:tcBorders>
              <w:top w:val="nil"/>
              <w:bottom w:val="nil"/>
            </w:tcBorders>
          </w:tcPr>
          <w:p w14:paraId="7DD393E9" w14:textId="77777777" w:rsidR="00B52DCC" w:rsidRDefault="00B52DCC">
            <w:pPr>
              <w:pStyle w:val="TableParagraph"/>
              <w:rPr>
                <w:sz w:val="16"/>
              </w:rPr>
            </w:pPr>
          </w:p>
        </w:tc>
        <w:tc>
          <w:tcPr>
            <w:tcW w:w="1984" w:type="dxa"/>
            <w:tcBorders>
              <w:top w:val="nil"/>
              <w:bottom w:val="nil"/>
            </w:tcBorders>
          </w:tcPr>
          <w:p w14:paraId="38DE5299" w14:textId="77777777" w:rsidR="00B52DCC" w:rsidRDefault="00916648">
            <w:pPr>
              <w:pStyle w:val="TableParagraph"/>
              <w:spacing w:line="217" w:lineRule="exact"/>
              <w:ind w:left="105"/>
              <w:rPr>
                <w:sz w:val="20"/>
              </w:rPr>
            </w:pPr>
            <w:r>
              <w:rPr>
                <w:sz w:val="20"/>
              </w:rPr>
              <w:t>(2-hidroksietil)</w:t>
            </w:r>
          </w:p>
        </w:tc>
        <w:tc>
          <w:tcPr>
            <w:tcW w:w="1704" w:type="dxa"/>
            <w:tcBorders>
              <w:top w:val="nil"/>
              <w:bottom w:val="nil"/>
            </w:tcBorders>
          </w:tcPr>
          <w:p w14:paraId="44138249" w14:textId="77777777" w:rsidR="00B52DCC" w:rsidRDefault="00B52DCC">
            <w:pPr>
              <w:pStyle w:val="TableParagraph"/>
              <w:rPr>
                <w:sz w:val="16"/>
              </w:rPr>
            </w:pPr>
          </w:p>
        </w:tc>
        <w:tc>
          <w:tcPr>
            <w:tcW w:w="993" w:type="dxa"/>
            <w:tcBorders>
              <w:top w:val="nil"/>
              <w:bottom w:val="nil"/>
            </w:tcBorders>
          </w:tcPr>
          <w:p w14:paraId="3B7A0808" w14:textId="77777777" w:rsidR="00B52DCC" w:rsidRDefault="00916648">
            <w:pPr>
              <w:pStyle w:val="TableParagraph"/>
              <w:spacing w:line="217" w:lineRule="exact"/>
              <w:ind w:left="107"/>
              <w:rPr>
                <w:sz w:val="20"/>
              </w:rPr>
            </w:pPr>
            <w:r>
              <w:rPr>
                <w:sz w:val="20"/>
              </w:rPr>
              <w:t>83-1</w:t>
            </w:r>
          </w:p>
        </w:tc>
        <w:tc>
          <w:tcPr>
            <w:tcW w:w="991" w:type="dxa"/>
            <w:vMerge/>
            <w:tcBorders>
              <w:top w:val="nil"/>
            </w:tcBorders>
          </w:tcPr>
          <w:p w14:paraId="5392E8C2" w14:textId="77777777" w:rsidR="00B52DCC" w:rsidRDefault="00B52DCC">
            <w:pPr>
              <w:rPr>
                <w:sz w:val="2"/>
                <w:szCs w:val="2"/>
              </w:rPr>
            </w:pPr>
          </w:p>
        </w:tc>
        <w:tc>
          <w:tcPr>
            <w:tcW w:w="1709" w:type="dxa"/>
            <w:tcBorders>
              <w:top w:val="nil"/>
              <w:bottom w:val="nil"/>
            </w:tcBorders>
          </w:tcPr>
          <w:p w14:paraId="45F829C0" w14:textId="77777777" w:rsidR="00B52DCC" w:rsidRDefault="00916648">
            <w:pPr>
              <w:pStyle w:val="TableParagraph"/>
              <w:spacing w:line="217" w:lineRule="exact"/>
              <w:ind w:left="108"/>
              <w:rPr>
                <w:sz w:val="20"/>
              </w:rPr>
            </w:pPr>
            <w:r>
              <w:rPr>
                <w:sz w:val="20"/>
              </w:rPr>
              <w:t>olmayan saç</w:t>
            </w:r>
          </w:p>
        </w:tc>
        <w:tc>
          <w:tcPr>
            <w:tcW w:w="1700" w:type="dxa"/>
            <w:tcBorders>
              <w:top w:val="nil"/>
              <w:bottom w:val="nil"/>
            </w:tcBorders>
          </w:tcPr>
          <w:p w14:paraId="5C668B55" w14:textId="77777777" w:rsidR="00B52DCC" w:rsidRDefault="00B52DCC">
            <w:pPr>
              <w:pStyle w:val="TableParagraph"/>
              <w:rPr>
                <w:sz w:val="16"/>
              </w:rPr>
            </w:pPr>
          </w:p>
        </w:tc>
        <w:tc>
          <w:tcPr>
            <w:tcW w:w="2261" w:type="dxa"/>
            <w:tcBorders>
              <w:top w:val="nil"/>
              <w:bottom w:val="nil"/>
            </w:tcBorders>
          </w:tcPr>
          <w:p w14:paraId="64FC1AE3" w14:textId="77777777" w:rsidR="00B52DCC" w:rsidRDefault="00916648">
            <w:pPr>
              <w:pStyle w:val="TableParagraph"/>
              <w:spacing w:line="217" w:lineRule="exact"/>
              <w:ind w:left="108"/>
              <w:rPr>
                <w:sz w:val="20"/>
              </w:rPr>
            </w:pPr>
            <w:r>
              <w:rPr>
                <w:sz w:val="20"/>
              </w:rPr>
              <w:t>safsızlıkları, özellikle</w:t>
            </w:r>
          </w:p>
        </w:tc>
        <w:tc>
          <w:tcPr>
            <w:tcW w:w="2693" w:type="dxa"/>
            <w:vMerge/>
            <w:tcBorders>
              <w:top w:val="nil"/>
            </w:tcBorders>
          </w:tcPr>
          <w:p w14:paraId="36A05C98" w14:textId="77777777" w:rsidR="00B52DCC" w:rsidRDefault="00B52DCC">
            <w:pPr>
              <w:rPr>
                <w:sz w:val="2"/>
                <w:szCs w:val="2"/>
              </w:rPr>
            </w:pPr>
          </w:p>
        </w:tc>
      </w:tr>
      <w:tr w:rsidR="00B52DCC" w14:paraId="487E1E0A" w14:textId="77777777">
        <w:trPr>
          <w:trHeight w:val="238"/>
        </w:trPr>
        <w:tc>
          <w:tcPr>
            <w:tcW w:w="1416" w:type="dxa"/>
            <w:tcBorders>
              <w:top w:val="nil"/>
              <w:bottom w:val="nil"/>
            </w:tcBorders>
          </w:tcPr>
          <w:p w14:paraId="2A4B0630" w14:textId="77777777" w:rsidR="00B52DCC" w:rsidRDefault="00B52DCC">
            <w:pPr>
              <w:pStyle w:val="TableParagraph"/>
              <w:rPr>
                <w:sz w:val="16"/>
              </w:rPr>
            </w:pPr>
          </w:p>
        </w:tc>
        <w:tc>
          <w:tcPr>
            <w:tcW w:w="1984" w:type="dxa"/>
            <w:tcBorders>
              <w:top w:val="nil"/>
              <w:bottom w:val="nil"/>
            </w:tcBorders>
          </w:tcPr>
          <w:p w14:paraId="1B391E61" w14:textId="77777777" w:rsidR="00B52DCC" w:rsidRDefault="00916648">
            <w:pPr>
              <w:pStyle w:val="TableParagraph"/>
              <w:spacing w:line="218" w:lineRule="exact"/>
              <w:ind w:left="105"/>
              <w:rPr>
                <w:sz w:val="20"/>
              </w:rPr>
            </w:pPr>
            <w:r>
              <w:rPr>
                <w:sz w:val="20"/>
              </w:rPr>
              <w:t>aminofenil]</w:t>
            </w:r>
          </w:p>
        </w:tc>
        <w:tc>
          <w:tcPr>
            <w:tcW w:w="1704" w:type="dxa"/>
            <w:tcBorders>
              <w:top w:val="nil"/>
              <w:bottom w:val="nil"/>
            </w:tcBorders>
          </w:tcPr>
          <w:p w14:paraId="794F38E4" w14:textId="77777777" w:rsidR="00B52DCC" w:rsidRDefault="00B52DCC">
            <w:pPr>
              <w:pStyle w:val="TableParagraph"/>
              <w:rPr>
                <w:sz w:val="16"/>
              </w:rPr>
            </w:pPr>
          </w:p>
        </w:tc>
        <w:tc>
          <w:tcPr>
            <w:tcW w:w="993" w:type="dxa"/>
            <w:tcBorders>
              <w:top w:val="nil"/>
              <w:bottom w:val="nil"/>
            </w:tcBorders>
          </w:tcPr>
          <w:p w14:paraId="6F4671DF" w14:textId="77777777" w:rsidR="00B52DCC" w:rsidRDefault="00B52DCC">
            <w:pPr>
              <w:pStyle w:val="TableParagraph"/>
              <w:rPr>
                <w:sz w:val="16"/>
              </w:rPr>
            </w:pPr>
          </w:p>
        </w:tc>
        <w:tc>
          <w:tcPr>
            <w:tcW w:w="991" w:type="dxa"/>
            <w:vMerge/>
            <w:tcBorders>
              <w:top w:val="nil"/>
            </w:tcBorders>
          </w:tcPr>
          <w:p w14:paraId="7C8B5957" w14:textId="77777777" w:rsidR="00B52DCC" w:rsidRDefault="00B52DCC">
            <w:pPr>
              <w:rPr>
                <w:sz w:val="2"/>
                <w:szCs w:val="2"/>
              </w:rPr>
            </w:pPr>
          </w:p>
        </w:tc>
        <w:tc>
          <w:tcPr>
            <w:tcW w:w="1709" w:type="dxa"/>
            <w:tcBorders>
              <w:top w:val="nil"/>
              <w:bottom w:val="nil"/>
            </w:tcBorders>
          </w:tcPr>
          <w:p w14:paraId="08EF5D03" w14:textId="77777777" w:rsidR="00B52DCC" w:rsidRDefault="00916648">
            <w:pPr>
              <w:pStyle w:val="TableParagraph"/>
              <w:spacing w:line="218" w:lineRule="exact"/>
              <w:ind w:left="108"/>
              <w:rPr>
                <w:sz w:val="20"/>
              </w:rPr>
            </w:pPr>
            <w:r>
              <w:rPr>
                <w:sz w:val="20"/>
              </w:rPr>
              <w:t>boyalarında</w:t>
            </w:r>
          </w:p>
        </w:tc>
        <w:tc>
          <w:tcPr>
            <w:tcW w:w="1700" w:type="dxa"/>
            <w:tcBorders>
              <w:top w:val="nil"/>
              <w:bottom w:val="nil"/>
            </w:tcBorders>
          </w:tcPr>
          <w:p w14:paraId="61D0000C" w14:textId="77777777" w:rsidR="00B52DCC" w:rsidRDefault="00B52DCC">
            <w:pPr>
              <w:pStyle w:val="TableParagraph"/>
              <w:rPr>
                <w:sz w:val="16"/>
              </w:rPr>
            </w:pPr>
          </w:p>
        </w:tc>
        <w:tc>
          <w:tcPr>
            <w:tcW w:w="2261" w:type="dxa"/>
            <w:tcBorders>
              <w:top w:val="nil"/>
              <w:bottom w:val="nil"/>
            </w:tcBorders>
          </w:tcPr>
          <w:p w14:paraId="039EC2E6" w14:textId="77777777" w:rsidR="00B52DCC" w:rsidRDefault="00916648">
            <w:pPr>
              <w:pStyle w:val="TableParagraph"/>
              <w:spacing w:line="218" w:lineRule="exact"/>
              <w:ind w:left="108"/>
              <w:rPr>
                <w:sz w:val="20"/>
              </w:rPr>
            </w:pPr>
            <w:r>
              <w:rPr>
                <w:sz w:val="20"/>
              </w:rPr>
              <w:t>etilmetansülfonat</w:t>
            </w:r>
          </w:p>
        </w:tc>
        <w:tc>
          <w:tcPr>
            <w:tcW w:w="2693" w:type="dxa"/>
            <w:vMerge/>
            <w:tcBorders>
              <w:top w:val="nil"/>
            </w:tcBorders>
          </w:tcPr>
          <w:p w14:paraId="7CA7B2AA" w14:textId="77777777" w:rsidR="00B52DCC" w:rsidRDefault="00B52DCC">
            <w:pPr>
              <w:rPr>
                <w:sz w:val="2"/>
                <w:szCs w:val="2"/>
              </w:rPr>
            </w:pPr>
          </w:p>
        </w:tc>
      </w:tr>
      <w:tr w:rsidR="00B52DCC" w14:paraId="33351850" w14:textId="77777777">
        <w:trPr>
          <w:trHeight w:val="238"/>
        </w:trPr>
        <w:tc>
          <w:tcPr>
            <w:tcW w:w="1416" w:type="dxa"/>
            <w:tcBorders>
              <w:top w:val="nil"/>
              <w:bottom w:val="nil"/>
            </w:tcBorders>
          </w:tcPr>
          <w:p w14:paraId="29535042" w14:textId="77777777" w:rsidR="00B52DCC" w:rsidRDefault="00B52DCC">
            <w:pPr>
              <w:pStyle w:val="TableParagraph"/>
              <w:rPr>
                <w:sz w:val="16"/>
              </w:rPr>
            </w:pPr>
          </w:p>
        </w:tc>
        <w:tc>
          <w:tcPr>
            <w:tcW w:w="1984" w:type="dxa"/>
            <w:tcBorders>
              <w:top w:val="nil"/>
              <w:bottom w:val="nil"/>
            </w:tcBorders>
          </w:tcPr>
          <w:p w14:paraId="7C3AB9A8" w14:textId="77777777" w:rsidR="00B52DCC" w:rsidRDefault="00916648">
            <w:pPr>
              <w:pStyle w:val="TableParagraph"/>
              <w:spacing w:line="218" w:lineRule="exact"/>
              <w:ind w:left="105"/>
              <w:rPr>
                <w:sz w:val="20"/>
              </w:rPr>
            </w:pPr>
            <w:r>
              <w:rPr>
                <w:sz w:val="20"/>
              </w:rPr>
              <w:t>vinil]piridin-1- ium]-</w:t>
            </w:r>
          </w:p>
        </w:tc>
        <w:tc>
          <w:tcPr>
            <w:tcW w:w="1704" w:type="dxa"/>
            <w:tcBorders>
              <w:top w:val="nil"/>
              <w:bottom w:val="nil"/>
            </w:tcBorders>
          </w:tcPr>
          <w:p w14:paraId="73F15F62" w14:textId="77777777" w:rsidR="00B52DCC" w:rsidRDefault="00B52DCC">
            <w:pPr>
              <w:pStyle w:val="TableParagraph"/>
              <w:rPr>
                <w:sz w:val="16"/>
              </w:rPr>
            </w:pPr>
          </w:p>
        </w:tc>
        <w:tc>
          <w:tcPr>
            <w:tcW w:w="993" w:type="dxa"/>
            <w:tcBorders>
              <w:top w:val="nil"/>
              <w:bottom w:val="nil"/>
            </w:tcBorders>
          </w:tcPr>
          <w:p w14:paraId="0DE52E76" w14:textId="77777777" w:rsidR="00B52DCC" w:rsidRDefault="00B52DCC">
            <w:pPr>
              <w:pStyle w:val="TableParagraph"/>
              <w:rPr>
                <w:sz w:val="16"/>
              </w:rPr>
            </w:pPr>
          </w:p>
        </w:tc>
        <w:tc>
          <w:tcPr>
            <w:tcW w:w="991" w:type="dxa"/>
            <w:vMerge/>
            <w:tcBorders>
              <w:top w:val="nil"/>
            </w:tcBorders>
          </w:tcPr>
          <w:p w14:paraId="2C342216" w14:textId="77777777" w:rsidR="00B52DCC" w:rsidRDefault="00B52DCC">
            <w:pPr>
              <w:rPr>
                <w:sz w:val="2"/>
                <w:szCs w:val="2"/>
              </w:rPr>
            </w:pPr>
          </w:p>
        </w:tc>
        <w:tc>
          <w:tcPr>
            <w:tcW w:w="1709" w:type="dxa"/>
            <w:tcBorders>
              <w:top w:val="nil"/>
              <w:bottom w:val="nil"/>
            </w:tcBorders>
          </w:tcPr>
          <w:p w14:paraId="670C68D3" w14:textId="77777777" w:rsidR="00B52DCC" w:rsidRDefault="00916648">
            <w:pPr>
              <w:pStyle w:val="TableParagraph"/>
              <w:spacing w:line="218" w:lineRule="exact"/>
              <w:ind w:left="108"/>
              <w:rPr>
                <w:sz w:val="20"/>
              </w:rPr>
            </w:pPr>
            <w:r>
              <w:rPr>
                <w:sz w:val="20"/>
              </w:rPr>
              <w:t>kullanılan saç</w:t>
            </w:r>
          </w:p>
        </w:tc>
        <w:tc>
          <w:tcPr>
            <w:tcW w:w="1700" w:type="dxa"/>
            <w:tcBorders>
              <w:top w:val="nil"/>
              <w:bottom w:val="nil"/>
            </w:tcBorders>
          </w:tcPr>
          <w:p w14:paraId="621E67C1" w14:textId="77777777" w:rsidR="00B52DCC" w:rsidRDefault="00B52DCC">
            <w:pPr>
              <w:pStyle w:val="TableParagraph"/>
              <w:rPr>
                <w:sz w:val="16"/>
              </w:rPr>
            </w:pPr>
          </w:p>
        </w:tc>
        <w:tc>
          <w:tcPr>
            <w:tcW w:w="2261" w:type="dxa"/>
            <w:tcBorders>
              <w:top w:val="nil"/>
              <w:bottom w:val="nil"/>
            </w:tcBorders>
          </w:tcPr>
          <w:p w14:paraId="437F2FAE" w14:textId="77777777" w:rsidR="00B52DCC" w:rsidRDefault="00916648">
            <w:pPr>
              <w:pStyle w:val="TableParagraph"/>
              <w:spacing w:line="218" w:lineRule="exact"/>
              <w:ind w:left="108"/>
              <w:rPr>
                <w:sz w:val="20"/>
              </w:rPr>
            </w:pPr>
            <w:r>
              <w:rPr>
                <w:sz w:val="20"/>
              </w:rPr>
              <w:t>bulunmamalıdır.</w:t>
            </w:r>
          </w:p>
        </w:tc>
        <w:tc>
          <w:tcPr>
            <w:tcW w:w="2693" w:type="dxa"/>
            <w:vMerge/>
            <w:tcBorders>
              <w:top w:val="nil"/>
            </w:tcBorders>
          </w:tcPr>
          <w:p w14:paraId="0154F484" w14:textId="77777777" w:rsidR="00B52DCC" w:rsidRDefault="00B52DCC">
            <w:pPr>
              <w:rPr>
                <w:sz w:val="2"/>
                <w:szCs w:val="2"/>
              </w:rPr>
            </w:pPr>
          </w:p>
        </w:tc>
      </w:tr>
      <w:tr w:rsidR="00B52DCC" w14:paraId="6E657A82" w14:textId="77777777">
        <w:trPr>
          <w:trHeight w:val="238"/>
        </w:trPr>
        <w:tc>
          <w:tcPr>
            <w:tcW w:w="1416" w:type="dxa"/>
            <w:tcBorders>
              <w:top w:val="nil"/>
              <w:bottom w:val="nil"/>
            </w:tcBorders>
          </w:tcPr>
          <w:p w14:paraId="16F27CEC" w14:textId="77777777" w:rsidR="00B52DCC" w:rsidRDefault="00B52DCC">
            <w:pPr>
              <w:pStyle w:val="TableParagraph"/>
              <w:rPr>
                <w:sz w:val="16"/>
              </w:rPr>
            </w:pPr>
          </w:p>
        </w:tc>
        <w:tc>
          <w:tcPr>
            <w:tcW w:w="1984" w:type="dxa"/>
            <w:tcBorders>
              <w:top w:val="nil"/>
              <w:bottom w:val="nil"/>
            </w:tcBorders>
          </w:tcPr>
          <w:p w14:paraId="6FAF3020" w14:textId="77777777" w:rsidR="00B52DCC" w:rsidRDefault="00916648">
            <w:pPr>
              <w:pStyle w:val="TableParagraph"/>
              <w:spacing w:line="218" w:lineRule="exact"/>
              <w:ind w:left="105"/>
              <w:rPr>
                <w:sz w:val="20"/>
              </w:rPr>
            </w:pPr>
            <w:r>
              <w:rPr>
                <w:sz w:val="20"/>
              </w:rPr>
              <w:t>etil]disülfit</w:t>
            </w:r>
          </w:p>
        </w:tc>
        <w:tc>
          <w:tcPr>
            <w:tcW w:w="1704" w:type="dxa"/>
            <w:tcBorders>
              <w:top w:val="nil"/>
              <w:bottom w:val="nil"/>
            </w:tcBorders>
          </w:tcPr>
          <w:p w14:paraId="2ED641A3" w14:textId="77777777" w:rsidR="00B52DCC" w:rsidRDefault="00B52DCC">
            <w:pPr>
              <w:pStyle w:val="TableParagraph"/>
              <w:rPr>
                <w:sz w:val="16"/>
              </w:rPr>
            </w:pPr>
          </w:p>
        </w:tc>
        <w:tc>
          <w:tcPr>
            <w:tcW w:w="993" w:type="dxa"/>
            <w:tcBorders>
              <w:top w:val="nil"/>
              <w:bottom w:val="nil"/>
            </w:tcBorders>
          </w:tcPr>
          <w:p w14:paraId="6CA0CBC6" w14:textId="77777777" w:rsidR="00B52DCC" w:rsidRDefault="00B52DCC">
            <w:pPr>
              <w:pStyle w:val="TableParagraph"/>
              <w:rPr>
                <w:sz w:val="16"/>
              </w:rPr>
            </w:pPr>
          </w:p>
        </w:tc>
        <w:tc>
          <w:tcPr>
            <w:tcW w:w="991" w:type="dxa"/>
            <w:vMerge/>
            <w:tcBorders>
              <w:top w:val="nil"/>
            </w:tcBorders>
          </w:tcPr>
          <w:p w14:paraId="6FB668A8" w14:textId="77777777" w:rsidR="00B52DCC" w:rsidRDefault="00B52DCC">
            <w:pPr>
              <w:rPr>
                <w:sz w:val="2"/>
                <w:szCs w:val="2"/>
              </w:rPr>
            </w:pPr>
          </w:p>
        </w:tc>
        <w:tc>
          <w:tcPr>
            <w:tcW w:w="1709" w:type="dxa"/>
            <w:tcBorders>
              <w:top w:val="nil"/>
              <w:bottom w:val="nil"/>
            </w:tcBorders>
          </w:tcPr>
          <w:p w14:paraId="43D9ED71" w14:textId="77777777" w:rsidR="00B52DCC" w:rsidRDefault="00916648">
            <w:pPr>
              <w:pStyle w:val="TableParagraph"/>
              <w:spacing w:line="218" w:lineRule="exact"/>
              <w:ind w:left="108"/>
              <w:rPr>
                <w:sz w:val="20"/>
              </w:rPr>
            </w:pPr>
            <w:r>
              <w:rPr>
                <w:sz w:val="20"/>
              </w:rPr>
              <w:t>boya maddeleri</w:t>
            </w:r>
          </w:p>
        </w:tc>
        <w:tc>
          <w:tcPr>
            <w:tcW w:w="1700" w:type="dxa"/>
            <w:tcBorders>
              <w:top w:val="nil"/>
              <w:bottom w:val="nil"/>
            </w:tcBorders>
          </w:tcPr>
          <w:p w14:paraId="1A76DDFF" w14:textId="77777777" w:rsidR="00B52DCC" w:rsidRDefault="00B52DCC">
            <w:pPr>
              <w:pStyle w:val="TableParagraph"/>
              <w:rPr>
                <w:sz w:val="16"/>
              </w:rPr>
            </w:pPr>
          </w:p>
        </w:tc>
        <w:tc>
          <w:tcPr>
            <w:tcW w:w="2261" w:type="dxa"/>
            <w:tcBorders>
              <w:top w:val="nil"/>
              <w:bottom w:val="nil"/>
            </w:tcBorders>
          </w:tcPr>
          <w:p w14:paraId="5D2F4039" w14:textId="77777777" w:rsidR="00B52DCC" w:rsidRDefault="00B52DCC">
            <w:pPr>
              <w:pStyle w:val="TableParagraph"/>
              <w:rPr>
                <w:sz w:val="16"/>
              </w:rPr>
            </w:pPr>
          </w:p>
        </w:tc>
        <w:tc>
          <w:tcPr>
            <w:tcW w:w="2693" w:type="dxa"/>
            <w:vMerge/>
            <w:tcBorders>
              <w:top w:val="nil"/>
            </w:tcBorders>
          </w:tcPr>
          <w:p w14:paraId="78BFBA92" w14:textId="77777777" w:rsidR="00B52DCC" w:rsidRDefault="00B52DCC">
            <w:pPr>
              <w:rPr>
                <w:sz w:val="2"/>
                <w:szCs w:val="2"/>
              </w:rPr>
            </w:pPr>
          </w:p>
        </w:tc>
      </w:tr>
      <w:tr w:rsidR="00B52DCC" w14:paraId="2247E888" w14:textId="77777777">
        <w:trPr>
          <w:trHeight w:val="414"/>
        </w:trPr>
        <w:tc>
          <w:tcPr>
            <w:tcW w:w="1416" w:type="dxa"/>
            <w:tcBorders>
              <w:top w:val="nil"/>
            </w:tcBorders>
          </w:tcPr>
          <w:p w14:paraId="4619B6A7" w14:textId="77777777" w:rsidR="00B52DCC" w:rsidRDefault="00B52DCC">
            <w:pPr>
              <w:pStyle w:val="TableParagraph"/>
              <w:rPr>
                <w:sz w:val="18"/>
              </w:rPr>
            </w:pPr>
          </w:p>
        </w:tc>
        <w:tc>
          <w:tcPr>
            <w:tcW w:w="1984" w:type="dxa"/>
            <w:tcBorders>
              <w:top w:val="nil"/>
            </w:tcBorders>
          </w:tcPr>
          <w:p w14:paraId="6380EE05" w14:textId="77777777" w:rsidR="00B52DCC" w:rsidRDefault="00916648">
            <w:pPr>
              <w:pStyle w:val="TableParagraph"/>
              <w:ind w:left="105"/>
              <w:rPr>
                <w:sz w:val="20"/>
              </w:rPr>
            </w:pPr>
            <w:r>
              <w:rPr>
                <w:sz w:val="20"/>
              </w:rPr>
              <w:t>dimetansülfonat</w:t>
            </w:r>
          </w:p>
        </w:tc>
        <w:tc>
          <w:tcPr>
            <w:tcW w:w="1704" w:type="dxa"/>
            <w:tcBorders>
              <w:top w:val="nil"/>
            </w:tcBorders>
          </w:tcPr>
          <w:p w14:paraId="64382F59" w14:textId="77777777" w:rsidR="00B52DCC" w:rsidRDefault="00B52DCC">
            <w:pPr>
              <w:pStyle w:val="TableParagraph"/>
              <w:rPr>
                <w:sz w:val="18"/>
              </w:rPr>
            </w:pPr>
          </w:p>
        </w:tc>
        <w:tc>
          <w:tcPr>
            <w:tcW w:w="993" w:type="dxa"/>
            <w:tcBorders>
              <w:top w:val="nil"/>
            </w:tcBorders>
          </w:tcPr>
          <w:p w14:paraId="5A7D5AFF" w14:textId="77777777" w:rsidR="00B52DCC" w:rsidRDefault="00B52DCC">
            <w:pPr>
              <w:pStyle w:val="TableParagraph"/>
              <w:rPr>
                <w:sz w:val="18"/>
              </w:rPr>
            </w:pPr>
          </w:p>
        </w:tc>
        <w:tc>
          <w:tcPr>
            <w:tcW w:w="991" w:type="dxa"/>
            <w:vMerge/>
            <w:tcBorders>
              <w:top w:val="nil"/>
            </w:tcBorders>
          </w:tcPr>
          <w:p w14:paraId="1618D789" w14:textId="77777777" w:rsidR="00B52DCC" w:rsidRDefault="00B52DCC">
            <w:pPr>
              <w:rPr>
                <w:sz w:val="2"/>
                <w:szCs w:val="2"/>
              </w:rPr>
            </w:pPr>
          </w:p>
        </w:tc>
        <w:tc>
          <w:tcPr>
            <w:tcW w:w="1709" w:type="dxa"/>
            <w:tcBorders>
              <w:top w:val="nil"/>
            </w:tcBorders>
          </w:tcPr>
          <w:p w14:paraId="52114FA7" w14:textId="77777777" w:rsidR="00B52DCC" w:rsidRDefault="00B52DCC">
            <w:pPr>
              <w:pStyle w:val="TableParagraph"/>
              <w:rPr>
                <w:sz w:val="18"/>
              </w:rPr>
            </w:pPr>
          </w:p>
        </w:tc>
        <w:tc>
          <w:tcPr>
            <w:tcW w:w="1700" w:type="dxa"/>
            <w:tcBorders>
              <w:top w:val="nil"/>
            </w:tcBorders>
          </w:tcPr>
          <w:p w14:paraId="7D298BF0" w14:textId="77777777" w:rsidR="00B52DCC" w:rsidRDefault="00B52DCC">
            <w:pPr>
              <w:pStyle w:val="TableParagraph"/>
              <w:rPr>
                <w:sz w:val="18"/>
              </w:rPr>
            </w:pPr>
          </w:p>
        </w:tc>
        <w:tc>
          <w:tcPr>
            <w:tcW w:w="2261" w:type="dxa"/>
            <w:tcBorders>
              <w:top w:val="nil"/>
            </w:tcBorders>
          </w:tcPr>
          <w:p w14:paraId="3DEA60F6" w14:textId="77777777" w:rsidR="00B52DCC" w:rsidRDefault="00B52DCC">
            <w:pPr>
              <w:pStyle w:val="TableParagraph"/>
              <w:rPr>
                <w:sz w:val="18"/>
              </w:rPr>
            </w:pPr>
          </w:p>
        </w:tc>
        <w:tc>
          <w:tcPr>
            <w:tcW w:w="2693" w:type="dxa"/>
            <w:vMerge/>
            <w:tcBorders>
              <w:top w:val="nil"/>
            </w:tcBorders>
          </w:tcPr>
          <w:p w14:paraId="6396910F" w14:textId="77777777" w:rsidR="00B52DCC" w:rsidRDefault="00B52DCC">
            <w:pPr>
              <w:rPr>
                <w:sz w:val="2"/>
                <w:szCs w:val="2"/>
              </w:rPr>
            </w:pPr>
          </w:p>
        </w:tc>
      </w:tr>
      <w:tr w:rsidR="00B52DCC" w14:paraId="01875516" w14:textId="77777777">
        <w:trPr>
          <w:trHeight w:val="231"/>
        </w:trPr>
        <w:tc>
          <w:tcPr>
            <w:tcW w:w="1416" w:type="dxa"/>
            <w:tcBorders>
              <w:bottom w:val="nil"/>
            </w:tcBorders>
          </w:tcPr>
          <w:p w14:paraId="3BB07B74" w14:textId="77777777" w:rsidR="00B52DCC" w:rsidRDefault="00916648">
            <w:pPr>
              <w:pStyle w:val="TableParagraph"/>
              <w:spacing w:line="211" w:lineRule="exact"/>
              <w:ind w:left="107"/>
              <w:rPr>
                <w:sz w:val="20"/>
              </w:rPr>
            </w:pPr>
            <w:r>
              <w:rPr>
                <w:sz w:val="20"/>
              </w:rPr>
              <w:t>318</w:t>
            </w:r>
          </w:p>
        </w:tc>
        <w:tc>
          <w:tcPr>
            <w:tcW w:w="1984" w:type="dxa"/>
            <w:tcBorders>
              <w:bottom w:val="nil"/>
            </w:tcBorders>
          </w:tcPr>
          <w:p w14:paraId="7C7CE701" w14:textId="77777777" w:rsidR="00B52DCC" w:rsidRDefault="00916648">
            <w:pPr>
              <w:pStyle w:val="TableParagraph"/>
              <w:spacing w:line="211" w:lineRule="exact"/>
              <w:ind w:left="105"/>
              <w:rPr>
                <w:sz w:val="20"/>
              </w:rPr>
            </w:pPr>
            <w:r>
              <w:rPr>
                <w:sz w:val="20"/>
              </w:rPr>
              <w:t>Sodyum 4-[(2-</w:t>
            </w:r>
          </w:p>
        </w:tc>
        <w:tc>
          <w:tcPr>
            <w:tcW w:w="1704" w:type="dxa"/>
            <w:tcBorders>
              <w:bottom w:val="nil"/>
            </w:tcBorders>
          </w:tcPr>
          <w:p w14:paraId="5EB717B5" w14:textId="77777777" w:rsidR="00B52DCC" w:rsidRDefault="00916648">
            <w:pPr>
              <w:pStyle w:val="TableParagraph"/>
              <w:spacing w:line="211" w:lineRule="exact"/>
              <w:ind w:left="106"/>
              <w:rPr>
                <w:sz w:val="20"/>
              </w:rPr>
            </w:pPr>
            <w:r>
              <w:rPr>
                <w:sz w:val="20"/>
              </w:rPr>
              <w:t>Acid Orange 7</w:t>
            </w:r>
          </w:p>
        </w:tc>
        <w:tc>
          <w:tcPr>
            <w:tcW w:w="993" w:type="dxa"/>
            <w:tcBorders>
              <w:bottom w:val="nil"/>
            </w:tcBorders>
          </w:tcPr>
          <w:p w14:paraId="31156ED2" w14:textId="77777777" w:rsidR="00B52DCC" w:rsidRDefault="00916648">
            <w:pPr>
              <w:pStyle w:val="TableParagraph"/>
              <w:spacing w:line="211" w:lineRule="exact"/>
              <w:ind w:left="107"/>
              <w:rPr>
                <w:sz w:val="20"/>
              </w:rPr>
            </w:pPr>
            <w:r>
              <w:rPr>
                <w:sz w:val="20"/>
              </w:rPr>
              <w:t>633-96-5</w:t>
            </w:r>
          </w:p>
        </w:tc>
        <w:tc>
          <w:tcPr>
            <w:tcW w:w="991" w:type="dxa"/>
            <w:tcBorders>
              <w:bottom w:val="nil"/>
            </w:tcBorders>
          </w:tcPr>
          <w:p w14:paraId="1E492FA1" w14:textId="77777777" w:rsidR="00B52DCC" w:rsidRDefault="00916648">
            <w:pPr>
              <w:pStyle w:val="TableParagraph"/>
              <w:spacing w:line="211" w:lineRule="exact"/>
              <w:ind w:left="107"/>
              <w:rPr>
                <w:sz w:val="20"/>
              </w:rPr>
            </w:pPr>
            <w:r>
              <w:rPr>
                <w:sz w:val="20"/>
              </w:rPr>
              <w:t>211-199-</w:t>
            </w:r>
          </w:p>
        </w:tc>
        <w:tc>
          <w:tcPr>
            <w:tcW w:w="1709" w:type="dxa"/>
            <w:tcBorders>
              <w:bottom w:val="nil"/>
            </w:tcBorders>
          </w:tcPr>
          <w:p w14:paraId="78B4F5F2" w14:textId="77777777" w:rsidR="00B52DCC" w:rsidRDefault="00916648">
            <w:pPr>
              <w:pStyle w:val="TableParagraph"/>
              <w:spacing w:line="211" w:lineRule="exact"/>
              <w:ind w:left="108"/>
              <w:rPr>
                <w:sz w:val="20"/>
              </w:rPr>
            </w:pPr>
            <w:r>
              <w:rPr>
                <w:sz w:val="20"/>
              </w:rPr>
              <w:t>Okside edici</w:t>
            </w:r>
          </w:p>
        </w:tc>
        <w:tc>
          <w:tcPr>
            <w:tcW w:w="1700" w:type="dxa"/>
            <w:tcBorders>
              <w:bottom w:val="nil"/>
            </w:tcBorders>
          </w:tcPr>
          <w:p w14:paraId="514C4989" w14:textId="77777777" w:rsidR="00B52DCC" w:rsidRDefault="00916648">
            <w:pPr>
              <w:pStyle w:val="TableParagraph"/>
              <w:spacing w:line="211" w:lineRule="exact"/>
              <w:ind w:left="158"/>
              <w:rPr>
                <w:sz w:val="20"/>
              </w:rPr>
            </w:pPr>
            <w:r>
              <w:rPr>
                <w:sz w:val="20"/>
              </w:rPr>
              <w:t>%0,5</w:t>
            </w:r>
          </w:p>
        </w:tc>
        <w:tc>
          <w:tcPr>
            <w:tcW w:w="2261" w:type="dxa"/>
            <w:vMerge w:val="restart"/>
          </w:tcPr>
          <w:p w14:paraId="76ADFA16" w14:textId="77777777" w:rsidR="00B52DCC" w:rsidRDefault="00B52DCC">
            <w:pPr>
              <w:pStyle w:val="TableParagraph"/>
              <w:rPr>
                <w:sz w:val="18"/>
              </w:rPr>
            </w:pPr>
          </w:p>
        </w:tc>
        <w:tc>
          <w:tcPr>
            <w:tcW w:w="2693" w:type="dxa"/>
            <w:vMerge w:val="restart"/>
          </w:tcPr>
          <w:p w14:paraId="0B601EB9" w14:textId="77777777" w:rsidR="00B52DCC" w:rsidRDefault="00B52DCC">
            <w:pPr>
              <w:pStyle w:val="TableParagraph"/>
              <w:rPr>
                <w:sz w:val="18"/>
              </w:rPr>
            </w:pPr>
          </w:p>
        </w:tc>
      </w:tr>
      <w:tr w:rsidR="00B52DCC" w14:paraId="6451CB0B" w14:textId="77777777">
        <w:trPr>
          <w:trHeight w:val="238"/>
        </w:trPr>
        <w:tc>
          <w:tcPr>
            <w:tcW w:w="1416" w:type="dxa"/>
            <w:tcBorders>
              <w:top w:val="nil"/>
              <w:bottom w:val="nil"/>
            </w:tcBorders>
          </w:tcPr>
          <w:p w14:paraId="3FD7D11C" w14:textId="77777777" w:rsidR="00B52DCC" w:rsidRDefault="00B52DCC">
            <w:pPr>
              <w:pStyle w:val="TableParagraph"/>
              <w:rPr>
                <w:sz w:val="16"/>
              </w:rPr>
            </w:pPr>
          </w:p>
        </w:tc>
        <w:tc>
          <w:tcPr>
            <w:tcW w:w="1984" w:type="dxa"/>
            <w:tcBorders>
              <w:top w:val="nil"/>
              <w:bottom w:val="nil"/>
            </w:tcBorders>
          </w:tcPr>
          <w:p w14:paraId="557DE7C7" w14:textId="77777777" w:rsidR="00B52DCC" w:rsidRDefault="00916648">
            <w:pPr>
              <w:pStyle w:val="TableParagraph"/>
              <w:spacing w:line="219" w:lineRule="exact"/>
              <w:ind w:left="105"/>
              <w:rPr>
                <w:sz w:val="20"/>
              </w:rPr>
            </w:pPr>
            <w:r>
              <w:rPr>
                <w:sz w:val="20"/>
              </w:rPr>
              <w:t>hidroksi-1-</w:t>
            </w:r>
          </w:p>
        </w:tc>
        <w:tc>
          <w:tcPr>
            <w:tcW w:w="1704" w:type="dxa"/>
            <w:tcBorders>
              <w:top w:val="nil"/>
              <w:bottom w:val="nil"/>
            </w:tcBorders>
          </w:tcPr>
          <w:p w14:paraId="5A31A2F8" w14:textId="77777777" w:rsidR="00B52DCC" w:rsidRDefault="00B52DCC">
            <w:pPr>
              <w:pStyle w:val="TableParagraph"/>
              <w:rPr>
                <w:sz w:val="16"/>
              </w:rPr>
            </w:pPr>
          </w:p>
        </w:tc>
        <w:tc>
          <w:tcPr>
            <w:tcW w:w="993" w:type="dxa"/>
            <w:tcBorders>
              <w:top w:val="nil"/>
              <w:bottom w:val="nil"/>
            </w:tcBorders>
          </w:tcPr>
          <w:p w14:paraId="3D45F097" w14:textId="77777777" w:rsidR="00B52DCC" w:rsidRDefault="00B52DCC">
            <w:pPr>
              <w:pStyle w:val="TableParagraph"/>
              <w:rPr>
                <w:sz w:val="16"/>
              </w:rPr>
            </w:pPr>
          </w:p>
        </w:tc>
        <w:tc>
          <w:tcPr>
            <w:tcW w:w="991" w:type="dxa"/>
            <w:tcBorders>
              <w:top w:val="nil"/>
              <w:bottom w:val="nil"/>
            </w:tcBorders>
          </w:tcPr>
          <w:p w14:paraId="3F2BAB4B" w14:textId="77777777" w:rsidR="00B52DCC" w:rsidRDefault="00916648">
            <w:pPr>
              <w:pStyle w:val="TableParagraph"/>
              <w:spacing w:line="219" w:lineRule="exact"/>
              <w:ind w:left="107"/>
              <w:rPr>
                <w:sz w:val="20"/>
              </w:rPr>
            </w:pPr>
            <w:r>
              <w:rPr>
                <w:w w:val="99"/>
                <w:sz w:val="20"/>
              </w:rPr>
              <w:t>0</w:t>
            </w:r>
          </w:p>
        </w:tc>
        <w:tc>
          <w:tcPr>
            <w:tcW w:w="1709" w:type="dxa"/>
            <w:tcBorders>
              <w:top w:val="nil"/>
              <w:bottom w:val="nil"/>
            </w:tcBorders>
          </w:tcPr>
          <w:p w14:paraId="09573F4E" w14:textId="77777777" w:rsidR="00B52DCC" w:rsidRDefault="00916648">
            <w:pPr>
              <w:pStyle w:val="TableParagraph"/>
              <w:spacing w:line="219" w:lineRule="exact"/>
              <w:ind w:left="108"/>
              <w:rPr>
                <w:sz w:val="20"/>
              </w:rPr>
            </w:pPr>
            <w:r>
              <w:rPr>
                <w:sz w:val="20"/>
              </w:rPr>
              <w:t>olmayan saç</w:t>
            </w:r>
          </w:p>
        </w:tc>
        <w:tc>
          <w:tcPr>
            <w:tcW w:w="1700" w:type="dxa"/>
            <w:tcBorders>
              <w:top w:val="nil"/>
              <w:bottom w:val="nil"/>
            </w:tcBorders>
          </w:tcPr>
          <w:p w14:paraId="73244BC1" w14:textId="77777777" w:rsidR="00B52DCC" w:rsidRDefault="00B52DCC">
            <w:pPr>
              <w:pStyle w:val="TableParagraph"/>
              <w:rPr>
                <w:sz w:val="16"/>
              </w:rPr>
            </w:pPr>
          </w:p>
        </w:tc>
        <w:tc>
          <w:tcPr>
            <w:tcW w:w="2261" w:type="dxa"/>
            <w:vMerge/>
            <w:tcBorders>
              <w:top w:val="nil"/>
            </w:tcBorders>
          </w:tcPr>
          <w:p w14:paraId="527B22B3" w14:textId="77777777" w:rsidR="00B52DCC" w:rsidRDefault="00B52DCC">
            <w:pPr>
              <w:rPr>
                <w:sz w:val="2"/>
                <w:szCs w:val="2"/>
              </w:rPr>
            </w:pPr>
          </w:p>
        </w:tc>
        <w:tc>
          <w:tcPr>
            <w:tcW w:w="2693" w:type="dxa"/>
            <w:vMerge/>
            <w:tcBorders>
              <w:top w:val="nil"/>
            </w:tcBorders>
          </w:tcPr>
          <w:p w14:paraId="58EF02F8" w14:textId="77777777" w:rsidR="00B52DCC" w:rsidRDefault="00B52DCC">
            <w:pPr>
              <w:rPr>
                <w:sz w:val="2"/>
                <w:szCs w:val="2"/>
              </w:rPr>
            </w:pPr>
          </w:p>
        </w:tc>
      </w:tr>
      <w:tr w:rsidR="00B52DCC" w14:paraId="0475E6F1" w14:textId="77777777">
        <w:trPr>
          <w:trHeight w:val="238"/>
        </w:trPr>
        <w:tc>
          <w:tcPr>
            <w:tcW w:w="1416" w:type="dxa"/>
            <w:tcBorders>
              <w:top w:val="nil"/>
              <w:bottom w:val="nil"/>
            </w:tcBorders>
          </w:tcPr>
          <w:p w14:paraId="30E754DE" w14:textId="77777777" w:rsidR="00B52DCC" w:rsidRDefault="00B52DCC">
            <w:pPr>
              <w:pStyle w:val="TableParagraph"/>
              <w:rPr>
                <w:sz w:val="16"/>
              </w:rPr>
            </w:pPr>
          </w:p>
        </w:tc>
        <w:tc>
          <w:tcPr>
            <w:tcW w:w="1984" w:type="dxa"/>
            <w:tcBorders>
              <w:top w:val="nil"/>
              <w:bottom w:val="nil"/>
            </w:tcBorders>
          </w:tcPr>
          <w:p w14:paraId="35AF8365" w14:textId="77777777" w:rsidR="00B52DCC" w:rsidRDefault="00916648">
            <w:pPr>
              <w:pStyle w:val="TableParagraph"/>
              <w:spacing w:line="218" w:lineRule="exact"/>
              <w:ind w:left="105"/>
              <w:rPr>
                <w:sz w:val="20"/>
              </w:rPr>
            </w:pPr>
            <w:r>
              <w:rPr>
                <w:sz w:val="20"/>
              </w:rPr>
              <w:t>naftil)azo]benzen</w:t>
            </w:r>
          </w:p>
        </w:tc>
        <w:tc>
          <w:tcPr>
            <w:tcW w:w="1704" w:type="dxa"/>
            <w:tcBorders>
              <w:top w:val="nil"/>
              <w:bottom w:val="nil"/>
            </w:tcBorders>
          </w:tcPr>
          <w:p w14:paraId="29507CC1" w14:textId="77777777" w:rsidR="00B52DCC" w:rsidRDefault="00B52DCC">
            <w:pPr>
              <w:pStyle w:val="TableParagraph"/>
              <w:rPr>
                <w:sz w:val="16"/>
              </w:rPr>
            </w:pPr>
          </w:p>
        </w:tc>
        <w:tc>
          <w:tcPr>
            <w:tcW w:w="993" w:type="dxa"/>
            <w:tcBorders>
              <w:top w:val="nil"/>
              <w:bottom w:val="nil"/>
            </w:tcBorders>
          </w:tcPr>
          <w:p w14:paraId="0FCEC165" w14:textId="77777777" w:rsidR="00B52DCC" w:rsidRDefault="00B52DCC">
            <w:pPr>
              <w:pStyle w:val="TableParagraph"/>
              <w:rPr>
                <w:sz w:val="16"/>
              </w:rPr>
            </w:pPr>
          </w:p>
        </w:tc>
        <w:tc>
          <w:tcPr>
            <w:tcW w:w="991" w:type="dxa"/>
            <w:tcBorders>
              <w:top w:val="nil"/>
              <w:bottom w:val="nil"/>
            </w:tcBorders>
          </w:tcPr>
          <w:p w14:paraId="09DE0BE6" w14:textId="77777777" w:rsidR="00B52DCC" w:rsidRDefault="00B52DCC">
            <w:pPr>
              <w:pStyle w:val="TableParagraph"/>
              <w:rPr>
                <w:sz w:val="16"/>
              </w:rPr>
            </w:pPr>
          </w:p>
        </w:tc>
        <w:tc>
          <w:tcPr>
            <w:tcW w:w="1709" w:type="dxa"/>
            <w:tcBorders>
              <w:top w:val="nil"/>
              <w:bottom w:val="nil"/>
            </w:tcBorders>
          </w:tcPr>
          <w:p w14:paraId="267B1F9E" w14:textId="77777777" w:rsidR="00B52DCC" w:rsidRDefault="00916648">
            <w:pPr>
              <w:pStyle w:val="TableParagraph"/>
              <w:spacing w:line="218" w:lineRule="exact"/>
              <w:ind w:left="108"/>
              <w:rPr>
                <w:sz w:val="20"/>
              </w:rPr>
            </w:pPr>
            <w:r>
              <w:rPr>
                <w:sz w:val="20"/>
              </w:rPr>
              <w:t>boyalarında</w:t>
            </w:r>
          </w:p>
        </w:tc>
        <w:tc>
          <w:tcPr>
            <w:tcW w:w="1700" w:type="dxa"/>
            <w:tcBorders>
              <w:top w:val="nil"/>
              <w:bottom w:val="nil"/>
            </w:tcBorders>
          </w:tcPr>
          <w:p w14:paraId="5C78B88E" w14:textId="77777777" w:rsidR="00B52DCC" w:rsidRDefault="00B52DCC">
            <w:pPr>
              <w:pStyle w:val="TableParagraph"/>
              <w:rPr>
                <w:sz w:val="16"/>
              </w:rPr>
            </w:pPr>
          </w:p>
        </w:tc>
        <w:tc>
          <w:tcPr>
            <w:tcW w:w="2261" w:type="dxa"/>
            <w:vMerge/>
            <w:tcBorders>
              <w:top w:val="nil"/>
            </w:tcBorders>
          </w:tcPr>
          <w:p w14:paraId="1E4CF65B" w14:textId="77777777" w:rsidR="00B52DCC" w:rsidRDefault="00B52DCC">
            <w:pPr>
              <w:rPr>
                <w:sz w:val="2"/>
                <w:szCs w:val="2"/>
              </w:rPr>
            </w:pPr>
          </w:p>
        </w:tc>
        <w:tc>
          <w:tcPr>
            <w:tcW w:w="2693" w:type="dxa"/>
            <w:vMerge/>
            <w:tcBorders>
              <w:top w:val="nil"/>
            </w:tcBorders>
          </w:tcPr>
          <w:p w14:paraId="0993C193" w14:textId="77777777" w:rsidR="00B52DCC" w:rsidRDefault="00B52DCC">
            <w:pPr>
              <w:rPr>
                <w:sz w:val="2"/>
                <w:szCs w:val="2"/>
              </w:rPr>
            </w:pPr>
          </w:p>
        </w:tc>
      </w:tr>
      <w:tr w:rsidR="00B52DCC" w14:paraId="4715951E" w14:textId="77777777">
        <w:trPr>
          <w:trHeight w:val="238"/>
        </w:trPr>
        <w:tc>
          <w:tcPr>
            <w:tcW w:w="1416" w:type="dxa"/>
            <w:tcBorders>
              <w:top w:val="nil"/>
              <w:bottom w:val="nil"/>
            </w:tcBorders>
          </w:tcPr>
          <w:p w14:paraId="3A296A6B" w14:textId="77777777" w:rsidR="00B52DCC" w:rsidRDefault="00B52DCC">
            <w:pPr>
              <w:pStyle w:val="TableParagraph"/>
              <w:rPr>
                <w:sz w:val="16"/>
              </w:rPr>
            </w:pPr>
          </w:p>
        </w:tc>
        <w:tc>
          <w:tcPr>
            <w:tcW w:w="1984" w:type="dxa"/>
            <w:tcBorders>
              <w:top w:val="nil"/>
              <w:bottom w:val="nil"/>
            </w:tcBorders>
          </w:tcPr>
          <w:p w14:paraId="61E44D8E" w14:textId="77777777" w:rsidR="00B52DCC" w:rsidRDefault="00916648">
            <w:pPr>
              <w:pStyle w:val="TableParagraph"/>
              <w:spacing w:line="218" w:lineRule="exact"/>
              <w:ind w:left="105"/>
              <w:rPr>
                <w:sz w:val="20"/>
              </w:rPr>
            </w:pPr>
            <w:r>
              <w:rPr>
                <w:sz w:val="20"/>
              </w:rPr>
              <w:t>sülfonat</w:t>
            </w:r>
          </w:p>
        </w:tc>
        <w:tc>
          <w:tcPr>
            <w:tcW w:w="1704" w:type="dxa"/>
            <w:tcBorders>
              <w:top w:val="nil"/>
              <w:bottom w:val="nil"/>
            </w:tcBorders>
          </w:tcPr>
          <w:p w14:paraId="0E8033C1" w14:textId="77777777" w:rsidR="00B52DCC" w:rsidRDefault="00B52DCC">
            <w:pPr>
              <w:pStyle w:val="TableParagraph"/>
              <w:rPr>
                <w:sz w:val="16"/>
              </w:rPr>
            </w:pPr>
          </w:p>
        </w:tc>
        <w:tc>
          <w:tcPr>
            <w:tcW w:w="993" w:type="dxa"/>
            <w:tcBorders>
              <w:top w:val="nil"/>
              <w:bottom w:val="nil"/>
            </w:tcBorders>
          </w:tcPr>
          <w:p w14:paraId="674E2D8E" w14:textId="77777777" w:rsidR="00B52DCC" w:rsidRDefault="00B52DCC">
            <w:pPr>
              <w:pStyle w:val="TableParagraph"/>
              <w:rPr>
                <w:sz w:val="16"/>
              </w:rPr>
            </w:pPr>
          </w:p>
        </w:tc>
        <w:tc>
          <w:tcPr>
            <w:tcW w:w="991" w:type="dxa"/>
            <w:tcBorders>
              <w:top w:val="nil"/>
              <w:bottom w:val="nil"/>
            </w:tcBorders>
          </w:tcPr>
          <w:p w14:paraId="3D369480" w14:textId="77777777" w:rsidR="00B52DCC" w:rsidRDefault="00B52DCC">
            <w:pPr>
              <w:pStyle w:val="TableParagraph"/>
              <w:rPr>
                <w:sz w:val="16"/>
              </w:rPr>
            </w:pPr>
          </w:p>
        </w:tc>
        <w:tc>
          <w:tcPr>
            <w:tcW w:w="1709" w:type="dxa"/>
            <w:tcBorders>
              <w:top w:val="nil"/>
              <w:bottom w:val="nil"/>
            </w:tcBorders>
          </w:tcPr>
          <w:p w14:paraId="71EBCC43" w14:textId="77777777" w:rsidR="00B52DCC" w:rsidRDefault="00916648">
            <w:pPr>
              <w:pStyle w:val="TableParagraph"/>
              <w:spacing w:line="218" w:lineRule="exact"/>
              <w:ind w:left="108"/>
              <w:rPr>
                <w:sz w:val="20"/>
              </w:rPr>
            </w:pPr>
            <w:r>
              <w:rPr>
                <w:sz w:val="20"/>
              </w:rPr>
              <w:t>kullanılan saç</w:t>
            </w:r>
          </w:p>
        </w:tc>
        <w:tc>
          <w:tcPr>
            <w:tcW w:w="1700" w:type="dxa"/>
            <w:tcBorders>
              <w:top w:val="nil"/>
              <w:bottom w:val="nil"/>
            </w:tcBorders>
          </w:tcPr>
          <w:p w14:paraId="7E081767" w14:textId="77777777" w:rsidR="00B52DCC" w:rsidRDefault="00B52DCC">
            <w:pPr>
              <w:pStyle w:val="TableParagraph"/>
              <w:rPr>
                <w:sz w:val="16"/>
              </w:rPr>
            </w:pPr>
          </w:p>
        </w:tc>
        <w:tc>
          <w:tcPr>
            <w:tcW w:w="2261" w:type="dxa"/>
            <w:vMerge/>
            <w:tcBorders>
              <w:top w:val="nil"/>
            </w:tcBorders>
          </w:tcPr>
          <w:p w14:paraId="1776CE5F" w14:textId="77777777" w:rsidR="00B52DCC" w:rsidRDefault="00B52DCC">
            <w:pPr>
              <w:rPr>
                <w:sz w:val="2"/>
                <w:szCs w:val="2"/>
              </w:rPr>
            </w:pPr>
          </w:p>
        </w:tc>
        <w:tc>
          <w:tcPr>
            <w:tcW w:w="2693" w:type="dxa"/>
            <w:vMerge/>
            <w:tcBorders>
              <w:top w:val="nil"/>
            </w:tcBorders>
          </w:tcPr>
          <w:p w14:paraId="43D7C10B" w14:textId="77777777" w:rsidR="00B52DCC" w:rsidRDefault="00B52DCC">
            <w:pPr>
              <w:rPr>
                <w:sz w:val="2"/>
                <w:szCs w:val="2"/>
              </w:rPr>
            </w:pPr>
          </w:p>
        </w:tc>
      </w:tr>
      <w:tr w:rsidR="00B52DCC" w14:paraId="56DBB121" w14:textId="77777777">
        <w:trPr>
          <w:trHeight w:val="414"/>
        </w:trPr>
        <w:tc>
          <w:tcPr>
            <w:tcW w:w="1416" w:type="dxa"/>
            <w:tcBorders>
              <w:top w:val="nil"/>
            </w:tcBorders>
          </w:tcPr>
          <w:p w14:paraId="22067CBD" w14:textId="77777777" w:rsidR="00B52DCC" w:rsidRDefault="00B52DCC">
            <w:pPr>
              <w:pStyle w:val="TableParagraph"/>
              <w:rPr>
                <w:sz w:val="18"/>
              </w:rPr>
            </w:pPr>
          </w:p>
        </w:tc>
        <w:tc>
          <w:tcPr>
            <w:tcW w:w="1984" w:type="dxa"/>
            <w:tcBorders>
              <w:top w:val="nil"/>
            </w:tcBorders>
          </w:tcPr>
          <w:p w14:paraId="6DEC1428" w14:textId="77777777" w:rsidR="00B52DCC" w:rsidRDefault="00B52DCC">
            <w:pPr>
              <w:pStyle w:val="TableParagraph"/>
              <w:rPr>
                <w:sz w:val="18"/>
              </w:rPr>
            </w:pPr>
          </w:p>
        </w:tc>
        <w:tc>
          <w:tcPr>
            <w:tcW w:w="1704" w:type="dxa"/>
            <w:tcBorders>
              <w:top w:val="nil"/>
            </w:tcBorders>
          </w:tcPr>
          <w:p w14:paraId="14CE36E6" w14:textId="77777777" w:rsidR="00B52DCC" w:rsidRDefault="00B52DCC">
            <w:pPr>
              <w:pStyle w:val="TableParagraph"/>
              <w:rPr>
                <w:sz w:val="18"/>
              </w:rPr>
            </w:pPr>
          </w:p>
        </w:tc>
        <w:tc>
          <w:tcPr>
            <w:tcW w:w="993" w:type="dxa"/>
            <w:tcBorders>
              <w:top w:val="nil"/>
            </w:tcBorders>
          </w:tcPr>
          <w:p w14:paraId="461CCC7A" w14:textId="77777777" w:rsidR="00B52DCC" w:rsidRDefault="00B52DCC">
            <w:pPr>
              <w:pStyle w:val="TableParagraph"/>
              <w:rPr>
                <w:sz w:val="18"/>
              </w:rPr>
            </w:pPr>
          </w:p>
        </w:tc>
        <w:tc>
          <w:tcPr>
            <w:tcW w:w="991" w:type="dxa"/>
            <w:tcBorders>
              <w:top w:val="nil"/>
            </w:tcBorders>
          </w:tcPr>
          <w:p w14:paraId="59DD43A1" w14:textId="77777777" w:rsidR="00B52DCC" w:rsidRDefault="00B52DCC">
            <w:pPr>
              <w:pStyle w:val="TableParagraph"/>
              <w:rPr>
                <w:sz w:val="18"/>
              </w:rPr>
            </w:pPr>
          </w:p>
        </w:tc>
        <w:tc>
          <w:tcPr>
            <w:tcW w:w="1709" w:type="dxa"/>
            <w:tcBorders>
              <w:top w:val="nil"/>
            </w:tcBorders>
          </w:tcPr>
          <w:p w14:paraId="18785321" w14:textId="77777777" w:rsidR="00B52DCC" w:rsidRDefault="00916648">
            <w:pPr>
              <w:pStyle w:val="TableParagraph"/>
              <w:ind w:left="108"/>
              <w:rPr>
                <w:sz w:val="20"/>
              </w:rPr>
            </w:pPr>
            <w:r>
              <w:rPr>
                <w:sz w:val="20"/>
              </w:rPr>
              <w:t>boya maddeleri</w:t>
            </w:r>
          </w:p>
        </w:tc>
        <w:tc>
          <w:tcPr>
            <w:tcW w:w="1700" w:type="dxa"/>
            <w:tcBorders>
              <w:top w:val="nil"/>
            </w:tcBorders>
          </w:tcPr>
          <w:p w14:paraId="5B19D215" w14:textId="77777777" w:rsidR="00B52DCC" w:rsidRDefault="00B52DCC">
            <w:pPr>
              <w:pStyle w:val="TableParagraph"/>
              <w:rPr>
                <w:sz w:val="18"/>
              </w:rPr>
            </w:pPr>
          </w:p>
        </w:tc>
        <w:tc>
          <w:tcPr>
            <w:tcW w:w="2261" w:type="dxa"/>
            <w:vMerge/>
            <w:tcBorders>
              <w:top w:val="nil"/>
            </w:tcBorders>
          </w:tcPr>
          <w:p w14:paraId="089D5935" w14:textId="77777777" w:rsidR="00B52DCC" w:rsidRDefault="00B52DCC">
            <w:pPr>
              <w:rPr>
                <w:sz w:val="2"/>
                <w:szCs w:val="2"/>
              </w:rPr>
            </w:pPr>
          </w:p>
        </w:tc>
        <w:tc>
          <w:tcPr>
            <w:tcW w:w="2693" w:type="dxa"/>
            <w:vMerge/>
            <w:tcBorders>
              <w:top w:val="nil"/>
            </w:tcBorders>
          </w:tcPr>
          <w:p w14:paraId="1773F71C" w14:textId="77777777" w:rsidR="00B52DCC" w:rsidRDefault="00B52DCC">
            <w:pPr>
              <w:rPr>
                <w:sz w:val="2"/>
                <w:szCs w:val="2"/>
              </w:rPr>
            </w:pPr>
          </w:p>
        </w:tc>
      </w:tr>
      <w:tr w:rsidR="00B52DCC" w14:paraId="28EDE282" w14:textId="77777777">
        <w:trPr>
          <w:trHeight w:val="3374"/>
        </w:trPr>
        <w:tc>
          <w:tcPr>
            <w:tcW w:w="1416" w:type="dxa"/>
          </w:tcPr>
          <w:p w14:paraId="45273586" w14:textId="77777777" w:rsidR="00B52DCC" w:rsidRDefault="00916648">
            <w:pPr>
              <w:pStyle w:val="TableParagraph"/>
              <w:spacing w:line="223" w:lineRule="exact"/>
              <w:ind w:left="107"/>
              <w:rPr>
                <w:sz w:val="20"/>
              </w:rPr>
            </w:pPr>
            <w:r>
              <w:rPr>
                <w:sz w:val="20"/>
              </w:rPr>
              <w:t>319</w:t>
            </w:r>
          </w:p>
        </w:tc>
        <w:tc>
          <w:tcPr>
            <w:tcW w:w="1984" w:type="dxa"/>
          </w:tcPr>
          <w:p w14:paraId="0C3D3D29" w14:textId="77777777" w:rsidR="00B52DCC" w:rsidRDefault="00916648">
            <w:pPr>
              <w:pStyle w:val="TableParagraph"/>
              <w:spacing w:line="223" w:lineRule="exact"/>
              <w:ind w:left="105"/>
              <w:rPr>
                <w:sz w:val="20"/>
              </w:rPr>
            </w:pPr>
            <w:r>
              <w:rPr>
                <w:sz w:val="20"/>
              </w:rPr>
              <w:t>Fenol, 4,4'- (4,5,6,7-</w:t>
            </w:r>
          </w:p>
          <w:p w14:paraId="245FFB74" w14:textId="77777777" w:rsidR="00B52DCC" w:rsidRDefault="00916648">
            <w:pPr>
              <w:pStyle w:val="TableParagraph"/>
              <w:spacing w:before="17" w:line="259" w:lineRule="auto"/>
              <w:ind w:left="105" w:right="484"/>
              <w:rPr>
                <w:sz w:val="20"/>
              </w:rPr>
            </w:pPr>
            <w:r>
              <w:rPr>
                <w:sz w:val="20"/>
              </w:rPr>
              <w:t xml:space="preserve">tetrabromo-1,1- </w:t>
            </w:r>
            <w:r>
              <w:rPr>
                <w:w w:val="95"/>
                <w:sz w:val="20"/>
              </w:rPr>
              <w:t xml:space="preserve">dioksido-3H-2,1- </w:t>
            </w:r>
            <w:r>
              <w:rPr>
                <w:sz w:val="20"/>
              </w:rPr>
              <w:t>benzoksatiyol-3- iliden)bis[2,6- dibromo-</w:t>
            </w:r>
          </w:p>
        </w:tc>
        <w:tc>
          <w:tcPr>
            <w:tcW w:w="1704" w:type="dxa"/>
          </w:tcPr>
          <w:p w14:paraId="113E5567" w14:textId="77777777" w:rsidR="00B52DCC" w:rsidRDefault="00916648">
            <w:pPr>
              <w:pStyle w:val="TableParagraph"/>
              <w:spacing w:line="256" w:lineRule="auto"/>
              <w:ind w:left="106"/>
              <w:rPr>
                <w:sz w:val="20"/>
              </w:rPr>
            </w:pPr>
            <w:r>
              <w:rPr>
                <w:w w:val="95"/>
                <w:sz w:val="20"/>
              </w:rPr>
              <w:t xml:space="preserve">Tetrabromophenol </w:t>
            </w:r>
            <w:r>
              <w:rPr>
                <w:sz w:val="20"/>
              </w:rPr>
              <w:t>Blue</w:t>
            </w:r>
          </w:p>
        </w:tc>
        <w:tc>
          <w:tcPr>
            <w:tcW w:w="993" w:type="dxa"/>
          </w:tcPr>
          <w:p w14:paraId="1F5F161B" w14:textId="77777777" w:rsidR="00B52DCC" w:rsidRDefault="00916648">
            <w:pPr>
              <w:pStyle w:val="TableParagraph"/>
              <w:spacing w:line="223" w:lineRule="exact"/>
              <w:ind w:left="107"/>
              <w:rPr>
                <w:sz w:val="20"/>
              </w:rPr>
            </w:pPr>
            <w:r>
              <w:rPr>
                <w:sz w:val="20"/>
              </w:rPr>
              <w:t>4430-25-</w:t>
            </w:r>
          </w:p>
          <w:p w14:paraId="1DDFBA71" w14:textId="77777777" w:rsidR="00B52DCC" w:rsidRDefault="00916648">
            <w:pPr>
              <w:pStyle w:val="TableParagraph"/>
              <w:spacing w:before="17"/>
              <w:ind w:left="107"/>
              <w:rPr>
                <w:sz w:val="20"/>
              </w:rPr>
            </w:pPr>
            <w:r>
              <w:rPr>
                <w:w w:val="99"/>
                <w:sz w:val="20"/>
              </w:rPr>
              <w:t>5</w:t>
            </w:r>
          </w:p>
        </w:tc>
        <w:tc>
          <w:tcPr>
            <w:tcW w:w="991" w:type="dxa"/>
          </w:tcPr>
          <w:p w14:paraId="2B00301B" w14:textId="77777777" w:rsidR="00B52DCC" w:rsidRDefault="00916648">
            <w:pPr>
              <w:pStyle w:val="TableParagraph"/>
              <w:spacing w:line="223" w:lineRule="exact"/>
              <w:ind w:left="107"/>
              <w:rPr>
                <w:sz w:val="20"/>
              </w:rPr>
            </w:pPr>
            <w:r>
              <w:rPr>
                <w:sz w:val="20"/>
              </w:rPr>
              <w:t>224-622-</w:t>
            </w:r>
          </w:p>
          <w:p w14:paraId="41425858" w14:textId="77777777" w:rsidR="00B52DCC" w:rsidRDefault="00916648">
            <w:pPr>
              <w:pStyle w:val="TableParagraph"/>
              <w:spacing w:before="17"/>
              <w:ind w:left="107"/>
              <w:rPr>
                <w:sz w:val="20"/>
              </w:rPr>
            </w:pPr>
            <w:r>
              <w:rPr>
                <w:w w:val="99"/>
                <w:sz w:val="20"/>
              </w:rPr>
              <w:t>9</w:t>
            </w:r>
          </w:p>
        </w:tc>
        <w:tc>
          <w:tcPr>
            <w:tcW w:w="1709" w:type="dxa"/>
          </w:tcPr>
          <w:p w14:paraId="29440E53" w14:textId="77777777" w:rsidR="00B52DCC" w:rsidRDefault="00916648">
            <w:pPr>
              <w:pStyle w:val="TableParagraph"/>
              <w:numPr>
                <w:ilvl w:val="0"/>
                <w:numId w:val="40"/>
              </w:numPr>
              <w:tabs>
                <w:tab w:val="left" w:pos="381"/>
              </w:tabs>
              <w:spacing w:line="259" w:lineRule="auto"/>
              <w:ind w:right="313" w:firstLine="0"/>
              <w:rPr>
                <w:sz w:val="20"/>
              </w:rPr>
            </w:pPr>
            <w:r>
              <w:rPr>
                <w:sz w:val="20"/>
              </w:rPr>
              <w:t xml:space="preserve">Okside </w:t>
            </w:r>
            <w:r>
              <w:rPr>
                <w:spacing w:val="-3"/>
                <w:sz w:val="20"/>
              </w:rPr>
              <w:t xml:space="preserve">edici </w:t>
            </w:r>
            <w:r>
              <w:rPr>
                <w:sz w:val="20"/>
              </w:rPr>
              <w:t>saç boyalarında kullanılan saç boya</w:t>
            </w:r>
            <w:r>
              <w:rPr>
                <w:spacing w:val="-3"/>
                <w:sz w:val="20"/>
              </w:rPr>
              <w:t xml:space="preserve"> </w:t>
            </w:r>
            <w:r>
              <w:rPr>
                <w:sz w:val="20"/>
              </w:rPr>
              <w:t>maddeleri</w:t>
            </w:r>
          </w:p>
          <w:p w14:paraId="32E63E46" w14:textId="77777777" w:rsidR="00B52DCC" w:rsidRDefault="00916648">
            <w:pPr>
              <w:pStyle w:val="TableParagraph"/>
              <w:numPr>
                <w:ilvl w:val="0"/>
                <w:numId w:val="40"/>
              </w:numPr>
              <w:tabs>
                <w:tab w:val="left" w:pos="393"/>
              </w:tabs>
              <w:spacing w:before="152" w:line="259" w:lineRule="auto"/>
              <w:ind w:right="301" w:firstLine="0"/>
              <w:rPr>
                <w:sz w:val="20"/>
              </w:rPr>
            </w:pPr>
            <w:r>
              <w:rPr>
                <w:sz w:val="20"/>
              </w:rPr>
              <w:t xml:space="preserve">Okside </w:t>
            </w:r>
            <w:r>
              <w:rPr>
                <w:spacing w:val="-3"/>
                <w:sz w:val="20"/>
              </w:rPr>
              <w:t xml:space="preserve">edici </w:t>
            </w:r>
            <w:r>
              <w:rPr>
                <w:sz w:val="20"/>
              </w:rPr>
              <w:t>olmayan saç boyalarında kullanılan saç boya</w:t>
            </w:r>
            <w:r>
              <w:rPr>
                <w:spacing w:val="-3"/>
                <w:sz w:val="20"/>
              </w:rPr>
              <w:t xml:space="preserve"> </w:t>
            </w:r>
            <w:r>
              <w:rPr>
                <w:sz w:val="20"/>
              </w:rPr>
              <w:t>maddeleri</w:t>
            </w:r>
          </w:p>
        </w:tc>
        <w:tc>
          <w:tcPr>
            <w:tcW w:w="1700" w:type="dxa"/>
          </w:tcPr>
          <w:p w14:paraId="45EFDF24" w14:textId="77777777" w:rsidR="00B52DCC" w:rsidRDefault="00916648">
            <w:pPr>
              <w:pStyle w:val="TableParagraph"/>
              <w:spacing w:line="223" w:lineRule="exact"/>
              <w:ind w:left="108"/>
              <w:rPr>
                <w:sz w:val="20"/>
              </w:rPr>
            </w:pPr>
            <w:r>
              <w:rPr>
                <w:sz w:val="20"/>
              </w:rPr>
              <w:t>b) %0,2</w:t>
            </w:r>
          </w:p>
        </w:tc>
        <w:tc>
          <w:tcPr>
            <w:tcW w:w="2261" w:type="dxa"/>
          </w:tcPr>
          <w:p w14:paraId="1E504E82" w14:textId="77777777" w:rsidR="00B52DCC" w:rsidRDefault="00916648">
            <w:pPr>
              <w:pStyle w:val="TableParagraph"/>
              <w:spacing w:line="223" w:lineRule="exact"/>
              <w:ind w:left="108"/>
              <w:rPr>
                <w:sz w:val="20"/>
              </w:rPr>
            </w:pPr>
            <w:r>
              <w:rPr>
                <w:sz w:val="20"/>
              </w:rPr>
              <w:t>a) Oksidatif koşullar</w:t>
            </w:r>
          </w:p>
          <w:p w14:paraId="09E09052" w14:textId="77777777" w:rsidR="00B52DCC" w:rsidRDefault="00916648">
            <w:pPr>
              <w:pStyle w:val="TableParagraph"/>
              <w:spacing w:before="17" w:line="259" w:lineRule="auto"/>
              <w:ind w:left="108" w:right="123"/>
              <w:rPr>
                <w:sz w:val="20"/>
              </w:rPr>
            </w:pPr>
            <w:r>
              <w:rPr>
                <w:sz w:val="20"/>
              </w:rPr>
              <w:t>altında karıştırıldığında saça uygulanan maksimum</w:t>
            </w:r>
          </w:p>
          <w:p w14:paraId="070D4B05" w14:textId="77777777" w:rsidR="00B52DCC" w:rsidRDefault="00916648">
            <w:pPr>
              <w:pStyle w:val="TableParagraph"/>
              <w:spacing w:line="229" w:lineRule="exact"/>
              <w:ind w:left="108"/>
              <w:rPr>
                <w:sz w:val="20"/>
              </w:rPr>
            </w:pPr>
            <w:r>
              <w:rPr>
                <w:sz w:val="20"/>
              </w:rPr>
              <w:t>konsantrasyon</w:t>
            </w:r>
            <w:r>
              <w:rPr>
                <w:spacing w:val="-14"/>
                <w:sz w:val="20"/>
              </w:rPr>
              <w:t xml:space="preserve"> </w:t>
            </w:r>
            <w:r>
              <w:rPr>
                <w:sz w:val="20"/>
              </w:rPr>
              <w:t>%0,2’yi</w:t>
            </w:r>
          </w:p>
          <w:p w14:paraId="2403BF42" w14:textId="77777777" w:rsidR="00B52DCC" w:rsidRDefault="00916648">
            <w:pPr>
              <w:pStyle w:val="TableParagraph"/>
              <w:spacing w:before="20" w:line="256" w:lineRule="auto"/>
              <w:ind w:left="108" w:right="149"/>
              <w:rPr>
                <w:sz w:val="20"/>
              </w:rPr>
            </w:pPr>
            <w:r>
              <w:rPr>
                <w:sz w:val="20"/>
              </w:rPr>
              <w:t xml:space="preserve">aşmamalıdır (serbest </w:t>
            </w:r>
            <w:r>
              <w:rPr>
                <w:spacing w:val="-5"/>
                <w:sz w:val="20"/>
              </w:rPr>
              <w:t xml:space="preserve">baz </w:t>
            </w:r>
            <w:r>
              <w:rPr>
                <w:sz w:val="20"/>
              </w:rPr>
              <w:t>olarak</w:t>
            </w:r>
            <w:r>
              <w:rPr>
                <w:spacing w:val="-3"/>
                <w:sz w:val="20"/>
              </w:rPr>
              <w:t xml:space="preserve"> </w:t>
            </w:r>
            <w:r>
              <w:rPr>
                <w:sz w:val="20"/>
              </w:rPr>
              <w:t>hesaplandığında</w:t>
            </w:r>
          </w:p>
        </w:tc>
        <w:tc>
          <w:tcPr>
            <w:tcW w:w="2693" w:type="dxa"/>
          </w:tcPr>
          <w:p w14:paraId="3ECD028C" w14:textId="77777777" w:rsidR="00B52DCC" w:rsidRDefault="00916648">
            <w:pPr>
              <w:pStyle w:val="TableParagraph"/>
              <w:spacing w:line="256" w:lineRule="auto"/>
              <w:ind w:left="110" w:right="226"/>
              <w:rPr>
                <w:sz w:val="20"/>
              </w:rPr>
            </w:pPr>
            <w:r>
              <w:rPr>
                <w:sz w:val="20"/>
              </w:rPr>
              <w:t>(a) Aşağıdakiler etikette belirtilmelidir:</w:t>
            </w:r>
          </w:p>
          <w:p w14:paraId="59E777D8" w14:textId="77777777" w:rsidR="00B52DCC" w:rsidRDefault="00916648">
            <w:pPr>
              <w:pStyle w:val="TableParagraph"/>
              <w:spacing w:before="156"/>
              <w:ind w:left="110"/>
              <w:rPr>
                <w:sz w:val="20"/>
              </w:rPr>
            </w:pPr>
            <w:r>
              <w:rPr>
                <w:sz w:val="20"/>
              </w:rPr>
              <w:t>Karışım</w:t>
            </w:r>
            <w:r>
              <w:rPr>
                <w:spacing w:val="-7"/>
                <w:sz w:val="20"/>
              </w:rPr>
              <w:t xml:space="preserve"> </w:t>
            </w:r>
            <w:r>
              <w:rPr>
                <w:sz w:val="20"/>
              </w:rPr>
              <w:t>oranı.</w:t>
            </w:r>
          </w:p>
          <w:p w14:paraId="1FED8225" w14:textId="77777777" w:rsidR="00B52DCC" w:rsidRDefault="00B52DCC">
            <w:pPr>
              <w:pStyle w:val="TableParagraph"/>
              <w:rPr>
                <w:sz w:val="16"/>
              </w:rPr>
            </w:pPr>
          </w:p>
          <w:p w14:paraId="75A695C3" w14:textId="77777777" w:rsidR="00B52DCC" w:rsidRDefault="00916648">
            <w:pPr>
              <w:pStyle w:val="TableParagraph"/>
              <w:ind w:left="157"/>
              <w:rPr>
                <w:sz w:val="20"/>
              </w:rPr>
            </w:pPr>
            <w:r>
              <w:rPr>
                <w:noProof/>
                <w:sz w:val="20"/>
                <w:lang w:bidi="ar-SA"/>
              </w:rPr>
              <w:drawing>
                <wp:inline distT="0" distB="0" distL="0" distR="0" wp14:anchorId="67A7D31F" wp14:editId="2C5B469F">
                  <wp:extent cx="357007" cy="342900"/>
                  <wp:effectExtent l="0" t="0" r="0" b="0"/>
                  <wp:docPr id="2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jpeg"/>
                          <pic:cNvPicPr/>
                        </pic:nvPicPr>
                        <pic:blipFill>
                          <a:blip r:embed="rId9" cstate="print"/>
                          <a:stretch>
                            <a:fillRect/>
                          </a:stretch>
                        </pic:blipFill>
                        <pic:spPr>
                          <a:xfrm>
                            <a:off x="0" y="0"/>
                            <a:ext cx="357007" cy="342900"/>
                          </a:xfrm>
                          <a:prstGeom prst="rect">
                            <a:avLst/>
                          </a:prstGeom>
                        </pic:spPr>
                      </pic:pic>
                    </a:graphicData>
                  </a:graphic>
                </wp:inline>
              </w:drawing>
            </w:r>
          </w:p>
          <w:p w14:paraId="12CC4F41" w14:textId="77777777" w:rsidR="00B52DCC" w:rsidRDefault="00B52DCC">
            <w:pPr>
              <w:pStyle w:val="TableParagraph"/>
              <w:spacing w:before="7"/>
              <w:rPr>
                <w:sz w:val="17"/>
              </w:rPr>
            </w:pPr>
          </w:p>
          <w:p w14:paraId="43093C5E" w14:textId="77777777" w:rsidR="00B52DCC" w:rsidRDefault="00916648">
            <w:pPr>
              <w:pStyle w:val="TableParagraph"/>
              <w:spacing w:line="256" w:lineRule="auto"/>
              <w:ind w:left="110" w:right="220" w:firstLine="50"/>
              <w:rPr>
                <w:sz w:val="20"/>
              </w:rPr>
            </w:pPr>
            <w:r>
              <w:rPr>
                <w:sz w:val="20"/>
              </w:rPr>
              <w:t>“Saç boyaları şiddetli alerjik reaksiyonlara neden olabilir.</w:t>
            </w:r>
          </w:p>
          <w:p w14:paraId="545DAE20" w14:textId="77777777" w:rsidR="00B52DCC" w:rsidRDefault="00916648">
            <w:pPr>
              <w:pStyle w:val="TableParagraph"/>
              <w:spacing w:before="166" w:line="256" w:lineRule="auto"/>
              <w:ind w:left="110" w:right="226"/>
              <w:rPr>
                <w:sz w:val="20"/>
              </w:rPr>
            </w:pPr>
            <w:r>
              <w:rPr>
                <w:sz w:val="20"/>
              </w:rPr>
              <w:t>Ürünü kullanmadan önce aşağıdaki hususlara dikkat ediniz.</w:t>
            </w:r>
          </w:p>
        </w:tc>
      </w:tr>
    </w:tbl>
    <w:p w14:paraId="491769BF" w14:textId="77777777" w:rsidR="00B52DCC" w:rsidRDefault="00B52DCC">
      <w:pPr>
        <w:spacing w:line="256" w:lineRule="auto"/>
        <w:rPr>
          <w:sz w:val="20"/>
        </w:rPr>
        <w:sectPr w:rsidR="00B52DCC">
          <w:pgSz w:w="16840" w:h="11910" w:orient="landscape"/>
          <w:pgMar w:top="1100" w:right="440" w:bottom="280" w:left="580" w:header="708" w:footer="708" w:gutter="0"/>
          <w:cols w:space="708"/>
        </w:sectPr>
      </w:pPr>
    </w:p>
    <w:p w14:paraId="22409A08"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44C2BA9C" w14:textId="77777777">
        <w:trPr>
          <w:trHeight w:val="4932"/>
        </w:trPr>
        <w:tc>
          <w:tcPr>
            <w:tcW w:w="1416" w:type="dxa"/>
          </w:tcPr>
          <w:p w14:paraId="2361EFFD" w14:textId="77777777" w:rsidR="00B52DCC" w:rsidRDefault="00B52DCC">
            <w:pPr>
              <w:pStyle w:val="TableParagraph"/>
              <w:rPr>
                <w:sz w:val="18"/>
              </w:rPr>
            </w:pPr>
          </w:p>
        </w:tc>
        <w:tc>
          <w:tcPr>
            <w:tcW w:w="1984" w:type="dxa"/>
          </w:tcPr>
          <w:p w14:paraId="7F407088" w14:textId="77777777" w:rsidR="00B52DCC" w:rsidRDefault="00B52DCC">
            <w:pPr>
              <w:pStyle w:val="TableParagraph"/>
              <w:rPr>
                <w:sz w:val="18"/>
              </w:rPr>
            </w:pPr>
          </w:p>
        </w:tc>
        <w:tc>
          <w:tcPr>
            <w:tcW w:w="1704" w:type="dxa"/>
          </w:tcPr>
          <w:p w14:paraId="662A1760" w14:textId="77777777" w:rsidR="00B52DCC" w:rsidRDefault="00B52DCC">
            <w:pPr>
              <w:pStyle w:val="TableParagraph"/>
              <w:rPr>
                <w:sz w:val="18"/>
              </w:rPr>
            </w:pPr>
          </w:p>
        </w:tc>
        <w:tc>
          <w:tcPr>
            <w:tcW w:w="993" w:type="dxa"/>
          </w:tcPr>
          <w:p w14:paraId="77CFB562" w14:textId="77777777" w:rsidR="00B52DCC" w:rsidRDefault="00B52DCC">
            <w:pPr>
              <w:pStyle w:val="TableParagraph"/>
              <w:rPr>
                <w:sz w:val="18"/>
              </w:rPr>
            </w:pPr>
          </w:p>
        </w:tc>
        <w:tc>
          <w:tcPr>
            <w:tcW w:w="991" w:type="dxa"/>
          </w:tcPr>
          <w:p w14:paraId="766E65F0" w14:textId="77777777" w:rsidR="00B52DCC" w:rsidRDefault="00B52DCC">
            <w:pPr>
              <w:pStyle w:val="TableParagraph"/>
              <w:rPr>
                <w:sz w:val="18"/>
              </w:rPr>
            </w:pPr>
          </w:p>
        </w:tc>
        <w:tc>
          <w:tcPr>
            <w:tcW w:w="1709" w:type="dxa"/>
          </w:tcPr>
          <w:p w14:paraId="0449936A" w14:textId="77777777" w:rsidR="00B52DCC" w:rsidRDefault="00B52DCC">
            <w:pPr>
              <w:pStyle w:val="TableParagraph"/>
              <w:rPr>
                <w:sz w:val="18"/>
              </w:rPr>
            </w:pPr>
          </w:p>
        </w:tc>
        <w:tc>
          <w:tcPr>
            <w:tcW w:w="1700" w:type="dxa"/>
          </w:tcPr>
          <w:p w14:paraId="15A8FA4A" w14:textId="77777777" w:rsidR="00B52DCC" w:rsidRDefault="00B52DCC">
            <w:pPr>
              <w:pStyle w:val="TableParagraph"/>
              <w:rPr>
                <w:sz w:val="18"/>
              </w:rPr>
            </w:pPr>
          </w:p>
        </w:tc>
        <w:tc>
          <w:tcPr>
            <w:tcW w:w="2261" w:type="dxa"/>
          </w:tcPr>
          <w:p w14:paraId="0E96A5E1" w14:textId="77777777" w:rsidR="00B52DCC" w:rsidRDefault="00B52DCC">
            <w:pPr>
              <w:pStyle w:val="TableParagraph"/>
              <w:rPr>
                <w:sz w:val="18"/>
              </w:rPr>
            </w:pPr>
          </w:p>
        </w:tc>
        <w:tc>
          <w:tcPr>
            <w:tcW w:w="2693" w:type="dxa"/>
          </w:tcPr>
          <w:p w14:paraId="446656AB" w14:textId="77777777" w:rsidR="00B52DCC" w:rsidRDefault="00916648">
            <w:pPr>
              <w:pStyle w:val="TableParagraph"/>
              <w:spacing w:line="256" w:lineRule="auto"/>
              <w:ind w:left="110" w:right="226"/>
              <w:rPr>
                <w:sz w:val="20"/>
              </w:rPr>
            </w:pPr>
            <w:r>
              <w:rPr>
                <w:sz w:val="20"/>
              </w:rPr>
              <w:t>Bu ürün 16 yaşın altındaki kişilerin kullanımına uygun değildir.</w:t>
            </w:r>
          </w:p>
          <w:p w14:paraId="2517C539" w14:textId="77777777" w:rsidR="00B52DCC" w:rsidRDefault="00916648">
            <w:pPr>
              <w:pStyle w:val="TableParagraph"/>
              <w:spacing w:before="159" w:line="261" w:lineRule="auto"/>
              <w:ind w:left="110" w:right="226"/>
              <w:rPr>
                <w:sz w:val="20"/>
              </w:rPr>
            </w:pPr>
            <w:r>
              <w:rPr>
                <w:sz w:val="20"/>
              </w:rPr>
              <w:t>Geçici “kara kına” dövmesi alerji riskini arttırabilir.</w:t>
            </w:r>
          </w:p>
          <w:p w14:paraId="1BF5F327" w14:textId="77777777" w:rsidR="00B52DCC" w:rsidRDefault="00916648">
            <w:pPr>
              <w:pStyle w:val="TableParagraph"/>
              <w:spacing w:before="157" w:line="259" w:lineRule="auto"/>
              <w:ind w:left="110" w:right="709"/>
              <w:rPr>
                <w:sz w:val="20"/>
              </w:rPr>
            </w:pPr>
            <w:r>
              <w:rPr>
                <w:sz w:val="20"/>
              </w:rPr>
              <w:t>Şu durumlarda saçınızı boyamayınız.</w:t>
            </w:r>
          </w:p>
          <w:p w14:paraId="457DD1AB" w14:textId="77777777" w:rsidR="00B52DCC" w:rsidRDefault="00916648">
            <w:pPr>
              <w:pStyle w:val="TableParagraph"/>
              <w:numPr>
                <w:ilvl w:val="0"/>
                <w:numId w:val="39"/>
              </w:numPr>
              <w:tabs>
                <w:tab w:val="left" w:pos="360"/>
              </w:tabs>
              <w:spacing w:before="159" w:line="259" w:lineRule="auto"/>
              <w:ind w:right="203" w:firstLine="0"/>
              <w:rPr>
                <w:sz w:val="20"/>
              </w:rPr>
            </w:pPr>
            <w:r>
              <w:rPr>
                <w:sz w:val="20"/>
              </w:rPr>
              <w:t>Yüzünüzde bir kızarıklık varsa veya saç deriniz</w:t>
            </w:r>
            <w:r>
              <w:rPr>
                <w:spacing w:val="-13"/>
                <w:sz w:val="20"/>
              </w:rPr>
              <w:t xml:space="preserve"> </w:t>
            </w:r>
            <w:r>
              <w:rPr>
                <w:sz w:val="20"/>
              </w:rPr>
              <w:t>hassas, tahriş olmuş ve hasarlı</w:t>
            </w:r>
            <w:r>
              <w:rPr>
                <w:spacing w:val="-5"/>
                <w:sz w:val="20"/>
              </w:rPr>
              <w:t xml:space="preserve"> </w:t>
            </w:r>
            <w:r>
              <w:rPr>
                <w:sz w:val="20"/>
              </w:rPr>
              <w:t>ise,</w:t>
            </w:r>
          </w:p>
          <w:p w14:paraId="06E1774C" w14:textId="77777777" w:rsidR="00B52DCC" w:rsidRDefault="00916648">
            <w:pPr>
              <w:pStyle w:val="TableParagraph"/>
              <w:numPr>
                <w:ilvl w:val="0"/>
                <w:numId w:val="39"/>
              </w:numPr>
              <w:tabs>
                <w:tab w:val="left" w:pos="360"/>
              </w:tabs>
              <w:spacing w:before="159" w:line="259" w:lineRule="auto"/>
              <w:ind w:right="503" w:firstLine="0"/>
              <w:rPr>
                <w:sz w:val="20"/>
              </w:rPr>
            </w:pPr>
            <w:r>
              <w:rPr>
                <w:sz w:val="20"/>
              </w:rPr>
              <w:t xml:space="preserve">Saç boyaları </w:t>
            </w:r>
            <w:r>
              <w:rPr>
                <w:spacing w:val="-3"/>
                <w:sz w:val="20"/>
              </w:rPr>
              <w:t xml:space="preserve">nedeniyle </w:t>
            </w:r>
            <w:r>
              <w:rPr>
                <w:sz w:val="20"/>
              </w:rPr>
              <w:t>daha önce bir reaksiyon yaşanmışsa,</w:t>
            </w:r>
          </w:p>
          <w:p w14:paraId="12AA60D9" w14:textId="77777777" w:rsidR="00B52DCC" w:rsidRDefault="00916648">
            <w:pPr>
              <w:pStyle w:val="TableParagraph"/>
              <w:numPr>
                <w:ilvl w:val="0"/>
                <w:numId w:val="39"/>
              </w:numPr>
              <w:tabs>
                <w:tab w:val="left" w:pos="360"/>
              </w:tabs>
              <w:spacing w:before="160" w:line="261" w:lineRule="auto"/>
              <w:ind w:right="107" w:firstLine="0"/>
              <w:rPr>
                <w:sz w:val="20"/>
              </w:rPr>
            </w:pPr>
            <w:r>
              <w:rPr>
                <w:sz w:val="20"/>
              </w:rPr>
              <w:t>Geçici “kara kına”</w:t>
            </w:r>
            <w:r>
              <w:rPr>
                <w:spacing w:val="-9"/>
                <w:sz w:val="20"/>
              </w:rPr>
              <w:t xml:space="preserve"> </w:t>
            </w:r>
            <w:r>
              <w:rPr>
                <w:sz w:val="20"/>
              </w:rPr>
              <w:t>dövmesi nedeniyle daha önce</w:t>
            </w:r>
            <w:r>
              <w:rPr>
                <w:spacing w:val="-2"/>
                <w:sz w:val="20"/>
              </w:rPr>
              <w:t xml:space="preserve"> </w:t>
            </w:r>
            <w:r>
              <w:rPr>
                <w:sz w:val="20"/>
              </w:rPr>
              <w:t>bir</w:t>
            </w:r>
          </w:p>
          <w:p w14:paraId="2D522E30" w14:textId="77777777" w:rsidR="00B52DCC" w:rsidRDefault="00916648">
            <w:pPr>
              <w:pStyle w:val="TableParagraph"/>
              <w:spacing w:line="225" w:lineRule="exact"/>
              <w:ind w:left="110"/>
              <w:rPr>
                <w:sz w:val="20"/>
              </w:rPr>
            </w:pPr>
            <w:r>
              <w:rPr>
                <w:sz w:val="20"/>
              </w:rPr>
              <w:t>reaksiyon</w:t>
            </w:r>
            <w:r>
              <w:rPr>
                <w:spacing w:val="-13"/>
                <w:sz w:val="20"/>
              </w:rPr>
              <w:t xml:space="preserve"> </w:t>
            </w:r>
            <w:r>
              <w:rPr>
                <w:sz w:val="20"/>
              </w:rPr>
              <w:t>yaşanmışsa.”</w:t>
            </w:r>
          </w:p>
        </w:tc>
      </w:tr>
      <w:tr w:rsidR="00B52DCC" w14:paraId="7D28E6D0" w14:textId="77777777">
        <w:trPr>
          <w:trHeight w:val="3369"/>
        </w:trPr>
        <w:tc>
          <w:tcPr>
            <w:tcW w:w="1416" w:type="dxa"/>
            <w:tcBorders>
              <w:bottom w:val="single" w:sz="6" w:space="0" w:color="000000"/>
            </w:tcBorders>
          </w:tcPr>
          <w:p w14:paraId="7D7DBDF9" w14:textId="77777777" w:rsidR="00B52DCC" w:rsidRDefault="00916648">
            <w:pPr>
              <w:pStyle w:val="TableParagraph"/>
              <w:spacing w:line="223" w:lineRule="exact"/>
              <w:ind w:left="107"/>
              <w:rPr>
                <w:sz w:val="20"/>
              </w:rPr>
            </w:pPr>
            <w:r>
              <w:rPr>
                <w:sz w:val="20"/>
              </w:rPr>
              <w:t>320</w:t>
            </w:r>
          </w:p>
        </w:tc>
        <w:tc>
          <w:tcPr>
            <w:tcW w:w="1984" w:type="dxa"/>
            <w:tcBorders>
              <w:bottom w:val="single" w:sz="6" w:space="0" w:color="000000"/>
            </w:tcBorders>
          </w:tcPr>
          <w:p w14:paraId="5BEDE859" w14:textId="77777777" w:rsidR="00B52DCC" w:rsidRDefault="00916648">
            <w:pPr>
              <w:pStyle w:val="TableParagraph"/>
              <w:spacing w:line="259" w:lineRule="auto"/>
              <w:ind w:left="105"/>
              <w:rPr>
                <w:sz w:val="20"/>
              </w:rPr>
            </w:pPr>
            <w:r>
              <w:rPr>
                <w:sz w:val="20"/>
              </w:rPr>
              <w:t>Indigofera tinctoria, Indigofera tinctoria L ’nin kurutulmuş ve</w:t>
            </w:r>
          </w:p>
          <w:p w14:paraId="50F797F1" w14:textId="77777777" w:rsidR="00B52DCC" w:rsidRDefault="00916648">
            <w:pPr>
              <w:pStyle w:val="TableParagraph"/>
              <w:spacing w:line="256" w:lineRule="auto"/>
              <w:ind w:left="105" w:right="249"/>
              <w:rPr>
                <w:sz w:val="20"/>
              </w:rPr>
            </w:pPr>
            <w:r>
              <w:rPr>
                <w:sz w:val="20"/>
              </w:rPr>
              <w:t>toz haline getirilmiş yaprakları</w:t>
            </w:r>
          </w:p>
        </w:tc>
        <w:tc>
          <w:tcPr>
            <w:tcW w:w="1704" w:type="dxa"/>
            <w:tcBorders>
              <w:bottom w:val="single" w:sz="6" w:space="0" w:color="000000"/>
            </w:tcBorders>
          </w:tcPr>
          <w:p w14:paraId="458CCAD2" w14:textId="77777777" w:rsidR="00B52DCC" w:rsidRDefault="00916648">
            <w:pPr>
              <w:pStyle w:val="TableParagraph"/>
              <w:spacing w:line="259" w:lineRule="auto"/>
              <w:ind w:left="106" w:right="251"/>
              <w:rPr>
                <w:sz w:val="20"/>
              </w:rPr>
            </w:pPr>
            <w:r>
              <w:rPr>
                <w:sz w:val="20"/>
              </w:rPr>
              <w:t>Indigofera tinctoria leaf Indigofera tinctoria leaf powder</w:t>
            </w:r>
          </w:p>
          <w:p w14:paraId="454DC510" w14:textId="77777777" w:rsidR="00B52DCC" w:rsidRDefault="00916648">
            <w:pPr>
              <w:pStyle w:val="TableParagraph"/>
              <w:spacing w:before="153" w:line="259" w:lineRule="auto"/>
              <w:ind w:left="106" w:right="251" w:firstLine="50"/>
              <w:rPr>
                <w:sz w:val="20"/>
              </w:rPr>
            </w:pPr>
            <w:r>
              <w:rPr>
                <w:sz w:val="20"/>
              </w:rPr>
              <w:t>Indigofera tinctoria leaf extract</w:t>
            </w:r>
          </w:p>
          <w:p w14:paraId="538DCA6E" w14:textId="77777777" w:rsidR="00B52DCC" w:rsidRDefault="00916648">
            <w:pPr>
              <w:pStyle w:val="TableParagraph"/>
              <w:spacing w:before="160" w:line="256" w:lineRule="auto"/>
              <w:ind w:left="106" w:right="251" w:firstLine="50"/>
              <w:rPr>
                <w:sz w:val="20"/>
              </w:rPr>
            </w:pPr>
            <w:r>
              <w:rPr>
                <w:sz w:val="20"/>
              </w:rPr>
              <w:t>Indigofera tinctoria extract</w:t>
            </w:r>
          </w:p>
        </w:tc>
        <w:tc>
          <w:tcPr>
            <w:tcW w:w="993" w:type="dxa"/>
            <w:tcBorders>
              <w:bottom w:val="single" w:sz="6" w:space="0" w:color="000000"/>
            </w:tcBorders>
          </w:tcPr>
          <w:p w14:paraId="019BD314" w14:textId="77777777" w:rsidR="00B52DCC" w:rsidRDefault="00916648">
            <w:pPr>
              <w:pStyle w:val="TableParagraph"/>
              <w:spacing w:line="223" w:lineRule="exact"/>
              <w:ind w:left="107"/>
              <w:rPr>
                <w:sz w:val="20"/>
              </w:rPr>
            </w:pPr>
            <w:r>
              <w:rPr>
                <w:sz w:val="20"/>
              </w:rPr>
              <w:t>84775-</w:t>
            </w:r>
          </w:p>
          <w:p w14:paraId="51FD5612" w14:textId="77777777" w:rsidR="00B52DCC" w:rsidRDefault="00916648">
            <w:pPr>
              <w:pStyle w:val="TableParagraph"/>
              <w:spacing w:before="19"/>
              <w:ind w:left="107"/>
              <w:rPr>
                <w:sz w:val="20"/>
              </w:rPr>
            </w:pPr>
            <w:r>
              <w:rPr>
                <w:sz w:val="20"/>
              </w:rPr>
              <w:t>63-3</w:t>
            </w:r>
          </w:p>
        </w:tc>
        <w:tc>
          <w:tcPr>
            <w:tcW w:w="991" w:type="dxa"/>
            <w:tcBorders>
              <w:bottom w:val="single" w:sz="6" w:space="0" w:color="000000"/>
            </w:tcBorders>
          </w:tcPr>
          <w:p w14:paraId="7EDBC608" w14:textId="77777777" w:rsidR="00B52DCC" w:rsidRDefault="00916648">
            <w:pPr>
              <w:pStyle w:val="TableParagraph"/>
              <w:spacing w:line="223" w:lineRule="exact"/>
              <w:ind w:left="107"/>
              <w:rPr>
                <w:sz w:val="20"/>
              </w:rPr>
            </w:pPr>
            <w:r>
              <w:rPr>
                <w:sz w:val="20"/>
              </w:rPr>
              <w:t>283-892-</w:t>
            </w:r>
          </w:p>
          <w:p w14:paraId="50490FE0" w14:textId="77777777" w:rsidR="00B52DCC" w:rsidRDefault="00916648">
            <w:pPr>
              <w:pStyle w:val="TableParagraph"/>
              <w:spacing w:before="19"/>
              <w:ind w:left="107"/>
              <w:rPr>
                <w:sz w:val="20"/>
              </w:rPr>
            </w:pPr>
            <w:r>
              <w:rPr>
                <w:w w:val="99"/>
                <w:sz w:val="20"/>
              </w:rPr>
              <w:t>6</w:t>
            </w:r>
          </w:p>
        </w:tc>
        <w:tc>
          <w:tcPr>
            <w:tcW w:w="1709" w:type="dxa"/>
            <w:tcBorders>
              <w:bottom w:val="single" w:sz="6" w:space="0" w:color="000000"/>
            </w:tcBorders>
          </w:tcPr>
          <w:p w14:paraId="1DF2DEAA" w14:textId="77777777" w:rsidR="00B52DCC" w:rsidRDefault="00916648">
            <w:pPr>
              <w:pStyle w:val="TableParagraph"/>
              <w:spacing w:line="259" w:lineRule="auto"/>
              <w:ind w:left="108" w:right="332"/>
              <w:rPr>
                <w:sz w:val="20"/>
              </w:rPr>
            </w:pPr>
            <w:r>
              <w:rPr>
                <w:sz w:val="20"/>
              </w:rPr>
              <w:t>Okside edici olmayan saç boyalarında kullanılan saç boya maddeleri</w:t>
            </w:r>
          </w:p>
        </w:tc>
        <w:tc>
          <w:tcPr>
            <w:tcW w:w="1700" w:type="dxa"/>
            <w:tcBorders>
              <w:bottom w:val="single" w:sz="6" w:space="0" w:color="000000"/>
            </w:tcBorders>
          </w:tcPr>
          <w:p w14:paraId="0954F4E1" w14:textId="77777777" w:rsidR="00B52DCC" w:rsidRDefault="00916648">
            <w:pPr>
              <w:pStyle w:val="TableParagraph"/>
              <w:spacing w:line="223" w:lineRule="exact"/>
              <w:ind w:left="108"/>
              <w:rPr>
                <w:sz w:val="20"/>
              </w:rPr>
            </w:pPr>
            <w:r>
              <w:rPr>
                <w:sz w:val="20"/>
              </w:rPr>
              <w:t>%25</w:t>
            </w:r>
          </w:p>
        </w:tc>
        <w:tc>
          <w:tcPr>
            <w:tcW w:w="2261" w:type="dxa"/>
            <w:tcBorders>
              <w:bottom w:val="single" w:sz="6" w:space="0" w:color="000000"/>
            </w:tcBorders>
          </w:tcPr>
          <w:p w14:paraId="1B431C67" w14:textId="77777777" w:rsidR="00B52DCC" w:rsidRDefault="00B52DCC">
            <w:pPr>
              <w:pStyle w:val="TableParagraph"/>
              <w:rPr>
                <w:sz w:val="18"/>
              </w:rPr>
            </w:pPr>
          </w:p>
        </w:tc>
        <w:tc>
          <w:tcPr>
            <w:tcW w:w="2693" w:type="dxa"/>
            <w:tcBorders>
              <w:bottom w:val="single" w:sz="6" w:space="0" w:color="000000"/>
            </w:tcBorders>
          </w:tcPr>
          <w:p w14:paraId="78A56BE3" w14:textId="77777777" w:rsidR="00B52DCC" w:rsidRDefault="00B52DCC">
            <w:pPr>
              <w:pStyle w:val="TableParagraph"/>
              <w:rPr>
                <w:sz w:val="18"/>
              </w:rPr>
            </w:pPr>
          </w:p>
        </w:tc>
      </w:tr>
    </w:tbl>
    <w:p w14:paraId="252BA370" w14:textId="77777777" w:rsidR="00B52DCC" w:rsidRDefault="00B52DCC">
      <w:pPr>
        <w:rPr>
          <w:sz w:val="18"/>
        </w:rPr>
        <w:sectPr w:rsidR="00B52DCC">
          <w:pgSz w:w="16840" w:h="11910" w:orient="landscape"/>
          <w:pgMar w:top="1100" w:right="440" w:bottom="280" w:left="580" w:header="708" w:footer="708" w:gutter="0"/>
          <w:cols w:space="708"/>
        </w:sectPr>
      </w:pPr>
    </w:p>
    <w:p w14:paraId="1629CC7E" w14:textId="77777777" w:rsidR="00B52DCC" w:rsidRDefault="00B52DCC">
      <w:pPr>
        <w:pStyle w:val="GvdeMetni"/>
        <w:rPr>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2361CE19" w14:textId="77777777">
        <w:trPr>
          <w:trHeight w:val="233"/>
        </w:trPr>
        <w:tc>
          <w:tcPr>
            <w:tcW w:w="1416" w:type="dxa"/>
            <w:tcBorders>
              <w:bottom w:val="nil"/>
            </w:tcBorders>
          </w:tcPr>
          <w:p w14:paraId="5C96B837" w14:textId="77777777" w:rsidR="00B52DCC" w:rsidRDefault="00916648">
            <w:pPr>
              <w:pStyle w:val="TableParagraph"/>
              <w:spacing w:line="214" w:lineRule="exact"/>
              <w:ind w:left="107"/>
              <w:rPr>
                <w:sz w:val="20"/>
              </w:rPr>
            </w:pPr>
            <w:r>
              <w:rPr>
                <w:sz w:val="20"/>
              </w:rPr>
              <w:t>321</w:t>
            </w:r>
          </w:p>
        </w:tc>
        <w:tc>
          <w:tcPr>
            <w:tcW w:w="1984" w:type="dxa"/>
            <w:tcBorders>
              <w:bottom w:val="nil"/>
            </w:tcBorders>
          </w:tcPr>
          <w:p w14:paraId="1D2609E6" w14:textId="77777777" w:rsidR="00B52DCC" w:rsidRDefault="00916648">
            <w:pPr>
              <w:pStyle w:val="TableParagraph"/>
              <w:spacing w:line="214" w:lineRule="exact"/>
              <w:ind w:left="105"/>
              <w:rPr>
                <w:sz w:val="20"/>
              </w:rPr>
            </w:pPr>
            <w:r>
              <w:rPr>
                <w:sz w:val="20"/>
              </w:rPr>
              <w:t>Aerodinamik çapı ≤</w:t>
            </w:r>
          </w:p>
        </w:tc>
        <w:tc>
          <w:tcPr>
            <w:tcW w:w="1704" w:type="dxa"/>
            <w:tcBorders>
              <w:bottom w:val="nil"/>
            </w:tcBorders>
          </w:tcPr>
          <w:p w14:paraId="57566FF4" w14:textId="77777777" w:rsidR="00B52DCC" w:rsidRDefault="00916648">
            <w:pPr>
              <w:pStyle w:val="TableParagraph"/>
              <w:spacing w:line="214" w:lineRule="exact"/>
              <w:ind w:left="36" w:right="90"/>
              <w:jc w:val="center"/>
              <w:rPr>
                <w:sz w:val="20"/>
              </w:rPr>
            </w:pPr>
            <w:r>
              <w:rPr>
                <w:sz w:val="20"/>
              </w:rPr>
              <w:t>Titanium Dioxide</w:t>
            </w:r>
          </w:p>
        </w:tc>
        <w:tc>
          <w:tcPr>
            <w:tcW w:w="993" w:type="dxa"/>
            <w:tcBorders>
              <w:bottom w:val="nil"/>
            </w:tcBorders>
          </w:tcPr>
          <w:p w14:paraId="2A11D4B6" w14:textId="77777777" w:rsidR="00B52DCC" w:rsidRDefault="00916648">
            <w:pPr>
              <w:pStyle w:val="TableParagraph"/>
              <w:spacing w:line="214" w:lineRule="exact"/>
              <w:ind w:left="107"/>
              <w:rPr>
                <w:sz w:val="20"/>
              </w:rPr>
            </w:pPr>
            <w:r>
              <w:rPr>
                <w:sz w:val="20"/>
              </w:rPr>
              <w:t>13463-</w:t>
            </w:r>
          </w:p>
        </w:tc>
        <w:tc>
          <w:tcPr>
            <w:tcW w:w="991" w:type="dxa"/>
            <w:tcBorders>
              <w:bottom w:val="nil"/>
            </w:tcBorders>
          </w:tcPr>
          <w:p w14:paraId="091A0145" w14:textId="77777777" w:rsidR="00B52DCC" w:rsidRDefault="00916648">
            <w:pPr>
              <w:pStyle w:val="TableParagraph"/>
              <w:spacing w:line="214" w:lineRule="exact"/>
              <w:ind w:left="107"/>
              <w:rPr>
                <w:sz w:val="20"/>
              </w:rPr>
            </w:pPr>
            <w:r>
              <w:rPr>
                <w:sz w:val="20"/>
              </w:rPr>
              <w:t>236-675-</w:t>
            </w:r>
          </w:p>
        </w:tc>
        <w:tc>
          <w:tcPr>
            <w:tcW w:w="1709" w:type="dxa"/>
            <w:tcBorders>
              <w:bottom w:val="nil"/>
            </w:tcBorders>
          </w:tcPr>
          <w:p w14:paraId="45AF5B8E" w14:textId="77777777" w:rsidR="00B52DCC" w:rsidRDefault="00916648">
            <w:pPr>
              <w:pStyle w:val="TableParagraph"/>
              <w:spacing w:line="214" w:lineRule="exact"/>
              <w:ind w:left="108"/>
              <w:rPr>
                <w:sz w:val="20"/>
              </w:rPr>
            </w:pPr>
            <w:r>
              <w:rPr>
                <w:sz w:val="20"/>
              </w:rPr>
              <w:t>(a) gevşek toz</w:t>
            </w:r>
          </w:p>
        </w:tc>
        <w:tc>
          <w:tcPr>
            <w:tcW w:w="1700" w:type="dxa"/>
            <w:vMerge w:val="restart"/>
          </w:tcPr>
          <w:p w14:paraId="735825DB" w14:textId="77777777" w:rsidR="00B52DCC" w:rsidRDefault="00916648">
            <w:pPr>
              <w:pStyle w:val="TableParagraph"/>
              <w:spacing w:line="225" w:lineRule="exact"/>
              <w:ind w:left="108"/>
              <w:rPr>
                <w:sz w:val="20"/>
              </w:rPr>
            </w:pPr>
            <w:r>
              <w:rPr>
                <w:sz w:val="20"/>
              </w:rPr>
              <w:t>(a) %25;</w:t>
            </w:r>
          </w:p>
          <w:p w14:paraId="17B14982" w14:textId="77777777" w:rsidR="00B52DCC" w:rsidRDefault="00916648">
            <w:pPr>
              <w:pStyle w:val="TableParagraph"/>
              <w:spacing w:before="178"/>
              <w:ind w:left="108"/>
              <w:rPr>
                <w:sz w:val="20"/>
              </w:rPr>
            </w:pPr>
            <w:r>
              <w:rPr>
                <w:sz w:val="20"/>
              </w:rPr>
              <w:t>(b) Genel</w:t>
            </w:r>
          </w:p>
          <w:p w14:paraId="075DB8F3" w14:textId="77777777" w:rsidR="00B52DCC" w:rsidRDefault="00916648">
            <w:pPr>
              <w:pStyle w:val="TableParagraph"/>
              <w:spacing w:before="17"/>
              <w:ind w:left="108"/>
              <w:rPr>
                <w:sz w:val="20"/>
              </w:rPr>
            </w:pPr>
            <w:r>
              <w:rPr>
                <w:sz w:val="20"/>
              </w:rPr>
              <w:t>tüketiciler için</w:t>
            </w:r>
          </w:p>
          <w:p w14:paraId="318D0903" w14:textId="77777777" w:rsidR="00B52DCC" w:rsidRDefault="00916648">
            <w:pPr>
              <w:pStyle w:val="TableParagraph"/>
              <w:spacing w:before="17" w:line="259" w:lineRule="auto"/>
              <w:ind w:left="108" w:right="501"/>
              <w:rPr>
                <w:sz w:val="20"/>
              </w:rPr>
            </w:pPr>
            <w:r>
              <w:rPr>
                <w:sz w:val="20"/>
              </w:rPr>
              <w:t>%1,4 ve profesyonel kullanım için</w:t>
            </w:r>
          </w:p>
          <w:p w14:paraId="0A9F7D8D" w14:textId="77777777" w:rsidR="00B52DCC" w:rsidRDefault="00916648">
            <w:pPr>
              <w:pStyle w:val="TableParagraph"/>
              <w:spacing w:before="2"/>
              <w:ind w:left="108"/>
              <w:rPr>
                <w:sz w:val="20"/>
              </w:rPr>
            </w:pPr>
            <w:r>
              <w:rPr>
                <w:sz w:val="20"/>
              </w:rPr>
              <w:t>% 1,1</w:t>
            </w:r>
          </w:p>
        </w:tc>
        <w:tc>
          <w:tcPr>
            <w:tcW w:w="2261" w:type="dxa"/>
            <w:tcBorders>
              <w:bottom w:val="nil"/>
            </w:tcBorders>
          </w:tcPr>
          <w:p w14:paraId="23A04C50" w14:textId="77777777" w:rsidR="00B52DCC" w:rsidRDefault="00916648">
            <w:pPr>
              <w:pStyle w:val="TableParagraph"/>
              <w:spacing w:line="214" w:lineRule="exact"/>
              <w:ind w:left="108"/>
              <w:rPr>
                <w:sz w:val="20"/>
              </w:rPr>
            </w:pPr>
            <w:r>
              <w:rPr>
                <w:sz w:val="20"/>
              </w:rPr>
              <w:t>(a) (b)Sadece pigment</w:t>
            </w:r>
          </w:p>
        </w:tc>
        <w:tc>
          <w:tcPr>
            <w:tcW w:w="2693" w:type="dxa"/>
            <w:vMerge w:val="restart"/>
          </w:tcPr>
          <w:p w14:paraId="579C547B" w14:textId="77777777" w:rsidR="00B52DCC" w:rsidRDefault="00B52DCC">
            <w:pPr>
              <w:pStyle w:val="TableParagraph"/>
              <w:rPr>
                <w:sz w:val="18"/>
              </w:rPr>
            </w:pPr>
          </w:p>
        </w:tc>
      </w:tr>
      <w:tr w:rsidR="00B52DCC" w14:paraId="3BC906C6" w14:textId="77777777">
        <w:trPr>
          <w:trHeight w:val="237"/>
        </w:trPr>
        <w:tc>
          <w:tcPr>
            <w:tcW w:w="1416" w:type="dxa"/>
            <w:tcBorders>
              <w:top w:val="nil"/>
              <w:bottom w:val="nil"/>
            </w:tcBorders>
          </w:tcPr>
          <w:p w14:paraId="7A2C5FA2" w14:textId="77777777" w:rsidR="00B52DCC" w:rsidRDefault="00B52DCC">
            <w:pPr>
              <w:pStyle w:val="TableParagraph"/>
              <w:rPr>
                <w:sz w:val="16"/>
              </w:rPr>
            </w:pPr>
          </w:p>
        </w:tc>
        <w:tc>
          <w:tcPr>
            <w:tcW w:w="1984" w:type="dxa"/>
            <w:tcBorders>
              <w:top w:val="nil"/>
              <w:bottom w:val="nil"/>
            </w:tcBorders>
          </w:tcPr>
          <w:p w14:paraId="135DBFCB" w14:textId="77777777" w:rsidR="00B52DCC" w:rsidRDefault="00916648">
            <w:pPr>
              <w:pStyle w:val="TableParagraph"/>
              <w:spacing w:line="217" w:lineRule="exact"/>
              <w:ind w:left="105"/>
              <w:rPr>
                <w:sz w:val="20"/>
              </w:rPr>
            </w:pPr>
            <w:r>
              <w:rPr>
                <w:sz w:val="20"/>
              </w:rPr>
              <w:t>10 µm olan, %1 veya</w:t>
            </w:r>
          </w:p>
        </w:tc>
        <w:tc>
          <w:tcPr>
            <w:tcW w:w="1704" w:type="dxa"/>
            <w:tcBorders>
              <w:top w:val="nil"/>
              <w:bottom w:val="nil"/>
            </w:tcBorders>
          </w:tcPr>
          <w:p w14:paraId="0E937EA1" w14:textId="77777777" w:rsidR="00B52DCC" w:rsidRDefault="00B52DCC">
            <w:pPr>
              <w:pStyle w:val="TableParagraph"/>
              <w:rPr>
                <w:sz w:val="16"/>
              </w:rPr>
            </w:pPr>
          </w:p>
        </w:tc>
        <w:tc>
          <w:tcPr>
            <w:tcW w:w="993" w:type="dxa"/>
            <w:tcBorders>
              <w:top w:val="nil"/>
              <w:bottom w:val="nil"/>
            </w:tcBorders>
          </w:tcPr>
          <w:p w14:paraId="4B6D9C96" w14:textId="77777777" w:rsidR="00B52DCC" w:rsidRDefault="00916648">
            <w:pPr>
              <w:pStyle w:val="TableParagraph"/>
              <w:spacing w:line="217" w:lineRule="exact"/>
              <w:ind w:left="107"/>
              <w:rPr>
                <w:sz w:val="20"/>
              </w:rPr>
            </w:pPr>
            <w:r>
              <w:rPr>
                <w:sz w:val="20"/>
              </w:rPr>
              <w:t>67-</w:t>
            </w:r>
          </w:p>
        </w:tc>
        <w:tc>
          <w:tcPr>
            <w:tcW w:w="991" w:type="dxa"/>
            <w:tcBorders>
              <w:top w:val="nil"/>
              <w:bottom w:val="nil"/>
            </w:tcBorders>
          </w:tcPr>
          <w:p w14:paraId="471D05E0" w14:textId="77777777" w:rsidR="00B52DCC" w:rsidRDefault="00916648">
            <w:pPr>
              <w:pStyle w:val="TableParagraph"/>
              <w:spacing w:line="217" w:lineRule="exact"/>
              <w:ind w:left="107"/>
              <w:rPr>
                <w:sz w:val="20"/>
              </w:rPr>
            </w:pPr>
            <w:r>
              <w:rPr>
                <w:sz w:val="20"/>
              </w:rPr>
              <w:t>5/215-</w:t>
            </w:r>
          </w:p>
        </w:tc>
        <w:tc>
          <w:tcPr>
            <w:tcW w:w="1709" w:type="dxa"/>
            <w:tcBorders>
              <w:top w:val="nil"/>
              <w:bottom w:val="nil"/>
            </w:tcBorders>
          </w:tcPr>
          <w:p w14:paraId="3F7744FB" w14:textId="77777777" w:rsidR="00B52DCC" w:rsidRDefault="00916648">
            <w:pPr>
              <w:pStyle w:val="TableParagraph"/>
              <w:spacing w:line="217" w:lineRule="exact"/>
              <w:ind w:left="108"/>
              <w:rPr>
                <w:sz w:val="20"/>
              </w:rPr>
            </w:pPr>
            <w:r>
              <w:rPr>
                <w:sz w:val="20"/>
              </w:rPr>
              <w:t>formunda yüz</w:t>
            </w:r>
          </w:p>
        </w:tc>
        <w:tc>
          <w:tcPr>
            <w:tcW w:w="1700" w:type="dxa"/>
            <w:vMerge/>
            <w:tcBorders>
              <w:top w:val="nil"/>
            </w:tcBorders>
          </w:tcPr>
          <w:p w14:paraId="5D9E2C85" w14:textId="77777777" w:rsidR="00B52DCC" w:rsidRDefault="00B52DCC">
            <w:pPr>
              <w:rPr>
                <w:sz w:val="2"/>
                <w:szCs w:val="2"/>
              </w:rPr>
            </w:pPr>
          </w:p>
        </w:tc>
        <w:tc>
          <w:tcPr>
            <w:tcW w:w="2261" w:type="dxa"/>
            <w:tcBorders>
              <w:top w:val="nil"/>
              <w:bottom w:val="nil"/>
            </w:tcBorders>
          </w:tcPr>
          <w:p w14:paraId="181ED445" w14:textId="77777777" w:rsidR="00B52DCC" w:rsidRDefault="00916648">
            <w:pPr>
              <w:pStyle w:val="TableParagraph"/>
              <w:spacing w:line="217" w:lineRule="exact"/>
              <w:ind w:left="108"/>
              <w:rPr>
                <w:sz w:val="20"/>
              </w:rPr>
            </w:pPr>
            <w:r>
              <w:rPr>
                <w:sz w:val="20"/>
              </w:rPr>
              <w:t>formunda</w:t>
            </w:r>
          </w:p>
        </w:tc>
        <w:tc>
          <w:tcPr>
            <w:tcW w:w="2693" w:type="dxa"/>
            <w:vMerge/>
            <w:tcBorders>
              <w:top w:val="nil"/>
            </w:tcBorders>
          </w:tcPr>
          <w:p w14:paraId="71C20865" w14:textId="77777777" w:rsidR="00B52DCC" w:rsidRDefault="00B52DCC">
            <w:pPr>
              <w:rPr>
                <w:sz w:val="2"/>
                <w:szCs w:val="2"/>
              </w:rPr>
            </w:pPr>
          </w:p>
        </w:tc>
      </w:tr>
      <w:tr w:rsidR="00B52DCC" w14:paraId="7B2B37BE" w14:textId="77777777">
        <w:trPr>
          <w:trHeight w:val="1392"/>
        </w:trPr>
        <w:tc>
          <w:tcPr>
            <w:tcW w:w="1416" w:type="dxa"/>
            <w:tcBorders>
              <w:top w:val="nil"/>
              <w:bottom w:val="nil"/>
            </w:tcBorders>
          </w:tcPr>
          <w:p w14:paraId="2A15ABFA" w14:textId="77777777" w:rsidR="00B52DCC" w:rsidRDefault="00B52DCC">
            <w:pPr>
              <w:pStyle w:val="TableParagraph"/>
              <w:rPr>
                <w:sz w:val="18"/>
              </w:rPr>
            </w:pPr>
          </w:p>
        </w:tc>
        <w:tc>
          <w:tcPr>
            <w:tcW w:w="1984" w:type="dxa"/>
            <w:tcBorders>
              <w:top w:val="nil"/>
              <w:bottom w:val="nil"/>
            </w:tcBorders>
          </w:tcPr>
          <w:p w14:paraId="1C736BB1" w14:textId="77777777" w:rsidR="00B52DCC" w:rsidRDefault="00916648">
            <w:pPr>
              <w:pStyle w:val="TableParagraph"/>
              <w:spacing w:line="259" w:lineRule="auto"/>
              <w:ind w:left="105"/>
              <w:rPr>
                <w:sz w:val="20"/>
              </w:rPr>
            </w:pPr>
            <w:r>
              <w:rPr>
                <w:sz w:val="20"/>
              </w:rPr>
              <w:t>daha fazla partikül içeren toz halinde titanyum dioksit</w:t>
            </w:r>
          </w:p>
        </w:tc>
        <w:tc>
          <w:tcPr>
            <w:tcW w:w="1704" w:type="dxa"/>
            <w:tcBorders>
              <w:top w:val="nil"/>
              <w:bottom w:val="nil"/>
            </w:tcBorders>
          </w:tcPr>
          <w:p w14:paraId="12F71EEC" w14:textId="77777777" w:rsidR="00B52DCC" w:rsidRDefault="00B52DCC">
            <w:pPr>
              <w:pStyle w:val="TableParagraph"/>
              <w:rPr>
                <w:sz w:val="18"/>
              </w:rPr>
            </w:pPr>
          </w:p>
        </w:tc>
        <w:tc>
          <w:tcPr>
            <w:tcW w:w="993" w:type="dxa"/>
            <w:tcBorders>
              <w:top w:val="nil"/>
              <w:bottom w:val="nil"/>
            </w:tcBorders>
          </w:tcPr>
          <w:p w14:paraId="2D6A115D" w14:textId="77777777" w:rsidR="00B52DCC" w:rsidRDefault="00916648">
            <w:pPr>
              <w:pStyle w:val="TableParagraph"/>
              <w:spacing w:line="229" w:lineRule="exact"/>
              <w:ind w:left="107"/>
              <w:rPr>
                <w:sz w:val="20"/>
              </w:rPr>
            </w:pPr>
            <w:r>
              <w:rPr>
                <w:sz w:val="20"/>
              </w:rPr>
              <w:t>7/1317-</w:t>
            </w:r>
          </w:p>
          <w:p w14:paraId="5928D727" w14:textId="77777777" w:rsidR="00B52DCC" w:rsidRDefault="00916648">
            <w:pPr>
              <w:pStyle w:val="TableParagraph"/>
              <w:spacing w:before="19"/>
              <w:ind w:left="107"/>
              <w:rPr>
                <w:sz w:val="20"/>
              </w:rPr>
            </w:pPr>
            <w:r>
              <w:rPr>
                <w:sz w:val="20"/>
              </w:rPr>
              <w:t>70-</w:t>
            </w:r>
          </w:p>
          <w:p w14:paraId="0ED2E01E" w14:textId="77777777" w:rsidR="00B52DCC" w:rsidRDefault="00916648">
            <w:pPr>
              <w:pStyle w:val="TableParagraph"/>
              <w:spacing w:before="18"/>
              <w:ind w:left="107"/>
              <w:rPr>
                <w:sz w:val="20"/>
              </w:rPr>
            </w:pPr>
            <w:r>
              <w:rPr>
                <w:sz w:val="20"/>
              </w:rPr>
              <w:t>0/1317-</w:t>
            </w:r>
          </w:p>
          <w:p w14:paraId="4AEC966C" w14:textId="77777777" w:rsidR="00B52DCC" w:rsidRDefault="00916648">
            <w:pPr>
              <w:pStyle w:val="TableParagraph"/>
              <w:spacing w:before="19"/>
              <w:ind w:left="107"/>
              <w:rPr>
                <w:sz w:val="20"/>
              </w:rPr>
            </w:pPr>
            <w:r>
              <w:rPr>
                <w:sz w:val="20"/>
              </w:rPr>
              <w:t>80-2</w:t>
            </w:r>
          </w:p>
        </w:tc>
        <w:tc>
          <w:tcPr>
            <w:tcW w:w="991" w:type="dxa"/>
            <w:tcBorders>
              <w:top w:val="nil"/>
              <w:bottom w:val="nil"/>
            </w:tcBorders>
          </w:tcPr>
          <w:p w14:paraId="71537790" w14:textId="77777777" w:rsidR="00B52DCC" w:rsidRDefault="00916648">
            <w:pPr>
              <w:pStyle w:val="TableParagraph"/>
              <w:spacing w:line="229" w:lineRule="exact"/>
              <w:ind w:left="107"/>
              <w:rPr>
                <w:sz w:val="20"/>
              </w:rPr>
            </w:pPr>
            <w:r>
              <w:rPr>
                <w:sz w:val="20"/>
              </w:rPr>
              <w:t>280-</w:t>
            </w:r>
          </w:p>
          <w:p w14:paraId="2A1EB059" w14:textId="77777777" w:rsidR="00B52DCC" w:rsidRDefault="00916648">
            <w:pPr>
              <w:pStyle w:val="TableParagraph"/>
              <w:spacing w:before="19"/>
              <w:ind w:left="107"/>
              <w:rPr>
                <w:sz w:val="20"/>
              </w:rPr>
            </w:pPr>
            <w:r>
              <w:rPr>
                <w:sz w:val="20"/>
              </w:rPr>
              <w:t>1/215-</w:t>
            </w:r>
          </w:p>
          <w:p w14:paraId="7660027F" w14:textId="77777777" w:rsidR="00B52DCC" w:rsidRDefault="00916648">
            <w:pPr>
              <w:pStyle w:val="TableParagraph"/>
              <w:spacing w:before="18"/>
              <w:ind w:left="107"/>
              <w:rPr>
                <w:sz w:val="20"/>
              </w:rPr>
            </w:pPr>
            <w:r>
              <w:rPr>
                <w:sz w:val="20"/>
              </w:rPr>
              <w:t>282-2</w:t>
            </w:r>
          </w:p>
        </w:tc>
        <w:tc>
          <w:tcPr>
            <w:tcW w:w="1709" w:type="dxa"/>
            <w:tcBorders>
              <w:top w:val="nil"/>
              <w:bottom w:val="nil"/>
            </w:tcBorders>
          </w:tcPr>
          <w:p w14:paraId="5C4CBCDE" w14:textId="77777777" w:rsidR="00B52DCC" w:rsidRDefault="00916648">
            <w:pPr>
              <w:pStyle w:val="TableParagraph"/>
              <w:spacing w:line="229" w:lineRule="exact"/>
              <w:ind w:left="108"/>
              <w:rPr>
                <w:sz w:val="20"/>
              </w:rPr>
            </w:pPr>
            <w:r>
              <w:rPr>
                <w:sz w:val="20"/>
              </w:rPr>
              <w:t>ürünleri</w:t>
            </w:r>
          </w:p>
          <w:p w14:paraId="06F67EDF" w14:textId="77777777" w:rsidR="00B52DCC" w:rsidRDefault="00916648">
            <w:pPr>
              <w:pStyle w:val="TableParagraph"/>
              <w:numPr>
                <w:ilvl w:val="0"/>
                <w:numId w:val="38"/>
              </w:numPr>
              <w:tabs>
                <w:tab w:val="left" w:pos="393"/>
              </w:tabs>
              <w:spacing w:before="178" w:line="261" w:lineRule="auto"/>
              <w:ind w:right="421" w:firstLine="0"/>
              <w:rPr>
                <w:sz w:val="20"/>
              </w:rPr>
            </w:pPr>
            <w:r>
              <w:rPr>
                <w:sz w:val="20"/>
              </w:rPr>
              <w:t xml:space="preserve">saç </w:t>
            </w:r>
            <w:r>
              <w:rPr>
                <w:spacing w:val="-3"/>
                <w:sz w:val="20"/>
              </w:rPr>
              <w:t xml:space="preserve">aerosol </w:t>
            </w:r>
            <w:r>
              <w:rPr>
                <w:sz w:val="20"/>
              </w:rPr>
              <w:t>sprey</w:t>
            </w:r>
            <w:r>
              <w:rPr>
                <w:spacing w:val="-7"/>
                <w:sz w:val="20"/>
              </w:rPr>
              <w:t xml:space="preserve"> </w:t>
            </w:r>
            <w:r>
              <w:rPr>
                <w:sz w:val="20"/>
              </w:rPr>
              <w:t>ürünleri</w:t>
            </w:r>
          </w:p>
          <w:p w14:paraId="396DEBE8" w14:textId="77777777" w:rsidR="00B52DCC" w:rsidRDefault="00916648">
            <w:pPr>
              <w:pStyle w:val="TableParagraph"/>
              <w:numPr>
                <w:ilvl w:val="0"/>
                <w:numId w:val="38"/>
              </w:numPr>
              <w:tabs>
                <w:tab w:val="left" w:pos="381"/>
              </w:tabs>
              <w:spacing w:before="156"/>
              <w:ind w:left="380" w:hanging="272"/>
              <w:rPr>
                <w:sz w:val="20"/>
              </w:rPr>
            </w:pPr>
            <w:r>
              <w:rPr>
                <w:sz w:val="20"/>
              </w:rPr>
              <w:t>Diğer</w:t>
            </w:r>
            <w:r>
              <w:rPr>
                <w:spacing w:val="-1"/>
                <w:sz w:val="20"/>
              </w:rPr>
              <w:t xml:space="preserve"> </w:t>
            </w:r>
            <w:r>
              <w:rPr>
                <w:sz w:val="20"/>
              </w:rPr>
              <w:t>ürünler</w:t>
            </w:r>
          </w:p>
        </w:tc>
        <w:tc>
          <w:tcPr>
            <w:tcW w:w="1700" w:type="dxa"/>
            <w:vMerge/>
            <w:tcBorders>
              <w:top w:val="nil"/>
            </w:tcBorders>
          </w:tcPr>
          <w:p w14:paraId="48FFF447" w14:textId="77777777" w:rsidR="00B52DCC" w:rsidRDefault="00B52DCC">
            <w:pPr>
              <w:rPr>
                <w:sz w:val="2"/>
                <w:szCs w:val="2"/>
              </w:rPr>
            </w:pPr>
          </w:p>
        </w:tc>
        <w:tc>
          <w:tcPr>
            <w:tcW w:w="2261" w:type="dxa"/>
            <w:tcBorders>
              <w:top w:val="nil"/>
              <w:bottom w:val="nil"/>
            </w:tcBorders>
          </w:tcPr>
          <w:p w14:paraId="1E4B2F32" w14:textId="77777777" w:rsidR="00B52DCC" w:rsidRDefault="00916648">
            <w:pPr>
              <w:pStyle w:val="TableParagraph"/>
              <w:spacing w:before="160" w:line="256" w:lineRule="auto"/>
              <w:ind w:left="108" w:right="123"/>
              <w:rPr>
                <w:sz w:val="20"/>
              </w:rPr>
            </w:pPr>
            <w:r>
              <w:rPr>
                <w:sz w:val="20"/>
              </w:rPr>
              <w:t>(c) Solunum yoluyla nihai kullanıcının</w:t>
            </w:r>
          </w:p>
          <w:p w14:paraId="455E5E1E" w14:textId="77777777" w:rsidR="00B52DCC" w:rsidRDefault="00916648">
            <w:pPr>
              <w:pStyle w:val="TableParagraph"/>
              <w:spacing w:before="4" w:line="256" w:lineRule="auto"/>
              <w:ind w:left="108"/>
              <w:rPr>
                <w:sz w:val="20"/>
              </w:rPr>
            </w:pPr>
            <w:r>
              <w:rPr>
                <w:sz w:val="20"/>
              </w:rPr>
              <w:t>akciğerlerinin maruz kalmasına neden</w:t>
            </w:r>
          </w:p>
          <w:p w14:paraId="504D6D47" w14:textId="77777777" w:rsidR="00B52DCC" w:rsidRDefault="00916648">
            <w:pPr>
              <w:pStyle w:val="TableParagraph"/>
              <w:spacing w:before="5" w:line="218" w:lineRule="exact"/>
              <w:ind w:left="108"/>
              <w:rPr>
                <w:sz w:val="20"/>
              </w:rPr>
            </w:pPr>
            <w:r>
              <w:rPr>
                <w:sz w:val="20"/>
              </w:rPr>
              <w:t>olabilecek</w:t>
            </w:r>
          </w:p>
        </w:tc>
        <w:tc>
          <w:tcPr>
            <w:tcW w:w="2693" w:type="dxa"/>
            <w:vMerge/>
            <w:tcBorders>
              <w:top w:val="nil"/>
            </w:tcBorders>
          </w:tcPr>
          <w:p w14:paraId="45662877" w14:textId="77777777" w:rsidR="00B52DCC" w:rsidRDefault="00B52DCC">
            <w:pPr>
              <w:rPr>
                <w:sz w:val="2"/>
                <w:szCs w:val="2"/>
              </w:rPr>
            </w:pPr>
          </w:p>
        </w:tc>
      </w:tr>
      <w:tr w:rsidR="00B52DCC" w14:paraId="707DFE12" w14:textId="77777777">
        <w:trPr>
          <w:trHeight w:val="238"/>
        </w:trPr>
        <w:tc>
          <w:tcPr>
            <w:tcW w:w="1416" w:type="dxa"/>
            <w:tcBorders>
              <w:top w:val="nil"/>
              <w:bottom w:val="nil"/>
            </w:tcBorders>
          </w:tcPr>
          <w:p w14:paraId="44065E0C" w14:textId="77777777" w:rsidR="00B52DCC" w:rsidRDefault="00B52DCC">
            <w:pPr>
              <w:pStyle w:val="TableParagraph"/>
              <w:rPr>
                <w:sz w:val="16"/>
              </w:rPr>
            </w:pPr>
          </w:p>
        </w:tc>
        <w:tc>
          <w:tcPr>
            <w:tcW w:w="1984" w:type="dxa"/>
            <w:tcBorders>
              <w:top w:val="nil"/>
              <w:bottom w:val="nil"/>
            </w:tcBorders>
          </w:tcPr>
          <w:p w14:paraId="4352CD19" w14:textId="77777777" w:rsidR="00B52DCC" w:rsidRDefault="00B52DCC">
            <w:pPr>
              <w:pStyle w:val="TableParagraph"/>
              <w:rPr>
                <w:sz w:val="16"/>
              </w:rPr>
            </w:pPr>
          </w:p>
        </w:tc>
        <w:tc>
          <w:tcPr>
            <w:tcW w:w="1704" w:type="dxa"/>
            <w:tcBorders>
              <w:top w:val="nil"/>
              <w:bottom w:val="nil"/>
            </w:tcBorders>
          </w:tcPr>
          <w:p w14:paraId="5A9310A5" w14:textId="77777777" w:rsidR="00B52DCC" w:rsidRDefault="00B52DCC">
            <w:pPr>
              <w:pStyle w:val="TableParagraph"/>
              <w:rPr>
                <w:sz w:val="16"/>
              </w:rPr>
            </w:pPr>
          </w:p>
        </w:tc>
        <w:tc>
          <w:tcPr>
            <w:tcW w:w="993" w:type="dxa"/>
            <w:tcBorders>
              <w:top w:val="nil"/>
              <w:bottom w:val="nil"/>
            </w:tcBorders>
          </w:tcPr>
          <w:p w14:paraId="56F27E9B" w14:textId="77777777" w:rsidR="00B52DCC" w:rsidRDefault="00B52DCC">
            <w:pPr>
              <w:pStyle w:val="TableParagraph"/>
              <w:rPr>
                <w:sz w:val="16"/>
              </w:rPr>
            </w:pPr>
          </w:p>
        </w:tc>
        <w:tc>
          <w:tcPr>
            <w:tcW w:w="991" w:type="dxa"/>
            <w:tcBorders>
              <w:top w:val="nil"/>
              <w:bottom w:val="nil"/>
            </w:tcBorders>
          </w:tcPr>
          <w:p w14:paraId="2FEFD308" w14:textId="77777777" w:rsidR="00B52DCC" w:rsidRDefault="00B52DCC">
            <w:pPr>
              <w:pStyle w:val="TableParagraph"/>
              <w:rPr>
                <w:sz w:val="16"/>
              </w:rPr>
            </w:pPr>
          </w:p>
        </w:tc>
        <w:tc>
          <w:tcPr>
            <w:tcW w:w="1709" w:type="dxa"/>
            <w:tcBorders>
              <w:top w:val="nil"/>
              <w:bottom w:val="nil"/>
            </w:tcBorders>
          </w:tcPr>
          <w:p w14:paraId="1E7FA1C4" w14:textId="77777777" w:rsidR="00B52DCC" w:rsidRDefault="00B52DCC">
            <w:pPr>
              <w:pStyle w:val="TableParagraph"/>
              <w:rPr>
                <w:sz w:val="16"/>
              </w:rPr>
            </w:pPr>
          </w:p>
        </w:tc>
        <w:tc>
          <w:tcPr>
            <w:tcW w:w="1700" w:type="dxa"/>
            <w:vMerge/>
            <w:tcBorders>
              <w:top w:val="nil"/>
            </w:tcBorders>
          </w:tcPr>
          <w:p w14:paraId="216D9719" w14:textId="77777777" w:rsidR="00B52DCC" w:rsidRDefault="00B52DCC">
            <w:pPr>
              <w:rPr>
                <w:sz w:val="2"/>
                <w:szCs w:val="2"/>
              </w:rPr>
            </w:pPr>
          </w:p>
        </w:tc>
        <w:tc>
          <w:tcPr>
            <w:tcW w:w="2261" w:type="dxa"/>
            <w:tcBorders>
              <w:top w:val="nil"/>
              <w:bottom w:val="nil"/>
            </w:tcBorders>
          </w:tcPr>
          <w:p w14:paraId="044A6B15" w14:textId="77777777" w:rsidR="00B52DCC" w:rsidRDefault="00916648">
            <w:pPr>
              <w:pStyle w:val="TableParagraph"/>
              <w:spacing w:line="218" w:lineRule="exact"/>
              <w:ind w:left="108"/>
              <w:rPr>
                <w:sz w:val="20"/>
              </w:rPr>
            </w:pPr>
            <w:r>
              <w:rPr>
                <w:sz w:val="20"/>
              </w:rPr>
              <w:t>uygulamalarda</w:t>
            </w:r>
          </w:p>
        </w:tc>
        <w:tc>
          <w:tcPr>
            <w:tcW w:w="2693" w:type="dxa"/>
            <w:vMerge/>
            <w:tcBorders>
              <w:top w:val="nil"/>
            </w:tcBorders>
          </w:tcPr>
          <w:p w14:paraId="35FAC5AB" w14:textId="77777777" w:rsidR="00B52DCC" w:rsidRDefault="00B52DCC">
            <w:pPr>
              <w:rPr>
                <w:sz w:val="2"/>
                <w:szCs w:val="2"/>
              </w:rPr>
            </w:pPr>
          </w:p>
        </w:tc>
      </w:tr>
      <w:tr w:rsidR="00B52DCC" w14:paraId="5B0A2A25" w14:textId="77777777">
        <w:trPr>
          <w:trHeight w:val="414"/>
        </w:trPr>
        <w:tc>
          <w:tcPr>
            <w:tcW w:w="1416" w:type="dxa"/>
            <w:tcBorders>
              <w:top w:val="nil"/>
            </w:tcBorders>
          </w:tcPr>
          <w:p w14:paraId="2C88E749" w14:textId="77777777" w:rsidR="00B52DCC" w:rsidRDefault="00B52DCC">
            <w:pPr>
              <w:pStyle w:val="TableParagraph"/>
              <w:rPr>
                <w:sz w:val="18"/>
              </w:rPr>
            </w:pPr>
          </w:p>
        </w:tc>
        <w:tc>
          <w:tcPr>
            <w:tcW w:w="1984" w:type="dxa"/>
            <w:tcBorders>
              <w:top w:val="nil"/>
            </w:tcBorders>
          </w:tcPr>
          <w:p w14:paraId="1B1DA0FB" w14:textId="77777777" w:rsidR="00B52DCC" w:rsidRDefault="00B52DCC">
            <w:pPr>
              <w:pStyle w:val="TableParagraph"/>
              <w:rPr>
                <w:sz w:val="18"/>
              </w:rPr>
            </w:pPr>
          </w:p>
        </w:tc>
        <w:tc>
          <w:tcPr>
            <w:tcW w:w="1704" w:type="dxa"/>
            <w:tcBorders>
              <w:top w:val="nil"/>
            </w:tcBorders>
          </w:tcPr>
          <w:p w14:paraId="5AB57F45" w14:textId="77777777" w:rsidR="00B52DCC" w:rsidRDefault="00B52DCC">
            <w:pPr>
              <w:pStyle w:val="TableParagraph"/>
              <w:rPr>
                <w:sz w:val="18"/>
              </w:rPr>
            </w:pPr>
          </w:p>
        </w:tc>
        <w:tc>
          <w:tcPr>
            <w:tcW w:w="993" w:type="dxa"/>
            <w:tcBorders>
              <w:top w:val="nil"/>
            </w:tcBorders>
          </w:tcPr>
          <w:p w14:paraId="7FE05BD8" w14:textId="77777777" w:rsidR="00B52DCC" w:rsidRDefault="00B52DCC">
            <w:pPr>
              <w:pStyle w:val="TableParagraph"/>
              <w:rPr>
                <w:sz w:val="18"/>
              </w:rPr>
            </w:pPr>
          </w:p>
        </w:tc>
        <w:tc>
          <w:tcPr>
            <w:tcW w:w="991" w:type="dxa"/>
            <w:tcBorders>
              <w:top w:val="nil"/>
            </w:tcBorders>
          </w:tcPr>
          <w:p w14:paraId="5D306F3E" w14:textId="77777777" w:rsidR="00B52DCC" w:rsidRDefault="00B52DCC">
            <w:pPr>
              <w:pStyle w:val="TableParagraph"/>
              <w:rPr>
                <w:sz w:val="18"/>
              </w:rPr>
            </w:pPr>
          </w:p>
        </w:tc>
        <w:tc>
          <w:tcPr>
            <w:tcW w:w="1709" w:type="dxa"/>
            <w:tcBorders>
              <w:top w:val="nil"/>
            </w:tcBorders>
          </w:tcPr>
          <w:p w14:paraId="26288E71" w14:textId="77777777" w:rsidR="00B52DCC" w:rsidRDefault="00B52DCC">
            <w:pPr>
              <w:pStyle w:val="TableParagraph"/>
              <w:rPr>
                <w:sz w:val="18"/>
              </w:rPr>
            </w:pPr>
          </w:p>
        </w:tc>
        <w:tc>
          <w:tcPr>
            <w:tcW w:w="1700" w:type="dxa"/>
            <w:vMerge/>
            <w:tcBorders>
              <w:top w:val="nil"/>
            </w:tcBorders>
          </w:tcPr>
          <w:p w14:paraId="7CED549F" w14:textId="77777777" w:rsidR="00B52DCC" w:rsidRDefault="00B52DCC">
            <w:pPr>
              <w:rPr>
                <w:sz w:val="2"/>
                <w:szCs w:val="2"/>
              </w:rPr>
            </w:pPr>
          </w:p>
        </w:tc>
        <w:tc>
          <w:tcPr>
            <w:tcW w:w="2261" w:type="dxa"/>
            <w:tcBorders>
              <w:top w:val="nil"/>
            </w:tcBorders>
          </w:tcPr>
          <w:p w14:paraId="37D45438" w14:textId="77777777" w:rsidR="00B52DCC" w:rsidRDefault="00916648">
            <w:pPr>
              <w:pStyle w:val="TableParagraph"/>
              <w:ind w:left="108"/>
              <w:rPr>
                <w:sz w:val="20"/>
              </w:rPr>
            </w:pPr>
            <w:r>
              <w:rPr>
                <w:sz w:val="20"/>
              </w:rPr>
              <w:t>kullanılmamalıdır.</w:t>
            </w:r>
          </w:p>
        </w:tc>
        <w:tc>
          <w:tcPr>
            <w:tcW w:w="2693" w:type="dxa"/>
            <w:vMerge/>
            <w:tcBorders>
              <w:top w:val="nil"/>
            </w:tcBorders>
          </w:tcPr>
          <w:p w14:paraId="67AFB6F1" w14:textId="77777777" w:rsidR="00B52DCC" w:rsidRDefault="00B52DCC">
            <w:pPr>
              <w:rPr>
                <w:sz w:val="2"/>
                <w:szCs w:val="2"/>
              </w:rPr>
            </w:pPr>
          </w:p>
        </w:tc>
      </w:tr>
      <w:tr w:rsidR="00B52DCC" w14:paraId="5B180BB5" w14:textId="77777777">
        <w:trPr>
          <w:trHeight w:val="231"/>
        </w:trPr>
        <w:tc>
          <w:tcPr>
            <w:tcW w:w="1416" w:type="dxa"/>
            <w:tcBorders>
              <w:bottom w:val="nil"/>
            </w:tcBorders>
          </w:tcPr>
          <w:p w14:paraId="2FFFAB2E" w14:textId="77777777" w:rsidR="00B52DCC" w:rsidRDefault="00916648">
            <w:pPr>
              <w:pStyle w:val="TableParagraph"/>
              <w:spacing w:line="211" w:lineRule="exact"/>
              <w:ind w:left="107"/>
              <w:rPr>
                <w:sz w:val="20"/>
              </w:rPr>
            </w:pPr>
            <w:r>
              <w:rPr>
                <w:sz w:val="20"/>
              </w:rPr>
              <w:t>322</w:t>
            </w:r>
          </w:p>
        </w:tc>
        <w:tc>
          <w:tcPr>
            <w:tcW w:w="1984" w:type="dxa"/>
            <w:tcBorders>
              <w:bottom w:val="nil"/>
            </w:tcBorders>
          </w:tcPr>
          <w:p w14:paraId="7E56C01A" w14:textId="77777777" w:rsidR="00B52DCC" w:rsidRDefault="00916648">
            <w:pPr>
              <w:pStyle w:val="TableParagraph"/>
              <w:spacing w:line="211" w:lineRule="exact"/>
              <w:ind w:left="105"/>
              <w:rPr>
                <w:sz w:val="20"/>
              </w:rPr>
            </w:pPr>
            <w:r>
              <w:rPr>
                <w:sz w:val="20"/>
              </w:rPr>
              <w:t>1,3-Dihidroksi-2-</w:t>
            </w:r>
          </w:p>
        </w:tc>
        <w:tc>
          <w:tcPr>
            <w:tcW w:w="1704" w:type="dxa"/>
            <w:tcBorders>
              <w:bottom w:val="nil"/>
            </w:tcBorders>
          </w:tcPr>
          <w:p w14:paraId="61148EB8" w14:textId="77777777" w:rsidR="00B52DCC" w:rsidRDefault="00916648">
            <w:pPr>
              <w:pStyle w:val="TableParagraph"/>
              <w:spacing w:line="211" w:lineRule="exact"/>
              <w:ind w:left="86" w:right="90"/>
              <w:jc w:val="center"/>
              <w:rPr>
                <w:sz w:val="20"/>
              </w:rPr>
            </w:pPr>
            <w:r>
              <w:rPr>
                <w:sz w:val="20"/>
              </w:rPr>
              <w:t>Dihydroxyacetone</w:t>
            </w:r>
          </w:p>
        </w:tc>
        <w:tc>
          <w:tcPr>
            <w:tcW w:w="993" w:type="dxa"/>
            <w:tcBorders>
              <w:bottom w:val="nil"/>
            </w:tcBorders>
          </w:tcPr>
          <w:p w14:paraId="6CB40A9F" w14:textId="77777777" w:rsidR="00B52DCC" w:rsidRDefault="00916648">
            <w:pPr>
              <w:pStyle w:val="TableParagraph"/>
              <w:spacing w:line="211" w:lineRule="exact"/>
              <w:ind w:left="107"/>
              <w:rPr>
                <w:sz w:val="20"/>
              </w:rPr>
            </w:pPr>
            <w:r>
              <w:rPr>
                <w:sz w:val="20"/>
              </w:rPr>
              <w:t>96-26-4</w:t>
            </w:r>
          </w:p>
        </w:tc>
        <w:tc>
          <w:tcPr>
            <w:tcW w:w="991" w:type="dxa"/>
            <w:tcBorders>
              <w:bottom w:val="nil"/>
            </w:tcBorders>
          </w:tcPr>
          <w:p w14:paraId="52087789" w14:textId="77777777" w:rsidR="00B52DCC" w:rsidRDefault="00916648">
            <w:pPr>
              <w:pStyle w:val="TableParagraph"/>
              <w:spacing w:line="211" w:lineRule="exact"/>
              <w:ind w:left="107"/>
              <w:rPr>
                <w:sz w:val="20"/>
              </w:rPr>
            </w:pPr>
            <w:r>
              <w:rPr>
                <w:sz w:val="20"/>
              </w:rPr>
              <w:t>202-494-</w:t>
            </w:r>
          </w:p>
        </w:tc>
        <w:tc>
          <w:tcPr>
            <w:tcW w:w="1709" w:type="dxa"/>
            <w:tcBorders>
              <w:bottom w:val="nil"/>
            </w:tcBorders>
          </w:tcPr>
          <w:p w14:paraId="29DEB3B0" w14:textId="77777777" w:rsidR="00B52DCC" w:rsidRDefault="00916648">
            <w:pPr>
              <w:pStyle w:val="TableParagraph"/>
              <w:spacing w:line="211" w:lineRule="exact"/>
              <w:ind w:left="108"/>
              <w:rPr>
                <w:sz w:val="20"/>
              </w:rPr>
            </w:pPr>
            <w:r>
              <w:rPr>
                <w:sz w:val="20"/>
              </w:rPr>
              <w:t>(a) Okside edici</w:t>
            </w:r>
          </w:p>
        </w:tc>
        <w:tc>
          <w:tcPr>
            <w:tcW w:w="1700" w:type="dxa"/>
            <w:tcBorders>
              <w:bottom w:val="nil"/>
            </w:tcBorders>
          </w:tcPr>
          <w:p w14:paraId="5FA03682" w14:textId="77777777" w:rsidR="00B52DCC" w:rsidRDefault="00916648">
            <w:pPr>
              <w:pStyle w:val="TableParagraph"/>
              <w:spacing w:line="211" w:lineRule="exact"/>
              <w:ind w:left="108"/>
              <w:rPr>
                <w:sz w:val="20"/>
              </w:rPr>
            </w:pPr>
            <w:r>
              <w:rPr>
                <w:sz w:val="20"/>
              </w:rPr>
              <w:t>(a) % 6,25</w:t>
            </w:r>
          </w:p>
        </w:tc>
        <w:tc>
          <w:tcPr>
            <w:tcW w:w="2261" w:type="dxa"/>
            <w:vMerge w:val="restart"/>
          </w:tcPr>
          <w:p w14:paraId="205815AF" w14:textId="77777777" w:rsidR="00B52DCC" w:rsidRDefault="00B52DCC">
            <w:pPr>
              <w:pStyle w:val="TableParagraph"/>
              <w:rPr>
                <w:sz w:val="18"/>
              </w:rPr>
            </w:pPr>
          </w:p>
        </w:tc>
        <w:tc>
          <w:tcPr>
            <w:tcW w:w="2693" w:type="dxa"/>
            <w:vMerge w:val="restart"/>
          </w:tcPr>
          <w:p w14:paraId="6E44A919" w14:textId="77777777" w:rsidR="00B52DCC" w:rsidRDefault="00B52DCC">
            <w:pPr>
              <w:pStyle w:val="TableParagraph"/>
              <w:rPr>
                <w:sz w:val="18"/>
              </w:rPr>
            </w:pPr>
          </w:p>
        </w:tc>
      </w:tr>
      <w:tr w:rsidR="00B52DCC" w14:paraId="2F60BC03" w14:textId="77777777">
        <w:trPr>
          <w:trHeight w:val="486"/>
        </w:trPr>
        <w:tc>
          <w:tcPr>
            <w:tcW w:w="1416" w:type="dxa"/>
            <w:tcBorders>
              <w:top w:val="nil"/>
              <w:bottom w:val="nil"/>
            </w:tcBorders>
          </w:tcPr>
          <w:p w14:paraId="448600AF" w14:textId="77777777" w:rsidR="00B52DCC" w:rsidRDefault="00B52DCC">
            <w:pPr>
              <w:pStyle w:val="TableParagraph"/>
              <w:rPr>
                <w:sz w:val="18"/>
              </w:rPr>
            </w:pPr>
          </w:p>
        </w:tc>
        <w:tc>
          <w:tcPr>
            <w:tcW w:w="1984" w:type="dxa"/>
            <w:tcBorders>
              <w:top w:val="nil"/>
              <w:bottom w:val="nil"/>
            </w:tcBorders>
          </w:tcPr>
          <w:p w14:paraId="63D522EC" w14:textId="77777777" w:rsidR="00B52DCC" w:rsidRDefault="00916648">
            <w:pPr>
              <w:pStyle w:val="TableParagraph"/>
              <w:spacing w:line="229" w:lineRule="exact"/>
              <w:ind w:left="105"/>
              <w:rPr>
                <w:sz w:val="20"/>
              </w:rPr>
            </w:pPr>
            <w:r>
              <w:rPr>
                <w:sz w:val="20"/>
              </w:rPr>
              <w:t>propanon</w:t>
            </w:r>
          </w:p>
        </w:tc>
        <w:tc>
          <w:tcPr>
            <w:tcW w:w="1704" w:type="dxa"/>
            <w:tcBorders>
              <w:top w:val="nil"/>
              <w:bottom w:val="nil"/>
            </w:tcBorders>
          </w:tcPr>
          <w:p w14:paraId="02A9A06A" w14:textId="77777777" w:rsidR="00B52DCC" w:rsidRDefault="00B52DCC">
            <w:pPr>
              <w:pStyle w:val="TableParagraph"/>
              <w:rPr>
                <w:sz w:val="18"/>
              </w:rPr>
            </w:pPr>
          </w:p>
        </w:tc>
        <w:tc>
          <w:tcPr>
            <w:tcW w:w="993" w:type="dxa"/>
            <w:tcBorders>
              <w:top w:val="nil"/>
              <w:bottom w:val="nil"/>
            </w:tcBorders>
          </w:tcPr>
          <w:p w14:paraId="407BAC78" w14:textId="77777777" w:rsidR="00B52DCC" w:rsidRDefault="00B52DCC">
            <w:pPr>
              <w:pStyle w:val="TableParagraph"/>
              <w:rPr>
                <w:sz w:val="18"/>
              </w:rPr>
            </w:pPr>
          </w:p>
        </w:tc>
        <w:tc>
          <w:tcPr>
            <w:tcW w:w="991" w:type="dxa"/>
            <w:tcBorders>
              <w:top w:val="nil"/>
              <w:bottom w:val="nil"/>
            </w:tcBorders>
          </w:tcPr>
          <w:p w14:paraId="639446A5" w14:textId="77777777" w:rsidR="00B52DCC" w:rsidRDefault="00916648">
            <w:pPr>
              <w:pStyle w:val="TableParagraph"/>
              <w:spacing w:line="229" w:lineRule="exact"/>
              <w:ind w:left="107"/>
              <w:rPr>
                <w:sz w:val="20"/>
              </w:rPr>
            </w:pPr>
            <w:r>
              <w:rPr>
                <w:w w:val="99"/>
                <w:sz w:val="20"/>
              </w:rPr>
              <w:t>5</w:t>
            </w:r>
          </w:p>
        </w:tc>
        <w:tc>
          <w:tcPr>
            <w:tcW w:w="1709" w:type="dxa"/>
            <w:tcBorders>
              <w:top w:val="nil"/>
              <w:bottom w:val="nil"/>
            </w:tcBorders>
          </w:tcPr>
          <w:p w14:paraId="4A670A9F" w14:textId="77777777" w:rsidR="00B52DCC" w:rsidRDefault="00916648">
            <w:pPr>
              <w:pStyle w:val="TableParagraph"/>
              <w:spacing w:line="229" w:lineRule="exact"/>
              <w:ind w:left="108"/>
              <w:rPr>
                <w:sz w:val="20"/>
              </w:rPr>
            </w:pPr>
            <w:r>
              <w:rPr>
                <w:sz w:val="20"/>
              </w:rPr>
              <w:t>olmayan saç</w:t>
            </w:r>
          </w:p>
          <w:p w14:paraId="6E0F5811" w14:textId="77777777" w:rsidR="00B52DCC" w:rsidRDefault="00916648">
            <w:pPr>
              <w:pStyle w:val="TableParagraph"/>
              <w:spacing w:before="19" w:line="218" w:lineRule="exact"/>
              <w:ind w:left="108"/>
              <w:rPr>
                <w:sz w:val="20"/>
              </w:rPr>
            </w:pPr>
            <w:r>
              <w:rPr>
                <w:sz w:val="20"/>
              </w:rPr>
              <w:t>boyalarında</w:t>
            </w:r>
          </w:p>
        </w:tc>
        <w:tc>
          <w:tcPr>
            <w:tcW w:w="1700" w:type="dxa"/>
            <w:tcBorders>
              <w:top w:val="nil"/>
              <w:bottom w:val="nil"/>
            </w:tcBorders>
          </w:tcPr>
          <w:p w14:paraId="5DB26A00" w14:textId="77777777" w:rsidR="00B52DCC" w:rsidRDefault="00916648">
            <w:pPr>
              <w:pStyle w:val="TableParagraph"/>
              <w:spacing w:before="160"/>
              <w:ind w:left="108"/>
              <w:rPr>
                <w:sz w:val="20"/>
              </w:rPr>
            </w:pPr>
            <w:r>
              <w:rPr>
                <w:sz w:val="20"/>
              </w:rPr>
              <w:t>(b) %10</w:t>
            </w:r>
          </w:p>
        </w:tc>
        <w:tc>
          <w:tcPr>
            <w:tcW w:w="2261" w:type="dxa"/>
            <w:vMerge/>
            <w:tcBorders>
              <w:top w:val="nil"/>
            </w:tcBorders>
          </w:tcPr>
          <w:p w14:paraId="20997C83" w14:textId="77777777" w:rsidR="00B52DCC" w:rsidRDefault="00B52DCC">
            <w:pPr>
              <w:rPr>
                <w:sz w:val="2"/>
                <w:szCs w:val="2"/>
              </w:rPr>
            </w:pPr>
          </w:p>
        </w:tc>
        <w:tc>
          <w:tcPr>
            <w:tcW w:w="2693" w:type="dxa"/>
            <w:vMerge/>
            <w:tcBorders>
              <w:top w:val="nil"/>
            </w:tcBorders>
          </w:tcPr>
          <w:p w14:paraId="3B4A6064" w14:textId="77777777" w:rsidR="00B52DCC" w:rsidRDefault="00B52DCC">
            <w:pPr>
              <w:rPr>
                <w:sz w:val="2"/>
                <w:szCs w:val="2"/>
              </w:rPr>
            </w:pPr>
          </w:p>
        </w:tc>
      </w:tr>
      <w:tr w:rsidR="00B52DCC" w14:paraId="38CC34DC" w14:textId="77777777">
        <w:trPr>
          <w:trHeight w:val="237"/>
        </w:trPr>
        <w:tc>
          <w:tcPr>
            <w:tcW w:w="1416" w:type="dxa"/>
            <w:tcBorders>
              <w:top w:val="nil"/>
              <w:bottom w:val="nil"/>
            </w:tcBorders>
          </w:tcPr>
          <w:p w14:paraId="2D199735" w14:textId="77777777" w:rsidR="00B52DCC" w:rsidRDefault="00B52DCC">
            <w:pPr>
              <w:pStyle w:val="TableParagraph"/>
              <w:rPr>
                <w:sz w:val="16"/>
              </w:rPr>
            </w:pPr>
          </w:p>
        </w:tc>
        <w:tc>
          <w:tcPr>
            <w:tcW w:w="1984" w:type="dxa"/>
            <w:tcBorders>
              <w:top w:val="nil"/>
              <w:bottom w:val="nil"/>
            </w:tcBorders>
          </w:tcPr>
          <w:p w14:paraId="49CA971B" w14:textId="77777777" w:rsidR="00B52DCC" w:rsidRDefault="00B52DCC">
            <w:pPr>
              <w:pStyle w:val="TableParagraph"/>
              <w:rPr>
                <w:sz w:val="16"/>
              </w:rPr>
            </w:pPr>
          </w:p>
        </w:tc>
        <w:tc>
          <w:tcPr>
            <w:tcW w:w="1704" w:type="dxa"/>
            <w:tcBorders>
              <w:top w:val="nil"/>
              <w:bottom w:val="nil"/>
            </w:tcBorders>
          </w:tcPr>
          <w:p w14:paraId="7C13D241" w14:textId="77777777" w:rsidR="00B52DCC" w:rsidRDefault="00B52DCC">
            <w:pPr>
              <w:pStyle w:val="TableParagraph"/>
              <w:rPr>
                <w:sz w:val="16"/>
              </w:rPr>
            </w:pPr>
          </w:p>
        </w:tc>
        <w:tc>
          <w:tcPr>
            <w:tcW w:w="993" w:type="dxa"/>
            <w:tcBorders>
              <w:top w:val="nil"/>
              <w:bottom w:val="nil"/>
            </w:tcBorders>
          </w:tcPr>
          <w:p w14:paraId="1F75F396" w14:textId="77777777" w:rsidR="00B52DCC" w:rsidRDefault="00B52DCC">
            <w:pPr>
              <w:pStyle w:val="TableParagraph"/>
              <w:rPr>
                <w:sz w:val="16"/>
              </w:rPr>
            </w:pPr>
          </w:p>
        </w:tc>
        <w:tc>
          <w:tcPr>
            <w:tcW w:w="991" w:type="dxa"/>
            <w:tcBorders>
              <w:top w:val="nil"/>
              <w:bottom w:val="nil"/>
            </w:tcBorders>
          </w:tcPr>
          <w:p w14:paraId="0B0E9198" w14:textId="77777777" w:rsidR="00B52DCC" w:rsidRDefault="00B52DCC">
            <w:pPr>
              <w:pStyle w:val="TableParagraph"/>
              <w:rPr>
                <w:sz w:val="16"/>
              </w:rPr>
            </w:pPr>
          </w:p>
        </w:tc>
        <w:tc>
          <w:tcPr>
            <w:tcW w:w="1709" w:type="dxa"/>
            <w:tcBorders>
              <w:top w:val="nil"/>
              <w:bottom w:val="nil"/>
            </w:tcBorders>
          </w:tcPr>
          <w:p w14:paraId="48F42E5D" w14:textId="77777777" w:rsidR="00B52DCC" w:rsidRDefault="00916648">
            <w:pPr>
              <w:pStyle w:val="TableParagraph"/>
              <w:spacing w:line="217" w:lineRule="exact"/>
              <w:ind w:left="108"/>
              <w:rPr>
                <w:sz w:val="20"/>
              </w:rPr>
            </w:pPr>
            <w:r>
              <w:rPr>
                <w:sz w:val="20"/>
              </w:rPr>
              <w:t>kullanılan saç</w:t>
            </w:r>
          </w:p>
        </w:tc>
        <w:tc>
          <w:tcPr>
            <w:tcW w:w="1700" w:type="dxa"/>
            <w:tcBorders>
              <w:top w:val="nil"/>
              <w:bottom w:val="nil"/>
            </w:tcBorders>
          </w:tcPr>
          <w:p w14:paraId="5AA37DD3" w14:textId="77777777" w:rsidR="00B52DCC" w:rsidRDefault="00B52DCC">
            <w:pPr>
              <w:pStyle w:val="TableParagraph"/>
              <w:rPr>
                <w:sz w:val="16"/>
              </w:rPr>
            </w:pPr>
          </w:p>
        </w:tc>
        <w:tc>
          <w:tcPr>
            <w:tcW w:w="2261" w:type="dxa"/>
            <w:vMerge/>
            <w:tcBorders>
              <w:top w:val="nil"/>
            </w:tcBorders>
          </w:tcPr>
          <w:p w14:paraId="4D1EF1E6" w14:textId="77777777" w:rsidR="00B52DCC" w:rsidRDefault="00B52DCC">
            <w:pPr>
              <w:rPr>
                <w:sz w:val="2"/>
                <w:szCs w:val="2"/>
              </w:rPr>
            </w:pPr>
          </w:p>
        </w:tc>
        <w:tc>
          <w:tcPr>
            <w:tcW w:w="2693" w:type="dxa"/>
            <w:vMerge/>
            <w:tcBorders>
              <w:top w:val="nil"/>
            </w:tcBorders>
          </w:tcPr>
          <w:p w14:paraId="3732F420" w14:textId="77777777" w:rsidR="00B52DCC" w:rsidRDefault="00B52DCC">
            <w:pPr>
              <w:rPr>
                <w:sz w:val="2"/>
                <w:szCs w:val="2"/>
              </w:rPr>
            </w:pPr>
          </w:p>
        </w:tc>
      </w:tr>
      <w:tr w:rsidR="00B52DCC" w14:paraId="20BD851D" w14:textId="77777777">
        <w:trPr>
          <w:trHeight w:val="318"/>
        </w:trPr>
        <w:tc>
          <w:tcPr>
            <w:tcW w:w="1416" w:type="dxa"/>
            <w:tcBorders>
              <w:top w:val="nil"/>
              <w:bottom w:val="nil"/>
            </w:tcBorders>
          </w:tcPr>
          <w:p w14:paraId="0D14AF78" w14:textId="77777777" w:rsidR="00B52DCC" w:rsidRDefault="00B52DCC">
            <w:pPr>
              <w:pStyle w:val="TableParagraph"/>
              <w:rPr>
                <w:sz w:val="18"/>
              </w:rPr>
            </w:pPr>
          </w:p>
        </w:tc>
        <w:tc>
          <w:tcPr>
            <w:tcW w:w="1984" w:type="dxa"/>
            <w:tcBorders>
              <w:top w:val="nil"/>
              <w:bottom w:val="nil"/>
            </w:tcBorders>
          </w:tcPr>
          <w:p w14:paraId="6D9C565F" w14:textId="77777777" w:rsidR="00B52DCC" w:rsidRDefault="00B52DCC">
            <w:pPr>
              <w:pStyle w:val="TableParagraph"/>
              <w:rPr>
                <w:sz w:val="18"/>
              </w:rPr>
            </w:pPr>
          </w:p>
        </w:tc>
        <w:tc>
          <w:tcPr>
            <w:tcW w:w="1704" w:type="dxa"/>
            <w:tcBorders>
              <w:top w:val="nil"/>
              <w:bottom w:val="nil"/>
            </w:tcBorders>
          </w:tcPr>
          <w:p w14:paraId="21AA7B2A" w14:textId="77777777" w:rsidR="00B52DCC" w:rsidRDefault="00B52DCC">
            <w:pPr>
              <w:pStyle w:val="TableParagraph"/>
              <w:rPr>
                <w:sz w:val="18"/>
              </w:rPr>
            </w:pPr>
          </w:p>
        </w:tc>
        <w:tc>
          <w:tcPr>
            <w:tcW w:w="993" w:type="dxa"/>
            <w:tcBorders>
              <w:top w:val="nil"/>
              <w:bottom w:val="nil"/>
            </w:tcBorders>
          </w:tcPr>
          <w:p w14:paraId="2443CF74" w14:textId="77777777" w:rsidR="00B52DCC" w:rsidRDefault="00B52DCC">
            <w:pPr>
              <w:pStyle w:val="TableParagraph"/>
              <w:rPr>
                <w:sz w:val="18"/>
              </w:rPr>
            </w:pPr>
          </w:p>
        </w:tc>
        <w:tc>
          <w:tcPr>
            <w:tcW w:w="991" w:type="dxa"/>
            <w:tcBorders>
              <w:top w:val="nil"/>
              <w:bottom w:val="nil"/>
            </w:tcBorders>
          </w:tcPr>
          <w:p w14:paraId="587A5CC5" w14:textId="77777777" w:rsidR="00B52DCC" w:rsidRDefault="00B52DCC">
            <w:pPr>
              <w:pStyle w:val="TableParagraph"/>
              <w:rPr>
                <w:sz w:val="18"/>
              </w:rPr>
            </w:pPr>
          </w:p>
        </w:tc>
        <w:tc>
          <w:tcPr>
            <w:tcW w:w="1709" w:type="dxa"/>
            <w:tcBorders>
              <w:top w:val="nil"/>
              <w:bottom w:val="nil"/>
            </w:tcBorders>
          </w:tcPr>
          <w:p w14:paraId="6945E448" w14:textId="77777777" w:rsidR="00B52DCC" w:rsidRDefault="00916648">
            <w:pPr>
              <w:pStyle w:val="TableParagraph"/>
              <w:spacing w:line="229" w:lineRule="exact"/>
              <w:ind w:left="108"/>
              <w:rPr>
                <w:sz w:val="20"/>
              </w:rPr>
            </w:pPr>
            <w:r>
              <w:rPr>
                <w:sz w:val="20"/>
              </w:rPr>
              <w:t>boya maddeleri</w:t>
            </w:r>
          </w:p>
        </w:tc>
        <w:tc>
          <w:tcPr>
            <w:tcW w:w="1700" w:type="dxa"/>
            <w:tcBorders>
              <w:top w:val="nil"/>
              <w:bottom w:val="nil"/>
            </w:tcBorders>
          </w:tcPr>
          <w:p w14:paraId="39537B85" w14:textId="77777777" w:rsidR="00B52DCC" w:rsidRDefault="00B52DCC">
            <w:pPr>
              <w:pStyle w:val="TableParagraph"/>
              <w:rPr>
                <w:sz w:val="18"/>
              </w:rPr>
            </w:pPr>
          </w:p>
        </w:tc>
        <w:tc>
          <w:tcPr>
            <w:tcW w:w="2261" w:type="dxa"/>
            <w:vMerge/>
            <w:tcBorders>
              <w:top w:val="nil"/>
            </w:tcBorders>
          </w:tcPr>
          <w:p w14:paraId="52B65D3B" w14:textId="77777777" w:rsidR="00B52DCC" w:rsidRDefault="00B52DCC">
            <w:pPr>
              <w:rPr>
                <w:sz w:val="2"/>
                <w:szCs w:val="2"/>
              </w:rPr>
            </w:pPr>
          </w:p>
        </w:tc>
        <w:tc>
          <w:tcPr>
            <w:tcW w:w="2693" w:type="dxa"/>
            <w:vMerge/>
            <w:tcBorders>
              <w:top w:val="nil"/>
            </w:tcBorders>
          </w:tcPr>
          <w:p w14:paraId="392377F3" w14:textId="77777777" w:rsidR="00B52DCC" w:rsidRDefault="00B52DCC">
            <w:pPr>
              <w:rPr>
                <w:sz w:val="2"/>
                <w:szCs w:val="2"/>
              </w:rPr>
            </w:pPr>
          </w:p>
        </w:tc>
      </w:tr>
      <w:tr w:rsidR="00B52DCC" w14:paraId="666FB792" w14:textId="77777777">
        <w:trPr>
          <w:trHeight w:val="318"/>
        </w:trPr>
        <w:tc>
          <w:tcPr>
            <w:tcW w:w="1416" w:type="dxa"/>
            <w:tcBorders>
              <w:top w:val="nil"/>
              <w:bottom w:val="nil"/>
            </w:tcBorders>
          </w:tcPr>
          <w:p w14:paraId="21A8693A" w14:textId="77777777" w:rsidR="00B52DCC" w:rsidRDefault="00B52DCC">
            <w:pPr>
              <w:pStyle w:val="TableParagraph"/>
              <w:rPr>
                <w:sz w:val="18"/>
              </w:rPr>
            </w:pPr>
          </w:p>
        </w:tc>
        <w:tc>
          <w:tcPr>
            <w:tcW w:w="1984" w:type="dxa"/>
            <w:tcBorders>
              <w:top w:val="nil"/>
              <w:bottom w:val="nil"/>
            </w:tcBorders>
          </w:tcPr>
          <w:p w14:paraId="54D998AE" w14:textId="77777777" w:rsidR="00B52DCC" w:rsidRDefault="00B52DCC">
            <w:pPr>
              <w:pStyle w:val="TableParagraph"/>
              <w:rPr>
                <w:sz w:val="18"/>
              </w:rPr>
            </w:pPr>
          </w:p>
        </w:tc>
        <w:tc>
          <w:tcPr>
            <w:tcW w:w="1704" w:type="dxa"/>
            <w:tcBorders>
              <w:top w:val="nil"/>
              <w:bottom w:val="nil"/>
            </w:tcBorders>
          </w:tcPr>
          <w:p w14:paraId="3AC33768" w14:textId="77777777" w:rsidR="00B52DCC" w:rsidRDefault="00B52DCC">
            <w:pPr>
              <w:pStyle w:val="TableParagraph"/>
              <w:rPr>
                <w:sz w:val="18"/>
              </w:rPr>
            </w:pPr>
          </w:p>
        </w:tc>
        <w:tc>
          <w:tcPr>
            <w:tcW w:w="993" w:type="dxa"/>
            <w:tcBorders>
              <w:top w:val="nil"/>
              <w:bottom w:val="nil"/>
            </w:tcBorders>
          </w:tcPr>
          <w:p w14:paraId="6E3175B5" w14:textId="77777777" w:rsidR="00B52DCC" w:rsidRDefault="00B52DCC">
            <w:pPr>
              <w:pStyle w:val="TableParagraph"/>
              <w:rPr>
                <w:sz w:val="18"/>
              </w:rPr>
            </w:pPr>
          </w:p>
        </w:tc>
        <w:tc>
          <w:tcPr>
            <w:tcW w:w="991" w:type="dxa"/>
            <w:tcBorders>
              <w:top w:val="nil"/>
              <w:bottom w:val="nil"/>
            </w:tcBorders>
          </w:tcPr>
          <w:p w14:paraId="7A7D944A" w14:textId="77777777" w:rsidR="00B52DCC" w:rsidRDefault="00B52DCC">
            <w:pPr>
              <w:pStyle w:val="TableParagraph"/>
              <w:rPr>
                <w:sz w:val="18"/>
              </w:rPr>
            </w:pPr>
          </w:p>
        </w:tc>
        <w:tc>
          <w:tcPr>
            <w:tcW w:w="1709" w:type="dxa"/>
            <w:tcBorders>
              <w:top w:val="nil"/>
              <w:bottom w:val="nil"/>
            </w:tcBorders>
          </w:tcPr>
          <w:p w14:paraId="3EAEDEAF" w14:textId="77777777" w:rsidR="00B52DCC" w:rsidRDefault="00916648">
            <w:pPr>
              <w:pStyle w:val="TableParagraph"/>
              <w:spacing w:before="81" w:line="218" w:lineRule="exact"/>
              <w:ind w:left="108"/>
              <w:rPr>
                <w:sz w:val="20"/>
              </w:rPr>
            </w:pPr>
            <w:r>
              <w:rPr>
                <w:sz w:val="20"/>
              </w:rPr>
              <w:t>(b) Otobronzan</w:t>
            </w:r>
          </w:p>
        </w:tc>
        <w:tc>
          <w:tcPr>
            <w:tcW w:w="1700" w:type="dxa"/>
            <w:tcBorders>
              <w:top w:val="nil"/>
              <w:bottom w:val="nil"/>
            </w:tcBorders>
          </w:tcPr>
          <w:p w14:paraId="55A1A688" w14:textId="77777777" w:rsidR="00B52DCC" w:rsidRDefault="00B52DCC">
            <w:pPr>
              <w:pStyle w:val="TableParagraph"/>
              <w:rPr>
                <w:sz w:val="18"/>
              </w:rPr>
            </w:pPr>
          </w:p>
        </w:tc>
        <w:tc>
          <w:tcPr>
            <w:tcW w:w="2261" w:type="dxa"/>
            <w:vMerge/>
            <w:tcBorders>
              <w:top w:val="nil"/>
            </w:tcBorders>
          </w:tcPr>
          <w:p w14:paraId="357E89C5" w14:textId="77777777" w:rsidR="00B52DCC" w:rsidRDefault="00B52DCC">
            <w:pPr>
              <w:rPr>
                <w:sz w:val="2"/>
                <w:szCs w:val="2"/>
              </w:rPr>
            </w:pPr>
          </w:p>
        </w:tc>
        <w:tc>
          <w:tcPr>
            <w:tcW w:w="2693" w:type="dxa"/>
            <w:vMerge/>
            <w:tcBorders>
              <w:top w:val="nil"/>
            </w:tcBorders>
          </w:tcPr>
          <w:p w14:paraId="527826A7" w14:textId="77777777" w:rsidR="00B52DCC" w:rsidRDefault="00B52DCC">
            <w:pPr>
              <w:rPr>
                <w:sz w:val="2"/>
                <w:szCs w:val="2"/>
              </w:rPr>
            </w:pPr>
          </w:p>
        </w:tc>
      </w:tr>
      <w:tr w:rsidR="00B52DCC" w14:paraId="758C55E6" w14:textId="77777777">
        <w:trPr>
          <w:trHeight w:val="413"/>
        </w:trPr>
        <w:tc>
          <w:tcPr>
            <w:tcW w:w="1416" w:type="dxa"/>
            <w:tcBorders>
              <w:top w:val="nil"/>
            </w:tcBorders>
          </w:tcPr>
          <w:p w14:paraId="66E2533F" w14:textId="77777777" w:rsidR="00B52DCC" w:rsidRDefault="00B52DCC">
            <w:pPr>
              <w:pStyle w:val="TableParagraph"/>
              <w:rPr>
                <w:sz w:val="18"/>
              </w:rPr>
            </w:pPr>
          </w:p>
        </w:tc>
        <w:tc>
          <w:tcPr>
            <w:tcW w:w="1984" w:type="dxa"/>
            <w:tcBorders>
              <w:top w:val="nil"/>
            </w:tcBorders>
          </w:tcPr>
          <w:p w14:paraId="13A097B8" w14:textId="77777777" w:rsidR="00B52DCC" w:rsidRDefault="00B52DCC">
            <w:pPr>
              <w:pStyle w:val="TableParagraph"/>
              <w:rPr>
                <w:sz w:val="18"/>
              </w:rPr>
            </w:pPr>
          </w:p>
        </w:tc>
        <w:tc>
          <w:tcPr>
            <w:tcW w:w="1704" w:type="dxa"/>
            <w:tcBorders>
              <w:top w:val="nil"/>
            </w:tcBorders>
          </w:tcPr>
          <w:p w14:paraId="12E91CAD" w14:textId="77777777" w:rsidR="00B52DCC" w:rsidRDefault="00B52DCC">
            <w:pPr>
              <w:pStyle w:val="TableParagraph"/>
              <w:rPr>
                <w:sz w:val="18"/>
              </w:rPr>
            </w:pPr>
          </w:p>
        </w:tc>
        <w:tc>
          <w:tcPr>
            <w:tcW w:w="993" w:type="dxa"/>
            <w:tcBorders>
              <w:top w:val="nil"/>
            </w:tcBorders>
          </w:tcPr>
          <w:p w14:paraId="13FDE07B" w14:textId="77777777" w:rsidR="00B52DCC" w:rsidRDefault="00B52DCC">
            <w:pPr>
              <w:pStyle w:val="TableParagraph"/>
              <w:rPr>
                <w:sz w:val="18"/>
              </w:rPr>
            </w:pPr>
          </w:p>
        </w:tc>
        <w:tc>
          <w:tcPr>
            <w:tcW w:w="991" w:type="dxa"/>
            <w:tcBorders>
              <w:top w:val="nil"/>
            </w:tcBorders>
          </w:tcPr>
          <w:p w14:paraId="0D999B0A" w14:textId="77777777" w:rsidR="00B52DCC" w:rsidRDefault="00B52DCC">
            <w:pPr>
              <w:pStyle w:val="TableParagraph"/>
              <w:rPr>
                <w:sz w:val="18"/>
              </w:rPr>
            </w:pPr>
          </w:p>
        </w:tc>
        <w:tc>
          <w:tcPr>
            <w:tcW w:w="1709" w:type="dxa"/>
            <w:tcBorders>
              <w:top w:val="nil"/>
            </w:tcBorders>
          </w:tcPr>
          <w:p w14:paraId="58DD85A1" w14:textId="77777777" w:rsidR="00B52DCC" w:rsidRDefault="00916648">
            <w:pPr>
              <w:pStyle w:val="TableParagraph"/>
              <w:spacing w:line="229" w:lineRule="exact"/>
              <w:ind w:left="108"/>
              <w:rPr>
                <w:sz w:val="20"/>
              </w:rPr>
            </w:pPr>
            <w:r>
              <w:rPr>
                <w:sz w:val="20"/>
              </w:rPr>
              <w:t>ürünler</w:t>
            </w:r>
          </w:p>
        </w:tc>
        <w:tc>
          <w:tcPr>
            <w:tcW w:w="1700" w:type="dxa"/>
            <w:tcBorders>
              <w:top w:val="nil"/>
            </w:tcBorders>
          </w:tcPr>
          <w:p w14:paraId="455C57C4" w14:textId="77777777" w:rsidR="00B52DCC" w:rsidRDefault="00B52DCC">
            <w:pPr>
              <w:pStyle w:val="TableParagraph"/>
              <w:rPr>
                <w:sz w:val="18"/>
              </w:rPr>
            </w:pPr>
          </w:p>
        </w:tc>
        <w:tc>
          <w:tcPr>
            <w:tcW w:w="2261" w:type="dxa"/>
            <w:vMerge/>
            <w:tcBorders>
              <w:top w:val="nil"/>
            </w:tcBorders>
          </w:tcPr>
          <w:p w14:paraId="029FD1B9" w14:textId="77777777" w:rsidR="00B52DCC" w:rsidRDefault="00B52DCC">
            <w:pPr>
              <w:rPr>
                <w:sz w:val="2"/>
                <w:szCs w:val="2"/>
              </w:rPr>
            </w:pPr>
          </w:p>
        </w:tc>
        <w:tc>
          <w:tcPr>
            <w:tcW w:w="2693" w:type="dxa"/>
            <w:vMerge/>
            <w:tcBorders>
              <w:top w:val="nil"/>
            </w:tcBorders>
          </w:tcPr>
          <w:p w14:paraId="483D5FAD" w14:textId="77777777" w:rsidR="00B52DCC" w:rsidRDefault="00B52DCC">
            <w:pPr>
              <w:rPr>
                <w:sz w:val="2"/>
                <w:szCs w:val="2"/>
              </w:rPr>
            </w:pPr>
          </w:p>
        </w:tc>
      </w:tr>
      <w:tr w:rsidR="00B52DCC" w14:paraId="70C5396F" w14:textId="77777777">
        <w:trPr>
          <w:trHeight w:val="228"/>
        </w:trPr>
        <w:tc>
          <w:tcPr>
            <w:tcW w:w="1416" w:type="dxa"/>
            <w:tcBorders>
              <w:bottom w:val="nil"/>
            </w:tcBorders>
          </w:tcPr>
          <w:p w14:paraId="23C85889" w14:textId="77777777" w:rsidR="00B52DCC" w:rsidRDefault="00916648">
            <w:pPr>
              <w:pStyle w:val="TableParagraph"/>
              <w:spacing w:line="209" w:lineRule="exact"/>
              <w:ind w:left="107"/>
              <w:rPr>
                <w:sz w:val="20"/>
              </w:rPr>
            </w:pPr>
            <w:r>
              <w:rPr>
                <w:sz w:val="20"/>
              </w:rPr>
              <w:t>323</w:t>
            </w:r>
          </w:p>
        </w:tc>
        <w:tc>
          <w:tcPr>
            <w:tcW w:w="1984" w:type="dxa"/>
            <w:tcBorders>
              <w:bottom w:val="nil"/>
            </w:tcBorders>
          </w:tcPr>
          <w:p w14:paraId="57F93C89" w14:textId="77777777" w:rsidR="00B52DCC" w:rsidRDefault="00916648">
            <w:pPr>
              <w:pStyle w:val="TableParagraph"/>
              <w:spacing w:line="209" w:lineRule="exact"/>
              <w:ind w:left="105"/>
              <w:rPr>
                <w:sz w:val="20"/>
              </w:rPr>
            </w:pPr>
            <w:r>
              <w:rPr>
                <w:sz w:val="20"/>
              </w:rPr>
              <w:t>Metil-N-</w:t>
            </w:r>
          </w:p>
        </w:tc>
        <w:tc>
          <w:tcPr>
            <w:tcW w:w="1704" w:type="dxa"/>
            <w:vMerge w:val="restart"/>
          </w:tcPr>
          <w:p w14:paraId="0F943987" w14:textId="77777777" w:rsidR="00123529" w:rsidRDefault="00123529">
            <w:pPr>
              <w:pStyle w:val="TableParagraph"/>
              <w:spacing w:line="259" w:lineRule="auto"/>
              <w:ind w:left="106" w:right="174" w:firstLine="50"/>
              <w:rPr>
                <w:w w:val="95"/>
                <w:sz w:val="20"/>
              </w:rPr>
            </w:pPr>
            <w:r>
              <w:rPr>
                <w:sz w:val="20"/>
              </w:rPr>
              <w:t xml:space="preserve">Methyl N </w:t>
            </w:r>
            <w:r w:rsidR="00916648">
              <w:rPr>
                <w:w w:val="95"/>
                <w:sz w:val="20"/>
              </w:rPr>
              <w:t>Methyl</w:t>
            </w:r>
          </w:p>
          <w:p w14:paraId="446F96C8" w14:textId="77777777" w:rsidR="00B52DCC" w:rsidRDefault="00123529">
            <w:pPr>
              <w:pStyle w:val="TableParagraph"/>
              <w:spacing w:line="259" w:lineRule="auto"/>
              <w:ind w:left="106" w:right="174" w:firstLine="50"/>
              <w:rPr>
                <w:sz w:val="20"/>
              </w:rPr>
            </w:pPr>
            <w:r>
              <w:rPr>
                <w:w w:val="95"/>
                <w:sz w:val="20"/>
              </w:rPr>
              <w:t>anthranilat</w:t>
            </w:r>
            <w:r w:rsidR="00916648">
              <w:rPr>
                <w:sz w:val="20"/>
              </w:rPr>
              <w:t>e</w:t>
            </w:r>
          </w:p>
        </w:tc>
        <w:tc>
          <w:tcPr>
            <w:tcW w:w="993" w:type="dxa"/>
            <w:tcBorders>
              <w:bottom w:val="nil"/>
            </w:tcBorders>
          </w:tcPr>
          <w:p w14:paraId="07F84CFA" w14:textId="77777777" w:rsidR="00B52DCC" w:rsidRDefault="00916648">
            <w:pPr>
              <w:pStyle w:val="TableParagraph"/>
              <w:spacing w:line="209" w:lineRule="exact"/>
              <w:ind w:left="107"/>
              <w:rPr>
                <w:sz w:val="20"/>
              </w:rPr>
            </w:pPr>
            <w:r>
              <w:rPr>
                <w:sz w:val="20"/>
              </w:rPr>
              <w:t>85-91-6</w:t>
            </w:r>
          </w:p>
        </w:tc>
        <w:tc>
          <w:tcPr>
            <w:tcW w:w="991" w:type="dxa"/>
            <w:tcBorders>
              <w:bottom w:val="nil"/>
            </w:tcBorders>
          </w:tcPr>
          <w:p w14:paraId="5BADCFE3" w14:textId="77777777" w:rsidR="00B52DCC" w:rsidRDefault="00916648">
            <w:pPr>
              <w:pStyle w:val="TableParagraph"/>
              <w:spacing w:line="209" w:lineRule="exact"/>
              <w:ind w:left="107"/>
              <w:rPr>
                <w:sz w:val="20"/>
              </w:rPr>
            </w:pPr>
            <w:r>
              <w:rPr>
                <w:sz w:val="20"/>
              </w:rPr>
              <w:t>201-642-</w:t>
            </w:r>
          </w:p>
        </w:tc>
        <w:tc>
          <w:tcPr>
            <w:tcW w:w="1709" w:type="dxa"/>
            <w:vMerge w:val="restart"/>
          </w:tcPr>
          <w:p w14:paraId="360D12BA" w14:textId="77777777" w:rsidR="00B52DCC" w:rsidRDefault="00916648">
            <w:pPr>
              <w:pStyle w:val="TableParagraph"/>
              <w:spacing w:line="261" w:lineRule="auto"/>
              <w:ind w:left="355" w:hanging="248"/>
              <w:rPr>
                <w:sz w:val="20"/>
              </w:rPr>
            </w:pPr>
            <w:r>
              <w:rPr>
                <w:sz w:val="20"/>
              </w:rPr>
              <w:t>(a) Durulanmayan ürünler</w:t>
            </w:r>
          </w:p>
        </w:tc>
        <w:tc>
          <w:tcPr>
            <w:tcW w:w="1700" w:type="dxa"/>
            <w:tcBorders>
              <w:bottom w:val="nil"/>
            </w:tcBorders>
          </w:tcPr>
          <w:p w14:paraId="2E944C8D" w14:textId="77777777" w:rsidR="00B52DCC" w:rsidRDefault="00916648">
            <w:pPr>
              <w:pStyle w:val="TableParagraph"/>
              <w:tabs>
                <w:tab w:val="left" w:pos="588"/>
              </w:tabs>
              <w:spacing w:line="209" w:lineRule="exact"/>
              <w:ind w:left="108"/>
              <w:rPr>
                <w:sz w:val="20"/>
              </w:rPr>
            </w:pPr>
            <w:r>
              <w:rPr>
                <w:sz w:val="20"/>
              </w:rPr>
              <w:t>(a)</w:t>
            </w:r>
            <w:r>
              <w:rPr>
                <w:sz w:val="20"/>
              </w:rPr>
              <w:tab/>
              <w:t>%0,1</w:t>
            </w:r>
          </w:p>
        </w:tc>
        <w:tc>
          <w:tcPr>
            <w:tcW w:w="2261" w:type="dxa"/>
            <w:vMerge w:val="restart"/>
          </w:tcPr>
          <w:p w14:paraId="0A49950B" w14:textId="77777777" w:rsidR="00B52DCC" w:rsidRDefault="00916648">
            <w:pPr>
              <w:pStyle w:val="TableParagraph"/>
              <w:spacing w:line="259" w:lineRule="auto"/>
              <w:ind w:left="108" w:right="123" w:firstLine="50"/>
              <w:rPr>
                <w:sz w:val="20"/>
              </w:rPr>
            </w:pPr>
            <w:r>
              <w:rPr>
                <w:sz w:val="20"/>
              </w:rPr>
              <w:t>(a) için: Güneşten koruyucu ürünlerde ve doğal veya yapay UV ışığına maruz kalmak üzere pazarlanan ürünlerde</w:t>
            </w:r>
          </w:p>
          <w:p w14:paraId="43E775FA" w14:textId="77777777" w:rsidR="00B52DCC" w:rsidRDefault="00916648">
            <w:pPr>
              <w:pStyle w:val="TableParagraph"/>
              <w:ind w:left="108"/>
              <w:rPr>
                <w:sz w:val="20"/>
              </w:rPr>
            </w:pPr>
            <w:r>
              <w:rPr>
                <w:sz w:val="20"/>
              </w:rPr>
              <w:t>kullanılmamalıdır.</w:t>
            </w:r>
          </w:p>
        </w:tc>
        <w:tc>
          <w:tcPr>
            <w:tcW w:w="2693" w:type="dxa"/>
            <w:vMerge w:val="restart"/>
          </w:tcPr>
          <w:p w14:paraId="21A5CD64" w14:textId="77777777" w:rsidR="00B52DCC" w:rsidRDefault="00B52DCC">
            <w:pPr>
              <w:pStyle w:val="TableParagraph"/>
              <w:rPr>
                <w:sz w:val="18"/>
              </w:rPr>
            </w:pPr>
          </w:p>
        </w:tc>
      </w:tr>
      <w:tr w:rsidR="00B52DCC" w14:paraId="1AA3746C" w14:textId="77777777">
        <w:trPr>
          <w:trHeight w:val="2067"/>
        </w:trPr>
        <w:tc>
          <w:tcPr>
            <w:tcW w:w="1416" w:type="dxa"/>
            <w:tcBorders>
              <w:top w:val="nil"/>
              <w:bottom w:val="nil"/>
            </w:tcBorders>
          </w:tcPr>
          <w:p w14:paraId="59395BCC" w14:textId="77777777" w:rsidR="00B52DCC" w:rsidRDefault="00B52DCC">
            <w:pPr>
              <w:pStyle w:val="TableParagraph"/>
              <w:rPr>
                <w:sz w:val="18"/>
              </w:rPr>
            </w:pPr>
          </w:p>
        </w:tc>
        <w:tc>
          <w:tcPr>
            <w:tcW w:w="1984" w:type="dxa"/>
            <w:tcBorders>
              <w:top w:val="nil"/>
              <w:bottom w:val="nil"/>
            </w:tcBorders>
          </w:tcPr>
          <w:p w14:paraId="08838059" w14:textId="77777777" w:rsidR="00B52DCC" w:rsidRDefault="00916648">
            <w:pPr>
              <w:pStyle w:val="TableParagraph"/>
              <w:spacing w:line="234" w:lineRule="exact"/>
              <w:ind w:left="105"/>
              <w:rPr>
                <w:sz w:val="13"/>
              </w:rPr>
            </w:pPr>
            <w:r>
              <w:rPr>
                <w:sz w:val="20"/>
              </w:rPr>
              <w:t xml:space="preserve">metillantranilat </w:t>
            </w:r>
            <w:hyperlink r:id="rId13">
              <w:r>
                <w:rPr>
                  <w:position w:val="7"/>
                  <w:sz w:val="13"/>
                </w:rPr>
                <w:t>(33)</w:t>
              </w:r>
            </w:hyperlink>
          </w:p>
        </w:tc>
        <w:tc>
          <w:tcPr>
            <w:tcW w:w="1704" w:type="dxa"/>
            <w:vMerge/>
            <w:tcBorders>
              <w:top w:val="nil"/>
            </w:tcBorders>
          </w:tcPr>
          <w:p w14:paraId="37DF84A3" w14:textId="77777777" w:rsidR="00B52DCC" w:rsidRDefault="00B52DCC">
            <w:pPr>
              <w:rPr>
                <w:sz w:val="2"/>
                <w:szCs w:val="2"/>
              </w:rPr>
            </w:pPr>
          </w:p>
        </w:tc>
        <w:tc>
          <w:tcPr>
            <w:tcW w:w="993" w:type="dxa"/>
            <w:tcBorders>
              <w:top w:val="nil"/>
              <w:bottom w:val="nil"/>
            </w:tcBorders>
          </w:tcPr>
          <w:p w14:paraId="14F044CC" w14:textId="77777777" w:rsidR="00B52DCC" w:rsidRDefault="00B52DCC">
            <w:pPr>
              <w:pStyle w:val="TableParagraph"/>
              <w:rPr>
                <w:sz w:val="18"/>
              </w:rPr>
            </w:pPr>
          </w:p>
        </w:tc>
        <w:tc>
          <w:tcPr>
            <w:tcW w:w="991" w:type="dxa"/>
            <w:tcBorders>
              <w:top w:val="nil"/>
              <w:bottom w:val="nil"/>
            </w:tcBorders>
          </w:tcPr>
          <w:p w14:paraId="608C08F2" w14:textId="77777777" w:rsidR="00B52DCC" w:rsidRDefault="00916648">
            <w:pPr>
              <w:pStyle w:val="TableParagraph"/>
              <w:spacing w:before="4"/>
              <w:ind w:left="107"/>
              <w:rPr>
                <w:sz w:val="20"/>
              </w:rPr>
            </w:pPr>
            <w:r>
              <w:rPr>
                <w:w w:val="99"/>
                <w:sz w:val="20"/>
              </w:rPr>
              <w:t>6</w:t>
            </w:r>
          </w:p>
        </w:tc>
        <w:tc>
          <w:tcPr>
            <w:tcW w:w="1709" w:type="dxa"/>
            <w:vMerge/>
            <w:tcBorders>
              <w:top w:val="nil"/>
            </w:tcBorders>
          </w:tcPr>
          <w:p w14:paraId="774006A6" w14:textId="77777777" w:rsidR="00B52DCC" w:rsidRDefault="00B52DCC">
            <w:pPr>
              <w:rPr>
                <w:sz w:val="2"/>
                <w:szCs w:val="2"/>
              </w:rPr>
            </w:pPr>
          </w:p>
        </w:tc>
        <w:tc>
          <w:tcPr>
            <w:tcW w:w="1700" w:type="dxa"/>
            <w:tcBorders>
              <w:top w:val="nil"/>
            </w:tcBorders>
          </w:tcPr>
          <w:p w14:paraId="6E4C0D3B" w14:textId="77777777" w:rsidR="00B52DCC" w:rsidRDefault="00B52DCC">
            <w:pPr>
              <w:pStyle w:val="TableParagraph"/>
              <w:rPr>
                <w:sz w:val="18"/>
              </w:rPr>
            </w:pPr>
          </w:p>
        </w:tc>
        <w:tc>
          <w:tcPr>
            <w:tcW w:w="2261" w:type="dxa"/>
            <w:vMerge/>
            <w:tcBorders>
              <w:top w:val="nil"/>
            </w:tcBorders>
          </w:tcPr>
          <w:p w14:paraId="76A4853E" w14:textId="77777777" w:rsidR="00B52DCC" w:rsidRDefault="00B52DCC">
            <w:pPr>
              <w:rPr>
                <w:sz w:val="2"/>
                <w:szCs w:val="2"/>
              </w:rPr>
            </w:pPr>
          </w:p>
        </w:tc>
        <w:tc>
          <w:tcPr>
            <w:tcW w:w="2693" w:type="dxa"/>
            <w:vMerge/>
            <w:tcBorders>
              <w:top w:val="nil"/>
            </w:tcBorders>
          </w:tcPr>
          <w:p w14:paraId="2098A29F" w14:textId="77777777" w:rsidR="00B52DCC" w:rsidRDefault="00B52DCC">
            <w:pPr>
              <w:rPr>
                <w:sz w:val="2"/>
                <w:szCs w:val="2"/>
              </w:rPr>
            </w:pPr>
          </w:p>
        </w:tc>
      </w:tr>
      <w:tr w:rsidR="00B52DCC" w14:paraId="11D7C0C3" w14:textId="77777777">
        <w:trPr>
          <w:trHeight w:val="231"/>
        </w:trPr>
        <w:tc>
          <w:tcPr>
            <w:tcW w:w="1416" w:type="dxa"/>
            <w:tcBorders>
              <w:top w:val="nil"/>
              <w:bottom w:val="nil"/>
            </w:tcBorders>
          </w:tcPr>
          <w:p w14:paraId="0BB611BA" w14:textId="77777777" w:rsidR="00B52DCC" w:rsidRDefault="00B52DCC">
            <w:pPr>
              <w:pStyle w:val="TableParagraph"/>
              <w:rPr>
                <w:sz w:val="16"/>
              </w:rPr>
            </w:pPr>
          </w:p>
        </w:tc>
        <w:tc>
          <w:tcPr>
            <w:tcW w:w="1984" w:type="dxa"/>
            <w:tcBorders>
              <w:top w:val="nil"/>
              <w:bottom w:val="nil"/>
            </w:tcBorders>
          </w:tcPr>
          <w:p w14:paraId="62D2D2C7" w14:textId="77777777" w:rsidR="00B52DCC" w:rsidRDefault="00B52DCC">
            <w:pPr>
              <w:pStyle w:val="TableParagraph"/>
              <w:rPr>
                <w:sz w:val="16"/>
              </w:rPr>
            </w:pPr>
          </w:p>
        </w:tc>
        <w:tc>
          <w:tcPr>
            <w:tcW w:w="1704" w:type="dxa"/>
            <w:vMerge/>
            <w:tcBorders>
              <w:top w:val="nil"/>
            </w:tcBorders>
          </w:tcPr>
          <w:p w14:paraId="4CECFDB3" w14:textId="77777777" w:rsidR="00B52DCC" w:rsidRDefault="00B52DCC">
            <w:pPr>
              <w:rPr>
                <w:sz w:val="2"/>
                <w:szCs w:val="2"/>
              </w:rPr>
            </w:pPr>
          </w:p>
        </w:tc>
        <w:tc>
          <w:tcPr>
            <w:tcW w:w="993" w:type="dxa"/>
            <w:tcBorders>
              <w:top w:val="nil"/>
              <w:bottom w:val="nil"/>
            </w:tcBorders>
          </w:tcPr>
          <w:p w14:paraId="3ACD9AF6" w14:textId="77777777" w:rsidR="00B52DCC" w:rsidRDefault="00B52DCC">
            <w:pPr>
              <w:pStyle w:val="TableParagraph"/>
              <w:rPr>
                <w:sz w:val="16"/>
              </w:rPr>
            </w:pPr>
          </w:p>
        </w:tc>
        <w:tc>
          <w:tcPr>
            <w:tcW w:w="991" w:type="dxa"/>
            <w:tcBorders>
              <w:top w:val="nil"/>
              <w:bottom w:val="nil"/>
            </w:tcBorders>
          </w:tcPr>
          <w:p w14:paraId="7CBEAE86" w14:textId="77777777" w:rsidR="00B52DCC" w:rsidRDefault="00B52DCC">
            <w:pPr>
              <w:pStyle w:val="TableParagraph"/>
              <w:rPr>
                <w:sz w:val="16"/>
              </w:rPr>
            </w:pPr>
          </w:p>
        </w:tc>
        <w:tc>
          <w:tcPr>
            <w:tcW w:w="1709" w:type="dxa"/>
            <w:tcBorders>
              <w:bottom w:val="nil"/>
            </w:tcBorders>
          </w:tcPr>
          <w:p w14:paraId="3A3A3EBF" w14:textId="77777777" w:rsidR="00B52DCC" w:rsidRDefault="00916648">
            <w:pPr>
              <w:pStyle w:val="TableParagraph"/>
              <w:spacing w:line="211" w:lineRule="exact"/>
              <w:ind w:left="108"/>
              <w:rPr>
                <w:sz w:val="20"/>
              </w:rPr>
            </w:pPr>
            <w:r>
              <w:rPr>
                <w:sz w:val="20"/>
              </w:rPr>
              <w:t>(b) Durulanan</w:t>
            </w:r>
          </w:p>
        </w:tc>
        <w:tc>
          <w:tcPr>
            <w:tcW w:w="1700" w:type="dxa"/>
            <w:tcBorders>
              <w:bottom w:val="nil"/>
            </w:tcBorders>
          </w:tcPr>
          <w:p w14:paraId="6785E6CC" w14:textId="77777777" w:rsidR="00B52DCC" w:rsidRDefault="00916648">
            <w:pPr>
              <w:pStyle w:val="TableParagraph"/>
              <w:tabs>
                <w:tab w:val="left" w:pos="604"/>
              </w:tabs>
              <w:spacing w:line="211" w:lineRule="exact"/>
              <w:ind w:left="108"/>
              <w:rPr>
                <w:sz w:val="20"/>
              </w:rPr>
            </w:pPr>
            <w:r>
              <w:rPr>
                <w:sz w:val="20"/>
              </w:rPr>
              <w:t>(b)</w:t>
            </w:r>
            <w:r>
              <w:rPr>
                <w:sz w:val="20"/>
              </w:rPr>
              <w:tab/>
              <w:t>%0,2</w:t>
            </w:r>
          </w:p>
        </w:tc>
        <w:tc>
          <w:tcPr>
            <w:tcW w:w="2261" w:type="dxa"/>
            <w:vMerge w:val="restart"/>
          </w:tcPr>
          <w:p w14:paraId="16F40FE8" w14:textId="77777777" w:rsidR="00B52DCC" w:rsidRDefault="00916648">
            <w:pPr>
              <w:pStyle w:val="TableParagraph"/>
              <w:spacing w:line="223" w:lineRule="exact"/>
              <w:ind w:left="158"/>
              <w:rPr>
                <w:sz w:val="20"/>
              </w:rPr>
            </w:pPr>
            <w:r>
              <w:rPr>
                <w:sz w:val="20"/>
              </w:rPr>
              <w:t>(a) ve (b) için :</w:t>
            </w:r>
          </w:p>
          <w:p w14:paraId="2C12EB0F" w14:textId="77777777" w:rsidR="00B52DCC" w:rsidRDefault="00916648">
            <w:pPr>
              <w:pStyle w:val="TableParagraph"/>
              <w:spacing w:before="178" w:line="259" w:lineRule="auto"/>
              <w:ind w:left="108"/>
              <w:rPr>
                <w:sz w:val="20"/>
              </w:rPr>
            </w:pPr>
            <w:r>
              <w:rPr>
                <w:sz w:val="20"/>
              </w:rPr>
              <w:t xml:space="preserve">- Nitroza edici </w:t>
            </w:r>
            <w:r>
              <w:rPr>
                <w:w w:val="95"/>
                <w:sz w:val="20"/>
              </w:rPr>
              <w:t xml:space="preserve">madde/maddelerle </w:t>
            </w:r>
            <w:r>
              <w:rPr>
                <w:sz w:val="20"/>
              </w:rPr>
              <w:t>kullanmayınız.</w:t>
            </w:r>
          </w:p>
        </w:tc>
        <w:tc>
          <w:tcPr>
            <w:tcW w:w="2693" w:type="dxa"/>
            <w:vMerge w:val="restart"/>
          </w:tcPr>
          <w:p w14:paraId="6CD065A1" w14:textId="77777777" w:rsidR="00B52DCC" w:rsidRDefault="00B52DCC">
            <w:pPr>
              <w:pStyle w:val="TableParagraph"/>
              <w:rPr>
                <w:sz w:val="18"/>
              </w:rPr>
            </w:pPr>
          </w:p>
        </w:tc>
      </w:tr>
      <w:tr w:rsidR="00B52DCC" w14:paraId="3237AEBE" w14:textId="77777777">
        <w:trPr>
          <w:trHeight w:val="1479"/>
        </w:trPr>
        <w:tc>
          <w:tcPr>
            <w:tcW w:w="1416" w:type="dxa"/>
            <w:tcBorders>
              <w:top w:val="nil"/>
            </w:tcBorders>
          </w:tcPr>
          <w:p w14:paraId="1D0AA247" w14:textId="77777777" w:rsidR="00B52DCC" w:rsidRDefault="00B52DCC">
            <w:pPr>
              <w:pStyle w:val="TableParagraph"/>
              <w:rPr>
                <w:sz w:val="18"/>
              </w:rPr>
            </w:pPr>
          </w:p>
        </w:tc>
        <w:tc>
          <w:tcPr>
            <w:tcW w:w="1984" w:type="dxa"/>
            <w:tcBorders>
              <w:top w:val="nil"/>
            </w:tcBorders>
          </w:tcPr>
          <w:p w14:paraId="3C00426E" w14:textId="77777777" w:rsidR="00B52DCC" w:rsidRDefault="00B52DCC">
            <w:pPr>
              <w:pStyle w:val="TableParagraph"/>
              <w:rPr>
                <w:sz w:val="18"/>
              </w:rPr>
            </w:pPr>
          </w:p>
        </w:tc>
        <w:tc>
          <w:tcPr>
            <w:tcW w:w="1704" w:type="dxa"/>
            <w:vMerge/>
            <w:tcBorders>
              <w:top w:val="nil"/>
            </w:tcBorders>
          </w:tcPr>
          <w:p w14:paraId="7101381F" w14:textId="77777777" w:rsidR="00B52DCC" w:rsidRDefault="00B52DCC">
            <w:pPr>
              <w:rPr>
                <w:sz w:val="2"/>
                <w:szCs w:val="2"/>
              </w:rPr>
            </w:pPr>
          </w:p>
        </w:tc>
        <w:tc>
          <w:tcPr>
            <w:tcW w:w="993" w:type="dxa"/>
            <w:tcBorders>
              <w:top w:val="nil"/>
            </w:tcBorders>
          </w:tcPr>
          <w:p w14:paraId="56D2E603" w14:textId="77777777" w:rsidR="00B52DCC" w:rsidRDefault="00B52DCC">
            <w:pPr>
              <w:pStyle w:val="TableParagraph"/>
              <w:rPr>
                <w:sz w:val="18"/>
              </w:rPr>
            </w:pPr>
          </w:p>
        </w:tc>
        <w:tc>
          <w:tcPr>
            <w:tcW w:w="991" w:type="dxa"/>
            <w:tcBorders>
              <w:top w:val="nil"/>
            </w:tcBorders>
          </w:tcPr>
          <w:p w14:paraId="73CED887" w14:textId="77777777" w:rsidR="00B52DCC" w:rsidRDefault="00B52DCC">
            <w:pPr>
              <w:pStyle w:val="TableParagraph"/>
              <w:rPr>
                <w:sz w:val="18"/>
              </w:rPr>
            </w:pPr>
          </w:p>
        </w:tc>
        <w:tc>
          <w:tcPr>
            <w:tcW w:w="1709" w:type="dxa"/>
            <w:tcBorders>
              <w:top w:val="nil"/>
            </w:tcBorders>
          </w:tcPr>
          <w:p w14:paraId="6155B245" w14:textId="77777777" w:rsidR="00B52DCC" w:rsidRDefault="00916648">
            <w:pPr>
              <w:pStyle w:val="TableParagraph"/>
              <w:spacing w:line="229" w:lineRule="exact"/>
              <w:ind w:left="367"/>
              <w:rPr>
                <w:sz w:val="20"/>
              </w:rPr>
            </w:pPr>
            <w:r>
              <w:rPr>
                <w:sz w:val="20"/>
              </w:rPr>
              <w:t>ürünler</w:t>
            </w:r>
          </w:p>
        </w:tc>
        <w:tc>
          <w:tcPr>
            <w:tcW w:w="1700" w:type="dxa"/>
            <w:tcBorders>
              <w:top w:val="nil"/>
            </w:tcBorders>
          </w:tcPr>
          <w:p w14:paraId="2FA4EB64" w14:textId="77777777" w:rsidR="00B52DCC" w:rsidRDefault="00B52DCC">
            <w:pPr>
              <w:pStyle w:val="TableParagraph"/>
              <w:rPr>
                <w:sz w:val="18"/>
              </w:rPr>
            </w:pPr>
          </w:p>
        </w:tc>
        <w:tc>
          <w:tcPr>
            <w:tcW w:w="2261" w:type="dxa"/>
            <w:vMerge/>
            <w:tcBorders>
              <w:top w:val="nil"/>
            </w:tcBorders>
          </w:tcPr>
          <w:p w14:paraId="64E72B80" w14:textId="77777777" w:rsidR="00B52DCC" w:rsidRDefault="00B52DCC">
            <w:pPr>
              <w:rPr>
                <w:sz w:val="2"/>
                <w:szCs w:val="2"/>
              </w:rPr>
            </w:pPr>
          </w:p>
        </w:tc>
        <w:tc>
          <w:tcPr>
            <w:tcW w:w="2693" w:type="dxa"/>
            <w:vMerge/>
            <w:tcBorders>
              <w:top w:val="nil"/>
            </w:tcBorders>
          </w:tcPr>
          <w:p w14:paraId="137CB4FB" w14:textId="77777777" w:rsidR="00B52DCC" w:rsidRDefault="00B52DCC">
            <w:pPr>
              <w:rPr>
                <w:sz w:val="2"/>
                <w:szCs w:val="2"/>
              </w:rPr>
            </w:pPr>
          </w:p>
        </w:tc>
      </w:tr>
    </w:tbl>
    <w:p w14:paraId="1D377349" w14:textId="77777777" w:rsidR="00B52DCC" w:rsidRDefault="00B52DCC">
      <w:pPr>
        <w:rPr>
          <w:sz w:val="2"/>
          <w:szCs w:val="2"/>
        </w:rPr>
        <w:sectPr w:rsidR="00B52DCC">
          <w:pgSz w:w="16840" w:h="11910" w:orient="landscape"/>
          <w:pgMar w:top="1100" w:right="440" w:bottom="280" w:left="580" w:header="708" w:footer="708" w:gutter="0"/>
          <w:cols w:space="708"/>
        </w:sectPr>
      </w:pPr>
    </w:p>
    <w:p w14:paraId="734E7D33" w14:textId="77777777" w:rsidR="00B52DCC" w:rsidRDefault="00B52DCC">
      <w:pPr>
        <w:pStyle w:val="GvdeMetni"/>
        <w:rPr>
          <w:sz w:val="26"/>
        </w:rPr>
      </w:pPr>
    </w:p>
    <w:tbl>
      <w:tblPr>
        <w:tblStyle w:val="TableNormal"/>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984"/>
        <w:gridCol w:w="1704"/>
        <w:gridCol w:w="993"/>
        <w:gridCol w:w="991"/>
        <w:gridCol w:w="1709"/>
        <w:gridCol w:w="1700"/>
        <w:gridCol w:w="2261"/>
        <w:gridCol w:w="2693"/>
      </w:tblGrid>
      <w:tr w:rsidR="00B52DCC" w14:paraId="3C7CA733" w14:textId="77777777" w:rsidTr="00D73CB2">
        <w:trPr>
          <w:trHeight w:val="1722"/>
        </w:trPr>
        <w:tc>
          <w:tcPr>
            <w:tcW w:w="1416" w:type="dxa"/>
          </w:tcPr>
          <w:p w14:paraId="25260AE2" w14:textId="77777777" w:rsidR="00B52DCC" w:rsidRDefault="00B52DCC" w:rsidP="00D73CB2">
            <w:pPr>
              <w:pStyle w:val="TableParagraph"/>
              <w:rPr>
                <w:sz w:val="18"/>
              </w:rPr>
            </w:pPr>
          </w:p>
        </w:tc>
        <w:tc>
          <w:tcPr>
            <w:tcW w:w="1984" w:type="dxa"/>
          </w:tcPr>
          <w:p w14:paraId="3F7C5598" w14:textId="77777777" w:rsidR="00B52DCC" w:rsidRDefault="00B52DCC" w:rsidP="00D73CB2">
            <w:pPr>
              <w:pStyle w:val="TableParagraph"/>
              <w:rPr>
                <w:sz w:val="18"/>
              </w:rPr>
            </w:pPr>
          </w:p>
        </w:tc>
        <w:tc>
          <w:tcPr>
            <w:tcW w:w="1704" w:type="dxa"/>
          </w:tcPr>
          <w:p w14:paraId="1FEC8BBA" w14:textId="77777777" w:rsidR="00B52DCC" w:rsidRDefault="00B52DCC" w:rsidP="00D73CB2">
            <w:pPr>
              <w:pStyle w:val="TableParagraph"/>
              <w:rPr>
                <w:sz w:val="18"/>
              </w:rPr>
            </w:pPr>
          </w:p>
        </w:tc>
        <w:tc>
          <w:tcPr>
            <w:tcW w:w="993" w:type="dxa"/>
          </w:tcPr>
          <w:p w14:paraId="50B91A70" w14:textId="77777777" w:rsidR="00B52DCC" w:rsidRDefault="00B52DCC" w:rsidP="00D73CB2">
            <w:pPr>
              <w:pStyle w:val="TableParagraph"/>
              <w:rPr>
                <w:sz w:val="18"/>
              </w:rPr>
            </w:pPr>
          </w:p>
        </w:tc>
        <w:tc>
          <w:tcPr>
            <w:tcW w:w="991" w:type="dxa"/>
          </w:tcPr>
          <w:p w14:paraId="6838198B" w14:textId="77777777" w:rsidR="00B52DCC" w:rsidRDefault="00B52DCC" w:rsidP="00D73CB2">
            <w:pPr>
              <w:pStyle w:val="TableParagraph"/>
              <w:rPr>
                <w:sz w:val="18"/>
              </w:rPr>
            </w:pPr>
          </w:p>
        </w:tc>
        <w:tc>
          <w:tcPr>
            <w:tcW w:w="1709" w:type="dxa"/>
          </w:tcPr>
          <w:p w14:paraId="4B38E80D" w14:textId="77777777" w:rsidR="00B52DCC" w:rsidRDefault="00B52DCC" w:rsidP="00D73CB2">
            <w:pPr>
              <w:pStyle w:val="TableParagraph"/>
              <w:rPr>
                <w:sz w:val="18"/>
              </w:rPr>
            </w:pPr>
          </w:p>
        </w:tc>
        <w:tc>
          <w:tcPr>
            <w:tcW w:w="1700" w:type="dxa"/>
          </w:tcPr>
          <w:p w14:paraId="612B0C8B" w14:textId="77777777" w:rsidR="00B52DCC" w:rsidRDefault="00B52DCC" w:rsidP="00D73CB2">
            <w:pPr>
              <w:pStyle w:val="TableParagraph"/>
              <w:rPr>
                <w:sz w:val="18"/>
              </w:rPr>
            </w:pPr>
          </w:p>
        </w:tc>
        <w:tc>
          <w:tcPr>
            <w:tcW w:w="2261" w:type="dxa"/>
          </w:tcPr>
          <w:p w14:paraId="4B8D17D2" w14:textId="77777777" w:rsidR="00B52DCC" w:rsidRDefault="00916648" w:rsidP="00D73CB2">
            <w:pPr>
              <w:pStyle w:val="TableParagraph"/>
              <w:spacing w:line="256" w:lineRule="auto"/>
              <w:ind w:left="108" w:right="228"/>
              <w:rPr>
                <w:sz w:val="20"/>
              </w:rPr>
            </w:pPr>
            <w:r>
              <w:rPr>
                <w:sz w:val="20"/>
              </w:rPr>
              <w:t>-Maksimum nitrözamin içeriği: 50 μg / kg</w:t>
            </w:r>
          </w:p>
          <w:p w14:paraId="7ED7BFA2" w14:textId="77777777" w:rsidR="00B52DCC" w:rsidRDefault="00916648" w:rsidP="00D73CB2">
            <w:pPr>
              <w:pStyle w:val="TableParagraph"/>
              <w:spacing w:before="158"/>
              <w:ind w:left="108"/>
              <w:rPr>
                <w:sz w:val="20"/>
              </w:rPr>
            </w:pPr>
            <w:r>
              <w:rPr>
                <w:sz w:val="20"/>
              </w:rPr>
              <w:t>-Nitrit içermeyen</w:t>
            </w:r>
          </w:p>
          <w:p w14:paraId="35DF9CB8" w14:textId="77777777" w:rsidR="00B52DCC" w:rsidRDefault="00916648" w:rsidP="00D73CB2">
            <w:pPr>
              <w:pStyle w:val="TableParagraph"/>
              <w:spacing w:before="17"/>
              <w:ind w:left="108"/>
              <w:rPr>
                <w:sz w:val="20"/>
              </w:rPr>
            </w:pPr>
            <w:r>
              <w:rPr>
                <w:sz w:val="20"/>
              </w:rPr>
              <w:t>kaplarda saklanmalıdır.</w:t>
            </w:r>
          </w:p>
        </w:tc>
        <w:tc>
          <w:tcPr>
            <w:tcW w:w="2693" w:type="dxa"/>
          </w:tcPr>
          <w:p w14:paraId="5E8C03DA" w14:textId="77777777" w:rsidR="00B52DCC" w:rsidRDefault="00B52DCC" w:rsidP="00D73CB2">
            <w:pPr>
              <w:pStyle w:val="TableParagraph"/>
              <w:rPr>
                <w:sz w:val="18"/>
              </w:rPr>
            </w:pPr>
          </w:p>
        </w:tc>
      </w:tr>
      <w:tr w:rsidR="00882245" w14:paraId="220B1E04" w14:textId="77777777" w:rsidTr="00D73CB2">
        <w:trPr>
          <w:trHeight w:val="3939"/>
        </w:trPr>
        <w:tc>
          <w:tcPr>
            <w:tcW w:w="1416" w:type="dxa"/>
            <w:vMerge w:val="restart"/>
          </w:tcPr>
          <w:p w14:paraId="152723AD" w14:textId="50B4CA2A" w:rsidR="00882245" w:rsidRDefault="00882245" w:rsidP="00D73CB2">
            <w:pPr>
              <w:pStyle w:val="TableParagraph"/>
              <w:spacing w:line="224" w:lineRule="exact"/>
              <w:ind w:left="107"/>
              <w:rPr>
                <w:sz w:val="20"/>
              </w:rPr>
            </w:pPr>
            <w:r>
              <w:rPr>
                <w:sz w:val="20"/>
              </w:rPr>
              <w:t xml:space="preserve">324 </w:t>
            </w:r>
            <w:r w:rsidRPr="00882245">
              <w:rPr>
                <w:b/>
                <w:sz w:val="20"/>
              </w:rPr>
              <w:t xml:space="preserve">(Değişik satır:RG-5/3/2024-32480) </w:t>
            </w:r>
          </w:p>
        </w:tc>
        <w:tc>
          <w:tcPr>
            <w:tcW w:w="1984" w:type="dxa"/>
            <w:vMerge w:val="restart"/>
          </w:tcPr>
          <w:p w14:paraId="5158FDFD" w14:textId="2ACE7CB0" w:rsidR="00882245" w:rsidRDefault="00882245" w:rsidP="00D73CB2">
            <w:pPr>
              <w:pStyle w:val="TableParagraph"/>
              <w:spacing w:before="17" w:line="219" w:lineRule="exact"/>
              <w:ind w:left="105"/>
              <w:rPr>
                <w:sz w:val="20"/>
              </w:rPr>
            </w:pPr>
            <w:r w:rsidRPr="00882245">
              <w:rPr>
                <w:sz w:val="20"/>
              </w:rPr>
              <w:t>Metil 2-hidroksibenzoat (38)</w:t>
            </w:r>
          </w:p>
        </w:tc>
        <w:tc>
          <w:tcPr>
            <w:tcW w:w="1704" w:type="dxa"/>
            <w:vMerge w:val="restart"/>
          </w:tcPr>
          <w:p w14:paraId="5E14AB06" w14:textId="13709797" w:rsidR="00882245" w:rsidRDefault="00882245" w:rsidP="00D73CB2">
            <w:pPr>
              <w:pStyle w:val="TableParagraph"/>
              <w:spacing w:line="224" w:lineRule="exact"/>
              <w:ind w:left="106"/>
              <w:rPr>
                <w:sz w:val="20"/>
              </w:rPr>
            </w:pPr>
            <w:r w:rsidRPr="00882245">
              <w:rPr>
                <w:sz w:val="20"/>
              </w:rPr>
              <w:t>Methyl Salicylate</w:t>
            </w:r>
          </w:p>
        </w:tc>
        <w:tc>
          <w:tcPr>
            <w:tcW w:w="993" w:type="dxa"/>
            <w:vMerge w:val="restart"/>
          </w:tcPr>
          <w:p w14:paraId="59F1F665" w14:textId="77777777" w:rsidR="00882245" w:rsidRDefault="00882245" w:rsidP="00D73CB2">
            <w:pPr>
              <w:pStyle w:val="TableParagraph"/>
              <w:spacing w:line="224" w:lineRule="exact"/>
              <w:ind w:left="107"/>
              <w:rPr>
                <w:sz w:val="20"/>
              </w:rPr>
            </w:pPr>
            <w:r>
              <w:rPr>
                <w:sz w:val="20"/>
              </w:rPr>
              <w:t>119-36-8</w:t>
            </w:r>
          </w:p>
        </w:tc>
        <w:tc>
          <w:tcPr>
            <w:tcW w:w="991" w:type="dxa"/>
            <w:vMerge w:val="restart"/>
          </w:tcPr>
          <w:p w14:paraId="32866C24" w14:textId="77777777" w:rsidR="00882245" w:rsidRDefault="00882245" w:rsidP="00D73CB2">
            <w:pPr>
              <w:pStyle w:val="TableParagraph"/>
              <w:spacing w:line="224" w:lineRule="exact"/>
              <w:ind w:left="107"/>
              <w:rPr>
                <w:sz w:val="20"/>
              </w:rPr>
            </w:pPr>
            <w:r>
              <w:rPr>
                <w:sz w:val="20"/>
              </w:rPr>
              <w:t>204-317-</w:t>
            </w:r>
          </w:p>
          <w:p w14:paraId="69EF66AF" w14:textId="77777777" w:rsidR="00882245" w:rsidRDefault="00882245" w:rsidP="00D73CB2">
            <w:pPr>
              <w:pStyle w:val="TableParagraph"/>
              <w:spacing w:before="17" w:line="219" w:lineRule="exact"/>
              <w:ind w:left="107"/>
              <w:rPr>
                <w:sz w:val="20"/>
              </w:rPr>
            </w:pPr>
            <w:r>
              <w:rPr>
                <w:w w:val="99"/>
                <w:sz w:val="20"/>
              </w:rPr>
              <w:t>7</w:t>
            </w:r>
          </w:p>
        </w:tc>
        <w:tc>
          <w:tcPr>
            <w:tcW w:w="1709" w:type="dxa"/>
            <w:tcBorders>
              <w:bottom w:val="single" w:sz="4" w:space="0" w:color="auto"/>
            </w:tcBorders>
          </w:tcPr>
          <w:p w14:paraId="09F277FB" w14:textId="33B7F07D" w:rsidR="00882245" w:rsidRDefault="00882245" w:rsidP="00D73CB2">
            <w:pPr>
              <w:pStyle w:val="TableParagraph"/>
              <w:spacing w:line="229" w:lineRule="exact"/>
              <w:ind w:left="139"/>
              <w:rPr>
                <w:sz w:val="20"/>
              </w:rPr>
            </w:pPr>
            <w:r w:rsidRPr="00882245">
              <w:rPr>
                <w:sz w:val="20"/>
              </w:rPr>
              <w:t>(</w:t>
            </w:r>
            <w:r w:rsidRPr="00882245">
              <w:rPr>
                <w:sz w:val="20"/>
              </w:rPr>
              <w:tab/>
              <w:t>a)Durulanmayan cilt ürünleri ( yüz makyaj ürünleri, sprey/aerosol formundaki vücut losyonları, sprey, sprey/aerosol formundaki deodorant ve hidroalkolik parfümler hariç) ve  durulanmayan saç ürünleri (sprey/ aerosol formdakiler hariç)</w:t>
            </w:r>
          </w:p>
        </w:tc>
        <w:tc>
          <w:tcPr>
            <w:tcW w:w="1700" w:type="dxa"/>
            <w:tcBorders>
              <w:bottom w:val="single" w:sz="4" w:space="0" w:color="auto"/>
            </w:tcBorders>
          </w:tcPr>
          <w:p w14:paraId="35F17D33" w14:textId="77777777" w:rsidR="00882245" w:rsidRDefault="00882245" w:rsidP="00D73CB2">
            <w:pPr>
              <w:pStyle w:val="TableParagraph"/>
              <w:spacing w:before="197"/>
              <w:ind w:left="108"/>
              <w:rPr>
                <w:sz w:val="20"/>
              </w:rPr>
            </w:pPr>
            <w:r>
              <w:rPr>
                <w:sz w:val="20"/>
              </w:rPr>
              <w:t>(a) % 0,06</w:t>
            </w:r>
          </w:p>
        </w:tc>
        <w:tc>
          <w:tcPr>
            <w:tcW w:w="2261" w:type="dxa"/>
            <w:vMerge w:val="restart"/>
          </w:tcPr>
          <w:p w14:paraId="430F38E2" w14:textId="77777777" w:rsidR="00882245" w:rsidRPr="00882245" w:rsidRDefault="00882245" w:rsidP="00D73CB2">
            <w:pPr>
              <w:pStyle w:val="TableParagraph"/>
              <w:spacing w:line="224" w:lineRule="exact"/>
              <w:ind w:left="108"/>
              <w:rPr>
                <w:sz w:val="20"/>
              </w:rPr>
            </w:pPr>
            <w:r w:rsidRPr="00882245">
              <w:rPr>
                <w:sz w:val="20"/>
              </w:rPr>
              <w:t>“Diş Macunu” (k) hariç, 6 yaş altı çocuklara yönelik preparatlarda kullanılmaz.</w:t>
            </w:r>
          </w:p>
          <w:p w14:paraId="3A0611BD" w14:textId="77777777" w:rsidR="00882245" w:rsidRPr="00882245" w:rsidRDefault="00882245" w:rsidP="00D73CB2">
            <w:pPr>
              <w:pStyle w:val="TableParagraph"/>
              <w:spacing w:line="224" w:lineRule="exact"/>
              <w:ind w:left="108"/>
              <w:rPr>
                <w:sz w:val="20"/>
              </w:rPr>
            </w:pPr>
            <w:r w:rsidRPr="00882245">
              <w:rPr>
                <w:sz w:val="20"/>
              </w:rPr>
              <w:t>Konsantrasyonunun</w:t>
            </w:r>
          </w:p>
          <w:p w14:paraId="15E35F1F" w14:textId="77777777" w:rsidR="00882245" w:rsidRPr="00882245" w:rsidRDefault="00882245" w:rsidP="00D73CB2">
            <w:pPr>
              <w:pStyle w:val="TableParagraph"/>
              <w:numPr>
                <w:ilvl w:val="0"/>
                <w:numId w:val="188"/>
              </w:numPr>
              <w:spacing w:line="224" w:lineRule="exact"/>
              <w:rPr>
                <w:sz w:val="20"/>
              </w:rPr>
            </w:pPr>
            <w:r w:rsidRPr="00882245">
              <w:rPr>
                <w:sz w:val="20"/>
              </w:rPr>
              <w:t>durulanmayan ürünlerde % 0,001</w:t>
            </w:r>
          </w:p>
          <w:p w14:paraId="7C15F473" w14:textId="4EC4EB79" w:rsidR="00882245" w:rsidRDefault="00882245" w:rsidP="00D73CB2">
            <w:pPr>
              <w:pStyle w:val="TableParagraph"/>
              <w:spacing w:line="217" w:lineRule="exact"/>
              <w:ind w:left="108"/>
              <w:rPr>
                <w:sz w:val="20"/>
              </w:rPr>
            </w:pPr>
            <w:r w:rsidRPr="00882245">
              <w:rPr>
                <w:sz w:val="20"/>
              </w:rPr>
              <w:t>durulanan ürünlerde % 0,01 oranlarını aşması durumunda, bu maddenin varlığı, Kozmetik Ürünler Yönetmeliği Madde 22 (1)(g)’de bahsi geçen, “ÜRÜN BİLEŞENLERİ” listesinde belirtilmiş olmalıdır.</w:t>
            </w:r>
          </w:p>
        </w:tc>
        <w:tc>
          <w:tcPr>
            <w:tcW w:w="2693" w:type="dxa"/>
            <w:vMerge w:val="restart"/>
          </w:tcPr>
          <w:p w14:paraId="714FEB84" w14:textId="77777777" w:rsidR="00882245" w:rsidRDefault="00882245" w:rsidP="00D73CB2">
            <w:pPr>
              <w:pStyle w:val="TableParagraph"/>
              <w:rPr>
                <w:sz w:val="18"/>
              </w:rPr>
            </w:pPr>
          </w:p>
        </w:tc>
      </w:tr>
      <w:tr w:rsidR="00882245" w14:paraId="4D2C789C" w14:textId="77777777" w:rsidTr="00D73CB2">
        <w:trPr>
          <w:trHeight w:val="381"/>
        </w:trPr>
        <w:tc>
          <w:tcPr>
            <w:tcW w:w="1416" w:type="dxa"/>
            <w:vMerge/>
          </w:tcPr>
          <w:p w14:paraId="1F614DA6" w14:textId="77777777" w:rsidR="00882245" w:rsidRDefault="00882245" w:rsidP="00D73CB2">
            <w:pPr>
              <w:pStyle w:val="TableParagraph"/>
              <w:spacing w:line="224" w:lineRule="exact"/>
              <w:ind w:left="107"/>
              <w:rPr>
                <w:sz w:val="20"/>
              </w:rPr>
            </w:pPr>
          </w:p>
        </w:tc>
        <w:tc>
          <w:tcPr>
            <w:tcW w:w="1984" w:type="dxa"/>
            <w:vMerge/>
          </w:tcPr>
          <w:p w14:paraId="72EC9C96" w14:textId="77777777" w:rsidR="00882245" w:rsidRPr="00882245" w:rsidRDefault="00882245" w:rsidP="00D73CB2">
            <w:pPr>
              <w:pStyle w:val="TableParagraph"/>
              <w:spacing w:before="17" w:line="219" w:lineRule="exact"/>
              <w:ind w:left="105"/>
              <w:rPr>
                <w:sz w:val="20"/>
              </w:rPr>
            </w:pPr>
          </w:p>
        </w:tc>
        <w:tc>
          <w:tcPr>
            <w:tcW w:w="1704" w:type="dxa"/>
            <w:vMerge/>
          </w:tcPr>
          <w:p w14:paraId="7A402B09" w14:textId="77777777" w:rsidR="00882245" w:rsidRPr="00882245" w:rsidRDefault="00882245" w:rsidP="00D73CB2">
            <w:pPr>
              <w:pStyle w:val="TableParagraph"/>
              <w:spacing w:line="224" w:lineRule="exact"/>
              <w:ind w:left="106"/>
              <w:rPr>
                <w:sz w:val="20"/>
              </w:rPr>
            </w:pPr>
          </w:p>
        </w:tc>
        <w:tc>
          <w:tcPr>
            <w:tcW w:w="993" w:type="dxa"/>
            <w:vMerge/>
          </w:tcPr>
          <w:p w14:paraId="0AC004EA" w14:textId="77777777" w:rsidR="00882245" w:rsidRDefault="00882245" w:rsidP="00D73CB2">
            <w:pPr>
              <w:pStyle w:val="TableParagraph"/>
              <w:spacing w:line="224" w:lineRule="exact"/>
              <w:ind w:left="107"/>
              <w:rPr>
                <w:sz w:val="20"/>
              </w:rPr>
            </w:pPr>
          </w:p>
        </w:tc>
        <w:tc>
          <w:tcPr>
            <w:tcW w:w="991" w:type="dxa"/>
            <w:vMerge/>
          </w:tcPr>
          <w:p w14:paraId="0389363D" w14:textId="77777777" w:rsidR="00882245" w:rsidRDefault="00882245" w:rsidP="00D73CB2">
            <w:pPr>
              <w:pStyle w:val="TableParagraph"/>
              <w:spacing w:line="224" w:lineRule="exact"/>
              <w:ind w:left="107"/>
              <w:rPr>
                <w:sz w:val="20"/>
              </w:rPr>
            </w:pPr>
          </w:p>
        </w:tc>
        <w:tc>
          <w:tcPr>
            <w:tcW w:w="1709" w:type="dxa"/>
            <w:tcBorders>
              <w:top w:val="single" w:sz="4" w:space="0" w:color="auto"/>
            </w:tcBorders>
          </w:tcPr>
          <w:p w14:paraId="41F28299" w14:textId="5DDBD15B" w:rsidR="00882245" w:rsidRPr="00882245" w:rsidRDefault="00882245" w:rsidP="00D73CB2">
            <w:pPr>
              <w:pStyle w:val="TableParagraph"/>
              <w:spacing w:line="229" w:lineRule="exact"/>
              <w:ind w:left="139"/>
              <w:rPr>
                <w:sz w:val="20"/>
              </w:rPr>
            </w:pPr>
            <w:r w:rsidRPr="00882245">
              <w:rPr>
                <w:sz w:val="20"/>
              </w:rPr>
              <w:t>(b)</w:t>
            </w:r>
            <w:r w:rsidRPr="00882245">
              <w:rPr>
                <w:sz w:val="20"/>
              </w:rPr>
              <w:tab/>
              <w:t>Yüz makyaj ürünleri ( dudak ürünleri, göz makyaj ürünleri ve makyaj çıkartıcılar hariç )</w:t>
            </w:r>
          </w:p>
        </w:tc>
        <w:tc>
          <w:tcPr>
            <w:tcW w:w="1700" w:type="dxa"/>
            <w:tcBorders>
              <w:top w:val="single" w:sz="4" w:space="0" w:color="auto"/>
            </w:tcBorders>
          </w:tcPr>
          <w:p w14:paraId="0F890984" w14:textId="4D877DCD" w:rsidR="00882245" w:rsidRDefault="00882245" w:rsidP="00D73CB2">
            <w:pPr>
              <w:pStyle w:val="TableParagraph"/>
              <w:spacing w:before="197"/>
              <w:ind w:left="108"/>
              <w:rPr>
                <w:sz w:val="20"/>
              </w:rPr>
            </w:pPr>
            <w:r w:rsidRPr="00882245">
              <w:rPr>
                <w:rFonts w:eastAsia="Calibri"/>
                <w:snapToGrid w:val="0"/>
                <w:sz w:val="20"/>
                <w:szCs w:val="20"/>
                <w:lang w:eastAsia="en-US" w:bidi="ar-SA"/>
              </w:rPr>
              <w:t>b) % 0,05</w:t>
            </w:r>
          </w:p>
        </w:tc>
        <w:tc>
          <w:tcPr>
            <w:tcW w:w="2261" w:type="dxa"/>
            <w:vMerge/>
          </w:tcPr>
          <w:p w14:paraId="173ECFF1" w14:textId="77777777" w:rsidR="00882245" w:rsidRDefault="00882245" w:rsidP="00D73CB2">
            <w:pPr>
              <w:pStyle w:val="TableParagraph"/>
              <w:spacing w:line="224" w:lineRule="exact"/>
              <w:ind w:left="108"/>
              <w:rPr>
                <w:sz w:val="20"/>
              </w:rPr>
            </w:pPr>
          </w:p>
        </w:tc>
        <w:tc>
          <w:tcPr>
            <w:tcW w:w="2693" w:type="dxa"/>
            <w:vMerge/>
          </w:tcPr>
          <w:p w14:paraId="5FBC12DC" w14:textId="77777777" w:rsidR="00882245" w:rsidRDefault="00882245" w:rsidP="00D73CB2">
            <w:pPr>
              <w:pStyle w:val="TableParagraph"/>
              <w:rPr>
                <w:sz w:val="18"/>
              </w:rPr>
            </w:pPr>
          </w:p>
        </w:tc>
      </w:tr>
      <w:tr w:rsidR="00882245" w14:paraId="65518843" w14:textId="77777777" w:rsidTr="00D73CB2">
        <w:trPr>
          <w:trHeight w:val="2830"/>
        </w:trPr>
        <w:tc>
          <w:tcPr>
            <w:tcW w:w="1416" w:type="dxa"/>
            <w:vMerge/>
          </w:tcPr>
          <w:p w14:paraId="1F8B4B0F" w14:textId="77777777" w:rsidR="00882245" w:rsidRDefault="00882245" w:rsidP="00D73CB2">
            <w:pPr>
              <w:pStyle w:val="TableParagraph"/>
              <w:spacing w:line="224" w:lineRule="exact"/>
              <w:ind w:left="107"/>
              <w:rPr>
                <w:sz w:val="20"/>
              </w:rPr>
            </w:pPr>
          </w:p>
        </w:tc>
        <w:tc>
          <w:tcPr>
            <w:tcW w:w="1984" w:type="dxa"/>
          </w:tcPr>
          <w:p w14:paraId="3DCB3C7E" w14:textId="77777777" w:rsidR="00882245" w:rsidRDefault="00882245" w:rsidP="00D73CB2">
            <w:pPr>
              <w:pStyle w:val="TableParagraph"/>
              <w:spacing w:line="224" w:lineRule="exact"/>
              <w:ind w:left="105"/>
              <w:rPr>
                <w:sz w:val="20"/>
              </w:rPr>
            </w:pPr>
          </w:p>
        </w:tc>
        <w:tc>
          <w:tcPr>
            <w:tcW w:w="1704" w:type="dxa"/>
          </w:tcPr>
          <w:p w14:paraId="38DC7089" w14:textId="77777777" w:rsidR="00882245" w:rsidRDefault="00882245" w:rsidP="00D73CB2">
            <w:pPr>
              <w:pStyle w:val="TableParagraph"/>
              <w:spacing w:line="224" w:lineRule="exact"/>
              <w:ind w:left="106"/>
              <w:rPr>
                <w:sz w:val="20"/>
              </w:rPr>
            </w:pPr>
          </w:p>
        </w:tc>
        <w:tc>
          <w:tcPr>
            <w:tcW w:w="993" w:type="dxa"/>
          </w:tcPr>
          <w:p w14:paraId="7BD60B89" w14:textId="77777777" w:rsidR="00882245" w:rsidRDefault="00882245" w:rsidP="00D73CB2">
            <w:pPr>
              <w:pStyle w:val="TableParagraph"/>
              <w:spacing w:line="224" w:lineRule="exact"/>
              <w:ind w:left="107"/>
              <w:rPr>
                <w:sz w:val="20"/>
              </w:rPr>
            </w:pPr>
          </w:p>
        </w:tc>
        <w:tc>
          <w:tcPr>
            <w:tcW w:w="991" w:type="dxa"/>
          </w:tcPr>
          <w:p w14:paraId="5D8589D1" w14:textId="77777777" w:rsidR="00882245" w:rsidRDefault="00882245" w:rsidP="00D73CB2">
            <w:pPr>
              <w:pStyle w:val="TableParagraph"/>
              <w:spacing w:line="224" w:lineRule="exact"/>
              <w:ind w:left="107"/>
              <w:rPr>
                <w:sz w:val="20"/>
              </w:rPr>
            </w:pPr>
          </w:p>
        </w:tc>
        <w:tc>
          <w:tcPr>
            <w:tcW w:w="1709" w:type="dxa"/>
            <w:shd w:val="clear" w:color="auto" w:fill="auto"/>
          </w:tcPr>
          <w:p w14:paraId="6671F735" w14:textId="7DA9A265" w:rsidR="00882245" w:rsidRDefault="00882245" w:rsidP="00D73CB2">
            <w:pPr>
              <w:pStyle w:val="TableParagraph"/>
              <w:spacing w:line="224" w:lineRule="exact"/>
              <w:ind w:left="139"/>
              <w:rPr>
                <w:sz w:val="20"/>
              </w:rPr>
            </w:pPr>
            <w:r w:rsidRPr="00882245">
              <w:rPr>
                <w:snapToGrid w:val="0"/>
                <w:sz w:val="20"/>
                <w:szCs w:val="20"/>
              </w:rPr>
              <w:t>(c)</w:t>
            </w:r>
            <w:r w:rsidRPr="00882245">
              <w:rPr>
                <w:snapToGrid w:val="0"/>
                <w:sz w:val="20"/>
                <w:szCs w:val="20"/>
              </w:rPr>
              <w:tab/>
              <w:t>Göz makyaj ürünleri ve makyaj çıkarıcılar</w:t>
            </w:r>
          </w:p>
        </w:tc>
        <w:tc>
          <w:tcPr>
            <w:tcW w:w="1700" w:type="dxa"/>
            <w:shd w:val="clear" w:color="auto" w:fill="auto"/>
          </w:tcPr>
          <w:p w14:paraId="3D258B57" w14:textId="7883902B" w:rsidR="00882245" w:rsidRDefault="00882245" w:rsidP="00D73CB2">
            <w:pPr>
              <w:pStyle w:val="TableParagraph"/>
              <w:spacing w:before="197"/>
              <w:ind w:left="108"/>
              <w:rPr>
                <w:sz w:val="20"/>
              </w:rPr>
            </w:pPr>
            <w:r w:rsidRPr="00882245">
              <w:rPr>
                <w:sz w:val="20"/>
              </w:rPr>
              <w:t>c) % 0,002</w:t>
            </w:r>
          </w:p>
        </w:tc>
        <w:tc>
          <w:tcPr>
            <w:tcW w:w="2261" w:type="dxa"/>
            <w:vMerge/>
          </w:tcPr>
          <w:p w14:paraId="645F4F56" w14:textId="77777777" w:rsidR="00882245" w:rsidRDefault="00882245" w:rsidP="00D73CB2">
            <w:pPr>
              <w:pStyle w:val="TableParagraph"/>
              <w:spacing w:line="224" w:lineRule="exact"/>
              <w:ind w:left="108"/>
              <w:rPr>
                <w:sz w:val="20"/>
              </w:rPr>
            </w:pPr>
          </w:p>
        </w:tc>
        <w:tc>
          <w:tcPr>
            <w:tcW w:w="2693" w:type="dxa"/>
          </w:tcPr>
          <w:p w14:paraId="37738211" w14:textId="77777777" w:rsidR="00882245" w:rsidRDefault="00882245" w:rsidP="00D73CB2">
            <w:pPr>
              <w:pStyle w:val="TableParagraph"/>
              <w:rPr>
                <w:sz w:val="18"/>
              </w:rPr>
            </w:pPr>
          </w:p>
        </w:tc>
      </w:tr>
      <w:tr w:rsidR="00882245" w14:paraId="7594EE4C" w14:textId="77777777" w:rsidTr="00D73CB2">
        <w:trPr>
          <w:trHeight w:val="1413"/>
        </w:trPr>
        <w:tc>
          <w:tcPr>
            <w:tcW w:w="1416" w:type="dxa"/>
            <w:vMerge/>
          </w:tcPr>
          <w:p w14:paraId="03E55420" w14:textId="77777777" w:rsidR="00882245" w:rsidRDefault="00882245" w:rsidP="00D73CB2">
            <w:pPr>
              <w:pStyle w:val="TableParagraph"/>
              <w:spacing w:line="224" w:lineRule="exact"/>
              <w:ind w:left="107"/>
              <w:rPr>
                <w:sz w:val="20"/>
              </w:rPr>
            </w:pPr>
          </w:p>
        </w:tc>
        <w:tc>
          <w:tcPr>
            <w:tcW w:w="1984" w:type="dxa"/>
          </w:tcPr>
          <w:p w14:paraId="0FD904AD" w14:textId="77777777" w:rsidR="00882245" w:rsidRDefault="00882245" w:rsidP="00D73CB2">
            <w:pPr>
              <w:pStyle w:val="TableParagraph"/>
              <w:spacing w:line="224" w:lineRule="exact"/>
              <w:ind w:left="105"/>
              <w:rPr>
                <w:sz w:val="20"/>
              </w:rPr>
            </w:pPr>
          </w:p>
        </w:tc>
        <w:tc>
          <w:tcPr>
            <w:tcW w:w="1704" w:type="dxa"/>
          </w:tcPr>
          <w:p w14:paraId="13952B68" w14:textId="77777777" w:rsidR="00882245" w:rsidRDefault="00882245" w:rsidP="00D73CB2">
            <w:pPr>
              <w:pStyle w:val="TableParagraph"/>
              <w:spacing w:line="224" w:lineRule="exact"/>
              <w:ind w:left="106"/>
              <w:rPr>
                <w:sz w:val="20"/>
              </w:rPr>
            </w:pPr>
          </w:p>
        </w:tc>
        <w:tc>
          <w:tcPr>
            <w:tcW w:w="993" w:type="dxa"/>
          </w:tcPr>
          <w:p w14:paraId="5CAEDDFE" w14:textId="77777777" w:rsidR="00882245" w:rsidRDefault="00882245" w:rsidP="00D73CB2">
            <w:pPr>
              <w:pStyle w:val="TableParagraph"/>
              <w:spacing w:line="224" w:lineRule="exact"/>
              <w:ind w:left="107"/>
              <w:rPr>
                <w:sz w:val="20"/>
              </w:rPr>
            </w:pPr>
          </w:p>
        </w:tc>
        <w:tc>
          <w:tcPr>
            <w:tcW w:w="991" w:type="dxa"/>
          </w:tcPr>
          <w:p w14:paraId="3B872F5E" w14:textId="77777777" w:rsidR="00882245" w:rsidRDefault="00882245" w:rsidP="00D73CB2">
            <w:pPr>
              <w:pStyle w:val="TableParagraph"/>
              <w:spacing w:line="224" w:lineRule="exact"/>
              <w:ind w:left="107"/>
              <w:rPr>
                <w:sz w:val="20"/>
              </w:rPr>
            </w:pPr>
          </w:p>
        </w:tc>
        <w:tc>
          <w:tcPr>
            <w:tcW w:w="1709" w:type="dxa"/>
            <w:shd w:val="clear" w:color="auto" w:fill="auto"/>
          </w:tcPr>
          <w:p w14:paraId="0D9A691D" w14:textId="6695B952" w:rsidR="00882245" w:rsidRDefault="00882245" w:rsidP="00D73CB2">
            <w:pPr>
              <w:pStyle w:val="TableParagraph"/>
              <w:spacing w:before="197"/>
              <w:ind w:left="139" w:right="351"/>
              <w:rPr>
                <w:sz w:val="20"/>
              </w:rPr>
            </w:pPr>
            <w:r w:rsidRPr="004F59A3">
              <w:rPr>
                <w:snapToGrid w:val="0"/>
                <w:sz w:val="20"/>
                <w:szCs w:val="20"/>
              </w:rPr>
              <w:t>(d)</w:t>
            </w:r>
            <w:r>
              <w:rPr>
                <w:snapToGrid w:val="0"/>
                <w:sz w:val="20"/>
                <w:szCs w:val="20"/>
              </w:rPr>
              <w:t xml:space="preserve"> Durulanmayan saç ürünleri ( sprey/ aerosol)</w:t>
            </w:r>
          </w:p>
        </w:tc>
        <w:tc>
          <w:tcPr>
            <w:tcW w:w="1700" w:type="dxa"/>
            <w:shd w:val="clear" w:color="auto" w:fill="auto"/>
          </w:tcPr>
          <w:p w14:paraId="77BF3906" w14:textId="7C1C58C5" w:rsidR="00882245" w:rsidRPr="008F5A4E" w:rsidRDefault="00882245" w:rsidP="00D73CB2">
            <w:pPr>
              <w:pStyle w:val="TableParagraph"/>
              <w:spacing w:before="197"/>
              <w:ind w:left="108"/>
              <w:rPr>
                <w:sz w:val="20"/>
              </w:rPr>
            </w:pPr>
            <w:r w:rsidRPr="00882245">
              <w:rPr>
                <w:sz w:val="20"/>
              </w:rPr>
              <w:t>d) % 0,009</w:t>
            </w:r>
          </w:p>
        </w:tc>
        <w:tc>
          <w:tcPr>
            <w:tcW w:w="2261" w:type="dxa"/>
            <w:vMerge/>
          </w:tcPr>
          <w:p w14:paraId="7DFBA3EC" w14:textId="77777777" w:rsidR="00882245" w:rsidRDefault="00882245" w:rsidP="00D73CB2">
            <w:pPr>
              <w:pStyle w:val="TableParagraph"/>
              <w:spacing w:line="224" w:lineRule="exact"/>
              <w:ind w:left="108"/>
              <w:rPr>
                <w:sz w:val="20"/>
              </w:rPr>
            </w:pPr>
          </w:p>
        </w:tc>
        <w:tc>
          <w:tcPr>
            <w:tcW w:w="2693" w:type="dxa"/>
          </w:tcPr>
          <w:p w14:paraId="39CC819B" w14:textId="77777777" w:rsidR="00882245" w:rsidRDefault="00882245" w:rsidP="00D73CB2">
            <w:pPr>
              <w:pStyle w:val="TableParagraph"/>
              <w:rPr>
                <w:sz w:val="18"/>
              </w:rPr>
            </w:pPr>
          </w:p>
        </w:tc>
      </w:tr>
      <w:tr w:rsidR="00882245" w14:paraId="1DCBD2B1" w14:textId="77777777" w:rsidTr="00D73CB2">
        <w:trPr>
          <w:trHeight w:val="978"/>
        </w:trPr>
        <w:tc>
          <w:tcPr>
            <w:tcW w:w="1416" w:type="dxa"/>
            <w:vMerge/>
          </w:tcPr>
          <w:p w14:paraId="6D86D563" w14:textId="77777777" w:rsidR="00882245" w:rsidRDefault="00882245" w:rsidP="00D73CB2">
            <w:pPr>
              <w:pStyle w:val="TableParagraph"/>
              <w:rPr>
                <w:sz w:val="18"/>
              </w:rPr>
            </w:pPr>
          </w:p>
        </w:tc>
        <w:tc>
          <w:tcPr>
            <w:tcW w:w="1984" w:type="dxa"/>
          </w:tcPr>
          <w:p w14:paraId="68B539DD" w14:textId="77777777" w:rsidR="00882245" w:rsidRDefault="00882245" w:rsidP="00D73CB2">
            <w:pPr>
              <w:pStyle w:val="TableParagraph"/>
              <w:rPr>
                <w:sz w:val="18"/>
              </w:rPr>
            </w:pPr>
          </w:p>
        </w:tc>
        <w:tc>
          <w:tcPr>
            <w:tcW w:w="1704" w:type="dxa"/>
          </w:tcPr>
          <w:p w14:paraId="0B79B9B7" w14:textId="77777777" w:rsidR="00882245" w:rsidRDefault="00882245" w:rsidP="00D73CB2">
            <w:pPr>
              <w:pStyle w:val="TableParagraph"/>
              <w:rPr>
                <w:sz w:val="18"/>
              </w:rPr>
            </w:pPr>
          </w:p>
        </w:tc>
        <w:tc>
          <w:tcPr>
            <w:tcW w:w="993" w:type="dxa"/>
          </w:tcPr>
          <w:p w14:paraId="57D66092" w14:textId="77777777" w:rsidR="00882245" w:rsidRDefault="00882245" w:rsidP="00D73CB2">
            <w:pPr>
              <w:pStyle w:val="TableParagraph"/>
              <w:rPr>
                <w:sz w:val="18"/>
              </w:rPr>
            </w:pPr>
          </w:p>
        </w:tc>
        <w:tc>
          <w:tcPr>
            <w:tcW w:w="991" w:type="dxa"/>
          </w:tcPr>
          <w:p w14:paraId="564398A1" w14:textId="77777777" w:rsidR="00882245" w:rsidRDefault="00882245" w:rsidP="00D73CB2">
            <w:pPr>
              <w:pStyle w:val="TableParagraph"/>
              <w:rPr>
                <w:sz w:val="18"/>
              </w:rPr>
            </w:pPr>
          </w:p>
        </w:tc>
        <w:tc>
          <w:tcPr>
            <w:tcW w:w="1709" w:type="dxa"/>
          </w:tcPr>
          <w:p w14:paraId="00DFDBD1" w14:textId="45862410" w:rsidR="00882245" w:rsidRDefault="00882245" w:rsidP="00D73CB2">
            <w:pPr>
              <w:pStyle w:val="TableParagraph"/>
              <w:spacing w:before="79" w:line="217" w:lineRule="exact"/>
              <w:ind w:left="139"/>
              <w:rPr>
                <w:sz w:val="20"/>
              </w:rPr>
            </w:pPr>
            <w:r w:rsidRPr="00882245">
              <w:rPr>
                <w:sz w:val="20"/>
              </w:rPr>
              <w:t>(e)</w:t>
            </w:r>
            <w:r w:rsidRPr="00882245">
              <w:rPr>
                <w:sz w:val="20"/>
              </w:rPr>
              <w:tab/>
              <w:t>Deodorant sprey/aerosol</w:t>
            </w:r>
          </w:p>
        </w:tc>
        <w:tc>
          <w:tcPr>
            <w:tcW w:w="1700" w:type="dxa"/>
          </w:tcPr>
          <w:p w14:paraId="5E9FEA31" w14:textId="2C71B310" w:rsidR="00882245" w:rsidRDefault="00882245" w:rsidP="00D73CB2">
            <w:pPr>
              <w:pStyle w:val="TableParagraph"/>
              <w:tabs>
                <w:tab w:val="left" w:pos="542"/>
              </w:tabs>
              <w:spacing w:before="197"/>
              <w:ind w:left="108"/>
              <w:rPr>
                <w:sz w:val="20"/>
              </w:rPr>
            </w:pPr>
            <w:r w:rsidRPr="00882245">
              <w:rPr>
                <w:sz w:val="20"/>
              </w:rPr>
              <w:t>e) % 0,003</w:t>
            </w:r>
          </w:p>
        </w:tc>
        <w:tc>
          <w:tcPr>
            <w:tcW w:w="2261" w:type="dxa"/>
            <w:vMerge/>
          </w:tcPr>
          <w:p w14:paraId="37E83181" w14:textId="77777777" w:rsidR="00882245" w:rsidRDefault="00882245" w:rsidP="00D73CB2">
            <w:pPr>
              <w:pStyle w:val="TableParagraph"/>
              <w:rPr>
                <w:sz w:val="18"/>
              </w:rPr>
            </w:pPr>
          </w:p>
        </w:tc>
        <w:tc>
          <w:tcPr>
            <w:tcW w:w="2693" w:type="dxa"/>
          </w:tcPr>
          <w:p w14:paraId="61BFFFF9" w14:textId="77777777" w:rsidR="00882245" w:rsidRDefault="00882245" w:rsidP="00D73CB2">
            <w:pPr>
              <w:pStyle w:val="TableParagraph"/>
              <w:rPr>
                <w:sz w:val="18"/>
              </w:rPr>
            </w:pPr>
          </w:p>
        </w:tc>
      </w:tr>
      <w:tr w:rsidR="00882245" w14:paraId="05FBD9EA" w14:textId="77777777" w:rsidTr="00D73CB2">
        <w:trPr>
          <w:trHeight w:val="695"/>
        </w:trPr>
        <w:tc>
          <w:tcPr>
            <w:tcW w:w="1416" w:type="dxa"/>
            <w:vMerge/>
          </w:tcPr>
          <w:p w14:paraId="2F5EA4F9" w14:textId="77777777" w:rsidR="00882245" w:rsidRDefault="00882245" w:rsidP="00D73CB2">
            <w:pPr>
              <w:pStyle w:val="TableParagraph"/>
              <w:rPr>
                <w:sz w:val="18"/>
              </w:rPr>
            </w:pPr>
          </w:p>
        </w:tc>
        <w:tc>
          <w:tcPr>
            <w:tcW w:w="1984" w:type="dxa"/>
          </w:tcPr>
          <w:p w14:paraId="5CEBA1AC" w14:textId="77777777" w:rsidR="00882245" w:rsidRDefault="00882245" w:rsidP="00D73CB2">
            <w:pPr>
              <w:pStyle w:val="TableParagraph"/>
              <w:rPr>
                <w:sz w:val="18"/>
              </w:rPr>
            </w:pPr>
          </w:p>
        </w:tc>
        <w:tc>
          <w:tcPr>
            <w:tcW w:w="1704" w:type="dxa"/>
          </w:tcPr>
          <w:p w14:paraId="56A62CAF" w14:textId="77777777" w:rsidR="00882245" w:rsidRDefault="00882245" w:rsidP="00D73CB2">
            <w:pPr>
              <w:pStyle w:val="TableParagraph"/>
              <w:rPr>
                <w:sz w:val="18"/>
              </w:rPr>
            </w:pPr>
          </w:p>
        </w:tc>
        <w:tc>
          <w:tcPr>
            <w:tcW w:w="993" w:type="dxa"/>
          </w:tcPr>
          <w:p w14:paraId="400D1050" w14:textId="77777777" w:rsidR="00882245" w:rsidRDefault="00882245" w:rsidP="00D73CB2">
            <w:pPr>
              <w:pStyle w:val="TableParagraph"/>
              <w:rPr>
                <w:sz w:val="18"/>
              </w:rPr>
            </w:pPr>
          </w:p>
        </w:tc>
        <w:tc>
          <w:tcPr>
            <w:tcW w:w="991" w:type="dxa"/>
          </w:tcPr>
          <w:p w14:paraId="5037A5A1" w14:textId="77777777" w:rsidR="00882245" w:rsidRDefault="00882245" w:rsidP="00D73CB2">
            <w:pPr>
              <w:pStyle w:val="TableParagraph"/>
              <w:rPr>
                <w:sz w:val="18"/>
              </w:rPr>
            </w:pPr>
          </w:p>
        </w:tc>
        <w:tc>
          <w:tcPr>
            <w:tcW w:w="1709" w:type="dxa"/>
          </w:tcPr>
          <w:p w14:paraId="0DFBA2AC" w14:textId="660D0CA9" w:rsidR="00882245" w:rsidRDefault="00882245" w:rsidP="00D73CB2">
            <w:pPr>
              <w:pStyle w:val="TableParagraph"/>
              <w:spacing w:before="79" w:line="217" w:lineRule="exact"/>
              <w:ind w:left="139"/>
              <w:rPr>
                <w:sz w:val="20"/>
              </w:rPr>
            </w:pPr>
            <w:r w:rsidRPr="00882245">
              <w:rPr>
                <w:sz w:val="20"/>
              </w:rPr>
              <w:t>(f)</w:t>
            </w:r>
            <w:r w:rsidRPr="00882245">
              <w:rPr>
                <w:sz w:val="20"/>
              </w:rPr>
              <w:tab/>
              <w:t>Vücut losyon sprey/aerosol</w:t>
            </w:r>
          </w:p>
        </w:tc>
        <w:tc>
          <w:tcPr>
            <w:tcW w:w="1700" w:type="dxa"/>
          </w:tcPr>
          <w:p w14:paraId="099C4C05" w14:textId="07209824" w:rsidR="00882245" w:rsidRPr="002A5F95" w:rsidRDefault="00882245" w:rsidP="00D73CB2">
            <w:pPr>
              <w:pStyle w:val="TableParagraph"/>
              <w:tabs>
                <w:tab w:val="left" w:pos="542"/>
              </w:tabs>
              <w:spacing w:before="197"/>
              <w:ind w:left="108"/>
              <w:rPr>
                <w:sz w:val="20"/>
              </w:rPr>
            </w:pPr>
            <w:r w:rsidRPr="00882245">
              <w:rPr>
                <w:sz w:val="20"/>
              </w:rPr>
              <w:t>f) % 0,04</w:t>
            </w:r>
          </w:p>
        </w:tc>
        <w:tc>
          <w:tcPr>
            <w:tcW w:w="2261" w:type="dxa"/>
            <w:vMerge/>
          </w:tcPr>
          <w:p w14:paraId="4C1D23BF" w14:textId="77777777" w:rsidR="00882245" w:rsidRDefault="00882245" w:rsidP="00D73CB2">
            <w:pPr>
              <w:pStyle w:val="TableParagraph"/>
              <w:rPr>
                <w:sz w:val="18"/>
              </w:rPr>
            </w:pPr>
          </w:p>
        </w:tc>
        <w:tc>
          <w:tcPr>
            <w:tcW w:w="2693" w:type="dxa"/>
          </w:tcPr>
          <w:p w14:paraId="14F13E9D" w14:textId="77777777" w:rsidR="00882245" w:rsidRDefault="00882245" w:rsidP="00D73CB2">
            <w:pPr>
              <w:pStyle w:val="TableParagraph"/>
              <w:rPr>
                <w:sz w:val="18"/>
              </w:rPr>
            </w:pPr>
          </w:p>
        </w:tc>
      </w:tr>
      <w:tr w:rsidR="00882245" w14:paraId="246876A7" w14:textId="77777777" w:rsidTr="00D73CB2">
        <w:trPr>
          <w:trHeight w:val="846"/>
        </w:trPr>
        <w:tc>
          <w:tcPr>
            <w:tcW w:w="1416" w:type="dxa"/>
            <w:vMerge/>
          </w:tcPr>
          <w:p w14:paraId="29E3A76C" w14:textId="77777777" w:rsidR="00882245" w:rsidRDefault="00882245" w:rsidP="00D73CB2">
            <w:pPr>
              <w:pStyle w:val="TableParagraph"/>
              <w:rPr>
                <w:sz w:val="18"/>
              </w:rPr>
            </w:pPr>
          </w:p>
        </w:tc>
        <w:tc>
          <w:tcPr>
            <w:tcW w:w="1984" w:type="dxa"/>
          </w:tcPr>
          <w:p w14:paraId="1D9AA3AB" w14:textId="77777777" w:rsidR="00882245" w:rsidRDefault="00882245" w:rsidP="00D73CB2">
            <w:pPr>
              <w:pStyle w:val="TableParagraph"/>
              <w:rPr>
                <w:sz w:val="18"/>
              </w:rPr>
            </w:pPr>
          </w:p>
        </w:tc>
        <w:tc>
          <w:tcPr>
            <w:tcW w:w="1704" w:type="dxa"/>
          </w:tcPr>
          <w:p w14:paraId="50858AE5" w14:textId="77777777" w:rsidR="00882245" w:rsidRDefault="00882245" w:rsidP="00D73CB2">
            <w:pPr>
              <w:pStyle w:val="TableParagraph"/>
              <w:rPr>
                <w:sz w:val="18"/>
              </w:rPr>
            </w:pPr>
          </w:p>
        </w:tc>
        <w:tc>
          <w:tcPr>
            <w:tcW w:w="993" w:type="dxa"/>
          </w:tcPr>
          <w:p w14:paraId="2E2E60BD" w14:textId="77777777" w:rsidR="00882245" w:rsidRDefault="00882245" w:rsidP="00D73CB2">
            <w:pPr>
              <w:pStyle w:val="TableParagraph"/>
              <w:rPr>
                <w:sz w:val="18"/>
              </w:rPr>
            </w:pPr>
          </w:p>
        </w:tc>
        <w:tc>
          <w:tcPr>
            <w:tcW w:w="991" w:type="dxa"/>
          </w:tcPr>
          <w:p w14:paraId="4441FB91" w14:textId="77777777" w:rsidR="00882245" w:rsidRDefault="00882245" w:rsidP="00D73CB2">
            <w:pPr>
              <w:pStyle w:val="TableParagraph"/>
              <w:rPr>
                <w:sz w:val="18"/>
              </w:rPr>
            </w:pPr>
          </w:p>
        </w:tc>
        <w:tc>
          <w:tcPr>
            <w:tcW w:w="1709" w:type="dxa"/>
          </w:tcPr>
          <w:p w14:paraId="325CB967" w14:textId="3FF40C5F" w:rsidR="00882245" w:rsidRDefault="00882245" w:rsidP="00D73CB2">
            <w:pPr>
              <w:pStyle w:val="TableParagraph"/>
              <w:spacing w:before="79" w:line="217" w:lineRule="exact"/>
              <w:ind w:left="139"/>
              <w:rPr>
                <w:sz w:val="20"/>
              </w:rPr>
            </w:pPr>
            <w:r w:rsidRPr="00882245">
              <w:rPr>
                <w:sz w:val="20"/>
              </w:rPr>
              <w:t>(g)</w:t>
            </w:r>
            <w:r w:rsidRPr="00882245">
              <w:rPr>
                <w:sz w:val="20"/>
              </w:rPr>
              <w:tab/>
              <w:t>Durulanan cilt ürünleri  (el yıkama hariç) ve durulanan saç ürünleri</w:t>
            </w:r>
          </w:p>
        </w:tc>
        <w:tc>
          <w:tcPr>
            <w:tcW w:w="1700" w:type="dxa"/>
          </w:tcPr>
          <w:p w14:paraId="2A416216" w14:textId="1FC7E8B2" w:rsidR="00882245" w:rsidRPr="002A5F95" w:rsidRDefault="00882245" w:rsidP="00D73CB2">
            <w:pPr>
              <w:pStyle w:val="TableParagraph"/>
              <w:tabs>
                <w:tab w:val="left" w:pos="542"/>
              </w:tabs>
              <w:spacing w:before="197"/>
              <w:ind w:left="108"/>
              <w:rPr>
                <w:sz w:val="20"/>
              </w:rPr>
            </w:pPr>
            <w:r w:rsidRPr="00882245">
              <w:rPr>
                <w:sz w:val="20"/>
              </w:rPr>
              <w:t>g) % 0,06</w:t>
            </w:r>
          </w:p>
        </w:tc>
        <w:tc>
          <w:tcPr>
            <w:tcW w:w="2261" w:type="dxa"/>
            <w:vMerge/>
          </w:tcPr>
          <w:p w14:paraId="295CAC47" w14:textId="77777777" w:rsidR="00882245" w:rsidRDefault="00882245" w:rsidP="00D73CB2">
            <w:pPr>
              <w:pStyle w:val="TableParagraph"/>
              <w:rPr>
                <w:sz w:val="18"/>
              </w:rPr>
            </w:pPr>
          </w:p>
        </w:tc>
        <w:tc>
          <w:tcPr>
            <w:tcW w:w="2693" w:type="dxa"/>
          </w:tcPr>
          <w:p w14:paraId="6349E1CE" w14:textId="77777777" w:rsidR="00882245" w:rsidRDefault="00882245" w:rsidP="00D73CB2">
            <w:pPr>
              <w:pStyle w:val="TableParagraph"/>
              <w:rPr>
                <w:sz w:val="18"/>
              </w:rPr>
            </w:pPr>
          </w:p>
        </w:tc>
      </w:tr>
      <w:tr w:rsidR="00882245" w14:paraId="0F0CCB05" w14:textId="77777777" w:rsidTr="00D73CB2">
        <w:trPr>
          <w:trHeight w:val="1120"/>
        </w:trPr>
        <w:tc>
          <w:tcPr>
            <w:tcW w:w="1416" w:type="dxa"/>
            <w:vMerge/>
          </w:tcPr>
          <w:p w14:paraId="569C9DD6" w14:textId="77777777" w:rsidR="00882245" w:rsidRDefault="00882245" w:rsidP="00D73CB2">
            <w:pPr>
              <w:pStyle w:val="TableParagraph"/>
              <w:rPr>
                <w:sz w:val="18"/>
              </w:rPr>
            </w:pPr>
          </w:p>
        </w:tc>
        <w:tc>
          <w:tcPr>
            <w:tcW w:w="1984" w:type="dxa"/>
          </w:tcPr>
          <w:p w14:paraId="51600B49" w14:textId="77777777" w:rsidR="00882245" w:rsidRDefault="00882245" w:rsidP="00D73CB2">
            <w:pPr>
              <w:pStyle w:val="TableParagraph"/>
              <w:rPr>
                <w:sz w:val="18"/>
              </w:rPr>
            </w:pPr>
          </w:p>
        </w:tc>
        <w:tc>
          <w:tcPr>
            <w:tcW w:w="1704" w:type="dxa"/>
          </w:tcPr>
          <w:p w14:paraId="6C9DC29D" w14:textId="77777777" w:rsidR="00882245" w:rsidRDefault="00882245" w:rsidP="00D73CB2">
            <w:pPr>
              <w:pStyle w:val="TableParagraph"/>
              <w:rPr>
                <w:sz w:val="18"/>
              </w:rPr>
            </w:pPr>
          </w:p>
        </w:tc>
        <w:tc>
          <w:tcPr>
            <w:tcW w:w="993" w:type="dxa"/>
          </w:tcPr>
          <w:p w14:paraId="7B3FEBBB" w14:textId="77777777" w:rsidR="00882245" w:rsidRDefault="00882245" w:rsidP="00D73CB2">
            <w:pPr>
              <w:pStyle w:val="TableParagraph"/>
              <w:rPr>
                <w:sz w:val="18"/>
              </w:rPr>
            </w:pPr>
          </w:p>
        </w:tc>
        <w:tc>
          <w:tcPr>
            <w:tcW w:w="991" w:type="dxa"/>
          </w:tcPr>
          <w:p w14:paraId="5E4357F2" w14:textId="77777777" w:rsidR="00882245" w:rsidRDefault="00882245" w:rsidP="00D73CB2">
            <w:pPr>
              <w:pStyle w:val="TableParagraph"/>
              <w:rPr>
                <w:sz w:val="18"/>
              </w:rPr>
            </w:pPr>
          </w:p>
        </w:tc>
        <w:tc>
          <w:tcPr>
            <w:tcW w:w="1709" w:type="dxa"/>
          </w:tcPr>
          <w:p w14:paraId="7E29D37C" w14:textId="7DB03FBD" w:rsidR="00882245" w:rsidRPr="002A5F95" w:rsidRDefault="00882245" w:rsidP="00D73CB2">
            <w:pPr>
              <w:pStyle w:val="TableParagraph"/>
              <w:spacing w:before="79" w:line="217" w:lineRule="exact"/>
              <w:ind w:left="139"/>
              <w:rPr>
                <w:sz w:val="20"/>
              </w:rPr>
            </w:pPr>
            <w:r w:rsidRPr="00882245">
              <w:rPr>
                <w:sz w:val="20"/>
              </w:rPr>
              <w:t>h) El yıkama</w:t>
            </w:r>
          </w:p>
        </w:tc>
        <w:tc>
          <w:tcPr>
            <w:tcW w:w="1700" w:type="dxa"/>
          </w:tcPr>
          <w:p w14:paraId="01260231" w14:textId="557D0E44" w:rsidR="00882245" w:rsidRDefault="00882245" w:rsidP="00D73CB2">
            <w:pPr>
              <w:pStyle w:val="TableParagraph"/>
              <w:tabs>
                <w:tab w:val="left" w:pos="542"/>
              </w:tabs>
              <w:spacing w:before="197"/>
              <w:ind w:left="108"/>
              <w:rPr>
                <w:sz w:val="20"/>
              </w:rPr>
            </w:pPr>
            <w:r w:rsidRPr="00882245">
              <w:rPr>
                <w:sz w:val="20"/>
              </w:rPr>
              <w:t>h) % 0,6</w:t>
            </w:r>
          </w:p>
        </w:tc>
        <w:tc>
          <w:tcPr>
            <w:tcW w:w="2261" w:type="dxa"/>
            <w:vMerge/>
          </w:tcPr>
          <w:p w14:paraId="2A2ECA26" w14:textId="77777777" w:rsidR="00882245" w:rsidRDefault="00882245" w:rsidP="00D73CB2">
            <w:pPr>
              <w:pStyle w:val="TableParagraph"/>
              <w:rPr>
                <w:sz w:val="18"/>
              </w:rPr>
            </w:pPr>
          </w:p>
        </w:tc>
        <w:tc>
          <w:tcPr>
            <w:tcW w:w="2693" w:type="dxa"/>
          </w:tcPr>
          <w:p w14:paraId="600DDE0F" w14:textId="77777777" w:rsidR="00882245" w:rsidRDefault="00882245" w:rsidP="00D73CB2">
            <w:pPr>
              <w:pStyle w:val="TableParagraph"/>
              <w:rPr>
                <w:sz w:val="18"/>
              </w:rPr>
            </w:pPr>
          </w:p>
        </w:tc>
      </w:tr>
      <w:tr w:rsidR="00882245" w14:paraId="7AAFF818" w14:textId="77777777" w:rsidTr="00D73CB2">
        <w:trPr>
          <w:trHeight w:val="735"/>
        </w:trPr>
        <w:tc>
          <w:tcPr>
            <w:tcW w:w="1416" w:type="dxa"/>
            <w:vMerge/>
          </w:tcPr>
          <w:p w14:paraId="78D52746" w14:textId="77777777" w:rsidR="00882245" w:rsidRDefault="00882245" w:rsidP="00D73CB2">
            <w:pPr>
              <w:pStyle w:val="TableParagraph"/>
              <w:rPr>
                <w:sz w:val="18"/>
              </w:rPr>
            </w:pPr>
          </w:p>
        </w:tc>
        <w:tc>
          <w:tcPr>
            <w:tcW w:w="1984" w:type="dxa"/>
          </w:tcPr>
          <w:p w14:paraId="2450ABEE" w14:textId="77777777" w:rsidR="00882245" w:rsidRDefault="00882245" w:rsidP="00D73CB2">
            <w:pPr>
              <w:pStyle w:val="TableParagraph"/>
              <w:rPr>
                <w:sz w:val="18"/>
              </w:rPr>
            </w:pPr>
          </w:p>
        </w:tc>
        <w:tc>
          <w:tcPr>
            <w:tcW w:w="1704" w:type="dxa"/>
          </w:tcPr>
          <w:p w14:paraId="45E09AE8" w14:textId="77777777" w:rsidR="00882245" w:rsidRDefault="00882245" w:rsidP="00D73CB2">
            <w:pPr>
              <w:pStyle w:val="TableParagraph"/>
              <w:rPr>
                <w:sz w:val="18"/>
              </w:rPr>
            </w:pPr>
          </w:p>
        </w:tc>
        <w:tc>
          <w:tcPr>
            <w:tcW w:w="993" w:type="dxa"/>
          </w:tcPr>
          <w:p w14:paraId="54A3A121" w14:textId="77777777" w:rsidR="00882245" w:rsidRDefault="00882245" w:rsidP="00D73CB2">
            <w:pPr>
              <w:pStyle w:val="TableParagraph"/>
              <w:rPr>
                <w:sz w:val="18"/>
              </w:rPr>
            </w:pPr>
          </w:p>
        </w:tc>
        <w:tc>
          <w:tcPr>
            <w:tcW w:w="991" w:type="dxa"/>
          </w:tcPr>
          <w:p w14:paraId="24694994" w14:textId="77777777" w:rsidR="00882245" w:rsidRDefault="00882245" w:rsidP="00D73CB2">
            <w:pPr>
              <w:pStyle w:val="TableParagraph"/>
              <w:rPr>
                <w:sz w:val="18"/>
              </w:rPr>
            </w:pPr>
          </w:p>
        </w:tc>
        <w:tc>
          <w:tcPr>
            <w:tcW w:w="1709" w:type="dxa"/>
          </w:tcPr>
          <w:p w14:paraId="76387D64" w14:textId="1C3EDF1C" w:rsidR="00882245" w:rsidRDefault="00882245" w:rsidP="00D73CB2">
            <w:pPr>
              <w:pStyle w:val="TableParagraph"/>
              <w:spacing w:before="79" w:line="217" w:lineRule="exact"/>
              <w:ind w:left="139"/>
              <w:rPr>
                <w:sz w:val="20"/>
              </w:rPr>
            </w:pPr>
            <w:r>
              <w:rPr>
                <w:sz w:val="20"/>
              </w:rPr>
              <w:t xml:space="preserve">(i) </w:t>
            </w:r>
            <w:r w:rsidRPr="00882245">
              <w:rPr>
                <w:sz w:val="20"/>
              </w:rPr>
              <w:t>Hidroalkolik bazlı parfümler</w:t>
            </w:r>
          </w:p>
        </w:tc>
        <w:tc>
          <w:tcPr>
            <w:tcW w:w="1700" w:type="dxa"/>
          </w:tcPr>
          <w:p w14:paraId="702F623B" w14:textId="04E3A3BC" w:rsidR="00882245" w:rsidRPr="002A5F95" w:rsidRDefault="00882245" w:rsidP="00D73CB2">
            <w:pPr>
              <w:pStyle w:val="TableParagraph"/>
              <w:tabs>
                <w:tab w:val="left" w:pos="542"/>
              </w:tabs>
              <w:spacing w:before="197"/>
              <w:ind w:left="108"/>
              <w:rPr>
                <w:sz w:val="20"/>
              </w:rPr>
            </w:pPr>
            <w:r w:rsidRPr="00882245">
              <w:rPr>
                <w:sz w:val="20"/>
              </w:rPr>
              <w:t>i) % 0,6</w:t>
            </w:r>
          </w:p>
        </w:tc>
        <w:tc>
          <w:tcPr>
            <w:tcW w:w="2261" w:type="dxa"/>
            <w:vMerge/>
          </w:tcPr>
          <w:p w14:paraId="64D869D7" w14:textId="77777777" w:rsidR="00882245" w:rsidRDefault="00882245" w:rsidP="00D73CB2">
            <w:pPr>
              <w:pStyle w:val="TableParagraph"/>
              <w:rPr>
                <w:sz w:val="18"/>
              </w:rPr>
            </w:pPr>
          </w:p>
        </w:tc>
        <w:tc>
          <w:tcPr>
            <w:tcW w:w="2693" w:type="dxa"/>
          </w:tcPr>
          <w:p w14:paraId="5D615969" w14:textId="77777777" w:rsidR="00882245" w:rsidRDefault="00882245" w:rsidP="00D73CB2">
            <w:pPr>
              <w:pStyle w:val="TableParagraph"/>
              <w:rPr>
                <w:sz w:val="18"/>
              </w:rPr>
            </w:pPr>
          </w:p>
        </w:tc>
      </w:tr>
      <w:tr w:rsidR="00882245" w14:paraId="3532E0C5" w14:textId="77777777" w:rsidTr="00D73CB2">
        <w:trPr>
          <w:trHeight w:val="689"/>
        </w:trPr>
        <w:tc>
          <w:tcPr>
            <w:tcW w:w="1416" w:type="dxa"/>
            <w:vMerge/>
          </w:tcPr>
          <w:p w14:paraId="4BCDA096" w14:textId="77777777" w:rsidR="00882245" w:rsidRDefault="00882245" w:rsidP="00D73CB2">
            <w:pPr>
              <w:pStyle w:val="TableParagraph"/>
              <w:rPr>
                <w:sz w:val="18"/>
              </w:rPr>
            </w:pPr>
          </w:p>
        </w:tc>
        <w:tc>
          <w:tcPr>
            <w:tcW w:w="1984" w:type="dxa"/>
          </w:tcPr>
          <w:p w14:paraId="2A967BAD" w14:textId="77777777" w:rsidR="00882245" w:rsidRDefault="00882245" w:rsidP="00D73CB2">
            <w:pPr>
              <w:pStyle w:val="TableParagraph"/>
              <w:rPr>
                <w:sz w:val="18"/>
              </w:rPr>
            </w:pPr>
          </w:p>
        </w:tc>
        <w:tc>
          <w:tcPr>
            <w:tcW w:w="1704" w:type="dxa"/>
          </w:tcPr>
          <w:p w14:paraId="6A1365E0" w14:textId="77777777" w:rsidR="00882245" w:rsidRDefault="00882245" w:rsidP="00D73CB2">
            <w:pPr>
              <w:pStyle w:val="TableParagraph"/>
              <w:rPr>
                <w:sz w:val="18"/>
              </w:rPr>
            </w:pPr>
          </w:p>
        </w:tc>
        <w:tc>
          <w:tcPr>
            <w:tcW w:w="993" w:type="dxa"/>
          </w:tcPr>
          <w:p w14:paraId="05382DE7" w14:textId="77777777" w:rsidR="00882245" w:rsidRDefault="00882245" w:rsidP="00D73CB2">
            <w:pPr>
              <w:pStyle w:val="TableParagraph"/>
              <w:rPr>
                <w:sz w:val="18"/>
              </w:rPr>
            </w:pPr>
          </w:p>
        </w:tc>
        <w:tc>
          <w:tcPr>
            <w:tcW w:w="991" w:type="dxa"/>
          </w:tcPr>
          <w:p w14:paraId="57459D21" w14:textId="77777777" w:rsidR="00882245" w:rsidRDefault="00882245" w:rsidP="00D73CB2">
            <w:pPr>
              <w:pStyle w:val="TableParagraph"/>
              <w:rPr>
                <w:sz w:val="18"/>
              </w:rPr>
            </w:pPr>
          </w:p>
        </w:tc>
        <w:tc>
          <w:tcPr>
            <w:tcW w:w="1709" w:type="dxa"/>
          </w:tcPr>
          <w:p w14:paraId="25FFB087" w14:textId="48DB4F4F" w:rsidR="00882245" w:rsidRDefault="00882245" w:rsidP="00D73CB2">
            <w:pPr>
              <w:pStyle w:val="TableParagraph"/>
              <w:spacing w:before="79" w:line="217" w:lineRule="exact"/>
              <w:ind w:left="139"/>
              <w:rPr>
                <w:sz w:val="20"/>
              </w:rPr>
            </w:pPr>
            <w:r w:rsidRPr="00882245">
              <w:rPr>
                <w:sz w:val="20"/>
              </w:rPr>
              <w:t>j) Dudak ürünleri</w:t>
            </w:r>
          </w:p>
        </w:tc>
        <w:tc>
          <w:tcPr>
            <w:tcW w:w="1700" w:type="dxa"/>
          </w:tcPr>
          <w:p w14:paraId="5D2403AF" w14:textId="54ABA027" w:rsidR="00882245" w:rsidRPr="002A5F95" w:rsidRDefault="00882245" w:rsidP="00D73CB2">
            <w:pPr>
              <w:pStyle w:val="TableParagraph"/>
              <w:tabs>
                <w:tab w:val="left" w:pos="542"/>
              </w:tabs>
              <w:spacing w:before="197"/>
              <w:ind w:left="108"/>
              <w:rPr>
                <w:sz w:val="20"/>
              </w:rPr>
            </w:pPr>
            <w:r w:rsidRPr="00882245">
              <w:rPr>
                <w:sz w:val="20"/>
              </w:rPr>
              <w:t>j) % 0,03</w:t>
            </w:r>
          </w:p>
        </w:tc>
        <w:tc>
          <w:tcPr>
            <w:tcW w:w="2261" w:type="dxa"/>
            <w:vMerge/>
          </w:tcPr>
          <w:p w14:paraId="49AE25D8" w14:textId="77777777" w:rsidR="00882245" w:rsidRDefault="00882245" w:rsidP="00D73CB2">
            <w:pPr>
              <w:pStyle w:val="TableParagraph"/>
              <w:rPr>
                <w:sz w:val="18"/>
              </w:rPr>
            </w:pPr>
          </w:p>
        </w:tc>
        <w:tc>
          <w:tcPr>
            <w:tcW w:w="2693" w:type="dxa"/>
          </w:tcPr>
          <w:p w14:paraId="38EE9E12" w14:textId="77777777" w:rsidR="00882245" w:rsidRDefault="00882245" w:rsidP="00D73CB2">
            <w:pPr>
              <w:pStyle w:val="TableParagraph"/>
              <w:rPr>
                <w:sz w:val="18"/>
              </w:rPr>
            </w:pPr>
          </w:p>
        </w:tc>
      </w:tr>
      <w:tr w:rsidR="00882245" w14:paraId="75FBF2D6" w14:textId="77777777" w:rsidTr="00D73CB2">
        <w:trPr>
          <w:trHeight w:val="685"/>
        </w:trPr>
        <w:tc>
          <w:tcPr>
            <w:tcW w:w="1416" w:type="dxa"/>
            <w:vMerge/>
          </w:tcPr>
          <w:p w14:paraId="7BE5C34C" w14:textId="77777777" w:rsidR="00882245" w:rsidRDefault="00882245" w:rsidP="00D73CB2">
            <w:pPr>
              <w:pStyle w:val="TableParagraph"/>
              <w:rPr>
                <w:sz w:val="18"/>
              </w:rPr>
            </w:pPr>
          </w:p>
        </w:tc>
        <w:tc>
          <w:tcPr>
            <w:tcW w:w="1984" w:type="dxa"/>
          </w:tcPr>
          <w:p w14:paraId="388243BB" w14:textId="77777777" w:rsidR="00882245" w:rsidRDefault="00882245" w:rsidP="00D73CB2">
            <w:pPr>
              <w:pStyle w:val="TableParagraph"/>
              <w:rPr>
                <w:sz w:val="18"/>
              </w:rPr>
            </w:pPr>
          </w:p>
        </w:tc>
        <w:tc>
          <w:tcPr>
            <w:tcW w:w="1704" w:type="dxa"/>
          </w:tcPr>
          <w:p w14:paraId="786D1FFE" w14:textId="77777777" w:rsidR="00882245" w:rsidRDefault="00882245" w:rsidP="00D73CB2">
            <w:pPr>
              <w:pStyle w:val="TableParagraph"/>
              <w:rPr>
                <w:sz w:val="18"/>
              </w:rPr>
            </w:pPr>
          </w:p>
        </w:tc>
        <w:tc>
          <w:tcPr>
            <w:tcW w:w="993" w:type="dxa"/>
          </w:tcPr>
          <w:p w14:paraId="0D7142EC" w14:textId="77777777" w:rsidR="00882245" w:rsidRDefault="00882245" w:rsidP="00D73CB2">
            <w:pPr>
              <w:pStyle w:val="TableParagraph"/>
              <w:rPr>
                <w:sz w:val="18"/>
              </w:rPr>
            </w:pPr>
          </w:p>
        </w:tc>
        <w:tc>
          <w:tcPr>
            <w:tcW w:w="991" w:type="dxa"/>
          </w:tcPr>
          <w:p w14:paraId="4D20FDB9" w14:textId="77777777" w:rsidR="00882245" w:rsidRDefault="00882245" w:rsidP="00D73CB2">
            <w:pPr>
              <w:pStyle w:val="TableParagraph"/>
              <w:rPr>
                <w:sz w:val="18"/>
              </w:rPr>
            </w:pPr>
          </w:p>
        </w:tc>
        <w:tc>
          <w:tcPr>
            <w:tcW w:w="1709" w:type="dxa"/>
          </w:tcPr>
          <w:p w14:paraId="05B27F92" w14:textId="08C80CAD" w:rsidR="00882245" w:rsidRDefault="00882245" w:rsidP="00D73CB2">
            <w:pPr>
              <w:pStyle w:val="TableParagraph"/>
              <w:spacing w:before="79" w:line="217" w:lineRule="exact"/>
              <w:ind w:left="139"/>
              <w:rPr>
                <w:sz w:val="20"/>
              </w:rPr>
            </w:pPr>
            <w:r w:rsidRPr="00882245">
              <w:rPr>
                <w:sz w:val="20"/>
              </w:rPr>
              <w:t>k) Diş macunu</w:t>
            </w:r>
          </w:p>
        </w:tc>
        <w:tc>
          <w:tcPr>
            <w:tcW w:w="1700" w:type="dxa"/>
          </w:tcPr>
          <w:p w14:paraId="2BD4C3F4" w14:textId="6EB81728" w:rsidR="00882245" w:rsidRPr="002A5F95" w:rsidRDefault="00882245" w:rsidP="00D73CB2">
            <w:pPr>
              <w:pStyle w:val="TableParagraph"/>
              <w:tabs>
                <w:tab w:val="left" w:pos="542"/>
              </w:tabs>
              <w:spacing w:before="197"/>
              <w:ind w:left="108"/>
              <w:rPr>
                <w:sz w:val="20"/>
              </w:rPr>
            </w:pPr>
            <w:r w:rsidRPr="00882245">
              <w:rPr>
                <w:sz w:val="20"/>
              </w:rPr>
              <w:t>k) % 2,52</w:t>
            </w:r>
          </w:p>
        </w:tc>
        <w:tc>
          <w:tcPr>
            <w:tcW w:w="2261" w:type="dxa"/>
            <w:vMerge/>
          </w:tcPr>
          <w:p w14:paraId="1C6E3F29" w14:textId="77777777" w:rsidR="00882245" w:rsidRDefault="00882245" w:rsidP="00D73CB2">
            <w:pPr>
              <w:pStyle w:val="TableParagraph"/>
              <w:rPr>
                <w:sz w:val="18"/>
              </w:rPr>
            </w:pPr>
          </w:p>
        </w:tc>
        <w:tc>
          <w:tcPr>
            <w:tcW w:w="2693" w:type="dxa"/>
          </w:tcPr>
          <w:p w14:paraId="4C79C15D" w14:textId="77777777" w:rsidR="00882245" w:rsidRDefault="00882245" w:rsidP="00D73CB2">
            <w:pPr>
              <w:pStyle w:val="TableParagraph"/>
              <w:rPr>
                <w:sz w:val="18"/>
              </w:rPr>
            </w:pPr>
          </w:p>
        </w:tc>
      </w:tr>
      <w:tr w:rsidR="00882245" w14:paraId="39ED5443" w14:textId="77777777" w:rsidTr="00D73CB2">
        <w:trPr>
          <w:trHeight w:val="568"/>
        </w:trPr>
        <w:tc>
          <w:tcPr>
            <w:tcW w:w="1416" w:type="dxa"/>
            <w:vMerge/>
          </w:tcPr>
          <w:p w14:paraId="5D9FE4B7" w14:textId="77777777" w:rsidR="00882245" w:rsidRDefault="00882245" w:rsidP="00D73CB2">
            <w:pPr>
              <w:pStyle w:val="TableParagraph"/>
              <w:rPr>
                <w:sz w:val="18"/>
              </w:rPr>
            </w:pPr>
          </w:p>
        </w:tc>
        <w:tc>
          <w:tcPr>
            <w:tcW w:w="1984" w:type="dxa"/>
          </w:tcPr>
          <w:p w14:paraId="5A162CC0" w14:textId="77777777" w:rsidR="00882245" w:rsidRDefault="00882245" w:rsidP="00D73CB2">
            <w:pPr>
              <w:pStyle w:val="TableParagraph"/>
              <w:rPr>
                <w:sz w:val="18"/>
              </w:rPr>
            </w:pPr>
          </w:p>
        </w:tc>
        <w:tc>
          <w:tcPr>
            <w:tcW w:w="1704" w:type="dxa"/>
          </w:tcPr>
          <w:p w14:paraId="1FBFADA6" w14:textId="77777777" w:rsidR="00882245" w:rsidRDefault="00882245" w:rsidP="00D73CB2">
            <w:pPr>
              <w:pStyle w:val="TableParagraph"/>
              <w:rPr>
                <w:sz w:val="18"/>
              </w:rPr>
            </w:pPr>
          </w:p>
        </w:tc>
        <w:tc>
          <w:tcPr>
            <w:tcW w:w="993" w:type="dxa"/>
          </w:tcPr>
          <w:p w14:paraId="1775825D" w14:textId="77777777" w:rsidR="00882245" w:rsidRDefault="00882245" w:rsidP="00D73CB2">
            <w:pPr>
              <w:pStyle w:val="TableParagraph"/>
              <w:rPr>
                <w:sz w:val="18"/>
              </w:rPr>
            </w:pPr>
          </w:p>
        </w:tc>
        <w:tc>
          <w:tcPr>
            <w:tcW w:w="991" w:type="dxa"/>
          </w:tcPr>
          <w:p w14:paraId="1216E116" w14:textId="77777777" w:rsidR="00882245" w:rsidRDefault="00882245" w:rsidP="00D73CB2">
            <w:pPr>
              <w:pStyle w:val="TableParagraph"/>
              <w:rPr>
                <w:sz w:val="18"/>
              </w:rPr>
            </w:pPr>
          </w:p>
        </w:tc>
        <w:tc>
          <w:tcPr>
            <w:tcW w:w="1709" w:type="dxa"/>
          </w:tcPr>
          <w:p w14:paraId="12C5BE6B" w14:textId="58FA0F6A" w:rsidR="00882245" w:rsidRDefault="00882245" w:rsidP="00D73CB2">
            <w:pPr>
              <w:pStyle w:val="TableParagraph"/>
              <w:spacing w:before="79" w:line="217" w:lineRule="exact"/>
              <w:ind w:left="139"/>
              <w:rPr>
                <w:sz w:val="20"/>
              </w:rPr>
            </w:pPr>
            <w:r w:rsidRPr="00882245">
              <w:rPr>
                <w:sz w:val="20"/>
              </w:rPr>
              <w:t>(l)</w:t>
            </w:r>
            <w:r w:rsidRPr="00882245">
              <w:rPr>
                <w:sz w:val="20"/>
              </w:rPr>
              <w:tab/>
              <w:t>6-10 yaş çocuklar için ağız çalkalama ürünü</w:t>
            </w:r>
          </w:p>
        </w:tc>
        <w:tc>
          <w:tcPr>
            <w:tcW w:w="1700" w:type="dxa"/>
          </w:tcPr>
          <w:p w14:paraId="4726D5E7" w14:textId="336CC46B" w:rsidR="00882245" w:rsidRPr="001517F7" w:rsidRDefault="00882245" w:rsidP="00D73CB2">
            <w:pPr>
              <w:pStyle w:val="TableParagraph"/>
              <w:tabs>
                <w:tab w:val="left" w:pos="542"/>
              </w:tabs>
              <w:spacing w:before="197"/>
              <w:ind w:left="108"/>
              <w:rPr>
                <w:sz w:val="20"/>
              </w:rPr>
            </w:pPr>
            <w:r w:rsidRPr="00882245">
              <w:rPr>
                <w:sz w:val="20"/>
              </w:rPr>
              <w:t>l) % 0,1</w:t>
            </w:r>
          </w:p>
        </w:tc>
        <w:tc>
          <w:tcPr>
            <w:tcW w:w="2261" w:type="dxa"/>
            <w:vMerge/>
          </w:tcPr>
          <w:p w14:paraId="37E8E040" w14:textId="77777777" w:rsidR="00882245" w:rsidRDefault="00882245" w:rsidP="00D73CB2">
            <w:pPr>
              <w:pStyle w:val="TableParagraph"/>
              <w:rPr>
                <w:sz w:val="18"/>
              </w:rPr>
            </w:pPr>
          </w:p>
        </w:tc>
        <w:tc>
          <w:tcPr>
            <w:tcW w:w="2693" w:type="dxa"/>
          </w:tcPr>
          <w:p w14:paraId="7BEFCF36" w14:textId="77777777" w:rsidR="00882245" w:rsidRDefault="00882245" w:rsidP="00D73CB2">
            <w:pPr>
              <w:pStyle w:val="TableParagraph"/>
              <w:rPr>
                <w:sz w:val="18"/>
              </w:rPr>
            </w:pPr>
          </w:p>
        </w:tc>
      </w:tr>
      <w:tr w:rsidR="00882245" w14:paraId="421B348F" w14:textId="77777777" w:rsidTr="00D73CB2">
        <w:trPr>
          <w:trHeight w:val="685"/>
        </w:trPr>
        <w:tc>
          <w:tcPr>
            <w:tcW w:w="1416" w:type="dxa"/>
            <w:vMerge/>
          </w:tcPr>
          <w:p w14:paraId="60C65BBD" w14:textId="77777777" w:rsidR="00882245" w:rsidRDefault="00882245" w:rsidP="00D73CB2">
            <w:pPr>
              <w:pStyle w:val="TableParagraph"/>
              <w:rPr>
                <w:sz w:val="18"/>
              </w:rPr>
            </w:pPr>
          </w:p>
        </w:tc>
        <w:tc>
          <w:tcPr>
            <w:tcW w:w="1984" w:type="dxa"/>
          </w:tcPr>
          <w:p w14:paraId="34BA53DA" w14:textId="77777777" w:rsidR="00882245" w:rsidRDefault="00882245" w:rsidP="00D73CB2">
            <w:pPr>
              <w:pStyle w:val="TableParagraph"/>
              <w:rPr>
                <w:sz w:val="18"/>
              </w:rPr>
            </w:pPr>
          </w:p>
        </w:tc>
        <w:tc>
          <w:tcPr>
            <w:tcW w:w="1704" w:type="dxa"/>
          </w:tcPr>
          <w:p w14:paraId="6B2FA523" w14:textId="77777777" w:rsidR="00882245" w:rsidRDefault="00882245" w:rsidP="00D73CB2">
            <w:pPr>
              <w:pStyle w:val="TableParagraph"/>
              <w:rPr>
                <w:sz w:val="18"/>
              </w:rPr>
            </w:pPr>
          </w:p>
        </w:tc>
        <w:tc>
          <w:tcPr>
            <w:tcW w:w="993" w:type="dxa"/>
          </w:tcPr>
          <w:p w14:paraId="1DDF32D7" w14:textId="77777777" w:rsidR="00882245" w:rsidRDefault="00882245" w:rsidP="00D73CB2">
            <w:pPr>
              <w:pStyle w:val="TableParagraph"/>
              <w:rPr>
                <w:sz w:val="18"/>
              </w:rPr>
            </w:pPr>
          </w:p>
        </w:tc>
        <w:tc>
          <w:tcPr>
            <w:tcW w:w="991" w:type="dxa"/>
          </w:tcPr>
          <w:p w14:paraId="16AE3727" w14:textId="77777777" w:rsidR="00882245" w:rsidRDefault="00882245" w:rsidP="00D73CB2">
            <w:pPr>
              <w:pStyle w:val="TableParagraph"/>
              <w:rPr>
                <w:sz w:val="18"/>
              </w:rPr>
            </w:pPr>
          </w:p>
        </w:tc>
        <w:tc>
          <w:tcPr>
            <w:tcW w:w="1709" w:type="dxa"/>
          </w:tcPr>
          <w:p w14:paraId="53CB6A59" w14:textId="6CB6179C" w:rsidR="00882245" w:rsidRDefault="00882245" w:rsidP="00D73CB2">
            <w:pPr>
              <w:pStyle w:val="TableParagraph"/>
              <w:spacing w:before="79" w:line="217" w:lineRule="exact"/>
              <w:ind w:left="139"/>
              <w:rPr>
                <w:sz w:val="20"/>
              </w:rPr>
            </w:pPr>
            <w:r w:rsidRPr="00882245">
              <w:rPr>
                <w:sz w:val="20"/>
              </w:rPr>
              <w:t>(m)</w:t>
            </w:r>
            <w:r w:rsidRPr="00882245">
              <w:rPr>
                <w:sz w:val="20"/>
              </w:rPr>
              <w:tab/>
              <w:t>10 yaş üstü çocuklar ve yetişkinler için ağız çalkalama ürünü</w:t>
            </w:r>
          </w:p>
        </w:tc>
        <w:tc>
          <w:tcPr>
            <w:tcW w:w="1700" w:type="dxa"/>
          </w:tcPr>
          <w:p w14:paraId="679A7208" w14:textId="17A16214" w:rsidR="00882245" w:rsidRPr="001517F7" w:rsidRDefault="00882245" w:rsidP="00D73CB2">
            <w:pPr>
              <w:pStyle w:val="TableParagraph"/>
              <w:tabs>
                <w:tab w:val="left" w:pos="542"/>
              </w:tabs>
              <w:spacing w:before="197"/>
              <w:ind w:left="108"/>
              <w:rPr>
                <w:sz w:val="20"/>
              </w:rPr>
            </w:pPr>
            <w:r w:rsidRPr="00882245">
              <w:rPr>
                <w:sz w:val="20"/>
              </w:rPr>
              <w:t>m)% 0,6</w:t>
            </w:r>
          </w:p>
        </w:tc>
        <w:tc>
          <w:tcPr>
            <w:tcW w:w="2261" w:type="dxa"/>
            <w:vMerge/>
          </w:tcPr>
          <w:p w14:paraId="2B1578FF" w14:textId="77777777" w:rsidR="00882245" w:rsidRDefault="00882245" w:rsidP="00D73CB2">
            <w:pPr>
              <w:pStyle w:val="TableParagraph"/>
              <w:rPr>
                <w:sz w:val="18"/>
              </w:rPr>
            </w:pPr>
          </w:p>
        </w:tc>
        <w:tc>
          <w:tcPr>
            <w:tcW w:w="2693" w:type="dxa"/>
          </w:tcPr>
          <w:p w14:paraId="71CF8B2D" w14:textId="77777777" w:rsidR="00882245" w:rsidRDefault="00882245" w:rsidP="00D73CB2">
            <w:pPr>
              <w:pStyle w:val="TableParagraph"/>
              <w:rPr>
                <w:sz w:val="18"/>
              </w:rPr>
            </w:pPr>
          </w:p>
        </w:tc>
      </w:tr>
      <w:tr w:rsidR="00882245" w14:paraId="13679962" w14:textId="77777777" w:rsidTr="00D73CB2">
        <w:trPr>
          <w:trHeight w:val="685"/>
        </w:trPr>
        <w:tc>
          <w:tcPr>
            <w:tcW w:w="1416" w:type="dxa"/>
            <w:vMerge/>
          </w:tcPr>
          <w:p w14:paraId="28BC2B7E" w14:textId="77777777" w:rsidR="00882245" w:rsidRDefault="00882245" w:rsidP="00D73CB2">
            <w:pPr>
              <w:pStyle w:val="TableParagraph"/>
              <w:rPr>
                <w:sz w:val="18"/>
              </w:rPr>
            </w:pPr>
          </w:p>
        </w:tc>
        <w:tc>
          <w:tcPr>
            <w:tcW w:w="1984" w:type="dxa"/>
          </w:tcPr>
          <w:p w14:paraId="55DD3692" w14:textId="77777777" w:rsidR="00882245" w:rsidRDefault="00882245" w:rsidP="00D73CB2">
            <w:pPr>
              <w:pStyle w:val="TableParagraph"/>
              <w:rPr>
                <w:sz w:val="18"/>
              </w:rPr>
            </w:pPr>
          </w:p>
        </w:tc>
        <w:tc>
          <w:tcPr>
            <w:tcW w:w="1704" w:type="dxa"/>
          </w:tcPr>
          <w:p w14:paraId="228368EA" w14:textId="77777777" w:rsidR="00882245" w:rsidRDefault="00882245" w:rsidP="00D73CB2">
            <w:pPr>
              <w:pStyle w:val="TableParagraph"/>
              <w:rPr>
                <w:sz w:val="18"/>
              </w:rPr>
            </w:pPr>
          </w:p>
        </w:tc>
        <w:tc>
          <w:tcPr>
            <w:tcW w:w="993" w:type="dxa"/>
          </w:tcPr>
          <w:p w14:paraId="265CA5BC" w14:textId="77777777" w:rsidR="00882245" w:rsidRDefault="00882245" w:rsidP="00D73CB2">
            <w:pPr>
              <w:pStyle w:val="TableParagraph"/>
              <w:rPr>
                <w:sz w:val="18"/>
              </w:rPr>
            </w:pPr>
          </w:p>
        </w:tc>
        <w:tc>
          <w:tcPr>
            <w:tcW w:w="991" w:type="dxa"/>
          </w:tcPr>
          <w:p w14:paraId="4B4EF723" w14:textId="77777777" w:rsidR="00882245" w:rsidRDefault="00882245" w:rsidP="00D73CB2">
            <w:pPr>
              <w:pStyle w:val="TableParagraph"/>
              <w:rPr>
                <w:sz w:val="18"/>
              </w:rPr>
            </w:pPr>
          </w:p>
        </w:tc>
        <w:tc>
          <w:tcPr>
            <w:tcW w:w="1709" w:type="dxa"/>
          </w:tcPr>
          <w:p w14:paraId="1F1B2746" w14:textId="09627F29" w:rsidR="00882245" w:rsidRPr="001517F7" w:rsidRDefault="00882245" w:rsidP="00D73CB2">
            <w:pPr>
              <w:pStyle w:val="TableParagraph"/>
              <w:spacing w:before="79" w:line="217" w:lineRule="exact"/>
              <w:ind w:left="139"/>
              <w:rPr>
                <w:sz w:val="20"/>
              </w:rPr>
            </w:pPr>
            <w:r w:rsidRPr="00882245">
              <w:rPr>
                <w:sz w:val="20"/>
              </w:rPr>
              <w:t>(n)</w:t>
            </w:r>
            <w:r w:rsidRPr="00882245">
              <w:rPr>
                <w:sz w:val="20"/>
              </w:rPr>
              <w:tab/>
              <w:t>Ağız spreyi</w:t>
            </w:r>
          </w:p>
        </w:tc>
        <w:tc>
          <w:tcPr>
            <w:tcW w:w="1700" w:type="dxa"/>
          </w:tcPr>
          <w:p w14:paraId="6FBE7468" w14:textId="48781249" w:rsidR="00882245" w:rsidRPr="001517F7" w:rsidRDefault="00882245" w:rsidP="00D73CB2">
            <w:pPr>
              <w:pStyle w:val="TableParagraph"/>
              <w:tabs>
                <w:tab w:val="left" w:pos="542"/>
              </w:tabs>
              <w:spacing w:before="197"/>
              <w:ind w:left="108"/>
              <w:rPr>
                <w:sz w:val="20"/>
              </w:rPr>
            </w:pPr>
            <w:r w:rsidRPr="00882245">
              <w:rPr>
                <w:sz w:val="20"/>
              </w:rPr>
              <w:t>n) % 0,65</w:t>
            </w:r>
          </w:p>
        </w:tc>
        <w:tc>
          <w:tcPr>
            <w:tcW w:w="2261" w:type="dxa"/>
            <w:vMerge/>
          </w:tcPr>
          <w:p w14:paraId="78849AA9" w14:textId="77777777" w:rsidR="00882245" w:rsidRDefault="00882245" w:rsidP="00D73CB2">
            <w:pPr>
              <w:pStyle w:val="TableParagraph"/>
              <w:rPr>
                <w:sz w:val="18"/>
              </w:rPr>
            </w:pPr>
          </w:p>
        </w:tc>
        <w:tc>
          <w:tcPr>
            <w:tcW w:w="2693" w:type="dxa"/>
          </w:tcPr>
          <w:p w14:paraId="122E405B" w14:textId="77777777" w:rsidR="00882245" w:rsidRDefault="00882245" w:rsidP="00D73CB2">
            <w:pPr>
              <w:pStyle w:val="TableParagraph"/>
              <w:rPr>
                <w:sz w:val="18"/>
              </w:rPr>
            </w:pPr>
          </w:p>
        </w:tc>
      </w:tr>
      <w:tr w:rsidR="00882245" w14:paraId="116DF44C" w14:textId="77777777" w:rsidTr="00D73CB2">
        <w:trPr>
          <w:trHeight w:val="685"/>
        </w:trPr>
        <w:tc>
          <w:tcPr>
            <w:tcW w:w="1416" w:type="dxa"/>
          </w:tcPr>
          <w:p w14:paraId="0E5CC236" w14:textId="77777777" w:rsidR="00882245" w:rsidRDefault="00882245" w:rsidP="00D73CB2">
            <w:pPr>
              <w:pStyle w:val="TableParagraph"/>
              <w:rPr>
                <w:sz w:val="18"/>
              </w:rPr>
            </w:pPr>
            <w:r>
              <w:rPr>
                <w:sz w:val="18"/>
              </w:rPr>
              <w:t>325</w:t>
            </w:r>
          </w:p>
        </w:tc>
        <w:tc>
          <w:tcPr>
            <w:tcW w:w="1984" w:type="dxa"/>
          </w:tcPr>
          <w:p w14:paraId="17934B3D" w14:textId="77777777" w:rsidR="00882245" w:rsidRDefault="00882245" w:rsidP="00D73CB2">
            <w:pPr>
              <w:pStyle w:val="TableParagraph"/>
              <w:rPr>
                <w:sz w:val="18"/>
              </w:rPr>
            </w:pPr>
            <w:r w:rsidRPr="001517F7">
              <w:rPr>
                <w:sz w:val="18"/>
              </w:rPr>
              <w:t>2,6-Di-Tert-But</w:t>
            </w:r>
            <w:r>
              <w:rPr>
                <w:sz w:val="18"/>
              </w:rPr>
              <w:t>il</w:t>
            </w:r>
            <w:r w:rsidRPr="001517F7">
              <w:rPr>
                <w:sz w:val="18"/>
              </w:rPr>
              <w:t>-4-Met</w:t>
            </w:r>
            <w:r>
              <w:rPr>
                <w:sz w:val="18"/>
              </w:rPr>
              <w:t>ilfenol</w:t>
            </w:r>
            <w:r w:rsidRPr="001517F7">
              <w:rPr>
                <w:sz w:val="18"/>
              </w:rPr>
              <w:t xml:space="preserve"> </w:t>
            </w:r>
            <w:r w:rsidRPr="00676589">
              <w:rPr>
                <w:sz w:val="18"/>
                <w:vertAlign w:val="superscript"/>
              </w:rPr>
              <w:t>(34)</w:t>
            </w:r>
          </w:p>
        </w:tc>
        <w:tc>
          <w:tcPr>
            <w:tcW w:w="1704" w:type="dxa"/>
          </w:tcPr>
          <w:p w14:paraId="08BA30CA" w14:textId="77777777" w:rsidR="00882245" w:rsidRDefault="00882245" w:rsidP="00D73CB2">
            <w:pPr>
              <w:pStyle w:val="TableParagraph"/>
              <w:rPr>
                <w:sz w:val="18"/>
              </w:rPr>
            </w:pPr>
            <w:r w:rsidRPr="001517F7">
              <w:rPr>
                <w:sz w:val="18"/>
              </w:rPr>
              <w:t>Butylated Hydroxytoluene</w:t>
            </w:r>
          </w:p>
        </w:tc>
        <w:tc>
          <w:tcPr>
            <w:tcW w:w="993" w:type="dxa"/>
          </w:tcPr>
          <w:p w14:paraId="69EE6FC0" w14:textId="77777777" w:rsidR="00882245" w:rsidRDefault="00882245" w:rsidP="00D73CB2">
            <w:pPr>
              <w:pStyle w:val="TableParagraph"/>
              <w:rPr>
                <w:sz w:val="18"/>
              </w:rPr>
            </w:pPr>
            <w:r w:rsidRPr="001517F7">
              <w:rPr>
                <w:sz w:val="18"/>
              </w:rPr>
              <w:t>128-37-0</w:t>
            </w:r>
          </w:p>
        </w:tc>
        <w:tc>
          <w:tcPr>
            <w:tcW w:w="991" w:type="dxa"/>
          </w:tcPr>
          <w:p w14:paraId="7B4205B1" w14:textId="77777777" w:rsidR="00882245" w:rsidRDefault="00882245" w:rsidP="00D73CB2">
            <w:pPr>
              <w:pStyle w:val="TableParagraph"/>
              <w:rPr>
                <w:sz w:val="18"/>
              </w:rPr>
            </w:pPr>
            <w:r w:rsidRPr="001517F7">
              <w:rPr>
                <w:sz w:val="18"/>
              </w:rPr>
              <w:t>204-881-4</w:t>
            </w:r>
          </w:p>
        </w:tc>
        <w:tc>
          <w:tcPr>
            <w:tcW w:w="1709" w:type="dxa"/>
          </w:tcPr>
          <w:p w14:paraId="2EE15B8D" w14:textId="77777777" w:rsidR="00882245" w:rsidRPr="001517F7" w:rsidRDefault="00882245" w:rsidP="00D73CB2">
            <w:pPr>
              <w:pStyle w:val="TableParagraph"/>
              <w:spacing w:before="79" w:line="217" w:lineRule="exact"/>
              <w:ind w:left="139"/>
              <w:rPr>
                <w:sz w:val="20"/>
              </w:rPr>
            </w:pPr>
            <w:r w:rsidRPr="001517F7">
              <w:rPr>
                <w:sz w:val="20"/>
              </w:rPr>
              <w:t>a)  </w:t>
            </w:r>
            <w:r>
              <w:rPr>
                <w:sz w:val="20"/>
              </w:rPr>
              <w:t>Ağız çalkalama suyu</w:t>
            </w:r>
          </w:p>
          <w:p w14:paraId="1681FAA1" w14:textId="77777777" w:rsidR="00882245" w:rsidRPr="001517F7" w:rsidRDefault="00882245" w:rsidP="00D73CB2">
            <w:pPr>
              <w:pStyle w:val="TableParagraph"/>
              <w:spacing w:before="79" w:line="217" w:lineRule="exact"/>
              <w:ind w:left="139"/>
              <w:rPr>
                <w:sz w:val="20"/>
              </w:rPr>
            </w:pPr>
            <w:r w:rsidRPr="001517F7">
              <w:rPr>
                <w:sz w:val="20"/>
              </w:rPr>
              <w:t>b)  </w:t>
            </w:r>
            <w:r>
              <w:rPr>
                <w:sz w:val="20"/>
              </w:rPr>
              <w:t>Diş macunu</w:t>
            </w:r>
          </w:p>
          <w:p w14:paraId="1378B421" w14:textId="77777777" w:rsidR="00882245" w:rsidRDefault="00882245" w:rsidP="00D73CB2">
            <w:pPr>
              <w:pStyle w:val="TableParagraph"/>
              <w:spacing w:before="79" w:line="217" w:lineRule="exact"/>
              <w:ind w:left="139"/>
              <w:rPr>
                <w:sz w:val="20"/>
              </w:rPr>
            </w:pPr>
            <w:r w:rsidRPr="001517F7">
              <w:rPr>
                <w:sz w:val="20"/>
              </w:rPr>
              <w:t>c)  </w:t>
            </w:r>
            <w:r>
              <w:rPr>
                <w:sz w:val="20"/>
              </w:rPr>
              <w:t>Diğer durulanan ve durulanmayan ürünler</w:t>
            </w:r>
          </w:p>
          <w:p w14:paraId="18A30DF6" w14:textId="77777777" w:rsidR="00882245" w:rsidRPr="001517F7" w:rsidRDefault="00882245" w:rsidP="00D73CB2">
            <w:pPr>
              <w:pStyle w:val="TableParagraph"/>
              <w:spacing w:before="79" w:line="217" w:lineRule="exact"/>
              <w:ind w:left="139"/>
              <w:rPr>
                <w:sz w:val="20"/>
              </w:rPr>
            </w:pPr>
          </w:p>
        </w:tc>
        <w:tc>
          <w:tcPr>
            <w:tcW w:w="1700" w:type="dxa"/>
          </w:tcPr>
          <w:p w14:paraId="425B6425" w14:textId="77777777" w:rsidR="00882245" w:rsidRPr="001517F7" w:rsidRDefault="00882245" w:rsidP="00D73CB2">
            <w:pPr>
              <w:pStyle w:val="TableParagraph"/>
              <w:tabs>
                <w:tab w:val="left" w:pos="542"/>
              </w:tabs>
              <w:spacing w:before="197"/>
              <w:ind w:left="108"/>
              <w:rPr>
                <w:sz w:val="20"/>
              </w:rPr>
            </w:pPr>
            <w:r w:rsidRPr="001517F7">
              <w:rPr>
                <w:sz w:val="20"/>
              </w:rPr>
              <w:t>a)  %</w:t>
            </w:r>
            <w:r>
              <w:rPr>
                <w:sz w:val="20"/>
              </w:rPr>
              <w:t xml:space="preserve"> </w:t>
            </w:r>
            <w:r w:rsidRPr="001517F7">
              <w:rPr>
                <w:sz w:val="20"/>
              </w:rPr>
              <w:t>0,001 </w:t>
            </w:r>
          </w:p>
          <w:p w14:paraId="471DA7BF" w14:textId="77777777" w:rsidR="00882245" w:rsidRPr="001517F7" w:rsidRDefault="00882245" w:rsidP="00D73CB2">
            <w:pPr>
              <w:pStyle w:val="TableParagraph"/>
              <w:tabs>
                <w:tab w:val="left" w:pos="542"/>
              </w:tabs>
              <w:spacing w:before="197"/>
              <w:ind w:left="108"/>
              <w:rPr>
                <w:sz w:val="20"/>
              </w:rPr>
            </w:pPr>
            <w:r w:rsidRPr="001517F7">
              <w:rPr>
                <w:sz w:val="20"/>
              </w:rPr>
              <w:t>b) % 0,1 </w:t>
            </w:r>
          </w:p>
          <w:p w14:paraId="57B92F17" w14:textId="77777777" w:rsidR="00882245" w:rsidRPr="001517F7" w:rsidRDefault="00882245" w:rsidP="00D73CB2">
            <w:pPr>
              <w:pStyle w:val="TableParagraph"/>
              <w:tabs>
                <w:tab w:val="left" w:pos="542"/>
              </w:tabs>
              <w:spacing w:before="197"/>
              <w:ind w:left="108"/>
              <w:rPr>
                <w:sz w:val="20"/>
              </w:rPr>
            </w:pPr>
            <w:r w:rsidRPr="001517F7">
              <w:rPr>
                <w:sz w:val="20"/>
              </w:rPr>
              <w:t>c)  %</w:t>
            </w:r>
            <w:r>
              <w:rPr>
                <w:sz w:val="20"/>
              </w:rPr>
              <w:t xml:space="preserve"> </w:t>
            </w:r>
            <w:r w:rsidRPr="001517F7">
              <w:rPr>
                <w:sz w:val="20"/>
              </w:rPr>
              <w:t>0,8 </w:t>
            </w:r>
          </w:p>
          <w:p w14:paraId="765063FD" w14:textId="77777777" w:rsidR="00882245" w:rsidRDefault="00882245" w:rsidP="00D73CB2">
            <w:pPr>
              <w:pStyle w:val="TableParagraph"/>
              <w:tabs>
                <w:tab w:val="left" w:pos="542"/>
              </w:tabs>
              <w:spacing w:before="197"/>
              <w:ind w:left="108"/>
              <w:rPr>
                <w:sz w:val="20"/>
              </w:rPr>
            </w:pPr>
          </w:p>
        </w:tc>
        <w:tc>
          <w:tcPr>
            <w:tcW w:w="2261" w:type="dxa"/>
          </w:tcPr>
          <w:p w14:paraId="0518CA90" w14:textId="77777777" w:rsidR="00882245" w:rsidRDefault="00882245" w:rsidP="00D73CB2">
            <w:pPr>
              <w:pStyle w:val="TableParagraph"/>
              <w:rPr>
                <w:sz w:val="18"/>
              </w:rPr>
            </w:pPr>
          </w:p>
        </w:tc>
        <w:tc>
          <w:tcPr>
            <w:tcW w:w="2693" w:type="dxa"/>
          </w:tcPr>
          <w:p w14:paraId="231FAE49" w14:textId="77777777" w:rsidR="00882245" w:rsidRDefault="00882245" w:rsidP="00D73CB2">
            <w:pPr>
              <w:pStyle w:val="TableParagraph"/>
              <w:rPr>
                <w:sz w:val="18"/>
              </w:rPr>
            </w:pPr>
          </w:p>
        </w:tc>
      </w:tr>
      <w:tr w:rsidR="00882245" w14:paraId="0857A763" w14:textId="77777777" w:rsidTr="00D73CB2">
        <w:trPr>
          <w:trHeight w:val="685"/>
        </w:trPr>
        <w:tc>
          <w:tcPr>
            <w:tcW w:w="1416" w:type="dxa"/>
          </w:tcPr>
          <w:p w14:paraId="4241CFEA" w14:textId="77777777" w:rsidR="00882245" w:rsidRDefault="00882245" w:rsidP="00D73CB2">
            <w:pPr>
              <w:pStyle w:val="TableParagraph"/>
              <w:rPr>
                <w:sz w:val="18"/>
              </w:rPr>
            </w:pPr>
            <w:r w:rsidRPr="001517F7">
              <w:rPr>
                <w:sz w:val="18"/>
              </w:rPr>
              <w:t>326</w:t>
            </w:r>
          </w:p>
        </w:tc>
        <w:tc>
          <w:tcPr>
            <w:tcW w:w="1984" w:type="dxa"/>
          </w:tcPr>
          <w:p w14:paraId="71D228B5" w14:textId="77777777" w:rsidR="00882245" w:rsidRDefault="00882245" w:rsidP="00D73CB2">
            <w:pPr>
              <w:pStyle w:val="TableParagraph"/>
              <w:rPr>
                <w:sz w:val="18"/>
              </w:rPr>
            </w:pPr>
            <w:r w:rsidRPr="001517F7">
              <w:rPr>
                <w:sz w:val="18"/>
              </w:rPr>
              <w:t>1H-Inden-1,3(2H)-dion, 2-(2-</w:t>
            </w:r>
            <w:r>
              <w:rPr>
                <w:sz w:val="18"/>
              </w:rPr>
              <w:t>kinolinil</w:t>
            </w:r>
            <w:r w:rsidRPr="001517F7">
              <w:rPr>
                <w:sz w:val="18"/>
              </w:rPr>
              <w:t xml:space="preserve">)-, </w:t>
            </w:r>
            <w:r>
              <w:rPr>
                <w:sz w:val="18"/>
              </w:rPr>
              <w:t>sulfonlanmış</w:t>
            </w:r>
            <w:r w:rsidRPr="001517F7">
              <w:rPr>
                <w:sz w:val="18"/>
              </w:rPr>
              <w:t xml:space="preserve">, sodium </w:t>
            </w:r>
            <w:r>
              <w:rPr>
                <w:sz w:val="18"/>
              </w:rPr>
              <w:t>tuzları</w:t>
            </w:r>
            <w:r w:rsidRPr="001517F7">
              <w:rPr>
                <w:sz w:val="18"/>
              </w:rPr>
              <w:t xml:space="preserve"> (CI 47005</w:t>
            </w:r>
            <w:r w:rsidRPr="00676589">
              <w:rPr>
                <w:sz w:val="18"/>
              </w:rPr>
              <w:t>) (</w:t>
            </w:r>
            <w:r w:rsidRPr="00676589">
              <w:rPr>
                <w:sz w:val="18"/>
                <w:vertAlign w:val="superscript"/>
              </w:rPr>
              <w:t>35</w:t>
            </w:r>
            <w:r w:rsidRPr="00676589">
              <w:rPr>
                <w:sz w:val="18"/>
              </w:rPr>
              <w:t>), (</w:t>
            </w:r>
            <w:r w:rsidRPr="00676589">
              <w:rPr>
                <w:sz w:val="18"/>
                <w:vertAlign w:val="superscript"/>
              </w:rPr>
              <w:t>36</w:t>
            </w:r>
            <w:r w:rsidRPr="00676589">
              <w:rPr>
                <w:sz w:val="18"/>
              </w:rPr>
              <w:t>)</w:t>
            </w:r>
          </w:p>
          <w:p w14:paraId="2670ACC1" w14:textId="77777777" w:rsidR="00882245" w:rsidRPr="001517F7" w:rsidRDefault="00882245" w:rsidP="00D73CB2">
            <w:pPr>
              <w:pStyle w:val="TableParagraph"/>
              <w:rPr>
                <w:sz w:val="18"/>
              </w:rPr>
            </w:pPr>
          </w:p>
        </w:tc>
        <w:tc>
          <w:tcPr>
            <w:tcW w:w="1704" w:type="dxa"/>
          </w:tcPr>
          <w:p w14:paraId="4BA02B79" w14:textId="77777777" w:rsidR="00882245" w:rsidRPr="001517F7" w:rsidRDefault="00882245" w:rsidP="00D73CB2">
            <w:pPr>
              <w:pStyle w:val="TableParagraph"/>
              <w:rPr>
                <w:sz w:val="18"/>
              </w:rPr>
            </w:pPr>
            <w:r w:rsidRPr="001517F7">
              <w:rPr>
                <w:sz w:val="18"/>
              </w:rPr>
              <w:t>Acid Yellow 3</w:t>
            </w:r>
          </w:p>
        </w:tc>
        <w:tc>
          <w:tcPr>
            <w:tcW w:w="993" w:type="dxa"/>
          </w:tcPr>
          <w:p w14:paraId="5AB0A61C" w14:textId="77777777" w:rsidR="00882245" w:rsidRPr="001517F7" w:rsidRDefault="00882245" w:rsidP="00D73CB2">
            <w:pPr>
              <w:pStyle w:val="TableParagraph"/>
              <w:rPr>
                <w:sz w:val="18"/>
              </w:rPr>
            </w:pPr>
            <w:r w:rsidRPr="001517F7">
              <w:rPr>
                <w:sz w:val="18"/>
              </w:rPr>
              <w:t>8004-92-0</w:t>
            </w:r>
          </w:p>
        </w:tc>
        <w:tc>
          <w:tcPr>
            <w:tcW w:w="991" w:type="dxa"/>
          </w:tcPr>
          <w:p w14:paraId="45E16241" w14:textId="77777777" w:rsidR="00882245" w:rsidRPr="001517F7" w:rsidRDefault="00882245" w:rsidP="00D73CB2">
            <w:pPr>
              <w:pStyle w:val="TableParagraph"/>
              <w:rPr>
                <w:sz w:val="18"/>
              </w:rPr>
            </w:pPr>
            <w:r w:rsidRPr="001517F7">
              <w:rPr>
                <w:sz w:val="18"/>
              </w:rPr>
              <w:t>305-897-5</w:t>
            </w:r>
          </w:p>
        </w:tc>
        <w:tc>
          <w:tcPr>
            <w:tcW w:w="1709" w:type="dxa"/>
          </w:tcPr>
          <w:p w14:paraId="72832888" w14:textId="77777777" w:rsidR="00882245" w:rsidRPr="001517F7" w:rsidRDefault="00882245" w:rsidP="00D73CB2">
            <w:pPr>
              <w:pStyle w:val="TableParagraph"/>
              <w:spacing w:before="79" w:line="217" w:lineRule="exact"/>
              <w:ind w:left="139"/>
              <w:rPr>
                <w:sz w:val="20"/>
              </w:rPr>
            </w:pPr>
            <w:r>
              <w:rPr>
                <w:sz w:val="20"/>
              </w:rPr>
              <w:t>Oksidatif olmayan saç boyama ürünleri</w:t>
            </w:r>
          </w:p>
        </w:tc>
        <w:tc>
          <w:tcPr>
            <w:tcW w:w="1700" w:type="dxa"/>
          </w:tcPr>
          <w:p w14:paraId="2CB6F034" w14:textId="77777777" w:rsidR="00882245" w:rsidRPr="001517F7" w:rsidRDefault="00882245" w:rsidP="00D73CB2">
            <w:pPr>
              <w:pStyle w:val="TableParagraph"/>
              <w:tabs>
                <w:tab w:val="left" w:pos="542"/>
              </w:tabs>
              <w:spacing w:before="197"/>
              <w:ind w:left="108"/>
              <w:rPr>
                <w:sz w:val="20"/>
              </w:rPr>
            </w:pPr>
            <w:r w:rsidRPr="001517F7">
              <w:rPr>
                <w:sz w:val="20"/>
              </w:rPr>
              <w:t> %0,5</w:t>
            </w:r>
          </w:p>
        </w:tc>
        <w:tc>
          <w:tcPr>
            <w:tcW w:w="2261" w:type="dxa"/>
          </w:tcPr>
          <w:p w14:paraId="0129CC0B" w14:textId="77777777" w:rsidR="00882245" w:rsidRDefault="00882245" w:rsidP="00D73CB2">
            <w:pPr>
              <w:pStyle w:val="TableParagraph"/>
              <w:rPr>
                <w:sz w:val="18"/>
              </w:rPr>
            </w:pPr>
          </w:p>
        </w:tc>
        <w:tc>
          <w:tcPr>
            <w:tcW w:w="2693" w:type="dxa"/>
          </w:tcPr>
          <w:p w14:paraId="3B856A9C" w14:textId="77777777" w:rsidR="00882245" w:rsidRDefault="00882245" w:rsidP="00D73CB2">
            <w:pPr>
              <w:pStyle w:val="TableParagraph"/>
              <w:rPr>
                <w:sz w:val="18"/>
              </w:rPr>
            </w:pPr>
          </w:p>
        </w:tc>
      </w:tr>
      <w:tr w:rsidR="00F559D0" w14:paraId="78A54803" w14:textId="77777777" w:rsidTr="00D73CB2">
        <w:trPr>
          <w:trHeight w:val="685"/>
        </w:trPr>
        <w:tc>
          <w:tcPr>
            <w:tcW w:w="1416" w:type="dxa"/>
          </w:tcPr>
          <w:p w14:paraId="2A4BB63D" w14:textId="72ADAD13" w:rsidR="00F559D0" w:rsidRPr="001517F7" w:rsidRDefault="00F559D0" w:rsidP="00D73CB2">
            <w:pPr>
              <w:pStyle w:val="TableParagraph"/>
              <w:rPr>
                <w:sz w:val="18"/>
              </w:rPr>
            </w:pPr>
            <w:r w:rsidRPr="00F559D0">
              <w:rPr>
                <w:sz w:val="18"/>
              </w:rPr>
              <w:t>327</w:t>
            </w:r>
            <w:r>
              <w:rPr>
                <w:sz w:val="18"/>
              </w:rPr>
              <w:t xml:space="preserve"> </w:t>
            </w:r>
            <w:r w:rsidRPr="00F559D0">
              <w:rPr>
                <w:b/>
                <w:sz w:val="18"/>
              </w:rPr>
              <w:t>(Ek satır:RG-5/3/2024-32480)</w:t>
            </w:r>
            <w:r>
              <w:rPr>
                <w:sz w:val="18"/>
              </w:rPr>
              <w:t xml:space="preserve"> </w:t>
            </w:r>
          </w:p>
        </w:tc>
        <w:tc>
          <w:tcPr>
            <w:tcW w:w="1984" w:type="dxa"/>
          </w:tcPr>
          <w:p w14:paraId="359B157B" w14:textId="73AA5D5F" w:rsidR="00F559D0" w:rsidRPr="001517F7" w:rsidRDefault="00F559D0" w:rsidP="00D73CB2">
            <w:pPr>
              <w:pStyle w:val="TableParagraph"/>
              <w:rPr>
                <w:sz w:val="18"/>
              </w:rPr>
            </w:pPr>
            <w:r w:rsidRPr="00F559D0">
              <w:rPr>
                <w:sz w:val="18"/>
              </w:rPr>
              <w:t>[3R-(3α,3aβ,7β,8aα)]-1-(2,3,4,7,8,8a-hekzahidro-3,6,8,8-tetrametil-1H-3a,7-metanoazulen-5-il)ethan-1-on (40)</w:t>
            </w:r>
          </w:p>
        </w:tc>
        <w:tc>
          <w:tcPr>
            <w:tcW w:w="1704" w:type="dxa"/>
          </w:tcPr>
          <w:p w14:paraId="1993E8ED" w14:textId="7179C564" w:rsidR="00F559D0" w:rsidRPr="001517F7" w:rsidRDefault="00F559D0" w:rsidP="00D73CB2">
            <w:pPr>
              <w:pStyle w:val="TableParagraph"/>
              <w:rPr>
                <w:sz w:val="18"/>
              </w:rPr>
            </w:pPr>
            <w:r w:rsidRPr="00F559D0">
              <w:rPr>
                <w:sz w:val="18"/>
              </w:rPr>
              <w:t>Acetyl Cedrene</w:t>
            </w:r>
          </w:p>
        </w:tc>
        <w:tc>
          <w:tcPr>
            <w:tcW w:w="993" w:type="dxa"/>
          </w:tcPr>
          <w:p w14:paraId="5A5B8C63" w14:textId="5D24F8AA" w:rsidR="00F559D0" w:rsidRPr="001517F7" w:rsidRDefault="00F559D0" w:rsidP="00D73CB2">
            <w:pPr>
              <w:pStyle w:val="TableParagraph"/>
              <w:rPr>
                <w:sz w:val="18"/>
              </w:rPr>
            </w:pPr>
            <w:r w:rsidRPr="00F559D0">
              <w:rPr>
                <w:sz w:val="18"/>
              </w:rPr>
              <w:t>32388-55-9</w:t>
            </w:r>
          </w:p>
        </w:tc>
        <w:tc>
          <w:tcPr>
            <w:tcW w:w="991" w:type="dxa"/>
          </w:tcPr>
          <w:p w14:paraId="052585F7" w14:textId="0BCD181D" w:rsidR="00F559D0" w:rsidRPr="001517F7" w:rsidRDefault="00F559D0" w:rsidP="00D73CB2">
            <w:pPr>
              <w:pStyle w:val="TableParagraph"/>
              <w:rPr>
                <w:sz w:val="18"/>
              </w:rPr>
            </w:pPr>
            <w:r w:rsidRPr="00F559D0">
              <w:rPr>
                <w:sz w:val="18"/>
              </w:rPr>
              <w:t>251-020-3</w:t>
            </w:r>
          </w:p>
        </w:tc>
        <w:tc>
          <w:tcPr>
            <w:tcW w:w="1709" w:type="dxa"/>
          </w:tcPr>
          <w:p w14:paraId="0B90F999" w14:textId="77777777" w:rsidR="00F559D0" w:rsidRDefault="00F559D0" w:rsidP="00D73CB2">
            <w:pPr>
              <w:pStyle w:val="TableParagraph"/>
              <w:spacing w:before="79" w:line="217" w:lineRule="exact"/>
              <w:ind w:left="139"/>
              <w:rPr>
                <w:sz w:val="20"/>
              </w:rPr>
            </w:pPr>
          </w:p>
        </w:tc>
        <w:tc>
          <w:tcPr>
            <w:tcW w:w="1700" w:type="dxa"/>
          </w:tcPr>
          <w:p w14:paraId="53C42425" w14:textId="77777777" w:rsidR="00F559D0" w:rsidRPr="001517F7" w:rsidRDefault="00F559D0" w:rsidP="00D73CB2">
            <w:pPr>
              <w:pStyle w:val="TableParagraph"/>
              <w:tabs>
                <w:tab w:val="left" w:pos="542"/>
              </w:tabs>
              <w:spacing w:before="197"/>
              <w:ind w:left="108"/>
              <w:rPr>
                <w:sz w:val="20"/>
              </w:rPr>
            </w:pPr>
          </w:p>
        </w:tc>
        <w:tc>
          <w:tcPr>
            <w:tcW w:w="2261" w:type="dxa"/>
          </w:tcPr>
          <w:p w14:paraId="4AC26259" w14:textId="77777777" w:rsidR="00F559D0" w:rsidRPr="00F559D0" w:rsidRDefault="00F559D0" w:rsidP="00D73CB2">
            <w:pPr>
              <w:pStyle w:val="TableParagraph"/>
              <w:rPr>
                <w:sz w:val="18"/>
              </w:rPr>
            </w:pPr>
            <w:r w:rsidRPr="00F559D0">
              <w:rPr>
                <w:sz w:val="18"/>
              </w:rPr>
              <w:t>Konsantrasyonunun</w:t>
            </w:r>
          </w:p>
          <w:p w14:paraId="1E43DF74" w14:textId="77777777" w:rsidR="00F559D0" w:rsidRPr="00F559D0" w:rsidRDefault="00F559D0" w:rsidP="00D73CB2">
            <w:pPr>
              <w:pStyle w:val="TableParagraph"/>
              <w:numPr>
                <w:ilvl w:val="0"/>
                <w:numId w:val="188"/>
              </w:numPr>
              <w:rPr>
                <w:sz w:val="18"/>
              </w:rPr>
            </w:pPr>
            <w:r w:rsidRPr="00F559D0">
              <w:rPr>
                <w:sz w:val="18"/>
              </w:rPr>
              <w:t>durulanmayan ürünlerde % 0,001</w:t>
            </w:r>
          </w:p>
          <w:p w14:paraId="2CE026EE" w14:textId="77777777" w:rsidR="00F559D0" w:rsidRPr="00F559D0" w:rsidRDefault="00F559D0" w:rsidP="00D73CB2">
            <w:pPr>
              <w:pStyle w:val="TableParagraph"/>
              <w:numPr>
                <w:ilvl w:val="0"/>
                <w:numId w:val="188"/>
              </w:numPr>
              <w:rPr>
                <w:sz w:val="18"/>
              </w:rPr>
            </w:pPr>
            <w:r w:rsidRPr="00F559D0">
              <w:rPr>
                <w:sz w:val="18"/>
              </w:rPr>
              <w:t>durulanan ürünlerde</w:t>
            </w:r>
          </w:p>
          <w:p w14:paraId="2E423E5F" w14:textId="77777777" w:rsidR="00F559D0" w:rsidRPr="00F559D0" w:rsidRDefault="00F559D0" w:rsidP="00D73CB2">
            <w:pPr>
              <w:pStyle w:val="TableParagraph"/>
              <w:rPr>
                <w:sz w:val="18"/>
              </w:rPr>
            </w:pPr>
            <w:r w:rsidRPr="00F559D0">
              <w:rPr>
                <w:sz w:val="18"/>
              </w:rPr>
              <w:t>% 0,01 oranlarını aşması durumunda, bu maddenin varlığı, Kozmetik Ürünler Yönetmeliği Madde 22 (1)(g)’de</w:t>
            </w:r>
          </w:p>
          <w:p w14:paraId="3E5F880C" w14:textId="77777777" w:rsidR="00F559D0" w:rsidRPr="00F559D0" w:rsidRDefault="00F559D0" w:rsidP="00D73CB2">
            <w:pPr>
              <w:pStyle w:val="TableParagraph"/>
              <w:rPr>
                <w:sz w:val="18"/>
              </w:rPr>
            </w:pPr>
            <w:r w:rsidRPr="00F559D0">
              <w:rPr>
                <w:sz w:val="18"/>
              </w:rPr>
              <w:t>bahsi geçen, “ÜRÜN BİLEŞENLERİ”</w:t>
            </w:r>
          </w:p>
          <w:p w14:paraId="26AB76CF" w14:textId="71F2FD69" w:rsidR="00F559D0" w:rsidRDefault="00F559D0" w:rsidP="00D73CB2">
            <w:pPr>
              <w:pStyle w:val="TableParagraph"/>
              <w:rPr>
                <w:sz w:val="18"/>
              </w:rPr>
            </w:pPr>
            <w:r w:rsidRPr="00F559D0">
              <w:rPr>
                <w:sz w:val="18"/>
              </w:rPr>
              <w:t>listesinde belirtilmiş olmalıdır.</w:t>
            </w:r>
          </w:p>
        </w:tc>
        <w:tc>
          <w:tcPr>
            <w:tcW w:w="2693" w:type="dxa"/>
          </w:tcPr>
          <w:p w14:paraId="46629D64" w14:textId="77777777" w:rsidR="00F559D0" w:rsidRDefault="00F559D0" w:rsidP="00D73CB2">
            <w:pPr>
              <w:pStyle w:val="TableParagraph"/>
              <w:rPr>
                <w:sz w:val="18"/>
              </w:rPr>
            </w:pPr>
          </w:p>
          <w:p w14:paraId="1AF9B519" w14:textId="77777777" w:rsidR="00F559D0" w:rsidRDefault="00F559D0" w:rsidP="00D73CB2">
            <w:pPr>
              <w:pStyle w:val="TableParagraph"/>
              <w:rPr>
                <w:sz w:val="18"/>
              </w:rPr>
            </w:pPr>
          </w:p>
        </w:tc>
      </w:tr>
      <w:tr w:rsidR="00F559D0" w14:paraId="3D2AD63D" w14:textId="77777777" w:rsidTr="00D73CB2">
        <w:trPr>
          <w:trHeight w:val="685"/>
        </w:trPr>
        <w:tc>
          <w:tcPr>
            <w:tcW w:w="1416" w:type="dxa"/>
          </w:tcPr>
          <w:p w14:paraId="1FDC2F56" w14:textId="47F74F43" w:rsidR="00F559D0" w:rsidRPr="001517F7" w:rsidRDefault="00F559D0" w:rsidP="00D73CB2">
            <w:pPr>
              <w:pStyle w:val="TableParagraph"/>
              <w:rPr>
                <w:sz w:val="18"/>
              </w:rPr>
            </w:pPr>
            <w:r>
              <w:rPr>
                <w:sz w:val="18"/>
              </w:rPr>
              <w:t>328</w:t>
            </w:r>
            <w:r w:rsidRPr="00F559D0">
              <w:rPr>
                <w:sz w:val="18"/>
              </w:rPr>
              <w:t xml:space="preserve"> </w:t>
            </w:r>
            <w:r w:rsidRPr="00F559D0">
              <w:rPr>
                <w:b/>
                <w:sz w:val="18"/>
              </w:rPr>
              <w:t>(Ek satır:RG-5/3/2024-32480)</w:t>
            </w:r>
          </w:p>
        </w:tc>
        <w:tc>
          <w:tcPr>
            <w:tcW w:w="1984" w:type="dxa"/>
          </w:tcPr>
          <w:p w14:paraId="5D10BBC6" w14:textId="51D71F67" w:rsidR="00F559D0" w:rsidRPr="001517F7" w:rsidRDefault="00F559D0" w:rsidP="00D73CB2">
            <w:pPr>
              <w:pStyle w:val="TableParagraph"/>
              <w:rPr>
                <w:sz w:val="18"/>
              </w:rPr>
            </w:pPr>
            <w:r w:rsidRPr="00F559D0">
              <w:rPr>
                <w:sz w:val="18"/>
              </w:rPr>
              <w:t>Pentil-2-hidroksi-benzoat (40)</w:t>
            </w:r>
          </w:p>
        </w:tc>
        <w:tc>
          <w:tcPr>
            <w:tcW w:w="1704" w:type="dxa"/>
          </w:tcPr>
          <w:p w14:paraId="66008A59" w14:textId="58EAE4E7" w:rsidR="00F559D0" w:rsidRPr="001517F7" w:rsidRDefault="00F559D0" w:rsidP="00D73CB2">
            <w:pPr>
              <w:pStyle w:val="TableParagraph"/>
              <w:rPr>
                <w:sz w:val="18"/>
              </w:rPr>
            </w:pPr>
            <w:r w:rsidRPr="00F559D0">
              <w:rPr>
                <w:sz w:val="18"/>
              </w:rPr>
              <w:t>Amyl Salicylate</w:t>
            </w:r>
          </w:p>
        </w:tc>
        <w:tc>
          <w:tcPr>
            <w:tcW w:w="993" w:type="dxa"/>
          </w:tcPr>
          <w:p w14:paraId="3DC855FE" w14:textId="22C65B25" w:rsidR="00F559D0" w:rsidRPr="001517F7" w:rsidRDefault="00F559D0" w:rsidP="00D73CB2">
            <w:pPr>
              <w:pStyle w:val="TableParagraph"/>
              <w:rPr>
                <w:sz w:val="18"/>
              </w:rPr>
            </w:pPr>
            <w:r w:rsidRPr="00F559D0">
              <w:rPr>
                <w:sz w:val="18"/>
              </w:rPr>
              <w:t>2050-08-0</w:t>
            </w:r>
          </w:p>
        </w:tc>
        <w:tc>
          <w:tcPr>
            <w:tcW w:w="991" w:type="dxa"/>
          </w:tcPr>
          <w:p w14:paraId="4997CD0F" w14:textId="5FD037F6" w:rsidR="00F559D0" w:rsidRPr="001517F7" w:rsidRDefault="00F559D0" w:rsidP="00D73CB2">
            <w:pPr>
              <w:pStyle w:val="TableParagraph"/>
              <w:rPr>
                <w:sz w:val="18"/>
              </w:rPr>
            </w:pPr>
            <w:r w:rsidRPr="00F559D0">
              <w:rPr>
                <w:sz w:val="18"/>
              </w:rPr>
              <w:t>218-080-2</w:t>
            </w:r>
          </w:p>
        </w:tc>
        <w:tc>
          <w:tcPr>
            <w:tcW w:w="1709" w:type="dxa"/>
          </w:tcPr>
          <w:p w14:paraId="5FA2A5D8" w14:textId="77777777" w:rsidR="00F559D0" w:rsidRDefault="00F559D0" w:rsidP="00D73CB2">
            <w:pPr>
              <w:pStyle w:val="TableParagraph"/>
              <w:spacing w:before="79" w:line="217" w:lineRule="exact"/>
              <w:ind w:left="139"/>
              <w:rPr>
                <w:sz w:val="20"/>
              </w:rPr>
            </w:pPr>
          </w:p>
        </w:tc>
        <w:tc>
          <w:tcPr>
            <w:tcW w:w="1700" w:type="dxa"/>
          </w:tcPr>
          <w:p w14:paraId="7DC130CC" w14:textId="77777777" w:rsidR="00F559D0" w:rsidRPr="001517F7" w:rsidRDefault="00F559D0" w:rsidP="00D73CB2">
            <w:pPr>
              <w:pStyle w:val="TableParagraph"/>
              <w:tabs>
                <w:tab w:val="left" w:pos="542"/>
              </w:tabs>
              <w:spacing w:before="197"/>
              <w:ind w:left="108"/>
              <w:rPr>
                <w:sz w:val="20"/>
              </w:rPr>
            </w:pPr>
          </w:p>
        </w:tc>
        <w:tc>
          <w:tcPr>
            <w:tcW w:w="2261" w:type="dxa"/>
          </w:tcPr>
          <w:p w14:paraId="5555410C" w14:textId="77777777" w:rsidR="00F559D0" w:rsidRPr="00F559D0" w:rsidRDefault="00F559D0" w:rsidP="00D73CB2">
            <w:pPr>
              <w:pStyle w:val="TableParagraph"/>
              <w:rPr>
                <w:sz w:val="18"/>
              </w:rPr>
            </w:pPr>
            <w:r w:rsidRPr="00F559D0">
              <w:rPr>
                <w:sz w:val="18"/>
              </w:rPr>
              <w:t>Konsantrasyonunun</w:t>
            </w:r>
          </w:p>
          <w:p w14:paraId="42AD4393" w14:textId="77777777" w:rsidR="00F559D0" w:rsidRPr="00F559D0" w:rsidRDefault="00F559D0" w:rsidP="00D73CB2">
            <w:pPr>
              <w:pStyle w:val="TableParagraph"/>
              <w:rPr>
                <w:sz w:val="18"/>
              </w:rPr>
            </w:pPr>
            <w:r w:rsidRPr="00F559D0">
              <w:rPr>
                <w:sz w:val="18"/>
              </w:rPr>
              <w:t>—</w:t>
            </w:r>
            <w:r w:rsidRPr="00F559D0">
              <w:rPr>
                <w:sz w:val="18"/>
              </w:rPr>
              <w:tab/>
              <w:t>durulanmayan ürünlerde % 0,001</w:t>
            </w:r>
          </w:p>
          <w:p w14:paraId="0C062C8E" w14:textId="77777777" w:rsidR="00F559D0" w:rsidRPr="00F559D0" w:rsidRDefault="00F559D0" w:rsidP="00D73CB2">
            <w:pPr>
              <w:pStyle w:val="TableParagraph"/>
              <w:rPr>
                <w:sz w:val="18"/>
              </w:rPr>
            </w:pPr>
            <w:r w:rsidRPr="00F559D0">
              <w:rPr>
                <w:sz w:val="18"/>
              </w:rPr>
              <w:t>—</w:t>
            </w:r>
            <w:r w:rsidRPr="00F559D0">
              <w:rPr>
                <w:sz w:val="18"/>
              </w:rPr>
              <w:tab/>
              <w:t>durulanan ürünlerde</w:t>
            </w:r>
          </w:p>
          <w:p w14:paraId="63E8085E" w14:textId="77777777" w:rsidR="00F559D0" w:rsidRPr="00F559D0" w:rsidRDefault="00F559D0" w:rsidP="00D73CB2">
            <w:pPr>
              <w:pStyle w:val="TableParagraph"/>
              <w:rPr>
                <w:sz w:val="18"/>
              </w:rPr>
            </w:pPr>
            <w:r w:rsidRPr="00F559D0">
              <w:rPr>
                <w:sz w:val="18"/>
              </w:rPr>
              <w:t>% 0,01 oranlarını aşması durumunda, bu maddenin varlığı, Kozmetik Ürünler Yönetmeliği Madde 22 (1)(g)’de bahsi geçen, “ÜRÜN BİLEŞENLERİ”</w:t>
            </w:r>
          </w:p>
          <w:p w14:paraId="777A006F" w14:textId="5795F49C" w:rsidR="00F559D0" w:rsidRDefault="00F559D0" w:rsidP="00D73CB2">
            <w:pPr>
              <w:pStyle w:val="TableParagraph"/>
              <w:rPr>
                <w:sz w:val="18"/>
              </w:rPr>
            </w:pPr>
            <w:r w:rsidRPr="00F559D0">
              <w:rPr>
                <w:sz w:val="18"/>
              </w:rPr>
              <w:t>listesinde belirtilmiş olmalıdır.</w:t>
            </w:r>
          </w:p>
        </w:tc>
        <w:tc>
          <w:tcPr>
            <w:tcW w:w="2693" w:type="dxa"/>
          </w:tcPr>
          <w:p w14:paraId="1E6FAC1F" w14:textId="77777777" w:rsidR="00F559D0" w:rsidRDefault="00F559D0" w:rsidP="00D73CB2">
            <w:pPr>
              <w:pStyle w:val="TableParagraph"/>
              <w:rPr>
                <w:sz w:val="18"/>
              </w:rPr>
            </w:pPr>
          </w:p>
        </w:tc>
      </w:tr>
      <w:tr w:rsidR="00F559D0" w14:paraId="29EFA6BC" w14:textId="77777777" w:rsidTr="00D73CB2">
        <w:trPr>
          <w:trHeight w:val="685"/>
        </w:trPr>
        <w:tc>
          <w:tcPr>
            <w:tcW w:w="1416" w:type="dxa"/>
          </w:tcPr>
          <w:p w14:paraId="370888A5" w14:textId="7F8C4CBA" w:rsidR="00F559D0" w:rsidRPr="001517F7" w:rsidRDefault="00F559D0" w:rsidP="00D73CB2">
            <w:pPr>
              <w:pStyle w:val="TableParagraph"/>
              <w:rPr>
                <w:sz w:val="18"/>
              </w:rPr>
            </w:pPr>
            <w:r>
              <w:rPr>
                <w:sz w:val="18"/>
              </w:rPr>
              <w:t xml:space="preserve">329 </w:t>
            </w:r>
            <w:r w:rsidRPr="00F559D0">
              <w:rPr>
                <w:b/>
                <w:sz w:val="18"/>
              </w:rPr>
              <w:t>(Ek satır:RG-5/3/2024-32480)</w:t>
            </w:r>
          </w:p>
        </w:tc>
        <w:tc>
          <w:tcPr>
            <w:tcW w:w="1984" w:type="dxa"/>
          </w:tcPr>
          <w:p w14:paraId="5D6EEB72" w14:textId="20CCBF13" w:rsidR="00F559D0" w:rsidRPr="001517F7" w:rsidRDefault="00F559D0" w:rsidP="00D73CB2">
            <w:pPr>
              <w:pStyle w:val="TableParagraph"/>
              <w:rPr>
                <w:sz w:val="18"/>
              </w:rPr>
            </w:pPr>
            <w:r w:rsidRPr="00F559D0">
              <w:rPr>
                <w:sz w:val="18"/>
              </w:rPr>
              <w:t>1-Metoksi-4-(1E)-1-propen-1-il-benzen (trans-Anethol) (40)</w:t>
            </w:r>
          </w:p>
        </w:tc>
        <w:tc>
          <w:tcPr>
            <w:tcW w:w="1704" w:type="dxa"/>
          </w:tcPr>
          <w:p w14:paraId="034B6C87" w14:textId="399433F4" w:rsidR="00F559D0" w:rsidRPr="001517F7" w:rsidRDefault="00F559D0" w:rsidP="00D73CB2">
            <w:pPr>
              <w:pStyle w:val="TableParagraph"/>
              <w:rPr>
                <w:sz w:val="18"/>
              </w:rPr>
            </w:pPr>
            <w:r w:rsidRPr="00F559D0">
              <w:rPr>
                <w:sz w:val="18"/>
              </w:rPr>
              <w:t>Anethole</w:t>
            </w:r>
          </w:p>
        </w:tc>
        <w:tc>
          <w:tcPr>
            <w:tcW w:w="993" w:type="dxa"/>
          </w:tcPr>
          <w:p w14:paraId="7F8F3109" w14:textId="3C6B1F93" w:rsidR="00F559D0" w:rsidRPr="001517F7" w:rsidRDefault="00F559D0" w:rsidP="00D73CB2">
            <w:pPr>
              <w:pStyle w:val="TableParagraph"/>
              <w:rPr>
                <w:sz w:val="18"/>
              </w:rPr>
            </w:pPr>
            <w:r w:rsidRPr="00F559D0">
              <w:rPr>
                <w:sz w:val="18"/>
              </w:rPr>
              <w:t>104-46-1/ 4180-23-8</w:t>
            </w:r>
          </w:p>
        </w:tc>
        <w:tc>
          <w:tcPr>
            <w:tcW w:w="991" w:type="dxa"/>
          </w:tcPr>
          <w:p w14:paraId="335916BE" w14:textId="25EE0563" w:rsidR="00F559D0" w:rsidRPr="001517F7" w:rsidRDefault="00F559D0" w:rsidP="00D73CB2">
            <w:pPr>
              <w:pStyle w:val="TableParagraph"/>
              <w:rPr>
                <w:sz w:val="18"/>
              </w:rPr>
            </w:pPr>
            <w:r w:rsidRPr="00F559D0">
              <w:rPr>
                <w:sz w:val="18"/>
              </w:rPr>
              <w:t>203-205-5/ 224-052-0</w:t>
            </w:r>
          </w:p>
        </w:tc>
        <w:tc>
          <w:tcPr>
            <w:tcW w:w="1709" w:type="dxa"/>
          </w:tcPr>
          <w:p w14:paraId="7BCA33C9" w14:textId="77777777" w:rsidR="00F559D0" w:rsidRDefault="00F559D0" w:rsidP="00D73CB2">
            <w:pPr>
              <w:pStyle w:val="TableParagraph"/>
              <w:spacing w:before="79" w:line="217" w:lineRule="exact"/>
              <w:ind w:left="139"/>
              <w:rPr>
                <w:sz w:val="20"/>
              </w:rPr>
            </w:pPr>
          </w:p>
        </w:tc>
        <w:tc>
          <w:tcPr>
            <w:tcW w:w="1700" w:type="dxa"/>
          </w:tcPr>
          <w:p w14:paraId="1731B223" w14:textId="77777777" w:rsidR="00F559D0" w:rsidRPr="001517F7" w:rsidRDefault="00F559D0" w:rsidP="00D73CB2">
            <w:pPr>
              <w:pStyle w:val="TableParagraph"/>
              <w:tabs>
                <w:tab w:val="left" w:pos="542"/>
              </w:tabs>
              <w:spacing w:before="197"/>
              <w:ind w:left="108"/>
              <w:rPr>
                <w:sz w:val="20"/>
              </w:rPr>
            </w:pPr>
          </w:p>
        </w:tc>
        <w:tc>
          <w:tcPr>
            <w:tcW w:w="2261" w:type="dxa"/>
          </w:tcPr>
          <w:p w14:paraId="626BEE6B" w14:textId="77777777" w:rsidR="00F559D0" w:rsidRPr="00F559D0" w:rsidRDefault="00F559D0" w:rsidP="00D73CB2">
            <w:pPr>
              <w:pStyle w:val="TableParagraph"/>
              <w:rPr>
                <w:sz w:val="18"/>
              </w:rPr>
            </w:pPr>
            <w:r w:rsidRPr="00F559D0">
              <w:rPr>
                <w:sz w:val="18"/>
              </w:rPr>
              <w:t>Konsantrasyonunun</w:t>
            </w:r>
          </w:p>
          <w:p w14:paraId="61A67123" w14:textId="77777777" w:rsidR="00F559D0" w:rsidRPr="00F559D0" w:rsidRDefault="00F559D0" w:rsidP="00D73CB2">
            <w:pPr>
              <w:pStyle w:val="TableParagraph"/>
              <w:rPr>
                <w:sz w:val="18"/>
              </w:rPr>
            </w:pPr>
            <w:r w:rsidRPr="00F559D0">
              <w:rPr>
                <w:sz w:val="18"/>
              </w:rPr>
              <w:t>—</w:t>
            </w:r>
            <w:r w:rsidRPr="00F559D0">
              <w:rPr>
                <w:sz w:val="18"/>
              </w:rPr>
              <w:tab/>
              <w:t>durulanmayan ürünlerde % 0,001</w:t>
            </w:r>
          </w:p>
          <w:p w14:paraId="494F25A1" w14:textId="77777777" w:rsidR="00F559D0" w:rsidRPr="00F559D0" w:rsidRDefault="00F559D0" w:rsidP="00D73CB2">
            <w:pPr>
              <w:pStyle w:val="TableParagraph"/>
              <w:rPr>
                <w:sz w:val="18"/>
              </w:rPr>
            </w:pPr>
            <w:r w:rsidRPr="00F559D0">
              <w:rPr>
                <w:sz w:val="18"/>
              </w:rPr>
              <w:t>—</w:t>
            </w:r>
            <w:r w:rsidRPr="00F559D0">
              <w:rPr>
                <w:sz w:val="18"/>
              </w:rPr>
              <w:tab/>
              <w:t>durulanan ürünlerde</w:t>
            </w:r>
          </w:p>
          <w:p w14:paraId="7C636A20" w14:textId="77777777" w:rsidR="00F559D0" w:rsidRPr="00F559D0" w:rsidRDefault="00F559D0" w:rsidP="00D73CB2">
            <w:pPr>
              <w:pStyle w:val="TableParagraph"/>
              <w:rPr>
                <w:sz w:val="18"/>
              </w:rPr>
            </w:pPr>
            <w:r w:rsidRPr="00F559D0">
              <w:rPr>
                <w:sz w:val="18"/>
              </w:rPr>
              <w:t>% 0,01 oranlarını aşması durumunda, bu maddenin varlığı, Kozmetik Ürünler Yönetmeliği Madde 22 (1)(g)’de bahsi geçen, “ÜRÜN BİLEŞENLERİ”</w:t>
            </w:r>
          </w:p>
          <w:p w14:paraId="688BB5F7" w14:textId="0CEB4943" w:rsidR="00F559D0" w:rsidRDefault="00F559D0" w:rsidP="00D73CB2">
            <w:pPr>
              <w:pStyle w:val="TableParagraph"/>
              <w:rPr>
                <w:sz w:val="18"/>
              </w:rPr>
            </w:pPr>
            <w:r w:rsidRPr="00F559D0">
              <w:rPr>
                <w:sz w:val="18"/>
              </w:rPr>
              <w:t>listesinde belirtilmiş olmalıdır.</w:t>
            </w:r>
          </w:p>
        </w:tc>
        <w:tc>
          <w:tcPr>
            <w:tcW w:w="2693" w:type="dxa"/>
          </w:tcPr>
          <w:p w14:paraId="52D0A8FC" w14:textId="77777777" w:rsidR="00F559D0" w:rsidRDefault="00F559D0" w:rsidP="00D73CB2">
            <w:pPr>
              <w:pStyle w:val="TableParagraph"/>
              <w:rPr>
                <w:sz w:val="18"/>
              </w:rPr>
            </w:pPr>
          </w:p>
        </w:tc>
      </w:tr>
      <w:tr w:rsidR="00F559D0" w14:paraId="377609CC" w14:textId="77777777" w:rsidTr="00D73CB2">
        <w:trPr>
          <w:trHeight w:val="685"/>
        </w:trPr>
        <w:tc>
          <w:tcPr>
            <w:tcW w:w="1416" w:type="dxa"/>
          </w:tcPr>
          <w:p w14:paraId="56666E2D" w14:textId="0944EB9B" w:rsidR="00F559D0" w:rsidRPr="001517F7" w:rsidRDefault="00F559D0" w:rsidP="00D73CB2">
            <w:pPr>
              <w:pStyle w:val="TableParagraph"/>
              <w:rPr>
                <w:sz w:val="18"/>
              </w:rPr>
            </w:pPr>
            <w:r>
              <w:rPr>
                <w:sz w:val="18"/>
              </w:rPr>
              <w:t>330</w:t>
            </w:r>
            <w:r w:rsidRPr="00F559D0">
              <w:rPr>
                <w:sz w:val="18"/>
              </w:rPr>
              <w:t xml:space="preserve"> </w:t>
            </w:r>
            <w:r w:rsidRPr="00F559D0">
              <w:rPr>
                <w:b/>
                <w:sz w:val="18"/>
              </w:rPr>
              <w:t>(Ek satır:RG-5/3/2024-32480)</w:t>
            </w:r>
          </w:p>
        </w:tc>
        <w:tc>
          <w:tcPr>
            <w:tcW w:w="1984" w:type="dxa"/>
          </w:tcPr>
          <w:p w14:paraId="329D9C93" w14:textId="2BA5E572" w:rsidR="00F559D0" w:rsidRPr="001517F7" w:rsidRDefault="00F559D0" w:rsidP="00D73CB2">
            <w:pPr>
              <w:pStyle w:val="TableParagraph"/>
              <w:rPr>
                <w:sz w:val="18"/>
              </w:rPr>
            </w:pPr>
            <w:r w:rsidRPr="00F559D0">
              <w:rPr>
                <w:sz w:val="18"/>
              </w:rPr>
              <w:t>Benzaldehit (40)</w:t>
            </w:r>
          </w:p>
        </w:tc>
        <w:tc>
          <w:tcPr>
            <w:tcW w:w="1704" w:type="dxa"/>
          </w:tcPr>
          <w:p w14:paraId="638C8047" w14:textId="272594BF" w:rsidR="00F559D0" w:rsidRPr="001517F7" w:rsidRDefault="00F559D0" w:rsidP="00D73CB2">
            <w:pPr>
              <w:pStyle w:val="TableParagraph"/>
              <w:rPr>
                <w:sz w:val="18"/>
              </w:rPr>
            </w:pPr>
            <w:r w:rsidRPr="00F559D0">
              <w:rPr>
                <w:sz w:val="18"/>
              </w:rPr>
              <w:t>Benzaldehyde</w:t>
            </w:r>
          </w:p>
        </w:tc>
        <w:tc>
          <w:tcPr>
            <w:tcW w:w="993" w:type="dxa"/>
          </w:tcPr>
          <w:p w14:paraId="20220B92" w14:textId="00F96DE3" w:rsidR="00F559D0" w:rsidRPr="001517F7" w:rsidRDefault="00F559D0" w:rsidP="00D73CB2">
            <w:pPr>
              <w:pStyle w:val="TableParagraph"/>
              <w:rPr>
                <w:sz w:val="18"/>
              </w:rPr>
            </w:pPr>
            <w:r w:rsidRPr="00F559D0">
              <w:rPr>
                <w:sz w:val="18"/>
              </w:rPr>
              <w:t>100-52-7</w:t>
            </w:r>
          </w:p>
        </w:tc>
        <w:tc>
          <w:tcPr>
            <w:tcW w:w="991" w:type="dxa"/>
          </w:tcPr>
          <w:p w14:paraId="5522A978" w14:textId="6A762A01" w:rsidR="00F559D0" w:rsidRPr="001517F7" w:rsidRDefault="00F559D0" w:rsidP="00D73CB2">
            <w:pPr>
              <w:pStyle w:val="TableParagraph"/>
              <w:rPr>
                <w:sz w:val="18"/>
              </w:rPr>
            </w:pPr>
            <w:r w:rsidRPr="00F559D0">
              <w:rPr>
                <w:sz w:val="18"/>
              </w:rPr>
              <w:t>202-860-4</w:t>
            </w:r>
          </w:p>
        </w:tc>
        <w:tc>
          <w:tcPr>
            <w:tcW w:w="1709" w:type="dxa"/>
          </w:tcPr>
          <w:p w14:paraId="2DCC3ABC" w14:textId="77777777" w:rsidR="00F559D0" w:rsidRDefault="00F559D0" w:rsidP="00D73CB2">
            <w:pPr>
              <w:pStyle w:val="TableParagraph"/>
              <w:spacing w:before="79" w:line="217" w:lineRule="exact"/>
              <w:ind w:left="139"/>
              <w:rPr>
                <w:sz w:val="20"/>
              </w:rPr>
            </w:pPr>
          </w:p>
        </w:tc>
        <w:tc>
          <w:tcPr>
            <w:tcW w:w="1700" w:type="dxa"/>
          </w:tcPr>
          <w:p w14:paraId="0EF6057B" w14:textId="77777777" w:rsidR="00F559D0" w:rsidRPr="001517F7" w:rsidRDefault="00F559D0" w:rsidP="00D73CB2">
            <w:pPr>
              <w:pStyle w:val="TableParagraph"/>
              <w:tabs>
                <w:tab w:val="left" w:pos="542"/>
              </w:tabs>
              <w:spacing w:before="197"/>
              <w:ind w:left="108"/>
              <w:rPr>
                <w:sz w:val="20"/>
              </w:rPr>
            </w:pPr>
          </w:p>
        </w:tc>
        <w:tc>
          <w:tcPr>
            <w:tcW w:w="2261" w:type="dxa"/>
          </w:tcPr>
          <w:p w14:paraId="5F64A0C3" w14:textId="77777777" w:rsidR="00F559D0" w:rsidRPr="00F559D0" w:rsidRDefault="00F559D0" w:rsidP="00D73CB2">
            <w:pPr>
              <w:pStyle w:val="TableParagraph"/>
              <w:rPr>
                <w:sz w:val="18"/>
              </w:rPr>
            </w:pPr>
            <w:r w:rsidRPr="00F559D0">
              <w:rPr>
                <w:sz w:val="18"/>
              </w:rPr>
              <w:t>Konsantrasyonunun</w:t>
            </w:r>
          </w:p>
          <w:p w14:paraId="32785299" w14:textId="77777777" w:rsidR="00F559D0" w:rsidRPr="00F559D0" w:rsidRDefault="00F559D0" w:rsidP="00D73CB2">
            <w:pPr>
              <w:pStyle w:val="TableParagraph"/>
              <w:rPr>
                <w:sz w:val="18"/>
              </w:rPr>
            </w:pPr>
            <w:r w:rsidRPr="00F559D0">
              <w:rPr>
                <w:sz w:val="18"/>
              </w:rPr>
              <w:t>—</w:t>
            </w:r>
            <w:r w:rsidRPr="00F559D0">
              <w:rPr>
                <w:sz w:val="18"/>
              </w:rPr>
              <w:tab/>
              <w:t>durulanmayan ürünlerde % 0,001</w:t>
            </w:r>
          </w:p>
          <w:p w14:paraId="4D0597CA" w14:textId="77777777" w:rsidR="00F559D0" w:rsidRPr="00F559D0" w:rsidRDefault="00F559D0" w:rsidP="00D73CB2">
            <w:pPr>
              <w:pStyle w:val="TableParagraph"/>
              <w:rPr>
                <w:sz w:val="18"/>
              </w:rPr>
            </w:pPr>
            <w:r w:rsidRPr="00F559D0">
              <w:rPr>
                <w:sz w:val="18"/>
              </w:rPr>
              <w:t>—</w:t>
            </w:r>
            <w:r w:rsidRPr="00F559D0">
              <w:rPr>
                <w:sz w:val="18"/>
              </w:rPr>
              <w:tab/>
              <w:t>durulanan ürünlerde</w:t>
            </w:r>
          </w:p>
          <w:p w14:paraId="6A9D02E9" w14:textId="77777777" w:rsidR="00F559D0" w:rsidRPr="00F559D0" w:rsidRDefault="00F559D0" w:rsidP="00D73CB2">
            <w:pPr>
              <w:pStyle w:val="TableParagraph"/>
              <w:rPr>
                <w:sz w:val="18"/>
              </w:rPr>
            </w:pPr>
            <w:r w:rsidRPr="00F559D0">
              <w:rPr>
                <w:sz w:val="18"/>
              </w:rPr>
              <w:t>% 0,01 oranlarını aşması durumunda, bu maddenin varlığı, Kozmetik Ürünler Yönetmeliği Madde 22 (1)(g)’de bahsi geçen, “ÜRÜN BİLEŞENLERİ”</w:t>
            </w:r>
          </w:p>
          <w:p w14:paraId="0F3D0898" w14:textId="24859F61" w:rsidR="00F559D0" w:rsidRDefault="00F559D0" w:rsidP="00D73CB2">
            <w:pPr>
              <w:pStyle w:val="TableParagraph"/>
              <w:rPr>
                <w:sz w:val="18"/>
              </w:rPr>
            </w:pPr>
            <w:r w:rsidRPr="00F559D0">
              <w:rPr>
                <w:sz w:val="18"/>
              </w:rPr>
              <w:t>listesinde belirtilmiş olmalıdır.</w:t>
            </w:r>
          </w:p>
        </w:tc>
        <w:tc>
          <w:tcPr>
            <w:tcW w:w="2693" w:type="dxa"/>
          </w:tcPr>
          <w:p w14:paraId="337F5895" w14:textId="77777777" w:rsidR="00F559D0" w:rsidRDefault="00F559D0" w:rsidP="00D73CB2">
            <w:pPr>
              <w:pStyle w:val="TableParagraph"/>
              <w:rPr>
                <w:sz w:val="18"/>
              </w:rPr>
            </w:pPr>
          </w:p>
        </w:tc>
      </w:tr>
      <w:tr w:rsidR="00F559D0" w14:paraId="1B130EBD" w14:textId="77777777" w:rsidTr="00D73CB2">
        <w:trPr>
          <w:trHeight w:val="685"/>
        </w:trPr>
        <w:tc>
          <w:tcPr>
            <w:tcW w:w="1416" w:type="dxa"/>
          </w:tcPr>
          <w:p w14:paraId="20FF9DC8" w14:textId="3306F722" w:rsidR="00F559D0" w:rsidRPr="001517F7" w:rsidRDefault="00F559D0" w:rsidP="00D73CB2">
            <w:pPr>
              <w:pStyle w:val="TableParagraph"/>
              <w:rPr>
                <w:sz w:val="18"/>
              </w:rPr>
            </w:pPr>
            <w:r>
              <w:rPr>
                <w:sz w:val="18"/>
              </w:rPr>
              <w:t>331</w:t>
            </w:r>
            <w:r w:rsidRPr="00F559D0">
              <w:rPr>
                <w:sz w:val="18"/>
              </w:rPr>
              <w:t xml:space="preserve"> </w:t>
            </w:r>
            <w:r w:rsidRPr="00F559D0">
              <w:rPr>
                <w:b/>
                <w:sz w:val="18"/>
              </w:rPr>
              <w:t>(Ek satır:RG-5/3/2024-32480)</w:t>
            </w:r>
          </w:p>
        </w:tc>
        <w:tc>
          <w:tcPr>
            <w:tcW w:w="1984" w:type="dxa"/>
          </w:tcPr>
          <w:p w14:paraId="0954C578" w14:textId="457F7F95" w:rsidR="00F559D0" w:rsidRPr="001517F7" w:rsidRDefault="00F559D0" w:rsidP="00D73CB2">
            <w:pPr>
              <w:pStyle w:val="TableParagraph"/>
              <w:rPr>
                <w:sz w:val="18"/>
              </w:rPr>
            </w:pPr>
            <w:r w:rsidRPr="00F559D0">
              <w:rPr>
                <w:sz w:val="18"/>
              </w:rPr>
              <w:t>Bornan-2-on; 1,7,7-Trimetilbisiklo[2.2.1]-2-heptanon (40)</w:t>
            </w:r>
          </w:p>
        </w:tc>
        <w:tc>
          <w:tcPr>
            <w:tcW w:w="1704" w:type="dxa"/>
          </w:tcPr>
          <w:p w14:paraId="14284ED5" w14:textId="3238B0A6" w:rsidR="00F559D0" w:rsidRPr="001517F7" w:rsidRDefault="00F559D0" w:rsidP="00D73CB2">
            <w:pPr>
              <w:pStyle w:val="TableParagraph"/>
              <w:rPr>
                <w:sz w:val="18"/>
              </w:rPr>
            </w:pPr>
            <w:r w:rsidRPr="00C37E56">
              <w:rPr>
                <w:snapToGrid w:val="0"/>
              </w:rPr>
              <w:t>Camphor</w:t>
            </w:r>
          </w:p>
        </w:tc>
        <w:tc>
          <w:tcPr>
            <w:tcW w:w="993" w:type="dxa"/>
          </w:tcPr>
          <w:p w14:paraId="69650ABB" w14:textId="46924532" w:rsidR="00F559D0" w:rsidRPr="001517F7" w:rsidRDefault="00F559D0" w:rsidP="00D73CB2">
            <w:pPr>
              <w:pStyle w:val="TableParagraph"/>
              <w:rPr>
                <w:sz w:val="18"/>
              </w:rPr>
            </w:pPr>
            <w:r w:rsidRPr="00C37E56">
              <w:rPr>
                <w:snapToGrid w:val="0"/>
              </w:rPr>
              <w:t>76-22-2/ 21368-68-3/ 464-49-3/ 464-48-2</w:t>
            </w:r>
          </w:p>
        </w:tc>
        <w:tc>
          <w:tcPr>
            <w:tcW w:w="991" w:type="dxa"/>
          </w:tcPr>
          <w:p w14:paraId="6459A177" w14:textId="3038E7EF" w:rsidR="00F559D0" w:rsidRPr="001517F7" w:rsidRDefault="00F559D0" w:rsidP="00D73CB2">
            <w:pPr>
              <w:pStyle w:val="TableParagraph"/>
              <w:rPr>
                <w:sz w:val="18"/>
              </w:rPr>
            </w:pPr>
            <w:r w:rsidRPr="00C37E56">
              <w:rPr>
                <w:snapToGrid w:val="0"/>
              </w:rPr>
              <w:t>200-945-0/ 244-350-4/ 207-355-2/ 207-354-7</w:t>
            </w:r>
          </w:p>
        </w:tc>
        <w:tc>
          <w:tcPr>
            <w:tcW w:w="1709" w:type="dxa"/>
          </w:tcPr>
          <w:p w14:paraId="5D9443E5" w14:textId="77777777" w:rsidR="00F559D0" w:rsidRDefault="00F559D0" w:rsidP="00D73CB2">
            <w:pPr>
              <w:pStyle w:val="TableParagraph"/>
              <w:spacing w:before="79" w:line="217" w:lineRule="exact"/>
              <w:ind w:left="139"/>
              <w:rPr>
                <w:sz w:val="20"/>
              </w:rPr>
            </w:pPr>
          </w:p>
        </w:tc>
        <w:tc>
          <w:tcPr>
            <w:tcW w:w="1700" w:type="dxa"/>
          </w:tcPr>
          <w:p w14:paraId="1BFD9716" w14:textId="77777777" w:rsidR="00F559D0" w:rsidRPr="001517F7" w:rsidRDefault="00F559D0" w:rsidP="00D73CB2">
            <w:pPr>
              <w:pStyle w:val="TableParagraph"/>
              <w:tabs>
                <w:tab w:val="left" w:pos="542"/>
              </w:tabs>
              <w:spacing w:before="197"/>
              <w:ind w:left="108"/>
              <w:rPr>
                <w:sz w:val="20"/>
              </w:rPr>
            </w:pPr>
          </w:p>
        </w:tc>
        <w:tc>
          <w:tcPr>
            <w:tcW w:w="2261" w:type="dxa"/>
          </w:tcPr>
          <w:p w14:paraId="25FAE0A0" w14:textId="77777777" w:rsidR="00F559D0" w:rsidRPr="00C37E56" w:rsidRDefault="00F559D0" w:rsidP="00D73CB2">
            <w:pPr>
              <w:rPr>
                <w:snapToGrid w:val="0"/>
              </w:rPr>
            </w:pPr>
            <w:r w:rsidRPr="00C37E56">
              <w:rPr>
                <w:snapToGrid w:val="0"/>
              </w:rPr>
              <w:t>Konsantrasyonunun</w:t>
            </w:r>
          </w:p>
          <w:p w14:paraId="24881FE3"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durulanmayan ürünlerde % 0,001</w:t>
            </w:r>
          </w:p>
          <w:p w14:paraId="153BFF11"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durulanan ürünlerde</w:t>
            </w:r>
          </w:p>
          <w:p w14:paraId="39B4DA1C" w14:textId="77777777" w:rsidR="00F559D0" w:rsidRPr="00C37E56" w:rsidRDefault="00F559D0"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6A99FA3C" w14:textId="6A204115" w:rsidR="00F559D0" w:rsidRDefault="00F559D0" w:rsidP="00D73CB2">
            <w:pPr>
              <w:pStyle w:val="TableParagraph"/>
              <w:rPr>
                <w:sz w:val="18"/>
              </w:rPr>
            </w:pPr>
            <w:r w:rsidRPr="00C37E56">
              <w:rPr>
                <w:snapToGrid w:val="0"/>
              </w:rPr>
              <w:t>listesinde belirtilmiş olmalıdır.</w:t>
            </w:r>
          </w:p>
        </w:tc>
        <w:tc>
          <w:tcPr>
            <w:tcW w:w="2693" w:type="dxa"/>
          </w:tcPr>
          <w:p w14:paraId="3021C86F" w14:textId="77777777" w:rsidR="00F559D0" w:rsidRDefault="00F559D0" w:rsidP="00D73CB2">
            <w:pPr>
              <w:pStyle w:val="TableParagraph"/>
              <w:rPr>
                <w:sz w:val="18"/>
              </w:rPr>
            </w:pPr>
          </w:p>
        </w:tc>
      </w:tr>
      <w:tr w:rsidR="00F559D0" w14:paraId="01DEE2E9" w14:textId="77777777" w:rsidTr="00D73CB2">
        <w:trPr>
          <w:trHeight w:val="685"/>
        </w:trPr>
        <w:tc>
          <w:tcPr>
            <w:tcW w:w="1416" w:type="dxa"/>
          </w:tcPr>
          <w:p w14:paraId="4F341F85" w14:textId="021C572C" w:rsidR="00F559D0" w:rsidRPr="001517F7" w:rsidRDefault="00F559D0" w:rsidP="00D73CB2">
            <w:pPr>
              <w:pStyle w:val="TableParagraph"/>
              <w:rPr>
                <w:sz w:val="18"/>
              </w:rPr>
            </w:pPr>
            <w:r>
              <w:rPr>
                <w:sz w:val="18"/>
              </w:rPr>
              <w:t>332</w:t>
            </w:r>
            <w:r w:rsidRPr="00F559D0">
              <w:rPr>
                <w:sz w:val="18"/>
              </w:rPr>
              <w:t xml:space="preserve"> </w:t>
            </w:r>
            <w:r w:rsidRPr="00F559D0">
              <w:rPr>
                <w:b/>
                <w:sz w:val="18"/>
              </w:rPr>
              <w:t>(Ek satır:RG-5/3/2024-32480)</w:t>
            </w:r>
          </w:p>
        </w:tc>
        <w:tc>
          <w:tcPr>
            <w:tcW w:w="1984" w:type="dxa"/>
          </w:tcPr>
          <w:p w14:paraId="1DA9FFEB" w14:textId="0564C7D6" w:rsidR="00F559D0" w:rsidRPr="001517F7" w:rsidRDefault="00F559D0" w:rsidP="00D73CB2">
            <w:pPr>
              <w:pStyle w:val="TableParagraph"/>
              <w:rPr>
                <w:sz w:val="18"/>
              </w:rPr>
            </w:pPr>
            <w:r w:rsidRPr="00C37E56">
              <w:rPr>
                <w:snapToGrid w:val="0"/>
              </w:rPr>
              <w:t>(1R,4E,9S)-4,11,11-Trimetil-8-metilenbisiklo[7.2.0]unde</w:t>
            </w:r>
            <w:r>
              <w:rPr>
                <w:snapToGrid w:val="0"/>
              </w:rPr>
              <w:t>k-4-en</w:t>
            </w:r>
            <w:hyperlink r:id="rId14" w:anchor="ntr*4-L_2023188EN.01000401-E0004" w:history="1">
              <w:r w:rsidRPr="009520B5">
                <w:rPr>
                  <w:rStyle w:val="Kpr"/>
                  <w:snapToGrid w:val="0"/>
                </w:rPr>
                <w:t> (40)</w:t>
              </w:r>
            </w:hyperlink>
          </w:p>
        </w:tc>
        <w:tc>
          <w:tcPr>
            <w:tcW w:w="1704" w:type="dxa"/>
          </w:tcPr>
          <w:p w14:paraId="1DCBA29B" w14:textId="06531BC3" w:rsidR="00F559D0" w:rsidRPr="001517F7" w:rsidRDefault="00F559D0" w:rsidP="00D73CB2">
            <w:pPr>
              <w:pStyle w:val="TableParagraph"/>
              <w:rPr>
                <w:sz w:val="18"/>
              </w:rPr>
            </w:pPr>
            <w:r w:rsidRPr="00C37E56">
              <w:rPr>
                <w:snapToGrid w:val="0"/>
              </w:rPr>
              <w:t>Beta-Caryophyllene</w:t>
            </w:r>
          </w:p>
        </w:tc>
        <w:tc>
          <w:tcPr>
            <w:tcW w:w="993" w:type="dxa"/>
          </w:tcPr>
          <w:p w14:paraId="2829CBAF" w14:textId="0B3DA4C1" w:rsidR="00F559D0" w:rsidRPr="001517F7" w:rsidRDefault="00F559D0" w:rsidP="00D73CB2">
            <w:pPr>
              <w:pStyle w:val="TableParagraph"/>
              <w:rPr>
                <w:sz w:val="18"/>
              </w:rPr>
            </w:pPr>
            <w:r w:rsidRPr="00C37E56">
              <w:rPr>
                <w:snapToGrid w:val="0"/>
              </w:rPr>
              <w:t>87-44-5</w:t>
            </w:r>
          </w:p>
        </w:tc>
        <w:tc>
          <w:tcPr>
            <w:tcW w:w="991" w:type="dxa"/>
          </w:tcPr>
          <w:p w14:paraId="6677B4F7" w14:textId="56E63E61" w:rsidR="00F559D0" w:rsidRPr="001517F7" w:rsidRDefault="00F559D0" w:rsidP="00D73CB2">
            <w:pPr>
              <w:pStyle w:val="TableParagraph"/>
              <w:rPr>
                <w:sz w:val="18"/>
              </w:rPr>
            </w:pPr>
            <w:r w:rsidRPr="00C37E56">
              <w:rPr>
                <w:snapToGrid w:val="0"/>
              </w:rPr>
              <w:t>201-746-1</w:t>
            </w:r>
          </w:p>
        </w:tc>
        <w:tc>
          <w:tcPr>
            <w:tcW w:w="1709" w:type="dxa"/>
          </w:tcPr>
          <w:p w14:paraId="19665102" w14:textId="77777777" w:rsidR="00F559D0" w:rsidRDefault="00F559D0" w:rsidP="00D73CB2">
            <w:pPr>
              <w:pStyle w:val="TableParagraph"/>
              <w:spacing w:before="79" w:line="217" w:lineRule="exact"/>
              <w:ind w:left="139"/>
              <w:rPr>
                <w:sz w:val="20"/>
              </w:rPr>
            </w:pPr>
          </w:p>
        </w:tc>
        <w:tc>
          <w:tcPr>
            <w:tcW w:w="1700" w:type="dxa"/>
          </w:tcPr>
          <w:p w14:paraId="053E7513" w14:textId="77777777" w:rsidR="00F559D0" w:rsidRPr="001517F7" w:rsidRDefault="00F559D0" w:rsidP="00D73CB2">
            <w:pPr>
              <w:pStyle w:val="TableParagraph"/>
              <w:tabs>
                <w:tab w:val="left" w:pos="542"/>
              </w:tabs>
              <w:spacing w:before="197"/>
              <w:ind w:left="108"/>
              <w:rPr>
                <w:sz w:val="20"/>
              </w:rPr>
            </w:pPr>
          </w:p>
        </w:tc>
        <w:tc>
          <w:tcPr>
            <w:tcW w:w="2261" w:type="dxa"/>
          </w:tcPr>
          <w:p w14:paraId="0F57D83D" w14:textId="77777777" w:rsidR="00F559D0" w:rsidRPr="00C37E56" w:rsidRDefault="00F559D0" w:rsidP="00D73CB2">
            <w:pPr>
              <w:ind w:firstLine="97"/>
              <w:rPr>
                <w:snapToGrid w:val="0"/>
              </w:rPr>
            </w:pPr>
            <w:r w:rsidRPr="00C37E56">
              <w:rPr>
                <w:snapToGrid w:val="0"/>
              </w:rPr>
              <w:t>Konsantrasyonunun</w:t>
            </w:r>
          </w:p>
          <w:p w14:paraId="380F46CC" w14:textId="77777777" w:rsidR="00F559D0" w:rsidRPr="00C37E56" w:rsidRDefault="00F559D0" w:rsidP="00D73CB2">
            <w:pPr>
              <w:widowControl/>
              <w:numPr>
                <w:ilvl w:val="0"/>
                <w:numId w:val="188"/>
              </w:numPr>
              <w:autoSpaceDE/>
              <w:autoSpaceDN/>
              <w:ind w:firstLine="97"/>
              <w:rPr>
                <w:snapToGrid w:val="0"/>
              </w:rPr>
            </w:pPr>
            <w:r w:rsidRPr="00C37E56">
              <w:rPr>
                <w:snapToGrid w:val="0"/>
              </w:rPr>
              <w:t>durulanmayan ürünlerde % 0,001</w:t>
            </w:r>
          </w:p>
          <w:p w14:paraId="3D1BC126" w14:textId="77777777" w:rsidR="00F559D0" w:rsidRPr="00C37E56" w:rsidRDefault="00F559D0" w:rsidP="00D73CB2">
            <w:pPr>
              <w:widowControl/>
              <w:numPr>
                <w:ilvl w:val="0"/>
                <w:numId w:val="188"/>
              </w:numPr>
              <w:autoSpaceDE/>
              <w:autoSpaceDN/>
              <w:ind w:firstLine="97"/>
              <w:rPr>
                <w:snapToGrid w:val="0"/>
              </w:rPr>
            </w:pPr>
            <w:r w:rsidRPr="00C37E56">
              <w:rPr>
                <w:snapToGrid w:val="0"/>
              </w:rPr>
              <w:t>durulanan ürünlerde</w:t>
            </w:r>
          </w:p>
          <w:p w14:paraId="6CCD9BC1" w14:textId="77777777" w:rsidR="00F559D0" w:rsidRPr="00C37E56" w:rsidRDefault="00F559D0" w:rsidP="00D73CB2">
            <w:pPr>
              <w:ind w:firstLine="97"/>
              <w:rPr>
                <w:snapToGrid w:val="0"/>
              </w:rPr>
            </w:pPr>
            <w:r w:rsidRPr="00C37E56">
              <w:rPr>
                <w:snapToGrid w:val="0"/>
              </w:rPr>
              <w:t>% 0,01 oranlarını aşması durumunda, bu</w:t>
            </w:r>
            <w:r>
              <w:rPr>
                <w:snapToGrid w:val="0"/>
              </w:rPr>
              <w:t xml:space="preserve"> </w:t>
            </w:r>
            <w:r w:rsidRPr="00C37E56">
              <w:rPr>
                <w:snapToGrid w:val="0"/>
              </w:rPr>
              <w:t>maddenin varlığı, Kozmetik Ürünler Yönetmeliği Madde 22 (1)(g)’de</w:t>
            </w:r>
            <w:r>
              <w:rPr>
                <w:snapToGrid w:val="0"/>
              </w:rPr>
              <w:t xml:space="preserve"> </w:t>
            </w:r>
            <w:r w:rsidRPr="00C37E56">
              <w:rPr>
                <w:snapToGrid w:val="0"/>
              </w:rPr>
              <w:t>bahsi geçen, “ÜRÜN BİLEŞENLERİ”</w:t>
            </w:r>
          </w:p>
          <w:p w14:paraId="481E07FC" w14:textId="26DD29DC" w:rsidR="00F559D0" w:rsidRDefault="00F559D0" w:rsidP="00D73CB2">
            <w:pPr>
              <w:pStyle w:val="TableParagraph"/>
              <w:rPr>
                <w:sz w:val="18"/>
              </w:rPr>
            </w:pPr>
            <w:r w:rsidRPr="00C37E56">
              <w:rPr>
                <w:snapToGrid w:val="0"/>
              </w:rPr>
              <w:t>listesinde belirtilmiş olmalıdır.</w:t>
            </w:r>
          </w:p>
        </w:tc>
        <w:tc>
          <w:tcPr>
            <w:tcW w:w="2693" w:type="dxa"/>
          </w:tcPr>
          <w:p w14:paraId="43251D39" w14:textId="77777777" w:rsidR="00F559D0" w:rsidRDefault="00F559D0" w:rsidP="00D73CB2">
            <w:pPr>
              <w:pStyle w:val="TableParagraph"/>
              <w:rPr>
                <w:sz w:val="18"/>
              </w:rPr>
            </w:pPr>
          </w:p>
        </w:tc>
      </w:tr>
      <w:tr w:rsidR="00F559D0" w14:paraId="3D11D90E" w14:textId="77777777" w:rsidTr="00D73CB2">
        <w:trPr>
          <w:trHeight w:val="685"/>
        </w:trPr>
        <w:tc>
          <w:tcPr>
            <w:tcW w:w="1416" w:type="dxa"/>
          </w:tcPr>
          <w:p w14:paraId="35F7BDBC" w14:textId="06A3EE43" w:rsidR="00F559D0" w:rsidRPr="001517F7" w:rsidRDefault="00F559D0" w:rsidP="00D73CB2">
            <w:pPr>
              <w:pStyle w:val="TableParagraph"/>
              <w:rPr>
                <w:sz w:val="18"/>
              </w:rPr>
            </w:pPr>
            <w:r>
              <w:rPr>
                <w:sz w:val="18"/>
              </w:rPr>
              <w:t xml:space="preserve">333 </w:t>
            </w:r>
            <w:r w:rsidRPr="00F559D0">
              <w:rPr>
                <w:b/>
                <w:sz w:val="18"/>
              </w:rPr>
              <w:t>(Ek satır:RG-5/3/2024-32480)</w:t>
            </w:r>
          </w:p>
        </w:tc>
        <w:tc>
          <w:tcPr>
            <w:tcW w:w="1984" w:type="dxa"/>
          </w:tcPr>
          <w:p w14:paraId="7C369E80" w14:textId="4E3F799A" w:rsidR="00F559D0" w:rsidRPr="001517F7" w:rsidRDefault="00F559D0" w:rsidP="00D73CB2">
            <w:pPr>
              <w:pStyle w:val="TableParagraph"/>
              <w:rPr>
                <w:sz w:val="18"/>
              </w:rPr>
            </w:pPr>
            <w:r w:rsidRPr="00C37E56">
              <w:rPr>
                <w:snapToGrid w:val="0"/>
              </w:rPr>
              <w:t>2-metil-5-(prop-1-en-2-il)siklohe</w:t>
            </w:r>
            <w:r>
              <w:rPr>
                <w:snapToGrid w:val="0"/>
              </w:rPr>
              <w:t>ks</w:t>
            </w:r>
            <w:r w:rsidRPr="00C37E56">
              <w:rPr>
                <w:snapToGrid w:val="0"/>
              </w:rPr>
              <w:t>-2-en-1-on;(5R)-2-Metil-5-prop-1-en-2-ilsiklohe</w:t>
            </w:r>
            <w:r>
              <w:rPr>
                <w:snapToGrid w:val="0"/>
              </w:rPr>
              <w:t>ks</w:t>
            </w:r>
            <w:r w:rsidRPr="00C37E56">
              <w:rPr>
                <w:snapToGrid w:val="0"/>
              </w:rPr>
              <w:t>-2-en-1-on;(5S)-2-Metil-5-prop-1-en-2-ilsiklohe</w:t>
            </w:r>
            <w:r>
              <w:rPr>
                <w:snapToGrid w:val="0"/>
              </w:rPr>
              <w:t>ks</w:t>
            </w:r>
            <w:r w:rsidRPr="00C37E56">
              <w:rPr>
                <w:snapToGrid w:val="0"/>
              </w:rPr>
              <w:t>-2-en-1-on</w:t>
            </w:r>
            <w:hyperlink r:id="rId15" w:anchor="ntr*4-L_2023188EN.01000401-E0004" w:history="1">
              <w:r w:rsidRPr="009520B5">
                <w:rPr>
                  <w:rStyle w:val="Kpr"/>
                  <w:snapToGrid w:val="0"/>
                </w:rPr>
                <w:t> (40)</w:t>
              </w:r>
            </w:hyperlink>
          </w:p>
        </w:tc>
        <w:tc>
          <w:tcPr>
            <w:tcW w:w="1704" w:type="dxa"/>
          </w:tcPr>
          <w:p w14:paraId="566B8019" w14:textId="7428F344" w:rsidR="00F559D0" w:rsidRPr="001517F7" w:rsidRDefault="00F559D0" w:rsidP="00D73CB2">
            <w:pPr>
              <w:pStyle w:val="TableParagraph"/>
              <w:rPr>
                <w:sz w:val="18"/>
              </w:rPr>
            </w:pPr>
            <w:r w:rsidRPr="00C37E56">
              <w:rPr>
                <w:snapToGrid w:val="0"/>
              </w:rPr>
              <w:t>Carvone</w:t>
            </w:r>
          </w:p>
        </w:tc>
        <w:tc>
          <w:tcPr>
            <w:tcW w:w="993" w:type="dxa"/>
          </w:tcPr>
          <w:p w14:paraId="195157F8" w14:textId="77777777" w:rsidR="00F559D0" w:rsidRDefault="00F559D0" w:rsidP="00D73CB2">
            <w:pPr>
              <w:rPr>
                <w:snapToGrid w:val="0"/>
              </w:rPr>
            </w:pPr>
            <w:r w:rsidRPr="00C37E56">
              <w:rPr>
                <w:snapToGrid w:val="0"/>
              </w:rPr>
              <w:t xml:space="preserve">99-49-0 / </w:t>
            </w:r>
          </w:p>
          <w:p w14:paraId="751E12A0" w14:textId="60A889BA" w:rsidR="00F559D0" w:rsidRPr="001517F7" w:rsidRDefault="00F559D0" w:rsidP="00D73CB2">
            <w:pPr>
              <w:pStyle w:val="TableParagraph"/>
              <w:rPr>
                <w:sz w:val="18"/>
              </w:rPr>
            </w:pPr>
            <w:r w:rsidRPr="00C37E56">
              <w:rPr>
                <w:snapToGrid w:val="0"/>
              </w:rPr>
              <w:t>6485-40-1/ 2244-16-8</w:t>
            </w:r>
          </w:p>
        </w:tc>
        <w:tc>
          <w:tcPr>
            <w:tcW w:w="991" w:type="dxa"/>
          </w:tcPr>
          <w:p w14:paraId="3CB88D19" w14:textId="77777777" w:rsidR="00F559D0" w:rsidRDefault="00F559D0" w:rsidP="00D73CB2">
            <w:pPr>
              <w:rPr>
                <w:snapToGrid w:val="0"/>
              </w:rPr>
            </w:pPr>
            <w:r w:rsidRPr="00C37E56">
              <w:rPr>
                <w:snapToGrid w:val="0"/>
              </w:rPr>
              <w:t xml:space="preserve">202-759-5/ </w:t>
            </w:r>
          </w:p>
          <w:p w14:paraId="1DBD7246" w14:textId="0F09BA79" w:rsidR="00F559D0" w:rsidRPr="001517F7" w:rsidRDefault="00F559D0" w:rsidP="00D73CB2">
            <w:pPr>
              <w:pStyle w:val="TableParagraph"/>
              <w:rPr>
                <w:sz w:val="18"/>
              </w:rPr>
            </w:pPr>
            <w:r w:rsidRPr="00C37E56">
              <w:rPr>
                <w:snapToGrid w:val="0"/>
              </w:rPr>
              <w:t>229-352-5/ 218-827-2</w:t>
            </w:r>
          </w:p>
        </w:tc>
        <w:tc>
          <w:tcPr>
            <w:tcW w:w="1709" w:type="dxa"/>
          </w:tcPr>
          <w:p w14:paraId="07D59B82" w14:textId="77777777" w:rsidR="00F559D0" w:rsidRDefault="00F559D0" w:rsidP="00D73CB2">
            <w:pPr>
              <w:pStyle w:val="TableParagraph"/>
              <w:spacing w:before="79" w:line="217" w:lineRule="exact"/>
              <w:ind w:left="139"/>
              <w:rPr>
                <w:sz w:val="20"/>
              </w:rPr>
            </w:pPr>
          </w:p>
        </w:tc>
        <w:tc>
          <w:tcPr>
            <w:tcW w:w="1700" w:type="dxa"/>
          </w:tcPr>
          <w:p w14:paraId="28BB86EC" w14:textId="77777777" w:rsidR="00F559D0" w:rsidRPr="001517F7" w:rsidRDefault="00F559D0" w:rsidP="00D73CB2">
            <w:pPr>
              <w:pStyle w:val="TableParagraph"/>
              <w:tabs>
                <w:tab w:val="left" w:pos="542"/>
              </w:tabs>
              <w:spacing w:before="197"/>
              <w:ind w:left="108"/>
              <w:rPr>
                <w:sz w:val="20"/>
              </w:rPr>
            </w:pPr>
          </w:p>
        </w:tc>
        <w:tc>
          <w:tcPr>
            <w:tcW w:w="2261" w:type="dxa"/>
          </w:tcPr>
          <w:p w14:paraId="40AE1D25" w14:textId="77777777" w:rsidR="00F559D0" w:rsidRPr="00F559D0" w:rsidRDefault="00F559D0" w:rsidP="00D73CB2">
            <w:pPr>
              <w:pStyle w:val="TableParagraph"/>
              <w:rPr>
                <w:sz w:val="18"/>
              </w:rPr>
            </w:pPr>
            <w:r w:rsidRPr="00F559D0">
              <w:rPr>
                <w:sz w:val="18"/>
              </w:rPr>
              <w:t>Konsantrasyonunun</w:t>
            </w:r>
          </w:p>
          <w:p w14:paraId="72A0FD43" w14:textId="77777777" w:rsidR="00F559D0" w:rsidRPr="00F559D0" w:rsidRDefault="00F559D0" w:rsidP="00D73CB2">
            <w:pPr>
              <w:pStyle w:val="TableParagraph"/>
              <w:rPr>
                <w:sz w:val="18"/>
              </w:rPr>
            </w:pPr>
            <w:r w:rsidRPr="00F559D0">
              <w:rPr>
                <w:sz w:val="18"/>
              </w:rPr>
              <w:t>—</w:t>
            </w:r>
            <w:r w:rsidRPr="00F559D0">
              <w:rPr>
                <w:sz w:val="18"/>
              </w:rPr>
              <w:tab/>
              <w:t>durulanmayan ürünlerde % 0,001</w:t>
            </w:r>
          </w:p>
          <w:p w14:paraId="2520F7F7" w14:textId="77777777" w:rsidR="00F559D0" w:rsidRPr="00F559D0" w:rsidRDefault="00F559D0" w:rsidP="00D73CB2">
            <w:pPr>
              <w:pStyle w:val="TableParagraph"/>
              <w:rPr>
                <w:sz w:val="18"/>
              </w:rPr>
            </w:pPr>
            <w:r w:rsidRPr="00F559D0">
              <w:rPr>
                <w:sz w:val="18"/>
              </w:rPr>
              <w:t>—</w:t>
            </w:r>
            <w:r w:rsidRPr="00F559D0">
              <w:rPr>
                <w:sz w:val="18"/>
              </w:rPr>
              <w:tab/>
              <w:t>durulanan ürünlerde</w:t>
            </w:r>
          </w:p>
          <w:p w14:paraId="7CD585AF" w14:textId="77777777" w:rsidR="00F559D0" w:rsidRPr="00F559D0" w:rsidRDefault="00F559D0" w:rsidP="00D73CB2">
            <w:pPr>
              <w:pStyle w:val="TableParagraph"/>
              <w:rPr>
                <w:sz w:val="18"/>
              </w:rPr>
            </w:pPr>
            <w:r w:rsidRPr="00F559D0">
              <w:rPr>
                <w:sz w:val="18"/>
              </w:rPr>
              <w:t>% 0,01 oranlarını aşması durumunda, bu maddenin varlığı, Kozmetik Ürünler Yönetmeliği Madde 22 (1)(g)’de bahsi geçen, “ÜRÜN BİLEŞENLERİ”</w:t>
            </w:r>
          </w:p>
          <w:p w14:paraId="3D33C428" w14:textId="26768B4E" w:rsidR="00F559D0" w:rsidRDefault="00F559D0" w:rsidP="00D73CB2">
            <w:pPr>
              <w:pStyle w:val="TableParagraph"/>
              <w:rPr>
                <w:sz w:val="18"/>
              </w:rPr>
            </w:pPr>
            <w:r w:rsidRPr="00F559D0">
              <w:rPr>
                <w:sz w:val="18"/>
              </w:rPr>
              <w:t>listesinde belirtilmiş olmalıdır.</w:t>
            </w:r>
          </w:p>
        </w:tc>
        <w:tc>
          <w:tcPr>
            <w:tcW w:w="2693" w:type="dxa"/>
          </w:tcPr>
          <w:p w14:paraId="05F903C2" w14:textId="77777777" w:rsidR="00F559D0" w:rsidRDefault="00F559D0" w:rsidP="00D73CB2">
            <w:pPr>
              <w:pStyle w:val="TableParagraph"/>
              <w:rPr>
                <w:sz w:val="18"/>
              </w:rPr>
            </w:pPr>
          </w:p>
        </w:tc>
      </w:tr>
      <w:tr w:rsidR="00F559D0" w14:paraId="0605A8F0" w14:textId="77777777" w:rsidTr="00D73CB2">
        <w:trPr>
          <w:trHeight w:val="685"/>
        </w:trPr>
        <w:tc>
          <w:tcPr>
            <w:tcW w:w="1416" w:type="dxa"/>
          </w:tcPr>
          <w:p w14:paraId="40B4B534" w14:textId="482F7677" w:rsidR="00F559D0" w:rsidRPr="001517F7" w:rsidRDefault="00F559D0" w:rsidP="00D73CB2">
            <w:pPr>
              <w:pStyle w:val="TableParagraph"/>
              <w:rPr>
                <w:sz w:val="18"/>
              </w:rPr>
            </w:pPr>
            <w:r>
              <w:rPr>
                <w:sz w:val="18"/>
              </w:rPr>
              <w:t xml:space="preserve">334 </w:t>
            </w:r>
            <w:r w:rsidRPr="00F559D0">
              <w:rPr>
                <w:b/>
                <w:sz w:val="18"/>
              </w:rPr>
              <w:t>(Ek satır:RG-5/3/2024-32480)</w:t>
            </w:r>
          </w:p>
        </w:tc>
        <w:tc>
          <w:tcPr>
            <w:tcW w:w="1984" w:type="dxa"/>
          </w:tcPr>
          <w:p w14:paraId="2558E39C" w14:textId="77777777" w:rsidR="00F559D0" w:rsidRDefault="00F559D0" w:rsidP="00D73CB2">
            <w:pPr>
              <w:rPr>
                <w:snapToGrid w:val="0"/>
              </w:rPr>
            </w:pPr>
            <w:r w:rsidRPr="00C37E56">
              <w:rPr>
                <w:snapToGrid w:val="0"/>
              </w:rPr>
              <w:t>2-Metil-1-fenil-2-propil a</w:t>
            </w:r>
            <w:r>
              <w:rPr>
                <w:snapToGrid w:val="0"/>
              </w:rPr>
              <w:t>s</w:t>
            </w:r>
            <w:r w:rsidRPr="00C37E56">
              <w:rPr>
                <w:snapToGrid w:val="0"/>
              </w:rPr>
              <w:t xml:space="preserve">etat; </w:t>
            </w:r>
          </w:p>
          <w:p w14:paraId="6F986B1F" w14:textId="5E208F44" w:rsidR="00F559D0" w:rsidRPr="001517F7" w:rsidRDefault="00F559D0" w:rsidP="00D73CB2">
            <w:pPr>
              <w:pStyle w:val="TableParagraph"/>
              <w:rPr>
                <w:sz w:val="18"/>
              </w:rPr>
            </w:pPr>
            <w:r w:rsidRPr="00C37E56">
              <w:rPr>
                <w:snapToGrid w:val="0"/>
              </w:rPr>
              <w:t xml:space="preserve">Dimetilbenzil </w:t>
            </w:r>
            <w:r>
              <w:rPr>
                <w:snapToGrid w:val="0"/>
              </w:rPr>
              <w:t>K</w:t>
            </w:r>
            <w:r w:rsidRPr="00C37E56">
              <w:rPr>
                <w:snapToGrid w:val="0"/>
              </w:rPr>
              <w:t>arbinil A</w:t>
            </w:r>
            <w:r>
              <w:rPr>
                <w:snapToGrid w:val="0"/>
              </w:rPr>
              <w:t>s</w:t>
            </w:r>
            <w:r w:rsidRPr="00C37E56">
              <w:rPr>
                <w:snapToGrid w:val="0"/>
              </w:rPr>
              <w:t>etat</w:t>
            </w:r>
            <w:hyperlink r:id="rId16" w:anchor="ntr*4-L_2023188EN.01000401-E0004" w:history="1">
              <w:r w:rsidRPr="009520B5">
                <w:rPr>
                  <w:rStyle w:val="Kpr"/>
                  <w:snapToGrid w:val="0"/>
                </w:rPr>
                <w:t> (40)</w:t>
              </w:r>
            </w:hyperlink>
          </w:p>
        </w:tc>
        <w:tc>
          <w:tcPr>
            <w:tcW w:w="1704" w:type="dxa"/>
          </w:tcPr>
          <w:p w14:paraId="45527F4B" w14:textId="473CDE7F" w:rsidR="00F559D0" w:rsidRPr="001517F7" w:rsidRDefault="00F559D0" w:rsidP="00D73CB2">
            <w:pPr>
              <w:pStyle w:val="TableParagraph"/>
              <w:rPr>
                <w:sz w:val="18"/>
              </w:rPr>
            </w:pPr>
            <w:r w:rsidRPr="00C37E56">
              <w:rPr>
                <w:snapToGrid w:val="0"/>
              </w:rPr>
              <w:t>Dimethyl Phenethyl Acetate</w:t>
            </w:r>
          </w:p>
        </w:tc>
        <w:tc>
          <w:tcPr>
            <w:tcW w:w="993" w:type="dxa"/>
          </w:tcPr>
          <w:p w14:paraId="08EA43FB" w14:textId="2EEA087C" w:rsidR="00F559D0" w:rsidRPr="001517F7" w:rsidRDefault="00F559D0" w:rsidP="00D73CB2">
            <w:pPr>
              <w:pStyle w:val="TableParagraph"/>
              <w:rPr>
                <w:sz w:val="18"/>
              </w:rPr>
            </w:pPr>
            <w:r w:rsidRPr="00C37E56">
              <w:rPr>
                <w:snapToGrid w:val="0"/>
              </w:rPr>
              <w:t>151-05-3</w:t>
            </w:r>
          </w:p>
        </w:tc>
        <w:tc>
          <w:tcPr>
            <w:tcW w:w="991" w:type="dxa"/>
          </w:tcPr>
          <w:p w14:paraId="1E3E9E98" w14:textId="63545024" w:rsidR="00F559D0" w:rsidRPr="001517F7" w:rsidRDefault="00F559D0" w:rsidP="00D73CB2">
            <w:pPr>
              <w:pStyle w:val="TableParagraph"/>
              <w:rPr>
                <w:sz w:val="18"/>
              </w:rPr>
            </w:pPr>
            <w:r w:rsidRPr="00C37E56">
              <w:rPr>
                <w:snapToGrid w:val="0"/>
              </w:rPr>
              <w:t>205-781-3</w:t>
            </w:r>
          </w:p>
        </w:tc>
        <w:tc>
          <w:tcPr>
            <w:tcW w:w="1709" w:type="dxa"/>
          </w:tcPr>
          <w:p w14:paraId="6356FFB7" w14:textId="77777777" w:rsidR="00F559D0" w:rsidRDefault="00F559D0" w:rsidP="00D73CB2">
            <w:pPr>
              <w:pStyle w:val="TableParagraph"/>
              <w:spacing w:before="79" w:line="217" w:lineRule="exact"/>
              <w:ind w:left="139"/>
              <w:rPr>
                <w:sz w:val="20"/>
              </w:rPr>
            </w:pPr>
          </w:p>
        </w:tc>
        <w:tc>
          <w:tcPr>
            <w:tcW w:w="1700" w:type="dxa"/>
          </w:tcPr>
          <w:p w14:paraId="1B9CE8CC" w14:textId="77777777" w:rsidR="00F559D0" w:rsidRPr="001517F7" w:rsidRDefault="00F559D0" w:rsidP="00D73CB2">
            <w:pPr>
              <w:pStyle w:val="TableParagraph"/>
              <w:tabs>
                <w:tab w:val="left" w:pos="542"/>
              </w:tabs>
              <w:spacing w:before="197"/>
              <w:ind w:left="108"/>
              <w:rPr>
                <w:sz w:val="20"/>
              </w:rPr>
            </w:pPr>
          </w:p>
        </w:tc>
        <w:tc>
          <w:tcPr>
            <w:tcW w:w="2261" w:type="dxa"/>
          </w:tcPr>
          <w:p w14:paraId="26F022D0" w14:textId="77777777" w:rsidR="00F559D0" w:rsidRPr="00F559D0" w:rsidRDefault="00F559D0" w:rsidP="00D73CB2">
            <w:pPr>
              <w:pStyle w:val="TableParagraph"/>
              <w:rPr>
                <w:sz w:val="18"/>
              </w:rPr>
            </w:pPr>
            <w:r w:rsidRPr="00F559D0">
              <w:rPr>
                <w:sz w:val="18"/>
              </w:rPr>
              <w:t>Konsantrasyonunun</w:t>
            </w:r>
          </w:p>
          <w:p w14:paraId="65744ADF" w14:textId="77777777" w:rsidR="00F559D0" w:rsidRPr="00F559D0" w:rsidRDefault="00F559D0" w:rsidP="00D73CB2">
            <w:pPr>
              <w:pStyle w:val="TableParagraph"/>
              <w:rPr>
                <w:sz w:val="18"/>
              </w:rPr>
            </w:pPr>
            <w:r w:rsidRPr="00F559D0">
              <w:rPr>
                <w:sz w:val="18"/>
              </w:rPr>
              <w:t>—</w:t>
            </w:r>
            <w:r w:rsidRPr="00F559D0">
              <w:rPr>
                <w:sz w:val="18"/>
              </w:rPr>
              <w:tab/>
              <w:t>durulanmayan ürünlerde % 0,001</w:t>
            </w:r>
          </w:p>
          <w:p w14:paraId="39692787" w14:textId="77777777" w:rsidR="00F559D0" w:rsidRPr="00F559D0" w:rsidRDefault="00F559D0" w:rsidP="00D73CB2">
            <w:pPr>
              <w:pStyle w:val="TableParagraph"/>
              <w:rPr>
                <w:sz w:val="18"/>
              </w:rPr>
            </w:pPr>
            <w:r w:rsidRPr="00F559D0">
              <w:rPr>
                <w:sz w:val="18"/>
              </w:rPr>
              <w:t>—</w:t>
            </w:r>
            <w:r w:rsidRPr="00F559D0">
              <w:rPr>
                <w:sz w:val="18"/>
              </w:rPr>
              <w:tab/>
              <w:t>durulanan ürünlerde % 0,01 oranlarını aşması durumunda, bu maddenin varlığı, Kozmetik Ürünler Yönetmeliği Madde 22 (1)(g)’de bahsi geçen, “ÜRÜN BİLEŞENLERİ”</w:t>
            </w:r>
          </w:p>
          <w:p w14:paraId="6D9BA15D" w14:textId="121E29B5" w:rsidR="00F559D0" w:rsidRDefault="00F559D0" w:rsidP="00D73CB2">
            <w:pPr>
              <w:pStyle w:val="TableParagraph"/>
              <w:rPr>
                <w:sz w:val="18"/>
              </w:rPr>
            </w:pPr>
            <w:r w:rsidRPr="00F559D0">
              <w:rPr>
                <w:sz w:val="18"/>
              </w:rPr>
              <w:t>listesinde belirtilmiş olmalıdır.</w:t>
            </w:r>
          </w:p>
        </w:tc>
        <w:tc>
          <w:tcPr>
            <w:tcW w:w="2693" w:type="dxa"/>
          </w:tcPr>
          <w:p w14:paraId="068A6307" w14:textId="77777777" w:rsidR="00F559D0" w:rsidRDefault="00F559D0" w:rsidP="00D73CB2">
            <w:pPr>
              <w:pStyle w:val="TableParagraph"/>
              <w:rPr>
                <w:sz w:val="18"/>
              </w:rPr>
            </w:pPr>
          </w:p>
        </w:tc>
      </w:tr>
      <w:tr w:rsidR="00F559D0" w14:paraId="593F18A3" w14:textId="77777777" w:rsidTr="00D73CB2">
        <w:trPr>
          <w:trHeight w:val="685"/>
        </w:trPr>
        <w:tc>
          <w:tcPr>
            <w:tcW w:w="1416" w:type="dxa"/>
          </w:tcPr>
          <w:p w14:paraId="65F13879" w14:textId="0A015EFD" w:rsidR="00F559D0" w:rsidRPr="001517F7" w:rsidRDefault="00F559D0" w:rsidP="00D73CB2">
            <w:pPr>
              <w:pStyle w:val="TableParagraph"/>
              <w:rPr>
                <w:sz w:val="18"/>
              </w:rPr>
            </w:pPr>
            <w:r>
              <w:rPr>
                <w:sz w:val="18"/>
              </w:rPr>
              <w:t xml:space="preserve">335 </w:t>
            </w:r>
            <w:r w:rsidRPr="00F559D0">
              <w:rPr>
                <w:b/>
                <w:sz w:val="18"/>
              </w:rPr>
              <w:t>(Ek satır:RG-5/3/2024-32480)</w:t>
            </w:r>
          </w:p>
        </w:tc>
        <w:tc>
          <w:tcPr>
            <w:tcW w:w="1984" w:type="dxa"/>
          </w:tcPr>
          <w:p w14:paraId="721075F6" w14:textId="534E198A" w:rsidR="00F559D0" w:rsidRPr="001517F7" w:rsidRDefault="00F559D0" w:rsidP="00D73CB2">
            <w:pPr>
              <w:pStyle w:val="TableParagraph"/>
              <w:rPr>
                <w:sz w:val="18"/>
              </w:rPr>
            </w:pPr>
            <w:r w:rsidRPr="00C37E56">
              <w:rPr>
                <w:snapToGrid w:val="0"/>
              </w:rPr>
              <w:t>O</w:t>
            </w:r>
            <w:r>
              <w:rPr>
                <w:snapToGrid w:val="0"/>
              </w:rPr>
              <w:t>ks</w:t>
            </w:r>
            <w:r w:rsidRPr="00C37E56">
              <w:rPr>
                <w:snapToGrid w:val="0"/>
              </w:rPr>
              <w:t>a</w:t>
            </w:r>
            <w:r>
              <w:rPr>
                <w:snapToGrid w:val="0"/>
              </w:rPr>
              <w:t>siklohepta-dek</w:t>
            </w:r>
            <w:r w:rsidRPr="00C37E56">
              <w:rPr>
                <w:snapToGrid w:val="0"/>
              </w:rPr>
              <w:t>an-2-on</w:t>
            </w:r>
            <w:hyperlink r:id="rId17" w:anchor="ntr*4-L_2023188EN.01000401-E0004" w:history="1">
              <w:r w:rsidRPr="009520B5">
                <w:rPr>
                  <w:rStyle w:val="Kpr"/>
                  <w:snapToGrid w:val="0"/>
                </w:rPr>
                <w:t> (40)</w:t>
              </w:r>
            </w:hyperlink>
          </w:p>
        </w:tc>
        <w:tc>
          <w:tcPr>
            <w:tcW w:w="1704" w:type="dxa"/>
          </w:tcPr>
          <w:p w14:paraId="7C8A4FCE" w14:textId="7636B759" w:rsidR="00F559D0" w:rsidRPr="001517F7" w:rsidRDefault="00F559D0" w:rsidP="00D73CB2">
            <w:pPr>
              <w:pStyle w:val="TableParagraph"/>
              <w:rPr>
                <w:sz w:val="18"/>
              </w:rPr>
            </w:pPr>
            <w:r w:rsidRPr="00C37E56">
              <w:rPr>
                <w:snapToGrid w:val="0"/>
              </w:rPr>
              <w:t>Hexadecanolactone</w:t>
            </w:r>
          </w:p>
        </w:tc>
        <w:tc>
          <w:tcPr>
            <w:tcW w:w="993" w:type="dxa"/>
          </w:tcPr>
          <w:p w14:paraId="61249256" w14:textId="0F203A76" w:rsidR="00F559D0" w:rsidRPr="001517F7" w:rsidRDefault="00F559D0" w:rsidP="00D73CB2">
            <w:pPr>
              <w:pStyle w:val="TableParagraph"/>
              <w:rPr>
                <w:sz w:val="18"/>
              </w:rPr>
            </w:pPr>
            <w:r w:rsidRPr="00C37E56">
              <w:rPr>
                <w:snapToGrid w:val="0"/>
              </w:rPr>
              <w:t>109-29-5</w:t>
            </w:r>
          </w:p>
        </w:tc>
        <w:tc>
          <w:tcPr>
            <w:tcW w:w="991" w:type="dxa"/>
          </w:tcPr>
          <w:p w14:paraId="530EDADD" w14:textId="626F85E0" w:rsidR="00F559D0" w:rsidRPr="001517F7" w:rsidRDefault="00F559D0" w:rsidP="00D73CB2">
            <w:pPr>
              <w:pStyle w:val="TableParagraph"/>
              <w:rPr>
                <w:sz w:val="18"/>
              </w:rPr>
            </w:pPr>
            <w:r w:rsidRPr="00C37E56">
              <w:rPr>
                <w:snapToGrid w:val="0"/>
              </w:rPr>
              <w:t>203-662-0</w:t>
            </w:r>
          </w:p>
        </w:tc>
        <w:tc>
          <w:tcPr>
            <w:tcW w:w="1709" w:type="dxa"/>
          </w:tcPr>
          <w:p w14:paraId="7BEF2028" w14:textId="77777777" w:rsidR="00F559D0" w:rsidRDefault="00F559D0" w:rsidP="00D73CB2">
            <w:pPr>
              <w:pStyle w:val="TableParagraph"/>
              <w:spacing w:before="79" w:line="217" w:lineRule="exact"/>
              <w:ind w:left="139"/>
              <w:rPr>
                <w:sz w:val="20"/>
              </w:rPr>
            </w:pPr>
          </w:p>
        </w:tc>
        <w:tc>
          <w:tcPr>
            <w:tcW w:w="1700" w:type="dxa"/>
          </w:tcPr>
          <w:p w14:paraId="1FB19080" w14:textId="77777777" w:rsidR="00F559D0" w:rsidRPr="001517F7" w:rsidRDefault="00F559D0" w:rsidP="00D73CB2">
            <w:pPr>
              <w:pStyle w:val="TableParagraph"/>
              <w:tabs>
                <w:tab w:val="left" w:pos="542"/>
              </w:tabs>
              <w:spacing w:before="197"/>
              <w:ind w:left="108"/>
              <w:rPr>
                <w:sz w:val="20"/>
              </w:rPr>
            </w:pPr>
          </w:p>
        </w:tc>
        <w:tc>
          <w:tcPr>
            <w:tcW w:w="2261" w:type="dxa"/>
          </w:tcPr>
          <w:p w14:paraId="6D38D92F" w14:textId="77777777" w:rsidR="00F559D0" w:rsidRPr="00C37E56" w:rsidRDefault="00F559D0" w:rsidP="00D73CB2">
            <w:pPr>
              <w:rPr>
                <w:snapToGrid w:val="0"/>
              </w:rPr>
            </w:pPr>
            <w:r w:rsidRPr="00C37E56">
              <w:rPr>
                <w:snapToGrid w:val="0"/>
              </w:rPr>
              <w:t>Konsantrasyonunun</w:t>
            </w:r>
          </w:p>
          <w:p w14:paraId="38F0C800"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durulanmayan ürünlerde % 0,001</w:t>
            </w:r>
          </w:p>
          <w:p w14:paraId="08357F72"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durulanan ürünlerde</w:t>
            </w:r>
          </w:p>
          <w:p w14:paraId="0766EAEB" w14:textId="77777777" w:rsidR="00F559D0" w:rsidRPr="00C37E56" w:rsidRDefault="00F559D0"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7A013C9D" w14:textId="124EFD2F" w:rsidR="00F559D0" w:rsidRDefault="00F559D0" w:rsidP="00D73CB2">
            <w:pPr>
              <w:pStyle w:val="TableParagraph"/>
              <w:rPr>
                <w:sz w:val="18"/>
              </w:rPr>
            </w:pPr>
            <w:r w:rsidRPr="00C37E56">
              <w:rPr>
                <w:snapToGrid w:val="0"/>
              </w:rPr>
              <w:t>listesinde belirtilmiş olmalıdır.</w:t>
            </w:r>
          </w:p>
        </w:tc>
        <w:tc>
          <w:tcPr>
            <w:tcW w:w="2693" w:type="dxa"/>
          </w:tcPr>
          <w:p w14:paraId="1C7F4321" w14:textId="77777777" w:rsidR="00F559D0" w:rsidRDefault="00F559D0" w:rsidP="00D73CB2">
            <w:pPr>
              <w:pStyle w:val="TableParagraph"/>
              <w:rPr>
                <w:sz w:val="18"/>
              </w:rPr>
            </w:pPr>
          </w:p>
        </w:tc>
      </w:tr>
      <w:tr w:rsidR="00F559D0" w14:paraId="47803DCD" w14:textId="77777777" w:rsidTr="00D73CB2">
        <w:trPr>
          <w:trHeight w:val="685"/>
        </w:trPr>
        <w:tc>
          <w:tcPr>
            <w:tcW w:w="1416" w:type="dxa"/>
          </w:tcPr>
          <w:p w14:paraId="3D0E1238" w14:textId="15EF51B6" w:rsidR="00F559D0" w:rsidRPr="001517F7" w:rsidRDefault="00F559D0" w:rsidP="00D73CB2">
            <w:pPr>
              <w:pStyle w:val="TableParagraph"/>
              <w:rPr>
                <w:sz w:val="18"/>
              </w:rPr>
            </w:pPr>
            <w:r>
              <w:rPr>
                <w:sz w:val="18"/>
              </w:rPr>
              <w:t>336</w:t>
            </w:r>
            <w:r w:rsidRPr="00F559D0">
              <w:rPr>
                <w:sz w:val="18"/>
              </w:rPr>
              <w:t xml:space="preserve"> </w:t>
            </w:r>
            <w:r w:rsidRPr="00F559D0">
              <w:rPr>
                <w:b/>
                <w:sz w:val="18"/>
              </w:rPr>
              <w:t>(Ek satır:RG-5/3/2024-32480)</w:t>
            </w:r>
          </w:p>
        </w:tc>
        <w:tc>
          <w:tcPr>
            <w:tcW w:w="1984" w:type="dxa"/>
          </w:tcPr>
          <w:p w14:paraId="5FDDC782" w14:textId="2325F1CE" w:rsidR="00F559D0" w:rsidRPr="001517F7" w:rsidRDefault="00F559D0" w:rsidP="00D73CB2">
            <w:pPr>
              <w:pStyle w:val="TableParagraph"/>
              <w:rPr>
                <w:sz w:val="18"/>
              </w:rPr>
            </w:pPr>
            <w:r w:rsidRPr="00C37E56">
              <w:rPr>
                <w:snapToGrid w:val="0"/>
              </w:rPr>
              <w:t>1,3,4,6,7,8-He</w:t>
            </w:r>
            <w:r>
              <w:rPr>
                <w:snapToGrid w:val="0"/>
              </w:rPr>
              <w:t>ks</w:t>
            </w:r>
            <w:r w:rsidRPr="00C37E56">
              <w:rPr>
                <w:snapToGrid w:val="0"/>
              </w:rPr>
              <w:t>ah</w:t>
            </w:r>
            <w:r>
              <w:rPr>
                <w:snapToGrid w:val="0"/>
              </w:rPr>
              <w:t>i</w:t>
            </w:r>
            <w:r w:rsidRPr="00C37E56">
              <w:rPr>
                <w:snapToGrid w:val="0"/>
              </w:rPr>
              <w:t>dro-4,6,6,7,8,8-he</w:t>
            </w:r>
            <w:r>
              <w:rPr>
                <w:snapToGrid w:val="0"/>
              </w:rPr>
              <w:t>ks</w:t>
            </w:r>
            <w:r w:rsidRPr="00C37E56">
              <w:rPr>
                <w:snapToGrid w:val="0"/>
              </w:rPr>
              <w:t>amet</w:t>
            </w:r>
            <w:r>
              <w:rPr>
                <w:snapToGrid w:val="0"/>
              </w:rPr>
              <w:t>i</w:t>
            </w:r>
            <w:r w:rsidRPr="00C37E56">
              <w:rPr>
                <w:snapToGrid w:val="0"/>
              </w:rPr>
              <w:t>l</w:t>
            </w:r>
            <w:r>
              <w:rPr>
                <w:snapToGrid w:val="0"/>
              </w:rPr>
              <w:t>siklopenta-γ-2-benzopi</w:t>
            </w:r>
            <w:r w:rsidRPr="00C37E56">
              <w:rPr>
                <w:snapToGrid w:val="0"/>
              </w:rPr>
              <w:t>ran</w:t>
            </w:r>
            <w:hyperlink r:id="rId18" w:anchor="ntr*4-L_2023188EN.01000401-E0004" w:history="1">
              <w:r w:rsidRPr="009520B5">
                <w:rPr>
                  <w:rStyle w:val="Kpr"/>
                  <w:snapToGrid w:val="0"/>
                </w:rPr>
                <w:t> (40)</w:t>
              </w:r>
            </w:hyperlink>
          </w:p>
        </w:tc>
        <w:tc>
          <w:tcPr>
            <w:tcW w:w="1704" w:type="dxa"/>
          </w:tcPr>
          <w:p w14:paraId="5A3BA5E9" w14:textId="01BA43F5" w:rsidR="00F559D0" w:rsidRPr="001517F7" w:rsidRDefault="00F559D0" w:rsidP="00D73CB2">
            <w:pPr>
              <w:pStyle w:val="TableParagraph"/>
              <w:rPr>
                <w:sz w:val="18"/>
              </w:rPr>
            </w:pPr>
            <w:r w:rsidRPr="00C37E56">
              <w:rPr>
                <w:snapToGrid w:val="0"/>
              </w:rPr>
              <w:t>Hexamethylindanopyran</w:t>
            </w:r>
          </w:p>
        </w:tc>
        <w:tc>
          <w:tcPr>
            <w:tcW w:w="993" w:type="dxa"/>
          </w:tcPr>
          <w:p w14:paraId="3D58B3C3" w14:textId="45C322A2" w:rsidR="00F559D0" w:rsidRPr="001517F7" w:rsidRDefault="00F559D0" w:rsidP="00D73CB2">
            <w:pPr>
              <w:pStyle w:val="TableParagraph"/>
              <w:rPr>
                <w:sz w:val="18"/>
              </w:rPr>
            </w:pPr>
            <w:r w:rsidRPr="00C37E56">
              <w:rPr>
                <w:snapToGrid w:val="0"/>
              </w:rPr>
              <w:t>1222-05-5</w:t>
            </w:r>
          </w:p>
        </w:tc>
        <w:tc>
          <w:tcPr>
            <w:tcW w:w="991" w:type="dxa"/>
          </w:tcPr>
          <w:p w14:paraId="0EF50AB2" w14:textId="6A147631" w:rsidR="00F559D0" w:rsidRPr="001517F7" w:rsidRDefault="00F559D0" w:rsidP="00D73CB2">
            <w:pPr>
              <w:pStyle w:val="TableParagraph"/>
              <w:rPr>
                <w:sz w:val="18"/>
              </w:rPr>
            </w:pPr>
            <w:r w:rsidRPr="00C37E56">
              <w:rPr>
                <w:snapToGrid w:val="0"/>
              </w:rPr>
              <w:t>214-946-9</w:t>
            </w:r>
          </w:p>
        </w:tc>
        <w:tc>
          <w:tcPr>
            <w:tcW w:w="1709" w:type="dxa"/>
          </w:tcPr>
          <w:p w14:paraId="69A813BF" w14:textId="77777777" w:rsidR="00F559D0" w:rsidRDefault="00F559D0" w:rsidP="00D73CB2">
            <w:pPr>
              <w:pStyle w:val="TableParagraph"/>
              <w:spacing w:before="79" w:line="217" w:lineRule="exact"/>
              <w:ind w:left="139"/>
              <w:rPr>
                <w:sz w:val="20"/>
              </w:rPr>
            </w:pPr>
          </w:p>
        </w:tc>
        <w:tc>
          <w:tcPr>
            <w:tcW w:w="1700" w:type="dxa"/>
          </w:tcPr>
          <w:p w14:paraId="700A725B" w14:textId="77777777" w:rsidR="00F559D0" w:rsidRPr="001517F7" w:rsidRDefault="00F559D0" w:rsidP="00D73CB2">
            <w:pPr>
              <w:pStyle w:val="TableParagraph"/>
              <w:tabs>
                <w:tab w:val="left" w:pos="542"/>
              </w:tabs>
              <w:spacing w:before="197"/>
              <w:ind w:left="108"/>
              <w:rPr>
                <w:sz w:val="20"/>
              </w:rPr>
            </w:pPr>
          </w:p>
        </w:tc>
        <w:tc>
          <w:tcPr>
            <w:tcW w:w="2261" w:type="dxa"/>
          </w:tcPr>
          <w:p w14:paraId="1C9ACA44" w14:textId="77777777" w:rsidR="00F559D0" w:rsidRPr="00C37E56" w:rsidRDefault="00F559D0" w:rsidP="00D73CB2">
            <w:pPr>
              <w:rPr>
                <w:snapToGrid w:val="0"/>
              </w:rPr>
            </w:pPr>
            <w:r w:rsidRPr="00C37E56">
              <w:rPr>
                <w:snapToGrid w:val="0"/>
              </w:rPr>
              <w:t>Konsantrasyonunun</w:t>
            </w:r>
          </w:p>
          <w:p w14:paraId="794E559C"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durulanmayan ürünlerde % 0,001</w:t>
            </w:r>
          </w:p>
          <w:p w14:paraId="4D3749BE"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durulanan ürünlerde</w:t>
            </w:r>
          </w:p>
          <w:p w14:paraId="5D14D277" w14:textId="77777777" w:rsidR="00F559D0" w:rsidRPr="00C37E56" w:rsidRDefault="00F559D0"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5BD20372" w14:textId="02DB1446" w:rsidR="00F559D0" w:rsidRDefault="00F559D0" w:rsidP="00D73CB2">
            <w:pPr>
              <w:pStyle w:val="TableParagraph"/>
              <w:rPr>
                <w:sz w:val="18"/>
              </w:rPr>
            </w:pPr>
            <w:r w:rsidRPr="00C37E56">
              <w:rPr>
                <w:snapToGrid w:val="0"/>
              </w:rPr>
              <w:t>listesinde belirtilmiş olmalıdır.</w:t>
            </w:r>
          </w:p>
        </w:tc>
        <w:tc>
          <w:tcPr>
            <w:tcW w:w="2693" w:type="dxa"/>
          </w:tcPr>
          <w:p w14:paraId="22DB05F5" w14:textId="77777777" w:rsidR="00F559D0" w:rsidRDefault="00F559D0" w:rsidP="00D73CB2">
            <w:pPr>
              <w:pStyle w:val="TableParagraph"/>
              <w:rPr>
                <w:sz w:val="18"/>
              </w:rPr>
            </w:pPr>
          </w:p>
        </w:tc>
      </w:tr>
      <w:tr w:rsidR="00F559D0" w14:paraId="22E4BA62" w14:textId="77777777" w:rsidTr="00D73CB2">
        <w:trPr>
          <w:trHeight w:val="685"/>
        </w:trPr>
        <w:tc>
          <w:tcPr>
            <w:tcW w:w="1416" w:type="dxa"/>
          </w:tcPr>
          <w:p w14:paraId="795A7EA0" w14:textId="5413BFA2" w:rsidR="00F559D0" w:rsidRPr="001517F7" w:rsidRDefault="00F559D0" w:rsidP="00D73CB2">
            <w:pPr>
              <w:pStyle w:val="TableParagraph"/>
              <w:rPr>
                <w:sz w:val="18"/>
              </w:rPr>
            </w:pPr>
            <w:r>
              <w:rPr>
                <w:sz w:val="18"/>
              </w:rPr>
              <w:t xml:space="preserve">337 </w:t>
            </w:r>
            <w:r w:rsidRPr="00F559D0">
              <w:rPr>
                <w:b/>
                <w:sz w:val="18"/>
              </w:rPr>
              <w:t>(Ek satır:RG-5/3/2024-32480)</w:t>
            </w:r>
          </w:p>
        </w:tc>
        <w:tc>
          <w:tcPr>
            <w:tcW w:w="1984" w:type="dxa"/>
          </w:tcPr>
          <w:p w14:paraId="1FB8AB80" w14:textId="65F7CCC1" w:rsidR="00F559D0" w:rsidRPr="001517F7" w:rsidRDefault="00F559D0" w:rsidP="00D73CB2">
            <w:pPr>
              <w:pStyle w:val="TableParagraph"/>
              <w:rPr>
                <w:sz w:val="18"/>
              </w:rPr>
            </w:pPr>
            <w:r w:rsidRPr="00C37E56">
              <w:rPr>
                <w:snapToGrid w:val="0"/>
              </w:rPr>
              <w:t>3,7-Dimetil o</w:t>
            </w:r>
            <w:r>
              <w:rPr>
                <w:snapToGrid w:val="0"/>
              </w:rPr>
              <w:t>k</w:t>
            </w:r>
            <w:r w:rsidRPr="00C37E56">
              <w:rPr>
                <w:snapToGrid w:val="0"/>
              </w:rPr>
              <w:t>ta-1,6-dien-3-il a</w:t>
            </w:r>
            <w:r>
              <w:rPr>
                <w:snapToGrid w:val="0"/>
              </w:rPr>
              <w:t>s</w:t>
            </w:r>
            <w:r w:rsidRPr="00C37E56">
              <w:rPr>
                <w:snapToGrid w:val="0"/>
              </w:rPr>
              <w:t>etat</w:t>
            </w:r>
            <w:hyperlink r:id="rId19" w:anchor="ntr*4-L_2023188EN.01000401-E0004" w:history="1">
              <w:r w:rsidRPr="009520B5">
                <w:rPr>
                  <w:rStyle w:val="Kpr"/>
                  <w:snapToGrid w:val="0"/>
                </w:rPr>
                <w:t> (40)</w:t>
              </w:r>
            </w:hyperlink>
          </w:p>
        </w:tc>
        <w:tc>
          <w:tcPr>
            <w:tcW w:w="1704" w:type="dxa"/>
          </w:tcPr>
          <w:p w14:paraId="0A980C38" w14:textId="6E76FCD9" w:rsidR="00F559D0" w:rsidRPr="001517F7" w:rsidRDefault="00F559D0" w:rsidP="00D73CB2">
            <w:pPr>
              <w:pStyle w:val="TableParagraph"/>
              <w:rPr>
                <w:sz w:val="18"/>
              </w:rPr>
            </w:pPr>
            <w:r w:rsidRPr="00C37E56">
              <w:rPr>
                <w:snapToGrid w:val="0"/>
              </w:rPr>
              <w:t>Linalyl Acetate</w:t>
            </w:r>
          </w:p>
        </w:tc>
        <w:tc>
          <w:tcPr>
            <w:tcW w:w="993" w:type="dxa"/>
          </w:tcPr>
          <w:p w14:paraId="06197519" w14:textId="6D33C94E" w:rsidR="00F559D0" w:rsidRPr="001517F7" w:rsidRDefault="00F559D0" w:rsidP="00D73CB2">
            <w:pPr>
              <w:pStyle w:val="TableParagraph"/>
              <w:rPr>
                <w:sz w:val="18"/>
              </w:rPr>
            </w:pPr>
            <w:r w:rsidRPr="00C37E56">
              <w:rPr>
                <w:snapToGrid w:val="0"/>
              </w:rPr>
              <w:t>115-95-7</w:t>
            </w:r>
          </w:p>
        </w:tc>
        <w:tc>
          <w:tcPr>
            <w:tcW w:w="991" w:type="dxa"/>
          </w:tcPr>
          <w:p w14:paraId="19ADEEC4" w14:textId="76BEBA08" w:rsidR="00F559D0" w:rsidRPr="001517F7" w:rsidRDefault="00F559D0" w:rsidP="00D73CB2">
            <w:pPr>
              <w:pStyle w:val="TableParagraph"/>
              <w:rPr>
                <w:sz w:val="18"/>
              </w:rPr>
            </w:pPr>
            <w:r w:rsidRPr="00C37E56">
              <w:rPr>
                <w:snapToGrid w:val="0"/>
              </w:rPr>
              <w:t>204-116-4</w:t>
            </w:r>
          </w:p>
        </w:tc>
        <w:tc>
          <w:tcPr>
            <w:tcW w:w="1709" w:type="dxa"/>
          </w:tcPr>
          <w:p w14:paraId="40AD8EE6" w14:textId="77777777" w:rsidR="00F559D0" w:rsidRDefault="00F559D0" w:rsidP="00D73CB2">
            <w:pPr>
              <w:pStyle w:val="TableParagraph"/>
              <w:spacing w:before="79" w:line="217" w:lineRule="exact"/>
              <w:ind w:left="139"/>
              <w:rPr>
                <w:sz w:val="20"/>
              </w:rPr>
            </w:pPr>
          </w:p>
        </w:tc>
        <w:tc>
          <w:tcPr>
            <w:tcW w:w="1700" w:type="dxa"/>
          </w:tcPr>
          <w:p w14:paraId="5D4FE226" w14:textId="77777777" w:rsidR="00F559D0" w:rsidRPr="001517F7" w:rsidRDefault="00F559D0" w:rsidP="00D73CB2">
            <w:pPr>
              <w:pStyle w:val="TableParagraph"/>
              <w:tabs>
                <w:tab w:val="left" w:pos="542"/>
              </w:tabs>
              <w:spacing w:before="197"/>
              <w:ind w:left="108"/>
              <w:rPr>
                <w:sz w:val="20"/>
              </w:rPr>
            </w:pPr>
          </w:p>
        </w:tc>
        <w:tc>
          <w:tcPr>
            <w:tcW w:w="2261" w:type="dxa"/>
          </w:tcPr>
          <w:p w14:paraId="288BE623" w14:textId="77777777" w:rsidR="00F559D0" w:rsidRPr="00C37E56" w:rsidRDefault="00F559D0" w:rsidP="00D73CB2">
            <w:pPr>
              <w:rPr>
                <w:snapToGrid w:val="0"/>
              </w:rPr>
            </w:pPr>
            <w:r w:rsidRPr="00C37E56">
              <w:rPr>
                <w:snapToGrid w:val="0"/>
              </w:rPr>
              <w:t>Konsantrasyonunun</w:t>
            </w:r>
          </w:p>
          <w:p w14:paraId="1A089C11"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durulanmayan ürünlerde % 0,001</w:t>
            </w:r>
          </w:p>
          <w:p w14:paraId="5757F95D" w14:textId="77777777" w:rsidR="00F559D0" w:rsidRPr="00C37E56" w:rsidRDefault="00F559D0" w:rsidP="00D73CB2">
            <w:pPr>
              <w:widowControl/>
              <w:numPr>
                <w:ilvl w:val="0"/>
                <w:numId w:val="188"/>
              </w:numPr>
              <w:autoSpaceDE/>
              <w:autoSpaceDN/>
              <w:ind w:firstLine="0"/>
              <w:rPr>
                <w:snapToGrid w:val="0"/>
              </w:rPr>
            </w:pPr>
            <w:r w:rsidRPr="00C37E56">
              <w:rPr>
                <w:snapToGrid w:val="0"/>
              </w:rPr>
              <w:t>durulanan ürünlerde</w:t>
            </w:r>
          </w:p>
          <w:p w14:paraId="65063FAC" w14:textId="77777777" w:rsidR="00F559D0" w:rsidRPr="00C37E56" w:rsidRDefault="00F559D0"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5CA3A86A" w14:textId="3BC58FFD" w:rsidR="00F559D0" w:rsidRDefault="00F559D0" w:rsidP="00D73CB2">
            <w:pPr>
              <w:pStyle w:val="TableParagraph"/>
              <w:rPr>
                <w:sz w:val="18"/>
              </w:rPr>
            </w:pPr>
            <w:r w:rsidRPr="00C37E56">
              <w:rPr>
                <w:snapToGrid w:val="0"/>
              </w:rPr>
              <w:t>listesinde belirtilmiş olmalıdır.</w:t>
            </w:r>
          </w:p>
        </w:tc>
        <w:tc>
          <w:tcPr>
            <w:tcW w:w="2693" w:type="dxa"/>
          </w:tcPr>
          <w:p w14:paraId="0D80D7D5" w14:textId="77777777" w:rsidR="00F559D0" w:rsidRDefault="00F559D0" w:rsidP="00D73CB2">
            <w:pPr>
              <w:pStyle w:val="TableParagraph"/>
              <w:rPr>
                <w:sz w:val="18"/>
              </w:rPr>
            </w:pPr>
          </w:p>
        </w:tc>
      </w:tr>
      <w:tr w:rsidR="009F3AC5" w14:paraId="0F392063" w14:textId="77777777" w:rsidTr="00D73CB2">
        <w:trPr>
          <w:trHeight w:val="685"/>
        </w:trPr>
        <w:tc>
          <w:tcPr>
            <w:tcW w:w="1416" w:type="dxa"/>
          </w:tcPr>
          <w:p w14:paraId="03FAF5AA" w14:textId="09E88F59" w:rsidR="009F3AC5" w:rsidRPr="001517F7" w:rsidRDefault="009F3AC5" w:rsidP="00D73CB2">
            <w:pPr>
              <w:pStyle w:val="TableParagraph"/>
              <w:rPr>
                <w:sz w:val="18"/>
              </w:rPr>
            </w:pPr>
            <w:r>
              <w:rPr>
                <w:sz w:val="18"/>
              </w:rPr>
              <w:t>338</w:t>
            </w:r>
            <w:r w:rsidRPr="00F559D0">
              <w:rPr>
                <w:sz w:val="18"/>
              </w:rPr>
              <w:t xml:space="preserve"> </w:t>
            </w:r>
            <w:r w:rsidRPr="00F559D0">
              <w:rPr>
                <w:b/>
                <w:sz w:val="18"/>
              </w:rPr>
              <w:t>(Ek satır:RG-5/3/2024-32480)</w:t>
            </w:r>
          </w:p>
        </w:tc>
        <w:tc>
          <w:tcPr>
            <w:tcW w:w="1984" w:type="dxa"/>
          </w:tcPr>
          <w:p w14:paraId="75FF9CBB" w14:textId="77777777" w:rsidR="009F3AC5" w:rsidRPr="00C37E56" w:rsidRDefault="009F3AC5" w:rsidP="00D73CB2">
            <w:pPr>
              <w:rPr>
                <w:snapToGrid w:val="0"/>
              </w:rPr>
            </w:pPr>
            <w:r w:rsidRPr="00C37E56">
              <w:rPr>
                <w:snapToGrid w:val="0"/>
              </w:rPr>
              <w:t>Mentol;</w:t>
            </w:r>
          </w:p>
          <w:p w14:paraId="6A2CA65F" w14:textId="77777777" w:rsidR="009F3AC5" w:rsidRPr="00C37E56" w:rsidRDefault="009F3AC5" w:rsidP="00D73CB2">
            <w:pPr>
              <w:rPr>
                <w:snapToGrid w:val="0"/>
              </w:rPr>
            </w:pPr>
            <w:r w:rsidRPr="00C37E56">
              <w:rPr>
                <w:snapToGrid w:val="0"/>
              </w:rPr>
              <w:t>dl-mentol;</w:t>
            </w:r>
          </w:p>
          <w:p w14:paraId="4DF76ED7" w14:textId="77777777" w:rsidR="009F3AC5" w:rsidRPr="00C37E56" w:rsidRDefault="009F3AC5" w:rsidP="00D73CB2">
            <w:pPr>
              <w:rPr>
                <w:snapToGrid w:val="0"/>
              </w:rPr>
            </w:pPr>
            <w:r w:rsidRPr="00C37E56">
              <w:rPr>
                <w:snapToGrid w:val="0"/>
              </w:rPr>
              <w:t>l-mentol;</w:t>
            </w:r>
          </w:p>
          <w:p w14:paraId="4DAF29AA" w14:textId="28641043" w:rsidR="009F3AC5" w:rsidRPr="001517F7" w:rsidRDefault="009F3AC5" w:rsidP="00D73CB2">
            <w:pPr>
              <w:pStyle w:val="TableParagraph"/>
              <w:rPr>
                <w:sz w:val="18"/>
              </w:rPr>
            </w:pPr>
            <w:r w:rsidRPr="00C37E56">
              <w:rPr>
                <w:snapToGrid w:val="0"/>
              </w:rPr>
              <w:t>d-mentol</w:t>
            </w:r>
            <w:hyperlink r:id="rId20" w:anchor="ntr*4-L_2023188EN.01000401-E0004" w:history="1">
              <w:r w:rsidRPr="00C37E56">
                <w:rPr>
                  <w:rStyle w:val="Kpr"/>
                  <w:snapToGrid w:val="0"/>
                </w:rPr>
                <w:t> (</w:t>
              </w:r>
              <w:r w:rsidRPr="00C37E56">
                <w:rPr>
                  <w:rStyle w:val="Kpr"/>
                  <w:snapToGrid w:val="0"/>
                  <w:vertAlign w:val="superscript"/>
                </w:rPr>
                <w:t>40</w:t>
              </w:r>
              <w:r w:rsidRPr="00C37E56">
                <w:rPr>
                  <w:rStyle w:val="Kpr"/>
                  <w:snapToGrid w:val="0"/>
                </w:rPr>
                <w:t>)</w:t>
              </w:r>
            </w:hyperlink>
          </w:p>
        </w:tc>
        <w:tc>
          <w:tcPr>
            <w:tcW w:w="1704" w:type="dxa"/>
          </w:tcPr>
          <w:p w14:paraId="53DE2D5B" w14:textId="21D0B23C" w:rsidR="009F3AC5" w:rsidRPr="001517F7" w:rsidRDefault="009F3AC5" w:rsidP="00D73CB2">
            <w:pPr>
              <w:pStyle w:val="TableParagraph"/>
              <w:rPr>
                <w:sz w:val="18"/>
              </w:rPr>
            </w:pPr>
            <w:r w:rsidRPr="00C37E56">
              <w:rPr>
                <w:snapToGrid w:val="0"/>
              </w:rPr>
              <w:t>Menthol</w:t>
            </w:r>
          </w:p>
        </w:tc>
        <w:tc>
          <w:tcPr>
            <w:tcW w:w="993" w:type="dxa"/>
          </w:tcPr>
          <w:p w14:paraId="0D7EEAA8" w14:textId="583CA5F1" w:rsidR="009F3AC5" w:rsidRPr="001517F7" w:rsidRDefault="009F3AC5" w:rsidP="00D73CB2">
            <w:pPr>
              <w:pStyle w:val="TableParagraph"/>
              <w:rPr>
                <w:sz w:val="18"/>
              </w:rPr>
            </w:pPr>
            <w:r w:rsidRPr="00C37E56">
              <w:rPr>
                <w:snapToGrid w:val="0"/>
              </w:rPr>
              <w:t>89-78-1 / 1490-04-6 / 2216-51-5 / 15356-60-2</w:t>
            </w:r>
          </w:p>
        </w:tc>
        <w:tc>
          <w:tcPr>
            <w:tcW w:w="991" w:type="dxa"/>
          </w:tcPr>
          <w:p w14:paraId="58FCE667" w14:textId="29B6E791" w:rsidR="009F3AC5" w:rsidRPr="001517F7" w:rsidRDefault="009F3AC5" w:rsidP="00D73CB2">
            <w:pPr>
              <w:pStyle w:val="TableParagraph"/>
              <w:rPr>
                <w:sz w:val="18"/>
              </w:rPr>
            </w:pPr>
            <w:r w:rsidRPr="00C37E56">
              <w:rPr>
                <w:snapToGrid w:val="0"/>
              </w:rPr>
              <w:t>201-939-0/ 216-074-4/ 218-690-9/ 239-387-8</w:t>
            </w:r>
          </w:p>
        </w:tc>
        <w:tc>
          <w:tcPr>
            <w:tcW w:w="1709" w:type="dxa"/>
          </w:tcPr>
          <w:p w14:paraId="791FE02C" w14:textId="77777777" w:rsidR="009F3AC5" w:rsidRDefault="009F3AC5" w:rsidP="00D73CB2">
            <w:pPr>
              <w:pStyle w:val="TableParagraph"/>
              <w:spacing w:before="79" w:line="217" w:lineRule="exact"/>
              <w:ind w:left="139"/>
              <w:rPr>
                <w:sz w:val="20"/>
              </w:rPr>
            </w:pPr>
          </w:p>
        </w:tc>
        <w:tc>
          <w:tcPr>
            <w:tcW w:w="1700" w:type="dxa"/>
          </w:tcPr>
          <w:p w14:paraId="56E7E142" w14:textId="77777777" w:rsidR="009F3AC5" w:rsidRPr="001517F7" w:rsidRDefault="009F3AC5" w:rsidP="00D73CB2">
            <w:pPr>
              <w:pStyle w:val="TableParagraph"/>
              <w:tabs>
                <w:tab w:val="left" w:pos="542"/>
              </w:tabs>
              <w:spacing w:before="197"/>
              <w:ind w:left="108"/>
              <w:rPr>
                <w:sz w:val="20"/>
              </w:rPr>
            </w:pPr>
          </w:p>
        </w:tc>
        <w:tc>
          <w:tcPr>
            <w:tcW w:w="2261" w:type="dxa"/>
          </w:tcPr>
          <w:p w14:paraId="13E90C27" w14:textId="77777777" w:rsidR="009F3AC5" w:rsidRPr="009F3AC5" w:rsidRDefault="009F3AC5" w:rsidP="00D73CB2">
            <w:pPr>
              <w:pStyle w:val="TableParagraph"/>
              <w:rPr>
                <w:sz w:val="18"/>
              </w:rPr>
            </w:pPr>
            <w:r w:rsidRPr="009F3AC5">
              <w:rPr>
                <w:sz w:val="18"/>
              </w:rPr>
              <w:t>Konsantrasyonunun</w:t>
            </w:r>
          </w:p>
          <w:p w14:paraId="6E83EF0F" w14:textId="77777777" w:rsidR="009F3AC5" w:rsidRPr="009F3AC5" w:rsidRDefault="009F3AC5" w:rsidP="00D73CB2">
            <w:pPr>
              <w:pStyle w:val="TableParagraph"/>
              <w:rPr>
                <w:sz w:val="18"/>
              </w:rPr>
            </w:pPr>
            <w:r w:rsidRPr="009F3AC5">
              <w:rPr>
                <w:sz w:val="18"/>
              </w:rPr>
              <w:t>—</w:t>
            </w:r>
            <w:r w:rsidRPr="009F3AC5">
              <w:rPr>
                <w:sz w:val="18"/>
              </w:rPr>
              <w:tab/>
              <w:t>durulanmayan ürünlerde % 0,001</w:t>
            </w:r>
          </w:p>
          <w:p w14:paraId="567709CF" w14:textId="77777777" w:rsidR="009F3AC5" w:rsidRPr="009F3AC5" w:rsidRDefault="009F3AC5" w:rsidP="00D73CB2">
            <w:pPr>
              <w:pStyle w:val="TableParagraph"/>
              <w:rPr>
                <w:sz w:val="18"/>
              </w:rPr>
            </w:pPr>
            <w:r w:rsidRPr="009F3AC5">
              <w:rPr>
                <w:sz w:val="18"/>
              </w:rPr>
              <w:t>—</w:t>
            </w:r>
            <w:r w:rsidRPr="009F3AC5">
              <w:rPr>
                <w:sz w:val="18"/>
              </w:rPr>
              <w:tab/>
              <w:t>durulanan ürünlerde</w:t>
            </w:r>
          </w:p>
          <w:p w14:paraId="2FC031AD" w14:textId="77777777" w:rsidR="009F3AC5" w:rsidRPr="009F3AC5" w:rsidRDefault="009F3AC5" w:rsidP="00D73CB2">
            <w:pPr>
              <w:pStyle w:val="TableParagraph"/>
              <w:rPr>
                <w:sz w:val="18"/>
              </w:rPr>
            </w:pPr>
            <w:r w:rsidRPr="009F3AC5">
              <w:rPr>
                <w:sz w:val="18"/>
              </w:rPr>
              <w:t>% 0,01 oranlarını aşması durumunda, bu maddenin varlığı, Kozmetik Ürünler Yönetmeliği Madde 22 (1)(g)’de bahsi geçen, “ÜRÜN BİLEŞENLERİ”</w:t>
            </w:r>
          </w:p>
          <w:p w14:paraId="18B982C3" w14:textId="7B3E8DC4" w:rsidR="009F3AC5" w:rsidRDefault="009F3AC5" w:rsidP="00D73CB2">
            <w:pPr>
              <w:pStyle w:val="TableParagraph"/>
              <w:rPr>
                <w:sz w:val="18"/>
              </w:rPr>
            </w:pPr>
            <w:r w:rsidRPr="009F3AC5">
              <w:rPr>
                <w:sz w:val="18"/>
              </w:rPr>
              <w:t>listesinde belirtilmiş olmalıdır.</w:t>
            </w:r>
          </w:p>
        </w:tc>
        <w:tc>
          <w:tcPr>
            <w:tcW w:w="2693" w:type="dxa"/>
          </w:tcPr>
          <w:p w14:paraId="1FDA27E4" w14:textId="77777777" w:rsidR="009F3AC5" w:rsidRDefault="009F3AC5" w:rsidP="00D73CB2">
            <w:pPr>
              <w:pStyle w:val="TableParagraph"/>
              <w:rPr>
                <w:sz w:val="18"/>
              </w:rPr>
            </w:pPr>
          </w:p>
        </w:tc>
      </w:tr>
      <w:tr w:rsidR="009F3AC5" w14:paraId="63084153" w14:textId="77777777" w:rsidTr="00D73CB2">
        <w:trPr>
          <w:trHeight w:val="685"/>
        </w:trPr>
        <w:tc>
          <w:tcPr>
            <w:tcW w:w="1416" w:type="dxa"/>
          </w:tcPr>
          <w:p w14:paraId="0ADF5129" w14:textId="1297FF9A" w:rsidR="009F3AC5" w:rsidRPr="001517F7" w:rsidRDefault="009F3AC5" w:rsidP="00D73CB2">
            <w:pPr>
              <w:pStyle w:val="TableParagraph"/>
              <w:rPr>
                <w:sz w:val="18"/>
              </w:rPr>
            </w:pPr>
            <w:r>
              <w:rPr>
                <w:sz w:val="18"/>
              </w:rPr>
              <w:t>339</w:t>
            </w:r>
            <w:r w:rsidRPr="009F3AC5">
              <w:rPr>
                <w:sz w:val="18"/>
              </w:rPr>
              <w:t xml:space="preserve"> </w:t>
            </w:r>
            <w:r w:rsidRPr="009F3AC5">
              <w:rPr>
                <w:b/>
                <w:sz w:val="18"/>
              </w:rPr>
              <w:t>(Ek satır:RG-5/3/2024-32480)</w:t>
            </w:r>
          </w:p>
        </w:tc>
        <w:tc>
          <w:tcPr>
            <w:tcW w:w="1984" w:type="dxa"/>
          </w:tcPr>
          <w:p w14:paraId="34395B8D" w14:textId="652EFF4C" w:rsidR="009F3AC5" w:rsidRPr="001517F7" w:rsidRDefault="009F3AC5" w:rsidP="00D73CB2">
            <w:pPr>
              <w:pStyle w:val="TableParagraph"/>
              <w:rPr>
                <w:sz w:val="18"/>
              </w:rPr>
            </w:pPr>
            <w:r w:rsidRPr="00C37E56">
              <w:rPr>
                <w:snapToGrid w:val="0"/>
              </w:rPr>
              <w:t>3-Metil-5-(2,2,3-Trimetil-3-siklopentenil)pent-4-en-2-ol</w:t>
            </w:r>
            <w:hyperlink r:id="rId21" w:anchor="ntr*4-L_2023188EN.01000401-E0004" w:history="1">
              <w:r w:rsidRPr="009520B5">
                <w:rPr>
                  <w:rStyle w:val="Kpr"/>
                  <w:snapToGrid w:val="0"/>
                </w:rPr>
                <w:t> (40)</w:t>
              </w:r>
            </w:hyperlink>
          </w:p>
        </w:tc>
        <w:tc>
          <w:tcPr>
            <w:tcW w:w="1704" w:type="dxa"/>
          </w:tcPr>
          <w:p w14:paraId="1779F8E8" w14:textId="5704F26E" w:rsidR="009F3AC5" w:rsidRPr="001517F7" w:rsidRDefault="009F3AC5" w:rsidP="00D73CB2">
            <w:pPr>
              <w:pStyle w:val="TableParagraph"/>
              <w:rPr>
                <w:sz w:val="18"/>
              </w:rPr>
            </w:pPr>
            <w:r w:rsidRPr="00C37E56">
              <w:rPr>
                <w:snapToGrid w:val="0"/>
              </w:rPr>
              <w:t>Trimethylcyclopentenyl Methylisopentenol</w:t>
            </w:r>
          </w:p>
        </w:tc>
        <w:tc>
          <w:tcPr>
            <w:tcW w:w="993" w:type="dxa"/>
          </w:tcPr>
          <w:p w14:paraId="3D4E971A" w14:textId="73D54E68" w:rsidR="009F3AC5" w:rsidRPr="001517F7" w:rsidRDefault="009F3AC5" w:rsidP="00D73CB2">
            <w:pPr>
              <w:pStyle w:val="TableParagraph"/>
              <w:rPr>
                <w:sz w:val="18"/>
              </w:rPr>
            </w:pPr>
            <w:r w:rsidRPr="00C37E56">
              <w:rPr>
                <w:snapToGrid w:val="0"/>
              </w:rPr>
              <w:t>67801-20-1</w:t>
            </w:r>
          </w:p>
        </w:tc>
        <w:tc>
          <w:tcPr>
            <w:tcW w:w="991" w:type="dxa"/>
          </w:tcPr>
          <w:p w14:paraId="0B078A7A" w14:textId="592DF3ED" w:rsidR="009F3AC5" w:rsidRPr="001517F7" w:rsidRDefault="009F3AC5" w:rsidP="00D73CB2">
            <w:pPr>
              <w:pStyle w:val="TableParagraph"/>
              <w:rPr>
                <w:sz w:val="18"/>
              </w:rPr>
            </w:pPr>
            <w:r w:rsidRPr="00C37E56">
              <w:rPr>
                <w:snapToGrid w:val="0"/>
              </w:rPr>
              <w:t>267-140-4</w:t>
            </w:r>
          </w:p>
        </w:tc>
        <w:tc>
          <w:tcPr>
            <w:tcW w:w="1709" w:type="dxa"/>
          </w:tcPr>
          <w:p w14:paraId="3B582F7B" w14:textId="77777777" w:rsidR="009F3AC5" w:rsidRDefault="009F3AC5" w:rsidP="00D73CB2">
            <w:pPr>
              <w:pStyle w:val="TableParagraph"/>
              <w:spacing w:before="79" w:line="217" w:lineRule="exact"/>
              <w:ind w:left="139"/>
              <w:rPr>
                <w:sz w:val="20"/>
              </w:rPr>
            </w:pPr>
          </w:p>
        </w:tc>
        <w:tc>
          <w:tcPr>
            <w:tcW w:w="1700" w:type="dxa"/>
          </w:tcPr>
          <w:p w14:paraId="41224E43" w14:textId="77777777" w:rsidR="009F3AC5" w:rsidRPr="001517F7" w:rsidRDefault="009F3AC5" w:rsidP="00D73CB2">
            <w:pPr>
              <w:pStyle w:val="TableParagraph"/>
              <w:tabs>
                <w:tab w:val="left" w:pos="542"/>
              </w:tabs>
              <w:spacing w:before="197"/>
              <w:ind w:left="108"/>
              <w:rPr>
                <w:sz w:val="20"/>
              </w:rPr>
            </w:pPr>
          </w:p>
        </w:tc>
        <w:tc>
          <w:tcPr>
            <w:tcW w:w="2261" w:type="dxa"/>
          </w:tcPr>
          <w:p w14:paraId="332BA167" w14:textId="77777777" w:rsidR="009F3AC5" w:rsidRPr="00C37E56" w:rsidRDefault="009F3AC5" w:rsidP="00D73CB2">
            <w:pPr>
              <w:rPr>
                <w:snapToGrid w:val="0"/>
              </w:rPr>
            </w:pPr>
            <w:r w:rsidRPr="00C37E56">
              <w:rPr>
                <w:snapToGrid w:val="0"/>
              </w:rPr>
              <w:t>Konsantrasyonunun</w:t>
            </w:r>
          </w:p>
          <w:p w14:paraId="2BDBBEEA"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durulanmayan ürünlerde % 0,001</w:t>
            </w:r>
          </w:p>
          <w:p w14:paraId="2837F053"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durulanan ürünlerde</w:t>
            </w:r>
          </w:p>
          <w:p w14:paraId="050B676A" w14:textId="77777777" w:rsidR="009F3AC5" w:rsidRPr="00C37E56" w:rsidRDefault="009F3AC5" w:rsidP="00D73CB2">
            <w:pPr>
              <w:rPr>
                <w:snapToGrid w:val="0"/>
              </w:rPr>
            </w:pPr>
            <w:r w:rsidRPr="00C37E56">
              <w:rPr>
                <w:snapToGrid w:val="0"/>
              </w:rPr>
              <w:t>% 0,01 oranlarını aşması durumunda, bu</w:t>
            </w:r>
            <w:r>
              <w:rPr>
                <w:snapToGrid w:val="0"/>
              </w:rPr>
              <w:t xml:space="preserve"> </w:t>
            </w:r>
            <w:r w:rsidRPr="00C37E56">
              <w:rPr>
                <w:snapToGrid w:val="0"/>
              </w:rPr>
              <w:t>maddenin varlığı, Kozmetik Ürünler Yönetmeliği Madde 22 (1)(g)’de</w:t>
            </w:r>
          </w:p>
          <w:p w14:paraId="218AF705" w14:textId="77777777" w:rsidR="009F3AC5" w:rsidRPr="00C37E56" w:rsidRDefault="009F3AC5" w:rsidP="00D73CB2">
            <w:pPr>
              <w:rPr>
                <w:snapToGrid w:val="0"/>
              </w:rPr>
            </w:pPr>
            <w:r w:rsidRPr="00C37E56">
              <w:rPr>
                <w:snapToGrid w:val="0"/>
              </w:rPr>
              <w:t>bahsi geçen, “ÜRÜN BİLEŞENLERİ”</w:t>
            </w:r>
          </w:p>
          <w:p w14:paraId="5C212C3E" w14:textId="6B33466B" w:rsidR="009F3AC5" w:rsidRDefault="009F3AC5" w:rsidP="00D73CB2">
            <w:pPr>
              <w:pStyle w:val="TableParagraph"/>
              <w:rPr>
                <w:sz w:val="18"/>
              </w:rPr>
            </w:pPr>
            <w:r w:rsidRPr="00C37E56">
              <w:rPr>
                <w:snapToGrid w:val="0"/>
              </w:rPr>
              <w:t>listesinde belirtilmiş olmalıdır.</w:t>
            </w:r>
          </w:p>
        </w:tc>
        <w:tc>
          <w:tcPr>
            <w:tcW w:w="2693" w:type="dxa"/>
          </w:tcPr>
          <w:p w14:paraId="7FAB206F" w14:textId="77777777" w:rsidR="009F3AC5" w:rsidRDefault="009F3AC5" w:rsidP="00D73CB2">
            <w:pPr>
              <w:pStyle w:val="TableParagraph"/>
              <w:rPr>
                <w:sz w:val="18"/>
              </w:rPr>
            </w:pPr>
          </w:p>
        </w:tc>
      </w:tr>
      <w:tr w:rsidR="009F3AC5" w14:paraId="3A91CD10" w14:textId="77777777" w:rsidTr="00D73CB2">
        <w:trPr>
          <w:trHeight w:val="685"/>
        </w:trPr>
        <w:tc>
          <w:tcPr>
            <w:tcW w:w="1416" w:type="dxa"/>
          </w:tcPr>
          <w:p w14:paraId="060F83D4" w14:textId="370D0316" w:rsidR="009F3AC5" w:rsidRPr="001517F7" w:rsidRDefault="009F3AC5" w:rsidP="00D73CB2">
            <w:pPr>
              <w:pStyle w:val="TableParagraph"/>
              <w:rPr>
                <w:sz w:val="18"/>
              </w:rPr>
            </w:pPr>
            <w:r>
              <w:rPr>
                <w:sz w:val="18"/>
              </w:rPr>
              <w:t>340</w:t>
            </w:r>
            <w:r w:rsidRPr="009F3AC5">
              <w:rPr>
                <w:sz w:val="18"/>
              </w:rPr>
              <w:t xml:space="preserve"> </w:t>
            </w:r>
            <w:r w:rsidRPr="009F3AC5">
              <w:rPr>
                <w:b/>
                <w:sz w:val="18"/>
              </w:rPr>
              <w:t>(Ek satır:RG-5/3/2024-32480)</w:t>
            </w:r>
          </w:p>
        </w:tc>
        <w:tc>
          <w:tcPr>
            <w:tcW w:w="1984" w:type="dxa"/>
          </w:tcPr>
          <w:p w14:paraId="1C4118EF" w14:textId="46E15FA2" w:rsidR="009F3AC5" w:rsidRPr="001517F7" w:rsidRDefault="009F3AC5" w:rsidP="00D73CB2">
            <w:pPr>
              <w:pStyle w:val="TableParagraph"/>
              <w:rPr>
                <w:sz w:val="18"/>
              </w:rPr>
            </w:pPr>
            <w:r w:rsidRPr="00C37E56">
              <w:rPr>
                <w:snapToGrid w:val="0"/>
              </w:rPr>
              <w:t>o-H</w:t>
            </w:r>
            <w:r>
              <w:rPr>
                <w:snapToGrid w:val="0"/>
              </w:rPr>
              <w:t>i</w:t>
            </w:r>
            <w:r w:rsidRPr="00C37E56">
              <w:rPr>
                <w:snapToGrid w:val="0"/>
              </w:rPr>
              <w:t>dro</w:t>
            </w:r>
            <w:r>
              <w:rPr>
                <w:snapToGrid w:val="0"/>
              </w:rPr>
              <w:t>ksi</w:t>
            </w:r>
            <w:r w:rsidRPr="00C37E56">
              <w:rPr>
                <w:snapToGrid w:val="0"/>
              </w:rPr>
              <w:t>-benzaldeh</w:t>
            </w:r>
            <w:r>
              <w:rPr>
                <w:snapToGrid w:val="0"/>
              </w:rPr>
              <w:t>it</w:t>
            </w:r>
            <w:hyperlink r:id="rId22" w:anchor="ntr*4-L_2023188EN.01000401-E0004" w:history="1">
              <w:r w:rsidRPr="009520B5">
                <w:rPr>
                  <w:rStyle w:val="Kpr"/>
                  <w:snapToGrid w:val="0"/>
                </w:rPr>
                <w:t> (40)</w:t>
              </w:r>
            </w:hyperlink>
          </w:p>
        </w:tc>
        <w:tc>
          <w:tcPr>
            <w:tcW w:w="1704" w:type="dxa"/>
          </w:tcPr>
          <w:p w14:paraId="08665627" w14:textId="4F1E9DD8" w:rsidR="009F3AC5" w:rsidRPr="001517F7" w:rsidRDefault="009F3AC5" w:rsidP="00D73CB2">
            <w:pPr>
              <w:pStyle w:val="TableParagraph"/>
              <w:rPr>
                <w:sz w:val="18"/>
              </w:rPr>
            </w:pPr>
            <w:r w:rsidRPr="00C37E56">
              <w:rPr>
                <w:snapToGrid w:val="0"/>
              </w:rPr>
              <w:t>Salicylaldehyde</w:t>
            </w:r>
          </w:p>
        </w:tc>
        <w:tc>
          <w:tcPr>
            <w:tcW w:w="993" w:type="dxa"/>
          </w:tcPr>
          <w:p w14:paraId="5903DB07" w14:textId="649A590F" w:rsidR="009F3AC5" w:rsidRPr="001517F7" w:rsidRDefault="009F3AC5" w:rsidP="00D73CB2">
            <w:pPr>
              <w:pStyle w:val="TableParagraph"/>
              <w:rPr>
                <w:sz w:val="18"/>
              </w:rPr>
            </w:pPr>
            <w:r w:rsidRPr="00C37E56">
              <w:rPr>
                <w:snapToGrid w:val="0"/>
              </w:rPr>
              <w:t>90-02-8</w:t>
            </w:r>
          </w:p>
        </w:tc>
        <w:tc>
          <w:tcPr>
            <w:tcW w:w="991" w:type="dxa"/>
          </w:tcPr>
          <w:p w14:paraId="03F6729D" w14:textId="10577C61" w:rsidR="009F3AC5" w:rsidRPr="001517F7" w:rsidRDefault="009F3AC5" w:rsidP="00D73CB2">
            <w:pPr>
              <w:pStyle w:val="TableParagraph"/>
              <w:rPr>
                <w:sz w:val="18"/>
              </w:rPr>
            </w:pPr>
            <w:r w:rsidRPr="00C37E56">
              <w:rPr>
                <w:snapToGrid w:val="0"/>
              </w:rPr>
              <w:t>201-961-0</w:t>
            </w:r>
          </w:p>
        </w:tc>
        <w:tc>
          <w:tcPr>
            <w:tcW w:w="1709" w:type="dxa"/>
          </w:tcPr>
          <w:p w14:paraId="2097A710" w14:textId="77777777" w:rsidR="009F3AC5" w:rsidRDefault="009F3AC5" w:rsidP="00D73CB2">
            <w:pPr>
              <w:pStyle w:val="TableParagraph"/>
              <w:spacing w:before="79" w:line="217" w:lineRule="exact"/>
              <w:ind w:left="139"/>
              <w:rPr>
                <w:sz w:val="20"/>
              </w:rPr>
            </w:pPr>
          </w:p>
        </w:tc>
        <w:tc>
          <w:tcPr>
            <w:tcW w:w="1700" w:type="dxa"/>
          </w:tcPr>
          <w:p w14:paraId="74F0C2DD" w14:textId="77777777" w:rsidR="009F3AC5" w:rsidRPr="001517F7" w:rsidRDefault="009F3AC5" w:rsidP="00D73CB2">
            <w:pPr>
              <w:pStyle w:val="TableParagraph"/>
              <w:tabs>
                <w:tab w:val="left" w:pos="542"/>
              </w:tabs>
              <w:spacing w:before="197"/>
              <w:ind w:left="108"/>
              <w:rPr>
                <w:sz w:val="20"/>
              </w:rPr>
            </w:pPr>
          </w:p>
        </w:tc>
        <w:tc>
          <w:tcPr>
            <w:tcW w:w="2261" w:type="dxa"/>
          </w:tcPr>
          <w:p w14:paraId="579B72E1" w14:textId="77777777" w:rsidR="009F3AC5" w:rsidRPr="009F3AC5" w:rsidRDefault="009F3AC5" w:rsidP="00D73CB2">
            <w:pPr>
              <w:pStyle w:val="TableParagraph"/>
              <w:rPr>
                <w:sz w:val="18"/>
              </w:rPr>
            </w:pPr>
            <w:r w:rsidRPr="009F3AC5">
              <w:rPr>
                <w:sz w:val="18"/>
              </w:rPr>
              <w:t>Konsantrasyonunun</w:t>
            </w:r>
          </w:p>
          <w:p w14:paraId="01930DB7" w14:textId="77777777" w:rsidR="009F3AC5" w:rsidRPr="009F3AC5" w:rsidRDefault="009F3AC5" w:rsidP="00D73CB2">
            <w:pPr>
              <w:pStyle w:val="TableParagraph"/>
              <w:rPr>
                <w:sz w:val="18"/>
              </w:rPr>
            </w:pPr>
            <w:r w:rsidRPr="009F3AC5">
              <w:rPr>
                <w:sz w:val="18"/>
              </w:rPr>
              <w:t>—</w:t>
            </w:r>
            <w:r w:rsidRPr="009F3AC5">
              <w:rPr>
                <w:sz w:val="18"/>
              </w:rPr>
              <w:tab/>
              <w:t>durulanmayan ürünlerde % 0,001</w:t>
            </w:r>
          </w:p>
          <w:p w14:paraId="0181CF25" w14:textId="77777777" w:rsidR="009F3AC5" w:rsidRPr="009F3AC5" w:rsidRDefault="009F3AC5" w:rsidP="00D73CB2">
            <w:pPr>
              <w:pStyle w:val="TableParagraph"/>
              <w:rPr>
                <w:sz w:val="18"/>
              </w:rPr>
            </w:pPr>
            <w:r w:rsidRPr="009F3AC5">
              <w:rPr>
                <w:sz w:val="18"/>
              </w:rPr>
              <w:t>—</w:t>
            </w:r>
            <w:r w:rsidRPr="009F3AC5">
              <w:rPr>
                <w:sz w:val="18"/>
              </w:rPr>
              <w:tab/>
              <w:t>durulanan ürünlerde</w:t>
            </w:r>
          </w:p>
          <w:p w14:paraId="6BF4719E" w14:textId="77777777" w:rsidR="009F3AC5" w:rsidRPr="009F3AC5" w:rsidRDefault="009F3AC5" w:rsidP="00D73CB2">
            <w:pPr>
              <w:pStyle w:val="TableParagraph"/>
              <w:rPr>
                <w:sz w:val="18"/>
              </w:rPr>
            </w:pPr>
            <w:r w:rsidRPr="009F3AC5">
              <w:rPr>
                <w:sz w:val="18"/>
              </w:rPr>
              <w:t>% 0,01 oranlarını aşması durumunda, bu maddenin varlığı, Kozmetik Ürünler Yönetmeliği Madde 22 (1)(g)’de bahsi geçen, “ÜRÜN BİLEŞENLERİ”</w:t>
            </w:r>
          </w:p>
          <w:p w14:paraId="53707F03" w14:textId="1BB7A210" w:rsidR="009F3AC5" w:rsidRDefault="009F3AC5" w:rsidP="00D73CB2">
            <w:pPr>
              <w:pStyle w:val="TableParagraph"/>
              <w:rPr>
                <w:sz w:val="18"/>
              </w:rPr>
            </w:pPr>
            <w:r w:rsidRPr="009F3AC5">
              <w:rPr>
                <w:sz w:val="18"/>
              </w:rPr>
              <w:t>listesinde belirtilmiş olmalıdır.</w:t>
            </w:r>
          </w:p>
        </w:tc>
        <w:tc>
          <w:tcPr>
            <w:tcW w:w="2693" w:type="dxa"/>
          </w:tcPr>
          <w:p w14:paraId="1DC57121" w14:textId="77777777" w:rsidR="009F3AC5" w:rsidRDefault="009F3AC5" w:rsidP="00D73CB2">
            <w:pPr>
              <w:pStyle w:val="TableParagraph"/>
              <w:rPr>
                <w:sz w:val="18"/>
              </w:rPr>
            </w:pPr>
          </w:p>
        </w:tc>
      </w:tr>
      <w:tr w:rsidR="009F3AC5" w14:paraId="382C0083" w14:textId="77777777" w:rsidTr="00D73CB2">
        <w:trPr>
          <w:trHeight w:val="685"/>
        </w:trPr>
        <w:tc>
          <w:tcPr>
            <w:tcW w:w="1416" w:type="dxa"/>
          </w:tcPr>
          <w:p w14:paraId="403930B3" w14:textId="7DE7572F" w:rsidR="009F3AC5" w:rsidRPr="001517F7" w:rsidRDefault="009F3AC5" w:rsidP="00D73CB2">
            <w:pPr>
              <w:pStyle w:val="TableParagraph"/>
              <w:rPr>
                <w:sz w:val="18"/>
              </w:rPr>
            </w:pPr>
            <w:r>
              <w:rPr>
                <w:sz w:val="18"/>
              </w:rPr>
              <w:t>341</w:t>
            </w:r>
            <w:r w:rsidRPr="009F3AC5">
              <w:rPr>
                <w:sz w:val="18"/>
              </w:rPr>
              <w:t xml:space="preserve"> </w:t>
            </w:r>
            <w:r w:rsidRPr="009F3AC5">
              <w:rPr>
                <w:b/>
                <w:sz w:val="18"/>
              </w:rPr>
              <w:t>(Ek satır:RG-5/3/2024-32480)</w:t>
            </w:r>
          </w:p>
        </w:tc>
        <w:tc>
          <w:tcPr>
            <w:tcW w:w="1984" w:type="dxa"/>
          </w:tcPr>
          <w:p w14:paraId="78DF84EC" w14:textId="77777777" w:rsidR="009F3AC5" w:rsidRPr="00C37E56" w:rsidRDefault="009F3AC5" w:rsidP="00D73CB2">
            <w:pPr>
              <w:rPr>
                <w:snapToGrid w:val="0"/>
              </w:rPr>
            </w:pPr>
            <w:r w:rsidRPr="00C37E56">
              <w:rPr>
                <w:snapToGrid w:val="0"/>
              </w:rPr>
              <w:t>5-(2,3-Dimetil-tri</w:t>
            </w:r>
            <w:r>
              <w:rPr>
                <w:snapToGrid w:val="0"/>
              </w:rPr>
              <w:t>siklo</w:t>
            </w:r>
            <w:r w:rsidRPr="00C37E56">
              <w:rPr>
                <w:snapToGrid w:val="0"/>
              </w:rPr>
              <w:t>[2.2.1.02,6]-hept-3-</w:t>
            </w:r>
            <w:r>
              <w:rPr>
                <w:snapToGrid w:val="0"/>
              </w:rPr>
              <w:t>i</w:t>
            </w:r>
            <w:r w:rsidRPr="00C37E56">
              <w:rPr>
                <w:snapToGrid w:val="0"/>
              </w:rPr>
              <w:t>l)-2-met</w:t>
            </w:r>
            <w:r>
              <w:rPr>
                <w:snapToGrid w:val="0"/>
              </w:rPr>
              <w:t>i</w:t>
            </w:r>
            <w:r w:rsidRPr="00C37E56">
              <w:rPr>
                <w:snapToGrid w:val="0"/>
              </w:rPr>
              <w:t>lpent-2-en-1-ol (alpha-Santalol);</w:t>
            </w:r>
          </w:p>
          <w:p w14:paraId="31FB3C6F" w14:textId="77777777" w:rsidR="009F3AC5" w:rsidRPr="00C37E56" w:rsidRDefault="009F3AC5" w:rsidP="00D73CB2">
            <w:pPr>
              <w:rPr>
                <w:snapToGrid w:val="0"/>
              </w:rPr>
            </w:pPr>
            <w:r w:rsidRPr="00C37E56">
              <w:rPr>
                <w:snapToGrid w:val="0"/>
              </w:rPr>
              <w:t>(1S-(1a,2a(Z),4a</w:t>
            </w:r>
            <w:r>
              <w:rPr>
                <w:snapToGrid w:val="0"/>
              </w:rPr>
              <w:t>))-2-Metil-5-(2-metil-3-metilen</w:t>
            </w:r>
            <w:r w:rsidRPr="00C37E56">
              <w:rPr>
                <w:snapToGrid w:val="0"/>
              </w:rPr>
              <w:t>bisiklo[2.2.1]hept-2-il)-2-penten-1-ol</w:t>
            </w:r>
          </w:p>
          <w:p w14:paraId="6D0E1E5D" w14:textId="0E4A3AFB" w:rsidR="009F3AC5" w:rsidRPr="001517F7" w:rsidRDefault="009F3AC5" w:rsidP="00D73CB2">
            <w:pPr>
              <w:pStyle w:val="TableParagraph"/>
              <w:rPr>
                <w:sz w:val="18"/>
              </w:rPr>
            </w:pPr>
            <w:r w:rsidRPr="00C37E56">
              <w:rPr>
                <w:snapToGrid w:val="0"/>
              </w:rPr>
              <w:t>(beta-Santalol)</w:t>
            </w:r>
            <w:hyperlink r:id="rId23" w:anchor="ntr*4-L_2023188EN.01000401-E0004" w:history="1">
              <w:r w:rsidRPr="00906022">
                <w:rPr>
                  <w:rStyle w:val="Kpr"/>
                  <w:snapToGrid w:val="0"/>
                </w:rPr>
                <w:t> (40)</w:t>
              </w:r>
            </w:hyperlink>
          </w:p>
        </w:tc>
        <w:tc>
          <w:tcPr>
            <w:tcW w:w="1704" w:type="dxa"/>
          </w:tcPr>
          <w:p w14:paraId="51AFBFBC" w14:textId="50C55BB1" w:rsidR="009F3AC5" w:rsidRPr="001517F7" w:rsidRDefault="009F3AC5" w:rsidP="00D73CB2">
            <w:pPr>
              <w:pStyle w:val="TableParagraph"/>
              <w:rPr>
                <w:sz w:val="18"/>
              </w:rPr>
            </w:pPr>
            <w:r w:rsidRPr="00C37E56">
              <w:rPr>
                <w:snapToGrid w:val="0"/>
              </w:rPr>
              <w:t>Santalol</w:t>
            </w:r>
          </w:p>
        </w:tc>
        <w:tc>
          <w:tcPr>
            <w:tcW w:w="993" w:type="dxa"/>
          </w:tcPr>
          <w:p w14:paraId="3E5B6B18" w14:textId="77777777" w:rsidR="009F3AC5" w:rsidRPr="00C37E56" w:rsidRDefault="009F3AC5" w:rsidP="00D73CB2">
            <w:pPr>
              <w:rPr>
                <w:snapToGrid w:val="0"/>
              </w:rPr>
            </w:pPr>
            <w:r w:rsidRPr="00C37E56">
              <w:rPr>
                <w:snapToGrid w:val="0"/>
              </w:rPr>
              <w:t>11031-45-1/</w:t>
            </w:r>
          </w:p>
          <w:p w14:paraId="542850BC" w14:textId="77777777" w:rsidR="009F3AC5" w:rsidRPr="00C37E56" w:rsidRDefault="009F3AC5" w:rsidP="00D73CB2">
            <w:pPr>
              <w:rPr>
                <w:snapToGrid w:val="0"/>
              </w:rPr>
            </w:pPr>
            <w:r w:rsidRPr="00C37E56">
              <w:rPr>
                <w:snapToGrid w:val="0"/>
              </w:rPr>
              <w:t>115-71-9/</w:t>
            </w:r>
          </w:p>
          <w:p w14:paraId="5E5B6324" w14:textId="29AE0E0C" w:rsidR="009F3AC5" w:rsidRPr="001517F7" w:rsidRDefault="009F3AC5" w:rsidP="00D73CB2">
            <w:pPr>
              <w:pStyle w:val="TableParagraph"/>
              <w:rPr>
                <w:sz w:val="18"/>
              </w:rPr>
            </w:pPr>
            <w:r w:rsidRPr="00C37E56">
              <w:rPr>
                <w:snapToGrid w:val="0"/>
              </w:rPr>
              <w:t>77-42-9</w:t>
            </w:r>
          </w:p>
        </w:tc>
        <w:tc>
          <w:tcPr>
            <w:tcW w:w="991" w:type="dxa"/>
          </w:tcPr>
          <w:p w14:paraId="155D9C5B" w14:textId="77777777" w:rsidR="009F3AC5" w:rsidRPr="00C37E56" w:rsidRDefault="009F3AC5" w:rsidP="00D73CB2">
            <w:pPr>
              <w:rPr>
                <w:snapToGrid w:val="0"/>
              </w:rPr>
            </w:pPr>
            <w:r w:rsidRPr="00C37E56">
              <w:rPr>
                <w:snapToGrid w:val="0"/>
              </w:rPr>
              <w:t>234-262-4/</w:t>
            </w:r>
          </w:p>
          <w:p w14:paraId="4344192A" w14:textId="77777777" w:rsidR="009F3AC5" w:rsidRPr="00C37E56" w:rsidRDefault="009F3AC5" w:rsidP="00D73CB2">
            <w:pPr>
              <w:rPr>
                <w:snapToGrid w:val="0"/>
              </w:rPr>
            </w:pPr>
            <w:r w:rsidRPr="00C37E56">
              <w:rPr>
                <w:snapToGrid w:val="0"/>
              </w:rPr>
              <w:t>204-102-8/</w:t>
            </w:r>
          </w:p>
          <w:p w14:paraId="72F73FBB" w14:textId="26862C63" w:rsidR="009F3AC5" w:rsidRPr="001517F7" w:rsidRDefault="009F3AC5" w:rsidP="00D73CB2">
            <w:pPr>
              <w:pStyle w:val="TableParagraph"/>
              <w:rPr>
                <w:sz w:val="18"/>
              </w:rPr>
            </w:pPr>
            <w:r w:rsidRPr="00C37E56">
              <w:rPr>
                <w:snapToGrid w:val="0"/>
              </w:rPr>
              <w:t>201-027-2</w:t>
            </w:r>
          </w:p>
        </w:tc>
        <w:tc>
          <w:tcPr>
            <w:tcW w:w="1709" w:type="dxa"/>
          </w:tcPr>
          <w:p w14:paraId="1254D91B" w14:textId="77777777" w:rsidR="009F3AC5" w:rsidRDefault="009F3AC5" w:rsidP="00D73CB2">
            <w:pPr>
              <w:pStyle w:val="TableParagraph"/>
              <w:spacing w:before="79" w:line="217" w:lineRule="exact"/>
              <w:ind w:left="139"/>
              <w:rPr>
                <w:sz w:val="20"/>
              </w:rPr>
            </w:pPr>
          </w:p>
        </w:tc>
        <w:tc>
          <w:tcPr>
            <w:tcW w:w="1700" w:type="dxa"/>
          </w:tcPr>
          <w:p w14:paraId="5C199123" w14:textId="77777777" w:rsidR="009F3AC5" w:rsidRPr="001517F7" w:rsidRDefault="009F3AC5" w:rsidP="00D73CB2">
            <w:pPr>
              <w:pStyle w:val="TableParagraph"/>
              <w:tabs>
                <w:tab w:val="left" w:pos="542"/>
              </w:tabs>
              <w:spacing w:before="197"/>
              <w:ind w:left="108"/>
              <w:rPr>
                <w:sz w:val="20"/>
              </w:rPr>
            </w:pPr>
          </w:p>
        </w:tc>
        <w:tc>
          <w:tcPr>
            <w:tcW w:w="2261" w:type="dxa"/>
          </w:tcPr>
          <w:p w14:paraId="27098B09" w14:textId="77777777" w:rsidR="009F3AC5" w:rsidRPr="009F3AC5" w:rsidRDefault="009F3AC5" w:rsidP="00D73CB2">
            <w:pPr>
              <w:pStyle w:val="TableParagraph"/>
              <w:rPr>
                <w:sz w:val="18"/>
              </w:rPr>
            </w:pPr>
            <w:r w:rsidRPr="009F3AC5">
              <w:rPr>
                <w:sz w:val="18"/>
              </w:rPr>
              <w:t>Konsantrasyonunun</w:t>
            </w:r>
          </w:p>
          <w:p w14:paraId="3427B016" w14:textId="77777777" w:rsidR="009F3AC5" w:rsidRPr="009F3AC5" w:rsidRDefault="009F3AC5" w:rsidP="00D73CB2">
            <w:pPr>
              <w:pStyle w:val="TableParagraph"/>
              <w:numPr>
                <w:ilvl w:val="0"/>
                <w:numId w:val="188"/>
              </w:numPr>
              <w:rPr>
                <w:sz w:val="18"/>
              </w:rPr>
            </w:pPr>
            <w:r w:rsidRPr="009F3AC5">
              <w:rPr>
                <w:sz w:val="18"/>
              </w:rPr>
              <w:t>durulanmayan ürünlerde % 0,001</w:t>
            </w:r>
          </w:p>
          <w:p w14:paraId="719B1155" w14:textId="77777777" w:rsidR="009F3AC5" w:rsidRPr="009F3AC5" w:rsidRDefault="009F3AC5" w:rsidP="00D73CB2">
            <w:pPr>
              <w:pStyle w:val="TableParagraph"/>
              <w:numPr>
                <w:ilvl w:val="0"/>
                <w:numId w:val="188"/>
              </w:numPr>
              <w:rPr>
                <w:sz w:val="18"/>
              </w:rPr>
            </w:pPr>
            <w:r w:rsidRPr="009F3AC5">
              <w:rPr>
                <w:sz w:val="18"/>
              </w:rPr>
              <w:t>durulanan ürünlerde</w:t>
            </w:r>
          </w:p>
          <w:p w14:paraId="64F4E5CF" w14:textId="77777777" w:rsidR="009F3AC5" w:rsidRPr="009F3AC5" w:rsidRDefault="009F3AC5" w:rsidP="00D73CB2">
            <w:pPr>
              <w:pStyle w:val="TableParagraph"/>
              <w:rPr>
                <w:sz w:val="18"/>
              </w:rPr>
            </w:pPr>
            <w:r w:rsidRPr="009F3AC5">
              <w:rPr>
                <w:sz w:val="18"/>
              </w:rPr>
              <w:t>% 0,01 oranlarını aşması durumunda, bu maddenin varlığı, Kozmetik Ürünler Yönetmeliği Madde 22 (1)(g)’de</w:t>
            </w:r>
          </w:p>
          <w:p w14:paraId="222120D3" w14:textId="77777777" w:rsidR="009F3AC5" w:rsidRPr="009F3AC5" w:rsidRDefault="009F3AC5" w:rsidP="00D73CB2">
            <w:pPr>
              <w:pStyle w:val="TableParagraph"/>
              <w:rPr>
                <w:sz w:val="18"/>
              </w:rPr>
            </w:pPr>
            <w:r w:rsidRPr="009F3AC5">
              <w:rPr>
                <w:sz w:val="18"/>
              </w:rPr>
              <w:t>bahsi geçen, “ÜRÜN BİLEŞENLERİ”</w:t>
            </w:r>
          </w:p>
          <w:p w14:paraId="5BE1CB9F" w14:textId="6BF50455" w:rsidR="009F3AC5" w:rsidRDefault="009F3AC5" w:rsidP="00D73CB2">
            <w:pPr>
              <w:pStyle w:val="TableParagraph"/>
              <w:rPr>
                <w:sz w:val="18"/>
              </w:rPr>
            </w:pPr>
            <w:r w:rsidRPr="009F3AC5">
              <w:rPr>
                <w:sz w:val="18"/>
              </w:rPr>
              <w:t>listesinde belirtilmiş olmalıdır.</w:t>
            </w:r>
          </w:p>
        </w:tc>
        <w:tc>
          <w:tcPr>
            <w:tcW w:w="2693" w:type="dxa"/>
          </w:tcPr>
          <w:p w14:paraId="004D7FC9" w14:textId="77777777" w:rsidR="009F3AC5" w:rsidRDefault="009F3AC5" w:rsidP="00D73CB2">
            <w:pPr>
              <w:pStyle w:val="TableParagraph"/>
              <w:rPr>
                <w:sz w:val="18"/>
              </w:rPr>
            </w:pPr>
          </w:p>
        </w:tc>
      </w:tr>
      <w:tr w:rsidR="009F3AC5" w14:paraId="78C96E58" w14:textId="77777777" w:rsidTr="00D73CB2">
        <w:trPr>
          <w:trHeight w:val="685"/>
        </w:trPr>
        <w:tc>
          <w:tcPr>
            <w:tcW w:w="1416" w:type="dxa"/>
          </w:tcPr>
          <w:p w14:paraId="503733C4" w14:textId="24835884" w:rsidR="009F3AC5" w:rsidRDefault="009F3AC5" w:rsidP="00D73CB2">
            <w:pPr>
              <w:pStyle w:val="TableParagraph"/>
              <w:rPr>
                <w:sz w:val="18"/>
              </w:rPr>
            </w:pPr>
            <w:r>
              <w:rPr>
                <w:sz w:val="18"/>
              </w:rPr>
              <w:t>342</w:t>
            </w:r>
            <w:r w:rsidRPr="009F3AC5">
              <w:rPr>
                <w:sz w:val="18"/>
              </w:rPr>
              <w:t xml:space="preserve"> </w:t>
            </w:r>
            <w:r w:rsidRPr="009F3AC5">
              <w:rPr>
                <w:b/>
                <w:sz w:val="18"/>
              </w:rPr>
              <w:t>(Ek satır:RG-5/3/2024-32480)</w:t>
            </w:r>
          </w:p>
        </w:tc>
        <w:tc>
          <w:tcPr>
            <w:tcW w:w="1984" w:type="dxa"/>
          </w:tcPr>
          <w:p w14:paraId="70C9B4BA" w14:textId="38BCCA7B" w:rsidR="009F3AC5" w:rsidRPr="00C37E56" w:rsidRDefault="009F3AC5" w:rsidP="00D73CB2">
            <w:pPr>
              <w:rPr>
                <w:snapToGrid w:val="0"/>
              </w:rPr>
            </w:pPr>
            <w:r w:rsidRPr="00C37E56">
              <w:rPr>
                <w:snapToGrid w:val="0"/>
              </w:rPr>
              <w:t>[1R-(1al</w:t>
            </w:r>
            <w:r>
              <w:rPr>
                <w:snapToGrid w:val="0"/>
              </w:rPr>
              <w:t>f</w:t>
            </w:r>
            <w:r w:rsidRPr="00C37E56">
              <w:rPr>
                <w:snapToGrid w:val="0"/>
              </w:rPr>
              <w:t>a)]-alpha-Etenildekah</w:t>
            </w:r>
            <w:r>
              <w:rPr>
                <w:snapToGrid w:val="0"/>
              </w:rPr>
              <w:t>id</w:t>
            </w:r>
            <w:r w:rsidRPr="00C37E56">
              <w:rPr>
                <w:snapToGrid w:val="0"/>
              </w:rPr>
              <w:t>ro-2-hydro</w:t>
            </w:r>
            <w:r>
              <w:rPr>
                <w:snapToGrid w:val="0"/>
              </w:rPr>
              <w:t>ksi</w:t>
            </w:r>
            <w:r w:rsidRPr="00C37E56">
              <w:rPr>
                <w:snapToGrid w:val="0"/>
              </w:rPr>
              <w:t>-a,2,5,5,8a-pentamet</w:t>
            </w:r>
            <w:r>
              <w:rPr>
                <w:snapToGrid w:val="0"/>
              </w:rPr>
              <w:t>i</w:t>
            </w:r>
            <w:r w:rsidRPr="00C37E56">
              <w:rPr>
                <w:snapToGrid w:val="0"/>
              </w:rPr>
              <w:t>l-1-na</w:t>
            </w:r>
            <w:r>
              <w:rPr>
                <w:snapToGrid w:val="0"/>
              </w:rPr>
              <w:t>ftalen</w:t>
            </w:r>
            <w:r w:rsidRPr="00C37E56">
              <w:rPr>
                <w:snapToGrid w:val="0"/>
              </w:rPr>
              <w:t>propanol</w:t>
            </w:r>
            <w:hyperlink r:id="rId24" w:anchor="ntr*4-L_2023188EN.01000401-E0004" w:history="1">
              <w:r w:rsidRPr="00906022">
                <w:rPr>
                  <w:rStyle w:val="Kpr"/>
                  <w:snapToGrid w:val="0"/>
                </w:rPr>
                <w:t> (40)</w:t>
              </w:r>
            </w:hyperlink>
          </w:p>
        </w:tc>
        <w:tc>
          <w:tcPr>
            <w:tcW w:w="1704" w:type="dxa"/>
          </w:tcPr>
          <w:p w14:paraId="05272B33" w14:textId="3DB0A1AE" w:rsidR="009F3AC5" w:rsidRPr="00C37E56" w:rsidRDefault="009F3AC5" w:rsidP="00D73CB2">
            <w:pPr>
              <w:pStyle w:val="TableParagraph"/>
              <w:rPr>
                <w:snapToGrid w:val="0"/>
              </w:rPr>
            </w:pPr>
            <w:r w:rsidRPr="00C37E56">
              <w:rPr>
                <w:snapToGrid w:val="0"/>
              </w:rPr>
              <w:t>Sclareol</w:t>
            </w:r>
          </w:p>
        </w:tc>
        <w:tc>
          <w:tcPr>
            <w:tcW w:w="993" w:type="dxa"/>
          </w:tcPr>
          <w:p w14:paraId="4AB0FF18" w14:textId="3C37779D" w:rsidR="009F3AC5" w:rsidRPr="00C37E56" w:rsidRDefault="009F3AC5" w:rsidP="00D73CB2">
            <w:pPr>
              <w:rPr>
                <w:snapToGrid w:val="0"/>
              </w:rPr>
            </w:pPr>
            <w:r w:rsidRPr="00C37E56">
              <w:rPr>
                <w:snapToGrid w:val="0"/>
              </w:rPr>
              <w:t>515-03-7</w:t>
            </w:r>
          </w:p>
        </w:tc>
        <w:tc>
          <w:tcPr>
            <w:tcW w:w="991" w:type="dxa"/>
          </w:tcPr>
          <w:p w14:paraId="03372512" w14:textId="36F48EFD" w:rsidR="009F3AC5" w:rsidRPr="00C37E56" w:rsidRDefault="009F3AC5" w:rsidP="00D73CB2">
            <w:pPr>
              <w:rPr>
                <w:snapToGrid w:val="0"/>
              </w:rPr>
            </w:pPr>
            <w:r w:rsidRPr="00C37E56">
              <w:rPr>
                <w:snapToGrid w:val="0"/>
              </w:rPr>
              <w:t>208-194-0</w:t>
            </w:r>
          </w:p>
        </w:tc>
        <w:tc>
          <w:tcPr>
            <w:tcW w:w="1709" w:type="dxa"/>
          </w:tcPr>
          <w:p w14:paraId="7595E5D9" w14:textId="77777777" w:rsidR="009F3AC5" w:rsidRDefault="009F3AC5" w:rsidP="00D73CB2">
            <w:pPr>
              <w:pStyle w:val="TableParagraph"/>
              <w:spacing w:before="79" w:line="217" w:lineRule="exact"/>
              <w:ind w:left="139"/>
              <w:rPr>
                <w:sz w:val="20"/>
              </w:rPr>
            </w:pPr>
          </w:p>
        </w:tc>
        <w:tc>
          <w:tcPr>
            <w:tcW w:w="1700" w:type="dxa"/>
          </w:tcPr>
          <w:p w14:paraId="129FAC86" w14:textId="77777777" w:rsidR="009F3AC5" w:rsidRPr="001517F7" w:rsidRDefault="009F3AC5" w:rsidP="00D73CB2">
            <w:pPr>
              <w:pStyle w:val="TableParagraph"/>
              <w:tabs>
                <w:tab w:val="left" w:pos="542"/>
              </w:tabs>
              <w:spacing w:before="197"/>
              <w:ind w:left="108"/>
              <w:rPr>
                <w:sz w:val="20"/>
              </w:rPr>
            </w:pPr>
          </w:p>
        </w:tc>
        <w:tc>
          <w:tcPr>
            <w:tcW w:w="2261" w:type="dxa"/>
          </w:tcPr>
          <w:p w14:paraId="4F596597" w14:textId="77777777" w:rsidR="009F3AC5" w:rsidRPr="009F3AC5" w:rsidRDefault="009F3AC5" w:rsidP="00D73CB2">
            <w:pPr>
              <w:pStyle w:val="TableParagraph"/>
              <w:rPr>
                <w:sz w:val="18"/>
              </w:rPr>
            </w:pPr>
            <w:r w:rsidRPr="009F3AC5">
              <w:rPr>
                <w:sz w:val="18"/>
              </w:rPr>
              <w:t>Konsantrasyonunun</w:t>
            </w:r>
          </w:p>
          <w:p w14:paraId="339B2EFE" w14:textId="77777777" w:rsidR="009F3AC5" w:rsidRPr="009F3AC5" w:rsidRDefault="009F3AC5" w:rsidP="00D73CB2">
            <w:pPr>
              <w:pStyle w:val="TableParagraph"/>
              <w:rPr>
                <w:sz w:val="18"/>
              </w:rPr>
            </w:pPr>
            <w:r w:rsidRPr="009F3AC5">
              <w:rPr>
                <w:sz w:val="18"/>
              </w:rPr>
              <w:t>—</w:t>
            </w:r>
            <w:r w:rsidRPr="009F3AC5">
              <w:rPr>
                <w:sz w:val="18"/>
              </w:rPr>
              <w:tab/>
              <w:t>durulanmayan ürünlerde % 0,001</w:t>
            </w:r>
          </w:p>
          <w:p w14:paraId="636697A5" w14:textId="77777777" w:rsidR="009F3AC5" w:rsidRPr="009F3AC5" w:rsidRDefault="009F3AC5" w:rsidP="00D73CB2">
            <w:pPr>
              <w:pStyle w:val="TableParagraph"/>
              <w:rPr>
                <w:sz w:val="18"/>
              </w:rPr>
            </w:pPr>
            <w:r w:rsidRPr="009F3AC5">
              <w:rPr>
                <w:sz w:val="18"/>
              </w:rPr>
              <w:t>—</w:t>
            </w:r>
            <w:r w:rsidRPr="009F3AC5">
              <w:rPr>
                <w:sz w:val="18"/>
              </w:rPr>
              <w:tab/>
              <w:t>durulanan ürünlerde</w:t>
            </w:r>
          </w:p>
          <w:p w14:paraId="71D478D1" w14:textId="77777777" w:rsidR="009F3AC5" w:rsidRPr="009F3AC5" w:rsidRDefault="009F3AC5" w:rsidP="00D73CB2">
            <w:pPr>
              <w:pStyle w:val="TableParagraph"/>
              <w:rPr>
                <w:sz w:val="18"/>
              </w:rPr>
            </w:pPr>
            <w:r w:rsidRPr="009F3AC5">
              <w:rPr>
                <w:sz w:val="18"/>
              </w:rPr>
              <w:t>% 0,01 oranlarını aşması durumunda, bu maddenin varlığı, Kozmetik Ürünler Yönetmeliği Madde 22 (1)(g)’de bahsi geçen, “ÜRÜN BİLEŞENLERİ”</w:t>
            </w:r>
          </w:p>
          <w:p w14:paraId="12AA5072" w14:textId="7F2BEEFF" w:rsidR="009F3AC5" w:rsidRPr="009F3AC5" w:rsidRDefault="009F3AC5" w:rsidP="00D73CB2">
            <w:pPr>
              <w:pStyle w:val="TableParagraph"/>
              <w:rPr>
                <w:sz w:val="18"/>
              </w:rPr>
            </w:pPr>
            <w:r w:rsidRPr="009F3AC5">
              <w:rPr>
                <w:sz w:val="18"/>
              </w:rPr>
              <w:t>listesinde belirtilmiş olmalıdır.</w:t>
            </w:r>
          </w:p>
        </w:tc>
        <w:tc>
          <w:tcPr>
            <w:tcW w:w="2693" w:type="dxa"/>
          </w:tcPr>
          <w:p w14:paraId="2ADCEEFF" w14:textId="77777777" w:rsidR="009F3AC5" w:rsidRDefault="009F3AC5" w:rsidP="00D73CB2">
            <w:pPr>
              <w:pStyle w:val="TableParagraph"/>
              <w:rPr>
                <w:sz w:val="18"/>
              </w:rPr>
            </w:pPr>
          </w:p>
        </w:tc>
      </w:tr>
      <w:tr w:rsidR="009F3AC5" w14:paraId="38012700" w14:textId="77777777" w:rsidTr="00D73CB2">
        <w:trPr>
          <w:trHeight w:val="685"/>
        </w:trPr>
        <w:tc>
          <w:tcPr>
            <w:tcW w:w="1416" w:type="dxa"/>
          </w:tcPr>
          <w:p w14:paraId="33515D35" w14:textId="0CFB12F6" w:rsidR="009F3AC5" w:rsidRDefault="009F3AC5" w:rsidP="00D73CB2">
            <w:pPr>
              <w:pStyle w:val="TableParagraph"/>
              <w:rPr>
                <w:sz w:val="18"/>
              </w:rPr>
            </w:pPr>
            <w:r>
              <w:rPr>
                <w:sz w:val="18"/>
              </w:rPr>
              <w:t>343</w:t>
            </w:r>
            <w:r w:rsidRPr="009F3AC5">
              <w:rPr>
                <w:sz w:val="18"/>
              </w:rPr>
              <w:t xml:space="preserve"> </w:t>
            </w:r>
            <w:r w:rsidRPr="009F3AC5">
              <w:rPr>
                <w:b/>
                <w:sz w:val="18"/>
              </w:rPr>
              <w:t>(Ek satır:RG-5/3/2024-32480)</w:t>
            </w:r>
          </w:p>
        </w:tc>
        <w:tc>
          <w:tcPr>
            <w:tcW w:w="1984" w:type="dxa"/>
          </w:tcPr>
          <w:p w14:paraId="53719165" w14:textId="3200ADF5" w:rsidR="009F3AC5" w:rsidRPr="00C37E56" w:rsidRDefault="009F3AC5" w:rsidP="00D73CB2">
            <w:pPr>
              <w:rPr>
                <w:snapToGrid w:val="0"/>
              </w:rPr>
            </w:pPr>
            <w:r w:rsidRPr="00C37E56">
              <w:rPr>
                <w:snapToGrid w:val="0"/>
              </w:rPr>
              <w:t>2-(4-met</w:t>
            </w:r>
            <w:r>
              <w:rPr>
                <w:snapToGrid w:val="0"/>
              </w:rPr>
              <w:t>ilsiklo</w:t>
            </w:r>
            <w:r w:rsidRPr="00C37E56">
              <w:rPr>
                <w:snapToGrid w:val="0"/>
              </w:rPr>
              <w:t>he</w:t>
            </w:r>
            <w:r>
              <w:rPr>
                <w:snapToGrid w:val="0"/>
              </w:rPr>
              <w:t>ks</w:t>
            </w:r>
            <w:r w:rsidRPr="00C37E56">
              <w:rPr>
                <w:snapToGrid w:val="0"/>
              </w:rPr>
              <w:t>-3-en-1-</w:t>
            </w:r>
            <w:r>
              <w:rPr>
                <w:snapToGrid w:val="0"/>
              </w:rPr>
              <w:t>il</w:t>
            </w:r>
            <w:r w:rsidRPr="00C37E56">
              <w:rPr>
                <w:snapToGrid w:val="0"/>
              </w:rPr>
              <w:t>)propan-2-ol; p-Ment-1-en-8-ol (alpha-Terpineol); 1-met</w:t>
            </w:r>
            <w:r>
              <w:rPr>
                <w:snapToGrid w:val="0"/>
              </w:rPr>
              <w:t>il</w:t>
            </w:r>
            <w:r w:rsidRPr="00C37E56">
              <w:rPr>
                <w:snapToGrid w:val="0"/>
              </w:rPr>
              <w:t>-4-(1-met</w:t>
            </w:r>
            <w:r>
              <w:rPr>
                <w:snapToGrid w:val="0"/>
              </w:rPr>
              <w:t>il</w:t>
            </w:r>
            <w:r w:rsidRPr="00C37E56">
              <w:rPr>
                <w:snapToGrid w:val="0"/>
              </w:rPr>
              <w:t>vin</w:t>
            </w:r>
            <w:r>
              <w:rPr>
                <w:snapToGrid w:val="0"/>
              </w:rPr>
              <w:t>i</w:t>
            </w:r>
            <w:r w:rsidRPr="00C37E56">
              <w:rPr>
                <w:snapToGrid w:val="0"/>
              </w:rPr>
              <w:t>l)</w:t>
            </w:r>
            <w:r>
              <w:rPr>
                <w:snapToGrid w:val="0"/>
              </w:rPr>
              <w:t>aiklo</w:t>
            </w:r>
            <w:r w:rsidRPr="00C37E56">
              <w:rPr>
                <w:snapToGrid w:val="0"/>
              </w:rPr>
              <w:t>he</w:t>
            </w:r>
            <w:r>
              <w:rPr>
                <w:snapToGrid w:val="0"/>
              </w:rPr>
              <w:t>kz</w:t>
            </w:r>
            <w:r w:rsidRPr="00C37E56">
              <w:rPr>
                <w:snapToGrid w:val="0"/>
              </w:rPr>
              <w:t>an-1-ol (beta-Terpineol); 1-met</w:t>
            </w:r>
            <w:r>
              <w:rPr>
                <w:snapToGrid w:val="0"/>
              </w:rPr>
              <w:t>i</w:t>
            </w:r>
            <w:r w:rsidRPr="00C37E56">
              <w:rPr>
                <w:snapToGrid w:val="0"/>
              </w:rPr>
              <w:t>l-4-(1-met</w:t>
            </w:r>
            <w:r>
              <w:rPr>
                <w:snapToGrid w:val="0"/>
              </w:rPr>
              <w:t>il</w:t>
            </w:r>
            <w:r w:rsidRPr="00C37E56">
              <w:rPr>
                <w:snapToGrid w:val="0"/>
              </w:rPr>
              <w:t>et</w:t>
            </w:r>
            <w:r>
              <w:rPr>
                <w:snapToGrid w:val="0"/>
              </w:rPr>
              <w:t>il</w:t>
            </w:r>
            <w:r w:rsidRPr="00C37E56">
              <w:rPr>
                <w:snapToGrid w:val="0"/>
              </w:rPr>
              <w:t>iden)</w:t>
            </w:r>
            <w:r>
              <w:rPr>
                <w:snapToGrid w:val="0"/>
              </w:rPr>
              <w:t>siklo</w:t>
            </w:r>
            <w:r w:rsidRPr="00C37E56">
              <w:rPr>
                <w:snapToGrid w:val="0"/>
              </w:rPr>
              <w:t>he</w:t>
            </w:r>
            <w:r>
              <w:rPr>
                <w:snapToGrid w:val="0"/>
              </w:rPr>
              <w:t>kz</w:t>
            </w:r>
            <w:r w:rsidRPr="00C37E56">
              <w:rPr>
                <w:snapToGrid w:val="0"/>
              </w:rPr>
              <w:t>an-1-ol (gamma-Terpineol)</w:t>
            </w:r>
            <w:hyperlink r:id="rId25" w:anchor="ntr*4-L_2023188EN.01000401-E0004" w:history="1">
              <w:r w:rsidRPr="00906022">
                <w:rPr>
                  <w:rStyle w:val="Kpr"/>
                  <w:snapToGrid w:val="0"/>
                </w:rPr>
                <w:t> (40)</w:t>
              </w:r>
            </w:hyperlink>
          </w:p>
        </w:tc>
        <w:tc>
          <w:tcPr>
            <w:tcW w:w="1704" w:type="dxa"/>
          </w:tcPr>
          <w:p w14:paraId="46E3B30C" w14:textId="5F1E6A2E" w:rsidR="009F3AC5" w:rsidRPr="00C37E56" w:rsidRDefault="009F3AC5" w:rsidP="00D73CB2">
            <w:pPr>
              <w:pStyle w:val="TableParagraph"/>
              <w:rPr>
                <w:snapToGrid w:val="0"/>
              </w:rPr>
            </w:pPr>
            <w:r w:rsidRPr="00C37E56">
              <w:rPr>
                <w:snapToGrid w:val="0"/>
              </w:rPr>
              <w:t>Terpineol</w:t>
            </w:r>
          </w:p>
        </w:tc>
        <w:tc>
          <w:tcPr>
            <w:tcW w:w="993" w:type="dxa"/>
          </w:tcPr>
          <w:p w14:paraId="2CDC448F" w14:textId="77777777" w:rsidR="009F3AC5" w:rsidRPr="00C37E56" w:rsidRDefault="009F3AC5" w:rsidP="00D73CB2">
            <w:pPr>
              <w:rPr>
                <w:snapToGrid w:val="0"/>
              </w:rPr>
            </w:pPr>
            <w:r w:rsidRPr="00C37E56">
              <w:rPr>
                <w:snapToGrid w:val="0"/>
              </w:rPr>
              <w:t>8000-41-7/</w:t>
            </w:r>
          </w:p>
          <w:p w14:paraId="193EFC04" w14:textId="77777777" w:rsidR="009F3AC5" w:rsidRPr="00C37E56" w:rsidRDefault="009F3AC5" w:rsidP="00D73CB2">
            <w:pPr>
              <w:rPr>
                <w:snapToGrid w:val="0"/>
              </w:rPr>
            </w:pPr>
            <w:r w:rsidRPr="00C37E56">
              <w:rPr>
                <w:snapToGrid w:val="0"/>
              </w:rPr>
              <w:t>98-55-5/</w:t>
            </w:r>
          </w:p>
          <w:p w14:paraId="2056E5AB" w14:textId="77777777" w:rsidR="009F3AC5" w:rsidRPr="00C37E56" w:rsidRDefault="009F3AC5" w:rsidP="00D73CB2">
            <w:pPr>
              <w:rPr>
                <w:snapToGrid w:val="0"/>
              </w:rPr>
            </w:pPr>
            <w:r w:rsidRPr="00C37E56">
              <w:rPr>
                <w:snapToGrid w:val="0"/>
              </w:rPr>
              <w:t>138-87-4/</w:t>
            </w:r>
          </w:p>
          <w:p w14:paraId="2858A7A8" w14:textId="40B59E26" w:rsidR="009F3AC5" w:rsidRPr="00C37E56" w:rsidRDefault="009F3AC5" w:rsidP="00D73CB2">
            <w:pPr>
              <w:rPr>
                <w:snapToGrid w:val="0"/>
              </w:rPr>
            </w:pPr>
            <w:r w:rsidRPr="00C37E56">
              <w:rPr>
                <w:snapToGrid w:val="0"/>
              </w:rPr>
              <w:t>586-81-2</w:t>
            </w:r>
          </w:p>
        </w:tc>
        <w:tc>
          <w:tcPr>
            <w:tcW w:w="991" w:type="dxa"/>
          </w:tcPr>
          <w:p w14:paraId="1280E728" w14:textId="77777777" w:rsidR="009F3AC5" w:rsidRPr="00C37E56" w:rsidRDefault="009F3AC5" w:rsidP="00D73CB2">
            <w:pPr>
              <w:rPr>
                <w:snapToGrid w:val="0"/>
              </w:rPr>
            </w:pPr>
            <w:r w:rsidRPr="00C37E56">
              <w:rPr>
                <w:snapToGrid w:val="0"/>
              </w:rPr>
              <w:t>232-268-1/</w:t>
            </w:r>
          </w:p>
          <w:p w14:paraId="7630AAB7" w14:textId="77777777" w:rsidR="009F3AC5" w:rsidRPr="00C37E56" w:rsidRDefault="009F3AC5" w:rsidP="00D73CB2">
            <w:pPr>
              <w:rPr>
                <w:snapToGrid w:val="0"/>
              </w:rPr>
            </w:pPr>
            <w:r w:rsidRPr="00C37E56">
              <w:rPr>
                <w:snapToGrid w:val="0"/>
              </w:rPr>
              <w:t>202-680-6/</w:t>
            </w:r>
          </w:p>
          <w:p w14:paraId="44122FBB" w14:textId="77777777" w:rsidR="009F3AC5" w:rsidRPr="00C37E56" w:rsidRDefault="009F3AC5" w:rsidP="00D73CB2">
            <w:pPr>
              <w:rPr>
                <w:snapToGrid w:val="0"/>
              </w:rPr>
            </w:pPr>
            <w:r w:rsidRPr="00C37E56">
              <w:rPr>
                <w:snapToGrid w:val="0"/>
              </w:rPr>
              <w:t>205-342-6/</w:t>
            </w:r>
          </w:p>
          <w:p w14:paraId="6C2498C4" w14:textId="08BDFF84" w:rsidR="009F3AC5" w:rsidRPr="00C37E56" w:rsidRDefault="009F3AC5" w:rsidP="00D73CB2">
            <w:pPr>
              <w:rPr>
                <w:snapToGrid w:val="0"/>
              </w:rPr>
            </w:pPr>
            <w:r w:rsidRPr="00C37E56">
              <w:rPr>
                <w:snapToGrid w:val="0"/>
              </w:rPr>
              <w:t>209-584-3</w:t>
            </w:r>
          </w:p>
        </w:tc>
        <w:tc>
          <w:tcPr>
            <w:tcW w:w="1709" w:type="dxa"/>
          </w:tcPr>
          <w:p w14:paraId="53059502" w14:textId="77777777" w:rsidR="009F3AC5" w:rsidRDefault="009F3AC5" w:rsidP="00D73CB2">
            <w:pPr>
              <w:pStyle w:val="TableParagraph"/>
              <w:spacing w:before="79" w:line="217" w:lineRule="exact"/>
              <w:ind w:left="139"/>
              <w:rPr>
                <w:sz w:val="20"/>
              </w:rPr>
            </w:pPr>
          </w:p>
        </w:tc>
        <w:tc>
          <w:tcPr>
            <w:tcW w:w="1700" w:type="dxa"/>
          </w:tcPr>
          <w:p w14:paraId="183246AB" w14:textId="77777777" w:rsidR="009F3AC5" w:rsidRPr="001517F7" w:rsidRDefault="009F3AC5" w:rsidP="00D73CB2">
            <w:pPr>
              <w:pStyle w:val="TableParagraph"/>
              <w:tabs>
                <w:tab w:val="left" w:pos="542"/>
              </w:tabs>
              <w:spacing w:before="197"/>
              <w:ind w:left="108"/>
              <w:rPr>
                <w:sz w:val="20"/>
              </w:rPr>
            </w:pPr>
          </w:p>
        </w:tc>
        <w:tc>
          <w:tcPr>
            <w:tcW w:w="2261" w:type="dxa"/>
          </w:tcPr>
          <w:p w14:paraId="391043F4" w14:textId="77777777" w:rsidR="009F3AC5" w:rsidRPr="009F3AC5" w:rsidRDefault="009F3AC5" w:rsidP="00D73CB2">
            <w:pPr>
              <w:pStyle w:val="TableParagraph"/>
              <w:rPr>
                <w:sz w:val="18"/>
              </w:rPr>
            </w:pPr>
            <w:r w:rsidRPr="009F3AC5">
              <w:rPr>
                <w:sz w:val="18"/>
              </w:rPr>
              <w:t>Konsantrasyonunun</w:t>
            </w:r>
          </w:p>
          <w:p w14:paraId="400BBAE3" w14:textId="77777777" w:rsidR="009F3AC5" w:rsidRPr="009F3AC5" w:rsidRDefault="009F3AC5" w:rsidP="00D73CB2">
            <w:pPr>
              <w:pStyle w:val="TableParagraph"/>
              <w:rPr>
                <w:sz w:val="18"/>
              </w:rPr>
            </w:pPr>
            <w:r w:rsidRPr="009F3AC5">
              <w:rPr>
                <w:sz w:val="18"/>
              </w:rPr>
              <w:t>—</w:t>
            </w:r>
            <w:r w:rsidRPr="009F3AC5">
              <w:rPr>
                <w:sz w:val="18"/>
              </w:rPr>
              <w:tab/>
              <w:t>durulanmayan ürünlerde % 0,001</w:t>
            </w:r>
          </w:p>
          <w:p w14:paraId="1D0D68BD" w14:textId="77777777" w:rsidR="009F3AC5" w:rsidRPr="009F3AC5" w:rsidRDefault="009F3AC5" w:rsidP="00D73CB2">
            <w:pPr>
              <w:pStyle w:val="TableParagraph"/>
              <w:rPr>
                <w:sz w:val="18"/>
              </w:rPr>
            </w:pPr>
            <w:r w:rsidRPr="009F3AC5">
              <w:rPr>
                <w:sz w:val="18"/>
              </w:rPr>
              <w:t>—</w:t>
            </w:r>
            <w:r w:rsidRPr="009F3AC5">
              <w:rPr>
                <w:sz w:val="18"/>
              </w:rPr>
              <w:tab/>
              <w:t>durulanan ürünlerde</w:t>
            </w:r>
          </w:p>
          <w:p w14:paraId="2677DF12" w14:textId="77777777" w:rsidR="009F3AC5" w:rsidRPr="009F3AC5" w:rsidRDefault="009F3AC5" w:rsidP="00D73CB2">
            <w:pPr>
              <w:pStyle w:val="TableParagraph"/>
              <w:rPr>
                <w:sz w:val="18"/>
              </w:rPr>
            </w:pPr>
            <w:r w:rsidRPr="009F3AC5">
              <w:rPr>
                <w:sz w:val="18"/>
              </w:rPr>
              <w:t>% 0,01 oranlarını aşması durumunda, bu maddenin varlığı, Kozmetik Ürünler Yönetmeliği Madde 22 (1)(g)’de bahsi geçen, “ÜRÜN BİLEŞENLERİ”</w:t>
            </w:r>
          </w:p>
          <w:p w14:paraId="5BCDD8E6" w14:textId="5FB58928" w:rsidR="009F3AC5" w:rsidRPr="009F3AC5" w:rsidRDefault="009F3AC5" w:rsidP="00D73CB2">
            <w:pPr>
              <w:pStyle w:val="TableParagraph"/>
              <w:rPr>
                <w:sz w:val="18"/>
              </w:rPr>
            </w:pPr>
            <w:r w:rsidRPr="009F3AC5">
              <w:rPr>
                <w:sz w:val="18"/>
              </w:rPr>
              <w:t>listesinde belirtilmiş olmalıdır.</w:t>
            </w:r>
          </w:p>
        </w:tc>
        <w:tc>
          <w:tcPr>
            <w:tcW w:w="2693" w:type="dxa"/>
          </w:tcPr>
          <w:p w14:paraId="0306D40A" w14:textId="77777777" w:rsidR="009F3AC5" w:rsidRDefault="009F3AC5" w:rsidP="00D73CB2">
            <w:pPr>
              <w:pStyle w:val="TableParagraph"/>
              <w:rPr>
                <w:sz w:val="18"/>
              </w:rPr>
            </w:pPr>
          </w:p>
        </w:tc>
      </w:tr>
      <w:tr w:rsidR="009F3AC5" w14:paraId="75A2C43D" w14:textId="77777777" w:rsidTr="00D73CB2">
        <w:trPr>
          <w:trHeight w:val="685"/>
        </w:trPr>
        <w:tc>
          <w:tcPr>
            <w:tcW w:w="1416" w:type="dxa"/>
          </w:tcPr>
          <w:p w14:paraId="2A7B0B47" w14:textId="6AB78BE5" w:rsidR="009F3AC5" w:rsidRDefault="009F3AC5" w:rsidP="00D73CB2">
            <w:pPr>
              <w:pStyle w:val="TableParagraph"/>
              <w:rPr>
                <w:sz w:val="18"/>
              </w:rPr>
            </w:pPr>
            <w:r>
              <w:rPr>
                <w:sz w:val="18"/>
              </w:rPr>
              <w:t>344</w:t>
            </w:r>
            <w:r w:rsidRPr="009F3AC5">
              <w:rPr>
                <w:sz w:val="18"/>
              </w:rPr>
              <w:t xml:space="preserve"> </w:t>
            </w:r>
            <w:r w:rsidRPr="009F3AC5">
              <w:rPr>
                <w:b/>
                <w:sz w:val="18"/>
              </w:rPr>
              <w:t>(Ek satır:RG-5/3/2024-32480)</w:t>
            </w:r>
          </w:p>
        </w:tc>
        <w:tc>
          <w:tcPr>
            <w:tcW w:w="1984" w:type="dxa"/>
          </w:tcPr>
          <w:p w14:paraId="4D6C7EE1" w14:textId="75DEA300" w:rsidR="009F3AC5" w:rsidRPr="00C37E56" w:rsidRDefault="009F3AC5" w:rsidP="00D73CB2">
            <w:pPr>
              <w:rPr>
                <w:snapToGrid w:val="0"/>
              </w:rPr>
            </w:pPr>
            <w:r w:rsidRPr="00C37E56">
              <w:rPr>
                <w:snapToGrid w:val="0"/>
              </w:rPr>
              <w:t>1-(1,2,3,4,5,6,7,8-o</w:t>
            </w:r>
            <w:r>
              <w:rPr>
                <w:snapToGrid w:val="0"/>
              </w:rPr>
              <w:t>k</w:t>
            </w:r>
            <w:r w:rsidRPr="00C37E56">
              <w:rPr>
                <w:snapToGrid w:val="0"/>
              </w:rPr>
              <w:t>tah</w:t>
            </w:r>
            <w:r>
              <w:rPr>
                <w:snapToGrid w:val="0"/>
              </w:rPr>
              <w:t>i</w:t>
            </w:r>
            <w:r w:rsidRPr="00C37E56">
              <w:rPr>
                <w:snapToGrid w:val="0"/>
              </w:rPr>
              <w:t>dro-2,3,8,8-tetramet</w:t>
            </w:r>
            <w:r>
              <w:rPr>
                <w:snapToGrid w:val="0"/>
              </w:rPr>
              <w:t>i</w:t>
            </w:r>
            <w:r w:rsidRPr="00C37E56">
              <w:rPr>
                <w:snapToGrid w:val="0"/>
              </w:rPr>
              <w:t>l-2-na</w:t>
            </w:r>
            <w:r>
              <w:rPr>
                <w:snapToGrid w:val="0"/>
              </w:rPr>
              <w:t>ftil</w:t>
            </w:r>
            <w:r w:rsidRPr="00C37E56">
              <w:rPr>
                <w:snapToGrid w:val="0"/>
              </w:rPr>
              <w:t>)etan-1-on; 1-(1,2,3,4,5,6,7,8-o</w:t>
            </w:r>
            <w:r>
              <w:rPr>
                <w:snapToGrid w:val="0"/>
              </w:rPr>
              <w:t>k</w:t>
            </w:r>
            <w:r w:rsidRPr="00C37E56">
              <w:rPr>
                <w:snapToGrid w:val="0"/>
              </w:rPr>
              <w:t>tah</w:t>
            </w:r>
            <w:r>
              <w:rPr>
                <w:snapToGrid w:val="0"/>
              </w:rPr>
              <w:t>i</w:t>
            </w:r>
            <w:r w:rsidRPr="00C37E56">
              <w:rPr>
                <w:snapToGrid w:val="0"/>
              </w:rPr>
              <w:t>dro-2,3,5,5-tetramet</w:t>
            </w:r>
            <w:r>
              <w:rPr>
                <w:snapToGrid w:val="0"/>
              </w:rPr>
              <w:t>i</w:t>
            </w:r>
            <w:r w:rsidRPr="00C37E56">
              <w:rPr>
                <w:snapToGrid w:val="0"/>
              </w:rPr>
              <w:t>l-2-na</w:t>
            </w:r>
            <w:r>
              <w:rPr>
                <w:snapToGrid w:val="0"/>
              </w:rPr>
              <w:t>ftil</w:t>
            </w:r>
            <w:r w:rsidRPr="00C37E56">
              <w:rPr>
                <w:snapToGrid w:val="0"/>
              </w:rPr>
              <w:t>l)etan-1-on; 1-(1,2,3,5,6,7,8,8a-o</w:t>
            </w:r>
            <w:r>
              <w:rPr>
                <w:snapToGrid w:val="0"/>
              </w:rPr>
              <w:t>kta</w:t>
            </w:r>
            <w:r w:rsidRPr="00C37E56">
              <w:rPr>
                <w:snapToGrid w:val="0"/>
              </w:rPr>
              <w:t>h</w:t>
            </w:r>
            <w:r>
              <w:rPr>
                <w:snapToGrid w:val="0"/>
              </w:rPr>
              <w:t>i</w:t>
            </w:r>
            <w:r w:rsidRPr="00C37E56">
              <w:rPr>
                <w:snapToGrid w:val="0"/>
              </w:rPr>
              <w:t>dro-2,3,8,8-tetramet</w:t>
            </w:r>
            <w:r>
              <w:rPr>
                <w:snapToGrid w:val="0"/>
              </w:rPr>
              <w:t>il</w:t>
            </w:r>
            <w:r w:rsidRPr="00C37E56">
              <w:rPr>
                <w:snapToGrid w:val="0"/>
              </w:rPr>
              <w:t>-2-na</w:t>
            </w:r>
            <w:r>
              <w:rPr>
                <w:snapToGrid w:val="0"/>
              </w:rPr>
              <w:t>ftil</w:t>
            </w:r>
            <w:r w:rsidRPr="00C37E56">
              <w:rPr>
                <w:snapToGrid w:val="0"/>
              </w:rPr>
              <w:t>)etan-1-on; 1-(1,2,3,4,6,7,8,8a-</w:t>
            </w:r>
            <w:r>
              <w:rPr>
                <w:snapToGrid w:val="0"/>
              </w:rPr>
              <w:t>okta</w:t>
            </w:r>
            <w:r w:rsidRPr="00C37E56">
              <w:rPr>
                <w:snapToGrid w:val="0"/>
              </w:rPr>
              <w:t>h</w:t>
            </w:r>
            <w:r>
              <w:rPr>
                <w:snapToGrid w:val="0"/>
              </w:rPr>
              <w:t>i</w:t>
            </w:r>
            <w:r w:rsidRPr="00C37E56">
              <w:rPr>
                <w:snapToGrid w:val="0"/>
              </w:rPr>
              <w:t>dro-2,3,8,8-tetramet</w:t>
            </w:r>
            <w:r>
              <w:rPr>
                <w:snapToGrid w:val="0"/>
              </w:rPr>
              <w:t>i</w:t>
            </w:r>
            <w:r w:rsidRPr="00C37E56">
              <w:rPr>
                <w:snapToGrid w:val="0"/>
              </w:rPr>
              <w:t>l-2-na</w:t>
            </w:r>
            <w:r>
              <w:rPr>
                <w:snapToGrid w:val="0"/>
              </w:rPr>
              <w:t>ftil)et</w:t>
            </w:r>
            <w:r w:rsidRPr="00C37E56">
              <w:rPr>
                <w:snapToGrid w:val="0"/>
              </w:rPr>
              <w:t>an-1-on</w:t>
            </w:r>
            <w:hyperlink r:id="rId26" w:anchor="ntr*4-L_2023188EN.01000401-E0004" w:history="1">
              <w:r w:rsidRPr="00906022">
                <w:rPr>
                  <w:rStyle w:val="Kpr"/>
                  <w:snapToGrid w:val="0"/>
                </w:rPr>
                <w:t> (40)</w:t>
              </w:r>
            </w:hyperlink>
          </w:p>
        </w:tc>
        <w:tc>
          <w:tcPr>
            <w:tcW w:w="1704" w:type="dxa"/>
          </w:tcPr>
          <w:p w14:paraId="564C60A5" w14:textId="7920364D" w:rsidR="009F3AC5" w:rsidRPr="00C37E56" w:rsidRDefault="009F3AC5" w:rsidP="00D73CB2">
            <w:pPr>
              <w:pStyle w:val="TableParagraph"/>
              <w:rPr>
                <w:snapToGrid w:val="0"/>
              </w:rPr>
            </w:pPr>
            <w:r w:rsidRPr="00C37E56">
              <w:rPr>
                <w:snapToGrid w:val="0"/>
              </w:rPr>
              <w:t>Tetramethyl acetyloctahydronaphthalenes</w:t>
            </w:r>
          </w:p>
        </w:tc>
        <w:tc>
          <w:tcPr>
            <w:tcW w:w="993" w:type="dxa"/>
          </w:tcPr>
          <w:p w14:paraId="63D01930" w14:textId="77777777" w:rsidR="009F3AC5" w:rsidRPr="00C37E56" w:rsidRDefault="009F3AC5" w:rsidP="00D73CB2">
            <w:pPr>
              <w:rPr>
                <w:snapToGrid w:val="0"/>
              </w:rPr>
            </w:pPr>
            <w:r w:rsidRPr="00C37E56">
              <w:rPr>
                <w:snapToGrid w:val="0"/>
              </w:rPr>
              <w:t>54464-57-2/</w:t>
            </w:r>
          </w:p>
          <w:p w14:paraId="416331F6" w14:textId="77777777" w:rsidR="009F3AC5" w:rsidRPr="00C37E56" w:rsidRDefault="009F3AC5" w:rsidP="00D73CB2">
            <w:pPr>
              <w:rPr>
                <w:snapToGrid w:val="0"/>
              </w:rPr>
            </w:pPr>
            <w:r w:rsidRPr="00C37E56">
              <w:rPr>
                <w:snapToGrid w:val="0"/>
              </w:rPr>
              <w:t>54464-59-4/</w:t>
            </w:r>
          </w:p>
          <w:p w14:paraId="158076F2" w14:textId="77777777" w:rsidR="009F3AC5" w:rsidRPr="00C37E56" w:rsidRDefault="009F3AC5" w:rsidP="00D73CB2">
            <w:pPr>
              <w:rPr>
                <w:snapToGrid w:val="0"/>
              </w:rPr>
            </w:pPr>
            <w:r w:rsidRPr="00C37E56">
              <w:rPr>
                <w:snapToGrid w:val="0"/>
              </w:rPr>
              <w:t>68155-66-8/</w:t>
            </w:r>
          </w:p>
          <w:p w14:paraId="4B246ACA" w14:textId="7C5FEDD0" w:rsidR="009F3AC5" w:rsidRPr="00C37E56" w:rsidRDefault="009F3AC5" w:rsidP="00D73CB2">
            <w:pPr>
              <w:rPr>
                <w:snapToGrid w:val="0"/>
              </w:rPr>
            </w:pPr>
            <w:r w:rsidRPr="00C37E56">
              <w:rPr>
                <w:snapToGrid w:val="0"/>
              </w:rPr>
              <w:t>68155-67-9/</w:t>
            </w:r>
          </w:p>
        </w:tc>
        <w:tc>
          <w:tcPr>
            <w:tcW w:w="991" w:type="dxa"/>
          </w:tcPr>
          <w:p w14:paraId="4F21A0D9" w14:textId="073344D8" w:rsidR="009F3AC5" w:rsidRPr="00C37E56" w:rsidRDefault="009F3AC5" w:rsidP="00D73CB2">
            <w:pPr>
              <w:rPr>
                <w:snapToGrid w:val="0"/>
              </w:rPr>
            </w:pPr>
            <w:r w:rsidRPr="00C37E56">
              <w:rPr>
                <w:snapToGrid w:val="0"/>
              </w:rPr>
              <w:t>259-174-3/ 259-175-9/ 268-978-3/ 268-979-9/</w:t>
            </w:r>
          </w:p>
        </w:tc>
        <w:tc>
          <w:tcPr>
            <w:tcW w:w="1709" w:type="dxa"/>
          </w:tcPr>
          <w:p w14:paraId="58247A06" w14:textId="77777777" w:rsidR="009F3AC5" w:rsidRDefault="009F3AC5" w:rsidP="00D73CB2">
            <w:pPr>
              <w:pStyle w:val="TableParagraph"/>
              <w:spacing w:before="79" w:line="217" w:lineRule="exact"/>
              <w:ind w:left="139"/>
              <w:rPr>
                <w:sz w:val="20"/>
              </w:rPr>
            </w:pPr>
          </w:p>
        </w:tc>
        <w:tc>
          <w:tcPr>
            <w:tcW w:w="1700" w:type="dxa"/>
          </w:tcPr>
          <w:p w14:paraId="0A6A262E" w14:textId="77777777" w:rsidR="009F3AC5" w:rsidRPr="001517F7" w:rsidRDefault="009F3AC5" w:rsidP="00D73CB2">
            <w:pPr>
              <w:pStyle w:val="TableParagraph"/>
              <w:tabs>
                <w:tab w:val="left" w:pos="542"/>
              </w:tabs>
              <w:spacing w:before="197"/>
              <w:ind w:left="108"/>
              <w:rPr>
                <w:sz w:val="20"/>
              </w:rPr>
            </w:pPr>
          </w:p>
        </w:tc>
        <w:tc>
          <w:tcPr>
            <w:tcW w:w="2261" w:type="dxa"/>
          </w:tcPr>
          <w:p w14:paraId="436B50D6" w14:textId="77777777" w:rsidR="009F3AC5" w:rsidRPr="009F3AC5" w:rsidRDefault="009F3AC5" w:rsidP="00D73CB2">
            <w:pPr>
              <w:pStyle w:val="TableParagraph"/>
              <w:rPr>
                <w:sz w:val="18"/>
              </w:rPr>
            </w:pPr>
            <w:r w:rsidRPr="009F3AC5">
              <w:rPr>
                <w:sz w:val="18"/>
              </w:rPr>
              <w:t>Konsantrasyonunun</w:t>
            </w:r>
          </w:p>
          <w:p w14:paraId="0708FE6F" w14:textId="77777777" w:rsidR="009F3AC5" w:rsidRPr="009F3AC5" w:rsidRDefault="009F3AC5" w:rsidP="00D73CB2">
            <w:pPr>
              <w:pStyle w:val="TableParagraph"/>
              <w:rPr>
                <w:sz w:val="18"/>
              </w:rPr>
            </w:pPr>
            <w:r w:rsidRPr="009F3AC5">
              <w:rPr>
                <w:sz w:val="18"/>
              </w:rPr>
              <w:t>—</w:t>
            </w:r>
            <w:r w:rsidRPr="009F3AC5">
              <w:rPr>
                <w:sz w:val="18"/>
              </w:rPr>
              <w:tab/>
              <w:t>durulanmayan ürünlerde % 0,001</w:t>
            </w:r>
          </w:p>
          <w:p w14:paraId="7F158FE2" w14:textId="77777777" w:rsidR="009F3AC5" w:rsidRPr="009F3AC5" w:rsidRDefault="009F3AC5" w:rsidP="00D73CB2">
            <w:pPr>
              <w:pStyle w:val="TableParagraph"/>
              <w:rPr>
                <w:sz w:val="18"/>
              </w:rPr>
            </w:pPr>
            <w:r w:rsidRPr="009F3AC5">
              <w:rPr>
                <w:sz w:val="18"/>
              </w:rPr>
              <w:t>—</w:t>
            </w:r>
            <w:r w:rsidRPr="009F3AC5">
              <w:rPr>
                <w:sz w:val="18"/>
              </w:rPr>
              <w:tab/>
              <w:t>durulanan ürünlerde</w:t>
            </w:r>
          </w:p>
          <w:p w14:paraId="793DCDB4" w14:textId="77777777" w:rsidR="009F3AC5" w:rsidRPr="009F3AC5" w:rsidRDefault="009F3AC5" w:rsidP="00D73CB2">
            <w:pPr>
              <w:pStyle w:val="TableParagraph"/>
              <w:rPr>
                <w:sz w:val="18"/>
              </w:rPr>
            </w:pPr>
            <w:r w:rsidRPr="009F3AC5">
              <w:rPr>
                <w:sz w:val="18"/>
              </w:rPr>
              <w:t>% 0,01 oranlarını aşması durumunda, bu maddenin varlığı, Kozmetik Ürünler Yönetmeliği Madde 22 (1)(g)’de bahsi geçen, “ÜRÜN BİLEŞENLERİ”</w:t>
            </w:r>
          </w:p>
          <w:p w14:paraId="254758B4" w14:textId="5309754A" w:rsidR="009F3AC5" w:rsidRPr="009F3AC5" w:rsidRDefault="009F3AC5" w:rsidP="00D73CB2">
            <w:pPr>
              <w:pStyle w:val="TableParagraph"/>
              <w:rPr>
                <w:sz w:val="18"/>
              </w:rPr>
            </w:pPr>
            <w:r w:rsidRPr="009F3AC5">
              <w:rPr>
                <w:sz w:val="18"/>
              </w:rPr>
              <w:t>listesinde belirtilmiş olmalıdır.</w:t>
            </w:r>
          </w:p>
        </w:tc>
        <w:tc>
          <w:tcPr>
            <w:tcW w:w="2693" w:type="dxa"/>
          </w:tcPr>
          <w:p w14:paraId="3D22A863" w14:textId="77777777" w:rsidR="009F3AC5" w:rsidRDefault="009F3AC5" w:rsidP="00D73CB2">
            <w:pPr>
              <w:pStyle w:val="TableParagraph"/>
              <w:rPr>
                <w:sz w:val="18"/>
              </w:rPr>
            </w:pPr>
          </w:p>
        </w:tc>
      </w:tr>
      <w:tr w:rsidR="009F3AC5" w14:paraId="375BF052" w14:textId="77777777" w:rsidTr="00D73CB2">
        <w:trPr>
          <w:trHeight w:val="685"/>
        </w:trPr>
        <w:tc>
          <w:tcPr>
            <w:tcW w:w="1416" w:type="dxa"/>
          </w:tcPr>
          <w:p w14:paraId="48F0E64C" w14:textId="236A6B73" w:rsidR="009F3AC5" w:rsidRDefault="009F3AC5" w:rsidP="00D73CB2">
            <w:pPr>
              <w:pStyle w:val="TableParagraph"/>
              <w:rPr>
                <w:sz w:val="18"/>
              </w:rPr>
            </w:pPr>
            <w:r>
              <w:rPr>
                <w:sz w:val="18"/>
              </w:rPr>
              <w:t>345</w:t>
            </w:r>
            <w:r w:rsidRPr="009F3AC5">
              <w:rPr>
                <w:sz w:val="18"/>
              </w:rPr>
              <w:t xml:space="preserve"> </w:t>
            </w:r>
            <w:r w:rsidRPr="009F3AC5">
              <w:rPr>
                <w:b/>
                <w:sz w:val="18"/>
              </w:rPr>
              <w:t>(Ek satır:RG-5/3/2024-32480)</w:t>
            </w:r>
          </w:p>
        </w:tc>
        <w:tc>
          <w:tcPr>
            <w:tcW w:w="1984" w:type="dxa"/>
          </w:tcPr>
          <w:p w14:paraId="5CBFCEF8" w14:textId="2AE30551" w:rsidR="009F3AC5" w:rsidRPr="00C37E56" w:rsidRDefault="009F3AC5" w:rsidP="00D73CB2">
            <w:pPr>
              <w:rPr>
                <w:snapToGrid w:val="0"/>
              </w:rPr>
            </w:pPr>
            <w:r w:rsidRPr="00C37E56">
              <w:rPr>
                <w:snapToGrid w:val="0"/>
              </w:rPr>
              <w:t>3-(2,2-Dimet</w:t>
            </w:r>
            <w:r>
              <w:rPr>
                <w:snapToGrid w:val="0"/>
              </w:rPr>
              <w:t>i</w:t>
            </w:r>
            <w:r w:rsidRPr="00C37E56">
              <w:rPr>
                <w:snapToGrid w:val="0"/>
              </w:rPr>
              <w:t>l-3-h</w:t>
            </w:r>
            <w:r>
              <w:rPr>
                <w:snapToGrid w:val="0"/>
              </w:rPr>
              <w:t>i</w:t>
            </w:r>
            <w:r w:rsidRPr="00C37E56">
              <w:rPr>
                <w:snapToGrid w:val="0"/>
              </w:rPr>
              <w:t>dro</w:t>
            </w:r>
            <w:r>
              <w:rPr>
                <w:snapToGrid w:val="0"/>
              </w:rPr>
              <w:t>ksi</w:t>
            </w:r>
            <w:r w:rsidRPr="00C37E56">
              <w:rPr>
                <w:snapToGrid w:val="0"/>
              </w:rPr>
              <w:t>prop</w:t>
            </w:r>
            <w:r>
              <w:rPr>
                <w:snapToGrid w:val="0"/>
              </w:rPr>
              <w:t>i</w:t>
            </w:r>
            <w:r w:rsidRPr="00C37E56">
              <w:rPr>
                <w:snapToGrid w:val="0"/>
              </w:rPr>
              <w:t>l)toluen</w:t>
            </w:r>
            <w:hyperlink r:id="rId27" w:anchor="ntr*4-L_2023188EN.01000401-E0004" w:history="1">
              <w:r w:rsidRPr="00906022">
                <w:rPr>
                  <w:rStyle w:val="Kpr"/>
                  <w:snapToGrid w:val="0"/>
                </w:rPr>
                <w:t> (40)</w:t>
              </w:r>
            </w:hyperlink>
          </w:p>
        </w:tc>
        <w:tc>
          <w:tcPr>
            <w:tcW w:w="1704" w:type="dxa"/>
          </w:tcPr>
          <w:p w14:paraId="4573E65F" w14:textId="624FB157" w:rsidR="009F3AC5" w:rsidRPr="00C37E56" w:rsidRDefault="009F3AC5" w:rsidP="00D73CB2">
            <w:pPr>
              <w:pStyle w:val="TableParagraph"/>
              <w:rPr>
                <w:snapToGrid w:val="0"/>
              </w:rPr>
            </w:pPr>
            <w:r w:rsidRPr="00C37E56">
              <w:rPr>
                <w:snapToGrid w:val="0"/>
              </w:rPr>
              <w:t>Trimethylbenzenepropanol</w:t>
            </w:r>
          </w:p>
        </w:tc>
        <w:tc>
          <w:tcPr>
            <w:tcW w:w="993" w:type="dxa"/>
          </w:tcPr>
          <w:p w14:paraId="0A59A208" w14:textId="26534A4C" w:rsidR="009F3AC5" w:rsidRPr="00C37E56" w:rsidRDefault="009F3AC5" w:rsidP="00D73CB2">
            <w:pPr>
              <w:rPr>
                <w:snapToGrid w:val="0"/>
              </w:rPr>
            </w:pPr>
            <w:r w:rsidRPr="00C37E56">
              <w:rPr>
                <w:snapToGrid w:val="0"/>
              </w:rPr>
              <w:t>103694-68-4</w:t>
            </w:r>
          </w:p>
        </w:tc>
        <w:tc>
          <w:tcPr>
            <w:tcW w:w="991" w:type="dxa"/>
          </w:tcPr>
          <w:p w14:paraId="2BA9C661" w14:textId="64560A77" w:rsidR="009F3AC5" w:rsidRPr="00C37E56" w:rsidRDefault="009F3AC5" w:rsidP="00D73CB2">
            <w:pPr>
              <w:rPr>
                <w:snapToGrid w:val="0"/>
              </w:rPr>
            </w:pPr>
            <w:r w:rsidRPr="00C37E56">
              <w:rPr>
                <w:snapToGrid w:val="0"/>
              </w:rPr>
              <w:t>403-140-4</w:t>
            </w:r>
          </w:p>
        </w:tc>
        <w:tc>
          <w:tcPr>
            <w:tcW w:w="1709" w:type="dxa"/>
          </w:tcPr>
          <w:p w14:paraId="2B2C36EE" w14:textId="77777777" w:rsidR="009F3AC5" w:rsidRDefault="009F3AC5" w:rsidP="00D73CB2">
            <w:pPr>
              <w:pStyle w:val="TableParagraph"/>
              <w:spacing w:before="79" w:line="217" w:lineRule="exact"/>
              <w:ind w:left="139"/>
              <w:rPr>
                <w:sz w:val="20"/>
              </w:rPr>
            </w:pPr>
          </w:p>
        </w:tc>
        <w:tc>
          <w:tcPr>
            <w:tcW w:w="1700" w:type="dxa"/>
          </w:tcPr>
          <w:p w14:paraId="5A440B12" w14:textId="77777777" w:rsidR="009F3AC5" w:rsidRPr="001517F7" w:rsidRDefault="009F3AC5" w:rsidP="00D73CB2">
            <w:pPr>
              <w:pStyle w:val="TableParagraph"/>
              <w:tabs>
                <w:tab w:val="left" w:pos="542"/>
              </w:tabs>
              <w:spacing w:before="197"/>
              <w:ind w:left="108"/>
              <w:rPr>
                <w:sz w:val="20"/>
              </w:rPr>
            </w:pPr>
          </w:p>
        </w:tc>
        <w:tc>
          <w:tcPr>
            <w:tcW w:w="2261" w:type="dxa"/>
          </w:tcPr>
          <w:p w14:paraId="34101C5F" w14:textId="77777777" w:rsidR="009F3AC5" w:rsidRPr="00C37E56" w:rsidRDefault="009F3AC5" w:rsidP="00D73CB2">
            <w:pPr>
              <w:rPr>
                <w:snapToGrid w:val="0"/>
              </w:rPr>
            </w:pPr>
            <w:r w:rsidRPr="00C37E56">
              <w:rPr>
                <w:snapToGrid w:val="0"/>
              </w:rPr>
              <w:t>Konsantrasyonunun</w:t>
            </w:r>
          </w:p>
          <w:p w14:paraId="691D3C5B"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durulanmayan ürünlerde % 0,001</w:t>
            </w:r>
          </w:p>
          <w:p w14:paraId="21A152B7"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durulanan ürünlerde</w:t>
            </w:r>
          </w:p>
          <w:p w14:paraId="44EF0049" w14:textId="77777777" w:rsidR="009F3AC5" w:rsidRPr="00C37E56" w:rsidRDefault="009F3AC5"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7F699DBB" w14:textId="1FEAC724" w:rsidR="009F3AC5" w:rsidRPr="009F3AC5" w:rsidRDefault="009F3AC5" w:rsidP="00D73CB2">
            <w:pPr>
              <w:pStyle w:val="TableParagraph"/>
              <w:rPr>
                <w:sz w:val="18"/>
              </w:rPr>
            </w:pPr>
            <w:r w:rsidRPr="00C37E56">
              <w:rPr>
                <w:snapToGrid w:val="0"/>
              </w:rPr>
              <w:t>listesinde belirtilmiş olmalıdır.</w:t>
            </w:r>
          </w:p>
        </w:tc>
        <w:tc>
          <w:tcPr>
            <w:tcW w:w="2693" w:type="dxa"/>
          </w:tcPr>
          <w:p w14:paraId="11D51A3A" w14:textId="77777777" w:rsidR="009F3AC5" w:rsidRDefault="009F3AC5" w:rsidP="00D73CB2">
            <w:pPr>
              <w:pStyle w:val="TableParagraph"/>
              <w:rPr>
                <w:sz w:val="18"/>
              </w:rPr>
            </w:pPr>
          </w:p>
        </w:tc>
      </w:tr>
      <w:tr w:rsidR="009F3AC5" w14:paraId="6555B505" w14:textId="77777777" w:rsidTr="00D73CB2">
        <w:trPr>
          <w:trHeight w:val="685"/>
        </w:trPr>
        <w:tc>
          <w:tcPr>
            <w:tcW w:w="1416" w:type="dxa"/>
          </w:tcPr>
          <w:p w14:paraId="3D40B34A" w14:textId="65B7A3C9" w:rsidR="009F3AC5" w:rsidRDefault="009F3AC5" w:rsidP="00D73CB2">
            <w:pPr>
              <w:pStyle w:val="TableParagraph"/>
              <w:rPr>
                <w:sz w:val="18"/>
              </w:rPr>
            </w:pPr>
            <w:r>
              <w:rPr>
                <w:sz w:val="18"/>
              </w:rPr>
              <w:t>346</w:t>
            </w:r>
            <w:r w:rsidRPr="009F3AC5">
              <w:rPr>
                <w:sz w:val="18"/>
              </w:rPr>
              <w:t xml:space="preserve"> </w:t>
            </w:r>
            <w:r w:rsidRPr="009F3AC5">
              <w:rPr>
                <w:b/>
                <w:sz w:val="18"/>
              </w:rPr>
              <w:t>(Ek satır:RG-5/3/2024-32480)</w:t>
            </w:r>
          </w:p>
        </w:tc>
        <w:tc>
          <w:tcPr>
            <w:tcW w:w="1984" w:type="dxa"/>
          </w:tcPr>
          <w:p w14:paraId="762AF2EC" w14:textId="3A219D61" w:rsidR="009F3AC5" w:rsidRPr="00C37E56" w:rsidRDefault="009F3AC5" w:rsidP="00D73CB2">
            <w:pPr>
              <w:rPr>
                <w:snapToGrid w:val="0"/>
              </w:rPr>
            </w:pPr>
            <w:r w:rsidRPr="00C37E56">
              <w:rPr>
                <w:snapToGrid w:val="0"/>
              </w:rPr>
              <w:t>4-H</w:t>
            </w:r>
            <w:r>
              <w:rPr>
                <w:snapToGrid w:val="0"/>
              </w:rPr>
              <w:t>i</w:t>
            </w:r>
            <w:r w:rsidRPr="00C37E56">
              <w:rPr>
                <w:snapToGrid w:val="0"/>
              </w:rPr>
              <w:t>dro</w:t>
            </w:r>
            <w:r>
              <w:rPr>
                <w:snapToGrid w:val="0"/>
              </w:rPr>
              <w:t>ksi</w:t>
            </w:r>
            <w:r w:rsidRPr="00C37E56">
              <w:rPr>
                <w:snapToGrid w:val="0"/>
              </w:rPr>
              <w:t>-3-meto</w:t>
            </w:r>
            <w:r>
              <w:rPr>
                <w:snapToGrid w:val="0"/>
              </w:rPr>
              <w:t>ksi</w:t>
            </w:r>
            <w:r w:rsidRPr="00C37E56">
              <w:rPr>
                <w:snapToGrid w:val="0"/>
              </w:rPr>
              <w:t>benzaldeh</w:t>
            </w:r>
            <w:r>
              <w:rPr>
                <w:snapToGrid w:val="0"/>
              </w:rPr>
              <w:t>it</w:t>
            </w:r>
            <w:hyperlink r:id="rId28" w:anchor="ntr*4-L_2023188EN.01000401-E0004" w:history="1">
              <w:r w:rsidRPr="00906022">
                <w:rPr>
                  <w:rStyle w:val="Kpr"/>
                  <w:snapToGrid w:val="0"/>
                </w:rPr>
                <w:t> (40)</w:t>
              </w:r>
            </w:hyperlink>
          </w:p>
        </w:tc>
        <w:tc>
          <w:tcPr>
            <w:tcW w:w="1704" w:type="dxa"/>
          </w:tcPr>
          <w:p w14:paraId="68B64E27" w14:textId="369F53E0" w:rsidR="009F3AC5" w:rsidRPr="00C37E56" w:rsidRDefault="009F3AC5" w:rsidP="00D73CB2">
            <w:pPr>
              <w:pStyle w:val="TableParagraph"/>
              <w:rPr>
                <w:snapToGrid w:val="0"/>
              </w:rPr>
            </w:pPr>
            <w:r w:rsidRPr="00C37E56">
              <w:rPr>
                <w:snapToGrid w:val="0"/>
              </w:rPr>
              <w:t>Vanillin</w:t>
            </w:r>
          </w:p>
        </w:tc>
        <w:tc>
          <w:tcPr>
            <w:tcW w:w="993" w:type="dxa"/>
          </w:tcPr>
          <w:p w14:paraId="34E12947" w14:textId="196196B6" w:rsidR="009F3AC5" w:rsidRPr="00C37E56" w:rsidRDefault="009F3AC5" w:rsidP="00D73CB2">
            <w:pPr>
              <w:rPr>
                <w:snapToGrid w:val="0"/>
              </w:rPr>
            </w:pPr>
            <w:r w:rsidRPr="00C37E56">
              <w:rPr>
                <w:snapToGrid w:val="0"/>
              </w:rPr>
              <w:t>121-33-5</w:t>
            </w:r>
          </w:p>
        </w:tc>
        <w:tc>
          <w:tcPr>
            <w:tcW w:w="991" w:type="dxa"/>
          </w:tcPr>
          <w:p w14:paraId="3CF94CFA" w14:textId="4FDF91E4" w:rsidR="009F3AC5" w:rsidRPr="00C37E56" w:rsidRDefault="009F3AC5" w:rsidP="00D73CB2">
            <w:pPr>
              <w:rPr>
                <w:snapToGrid w:val="0"/>
              </w:rPr>
            </w:pPr>
            <w:r w:rsidRPr="00C37E56">
              <w:rPr>
                <w:snapToGrid w:val="0"/>
              </w:rPr>
              <w:t>204-465-2</w:t>
            </w:r>
          </w:p>
        </w:tc>
        <w:tc>
          <w:tcPr>
            <w:tcW w:w="1709" w:type="dxa"/>
          </w:tcPr>
          <w:p w14:paraId="430AF7E6" w14:textId="77777777" w:rsidR="009F3AC5" w:rsidRDefault="009F3AC5" w:rsidP="00D73CB2">
            <w:pPr>
              <w:pStyle w:val="TableParagraph"/>
              <w:spacing w:before="79" w:line="217" w:lineRule="exact"/>
              <w:ind w:left="139"/>
              <w:rPr>
                <w:sz w:val="20"/>
              </w:rPr>
            </w:pPr>
          </w:p>
        </w:tc>
        <w:tc>
          <w:tcPr>
            <w:tcW w:w="1700" w:type="dxa"/>
          </w:tcPr>
          <w:p w14:paraId="16D50DAC" w14:textId="77777777" w:rsidR="009F3AC5" w:rsidRPr="001517F7" w:rsidRDefault="009F3AC5" w:rsidP="00D73CB2">
            <w:pPr>
              <w:pStyle w:val="TableParagraph"/>
              <w:tabs>
                <w:tab w:val="left" w:pos="542"/>
              </w:tabs>
              <w:spacing w:before="197"/>
              <w:ind w:left="108"/>
              <w:rPr>
                <w:sz w:val="20"/>
              </w:rPr>
            </w:pPr>
          </w:p>
        </w:tc>
        <w:tc>
          <w:tcPr>
            <w:tcW w:w="2261" w:type="dxa"/>
          </w:tcPr>
          <w:p w14:paraId="6EF74D16" w14:textId="77777777" w:rsidR="009F3AC5" w:rsidRPr="00C37E56" w:rsidRDefault="009F3AC5" w:rsidP="00D73CB2">
            <w:pPr>
              <w:rPr>
                <w:snapToGrid w:val="0"/>
              </w:rPr>
            </w:pPr>
            <w:r w:rsidRPr="00C37E56">
              <w:rPr>
                <w:snapToGrid w:val="0"/>
              </w:rPr>
              <w:t>Konsantrasyonunun</w:t>
            </w:r>
          </w:p>
          <w:p w14:paraId="2055256D"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durulanmayan ürünlerde % 0,001</w:t>
            </w:r>
          </w:p>
          <w:p w14:paraId="7D8997BE"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durulanan ürünlerde</w:t>
            </w:r>
          </w:p>
          <w:p w14:paraId="228F495D" w14:textId="77777777" w:rsidR="009F3AC5" w:rsidRPr="00C37E56" w:rsidRDefault="009F3AC5" w:rsidP="00D73CB2">
            <w:pPr>
              <w:rPr>
                <w:snapToGrid w:val="0"/>
              </w:rPr>
            </w:pPr>
            <w:r w:rsidRPr="00C37E56">
              <w:rPr>
                <w:snapToGrid w:val="0"/>
              </w:rPr>
              <w:t>% 0,01 oranlarını aşması durumunda, bu maddenin varlığı, Kozmetik Ürünler Yönetmeliği Madde 22 (1)(g)’de</w:t>
            </w:r>
          </w:p>
          <w:p w14:paraId="6DFE39A4" w14:textId="77777777" w:rsidR="009F3AC5" w:rsidRPr="00C37E56" w:rsidRDefault="009F3AC5" w:rsidP="00D73CB2">
            <w:pPr>
              <w:rPr>
                <w:snapToGrid w:val="0"/>
              </w:rPr>
            </w:pPr>
            <w:r w:rsidRPr="00C37E56">
              <w:rPr>
                <w:snapToGrid w:val="0"/>
              </w:rPr>
              <w:t>bahsi geçen, “ÜRÜN BİLEŞENLERİ”</w:t>
            </w:r>
          </w:p>
          <w:p w14:paraId="067A2E2B" w14:textId="4CF64602" w:rsidR="009F3AC5" w:rsidRPr="009F3AC5" w:rsidRDefault="009F3AC5" w:rsidP="00D73CB2">
            <w:pPr>
              <w:pStyle w:val="TableParagraph"/>
              <w:rPr>
                <w:sz w:val="18"/>
              </w:rPr>
            </w:pPr>
            <w:r w:rsidRPr="00C37E56">
              <w:rPr>
                <w:snapToGrid w:val="0"/>
              </w:rPr>
              <w:t>listesinde belirtilmiş olmalıdır.</w:t>
            </w:r>
          </w:p>
        </w:tc>
        <w:tc>
          <w:tcPr>
            <w:tcW w:w="2693" w:type="dxa"/>
          </w:tcPr>
          <w:p w14:paraId="1849E152" w14:textId="77777777" w:rsidR="009F3AC5" w:rsidRDefault="009F3AC5" w:rsidP="00D73CB2">
            <w:pPr>
              <w:pStyle w:val="TableParagraph"/>
              <w:rPr>
                <w:sz w:val="18"/>
              </w:rPr>
            </w:pPr>
          </w:p>
        </w:tc>
      </w:tr>
      <w:tr w:rsidR="009F3AC5" w14:paraId="70ED13F4" w14:textId="77777777" w:rsidTr="00D73CB2">
        <w:trPr>
          <w:trHeight w:val="685"/>
        </w:trPr>
        <w:tc>
          <w:tcPr>
            <w:tcW w:w="1416" w:type="dxa"/>
          </w:tcPr>
          <w:p w14:paraId="125D4DB5" w14:textId="41B763E0" w:rsidR="009F3AC5" w:rsidRDefault="009F3AC5" w:rsidP="00D73CB2">
            <w:pPr>
              <w:pStyle w:val="TableParagraph"/>
              <w:rPr>
                <w:sz w:val="18"/>
              </w:rPr>
            </w:pPr>
            <w:r>
              <w:rPr>
                <w:sz w:val="18"/>
              </w:rPr>
              <w:t>347</w:t>
            </w:r>
            <w:r w:rsidRPr="009F3AC5">
              <w:rPr>
                <w:sz w:val="18"/>
              </w:rPr>
              <w:t xml:space="preserve"> </w:t>
            </w:r>
            <w:r w:rsidRPr="009F3AC5">
              <w:rPr>
                <w:b/>
                <w:sz w:val="18"/>
              </w:rPr>
              <w:t>(Ek satır:RG-5/3/2024-32480)</w:t>
            </w:r>
          </w:p>
        </w:tc>
        <w:tc>
          <w:tcPr>
            <w:tcW w:w="1984" w:type="dxa"/>
          </w:tcPr>
          <w:p w14:paraId="207AE02A" w14:textId="51530C0C" w:rsidR="009F3AC5" w:rsidRPr="00C37E56" w:rsidRDefault="009F3AC5" w:rsidP="00D73CB2">
            <w:pPr>
              <w:rPr>
                <w:snapToGrid w:val="0"/>
              </w:rPr>
            </w:pPr>
            <w:r w:rsidRPr="00C37E56">
              <w:rPr>
                <w:snapToGrid w:val="0"/>
              </w:rPr>
              <w:t xml:space="preserve">Cananga odorata </w:t>
            </w:r>
            <w:r>
              <w:rPr>
                <w:snapToGrid w:val="0"/>
              </w:rPr>
              <w:t xml:space="preserve">çiçek yağı ve </w:t>
            </w:r>
            <w:r w:rsidRPr="00C37E56">
              <w:rPr>
                <w:snapToGrid w:val="0"/>
              </w:rPr>
              <w:t>e</w:t>
            </w:r>
            <w:r>
              <w:rPr>
                <w:snapToGrid w:val="0"/>
              </w:rPr>
              <w:t>ks</w:t>
            </w:r>
            <w:r w:rsidRPr="00C37E56">
              <w:rPr>
                <w:snapToGrid w:val="0"/>
              </w:rPr>
              <w:t>tra</w:t>
            </w:r>
            <w:r>
              <w:rPr>
                <w:snapToGrid w:val="0"/>
              </w:rPr>
              <w:t>kt</w:t>
            </w:r>
            <w:r w:rsidRPr="00C37E56">
              <w:rPr>
                <w:snapToGrid w:val="0"/>
              </w:rPr>
              <w:t xml:space="preserve">; Ylang Ylang </w:t>
            </w:r>
            <w:r>
              <w:rPr>
                <w:snapToGrid w:val="0"/>
              </w:rPr>
              <w:t>çiçek yağı</w:t>
            </w:r>
            <w:r w:rsidRPr="00C37E56">
              <w:rPr>
                <w:snapToGrid w:val="0"/>
              </w:rPr>
              <w:t xml:space="preserve"> and e</w:t>
            </w:r>
            <w:r>
              <w:rPr>
                <w:snapToGrid w:val="0"/>
              </w:rPr>
              <w:t>ktrakt</w:t>
            </w:r>
            <w:hyperlink r:id="rId29" w:anchor="ntr*4-L_2023188EN.01000401-E0004" w:history="1">
              <w:r w:rsidRPr="00906022">
                <w:rPr>
                  <w:rStyle w:val="Kpr"/>
                  <w:snapToGrid w:val="0"/>
                </w:rPr>
                <w:t> (40)</w:t>
              </w:r>
            </w:hyperlink>
          </w:p>
        </w:tc>
        <w:tc>
          <w:tcPr>
            <w:tcW w:w="1704" w:type="dxa"/>
          </w:tcPr>
          <w:p w14:paraId="24F662B5" w14:textId="7A020E55" w:rsidR="009F3AC5" w:rsidRPr="00C37E56" w:rsidRDefault="009F3AC5" w:rsidP="00D73CB2">
            <w:pPr>
              <w:pStyle w:val="TableParagraph"/>
              <w:rPr>
                <w:snapToGrid w:val="0"/>
              </w:rPr>
            </w:pPr>
            <w:r w:rsidRPr="00C37E56">
              <w:rPr>
                <w:snapToGrid w:val="0"/>
              </w:rPr>
              <w:t>Cananga Odorata Flower Extract; Cananga Odorata Flower Oil</w:t>
            </w:r>
          </w:p>
        </w:tc>
        <w:tc>
          <w:tcPr>
            <w:tcW w:w="993" w:type="dxa"/>
          </w:tcPr>
          <w:p w14:paraId="3BECDB40" w14:textId="77777777" w:rsidR="009F3AC5" w:rsidRPr="00C37E56" w:rsidRDefault="009F3AC5" w:rsidP="00D73CB2">
            <w:pPr>
              <w:rPr>
                <w:snapToGrid w:val="0"/>
              </w:rPr>
            </w:pPr>
            <w:r w:rsidRPr="00C37E56">
              <w:rPr>
                <w:snapToGrid w:val="0"/>
              </w:rPr>
              <w:t>83863-30-3/</w:t>
            </w:r>
          </w:p>
          <w:p w14:paraId="08A3F035" w14:textId="77777777" w:rsidR="009F3AC5" w:rsidRPr="00C37E56" w:rsidRDefault="009F3AC5" w:rsidP="00D73CB2">
            <w:pPr>
              <w:rPr>
                <w:snapToGrid w:val="0"/>
              </w:rPr>
            </w:pPr>
            <w:r w:rsidRPr="00C37E56">
              <w:rPr>
                <w:snapToGrid w:val="0"/>
              </w:rPr>
              <w:t>8006-81-3/ 68606-83-7/</w:t>
            </w:r>
          </w:p>
          <w:p w14:paraId="1B357D1E" w14:textId="1442DF73" w:rsidR="009F3AC5" w:rsidRPr="00C37E56" w:rsidRDefault="009F3AC5" w:rsidP="00D73CB2">
            <w:pPr>
              <w:rPr>
                <w:snapToGrid w:val="0"/>
              </w:rPr>
            </w:pPr>
            <w:r w:rsidRPr="00C37E56">
              <w:rPr>
                <w:snapToGrid w:val="0"/>
              </w:rPr>
              <w:t>93686-30-7</w:t>
            </w:r>
          </w:p>
        </w:tc>
        <w:tc>
          <w:tcPr>
            <w:tcW w:w="991" w:type="dxa"/>
          </w:tcPr>
          <w:p w14:paraId="6482E91C" w14:textId="77777777" w:rsidR="009F3AC5" w:rsidRPr="00C37E56" w:rsidRDefault="009F3AC5" w:rsidP="00D73CB2">
            <w:pPr>
              <w:rPr>
                <w:snapToGrid w:val="0"/>
              </w:rPr>
            </w:pPr>
            <w:r w:rsidRPr="00C37E56">
              <w:rPr>
                <w:snapToGrid w:val="0"/>
              </w:rPr>
              <w:t>281-092-1/ -/</w:t>
            </w:r>
          </w:p>
          <w:p w14:paraId="0D35C911" w14:textId="77777777" w:rsidR="009F3AC5" w:rsidRPr="00C37E56" w:rsidRDefault="009F3AC5" w:rsidP="00D73CB2">
            <w:pPr>
              <w:rPr>
                <w:snapToGrid w:val="0"/>
              </w:rPr>
            </w:pPr>
            <w:r w:rsidRPr="00C37E56">
              <w:rPr>
                <w:snapToGrid w:val="0"/>
              </w:rPr>
              <w:t>-/</w:t>
            </w:r>
          </w:p>
          <w:p w14:paraId="6E0DA6B0" w14:textId="636F483F" w:rsidR="009F3AC5" w:rsidRPr="00C37E56" w:rsidRDefault="009F3AC5" w:rsidP="00D73CB2">
            <w:pPr>
              <w:rPr>
                <w:snapToGrid w:val="0"/>
              </w:rPr>
            </w:pPr>
            <w:r w:rsidRPr="00C37E56">
              <w:rPr>
                <w:snapToGrid w:val="0"/>
              </w:rPr>
              <w:t>297-681-1</w:t>
            </w:r>
          </w:p>
        </w:tc>
        <w:tc>
          <w:tcPr>
            <w:tcW w:w="1709" w:type="dxa"/>
          </w:tcPr>
          <w:p w14:paraId="1CC09005" w14:textId="77777777" w:rsidR="009F3AC5" w:rsidRDefault="009F3AC5" w:rsidP="00D73CB2">
            <w:pPr>
              <w:pStyle w:val="TableParagraph"/>
              <w:spacing w:before="79" w:line="217" w:lineRule="exact"/>
              <w:ind w:left="139"/>
              <w:rPr>
                <w:sz w:val="20"/>
              </w:rPr>
            </w:pPr>
          </w:p>
        </w:tc>
        <w:tc>
          <w:tcPr>
            <w:tcW w:w="1700" w:type="dxa"/>
          </w:tcPr>
          <w:p w14:paraId="2261E0D1" w14:textId="77777777" w:rsidR="009F3AC5" w:rsidRPr="001517F7" w:rsidRDefault="009F3AC5" w:rsidP="00D73CB2">
            <w:pPr>
              <w:pStyle w:val="TableParagraph"/>
              <w:tabs>
                <w:tab w:val="left" w:pos="542"/>
              </w:tabs>
              <w:spacing w:before="197"/>
              <w:ind w:left="108"/>
              <w:rPr>
                <w:sz w:val="20"/>
              </w:rPr>
            </w:pPr>
          </w:p>
        </w:tc>
        <w:tc>
          <w:tcPr>
            <w:tcW w:w="2261" w:type="dxa"/>
          </w:tcPr>
          <w:p w14:paraId="1C1F73F8" w14:textId="77777777" w:rsidR="009F3AC5" w:rsidRPr="00C37E56" w:rsidRDefault="009F3AC5" w:rsidP="00D73CB2">
            <w:pPr>
              <w:rPr>
                <w:snapToGrid w:val="0"/>
              </w:rPr>
            </w:pPr>
            <w:r w:rsidRPr="00C37E56">
              <w:rPr>
                <w:snapToGrid w:val="0"/>
              </w:rPr>
              <w:t>Konsantrasyonunun</w:t>
            </w:r>
          </w:p>
          <w:p w14:paraId="7DB0C469"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durulanmayan ürünlerde % 0,001</w:t>
            </w:r>
          </w:p>
          <w:p w14:paraId="016BEFC0" w14:textId="77777777" w:rsidR="009F3AC5" w:rsidRPr="00CE280C" w:rsidRDefault="009F3AC5" w:rsidP="00D73CB2">
            <w:pPr>
              <w:widowControl/>
              <w:numPr>
                <w:ilvl w:val="0"/>
                <w:numId w:val="188"/>
              </w:numPr>
              <w:autoSpaceDE/>
              <w:autoSpaceDN/>
              <w:ind w:firstLine="0"/>
              <w:rPr>
                <w:snapToGrid w:val="0"/>
              </w:rPr>
            </w:pPr>
            <w:r w:rsidRPr="00CE280C">
              <w:rPr>
                <w:snapToGrid w:val="0"/>
              </w:rPr>
              <w:t>durulanan ürünlerde % 0,01 oranlarını aşması durumunda, bu maddenin varlığı, Kozmetik Ürünler Yönetmeliği Madde 22 (1)(g)’de</w:t>
            </w:r>
            <w:r>
              <w:rPr>
                <w:snapToGrid w:val="0"/>
              </w:rPr>
              <w:t xml:space="preserve"> </w:t>
            </w:r>
            <w:r w:rsidRPr="00CE280C">
              <w:rPr>
                <w:snapToGrid w:val="0"/>
              </w:rPr>
              <w:t>bahsi geçen, “ÜRÜN BİLEŞENLERİ”</w:t>
            </w:r>
          </w:p>
          <w:p w14:paraId="1FFA72F7" w14:textId="24D9591E" w:rsidR="009F3AC5" w:rsidRPr="009F3AC5" w:rsidRDefault="009F3AC5" w:rsidP="00D73CB2">
            <w:pPr>
              <w:pStyle w:val="TableParagraph"/>
              <w:rPr>
                <w:sz w:val="18"/>
              </w:rPr>
            </w:pPr>
            <w:r w:rsidRPr="00C37E56">
              <w:rPr>
                <w:snapToGrid w:val="0"/>
              </w:rPr>
              <w:t>listesinde ‘Cananga Odorata Oil/Extract’ olarak belirtilmiş olmalıdır.</w:t>
            </w:r>
          </w:p>
        </w:tc>
        <w:tc>
          <w:tcPr>
            <w:tcW w:w="2693" w:type="dxa"/>
          </w:tcPr>
          <w:p w14:paraId="66193AAE" w14:textId="77777777" w:rsidR="009F3AC5" w:rsidRDefault="009F3AC5" w:rsidP="00D73CB2">
            <w:pPr>
              <w:pStyle w:val="TableParagraph"/>
              <w:rPr>
                <w:sz w:val="18"/>
              </w:rPr>
            </w:pPr>
          </w:p>
        </w:tc>
      </w:tr>
      <w:tr w:rsidR="009F3AC5" w14:paraId="5924B955" w14:textId="77777777" w:rsidTr="00D73CB2">
        <w:trPr>
          <w:trHeight w:val="685"/>
        </w:trPr>
        <w:tc>
          <w:tcPr>
            <w:tcW w:w="1416" w:type="dxa"/>
          </w:tcPr>
          <w:p w14:paraId="10C21741" w14:textId="2E085EAE" w:rsidR="009F3AC5" w:rsidRDefault="009F3AC5" w:rsidP="00D73CB2">
            <w:pPr>
              <w:pStyle w:val="TableParagraph"/>
              <w:rPr>
                <w:sz w:val="18"/>
              </w:rPr>
            </w:pPr>
            <w:r>
              <w:rPr>
                <w:sz w:val="18"/>
              </w:rPr>
              <w:t>348</w:t>
            </w:r>
            <w:r w:rsidRPr="009F3AC5">
              <w:rPr>
                <w:sz w:val="18"/>
              </w:rPr>
              <w:t xml:space="preserve"> </w:t>
            </w:r>
            <w:r w:rsidRPr="009F3AC5">
              <w:rPr>
                <w:b/>
                <w:sz w:val="18"/>
              </w:rPr>
              <w:t>(Ek satır:RG-5/3/2024-32480)</w:t>
            </w:r>
          </w:p>
        </w:tc>
        <w:tc>
          <w:tcPr>
            <w:tcW w:w="1984" w:type="dxa"/>
          </w:tcPr>
          <w:p w14:paraId="0102DB61" w14:textId="60959446" w:rsidR="009F3AC5" w:rsidRPr="00C37E56" w:rsidRDefault="009F3AC5" w:rsidP="00D73CB2">
            <w:pPr>
              <w:rPr>
                <w:snapToGrid w:val="0"/>
              </w:rPr>
            </w:pPr>
            <w:r w:rsidRPr="00C37E56">
              <w:rPr>
                <w:snapToGrid w:val="0"/>
              </w:rPr>
              <w:t xml:space="preserve">Cinnamomum cassia </w:t>
            </w:r>
            <w:r>
              <w:rPr>
                <w:snapToGrid w:val="0"/>
              </w:rPr>
              <w:t>yaprak yağı</w:t>
            </w:r>
            <w:hyperlink r:id="rId30" w:anchor="ntr*4-L_2023188EN.01000401-E0004" w:history="1">
              <w:r w:rsidRPr="005E0667">
                <w:rPr>
                  <w:rStyle w:val="Kpr"/>
                  <w:snapToGrid w:val="0"/>
                </w:rPr>
                <w:t> (40)</w:t>
              </w:r>
            </w:hyperlink>
          </w:p>
        </w:tc>
        <w:tc>
          <w:tcPr>
            <w:tcW w:w="1704" w:type="dxa"/>
          </w:tcPr>
          <w:p w14:paraId="65A6C5A5" w14:textId="656623F5" w:rsidR="009F3AC5" w:rsidRPr="00C37E56" w:rsidRDefault="009F3AC5" w:rsidP="00D73CB2">
            <w:pPr>
              <w:pStyle w:val="TableParagraph"/>
              <w:rPr>
                <w:snapToGrid w:val="0"/>
              </w:rPr>
            </w:pPr>
            <w:r w:rsidRPr="00C37E56">
              <w:rPr>
                <w:snapToGrid w:val="0"/>
              </w:rPr>
              <w:t>Cinnamomum Cassia Leaf Oil</w:t>
            </w:r>
          </w:p>
        </w:tc>
        <w:tc>
          <w:tcPr>
            <w:tcW w:w="993" w:type="dxa"/>
          </w:tcPr>
          <w:p w14:paraId="1A7E68BD" w14:textId="77777777" w:rsidR="009F3AC5" w:rsidRPr="00C37E56" w:rsidRDefault="009F3AC5" w:rsidP="00D73CB2">
            <w:pPr>
              <w:rPr>
                <w:snapToGrid w:val="0"/>
              </w:rPr>
            </w:pPr>
            <w:r w:rsidRPr="00C37E56">
              <w:rPr>
                <w:snapToGrid w:val="0"/>
              </w:rPr>
              <w:t>8007-80-5/</w:t>
            </w:r>
          </w:p>
          <w:p w14:paraId="49F927A1" w14:textId="7E84E25D" w:rsidR="009F3AC5" w:rsidRPr="00C37E56" w:rsidRDefault="009F3AC5" w:rsidP="00D73CB2">
            <w:pPr>
              <w:rPr>
                <w:snapToGrid w:val="0"/>
              </w:rPr>
            </w:pPr>
            <w:r w:rsidRPr="00C37E56">
              <w:rPr>
                <w:snapToGrid w:val="0"/>
              </w:rPr>
              <w:t>84961-46-6</w:t>
            </w:r>
          </w:p>
        </w:tc>
        <w:tc>
          <w:tcPr>
            <w:tcW w:w="991" w:type="dxa"/>
          </w:tcPr>
          <w:p w14:paraId="4AED0378" w14:textId="77777777" w:rsidR="009F3AC5" w:rsidRPr="00C37E56" w:rsidRDefault="009F3AC5" w:rsidP="00D73CB2">
            <w:pPr>
              <w:ind w:firstLine="851"/>
              <w:rPr>
                <w:snapToGrid w:val="0"/>
              </w:rPr>
            </w:pPr>
            <w:r w:rsidRPr="00C37E56">
              <w:rPr>
                <w:snapToGrid w:val="0"/>
              </w:rPr>
              <w:t>-/</w:t>
            </w:r>
          </w:p>
          <w:p w14:paraId="767224E0" w14:textId="01AAEBD6" w:rsidR="009F3AC5" w:rsidRPr="00C37E56" w:rsidRDefault="009F3AC5" w:rsidP="00D73CB2">
            <w:pPr>
              <w:rPr>
                <w:snapToGrid w:val="0"/>
              </w:rPr>
            </w:pPr>
            <w:r w:rsidRPr="00C37E56">
              <w:rPr>
                <w:snapToGrid w:val="0"/>
              </w:rPr>
              <w:t>284-635-0</w:t>
            </w:r>
          </w:p>
        </w:tc>
        <w:tc>
          <w:tcPr>
            <w:tcW w:w="1709" w:type="dxa"/>
          </w:tcPr>
          <w:p w14:paraId="13FD99F7" w14:textId="77777777" w:rsidR="009F3AC5" w:rsidRDefault="009F3AC5" w:rsidP="00D73CB2">
            <w:pPr>
              <w:pStyle w:val="TableParagraph"/>
              <w:spacing w:before="79" w:line="217" w:lineRule="exact"/>
              <w:ind w:left="139"/>
              <w:rPr>
                <w:sz w:val="20"/>
              </w:rPr>
            </w:pPr>
          </w:p>
        </w:tc>
        <w:tc>
          <w:tcPr>
            <w:tcW w:w="1700" w:type="dxa"/>
          </w:tcPr>
          <w:p w14:paraId="0308647D" w14:textId="77777777" w:rsidR="009F3AC5" w:rsidRPr="001517F7" w:rsidRDefault="009F3AC5" w:rsidP="00D73CB2">
            <w:pPr>
              <w:pStyle w:val="TableParagraph"/>
              <w:tabs>
                <w:tab w:val="left" w:pos="542"/>
              </w:tabs>
              <w:spacing w:before="197"/>
              <w:ind w:left="108"/>
              <w:rPr>
                <w:sz w:val="20"/>
              </w:rPr>
            </w:pPr>
          </w:p>
        </w:tc>
        <w:tc>
          <w:tcPr>
            <w:tcW w:w="2261" w:type="dxa"/>
          </w:tcPr>
          <w:p w14:paraId="581D029C" w14:textId="77777777" w:rsidR="009F3AC5" w:rsidRPr="00C37E56" w:rsidRDefault="009F3AC5" w:rsidP="00D73CB2">
            <w:pPr>
              <w:rPr>
                <w:snapToGrid w:val="0"/>
              </w:rPr>
            </w:pPr>
            <w:r w:rsidRPr="00C37E56">
              <w:rPr>
                <w:snapToGrid w:val="0"/>
              </w:rPr>
              <w:t>Konsantrasyonunun</w:t>
            </w:r>
          </w:p>
          <w:p w14:paraId="6BFA037F"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durulanmayan ürünlerde % 0,001</w:t>
            </w:r>
          </w:p>
          <w:p w14:paraId="7164FD65"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durulanan ürünlerde</w:t>
            </w:r>
          </w:p>
          <w:p w14:paraId="4A59F903" w14:textId="77777777" w:rsidR="009F3AC5" w:rsidRPr="00C37E56" w:rsidRDefault="009F3AC5" w:rsidP="00D73CB2">
            <w:pPr>
              <w:rPr>
                <w:snapToGrid w:val="0"/>
              </w:rPr>
            </w:pPr>
            <w:r w:rsidRPr="00C37E56">
              <w:rPr>
                <w:snapToGrid w:val="0"/>
              </w:rPr>
              <w:t>% 0,01 oranlarını aşması durumunda, bu maddenin varlığı, Kozmetik Ürünler Yönetmeliği Madde 22 (1)(g)’de</w:t>
            </w:r>
          </w:p>
          <w:p w14:paraId="78B2C286" w14:textId="77777777" w:rsidR="009F3AC5" w:rsidRPr="00C37E56" w:rsidRDefault="009F3AC5" w:rsidP="00D73CB2">
            <w:pPr>
              <w:rPr>
                <w:snapToGrid w:val="0"/>
              </w:rPr>
            </w:pPr>
            <w:r w:rsidRPr="00C37E56">
              <w:rPr>
                <w:snapToGrid w:val="0"/>
              </w:rPr>
              <w:t>bahsi geçen, “ÜRÜN BİLEŞENLERİ”</w:t>
            </w:r>
          </w:p>
          <w:p w14:paraId="7403B505" w14:textId="7CDD9818" w:rsidR="009F3AC5" w:rsidRPr="009F3AC5" w:rsidRDefault="009F3AC5" w:rsidP="00D73CB2">
            <w:pPr>
              <w:pStyle w:val="TableParagraph"/>
              <w:rPr>
                <w:sz w:val="18"/>
              </w:rPr>
            </w:pPr>
            <w:r w:rsidRPr="00C37E56">
              <w:rPr>
                <w:snapToGrid w:val="0"/>
              </w:rPr>
              <w:t>listesinde belirtilmiş olmalıdır.</w:t>
            </w:r>
          </w:p>
        </w:tc>
        <w:tc>
          <w:tcPr>
            <w:tcW w:w="2693" w:type="dxa"/>
          </w:tcPr>
          <w:p w14:paraId="4D448810" w14:textId="77777777" w:rsidR="009F3AC5" w:rsidRDefault="009F3AC5" w:rsidP="00D73CB2">
            <w:pPr>
              <w:pStyle w:val="TableParagraph"/>
              <w:rPr>
                <w:sz w:val="18"/>
              </w:rPr>
            </w:pPr>
          </w:p>
        </w:tc>
      </w:tr>
      <w:tr w:rsidR="009F3AC5" w14:paraId="0D72A657" w14:textId="77777777" w:rsidTr="00D73CB2">
        <w:trPr>
          <w:trHeight w:val="685"/>
        </w:trPr>
        <w:tc>
          <w:tcPr>
            <w:tcW w:w="1416" w:type="dxa"/>
          </w:tcPr>
          <w:p w14:paraId="1CF3C7F4" w14:textId="04D7D7EB" w:rsidR="009F3AC5" w:rsidRDefault="009F3AC5" w:rsidP="00D73CB2">
            <w:pPr>
              <w:pStyle w:val="TableParagraph"/>
              <w:rPr>
                <w:sz w:val="18"/>
              </w:rPr>
            </w:pPr>
            <w:r>
              <w:rPr>
                <w:sz w:val="18"/>
              </w:rPr>
              <w:t>349</w:t>
            </w:r>
            <w:r w:rsidRPr="009F3AC5">
              <w:rPr>
                <w:sz w:val="18"/>
              </w:rPr>
              <w:t xml:space="preserve"> </w:t>
            </w:r>
            <w:r w:rsidRPr="009F3AC5">
              <w:rPr>
                <w:b/>
                <w:sz w:val="18"/>
              </w:rPr>
              <w:t>(Ek satır:RG-5/3/2024-32480)</w:t>
            </w:r>
          </w:p>
        </w:tc>
        <w:tc>
          <w:tcPr>
            <w:tcW w:w="1984" w:type="dxa"/>
          </w:tcPr>
          <w:p w14:paraId="4F4A9F00" w14:textId="4D6AE6B1" w:rsidR="009F3AC5" w:rsidRPr="00C37E56" w:rsidRDefault="009F3AC5" w:rsidP="00D73CB2">
            <w:pPr>
              <w:rPr>
                <w:snapToGrid w:val="0"/>
              </w:rPr>
            </w:pPr>
            <w:r w:rsidRPr="00C37E56">
              <w:rPr>
                <w:snapToGrid w:val="0"/>
              </w:rPr>
              <w:t xml:space="preserve">Cinnamomum zeylanicum </w:t>
            </w:r>
            <w:r>
              <w:rPr>
                <w:snapToGrid w:val="0"/>
              </w:rPr>
              <w:t>ağaç kabuğu yağı</w:t>
            </w:r>
            <w:hyperlink r:id="rId31" w:anchor="ntr*4-L_2023188EN.01000401-E0004" w:history="1">
              <w:r w:rsidRPr="00340237">
                <w:rPr>
                  <w:rStyle w:val="Kpr"/>
                  <w:snapToGrid w:val="0"/>
                </w:rPr>
                <w:t> (40)</w:t>
              </w:r>
            </w:hyperlink>
          </w:p>
        </w:tc>
        <w:tc>
          <w:tcPr>
            <w:tcW w:w="1704" w:type="dxa"/>
          </w:tcPr>
          <w:p w14:paraId="7CC2A826" w14:textId="1920FD94" w:rsidR="009F3AC5" w:rsidRPr="00C37E56" w:rsidRDefault="009F3AC5" w:rsidP="00D73CB2">
            <w:pPr>
              <w:pStyle w:val="TableParagraph"/>
              <w:rPr>
                <w:snapToGrid w:val="0"/>
              </w:rPr>
            </w:pPr>
            <w:r w:rsidRPr="00C37E56">
              <w:rPr>
                <w:snapToGrid w:val="0"/>
              </w:rPr>
              <w:t>Cinnamomum Zeylanicum Bark Oil</w:t>
            </w:r>
          </w:p>
        </w:tc>
        <w:tc>
          <w:tcPr>
            <w:tcW w:w="993" w:type="dxa"/>
          </w:tcPr>
          <w:p w14:paraId="21ACD21C" w14:textId="77777777" w:rsidR="009F3AC5" w:rsidRPr="00C37E56" w:rsidRDefault="009F3AC5" w:rsidP="00D73CB2">
            <w:pPr>
              <w:rPr>
                <w:snapToGrid w:val="0"/>
              </w:rPr>
            </w:pPr>
            <w:r w:rsidRPr="00C37E56">
              <w:rPr>
                <w:snapToGrid w:val="0"/>
              </w:rPr>
              <w:t>8015-91-6/</w:t>
            </w:r>
          </w:p>
          <w:p w14:paraId="52B9C240" w14:textId="7E05509D" w:rsidR="009F3AC5" w:rsidRPr="00C37E56" w:rsidRDefault="009F3AC5" w:rsidP="00D73CB2">
            <w:pPr>
              <w:rPr>
                <w:snapToGrid w:val="0"/>
              </w:rPr>
            </w:pPr>
            <w:r w:rsidRPr="00C37E56">
              <w:rPr>
                <w:snapToGrid w:val="0"/>
              </w:rPr>
              <w:t>84649-98-9</w:t>
            </w:r>
          </w:p>
        </w:tc>
        <w:tc>
          <w:tcPr>
            <w:tcW w:w="991" w:type="dxa"/>
          </w:tcPr>
          <w:p w14:paraId="2CF28C13" w14:textId="77777777" w:rsidR="009F3AC5" w:rsidRPr="00C37E56" w:rsidRDefault="009F3AC5" w:rsidP="00D73CB2">
            <w:pPr>
              <w:ind w:firstLine="851"/>
              <w:rPr>
                <w:snapToGrid w:val="0"/>
              </w:rPr>
            </w:pPr>
            <w:r w:rsidRPr="00C37E56">
              <w:rPr>
                <w:snapToGrid w:val="0"/>
              </w:rPr>
              <w:t>-/</w:t>
            </w:r>
          </w:p>
          <w:p w14:paraId="3B5DE240" w14:textId="6FF48440" w:rsidR="009F3AC5" w:rsidRPr="00C37E56" w:rsidRDefault="009F3AC5" w:rsidP="00D73CB2">
            <w:pPr>
              <w:rPr>
                <w:snapToGrid w:val="0"/>
              </w:rPr>
            </w:pPr>
            <w:r w:rsidRPr="00C37E56">
              <w:rPr>
                <w:snapToGrid w:val="0"/>
              </w:rPr>
              <w:t>283-479-0</w:t>
            </w:r>
          </w:p>
        </w:tc>
        <w:tc>
          <w:tcPr>
            <w:tcW w:w="1709" w:type="dxa"/>
          </w:tcPr>
          <w:p w14:paraId="1BBD724A" w14:textId="77777777" w:rsidR="009F3AC5" w:rsidRDefault="009F3AC5" w:rsidP="00D73CB2">
            <w:pPr>
              <w:pStyle w:val="TableParagraph"/>
              <w:spacing w:before="79" w:line="217" w:lineRule="exact"/>
              <w:ind w:left="139"/>
              <w:rPr>
                <w:sz w:val="20"/>
              </w:rPr>
            </w:pPr>
          </w:p>
        </w:tc>
        <w:tc>
          <w:tcPr>
            <w:tcW w:w="1700" w:type="dxa"/>
          </w:tcPr>
          <w:p w14:paraId="4DD64DD5" w14:textId="77777777" w:rsidR="009F3AC5" w:rsidRPr="001517F7" w:rsidRDefault="009F3AC5" w:rsidP="00D73CB2">
            <w:pPr>
              <w:pStyle w:val="TableParagraph"/>
              <w:tabs>
                <w:tab w:val="left" w:pos="542"/>
              </w:tabs>
              <w:spacing w:before="197"/>
              <w:ind w:left="108"/>
              <w:rPr>
                <w:sz w:val="20"/>
              </w:rPr>
            </w:pPr>
          </w:p>
        </w:tc>
        <w:tc>
          <w:tcPr>
            <w:tcW w:w="2261" w:type="dxa"/>
          </w:tcPr>
          <w:p w14:paraId="1D4DF1EB" w14:textId="77777777" w:rsidR="009F3AC5" w:rsidRPr="00C37E56" w:rsidRDefault="009F3AC5" w:rsidP="00D73CB2">
            <w:pPr>
              <w:rPr>
                <w:snapToGrid w:val="0"/>
              </w:rPr>
            </w:pPr>
            <w:r w:rsidRPr="00C37E56">
              <w:rPr>
                <w:snapToGrid w:val="0"/>
              </w:rPr>
              <w:t>Konsantrasyonunun</w:t>
            </w:r>
          </w:p>
          <w:p w14:paraId="52467992"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durulanmayan ürünlerde % 0,001</w:t>
            </w:r>
          </w:p>
          <w:p w14:paraId="74B2AE87" w14:textId="77777777" w:rsidR="009F3AC5" w:rsidRPr="00C37E56" w:rsidRDefault="009F3AC5" w:rsidP="00D73CB2">
            <w:pPr>
              <w:widowControl/>
              <w:numPr>
                <w:ilvl w:val="0"/>
                <w:numId w:val="188"/>
              </w:numPr>
              <w:autoSpaceDE/>
              <w:autoSpaceDN/>
              <w:ind w:firstLine="0"/>
              <w:rPr>
                <w:snapToGrid w:val="0"/>
              </w:rPr>
            </w:pPr>
            <w:r w:rsidRPr="00C37E56">
              <w:rPr>
                <w:snapToGrid w:val="0"/>
              </w:rPr>
              <w:t>durulanan ürünlerde % 0,01 oranlarını aşması durumunda, bu maddenin varlığı, Kozmetik Ürünler Yönetmeliği Madde 22 (1)(g)’de</w:t>
            </w:r>
          </w:p>
          <w:p w14:paraId="05DE5EBE" w14:textId="77777777" w:rsidR="009F3AC5" w:rsidRPr="00C37E56" w:rsidRDefault="009F3AC5" w:rsidP="00D73CB2">
            <w:pPr>
              <w:rPr>
                <w:snapToGrid w:val="0"/>
              </w:rPr>
            </w:pPr>
            <w:r w:rsidRPr="00C37E56">
              <w:rPr>
                <w:snapToGrid w:val="0"/>
              </w:rPr>
              <w:t>bahsi geçen, “ÜRÜN BİLEŞENLERİ”</w:t>
            </w:r>
          </w:p>
          <w:p w14:paraId="3174D320" w14:textId="3EE54F81" w:rsidR="009F3AC5" w:rsidRPr="009F3AC5" w:rsidRDefault="009F3AC5" w:rsidP="00D73CB2">
            <w:pPr>
              <w:pStyle w:val="TableParagraph"/>
              <w:rPr>
                <w:sz w:val="18"/>
              </w:rPr>
            </w:pPr>
            <w:r w:rsidRPr="00C37E56">
              <w:rPr>
                <w:snapToGrid w:val="0"/>
              </w:rPr>
              <w:t>listesinde belirtilmiş olmalıdır.</w:t>
            </w:r>
          </w:p>
        </w:tc>
        <w:tc>
          <w:tcPr>
            <w:tcW w:w="2693" w:type="dxa"/>
          </w:tcPr>
          <w:p w14:paraId="69D437EE" w14:textId="77777777" w:rsidR="009F3AC5" w:rsidRDefault="009F3AC5" w:rsidP="00D73CB2">
            <w:pPr>
              <w:pStyle w:val="TableParagraph"/>
              <w:rPr>
                <w:sz w:val="18"/>
              </w:rPr>
            </w:pPr>
          </w:p>
        </w:tc>
      </w:tr>
      <w:tr w:rsidR="009F3AC5" w14:paraId="4D908112" w14:textId="77777777" w:rsidTr="00D73CB2">
        <w:trPr>
          <w:trHeight w:val="426"/>
        </w:trPr>
        <w:tc>
          <w:tcPr>
            <w:tcW w:w="1416" w:type="dxa"/>
            <w:vMerge w:val="restart"/>
          </w:tcPr>
          <w:p w14:paraId="0C264FA6" w14:textId="318B4B24" w:rsidR="009F3AC5" w:rsidRDefault="009F3AC5" w:rsidP="00D73CB2">
            <w:pPr>
              <w:pStyle w:val="TableParagraph"/>
              <w:rPr>
                <w:sz w:val="18"/>
              </w:rPr>
            </w:pPr>
            <w:r>
              <w:rPr>
                <w:sz w:val="18"/>
              </w:rPr>
              <w:t>350</w:t>
            </w:r>
            <w:r w:rsidRPr="009F3AC5">
              <w:rPr>
                <w:sz w:val="18"/>
              </w:rPr>
              <w:t xml:space="preserve"> </w:t>
            </w:r>
            <w:r w:rsidRPr="009F3AC5">
              <w:rPr>
                <w:b/>
                <w:sz w:val="18"/>
              </w:rPr>
              <w:t>(Ek satır:RG-5/3/2024-32480)</w:t>
            </w:r>
          </w:p>
        </w:tc>
        <w:tc>
          <w:tcPr>
            <w:tcW w:w="1984" w:type="dxa"/>
            <w:vMerge w:val="restart"/>
          </w:tcPr>
          <w:p w14:paraId="34CA45F6" w14:textId="0B5CF3B2" w:rsidR="009F3AC5" w:rsidRPr="00C37E56" w:rsidRDefault="009F3AC5" w:rsidP="00D73CB2">
            <w:pPr>
              <w:rPr>
                <w:snapToGrid w:val="0"/>
              </w:rPr>
            </w:pPr>
            <w:r w:rsidRPr="009F3AC5">
              <w:rPr>
                <w:snapToGrid w:val="0"/>
              </w:rPr>
              <w:t>Citrus aurantium amara ve dulcis çiçek yağı (40)</w:t>
            </w:r>
          </w:p>
        </w:tc>
        <w:tc>
          <w:tcPr>
            <w:tcW w:w="1704" w:type="dxa"/>
            <w:tcBorders>
              <w:bottom w:val="single" w:sz="4" w:space="0" w:color="auto"/>
            </w:tcBorders>
          </w:tcPr>
          <w:p w14:paraId="4EEAB0BE" w14:textId="49EC8576" w:rsidR="009F3AC5" w:rsidRPr="00C37E56" w:rsidRDefault="009F3AC5" w:rsidP="00D73CB2">
            <w:pPr>
              <w:pStyle w:val="TableParagraph"/>
              <w:rPr>
                <w:snapToGrid w:val="0"/>
              </w:rPr>
            </w:pPr>
            <w:r w:rsidRPr="00C37E56">
              <w:rPr>
                <w:snapToGrid w:val="0"/>
              </w:rPr>
              <w:t>Citrus Aurantium Amara Flower Oil</w:t>
            </w:r>
          </w:p>
        </w:tc>
        <w:tc>
          <w:tcPr>
            <w:tcW w:w="993" w:type="dxa"/>
            <w:tcBorders>
              <w:bottom w:val="single" w:sz="4" w:space="0" w:color="auto"/>
            </w:tcBorders>
          </w:tcPr>
          <w:p w14:paraId="1C8B576F" w14:textId="11C8EEB0" w:rsidR="009F3AC5" w:rsidRPr="00C37E56" w:rsidRDefault="009F3AC5" w:rsidP="00D73CB2">
            <w:pPr>
              <w:rPr>
                <w:snapToGrid w:val="0"/>
              </w:rPr>
            </w:pPr>
            <w:r w:rsidRPr="00C37E56">
              <w:rPr>
                <w:snapToGrid w:val="0"/>
              </w:rPr>
              <w:t>72968-50-4</w:t>
            </w:r>
          </w:p>
        </w:tc>
        <w:tc>
          <w:tcPr>
            <w:tcW w:w="991" w:type="dxa"/>
            <w:tcBorders>
              <w:bottom w:val="single" w:sz="4" w:space="0" w:color="auto"/>
            </w:tcBorders>
          </w:tcPr>
          <w:p w14:paraId="28A5F66C" w14:textId="6479A236" w:rsidR="009F3AC5" w:rsidRPr="00C37E56" w:rsidRDefault="009F3AC5" w:rsidP="00D73CB2">
            <w:pPr>
              <w:rPr>
                <w:snapToGrid w:val="0"/>
              </w:rPr>
            </w:pPr>
            <w:r w:rsidRPr="00C37E56">
              <w:rPr>
                <w:snapToGrid w:val="0"/>
              </w:rPr>
              <w:t>277-143-2</w:t>
            </w:r>
          </w:p>
        </w:tc>
        <w:tc>
          <w:tcPr>
            <w:tcW w:w="1709" w:type="dxa"/>
            <w:vMerge w:val="restart"/>
          </w:tcPr>
          <w:p w14:paraId="01EB5073" w14:textId="77777777" w:rsidR="009F3AC5" w:rsidRDefault="009F3AC5" w:rsidP="00D73CB2">
            <w:pPr>
              <w:pStyle w:val="TableParagraph"/>
              <w:spacing w:before="79" w:line="217" w:lineRule="exact"/>
              <w:ind w:left="139"/>
              <w:rPr>
                <w:sz w:val="20"/>
              </w:rPr>
            </w:pPr>
          </w:p>
        </w:tc>
        <w:tc>
          <w:tcPr>
            <w:tcW w:w="1700" w:type="dxa"/>
            <w:vMerge w:val="restart"/>
          </w:tcPr>
          <w:p w14:paraId="3B79FCA2" w14:textId="77777777" w:rsidR="009F3AC5" w:rsidRPr="001517F7" w:rsidRDefault="009F3AC5" w:rsidP="00D73CB2">
            <w:pPr>
              <w:pStyle w:val="TableParagraph"/>
              <w:tabs>
                <w:tab w:val="left" w:pos="542"/>
              </w:tabs>
              <w:spacing w:before="197"/>
              <w:ind w:left="108"/>
              <w:rPr>
                <w:sz w:val="20"/>
              </w:rPr>
            </w:pPr>
          </w:p>
        </w:tc>
        <w:tc>
          <w:tcPr>
            <w:tcW w:w="2261" w:type="dxa"/>
            <w:vMerge w:val="restart"/>
          </w:tcPr>
          <w:p w14:paraId="3195CA22" w14:textId="77777777" w:rsidR="009F3AC5" w:rsidRPr="00C37E56" w:rsidRDefault="009F3AC5" w:rsidP="00D73CB2">
            <w:pPr>
              <w:rPr>
                <w:snapToGrid w:val="0"/>
              </w:rPr>
            </w:pPr>
            <w:r w:rsidRPr="00C37E56">
              <w:rPr>
                <w:snapToGrid w:val="0"/>
              </w:rPr>
              <w:t>Konsantrasyonunun</w:t>
            </w:r>
          </w:p>
          <w:p w14:paraId="5A785A55" w14:textId="77777777" w:rsidR="009F3AC5" w:rsidRPr="00C37E56" w:rsidRDefault="009F3AC5" w:rsidP="00D73CB2">
            <w:pPr>
              <w:widowControl/>
              <w:numPr>
                <w:ilvl w:val="0"/>
                <w:numId w:val="188"/>
              </w:numPr>
              <w:autoSpaceDE/>
              <w:autoSpaceDN/>
              <w:ind w:firstLine="0"/>
              <w:jc w:val="center"/>
              <w:rPr>
                <w:snapToGrid w:val="0"/>
              </w:rPr>
            </w:pPr>
            <w:r w:rsidRPr="00C37E56">
              <w:rPr>
                <w:snapToGrid w:val="0"/>
              </w:rPr>
              <w:t>durulanmayan ürünlerde % 0,001</w:t>
            </w:r>
          </w:p>
          <w:p w14:paraId="562E62DE" w14:textId="77777777" w:rsidR="009F3AC5" w:rsidRPr="00CE280C" w:rsidRDefault="009F3AC5" w:rsidP="00D73CB2">
            <w:pPr>
              <w:widowControl/>
              <w:numPr>
                <w:ilvl w:val="0"/>
                <w:numId w:val="188"/>
              </w:numPr>
              <w:autoSpaceDE/>
              <w:autoSpaceDN/>
              <w:ind w:firstLine="0"/>
              <w:rPr>
                <w:snapToGrid w:val="0"/>
              </w:rPr>
            </w:pPr>
            <w:r w:rsidRPr="00CE280C">
              <w:rPr>
                <w:snapToGrid w:val="0"/>
              </w:rPr>
              <w:t>durulanan ürünlerde % 0,01 oranlarını aşması durumunda, bu</w:t>
            </w:r>
            <w:r>
              <w:rPr>
                <w:snapToGrid w:val="0"/>
              </w:rPr>
              <w:t xml:space="preserve"> </w:t>
            </w:r>
            <w:r w:rsidRPr="00CE280C">
              <w:rPr>
                <w:snapToGrid w:val="0"/>
              </w:rPr>
              <w:t xml:space="preserve">maddenin varlığı, Kozmetik Ürünler </w:t>
            </w:r>
            <w:r>
              <w:rPr>
                <w:snapToGrid w:val="0"/>
              </w:rPr>
              <w:t>Y</w:t>
            </w:r>
            <w:r w:rsidRPr="00CE280C">
              <w:rPr>
                <w:snapToGrid w:val="0"/>
              </w:rPr>
              <w:t>önetmeliği Madde 22 (1)(g)’de</w:t>
            </w:r>
          </w:p>
          <w:p w14:paraId="4C93BF61" w14:textId="77777777" w:rsidR="009F3AC5" w:rsidRPr="00C37E56" w:rsidRDefault="009F3AC5" w:rsidP="00D73CB2">
            <w:pPr>
              <w:rPr>
                <w:snapToGrid w:val="0"/>
              </w:rPr>
            </w:pPr>
            <w:r w:rsidRPr="00C37E56">
              <w:rPr>
                <w:snapToGrid w:val="0"/>
              </w:rPr>
              <w:t>bahsi geçen, “ÜRÜN BİLEŞENLERİ”</w:t>
            </w:r>
          </w:p>
          <w:p w14:paraId="51DD96D0" w14:textId="5B21D92F" w:rsidR="009F3AC5" w:rsidRPr="009F3AC5" w:rsidRDefault="009F3AC5" w:rsidP="00D73CB2">
            <w:pPr>
              <w:pStyle w:val="TableParagraph"/>
              <w:rPr>
                <w:sz w:val="18"/>
              </w:rPr>
            </w:pPr>
            <w:r w:rsidRPr="00C37E56">
              <w:rPr>
                <w:snapToGrid w:val="0"/>
              </w:rPr>
              <w:t>listesinde ‘Citrus Aurantium Flower Oil’  olarak belirtilmiş olmalıdır.</w:t>
            </w:r>
          </w:p>
        </w:tc>
        <w:tc>
          <w:tcPr>
            <w:tcW w:w="2693" w:type="dxa"/>
            <w:vMerge w:val="restart"/>
          </w:tcPr>
          <w:p w14:paraId="3CEF90BD" w14:textId="77777777" w:rsidR="009F3AC5" w:rsidRDefault="009F3AC5" w:rsidP="00D73CB2">
            <w:pPr>
              <w:pStyle w:val="TableParagraph"/>
              <w:rPr>
                <w:sz w:val="18"/>
              </w:rPr>
            </w:pPr>
          </w:p>
        </w:tc>
      </w:tr>
      <w:tr w:rsidR="009F3AC5" w14:paraId="7DF749A2" w14:textId="77777777" w:rsidTr="00D73CB2">
        <w:trPr>
          <w:trHeight w:val="323"/>
        </w:trPr>
        <w:tc>
          <w:tcPr>
            <w:tcW w:w="1416" w:type="dxa"/>
            <w:vMerge/>
          </w:tcPr>
          <w:p w14:paraId="136F3D67" w14:textId="77777777" w:rsidR="009F3AC5" w:rsidRDefault="009F3AC5" w:rsidP="00D73CB2">
            <w:pPr>
              <w:pStyle w:val="TableParagraph"/>
              <w:rPr>
                <w:sz w:val="18"/>
              </w:rPr>
            </w:pPr>
          </w:p>
        </w:tc>
        <w:tc>
          <w:tcPr>
            <w:tcW w:w="1984" w:type="dxa"/>
            <w:vMerge/>
          </w:tcPr>
          <w:p w14:paraId="2D93672B" w14:textId="77777777" w:rsidR="009F3AC5" w:rsidRPr="009F3AC5" w:rsidRDefault="009F3AC5" w:rsidP="00D73CB2">
            <w:pPr>
              <w:rPr>
                <w:snapToGrid w:val="0"/>
              </w:rPr>
            </w:pPr>
          </w:p>
        </w:tc>
        <w:tc>
          <w:tcPr>
            <w:tcW w:w="1704" w:type="dxa"/>
            <w:tcBorders>
              <w:top w:val="single" w:sz="4" w:space="0" w:color="auto"/>
            </w:tcBorders>
          </w:tcPr>
          <w:p w14:paraId="0AE9B2CB" w14:textId="2950EE60" w:rsidR="009F3AC5" w:rsidRPr="00C37E56" w:rsidRDefault="009F3AC5" w:rsidP="00D73CB2">
            <w:pPr>
              <w:pStyle w:val="TableParagraph"/>
              <w:rPr>
                <w:snapToGrid w:val="0"/>
              </w:rPr>
            </w:pPr>
            <w:r w:rsidRPr="00C37E56">
              <w:rPr>
                <w:snapToGrid w:val="0"/>
              </w:rPr>
              <w:t>Citrus Aurantium Dulcis Flower Oil</w:t>
            </w:r>
          </w:p>
        </w:tc>
        <w:tc>
          <w:tcPr>
            <w:tcW w:w="993" w:type="dxa"/>
            <w:tcBorders>
              <w:top w:val="single" w:sz="4" w:space="0" w:color="auto"/>
            </w:tcBorders>
          </w:tcPr>
          <w:p w14:paraId="427CC4E0" w14:textId="20D59CEA" w:rsidR="009F3AC5" w:rsidRPr="00C37E56" w:rsidRDefault="009F3AC5" w:rsidP="00D73CB2">
            <w:pPr>
              <w:rPr>
                <w:snapToGrid w:val="0"/>
              </w:rPr>
            </w:pPr>
            <w:r w:rsidRPr="00C37E56">
              <w:rPr>
                <w:snapToGrid w:val="0"/>
              </w:rPr>
              <w:t>8028-48-6/ 8016-38-4</w:t>
            </w:r>
          </w:p>
        </w:tc>
        <w:tc>
          <w:tcPr>
            <w:tcW w:w="991" w:type="dxa"/>
            <w:tcBorders>
              <w:top w:val="single" w:sz="4" w:space="0" w:color="auto"/>
            </w:tcBorders>
          </w:tcPr>
          <w:p w14:paraId="3DF16DC9" w14:textId="77777777" w:rsidR="009F3AC5" w:rsidRPr="00C37E56" w:rsidRDefault="009F3AC5" w:rsidP="00D73CB2">
            <w:pPr>
              <w:rPr>
                <w:snapToGrid w:val="0"/>
              </w:rPr>
            </w:pPr>
            <w:r w:rsidRPr="00C37E56">
              <w:rPr>
                <w:snapToGrid w:val="0"/>
              </w:rPr>
              <w:t>232-433-8/</w:t>
            </w:r>
          </w:p>
          <w:p w14:paraId="4799A8E1" w14:textId="720D9B5F" w:rsidR="009F3AC5" w:rsidRPr="00C37E56" w:rsidRDefault="009F3AC5" w:rsidP="00D73CB2">
            <w:pPr>
              <w:rPr>
                <w:snapToGrid w:val="0"/>
              </w:rPr>
            </w:pPr>
            <w:r w:rsidRPr="00C37E56">
              <w:rPr>
                <w:snapToGrid w:val="0"/>
              </w:rPr>
              <w:t>-</w:t>
            </w:r>
          </w:p>
        </w:tc>
        <w:tc>
          <w:tcPr>
            <w:tcW w:w="1709" w:type="dxa"/>
            <w:vMerge/>
          </w:tcPr>
          <w:p w14:paraId="6CF0A1F8" w14:textId="77777777" w:rsidR="009F3AC5" w:rsidRDefault="009F3AC5" w:rsidP="00D73CB2">
            <w:pPr>
              <w:pStyle w:val="TableParagraph"/>
              <w:spacing w:before="79" w:line="217" w:lineRule="exact"/>
              <w:ind w:left="139"/>
              <w:rPr>
                <w:sz w:val="20"/>
              </w:rPr>
            </w:pPr>
          </w:p>
        </w:tc>
        <w:tc>
          <w:tcPr>
            <w:tcW w:w="1700" w:type="dxa"/>
            <w:vMerge/>
          </w:tcPr>
          <w:p w14:paraId="668285F3" w14:textId="77777777" w:rsidR="009F3AC5" w:rsidRPr="001517F7" w:rsidRDefault="009F3AC5" w:rsidP="00D73CB2">
            <w:pPr>
              <w:pStyle w:val="TableParagraph"/>
              <w:tabs>
                <w:tab w:val="left" w:pos="542"/>
              </w:tabs>
              <w:spacing w:before="197"/>
              <w:ind w:left="108"/>
              <w:rPr>
                <w:sz w:val="20"/>
              </w:rPr>
            </w:pPr>
          </w:p>
        </w:tc>
        <w:tc>
          <w:tcPr>
            <w:tcW w:w="2261" w:type="dxa"/>
            <w:vMerge/>
          </w:tcPr>
          <w:p w14:paraId="3859B9FB" w14:textId="77777777" w:rsidR="009F3AC5" w:rsidRPr="009F3AC5" w:rsidRDefault="009F3AC5" w:rsidP="00D73CB2">
            <w:pPr>
              <w:pStyle w:val="TableParagraph"/>
              <w:rPr>
                <w:sz w:val="18"/>
              </w:rPr>
            </w:pPr>
          </w:p>
        </w:tc>
        <w:tc>
          <w:tcPr>
            <w:tcW w:w="2693" w:type="dxa"/>
            <w:vMerge/>
          </w:tcPr>
          <w:p w14:paraId="6540B1F1" w14:textId="77777777" w:rsidR="009F3AC5" w:rsidRDefault="009F3AC5" w:rsidP="00D73CB2">
            <w:pPr>
              <w:pStyle w:val="TableParagraph"/>
              <w:rPr>
                <w:sz w:val="18"/>
              </w:rPr>
            </w:pPr>
          </w:p>
        </w:tc>
      </w:tr>
      <w:tr w:rsidR="00F16C58" w14:paraId="5FEECC41" w14:textId="77777777" w:rsidTr="00D73CB2">
        <w:trPr>
          <w:trHeight w:val="357"/>
        </w:trPr>
        <w:tc>
          <w:tcPr>
            <w:tcW w:w="1416" w:type="dxa"/>
            <w:vMerge w:val="restart"/>
          </w:tcPr>
          <w:p w14:paraId="2611FA5C" w14:textId="1E1BB4F2" w:rsidR="00F16C58" w:rsidRDefault="00F16C58" w:rsidP="00D73CB2">
            <w:pPr>
              <w:pStyle w:val="TableParagraph"/>
              <w:rPr>
                <w:sz w:val="18"/>
              </w:rPr>
            </w:pPr>
            <w:r>
              <w:rPr>
                <w:sz w:val="18"/>
              </w:rPr>
              <w:t>351</w:t>
            </w:r>
            <w:r w:rsidRPr="00F16C58">
              <w:rPr>
                <w:sz w:val="18"/>
              </w:rPr>
              <w:t xml:space="preserve"> </w:t>
            </w:r>
            <w:r w:rsidRPr="00F16C58">
              <w:rPr>
                <w:b/>
                <w:sz w:val="18"/>
              </w:rPr>
              <w:t>(Ek satır:RG-5/3/2024-32480)</w:t>
            </w:r>
          </w:p>
        </w:tc>
        <w:tc>
          <w:tcPr>
            <w:tcW w:w="1984" w:type="dxa"/>
            <w:vMerge w:val="restart"/>
          </w:tcPr>
          <w:p w14:paraId="1ABE5D49" w14:textId="74B16658" w:rsidR="00F16C58" w:rsidRPr="00C37E56" w:rsidRDefault="00F16C58" w:rsidP="00D73CB2">
            <w:pPr>
              <w:rPr>
                <w:snapToGrid w:val="0"/>
              </w:rPr>
            </w:pPr>
            <w:r w:rsidRPr="00F16C58">
              <w:rPr>
                <w:snapToGrid w:val="0"/>
              </w:rPr>
              <w:t>Citrus aurantium amara ve dulcis kabuk yağı (40)</w:t>
            </w:r>
          </w:p>
        </w:tc>
        <w:tc>
          <w:tcPr>
            <w:tcW w:w="1704" w:type="dxa"/>
            <w:tcBorders>
              <w:bottom w:val="single" w:sz="4" w:space="0" w:color="auto"/>
            </w:tcBorders>
          </w:tcPr>
          <w:p w14:paraId="140D8666" w14:textId="091E3E99" w:rsidR="00F16C58" w:rsidRPr="00C37E56" w:rsidRDefault="00F16C58" w:rsidP="00D73CB2">
            <w:pPr>
              <w:pStyle w:val="TableParagraph"/>
              <w:rPr>
                <w:snapToGrid w:val="0"/>
              </w:rPr>
            </w:pPr>
            <w:r w:rsidRPr="00C37E56">
              <w:rPr>
                <w:snapToGrid w:val="0"/>
              </w:rPr>
              <w:t>Citrus Aurantium Amara Peel Oil</w:t>
            </w:r>
          </w:p>
        </w:tc>
        <w:tc>
          <w:tcPr>
            <w:tcW w:w="993" w:type="dxa"/>
            <w:tcBorders>
              <w:bottom w:val="single" w:sz="4" w:space="0" w:color="auto"/>
            </w:tcBorders>
          </w:tcPr>
          <w:p w14:paraId="65E9B877" w14:textId="6854343E" w:rsidR="00F16C58" w:rsidRPr="00C37E56" w:rsidRDefault="00F16C58" w:rsidP="00D73CB2">
            <w:pPr>
              <w:rPr>
                <w:snapToGrid w:val="0"/>
              </w:rPr>
            </w:pPr>
            <w:r w:rsidRPr="00C37E56">
              <w:rPr>
                <w:snapToGrid w:val="0"/>
              </w:rPr>
              <w:t>68916-04-1/ 72968-50-4</w:t>
            </w:r>
          </w:p>
        </w:tc>
        <w:tc>
          <w:tcPr>
            <w:tcW w:w="991" w:type="dxa"/>
            <w:tcBorders>
              <w:bottom w:val="single" w:sz="4" w:space="0" w:color="auto"/>
            </w:tcBorders>
          </w:tcPr>
          <w:p w14:paraId="0165255D" w14:textId="77777777" w:rsidR="00F16C58" w:rsidRPr="00C37E56" w:rsidRDefault="00F16C58" w:rsidP="00D73CB2">
            <w:pPr>
              <w:ind w:firstLine="851"/>
              <w:rPr>
                <w:snapToGrid w:val="0"/>
              </w:rPr>
            </w:pPr>
            <w:r w:rsidRPr="00C37E56">
              <w:rPr>
                <w:snapToGrid w:val="0"/>
              </w:rPr>
              <w:t>-/</w:t>
            </w:r>
          </w:p>
          <w:p w14:paraId="52569D06" w14:textId="20571769" w:rsidR="00F16C58" w:rsidRPr="00C37E56" w:rsidRDefault="00F16C58" w:rsidP="00D73CB2">
            <w:pPr>
              <w:rPr>
                <w:snapToGrid w:val="0"/>
              </w:rPr>
            </w:pPr>
            <w:r w:rsidRPr="00C37E56">
              <w:rPr>
                <w:snapToGrid w:val="0"/>
              </w:rPr>
              <w:t>277-143-2</w:t>
            </w:r>
          </w:p>
        </w:tc>
        <w:tc>
          <w:tcPr>
            <w:tcW w:w="1709" w:type="dxa"/>
            <w:vMerge w:val="restart"/>
          </w:tcPr>
          <w:p w14:paraId="5FD2C951" w14:textId="77777777" w:rsidR="00F16C58" w:rsidRDefault="00F16C58" w:rsidP="00D73CB2">
            <w:pPr>
              <w:pStyle w:val="TableParagraph"/>
              <w:spacing w:before="79" w:line="217" w:lineRule="exact"/>
              <w:ind w:left="139"/>
              <w:rPr>
                <w:sz w:val="20"/>
              </w:rPr>
            </w:pPr>
          </w:p>
        </w:tc>
        <w:tc>
          <w:tcPr>
            <w:tcW w:w="1700" w:type="dxa"/>
            <w:vMerge w:val="restart"/>
          </w:tcPr>
          <w:p w14:paraId="348215F9" w14:textId="77777777" w:rsidR="00F16C58" w:rsidRPr="001517F7" w:rsidRDefault="00F16C58" w:rsidP="00D73CB2">
            <w:pPr>
              <w:pStyle w:val="TableParagraph"/>
              <w:tabs>
                <w:tab w:val="left" w:pos="542"/>
              </w:tabs>
              <w:spacing w:before="197"/>
              <w:ind w:left="108"/>
              <w:rPr>
                <w:sz w:val="20"/>
              </w:rPr>
            </w:pPr>
          </w:p>
        </w:tc>
        <w:tc>
          <w:tcPr>
            <w:tcW w:w="2261" w:type="dxa"/>
            <w:vMerge w:val="restart"/>
          </w:tcPr>
          <w:p w14:paraId="47E53097" w14:textId="77777777" w:rsidR="00F16C58" w:rsidRPr="00C37E56" w:rsidRDefault="00F16C58" w:rsidP="00D73CB2">
            <w:pPr>
              <w:rPr>
                <w:snapToGrid w:val="0"/>
              </w:rPr>
            </w:pPr>
            <w:r w:rsidRPr="00C37E56">
              <w:rPr>
                <w:snapToGrid w:val="0"/>
              </w:rPr>
              <w:t>Konsantrasyonunun</w:t>
            </w:r>
          </w:p>
          <w:p w14:paraId="3E85F70F" w14:textId="77777777" w:rsidR="00F16C58" w:rsidRPr="00C37E56" w:rsidRDefault="00F16C58" w:rsidP="00D73CB2">
            <w:pPr>
              <w:rPr>
                <w:snapToGrid w:val="0"/>
              </w:rPr>
            </w:pPr>
            <w:r w:rsidRPr="00C37E56">
              <w:rPr>
                <w:snapToGrid w:val="0"/>
              </w:rPr>
              <w:t>—durulanmayan ürünlerde % 0,001</w:t>
            </w:r>
          </w:p>
          <w:p w14:paraId="3463CB00" w14:textId="77777777" w:rsidR="00F16C58" w:rsidRPr="00C37E56" w:rsidRDefault="00F16C58" w:rsidP="00D73CB2">
            <w:pPr>
              <w:rPr>
                <w:snapToGrid w:val="0"/>
              </w:rPr>
            </w:pPr>
            <w:r w:rsidRPr="00C37E56">
              <w:rPr>
                <w:snapToGrid w:val="0"/>
              </w:rPr>
              <w:t>—durulanan ürünlerde % 0,01 oranlarını aşması durumunda, bu maddenin varlığı, Kozmetik Ürünler Yönetmeliği Madde 22 (1)(g)’de</w:t>
            </w:r>
          </w:p>
          <w:p w14:paraId="736F7C97" w14:textId="77777777" w:rsidR="00F16C58" w:rsidRPr="00C37E56" w:rsidRDefault="00F16C58" w:rsidP="00D73CB2">
            <w:pPr>
              <w:rPr>
                <w:snapToGrid w:val="0"/>
              </w:rPr>
            </w:pPr>
            <w:r w:rsidRPr="00C37E56">
              <w:rPr>
                <w:snapToGrid w:val="0"/>
              </w:rPr>
              <w:t>bahsi geçen, “ÜRÜN BİLEŞENLERİ”</w:t>
            </w:r>
          </w:p>
          <w:p w14:paraId="7D91BA5C" w14:textId="170B9289" w:rsidR="00F16C58" w:rsidRPr="009F3AC5" w:rsidRDefault="00F16C58" w:rsidP="00D73CB2">
            <w:pPr>
              <w:pStyle w:val="TableParagraph"/>
              <w:rPr>
                <w:sz w:val="18"/>
              </w:rPr>
            </w:pPr>
            <w:r w:rsidRPr="00C37E56">
              <w:rPr>
                <w:snapToGrid w:val="0"/>
              </w:rPr>
              <w:t>listesinde ‘Citrus Aurantium Peel Oil’ olarak belirtilmiş olmalıdır.</w:t>
            </w:r>
          </w:p>
        </w:tc>
        <w:tc>
          <w:tcPr>
            <w:tcW w:w="2693" w:type="dxa"/>
            <w:vMerge w:val="restart"/>
          </w:tcPr>
          <w:p w14:paraId="5AA75182" w14:textId="77777777" w:rsidR="00F16C58" w:rsidRDefault="00F16C58" w:rsidP="00D73CB2">
            <w:pPr>
              <w:pStyle w:val="TableParagraph"/>
              <w:rPr>
                <w:sz w:val="18"/>
              </w:rPr>
            </w:pPr>
          </w:p>
        </w:tc>
      </w:tr>
      <w:tr w:rsidR="00F16C58" w14:paraId="309C8467" w14:textId="77777777" w:rsidTr="00D73CB2">
        <w:trPr>
          <w:trHeight w:val="316"/>
        </w:trPr>
        <w:tc>
          <w:tcPr>
            <w:tcW w:w="1416" w:type="dxa"/>
            <w:vMerge/>
          </w:tcPr>
          <w:p w14:paraId="2C23BFEF" w14:textId="77777777" w:rsidR="00F16C58" w:rsidRDefault="00F16C58" w:rsidP="00D73CB2">
            <w:pPr>
              <w:pStyle w:val="TableParagraph"/>
              <w:rPr>
                <w:sz w:val="18"/>
              </w:rPr>
            </w:pPr>
          </w:p>
        </w:tc>
        <w:tc>
          <w:tcPr>
            <w:tcW w:w="1984" w:type="dxa"/>
            <w:vMerge/>
          </w:tcPr>
          <w:p w14:paraId="728709B0" w14:textId="77777777" w:rsidR="00F16C58" w:rsidRPr="00C37E56" w:rsidRDefault="00F16C58" w:rsidP="00D73CB2">
            <w:pPr>
              <w:rPr>
                <w:snapToGrid w:val="0"/>
              </w:rPr>
            </w:pPr>
          </w:p>
        </w:tc>
        <w:tc>
          <w:tcPr>
            <w:tcW w:w="1704" w:type="dxa"/>
            <w:tcBorders>
              <w:top w:val="single" w:sz="4" w:space="0" w:color="auto"/>
            </w:tcBorders>
          </w:tcPr>
          <w:p w14:paraId="4829DA95" w14:textId="77777777" w:rsidR="00F16C58" w:rsidRPr="00C37E56" w:rsidRDefault="00F16C58" w:rsidP="00D73CB2">
            <w:pPr>
              <w:rPr>
                <w:snapToGrid w:val="0"/>
              </w:rPr>
            </w:pPr>
            <w:r w:rsidRPr="00C37E56">
              <w:rPr>
                <w:snapToGrid w:val="0"/>
              </w:rPr>
              <w:t>Citrus Aurantium Dulcis Peel Oil;</w:t>
            </w:r>
          </w:p>
          <w:p w14:paraId="418BAB49" w14:textId="08B35764" w:rsidR="00F16C58" w:rsidRPr="00C37E56" w:rsidRDefault="00F16C58" w:rsidP="00D73CB2">
            <w:pPr>
              <w:pStyle w:val="TableParagraph"/>
              <w:rPr>
                <w:snapToGrid w:val="0"/>
              </w:rPr>
            </w:pPr>
            <w:r w:rsidRPr="00C37E56">
              <w:rPr>
                <w:snapToGrid w:val="0"/>
              </w:rPr>
              <w:t>Citrus Sinensis Peel Oil</w:t>
            </w:r>
          </w:p>
        </w:tc>
        <w:tc>
          <w:tcPr>
            <w:tcW w:w="993" w:type="dxa"/>
            <w:tcBorders>
              <w:top w:val="single" w:sz="4" w:space="0" w:color="auto"/>
            </w:tcBorders>
          </w:tcPr>
          <w:p w14:paraId="632C5D9C" w14:textId="77777777" w:rsidR="00F16C58" w:rsidRPr="00C37E56" w:rsidRDefault="00F16C58" w:rsidP="00D73CB2">
            <w:pPr>
              <w:rPr>
                <w:snapToGrid w:val="0"/>
              </w:rPr>
            </w:pPr>
            <w:r w:rsidRPr="00C37E56">
              <w:rPr>
                <w:snapToGrid w:val="0"/>
              </w:rPr>
              <w:t>97766-30-8/ 8028-48-6/</w:t>
            </w:r>
          </w:p>
          <w:p w14:paraId="2636DD39" w14:textId="3810120C" w:rsidR="00F16C58" w:rsidRPr="00C37E56" w:rsidRDefault="00F16C58" w:rsidP="00D73CB2">
            <w:pPr>
              <w:rPr>
                <w:snapToGrid w:val="0"/>
              </w:rPr>
            </w:pPr>
            <w:r w:rsidRPr="00C37E56">
              <w:rPr>
                <w:snapToGrid w:val="0"/>
              </w:rPr>
              <w:t>8008-57-9</w:t>
            </w:r>
          </w:p>
        </w:tc>
        <w:tc>
          <w:tcPr>
            <w:tcW w:w="991" w:type="dxa"/>
            <w:tcBorders>
              <w:top w:val="single" w:sz="4" w:space="0" w:color="auto"/>
            </w:tcBorders>
          </w:tcPr>
          <w:p w14:paraId="5B91312C" w14:textId="77777777" w:rsidR="00F16C58" w:rsidRPr="00C37E56" w:rsidRDefault="00F16C58" w:rsidP="00D73CB2">
            <w:pPr>
              <w:rPr>
                <w:snapToGrid w:val="0"/>
              </w:rPr>
            </w:pPr>
            <w:r w:rsidRPr="00C37E56">
              <w:rPr>
                <w:snapToGrid w:val="0"/>
              </w:rPr>
              <w:t>307-891-8/</w:t>
            </w:r>
          </w:p>
          <w:p w14:paraId="6C184484" w14:textId="77777777" w:rsidR="00F16C58" w:rsidRPr="00C37E56" w:rsidRDefault="00F16C58" w:rsidP="00D73CB2">
            <w:pPr>
              <w:rPr>
                <w:snapToGrid w:val="0"/>
              </w:rPr>
            </w:pPr>
            <w:r w:rsidRPr="00C37E56">
              <w:rPr>
                <w:snapToGrid w:val="0"/>
              </w:rPr>
              <w:t>232-433-8/</w:t>
            </w:r>
          </w:p>
          <w:p w14:paraId="21D1950C" w14:textId="7A096C7E" w:rsidR="00F16C58" w:rsidRPr="00C37E56" w:rsidRDefault="00F16C58" w:rsidP="00D73CB2">
            <w:pPr>
              <w:rPr>
                <w:snapToGrid w:val="0"/>
              </w:rPr>
            </w:pPr>
            <w:r w:rsidRPr="00C37E56">
              <w:rPr>
                <w:snapToGrid w:val="0"/>
              </w:rPr>
              <w:t>-</w:t>
            </w:r>
          </w:p>
        </w:tc>
        <w:tc>
          <w:tcPr>
            <w:tcW w:w="1709" w:type="dxa"/>
            <w:vMerge/>
          </w:tcPr>
          <w:p w14:paraId="004FAFD3" w14:textId="77777777" w:rsidR="00F16C58" w:rsidRDefault="00F16C58" w:rsidP="00D73CB2">
            <w:pPr>
              <w:pStyle w:val="TableParagraph"/>
              <w:spacing w:before="79" w:line="217" w:lineRule="exact"/>
              <w:ind w:left="139"/>
              <w:rPr>
                <w:sz w:val="20"/>
              </w:rPr>
            </w:pPr>
          </w:p>
        </w:tc>
        <w:tc>
          <w:tcPr>
            <w:tcW w:w="1700" w:type="dxa"/>
            <w:vMerge/>
          </w:tcPr>
          <w:p w14:paraId="0C18E98D" w14:textId="77777777" w:rsidR="00F16C58" w:rsidRPr="001517F7" w:rsidRDefault="00F16C58" w:rsidP="00D73CB2">
            <w:pPr>
              <w:pStyle w:val="TableParagraph"/>
              <w:tabs>
                <w:tab w:val="left" w:pos="542"/>
              </w:tabs>
              <w:spacing w:before="197"/>
              <w:ind w:left="108"/>
              <w:rPr>
                <w:sz w:val="20"/>
              </w:rPr>
            </w:pPr>
          </w:p>
        </w:tc>
        <w:tc>
          <w:tcPr>
            <w:tcW w:w="2261" w:type="dxa"/>
            <w:vMerge/>
          </w:tcPr>
          <w:p w14:paraId="32C48D08" w14:textId="77777777" w:rsidR="00F16C58" w:rsidRPr="009F3AC5" w:rsidRDefault="00F16C58" w:rsidP="00D73CB2">
            <w:pPr>
              <w:pStyle w:val="TableParagraph"/>
              <w:rPr>
                <w:sz w:val="18"/>
              </w:rPr>
            </w:pPr>
          </w:p>
        </w:tc>
        <w:tc>
          <w:tcPr>
            <w:tcW w:w="2693" w:type="dxa"/>
            <w:vMerge/>
          </w:tcPr>
          <w:p w14:paraId="396346B6" w14:textId="77777777" w:rsidR="00F16C58" w:rsidRDefault="00F16C58" w:rsidP="00D73CB2">
            <w:pPr>
              <w:pStyle w:val="TableParagraph"/>
              <w:rPr>
                <w:sz w:val="18"/>
              </w:rPr>
            </w:pPr>
          </w:p>
        </w:tc>
      </w:tr>
      <w:tr w:rsidR="00F16C58" w14:paraId="2E3F9834" w14:textId="77777777" w:rsidTr="00D73CB2">
        <w:trPr>
          <w:trHeight w:val="685"/>
        </w:trPr>
        <w:tc>
          <w:tcPr>
            <w:tcW w:w="1416" w:type="dxa"/>
          </w:tcPr>
          <w:p w14:paraId="5753569A" w14:textId="495914D4" w:rsidR="00F16C58" w:rsidRDefault="00F16C58" w:rsidP="00D73CB2">
            <w:pPr>
              <w:pStyle w:val="TableParagraph"/>
              <w:rPr>
                <w:sz w:val="18"/>
              </w:rPr>
            </w:pPr>
            <w:r>
              <w:rPr>
                <w:sz w:val="18"/>
              </w:rPr>
              <w:t>352</w:t>
            </w:r>
            <w:r w:rsidRPr="00F16C58">
              <w:rPr>
                <w:sz w:val="18"/>
              </w:rPr>
              <w:t xml:space="preserve"> </w:t>
            </w:r>
            <w:r w:rsidRPr="00F16C58">
              <w:rPr>
                <w:b/>
                <w:sz w:val="18"/>
              </w:rPr>
              <w:t>(Ek satır:RG-5/3/2024-32480)</w:t>
            </w:r>
          </w:p>
        </w:tc>
        <w:tc>
          <w:tcPr>
            <w:tcW w:w="1984" w:type="dxa"/>
          </w:tcPr>
          <w:p w14:paraId="332E488F" w14:textId="0843E76E" w:rsidR="00F16C58" w:rsidRPr="00C37E56" w:rsidRDefault="00F16C58" w:rsidP="00D73CB2">
            <w:pPr>
              <w:rPr>
                <w:snapToGrid w:val="0"/>
              </w:rPr>
            </w:pPr>
            <w:r w:rsidRPr="00C37E56">
              <w:rPr>
                <w:snapToGrid w:val="0"/>
              </w:rPr>
              <w:t xml:space="preserve">Citrus aurantium bergamia oil (Bergamot </w:t>
            </w:r>
            <w:r>
              <w:rPr>
                <w:snapToGrid w:val="0"/>
              </w:rPr>
              <w:t>yağı</w:t>
            </w:r>
            <w:r w:rsidRPr="00C37E56">
              <w:rPr>
                <w:snapToGrid w:val="0"/>
              </w:rPr>
              <w:t>)</w:t>
            </w:r>
            <w:hyperlink r:id="rId32" w:anchor="ntr*4-L_2023188EN.01000401-E0004" w:history="1">
              <w:r w:rsidRPr="00C72FDA">
                <w:rPr>
                  <w:rStyle w:val="Kpr"/>
                  <w:snapToGrid w:val="0"/>
                </w:rPr>
                <w:t> (40)</w:t>
              </w:r>
            </w:hyperlink>
          </w:p>
        </w:tc>
        <w:tc>
          <w:tcPr>
            <w:tcW w:w="1704" w:type="dxa"/>
          </w:tcPr>
          <w:p w14:paraId="11A25E09" w14:textId="30121CE9" w:rsidR="00F16C58" w:rsidRPr="00C37E56" w:rsidRDefault="00F16C58" w:rsidP="00D73CB2">
            <w:pPr>
              <w:pStyle w:val="TableParagraph"/>
              <w:rPr>
                <w:snapToGrid w:val="0"/>
              </w:rPr>
            </w:pPr>
            <w:r w:rsidRPr="00C37E56">
              <w:rPr>
                <w:snapToGrid w:val="0"/>
              </w:rPr>
              <w:t>Citrus Aurantium Bergamia Peel Oil</w:t>
            </w:r>
          </w:p>
        </w:tc>
        <w:tc>
          <w:tcPr>
            <w:tcW w:w="993" w:type="dxa"/>
          </w:tcPr>
          <w:p w14:paraId="41EBE817" w14:textId="77777777" w:rsidR="00F16C58" w:rsidRPr="00C37E56" w:rsidRDefault="00F16C58" w:rsidP="00D73CB2">
            <w:pPr>
              <w:rPr>
                <w:snapToGrid w:val="0"/>
              </w:rPr>
            </w:pPr>
            <w:r w:rsidRPr="00C37E56">
              <w:rPr>
                <w:snapToGrid w:val="0"/>
              </w:rPr>
              <w:t>8007-75-8</w:t>
            </w:r>
          </w:p>
          <w:p w14:paraId="1233A535" w14:textId="77777777" w:rsidR="00F16C58" w:rsidRPr="00C37E56" w:rsidRDefault="00F16C58" w:rsidP="00D73CB2">
            <w:pPr>
              <w:rPr>
                <w:snapToGrid w:val="0"/>
              </w:rPr>
            </w:pPr>
          </w:p>
          <w:p w14:paraId="6255967A" w14:textId="77777777" w:rsidR="00F16C58" w:rsidRPr="00C37E56" w:rsidRDefault="00F16C58" w:rsidP="00D73CB2">
            <w:pPr>
              <w:rPr>
                <w:snapToGrid w:val="0"/>
              </w:rPr>
            </w:pPr>
            <w:r w:rsidRPr="00C37E56">
              <w:rPr>
                <w:snapToGrid w:val="0"/>
              </w:rPr>
              <w:t>89957-91-5</w:t>
            </w:r>
          </w:p>
          <w:p w14:paraId="087AB751" w14:textId="77777777" w:rsidR="00F16C58" w:rsidRPr="00C37E56" w:rsidRDefault="00F16C58" w:rsidP="00D73CB2">
            <w:pPr>
              <w:rPr>
                <w:snapToGrid w:val="0"/>
              </w:rPr>
            </w:pPr>
            <w:r w:rsidRPr="00C37E56">
              <w:rPr>
                <w:snapToGrid w:val="0"/>
              </w:rPr>
              <w:t>68648-33-9/</w:t>
            </w:r>
          </w:p>
          <w:p w14:paraId="66D74E9A" w14:textId="77777777" w:rsidR="00F16C58" w:rsidRPr="00C37E56" w:rsidRDefault="00F16C58" w:rsidP="00D73CB2">
            <w:pPr>
              <w:rPr>
                <w:snapToGrid w:val="0"/>
              </w:rPr>
            </w:pPr>
            <w:r w:rsidRPr="00C37E56">
              <w:rPr>
                <w:snapToGrid w:val="0"/>
              </w:rPr>
              <w:t>8007-75-8/</w:t>
            </w:r>
          </w:p>
          <w:p w14:paraId="1CFE28B5" w14:textId="6CEF6247" w:rsidR="00F16C58" w:rsidRPr="00C37E56" w:rsidRDefault="00F16C58" w:rsidP="00D73CB2">
            <w:pPr>
              <w:rPr>
                <w:snapToGrid w:val="0"/>
              </w:rPr>
            </w:pPr>
            <w:r w:rsidRPr="00C37E56">
              <w:rPr>
                <w:snapToGrid w:val="0"/>
              </w:rPr>
              <w:t>85049-52-1</w:t>
            </w:r>
          </w:p>
        </w:tc>
        <w:tc>
          <w:tcPr>
            <w:tcW w:w="991" w:type="dxa"/>
          </w:tcPr>
          <w:p w14:paraId="369A330F" w14:textId="77777777" w:rsidR="00F16C58" w:rsidRPr="00C37E56" w:rsidRDefault="00F16C58" w:rsidP="00D73CB2">
            <w:pPr>
              <w:rPr>
                <w:snapToGrid w:val="0"/>
              </w:rPr>
            </w:pPr>
            <w:r w:rsidRPr="00C37E56">
              <w:rPr>
                <w:snapToGrid w:val="0"/>
              </w:rPr>
              <w:t>616-915-9</w:t>
            </w:r>
          </w:p>
          <w:p w14:paraId="54A58444" w14:textId="77777777" w:rsidR="00F16C58" w:rsidRPr="00C37E56" w:rsidRDefault="00F16C58" w:rsidP="00D73CB2">
            <w:pPr>
              <w:rPr>
                <w:snapToGrid w:val="0"/>
              </w:rPr>
            </w:pPr>
            <w:r w:rsidRPr="00C37E56">
              <w:rPr>
                <w:snapToGrid w:val="0"/>
              </w:rPr>
              <w:t>289-612-9</w:t>
            </w:r>
          </w:p>
          <w:p w14:paraId="6CCFF8EC" w14:textId="77777777" w:rsidR="00F16C58" w:rsidRPr="00C37E56" w:rsidRDefault="00F16C58" w:rsidP="00D73CB2">
            <w:pPr>
              <w:ind w:firstLine="851"/>
              <w:rPr>
                <w:snapToGrid w:val="0"/>
              </w:rPr>
            </w:pPr>
            <w:r w:rsidRPr="00C37E56">
              <w:rPr>
                <w:snapToGrid w:val="0"/>
              </w:rPr>
              <w:t>-/</w:t>
            </w:r>
          </w:p>
          <w:p w14:paraId="018D55DF" w14:textId="77777777" w:rsidR="00F16C58" w:rsidRPr="00C37E56" w:rsidRDefault="00F16C58" w:rsidP="00D73CB2">
            <w:pPr>
              <w:rPr>
                <w:snapToGrid w:val="0"/>
              </w:rPr>
            </w:pPr>
            <w:r w:rsidRPr="00C37E56">
              <w:rPr>
                <w:snapToGrid w:val="0"/>
              </w:rPr>
              <w:t>616-915-9/</w:t>
            </w:r>
          </w:p>
          <w:p w14:paraId="5D6C6C63" w14:textId="2624014A" w:rsidR="00F16C58" w:rsidRPr="00C37E56" w:rsidRDefault="00F16C58" w:rsidP="00D73CB2">
            <w:pPr>
              <w:rPr>
                <w:snapToGrid w:val="0"/>
              </w:rPr>
            </w:pPr>
            <w:r w:rsidRPr="00C37E56">
              <w:rPr>
                <w:snapToGrid w:val="0"/>
              </w:rPr>
              <w:t>-</w:t>
            </w:r>
          </w:p>
        </w:tc>
        <w:tc>
          <w:tcPr>
            <w:tcW w:w="1709" w:type="dxa"/>
          </w:tcPr>
          <w:p w14:paraId="2386FA7E" w14:textId="77777777" w:rsidR="00F16C58" w:rsidRDefault="00F16C58" w:rsidP="00D73CB2">
            <w:pPr>
              <w:pStyle w:val="TableParagraph"/>
              <w:spacing w:before="79" w:line="217" w:lineRule="exact"/>
              <w:ind w:left="139"/>
              <w:rPr>
                <w:sz w:val="20"/>
              </w:rPr>
            </w:pPr>
          </w:p>
        </w:tc>
        <w:tc>
          <w:tcPr>
            <w:tcW w:w="1700" w:type="dxa"/>
          </w:tcPr>
          <w:p w14:paraId="0C44762A" w14:textId="77777777" w:rsidR="00F16C58" w:rsidRPr="001517F7" w:rsidRDefault="00F16C58" w:rsidP="00D73CB2">
            <w:pPr>
              <w:pStyle w:val="TableParagraph"/>
              <w:tabs>
                <w:tab w:val="left" w:pos="542"/>
              </w:tabs>
              <w:spacing w:before="197"/>
              <w:ind w:left="108"/>
              <w:rPr>
                <w:sz w:val="20"/>
              </w:rPr>
            </w:pPr>
          </w:p>
        </w:tc>
        <w:tc>
          <w:tcPr>
            <w:tcW w:w="2261" w:type="dxa"/>
          </w:tcPr>
          <w:p w14:paraId="41E9BA46" w14:textId="77777777" w:rsidR="00F16C58" w:rsidRPr="00C37E56" w:rsidRDefault="00F16C58" w:rsidP="00D73CB2">
            <w:pPr>
              <w:rPr>
                <w:snapToGrid w:val="0"/>
              </w:rPr>
            </w:pPr>
            <w:r w:rsidRPr="00C37E56">
              <w:rPr>
                <w:snapToGrid w:val="0"/>
              </w:rPr>
              <w:t>Konsantrasyonunun</w:t>
            </w:r>
          </w:p>
          <w:p w14:paraId="3E9BDF87" w14:textId="77777777" w:rsidR="00F16C58" w:rsidRPr="00C37E56" w:rsidRDefault="00F16C58" w:rsidP="00D73CB2">
            <w:pPr>
              <w:widowControl/>
              <w:numPr>
                <w:ilvl w:val="0"/>
                <w:numId w:val="188"/>
              </w:numPr>
              <w:autoSpaceDE/>
              <w:autoSpaceDN/>
              <w:ind w:firstLine="0"/>
              <w:rPr>
                <w:snapToGrid w:val="0"/>
              </w:rPr>
            </w:pPr>
            <w:r w:rsidRPr="00C37E56">
              <w:rPr>
                <w:snapToGrid w:val="0"/>
              </w:rPr>
              <w:t>durulanmayan ürünlerde % 0,001</w:t>
            </w:r>
          </w:p>
          <w:p w14:paraId="7CDB1E8C" w14:textId="77777777" w:rsidR="00F16C58" w:rsidRPr="00577C7A" w:rsidRDefault="00F16C58" w:rsidP="00D73CB2">
            <w:pPr>
              <w:widowControl/>
              <w:numPr>
                <w:ilvl w:val="0"/>
                <w:numId w:val="188"/>
              </w:numPr>
              <w:autoSpaceDE/>
              <w:autoSpaceDN/>
              <w:ind w:firstLine="0"/>
              <w:rPr>
                <w:snapToGrid w:val="0"/>
              </w:rPr>
            </w:pPr>
            <w:r w:rsidRPr="00577C7A">
              <w:rPr>
                <w:snapToGrid w:val="0"/>
              </w:rPr>
              <w:t>durulanan ürünlerde % 0,01 oranlarını aşması durumunda, bu maddenin varlığı, Kozmetik Ürünler Yönetmeliği Madde 22 (1)(g)’de</w:t>
            </w:r>
            <w:r>
              <w:rPr>
                <w:snapToGrid w:val="0"/>
              </w:rPr>
              <w:t xml:space="preserve"> </w:t>
            </w:r>
            <w:r w:rsidRPr="00577C7A">
              <w:rPr>
                <w:snapToGrid w:val="0"/>
              </w:rPr>
              <w:t>bahsi geçen, “ÜRÜN BİLEŞENLERİ”</w:t>
            </w:r>
          </w:p>
          <w:p w14:paraId="3975DA30" w14:textId="7D2FDF43" w:rsidR="00F16C58" w:rsidRPr="009F3AC5" w:rsidRDefault="00F16C58" w:rsidP="00D73CB2">
            <w:pPr>
              <w:pStyle w:val="TableParagraph"/>
              <w:rPr>
                <w:sz w:val="18"/>
              </w:rPr>
            </w:pPr>
            <w:r w:rsidRPr="00C37E56">
              <w:rPr>
                <w:snapToGrid w:val="0"/>
              </w:rPr>
              <w:t>listesinde belirtilmiş olmalıdır.</w:t>
            </w:r>
          </w:p>
        </w:tc>
        <w:tc>
          <w:tcPr>
            <w:tcW w:w="2693" w:type="dxa"/>
          </w:tcPr>
          <w:p w14:paraId="79402E5D" w14:textId="77777777" w:rsidR="00F16C58" w:rsidRDefault="00F16C58" w:rsidP="00D73CB2">
            <w:pPr>
              <w:pStyle w:val="TableParagraph"/>
              <w:rPr>
                <w:sz w:val="18"/>
              </w:rPr>
            </w:pPr>
          </w:p>
        </w:tc>
      </w:tr>
      <w:tr w:rsidR="00F16C58" w14:paraId="4C3A7CF5" w14:textId="77777777" w:rsidTr="00D73CB2">
        <w:trPr>
          <w:trHeight w:val="685"/>
        </w:trPr>
        <w:tc>
          <w:tcPr>
            <w:tcW w:w="1416" w:type="dxa"/>
          </w:tcPr>
          <w:p w14:paraId="7882CC25" w14:textId="4B4E01CE" w:rsidR="00F16C58" w:rsidRDefault="00F16C58" w:rsidP="00D73CB2">
            <w:pPr>
              <w:pStyle w:val="TableParagraph"/>
              <w:rPr>
                <w:sz w:val="18"/>
              </w:rPr>
            </w:pPr>
            <w:r>
              <w:rPr>
                <w:sz w:val="18"/>
              </w:rPr>
              <w:t>353</w:t>
            </w:r>
            <w:r w:rsidRPr="00F16C58">
              <w:rPr>
                <w:sz w:val="18"/>
              </w:rPr>
              <w:t xml:space="preserve"> </w:t>
            </w:r>
            <w:r w:rsidRPr="00F16C58">
              <w:rPr>
                <w:b/>
                <w:sz w:val="18"/>
              </w:rPr>
              <w:t>(Ek satır:RG-5/3/2024-32480)</w:t>
            </w:r>
          </w:p>
        </w:tc>
        <w:tc>
          <w:tcPr>
            <w:tcW w:w="1984" w:type="dxa"/>
          </w:tcPr>
          <w:p w14:paraId="4CDE9FDA" w14:textId="5B9D5AA1" w:rsidR="00F16C58" w:rsidRPr="00C37E56" w:rsidRDefault="00F16C58" w:rsidP="00D73CB2">
            <w:pPr>
              <w:rPr>
                <w:snapToGrid w:val="0"/>
              </w:rPr>
            </w:pPr>
            <w:r>
              <w:rPr>
                <w:snapToGrid w:val="0"/>
              </w:rPr>
              <w:t xml:space="preserve">Citrus limon yağı </w:t>
            </w:r>
            <w:hyperlink r:id="rId33" w:anchor="ntr*4-L_2023188EN.01000401-E0004" w:history="1">
              <w:r w:rsidRPr="00C72FDA">
                <w:rPr>
                  <w:rStyle w:val="Kpr"/>
                  <w:snapToGrid w:val="0"/>
                </w:rPr>
                <w:t> (40)</w:t>
              </w:r>
            </w:hyperlink>
          </w:p>
        </w:tc>
        <w:tc>
          <w:tcPr>
            <w:tcW w:w="1704" w:type="dxa"/>
          </w:tcPr>
          <w:p w14:paraId="13A74424" w14:textId="3EAAB29F" w:rsidR="00F16C58" w:rsidRPr="00C37E56" w:rsidRDefault="00F16C58" w:rsidP="00D73CB2">
            <w:pPr>
              <w:pStyle w:val="TableParagraph"/>
              <w:rPr>
                <w:snapToGrid w:val="0"/>
              </w:rPr>
            </w:pPr>
            <w:r w:rsidRPr="00C37E56">
              <w:rPr>
                <w:snapToGrid w:val="0"/>
              </w:rPr>
              <w:t>Citrus Limon Peel Oil</w:t>
            </w:r>
          </w:p>
        </w:tc>
        <w:tc>
          <w:tcPr>
            <w:tcW w:w="993" w:type="dxa"/>
          </w:tcPr>
          <w:p w14:paraId="35935953" w14:textId="77777777" w:rsidR="00F16C58" w:rsidRPr="00C37E56" w:rsidRDefault="00F16C58" w:rsidP="00D73CB2">
            <w:pPr>
              <w:rPr>
                <w:snapToGrid w:val="0"/>
              </w:rPr>
            </w:pPr>
            <w:r w:rsidRPr="00C37E56">
              <w:rPr>
                <w:snapToGrid w:val="0"/>
              </w:rPr>
              <w:t>84929-31-7/</w:t>
            </w:r>
          </w:p>
          <w:p w14:paraId="12EDD9AB" w14:textId="70D69DA4" w:rsidR="00F16C58" w:rsidRPr="00C37E56" w:rsidRDefault="00F16C58" w:rsidP="00D73CB2">
            <w:pPr>
              <w:rPr>
                <w:snapToGrid w:val="0"/>
              </w:rPr>
            </w:pPr>
            <w:r w:rsidRPr="00C37E56">
              <w:rPr>
                <w:snapToGrid w:val="0"/>
              </w:rPr>
              <w:t>8008-56-8</w:t>
            </w:r>
          </w:p>
        </w:tc>
        <w:tc>
          <w:tcPr>
            <w:tcW w:w="991" w:type="dxa"/>
          </w:tcPr>
          <w:p w14:paraId="746A8A45" w14:textId="77777777" w:rsidR="00F16C58" w:rsidRPr="00C37E56" w:rsidRDefault="00F16C58" w:rsidP="00D73CB2">
            <w:pPr>
              <w:rPr>
                <w:snapToGrid w:val="0"/>
              </w:rPr>
            </w:pPr>
            <w:r w:rsidRPr="00C37E56">
              <w:rPr>
                <w:snapToGrid w:val="0"/>
              </w:rPr>
              <w:t>284-515-8/</w:t>
            </w:r>
          </w:p>
          <w:p w14:paraId="49C43EA0" w14:textId="36477646" w:rsidR="00F16C58" w:rsidRPr="00C37E56" w:rsidRDefault="00F16C58" w:rsidP="00D73CB2">
            <w:pPr>
              <w:rPr>
                <w:snapToGrid w:val="0"/>
              </w:rPr>
            </w:pPr>
            <w:r w:rsidRPr="00C37E56">
              <w:rPr>
                <w:snapToGrid w:val="0"/>
              </w:rPr>
              <w:t>-</w:t>
            </w:r>
          </w:p>
        </w:tc>
        <w:tc>
          <w:tcPr>
            <w:tcW w:w="1709" w:type="dxa"/>
          </w:tcPr>
          <w:p w14:paraId="08A3613C" w14:textId="6E9122FC" w:rsidR="00F16C58" w:rsidRDefault="00F16C58" w:rsidP="00D73CB2">
            <w:pPr>
              <w:pStyle w:val="TableParagraph"/>
              <w:spacing w:before="79" w:line="217" w:lineRule="exact"/>
              <w:ind w:left="139"/>
              <w:rPr>
                <w:sz w:val="20"/>
              </w:rPr>
            </w:pPr>
            <w:r w:rsidRPr="00C37E56">
              <w:rPr>
                <w:snapToGrid w:val="0"/>
              </w:rPr>
              <w:t> </w:t>
            </w:r>
          </w:p>
        </w:tc>
        <w:tc>
          <w:tcPr>
            <w:tcW w:w="1700" w:type="dxa"/>
          </w:tcPr>
          <w:p w14:paraId="7ED5FDDB" w14:textId="50F8094B" w:rsidR="00F16C58" w:rsidRPr="001517F7" w:rsidRDefault="00F16C58" w:rsidP="00D73CB2">
            <w:pPr>
              <w:pStyle w:val="TableParagraph"/>
              <w:tabs>
                <w:tab w:val="left" w:pos="542"/>
              </w:tabs>
              <w:spacing w:before="197"/>
              <w:ind w:left="108"/>
              <w:rPr>
                <w:sz w:val="20"/>
              </w:rPr>
            </w:pPr>
            <w:r w:rsidRPr="00C37E56">
              <w:rPr>
                <w:snapToGrid w:val="0"/>
              </w:rPr>
              <w:t> </w:t>
            </w:r>
          </w:p>
        </w:tc>
        <w:tc>
          <w:tcPr>
            <w:tcW w:w="2261" w:type="dxa"/>
          </w:tcPr>
          <w:p w14:paraId="568963E0" w14:textId="77777777" w:rsidR="00F16C58" w:rsidRPr="00C37E56" w:rsidRDefault="00F16C58" w:rsidP="00D73CB2">
            <w:pPr>
              <w:rPr>
                <w:snapToGrid w:val="0"/>
              </w:rPr>
            </w:pPr>
            <w:r w:rsidRPr="00C37E56">
              <w:rPr>
                <w:snapToGrid w:val="0"/>
              </w:rPr>
              <w:t>Konsantrasyonunun</w:t>
            </w:r>
          </w:p>
          <w:p w14:paraId="6FC97C36" w14:textId="77777777" w:rsidR="00F16C58" w:rsidRPr="00C37E56" w:rsidRDefault="00F16C58" w:rsidP="00D73CB2">
            <w:pPr>
              <w:widowControl/>
              <w:numPr>
                <w:ilvl w:val="0"/>
                <w:numId w:val="188"/>
              </w:numPr>
              <w:autoSpaceDE/>
              <w:autoSpaceDN/>
              <w:ind w:firstLine="0"/>
              <w:rPr>
                <w:snapToGrid w:val="0"/>
              </w:rPr>
            </w:pPr>
            <w:r w:rsidRPr="00C37E56">
              <w:rPr>
                <w:snapToGrid w:val="0"/>
              </w:rPr>
              <w:t>durulanmayan ürünlerde % 0,001</w:t>
            </w:r>
          </w:p>
          <w:p w14:paraId="1FAF1CC7" w14:textId="77777777" w:rsidR="00F16C58" w:rsidRPr="00C37E56" w:rsidRDefault="00F16C58" w:rsidP="00D73CB2">
            <w:pPr>
              <w:widowControl/>
              <w:numPr>
                <w:ilvl w:val="0"/>
                <w:numId w:val="188"/>
              </w:numPr>
              <w:autoSpaceDE/>
              <w:autoSpaceDN/>
              <w:ind w:firstLine="0"/>
              <w:rPr>
                <w:snapToGrid w:val="0"/>
              </w:rPr>
            </w:pPr>
            <w:r w:rsidRPr="00C37E56">
              <w:rPr>
                <w:snapToGrid w:val="0"/>
              </w:rPr>
              <w:t>durulanan ürünlerde</w:t>
            </w:r>
          </w:p>
          <w:p w14:paraId="1BEFCD32" w14:textId="77777777" w:rsidR="00F16C58" w:rsidRPr="00C37E56" w:rsidRDefault="00F16C58"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7278AA33" w14:textId="599FB4E7" w:rsidR="00F16C58" w:rsidRPr="009F3AC5" w:rsidRDefault="00F16C58" w:rsidP="00D73CB2">
            <w:pPr>
              <w:pStyle w:val="TableParagraph"/>
              <w:rPr>
                <w:sz w:val="18"/>
              </w:rPr>
            </w:pPr>
            <w:r w:rsidRPr="00C37E56">
              <w:rPr>
                <w:snapToGrid w:val="0"/>
              </w:rPr>
              <w:t>listesinde belirtilmiş olmalıdır.</w:t>
            </w:r>
          </w:p>
        </w:tc>
        <w:tc>
          <w:tcPr>
            <w:tcW w:w="2693" w:type="dxa"/>
          </w:tcPr>
          <w:p w14:paraId="1A26593F" w14:textId="77777777" w:rsidR="00F16C58" w:rsidRDefault="00F16C58" w:rsidP="00D73CB2">
            <w:pPr>
              <w:pStyle w:val="TableParagraph"/>
              <w:rPr>
                <w:sz w:val="18"/>
              </w:rPr>
            </w:pPr>
          </w:p>
        </w:tc>
      </w:tr>
      <w:tr w:rsidR="00F16C58" w14:paraId="618E415C" w14:textId="77777777" w:rsidTr="00D73CB2">
        <w:trPr>
          <w:trHeight w:val="1232"/>
        </w:trPr>
        <w:tc>
          <w:tcPr>
            <w:tcW w:w="1416" w:type="dxa"/>
            <w:vMerge w:val="restart"/>
          </w:tcPr>
          <w:p w14:paraId="5AF21473" w14:textId="55D5D74E" w:rsidR="00F16C58" w:rsidRDefault="00F16C58" w:rsidP="00D73CB2">
            <w:pPr>
              <w:pStyle w:val="TableParagraph"/>
              <w:rPr>
                <w:sz w:val="18"/>
              </w:rPr>
            </w:pPr>
            <w:r>
              <w:rPr>
                <w:sz w:val="18"/>
              </w:rPr>
              <w:t>354</w:t>
            </w:r>
            <w:r w:rsidRPr="00F16C58">
              <w:rPr>
                <w:sz w:val="18"/>
              </w:rPr>
              <w:t xml:space="preserve"> </w:t>
            </w:r>
            <w:r w:rsidRPr="00F16C58">
              <w:rPr>
                <w:b/>
                <w:sz w:val="18"/>
              </w:rPr>
              <w:t>(Ek satır:RG-5/3/2024-32480)</w:t>
            </w:r>
          </w:p>
        </w:tc>
        <w:tc>
          <w:tcPr>
            <w:tcW w:w="1984" w:type="dxa"/>
            <w:vMerge w:val="restart"/>
          </w:tcPr>
          <w:p w14:paraId="140767DB" w14:textId="0B9B74E9" w:rsidR="00F16C58" w:rsidRDefault="00F16C58" w:rsidP="00D73CB2">
            <w:pPr>
              <w:rPr>
                <w:snapToGrid w:val="0"/>
              </w:rPr>
            </w:pPr>
            <w:r w:rsidRPr="00F16C58">
              <w:rPr>
                <w:snapToGrid w:val="0"/>
              </w:rPr>
              <w:t>Cymbopogon citratus / schoenanthus/flexuosus yağı (40)</w:t>
            </w:r>
          </w:p>
        </w:tc>
        <w:tc>
          <w:tcPr>
            <w:tcW w:w="1704" w:type="dxa"/>
            <w:tcBorders>
              <w:bottom w:val="single" w:sz="4" w:space="0" w:color="auto"/>
            </w:tcBorders>
          </w:tcPr>
          <w:p w14:paraId="7B27FB7F" w14:textId="5C601927" w:rsidR="00F16C58" w:rsidRPr="00C37E56" w:rsidRDefault="00F16C58" w:rsidP="00D73CB2">
            <w:pPr>
              <w:pStyle w:val="TableParagraph"/>
              <w:rPr>
                <w:snapToGrid w:val="0"/>
              </w:rPr>
            </w:pPr>
            <w:r w:rsidRPr="00C37E56">
              <w:rPr>
                <w:snapToGrid w:val="0"/>
              </w:rPr>
              <w:t>Cymbopogon Schoenanthus Oil</w:t>
            </w:r>
          </w:p>
        </w:tc>
        <w:tc>
          <w:tcPr>
            <w:tcW w:w="993" w:type="dxa"/>
            <w:tcBorders>
              <w:bottom w:val="single" w:sz="4" w:space="0" w:color="auto"/>
            </w:tcBorders>
          </w:tcPr>
          <w:p w14:paraId="47E82728" w14:textId="6DB1D05F" w:rsidR="00F16C58" w:rsidRPr="00C37E56" w:rsidRDefault="00F16C58" w:rsidP="00D73CB2">
            <w:pPr>
              <w:rPr>
                <w:snapToGrid w:val="0"/>
              </w:rPr>
            </w:pPr>
            <w:r w:rsidRPr="00C37E56">
              <w:rPr>
                <w:snapToGrid w:val="0"/>
              </w:rPr>
              <w:t>8007-02-1/ 89998-16-3</w:t>
            </w:r>
          </w:p>
        </w:tc>
        <w:tc>
          <w:tcPr>
            <w:tcW w:w="991" w:type="dxa"/>
            <w:tcBorders>
              <w:bottom w:val="single" w:sz="4" w:space="0" w:color="auto"/>
            </w:tcBorders>
          </w:tcPr>
          <w:p w14:paraId="5993B93B" w14:textId="77777777" w:rsidR="00F16C58" w:rsidRPr="00C37E56" w:rsidRDefault="00F16C58" w:rsidP="00D73CB2">
            <w:pPr>
              <w:ind w:firstLine="851"/>
              <w:rPr>
                <w:snapToGrid w:val="0"/>
              </w:rPr>
            </w:pPr>
            <w:r w:rsidRPr="00C37E56">
              <w:rPr>
                <w:snapToGrid w:val="0"/>
              </w:rPr>
              <w:t>-/</w:t>
            </w:r>
          </w:p>
          <w:p w14:paraId="3032F24A" w14:textId="1335FBDB" w:rsidR="00F16C58" w:rsidRPr="00C37E56" w:rsidRDefault="00F16C58" w:rsidP="00D73CB2">
            <w:pPr>
              <w:rPr>
                <w:snapToGrid w:val="0"/>
              </w:rPr>
            </w:pPr>
            <w:r w:rsidRPr="00C37E56">
              <w:rPr>
                <w:snapToGrid w:val="0"/>
              </w:rPr>
              <w:t>289-754-1</w:t>
            </w:r>
          </w:p>
        </w:tc>
        <w:tc>
          <w:tcPr>
            <w:tcW w:w="1709" w:type="dxa"/>
            <w:tcBorders>
              <w:bottom w:val="single" w:sz="4" w:space="0" w:color="auto"/>
            </w:tcBorders>
          </w:tcPr>
          <w:p w14:paraId="2D85C2AC" w14:textId="77777777" w:rsidR="00F16C58" w:rsidRPr="00C37E56" w:rsidRDefault="00F16C58" w:rsidP="00D73CB2">
            <w:pPr>
              <w:pStyle w:val="TableParagraph"/>
              <w:spacing w:before="79" w:line="217" w:lineRule="exact"/>
              <w:ind w:left="139"/>
              <w:rPr>
                <w:snapToGrid w:val="0"/>
              </w:rPr>
            </w:pPr>
          </w:p>
        </w:tc>
        <w:tc>
          <w:tcPr>
            <w:tcW w:w="1700" w:type="dxa"/>
            <w:tcBorders>
              <w:bottom w:val="single" w:sz="4" w:space="0" w:color="auto"/>
            </w:tcBorders>
          </w:tcPr>
          <w:p w14:paraId="7F8A0664" w14:textId="77777777" w:rsidR="00F16C58" w:rsidRPr="00C37E56" w:rsidRDefault="00F16C58" w:rsidP="00D73CB2">
            <w:pPr>
              <w:pStyle w:val="TableParagraph"/>
              <w:tabs>
                <w:tab w:val="left" w:pos="542"/>
              </w:tabs>
              <w:spacing w:before="197"/>
              <w:ind w:left="108"/>
              <w:rPr>
                <w:snapToGrid w:val="0"/>
              </w:rPr>
            </w:pPr>
          </w:p>
        </w:tc>
        <w:tc>
          <w:tcPr>
            <w:tcW w:w="2261" w:type="dxa"/>
            <w:vMerge w:val="restart"/>
          </w:tcPr>
          <w:p w14:paraId="09D65604" w14:textId="77777777" w:rsidR="00F16C58" w:rsidRPr="00C37E56" w:rsidRDefault="00F16C58" w:rsidP="00D73CB2">
            <w:pPr>
              <w:rPr>
                <w:snapToGrid w:val="0"/>
              </w:rPr>
            </w:pPr>
            <w:r w:rsidRPr="00C37E56">
              <w:rPr>
                <w:snapToGrid w:val="0"/>
              </w:rPr>
              <w:t>Konsantrasyonunun</w:t>
            </w:r>
          </w:p>
          <w:p w14:paraId="7EAE8980" w14:textId="77777777" w:rsidR="00F16C58" w:rsidRPr="00C37E56" w:rsidRDefault="00F16C58" w:rsidP="00D73CB2">
            <w:pPr>
              <w:widowControl/>
              <w:numPr>
                <w:ilvl w:val="0"/>
                <w:numId w:val="188"/>
              </w:numPr>
              <w:autoSpaceDE/>
              <w:autoSpaceDN/>
              <w:ind w:firstLine="0"/>
              <w:rPr>
                <w:snapToGrid w:val="0"/>
              </w:rPr>
            </w:pPr>
            <w:r w:rsidRPr="00C37E56">
              <w:rPr>
                <w:snapToGrid w:val="0"/>
              </w:rPr>
              <w:t>durulanmayan ürünlerde % 0,001</w:t>
            </w:r>
          </w:p>
          <w:p w14:paraId="08DE0098" w14:textId="77777777" w:rsidR="00F16C58" w:rsidRPr="00C37E56" w:rsidRDefault="00F16C58" w:rsidP="00D73CB2">
            <w:pPr>
              <w:widowControl/>
              <w:numPr>
                <w:ilvl w:val="0"/>
                <w:numId w:val="188"/>
              </w:numPr>
              <w:autoSpaceDE/>
              <w:autoSpaceDN/>
              <w:ind w:firstLine="0"/>
              <w:rPr>
                <w:snapToGrid w:val="0"/>
              </w:rPr>
            </w:pPr>
            <w:r w:rsidRPr="00C37E56">
              <w:rPr>
                <w:snapToGrid w:val="0"/>
              </w:rPr>
              <w:t>durulanan ürünlerde</w:t>
            </w:r>
          </w:p>
          <w:p w14:paraId="47C97BE5" w14:textId="77777777" w:rsidR="00F16C58" w:rsidRPr="00C37E56" w:rsidRDefault="00F16C58" w:rsidP="00D73CB2">
            <w:pPr>
              <w:rPr>
                <w:snapToGrid w:val="0"/>
              </w:rPr>
            </w:pPr>
            <w:r w:rsidRPr="00C37E56">
              <w:rPr>
                <w:snapToGrid w:val="0"/>
              </w:rPr>
              <w:t>% 0,01 oranlarını aşması durumunda, bu maddenin varlığı, Kozmetik Ürünler Yönetmeliği Madde 22 (1)(g)’de</w:t>
            </w:r>
            <w:r>
              <w:rPr>
                <w:snapToGrid w:val="0"/>
              </w:rPr>
              <w:t xml:space="preserve"> </w:t>
            </w:r>
            <w:r w:rsidRPr="00C37E56">
              <w:rPr>
                <w:snapToGrid w:val="0"/>
              </w:rPr>
              <w:t>bahsi geçen, “ÜRÜN BİLEŞENLERİ”</w:t>
            </w:r>
          </w:p>
          <w:p w14:paraId="6D241639" w14:textId="17A2CE45" w:rsidR="00F16C58" w:rsidRPr="00C37E56" w:rsidRDefault="00F16C58" w:rsidP="00D73CB2">
            <w:pPr>
              <w:rPr>
                <w:snapToGrid w:val="0"/>
              </w:rPr>
            </w:pPr>
            <w:r w:rsidRPr="00C37E56">
              <w:rPr>
                <w:snapToGrid w:val="0"/>
              </w:rPr>
              <w:t>listesinde ‘Lemongrass Oil’ olarak belirtilmiş olmalıdır.</w:t>
            </w:r>
          </w:p>
        </w:tc>
        <w:tc>
          <w:tcPr>
            <w:tcW w:w="2693" w:type="dxa"/>
            <w:vMerge w:val="restart"/>
          </w:tcPr>
          <w:p w14:paraId="1C757821" w14:textId="77777777" w:rsidR="00F16C58" w:rsidRDefault="00F16C58" w:rsidP="00D73CB2">
            <w:pPr>
              <w:pStyle w:val="TableParagraph"/>
              <w:rPr>
                <w:sz w:val="18"/>
              </w:rPr>
            </w:pPr>
          </w:p>
        </w:tc>
      </w:tr>
      <w:tr w:rsidR="00F16C58" w14:paraId="11FB099A" w14:textId="77777777" w:rsidTr="00D73CB2">
        <w:trPr>
          <w:trHeight w:val="1394"/>
        </w:trPr>
        <w:tc>
          <w:tcPr>
            <w:tcW w:w="1416" w:type="dxa"/>
            <w:vMerge/>
          </w:tcPr>
          <w:p w14:paraId="4CDF1598" w14:textId="77777777" w:rsidR="00F16C58" w:rsidRDefault="00F16C58" w:rsidP="00D73CB2">
            <w:pPr>
              <w:pStyle w:val="TableParagraph"/>
              <w:rPr>
                <w:sz w:val="18"/>
              </w:rPr>
            </w:pPr>
          </w:p>
        </w:tc>
        <w:tc>
          <w:tcPr>
            <w:tcW w:w="1984" w:type="dxa"/>
            <w:vMerge/>
          </w:tcPr>
          <w:p w14:paraId="254C364C" w14:textId="77777777" w:rsidR="00F16C58" w:rsidRPr="00F16C58" w:rsidRDefault="00F16C58" w:rsidP="00D73CB2">
            <w:pPr>
              <w:rPr>
                <w:snapToGrid w:val="0"/>
              </w:rPr>
            </w:pPr>
          </w:p>
        </w:tc>
        <w:tc>
          <w:tcPr>
            <w:tcW w:w="1704" w:type="dxa"/>
            <w:tcBorders>
              <w:top w:val="single" w:sz="4" w:space="0" w:color="auto"/>
              <w:bottom w:val="single" w:sz="4" w:space="0" w:color="auto"/>
            </w:tcBorders>
          </w:tcPr>
          <w:p w14:paraId="77CBBF6C" w14:textId="190BB7DC" w:rsidR="00F16C58" w:rsidRPr="00C37E56" w:rsidRDefault="00F16C58" w:rsidP="00D73CB2">
            <w:pPr>
              <w:pStyle w:val="TableParagraph"/>
              <w:rPr>
                <w:snapToGrid w:val="0"/>
              </w:rPr>
            </w:pPr>
            <w:r w:rsidRPr="00C37E56">
              <w:rPr>
                <w:snapToGrid w:val="0"/>
              </w:rPr>
              <w:t>Cymbopogon Flexuosus Oil</w:t>
            </w:r>
          </w:p>
        </w:tc>
        <w:tc>
          <w:tcPr>
            <w:tcW w:w="993" w:type="dxa"/>
            <w:tcBorders>
              <w:top w:val="single" w:sz="4" w:space="0" w:color="auto"/>
              <w:bottom w:val="single" w:sz="4" w:space="0" w:color="auto"/>
            </w:tcBorders>
          </w:tcPr>
          <w:p w14:paraId="5E7B8CD1" w14:textId="71992858" w:rsidR="00F16C58" w:rsidRPr="00C37E56" w:rsidRDefault="00F16C58" w:rsidP="00D73CB2">
            <w:pPr>
              <w:rPr>
                <w:snapToGrid w:val="0"/>
              </w:rPr>
            </w:pPr>
            <w:r w:rsidRPr="00C37E56">
              <w:rPr>
                <w:snapToGrid w:val="0"/>
              </w:rPr>
              <w:t>91844-92-7</w:t>
            </w:r>
          </w:p>
        </w:tc>
        <w:tc>
          <w:tcPr>
            <w:tcW w:w="991" w:type="dxa"/>
            <w:tcBorders>
              <w:top w:val="single" w:sz="4" w:space="0" w:color="auto"/>
              <w:bottom w:val="single" w:sz="4" w:space="0" w:color="auto"/>
            </w:tcBorders>
          </w:tcPr>
          <w:p w14:paraId="44D60E0F" w14:textId="1BADA55E" w:rsidR="00F16C58" w:rsidRPr="00C37E56" w:rsidRDefault="00F16C58" w:rsidP="00D73CB2">
            <w:pPr>
              <w:rPr>
                <w:snapToGrid w:val="0"/>
              </w:rPr>
            </w:pPr>
            <w:r w:rsidRPr="00C37E56">
              <w:rPr>
                <w:snapToGrid w:val="0"/>
              </w:rPr>
              <w:t>295-161-9</w:t>
            </w:r>
          </w:p>
        </w:tc>
        <w:tc>
          <w:tcPr>
            <w:tcW w:w="1709" w:type="dxa"/>
            <w:tcBorders>
              <w:top w:val="single" w:sz="4" w:space="0" w:color="auto"/>
              <w:bottom w:val="single" w:sz="4" w:space="0" w:color="auto"/>
            </w:tcBorders>
          </w:tcPr>
          <w:p w14:paraId="62E63103" w14:textId="77777777" w:rsidR="00F16C58" w:rsidRPr="00C37E56" w:rsidRDefault="00F16C58" w:rsidP="00D73CB2">
            <w:pPr>
              <w:pStyle w:val="TableParagraph"/>
              <w:spacing w:before="79" w:line="217" w:lineRule="exact"/>
              <w:ind w:left="139"/>
              <w:rPr>
                <w:snapToGrid w:val="0"/>
              </w:rPr>
            </w:pPr>
          </w:p>
        </w:tc>
        <w:tc>
          <w:tcPr>
            <w:tcW w:w="1700" w:type="dxa"/>
            <w:tcBorders>
              <w:top w:val="single" w:sz="4" w:space="0" w:color="auto"/>
              <w:bottom w:val="single" w:sz="4" w:space="0" w:color="auto"/>
            </w:tcBorders>
          </w:tcPr>
          <w:p w14:paraId="33F31895"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1002D377" w14:textId="77777777" w:rsidR="00F16C58" w:rsidRPr="00C37E56" w:rsidRDefault="00F16C58" w:rsidP="00D73CB2">
            <w:pPr>
              <w:rPr>
                <w:snapToGrid w:val="0"/>
              </w:rPr>
            </w:pPr>
          </w:p>
        </w:tc>
        <w:tc>
          <w:tcPr>
            <w:tcW w:w="2693" w:type="dxa"/>
            <w:vMerge/>
          </w:tcPr>
          <w:p w14:paraId="57772CB5" w14:textId="77777777" w:rsidR="00F16C58" w:rsidRDefault="00F16C58" w:rsidP="00D73CB2">
            <w:pPr>
              <w:pStyle w:val="TableParagraph"/>
              <w:rPr>
                <w:sz w:val="18"/>
              </w:rPr>
            </w:pPr>
          </w:p>
        </w:tc>
      </w:tr>
      <w:tr w:rsidR="00F16C58" w14:paraId="01837A8C" w14:textId="77777777" w:rsidTr="00D73CB2">
        <w:trPr>
          <w:trHeight w:val="1405"/>
        </w:trPr>
        <w:tc>
          <w:tcPr>
            <w:tcW w:w="1416" w:type="dxa"/>
            <w:vMerge/>
          </w:tcPr>
          <w:p w14:paraId="39EDB215" w14:textId="77777777" w:rsidR="00F16C58" w:rsidRDefault="00F16C58" w:rsidP="00D73CB2">
            <w:pPr>
              <w:pStyle w:val="TableParagraph"/>
              <w:rPr>
                <w:sz w:val="18"/>
              </w:rPr>
            </w:pPr>
          </w:p>
        </w:tc>
        <w:tc>
          <w:tcPr>
            <w:tcW w:w="1984" w:type="dxa"/>
            <w:vMerge/>
          </w:tcPr>
          <w:p w14:paraId="6ED59F5A" w14:textId="77777777" w:rsidR="00F16C58" w:rsidRPr="00F16C58" w:rsidRDefault="00F16C58" w:rsidP="00D73CB2">
            <w:pPr>
              <w:rPr>
                <w:snapToGrid w:val="0"/>
              </w:rPr>
            </w:pPr>
          </w:p>
        </w:tc>
        <w:tc>
          <w:tcPr>
            <w:tcW w:w="1704" w:type="dxa"/>
            <w:tcBorders>
              <w:top w:val="single" w:sz="4" w:space="0" w:color="auto"/>
            </w:tcBorders>
          </w:tcPr>
          <w:p w14:paraId="144F23BA" w14:textId="6FADC21D" w:rsidR="00F16C58" w:rsidRPr="00C37E56" w:rsidRDefault="00F16C58" w:rsidP="00D73CB2">
            <w:pPr>
              <w:pStyle w:val="TableParagraph"/>
              <w:rPr>
                <w:snapToGrid w:val="0"/>
              </w:rPr>
            </w:pPr>
            <w:r w:rsidRPr="00C37E56">
              <w:rPr>
                <w:snapToGrid w:val="0"/>
              </w:rPr>
              <w:t>Cymbopogon Citratus Leaf Oil</w:t>
            </w:r>
          </w:p>
        </w:tc>
        <w:tc>
          <w:tcPr>
            <w:tcW w:w="993" w:type="dxa"/>
            <w:tcBorders>
              <w:top w:val="single" w:sz="4" w:space="0" w:color="auto"/>
            </w:tcBorders>
          </w:tcPr>
          <w:p w14:paraId="77FCD0DC" w14:textId="77777777" w:rsidR="00F16C58" w:rsidRPr="00C37E56" w:rsidRDefault="00F16C58" w:rsidP="00D73CB2">
            <w:pPr>
              <w:rPr>
                <w:snapToGrid w:val="0"/>
              </w:rPr>
            </w:pPr>
            <w:r w:rsidRPr="00C37E56">
              <w:rPr>
                <w:snapToGrid w:val="0"/>
              </w:rPr>
              <w:t>8007-02-1/</w:t>
            </w:r>
          </w:p>
          <w:p w14:paraId="3B1A5CEE" w14:textId="38E591B7" w:rsidR="00F16C58" w:rsidRPr="00C37E56" w:rsidRDefault="00F16C58" w:rsidP="00D73CB2">
            <w:pPr>
              <w:rPr>
                <w:snapToGrid w:val="0"/>
              </w:rPr>
            </w:pPr>
            <w:r w:rsidRPr="00C37E56">
              <w:rPr>
                <w:snapToGrid w:val="0"/>
              </w:rPr>
              <w:t>91844-92-7</w:t>
            </w:r>
          </w:p>
        </w:tc>
        <w:tc>
          <w:tcPr>
            <w:tcW w:w="991" w:type="dxa"/>
            <w:tcBorders>
              <w:top w:val="single" w:sz="4" w:space="0" w:color="auto"/>
            </w:tcBorders>
          </w:tcPr>
          <w:p w14:paraId="7D6BDF70" w14:textId="5A13F4D1" w:rsidR="00F16C58" w:rsidRPr="00C37E56" w:rsidRDefault="00F16C58" w:rsidP="00D73CB2">
            <w:pPr>
              <w:rPr>
                <w:snapToGrid w:val="0"/>
              </w:rPr>
            </w:pPr>
            <w:r w:rsidRPr="00C37E56">
              <w:rPr>
                <w:snapToGrid w:val="0"/>
              </w:rPr>
              <w:t>295-161-9/ 295-161-9</w:t>
            </w:r>
          </w:p>
        </w:tc>
        <w:tc>
          <w:tcPr>
            <w:tcW w:w="1709" w:type="dxa"/>
            <w:tcBorders>
              <w:top w:val="single" w:sz="4" w:space="0" w:color="auto"/>
            </w:tcBorders>
          </w:tcPr>
          <w:p w14:paraId="2E67C8BF" w14:textId="77777777" w:rsidR="00F16C58" w:rsidRPr="00C37E56" w:rsidRDefault="00F16C58" w:rsidP="00D73CB2">
            <w:pPr>
              <w:pStyle w:val="TableParagraph"/>
              <w:spacing w:before="79" w:line="217" w:lineRule="exact"/>
              <w:ind w:left="139"/>
              <w:rPr>
                <w:snapToGrid w:val="0"/>
              </w:rPr>
            </w:pPr>
          </w:p>
        </w:tc>
        <w:tc>
          <w:tcPr>
            <w:tcW w:w="1700" w:type="dxa"/>
            <w:tcBorders>
              <w:top w:val="single" w:sz="4" w:space="0" w:color="auto"/>
            </w:tcBorders>
          </w:tcPr>
          <w:p w14:paraId="5E8D0101"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626C775A" w14:textId="77777777" w:rsidR="00F16C58" w:rsidRPr="00C37E56" w:rsidRDefault="00F16C58" w:rsidP="00D73CB2">
            <w:pPr>
              <w:rPr>
                <w:snapToGrid w:val="0"/>
              </w:rPr>
            </w:pPr>
          </w:p>
        </w:tc>
        <w:tc>
          <w:tcPr>
            <w:tcW w:w="2693" w:type="dxa"/>
            <w:vMerge/>
          </w:tcPr>
          <w:p w14:paraId="762B986D" w14:textId="77777777" w:rsidR="00F16C58" w:rsidRDefault="00F16C58" w:rsidP="00D73CB2">
            <w:pPr>
              <w:pStyle w:val="TableParagraph"/>
              <w:rPr>
                <w:sz w:val="18"/>
              </w:rPr>
            </w:pPr>
          </w:p>
        </w:tc>
      </w:tr>
      <w:tr w:rsidR="00F16C58" w14:paraId="6226AE0D" w14:textId="77777777" w:rsidTr="00D73CB2">
        <w:trPr>
          <w:trHeight w:val="1025"/>
        </w:trPr>
        <w:tc>
          <w:tcPr>
            <w:tcW w:w="1416" w:type="dxa"/>
            <w:vMerge w:val="restart"/>
          </w:tcPr>
          <w:p w14:paraId="06BAF3B0" w14:textId="443DAA0C" w:rsidR="00F16C58" w:rsidRDefault="00F16C58" w:rsidP="00D73CB2">
            <w:pPr>
              <w:pStyle w:val="TableParagraph"/>
              <w:rPr>
                <w:sz w:val="18"/>
              </w:rPr>
            </w:pPr>
            <w:r>
              <w:rPr>
                <w:sz w:val="18"/>
              </w:rPr>
              <w:t>355</w:t>
            </w:r>
            <w:r w:rsidRPr="00F16C58">
              <w:rPr>
                <w:sz w:val="18"/>
              </w:rPr>
              <w:t xml:space="preserve"> </w:t>
            </w:r>
            <w:r w:rsidRPr="00F16C58">
              <w:rPr>
                <w:b/>
                <w:sz w:val="18"/>
              </w:rPr>
              <w:t>(Ek satır:RG-5/3/2024-32480)</w:t>
            </w:r>
          </w:p>
        </w:tc>
        <w:tc>
          <w:tcPr>
            <w:tcW w:w="1984" w:type="dxa"/>
            <w:vMerge w:val="restart"/>
          </w:tcPr>
          <w:p w14:paraId="4D235073" w14:textId="6B0B9FCE" w:rsidR="00F16C58" w:rsidRDefault="00F16C58" w:rsidP="00D73CB2">
            <w:pPr>
              <w:rPr>
                <w:snapToGrid w:val="0"/>
              </w:rPr>
            </w:pPr>
            <w:r w:rsidRPr="00F16C58">
              <w:rPr>
                <w:snapToGrid w:val="0"/>
              </w:rPr>
              <w:t>Eucalyptus globulus yağı (40)</w:t>
            </w:r>
          </w:p>
        </w:tc>
        <w:tc>
          <w:tcPr>
            <w:tcW w:w="1704" w:type="dxa"/>
            <w:tcBorders>
              <w:bottom w:val="single" w:sz="4" w:space="0" w:color="auto"/>
            </w:tcBorders>
          </w:tcPr>
          <w:p w14:paraId="5ED21761" w14:textId="19334E56" w:rsidR="00F16C58" w:rsidRPr="00C37E56" w:rsidRDefault="00F16C58" w:rsidP="00D73CB2">
            <w:pPr>
              <w:pStyle w:val="TableParagraph"/>
              <w:rPr>
                <w:snapToGrid w:val="0"/>
              </w:rPr>
            </w:pPr>
            <w:r w:rsidRPr="00C37E56">
              <w:rPr>
                <w:snapToGrid w:val="0"/>
              </w:rPr>
              <w:t>Eucalyptus Globulus Leaf Oil;</w:t>
            </w:r>
          </w:p>
        </w:tc>
        <w:tc>
          <w:tcPr>
            <w:tcW w:w="993" w:type="dxa"/>
            <w:tcBorders>
              <w:bottom w:val="single" w:sz="4" w:space="0" w:color="auto"/>
            </w:tcBorders>
          </w:tcPr>
          <w:p w14:paraId="3CD7C8A5" w14:textId="6050EE5D" w:rsidR="00F16C58" w:rsidRPr="00C37E56" w:rsidRDefault="00F16C58" w:rsidP="00D73CB2">
            <w:pPr>
              <w:rPr>
                <w:snapToGrid w:val="0"/>
              </w:rPr>
            </w:pPr>
            <w:r w:rsidRPr="00C37E56">
              <w:rPr>
                <w:snapToGrid w:val="0"/>
              </w:rPr>
              <w:t>97926-40-4/ 8000-48-4/</w:t>
            </w:r>
          </w:p>
        </w:tc>
        <w:tc>
          <w:tcPr>
            <w:tcW w:w="991" w:type="dxa"/>
            <w:tcBorders>
              <w:bottom w:val="single" w:sz="4" w:space="0" w:color="auto"/>
            </w:tcBorders>
          </w:tcPr>
          <w:p w14:paraId="1BD55DAC" w14:textId="77777777" w:rsidR="00F16C58" w:rsidRPr="00C37E56" w:rsidRDefault="00F16C58" w:rsidP="00D73CB2">
            <w:pPr>
              <w:rPr>
                <w:snapToGrid w:val="0"/>
              </w:rPr>
            </w:pPr>
            <w:r w:rsidRPr="00C37E56">
              <w:rPr>
                <w:snapToGrid w:val="0"/>
              </w:rPr>
              <w:t>308-257-3/</w:t>
            </w:r>
          </w:p>
          <w:p w14:paraId="3D3924B4" w14:textId="63775AEF" w:rsidR="00F16C58" w:rsidRPr="00C37E56" w:rsidRDefault="00F16C58" w:rsidP="00D73CB2">
            <w:pPr>
              <w:rPr>
                <w:snapToGrid w:val="0"/>
              </w:rPr>
            </w:pPr>
            <w:r w:rsidRPr="00C37E56">
              <w:rPr>
                <w:snapToGrid w:val="0"/>
              </w:rPr>
              <w:t>616-775-9/</w:t>
            </w:r>
          </w:p>
        </w:tc>
        <w:tc>
          <w:tcPr>
            <w:tcW w:w="1709" w:type="dxa"/>
            <w:vMerge w:val="restart"/>
          </w:tcPr>
          <w:p w14:paraId="5441E129" w14:textId="77777777" w:rsidR="00F16C58" w:rsidRPr="00C37E56" w:rsidRDefault="00F16C58" w:rsidP="00D73CB2">
            <w:pPr>
              <w:pStyle w:val="TableParagraph"/>
              <w:spacing w:before="79" w:line="217" w:lineRule="exact"/>
              <w:ind w:left="139"/>
              <w:rPr>
                <w:snapToGrid w:val="0"/>
              </w:rPr>
            </w:pPr>
          </w:p>
        </w:tc>
        <w:tc>
          <w:tcPr>
            <w:tcW w:w="1700" w:type="dxa"/>
            <w:vMerge w:val="restart"/>
          </w:tcPr>
          <w:p w14:paraId="7E67BE94" w14:textId="77777777" w:rsidR="00F16C58" w:rsidRPr="00C37E56" w:rsidRDefault="00F16C58" w:rsidP="00D73CB2">
            <w:pPr>
              <w:pStyle w:val="TableParagraph"/>
              <w:tabs>
                <w:tab w:val="left" w:pos="542"/>
              </w:tabs>
              <w:spacing w:before="197"/>
              <w:ind w:left="108"/>
              <w:rPr>
                <w:snapToGrid w:val="0"/>
              </w:rPr>
            </w:pPr>
          </w:p>
        </w:tc>
        <w:tc>
          <w:tcPr>
            <w:tcW w:w="2261" w:type="dxa"/>
            <w:vMerge w:val="restart"/>
          </w:tcPr>
          <w:p w14:paraId="798593A4" w14:textId="77777777" w:rsidR="00F16C58" w:rsidRPr="00F16C58" w:rsidRDefault="00F16C58" w:rsidP="00D73CB2">
            <w:pPr>
              <w:rPr>
                <w:snapToGrid w:val="0"/>
              </w:rPr>
            </w:pPr>
            <w:r w:rsidRPr="00F16C58">
              <w:rPr>
                <w:snapToGrid w:val="0"/>
              </w:rPr>
              <w:t>Konsantrasyonunun</w:t>
            </w:r>
          </w:p>
          <w:p w14:paraId="147DF28B" w14:textId="77777777" w:rsidR="00F16C58" w:rsidRPr="00F16C58" w:rsidRDefault="00F16C58" w:rsidP="00D73CB2">
            <w:pPr>
              <w:rPr>
                <w:snapToGrid w:val="0"/>
              </w:rPr>
            </w:pPr>
            <w:r w:rsidRPr="00F16C58">
              <w:rPr>
                <w:snapToGrid w:val="0"/>
              </w:rPr>
              <w:t>—durulanmayan ürünlerde % 0,001</w:t>
            </w:r>
          </w:p>
          <w:p w14:paraId="3ECE6AA1" w14:textId="77777777" w:rsidR="00F16C58" w:rsidRPr="00F16C58" w:rsidRDefault="00F16C58" w:rsidP="00D73CB2">
            <w:pPr>
              <w:rPr>
                <w:snapToGrid w:val="0"/>
              </w:rPr>
            </w:pPr>
            <w:r w:rsidRPr="00F16C58">
              <w:rPr>
                <w:snapToGrid w:val="0"/>
              </w:rPr>
              <w:t>—durulanan ürünlerde % 0,01 oranlarını aşması durumunda, bu maddenin varlığı, Kozmetik Ürünler Yönetmeliği Madde 22 (1)(g)’de</w:t>
            </w:r>
          </w:p>
          <w:p w14:paraId="0FDD7BCE" w14:textId="77777777" w:rsidR="00F16C58" w:rsidRPr="00F16C58" w:rsidRDefault="00F16C58" w:rsidP="00D73CB2">
            <w:pPr>
              <w:rPr>
                <w:snapToGrid w:val="0"/>
              </w:rPr>
            </w:pPr>
            <w:r w:rsidRPr="00F16C58">
              <w:rPr>
                <w:snapToGrid w:val="0"/>
              </w:rPr>
              <w:t>bahsi geçen, “ÜRÜN BİLEŞENLERİ”</w:t>
            </w:r>
          </w:p>
          <w:p w14:paraId="6D07280D" w14:textId="3EE35518" w:rsidR="00F16C58" w:rsidRPr="00C37E56" w:rsidRDefault="00F16C58" w:rsidP="00D73CB2">
            <w:pPr>
              <w:rPr>
                <w:snapToGrid w:val="0"/>
              </w:rPr>
            </w:pPr>
            <w:r w:rsidRPr="00F16C58">
              <w:rPr>
                <w:snapToGrid w:val="0"/>
              </w:rPr>
              <w:t>listesinde ‘Eucalyptus Globulus Oil’olarak belirtilmiş olmalıdır.</w:t>
            </w:r>
          </w:p>
        </w:tc>
        <w:tc>
          <w:tcPr>
            <w:tcW w:w="2693" w:type="dxa"/>
            <w:vMerge w:val="restart"/>
          </w:tcPr>
          <w:p w14:paraId="46987754" w14:textId="77777777" w:rsidR="00F16C58" w:rsidRDefault="00F16C58" w:rsidP="00D73CB2">
            <w:pPr>
              <w:pStyle w:val="TableParagraph"/>
              <w:rPr>
                <w:sz w:val="18"/>
              </w:rPr>
            </w:pPr>
          </w:p>
        </w:tc>
      </w:tr>
      <w:tr w:rsidR="00F16C58" w14:paraId="789F8A48" w14:textId="77777777" w:rsidTr="00D73CB2">
        <w:trPr>
          <w:trHeight w:val="2758"/>
        </w:trPr>
        <w:tc>
          <w:tcPr>
            <w:tcW w:w="1416" w:type="dxa"/>
            <w:vMerge/>
          </w:tcPr>
          <w:p w14:paraId="60140B12" w14:textId="77777777" w:rsidR="00F16C58" w:rsidRDefault="00F16C58" w:rsidP="00D73CB2">
            <w:pPr>
              <w:pStyle w:val="TableParagraph"/>
              <w:rPr>
                <w:sz w:val="18"/>
              </w:rPr>
            </w:pPr>
          </w:p>
        </w:tc>
        <w:tc>
          <w:tcPr>
            <w:tcW w:w="1984" w:type="dxa"/>
            <w:vMerge/>
          </w:tcPr>
          <w:p w14:paraId="7BF9AA05" w14:textId="77777777" w:rsidR="00F16C58" w:rsidRPr="00F16C58" w:rsidRDefault="00F16C58" w:rsidP="00D73CB2">
            <w:pPr>
              <w:rPr>
                <w:snapToGrid w:val="0"/>
              </w:rPr>
            </w:pPr>
          </w:p>
        </w:tc>
        <w:tc>
          <w:tcPr>
            <w:tcW w:w="1704" w:type="dxa"/>
            <w:tcBorders>
              <w:top w:val="single" w:sz="4" w:space="0" w:color="auto"/>
            </w:tcBorders>
          </w:tcPr>
          <w:p w14:paraId="33FC8504" w14:textId="74E87FA7" w:rsidR="00F16C58" w:rsidRPr="00C37E56" w:rsidRDefault="00F16C58" w:rsidP="00D73CB2">
            <w:pPr>
              <w:pStyle w:val="TableParagraph"/>
              <w:rPr>
                <w:snapToGrid w:val="0"/>
              </w:rPr>
            </w:pPr>
            <w:r w:rsidRPr="00C37E56">
              <w:rPr>
                <w:snapToGrid w:val="0"/>
              </w:rPr>
              <w:t>Eucalyptus Globulus Leaf/Twig Oil</w:t>
            </w:r>
          </w:p>
        </w:tc>
        <w:tc>
          <w:tcPr>
            <w:tcW w:w="993" w:type="dxa"/>
            <w:tcBorders>
              <w:top w:val="single" w:sz="4" w:space="0" w:color="auto"/>
            </w:tcBorders>
          </w:tcPr>
          <w:p w14:paraId="7987C663" w14:textId="16761B0A" w:rsidR="00F16C58" w:rsidRPr="00C37E56" w:rsidRDefault="00F16C58" w:rsidP="00D73CB2">
            <w:pPr>
              <w:rPr>
                <w:snapToGrid w:val="0"/>
              </w:rPr>
            </w:pPr>
            <w:r w:rsidRPr="00C37E56">
              <w:rPr>
                <w:snapToGrid w:val="0"/>
              </w:rPr>
              <w:t>8000-48-4</w:t>
            </w:r>
          </w:p>
        </w:tc>
        <w:tc>
          <w:tcPr>
            <w:tcW w:w="991" w:type="dxa"/>
            <w:tcBorders>
              <w:top w:val="single" w:sz="4" w:space="0" w:color="auto"/>
            </w:tcBorders>
          </w:tcPr>
          <w:p w14:paraId="68D2BF4B" w14:textId="4BF7FB5D" w:rsidR="00F16C58" w:rsidRPr="00C37E56" w:rsidRDefault="00F16C58" w:rsidP="00D73CB2">
            <w:pPr>
              <w:rPr>
                <w:snapToGrid w:val="0"/>
              </w:rPr>
            </w:pPr>
            <w:r w:rsidRPr="00C37E56">
              <w:rPr>
                <w:snapToGrid w:val="0"/>
              </w:rPr>
              <w:t>616-775-9</w:t>
            </w:r>
          </w:p>
        </w:tc>
        <w:tc>
          <w:tcPr>
            <w:tcW w:w="1709" w:type="dxa"/>
            <w:vMerge/>
          </w:tcPr>
          <w:p w14:paraId="78019FD9" w14:textId="77777777" w:rsidR="00F16C58" w:rsidRPr="00C37E56" w:rsidRDefault="00F16C58" w:rsidP="00D73CB2">
            <w:pPr>
              <w:pStyle w:val="TableParagraph"/>
              <w:spacing w:before="79" w:line="217" w:lineRule="exact"/>
              <w:ind w:left="139"/>
              <w:rPr>
                <w:snapToGrid w:val="0"/>
              </w:rPr>
            </w:pPr>
          </w:p>
        </w:tc>
        <w:tc>
          <w:tcPr>
            <w:tcW w:w="1700" w:type="dxa"/>
            <w:vMerge/>
          </w:tcPr>
          <w:p w14:paraId="715E2E7B"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452A1F31" w14:textId="77777777" w:rsidR="00F16C58" w:rsidRPr="00F16C58" w:rsidRDefault="00F16C58" w:rsidP="00D73CB2">
            <w:pPr>
              <w:rPr>
                <w:snapToGrid w:val="0"/>
              </w:rPr>
            </w:pPr>
          </w:p>
        </w:tc>
        <w:tc>
          <w:tcPr>
            <w:tcW w:w="2693" w:type="dxa"/>
            <w:vMerge/>
          </w:tcPr>
          <w:p w14:paraId="7BFB7409" w14:textId="77777777" w:rsidR="00F16C58" w:rsidRDefault="00F16C58" w:rsidP="00D73CB2">
            <w:pPr>
              <w:pStyle w:val="TableParagraph"/>
              <w:rPr>
                <w:sz w:val="18"/>
              </w:rPr>
            </w:pPr>
          </w:p>
        </w:tc>
      </w:tr>
      <w:tr w:rsidR="00F16C58" w14:paraId="43873509" w14:textId="77777777" w:rsidTr="00D73CB2">
        <w:trPr>
          <w:trHeight w:val="207"/>
        </w:trPr>
        <w:tc>
          <w:tcPr>
            <w:tcW w:w="1416" w:type="dxa"/>
            <w:vMerge w:val="restart"/>
          </w:tcPr>
          <w:p w14:paraId="69188CF6" w14:textId="6D2078FE" w:rsidR="00F16C58" w:rsidRDefault="00F16C58" w:rsidP="00D73CB2">
            <w:pPr>
              <w:pStyle w:val="TableParagraph"/>
              <w:rPr>
                <w:sz w:val="18"/>
              </w:rPr>
            </w:pPr>
            <w:r>
              <w:rPr>
                <w:sz w:val="18"/>
              </w:rPr>
              <w:t>356</w:t>
            </w:r>
            <w:r w:rsidRPr="00F16C58">
              <w:rPr>
                <w:sz w:val="18"/>
              </w:rPr>
              <w:t xml:space="preserve"> </w:t>
            </w:r>
            <w:r w:rsidRPr="00F16C58">
              <w:rPr>
                <w:b/>
                <w:sz w:val="18"/>
              </w:rPr>
              <w:t>(Ek satır:RG-5/3/2024-32480)</w:t>
            </w:r>
          </w:p>
        </w:tc>
        <w:tc>
          <w:tcPr>
            <w:tcW w:w="1984" w:type="dxa"/>
            <w:vMerge w:val="restart"/>
          </w:tcPr>
          <w:p w14:paraId="6DE4AEC7" w14:textId="3420C391" w:rsidR="00F16C58" w:rsidRDefault="00F16C58" w:rsidP="00D73CB2">
            <w:pPr>
              <w:rPr>
                <w:snapToGrid w:val="0"/>
              </w:rPr>
            </w:pPr>
            <w:r w:rsidRPr="00C37E56">
              <w:rPr>
                <w:snapToGrid w:val="0"/>
              </w:rPr>
              <w:t xml:space="preserve">Eugenia caryophyllus </w:t>
            </w:r>
            <w:r>
              <w:rPr>
                <w:snapToGrid w:val="0"/>
              </w:rPr>
              <w:t>yağı</w:t>
            </w:r>
            <w:hyperlink r:id="rId34" w:anchor="ntr*4-L_2023188EN.01000401-E0004" w:history="1">
              <w:r w:rsidRPr="00C72FDA">
                <w:rPr>
                  <w:rStyle w:val="Kpr"/>
                  <w:snapToGrid w:val="0"/>
                </w:rPr>
                <w:t> (40)</w:t>
              </w:r>
            </w:hyperlink>
          </w:p>
        </w:tc>
        <w:tc>
          <w:tcPr>
            <w:tcW w:w="1704" w:type="dxa"/>
            <w:tcBorders>
              <w:bottom w:val="single" w:sz="4" w:space="0" w:color="auto"/>
            </w:tcBorders>
          </w:tcPr>
          <w:p w14:paraId="7911FA55" w14:textId="0F29061B" w:rsidR="00F16C58" w:rsidRPr="00C37E56" w:rsidRDefault="00F16C58" w:rsidP="00D73CB2">
            <w:pPr>
              <w:pStyle w:val="TableParagraph"/>
              <w:rPr>
                <w:snapToGrid w:val="0"/>
              </w:rPr>
            </w:pPr>
            <w:r w:rsidRPr="00C37E56">
              <w:rPr>
                <w:snapToGrid w:val="0"/>
              </w:rPr>
              <w:t>Eugenia Caryophyllus Leaf Oil</w:t>
            </w:r>
          </w:p>
        </w:tc>
        <w:tc>
          <w:tcPr>
            <w:tcW w:w="993" w:type="dxa"/>
            <w:tcBorders>
              <w:bottom w:val="single" w:sz="4" w:space="0" w:color="auto"/>
            </w:tcBorders>
          </w:tcPr>
          <w:p w14:paraId="41BD7A67" w14:textId="33DBEFAF" w:rsidR="00F16C58" w:rsidRPr="00C37E56" w:rsidRDefault="00F16C58" w:rsidP="00D73CB2">
            <w:pPr>
              <w:rPr>
                <w:snapToGrid w:val="0"/>
              </w:rPr>
            </w:pPr>
            <w:r w:rsidRPr="00C37E56">
              <w:rPr>
                <w:snapToGrid w:val="0"/>
              </w:rPr>
              <w:t>8000-34-8 / 8015-97-2/ 84961-50-2</w:t>
            </w:r>
          </w:p>
        </w:tc>
        <w:tc>
          <w:tcPr>
            <w:tcW w:w="991" w:type="dxa"/>
            <w:tcBorders>
              <w:bottom w:val="single" w:sz="4" w:space="0" w:color="auto"/>
            </w:tcBorders>
          </w:tcPr>
          <w:p w14:paraId="1786D70E" w14:textId="77777777" w:rsidR="00F16C58" w:rsidRPr="00C37E56" w:rsidRDefault="00F16C58" w:rsidP="00D73CB2">
            <w:pPr>
              <w:rPr>
                <w:snapToGrid w:val="0"/>
              </w:rPr>
            </w:pPr>
            <w:r w:rsidRPr="00C37E56">
              <w:rPr>
                <w:snapToGrid w:val="0"/>
              </w:rPr>
              <w:t>616-772-2/ -/</w:t>
            </w:r>
          </w:p>
          <w:p w14:paraId="1D0D8E12" w14:textId="2AF4FCB1" w:rsidR="00F16C58" w:rsidRPr="00C37E56" w:rsidRDefault="00F16C58" w:rsidP="00D73CB2">
            <w:pPr>
              <w:rPr>
                <w:snapToGrid w:val="0"/>
              </w:rPr>
            </w:pPr>
            <w:r w:rsidRPr="00C37E56">
              <w:rPr>
                <w:snapToGrid w:val="0"/>
              </w:rPr>
              <w:t>284-638-7</w:t>
            </w:r>
          </w:p>
        </w:tc>
        <w:tc>
          <w:tcPr>
            <w:tcW w:w="1709" w:type="dxa"/>
            <w:vMerge w:val="restart"/>
          </w:tcPr>
          <w:p w14:paraId="3444DE0C" w14:textId="77777777" w:rsidR="00F16C58" w:rsidRDefault="00F16C58" w:rsidP="00D73CB2">
            <w:pPr>
              <w:pStyle w:val="TableParagraph"/>
              <w:spacing w:before="79" w:line="217" w:lineRule="exact"/>
              <w:ind w:left="139"/>
              <w:rPr>
                <w:snapToGrid w:val="0"/>
              </w:rPr>
            </w:pPr>
          </w:p>
          <w:p w14:paraId="2C101B69" w14:textId="77777777" w:rsidR="00F16C58" w:rsidRPr="00C37E56" w:rsidRDefault="00F16C58" w:rsidP="00D73CB2">
            <w:pPr>
              <w:pStyle w:val="TableParagraph"/>
              <w:spacing w:before="79" w:line="217" w:lineRule="exact"/>
              <w:ind w:left="139"/>
              <w:rPr>
                <w:snapToGrid w:val="0"/>
              </w:rPr>
            </w:pPr>
          </w:p>
        </w:tc>
        <w:tc>
          <w:tcPr>
            <w:tcW w:w="1700" w:type="dxa"/>
            <w:vMerge w:val="restart"/>
          </w:tcPr>
          <w:p w14:paraId="00F860F1" w14:textId="77777777" w:rsidR="00F16C58" w:rsidRPr="00C37E56" w:rsidRDefault="00F16C58" w:rsidP="00D73CB2">
            <w:pPr>
              <w:pStyle w:val="TableParagraph"/>
              <w:tabs>
                <w:tab w:val="left" w:pos="542"/>
              </w:tabs>
              <w:spacing w:before="197"/>
              <w:ind w:left="108"/>
              <w:rPr>
                <w:snapToGrid w:val="0"/>
              </w:rPr>
            </w:pPr>
          </w:p>
        </w:tc>
        <w:tc>
          <w:tcPr>
            <w:tcW w:w="2261" w:type="dxa"/>
            <w:vMerge w:val="restart"/>
          </w:tcPr>
          <w:p w14:paraId="28380FBC" w14:textId="77777777" w:rsidR="00F16C58" w:rsidRPr="00C37E56" w:rsidRDefault="00F16C58" w:rsidP="00D73CB2">
            <w:pPr>
              <w:rPr>
                <w:snapToGrid w:val="0"/>
              </w:rPr>
            </w:pPr>
            <w:r w:rsidRPr="00C37E56">
              <w:rPr>
                <w:snapToGrid w:val="0"/>
              </w:rPr>
              <w:t>Konsantrasyonunun</w:t>
            </w:r>
          </w:p>
          <w:p w14:paraId="09C07578" w14:textId="77777777" w:rsidR="00F16C58" w:rsidRPr="00C37E56" w:rsidRDefault="00F16C58" w:rsidP="00D73CB2">
            <w:pPr>
              <w:rPr>
                <w:snapToGrid w:val="0"/>
              </w:rPr>
            </w:pPr>
            <w:r w:rsidRPr="00C37E56">
              <w:rPr>
                <w:snapToGrid w:val="0"/>
              </w:rPr>
              <w:t>—durulanmayan ürünlerde % 0,001</w:t>
            </w:r>
          </w:p>
          <w:p w14:paraId="37672BB9" w14:textId="77777777" w:rsidR="00F16C58" w:rsidRPr="00C37E56" w:rsidRDefault="00F16C58" w:rsidP="00D73CB2">
            <w:pPr>
              <w:rPr>
                <w:snapToGrid w:val="0"/>
              </w:rPr>
            </w:pPr>
            <w:r w:rsidRPr="00C37E56">
              <w:rPr>
                <w:snapToGrid w:val="0"/>
              </w:rPr>
              <w:t>—durulanan ürünlerde % 0,01 oranlarını aşması durumunda, bu maddenin varlığı, Kozmetik Ürünler Yönetmeliği Madde 22 (1)(g)’de</w:t>
            </w:r>
            <w:r>
              <w:rPr>
                <w:snapToGrid w:val="0"/>
              </w:rPr>
              <w:t xml:space="preserve"> </w:t>
            </w:r>
            <w:r w:rsidRPr="00C37E56">
              <w:rPr>
                <w:snapToGrid w:val="0"/>
              </w:rPr>
              <w:t>bahsi geçen, “ÜRÜN BİLEŞENLERİ”</w:t>
            </w:r>
          </w:p>
          <w:p w14:paraId="53ABB034" w14:textId="0C053BB7" w:rsidR="00F16C58" w:rsidRPr="00C37E56" w:rsidRDefault="00F16C58" w:rsidP="00D73CB2">
            <w:pPr>
              <w:rPr>
                <w:snapToGrid w:val="0"/>
              </w:rPr>
            </w:pPr>
            <w:r w:rsidRPr="00C37E56">
              <w:rPr>
                <w:snapToGrid w:val="0"/>
              </w:rPr>
              <w:t>listesinde ‘Eugenia Caryophyllus Oil’ olarak belirtilmiş olmalıdır.</w:t>
            </w:r>
          </w:p>
        </w:tc>
        <w:tc>
          <w:tcPr>
            <w:tcW w:w="2693" w:type="dxa"/>
            <w:vMerge w:val="restart"/>
          </w:tcPr>
          <w:p w14:paraId="7C938CA3" w14:textId="77777777" w:rsidR="00F16C58" w:rsidRDefault="00F16C58" w:rsidP="00D73CB2">
            <w:pPr>
              <w:pStyle w:val="TableParagraph"/>
              <w:rPr>
                <w:sz w:val="18"/>
              </w:rPr>
            </w:pPr>
          </w:p>
        </w:tc>
      </w:tr>
      <w:tr w:rsidR="00F16C58" w14:paraId="5F4F47EC" w14:textId="77777777" w:rsidTr="00D73CB2">
        <w:trPr>
          <w:trHeight w:val="264"/>
        </w:trPr>
        <w:tc>
          <w:tcPr>
            <w:tcW w:w="1416" w:type="dxa"/>
            <w:vMerge/>
          </w:tcPr>
          <w:p w14:paraId="1636D7B7" w14:textId="77777777" w:rsidR="00F16C58" w:rsidRDefault="00F16C58" w:rsidP="00D73CB2">
            <w:pPr>
              <w:pStyle w:val="TableParagraph"/>
              <w:rPr>
                <w:sz w:val="18"/>
              </w:rPr>
            </w:pPr>
          </w:p>
        </w:tc>
        <w:tc>
          <w:tcPr>
            <w:tcW w:w="1984" w:type="dxa"/>
            <w:vMerge/>
          </w:tcPr>
          <w:p w14:paraId="50FE3A6E" w14:textId="77777777" w:rsidR="00F16C58" w:rsidRPr="00C37E56" w:rsidRDefault="00F16C58" w:rsidP="00D73CB2">
            <w:pPr>
              <w:rPr>
                <w:snapToGrid w:val="0"/>
              </w:rPr>
            </w:pPr>
          </w:p>
        </w:tc>
        <w:tc>
          <w:tcPr>
            <w:tcW w:w="1704" w:type="dxa"/>
            <w:tcBorders>
              <w:top w:val="single" w:sz="4" w:space="0" w:color="auto"/>
              <w:bottom w:val="single" w:sz="4" w:space="0" w:color="auto"/>
            </w:tcBorders>
          </w:tcPr>
          <w:p w14:paraId="44147B95" w14:textId="138EEC84" w:rsidR="00F16C58" w:rsidRPr="00C37E56" w:rsidRDefault="00F16C58" w:rsidP="00D73CB2">
            <w:pPr>
              <w:pStyle w:val="TableParagraph"/>
              <w:rPr>
                <w:snapToGrid w:val="0"/>
              </w:rPr>
            </w:pPr>
            <w:r w:rsidRPr="00C37E56">
              <w:rPr>
                <w:snapToGrid w:val="0"/>
              </w:rPr>
              <w:t>Eugenia Caryophyllus Flower Oil</w:t>
            </w:r>
          </w:p>
        </w:tc>
        <w:tc>
          <w:tcPr>
            <w:tcW w:w="993" w:type="dxa"/>
            <w:tcBorders>
              <w:top w:val="single" w:sz="4" w:space="0" w:color="auto"/>
              <w:bottom w:val="single" w:sz="4" w:space="0" w:color="auto"/>
            </w:tcBorders>
          </w:tcPr>
          <w:p w14:paraId="60D5D300" w14:textId="6D14521A" w:rsidR="00F16C58" w:rsidRPr="00C37E56" w:rsidRDefault="00F16C58" w:rsidP="00D73CB2">
            <w:pPr>
              <w:rPr>
                <w:snapToGrid w:val="0"/>
              </w:rPr>
            </w:pPr>
            <w:r w:rsidRPr="00C37E56">
              <w:rPr>
                <w:snapToGrid w:val="0"/>
              </w:rPr>
              <w:t>84961-50-2</w:t>
            </w:r>
          </w:p>
        </w:tc>
        <w:tc>
          <w:tcPr>
            <w:tcW w:w="991" w:type="dxa"/>
            <w:tcBorders>
              <w:top w:val="single" w:sz="4" w:space="0" w:color="auto"/>
              <w:bottom w:val="single" w:sz="4" w:space="0" w:color="auto"/>
            </w:tcBorders>
          </w:tcPr>
          <w:p w14:paraId="060C98F8" w14:textId="3F9E9A98" w:rsidR="00F16C58" w:rsidRPr="00C37E56" w:rsidRDefault="00F16C58" w:rsidP="00D73CB2">
            <w:pPr>
              <w:rPr>
                <w:snapToGrid w:val="0"/>
              </w:rPr>
            </w:pPr>
            <w:r w:rsidRPr="00C37E56">
              <w:rPr>
                <w:snapToGrid w:val="0"/>
              </w:rPr>
              <w:t>284-638-7</w:t>
            </w:r>
          </w:p>
        </w:tc>
        <w:tc>
          <w:tcPr>
            <w:tcW w:w="1709" w:type="dxa"/>
            <w:vMerge/>
          </w:tcPr>
          <w:p w14:paraId="2C552023" w14:textId="77777777" w:rsidR="00F16C58" w:rsidRPr="00C37E56" w:rsidRDefault="00F16C58" w:rsidP="00D73CB2">
            <w:pPr>
              <w:pStyle w:val="TableParagraph"/>
              <w:spacing w:before="79" w:line="217" w:lineRule="exact"/>
              <w:ind w:left="139"/>
              <w:rPr>
                <w:snapToGrid w:val="0"/>
              </w:rPr>
            </w:pPr>
          </w:p>
        </w:tc>
        <w:tc>
          <w:tcPr>
            <w:tcW w:w="1700" w:type="dxa"/>
            <w:vMerge/>
          </w:tcPr>
          <w:p w14:paraId="58BEA17A"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24459918" w14:textId="77777777" w:rsidR="00F16C58" w:rsidRPr="00C37E56" w:rsidRDefault="00F16C58" w:rsidP="00D73CB2">
            <w:pPr>
              <w:rPr>
                <w:snapToGrid w:val="0"/>
              </w:rPr>
            </w:pPr>
          </w:p>
        </w:tc>
        <w:tc>
          <w:tcPr>
            <w:tcW w:w="2693" w:type="dxa"/>
            <w:vMerge/>
          </w:tcPr>
          <w:p w14:paraId="1D0EE40B" w14:textId="77777777" w:rsidR="00F16C58" w:rsidRDefault="00F16C58" w:rsidP="00D73CB2">
            <w:pPr>
              <w:pStyle w:val="TableParagraph"/>
              <w:rPr>
                <w:sz w:val="18"/>
              </w:rPr>
            </w:pPr>
          </w:p>
        </w:tc>
      </w:tr>
      <w:tr w:rsidR="00F16C58" w14:paraId="5854125E" w14:textId="77777777" w:rsidTr="00D73CB2">
        <w:trPr>
          <w:trHeight w:val="230"/>
        </w:trPr>
        <w:tc>
          <w:tcPr>
            <w:tcW w:w="1416" w:type="dxa"/>
            <w:vMerge/>
          </w:tcPr>
          <w:p w14:paraId="124C0ECE" w14:textId="77777777" w:rsidR="00F16C58" w:rsidRDefault="00F16C58" w:rsidP="00D73CB2">
            <w:pPr>
              <w:pStyle w:val="TableParagraph"/>
              <w:rPr>
                <w:sz w:val="18"/>
              </w:rPr>
            </w:pPr>
          </w:p>
        </w:tc>
        <w:tc>
          <w:tcPr>
            <w:tcW w:w="1984" w:type="dxa"/>
            <w:vMerge/>
          </w:tcPr>
          <w:p w14:paraId="0AE0A04C" w14:textId="77777777" w:rsidR="00F16C58" w:rsidRPr="00C37E56" w:rsidRDefault="00F16C58" w:rsidP="00D73CB2">
            <w:pPr>
              <w:rPr>
                <w:snapToGrid w:val="0"/>
              </w:rPr>
            </w:pPr>
          </w:p>
        </w:tc>
        <w:tc>
          <w:tcPr>
            <w:tcW w:w="1704" w:type="dxa"/>
            <w:tcBorders>
              <w:top w:val="single" w:sz="4" w:space="0" w:color="auto"/>
              <w:bottom w:val="single" w:sz="4" w:space="0" w:color="auto"/>
            </w:tcBorders>
          </w:tcPr>
          <w:p w14:paraId="66724492" w14:textId="429D8978" w:rsidR="00F16C58" w:rsidRPr="00C37E56" w:rsidRDefault="00F16C58" w:rsidP="00D73CB2">
            <w:pPr>
              <w:pStyle w:val="TableParagraph"/>
              <w:rPr>
                <w:snapToGrid w:val="0"/>
              </w:rPr>
            </w:pPr>
            <w:r w:rsidRPr="00C37E56">
              <w:rPr>
                <w:snapToGrid w:val="0"/>
              </w:rPr>
              <w:t>Eugenia Caryophyllus Stem oil</w:t>
            </w:r>
          </w:p>
        </w:tc>
        <w:tc>
          <w:tcPr>
            <w:tcW w:w="993" w:type="dxa"/>
            <w:tcBorders>
              <w:top w:val="single" w:sz="4" w:space="0" w:color="auto"/>
              <w:bottom w:val="single" w:sz="4" w:space="0" w:color="auto"/>
            </w:tcBorders>
          </w:tcPr>
          <w:p w14:paraId="48BD8163" w14:textId="30AF88AD" w:rsidR="00F16C58" w:rsidRPr="00C37E56" w:rsidRDefault="00F16C58" w:rsidP="00D73CB2">
            <w:pPr>
              <w:rPr>
                <w:snapToGrid w:val="0"/>
              </w:rPr>
            </w:pPr>
            <w:r w:rsidRPr="00C37E56">
              <w:rPr>
                <w:snapToGrid w:val="0"/>
              </w:rPr>
              <w:t>84961-50-2</w:t>
            </w:r>
          </w:p>
        </w:tc>
        <w:tc>
          <w:tcPr>
            <w:tcW w:w="991" w:type="dxa"/>
            <w:tcBorders>
              <w:top w:val="single" w:sz="4" w:space="0" w:color="auto"/>
              <w:bottom w:val="single" w:sz="4" w:space="0" w:color="auto"/>
            </w:tcBorders>
          </w:tcPr>
          <w:p w14:paraId="29197F78" w14:textId="591B24A5" w:rsidR="00F16C58" w:rsidRDefault="00F16C58" w:rsidP="00D73CB2">
            <w:pPr>
              <w:rPr>
                <w:snapToGrid w:val="0"/>
              </w:rPr>
            </w:pPr>
            <w:r w:rsidRPr="00C37E56">
              <w:rPr>
                <w:snapToGrid w:val="0"/>
              </w:rPr>
              <w:t>284-638-7</w:t>
            </w:r>
          </w:p>
        </w:tc>
        <w:tc>
          <w:tcPr>
            <w:tcW w:w="1709" w:type="dxa"/>
            <w:vMerge/>
          </w:tcPr>
          <w:p w14:paraId="523BE387" w14:textId="77777777" w:rsidR="00F16C58" w:rsidRPr="00C37E56" w:rsidRDefault="00F16C58" w:rsidP="00D73CB2">
            <w:pPr>
              <w:pStyle w:val="TableParagraph"/>
              <w:spacing w:before="79" w:line="217" w:lineRule="exact"/>
              <w:ind w:left="139"/>
              <w:rPr>
                <w:snapToGrid w:val="0"/>
              </w:rPr>
            </w:pPr>
          </w:p>
        </w:tc>
        <w:tc>
          <w:tcPr>
            <w:tcW w:w="1700" w:type="dxa"/>
            <w:vMerge/>
          </w:tcPr>
          <w:p w14:paraId="5E949014"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04682789" w14:textId="77777777" w:rsidR="00F16C58" w:rsidRPr="00C37E56" w:rsidRDefault="00F16C58" w:rsidP="00D73CB2">
            <w:pPr>
              <w:rPr>
                <w:snapToGrid w:val="0"/>
              </w:rPr>
            </w:pPr>
          </w:p>
        </w:tc>
        <w:tc>
          <w:tcPr>
            <w:tcW w:w="2693" w:type="dxa"/>
            <w:vMerge/>
          </w:tcPr>
          <w:p w14:paraId="2AC16533" w14:textId="77777777" w:rsidR="00F16C58" w:rsidRDefault="00F16C58" w:rsidP="00D73CB2">
            <w:pPr>
              <w:pStyle w:val="TableParagraph"/>
              <w:rPr>
                <w:sz w:val="18"/>
              </w:rPr>
            </w:pPr>
          </w:p>
        </w:tc>
      </w:tr>
      <w:tr w:rsidR="00F16C58" w14:paraId="5C9067B4" w14:textId="77777777" w:rsidTr="00D73CB2">
        <w:trPr>
          <w:trHeight w:val="207"/>
        </w:trPr>
        <w:tc>
          <w:tcPr>
            <w:tcW w:w="1416" w:type="dxa"/>
            <w:vMerge/>
          </w:tcPr>
          <w:p w14:paraId="00C8238E" w14:textId="77777777" w:rsidR="00F16C58" w:rsidRDefault="00F16C58" w:rsidP="00D73CB2">
            <w:pPr>
              <w:pStyle w:val="TableParagraph"/>
              <w:rPr>
                <w:sz w:val="18"/>
              </w:rPr>
            </w:pPr>
          </w:p>
        </w:tc>
        <w:tc>
          <w:tcPr>
            <w:tcW w:w="1984" w:type="dxa"/>
            <w:vMerge/>
          </w:tcPr>
          <w:p w14:paraId="1908B3DD" w14:textId="77777777" w:rsidR="00F16C58" w:rsidRPr="00C37E56" w:rsidRDefault="00F16C58" w:rsidP="00D73CB2">
            <w:pPr>
              <w:rPr>
                <w:snapToGrid w:val="0"/>
              </w:rPr>
            </w:pPr>
          </w:p>
        </w:tc>
        <w:tc>
          <w:tcPr>
            <w:tcW w:w="1704" w:type="dxa"/>
            <w:tcBorders>
              <w:top w:val="single" w:sz="4" w:space="0" w:color="auto"/>
            </w:tcBorders>
          </w:tcPr>
          <w:p w14:paraId="7DE8DE61" w14:textId="0159B8F1" w:rsidR="00F16C58" w:rsidRPr="00C37E56" w:rsidRDefault="00F16C58" w:rsidP="00D73CB2">
            <w:pPr>
              <w:pStyle w:val="TableParagraph"/>
              <w:rPr>
                <w:snapToGrid w:val="0"/>
              </w:rPr>
            </w:pPr>
            <w:r w:rsidRPr="00C37E56">
              <w:rPr>
                <w:snapToGrid w:val="0"/>
              </w:rPr>
              <w:t>Eugenia Caryophyllus Bud oil</w:t>
            </w:r>
          </w:p>
        </w:tc>
        <w:tc>
          <w:tcPr>
            <w:tcW w:w="993" w:type="dxa"/>
            <w:tcBorders>
              <w:top w:val="single" w:sz="4" w:space="0" w:color="auto"/>
            </w:tcBorders>
          </w:tcPr>
          <w:p w14:paraId="69A82450" w14:textId="6A18B7B6" w:rsidR="00F16C58" w:rsidRPr="00C37E56" w:rsidRDefault="00F16C58" w:rsidP="00D73CB2">
            <w:pPr>
              <w:rPr>
                <w:snapToGrid w:val="0"/>
              </w:rPr>
            </w:pPr>
            <w:r w:rsidRPr="00C37E56">
              <w:rPr>
                <w:snapToGrid w:val="0"/>
              </w:rPr>
              <w:t>84961-50-2</w:t>
            </w:r>
          </w:p>
        </w:tc>
        <w:tc>
          <w:tcPr>
            <w:tcW w:w="991" w:type="dxa"/>
            <w:tcBorders>
              <w:top w:val="single" w:sz="4" w:space="0" w:color="auto"/>
            </w:tcBorders>
          </w:tcPr>
          <w:p w14:paraId="7285F70A" w14:textId="514CA9DE" w:rsidR="00F16C58" w:rsidRPr="00C37E56" w:rsidRDefault="00F16C58" w:rsidP="00D73CB2">
            <w:pPr>
              <w:rPr>
                <w:snapToGrid w:val="0"/>
              </w:rPr>
            </w:pPr>
            <w:r w:rsidRPr="00C37E56">
              <w:rPr>
                <w:snapToGrid w:val="0"/>
              </w:rPr>
              <w:t>284-638-7</w:t>
            </w:r>
          </w:p>
        </w:tc>
        <w:tc>
          <w:tcPr>
            <w:tcW w:w="1709" w:type="dxa"/>
            <w:vMerge/>
          </w:tcPr>
          <w:p w14:paraId="18631CA4" w14:textId="77777777" w:rsidR="00F16C58" w:rsidRPr="00C37E56" w:rsidRDefault="00F16C58" w:rsidP="00D73CB2">
            <w:pPr>
              <w:pStyle w:val="TableParagraph"/>
              <w:spacing w:before="79" w:line="217" w:lineRule="exact"/>
              <w:ind w:left="139"/>
              <w:rPr>
                <w:snapToGrid w:val="0"/>
              </w:rPr>
            </w:pPr>
          </w:p>
        </w:tc>
        <w:tc>
          <w:tcPr>
            <w:tcW w:w="1700" w:type="dxa"/>
            <w:vMerge/>
          </w:tcPr>
          <w:p w14:paraId="2D4E8989"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38FF0AF6" w14:textId="77777777" w:rsidR="00F16C58" w:rsidRPr="00C37E56" w:rsidRDefault="00F16C58" w:rsidP="00D73CB2">
            <w:pPr>
              <w:rPr>
                <w:snapToGrid w:val="0"/>
              </w:rPr>
            </w:pPr>
          </w:p>
        </w:tc>
        <w:tc>
          <w:tcPr>
            <w:tcW w:w="2693" w:type="dxa"/>
            <w:vMerge/>
          </w:tcPr>
          <w:p w14:paraId="2B545011" w14:textId="77777777" w:rsidR="00F16C58" w:rsidRDefault="00F16C58" w:rsidP="00D73CB2">
            <w:pPr>
              <w:pStyle w:val="TableParagraph"/>
              <w:rPr>
                <w:sz w:val="18"/>
              </w:rPr>
            </w:pPr>
          </w:p>
        </w:tc>
      </w:tr>
      <w:tr w:rsidR="00F16C58" w14:paraId="57713C8D" w14:textId="77777777" w:rsidTr="00D73CB2">
        <w:trPr>
          <w:trHeight w:val="685"/>
        </w:trPr>
        <w:tc>
          <w:tcPr>
            <w:tcW w:w="1416" w:type="dxa"/>
          </w:tcPr>
          <w:p w14:paraId="6786E9C5" w14:textId="514F2B7B" w:rsidR="00F16C58" w:rsidRDefault="00F16C58" w:rsidP="00D73CB2">
            <w:pPr>
              <w:pStyle w:val="TableParagraph"/>
              <w:rPr>
                <w:sz w:val="18"/>
              </w:rPr>
            </w:pPr>
            <w:r>
              <w:rPr>
                <w:sz w:val="18"/>
              </w:rPr>
              <w:t>357</w:t>
            </w:r>
            <w:r w:rsidRPr="00F16C58">
              <w:rPr>
                <w:sz w:val="18"/>
              </w:rPr>
              <w:t xml:space="preserve"> </w:t>
            </w:r>
            <w:r w:rsidRPr="00F16C58">
              <w:rPr>
                <w:b/>
                <w:sz w:val="18"/>
              </w:rPr>
              <w:t>(Ek satır:RG-5/3/2024-32480)</w:t>
            </w:r>
          </w:p>
        </w:tc>
        <w:tc>
          <w:tcPr>
            <w:tcW w:w="1984" w:type="dxa"/>
          </w:tcPr>
          <w:p w14:paraId="3DC3211A" w14:textId="2B99DD7B" w:rsidR="00F16C58" w:rsidRDefault="00F16C58" w:rsidP="00D73CB2">
            <w:pPr>
              <w:rPr>
                <w:snapToGrid w:val="0"/>
              </w:rPr>
            </w:pPr>
            <w:r w:rsidRPr="00C37E56">
              <w:rPr>
                <w:snapToGrid w:val="0"/>
              </w:rPr>
              <w:t xml:space="preserve">Jasminum grandiflorum / officinale </w:t>
            </w:r>
            <w:r>
              <w:rPr>
                <w:snapToGrid w:val="0"/>
              </w:rPr>
              <w:t>yağ ve ekstresi</w:t>
            </w:r>
            <w:hyperlink r:id="rId35" w:anchor="ntr*4-L_2023188EN.01000401-E0004" w:history="1">
              <w:r w:rsidRPr="00C72FDA">
                <w:rPr>
                  <w:rStyle w:val="Kpr"/>
                  <w:snapToGrid w:val="0"/>
                </w:rPr>
                <w:t> (40)</w:t>
              </w:r>
            </w:hyperlink>
          </w:p>
        </w:tc>
        <w:tc>
          <w:tcPr>
            <w:tcW w:w="1704" w:type="dxa"/>
          </w:tcPr>
          <w:p w14:paraId="48D28DED" w14:textId="77777777" w:rsidR="00F16C58" w:rsidRPr="00C37E56" w:rsidRDefault="00F16C58" w:rsidP="00D73CB2">
            <w:pPr>
              <w:rPr>
                <w:snapToGrid w:val="0"/>
              </w:rPr>
            </w:pPr>
            <w:r w:rsidRPr="00C37E56">
              <w:rPr>
                <w:snapToGrid w:val="0"/>
              </w:rPr>
              <w:t>Jasminum Grandiflorum Flower Extract;</w:t>
            </w:r>
          </w:p>
          <w:p w14:paraId="509B998F" w14:textId="77777777" w:rsidR="00F16C58" w:rsidRPr="00C37E56" w:rsidRDefault="00F16C58" w:rsidP="00D73CB2">
            <w:pPr>
              <w:rPr>
                <w:snapToGrid w:val="0"/>
              </w:rPr>
            </w:pPr>
            <w:r w:rsidRPr="00C37E56">
              <w:rPr>
                <w:snapToGrid w:val="0"/>
              </w:rPr>
              <w:t>Jasminum Officinale Oil;</w:t>
            </w:r>
          </w:p>
          <w:p w14:paraId="01D9C9ED" w14:textId="7C5EE254" w:rsidR="00F16C58" w:rsidRPr="00C37E56" w:rsidRDefault="00F16C58" w:rsidP="00D73CB2">
            <w:pPr>
              <w:pStyle w:val="TableParagraph"/>
              <w:rPr>
                <w:snapToGrid w:val="0"/>
              </w:rPr>
            </w:pPr>
            <w:r w:rsidRPr="00C37E56">
              <w:rPr>
                <w:snapToGrid w:val="0"/>
              </w:rPr>
              <w:t>Jasminum Officinale Flower Extract</w:t>
            </w:r>
          </w:p>
        </w:tc>
        <w:tc>
          <w:tcPr>
            <w:tcW w:w="993" w:type="dxa"/>
          </w:tcPr>
          <w:p w14:paraId="5F1DB97C" w14:textId="77777777" w:rsidR="00F16C58" w:rsidRPr="00C37E56" w:rsidRDefault="00F16C58" w:rsidP="00D73CB2">
            <w:pPr>
              <w:rPr>
                <w:snapToGrid w:val="0"/>
              </w:rPr>
            </w:pPr>
            <w:r w:rsidRPr="00C37E56">
              <w:rPr>
                <w:snapToGrid w:val="0"/>
              </w:rPr>
              <w:t>84776-64-7/</w:t>
            </w:r>
          </w:p>
          <w:p w14:paraId="1261A563" w14:textId="77777777" w:rsidR="00F16C58" w:rsidRPr="00C37E56" w:rsidRDefault="00F16C58" w:rsidP="00D73CB2">
            <w:pPr>
              <w:rPr>
                <w:snapToGrid w:val="0"/>
              </w:rPr>
            </w:pPr>
            <w:r w:rsidRPr="00C37E56">
              <w:rPr>
                <w:snapToGrid w:val="0"/>
              </w:rPr>
              <w:t>90045-94-6/ 8022-96-6/ 8024-43-9</w:t>
            </w:r>
          </w:p>
          <w:p w14:paraId="1B2436A8" w14:textId="47128A8D" w:rsidR="00F16C58" w:rsidRPr="00C37E56" w:rsidRDefault="00F16C58" w:rsidP="00D73CB2">
            <w:pPr>
              <w:rPr>
                <w:snapToGrid w:val="0"/>
              </w:rPr>
            </w:pPr>
            <w:r w:rsidRPr="00C37E56">
              <w:rPr>
                <w:snapToGrid w:val="0"/>
              </w:rPr>
              <w:t>90045-94-6</w:t>
            </w:r>
          </w:p>
        </w:tc>
        <w:tc>
          <w:tcPr>
            <w:tcW w:w="991" w:type="dxa"/>
          </w:tcPr>
          <w:p w14:paraId="2D5A16EB" w14:textId="77777777" w:rsidR="00F16C58" w:rsidRPr="00C37E56" w:rsidRDefault="00F16C58" w:rsidP="00D73CB2">
            <w:pPr>
              <w:rPr>
                <w:snapToGrid w:val="0"/>
              </w:rPr>
            </w:pPr>
            <w:r w:rsidRPr="00C37E56">
              <w:rPr>
                <w:snapToGrid w:val="0"/>
              </w:rPr>
              <w:t>283-993-5/</w:t>
            </w:r>
          </w:p>
          <w:p w14:paraId="742E0B16" w14:textId="77777777" w:rsidR="00F16C58" w:rsidRPr="00C37E56" w:rsidRDefault="00F16C58" w:rsidP="00D73CB2">
            <w:pPr>
              <w:rPr>
                <w:snapToGrid w:val="0"/>
              </w:rPr>
            </w:pPr>
            <w:r w:rsidRPr="00C37E56">
              <w:rPr>
                <w:snapToGrid w:val="0"/>
              </w:rPr>
              <w:t>289-960-1/ -/</w:t>
            </w:r>
          </w:p>
          <w:p w14:paraId="256C4367" w14:textId="77777777" w:rsidR="00F16C58" w:rsidRPr="00C37E56" w:rsidRDefault="00F16C58" w:rsidP="00D73CB2">
            <w:pPr>
              <w:rPr>
                <w:snapToGrid w:val="0"/>
              </w:rPr>
            </w:pPr>
            <w:r w:rsidRPr="00C37E56">
              <w:rPr>
                <w:snapToGrid w:val="0"/>
              </w:rPr>
              <w:t>-</w:t>
            </w:r>
          </w:p>
          <w:p w14:paraId="57518F4B" w14:textId="45629C5C" w:rsidR="00F16C58" w:rsidRPr="00C37E56" w:rsidRDefault="00F16C58" w:rsidP="00D73CB2">
            <w:pPr>
              <w:rPr>
                <w:snapToGrid w:val="0"/>
              </w:rPr>
            </w:pPr>
            <w:r w:rsidRPr="00C37E56">
              <w:rPr>
                <w:snapToGrid w:val="0"/>
              </w:rPr>
              <w:t>289-960-1</w:t>
            </w:r>
          </w:p>
        </w:tc>
        <w:tc>
          <w:tcPr>
            <w:tcW w:w="1709" w:type="dxa"/>
          </w:tcPr>
          <w:p w14:paraId="6EF30CEE" w14:textId="73155C5F" w:rsidR="00F16C58" w:rsidRPr="00C37E56" w:rsidRDefault="00F16C58" w:rsidP="00D73CB2">
            <w:pPr>
              <w:pStyle w:val="TableParagraph"/>
              <w:spacing w:before="79" w:line="217" w:lineRule="exact"/>
              <w:ind w:left="139"/>
              <w:rPr>
                <w:snapToGrid w:val="0"/>
              </w:rPr>
            </w:pPr>
            <w:r w:rsidRPr="00C37E56">
              <w:rPr>
                <w:snapToGrid w:val="0"/>
              </w:rPr>
              <w:t> </w:t>
            </w:r>
          </w:p>
        </w:tc>
        <w:tc>
          <w:tcPr>
            <w:tcW w:w="1700" w:type="dxa"/>
          </w:tcPr>
          <w:p w14:paraId="7D43FABF" w14:textId="15859862" w:rsidR="00F16C58" w:rsidRPr="00C37E56" w:rsidRDefault="00F16C58" w:rsidP="00D73CB2">
            <w:pPr>
              <w:pStyle w:val="TableParagraph"/>
              <w:tabs>
                <w:tab w:val="left" w:pos="542"/>
              </w:tabs>
              <w:spacing w:before="197"/>
              <w:ind w:left="108"/>
              <w:rPr>
                <w:snapToGrid w:val="0"/>
              </w:rPr>
            </w:pPr>
            <w:r w:rsidRPr="00C37E56">
              <w:rPr>
                <w:snapToGrid w:val="0"/>
              </w:rPr>
              <w:t> </w:t>
            </w:r>
          </w:p>
        </w:tc>
        <w:tc>
          <w:tcPr>
            <w:tcW w:w="2261" w:type="dxa"/>
          </w:tcPr>
          <w:p w14:paraId="4133A26C" w14:textId="77777777" w:rsidR="00F16C58" w:rsidRPr="00C37E56" w:rsidRDefault="00F16C58" w:rsidP="00D73CB2">
            <w:pPr>
              <w:rPr>
                <w:snapToGrid w:val="0"/>
              </w:rPr>
            </w:pPr>
            <w:r w:rsidRPr="00C37E56">
              <w:rPr>
                <w:snapToGrid w:val="0"/>
              </w:rPr>
              <w:t>Konsantrasyonunun</w:t>
            </w:r>
          </w:p>
          <w:p w14:paraId="74EAD343" w14:textId="77777777" w:rsidR="00F16C58" w:rsidRPr="00C37E56" w:rsidRDefault="00F16C58" w:rsidP="00D73CB2">
            <w:pPr>
              <w:rPr>
                <w:snapToGrid w:val="0"/>
              </w:rPr>
            </w:pPr>
            <w:r w:rsidRPr="00C37E56">
              <w:rPr>
                <w:snapToGrid w:val="0"/>
              </w:rPr>
              <w:t>—durulanmayan ürünlerde % 0,001</w:t>
            </w:r>
          </w:p>
          <w:p w14:paraId="6FB79CDC" w14:textId="77777777" w:rsidR="00F16C58" w:rsidRPr="00C37E56" w:rsidRDefault="00F16C58" w:rsidP="00D73CB2">
            <w:pPr>
              <w:rPr>
                <w:snapToGrid w:val="0"/>
              </w:rPr>
            </w:pPr>
            <w:r w:rsidRPr="00C37E56">
              <w:rPr>
                <w:snapToGrid w:val="0"/>
              </w:rPr>
              <w:t>—durulanan ürünlerde % 0,01 oranlarını aşması durumunda, bu maddenin varlığı, Kozmetik Ürünler Yönetmeliği Madde 22 (1)(g)’de</w:t>
            </w:r>
            <w:r>
              <w:rPr>
                <w:snapToGrid w:val="0"/>
              </w:rPr>
              <w:t xml:space="preserve"> </w:t>
            </w:r>
            <w:r w:rsidRPr="00C37E56">
              <w:rPr>
                <w:snapToGrid w:val="0"/>
              </w:rPr>
              <w:t>bahsi geçen, “ÜRÜN BİLEŞENLERİ”</w:t>
            </w:r>
          </w:p>
          <w:p w14:paraId="33F76DFE" w14:textId="720996EF" w:rsidR="00F16C58" w:rsidRPr="00C37E56" w:rsidRDefault="00F16C58" w:rsidP="00D73CB2">
            <w:pPr>
              <w:rPr>
                <w:snapToGrid w:val="0"/>
              </w:rPr>
            </w:pPr>
            <w:r w:rsidRPr="00C37E56">
              <w:rPr>
                <w:snapToGrid w:val="0"/>
              </w:rPr>
              <w:t>listesinde ‘Jasmine Oil/Extract’ olarak belirtilmiş olmalıdır.</w:t>
            </w:r>
          </w:p>
        </w:tc>
        <w:tc>
          <w:tcPr>
            <w:tcW w:w="2693" w:type="dxa"/>
          </w:tcPr>
          <w:p w14:paraId="364385D0" w14:textId="77777777" w:rsidR="00F16C58" w:rsidRDefault="00F16C58" w:rsidP="00D73CB2">
            <w:pPr>
              <w:pStyle w:val="TableParagraph"/>
              <w:rPr>
                <w:sz w:val="18"/>
              </w:rPr>
            </w:pPr>
          </w:p>
        </w:tc>
      </w:tr>
      <w:tr w:rsidR="00F16C58" w14:paraId="52D16904" w14:textId="77777777" w:rsidTr="00D73CB2">
        <w:trPr>
          <w:trHeight w:val="685"/>
        </w:trPr>
        <w:tc>
          <w:tcPr>
            <w:tcW w:w="1416" w:type="dxa"/>
          </w:tcPr>
          <w:p w14:paraId="3D871FB2" w14:textId="6475F88E" w:rsidR="00F16C58" w:rsidRDefault="00F16C58" w:rsidP="00D73CB2">
            <w:pPr>
              <w:pStyle w:val="TableParagraph"/>
              <w:rPr>
                <w:sz w:val="18"/>
              </w:rPr>
            </w:pPr>
            <w:r>
              <w:rPr>
                <w:sz w:val="18"/>
              </w:rPr>
              <w:t>358</w:t>
            </w:r>
            <w:r w:rsidRPr="00F16C58">
              <w:rPr>
                <w:sz w:val="18"/>
              </w:rPr>
              <w:t xml:space="preserve"> </w:t>
            </w:r>
            <w:r w:rsidRPr="00F16C58">
              <w:rPr>
                <w:b/>
                <w:sz w:val="18"/>
              </w:rPr>
              <w:t>(Ek satır:RG-5/3/2024-32480)</w:t>
            </w:r>
          </w:p>
        </w:tc>
        <w:tc>
          <w:tcPr>
            <w:tcW w:w="1984" w:type="dxa"/>
          </w:tcPr>
          <w:p w14:paraId="03D7D0C6" w14:textId="1217DF3D" w:rsidR="00F16C58" w:rsidRDefault="00F16C58" w:rsidP="00D73CB2">
            <w:pPr>
              <w:rPr>
                <w:snapToGrid w:val="0"/>
              </w:rPr>
            </w:pPr>
            <w:r w:rsidRPr="00C37E56">
              <w:rPr>
                <w:snapToGrid w:val="0"/>
              </w:rPr>
              <w:t xml:space="preserve">Juniperus virginiana </w:t>
            </w:r>
            <w:r>
              <w:rPr>
                <w:snapToGrid w:val="0"/>
              </w:rPr>
              <w:t>yağ</w:t>
            </w:r>
            <w:hyperlink r:id="rId36" w:anchor="ntr*4-L_2023188EN.01000401-E0004" w:history="1">
              <w:r w:rsidRPr="00C72FDA">
                <w:rPr>
                  <w:rStyle w:val="Kpr"/>
                  <w:snapToGrid w:val="0"/>
                </w:rPr>
                <w:t> (40)</w:t>
              </w:r>
            </w:hyperlink>
          </w:p>
        </w:tc>
        <w:tc>
          <w:tcPr>
            <w:tcW w:w="1704" w:type="dxa"/>
          </w:tcPr>
          <w:p w14:paraId="0970FEFF" w14:textId="38DBD7CA" w:rsidR="00F16C58" w:rsidRPr="00C37E56" w:rsidRDefault="00F16C58" w:rsidP="00D73CB2">
            <w:pPr>
              <w:pStyle w:val="TableParagraph"/>
              <w:rPr>
                <w:snapToGrid w:val="0"/>
              </w:rPr>
            </w:pPr>
            <w:r w:rsidRPr="00C37E56">
              <w:rPr>
                <w:snapToGrid w:val="0"/>
              </w:rPr>
              <w:t>Juniperus Virginiana Oil; Juniperus Virginiana Wood Oil</w:t>
            </w:r>
          </w:p>
        </w:tc>
        <w:tc>
          <w:tcPr>
            <w:tcW w:w="993" w:type="dxa"/>
          </w:tcPr>
          <w:p w14:paraId="4EF31F8D" w14:textId="64F235CD" w:rsidR="00F16C58" w:rsidRPr="00C37E56" w:rsidRDefault="00F16C58" w:rsidP="00D73CB2">
            <w:pPr>
              <w:rPr>
                <w:snapToGrid w:val="0"/>
              </w:rPr>
            </w:pPr>
            <w:r w:rsidRPr="00C37E56">
              <w:rPr>
                <w:snapToGrid w:val="0"/>
              </w:rPr>
              <w:t>8000-27-9 / 85085-41-2</w:t>
            </w:r>
          </w:p>
        </w:tc>
        <w:tc>
          <w:tcPr>
            <w:tcW w:w="991" w:type="dxa"/>
          </w:tcPr>
          <w:p w14:paraId="3B06D602" w14:textId="77777777" w:rsidR="00F16C58" w:rsidRPr="00C37E56" w:rsidRDefault="00F16C58" w:rsidP="00D73CB2">
            <w:pPr>
              <w:ind w:firstLine="851"/>
              <w:rPr>
                <w:snapToGrid w:val="0"/>
              </w:rPr>
            </w:pPr>
            <w:r w:rsidRPr="00C37E56">
              <w:rPr>
                <w:snapToGrid w:val="0"/>
              </w:rPr>
              <w:t>-/</w:t>
            </w:r>
          </w:p>
          <w:p w14:paraId="600E56C9" w14:textId="104CF115" w:rsidR="00F16C58" w:rsidRPr="00C37E56" w:rsidRDefault="00F16C58" w:rsidP="00D73CB2">
            <w:pPr>
              <w:rPr>
                <w:snapToGrid w:val="0"/>
              </w:rPr>
            </w:pPr>
            <w:r w:rsidRPr="00C37E56">
              <w:rPr>
                <w:snapToGrid w:val="0"/>
              </w:rPr>
              <w:t>285-370-3</w:t>
            </w:r>
          </w:p>
        </w:tc>
        <w:tc>
          <w:tcPr>
            <w:tcW w:w="1709" w:type="dxa"/>
          </w:tcPr>
          <w:p w14:paraId="212452CF" w14:textId="72C96ABF" w:rsidR="00F16C58" w:rsidRPr="00C37E56" w:rsidRDefault="00F16C58" w:rsidP="00D73CB2">
            <w:pPr>
              <w:pStyle w:val="TableParagraph"/>
              <w:spacing w:before="79" w:line="217" w:lineRule="exact"/>
              <w:ind w:left="139"/>
              <w:rPr>
                <w:snapToGrid w:val="0"/>
              </w:rPr>
            </w:pPr>
            <w:r w:rsidRPr="00C37E56">
              <w:rPr>
                <w:snapToGrid w:val="0"/>
              </w:rPr>
              <w:t> </w:t>
            </w:r>
          </w:p>
        </w:tc>
        <w:tc>
          <w:tcPr>
            <w:tcW w:w="1700" w:type="dxa"/>
          </w:tcPr>
          <w:p w14:paraId="0989975C" w14:textId="34112377" w:rsidR="00F16C58" w:rsidRPr="00C37E56" w:rsidRDefault="00F16C58" w:rsidP="00D73CB2">
            <w:pPr>
              <w:pStyle w:val="TableParagraph"/>
              <w:tabs>
                <w:tab w:val="left" w:pos="542"/>
              </w:tabs>
              <w:spacing w:before="197"/>
              <w:ind w:left="108"/>
              <w:rPr>
                <w:snapToGrid w:val="0"/>
              </w:rPr>
            </w:pPr>
            <w:r w:rsidRPr="00C37E56">
              <w:rPr>
                <w:snapToGrid w:val="0"/>
              </w:rPr>
              <w:t> </w:t>
            </w:r>
          </w:p>
        </w:tc>
        <w:tc>
          <w:tcPr>
            <w:tcW w:w="2261" w:type="dxa"/>
          </w:tcPr>
          <w:p w14:paraId="108A4C4C" w14:textId="77777777" w:rsidR="00F16C58" w:rsidRPr="00C37E56" w:rsidRDefault="00F16C58" w:rsidP="00D73CB2">
            <w:pPr>
              <w:rPr>
                <w:snapToGrid w:val="0"/>
              </w:rPr>
            </w:pPr>
            <w:r w:rsidRPr="00C37E56">
              <w:rPr>
                <w:snapToGrid w:val="0"/>
              </w:rPr>
              <w:t>Konsantrasyonunun</w:t>
            </w:r>
          </w:p>
          <w:p w14:paraId="249DBEB3" w14:textId="77777777" w:rsidR="00F16C58" w:rsidRPr="00C37E56" w:rsidRDefault="00F16C58" w:rsidP="00D73CB2">
            <w:pPr>
              <w:rPr>
                <w:snapToGrid w:val="0"/>
              </w:rPr>
            </w:pPr>
            <w:r w:rsidRPr="00C37E56">
              <w:rPr>
                <w:snapToGrid w:val="0"/>
              </w:rPr>
              <w:t>—durulanmayan ürünlerde % 0,001</w:t>
            </w:r>
          </w:p>
          <w:p w14:paraId="7E8054D2" w14:textId="52A9B09E" w:rsidR="00F16C58" w:rsidRPr="00C37E56" w:rsidRDefault="00F16C58" w:rsidP="00D73CB2">
            <w:pPr>
              <w:rPr>
                <w:snapToGrid w:val="0"/>
              </w:rPr>
            </w:pPr>
            <w:r w:rsidRPr="00C37E56">
              <w:rPr>
                <w:snapToGrid w:val="0"/>
              </w:rPr>
              <w:t>—durulanan ürünlerde % 0,01 oranlarını aşması durumunda, bu maddenin varlığı, Kozmetik Ürünler Yönetmeliği Madde 22 (1)(g)’de</w:t>
            </w:r>
            <w:r>
              <w:rPr>
                <w:snapToGrid w:val="0"/>
              </w:rPr>
              <w:t xml:space="preserve"> </w:t>
            </w:r>
            <w:r w:rsidRPr="00C37E56">
              <w:rPr>
                <w:snapToGrid w:val="0"/>
              </w:rPr>
              <w:t>bahsi geçen, “ÜRÜN BİLEŞENLERİ”</w:t>
            </w:r>
            <w:r>
              <w:rPr>
                <w:snapToGrid w:val="0"/>
              </w:rPr>
              <w:t xml:space="preserve"> </w:t>
            </w:r>
            <w:r w:rsidRPr="00C37E56">
              <w:rPr>
                <w:snapToGrid w:val="0"/>
              </w:rPr>
              <w:t>listesinde ‘Juniperus Virginiana Oil’ olarak belirtilmiş olmalıdır.</w:t>
            </w:r>
          </w:p>
        </w:tc>
        <w:tc>
          <w:tcPr>
            <w:tcW w:w="2693" w:type="dxa"/>
          </w:tcPr>
          <w:p w14:paraId="1C430988" w14:textId="77777777" w:rsidR="00F16C58" w:rsidRDefault="00F16C58" w:rsidP="00D73CB2">
            <w:pPr>
              <w:pStyle w:val="TableParagraph"/>
              <w:rPr>
                <w:sz w:val="18"/>
              </w:rPr>
            </w:pPr>
          </w:p>
        </w:tc>
      </w:tr>
      <w:tr w:rsidR="00F16C58" w14:paraId="318E74AC" w14:textId="77777777" w:rsidTr="00D73CB2">
        <w:trPr>
          <w:trHeight w:val="685"/>
        </w:trPr>
        <w:tc>
          <w:tcPr>
            <w:tcW w:w="1416" w:type="dxa"/>
          </w:tcPr>
          <w:p w14:paraId="180D2B72" w14:textId="7AD3A70D" w:rsidR="00F16C58" w:rsidRDefault="00F16C58" w:rsidP="00D73CB2">
            <w:pPr>
              <w:pStyle w:val="TableParagraph"/>
              <w:rPr>
                <w:sz w:val="18"/>
              </w:rPr>
            </w:pPr>
            <w:r>
              <w:rPr>
                <w:sz w:val="18"/>
              </w:rPr>
              <w:t>359</w:t>
            </w:r>
            <w:r w:rsidRPr="00F16C58">
              <w:rPr>
                <w:sz w:val="18"/>
              </w:rPr>
              <w:t xml:space="preserve"> </w:t>
            </w:r>
            <w:r w:rsidRPr="00F16C58">
              <w:rPr>
                <w:b/>
                <w:sz w:val="18"/>
              </w:rPr>
              <w:t>(Ek satır:RG-5/3/2024-32480)</w:t>
            </w:r>
          </w:p>
        </w:tc>
        <w:tc>
          <w:tcPr>
            <w:tcW w:w="1984" w:type="dxa"/>
          </w:tcPr>
          <w:p w14:paraId="4C487407" w14:textId="25F1E3FF" w:rsidR="00F16C58" w:rsidRDefault="00F16C58" w:rsidP="00D73CB2">
            <w:pPr>
              <w:rPr>
                <w:snapToGrid w:val="0"/>
              </w:rPr>
            </w:pPr>
            <w:r w:rsidRPr="00C37E56">
              <w:rPr>
                <w:snapToGrid w:val="0"/>
              </w:rPr>
              <w:t xml:space="preserve">Laurus nobilis </w:t>
            </w:r>
            <w:r>
              <w:rPr>
                <w:snapToGrid w:val="0"/>
              </w:rPr>
              <w:t>yağı</w:t>
            </w:r>
            <w:hyperlink r:id="rId37" w:anchor="ntr*4-L_2023188EN.01000401-E0004" w:history="1">
              <w:r w:rsidRPr="00EF09D1">
                <w:rPr>
                  <w:rStyle w:val="Kpr"/>
                  <w:snapToGrid w:val="0"/>
                </w:rPr>
                <w:t> (40)</w:t>
              </w:r>
            </w:hyperlink>
            <w:r w:rsidRPr="00EF09D1">
              <w:rPr>
                <w:snapToGrid w:val="0"/>
              </w:rPr>
              <w:t> </w:t>
            </w:r>
            <w:hyperlink r:id="rId38" w:anchor="ntr*6-L_2023188EN.01000401-E0006" w:history="1">
              <w:r w:rsidRPr="00EF09D1">
                <w:rPr>
                  <w:rStyle w:val="Kpr"/>
                  <w:snapToGrid w:val="0"/>
                </w:rPr>
                <w:t> (42)</w:t>
              </w:r>
            </w:hyperlink>
          </w:p>
        </w:tc>
        <w:tc>
          <w:tcPr>
            <w:tcW w:w="1704" w:type="dxa"/>
          </w:tcPr>
          <w:p w14:paraId="1298128D" w14:textId="4BC46E69" w:rsidR="00F16C58" w:rsidRPr="00C37E56" w:rsidRDefault="00F16C58" w:rsidP="00D73CB2">
            <w:pPr>
              <w:pStyle w:val="TableParagraph"/>
              <w:rPr>
                <w:snapToGrid w:val="0"/>
              </w:rPr>
            </w:pPr>
            <w:r w:rsidRPr="00C37E56">
              <w:rPr>
                <w:snapToGrid w:val="0"/>
              </w:rPr>
              <w:t>Laurus Nobilis Leaf Oil</w:t>
            </w:r>
          </w:p>
        </w:tc>
        <w:tc>
          <w:tcPr>
            <w:tcW w:w="993" w:type="dxa"/>
          </w:tcPr>
          <w:p w14:paraId="49CCA040" w14:textId="77777777" w:rsidR="00F16C58" w:rsidRPr="00C37E56" w:rsidRDefault="00F16C58" w:rsidP="00D73CB2">
            <w:pPr>
              <w:rPr>
                <w:snapToGrid w:val="0"/>
              </w:rPr>
            </w:pPr>
            <w:r w:rsidRPr="00C37E56">
              <w:rPr>
                <w:snapToGrid w:val="0"/>
              </w:rPr>
              <w:t>8002-41-3/</w:t>
            </w:r>
          </w:p>
          <w:p w14:paraId="4A2CA133" w14:textId="77777777" w:rsidR="00F16C58" w:rsidRPr="00C37E56" w:rsidRDefault="00F16C58" w:rsidP="00D73CB2">
            <w:pPr>
              <w:rPr>
                <w:snapToGrid w:val="0"/>
              </w:rPr>
            </w:pPr>
            <w:r w:rsidRPr="00C37E56">
              <w:rPr>
                <w:snapToGrid w:val="0"/>
              </w:rPr>
              <w:t>8007-48-5/</w:t>
            </w:r>
          </w:p>
          <w:p w14:paraId="6F0C752D" w14:textId="2D30F539" w:rsidR="00F16C58" w:rsidRPr="00C37E56" w:rsidRDefault="00F16C58" w:rsidP="00D73CB2">
            <w:pPr>
              <w:rPr>
                <w:snapToGrid w:val="0"/>
              </w:rPr>
            </w:pPr>
            <w:r w:rsidRPr="00C37E56">
              <w:rPr>
                <w:snapToGrid w:val="0"/>
              </w:rPr>
              <w:t>84603-73-6</w:t>
            </w:r>
          </w:p>
        </w:tc>
        <w:tc>
          <w:tcPr>
            <w:tcW w:w="991" w:type="dxa"/>
          </w:tcPr>
          <w:p w14:paraId="4A3C616D" w14:textId="77777777" w:rsidR="00F16C58" w:rsidRPr="00C37E56" w:rsidRDefault="00F16C58" w:rsidP="00D73CB2">
            <w:pPr>
              <w:rPr>
                <w:snapToGrid w:val="0"/>
              </w:rPr>
            </w:pPr>
            <w:r w:rsidRPr="00C37E56">
              <w:rPr>
                <w:snapToGrid w:val="0"/>
              </w:rPr>
              <w:t>-/</w:t>
            </w:r>
          </w:p>
          <w:p w14:paraId="097264A6" w14:textId="77777777" w:rsidR="00F16C58" w:rsidRPr="00C37E56" w:rsidRDefault="00F16C58" w:rsidP="00D73CB2">
            <w:pPr>
              <w:rPr>
                <w:snapToGrid w:val="0"/>
              </w:rPr>
            </w:pPr>
            <w:r w:rsidRPr="00C37E56">
              <w:rPr>
                <w:snapToGrid w:val="0"/>
              </w:rPr>
              <w:t>-/</w:t>
            </w:r>
          </w:p>
          <w:p w14:paraId="4BF823E7" w14:textId="048BE3D0" w:rsidR="00F16C58" w:rsidRPr="00C37E56" w:rsidRDefault="00F16C58" w:rsidP="00D73CB2">
            <w:pPr>
              <w:rPr>
                <w:snapToGrid w:val="0"/>
              </w:rPr>
            </w:pPr>
            <w:r w:rsidRPr="00C37E56">
              <w:rPr>
                <w:snapToGrid w:val="0"/>
              </w:rPr>
              <w:t>283-272-5</w:t>
            </w:r>
          </w:p>
        </w:tc>
        <w:tc>
          <w:tcPr>
            <w:tcW w:w="1709" w:type="dxa"/>
          </w:tcPr>
          <w:p w14:paraId="098625C5" w14:textId="05AF5C30" w:rsidR="00F16C58" w:rsidRPr="00C37E56" w:rsidRDefault="00F16C58" w:rsidP="00D73CB2">
            <w:pPr>
              <w:pStyle w:val="TableParagraph"/>
              <w:spacing w:before="79" w:line="217" w:lineRule="exact"/>
              <w:ind w:left="139"/>
              <w:rPr>
                <w:snapToGrid w:val="0"/>
              </w:rPr>
            </w:pPr>
            <w:r w:rsidRPr="00C37E56">
              <w:rPr>
                <w:snapToGrid w:val="0"/>
              </w:rPr>
              <w:t> </w:t>
            </w:r>
          </w:p>
        </w:tc>
        <w:tc>
          <w:tcPr>
            <w:tcW w:w="1700" w:type="dxa"/>
          </w:tcPr>
          <w:p w14:paraId="7A63A9AA" w14:textId="337044B3" w:rsidR="00F16C58" w:rsidRPr="00C37E56" w:rsidRDefault="00F16C58" w:rsidP="00D73CB2">
            <w:pPr>
              <w:pStyle w:val="TableParagraph"/>
              <w:tabs>
                <w:tab w:val="left" w:pos="542"/>
              </w:tabs>
              <w:spacing w:before="197"/>
              <w:ind w:left="108"/>
              <w:rPr>
                <w:snapToGrid w:val="0"/>
              </w:rPr>
            </w:pPr>
            <w:r w:rsidRPr="00C37E56">
              <w:rPr>
                <w:snapToGrid w:val="0"/>
              </w:rPr>
              <w:t> </w:t>
            </w:r>
          </w:p>
        </w:tc>
        <w:tc>
          <w:tcPr>
            <w:tcW w:w="2261" w:type="dxa"/>
          </w:tcPr>
          <w:p w14:paraId="750867C2" w14:textId="77777777" w:rsidR="00F16C58" w:rsidRPr="00C37E56" w:rsidRDefault="00F16C58" w:rsidP="00D73CB2">
            <w:pPr>
              <w:rPr>
                <w:snapToGrid w:val="0"/>
              </w:rPr>
            </w:pPr>
            <w:r w:rsidRPr="00C37E56">
              <w:rPr>
                <w:snapToGrid w:val="0"/>
              </w:rPr>
              <w:t>Konsantrasyonunun</w:t>
            </w:r>
          </w:p>
          <w:p w14:paraId="5E816A6C" w14:textId="77777777" w:rsidR="00F16C58" w:rsidRDefault="00F16C58" w:rsidP="00D73CB2">
            <w:pPr>
              <w:widowControl/>
              <w:numPr>
                <w:ilvl w:val="0"/>
                <w:numId w:val="188"/>
              </w:numPr>
              <w:autoSpaceDE/>
              <w:autoSpaceDN/>
              <w:ind w:firstLine="0"/>
              <w:rPr>
                <w:snapToGrid w:val="0"/>
              </w:rPr>
            </w:pPr>
            <w:r w:rsidRPr="00830BC0">
              <w:rPr>
                <w:snapToGrid w:val="0"/>
              </w:rPr>
              <w:t>durulanmayan ürünlerde % 0,001</w:t>
            </w:r>
          </w:p>
          <w:p w14:paraId="25DC8F45" w14:textId="77777777" w:rsidR="00F16C58" w:rsidRPr="00830BC0" w:rsidRDefault="00F16C58" w:rsidP="00D73CB2">
            <w:pPr>
              <w:widowControl/>
              <w:numPr>
                <w:ilvl w:val="0"/>
                <w:numId w:val="188"/>
              </w:numPr>
              <w:autoSpaceDE/>
              <w:autoSpaceDN/>
              <w:ind w:firstLine="0"/>
              <w:rPr>
                <w:snapToGrid w:val="0"/>
              </w:rPr>
            </w:pPr>
            <w:r w:rsidRPr="00830BC0">
              <w:rPr>
                <w:snapToGrid w:val="0"/>
              </w:rPr>
              <w:t>durulanan ürünlerde % 0,01 oranlarını aşması durumunda, bu maddenin varlığı, Kozmetik Ürünler Yönetmeliği Madde 22 (1)(g)’de bahsi geçen, “ÜRÜN BİLEŞENLERİ”</w:t>
            </w:r>
          </w:p>
          <w:p w14:paraId="5C70DA50" w14:textId="19712256" w:rsidR="00F16C58" w:rsidRPr="00C37E56" w:rsidRDefault="00F16C58" w:rsidP="00D73CB2">
            <w:pPr>
              <w:rPr>
                <w:snapToGrid w:val="0"/>
              </w:rPr>
            </w:pPr>
            <w:r w:rsidRPr="00C37E56">
              <w:rPr>
                <w:snapToGrid w:val="0"/>
              </w:rPr>
              <w:t>listesinde belirtilmiş olmalıdır.</w:t>
            </w:r>
          </w:p>
        </w:tc>
        <w:tc>
          <w:tcPr>
            <w:tcW w:w="2693" w:type="dxa"/>
          </w:tcPr>
          <w:p w14:paraId="70741D21" w14:textId="77777777" w:rsidR="00F16C58" w:rsidRDefault="00F16C58" w:rsidP="00D73CB2">
            <w:pPr>
              <w:pStyle w:val="TableParagraph"/>
              <w:rPr>
                <w:sz w:val="18"/>
              </w:rPr>
            </w:pPr>
          </w:p>
        </w:tc>
      </w:tr>
      <w:tr w:rsidR="00F16C58" w14:paraId="016BA38F" w14:textId="77777777" w:rsidTr="00D73CB2">
        <w:trPr>
          <w:trHeight w:val="460"/>
        </w:trPr>
        <w:tc>
          <w:tcPr>
            <w:tcW w:w="1416" w:type="dxa"/>
            <w:vMerge w:val="restart"/>
          </w:tcPr>
          <w:p w14:paraId="25A9BE07" w14:textId="3F903066" w:rsidR="00F16C58" w:rsidRDefault="00F16C58" w:rsidP="00D73CB2">
            <w:pPr>
              <w:pStyle w:val="TableParagraph"/>
              <w:rPr>
                <w:sz w:val="18"/>
              </w:rPr>
            </w:pPr>
            <w:r>
              <w:rPr>
                <w:sz w:val="18"/>
              </w:rPr>
              <w:t>360</w:t>
            </w:r>
            <w:r w:rsidRPr="00F16C58">
              <w:rPr>
                <w:sz w:val="18"/>
              </w:rPr>
              <w:t xml:space="preserve"> </w:t>
            </w:r>
            <w:r w:rsidRPr="00F16C58">
              <w:rPr>
                <w:b/>
                <w:sz w:val="18"/>
              </w:rPr>
              <w:t>(Ek satır:RG-5/3/2024-32480)</w:t>
            </w:r>
          </w:p>
        </w:tc>
        <w:tc>
          <w:tcPr>
            <w:tcW w:w="1984" w:type="dxa"/>
            <w:tcBorders>
              <w:bottom w:val="single" w:sz="4" w:space="0" w:color="auto"/>
            </w:tcBorders>
          </w:tcPr>
          <w:p w14:paraId="7BEBCDA8" w14:textId="4BF32812" w:rsidR="00F16C58" w:rsidRDefault="00F16C58" w:rsidP="00D73CB2">
            <w:pPr>
              <w:rPr>
                <w:snapToGrid w:val="0"/>
              </w:rPr>
            </w:pPr>
            <w:r w:rsidRPr="00C37E56">
              <w:rPr>
                <w:snapToGrid w:val="0"/>
              </w:rPr>
              <w:t>Lavandula h</w:t>
            </w:r>
            <w:r>
              <w:rPr>
                <w:snapToGrid w:val="0"/>
              </w:rPr>
              <w:t>ibrida yağ</w:t>
            </w:r>
            <w:r w:rsidRPr="00C37E56">
              <w:rPr>
                <w:snapToGrid w:val="0"/>
              </w:rPr>
              <w:t>/e</w:t>
            </w:r>
            <w:r>
              <w:rPr>
                <w:snapToGrid w:val="0"/>
              </w:rPr>
              <w:t>kstresi</w:t>
            </w:r>
            <w:r w:rsidRPr="00C37E56">
              <w:rPr>
                <w:snapToGrid w:val="0"/>
              </w:rPr>
              <w:t>;</w:t>
            </w:r>
          </w:p>
        </w:tc>
        <w:tc>
          <w:tcPr>
            <w:tcW w:w="1704" w:type="dxa"/>
            <w:tcBorders>
              <w:bottom w:val="single" w:sz="4" w:space="0" w:color="auto"/>
            </w:tcBorders>
          </w:tcPr>
          <w:p w14:paraId="4A550E29" w14:textId="77777777" w:rsidR="00F16C58" w:rsidRPr="00C37E56" w:rsidRDefault="00F16C58" w:rsidP="00D73CB2">
            <w:pPr>
              <w:rPr>
                <w:snapToGrid w:val="0"/>
              </w:rPr>
            </w:pPr>
            <w:r w:rsidRPr="00C37E56">
              <w:rPr>
                <w:snapToGrid w:val="0"/>
              </w:rPr>
              <w:t>Lavandula Hybrida Oil;</w:t>
            </w:r>
          </w:p>
          <w:p w14:paraId="3C0D09A5" w14:textId="77777777" w:rsidR="00F16C58" w:rsidRPr="00C37E56" w:rsidRDefault="00F16C58" w:rsidP="00D73CB2">
            <w:pPr>
              <w:rPr>
                <w:snapToGrid w:val="0"/>
              </w:rPr>
            </w:pPr>
            <w:r w:rsidRPr="00C37E56">
              <w:rPr>
                <w:snapToGrid w:val="0"/>
              </w:rPr>
              <w:t>Lavandula Hybrida Extract;</w:t>
            </w:r>
          </w:p>
          <w:p w14:paraId="203DB24D" w14:textId="5B37D51C" w:rsidR="00F16C58" w:rsidRPr="00C37E56" w:rsidRDefault="00F16C58" w:rsidP="00D73CB2">
            <w:pPr>
              <w:pStyle w:val="TableParagraph"/>
              <w:rPr>
                <w:snapToGrid w:val="0"/>
              </w:rPr>
            </w:pPr>
            <w:r w:rsidRPr="00C37E56">
              <w:rPr>
                <w:snapToGrid w:val="0"/>
              </w:rPr>
              <w:t>Lavandula Hybrida Flower Extract;</w:t>
            </w:r>
          </w:p>
        </w:tc>
        <w:tc>
          <w:tcPr>
            <w:tcW w:w="993" w:type="dxa"/>
            <w:tcBorders>
              <w:bottom w:val="single" w:sz="4" w:space="0" w:color="auto"/>
            </w:tcBorders>
          </w:tcPr>
          <w:p w14:paraId="07F768AB" w14:textId="77777777" w:rsidR="00F16C58" w:rsidRPr="00C37E56" w:rsidRDefault="00F16C58" w:rsidP="00D73CB2">
            <w:pPr>
              <w:rPr>
                <w:snapToGrid w:val="0"/>
              </w:rPr>
            </w:pPr>
            <w:r w:rsidRPr="00C37E56">
              <w:rPr>
                <w:snapToGrid w:val="0"/>
              </w:rPr>
              <w:t>91722-69-9/</w:t>
            </w:r>
          </w:p>
          <w:p w14:paraId="39772543" w14:textId="77777777" w:rsidR="00F16C58" w:rsidRPr="00C37E56" w:rsidRDefault="00F16C58" w:rsidP="00D73CB2">
            <w:pPr>
              <w:rPr>
                <w:snapToGrid w:val="0"/>
              </w:rPr>
            </w:pPr>
            <w:r w:rsidRPr="00C37E56">
              <w:rPr>
                <w:snapToGrid w:val="0"/>
              </w:rPr>
              <w:t>8022-15-9/</w:t>
            </w:r>
          </w:p>
          <w:p w14:paraId="2ADD5D93" w14:textId="77777777" w:rsidR="00F16C58" w:rsidRPr="00C37E56" w:rsidRDefault="00F16C58" w:rsidP="00D73CB2">
            <w:pPr>
              <w:rPr>
                <w:snapToGrid w:val="0"/>
              </w:rPr>
            </w:pPr>
            <w:r w:rsidRPr="00C37E56">
              <w:rPr>
                <w:snapToGrid w:val="0"/>
              </w:rPr>
              <w:t>93455-96-0/</w:t>
            </w:r>
          </w:p>
          <w:p w14:paraId="095B88E7" w14:textId="77777777" w:rsidR="00F16C58" w:rsidRPr="00C37E56" w:rsidRDefault="00F16C58" w:rsidP="00D73CB2">
            <w:pPr>
              <w:rPr>
                <w:snapToGrid w:val="0"/>
              </w:rPr>
            </w:pPr>
            <w:r w:rsidRPr="00C37E56">
              <w:rPr>
                <w:snapToGrid w:val="0"/>
              </w:rPr>
              <w:t>93455-97-1/</w:t>
            </w:r>
          </w:p>
          <w:p w14:paraId="79EDE8A5" w14:textId="179FB7C0" w:rsidR="00F16C58" w:rsidRPr="00C37E56" w:rsidRDefault="00F16C58" w:rsidP="00D73CB2">
            <w:pPr>
              <w:rPr>
                <w:snapToGrid w:val="0"/>
              </w:rPr>
            </w:pPr>
            <w:r w:rsidRPr="00C37E56">
              <w:rPr>
                <w:snapToGrid w:val="0"/>
              </w:rPr>
              <w:t>92623-76-2</w:t>
            </w:r>
          </w:p>
        </w:tc>
        <w:tc>
          <w:tcPr>
            <w:tcW w:w="991" w:type="dxa"/>
            <w:tcBorders>
              <w:bottom w:val="single" w:sz="4" w:space="0" w:color="auto"/>
            </w:tcBorders>
          </w:tcPr>
          <w:p w14:paraId="6558EC35" w14:textId="77777777" w:rsidR="00F16C58" w:rsidRPr="00C37E56" w:rsidRDefault="00F16C58" w:rsidP="00D73CB2">
            <w:pPr>
              <w:rPr>
                <w:snapToGrid w:val="0"/>
              </w:rPr>
            </w:pPr>
            <w:r w:rsidRPr="00C37E56">
              <w:rPr>
                <w:snapToGrid w:val="0"/>
              </w:rPr>
              <w:t>294-470-6/</w:t>
            </w:r>
          </w:p>
          <w:p w14:paraId="1F6A9495" w14:textId="77777777" w:rsidR="00F16C58" w:rsidRPr="00C37E56" w:rsidRDefault="00F16C58" w:rsidP="00D73CB2">
            <w:pPr>
              <w:rPr>
                <w:snapToGrid w:val="0"/>
              </w:rPr>
            </w:pPr>
            <w:r w:rsidRPr="00C37E56">
              <w:rPr>
                <w:snapToGrid w:val="0"/>
              </w:rPr>
              <w:t>-/</w:t>
            </w:r>
          </w:p>
          <w:p w14:paraId="56D2DE1C" w14:textId="77777777" w:rsidR="00F16C58" w:rsidRPr="00C37E56" w:rsidRDefault="00F16C58" w:rsidP="00D73CB2">
            <w:pPr>
              <w:rPr>
                <w:snapToGrid w:val="0"/>
              </w:rPr>
            </w:pPr>
            <w:r w:rsidRPr="00C37E56">
              <w:rPr>
                <w:snapToGrid w:val="0"/>
              </w:rPr>
              <w:t>-/</w:t>
            </w:r>
          </w:p>
          <w:p w14:paraId="729FCB09" w14:textId="77777777" w:rsidR="00F16C58" w:rsidRPr="00C37E56" w:rsidRDefault="00F16C58" w:rsidP="00D73CB2">
            <w:pPr>
              <w:rPr>
                <w:snapToGrid w:val="0"/>
              </w:rPr>
            </w:pPr>
            <w:r w:rsidRPr="00C37E56">
              <w:rPr>
                <w:snapToGrid w:val="0"/>
              </w:rPr>
              <w:t>-/</w:t>
            </w:r>
          </w:p>
          <w:p w14:paraId="3702F661" w14:textId="773D0390" w:rsidR="00F16C58" w:rsidRPr="00C37E56" w:rsidRDefault="00F16C58" w:rsidP="00D73CB2">
            <w:pPr>
              <w:rPr>
                <w:snapToGrid w:val="0"/>
              </w:rPr>
            </w:pPr>
            <w:r w:rsidRPr="00C37E56">
              <w:rPr>
                <w:snapToGrid w:val="0"/>
              </w:rPr>
              <w:t>296-408-3</w:t>
            </w:r>
          </w:p>
        </w:tc>
        <w:tc>
          <w:tcPr>
            <w:tcW w:w="1709" w:type="dxa"/>
            <w:vMerge w:val="restart"/>
          </w:tcPr>
          <w:p w14:paraId="07B2CB92" w14:textId="77777777" w:rsidR="00F16C58" w:rsidRPr="00C37E56" w:rsidRDefault="00F16C58" w:rsidP="00D73CB2">
            <w:pPr>
              <w:pStyle w:val="TableParagraph"/>
              <w:spacing w:before="79" w:line="217" w:lineRule="exact"/>
              <w:ind w:left="139"/>
              <w:rPr>
                <w:snapToGrid w:val="0"/>
              </w:rPr>
            </w:pPr>
          </w:p>
        </w:tc>
        <w:tc>
          <w:tcPr>
            <w:tcW w:w="1700" w:type="dxa"/>
            <w:vMerge w:val="restart"/>
          </w:tcPr>
          <w:p w14:paraId="71385BD4" w14:textId="77777777" w:rsidR="00F16C58" w:rsidRPr="00C37E56" w:rsidRDefault="00F16C58" w:rsidP="00D73CB2">
            <w:pPr>
              <w:pStyle w:val="TableParagraph"/>
              <w:tabs>
                <w:tab w:val="left" w:pos="542"/>
              </w:tabs>
              <w:spacing w:before="197"/>
              <w:ind w:left="108"/>
              <w:rPr>
                <w:snapToGrid w:val="0"/>
              </w:rPr>
            </w:pPr>
          </w:p>
        </w:tc>
        <w:tc>
          <w:tcPr>
            <w:tcW w:w="2261" w:type="dxa"/>
            <w:vMerge w:val="restart"/>
          </w:tcPr>
          <w:p w14:paraId="1EC38D3B" w14:textId="77777777" w:rsidR="00D73CB2" w:rsidRPr="00C37E56" w:rsidRDefault="00D73CB2" w:rsidP="00D73CB2">
            <w:pPr>
              <w:rPr>
                <w:snapToGrid w:val="0"/>
              </w:rPr>
            </w:pPr>
            <w:r w:rsidRPr="00C37E56">
              <w:rPr>
                <w:snapToGrid w:val="0"/>
              </w:rPr>
              <w:t>Konsantrasyonunun</w:t>
            </w:r>
          </w:p>
          <w:p w14:paraId="4F0DD85E" w14:textId="77777777" w:rsidR="00D73CB2" w:rsidRDefault="00D73CB2" w:rsidP="00D73CB2">
            <w:pPr>
              <w:widowControl/>
              <w:numPr>
                <w:ilvl w:val="0"/>
                <w:numId w:val="188"/>
              </w:numPr>
              <w:autoSpaceDE/>
              <w:autoSpaceDN/>
              <w:ind w:firstLine="0"/>
              <w:rPr>
                <w:snapToGrid w:val="0"/>
              </w:rPr>
            </w:pPr>
            <w:r w:rsidRPr="00830BC0">
              <w:rPr>
                <w:snapToGrid w:val="0"/>
              </w:rPr>
              <w:t>durulanmayan ürünlerde % 0,001</w:t>
            </w:r>
          </w:p>
          <w:p w14:paraId="61326703" w14:textId="77777777" w:rsidR="00D73CB2" w:rsidRPr="00830BC0" w:rsidRDefault="00D73CB2" w:rsidP="00D73CB2">
            <w:pPr>
              <w:widowControl/>
              <w:numPr>
                <w:ilvl w:val="0"/>
                <w:numId w:val="188"/>
              </w:numPr>
              <w:autoSpaceDE/>
              <w:autoSpaceDN/>
              <w:ind w:firstLine="0"/>
              <w:rPr>
                <w:snapToGrid w:val="0"/>
              </w:rPr>
            </w:pPr>
            <w:r w:rsidRPr="00830BC0">
              <w:rPr>
                <w:snapToGrid w:val="0"/>
              </w:rPr>
              <w:t>durulanan ürünlerde % 0,01 oranlarını aşması durumunda, bu maddenin varlığı, Kozmetik Ürünler Yönetmeliği Madde 22 (1)(g)’de bahsi geçen, “ÜRÜN BİLEŞENLERİ”</w:t>
            </w:r>
          </w:p>
          <w:p w14:paraId="65A6C843" w14:textId="77777777" w:rsidR="00D73CB2" w:rsidRPr="00C37E56" w:rsidRDefault="00D73CB2" w:rsidP="00D73CB2">
            <w:pPr>
              <w:rPr>
                <w:snapToGrid w:val="0"/>
              </w:rPr>
            </w:pPr>
            <w:r w:rsidRPr="00C37E56">
              <w:rPr>
                <w:snapToGrid w:val="0"/>
              </w:rPr>
              <w:t>listesinde ‘Lavandula Oil/ Extract’ olarak belirtilmiş olmalıdır.</w:t>
            </w:r>
          </w:p>
          <w:p w14:paraId="1A27D246" w14:textId="77777777" w:rsidR="00F16C58" w:rsidRPr="00C37E56" w:rsidRDefault="00F16C58" w:rsidP="00D73CB2">
            <w:pPr>
              <w:rPr>
                <w:snapToGrid w:val="0"/>
              </w:rPr>
            </w:pPr>
          </w:p>
        </w:tc>
        <w:tc>
          <w:tcPr>
            <w:tcW w:w="2693" w:type="dxa"/>
            <w:vMerge w:val="restart"/>
          </w:tcPr>
          <w:p w14:paraId="04BA7D75" w14:textId="77777777" w:rsidR="00F16C58" w:rsidRDefault="00F16C58" w:rsidP="00D73CB2">
            <w:pPr>
              <w:pStyle w:val="TableParagraph"/>
              <w:rPr>
                <w:sz w:val="18"/>
              </w:rPr>
            </w:pPr>
          </w:p>
        </w:tc>
      </w:tr>
      <w:tr w:rsidR="00F16C58" w14:paraId="41EC96EA" w14:textId="77777777" w:rsidTr="00D73CB2">
        <w:trPr>
          <w:trHeight w:val="219"/>
        </w:trPr>
        <w:tc>
          <w:tcPr>
            <w:tcW w:w="1416" w:type="dxa"/>
            <w:vMerge/>
          </w:tcPr>
          <w:p w14:paraId="31316F6D" w14:textId="77777777" w:rsidR="00F16C58" w:rsidRDefault="00F16C58" w:rsidP="00D73CB2">
            <w:pPr>
              <w:pStyle w:val="TableParagraph"/>
              <w:rPr>
                <w:sz w:val="18"/>
              </w:rPr>
            </w:pPr>
          </w:p>
        </w:tc>
        <w:tc>
          <w:tcPr>
            <w:tcW w:w="1984" w:type="dxa"/>
            <w:tcBorders>
              <w:top w:val="single" w:sz="4" w:space="0" w:color="auto"/>
            </w:tcBorders>
          </w:tcPr>
          <w:p w14:paraId="508C72DA" w14:textId="7ABEAFB5" w:rsidR="00F16C58" w:rsidRDefault="00F16C58" w:rsidP="00D73CB2">
            <w:pPr>
              <w:rPr>
                <w:snapToGrid w:val="0"/>
              </w:rPr>
            </w:pPr>
            <w:r w:rsidRPr="00C37E56">
              <w:rPr>
                <w:snapToGrid w:val="0"/>
              </w:rPr>
              <w:t xml:space="preserve">Lavandula intermedia </w:t>
            </w:r>
            <w:r w:rsidRPr="00EF09D1">
              <w:rPr>
                <w:snapToGrid w:val="0"/>
              </w:rPr>
              <w:t>yağ/ekstresi</w:t>
            </w:r>
            <w:r w:rsidRPr="00C37E56">
              <w:rPr>
                <w:snapToGrid w:val="0"/>
              </w:rPr>
              <w:t>;</w:t>
            </w:r>
          </w:p>
        </w:tc>
        <w:tc>
          <w:tcPr>
            <w:tcW w:w="1704" w:type="dxa"/>
            <w:tcBorders>
              <w:top w:val="single" w:sz="4" w:space="0" w:color="auto"/>
            </w:tcBorders>
          </w:tcPr>
          <w:p w14:paraId="371EEF43" w14:textId="0067B176" w:rsidR="00F16C58" w:rsidRPr="00C37E56" w:rsidRDefault="00F16C58" w:rsidP="00D73CB2">
            <w:pPr>
              <w:pStyle w:val="TableParagraph"/>
              <w:rPr>
                <w:snapToGrid w:val="0"/>
              </w:rPr>
            </w:pPr>
            <w:r w:rsidRPr="00C37E56">
              <w:rPr>
                <w:snapToGrid w:val="0"/>
              </w:rPr>
              <w:t>Lavandula Intermedia Flower/Leaf/Stem Extract; Lavandula Intermedia Flower/Leaf/Stem Oil; Lavandula Intermedia Oil</w:t>
            </w:r>
          </w:p>
        </w:tc>
        <w:tc>
          <w:tcPr>
            <w:tcW w:w="993" w:type="dxa"/>
            <w:tcBorders>
              <w:top w:val="single" w:sz="4" w:space="0" w:color="auto"/>
            </w:tcBorders>
          </w:tcPr>
          <w:p w14:paraId="250FB557" w14:textId="77777777" w:rsidR="00F16C58" w:rsidRPr="00C37E56" w:rsidRDefault="00F16C58" w:rsidP="00D73CB2">
            <w:pPr>
              <w:rPr>
                <w:snapToGrid w:val="0"/>
              </w:rPr>
            </w:pPr>
            <w:r w:rsidRPr="00C37E56">
              <w:rPr>
                <w:snapToGrid w:val="0"/>
              </w:rPr>
              <w:t>84776-65-8/</w:t>
            </w:r>
          </w:p>
          <w:p w14:paraId="66AC8A4B" w14:textId="77777777" w:rsidR="00F16C58" w:rsidRPr="00C37E56" w:rsidRDefault="00F16C58" w:rsidP="00D73CB2">
            <w:pPr>
              <w:rPr>
                <w:snapToGrid w:val="0"/>
              </w:rPr>
            </w:pPr>
            <w:r w:rsidRPr="00C37E56">
              <w:rPr>
                <w:snapToGrid w:val="0"/>
              </w:rPr>
              <w:t>8000-28-0/</w:t>
            </w:r>
          </w:p>
          <w:p w14:paraId="38CD9D8E" w14:textId="0442569C" w:rsidR="00F16C58" w:rsidRPr="00C37E56" w:rsidRDefault="00F16C58" w:rsidP="00D73CB2">
            <w:pPr>
              <w:rPr>
                <w:snapToGrid w:val="0"/>
              </w:rPr>
            </w:pPr>
            <w:r w:rsidRPr="00C37E56">
              <w:rPr>
                <w:snapToGrid w:val="0"/>
              </w:rPr>
              <w:t>90063-37-9</w:t>
            </w:r>
          </w:p>
        </w:tc>
        <w:tc>
          <w:tcPr>
            <w:tcW w:w="991" w:type="dxa"/>
            <w:tcBorders>
              <w:top w:val="single" w:sz="4" w:space="0" w:color="auto"/>
            </w:tcBorders>
          </w:tcPr>
          <w:p w14:paraId="00015FB7" w14:textId="77777777" w:rsidR="00F16C58" w:rsidRPr="00C37E56" w:rsidRDefault="00F16C58" w:rsidP="00D73CB2">
            <w:pPr>
              <w:rPr>
                <w:snapToGrid w:val="0"/>
              </w:rPr>
            </w:pPr>
            <w:r w:rsidRPr="00C37E56">
              <w:rPr>
                <w:snapToGrid w:val="0"/>
              </w:rPr>
              <w:t>283-994-0/</w:t>
            </w:r>
          </w:p>
          <w:p w14:paraId="4FC19611" w14:textId="77777777" w:rsidR="00F16C58" w:rsidRPr="00C37E56" w:rsidRDefault="00F16C58" w:rsidP="00D73CB2">
            <w:pPr>
              <w:rPr>
                <w:snapToGrid w:val="0"/>
              </w:rPr>
            </w:pPr>
            <w:r w:rsidRPr="00C37E56">
              <w:rPr>
                <w:snapToGrid w:val="0"/>
              </w:rPr>
              <w:t>-/</w:t>
            </w:r>
          </w:p>
          <w:p w14:paraId="43221D9D" w14:textId="50A6F8EC" w:rsidR="00F16C58" w:rsidRPr="00C37E56" w:rsidRDefault="00F16C58" w:rsidP="00D73CB2">
            <w:pPr>
              <w:rPr>
                <w:snapToGrid w:val="0"/>
              </w:rPr>
            </w:pPr>
            <w:r w:rsidRPr="00C37E56">
              <w:rPr>
                <w:snapToGrid w:val="0"/>
              </w:rPr>
              <w:t>289-995-2</w:t>
            </w:r>
          </w:p>
        </w:tc>
        <w:tc>
          <w:tcPr>
            <w:tcW w:w="1709" w:type="dxa"/>
            <w:vMerge/>
          </w:tcPr>
          <w:p w14:paraId="0ED6DF63" w14:textId="77777777" w:rsidR="00F16C58" w:rsidRPr="00C37E56" w:rsidRDefault="00F16C58" w:rsidP="00D73CB2">
            <w:pPr>
              <w:pStyle w:val="TableParagraph"/>
              <w:spacing w:before="79" w:line="217" w:lineRule="exact"/>
              <w:ind w:left="139"/>
              <w:rPr>
                <w:snapToGrid w:val="0"/>
              </w:rPr>
            </w:pPr>
          </w:p>
        </w:tc>
        <w:tc>
          <w:tcPr>
            <w:tcW w:w="1700" w:type="dxa"/>
            <w:vMerge/>
          </w:tcPr>
          <w:p w14:paraId="64449A27" w14:textId="77777777" w:rsidR="00F16C58" w:rsidRPr="00C37E56" w:rsidRDefault="00F16C58" w:rsidP="00D73CB2">
            <w:pPr>
              <w:pStyle w:val="TableParagraph"/>
              <w:tabs>
                <w:tab w:val="left" w:pos="542"/>
              </w:tabs>
              <w:spacing w:before="197"/>
              <w:ind w:left="108"/>
              <w:rPr>
                <w:snapToGrid w:val="0"/>
              </w:rPr>
            </w:pPr>
          </w:p>
        </w:tc>
        <w:tc>
          <w:tcPr>
            <w:tcW w:w="2261" w:type="dxa"/>
            <w:vMerge/>
          </w:tcPr>
          <w:p w14:paraId="36DAA50F" w14:textId="77777777" w:rsidR="00F16C58" w:rsidRPr="00C37E56" w:rsidRDefault="00F16C58" w:rsidP="00D73CB2">
            <w:pPr>
              <w:rPr>
                <w:snapToGrid w:val="0"/>
              </w:rPr>
            </w:pPr>
          </w:p>
        </w:tc>
        <w:tc>
          <w:tcPr>
            <w:tcW w:w="2693" w:type="dxa"/>
            <w:vMerge/>
          </w:tcPr>
          <w:p w14:paraId="7CFAF096" w14:textId="77777777" w:rsidR="00F16C58" w:rsidRDefault="00F16C58" w:rsidP="00D73CB2">
            <w:pPr>
              <w:pStyle w:val="TableParagraph"/>
              <w:rPr>
                <w:sz w:val="18"/>
              </w:rPr>
            </w:pPr>
          </w:p>
        </w:tc>
      </w:tr>
      <w:tr w:rsidR="00F16C58" w14:paraId="44A90CF2" w14:textId="77777777" w:rsidTr="00D73CB2">
        <w:trPr>
          <w:trHeight w:val="683"/>
        </w:trPr>
        <w:tc>
          <w:tcPr>
            <w:tcW w:w="1416" w:type="dxa"/>
            <w:vMerge/>
          </w:tcPr>
          <w:p w14:paraId="181A460E" w14:textId="77777777" w:rsidR="00F16C58" w:rsidRDefault="00F16C58" w:rsidP="00D73CB2">
            <w:pPr>
              <w:pStyle w:val="TableParagraph"/>
              <w:rPr>
                <w:sz w:val="18"/>
              </w:rPr>
            </w:pPr>
          </w:p>
        </w:tc>
        <w:tc>
          <w:tcPr>
            <w:tcW w:w="1984" w:type="dxa"/>
          </w:tcPr>
          <w:p w14:paraId="42FE3C0F" w14:textId="30A848E8" w:rsidR="00F16C58" w:rsidRDefault="00F16C58" w:rsidP="00D73CB2">
            <w:pPr>
              <w:rPr>
                <w:snapToGrid w:val="0"/>
              </w:rPr>
            </w:pPr>
            <w:r w:rsidRPr="00C37E56">
              <w:rPr>
                <w:snapToGrid w:val="0"/>
              </w:rPr>
              <w:t xml:space="preserve">Lavandula angustifolia </w:t>
            </w:r>
            <w:r w:rsidRPr="00EF09D1">
              <w:rPr>
                <w:snapToGrid w:val="0"/>
              </w:rPr>
              <w:t xml:space="preserve">yağ/ekstresi </w:t>
            </w:r>
            <w:hyperlink r:id="rId39" w:anchor="ntr*4-L_2023188EN.01000401-E0004" w:history="1">
              <w:r w:rsidRPr="00EF09D1">
                <w:rPr>
                  <w:rStyle w:val="Kpr"/>
                  <w:snapToGrid w:val="0"/>
                </w:rPr>
                <w:t> (40)</w:t>
              </w:r>
            </w:hyperlink>
          </w:p>
        </w:tc>
        <w:tc>
          <w:tcPr>
            <w:tcW w:w="1704" w:type="dxa"/>
          </w:tcPr>
          <w:p w14:paraId="2E52F566" w14:textId="4301B796" w:rsidR="00F16C58" w:rsidRPr="00C37E56" w:rsidRDefault="00F16C58" w:rsidP="00D73CB2">
            <w:pPr>
              <w:pStyle w:val="TableParagraph"/>
              <w:rPr>
                <w:snapToGrid w:val="0"/>
              </w:rPr>
            </w:pPr>
            <w:r w:rsidRPr="00C37E56">
              <w:rPr>
                <w:snapToGrid w:val="0"/>
              </w:rPr>
              <w:t>Lavandula Angustifolia Oil; Lavandula Angustifolia Flower/Leaf/Stem Extract</w:t>
            </w:r>
          </w:p>
        </w:tc>
        <w:tc>
          <w:tcPr>
            <w:tcW w:w="993" w:type="dxa"/>
          </w:tcPr>
          <w:p w14:paraId="33ECBE06" w14:textId="77777777" w:rsidR="00F16C58" w:rsidRPr="00C37E56" w:rsidRDefault="00F16C58" w:rsidP="00D73CB2">
            <w:pPr>
              <w:rPr>
                <w:snapToGrid w:val="0"/>
              </w:rPr>
            </w:pPr>
            <w:r w:rsidRPr="00C37E56">
              <w:rPr>
                <w:snapToGrid w:val="0"/>
              </w:rPr>
              <w:t>84776-65-8/</w:t>
            </w:r>
          </w:p>
          <w:p w14:paraId="1C42BF6D" w14:textId="77777777" w:rsidR="00F16C58" w:rsidRPr="00C37E56" w:rsidRDefault="00F16C58" w:rsidP="00D73CB2">
            <w:pPr>
              <w:rPr>
                <w:snapToGrid w:val="0"/>
              </w:rPr>
            </w:pPr>
            <w:r w:rsidRPr="00C37E56">
              <w:rPr>
                <w:snapToGrid w:val="0"/>
              </w:rPr>
              <w:t>8000-28-0/</w:t>
            </w:r>
          </w:p>
          <w:p w14:paraId="3F9D1DC0" w14:textId="47B68ADE" w:rsidR="00F16C58" w:rsidRPr="00C37E56" w:rsidRDefault="00F16C58" w:rsidP="00D73CB2">
            <w:pPr>
              <w:rPr>
                <w:snapToGrid w:val="0"/>
              </w:rPr>
            </w:pPr>
            <w:r w:rsidRPr="00C37E56">
              <w:rPr>
                <w:snapToGrid w:val="0"/>
              </w:rPr>
              <w:t>90063-37-9</w:t>
            </w:r>
          </w:p>
        </w:tc>
        <w:tc>
          <w:tcPr>
            <w:tcW w:w="991" w:type="dxa"/>
          </w:tcPr>
          <w:p w14:paraId="40FA516C" w14:textId="77777777" w:rsidR="00F16C58" w:rsidRPr="00C37E56" w:rsidRDefault="00F16C58" w:rsidP="00D73CB2">
            <w:pPr>
              <w:rPr>
                <w:snapToGrid w:val="0"/>
              </w:rPr>
            </w:pPr>
            <w:r w:rsidRPr="00C37E56">
              <w:rPr>
                <w:snapToGrid w:val="0"/>
              </w:rPr>
              <w:t>283-994-0/</w:t>
            </w:r>
          </w:p>
          <w:p w14:paraId="5E126FDA" w14:textId="77777777" w:rsidR="00F16C58" w:rsidRPr="00C37E56" w:rsidRDefault="00F16C58" w:rsidP="00D73CB2">
            <w:pPr>
              <w:rPr>
                <w:snapToGrid w:val="0"/>
              </w:rPr>
            </w:pPr>
            <w:r w:rsidRPr="00C37E56">
              <w:rPr>
                <w:snapToGrid w:val="0"/>
              </w:rPr>
              <w:t>-/</w:t>
            </w:r>
          </w:p>
          <w:p w14:paraId="098B2479" w14:textId="0459F350" w:rsidR="00F16C58" w:rsidRPr="00C37E56" w:rsidRDefault="00F16C58" w:rsidP="00D73CB2">
            <w:pPr>
              <w:rPr>
                <w:snapToGrid w:val="0"/>
              </w:rPr>
            </w:pPr>
            <w:r w:rsidRPr="00C37E56">
              <w:rPr>
                <w:snapToGrid w:val="0"/>
              </w:rPr>
              <w:t>289-995-2</w:t>
            </w:r>
          </w:p>
        </w:tc>
        <w:tc>
          <w:tcPr>
            <w:tcW w:w="1709" w:type="dxa"/>
          </w:tcPr>
          <w:p w14:paraId="3A02E1A4" w14:textId="77777777" w:rsidR="00F16C58" w:rsidRPr="00C37E56" w:rsidRDefault="00F16C58" w:rsidP="00D73CB2">
            <w:pPr>
              <w:pStyle w:val="TableParagraph"/>
              <w:spacing w:before="79" w:line="217" w:lineRule="exact"/>
              <w:ind w:left="139"/>
              <w:rPr>
                <w:snapToGrid w:val="0"/>
              </w:rPr>
            </w:pPr>
          </w:p>
        </w:tc>
        <w:tc>
          <w:tcPr>
            <w:tcW w:w="1700" w:type="dxa"/>
          </w:tcPr>
          <w:p w14:paraId="1B972673" w14:textId="77777777" w:rsidR="00F16C58" w:rsidRPr="00C37E56" w:rsidRDefault="00F16C58" w:rsidP="00D73CB2">
            <w:pPr>
              <w:pStyle w:val="TableParagraph"/>
              <w:tabs>
                <w:tab w:val="left" w:pos="542"/>
              </w:tabs>
              <w:spacing w:before="197"/>
              <w:ind w:left="108"/>
              <w:rPr>
                <w:snapToGrid w:val="0"/>
              </w:rPr>
            </w:pPr>
          </w:p>
        </w:tc>
        <w:tc>
          <w:tcPr>
            <w:tcW w:w="2261" w:type="dxa"/>
          </w:tcPr>
          <w:p w14:paraId="10AAC367" w14:textId="77777777" w:rsidR="00F16C58" w:rsidRPr="00C37E56" w:rsidRDefault="00F16C58" w:rsidP="00D73CB2">
            <w:pPr>
              <w:rPr>
                <w:snapToGrid w:val="0"/>
              </w:rPr>
            </w:pPr>
          </w:p>
        </w:tc>
        <w:tc>
          <w:tcPr>
            <w:tcW w:w="2693" w:type="dxa"/>
          </w:tcPr>
          <w:p w14:paraId="0216EDAF" w14:textId="77777777" w:rsidR="00F16C58" w:rsidRDefault="00F16C58" w:rsidP="00D73CB2">
            <w:pPr>
              <w:pStyle w:val="TableParagraph"/>
              <w:rPr>
                <w:sz w:val="18"/>
              </w:rPr>
            </w:pPr>
          </w:p>
        </w:tc>
      </w:tr>
      <w:tr w:rsidR="00D73CB2" w14:paraId="357B9987" w14:textId="77777777" w:rsidTr="00D73CB2">
        <w:trPr>
          <w:trHeight w:val="685"/>
        </w:trPr>
        <w:tc>
          <w:tcPr>
            <w:tcW w:w="1416" w:type="dxa"/>
          </w:tcPr>
          <w:p w14:paraId="183067DB" w14:textId="38934FDA" w:rsidR="00D73CB2" w:rsidRDefault="00D73CB2" w:rsidP="00D73CB2">
            <w:pPr>
              <w:pStyle w:val="TableParagraph"/>
              <w:rPr>
                <w:sz w:val="18"/>
              </w:rPr>
            </w:pPr>
            <w:r>
              <w:rPr>
                <w:sz w:val="18"/>
              </w:rPr>
              <w:t>361</w:t>
            </w:r>
            <w:r w:rsidRPr="00D73CB2">
              <w:rPr>
                <w:sz w:val="18"/>
              </w:rPr>
              <w:t xml:space="preserve"> </w:t>
            </w:r>
            <w:r w:rsidRPr="00D73CB2">
              <w:rPr>
                <w:b/>
                <w:sz w:val="18"/>
              </w:rPr>
              <w:t>(Ek satır:RG-5/3/2024-32480)</w:t>
            </w:r>
          </w:p>
        </w:tc>
        <w:tc>
          <w:tcPr>
            <w:tcW w:w="1984" w:type="dxa"/>
          </w:tcPr>
          <w:p w14:paraId="140D0A30" w14:textId="53F684B4" w:rsidR="00D73CB2" w:rsidRDefault="00D73CB2" w:rsidP="00D73CB2">
            <w:pPr>
              <w:rPr>
                <w:snapToGrid w:val="0"/>
              </w:rPr>
            </w:pPr>
            <w:r w:rsidRPr="00C37E56">
              <w:rPr>
                <w:snapToGrid w:val="0"/>
              </w:rPr>
              <w:t xml:space="preserve">Mentha piperita </w:t>
            </w:r>
            <w:r>
              <w:rPr>
                <w:snapToGrid w:val="0"/>
              </w:rPr>
              <w:t>yağ</w:t>
            </w:r>
            <w:hyperlink r:id="rId40" w:anchor="ntr*4-L_2023188EN.01000401-E0004" w:history="1">
              <w:r w:rsidRPr="00EF09D1">
                <w:rPr>
                  <w:rStyle w:val="Kpr"/>
                  <w:snapToGrid w:val="0"/>
                </w:rPr>
                <w:t> (40)</w:t>
              </w:r>
            </w:hyperlink>
          </w:p>
        </w:tc>
        <w:tc>
          <w:tcPr>
            <w:tcW w:w="1704" w:type="dxa"/>
          </w:tcPr>
          <w:p w14:paraId="534C8DCE" w14:textId="334DBD7D" w:rsidR="00D73CB2" w:rsidRPr="00C37E56" w:rsidRDefault="00D73CB2" w:rsidP="00D73CB2">
            <w:pPr>
              <w:pStyle w:val="TableParagraph"/>
              <w:rPr>
                <w:snapToGrid w:val="0"/>
              </w:rPr>
            </w:pPr>
            <w:r w:rsidRPr="00C37E56">
              <w:rPr>
                <w:snapToGrid w:val="0"/>
              </w:rPr>
              <w:t>Mentha Piperita Oil</w:t>
            </w:r>
          </w:p>
        </w:tc>
        <w:tc>
          <w:tcPr>
            <w:tcW w:w="993" w:type="dxa"/>
          </w:tcPr>
          <w:p w14:paraId="486B44EB" w14:textId="77777777" w:rsidR="00D73CB2" w:rsidRPr="00C37E56" w:rsidRDefault="00D73CB2" w:rsidP="00D73CB2">
            <w:pPr>
              <w:rPr>
                <w:snapToGrid w:val="0"/>
              </w:rPr>
            </w:pPr>
            <w:r w:rsidRPr="00C37E56">
              <w:rPr>
                <w:snapToGrid w:val="0"/>
              </w:rPr>
              <w:t>8006-90-4/</w:t>
            </w:r>
          </w:p>
          <w:p w14:paraId="3AE904C8" w14:textId="563FC369" w:rsidR="00D73CB2" w:rsidRPr="00C37E56" w:rsidRDefault="00D73CB2" w:rsidP="00D73CB2">
            <w:pPr>
              <w:rPr>
                <w:snapToGrid w:val="0"/>
              </w:rPr>
            </w:pPr>
            <w:r w:rsidRPr="00C37E56">
              <w:rPr>
                <w:snapToGrid w:val="0"/>
              </w:rPr>
              <w:t>84082-70-2</w:t>
            </w:r>
          </w:p>
        </w:tc>
        <w:tc>
          <w:tcPr>
            <w:tcW w:w="991" w:type="dxa"/>
          </w:tcPr>
          <w:p w14:paraId="67387D64" w14:textId="77777777" w:rsidR="00D73CB2" w:rsidRPr="00C37E56" w:rsidRDefault="00D73CB2" w:rsidP="00D73CB2">
            <w:pPr>
              <w:ind w:firstLine="851"/>
              <w:rPr>
                <w:snapToGrid w:val="0"/>
              </w:rPr>
            </w:pPr>
            <w:r w:rsidRPr="00C37E56">
              <w:rPr>
                <w:snapToGrid w:val="0"/>
              </w:rPr>
              <w:t>-/</w:t>
            </w:r>
          </w:p>
          <w:p w14:paraId="18694A8B" w14:textId="7D2F54E5" w:rsidR="00D73CB2" w:rsidRPr="00C37E56" w:rsidRDefault="00D73CB2" w:rsidP="00D73CB2">
            <w:pPr>
              <w:rPr>
                <w:snapToGrid w:val="0"/>
              </w:rPr>
            </w:pPr>
            <w:r w:rsidRPr="00C37E56">
              <w:rPr>
                <w:snapToGrid w:val="0"/>
              </w:rPr>
              <w:t>282-015-4</w:t>
            </w:r>
          </w:p>
        </w:tc>
        <w:tc>
          <w:tcPr>
            <w:tcW w:w="1709" w:type="dxa"/>
          </w:tcPr>
          <w:p w14:paraId="1A5D80D4" w14:textId="1BD8C0CA"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1023FFB0" w14:textId="6568D8ED"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0256EA3F" w14:textId="77777777" w:rsidR="00D73CB2" w:rsidRPr="00C37E56" w:rsidRDefault="00D73CB2" w:rsidP="00D73CB2">
            <w:pPr>
              <w:rPr>
                <w:snapToGrid w:val="0"/>
              </w:rPr>
            </w:pPr>
            <w:r w:rsidRPr="00C37E56">
              <w:rPr>
                <w:snapToGrid w:val="0"/>
              </w:rPr>
              <w:t>Konsantrasyonunun</w:t>
            </w:r>
          </w:p>
          <w:p w14:paraId="5B6526D0" w14:textId="77777777" w:rsidR="00D73CB2" w:rsidRDefault="00D73CB2" w:rsidP="00D73CB2">
            <w:pPr>
              <w:widowControl/>
              <w:numPr>
                <w:ilvl w:val="0"/>
                <w:numId w:val="188"/>
              </w:numPr>
              <w:autoSpaceDE/>
              <w:autoSpaceDN/>
              <w:ind w:firstLine="0"/>
              <w:rPr>
                <w:snapToGrid w:val="0"/>
              </w:rPr>
            </w:pPr>
            <w:r w:rsidRPr="00830BC0">
              <w:rPr>
                <w:snapToGrid w:val="0"/>
              </w:rPr>
              <w:t>durulanmayan ürünlerde % 0,001</w:t>
            </w:r>
          </w:p>
          <w:p w14:paraId="528ECEAF" w14:textId="77777777" w:rsidR="00D73CB2" w:rsidRPr="00830BC0" w:rsidRDefault="00D73CB2" w:rsidP="00D73CB2">
            <w:pPr>
              <w:widowControl/>
              <w:numPr>
                <w:ilvl w:val="0"/>
                <w:numId w:val="188"/>
              </w:numPr>
              <w:autoSpaceDE/>
              <w:autoSpaceDN/>
              <w:ind w:firstLine="0"/>
              <w:rPr>
                <w:snapToGrid w:val="0"/>
              </w:rPr>
            </w:pPr>
            <w:r w:rsidRPr="00830BC0">
              <w:rPr>
                <w:snapToGrid w:val="0"/>
              </w:rPr>
              <w:t>durulanan ürünlerde % 0,01 oranlarını aşması durumunda, bu maddenin varlığı, Kozmetik Ürünler Yönetmeliği Madde 22 (1)(g)’de bahsi geçen, “ÜRÜN BİLEŞENLERİ”</w:t>
            </w:r>
          </w:p>
          <w:p w14:paraId="5014BF08" w14:textId="4B9BE73D" w:rsidR="00D73CB2" w:rsidRPr="00C37E56" w:rsidRDefault="00D73CB2" w:rsidP="00D73CB2">
            <w:pPr>
              <w:rPr>
                <w:snapToGrid w:val="0"/>
              </w:rPr>
            </w:pPr>
            <w:r w:rsidRPr="00C37E56">
              <w:rPr>
                <w:snapToGrid w:val="0"/>
              </w:rPr>
              <w:t>listesinde belirtilmiş olmalıdır.</w:t>
            </w:r>
          </w:p>
        </w:tc>
        <w:tc>
          <w:tcPr>
            <w:tcW w:w="2693" w:type="dxa"/>
          </w:tcPr>
          <w:p w14:paraId="46F1634F" w14:textId="77777777" w:rsidR="00D73CB2" w:rsidRDefault="00D73CB2" w:rsidP="00D73CB2">
            <w:pPr>
              <w:pStyle w:val="TableParagraph"/>
              <w:rPr>
                <w:sz w:val="18"/>
              </w:rPr>
            </w:pPr>
          </w:p>
        </w:tc>
      </w:tr>
      <w:tr w:rsidR="00D73CB2" w14:paraId="0D1692FF" w14:textId="77777777" w:rsidTr="00D73CB2">
        <w:trPr>
          <w:trHeight w:val="685"/>
        </w:trPr>
        <w:tc>
          <w:tcPr>
            <w:tcW w:w="1416" w:type="dxa"/>
          </w:tcPr>
          <w:p w14:paraId="3C8D365A" w14:textId="415DF7F4" w:rsidR="00D73CB2" w:rsidRDefault="00D73CB2" w:rsidP="00D73CB2">
            <w:pPr>
              <w:pStyle w:val="TableParagraph"/>
              <w:rPr>
                <w:sz w:val="18"/>
              </w:rPr>
            </w:pPr>
            <w:r>
              <w:rPr>
                <w:sz w:val="18"/>
              </w:rPr>
              <w:t>362</w:t>
            </w:r>
            <w:r w:rsidRPr="00F16C58">
              <w:rPr>
                <w:sz w:val="18"/>
              </w:rPr>
              <w:t xml:space="preserve"> </w:t>
            </w:r>
            <w:r w:rsidRPr="00F16C58">
              <w:rPr>
                <w:b/>
                <w:sz w:val="18"/>
              </w:rPr>
              <w:t>(Ek satır:RG-5/3/2024-32480)</w:t>
            </w:r>
          </w:p>
        </w:tc>
        <w:tc>
          <w:tcPr>
            <w:tcW w:w="1984" w:type="dxa"/>
          </w:tcPr>
          <w:p w14:paraId="106ADC43" w14:textId="7E39C5F2" w:rsidR="00D73CB2" w:rsidRDefault="00D73CB2" w:rsidP="00D73CB2">
            <w:pPr>
              <w:rPr>
                <w:snapToGrid w:val="0"/>
              </w:rPr>
            </w:pPr>
            <w:r w:rsidRPr="00C37E56">
              <w:rPr>
                <w:snapToGrid w:val="0"/>
              </w:rPr>
              <w:t>Ment</w:t>
            </w:r>
            <w:r>
              <w:rPr>
                <w:snapToGrid w:val="0"/>
              </w:rPr>
              <w:t>h</w:t>
            </w:r>
            <w:r w:rsidRPr="00C37E56">
              <w:rPr>
                <w:snapToGrid w:val="0"/>
              </w:rPr>
              <w:t xml:space="preserve">a spicata </w:t>
            </w:r>
            <w:r>
              <w:rPr>
                <w:snapToGrid w:val="0"/>
              </w:rPr>
              <w:t>yağ</w:t>
            </w:r>
            <w:r w:rsidRPr="00C37E56">
              <w:rPr>
                <w:snapToGrid w:val="0"/>
              </w:rPr>
              <w:t xml:space="preserve"> (spearmint oil)</w:t>
            </w:r>
            <w:hyperlink r:id="rId41" w:anchor="ntr*4-L_2023188EN.01000401-E0004" w:history="1">
              <w:r w:rsidRPr="00EF09D1">
                <w:rPr>
                  <w:rStyle w:val="Kpr"/>
                  <w:snapToGrid w:val="0"/>
                </w:rPr>
                <w:t> (40)</w:t>
              </w:r>
            </w:hyperlink>
          </w:p>
        </w:tc>
        <w:tc>
          <w:tcPr>
            <w:tcW w:w="1704" w:type="dxa"/>
          </w:tcPr>
          <w:p w14:paraId="6E90A757" w14:textId="096BC65C" w:rsidR="00D73CB2" w:rsidRPr="00C37E56" w:rsidRDefault="00D73CB2" w:rsidP="00D73CB2">
            <w:pPr>
              <w:pStyle w:val="TableParagraph"/>
              <w:rPr>
                <w:snapToGrid w:val="0"/>
              </w:rPr>
            </w:pPr>
            <w:r w:rsidRPr="00C37E56">
              <w:rPr>
                <w:snapToGrid w:val="0"/>
              </w:rPr>
              <w:t>Mentha Viridis Leaf Oil</w:t>
            </w:r>
          </w:p>
        </w:tc>
        <w:tc>
          <w:tcPr>
            <w:tcW w:w="993" w:type="dxa"/>
          </w:tcPr>
          <w:p w14:paraId="06A56B33" w14:textId="77777777" w:rsidR="00D73CB2" w:rsidRPr="00C37E56" w:rsidRDefault="00D73CB2" w:rsidP="00D73CB2">
            <w:pPr>
              <w:rPr>
                <w:snapToGrid w:val="0"/>
              </w:rPr>
            </w:pPr>
            <w:r w:rsidRPr="00C37E56">
              <w:rPr>
                <w:snapToGrid w:val="0"/>
              </w:rPr>
              <w:t>8008-79-5/</w:t>
            </w:r>
          </w:p>
          <w:p w14:paraId="3E70ACDE" w14:textId="130E4AB6" w:rsidR="00D73CB2" w:rsidRPr="00C37E56" w:rsidRDefault="00D73CB2" w:rsidP="00D73CB2">
            <w:pPr>
              <w:rPr>
                <w:snapToGrid w:val="0"/>
              </w:rPr>
            </w:pPr>
            <w:r w:rsidRPr="00C37E56">
              <w:rPr>
                <w:snapToGrid w:val="0"/>
              </w:rPr>
              <w:t>84696-51-5</w:t>
            </w:r>
          </w:p>
        </w:tc>
        <w:tc>
          <w:tcPr>
            <w:tcW w:w="991" w:type="dxa"/>
          </w:tcPr>
          <w:p w14:paraId="2654F106" w14:textId="77777777" w:rsidR="00D73CB2" w:rsidRPr="00C37E56" w:rsidRDefault="00D73CB2" w:rsidP="00D73CB2">
            <w:pPr>
              <w:rPr>
                <w:snapToGrid w:val="0"/>
              </w:rPr>
            </w:pPr>
            <w:r w:rsidRPr="00C37E56">
              <w:rPr>
                <w:snapToGrid w:val="0"/>
              </w:rPr>
              <w:t>616-927-4/</w:t>
            </w:r>
          </w:p>
          <w:p w14:paraId="03A488A9" w14:textId="23AF42E8" w:rsidR="00D73CB2" w:rsidRPr="00C37E56" w:rsidRDefault="00D73CB2" w:rsidP="00D73CB2">
            <w:pPr>
              <w:rPr>
                <w:snapToGrid w:val="0"/>
              </w:rPr>
            </w:pPr>
            <w:r w:rsidRPr="00C37E56">
              <w:rPr>
                <w:snapToGrid w:val="0"/>
              </w:rPr>
              <w:t>283-656-2</w:t>
            </w:r>
          </w:p>
        </w:tc>
        <w:tc>
          <w:tcPr>
            <w:tcW w:w="1709" w:type="dxa"/>
          </w:tcPr>
          <w:p w14:paraId="5A1B5DDC" w14:textId="15A67BF3"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66ECB00A" w14:textId="2EEDDF90"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76A65952" w14:textId="77777777" w:rsidR="00D73CB2" w:rsidRPr="00C37E56" w:rsidRDefault="00D73CB2" w:rsidP="00D73CB2">
            <w:pPr>
              <w:rPr>
                <w:snapToGrid w:val="0"/>
              </w:rPr>
            </w:pPr>
            <w:r w:rsidRPr="00C37E56">
              <w:rPr>
                <w:snapToGrid w:val="0"/>
              </w:rPr>
              <w:t>Konsantrasyonunun</w:t>
            </w:r>
          </w:p>
          <w:p w14:paraId="66BD9FF7" w14:textId="77777777" w:rsidR="00D73CB2" w:rsidRDefault="00D73CB2" w:rsidP="00D73CB2">
            <w:pPr>
              <w:widowControl/>
              <w:numPr>
                <w:ilvl w:val="0"/>
                <w:numId w:val="188"/>
              </w:numPr>
              <w:autoSpaceDE/>
              <w:autoSpaceDN/>
              <w:ind w:left="164" w:firstLine="0"/>
              <w:rPr>
                <w:snapToGrid w:val="0"/>
              </w:rPr>
            </w:pPr>
            <w:r w:rsidRPr="00830BC0">
              <w:rPr>
                <w:snapToGrid w:val="0"/>
              </w:rPr>
              <w:t>durulanmayan ürünlerde % 0,001</w:t>
            </w:r>
          </w:p>
          <w:p w14:paraId="13AEA644" w14:textId="77777777" w:rsidR="00D73CB2" w:rsidRPr="00830BC0" w:rsidRDefault="00D73CB2" w:rsidP="00D73CB2">
            <w:pPr>
              <w:widowControl/>
              <w:numPr>
                <w:ilvl w:val="0"/>
                <w:numId w:val="188"/>
              </w:numPr>
              <w:autoSpaceDE/>
              <w:autoSpaceDN/>
              <w:ind w:left="164" w:firstLine="0"/>
              <w:rPr>
                <w:snapToGrid w:val="0"/>
              </w:rPr>
            </w:pPr>
            <w:r w:rsidRPr="00830BC0">
              <w:rPr>
                <w:snapToGrid w:val="0"/>
              </w:rPr>
              <w:t xml:space="preserve"> durulanan ürünlerde % 0,01 oranlarını aşması durumunda, bu maddenin varlığı, Kozmetik Ürünler Yönetmeliği Madde 22 (1)(g)’de bahsi geçen, “ÜRÜN BİLEŞENLERİ”</w:t>
            </w:r>
          </w:p>
          <w:p w14:paraId="212A57C9" w14:textId="2E2D48E2" w:rsidR="00D73CB2" w:rsidRPr="00C37E56" w:rsidRDefault="00D73CB2" w:rsidP="00D73CB2">
            <w:pPr>
              <w:rPr>
                <w:snapToGrid w:val="0"/>
              </w:rPr>
            </w:pPr>
            <w:r w:rsidRPr="00C37E56">
              <w:rPr>
                <w:snapToGrid w:val="0"/>
              </w:rPr>
              <w:t>listesinde belirtilmiş olmalıdır.</w:t>
            </w:r>
          </w:p>
        </w:tc>
        <w:tc>
          <w:tcPr>
            <w:tcW w:w="2693" w:type="dxa"/>
          </w:tcPr>
          <w:p w14:paraId="70767FED" w14:textId="77777777" w:rsidR="00D73CB2" w:rsidRDefault="00D73CB2" w:rsidP="00D73CB2">
            <w:pPr>
              <w:pStyle w:val="TableParagraph"/>
              <w:rPr>
                <w:sz w:val="18"/>
              </w:rPr>
            </w:pPr>
          </w:p>
        </w:tc>
      </w:tr>
      <w:tr w:rsidR="00D73CB2" w14:paraId="78993812" w14:textId="77777777" w:rsidTr="00D73CB2">
        <w:trPr>
          <w:trHeight w:val="230"/>
        </w:trPr>
        <w:tc>
          <w:tcPr>
            <w:tcW w:w="1416" w:type="dxa"/>
            <w:vMerge w:val="restart"/>
          </w:tcPr>
          <w:p w14:paraId="4C00FD50" w14:textId="7BF58007" w:rsidR="00D73CB2" w:rsidRDefault="00D73CB2" w:rsidP="00D73CB2">
            <w:pPr>
              <w:pStyle w:val="TableParagraph"/>
              <w:rPr>
                <w:sz w:val="18"/>
              </w:rPr>
            </w:pPr>
            <w:r>
              <w:rPr>
                <w:sz w:val="18"/>
              </w:rPr>
              <w:t>363</w:t>
            </w:r>
            <w:r w:rsidRPr="00D73CB2">
              <w:rPr>
                <w:sz w:val="18"/>
              </w:rPr>
              <w:t xml:space="preserve"> </w:t>
            </w:r>
            <w:r w:rsidRPr="00D73CB2">
              <w:rPr>
                <w:b/>
                <w:sz w:val="18"/>
              </w:rPr>
              <w:t>(Ek satır:RG-5/3/2024-32480)</w:t>
            </w:r>
          </w:p>
        </w:tc>
        <w:tc>
          <w:tcPr>
            <w:tcW w:w="1984" w:type="dxa"/>
            <w:vMerge w:val="restart"/>
          </w:tcPr>
          <w:p w14:paraId="5D02B15D" w14:textId="7FFFB05B" w:rsidR="00D73CB2" w:rsidRPr="00C37E56" w:rsidRDefault="00D73CB2" w:rsidP="00D73CB2">
            <w:pPr>
              <w:rPr>
                <w:snapToGrid w:val="0"/>
              </w:rPr>
            </w:pPr>
            <w:r w:rsidRPr="00C37E56">
              <w:rPr>
                <w:snapToGrid w:val="0"/>
              </w:rPr>
              <w:t>Narcissus poeticus/pseudonarcissus/jonquilla/tazetta e</w:t>
            </w:r>
            <w:r>
              <w:rPr>
                <w:snapToGrid w:val="0"/>
              </w:rPr>
              <w:t>kstresi</w:t>
            </w:r>
            <w:hyperlink r:id="rId42" w:anchor="ntr*4-L_2023188EN.01000401-E0004" w:history="1">
              <w:r w:rsidRPr="00EF09D1">
                <w:rPr>
                  <w:rStyle w:val="Kpr"/>
                  <w:snapToGrid w:val="0"/>
                </w:rPr>
                <w:t> (40)</w:t>
              </w:r>
            </w:hyperlink>
          </w:p>
        </w:tc>
        <w:tc>
          <w:tcPr>
            <w:tcW w:w="1704" w:type="dxa"/>
            <w:tcBorders>
              <w:bottom w:val="single" w:sz="4" w:space="0" w:color="auto"/>
            </w:tcBorders>
          </w:tcPr>
          <w:p w14:paraId="4B5B2BAE" w14:textId="0F1D9031" w:rsidR="00D73CB2" w:rsidRPr="00C37E56" w:rsidRDefault="00D73CB2" w:rsidP="00D73CB2">
            <w:pPr>
              <w:pStyle w:val="TableParagraph"/>
              <w:rPr>
                <w:snapToGrid w:val="0"/>
              </w:rPr>
            </w:pPr>
            <w:r w:rsidRPr="00C37E56">
              <w:rPr>
                <w:snapToGrid w:val="0"/>
              </w:rPr>
              <w:t>Narcissus Poeticus Extract</w:t>
            </w:r>
          </w:p>
        </w:tc>
        <w:tc>
          <w:tcPr>
            <w:tcW w:w="993" w:type="dxa"/>
            <w:tcBorders>
              <w:bottom w:val="single" w:sz="4" w:space="0" w:color="auto"/>
            </w:tcBorders>
          </w:tcPr>
          <w:p w14:paraId="7C316876" w14:textId="77777777" w:rsidR="00D73CB2" w:rsidRPr="00C37E56" w:rsidRDefault="00D73CB2" w:rsidP="00D73CB2">
            <w:pPr>
              <w:rPr>
                <w:snapToGrid w:val="0"/>
              </w:rPr>
            </w:pPr>
            <w:r w:rsidRPr="00C37E56">
              <w:rPr>
                <w:snapToGrid w:val="0"/>
              </w:rPr>
              <w:t>90064-26-9/</w:t>
            </w:r>
          </w:p>
          <w:p w14:paraId="03A78576" w14:textId="0E816DB5" w:rsidR="00D73CB2" w:rsidRPr="00C37E56" w:rsidRDefault="00D73CB2" w:rsidP="00D73CB2">
            <w:pPr>
              <w:rPr>
                <w:snapToGrid w:val="0"/>
              </w:rPr>
            </w:pPr>
            <w:r w:rsidRPr="00C37E56">
              <w:rPr>
                <w:snapToGrid w:val="0"/>
              </w:rPr>
              <w:t>68917-12-4</w:t>
            </w:r>
          </w:p>
        </w:tc>
        <w:tc>
          <w:tcPr>
            <w:tcW w:w="991" w:type="dxa"/>
            <w:tcBorders>
              <w:bottom w:val="single" w:sz="4" w:space="0" w:color="auto"/>
            </w:tcBorders>
          </w:tcPr>
          <w:p w14:paraId="165A6F88" w14:textId="77777777" w:rsidR="00D73CB2" w:rsidRPr="00C37E56" w:rsidRDefault="00D73CB2" w:rsidP="00D73CB2">
            <w:pPr>
              <w:rPr>
                <w:snapToGrid w:val="0"/>
              </w:rPr>
            </w:pPr>
            <w:r w:rsidRPr="00C37E56">
              <w:rPr>
                <w:snapToGrid w:val="0"/>
              </w:rPr>
              <w:t>290-087-3/</w:t>
            </w:r>
          </w:p>
          <w:p w14:paraId="4CB7ABC6" w14:textId="26755F6B" w:rsidR="00D73CB2" w:rsidRPr="00C37E56" w:rsidRDefault="00D73CB2" w:rsidP="00D73CB2">
            <w:pPr>
              <w:rPr>
                <w:snapToGrid w:val="0"/>
              </w:rPr>
            </w:pPr>
            <w:r w:rsidRPr="00C37E56">
              <w:rPr>
                <w:snapToGrid w:val="0"/>
              </w:rPr>
              <w:t>-</w:t>
            </w:r>
          </w:p>
        </w:tc>
        <w:tc>
          <w:tcPr>
            <w:tcW w:w="1709" w:type="dxa"/>
            <w:vMerge w:val="restart"/>
          </w:tcPr>
          <w:p w14:paraId="3D45B5B4" w14:textId="77777777" w:rsidR="00D73CB2" w:rsidRPr="00C37E56" w:rsidRDefault="00D73CB2" w:rsidP="00D73CB2">
            <w:pPr>
              <w:pStyle w:val="TableParagraph"/>
              <w:spacing w:before="79" w:line="217" w:lineRule="exact"/>
              <w:ind w:left="139"/>
              <w:rPr>
                <w:snapToGrid w:val="0"/>
              </w:rPr>
            </w:pPr>
          </w:p>
        </w:tc>
        <w:tc>
          <w:tcPr>
            <w:tcW w:w="1700" w:type="dxa"/>
            <w:vMerge w:val="restart"/>
          </w:tcPr>
          <w:p w14:paraId="36588E03" w14:textId="77777777" w:rsidR="00D73CB2" w:rsidRPr="00C37E56" w:rsidRDefault="00D73CB2" w:rsidP="00D73CB2">
            <w:pPr>
              <w:pStyle w:val="TableParagraph"/>
              <w:tabs>
                <w:tab w:val="left" w:pos="542"/>
              </w:tabs>
              <w:spacing w:before="197"/>
              <w:ind w:left="108"/>
              <w:rPr>
                <w:snapToGrid w:val="0"/>
              </w:rPr>
            </w:pPr>
          </w:p>
        </w:tc>
        <w:tc>
          <w:tcPr>
            <w:tcW w:w="2261" w:type="dxa"/>
            <w:vMerge w:val="restart"/>
          </w:tcPr>
          <w:p w14:paraId="42682B93" w14:textId="77777777" w:rsidR="00D73CB2" w:rsidRPr="00C37E56" w:rsidRDefault="00D73CB2" w:rsidP="00D73CB2">
            <w:pPr>
              <w:rPr>
                <w:snapToGrid w:val="0"/>
              </w:rPr>
            </w:pPr>
            <w:r w:rsidRPr="00C37E56">
              <w:rPr>
                <w:snapToGrid w:val="0"/>
              </w:rPr>
              <w:t>Konsantrasyonunun</w:t>
            </w:r>
          </w:p>
          <w:p w14:paraId="315C70E2" w14:textId="77777777" w:rsidR="00D73CB2" w:rsidRPr="00C37E56" w:rsidRDefault="00D73CB2" w:rsidP="00D73CB2">
            <w:pPr>
              <w:rPr>
                <w:snapToGrid w:val="0"/>
              </w:rPr>
            </w:pPr>
            <w:r w:rsidRPr="00C37E56">
              <w:rPr>
                <w:snapToGrid w:val="0"/>
              </w:rPr>
              <w:t>—durulanmayan ürünlerde % 0,001</w:t>
            </w:r>
          </w:p>
          <w:p w14:paraId="426356B5" w14:textId="77777777" w:rsidR="00D73CB2" w:rsidRPr="00C37E56" w:rsidRDefault="00D73CB2" w:rsidP="00D73CB2">
            <w:pPr>
              <w:rPr>
                <w:snapToGrid w:val="0"/>
              </w:rPr>
            </w:pPr>
            <w:r w:rsidRPr="00C37E56">
              <w:rPr>
                <w:snapToGrid w:val="0"/>
              </w:rPr>
              <w:t>—durulanan ürünlerde % 0,01 oranlarını aşması durumunda, bu maddenin varlığı, Kozmetik Ürünler Yönetmeliği Madde 22 (1)(g)’de</w:t>
            </w:r>
            <w:r>
              <w:rPr>
                <w:snapToGrid w:val="0"/>
              </w:rPr>
              <w:t xml:space="preserve"> </w:t>
            </w:r>
            <w:r w:rsidRPr="00C37E56">
              <w:rPr>
                <w:snapToGrid w:val="0"/>
              </w:rPr>
              <w:t>bahsi geçen, “ÜRÜN BİLEŞENLERİ”</w:t>
            </w:r>
          </w:p>
          <w:p w14:paraId="7E4CD7D6" w14:textId="780237F7" w:rsidR="00D73CB2" w:rsidRPr="00C37E56" w:rsidRDefault="00D73CB2" w:rsidP="00D73CB2">
            <w:pPr>
              <w:rPr>
                <w:snapToGrid w:val="0"/>
              </w:rPr>
            </w:pPr>
            <w:r w:rsidRPr="00C37E56">
              <w:rPr>
                <w:snapToGrid w:val="0"/>
              </w:rPr>
              <w:t>listesinde ‘Narcissus Extract’ olarak belirtilmiş olmalıdır.</w:t>
            </w:r>
          </w:p>
        </w:tc>
        <w:tc>
          <w:tcPr>
            <w:tcW w:w="2693" w:type="dxa"/>
            <w:vMerge w:val="restart"/>
          </w:tcPr>
          <w:p w14:paraId="65012945" w14:textId="77777777" w:rsidR="00D73CB2" w:rsidRDefault="00D73CB2" w:rsidP="00D73CB2">
            <w:pPr>
              <w:pStyle w:val="TableParagraph"/>
              <w:rPr>
                <w:sz w:val="18"/>
              </w:rPr>
            </w:pPr>
          </w:p>
        </w:tc>
      </w:tr>
      <w:tr w:rsidR="00D73CB2" w14:paraId="36381E87" w14:textId="77777777" w:rsidTr="000640A0">
        <w:trPr>
          <w:trHeight w:val="230"/>
        </w:trPr>
        <w:tc>
          <w:tcPr>
            <w:tcW w:w="1416" w:type="dxa"/>
            <w:vMerge/>
          </w:tcPr>
          <w:p w14:paraId="2E4AB5A5" w14:textId="77777777" w:rsidR="00D73CB2" w:rsidRDefault="00D73CB2" w:rsidP="00D73CB2">
            <w:pPr>
              <w:pStyle w:val="TableParagraph"/>
              <w:rPr>
                <w:sz w:val="18"/>
              </w:rPr>
            </w:pPr>
          </w:p>
        </w:tc>
        <w:tc>
          <w:tcPr>
            <w:tcW w:w="1984" w:type="dxa"/>
            <w:vMerge/>
            <w:vAlign w:val="center"/>
          </w:tcPr>
          <w:p w14:paraId="03275349" w14:textId="77777777" w:rsidR="00D73CB2" w:rsidRPr="00C37E56" w:rsidRDefault="00D73CB2" w:rsidP="00D73CB2">
            <w:pPr>
              <w:rPr>
                <w:snapToGrid w:val="0"/>
              </w:rPr>
            </w:pPr>
          </w:p>
        </w:tc>
        <w:tc>
          <w:tcPr>
            <w:tcW w:w="1704" w:type="dxa"/>
            <w:tcBorders>
              <w:top w:val="single" w:sz="4" w:space="0" w:color="auto"/>
              <w:bottom w:val="single" w:sz="4" w:space="0" w:color="auto"/>
            </w:tcBorders>
          </w:tcPr>
          <w:p w14:paraId="16B2D0EB" w14:textId="7FDA4962" w:rsidR="00D73CB2" w:rsidRPr="00C37E56" w:rsidRDefault="00D73CB2" w:rsidP="00D73CB2">
            <w:pPr>
              <w:pStyle w:val="TableParagraph"/>
              <w:rPr>
                <w:snapToGrid w:val="0"/>
              </w:rPr>
            </w:pPr>
            <w:r w:rsidRPr="00C37E56">
              <w:rPr>
                <w:snapToGrid w:val="0"/>
              </w:rPr>
              <w:t>Narcissus Pseudonarcissus Flower Extract</w:t>
            </w:r>
          </w:p>
        </w:tc>
        <w:tc>
          <w:tcPr>
            <w:tcW w:w="993" w:type="dxa"/>
            <w:tcBorders>
              <w:top w:val="single" w:sz="4" w:space="0" w:color="auto"/>
              <w:bottom w:val="single" w:sz="4" w:space="0" w:color="auto"/>
            </w:tcBorders>
          </w:tcPr>
          <w:p w14:paraId="65058018" w14:textId="743E39AC" w:rsidR="00D73CB2" w:rsidRPr="00C37E56" w:rsidRDefault="00D73CB2" w:rsidP="00D73CB2">
            <w:pPr>
              <w:rPr>
                <w:snapToGrid w:val="0"/>
              </w:rPr>
            </w:pPr>
            <w:r w:rsidRPr="00C37E56">
              <w:rPr>
                <w:snapToGrid w:val="0"/>
              </w:rPr>
              <w:t>90064-27-0</w:t>
            </w:r>
          </w:p>
        </w:tc>
        <w:tc>
          <w:tcPr>
            <w:tcW w:w="991" w:type="dxa"/>
            <w:tcBorders>
              <w:top w:val="single" w:sz="4" w:space="0" w:color="auto"/>
              <w:bottom w:val="single" w:sz="4" w:space="0" w:color="auto"/>
            </w:tcBorders>
          </w:tcPr>
          <w:p w14:paraId="1F0FF675" w14:textId="12376C1B" w:rsidR="00D73CB2" w:rsidRPr="00C37E56" w:rsidRDefault="00D73CB2" w:rsidP="00D73CB2">
            <w:pPr>
              <w:rPr>
                <w:snapToGrid w:val="0"/>
              </w:rPr>
            </w:pPr>
            <w:r w:rsidRPr="00C37E56">
              <w:rPr>
                <w:snapToGrid w:val="0"/>
              </w:rPr>
              <w:t>290-088-9</w:t>
            </w:r>
          </w:p>
        </w:tc>
        <w:tc>
          <w:tcPr>
            <w:tcW w:w="1709" w:type="dxa"/>
            <w:vMerge/>
          </w:tcPr>
          <w:p w14:paraId="426EA2E5" w14:textId="77777777" w:rsidR="00D73CB2" w:rsidRPr="00C37E56" w:rsidRDefault="00D73CB2" w:rsidP="00D73CB2">
            <w:pPr>
              <w:pStyle w:val="TableParagraph"/>
              <w:spacing w:before="79" w:line="217" w:lineRule="exact"/>
              <w:ind w:left="139"/>
              <w:rPr>
                <w:snapToGrid w:val="0"/>
              </w:rPr>
            </w:pPr>
          </w:p>
        </w:tc>
        <w:tc>
          <w:tcPr>
            <w:tcW w:w="1700" w:type="dxa"/>
            <w:vMerge/>
          </w:tcPr>
          <w:p w14:paraId="296C1478"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3259FAF0" w14:textId="77777777" w:rsidR="00D73CB2" w:rsidRPr="00C37E56" w:rsidRDefault="00D73CB2" w:rsidP="00D73CB2">
            <w:pPr>
              <w:rPr>
                <w:snapToGrid w:val="0"/>
              </w:rPr>
            </w:pPr>
          </w:p>
        </w:tc>
        <w:tc>
          <w:tcPr>
            <w:tcW w:w="2693" w:type="dxa"/>
            <w:vMerge/>
          </w:tcPr>
          <w:p w14:paraId="40FC9DA2" w14:textId="77777777" w:rsidR="00D73CB2" w:rsidRDefault="00D73CB2" w:rsidP="00D73CB2">
            <w:pPr>
              <w:pStyle w:val="TableParagraph"/>
              <w:rPr>
                <w:sz w:val="18"/>
              </w:rPr>
            </w:pPr>
          </w:p>
        </w:tc>
      </w:tr>
      <w:tr w:rsidR="00D73CB2" w14:paraId="75648210" w14:textId="77777777" w:rsidTr="000640A0">
        <w:trPr>
          <w:trHeight w:val="207"/>
        </w:trPr>
        <w:tc>
          <w:tcPr>
            <w:tcW w:w="1416" w:type="dxa"/>
            <w:vMerge/>
          </w:tcPr>
          <w:p w14:paraId="59E2E6C0" w14:textId="77777777" w:rsidR="00D73CB2" w:rsidRDefault="00D73CB2" w:rsidP="00D73CB2">
            <w:pPr>
              <w:pStyle w:val="TableParagraph"/>
              <w:rPr>
                <w:sz w:val="18"/>
              </w:rPr>
            </w:pPr>
          </w:p>
        </w:tc>
        <w:tc>
          <w:tcPr>
            <w:tcW w:w="1984" w:type="dxa"/>
            <w:vMerge/>
            <w:vAlign w:val="center"/>
          </w:tcPr>
          <w:p w14:paraId="70BB3454" w14:textId="77777777" w:rsidR="00D73CB2" w:rsidRPr="00C37E56" w:rsidRDefault="00D73CB2" w:rsidP="00D73CB2">
            <w:pPr>
              <w:rPr>
                <w:snapToGrid w:val="0"/>
              </w:rPr>
            </w:pPr>
          </w:p>
        </w:tc>
        <w:tc>
          <w:tcPr>
            <w:tcW w:w="1704" w:type="dxa"/>
            <w:tcBorders>
              <w:top w:val="single" w:sz="4" w:space="0" w:color="auto"/>
            </w:tcBorders>
          </w:tcPr>
          <w:p w14:paraId="733AFB95" w14:textId="77777777" w:rsidR="00D73CB2" w:rsidRPr="00C37E56" w:rsidRDefault="00D73CB2" w:rsidP="00D73CB2">
            <w:pPr>
              <w:rPr>
                <w:snapToGrid w:val="0"/>
              </w:rPr>
            </w:pPr>
            <w:r w:rsidRPr="00C37E56">
              <w:rPr>
                <w:snapToGrid w:val="0"/>
              </w:rPr>
              <w:t>Narcissus Jonquilla Extract</w:t>
            </w:r>
          </w:p>
          <w:p w14:paraId="58D37FE3" w14:textId="38D270AD" w:rsidR="00D73CB2" w:rsidRPr="00C37E56" w:rsidRDefault="00D73CB2" w:rsidP="00D73CB2">
            <w:pPr>
              <w:pStyle w:val="TableParagraph"/>
              <w:rPr>
                <w:snapToGrid w:val="0"/>
              </w:rPr>
            </w:pPr>
            <w:r w:rsidRPr="00C37E56">
              <w:rPr>
                <w:snapToGrid w:val="0"/>
              </w:rPr>
              <w:t>Narcissus Tazetta Extract</w:t>
            </w:r>
          </w:p>
        </w:tc>
        <w:tc>
          <w:tcPr>
            <w:tcW w:w="993" w:type="dxa"/>
            <w:tcBorders>
              <w:top w:val="single" w:sz="4" w:space="0" w:color="auto"/>
            </w:tcBorders>
          </w:tcPr>
          <w:p w14:paraId="44DE0D98" w14:textId="7C3965E6" w:rsidR="00D73CB2" w:rsidRPr="00C37E56" w:rsidRDefault="00D73CB2" w:rsidP="00D73CB2">
            <w:pPr>
              <w:rPr>
                <w:snapToGrid w:val="0"/>
              </w:rPr>
            </w:pPr>
            <w:r w:rsidRPr="00C37E56">
              <w:rPr>
                <w:snapToGrid w:val="0"/>
              </w:rPr>
              <w:t>90064-25-8</w:t>
            </w:r>
          </w:p>
        </w:tc>
        <w:tc>
          <w:tcPr>
            <w:tcW w:w="991" w:type="dxa"/>
            <w:tcBorders>
              <w:top w:val="single" w:sz="4" w:space="0" w:color="auto"/>
            </w:tcBorders>
          </w:tcPr>
          <w:p w14:paraId="15BC49CD" w14:textId="41072C94" w:rsidR="00D73CB2" w:rsidRPr="00C37E56" w:rsidRDefault="00D73CB2" w:rsidP="00D73CB2">
            <w:pPr>
              <w:rPr>
                <w:snapToGrid w:val="0"/>
              </w:rPr>
            </w:pPr>
            <w:r w:rsidRPr="00C37E56">
              <w:rPr>
                <w:snapToGrid w:val="0"/>
              </w:rPr>
              <w:t>290-086-8</w:t>
            </w:r>
          </w:p>
        </w:tc>
        <w:tc>
          <w:tcPr>
            <w:tcW w:w="1709" w:type="dxa"/>
            <w:vMerge/>
          </w:tcPr>
          <w:p w14:paraId="7367FF2F" w14:textId="77777777" w:rsidR="00D73CB2" w:rsidRPr="00C37E56" w:rsidRDefault="00D73CB2" w:rsidP="00D73CB2">
            <w:pPr>
              <w:pStyle w:val="TableParagraph"/>
              <w:spacing w:before="79" w:line="217" w:lineRule="exact"/>
              <w:ind w:left="139"/>
              <w:rPr>
                <w:snapToGrid w:val="0"/>
              </w:rPr>
            </w:pPr>
          </w:p>
        </w:tc>
        <w:tc>
          <w:tcPr>
            <w:tcW w:w="1700" w:type="dxa"/>
            <w:vMerge/>
          </w:tcPr>
          <w:p w14:paraId="77B59360"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0BE3B9E5" w14:textId="77777777" w:rsidR="00D73CB2" w:rsidRPr="00C37E56" w:rsidRDefault="00D73CB2" w:rsidP="00D73CB2">
            <w:pPr>
              <w:rPr>
                <w:snapToGrid w:val="0"/>
              </w:rPr>
            </w:pPr>
          </w:p>
        </w:tc>
        <w:tc>
          <w:tcPr>
            <w:tcW w:w="2693" w:type="dxa"/>
            <w:vMerge/>
          </w:tcPr>
          <w:p w14:paraId="3A5F4EF3" w14:textId="77777777" w:rsidR="00D73CB2" w:rsidRDefault="00D73CB2" w:rsidP="00D73CB2">
            <w:pPr>
              <w:pStyle w:val="TableParagraph"/>
              <w:rPr>
                <w:sz w:val="18"/>
              </w:rPr>
            </w:pPr>
          </w:p>
        </w:tc>
      </w:tr>
      <w:tr w:rsidR="00D73CB2" w14:paraId="193086E4" w14:textId="77777777" w:rsidTr="00D73CB2">
        <w:trPr>
          <w:trHeight w:val="685"/>
        </w:trPr>
        <w:tc>
          <w:tcPr>
            <w:tcW w:w="1416" w:type="dxa"/>
          </w:tcPr>
          <w:p w14:paraId="674AC716" w14:textId="713C5B38" w:rsidR="00D73CB2" w:rsidRDefault="00D73CB2" w:rsidP="00D73CB2">
            <w:pPr>
              <w:pStyle w:val="TableParagraph"/>
              <w:rPr>
                <w:sz w:val="18"/>
              </w:rPr>
            </w:pPr>
            <w:r>
              <w:rPr>
                <w:sz w:val="18"/>
              </w:rPr>
              <w:t>364</w:t>
            </w:r>
            <w:r w:rsidRPr="00D73CB2">
              <w:rPr>
                <w:sz w:val="18"/>
              </w:rPr>
              <w:t xml:space="preserve"> </w:t>
            </w:r>
            <w:r w:rsidRPr="00D73CB2">
              <w:rPr>
                <w:b/>
                <w:sz w:val="18"/>
              </w:rPr>
              <w:t>(Ek satır:RG-5/3/2024-32480)</w:t>
            </w:r>
          </w:p>
        </w:tc>
        <w:tc>
          <w:tcPr>
            <w:tcW w:w="1984" w:type="dxa"/>
          </w:tcPr>
          <w:p w14:paraId="3AC47B06" w14:textId="5D306A6E" w:rsidR="00D73CB2" w:rsidRPr="00C37E56" w:rsidRDefault="00D73CB2" w:rsidP="00D73CB2">
            <w:pPr>
              <w:rPr>
                <w:snapToGrid w:val="0"/>
              </w:rPr>
            </w:pPr>
            <w:r w:rsidRPr="00C37E56">
              <w:rPr>
                <w:snapToGrid w:val="0"/>
              </w:rPr>
              <w:t xml:space="preserve">Pelargonium graveolens </w:t>
            </w:r>
            <w:r>
              <w:rPr>
                <w:snapToGrid w:val="0"/>
              </w:rPr>
              <w:t>yağ</w:t>
            </w:r>
            <w:hyperlink r:id="rId43" w:anchor="ntr*4-L_2023188EN.01000401-E0004" w:history="1">
              <w:r w:rsidRPr="00EF09D1">
                <w:rPr>
                  <w:rStyle w:val="Kpr"/>
                  <w:snapToGrid w:val="0"/>
                </w:rPr>
                <w:t> (40)</w:t>
              </w:r>
            </w:hyperlink>
          </w:p>
        </w:tc>
        <w:tc>
          <w:tcPr>
            <w:tcW w:w="1704" w:type="dxa"/>
          </w:tcPr>
          <w:p w14:paraId="1EB05B77" w14:textId="256FE5E3" w:rsidR="00D73CB2" w:rsidRPr="00C37E56" w:rsidRDefault="00D73CB2" w:rsidP="00D73CB2">
            <w:pPr>
              <w:pStyle w:val="TableParagraph"/>
              <w:rPr>
                <w:snapToGrid w:val="0"/>
              </w:rPr>
            </w:pPr>
            <w:r w:rsidRPr="00C37E56">
              <w:rPr>
                <w:snapToGrid w:val="0"/>
              </w:rPr>
              <w:t>Pelargonium Graveolens Flower Oil</w:t>
            </w:r>
          </w:p>
        </w:tc>
        <w:tc>
          <w:tcPr>
            <w:tcW w:w="993" w:type="dxa"/>
          </w:tcPr>
          <w:p w14:paraId="50D30CD5" w14:textId="77777777" w:rsidR="00D73CB2" w:rsidRPr="00C37E56" w:rsidRDefault="00D73CB2" w:rsidP="00D73CB2">
            <w:pPr>
              <w:rPr>
                <w:snapToGrid w:val="0"/>
              </w:rPr>
            </w:pPr>
            <w:r w:rsidRPr="00C37E56">
              <w:rPr>
                <w:snapToGrid w:val="0"/>
              </w:rPr>
              <w:t>90082-51-2/</w:t>
            </w:r>
          </w:p>
          <w:p w14:paraId="6EB1A63D" w14:textId="4BA01946" w:rsidR="00D73CB2" w:rsidRPr="00C37E56" w:rsidRDefault="00D73CB2" w:rsidP="00D73CB2">
            <w:pPr>
              <w:rPr>
                <w:snapToGrid w:val="0"/>
              </w:rPr>
            </w:pPr>
            <w:r w:rsidRPr="00C37E56">
              <w:rPr>
                <w:snapToGrid w:val="0"/>
              </w:rPr>
              <w:t>8000-46-2</w:t>
            </w:r>
          </w:p>
        </w:tc>
        <w:tc>
          <w:tcPr>
            <w:tcW w:w="991" w:type="dxa"/>
          </w:tcPr>
          <w:p w14:paraId="30437356" w14:textId="57F680B9" w:rsidR="00D73CB2" w:rsidRPr="00C37E56" w:rsidRDefault="00D73CB2" w:rsidP="00D73CB2">
            <w:pPr>
              <w:rPr>
                <w:snapToGrid w:val="0"/>
              </w:rPr>
            </w:pPr>
            <w:r w:rsidRPr="00C37E56">
              <w:rPr>
                <w:snapToGrid w:val="0"/>
              </w:rPr>
              <w:t>290-140-0/ -</w:t>
            </w:r>
          </w:p>
        </w:tc>
        <w:tc>
          <w:tcPr>
            <w:tcW w:w="1709" w:type="dxa"/>
          </w:tcPr>
          <w:p w14:paraId="26AC89C7" w14:textId="26B5216F"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442E6179" w14:textId="0DD06C34"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0FD3C84E" w14:textId="77777777" w:rsidR="00D73CB2" w:rsidRPr="00C37E56" w:rsidRDefault="00D73CB2" w:rsidP="00D73CB2">
            <w:pPr>
              <w:rPr>
                <w:snapToGrid w:val="0"/>
              </w:rPr>
            </w:pPr>
            <w:r w:rsidRPr="00C37E56">
              <w:rPr>
                <w:snapToGrid w:val="0"/>
              </w:rPr>
              <w:t>Konsantrasyonunun</w:t>
            </w:r>
          </w:p>
          <w:p w14:paraId="4AB821C4" w14:textId="77777777" w:rsidR="00D73CB2" w:rsidRPr="00C37E56" w:rsidRDefault="00D73CB2" w:rsidP="00D73CB2">
            <w:pPr>
              <w:ind w:left="108"/>
              <w:rPr>
                <w:snapToGrid w:val="0"/>
              </w:rPr>
            </w:pPr>
            <w:r>
              <w:rPr>
                <w:snapToGrid w:val="0"/>
              </w:rPr>
              <w:t>-</w:t>
            </w:r>
            <w:r w:rsidRPr="00C37E56">
              <w:rPr>
                <w:snapToGrid w:val="0"/>
              </w:rPr>
              <w:t>durulanmayan ürünlerde % 0,001</w:t>
            </w:r>
          </w:p>
          <w:p w14:paraId="14F43658" w14:textId="77777777" w:rsidR="00D73CB2" w:rsidRPr="00C37E56" w:rsidRDefault="00D73CB2" w:rsidP="00D73CB2">
            <w:pPr>
              <w:ind w:left="108"/>
              <w:rPr>
                <w:snapToGrid w:val="0"/>
              </w:rPr>
            </w:pPr>
            <w:r>
              <w:rPr>
                <w:snapToGrid w:val="0"/>
              </w:rPr>
              <w:t>-</w:t>
            </w:r>
            <w:r w:rsidRPr="00C37E56">
              <w:rPr>
                <w:snapToGrid w:val="0"/>
              </w:rPr>
              <w:t>durulanan ürünlerde % 0,01 oranlarını aşması durumunda, bu maddenin varlığı, Kozmetik Ürünler Yönetmeliği Madde 22 (1)(g)’de bahsi geçen, “ÜRÜN BİLEŞENLERİ”</w:t>
            </w:r>
          </w:p>
          <w:p w14:paraId="425E320D" w14:textId="77D59526" w:rsidR="00D73CB2" w:rsidRPr="00C37E56" w:rsidRDefault="00D73CB2" w:rsidP="00D73CB2">
            <w:pPr>
              <w:rPr>
                <w:snapToGrid w:val="0"/>
              </w:rPr>
            </w:pPr>
            <w:r w:rsidRPr="00C37E56">
              <w:rPr>
                <w:snapToGrid w:val="0"/>
              </w:rPr>
              <w:t>listesinde belirtilmiş olmalıdır.</w:t>
            </w:r>
          </w:p>
        </w:tc>
        <w:tc>
          <w:tcPr>
            <w:tcW w:w="2693" w:type="dxa"/>
          </w:tcPr>
          <w:p w14:paraId="32B3076C" w14:textId="77777777" w:rsidR="00D73CB2" w:rsidRDefault="00D73CB2" w:rsidP="00D73CB2">
            <w:pPr>
              <w:pStyle w:val="TableParagraph"/>
              <w:rPr>
                <w:sz w:val="18"/>
              </w:rPr>
            </w:pPr>
          </w:p>
        </w:tc>
      </w:tr>
      <w:tr w:rsidR="00D73CB2" w14:paraId="150D7CDC" w14:textId="77777777" w:rsidTr="00D73CB2">
        <w:trPr>
          <w:trHeight w:val="685"/>
        </w:trPr>
        <w:tc>
          <w:tcPr>
            <w:tcW w:w="1416" w:type="dxa"/>
          </w:tcPr>
          <w:p w14:paraId="6E547369" w14:textId="166FC2EE" w:rsidR="00D73CB2" w:rsidRDefault="00D73CB2" w:rsidP="00D73CB2">
            <w:pPr>
              <w:pStyle w:val="TableParagraph"/>
              <w:rPr>
                <w:sz w:val="18"/>
              </w:rPr>
            </w:pPr>
            <w:r>
              <w:rPr>
                <w:sz w:val="18"/>
              </w:rPr>
              <w:t>365</w:t>
            </w:r>
            <w:r w:rsidRPr="00D73CB2">
              <w:rPr>
                <w:sz w:val="18"/>
              </w:rPr>
              <w:t xml:space="preserve"> </w:t>
            </w:r>
            <w:r w:rsidRPr="00D73CB2">
              <w:rPr>
                <w:b/>
                <w:sz w:val="18"/>
              </w:rPr>
              <w:t>(Ek satır:RG-5/3/2024-32480)</w:t>
            </w:r>
          </w:p>
        </w:tc>
        <w:tc>
          <w:tcPr>
            <w:tcW w:w="1984" w:type="dxa"/>
          </w:tcPr>
          <w:p w14:paraId="38DC7EB4" w14:textId="19162EB1" w:rsidR="00D73CB2" w:rsidRPr="00C37E56" w:rsidRDefault="00D73CB2" w:rsidP="00D73CB2">
            <w:pPr>
              <w:rPr>
                <w:snapToGrid w:val="0"/>
              </w:rPr>
            </w:pPr>
            <w:r w:rsidRPr="00C37E56">
              <w:rPr>
                <w:snapToGrid w:val="0"/>
              </w:rPr>
              <w:t xml:space="preserve">Pogostemon cablin </w:t>
            </w:r>
            <w:r>
              <w:rPr>
                <w:snapToGrid w:val="0"/>
              </w:rPr>
              <w:t>yağ</w:t>
            </w:r>
            <w:hyperlink r:id="rId44" w:anchor="ntr*4-L_2023188EN.01000401-E0004" w:history="1">
              <w:r w:rsidRPr="00EF09D1">
                <w:rPr>
                  <w:rStyle w:val="Kpr"/>
                  <w:snapToGrid w:val="0"/>
                </w:rPr>
                <w:t> (40)</w:t>
              </w:r>
            </w:hyperlink>
          </w:p>
        </w:tc>
        <w:tc>
          <w:tcPr>
            <w:tcW w:w="1704" w:type="dxa"/>
          </w:tcPr>
          <w:p w14:paraId="7DF58718" w14:textId="030A0523" w:rsidR="00D73CB2" w:rsidRPr="00C37E56" w:rsidRDefault="00D73CB2" w:rsidP="00D73CB2">
            <w:pPr>
              <w:pStyle w:val="TableParagraph"/>
              <w:rPr>
                <w:snapToGrid w:val="0"/>
              </w:rPr>
            </w:pPr>
            <w:r w:rsidRPr="00C37E56">
              <w:rPr>
                <w:snapToGrid w:val="0"/>
              </w:rPr>
              <w:t>Pogostemon Cablin Oil</w:t>
            </w:r>
          </w:p>
        </w:tc>
        <w:tc>
          <w:tcPr>
            <w:tcW w:w="993" w:type="dxa"/>
          </w:tcPr>
          <w:p w14:paraId="4F4C9D67" w14:textId="3273B21C" w:rsidR="00D73CB2" w:rsidRPr="00C37E56" w:rsidRDefault="00D73CB2" w:rsidP="00D73CB2">
            <w:pPr>
              <w:rPr>
                <w:snapToGrid w:val="0"/>
              </w:rPr>
            </w:pPr>
            <w:r w:rsidRPr="00C37E56">
              <w:rPr>
                <w:snapToGrid w:val="0"/>
              </w:rPr>
              <w:t>8014-09-3/ 84238-39-1</w:t>
            </w:r>
          </w:p>
        </w:tc>
        <w:tc>
          <w:tcPr>
            <w:tcW w:w="991" w:type="dxa"/>
          </w:tcPr>
          <w:p w14:paraId="1B849DF7" w14:textId="77777777" w:rsidR="00D73CB2" w:rsidRPr="00C37E56" w:rsidRDefault="00D73CB2" w:rsidP="00D73CB2">
            <w:pPr>
              <w:ind w:firstLine="851"/>
              <w:rPr>
                <w:snapToGrid w:val="0"/>
              </w:rPr>
            </w:pPr>
            <w:r w:rsidRPr="00C37E56">
              <w:rPr>
                <w:snapToGrid w:val="0"/>
              </w:rPr>
              <w:t>-/</w:t>
            </w:r>
          </w:p>
          <w:p w14:paraId="493F51A8" w14:textId="49ACC347" w:rsidR="00D73CB2" w:rsidRPr="00C37E56" w:rsidRDefault="00D73CB2" w:rsidP="00D73CB2">
            <w:pPr>
              <w:rPr>
                <w:snapToGrid w:val="0"/>
              </w:rPr>
            </w:pPr>
            <w:r w:rsidRPr="00C37E56">
              <w:rPr>
                <w:snapToGrid w:val="0"/>
              </w:rPr>
              <w:t>282-493-4</w:t>
            </w:r>
          </w:p>
        </w:tc>
        <w:tc>
          <w:tcPr>
            <w:tcW w:w="1709" w:type="dxa"/>
          </w:tcPr>
          <w:p w14:paraId="1D2C80AF" w14:textId="03CC5DA1"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4F518D91" w14:textId="52308D01"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2B9E3CF3" w14:textId="77777777" w:rsidR="00D73CB2" w:rsidRPr="00C37E56" w:rsidRDefault="00D73CB2" w:rsidP="00D73CB2">
            <w:pPr>
              <w:rPr>
                <w:snapToGrid w:val="0"/>
              </w:rPr>
            </w:pPr>
            <w:r w:rsidRPr="00C37E56">
              <w:rPr>
                <w:snapToGrid w:val="0"/>
              </w:rPr>
              <w:t>Konsantrasyonunun</w:t>
            </w:r>
          </w:p>
          <w:p w14:paraId="70950B18" w14:textId="77777777" w:rsidR="00D73CB2" w:rsidRPr="00C37E56" w:rsidRDefault="00D73CB2" w:rsidP="00D73CB2">
            <w:pPr>
              <w:ind w:left="108"/>
              <w:rPr>
                <w:snapToGrid w:val="0"/>
              </w:rPr>
            </w:pPr>
            <w:r>
              <w:rPr>
                <w:snapToGrid w:val="0"/>
              </w:rPr>
              <w:t>-</w:t>
            </w:r>
            <w:r w:rsidRPr="00C37E56">
              <w:rPr>
                <w:snapToGrid w:val="0"/>
              </w:rPr>
              <w:t>durulanmayan ürünlerde % 0,001</w:t>
            </w:r>
          </w:p>
          <w:p w14:paraId="20D7893D" w14:textId="77777777" w:rsidR="00D73CB2" w:rsidRPr="00C37E56" w:rsidRDefault="00D73CB2" w:rsidP="00D73CB2">
            <w:pPr>
              <w:ind w:left="108"/>
              <w:rPr>
                <w:snapToGrid w:val="0"/>
              </w:rPr>
            </w:pPr>
            <w:r>
              <w:rPr>
                <w:snapToGrid w:val="0"/>
              </w:rPr>
              <w:t>-</w:t>
            </w:r>
            <w:r w:rsidRPr="00C37E56">
              <w:rPr>
                <w:snapToGrid w:val="0"/>
              </w:rPr>
              <w:t>durulanan ürünlerde % 0,01 oranlarını aşması durumunda, bu maddenin varlığı, Kozmetik Ürünler Yönetmeliği Madde 22 (1)(g)’de bahsi geçen, “ÜRÜN BİLEŞENLERİ”</w:t>
            </w:r>
          </w:p>
          <w:p w14:paraId="06B0E545" w14:textId="07B8A3D5" w:rsidR="00D73CB2" w:rsidRPr="00C37E56" w:rsidRDefault="00D73CB2" w:rsidP="00D73CB2">
            <w:pPr>
              <w:rPr>
                <w:snapToGrid w:val="0"/>
              </w:rPr>
            </w:pPr>
            <w:r w:rsidRPr="00C37E56">
              <w:rPr>
                <w:snapToGrid w:val="0"/>
              </w:rPr>
              <w:t>listesinde belirtilmiş olmalıdır.</w:t>
            </w:r>
          </w:p>
        </w:tc>
        <w:tc>
          <w:tcPr>
            <w:tcW w:w="2693" w:type="dxa"/>
          </w:tcPr>
          <w:p w14:paraId="4B5849A1" w14:textId="77777777" w:rsidR="00D73CB2" w:rsidRDefault="00D73CB2" w:rsidP="00D73CB2">
            <w:pPr>
              <w:pStyle w:val="TableParagraph"/>
              <w:rPr>
                <w:sz w:val="18"/>
              </w:rPr>
            </w:pPr>
          </w:p>
        </w:tc>
      </w:tr>
      <w:tr w:rsidR="00D73CB2" w14:paraId="2C533786" w14:textId="77777777" w:rsidTr="00D73CB2">
        <w:trPr>
          <w:trHeight w:val="685"/>
        </w:trPr>
        <w:tc>
          <w:tcPr>
            <w:tcW w:w="1416" w:type="dxa"/>
            <w:vMerge w:val="restart"/>
          </w:tcPr>
          <w:p w14:paraId="1254C889" w14:textId="7D13A347" w:rsidR="00D73CB2" w:rsidRDefault="00D73CB2" w:rsidP="00D73CB2">
            <w:pPr>
              <w:pStyle w:val="TableParagraph"/>
              <w:rPr>
                <w:sz w:val="18"/>
              </w:rPr>
            </w:pPr>
            <w:r>
              <w:rPr>
                <w:sz w:val="18"/>
              </w:rPr>
              <w:t>366</w:t>
            </w:r>
            <w:r w:rsidRPr="00D73CB2">
              <w:rPr>
                <w:sz w:val="18"/>
              </w:rPr>
              <w:t xml:space="preserve"> </w:t>
            </w:r>
            <w:r w:rsidRPr="00D73CB2">
              <w:rPr>
                <w:b/>
                <w:sz w:val="18"/>
              </w:rPr>
              <w:t>(Ek satır:RG-5/3/2024-32480)</w:t>
            </w:r>
          </w:p>
        </w:tc>
        <w:tc>
          <w:tcPr>
            <w:tcW w:w="1984" w:type="dxa"/>
          </w:tcPr>
          <w:p w14:paraId="599DE797" w14:textId="582EDE6F" w:rsidR="00D73CB2" w:rsidRPr="00C37E56" w:rsidRDefault="00D73CB2" w:rsidP="00D73CB2">
            <w:pPr>
              <w:rPr>
                <w:snapToGrid w:val="0"/>
              </w:rPr>
            </w:pPr>
            <w:r w:rsidRPr="00C37E56">
              <w:rPr>
                <w:snapToGrid w:val="0"/>
              </w:rPr>
              <w:t xml:space="preserve">Rosa damascena </w:t>
            </w:r>
            <w:r>
              <w:rPr>
                <w:snapToGrid w:val="0"/>
              </w:rPr>
              <w:t>çiçek</w:t>
            </w:r>
            <w:r w:rsidRPr="00C37E56">
              <w:rPr>
                <w:snapToGrid w:val="0"/>
              </w:rPr>
              <w:t xml:space="preserve"> </w:t>
            </w:r>
            <w:r>
              <w:rPr>
                <w:snapToGrid w:val="0"/>
              </w:rPr>
              <w:t>yağ</w:t>
            </w:r>
            <w:r w:rsidRPr="00C37E56">
              <w:rPr>
                <w:snapToGrid w:val="0"/>
              </w:rPr>
              <w:t>/</w:t>
            </w:r>
            <w:r>
              <w:rPr>
                <w:snapToGrid w:val="0"/>
              </w:rPr>
              <w:t>ekstre</w:t>
            </w:r>
            <w:r w:rsidRPr="00C37E56">
              <w:rPr>
                <w:snapToGrid w:val="0"/>
              </w:rPr>
              <w:t>;</w:t>
            </w:r>
          </w:p>
        </w:tc>
        <w:tc>
          <w:tcPr>
            <w:tcW w:w="1704" w:type="dxa"/>
          </w:tcPr>
          <w:p w14:paraId="19CA720F" w14:textId="19182A09" w:rsidR="00D73CB2" w:rsidRPr="00C37E56" w:rsidRDefault="00D73CB2" w:rsidP="00D73CB2">
            <w:pPr>
              <w:pStyle w:val="TableParagraph"/>
              <w:rPr>
                <w:snapToGrid w:val="0"/>
              </w:rPr>
            </w:pPr>
            <w:r w:rsidRPr="00C37E56">
              <w:rPr>
                <w:snapToGrid w:val="0"/>
              </w:rPr>
              <w:t>Rosa Damascena Flower Oil; Rosa Damascena Flower Extract</w:t>
            </w:r>
          </w:p>
        </w:tc>
        <w:tc>
          <w:tcPr>
            <w:tcW w:w="993" w:type="dxa"/>
          </w:tcPr>
          <w:p w14:paraId="4F11495A" w14:textId="77777777" w:rsidR="00D73CB2" w:rsidRPr="00C37E56" w:rsidRDefault="00D73CB2" w:rsidP="00D73CB2">
            <w:pPr>
              <w:rPr>
                <w:snapToGrid w:val="0"/>
              </w:rPr>
            </w:pPr>
            <w:r w:rsidRPr="00C37E56">
              <w:rPr>
                <w:snapToGrid w:val="0"/>
              </w:rPr>
              <w:t>8007-01-0/</w:t>
            </w:r>
          </w:p>
          <w:p w14:paraId="06867A00" w14:textId="6537D05E" w:rsidR="00D73CB2" w:rsidRPr="00C37E56" w:rsidRDefault="00D73CB2" w:rsidP="00D73CB2">
            <w:pPr>
              <w:rPr>
                <w:snapToGrid w:val="0"/>
              </w:rPr>
            </w:pPr>
            <w:r w:rsidRPr="00C37E56">
              <w:rPr>
                <w:snapToGrid w:val="0"/>
              </w:rPr>
              <w:t>90106-38-0/</w:t>
            </w:r>
          </w:p>
        </w:tc>
        <w:tc>
          <w:tcPr>
            <w:tcW w:w="991" w:type="dxa"/>
          </w:tcPr>
          <w:p w14:paraId="29419BB6" w14:textId="77777777" w:rsidR="00D73CB2" w:rsidRPr="00C37E56" w:rsidRDefault="00D73CB2" w:rsidP="00D73CB2">
            <w:pPr>
              <w:rPr>
                <w:snapToGrid w:val="0"/>
              </w:rPr>
            </w:pPr>
            <w:r w:rsidRPr="00C37E56">
              <w:rPr>
                <w:snapToGrid w:val="0"/>
              </w:rPr>
              <w:t>-/</w:t>
            </w:r>
          </w:p>
          <w:p w14:paraId="70030F97" w14:textId="54FF6EBB" w:rsidR="00D73CB2" w:rsidRPr="00C37E56" w:rsidRDefault="00D73CB2" w:rsidP="00D73CB2">
            <w:pPr>
              <w:rPr>
                <w:snapToGrid w:val="0"/>
              </w:rPr>
            </w:pPr>
            <w:r w:rsidRPr="00C37E56">
              <w:rPr>
                <w:snapToGrid w:val="0"/>
              </w:rPr>
              <w:t>290-260-3</w:t>
            </w:r>
          </w:p>
        </w:tc>
        <w:tc>
          <w:tcPr>
            <w:tcW w:w="1709" w:type="dxa"/>
            <w:vMerge w:val="restart"/>
          </w:tcPr>
          <w:p w14:paraId="4079F989" w14:textId="77777777" w:rsidR="00D73CB2" w:rsidRPr="00C37E56" w:rsidRDefault="00D73CB2" w:rsidP="00D73CB2">
            <w:pPr>
              <w:pStyle w:val="TableParagraph"/>
              <w:spacing w:before="79" w:line="217" w:lineRule="exact"/>
              <w:ind w:left="139"/>
              <w:rPr>
                <w:snapToGrid w:val="0"/>
              </w:rPr>
            </w:pPr>
          </w:p>
        </w:tc>
        <w:tc>
          <w:tcPr>
            <w:tcW w:w="1700" w:type="dxa"/>
            <w:vMerge w:val="restart"/>
          </w:tcPr>
          <w:p w14:paraId="2266C2FB" w14:textId="77777777" w:rsidR="00D73CB2" w:rsidRPr="00C37E56" w:rsidRDefault="00D73CB2" w:rsidP="00D73CB2">
            <w:pPr>
              <w:pStyle w:val="TableParagraph"/>
              <w:tabs>
                <w:tab w:val="left" w:pos="542"/>
              </w:tabs>
              <w:spacing w:before="197"/>
              <w:ind w:left="108"/>
              <w:rPr>
                <w:snapToGrid w:val="0"/>
              </w:rPr>
            </w:pPr>
          </w:p>
        </w:tc>
        <w:tc>
          <w:tcPr>
            <w:tcW w:w="2261" w:type="dxa"/>
            <w:vMerge w:val="restart"/>
          </w:tcPr>
          <w:p w14:paraId="5AD052E5" w14:textId="77777777" w:rsidR="00D73CB2" w:rsidRPr="00C37E56" w:rsidRDefault="00D73CB2" w:rsidP="00D73CB2">
            <w:pPr>
              <w:rPr>
                <w:snapToGrid w:val="0"/>
              </w:rPr>
            </w:pPr>
            <w:r w:rsidRPr="00C37E56">
              <w:rPr>
                <w:snapToGrid w:val="0"/>
              </w:rPr>
              <w:t>Konsantrasyonunun</w:t>
            </w:r>
          </w:p>
          <w:p w14:paraId="05091242" w14:textId="77777777" w:rsidR="00D73CB2" w:rsidRDefault="00D73CB2" w:rsidP="00D73CB2">
            <w:pPr>
              <w:widowControl/>
              <w:numPr>
                <w:ilvl w:val="0"/>
                <w:numId w:val="188"/>
              </w:numPr>
              <w:autoSpaceDE/>
              <w:autoSpaceDN/>
              <w:ind w:firstLine="0"/>
              <w:rPr>
                <w:snapToGrid w:val="0"/>
              </w:rPr>
            </w:pPr>
            <w:r w:rsidRPr="00830BC0">
              <w:rPr>
                <w:snapToGrid w:val="0"/>
              </w:rPr>
              <w:t>durulanmayan ürünlerde % 0,001</w:t>
            </w:r>
          </w:p>
          <w:p w14:paraId="480E1324" w14:textId="77777777" w:rsidR="00D73CB2" w:rsidRPr="00830BC0" w:rsidRDefault="00D73CB2" w:rsidP="00D73CB2">
            <w:pPr>
              <w:widowControl/>
              <w:numPr>
                <w:ilvl w:val="0"/>
                <w:numId w:val="188"/>
              </w:numPr>
              <w:autoSpaceDE/>
              <w:autoSpaceDN/>
              <w:ind w:firstLine="0"/>
              <w:rPr>
                <w:snapToGrid w:val="0"/>
              </w:rPr>
            </w:pPr>
            <w:r w:rsidRPr="00830BC0">
              <w:rPr>
                <w:snapToGrid w:val="0"/>
              </w:rPr>
              <w:t>durulanan ürünlerde % 0,01 oranlarını aşması durumunda, bu maddenin varlığı, Kozmetik Ürünler Yönetmeliği Madde 22 (1)(g)’de bahsi geçen, “ÜRÜN BİLEŞENLERİ”</w:t>
            </w:r>
          </w:p>
          <w:p w14:paraId="5F012983" w14:textId="77777777" w:rsidR="00D73CB2" w:rsidRPr="00C37E56" w:rsidRDefault="00D73CB2" w:rsidP="00D73CB2">
            <w:pPr>
              <w:rPr>
                <w:snapToGrid w:val="0"/>
              </w:rPr>
            </w:pPr>
            <w:r w:rsidRPr="00C37E56">
              <w:rPr>
                <w:snapToGrid w:val="0"/>
              </w:rPr>
              <w:t>listesinde  ‘Rose Flower Oil/Extract’</w:t>
            </w:r>
          </w:p>
          <w:p w14:paraId="4AA273D6" w14:textId="77777777" w:rsidR="00D73CB2" w:rsidRPr="00C37E56" w:rsidRDefault="00D73CB2" w:rsidP="00D73CB2">
            <w:pPr>
              <w:rPr>
                <w:snapToGrid w:val="0"/>
              </w:rPr>
            </w:pPr>
            <w:r w:rsidRPr="00C37E56">
              <w:rPr>
                <w:snapToGrid w:val="0"/>
              </w:rPr>
              <w:t>olarak belirtilmiş olmalıdır.</w:t>
            </w:r>
          </w:p>
          <w:p w14:paraId="5B52D23A" w14:textId="77777777" w:rsidR="00D73CB2" w:rsidRPr="00C37E56" w:rsidRDefault="00D73CB2" w:rsidP="00D73CB2">
            <w:pPr>
              <w:rPr>
                <w:snapToGrid w:val="0"/>
              </w:rPr>
            </w:pPr>
          </w:p>
        </w:tc>
        <w:tc>
          <w:tcPr>
            <w:tcW w:w="2693" w:type="dxa"/>
            <w:vMerge w:val="restart"/>
          </w:tcPr>
          <w:p w14:paraId="1357DA02" w14:textId="77777777" w:rsidR="00D73CB2" w:rsidRDefault="00D73CB2" w:rsidP="00D73CB2">
            <w:pPr>
              <w:pStyle w:val="TableParagraph"/>
              <w:rPr>
                <w:sz w:val="18"/>
              </w:rPr>
            </w:pPr>
          </w:p>
        </w:tc>
      </w:tr>
      <w:tr w:rsidR="00D73CB2" w14:paraId="4C169235" w14:textId="77777777" w:rsidTr="00D73CB2">
        <w:trPr>
          <w:trHeight w:val="685"/>
        </w:trPr>
        <w:tc>
          <w:tcPr>
            <w:tcW w:w="1416" w:type="dxa"/>
            <w:vMerge/>
          </w:tcPr>
          <w:p w14:paraId="2E917346" w14:textId="77777777" w:rsidR="00D73CB2" w:rsidRDefault="00D73CB2" w:rsidP="00D73CB2">
            <w:pPr>
              <w:pStyle w:val="TableParagraph"/>
              <w:rPr>
                <w:sz w:val="18"/>
              </w:rPr>
            </w:pPr>
          </w:p>
        </w:tc>
        <w:tc>
          <w:tcPr>
            <w:tcW w:w="1984" w:type="dxa"/>
          </w:tcPr>
          <w:p w14:paraId="1D000309" w14:textId="6647DF10" w:rsidR="00D73CB2" w:rsidRPr="00C37E56" w:rsidRDefault="00D73CB2" w:rsidP="00D73CB2">
            <w:pPr>
              <w:rPr>
                <w:snapToGrid w:val="0"/>
              </w:rPr>
            </w:pPr>
            <w:r w:rsidRPr="00C37E56">
              <w:rPr>
                <w:snapToGrid w:val="0"/>
              </w:rPr>
              <w:t xml:space="preserve">Rosa alba </w:t>
            </w:r>
            <w:r>
              <w:rPr>
                <w:snapToGrid w:val="0"/>
              </w:rPr>
              <w:t>çiçek</w:t>
            </w:r>
            <w:r w:rsidRPr="00C37E56">
              <w:rPr>
                <w:snapToGrid w:val="0"/>
              </w:rPr>
              <w:t xml:space="preserve"> </w:t>
            </w:r>
            <w:r w:rsidRPr="00EF09D1">
              <w:rPr>
                <w:snapToGrid w:val="0"/>
              </w:rPr>
              <w:t>yağ/ekstre</w:t>
            </w:r>
            <w:r w:rsidRPr="00C37E56">
              <w:rPr>
                <w:snapToGrid w:val="0"/>
              </w:rPr>
              <w:t>;</w:t>
            </w:r>
          </w:p>
        </w:tc>
        <w:tc>
          <w:tcPr>
            <w:tcW w:w="1704" w:type="dxa"/>
          </w:tcPr>
          <w:p w14:paraId="24812DC0" w14:textId="6E454E90" w:rsidR="00D73CB2" w:rsidRPr="00C37E56" w:rsidRDefault="00D73CB2" w:rsidP="00D73CB2">
            <w:pPr>
              <w:pStyle w:val="TableParagraph"/>
              <w:rPr>
                <w:snapToGrid w:val="0"/>
              </w:rPr>
            </w:pPr>
            <w:r w:rsidRPr="00C37E56">
              <w:rPr>
                <w:snapToGrid w:val="0"/>
              </w:rPr>
              <w:t>Rosa Alba Flower Oil; Rosa Alba Flower Extract</w:t>
            </w:r>
          </w:p>
        </w:tc>
        <w:tc>
          <w:tcPr>
            <w:tcW w:w="993" w:type="dxa"/>
          </w:tcPr>
          <w:p w14:paraId="0AC4E6CC" w14:textId="73E3DDC6" w:rsidR="00D73CB2" w:rsidRPr="00C37E56" w:rsidRDefault="00D73CB2" w:rsidP="00D73CB2">
            <w:pPr>
              <w:rPr>
                <w:snapToGrid w:val="0"/>
              </w:rPr>
            </w:pPr>
            <w:r w:rsidRPr="00C37E56">
              <w:rPr>
                <w:snapToGrid w:val="0"/>
              </w:rPr>
              <w:t>93334-48-6</w:t>
            </w:r>
          </w:p>
        </w:tc>
        <w:tc>
          <w:tcPr>
            <w:tcW w:w="991" w:type="dxa"/>
          </w:tcPr>
          <w:p w14:paraId="3ED6D93E" w14:textId="07BFF1B0" w:rsidR="00D73CB2" w:rsidRPr="00C37E56" w:rsidRDefault="00D73CB2" w:rsidP="00D73CB2">
            <w:pPr>
              <w:rPr>
                <w:snapToGrid w:val="0"/>
              </w:rPr>
            </w:pPr>
            <w:r w:rsidRPr="00C37E56">
              <w:rPr>
                <w:snapToGrid w:val="0"/>
              </w:rPr>
              <w:t>297-122-1</w:t>
            </w:r>
          </w:p>
        </w:tc>
        <w:tc>
          <w:tcPr>
            <w:tcW w:w="1709" w:type="dxa"/>
            <w:vMerge/>
          </w:tcPr>
          <w:p w14:paraId="5358F966" w14:textId="77777777" w:rsidR="00D73CB2" w:rsidRPr="00C37E56" w:rsidRDefault="00D73CB2" w:rsidP="00D73CB2">
            <w:pPr>
              <w:pStyle w:val="TableParagraph"/>
              <w:spacing w:before="79" w:line="217" w:lineRule="exact"/>
              <w:ind w:left="139"/>
              <w:rPr>
                <w:snapToGrid w:val="0"/>
              </w:rPr>
            </w:pPr>
          </w:p>
        </w:tc>
        <w:tc>
          <w:tcPr>
            <w:tcW w:w="1700" w:type="dxa"/>
            <w:vMerge/>
          </w:tcPr>
          <w:p w14:paraId="1764A65C"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0B4EC4E8" w14:textId="77777777" w:rsidR="00D73CB2" w:rsidRPr="00C37E56" w:rsidRDefault="00D73CB2" w:rsidP="00D73CB2">
            <w:pPr>
              <w:rPr>
                <w:snapToGrid w:val="0"/>
              </w:rPr>
            </w:pPr>
          </w:p>
        </w:tc>
        <w:tc>
          <w:tcPr>
            <w:tcW w:w="2693" w:type="dxa"/>
            <w:vMerge/>
          </w:tcPr>
          <w:p w14:paraId="67E4B592" w14:textId="77777777" w:rsidR="00D73CB2" w:rsidRDefault="00D73CB2" w:rsidP="00D73CB2">
            <w:pPr>
              <w:pStyle w:val="TableParagraph"/>
              <w:rPr>
                <w:sz w:val="18"/>
              </w:rPr>
            </w:pPr>
          </w:p>
        </w:tc>
      </w:tr>
      <w:tr w:rsidR="00D73CB2" w14:paraId="72683A46" w14:textId="77777777" w:rsidTr="00D73CB2">
        <w:trPr>
          <w:trHeight w:val="685"/>
        </w:trPr>
        <w:tc>
          <w:tcPr>
            <w:tcW w:w="1416" w:type="dxa"/>
            <w:vMerge/>
          </w:tcPr>
          <w:p w14:paraId="1B5A675E" w14:textId="77777777" w:rsidR="00D73CB2" w:rsidRDefault="00D73CB2" w:rsidP="00D73CB2">
            <w:pPr>
              <w:pStyle w:val="TableParagraph"/>
              <w:rPr>
                <w:sz w:val="18"/>
              </w:rPr>
            </w:pPr>
          </w:p>
        </w:tc>
        <w:tc>
          <w:tcPr>
            <w:tcW w:w="1984" w:type="dxa"/>
          </w:tcPr>
          <w:p w14:paraId="763C4B40" w14:textId="69A7B10C" w:rsidR="00D73CB2" w:rsidRPr="00C37E56" w:rsidRDefault="00D73CB2" w:rsidP="00D73CB2">
            <w:pPr>
              <w:rPr>
                <w:snapToGrid w:val="0"/>
              </w:rPr>
            </w:pPr>
            <w:r w:rsidRPr="00C37E56">
              <w:rPr>
                <w:snapToGrid w:val="0"/>
              </w:rPr>
              <w:t xml:space="preserve">Rosa canina </w:t>
            </w:r>
            <w:r>
              <w:rPr>
                <w:snapToGrid w:val="0"/>
              </w:rPr>
              <w:t>çiçek</w:t>
            </w:r>
            <w:r w:rsidRPr="00C37E56">
              <w:rPr>
                <w:snapToGrid w:val="0"/>
              </w:rPr>
              <w:t xml:space="preserve"> </w:t>
            </w:r>
            <w:r>
              <w:rPr>
                <w:snapToGrid w:val="0"/>
              </w:rPr>
              <w:t>yağ</w:t>
            </w:r>
            <w:r w:rsidRPr="00C37E56">
              <w:rPr>
                <w:snapToGrid w:val="0"/>
              </w:rPr>
              <w:t>;</w:t>
            </w:r>
          </w:p>
        </w:tc>
        <w:tc>
          <w:tcPr>
            <w:tcW w:w="1704" w:type="dxa"/>
          </w:tcPr>
          <w:p w14:paraId="021FC8BF" w14:textId="613FF778" w:rsidR="00D73CB2" w:rsidRPr="00C37E56" w:rsidRDefault="00D73CB2" w:rsidP="00D73CB2">
            <w:pPr>
              <w:pStyle w:val="TableParagraph"/>
              <w:rPr>
                <w:snapToGrid w:val="0"/>
              </w:rPr>
            </w:pPr>
            <w:r w:rsidRPr="00C37E56">
              <w:rPr>
                <w:snapToGrid w:val="0"/>
              </w:rPr>
              <w:t>Rosa Canina Flower Oil</w:t>
            </w:r>
          </w:p>
        </w:tc>
        <w:tc>
          <w:tcPr>
            <w:tcW w:w="993" w:type="dxa"/>
          </w:tcPr>
          <w:p w14:paraId="1864E97B" w14:textId="6E0595D3" w:rsidR="00D73CB2" w:rsidRPr="00C37E56" w:rsidRDefault="00D73CB2" w:rsidP="00D73CB2">
            <w:pPr>
              <w:rPr>
                <w:snapToGrid w:val="0"/>
              </w:rPr>
            </w:pPr>
            <w:r w:rsidRPr="00C37E56">
              <w:rPr>
                <w:snapToGrid w:val="0"/>
              </w:rPr>
              <w:t>84696-47-9</w:t>
            </w:r>
          </w:p>
        </w:tc>
        <w:tc>
          <w:tcPr>
            <w:tcW w:w="991" w:type="dxa"/>
          </w:tcPr>
          <w:p w14:paraId="725DDFF6" w14:textId="6751BAAF" w:rsidR="00D73CB2" w:rsidRPr="00C37E56" w:rsidRDefault="00D73CB2" w:rsidP="00D73CB2">
            <w:pPr>
              <w:rPr>
                <w:snapToGrid w:val="0"/>
              </w:rPr>
            </w:pPr>
            <w:r w:rsidRPr="00C37E56">
              <w:rPr>
                <w:snapToGrid w:val="0"/>
              </w:rPr>
              <w:t>283-652-0</w:t>
            </w:r>
          </w:p>
        </w:tc>
        <w:tc>
          <w:tcPr>
            <w:tcW w:w="1709" w:type="dxa"/>
            <w:vMerge/>
          </w:tcPr>
          <w:p w14:paraId="1665CDC4" w14:textId="77777777" w:rsidR="00D73CB2" w:rsidRPr="00C37E56" w:rsidRDefault="00D73CB2" w:rsidP="00D73CB2">
            <w:pPr>
              <w:pStyle w:val="TableParagraph"/>
              <w:spacing w:before="79" w:line="217" w:lineRule="exact"/>
              <w:ind w:left="139"/>
              <w:rPr>
                <w:snapToGrid w:val="0"/>
              </w:rPr>
            </w:pPr>
          </w:p>
        </w:tc>
        <w:tc>
          <w:tcPr>
            <w:tcW w:w="1700" w:type="dxa"/>
            <w:vMerge/>
          </w:tcPr>
          <w:p w14:paraId="5A93932C"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6A81D6F3" w14:textId="77777777" w:rsidR="00D73CB2" w:rsidRPr="00C37E56" w:rsidRDefault="00D73CB2" w:rsidP="00D73CB2">
            <w:pPr>
              <w:rPr>
                <w:snapToGrid w:val="0"/>
              </w:rPr>
            </w:pPr>
          </w:p>
        </w:tc>
        <w:tc>
          <w:tcPr>
            <w:tcW w:w="2693" w:type="dxa"/>
            <w:vMerge/>
          </w:tcPr>
          <w:p w14:paraId="12200B8F" w14:textId="77777777" w:rsidR="00D73CB2" w:rsidRDefault="00D73CB2" w:rsidP="00D73CB2">
            <w:pPr>
              <w:pStyle w:val="TableParagraph"/>
              <w:rPr>
                <w:sz w:val="18"/>
              </w:rPr>
            </w:pPr>
          </w:p>
        </w:tc>
      </w:tr>
      <w:tr w:rsidR="00D73CB2" w14:paraId="21D66D23" w14:textId="77777777" w:rsidTr="00D73CB2">
        <w:trPr>
          <w:trHeight w:val="685"/>
        </w:trPr>
        <w:tc>
          <w:tcPr>
            <w:tcW w:w="1416" w:type="dxa"/>
            <w:vMerge/>
          </w:tcPr>
          <w:p w14:paraId="12A6F3A9" w14:textId="77777777" w:rsidR="00D73CB2" w:rsidRDefault="00D73CB2" w:rsidP="00D73CB2">
            <w:pPr>
              <w:pStyle w:val="TableParagraph"/>
              <w:rPr>
                <w:sz w:val="18"/>
              </w:rPr>
            </w:pPr>
          </w:p>
        </w:tc>
        <w:tc>
          <w:tcPr>
            <w:tcW w:w="1984" w:type="dxa"/>
          </w:tcPr>
          <w:p w14:paraId="29DE5D62" w14:textId="4573AF4E" w:rsidR="00D73CB2" w:rsidRPr="00C37E56" w:rsidRDefault="00D73CB2" w:rsidP="00D73CB2">
            <w:pPr>
              <w:rPr>
                <w:snapToGrid w:val="0"/>
              </w:rPr>
            </w:pPr>
            <w:r w:rsidRPr="00C37E56">
              <w:rPr>
                <w:snapToGrid w:val="0"/>
              </w:rPr>
              <w:t xml:space="preserve">Rosa centifolia </w:t>
            </w:r>
            <w:r w:rsidRPr="00EF09D1">
              <w:rPr>
                <w:snapToGrid w:val="0"/>
              </w:rPr>
              <w:t>yağ/ekstre</w:t>
            </w:r>
            <w:r w:rsidRPr="00C37E56">
              <w:rPr>
                <w:snapToGrid w:val="0"/>
              </w:rPr>
              <w:t>;</w:t>
            </w:r>
          </w:p>
        </w:tc>
        <w:tc>
          <w:tcPr>
            <w:tcW w:w="1704" w:type="dxa"/>
          </w:tcPr>
          <w:p w14:paraId="52B13AEA" w14:textId="0219141D" w:rsidR="00D73CB2" w:rsidRPr="00C37E56" w:rsidRDefault="00D73CB2" w:rsidP="00D73CB2">
            <w:pPr>
              <w:pStyle w:val="TableParagraph"/>
              <w:rPr>
                <w:snapToGrid w:val="0"/>
              </w:rPr>
            </w:pPr>
            <w:r w:rsidRPr="00C37E56">
              <w:rPr>
                <w:snapToGrid w:val="0"/>
              </w:rPr>
              <w:t>Rosa Centifolia Flower Oil; Rosa Centifolia Flower Extract</w:t>
            </w:r>
          </w:p>
        </w:tc>
        <w:tc>
          <w:tcPr>
            <w:tcW w:w="993" w:type="dxa"/>
          </w:tcPr>
          <w:p w14:paraId="742DF354" w14:textId="172548AC" w:rsidR="00D73CB2" w:rsidRPr="00C37E56" w:rsidRDefault="00D73CB2" w:rsidP="00D73CB2">
            <w:pPr>
              <w:rPr>
                <w:snapToGrid w:val="0"/>
              </w:rPr>
            </w:pPr>
            <w:r w:rsidRPr="00C37E56">
              <w:rPr>
                <w:snapToGrid w:val="0"/>
              </w:rPr>
              <w:t>84604-12-6</w:t>
            </w:r>
          </w:p>
        </w:tc>
        <w:tc>
          <w:tcPr>
            <w:tcW w:w="991" w:type="dxa"/>
          </w:tcPr>
          <w:p w14:paraId="21DCD2EE" w14:textId="0C61A171" w:rsidR="00D73CB2" w:rsidRPr="00C37E56" w:rsidRDefault="00D73CB2" w:rsidP="00D73CB2">
            <w:pPr>
              <w:rPr>
                <w:snapToGrid w:val="0"/>
              </w:rPr>
            </w:pPr>
            <w:r w:rsidRPr="00C37E56">
              <w:rPr>
                <w:snapToGrid w:val="0"/>
              </w:rPr>
              <w:t>283-289-8</w:t>
            </w:r>
          </w:p>
        </w:tc>
        <w:tc>
          <w:tcPr>
            <w:tcW w:w="1709" w:type="dxa"/>
            <w:vMerge/>
          </w:tcPr>
          <w:p w14:paraId="2F94C037" w14:textId="77777777" w:rsidR="00D73CB2" w:rsidRPr="00C37E56" w:rsidRDefault="00D73CB2" w:rsidP="00D73CB2">
            <w:pPr>
              <w:pStyle w:val="TableParagraph"/>
              <w:spacing w:before="79" w:line="217" w:lineRule="exact"/>
              <w:ind w:left="139"/>
              <w:rPr>
                <w:snapToGrid w:val="0"/>
              </w:rPr>
            </w:pPr>
          </w:p>
        </w:tc>
        <w:tc>
          <w:tcPr>
            <w:tcW w:w="1700" w:type="dxa"/>
            <w:vMerge/>
          </w:tcPr>
          <w:p w14:paraId="789EC9F4"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7EB69CE2" w14:textId="77777777" w:rsidR="00D73CB2" w:rsidRPr="00C37E56" w:rsidRDefault="00D73CB2" w:rsidP="00D73CB2">
            <w:pPr>
              <w:rPr>
                <w:snapToGrid w:val="0"/>
              </w:rPr>
            </w:pPr>
          </w:p>
        </w:tc>
        <w:tc>
          <w:tcPr>
            <w:tcW w:w="2693" w:type="dxa"/>
            <w:vMerge/>
          </w:tcPr>
          <w:p w14:paraId="3EAD850F" w14:textId="77777777" w:rsidR="00D73CB2" w:rsidRDefault="00D73CB2" w:rsidP="00D73CB2">
            <w:pPr>
              <w:pStyle w:val="TableParagraph"/>
              <w:rPr>
                <w:sz w:val="18"/>
              </w:rPr>
            </w:pPr>
          </w:p>
        </w:tc>
      </w:tr>
      <w:tr w:rsidR="00D73CB2" w14:paraId="6B765626" w14:textId="77777777" w:rsidTr="00D73CB2">
        <w:trPr>
          <w:trHeight w:val="685"/>
        </w:trPr>
        <w:tc>
          <w:tcPr>
            <w:tcW w:w="1416" w:type="dxa"/>
            <w:vMerge/>
          </w:tcPr>
          <w:p w14:paraId="4FD9CECB" w14:textId="77777777" w:rsidR="00D73CB2" w:rsidRDefault="00D73CB2" w:rsidP="00D73CB2">
            <w:pPr>
              <w:pStyle w:val="TableParagraph"/>
              <w:rPr>
                <w:sz w:val="18"/>
              </w:rPr>
            </w:pPr>
          </w:p>
        </w:tc>
        <w:tc>
          <w:tcPr>
            <w:tcW w:w="1984" w:type="dxa"/>
          </w:tcPr>
          <w:p w14:paraId="71DF2818" w14:textId="187B23F3" w:rsidR="00D73CB2" w:rsidRPr="00C37E56" w:rsidRDefault="00D73CB2" w:rsidP="00D73CB2">
            <w:pPr>
              <w:rPr>
                <w:snapToGrid w:val="0"/>
              </w:rPr>
            </w:pPr>
            <w:r w:rsidRPr="00C37E56">
              <w:rPr>
                <w:snapToGrid w:val="0"/>
              </w:rPr>
              <w:t xml:space="preserve">Rosa gallica </w:t>
            </w:r>
            <w:r>
              <w:rPr>
                <w:snapToGrid w:val="0"/>
              </w:rPr>
              <w:t>çiçek</w:t>
            </w:r>
            <w:r w:rsidRPr="00C37E56">
              <w:rPr>
                <w:snapToGrid w:val="0"/>
              </w:rPr>
              <w:t xml:space="preserve"> </w:t>
            </w:r>
            <w:r>
              <w:rPr>
                <w:snapToGrid w:val="0"/>
              </w:rPr>
              <w:t>yağ</w:t>
            </w:r>
            <w:r w:rsidRPr="00C37E56">
              <w:rPr>
                <w:snapToGrid w:val="0"/>
              </w:rPr>
              <w:t>;</w:t>
            </w:r>
          </w:p>
        </w:tc>
        <w:tc>
          <w:tcPr>
            <w:tcW w:w="1704" w:type="dxa"/>
          </w:tcPr>
          <w:p w14:paraId="19122592" w14:textId="471EE816" w:rsidR="00D73CB2" w:rsidRPr="00C37E56" w:rsidRDefault="00D73CB2" w:rsidP="00D73CB2">
            <w:pPr>
              <w:pStyle w:val="TableParagraph"/>
              <w:rPr>
                <w:snapToGrid w:val="0"/>
              </w:rPr>
            </w:pPr>
            <w:r w:rsidRPr="00C37E56">
              <w:rPr>
                <w:snapToGrid w:val="0"/>
              </w:rPr>
              <w:t>Rosa Gallica Flower Oil</w:t>
            </w:r>
          </w:p>
        </w:tc>
        <w:tc>
          <w:tcPr>
            <w:tcW w:w="993" w:type="dxa"/>
          </w:tcPr>
          <w:p w14:paraId="68380776" w14:textId="07BA606C" w:rsidR="00D73CB2" w:rsidRPr="00C37E56" w:rsidRDefault="00D73CB2" w:rsidP="00D73CB2">
            <w:pPr>
              <w:rPr>
                <w:snapToGrid w:val="0"/>
              </w:rPr>
            </w:pPr>
            <w:r w:rsidRPr="00C37E56">
              <w:rPr>
                <w:snapToGrid w:val="0"/>
              </w:rPr>
              <w:t>84604-13-7</w:t>
            </w:r>
          </w:p>
        </w:tc>
        <w:tc>
          <w:tcPr>
            <w:tcW w:w="991" w:type="dxa"/>
          </w:tcPr>
          <w:p w14:paraId="48832743" w14:textId="1411CD34" w:rsidR="00D73CB2" w:rsidRPr="00C37E56" w:rsidRDefault="00D73CB2" w:rsidP="00D73CB2">
            <w:pPr>
              <w:rPr>
                <w:snapToGrid w:val="0"/>
              </w:rPr>
            </w:pPr>
            <w:r w:rsidRPr="00C37E56">
              <w:rPr>
                <w:snapToGrid w:val="0"/>
              </w:rPr>
              <w:t>283-290-3</w:t>
            </w:r>
          </w:p>
        </w:tc>
        <w:tc>
          <w:tcPr>
            <w:tcW w:w="1709" w:type="dxa"/>
            <w:vMerge/>
          </w:tcPr>
          <w:p w14:paraId="6A8616AB" w14:textId="77777777" w:rsidR="00D73CB2" w:rsidRPr="00C37E56" w:rsidRDefault="00D73CB2" w:rsidP="00D73CB2">
            <w:pPr>
              <w:pStyle w:val="TableParagraph"/>
              <w:spacing w:before="79" w:line="217" w:lineRule="exact"/>
              <w:ind w:left="139"/>
              <w:rPr>
                <w:snapToGrid w:val="0"/>
              </w:rPr>
            </w:pPr>
          </w:p>
        </w:tc>
        <w:tc>
          <w:tcPr>
            <w:tcW w:w="1700" w:type="dxa"/>
            <w:vMerge/>
          </w:tcPr>
          <w:p w14:paraId="35209C74"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3F1ECB0F" w14:textId="77777777" w:rsidR="00D73CB2" w:rsidRPr="00C37E56" w:rsidRDefault="00D73CB2" w:rsidP="00D73CB2">
            <w:pPr>
              <w:rPr>
                <w:snapToGrid w:val="0"/>
              </w:rPr>
            </w:pPr>
          </w:p>
        </w:tc>
        <w:tc>
          <w:tcPr>
            <w:tcW w:w="2693" w:type="dxa"/>
            <w:vMerge/>
          </w:tcPr>
          <w:p w14:paraId="1B60CBC7" w14:textId="77777777" w:rsidR="00D73CB2" w:rsidRDefault="00D73CB2" w:rsidP="00D73CB2">
            <w:pPr>
              <w:pStyle w:val="TableParagraph"/>
              <w:rPr>
                <w:sz w:val="18"/>
              </w:rPr>
            </w:pPr>
          </w:p>
        </w:tc>
      </w:tr>
      <w:tr w:rsidR="00D73CB2" w14:paraId="1D34B2D6" w14:textId="77777777" w:rsidTr="00D73CB2">
        <w:trPr>
          <w:trHeight w:val="685"/>
        </w:trPr>
        <w:tc>
          <w:tcPr>
            <w:tcW w:w="1416" w:type="dxa"/>
            <w:vMerge/>
          </w:tcPr>
          <w:p w14:paraId="4D2BD0AF" w14:textId="77777777" w:rsidR="00D73CB2" w:rsidRDefault="00D73CB2" w:rsidP="00D73CB2">
            <w:pPr>
              <w:pStyle w:val="TableParagraph"/>
              <w:rPr>
                <w:sz w:val="18"/>
              </w:rPr>
            </w:pPr>
          </w:p>
        </w:tc>
        <w:tc>
          <w:tcPr>
            <w:tcW w:w="1984" w:type="dxa"/>
          </w:tcPr>
          <w:p w14:paraId="24F1A1C4" w14:textId="09F9FFB0" w:rsidR="00D73CB2" w:rsidRPr="00C37E56" w:rsidRDefault="00D73CB2" w:rsidP="00D73CB2">
            <w:pPr>
              <w:rPr>
                <w:snapToGrid w:val="0"/>
              </w:rPr>
            </w:pPr>
            <w:r w:rsidRPr="00C37E56">
              <w:rPr>
                <w:snapToGrid w:val="0"/>
              </w:rPr>
              <w:t xml:space="preserve">Rosa moschata </w:t>
            </w:r>
            <w:r>
              <w:rPr>
                <w:snapToGrid w:val="0"/>
              </w:rPr>
              <w:t>çiçek</w:t>
            </w:r>
            <w:r w:rsidRPr="00C37E56">
              <w:rPr>
                <w:snapToGrid w:val="0"/>
              </w:rPr>
              <w:t xml:space="preserve"> </w:t>
            </w:r>
            <w:r>
              <w:rPr>
                <w:snapToGrid w:val="0"/>
              </w:rPr>
              <w:t>yağ</w:t>
            </w:r>
            <w:r w:rsidRPr="00C37E56">
              <w:rPr>
                <w:snapToGrid w:val="0"/>
              </w:rPr>
              <w:t>;</w:t>
            </w:r>
          </w:p>
        </w:tc>
        <w:tc>
          <w:tcPr>
            <w:tcW w:w="1704" w:type="dxa"/>
          </w:tcPr>
          <w:p w14:paraId="64D7AE06" w14:textId="56D2B477" w:rsidR="00D73CB2" w:rsidRPr="00C37E56" w:rsidRDefault="00D73CB2" w:rsidP="00D73CB2">
            <w:pPr>
              <w:pStyle w:val="TableParagraph"/>
              <w:rPr>
                <w:snapToGrid w:val="0"/>
              </w:rPr>
            </w:pPr>
            <w:r w:rsidRPr="00C37E56">
              <w:rPr>
                <w:snapToGrid w:val="0"/>
              </w:rPr>
              <w:t>Rosa Moschata Flower Oil</w:t>
            </w:r>
          </w:p>
        </w:tc>
        <w:tc>
          <w:tcPr>
            <w:tcW w:w="993" w:type="dxa"/>
          </w:tcPr>
          <w:p w14:paraId="413C0382" w14:textId="6C62158A" w:rsidR="00D73CB2" w:rsidRPr="00C37E56" w:rsidRDefault="00D73CB2" w:rsidP="00D73CB2">
            <w:pPr>
              <w:rPr>
                <w:snapToGrid w:val="0"/>
              </w:rPr>
            </w:pPr>
            <w:r w:rsidRPr="00C37E56">
              <w:rPr>
                <w:snapToGrid w:val="0"/>
              </w:rPr>
              <w:t>-</w:t>
            </w:r>
          </w:p>
        </w:tc>
        <w:tc>
          <w:tcPr>
            <w:tcW w:w="991" w:type="dxa"/>
          </w:tcPr>
          <w:p w14:paraId="365F5836" w14:textId="09E146F2" w:rsidR="00D73CB2" w:rsidRPr="00C37E56" w:rsidRDefault="00D73CB2" w:rsidP="00D73CB2">
            <w:pPr>
              <w:rPr>
                <w:snapToGrid w:val="0"/>
              </w:rPr>
            </w:pPr>
            <w:r w:rsidRPr="00C37E56">
              <w:rPr>
                <w:snapToGrid w:val="0"/>
              </w:rPr>
              <w:t>-</w:t>
            </w:r>
          </w:p>
        </w:tc>
        <w:tc>
          <w:tcPr>
            <w:tcW w:w="1709" w:type="dxa"/>
            <w:vMerge/>
          </w:tcPr>
          <w:p w14:paraId="02C7DC1F" w14:textId="77777777" w:rsidR="00D73CB2" w:rsidRPr="00C37E56" w:rsidRDefault="00D73CB2" w:rsidP="00D73CB2">
            <w:pPr>
              <w:pStyle w:val="TableParagraph"/>
              <w:spacing w:before="79" w:line="217" w:lineRule="exact"/>
              <w:ind w:left="139"/>
              <w:rPr>
                <w:snapToGrid w:val="0"/>
              </w:rPr>
            </w:pPr>
          </w:p>
        </w:tc>
        <w:tc>
          <w:tcPr>
            <w:tcW w:w="1700" w:type="dxa"/>
            <w:vMerge/>
          </w:tcPr>
          <w:p w14:paraId="48545632"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667B9A33" w14:textId="77777777" w:rsidR="00D73CB2" w:rsidRPr="00C37E56" w:rsidRDefault="00D73CB2" w:rsidP="00D73CB2">
            <w:pPr>
              <w:rPr>
                <w:snapToGrid w:val="0"/>
              </w:rPr>
            </w:pPr>
          </w:p>
        </w:tc>
        <w:tc>
          <w:tcPr>
            <w:tcW w:w="2693" w:type="dxa"/>
            <w:vMerge/>
          </w:tcPr>
          <w:p w14:paraId="2ED785CC" w14:textId="77777777" w:rsidR="00D73CB2" w:rsidRDefault="00D73CB2" w:rsidP="00D73CB2">
            <w:pPr>
              <w:pStyle w:val="TableParagraph"/>
              <w:rPr>
                <w:sz w:val="18"/>
              </w:rPr>
            </w:pPr>
          </w:p>
        </w:tc>
      </w:tr>
      <w:tr w:rsidR="00D73CB2" w14:paraId="214D0B45" w14:textId="77777777" w:rsidTr="00D73CB2">
        <w:trPr>
          <w:trHeight w:val="685"/>
        </w:trPr>
        <w:tc>
          <w:tcPr>
            <w:tcW w:w="1416" w:type="dxa"/>
            <w:vMerge/>
          </w:tcPr>
          <w:p w14:paraId="09BA1876" w14:textId="77777777" w:rsidR="00D73CB2" w:rsidRDefault="00D73CB2" w:rsidP="00D73CB2">
            <w:pPr>
              <w:pStyle w:val="TableParagraph"/>
              <w:rPr>
                <w:sz w:val="18"/>
              </w:rPr>
            </w:pPr>
          </w:p>
        </w:tc>
        <w:tc>
          <w:tcPr>
            <w:tcW w:w="1984" w:type="dxa"/>
          </w:tcPr>
          <w:p w14:paraId="43492B94" w14:textId="226B767A" w:rsidR="00D73CB2" w:rsidRPr="00C37E56" w:rsidRDefault="00D73CB2" w:rsidP="00D73CB2">
            <w:pPr>
              <w:rPr>
                <w:snapToGrid w:val="0"/>
              </w:rPr>
            </w:pPr>
            <w:r w:rsidRPr="00C37E56">
              <w:rPr>
                <w:snapToGrid w:val="0"/>
              </w:rPr>
              <w:t xml:space="preserve">Rosa rugosa </w:t>
            </w:r>
            <w:r>
              <w:rPr>
                <w:snapToGrid w:val="0"/>
              </w:rPr>
              <w:t>çiçek</w:t>
            </w:r>
            <w:r w:rsidRPr="00C37E56">
              <w:rPr>
                <w:snapToGrid w:val="0"/>
              </w:rPr>
              <w:t xml:space="preserve"> </w:t>
            </w:r>
            <w:r>
              <w:rPr>
                <w:snapToGrid w:val="0"/>
              </w:rPr>
              <w:t>yağ</w:t>
            </w:r>
            <w:hyperlink r:id="rId45" w:anchor="ntr*4-L_2023188EN.01000401-E0004" w:history="1">
              <w:r w:rsidRPr="00EF09D1">
                <w:rPr>
                  <w:rStyle w:val="Kpr"/>
                  <w:snapToGrid w:val="0"/>
                </w:rPr>
                <w:t> (40)</w:t>
              </w:r>
            </w:hyperlink>
          </w:p>
        </w:tc>
        <w:tc>
          <w:tcPr>
            <w:tcW w:w="1704" w:type="dxa"/>
          </w:tcPr>
          <w:p w14:paraId="691995E5" w14:textId="0FACE184" w:rsidR="00D73CB2" w:rsidRPr="00C37E56" w:rsidRDefault="00D73CB2" w:rsidP="00D73CB2">
            <w:pPr>
              <w:pStyle w:val="TableParagraph"/>
              <w:rPr>
                <w:snapToGrid w:val="0"/>
              </w:rPr>
            </w:pPr>
            <w:r w:rsidRPr="00C37E56">
              <w:rPr>
                <w:snapToGrid w:val="0"/>
              </w:rPr>
              <w:t>Rosa Rugosa Flower Oil</w:t>
            </w:r>
          </w:p>
        </w:tc>
        <w:tc>
          <w:tcPr>
            <w:tcW w:w="993" w:type="dxa"/>
          </w:tcPr>
          <w:p w14:paraId="159856D3" w14:textId="76544B75" w:rsidR="00D73CB2" w:rsidRPr="00C37E56" w:rsidRDefault="00D73CB2" w:rsidP="00D73CB2">
            <w:pPr>
              <w:rPr>
                <w:snapToGrid w:val="0"/>
              </w:rPr>
            </w:pPr>
            <w:r w:rsidRPr="00C37E56">
              <w:rPr>
                <w:snapToGrid w:val="0"/>
              </w:rPr>
              <w:t>92347-25-6</w:t>
            </w:r>
          </w:p>
        </w:tc>
        <w:tc>
          <w:tcPr>
            <w:tcW w:w="991" w:type="dxa"/>
          </w:tcPr>
          <w:p w14:paraId="10478DF5" w14:textId="1ADFC4C9" w:rsidR="00D73CB2" w:rsidRPr="00C37E56" w:rsidRDefault="00D73CB2" w:rsidP="00D73CB2">
            <w:pPr>
              <w:rPr>
                <w:snapToGrid w:val="0"/>
              </w:rPr>
            </w:pPr>
            <w:r w:rsidRPr="00C37E56">
              <w:rPr>
                <w:snapToGrid w:val="0"/>
              </w:rPr>
              <w:t>296-213-3</w:t>
            </w:r>
          </w:p>
        </w:tc>
        <w:tc>
          <w:tcPr>
            <w:tcW w:w="1709" w:type="dxa"/>
            <w:vMerge/>
          </w:tcPr>
          <w:p w14:paraId="241DB76A" w14:textId="77777777" w:rsidR="00D73CB2" w:rsidRPr="00C37E56" w:rsidRDefault="00D73CB2" w:rsidP="00D73CB2">
            <w:pPr>
              <w:pStyle w:val="TableParagraph"/>
              <w:spacing w:before="79" w:line="217" w:lineRule="exact"/>
              <w:ind w:left="139"/>
              <w:rPr>
                <w:snapToGrid w:val="0"/>
              </w:rPr>
            </w:pPr>
          </w:p>
        </w:tc>
        <w:tc>
          <w:tcPr>
            <w:tcW w:w="1700" w:type="dxa"/>
            <w:vMerge/>
          </w:tcPr>
          <w:p w14:paraId="231214F5" w14:textId="77777777" w:rsidR="00D73CB2" w:rsidRPr="00C37E56" w:rsidRDefault="00D73CB2" w:rsidP="00D73CB2">
            <w:pPr>
              <w:pStyle w:val="TableParagraph"/>
              <w:tabs>
                <w:tab w:val="left" w:pos="542"/>
              </w:tabs>
              <w:spacing w:before="197"/>
              <w:ind w:left="108"/>
              <w:rPr>
                <w:snapToGrid w:val="0"/>
              </w:rPr>
            </w:pPr>
          </w:p>
        </w:tc>
        <w:tc>
          <w:tcPr>
            <w:tcW w:w="2261" w:type="dxa"/>
            <w:vMerge/>
          </w:tcPr>
          <w:p w14:paraId="07BABE5E" w14:textId="77777777" w:rsidR="00D73CB2" w:rsidRPr="00C37E56" w:rsidRDefault="00D73CB2" w:rsidP="00D73CB2">
            <w:pPr>
              <w:rPr>
                <w:snapToGrid w:val="0"/>
              </w:rPr>
            </w:pPr>
          </w:p>
        </w:tc>
        <w:tc>
          <w:tcPr>
            <w:tcW w:w="2693" w:type="dxa"/>
            <w:vMerge/>
          </w:tcPr>
          <w:p w14:paraId="2225DAF1" w14:textId="77777777" w:rsidR="00D73CB2" w:rsidRDefault="00D73CB2" w:rsidP="00D73CB2">
            <w:pPr>
              <w:pStyle w:val="TableParagraph"/>
              <w:rPr>
                <w:sz w:val="18"/>
              </w:rPr>
            </w:pPr>
          </w:p>
        </w:tc>
      </w:tr>
      <w:tr w:rsidR="00D73CB2" w14:paraId="3F6B40F3" w14:textId="77777777" w:rsidTr="00D73CB2">
        <w:trPr>
          <w:trHeight w:val="685"/>
        </w:trPr>
        <w:tc>
          <w:tcPr>
            <w:tcW w:w="1416" w:type="dxa"/>
          </w:tcPr>
          <w:p w14:paraId="229134AC" w14:textId="3A3B75FB" w:rsidR="00D73CB2" w:rsidRDefault="00D73CB2" w:rsidP="00D73CB2">
            <w:pPr>
              <w:pStyle w:val="TableParagraph"/>
              <w:rPr>
                <w:sz w:val="18"/>
              </w:rPr>
            </w:pPr>
            <w:r>
              <w:rPr>
                <w:sz w:val="18"/>
              </w:rPr>
              <w:t>367</w:t>
            </w:r>
            <w:r w:rsidRPr="00D73CB2">
              <w:rPr>
                <w:sz w:val="18"/>
              </w:rPr>
              <w:t xml:space="preserve"> </w:t>
            </w:r>
            <w:r w:rsidRPr="00D73CB2">
              <w:rPr>
                <w:b/>
                <w:sz w:val="18"/>
              </w:rPr>
              <w:t>(Ek satır:RG-5/3/2024-32480)</w:t>
            </w:r>
          </w:p>
        </w:tc>
        <w:tc>
          <w:tcPr>
            <w:tcW w:w="1984" w:type="dxa"/>
          </w:tcPr>
          <w:p w14:paraId="379E6095" w14:textId="1C49B113" w:rsidR="00D73CB2" w:rsidRPr="00C37E56" w:rsidRDefault="00D73CB2" w:rsidP="00D73CB2">
            <w:pPr>
              <w:rPr>
                <w:snapToGrid w:val="0"/>
              </w:rPr>
            </w:pPr>
            <w:r w:rsidRPr="00C37E56">
              <w:rPr>
                <w:snapToGrid w:val="0"/>
              </w:rPr>
              <w:t xml:space="preserve">Santalum album </w:t>
            </w:r>
            <w:r>
              <w:rPr>
                <w:snapToGrid w:val="0"/>
              </w:rPr>
              <w:t>yağ</w:t>
            </w:r>
            <w:hyperlink r:id="rId46" w:anchor="ntr*4-L_2023188EN.01000401-E0004" w:history="1">
              <w:r w:rsidRPr="00EF09D1">
                <w:rPr>
                  <w:rStyle w:val="Kpr"/>
                  <w:snapToGrid w:val="0"/>
                </w:rPr>
                <w:t> (40)</w:t>
              </w:r>
            </w:hyperlink>
          </w:p>
        </w:tc>
        <w:tc>
          <w:tcPr>
            <w:tcW w:w="1704" w:type="dxa"/>
          </w:tcPr>
          <w:p w14:paraId="51EC1383" w14:textId="521AD794" w:rsidR="00D73CB2" w:rsidRPr="00C37E56" w:rsidRDefault="00D73CB2" w:rsidP="00D73CB2">
            <w:pPr>
              <w:pStyle w:val="TableParagraph"/>
              <w:rPr>
                <w:snapToGrid w:val="0"/>
              </w:rPr>
            </w:pPr>
            <w:r w:rsidRPr="00C37E56">
              <w:rPr>
                <w:snapToGrid w:val="0"/>
              </w:rPr>
              <w:t>Santalum Album Oil</w:t>
            </w:r>
          </w:p>
        </w:tc>
        <w:tc>
          <w:tcPr>
            <w:tcW w:w="993" w:type="dxa"/>
          </w:tcPr>
          <w:p w14:paraId="6ACD3303" w14:textId="77777777" w:rsidR="00D73CB2" w:rsidRPr="00C37E56" w:rsidRDefault="00D73CB2" w:rsidP="00D73CB2">
            <w:pPr>
              <w:rPr>
                <w:snapToGrid w:val="0"/>
              </w:rPr>
            </w:pPr>
            <w:r w:rsidRPr="00C37E56">
              <w:rPr>
                <w:snapToGrid w:val="0"/>
              </w:rPr>
              <w:t>8006-87-9/</w:t>
            </w:r>
          </w:p>
          <w:p w14:paraId="68B56B31" w14:textId="5D2AE9A8" w:rsidR="00D73CB2" w:rsidRPr="00C37E56" w:rsidRDefault="00D73CB2" w:rsidP="00D73CB2">
            <w:pPr>
              <w:rPr>
                <w:snapToGrid w:val="0"/>
              </w:rPr>
            </w:pPr>
            <w:r w:rsidRPr="00C37E56">
              <w:rPr>
                <w:snapToGrid w:val="0"/>
              </w:rPr>
              <w:t>84787-70-2</w:t>
            </w:r>
          </w:p>
        </w:tc>
        <w:tc>
          <w:tcPr>
            <w:tcW w:w="991" w:type="dxa"/>
          </w:tcPr>
          <w:p w14:paraId="5252BDB4" w14:textId="77777777" w:rsidR="00D73CB2" w:rsidRPr="00C37E56" w:rsidRDefault="00D73CB2" w:rsidP="00D73CB2">
            <w:pPr>
              <w:rPr>
                <w:snapToGrid w:val="0"/>
              </w:rPr>
            </w:pPr>
            <w:r w:rsidRPr="00C37E56">
              <w:rPr>
                <w:snapToGrid w:val="0"/>
              </w:rPr>
              <w:t>-/</w:t>
            </w:r>
          </w:p>
          <w:p w14:paraId="12DE3881" w14:textId="4B447CE7" w:rsidR="00D73CB2" w:rsidRPr="00C37E56" w:rsidRDefault="00D73CB2" w:rsidP="00D73CB2">
            <w:pPr>
              <w:rPr>
                <w:snapToGrid w:val="0"/>
              </w:rPr>
            </w:pPr>
            <w:r w:rsidRPr="00C37E56">
              <w:rPr>
                <w:snapToGrid w:val="0"/>
              </w:rPr>
              <w:t>284-111-1</w:t>
            </w:r>
          </w:p>
        </w:tc>
        <w:tc>
          <w:tcPr>
            <w:tcW w:w="1709" w:type="dxa"/>
          </w:tcPr>
          <w:p w14:paraId="722A7072" w14:textId="1D7893F2"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6128BF78" w14:textId="35D05F37"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15E19295" w14:textId="77777777" w:rsidR="00D73CB2" w:rsidRPr="00C37E56" w:rsidRDefault="00D73CB2" w:rsidP="00D73CB2">
            <w:pPr>
              <w:rPr>
                <w:snapToGrid w:val="0"/>
              </w:rPr>
            </w:pPr>
            <w:r w:rsidRPr="00C37E56">
              <w:rPr>
                <w:snapToGrid w:val="0"/>
              </w:rPr>
              <w:t>Konsantrasyonunun</w:t>
            </w:r>
          </w:p>
          <w:p w14:paraId="09C10A31" w14:textId="77777777" w:rsidR="00D73CB2" w:rsidRPr="00C37E56" w:rsidRDefault="00D73CB2" w:rsidP="00D73CB2">
            <w:pPr>
              <w:widowControl/>
              <w:numPr>
                <w:ilvl w:val="0"/>
                <w:numId w:val="188"/>
              </w:numPr>
              <w:autoSpaceDE/>
              <w:autoSpaceDN/>
              <w:ind w:firstLine="0"/>
              <w:rPr>
                <w:snapToGrid w:val="0"/>
              </w:rPr>
            </w:pPr>
            <w:r w:rsidRPr="00C37E56">
              <w:rPr>
                <w:snapToGrid w:val="0"/>
              </w:rPr>
              <w:t>durulanmayan ürünlerde % 0,001</w:t>
            </w:r>
          </w:p>
          <w:p w14:paraId="4DB0A5C8" w14:textId="77777777" w:rsidR="00D73CB2" w:rsidRPr="00C37E56" w:rsidRDefault="00D73CB2" w:rsidP="00D73CB2">
            <w:pPr>
              <w:widowControl/>
              <w:numPr>
                <w:ilvl w:val="0"/>
                <w:numId w:val="188"/>
              </w:numPr>
              <w:autoSpaceDE/>
              <w:autoSpaceDN/>
              <w:ind w:firstLine="0"/>
              <w:rPr>
                <w:snapToGrid w:val="0"/>
              </w:rPr>
            </w:pPr>
            <w:r w:rsidRPr="00C37E56">
              <w:rPr>
                <w:snapToGrid w:val="0"/>
              </w:rPr>
              <w:t>durulanan ürünlerde % 0,01 oranlarını aşması durumunda, bu maddenin varlığı, Kozmetik Ürünler Yönetmeliği Madde 22 (1)(g)’de</w:t>
            </w:r>
          </w:p>
          <w:p w14:paraId="0CD4DB67" w14:textId="77777777" w:rsidR="00D73CB2" w:rsidRPr="00C37E56" w:rsidRDefault="00D73CB2" w:rsidP="00D73CB2">
            <w:pPr>
              <w:rPr>
                <w:snapToGrid w:val="0"/>
              </w:rPr>
            </w:pPr>
            <w:r w:rsidRPr="00C37E56">
              <w:rPr>
                <w:snapToGrid w:val="0"/>
              </w:rPr>
              <w:t>bahsi geçen, “ÜRÜN BİLEŞENLERİ”</w:t>
            </w:r>
          </w:p>
          <w:p w14:paraId="73465ABF" w14:textId="5CF1A78D" w:rsidR="00D73CB2" w:rsidRPr="00C37E56" w:rsidRDefault="00D73CB2" w:rsidP="00D73CB2">
            <w:pPr>
              <w:rPr>
                <w:snapToGrid w:val="0"/>
              </w:rPr>
            </w:pPr>
            <w:r w:rsidRPr="00C37E56">
              <w:rPr>
                <w:snapToGrid w:val="0"/>
              </w:rPr>
              <w:t>listesinde belirtilmiş olmalıdır.</w:t>
            </w:r>
          </w:p>
        </w:tc>
        <w:tc>
          <w:tcPr>
            <w:tcW w:w="2693" w:type="dxa"/>
          </w:tcPr>
          <w:p w14:paraId="6D1450C3" w14:textId="77777777" w:rsidR="00D73CB2" w:rsidRDefault="00D73CB2" w:rsidP="00D73CB2">
            <w:pPr>
              <w:pStyle w:val="TableParagraph"/>
              <w:rPr>
                <w:sz w:val="18"/>
              </w:rPr>
            </w:pPr>
          </w:p>
        </w:tc>
      </w:tr>
      <w:tr w:rsidR="00D73CB2" w14:paraId="1F8EC22A" w14:textId="77777777" w:rsidTr="00D73CB2">
        <w:trPr>
          <w:trHeight w:val="685"/>
        </w:trPr>
        <w:tc>
          <w:tcPr>
            <w:tcW w:w="1416" w:type="dxa"/>
          </w:tcPr>
          <w:p w14:paraId="2A9329BB" w14:textId="7648490C" w:rsidR="00D73CB2" w:rsidRDefault="00D73CB2" w:rsidP="00D73CB2">
            <w:pPr>
              <w:pStyle w:val="TableParagraph"/>
              <w:rPr>
                <w:sz w:val="18"/>
              </w:rPr>
            </w:pPr>
            <w:r>
              <w:rPr>
                <w:sz w:val="18"/>
              </w:rPr>
              <w:t>368</w:t>
            </w:r>
            <w:r w:rsidRPr="00D73CB2">
              <w:rPr>
                <w:sz w:val="18"/>
              </w:rPr>
              <w:t xml:space="preserve"> </w:t>
            </w:r>
            <w:r w:rsidRPr="00D73CB2">
              <w:rPr>
                <w:b/>
                <w:sz w:val="18"/>
              </w:rPr>
              <w:t>(Ek satır:RG-5/3/2024-32480)</w:t>
            </w:r>
          </w:p>
        </w:tc>
        <w:tc>
          <w:tcPr>
            <w:tcW w:w="1984" w:type="dxa"/>
          </w:tcPr>
          <w:p w14:paraId="6AB4AFA4" w14:textId="392A137E" w:rsidR="00D73CB2" w:rsidRPr="00C37E56" w:rsidRDefault="00D73CB2" w:rsidP="00D73CB2">
            <w:pPr>
              <w:rPr>
                <w:snapToGrid w:val="0"/>
              </w:rPr>
            </w:pPr>
            <w:r>
              <w:rPr>
                <w:snapToGrid w:val="0"/>
              </w:rPr>
              <w:t>F</w:t>
            </w:r>
            <w:r w:rsidRPr="00C37E56">
              <w:rPr>
                <w:snapToGrid w:val="0"/>
              </w:rPr>
              <w:t>enol, 2-met</w:t>
            </w:r>
            <w:r>
              <w:rPr>
                <w:snapToGrid w:val="0"/>
              </w:rPr>
              <w:t>oksi</w:t>
            </w:r>
            <w:r w:rsidRPr="00C37E56">
              <w:rPr>
                <w:snapToGrid w:val="0"/>
              </w:rPr>
              <w:t>-4-(2-propen</w:t>
            </w:r>
            <w:r>
              <w:rPr>
                <w:snapToGrid w:val="0"/>
              </w:rPr>
              <w:t>il)-, as</w:t>
            </w:r>
            <w:r w:rsidRPr="00C37E56">
              <w:rPr>
                <w:snapToGrid w:val="0"/>
              </w:rPr>
              <w:t>etat</w:t>
            </w:r>
            <w:hyperlink r:id="rId47" w:anchor="ntr*4-L_2023188EN.01000401-E0004" w:history="1">
              <w:r w:rsidRPr="00EF09D1">
                <w:rPr>
                  <w:rStyle w:val="Kpr"/>
                  <w:snapToGrid w:val="0"/>
                </w:rPr>
                <w:t> (40)</w:t>
              </w:r>
            </w:hyperlink>
          </w:p>
        </w:tc>
        <w:tc>
          <w:tcPr>
            <w:tcW w:w="1704" w:type="dxa"/>
          </w:tcPr>
          <w:p w14:paraId="30C31613" w14:textId="1E3A9281" w:rsidR="00D73CB2" w:rsidRPr="00C37E56" w:rsidRDefault="00D73CB2" w:rsidP="00D73CB2">
            <w:pPr>
              <w:pStyle w:val="TableParagraph"/>
              <w:rPr>
                <w:snapToGrid w:val="0"/>
              </w:rPr>
            </w:pPr>
            <w:r w:rsidRPr="00C37E56">
              <w:rPr>
                <w:snapToGrid w:val="0"/>
              </w:rPr>
              <w:t>Eugenyl Acetate</w:t>
            </w:r>
          </w:p>
        </w:tc>
        <w:tc>
          <w:tcPr>
            <w:tcW w:w="993" w:type="dxa"/>
          </w:tcPr>
          <w:p w14:paraId="4732952B" w14:textId="48132E83" w:rsidR="00D73CB2" w:rsidRPr="00C37E56" w:rsidRDefault="00D73CB2" w:rsidP="00D73CB2">
            <w:pPr>
              <w:rPr>
                <w:snapToGrid w:val="0"/>
              </w:rPr>
            </w:pPr>
            <w:r w:rsidRPr="00C37E56">
              <w:rPr>
                <w:snapToGrid w:val="0"/>
              </w:rPr>
              <w:t>93-28-7</w:t>
            </w:r>
          </w:p>
        </w:tc>
        <w:tc>
          <w:tcPr>
            <w:tcW w:w="991" w:type="dxa"/>
          </w:tcPr>
          <w:p w14:paraId="7A916A49" w14:textId="22EC34A7" w:rsidR="00D73CB2" w:rsidRPr="00C37E56" w:rsidRDefault="00D73CB2" w:rsidP="00D73CB2">
            <w:pPr>
              <w:rPr>
                <w:snapToGrid w:val="0"/>
              </w:rPr>
            </w:pPr>
            <w:r w:rsidRPr="00C37E56">
              <w:rPr>
                <w:snapToGrid w:val="0"/>
              </w:rPr>
              <w:t>202-235-6</w:t>
            </w:r>
          </w:p>
        </w:tc>
        <w:tc>
          <w:tcPr>
            <w:tcW w:w="1709" w:type="dxa"/>
          </w:tcPr>
          <w:p w14:paraId="37A7604A" w14:textId="5AACB512"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2B25D4C5" w14:textId="2EAB5B8A"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7EE39B77" w14:textId="77777777" w:rsidR="00D73CB2" w:rsidRPr="00C37E56" w:rsidRDefault="00D73CB2" w:rsidP="00D73CB2">
            <w:pPr>
              <w:rPr>
                <w:snapToGrid w:val="0"/>
              </w:rPr>
            </w:pPr>
            <w:r w:rsidRPr="00C37E56">
              <w:rPr>
                <w:snapToGrid w:val="0"/>
              </w:rPr>
              <w:t>Konsantrasyonunun</w:t>
            </w:r>
          </w:p>
          <w:p w14:paraId="7CD0185E" w14:textId="77777777" w:rsidR="00D73CB2" w:rsidRDefault="00D73CB2" w:rsidP="00D73CB2">
            <w:pPr>
              <w:widowControl/>
              <w:numPr>
                <w:ilvl w:val="0"/>
                <w:numId w:val="188"/>
              </w:numPr>
              <w:autoSpaceDE/>
              <w:autoSpaceDN/>
              <w:ind w:left="164" w:firstLine="0"/>
              <w:rPr>
                <w:snapToGrid w:val="0"/>
              </w:rPr>
            </w:pPr>
            <w:r w:rsidRPr="00830BC0">
              <w:rPr>
                <w:snapToGrid w:val="0"/>
              </w:rPr>
              <w:t>durulanmayan ürünlerde % 0,001</w:t>
            </w:r>
          </w:p>
          <w:p w14:paraId="5643BCF7" w14:textId="77777777" w:rsidR="00D73CB2" w:rsidRPr="00830BC0" w:rsidRDefault="00D73CB2" w:rsidP="00D73CB2">
            <w:pPr>
              <w:widowControl/>
              <w:numPr>
                <w:ilvl w:val="0"/>
                <w:numId w:val="188"/>
              </w:numPr>
              <w:autoSpaceDE/>
              <w:autoSpaceDN/>
              <w:ind w:left="164" w:firstLine="0"/>
              <w:rPr>
                <w:snapToGrid w:val="0"/>
              </w:rPr>
            </w:pPr>
            <w:r w:rsidRPr="00830BC0">
              <w:rPr>
                <w:snapToGrid w:val="0"/>
              </w:rPr>
              <w:t>durulanan ürünlerde % 0,01 oranlarını aşması durumunda, bu maddenin varlığı, Kozmetik Ürünler Yönetmeliği Madde 22 (1)(g)’de</w:t>
            </w:r>
          </w:p>
          <w:p w14:paraId="7FB54271" w14:textId="77777777" w:rsidR="00D73CB2" w:rsidRPr="00C37E56" w:rsidRDefault="00D73CB2" w:rsidP="00D73CB2">
            <w:pPr>
              <w:rPr>
                <w:snapToGrid w:val="0"/>
              </w:rPr>
            </w:pPr>
            <w:r w:rsidRPr="00C37E56">
              <w:rPr>
                <w:snapToGrid w:val="0"/>
              </w:rPr>
              <w:t>bahsi geçen, “ÜRÜN BİLEŞENLERİ”</w:t>
            </w:r>
          </w:p>
          <w:p w14:paraId="656053E5" w14:textId="67C2ECC6" w:rsidR="00D73CB2" w:rsidRPr="00C37E56" w:rsidRDefault="00D73CB2" w:rsidP="00D73CB2">
            <w:pPr>
              <w:rPr>
                <w:snapToGrid w:val="0"/>
              </w:rPr>
            </w:pPr>
            <w:r w:rsidRPr="00C37E56">
              <w:rPr>
                <w:snapToGrid w:val="0"/>
              </w:rPr>
              <w:t>listesinde belirtilmiş olmalıdır.</w:t>
            </w:r>
          </w:p>
        </w:tc>
        <w:tc>
          <w:tcPr>
            <w:tcW w:w="2693" w:type="dxa"/>
          </w:tcPr>
          <w:p w14:paraId="3B7F5939" w14:textId="77777777" w:rsidR="00D73CB2" w:rsidRDefault="00D73CB2" w:rsidP="00D73CB2">
            <w:pPr>
              <w:pStyle w:val="TableParagraph"/>
              <w:rPr>
                <w:sz w:val="18"/>
              </w:rPr>
            </w:pPr>
          </w:p>
        </w:tc>
      </w:tr>
      <w:tr w:rsidR="00D73CB2" w14:paraId="44DCA529" w14:textId="77777777" w:rsidTr="00D73CB2">
        <w:trPr>
          <w:trHeight w:val="685"/>
        </w:trPr>
        <w:tc>
          <w:tcPr>
            <w:tcW w:w="1416" w:type="dxa"/>
          </w:tcPr>
          <w:p w14:paraId="7153C2D7" w14:textId="0A70797C" w:rsidR="00D73CB2" w:rsidRDefault="00D73CB2" w:rsidP="00D73CB2">
            <w:pPr>
              <w:pStyle w:val="TableParagraph"/>
              <w:rPr>
                <w:sz w:val="18"/>
              </w:rPr>
            </w:pPr>
            <w:r>
              <w:rPr>
                <w:sz w:val="18"/>
              </w:rPr>
              <w:t>369</w:t>
            </w:r>
            <w:r w:rsidRPr="00D73CB2">
              <w:rPr>
                <w:sz w:val="18"/>
              </w:rPr>
              <w:t xml:space="preserve"> </w:t>
            </w:r>
            <w:r w:rsidRPr="00D73CB2">
              <w:rPr>
                <w:b/>
                <w:sz w:val="18"/>
              </w:rPr>
              <w:t>(Ek satır:RG-5/3/2024-32480)</w:t>
            </w:r>
          </w:p>
        </w:tc>
        <w:tc>
          <w:tcPr>
            <w:tcW w:w="1984" w:type="dxa"/>
          </w:tcPr>
          <w:p w14:paraId="35669AB5" w14:textId="69304505" w:rsidR="00D73CB2" w:rsidRPr="00C37E56" w:rsidRDefault="00D73CB2" w:rsidP="00D73CB2">
            <w:pPr>
              <w:rPr>
                <w:snapToGrid w:val="0"/>
              </w:rPr>
            </w:pPr>
            <w:r w:rsidRPr="00C37E56">
              <w:rPr>
                <w:snapToGrid w:val="0"/>
              </w:rPr>
              <w:t>2,6-O</w:t>
            </w:r>
            <w:r>
              <w:rPr>
                <w:snapToGrid w:val="0"/>
              </w:rPr>
              <w:t>ktadien-1-ol, 3,7-dimetil-,1-as</w:t>
            </w:r>
            <w:r w:rsidRPr="00C37E56">
              <w:rPr>
                <w:snapToGrid w:val="0"/>
              </w:rPr>
              <w:t>etat, (2E)-</w:t>
            </w:r>
            <w:hyperlink r:id="rId48" w:anchor="ntr*4-L_2023188EN.01000401-E0004" w:history="1">
              <w:r w:rsidRPr="00EF09D1">
                <w:rPr>
                  <w:rStyle w:val="Kpr"/>
                  <w:snapToGrid w:val="0"/>
                </w:rPr>
                <w:t> (40)</w:t>
              </w:r>
            </w:hyperlink>
          </w:p>
        </w:tc>
        <w:tc>
          <w:tcPr>
            <w:tcW w:w="1704" w:type="dxa"/>
          </w:tcPr>
          <w:p w14:paraId="3C49DB1C" w14:textId="7BD4BE6F" w:rsidR="00D73CB2" w:rsidRPr="00C37E56" w:rsidRDefault="00D73CB2" w:rsidP="00D73CB2">
            <w:pPr>
              <w:pStyle w:val="TableParagraph"/>
              <w:rPr>
                <w:snapToGrid w:val="0"/>
              </w:rPr>
            </w:pPr>
            <w:r w:rsidRPr="00C37E56">
              <w:rPr>
                <w:snapToGrid w:val="0"/>
              </w:rPr>
              <w:t>Geranyl Acetate</w:t>
            </w:r>
          </w:p>
        </w:tc>
        <w:tc>
          <w:tcPr>
            <w:tcW w:w="993" w:type="dxa"/>
          </w:tcPr>
          <w:p w14:paraId="78679457" w14:textId="2B9A9E90" w:rsidR="00D73CB2" w:rsidRPr="00C37E56" w:rsidRDefault="00D73CB2" w:rsidP="00D73CB2">
            <w:pPr>
              <w:rPr>
                <w:snapToGrid w:val="0"/>
              </w:rPr>
            </w:pPr>
            <w:r w:rsidRPr="00C37E56">
              <w:rPr>
                <w:snapToGrid w:val="0"/>
              </w:rPr>
              <w:t>105-87-3</w:t>
            </w:r>
          </w:p>
        </w:tc>
        <w:tc>
          <w:tcPr>
            <w:tcW w:w="991" w:type="dxa"/>
          </w:tcPr>
          <w:p w14:paraId="38B2BF46" w14:textId="65C1C610" w:rsidR="00D73CB2" w:rsidRPr="00C37E56" w:rsidRDefault="00D73CB2" w:rsidP="00D73CB2">
            <w:pPr>
              <w:rPr>
                <w:snapToGrid w:val="0"/>
              </w:rPr>
            </w:pPr>
            <w:r w:rsidRPr="00C37E56">
              <w:rPr>
                <w:snapToGrid w:val="0"/>
              </w:rPr>
              <w:t>203-341-5</w:t>
            </w:r>
          </w:p>
        </w:tc>
        <w:tc>
          <w:tcPr>
            <w:tcW w:w="1709" w:type="dxa"/>
          </w:tcPr>
          <w:p w14:paraId="3C60A909" w14:textId="55D84627"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6341987B" w14:textId="6508270C"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04CEF23F" w14:textId="77777777" w:rsidR="00D73CB2" w:rsidRPr="00C37E56" w:rsidRDefault="00D73CB2" w:rsidP="00D73CB2">
            <w:pPr>
              <w:rPr>
                <w:snapToGrid w:val="0"/>
              </w:rPr>
            </w:pPr>
            <w:r w:rsidRPr="00C37E56">
              <w:rPr>
                <w:snapToGrid w:val="0"/>
              </w:rPr>
              <w:t>Konsantrasyonunun</w:t>
            </w:r>
          </w:p>
          <w:p w14:paraId="12300A2B" w14:textId="77777777" w:rsidR="00D73CB2" w:rsidRDefault="00D73CB2" w:rsidP="00D73CB2">
            <w:pPr>
              <w:widowControl/>
              <w:numPr>
                <w:ilvl w:val="0"/>
                <w:numId w:val="188"/>
              </w:numPr>
              <w:autoSpaceDE/>
              <w:autoSpaceDN/>
              <w:ind w:firstLine="0"/>
              <w:rPr>
                <w:snapToGrid w:val="0"/>
              </w:rPr>
            </w:pPr>
            <w:r w:rsidRPr="00830BC0">
              <w:rPr>
                <w:snapToGrid w:val="0"/>
              </w:rPr>
              <w:t>durulanmayan ürünlerde % 0,001</w:t>
            </w:r>
          </w:p>
          <w:p w14:paraId="5802DEB3" w14:textId="77777777" w:rsidR="00D73CB2" w:rsidRPr="00830BC0" w:rsidRDefault="00D73CB2" w:rsidP="00D73CB2">
            <w:pPr>
              <w:widowControl/>
              <w:numPr>
                <w:ilvl w:val="0"/>
                <w:numId w:val="188"/>
              </w:numPr>
              <w:autoSpaceDE/>
              <w:autoSpaceDN/>
              <w:ind w:firstLine="0"/>
              <w:rPr>
                <w:snapToGrid w:val="0"/>
              </w:rPr>
            </w:pPr>
            <w:r w:rsidRPr="00830BC0">
              <w:rPr>
                <w:snapToGrid w:val="0"/>
              </w:rPr>
              <w:t>durulanan ürünlerde % 0,01 oranlarını aşması durumunda, bu maddenin varlığı, Kozmetik Ürünler Yönetmeliği Madde 22 (1)(g)’de bahsi geçen, “ÜRÜN BİLEŞENLERİ”</w:t>
            </w:r>
          </w:p>
          <w:p w14:paraId="66839B32" w14:textId="01265305" w:rsidR="00D73CB2" w:rsidRPr="00C37E56" w:rsidRDefault="00D73CB2" w:rsidP="00D73CB2">
            <w:pPr>
              <w:rPr>
                <w:snapToGrid w:val="0"/>
              </w:rPr>
            </w:pPr>
            <w:r w:rsidRPr="00C37E56">
              <w:rPr>
                <w:snapToGrid w:val="0"/>
              </w:rPr>
              <w:t>listesinde belirtilmiş olmalıdır.</w:t>
            </w:r>
          </w:p>
        </w:tc>
        <w:tc>
          <w:tcPr>
            <w:tcW w:w="2693" w:type="dxa"/>
          </w:tcPr>
          <w:p w14:paraId="61E5B84F" w14:textId="77777777" w:rsidR="00D73CB2" w:rsidRDefault="00D73CB2" w:rsidP="00D73CB2">
            <w:pPr>
              <w:pStyle w:val="TableParagraph"/>
              <w:rPr>
                <w:sz w:val="18"/>
              </w:rPr>
            </w:pPr>
          </w:p>
        </w:tc>
      </w:tr>
      <w:tr w:rsidR="00D73CB2" w14:paraId="7EB9AA53" w14:textId="77777777" w:rsidTr="00D73CB2">
        <w:trPr>
          <w:trHeight w:val="685"/>
        </w:trPr>
        <w:tc>
          <w:tcPr>
            <w:tcW w:w="1416" w:type="dxa"/>
          </w:tcPr>
          <w:p w14:paraId="0128D565" w14:textId="4B26694F" w:rsidR="00D73CB2" w:rsidRDefault="00D73CB2" w:rsidP="00D73CB2">
            <w:pPr>
              <w:pStyle w:val="TableParagraph"/>
              <w:rPr>
                <w:sz w:val="18"/>
              </w:rPr>
            </w:pPr>
            <w:r>
              <w:rPr>
                <w:sz w:val="18"/>
              </w:rPr>
              <w:t xml:space="preserve">370 </w:t>
            </w:r>
            <w:r w:rsidRPr="00D73CB2">
              <w:rPr>
                <w:b/>
                <w:sz w:val="18"/>
              </w:rPr>
              <w:t>(Ek satır:RG-5/3/2024-32480)</w:t>
            </w:r>
          </w:p>
        </w:tc>
        <w:tc>
          <w:tcPr>
            <w:tcW w:w="1984" w:type="dxa"/>
          </w:tcPr>
          <w:p w14:paraId="168F3E83" w14:textId="12DACF2E" w:rsidR="00D73CB2" w:rsidRPr="00C37E56" w:rsidRDefault="00D73CB2" w:rsidP="00D73CB2">
            <w:pPr>
              <w:rPr>
                <w:snapToGrid w:val="0"/>
              </w:rPr>
            </w:pPr>
            <w:r w:rsidRPr="00C37E56">
              <w:rPr>
                <w:snapToGrid w:val="0"/>
              </w:rPr>
              <w:t>2-Meto</w:t>
            </w:r>
            <w:r>
              <w:rPr>
                <w:snapToGrid w:val="0"/>
              </w:rPr>
              <w:t>ksi</w:t>
            </w:r>
            <w:r w:rsidRPr="00C37E56">
              <w:rPr>
                <w:snapToGrid w:val="0"/>
              </w:rPr>
              <w:t>-4-prop-1-en</w:t>
            </w:r>
            <w:r>
              <w:rPr>
                <w:snapToGrid w:val="0"/>
              </w:rPr>
              <w:t>ilf</w:t>
            </w:r>
            <w:r w:rsidRPr="00C37E56">
              <w:rPr>
                <w:snapToGrid w:val="0"/>
              </w:rPr>
              <w:t>en</w:t>
            </w:r>
            <w:r>
              <w:rPr>
                <w:snapToGrid w:val="0"/>
              </w:rPr>
              <w:t>i</w:t>
            </w:r>
            <w:r w:rsidRPr="00C37E56">
              <w:rPr>
                <w:snapToGrid w:val="0"/>
              </w:rPr>
              <w:t>l a</w:t>
            </w:r>
            <w:r>
              <w:rPr>
                <w:snapToGrid w:val="0"/>
              </w:rPr>
              <w:t>s</w:t>
            </w:r>
            <w:r w:rsidRPr="00C37E56">
              <w:rPr>
                <w:snapToGrid w:val="0"/>
              </w:rPr>
              <w:t>etat</w:t>
            </w:r>
            <w:hyperlink r:id="rId49" w:anchor="ntr*4-L_2023188EN.01000401-E0004" w:history="1">
              <w:r w:rsidRPr="00EF09D1">
                <w:rPr>
                  <w:rStyle w:val="Kpr"/>
                  <w:snapToGrid w:val="0"/>
                </w:rPr>
                <w:t> (40)</w:t>
              </w:r>
            </w:hyperlink>
          </w:p>
        </w:tc>
        <w:tc>
          <w:tcPr>
            <w:tcW w:w="1704" w:type="dxa"/>
          </w:tcPr>
          <w:p w14:paraId="105DF1A0" w14:textId="6F4AE5DC" w:rsidR="00D73CB2" w:rsidRPr="00C37E56" w:rsidRDefault="00D73CB2" w:rsidP="00D73CB2">
            <w:pPr>
              <w:pStyle w:val="TableParagraph"/>
              <w:rPr>
                <w:snapToGrid w:val="0"/>
              </w:rPr>
            </w:pPr>
            <w:r w:rsidRPr="00C37E56">
              <w:rPr>
                <w:snapToGrid w:val="0"/>
              </w:rPr>
              <w:t>Isoeugenyl Acetate</w:t>
            </w:r>
          </w:p>
        </w:tc>
        <w:tc>
          <w:tcPr>
            <w:tcW w:w="993" w:type="dxa"/>
          </w:tcPr>
          <w:p w14:paraId="7F0B316B" w14:textId="27611412" w:rsidR="00D73CB2" w:rsidRPr="00C37E56" w:rsidRDefault="00D73CB2" w:rsidP="00D73CB2">
            <w:pPr>
              <w:rPr>
                <w:snapToGrid w:val="0"/>
              </w:rPr>
            </w:pPr>
            <w:r w:rsidRPr="00C37E56">
              <w:rPr>
                <w:snapToGrid w:val="0"/>
              </w:rPr>
              <w:t>93-29-8</w:t>
            </w:r>
          </w:p>
        </w:tc>
        <w:tc>
          <w:tcPr>
            <w:tcW w:w="991" w:type="dxa"/>
          </w:tcPr>
          <w:p w14:paraId="6B73D775" w14:textId="524BC6C9" w:rsidR="00D73CB2" w:rsidRPr="00C37E56" w:rsidRDefault="00D73CB2" w:rsidP="00D73CB2">
            <w:pPr>
              <w:rPr>
                <w:snapToGrid w:val="0"/>
              </w:rPr>
            </w:pPr>
            <w:r w:rsidRPr="00C37E56">
              <w:rPr>
                <w:snapToGrid w:val="0"/>
              </w:rPr>
              <w:t>202-236-1</w:t>
            </w:r>
          </w:p>
        </w:tc>
        <w:tc>
          <w:tcPr>
            <w:tcW w:w="1709" w:type="dxa"/>
          </w:tcPr>
          <w:p w14:paraId="561D9638" w14:textId="4015FB77"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4818BFC7" w14:textId="265CD408"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523EFB8A" w14:textId="77777777" w:rsidR="00D73CB2" w:rsidRPr="00C37E56" w:rsidRDefault="00D73CB2" w:rsidP="00D73CB2">
            <w:pPr>
              <w:rPr>
                <w:snapToGrid w:val="0"/>
              </w:rPr>
            </w:pPr>
            <w:r w:rsidRPr="00C37E56">
              <w:rPr>
                <w:snapToGrid w:val="0"/>
              </w:rPr>
              <w:t>Konsantrasyonunun</w:t>
            </w:r>
          </w:p>
          <w:p w14:paraId="5544C5A8" w14:textId="77777777" w:rsidR="00D73CB2" w:rsidRDefault="00D73CB2" w:rsidP="00D73CB2">
            <w:pPr>
              <w:widowControl/>
              <w:numPr>
                <w:ilvl w:val="0"/>
                <w:numId w:val="188"/>
              </w:numPr>
              <w:autoSpaceDE/>
              <w:autoSpaceDN/>
              <w:ind w:firstLine="0"/>
              <w:rPr>
                <w:snapToGrid w:val="0"/>
              </w:rPr>
            </w:pPr>
            <w:r w:rsidRPr="00830BC0">
              <w:rPr>
                <w:snapToGrid w:val="0"/>
              </w:rPr>
              <w:t>durulanmayan ürünlerde % 0,001</w:t>
            </w:r>
          </w:p>
          <w:p w14:paraId="4A5FA6C8" w14:textId="77777777" w:rsidR="00D73CB2" w:rsidRPr="00830BC0" w:rsidRDefault="00D73CB2" w:rsidP="00D73CB2">
            <w:pPr>
              <w:widowControl/>
              <w:numPr>
                <w:ilvl w:val="0"/>
                <w:numId w:val="188"/>
              </w:numPr>
              <w:autoSpaceDE/>
              <w:autoSpaceDN/>
              <w:ind w:firstLine="0"/>
              <w:rPr>
                <w:snapToGrid w:val="0"/>
              </w:rPr>
            </w:pPr>
            <w:r w:rsidRPr="00830BC0">
              <w:rPr>
                <w:snapToGrid w:val="0"/>
              </w:rPr>
              <w:t>durulanan ürünlerde % 0,01 oranlarını aşması durumunda, bu maddenin varlığı, Kozmetik Ürünler Yönetmeliği Madde 22 (1)(g)’de bahsi geçen, “ÜRÜN BİLEŞENLERİ”</w:t>
            </w:r>
          </w:p>
          <w:p w14:paraId="528E1DF2" w14:textId="77777777" w:rsidR="00D73CB2" w:rsidRPr="00C37E56" w:rsidRDefault="00D73CB2" w:rsidP="00D73CB2">
            <w:pPr>
              <w:rPr>
                <w:snapToGrid w:val="0"/>
                <w:vanish/>
              </w:rPr>
            </w:pPr>
            <w:r w:rsidRPr="00C37E56">
              <w:rPr>
                <w:snapToGrid w:val="0"/>
              </w:rPr>
              <w:t>listesinde belirtilmiş olmalıdır.</w:t>
            </w:r>
          </w:p>
          <w:tbl>
            <w:tblPr>
              <w:tblW w:w="5000" w:type="pct"/>
              <w:tblLayout w:type="fixed"/>
              <w:tblCellMar>
                <w:left w:w="0" w:type="dxa"/>
                <w:right w:w="0" w:type="dxa"/>
              </w:tblCellMar>
              <w:tblLook w:val="04A0" w:firstRow="1" w:lastRow="0" w:firstColumn="1" w:lastColumn="0" w:noHBand="0" w:noVBand="1"/>
            </w:tblPr>
            <w:tblGrid>
              <w:gridCol w:w="1125"/>
              <w:gridCol w:w="1126"/>
            </w:tblGrid>
            <w:tr w:rsidR="00D73CB2" w:rsidRPr="00C37E56" w14:paraId="48E16F30" w14:textId="77777777" w:rsidTr="00F62FB1">
              <w:tc>
                <w:tcPr>
                  <w:tcW w:w="1065" w:type="dxa"/>
                  <w:shd w:val="clear" w:color="auto" w:fill="auto"/>
                  <w:hideMark/>
                </w:tcPr>
                <w:p w14:paraId="311FBE35" w14:textId="77777777" w:rsidR="00D73CB2" w:rsidRPr="00C37E56" w:rsidRDefault="00D73CB2" w:rsidP="00D73CB2">
                  <w:pPr>
                    <w:framePr w:hSpace="141" w:wrap="around" w:vAnchor="text" w:hAnchor="text" w:y="1"/>
                    <w:ind w:firstLine="851"/>
                    <w:suppressOverlap/>
                    <w:rPr>
                      <w:snapToGrid w:val="0"/>
                    </w:rPr>
                  </w:pPr>
                </w:p>
              </w:tc>
              <w:tc>
                <w:tcPr>
                  <w:tcW w:w="1066" w:type="dxa"/>
                  <w:shd w:val="clear" w:color="auto" w:fill="auto"/>
                  <w:hideMark/>
                </w:tcPr>
                <w:p w14:paraId="29D0C34F" w14:textId="77777777" w:rsidR="00D73CB2" w:rsidRPr="00C37E56" w:rsidRDefault="00D73CB2" w:rsidP="00D73CB2">
                  <w:pPr>
                    <w:framePr w:hSpace="141" w:wrap="around" w:vAnchor="text" w:hAnchor="text" w:y="1"/>
                    <w:ind w:firstLine="851"/>
                    <w:suppressOverlap/>
                    <w:rPr>
                      <w:snapToGrid w:val="0"/>
                    </w:rPr>
                  </w:pPr>
                </w:p>
              </w:tc>
            </w:tr>
          </w:tbl>
          <w:p w14:paraId="78822289" w14:textId="77777777" w:rsidR="00D73CB2" w:rsidRPr="00C37E56" w:rsidRDefault="00D73CB2" w:rsidP="00D73CB2">
            <w:pPr>
              <w:rPr>
                <w:snapToGrid w:val="0"/>
              </w:rPr>
            </w:pPr>
          </w:p>
        </w:tc>
        <w:tc>
          <w:tcPr>
            <w:tcW w:w="2693" w:type="dxa"/>
          </w:tcPr>
          <w:p w14:paraId="3373DB87" w14:textId="77777777" w:rsidR="00D73CB2" w:rsidRDefault="00D73CB2" w:rsidP="00D73CB2">
            <w:pPr>
              <w:pStyle w:val="TableParagraph"/>
              <w:rPr>
                <w:sz w:val="18"/>
              </w:rPr>
            </w:pPr>
          </w:p>
        </w:tc>
      </w:tr>
      <w:tr w:rsidR="00D73CB2" w14:paraId="6E8668F0" w14:textId="77777777" w:rsidTr="00D73CB2">
        <w:trPr>
          <w:trHeight w:val="685"/>
        </w:trPr>
        <w:tc>
          <w:tcPr>
            <w:tcW w:w="1416" w:type="dxa"/>
          </w:tcPr>
          <w:p w14:paraId="6B1CE506" w14:textId="2D06E424" w:rsidR="00D73CB2" w:rsidRDefault="00D73CB2" w:rsidP="00D73CB2">
            <w:pPr>
              <w:pStyle w:val="TableParagraph"/>
              <w:rPr>
                <w:sz w:val="18"/>
              </w:rPr>
            </w:pPr>
            <w:r>
              <w:rPr>
                <w:sz w:val="18"/>
              </w:rPr>
              <w:t>371</w:t>
            </w:r>
            <w:r w:rsidRPr="00D73CB2">
              <w:rPr>
                <w:sz w:val="18"/>
              </w:rPr>
              <w:t xml:space="preserve"> </w:t>
            </w:r>
            <w:r w:rsidRPr="00D73CB2">
              <w:rPr>
                <w:b/>
                <w:sz w:val="18"/>
              </w:rPr>
              <w:t>(Ek satır:RG-5/3/2024-32480)</w:t>
            </w:r>
          </w:p>
        </w:tc>
        <w:tc>
          <w:tcPr>
            <w:tcW w:w="1984" w:type="dxa"/>
          </w:tcPr>
          <w:p w14:paraId="59C63F31" w14:textId="77777777" w:rsidR="00D73CB2" w:rsidRPr="00C37E56" w:rsidRDefault="00D73CB2" w:rsidP="00D73CB2">
            <w:pPr>
              <w:rPr>
                <w:snapToGrid w:val="0"/>
              </w:rPr>
            </w:pPr>
            <w:r w:rsidRPr="00C37E56">
              <w:rPr>
                <w:snapToGrid w:val="0"/>
              </w:rPr>
              <w:t>2,6,6-Trimet</w:t>
            </w:r>
            <w:r>
              <w:rPr>
                <w:snapToGrid w:val="0"/>
              </w:rPr>
              <w:t>i</w:t>
            </w:r>
            <w:r w:rsidRPr="00C37E56">
              <w:rPr>
                <w:snapToGrid w:val="0"/>
              </w:rPr>
              <w:t>lbi-</w:t>
            </w:r>
            <w:r>
              <w:rPr>
                <w:snapToGrid w:val="0"/>
              </w:rPr>
              <w:t>siklo</w:t>
            </w:r>
            <w:r w:rsidRPr="00C37E56">
              <w:rPr>
                <w:snapToGrid w:val="0"/>
              </w:rPr>
              <w:t>[3.1.1]hept-2-en (alpha-Pinene);</w:t>
            </w:r>
          </w:p>
          <w:p w14:paraId="4E8B11D6" w14:textId="257333D0" w:rsidR="00D73CB2" w:rsidRPr="00C37E56" w:rsidRDefault="00D73CB2" w:rsidP="00D73CB2">
            <w:pPr>
              <w:rPr>
                <w:snapToGrid w:val="0"/>
              </w:rPr>
            </w:pPr>
            <w:r w:rsidRPr="00C37E56">
              <w:rPr>
                <w:snapToGrid w:val="0"/>
              </w:rPr>
              <w:t>6,6-Dimet</w:t>
            </w:r>
            <w:r>
              <w:rPr>
                <w:snapToGrid w:val="0"/>
              </w:rPr>
              <w:t>i</w:t>
            </w:r>
            <w:r w:rsidRPr="00C37E56">
              <w:rPr>
                <w:snapToGrid w:val="0"/>
              </w:rPr>
              <w:t>l- 2-met</w:t>
            </w:r>
            <w:r>
              <w:rPr>
                <w:snapToGrid w:val="0"/>
              </w:rPr>
              <w:t>i</w:t>
            </w:r>
            <w:r w:rsidRPr="00C37E56">
              <w:rPr>
                <w:snapToGrid w:val="0"/>
              </w:rPr>
              <w:t>lenbi</w:t>
            </w:r>
            <w:r>
              <w:rPr>
                <w:snapToGrid w:val="0"/>
              </w:rPr>
              <w:t>siklo</w:t>
            </w:r>
            <w:r w:rsidRPr="00C37E56">
              <w:rPr>
                <w:snapToGrid w:val="0"/>
              </w:rPr>
              <w:t>[3.1.1]heptan (beta-Pinene)</w:t>
            </w:r>
            <w:hyperlink r:id="rId50" w:anchor="ntr*4-L_2023188EN.01000401-E0004" w:history="1">
              <w:r w:rsidRPr="00F222D6">
                <w:rPr>
                  <w:rStyle w:val="Kpr"/>
                  <w:snapToGrid w:val="0"/>
                </w:rPr>
                <w:t> (40)</w:t>
              </w:r>
            </w:hyperlink>
            <w:r w:rsidRPr="00F222D6">
              <w:rPr>
                <w:snapToGrid w:val="0"/>
              </w:rPr>
              <w:t> </w:t>
            </w:r>
            <w:hyperlink r:id="rId51" w:anchor="ntr*5-L_2023188EN.01000401-E0005" w:history="1">
              <w:r w:rsidRPr="00F222D6">
                <w:rPr>
                  <w:rStyle w:val="Kpr"/>
                  <w:snapToGrid w:val="0"/>
                </w:rPr>
                <w:t> (41)</w:t>
              </w:r>
            </w:hyperlink>
          </w:p>
        </w:tc>
        <w:tc>
          <w:tcPr>
            <w:tcW w:w="1704" w:type="dxa"/>
          </w:tcPr>
          <w:p w14:paraId="483825EB" w14:textId="4F977373" w:rsidR="00D73CB2" w:rsidRPr="00C37E56" w:rsidRDefault="00D73CB2" w:rsidP="00D73CB2">
            <w:pPr>
              <w:pStyle w:val="TableParagraph"/>
              <w:rPr>
                <w:snapToGrid w:val="0"/>
              </w:rPr>
            </w:pPr>
            <w:r w:rsidRPr="00C37E56">
              <w:rPr>
                <w:snapToGrid w:val="0"/>
              </w:rPr>
              <w:t>Pinene</w:t>
            </w:r>
          </w:p>
        </w:tc>
        <w:tc>
          <w:tcPr>
            <w:tcW w:w="993" w:type="dxa"/>
          </w:tcPr>
          <w:p w14:paraId="0034E829" w14:textId="77777777" w:rsidR="00D73CB2" w:rsidRPr="00C37E56" w:rsidRDefault="00D73CB2" w:rsidP="00D73CB2">
            <w:pPr>
              <w:rPr>
                <w:snapToGrid w:val="0"/>
              </w:rPr>
            </w:pPr>
            <w:r w:rsidRPr="00C37E56">
              <w:rPr>
                <w:snapToGrid w:val="0"/>
              </w:rPr>
              <w:t>80-56-8/</w:t>
            </w:r>
          </w:p>
          <w:p w14:paraId="08BB1728" w14:textId="77777777" w:rsidR="00D73CB2" w:rsidRPr="00C37E56" w:rsidRDefault="00D73CB2" w:rsidP="00D73CB2">
            <w:pPr>
              <w:rPr>
                <w:snapToGrid w:val="0"/>
              </w:rPr>
            </w:pPr>
            <w:r w:rsidRPr="00C37E56">
              <w:rPr>
                <w:snapToGrid w:val="0"/>
              </w:rPr>
              <w:t>7785-70-8/</w:t>
            </w:r>
          </w:p>
          <w:p w14:paraId="0C741E18" w14:textId="77777777" w:rsidR="00D73CB2" w:rsidRPr="00C37E56" w:rsidRDefault="00D73CB2" w:rsidP="00D73CB2">
            <w:pPr>
              <w:rPr>
                <w:snapToGrid w:val="0"/>
              </w:rPr>
            </w:pPr>
            <w:r w:rsidRPr="00C37E56">
              <w:rPr>
                <w:snapToGrid w:val="0"/>
              </w:rPr>
              <w:t>127-91-3/</w:t>
            </w:r>
          </w:p>
          <w:p w14:paraId="2D1386C8" w14:textId="5DB3484A" w:rsidR="00D73CB2" w:rsidRPr="00C37E56" w:rsidRDefault="00D73CB2" w:rsidP="00D73CB2">
            <w:pPr>
              <w:rPr>
                <w:snapToGrid w:val="0"/>
              </w:rPr>
            </w:pPr>
            <w:r w:rsidRPr="00C37E56">
              <w:rPr>
                <w:snapToGrid w:val="0"/>
              </w:rPr>
              <w:t>18172-67-3</w:t>
            </w:r>
          </w:p>
        </w:tc>
        <w:tc>
          <w:tcPr>
            <w:tcW w:w="991" w:type="dxa"/>
          </w:tcPr>
          <w:p w14:paraId="41E917B3" w14:textId="77777777" w:rsidR="00D73CB2" w:rsidRPr="00C37E56" w:rsidRDefault="00D73CB2" w:rsidP="00D73CB2">
            <w:pPr>
              <w:rPr>
                <w:snapToGrid w:val="0"/>
              </w:rPr>
            </w:pPr>
            <w:r w:rsidRPr="00C37E56">
              <w:rPr>
                <w:snapToGrid w:val="0"/>
              </w:rPr>
              <w:t>201-291-9/</w:t>
            </w:r>
          </w:p>
          <w:p w14:paraId="263F18A7" w14:textId="77777777" w:rsidR="00D73CB2" w:rsidRPr="00C37E56" w:rsidRDefault="00D73CB2" w:rsidP="00D73CB2">
            <w:pPr>
              <w:rPr>
                <w:snapToGrid w:val="0"/>
              </w:rPr>
            </w:pPr>
            <w:r w:rsidRPr="00C37E56">
              <w:rPr>
                <w:snapToGrid w:val="0"/>
              </w:rPr>
              <w:t>232-087-8/</w:t>
            </w:r>
          </w:p>
          <w:p w14:paraId="61267B66" w14:textId="5DA1845A" w:rsidR="00D73CB2" w:rsidRPr="00C37E56" w:rsidRDefault="00D73CB2" w:rsidP="00D73CB2">
            <w:pPr>
              <w:rPr>
                <w:snapToGrid w:val="0"/>
              </w:rPr>
            </w:pPr>
            <w:r w:rsidRPr="00C37E56">
              <w:rPr>
                <w:snapToGrid w:val="0"/>
              </w:rPr>
              <w:t>204-872-5/ 242-060-2</w:t>
            </w:r>
          </w:p>
        </w:tc>
        <w:tc>
          <w:tcPr>
            <w:tcW w:w="1709" w:type="dxa"/>
          </w:tcPr>
          <w:p w14:paraId="1C58E29B" w14:textId="185F47B1" w:rsidR="00D73CB2" w:rsidRPr="00C37E56" w:rsidRDefault="00D73CB2" w:rsidP="00D73CB2">
            <w:pPr>
              <w:pStyle w:val="TableParagraph"/>
              <w:spacing w:before="79" w:line="217" w:lineRule="exact"/>
              <w:ind w:left="139"/>
              <w:rPr>
                <w:snapToGrid w:val="0"/>
              </w:rPr>
            </w:pPr>
            <w:r w:rsidRPr="00C37E56">
              <w:rPr>
                <w:snapToGrid w:val="0"/>
              </w:rPr>
              <w:t> </w:t>
            </w:r>
          </w:p>
        </w:tc>
        <w:tc>
          <w:tcPr>
            <w:tcW w:w="1700" w:type="dxa"/>
          </w:tcPr>
          <w:p w14:paraId="18FA1307" w14:textId="1A4E005C" w:rsidR="00D73CB2" w:rsidRPr="00C37E56" w:rsidRDefault="00D73CB2" w:rsidP="00D73CB2">
            <w:pPr>
              <w:pStyle w:val="TableParagraph"/>
              <w:tabs>
                <w:tab w:val="left" w:pos="542"/>
              </w:tabs>
              <w:spacing w:before="197"/>
              <w:ind w:left="108"/>
              <w:rPr>
                <w:snapToGrid w:val="0"/>
              </w:rPr>
            </w:pPr>
            <w:r w:rsidRPr="00C37E56">
              <w:rPr>
                <w:snapToGrid w:val="0"/>
              </w:rPr>
              <w:t> </w:t>
            </w:r>
          </w:p>
        </w:tc>
        <w:tc>
          <w:tcPr>
            <w:tcW w:w="2261" w:type="dxa"/>
          </w:tcPr>
          <w:p w14:paraId="3D707F98" w14:textId="77777777" w:rsidR="00D73CB2" w:rsidRPr="00C37E56" w:rsidRDefault="00D73CB2" w:rsidP="00D73CB2">
            <w:pPr>
              <w:rPr>
                <w:snapToGrid w:val="0"/>
              </w:rPr>
            </w:pPr>
            <w:r w:rsidRPr="00C37E56">
              <w:rPr>
                <w:snapToGrid w:val="0"/>
              </w:rPr>
              <w:t>Konsantrasyonunun</w:t>
            </w:r>
          </w:p>
          <w:p w14:paraId="1FDBD093" w14:textId="77777777" w:rsidR="00D73CB2" w:rsidRPr="00C37E56" w:rsidRDefault="00D73CB2" w:rsidP="00D73CB2">
            <w:pPr>
              <w:widowControl/>
              <w:numPr>
                <w:ilvl w:val="0"/>
                <w:numId w:val="188"/>
              </w:numPr>
              <w:autoSpaceDE/>
              <w:autoSpaceDN/>
              <w:ind w:firstLine="0"/>
              <w:rPr>
                <w:snapToGrid w:val="0"/>
              </w:rPr>
            </w:pPr>
            <w:r w:rsidRPr="00C37E56">
              <w:rPr>
                <w:snapToGrid w:val="0"/>
              </w:rPr>
              <w:t>durulanmayan ürünlerde % 0,001</w:t>
            </w:r>
          </w:p>
          <w:p w14:paraId="4EDD4F86" w14:textId="77777777" w:rsidR="00D73CB2" w:rsidRPr="00C37E56" w:rsidRDefault="00D73CB2" w:rsidP="00D73CB2">
            <w:pPr>
              <w:widowControl/>
              <w:numPr>
                <w:ilvl w:val="0"/>
                <w:numId w:val="188"/>
              </w:numPr>
              <w:autoSpaceDE/>
              <w:autoSpaceDN/>
              <w:ind w:firstLine="0"/>
              <w:rPr>
                <w:snapToGrid w:val="0"/>
              </w:rPr>
            </w:pPr>
            <w:r w:rsidRPr="00C37E56">
              <w:rPr>
                <w:snapToGrid w:val="0"/>
              </w:rPr>
              <w:t>durulanan ürünlerde % 0,01 oranlarını aşması durumunda, bu maddenin varlığı, Kozmetik Ürünler Yönetmeliği Madde 22 (1)(g)’de</w:t>
            </w:r>
          </w:p>
          <w:p w14:paraId="1B40A365" w14:textId="77777777" w:rsidR="00D73CB2" w:rsidRPr="00C37E56" w:rsidRDefault="00D73CB2" w:rsidP="00D73CB2">
            <w:pPr>
              <w:rPr>
                <w:snapToGrid w:val="0"/>
              </w:rPr>
            </w:pPr>
            <w:r w:rsidRPr="00C37E56">
              <w:rPr>
                <w:snapToGrid w:val="0"/>
              </w:rPr>
              <w:t>bahsi geçen, “ÜRÜN BİLEŞENLERİ”</w:t>
            </w:r>
          </w:p>
          <w:p w14:paraId="19C919C2" w14:textId="77777777" w:rsidR="00D73CB2" w:rsidRPr="00C37E56" w:rsidRDefault="00D73CB2" w:rsidP="00D73CB2">
            <w:pPr>
              <w:rPr>
                <w:snapToGrid w:val="0"/>
              </w:rPr>
            </w:pPr>
            <w:r w:rsidRPr="00C37E56">
              <w:rPr>
                <w:snapToGrid w:val="0"/>
              </w:rPr>
              <w:t>listesinde belirtilmiş olmalıdır.</w:t>
            </w:r>
          </w:p>
          <w:p w14:paraId="52EDE691" w14:textId="77777777" w:rsidR="00D73CB2" w:rsidRPr="00C37E56" w:rsidRDefault="00D73CB2" w:rsidP="00D73CB2">
            <w:pPr>
              <w:rPr>
                <w:snapToGrid w:val="0"/>
              </w:rPr>
            </w:pPr>
            <w:r w:rsidRPr="00C37E56">
              <w:rPr>
                <w:snapToGrid w:val="0"/>
              </w:rPr>
              <w:t>Peroksit değeri 10</w:t>
            </w:r>
          </w:p>
          <w:p w14:paraId="4CB8A84B" w14:textId="0BB32045" w:rsidR="00D73CB2" w:rsidRPr="00C37E56" w:rsidRDefault="00D73CB2" w:rsidP="00D73CB2">
            <w:pPr>
              <w:rPr>
                <w:snapToGrid w:val="0"/>
              </w:rPr>
            </w:pPr>
            <w:r w:rsidRPr="00C37E56">
              <w:rPr>
                <w:snapToGrid w:val="0"/>
              </w:rPr>
              <w:t xml:space="preserve">mmol/L’den az </w:t>
            </w:r>
            <w:r w:rsidRPr="0072783B">
              <w:rPr>
                <w:snapToGrid w:val="0"/>
                <w:vertAlign w:val="superscript"/>
              </w:rPr>
              <w:t>(15)</w:t>
            </w:r>
          </w:p>
        </w:tc>
        <w:tc>
          <w:tcPr>
            <w:tcW w:w="2693" w:type="dxa"/>
          </w:tcPr>
          <w:p w14:paraId="631D1A4A" w14:textId="77777777" w:rsidR="00D73CB2" w:rsidRDefault="00D73CB2" w:rsidP="00D73CB2">
            <w:pPr>
              <w:pStyle w:val="TableParagraph"/>
              <w:rPr>
                <w:sz w:val="18"/>
              </w:rPr>
            </w:pPr>
          </w:p>
        </w:tc>
      </w:tr>
      <w:tr w:rsidR="00D73CB2" w14:paraId="08CDD8B4" w14:textId="77777777" w:rsidTr="00D73CB2">
        <w:trPr>
          <w:trHeight w:val="685"/>
        </w:trPr>
        <w:tc>
          <w:tcPr>
            <w:tcW w:w="1416" w:type="dxa"/>
          </w:tcPr>
          <w:p w14:paraId="41586755" w14:textId="77777777" w:rsidR="00D73CB2" w:rsidRDefault="00D73CB2" w:rsidP="00D73CB2">
            <w:pPr>
              <w:pStyle w:val="TableParagraph"/>
              <w:rPr>
                <w:sz w:val="18"/>
              </w:rPr>
            </w:pPr>
          </w:p>
        </w:tc>
        <w:tc>
          <w:tcPr>
            <w:tcW w:w="1984" w:type="dxa"/>
          </w:tcPr>
          <w:p w14:paraId="7780EC5C" w14:textId="77777777" w:rsidR="00D73CB2" w:rsidRPr="00C37E56" w:rsidRDefault="00D73CB2" w:rsidP="00D73CB2">
            <w:pPr>
              <w:rPr>
                <w:snapToGrid w:val="0"/>
              </w:rPr>
            </w:pPr>
          </w:p>
        </w:tc>
        <w:tc>
          <w:tcPr>
            <w:tcW w:w="1704" w:type="dxa"/>
          </w:tcPr>
          <w:p w14:paraId="27F88660" w14:textId="77777777" w:rsidR="00D73CB2" w:rsidRPr="00C37E56" w:rsidRDefault="00D73CB2" w:rsidP="00D73CB2">
            <w:pPr>
              <w:pStyle w:val="TableParagraph"/>
              <w:rPr>
                <w:snapToGrid w:val="0"/>
              </w:rPr>
            </w:pPr>
          </w:p>
        </w:tc>
        <w:tc>
          <w:tcPr>
            <w:tcW w:w="993" w:type="dxa"/>
          </w:tcPr>
          <w:p w14:paraId="0447DB95" w14:textId="77777777" w:rsidR="00D73CB2" w:rsidRPr="00C37E56" w:rsidRDefault="00D73CB2" w:rsidP="00D73CB2">
            <w:pPr>
              <w:rPr>
                <w:snapToGrid w:val="0"/>
              </w:rPr>
            </w:pPr>
          </w:p>
        </w:tc>
        <w:tc>
          <w:tcPr>
            <w:tcW w:w="991" w:type="dxa"/>
          </w:tcPr>
          <w:p w14:paraId="53BF9A46" w14:textId="77777777" w:rsidR="00D73CB2" w:rsidRPr="00C37E56" w:rsidRDefault="00D73CB2" w:rsidP="00D73CB2">
            <w:pPr>
              <w:rPr>
                <w:snapToGrid w:val="0"/>
              </w:rPr>
            </w:pPr>
          </w:p>
        </w:tc>
        <w:tc>
          <w:tcPr>
            <w:tcW w:w="1709" w:type="dxa"/>
          </w:tcPr>
          <w:p w14:paraId="788E63A4" w14:textId="77777777" w:rsidR="00D73CB2" w:rsidRPr="00C37E56" w:rsidRDefault="00D73CB2" w:rsidP="00D73CB2">
            <w:pPr>
              <w:pStyle w:val="TableParagraph"/>
              <w:spacing w:before="79" w:line="217" w:lineRule="exact"/>
              <w:ind w:left="139"/>
              <w:rPr>
                <w:snapToGrid w:val="0"/>
              </w:rPr>
            </w:pPr>
          </w:p>
        </w:tc>
        <w:tc>
          <w:tcPr>
            <w:tcW w:w="1700" w:type="dxa"/>
          </w:tcPr>
          <w:p w14:paraId="09918038" w14:textId="77777777" w:rsidR="00D73CB2" w:rsidRPr="00C37E56" w:rsidRDefault="00D73CB2" w:rsidP="00D73CB2">
            <w:pPr>
              <w:pStyle w:val="TableParagraph"/>
              <w:tabs>
                <w:tab w:val="left" w:pos="542"/>
              </w:tabs>
              <w:spacing w:before="197"/>
              <w:ind w:left="108"/>
              <w:rPr>
                <w:snapToGrid w:val="0"/>
              </w:rPr>
            </w:pPr>
          </w:p>
        </w:tc>
        <w:tc>
          <w:tcPr>
            <w:tcW w:w="2261" w:type="dxa"/>
          </w:tcPr>
          <w:p w14:paraId="2DF09EB7" w14:textId="77777777" w:rsidR="00D73CB2" w:rsidRPr="00C37E56" w:rsidRDefault="00D73CB2" w:rsidP="00D73CB2">
            <w:pPr>
              <w:rPr>
                <w:snapToGrid w:val="0"/>
              </w:rPr>
            </w:pPr>
          </w:p>
        </w:tc>
        <w:tc>
          <w:tcPr>
            <w:tcW w:w="2693" w:type="dxa"/>
          </w:tcPr>
          <w:p w14:paraId="03059911" w14:textId="77777777" w:rsidR="00D73CB2" w:rsidRDefault="00D73CB2" w:rsidP="00D73CB2">
            <w:pPr>
              <w:pStyle w:val="TableParagraph"/>
              <w:rPr>
                <w:sz w:val="18"/>
              </w:rPr>
            </w:pPr>
          </w:p>
        </w:tc>
      </w:tr>
    </w:tbl>
    <w:p w14:paraId="5576DA5E" w14:textId="77777777" w:rsidR="009F3AC5" w:rsidRDefault="009F3AC5">
      <w:pPr>
        <w:rPr>
          <w:sz w:val="18"/>
        </w:rPr>
      </w:pPr>
    </w:p>
    <w:p w14:paraId="1BA2EBB8" w14:textId="77777777" w:rsidR="00D73CB2" w:rsidRDefault="00D73CB2">
      <w:pPr>
        <w:rPr>
          <w:sz w:val="18"/>
        </w:rPr>
      </w:pPr>
    </w:p>
    <w:p w14:paraId="25BD2F33" w14:textId="02641B45" w:rsidR="00B52DCC" w:rsidRDefault="009F3AC5">
      <w:pPr>
        <w:rPr>
          <w:sz w:val="18"/>
        </w:rPr>
        <w:sectPr w:rsidR="00B52DCC">
          <w:pgSz w:w="16840" w:h="11910" w:orient="landscape"/>
          <w:pgMar w:top="1100" w:right="440" w:bottom="280" w:left="580" w:header="708" w:footer="708" w:gutter="0"/>
          <w:cols w:space="708"/>
        </w:sectPr>
      </w:pPr>
      <w:r>
        <w:rPr>
          <w:sz w:val="18"/>
        </w:rPr>
        <w:br w:type="textWrapping" w:clear="all"/>
      </w:r>
    </w:p>
    <w:p w14:paraId="65C86DC6" w14:textId="77777777" w:rsidR="00B52DCC" w:rsidRPr="00D247E7" w:rsidRDefault="00916648" w:rsidP="00676589">
      <w:pPr>
        <w:spacing w:before="92"/>
        <w:ind w:left="851" w:right="1097"/>
        <w:rPr>
          <w:sz w:val="18"/>
          <w:szCs w:val="18"/>
        </w:rPr>
      </w:pPr>
      <w:r w:rsidRPr="00D247E7">
        <w:rPr>
          <w:sz w:val="18"/>
          <w:szCs w:val="18"/>
        </w:rPr>
        <w:t>(1) Bu bileşenler tek başlarına veya kombine halde kullanılabilirler. Kombine halde kullanıldığında herbiri için izin verilen maksimum konsantrasyon dikkate alınarak kombinasyondaki bileşen oranları 1 i geçmeyecektir.</w:t>
      </w:r>
    </w:p>
    <w:p w14:paraId="55283240" w14:textId="77777777" w:rsidR="00B52DCC" w:rsidRPr="00D247E7" w:rsidRDefault="00916648">
      <w:pPr>
        <w:pStyle w:val="ListeParagraf"/>
        <w:numPr>
          <w:ilvl w:val="0"/>
          <w:numId w:val="37"/>
        </w:numPr>
        <w:tabs>
          <w:tab w:val="left" w:pos="1093"/>
        </w:tabs>
        <w:spacing w:line="206" w:lineRule="exact"/>
        <w:ind w:hanging="256"/>
        <w:rPr>
          <w:sz w:val="18"/>
          <w:szCs w:val="18"/>
        </w:rPr>
      </w:pPr>
      <w:r w:rsidRPr="00D247E7">
        <w:rPr>
          <w:sz w:val="18"/>
          <w:szCs w:val="18"/>
        </w:rPr>
        <w:t>Sodyum, potasyum veya lityum hidroksit miktarı sodyum hidroksit ağırlığı cinsinden ifade edilmiştir. Karışım halinde, toplamları g sütununda verilen sınırı</w:t>
      </w:r>
      <w:r w:rsidRPr="00D247E7">
        <w:rPr>
          <w:spacing w:val="-24"/>
          <w:sz w:val="18"/>
          <w:szCs w:val="18"/>
        </w:rPr>
        <w:t xml:space="preserve"> </w:t>
      </w:r>
      <w:r w:rsidRPr="00D247E7">
        <w:rPr>
          <w:sz w:val="18"/>
          <w:szCs w:val="18"/>
        </w:rPr>
        <w:t>geçmemelidir.</w:t>
      </w:r>
    </w:p>
    <w:p w14:paraId="021C9B9E" w14:textId="77777777" w:rsidR="00B52DCC" w:rsidRPr="00D247E7" w:rsidRDefault="00916648">
      <w:pPr>
        <w:pStyle w:val="ListeParagraf"/>
        <w:numPr>
          <w:ilvl w:val="0"/>
          <w:numId w:val="37"/>
        </w:numPr>
        <w:tabs>
          <w:tab w:val="left" w:pos="1093"/>
        </w:tabs>
        <w:spacing w:line="207" w:lineRule="exact"/>
        <w:ind w:hanging="256"/>
        <w:rPr>
          <w:sz w:val="18"/>
          <w:szCs w:val="18"/>
        </w:rPr>
      </w:pPr>
      <w:r w:rsidRPr="00D247E7">
        <w:rPr>
          <w:sz w:val="18"/>
          <w:szCs w:val="18"/>
        </w:rPr>
        <w:t>Sodyum, potasyum veya lityum hidroksit konsantrasyonları sodyum hidroksit ağırlığı cinsinden ifade edilmiştir. Karışım halinde, toplamları g sütununda verilen sınırı</w:t>
      </w:r>
      <w:r w:rsidRPr="00D247E7">
        <w:rPr>
          <w:spacing w:val="-30"/>
          <w:sz w:val="18"/>
          <w:szCs w:val="18"/>
        </w:rPr>
        <w:t xml:space="preserve"> </w:t>
      </w:r>
      <w:r w:rsidRPr="00D247E7">
        <w:rPr>
          <w:sz w:val="18"/>
          <w:szCs w:val="18"/>
        </w:rPr>
        <w:t>geçmemelidir.</w:t>
      </w:r>
    </w:p>
    <w:p w14:paraId="1E8AB220" w14:textId="77777777" w:rsidR="00B52DCC" w:rsidRPr="00D247E7" w:rsidRDefault="00916648">
      <w:pPr>
        <w:pStyle w:val="ListeParagraf"/>
        <w:numPr>
          <w:ilvl w:val="0"/>
          <w:numId w:val="37"/>
        </w:numPr>
        <w:tabs>
          <w:tab w:val="left" w:pos="1093"/>
        </w:tabs>
        <w:spacing w:before="2" w:line="207" w:lineRule="exact"/>
        <w:ind w:hanging="256"/>
        <w:rPr>
          <w:sz w:val="18"/>
          <w:szCs w:val="18"/>
        </w:rPr>
      </w:pPr>
      <w:r w:rsidRPr="00D247E7">
        <w:rPr>
          <w:sz w:val="18"/>
          <w:szCs w:val="18"/>
        </w:rPr>
        <w:t>Koruyucu olarak kullanım için Ek V, 34 üncü satıra</w:t>
      </w:r>
      <w:r w:rsidRPr="00D247E7">
        <w:rPr>
          <w:spacing w:val="-20"/>
          <w:sz w:val="18"/>
          <w:szCs w:val="18"/>
        </w:rPr>
        <w:t xml:space="preserve"> </w:t>
      </w:r>
      <w:r w:rsidRPr="00D247E7">
        <w:rPr>
          <w:sz w:val="18"/>
          <w:szCs w:val="18"/>
        </w:rPr>
        <w:t>bakınız.</w:t>
      </w:r>
    </w:p>
    <w:p w14:paraId="49E0322B" w14:textId="77777777" w:rsidR="00B52DCC" w:rsidRPr="00D247E7" w:rsidRDefault="00916648">
      <w:pPr>
        <w:pStyle w:val="ListeParagraf"/>
        <w:numPr>
          <w:ilvl w:val="0"/>
          <w:numId w:val="37"/>
        </w:numPr>
        <w:tabs>
          <w:tab w:val="left" w:pos="1093"/>
        </w:tabs>
        <w:spacing w:line="206" w:lineRule="exact"/>
        <w:ind w:hanging="256"/>
        <w:rPr>
          <w:sz w:val="18"/>
          <w:szCs w:val="18"/>
        </w:rPr>
      </w:pPr>
      <w:r w:rsidRPr="00D247E7">
        <w:rPr>
          <w:sz w:val="18"/>
          <w:szCs w:val="18"/>
        </w:rPr>
        <w:t>Koruyucu olarak kullanım için Ek V, 43 üncü satıra</w:t>
      </w:r>
      <w:r w:rsidRPr="00D247E7">
        <w:rPr>
          <w:spacing w:val="-20"/>
          <w:sz w:val="18"/>
          <w:szCs w:val="18"/>
        </w:rPr>
        <w:t xml:space="preserve"> </w:t>
      </w:r>
      <w:r w:rsidRPr="00D247E7">
        <w:rPr>
          <w:sz w:val="18"/>
          <w:szCs w:val="18"/>
        </w:rPr>
        <w:t>bakınız.</w:t>
      </w:r>
    </w:p>
    <w:p w14:paraId="38F18379" w14:textId="77777777" w:rsidR="00B52DCC" w:rsidRPr="00D247E7" w:rsidRDefault="00916648">
      <w:pPr>
        <w:pStyle w:val="ListeParagraf"/>
        <w:numPr>
          <w:ilvl w:val="0"/>
          <w:numId w:val="37"/>
        </w:numPr>
        <w:tabs>
          <w:tab w:val="left" w:pos="1093"/>
        </w:tabs>
        <w:spacing w:line="206" w:lineRule="exact"/>
        <w:ind w:hanging="256"/>
        <w:rPr>
          <w:sz w:val="18"/>
          <w:szCs w:val="18"/>
        </w:rPr>
      </w:pPr>
      <w:r w:rsidRPr="00D247E7">
        <w:rPr>
          <w:sz w:val="18"/>
          <w:szCs w:val="18"/>
        </w:rPr>
        <w:t>Koruyucu olarak kullanımı için Ek V, 54 üncü satıra</w:t>
      </w:r>
      <w:r w:rsidRPr="00D247E7">
        <w:rPr>
          <w:spacing w:val="-3"/>
          <w:sz w:val="18"/>
          <w:szCs w:val="18"/>
        </w:rPr>
        <w:t xml:space="preserve"> </w:t>
      </w:r>
      <w:r w:rsidRPr="00D247E7">
        <w:rPr>
          <w:sz w:val="18"/>
          <w:szCs w:val="18"/>
        </w:rPr>
        <w:t>bakınız.</w:t>
      </w:r>
    </w:p>
    <w:p w14:paraId="244D895B" w14:textId="77777777" w:rsidR="00B52DCC" w:rsidRPr="00D247E7" w:rsidRDefault="00916648">
      <w:pPr>
        <w:pStyle w:val="ListeParagraf"/>
        <w:numPr>
          <w:ilvl w:val="0"/>
          <w:numId w:val="37"/>
        </w:numPr>
        <w:tabs>
          <w:tab w:val="left" w:pos="1093"/>
        </w:tabs>
        <w:spacing w:line="207" w:lineRule="exact"/>
        <w:ind w:hanging="256"/>
        <w:rPr>
          <w:sz w:val="18"/>
          <w:szCs w:val="18"/>
        </w:rPr>
      </w:pPr>
      <w:r w:rsidRPr="00D247E7">
        <w:rPr>
          <w:sz w:val="18"/>
          <w:szCs w:val="18"/>
        </w:rPr>
        <w:t>Koruyucu olarak kullanımı için Ek V, 3 üncü satıra</w:t>
      </w:r>
      <w:r w:rsidRPr="00D247E7">
        <w:rPr>
          <w:spacing w:val="-22"/>
          <w:sz w:val="18"/>
          <w:szCs w:val="18"/>
        </w:rPr>
        <w:t xml:space="preserve"> </w:t>
      </w:r>
      <w:r w:rsidRPr="00D247E7">
        <w:rPr>
          <w:sz w:val="18"/>
          <w:szCs w:val="18"/>
        </w:rPr>
        <w:t>bakınız.</w:t>
      </w:r>
    </w:p>
    <w:p w14:paraId="4D9B3E13" w14:textId="77777777" w:rsidR="00B52DCC" w:rsidRPr="00D247E7" w:rsidRDefault="00916648">
      <w:pPr>
        <w:pStyle w:val="ListeParagraf"/>
        <w:numPr>
          <w:ilvl w:val="0"/>
          <w:numId w:val="37"/>
        </w:numPr>
        <w:tabs>
          <w:tab w:val="left" w:pos="1184"/>
        </w:tabs>
        <w:spacing w:before="2" w:line="207" w:lineRule="exact"/>
        <w:ind w:left="1183" w:hanging="347"/>
        <w:rPr>
          <w:sz w:val="18"/>
          <w:szCs w:val="18"/>
        </w:rPr>
      </w:pPr>
      <w:r w:rsidRPr="00D247E7">
        <w:rPr>
          <w:sz w:val="18"/>
          <w:szCs w:val="18"/>
        </w:rPr>
        <w:t>Yalnızca 3 yaş altı çocukların kullanabileceği ürünler</w:t>
      </w:r>
      <w:r w:rsidRPr="00D247E7">
        <w:rPr>
          <w:spacing w:val="-22"/>
          <w:sz w:val="18"/>
          <w:szCs w:val="18"/>
        </w:rPr>
        <w:t xml:space="preserve"> </w:t>
      </w:r>
      <w:r w:rsidRPr="00D247E7">
        <w:rPr>
          <w:sz w:val="18"/>
          <w:szCs w:val="18"/>
        </w:rPr>
        <w:t>için</w:t>
      </w:r>
    </w:p>
    <w:p w14:paraId="57A94CD2" w14:textId="77777777" w:rsidR="00B52DCC" w:rsidRPr="00D247E7" w:rsidRDefault="00916648">
      <w:pPr>
        <w:pStyle w:val="ListeParagraf"/>
        <w:numPr>
          <w:ilvl w:val="0"/>
          <w:numId w:val="37"/>
        </w:numPr>
        <w:tabs>
          <w:tab w:val="left" w:pos="1227"/>
        </w:tabs>
        <w:spacing w:line="206" w:lineRule="exact"/>
        <w:ind w:left="1226" w:hanging="345"/>
        <w:rPr>
          <w:sz w:val="18"/>
          <w:szCs w:val="18"/>
        </w:rPr>
      </w:pPr>
      <w:r w:rsidRPr="00D247E7">
        <w:rPr>
          <w:sz w:val="18"/>
          <w:szCs w:val="18"/>
        </w:rPr>
        <w:t>Koruyucu olarak kullanımı için Ek V, 9 uncu satıra</w:t>
      </w:r>
      <w:r w:rsidRPr="00D247E7">
        <w:rPr>
          <w:spacing w:val="-2"/>
          <w:sz w:val="18"/>
          <w:szCs w:val="18"/>
        </w:rPr>
        <w:t xml:space="preserve"> </w:t>
      </w:r>
      <w:r w:rsidRPr="00D247E7">
        <w:rPr>
          <w:sz w:val="18"/>
          <w:szCs w:val="18"/>
        </w:rPr>
        <w:t>bakınız.</w:t>
      </w:r>
    </w:p>
    <w:p w14:paraId="14F5000A" w14:textId="77777777" w:rsidR="00B52DCC" w:rsidRPr="00D247E7" w:rsidRDefault="00916648">
      <w:pPr>
        <w:pStyle w:val="ListeParagraf"/>
        <w:numPr>
          <w:ilvl w:val="0"/>
          <w:numId w:val="37"/>
        </w:numPr>
        <w:tabs>
          <w:tab w:val="left" w:pos="1184"/>
        </w:tabs>
        <w:spacing w:line="207" w:lineRule="exact"/>
        <w:ind w:left="1183" w:hanging="347"/>
        <w:rPr>
          <w:sz w:val="18"/>
          <w:szCs w:val="18"/>
        </w:rPr>
      </w:pPr>
      <w:r w:rsidRPr="00D247E7">
        <w:rPr>
          <w:sz w:val="18"/>
          <w:szCs w:val="18"/>
        </w:rPr>
        <w:t>Koruyucu olarak kullanımı için Ek V, 23 üncü satıra</w:t>
      </w:r>
      <w:r w:rsidRPr="00D247E7">
        <w:rPr>
          <w:spacing w:val="-4"/>
          <w:sz w:val="18"/>
          <w:szCs w:val="18"/>
        </w:rPr>
        <w:t xml:space="preserve"> </w:t>
      </w:r>
      <w:r w:rsidRPr="00D247E7">
        <w:rPr>
          <w:sz w:val="18"/>
          <w:szCs w:val="18"/>
        </w:rPr>
        <w:t>bakınız.</w:t>
      </w:r>
    </w:p>
    <w:p w14:paraId="160F3AC1" w14:textId="77777777" w:rsidR="00B52DCC" w:rsidRPr="00D247E7" w:rsidRDefault="00916648">
      <w:pPr>
        <w:pStyle w:val="ListeParagraf"/>
        <w:numPr>
          <w:ilvl w:val="0"/>
          <w:numId w:val="36"/>
        </w:numPr>
        <w:tabs>
          <w:tab w:val="left" w:pos="1184"/>
        </w:tabs>
        <w:spacing w:before="1" w:line="207" w:lineRule="exact"/>
        <w:ind w:hanging="347"/>
        <w:rPr>
          <w:sz w:val="18"/>
          <w:szCs w:val="18"/>
        </w:rPr>
      </w:pPr>
      <w:r w:rsidRPr="00D247E7">
        <w:rPr>
          <w:sz w:val="18"/>
          <w:szCs w:val="18"/>
        </w:rPr>
        <w:t>Bu limit maddeye uygulanır, bitmiş kozmetik ürüne</w:t>
      </w:r>
      <w:r w:rsidRPr="00D247E7">
        <w:rPr>
          <w:spacing w:val="-2"/>
          <w:sz w:val="18"/>
          <w:szCs w:val="18"/>
        </w:rPr>
        <w:t xml:space="preserve"> </w:t>
      </w:r>
      <w:r w:rsidRPr="00D247E7">
        <w:rPr>
          <w:sz w:val="18"/>
          <w:szCs w:val="18"/>
        </w:rPr>
        <w:t>uygulanmaz.</w:t>
      </w:r>
    </w:p>
    <w:p w14:paraId="614DBDA7" w14:textId="77777777" w:rsidR="00B52DCC" w:rsidRPr="00D247E7" w:rsidRDefault="00916648">
      <w:pPr>
        <w:pStyle w:val="ListeParagraf"/>
        <w:numPr>
          <w:ilvl w:val="0"/>
          <w:numId w:val="36"/>
        </w:numPr>
        <w:tabs>
          <w:tab w:val="left" w:pos="1184"/>
        </w:tabs>
        <w:spacing w:line="206" w:lineRule="exact"/>
        <w:ind w:hanging="347"/>
        <w:rPr>
          <w:sz w:val="18"/>
          <w:szCs w:val="18"/>
        </w:rPr>
      </w:pPr>
      <w:r w:rsidRPr="00D247E7">
        <w:rPr>
          <w:sz w:val="18"/>
          <w:szCs w:val="18"/>
        </w:rPr>
        <w:t>Bu maddeler kombine olarak kullanıldığında, toplamları “Kullanıma hazır ürünlerdeki maksimum konsantrasyon” olarak verilen limitleri</w:t>
      </w:r>
      <w:r w:rsidRPr="00D247E7">
        <w:rPr>
          <w:spacing w:val="-12"/>
          <w:sz w:val="18"/>
          <w:szCs w:val="18"/>
        </w:rPr>
        <w:t xml:space="preserve"> </w:t>
      </w:r>
      <w:r w:rsidRPr="00D247E7">
        <w:rPr>
          <w:sz w:val="18"/>
          <w:szCs w:val="18"/>
        </w:rPr>
        <w:t>geçmemelidir.</w:t>
      </w:r>
    </w:p>
    <w:p w14:paraId="7E718AB4" w14:textId="77777777" w:rsidR="00B52DCC" w:rsidRPr="00D247E7" w:rsidRDefault="00916648">
      <w:pPr>
        <w:pStyle w:val="ListeParagraf"/>
        <w:numPr>
          <w:ilvl w:val="0"/>
          <w:numId w:val="36"/>
        </w:numPr>
        <w:tabs>
          <w:tab w:val="left" w:pos="1184"/>
        </w:tabs>
        <w:spacing w:line="207" w:lineRule="exact"/>
        <w:ind w:hanging="347"/>
        <w:rPr>
          <w:sz w:val="18"/>
          <w:szCs w:val="18"/>
        </w:rPr>
      </w:pPr>
      <w:r w:rsidRPr="00D247E7">
        <w:rPr>
          <w:sz w:val="18"/>
          <w:szCs w:val="18"/>
        </w:rPr>
        <w:t>Ek II’de bir kısıtlama olmadıkça, bu saç renklendirici bileşenin serbest baz ve tuzlarının kullanımına izin</w:t>
      </w:r>
      <w:r w:rsidRPr="00D247E7">
        <w:rPr>
          <w:spacing w:val="-15"/>
          <w:sz w:val="18"/>
          <w:szCs w:val="18"/>
        </w:rPr>
        <w:t xml:space="preserve"> </w:t>
      </w:r>
      <w:r w:rsidRPr="00D247E7">
        <w:rPr>
          <w:sz w:val="18"/>
          <w:szCs w:val="18"/>
        </w:rPr>
        <w:t>verilir.</w:t>
      </w:r>
    </w:p>
    <w:p w14:paraId="64E30FD4" w14:textId="77777777" w:rsidR="00B52DCC" w:rsidRPr="00D247E7" w:rsidRDefault="00916648">
      <w:pPr>
        <w:pStyle w:val="ListeParagraf"/>
        <w:numPr>
          <w:ilvl w:val="0"/>
          <w:numId w:val="36"/>
        </w:numPr>
        <w:tabs>
          <w:tab w:val="left" w:pos="1184"/>
        </w:tabs>
        <w:spacing w:before="93"/>
        <w:ind w:hanging="347"/>
        <w:rPr>
          <w:sz w:val="18"/>
          <w:szCs w:val="18"/>
        </w:rPr>
      </w:pPr>
      <w:r w:rsidRPr="00D247E7">
        <w:rPr>
          <w:sz w:val="18"/>
          <w:szCs w:val="18"/>
        </w:rPr>
        <w:t>Koruyucu olarak kullanımı için Ek V, 58 inci satıra</w:t>
      </w:r>
      <w:r w:rsidRPr="00D247E7">
        <w:rPr>
          <w:spacing w:val="-19"/>
          <w:sz w:val="18"/>
          <w:szCs w:val="18"/>
        </w:rPr>
        <w:t xml:space="preserve"> </w:t>
      </w:r>
      <w:r w:rsidRPr="00D247E7">
        <w:rPr>
          <w:sz w:val="18"/>
          <w:szCs w:val="18"/>
        </w:rPr>
        <w:t>bakınız.</w:t>
      </w:r>
    </w:p>
    <w:p w14:paraId="75E31C57" w14:textId="77777777" w:rsidR="00B52DCC" w:rsidRPr="00D247E7" w:rsidRDefault="00916648">
      <w:pPr>
        <w:pStyle w:val="ListeParagraf"/>
        <w:numPr>
          <w:ilvl w:val="0"/>
          <w:numId w:val="36"/>
        </w:numPr>
        <w:tabs>
          <w:tab w:val="left" w:pos="1184"/>
        </w:tabs>
        <w:spacing w:before="2" w:line="207" w:lineRule="exact"/>
        <w:ind w:hanging="347"/>
        <w:rPr>
          <w:sz w:val="18"/>
          <w:szCs w:val="18"/>
        </w:rPr>
      </w:pPr>
      <w:r w:rsidRPr="00D247E7">
        <w:rPr>
          <w:sz w:val="18"/>
          <w:szCs w:val="18"/>
        </w:rPr>
        <w:t>Koruyucu olarak kullanım için Ek V, 44 üncü satıra</w:t>
      </w:r>
      <w:r w:rsidRPr="00D247E7">
        <w:rPr>
          <w:spacing w:val="-18"/>
          <w:sz w:val="18"/>
          <w:szCs w:val="18"/>
        </w:rPr>
        <w:t xml:space="preserve"> </w:t>
      </w:r>
      <w:r w:rsidRPr="00D247E7">
        <w:rPr>
          <w:sz w:val="18"/>
          <w:szCs w:val="18"/>
        </w:rPr>
        <w:t>bakınız.</w:t>
      </w:r>
    </w:p>
    <w:p w14:paraId="24C33E20" w14:textId="77777777" w:rsidR="00B52DCC" w:rsidRPr="00D247E7" w:rsidRDefault="00916648">
      <w:pPr>
        <w:pStyle w:val="ListeParagraf"/>
        <w:numPr>
          <w:ilvl w:val="0"/>
          <w:numId w:val="36"/>
        </w:numPr>
        <w:tabs>
          <w:tab w:val="left" w:pos="1182"/>
        </w:tabs>
        <w:spacing w:line="206" w:lineRule="exact"/>
        <w:ind w:left="1181" w:hanging="345"/>
        <w:rPr>
          <w:sz w:val="18"/>
          <w:szCs w:val="18"/>
        </w:rPr>
      </w:pPr>
      <w:r w:rsidRPr="00D247E7">
        <w:rPr>
          <w:sz w:val="18"/>
          <w:szCs w:val="18"/>
        </w:rPr>
        <w:t>Potasyum hidroksitin diğer kullanımları için EK III, No 15d’ye</w:t>
      </w:r>
      <w:r w:rsidRPr="00D247E7">
        <w:rPr>
          <w:spacing w:val="-23"/>
          <w:sz w:val="18"/>
          <w:szCs w:val="18"/>
        </w:rPr>
        <w:t xml:space="preserve"> </w:t>
      </w:r>
      <w:r w:rsidRPr="00D247E7">
        <w:rPr>
          <w:sz w:val="18"/>
          <w:szCs w:val="18"/>
        </w:rPr>
        <w:t>bakınız.</w:t>
      </w:r>
    </w:p>
    <w:p w14:paraId="713329AA" w14:textId="77777777" w:rsidR="00B52DCC" w:rsidRPr="00D247E7" w:rsidRDefault="00916648">
      <w:pPr>
        <w:pStyle w:val="ListeParagraf"/>
        <w:numPr>
          <w:ilvl w:val="0"/>
          <w:numId w:val="36"/>
        </w:numPr>
        <w:tabs>
          <w:tab w:val="left" w:pos="1182"/>
        </w:tabs>
        <w:spacing w:line="206" w:lineRule="exact"/>
        <w:ind w:left="1181" w:hanging="345"/>
        <w:rPr>
          <w:sz w:val="18"/>
          <w:szCs w:val="18"/>
        </w:rPr>
      </w:pPr>
      <w:r w:rsidRPr="00D247E7">
        <w:rPr>
          <w:sz w:val="18"/>
          <w:szCs w:val="18"/>
        </w:rPr>
        <w:t>Potasyum hidroksitin diğer kullanımları için EK III, No 15a’ya</w:t>
      </w:r>
      <w:r w:rsidRPr="00D247E7">
        <w:rPr>
          <w:spacing w:val="-23"/>
          <w:sz w:val="18"/>
          <w:szCs w:val="18"/>
        </w:rPr>
        <w:t xml:space="preserve"> </w:t>
      </w:r>
      <w:r w:rsidRPr="00D247E7">
        <w:rPr>
          <w:sz w:val="18"/>
          <w:szCs w:val="18"/>
        </w:rPr>
        <w:t>bakınız.</w:t>
      </w:r>
    </w:p>
    <w:p w14:paraId="52D24901" w14:textId="77777777" w:rsidR="00B52DCC" w:rsidRPr="00D247E7" w:rsidRDefault="00916648">
      <w:pPr>
        <w:spacing w:line="207" w:lineRule="exact"/>
        <w:ind w:left="836"/>
        <w:rPr>
          <w:sz w:val="18"/>
          <w:szCs w:val="18"/>
        </w:rPr>
      </w:pPr>
      <w:r w:rsidRPr="00D247E7">
        <w:rPr>
          <w:sz w:val="18"/>
          <w:szCs w:val="18"/>
        </w:rPr>
        <w:t>(28) Koruyucu olarak kullanımı için Ek V, 32 nci satıra bakınız.</w:t>
      </w:r>
    </w:p>
    <w:p w14:paraId="68479B14" w14:textId="77777777" w:rsidR="00B52DCC" w:rsidRPr="00D247E7" w:rsidRDefault="00916648">
      <w:pPr>
        <w:spacing w:before="2"/>
        <w:ind w:left="836" w:right="1533"/>
        <w:rPr>
          <w:sz w:val="18"/>
          <w:szCs w:val="18"/>
        </w:rPr>
      </w:pPr>
      <w:r w:rsidRPr="00D247E7">
        <w:rPr>
          <w:sz w:val="18"/>
          <w:szCs w:val="18"/>
        </w:rPr>
        <w:t>(33)21 Ağustos 2022 tarihinden itibaren, bu maddeyi içeren ve belirtilen koşullara uygun olmayan ürünler piyasaya arz edilemez. 21 Kasım 2022 tarihinden itibaren bu maddeyi içeren ve belirtilen koşullara uygun olmayan maddeler piyasada bulundurulamaz.</w:t>
      </w:r>
    </w:p>
    <w:p w14:paraId="1E1547CD" w14:textId="77777777" w:rsidR="001517F7" w:rsidRPr="00D247E7" w:rsidRDefault="001517F7" w:rsidP="00CE71C2">
      <w:pPr>
        <w:pStyle w:val="GvdeMetni"/>
        <w:ind w:left="851"/>
        <w:rPr>
          <w:sz w:val="18"/>
          <w:szCs w:val="18"/>
        </w:rPr>
      </w:pPr>
      <w:r w:rsidRPr="00D247E7">
        <w:rPr>
          <w:sz w:val="18"/>
          <w:szCs w:val="18"/>
        </w:rPr>
        <w:t>(34)   </w:t>
      </w:r>
      <w:r w:rsidR="00CE71C2" w:rsidRPr="00D247E7">
        <w:rPr>
          <w:sz w:val="18"/>
          <w:szCs w:val="18"/>
        </w:rPr>
        <w:t>1 Temmuz 2023 tarihinden itibaren, bu maddeyi içeren ve belirtilen koşullara uygun olmayan ürünler piyasaya arz edilemez. 1 Ocak 2024 tarihinden itibaren bu maddeyi içeren ve belirtilen koşullara uygun olmayan maddeler piyasada bulundurulamaz.</w:t>
      </w:r>
    </w:p>
    <w:p w14:paraId="31704EC7" w14:textId="77777777" w:rsidR="001517F7" w:rsidRPr="00D247E7" w:rsidRDefault="001517F7" w:rsidP="00B959A3">
      <w:pPr>
        <w:pStyle w:val="GvdeMetni"/>
        <w:ind w:left="851"/>
        <w:rPr>
          <w:sz w:val="18"/>
          <w:szCs w:val="18"/>
        </w:rPr>
      </w:pPr>
      <w:r w:rsidRPr="00D247E7">
        <w:rPr>
          <w:sz w:val="18"/>
          <w:szCs w:val="18"/>
        </w:rPr>
        <w:t>(35)   </w:t>
      </w:r>
      <w:r w:rsidR="00CE71C2" w:rsidRPr="00D247E7">
        <w:rPr>
          <w:sz w:val="18"/>
          <w:szCs w:val="18"/>
        </w:rPr>
        <w:t>1 Temmuz 2023 tarihinden itibaren bu maddeyi içeren ve belirtilen koşullara uygun olmayan oksidatif olmayan saç boyama ürünleri piyasaya arz edilemez. 1 Ocak 2024 tarihinden itibaren bu maddeyi içeren</w:t>
      </w:r>
      <w:r w:rsidR="00B959A3" w:rsidRPr="00D247E7">
        <w:rPr>
          <w:sz w:val="18"/>
          <w:szCs w:val="18"/>
        </w:rPr>
        <w:t xml:space="preserve"> ve belirtilen koşullara uygun olmayan oksidatif olmayan saç boyama ürünleri piyasada bulundurulamaz.</w:t>
      </w:r>
    </w:p>
    <w:p w14:paraId="3C8AF0D3" w14:textId="77777777" w:rsidR="001517F7" w:rsidRPr="00D247E7" w:rsidRDefault="001517F7" w:rsidP="00B959A3">
      <w:pPr>
        <w:pStyle w:val="GvdeMetni"/>
        <w:ind w:firstLine="851"/>
        <w:rPr>
          <w:sz w:val="18"/>
          <w:szCs w:val="18"/>
        </w:rPr>
      </w:pPr>
      <w:r w:rsidRPr="00D247E7">
        <w:rPr>
          <w:sz w:val="18"/>
          <w:szCs w:val="18"/>
        </w:rPr>
        <w:t>(36)   </w:t>
      </w:r>
      <w:r w:rsidR="00B959A3" w:rsidRPr="00D247E7">
        <w:rPr>
          <w:sz w:val="18"/>
          <w:szCs w:val="18"/>
        </w:rPr>
        <w:t>Boyar madde olarak kullanımı için Ek IV, No 82’ye bakınız.</w:t>
      </w:r>
    </w:p>
    <w:p w14:paraId="6CC9FEF6" w14:textId="3DEBD6FB" w:rsidR="00D247E7" w:rsidRPr="00D247E7" w:rsidRDefault="00D247E7" w:rsidP="00D247E7">
      <w:pPr>
        <w:pStyle w:val="GvdeMetni"/>
        <w:ind w:firstLine="851"/>
        <w:rPr>
          <w:sz w:val="18"/>
          <w:szCs w:val="18"/>
        </w:rPr>
      </w:pPr>
      <w:r w:rsidRPr="00D247E7">
        <w:rPr>
          <w:sz w:val="18"/>
          <w:szCs w:val="18"/>
        </w:rPr>
        <w:t>(37)</w:t>
      </w:r>
      <w:r w:rsidRPr="00D247E7">
        <w:rPr>
          <w:sz w:val="18"/>
          <w:szCs w:val="18"/>
          <w:vertAlign w:val="superscript"/>
        </w:rPr>
        <w:t xml:space="preserve"> </w:t>
      </w:r>
      <w:r w:rsidRPr="00D247E7">
        <w:rPr>
          <w:b/>
          <w:sz w:val="18"/>
          <w:szCs w:val="18"/>
        </w:rPr>
        <w:t>(Ek:RG-5/3/2024-32480)</w:t>
      </w:r>
      <w:r w:rsidRPr="00D247E7">
        <w:rPr>
          <w:sz w:val="18"/>
          <w:szCs w:val="18"/>
        </w:rPr>
        <w:t xml:space="preserve"> 31 Temmuz 2026 tarihinden itibaren, bu maddeyi içeren ve belirtilen koşullara uygun olmayan ürünler piyasaya arz edilemez. 31 Temmuz 2028 tarihinden itibaren bu maddeyi içeren ve belirtilen koşullara uygun olmayan maddeler piyasada bulundurulamaz.</w:t>
      </w:r>
    </w:p>
    <w:p w14:paraId="1C47145D" w14:textId="24E507A6" w:rsidR="00D247E7" w:rsidRPr="00D247E7" w:rsidRDefault="00D247E7" w:rsidP="00D247E7">
      <w:pPr>
        <w:pStyle w:val="GvdeMetni"/>
        <w:ind w:firstLine="851"/>
        <w:rPr>
          <w:sz w:val="18"/>
          <w:szCs w:val="18"/>
        </w:rPr>
      </w:pPr>
      <w:r w:rsidRPr="00D247E7">
        <w:rPr>
          <w:sz w:val="18"/>
          <w:szCs w:val="18"/>
        </w:rPr>
        <w:t>(38) </w:t>
      </w:r>
      <w:r w:rsidRPr="00D247E7">
        <w:rPr>
          <w:b/>
          <w:sz w:val="18"/>
          <w:szCs w:val="18"/>
        </w:rPr>
        <w:t>(Ek:RG-5/3/2024-32480)</w:t>
      </w:r>
      <w:r w:rsidRPr="00D247E7">
        <w:rPr>
          <w:sz w:val="18"/>
          <w:szCs w:val="18"/>
        </w:rPr>
        <w:t xml:space="preserve"> </w:t>
      </w:r>
      <w:r w:rsidRPr="00D247E7">
        <w:rPr>
          <w:sz w:val="18"/>
          <w:szCs w:val="18"/>
        </w:rPr>
        <w:t xml:space="preserve">Bu maddeyi içeren ve kısıtlamalara uymayan kozmetik ürünler, 15 Ağustos 2023 tarihinde geçerli olan kısıtlamalara uymak kaydıyla 31 Temmuz 2026 tarihinden itibaren piyasaya arz edilemez. 31 Temmuz 2028 tarihinden itibaren bu maddeyi içeren ve belirtilen koşullara uymayan maddeler piyasada bulundurulamaz. </w:t>
      </w:r>
    </w:p>
    <w:p w14:paraId="6DE4E3F6" w14:textId="55107443" w:rsidR="00D247E7" w:rsidRPr="00D247E7" w:rsidRDefault="00D247E7" w:rsidP="00D247E7">
      <w:pPr>
        <w:pStyle w:val="GvdeMetni"/>
        <w:ind w:firstLine="851"/>
        <w:rPr>
          <w:sz w:val="18"/>
          <w:szCs w:val="18"/>
        </w:rPr>
      </w:pPr>
      <w:r w:rsidRPr="00D247E7">
        <w:rPr>
          <w:sz w:val="18"/>
          <w:szCs w:val="18"/>
        </w:rPr>
        <w:t>(39)</w:t>
      </w:r>
      <w:r w:rsidRPr="00D247E7">
        <w:rPr>
          <w:sz w:val="18"/>
          <w:szCs w:val="18"/>
          <w:vertAlign w:val="superscript"/>
        </w:rPr>
        <w:t> </w:t>
      </w:r>
      <w:r w:rsidRPr="00D247E7">
        <w:rPr>
          <w:b/>
          <w:sz w:val="18"/>
          <w:szCs w:val="18"/>
        </w:rPr>
        <w:t>(Ek:RG-5/3/2024-32480)</w:t>
      </w:r>
      <w:r w:rsidRPr="00D247E7">
        <w:rPr>
          <w:sz w:val="18"/>
          <w:szCs w:val="18"/>
        </w:rPr>
        <w:t xml:space="preserve"> </w:t>
      </w:r>
      <w:r w:rsidRPr="00D247E7">
        <w:rPr>
          <w:sz w:val="18"/>
          <w:szCs w:val="18"/>
        </w:rPr>
        <w:t>Verbena essential oils (Lippia citriodora </w:t>
      </w:r>
      <w:r w:rsidRPr="00D247E7">
        <w:rPr>
          <w:i/>
          <w:iCs/>
          <w:sz w:val="18"/>
          <w:szCs w:val="18"/>
        </w:rPr>
        <w:t>Kunth.</w:t>
      </w:r>
      <w:r w:rsidRPr="00D247E7">
        <w:rPr>
          <w:sz w:val="18"/>
          <w:szCs w:val="18"/>
        </w:rPr>
        <w:t>) ve türevleri için, bknz. Ek II, No 450.’</w:t>
      </w:r>
    </w:p>
    <w:p w14:paraId="010A4CB5" w14:textId="57B11CF8" w:rsidR="00D247E7" w:rsidRPr="00D247E7" w:rsidRDefault="00D247E7" w:rsidP="00D247E7">
      <w:pPr>
        <w:pStyle w:val="GvdeMetni"/>
        <w:ind w:firstLine="851"/>
        <w:rPr>
          <w:sz w:val="18"/>
          <w:szCs w:val="18"/>
        </w:rPr>
      </w:pPr>
      <w:r w:rsidRPr="00D247E7">
        <w:rPr>
          <w:sz w:val="18"/>
          <w:szCs w:val="18"/>
        </w:rPr>
        <w:t>(40)</w:t>
      </w:r>
      <w:r w:rsidRPr="00D247E7">
        <w:rPr>
          <w:sz w:val="18"/>
          <w:szCs w:val="18"/>
          <w:vertAlign w:val="superscript"/>
        </w:rPr>
        <w:t> </w:t>
      </w:r>
      <w:r w:rsidRPr="00D247E7">
        <w:rPr>
          <w:b/>
          <w:sz w:val="18"/>
          <w:szCs w:val="18"/>
        </w:rPr>
        <w:t>(Ek:RG-5/3/2024-32480)</w:t>
      </w:r>
      <w:r w:rsidRPr="00D247E7">
        <w:rPr>
          <w:sz w:val="18"/>
          <w:szCs w:val="18"/>
        </w:rPr>
        <w:t xml:space="preserve"> </w:t>
      </w:r>
      <w:r w:rsidRPr="00D247E7">
        <w:rPr>
          <w:sz w:val="18"/>
          <w:szCs w:val="18"/>
        </w:rPr>
        <w:t xml:space="preserve">31 </w:t>
      </w:r>
      <w:bookmarkStart w:id="0" w:name="_GoBack"/>
      <w:bookmarkEnd w:id="0"/>
      <w:r w:rsidRPr="00D247E7">
        <w:rPr>
          <w:sz w:val="18"/>
          <w:szCs w:val="18"/>
        </w:rPr>
        <w:t>Temmuz 2026 tarihinden itibaren, bu maddeyi içeren ve belirtilen koşullara uygun olmayan ürünler piyasaya arz edilemez. 31 Temmuz 2028 tarihinden itibaren bu maddeyi içeren ve belirtilen koşullara uygun olmayan maddeler piyasada bulundurulamaz.</w:t>
      </w:r>
    </w:p>
    <w:p w14:paraId="032D6472" w14:textId="6B7413DE" w:rsidR="00D247E7" w:rsidRPr="00D247E7" w:rsidRDefault="00D247E7" w:rsidP="00D247E7">
      <w:pPr>
        <w:pStyle w:val="GvdeMetni"/>
        <w:ind w:firstLine="851"/>
        <w:rPr>
          <w:sz w:val="18"/>
          <w:szCs w:val="18"/>
        </w:rPr>
      </w:pPr>
      <w:r w:rsidRPr="00D247E7">
        <w:rPr>
          <w:sz w:val="18"/>
          <w:szCs w:val="18"/>
        </w:rPr>
        <w:t>(41) </w:t>
      </w:r>
      <w:r w:rsidRPr="00D247E7">
        <w:rPr>
          <w:b/>
          <w:sz w:val="18"/>
          <w:szCs w:val="18"/>
        </w:rPr>
        <w:t>(Ek:RG-5/3/2024-32480)</w:t>
      </w:r>
      <w:r w:rsidRPr="00D247E7">
        <w:rPr>
          <w:sz w:val="18"/>
          <w:szCs w:val="18"/>
        </w:rPr>
        <w:t xml:space="preserve"> </w:t>
      </w:r>
      <w:r w:rsidRPr="00D247E7">
        <w:rPr>
          <w:sz w:val="18"/>
          <w:szCs w:val="18"/>
        </w:rPr>
        <w:t>Bu madde bir monoterpen olduğundan, satır 130'da belirtilen peroksit değeri kısıtlamasına tabidir.</w:t>
      </w:r>
    </w:p>
    <w:p w14:paraId="7F730EBA" w14:textId="16945811" w:rsidR="00D247E7" w:rsidRPr="00D247E7" w:rsidRDefault="00D247E7" w:rsidP="00D247E7">
      <w:pPr>
        <w:pStyle w:val="GvdeMetni"/>
        <w:ind w:firstLine="851"/>
        <w:rPr>
          <w:sz w:val="18"/>
          <w:szCs w:val="18"/>
        </w:rPr>
      </w:pPr>
      <w:r w:rsidRPr="00D247E7">
        <w:rPr>
          <w:sz w:val="18"/>
          <w:szCs w:val="18"/>
        </w:rPr>
        <w:t>(42)</w:t>
      </w:r>
      <w:r w:rsidRPr="00D247E7">
        <w:rPr>
          <w:sz w:val="18"/>
          <w:szCs w:val="18"/>
          <w:vertAlign w:val="superscript"/>
        </w:rPr>
        <w:t> </w:t>
      </w:r>
      <w:r w:rsidRPr="00D247E7">
        <w:rPr>
          <w:b/>
          <w:sz w:val="18"/>
          <w:szCs w:val="18"/>
        </w:rPr>
        <w:t>(Ek:RG-5/3/2024-32480)</w:t>
      </w:r>
      <w:r w:rsidRPr="00D247E7">
        <w:rPr>
          <w:sz w:val="18"/>
          <w:szCs w:val="18"/>
        </w:rPr>
        <w:t xml:space="preserve"> </w:t>
      </w:r>
      <w:r w:rsidRPr="00D247E7">
        <w:rPr>
          <w:i/>
          <w:iCs/>
          <w:sz w:val="18"/>
          <w:szCs w:val="18"/>
        </w:rPr>
        <w:t>Laurus nobilis L. tohum yağı</w:t>
      </w:r>
      <w:r w:rsidRPr="00D247E7">
        <w:rPr>
          <w:sz w:val="18"/>
          <w:szCs w:val="18"/>
        </w:rPr>
        <w:t>’, için bknz Ek II, No 359.</w:t>
      </w:r>
    </w:p>
    <w:p w14:paraId="3945A1E6" w14:textId="77777777" w:rsidR="00B52DCC" w:rsidRPr="00B959A3" w:rsidRDefault="00B52DCC" w:rsidP="00D247E7">
      <w:pPr>
        <w:pStyle w:val="GvdeMetni"/>
        <w:spacing w:before="0"/>
        <w:ind w:firstLine="851"/>
        <w:rPr>
          <w:sz w:val="18"/>
          <w:szCs w:val="18"/>
        </w:rPr>
      </w:pPr>
    </w:p>
    <w:p w14:paraId="3F60C6D4" w14:textId="77777777" w:rsidR="00B52DCC" w:rsidRDefault="00B52DCC">
      <w:pPr>
        <w:pStyle w:val="GvdeMetni"/>
        <w:spacing w:before="0"/>
        <w:rPr>
          <w:sz w:val="20"/>
        </w:rPr>
      </w:pPr>
    </w:p>
    <w:p w14:paraId="7EB8776C" w14:textId="77777777" w:rsidR="00F76A14" w:rsidRDefault="00F76A14">
      <w:pPr>
        <w:pStyle w:val="GvdeMetni"/>
        <w:spacing w:before="0"/>
        <w:rPr>
          <w:sz w:val="20"/>
        </w:rPr>
      </w:pPr>
    </w:p>
    <w:p w14:paraId="05CA6439" w14:textId="77777777" w:rsidR="00F76A14" w:rsidRDefault="00F76A14">
      <w:pPr>
        <w:pStyle w:val="GvdeMetni"/>
        <w:spacing w:before="0"/>
        <w:rPr>
          <w:sz w:val="20"/>
        </w:rPr>
      </w:pPr>
    </w:p>
    <w:p w14:paraId="40738718" w14:textId="77777777" w:rsidR="00F76A14" w:rsidRDefault="00F76A14">
      <w:pPr>
        <w:pStyle w:val="GvdeMetni"/>
        <w:spacing w:before="0"/>
        <w:rPr>
          <w:sz w:val="20"/>
        </w:rPr>
      </w:pPr>
    </w:p>
    <w:p w14:paraId="2B1279E3" w14:textId="77777777" w:rsidR="00F76A14" w:rsidRDefault="00F76A14">
      <w:pPr>
        <w:pStyle w:val="GvdeMetni"/>
        <w:spacing w:before="0"/>
        <w:rPr>
          <w:sz w:val="20"/>
        </w:rPr>
      </w:pPr>
    </w:p>
    <w:p w14:paraId="7EDACEF4" w14:textId="77777777" w:rsidR="00B52DCC" w:rsidRDefault="00B52DCC">
      <w:pPr>
        <w:pStyle w:val="GvdeMetni"/>
        <w:spacing w:before="9"/>
      </w:pPr>
    </w:p>
    <w:p w14:paraId="2B427083" w14:textId="77777777" w:rsidR="00B52DCC" w:rsidRDefault="00B52DCC">
      <w:pPr>
        <w:sectPr w:rsidR="00B52DCC">
          <w:pgSz w:w="16840" w:h="11910" w:orient="landscape"/>
          <w:pgMar w:top="1100" w:right="440" w:bottom="280" w:left="580" w:header="708" w:footer="708" w:gutter="0"/>
          <w:cols w:space="708"/>
        </w:sectPr>
      </w:pPr>
    </w:p>
    <w:p w14:paraId="2EE30D75" w14:textId="77777777" w:rsidR="00B52DCC" w:rsidRDefault="00B52DCC">
      <w:pPr>
        <w:pStyle w:val="GvdeMetni"/>
        <w:spacing w:before="0"/>
        <w:rPr>
          <w:sz w:val="22"/>
        </w:rPr>
      </w:pPr>
    </w:p>
    <w:p w14:paraId="5788205D" w14:textId="77777777" w:rsidR="00B52DCC" w:rsidRDefault="00B52DCC">
      <w:pPr>
        <w:pStyle w:val="GvdeMetni"/>
        <w:spacing w:before="0"/>
        <w:rPr>
          <w:sz w:val="22"/>
        </w:rPr>
      </w:pPr>
    </w:p>
    <w:p w14:paraId="1C4E67FA" w14:textId="77777777" w:rsidR="00B52DCC" w:rsidRDefault="00B52DCC">
      <w:pPr>
        <w:pStyle w:val="GvdeMetni"/>
        <w:spacing w:before="3"/>
        <w:rPr>
          <w:sz w:val="19"/>
        </w:rPr>
      </w:pPr>
    </w:p>
    <w:p w14:paraId="06F7B3A5" w14:textId="77777777" w:rsidR="00B52DCC" w:rsidRDefault="00916648" w:rsidP="00F76A14">
      <w:pPr>
        <w:pStyle w:val="Balk1"/>
        <w:spacing w:before="90"/>
        <w:ind w:left="815" w:right="3960"/>
        <w:jc w:val="center"/>
        <w:rPr>
          <w:b w:val="0"/>
        </w:rPr>
      </w:pPr>
      <w:r>
        <w:rPr>
          <w:b w:val="0"/>
        </w:rPr>
        <w:br w:type="column"/>
      </w:r>
    </w:p>
    <w:p w14:paraId="67B381E7" w14:textId="77777777" w:rsidR="00B52DCC" w:rsidRDefault="00B52DCC">
      <w:pPr>
        <w:jc w:val="center"/>
        <w:rPr>
          <w:sz w:val="24"/>
        </w:rPr>
        <w:sectPr w:rsidR="00B52DCC" w:rsidSect="00F76A14">
          <w:type w:val="continuous"/>
          <w:pgSz w:w="16840" w:h="11910" w:orient="landscape"/>
          <w:pgMar w:top="709" w:right="440" w:bottom="280" w:left="580" w:header="708" w:footer="708" w:gutter="0"/>
          <w:cols w:num="2" w:space="708" w:equalWidth="0">
            <w:col w:w="1309" w:space="1835"/>
            <w:col w:w="12676"/>
          </w:cols>
        </w:sectPr>
      </w:pPr>
    </w:p>
    <w:p w14:paraId="6C8B6743" w14:textId="77777777" w:rsidR="00F76A14" w:rsidRPr="00F76A14" w:rsidRDefault="00F76A14" w:rsidP="00F76A14">
      <w:pPr>
        <w:spacing w:before="29" w:line="276" w:lineRule="auto"/>
        <w:ind w:left="836" w:right="963"/>
        <w:jc w:val="center"/>
        <w:rPr>
          <w:b/>
          <w:sz w:val="20"/>
        </w:rPr>
      </w:pPr>
      <w:r w:rsidRPr="00F76A14">
        <w:rPr>
          <w:b/>
          <w:sz w:val="20"/>
        </w:rPr>
        <w:t>EK IV</w:t>
      </w:r>
    </w:p>
    <w:p w14:paraId="3B056835" w14:textId="77777777" w:rsidR="00F76A14" w:rsidRDefault="00F76A14" w:rsidP="00F76A14">
      <w:pPr>
        <w:spacing w:before="29" w:line="276" w:lineRule="auto"/>
        <w:ind w:left="836" w:right="963"/>
        <w:jc w:val="center"/>
        <w:rPr>
          <w:b/>
          <w:sz w:val="20"/>
        </w:rPr>
      </w:pPr>
      <w:r w:rsidRPr="00F76A14">
        <w:rPr>
          <w:b/>
          <w:sz w:val="20"/>
        </w:rPr>
        <w:t>Kozmetik Ürünlerde Kullanılmasına İzin Verilen Boyar Maddelerin Listesi</w:t>
      </w:r>
    </w:p>
    <w:p w14:paraId="597B7E43" w14:textId="77777777" w:rsidR="00F76A14" w:rsidRPr="00F76A14" w:rsidRDefault="00F76A14">
      <w:pPr>
        <w:spacing w:before="29" w:line="276" w:lineRule="auto"/>
        <w:ind w:left="836" w:right="963"/>
        <w:rPr>
          <w:b/>
          <w:sz w:val="20"/>
        </w:rPr>
      </w:pPr>
      <w:r w:rsidRPr="00F76A14">
        <w:rPr>
          <w:b/>
          <w:sz w:val="20"/>
        </w:rPr>
        <w:t>Giriş</w:t>
      </w:r>
    </w:p>
    <w:p w14:paraId="71A7B557" w14:textId="77777777" w:rsidR="00B52DCC" w:rsidRDefault="00916648">
      <w:pPr>
        <w:spacing w:before="29" w:line="276" w:lineRule="auto"/>
        <w:ind w:left="836" w:right="963"/>
        <w:rPr>
          <w:sz w:val="20"/>
        </w:rPr>
      </w:pPr>
      <w:r>
        <w:rPr>
          <w:sz w:val="20"/>
        </w:rPr>
        <w:t>Kozmetik</w:t>
      </w:r>
      <w:r>
        <w:rPr>
          <w:spacing w:val="-9"/>
          <w:sz w:val="20"/>
        </w:rPr>
        <w:t xml:space="preserve"> </w:t>
      </w:r>
      <w:r>
        <w:rPr>
          <w:sz w:val="20"/>
        </w:rPr>
        <w:t>Yönetmeliği</w:t>
      </w:r>
      <w:r>
        <w:rPr>
          <w:spacing w:val="-7"/>
          <w:sz w:val="20"/>
        </w:rPr>
        <w:t xml:space="preserve"> </w:t>
      </w:r>
      <w:r>
        <w:rPr>
          <w:sz w:val="20"/>
        </w:rPr>
        <w:t>hükümleri</w:t>
      </w:r>
      <w:r>
        <w:rPr>
          <w:spacing w:val="-8"/>
          <w:sz w:val="20"/>
        </w:rPr>
        <w:t xml:space="preserve"> </w:t>
      </w:r>
      <w:r>
        <w:rPr>
          <w:sz w:val="20"/>
        </w:rPr>
        <w:t>saklı</w:t>
      </w:r>
      <w:r>
        <w:rPr>
          <w:spacing w:val="-7"/>
          <w:sz w:val="20"/>
        </w:rPr>
        <w:t xml:space="preserve"> </w:t>
      </w:r>
      <w:r>
        <w:rPr>
          <w:sz w:val="20"/>
        </w:rPr>
        <w:t>kalmak</w:t>
      </w:r>
      <w:r>
        <w:rPr>
          <w:spacing w:val="-8"/>
          <w:sz w:val="20"/>
        </w:rPr>
        <w:t xml:space="preserve"> </w:t>
      </w:r>
      <w:r>
        <w:rPr>
          <w:sz w:val="20"/>
        </w:rPr>
        <w:t>koşuluyla,</w:t>
      </w:r>
      <w:r>
        <w:rPr>
          <w:spacing w:val="-7"/>
          <w:sz w:val="20"/>
        </w:rPr>
        <w:t xml:space="preserve"> </w:t>
      </w:r>
      <w:r>
        <w:rPr>
          <w:sz w:val="20"/>
        </w:rPr>
        <w:t>bir</w:t>
      </w:r>
      <w:r>
        <w:rPr>
          <w:spacing w:val="-6"/>
          <w:sz w:val="20"/>
        </w:rPr>
        <w:t xml:space="preserve"> </w:t>
      </w:r>
      <w:r>
        <w:rPr>
          <w:sz w:val="20"/>
        </w:rPr>
        <w:t>boyar</w:t>
      </w:r>
      <w:r>
        <w:rPr>
          <w:spacing w:val="-7"/>
          <w:sz w:val="20"/>
        </w:rPr>
        <w:t xml:space="preserve"> </w:t>
      </w:r>
      <w:r>
        <w:rPr>
          <w:sz w:val="20"/>
        </w:rPr>
        <w:t>madde</w:t>
      </w:r>
      <w:r>
        <w:rPr>
          <w:spacing w:val="-6"/>
          <w:sz w:val="20"/>
        </w:rPr>
        <w:t xml:space="preserve"> </w:t>
      </w:r>
      <w:r>
        <w:rPr>
          <w:sz w:val="20"/>
        </w:rPr>
        <w:t>tuzlarını</w:t>
      </w:r>
      <w:r>
        <w:rPr>
          <w:spacing w:val="-8"/>
          <w:sz w:val="20"/>
        </w:rPr>
        <w:t xml:space="preserve"> </w:t>
      </w:r>
      <w:r>
        <w:rPr>
          <w:sz w:val="20"/>
        </w:rPr>
        <w:t>ve</w:t>
      </w:r>
      <w:r>
        <w:rPr>
          <w:spacing w:val="-6"/>
          <w:sz w:val="20"/>
        </w:rPr>
        <w:t xml:space="preserve"> </w:t>
      </w:r>
      <w:r>
        <w:rPr>
          <w:sz w:val="20"/>
        </w:rPr>
        <w:t>lakelerini</w:t>
      </w:r>
      <w:r>
        <w:rPr>
          <w:spacing w:val="-8"/>
          <w:sz w:val="20"/>
        </w:rPr>
        <w:t xml:space="preserve"> </w:t>
      </w:r>
      <w:r>
        <w:rPr>
          <w:sz w:val="20"/>
        </w:rPr>
        <w:t>de</w:t>
      </w:r>
      <w:r>
        <w:rPr>
          <w:spacing w:val="-1"/>
          <w:sz w:val="20"/>
        </w:rPr>
        <w:t xml:space="preserve"> </w:t>
      </w:r>
      <w:r>
        <w:rPr>
          <w:sz w:val="20"/>
        </w:rPr>
        <w:t>içerir</w:t>
      </w:r>
      <w:r>
        <w:rPr>
          <w:spacing w:val="-6"/>
          <w:sz w:val="20"/>
        </w:rPr>
        <w:t xml:space="preserve"> </w:t>
      </w:r>
      <w:r>
        <w:rPr>
          <w:sz w:val="20"/>
        </w:rPr>
        <w:t>ve</w:t>
      </w:r>
      <w:r>
        <w:rPr>
          <w:spacing w:val="-6"/>
          <w:sz w:val="20"/>
        </w:rPr>
        <w:t xml:space="preserve"> </w:t>
      </w:r>
      <w:r>
        <w:rPr>
          <w:sz w:val="20"/>
        </w:rPr>
        <w:t>bir</w:t>
      </w:r>
      <w:r>
        <w:rPr>
          <w:spacing w:val="-10"/>
          <w:sz w:val="20"/>
        </w:rPr>
        <w:t xml:space="preserve"> </w:t>
      </w:r>
      <w:r>
        <w:rPr>
          <w:sz w:val="20"/>
        </w:rPr>
        <w:t>boyar</w:t>
      </w:r>
      <w:r>
        <w:rPr>
          <w:spacing w:val="-3"/>
          <w:sz w:val="20"/>
        </w:rPr>
        <w:t xml:space="preserve"> </w:t>
      </w:r>
      <w:r>
        <w:rPr>
          <w:sz w:val="20"/>
        </w:rPr>
        <w:t>madde</w:t>
      </w:r>
      <w:r>
        <w:rPr>
          <w:spacing w:val="-7"/>
          <w:sz w:val="20"/>
        </w:rPr>
        <w:t xml:space="preserve"> </w:t>
      </w:r>
      <w:r>
        <w:rPr>
          <w:sz w:val="20"/>
        </w:rPr>
        <w:t>belirli</w:t>
      </w:r>
      <w:r>
        <w:rPr>
          <w:spacing w:val="-10"/>
          <w:sz w:val="20"/>
        </w:rPr>
        <w:t xml:space="preserve"> </w:t>
      </w:r>
      <w:r>
        <w:rPr>
          <w:sz w:val="20"/>
        </w:rPr>
        <w:t>bir</w:t>
      </w:r>
      <w:r>
        <w:rPr>
          <w:spacing w:val="-7"/>
          <w:sz w:val="20"/>
        </w:rPr>
        <w:t xml:space="preserve"> </w:t>
      </w:r>
      <w:r>
        <w:rPr>
          <w:sz w:val="20"/>
        </w:rPr>
        <w:t>tuzu</w:t>
      </w:r>
      <w:r>
        <w:rPr>
          <w:spacing w:val="-8"/>
          <w:sz w:val="20"/>
        </w:rPr>
        <w:t xml:space="preserve"> </w:t>
      </w:r>
      <w:r>
        <w:rPr>
          <w:sz w:val="20"/>
        </w:rPr>
        <w:t>olarak</w:t>
      </w:r>
      <w:r>
        <w:rPr>
          <w:spacing w:val="-8"/>
          <w:sz w:val="20"/>
        </w:rPr>
        <w:t xml:space="preserve"> </w:t>
      </w:r>
      <w:r>
        <w:rPr>
          <w:sz w:val="20"/>
        </w:rPr>
        <w:t>ifade</w:t>
      </w:r>
      <w:r>
        <w:rPr>
          <w:spacing w:val="-7"/>
          <w:sz w:val="20"/>
        </w:rPr>
        <w:t xml:space="preserve"> </w:t>
      </w:r>
      <w:r>
        <w:rPr>
          <w:sz w:val="20"/>
        </w:rPr>
        <w:t>edildiğinde</w:t>
      </w:r>
      <w:r>
        <w:rPr>
          <w:spacing w:val="-6"/>
          <w:sz w:val="20"/>
        </w:rPr>
        <w:t xml:space="preserve"> </w:t>
      </w:r>
      <w:r>
        <w:rPr>
          <w:sz w:val="20"/>
        </w:rPr>
        <w:t>onun</w:t>
      </w:r>
      <w:r>
        <w:rPr>
          <w:spacing w:val="-9"/>
          <w:sz w:val="20"/>
        </w:rPr>
        <w:t xml:space="preserve"> </w:t>
      </w:r>
      <w:r>
        <w:rPr>
          <w:sz w:val="20"/>
        </w:rPr>
        <w:t>diğer tuzları ve lakelerini de</w:t>
      </w:r>
      <w:r>
        <w:rPr>
          <w:spacing w:val="-3"/>
          <w:sz w:val="20"/>
        </w:rPr>
        <w:t xml:space="preserve"> </w:t>
      </w:r>
      <w:r>
        <w:rPr>
          <w:sz w:val="20"/>
        </w:rPr>
        <w:t>içerir.</w:t>
      </w:r>
    </w:p>
    <w:p w14:paraId="49E4C51D" w14:textId="77777777" w:rsidR="00B52DCC" w:rsidRDefault="00B52DCC">
      <w:pPr>
        <w:pStyle w:val="GvdeMetni"/>
        <w:spacing w:before="1"/>
        <w:rPr>
          <w:sz w:val="10"/>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147F6CE6" w14:textId="77777777">
        <w:trPr>
          <w:trHeight w:val="431"/>
        </w:trPr>
        <w:tc>
          <w:tcPr>
            <w:tcW w:w="852" w:type="dxa"/>
            <w:vMerge w:val="restart"/>
          </w:tcPr>
          <w:p w14:paraId="686AC2C6" w14:textId="77777777" w:rsidR="00B52DCC" w:rsidRDefault="00B52DCC">
            <w:pPr>
              <w:pStyle w:val="TableParagraph"/>
              <w:rPr>
                <w:sz w:val="20"/>
              </w:rPr>
            </w:pPr>
          </w:p>
          <w:p w14:paraId="62BF0C94" w14:textId="77777777" w:rsidR="00B52DCC" w:rsidRDefault="00B52DCC">
            <w:pPr>
              <w:pStyle w:val="TableParagraph"/>
              <w:rPr>
                <w:sz w:val="20"/>
              </w:rPr>
            </w:pPr>
          </w:p>
          <w:p w14:paraId="5652841F" w14:textId="77777777" w:rsidR="00B52DCC" w:rsidRDefault="00B52DCC">
            <w:pPr>
              <w:pStyle w:val="TableParagraph"/>
              <w:spacing w:before="8"/>
              <w:rPr>
                <w:sz w:val="20"/>
              </w:rPr>
            </w:pPr>
          </w:p>
          <w:p w14:paraId="36A38ADB" w14:textId="77777777" w:rsidR="00B52DCC" w:rsidRDefault="00916648">
            <w:pPr>
              <w:pStyle w:val="TableParagraph"/>
              <w:spacing w:line="278" w:lineRule="auto"/>
              <w:ind w:left="314" w:hanging="214"/>
              <w:rPr>
                <w:b/>
                <w:sz w:val="18"/>
              </w:rPr>
            </w:pPr>
            <w:r>
              <w:rPr>
                <w:b/>
                <w:sz w:val="18"/>
              </w:rPr>
              <w:t>Referans No</w:t>
            </w:r>
          </w:p>
        </w:tc>
        <w:tc>
          <w:tcPr>
            <w:tcW w:w="7647" w:type="dxa"/>
            <w:gridSpan w:val="5"/>
          </w:tcPr>
          <w:p w14:paraId="3B12B51F" w14:textId="77777777" w:rsidR="00B52DCC" w:rsidRDefault="00916648">
            <w:pPr>
              <w:pStyle w:val="TableParagraph"/>
              <w:spacing w:before="95"/>
              <w:ind w:left="2963" w:right="2954"/>
              <w:jc w:val="center"/>
              <w:rPr>
                <w:b/>
                <w:sz w:val="18"/>
              </w:rPr>
            </w:pPr>
            <w:r>
              <w:rPr>
                <w:b/>
                <w:w w:val="105"/>
                <w:sz w:val="18"/>
              </w:rPr>
              <w:t>Madde Tanımlaması</w:t>
            </w:r>
          </w:p>
        </w:tc>
        <w:tc>
          <w:tcPr>
            <w:tcW w:w="5104" w:type="dxa"/>
            <w:gridSpan w:val="3"/>
            <w:tcBorders>
              <w:bottom w:val="single" w:sz="4" w:space="0" w:color="000000"/>
            </w:tcBorders>
          </w:tcPr>
          <w:p w14:paraId="57BB3DA1" w14:textId="77777777" w:rsidR="00B52DCC" w:rsidRDefault="00916648">
            <w:pPr>
              <w:pStyle w:val="TableParagraph"/>
              <w:spacing w:before="95"/>
              <w:ind w:left="2194" w:right="2183"/>
              <w:jc w:val="center"/>
              <w:rPr>
                <w:b/>
                <w:sz w:val="18"/>
              </w:rPr>
            </w:pPr>
            <w:r>
              <w:rPr>
                <w:b/>
                <w:sz w:val="18"/>
              </w:rPr>
              <w:t>Koşullar</w:t>
            </w:r>
          </w:p>
        </w:tc>
        <w:tc>
          <w:tcPr>
            <w:tcW w:w="1303" w:type="dxa"/>
            <w:vMerge w:val="restart"/>
          </w:tcPr>
          <w:p w14:paraId="45381B63" w14:textId="77777777" w:rsidR="00B52DCC" w:rsidRDefault="00916648">
            <w:pPr>
              <w:pStyle w:val="TableParagraph"/>
              <w:spacing w:before="103" w:line="276" w:lineRule="auto"/>
              <w:ind w:left="215" w:right="201" w:hanging="3"/>
              <w:jc w:val="center"/>
              <w:rPr>
                <w:b/>
                <w:sz w:val="18"/>
              </w:rPr>
            </w:pPr>
            <w:r>
              <w:rPr>
                <w:b/>
                <w:sz w:val="18"/>
              </w:rPr>
              <w:t>Etiket üzerinde belirtilmesi gereken kullanma talimatı ve tedbirler</w:t>
            </w:r>
          </w:p>
        </w:tc>
      </w:tr>
      <w:tr w:rsidR="00B52DCC" w14:paraId="460D0211" w14:textId="77777777">
        <w:trPr>
          <w:trHeight w:val="1427"/>
        </w:trPr>
        <w:tc>
          <w:tcPr>
            <w:tcW w:w="852" w:type="dxa"/>
            <w:vMerge/>
            <w:tcBorders>
              <w:top w:val="nil"/>
            </w:tcBorders>
          </w:tcPr>
          <w:p w14:paraId="7781756A" w14:textId="77777777" w:rsidR="00B52DCC" w:rsidRDefault="00B52DCC">
            <w:pPr>
              <w:rPr>
                <w:sz w:val="2"/>
                <w:szCs w:val="2"/>
              </w:rPr>
            </w:pPr>
          </w:p>
        </w:tc>
        <w:tc>
          <w:tcPr>
            <w:tcW w:w="2827" w:type="dxa"/>
          </w:tcPr>
          <w:p w14:paraId="3C8256C0" w14:textId="77777777" w:rsidR="00B52DCC" w:rsidRDefault="00B52DCC">
            <w:pPr>
              <w:pStyle w:val="TableParagraph"/>
              <w:rPr>
                <w:sz w:val="20"/>
              </w:rPr>
            </w:pPr>
          </w:p>
          <w:p w14:paraId="6F46C54F" w14:textId="77777777" w:rsidR="00B52DCC" w:rsidRDefault="00B52DCC">
            <w:pPr>
              <w:pStyle w:val="TableParagraph"/>
              <w:rPr>
                <w:sz w:val="20"/>
              </w:rPr>
            </w:pPr>
          </w:p>
          <w:p w14:paraId="090C656F" w14:textId="77777777" w:rsidR="00B52DCC" w:rsidRDefault="00916648">
            <w:pPr>
              <w:pStyle w:val="TableParagraph"/>
              <w:spacing w:before="135"/>
              <w:ind w:left="936"/>
              <w:rPr>
                <w:b/>
                <w:sz w:val="18"/>
              </w:rPr>
            </w:pPr>
            <w:r>
              <w:rPr>
                <w:b/>
                <w:sz w:val="18"/>
              </w:rPr>
              <w:t>Kimyasal Adı</w:t>
            </w:r>
          </w:p>
        </w:tc>
        <w:tc>
          <w:tcPr>
            <w:tcW w:w="1416" w:type="dxa"/>
          </w:tcPr>
          <w:p w14:paraId="3B9BFF02" w14:textId="77777777" w:rsidR="00B52DCC" w:rsidRDefault="00916648">
            <w:pPr>
              <w:pStyle w:val="TableParagraph"/>
              <w:spacing w:line="276" w:lineRule="auto"/>
              <w:ind w:left="161" w:right="148" w:hanging="3"/>
              <w:jc w:val="center"/>
              <w:rPr>
                <w:b/>
                <w:sz w:val="18"/>
              </w:rPr>
            </w:pPr>
            <w:r>
              <w:rPr>
                <w:b/>
                <w:w w:val="105"/>
                <w:sz w:val="18"/>
              </w:rPr>
              <w:t xml:space="preserve">Renk İndeks Numarası/ Ortak Bileşenler </w:t>
            </w:r>
            <w:r>
              <w:rPr>
                <w:b/>
                <w:sz w:val="18"/>
              </w:rPr>
              <w:t>Sözlüğündeki</w:t>
            </w:r>
          </w:p>
          <w:p w14:paraId="6A92C598" w14:textId="77777777" w:rsidR="00B52DCC" w:rsidRDefault="00916648">
            <w:pPr>
              <w:pStyle w:val="TableParagraph"/>
              <w:ind w:left="506" w:right="496"/>
              <w:jc w:val="center"/>
              <w:rPr>
                <w:b/>
                <w:sz w:val="18"/>
              </w:rPr>
            </w:pPr>
            <w:r>
              <w:rPr>
                <w:b/>
                <w:w w:val="105"/>
                <w:sz w:val="18"/>
              </w:rPr>
              <w:t>İsmi</w:t>
            </w:r>
          </w:p>
        </w:tc>
        <w:tc>
          <w:tcPr>
            <w:tcW w:w="1135" w:type="dxa"/>
          </w:tcPr>
          <w:p w14:paraId="1BB33834" w14:textId="77777777" w:rsidR="00B52DCC" w:rsidRDefault="00B52DCC">
            <w:pPr>
              <w:pStyle w:val="TableParagraph"/>
              <w:rPr>
                <w:sz w:val="20"/>
              </w:rPr>
            </w:pPr>
          </w:p>
          <w:p w14:paraId="457FF084" w14:textId="77777777" w:rsidR="00B52DCC" w:rsidRDefault="00B52DCC">
            <w:pPr>
              <w:pStyle w:val="TableParagraph"/>
              <w:rPr>
                <w:sz w:val="20"/>
              </w:rPr>
            </w:pPr>
          </w:p>
          <w:p w14:paraId="583AD8AF" w14:textId="77777777" w:rsidR="00B52DCC" w:rsidRDefault="00916648">
            <w:pPr>
              <w:pStyle w:val="TableParagraph"/>
              <w:spacing w:before="135"/>
              <w:ind w:left="163" w:right="148"/>
              <w:jc w:val="center"/>
              <w:rPr>
                <w:b/>
                <w:sz w:val="18"/>
              </w:rPr>
            </w:pPr>
            <w:r>
              <w:rPr>
                <w:b/>
                <w:sz w:val="18"/>
              </w:rPr>
              <w:t>CAS No</w:t>
            </w:r>
          </w:p>
        </w:tc>
        <w:tc>
          <w:tcPr>
            <w:tcW w:w="1275" w:type="dxa"/>
          </w:tcPr>
          <w:p w14:paraId="64979E85" w14:textId="77777777" w:rsidR="00B52DCC" w:rsidRDefault="00B52DCC">
            <w:pPr>
              <w:pStyle w:val="TableParagraph"/>
              <w:rPr>
                <w:sz w:val="20"/>
              </w:rPr>
            </w:pPr>
          </w:p>
          <w:p w14:paraId="27A93234" w14:textId="77777777" w:rsidR="00B52DCC" w:rsidRDefault="00B52DCC">
            <w:pPr>
              <w:pStyle w:val="TableParagraph"/>
              <w:rPr>
                <w:sz w:val="20"/>
              </w:rPr>
            </w:pPr>
          </w:p>
          <w:p w14:paraId="20F7BF39" w14:textId="77777777" w:rsidR="00B52DCC" w:rsidRDefault="00916648">
            <w:pPr>
              <w:pStyle w:val="TableParagraph"/>
              <w:spacing w:before="135"/>
              <w:ind w:left="359" w:right="344"/>
              <w:jc w:val="center"/>
              <w:rPr>
                <w:b/>
                <w:sz w:val="18"/>
              </w:rPr>
            </w:pPr>
            <w:r>
              <w:rPr>
                <w:b/>
                <w:sz w:val="18"/>
              </w:rPr>
              <w:t>EC No</w:t>
            </w:r>
          </w:p>
        </w:tc>
        <w:tc>
          <w:tcPr>
            <w:tcW w:w="994" w:type="dxa"/>
            <w:tcBorders>
              <w:top w:val="single" w:sz="4" w:space="0" w:color="000000"/>
            </w:tcBorders>
          </w:tcPr>
          <w:p w14:paraId="5B6FA860" w14:textId="77777777" w:rsidR="00B52DCC" w:rsidRDefault="00B52DCC">
            <w:pPr>
              <w:pStyle w:val="TableParagraph"/>
              <w:rPr>
                <w:sz w:val="20"/>
              </w:rPr>
            </w:pPr>
          </w:p>
          <w:p w14:paraId="659B4D54" w14:textId="77777777" w:rsidR="00B52DCC" w:rsidRDefault="00B52DCC">
            <w:pPr>
              <w:pStyle w:val="TableParagraph"/>
              <w:rPr>
                <w:sz w:val="20"/>
              </w:rPr>
            </w:pPr>
          </w:p>
          <w:p w14:paraId="11F28348" w14:textId="77777777" w:rsidR="00B52DCC" w:rsidRDefault="00916648">
            <w:pPr>
              <w:pStyle w:val="TableParagraph"/>
              <w:spacing w:before="135"/>
              <w:ind w:left="291"/>
              <w:rPr>
                <w:b/>
                <w:sz w:val="18"/>
              </w:rPr>
            </w:pPr>
            <w:r>
              <w:rPr>
                <w:b/>
                <w:sz w:val="18"/>
              </w:rPr>
              <w:t>Renk</w:t>
            </w:r>
          </w:p>
        </w:tc>
        <w:tc>
          <w:tcPr>
            <w:tcW w:w="1844" w:type="dxa"/>
            <w:tcBorders>
              <w:top w:val="single" w:sz="4" w:space="0" w:color="000000"/>
            </w:tcBorders>
          </w:tcPr>
          <w:p w14:paraId="1FA32CFC" w14:textId="77777777" w:rsidR="00B52DCC" w:rsidRDefault="00B52DCC">
            <w:pPr>
              <w:pStyle w:val="TableParagraph"/>
              <w:rPr>
                <w:sz w:val="20"/>
              </w:rPr>
            </w:pPr>
          </w:p>
          <w:p w14:paraId="5201927E" w14:textId="77777777" w:rsidR="00B52DCC" w:rsidRDefault="00B52DCC">
            <w:pPr>
              <w:pStyle w:val="TableParagraph"/>
              <w:spacing w:before="3"/>
              <w:rPr>
                <w:sz w:val="21"/>
              </w:rPr>
            </w:pPr>
          </w:p>
          <w:p w14:paraId="215DC889" w14:textId="77777777" w:rsidR="00B52DCC" w:rsidRDefault="00916648">
            <w:pPr>
              <w:pStyle w:val="TableParagraph"/>
              <w:spacing w:line="278" w:lineRule="auto"/>
              <w:ind w:left="586" w:right="271" w:hanging="284"/>
              <w:rPr>
                <w:b/>
                <w:sz w:val="18"/>
              </w:rPr>
            </w:pPr>
            <w:r>
              <w:rPr>
                <w:b/>
                <w:sz w:val="18"/>
              </w:rPr>
              <w:t>Ürün tipi, vücut bölgeleri</w:t>
            </w:r>
          </w:p>
        </w:tc>
        <w:tc>
          <w:tcPr>
            <w:tcW w:w="1558" w:type="dxa"/>
            <w:tcBorders>
              <w:top w:val="single" w:sz="4" w:space="0" w:color="000000"/>
            </w:tcBorders>
          </w:tcPr>
          <w:p w14:paraId="25E304AA" w14:textId="77777777" w:rsidR="00B52DCC" w:rsidRDefault="00B52DCC">
            <w:pPr>
              <w:pStyle w:val="TableParagraph"/>
              <w:spacing w:before="7"/>
              <w:rPr>
                <w:sz w:val="20"/>
              </w:rPr>
            </w:pPr>
          </w:p>
          <w:p w14:paraId="1136BFE2" w14:textId="77777777" w:rsidR="00B52DCC" w:rsidRDefault="00916648">
            <w:pPr>
              <w:pStyle w:val="TableParagraph"/>
              <w:spacing w:line="276" w:lineRule="auto"/>
              <w:ind w:left="92" w:right="83"/>
              <w:jc w:val="center"/>
              <w:rPr>
                <w:b/>
                <w:sz w:val="18"/>
              </w:rPr>
            </w:pPr>
            <w:r>
              <w:rPr>
                <w:b/>
                <w:w w:val="105"/>
                <w:sz w:val="18"/>
              </w:rPr>
              <w:t>Kullanıma hazır ürünlerdeki maksimum konsantrasyon</w:t>
            </w:r>
          </w:p>
        </w:tc>
        <w:tc>
          <w:tcPr>
            <w:tcW w:w="1702" w:type="dxa"/>
            <w:tcBorders>
              <w:top w:val="single" w:sz="4" w:space="0" w:color="000000"/>
            </w:tcBorders>
          </w:tcPr>
          <w:p w14:paraId="7C6BF792" w14:textId="77777777" w:rsidR="00B52DCC" w:rsidRDefault="00B52DCC">
            <w:pPr>
              <w:pStyle w:val="TableParagraph"/>
              <w:rPr>
                <w:sz w:val="20"/>
              </w:rPr>
            </w:pPr>
          </w:p>
          <w:p w14:paraId="55059E43" w14:textId="77777777" w:rsidR="00B52DCC" w:rsidRDefault="00B52DCC">
            <w:pPr>
              <w:pStyle w:val="TableParagraph"/>
              <w:rPr>
                <w:sz w:val="20"/>
              </w:rPr>
            </w:pPr>
          </w:p>
          <w:p w14:paraId="539564DA" w14:textId="77777777" w:rsidR="00B52DCC" w:rsidRDefault="00916648">
            <w:pPr>
              <w:pStyle w:val="TableParagraph"/>
              <w:spacing w:before="135"/>
              <w:ind w:left="615" w:right="601"/>
              <w:jc w:val="center"/>
              <w:rPr>
                <w:b/>
                <w:sz w:val="18"/>
              </w:rPr>
            </w:pPr>
            <w:r>
              <w:rPr>
                <w:b/>
                <w:sz w:val="18"/>
              </w:rPr>
              <w:t>Diğer</w:t>
            </w:r>
          </w:p>
        </w:tc>
        <w:tc>
          <w:tcPr>
            <w:tcW w:w="1303" w:type="dxa"/>
            <w:vMerge/>
            <w:tcBorders>
              <w:top w:val="nil"/>
            </w:tcBorders>
          </w:tcPr>
          <w:p w14:paraId="254AEA58" w14:textId="77777777" w:rsidR="00B52DCC" w:rsidRDefault="00B52DCC">
            <w:pPr>
              <w:rPr>
                <w:sz w:val="2"/>
                <w:szCs w:val="2"/>
              </w:rPr>
            </w:pPr>
          </w:p>
        </w:tc>
      </w:tr>
      <w:tr w:rsidR="00B52DCC" w14:paraId="2EAE69BB" w14:textId="77777777">
        <w:trPr>
          <w:trHeight w:val="400"/>
        </w:trPr>
        <w:tc>
          <w:tcPr>
            <w:tcW w:w="852" w:type="dxa"/>
          </w:tcPr>
          <w:p w14:paraId="7C1526AE" w14:textId="77777777" w:rsidR="00B52DCC" w:rsidRDefault="00916648">
            <w:pPr>
              <w:pStyle w:val="TableParagraph"/>
              <w:spacing w:before="81"/>
              <w:ind w:left="10"/>
              <w:jc w:val="center"/>
              <w:rPr>
                <w:b/>
                <w:sz w:val="18"/>
              </w:rPr>
            </w:pPr>
            <w:r>
              <w:rPr>
                <w:b/>
                <w:sz w:val="18"/>
              </w:rPr>
              <w:t>a</w:t>
            </w:r>
          </w:p>
        </w:tc>
        <w:tc>
          <w:tcPr>
            <w:tcW w:w="2827" w:type="dxa"/>
          </w:tcPr>
          <w:p w14:paraId="5279DF9D" w14:textId="77777777" w:rsidR="00B52DCC" w:rsidRDefault="00916648">
            <w:pPr>
              <w:pStyle w:val="TableParagraph"/>
              <w:spacing w:before="81"/>
              <w:ind w:left="9"/>
              <w:jc w:val="center"/>
              <w:rPr>
                <w:b/>
                <w:sz w:val="18"/>
              </w:rPr>
            </w:pPr>
            <w:r>
              <w:rPr>
                <w:b/>
                <w:w w:val="99"/>
                <w:sz w:val="18"/>
              </w:rPr>
              <w:t>b</w:t>
            </w:r>
          </w:p>
        </w:tc>
        <w:tc>
          <w:tcPr>
            <w:tcW w:w="1416" w:type="dxa"/>
          </w:tcPr>
          <w:p w14:paraId="2884745C" w14:textId="77777777" w:rsidR="00B52DCC" w:rsidRDefault="00916648">
            <w:pPr>
              <w:pStyle w:val="TableParagraph"/>
              <w:spacing w:before="81"/>
              <w:ind w:left="15"/>
              <w:jc w:val="center"/>
              <w:rPr>
                <w:b/>
                <w:sz w:val="18"/>
              </w:rPr>
            </w:pPr>
            <w:r>
              <w:rPr>
                <w:b/>
                <w:sz w:val="18"/>
              </w:rPr>
              <w:t>c</w:t>
            </w:r>
          </w:p>
        </w:tc>
        <w:tc>
          <w:tcPr>
            <w:tcW w:w="1135" w:type="dxa"/>
          </w:tcPr>
          <w:p w14:paraId="7C70BD97" w14:textId="77777777" w:rsidR="00B52DCC" w:rsidRDefault="00916648">
            <w:pPr>
              <w:pStyle w:val="TableParagraph"/>
              <w:spacing w:before="81"/>
              <w:ind w:left="13"/>
              <w:jc w:val="center"/>
              <w:rPr>
                <w:b/>
                <w:sz w:val="18"/>
              </w:rPr>
            </w:pPr>
            <w:r>
              <w:rPr>
                <w:b/>
                <w:w w:val="99"/>
                <w:sz w:val="18"/>
              </w:rPr>
              <w:t>d</w:t>
            </w:r>
          </w:p>
        </w:tc>
        <w:tc>
          <w:tcPr>
            <w:tcW w:w="1275" w:type="dxa"/>
          </w:tcPr>
          <w:p w14:paraId="0C2657B3" w14:textId="77777777" w:rsidR="00B52DCC" w:rsidRDefault="00916648">
            <w:pPr>
              <w:pStyle w:val="TableParagraph"/>
              <w:spacing w:before="81"/>
              <w:ind w:left="17"/>
              <w:jc w:val="center"/>
              <w:rPr>
                <w:b/>
                <w:sz w:val="18"/>
              </w:rPr>
            </w:pPr>
            <w:r>
              <w:rPr>
                <w:b/>
                <w:sz w:val="18"/>
              </w:rPr>
              <w:t>e</w:t>
            </w:r>
          </w:p>
        </w:tc>
        <w:tc>
          <w:tcPr>
            <w:tcW w:w="994" w:type="dxa"/>
          </w:tcPr>
          <w:p w14:paraId="35FF1BA9" w14:textId="77777777" w:rsidR="00B52DCC" w:rsidRDefault="00916648">
            <w:pPr>
              <w:pStyle w:val="TableParagraph"/>
              <w:spacing w:before="81"/>
              <w:ind w:left="13"/>
              <w:jc w:val="center"/>
              <w:rPr>
                <w:b/>
                <w:sz w:val="18"/>
              </w:rPr>
            </w:pPr>
            <w:r>
              <w:rPr>
                <w:b/>
                <w:w w:val="99"/>
                <w:sz w:val="18"/>
              </w:rPr>
              <w:t>f</w:t>
            </w:r>
          </w:p>
        </w:tc>
        <w:tc>
          <w:tcPr>
            <w:tcW w:w="1844" w:type="dxa"/>
          </w:tcPr>
          <w:p w14:paraId="16D4EDA0" w14:textId="77777777" w:rsidR="00B52DCC" w:rsidRDefault="00916648">
            <w:pPr>
              <w:pStyle w:val="TableParagraph"/>
              <w:spacing w:before="81"/>
              <w:ind w:left="9"/>
              <w:jc w:val="center"/>
              <w:rPr>
                <w:b/>
                <w:sz w:val="18"/>
              </w:rPr>
            </w:pPr>
            <w:r>
              <w:rPr>
                <w:b/>
                <w:sz w:val="18"/>
              </w:rPr>
              <w:t>g</w:t>
            </w:r>
          </w:p>
        </w:tc>
        <w:tc>
          <w:tcPr>
            <w:tcW w:w="1558" w:type="dxa"/>
          </w:tcPr>
          <w:p w14:paraId="01ACD4B1" w14:textId="77777777" w:rsidR="00B52DCC" w:rsidRDefault="00916648">
            <w:pPr>
              <w:pStyle w:val="TableParagraph"/>
              <w:spacing w:before="81"/>
              <w:ind w:left="12"/>
              <w:jc w:val="center"/>
              <w:rPr>
                <w:b/>
                <w:sz w:val="18"/>
              </w:rPr>
            </w:pPr>
            <w:r>
              <w:rPr>
                <w:b/>
                <w:w w:val="99"/>
                <w:sz w:val="18"/>
              </w:rPr>
              <w:t>h</w:t>
            </w:r>
          </w:p>
        </w:tc>
        <w:tc>
          <w:tcPr>
            <w:tcW w:w="1702" w:type="dxa"/>
          </w:tcPr>
          <w:p w14:paraId="5E683B4D" w14:textId="77777777" w:rsidR="00B52DCC" w:rsidRDefault="00916648">
            <w:pPr>
              <w:pStyle w:val="TableParagraph"/>
              <w:spacing w:before="81"/>
              <w:ind w:left="14"/>
              <w:jc w:val="center"/>
              <w:rPr>
                <w:b/>
                <w:sz w:val="18"/>
              </w:rPr>
            </w:pPr>
            <w:r>
              <w:rPr>
                <w:b/>
                <w:sz w:val="18"/>
              </w:rPr>
              <w:t>i</w:t>
            </w:r>
          </w:p>
        </w:tc>
        <w:tc>
          <w:tcPr>
            <w:tcW w:w="1303" w:type="dxa"/>
          </w:tcPr>
          <w:p w14:paraId="5FB7F13C" w14:textId="77777777" w:rsidR="00B52DCC" w:rsidRDefault="00916648">
            <w:pPr>
              <w:pStyle w:val="TableParagraph"/>
              <w:spacing w:before="81"/>
              <w:ind w:left="10"/>
              <w:jc w:val="center"/>
              <w:rPr>
                <w:b/>
                <w:sz w:val="18"/>
              </w:rPr>
            </w:pPr>
            <w:r>
              <w:rPr>
                <w:b/>
                <w:w w:val="99"/>
                <w:sz w:val="18"/>
              </w:rPr>
              <w:t>j</w:t>
            </w:r>
          </w:p>
        </w:tc>
      </w:tr>
      <w:tr w:rsidR="00B52DCC" w14:paraId="786AC747" w14:textId="77777777">
        <w:trPr>
          <w:trHeight w:val="621"/>
        </w:trPr>
        <w:tc>
          <w:tcPr>
            <w:tcW w:w="852" w:type="dxa"/>
          </w:tcPr>
          <w:p w14:paraId="741B0A17" w14:textId="77777777" w:rsidR="00B52DCC" w:rsidRDefault="00916648">
            <w:pPr>
              <w:pStyle w:val="TableParagraph"/>
              <w:spacing w:before="115"/>
              <w:ind w:left="10"/>
              <w:jc w:val="center"/>
              <w:rPr>
                <w:sz w:val="18"/>
              </w:rPr>
            </w:pPr>
            <w:r>
              <w:rPr>
                <w:sz w:val="18"/>
              </w:rPr>
              <w:t>1</w:t>
            </w:r>
          </w:p>
        </w:tc>
        <w:tc>
          <w:tcPr>
            <w:tcW w:w="2827" w:type="dxa"/>
          </w:tcPr>
          <w:p w14:paraId="4C5F086B" w14:textId="77777777" w:rsidR="00B52DCC" w:rsidRDefault="00916648">
            <w:pPr>
              <w:pStyle w:val="TableParagraph"/>
              <w:spacing w:before="118" w:line="230" w:lineRule="atLeast"/>
              <w:ind w:left="194" w:right="323"/>
              <w:rPr>
                <w:sz w:val="18"/>
              </w:rPr>
            </w:pPr>
            <w:r>
              <w:rPr>
                <w:sz w:val="18"/>
              </w:rPr>
              <w:t>Sodyum tris(1,2-naftokinon 1- oksimato-O,O')ferrat(1-)</w:t>
            </w:r>
          </w:p>
        </w:tc>
        <w:tc>
          <w:tcPr>
            <w:tcW w:w="1416" w:type="dxa"/>
          </w:tcPr>
          <w:p w14:paraId="74D2D8A5" w14:textId="77777777" w:rsidR="00B52DCC" w:rsidRDefault="00916648">
            <w:pPr>
              <w:pStyle w:val="TableParagraph"/>
              <w:spacing w:before="136"/>
              <w:ind w:left="105"/>
              <w:rPr>
                <w:sz w:val="18"/>
              </w:rPr>
            </w:pPr>
            <w:r>
              <w:rPr>
                <w:sz w:val="18"/>
              </w:rPr>
              <w:t>10006</w:t>
            </w:r>
          </w:p>
        </w:tc>
        <w:tc>
          <w:tcPr>
            <w:tcW w:w="1135" w:type="dxa"/>
          </w:tcPr>
          <w:p w14:paraId="57CE21BC" w14:textId="77777777" w:rsidR="00B52DCC" w:rsidRDefault="00B52DCC">
            <w:pPr>
              <w:pStyle w:val="TableParagraph"/>
              <w:rPr>
                <w:sz w:val="18"/>
              </w:rPr>
            </w:pPr>
          </w:p>
        </w:tc>
        <w:tc>
          <w:tcPr>
            <w:tcW w:w="1275" w:type="dxa"/>
          </w:tcPr>
          <w:p w14:paraId="19F10370" w14:textId="77777777" w:rsidR="00B52DCC" w:rsidRDefault="00B52DCC">
            <w:pPr>
              <w:pStyle w:val="TableParagraph"/>
              <w:rPr>
                <w:sz w:val="18"/>
              </w:rPr>
            </w:pPr>
          </w:p>
        </w:tc>
        <w:tc>
          <w:tcPr>
            <w:tcW w:w="994" w:type="dxa"/>
          </w:tcPr>
          <w:p w14:paraId="4E1DA6DE" w14:textId="77777777" w:rsidR="00B52DCC" w:rsidRDefault="00916648">
            <w:pPr>
              <w:pStyle w:val="TableParagraph"/>
              <w:spacing w:before="136"/>
              <w:ind w:left="195"/>
              <w:rPr>
                <w:sz w:val="18"/>
              </w:rPr>
            </w:pPr>
            <w:r>
              <w:rPr>
                <w:sz w:val="18"/>
              </w:rPr>
              <w:t>Yeşil</w:t>
            </w:r>
          </w:p>
        </w:tc>
        <w:tc>
          <w:tcPr>
            <w:tcW w:w="1844" w:type="dxa"/>
          </w:tcPr>
          <w:p w14:paraId="629781EA" w14:textId="77777777" w:rsidR="00B52DCC" w:rsidRDefault="00916648">
            <w:pPr>
              <w:pStyle w:val="TableParagraph"/>
              <w:spacing w:before="136"/>
              <w:ind w:left="174" w:right="289"/>
              <w:jc w:val="center"/>
              <w:rPr>
                <w:sz w:val="18"/>
              </w:rPr>
            </w:pPr>
            <w:r>
              <w:rPr>
                <w:sz w:val="18"/>
              </w:rPr>
              <w:t>Durulanan ürünler</w:t>
            </w:r>
          </w:p>
        </w:tc>
        <w:tc>
          <w:tcPr>
            <w:tcW w:w="1558" w:type="dxa"/>
          </w:tcPr>
          <w:p w14:paraId="695FE418" w14:textId="77777777" w:rsidR="00B52DCC" w:rsidRDefault="00B52DCC">
            <w:pPr>
              <w:pStyle w:val="TableParagraph"/>
              <w:rPr>
                <w:sz w:val="18"/>
              </w:rPr>
            </w:pPr>
          </w:p>
        </w:tc>
        <w:tc>
          <w:tcPr>
            <w:tcW w:w="1702" w:type="dxa"/>
          </w:tcPr>
          <w:p w14:paraId="1EBE50C0" w14:textId="77777777" w:rsidR="00B52DCC" w:rsidRDefault="00B52DCC">
            <w:pPr>
              <w:pStyle w:val="TableParagraph"/>
              <w:rPr>
                <w:sz w:val="18"/>
              </w:rPr>
            </w:pPr>
          </w:p>
        </w:tc>
        <w:tc>
          <w:tcPr>
            <w:tcW w:w="1303" w:type="dxa"/>
          </w:tcPr>
          <w:p w14:paraId="062C9C09" w14:textId="77777777" w:rsidR="00B52DCC" w:rsidRDefault="00B52DCC">
            <w:pPr>
              <w:pStyle w:val="TableParagraph"/>
              <w:rPr>
                <w:sz w:val="18"/>
              </w:rPr>
            </w:pPr>
          </w:p>
        </w:tc>
      </w:tr>
      <w:tr w:rsidR="00B52DCC" w14:paraId="6331B35D" w14:textId="77777777">
        <w:trPr>
          <w:trHeight w:val="1098"/>
        </w:trPr>
        <w:tc>
          <w:tcPr>
            <w:tcW w:w="852" w:type="dxa"/>
          </w:tcPr>
          <w:p w14:paraId="336BEFF8" w14:textId="77777777" w:rsidR="00B52DCC" w:rsidRDefault="00916648">
            <w:pPr>
              <w:pStyle w:val="TableParagraph"/>
              <w:spacing w:before="115"/>
              <w:ind w:left="10"/>
              <w:jc w:val="center"/>
              <w:rPr>
                <w:sz w:val="18"/>
              </w:rPr>
            </w:pPr>
            <w:r>
              <w:rPr>
                <w:sz w:val="18"/>
              </w:rPr>
              <w:t>2</w:t>
            </w:r>
          </w:p>
        </w:tc>
        <w:tc>
          <w:tcPr>
            <w:tcW w:w="2827" w:type="dxa"/>
          </w:tcPr>
          <w:p w14:paraId="4EE1DCA0" w14:textId="77777777" w:rsidR="00B52DCC" w:rsidRDefault="00916648">
            <w:pPr>
              <w:pStyle w:val="TableParagraph"/>
              <w:tabs>
                <w:tab w:val="left" w:pos="1199"/>
              </w:tabs>
              <w:spacing w:before="141" w:line="276" w:lineRule="auto"/>
              <w:ind w:left="194" w:right="301"/>
              <w:rPr>
                <w:sz w:val="18"/>
              </w:rPr>
            </w:pPr>
            <w:r>
              <w:rPr>
                <w:sz w:val="18"/>
              </w:rPr>
              <w:t>Trisodyum</w:t>
            </w:r>
            <w:r>
              <w:rPr>
                <w:sz w:val="18"/>
              </w:rPr>
              <w:tab/>
              <w:t>tris[5,6-dihidro-5- (hidroksiimino)-6-</w:t>
            </w:r>
          </w:p>
          <w:p w14:paraId="49D9D6AB" w14:textId="77777777" w:rsidR="00B52DCC" w:rsidRDefault="00916648">
            <w:pPr>
              <w:pStyle w:val="TableParagraph"/>
              <w:spacing w:line="207" w:lineRule="exact"/>
              <w:ind w:left="194"/>
              <w:rPr>
                <w:sz w:val="18"/>
              </w:rPr>
            </w:pPr>
            <w:r>
              <w:rPr>
                <w:sz w:val="18"/>
              </w:rPr>
              <w:t>oksonaftalen-2-sülfonato(2-)-</w:t>
            </w:r>
          </w:p>
          <w:p w14:paraId="450D3137" w14:textId="77777777" w:rsidR="00B52DCC" w:rsidRDefault="00916648">
            <w:pPr>
              <w:pStyle w:val="TableParagraph"/>
              <w:spacing w:before="31"/>
              <w:ind w:left="194"/>
              <w:rPr>
                <w:sz w:val="18"/>
              </w:rPr>
            </w:pPr>
            <w:r>
              <w:rPr>
                <w:sz w:val="18"/>
              </w:rPr>
              <w:t>N5,O6]ferrat(3-)</w:t>
            </w:r>
          </w:p>
        </w:tc>
        <w:tc>
          <w:tcPr>
            <w:tcW w:w="1416" w:type="dxa"/>
          </w:tcPr>
          <w:p w14:paraId="2625F5AE" w14:textId="77777777" w:rsidR="00B52DCC" w:rsidRDefault="00916648">
            <w:pPr>
              <w:pStyle w:val="TableParagraph"/>
              <w:spacing w:before="136"/>
              <w:ind w:left="105"/>
              <w:rPr>
                <w:sz w:val="18"/>
              </w:rPr>
            </w:pPr>
            <w:r>
              <w:rPr>
                <w:sz w:val="18"/>
              </w:rPr>
              <w:t>10020</w:t>
            </w:r>
          </w:p>
        </w:tc>
        <w:tc>
          <w:tcPr>
            <w:tcW w:w="1135" w:type="dxa"/>
          </w:tcPr>
          <w:p w14:paraId="194EE0DE" w14:textId="77777777" w:rsidR="00B52DCC" w:rsidRDefault="00B52DCC">
            <w:pPr>
              <w:pStyle w:val="TableParagraph"/>
              <w:rPr>
                <w:sz w:val="18"/>
              </w:rPr>
            </w:pPr>
          </w:p>
        </w:tc>
        <w:tc>
          <w:tcPr>
            <w:tcW w:w="1275" w:type="dxa"/>
          </w:tcPr>
          <w:p w14:paraId="02155129" w14:textId="77777777" w:rsidR="00B52DCC" w:rsidRDefault="00B52DCC">
            <w:pPr>
              <w:pStyle w:val="TableParagraph"/>
              <w:rPr>
                <w:sz w:val="18"/>
              </w:rPr>
            </w:pPr>
          </w:p>
        </w:tc>
        <w:tc>
          <w:tcPr>
            <w:tcW w:w="994" w:type="dxa"/>
          </w:tcPr>
          <w:p w14:paraId="06D74154" w14:textId="77777777" w:rsidR="00B52DCC" w:rsidRDefault="00916648">
            <w:pPr>
              <w:pStyle w:val="TableParagraph"/>
              <w:spacing w:before="136"/>
              <w:ind w:left="195"/>
              <w:rPr>
                <w:sz w:val="18"/>
              </w:rPr>
            </w:pPr>
            <w:r>
              <w:rPr>
                <w:sz w:val="18"/>
              </w:rPr>
              <w:t>Yeşil</w:t>
            </w:r>
          </w:p>
        </w:tc>
        <w:tc>
          <w:tcPr>
            <w:tcW w:w="1844" w:type="dxa"/>
          </w:tcPr>
          <w:p w14:paraId="0AF1E62C" w14:textId="77777777" w:rsidR="00B52DCC" w:rsidRDefault="00916648">
            <w:pPr>
              <w:pStyle w:val="TableParagraph"/>
              <w:spacing w:before="141" w:line="276" w:lineRule="auto"/>
              <w:ind w:left="192"/>
              <w:rPr>
                <w:sz w:val="18"/>
              </w:rPr>
            </w:pPr>
            <w:r>
              <w:rPr>
                <w:sz w:val="18"/>
              </w:rPr>
              <w:t>Mukoz membrana uygulanan</w:t>
            </w:r>
          </w:p>
          <w:p w14:paraId="7D17E85C" w14:textId="77777777" w:rsidR="00B52DCC" w:rsidRDefault="00916648">
            <w:pPr>
              <w:pStyle w:val="TableParagraph"/>
              <w:spacing w:line="207" w:lineRule="exact"/>
              <w:ind w:left="192"/>
              <w:rPr>
                <w:sz w:val="18"/>
              </w:rPr>
            </w:pPr>
            <w:r>
              <w:rPr>
                <w:sz w:val="18"/>
              </w:rPr>
              <w:t>ürünlerde</w:t>
            </w:r>
          </w:p>
          <w:p w14:paraId="1939FFD2" w14:textId="77777777" w:rsidR="00B52DCC" w:rsidRDefault="00916648">
            <w:pPr>
              <w:pStyle w:val="TableParagraph"/>
              <w:spacing w:before="31"/>
              <w:ind w:left="192"/>
              <w:rPr>
                <w:sz w:val="18"/>
              </w:rPr>
            </w:pPr>
            <w:r>
              <w:rPr>
                <w:sz w:val="18"/>
              </w:rPr>
              <w:t>kullanılmamalıdır.</w:t>
            </w:r>
          </w:p>
        </w:tc>
        <w:tc>
          <w:tcPr>
            <w:tcW w:w="1558" w:type="dxa"/>
          </w:tcPr>
          <w:p w14:paraId="6117EB89" w14:textId="77777777" w:rsidR="00B52DCC" w:rsidRDefault="00B52DCC">
            <w:pPr>
              <w:pStyle w:val="TableParagraph"/>
              <w:rPr>
                <w:sz w:val="18"/>
              </w:rPr>
            </w:pPr>
          </w:p>
        </w:tc>
        <w:tc>
          <w:tcPr>
            <w:tcW w:w="1702" w:type="dxa"/>
          </w:tcPr>
          <w:p w14:paraId="6DB3D536" w14:textId="77777777" w:rsidR="00B52DCC" w:rsidRDefault="00B52DCC">
            <w:pPr>
              <w:pStyle w:val="TableParagraph"/>
              <w:rPr>
                <w:sz w:val="18"/>
              </w:rPr>
            </w:pPr>
          </w:p>
        </w:tc>
        <w:tc>
          <w:tcPr>
            <w:tcW w:w="1303" w:type="dxa"/>
          </w:tcPr>
          <w:p w14:paraId="27076EC8" w14:textId="77777777" w:rsidR="00B52DCC" w:rsidRDefault="00B52DCC">
            <w:pPr>
              <w:pStyle w:val="TableParagraph"/>
              <w:rPr>
                <w:sz w:val="18"/>
              </w:rPr>
            </w:pPr>
          </w:p>
        </w:tc>
      </w:tr>
      <w:tr w:rsidR="00B52DCC" w14:paraId="0450C71E" w14:textId="77777777">
        <w:trPr>
          <w:trHeight w:val="1333"/>
        </w:trPr>
        <w:tc>
          <w:tcPr>
            <w:tcW w:w="852" w:type="dxa"/>
          </w:tcPr>
          <w:p w14:paraId="04BAE648" w14:textId="77777777" w:rsidR="00B52DCC" w:rsidRDefault="00916648">
            <w:pPr>
              <w:pStyle w:val="TableParagraph"/>
              <w:spacing w:before="115"/>
              <w:ind w:left="10"/>
              <w:jc w:val="center"/>
              <w:rPr>
                <w:sz w:val="18"/>
              </w:rPr>
            </w:pPr>
            <w:r>
              <w:rPr>
                <w:sz w:val="18"/>
              </w:rPr>
              <w:t>3</w:t>
            </w:r>
          </w:p>
        </w:tc>
        <w:tc>
          <w:tcPr>
            <w:tcW w:w="2827" w:type="dxa"/>
          </w:tcPr>
          <w:p w14:paraId="1121166D" w14:textId="77777777" w:rsidR="00B52DCC" w:rsidRDefault="00916648">
            <w:pPr>
              <w:pStyle w:val="TableParagraph"/>
              <w:tabs>
                <w:tab w:val="left" w:pos="1667"/>
              </w:tabs>
              <w:spacing w:before="141" w:line="276" w:lineRule="auto"/>
              <w:ind w:left="194" w:right="165"/>
              <w:jc w:val="both"/>
              <w:rPr>
                <w:sz w:val="18"/>
              </w:rPr>
            </w:pPr>
            <w:r>
              <w:rPr>
                <w:sz w:val="18"/>
              </w:rPr>
              <w:t>Disodyum</w:t>
            </w:r>
            <w:r>
              <w:rPr>
                <w:sz w:val="18"/>
              </w:rPr>
              <w:tab/>
            </w:r>
            <w:r>
              <w:rPr>
                <w:spacing w:val="-1"/>
                <w:sz w:val="18"/>
              </w:rPr>
              <w:t xml:space="preserve">5,7-dinitro-8- </w:t>
            </w:r>
            <w:r>
              <w:rPr>
                <w:sz w:val="18"/>
              </w:rPr>
              <w:t>oksidonaftalen-2-sülfonat ve</w:t>
            </w:r>
            <w:r>
              <w:rPr>
                <w:spacing w:val="-29"/>
                <w:sz w:val="18"/>
              </w:rPr>
              <w:t xml:space="preserve"> </w:t>
            </w:r>
            <w:r>
              <w:rPr>
                <w:sz w:val="18"/>
              </w:rPr>
              <w:t>onun çözünmeyen baryum, stronsiyum ve zirkonyum lakeleri, tuzları</w:t>
            </w:r>
            <w:r>
              <w:rPr>
                <w:spacing w:val="5"/>
                <w:sz w:val="18"/>
              </w:rPr>
              <w:t xml:space="preserve"> </w:t>
            </w:r>
            <w:r>
              <w:rPr>
                <w:sz w:val="18"/>
              </w:rPr>
              <w:t>ve</w:t>
            </w:r>
          </w:p>
          <w:p w14:paraId="3D6604E7" w14:textId="77777777" w:rsidR="00B52DCC" w:rsidRDefault="00916648">
            <w:pPr>
              <w:pStyle w:val="TableParagraph"/>
              <w:spacing w:line="205" w:lineRule="exact"/>
              <w:ind w:left="194"/>
              <w:jc w:val="both"/>
              <w:rPr>
                <w:sz w:val="18"/>
              </w:rPr>
            </w:pPr>
            <w:r>
              <w:rPr>
                <w:sz w:val="18"/>
              </w:rPr>
              <w:t>pigmentleri</w:t>
            </w:r>
          </w:p>
        </w:tc>
        <w:tc>
          <w:tcPr>
            <w:tcW w:w="1416" w:type="dxa"/>
          </w:tcPr>
          <w:p w14:paraId="0DD6D954" w14:textId="77777777" w:rsidR="00B52DCC" w:rsidRDefault="00916648">
            <w:pPr>
              <w:pStyle w:val="TableParagraph"/>
              <w:spacing w:before="136"/>
              <w:ind w:left="105"/>
              <w:rPr>
                <w:sz w:val="18"/>
              </w:rPr>
            </w:pPr>
            <w:r>
              <w:rPr>
                <w:sz w:val="18"/>
              </w:rPr>
              <w:t>10316</w:t>
            </w:r>
          </w:p>
        </w:tc>
        <w:tc>
          <w:tcPr>
            <w:tcW w:w="1135" w:type="dxa"/>
          </w:tcPr>
          <w:p w14:paraId="065C22F7" w14:textId="77777777" w:rsidR="00B52DCC" w:rsidRDefault="00B52DCC">
            <w:pPr>
              <w:pStyle w:val="TableParagraph"/>
              <w:rPr>
                <w:sz w:val="18"/>
              </w:rPr>
            </w:pPr>
          </w:p>
        </w:tc>
        <w:tc>
          <w:tcPr>
            <w:tcW w:w="1275" w:type="dxa"/>
          </w:tcPr>
          <w:p w14:paraId="17B62118" w14:textId="77777777" w:rsidR="00B52DCC" w:rsidRDefault="00B52DCC">
            <w:pPr>
              <w:pStyle w:val="TableParagraph"/>
              <w:rPr>
                <w:sz w:val="18"/>
              </w:rPr>
            </w:pPr>
          </w:p>
        </w:tc>
        <w:tc>
          <w:tcPr>
            <w:tcW w:w="994" w:type="dxa"/>
          </w:tcPr>
          <w:p w14:paraId="41205482" w14:textId="77777777" w:rsidR="00B52DCC" w:rsidRDefault="00916648">
            <w:pPr>
              <w:pStyle w:val="TableParagraph"/>
              <w:spacing w:before="136"/>
              <w:ind w:left="195"/>
              <w:rPr>
                <w:sz w:val="18"/>
              </w:rPr>
            </w:pPr>
            <w:r>
              <w:rPr>
                <w:sz w:val="18"/>
              </w:rPr>
              <w:t>Sarı</w:t>
            </w:r>
          </w:p>
        </w:tc>
        <w:tc>
          <w:tcPr>
            <w:tcW w:w="1844" w:type="dxa"/>
          </w:tcPr>
          <w:p w14:paraId="1056E150" w14:textId="77777777" w:rsidR="00B52DCC" w:rsidRDefault="00916648">
            <w:pPr>
              <w:pStyle w:val="TableParagraph"/>
              <w:tabs>
                <w:tab w:val="left" w:pos="787"/>
              </w:tabs>
              <w:spacing w:before="141" w:line="273" w:lineRule="auto"/>
              <w:ind w:left="192" w:right="206"/>
              <w:rPr>
                <w:sz w:val="18"/>
              </w:rPr>
            </w:pPr>
            <w:r>
              <w:rPr>
                <w:sz w:val="18"/>
              </w:rPr>
              <w:t>Göz</w:t>
            </w:r>
            <w:r>
              <w:rPr>
                <w:sz w:val="18"/>
              </w:rPr>
              <w:tab/>
            </w:r>
            <w:r>
              <w:rPr>
                <w:spacing w:val="-1"/>
                <w:sz w:val="18"/>
              </w:rPr>
              <w:t xml:space="preserve">ürünlerinde </w:t>
            </w:r>
            <w:r>
              <w:rPr>
                <w:sz w:val="18"/>
              </w:rPr>
              <w:t>kullanılmamalıdır.</w:t>
            </w:r>
          </w:p>
        </w:tc>
        <w:tc>
          <w:tcPr>
            <w:tcW w:w="1558" w:type="dxa"/>
          </w:tcPr>
          <w:p w14:paraId="700E649F" w14:textId="77777777" w:rsidR="00B52DCC" w:rsidRDefault="00B52DCC">
            <w:pPr>
              <w:pStyle w:val="TableParagraph"/>
              <w:rPr>
                <w:sz w:val="18"/>
              </w:rPr>
            </w:pPr>
          </w:p>
        </w:tc>
        <w:tc>
          <w:tcPr>
            <w:tcW w:w="1702" w:type="dxa"/>
          </w:tcPr>
          <w:p w14:paraId="73370831" w14:textId="77777777" w:rsidR="00B52DCC" w:rsidRDefault="00B52DCC">
            <w:pPr>
              <w:pStyle w:val="TableParagraph"/>
              <w:rPr>
                <w:sz w:val="18"/>
              </w:rPr>
            </w:pPr>
          </w:p>
        </w:tc>
        <w:tc>
          <w:tcPr>
            <w:tcW w:w="1303" w:type="dxa"/>
          </w:tcPr>
          <w:p w14:paraId="21423750" w14:textId="77777777" w:rsidR="00B52DCC" w:rsidRDefault="00B52DCC">
            <w:pPr>
              <w:pStyle w:val="TableParagraph"/>
              <w:rPr>
                <w:sz w:val="18"/>
              </w:rPr>
            </w:pPr>
          </w:p>
        </w:tc>
      </w:tr>
      <w:tr w:rsidR="00B52DCC" w14:paraId="492F5564" w14:textId="77777777">
        <w:trPr>
          <w:trHeight w:val="1771"/>
        </w:trPr>
        <w:tc>
          <w:tcPr>
            <w:tcW w:w="852" w:type="dxa"/>
          </w:tcPr>
          <w:p w14:paraId="29F36F37" w14:textId="77777777" w:rsidR="00B52DCC" w:rsidRDefault="00916648">
            <w:pPr>
              <w:pStyle w:val="TableParagraph"/>
              <w:spacing w:before="115"/>
              <w:ind w:left="10"/>
              <w:jc w:val="center"/>
              <w:rPr>
                <w:sz w:val="18"/>
              </w:rPr>
            </w:pPr>
            <w:r>
              <w:rPr>
                <w:sz w:val="18"/>
              </w:rPr>
              <w:t>4</w:t>
            </w:r>
          </w:p>
        </w:tc>
        <w:tc>
          <w:tcPr>
            <w:tcW w:w="2827" w:type="dxa"/>
          </w:tcPr>
          <w:p w14:paraId="7AFE55FC" w14:textId="77777777" w:rsidR="00B52DCC" w:rsidRDefault="00916648">
            <w:pPr>
              <w:pStyle w:val="TableParagraph"/>
              <w:spacing w:before="141" w:line="276" w:lineRule="auto"/>
              <w:ind w:left="194" w:right="347" w:hanging="3"/>
              <w:rPr>
                <w:sz w:val="18"/>
              </w:rPr>
            </w:pPr>
            <w:r>
              <w:rPr>
                <w:sz w:val="18"/>
              </w:rPr>
              <w:t>2-[(4-Metil-2-nitrofenil)azo]-3- okso-N-fenilbutiramit</w:t>
            </w:r>
          </w:p>
        </w:tc>
        <w:tc>
          <w:tcPr>
            <w:tcW w:w="1416" w:type="dxa"/>
          </w:tcPr>
          <w:p w14:paraId="0A35AFEB" w14:textId="77777777" w:rsidR="00B52DCC" w:rsidRDefault="00916648">
            <w:pPr>
              <w:pStyle w:val="TableParagraph"/>
              <w:spacing w:before="136"/>
              <w:ind w:left="105"/>
              <w:rPr>
                <w:sz w:val="18"/>
              </w:rPr>
            </w:pPr>
            <w:r>
              <w:rPr>
                <w:sz w:val="18"/>
              </w:rPr>
              <w:t>11680</w:t>
            </w:r>
          </w:p>
        </w:tc>
        <w:tc>
          <w:tcPr>
            <w:tcW w:w="1135" w:type="dxa"/>
          </w:tcPr>
          <w:p w14:paraId="48AA7827" w14:textId="77777777" w:rsidR="00B52DCC" w:rsidRDefault="00B52DCC">
            <w:pPr>
              <w:pStyle w:val="TableParagraph"/>
              <w:rPr>
                <w:sz w:val="18"/>
              </w:rPr>
            </w:pPr>
          </w:p>
        </w:tc>
        <w:tc>
          <w:tcPr>
            <w:tcW w:w="1275" w:type="dxa"/>
          </w:tcPr>
          <w:p w14:paraId="4ED04955" w14:textId="77777777" w:rsidR="00B52DCC" w:rsidRDefault="00B52DCC">
            <w:pPr>
              <w:pStyle w:val="TableParagraph"/>
              <w:rPr>
                <w:sz w:val="18"/>
              </w:rPr>
            </w:pPr>
          </w:p>
        </w:tc>
        <w:tc>
          <w:tcPr>
            <w:tcW w:w="994" w:type="dxa"/>
          </w:tcPr>
          <w:p w14:paraId="279A2190" w14:textId="77777777" w:rsidR="00B52DCC" w:rsidRDefault="00916648">
            <w:pPr>
              <w:pStyle w:val="TableParagraph"/>
              <w:spacing w:before="136"/>
              <w:ind w:left="195"/>
              <w:rPr>
                <w:sz w:val="18"/>
              </w:rPr>
            </w:pPr>
            <w:r>
              <w:rPr>
                <w:sz w:val="18"/>
              </w:rPr>
              <w:t>Sarı</w:t>
            </w:r>
          </w:p>
        </w:tc>
        <w:tc>
          <w:tcPr>
            <w:tcW w:w="1844" w:type="dxa"/>
          </w:tcPr>
          <w:p w14:paraId="5F06696D" w14:textId="77777777" w:rsidR="00B52DCC" w:rsidRDefault="00916648">
            <w:pPr>
              <w:pStyle w:val="TableParagraph"/>
              <w:spacing w:before="141" w:line="276" w:lineRule="auto"/>
              <w:ind w:left="192"/>
              <w:rPr>
                <w:sz w:val="18"/>
              </w:rPr>
            </w:pPr>
            <w:r>
              <w:rPr>
                <w:sz w:val="18"/>
              </w:rPr>
              <w:t>Mukoz membrana uygulanan</w:t>
            </w:r>
          </w:p>
          <w:p w14:paraId="14076BD1" w14:textId="77777777" w:rsidR="00B52DCC" w:rsidRDefault="00916648">
            <w:pPr>
              <w:pStyle w:val="TableParagraph"/>
              <w:spacing w:line="207" w:lineRule="exact"/>
              <w:ind w:left="192"/>
              <w:rPr>
                <w:sz w:val="18"/>
              </w:rPr>
            </w:pPr>
            <w:r>
              <w:rPr>
                <w:sz w:val="18"/>
              </w:rPr>
              <w:t>ürünlerde</w:t>
            </w:r>
          </w:p>
          <w:p w14:paraId="7BBFF602" w14:textId="77777777" w:rsidR="00B52DCC" w:rsidRDefault="00916648">
            <w:pPr>
              <w:pStyle w:val="TableParagraph"/>
              <w:spacing w:before="31"/>
              <w:ind w:left="192"/>
              <w:rPr>
                <w:sz w:val="18"/>
              </w:rPr>
            </w:pPr>
            <w:r>
              <w:rPr>
                <w:sz w:val="18"/>
              </w:rPr>
              <w:t>kullanılmamalıdır.</w:t>
            </w:r>
          </w:p>
        </w:tc>
        <w:tc>
          <w:tcPr>
            <w:tcW w:w="1558" w:type="dxa"/>
          </w:tcPr>
          <w:p w14:paraId="0E4D96B4" w14:textId="77777777" w:rsidR="00B52DCC" w:rsidRDefault="00B52DCC">
            <w:pPr>
              <w:pStyle w:val="TableParagraph"/>
              <w:rPr>
                <w:sz w:val="18"/>
              </w:rPr>
            </w:pPr>
          </w:p>
        </w:tc>
        <w:tc>
          <w:tcPr>
            <w:tcW w:w="1702" w:type="dxa"/>
          </w:tcPr>
          <w:p w14:paraId="519B2120" w14:textId="77777777" w:rsidR="00B52DCC" w:rsidRDefault="00B52DCC">
            <w:pPr>
              <w:pStyle w:val="TableParagraph"/>
              <w:rPr>
                <w:sz w:val="18"/>
              </w:rPr>
            </w:pPr>
          </w:p>
        </w:tc>
        <w:tc>
          <w:tcPr>
            <w:tcW w:w="1303" w:type="dxa"/>
          </w:tcPr>
          <w:p w14:paraId="4752A922" w14:textId="77777777" w:rsidR="00B52DCC" w:rsidRDefault="00B52DCC">
            <w:pPr>
              <w:pStyle w:val="TableParagraph"/>
              <w:rPr>
                <w:sz w:val="18"/>
              </w:rPr>
            </w:pPr>
          </w:p>
        </w:tc>
      </w:tr>
      <w:tr w:rsidR="00B52DCC" w14:paraId="29449052" w14:textId="77777777">
        <w:trPr>
          <w:trHeight w:val="1098"/>
        </w:trPr>
        <w:tc>
          <w:tcPr>
            <w:tcW w:w="852" w:type="dxa"/>
          </w:tcPr>
          <w:p w14:paraId="37EBC794" w14:textId="77777777" w:rsidR="00B52DCC" w:rsidRDefault="00916648">
            <w:pPr>
              <w:pStyle w:val="TableParagraph"/>
              <w:spacing w:before="115"/>
              <w:ind w:left="10"/>
              <w:jc w:val="center"/>
              <w:rPr>
                <w:sz w:val="18"/>
              </w:rPr>
            </w:pPr>
            <w:r>
              <w:rPr>
                <w:sz w:val="18"/>
              </w:rPr>
              <w:t>5</w:t>
            </w:r>
          </w:p>
        </w:tc>
        <w:tc>
          <w:tcPr>
            <w:tcW w:w="2827" w:type="dxa"/>
          </w:tcPr>
          <w:p w14:paraId="6B5441F8" w14:textId="77777777" w:rsidR="00B52DCC" w:rsidRDefault="00916648">
            <w:pPr>
              <w:pStyle w:val="TableParagraph"/>
              <w:spacing w:before="141" w:line="276" w:lineRule="auto"/>
              <w:ind w:left="194" w:right="277" w:hanging="3"/>
              <w:rPr>
                <w:sz w:val="18"/>
              </w:rPr>
            </w:pPr>
            <w:r>
              <w:rPr>
                <w:sz w:val="18"/>
              </w:rPr>
              <w:t>2-[(4-Kloro-2-nitrofenil)azo]-N- (2-klorofenil)-3- oksobutiramit</w:t>
            </w:r>
          </w:p>
        </w:tc>
        <w:tc>
          <w:tcPr>
            <w:tcW w:w="1416" w:type="dxa"/>
          </w:tcPr>
          <w:p w14:paraId="1A73B2B2" w14:textId="77777777" w:rsidR="00B52DCC" w:rsidRDefault="00916648">
            <w:pPr>
              <w:pStyle w:val="TableParagraph"/>
              <w:spacing w:before="136"/>
              <w:ind w:left="105"/>
              <w:rPr>
                <w:sz w:val="18"/>
              </w:rPr>
            </w:pPr>
            <w:r>
              <w:rPr>
                <w:sz w:val="18"/>
              </w:rPr>
              <w:t>11710</w:t>
            </w:r>
          </w:p>
        </w:tc>
        <w:tc>
          <w:tcPr>
            <w:tcW w:w="1135" w:type="dxa"/>
          </w:tcPr>
          <w:p w14:paraId="639B03D8" w14:textId="77777777" w:rsidR="00B52DCC" w:rsidRDefault="00B52DCC">
            <w:pPr>
              <w:pStyle w:val="TableParagraph"/>
              <w:rPr>
                <w:sz w:val="18"/>
              </w:rPr>
            </w:pPr>
          </w:p>
        </w:tc>
        <w:tc>
          <w:tcPr>
            <w:tcW w:w="1275" w:type="dxa"/>
          </w:tcPr>
          <w:p w14:paraId="4CEF639D" w14:textId="77777777" w:rsidR="00B52DCC" w:rsidRDefault="00B52DCC">
            <w:pPr>
              <w:pStyle w:val="TableParagraph"/>
              <w:rPr>
                <w:sz w:val="18"/>
              </w:rPr>
            </w:pPr>
          </w:p>
        </w:tc>
        <w:tc>
          <w:tcPr>
            <w:tcW w:w="994" w:type="dxa"/>
          </w:tcPr>
          <w:p w14:paraId="16CD5854" w14:textId="77777777" w:rsidR="00B52DCC" w:rsidRDefault="00916648">
            <w:pPr>
              <w:pStyle w:val="TableParagraph"/>
              <w:spacing w:before="136"/>
              <w:ind w:left="195"/>
              <w:rPr>
                <w:sz w:val="18"/>
              </w:rPr>
            </w:pPr>
            <w:r>
              <w:rPr>
                <w:sz w:val="18"/>
              </w:rPr>
              <w:t>Sarı</w:t>
            </w:r>
          </w:p>
        </w:tc>
        <w:tc>
          <w:tcPr>
            <w:tcW w:w="1844" w:type="dxa"/>
          </w:tcPr>
          <w:p w14:paraId="5EC23D45" w14:textId="77777777" w:rsidR="00B52DCC" w:rsidRDefault="00916648">
            <w:pPr>
              <w:pStyle w:val="TableParagraph"/>
              <w:spacing w:before="141" w:line="276" w:lineRule="auto"/>
              <w:ind w:left="192"/>
              <w:rPr>
                <w:sz w:val="18"/>
              </w:rPr>
            </w:pPr>
            <w:r>
              <w:rPr>
                <w:sz w:val="18"/>
              </w:rPr>
              <w:t>Mukoz membrana uygulanan</w:t>
            </w:r>
          </w:p>
          <w:p w14:paraId="5CB56717" w14:textId="77777777" w:rsidR="00B52DCC" w:rsidRDefault="00916648">
            <w:pPr>
              <w:pStyle w:val="TableParagraph"/>
              <w:spacing w:line="206" w:lineRule="exact"/>
              <w:ind w:left="192"/>
              <w:rPr>
                <w:sz w:val="18"/>
              </w:rPr>
            </w:pPr>
            <w:r>
              <w:rPr>
                <w:sz w:val="18"/>
              </w:rPr>
              <w:t>ürünlerde</w:t>
            </w:r>
          </w:p>
          <w:p w14:paraId="3640D431" w14:textId="77777777" w:rsidR="00B52DCC" w:rsidRDefault="00916648">
            <w:pPr>
              <w:pStyle w:val="TableParagraph"/>
              <w:spacing w:before="31"/>
              <w:ind w:left="192"/>
              <w:rPr>
                <w:sz w:val="18"/>
              </w:rPr>
            </w:pPr>
            <w:r>
              <w:rPr>
                <w:sz w:val="18"/>
              </w:rPr>
              <w:t>kullanılmamalıdır.</w:t>
            </w:r>
          </w:p>
        </w:tc>
        <w:tc>
          <w:tcPr>
            <w:tcW w:w="1558" w:type="dxa"/>
          </w:tcPr>
          <w:p w14:paraId="701938C9" w14:textId="77777777" w:rsidR="00B52DCC" w:rsidRDefault="00B52DCC">
            <w:pPr>
              <w:pStyle w:val="TableParagraph"/>
              <w:rPr>
                <w:sz w:val="18"/>
              </w:rPr>
            </w:pPr>
          </w:p>
        </w:tc>
        <w:tc>
          <w:tcPr>
            <w:tcW w:w="1702" w:type="dxa"/>
          </w:tcPr>
          <w:p w14:paraId="12A460D2" w14:textId="77777777" w:rsidR="00B52DCC" w:rsidRDefault="00B52DCC">
            <w:pPr>
              <w:pStyle w:val="TableParagraph"/>
              <w:rPr>
                <w:sz w:val="18"/>
              </w:rPr>
            </w:pPr>
          </w:p>
        </w:tc>
        <w:tc>
          <w:tcPr>
            <w:tcW w:w="1303" w:type="dxa"/>
          </w:tcPr>
          <w:p w14:paraId="47231E0C" w14:textId="77777777" w:rsidR="00B52DCC" w:rsidRDefault="00B52DCC">
            <w:pPr>
              <w:pStyle w:val="TableParagraph"/>
              <w:rPr>
                <w:sz w:val="18"/>
              </w:rPr>
            </w:pPr>
          </w:p>
        </w:tc>
      </w:tr>
      <w:tr w:rsidR="00FE5D60" w14:paraId="7922F74C" w14:textId="77777777">
        <w:trPr>
          <w:trHeight w:val="1098"/>
        </w:trPr>
        <w:tc>
          <w:tcPr>
            <w:tcW w:w="852" w:type="dxa"/>
          </w:tcPr>
          <w:p w14:paraId="46616B16" w14:textId="77777777" w:rsidR="00FE5D60" w:rsidRDefault="00FE5D60" w:rsidP="00FE5D60">
            <w:pPr>
              <w:pStyle w:val="TableParagraph"/>
              <w:spacing w:before="117"/>
              <w:ind w:left="10"/>
              <w:jc w:val="center"/>
              <w:rPr>
                <w:sz w:val="18"/>
              </w:rPr>
            </w:pPr>
            <w:r>
              <w:rPr>
                <w:sz w:val="18"/>
              </w:rPr>
              <w:t>6</w:t>
            </w:r>
          </w:p>
        </w:tc>
        <w:tc>
          <w:tcPr>
            <w:tcW w:w="2827" w:type="dxa"/>
          </w:tcPr>
          <w:p w14:paraId="225607E8" w14:textId="77777777" w:rsidR="00FE5D60" w:rsidRDefault="00FE5D60" w:rsidP="00FE5D60">
            <w:pPr>
              <w:pStyle w:val="TableParagraph"/>
              <w:spacing w:before="4"/>
              <w:rPr>
                <w:sz w:val="18"/>
              </w:rPr>
            </w:pPr>
          </w:p>
          <w:p w14:paraId="597A0BBF" w14:textId="77777777" w:rsidR="00FE5D60" w:rsidRDefault="00FE5D60" w:rsidP="00FE5D60">
            <w:pPr>
              <w:pStyle w:val="TableParagraph"/>
              <w:spacing w:before="1" w:line="230" w:lineRule="atLeast"/>
              <w:ind w:left="194" w:right="145"/>
              <w:rPr>
                <w:sz w:val="18"/>
              </w:rPr>
            </w:pPr>
            <w:r>
              <w:rPr>
                <w:w w:val="95"/>
                <w:sz w:val="18"/>
              </w:rPr>
              <w:t xml:space="preserve">2-[(4-Metoksi-2-nitrofenil)azo]-3- </w:t>
            </w:r>
            <w:r>
              <w:rPr>
                <w:sz w:val="18"/>
              </w:rPr>
              <w:t>okso-N-(o-tolil)butiramit</w:t>
            </w:r>
          </w:p>
        </w:tc>
        <w:tc>
          <w:tcPr>
            <w:tcW w:w="1416" w:type="dxa"/>
          </w:tcPr>
          <w:p w14:paraId="3A218EA1" w14:textId="77777777" w:rsidR="00FE5D60" w:rsidRDefault="00FE5D60" w:rsidP="00FE5D60">
            <w:pPr>
              <w:pStyle w:val="TableParagraph"/>
              <w:rPr>
                <w:sz w:val="21"/>
              </w:rPr>
            </w:pPr>
          </w:p>
          <w:p w14:paraId="34699413" w14:textId="77777777" w:rsidR="00FE5D60" w:rsidRDefault="00FE5D60" w:rsidP="00FE5D60">
            <w:pPr>
              <w:pStyle w:val="TableParagraph"/>
              <w:ind w:left="105"/>
              <w:rPr>
                <w:sz w:val="18"/>
              </w:rPr>
            </w:pPr>
            <w:r>
              <w:rPr>
                <w:sz w:val="18"/>
              </w:rPr>
              <w:t>11725</w:t>
            </w:r>
          </w:p>
        </w:tc>
        <w:tc>
          <w:tcPr>
            <w:tcW w:w="1135" w:type="dxa"/>
          </w:tcPr>
          <w:p w14:paraId="516271B8" w14:textId="77777777" w:rsidR="00FE5D60" w:rsidRDefault="00FE5D60" w:rsidP="00FE5D60">
            <w:pPr>
              <w:pStyle w:val="TableParagraph"/>
              <w:rPr>
                <w:sz w:val="16"/>
              </w:rPr>
            </w:pPr>
          </w:p>
        </w:tc>
        <w:tc>
          <w:tcPr>
            <w:tcW w:w="1275" w:type="dxa"/>
          </w:tcPr>
          <w:p w14:paraId="48B1915C" w14:textId="77777777" w:rsidR="00FE5D60" w:rsidRDefault="00FE5D60" w:rsidP="00FE5D60">
            <w:pPr>
              <w:pStyle w:val="TableParagraph"/>
              <w:rPr>
                <w:sz w:val="16"/>
              </w:rPr>
            </w:pPr>
          </w:p>
        </w:tc>
        <w:tc>
          <w:tcPr>
            <w:tcW w:w="994" w:type="dxa"/>
          </w:tcPr>
          <w:p w14:paraId="5F225761" w14:textId="77777777" w:rsidR="00FE5D60" w:rsidRDefault="00FE5D60" w:rsidP="00FE5D60">
            <w:pPr>
              <w:pStyle w:val="TableParagraph"/>
              <w:rPr>
                <w:sz w:val="21"/>
              </w:rPr>
            </w:pPr>
          </w:p>
          <w:p w14:paraId="437EFFBA" w14:textId="77777777" w:rsidR="00FE5D60" w:rsidRDefault="00FE5D60" w:rsidP="00FE5D60">
            <w:pPr>
              <w:pStyle w:val="TableParagraph"/>
              <w:ind w:left="195"/>
              <w:rPr>
                <w:sz w:val="18"/>
              </w:rPr>
            </w:pPr>
            <w:r>
              <w:rPr>
                <w:sz w:val="18"/>
              </w:rPr>
              <w:t>Turuncu</w:t>
            </w:r>
          </w:p>
        </w:tc>
        <w:tc>
          <w:tcPr>
            <w:tcW w:w="1844" w:type="dxa"/>
          </w:tcPr>
          <w:p w14:paraId="7A255417" w14:textId="77777777" w:rsidR="00FE5D60" w:rsidRDefault="00FE5D60" w:rsidP="00FE5D60">
            <w:pPr>
              <w:pStyle w:val="TableParagraph"/>
              <w:rPr>
                <w:sz w:val="21"/>
              </w:rPr>
            </w:pPr>
          </w:p>
          <w:p w14:paraId="0517E82D" w14:textId="77777777" w:rsidR="00FE5D60" w:rsidRDefault="00FE5D60" w:rsidP="00FE5D60">
            <w:pPr>
              <w:pStyle w:val="TableParagraph"/>
              <w:ind w:left="192"/>
              <w:rPr>
                <w:sz w:val="18"/>
              </w:rPr>
            </w:pPr>
            <w:r>
              <w:rPr>
                <w:sz w:val="18"/>
              </w:rPr>
              <w:t>Durulanan ürünler</w:t>
            </w:r>
          </w:p>
        </w:tc>
        <w:tc>
          <w:tcPr>
            <w:tcW w:w="1558" w:type="dxa"/>
          </w:tcPr>
          <w:p w14:paraId="0132B688" w14:textId="77777777" w:rsidR="00FE5D60" w:rsidRDefault="00FE5D60" w:rsidP="00FE5D60">
            <w:pPr>
              <w:pStyle w:val="TableParagraph"/>
              <w:rPr>
                <w:sz w:val="16"/>
              </w:rPr>
            </w:pPr>
          </w:p>
        </w:tc>
        <w:tc>
          <w:tcPr>
            <w:tcW w:w="1702" w:type="dxa"/>
          </w:tcPr>
          <w:p w14:paraId="11912B05" w14:textId="77777777" w:rsidR="00FE5D60" w:rsidRDefault="00FE5D60" w:rsidP="00FE5D60">
            <w:pPr>
              <w:pStyle w:val="TableParagraph"/>
              <w:rPr>
                <w:sz w:val="16"/>
              </w:rPr>
            </w:pPr>
          </w:p>
        </w:tc>
        <w:tc>
          <w:tcPr>
            <w:tcW w:w="1303" w:type="dxa"/>
          </w:tcPr>
          <w:p w14:paraId="092C075C" w14:textId="77777777" w:rsidR="00FE5D60" w:rsidRDefault="00FE5D60" w:rsidP="00FE5D60">
            <w:pPr>
              <w:pStyle w:val="TableParagraph"/>
              <w:rPr>
                <w:sz w:val="18"/>
              </w:rPr>
            </w:pPr>
          </w:p>
        </w:tc>
      </w:tr>
      <w:tr w:rsidR="00FE5D60" w14:paraId="67269F66" w14:textId="77777777">
        <w:trPr>
          <w:trHeight w:val="1098"/>
        </w:trPr>
        <w:tc>
          <w:tcPr>
            <w:tcW w:w="852" w:type="dxa"/>
          </w:tcPr>
          <w:p w14:paraId="4D7620DF" w14:textId="77777777" w:rsidR="00FE5D60" w:rsidRDefault="00FE5D60" w:rsidP="00FE5D60">
            <w:pPr>
              <w:pStyle w:val="TableParagraph"/>
              <w:spacing w:before="115"/>
              <w:ind w:left="10"/>
              <w:jc w:val="center"/>
              <w:rPr>
                <w:sz w:val="18"/>
              </w:rPr>
            </w:pPr>
            <w:r>
              <w:rPr>
                <w:sz w:val="18"/>
              </w:rPr>
              <w:t>7</w:t>
            </w:r>
          </w:p>
        </w:tc>
        <w:tc>
          <w:tcPr>
            <w:tcW w:w="2827" w:type="dxa"/>
          </w:tcPr>
          <w:p w14:paraId="47D7EFCA" w14:textId="77777777" w:rsidR="00FE5D60" w:rsidRDefault="00FE5D60" w:rsidP="00FE5D60">
            <w:pPr>
              <w:pStyle w:val="TableParagraph"/>
              <w:rPr>
                <w:sz w:val="21"/>
              </w:rPr>
            </w:pPr>
          </w:p>
          <w:p w14:paraId="4216FDFC" w14:textId="77777777" w:rsidR="00FE5D60" w:rsidRDefault="00FE5D60" w:rsidP="00FE5D60">
            <w:pPr>
              <w:pStyle w:val="TableParagraph"/>
              <w:ind w:left="194"/>
              <w:rPr>
                <w:sz w:val="18"/>
              </w:rPr>
            </w:pPr>
            <w:r>
              <w:rPr>
                <w:sz w:val="18"/>
              </w:rPr>
              <w:t>4-(Fenilazo)rezorsinol</w:t>
            </w:r>
          </w:p>
        </w:tc>
        <w:tc>
          <w:tcPr>
            <w:tcW w:w="1416" w:type="dxa"/>
          </w:tcPr>
          <w:p w14:paraId="071A9214" w14:textId="77777777" w:rsidR="00FE5D60" w:rsidRDefault="00FE5D60" w:rsidP="00FE5D60">
            <w:pPr>
              <w:pStyle w:val="TableParagraph"/>
              <w:rPr>
                <w:sz w:val="21"/>
              </w:rPr>
            </w:pPr>
          </w:p>
          <w:p w14:paraId="2162C177" w14:textId="77777777" w:rsidR="00FE5D60" w:rsidRDefault="00FE5D60" w:rsidP="00FE5D60">
            <w:pPr>
              <w:pStyle w:val="TableParagraph"/>
              <w:ind w:left="105"/>
              <w:rPr>
                <w:sz w:val="18"/>
              </w:rPr>
            </w:pPr>
            <w:r>
              <w:rPr>
                <w:sz w:val="18"/>
              </w:rPr>
              <w:t>11920</w:t>
            </w:r>
          </w:p>
        </w:tc>
        <w:tc>
          <w:tcPr>
            <w:tcW w:w="1135" w:type="dxa"/>
          </w:tcPr>
          <w:p w14:paraId="64A4AE8C" w14:textId="77777777" w:rsidR="00FE5D60" w:rsidRDefault="00FE5D60" w:rsidP="00FE5D60">
            <w:pPr>
              <w:pStyle w:val="TableParagraph"/>
              <w:rPr>
                <w:sz w:val="16"/>
              </w:rPr>
            </w:pPr>
          </w:p>
        </w:tc>
        <w:tc>
          <w:tcPr>
            <w:tcW w:w="1275" w:type="dxa"/>
          </w:tcPr>
          <w:p w14:paraId="1CC9132B" w14:textId="77777777" w:rsidR="00FE5D60" w:rsidRDefault="00FE5D60" w:rsidP="00FE5D60">
            <w:pPr>
              <w:pStyle w:val="TableParagraph"/>
              <w:rPr>
                <w:sz w:val="16"/>
              </w:rPr>
            </w:pPr>
          </w:p>
        </w:tc>
        <w:tc>
          <w:tcPr>
            <w:tcW w:w="994" w:type="dxa"/>
          </w:tcPr>
          <w:p w14:paraId="68F11815" w14:textId="77777777" w:rsidR="00FE5D60" w:rsidRDefault="00FE5D60" w:rsidP="00FE5D60">
            <w:pPr>
              <w:pStyle w:val="TableParagraph"/>
              <w:rPr>
                <w:sz w:val="21"/>
              </w:rPr>
            </w:pPr>
          </w:p>
          <w:p w14:paraId="0435D811" w14:textId="77777777" w:rsidR="00FE5D60" w:rsidRDefault="00FE5D60" w:rsidP="00FE5D60">
            <w:pPr>
              <w:pStyle w:val="TableParagraph"/>
              <w:ind w:left="195"/>
              <w:rPr>
                <w:sz w:val="18"/>
              </w:rPr>
            </w:pPr>
            <w:r>
              <w:rPr>
                <w:sz w:val="18"/>
              </w:rPr>
              <w:t>Turuncu</w:t>
            </w:r>
          </w:p>
        </w:tc>
        <w:tc>
          <w:tcPr>
            <w:tcW w:w="1844" w:type="dxa"/>
          </w:tcPr>
          <w:p w14:paraId="20AEB003" w14:textId="77777777" w:rsidR="00FE5D60" w:rsidRDefault="00FE5D60" w:rsidP="00FE5D60">
            <w:pPr>
              <w:pStyle w:val="TableParagraph"/>
              <w:rPr>
                <w:sz w:val="16"/>
              </w:rPr>
            </w:pPr>
          </w:p>
        </w:tc>
        <w:tc>
          <w:tcPr>
            <w:tcW w:w="1558" w:type="dxa"/>
          </w:tcPr>
          <w:p w14:paraId="68A32087" w14:textId="77777777" w:rsidR="00FE5D60" w:rsidRDefault="00FE5D60" w:rsidP="00FE5D60">
            <w:pPr>
              <w:pStyle w:val="TableParagraph"/>
              <w:rPr>
                <w:sz w:val="16"/>
              </w:rPr>
            </w:pPr>
          </w:p>
        </w:tc>
        <w:tc>
          <w:tcPr>
            <w:tcW w:w="1702" w:type="dxa"/>
          </w:tcPr>
          <w:p w14:paraId="5523D925" w14:textId="77777777" w:rsidR="00FE5D60" w:rsidRDefault="00FE5D60" w:rsidP="00FE5D60">
            <w:pPr>
              <w:pStyle w:val="TableParagraph"/>
              <w:rPr>
                <w:sz w:val="16"/>
              </w:rPr>
            </w:pPr>
          </w:p>
        </w:tc>
        <w:tc>
          <w:tcPr>
            <w:tcW w:w="1303" w:type="dxa"/>
          </w:tcPr>
          <w:p w14:paraId="5B4E552E" w14:textId="77777777" w:rsidR="00FE5D60" w:rsidRDefault="00FE5D60" w:rsidP="00FE5D60">
            <w:pPr>
              <w:pStyle w:val="TableParagraph"/>
              <w:rPr>
                <w:sz w:val="18"/>
              </w:rPr>
            </w:pPr>
          </w:p>
        </w:tc>
      </w:tr>
      <w:tr w:rsidR="00FE5D60" w14:paraId="4F34DF91" w14:textId="77777777">
        <w:trPr>
          <w:trHeight w:val="1098"/>
        </w:trPr>
        <w:tc>
          <w:tcPr>
            <w:tcW w:w="852" w:type="dxa"/>
          </w:tcPr>
          <w:p w14:paraId="4FBDF627" w14:textId="77777777" w:rsidR="00FE5D60" w:rsidRDefault="00FE5D60" w:rsidP="00FE5D60">
            <w:pPr>
              <w:pStyle w:val="TableParagraph"/>
              <w:spacing w:before="115"/>
              <w:ind w:left="10"/>
              <w:jc w:val="center"/>
              <w:rPr>
                <w:sz w:val="18"/>
              </w:rPr>
            </w:pPr>
            <w:r>
              <w:rPr>
                <w:sz w:val="18"/>
              </w:rPr>
              <w:t>8</w:t>
            </w:r>
          </w:p>
        </w:tc>
        <w:tc>
          <w:tcPr>
            <w:tcW w:w="2827" w:type="dxa"/>
          </w:tcPr>
          <w:p w14:paraId="459917CD" w14:textId="77777777" w:rsidR="00FE5D60" w:rsidRDefault="00FE5D60" w:rsidP="00FE5D60">
            <w:pPr>
              <w:pStyle w:val="TableParagraph"/>
              <w:rPr>
                <w:sz w:val="21"/>
              </w:rPr>
            </w:pPr>
          </w:p>
          <w:p w14:paraId="1D32E0F3" w14:textId="77777777" w:rsidR="00FE5D60" w:rsidRDefault="00FE5D60" w:rsidP="00FE5D60">
            <w:pPr>
              <w:pStyle w:val="TableParagraph"/>
              <w:ind w:left="194"/>
              <w:rPr>
                <w:sz w:val="18"/>
              </w:rPr>
            </w:pPr>
            <w:r>
              <w:rPr>
                <w:sz w:val="18"/>
              </w:rPr>
              <w:t>4-[(4-Etoksifenil)azo]naftol</w:t>
            </w:r>
          </w:p>
        </w:tc>
        <w:tc>
          <w:tcPr>
            <w:tcW w:w="1416" w:type="dxa"/>
          </w:tcPr>
          <w:p w14:paraId="43EC9D13" w14:textId="77777777" w:rsidR="00FE5D60" w:rsidRDefault="00FE5D60" w:rsidP="00FE5D60">
            <w:pPr>
              <w:pStyle w:val="TableParagraph"/>
              <w:spacing w:before="9"/>
              <w:rPr>
                <w:sz w:val="20"/>
              </w:rPr>
            </w:pPr>
          </w:p>
          <w:p w14:paraId="6752B0BA" w14:textId="77777777" w:rsidR="00FE5D60" w:rsidRDefault="00FE5D60" w:rsidP="00FE5D60">
            <w:pPr>
              <w:pStyle w:val="TableParagraph"/>
              <w:ind w:left="105"/>
              <w:rPr>
                <w:sz w:val="18"/>
              </w:rPr>
            </w:pPr>
            <w:r>
              <w:rPr>
                <w:sz w:val="18"/>
              </w:rPr>
              <w:t>12010</w:t>
            </w:r>
          </w:p>
        </w:tc>
        <w:tc>
          <w:tcPr>
            <w:tcW w:w="1135" w:type="dxa"/>
          </w:tcPr>
          <w:p w14:paraId="6A52ACB4" w14:textId="77777777" w:rsidR="00FE5D60" w:rsidRDefault="00FE5D60" w:rsidP="00FE5D60">
            <w:pPr>
              <w:pStyle w:val="TableParagraph"/>
              <w:rPr>
                <w:sz w:val="16"/>
              </w:rPr>
            </w:pPr>
          </w:p>
        </w:tc>
        <w:tc>
          <w:tcPr>
            <w:tcW w:w="1275" w:type="dxa"/>
          </w:tcPr>
          <w:p w14:paraId="00B86D21" w14:textId="77777777" w:rsidR="00FE5D60" w:rsidRDefault="00FE5D60" w:rsidP="00FE5D60">
            <w:pPr>
              <w:pStyle w:val="TableParagraph"/>
              <w:rPr>
                <w:sz w:val="16"/>
              </w:rPr>
            </w:pPr>
          </w:p>
        </w:tc>
        <w:tc>
          <w:tcPr>
            <w:tcW w:w="994" w:type="dxa"/>
          </w:tcPr>
          <w:p w14:paraId="3E3F4881" w14:textId="77777777" w:rsidR="00FE5D60" w:rsidRDefault="00FE5D60" w:rsidP="00FE5D60">
            <w:pPr>
              <w:pStyle w:val="TableParagraph"/>
              <w:spacing w:before="9"/>
              <w:rPr>
                <w:sz w:val="20"/>
              </w:rPr>
            </w:pPr>
          </w:p>
          <w:p w14:paraId="1CCD5B94" w14:textId="77777777" w:rsidR="00FE5D60" w:rsidRDefault="00FE5D60" w:rsidP="00FE5D60">
            <w:pPr>
              <w:pStyle w:val="TableParagraph"/>
              <w:ind w:left="195"/>
              <w:rPr>
                <w:sz w:val="18"/>
              </w:rPr>
            </w:pPr>
            <w:r>
              <w:rPr>
                <w:sz w:val="18"/>
              </w:rPr>
              <w:t>Kırmızı</w:t>
            </w:r>
          </w:p>
        </w:tc>
        <w:tc>
          <w:tcPr>
            <w:tcW w:w="1844" w:type="dxa"/>
          </w:tcPr>
          <w:p w14:paraId="0D3EEC20" w14:textId="77777777" w:rsidR="00FE5D60" w:rsidRDefault="00FE5D60" w:rsidP="00FE5D60">
            <w:pPr>
              <w:pStyle w:val="TableParagraph"/>
              <w:spacing w:line="276" w:lineRule="auto"/>
              <w:ind w:left="192"/>
              <w:rPr>
                <w:sz w:val="18"/>
              </w:rPr>
            </w:pPr>
            <w:r>
              <w:rPr>
                <w:sz w:val="18"/>
              </w:rPr>
              <w:t>Mukoz membrana uygulanan</w:t>
            </w:r>
          </w:p>
          <w:p w14:paraId="41F5334F" w14:textId="77777777" w:rsidR="00FE5D60" w:rsidRDefault="00FE5D60" w:rsidP="00FE5D60">
            <w:pPr>
              <w:pStyle w:val="TableParagraph"/>
              <w:spacing w:line="207" w:lineRule="exact"/>
              <w:ind w:left="192"/>
              <w:rPr>
                <w:sz w:val="18"/>
              </w:rPr>
            </w:pPr>
            <w:r>
              <w:rPr>
                <w:sz w:val="18"/>
              </w:rPr>
              <w:t>ürünlerde</w:t>
            </w:r>
          </w:p>
          <w:p w14:paraId="76BE3390" w14:textId="77777777" w:rsidR="00FE5D60" w:rsidRDefault="00FE5D60" w:rsidP="00FE5D60">
            <w:pPr>
              <w:pStyle w:val="TableParagraph"/>
              <w:spacing w:before="25"/>
              <w:ind w:left="192"/>
              <w:rPr>
                <w:sz w:val="18"/>
              </w:rPr>
            </w:pPr>
            <w:r>
              <w:rPr>
                <w:sz w:val="18"/>
              </w:rPr>
              <w:t>kullanılmamalıdır.</w:t>
            </w:r>
          </w:p>
        </w:tc>
        <w:tc>
          <w:tcPr>
            <w:tcW w:w="1558" w:type="dxa"/>
          </w:tcPr>
          <w:p w14:paraId="79CD21A8" w14:textId="77777777" w:rsidR="00FE5D60" w:rsidRDefault="00FE5D60" w:rsidP="00FE5D60">
            <w:pPr>
              <w:pStyle w:val="TableParagraph"/>
              <w:rPr>
                <w:sz w:val="16"/>
              </w:rPr>
            </w:pPr>
          </w:p>
        </w:tc>
        <w:tc>
          <w:tcPr>
            <w:tcW w:w="1702" w:type="dxa"/>
          </w:tcPr>
          <w:p w14:paraId="4D911E18" w14:textId="77777777" w:rsidR="00FE5D60" w:rsidRDefault="00FE5D60" w:rsidP="00FE5D60">
            <w:pPr>
              <w:pStyle w:val="TableParagraph"/>
              <w:rPr>
                <w:sz w:val="16"/>
              </w:rPr>
            </w:pPr>
          </w:p>
        </w:tc>
        <w:tc>
          <w:tcPr>
            <w:tcW w:w="1303" w:type="dxa"/>
          </w:tcPr>
          <w:p w14:paraId="533C667E" w14:textId="77777777" w:rsidR="00FE5D60" w:rsidRDefault="00FE5D60" w:rsidP="00FE5D60">
            <w:pPr>
              <w:pStyle w:val="TableParagraph"/>
              <w:rPr>
                <w:sz w:val="16"/>
              </w:rPr>
            </w:pPr>
          </w:p>
        </w:tc>
      </w:tr>
      <w:tr w:rsidR="00FE5D60" w14:paraId="4739126C" w14:textId="77777777">
        <w:trPr>
          <w:trHeight w:val="1098"/>
        </w:trPr>
        <w:tc>
          <w:tcPr>
            <w:tcW w:w="852" w:type="dxa"/>
          </w:tcPr>
          <w:p w14:paraId="3A7197D1" w14:textId="77777777" w:rsidR="00FE5D60" w:rsidRDefault="00FE5D60" w:rsidP="00FE5D60">
            <w:pPr>
              <w:pStyle w:val="TableParagraph"/>
              <w:spacing w:before="115"/>
              <w:ind w:left="10"/>
              <w:jc w:val="center"/>
              <w:rPr>
                <w:sz w:val="18"/>
              </w:rPr>
            </w:pPr>
            <w:r>
              <w:rPr>
                <w:sz w:val="18"/>
              </w:rPr>
              <w:t>9</w:t>
            </w:r>
          </w:p>
        </w:tc>
        <w:tc>
          <w:tcPr>
            <w:tcW w:w="2827" w:type="dxa"/>
          </w:tcPr>
          <w:p w14:paraId="32D9F41C" w14:textId="77777777" w:rsidR="00FE5D60" w:rsidRDefault="00FE5D60" w:rsidP="00FE5D60">
            <w:pPr>
              <w:pStyle w:val="TableParagraph"/>
              <w:tabs>
                <w:tab w:val="left" w:pos="1211"/>
                <w:tab w:val="left" w:pos="2436"/>
              </w:tabs>
              <w:spacing w:line="276" w:lineRule="auto"/>
              <w:ind w:left="194" w:right="200" w:hanging="3"/>
              <w:rPr>
                <w:sz w:val="18"/>
              </w:rPr>
            </w:pPr>
            <w:r>
              <w:rPr>
                <w:sz w:val="18"/>
              </w:rPr>
              <w:t>1-[(2-Kloro-4-nitrofenil)azo]-2- naftol ve onun çözünmeyen baryum,</w:t>
            </w:r>
            <w:r>
              <w:rPr>
                <w:sz w:val="18"/>
              </w:rPr>
              <w:tab/>
              <w:t>stronsiyum</w:t>
            </w:r>
            <w:r>
              <w:rPr>
                <w:sz w:val="18"/>
              </w:rPr>
              <w:tab/>
            </w:r>
            <w:r>
              <w:rPr>
                <w:spacing w:val="-10"/>
                <w:sz w:val="18"/>
              </w:rPr>
              <w:t xml:space="preserve">ve </w:t>
            </w:r>
            <w:r>
              <w:rPr>
                <w:sz w:val="18"/>
              </w:rPr>
              <w:t>zirkonyum lakeleri, tuzları</w:t>
            </w:r>
            <w:r>
              <w:rPr>
                <w:spacing w:val="13"/>
                <w:sz w:val="18"/>
              </w:rPr>
              <w:t xml:space="preserve"> </w:t>
            </w:r>
            <w:r>
              <w:rPr>
                <w:spacing w:val="-10"/>
                <w:sz w:val="18"/>
              </w:rPr>
              <w:t>ve</w:t>
            </w:r>
          </w:p>
          <w:p w14:paraId="6E769F13" w14:textId="77777777" w:rsidR="00FE5D60" w:rsidRDefault="00FE5D60" w:rsidP="00FE5D60">
            <w:pPr>
              <w:pStyle w:val="TableParagraph"/>
              <w:ind w:left="194"/>
              <w:rPr>
                <w:sz w:val="18"/>
              </w:rPr>
            </w:pPr>
            <w:r>
              <w:rPr>
                <w:sz w:val="18"/>
              </w:rPr>
              <w:t>pigmentleri</w:t>
            </w:r>
          </w:p>
        </w:tc>
        <w:tc>
          <w:tcPr>
            <w:tcW w:w="1416" w:type="dxa"/>
          </w:tcPr>
          <w:p w14:paraId="57C191FD" w14:textId="77777777" w:rsidR="00FE5D60" w:rsidRDefault="00FE5D60" w:rsidP="00FE5D60">
            <w:pPr>
              <w:pStyle w:val="TableParagraph"/>
              <w:rPr>
                <w:sz w:val="21"/>
              </w:rPr>
            </w:pPr>
          </w:p>
          <w:p w14:paraId="380A7AF1" w14:textId="77777777" w:rsidR="00FE5D60" w:rsidRDefault="00FE5D60" w:rsidP="00FE5D60">
            <w:pPr>
              <w:pStyle w:val="TableParagraph"/>
              <w:ind w:left="105"/>
              <w:rPr>
                <w:sz w:val="18"/>
              </w:rPr>
            </w:pPr>
            <w:r>
              <w:rPr>
                <w:sz w:val="18"/>
              </w:rPr>
              <w:t>12085</w:t>
            </w:r>
          </w:p>
        </w:tc>
        <w:tc>
          <w:tcPr>
            <w:tcW w:w="1135" w:type="dxa"/>
          </w:tcPr>
          <w:p w14:paraId="051B35D6" w14:textId="77777777" w:rsidR="00FE5D60" w:rsidRDefault="00FE5D60" w:rsidP="00FE5D60">
            <w:pPr>
              <w:pStyle w:val="TableParagraph"/>
              <w:rPr>
                <w:sz w:val="16"/>
              </w:rPr>
            </w:pPr>
          </w:p>
        </w:tc>
        <w:tc>
          <w:tcPr>
            <w:tcW w:w="1275" w:type="dxa"/>
          </w:tcPr>
          <w:p w14:paraId="7FED14C0" w14:textId="77777777" w:rsidR="00FE5D60" w:rsidRDefault="00FE5D60" w:rsidP="00FE5D60">
            <w:pPr>
              <w:pStyle w:val="TableParagraph"/>
              <w:rPr>
                <w:sz w:val="16"/>
              </w:rPr>
            </w:pPr>
          </w:p>
        </w:tc>
        <w:tc>
          <w:tcPr>
            <w:tcW w:w="994" w:type="dxa"/>
          </w:tcPr>
          <w:p w14:paraId="45420AED" w14:textId="77777777" w:rsidR="00FE5D60" w:rsidRDefault="00FE5D60" w:rsidP="00FE5D60">
            <w:pPr>
              <w:pStyle w:val="TableParagraph"/>
              <w:rPr>
                <w:sz w:val="21"/>
              </w:rPr>
            </w:pPr>
          </w:p>
          <w:p w14:paraId="11AA05A2" w14:textId="77777777" w:rsidR="00FE5D60" w:rsidRDefault="00FE5D60" w:rsidP="00FE5D60">
            <w:pPr>
              <w:pStyle w:val="TableParagraph"/>
              <w:ind w:left="195"/>
              <w:rPr>
                <w:sz w:val="18"/>
              </w:rPr>
            </w:pPr>
            <w:r>
              <w:rPr>
                <w:sz w:val="18"/>
              </w:rPr>
              <w:t>Kırmızı</w:t>
            </w:r>
          </w:p>
        </w:tc>
        <w:tc>
          <w:tcPr>
            <w:tcW w:w="1844" w:type="dxa"/>
          </w:tcPr>
          <w:p w14:paraId="42A6E208" w14:textId="77777777" w:rsidR="00FE5D60" w:rsidRDefault="00FE5D60" w:rsidP="00FE5D60">
            <w:pPr>
              <w:pStyle w:val="TableParagraph"/>
              <w:rPr>
                <w:sz w:val="16"/>
              </w:rPr>
            </w:pPr>
          </w:p>
        </w:tc>
        <w:tc>
          <w:tcPr>
            <w:tcW w:w="1558" w:type="dxa"/>
          </w:tcPr>
          <w:p w14:paraId="173A2001" w14:textId="77777777" w:rsidR="00FE5D60" w:rsidRDefault="00FE5D60" w:rsidP="00FE5D60">
            <w:pPr>
              <w:pStyle w:val="TableParagraph"/>
              <w:rPr>
                <w:sz w:val="21"/>
              </w:rPr>
            </w:pPr>
          </w:p>
          <w:p w14:paraId="2BEA8AB3" w14:textId="77777777" w:rsidR="00FE5D60" w:rsidRDefault="00FE5D60" w:rsidP="00FE5D60">
            <w:pPr>
              <w:pStyle w:val="TableParagraph"/>
              <w:ind w:left="192"/>
              <w:rPr>
                <w:sz w:val="18"/>
              </w:rPr>
            </w:pPr>
            <w:r>
              <w:rPr>
                <w:sz w:val="18"/>
              </w:rPr>
              <w:t>%3</w:t>
            </w:r>
          </w:p>
        </w:tc>
        <w:tc>
          <w:tcPr>
            <w:tcW w:w="1702" w:type="dxa"/>
          </w:tcPr>
          <w:p w14:paraId="5FD7C1AD" w14:textId="77777777" w:rsidR="00FE5D60" w:rsidRDefault="00FE5D60" w:rsidP="00FE5D60">
            <w:pPr>
              <w:pStyle w:val="TableParagraph"/>
              <w:rPr>
                <w:sz w:val="16"/>
              </w:rPr>
            </w:pPr>
          </w:p>
        </w:tc>
        <w:tc>
          <w:tcPr>
            <w:tcW w:w="1303" w:type="dxa"/>
          </w:tcPr>
          <w:p w14:paraId="732E0314" w14:textId="77777777" w:rsidR="00FE5D60" w:rsidRDefault="00FE5D60" w:rsidP="00FE5D60">
            <w:pPr>
              <w:pStyle w:val="TableParagraph"/>
              <w:rPr>
                <w:sz w:val="16"/>
              </w:rPr>
            </w:pPr>
          </w:p>
        </w:tc>
      </w:tr>
      <w:tr w:rsidR="00FE5D60" w14:paraId="1E527E3D" w14:textId="77777777">
        <w:trPr>
          <w:trHeight w:val="1098"/>
        </w:trPr>
        <w:tc>
          <w:tcPr>
            <w:tcW w:w="852" w:type="dxa"/>
          </w:tcPr>
          <w:p w14:paraId="73849252" w14:textId="77777777" w:rsidR="00FE5D60" w:rsidRDefault="00FE5D60" w:rsidP="00FE5D60">
            <w:pPr>
              <w:pStyle w:val="TableParagraph"/>
              <w:spacing w:before="115"/>
              <w:ind w:left="271" w:right="255"/>
              <w:jc w:val="center"/>
              <w:rPr>
                <w:sz w:val="18"/>
              </w:rPr>
            </w:pPr>
            <w:r>
              <w:rPr>
                <w:sz w:val="18"/>
              </w:rPr>
              <w:t>10</w:t>
            </w:r>
          </w:p>
        </w:tc>
        <w:tc>
          <w:tcPr>
            <w:tcW w:w="2827" w:type="dxa"/>
          </w:tcPr>
          <w:p w14:paraId="3FEE52DE" w14:textId="77777777" w:rsidR="00FE5D60" w:rsidRDefault="00FE5D60" w:rsidP="00FE5D60">
            <w:pPr>
              <w:pStyle w:val="TableParagraph"/>
              <w:spacing w:line="202" w:lineRule="exact"/>
              <w:ind w:left="194"/>
              <w:rPr>
                <w:sz w:val="18"/>
              </w:rPr>
            </w:pPr>
            <w:r>
              <w:rPr>
                <w:sz w:val="18"/>
              </w:rPr>
              <w:t>1-[(4-Metil-2-</w:t>
            </w:r>
          </w:p>
          <w:p w14:paraId="34EDEAE3" w14:textId="77777777" w:rsidR="00FE5D60" w:rsidRDefault="00FE5D60" w:rsidP="00FE5D60">
            <w:pPr>
              <w:pStyle w:val="TableParagraph"/>
              <w:spacing w:before="30"/>
              <w:ind w:left="194"/>
              <w:rPr>
                <w:sz w:val="18"/>
              </w:rPr>
            </w:pPr>
            <w:r>
              <w:rPr>
                <w:sz w:val="18"/>
              </w:rPr>
              <w:t>nitrofenil)azo]-2-naftol</w:t>
            </w:r>
          </w:p>
        </w:tc>
        <w:tc>
          <w:tcPr>
            <w:tcW w:w="1416" w:type="dxa"/>
          </w:tcPr>
          <w:p w14:paraId="2658D0F2" w14:textId="77777777" w:rsidR="00FE5D60" w:rsidRDefault="00FE5D60" w:rsidP="00FE5D60">
            <w:pPr>
              <w:pStyle w:val="TableParagraph"/>
              <w:spacing w:before="9"/>
              <w:rPr>
                <w:sz w:val="20"/>
              </w:rPr>
            </w:pPr>
          </w:p>
          <w:p w14:paraId="38549C85" w14:textId="77777777" w:rsidR="00FE5D60" w:rsidRDefault="00FE5D60" w:rsidP="00FE5D60">
            <w:pPr>
              <w:pStyle w:val="TableParagraph"/>
              <w:ind w:left="105"/>
              <w:rPr>
                <w:sz w:val="18"/>
              </w:rPr>
            </w:pPr>
            <w:r>
              <w:rPr>
                <w:sz w:val="18"/>
              </w:rPr>
              <w:t>12120</w:t>
            </w:r>
          </w:p>
        </w:tc>
        <w:tc>
          <w:tcPr>
            <w:tcW w:w="1135" w:type="dxa"/>
          </w:tcPr>
          <w:p w14:paraId="21057488" w14:textId="77777777" w:rsidR="00FE5D60" w:rsidRDefault="00FE5D60" w:rsidP="00FE5D60">
            <w:pPr>
              <w:pStyle w:val="TableParagraph"/>
              <w:rPr>
                <w:sz w:val="16"/>
              </w:rPr>
            </w:pPr>
          </w:p>
        </w:tc>
        <w:tc>
          <w:tcPr>
            <w:tcW w:w="1275" w:type="dxa"/>
          </w:tcPr>
          <w:p w14:paraId="6954538E" w14:textId="77777777" w:rsidR="00FE5D60" w:rsidRDefault="00FE5D60" w:rsidP="00FE5D60">
            <w:pPr>
              <w:pStyle w:val="TableParagraph"/>
              <w:rPr>
                <w:sz w:val="16"/>
              </w:rPr>
            </w:pPr>
          </w:p>
        </w:tc>
        <w:tc>
          <w:tcPr>
            <w:tcW w:w="994" w:type="dxa"/>
          </w:tcPr>
          <w:p w14:paraId="631659BB" w14:textId="77777777" w:rsidR="00FE5D60" w:rsidRDefault="00FE5D60" w:rsidP="00FE5D60">
            <w:pPr>
              <w:pStyle w:val="TableParagraph"/>
              <w:spacing w:before="9"/>
              <w:rPr>
                <w:sz w:val="20"/>
              </w:rPr>
            </w:pPr>
          </w:p>
          <w:p w14:paraId="6B7D5165" w14:textId="77777777" w:rsidR="00FE5D60" w:rsidRDefault="00FE5D60" w:rsidP="00FE5D60">
            <w:pPr>
              <w:pStyle w:val="TableParagraph"/>
              <w:ind w:left="195"/>
              <w:rPr>
                <w:sz w:val="18"/>
              </w:rPr>
            </w:pPr>
            <w:r>
              <w:rPr>
                <w:sz w:val="18"/>
              </w:rPr>
              <w:t>Kırmızı</w:t>
            </w:r>
          </w:p>
        </w:tc>
        <w:tc>
          <w:tcPr>
            <w:tcW w:w="1844" w:type="dxa"/>
          </w:tcPr>
          <w:p w14:paraId="41A87033" w14:textId="77777777" w:rsidR="00FE5D60" w:rsidRDefault="00FE5D60" w:rsidP="00FE5D60">
            <w:pPr>
              <w:pStyle w:val="TableParagraph"/>
              <w:spacing w:before="9"/>
              <w:rPr>
                <w:sz w:val="20"/>
              </w:rPr>
            </w:pPr>
          </w:p>
          <w:p w14:paraId="75E52C91" w14:textId="77777777" w:rsidR="00FE5D60" w:rsidRDefault="00FE5D60" w:rsidP="00FE5D60">
            <w:pPr>
              <w:pStyle w:val="TableParagraph"/>
              <w:ind w:left="192"/>
              <w:rPr>
                <w:sz w:val="18"/>
              </w:rPr>
            </w:pPr>
            <w:r>
              <w:rPr>
                <w:sz w:val="18"/>
              </w:rPr>
              <w:t>Durulanan ürünler</w:t>
            </w:r>
          </w:p>
        </w:tc>
        <w:tc>
          <w:tcPr>
            <w:tcW w:w="1558" w:type="dxa"/>
          </w:tcPr>
          <w:p w14:paraId="73EBA0EC" w14:textId="77777777" w:rsidR="00FE5D60" w:rsidRDefault="00FE5D60" w:rsidP="00FE5D60">
            <w:pPr>
              <w:pStyle w:val="TableParagraph"/>
              <w:rPr>
                <w:sz w:val="16"/>
              </w:rPr>
            </w:pPr>
          </w:p>
        </w:tc>
        <w:tc>
          <w:tcPr>
            <w:tcW w:w="1702" w:type="dxa"/>
          </w:tcPr>
          <w:p w14:paraId="31896D74" w14:textId="77777777" w:rsidR="00FE5D60" w:rsidRDefault="00FE5D60" w:rsidP="00FE5D60">
            <w:pPr>
              <w:pStyle w:val="TableParagraph"/>
              <w:rPr>
                <w:sz w:val="16"/>
              </w:rPr>
            </w:pPr>
          </w:p>
        </w:tc>
        <w:tc>
          <w:tcPr>
            <w:tcW w:w="1303" w:type="dxa"/>
          </w:tcPr>
          <w:p w14:paraId="0038CE64" w14:textId="77777777" w:rsidR="00FE5D60" w:rsidRDefault="00FE5D60" w:rsidP="00FE5D60">
            <w:pPr>
              <w:pStyle w:val="TableParagraph"/>
              <w:rPr>
                <w:sz w:val="16"/>
              </w:rPr>
            </w:pPr>
          </w:p>
        </w:tc>
      </w:tr>
      <w:tr w:rsidR="00FE5D60" w14:paraId="7740CC76" w14:textId="77777777">
        <w:trPr>
          <w:trHeight w:val="1098"/>
        </w:trPr>
        <w:tc>
          <w:tcPr>
            <w:tcW w:w="852" w:type="dxa"/>
          </w:tcPr>
          <w:p w14:paraId="5DC1AE92" w14:textId="77777777" w:rsidR="00FE5D60" w:rsidRDefault="00FE5D60" w:rsidP="00FE5D60">
            <w:pPr>
              <w:pStyle w:val="TableParagraph"/>
              <w:spacing w:before="115"/>
              <w:ind w:left="271" w:right="255"/>
              <w:jc w:val="center"/>
              <w:rPr>
                <w:sz w:val="18"/>
              </w:rPr>
            </w:pPr>
            <w:r>
              <w:rPr>
                <w:sz w:val="18"/>
              </w:rPr>
              <w:t>11</w:t>
            </w:r>
          </w:p>
        </w:tc>
        <w:tc>
          <w:tcPr>
            <w:tcW w:w="2827" w:type="dxa"/>
          </w:tcPr>
          <w:p w14:paraId="6A52F90B" w14:textId="77777777" w:rsidR="00FE5D60" w:rsidRDefault="00FE5D60" w:rsidP="00FE5D60">
            <w:pPr>
              <w:pStyle w:val="TableParagraph"/>
              <w:spacing w:line="276" w:lineRule="auto"/>
              <w:ind w:left="194" w:right="813"/>
              <w:rPr>
                <w:sz w:val="18"/>
              </w:rPr>
            </w:pPr>
            <w:r>
              <w:rPr>
                <w:sz w:val="18"/>
              </w:rPr>
              <w:t>3-Hidroksi-N-(o-tolil)-4- [(2,4,5-</w:t>
            </w:r>
          </w:p>
          <w:p w14:paraId="0C290B51" w14:textId="77777777" w:rsidR="00FE5D60" w:rsidRDefault="00FE5D60" w:rsidP="00FE5D60">
            <w:pPr>
              <w:pStyle w:val="TableParagraph"/>
              <w:spacing w:line="206" w:lineRule="exact"/>
              <w:ind w:left="194"/>
              <w:rPr>
                <w:sz w:val="18"/>
              </w:rPr>
            </w:pPr>
            <w:r>
              <w:rPr>
                <w:sz w:val="18"/>
              </w:rPr>
              <w:t>triklorofenil)azo]naftalen-2-</w:t>
            </w:r>
          </w:p>
          <w:p w14:paraId="1DA3E09E" w14:textId="77777777" w:rsidR="00FE5D60" w:rsidRDefault="00FE5D60" w:rsidP="00FE5D60">
            <w:pPr>
              <w:pStyle w:val="TableParagraph"/>
              <w:spacing w:before="26"/>
              <w:ind w:left="194"/>
              <w:rPr>
                <w:sz w:val="18"/>
              </w:rPr>
            </w:pPr>
            <w:r>
              <w:rPr>
                <w:sz w:val="18"/>
              </w:rPr>
              <w:t>karboksamit</w:t>
            </w:r>
          </w:p>
        </w:tc>
        <w:tc>
          <w:tcPr>
            <w:tcW w:w="1416" w:type="dxa"/>
          </w:tcPr>
          <w:p w14:paraId="32ECDE19" w14:textId="77777777" w:rsidR="00FE5D60" w:rsidRDefault="00FE5D60" w:rsidP="00FE5D60">
            <w:pPr>
              <w:pStyle w:val="TableParagraph"/>
              <w:rPr>
                <w:sz w:val="21"/>
              </w:rPr>
            </w:pPr>
          </w:p>
          <w:p w14:paraId="4411309C" w14:textId="77777777" w:rsidR="00FE5D60" w:rsidRDefault="00FE5D60" w:rsidP="00FE5D60">
            <w:pPr>
              <w:pStyle w:val="TableParagraph"/>
              <w:spacing w:before="1"/>
              <w:ind w:left="105"/>
              <w:rPr>
                <w:sz w:val="18"/>
              </w:rPr>
            </w:pPr>
            <w:r>
              <w:rPr>
                <w:sz w:val="18"/>
              </w:rPr>
              <w:t>12370</w:t>
            </w:r>
          </w:p>
        </w:tc>
        <w:tc>
          <w:tcPr>
            <w:tcW w:w="1135" w:type="dxa"/>
          </w:tcPr>
          <w:p w14:paraId="6282AE1B" w14:textId="77777777" w:rsidR="00FE5D60" w:rsidRDefault="00FE5D60" w:rsidP="00FE5D60">
            <w:pPr>
              <w:pStyle w:val="TableParagraph"/>
              <w:rPr>
                <w:sz w:val="16"/>
              </w:rPr>
            </w:pPr>
          </w:p>
        </w:tc>
        <w:tc>
          <w:tcPr>
            <w:tcW w:w="1275" w:type="dxa"/>
          </w:tcPr>
          <w:p w14:paraId="4A5E2F0E" w14:textId="77777777" w:rsidR="00FE5D60" w:rsidRDefault="00FE5D60" w:rsidP="00FE5D60">
            <w:pPr>
              <w:pStyle w:val="TableParagraph"/>
              <w:rPr>
                <w:sz w:val="16"/>
              </w:rPr>
            </w:pPr>
          </w:p>
        </w:tc>
        <w:tc>
          <w:tcPr>
            <w:tcW w:w="994" w:type="dxa"/>
          </w:tcPr>
          <w:p w14:paraId="1A3FFF7C" w14:textId="77777777" w:rsidR="00FE5D60" w:rsidRDefault="00FE5D60" w:rsidP="00FE5D60">
            <w:pPr>
              <w:pStyle w:val="TableParagraph"/>
              <w:rPr>
                <w:sz w:val="21"/>
              </w:rPr>
            </w:pPr>
          </w:p>
          <w:p w14:paraId="2438F1E5" w14:textId="77777777" w:rsidR="00FE5D60" w:rsidRDefault="00FE5D60" w:rsidP="00FE5D60">
            <w:pPr>
              <w:pStyle w:val="TableParagraph"/>
              <w:spacing w:before="1"/>
              <w:ind w:left="195"/>
              <w:rPr>
                <w:sz w:val="18"/>
              </w:rPr>
            </w:pPr>
            <w:r>
              <w:rPr>
                <w:sz w:val="18"/>
              </w:rPr>
              <w:t>Kırmızı</w:t>
            </w:r>
          </w:p>
        </w:tc>
        <w:tc>
          <w:tcPr>
            <w:tcW w:w="1844" w:type="dxa"/>
          </w:tcPr>
          <w:p w14:paraId="37A49A5C" w14:textId="77777777" w:rsidR="00FE5D60" w:rsidRDefault="00FE5D60" w:rsidP="00FE5D60">
            <w:pPr>
              <w:pStyle w:val="TableParagraph"/>
              <w:rPr>
                <w:sz w:val="21"/>
              </w:rPr>
            </w:pPr>
          </w:p>
          <w:p w14:paraId="40C28FCB" w14:textId="77777777" w:rsidR="00FE5D60" w:rsidRDefault="00FE5D60" w:rsidP="00FE5D60">
            <w:pPr>
              <w:pStyle w:val="TableParagraph"/>
              <w:spacing w:before="1"/>
              <w:ind w:left="192"/>
              <w:rPr>
                <w:sz w:val="18"/>
              </w:rPr>
            </w:pPr>
            <w:r>
              <w:rPr>
                <w:sz w:val="18"/>
              </w:rPr>
              <w:t>Durulanan ürünler</w:t>
            </w:r>
          </w:p>
        </w:tc>
        <w:tc>
          <w:tcPr>
            <w:tcW w:w="1558" w:type="dxa"/>
          </w:tcPr>
          <w:p w14:paraId="03132675" w14:textId="77777777" w:rsidR="00FE5D60" w:rsidRDefault="00FE5D60" w:rsidP="00FE5D60">
            <w:pPr>
              <w:pStyle w:val="TableParagraph"/>
              <w:rPr>
                <w:sz w:val="16"/>
              </w:rPr>
            </w:pPr>
          </w:p>
        </w:tc>
        <w:tc>
          <w:tcPr>
            <w:tcW w:w="1702" w:type="dxa"/>
          </w:tcPr>
          <w:p w14:paraId="10B70377" w14:textId="77777777" w:rsidR="00FE5D60" w:rsidRDefault="00FE5D60" w:rsidP="00FE5D60">
            <w:pPr>
              <w:pStyle w:val="TableParagraph"/>
              <w:rPr>
                <w:sz w:val="16"/>
              </w:rPr>
            </w:pPr>
          </w:p>
        </w:tc>
        <w:tc>
          <w:tcPr>
            <w:tcW w:w="1303" w:type="dxa"/>
          </w:tcPr>
          <w:p w14:paraId="580C9F1C" w14:textId="77777777" w:rsidR="00FE5D60" w:rsidRDefault="00FE5D60" w:rsidP="00FE5D60">
            <w:pPr>
              <w:pStyle w:val="TableParagraph"/>
              <w:rPr>
                <w:sz w:val="16"/>
              </w:rPr>
            </w:pPr>
          </w:p>
        </w:tc>
      </w:tr>
    </w:tbl>
    <w:p w14:paraId="0BF0BC2A" w14:textId="77777777" w:rsidR="00B52DCC" w:rsidRDefault="00B52DCC">
      <w:pPr>
        <w:rPr>
          <w:sz w:val="18"/>
        </w:rPr>
        <w:sectPr w:rsidR="00B52DCC">
          <w:pgSz w:w="16840" w:h="11910" w:orient="landscape"/>
          <w:pgMar w:top="1100" w:right="440" w:bottom="280" w:left="580" w:header="708" w:footer="708" w:gutter="0"/>
          <w:cols w:space="708"/>
        </w:sectPr>
      </w:pPr>
    </w:p>
    <w:p w14:paraId="2D6F3CF3"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31468932" w14:textId="77777777">
        <w:trPr>
          <w:trHeight w:val="712"/>
        </w:trPr>
        <w:tc>
          <w:tcPr>
            <w:tcW w:w="852" w:type="dxa"/>
          </w:tcPr>
          <w:p w14:paraId="1F81F7C4" w14:textId="77777777" w:rsidR="00B52DCC" w:rsidRDefault="00916648">
            <w:pPr>
              <w:pStyle w:val="TableParagraph"/>
              <w:spacing w:before="115"/>
              <w:ind w:left="271" w:right="255"/>
              <w:jc w:val="center"/>
              <w:rPr>
                <w:sz w:val="18"/>
              </w:rPr>
            </w:pPr>
            <w:r>
              <w:rPr>
                <w:sz w:val="18"/>
              </w:rPr>
              <w:t>12</w:t>
            </w:r>
          </w:p>
        </w:tc>
        <w:tc>
          <w:tcPr>
            <w:tcW w:w="2827" w:type="dxa"/>
          </w:tcPr>
          <w:p w14:paraId="580AEA9A" w14:textId="77777777" w:rsidR="00B52DCC" w:rsidRDefault="00916648">
            <w:pPr>
              <w:pStyle w:val="TableParagraph"/>
              <w:spacing w:line="202" w:lineRule="exact"/>
              <w:ind w:left="192"/>
              <w:rPr>
                <w:sz w:val="18"/>
              </w:rPr>
            </w:pPr>
            <w:r>
              <w:rPr>
                <w:sz w:val="18"/>
              </w:rPr>
              <w:t>N-(4-Kloro-2-metilfenil)- 4-[(4-</w:t>
            </w:r>
          </w:p>
          <w:p w14:paraId="35D6EBF7" w14:textId="77777777" w:rsidR="00B52DCC" w:rsidRDefault="00916648">
            <w:pPr>
              <w:pStyle w:val="TableParagraph"/>
              <w:spacing w:before="7" w:line="230" w:lineRule="atLeast"/>
              <w:ind w:left="194" w:right="348"/>
              <w:rPr>
                <w:sz w:val="18"/>
              </w:rPr>
            </w:pPr>
            <w:r>
              <w:rPr>
                <w:sz w:val="18"/>
              </w:rPr>
              <w:t>kloro-2-metilfenil)azo]-3- hidroksinaftalen-2-karboksamit</w:t>
            </w:r>
          </w:p>
        </w:tc>
        <w:tc>
          <w:tcPr>
            <w:tcW w:w="1416" w:type="dxa"/>
          </w:tcPr>
          <w:p w14:paraId="11272A4A" w14:textId="77777777" w:rsidR="00B52DCC" w:rsidRDefault="00B52DCC">
            <w:pPr>
              <w:pStyle w:val="TableParagraph"/>
              <w:rPr>
                <w:sz w:val="21"/>
              </w:rPr>
            </w:pPr>
          </w:p>
          <w:p w14:paraId="268E1E45" w14:textId="77777777" w:rsidR="00B52DCC" w:rsidRDefault="00916648">
            <w:pPr>
              <w:pStyle w:val="TableParagraph"/>
              <w:ind w:left="105"/>
              <w:rPr>
                <w:sz w:val="18"/>
              </w:rPr>
            </w:pPr>
            <w:r>
              <w:rPr>
                <w:sz w:val="18"/>
              </w:rPr>
              <w:t>12420</w:t>
            </w:r>
          </w:p>
        </w:tc>
        <w:tc>
          <w:tcPr>
            <w:tcW w:w="1135" w:type="dxa"/>
          </w:tcPr>
          <w:p w14:paraId="352BF830" w14:textId="77777777" w:rsidR="00B52DCC" w:rsidRDefault="00B52DCC">
            <w:pPr>
              <w:pStyle w:val="TableParagraph"/>
              <w:rPr>
                <w:sz w:val="16"/>
              </w:rPr>
            </w:pPr>
          </w:p>
        </w:tc>
        <w:tc>
          <w:tcPr>
            <w:tcW w:w="1275" w:type="dxa"/>
          </w:tcPr>
          <w:p w14:paraId="72DD08F9" w14:textId="77777777" w:rsidR="00B52DCC" w:rsidRDefault="00B52DCC">
            <w:pPr>
              <w:pStyle w:val="TableParagraph"/>
              <w:rPr>
                <w:sz w:val="16"/>
              </w:rPr>
            </w:pPr>
          </w:p>
        </w:tc>
        <w:tc>
          <w:tcPr>
            <w:tcW w:w="994" w:type="dxa"/>
          </w:tcPr>
          <w:p w14:paraId="24AE39DC" w14:textId="77777777" w:rsidR="00B52DCC" w:rsidRDefault="00B52DCC">
            <w:pPr>
              <w:pStyle w:val="TableParagraph"/>
              <w:rPr>
                <w:sz w:val="21"/>
              </w:rPr>
            </w:pPr>
          </w:p>
          <w:p w14:paraId="4AEE7B12" w14:textId="77777777" w:rsidR="00B52DCC" w:rsidRDefault="00916648">
            <w:pPr>
              <w:pStyle w:val="TableParagraph"/>
              <w:ind w:left="195"/>
              <w:rPr>
                <w:sz w:val="18"/>
              </w:rPr>
            </w:pPr>
            <w:r>
              <w:rPr>
                <w:sz w:val="18"/>
              </w:rPr>
              <w:t>Kırmızı</w:t>
            </w:r>
          </w:p>
        </w:tc>
        <w:tc>
          <w:tcPr>
            <w:tcW w:w="1844" w:type="dxa"/>
          </w:tcPr>
          <w:p w14:paraId="39F44CB0" w14:textId="77777777" w:rsidR="00B52DCC" w:rsidRDefault="00B52DCC">
            <w:pPr>
              <w:pStyle w:val="TableParagraph"/>
              <w:rPr>
                <w:sz w:val="21"/>
              </w:rPr>
            </w:pPr>
          </w:p>
          <w:p w14:paraId="6C2ECC09" w14:textId="77777777" w:rsidR="00B52DCC" w:rsidRDefault="00916648">
            <w:pPr>
              <w:pStyle w:val="TableParagraph"/>
              <w:ind w:left="192"/>
              <w:rPr>
                <w:sz w:val="18"/>
              </w:rPr>
            </w:pPr>
            <w:r>
              <w:rPr>
                <w:sz w:val="18"/>
              </w:rPr>
              <w:t>Durulanan ürünler</w:t>
            </w:r>
          </w:p>
        </w:tc>
        <w:tc>
          <w:tcPr>
            <w:tcW w:w="1558" w:type="dxa"/>
          </w:tcPr>
          <w:p w14:paraId="5A5655C7" w14:textId="77777777" w:rsidR="00B52DCC" w:rsidRDefault="00B52DCC">
            <w:pPr>
              <w:pStyle w:val="TableParagraph"/>
              <w:rPr>
                <w:sz w:val="16"/>
              </w:rPr>
            </w:pPr>
          </w:p>
        </w:tc>
        <w:tc>
          <w:tcPr>
            <w:tcW w:w="1702" w:type="dxa"/>
          </w:tcPr>
          <w:p w14:paraId="3D258B56" w14:textId="77777777" w:rsidR="00B52DCC" w:rsidRDefault="00B52DCC">
            <w:pPr>
              <w:pStyle w:val="TableParagraph"/>
              <w:rPr>
                <w:sz w:val="16"/>
              </w:rPr>
            </w:pPr>
          </w:p>
        </w:tc>
        <w:tc>
          <w:tcPr>
            <w:tcW w:w="1303" w:type="dxa"/>
          </w:tcPr>
          <w:p w14:paraId="645F2620" w14:textId="77777777" w:rsidR="00B52DCC" w:rsidRDefault="00B52DCC">
            <w:pPr>
              <w:pStyle w:val="TableParagraph"/>
              <w:rPr>
                <w:sz w:val="16"/>
              </w:rPr>
            </w:pPr>
          </w:p>
        </w:tc>
      </w:tr>
      <w:tr w:rsidR="00B52DCC" w14:paraId="180E7A0C" w14:textId="77777777">
        <w:trPr>
          <w:trHeight w:val="724"/>
        </w:trPr>
        <w:tc>
          <w:tcPr>
            <w:tcW w:w="852" w:type="dxa"/>
          </w:tcPr>
          <w:p w14:paraId="7A0A0865" w14:textId="77777777" w:rsidR="00B52DCC" w:rsidRDefault="00916648">
            <w:pPr>
              <w:pStyle w:val="TableParagraph"/>
              <w:spacing w:before="117"/>
              <w:ind w:left="271" w:right="255"/>
              <w:jc w:val="center"/>
              <w:rPr>
                <w:sz w:val="18"/>
              </w:rPr>
            </w:pPr>
            <w:r>
              <w:rPr>
                <w:sz w:val="18"/>
              </w:rPr>
              <w:t>13</w:t>
            </w:r>
          </w:p>
        </w:tc>
        <w:tc>
          <w:tcPr>
            <w:tcW w:w="2827" w:type="dxa"/>
          </w:tcPr>
          <w:p w14:paraId="6DF10499" w14:textId="77777777" w:rsidR="00B52DCC" w:rsidRDefault="00916648">
            <w:pPr>
              <w:pStyle w:val="TableParagraph"/>
              <w:spacing w:line="276" w:lineRule="auto"/>
              <w:ind w:left="194" w:right="129"/>
              <w:rPr>
                <w:sz w:val="18"/>
              </w:rPr>
            </w:pPr>
            <w:r>
              <w:rPr>
                <w:sz w:val="18"/>
              </w:rPr>
              <w:t>4-[(2,5-Diklorofenil)azo]-N- (2,5- dimetoksifenil)-3-</w:t>
            </w:r>
          </w:p>
          <w:p w14:paraId="524A4FCD" w14:textId="77777777" w:rsidR="00B52DCC" w:rsidRDefault="00916648">
            <w:pPr>
              <w:pStyle w:val="TableParagraph"/>
              <w:spacing w:line="207" w:lineRule="exact"/>
              <w:ind w:left="194"/>
              <w:rPr>
                <w:sz w:val="18"/>
              </w:rPr>
            </w:pPr>
            <w:r>
              <w:rPr>
                <w:sz w:val="18"/>
              </w:rPr>
              <w:t>hidroksinaftalen-2-karboksamit</w:t>
            </w:r>
          </w:p>
        </w:tc>
        <w:tc>
          <w:tcPr>
            <w:tcW w:w="1416" w:type="dxa"/>
          </w:tcPr>
          <w:p w14:paraId="07E44CCF" w14:textId="77777777" w:rsidR="00B52DCC" w:rsidRDefault="00B52DCC">
            <w:pPr>
              <w:pStyle w:val="TableParagraph"/>
              <w:rPr>
                <w:sz w:val="21"/>
              </w:rPr>
            </w:pPr>
          </w:p>
          <w:p w14:paraId="5C6352CD" w14:textId="77777777" w:rsidR="00B52DCC" w:rsidRDefault="00916648">
            <w:pPr>
              <w:pStyle w:val="TableParagraph"/>
              <w:ind w:left="105"/>
              <w:rPr>
                <w:sz w:val="18"/>
              </w:rPr>
            </w:pPr>
            <w:r>
              <w:rPr>
                <w:sz w:val="18"/>
              </w:rPr>
              <w:t>12480</w:t>
            </w:r>
          </w:p>
        </w:tc>
        <w:tc>
          <w:tcPr>
            <w:tcW w:w="1135" w:type="dxa"/>
          </w:tcPr>
          <w:p w14:paraId="696C65C0" w14:textId="77777777" w:rsidR="00B52DCC" w:rsidRDefault="00B52DCC">
            <w:pPr>
              <w:pStyle w:val="TableParagraph"/>
              <w:rPr>
                <w:sz w:val="16"/>
              </w:rPr>
            </w:pPr>
          </w:p>
        </w:tc>
        <w:tc>
          <w:tcPr>
            <w:tcW w:w="1275" w:type="dxa"/>
          </w:tcPr>
          <w:p w14:paraId="7E886A70" w14:textId="77777777" w:rsidR="00B52DCC" w:rsidRDefault="00B52DCC">
            <w:pPr>
              <w:pStyle w:val="TableParagraph"/>
              <w:rPr>
                <w:sz w:val="16"/>
              </w:rPr>
            </w:pPr>
          </w:p>
        </w:tc>
        <w:tc>
          <w:tcPr>
            <w:tcW w:w="994" w:type="dxa"/>
          </w:tcPr>
          <w:p w14:paraId="526835E9" w14:textId="77777777" w:rsidR="00B52DCC" w:rsidRDefault="00B52DCC">
            <w:pPr>
              <w:pStyle w:val="TableParagraph"/>
              <w:spacing w:before="2"/>
              <w:rPr>
                <w:sz w:val="18"/>
              </w:rPr>
            </w:pPr>
          </w:p>
          <w:p w14:paraId="02E902CA" w14:textId="77777777" w:rsidR="00B52DCC" w:rsidRDefault="00916648">
            <w:pPr>
              <w:pStyle w:val="TableParagraph"/>
              <w:spacing w:line="240" w:lineRule="atLeast"/>
              <w:ind w:left="195" w:right="154"/>
              <w:rPr>
                <w:sz w:val="18"/>
              </w:rPr>
            </w:pPr>
            <w:r>
              <w:rPr>
                <w:sz w:val="18"/>
              </w:rPr>
              <w:t>Kahvere ngi</w:t>
            </w:r>
          </w:p>
        </w:tc>
        <w:tc>
          <w:tcPr>
            <w:tcW w:w="1844" w:type="dxa"/>
          </w:tcPr>
          <w:p w14:paraId="401CBC60" w14:textId="77777777" w:rsidR="00B52DCC" w:rsidRDefault="00B52DCC">
            <w:pPr>
              <w:pStyle w:val="TableParagraph"/>
              <w:rPr>
                <w:sz w:val="21"/>
              </w:rPr>
            </w:pPr>
          </w:p>
          <w:p w14:paraId="2973832C" w14:textId="77777777" w:rsidR="00B52DCC" w:rsidRDefault="00916648">
            <w:pPr>
              <w:pStyle w:val="TableParagraph"/>
              <w:ind w:left="192"/>
              <w:rPr>
                <w:sz w:val="18"/>
              </w:rPr>
            </w:pPr>
            <w:r>
              <w:rPr>
                <w:sz w:val="18"/>
              </w:rPr>
              <w:t>Durulanan ürünler</w:t>
            </w:r>
          </w:p>
        </w:tc>
        <w:tc>
          <w:tcPr>
            <w:tcW w:w="1558" w:type="dxa"/>
          </w:tcPr>
          <w:p w14:paraId="4F7C06BA" w14:textId="77777777" w:rsidR="00B52DCC" w:rsidRDefault="00B52DCC">
            <w:pPr>
              <w:pStyle w:val="TableParagraph"/>
              <w:rPr>
                <w:sz w:val="16"/>
              </w:rPr>
            </w:pPr>
          </w:p>
        </w:tc>
        <w:tc>
          <w:tcPr>
            <w:tcW w:w="1702" w:type="dxa"/>
          </w:tcPr>
          <w:p w14:paraId="641ADBF2" w14:textId="77777777" w:rsidR="00B52DCC" w:rsidRDefault="00B52DCC">
            <w:pPr>
              <w:pStyle w:val="TableParagraph"/>
              <w:rPr>
                <w:sz w:val="16"/>
              </w:rPr>
            </w:pPr>
          </w:p>
        </w:tc>
        <w:tc>
          <w:tcPr>
            <w:tcW w:w="1303" w:type="dxa"/>
          </w:tcPr>
          <w:p w14:paraId="7574AC9A" w14:textId="77777777" w:rsidR="00B52DCC" w:rsidRDefault="00B52DCC">
            <w:pPr>
              <w:pStyle w:val="TableParagraph"/>
              <w:rPr>
                <w:sz w:val="16"/>
              </w:rPr>
            </w:pPr>
          </w:p>
        </w:tc>
      </w:tr>
      <w:tr w:rsidR="00B52DCC" w14:paraId="2742F228" w14:textId="77777777">
        <w:trPr>
          <w:trHeight w:val="1319"/>
        </w:trPr>
        <w:tc>
          <w:tcPr>
            <w:tcW w:w="852" w:type="dxa"/>
          </w:tcPr>
          <w:p w14:paraId="7E6CD9A0" w14:textId="77777777" w:rsidR="00B52DCC" w:rsidRDefault="00916648">
            <w:pPr>
              <w:pStyle w:val="TableParagraph"/>
              <w:spacing w:before="115"/>
              <w:ind w:left="271" w:right="255"/>
              <w:jc w:val="center"/>
              <w:rPr>
                <w:sz w:val="18"/>
              </w:rPr>
            </w:pPr>
            <w:r>
              <w:rPr>
                <w:sz w:val="18"/>
              </w:rPr>
              <w:t>14</w:t>
            </w:r>
          </w:p>
        </w:tc>
        <w:tc>
          <w:tcPr>
            <w:tcW w:w="2827" w:type="dxa"/>
          </w:tcPr>
          <w:p w14:paraId="30E5C2F7" w14:textId="77777777" w:rsidR="00B52DCC" w:rsidRDefault="00916648">
            <w:pPr>
              <w:pStyle w:val="TableParagraph"/>
              <w:spacing w:before="59" w:line="276" w:lineRule="auto"/>
              <w:ind w:left="194" w:right="292"/>
              <w:rPr>
                <w:sz w:val="18"/>
              </w:rPr>
            </w:pPr>
            <w:r>
              <w:rPr>
                <w:sz w:val="18"/>
              </w:rPr>
              <w:t>N-(5-Kloro-2,4-dimetoksifenil)- 4-[[5-[(dietilamino)sülfonil]-2- methoksifenil]azo]-3- hidroksinaftalen-2-karboksamit</w:t>
            </w:r>
          </w:p>
        </w:tc>
        <w:tc>
          <w:tcPr>
            <w:tcW w:w="1416" w:type="dxa"/>
          </w:tcPr>
          <w:p w14:paraId="797550AC" w14:textId="77777777" w:rsidR="00B52DCC" w:rsidRDefault="00916648">
            <w:pPr>
              <w:pStyle w:val="TableParagraph"/>
              <w:spacing w:before="57"/>
              <w:ind w:left="105"/>
              <w:rPr>
                <w:sz w:val="18"/>
              </w:rPr>
            </w:pPr>
            <w:r>
              <w:rPr>
                <w:sz w:val="18"/>
              </w:rPr>
              <w:t>12490</w:t>
            </w:r>
          </w:p>
        </w:tc>
        <w:tc>
          <w:tcPr>
            <w:tcW w:w="1135" w:type="dxa"/>
          </w:tcPr>
          <w:p w14:paraId="24A4D99C" w14:textId="77777777" w:rsidR="00B52DCC" w:rsidRDefault="00B52DCC">
            <w:pPr>
              <w:pStyle w:val="TableParagraph"/>
              <w:rPr>
                <w:sz w:val="16"/>
              </w:rPr>
            </w:pPr>
          </w:p>
        </w:tc>
        <w:tc>
          <w:tcPr>
            <w:tcW w:w="1275" w:type="dxa"/>
          </w:tcPr>
          <w:p w14:paraId="633D0AB7" w14:textId="77777777" w:rsidR="00B52DCC" w:rsidRDefault="00B52DCC">
            <w:pPr>
              <w:pStyle w:val="TableParagraph"/>
              <w:rPr>
                <w:sz w:val="16"/>
              </w:rPr>
            </w:pPr>
          </w:p>
        </w:tc>
        <w:tc>
          <w:tcPr>
            <w:tcW w:w="994" w:type="dxa"/>
          </w:tcPr>
          <w:p w14:paraId="37D0EE8A" w14:textId="77777777" w:rsidR="00B52DCC" w:rsidRDefault="00916648">
            <w:pPr>
              <w:pStyle w:val="TableParagraph"/>
              <w:spacing w:before="57"/>
              <w:ind w:left="195"/>
              <w:rPr>
                <w:sz w:val="18"/>
              </w:rPr>
            </w:pPr>
            <w:r>
              <w:rPr>
                <w:sz w:val="18"/>
              </w:rPr>
              <w:t>Kırmızı</w:t>
            </w:r>
          </w:p>
        </w:tc>
        <w:tc>
          <w:tcPr>
            <w:tcW w:w="1844" w:type="dxa"/>
          </w:tcPr>
          <w:p w14:paraId="655BF8BA" w14:textId="77777777" w:rsidR="00B52DCC" w:rsidRDefault="00B52DCC">
            <w:pPr>
              <w:pStyle w:val="TableParagraph"/>
              <w:rPr>
                <w:sz w:val="16"/>
              </w:rPr>
            </w:pPr>
          </w:p>
        </w:tc>
        <w:tc>
          <w:tcPr>
            <w:tcW w:w="1558" w:type="dxa"/>
          </w:tcPr>
          <w:p w14:paraId="1461D42F" w14:textId="77777777" w:rsidR="00B52DCC" w:rsidRDefault="00B52DCC">
            <w:pPr>
              <w:pStyle w:val="TableParagraph"/>
              <w:rPr>
                <w:sz w:val="16"/>
              </w:rPr>
            </w:pPr>
          </w:p>
        </w:tc>
        <w:tc>
          <w:tcPr>
            <w:tcW w:w="1702" w:type="dxa"/>
          </w:tcPr>
          <w:p w14:paraId="0815D609" w14:textId="77777777" w:rsidR="00B52DCC" w:rsidRDefault="00B52DCC">
            <w:pPr>
              <w:pStyle w:val="TableParagraph"/>
              <w:rPr>
                <w:sz w:val="16"/>
              </w:rPr>
            </w:pPr>
          </w:p>
        </w:tc>
        <w:tc>
          <w:tcPr>
            <w:tcW w:w="1303" w:type="dxa"/>
          </w:tcPr>
          <w:p w14:paraId="48C0CB45" w14:textId="77777777" w:rsidR="00B52DCC" w:rsidRDefault="00B52DCC">
            <w:pPr>
              <w:pStyle w:val="TableParagraph"/>
              <w:rPr>
                <w:sz w:val="16"/>
              </w:rPr>
            </w:pPr>
          </w:p>
        </w:tc>
      </w:tr>
      <w:tr w:rsidR="00B52DCC" w14:paraId="061D8A09" w14:textId="77777777">
        <w:trPr>
          <w:trHeight w:val="715"/>
        </w:trPr>
        <w:tc>
          <w:tcPr>
            <w:tcW w:w="852" w:type="dxa"/>
          </w:tcPr>
          <w:p w14:paraId="4E50A513" w14:textId="77777777" w:rsidR="00B52DCC" w:rsidRDefault="00916648">
            <w:pPr>
              <w:pStyle w:val="TableParagraph"/>
              <w:spacing w:before="115"/>
              <w:ind w:left="271" w:right="255"/>
              <w:jc w:val="center"/>
              <w:rPr>
                <w:sz w:val="18"/>
              </w:rPr>
            </w:pPr>
            <w:r>
              <w:rPr>
                <w:sz w:val="18"/>
              </w:rPr>
              <w:t>15</w:t>
            </w:r>
          </w:p>
        </w:tc>
        <w:tc>
          <w:tcPr>
            <w:tcW w:w="2827" w:type="dxa"/>
          </w:tcPr>
          <w:p w14:paraId="06D99AC1" w14:textId="77777777" w:rsidR="00B52DCC" w:rsidRDefault="00916648">
            <w:pPr>
              <w:pStyle w:val="TableParagraph"/>
              <w:spacing w:line="202" w:lineRule="exact"/>
              <w:ind w:left="194"/>
              <w:rPr>
                <w:sz w:val="18"/>
              </w:rPr>
            </w:pPr>
            <w:r>
              <w:rPr>
                <w:sz w:val="18"/>
              </w:rPr>
              <w:t>2,4-Dihidro-5-metil-2- fenil-</w:t>
            </w:r>
          </w:p>
          <w:p w14:paraId="65129136" w14:textId="77777777" w:rsidR="00B52DCC" w:rsidRDefault="00916648">
            <w:pPr>
              <w:pStyle w:val="TableParagraph"/>
              <w:spacing w:before="7" w:line="230" w:lineRule="atLeast"/>
              <w:ind w:left="194" w:right="609"/>
              <w:rPr>
                <w:sz w:val="18"/>
              </w:rPr>
            </w:pPr>
            <w:r>
              <w:rPr>
                <w:sz w:val="18"/>
              </w:rPr>
              <w:t>4-(fenilazo)-3H- pirazol-3- on</w:t>
            </w:r>
          </w:p>
        </w:tc>
        <w:tc>
          <w:tcPr>
            <w:tcW w:w="1416" w:type="dxa"/>
          </w:tcPr>
          <w:p w14:paraId="1459C02D" w14:textId="77777777" w:rsidR="00B52DCC" w:rsidRDefault="00B52DCC">
            <w:pPr>
              <w:pStyle w:val="TableParagraph"/>
              <w:rPr>
                <w:sz w:val="21"/>
              </w:rPr>
            </w:pPr>
          </w:p>
          <w:p w14:paraId="522E45FA" w14:textId="77777777" w:rsidR="00B52DCC" w:rsidRDefault="00916648">
            <w:pPr>
              <w:pStyle w:val="TableParagraph"/>
              <w:ind w:left="105"/>
              <w:rPr>
                <w:sz w:val="18"/>
              </w:rPr>
            </w:pPr>
            <w:r>
              <w:rPr>
                <w:sz w:val="18"/>
              </w:rPr>
              <w:t>12700</w:t>
            </w:r>
          </w:p>
        </w:tc>
        <w:tc>
          <w:tcPr>
            <w:tcW w:w="1135" w:type="dxa"/>
          </w:tcPr>
          <w:p w14:paraId="543F7A89" w14:textId="77777777" w:rsidR="00B52DCC" w:rsidRDefault="00B52DCC">
            <w:pPr>
              <w:pStyle w:val="TableParagraph"/>
              <w:rPr>
                <w:sz w:val="16"/>
              </w:rPr>
            </w:pPr>
          </w:p>
        </w:tc>
        <w:tc>
          <w:tcPr>
            <w:tcW w:w="1275" w:type="dxa"/>
          </w:tcPr>
          <w:p w14:paraId="224CB722" w14:textId="77777777" w:rsidR="00B52DCC" w:rsidRDefault="00B52DCC">
            <w:pPr>
              <w:pStyle w:val="TableParagraph"/>
              <w:rPr>
                <w:sz w:val="16"/>
              </w:rPr>
            </w:pPr>
          </w:p>
        </w:tc>
        <w:tc>
          <w:tcPr>
            <w:tcW w:w="994" w:type="dxa"/>
          </w:tcPr>
          <w:p w14:paraId="741A5343" w14:textId="77777777" w:rsidR="00B52DCC" w:rsidRDefault="00B52DCC">
            <w:pPr>
              <w:pStyle w:val="TableParagraph"/>
              <w:rPr>
                <w:sz w:val="21"/>
              </w:rPr>
            </w:pPr>
          </w:p>
          <w:p w14:paraId="30F92F38" w14:textId="77777777" w:rsidR="00B52DCC" w:rsidRDefault="00916648">
            <w:pPr>
              <w:pStyle w:val="TableParagraph"/>
              <w:ind w:left="195"/>
              <w:rPr>
                <w:sz w:val="18"/>
              </w:rPr>
            </w:pPr>
            <w:r>
              <w:rPr>
                <w:sz w:val="18"/>
              </w:rPr>
              <w:t>Sarı</w:t>
            </w:r>
          </w:p>
        </w:tc>
        <w:tc>
          <w:tcPr>
            <w:tcW w:w="1844" w:type="dxa"/>
          </w:tcPr>
          <w:p w14:paraId="6295572D" w14:textId="77777777" w:rsidR="00B52DCC" w:rsidRDefault="00B52DCC">
            <w:pPr>
              <w:pStyle w:val="TableParagraph"/>
              <w:rPr>
                <w:sz w:val="21"/>
              </w:rPr>
            </w:pPr>
          </w:p>
          <w:p w14:paraId="163E3F67" w14:textId="77777777" w:rsidR="00B52DCC" w:rsidRDefault="00916648">
            <w:pPr>
              <w:pStyle w:val="TableParagraph"/>
              <w:ind w:left="192"/>
              <w:rPr>
                <w:sz w:val="18"/>
              </w:rPr>
            </w:pPr>
            <w:r>
              <w:rPr>
                <w:sz w:val="18"/>
              </w:rPr>
              <w:t>Durulanan ürünler</w:t>
            </w:r>
          </w:p>
        </w:tc>
        <w:tc>
          <w:tcPr>
            <w:tcW w:w="1558" w:type="dxa"/>
          </w:tcPr>
          <w:p w14:paraId="6D131507" w14:textId="77777777" w:rsidR="00B52DCC" w:rsidRDefault="00B52DCC">
            <w:pPr>
              <w:pStyle w:val="TableParagraph"/>
              <w:rPr>
                <w:sz w:val="16"/>
              </w:rPr>
            </w:pPr>
          </w:p>
        </w:tc>
        <w:tc>
          <w:tcPr>
            <w:tcW w:w="1702" w:type="dxa"/>
          </w:tcPr>
          <w:p w14:paraId="101A99BE" w14:textId="77777777" w:rsidR="00B52DCC" w:rsidRDefault="00B52DCC">
            <w:pPr>
              <w:pStyle w:val="TableParagraph"/>
              <w:rPr>
                <w:sz w:val="16"/>
              </w:rPr>
            </w:pPr>
          </w:p>
        </w:tc>
        <w:tc>
          <w:tcPr>
            <w:tcW w:w="1303" w:type="dxa"/>
          </w:tcPr>
          <w:p w14:paraId="6788CC96" w14:textId="77777777" w:rsidR="00B52DCC" w:rsidRDefault="00B52DCC">
            <w:pPr>
              <w:pStyle w:val="TableParagraph"/>
              <w:rPr>
                <w:sz w:val="16"/>
              </w:rPr>
            </w:pPr>
          </w:p>
        </w:tc>
      </w:tr>
      <w:tr w:rsidR="00B52DCC" w14:paraId="5928A259" w14:textId="77777777">
        <w:trPr>
          <w:trHeight w:val="484"/>
        </w:trPr>
        <w:tc>
          <w:tcPr>
            <w:tcW w:w="852" w:type="dxa"/>
          </w:tcPr>
          <w:p w14:paraId="36453231" w14:textId="77777777" w:rsidR="00B52DCC" w:rsidRDefault="00916648">
            <w:pPr>
              <w:pStyle w:val="TableParagraph"/>
              <w:spacing w:before="115"/>
              <w:ind w:left="271" w:right="255"/>
              <w:jc w:val="center"/>
              <w:rPr>
                <w:sz w:val="18"/>
              </w:rPr>
            </w:pPr>
            <w:r>
              <w:rPr>
                <w:sz w:val="18"/>
              </w:rPr>
              <w:t>16</w:t>
            </w:r>
          </w:p>
        </w:tc>
        <w:tc>
          <w:tcPr>
            <w:tcW w:w="2827" w:type="dxa"/>
          </w:tcPr>
          <w:p w14:paraId="17A3611D" w14:textId="77777777" w:rsidR="00B52DCC" w:rsidRDefault="00916648">
            <w:pPr>
              <w:pStyle w:val="TableParagraph"/>
              <w:tabs>
                <w:tab w:val="left" w:pos="1638"/>
              </w:tabs>
              <w:spacing w:line="202" w:lineRule="exact"/>
              <w:ind w:left="194"/>
              <w:rPr>
                <w:sz w:val="18"/>
              </w:rPr>
            </w:pPr>
            <w:r>
              <w:rPr>
                <w:sz w:val="18"/>
              </w:rPr>
              <w:t>Disodyum</w:t>
            </w:r>
            <w:r>
              <w:rPr>
                <w:sz w:val="18"/>
              </w:rPr>
              <w:tab/>
              <w:t>2-amino-5-[(4-</w:t>
            </w:r>
          </w:p>
          <w:p w14:paraId="71D14ACE" w14:textId="77777777" w:rsidR="00B52DCC" w:rsidRDefault="00916648">
            <w:pPr>
              <w:pStyle w:val="TableParagraph"/>
              <w:spacing w:before="30"/>
              <w:ind w:left="194"/>
              <w:rPr>
                <w:sz w:val="18"/>
              </w:rPr>
            </w:pPr>
            <w:r>
              <w:rPr>
                <w:sz w:val="18"/>
              </w:rPr>
              <w:t>sülfonatofenil)azo]benzen­</w:t>
            </w:r>
            <w:r w:rsidR="00FE5D60" w:rsidRPr="00FE5D60">
              <w:rPr>
                <w:sz w:val="18"/>
              </w:rPr>
              <w:t xml:space="preserve"> sülfonat</w:t>
            </w:r>
          </w:p>
        </w:tc>
        <w:tc>
          <w:tcPr>
            <w:tcW w:w="1416" w:type="dxa"/>
          </w:tcPr>
          <w:p w14:paraId="052FC6A9" w14:textId="77777777" w:rsidR="00B52DCC" w:rsidRDefault="00B52DCC">
            <w:pPr>
              <w:pStyle w:val="TableParagraph"/>
              <w:spacing w:before="9"/>
              <w:rPr>
                <w:sz w:val="20"/>
              </w:rPr>
            </w:pPr>
          </w:p>
          <w:p w14:paraId="14E504C2" w14:textId="77777777" w:rsidR="00B52DCC" w:rsidRDefault="00916648">
            <w:pPr>
              <w:pStyle w:val="TableParagraph"/>
              <w:ind w:left="105"/>
              <w:rPr>
                <w:sz w:val="18"/>
              </w:rPr>
            </w:pPr>
            <w:r>
              <w:rPr>
                <w:sz w:val="18"/>
              </w:rPr>
              <w:t>13015</w:t>
            </w:r>
          </w:p>
        </w:tc>
        <w:tc>
          <w:tcPr>
            <w:tcW w:w="1135" w:type="dxa"/>
          </w:tcPr>
          <w:p w14:paraId="30F44545" w14:textId="77777777" w:rsidR="00B52DCC" w:rsidRDefault="00B52DCC">
            <w:pPr>
              <w:pStyle w:val="TableParagraph"/>
              <w:rPr>
                <w:sz w:val="16"/>
              </w:rPr>
            </w:pPr>
          </w:p>
        </w:tc>
        <w:tc>
          <w:tcPr>
            <w:tcW w:w="1275" w:type="dxa"/>
          </w:tcPr>
          <w:p w14:paraId="261223C9" w14:textId="77777777" w:rsidR="00B52DCC" w:rsidRDefault="00B52DCC">
            <w:pPr>
              <w:pStyle w:val="TableParagraph"/>
              <w:rPr>
                <w:sz w:val="16"/>
              </w:rPr>
            </w:pPr>
          </w:p>
        </w:tc>
        <w:tc>
          <w:tcPr>
            <w:tcW w:w="994" w:type="dxa"/>
          </w:tcPr>
          <w:p w14:paraId="20F3A6F2" w14:textId="77777777" w:rsidR="00B52DCC" w:rsidRDefault="00B52DCC">
            <w:pPr>
              <w:pStyle w:val="TableParagraph"/>
              <w:spacing w:before="9"/>
              <w:rPr>
                <w:sz w:val="20"/>
              </w:rPr>
            </w:pPr>
          </w:p>
          <w:p w14:paraId="3E584BFC" w14:textId="77777777" w:rsidR="00B52DCC" w:rsidRDefault="00916648">
            <w:pPr>
              <w:pStyle w:val="TableParagraph"/>
              <w:ind w:left="195"/>
              <w:rPr>
                <w:sz w:val="18"/>
              </w:rPr>
            </w:pPr>
            <w:r>
              <w:rPr>
                <w:sz w:val="18"/>
              </w:rPr>
              <w:t>Sarı</w:t>
            </w:r>
          </w:p>
        </w:tc>
        <w:tc>
          <w:tcPr>
            <w:tcW w:w="1844" w:type="dxa"/>
          </w:tcPr>
          <w:p w14:paraId="5C67D39E" w14:textId="77777777" w:rsidR="00B52DCC" w:rsidRDefault="00B52DCC">
            <w:pPr>
              <w:pStyle w:val="TableParagraph"/>
              <w:rPr>
                <w:sz w:val="16"/>
              </w:rPr>
            </w:pPr>
          </w:p>
        </w:tc>
        <w:tc>
          <w:tcPr>
            <w:tcW w:w="1558" w:type="dxa"/>
          </w:tcPr>
          <w:p w14:paraId="162E42C5" w14:textId="77777777" w:rsidR="00B52DCC" w:rsidRDefault="00B52DCC">
            <w:pPr>
              <w:pStyle w:val="TableParagraph"/>
              <w:rPr>
                <w:sz w:val="16"/>
              </w:rPr>
            </w:pPr>
          </w:p>
        </w:tc>
        <w:tc>
          <w:tcPr>
            <w:tcW w:w="1702" w:type="dxa"/>
          </w:tcPr>
          <w:p w14:paraId="07C44867" w14:textId="77777777" w:rsidR="00B52DCC" w:rsidRDefault="00B52DCC">
            <w:pPr>
              <w:pStyle w:val="TableParagraph"/>
              <w:rPr>
                <w:sz w:val="16"/>
              </w:rPr>
            </w:pPr>
          </w:p>
        </w:tc>
        <w:tc>
          <w:tcPr>
            <w:tcW w:w="1303" w:type="dxa"/>
          </w:tcPr>
          <w:p w14:paraId="101A39D0" w14:textId="77777777" w:rsidR="00B52DCC" w:rsidRDefault="00B52DCC">
            <w:pPr>
              <w:pStyle w:val="TableParagraph"/>
              <w:rPr>
                <w:sz w:val="16"/>
              </w:rPr>
            </w:pPr>
          </w:p>
        </w:tc>
      </w:tr>
      <w:tr w:rsidR="00FE5D60" w14:paraId="2BC734C1" w14:textId="77777777">
        <w:trPr>
          <w:trHeight w:val="484"/>
        </w:trPr>
        <w:tc>
          <w:tcPr>
            <w:tcW w:w="852" w:type="dxa"/>
          </w:tcPr>
          <w:p w14:paraId="06E91C9B" w14:textId="77777777" w:rsidR="00FE5D60" w:rsidRDefault="00FE5D60" w:rsidP="00FE5D60">
            <w:pPr>
              <w:pStyle w:val="TableParagraph"/>
              <w:spacing w:before="117"/>
              <w:ind w:left="271" w:right="255"/>
              <w:jc w:val="center"/>
              <w:rPr>
                <w:sz w:val="18"/>
              </w:rPr>
            </w:pPr>
            <w:r>
              <w:rPr>
                <w:sz w:val="18"/>
              </w:rPr>
              <w:t>17</w:t>
            </w:r>
          </w:p>
        </w:tc>
        <w:tc>
          <w:tcPr>
            <w:tcW w:w="2827" w:type="dxa"/>
          </w:tcPr>
          <w:p w14:paraId="37FB2BD8" w14:textId="77777777" w:rsidR="00FE5D60" w:rsidRDefault="00FE5D60" w:rsidP="00FE5D60">
            <w:pPr>
              <w:pStyle w:val="TableParagraph"/>
              <w:tabs>
                <w:tab w:val="left" w:pos="1986"/>
              </w:tabs>
              <w:spacing w:line="204" w:lineRule="exact"/>
              <w:ind w:left="194"/>
              <w:rPr>
                <w:sz w:val="18"/>
              </w:rPr>
            </w:pPr>
            <w:r>
              <w:rPr>
                <w:sz w:val="18"/>
              </w:rPr>
              <w:t>Sodyum</w:t>
            </w:r>
            <w:r>
              <w:rPr>
                <w:sz w:val="18"/>
              </w:rPr>
              <w:tab/>
              <w:t>4-(2,4-</w:t>
            </w:r>
          </w:p>
          <w:p w14:paraId="39CDC686" w14:textId="77777777" w:rsidR="00FE5D60" w:rsidRDefault="00FE5D60" w:rsidP="00FE5D60">
            <w:pPr>
              <w:pStyle w:val="TableParagraph"/>
              <w:spacing w:before="7" w:line="230" w:lineRule="atLeast"/>
              <w:ind w:left="194" w:right="358"/>
              <w:rPr>
                <w:sz w:val="18"/>
              </w:rPr>
            </w:pPr>
            <w:r>
              <w:rPr>
                <w:sz w:val="18"/>
              </w:rPr>
              <w:t>dihidroksifenilazo)benzen</w:t>
            </w:r>
          </w:p>
          <w:p w14:paraId="2645E058" w14:textId="77777777" w:rsidR="00FE5D60" w:rsidRDefault="00FE5D60" w:rsidP="00FE5D60">
            <w:pPr>
              <w:pStyle w:val="TableParagraph"/>
              <w:spacing w:before="7" w:line="230" w:lineRule="atLeast"/>
              <w:ind w:left="194" w:right="358"/>
              <w:rPr>
                <w:sz w:val="18"/>
              </w:rPr>
            </w:pPr>
            <w:r>
              <w:rPr>
                <w:sz w:val="18"/>
              </w:rPr>
              <w:t>sülfonat</w:t>
            </w:r>
          </w:p>
        </w:tc>
        <w:tc>
          <w:tcPr>
            <w:tcW w:w="1416" w:type="dxa"/>
          </w:tcPr>
          <w:p w14:paraId="61BC4564" w14:textId="77777777" w:rsidR="00FE5D60" w:rsidRDefault="00FE5D60" w:rsidP="00FE5D60">
            <w:pPr>
              <w:pStyle w:val="TableParagraph"/>
              <w:rPr>
                <w:sz w:val="21"/>
              </w:rPr>
            </w:pPr>
          </w:p>
          <w:p w14:paraId="0EBEFABA" w14:textId="77777777" w:rsidR="00FE5D60" w:rsidRDefault="00FE5D60" w:rsidP="00FE5D60">
            <w:pPr>
              <w:pStyle w:val="TableParagraph"/>
              <w:ind w:left="105"/>
              <w:rPr>
                <w:sz w:val="18"/>
              </w:rPr>
            </w:pPr>
            <w:r>
              <w:rPr>
                <w:sz w:val="18"/>
              </w:rPr>
              <w:t>14270</w:t>
            </w:r>
          </w:p>
        </w:tc>
        <w:tc>
          <w:tcPr>
            <w:tcW w:w="1135" w:type="dxa"/>
          </w:tcPr>
          <w:p w14:paraId="4FA56C8A" w14:textId="77777777" w:rsidR="00FE5D60" w:rsidRDefault="00FE5D60" w:rsidP="00FE5D60">
            <w:pPr>
              <w:pStyle w:val="TableParagraph"/>
              <w:rPr>
                <w:sz w:val="16"/>
              </w:rPr>
            </w:pPr>
          </w:p>
        </w:tc>
        <w:tc>
          <w:tcPr>
            <w:tcW w:w="1275" w:type="dxa"/>
          </w:tcPr>
          <w:p w14:paraId="1841C21A" w14:textId="77777777" w:rsidR="00FE5D60" w:rsidRDefault="00FE5D60" w:rsidP="00FE5D60">
            <w:pPr>
              <w:pStyle w:val="TableParagraph"/>
              <w:rPr>
                <w:sz w:val="16"/>
              </w:rPr>
            </w:pPr>
          </w:p>
        </w:tc>
        <w:tc>
          <w:tcPr>
            <w:tcW w:w="994" w:type="dxa"/>
          </w:tcPr>
          <w:p w14:paraId="2DC01C5D" w14:textId="77777777" w:rsidR="00FE5D60" w:rsidRDefault="00FE5D60" w:rsidP="00FE5D60">
            <w:pPr>
              <w:pStyle w:val="TableParagraph"/>
              <w:rPr>
                <w:sz w:val="21"/>
              </w:rPr>
            </w:pPr>
          </w:p>
          <w:p w14:paraId="3E0CE91D" w14:textId="77777777" w:rsidR="00FE5D60" w:rsidRDefault="00FE5D60" w:rsidP="00FE5D60">
            <w:pPr>
              <w:pStyle w:val="TableParagraph"/>
              <w:ind w:left="195"/>
              <w:rPr>
                <w:sz w:val="18"/>
              </w:rPr>
            </w:pPr>
            <w:r>
              <w:rPr>
                <w:sz w:val="18"/>
              </w:rPr>
              <w:t>Turuncu</w:t>
            </w:r>
          </w:p>
        </w:tc>
        <w:tc>
          <w:tcPr>
            <w:tcW w:w="1844" w:type="dxa"/>
          </w:tcPr>
          <w:p w14:paraId="1057C266" w14:textId="77777777" w:rsidR="00FE5D60" w:rsidRDefault="00FE5D60" w:rsidP="00FE5D60">
            <w:pPr>
              <w:pStyle w:val="TableParagraph"/>
              <w:rPr>
                <w:sz w:val="16"/>
              </w:rPr>
            </w:pPr>
          </w:p>
        </w:tc>
        <w:tc>
          <w:tcPr>
            <w:tcW w:w="1558" w:type="dxa"/>
          </w:tcPr>
          <w:p w14:paraId="11C973C3" w14:textId="77777777" w:rsidR="00FE5D60" w:rsidRDefault="00FE5D60" w:rsidP="00FE5D60">
            <w:pPr>
              <w:pStyle w:val="TableParagraph"/>
              <w:rPr>
                <w:sz w:val="16"/>
              </w:rPr>
            </w:pPr>
          </w:p>
        </w:tc>
        <w:tc>
          <w:tcPr>
            <w:tcW w:w="1702" w:type="dxa"/>
          </w:tcPr>
          <w:p w14:paraId="786AB5DC" w14:textId="77777777" w:rsidR="00FE5D60" w:rsidRDefault="00FE5D60" w:rsidP="00FE5D60">
            <w:pPr>
              <w:pStyle w:val="TableParagraph"/>
              <w:rPr>
                <w:sz w:val="16"/>
              </w:rPr>
            </w:pPr>
          </w:p>
        </w:tc>
        <w:tc>
          <w:tcPr>
            <w:tcW w:w="1303" w:type="dxa"/>
          </w:tcPr>
          <w:p w14:paraId="30CFB7B4" w14:textId="77777777" w:rsidR="00FE5D60" w:rsidRDefault="00FE5D60" w:rsidP="00FE5D60">
            <w:pPr>
              <w:pStyle w:val="TableParagraph"/>
              <w:rPr>
                <w:sz w:val="16"/>
              </w:rPr>
            </w:pPr>
          </w:p>
        </w:tc>
      </w:tr>
      <w:tr w:rsidR="00FE5D60" w14:paraId="30EED19D" w14:textId="77777777">
        <w:trPr>
          <w:trHeight w:val="484"/>
        </w:trPr>
        <w:tc>
          <w:tcPr>
            <w:tcW w:w="852" w:type="dxa"/>
          </w:tcPr>
          <w:p w14:paraId="143FAB14" w14:textId="77777777" w:rsidR="00FE5D60" w:rsidRDefault="00FE5D60" w:rsidP="00FE5D60">
            <w:pPr>
              <w:pStyle w:val="TableParagraph"/>
              <w:spacing w:before="115"/>
              <w:ind w:left="271" w:right="255"/>
              <w:jc w:val="center"/>
              <w:rPr>
                <w:sz w:val="18"/>
              </w:rPr>
            </w:pPr>
            <w:r>
              <w:rPr>
                <w:sz w:val="18"/>
              </w:rPr>
              <w:t>18</w:t>
            </w:r>
          </w:p>
        </w:tc>
        <w:tc>
          <w:tcPr>
            <w:tcW w:w="2827" w:type="dxa"/>
          </w:tcPr>
          <w:p w14:paraId="6992E55F" w14:textId="77777777" w:rsidR="00FE5D60" w:rsidRDefault="00FE5D60" w:rsidP="00FE5D60">
            <w:pPr>
              <w:pStyle w:val="TableParagraph"/>
              <w:tabs>
                <w:tab w:val="left" w:pos="1252"/>
              </w:tabs>
              <w:spacing w:line="202" w:lineRule="exact"/>
              <w:ind w:left="194"/>
              <w:rPr>
                <w:sz w:val="18"/>
              </w:rPr>
            </w:pPr>
            <w:r>
              <w:rPr>
                <w:sz w:val="18"/>
              </w:rPr>
              <w:t>Disodyum</w:t>
            </w:r>
            <w:r>
              <w:rPr>
                <w:sz w:val="18"/>
              </w:rPr>
              <w:tab/>
              <w:t>3-[(2,4-dimetil-5-</w:t>
            </w:r>
          </w:p>
          <w:p w14:paraId="437655D0" w14:textId="77777777" w:rsidR="00FE5D60" w:rsidRDefault="00FE5D60" w:rsidP="00FE5D60">
            <w:pPr>
              <w:pStyle w:val="TableParagraph"/>
              <w:spacing w:before="10" w:line="230" w:lineRule="atLeast"/>
              <w:ind w:left="194" w:right="609"/>
              <w:rPr>
                <w:sz w:val="18"/>
              </w:rPr>
            </w:pPr>
            <w:r>
              <w:rPr>
                <w:sz w:val="18"/>
              </w:rPr>
              <w:t>sülfonatofenil)azo]-4- hidroksinaftalen-1- sülfonat</w:t>
            </w:r>
          </w:p>
          <w:p w14:paraId="2DC6E069" w14:textId="77777777" w:rsidR="00FE5D60" w:rsidRDefault="00FE5D60" w:rsidP="00FE5D60">
            <w:pPr>
              <w:pStyle w:val="TableParagraph"/>
              <w:spacing w:before="10" w:line="230" w:lineRule="atLeast"/>
              <w:ind w:left="194" w:right="609"/>
              <w:rPr>
                <w:sz w:val="18"/>
              </w:rPr>
            </w:pPr>
          </w:p>
        </w:tc>
        <w:tc>
          <w:tcPr>
            <w:tcW w:w="1416" w:type="dxa"/>
          </w:tcPr>
          <w:p w14:paraId="419BD970" w14:textId="77777777" w:rsidR="00FE5D60" w:rsidRDefault="00FE5D60" w:rsidP="00FE5D60">
            <w:pPr>
              <w:pStyle w:val="TableParagraph"/>
              <w:rPr>
                <w:sz w:val="21"/>
              </w:rPr>
            </w:pPr>
          </w:p>
          <w:p w14:paraId="12F1677F" w14:textId="77777777" w:rsidR="00FE5D60" w:rsidRDefault="00FE5D60" w:rsidP="00FE5D60">
            <w:pPr>
              <w:pStyle w:val="TableParagraph"/>
              <w:ind w:left="105"/>
              <w:rPr>
                <w:sz w:val="18"/>
              </w:rPr>
            </w:pPr>
            <w:r>
              <w:rPr>
                <w:sz w:val="18"/>
              </w:rPr>
              <w:t>14700</w:t>
            </w:r>
          </w:p>
        </w:tc>
        <w:tc>
          <w:tcPr>
            <w:tcW w:w="1135" w:type="dxa"/>
          </w:tcPr>
          <w:p w14:paraId="521C2364" w14:textId="77777777" w:rsidR="00FE5D60" w:rsidRDefault="00FE5D60" w:rsidP="00FE5D60">
            <w:pPr>
              <w:pStyle w:val="TableParagraph"/>
              <w:rPr>
                <w:sz w:val="16"/>
              </w:rPr>
            </w:pPr>
          </w:p>
        </w:tc>
        <w:tc>
          <w:tcPr>
            <w:tcW w:w="1275" w:type="dxa"/>
          </w:tcPr>
          <w:p w14:paraId="1C868C45" w14:textId="77777777" w:rsidR="00FE5D60" w:rsidRDefault="00FE5D60" w:rsidP="00FE5D60">
            <w:pPr>
              <w:pStyle w:val="TableParagraph"/>
              <w:rPr>
                <w:sz w:val="16"/>
              </w:rPr>
            </w:pPr>
          </w:p>
        </w:tc>
        <w:tc>
          <w:tcPr>
            <w:tcW w:w="994" w:type="dxa"/>
          </w:tcPr>
          <w:p w14:paraId="70BFFDD8" w14:textId="77777777" w:rsidR="00FE5D60" w:rsidRDefault="00FE5D60" w:rsidP="00FE5D60">
            <w:pPr>
              <w:pStyle w:val="TableParagraph"/>
              <w:rPr>
                <w:sz w:val="21"/>
              </w:rPr>
            </w:pPr>
          </w:p>
          <w:p w14:paraId="107A2BF3" w14:textId="77777777" w:rsidR="00FE5D60" w:rsidRDefault="00FE5D60" w:rsidP="00FE5D60">
            <w:pPr>
              <w:pStyle w:val="TableParagraph"/>
              <w:ind w:left="195"/>
              <w:rPr>
                <w:sz w:val="18"/>
              </w:rPr>
            </w:pPr>
            <w:r>
              <w:rPr>
                <w:sz w:val="18"/>
              </w:rPr>
              <w:t>Kırmızı</w:t>
            </w:r>
          </w:p>
        </w:tc>
        <w:tc>
          <w:tcPr>
            <w:tcW w:w="1844" w:type="dxa"/>
          </w:tcPr>
          <w:p w14:paraId="39F4D315" w14:textId="77777777" w:rsidR="00FE5D60" w:rsidRDefault="00FE5D60" w:rsidP="00FE5D60">
            <w:pPr>
              <w:pStyle w:val="TableParagraph"/>
              <w:rPr>
                <w:sz w:val="16"/>
              </w:rPr>
            </w:pPr>
          </w:p>
        </w:tc>
        <w:tc>
          <w:tcPr>
            <w:tcW w:w="1558" w:type="dxa"/>
          </w:tcPr>
          <w:p w14:paraId="0052A340" w14:textId="77777777" w:rsidR="00FE5D60" w:rsidRDefault="00FE5D60" w:rsidP="00FE5D60">
            <w:pPr>
              <w:pStyle w:val="TableParagraph"/>
              <w:rPr>
                <w:sz w:val="16"/>
              </w:rPr>
            </w:pPr>
          </w:p>
        </w:tc>
        <w:tc>
          <w:tcPr>
            <w:tcW w:w="1702" w:type="dxa"/>
          </w:tcPr>
          <w:p w14:paraId="7D4D80D3" w14:textId="77777777" w:rsidR="00FE5D60" w:rsidRDefault="00FE5D60" w:rsidP="00FE5D60">
            <w:pPr>
              <w:pStyle w:val="TableParagraph"/>
              <w:rPr>
                <w:sz w:val="16"/>
              </w:rPr>
            </w:pPr>
          </w:p>
        </w:tc>
        <w:tc>
          <w:tcPr>
            <w:tcW w:w="1303" w:type="dxa"/>
          </w:tcPr>
          <w:p w14:paraId="21540FCC" w14:textId="77777777" w:rsidR="00FE5D60" w:rsidRDefault="00FE5D60" w:rsidP="00FE5D60">
            <w:pPr>
              <w:pStyle w:val="TableParagraph"/>
              <w:rPr>
                <w:sz w:val="16"/>
              </w:rPr>
            </w:pPr>
          </w:p>
        </w:tc>
      </w:tr>
      <w:tr w:rsidR="00FE5D60" w14:paraId="50F3FDEF" w14:textId="77777777">
        <w:trPr>
          <w:trHeight w:val="484"/>
        </w:trPr>
        <w:tc>
          <w:tcPr>
            <w:tcW w:w="852" w:type="dxa"/>
          </w:tcPr>
          <w:p w14:paraId="54EC38F8" w14:textId="77777777" w:rsidR="00FE5D60" w:rsidRDefault="00FE5D60" w:rsidP="00FE5D60">
            <w:pPr>
              <w:pStyle w:val="TableParagraph"/>
              <w:spacing w:before="115"/>
              <w:ind w:left="271" w:right="255"/>
              <w:jc w:val="center"/>
              <w:rPr>
                <w:sz w:val="18"/>
              </w:rPr>
            </w:pPr>
            <w:r>
              <w:rPr>
                <w:sz w:val="18"/>
              </w:rPr>
              <w:t>19</w:t>
            </w:r>
          </w:p>
        </w:tc>
        <w:tc>
          <w:tcPr>
            <w:tcW w:w="2827" w:type="dxa"/>
          </w:tcPr>
          <w:p w14:paraId="05526022" w14:textId="77777777" w:rsidR="00FE5D60" w:rsidRDefault="00FE5D60" w:rsidP="00FE5D60">
            <w:pPr>
              <w:pStyle w:val="TableParagraph"/>
              <w:tabs>
                <w:tab w:val="left" w:pos="1347"/>
              </w:tabs>
              <w:spacing w:line="276" w:lineRule="auto"/>
              <w:ind w:left="194" w:right="237"/>
              <w:rPr>
                <w:sz w:val="18"/>
              </w:rPr>
            </w:pPr>
            <w:r>
              <w:rPr>
                <w:sz w:val="18"/>
              </w:rPr>
              <w:t>Disodyum</w:t>
            </w:r>
            <w:r>
              <w:rPr>
                <w:sz w:val="18"/>
              </w:rPr>
              <w:tab/>
              <w:t>4-hidroksi-3-[(4- sülfonatonaftil)azo]naftalen</w:t>
            </w:r>
          </w:p>
          <w:p w14:paraId="443EAA41" w14:textId="77777777" w:rsidR="00FE5D60" w:rsidRDefault="00FE5D60" w:rsidP="00FE5D60">
            <w:pPr>
              <w:pStyle w:val="TableParagraph"/>
              <w:tabs>
                <w:tab w:val="left" w:pos="1347"/>
              </w:tabs>
              <w:spacing w:line="276" w:lineRule="auto"/>
              <w:ind w:left="194" w:right="237"/>
              <w:rPr>
                <w:sz w:val="18"/>
              </w:rPr>
            </w:pPr>
            <w:r>
              <w:rPr>
                <w:sz w:val="18"/>
              </w:rPr>
              <w:t>sülfonat</w:t>
            </w:r>
          </w:p>
          <w:p w14:paraId="33165868" w14:textId="77777777" w:rsidR="00FE5D60" w:rsidRDefault="00FE5D60" w:rsidP="00FE5D60">
            <w:pPr>
              <w:pStyle w:val="TableParagraph"/>
              <w:ind w:left="194"/>
              <w:rPr>
                <w:sz w:val="18"/>
              </w:rPr>
            </w:pPr>
          </w:p>
        </w:tc>
        <w:tc>
          <w:tcPr>
            <w:tcW w:w="1416" w:type="dxa"/>
          </w:tcPr>
          <w:p w14:paraId="7B4A4A9F" w14:textId="77777777" w:rsidR="00FE5D60" w:rsidRDefault="00FE5D60" w:rsidP="00FE5D60">
            <w:pPr>
              <w:pStyle w:val="TableParagraph"/>
              <w:rPr>
                <w:sz w:val="21"/>
              </w:rPr>
            </w:pPr>
          </w:p>
          <w:p w14:paraId="6C1DA27B" w14:textId="77777777" w:rsidR="00FE5D60" w:rsidRDefault="00FE5D60" w:rsidP="00FE5D60">
            <w:pPr>
              <w:pStyle w:val="TableParagraph"/>
              <w:ind w:left="105"/>
              <w:rPr>
                <w:sz w:val="18"/>
              </w:rPr>
            </w:pPr>
            <w:r>
              <w:rPr>
                <w:sz w:val="18"/>
              </w:rPr>
              <w:t>14720</w:t>
            </w:r>
          </w:p>
        </w:tc>
        <w:tc>
          <w:tcPr>
            <w:tcW w:w="1135" w:type="dxa"/>
          </w:tcPr>
          <w:p w14:paraId="47EF381A" w14:textId="77777777" w:rsidR="00FE5D60" w:rsidRDefault="00FE5D60" w:rsidP="00FE5D60">
            <w:pPr>
              <w:pStyle w:val="TableParagraph"/>
              <w:rPr>
                <w:sz w:val="16"/>
              </w:rPr>
            </w:pPr>
          </w:p>
        </w:tc>
        <w:tc>
          <w:tcPr>
            <w:tcW w:w="1275" w:type="dxa"/>
          </w:tcPr>
          <w:p w14:paraId="3F481B2E" w14:textId="77777777" w:rsidR="00FE5D60" w:rsidRDefault="00FE5D60" w:rsidP="00FE5D60">
            <w:pPr>
              <w:pStyle w:val="TableParagraph"/>
              <w:rPr>
                <w:sz w:val="21"/>
              </w:rPr>
            </w:pPr>
          </w:p>
          <w:p w14:paraId="4C479677" w14:textId="77777777" w:rsidR="00FE5D60" w:rsidRDefault="00FE5D60" w:rsidP="00FE5D60">
            <w:pPr>
              <w:pStyle w:val="TableParagraph"/>
              <w:ind w:left="154"/>
              <w:rPr>
                <w:sz w:val="18"/>
              </w:rPr>
            </w:pPr>
            <w:r>
              <w:rPr>
                <w:sz w:val="18"/>
              </w:rPr>
              <w:t>222-657-4</w:t>
            </w:r>
          </w:p>
        </w:tc>
        <w:tc>
          <w:tcPr>
            <w:tcW w:w="994" w:type="dxa"/>
          </w:tcPr>
          <w:p w14:paraId="71643C81" w14:textId="77777777" w:rsidR="00FE5D60" w:rsidRDefault="00FE5D60" w:rsidP="00FE5D60">
            <w:pPr>
              <w:pStyle w:val="TableParagraph"/>
              <w:rPr>
                <w:sz w:val="21"/>
              </w:rPr>
            </w:pPr>
          </w:p>
          <w:p w14:paraId="2D720292" w14:textId="77777777" w:rsidR="00FE5D60" w:rsidRDefault="00FE5D60" w:rsidP="00FE5D60">
            <w:pPr>
              <w:pStyle w:val="TableParagraph"/>
              <w:ind w:left="195"/>
              <w:rPr>
                <w:sz w:val="18"/>
              </w:rPr>
            </w:pPr>
            <w:r>
              <w:rPr>
                <w:sz w:val="18"/>
              </w:rPr>
              <w:t>Kırmızı</w:t>
            </w:r>
          </w:p>
        </w:tc>
        <w:tc>
          <w:tcPr>
            <w:tcW w:w="1844" w:type="dxa"/>
          </w:tcPr>
          <w:p w14:paraId="09D96F7D" w14:textId="77777777" w:rsidR="00FE5D60" w:rsidRDefault="00FE5D60" w:rsidP="00FE5D60">
            <w:pPr>
              <w:pStyle w:val="TableParagraph"/>
              <w:rPr>
                <w:sz w:val="16"/>
              </w:rPr>
            </w:pPr>
          </w:p>
        </w:tc>
        <w:tc>
          <w:tcPr>
            <w:tcW w:w="1558" w:type="dxa"/>
          </w:tcPr>
          <w:p w14:paraId="7596B6B8" w14:textId="77777777" w:rsidR="00FE5D60" w:rsidRDefault="00FE5D60" w:rsidP="00FE5D60">
            <w:pPr>
              <w:pStyle w:val="TableParagraph"/>
              <w:rPr>
                <w:sz w:val="16"/>
              </w:rPr>
            </w:pPr>
          </w:p>
        </w:tc>
        <w:tc>
          <w:tcPr>
            <w:tcW w:w="1702" w:type="dxa"/>
          </w:tcPr>
          <w:p w14:paraId="31ECA668" w14:textId="77777777" w:rsidR="00FE5D60" w:rsidRDefault="00FE5D60" w:rsidP="00FE5D60">
            <w:pPr>
              <w:pStyle w:val="TableParagraph"/>
              <w:spacing w:before="9"/>
              <w:rPr>
                <w:sz w:val="19"/>
              </w:rPr>
            </w:pPr>
          </w:p>
          <w:p w14:paraId="5EB8BD78" w14:textId="77777777" w:rsidR="00FE5D60" w:rsidRDefault="00FE5D60" w:rsidP="00FE5D60">
            <w:pPr>
              <w:pStyle w:val="TableParagraph"/>
              <w:spacing w:before="1"/>
              <w:ind w:left="194"/>
              <w:rPr>
                <w:sz w:val="12"/>
              </w:rPr>
            </w:pPr>
            <w:r>
              <w:rPr>
                <w:sz w:val="18"/>
              </w:rPr>
              <w:t>E 122</w:t>
            </w:r>
            <w:r>
              <w:rPr>
                <w:position w:val="6"/>
                <w:sz w:val="12"/>
              </w:rPr>
              <w:t>(*)</w:t>
            </w:r>
          </w:p>
        </w:tc>
        <w:tc>
          <w:tcPr>
            <w:tcW w:w="1303" w:type="dxa"/>
          </w:tcPr>
          <w:p w14:paraId="70498EB1" w14:textId="77777777" w:rsidR="00FE5D60" w:rsidRDefault="00FE5D60" w:rsidP="00FE5D60">
            <w:pPr>
              <w:pStyle w:val="TableParagraph"/>
              <w:rPr>
                <w:sz w:val="16"/>
              </w:rPr>
            </w:pPr>
          </w:p>
        </w:tc>
      </w:tr>
      <w:tr w:rsidR="00FE5D60" w14:paraId="5B8AF045" w14:textId="77777777">
        <w:trPr>
          <w:trHeight w:val="484"/>
        </w:trPr>
        <w:tc>
          <w:tcPr>
            <w:tcW w:w="852" w:type="dxa"/>
          </w:tcPr>
          <w:p w14:paraId="3B618760" w14:textId="77777777" w:rsidR="00FE5D60" w:rsidRDefault="00FE5D60" w:rsidP="00FE5D60">
            <w:pPr>
              <w:pStyle w:val="TableParagraph"/>
              <w:spacing w:before="115"/>
              <w:ind w:left="271" w:right="255"/>
              <w:jc w:val="center"/>
              <w:rPr>
                <w:sz w:val="18"/>
              </w:rPr>
            </w:pPr>
            <w:r>
              <w:rPr>
                <w:sz w:val="18"/>
              </w:rPr>
              <w:t>20</w:t>
            </w:r>
          </w:p>
        </w:tc>
        <w:tc>
          <w:tcPr>
            <w:tcW w:w="2827" w:type="dxa"/>
          </w:tcPr>
          <w:p w14:paraId="279347A4" w14:textId="77777777" w:rsidR="00FE5D60" w:rsidRDefault="00FE5D60" w:rsidP="00FE5D60">
            <w:pPr>
              <w:pStyle w:val="TableParagraph"/>
              <w:tabs>
                <w:tab w:val="left" w:pos="1252"/>
              </w:tabs>
              <w:spacing w:line="276" w:lineRule="auto"/>
              <w:ind w:left="194" w:right="280"/>
              <w:rPr>
                <w:sz w:val="18"/>
              </w:rPr>
            </w:pPr>
            <w:r>
              <w:rPr>
                <w:sz w:val="18"/>
              </w:rPr>
              <w:t>Disodyum</w:t>
            </w:r>
            <w:r>
              <w:rPr>
                <w:sz w:val="18"/>
              </w:rPr>
              <w:tab/>
            </w:r>
            <w:r>
              <w:rPr>
                <w:spacing w:val="-1"/>
                <w:sz w:val="18"/>
              </w:rPr>
              <w:t xml:space="preserve">6-[(2,4-dimetil-6- </w:t>
            </w:r>
            <w:r>
              <w:rPr>
                <w:sz w:val="18"/>
              </w:rPr>
              <w:t>sülfonatofenil)azo]-5-</w:t>
            </w:r>
          </w:p>
          <w:p w14:paraId="58302948" w14:textId="77777777" w:rsidR="00FE5D60" w:rsidRDefault="00FE5D60" w:rsidP="00FE5D60">
            <w:pPr>
              <w:pStyle w:val="TableParagraph"/>
              <w:spacing w:line="206" w:lineRule="exact"/>
              <w:ind w:left="194"/>
              <w:rPr>
                <w:sz w:val="18"/>
              </w:rPr>
            </w:pPr>
            <w:r>
              <w:rPr>
                <w:sz w:val="18"/>
              </w:rPr>
              <w:t>hidroksinaftalen-1- sülfonat</w:t>
            </w:r>
          </w:p>
          <w:p w14:paraId="4AAC8CAB" w14:textId="77777777" w:rsidR="00FE5D60" w:rsidRDefault="00FE5D60" w:rsidP="00FE5D60">
            <w:pPr>
              <w:pStyle w:val="TableParagraph"/>
              <w:spacing w:line="206" w:lineRule="exact"/>
              <w:ind w:left="194"/>
              <w:rPr>
                <w:sz w:val="18"/>
              </w:rPr>
            </w:pPr>
          </w:p>
        </w:tc>
        <w:tc>
          <w:tcPr>
            <w:tcW w:w="1416" w:type="dxa"/>
          </w:tcPr>
          <w:p w14:paraId="589D49F8" w14:textId="77777777" w:rsidR="00FE5D60" w:rsidRDefault="00FE5D60" w:rsidP="00FE5D60">
            <w:pPr>
              <w:pStyle w:val="TableParagraph"/>
              <w:spacing w:before="7"/>
              <w:rPr>
                <w:sz w:val="20"/>
              </w:rPr>
            </w:pPr>
          </w:p>
          <w:p w14:paraId="252BA4BC" w14:textId="77777777" w:rsidR="00FE5D60" w:rsidRDefault="00FE5D60" w:rsidP="00FE5D60">
            <w:pPr>
              <w:pStyle w:val="TableParagraph"/>
              <w:ind w:left="105"/>
              <w:rPr>
                <w:sz w:val="18"/>
              </w:rPr>
            </w:pPr>
            <w:r>
              <w:rPr>
                <w:sz w:val="18"/>
              </w:rPr>
              <w:t>14815</w:t>
            </w:r>
          </w:p>
        </w:tc>
        <w:tc>
          <w:tcPr>
            <w:tcW w:w="1135" w:type="dxa"/>
          </w:tcPr>
          <w:p w14:paraId="165B7A85" w14:textId="77777777" w:rsidR="00FE5D60" w:rsidRDefault="00FE5D60" w:rsidP="00FE5D60">
            <w:pPr>
              <w:pStyle w:val="TableParagraph"/>
              <w:rPr>
                <w:sz w:val="16"/>
              </w:rPr>
            </w:pPr>
          </w:p>
        </w:tc>
        <w:tc>
          <w:tcPr>
            <w:tcW w:w="1275" w:type="dxa"/>
          </w:tcPr>
          <w:p w14:paraId="4E77F8F6" w14:textId="77777777" w:rsidR="00FE5D60" w:rsidRDefault="00FE5D60" w:rsidP="00FE5D60">
            <w:pPr>
              <w:pStyle w:val="TableParagraph"/>
              <w:rPr>
                <w:sz w:val="16"/>
              </w:rPr>
            </w:pPr>
          </w:p>
        </w:tc>
        <w:tc>
          <w:tcPr>
            <w:tcW w:w="994" w:type="dxa"/>
          </w:tcPr>
          <w:p w14:paraId="6B96DB7E" w14:textId="77777777" w:rsidR="00FE5D60" w:rsidRDefault="00FE5D60" w:rsidP="00FE5D60">
            <w:pPr>
              <w:pStyle w:val="TableParagraph"/>
              <w:spacing w:before="7"/>
              <w:rPr>
                <w:sz w:val="20"/>
              </w:rPr>
            </w:pPr>
          </w:p>
          <w:p w14:paraId="156F60B8" w14:textId="77777777" w:rsidR="00FE5D60" w:rsidRDefault="00FE5D60" w:rsidP="00FE5D60">
            <w:pPr>
              <w:pStyle w:val="TableParagraph"/>
              <w:ind w:left="195"/>
              <w:rPr>
                <w:sz w:val="18"/>
              </w:rPr>
            </w:pPr>
            <w:r>
              <w:rPr>
                <w:sz w:val="18"/>
              </w:rPr>
              <w:t>Kırmızı</w:t>
            </w:r>
          </w:p>
        </w:tc>
        <w:tc>
          <w:tcPr>
            <w:tcW w:w="1844" w:type="dxa"/>
          </w:tcPr>
          <w:p w14:paraId="6CDE34B4" w14:textId="77777777" w:rsidR="00FE5D60" w:rsidRDefault="00FE5D60" w:rsidP="00FE5D60">
            <w:pPr>
              <w:pStyle w:val="TableParagraph"/>
              <w:rPr>
                <w:sz w:val="16"/>
              </w:rPr>
            </w:pPr>
          </w:p>
        </w:tc>
        <w:tc>
          <w:tcPr>
            <w:tcW w:w="1558" w:type="dxa"/>
          </w:tcPr>
          <w:p w14:paraId="2398D0A2" w14:textId="77777777" w:rsidR="00FE5D60" w:rsidRDefault="00FE5D60" w:rsidP="00FE5D60">
            <w:pPr>
              <w:pStyle w:val="TableParagraph"/>
              <w:rPr>
                <w:sz w:val="16"/>
              </w:rPr>
            </w:pPr>
          </w:p>
        </w:tc>
        <w:tc>
          <w:tcPr>
            <w:tcW w:w="1702" w:type="dxa"/>
          </w:tcPr>
          <w:p w14:paraId="3888986A" w14:textId="77777777" w:rsidR="00FE5D60" w:rsidRDefault="00FE5D60" w:rsidP="00FE5D60">
            <w:pPr>
              <w:pStyle w:val="TableParagraph"/>
              <w:rPr>
                <w:sz w:val="16"/>
              </w:rPr>
            </w:pPr>
          </w:p>
        </w:tc>
        <w:tc>
          <w:tcPr>
            <w:tcW w:w="1303" w:type="dxa"/>
          </w:tcPr>
          <w:p w14:paraId="6B4BF1DF" w14:textId="77777777" w:rsidR="00FE5D60" w:rsidRDefault="00FE5D60" w:rsidP="00FE5D60">
            <w:pPr>
              <w:pStyle w:val="TableParagraph"/>
              <w:rPr>
                <w:sz w:val="16"/>
              </w:rPr>
            </w:pPr>
          </w:p>
        </w:tc>
      </w:tr>
    </w:tbl>
    <w:p w14:paraId="7C30756F" w14:textId="77777777" w:rsidR="00B52DCC" w:rsidRDefault="00B52DCC">
      <w:pPr>
        <w:rPr>
          <w:sz w:val="16"/>
        </w:rPr>
        <w:sectPr w:rsidR="00B52DCC">
          <w:pgSz w:w="16840" w:h="11910" w:orient="landscape"/>
          <w:pgMar w:top="1100" w:right="440" w:bottom="280" w:left="580" w:header="708" w:footer="708" w:gutter="0"/>
          <w:cols w:space="708"/>
        </w:sect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708A8B61" w14:textId="77777777">
        <w:trPr>
          <w:trHeight w:val="1322"/>
        </w:trPr>
        <w:tc>
          <w:tcPr>
            <w:tcW w:w="852" w:type="dxa"/>
          </w:tcPr>
          <w:p w14:paraId="6A161284" w14:textId="77777777" w:rsidR="00B52DCC" w:rsidRDefault="00916648">
            <w:pPr>
              <w:pStyle w:val="TableParagraph"/>
              <w:spacing w:before="115"/>
              <w:ind w:left="271" w:right="255"/>
              <w:jc w:val="center"/>
              <w:rPr>
                <w:sz w:val="18"/>
              </w:rPr>
            </w:pPr>
            <w:r>
              <w:rPr>
                <w:sz w:val="18"/>
              </w:rPr>
              <w:t>21</w:t>
            </w:r>
          </w:p>
        </w:tc>
        <w:tc>
          <w:tcPr>
            <w:tcW w:w="2827" w:type="dxa"/>
          </w:tcPr>
          <w:p w14:paraId="6BD14112" w14:textId="77777777" w:rsidR="00B52DCC" w:rsidRDefault="00916648">
            <w:pPr>
              <w:pStyle w:val="TableParagraph"/>
              <w:tabs>
                <w:tab w:val="left" w:pos="1408"/>
              </w:tabs>
              <w:spacing w:before="127" w:line="276" w:lineRule="auto"/>
              <w:ind w:left="194" w:right="177"/>
              <w:jc w:val="both"/>
              <w:rPr>
                <w:sz w:val="18"/>
              </w:rPr>
            </w:pPr>
            <w:r>
              <w:rPr>
                <w:sz w:val="18"/>
              </w:rPr>
              <w:t>Sodyum</w:t>
            </w:r>
            <w:r>
              <w:rPr>
                <w:sz w:val="18"/>
              </w:rPr>
              <w:tab/>
              <w:t>4-[(2-hidroksi-1- naftthyl)azo]benzensülfonat ve onun çözünmeyen baryum, stronsiyum</w:t>
            </w:r>
            <w:r>
              <w:rPr>
                <w:spacing w:val="-15"/>
                <w:sz w:val="18"/>
              </w:rPr>
              <w:t xml:space="preserve"> </w:t>
            </w:r>
            <w:r>
              <w:rPr>
                <w:sz w:val="18"/>
              </w:rPr>
              <w:t>ve</w:t>
            </w:r>
            <w:r>
              <w:rPr>
                <w:spacing w:val="-11"/>
                <w:sz w:val="18"/>
              </w:rPr>
              <w:t xml:space="preserve"> </w:t>
            </w:r>
            <w:r>
              <w:rPr>
                <w:sz w:val="18"/>
              </w:rPr>
              <w:t>zirkonyum</w:t>
            </w:r>
            <w:r>
              <w:rPr>
                <w:spacing w:val="-16"/>
                <w:sz w:val="18"/>
              </w:rPr>
              <w:t xml:space="preserve"> </w:t>
            </w:r>
            <w:r>
              <w:rPr>
                <w:sz w:val="18"/>
              </w:rPr>
              <w:t>lakeleri,</w:t>
            </w:r>
          </w:p>
          <w:p w14:paraId="55BA37B0" w14:textId="77777777" w:rsidR="00B52DCC" w:rsidRDefault="00916648">
            <w:pPr>
              <w:pStyle w:val="TableParagraph"/>
              <w:spacing w:line="206" w:lineRule="exact"/>
              <w:ind w:left="194"/>
              <w:jc w:val="both"/>
              <w:rPr>
                <w:sz w:val="18"/>
              </w:rPr>
            </w:pPr>
            <w:r>
              <w:rPr>
                <w:sz w:val="18"/>
              </w:rPr>
              <w:t>tuzları ve pigmentleri</w:t>
            </w:r>
          </w:p>
        </w:tc>
        <w:tc>
          <w:tcPr>
            <w:tcW w:w="1416" w:type="dxa"/>
          </w:tcPr>
          <w:p w14:paraId="63F7475B" w14:textId="77777777" w:rsidR="00B52DCC" w:rsidRDefault="00916648">
            <w:pPr>
              <w:pStyle w:val="TableParagraph"/>
              <w:spacing w:before="122"/>
              <w:ind w:left="105"/>
              <w:rPr>
                <w:sz w:val="18"/>
              </w:rPr>
            </w:pPr>
            <w:r>
              <w:rPr>
                <w:sz w:val="18"/>
              </w:rPr>
              <w:t>15510</w:t>
            </w:r>
          </w:p>
        </w:tc>
        <w:tc>
          <w:tcPr>
            <w:tcW w:w="1135" w:type="dxa"/>
          </w:tcPr>
          <w:p w14:paraId="207967E5" w14:textId="77777777" w:rsidR="00B52DCC" w:rsidRDefault="00B52DCC">
            <w:pPr>
              <w:pStyle w:val="TableParagraph"/>
              <w:rPr>
                <w:sz w:val="16"/>
              </w:rPr>
            </w:pPr>
          </w:p>
        </w:tc>
        <w:tc>
          <w:tcPr>
            <w:tcW w:w="1275" w:type="dxa"/>
          </w:tcPr>
          <w:p w14:paraId="6C937D01" w14:textId="77777777" w:rsidR="00B52DCC" w:rsidRDefault="00B52DCC">
            <w:pPr>
              <w:pStyle w:val="TableParagraph"/>
              <w:rPr>
                <w:sz w:val="16"/>
              </w:rPr>
            </w:pPr>
          </w:p>
        </w:tc>
        <w:tc>
          <w:tcPr>
            <w:tcW w:w="994" w:type="dxa"/>
          </w:tcPr>
          <w:p w14:paraId="712F6DC5" w14:textId="77777777" w:rsidR="00B52DCC" w:rsidRDefault="00916648">
            <w:pPr>
              <w:pStyle w:val="TableParagraph"/>
              <w:spacing w:before="122"/>
              <w:ind w:left="195"/>
              <w:rPr>
                <w:sz w:val="18"/>
              </w:rPr>
            </w:pPr>
            <w:r>
              <w:rPr>
                <w:sz w:val="18"/>
              </w:rPr>
              <w:t>Turuncu</w:t>
            </w:r>
          </w:p>
        </w:tc>
        <w:tc>
          <w:tcPr>
            <w:tcW w:w="1844" w:type="dxa"/>
          </w:tcPr>
          <w:p w14:paraId="439319AC" w14:textId="77777777" w:rsidR="00B52DCC" w:rsidRDefault="00916648">
            <w:pPr>
              <w:pStyle w:val="TableParagraph"/>
              <w:tabs>
                <w:tab w:val="left" w:pos="787"/>
              </w:tabs>
              <w:spacing w:before="127" w:line="276" w:lineRule="auto"/>
              <w:ind w:left="192" w:right="206"/>
              <w:rPr>
                <w:sz w:val="18"/>
              </w:rPr>
            </w:pPr>
            <w:r>
              <w:rPr>
                <w:sz w:val="18"/>
              </w:rPr>
              <w:t>Göz</w:t>
            </w:r>
            <w:r>
              <w:rPr>
                <w:sz w:val="18"/>
              </w:rPr>
              <w:tab/>
            </w:r>
            <w:r>
              <w:rPr>
                <w:spacing w:val="-1"/>
                <w:sz w:val="18"/>
              </w:rPr>
              <w:t xml:space="preserve">ürünlerinde </w:t>
            </w:r>
            <w:r>
              <w:rPr>
                <w:sz w:val="18"/>
              </w:rPr>
              <w:t>kullanılmamalıdır.</w:t>
            </w:r>
          </w:p>
        </w:tc>
        <w:tc>
          <w:tcPr>
            <w:tcW w:w="1558" w:type="dxa"/>
          </w:tcPr>
          <w:p w14:paraId="7D4CC61B" w14:textId="77777777" w:rsidR="00B52DCC" w:rsidRDefault="00B52DCC">
            <w:pPr>
              <w:pStyle w:val="TableParagraph"/>
              <w:rPr>
                <w:sz w:val="16"/>
              </w:rPr>
            </w:pPr>
          </w:p>
        </w:tc>
        <w:tc>
          <w:tcPr>
            <w:tcW w:w="1702" w:type="dxa"/>
          </w:tcPr>
          <w:p w14:paraId="0558E5DC" w14:textId="77777777" w:rsidR="00B52DCC" w:rsidRDefault="00B52DCC">
            <w:pPr>
              <w:pStyle w:val="TableParagraph"/>
              <w:rPr>
                <w:sz w:val="16"/>
              </w:rPr>
            </w:pPr>
          </w:p>
        </w:tc>
        <w:tc>
          <w:tcPr>
            <w:tcW w:w="1303" w:type="dxa"/>
          </w:tcPr>
          <w:p w14:paraId="3E76D9B3" w14:textId="77777777" w:rsidR="00B52DCC" w:rsidRDefault="00B52DCC">
            <w:pPr>
              <w:pStyle w:val="TableParagraph"/>
              <w:rPr>
                <w:sz w:val="16"/>
              </w:rPr>
            </w:pPr>
          </w:p>
        </w:tc>
      </w:tr>
      <w:tr w:rsidR="00B52DCC" w14:paraId="4662B7DE" w14:textId="77777777">
        <w:trPr>
          <w:trHeight w:val="714"/>
        </w:trPr>
        <w:tc>
          <w:tcPr>
            <w:tcW w:w="852" w:type="dxa"/>
          </w:tcPr>
          <w:p w14:paraId="0E1202E6" w14:textId="77777777" w:rsidR="00B52DCC" w:rsidRDefault="00916648">
            <w:pPr>
              <w:pStyle w:val="TableParagraph"/>
              <w:spacing w:before="115"/>
              <w:ind w:left="271" w:right="255"/>
              <w:jc w:val="center"/>
              <w:rPr>
                <w:sz w:val="18"/>
              </w:rPr>
            </w:pPr>
            <w:r>
              <w:rPr>
                <w:sz w:val="18"/>
              </w:rPr>
              <w:t>22</w:t>
            </w:r>
          </w:p>
        </w:tc>
        <w:tc>
          <w:tcPr>
            <w:tcW w:w="2827" w:type="dxa"/>
          </w:tcPr>
          <w:p w14:paraId="6405F25E" w14:textId="77777777" w:rsidR="00B52DCC" w:rsidRDefault="00916648">
            <w:pPr>
              <w:pStyle w:val="TableParagraph"/>
              <w:tabs>
                <w:tab w:val="left" w:pos="1141"/>
                <w:tab w:val="left" w:pos="2103"/>
              </w:tabs>
              <w:spacing w:line="273" w:lineRule="auto"/>
              <w:ind w:left="194" w:right="280" w:hanging="3"/>
              <w:rPr>
                <w:sz w:val="18"/>
              </w:rPr>
            </w:pPr>
            <w:r>
              <w:rPr>
                <w:sz w:val="18"/>
              </w:rPr>
              <w:t>Kalsiyum</w:t>
            </w:r>
            <w:r>
              <w:rPr>
                <w:sz w:val="18"/>
              </w:rPr>
              <w:tab/>
              <w:t>disodyum</w:t>
            </w:r>
            <w:r>
              <w:rPr>
                <w:sz w:val="18"/>
              </w:rPr>
              <w:tab/>
            </w:r>
            <w:r>
              <w:rPr>
                <w:spacing w:val="-3"/>
                <w:sz w:val="18"/>
              </w:rPr>
              <w:t xml:space="preserve">bis[2- </w:t>
            </w:r>
            <w:r>
              <w:rPr>
                <w:sz w:val="18"/>
              </w:rPr>
              <w:t>kloro-5-[(2-hidroksi-1-</w:t>
            </w:r>
          </w:p>
          <w:p w14:paraId="532FDE8F" w14:textId="77777777" w:rsidR="00B52DCC" w:rsidRDefault="00916648">
            <w:pPr>
              <w:pStyle w:val="TableParagraph"/>
              <w:ind w:left="194"/>
              <w:rPr>
                <w:sz w:val="18"/>
              </w:rPr>
            </w:pPr>
            <w:r>
              <w:rPr>
                <w:sz w:val="18"/>
              </w:rPr>
              <w:t>naftil)azo]-4-sülfonatobenzoat]</w:t>
            </w:r>
          </w:p>
        </w:tc>
        <w:tc>
          <w:tcPr>
            <w:tcW w:w="1416" w:type="dxa"/>
          </w:tcPr>
          <w:p w14:paraId="6E79E8B1" w14:textId="77777777" w:rsidR="00B52DCC" w:rsidRDefault="00B52DCC">
            <w:pPr>
              <w:pStyle w:val="TableParagraph"/>
              <w:spacing w:before="7"/>
              <w:rPr>
                <w:sz w:val="20"/>
              </w:rPr>
            </w:pPr>
          </w:p>
          <w:p w14:paraId="55E0B8D9" w14:textId="77777777" w:rsidR="00B52DCC" w:rsidRDefault="00916648">
            <w:pPr>
              <w:pStyle w:val="TableParagraph"/>
              <w:ind w:left="105"/>
              <w:rPr>
                <w:sz w:val="18"/>
              </w:rPr>
            </w:pPr>
            <w:r>
              <w:rPr>
                <w:sz w:val="18"/>
              </w:rPr>
              <w:t>15525</w:t>
            </w:r>
          </w:p>
        </w:tc>
        <w:tc>
          <w:tcPr>
            <w:tcW w:w="1135" w:type="dxa"/>
          </w:tcPr>
          <w:p w14:paraId="29204210" w14:textId="77777777" w:rsidR="00B52DCC" w:rsidRDefault="00B52DCC">
            <w:pPr>
              <w:pStyle w:val="TableParagraph"/>
              <w:rPr>
                <w:sz w:val="16"/>
              </w:rPr>
            </w:pPr>
          </w:p>
        </w:tc>
        <w:tc>
          <w:tcPr>
            <w:tcW w:w="1275" w:type="dxa"/>
          </w:tcPr>
          <w:p w14:paraId="5593227F" w14:textId="77777777" w:rsidR="00B52DCC" w:rsidRDefault="00B52DCC">
            <w:pPr>
              <w:pStyle w:val="TableParagraph"/>
              <w:rPr>
                <w:sz w:val="16"/>
              </w:rPr>
            </w:pPr>
          </w:p>
        </w:tc>
        <w:tc>
          <w:tcPr>
            <w:tcW w:w="994" w:type="dxa"/>
          </w:tcPr>
          <w:p w14:paraId="089F554E" w14:textId="77777777" w:rsidR="00B52DCC" w:rsidRDefault="00B52DCC">
            <w:pPr>
              <w:pStyle w:val="TableParagraph"/>
              <w:spacing w:before="7"/>
              <w:rPr>
                <w:sz w:val="20"/>
              </w:rPr>
            </w:pPr>
          </w:p>
          <w:p w14:paraId="63984BC7" w14:textId="77777777" w:rsidR="00B52DCC" w:rsidRDefault="00916648">
            <w:pPr>
              <w:pStyle w:val="TableParagraph"/>
              <w:ind w:left="195"/>
              <w:rPr>
                <w:sz w:val="18"/>
              </w:rPr>
            </w:pPr>
            <w:r>
              <w:rPr>
                <w:sz w:val="18"/>
              </w:rPr>
              <w:t>Kırmızı</w:t>
            </w:r>
          </w:p>
        </w:tc>
        <w:tc>
          <w:tcPr>
            <w:tcW w:w="1844" w:type="dxa"/>
          </w:tcPr>
          <w:p w14:paraId="64A00535" w14:textId="77777777" w:rsidR="00B52DCC" w:rsidRDefault="00B52DCC">
            <w:pPr>
              <w:pStyle w:val="TableParagraph"/>
              <w:rPr>
                <w:sz w:val="16"/>
              </w:rPr>
            </w:pPr>
          </w:p>
        </w:tc>
        <w:tc>
          <w:tcPr>
            <w:tcW w:w="1558" w:type="dxa"/>
          </w:tcPr>
          <w:p w14:paraId="69F49C04" w14:textId="77777777" w:rsidR="00B52DCC" w:rsidRDefault="00B52DCC">
            <w:pPr>
              <w:pStyle w:val="TableParagraph"/>
              <w:rPr>
                <w:sz w:val="16"/>
              </w:rPr>
            </w:pPr>
          </w:p>
        </w:tc>
        <w:tc>
          <w:tcPr>
            <w:tcW w:w="1702" w:type="dxa"/>
          </w:tcPr>
          <w:p w14:paraId="68123685" w14:textId="77777777" w:rsidR="00B52DCC" w:rsidRDefault="00B52DCC">
            <w:pPr>
              <w:pStyle w:val="TableParagraph"/>
              <w:rPr>
                <w:sz w:val="16"/>
              </w:rPr>
            </w:pPr>
          </w:p>
        </w:tc>
        <w:tc>
          <w:tcPr>
            <w:tcW w:w="1303" w:type="dxa"/>
          </w:tcPr>
          <w:p w14:paraId="1DC269D4" w14:textId="77777777" w:rsidR="00B52DCC" w:rsidRDefault="00B52DCC">
            <w:pPr>
              <w:pStyle w:val="TableParagraph"/>
              <w:rPr>
                <w:sz w:val="16"/>
              </w:rPr>
            </w:pPr>
          </w:p>
        </w:tc>
      </w:tr>
      <w:tr w:rsidR="00B52DCC" w14:paraId="4E508E2B" w14:textId="77777777">
        <w:trPr>
          <w:trHeight w:val="714"/>
        </w:trPr>
        <w:tc>
          <w:tcPr>
            <w:tcW w:w="852" w:type="dxa"/>
          </w:tcPr>
          <w:p w14:paraId="54348EEC" w14:textId="77777777" w:rsidR="00B52DCC" w:rsidRDefault="00916648">
            <w:pPr>
              <w:pStyle w:val="TableParagraph"/>
              <w:spacing w:before="115"/>
              <w:ind w:left="271" w:right="255"/>
              <w:jc w:val="center"/>
              <w:rPr>
                <w:sz w:val="18"/>
              </w:rPr>
            </w:pPr>
            <w:r>
              <w:rPr>
                <w:sz w:val="18"/>
              </w:rPr>
              <w:t>23</w:t>
            </w:r>
          </w:p>
        </w:tc>
        <w:tc>
          <w:tcPr>
            <w:tcW w:w="2827" w:type="dxa"/>
          </w:tcPr>
          <w:p w14:paraId="7F5BD450" w14:textId="77777777" w:rsidR="00B52DCC" w:rsidRDefault="00916648">
            <w:pPr>
              <w:pStyle w:val="TableParagraph"/>
              <w:spacing w:line="276" w:lineRule="auto"/>
              <w:ind w:left="194" w:right="352"/>
              <w:rPr>
                <w:sz w:val="18"/>
              </w:rPr>
            </w:pPr>
            <w:r>
              <w:rPr>
                <w:sz w:val="18"/>
              </w:rPr>
              <w:t>Baryum bis[4-[(2-hidroksi-1- naftil)azo]-2-metilben­</w:t>
            </w:r>
          </w:p>
          <w:p w14:paraId="00ED0670" w14:textId="77777777" w:rsidR="00B52DCC" w:rsidRDefault="00916648">
            <w:pPr>
              <w:pStyle w:val="TableParagraph"/>
              <w:spacing w:line="206" w:lineRule="exact"/>
              <w:ind w:left="194"/>
              <w:rPr>
                <w:sz w:val="18"/>
              </w:rPr>
            </w:pPr>
            <w:r>
              <w:rPr>
                <w:sz w:val="18"/>
              </w:rPr>
              <w:t>zensülfonat]</w:t>
            </w:r>
          </w:p>
        </w:tc>
        <w:tc>
          <w:tcPr>
            <w:tcW w:w="1416" w:type="dxa"/>
          </w:tcPr>
          <w:p w14:paraId="201CB674" w14:textId="77777777" w:rsidR="00B52DCC" w:rsidRDefault="00B52DCC">
            <w:pPr>
              <w:pStyle w:val="TableParagraph"/>
              <w:spacing w:before="9"/>
              <w:rPr>
                <w:sz w:val="20"/>
              </w:rPr>
            </w:pPr>
          </w:p>
          <w:p w14:paraId="089049BA" w14:textId="77777777" w:rsidR="00B52DCC" w:rsidRDefault="00916648">
            <w:pPr>
              <w:pStyle w:val="TableParagraph"/>
              <w:ind w:left="105"/>
              <w:rPr>
                <w:sz w:val="18"/>
              </w:rPr>
            </w:pPr>
            <w:r>
              <w:rPr>
                <w:sz w:val="18"/>
              </w:rPr>
              <w:t>15580</w:t>
            </w:r>
          </w:p>
        </w:tc>
        <w:tc>
          <w:tcPr>
            <w:tcW w:w="1135" w:type="dxa"/>
          </w:tcPr>
          <w:p w14:paraId="22690B6C" w14:textId="77777777" w:rsidR="00B52DCC" w:rsidRDefault="00B52DCC">
            <w:pPr>
              <w:pStyle w:val="TableParagraph"/>
              <w:rPr>
                <w:sz w:val="16"/>
              </w:rPr>
            </w:pPr>
          </w:p>
        </w:tc>
        <w:tc>
          <w:tcPr>
            <w:tcW w:w="1275" w:type="dxa"/>
          </w:tcPr>
          <w:p w14:paraId="32E7FBD3" w14:textId="77777777" w:rsidR="00B52DCC" w:rsidRDefault="00B52DCC">
            <w:pPr>
              <w:pStyle w:val="TableParagraph"/>
              <w:rPr>
                <w:sz w:val="16"/>
              </w:rPr>
            </w:pPr>
          </w:p>
        </w:tc>
        <w:tc>
          <w:tcPr>
            <w:tcW w:w="994" w:type="dxa"/>
          </w:tcPr>
          <w:p w14:paraId="08B497B9" w14:textId="77777777" w:rsidR="00B52DCC" w:rsidRDefault="00B52DCC">
            <w:pPr>
              <w:pStyle w:val="TableParagraph"/>
              <w:spacing w:before="9"/>
              <w:rPr>
                <w:sz w:val="20"/>
              </w:rPr>
            </w:pPr>
          </w:p>
          <w:p w14:paraId="132D49AC" w14:textId="77777777" w:rsidR="00B52DCC" w:rsidRDefault="00916648">
            <w:pPr>
              <w:pStyle w:val="TableParagraph"/>
              <w:ind w:left="195"/>
              <w:rPr>
                <w:sz w:val="18"/>
              </w:rPr>
            </w:pPr>
            <w:r>
              <w:rPr>
                <w:sz w:val="18"/>
              </w:rPr>
              <w:t>Kırmızı</w:t>
            </w:r>
          </w:p>
        </w:tc>
        <w:tc>
          <w:tcPr>
            <w:tcW w:w="1844" w:type="dxa"/>
          </w:tcPr>
          <w:p w14:paraId="4B7002D2" w14:textId="77777777" w:rsidR="00B52DCC" w:rsidRDefault="00B52DCC">
            <w:pPr>
              <w:pStyle w:val="TableParagraph"/>
              <w:rPr>
                <w:sz w:val="16"/>
              </w:rPr>
            </w:pPr>
          </w:p>
        </w:tc>
        <w:tc>
          <w:tcPr>
            <w:tcW w:w="1558" w:type="dxa"/>
          </w:tcPr>
          <w:p w14:paraId="2328FE61" w14:textId="77777777" w:rsidR="00B52DCC" w:rsidRDefault="00B52DCC">
            <w:pPr>
              <w:pStyle w:val="TableParagraph"/>
              <w:rPr>
                <w:sz w:val="16"/>
              </w:rPr>
            </w:pPr>
          </w:p>
        </w:tc>
        <w:tc>
          <w:tcPr>
            <w:tcW w:w="1702" w:type="dxa"/>
          </w:tcPr>
          <w:p w14:paraId="76B3A75A" w14:textId="77777777" w:rsidR="00B52DCC" w:rsidRDefault="00B52DCC">
            <w:pPr>
              <w:pStyle w:val="TableParagraph"/>
              <w:rPr>
                <w:sz w:val="16"/>
              </w:rPr>
            </w:pPr>
          </w:p>
        </w:tc>
        <w:tc>
          <w:tcPr>
            <w:tcW w:w="1303" w:type="dxa"/>
          </w:tcPr>
          <w:p w14:paraId="652818E9" w14:textId="77777777" w:rsidR="00B52DCC" w:rsidRDefault="00B52DCC">
            <w:pPr>
              <w:pStyle w:val="TableParagraph"/>
              <w:rPr>
                <w:sz w:val="16"/>
              </w:rPr>
            </w:pPr>
          </w:p>
        </w:tc>
      </w:tr>
      <w:tr w:rsidR="00B52DCC" w14:paraId="0AA131E5" w14:textId="77777777">
        <w:trPr>
          <w:trHeight w:val="712"/>
        </w:trPr>
        <w:tc>
          <w:tcPr>
            <w:tcW w:w="852" w:type="dxa"/>
          </w:tcPr>
          <w:p w14:paraId="036AD434" w14:textId="77777777" w:rsidR="00B52DCC" w:rsidRDefault="00916648">
            <w:pPr>
              <w:pStyle w:val="TableParagraph"/>
              <w:spacing w:before="115"/>
              <w:ind w:left="271" w:right="255"/>
              <w:jc w:val="center"/>
              <w:rPr>
                <w:sz w:val="18"/>
              </w:rPr>
            </w:pPr>
            <w:r>
              <w:rPr>
                <w:sz w:val="18"/>
              </w:rPr>
              <w:t>24</w:t>
            </w:r>
          </w:p>
        </w:tc>
        <w:tc>
          <w:tcPr>
            <w:tcW w:w="2827" w:type="dxa"/>
          </w:tcPr>
          <w:p w14:paraId="345B746E" w14:textId="77777777" w:rsidR="00B52DCC" w:rsidRDefault="00916648">
            <w:pPr>
              <w:pStyle w:val="TableParagraph"/>
              <w:tabs>
                <w:tab w:val="left" w:pos="1456"/>
              </w:tabs>
              <w:spacing w:line="276" w:lineRule="auto"/>
              <w:ind w:left="194" w:right="88"/>
              <w:rPr>
                <w:sz w:val="18"/>
              </w:rPr>
            </w:pPr>
            <w:r>
              <w:rPr>
                <w:sz w:val="18"/>
              </w:rPr>
              <w:t>Sodyum</w:t>
            </w:r>
            <w:r>
              <w:rPr>
                <w:sz w:val="18"/>
              </w:rPr>
              <w:tab/>
              <w:t>4-[(2-Hidroksi-1- naftil)azo]naftalensülfonat</w:t>
            </w:r>
          </w:p>
        </w:tc>
        <w:tc>
          <w:tcPr>
            <w:tcW w:w="1416" w:type="dxa"/>
          </w:tcPr>
          <w:p w14:paraId="338E79E0" w14:textId="77777777" w:rsidR="00B52DCC" w:rsidRDefault="00B52DCC">
            <w:pPr>
              <w:pStyle w:val="TableParagraph"/>
              <w:spacing w:before="10"/>
              <w:rPr>
                <w:sz w:val="20"/>
              </w:rPr>
            </w:pPr>
          </w:p>
          <w:p w14:paraId="7BE65F03" w14:textId="77777777" w:rsidR="00B52DCC" w:rsidRDefault="00916648">
            <w:pPr>
              <w:pStyle w:val="TableParagraph"/>
              <w:ind w:left="105"/>
              <w:rPr>
                <w:sz w:val="18"/>
              </w:rPr>
            </w:pPr>
            <w:r>
              <w:rPr>
                <w:sz w:val="18"/>
              </w:rPr>
              <w:t>15620</w:t>
            </w:r>
          </w:p>
        </w:tc>
        <w:tc>
          <w:tcPr>
            <w:tcW w:w="1135" w:type="dxa"/>
          </w:tcPr>
          <w:p w14:paraId="4FD7F1B9" w14:textId="77777777" w:rsidR="00B52DCC" w:rsidRDefault="00B52DCC">
            <w:pPr>
              <w:pStyle w:val="TableParagraph"/>
              <w:rPr>
                <w:sz w:val="16"/>
              </w:rPr>
            </w:pPr>
          </w:p>
        </w:tc>
        <w:tc>
          <w:tcPr>
            <w:tcW w:w="1275" w:type="dxa"/>
          </w:tcPr>
          <w:p w14:paraId="2A6114F5" w14:textId="77777777" w:rsidR="00B52DCC" w:rsidRDefault="00B52DCC">
            <w:pPr>
              <w:pStyle w:val="TableParagraph"/>
              <w:rPr>
                <w:sz w:val="16"/>
              </w:rPr>
            </w:pPr>
          </w:p>
        </w:tc>
        <w:tc>
          <w:tcPr>
            <w:tcW w:w="994" w:type="dxa"/>
          </w:tcPr>
          <w:p w14:paraId="696DD12B" w14:textId="77777777" w:rsidR="00B52DCC" w:rsidRDefault="00B52DCC">
            <w:pPr>
              <w:pStyle w:val="TableParagraph"/>
              <w:spacing w:before="10"/>
              <w:rPr>
                <w:sz w:val="20"/>
              </w:rPr>
            </w:pPr>
          </w:p>
          <w:p w14:paraId="34FE5A7B" w14:textId="77777777" w:rsidR="00B52DCC" w:rsidRDefault="00916648">
            <w:pPr>
              <w:pStyle w:val="TableParagraph"/>
              <w:ind w:left="195"/>
              <w:rPr>
                <w:sz w:val="18"/>
              </w:rPr>
            </w:pPr>
            <w:r>
              <w:rPr>
                <w:sz w:val="18"/>
              </w:rPr>
              <w:t>Kırmızı</w:t>
            </w:r>
          </w:p>
        </w:tc>
        <w:tc>
          <w:tcPr>
            <w:tcW w:w="1844" w:type="dxa"/>
          </w:tcPr>
          <w:p w14:paraId="1CE1DDD4" w14:textId="77777777" w:rsidR="00B52DCC" w:rsidRDefault="00B52DCC">
            <w:pPr>
              <w:pStyle w:val="TableParagraph"/>
              <w:spacing w:before="10"/>
              <w:rPr>
                <w:sz w:val="20"/>
              </w:rPr>
            </w:pPr>
          </w:p>
          <w:p w14:paraId="2007C9E3" w14:textId="77777777" w:rsidR="00B52DCC" w:rsidRDefault="00916648">
            <w:pPr>
              <w:pStyle w:val="TableParagraph"/>
              <w:ind w:left="192"/>
              <w:rPr>
                <w:sz w:val="18"/>
              </w:rPr>
            </w:pPr>
            <w:r>
              <w:rPr>
                <w:sz w:val="18"/>
              </w:rPr>
              <w:t>Durulanan ürünler</w:t>
            </w:r>
          </w:p>
        </w:tc>
        <w:tc>
          <w:tcPr>
            <w:tcW w:w="1558" w:type="dxa"/>
          </w:tcPr>
          <w:p w14:paraId="65D8C1F5" w14:textId="77777777" w:rsidR="00B52DCC" w:rsidRDefault="00B52DCC">
            <w:pPr>
              <w:pStyle w:val="TableParagraph"/>
              <w:rPr>
                <w:sz w:val="16"/>
              </w:rPr>
            </w:pPr>
          </w:p>
        </w:tc>
        <w:tc>
          <w:tcPr>
            <w:tcW w:w="1702" w:type="dxa"/>
          </w:tcPr>
          <w:p w14:paraId="4795D28F" w14:textId="77777777" w:rsidR="00B52DCC" w:rsidRDefault="00B52DCC">
            <w:pPr>
              <w:pStyle w:val="TableParagraph"/>
              <w:rPr>
                <w:sz w:val="16"/>
              </w:rPr>
            </w:pPr>
          </w:p>
        </w:tc>
        <w:tc>
          <w:tcPr>
            <w:tcW w:w="1303" w:type="dxa"/>
          </w:tcPr>
          <w:p w14:paraId="59BB89C5" w14:textId="77777777" w:rsidR="00B52DCC" w:rsidRDefault="00B52DCC">
            <w:pPr>
              <w:pStyle w:val="TableParagraph"/>
              <w:rPr>
                <w:sz w:val="16"/>
              </w:rPr>
            </w:pPr>
          </w:p>
        </w:tc>
      </w:tr>
      <w:tr w:rsidR="00B52DCC" w14:paraId="3575B476" w14:textId="77777777">
        <w:trPr>
          <w:trHeight w:val="1209"/>
        </w:trPr>
        <w:tc>
          <w:tcPr>
            <w:tcW w:w="852" w:type="dxa"/>
          </w:tcPr>
          <w:p w14:paraId="6503E42C" w14:textId="77777777" w:rsidR="00B52DCC" w:rsidRDefault="00916648">
            <w:pPr>
              <w:pStyle w:val="TableParagraph"/>
              <w:spacing w:before="117"/>
              <w:ind w:left="271" w:right="255"/>
              <w:jc w:val="center"/>
              <w:rPr>
                <w:sz w:val="18"/>
              </w:rPr>
            </w:pPr>
            <w:r>
              <w:rPr>
                <w:sz w:val="18"/>
              </w:rPr>
              <w:t>25</w:t>
            </w:r>
          </w:p>
        </w:tc>
        <w:tc>
          <w:tcPr>
            <w:tcW w:w="2827" w:type="dxa"/>
          </w:tcPr>
          <w:p w14:paraId="61555ED9" w14:textId="77777777" w:rsidR="00B52DCC" w:rsidRDefault="00916648">
            <w:pPr>
              <w:pStyle w:val="TableParagraph"/>
              <w:tabs>
                <w:tab w:val="left" w:pos="2219"/>
              </w:tabs>
              <w:spacing w:line="207" w:lineRule="exact"/>
              <w:ind w:left="194"/>
              <w:rPr>
                <w:sz w:val="18"/>
              </w:rPr>
            </w:pPr>
            <w:r>
              <w:rPr>
                <w:sz w:val="18"/>
              </w:rPr>
              <w:t>Sodyum</w:t>
            </w:r>
            <w:r>
              <w:rPr>
                <w:sz w:val="18"/>
              </w:rPr>
              <w:tab/>
              <w:t>2-[(2-</w:t>
            </w:r>
          </w:p>
          <w:p w14:paraId="23249622" w14:textId="77777777" w:rsidR="00B52DCC" w:rsidRDefault="00916648">
            <w:pPr>
              <w:pStyle w:val="TableParagraph"/>
              <w:spacing w:before="28" w:line="276" w:lineRule="auto"/>
              <w:ind w:left="194" w:right="128"/>
              <w:rPr>
                <w:sz w:val="18"/>
              </w:rPr>
            </w:pPr>
            <w:r>
              <w:rPr>
                <w:sz w:val="18"/>
              </w:rPr>
              <w:t>hidroksinaftil)azo]naftalensülfon at ve onun çözünmeyen baryum, stronsiyum ve zirkonyum lakeleri, tuzları ve pigmentleri</w:t>
            </w:r>
          </w:p>
        </w:tc>
        <w:tc>
          <w:tcPr>
            <w:tcW w:w="1416" w:type="dxa"/>
          </w:tcPr>
          <w:p w14:paraId="4DA04E06" w14:textId="77777777" w:rsidR="00B52DCC" w:rsidRDefault="00B52DCC">
            <w:pPr>
              <w:pStyle w:val="TableParagraph"/>
              <w:spacing w:before="9"/>
              <w:rPr>
                <w:sz w:val="20"/>
              </w:rPr>
            </w:pPr>
          </w:p>
          <w:p w14:paraId="19DE1473" w14:textId="77777777" w:rsidR="00B52DCC" w:rsidRDefault="00916648">
            <w:pPr>
              <w:pStyle w:val="TableParagraph"/>
              <w:ind w:left="105"/>
              <w:rPr>
                <w:sz w:val="18"/>
              </w:rPr>
            </w:pPr>
            <w:r>
              <w:rPr>
                <w:sz w:val="18"/>
              </w:rPr>
              <w:t>15630</w:t>
            </w:r>
          </w:p>
        </w:tc>
        <w:tc>
          <w:tcPr>
            <w:tcW w:w="1135" w:type="dxa"/>
          </w:tcPr>
          <w:p w14:paraId="77C33233" w14:textId="77777777" w:rsidR="00B52DCC" w:rsidRDefault="00B52DCC">
            <w:pPr>
              <w:pStyle w:val="TableParagraph"/>
              <w:rPr>
                <w:sz w:val="16"/>
              </w:rPr>
            </w:pPr>
          </w:p>
        </w:tc>
        <w:tc>
          <w:tcPr>
            <w:tcW w:w="1275" w:type="dxa"/>
          </w:tcPr>
          <w:p w14:paraId="1669D819" w14:textId="77777777" w:rsidR="00B52DCC" w:rsidRDefault="00B52DCC">
            <w:pPr>
              <w:pStyle w:val="TableParagraph"/>
              <w:rPr>
                <w:sz w:val="16"/>
              </w:rPr>
            </w:pPr>
          </w:p>
        </w:tc>
        <w:tc>
          <w:tcPr>
            <w:tcW w:w="994" w:type="dxa"/>
          </w:tcPr>
          <w:p w14:paraId="7593FD70" w14:textId="77777777" w:rsidR="00B52DCC" w:rsidRDefault="00B52DCC">
            <w:pPr>
              <w:pStyle w:val="TableParagraph"/>
              <w:spacing w:before="9"/>
              <w:rPr>
                <w:sz w:val="20"/>
              </w:rPr>
            </w:pPr>
          </w:p>
          <w:p w14:paraId="496EA108" w14:textId="77777777" w:rsidR="00B52DCC" w:rsidRDefault="00916648">
            <w:pPr>
              <w:pStyle w:val="TableParagraph"/>
              <w:ind w:left="195"/>
              <w:rPr>
                <w:sz w:val="18"/>
              </w:rPr>
            </w:pPr>
            <w:r>
              <w:rPr>
                <w:sz w:val="18"/>
              </w:rPr>
              <w:t>Kırmızı</w:t>
            </w:r>
          </w:p>
        </w:tc>
        <w:tc>
          <w:tcPr>
            <w:tcW w:w="1844" w:type="dxa"/>
          </w:tcPr>
          <w:p w14:paraId="342486C0" w14:textId="77777777" w:rsidR="00B52DCC" w:rsidRDefault="00B52DCC">
            <w:pPr>
              <w:pStyle w:val="TableParagraph"/>
              <w:rPr>
                <w:sz w:val="16"/>
              </w:rPr>
            </w:pPr>
          </w:p>
        </w:tc>
        <w:tc>
          <w:tcPr>
            <w:tcW w:w="1558" w:type="dxa"/>
          </w:tcPr>
          <w:p w14:paraId="78523B3A" w14:textId="77777777" w:rsidR="00B52DCC" w:rsidRDefault="00B52DCC">
            <w:pPr>
              <w:pStyle w:val="TableParagraph"/>
              <w:spacing w:before="9"/>
              <w:rPr>
                <w:sz w:val="20"/>
              </w:rPr>
            </w:pPr>
          </w:p>
          <w:p w14:paraId="05B72B37" w14:textId="77777777" w:rsidR="00B52DCC" w:rsidRDefault="00916648">
            <w:pPr>
              <w:pStyle w:val="TableParagraph"/>
              <w:ind w:left="192"/>
              <w:rPr>
                <w:sz w:val="18"/>
              </w:rPr>
            </w:pPr>
            <w:r>
              <w:rPr>
                <w:sz w:val="18"/>
              </w:rPr>
              <w:t>%3</w:t>
            </w:r>
          </w:p>
        </w:tc>
        <w:tc>
          <w:tcPr>
            <w:tcW w:w="1702" w:type="dxa"/>
          </w:tcPr>
          <w:p w14:paraId="5F019C4B" w14:textId="77777777" w:rsidR="00B52DCC" w:rsidRDefault="00B52DCC">
            <w:pPr>
              <w:pStyle w:val="TableParagraph"/>
              <w:rPr>
                <w:sz w:val="16"/>
              </w:rPr>
            </w:pPr>
          </w:p>
        </w:tc>
        <w:tc>
          <w:tcPr>
            <w:tcW w:w="1303" w:type="dxa"/>
          </w:tcPr>
          <w:p w14:paraId="5BD5D5BE" w14:textId="77777777" w:rsidR="00B52DCC" w:rsidRDefault="00B52DCC">
            <w:pPr>
              <w:pStyle w:val="TableParagraph"/>
              <w:rPr>
                <w:sz w:val="16"/>
              </w:rPr>
            </w:pPr>
          </w:p>
        </w:tc>
      </w:tr>
      <w:tr w:rsidR="00B52DCC" w14:paraId="51AD20EB" w14:textId="77777777">
        <w:trPr>
          <w:trHeight w:val="954"/>
        </w:trPr>
        <w:tc>
          <w:tcPr>
            <w:tcW w:w="852" w:type="dxa"/>
          </w:tcPr>
          <w:p w14:paraId="7F98F5EB" w14:textId="77777777" w:rsidR="00B52DCC" w:rsidRDefault="00916648">
            <w:pPr>
              <w:pStyle w:val="TableParagraph"/>
              <w:spacing w:before="115"/>
              <w:ind w:left="271" w:right="255"/>
              <w:jc w:val="center"/>
              <w:rPr>
                <w:sz w:val="18"/>
              </w:rPr>
            </w:pPr>
            <w:r>
              <w:rPr>
                <w:sz w:val="18"/>
              </w:rPr>
              <w:t>26</w:t>
            </w:r>
          </w:p>
        </w:tc>
        <w:tc>
          <w:tcPr>
            <w:tcW w:w="2827" w:type="dxa"/>
          </w:tcPr>
          <w:p w14:paraId="2A1F3D85" w14:textId="77777777" w:rsidR="00B52DCC" w:rsidRDefault="00B52DCC">
            <w:pPr>
              <w:pStyle w:val="TableParagraph"/>
              <w:spacing w:before="2"/>
              <w:rPr>
                <w:sz w:val="20"/>
              </w:rPr>
            </w:pPr>
          </w:p>
          <w:p w14:paraId="0B87E89E" w14:textId="77777777" w:rsidR="00B52DCC" w:rsidRDefault="00916648">
            <w:pPr>
              <w:pStyle w:val="TableParagraph"/>
              <w:spacing w:before="1" w:line="278" w:lineRule="auto"/>
              <w:ind w:left="194" w:right="532"/>
              <w:rPr>
                <w:sz w:val="18"/>
              </w:rPr>
            </w:pPr>
            <w:r>
              <w:rPr>
                <w:sz w:val="18"/>
              </w:rPr>
              <w:t>Kalsiyum bis[3-hidroksi-4- (fenilazo)-2-naftoat]</w:t>
            </w:r>
          </w:p>
        </w:tc>
        <w:tc>
          <w:tcPr>
            <w:tcW w:w="1416" w:type="dxa"/>
          </w:tcPr>
          <w:p w14:paraId="77F3ABF1" w14:textId="77777777" w:rsidR="00B52DCC" w:rsidRDefault="00B52DCC">
            <w:pPr>
              <w:pStyle w:val="TableParagraph"/>
              <w:spacing w:before="7"/>
              <w:rPr>
                <w:sz w:val="20"/>
              </w:rPr>
            </w:pPr>
          </w:p>
          <w:p w14:paraId="5A1845BE" w14:textId="77777777" w:rsidR="00B52DCC" w:rsidRDefault="00916648">
            <w:pPr>
              <w:pStyle w:val="TableParagraph"/>
              <w:ind w:left="105"/>
              <w:rPr>
                <w:sz w:val="18"/>
              </w:rPr>
            </w:pPr>
            <w:r>
              <w:rPr>
                <w:sz w:val="18"/>
              </w:rPr>
              <w:t>15800</w:t>
            </w:r>
          </w:p>
        </w:tc>
        <w:tc>
          <w:tcPr>
            <w:tcW w:w="1135" w:type="dxa"/>
          </w:tcPr>
          <w:p w14:paraId="70387A57" w14:textId="77777777" w:rsidR="00B52DCC" w:rsidRDefault="00B52DCC">
            <w:pPr>
              <w:pStyle w:val="TableParagraph"/>
              <w:rPr>
                <w:sz w:val="16"/>
              </w:rPr>
            </w:pPr>
          </w:p>
        </w:tc>
        <w:tc>
          <w:tcPr>
            <w:tcW w:w="1275" w:type="dxa"/>
          </w:tcPr>
          <w:p w14:paraId="41BA4029" w14:textId="77777777" w:rsidR="00B52DCC" w:rsidRDefault="00B52DCC">
            <w:pPr>
              <w:pStyle w:val="TableParagraph"/>
              <w:rPr>
                <w:sz w:val="16"/>
              </w:rPr>
            </w:pPr>
          </w:p>
        </w:tc>
        <w:tc>
          <w:tcPr>
            <w:tcW w:w="994" w:type="dxa"/>
          </w:tcPr>
          <w:p w14:paraId="213C35BF" w14:textId="77777777" w:rsidR="00B52DCC" w:rsidRDefault="00B52DCC">
            <w:pPr>
              <w:pStyle w:val="TableParagraph"/>
              <w:spacing w:before="7"/>
              <w:rPr>
                <w:sz w:val="20"/>
              </w:rPr>
            </w:pPr>
          </w:p>
          <w:p w14:paraId="1DE6937D" w14:textId="77777777" w:rsidR="00B52DCC" w:rsidRDefault="00916648">
            <w:pPr>
              <w:pStyle w:val="TableParagraph"/>
              <w:ind w:left="195"/>
              <w:rPr>
                <w:sz w:val="18"/>
              </w:rPr>
            </w:pPr>
            <w:r>
              <w:rPr>
                <w:sz w:val="18"/>
              </w:rPr>
              <w:t>Kırmızı</w:t>
            </w:r>
          </w:p>
        </w:tc>
        <w:tc>
          <w:tcPr>
            <w:tcW w:w="1844" w:type="dxa"/>
          </w:tcPr>
          <w:p w14:paraId="31B4F79B" w14:textId="77777777" w:rsidR="00B52DCC" w:rsidRDefault="00916648">
            <w:pPr>
              <w:pStyle w:val="TableParagraph"/>
              <w:spacing w:line="276" w:lineRule="auto"/>
              <w:ind w:left="192"/>
              <w:rPr>
                <w:sz w:val="18"/>
              </w:rPr>
            </w:pPr>
            <w:r>
              <w:rPr>
                <w:sz w:val="18"/>
              </w:rPr>
              <w:t>Mukoz membrana uygulanan</w:t>
            </w:r>
          </w:p>
          <w:p w14:paraId="068BBCF2" w14:textId="77777777" w:rsidR="00B52DCC" w:rsidRDefault="00916648">
            <w:pPr>
              <w:pStyle w:val="TableParagraph"/>
              <w:spacing w:line="207" w:lineRule="exact"/>
              <w:ind w:left="192"/>
              <w:rPr>
                <w:sz w:val="18"/>
              </w:rPr>
            </w:pPr>
            <w:r>
              <w:rPr>
                <w:sz w:val="18"/>
              </w:rPr>
              <w:t>ürünlerde</w:t>
            </w:r>
          </w:p>
          <w:p w14:paraId="39DC35E7" w14:textId="77777777" w:rsidR="00B52DCC" w:rsidRDefault="00916648">
            <w:pPr>
              <w:pStyle w:val="TableParagraph"/>
              <w:spacing w:before="28"/>
              <w:ind w:left="192"/>
              <w:rPr>
                <w:sz w:val="18"/>
              </w:rPr>
            </w:pPr>
            <w:r>
              <w:rPr>
                <w:sz w:val="18"/>
              </w:rPr>
              <w:t>kullanılmamalıdır.</w:t>
            </w:r>
          </w:p>
        </w:tc>
        <w:tc>
          <w:tcPr>
            <w:tcW w:w="1558" w:type="dxa"/>
          </w:tcPr>
          <w:p w14:paraId="500CBC47" w14:textId="77777777" w:rsidR="00B52DCC" w:rsidRDefault="00B52DCC">
            <w:pPr>
              <w:pStyle w:val="TableParagraph"/>
              <w:rPr>
                <w:sz w:val="16"/>
              </w:rPr>
            </w:pPr>
          </w:p>
        </w:tc>
        <w:tc>
          <w:tcPr>
            <w:tcW w:w="1702" w:type="dxa"/>
          </w:tcPr>
          <w:p w14:paraId="139FD613" w14:textId="77777777" w:rsidR="00B52DCC" w:rsidRDefault="00B52DCC">
            <w:pPr>
              <w:pStyle w:val="TableParagraph"/>
              <w:rPr>
                <w:sz w:val="16"/>
              </w:rPr>
            </w:pPr>
          </w:p>
        </w:tc>
        <w:tc>
          <w:tcPr>
            <w:tcW w:w="1303" w:type="dxa"/>
          </w:tcPr>
          <w:p w14:paraId="75E4480D" w14:textId="77777777" w:rsidR="00B52DCC" w:rsidRDefault="00B52DCC">
            <w:pPr>
              <w:pStyle w:val="TableParagraph"/>
              <w:rPr>
                <w:sz w:val="16"/>
              </w:rPr>
            </w:pPr>
          </w:p>
        </w:tc>
      </w:tr>
      <w:tr w:rsidR="00FE5D60" w14:paraId="2F2BCB13" w14:textId="77777777">
        <w:trPr>
          <w:trHeight w:val="954"/>
        </w:trPr>
        <w:tc>
          <w:tcPr>
            <w:tcW w:w="852" w:type="dxa"/>
          </w:tcPr>
          <w:p w14:paraId="79D4BD7F" w14:textId="77777777" w:rsidR="00FE5D60" w:rsidRDefault="00FE5D60" w:rsidP="00FE5D60">
            <w:pPr>
              <w:pStyle w:val="TableParagraph"/>
              <w:spacing w:before="117"/>
              <w:ind w:left="271" w:right="255"/>
              <w:jc w:val="center"/>
              <w:rPr>
                <w:sz w:val="18"/>
              </w:rPr>
            </w:pPr>
            <w:r>
              <w:rPr>
                <w:sz w:val="18"/>
              </w:rPr>
              <w:t>27</w:t>
            </w:r>
          </w:p>
        </w:tc>
        <w:tc>
          <w:tcPr>
            <w:tcW w:w="2827" w:type="dxa"/>
          </w:tcPr>
          <w:p w14:paraId="7176A114" w14:textId="77777777" w:rsidR="00FE5D60" w:rsidRDefault="00FE5D60" w:rsidP="00FE5D60">
            <w:pPr>
              <w:pStyle w:val="TableParagraph"/>
              <w:tabs>
                <w:tab w:val="left" w:pos="1211"/>
                <w:tab w:val="left" w:pos="1386"/>
                <w:tab w:val="left" w:pos="2436"/>
              </w:tabs>
              <w:spacing w:line="276" w:lineRule="auto"/>
              <w:ind w:left="194" w:right="198"/>
              <w:rPr>
                <w:sz w:val="18"/>
              </w:rPr>
            </w:pPr>
            <w:r>
              <w:rPr>
                <w:sz w:val="18"/>
              </w:rPr>
              <w:t>Disodyum</w:t>
            </w:r>
            <w:r>
              <w:rPr>
                <w:sz w:val="18"/>
              </w:rPr>
              <w:tab/>
            </w:r>
            <w:r>
              <w:rPr>
                <w:sz w:val="18"/>
              </w:rPr>
              <w:tab/>
              <w:t>3-hidroksi-4-[(4- metil-2-sülfonatofenil)azo]-2- naftoat ve onun çözünmeyen baryum,</w:t>
            </w:r>
            <w:r>
              <w:rPr>
                <w:sz w:val="18"/>
              </w:rPr>
              <w:tab/>
              <w:t>stronsiyum</w:t>
            </w:r>
            <w:r>
              <w:rPr>
                <w:sz w:val="18"/>
              </w:rPr>
              <w:tab/>
              <w:t>ve zirkonyum lakeleri, tuzları</w:t>
            </w:r>
            <w:r>
              <w:rPr>
                <w:spacing w:val="10"/>
                <w:sz w:val="18"/>
              </w:rPr>
              <w:t xml:space="preserve"> </w:t>
            </w:r>
            <w:r>
              <w:rPr>
                <w:sz w:val="18"/>
              </w:rPr>
              <w:t>ve</w:t>
            </w:r>
          </w:p>
          <w:p w14:paraId="6F0E647D" w14:textId="77777777" w:rsidR="00FE5D60" w:rsidRDefault="00FE5D60" w:rsidP="00FE5D60">
            <w:pPr>
              <w:pStyle w:val="TableParagraph"/>
              <w:ind w:left="194"/>
              <w:rPr>
                <w:sz w:val="18"/>
              </w:rPr>
            </w:pPr>
            <w:r>
              <w:rPr>
                <w:sz w:val="18"/>
              </w:rPr>
              <w:t>pigmentleri</w:t>
            </w:r>
          </w:p>
        </w:tc>
        <w:tc>
          <w:tcPr>
            <w:tcW w:w="1416" w:type="dxa"/>
          </w:tcPr>
          <w:p w14:paraId="163202BA" w14:textId="77777777" w:rsidR="00FE5D60" w:rsidRDefault="00FE5D60" w:rsidP="00FE5D60">
            <w:pPr>
              <w:pStyle w:val="TableParagraph"/>
              <w:spacing w:before="9"/>
              <w:rPr>
                <w:sz w:val="20"/>
              </w:rPr>
            </w:pPr>
          </w:p>
          <w:p w14:paraId="179F6207" w14:textId="77777777" w:rsidR="00FE5D60" w:rsidRDefault="00FE5D60" w:rsidP="00FE5D60">
            <w:pPr>
              <w:pStyle w:val="TableParagraph"/>
              <w:ind w:left="105"/>
              <w:rPr>
                <w:sz w:val="18"/>
              </w:rPr>
            </w:pPr>
            <w:r>
              <w:rPr>
                <w:sz w:val="18"/>
              </w:rPr>
              <w:t>15850</w:t>
            </w:r>
          </w:p>
        </w:tc>
        <w:tc>
          <w:tcPr>
            <w:tcW w:w="1135" w:type="dxa"/>
          </w:tcPr>
          <w:p w14:paraId="588072D2" w14:textId="77777777" w:rsidR="00FE5D60" w:rsidRDefault="00FE5D60" w:rsidP="00FE5D60">
            <w:pPr>
              <w:pStyle w:val="TableParagraph"/>
              <w:rPr>
                <w:sz w:val="16"/>
              </w:rPr>
            </w:pPr>
          </w:p>
        </w:tc>
        <w:tc>
          <w:tcPr>
            <w:tcW w:w="1275" w:type="dxa"/>
          </w:tcPr>
          <w:p w14:paraId="52C1B8AE" w14:textId="77777777" w:rsidR="00FE5D60" w:rsidRDefault="00FE5D60" w:rsidP="00FE5D60">
            <w:pPr>
              <w:pStyle w:val="TableParagraph"/>
              <w:spacing w:before="9"/>
              <w:rPr>
                <w:sz w:val="20"/>
              </w:rPr>
            </w:pPr>
          </w:p>
          <w:p w14:paraId="6CD6D59B" w14:textId="77777777" w:rsidR="00FE5D60" w:rsidRDefault="00FE5D60" w:rsidP="00FE5D60">
            <w:pPr>
              <w:pStyle w:val="TableParagraph"/>
              <w:ind w:left="154"/>
              <w:rPr>
                <w:sz w:val="18"/>
              </w:rPr>
            </w:pPr>
            <w:r>
              <w:rPr>
                <w:sz w:val="18"/>
              </w:rPr>
              <w:t>226-109-5</w:t>
            </w:r>
          </w:p>
        </w:tc>
        <w:tc>
          <w:tcPr>
            <w:tcW w:w="994" w:type="dxa"/>
          </w:tcPr>
          <w:p w14:paraId="08CD98D1" w14:textId="77777777" w:rsidR="00FE5D60" w:rsidRDefault="00FE5D60" w:rsidP="00FE5D60">
            <w:pPr>
              <w:pStyle w:val="TableParagraph"/>
              <w:spacing w:before="9"/>
              <w:rPr>
                <w:sz w:val="20"/>
              </w:rPr>
            </w:pPr>
          </w:p>
          <w:p w14:paraId="526C46FE" w14:textId="77777777" w:rsidR="00FE5D60" w:rsidRDefault="00FE5D60" w:rsidP="00FE5D60">
            <w:pPr>
              <w:pStyle w:val="TableParagraph"/>
              <w:ind w:left="195"/>
              <w:rPr>
                <w:sz w:val="18"/>
              </w:rPr>
            </w:pPr>
            <w:r>
              <w:rPr>
                <w:sz w:val="18"/>
              </w:rPr>
              <w:t>Kırmızı</w:t>
            </w:r>
          </w:p>
        </w:tc>
        <w:tc>
          <w:tcPr>
            <w:tcW w:w="1844" w:type="dxa"/>
          </w:tcPr>
          <w:p w14:paraId="1EEC598A" w14:textId="77777777" w:rsidR="00FE5D60" w:rsidRDefault="00FE5D60" w:rsidP="00FE5D60">
            <w:pPr>
              <w:pStyle w:val="TableParagraph"/>
              <w:rPr>
                <w:sz w:val="16"/>
              </w:rPr>
            </w:pPr>
          </w:p>
        </w:tc>
        <w:tc>
          <w:tcPr>
            <w:tcW w:w="1558" w:type="dxa"/>
          </w:tcPr>
          <w:p w14:paraId="6C33BFBF" w14:textId="77777777" w:rsidR="00FE5D60" w:rsidRDefault="00FE5D60" w:rsidP="00FE5D60">
            <w:pPr>
              <w:pStyle w:val="TableParagraph"/>
              <w:rPr>
                <w:sz w:val="16"/>
              </w:rPr>
            </w:pPr>
          </w:p>
        </w:tc>
        <w:tc>
          <w:tcPr>
            <w:tcW w:w="1702" w:type="dxa"/>
          </w:tcPr>
          <w:p w14:paraId="18500092" w14:textId="77777777" w:rsidR="00FE5D60" w:rsidRDefault="00FE5D60" w:rsidP="00FE5D60">
            <w:pPr>
              <w:pStyle w:val="TableParagraph"/>
              <w:spacing w:before="8"/>
              <w:rPr>
                <w:sz w:val="20"/>
              </w:rPr>
            </w:pPr>
          </w:p>
          <w:p w14:paraId="50329005" w14:textId="77777777" w:rsidR="00FE5D60" w:rsidRDefault="00FE5D60" w:rsidP="00FE5D60">
            <w:pPr>
              <w:pStyle w:val="TableParagraph"/>
              <w:ind w:left="194"/>
              <w:rPr>
                <w:sz w:val="12"/>
              </w:rPr>
            </w:pPr>
            <w:r>
              <w:rPr>
                <w:sz w:val="18"/>
              </w:rPr>
              <w:t>E 180</w:t>
            </w:r>
            <w:r>
              <w:rPr>
                <w:position w:val="6"/>
                <w:sz w:val="12"/>
              </w:rPr>
              <w:t>(*)</w:t>
            </w:r>
          </w:p>
        </w:tc>
        <w:tc>
          <w:tcPr>
            <w:tcW w:w="1303" w:type="dxa"/>
          </w:tcPr>
          <w:p w14:paraId="3ECBE563" w14:textId="77777777" w:rsidR="00FE5D60" w:rsidRDefault="00FE5D60" w:rsidP="00FE5D60">
            <w:pPr>
              <w:pStyle w:val="TableParagraph"/>
              <w:rPr>
                <w:sz w:val="16"/>
              </w:rPr>
            </w:pPr>
          </w:p>
        </w:tc>
      </w:tr>
    </w:tbl>
    <w:p w14:paraId="3E1A7603" w14:textId="77777777" w:rsidR="00B52DCC" w:rsidRDefault="00B52DCC">
      <w:pPr>
        <w:rPr>
          <w:sz w:val="16"/>
        </w:rPr>
        <w:sectPr w:rsidR="00B52DCC">
          <w:pgSz w:w="16840" w:h="11910" w:orient="landscape"/>
          <w:pgMar w:top="1100" w:right="440" w:bottom="280" w:left="580" w:header="708" w:footer="708" w:gutter="0"/>
          <w:cols w:space="708"/>
        </w:sectPr>
      </w:pPr>
    </w:p>
    <w:p w14:paraId="182E3054"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61192B0D" w14:textId="77777777">
        <w:trPr>
          <w:trHeight w:val="1190"/>
        </w:trPr>
        <w:tc>
          <w:tcPr>
            <w:tcW w:w="852" w:type="dxa"/>
          </w:tcPr>
          <w:p w14:paraId="3F00B4D2" w14:textId="77777777" w:rsidR="00B52DCC" w:rsidRDefault="00916648">
            <w:pPr>
              <w:pStyle w:val="TableParagraph"/>
              <w:spacing w:before="115"/>
              <w:ind w:left="271" w:right="255"/>
              <w:jc w:val="center"/>
              <w:rPr>
                <w:sz w:val="18"/>
              </w:rPr>
            </w:pPr>
            <w:r>
              <w:rPr>
                <w:sz w:val="18"/>
              </w:rPr>
              <w:t>28</w:t>
            </w:r>
          </w:p>
        </w:tc>
        <w:tc>
          <w:tcPr>
            <w:tcW w:w="2827" w:type="dxa"/>
          </w:tcPr>
          <w:p w14:paraId="1925BFDF" w14:textId="77777777" w:rsidR="00B52DCC" w:rsidRDefault="00916648">
            <w:pPr>
              <w:pStyle w:val="TableParagraph"/>
              <w:spacing w:line="276" w:lineRule="auto"/>
              <w:ind w:left="194" w:right="112"/>
              <w:rPr>
                <w:sz w:val="18"/>
              </w:rPr>
            </w:pPr>
            <w:r>
              <w:rPr>
                <w:sz w:val="18"/>
              </w:rPr>
              <w:t>Disodyum 4-[(5-kloro-4- metil-2- sülfonatofenil)azo]-3-hidroksi-2- naftoat ve onun çözünmeyen baryum, stronsiyum ve zirkonyum</w:t>
            </w:r>
          </w:p>
          <w:p w14:paraId="583E90D9" w14:textId="77777777" w:rsidR="00B52DCC" w:rsidRDefault="00916648">
            <w:pPr>
              <w:pStyle w:val="TableParagraph"/>
              <w:spacing w:line="206" w:lineRule="exact"/>
              <w:ind w:left="194"/>
              <w:rPr>
                <w:sz w:val="18"/>
              </w:rPr>
            </w:pPr>
            <w:r>
              <w:rPr>
                <w:sz w:val="18"/>
              </w:rPr>
              <w:t>lakleri, tuzları ve pigmentleri</w:t>
            </w:r>
          </w:p>
        </w:tc>
        <w:tc>
          <w:tcPr>
            <w:tcW w:w="1416" w:type="dxa"/>
          </w:tcPr>
          <w:p w14:paraId="7347AF91" w14:textId="77777777" w:rsidR="00B52DCC" w:rsidRDefault="00B52DCC">
            <w:pPr>
              <w:pStyle w:val="TableParagraph"/>
              <w:spacing w:before="7"/>
              <w:rPr>
                <w:sz w:val="20"/>
              </w:rPr>
            </w:pPr>
          </w:p>
          <w:p w14:paraId="20274C9B" w14:textId="77777777" w:rsidR="00B52DCC" w:rsidRDefault="00916648">
            <w:pPr>
              <w:pStyle w:val="TableParagraph"/>
              <w:spacing w:before="1"/>
              <w:ind w:left="105"/>
              <w:rPr>
                <w:sz w:val="18"/>
              </w:rPr>
            </w:pPr>
            <w:r>
              <w:rPr>
                <w:sz w:val="18"/>
              </w:rPr>
              <w:t>15865</w:t>
            </w:r>
          </w:p>
        </w:tc>
        <w:tc>
          <w:tcPr>
            <w:tcW w:w="1135" w:type="dxa"/>
          </w:tcPr>
          <w:p w14:paraId="1EB2A4C3" w14:textId="77777777" w:rsidR="00B52DCC" w:rsidRDefault="00B52DCC">
            <w:pPr>
              <w:pStyle w:val="TableParagraph"/>
              <w:rPr>
                <w:sz w:val="16"/>
              </w:rPr>
            </w:pPr>
          </w:p>
        </w:tc>
        <w:tc>
          <w:tcPr>
            <w:tcW w:w="1275" w:type="dxa"/>
          </w:tcPr>
          <w:p w14:paraId="46678722" w14:textId="77777777" w:rsidR="00B52DCC" w:rsidRDefault="00B52DCC">
            <w:pPr>
              <w:pStyle w:val="TableParagraph"/>
              <w:rPr>
                <w:sz w:val="16"/>
              </w:rPr>
            </w:pPr>
          </w:p>
        </w:tc>
        <w:tc>
          <w:tcPr>
            <w:tcW w:w="994" w:type="dxa"/>
          </w:tcPr>
          <w:p w14:paraId="0CB80955" w14:textId="77777777" w:rsidR="00B52DCC" w:rsidRDefault="00B52DCC">
            <w:pPr>
              <w:pStyle w:val="TableParagraph"/>
              <w:spacing w:before="7"/>
              <w:rPr>
                <w:sz w:val="20"/>
              </w:rPr>
            </w:pPr>
          </w:p>
          <w:p w14:paraId="0B4ABD86" w14:textId="77777777" w:rsidR="00B52DCC" w:rsidRDefault="00916648">
            <w:pPr>
              <w:pStyle w:val="TableParagraph"/>
              <w:spacing w:before="1"/>
              <w:ind w:left="195"/>
              <w:rPr>
                <w:sz w:val="18"/>
              </w:rPr>
            </w:pPr>
            <w:r>
              <w:rPr>
                <w:sz w:val="18"/>
              </w:rPr>
              <w:t>Kırmızı</w:t>
            </w:r>
          </w:p>
        </w:tc>
        <w:tc>
          <w:tcPr>
            <w:tcW w:w="1844" w:type="dxa"/>
          </w:tcPr>
          <w:p w14:paraId="4D5587A2" w14:textId="77777777" w:rsidR="00B52DCC" w:rsidRDefault="00B52DCC">
            <w:pPr>
              <w:pStyle w:val="TableParagraph"/>
              <w:rPr>
                <w:sz w:val="16"/>
              </w:rPr>
            </w:pPr>
          </w:p>
        </w:tc>
        <w:tc>
          <w:tcPr>
            <w:tcW w:w="1558" w:type="dxa"/>
          </w:tcPr>
          <w:p w14:paraId="65413667" w14:textId="77777777" w:rsidR="00B52DCC" w:rsidRDefault="00B52DCC">
            <w:pPr>
              <w:pStyle w:val="TableParagraph"/>
              <w:rPr>
                <w:sz w:val="16"/>
              </w:rPr>
            </w:pPr>
          </w:p>
        </w:tc>
        <w:tc>
          <w:tcPr>
            <w:tcW w:w="1702" w:type="dxa"/>
          </w:tcPr>
          <w:p w14:paraId="11D1047B" w14:textId="77777777" w:rsidR="00B52DCC" w:rsidRDefault="00B52DCC">
            <w:pPr>
              <w:pStyle w:val="TableParagraph"/>
              <w:rPr>
                <w:sz w:val="16"/>
              </w:rPr>
            </w:pPr>
          </w:p>
        </w:tc>
        <w:tc>
          <w:tcPr>
            <w:tcW w:w="1303" w:type="dxa"/>
          </w:tcPr>
          <w:p w14:paraId="1AA5AE37" w14:textId="77777777" w:rsidR="00B52DCC" w:rsidRDefault="00B52DCC">
            <w:pPr>
              <w:pStyle w:val="TableParagraph"/>
              <w:rPr>
                <w:sz w:val="16"/>
              </w:rPr>
            </w:pPr>
          </w:p>
        </w:tc>
      </w:tr>
      <w:tr w:rsidR="00B52DCC" w14:paraId="473A7664" w14:textId="77777777">
        <w:trPr>
          <w:trHeight w:val="481"/>
        </w:trPr>
        <w:tc>
          <w:tcPr>
            <w:tcW w:w="852" w:type="dxa"/>
          </w:tcPr>
          <w:p w14:paraId="1D957EF8" w14:textId="77777777" w:rsidR="00B52DCC" w:rsidRDefault="00916648">
            <w:pPr>
              <w:pStyle w:val="TableParagraph"/>
              <w:spacing w:before="117"/>
              <w:ind w:left="271" w:right="255"/>
              <w:jc w:val="center"/>
              <w:rPr>
                <w:sz w:val="18"/>
              </w:rPr>
            </w:pPr>
            <w:r>
              <w:rPr>
                <w:sz w:val="18"/>
              </w:rPr>
              <w:t>29</w:t>
            </w:r>
          </w:p>
        </w:tc>
        <w:tc>
          <w:tcPr>
            <w:tcW w:w="2827" w:type="dxa"/>
          </w:tcPr>
          <w:p w14:paraId="0B34C37E" w14:textId="77777777" w:rsidR="00B52DCC" w:rsidRDefault="00916648">
            <w:pPr>
              <w:pStyle w:val="TableParagraph"/>
              <w:tabs>
                <w:tab w:val="left" w:pos="1372"/>
              </w:tabs>
              <w:spacing w:line="207" w:lineRule="exact"/>
              <w:ind w:left="194"/>
              <w:rPr>
                <w:sz w:val="18"/>
              </w:rPr>
            </w:pPr>
            <w:r>
              <w:rPr>
                <w:sz w:val="18"/>
              </w:rPr>
              <w:t>Kalsiyum</w:t>
            </w:r>
            <w:r>
              <w:rPr>
                <w:sz w:val="18"/>
              </w:rPr>
              <w:tab/>
              <w:t>3-hidroksi-4-[(1-</w:t>
            </w:r>
          </w:p>
          <w:p w14:paraId="023C729F" w14:textId="77777777" w:rsidR="00B52DCC" w:rsidRDefault="00916648">
            <w:pPr>
              <w:pStyle w:val="TableParagraph"/>
              <w:spacing w:before="28"/>
              <w:ind w:left="194"/>
              <w:rPr>
                <w:sz w:val="18"/>
              </w:rPr>
            </w:pPr>
            <w:r>
              <w:rPr>
                <w:sz w:val="18"/>
              </w:rPr>
              <w:t>sülfonato-2-naftil)azo]-2-</w:t>
            </w:r>
            <w:r>
              <w:rPr>
                <w:spacing w:val="-8"/>
                <w:sz w:val="18"/>
              </w:rPr>
              <w:t xml:space="preserve"> </w:t>
            </w:r>
            <w:r>
              <w:rPr>
                <w:sz w:val="18"/>
              </w:rPr>
              <w:t>naftoat</w:t>
            </w:r>
          </w:p>
        </w:tc>
        <w:tc>
          <w:tcPr>
            <w:tcW w:w="1416" w:type="dxa"/>
          </w:tcPr>
          <w:p w14:paraId="6405F9ED" w14:textId="77777777" w:rsidR="00B52DCC" w:rsidRDefault="00B52DCC">
            <w:pPr>
              <w:pStyle w:val="TableParagraph"/>
              <w:spacing w:before="7"/>
              <w:rPr>
                <w:sz w:val="20"/>
              </w:rPr>
            </w:pPr>
          </w:p>
          <w:p w14:paraId="5451F3D5" w14:textId="77777777" w:rsidR="00B52DCC" w:rsidRDefault="00916648">
            <w:pPr>
              <w:pStyle w:val="TableParagraph"/>
              <w:ind w:left="105"/>
              <w:rPr>
                <w:sz w:val="18"/>
              </w:rPr>
            </w:pPr>
            <w:r>
              <w:rPr>
                <w:sz w:val="18"/>
              </w:rPr>
              <w:t>15880</w:t>
            </w:r>
          </w:p>
        </w:tc>
        <w:tc>
          <w:tcPr>
            <w:tcW w:w="1135" w:type="dxa"/>
          </w:tcPr>
          <w:p w14:paraId="67041116" w14:textId="77777777" w:rsidR="00B52DCC" w:rsidRDefault="00B52DCC">
            <w:pPr>
              <w:pStyle w:val="TableParagraph"/>
              <w:rPr>
                <w:sz w:val="16"/>
              </w:rPr>
            </w:pPr>
          </w:p>
        </w:tc>
        <w:tc>
          <w:tcPr>
            <w:tcW w:w="1275" w:type="dxa"/>
          </w:tcPr>
          <w:p w14:paraId="2210699D" w14:textId="77777777" w:rsidR="00B52DCC" w:rsidRDefault="00B52DCC">
            <w:pPr>
              <w:pStyle w:val="TableParagraph"/>
              <w:rPr>
                <w:sz w:val="16"/>
              </w:rPr>
            </w:pPr>
          </w:p>
        </w:tc>
        <w:tc>
          <w:tcPr>
            <w:tcW w:w="994" w:type="dxa"/>
          </w:tcPr>
          <w:p w14:paraId="6AB05FBC" w14:textId="77777777" w:rsidR="00B52DCC" w:rsidRDefault="00B52DCC">
            <w:pPr>
              <w:pStyle w:val="TableParagraph"/>
              <w:spacing w:before="7"/>
              <w:rPr>
                <w:sz w:val="20"/>
              </w:rPr>
            </w:pPr>
          </w:p>
          <w:p w14:paraId="0B5595E1" w14:textId="77777777" w:rsidR="00B52DCC" w:rsidRDefault="00916648">
            <w:pPr>
              <w:pStyle w:val="TableParagraph"/>
              <w:ind w:left="195"/>
              <w:rPr>
                <w:sz w:val="18"/>
              </w:rPr>
            </w:pPr>
            <w:r>
              <w:rPr>
                <w:sz w:val="18"/>
              </w:rPr>
              <w:t>Kırmızı</w:t>
            </w:r>
          </w:p>
        </w:tc>
        <w:tc>
          <w:tcPr>
            <w:tcW w:w="1844" w:type="dxa"/>
          </w:tcPr>
          <w:p w14:paraId="6D637F66" w14:textId="77777777" w:rsidR="00B52DCC" w:rsidRDefault="00B52DCC">
            <w:pPr>
              <w:pStyle w:val="TableParagraph"/>
              <w:rPr>
                <w:sz w:val="16"/>
              </w:rPr>
            </w:pPr>
          </w:p>
        </w:tc>
        <w:tc>
          <w:tcPr>
            <w:tcW w:w="1558" w:type="dxa"/>
          </w:tcPr>
          <w:p w14:paraId="1D1B61C5" w14:textId="77777777" w:rsidR="00B52DCC" w:rsidRDefault="00B52DCC">
            <w:pPr>
              <w:pStyle w:val="TableParagraph"/>
              <w:rPr>
                <w:sz w:val="16"/>
              </w:rPr>
            </w:pPr>
          </w:p>
        </w:tc>
        <w:tc>
          <w:tcPr>
            <w:tcW w:w="1702" w:type="dxa"/>
          </w:tcPr>
          <w:p w14:paraId="3E8283D4" w14:textId="77777777" w:rsidR="00B52DCC" w:rsidRDefault="00B52DCC">
            <w:pPr>
              <w:pStyle w:val="TableParagraph"/>
              <w:rPr>
                <w:sz w:val="16"/>
              </w:rPr>
            </w:pPr>
          </w:p>
        </w:tc>
        <w:tc>
          <w:tcPr>
            <w:tcW w:w="1303" w:type="dxa"/>
          </w:tcPr>
          <w:p w14:paraId="30083DE0" w14:textId="77777777" w:rsidR="00B52DCC" w:rsidRDefault="00B52DCC">
            <w:pPr>
              <w:pStyle w:val="TableParagraph"/>
              <w:rPr>
                <w:sz w:val="16"/>
              </w:rPr>
            </w:pPr>
          </w:p>
        </w:tc>
      </w:tr>
      <w:tr w:rsidR="00B52DCC" w14:paraId="07217B84" w14:textId="77777777">
        <w:trPr>
          <w:trHeight w:val="712"/>
        </w:trPr>
        <w:tc>
          <w:tcPr>
            <w:tcW w:w="852" w:type="dxa"/>
          </w:tcPr>
          <w:p w14:paraId="28DCC720" w14:textId="77777777" w:rsidR="00B52DCC" w:rsidRDefault="00916648">
            <w:pPr>
              <w:pStyle w:val="TableParagraph"/>
              <w:spacing w:before="115"/>
              <w:ind w:left="271" w:right="255"/>
              <w:jc w:val="center"/>
              <w:rPr>
                <w:sz w:val="18"/>
              </w:rPr>
            </w:pPr>
            <w:r>
              <w:rPr>
                <w:sz w:val="18"/>
              </w:rPr>
              <w:t>30</w:t>
            </w:r>
          </w:p>
        </w:tc>
        <w:tc>
          <w:tcPr>
            <w:tcW w:w="2827" w:type="dxa"/>
          </w:tcPr>
          <w:p w14:paraId="38CFE693" w14:textId="77777777" w:rsidR="00B52DCC" w:rsidRDefault="00916648">
            <w:pPr>
              <w:pStyle w:val="TableParagraph"/>
              <w:tabs>
                <w:tab w:val="left" w:pos="1213"/>
              </w:tabs>
              <w:spacing w:line="276" w:lineRule="auto"/>
              <w:ind w:left="194" w:right="373"/>
              <w:rPr>
                <w:sz w:val="18"/>
              </w:rPr>
            </w:pPr>
            <w:r>
              <w:rPr>
                <w:sz w:val="18"/>
              </w:rPr>
              <w:t>Disodyum</w:t>
            </w:r>
            <w:r>
              <w:rPr>
                <w:sz w:val="18"/>
              </w:rPr>
              <w:tab/>
            </w:r>
            <w:r>
              <w:rPr>
                <w:spacing w:val="-1"/>
                <w:sz w:val="18"/>
              </w:rPr>
              <w:t xml:space="preserve">6-hidroksi-5-[(3- </w:t>
            </w:r>
            <w:r>
              <w:rPr>
                <w:sz w:val="18"/>
              </w:rPr>
              <w:t>sülfonatofenil)azo]naftalen-2-</w:t>
            </w:r>
          </w:p>
          <w:p w14:paraId="1ACD67FA" w14:textId="77777777" w:rsidR="00B52DCC" w:rsidRDefault="00916648">
            <w:pPr>
              <w:pStyle w:val="TableParagraph"/>
              <w:spacing w:line="206" w:lineRule="exact"/>
              <w:ind w:left="194"/>
              <w:rPr>
                <w:sz w:val="18"/>
              </w:rPr>
            </w:pPr>
            <w:r>
              <w:rPr>
                <w:sz w:val="18"/>
              </w:rPr>
              <w:t>sülfonat</w:t>
            </w:r>
          </w:p>
        </w:tc>
        <w:tc>
          <w:tcPr>
            <w:tcW w:w="1416" w:type="dxa"/>
          </w:tcPr>
          <w:p w14:paraId="551A9BBD" w14:textId="77777777" w:rsidR="00B52DCC" w:rsidRDefault="00B52DCC">
            <w:pPr>
              <w:pStyle w:val="TableParagraph"/>
              <w:spacing w:before="7"/>
              <w:rPr>
                <w:sz w:val="20"/>
              </w:rPr>
            </w:pPr>
          </w:p>
          <w:p w14:paraId="78D58B28" w14:textId="77777777" w:rsidR="00B52DCC" w:rsidRDefault="00916648">
            <w:pPr>
              <w:pStyle w:val="TableParagraph"/>
              <w:ind w:left="105"/>
              <w:rPr>
                <w:sz w:val="18"/>
              </w:rPr>
            </w:pPr>
            <w:r>
              <w:rPr>
                <w:sz w:val="18"/>
              </w:rPr>
              <w:t>15980</w:t>
            </w:r>
          </w:p>
        </w:tc>
        <w:tc>
          <w:tcPr>
            <w:tcW w:w="1135" w:type="dxa"/>
          </w:tcPr>
          <w:p w14:paraId="33487425" w14:textId="77777777" w:rsidR="00B52DCC" w:rsidRDefault="00B52DCC">
            <w:pPr>
              <w:pStyle w:val="TableParagraph"/>
              <w:rPr>
                <w:sz w:val="16"/>
              </w:rPr>
            </w:pPr>
          </w:p>
        </w:tc>
        <w:tc>
          <w:tcPr>
            <w:tcW w:w="1275" w:type="dxa"/>
          </w:tcPr>
          <w:p w14:paraId="7D9C7798" w14:textId="77777777" w:rsidR="00B52DCC" w:rsidRDefault="00B52DCC">
            <w:pPr>
              <w:pStyle w:val="TableParagraph"/>
              <w:rPr>
                <w:sz w:val="16"/>
              </w:rPr>
            </w:pPr>
          </w:p>
        </w:tc>
        <w:tc>
          <w:tcPr>
            <w:tcW w:w="994" w:type="dxa"/>
          </w:tcPr>
          <w:p w14:paraId="76A4FF59" w14:textId="77777777" w:rsidR="00B52DCC" w:rsidRDefault="00B52DCC">
            <w:pPr>
              <w:pStyle w:val="TableParagraph"/>
              <w:spacing w:before="7"/>
              <w:rPr>
                <w:sz w:val="20"/>
              </w:rPr>
            </w:pPr>
          </w:p>
          <w:p w14:paraId="32E4E05C" w14:textId="77777777" w:rsidR="00B52DCC" w:rsidRDefault="00916648">
            <w:pPr>
              <w:pStyle w:val="TableParagraph"/>
              <w:ind w:left="195"/>
              <w:rPr>
                <w:sz w:val="18"/>
              </w:rPr>
            </w:pPr>
            <w:r>
              <w:rPr>
                <w:sz w:val="18"/>
              </w:rPr>
              <w:t>Turuncu</w:t>
            </w:r>
          </w:p>
        </w:tc>
        <w:tc>
          <w:tcPr>
            <w:tcW w:w="1844" w:type="dxa"/>
          </w:tcPr>
          <w:p w14:paraId="117FF9F9" w14:textId="77777777" w:rsidR="00B52DCC" w:rsidRDefault="00B52DCC">
            <w:pPr>
              <w:pStyle w:val="TableParagraph"/>
              <w:rPr>
                <w:sz w:val="16"/>
              </w:rPr>
            </w:pPr>
          </w:p>
        </w:tc>
        <w:tc>
          <w:tcPr>
            <w:tcW w:w="1558" w:type="dxa"/>
          </w:tcPr>
          <w:p w14:paraId="75A5830C" w14:textId="77777777" w:rsidR="00B52DCC" w:rsidRDefault="00B52DCC">
            <w:pPr>
              <w:pStyle w:val="TableParagraph"/>
              <w:rPr>
                <w:sz w:val="16"/>
              </w:rPr>
            </w:pPr>
          </w:p>
        </w:tc>
        <w:tc>
          <w:tcPr>
            <w:tcW w:w="1702" w:type="dxa"/>
          </w:tcPr>
          <w:p w14:paraId="69A14909" w14:textId="77777777" w:rsidR="00B52DCC" w:rsidRDefault="00B52DCC">
            <w:pPr>
              <w:pStyle w:val="TableParagraph"/>
              <w:rPr>
                <w:sz w:val="16"/>
              </w:rPr>
            </w:pPr>
          </w:p>
        </w:tc>
        <w:tc>
          <w:tcPr>
            <w:tcW w:w="1303" w:type="dxa"/>
          </w:tcPr>
          <w:p w14:paraId="6B7BCAD7" w14:textId="77777777" w:rsidR="00B52DCC" w:rsidRDefault="00B52DCC">
            <w:pPr>
              <w:pStyle w:val="TableParagraph"/>
              <w:rPr>
                <w:sz w:val="16"/>
              </w:rPr>
            </w:pPr>
          </w:p>
        </w:tc>
      </w:tr>
      <w:tr w:rsidR="00B52DCC" w14:paraId="263D7E6B" w14:textId="77777777">
        <w:trPr>
          <w:trHeight w:val="1430"/>
        </w:trPr>
        <w:tc>
          <w:tcPr>
            <w:tcW w:w="852" w:type="dxa"/>
          </w:tcPr>
          <w:p w14:paraId="2A8C2F87" w14:textId="77777777" w:rsidR="00B52DCC" w:rsidRDefault="00916648">
            <w:pPr>
              <w:pStyle w:val="TableParagraph"/>
              <w:spacing w:before="117"/>
              <w:ind w:left="271" w:right="255"/>
              <w:jc w:val="center"/>
              <w:rPr>
                <w:sz w:val="18"/>
              </w:rPr>
            </w:pPr>
            <w:r>
              <w:rPr>
                <w:sz w:val="18"/>
              </w:rPr>
              <w:t>31</w:t>
            </w:r>
          </w:p>
        </w:tc>
        <w:tc>
          <w:tcPr>
            <w:tcW w:w="2827" w:type="dxa"/>
          </w:tcPr>
          <w:p w14:paraId="5F0806D6" w14:textId="77777777" w:rsidR="00B52DCC" w:rsidRDefault="00916648">
            <w:pPr>
              <w:pStyle w:val="TableParagraph"/>
              <w:spacing w:line="276" w:lineRule="auto"/>
              <w:ind w:left="194" w:right="198"/>
              <w:jc w:val="both"/>
              <w:rPr>
                <w:sz w:val="18"/>
              </w:rPr>
            </w:pPr>
            <w:r>
              <w:rPr>
                <w:sz w:val="18"/>
              </w:rPr>
              <w:t>Disodyum 6-hidroksi-5-[(4- sülfonatofenil)azo]naftalen-2-</w:t>
            </w:r>
          </w:p>
          <w:p w14:paraId="51FB33CE" w14:textId="77777777" w:rsidR="00B52DCC" w:rsidRDefault="00916648">
            <w:pPr>
              <w:pStyle w:val="TableParagraph"/>
              <w:spacing w:line="276" w:lineRule="auto"/>
              <w:ind w:left="194" w:right="201"/>
              <w:jc w:val="both"/>
              <w:rPr>
                <w:sz w:val="18"/>
              </w:rPr>
            </w:pPr>
            <w:r>
              <w:rPr>
                <w:sz w:val="18"/>
              </w:rPr>
              <w:t>sülfonat ve onun çözünmeyen baryum, stronsiyum ve zirkonyum lakeleri, tuzları ve</w:t>
            </w:r>
          </w:p>
          <w:p w14:paraId="2CFF4D8A" w14:textId="77777777" w:rsidR="00B52DCC" w:rsidRDefault="00916648">
            <w:pPr>
              <w:pStyle w:val="TableParagraph"/>
              <w:ind w:left="194"/>
              <w:jc w:val="both"/>
              <w:rPr>
                <w:sz w:val="18"/>
              </w:rPr>
            </w:pPr>
            <w:r>
              <w:rPr>
                <w:sz w:val="18"/>
              </w:rPr>
              <w:t>pigmentleri</w:t>
            </w:r>
          </w:p>
        </w:tc>
        <w:tc>
          <w:tcPr>
            <w:tcW w:w="1416" w:type="dxa"/>
          </w:tcPr>
          <w:p w14:paraId="594E6998" w14:textId="77777777" w:rsidR="00B52DCC" w:rsidRDefault="00B52DCC">
            <w:pPr>
              <w:pStyle w:val="TableParagraph"/>
              <w:rPr>
                <w:sz w:val="21"/>
              </w:rPr>
            </w:pPr>
          </w:p>
          <w:p w14:paraId="3035CA7B" w14:textId="77777777" w:rsidR="00B52DCC" w:rsidRDefault="00916648">
            <w:pPr>
              <w:pStyle w:val="TableParagraph"/>
              <w:spacing w:before="1"/>
              <w:ind w:left="105"/>
              <w:rPr>
                <w:sz w:val="18"/>
              </w:rPr>
            </w:pPr>
            <w:r>
              <w:rPr>
                <w:sz w:val="18"/>
              </w:rPr>
              <w:t>15985</w:t>
            </w:r>
          </w:p>
        </w:tc>
        <w:tc>
          <w:tcPr>
            <w:tcW w:w="1135" w:type="dxa"/>
          </w:tcPr>
          <w:p w14:paraId="1AA5977E" w14:textId="77777777" w:rsidR="00B52DCC" w:rsidRDefault="00B52DCC">
            <w:pPr>
              <w:pStyle w:val="TableParagraph"/>
              <w:rPr>
                <w:sz w:val="16"/>
              </w:rPr>
            </w:pPr>
          </w:p>
        </w:tc>
        <w:tc>
          <w:tcPr>
            <w:tcW w:w="1275" w:type="dxa"/>
          </w:tcPr>
          <w:p w14:paraId="5DB18933" w14:textId="77777777" w:rsidR="00B52DCC" w:rsidRDefault="00B52DCC">
            <w:pPr>
              <w:pStyle w:val="TableParagraph"/>
              <w:rPr>
                <w:sz w:val="21"/>
              </w:rPr>
            </w:pPr>
          </w:p>
          <w:p w14:paraId="7EE94DDA" w14:textId="77777777" w:rsidR="00B52DCC" w:rsidRDefault="00916648">
            <w:pPr>
              <w:pStyle w:val="TableParagraph"/>
              <w:spacing w:before="1"/>
              <w:ind w:left="154"/>
              <w:rPr>
                <w:sz w:val="18"/>
              </w:rPr>
            </w:pPr>
            <w:r>
              <w:rPr>
                <w:sz w:val="18"/>
              </w:rPr>
              <w:t>220-491-7</w:t>
            </w:r>
          </w:p>
        </w:tc>
        <w:tc>
          <w:tcPr>
            <w:tcW w:w="994" w:type="dxa"/>
          </w:tcPr>
          <w:p w14:paraId="575CACB7" w14:textId="77777777" w:rsidR="00B52DCC" w:rsidRDefault="00B52DCC">
            <w:pPr>
              <w:pStyle w:val="TableParagraph"/>
              <w:rPr>
                <w:sz w:val="21"/>
              </w:rPr>
            </w:pPr>
          </w:p>
          <w:p w14:paraId="195AC086" w14:textId="77777777" w:rsidR="00B52DCC" w:rsidRDefault="00916648">
            <w:pPr>
              <w:pStyle w:val="TableParagraph"/>
              <w:spacing w:before="1"/>
              <w:ind w:left="195"/>
              <w:rPr>
                <w:sz w:val="18"/>
              </w:rPr>
            </w:pPr>
            <w:r>
              <w:rPr>
                <w:sz w:val="18"/>
              </w:rPr>
              <w:t>Sarı</w:t>
            </w:r>
          </w:p>
        </w:tc>
        <w:tc>
          <w:tcPr>
            <w:tcW w:w="1844" w:type="dxa"/>
          </w:tcPr>
          <w:p w14:paraId="49989891" w14:textId="77777777" w:rsidR="00B52DCC" w:rsidRDefault="00B52DCC">
            <w:pPr>
              <w:pStyle w:val="TableParagraph"/>
              <w:rPr>
                <w:sz w:val="16"/>
              </w:rPr>
            </w:pPr>
          </w:p>
        </w:tc>
        <w:tc>
          <w:tcPr>
            <w:tcW w:w="1558" w:type="dxa"/>
          </w:tcPr>
          <w:p w14:paraId="7E21BBE1" w14:textId="77777777" w:rsidR="00B52DCC" w:rsidRDefault="00B52DCC">
            <w:pPr>
              <w:pStyle w:val="TableParagraph"/>
              <w:rPr>
                <w:sz w:val="16"/>
              </w:rPr>
            </w:pPr>
          </w:p>
        </w:tc>
        <w:tc>
          <w:tcPr>
            <w:tcW w:w="1702" w:type="dxa"/>
          </w:tcPr>
          <w:p w14:paraId="6F319255" w14:textId="77777777" w:rsidR="00B52DCC" w:rsidRDefault="00B52DCC">
            <w:pPr>
              <w:pStyle w:val="TableParagraph"/>
              <w:spacing w:before="1"/>
              <w:rPr>
                <w:sz w:val="20"/>
              </w:rPr>
            </w:pPr>
          </w:p>
          <w:p w14:paraId="5BC7C0C9" w14:textId="77777777" w:rsidR="00B52DCC" w:rsidRDefault="00916648">
            <w:pPr>
              <w:pStyle w:val="TableParagraph"/>
              <w:ind w:left="194"/>
              <w:rPr>
                <w:sz w:val="12"/>
              </w:rPr>
            </w:pPr>
            <w:r>
              <w:rPr>
                <w:sz w:val="18"/>
              </w:rPr>
              <w:t>E 110</w:t>
            </w:r>
            <w:r>
              <w:rPr>
                <w:position w:val="6"/>
                <w:sz w:val="12"/>
              </w:rPr>
              <w:t>(*)</w:t>
            </w:r>
          </w:p>
        </w:tc>
        <w:tc>
          <w:tcPr>
            <w:tcW w:w="1303" w:type="dxa"/>
          </w:tcPr>
          <w:p w14:paraId="193BCD3E" w14:textId="77777777" w:rsidR="00B52DCC" w:rsidRDefault="00B52DCC">
            <w:pPr>
              <w:pStyle w:val="TableParagraph"/>
              <w:rPr>
                <w:sz w:val="16"/>
              </w:rPr>
            </w:pPr>
          </w:p>
        </w:tc>
      </w:tr>
      <w:tr w:rsidR="00B52DCC" w14:paraId="7E5B2D2B" w14:textId="77777777">
        <w:trPr>
          <w:trHeight w:val="714"/>
        </w:trPr>
        <w:tc>
          <w:tcPr>
            <w:tcW w:w="852" w:type="dxa"/>
          </w:tcPr>
          <w:p w14:paraId="20279FDF" w14:textId="77777777" w:rsidR="00B52DCC" w:rsidRDefault="00916648">
            <w:pPr>
              <w:pStyle w:val="TableParagraph"/>
              <w:spacing w:before="115"/>
              <w:ind w:left="271" w:right="255"/>
              <w:jc w:val="center"/>
              <w:rPr>
                <w:sz w:val="18"/>
              </w:rPr>
            </w:pPr>
            <w:r>
              <w:rPr>
                <w:sz w:val="18"/>
              </w:rPr>
              <w:t>32</w:t>
            </w:r>
          </w:p>
        </w:tc>
        <w:tc>
          <w:tcPr>
            <w:tcW w:w="2827" w:type="dxa"/>
          </w:tcPr>
          <w:p w14:paraId="2B2CEF0D" w14:textId="77777777" w:rsidR="00B52DCC" w:rsidRDefault="00916648">
            <w:pPr>
              <w:pStyle w:val="TableParagraph"/>
              <w:spacing w:line="276" w:lineRule="auto"/>
              <w:ind w:left="194" w:right="445"/>
              <w:rPr>
                <w:sz w:val="18"/>
              </w:rPr>
            </w:pPr>
            <w:r>
              <w:rPr>
                <w:sz w:val="18"/>
              </w:rPr>
              <w:t>Disodyum 6-hidroksi-5-[(2- metoksi-4-sülfonato-m-</w:t>
            </w:r>
          </w:p>
          <w:p w14:paraId="75DB92AC" w14:textId="77777777" w:rsidR="00B52DCC" w:rsidRDefault="00916648">
            <w:pPr>
              <w:pStyle w:val="TableParagraph"/>
              <w:spacing w:line="206" w:lineRule="exact"/>
              <w:ind w:left="194"/>
              <w:rPr>
                <w:sz w:val="18"/>
              </w:rPr>
            </w:pPr>
            <w:r>
              <w:rPr>
                <w:sz w:val="18"/>
              </w:rPr>
              <w:t>tolil)azo]naftalen-2- sülfonat</w:t>
            </w:r>
          </w:p>
        </w:tc>
        <w:tc>
          <w:tcPr>
            <w:tcW w:w="1416" w:type="dxa"/>
          </w:tcPr>
          <w:p w14:paraId="0396BF3B" w14:textId="77777777" w:rsidR="00B52DCC" w:rsidRDefault="00B52DCC">
            <w:pPr>
              <w:pStyle w:val="TableParagraph"/>
              <w:rPr>
                <w:sz w:val="21"/>
              </w:rPr>
            </w:pPr>
          </w:p>
          <w:p w14:paraId="4932FFE4" w14:textId="77777777" w:rsidR="00B52DCC" w:rsidRDefault="00916648">
            <w:pPr>
              <w:pStyle w:val="TableParagraph"/>
              <w:ind w:left="105"/>
              <w:rPr>
                <w:sz w:val="18"/>
              </w:rPr>
            </w:pPr>
            <w:r>
              <w:rPr>
                <w:sz w:val="18"/>
              </w:rPr>
              <w:t>16035</w:t>
            </w:r>
          </w:p>
        </w:tc>
        <w:tc>
          <w:tcPr>
            <w:tcW w:w="1135" w:type="dxa"/>
          </w:tcPr>
          <w:p w14:paraId="448FB647" w14:textId="77777777" w:rsidR="00B52DCC" w:rsidRDefault="00B52DCC">
            <w:pPr>
              <w:pStyle w:val="TableParagraph"/>
              <w:rPr>
                <w:sz w:val="16"/>
              </w:rPr>
            </w:pPr>
          </w:p>
        </w:tc>
        <w:tc>
          <w:tcPr>
            <w:tcW w:w="1275" w:type="dxa"/>
          </w:tcPr>
          <w:p w14:paraId="5850A393" w14:textId="77777777" w:rsidR="00B52DCC" w:rsidRDefault="00B52DCC">
            <w:pPr>
              <w:pStyle w:val="TableParagraph"/>
              <w:rPr>
                <w:sz w:val="21"/>
              </w:rPr>
            </w:pPr>
          </w:p>
          <w:p w14:paraId="28A019D1" w14:textId="77777777" w:rsidR="00B52DCC" w:rsidRDefault="00916648">
            <w:pPr>
              <w:pStyle w:val="TableParagraph"/>
              <w:ind w:left="154"/>
              <w:rPr>
                <w:sz w:val="18"/>
              </w:rPr>
            </w:pPr>
            <w:r>
              <w:rPr>
                <w:sz w:val="18"/>
              </w:rPr>
              <w:t>247-368-0</w:t>
            </w:r>
          </w:p>
        </w:tc>
        <w:tc>
          <w:tcPr>
            <w:tcW w:w="994" w:type="dxa"/>
          </w:tcPr>
          <w:p w14:paraId="210B317B" w14:textId="77777777" w:rsidR="00B52DCC" w:rsidRDefault="00B52DCC">
            <w:pPr>
              <w:pStyle w:val="TableParagraph"/>
              <w:rPr>
                <w:sz w:val="21"/>
              </w:rPr>
            </w:pPr>
          </w:p>
          <w:p w14:paraId="45760B42" w14:textId="77777777" w:rsidR="00B52DCC" w:rsidRDefault="00916648">
            <w:pPr>
              <w:pStyle w:val="TableParagraph"/>
              <w:ind w:left="195"/>
              <w:rPr>
                <w:sz w:val="18"/>
              </w:rPr>
            </w:pPr>
            <w:r>
              <w:rPr>
                <w:sz w:val="18"/>
              </w:rPr>
              <w:t>Kırmızı</w:t>
            </w:r>
          </w:p>
        </w:tc>
        <w:tc>
          <w:tcPr>
            <w:tcW w:w="1844" w:type="dxa"/>
          </w:tcPr>
          <w:p w14:paraId="5C9AB911" w14:textId="77777777" w:rsidR="00B52DCC" w:rsidRDefault="00B52DCC">
            <w:pPr>
              <w:pStyle w:val="TableParagraph"/>
              <w:rPr>
                <w:sz w:val="16"/>
              </w:rPr>
            </w:pPr>
          </w:p>
        </w:tc>
        <w:tc>
          <w:tcPr>
            <w:tcW w:w="1558" w:type="dxa"/>
          </w:tcPr>
          <w:p w14:paraId="36BAB611" w14:textId="77777777" w:rsidR="00B52DCC" w:rsidRDefault="00B52DCC">
            <w:pPr>
              <w:pStyle w:val="TableParagraph"/>
              <w:rPr>
                <w:sz w:val="16"/>
              </w:rPr>
            </w:pPr>
          </w:p>
        </w:tc>
        <w:tc>
          <w:tcPr>
            <w:tcW w:w="1702" w:type="dxa"/>
          </w:tcPr>
          <w:p w14:paraId="33E76B70" w14:textId="77777777" w:rsidR="00B52DCC" w:rsidRDefault="00B52DCC">
            <w:pPr>
              <w:pStyle w:val="TableParagraph"/>
              <w:spacing w:before="9"/>
              <w:rPr>
                <w:sz w:val="19"/>
              </w:rPr>
            </w:pPr>
          </w:p>
          <w:p w14:paraId="5011898B" w14:textId="77777777" w:rsidR="00B52DCC" w:rsidRDefault="00916648">
            <w:pPr>
              <w:pStyle w:val="TableParagraph"/>
              <w:spacing w:before="1"/>
              <w:ind w:left="194"/>
              <w:rPr>
                <w:sz w:val="12"/>
              </w:rPr>
            </w:pPr>
            <w:r>
              <w:rPr>
                <w:sz w:val="18"/>
              </w:rPr>
              <w:t>E 129</w:t>
            </w:r>
            <w:r>
              <w:rPr>
                <w:position w:val="6"/>
                <w:sz w:val="12"/>
              </w:rPr>
              <w:t>(*)</w:t>
            </w:r>
          </w:p>
        </w:tc>
        <w:tc>
          <w:tcPr>
            <w:tcW w:w="1303" w:type="dxa"/>
          </w:tcPr>
          <w:p w14:paraId="4BD67BE0" w14:textId="77777777" w:rsidR="00B52DCC" w:rsidRDefault="00B52DCC">
            <w:pPr>
              <w:pStyle w:val="TableParagraph"/>
              <w:rPr>
                <w:sz w:val="16"/>
              </w:rPr>
            </w:pPr>
          </w:p>
        </w:tc>
      </w:tr>
      <w:tr w:rsidR="00B52DCC" w14:paraId="59EC1950" w14:textId="77777777">
        <w:trPr>
          <w:trHeight w:val="712"/>
        </w:trPr>
        <w:tc>
          <w:tcPr>
            <w:tcW w:w="852" w:type="dxa"/>
          </w:tcPr>
          <w:p w14:paraId="0AE0C0F0" w14:textId="77777777" w:rsidR="00B52DCC" w:rsidRDefault="00916648">
            <w:pPr>
              <w:pStyle w:val="TableParagraph"/>
              <w:spacing w:before="115"/>
              <w:ind w:left="271" w:right="255"/>
              <w:jc w:val="center"/>
              <w:rPr>
                <w:sz w:val="18"/>
              </w:rPr>
            </w:pPr>
            <w:r>
              <w:rPr>
                <w:sz w:val="18"/>
              </w:rPr>
              <w:t>33</w:t>
            </w:r>
          </w:p>
        </w:tc>
        <w:tc>
          <w:tcPr>
            <w:tcW w:w="2827" w:type="dxa"/>
          </w:tcPr>
          <w:p w14:paraId="6B566378" w14:textId="77777777" w:rsidR="00B52DCC" w:rsidRDefault="00916648">
            <w:pPr>
              <w:pStyle w:val="TableParagraph"/>
              <w:tabs>
                <w:tab w:val="left" w:pos="1312"/>
              </w:tabs>
              <w:spacing w:line="202" w:lineRule="exact"/>
              <w:ind w:left="194"/>
              <w:rPr>
                <w:sz w:val="18"/>
              </w:rPr>
            </w:pPr>
            <w:r>
              <w:rPr>
                <w:sz w:val="18"/>
              </w:rPr>
              <w:t>Trisodyum</w:t>
            </w:r>
            <w:r>
              <w:rPr>
                <w:sz w:val="18"/>
              </w:rPr>
              <w:tab/>
              <w:t>3-hidroksi-4-[(4'-</w:t>
            </w:r>
          </w:p>
          <w:p w14:paraId="6C32D9D8" w14:textId="77777777" w:rsidR="00B52DCC" w:rsidRDefault="00916648">
            <w:pPr>
              <w:pStyle w:val="TableParagraph"/>
              <w:spacing w:before="7" w:line="230" w:lineRule="atLeast"/>
              <w:ind w:left="194" w:right="254"/>
              <w:rPr>
                <w:sz w:val="18"/>
              </w:rPr>
            </w:pPr>
            <w:r>
              <w:rPr>
                <w:sz w:val="18"/>
              </w:rPr>
              <w:t>sülfonatonaftil)azo]naftalen-2,7- disülfonat</w:t>
            </w:r>
          </w:p>
        </w:tc>
        <w:tc>
          <w:tcPr>
            <w:tcW w:w="1416" w:type="dxa"/>
          </w:tcPr>
          <w:p w14:paraId="75DC18FE" w14:textId="77777777" w:rsidR="00B52DCC" w:rsidRDefault="00B52DCC">
            <w:pPr>
              <w:pStyle w:val="TableParagraph"/>
              <w:spacing w:before="1"/>
              <w:rPr>
                <w:sz w:val="21"/>
              </w:rPr>
            </w:pPr>
          </w:p>
          <w:p w14:paraId="17B7CD46" w14:textId="77777777" w:rsidR="00B52DCC" w:rsidRDefault="00916648">
            <w:pPr>
              <w:pStyle w:val="TableParagraph"/>
              <w:ind w:left="105"/>
              <w:rPr>
                <w:sz w:val="18"/>
              </w:rPr>
            </w:pPr>
            <w:r>
              <w:rPr>
                <w:sz w:val="18"/>
              </w:rPr>
              <w:t>16185</w:t>
            </w:r>
          </w:p>
        </w:tc>
        <w:tc>
          <w:tcPr>
            <w:tcW w:w="1135" w:type="dxa"/>
          </w:tcPr>
          <w:p w14:paraId="014AB9CB" w14:textId="77777777" w:rsidR="00B52DCC" w:rsidRDefault="00B52DCC">
            <w:pPr>
              <w:pStyle w:val="TableParagraph"/>
              <w:rPr>
                <w:sz w:val="16"/>
              </w:rPr>
            </w:pPr>
          </w:p>
        </w:tc>
        <w:tc>
          <w:tcPr>
            <w:tcW w:w="1275" w:type="dxa"/>
          </w:tcPr>
          <w:p w14:paraId="2AC65F8A" w14:textId="77777777" w:rsidR="00B52DCC" w:rsidRDefault="00B52DCC">
            <w:pPr>
              <w:pStyle w:val="TableParagraph"/>
              <w:spacing w:before="1"/>
              <w:rPr>
                <w:sz w:val="21"/>
              </w:rPr>
            </w:pPr>
          </w:p>
          <w:p w14:paraId="174BECDB" w14:textId="77777777" w:rsidR="00B52DCC" w:rsidRDefault="00916648">
            <w:pPr>
              <w:pStyle w:val="TableParagraph"/>
              <w:ind w:left="154"/>
              <w:rPr>
                <w:sz w:val="18"/>
              </w:rPr>
            </w:pPr>
            <w:r>
              <w:rPr>
                <w:sz w:val="18"/>
              </w:rPr>
              <w:t>213-022-2</w:t>
            </w:r>
          </w:p>
        </w:tc>
        <w:tc>
          <w:tcPr>
            <w:tcW w:w="994" w:type="dxa"/>
          </w:tcPr>
          <w:p w14:paraId="56CA439E" w14:textId="77777777" w:rsidR="00B52DCC" w:rsidRDefault="00B52DCC">
            <w:pPr>
              <w:pStyle w:val="TableParagraph"/>
              <w:spacing w:before="1"/>
              <w:rPr>
                <w:sz w:val="21"/>
              </w:rPr>
            </w:pPr>
          </w:p>
          <w:p w14:paraId="2890F37B" w14:textId="77777777" w:rsidR="00B52DCC" w:rsidRDefault="00916648">
            <w:pPr>
              <w:pStyle w:val="TableParagraph"/>
              <w:ind w:left="195"/>
              <w:rPr>
                <w:sz w:val="18"/>
              </w:rPr>
            </w:pPr>
            <w:r>
              <w:rPr>
                <w:sz w:val="18"/>
              </w:rPr>
              <w:t>Kırmızı</w:t>
            </w:r>
          </w:p>
        </w:tc>
        <w:tc>
          <w:tcPr>
            <w:tcW w:w="1844" w:type="dxa"/>
          </w:tcPr>
          <w:p w14:paraId="5BD98734" w14:textId="77777777" w:rsidR="00B52DCC" w:rsidRDefault="00B52DCC">
            <w:pPr>
              <w:pStyle w:val="TableParagraph"/>
              <w:rPr>
                <w:sz w:val="16"/>
              </w:rPr>
            </w:pPr>
          </w:p>
        </w:tc>
        <w:tc>
          <w:tcPr>
            <w:tcW w:w="1558" w:type="dxa"/>
          </w:tcPr>
          <w:p w14:paraId="4324C7B5" w14:textId="77777777" w:rsidR="00B52DCC" w:rsidRDefault="00B52DCC">
            <w:pPr>
              <w:pStyle w:val="TableParagraph"/>
              <w:rPr>
                <w:sz w:val="16"/>
              </w:rPr>
            </w:pPr>
          </w:p>
        </w:tc>
        <w:tc>
          <w:tcPr>
            <w:tcW w:w="1702" w:type="dxa"/>
          </w:tcPr>
          <w:p w14:paraId="750E4138" w14:textId="77777777" w:rsidR="00B52DCC" w:rsidRDefault="00B52DCC">
            <w:pPr>
              <w:pStyle w:val="TableParagraph"/>
              <w:spacing w:before="10"/>
              <w:rPr>
                <w:sz w:val="19"/>
              </w:rPr>
            </w:pPr>
          </w:p>
          <w:p w14:paraId="3EE8F2B6" w14:textId="77777777" w:rsidR="00B52DCC" w:rsidRDefault="00916648">
            <w:pPr>
              <w:pStyle w:val="TableParagraph"/>
              <w:ind w:left="194"/>
              <w:rPr>
                <w:sz w:val="12"/>
              </w:rPr>
            </w:pPr>
            <w:r>
              <w:rPr>
                <w:sz w:val="18"/>
              </w:rPr>
              <w:t>E 123</w:t>
            </w:r>
            <w:r>
              <w:rPr>
                <w:position w:val="6"/>
                <w:sz w:val="12"/>
              </w:rPr>
              <w:t>(*)</w:t>
            </w:r>
          </w:p>
        </w:tc>
        <w:tc>
          <w:tcPr>
            <w:tcW w:w="1303" w:type="dxa"/>
          </w:tcPr>
          <w:p w14:paraId="09B40337" w14:textId="77777777" w:rsidR="00B52DCC" w:rsidRDefault="00B52DCC">
            <w:pPr>
              <w:pStyle w:val="TableParagraph"/>
              <w:rPr>
                <w:sz w:val="16"/>
              </w:rPr>
            </w:pPr>
          </w:p>
        </w:tc>
      </w:tr>
      <w:tr w:rsidR="00B52DCC" w14:paraId="61B01B60" w14:textId="77777777">
        <w:trPr>
          <w:trHeight w:val="952"/>
        </w:trPr>
        <w:tc>
          <w:tcPr>
            <w:tcW w:w="852" w:type="dxa"/>
          </w:tcPr>
          <w:p w14:paraId="51940514" w14:textId="77777777" w:rsidR="00B52DCC" w:rsidRDefault="00916648">
            <w:pPr>
              <w:pStyle w:val="TableParagraph"/>
              <w:spacing w:before="117"/>
              <w:ind w:left="271" w:right="255"/>
              <w:jc w:val="center"/>
              <w:rPr>
                <w:sz w:val="18"/>
              </w:rPr>
            </w:pPr>
            <w:r>
              <w:rPr>
                <w:sz w:val="18"/>
              </w:rPr>
              <w:t>34</w:t>
            </w:r>
          </w:p>
        </w:tc>
        <w:tc>
          <w:tcPr>
            <w:tcW w:w="2827" w:type="dxa"/>
          </w:tcPr>
          <w:p w14:paraId="3693A323" w14:textId="77777777" w:rsidR="00B52DCC" w:rsidRDefault="00B52DCC">
            <w:pPr>
              <w:pStyle w:val="TableParagraph"/>
              <w:spacing w:before="4"/>
              <w:rPr>
                <w:sz w:val="20"/>
              </w:rPr>
            </w:pPr>
          </w:p>
          <w:p w14:paraId="58E64B82" w14:textId="77777777" w:rsidR="00B52DCC" w:rsidRDefault="00916648">
            <w:pPr>
              <w:pStyle w:val="TableParagraph"/>
              <w:tabs>
                <w:tab w:val="left" w:pos="1712"/>
              </w:tabs>
              <w:spacing w:before="1" w:line="276" w:lineRule="auto"/>
              <w:ind w:left="194" w:right="145"/>
              <w:rPr>
                <w:sz w:val="18"/>
              </w:rPr>
            </w:pPr>
            <w:r>
              <w:rPr>
                <w:sz w:val="18"/>
              </w:rPr>
              <w:t>Disodyum</w:t>
            </w:r>
            <w:r>
              <w:rPr>
                <w:sz w:val="18"/>
              </w:rPr>
              <w:tab/>
            </w:r>
            <w:r>
              <w:rPr>
                <w:spacing w:val="-1"/>
                <w:sz w:val="18"/>
              </w:rPr>
              <w:t xml:space="preserve">7-hidroksi-8- </w:t>
            </w:r>
            <w:r>
              <w:rPr>
                <w:sz w:val="18"/>
              </w:rPr>
              <w:t>(fenilazo)naftalen-1,3-</w:t>
            </w:r>
            <w:r>
              <w:rPr>
                <w:spacing w:val="-4"/>
                <w:sz w:val="18"/>
              </w:rPr>
              <w:t xml:space="preserve"> </w:t>
            </w:r>
            <w:r>
              <w:rPr>
                <w:sz w:val="18"/>
              </w:rPr>
              <w:t>disülfonat</w:t>
            </w:r>
          </w:p>
        </w:tc>
        <w:tc>
          <w:tcPr>
            <w:tcW w:w="1416" w:type="dxa"/>
          </w:tcPr>
          <w:p w14:paraId="15EB933F" w14:textId="77777777" w:rsidR="00B52DCC" w:rsidRDefault="00B52DCC">
            <w:pPr>
              <w:pStyle w:val="TableParagraph"/>
              <w:rPr>
                <w:sz w:val="21"/>
              </w:rPr>
            </w:pPr>
          </w:p>
          <w:p w14:paraId="097C8346" w14:textId="77777777" w:rsidR="00B52DCC" w:rsidRDefault="00916648">
            <w:pPr>
              <w:pStyle w:val="TableParagraph"/>
              <w:ind w:left="105"/>
              <w:rPr>
                <w:sz w:val="18"/>
              </w:rPr>
            </w:pPr>
            <w:r>
              <w:rPr>
                <w:sz w:val="18"/>
              </w:rPr>
              <w:t>16230</w:t>
            </w:r>
          </w:p>
        </w:tc>
        <w:tc>
          <w:tcPr>
            <w:tcW w:w="1135" w:type="dxa"/>
          </w:tcPr>
          <w:p w14:paraId="08C4CE6E" w14:textId="77777777" w:rsidR="00B52DCC" w:rsidRDefault="00B52DCC">
            <w:pPr>
              <w:pStyle w:val="TableParagraph"/>
              <w:rPr>
                <w:sz w:val="16"/>
              </w:rPr>
            </w:pPr>
          </w:p>
        </w:tc>
        <w:tc>
          <w:tcPr>
            <w:tcW w:w="1275" w:type="dxa"/>
          </w:tcPr>
          <w:p w14:paraId="012FF5B5" w14:textId="77777777" w:rsidR="00B52DCC" w:rsidRDefault="00B52DCC">
            <w:pPr>
              <w:pStyle w:val="TableParagraph"/>
              <w:rPr>
                <w:sz w:val="16"/>
              </w:rPr>
            </w:pPr>
          </w:p>
        </w:tc>
        <w:tc>
          <w:tcPr>
            <w:tcW w:w="994" w:type="dxa"/>
          </w:tcPr>
          <w:p w14:paraId="27F1C685" w14:textId="77777777" w:rsidR="00B52DCC" w:rsidRDefault="00B52DCC">
            <w:pPr>
              <w:pStyle w:val="TableParagraph"/>
              <w:rPr>
                <w:sz w:val="21"/>
              </w:rPr>
            </w:pPr>
          </w:p>
          <w:p w14:paraId="0159A4C7" w14:textId="77777777" w:rsidR="00B52DCC" w:rsidRDefault="00916648">
            <w:pPr>
              <w:pStyle w:val="TableParagraph"/>
              <w:ind w:left="195"/>
              <w:rPr>
                <w:sz w:val="18"/>
              </w:rPr>
            </w:pPr>
            <w:r>
              <w:rPr>
                <w:sz w:val="18"/>
              </w:rPr>
              <w:t>Turuncu</w:t>
            </w:r>
          </w:p>
        </w:tc>
        <w:tc>
          <w:tcPr>
            <w:tcW w:w="1844" w:type="dxa"/>
          </w:tcPr>
          <w:p w14:paraId="671317B5" w14:textId="77777777" w:rsidR="00B52DCC" w:rsidRDefault="00916648">
            <w:pPr>
              <w:pStyle w:val="TableParagraph"/>
              <w:spacing w:line="276" w:lineRule="auto"/>
              <w:ind w:left="192"/>
              <w:rPr>
                <w:sz w:val="18"/>
              </w:rPr>
            </w:pPr>
            <w:r>
              <w:rPr>
                <w:sz w:val="18"/>
              </w:rPr>
              <w:t>Mukoz membrana uygulanan</w:t>
            </w:r>
          </w:p>
          <w:p w14:paraId="62815FCB" w14:textId="77777777" w:rsidR="00B52DCC" w:rsidRDefault="00916648">
            <w:pPr>
              <w:pStyle w:val="TableParagraph"/>
              <w:spacing w:line="206" w:lineRule="exact"/>
              <w:ind w:left="192"/>
              <w:rPr>
                <w:sz w:val="18"/>
              </w:rPr>
            </w:pPr>
            <w:r>
              <w:rPr>
                <w:sz w:val="18"/>
              </w:rPr>
              <w:t>ürünlerde</w:t>
            </w:r>
          </w:p>
          <w:p w14:paraId="1844E510" w14:textId="77777777" w:rsidR="00B52DCC" w:rsidRDefault="00916648">
            <w:pPr>
              <w:pStyle w:val="TableParagraph"/>
              <w:spacing w:before="28"/>
              <w:ind w:left="192"/>
              <w:rPr>
                <w:sz w:val="18"/>
              </w:rPr>
            </w:pPr>
            <w:r>
              <w:rPr>
                <w:sz w:val="18"/>
              </w:rPr>
              <w:t>kullanılmamalıdır.</w:t>
            </w:r>
          </w:p>
        </w:tc>
        <w:tc>
          <w:tcPr>
            <w:tcW w:w="1558" w:type="dxa"/>
          </w:tcPr>
          <w:p w14:paraId="26144306" w14:textId="77777777" w:rsidR="00B52DCC" w:rsidRDefault="00B52DCC">
            <w:pPr>
              <w:pStyle w:val="TableParagraph"/>
              <w:rPr>
                <w:sz w:val="16"/>
              </w:rPr>
            </w:pPr>
          </w:p>
        </w:tc>
        <w:tc>
          <w:tcPr>
            <w:tcW w:w="1702" w:type="dxa"/>
          </w:tcPr>
          <w:p w14:paraId="725BF719" w14:textId="77777777" w:rsidR="00B52DCC" w:rsidRDefault="00B52DCC">
            <w:pPr>
              <w:pStyle w:val="TableParagraph"/>
              <w:rPr>
                <w:sz w:val="16"/>
              </w:rPr>
            </w:pPr>
          </w:p>
        </w:tc>
        <w:tc>
          <w:tcPr>
            <w:tcW w:w="1303" w:type="dxa"/>
          </w:tcPr>
          <w:p w14:paraId="4D236395" w14:textId="77777777" w:rsidR="00B52DCC" w:rsidRDefault="00B52DCC">
            <w:pPr>
              <w:pStyle w:val="TableParagraph"/>
              <w:rPr>
                <w:sz w:val="16"/>
              </w:rPr>
            </w:pPr>
          </w:p>
        </w:tc>
      </w:tr>
      <w:tr w:rsidR="00B52DCC" w14:paraId="49850383" w14:textId="77777777">
        <w:trPr>
          <w:trHeight w:val="1192"/>
        </w:trPr>
        <w:tc>
          <w:tcPr>
            <w:tcW w:w="852" w:type="dxa"/>
          </w:tcPr>
          <w:p w14:paraId="3C172052" w14:textId="77777777" w:rsidR="00B52DCC" w:rsidRDefault="00916648">
            <w:pPr>
              <w:pStyle w:val="TableParagraph"/>
              <w:spacing w:before="117"/>
              <w:ind w:left="271" w:right="255"/>
              <w:jc w:val="center"/>
              <w:rPr>
                <w:sz w:val="18"/>
              </w:rPr>
            </w:pPr>
            <w:r>
              <w:rPr>
                <w:sz w:val="18"/>
              </w:rPr>
              <w:t>35</w:t>
            </w:r>
          </w:p>
        </w:tc>
        <w:tc>
          <w:tcPr>
            <w:tcW w:w="2827" w:type="dxa"/>
          </w:tcPr>
          <w:p w14:paraId="5E3FB996" w14:textId="77777777" w:rsidR="00B52DCC" w:rsidRDefault="00916648">
            <w:pPr>
              <w:pStyle w:val="TableParagraph"/>
              <w:spacing w:line="276" w:lineRule="auto"/>
              <w:ind w:left="194" w:right="225"/>
              <w:rPr>
                <w:sz w:val="18"/>
              </w:rPr>
            </w:pPr>
            <w:r>
              <w:rPr>
                <w:sz w:val="18"/>
              </w:rPr>
              <w:t>Trisodyum 1-(1-naftilazo)- 2- hidroksinaftalen-4',6,8-</w:t>
            </w:r>
          </w:p>
          <w:p w14:paraId="4DBF9A7D" w14:textId="77777777" w:rsidR="00B52DCC" w:rsidRDefault="00916648">
            <w:pPr>
              <w:pStyle w:val="TableParagraph"/>
              <w:tabs>
                <w:tab w:val="left" w:pos="1199"/>
                <w:tab w:val="left" w:pos="2412"/>
              </w:tabs>
              <w:spacing w:line="276" w:lineRule="auto"/>
              <w:ind w:left="194" w:right="228"/>
              <w:rPr>
                <w:sz w:val="18"/>
              </w:rPr>
            </w:pPr>
            <w:r>
              <w:rPr>
                <w:sz w:val="18"/>
              </w:rPr>
              <w:t>trisülfonat ve onun çözünmeyen baryum,</w:t>
            </w:r>
            <w:r>
              <w:rPr>
                <w:sz w:val="18"/>
              </w:rPr>
              <w:tab/>
              <w:t>stronsiyum</w:t>
            </w:r>
            <w:r>
              <w:rPr>
                <w:sz w:val="18"/>
              </w:rPr>
              <w:tab/>
            </w:r>
            <w:r>
              <w:rPr>
                <w:spacing w:val="-13"/>
                <w:sz w:val="18"/>
              </w:rPr>
              <w:t>ve</w:t>
            </w:r>
          </w:p>
          <w:p w14:paraId="4A9695EF" w14:textId="77777777" w:rsidR="00B52DCC" w:rsidRDefault="00916648">
            <w:pPr>
              <w:pStyle w:val="TableParagraph"/>
              <w:spacing w:line="206" w:lineRule="exact"/>
              <w:ind w:left="194"/>
              <w:rPr>
                <w:sz w:val="18"/>
              </w:rPr>
            </w:pPr>
            <w:r>
              <w:rPr>
                <w:sz w:val="18"/>
              </w:rPr>
              <w:t xml:space="preserve">zirkonyum   lakeleri,   tuzları </w:t>
            </w:r>
            <w:r>
              <w:rPr>
                <w:spacing w:val="27"/>
                <w:sz w:val="18"/>
              </w:rPr>
              <w:t xml:space="preserve"> </w:t>
            </w:r>
            <w:r>
              <w:rPr>
                <w:sz w:val="18"/>
              </w:rPr>
              <w:t>ve</w:t>
            </w:r>
          </w:p>
          <w:p w14:paraId="0E02DA94" w14:textId="77777777" w:rsidR="000A234C" w:rsidRDefault="000A234C">
            <w:pPr>
              <w:pStyle w:val="TableParagraph"/>
              <w:spacing w:line="206" w:lineRule="exact"/>
              <w:ind w:left="194"/>
              <w:rPr>
                <w:sz w:val="18"/>
              </w:rPr>
            </w:pPr>
            <w:r w:rsidRPr="000A234C">
              <w:rPr>
                <w:sz w:val="18"/>
              </w:rPr>
              <w:t>pigmentleri</w:t>
            </w:r>
          </w:p>
          <w:p w14:paraId="1E8810B2" w14:textId="77777777" w:rsidR="000A234C" w:rsidRDefault="000A234C">
            <w:pPr>
              <w:pStyle w:val="TableParagraph"/>
              <w:spacing w:line="206" w:lineRule="exact"/>
              <w:ind w:left="194"/>
              <w:rPr>
                <w:sz w:val="18"/>
              </w:rPr>
            </w:pPr>
          </w:p>
        </w:tc>
        <w:tc>
          <w:tcPr>
            <w:tcW w:w="1416" w:type="dxa"/>
          </w:tcPr>
          <w:p w14:paraId="64F54797" w14:textId="77777777" w:rsidR="00B52DCC" w:rsidRDefault="00B52DCC">
            <w:pPr>
              <w:pStyle w:val="TableParagraph"/>
              <w:rPr>
                <w:sz w:val="21"/>
              </w:rPr>
            </w:pPr>
          </w:p>
          <w:p w14:paraId="30C85E46" w14:textId="77777777" w:rsidR="00B52DCC" w:rsidRDefault="00916648">
            <w:pPr>
              <w:pStyle w:val="TableParagraph"/>
              <w:ind w:left="105"/>
              <w:rPr>
                <w:sz w:val="18"/>
              </w:rPr>
            </w:pPr>
            <w:r>
              <w:rPr>
                <w:sz w:val="18"/>
              </w:rPr>
              <w:t>16255</w:t>
            </w:r>
          </w:p>
        </w:tc>
        <w:tc>
          <w:tcPr>
            <w:tcW w:w="1135" w:type="dxa"/>
          </w:tcPr>
          <w:p w14:paraId="11D564EC" w14:textId="77777777" w:rsidR="00B52DCC" w:rsidRDefault="00B52DCC">
            <w:pPr>
              <w:pStyle w:val="TableParagraph"/>
              <w:rPr>
                <w:sz w:val="16"/>
              </w:rPr>
            </w:pPr>
          </w:p>
        </w:tc>
        <w:tc>
          <w:tcPr>
            <w:tcW w:w="1275" w:type="dxa"/>
          </w:tcPr>
          <w:p w14:paraId="428D5BC5" w14:textId="77777777" w:rsidR="00B52DCC" w:rsidRDefault="00B52DCC">
            <w:pPr>
              <w:pStyle w:val="TableParagraph"/>
              <w:rPr>
                <w:sz w:val="21"/>
              </w:rPr>
            </w:pPr>
          </w:p>
          <w:p w14:paraId="44066A96" w14:textId="77777777" w:rsidR="00B52DCC" w:rsidRDefault="00916648">
            <w:pPr>
              <w:pStyle w:val="TableParagraph"/>
              <w:ind w:left="154"/>
              <w:rPr>
                <w:sz w:val="18"/>
              </w:rPr>
            </w:pPr>
            <w:r>
              <w:rPr>
                <w:sz w:val="18"/>
              </w:rPr>
              <w:t>220-036-2</w:t>
            </w:r>
          </w:p>
        </w:tc>
        <w:tc>
          <w:tcPr>
            <w:tcW w:w="994" w:type="dxa"/>
          </w:tcPr>
          <w:p w14:paraId="4533C40C" w14:textId="77777777" w:rsidR="00B52DCC" w:rsidRDefault="00B52DCC">
            <w:pPr>
              <w:pStyle w:val="TableParagraph"/>
              <w:rPr>
                <w:sz w:val="21"/>
              </w:rPr>
            </w:pPr>
          </w:p>
          <w:p w14:paraId="6DF4EC1B" w14:textId="77777777" w:rsidR="00B52DCC" w:rsidRDefault="00916648">
            <w:pPr>
              <w:pStyle w:val="TableParagraph"/>
              <w:ind w:left="195"/>
              <w:rPr>
                <w:sz w:val="18"/>
              </w:rPr>
            </w:pPr>
            <w:r>
              <w:rPr>
                <w:sz w:val="18"/>
              </w:rPr>
              <w:t>Kırmızı</w:t>
            </w:r>
          </w:p>
        </w:tc>
        <w:tc>
          <w:tcPr>
            <w:tcW w:w="1844" w:type="dxa"/>
          </w:tcPr>
          <w:p w14:paraId="6812A94A" w14:textId="77777777" w:rsidR="00B52DCC" w:rsidRDefault="00B52DCC">
            <w:pPr>
              <w:pStyle w:val="TableParagraph"/>
              <w:rPr>
                <w:sz w:val="16"/>
              </w:rPr>
            </w:pPr>
          </w:p>
        </w:tc>
        <w:tc>
          <w:tcPr>
            <w:tcW w:w="1558" w:type="dxa"/>
          </w:tcPr>
          <w:p w14:paraId="2EF561DD" w14:textId="77777777" w:rsidR="00B52DCC" w:rsidRDefault="00B52DCC">
            <w:pPr>
              <w:pStyle w:val="TableParagraph"/>
              <w:rPr>
                <w:sz w:val="16"/>
              </w:rPr>
            </w:pPr>
          </w:p>
        </w:tc>
        <w:tc>
          <w:tcPr>
            <w:tcW w:w="1702" w:type="dxa"/>
          </w:tcPr>
          <w:p w14:paraId="16B816EE" w14:textId="77777777" w:rsidR="00B52DCC" w:rsidRDefault="00B52DCC">
            <w:pPr>
              <w:pStyle w:val="TableParagraph"/>
              <w:rPr>
                <w:sz w:val="20"/>
              </w:rPr>
            </w:pPr>
          </w:p>
          <w:p w14:paraId="2F54726B" w14:textId="77777777" w:rsidR="00B52DCC" w:rsidRDefault="00916648">
            <w:pPr>
              <w:pStyle w:val="TableParagraph"/>
              <w:spacing w:before="1"/>
              <w:ind w:left="194"/>
              <w:rPr>
                <w:sz w:val="12"/>
              </w:rPr>
            </w:pPr>
            <w:r>
              <w:rPr>
                <w:sz w:val="18"/>
              </w:rPr>
              <w:t>E 124</w:t>
            </w:r>
            <w:r>
              <w:rPr>
                <w:position w:val="6"/>
                <w:sz w:val="12"/>
              </w:rPr>
              <w:t>(*)</w:t>
            </w:r>
          </w:p>
        </w:tc>
        <w:tc>
          <w:tcPr>
            <w:tcW w:w="1303" w:type="dxa"/>
          </w:tcPr>
          <w:p w14:paraId="55B63110" w14:textId="77777777" w:rsidR="00B52DCC" w:rsidRDefault="00B52DCC">
            <w:pPr>
              <w:pStyle w:val="TableParagraph"/>
              <w:rPr>
                <w:sz w:val="16"/>
              </w:rPr>
            </w:pPr>
          </w:p>
        </w:tc>
      </w:tr>
    </w:tbl>
    <w:p w14:paraId="0EE4841F" w14:textId="77777777" w:rsidR="00B52DCC" w:rsidRDefault="00B52DCC">
      <w:pPr>
        <w:rPr>
          <w:sz w:val="16"/>
        </w:rPr>
        <w:sectPr w:rsidR="00B52DCC">
          <w:pgSz w:w="16840" w:h="11910" w:orient="landscape"/>
          <w:pgMar w:top="1100" w:right="440" w:bottom="280" w:left="580" w:header="708" w:footer="708" w:gutter="0"/>
          <w:cols w:space="708"/>
        </w:sectPr>
      </w:pPr>
    </w:p>
    <w:p w14:paraId="6FAD5055"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35C6C26F" w14:textId="77777777">
        <w:trPr>
          <w:trHeight w:val="714"/>
        </w:trPr>
        <w:tc>
          <w:tcPr>
            <w:tcW w:w="852" w:type="dxa"/>
          </w:tcPr>
          <w:p w14:paraId="66EFBA1F" w14:textId="77777777" w:rsidR="00B52DCC" w:rsidRDefault="00916648">
            <w:pPr>
              <w:pStyle w:val="TableParagraph"/>
              <w:spacing w:before="117"/>
              <w:ind w:left="271" w:right="255"/>
              <w:jc w:val="center"/>
              <w:rPr>
                <w:sz w:val="18"/>
              </w:rPr>
            </w:pPr>
            <w:r>
              <w:rPr>
                <w:sz w:val="18"/>
              </w:rPr>
              <w:t>36</w:t>
            </w:r>
          </w:p>
        </w:tc>
        <w:tc>
          <w:tcPr>
            <w:tcW w:w="2827" w:type="dxa"/>
          </w:tcPr>
          <w:p w14:paraId="15C4312C" w14:textId="77777777" w:rsidR="00B52DCC" w:rsidRDefault="00916648">
            <w:pPr>
              <w:pStyle w:val="TableParagraph"/>
              <w:spacing w:line="204" w:lineRule="exact"/>
              <w:ind w:left="194"/>
              <w:rPr>
                <w:sz w:val="18"/>
              </w:rPr>
            </w:pPr>
            <w:r>
              <w:rPr>
                <w:sz w:val="18"/>
              </w:rPr>
              <w:t>Tetrasodyum 7-hidroksi-8-[(4-</w:t>
            </w:r>
          </w:p>
          <w:p w14:paraId="229F2CC5" w14:textId="77777777" w:rsidR="00B52DCC" w:rsidRDefault="00916648">
            <w:pPr>
              <w:pStyle w:val="TableParagraph"/>
              <w:spacing w:before="7" w:line="230" w:lineRule="atLeast"/>
              <w:ind w:left="194" w:right="347"/>
              <w:rPr>
                <w:sz w:val="18"/>
              </w:rPr>
            </w:pPr>
            <w:r>
              <w:rPr>
                <w:sz w:val="18"/>
              </w:rPr>
              <w:t>sülfonato-1-naftil)azo]naftalen- 1,3,6- trisülfonat</w:t>
            </w:r>
          </w:p>
        </w:tc>
        <w:tc>
          <w:tcPr>
            <w:tcW w:w="1416" w:type="dxa"/>
          </w:tcPr>
          <w:p w14:paraId="4F85357E" w14:textId="77777777" w:rsidR="00B52DCC" w:rsidRDefault="00B52DCC">
            <w:pPr>
              <w:pStyle w:val="TableParagraph"/>
              <w:rPr>
                <w:sz w:val="21"/>
              </w:rPr>
            </w:pPr>
          </w:p>
          <w:p w14:paraId="4461F7E4" w14:textId="77777777" w:rsidR="00B52DCC" w:rsidRDefault="00916648">
            <w:pPr>
              <w:pStyle w:val="TableParagraph"/>
              <w:ind w:left="105"/>
              <w:rPr>
                <w:sz w:val="18"/>
              </w:rPr>
            </w:pPr>
            <w:r>
              <w:rPr>
                <w:sz w:val="18"/>
              </w:rPr>
              <w:t>16290</w:t>
            </w:r>
          </w:p>
        </w:tc>
        <w:tc>
          <w:tcPr>
            <w:tcW w:w="1135" w:type="dxa"/>
          </w:tcPr>
          <w:p w14:paraId="7D6FCCDA" w14:textId="77777777" w:rsidR="00B52DCC" w:rsidRDefault="00B52DCC">
            <w:pPr>
              <w:pStyle w:val="TableParagraph"/>
              <w:rPr>
                <w:sz w:val="16"/>
              </w:rPr>
            </w:pPr>
          </w:p>
        </w:tc>
        <w:tc>
          <w:tcPr>
            <w:tcW w:w="1275" w:type="dxa"/>
          </w:tcPr>
          <w:p w14:paraId="4512BE08" w14:textId="77777777" w:rsidR="00B52DCC" w:rsidRDefault="00B52DCC">
            <w:pPr>
              <w:pStyle w:val="TableParagraph"/>
              <w:rPr>
                <w:sz w:val="16"/>
              </w:rPr>
            </w:pPr>
          </w:p>
        </w:tc>
        <w:tc>
          <w:tcPr>
            <w:tcW w:w="994" w:type="dxa"/>
          </w:tcPr>
          <w:p w14:paraId="7B11160A" w14:textId="77777777" w:rsidR="00B52DCC" w:rsidRDefault="00B52DCC">
            <w:pPr>
              <w:pStyle w:val="TableParagraph"/>
              <w:rPr>
                <w:sz w:val="21"/>
              </w:rPr>
            </w:pPr>
          </w:p>
          <w:p w14:paraId="5987755E" w14:textId="77777777" w:rsidR="00B52DCC" w:rsidRDefault="00916648">
            <w:pPr>
              <w:pStyle w:val="TableParagraph"/>
              <w:ind w:left="195"/>
              <w:rPr>
                <w:sz w:val="18"/>
              </w:rPr>
            </w:pPr>
            <w:r>
              <w:rPr>
                <w:sz w:val="18"/>
              </w:rPr>
              <w:t>Kırmızı</w:t>
            </w:r>
          </w:p>
        </w:tc>
        <w:tc>
          <w:tcPr>
            <w:tcW w:w="1844" w:type="dxa"/>
          </w:tcPr>
          <w:p w14:paraId="3CAE7B2E" w14:textId="77777777" w:rsidR="00B52DCC" w:rsidRDefault="00B52DCC">
            <w:pPr>
              <w:pStyle w:val="TableParagraph"/>
              <w:rPr>
                <w:sz w:val="16"/>
              </w:rPr>
            </w:pPr>
          </w:p>
        </w:tc>
        <w:tc>
          <w:tcPr>
            <w:tcW w:w="1558" w:type="dxa"/>
          </w:tcPr>
          <w:p w14:paraId="0CB859FF" w14:textId="77777777" w:rsidR="00B52DCC" w:rsidRDefault="00B52DCC">
            <w:pPr>
              <w:pStyle w:val="TableParagraph"/>
              <w:rPr>
                <w:sz w:val="16"/>
              </w:rPr>
            </w:pPr>
          </w:p>
        </w:tc>
        <w:tc>
          <w:tcPr>
            <w:tcW w:w="1702" w:type="dxa"/>
          </w:tcPr>
          <w:p w14:paraId="17614DA7" w14:textId="77777777" w:rsidR="00B52DCC" w:rsidRDefault="00B52DCC">
            <w:pPr>
              <w:pStyle w:val="TableParagraph"/>
              <w:rPr>
                <w:sz w:val="16"/>
              </w:rPr>
            </w:pPr>
          </w:p>
        </w:tc>
        <w:tc>
          <w:tcPr>
            <w:tcW w:w="1303" w:type="dxa"/>
          </w:tcPr>
          <w:p w14:paraId="0AECB41F" w14:textId="77777777" w:rsidR="00B52DCC" w:rsidRDefault="00B52DCC">
            <w:pPr>
              <w:pStyle w:val="TableParagraph"/>
              <w:rPr>
                <w:sz w:val="16"/>
              </w:rPr>
            </w:pPr>
          </w:p>
        </w:tc>
      </w:tr>
      <w:tr w:rsidR="00B52DCC" w14:paraId="66F86609" w14:textId="77777777">
        <w:trPr>
          <w:trHeight w:val="1428"/>
        </w:trPr>
        <w:tc>
          <w:tcPr>
            <w:tcW w:w="852" w:type="dxa"/>
          </w:tcPr>
          <w:p w14:paraId="251DE681" w14:textId="77777777" w:rsidR="00B52DCC" w:rsidRDefault="00916648">
            <w:pPr>
              <w:pStyle w:val="TableParagraph"/>
              <w:spacing w:before="115"/>
              <w:ind w:left="271" w:right="255"/>
              <w:jc w:val="center"/>
              <w:rPr>
                <w:sz w:val="18"/>
              </w:rPr>
            </w:pPr>
            <w:r>
              <w:rPr>
                <w:sz w:val="18"/>
              </w:rPr>
              <w:t>37</w:t>
            </w:r>
          </w:p>
        </w:tc>
        <w:tc>
          <w:tcPr>
            <w:tcW w:w="2827" w:type="dxa"/>
          </w:tcPr>
          <w:p w14:paraId="0720B5F6" w14:textId="77777777" w:rsidR="00B52DCC" w:rsidRDefault="00916648">
            <w:pPr>
              <w:pStyle w:val="TableParagraph"/>
              <w:spacing w:line="278" w:lineRule="auto"/>
              <w:ind w:left="194" w:right="220"/>
              <w:jc w:val="both"/>
              <w:rPr>
                <w:sz w:val="18"/>
              </w:rPr>
            </w:pPr>
            <w:r>
              <w:rPr>
                <w:sz w:val="18"/>
              </w:rPr>
              <w:t>Disodyum 5-amino-4-hidroksi- 3-(fenilazo)naftalen-2,7-</w:t>
            </w:r>
          </w:p>
          <w:p w14:paraId="0CF162B5" w14:textId="77777777" w:rsidR="00B52DCC" w:rsidRDefault="00916648">
            <w:pPr>
              <w:pStyle w:val="TableParagraph"/>
              <w:spacing w:line="276" w:lineRule="auto"/>
              <w:ind w:left="194" w:right="220"/>
              <w:jc w:val="both"/>
              <w:rPr>
                <w:sz w:val="18"/>
              </w:rPr>
            </w:pPr>
            <w:r>
              <w:rPr>
                <w:sz w:val="18"/>
              </w:rPr>
              <w:t>disülfonat ve onun çözünmeyen baryum, stronsiyum ve zirkonyum lakeleri, tuzları ve</w:t>
            </w:r>
          </w:p>
          <w:p w14:paraId="2364600B" w14:textId="77777777" w:rsidR="00B52DCC" w:rsidRDefault="00916648">
            <w:pPr>
              <w:pStyle w:val="TableParagraph"/>
              <w:spacing w:line="206" w:lineRule="exact"/>
              <w:ind w:left="194"/>
              <w:jc w:val="both"/>
              <w:rPr>
                <w:sz w:val="18"/>
              </w:rPr>
            </w:pPr>
            <w:r>
              <w:rPr>
                <w:sz w:val="18"/>
              </w:rPr>
              <w:t>pigmentleri</w:t>
            </w:r>
          </w:p>
        </w:tc>
        <w:tc>
          <w:tcPr>
            <w:tcW w:w="1416" w:type="dxa"/>
          </w:tcPr>
          <w:p w14:paraId="5CC558DE" w14:textId="77777777" w:rsidR="00B52DCC" w:rsidRDefault="00B52DCC">
            <w:pPr>
              <w:pStyle w:val="TableParagraph"/>
              <w:rPr>
                <w:sz w:val="21"/>
              </w:rPr>
            </w:pPr>
          </w:p>
          <w:p w14:paraId="19EF1272" w14:textId="77777777" w:rsidR="00B52DCC" w:rsidRDefault="00916648">
            <w:pPr>
              <w:pStyle w:val="TableParagraph"/>
              <w:ind w:left="105"/>
              <w:rPr>
                <w:sz w:val="18"/>
              </w:rPr>
            </w:pPr>
            <w:r>
              <w:rPr>
                <w:sz w:val="18"/>
              </w:rPr>
              <w:t>17200</w:t>
            </w:r>
          </w:p>
        </w:tc>
        <w:tc>
          <w:tcPr>
            <w:tcW w:w="1135" w:type="dxa"/>
          </w:tcPr>
          <w:p w14:paraId="03A35212" w14:textId="77777777" w:rsidR="00B52DCC" w:rsidRDefault="00B52DCC">
            <w:pPr>
              <w:pStyle w:val="TableParagraph"/>
              <w:rPr>
                <w:sz w:val="16"/>
              </w:rPr>
            </w:pPr>
          </w:p>
        </w:tc>
        <w:tc>
          <w:tcPr>
            <w:tcW w:w="1275" w:type="dxa"/>
          </w:tcPr>
          <w:p w14:paraId="2B9027ED" w14:textId="77777777" w:rsidR="00B52DCC" w:rsidRDefault="00B52DCC">
            <w:pPr>
              <w:pStyle w:val="TableParagraph"/>
              <w:rPr>
                <w:sz w:val="16"/>
              </w:rPr>
            </w:pPr>
          </w:p>
        </w:tc>
        <w:tc>
          <w:tcPr>
            <w:tcW w:w="994" w:type="dxa"/>
          </w:tcPr>
          <w:p w14:paraId="54586917" w14:textId="77777777" w:rsidR="00B52DCC" w:rsidRDefault="00B52DCC">
            <w:pPr>
              <w:pStyle w:val="TableParagraph"/>
              <w:rPr>
                <w:sz w:val="21"/>
              </w:rPr>
            </w:pPr>
          </w:p>
          <w:p w14:paraId="5EC487D2" w14:textId="77777777" w:rsidR="00B52DCC" w:rsidRDefault="00916648">
            <w:pPr>
              <w:pStyle w:val="TableParagraph"/>
              <w:ind w:left="195"/>
              <w:rPr>
                <w:sz w:val="18"/>
              </w:rPr>
            </w:pPr>
            <w:r>
              <w:rPr>
                <w:sz w:val="18"/>
              </w:rPr>
              <w:t>Kırmızı</w:t>
            </w:r>
          </w:p>
        </w:tc>
        <w:tc>
          <w:tcPr>
            <w:tcW w:w="1844" w:type="dxa"/>
          </w:tcPr>
          <w:p w14:paraId="349B75C8" w14:textId="77777777" w:rsidR="00B52DCC" w:rsidRDefault="00B52DCC">
            <w:pPr>
              <w:pStyle w:val="TableParagraph"/>
              <w:rPr>
                <w:sz w:val="16"/>
              </w:rPr>
            </w:pPr>
          </w:p>
        </w:tc>
        <w:tc>
          <w:tcPr>
            <w:tcW w:w="1558" w:type="dxa"/>
          </w:tcPr>
          <w:p w14:paraId="4B02421D" w14:textId="77777777" w:rsidR="00B52DCC" w:rsidRDefault="00B52DCC">
            <w:pPr>
              <w:pStyle w:val="TableParagraph"/>
              <w:rPr>
                <w:sz w:val="16"/>
              </w:rPr>
            </w:pPr>
          </w:p>
        </w:tc>
        <w:tc>
          <w:tcPr>
            <w:tcW w:w="1702" w:type="dxa"/>
          </w:tcPr>
          <w:p w14:paraId="30AF1ED0" w14:textId="77777777" w:rsidR="00B52DCC" w:rsidRDefault="00B52DCC">
            <w:pPr>
              <w:pStyle w:val="TableParagraph"/>
              <w:rPr>
                <w:sz w:val="16"/>
              </w:rPr>
            </w:pPr>
          </w:p>
        </w:tc>
        <w:tc>
          <w:tcPr>
            <w:tcW w:w="1303" w:type="dxa"/>
          </w:tcPr>
          <w:p w14:paraId="493DE7F4" w14:textId="77777777" w:rsidR="00B52DCC" w:rsidRDefault="00B52DCC">
            <w:pPr>
              <w:pStyle w:val="TableParagraph"/>
              <w:rPr>
                <w:sz w:val="16"/>
              </w:rPr>
            </w:pPr>
          </w:p>
        </w:tc>
      </w:tr>
      <w:tr w:rsidR="00B52DCC" w14:paraId="7BBA7A4F" w14:textId="77777777">
        <w:trPr>
          <w:trHeight w:val="952"/>
        </w:trPr>
        <w:tc>
          <w:tcPr>
            <w:tcW w:w="852" w:type="dxa"/>
          </w:tcPr>
          <w:p w14:paraId="626F64C6" w14:textId="77777777" w:rsidR="00B52DCC" w:rsidRDefault="00916648">
            <w:pPr>
              <w:pStyle w:val="TableParagraph"/>
              <w:spacing w:before="117"/>
              <w:ind w:left="271" w:right="255"/>
              <w:jc w:val="center"/>
              <w:rPr>
                <w:sz w:val="18"/>
              </w:rPr>
            </w:pPr>
            <w:r>
              <w:rPr>
                <w:sz w:val="18"/>
              </w:rPr>
              <w:t>38</w:t>
            </w:r>
          </w:p>
        </w:tc>
        <w:tc>
          <w:tcPr>
            <w:tcW w:w="2827" w:type="dxa"/>
          </w:tcPr>
          <w:p w14:paraId="6679E348" w14:textId="77777777" w:rsidR="00B52DCC" w:rsidRDefault="00916648">
            <w:pPr>
              <w:pStyle w:val="TableParagraph"/>
              <w:tabs>
                <w:tab w:val="left" w:pos="1266"/>
              </w:tabs>
              <w:spacing w:line="276" w:lineRule="auto"/>
              <w:ind w:left="194" w:right="352"/>
              <w:rPr>
                <w:sz w:val="18"/>
              </w:rPr>
            </w:pPr>
            <w:r>
              <w:rPr>
                <w:sz w:val="18"/>
              </w:rPr>
              <w:t>Disodyum</w:t>
            </w:r>
            <w:r>
              <w:rPr>
                <w:sz w:val="18"/>
              </w:rPr>
              <w:tab/>
            </w:r>
            <w:r>
              <w:rPr>
                <w:spacing w:val="-1"/>
                <w:sz w:val="18"/>
              </w:rPr>
              <w:t xml:space="preserve">5-asetilamino-4- </w:t>
            </w:r>
            <w:r>
              <w:rPr>
                <w:sz w:val="18"/>
              </w:rPr>
              <w:t>hidroksi-3-(fenilazo)naftalen- 2,7-disülfonat</w:t>
            </w:r>
          </w:p>
        </w:tc>
        <w:tc>
          <w:tcPr>
            <w:tcW w:w="1416" w:type="dxa"/>
          </w:tcPr>
          <w:p w14:paraId="6D113BD0" w14:textId="77777777" w:rsidR="00B52DCC" w:rsidRDefault="00B52DCC">
            <w:pPr>
              <w:pStyle w:val="TableParagraph"/>
              <w:spacing w:before="2"/>
              <w:rPr>
                <w:sz w:val="21"/>
              </w:rPr>
            </w:pPr>
          </w:p>
          <w:p w14:paraId="493081AA" w14:textId="77777777" w:rsidR="00B52DCC" w:rsidRDefault="00916648">
            <w:pPr>
              <w:pStyle w:val="TableParagraph"/>
              <w:spacing w:before="1"/>
              <w:ind w:left="105"/>
              <w:rPr>
                <w:sz w:val="18"/>
              </w:rPr>
            </w:pPr>
            <w:r>
              <w:rPr>
                <w:sz w:val="18"/>
              </w:rPr>
              <w:t>18050</w:t>
            </w:r>
          </w:p>
        </w:tc>
        <w:tc>
          <w:tcPr>
            <w:tcW w:w="1135" w:type="dxa"/>
          </w:tcPr>
          <w:p w14:paraId="64EB2E32" w14:textId="77777777" w:rsidR="00B52DCC" w:rsidRDefault="00B52DCC">
            <w:pPr>
              <w:pStyle w:val="TableParagraph"/>
              <w:rPr>
                <w:sz w:val="16"/>
              </w:rPr>
            </w:pPr>
          </w:p>
        </w:tc>
        <w:tc>
          <w:tcPr>
            <w:tcW w:w="1275" w:type="dxa"/>
          </w:tcPr>
          <w:p w14:paraId="2D583365" w14:textId="77777777" w:rsidR="00B52DCC" w:rsidRDefault="00B52DCC">
            <w:pPr>
              <w:pStyle w:val="TableParagraph"/>
              <w:spacing w:before="2"/>
              <w:rPr>
                <w:sz w:val="21"/>
              </w:rPr>
            </w:pPr>
          </w:p>
          <w:p w14:paraId="2BB86D81" w14:textId="77777777" w:rsidR="00B52DCC" w:rsidRDefault="00916648">
            <w:pPr>
              <w:pStyle w:val="TableParagraph"/>
              <w:spacing w:before="1"/>
              <w:ind w:left="154"/>
              <w:rPr>
                <w:sz w:val="18"/>
              </w:rPr>
            </w:pPr>
            <w:r>
              <w:rPr>
                <w:sz w:val="18"/>
              </w:rPr>
              <w:t>223-098-9</w:t>
            </w:r>
          </w:p>
        </w:tc>
        <w:tc>
          <w:tcPr>
            <w:tcW w:w="994" w:type="dxa"/>
          </w:tcPr>
          <w:p w14:paraId="5D4DB019" w14:textId="77777777" w:rsidR="00B52DCC" w:rsidRDefault="00B52DCC">
            <w:pPr>
              <w:pStyle w:val="TableParagraph"/>
              <w:spacing w:before="2"/>
              <w:rPr>
                <w:sz w:val="21"/>
              </w:rPr>
            </w:pPr>
          </w:p>
          <w:p w14:paraId="08699ECE" w14:textId="77777777" w:rsidR="00B52DCC" w:rsidRDefault="00916648">
            <w:pPr>
              <w:pStyle w:val="TableParagraph"/>
              <w:spacing w:before="1"/>
              <w:ind w:left="195"/>
              <w:rPr>
                <w:sz w:val="18"/>
              </w:rPr>
            </w:pPr>
            <w:r>
              <w:rPr>
                <w:sz w:val="18"/>
              </w:rPr>
              <w:t>Kırmızı</w:t>
            </w:r>
          </w:p>
        </w:tc>
        <w:tc>
          <w:tcPr>
            <w:tcW w:w="1844" w:type="dxa"/>
          </w:tcPr>
          <w:p w14:paraId="56FDF1A4" w14:textId="77777777" w:rsidR="00B52DCC" w:rsidRDefault="00916648">
            <w:pPr>
              <w:pStyle w:val="TableParagraph"/>
              <w:spacing w:line="276" w:lineRule="auto"/>
              <w:ind w:left="192"/>
              <w:rPr>
                <w:sz w:val="18"/>
              </w:rPr>
            </w:pPr>
            <w:r>
              <w:rPr>
                <w:sz w:val="18"/>
              </w:rPr>
              <w:t>Mukoz membrana uygulanan</w:t>
            </w:r>
          </w:p>
          <w:p w14:paraId="672C123E" w14:textId="77777777" w:rsidR="00B52DCC" w:rsidRDefault="00916648">
            <w:pPr>
              <w:pStyle w:val="TableParagraph"/>
              <w:spacing w:line="206" w:lineRule="exact"/>
              <w:ind w:left="192"/>
              <w:rPr>
                <w:sz w:val="18"/>
              </w:rPr>
            </w:pPr>
            <w:r>
              <w:rPr>
                <w:sz w:val="18"/>
              </w:rPr>
              <w:t>ürünlerde</w:t>
            </w:r>
          </w:p>
          <w:p w14:paraId="20C4C36B" w14:textId="77777777" w:rsidR="00B52DCC" w:rsidRDefault="00916648">
            <w:pPr>
              <w:pStyle w:val="TableParagraph"/>
              <w:spacing w:before="28"/>
              <w:ind w:left="192"/>
              <w:rPr>
                <w:sz w:val="18"/>
              </w:rPr>
            </w:pPr>
            <w:r>
              <w:rPr>
                <w:sz w:val="18"/>
              </w:rPr>
              <w:t>kullanılmamalıdır.</w:t>
            </w:r>
          </w:p>
        </w:tc>
        <w:tc>
          <w:tcPr>
            <w:tcW w:w="1558" w:type="dxa"/>
          </w:tcPr>
          <w:p w14:paraId="3789B31E" w14:textId="77777777" w:rsidR="00B52DCC" w:rsidRDefault="00B52DCC">
            <w:pPr>
              <w:pStyle w:val="TableParagraph"/>
              <w:rPr>
                <w:sz w:val="16"/>
              </w:rPr>
            </w:pPr>
          </w:p>
        </w:tc>
        <w:tc>
          <w:tcPr>
            <w:tcW w:w="1702" w:type="dxa"/>
          </w:tcPr>
          <w:p w14:paraId="38A9582C" w14:textId="77777777" w:rsidR="00B52DCC" w:rsidRDefault="00916648">
            <w:pPr>
              <w:pStyle w:val="TableParagraph"/>
              <w:spacing w:line="204" w:lineRule="exact"/>
              <w:ind w:left="194"/>
              <w:rPr>
                <w:sz w:val="12"/>
              </w:rPr>
            </w:pPr>
            <w:r>
              <w:rPr>
                <w:sz w:val="18"/>
              </w:rPr>
              <w:t>E 128</w:t>
            </w:r>
            <w:r>
              <w:rPr>
                <w:position w:val="6"/>
                <w:sz w:val="12"/>
              </w:rPr>
              <w:t>(*)</w:t>
            </w:r>
          </w:p>
        </w:tc>
        <w:tc>
          <w:tcPr>
            <w:tcW w:w="1303" w:type="dxa"/>
          </w:tcPr>
          <w:p w14:paraId="53A85465" w14:textId="77777777" w:rsidR="00B52DCC" w:rsidRDefault="00B52DCC">
            <w:pPr>
              <w:pStyle w:val="TableParagraph"/>
              <w:rPr>
                <w:sz w:val="16"/>
              </w:rPr>
            </w:pPr>
          </w:p>
        </w:tc>
      </w:tr>
      <w:tr w:rsidR="00B52DCC" w14:paraId="12E37773" w14:textId="77777777">
        <w:trPr>
          <w:trHeight w:val="1192"/>
        </w:trPr>
        <w:tc>
          <w:tcPr>
            <w:tcW w:w="852" w:type="dxa"/>
          </w:tcPr>
          <w:p w14:paraId="3BF31DD0" w14:textId="77777777" w:rsidR="00B52DCC" w:rsidRDefault="00916648">
            <w:pPr>
              <w:pStyle w:val="TableParagraph"/>
              <w:spacing w:before="117"/>
              <w:ind w:left="271" w:right="255"/>
              <w:jc w:val="center"/>
              <w:rPr>
                <w:sz w:val="18"/>
              </w:rPr>
            </w:pPr>
            <w:r>
              <w:rPr>
                <w:sz w:val="18"/>
              </w:rPr>
              <w:t>39</w:t>
            </w:r>
          </w:p>
        </w:tc>
        <w:tc>
          <w:tcPr>
            <w:tcW w:w="2827" w:type="dxa"/>
          </w:tcPr>
          <w:p w14:paraId="78CB8ACD" w14:textId="77777777" w:rsidR="00B52DCC" w:rsidRDefault="00916648">
            <w:pPr>
              <w:pStyle w:val="TableParagraph"/>
              <w:spacing w:line="276" w:lineRule="auto"/>
              <w:ind w:left="194" w:right="239"/>
              <w:rPr>
                <w:sz w:val="18"/>
              </w:rPr>
            </w:pPr>
            <w:r>
              <w:rPr>
                <w:sz w:val="18"/>
              </w:rPr>
              <w:t>2,7-Naftalendisülfonik asit, 3- ((4-siklohekzil-2-</w:t>
            </w:r>
          </w:p>
          <w:p w14:paraId="3398DD4C" w14:textId="77777777" w:rsidR="00B52DCC" w:rsidRDefault="00916648">
            <w:pPr>
              <w:pStyle w:val="TableParagraph"/>
              <w:spacing w:line="276" w:lineRule="auto"/>
              <w:ind w:left="194" w:right="241"/>
              <w:rPr>
                <w:sz w:val="18"/>
              </w:rPr>
            </w:pPr>
            <w:r>
              <w:rPr>
                <w:w w:val="95"/>
                <w:sz w:val="18"/>
              </w:rPr>
              <w:t xml:space="preserve">metilfenil)azo)-4-hidroksi- 5-(((4- </w:t>
            </w:r>
            <w:r>
              <w:rPr>
                <w:sz w:val="18"/>
              </w:rPr>
              <w:t>metilfenil)sülfonil)amino)-,</w:t>
            </w:r>
          </w:p>
          <w:p w14:paraId="0A6E8C26" w14:textId="77777777" w:rsidR="00B52DCC" w:rsidRDefault="00916648">
            <w:pPr>
              <w:pStyle w:val="TableParagraph"/>
              <w:spacing w:line="206" w:lineRule="exact"/>
              <w:ind w:left="194"/>
              <w:rPr>
                <w:sz w:val="18"/>
              </w:rPr>
            </w:pPr>
            <w:r>
              <w:rPr>
                <w:sz w:val="18"/>
              </w:rPr>
              <w:t>disodyum tuzu</w:t>
            </w:r>
          </w:p>
        </w:tc>
        <w:tc>
          <w:tcPr>
            <w:tcW w:w="1416" w:type="dxa"/>
          </w:tcPr>
          <w:p w14:paraId="4E03319F" w14:textId="77777777" w:rsidR="00B52DCC" w:rsidRDefault="00B52DCC">
            <w:pPr>
              <w:pStyle w:val="TableParagraph"/>
              <w:rPr>
                <w:sz w:val="21"/>
              </w:rPr>
            </w:pPr>
          </w:p>
          <w:p w14:paraId="6B9373DB" w14:textId="77777777" w:rsidR="00B52DCC" w:rsidRDefault="00916648">
            <w:pPr>
              <w:pStyle w:val="TableParagraph"/>
              <w:ind w:left="105"/>
              <w:rPr>
                <w:sz w:val="18"/>
              </w:rPr>
            </w:pPr>
            <w:r>
              <w:rPr>
                <w:sz w:val="18"/>
              </w:rPr>
              <w:t>18130</w:t>
            </w:r>
          </w:p>
        </w:tc>
        <w:tc>
          <w:tcPr>
            <w:tcW w:w="1135" w:type="dxa"/>
          </w:tcPr>
          <w:p w14:paraId="12D08342" w14:textId="77777777" w:rsidR="00B52DCC" w:rsidRDefault="00B52DCC">
            <w:pPr>
              <w:pStyle w:val="TableParagraph"/>
              <w:rPr>
                <w:sz w:val="16"/>
              </w:rPr>
            </w:pPr>
          </w:p>
        </w:tc>
        <w:tc>
          <w:tcPr>
            <w:tcW w:w="1275" w:type="dxa"/>
          </w:tcPr>
          <w:p w14:paraId="644847A0" w14:textId="77777777" w:rsidR="00B52DCC" w:rsidRDefault="00B52DCC">
            <w:pPr>
              <w:pStyle w:val="TableParagraph"/>
              <w:rPr>
                <w:sz w:val="16"/>
              </w:rPr>
            </w:pPr>
          </w:p>
        </w:tc>
        <w:tc>
          <w:tcPr>
            <w:tcW w:w="994" w:type="dxa"/>
          </w:tcPr>
          <w:p w14:paraId="43F0BE5C" w14:textId="77777777" w:rsidR="00B52DCC" w:rsidRDefault="00B52DCC">
            <w:pPr>
              <w:pStyle w:val="TableParagraph"/>
              <w:rPr>
                <w:sz w:val="21"/>
              </w:rPr>
            </w:pPr>
          </w:p>
          <w:p w14:paraId="05C3A538" w14:textId="77777777" w:rsidR="00B52DCC" w:rsidRDefault="00916648">
            <w:pPr>
              <w:pStyle w:val="TableParagraph"/>
              <w:ind w:left="195"/>
              <w:rPr>
                <w:sz w:val="18"/>
              </w:rPr>
            </w:pPr>
            <w:r>
              <w:rPr>
                <w:sz w:val="18"/>
              </w:rPr>
              <w:t>Kırmızı</w:t>
            </w:r>
          </w:p>
        </w:tc>
        <w:tc>
          <w:tcPr>
            <w:tcW w:w="1844" w:type="dxa"/>
          </w:tcPr>
          <w:p w14:paraId="3DA607FF" w14:textId="77777777" w:rsidR="00B52DCC" w:rsidRDefault="00B52DCC">
            <w:pPr>
              <w:pStyle w:val="TableParagraph"/>
              <w:rPr>
                <w:sz w:val="21"/>
              </w:rPr>
            </w:pPr>
          </w:p>
          <w:p w14:paraId="258D9363" w14:textId="77777777" w:rsidR="00B52DCC" w:rsidRDefault="00916648">
            <w:pPr>
              <w:pStyle w:val="TableParagraph"/>
              <w:ind w:left="192"/>
              <w:rPr>
                <w:sz w:val="18"/>
              </w:rPr>
            </w:pPr>
            <w:r>
              <w:rPr>
                <w:sz w:val="18"/>
              </w:rPr>
              <w:t>Durulanan ürünler</w:t>
            </w:r>
          </w:p>
        </w:tc>
        <w:tc>
          <w:tcPr>
            <w:tcW w:w="1558" w:type="dxa"/>
          </w:tcPr>
          <w:p w14:paraId="435BF6F6" w14:textId="77777777" w:rsidR="00B52DCC" w:rsidRDefault="00B52DCC">
            <w:pPr>
              <w:pStyle w:val="TableParagraph"/>
              <w:rPr>
                <w:sz w:val="16"/>
              </w:rPr>
            </w:pPr>
          </w:p>
        </w:tc>
        <w:tc>
          <w:tcPr>
            <w:tcW w:w="1702" w:type="dxa"/>
          </w:tcPr>
          <w:p w14:paraId="3A1E0579" w14:textId="77777777" w:rsidR="00B52DCC" w:rsidRDefault="00B52DCC">
            <w:pPr>
              <w:pStyle w:val="TableParagraph"/>
              <w:rPr>
                <w:sz w:val="16"/>
              </w:rPr>
            </w:pPr>
          </w:p>
        </w:tc>
        <w:tc>
          <w:tcPr>
            <w:tcW w:w="1303" w:type="dxa"/>
          </w:tcPr>
          <w:p w14:paraId="2CC4BF16" w14:textId="77777777" w:rsidR="00B52DCC" w:rsidRDefault="00B52DCC">
            <w:pPr>
              <w:pStyle w:val="TableParagraph"/>
              <w:rPr>
                <w:sz w:val="16"/>
              </w:rPr>
            </w:pPr>
          </w:p>
        </w:tc>
      </w:tr>
      <w:tr w:rsidR="00B52DCC" w14:paraId="6ABF8BE3" w14:textId="77777777">
        <w:trPr>
          <w:trHeight w:val="712"/>
        </w:trPr>
        <w:tc>
          <w:tcPr>
            <w:tcW w:w="852" w:type="dxa"/>
          </w:tcPr>
          <w:p w14:paraId="3B6A430E" w14:textId="77777777" w:rsidR="00B52DCC" w:rsidRDefault="00916648">
            <w:pPr>
              <w:pStyle w:val="TableParagraph"/>
              <w:spacing w:before="115"/>
              <w:ind w:left="271" w:right="255"/>
              <w:jc w:val="center"/>
              <w:rPr>
                <w:sz w:val="18"/>
              </w:rPr>
            </w:pPr>
            <w:r>
              <w:rPr>
                <w:sz w:val="18"/>
              </w:rPr>
              <w:t>40</w:t>
            </w:r>
          </w:p>
        </w:tc>
        <w:tc>
          <w:tcPr>
            <w:tcW w:w="2827" w:type="dxa"/>
          </w:tcPr>
          <w:p w14:paraId="769B467A" w14:textId="77777777" w:rsidR="00B52DCC" w:rsidRDefault="00916648">
            <w:pPr>
              <w:pStyle w:val="TableParagraph"/>
              <w:spacing w:line="202" w:lineRule="exact"/>
              <w:ind w:left="194"/>
              <w:rPr>
                <w:sz w:val="18"/>
              </w:rPr>
            </w:pPr>
            <w:r>
              <w:rPr>
                <w:sz w:val="18"/>
              </w:rPr>
              <w:t xml:space="preserve">Hidrojen   bis[2-[(4,5-dihidro-  </w:t>
            </w:r>
            <w:r>
              <w:rPr>
                <w:spacing w:val="5"/>
                <w:sz w:val="18"/>
              </w:rPr>
              <w:t xml:space="preserve"> </w:t>
            </w:r>
            <w:r>
              <w:rPr>
                <w:sz w:val="18"/>
              </w:rPr>
              <w:t>3-</w:t>
            </w:r>
          </w:p>
          <w:p w14:paraId="3DEBA0B8" w14:textId="77777777" w:rsidR="00B52DCC" w:rsidRDefault="00916648">
            <w:pPr>
              <w:pStyle w:val="TableParagraph"/>
              <w:spacing w:before="7" w:line="230" w:lineRule="atLeast"/>
              <w:ind w:left="194" w:right="136"/>
              <w:rPr>
                <w:sz w:val="18"/>
              </w:rPr>
            </w:pPr>
            <w:r>
              <w:rPr>
                <w:sz w:val="18"/>
              </w:rPr>
              <w:t>metil-5-okso-1-fenil-1H- pirazol- 4-il)azo]benzoato(2-)]-</w:t>
            </w:r>
            <w:r>
              <w:rPr>
                <w:spacing w:val="-16"/>
                <w:sz w:val="18"/>
              </w:rPr>
              <w:t xml:space="preserve"> </w:t>
            </w:r>
            <w:r>
              <w:rPr>
                <w:sz w:val="18"/>
              </w:rPr>
              <w:t>kromat(1-)</w:t>
            </w:r>
          </w:p>
        </w:tc>
        <w:tc>
          <w:tcPr>
            <w:tcW w:w="1416" w:type="dxa"/>
          </w:tcPr>
          <w:p w14:paraId="138189FD" w14:textId="77777777" w:rsidR="00B52DCC" w:rsidRDefault="00B52DCC">
            <w:pPr>
              <w:pStyle w:val="TableParagraph"/>
              <w:rPr>
                <w:sz w:val="21"/>
              </w:rPr>
            </w:pPr>
          </w:p>
          <w:p w14:paraId="6B976BE6" w14:textId="77777777" w:rsidR="00B52DCC" w:rsidRDefault="00916648">
            <w:pPr>
              <w:pStyle w:val="TableParagraph"/>
              <w:ind w:left="105"/>
              <w:rPr>
                <w:sz w:val="18"/>
              </w:rPr>
            </w:pPr>
            <w:r>
              <w:rPr>
                <w:sz w:val="18"/>
              </w:rPr>
              <w:t>18690</w:t>
            </w:r>
          </w:p>
        </w:tc>
        <w:tc>
          <w:tcPr>
            <w:tcW w:w="1135" w:type="dxa"/>
          </w:tcPr>
          <w:p w14:paraId="2B135137" w14:textId="77777777" w:rsidR="00B52DCC" w:rsidRDefault="00B52DCC">
            <w:pPr>
              <w:pStyle w:val="TableParagraph"/>
              <w:rPr>
                <w:sz w:val="16"/>
              </w:rPr>
            </w:pPr>
          </w:p>
        </w:tc>
        <w:tc>
          <w:tcPr>
            <w:tcW w:w="1275" w:type="dxa"/>
          </w:tcPr>
          <w:p w14:paraId="1F1F6BCC" w14:textId="77777777" w:rsidR="00B52DCC" w:rsidRDefault="00B52DCC">
            <w:pPr>
              <w:pStyle w:val="TableParagraph"/>
              <w:rPr>
                <w:sz w:val="16"/>
              </w:rPr>
            </w:pPr>
          </w:p>
        </w:tc>
        <w:tc>
          <w:tcPr>
            <w:tcW w:w="994" w:type="dxa"/>
          </w:tcPr>
          <w:p w14:paraId="13772929" w14:textId="77777777" w:rsidR="00B52DCC" w:rsidRDefault="00B52DCC">
            <w:pPr>
              <w:pStyle w:val="TableParagraph"/>
              <w:rPr>
                <w:sz w:val="21"/>
              </w:rPr>
            </w:pPr>
          </w:p>
          <w:p w14:paraId="5D72B846" w14:textId="77777777" w:rsidR="00B52DCC" w:rsidRDefault="00916648">
            <w:pPr>
              <w:pStyle w:val="TableParagraph"/>
              <w:ind w:left="195"/>
              <w:rPr>
                <w:sz w:val="18"/>
              </w:rPr>
            </w:pPr>
            <w:r>
              <w:rPr>
                <w:sz w:val="18"/>
              </w:rPr>
              <w:t>Sarı</w:t>
            </w:r>
          </w:p>
        </w:tc>
        <w:tc>
          <w:tcPr>
            <w:tcW w:w="1844" w:type="dxa"/>
          </w:tcPr>
          <w:p w14:paraId="15143FFB" w14:textId="77777777" w:rsidR="00B52DCC" w:rsidRDefault="00B52DCC">
            <w:pPr>
              <w:pStyle w:val="TableParagraph"/>
              <w:rPr>
                <w:sz w:val="21"/>
              </w:rPr>
            </w:pPr>
          </w:p>
          <w:p w14:paraId="44E73EE6" w14:textId="77777777" w:rsidR="00B52DCC" w:rsidRDefault="00916648">
            <w:pPr>
              <w:pStyle w:val="TableParagraph"/>
              <w:ind w:left="192"/>
              <w:rPr>
                <w:sz w:val="18"/>
              </w:rPr>
            </w:pPr>
            <w:r>
              <w:rPr>
                <w:sz w:val="18"/>
              </w:rPr>
              <w:t>Durulanan ürünler</w:t>
            </w:r>
          </w:p>
        </w:tc>
        <w:tc>
          <w:tcPr>
            <w:tcW w:w="1558" w:type="dxa"/>
          </w:tcPr>
          <w:p w14:paraId="7664D8AA" w14:textId="77777777" w:rsidR="00B52DCC" w:rsidRDefault="00B52DCC">
            <w:pPr>
              <w:pStyle w:val="TableParagraph"/>
              <w:rPr>
                <w:sz w:val="16"/>
              </w:rPr>
            </w:pPr>
          </w:p>
        </w:tc>
        <w:tc>
          <w:tcPr>
            <w:tcW w:w="1702" w:type="dxa"/>
          </w:tcPr>
          <w:p w14:paraId="15D8ED2B" w14:textId="77777777" w:rsidR="00B52DCC" w:rsidRDefault="00B52DCC">
            <w:pPr>
              <w:pStyle w:val="TableParagraph"/>
              <w:rPr>
                <w:sz w:val="16"/>
              </w:rPr>
            </w:pPr>
          </w:p>
        </w:tc>
        <w:tc>
          <w:tcPr>
            <w:tcW w:w="1303" w:type="dxa"/>
          </w:tcPr>
          <w:p w14:paraId="3E0F4464" w14:textId="77777777" w:rsidR="00B52DCC" w:rsidRDefault="00B52DCC">
            <w:pPr>
              <w:pStyle w:val="TableParagraph"/>
              <w:rPr>
                <w:sz w:val="16"/>
              </w:rPr>
            </w:pPr>
          </w:p>
        </w:tc>
      </w:tr>
      <w:tr w:rsidR="00B52DCC" w14:paraId="6276EEEB" w14:textId="77777777">
        <w:trPr>
          <w:trHeight w:val="1192"/>
        </w:trPr>
        <w:tc>
          <w:tcPr>
            <w:tcW w:w="852" w:type="dxa"/>
          </w:tcPr>
          <w:p w14:paraId="51668251" w14:textId="77777777" w:rsidR="00B52DCC" w:rsidRDefault="00916648">
            <w:pPr>
              <w:pStyle w:val="TableParagraph"/>
              <w:spacing w:before="117"/>
              <w:ind w:left="271" w:right="255"/>
              <w:jc w:val="center"/>
              <w:rPr>
                <w:sz w:val="18"/>
              </w:rPr>
            </w:pPr>
            <w:r>
              <w:rPr>
                <w:sz w:val="18"/>
              </w:rPr>
              <w:t>41</w:t>
            </w:r>
          </w:p>
        </w:tc>
        <w:tc>
          <w:tcPr>
            <w:tcW w:w="2827" w:type="dxa"/>
          </w:tcPr>
          <w:p w14:paraId="64A24B1E" w14:textId="77777777" w:rsidR="00B52DCC" w:rsidRDefault="00916648">
            <w:pPr>
              <w:pStyle w:val="TableParagraph"/>
              <w:spacing w:line="276" w:lineRule="auto"/>
              <w:ind w:left="194" w:right="309"/>
              <w:jc w:val="both"/>
              <w:rPr>
                <w:sz w:val="18"/>
              </w:rPr>
            </w:pPr>
            <w:r>
              <w:rPr>
                <w:sz w:val="18"/>
              </w:rPr>
              <w:t>Disodyum hidrojen bis[5- kloro-3-[(4,5-dihidro-3- metil- 5-okso-1-fenil-1H- pirazol-4- il)azo]-2-hidroksi­</w:t>
            </w:r>
          </w:p>
          <w:p w14:paraId="4128BB1B" w14:textId="77777777" w:rsidR="00B52DCC" w:rsidRDefault="00916648">
            <w:pPr>
              <w:pStyle w:val="TableParagraph"/>
              <w:spacing w:line="206" w:lineRule="exact"/>
              <w:ind w:left="194"/>
              <w:jc w:val="both"/>
              <w:rPr>
                <w:sz w:val="18"/>
              </w:rPr>
            </w:pPr>
            <w:r>
              <w:rPr>
                <w:sz w:val="18"/>
              </w:rPr>
              <w:t>benzensülfonato(3-)]kromat(3-)</w:t>
            </w:r>
          </w:p>
        </w:tc>
        <w:tc>
          <w:tcPr>
            <w:tcW w:w="1416" w:type="dxa"/>
          </w:tcPr>
          <w:p w14:paraId="529EC24A" w14:textId="77777777" w:rsidR="00B52DCC" w:rsidRDefault="00B52DCC">
            <w:pPr>
              <w:pStyle w:val="TableParagraph"/>
              <w:spacing w:before="4"/>
              <w:rPr>
                <w:sz w:val="20"/>
              </w:rPr>
            </w:pPr>
          </w:p>
          <w:p w14:paraId="2F9075AA" w14:textId="77777777" w:rsidR="00B52DCC" w:rsidRDefault="00916648">
            <w:pPr>
              <w:pStyle w:val="TableParagraph"/>
              <w:spacing w:before="1"/>
              <w:ind w:left="105"/>
              <w:rPr>
                <w:sz w:val="18"/>
              </w:rPr>
            </w:pPr>
            <w:r>
              <w:rPr>
                <w:sz w:val="18"/>
              </w:rPr>
              <w:t>18736</w:t>
            </w:r>
          </w:p>
        </w:tc>
        <w:tc>
          <w:tcPr>
            <w:tcW w:w="1135" w:type="dxa"/>
          </w:tcPr>
          <w:p w14:paraId="53FEB9FF" w14:textId="77777777" w:rsidR="00B52DCC" w:rsidRDefault="00B52DCC">
            <w:pPr>
              <w:pStyle w:val="TableParagraph"/>
              <w:rPr>
                <w:sz w:val="16"/>
              </w:rPr>
            </w:pPr>
          </w:p>
        </w:tc>
        <w:tc>
          <w:tcPr>
            <w:tcW w:w="1275" w:type="dxa"/>
          </w:tcPr>
          <w:p w14:paraId="6E325129" w14:textId="77777777" w:rsidR="00B52DCC" w:rsidRDefault="00B52DCC">
            <w:pPr>
              <w:pStyle w:val="TableParagraph"/>
              <w:rPr>
                <w:sz w:val="16"/>
              </w:rPr>
            </w:pPr>
          </w:p>
        </w:tc>
        <w:tc>
          <w:tcPr>
            <w:tcW w:w="994" w:type="dxa"/>
          </w:tcPr>
          <w:p w14:paraId="1B6096D2" w14:textId="77777777" w:rsidR="00B52DCC" w:rsidRDefault="00B52DCC">
            <w:pPr>
              <w:pStyle w:val="TableParagraph"/>
              <w:spacing w:before="4"/>
              <w:rPr>
                <w:sz w:val="20"/>
              </w:rPr>
            </w:pPr>
          </w:p>
          <w:p w14:paraId="6386B2C1" w14:textId="77777777" w:rsidR="00B52DCC" w:rsidRDefault="00916648">
            <w:pPr>
              <w:pStyle w:val="TableParagraph"/>
              <w:spacing w:before="1"/>
              <w:ind w:left="195"/>
              <w:rPr>
                <w:sz w:val="18"/>
              </w:rPr>
            </w:pPr>
            <w:r>
              <w:rPr>
                <w:sz w:val="18"/>
              </w:rPr>
              <w:t>Kırmızı</w:t>
            </w:r>
          </w:p>
        </w:tc>
        <w:tc>
          <w:tcPr>
            <w:tcW w:w="1844" w:type="dxa"/>
          </w:tcPr>
          <w:p w14:paraId="4184865B" w14:textId="77777777" w:rsidR="00B52DCC" w:rsidRDefault="00B52DCC">
            <w:pPr>
              <w:pStyle w:val="TableParagraph"/>
              <w:spacing w:before="4"/>
              <w:rPr>
                <w:sz w:val="20"/>
              </w:rPr>
            </w:pPr>
          </w:p>
          <w:p w14:paraId="14232EA6" w14:textId="77777777" w:rsidR="00B52DCC" w:rsidRDefault="00916648">
            <w:pPr>
              <w:pStyle w:val="TableParagraph"/>
              <w:spacing w:before="1"/>
              <w:ind w:left="192"/>
              <w:rPr>
                <w:sz w:val="18"/>
              </w:rPr>
            </w:pPr>
            <w:r>
              <w:rPr>
                <w:sz w:val="18"/>
              </w:rPr>
              <w:t>Durulanan ürünler</w:t>
            </w:r>
          </w:p>
        </w:tc>
        <w:tc>
          <w:tcPr>
            <w:tcW w:w="1558" w:type="dxa"/>
          </w:tcPr>
          <w:p w14:paraId="24C144C3" w14:textId="77777777" w:rsidR="00B52DCC" w:rsidRDefault="00B52DCC">
            <w:pPr>
              <w:pStyle w:val="TableParagraph"/>
              <w:rPr>
                <w:sz w:val="16"/>
              </w:rPr>
            </w:pPr>
          </w:p>
        </w:tc>
        <w:tc>
          <w:tcPr>
            <w:tcW w:w="1702" w:type="dxa"/>
          </w:tcPr>
          <w:p w14:paraId="2577B7FF" w14:textId="77777777" w:rsidR="00B52DCC" w:rsidRDefault="00B52DCC">
            <w:pPr>
              <w:pStyle w:val="TableParagraph"/>
              <w:rPr>
                <w:sz w:val="16"/>
              </w:rPr>
            </w:pPr>
          </w:p>
        </w:tc>
        <w:tc>
          <w:tcPr>
            <w:tcW w:w="1303" w:type="dxa"/>
          </w:tcPr>
          <w:p w14:paraId="7CDA6C3A" w14:textId="77777777" w:rsidR="00B52DCC" w:rsidRDefault="00B52DCC">
            <w:pPr>
              <w:pStyle w:val="TableParagraph"/>
              <w:rPr>
                <w:sz w:val="16"/>
              </w:rPr>
            </w:pPr>
          </w:p>
        </w:tc>
      </w:tr>
      <w:tr w:rsidR="00B52DCC" w14:paraId="039D6A64" w14:textId="77777777">
        <w:trPr>
          <w:trHeight w:val="714"/>
        </w:trPr>
        <w:tc>
          <w:tcPr>
            <w:tcW w:w="852" w:type="dxa"/>
          </w:tcPr>
          <w:p w14:paraId="07B8A556" w14:textId="77777777" w:rsidR="00B52DCC" w:rsidRDefault="00916648">
            <w:pPr>
              <w:pStyle w:val="TableParagraph"/>
              <w:spacing w:before="115"/>
              <w:ind w:left="271" w:right="255"/>
              <w:jc w:val="center"/>
              <w:rPr>
                <w:sz w:val="18"/>
              </w:rPr>
            </w:pPr>
            <w:r>
              <w:rPr>
                <w:sz w:val="18"/>
              </w:rPr>
              <w:t>42</w:t>
            </w:r>
          </w:p>
        </w:tc>
        <w:tc>
          <w:tcPr>
            <w:tcW w:w="2827" w:type="dxa"/>
          </w:tcPr>
          <w:p w14:paraId="51AB804D" w14:textId="77777777" w:rsidR="00B52DCC" w:rsidRDefault="00916648">
            <w:pPr>
              <w:pStyle w:val="TableParagraph"/>
              <w:tabs>
                <w:tab w:val="left" w:pos="2359"/>
              </w:tabs>
              <w:spacing w:line="276" w:lineRule="auto"/>
              <w:ind w:left="194" w:right="299"/>
              <w:rPr>
                <w:sz w:val="18"/>
              </w:rPr>
            </w:pPr>
            <w:r>
              <w:rPr>
                <w:sz w:val="18"/>
              </w:rPr>
              <w:t xml:space="preserve">Sodyum 4-(3-hidroksi-5- metil- </w:t>
            </w:r>
            <w:r>
              <w:rPr>
                <w:w w:val="95"/>
                <w:sz w:val="18"/>
              </w:rPr>
              <w:t>4-(fenilazo)pirazol-</w:t>
            </w:r>
            <w:r>
              <w:rPr>
                <w:w w:val="95"/>
                <w:sz w:val="18"/>
              </w:rPr>
              <w:tab/>
            </w:r>
            <w:r>
              <w:rPr>
                <w:spacing w:val="-13"/>
                <w:sz w:val="18"/>
              </w:rPr>
              <w:t>2-</w:t>
            </w:r>
          </w:p>
          <w:p w14:paraId="3B65DC52" w14:textId="77777777" w:rsidR="00B52DCC" w:rsidRDefault="00916648">
            <w:pPr>
              <w:pStyle w:val="TableParagraph"/>
              <w:ind w:left="194"/>
              <w:rPr>
                <w:sz w:val="18"/>
              </w:rPr>
            </w:pPr>
            <w:r>
              <w:rPr>
                <w:sz w:val="18"/>
              </w:rPr>
              <w:t>il)benzensülfonat</w:t>
            </w:r>
          </w:p>
        </w:tc>
        <w:tc>
          <w:tcPr>
            <w:tcW w:w="1416" w:type="dxa"/>
          </w:tcPr>
          <w:p w14:paraId="4DC2012B" w14:textId="77777777" w:rsidR="00B52DCC" w:rsidRDefault="00B52DCC">
            <w:pPr>
              <w:pStyle w:val="TableParagraph"/>
              <w:spacing w:before="4"/>
              <w:rPr>
                <w:sz w:val="20"/>
              </w:rPr>
            </w:pPr>
          </w:p>
          <w:p w14:paraId="26B39E1F" w14:textId="77777777" w:rsidR="00B52DCC" w:rsidRDefault="00916648">
            <w:pPr>
              <w:pStyle w:val="TableParagraph"/>
              <w:spacing w:before="1"/>
              <w:ind w:left="105"/>
              <w:rPr>
                <w:sz w:val="18"/>
              </w:rPr>
            </w:pPr>
            <w:r>
              <w:rPr>
                <w:sz w:val="18"/>
              </w:rPr>
              <w:t>18820</w:t>
            </w:r>
          </w:p>
        </w:tc>
        <w:tc>
          <w:tcPr>
            <w:tcW w:w="1135" w:type="dxa"/>
          </w:tcPr>
          <w:p w14:paraId="53C5DA63" w14:textId="77777777" w:rsidR="00B52DCC" w:rsidRDefault="00B52DCC">
            <w:pPr>
              <w:pStyle w:val="TableParagraph"/>
              <w:rPr>
                <w:sz w:val="16"/>
              </w:rPr>
            </w:pPr>
          </w:p>
        </w:tc>
        <w:tc>
          <w:tcPr>
            <w:tcW w:w="1275" w:type="dxa"/>
          </w:tcPr>
          <w:p w14:paraId="6857DA9C" w14:textId="77777777" w:rsidR="00B52DCC" w:rsidRDefault="00B52DCC">
            <w:pPr>
              <w:pStyle w:val="TableParagraph"/>
              <w:rPr>
                <w:sz w:val="16"/>
              </w:rPr>
            </w:pPr>
          </w:p>
        </w:tc>
        <w:tc>
          <w:tcPr>
            <w:tcW w:w="994" w:type="dxa"/>
          </w:tcPr>
          <w:p w14:paraId="0D6A79ED" w14:textId="77777777" w:rsidR="00B52DCC" w:rsidRDefault="00B52DCC">
            <w:pPr>
              <w:pStyle w:val="TableParagraph"/>
              <w:spacing w:before="4"/>
              <w:rPr>
                <w:sz w:val="20"/>
              </w:rPr>
            </w:pPr>
          </w:p>
          <w:p w14:paraId="48D4381D" w14:textId="77777777" w:rsidR="00B52DCC" w:rsidRDefault="00916648">
            <w:pPr>
              <w:pStyle w:val="TableParagraph"/>
              <w:spacing w:before="1"/>
              <w:ind w:left="195"/>
              <w:rPr>
                <w:sz w:val="18"/>
              </w:rPr>
            </w:pPr>
            <w:r>
              <w:rPr>
                <w:sz w:val="18"/>
              </w:rPr>
              <w:t>Sarı</w:t>
            </w:r>
          </w:p>
        </w:tc>
        <w:tc>
          <w:tcPr>
            <w:tcW w:w="1844" w:type="dxa"/>
          </w:tcPr>
          <w:p w14:paraId="10798129" w14:textId="77777777" w:rsidR="00B52DCC" w:rsidRDefault="00B52DCC">
            <w:pPr>
              <w:pStyle w:val="TableParagraph"/>
              <w:spacing w:before="4"/>
              <w:rPr>
                <w:sz w:val="20"/>
              </w:rPr>
            </w:pPr>
          </w:p>
          <w:p w14:paraId="205CC675" w14:textId="77777777" w:rsidR="00B52DCC" w:rsidRDefault="00916648">
            <w:pPr>
              <w:pStyle w:val="TableParagraph"/>
              <w:spacing w:before="1"/>
              <w:ind w:left="192"/>
              <w:rPr>
                <w:sz w:val="18"/>
              </w:rPr>
            </w:pPr>
            <w:r>
              <w:rPr>
                <w:sz w:val="18"/>
              </w:rPr>
              <w:t>Durulanan ürünler</w:t>
            </w:r>
          </w:p>
        </w:tc>
        <w:tc>
          <w:tcPr>
            <w:tcW w:w="1558" w:type="dxa"/>
          </w:tcPr>
          <w:p w14:paraId="223631B3" w14:textId="77777777" w:rsidR="00B52DCC" w:rsidRDefault="00B52DCC">
            <w:pPr>
              <w:pStyle w:val="TableParagraph"/>
              <w:rPr>
                <w:sz w:val="16"/>
              </w:rPr>
            </w:pPr>
          </w:p>
        </w:tc>
        <w:tc>
          <w:tcPr>
            <w:tcW w:w="1702" w:type="dxa"/>
          </w:tcPr>
          <w:p w14:paraId="141D668A" w14:textId="77777777" w:rsidR="00B52DCC" w:rsidRDefault="00B52DCC">
            <w:pPr>
              <w:pStyle w:val="TableParagraph"/>
              <w:rPr>
                <w:sz w:val="16"/>
              </w:rPr>
            </w:pPr>
          </w:p>
        </w:tc>
        <w:tc>
          <w:tcPr>
            <w:tcW w:w="1303" w:type="dxa"/>
          </w:tcPr>
          <w:p w14:paraId="46F36CB0" w14:textId="77777777" w:rsidR="00B52DCC" w:rsidRDefault="00B52DCC">
            <w:pPr>
              <w:pStyle w:val="TableParagraph"/>
              <w:rPr>
                <w:sz w:val="16"/>
              </w:rPr>
            </w:pPr>
          </w:p>
        </w:tc>
      </w:tr>
      <w:tr w:rsidR="00B52DCC" w14:paraId="0DDAB572" w14:textId="77777777">
        <w:trPr>
          <w:trHeight w:val="952"/>
        </w:trPr>
        <w:tc>
          <w:tcPr>
            <w:tcW w:w="852" w:type="dxa"/>
          </w:tcPr>
          <w:p w14:paraId="4907389F" w14:textId="77777777" w:rsidR="00B52DCC" w:rsidRDefault="00916648">
            <w:pPr>
              <w:pStyle w:val="TableParagraph"/>
              <w:spacing w:before="115"/>
              <w:ind w:left="271" w:right="255"/>
              <w:jc w:val="center"/>
              <w:rPr>
                <w:sz w:val="18"/>
              </w:rPr>
            </w:pPr>
            <w:r>
              <w:rPr>
                <w:sz w:val="18"/>
              </w:rPr>
              <w:t>43</w:t>
            </w:r>
          </w:p>
        </w:tc>
        <w:tc>
          <w:tcPr>
            <w:tcW w:w="2827" w:type="dxa"/>
          </w:tcPr>
          <w:p w14:paraId="351411BD" w14:textId="77777777" w:rsidR="00B52DCC" w:rsidRDefault="00916648">
            <w:pPr>
              <w:pStyle w:val="TableParagraph"/>
              <w:tabs>
                <w:tab w:val="left" w:pos="1405"/>
              </w:tabs>
              <w:spacing w:line="276" w:lineRule="auto"/>
              <w:ind w:left="194" w:right="177"/>
              <w:rPr>
                <w:sz w:val="18"/>
              </w:rPr>
            </w:pPr>
            <w:r>
              <w:rPr>
                <w:sz w:val="18"/>
              </w:rPr>
              <w:t>Disodyum</w:t>
            </w:r>
            <w:r>
              <w:rPr>
                <w:sz w:val="18"/>
              </w:rPr>
              <w:tab/>
            </w:r>
            <w:r>
              <w:rPr>
                <w:spacing w:val="-1"/>
                <w:sz w:val="18"/>
              </w:rPr>
              <w:t xml:space="preserve">2,5-dikloro-4-(5- </w:t>
            </w:r>
            <w:r>
              <w:rPr>
                <w:sz w:val="18"/>
              </w:rPr>
              <w:t>hidroksi-3-metil-4-</w:t>
            </w:r>
          </w:p>
          <w:p w14:paraId="5DF961AA" w14:textId="77777777" w:rsidR="00B52DCC" w:rsidRDefault="00916648">
            <w:pPr>
              <w:pStyle w:val="TableParagraph"/>
              <w:spacing w:line="206" w:lineRule="exact"/>
              <w:ind w:left="194"/>
              <w:rPr>
                <w:sz w:val="18"/>
              </w:rPr>
            </w:pPr>
            <w:r>
              <w:rPr>
                <w:sz w:val="18"/>
              </w:rPr>
              <w:t>((sülfofenil)azo)pirazol-1-</w:t>
            </w:r>
          </w:p>
          <w:p w14:paraId="4324A713" w14:textId="77777777" w:rsidR="00B52DCC" w:rsidRDefault="00916648">
            <w:pPr>
              <w:pStyle w:val="TableParagraph"/>
              <w:spacing w:before="28"/>
              <w:ind w:left="194"/>
              <w:rPr>
                <w:sz w:val="18"/>
              </w:rPr>
            </w:pPr>
            <w:r>
              <w:rPr>
                <w:sz w:val="18"/>
              </w:rPr>
              <w:t>il)benzensülfonat</w:t>
            </w:r>
          </w:p>
        </w:tc>
        <w:tc>
          <w:tcPr>
            <w:tcW w:w="1416" w:type="dxa"/>
          </w:tcPr>
          <w:p w14:paraId="702A6874" w14:textId="77777777" w:rsidR="00B52DCC" w:rsidRDefault="00B52DCC">
            <w:pPr>
              <w:pStyle w:val="TableParagraph"/>
              <w:spacing w:before="4"/>
              <w:rPr>
                <w:sz w:val="20"/>
              </w:rPr>
            </w:pPr>
          </w:p>
          <w:p w14:paraId="25F62134" w14:textId="77777777" w:rsidR="00B52DCC" w:rsidRDefault="00916648">
            <w:pPr>
              <w:pStyle w:val="TableParagraph"/>
              <w:spacing w:before="1"/>
              <w:ind w:left="105"/>
              <w:rPr>
                <w:sz w:val="18"/>
              </w:rPr>
            </w:pPr>
            <w:r>
              <w:rPr>
                <w:sz w:val="18"/>
              </w:rPr>
              <w:t>18965</w:t>
            </w:r>
          </w:p>
        </w:tc>
        <w:tc>
          <w:tcPr>
            <w:tcW w:w="1135" w:type="dxa"/>
          </w:tcPr>
          <w:p w14:paraId="6E64937E" w14:textId="77777777" w:rsidR="00B52DCC" w:rsidRDefault="00B52DCC">
            <w:pPr>
              <w:pStyle w:val="TableParagraph"/>
              <w:rPr>
                <w:sz w:val="16"/>
              </w:rPr>
            </w:pPr>
          </w:p>
        </w:tc>
        <w:tc>
          <w:tcPr>
            <w:tcW w:w="1275" w:type="dxa"/>
          </w:tcPr>
          <w:p w14:paraId="237B2D2E" w14:textId="77777777" w:rsidR="00B52DCC" w:rsidRDefault="00B52DCC">
            <w:pPr>
              <w:pStyle w:val="TableParagraph"/>
              <w:rPr>
                <w:sz w:val="16"/>
              </w:rPr>
            </w:pPr>
          </w:p>
        </w:tc>
        <w:tc>
          <w:tcPr>
            <w:tcW w:w="994" w:type="dxa"/>
          </w:tcPr>
          <w:p w14:paraId="47810079" w14:textId="77777777" w:rsidR="00B52DCC" w:rsidRDefault="00B52DCC">
            <w:pPr>
              <w:pStyle w:val="TableParagraph"/>
              <w:spacing w:before="4"/>
              <w:rPr>
                <w:sz w:val="20"/>
              </w:rPr>
            </w:pPr>
          </w:p>
          <w:p w14:paraId="3AFBF5BA" w14:textId="77777777" w:rsidR="00B52DCC" w:rsidRDefault="00916648">
            <w:pPr>
              <w:pStyle w:val="TableParagraph"/>
              <w:spacing w:before="1"/>
              <w:ind w:left="195"/>
              <w:rPr>
                <w:sz w:val="18"/>
              </w:rPr>
            </w:pPr>
            <w:r>
              <w:rPr>
                <w:sz w:val="18"/>
              </w:rPr>
              <w:t>Sarı</w:t>
            </w:r>
          </w:p>
        </w:tc>
        <w:tc>
          <w:tcPr>
            <w:tcW w:w="1844" w:type="dxa"/>
          </w:tcPr>
          <w:p w14:paraId="6F0EBD41" w14:textId="77777777" w:rsidR="00B52DCC" w:rsidRDefault="00B52DCC">
            <w:pPr>
              <w:pStyle w:val="TableParagraph"/>
              <w:rPr>
                <w:sz w:val="16"/>
              </w:rPr>
            </w:pPr>
          </w:p>
        </w:tc>
        <w:tc>
          <w:tcPr>
            <w:tcW w:w="1558" w:type="dxa"/>
          </w:tcPr>
          <w:p w14:paraId="237F5AE7" w14:textId="77777777" w:rsidR="00B52DCC" w:rsidRDefault="00B52DCC">
            <w:pPr>
              <w:pStyle w:val="TableParagraph"/>
              <w:rPr>
                <w:sz w:val="16"/>
              </w:rPr>
            </w:pPr>
          </w:p>
        </w:tc>
        <w:tc>
          <w:tcPr>
            <w:tcW w:w="1702" w:type="dxa"/>
          </w:tcPr>
          <w:p w14:paraId="67CF2629" w14:textId="77777777" w:rsidR="00B52DCC" w:rsidRDefault="00B52DCC">
            <w:pPr>
              <w:pStyle w:val="TableParagraph"/>
              <w:rPr>
                <w:sz w:val="16"/>
              </w:rPr>
            </w:pPr>
          </w:p>
        </w:tc>
        <w:tc>
          <w:tcPr>
            <w:tcW w:w="1303" w:type="dxa"/>
          </w:tcPr>
          <w:p w14:paraId="10F7CF5C" w14:textId="77777777" w:rsidR="00B52DCC" w:rsidRDefault="00B52DCC">
            <w:pPr>
              <w:pStyle w:val="TableParagraph"/>
              <w:rPr>
                <w:sz w:val="16"/>
              </w:rPr>
            </w:pPr>
          </w:p>
        </w:tc>
      </w:tr>
    </w:tbl>
    <w:p w14:paraId="1A6F92A9" w14:textId="77777777" w:rsidR="00B52DCC" w:rsidRDefault="00B52DCC">
      <w:pPr>
        <w:rPr>
          <w:sz w:val="16"/>
        </w:rPr>
        <w:sectPr w:rsidR="00B52DCC">
          <w:pgSz w:w="16840" w:h="11910" w:orient="landscape"/>
          <w:pgMar w:top="1100" w:right="440" w:bottom="280" w:left="580" w:header="708" w:footer="708" w:gutter="0"/>
          <w:cols w:space="708"/>
        </w:sectPr>
      </w:pPr>
    </w:p>
    <w:p w14:paraId="455A125E"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1137D1F7" w14:textId="77777777">
        <w:trPr>
          <w:trHeight w:val="952"/>
        </w:trPr>
        <w:tc>
          <w:tcPr>
            <w:tcW w:w="852" w:type="dxa"/>
          </w:tcPr>
          <w:p w14:paraId="2B7F8A19" w14:textId="77777777" w:rsidR="00B52DCC" w:rsidRDefault="000A234C" w:rsidP="000A234C">
            <w:pPr>
              <w:pStyle w:val="TableParagraph"/>
              <w:spacing w:before="117"/>
              <w:ind w:left="271" w:right="255"/>
              <w:jc w:val="center"/>
              <w:rPr>
                <w:sz w:val="16"/>
              </w:rPr>
            </w:pPr>
            <w:r w:rsidRPr="000A234C">
              <w:rPr>
                <w:sz w:val="18"/>
              </w:rPr>
              <w:t>44</w:t>
            </w:r>
          </w:p>
        </w:tc>
        <w:tc>
          <w:tcPr>
            <w:tcW w:w="2827" w:type="dxa"/>
          </w:tcPr>
          <w:p w14:paraId="56E1B4C7" w14:textId="77777777" w:rsidR="000A234C" w:rsidRPr="000A234C" w:rsidRDefault="000A234C" w:rsidP="000A234C">
            <w:pPr>
              <w:pStyle w:val="TableParagraph"/>
              <w:spacing w:line="276" w:lineRule="auto"/>
              <w:rPr>
                <w:sz w:val="18"/>
              </w:rPr>
            </w:pPr>
            <w:r w:rsidRPr="000A234C">
              <w:rPr>
                <w:sz w:val="18"/>
              </w:rPr>
              <w:t>Trisodyum</w:t>
            </w:r>
            <w:r w:rsidRPr="000A234C">
              <w:rPr>
                <w:sz w:val="18"/>
              </w:rPr>
              <w:tab/>
              <w:t>5-hidroksi-1-(4-</w:t>
            </w:r>
          </w:p>
          <w:p w14:paraId="2BE10C03" w14:textId="77777777" w:rsidR="000A234C" w:rsidRDefault="000A234C">
            <w:pPr>
              <w:pStyle w:val="TableParagraph"/>
              <w:spacing w:line="276" w:lineRule="auto"/>
              <w:ind w:left="194"/>
              <w:rPr>
                <w:sz w:val="18"/>
              </w:rPr>
            </w:pPr>
            <w:r w:rsidRPr="000A234C">
              <w:rPr>
                <w:sz w:val="18"/>
              </w:rPr>
              <w:t>sülfofenil)-4-((4-</w:t>
            </w:r>
          </w:p>
          <w:p w14:paraId="7396A122" w14:textId="77777777" w:rsidR="00B52DCC" w:rsidRDefault="00916648">
            <w:pPr>
              <w:pStyle w:val="TableParagraph"/>
              <w:spacing w:line="276" w:lineRule="auto"/>
              <w:ind w:left="194"/>
              <w:rPr>
                <w:sz w:val="18"/>
              </w:rPr>
            </w:pPr>
            <w:r>
              <w:rPr>
                <w:sz w:val="18"/>
              </w:rPr>
              <w:t>sülfofenil)azo)pirazole-3- karboksilate ve onun çözünmeyen baryum, stronsiyum ve zirkonyum</w:t>
            </w:r>
          </w:p>
          <w:p w14:paraId="74B09194" w14:textId="77777777" w:rsidR="00B52DCC" w:rsidRDefault="00916648">
            <w:pPr>
              <w:pStyle w:val="TableParagraph"/>
              <w:spacing w:line="206" w:lineRule="exact"/>
              <w:ind w:left="194"/>
              <w:rPr>
                <w:sz w:val="18"/>
              </w:rPr>
            </w:pPr>
            <w:r>
              <w:rPr>
                <w:sz w:val="18"/>
              </w:rPr>
              <w:t>lakeleri, tuzları ve pigmentleri</w:t>
            </w:r>
          </w:p>
        </w:tc>
        <w:tc>
          <w:tcPr>
            <w:tcW w:w="1416" w:type="dxa"/>
          </w:tcPr>
          <w:p w14:paraId="34CDE143" w14:textId="77777777" w:rsidR="000A234C" w:rsidRDefault="000A234C" w:rsidP="000A234C">
            <w:pPr>
              <w:pStyle w:val="TableParagraph"/>
              <w:jc w:val="center"/>
              <w:rPr>
                <w:sz w:val="16"/>
              </w:rPr>
            </w:pPr>
          </w:p>
          <w:p w14:paraId="5947A2FA" w14:textId="77777777" w:rsidR="000A234C" w:rsidRDefault="000A234C" w:rsidP="000A234C">
            <w:pPr>
              <w:pStyle w:val="TableParagraph"/>
              <w:jc w:val="center"/>
              <w:rPr>
                <w:sz w:val="16"/>
              </w:rPr>
            </w:pPr>
          </w:p>
          <w:p w14:paraId="2C443048" w14:textId="77777777" w:rsidR="00B52DCC" w:rsidRDefault="000A234C" w:rsidP="000A234C">
            <w:pPr>
              <w:pStyle w:val="TableParagraph"/>
              <w:rPr>
                <w:sz w:val="16"/>
              </w:rPr>
            </w:pPr>
            <w:r>
              <w:rPr>
                <w:sz w:val="16"/>
              </w:rPr>
              <w:t xml:space="preserve">   </w:t>
            </w:r>
            <w:r w:rsidRPr="000A234C">
              <w:rPr>
                <w:sz w:val="16"/>
              </w:rPr>
              <w:t>19140</w:t>
            </w:r>
          </w:p>
        </w:tc>
        <w:tc>
          <w:tcPr>
            <w:tcW w:w="1135" w:type="dxa"/>
          </w:tcPr>
          <w:p w14:paraId="4EFCFD5E" w14:textId="77777777" w:rsidR="00B52DCC" w:rsidRDefault="00B52DCC">
            <w:pPr>
              <w:pStyle w:val="TableParagraph"/>
              <w:rPr>
                <w:sz w:val="16"/>
              </w:rPr>
            </w:pPr>
          </w:p>
        </w:tc>
        <w:tc>
          <w:tcPr>
            <w:tcW w:w="1275" w:type="dxa"/>
          </w:tcPr>
          <w:p w14:paraId="5A90D65D" w14:textId="77777777" w:rsidR="000A234C" w:rsidRDefault="000A234C" w:rsidP="000A234C">
            <w:pPr>
              <w:pStyle w:val="TableParagraph"/>
              <w:spacing w:before="7"/>
              <w:rPr>
                <w:sz w:val="20"/>
              </w:rPr>
            </w:pPr>
          </w:p>
          <w:p w14:paraId="017C981D" w14:textId="77777777" w:rsidR="00B52DCC" w:rsidRPr="000A234C" w:rsidRDefault="000A234C" w:rsidP="000A234C">
            <w:pPr>
              <w:pStyle w:val="TableParagraph"/>
              <w:spacing w:before="7"/>
              <w:rPr>
                <w:sz w:val="20"/>
              </w:rPr>
            </w:pPr>
            <w:r>
              <w:rPr>
                <w:sz w:val="20"/>
              </w:rPr>
              <w:t xml:space="preserve"> </w:t>
            </w:r>
            <w:r w:rsidRPr="000A234C">
              <w:rPr>
                <w:sz w:val="20"/>
              </w:rPr>
              <w:t>217-699-5</w:t>
            </w:r>
          </w:p>
        </w:tc>
        <w:tc>
          <w:tcPr>
            <w:tcW w:w="994" w:type="dxa"/>
          </w:tcPr>
          <w:p w14:paraId="23E43A59" w14:textId="77777777" w:rsidR="000A234C" w:rsidRDefault="000A234C" w:rsidP="000A234C">
            <w:pPr>
              <w:pStyle w:val="TableParagraph"/>
              <w:spacing w:before="7"/>
              <w:rPr>
                <w:sz w:val="20"/>
              </w:rPr>
            </w:pPr>
          </w:p>
          <w:p w14:paraId="059F2973" w14:textId="77777777" w:rsidR="00B52DCC" w:rsidRPr="000A234C" w:rsidRDefault="000A234C" w:rsidP="000A234C">
            <w:pPr>
              <w:pStyle w:val="TableParagraph"/>
              <w:spacing w:before="7"/>
              <w:jc w:val="center"/>
              <w:rPr>
                <w:sz w:val="20"/>
              </w:rPr>
            </w:pPr>
            <w:r w:rsidRPr="000A234C">
              <w:rPr>
                <w:sz w:val="20"/>
              </w:rPr>
              <w:t>Sarı</w:t>
            </w:r>
          </w:p>
        </w:tc>
        <w:tc>
          <w:tcPr>
            <w:tcW w:w="1844" w:type="dxa"/>
          </w:tcPr>
          <w:p w14:paraId="4605D9D6" w14:textId="77777777" w:rsidR="00B52DCC" w:rsidRDefault="00B52DCC">
            <w:pPr>
              <w:pStyle w:val="TableParagraph"/>
              <w:rPr>
                <w:sz w:val="16"/>
              </w:rPr>
            </w:pPr>
          </w:p>
        </w:tc>
        <w:tc>
          <w:tcPr>
            <w:tcW w:w="1558" w:type="dxa"/>
          </w:tcPr>
          <w:p w14:paraId="6982B9A6" w14:textId="77777777" w:rsidR="00B52DCC" w:rsidRDefault="00B52DCC">
            <w:pPr>
              <w:pStyle w:val="TableParagraph"/>
              <w:rPr>
                <w:sz w:val="16"/>
              </w:rPr>
            </w:pPr>
          </w:p>
        </w:tc>
        <w:tc>
          <w:tcPr>
            <w:tcW w:w="1702" w:type="dxa"/>
          </w:tcPr>
          <w:p w14:paraId="571901CD" w14:textId="77777777" w:rsidR="000A234C" w:rsidRDefault="000A234C">
            <w:pPr>
              <w:pStyle w:val="TableParagraph"/>
              <w:rPr>
                <w:sz w:val="16"/>
              </w:rPr>
            </w:pPr>
          </w:p>
          <w:p w14:paraId="7566EFE8" w14:textId="77777777" w:rsidR="00B52DCC" w:rsidRDefault="000A234C" w:rsidP="000A234C">
            <w:pPr>
              <w:pStyle w:val="TableParagraph"/>
              <w:jc w:val="center"/>
              <w:rPr>
                <w:sz w:val="16"/>
              </w:rPr>
            </w:pPr>
            <w:r w:rsidRPr="000A234C">
              <w:rPr>
                <w:sz w:val="16"/>
              </w:rPr>
              <w:t>E 102(*)</w:t>
            </w:r>
          </w:p>
        </w:tc>
        <w:tc>
          <w:tcPr>
            <w:tcW w:w="1303" w:type="dxa"/>
          </w:tcPr>
          <w:p w14:paraId="090EA0B4" w14:textId="77777777" w:rsidR="00B52DCC" w:rsidRDefault="00B52DCC">
            <w:pPr>
              <w:pStyle w:val="TableParagraph"/>
              <w:rPr>
                <w:sz w:val="16"/>
              </w:rPr>
            </w:pPr>
          </w:p>
        </w:tc>
      </w:tr>
      <w:tr w:rsidR="00B52DCC" w14:paraId="5D020CFC" w14:textId="77777777">
        <w:trPr>
          <w:trHeight w:val="1430"/>
        </w:trPr>
        <w:tc>
          <w:tcPr>
            <w:tcW w:w="852" w:type="dxa"/>
          </w:tcPr>
          <w:p w14:paraId="257EA987" w14:textId="77777777" w:rsidR="00B52DCC" w:rsidRDefault="00916648">
            <w:pPr>
              <w:pStyle w:val="TableParagraph"/>
              <w:spacing w:before="117"/>
              <w:ind w:left="271" w:right="255"/>
              <w:jc w:val="center"/>
              <w:rPr>
                <w:sz w:val="18"/>
              </w:rPr>
            </w:pPr>
            <w:r>
              <w:rPr>
                <w:sz w:val="18"/>
              </w:rPr>
              <w:t>45</w:t>
            </w:r>
          </w:p>
        </w:tc>
        <w:tc>
          <w:tcPr>
            <w:tcW w:w="2827" w:type="dxa"/>
          </w:tcPr>
          <w:p w14:paraId="073A6DBF" w14:textId="77777777" w:rsidR="00B52DCC" w:rsidRDefault="00916648">
            <w:pPr>
              <w:pStyle w:val="TableParagraph"/>
              <w:spacing w:line="207" w:lineRule="exact"/>
              <w:ind w:left="194"/>
              <w:rPr>
                <w:sz w:val="18"/>
              </w:rPr>
            </w:pPr>
            <w:r>
              <w:rPr>
                <w:sz w:val="18"/>
              </w:rPr>
              <w:t>N,N'-(3,3'-Dimetil[1,1'-</w:t>
            </w:r>
          </w:p>
          <w:p w14:paraId="6790F9B9" w14:textId="77777777" w:rsidR="00B52DCC" w:rsidRDefault="00916648">
            <w:pPr>
              <w:pStyle w:val="TableParagraph"/>
              <w:spacing w:before="30" w:line="276" w:lineRule="auto"/>
              <w:ind w:left="194" w:right="580"/>
              <w:rPr>
                <w:sz w:val="18"/>
              </w:rPr>
            </w:pPr>
            <w:r>
              <w:rPr>
                <w:sz w:val="18"/>
              </w:rPr>
              <w:t>bifenil]-4,4'-diil)bis[2-[(2,4- diklorofenil)azo]-3- oksobutiramit]</w:t>
            </w:r>
          </w:p>
        </w:tc>
        <w:tc>
          <w:tcPr>
            <w:tcW w:w="1416" w:type="dxa"/>
          </w:tcPr>
          <w:p w14:paraId="3FC91708" w14:textId="77777777" w:rsidR="00B52DCC" w:rsidRDefault="00B52DCC">
            <w:pPr>
              <w:pStyle w:val="TableParagraph"/>
              <w:spacing w:before="7"/>
              <w:rPr>
                <w:sz w:val="20"/>
              </w:rPr>
            </w:pPr>
          </w:p>
          <w:p w14:paraId="20856C2B" w14:textId="77777777" w:rsidR="00B52DCC" w:rsidRDefault="00916648">
            <w:pPr>
              <w:pStyle w:val="TableParagraph"/>
              <w:ind w:left="105"/>
              <w:rPr>
                <w:sz w:val="18"/>
              </w:rPr>
            </w:pPr>
            <w:r>
              <w:rPr>
                <w:sz w:val="18"/>
              </w:rPr>
              <w:t>20040</w:t>
            </w:r>
          </w:p>
        </w:tc>
        <w:tc>
          <w:tcPr>
            <w:tcW w:w="1135" w:type="dxa"/>
          </w:tcPr>
          <w:p w14:paraId="3993746E" w14:textId="77777777" w:rsidR="00B52DCC" w:rsidRDefault="00B52DCC">
            <w:pPr>
              <w:pStyle w:val="TableParagraph"/>
              <w:rPr>
                <w:sz w:val="16"/>
              </w:rPr>
            </w:pPr>
          </w:p>
        </w:tc>
        <w:tc>
          <w:tcPr>
            <w:tcW w:w="1275" w:type="dxa"/>
          </w:tcPr>
          <w:p w14:paraId="68E66C63" w14:textId="77777777" w:rsidR="00B52DCC" w:rsidRDefault="00B52DCC">
            <w:pPr>
              <w:pStyle w:val="TableParagraph"/>
              <w:rPr>
                <w:sz w:val="16"/>
              </w:rPr>
            </w:pPr>
          </w:p>
        </w:tc>
        <w:tc>
          <w:tcPr>
            <w:tcW w:w="994" w:type="dxa"/>
          </w:tcPr>
          <w:p w14:paraId="6AD8F64B" w14:textId="77777777" w:rsidR="00B52DCC" w:rsidRDefault="00B52DCC">
            <w:pPr>
              <w:pStyle w:val="TableParagraph"/>
              <w:spacing w:before="7"/>
              <w:rPr>
                <w:sz w:val="20"/>
              </w:rPr>
            </w:pPr>
          </w:p>
          <w:p w14:paraId="206D7D68" w14:textId="77777777" w:rsidR="00B52DCC" w:rsidRDefault="00916648">
            <w:pPr>
              <w:pStyle w:val="TableParagraph"/>
              <w:ind w:left="195"/>
              <w:rPr>
                <w:sz w:val="18"/>
              </w:rPr>
            </w:pPr>
            <w:r>
              <w:rPr>
                <w:sz w:val="18"/>
              </w:rPr>
              <w:t>Sarı</w:t>
            </w:r>
          </w:p>
        </w:tc>
        <w:tc>
          <w:tcPr>
            <w:tcW w:w="1844" w:type="dxa"/>
          </w:tcPr>
          <w:p w14:paraId="2370B076" w14:textId="77777777" w:rsidR="00B52DCC" w:rsidRDefault="00B52DCC">
            <w:pPr>
              <w:pStyle w:val="TableParagraph"/>
              <w:spacing w:before="7"/>
              <w:rPr>
                <w:sz w:val="20"/>
              </w:rPr>
            </w:pPr>
          </w:p>
          <w:p w14:paraId="352E62C1" w14:textId="77777777" w:rsidR="00B52DCC" w:rsidRDefault="00916648">
            <w:pPr>
              <w:pStyle w:val="TableParagraph"/>
              <w:ind w:left="192"/>
              <w:rPr>
                <w:sz w:val="18"/>
              </w:rPr>
            </w:pPr>
            <w:r>
              <w:rPr>
                <w:sz w:val="18"/>
              </w:rPr>
              <w:t>Durulanan ürünler</w:t>
            </w:r>
          </w:p>
        </w:tc>
        <w:tc>
          <w:tcPr>
            <w:tcW w:w="1558" w:type="dxa"/>
          </w:tcPr>
          <w:p w14:paraId="4F8F4F51" w14:textId="77777777" w:rsidR="00B52DCC" w:rsidRDefault="00B52DCC">
            <w:pPr>
              <w:pStyle w:val="TableParagraph"/>
              <w:rPr>
                <w:sz w:val="16"/>
              </w:rPr>
            </w:pPr>
          </w:p>
        </w:tc>
        <w:tc>
          <w:tcPr>
            <w:tcW w:w="1702" w:type="dxa"/>
          </w:tcPr>
          <w:p w14:paraId="47E2C206" w14:textId="77777777" w:rsidR="00B52DCC" w:rsidRDefault="00916648">
            <w:pPr>
              <w:pStyle w:val="TableParagraph"/>
              <w:tabs>
                <w:tab w:val="left" w:pos="1195"/>
              </w:tabs>
              <w:spacing w:line="276" w:lineRule="auto"/>
              <w:ind w:left="194" w:right="170"/>
              <w:rPr>
                <w:sz w:val="18"/>
              </w:rPr>
            </w:pPr>
            <w:r>
              <w:rPr>
                <w:sz w:val="18"/>
              </w:rPr>
              <w:t>Boya maddesindeki maksimum</w:t>
            </w:r>
            <w:r>
              <w:rPr>
                <w:sz w:val="18"/>
              </w:rPr>
              <w:tab/>
            </w:r>
            <w:r>
              <w:rPr>
                <w:spacing w:val="-5"/>
                <w:sz w:val="18"/>
              </w:rPr>
              <w:t xml:space="preserve">3,3'- </w:t>
            </w:r>
            <w:r>
              <w:rPr>
                <w:sz w:val="18"/>
              </w:rPr>
              <w:t xml:space="preserve">dimetil­ </w:t>
            </w:r>
            <w:r>
              <w:rPr>
                <w:spacing w:val="-3"/>
                <w:sz w:val="18"/>
              </w:rPr>
              <w:t xml:space="preserve">benzidin </w:t>
            </w:r>
            <w:r>
              <w:rPr>
                <w:sz w:val="18"/>
              </w:rPr>
              <w:t>konsantrasyon:</w:t>
            </w:r>
            <w:r>
              <w:rPr>
                <w:spacing w:val="2"/>
                <w:sz w:val="18"/>
              </w:rPr>
              <w:t xml:space="preserve"> </w:t>
            </w:r>
            <w:r>
              <w:rPr>
                <w:spacing w:val="-14"/>
                <w:sz w:val="18"/>
              </w:rPr>
              <w:t>5</w:t>
            </w:r>
          </w:p>
          <w:p w14:paraId="613A33B9" w14:textId="77777777" w:rsidR="00B52DCC" w:rsidRDefault="00916648">
            <w:pPr>
              <w:pStyle w:val="TableParagraph"/>
              <w:ind w:left="194"/>
              <w:rPr>
                <w:sz w:val="18"/>
              </w:rPr>
            </w:pPr>
            <w:r>
              <w:rPr>
                <w:sz w:val="18"/>
              </w:rPr>
              <w:t>ppm</w:t>
            </w:r>
          </w:p>
        </w:tc>
        <w:tc>
          <w:tcPr>
            <w:tcW w:w="1303" w:type="dxa"/>
          </w:tcPr>
          <w:p w14:paraId="10DF2E5B" w14:textId="77777777" w:rsidR="00B52DCC" w:rsidRDefault="00B52DCC">
            <w:pPr>
              <w:pStyle w:val="TableParagraph"/>
              <w:rPr>
                <w:sz w:val="16"/>
              </w:rPr>
            </w:pPr>
          </w:p>
        </w:tc>
      </w:tr>
      <w:tr w:rsidR="00B52DCC" w14:paraId="63828D7F" w14:textId="77777777">
        <w:trPr>
          <w:trHeight w:val="952"/>
        </w:trPr>
        <w:tc>
          <w:tcPr>
            <w:tcW w:w="852" w:type="dxa"/>
          </w:tcPr>
          <w:p w14:paraId="32B8F4AB" w14:textId="77777777" w:rsidR="00B52DCC" w:rsidRDefault="00916648">
            <w:pPr>
              <w:pStyle w:val="TableParagraph"/>
              <w:spacing w:before="115"/>
              <w:ind w:left="271" w:right="255"/>
              <w:jc w:val="center"/>
              <w:rPr>
                <w:sz w:val="18"/>
              </w:rPr>
            </w:pPr>
            <w:r>
              <w:rPr>
                <w:sz w:val="18"/>
              </w:rPr>
              <w:t>46</w:t>
            </w:r>
          </w:p>
        </w:tc>
        <w:tc>
          <w:tcPr>
            <w:tcW w:w="2827" w:type="dxa"/>
          </w:tcPr>
          <w:p w14:paraId="7C8F04C8" w14:textId="77777777" w:rsidR="00B52DCC" w:rsidRDefault="00916648">
            <w:pPr>
              <w:pStyle w:val="TableParagraph"/>
              <w:spacing w:line="276" w:lineRule="auto"/>
              <w:ind w:left="194" w:right="205"/>
              <w:rPr>
                <w:sz w:val="18"/>
              </w:rPr>
            </w:pPr>
            <w:r>
              <w:rPr>
                <w:sz w:val="18"/>
              </w:rPr>
              <w:t>Sodyum 4-amino-5-hidroksi-3- ((4-nitrofenil)azo)-6- (fenilazo)naftalen-2,7- disülfonat</w:t>
            </w:r>
          </w:p>
        </w:tc>
        <w:tc>
          <w:tcPr>
            <w:tcW w:w="1416" w:type="dxa"/>
          </w:tcPr>
          <w:p w14:paraId="15B7637F" w14:textId="77777777" w:rsidR="00B52DCC" w:rsidRDefault="00B52DCC">
            <w:pPr>
              <w:pStyle w:val="TableParagraph"/>
              <w:rPr>
                <w:sz w:val="21"/>
              </w:rPr>
            </w:pPr>
          </w:p>
          <w:p w14:paraId="3770B5E9" w14:textId="77777777" w:rsidR="00B52DCC" w:rsidRDefault="00916648">
            <w:pPr>
              <w:pStyle w:val="TableParagraph"/>
              <w:ind w:left="105"/>
              <w:rPr>
                <w:sz w:val="18"/>
              </w:rPr>
            </w:pPr>
            <w:r>
              <w:rPr>
                <w:sz w:val="18"/>
              </w:rPr>
              <w:t>20470</w:t>
            </w:r>
          </w:p>
        </w:tc>
        <w:tc>
          <w:tcPr>
            <w:tcW w:w="1135" w:type="dxa"/>
          </w:tcPr>
          <w:p w14:paraId="79FF7D03" w14:textId="77777777" w:rsidR="00B52DCC" w:rsidRDefault="00B52DCC">
            <w:pPr>
              <w:pStyle w:val="TableParagraph"/>
              <w:rPr>
                <w:sz w:val="16"/>
              </w:rPr>
            </w:pPr>
          </w:p>
        </w:tc>
        <w:tc>
          <w:tcPr>
            <w:tcW w:w="1275" w:type="dxa"/>
          </w:tcPr>
          <w:p w14:paraId="596BE655" w14:textId="77777777" w:rsidR="00B52DCC" w:rsidRDefault="00B52DCC">
            <w:pPr>
              <w:pStyle w:val="TableParagraph"/>
              <w:rPr>
                <w:sz w:val="16"/>
              </w:rPr>
            </w:pPr>
          </w:p>
        </w:tc>
        <w:tc>
          <w:tcPr>
            <w:tcW w:w="994" w:type="dxa"/>
          </w:tcPr>
          <w:p w14:paraId="1B7029AA" w14:textId="77777777" w:rsidR="00B52DCC" w:rsidRDefault="00B52DCC">
            <w:pPr>
              <w:pStyle w:val="TableParagraph"/>
              <w:rPr>
                <w:sz w:val="21"/>
              </w:rPr>
            </w:pPr>
          </w:p>
          <w:p w14:paraId="38FB2FFB" w14:textId="77777777" w:rsidR="00B52DCC" w:rsidRDefault="00916648">
            <w:pPr>
              <w:pStyle w:val="TableParagraph"/>
              <w:ind w:left="195"/>
              <w:rPr>
                <w:sz w:val="18"/>
              </w:rPr>
            </w:pPr>
            <w:r>
              <w:rPr>
                <w:sz w:val="18"/>
              </w:rPr>
              <w:t>Siyah</w:t>
            </w:r>
          </w:p>
        </w:tc>
        <w:tc>
          <w:tcPr>
            <w:tcW w:w="1844" w:type="dxa"/>
          </w:tcPr>
          <w:p w14:paraId="176C8621" w14:textId="77777777" w:rsidR="00B52DCC" w:rsidRDefault="00B52DCC">
            <w:pPr>
              <w:pStyle w:val="TableParagraph"/>
              <w:rPr>
                <w:sz w:val="21"/>
              </w:rPr>
            </w:pPr>
          </w:p>
          <w:p w14:paraId="39626094" w14:textId="77777777" w:rsidR="00B52DCC" w:rsidRDefault="00916648">
            <w:pPr>
              <w:pStyle w:val="TableParagraph"/>
              <w:ind w:left="192"/>
              <w:rPr>
                <w:sz w:val="18"/>
              </w:rPr>
            </w:pPr>
            <w:r>
              <w:rPr>
                <w:sz w:val="18"/>
              </w:rPr>
              <w:t>Durulanan ürünler</w:t>
            </w:r>
          </w:p>
        </w:tc>
        <w:tc>
          <w:tcPr>
            <w:tcW w:w="1558" w:type="dxa"/>
          </w:tcPr>
          <w:p w14:paraId="0E1FD746" w14:textId="77777777" w:rsidR="00B52DCC" w:rsidRDefault="00B52DCC">
            <w:pPr>
              <w:pStyle w:val="TableParagraph"/>
              <w:rPr>
                <w:sz w:val="16"/>
              </w:rPr>
            </w:pPr>
          </w:p>
        </w:tc>
        <w:tc>
          <w:tcPr>
            <w:tcW w:w="1702" w:type="dxa"/>
          </w:tcPr>
          <w:p w14:paraId="7692532C" w14:textId="77777777" w:rsidR="00B52DCC" w:rsidRDefault="00B52DCC">
            <w:pPr>
              <w:pStyle w:val="TableParagraph"/>
              <w:rPr>
                <w:sz w:val="16"/>
              </w:rPr>
            </w:pPr>
          </w:p>
        </w:tc>
        <w:tc>
          <w:tcPr>
            <w:tcW w:w="1303" w:type="dxa"/>
          </w:tcPr>
          <w:p w14:paraId="668DA868" w14:textId="77777777" w:rsidR="00B52DCC" w:rsidRDefault="00B52DCC">
            <w:pPr>
              <w:pStyle w:val="TableParagraph"/>
              <w:rPr>
                <w:sz w:val="16"/>
              </w:rPr>
            </w:pPr>
          </w:p>
        </w:tc>
      </w:tr>
      <w:tr w:rsidR="00B52DCC" w14:paraId="7E1EC6C6" w14:textId="77777777" w:rsidTr="004826E3">
        <w:trPr>
          <w:trHeight w:val="1381"/>
        </w:trPr>
        <w:tc>
          <w:tcPr>
            <w:tcW w:w="852" w:type="dxa"/>
          </w:tcPr>
          <w:p w14:paraId="227B3AAC" w14:textId="77777777" w:rsidR="00B52DCC" w:rsidRDefault="00916648">
            <w:pPr>
              <w:pStyle w:val="TableParagraph"/>
              <w:spacing w:before="115"/>
              <w:ind w:left="271" w:right="255"/>
              <w:jc w:val="center"/>
              <w:rPr>
                <w:sz w:val="18"/>
              </w:rPr>
            </w:pPr>
            <w:r>
              <w:rPr>
                <w:sz w:val="18"/>
              </w:rPr>
              <w:t>47</w:t>
            </w:r>
          </w:p>
        </w:tc>
        <w:tc>
          <w:tcPr>
            <w:tcW w:w="2827" w:type="dxa"/>
          </w:tcPr>
          <w:p w14:paraId="6C86A3C9" w14:textId="77777777" w:rsidR="00B52DCC" w:rsidRDefault="00916648">
            <w:pPr>
              <w:pStyle w:val="TableParagraph"/>
              <w:spacing w:line="202" w:lineRule="exact"/>
              <w:ind w:left="194"/>
              <w:rPr>
                <w:sz w:val="18"/>
              </w:rPr>
            </w:pPr>
            <w:r>
              <w:rPr>
                <w:sz w:val="18"/>
              </w:rPr>
              <w:t>2,2'-[(3,3'-Dikloro[1,1'-</w:t>
            </w:r>
          </w:p>
          <w:p w14:paraId="044644EB" w14:textId="77777777" w:rsidR="00B52DCC" w:rsidRDefault="00916648">
            <w:pPr>
              <w:pStyle w:val="TableParagraph"/>
              <w:spacing w:before="33" w:line="276" w:lineRule="auto"/>
              <w:ind w:left="194" w:right="447"/>
              <w:rPr>
                <w:sz w:val="18"/>
              </w:rPr>
            </w:pPr>
            <w:r>
              <w:rPr>
                <w:sz w:val="18"/>
              </w:rPr>
              <w:t>bifenil]-4,4'- diil)bis(azo)]bis[N-(2,4- dimetilfenil)-3-oksobutiramit]</w:t>
            </w:r>
          </w:p>
        </w:tc>
        <w:tc>
          <w:tcPr>
            <w:tcW w:w="1416" w:type="dxa"/>
          </w:tcPr>
          <w:p w14:paraId="16CE9842" w14:textId="77777777" w:rsidR="00B52DCC" w:rsidRDefault="00B52DCC">
            <w:pPr>
              <w:pStyle w:val="TableParagraph"/>
              <w:spacing w:before="9"/>
              <w:rPr>
                <w:sz w:val="20"/>
              </w:rPr>
            </w:pPr>
          </w:p>
          <w:p w14:paraId="0EB3C7E3" w14:textId="77777777" w:rsidR="00B52DCC" w:rsidRDefault="00916648">
            <w:pPr>
              <w:pStyle w:val="TableParagraph"/>
              <w:ind w:left="105"/>
              <w:rPr>
                <w:sz w:val="18"/>
              </w:rPr>
            </w:pPr>
            <w:r>
              <w:rPr>
                <w:sz w:val="18"/>
              </w:rPr>
              <w:t>21100</w:t>
            </w:r>
          </w:p>
        </w:tc>
        <w:tc>
          <w:tcPr>
            <w:tcW w:w="1135" w:type="dxa"/>
          </w:tcPr>
          <w:p w14:paraId="220813E0" w14:textId="77777777" w:rsidR="00B52DCC" w:rsidRDefault="00B52DCC">
            <w:pPr>
              <w:pStyle w:val="TableParagraph"/>
              <w:rPr>
                <w:sz w:val="16"/>
              </w:rPr>
            </w:pPr>
          </w:p>
        </w:tc>
        <w:tc>
          <w:tcPr>
            <w:tcW w:w="1275" w:type="dxa"/>
          </w:tcPr>
          <w:p w14:paraId="2AEF4BFF" w14:textId="77777777" w:rsidR="00B52DCC" w:rsidRDefault="00B52DCC">
            <w:pPr>
              <w:pStyle w:val="TableParagraph"/>
              <w:rPr>
                <w:sz w:val="16"/>
              </w:rPr>
            </w:pPr>
          </w:p>
        </w:tc>
        <w:tc>
          <w:tcPr>
            <w:tcW w:w="994" w:type="dxa"/>
          </w:tcPr>
          <w:p w14:paraId="39434463" w14:textId="77777777" w:rsidR="00B52DCC" w:rsidRDefault="00B52DCC">
            <w:pPr>
              <w:pStyle w:val="TableParagraph"/>
              <w:spacing w:before="9"/>
              <w:rPr>
                <w:sz w:val="20"/>
              </w:rPr>
            </w:pPr>
          </w:p>
          <w:p w14:paraId="64A36021" w14:textId="77777777" w:rsidR="00B52DCC" w:rsidRDefault="00916648">
            <w:pPr>
              <w:pStyle w:val="TableParagraph"/>
              <w:ind w:left="195"/>
              <w:rPr>
                <w:sz w:val="18"/>
              </w:rPr>
            </w:pPr>
            <w:r>
              <w:rPr>
                <w:sz w:val="18"/>
              </w:rPr>
              <w:t>Sarı</w:t>
            </w:r>
          </w:p>
        </w:tc>
        <w:tc>
          <w:tcPr>
            <w:tcW w:w="1844" w:type="dxa"/>
          </w:tcPr>
          <w:p w14:paraId="6AABCDD8" w14:textId="77777777" w:rsidR="00B52DCC" w:rsidRDefault="00B52DCC">
            <w:pPr>
              <w:pStyle w:val="TableParagraph"/>
              <w:spacing w:before="9"/>
              <w:rPr>
                <w:sz w:val="20"/>
              </w:rPr>
            </w:pPr>
          </w:p>
          <w:p w14:paraId="5C04BAF9" w14:textId="77777777" w:rsidR="00B52DCC" w:rsidRDefault="00916648">
            <w:pPr>
              <w:pStyle w:val="TableParagraph"/>
              <w:ind w:left="192"/>
              <w:rPr>
                <w:sz w:val="18"/>
              </w:rPr>
            </w:pPr>
            <w:r>
              <w:rPr>
                <w:sz w:val="18"/>
              </w:rPr>
              <w:t>Durulanan ürünler</w:t>
            </w:r>
          </w:p>
        </w:tc>
        <w:tc>
          <w:tcPr>
            <w:tcW w:w="1558" w:type="dxa"/>
          </w:tcPr>
          <w:p w14:paraId="3C85C4B0" w14:textId="77777777" w:rsidR="00B52DCC" w:rsidRDefault="00B52DCC">
            <w:pPr>
              <w:pStyle w:val="TableParagraph"/>
              <w:rPr>
                <w:sz w:val="16"/>
              </w:rPr>
            </w:pPr>
          </w:p>
        </w:tc>
        <w:tc>
          <w:tcPr>
            <w:tcW w:w="1702" w:type="dxa"/>
          </w:tcPr>
          <w:p w14:paraId="72D772CB" w14:textId="77777777" w:rsidR="00B52DCC" w:rsidRDefault="00B52DCC">
            <w:pPr>
              <w:pStyle w:val="TableParagraph"/>
              <w:spacing w:before="2"/>
              <w:rPr>
                <w:sz w:val="20"/>
              </w:rPr>
            </w:pPr>
          </w:p>
          <w:p w14:paraId="4E5BD44D" w14:textId="77777777" w:rsidR="00B52DCC" w:rsidRDefault="00916648">
            <w:pPr>
              <w:pStyle w:val="TableParagraph"/>
              <w:tabs>
                <w:tab w:val="left" w:pos="1196"/>
              </w:tabs>
              <w:spacing w:line="276" w:lineRule="auto"/>
              <w:ind w:left="196" w:right="167" w:hanging="3"/>
              <w:rPr>
                <w:sz w:val="18"/>
              </w:rPr>
            </w:pPr>
            <w:r>
              <w:rPr>
                <w:sz w:val="18"/>
              </w:rPr>
              <w:t>Boya maddesindeki maksimum</w:t>
            </w:r>
            <w:r>
              <w:rPr>
                <w:sz w:val="18"/>
              </w:rPr>
              <w:tab/>
            </w:r>
            <w:r>
              <w:rPr>
                <w:spacing w:val="-5"/>
                <w:sz w:val="18"/>
              </w:rPr>
              <w:t xml:space="preserve">3,3'- </w:t>
            </w:r>
            <w:r>
              <w:rPr>
                <w:sz w:val="18"/>
              </w:rPr>
              <w:t xml:space="preserve">dimetil­ </w:t>
            </w:r>
            <w:r>
              <w:rPr>
                <w:spacing w:val="-3"/>
                <w:sz w:val="18"/>
              </w:rPr>
              <w:t xml:space="preserve">benzidin </w:t>
            </w:r>
            <w:r>
              <w:rPr>
                <w:sz w:val="18"/>
              </w:rPr>
              <w:t>konsantrasyon:</w:t>
            </w:r>
            <w:r>
              <w:rPr>
                <w:spacing w:val="2"/>
                <w:sz w:val="18"/>
              </w:rPr>
              <w:t xml:space="preserve"> </w:t>
            </w:r>
            <w:r>
              <w:rPr>
                <w:spacing w:val="-13"/>
                <w:sz w:val="18"/>
              </w:rPr>
              <w:t>5</w:t>
            </w:r>
          </w:p>
          <w:p w14:paraId="33EC5FDF" w14:textId="77777777" w:rsidR="00B52DCC" w:rsidRDefault="00916648">
            <w:pPr>
              <w:pStyle w:val="TableParagraph"/>
              <w:spacing w:before="1"/>
              <w:ind w:left="196"/>
              <w:rPr>
                <w:sz w:val="18"/>
              </w:rPr>
            </w:pPr>
            <w:r>
              <w:rPr>
                <w:sz w:val="18"/>
              </w:rPr>
              <w:t>ppm</w:t>
            </w:r>
          </w:p>
        </w:tc>
        <w:tc>
          <w:tcPr>
            <w:tcW w:w="1303" w:type="dxa"/>
          </w:tcPr>
          <w:p w14:paraId="0E26B5F2" w14:textId="77777777" w:rsidR="00B52DCC" w:rsidRDefault="00B52DCC">
            <w:pPr>
              <w:pStyle w:val="TableParagraph"/>
              <w:rPr>
                <w:sz w:val="16"/>
              </w:rPr>
            </w:pPr>
          </w:p>
        </w:tc>
      </w:tr>
      <w:tr w:rsidR="00B52DCC" w14:paraId="2A61F1BF" w14:textId="77777777">
        <w:trPr>
          <w:trHeight w:val="1428"/>
        </w:trPr>
        <w:tc>
          <w:tcPr>
            <w:tcW w:w="852" w:type="dxa"/>
          </w:tcPr>
          <w:p w14:paraId="7DBC8D2A" w14:textId="77777777" w:rsidR="00B52DCC" w:rsidRDefault="00916648">
            <w:pPr>
              <w:pStyle w:val="TableParagraph"/>
              <w:spacing w:before="115"/>
              <w:ind w:left="271" w:right="255"/>
              <w:jc w:val="center"/>
              <w:rPr>
                <w:sz w:val="18"/>
              </w:rPr>
            </w:pPr>
            <w:r>
              <w:rPr>
                <w:sz w:val="18"/>
              </w:rPr>
              <w:t>48</w:t>
            </w:r>
          </w:p>
        </w:tc>
        <w:tc>
          <w:tcPr>
            <w:tcW w:w="2827" w:type="dxa"/>
          </w:tcPr>
          <w:p w14:paraId="4580928C" w14:textId="77777777" w:rsidR="00B52DCC" w:rsidRDefault="00916648">
            <w:pPr>
              <w:pStyle w:val="TableParagraph"/>
              <w:spacing w:line="202" w:lineRule="exact"/>
              <w:ind w:left="194"/>
              <w:rPr>
                <w:sz w:val="18"/>
              </w:rPr>
            </w:pPr>
            <w:r>
              <w:rPr>
                <w:sz w:val="18"/>
              </w:rPr>
              <w:t>2,2'-[(3,3'-Dikloro[1,1'-</w:t>
            </w:r>
          </w:p>
          <w:p w14:paraId="7082DC4C" w14:textId="77777777" w:rsidR="00B52DCC" w:rsidRDefault="00916648">
            <w:pPr>
              <w:pStyle w:val="TableParagraph"/>
              <w:spacing w:before="33" w:line="276" w:lineRule="auto"/>
              <w:ind w:left="194" w:right="299"/>
              <w:jc w:val="both"/>
              <w:rPr>
                <w:sz w:val="18"/>
              </w:rPr>
            </w:pPr>
            <w:r>
              <w:rPr>
                <w:w w:val="95"/>
                <w:sz w:val="18"/>
              </w:rPr>
              <w:t xml:space="preserve">bifenil]-4,4'- diil)bis(azo)]bis[N- </w:t>
            </w:r>
            <w:r>
              <w:rPr>
                <w:sz w:val="18"/>
              </w:rPr>
              <w:t>(4-kloro- 2,5-dimetoksifenil)-3- oksobutiramit]</w:t>
            </w:r>
          </w:p>
        </w:tc>
        <w:tc>
          <w:tcPr>
            <w:tcW w:w="1416" w:type="dxa"/>
          </w:tcPr>
          <w:p w14:paraId="674A4ED6" w14:textId="77777777" w:rsidR="00B52DCC" w:rsidRDefault="00B52DCC">
            <w:pPr>
              <w:pStyle w:val="TableParagraph"/>
              <w:rPr>
                <w:sz w:val="21"/>
              </w:rPr>
            </w:pPr>
          </w:p>
          <w:p w14:paraId="28BF5211" w14:textId="77777777" w:rsidR="00B52DCC" w:rsidRDefault="00916648">
            <w:pPr>
              <w:pStyle w:val="TableParagraph"/>
              <w:ind w:left="105"/>
              <w:rPr>
                <w:sz w:val="18"/>
              </w:rPr>
            </w:pPr>
            <w:r>
              <w:rPr>
                <w:sz w:val="18"/>
              </w:rPr>
              <w:t>21108</w:t>
            </w:r>
          </w:p>
        </w:tc>
        <w:tc>
          <w:tcPr>
            <w:tcW w:w="1135" w:type="dxa"/>
          </w:tcPr>
          <w:p w14:paraId="4EBC2659" w14:textId="77777777" w:rsidR="00B52DCC" w:rsidRDefault="00B52DCC">
            <w:pPr>
              <w:pStyle w:val="TableParagraph"/>
              <w:rPr>
                <w:sz w:val="16"/>
              </w:rPr>
            </w:pPr>
          </w:p>
        </w:tc>
        <w:tc>
          <w:tcPr>
            <w:tcW w:w="1275" w:type="dxa"/>
          </w:tcPr>
          <w:p w14:paraId="23180BCF" w14:textId="77777777" w:rsidR="00B52DCC" w:rsidRDefault="00B52DCC">
            <w:pPr>
              <w:pStyle w:val="TableParagraph"/>
              <w:rPr>
                <w:sz w:val="16"/>
              </w:rPr>
            </w:pPr>
          </w:p>
        </w:tc>
        <w:tc>
          <w:tcPr>
            <w:tcW w:w="994" w:type="dxa"/>
          </w:tcPr>
          <w:p w14:paraId="6C89D81E" w14:textId="77777777" w:rsidR="00B52DCC" w:rsidRDefault="00B52DCC">
            <w:pPr>
              <w:pStyle w:val="TableParagraph"/>
              <w:rPr>
                <w:sz w:val="21"/>
              </w:rPr>
            </w:pPr>
          </w:p>
          <w:p w14:paraId="7F34E185" w14:textId="77777777" w:rsidR="00B52DCC" w:rsidRDefault="00916648">
            <w:pPr>
              <w:pStyle w:val="TableParagraph"/>
              <w:ind w:left="195"/>
              <w:rPr>
                <w:sz w:val="18"/>
              </w:rPr>
            </w:pPr>
            <w:r>
              <w:rPr>
                <w:sz w:val="18"/>
              </w:rPr>
              <w:t>Sarı</w:t>
            </w:r>
          </w:p>
        </w:tc>
        <w:tc>
          <w:tcPr>
            <w:tcW w:w="1844" w:type="dxa"/>
          </w:tcPr>
          <w:p w14:paraId="2ABC9771" w14:textId="77777777" w:rsidR="00B52DCC" w:rsidRDefault="00B52DCC">
            <w:pPr>
              <w:pStyle w:val="TableParagraph"/>
              <w:rPr>
                <w:sz w:val="21"/>
              </w:rPr>
            </w:pPr>
          </w:p>
          <w:p w14:paraId="200A81BA" w14:textId="77777777" w:rsidR="00B52DCC" w:rsidRDefault="00916648">
            <w:pPr>
              <w:pStyle w:val="TableParagraph"/>
              <w:ind w:left="192"/>
              <w:rPr>
                <w:sz w:val="18"/>
              </w:rPr>
            </w:pPr>
            <w:r>
              <w:rPr>
                <w:sz w:val="18"/>
              </w:rPr>
              <w:t>Durulanan ürünler</w:t>
            </w:r>
          </w:p>
        </w:tc>
        <w:tc>
          <w:tcPr>
            <w:tcW w:w="1558" w:type="dxa"/>
          </w:tcPr>
          <w:p w14:paraId="4E1F6E79" w14:textId="77777777" w:rsidR="00B52DCC" w:rsidRDefault="00B52DCC">
            <w:pPr>
              <w:pStyle w:val="TableParagraph"/>
              <w:rPr>
                <w:sz w:val="16"/>
              </w:rPr>
            </w:pPr>
          </w:p>
        </w:tc>
        <w:tc>
          <w:tcPr>
            <w:tcW w:w="1702" w:type="dxa"/>
          </w:tcPr>
          <w:p w14:paraId="26DDF0C0" w14:textId="77777777" w:rsidR="00B52DCC" w:rsidRDefault="00916648">
            <w:pPr>
              <w:pStyle w:val="TableParagraph"/>
              <w:tabs>
                <w:tab w:val="left" w:pos="1194"/>
              </w:tabs>
              <w:spacing w:line="276" w:lineRule="auto"/>
              <w:ind w:left="194" w:right="170"/>
              <w:rPr>
                <w:sz w:val="18"/>
              </w:rPr>
            </w:pPr>
            <w:r>
              <w:rPr>
                <w:sz w:val="18"/>
              </w:rPr>
              <w:t>Boya maddesindeki maksimum</w:t>
            </w:r>
            <w:r>
              <w:rPr>
                <w:sz w:val="18"/>
              </w:rPr>
              <w:tab/>
            </w:r>
            <w:r>
              <w:rPr>
                <w:spacing w:val="-5"/>
                <w:sz w:val="18"/>
              </w:rPr>
              <w:t xml:space="preserve">3,3'- </w:t>
            </w:r>
            <w:r>
              <w:rPr>
                <w:sz w:val="18"/>
              </w:rPr>
              <w:t xml:space="preserve">dimetil­ </w:t>
            </w:r>
            <w:r>
              <w:rPr>
                <w:spacing w:val="-3"/>
                <w:sz w:val="18"/>
              </w:rPr>
              <w:t xml:space="preserve">benzidin </w:t>
            </w:r>
            <w:r>
              <w:rPr>
                <w:sz w:val="18"/>
              </w:rPr>
              <w:t>konsantrasyon:</w:t>
            </w:r>
            <w:r>
              <w:rPr>
                <w:spacing w:val="2"/>
                <w:sz w:val="18"/>
              </w:rPr>
              <w:t xml:space="preserve"> </w:t>
            </w:r>
            <w:r>
              <w:rPr>
                <w:spacing w:val="-14"/>
                <w:sz w:val="18"/>
              </w:rPr>
              <w:t>5</w:t>
            </w:r>
          </w:p>
          <w:p w14:paraId="2B69B298" w14:textId="77777777" w:rsidR="00B52DCC" w:rsidRDefault="00916648">
            <w:pPr>
              <w:pStyle w:val="TableParagraph"/>
              <w:spacing w:line="205" w:lineRule="exact"/>
              <w:ind w:left="194"/>
              <w:rPr>
                <w:sz w:val="18"/>
              </w:rPr>
            </w:pPr>
            <w:r>
              <w:rPr>
                <w:sz w:val="18"/>
              </w:rPr>
              <w:t>ppm</w:t>
            </w:r>
          </w:p>
        </w:tc>
        <w:tc>
          <w:tcPr>
            <w:tcW w:w="1303" w:type="dxa"/>
          </w:tcPr>
          <w:p w14:paraId="10F53794" w14:textId="77777777" w:rsidR="00B52DCC" w:rsidRDefault="00B52DCC">
            <w:pPr>
              <w:pStyle w:val="TableParagraph"/>
              <w:rPr>
                <w:sz w:val="16"/>
              </w:rPr>
            </w:pPr>
          </w:p>
        </w:tc>
      </w:tr>
      <w:tr w:rsidR="00B52DCC" w14:paraId="1A3C5D84" w14:textId="77777777">
        <w:trPr>
          <w:trHeight w:val="952"/>
        </w:trPr>
        <w:tc>
          <w:tcPr>
            <w:tcW w:w="852" w:type="dxa"/>
          </w:tcPr>
          <w:p w14:paraId="0A840315" w14:textId="77777777" w:rsidR="00B52DCC" w:rsidRDefault="00916648">
            <w:pPr>
              <w:pStyle w:val="TableParagraph"/>
              <w:spacing w:before="117"/>
              <w:ind w:left="271" w:right="255"/>
              <w:jc w:val="center"/>
              <w:rPr>
                <w:sz w:val="18"/>
              </w:rPr>
            </w:pPr>
            <w:r>
              <w:rPr>
                <w:sz w:val="18"/>
              </w:rPr>
              <w:t>49</w:t>
            </w:r>
          </w:p>
        </w:tc>
        <w:tc>
          <w:tcPr>
            <w:tcW w:w="2827" w:type="dxa"/>
          </w:tcPr>
          <w:p w14:paraId="0576F62E" w14:textId="77777777" w:rsidR="00B52DCC" w:rsidRDefault="00B52DCC">
            <w:pPr>
              <w:pStyle w:val="TableParagraph"/>
              <w:spacing w:before="4"/>
              <w:rPr>
                <w:sz w:val="18"/>
              </w:rPr>
            </w:pPr>
          </w:p>
          <w:p w14:paraId="3FCEE301" w14:textId="77777777" w:rsidR="00B52DCC" w:rsidRDefault="00916648">
            <w:pPr>
              <w:pStyle w:val="TableParagraph"/>
              <w:spacing w:before="1" w:line="230" w:lineRule="atLeast"/>
              <w:ind w:left="194" w:right="549"/>
              <w:rPr>
                <w:sz w:val="18"/>
              </w:rPr>
            </w:pPr>
            <w:r>
              <w:rPr>
                <w:sz w:val="18"/>
              </w:rPr>
              <w:t>2,2'-[Siklohekzilidenbis[(2- metil-4,1-fenilen)azo]]bis[4- siklohekzil­ fenol]</w:t>
            </w:r>
          </w:p>
        </w:tc>
        <w:tc>
          <w:tcPr>
            <w:tcW w:w="1416" w:type="dxa"/>
          </w:tcPr>
          <w:p w14:paraId="7EE78237" w14:textId="77777777" w:rsidR="00B52DCC" w:rsidRDefault="00B52DCC">
            <w:pPr>
              <w:pStyle w:val="TableParagraph"/>
              <w:rPr>
                <w:sz w:val="21"/>
              </w:rPr>
            </w:pPr>
          </w:p>
          <w:p w14:paraId="127B648E" w14:textId="77777777" w:rsidR="00B52DCC" w:rsidRDefault="00916648">
            <w:pPr>
              <w:pStyle w:val="TableParagraph"/>
              <w:ind w:left="105"/>
              <w:rPr>
                <w:sz w:val="18"/>
              </w:rPr>
            </w:pPr>
            <w:r>
              <w:rPr>
                <w:sz w:val="18"/>
              </w:rPr>
              <w:t>21230</w:t>
            </w:r>
          </w:p>
        </w:tc>
        <w:tc>
          <w:tcPr>
            <w:tcW w:w="1135" w:type="dxa"/>
          </w:tcPr>
          <w:p w14:paraId="22CD56B5" w14:textId="77777777" w:rsidR="00B52DCC" w:rsidRDefault="00B52DCC">
            <w:pPr>
              <w:pStyle w:val="TableParagraph"/>
              <w:rPr>
                <w:sz w:val="16"/>
              </w:rPr>
            </w:pPr>
          </w:p>
        </w:tc>
        <w:tc>
          <w:tcPr>
            <w:tcW w:w="1275" w:type="dxa"/>
          </w:tcPr>
          <w:p w14:paraId="3A841D4B" w14:textId="77777777" w:rsidR="00B52DCC" w:rsidRDefault="00B52DCC">
            <w:pPr>
              <w:pStyle w:val="TableParagraph"/>
              <w:rPr>
                <w:sz w:val="16"/>
              </w:rPr>
            </w:pPr>
          </w:p>
        </w:tc>
        <w:tc>
          <w:tcPr>
            <w:tcW w:w="994" w:type="dxa"/>
          </w:tcPr>
          <w:p w14:paraId="7964A148" w14:textId="77777777" w:rsidR="00B52DCC" w:rsidRDefault="00B52DCC">
            <w:pPr>
              <w:pStyle w:val="TableParagraph"/>
              <w:rPr>
                <w:sz w:val="21"/>
              </w:rPr>
            </w:pPr>
          </w:p>
          <w:p w14:paraId="248C3B99" w14:textId="77777777" w:rsidR="00B52DCC" w:rsidRDefault="00916648">
            <w:pPr>
              <w:pStyle w:val="TableParagraph"/>
              <w:ind w:left="195"/>
              <w:rPr>
                <w:sz w:val="18"/>
              </w:rPr>
            </w:pPr>
            <w:r>
              <w:rPr>
                <w:sz w:val="18"/>
              </w:rPr>
              <w:t>Sarı</w:t>
            </w:r>
          </w:p>
        </w:tc>
        <w:tc>
          <w:tcPr>
            <w:tcW w:w="1844" w:type="dxa"/>
          </w:tcPr>
          <w:p w14:paraId="32D71A8D" w14:textId="77777777" w:rsidR="00B52DCC" w:rsidRDefault="00916648">
            <w:pPr>
              <w:pStyle w:val="TableParagraph"/>
              <w:spacing w:line="276" w:lineRule="auto"/>
              <w:ind w:left="192"/>
              <w:rPr>
                <w:sz w:val="18"/>
              </w:rPr>
            </w:pPr>
            <w:r>
              <w:rPr>
                <w:sz w:val="18"/>
              </w:rPr>
              <w:t>Mukoz membrana uygulanan</w:t>
            </w:r>
          </w:p>
          <w:p w14:paraId="01224F05" w14:textId="77777777" w:rsidR="00B52DCC" w:rsidRDefault="00916648">
            <w:pPr>
              <w:pStyle w:val="TableParagraph"/>
              <w:spacing w:line="206" w:lineRule="exact"/>
              <w:ind w:left="192"/>
              <w:rPr>
                <w:sz w:val="18"/>
              </w:rPr>
            </w:pPr>
            <w:r>
              <w:rPr>
                <w:sz w:val="18"/>
              </w:rPr>
              <w:t>ürünlerde</w:t>
            </w:r>
          </w:p>
          <w:p w14:paraId="1C3E2459" w14:textId="77777777" w:rsidR="00B52DCC" w:rsidRDefault="00916648">
            <w:pPr>
              <w:pStyle w:val="TableParagraph"/>
              <w:spacing w:before="28"/>
              <w:ind w:left="192"/>
              <w:rPr>
                <w:sz w:val="18"/>
              </w:rPr>
            </w:pPr>
            <w:r>
              <w:rPr>
                <w:sz w:val="18"/>
              </w:rPr>
              <w:t>kullanılmamalıdır.</w:t>
            </w:r>
          </w:p>
        </w:tc>
        <w:tc>
          <w:tcPr>
            <w:tcW w:w="1558" w:type="dxa"/>
          </w:tcPr>
          <w:p w14:paraId="17052049" w14:textId="77777777" w:rsidR="00B52DCC" w:rsidRDefault="00B52DCC">
            <w:pPr>
              <w:pStyle w:val="TableParagraph"/>
              <w:rPr>
                <w:sz w:val="16"/>
              </w:rPr>
            </w:pPr>
          </w:p>
        </w:tc>
        <w:tc>
          <w:tcPr>
            <w:tcW w:w="1702" w:type="dxa"/>
          </w:tcPr>
          <w:p w14:paraId="3AB4471B" w14:textId="77777777" w:rsidR="00B52DCC" w:rsidRDefault="00B52DCC">
            <w:pPr>
              <w:pStyle w:val="TableParagraph"/>
              <w:rPr>
                <w:sz w:val="16"/>
              </w:rPr>
            </w:pPr>
          </w:p>
        </w:tc>
        <w:tc>
          <w:tcPr>
            <w:tcW w:w="1303" w:type="dxa"/>
          </w:tcPr>
          <w:p w14:paraId="3118A9F1" w14:textId="77777777" w:rsidR="00B52DCC" w:rsidRDefault="00B52DCC">
            <w:pPr>
              <w:pStyle w:val="TableParagraph"/>
              <w:rPr>
                <w:sz w:val="16"/>
              </w:rPr>
            </w:pPr>
          </w:p>
        </w:tc>
      </w:tr>
      <w:tr w:rsidR="00B52DCC" w14:paraId="7732484C" w14:textId="77777777">
        <w:trPr>
          <w:trHeight w:val="1430"/>
        </w:trPr>
        <w:tc>
          <w:tcPr>
            <w:tcW w:w="852" w:type="dxa"/>
          </w:tcPr>
          <w:p w14:paraId="18DC5810" w14:textId="77777777" w:rsidR="00B52DCC" w:rsidRDefault="00916648">
            <w:pPr>
              <w:pStyle w:val="TableParagraph"/>
              <w:spacing w:before="117"/>
              <w:ind w:left="271" w:right="255"/>
              <w:jc w:val="center"/>
              <w:rPr>
                <w:sz w:val="18"/>
              </w:rPr>
            </w:pPr>
            <w:r>
              <w:rPr>
                <w:sz w:val="18"/>
              </w:rPr>
              <w:t>50</w:t>
            </w:r>
          </w:p>
        </w:tc>
        <w:tc>
          <w:tcPr>
            <w:tcW w:w="2827" w:type="dxa"/>
          </w:tcPr>
          <w:p w14:paraId="582B1FC0" w14:textId="77777777" w:rsidR="00B52DCC" w:rsidRDefault="00916648">
            <w:pPr>
              <w:pStyle w:val="TableParagraph"/>
              <w:spacing w:line="273" w:lineRule="auto"/>
              <w:ind w:left="194" w:right="186"/>
              <w:rPr>
                <w:sz w:val="18"/>
              </w:rPr>
            </w:pPr>
            <w:r>
              <w:rPr>
                <w:sz w:val="18"/>
              </w:rPr>
              <w:t>Disodyum 4,6-dihidroksi-3-[[4- [1-[4-[[1-hidroksi-7-</w:t>
            </w:r>
          </w:p>
          <w:p w14:paraId="096DDC99" w14:textId="77777777" w:rsidR="00B52DCC" w:rsidRDefault="00916648">
            <w:pPr>
              <w:pStyle w:val="TableParagraph"/>
              <w:tabs>
                <w:tab w:val="left" w:pos="2472"/>
              </w:tabs>
              <w:spacing w:line="276" w:lineRule="auto"/>
              <w:ind w:left="194" w:right="186"/>
              <w:rPr>
                <w:sz w:val="18"/>
              </w:rPr>
            </w:pPr>
            <w:r>
              <w:rPr>
                <w:sz w:val="18"/>
              </w:rPr>
              <w:t>[(fenilsülfonil)oksi]-3- sülfonato- 2-naftil]azo]fenil]siklo­ hekzil]fenil]azo]naftalen-</w:t>
            </w:r>
            <w:r>
              <w:rPr>
                <w:sz w:val="18"/>
              </w:rPr>
              <w:tab/>
            </w:r>
            <w:r>
              <w:rPr>
                <w:spacing w:val="-13"/>
                <w:sz w:val="18"/>
              </w:rPr>
              <w:t>2-</w:t>
            </w:r>
          </w:p>
          <w:p w14:paraId="56B496DF" w14:textId="77777777" w:rsidR="00B52DCC" w:rsidRDefault="00916648">
            <w:pPr>
              <w:pStyle w:val="TableParagraph"/>
              <w:spacing w:before="2"/>
              <w:ind w:left="194"/>
              <w:rPr>
                <w:sz w:val="18"/>
              </w:rPr>
            </w:pPr>
            <w:r>
              <w:rPr>
                <w:sz w:val="18"/>
              </w:rPr>
              <w:t>sülfonat</w:t>
            </w:r>
          </w:p>
        </w:tc>
        <w:tc>
          <w:tcPr>
            <w:tcW w:w="1416" w:type="dxa"/>
          </w:tcPr>
          <w:p w14:paraId="690CD92D" w14:textId="77777777" w:rsidR="00B52DCC" w:rsidRDefault="00B52DCC">
            <w:pPr>
              <w:pStyle w:val="TableParagraph"/>
              <w:rPr>
                <w:sz w:val="20"/>
              </w:rPr>
            </w:pPr>
          </w:p>
          <w:p w14:paraId="2CF49054" w14:textId="77777777" w:rsidR="00B52DCC" w:rsidRDefault="00B52DCC">
            <w:pPr>
              <w:pStyle w:val="TableParagraph"/>
              <w:spacing w:before="6"/>
            </w:pPr>
          </w:p>
          <w:p w14:paraId="3D51BF75" w14:textId="77777777" w:rsidR="00B52DCC" w:rsidRDefault="00916648">
            <w:pPr>
              <w:pStyle w:val="TableParagraph"/>
              <w:ind w:left="105"/>
              <w:rPr>
                <w:sz w:val="18"/>
              </w:rPr>
            </w:pPr>
            <w:r>
              <w:rPr>
                <w:sz w:val="18"/>
              </w:rPr>
              <w:t>24790</w:t>
            </w:r>
          </w:p>
        </w:tc>
        <w:tc>
          <w:tcPr>
            <w:tcW w:w="1135" w:type="dxa"/>
          </w:tcPr>
          <w:p w14:paraId="042AB649" w14:textId="77777777" w:rsidR="00B52DCC" w:rsidRDefault="00B52DCC">
            <w:pPr>
              <w:pStyle w:val="TableParagraph"/>
              <w:rPr>
                <w:sz w:val="16"/>
              </w:rPr>
            </w:pPr>
          </w:p>
        </w:tc>
        <w:tc>
          <w:tcPr>
            <w:tcW w:w="1275" w:type="dxa"/>
          </w:tcPr>
          <w:p w14:paraId="759FCCA2" w14:textId="77777777" w:rsidR="00B52DCC" w:rsidRDefault="00B52DCC">
            <w:pPr>
              <w:pStyle w:val="TableParagraph"/>
              <w:rPr>
                <w:sz w:val="16"/>
              </w:rPr>
            </w:pPr>
          </w:p>
        </w:tc>
        <w:tc>
          <w:tcPr>
            <w:tcW w:w="994" w:type="dxa"/>
          </w:tcPr>
          <w:p w14:paraId="0E7A52F3" w14:textId="77777777" w:rsidR="00B52DCC" w:rsidRDefault="00B52DCC">
            <w:pPr>
              <w:pStyle w:val="TableParagraph"/>
              <w:rPr>
                <w:sz w:val="20"/>
              </w:rPr>
            </w:pPr>
          </w:p>
          <w:p w14:paraId="05CCDD91" w14:textId="77777777" w:rsidR="00B52DCC" w:rsidRDefault="00B52DCC">
            <w:pPr>
              <w:pStyle w:val="TableParagraph"/>
              <w:spacing w:before="6"/>
            </w:pPr>
          </w:p>
          <w:p w14:paraId="1F5CBA60" w14:textId="77777777" w:rsidR="00B52DCC" w:rsidRDefault="00916648">
            <w:pPr>
              <w:pStyle w:val="TableParagraph"/>
              <w:ind w:left="195"/>
              <w:rPr>
                <w:sz w:val="18"/>
              </w:rPr>
            </w:pPr>
            <w:r>
              <w:rPr>
                <w:sz w:val="18"/>
              </w:rPr>
              <w:t>Kırmızı</w:t>
            </w:r>
          </w:p>
        </w:tc>
        <w:tc>
          <w:tcPr>
            <w:tcW w:w="1844" w:type="dxa"/>
          </w:tcPr>
          <w:p w14:paraId="4366BF47" w14:textId="77777777" w:rsidR="00B52DCC" w:rsidRDefault="00B52DCC">
            <w:pPr>
              <w:pStyle w:val="TableParagraph"/>
              <w:rPr>
                <w:sz w:val="20"/>
              </w:rPr>
            </w:pPr>
          </w:p>
          <w:p w14:paraId="57C4EECB" w14:textId="77777777" w:rsidR="00B52DCC" w:rsidRDefault="00B52DCC">
            <w:pPr>
              <w:pStyle w:val="TableParagraph"/>
              <w:spacing w:before="6"/>
            </w:pPr>
          </w:p>
          <w:p w14:paraId="3909C015" w14:textId="77777777" w:rsidR="00B52DCC" w:rsidRDefault="00916648">
            <w:pPr>
              <w:pStyle w:val="TableParagraph"/>
              <w:ind w:left="192"/>
              <w:rPr>
                <w:sz w:val="18"/>
              </w:rPr>
            </w:pPr>
            <w:r>
              <w:rPr>
                <w:sz w:val="18"/>
              </w:rPr>
              <w:t>Durulanan ürünler</w:t>
            </w:r>
          </w:p>
        </w:tc>
        <w:tc>
          <w:tcPr>
            <w:tcW w:w="1558" w:type="dxa"/>
          </w:tcPr>
          <w:p w14:paraId="461AB368" w14:textId="77777777" w:rsidR="00B52DCC" w:rsidRDefault="00B52DCC">
            <w:pPr>
              <w:pStyle w:val="TableParagraph"/>
              <w:rPr>
                <w:sz w:val="16"/>
              </w:rPr>
            </w:pPr>
          </w:p>
        </w:tc>
        <w:tc>
          <w:tcPr>
            <w:tcW w:w="1702" w:type="dxa"/>
          </w:tcPr>
          <w:p w14:paraId="09616517" w14:textId="77777777" w:rsidR="00B52DCC" w:rsidRDefault="00B52DCC">
            <w:pPr>
              <w:pStyle w:val="TableParagraph"/>
              <w:rPr>
                <w:sz w:val="16"/>
              </w:rPr>
            </w:pPr>
          </w:p>
        </w:tc>
        <w:tc>
          <w:tcPr>
            <w:tcW w:w="1303" w:type="dxa"/>
          </w:tcPr>
          <w:p w14:paraId="786FE1B1" w14:textId="77777777" w:rsidR="00B52DCC" w:rsidRDefault="00B52DCC">
            <w:pPr>
              <w:pStyle w:val="TableParagraph"/>
              <w:rPr>
                <w:sz w:val="16"/>
              </w:rPr>
            </w:pPr>
          </w:p>
        </w:tc>
      </w:tr>
      <w:tr w:rsidR="004826E3" w14:paraId="6D344CFF" w14:textId="77777777">
        <w:trPr>
          <w:trHeight w:val="1430"/>
        </w:trPr>
        <w:tc>
          <w:tcPr>
            <w:tcW w:w="852" w:type="dxa"/>
          </w:tcPr>
          <w:p w14:paraId="5F0C7555" w14:textId="77777777" w:rsidR="004826E3" w:rsidRDefault="004826E3" w:rsidP="004826E3">
            <w:pPr>
              <w:pStyle w:val="TableParagraph"/>
              <w:spacing w:before="117"/>
              <w:ind w:left="271" w:right="255"/>
              <w:jc w:val="center"/>
              <w:rPr>
                <w:sz w:val="18"/>
              </w:rPr>
            </w:pPr>
            <w:r>
              <w:rPr>
                <w:sz w:val="18"/>
              </w:rPr>
              <w:t>51</w:t>
            </w:r>
          </w:p>
        </w:tc>
        <w:tc>
          <w:tcPr>
            <w:tcW w:w="2827" w:type="dxa"/>
          </w:tcPr>
          <w:p w14:paraId="7BFE231B" w14:textId="77777777" w:rsidR="004826E3" w:rsidRDefault="004826E3" w:rsidP="004826E3">
            <w:pPr>
              <w:pStyle w:val="TableParagraph"/>
              <w:spacing w:before="2"/>
              <w:rPr>
                <w:sz w:val="21"/>
              </w:rPr>
            </w:pPr>
          </w:p>
          <w:p w14:paraId="5F95ABDB" w14:textId="77777777" w:rsidR="004826E3" w:rsidRDefault="004826E3" w:rsidP="004826E3">
            <w:pPr>
              <w:pStyle w:val="TableParagraph"/>
              <w:spacing w:before="1"/>
              <w:ind w:left="194"/>
              <w:rPr>
                <w:sz w:val="18"/>
              </w:rPr>
            </w:pPr>
            <w:r>
              <w:rPr>
                <w:sz w:val="18"/>
              </w:rPr>
              <w:t>1-(4-(Fenilazo)fenilazo)-2- naftol</w:t>
            </w:r>
          </w:p>
        </w:tc>
        <w:tc>
          <w:tcPr>
            <w:tcW w:w="1416" w:type="dxa"/>
          </w:tcPr>
          <w:p w14:paraId="0BEEE3E0" w14:textId="77777777" w:rsidR="004826E3" w:rsidRDefault="004826E3" w:rsidP="004826E3">
            <w:pPr>
              <w:pStyle w:val="TableParagraph"/>
              <w:rPr>
                <w:sz w:val="21"/>
              </w:rPr>
            </w:pPr>
          </w:p>
          <w:p w14:paraId="66A8D0C1" w14:textId="77777777" w:rsidR="004826E3" w:rsidRDefault="004826E3" w:rsidP="004826E3">
            <w:pPr>
              <w:pStyle w:val="TableParagraph"/>
              <w:ind w:left="105"/>
              <w:rPr>
                <w:sz w:val="18"/>
              </w:rPr>
            </w:pPr>
            <w:r>
              <w:rPr>
                <w:sz w:val="18"/>
              </w:rPr>
              <w:t>26100</w:t>
            </w:r>
          </w:p>
        </w:tc>
        <w:tc>
          <w:tcPr>
            <w:tcW w:w="1135" w:type="dxa"/>
          </w:tcPr>
          <w:p w14:paraId="755D67C8" w14:textId="77777777" w:rsidR="004826E3" w:rsidRDefault="004826E3" w:rsidP="004826E3">
            <w:pPr>
              <w:pStyle w:val="TableParagraph"/>
              <w:rPr>
                <w:sz w:val="16"/>
              </w:rPr>
            </w:pPr>
          </w:p>
        </w:tc>
        <w:tc>
          <w:tcPr>
            <w:tcW w:w="1275" w:type="dxa"/>
          </w:tcPr>
          <w:p w14:paraId="1B636489" w14:textId="77777777" w:rsidR="004826E3" w:rsidRDefault="004826E3" w:rsidP="004826E3">
            <w:pPr>
              <w:pStyle w:val="TableParagraph"/>
              <w:rPr>
                <w:sz w:val="16"/>
              </w:rPr>
            </w:pPr>
          </w:p>
        </w:tc>
        <w:tc>
          <w:tcPr>
            <w:tcW w:w="994" w:type="dxa"/>
          </w:tcPr>
          <w:p w14:paraId="4F149F6E" w14:textId="77777777" w:rsidR="004826E3" w:rsidRDefault="004826E3" w:rsidP="004826E3">
            <w:pPr>
              <w:pStyle w:val="TableParagraph"/>
              <w:rPr>
                <w:sz w:val="21"/>
              </w:rPr>
            </w:pPr>
          </w:p>
          <w:p w14:paraId="6535199F" w14:textId="77777777" w:rsidR="004826E3" w:rsidRDefault="004826E3" w:rsidP="004826E3">
            <w:pPr>
              <w:pStyle w:val="TableParagraph"/>
              <w:ind w:left="195"/>
              <w:rPr>
                <w:sz w:val="18"/>
              </w:rPr>
            </w:pPr>
            <w:r>
              <w:rPr>
                <w:sz w:val="18"/>
              </w:rPr>
              <w:t>Kırmızı</w:t>
            </w:r>
          </w:p>
        </w:tc>
        <w:tc>
          <w:tcPr>
            <w:tcW w:w="1844" w:type="dxa"/>
          </w:tcPr>
          <w:p w14:paraId="4124E0B9" w14:textId="77777777" w:rsidR="004826E3" w:rsidRDefault="004826E3" w:rsidP="004826E3">
            <w:pPr>
              <w:pStyle w:val="TableParagraph"/>
              <w:spacing w:before="2"/>
              <w:rPr>
                <w:sz w:val="21"/>
              </w:rPr>
            </w:pPr>
          </w:p>
          <w:p w14:paraId="3ECDEBA1" w14:textId="77777777" w:rsidR="004826E3" w:rsidRDefault="004826E3" w:rsidP="004826E3">
            <w:pPr>
              <w:pStyle w:val="TableParagraph"/>
              <w:spacing w:before="1" w:line="278" w:lineRule="auto"/>
              <w:ind w:left="192"/>
              <w:rPr>
                <w:sz w:val="18"/>
              </w:rPr>
            </w:pPr>
            <w:r>
              <w:rPr>
                <w:sz w:val="18"/>
              </w:rPr>
              <w:t>Mukoz membrana uygulanan</w:t>
            </w:r>
          </w:p>
          <w:p w14:paraId="7CD551D5" w14:textId="77777777" w:rsidR="004826E3" w:rsidRDefault="004826E3" w:rsidP="004826E3">
            <w:pPr>
              <w:pStyle w:val="TableParagraph"/>
              <w:spacing w:line="204" w:lineRule="exact"/>
              <w:ind w:left="192"/>
              <w:rPr>
                <w:sz w:val="18"/>
              </w:rPr>
            </w:pPr>
            <w:r>
              <w:rPr>
                <w:sz w:val="18"/>
              </w:rPr>
              <w:t>ürünlerde</w:t>
            </w:r>
          </w:p>
          <w:p w14:paraId="1EB14A1F" w14:textId="77777777" w:rsidR="004826E3" w:rsidRDefault="004826E3" w:rsidP="004826E3">
            <w:pPr>
              <w:pStyle w:val="TableParagraph"/>
              <w:spacing w:before="30"/>
              <w:ind w:left="192"/>
              <w:rPr>
                <w:sz w:val="18"/>
              </w:rPr>
            </w:pPr>
            <w:r>
              <w:rPr>
                <w:sz w:val="18"/>
              </w:rPr>
              <w:t>kullanılmamalıdır.</w:t>
            </w:r>
          </w:p>
        </w:tc>
        <w:tc>
          <w:tcPr>
            <w:tcW w:w="1558" w:type="dxa"/>
          </w:tcPr>
          <w:p w14:paraId="127556EA" w14:textId="77777777" w:rsidR="004826E3" w:rsidRDefault="004826E3" w:rsidP="004826E3">
            <w:pPr>
              <w:pStyle w:val="TableParagraph"/>
              <w:rPr>
                <w:sz w:val="16"/>
              </w:rPr>
            </w:pPr>
          </w:p>
        </w:tc>
        <w:tc>
          <w:tcPr>
            <w:tcW w:w="1702" w:type="dxa"/>
          </w:tcPr>
          <w:p w14:paraId="3A9405B5" w14:textId="77777777" w:rsidR="004826E3" w:rsidRDefault="004826E3" w:rsidP="004826E3">
            <w:pPr>
              <w:pStyle w:val="TableParagraph"/>
              <w:spacing w:before="2"/>
              <w:rPr>
                <w:sz w:val="21"/>
              </w:rPr>
            </w:pPr>
          </w:p>
          <w:p w14:paraId="5BABBB28" w14:textId="77777777" w:rsidR="004826E3" w:rsidRDefault="004826E3" w:rsidP="004826E3">
            <w:pPr>
              <w:pStyle w:val="TableParagraph"/>
              <w:spacing w:before="1" w:line="278" w:lineRule="auto"/>
              <w:ind w:left="407" w:hanging="89"/>
              <w:rPr>
                <w:sz w:val="18"/>
              </w:rPr>
            </w:pPr>
            <w:r>
              <w:rPr>
                <w:sz w:val="18"/>
              </w:rPr>
              <w:t>Saflık kriterleri: anilin ≤ %0,2</w:t>
            </w:r>
          </w:p>
          <w:p w14:paraId="6637D588" w14:textId="77777777" w:rsidR="004826E3" w:rsidRDefault="004826E3" w:rsidP="004826E3">
            <w:pPr>
              <w:pStyle w:val="TableParagraph"/>
              <w:spacing w:line="276" w:lineRule="auto"/>
              <w:ind w:left="194" w:right="167" w:firstLine="134"/>
              <w:rPr>
                <w:sz w:val="18"/>
              </w:rPr>
            </w:pPr>
            <w:r>
              <w:rPr>
                <w:sz w:val="18"/>
              </w:rPr>
              <w:t>2-naftol ≤ %0,2 4-amino azobenzen ≤ %0,1 1-(fenilazo)-2- naftol ≤%3</w:t>
            </w:r>
          </w:p>
          <w:p w14:paraId="0707A0BF" w14:textId="77777777" w:rsidR="004826E3" w:rsidRDefault="004826E3" w:rsidP="004826E3">
            <w:pPr>
              <w:pStyle w:val="TableParagraph"/>
              <w:spacing w:before="3" w:line="276" w:lineRule="auto"/>
              <w:ind w:left="194" w:right="430"/>
              <w:rPr>
                <w:sz w:val="18"/>
              </w:rPr>
            </w:pPr>
            <w:r>
              <w:rPr>
                <w:sz w:val="18"/>
              </w:rPr>
              <w:t>1-[2-(fenilazo) fenilazo]- 2- napthalenol</w:t>
            </w:r>
          </w:p>
          <w:p w14:paraId="4AAE66CC" w14:textId="77777777" w:rsidR="004826E3" w:rsidRDefault="004826E3" w:rsidP="004826E3">
            <w:pPr>
              <w:pStyle w:val="TableParagraph"/>
              <w:spacing w:before="1"/>
              <w:ind w:left="194"/>
              <w:rPr>
                <w:sz w:val="18"/>
              </w:rPr>
            </w:pPr>
            <w:r>
              <w:rPr>
                <w:sz w:val="18"/>
              </w:rPr>
              <w:t>≤ %2</w:t>
            </w:r>
          </w:p>
        </w:tc>
        <w:tc>
          <w:tcPr>
            <w:tcW w:w="1303" w:type="dxa"/>
          </w:tcPr>
          <w:p w14:paraId="1FAA8EC8" w14:textId="77777777" w:rsidR="004826E3" w:rsidRDefault="004826E3" w:rsidP="004826E3">
            <w:pPr>
              <w:pStyle w:val="TableParagraph"/>
              <w:rPr>
                <w:sz w:val="16"/>
              </w:rPr>
            </w:pPr>
          </w:p>
        </w:tc>
      </w:tr>
      <w:tr w:rsidR="004826E3" w14:paraId="0CB18D58" w14:textId="77777777">
        <w:trPr>
          <w:trHeight w:val="1430"/>
        </w:trPr>
        <w:tc>
          <w:tcPr>
            <w:tcW w:w="852" w:type="dxa"/>
          </w:tcPr>
          <w:p w14:paraId="0A7AB146" w14:textId="77777777" w:rsidR="004826E3" w:rsidRDefault="004826E3" w:rsidP="004826E3">
            <w:pPr>
              <w:pStyle w:val="TableParagraph"/>
              <w:spacing w:before="115"/>
              <w:ind w:left="271" w:right="255"/>
              <w:jc w:val="center"/>
              <w:rPr>
                <w:sz w:val="18"/>
              </w:rPr>
            </w:pPr>
            <w:r>
              <w:rPr>
                <w:sz w:val="18"/>
              </w:rPr>
              <w:t>52</w:t>
            </w:r>
          </w:p>
        </w:tc>
        <w:tc>
          <w:tcPr>
            <w:tcW w:w="2827" w:type="dxa"/>
          </w:tcPr>
          <w:p w14:paraId="1FEF8DCB" w14:textId="77777777" w:rsidR="004826E3" w:rsidRDefault="004826E3" w:rsidP="004826E3">
            <w:pPr>
              <w:pStyle w:val="TableParagraph"/>
              <w:tabs>
                <w:tab w:val="left" w:pos="1741"/>
              </w:tabs>
              <w:spacing w:line="276" w:lineRule="auto"/>
              <w:ind w:left="194" w:right="253"/>
              <w:jc w:val="both"/>
              <w:rPr>
                <w:sz w:val="18"/>
              </w:rPr>
            </w:pPr>
            <w:r>
              <w:rPr>
                <w:sz w:val="18"/>
              </w:rPr>
              <w:t>Tetrasodyum</w:t>
            </w:r>
            <w:r>
              <w:rPr>
                <w:sz w:val="18"/>
              </w:rPr>
              <w:tab/>
            </w:r>
            <w:r>
              <w:rPr>
                <w:spacing w:val="-3"/>
                <w:sz w:val="18"/>
              </w:rPr>
              <w:t xml:space="preserve">6-amino-4- </w:t>
            </w:r>
            <w:r>
              <w:rPr>
                <w:sz w:val="18"/>
              </w:rPr>
              <w:t>hidroksi-3-[[7-sülfonato-4- [(4- sülfonatofenil)azo]-1-</w:t>
            </w:r>
          </w:p>
          <w:p w14:paraId="441F6389" w14:textId="77777777" w:rsidR="004826E3" w:rsidRDefault="004826E3" w:rsidP="004826E3">
            <w:pPr>
              <w:pStyle w:val="TableParagraph"/>
              <w:spacing w:line="206" w:lineRule="exact"/>
              <w:ind w:left="194"/>
              <w:jc w:val="both"/>
              <w:rPr>
                <w:sz w:val="18"/>
              </w:rPr>
            </w:pPr>
            <w:r>
              <w:rPr>
                <w:sz w:val="18"/>
              </w:rPr>
              <w:t>naftil]azo]naftalen-2,7- disülfonat</w:t>
            </w:r>
          </w:p>
        </w:tc>
        <w:tc>
          <w:tcPr>
            <w:tcW w:w="1416" w:type="dxa"/>
          </w:tcPr>
          <w:p w14:paraId="033A60DB" w14:textId="77777777" w:rsidR="004826E3" w:rsidRDefault="004826E3" w:rsidP="004826E3">
            <w:pPr>
              <w:pStyle w:val="TableParagraph"/>
              <w:spacing w:before="9"/>
              <w:rPr>
                <w:sz w:val="20"/>
              </w:rPr>
            </w:pPr>
          </w:p>
          <w:p w14:paraId="71A25C1D" w14:textId="77777777" w:rsidR="004826E3" w:rsidRDefault="004826E3" w:rsidP="004826E3">
            <w:pPr>
              <w:pStyle w:val="TableParagraph"/>
              <w:ind w:left="105"/>
              <w:rPr>
                <w:sz w:val="18"/>
              </w:rPr>
            </w:pPr>
            <w:r>
              <w:rPr>
                <w:sz w:val="18"/>
              </w:rPr>
              <w:t>27755</w:t>
            </w:r>
          </w:p>
        </w:tc>
        <w:tc>
          <w:tcPr>
            <w:tcW w:w="1135" w:type="dxa"/>
          </w:tcPr>
          <w:p w14:paraId="7CB4CB55" w14:textId="77777777" w:rsidR="004826E3" w:rsidRDefault="004826E3" w:rsidP="004826E3">
            <w:pPr>
              <w:pStyle w:val="TableParagraph"/>
              <w:rPr>
                <w:sz w:val="16"/>
              </w:rPr>
            </w:pPr>
          </w:p>
        </w:tc>
        <w:tc>
          <w:tcPr>
            <w:tcW w:w="1275" w:type="dxa"/>
          </w:tcPr>
          <w:p w14:paraId="3EE963F4" w14:textId="77777777" w:rsidR="004826E3" w:rsidRDefault="004826E3" w:rsidP="004826E3">
            <w:pPr>
              <w:pStyle w:val="TableParagraph"/>
              <w:rPr>
                <w:sz w:val="16"/>
              </w:rPr>
            </w:pPr>
          </w:p>
        </w:tc>
        <w:tc>
          <w:tcPr>
            <w:tcW w:w="994" w:type="dxa"/>
          </w:tcPr>
          <w:p w14:paraId="1AAC6D05" w14:textId="77777777" w:rsidR="004826E3" w:rsidRDefault="004826E3" w:rsidP="004826E3">
            <w:pPr>
              <w:pStyle w:val="TableParagraph"/>
              <w:spacing w:before="9"/>
              <w:rPr>
                <w:sz w:val="20"/>
              </w:rPr>
            </w:pPr>
          </w:p>
          <w:p w14:paraId="63DF2970" w14:textId="77777777" w:rsidR="004826E3" w:rsidRDefault="004826E3" w:rsidP="004826E3">
            <w:pPr>
              <w:pStyle w:val="TableParagraph"/>
              <w:ind w:left="195"/>
              <w:rPr>
                <w:sz w:val="18"/>
              </w:rPr>
            </w:pPr>
            <w:r>
              <w:rPr>
                <w:sz w:val="18"/>
              </w:rPr>
              <w:t>Siyah</w:t>
            </w:r>
          </w:p>
        </w:tc>
        <w:tc>
          <w:tcPr>
            <w:tcW w:w="1844" w:type="dxa"/>
          </w:tcPr>
          <w:p w14:paraId="0345989D" w14:textId="77777777" w:rsidR="004826E3" w:rsidRDefault="004826E3" w:rsidP="004826E3">
            <w:pPr>
              <w:pStyle w:val="TableParagraph"/>
              <w:rPr>
                <w:sz w:val="16"/>
              </w:rPr>
            </w:pPr>
          </w:p>
        </w:tc>
        <w:tc>
          <w:tcPr>
            <w:tcW w:w="1558" w:type="dxa"/>
          </w:tcPr>
          <w:p w14:paraId="1FFC7A3B" w14:textId="77777777" w:rsidR="004826E3" w:rsidRDefault="004826E3" w:rsidP="004826E3">
            <w:pPr>
              <w:pStyle w:val="TableParagraph"/>
              <w:rPr>
                <w:sz w:val="16"/>
              </w:rPr>
            </w:pPr>
          </w:p>
        </w:tc>
        <w:tc>
          <w:tcPr>
            <w:tcW w:w="1702" w:type="dxa"/>
          </w:tcPr>
          <w:p w14:paraId="33E9EFF2" w14:textId="77777777" w:rsidR="004826E3" w:rsidRDefault="004826E3" w:rsidP="004826E3">
            <w:pPr>
              <w:pStyle w:val="TableParagraph"/>
              <w:rPr>
                <w:sz w:val="16"/>
              </w:rPr>
            </w:pPr>
          </w:p>
        </w:tc>
        <w:tc>
          <w:tcPr>
            <w:tcW w:w="1303" w:type="dxa"/>
          </w:tcPr>
          <w:p w14:paraId="30A6DE79" w14:textId="77777777" w:rsidR="004826E3" w:rsidRDefault="004826E3" w:rsidP="004826E3">
            <w:pPr>
              <w:pStyle w:val="TableParagraph"/>
              <w:rPr>
                <w:sz w:val="16"/>
              </w:rPr>
            </w:pPr>
          </w:p>
        </w:tc>
      </w:tr>
      <w:tr w:rsidR="004826E3" w14:paraId="4082F4BD" w14:textId="77777777">
        <w:trPr>
          <w:trHeight w:val="1430"/>
        </w:trPr>
        <w:tc>
          <w:tcPr>
            <w:tcW w:w="852" w:type="dxa"/>
          </w:tcPr>
          <w:p w14:paraId="12882417" w14:textId="77777777" w:rsidR="004826E3" w:rsidRDefault="004826E3" w:rsidP="004826E3">
            <w:pPr>
              <w:pStyle w:val="TableParagraph"/>
              <w:spacing w:before="115"/>
              <w:ind w:left="271" w:right="255"/>
              <w:jc w:val="center"/>
              <w:rPr>
                <w:sz w:val="18"/>
              </w:rPr>
            </w:pPr>
            <w:r>
              <w:rPr>
                <w:sz w:val="18"/>
              </w:rPr>
              <w:t>53</w:t>
            </w:r>
          </w:p>
        </w:tc>
        <w:tc>
          <w:tcPr>
            <w:tcW w:w="2827" w:type="dxa"/>
          </w:tcPr>
          <w:p w14:paraId="0BDD45E6" w14:textId="77777777" w:rsidR="004826E3" w:rsidRDefault="004826E3" w:rsidP="004826E3">
            <w:pPr>
              <w:pStyle w:val="TableParagraph"/>
              <w:tabs>
                <w:tab w:val="left" w:pos="1504"/>
              </w:tabs>
              <w:spacing w:line="276" w:lineRule="auto"/>
              <w:ind w:left="194" w:right="213"/>
              <w:rPr>
                <w:sz w:val="18"/>
              </w:rPr>
            </w:pPr>
            <w:r>
              <w:rPr>
                <w:sz w:val="18"/>
              </w:rPr>
              <w:t>Tetrasodyum</w:t>
            </w:r>
            <w:r>
              <w:rPr>
                <w:sz w:val="18"/>
              </w:rPr>
              <w:tab/>
            </w:r>
            <w:r>
              <w:rPr>
                <w:spacing w:val="-1"/>
                <w:sz w:val="18"/>
              </w:rPr>
              <w:t xml:space="preserve">1-asetamido-2- </w:t>
            </w:r>
            <w:r>
              <w:rPr>
                <w:sz w:val="18"/>
              </w:rPr>
              <w:t>hidroksi-3-(4-((4-</w:t>
            </w:r>
          </w:p>
          <w:p w14:paraId="42CF3D3B" w14:textId="77777777" w:rsidR="004826E3" w:rsidRDefault="004826E3" w:rsidP="004826E3">
            <w:pPr>
              <w:pStyle w:val="TableParagraph"/>
              <w:spacing w:line="276" w:lineRule="auto"/>
              <w:ind w:left="194" w:right="213"/>
              <w:rPr>
                <w:sz w:val="18"/>
              </w:rPr>
            </w:pPr>
            <w:r>
              <w:rPr>
                <w:sz w:val="18"/>
              </w:rPr>
              <w:t>sülfonatofenilazo)-7-sülfonato-1- naftilazo))naftalen-4,6-</w:t>
            </w:r>
          </w:p>
          <w:p w14:paraId="236CCE83" w14:textId="77777777" w:rsidR="004826E3" w:rsidRDefault="004826E3" w:rsidP="004826E3">
            <w:pPr>
              <w:pStyle w:val="TableParagraph"/>
              <w:ind w:left="194"/>
              <w:rPr>
                <w:sz w:val="18"/>
              </w:rPr>
            </w:pPr>
            <w:r>
              <w:rPr>
                <w:sz w:val="18"/>
              </w:rPr>
              <w:t>disülfonat</w:t>
            </w:r>
          </w:p>
        </w:tc>
        <w:tc>
          <w:tcPr>
            <w:tcW w:w="1416" w:type="dxa"/>
          </w:tcPr>
          <w:p w14:paraId="203B3568" w14:textId="77777777" w:rsidR="004826E3" w:rsidRDefault="004826E3" w:rsidP="004826E3">
            <w:pPr>
              <w:pStyle w:val="TableParagraph"/>
              <w:spacing w:before="9"/>
              <w:rPr>
                <w:sz w:val="20"/>
              </w:rPr>
            </w:pPr>
          </w:p>
          <w:p w14:paraId="1A7CAB01" w14:textId="77777777" w:rsidR="004826E3" w:rsidRDefault="004826E3" w:rsidP="004826E3">
            <w:pPr>
              <w:pStyle w:val="TableParagraph"/>
              <w:ind w:left="105"/>
              <w:rPr>
                <w:sz w:val="18"/>
              </w:rPr>
            </w:pPr>
            <w:r>
              <w:rPr>
                <w:sz w:val="18"/>
              </w:rPr>
              <w:t>28440</w:t>
            </w:r>
          </w:p>
        </w:tc>
        <w:tc>
          <w:tcPr>
            <w:tcW w:w="1135" w:type="dxa"/>
          </w:tcPr>
          <w:p w14:paraId="3BB8FF22" w14:textId="77777777" w:rsidR="004826E3" w:rsidRDefault="004826E3" w:rsidP="004826E3">
            <w:pPr>
              <w:pStyle w:val="TableParagraph"/>
              <w:rPr>
                <w:sz w:val="16"/>
              </w:rPr>
            </w:pPr>
          </w:p>
        </w:tc>
        <w:tc>
          <w:tcPr>
            <w:tcW w:w="1275" w:type="dxa"/>
          </w:tcPr>
          <w:p w14:paraId="432096EA" w14:textId="77777777" w:rsidR="004826E3" w:rsidRDefault="004826E3" w:rsidP="004826E3">
            <w:pPr>
              <w:pStyle w:val="TableParagraph"/>
              <w:spacing w:before="9"/>
              <w:rPr>
                <w:sz w:val="20"/>
              </w:rPr>
            </w:pPr>
          </w:p>
          <w:p w14:paraId="544A677F" w14:textId="77777777" w:rsidR="004826E3" w:rsidRDefault="004826E3" w:rsidP="004826E3">
            <w:pPr>
              <w:pStyle w:val="TableParagraph"/>
              <w:ind w:left="154"/>
              <w:rPr>
                <w:sz w:val="18"/>
              </w:rPr>
            </w:pPr>
            <w:r>
              <w:rPr>
                <w:sz w:val="18"/>
              </w:rPr>
              <w:t>219-746-5</w:t>
            </w:r>
          </w:p>
        </w:tc>
        <w:tc>
          <w:tcPr>
            <w:tcW w:w="994" w:type="dxa"/>
          </w:tcPr>
          <w:p w14:paraId="457160D5" w14:textId="77777777" w:rsidR="004826E3" w:rsidRDefault="004826E3" w:rsidP="004826E3">
            <w:pPr>
              <w:pStyle w:val="TableParagraph"/>
              <w:spacing w:before="9"/>
              <w:rPr>
                <w:sz w:val="20"/>
              </w:rPr>
            </w:pPr>
          </w:p>
          <w:p w14:paraId="299CA239" w14:textId="77777777" w:rsidR="004826E3" w:rsidRDefault="004826E3" w:rsidP="004826E3">
            <w:pPr>
              <w:pStyle w:val="TableParagraph"/>
              <w:ind w:left="195"/>
              <w:rPr>
                <w:sz w:val="18"/>
              </w:rPr>
            </w:pPr>
            <w:r>
              <w:rPr>
                <w:sz w:val="18"/>
              </w:rPr>
              <w:t>Siyah</w:t>
            </w:r>
          </w:p>
        </w:tc>
        <w:tc>
          <w:tcPr>
            <w:tcW w:w="1844" w:type="dxa"/>
          </w:tcPr>
          <w:p w14:paraId="79082C2F" w14:textId="77777777" w:rsidR="004826E3" w:rsidRDefault="004826E3" w:rsidP="004826E3">
            <w:pPr>
              <w:pStyle w:val="TableParagraph"/>
              <w:rPr>
                <w:sz w:val="16"/>
              </w:rPr>
            </w:pPr>
          </w:p>
        </w:tc>
        <w:tc>
          <w:tcPr>
            <w:tcW w:w="1558" w:type="dxa"/>
          </w:tcPr>
          <w:p w14:paraId="49941237" w14:textId="77777777" w:rsidR="004826E3" w:rsidRDefault="004826E3" w:rsidP="004826E3">
            <w:pPr>
              <w:pStyle w:val="TableParagraph"/>
              <w:rPr>
                <w:sz w:val="16"/>
              </w:rPr>
            </w:pPr>
          </w:p>
        </w:tc>
        <w:tc>
          <w:tcPr>
            <w:tcW w:w="1702" w:type="dxa"/>
          </w:tcPr>
          <w:p w14:paraId="508BADA8" w14:textId="77777777" w:rsidR="004826E3" w:rsidRDefault="004826E3" w:rsidP="004826E3">
            <w:pPr>
              <w:pStyle w:val="TableParagraph"/>
              <w:spacing w:before="9"/>
              <w:rPr>
                <w:sz w:val="19"/>
              </w:rPr>
            </w:pPr>
          </w:p>
          <w:p w14:paraId="1991F288" w14:textId="77777777" w:rsidR="004826E3" w:rsidRDefault="004826E3" w:rsidP="004826E3">
            <w:pPr>
              <w:pStyle w:val="TableParagraph"/>
              <w:spacing w:before="1"/>
              <w:ind w:left="194"/>
              <w:rPr>
                <w:sz w:val="12"/>
              </w:rPr>
            </w:pPr>
            <w:r>
              <w:rPr>
                <w:sz w:val="18"/>
              </w:rPr>
              <w:t>E 151</w:t>
            </w:r>
            <w:r>
              <w:rPr>
                <w:position w:val="6"/>
                <w:sz w:val="12"/>
              </w:rPr>
              <w:t>(*)</w:t>
            </w:r>
          </w:p>
        </w:tc>
        <w:tc>
          <w:tcPr>
            <w:tcW w:w="1303" w:type="dxa"/>
          </w:tcPr>
          <w:p w14:paraId="0F11FF7C" w14:textId="77777777" w:rsidR="004826E3" w:rsidRDefault="004826E3" w:rsidP="004826E3">
            <w:pPr>
              <w:pStyle w:val="TableParagraph"/>
              <w:rPr>
                <w:sz w:val="16"/>
              </w:rPr>
            </w:pPr>
          </w:p>
        </w:tc>
      </w:tr>
    </w:tbl>
    <w:p w14:paraId="7AF3D571" w14:textId="77777777" w:rsidR="00B52DCC" w:rsidRDefault="00B52DCC">
      <w:pPr>
        <w:rPr>
          <w:sz w:val="16"/>
        </w:rPr>
        <w:sectPr w:rsidR="00B52DCC">
          <w:pgSz w:w="16840" w:h="11910" w:orient="landscape"/>
          <w:pgMar w:top="1100" w:right="440" w:bottom="280" w:left="580" w:header="708" w:footer="708" w:gutter="0"/>
          <w:cols w:space="708"/>
        </w:sectPr>
      </w:pPr>
    </w:p>
    <w:p w14:paraId="775047A2"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402D4A6D" w14:textId="77777777">
        <w:trPr>
          <w:trHeight w:val="1190"/>
        </w:trPr>
        <w:tc>
          <w:tcPr>
            <w:tcW w:w="852" w:type="dxa"/>
          </w:tcPr>
          <w:p w14:paraId="5DD90E28" w14:textId="77777777" w:rsidR="00B52DCC" w:rsidRDefault="00916648">
            <w:pPr>
              <w:pStyle w:val="TableParagraph"/>
              <w:spacing w:before="115"/>
              <w:ind w:left="271" w:right="255"/>
              <w:jc w:val="center"/>
              <w:rPr>
                <w:sz w:val="18"/>
              </w:rPr>
            </w:pPr>
            <w:r>
              <w:rPr>
                <w:sz w:val="18"/>
              </w:rPr>
              <w:t>54</w:t>
            </w:r>
          </w:p>
        </w:tc>
        <w:tc>
          <w:tcPr>
            <w:tcW w:w="2827" w:type="dxa"/>
          </w:tcPr>
          <w:p w14:paraId="6B00FB8E" w14:textId="77777777" w:rsidR="00B52DCC" w:rsidRDefault="00916648">
            <w:pPr>
              <w:pStyle w:val="TableParagraph"/>
              <w:tabs>
                <w:tab w:val="left" w:pos="1069"/>
              </w:tabs>
              <w:spacing w:line="276" w:lineRule="auto"/>
              <w:ind w:left="194" w:right="169"/>
              <w:jc w:val="both"/>
              <w:rPr>
                <w:sz w:val="18"/>
              </w:rPr>
            </w:pPr>
            <w:r>
              <w:rPr>
                <w:sz w:val="18"/>
              </w:rPr>
              <w:t>Benzensülfonik asit, 2,2'- (1,2- etendiil)bis[5-nitro-, disodyum tuzu,</w:t>
            </w:r>
            <w:r>
              <w:rPr>
                <w:sz w:val="18"/>
              </w:rPr>
              <w:tab/>
              <w:t>4-[(4-aminofenil)azo] benzensülfonik asit ile</w:t>
            </w:r>
            <w:r>
              <w:rPr>
                <w:spacing w:val="-24"/>
                <w:sz w:val="18"/>
              </w:rPr>
              <w:t xml:space="preserve"> </w:t>
            </w:r>
            <w:r>
              <w:rPr>
                <w:sz w:val="18"/>
              </w:rPr>
              <w:t>reaksiyon</w:t>
            </w:r>
          </w:p>
          <w:p w14:paraId="1FBF6D6D" w14:textId="77777777" w:rsidR="00B52DCC" w:rsidRDefault="00916648">
            <w:pPr>
              <w:pStyle w:val="TableParagraph"/>
              <w:ind w:left="194"/>
              <w:jc w:val="both"/>
              <w:rPr>
                <w:sz w:val="18"/>
              </w:rPr>
            </w:pPr>
            <w:r>
              <w:rPr>
                <w:sz w:val="18"/>
              </w:rPr>
              <w:t>ürünleri, sodyum tuzları</w:t>
            </w:r>
          </w:p>
        </w:tc>
        <w:tc>
          <w:tcPr>
            <w:tcW w:w="1416" w:type="dxa"/>
          </w:tcPr>
          <w:p w14:paraId="0DD5A560" w14:textId="77777777" w:rsidR="00B52DCC" w:rsidRDefault="00B52DCC">
            <w:pPr>
              <w:pStyle w:val="TableParagraph"/>
              <w:spacing w:before="9"/>
              <w:rPr>
                <w:sz w:val="20"/>
              </w:rPr>
            </w:pPr>
          </w:p>
          <w:p w14:paraId="5835FEE2" w14:textId="77777777" w:rsidR="00B52DCC" w:rsidRDefault="00916648">
            <w:pPr>
              <w:pStyle w:val="TableParagraph"/>
              <w:ind w:left="105"/>
              <w:rPr>
                <w:sz w:val="18"/>
              </w:rPr>
            </w:pPr>
            <w:r>
              <w:rPr>
                <w:sz w:val="18"/>
              </w:rPr>
              <w:t>40215</w:t>
            </w:r>
          </w:p>
        </w:tc>
        <w:tc>
          <w:tcPr>
            <w:tcW w:w="1135" w:type="dxa"/>
          </w:tcPr>
          <w:p w14:paraId="2A8007FC" w14:textId="77777777" w:rsidR="00B52DCC" w:rsidRDefault="00B52DCC">
            <w:pPr>
              <w:pStyle w:val="TableParagraph"/>
              <w:rPr>
                <w:sz w:val="16"/>
              </w:rPr>
            </w:pPr>
          </w:p>
        </w:tc>
        <w:tc>
          <w:tcPr>
            <w:tcW w:w="1275" w:type="dxa"/>
          </w:tcPr>
          <w:p w14:paraId="0CBF06E5" w14:textId="77777777" w:rsidR="00B52DCC" w:rsidRDefault="00B52DCC">
            <w:pPr>
              <w:pStyle w:val="TableParagraph"/>
              <w:rPr>
                <w:sz w:val="16"/>
              </w:rPr>
            </w:pPr>
          </w:p>
        </w:tc>
        <w:tc>
          <w:tcPr>
            <w:tcW w:w="994" w:type="dxa"/>
          </w:tcPr>
          <w:p w14:paraId="17784973" w14:textId="77777777" w:rsidR="00B52DCC" w:rsidRDefault="00B52DCC">
            <w:pPr>
              <w:pStyle w:val="TableParagraph"/>
              <w:spacing w:before="9"/>
              <w:rPr>
                <w:sz w:val="20"/>
              </w:rPr>
            </w:pPr>
          </w:p>
          <w:p w14:paraId="7CA67479" w14:textId="77777777" w:rsidR="00B52DCC" w:rsidRDefault="00916648">
            <w:pPr>
              <w:pStyle w:val="TableParagraph"/>
              <w:ind w:left="195"/>
              <w:rPr>
                <w:sz w:val="18"/>
              </w:rPr>
            </w:pPr>
            <w:r>
              <w:rPr>
                <w:sz w:val="18"/>
              </w:rPr>
              <w:t>Turuncu</w:t>
            </w:r>
          </w:p>
        </w:tc>
        <w:tc>
          <w:tcPr>
            <w:tcW w:w="1844" w:type="dxa"/>
          </w:tcPr>
          <w:p w14:paraId="18CF52E6" w14:textId="77777777" w:rsidR="00B52DCC" w:rsidRDefault="00B52DCC">
            <w:pPr>
              <w:pStyle w:val="TableParagraph"/>
              <w:spacing w:before="9"/>
              <w:rPr>
                <w:sz w:val="20"/>
              </w:rPr>
            </w:pPr>
          </w:p>
          <w:p w14:paraId="64AC0EA7" w14:textId="77777777" w:rsidR="00B52DCC" w:rsidRDefault="00916648">
            <w:pPr>
              <w:pStyle w:val="TableParagraph"/>
              <w:ind w:left="192"/>
              <w:rPr>
                <w:sz w:val="18"/>
              </w:rPr>
            </w:pPr>
            <w:r>
              <w:rPr>
                <w:sz w:val="18"/>
              </w:rPr>
              <w:t>Durulanan ürünler</w:t>
            </w:r>
          </w:p>
        </w:tc>
        <w:tc>
          <w:tcPr>
            <w:tcW w:w="1558" w:type="dxa"/>
          </w:tcPr>
          <w:p w14:paraId="37BB1959" w14:textId="77777777" w:rsidR="00B52DCC" w:rsidRDefault="00B52DCC">
            <w:pPr>
              <w:pStyle w:val="TableParagraph"/>
              <w:rPr>
                <w:sz w:val="16"/>
              </w:rPr>
            </w:pPr>
          </w:p>
        </w:tc>
        <w:tc>
          <w:tcPr>
            <w:tcW w:w="1702" w:type="dxa"/>
          </w:tcPr>
          <w:p w14:paraId="1FC84EC4" w14:textId="77777777" w:rsidR="00B52DCC" w:rsidRDefault="00B52DCC">
            <w:pPr>
              <w:pStyle w:val="TableParagraph"/>
              <w:rPr>
                <w:sz w:val="16"/>
              </w:rPr>
            </w:pPr>
          </w:p>
        </w:tc>
        <w:tc>
          <w:tcPr>
            <w:tcW w:w="1303" w:type="dxa"/>
          </w:tcPr>
          <w:p w14:paraId="62826A1A" w14:textId="77777777" w:rsidR="00B52DCC" w:rsidRDefault="00B52DCC">
            <w:pPr>
              <w:pStyle w:val="TableParagraph"/>
              <w:rPr>
                <w:sz w:val="16"/>
              </w:rPr>
            </w:pPr>
          </w:p>
        </w:tc>
      </w:tr>
      <w:tr w:rsidR="00B52DCC" w14:paraId="140F8642" w14:textId="77777777">
        <w:trPr>
          <w:trHeight w:val="476"/>
        </w:trPr>
        <w:tc>
          <w:tcPr>
            <w:tcW w:w="852" w:type="dxa"/>
          </w:tcPr>
          <w:p w14:paraId="248D0F6A" w14:textId="77777777" w:rsidR="00B52DCC" w:rsidRDefault="00916648">
            <w:pPr>
              <w:pStyle w:val="TableParagraph"/>
              <w:spacing w:before="115"/>
              <w:ind w:left="271" w:right="255"/>
              <w:jc w:val="center"/>
              <w:rPr>
                <w:sz w:val="18"/>
              </w:rPr>
            </w:pPr>
            <w:r>
              <w:rPr>
                <w:sz w:val="18"/>
              </w:rPr>
              <w:t>55</w:t>
            </w:r>
          </w:p>
        </w:tc>
        <w:tc>
          <w:tcPr>
            <w:tcW w:w="2827" w:type="dxa"/>
          </w:tcPr>
          <w:p w14:paraId="52952ADA" w14:textId="77777777" w:rsidR="00B52DCC" w:rsidRDefault="00916648">
            <w:pPr>
              <w:pStyle w:val="TableParagraph"/>
              <w:spacing w:before="146"/>
              <w:ind w:left="194"/>
              <w:rPr>
                <w:sz w:val="18"/>
              </w:rPr>
            </w:pPr>
            <w:r>
              <w:rPr>
                <w:sz w:val="18"/>
              </w:rPr>
              <w:t>beta Karoten</w:t>
            </w:r>
          </w:p>
        </w:tc>
        <w:tc>
          <w:tcPr>
            <w:tcW w:w="1416" w:type="dxa"/>
          </w:tcPr>
          <w:p w14:paraId="3F99C2C4" w14:textId="77777777" w:rsidR="00B52DCC" w:rsidRDefault="00916648">
            <w:pPr>
              <w:pStyle w:val="TableParagraph"/>
              <w:spacing w:before="146"/>
              <w:ind w:left="105"/>
              <w:rPr>
                <w:sz w:val="18"/>
              </w:rPr>
            </w:pPr>
            <w:r>
              <w:rPr>
                <w:sz w:val="18"/>
              </w:rPr>
              <w:t>40800</w:t>
            </w:r>
          </w:p>
        </w:tc>
        <w:tc>
          <w:tcPr>
            <w:tcW w:w="1135" w:type="dxa"/>
          </w:tcPr>
          <w:p w14:paraId="08D19D51" w14:textId="77777777" w:rsidR="00B52DCC" w:rsidRDefault="00B52DCC">
            <w:pPr>
              <w:pStyle w:val="TableParagraph"/>
              <w:rPr>
                <w:sz w:val="16"/>
              </w:rPr>
            </w:pPr>
          </w:p>
        </w:tc>
        <w:tc>
          <w:tcPr>
            <w:tcW w:w="1275" w:type="dxa"/>
          </w:tcPr>
          <w:p w14:paraId="6C8CE42C" w14:textId="77777777" w:rsidR="00B52DCC" w:rsidRDefault="00916648">
            <w:pPr>
              <w:pStyle w:val="TableParagraph"/>
              <w:spacing w:before="146"/>
              <w:ind w:left="154"/>
              <w:rPr>
                <w:sz w:val="18"/>
              </w:rPr>
            </w:pPr>
            <w:r>
              <w:rPr>
                <w:sz w:val="18"/>
              </w:rPr>
              <w:t>230-636-6</w:t>
            </w:r>
          </w:p>
        </w:tc>
        <w:tc>
          <w:tcPr>
            <w:tcW w:w="994" w:type="dxa"/>
          </w:tcPr>
          <w:p w14:paraId="741A4B37" w14:textId="77777777" w:rsidR="00B52DCC" w:rsidRDefault="00916648">
            <w:pPr>
              <w:pStyle w:val="TableParagraph"/>
              <w:spacing w:before="146"/>
              <w:ind w:left="195"/>
              <w:rPr>
                <w:sz w:val="18"/>
              </w:rPr>
            </w:pPr>
            <w:r>
              <w:rPr>
                <w:sz w:val="18"/>
              </w:rPr>
              <w:t>Turuncu</w:t>
            </w:r>
          </w:p>
        </w:tc>
        <w:tc>
          <w:tcPr>
            <w:tcW w:w="1844" w:type="dxa"/>
          </w:tcPr>
          <w:p w14:paraId="2FC47817" w14:textId="77777777" w:rsidR="00B52DCC" w:rsidRDefault="00B52DCC">
            <w:pPr>
              <w:pStyle w:val="TableParagraph"/>
              <w:rPr>
                <w:sz w:val="16"/>
              </w:rPr>
            </w:pPr>
          </w:p>
        </w:tc>
        <w:tc>
          <w:tcPr>
            <w:tcW w:w="1558" w:type="dxa"/>
          </w:tcPr>
          <w:p w14:paraId="1F3FCE9E" w14:textId="77777777" w:rsidR="00B52DCC" w:rsidRDefault="00B52DCC">
            <w:pPr>
              <w:pStyle w:val="TableParagraph"/>
              <w:rPr>
                <w:sz w:val="16"/>
              </w:rPr>
            </w:pPr>
          </w:p>
        </w:tc>
        <w:tc>
          <w:tcPr>
            <w:tcW w:w="1702" w:type="dxa"/>
          </w:tcPr>
          <w:p w14:paraId="6DE64914" w14:textId="77777777" w:rsidR="00B52DCC" w:rsidRDefault="00916648">
            <w:pPr>
              <w:pStyle w:val="TableParagraph"/>
              <w:spacing w:before="144"/>
              <w:ind w:left="194"/>
              <w:rPr>
                <w:sz w:val="12"/>
              </w:rPr>
            </w:pPr>
            <w:r>
              <w:rPr>
                <w:sz w:val="18"/>
              </w:rPr>
              <w:t>E160a</w:t>
            </w:r>
            <w:r>
              <w:rPr>
                <w:position w:val="6"/>
                <w:sz w:val="12"/>
              </w:rPr>
              <w:t>(*)</w:t>
            </w:r>
          </w:p>
        </w:tc>
        <w:tc>
          <w:tcPr>
            <w:tcW w:w="1303" w:type="dxa"/>
          </w:tcPr>
          <w:p w14:paraId="368E819F" w14:textId="77777777" w:rsidR="00B52DCC" w:rsidRDefault="00B52DCC">
            <w:pPr>
              <w:pStyle w:val="TableParagraph"/>
              <w:rPr>
                <w:sz w:val="16"/>
              </w:rPr>
            </w:pPr>
          </w:p>
        </w:tc>
      </w:tr>
      <w:tr w:rsidR="00B52DCC" w14:paraId="5B5A170D" w14:textId="77777777">
        <w:trPr>
          <w:trHeight w:val="479"/>
        </w:trPr>
        <w:tc>
          <w:tcPr>
            <w:tcW w:w="852" w:type="dxa"/>
          </w:tcPr>
          <w:p w14:paraId="329E4F1F" w14:textId="77777777" w:rsidR="00B52DCC" w:rsidRDefault="00916648">
            <w:pPr>
              <w:pStyle w:val="TableParagraph"/>
              <w:spacing w:before="117"/>
              <w:ind w:left="271" w:right="255"/>
              <w:jc w:val="center"/>
              <w:rPr>
                <w:sz w:val="18"/>
              </w:rPr>
            </w:pPr>
            <w:r>
              <w:rPr>
                <w:sz w:val="18"/>
              </w:rPr>
              <w:t>56</w:t>
            </w:r>
          </w:p>
        </w:tc>
        <w:tc>
          <w:tcPr>
            <w:tcW w:w="2827" w:type="dxa"/>
          </w:tcPr>
          <w:p w14:paraId="7E4E1420" w14:textId="77777777" w:rsidR="00B52DCC" w:rsidRDefault="00916648">
            <w:pPr>
              <w:pStyle w:val="TableParagraph"/>
              <w:spacing w:before="148"/>
              <w:ind w:left="194"/>
              <w:rPr>
                <w:sz w:val="18"/>
              </w:rPr>
            </w:pPr>
            <w:r>
              <w:rPr>
                <w:sz w:val="18"/>
              </w:rPr>
              <w:t>8'-apo-.beta.-Karoten-8'-al</w:t>
            </w:r>
          </w:p>
        </w:tc>
        <w:tc>
          <w:tcPr>
            <w:tcW w:w="1416" w:type="dxa"/>
          </w:tcPr>
          <w:p w14:paraId="146714DA" w14:textId="77777777" w:rsidR="00B52DCC" w:rsidRDefault="00916648">
            <w:pPr>
              <w:pStyle w:val="TableParagraph"/>
              <w:spacing w:before="148"/>
              <w:ind w:left="105"/>
              <w:rPr>
                <w:sz w:val="18"/>
              </w:rPr>
            </w:pPr>
            <w:r>
              <w:rPr>
                <w:sz w:val="18"/>
              </w:rPr>
              <w:t>40820</w:t>
            </w:r>
          </w:p>
        </w:tc>
        <w:tc>
          <w:tcPr>
            <w:tcW w:w="1135" w:type="dxa"/>
          </w:tcPr>
          <w:p w14:paraId="5197A12C" w14:textId="77777777" w:rsidR="00B52DCC" w:rsidRDefault="00B52DCC">
            <w:pPr>
              <w:pStyle w:val="TableParagraph"/>
              <w:rPr>
                <w:sz w:val="16"/>
              </w:rPr>
            </w:pPr>
          </w:p>
        </w:tc>
        <w:tc>
          <w:tcPr>
            <w:tcW w:w="1275" w:type="dxa"/>
          </w:tcPr>
          <w:p w14:paraId="410EF4BE" w14:textId="77777777" w:rsidR="00B52DCC" w:rsidRDefault="00B52DCC">
            <w:pPr>
              <w:pStyle w:val="TableParagraph"/>
              <w:rPr>
                <w:sz w:val="16"/>
              </w:rPr>
            </w:pPr>
          </w:p>
        </w:tc>
        <w:tc>
          <w:tcPr>
            <w:tcW w:w="994" w:type="dxa"/>
          </w:tcPr>
          <w:p w14:paraId="75CFFC1B" w14:textId="77777777" w:rsidR="00B52DCC" w:rsidRDefault="00916648">
            <w:pPr>
              <w:pStyle w:val="TableParagraph"/>
              <w:spacing w:before="148"/>
              <w:ind w:left="195"/>
              <w:rPr>
                <w:sz w:val="18"/>
              </w:rPr>
            </w:pPr>
            <w:r>
              <w:rPr>
                <w:sz w:val="18"/>
              </w:rPr>
              <w:t>Turuncu</w:t>
            </w:r>
          </w:p>
        </w:tc>
        <w:tc>
          <w:tcPr>
            <w:tcW w:w="1844" w:type="dxa"/>
          </w:tcPr>
          <w:p w14:paraId="470784E7" w14:textId="77777777" w:rsidR="00B52DCC" w:rsidRDefault="00B52DCC">
            <w:pPr>
              <w:pStyle w:val="TableParagraph"/>
              <w:rPr>
                <w:sz w:val="16"/>
              </w:rPr>
            </w:pPr>
          </w:p>
        </w:tc>
        <w:tc>
          <w:tcPr>
            <w:tcW w:w="1558" w:type="dxa"/>
          </w:tcPr>
          <w:p w14:paraId="06827DBE" w14:textId="77777777" w:rsidR="00B52DCC" w:rsidRDefault="00B52DCC">
            <w:pPr>
              <w:pStyle w:val="TableParagraph"/>
              <w:rPr>
                <w:sz w:val="16"/>
              </w:rPr>
            </w:pPr>
          </w:p>
        </w:tc>
        <w:tc>
          <w:tcPr>
            <w:tcW w:w="1702" w:type="dxa"/>
          </w:tcPr>
          <w:p w14:paraId="571EA41C" w14:textId="77777777" w:rsidR="00B52DCC" w:rsidRDefault="00916648">
            <w:pPr>
              <w:pStyle w:val="TableParagraph"/>
              <w:spacing w:before="147"/>
              <w:ind w:left="194"/>
              <w:rPr>
                <w:sz w:val="12"/>
              </w:rPr>
            </w:pPr>
            <w:r>
              <w:rPr>
                <w:sz w:val="18"/>
              </w:rPr>
              <w:t>E 160e</w:t>
            </w:r>
            <w:r>
              <w:rPr>
                <w:position w:val="6"/>
                <w:sz w:val="12"/>
              </w:rPr>
              <w:t>(*)</w:t>
            </w:r>
          </w:p>
        </w:tc>
        <w:tc>
          <w:tcPr>
            <w:tcW w:w="1303" w:type="dxa"/>
          </w:tcPr>
          <w:p w14:paraId="4D8AA7F4" w14:textId="77777777" w:rsidR="00B52DCC" w:rsidRDefault="00B52DCC">
            <w:pPr>
              <w:pStyle w:val="TableParagraph"/>
              <w:rPr>
                <w:sz w:val="16"/>
              </w:rPr>
            </w:pPr>
          </w:p>
        </w:tc>
      </w:tr>
      <w:tr w:rsidR="00B52DCC" w14:paraId="19D98DB3" w14:textId="77777777">
        <w:trPr>
          <w:trHeight w:val="476"/>
        </w:trPr>
        <w:tc>
          <w:tcPr>
            <w:tcW w:w="852" w:type="dxa"/>
          </w:tcPr>
          <w:p w14:paraId="2A333EA4" w14:textId="77777777" w:rsidR="00B52DCC" w:rsidRDefault="00916648">
            <w:pPr>
              <w:pStyle w:val="TableParagraph"/>
              <w:spacing w:before="115"/>
              <w:ind w:left="271" w:right="255"/>
              <w:jc w:val="center"/>
              <w:rPr>
                <w:sz w:val="18"/>
              </w:rPr>
            </w:pPr>
            <w:r>
              <w:rPr>
                <w:sz w:val="18"/>
              </w:rPr>
              <w:t>57</w:t>
            </w:r>
          </w:p>
        </w:tc>
        <w:tc>
          <w:tcPr>
            <w:tcW w:w="2827" w:type="dxa"/>
          </w:tcPr>
          <w:p w14:paraId="0AF6E928" w14:textId="77777777" w:rsidR="00B52DCC" w:rsidRDefault="00916648">
            <w:pPr>
              <w:pStyle w:val="TableParagraph"/>
              <w:spacing w:before="148"/>
              <w:ind w:left="194"/>
              <w:rPr>
                <w:sz w:val="18"/>
              </w:rPr>
            </w:pPr>
            <w:r>
              <w:rPr>
                <w:sz w:val="18"/>
              </w:rPr>
              <w:t>Etil 8'-apo-.beta.-karoten-8'- oat</w:t>
            </w:r>
          </w:p>
        </w:tc>
        <w:tc>
          <w:tcPr>
            <w:tcW w:w="1416" w:type="dxa"/>
          </w:tcPr>
          <w:p w14:paraId="3D5B5343" w14:textId="77777777" w:rsidR="00B52DCC" w:rsidRDefault="00916648">
            <w:pPr>
              <w:pStyle w:val="TableParagraph"/>
              <w:spacing w:before="146"/>
              <w:ind w:left="105"/>
              <w:rPr>
                <w:sz w:val="18"/>
              </w:rPr>
            </w:pPr>
            <w:r>
              <w:rPr>
                <w:sz w:val="18"/>
              </w:rPr>
              <w:t>40825</w:t>
            </w:r>
          </w:p>
        </w:tc>
        <w:tc>
          <w:tcPr>
            <w:tcW w:w="1135" w:type="dxa"/>
          </w:tcPr>
          <w:p w14:paraId="7395FFDD" w14:textId="77777777" w:rsidR="00B52DCC" w:rsidRDefault="00B52DCC">
            <w:pPr>
              <w:pStyle w:val="TableParagraph"/>
              <w:rPr>
                <w:sz w:val="16"/>
              </w:rPr>
            </w:pPr>
          </w:p>
        </w:tc>
        <w:tc>
          <w:tcPr>
            <w:tcW w:w="1275" w:type="dxa"/>
          </w:tcPr>
          <w:p w14:paraId="5C85A8E9" w14:textId="77777777" w:rsidR="00B52DCC" w:rsidRDefault="00916648">
            <w:pPr>
              <w:pStyle w:val="TableParagraph"/>
              <w:spacing w:before="146"/>
              <w:ind w:left="154"/>
              <w:rPr>
                <w:sz w:val="18"/>
              </w:rPr>
            </w:pPr>
            <w:r>
              <w:rPr>
                <w:sz w:val="18"/>
              </w:rPr>
              <w:t>214-173-7</w:t>
            </w:r>
          </w:p>
        </w:tc>
        <w:tc>
          <w:tcPr>
            <w:tcW w:w="994" w:type="dxa"/>
          </w:tcPr>
          <w:p w14:paraId="0EADD494" w14:textId="77777777" w:rsidR="00B52DCC" w:rsidRDefault="00916648">
            <w:pPr>
              <w:pStyle w:val="TableParagraph"/>
              <w:spacing w:before="146"/>
              <w:ind w:left="195"/>
              <w:rPr>
                <w:sz w:val="18"/>
              </w:rPr>
            </w:pPr>
            <w:r>
              <w:rPr>
                <w:sz w:val="18"/>
              </w:rPr>
              <w:t>Turuncu</w:t>
            </w:r>
          </w:p>
        </w:tc>
        <w:tc>
          <w:tcPr>
            <w:tcW w:w="1844" w:type="dxa"/>
          </w:tcPr>
          <w:p w14:paraId="3DC0F4C1" w14:textId="77777777" w:rsidR="00B52DCC" w:rsidRDefault="00B52DCC">
            <w:pPr>
              <w:pStyle w:val="TableParagraph"/>
              <w:rPr>
                <w:sz w:val="16"/>
              </w:rPr>
            </w:pPr>
          </w:p>
        </w:tc>
        <w:tc>
          <w:tcPr>
            <w:tcW w:w="1558" w:type="dxa"/>
          </w:tcPr>
          <w:p w14:paraId="2E7A526D" w14:textId="77777777" w:rsidR="00B52DCC" w:rsidRDefault="00B52DCC">
            <w:pPr>
              <w:pStyle w:val="TableParagraph"/>
              <w:rPr>
                <w:sz w:val="16"/>
              </w:rPr>
            </w:pPr>
          </w:p>
        </w:tc>
        <w:tc>
          <w:tcPr>
            <w:tcW w:w="1702" w:type="dxa"/>
          </w:tcPr>
          <w:p w14:paraId="25B8EFEC" w14:textId="77777777" w:rsidR="00B52DCC" w:rsidRDefault="00916648">
            <w:pPr>
              <w:pStyle w:val="TableParagraph"/>
              <w:spacing w:before="144"/>
              <w:ind w:left="194"/>
              <w:rPr>
                <w:sz w:val="12"/>
              </w:rPr>
            </w:pPr>
            <w:r>
              <w:rPr>
                <w:sz w:val="18"/>
              </w:rPr>
              <w:t>E 160f</w:t>
            </w:r>
            <w:r>
              <w:rPr>
                <w:position w:val="6"/>
                <w:sz w:val="12"/>
              </w:rPr>
              <w:t>(*)</w:t>
            </w:r>
          </w:p>
        </w:tc>
        <w:tc>
          <w:tcPr>
            <w:tcW w:w="1303" w:type="dxa"/>
          </w:tcPr>
          <w:p w14:paraId="42D8FFC9" w14:textId="77777777" w:rsidR="00B52DCC" w:rsidRDefault="00B52DCC">
            <w:pPr>
              <w:pStyle w:val="TableParagraph"/>
              <w:rPr>
                <w:sz w:val="16"/>
              </w:rPr>
            </w:pPr>
          </w:p>
        </w:tc>
      </w:tr>
      <w:tr w:rsidR="00B52DCC" w14:paraId="22A2AF4A" w14:textId="77777777">
        <w:trPr>
          <w:trHeight w:val="479"/>
        </w:trPr>
        <w:tc>
          <w:tcPr>
            <w:tcW w:w="852" w:type="dxa"/>
          </w:tcPr>
          <w:p w14:paraId="4A1DD109" w14:textId="77777777" w:rsidR="00B52DCC" w:rsidRDefault="00916648">
            <w:pPr>
              <w:pStyle w:val="TableParagraph"/>
              <w:spacing w:before="115"/>
              <w:ind w:left="271" w:right="255"/>
              <w:jc w:val="center"/>
              <w:rPr>
                <w:sz w:val="18"/>
              </w:rPr>
            </w:pPr>
            <w:r>
              <w:rPr>
                <w:sz w:val="18"/>
              </w:rPr>
              <w:t>58</w:t>
            </w:r>
          </w:p>
        </w:tc>
        <w:tc>
          <w:tcPr>
            <w:tcW w:w="2827" w:type="dxa"/>
          </w:tcPr>
          <w:p w14:paraId="74E92B45" w14:textId="77777777" w:rsidR="00B52DCC" w:rsidRDefault="00916648">
            <w:pPr>
              <w:pStyle w:val="TableParagraph"/>
              <w:spacing w:before="146"/>
              <w:ind w:left="194"/>
              <w:rPr>
                <w:sz w:val="18"/>
              </w:rPr>
            </w:pPr>
            <w:r>
              <w:rPr>
                <w:sz w:val="18"/>
              </w:rPr>
              <w:t>Kantaksantin</w:t>
            </w:r>
          </w:p>
        </w:tc>
        <w:tc>
          <w:tcPr>
            <w:tcW w:w="1416" w:type="dxa"/>
          </w:tcPr>
          <w:p w14:paraId="302DF093" w14:textId="77777777" w:rsidR="00B52DCC" w:rsidRDefault="00916648">
            <w:pPr>
              <w:pStyle w:val="TableParagraph"/>
              <w:spacing w:before="146"/>
              <w:ind w:left="105"/>
              <w:rPr>
                <w:sz w:val="18"/>
              </w:rPr>
            </w:pPr>
            <w:r>
              <w:rPr>
                <w:sz w:val="18"/>
              </w:rPr>
              <w:t>40850</w:t>
            </w:r>
          </w:p>
        </w:tc>
        <w:tc>
          <w:tcPr>
            <w:tcW w:w="1135" w:type="dxa"/>
          </w:tcPr>
          <w:p w14:paraId="6D7310A4" w14:textId="77777777" w:rsidR="00B52DCC" w:rsidRDefault="00B52DCC">
            <w:pPr>
              <w:pStyle w:val="TableParagraph"/>
              <w:rPr>
                <w:sz w:val="16"/>
              </w:rPr>
            </w:pPr>
          </w:p>
        </w:tc>
        <w:tc>
          <w:tcPr>
            <w:tcW w:w="1275" w:type="dxa"/>
          </w:tcPr>
          <w:p w14:paraId="72524A3A" w14:textId="77777777" w:rsidR="00B52DCC" w:rsidRDefault="00916648">
            <w:pPr>
              <w:pStyle w:val="TableParagraph"/>
              <w:spacing w:before="146"/>
              <w:ind w:left="154"/>
              <w:rPr>
                <w:sz w:val="18"/>
              </w:rPr>
            </w:pPr>
            <w:r>
              <w:rPr>
                <w:sz w:val="18"/>
              </w:rPr>
              <w:t>208-187-2</w:t>
            </w:r>
          </w:p>
        </w:tc>
        <w:tc>
          <w:tcPr>
            <w:tcW w:w="994" w:type="dxa"/>
          </w:tcPr>
          <w:p w14:paraId="59F68D94" w14:textId="77777777" w:rsidR="00B52DCC" w:rsidRDefault="00916648">
            <w:pPr>
              <w:pStyle w:val="TableParagraph"/>
              <w:spacing w:before="146"/>
              <w:ind w:left="195"/>
              <w:rPr>
                <w:sz w:val="18"/>
              </w:rPr>
            </w:pPr>
            <w:r>
              <w:rPr>
                <w:sz w:val="18"/>
              </w:rPr>
              <w:t>Turuncu</w:t>
            </w:r>
          </w:p>
        </w:tc>
        <w:tc>
          <w:tcPr>
            <w:tcW w:w="1844" w:type="dxa"/>
          </w:tcPr>
          <w:p w14:paraId="62A24001" w14:textId="77777777" w:rsidR="00B52DCC" w:rsidRDefault="00B52DCC">
            <w:pPr>
              <w:pStyle w:val="TableParagraph"/>
              <w:rPr>
                <w:sz w:val="16"/>
              </w:rPr>
            </w:pPr>
          </w:p>
        </w:tc>
        <w:tc>
          <w:tcPr>
            <w:tcW w:w="1558" w:type="dxa"/>
          </w:tcPr>
          <w:p w14:paraId="057E4D05" w14:textId="77777777" w:rsidR="00B52DCC" w:rsidRDefault="00B52DCC">
            <w:pPr>
              <w:pStyle w:val="TableParagraph"/>
              <w:rPr>
                <w:sz w:val="16"/>
              </w:rPr>
            </w:pPr>
          </w:p>
        </w:tc>
        <w:tc>
          <w:tcPr>
            <w:tcW w:w="1702" w:type="dxa"/>
          </w:tcPr>
          <w:p w14:paraId="595D6672" w14:textId="77777777" w:rsidR="00B52DCC" w:rsidRDefault="00916648">
            <w:pPr>
              <w:pStyle w:val="TableParagraph"/>
              <w:spacing w:before="144"/>
              <w:ind w:left="194"/>
              <w:rPr>
                <w:sz w:val="12"/>
              </w:rPr>
            </w:pPr>
            <w:r>
              <w:rPr>
                <w:sz w:val="18"/>
              </w:rPr>
              <w:t>E 161g</w:t>
            </w:r>
            <w:r>
              <w:rPr>
                <w:position w:val="6"/>
                <w:sz w:val="12"/>
              </w:rPr>
              <w:t>(*)</w:t>
            </w:r>
          </w:p>
        </w:tc>
        <w:tc>
          <w:tcPr>
            <w:tcW w:w="1303" w:type="dxa"/>
          </w:tcPr>
          <w:p w14:paraId="6F301501" w14:textId="77777777" w:rsidR="00B52DCC" w:rsidRDefault="00B52DCC">
            <w:pPr>
              <w:pStyle w:val="TableParagraph"/>
              <w:rPr>
                <w:sz w:val="16"/>
              </w:rPr>
            </w:pPr>
          </w:p>
        </w:tc>
      </w:tr>
      <w:tr w:rsidR="004826E3" w14:paraId="158927B3" w14:textId="77777777">
        <w:trPr>
          <w:trHeight w:val="476"/>
        </w:trPr>
        <w:tc>
          <w:tcPr>
            <w:tcW w:w="852" w:type="dxa"/>
          </w:tcPr>
          <w:p w14:paraId="562B8153" w14:textId="77777777" w:rsidR="004826E3" w:rsidRDefault="004826E3" w:rsidP="004826E3">
            <w:pPr>
              <w:pStyle w:val="TableParagraph"/>
              <w:spacing w:before="115"/>
              <w:ind w:left="271" w:right="255"/>
              <w:jc w:val="center"/>
              <w:rPr>
                <w:sz w:val="18"/>
              </w:rPr>
            </w:pPr>
            <w:r>
              <w:rPr>
                <w:sz w:val="18"/>
              </w:rPr>
              <w:t>59</w:t>
            </w:r>
          </w:p>
        </w:tc>
        <w:tc>
          <w:tcPr>
            <w:tcW w:w="2827" w:type="dxa"/>
          </w:tcPr>
          <w:p w14:paraId="5E0D2604" w14:textId="77777777" w:rsidR="004826E3" w:rsidRDefault="004826E3" w:rsidP="004826E3">
            <w:pPr>
              <w:pStyle w:val="TableParagraph"/>
              <w:spacing w:before="148"/>
              <w:ind w:left="194"/>
              <w:rPr>
                <w:sz w:val="18"/>
              </w:rPr>
            </w:pPr>
            <w:r>
              <w:rPr>
                <w:sz w:val="18"/>
              </w:rPr>
              <w:t>Amonyum, (4-(alfa-(p-(dietil</w:t>
            </w:r>
            <w:r w:rsidRPr="004826E3">
              <w:rPr>
                <w:sz w:val="18"/>
              </w:rPr>
              <w:t xml:space="preserve"> amino)fenil)-2,4-disülfo­ benziliden)-2,5-sikloheksadien-</w:t>
            </w:r>
            <w:r>
              <w:rPr>
                <w:sz w:val="18"/>
              </w:rPr>
              <w:t xml:space="preserve">     </w:t>
            </w:r>
            <w:r w:rsidRPr="004826E3">
              <w:rPr>
                <w:sz w:val="18"/>
              </w:rPr>
              <w:t>1-iliden)dietil-,hidroksit,</w:t>
            </w:r>
            <w:r>
              <w:rPr>
                <w:sz w:val="18"/>
              </w:rPr>
              <w:t xml:space="preserve"> </w:t>
            </w:r>
            <w:r w:rsidRPr="004826E3">
              <w:rPr>
                <w:sz w:val="18"/>
              </w:rPr>
              <w:t>monosodyum tuzu</w:t>
            </w:r>
          </w:p>
        </w:tc>
        <w:tc>
          <w:tcPr>
            <w:tcW w:w="1416" w:type="dxa"/>
          </w:tcPr>
          <w:p w14:paraId="397851A1" w14:textId="77777777" w:rsidR="004826E3" w:rsidRDefault="004826E3" w:rsidP="004826E3">
            <w:pPr>
              <w:pStyle w:val="TableParagraph"/>
              <w:spacing w:before="148"/>
              <w:ind w:left="105"/>
              <w:rPr>
                <w:sz w:val="18"/>
              </w:rPr>
            </w:pPr>
            <w:r>
              <w:rPr>
                <w:sz w:val="18"/>
              </w:rPr>
              <w:t>42045</w:t>
            </w:r>
          </w:p>
        </w:tc>
        <w:tc>
          <w:tcPr>
            <w:tcW w:w="1135" w:type="dxa"/>
          </w:tcPr>
          <w:p w14:paraId="57E04FB9" w14:textId="77777777" w:rsidR="004826E3" w:rsidRDefault="004826E3" w:rsidP="004826E3">
            <w:pPr>
              <w:pStyle w:val="TableParagraph"/>
              <w:rPr>
                <w:sz w:val="16"/>
              </w:rPr>
            </w:pPr>
          </w:p>
        </w:tc>
        <w:tc>
          <w:tcPr>
            <w:tcW w:w="1275" w:type="dxa"/>
          </w:tcPr>
          <w:p w14:paraId="535F5BED" w14:textId="77777777" w:rsidR="004826E3" w:rsidRDefault="004826E3" w:rsidP="004826E3">
            <w:pPr>
              <w:pStyle w:val="TableParagraph"/>
              <w:rPr>
                <w:sz w:val="16"/>
              </w:rPr>
            </w:pPr>
          </w:p>
        </w:tc>
        <w:tc>
          <w:tcPr>
            <w:tcW w:w="994" w:type="dxa"/>
          </w:tcPr>
          <w:p w14:paraId="0C566646" w14:textId="77777777" w:rsidR="004826E3" w:rsidRDefault="004826E3" w:rsidP="004826E3">
            <w:pPr>
              <w:pStyle w:val="TableParagraph"/>
              <w:spacing w:before="148"/>
              <w:ind w:left="195"/>
              <w:rPr>
                <w:sz w:val="18"/>
              </w:rPr>
            </w:pPr>
            <w:r>
              <w:rPr>
                <w:sz w:val="18"/>
              </w:rPr>
              <w:t>Mavi</w:t>
            </w:r>
          </w:p>
        </w:tc>
        <w:tc>
          <w:tcPr>
            <w:tcW w:w="1844" w:type="dxa"/>
          </w:tcPr>
          <w:p w14:paraId="699E305E" w14:textId="77777777" w:rsidR="004826E3" w:rsidRDefault="004826E3" w:rsidP="004826E3">
            <w:pPr>
              <w:pStyle w:val="TableParagraph"/>
              <w:spacing w:line="276" w:lineRule="auto"/>
              <w:ind w:left="192" w:right="867"/>
              <w:rPr>
                <w:sz w:val="18"/>
              </w:rPr>
            </w:pPr>
            <w:r>
              <w:rPr>
                <w:sz w:val="18"/>
              </w:rPr>
              <w:t>uygulanan ürünlerde</w:t>
            </w:r>
          </w:p>
          <w:p w14:paraId="74B2750A" w14:textId="77777777" w:rsidR="004826E3" w:rsidRDefault="004826E3" w:rsidP="004826E3">
            <w:pPr>
              <w:pStyle w:val="TableParagraph"/>
              <w:spacing w:line="206" w:lineRule="exact"/>
              <w:ind w:left="192"/>
              <w:rPr>
                <w:sz w:val="18"/>
              </w:rPr>
            </w:pPr>
            <w:r>
              <w:rPr>
                <w:sz w:val="18"/>
              </w:rPr>
              <w:t>kullanılmamalıdır.</w:t>
            </w:r>
          </w:p>
        </w:tc>
        <w:tc>
          <w:tcPr>
            <w:tcW w:w="1558" w:type="dxa"/>
          </w:tcPr>
          <w:p w14:paraId="7D40FA3D" w14:textId="77777777" w:rsidR="004826E3" w:rsidRDefault="004826E3" w:rsidP="004826E3">
            <w:pPr>
              <w:pStyle w:val="TableParagraph"/>
              <w:rPr>
                <w:sz w:val="16"/>
              </w:rPr>
            </w:pPr>
          </w:p>
        </w:tc>
        <w:tc>
          <w:tcPr>
            <w:tcW w:w="1702" w:type="dxa"/>
          </w:tcPr>
          <w:p w14:paraId="40CCEEDF" w14:textId="77777777" w:rsidR="004826E3" w:rsidRDefault="004826E3" w:rsidP="004826E3">
            <w:pPr>
              <w:pStyle w:val="TableParagraph"/>
              <w:rPr>
                <w:sz w:val="16"/>
              </w:rPr>
            </w:pPr>
          </w:p>
        </w:tc>
        <w:tc>
          <w:tcPr>
            <w:tcW w:w="1303" w:type="dxa"/>
          </w:tcPr>
          <w:p w14:paraId="10F4AC78" w14:textId="77777777" w:rsidR="004826E3" w:rsidRDefault="004826E3" w:rsidP="004826E3">
            <w:pPr>
              <w:pStyle w:val="TableParagraph"/>
              <w:rPr>
                <w:sz w:val="16"/>
              </w:rPr>
            </w:pPr>
          </w:p>
        </w:tc>
      </w:tr>
      <w:tr w:rsidR="004826E3" w14:paraId="11F81C6E" w14:textId="77777777">
        <w:trPr>
          <w:trHeight w:val="476"/>
        </w:trPr>
        <w:tc>
          <w:tcPr>
            <w:tcW w:w="852" w:type="dxa"/>
          </w:tcPr>
          <w:p w14:paraId="49C4C908" w14:textId="77777777" w:rsidR="004826E3" w:rsidRDefault="004826E3" w:rsidP="004826E3">
            <w:pPr>
              <w:pStyle w:val="TableParagraph"/>
              <w:spacing w:before="115"/>
              <w:ind w:left="271" w:right="255"/>
              <w:jc w:val="center"/>
              <w:rPr>
                <w:sz w:val="18"/>
              </w:rPr>
            </w:pPr>
            <w:r>
              <w:rPr>
                <w:sz w:val="18"/>
              </w:rPr>
              <w:t>60</w:t>
            </w:r>
          </w:p>
        </w:tc>
        <w:tc>
          <w:tcPr>
            <w:tcW w:w="2827" w:type="dxa"/>
          </w:tcPr>
          <w:p w14:paraId="1D610AEE" w14:textId="77777777" w:rsidR="004826E3" w:rsidRDefault="004826E3" w:rsidP="004826E3">
            <w:pPr>
              <w:pStyle w:val="TableParagraph"/>
              <w:spacing w:before="136" w:line="276" w:lineRule="auto"/>
              <w:ind w:left="194" w:right="164"/>
              <w:jc w:val="both"/>
              <w:rPr>
                <w:sz w:val="18"/>
              </w:rPr>
            </w:pPr>
            <w:r>
              <w:rPr>
                <w:sz w:val="18"/>
              </w:rPr>
              <w:t xml:space="preserve">Etanaminyum, N-(4-((4-(die­ tillamino)fenil)(5-hidroksi-   </w:t>
            </w:r>
            <w:r>
              <w:rPr>
                <w:spacing w:val="17"/>
                <w:sz w:val="18"/>
              </w:rPr>
              <w:t xml:space="preserve"> </w:t>
            </w:r>
            <w:r>
              <w:rPr>
                <w:sz w:val="18"/>
              </w:rPr>
              <w:t>2,4-</w:t>
            </w:r>
          </w:p>
          <w:p w14:paraId="2EED09D4" w14:textId="77777777" w:rsidR="004826E3" w:rsidRDefault="004826E3" w:rsidP="004826E3">
            <w:pPr>
              <w:pStyle w:val="TableParagraph"/>
              <w:tabs>
                <w:tab w:val="left" w:pos="1376"/>
                <w:tab w:val="left" w:pos="2356"/>
              </w:tabs>
              <w:spacing w:line="276" w:lineRule="auto"/>
              <w:ind w:left="194" w:right="165"/>
              <w:jc w:val="both"/>
              <w:rPr>
                <w:sz w:val="18"/>
              </w:rPr>
            </w:pPr>
            <w:r>
              <w:rPr>
                <w:sz w:val="18"/>
              </w:rPr>
              <w:t>disülfofenil)metilen)-</w:t>
            </w:r>
            <w:r>
              <w:rPr>
                <w:sz w:val="18"/>
              </w:rPr>
              <w:tab/>
            </w:r>
            <w:r>
              <w:rPr>
                <w:spacing w:val="-5"/>
                <w:sz w:val="18"/>
              </w:rPr>
              <w:t xml:space="preserve">2,5- </w:t>
            </w:r>
            <w:r>
              <w:rPr>
                <w:sz w:val="18"/>
              </w:rPr>
              <w:t>siklohekzadien-1-iliden)- N-etil-, hidroksit, iç tuzu, kalsiyum tuzu(2:1) ve onun çözünmeyen baryum,</w:t>
            </w:r>
            <w:r>
              <w:rPr>
                <w:sz w:val="18"/>
              </w:rPr>
              <w:tab/>
              <w:t>stronsiyum ve zirkonyum    lakeler,    tuzları   ve</w:t>
            </w:r>
          </w:p>
          <w:p w14:paraId="569EDACA" w14:textId="77777777" w:rsidR="004826E3" w:rsidRDefault="004826E3" w:rsidP="004826E3">
            <w:pPr>
              <w:pStyle w:val="TableParagraph"/>
              <w:ind w:left="194"/>
              <w:jc w:val="both"/>
              <w:rPr>
                <w:sz w:val="18"/>
              </w:rPr>
            </w:pPr>
            <w:r>
              <w:rPr>
                <w:sz w:val="18"/>
              </w:rPr>
              <w:t>pigmentleri</w:t>
            </w:r>
          </w:p>
        </w:tc>
        <w:tc>
          <w:tcPr>
            <w:tcW w:w="1416" w:type="dxa"/>
          </w:tcPr>
          <w:p w14:paraId="273C49E1" w14:textId="77777777" w:rsidR="004826E3" w:rsidRDefault="004826E3" w:rsidP="004826E3">
            <w:pPr>
              <w:pStyle w:val="TableParagraph"/>
              <w:rPr>
                <w:sz w:val="20"/>
              </w:rPr>
            </w:pPr>
          </w:p>
          <w:p w14:paraId="4EEB160D" w14:textId="77777777" w:rsidR="004826E3" w:rsidRDefault="004826E3" w:rsidP="004826E3">
            <w:pPr>
              <w:pStyle w:val="TableParagraph"/>
              <w:spacing w:before="141"/>
              <w:ind w:left="105"/>
              <w:rPr>
                <w:sz w:val="18"/>
              </w:rPr>
            </w:pPr>
            <w:r>
              <w:rPr>
                <w:sz w:val="18"/>
              </w:rPr>
              <w:t>42051</w:t>
            </w:r>
          </w:p>
        </w:tc>
        <w:tc>
          <w:tcPr>
            <w:tcW w:w="1135" w:type="dxa"/>
          </w:tcPr>
          <w:p w14:paraId="2BB9DE58" w14:textId="77777777" w:rsidR="004826E3" w:rsidRDefault="004826E3" w:rsidP="004826E3">
            <w:pPr>
              <w:pStyle w:val="TableParagraph"/>
              <w:rPr>
                <w:sz w:val="16"/>
              </w:rPr>
            </w:pPr>
          </w:p>
        </w:tc>
        <w:tc>
          <w:tcPr>
            <w:tcW w:w="1275" w:type="dxa"/>
          </w:tcPr>
          <w:p w14:paraId="1493A5D8" w14:textId="77777777" w:rsidR="004826E3" w:rsidRDefault="004826E3" w:rsidP="004826E3">
            <w:pPr>
              <w:pStyle w:val="TableParagraph"/>
              <w:rPr>
                <w:sz w:val="20"/>
              </w:rPr>
            </w:pPr>
          </w:p>
          <w:p w14:paraId="7F4E1B11" w14:textId="77777777" w:rsidR="004826E3" w:rsidRDefault="004826E3" w:rsidP="004826E3">
            <w:pPr>
              <w:pStyle w:val="TableParagraph"/>
              <w:spacing w:before="141"/>
              <w:ind w:left="154"/>
              <w:rPr>
                <w:sz w:val="18"/>
              </w:rPr>
            </w:pPr>
            <w:r>
              <w:rPr>
                <w:sz w:val="18"/>
              </w:rPr>
              <w:t>222-573-8</w:t>
            </w:r>
          </w:p>
        </w:tc>
        <w:tc>
          <w:tcPr>
            <w:tcW w:w="994" w:type="dxa"/>
          </w:tcPr>
          <w:p w14:paraId="727165F1" w14:textId="77777777" w:rsidR="004826E3" w:rsidRDefault="004826E3" w:rsidP="004826E3">
            <w:pPr>
              <w:pStyle w:val="TableParagraph"/>
              <w:rPr>
                <w:sz w:val="20"/>
              </w:rPr>
            </w:pPr>
          </w:p>
          <w:p w14:paraId="0360B7AE" w14:textId="77777777" w:rsidR="004826E3" w:rsidRDefault="004826E3" w:rsidP="004826E3">
            <w:pPr>
              <w:pStyle w:val="TableParagraph"/>
              <w:spacing w:before="141"/>
              <w:ind w:left="195"/>
              <w:rPr>
                <w:sz w:val="18"/>
              </w:rPr>
            </w:pPr>
            <w:r>
              <w:rPr>
                <w:sz w:val="18"/>
              </w:rPr>
              <w:t>Mavi</w:t>
            </w:r>
          </w:p>
        </w:tc>
        <w:tc>
          <w:tcPr>
            <w:tcW w:w="1844" w:type="dxa"/>
          </w:tcPr>
          <w:p w14:paraId="30733BB2" w14:textId="77777777" w:rsidR="004826E3" w:rsidRDefault="004826E3" w:rsidP="004826E3">
            <w:pPr>
              <w:pStyle w:val="TableParagraph"/>
              <w:rPr>
                <w:sz w:val="16"/>
              </w:rPr>
            </w:pPr>
          </w:p>
        </w:tc>
        <w:tc>
          <w:tcPr>
            <w:tcW w:w="1558" w:type="dxa"/>
          </w:tcPr>
          <w:p w14:paraId="4FC5D8F4" w14:textId="77777777" w:rsidR="004826E3" w:rsidRDefault="004826E3" w:rsidP="004826E3">
            <w:pPr>
              <w:pStyle w:val="TableParagraph"/>
              <w:rPr>
                <w:sz w:val="16"/>
              </w:rPr>
            </w:pPr>
          </w:p>
        </w:tc>
        <w:tc>
          <w:tcPr>
            <w:tcW w:w="1702" w:type="dxa"/>
          </w:tcPr>
          <w:p w14:paraId="7420F8CE" w14:textId="77777777" w:rsidR="004826E3" w:rsidRDefault="004826E3" w:rsidP="004826E3">
            <w:pPr>
              <w:pStyle w:val="TableParagraph"/>
              <w:rPr>
                <w:sz w:val="20"/>
              </w:rPr>
            </w:pPr>
          </w:p>
          <w:p w14:paraId="2FF5F3D1" w14:textId="77777777" w:rsidR="004826E3" w:rsidRDefault="004826E3" w:rsidP="004826E3">
            <w:pPr>
              <w:pStyle w:val="TableParagraph"/>
              <w:spacing w:before="140"/>
              <w:ind w:left="194"/>
              <w:rPr>
                <w:sz w:val="12"/>
              </w:rPr>
            </w:pPr>
            <w:r>
              <w:rPr>
                <w:sz w:val="18"/>
              </w:rPr>
              <w:t>E 131</w:t>
            </w:r>
            <w:r>
              <w:rPr>
                <w:position w:val="6"/>
                <w:sz w:val="12"/>
              </w:rPr>
              <w:t>(*)</w:t>
            </w:r>
          </w:p>
        </w:tc>
        <w:tc>
          <w:tcPr>
            <w:tcW w:w="1303" w:type="dxa"/>
          </w:tcPr>
          <w:p w14:paraId="099771DF" w14:textId="77777777" w:rsidR="004826E3" w:rsidRDefault="004826E3" w:rsidP="004826E3">
            <w:pPr>
              <w:pStyle w:val="TableParagraph"/>
              <w:rPr>
                <w:sz w:val="16"/>
              </w:rPr>
            </w:pPr>
          </w:p>
        </w:tc>
      </w:tr>
    </w:tbl>
    <w:p w14:paraId="76676613" w14:textId="77777777" w:rsidR="00B52DCC" w:rsidRDefault="00B52DCC">
      <w:pPr>
        <w:rPr>
          <w:sz w:val="16"/>
        </w:rPr>
        <w:sectPr w:rsidR="00B52DCC">
          <w:pgSz w:w="16840" w:h="11910" w:orient="landscape"/>
          <w:pgMar w:top="1100" w:right="440" w:bottom="280" w:left="580" w:header="708" w:footer="708" w:gutter="0"/>
          <w:cols w:space="708"/>
        </w:sectPr>
      </w:pPr>
    </w:p>
    <w:p w14:paraId="77C3D6FE"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66F579EA" w14:textId="77777777">
        <w:trPr>
          <w:trHeight w:val="1667"/>
        </w:trPr>
        <w:tc>
          <w:tcPr>
            <w:tcW w:w="852" w:type="dxa"/>
          </w:tcPr>
          <w:p w14:paraId="2F1BC449" w14:textId="77777777" w:rsidR="00B52DCC" w:rsidRDefault="00916648">
            <w:pPr>
              <w:pStyle w:val="TableParagraph"/>
              <w:spacing w:before="115"/>
              <w:ind w:left="271" w:right="255"/>
              <w:jc w:val="center"/>
              <w:rPr>
                <w:sz w:val="18"/>
              </w:rPr>
            </w:pPr>
            <w:r>
              <w:rPr>
                <w:sz w:val="18"/>
              </w:rPr>
              <w:t>61</w:t>
            </w:r>
          </w:p>
        </w:tc>
        <w:tc>
          <w:tcPr>
            <w:tcW w:w="2827" w:type="dxa"/>
          </w:tcPr>
          <w:p w14:paraId="574601A8" w14:textId="77777777" w:rsidR="00B52DCC" w:rsidRDefault="00916648">
            <w:pPr>
              <w:pStyle w:val="TableParagraph"/>
              <w:spacing w:line="276" w:lineRule="auto"/>
              <w:ind w:left="194" w:right="160"/>
              <w:rPr>
                <w:sz w:val="18"/>
              </w:rPr>
            </w:pPr>
            <w:r>
              <w:rPr>
                <w:sz w:val="18"/>
              </w:rPr>
              <w:t>Benzen-metanaminyum, N- etil- N-(4-((4-(etil((3-</w:t>
            </w:r>
          </w:p>
          <w:p w14:paraId="33BA5B68" w14:textId="77777777" w:rsidR="00B52DCC" w:rsidRDefault="00916648">
            <w:pPr>
              <w:pStyle w:val="TableParagraph"/>
              <w:spacing w:line="278" w:lineRule="auto"/>
              <w:ind w:left="194" w:right="927"/>
              <w:rPr>
                <w:sz w:val="18"/>
              </w:rPr>
            </w:pPr>
            <w:r>
              <w:rPr>
                <w:sz w:val="18"/>
              </w:rPr>
              <w:t>sülfofenil)metil)amino) fenil)(4-hidroksi-2-</w:t>
            </w:r>
          </w:p>
          <w:p w14:paraId="0F51624D" w14:textId="77777777" w:rsidR="00B52DCC" w:rsidRDefault="00916648">
            <w:pPr>
              <w:pStyle w:val="TableParagraph"/>
              <w:spacing w:line="276" w:lineRule="auto"/>
              <w:ind w:left="194" w:right="189"/>
              <w:rPr>
                <w:sz w:val="18"/>
              </w:rPr>
            </w:pPr>
            <w:r>
              <w:rPr>
                <w:sz w:val="18"/>
              </w:rPr>
              <w:t>sülfofenil)metilen)-2,5- sikloheksadien-1-iliden)-3-sülfo-,</w:t>
            </w:r>
          </w:p>
          <w:p w14:paraId="4034DC52" w14:textId="77777777" w:rsidR="00B52DCC" w:rsidRDefault="00916648">
            <w:pPr>
              <w:pStyle w:val="TableParagraph"/>
              <w:spacing w:line="206" w:lineRule="exact"/>
              <w:ind w:left="194"/>
              <w:rPr>
                <w:sz w:val="18"/>
              </w:rPr>
            </w:pPr>
            <w:r>
              <w:rPr>
                <w:sz w:val="18"/>
              </w:rPr>
              <w:t>hidroksit, iç tuzu, disodyum tuzu</w:t>
            </w:r>
          </w:p>
        </w:tc>
        <w:tc>
          <w:tcPr>
            <w:tcW w:w="1416" w:type="dxa"/>
          </w:tcPr>
          <w:p w14:paraId="46F5000B" w14:textId="77777777" w:rsidR="00B52DCC" w:rsidRDefault="00B52DCC">
            <w:pPr>
              <w:pStyle w:val="TableParagraph"/>
              <w:rPr>
                <w:sz w:val="20"/>
              </w:rPr>
            </w:pPr>
          </w:p>
          <w:p w14:paraId="400F800F" w14:textId="77777777" w:rsidR="00B52DCC" w:rsidRDefault="00B52DCC">
            <w:pPr>
              <w:pStyle w:val="TableParagraph"/>
              <w:spacing w:before="3"/>
              <w:rPr>
                <w:sz w:val="21"/>
              </w:rPr>
            </w:pPr>
          </w:p>
          <w:p w14:paraId="2DB0A607" w14:textId="77777777" w:rsidR="00B52DCC" w:rsidRDefault="00916648">
            <w:pPr>
              <w:pStyle w:val="TableParagraph"/>
              <w:ind w:left="105"/>
              <w:rPr>
                <w:sz w:val="18"/>
              </w:rPr>
            </w:pPr>
            <w:r>
              <w:rPr>
                <w:sz w:val="18"/>
              </w:rPr>
              <w:t>42053</w:t>
            </w:r>
          </w:p>
        </w:tc>
        <w:tc>
          <w:tcPr>
            <w:tcW w:w="1135" w:type="dxa"/>
          </w:tcPr>
          <w:p w14:paraId="6CDE2791" w14:textId="77777777" w:rsidR="00B52DCC" w:rsidRDefault="00B52DCC">
            <w:pPr>
              <w:pStyle w:val="TableParagraph"/>
              <w:rPr>
                <w:sz w:val="16"/>
              </w:rPr>
            </w:pPr>
          </w:p>
        </w:tc>
        <w:tc>
          <w:tcPr>
            <w:tcW w:w="1275" w:type="dxa"/>
          </w:tcPr>
          <w:p w14:paraId="21A0DB64" w14:textId="77777777" w:rsidR="00B52DCC" w:rsidRDefault="00B52DCC">
            <w:pPr>
              <w:pStyle w:val="TableParagraph"/>
              <w:rPr>
                <w:sz w:val="16"/>
              </w:rPr>
            </w:pPr>
          </w:p>
        </w:tc>
        <w:tc>
          <w:tcPr>
            <w:tcW w:w="994" w:type="dxa"/>
          </w:tcPr>
          <w:p w14:paraId="330D4C97" w14:textId="77777777" w:rsidR="00B52DCC" w:rsidRDefault="00B52DCC">
            <w:pPr>
              <w:pStyle w:val="TableParagraph"/>
              <w:rPr>
                <w:sz w:val="20"/>
              </w:rPr>
            </w:pPr>
          </w:p>
          <w:p w14:paraId="20401EB7" w14:textId="77777777" w:rsidR="00B52DCC" w:rsidRDefault="00B52DCC">
            <w:pPr>
              <w:pStyle w:val="TableParagraph"/>
              <w:spacing w:before="3"/>
              <w:rPr>
                <w:sz w:val="21"/>
              </w:rPr>
            </w:pPr>
          </w:p>
          <w:p w14:paraId="56E70E7F" w14:textId="77777777" w:rsidR="00B52DCC" w:rsidRDefault="00916648">
            <w:pPr>
              <w:pStyle w:val="TableParagraph"/>
              <w:ind w:left="195"/>
              <w:rPr>
                <w:sz w:val="18"/>
              </w:rPr>
            </w:pPr>
            <w:r>
              <w:rPr>
                <w:sz w:val="18"/>
              </w:rPr>
              <w:t>Yeşil</w:t>
            </w:r>
          </w:p>
        </w:tc>
        <w:tc>
          <w:tcPr>
            <w:tcW w:w="1844" w:type="dxa"/>
          </w:tcPr>
          <w:p w14:paraId="79240AEE" w14:textId="77777777" w:rsidR="00B52DCC" w:rsidRDefault="00B52DCC">
            <w:pPr>
              <w:pStyle w:val="TableParagraph"/>
              <w:rPr>
                <w:sz w:val="16"/>
              </w:rPr>
            </w:pPr>
          </w:p>
        </w:tc>
        <w:tc>
          <w:tcPr>
            <w:tcW w:w="1558" w:type="dxa"/>
          </w:tcPr>
          <w:p w14:paraId="76C442C5" w14:textId="77777777" w:rsidR="00B52DCC" w:rsidRDefault="00B52DCC">
            <w:pPr>
              <w:pStyle w:val="TableParagraph"/>
              <w:rPr>
                <w:sz w:val="16"/>
              </w:rPr>
            </w:pPr>
          </w:p>
        </w:tc>
        <w:tc>
          <w:tcPr>
            <w:tcW w:w="1702" w:type="dxa"/>
          </w:tcPr>
          <w:p w14:paraId="62427893" w14:textId="77777777" w:rsidR="00B52DCC" w:rsidRDefault="00B52DCC">
            <w:pPr>
              <w:pStyle w:val="TableParagraph"/>
              <w:rPr>
                <w:sz w:val="16"/>
              </w:rPr>
            </w:pPr>
          </w:p>
        </w:tc>
        <w:tc>
          <w:tcPr>
            <w:tcW w:w="1303" w:type="dxa"/>
          </w:tcPr>
          <w:p w14:paraId="2B1886BB" w14:textId="77777777" w:rsidR="00B52DCC" w:rsidRDefault="00B52DCC">
            <w:pPr>
              <w:pStyle w:val="TableParagraph"/>
              <w:rPr>
                <w:sz w:val="16"/>
              </w:rPr>
            </w:pPr>
          </w:p>
        </w:tc>
      </w:tr>
      <w:tr w:rsidR="00B52DCC" w14:paraId="7BDEA172" w14:textId="77777777">
        <w:trPr>
          <w:trHeight w:val="1428"/>
        </w:trPr>
        <w:tc>
          <w:tcPr>
            <w:tcW w:w="852" w:type="dxa"/>
          </w:tcPr>
          <w:p w14:paraId="7252F8DF" w14:textId="77777777" w:rsidR="00B52DCC" w:rsidRDefault="00916648">
            <w:pPr>
              <w:pStyle w:val="TableParagraph"/>
              <w:spacing w:before="115"/>
              <w:ind w:left="271" w:right="255"/>
              <w:jc w:val="center"/>
              <w:rPr>
                <w:sz w:val="18"/>
              </w:rPr>
            </w:pPr>
            <w:r>
              <w:rPr>
                <w:sz w:val="18"/>
              </w:rPr>
              <w:t>62</w:t>
            </w:r>
          </w:p>
        </w:tc>
        <w:tc>
          <w:tcPr>
            <w:tcW w:w="2827" w:type="dxa"/>
          </w:tcPr>
          <w:p w14:paraId="74226E4E" w14:textId="77777777" w:rsidR="00B52DCC" w:rsidRDefault="00916648">
            <w:pPr>
              <w:pStyle w:val="TableParagraph"/>
              <w:tabs>
                <w:tab w:val="left" w:pos="1643"/>
              </w:tabs>
              <w:spacing w:line="273" w:lineRule="auto"/>
              <w:ind w:left="194" w:right="129" w:hanging="3"/>
              <w:rPr>
                <w:sz w:val="18"/>
              </w:rPr>
            </w:pPr>
            <w:r>
              <w:rPr>
                <w:sz w:val="18"/>
              </w:rPr>
              <w:t>Hidrojen</w:t>
            </w:r>
            <w:r>
              <w:rPr>
                <w:sz w:val="18"/>
              </w:rPr>
              <w:tab/>
            </w:r>
            <w:r>
              <w:rPr>
                <w:spacing w:val="-1"/>
                <w:sz w:val="18"/>
              </w:rPr>
              <w:t xml:space="preserve">(benzil)[4-[[4- </w:t>
            </w:r>
            <w:r>
              <w:rPr>
                <w:sz w:val="18"/>
              </w:rPr>
              <w:t>[benziletilamino]fenil](2,4-</w:t>
            </w:r>
          </w:p>
          <w:p w14:paraId="67EEAABB" w14:textId="77777777" w:rsidR="00B52DCC" w:rsidRDefault="00916648">
            <w:pPr>
              <w:pStyle w:val="TableParagraph"/>
              <w:tabs>
                <w:tab w:val="left" w:pos="2110"/>
              </w:tabs>
              <w:spacing w:line="276" w:lineRule="auto"/>
              <w:ind w:left="194" w:right="130"/>
              <w:rPr>
                <w:sz w:val="18"/>
              </w:rPr>
            </w:pPr>
            <w:r>
              <w:rPr>
                <w:sz w:val="18"/>
              </w:rPr>
              <w:t>disülfonatofenil)metilene]siklo- hekza-2,5-dien-1- iliden](etil)amonyum,</w:t>
            </w:r>
            <w:r>
              <w:rPr>
                <w:sz w:val="18"/>
              </w:rPr>
              <w:tab/>
            </w:r>
            <w:r>
              <w:rPr>
                <w:spacing w:val="-4"/>
                <w:sz w:val="18"/>
              </w:rPr>
              <w:t>sodyum</w:t>
            </w:r>
          </w:p>
          <w:p w14:paraId="4A18C6A3" w14:textId="77777777" w:rsidR="00B52DCC" w:rsidRDefault="00916648">
            <w:pPr>
              <w:pStyle w:val="TableParagraph"/>
              <w:spacing w:line="206" w:lineRule="exact"/>
              <w:ind w:left="194"/>
              <w:rPr>
                <w:sz w:val="18"/>
              </w:rPr>
            </w:pPr>
            <w:r>
              <w:rPr>
                <w:sz w:val="18"/>
              </w:rPr>
              <w:t>tuzu</w:t>
            </w:r>
          </w:p>
        </w:tc>
        <w:tc>
          <w:tcPr>
            <w:tcW w:w="1416" w:type="dxa"/>
          </w:tcPr>
          <w:p w14:paraId="33893AF9" w14:textId="77777777" w:rsidR="00B52DCC" w:rsidRDefault="00B52DCC">
            <w:pPr>
              <w:pStyle w:val="TableParagraph"/>
              <w:rPr>
                <w:sz w:val="20"/>
              </w:rPr>
            </w:pPr>
          </w:p>
          <w:p w14:paraId="32A8418B" w14:textId="77777777" w:rsidR="00B52DCC" w:rsidRDefault="00B52DCC">
            <w:pPr>
              <w:pStyle w:val="TableParagraph"/>
              <w:spacing w:before="3"/>
              <w:rPr>
                <w:sz w:val="21"/>
              </w:rPr>
            </w:pPr>
          </w:p>
          <w:p w14:paraId="7BE7383A" w14:textId="77777777" w:rsidR="00B52DCC" w:rsidRDefault="00916648">
            <w:pPr>
              <w:pStyle w:val="TableParagraph"/>
              <w:ind w:left="105"/>
              <w:rPr>
                <w:sz w:val="18"/>
              </w:rPr>
            </w:pPr>
            <w:r>
              <w:rPr>
                <w:sz w:val="18"/>
              </w:rPr>
              <w:t>42080</w:t>
            </w:r>
          </w:p>
        </w:tc>
        <w:tc>
          <w:tcPr>
            <w:tcW w:w="1135" w:type="dxa"/>
          </w:tcPr>
          <w:p w14:paraId="7064F4E4" w14:textId="77777777" w:rsidR="00B52DCC" w:rsidRDefault="00B52DCC">
            <w:pPr>
              <w:pStyle w:val="TableParagraph"/>
              <w:rPr>
                <w:sz w:val="16"/>
              </w:rPr>
            </w:pPr>
          </w:p>
        </w:tc>
        <w:tc>
          <w:tcPr>
            <w:tcW w:w="1275" w:type="dxa"/>
          </w:tcPr>
          <w:p w14:paraId="6C13B75A" w14:textId="77777777" w:rsidR="00B52DCC" w:rsidRDefault="00B52DCC">
            <w:pPr>
              <w:pStyle w:val="TableParagraph"/>
              <w:rPr>
                <w:sz w:val="16"/>
              </w:rPr>
            </w:pPr>
          </w:p>
        </w:tc>
        <w:tc>
          <w:tcPr>
            <w:tcW w:w="994" w:type="dxa"/>
          </w:tcPr>
          <w:p w14:paraId="4B6DE085" w14:textId="77777777" w:rsidR="00B52DCC" w:rsidRDefault="00B52DCC">
            <w:pPr>
              <w:pStyle w:val="TableParagraph"/>
              <w:rPr>
                <w:sz w:val="20"/>
              </w:rPr>
            </w:pPr>
          </w:p>
          <w:p w14:paraId="514B2CA7" w14:textId="77777777" w:rsidR="00B52DCC" w:rsidRDefault="00B52DCC">
            <w:pPr>
              <w:pStyle w:val="TableParagraph"/>
              <w:spacing w:before="3"/>
              <w:rPr>
                <w:sz w:val="21"/>
              </w:rPr>
            </w:pPr>
          </w:p>
          <w:p w14:paraId="4BFCD071" w14:textId="77777777" w:rsidR="00B52DCC" w:rsidRDefault="00916648">
            <w:pPr>
              <w:pStyle w:val="TableParagraph"/>
              <w:ind w:left="195"/>
              <w:rPr>
                <w:sz w:val="18"/>
              </w:rPr>
            </w:pPr>
            <w:r>
              <w:rPr>
                <w:sz w:val="18"/>
              </w:rPr>
              <w:t>Mavi</w:t>
            </w:r>
          </w:p>
        </w:tc>
        <w:tc>
          <w:tcPr>
            <w:tcW w:w="1844" w:type="dxa"/>
          </w:tcPr>
          <w:p w14:paraId="3CD56DB8" w14:textId="77777777" w:rsidR="00B52DCC" w:rsidRDefault="00B52DCC">
            <w:pPr>
              <w:pStyle w:val="TableParagraph"/>
              <w:rPr>
                <w:sz w:val="20"/>
              </w:rPr>
            </w:pPr>
          </w:p>
          <w:p w14:paraId="62DF108C" w14:textId="77777777" w:rsidR="00B52DCC" w:rsidRDefault="00B52DCC">
            <w:pPr>
              <w:pStyle w:val="TableParagraph"/>
              <w:spacing w:before="3"/>
              <w:rPr>
                <w:sz w:val="21"/>
              </w:rPr>
            </w:pPr>
          </w:p>
          <w:p w14:paraId="228AA97F" w14:textId="77777777" w:rsidR="00B52DCC" w:rsidRDefault="00916648">
            <w:pPr>
              <w:pStyle w:val="TableParagraph"/>
              <w:ind w:left="192"/>
              <w:rPr>
                <w:sz w:val="18"/>
              </w:rPr>
            </w:pPr>
            <w:r>
              <w:rPr>
                <w:sz w:val="18"/>
              </w:rPr>
              <w:t>Durulanan ürünler</w:t>
            </w:r>
          </w:p>
        </w:tc>
        <w:tc>
          <w:tcPr>
            <w:tcW w:w="1558" w:type="dxa"/>
          </w:tcPr>
          <w:p w14:paraId="3C95306C" w14:textId="77777777" w:rsidR="00B52DCC" w:rsidRDefault="00B52DCC">
            <w:pPr>
              <w:pStyle w:val="TableParagraph"/>
              <w:rPr>
                <w:sz w:val="16"/>
              </w:rPr>
            </w:pPr>
          </w:p>
        </w:tc>
        <w:tc>
          <w:tcPr>
            <w:tcW w:w="1702" w:type="dxa"/>
          </w:tcPr>
          <w:p w14:paraId="426F7D6B" w14:textId="77777777" w:rsidR="00B52DCC" w:rsidRDefault="00B52DCC">
            <w:pPr>
              <w:pStyle w:val="TableParagraph"/>
              <w:rPr>
                <w:sz w:val="16"/>
              </w:rPr>
            </w:pPr>
          </w:p>
        </w:tc>
        <w:tc>
          <w:tcPr>
            <w:tcW w:w="1303" w:type="dxa"/>
          </w:tcPr>
          <w:p w14:paraId="4A2B5813" w14:textId="77777777" w:rsidR="00B52DCC" w:rsidRDefault="00B52DCC">
            <w:pPr>
              <w:pStyle w:val="TableParagraph"/>
              <w:rPr>
                <w:sz w:val="16"/>
              </w:rPr>
            </w:pPr>
          </w:p>
        </w:tc>
      </w:tr>
      <w:tr w:rsidR="00B52DCC" w14:paraId="1221BE80" w14:textId="77777777">
        <w:trPr>
          <w:trHeight w:val="1669"/>
        </w:trPr>
        <w:tc>
          <w:tcPr>
            <w:tcW w:w="852" w:type="dxa"/>
          </w:tcPr>
          <w:p w14:paraId="26E49CBC" w14:textId="77777777" w:rsidR="00B52DCC" w:rsidRDefault="00916648">
            <w:pPr>
              <w:pStyle w:val="TableParagraph"/>
              <w:spacing w:before="117"/>
              <w:ind w:left="271" w:right="255"/>
              <w:jc w:val="center"/>
              <w:rPr>
                <w:sz w:val="18"/>
              </w:rPr>
            </w:pPr>
            <w:r>
              <w:rPr>
                <w:sz w:val="18"/>
              </w:rPr>
              <w:t>63</w:t>
            </w:r>
          </w:p>
        </w:tc>
        <w:tc>
          <w:tcPr>
            <w:tcW w:w="2827" w:type="dxa"/>
          </w:tcPr>
          <w:p w14:paraId="2B5D97C3" w14:textId="77777777" w:rsidR="00B52DCC" w:rsidRDefault="00916648">
            <w:pPr>
              <w:pStyle w:val="TableParagraph"/>
              <w:spacing w:line="276" w:lineRule="auto"/>
              <w:ind w:left="194" w:right="160"/>
              <w:rPr>
                <w:sz w:val="18"/>
              </w:rPr>
            </w:pPr>
            <w:r>
              <w:rPr>
                <w:sz w:val="18"/>
              </w:rPr>
              <w:t>Benzen-metanaminyum, N- etil- N-(4-((4-(etil((3-</w:t>
            </w:r>
          </w:p>
          <w:p w14:paraId="4093E7E9" w14:textId="77777777" w:rsidR="00B52DCC" w:rsidRDefault="00916648">
            <w:pPr>
              <w:pStyle w:val="TableParagraph"/>
              <w:spacing w:line="206" w:lineRule="exact"/>
              <w:ind w:left="194"/>
              <w:rPr>
                <w:sz w:val="18"/>
              </w:rPr>
            </w:pPr>
            <w:r>
              <w:rPr>
                <w:sz w:val="18"/>
              </w:rPr>
              <w:t>sülfofenil)metil)amino)</w:t>
            </w:r>
          </w:p>
          <w:p w14:paraId="0534A7D8" w14:textId="77777777" w:rsidR="00B52DCC" w:rsidRDefault="00916648">
            <w:pPr>
              <w:pStyle w:val="TableParagraph"/>
              <w:spacing w:before="30" w:line="276" w:lineRule="auto"/>
              <w:ind w:left="194" w:right="189"/>
              <w:rPr>
                <w:sz w:val="18"/>
              </w:rPr>
            </w:pPr>
            <w:r>
              <w:rPr>
                <w:sz w:val="18"/>
              </w:rPr>
              <w:t>fenil)(2-sülfofenil)metilen)-2,5- sikloheksadien-1-iliden)-3-sülfo-, hidroksit, iç tuzu, disodyum tuzu</w:t>
            </w:r>
          </w:p>
        </w:tc>
        <w:tc>
          <w:tcPr>
            <w:tcW w:w="1416" w:type="dxa"/>
          </w:tcPr>
          <w:p w14:paraId="5017C6E9" w14:textId="77777777" w:rsidR="00B52DCC" w:rsidRDefault="00B52DCC">
            <w:pPr>
              <w:pStyle w:val="TableParagraph"/>
              <w:rPr>
                <w:sz w:val="21"/>
              </w:rPr>
            </w:pPr>
          </w:p>
          <w:p w14:paraId="3B36B063" w14:textId="77777777" w:rsidR="00B52DCC" w:rsidRDefault="00916648">
            <w:pPr>
              <w:pStyle w:val="TableParagraph"/>
              <w:ind w:left="105"/>
              <w:rPr>
                <w:sz w:val="18"/>
              </w:rPr>
            </w:pPr>
            <w:r>
              <w:rPr>
                <w:sz w:val="18"/>
              </w:rPr>
              <w:t>42090</w:t>
            </w:r>
          </w:p>
        </w:tc>
        <w:tc>
          <w:tcPr>
            <w:tcW w:w="1135" w:type="dxa"/>
          </w:tcPr>
          <w:p w14:paraId="3C199457" w14:textId="77777777" w:rsidR="00B52DCC" w:rsidRDefault="00B52DCC">
            <w:pPr>
              <w:pStyle w:val="TableParagraph"/>
              <w:rPr>
                <w:sz w:val="16"/>
              </w:rPr>
            </w:pPr>
          </w:p>
        </w:tc>
        <w:tc>
          <w:tcPr>
            <w:tcW w:w="1275" w:type="dxa"/>
          </w:tcPr>
          <w:p w14:paraId="3C5CA74C" w14:textId="77777777" w:rsidR="00B52DCC" w:rsidRDefault="00B52DCC">
            <w:pPr>
              <w:pStyle w:val="TableParagraph"/>
              <w:rPr>
                <w:sz w:val="21"/>
              </w:rPr>
            </w:pPr>
          </w:p>
          <w:p w14:paraId="498AD258" w14:textId="77777777" w:rsidR="00B52DCC" w:rsidRDefault="00916648">
            <w:pPr>
              <w:pStyle w:val="TableParagraph"/>
              <w:ind w:left="154"/>
              <w:rPr>
                <w:sz w:val="18"/>
              </w:rPr>
            </w:pPr>
            <w:r>
              <w:rPr>
                <w:sz w:val="18"/>
              </w:rPr>
              <w:t>223-339-8</w:t>
            </w:r>
          </w:p>
        </w:tc>
        <w:tc>
          <w:tcPr>
            <w:tcW w:w="994" w:type="dxa"/>
          </w:tcPr>
          <w:p w14:paraId="6DB45B99" w14:textId="77777777" w:rsidR="00B52DCC" w:rsidRDefault="00B52DCC">
            <w:pPr>
              <w:pStyle w:val="TableParagraph"/>
              <w:rPr>
                <w:sz w:val="21"/>
              </w:rPr>
            </w:pPr>
          </w:p>
          <w:p w14:paraId="3B2AF06C" w14:textId="77777777" w:rsidR="00B52DCC" w:rsidRDefault="00916648">
            <w:pPr>
              <w:pStyle w:val="TableParagraph"/>
              <w:ind w:left="195"/>
              <w:rPr>
                <w:sz w:val="18"/>
              </w:rPr>
            </w:pPr>
            <w:r>
              <w:rPr>
                <w:sz w:val="18"/>
              </w:rPr>
              <w:t>Mavi</w:t>
            </w:r>
          </w:p>
        </w:tc>
        <w:tc>
          <w:tcPr>
            <w:tcW w:w="1844" w:type="dxa"/>
          </w:tcPr>
          <w:p w14:paraId="7956322D" w14:textId="77777777" w:rsidR="00B52DCC" w:rsidRDefault="00B52DCC">
            <w:pPr>
              <w:pStyle w:val="TableParagraph"/>
              <w:rPr>
                <w:sz w:val="16"/>
              </w:rPr>
            </w:pPr>
          </w:p>
        </w:tc>
        <w:tc>
          <w:tcPr>
            <w:tcW w:w="1558" w:type="dxa"/>
          </w:tcPr>
          <w:p w14:paraId="7ACFEB78" w14:textId="77777777" w:rsidR="00B52DCC" w:rsidRDefault="00B52DCC">
            <w:pPr>
              <w:pStyle w:val="TableParagraph"/>
              <w:rPr>
                <w:sz w:val="16"/>
              </w:rPr>
            </w:pPr>
          </w:p>
        </w:tc>
        <w:tc>
          <w:tcPr>
            <w:tcW w:w="1702" w:type="dxa"/>
          </w:tcPr>
          <w:p w14:paraId="15895601" w14:textId="77777777" w:rsidR="00B52DCC" w:rsidRDefault="00B52DCC">
            <w:pPr>
              <w:pStyle w:val="TableParagraph"/>
              <w:spacing w:before="10"/>
              <w:rPr>
                <w:sz w:val="20"/>
              </w:rPr>
            </w:pPr>
          </w:p>
          <w:p w14:paraId="50B51E22" w14:textId="77777777" w:rsidR="00B52DCC" w:rsidRDefault="00916648">
            <w:pPr>
              <w:pStyle w:val="TableParagraph"/>
              <w:ind w:left="194"/>
              <w:rPr>
                <w:sz w:val="12"/>
              </w:rPr>
            </w:pPr>
            <w:r>
              <w:rPr>
                <w:sz w:val="18"/>
              </w:rPr>
              <w:t>E 133</w:t>
            </w:r>
            <w:r>
              <w:rPr>
                <w:position w:val="6"/>
                <w:sz w:val="12"/>
              </w:rPr>
              <w:t>(*)</w:t>
            </w:r>
          </w:p>
        </w:tc>
        <w:tc>
          <w:tcPr>
            <w:tcW w:w="1303" w:type="dxa"/>
          </w:tcPr>
          <w:p w14:paraId="4F51D9EA" w14:textId="77777777" w:rsidR="00B52DCC" w:rsidRDefault="00B52DCC">
            <w:pPr>
              <w:pStyle w:val="TableParagraph"/>
              <w:rPr>
                <w:sz w:val="16"/>
              </w:rPr>
            </w:pPr>
          </w:p>
        </w:tc>
      </w:tr>
      <w:tr w:rsidR="00B52DCC" w14:paraId="18E14989" w14:textId="77777777">
        <w:trPr>
          <w:trHeight w:val="714"/>
        </w:trPr>
        <w:tc>
          <w:tcPr>
            <w:tcW w:w="852" w:type="dxa"/>
          </w:tcPr>
          <w:p w14:paraId="3395FBD5" w14:textId="77777777" w:rsidR="00B52DCC" w:rsidRDefault="00916648">
            <w:pPr>
              <w:pStyle w:val="TableParagraph"/>
              <w:spacing w:before="117"/>
              <w:ind w:left="271" w:right="255"/>
              <w:jc w:val="center"/>
              <w:rPr>
                <w:sz w:val="18"/>
              </w:rPr>
            </w:pPr>
            <w:r>
              <w:rPr>
                <w:sz w:val="18"/>
              </w:rPr>
              <w:t>64</w:t>
            </w:r>
          </w:p>
        </w:tc>
        <w:tc>
          <w:tcPr>
            <w:tcW w:w="2827" w:type="dxa"/>
          </w:tcPr>
          <w:p w14:paraId="1BEAF139" w14:textId="77777777" w:rsidR="00B52DCC" w:rsidRDefault="00916648">
            <w:pPr>
              <w:pStyle w:val="TableParagraph"/>
              <w:tabs>
                <w:tab w:val="left" w:pos="1182"/>
              </w:tabs>
              <w:spacing w:line="205" w:lineRule="exact"/>
              <w:ind w:left="194"/>
              <w:rPr>
                <w:sz w:val="18"/>
              </w:rPr>
            </w:pPr>
            <w:r>
              <w:rPr>
                <w:sz w:val="18"/>
              </w:rPr>
              <w:t>Hidrojen</w:t>
            </w:r>
            <w:r>
              <w:rPr>
                <w:sz w:val="18"/>
              </w:rPr>
              <w:tab/>
              <w:t>[4-[(2-klorofenil)[4-</w:t>
            </w:r>
          </w:p>
          <w:p w14:paraId="1F34DF31" w14:textId="77777777" w:rsidR="004826E3" w:rsidRPr="004826E3" w:rsidRDefault="00916648" w:rsidP="004826E3">
            <w:pPr>
              <w:pStyle w:val="TableParagraph"/>
              <w:spacing w:before="7" w:line="230" w:lineRule="atLeast"/>
              <w:ind w:left="194" w:right="474"/>
              <w:rPr>
                <w:sz w:val="18"/>
              </w:rPr>
            </w:pPr>
            <w:r>
              <w:rPr>
                <w:sz w:val="18"/>
              </w:rPr>
              <w:t>[etil(3-sülfonato­ benzil)amino]fenil]metilene]-</w:t>
            </w:r>
            <w:r w:rsidR="004826E3" w:rsidRPr="004826E3">
              <w:rPr>
                <w:sz w:val="18"/>
              </w:rPr>
              <w:t xml:space="preserve"> siklohekza-2,5-dien-1- iliden](etil)(3-sülfonato­</w:t>
            </w:r>
          </w:p>
          <w:p w14:paraId="4A631937" w14:textId="77777777" w:rsidR="00B52DCC" w:rsidRDefault="004826E3" w:rsidP="004826E3">
            <w:pPr>
              <w:pStyle w:val="TableParagraph"/>
              <w:spacing w:before="7" w:line="230" w:lineRule="atLeast"/>
              <w:ind w:left="194" w:right="474"/>
              <w:rPr>
                <w:sz w:val="18"/>
              </w:rPr>
            </w:pPr>
            <w:r w:rsidRPr="004826E3">
              <w:rPr>
                <w:sz w:val="18"/>
              </w:rPr>
              <w:t>benzil)amonyum, sodyum tuzu</w:t>
            </w:r>
          </w:p>
          <w:p w14:paraId="56CB3895" w14:textId="77777777" w:rsidR="004826E3" w:rsidRDefault="004826E3">
            <w:pPr>
              <w:pStyle w:val="TableParagraph"/>
              <w:spacing w:before="7" w:line="230" w:lineRule="atLeast"/>
              <w:ind w:left="194" w:right="474"/>
              <w:rPr>
                <w:sz w:val="18"/>
              </w:rPr>
            </w:pPr>
          </w:p>
          <w:p w14:paraId="4D4691A8" w14:textId="77777777" w:rsidR="004826E3" w:rsidRDefault="004826E3">
            <w:pPr>
              <w:pStyle w:val="TableParagraph"/>
              <w:spacing w:before="7" w:line="230" w:lineRule="atLeast"/>
              <w:ind w:left="194" w:right="474"/>
              <w:rPr>
                <w:sz w:val="18"/>
              </w:rPr>
            </w:pPr>
          </w:p>
        </w:tc>
        <w:tc>
          <w:tcPr>
            <w:tcW w:w="1416" w:type="dxa"/>
          </w:tcPr>
          <w:p w14:paraId="274EB898" w14:textId="77777777" w:rsidR="00B52DCC" w:rsidRDefault="00B52DCC">
            <w:pPr>
              <w:pStyle w:val="TableParagraph"/>
              <w:rPr>
                <w:sz w:val="21"/>
              </w:rPr>
            </w:pPr>
          </w:p>
          <w:p w14:paraId="120C5B8A" w14:textId="77777777" w:rsidR="00B52DCC" w:rsidRDefault="00916648">
            <w:pPr>
              <w:pStyle w:val="TableParagraph"/>
              <w:spacing w:before="1"/>
              <w:ind w:left="105"/>
              <w:rPr>
                <w:sz w:val="18"/>
              </w:rPr>
            </w:pPr>
            <w:r>
              <w:rPr>
                <w:sz w:val="18"/>
              </w:rPr>
              <w:t>42100</w:t>
            </w:r>
          </w:p>
        </w:tc>
        <w:tc>
          <w:tcPr>
            <w:tcW w:w="1135" w:type="dxa"/>
          </w:tcPr>
          <w:p w14:paraId="7F207912" w14:textId="77777777" w:rsidR="00B52DCC" w:rsidRDefault="00B52DCC">
            <w:pPr>
              <w:pStyle w:val="TableParagraph"/>
              <w:rPr>
                <w:sz w:val="16"/>
              </w:rPr>
            </w:pPr>
          </w:p>
        </w:tc>
        <w:tc>
          <w:tcPr>
            <w:tcW w:w="1275" w:type="dxa"/>
          </w:tcPr>
          <w:p w14:paraId="1BD1B3BC" w14:textId="77777777" w:rsidR="00B52DCC" w:rsidRDefault="00B52DCC">
            <w:pPr>
              <w:pStyle w:val="TableParagraph"/>
              <w:rPr>
                <w:sz w:val="16"/>
              </w:rPr>
            </w:pPr>
          </w:p>
        </w:tc>
        <w:tc>
          <w:tcPr>
            <w:tcW w:w="994" w:type="dxa"/>
          </w:tcPr>
          <w:p w14:paraId="56E8E114" w14:textId="77777777" w:rsidR="00B52DCC" w:rsidRDefault="00B52DCC">
            <w:pPr>
              <w:pStyle w:val="TableParagraph"/>
              <w:rPr>
                <w:sz w:val="21"/>
              </w:rPr>
            </w:pPr>
          </w:p>
          <w:p w14:paraId="3F0F956E" w14:textId="77777777" w:rsidR="00B52DCC" w:rsidRDefault="00916648">
            <w:pPr>
              <w:pStyle w:val="TableParagraph"/>
              <w:spacing w:before="1"/>
              <w:ind w:left="195"/>
              <w:rPr>
                <w:sz w:val="18"/>
              </w:rPr>
            </w:pPr>
            <w:r>
              <w:rPr>
                <w:sz w:val="18"/>
              </w:rPr>
              <w:t>Yeşil</w:t>
            </w:r>
          </w:p>
        </w:tc>
        <w:tc>
          <w:tcPr>
            <w:tcW w:w="1844" w:type="dxa"/>
          </w:tcPr>
          <w:p w14:paraId="53E47CA5" w14:textId="77777777" w:rsidR="00B52DCC" w:rsidRDefault="00B52DCC">
            <w:pPr>
              <w:pStyle w:val="TableParagraph"/>
              <w:rPr>
                <w:sz w:val="21"/>
              </w:rPr>
            </w:pPr>
          </w:p>
          <w:p w14:paraId="7F8E9E0E" w14:textId="77777777" w:rsidR="00B52DCC" w:rsidRDefault="00916648">
            <w:pPr>
              <w:pStyle w:val="TableParagraph"/>
              <w:spacing w:before="1"/>
              <w:ind w:left="192"/>
              <w:rPr>
                <w:sz w:val="18"/>
              </w:rPr>
            </w:pPr>
            <w:r>
              <w:rPr>
                <w:sz w:val="18"/>
              </w:rPr>
              <w:t>Durulanan ürünler</w:t>
            </w:r>
          </w:p>
        </w:tc>
        <w:tc>
          <w:tcPr>
            <w:tcW w:w="1558" w:type="dxa"/>
          </w:tcPr>
          <w:p w14:paraId="1D52704E" w14:textId="77777777" w:rsidR="00B52DCC" w:rsidRDefault="00B52DCC">
            <w:pPr>
              <w:pStyle w:val="TableParagraph"/>
              <w:rPr>
                <w:sz w:val="16"/>
              </w:rPr>
            </w:pPr>
          </w:p>
        </w:tc>
        <w:tc>
          <w:tcPr>
            <w:tcW w:w="1702" w:type="dxa"/>
          </w:tcPr>
          <w:p w14:paraId="7EAB257E" w14:textId="77777777" w:rsidR="00B52DCC" w:rsidRDefault="00B52DCC">
            <w:pPr>
              <w:pStyle w:val="TableParagraph"/>
              <w:rPr>
                <w:sz w:val="16"/>
              </w:rPr>
            </w:pPr>
          </w:p>
        </w:tc>
        <w:tc>
          <w:tcPr>
            <w:tcW w:w="1303" w:type="dxa"/>
          </w:tcPr>
          <w:p w14:paraId="06CA45B8" w14:textId="77777777" w:rsidR="00B52DCC" w:rsidRDefault="00B52DCC">
            <w:pPr>
              <w:pStyle w:val="TableParagraph"/>
              <w:rPr>
                <w:sz w:val="16"/>
              </w:rPr>
            </w:pPr>
          </w:p>
        </w:tc>
      </w:tr>
    </w:tbl>
    <w:p w14:paraId="15CECE42" w14:textId="77777777" w:rsidR="00B52DCC" w:rsidRDefault="00B52DCC">
      <w:pPr>
        <w:rPr>
          <w:sz w:val="16"/>
        </w:rPr>
        <w:sectPr w:rsidR="00B52DCC">
          <w:pgSz w:w="16840" w:h="11910" w:orient="landscape"/>
          <w:pgMar w:top="1100" w:right="440" w:bottom="280" w:left="580" w:header="708" w:footer="708" w:gutter="0"/>
          <w:cols w:space="708"/>
        </w:sectPr>
      </w:pPr>
    </w:p>
    <w:p w14:paraId="39CB8A60"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654A44B7" w14:textId="77777777">
        <w:trPr>
          <w:trHeight w:val="1430"/>
        </w:trPr>
        <w:tc>
          <w:tcPr>
            <w:tcW w:w="852" w:type="dxa"/>
          </w:tcPr>
          <w:p w14:paraId="50885AE4" w14:textId="77777777" w:rsidR="00B52DCC" w:rsidRDefault="00916648">
            <w:pPr>
              <w:pStyle w:val="TableParagraph"/>
              <w:spacing w:before="115"/>
              <w:ind w:left="271" w:right="255"/>
              <w:jc w:val="center"/>
              <w:rPr>
                <w:sz w:val="18"/>
              </w:rPr>
            </w:pPr>
            <w:r>
              <w:rPr>
                <w:sz w:val="18"/>
              </w:rPr>
              <w:t>65</w:t>
            </w:r>
          </w:p>
        </w:tc>
        <w:tc>
          <w:tcPr>
            <w:tcW w:w="2827" w:type="dxa"/>
          </w:tcPr>
          <w:p w14:paraId="1A13CAC0" w14:textId="77777777" w:rsidR="00B52DCC" w:rsidRDefault="00916648">
            <w:pPr>
              <w:pStyle w:val="TableParagraph"/>
              <w:tabs>
                <w:tab w:val="left" w:pos="1056"/>
                <w:tab w:val="left" w:pos="1182"/>
              </w:tabs>
              <w:spacing w:line="276" w:lineRule="auto"/>
              <w:ind w:left="194" w:right="165"/>
              <w:rPr>
                <w:sz w:val="18"/>
              </w:rPr>
            </w:pPr>
            <w:r>
              <w:rPr>
                <w:sz w:val="18"/>
              </w:rPr>
              <w:t>Hidrojen</w:t>
            </w:r>
            <w:r>
              <w:rPr>
                <w:sz w:val="18"/>
              </w:rPr>
              <w:tab/>
            </w:r>
            <w:r>
              <w:rPr>
                <w:sz w:val="18"/>
              </w:rPr>
              <w:tab/>
              <w:t>[4-[(2-klorofenil)[4- [etil(3-sülfonato­ benzil)amino]- o-</w:t>
            </w:r>
            <w:r>
              <w:rPr>
                <w:sz w:val="18"/>
              </w:rPr>
              <w:tab/>
            </w:r>
            <w:r>
              <w:rPr>
                <w:spacing w:val="-1"/>
                <w:sz w:val="18"/>
              </w:rPr>
              <w:t xml:space="preserve">tolil]metilen]-3-metil­ </w:t>
            </w:r>
            <w:r>
              <w:rPr>
                <w:sz w:val="18"/>
              </w:rPr>
              <w:t>siklohekza-2,5-dien-1- iliden](etil)(3-sülfonato­</w:t>
            </w:r>
          </w:p>
          <w:p w14:paraId="0455ED23" w14:textId="77777777" w:rsidR="00B52DCC" w:rsidRDefault="00916648">
            <w:pPr>
              <w:pStyle w:val="TableParagraph"/>
              <w:ind w:left="194"/>
              <w:rPr>
                <w:sz w:val="18"/>
              </w:rPr>
            </w:pPr>
            <w:r>
              <w:rPr>
                <w:sz w:val="18"/>
              </w:rPr>
              <w:t>benzil)amonyum, sodyum tuzu</w:t>
            </w:r>
          </w:p>
        </w:tc>
        <w:tc>
          <w:tcPr>
            <w:tcW w:w="1416" w:type="dxa"/>
          </w:tcPr>
          <w:p w14:paraId="6F7712D5" w14:textId="77777777" w:rsidR="00B52DCC" w:rsidRDefault="00B52DCC">
            <w:pPr>
              <w:pStyle w:val="TableParagraph"/>
              <w:rPr>
                <w:sz w:val="21"/>
              </w:rPr>
            </w:pPr>
          </w:p>
          <w:p w14:paraId="461A5B48" w14:textId="77777777" w:rsidR="00B52DCC" w:rsidRDefault="00916648">
            <w:pPr>
              <w:pStyle w:val="TableParagraph"/>
              <w:ind w:left="105"/>
              <w:rPr>
                <w:sz w:val="18"/>
              </w:rPr>
            </w:pPr>
            <w:r>
              <w:rPr>
                <w:sz w:val="18"/>
              </w:rPr>
              <w:t>42170</w:t>
            </w:r>
          </w:p>
        </w:tc>
        <w:tc>
          <w:tcPr>
            <w:tcW w:w="1135" w:type="dxa"/>
          </w:tcPr>
          <w:p w14:paraId="7C2CB431" w14:textId="77777777" w:rsidR="00B52DCC" w:rsidRDefault="00B52DCC">
            <w:pPr>
              <w:pStyle w:val="TableParagraph"/>
              <w:rPr>
                <w:sz w:val="16"/>
              </w:rPr>
            </w:pPr>
          </w:p>
        </w:tc>
        <w:tc>
          <w:tcPr>
            <w:tcW w:w="1275" w:type="dxa"/>
          </w:tcPr>
          <w:p w14:paraId="5A09B03D" w14:textId="77777777" w:rsidR="00B52DCC" w:rsidRDefault="00B52DCC">
            <w:pPr>
              <w:pStyle w:val="TableParagraph"/>
              <w:rPr>
                <w:sz w:val="16"/>
              </w:rPr>
            </w:pPr>
          </w:p>
        </w:tc>
        <w:tc>
          <w:tcPr>
            <w:tcW w:w="994" w:type="dxa"/>
          </w:tcPr>
          <w:p w14:paraId="40BAF87D" w14:textId="77777777" w:rsidR="00B52DCC" w:rsidRDefault="00B52DCC">
            <w:pPr>
              <w:pStyle w:val="TableParagraph"/>
              <w:rPr>
                <w:sz w:val="21"/>
              </w:rPr>
            </w:pPr>
          </w:p>
          <w:p w14:paraId="5FDBB591" w14:textId="77777777" w:rsidR="00B52DCC" w:rsidRDefault="00916648">
            <w:pPr>
              <w:pStyle w:val="TableParagraph"/>
              <w:ind w:left="195"/>
              <w:rPr>
                <w:sz w:val="18"/>
              </w:rPr>
            </w:pPr>
            <w:r>
              <w:rPr>
                <w:sz w:val="18"/>
              </w:rPr>
              <w:t>Yeşil</w:t>
            </w:r>
          </w:p>
        </w:tc>
        <w:tc>
          <w:tcPr>
            <w:tcW w:w="1844" w:type="dxa"/>
          </w:tcPr>
          <w:p w14:paraId="0AD15392" w14:textId="77777777" w:rsidR="00B52DCC" w:rsidRDefault="00B52DCC">
            <w:pPr>
              <w:pStyle w:val="TableParagraph"/>
              <w:rPr>
                <w:sz w:val="21"/>
              </w:rPr>
            </w:pPr>
          </w:p>
          <w:p w14:paraId="1B7FBDFD" w14:textId="77777777" w:rsidR="00B52DCC" w:rsidRDefault="00916648">
            <w:pPr>
              <w:pStyle w:val="TableParagraph"/>
              <w:ind w:left="192"/>
              <w:rPr>
                <w:sz w:val="18"/>
              </w:rPr>
            </w:pPr>
            <w:r>
              <w:rPr>
                <w:sz w:val="18"/>
              </w:rPr>
              <w:t>Durulanan ürünler</w:t>
            </w:r>
          </w:p>
        </w:tc>
        <w:tc>
          <w:tcPr>
            <w:tcW w:w="1558" w:type="dxa"/>
          </w:tcPr>
          <w:p w14:paraId="0EA8645C" w14:textId="77777777" w:rsidR="00B52DCC" w:rsidRDefault="00B52DCC">
            <w:pPr>
              <w:pStyle w:val="TableParagraph"/>
              <w:rPr>
                <w:sz w:val="16"/>
              </w:rPr>
            </w:pPr>
          </w:p>
        </w:tc>
        <w:tc>
          <w:tcPr>
            <w:tcW w:w="1702" w:type="dxa"/>
          </w:tcPr>
          <w:p w14:paraId="6D1EE1E7" w14:textId="77777777" w:rsidR="00B52DCC" w:rsidRDefault="00B52DCC">
            <w:pPr>
              <w:pStyle w:val="TableParagraph"/>
              <w:rPr>
                <w:sz w:val="16"/>
              </w:rPr>
            </w:pPr>
          </w:p>
        </w:tc>
        <w:tc>
          <w:tcPr>
            <w:tcW w:w="1303" w:type="dxa"/>
          </w:tcPr>
          <w:p w14:paraId="54CD5BDE" w14:textId="77777777" w:rsidR="00B52DCC" w:rsidRDefault="00B52DCC">
            <w:pPr>
              <w:pStyle w:val="TableParagraph"/>
              <w:rPr>
                <w:sz w:val="16"/>
              </w:rPr>
            </w:pPr>
          </w:p>
        </w:tc>
      </w:tr>
      <w:tr w:rsidR="00B52DCC" w14:paraId="44E69EC4" w14:textId="77777777">
        <w:trPr>
          <w:trHeight w:val="952"/>
        </w:trPr>
        <w:tc>
          <w:tcPr>
            <w:tcW w:w="852" w:type="dxa"/>
          </w:tcPr>
          <w:p w14:paraId="6D3AFDFD" w14:textId="77777777" w:rsidR="00B52DCC" w:rsidRDefault="00916648">
            <w:pPr>
              <w:pStyle w:val="TableParagraph"/>
              <w:spacing w:before="115"/>
              <w:ind w:left="271" w:right="255"/>
              <w:jc w:val="center"/>
              <w:rPr>
                <w:sz w:val="18"/>
              </w:rPr>
            </w:pPr>
            <w:r>
              <w:rPr>
                <w:sz w:val="18"/>
              </w:rPr>
              <w:t>66</w:t>
            </w:r>
          </w:p>
        </w:tc>
        <w:tc>
          <w:tcPr>
            <w:tcW w:w="2827" w:type="dxa"/>
          </w:tcPr>
          <w:p w14:paraId="0B2EC721" w14:textId="77777777" w:rsidR="00B52DCC" w:rsidRDefault="00916648">
            <w:pPr>
              <w:pStyle w:val="TableParagraph"/>
              <w:spacing w:line="276" w:lineRule="auto"/>
              <w:ind w:left="194" w:right="280"/>
              <w:rPr>
                <w:sz w:val="18"/>
              </w:rPr>
            </w:pPr>
            <w:r>
              <w:rPr>
                <w:sz w:val="18"/>
              </w:rPr>
              <w:t>(4-(4-Aminofenil)(4-imino­ siklohekza-2,5-dienilden)metil)- 2-metilanilin hidroklorür</w:t>
            </w:r>
          </w:p>
        </w:tc>
        <w:tc>
          <w:tcPr>
            <w:tcW w:w="1416" w:type="dxa"/>
          </w:tcPr>
          <w:p w14:paraId="1C99E5FA" w14:textId="77777777" w:rsidR="00B52DCC" w:rsidRDefault="00B52DCC">
            <w:pPr>
              <w:pStyle w:val="TableParagraph"/>
              <w:spacing w:before="9"/>
              <w:rPr>
                <w:sz w:val="20"/>
              </w:rPr>
            </w:pPr>
          </w:p>
          <w:p w14:paraId="57186902" w14:textId="77777777" w:rsidR="00B52DCC" w:rsidRDefault="00916648">
            <w:pPr>
              <w:pStyle w:val="TableParagraph"/>
              <w:ind w:left="105"/>
              <w:rPr>
                <w:sz w:val="18"/>
              </w:rPr>
            </w:pPr>
            <w:r>
              <w:rPr>
                <w:sz w:val="18"/>
              </w:rPr>
              <w:t>42510</w:t>
            </w:r>
          </w:p>
        </w:tc>
        <w:tc>
          <w:tcPr>
            <w:tcW w:w="1135" w:type="dxa"/>
          </w:tcPr>
          <w:p w14:paraId="5E814C9D" w14:textId="77777777" w:rsidR="00B52DCC" w:rsidRDefault="00B52DCC">
            <w:pPr>
              <w:pStyle w:val="TableParagraph"/>
              <w:rPr>
                <w:sz w:val="16"/>
              </w:rPr>
            </w:pPr>
          </w:p>
        </w:tc>
        <w:tc>
          <w:tcPr>
            <w:tcW w:w="1275" w:type="dxa"/>
          </w:tcPr>
          <w:p w14:paraId="2165098A" w14:textId="77777777" w:rsidR="00B52DCC" w:rsidRDefault="00B52DCC">
            <w:pPr>
              <w:pStyle w:val="TableParagraph"/>
              <w:rPr>
                <w:sz w:val="16"/>
              </w:rPr>
            </w:pPr>
          </w:p>
        </w:tc>
        <w:tc>
          <w:tcPr>
            <w:tcW w:w="994" w:type="dxa"/>
          </w:tcPr>
          <w:p w14:paraId="3C2BB931" w14:textId="77777777" w:rsidR="00B52DCC" w:rsidRDefault="00B52DCC">
            <w:pPr>
              <w:pStyle w:val="TableParagraph"/>
              <w:spacing w:before="9"/>
              <w:rPr>
                <w:sz w:val="20"/>
              </w:rPr>
            </w:pPr>
          </w:p>
          <w:p w14:paraId="746C6045" w14:textId="77777777" w:rsidR="00B52DCC" w:rsidRDefault="00916648">
            <w:pPr>
              <w:pStyle w:val="TableParagraph"/>
              <w:ind w:left="195"/>
              <w:rPr>
                <w:sz w:val="18"/>
              </w:rPr>
            </w:pPr>
            <w:r>
              <w:rPr>
                <w:sz w:val="18"/>
              </w:rPr>
              <w:t>Mor</w:t>
            </w:r>
          </w:p>
        </w:tc>
        <w:tc>
          <w:tcPr>
            <w:tcW w:w="1844" w:type="dxa"/>
          </w:tcPr>
          <w:p w14:paraId="7CB61E3D" w14:textId="77777777" w:rsidR="00B52DCC" w:rsidRDefault="00916648">
            <w:pPr>
              <w:pStyle w:val="TableParagraph"/>
              <w:spacing w:line="276" w:lineRule="auto"/>
              <w:ind w:left="192"/>
              <w:rPr>
                <w:sz w:val="18"/>
              </w:rPr>
            </w:pPr>
            <w:r>
              <w:rPr>
                <w:sz w:val="18"/>
              </w:rPr>
              <w:t>Mukoz membrana uygulanan</w:t>
            </w:r>
          </w:p>
          <w:p w14:paraId="71B30F01" w14:textId="77777777" w:rsidR="00B52DCC" w:rsidRDefault="00916648">
            <w:pPr>
              <w:pStyle w:val="TableParagraph"/>
              <w:spacing w:line="206" w:lineRule="exact"/>
              <w:ind w:left="192"/>
              <w:rPr>
                <w:sz w:val="18"/>
              </w:rPr>
            </w:pPr>
            <w:r>
              <w:rPr>
                <w:sz w:val="18"/>
              </w:rPr>
              <w:t>ürünlerde</w:t>
            </w:r>
          </w:p>
          <w:p w14:paraId="7D539B83" w14:textId="77777777" w:rsidR="00B52DCC" w:rsidRDefault="00916648">
            <w:pPr>
              <w:pStyle w:val="TableParagraph"/>
              <w:spacing w:before="25"/>
              <w:ind w:left="192"/>
              <w:rPr>
                <w:sz w:val="18"/>
              </w:rPr>
            </w:pPr>
            <w:r>
              <w:rPr>
                <w:sz w:val="18"/>
              </w:rPr>
              <w:t>kullanılmamalıdır.</w:t>
            </w:r>
          </w:p>
        </w:tc>
        <w:tc>
          <w:tcPr>
            <w:tcW w:w="1558" w:type="dxa"/>
          </w:tcPr>
          <w:p w14:paraId="0B81DE10" w14:textId="77777777" w:rsidR="00B52DCC" w:rsidRDefault="00B52DCC">
            <w:pPr>
              <w:pStyle w:val="TableParagraph"/>
              <w:rPr>
                <w:sz w:val="16"/>
              </w:rPr>
            </w:pPr>
          </w:p>
        </w:tc>
        <w:tc>
          <w:tcPr>
            <w:tcW w:w="1702" w:type="dxa"/>
          </w:tcPr>
          <w:p w14:paraId="1030CDD4" w14:textId="77777777" w:rsidR="00B52DCC" w:rsidRDefault="00B52DCC">
            <w:pPr>
              <w:pStyle w:val="TableParagraph"/>
              <w:rPr>
                <w:sz w:val="16"/>
              </w:rPr>
            </w:pPr>
          </w:p>
        </w:tc>
        <w:tc>
          <w:tcPr>
            <w:tcW w:w="1303" w:type="dxa"/>
          </w:tcPr>
          <w:p w14:paraId="3B54F277" w14:textId="77777777" w:rsidR="00B52DCC" w:rsidRDefault="00B52DCC">
            <w:pPr>
              <w:pStyle w:val="TableParagraph"/>
              <w:rPr>
                <w:sz w:val="16"/>
              </w:rPr>
            </w:pPr>
          </w:p>
        </w:tc>
      </w:tr>
      <w:tr w:rsidR="00B52DCC" w14:paraId="2CD580BC" w14:textId="77777777">
        <w:trPr>
          <w:trHeight w:val="1079"/>
        </w:trPr>
        <w:tc>
          <w:tcPr>
            <w:tcW w:w="852" w:type="dxa"/>
          </w:tcPr>
          <w:p w14:paraId="5E658F61" w14:textId="77777777" w:rsidR="00B52DCC" w:rsidRDefault="00916648">
            <w:pPr>
              <w:pStyle w:val="TableParagraph"/>
              <w:spacing w:before="115"/>
              <w:ind w:left="271" w:right="255"/>
              <w:jc w:val="center"/>
              <w:rPr>
                <w:sz w:val="18"/>
              </w:rPr>
            </w:pPr>
            <w:r>
              <w:rPr>
                <w:sz w:val="18"/>
              </w:rPr>
              <w:t>67</w:t>
            </w:r>
          </w:p>
        </w:tc>
        <w:tc>
          <w:tcPr>
            <w:tcW w:w="2827" w:type="dxa"/>
          </w:tcPr>
          <w:p w14:paraId="793A75B2" w14:textId="77777777" w:rsidR="00B52DCC" w:rsidRDefault="00916648">
            <w:pPr>
              <w:pStyle w:val="TableParagraph"/>
              <w:spacing w:before="124" w:line="273" w:lineRule="auto"/>
              <w:ind w:left="194" w:right="217"/>
              <w:rPr>
                <w:sz w:val="18"/>
              </w:rPr>
            </w:pPr>
            <w:r>
              <w:rPr>
                <w:w w:val="95"/>
                <w:sz w:val="18"/>
              </w:rPr>
              <w:t xml:space="preserve">4-[(4-Amino-m-tolil)(4-imino- 3- </w:t>
            </w:r>
            <w:r>
              <w:rPr>
                <w:sz w:val="18"/>
              </w:rPr>
              <w:t>metilsiklohekza-2,5-dien-1- iliden)metil]-o-toluidin</w:t>
            </w:r>
          </w:p>
          <w:p w14:paraId="52C2185C" w14:textId="77777777" w:rsidR="00B52DCC" w:rsidRDefault="00916648">
            <w:pPr>
              <w:pStyle w:val="TableParagraph"/>
              <w:spacing w:before="5"/>
              <w:ind w:left="194"/>
              <w:rPr>
                <w:sz w:val="18"/>
              </w:rPr>
            </w:pPr>
            <w:r>
              <w:rPr>
                <w:sz w:val="18"/>
              </w:rPr>
              <w:t>monohidroklorür</w:t>
            </w:r>
          </w:p>
        </w:tc>
        <w:tc>
          <w:tcPr>
            <w:tcW w:w="1416" w:type="dxa"/>
          </w:tcPr>
          <w:p w14:paraId="7B2D746F" w14:textId="77777777" w:rsidR="00B52DCC" w:rsidRDefault="00B52DCC">
            <w:pPr>
              <w:pStyle w:val="TableParagraph"/>
              <w:rPr>
                <w:sz w:val="20"/>
              </w:rPr>
            </w:pPr>
          </w:p>
          <w:p w14:paraId="19D8BF90" w14:textId="77777777" w:rsidR="00B52DCC" w:rsidRDefault="00916648">
            <w:pPr>
              <w:pStyle w:val="TableParagraph"/>
              <w:spacing w:before="127"/>
              <w:ind w:left="105"/>
              <w:rPr>
                <w:sz w:val="18"/>
              </w:rPr>
            </w:pPr>
            <w:r>
              <w:rPr>
                <w:sz w:val="18"/>
              </w:rPr>
              <w:t>42520</w:t>
            </w:r>
          </w:p>
        </w:tc>
        <w:tc>
          <w:tcPr>
            <w:tcW w:w="1135" w:type="dxa"/>
          </w:tcPr>
          <w:p w14:paraId="2B39A6E5" w14:textId="77777777" w:rsidR="00B52DCC" w:rsidRDefault="00B52DCC">
            <w:pPr>
              <w:pStyle w:val="TableParagraph"/>
              <w:rPr>
                <w:sz w:val="16"/>
              </w:rPr>
            </w:pPr>
          </w:p>
        </w:tc>
        <w:tc>
          <w:tcPr>
            <w:tcW w:w="1275" w:type="dxa"/>
          </w:tcPr>
          <w:p w14:paraId="5DC45FC7" w14:textId="77777777" w:rsidR="00B52DCC" w:rsidRDefault="00B52DCC">
            <w:pPr>
              <w:pStyle w:val="TableParagraph"/>
              <w:rPr>
                <w:sz w:val="16"/>
              </w:rPr>
            </w:pPr>
          </w:p>
        </w:tc>
        <w:tc>
          <w:tcPr>
            <w:tcW w:w="994" w:type="dxa"/>
          </w:tcPr>
          <w:p w14:paraId="519B4529" w14:textId="77777777" w:rsidR="00B52DCC" w:rsidRDefault="00B52DCC">
            <w:pPr>
              <w:pStyle w:val="TableParagraph"/>
              <w:rPr>
                <w:sz w:val="20"/>
              </w:rPr>
            </w:pPr>
          </w:p>
          <w:p w14:paraId="4CB91700" w14:textId="77777777" w:rsidR="00B52DCC" w:rsidRDefault="00916648">
            <w:pPr>
              <w:pStyle w:val="TableParagraph"/>
              <w:spacing w:before="127"/>
              <w:ind w:left="195"/>
              <w:rPr>
                <w:sz w:val="18"/>
              </w:rPr>
            </w:pPr>
            <w:r>
              <w:rPr>
                <w:sz w:val="18"/>
              </w:rPr>
              <w:t>Mor</w:t>
            </w:r>
          </w:p>
        </w:tc>
        <w:tc>
          <w:tcPr>
            <w:tcW w:w="1844" w:type="dxa"/>
          </w:tcPr>
          <w:p w14:paraId="73B4446C" w14:textId="77777777" w:rsidR="00B52DCC" w:rsidRDefault="00916648">
            <w:pPr>
              <w:pStyle w:val="TableParagraph"/>
              <w:spacing w:before="119"/>
              <w:ind w:left="192"/>
              <w:rPr>
                <w:sz w:val="18"/>
              </w:rPr>
            </w:pPr>
            <w:r>
              <w:rPr>
                <w:sz w:val="18"/>
              </w:rPr>
              <w:t>Durulanan ürünler</w:t>
            </w:r>
          </w:p>
        </w:tc>
        <w:tc>
          <w:tcPr>
            <w:tcW w:w="1558" w:type="dxa"/>
          </w:tcPr>
          <w:p w14:paraId="65B1D2E0" w14:textId="77777777" w:rsidR="00B52DCC" w:rsidRDefault="00B52DCC">
            <w:pPr>
              <w:pStyle w:val="TableParagraph"/>
              <w:rPr>
                <w:sz w:val="20"/>
              </w:rPr>
            </w:pPr>
          </w:p>
          <w:p w14:paraId="71F3CE16" w14:textId="77777777" w:rsidR="00B52DCC" w:rsidRDefault="00916648">
            <w:pPr>
              <w:pStyle w:val="TableParagraph"/>
              <w:spacing w:before="127"/>
              <w:ind w:left="192"/>
              <w:rPr>
                <w:sz w:val="18"/>
              </w:rPr>
            </w:pPr>
            <w:r>
              <w:rPr>
                <w:sz w:val="18"/>
              </w:rPr>
              <w:t>5ppm</w:t>
            </w:r>
          </w:p>
        </w:tc>
        <w:tc>
          <w:tcPr>
            <w:tcW w:w="1702" w:type="dxa"/>
          </w:tcPr>
          <w:p w14:paraId="313625B8" w14:textId="77777777" w:rsidR="00B52DCC" w:rsidRDefault="00B52DCC">
            <w:pPr>
              <w:pStyle w:val="TableParagraph"/>
              <w:rPr>
                <w:sz w:val="16"/>
              </w:rPr>
            </w:pPr>
          </w:p>
        </w:tc>
        <w:tc>
          <w:tcPr>
            <w:tcW w:w="1303" w:type="dxa"/>
          </w:tcPr>
          <w:p w14:paraId="0551C3E9" w14:textId="77777777" w:rsidR="00B52DCC" w:rsidRDefault="00B52DCC">
            <w:pPr>
              <w:pStyle w:val="TableParagraph"/>
              <w:rPr>
                <w:sz w:val="16"/>
              </w:rPr>
            </w:pPr>
          </w:p>
        </w:tc>
      </w:tr>
      <w:tr w:rsidR="00B52DCC" w14:paraId="14EB19EF" w14:textId="77777777">
        <w:trPr>
          <w:trHeight w:val="2162"/>
        </w:trPr>
        <w:tc>
          <w:tcPr>
            <w:tcW w:w="852" w:type="dxa"/>
          </w:tcPr>
          <w:p w14:paraId="15B883E4" w14:textId="77777777" w:rsidR="00B52DCC" w:rsidRDefault="00916648">
            <w:pPr>
              <w:pStyle w:val="TableParagraph"/>
              <w:spacing w:before="115"/>
              <w:ind w:left="271" w:right="255"/>
              <w:jc w:val="center"/>
              <w:rPr>
                <w:sz w:val="18"/>
              </w:rPr>
            </w:pPr>
            <w:r>
              <w:rPr>
                <w:sz w:val="18"/>
              </w:rPr>
              <w:t>68</w:t>
            </w:r>
          </w:p>
        </w:tc>
        <w:tc>
          <w:tcPr>
            <w:tcW w:w="2827" w:type="dxa"/>
          </w:tcPr>
          <w:p w14:paraId="62A88244" w14:textId="77777777" w:rsidR="00B52DCC" w:rsidRDefault="00916648">
            <w:pPr>
              <w:pStyle w:val="TableParagraph"/>
              <w:tabs>
                <w:tab w:val="left" w:pos="2164"/>
              </w:tabs>
              <w:spacing w:before="124"/>
              <w:ind w:left="194"/>
              <w:rPr>
                <w:sz w:val="18"/>
              </w:rPr>
            </w:pPr>
            <w:r>
              <w:rPr>
                <w:sz w:val="18"/>
              </w:rPr>
              <w:t>Hidrojen</w:t>
            </w:r>
            <w:r>
              <w:rPr>
                <w:sz w:val="18"/>
              </w:rPr>
              <w:tab/>
              <w:t>[4-[[4-</w:t>
            </w:r>
          </w:p>
          <w:p w14:paraId="759A4CA2" w14:textId="77777777" w:rsidR="00B52DCC" w:rsidRDefault="00916648">
            <w:pPr>
              <w:pStyle w:val="TableParagraph"/>
              <w:spacing w:before="31" w:line="276" w:lineRule="auto"/>
              <w:ind w:left="194" w:right="343"/>
              <w:rPr>
                <w:sz w:val="18"/>
              </w:rPr>
            </w:pPr>
            <w:r>
              <w:rPr>
                <w:sz w:val="18"/>
              </w:rPr>
              <w:t>(dietilamino)fenil][4-[etil[(3- sülfonatobenzil)amino]-o- tolil]metilen]-3-metil­ siklohekza-2,5-dien-1- iliden](etil)(3-sülfonato­ benzil)amonyum, sodyum tuzu</w:t>
            </w:r>
          </w:p>
        </w:tc>
        <w:tc>
          <w:tcPr>
            <w:tcW w:w="1416" w:type="dxa"/>
          </w:tcPr>
          <w:p w14:paraId="3B7ACC34" w14:textId="77777777" w:rsidR="00B52DCC" w:rsidRDefault="00B52DCC">
            <w:pPr>
              <w:pStyle w:val="TableParagraph"/>
              <w:rPr>
                <w:sz w:val="20"/>
              </w:rPr>
            </w:pPr>
          </w:p>
          <w:p w14:paraId="70F8A959" w14:textId="77777777" w:rsidR="00B52DCC" w:rsidRDefault="00916648">
            <w:pPr>
              <w:pStyle w:val="TableParagraph"/>
              <w:spacing w:before="129"/>
              <w:ind w:left="105"/>
              <w:rPr>
                <w:sz w:val="18"/>
              </w:rPr>
            </w:pPr>
            <w:r>
              <w:rPr>
                <w:sz w:val="18"/>
              </w:rPr>
              <w:t>42735</w:t>
            </w:r>
          </w:p>
        </w:tc>
        <w:tc>
          <w:tcPr>
            <w:tcW w:w="1135" w:type="dxa"/>
          </w:tcPr>
          <w:p w14:paraId="0E85BFF5" w14:textId="77777777" w:rsidR="00B52DCC" w:rsidRDefault="00B52DCC">
            <w:pPr>
              <w:pStyle w:val="TableParagraph"/>
              <w:rPr>
                <w:sz w:val="16"/>
              </w:rPr>
            </w:pPr>
          </w:p>
        </w:tc>
        <w:tc>
          <w:tcPr>
            <w:tcW w:w="1275" w:type="dxa"/>
          </w:tcPr>
          <w:p w14:paraId="3C21E0F6" w14:textId="77777777" w:rsidR="00B52DCC" w:rsidRDefault="00B52DCC">
            <w:pPr>
              <w:pStyle w:val="TableParagraph"/>
              <w:rPr>
                <w:sz w:val="16"/>
              </w:rPr>
            </w:pPr>
          </w:p>
        </w:tc>
        <w:tc>
          <w:tcPr>
            <w:tcW w:w="994" w:type="dxa"/>
          </w:tcPr>
          <w:p w14:paraId="7AC017BA" w14:textId="77777777" w:rsidR="00B52DCC" w:rsidRDefault="00B52DCC">
            <w:pPr>
              <w:pStyle w:val="TableParagraph"/>
              <w:rPr>
                <w:sz w:val="20"/>
              </w:rPr>
            </w:pPr>
          </w:p>
          <w:p w14:paraId="365B3D05" w14:textId="77777777" w:rsidR="00B52DCC" w:rsidRDefault="00916648">
            <w:pPr>
              <w:pStyle w:val="TableParagraph"/>
              <w:spacing w:before="129"/>
              <w:ind w:left="195"/>
              <w:rPr>
                <w:sz w:val="18"/>
              </w:rPr>
            </w:pPr>
            <w:r>
              <w:rPr>
                <w:sz w:val="18"/>
              </w:rPr>
              <w:t>Mavi</w:t>
            </w:r>
          </w:p>
        </w:tc>
        <w:tc>
          <w:tcPr>
            <w:tcW w:w="1844" w:type="dxa"/>
          </w:tcPr>
          <w:p w14:paraId="6540CBCB" w14:textId="77777777" w:rsidR="00B52DCC" w:rsidRDefault="00916648">
            <w:pPr>
              <w:pStyle w:val="TableParagraph"/>
              <w:spacing w:before="124" w:line="276" w:lineRule="auto"/>
              <w:ind w:left="192"/>
              <w:rPr>
                <w:sz w:val="18"/>
              </w:rPr>
            </w:pPr>
            <w:r>
              <w:rPr>
                <w:sz w:val="18"/>
              </w:rPr>
              <w:t>Mukoz membrana uygulanan</w:t>
            </w:r>
          </w:p>
          <w:p w14:paraId="01D728EE" w14:textId="77777777" w:rsidR="00B52DCC" w:rsidRDefault="00916648">
            <w:pPr>
              <w:pStyle w:val="TableParagraph"/>
              <w:spacing w:line="206" w:lineRule="exact"/>
              <w:ind w:left="192"/>
              <w:rPr>
                <w:sz w:val="18"/>
              </w:rPr>
            </w:pPr>
            <w:r>
              <w:rPr>
                <w:sz w:val="18"/>
              </w:rPr>
              <w:t>ürünlerde</w:t>
            </w:r>
          </w:p>
          <w:p w14:paraId="3649E171" w14:textId="77777777" w:rsidR="00B52DCC" w:rsidRDefault="00916648">
            <w:pPr>
              <w:pStyle w:val="TableParagraph"/>
              <w:spacing w:before="31"/>
              <w:ind w:left="192"/>
              <w:rPr>
                <w:sz w:val="18"/>
              </w:rPr>
            </w:pPr>
            <w:r>
              <w:rPr>
                <w:sz w:val="18"/>
              </w:rPr>
              <w:t>kullanılmamalıdır.</w:t>
            </w:r>
          </w:p>
        </w:tc>
        <w:tc>
          <w:tcPr>
            <w:tcW w:w="1558" w:type="dxa"/>
          </w:tcPr>
          <w:p w14:paraId="4B5A819F" w14:textId="77777777" w:rsidR="00B52DCC" w:rsidRDefault="00B52DCC">
            <w:pPr>
              <w:pStyle w:val="TableParagraph"/>
              <w:rPr>
                <w:sz w:val="16"/>
              </w:rPr>
            </w:pPr>
          </w:p>
        </w:tc>
        <w:tc>
          <w:tcPr>
            <w:tcW w:w="1702" w:type="dxa"/>
          </w:tcPr>
          <w:p w14:paraId="6A2B8BDF" w14:textId="77777777" w:rsidR="00B52DCC" w:rsidRDefault="00B52DCC">
            <w:pPr>
              <w:pStyle w:val="TableParagraph"/>
              <w:rPr>
                <w:sz w:val="16"/>
              </w:rPr>
            </w:pPr>
          </w:p>
        </w:tc>
        <w:tc>
          <w:tcPr>
            <w:tcW w:w="1303" w:type="dxa"/>
          </w:tcPr>
          <w:p w14:paraId="23A1E56C" w14:textId="77777777" w:rsidR="00B52DCC" w:rsidRDefault="00B52DCC">
            <w:pPr>
              <w:pStyle w:val="TableParagraph"/>
              <w:rPr>
                <w:sz w:val="16"/>
              </w:rPr>
            </w:pPr>
          </w:p>
        </w:tc>
      </w:tr>
      <w:tr w:rsidR="00B52DCC" w14:paraId="5959D1B6" w14:textId="77777777">
        <w:trPr>
          <w:trHeight w:val="1081"/>
        </w:trPr>
        <w:tc>
          <w:tcPr>
            <w:tcW w:w="852" w:type="dxa"/>
          </w:tcPr>
          <w:p w14:paraId="1A4E940F" w14:textId="77777777" w:rsidR="00B52DCC" w:rsidRDefault="00916648">
            <w:pPr>
              <w:pStyle w:val="TableParagraph"/>
              <w:spacing w:before="115"/>
              <w:ind w:left="271" w:right="255"/>
              <w:jc w:val="center"/>
              <w:rPr>
                <w:sz w:val="18"/>
              </w:rPr>
            </w:pPr>
            <w:r>
              <w:rPr>
                <w:sz w:val="18"/>
              </w:rPr>
              <w:t>69</w:t>
            </w:r>
          </w:p>
        </w:tc>
        <w:tc>
          <w:tcPr>
            <w:tcW w:w="2827" w:type="dxa"/>
          </w:tcPr>
          <w:p w14:paraId="5392B9B2" w14:textId="77777777" w:rsidR="00B52DCC" w:rsidRDefault="00916648">
            <w:pPr>
              <w:pStyle w:val="TableParagraph"/>
              <w:spacing w:before="124" w:line="276" w:lineRule="auto"/>
              <w:ind w:left="194" w:right="669"/>
              <w:jc w:val="both"/>
              <w:rPr>
                <w:sz w:val="18"/>
              </w:rPr>
            </w:pPr>
            <w:r>
              <w:rPr>
                <w:sz w:val="18"/>
              </w:rPr>
              <w:t>[4-[[4-Anilino-1-naftil][4- (dimetilamino)fenil]metil­ ene]siklohekza-2,5-dien-1-</w:t>
            </w:r>
          </w:p>
          <w:p w14:paraId="3EEACEFC" w14:textId="77777777" w:rsidR="00B52DCC" w:rsidRDefault="00916648">
            <w:pPr>
              <w:pStyle w:val="TableParagraph"/>
              <w:spacing w:before="1"/>
              <w:ind w:left="194"/>
              <w:jc w:val="both"/>
              <w:rPr>
                <w:sz w:val="18"/>
              </w:rPr>
            </w:pPr>
            <w:r>
              <w:rPr>
                <w:sz w:val="18"/>
              </w:rPr>
              <w:t>iliden]dimetilamonyum klorür</w:t>
            </w:r>
          </w:p>
        </w:tc>
        <w:tc>
          <w:tcPr>
            <w:tcW w:w="1416" w:type="dxa"/>
          </w:tcPr>
          <w:p w14:paraId="511373E9" w14:textId="77777777" w:rsidR="00B52DCC" w:rsidRDefault="00B52DCC">
            <w:pPr>
              <w:pStyle w:val="TableParagraph"/>
              <w:rPr>
                <w:sz w:val="20"/>
              </w:rPr>
            </w:pPr>
          </w:p>
          <w:p w14:paraId="72528DBB" w14:textId="77777777" w:rsidR="00B52DCC" w:rsidRDefault="00916648">
            <w:pPr>
              <w:pStyle w:val="TableParagraph"/>
              <w:spacing w:before="129"/>
              <w:ind w:left="105"/>
              <w:rPr>
                <w:sz w:val="18"/>
              </w:rPr>
            </w:pPr>
            <w:r>
              <w:rPr>
                <w:sz w:val="18"/>
              </w:rPr>
              <w:t>44045</w:t>
            </w:r>
          </w:p>
        </w:tc>
        <w:tc>
          <w:tcPr>
            <w:tcW w:w="1135" w:type="dxa"/>
          </w:tcPr>
          <w:p w14:paraId="641421D6" w14:textId="77777777" w:rsidR="00B52DCC" w:rsidRDefault="00B52DCC">
            <w:pPr>
              <w:pStyle w:val="TableParagraph"/>
              <w:rPr>
                <w:sz w:val="16"/>
              </w:rPr>
            </w:pPr>
          </w:p>
        </w:tc>
        <w:tc>
          <w:tcPr>
            <w:tcW w:w="1275" w:type="dxa"/>
          </w:tcPr>
          <w:p w14:paraId="736305F3" w14:textId="77777777" w:rsidR="00B52DCC" w:rsidRDefault="00B52DCC">
            <w:pPr>
              <w:pStyle w:val="TableParagraph"/>
              <w:rPr>
                <w:sz w:val="16"/>
              </w:rPr>
            </w:pPr>
          </w:p>
        </w:tc>
        <w:tc>
          <w:tcPr>
            <w:tcW w:w="994" w:type="dxa"/>
          </w:tcPr>
          <w:p w14:paraId="38E83B1B" w14:textId="77777777" w:rsidR="00B52DCC" w:rsidRDefault="00B52DCC">
            <w:pPr>
              <w:pStyle w:val="TableParagraph"/>
              <w:rPr>
                <w:sz w:val="20"/>
              </w:rPr>
            </w:pPr>
          </w:p>
          <w:p w14:paraId="40305027" w14:textId="77777777" w:rsidR="00B52DCC" w:rsidRDefault="00916648">
            <w:pPr>
              <w:pStyle w:val="TableParagraph"/>
              <w:spacing w:before="129"/>
              <w:ind w:left="195"/>
              <w:rPr>
                <w:sz w:val="18"/>
              </w:rPr>
            </w:pPr>
            <w:r>
              <w:rPr>
                <w:sz w:val="18"/>
              </w:rPr>
              <w:t>Mavi</w:t>
            </w:r>
          </w:p>
        </w:tc>
        <w:tc>
          <w:tcPr>
            <w:tcW w:w="1844" w:type="dxa"/>
          </w:tcPr>
          <w:p w14:paraId="187FBDBD" w14:textId="77777777" w:rsidR="00B52DCC" w:rsidRDefault="00916648">
            <w:pPr>
              <w:pStyle w:val="TableParagraph"/>
              <w:spacing w:before="124" w:line="276" w:lineRule="auto"/>
              <w:ind w:left="192"/>
              <w:rPr>
                <w:sz w:val="18"/>
              </w:rPr>
            </w:pPr>
            <w:r>
              <w:rPr>
                <w:sz w:val="18"/>
              </w:rPr>
              <w:t>Mukoz membrana uygulanan</w:t>
            </w:r>
          </w:p>
          <w:p w14:paraId="779EBFC4" w14:textId="77777777" w:rsidR="00B52DCC" w:rsidRDefault="00916648">
            <w:pPr>
              <w:pStyle w:val="TableParagraph"/>
              <w:spacing w:line="206" w:lineRule="exact"/>
              <w:ind w:left="192"/>
              <w:rPr>
                <w:sz w:val="18"/>
              </w:rPr>
            </w:pPr>
            <w:r>
              <w:rPr>
                <w:sz w:val="18"/>
              </w:rPr>
              <w:t>ürünlerde</w:t>
            </w:r>
          </w:p>
          <w:p w14:paraId="202FC6AE" w14:textId="77777777" w:rsidR="00B52DCC" w:rsidRDefault="00916648">
            <w:pPr>
              <w:pStyle w:val="TableParagraph"/>
              <w:spacing w:before="33"/>
              <w:ind w:left="192"/>
              <w:rPr>
                <w:sz w:val="18"/>
              </w:rPr>
            </w:pPr>
            <w:r>
              <w:rPr>
                <w:sz w:val="18"/>
              </w:rPr>
              <w:t>kullanılmamalıdır.</w:t>
            </w:r>
          </w:p>
        </w:tc>
        <w:tc>
          <w:tcPr>
            <w:tcW w:w="1558" w:type="dxa"/>
          </w:tcPr>
          <w:p w14:paraId="63E5BA14" w14:textId="77777777" w:rsidR="00B52DCC" w:rsidRDefault="00B52DCC">
            <w:pPr>
              <w:pStyle w:val="TableParagraph"/>
              <w:rPr>
                <w:sz w:val="16"/>
              </w:rPr>
            </w:pPr>
          </w:p>
        </w:tc>
        <w:tc>
          <w:tcPr>
            <w:tcW w:w="1702" w:type="dxa"/>
          </w:tcPr>
          <w:p w14:paraId="7F208C4B" w14:textId="77777777" w:rsidR="00B52DCC" w:rsidRDefault="00B52DCC">
            <w:pPr>
              <w:pStyle w:val="TableParagraph"/>
              <w:rPr>
                <w:sz w:val="16"/>
              </w:rPr>
            </w:pPr>
          </w:p>
        </w:tc>
        <w:tc>
          <w:tcPr>
            <w:tcW w:w="1303" w:type="dxa"/>
          </w:tcPr>
          <w:p w14:paraId="1EB32331" w14:textId="77777777" w:rsidR="00B52DCC" w:rsidRDefault="00B52DCC">
            <w:pPr>
              <w:pStyle w:val="TableParagraph"/>
              <w:rPr>
                <w:sz w:val="16"/>
              </w:rPr>
            </w:pPr>
          </w:p>
        </w:tc>
      </w:tr>
      <w:tr w:rsidR="00B52DCC" w14:paraId="7BAD1CBD" w14:textId="77777777">
        <w:trPr>
          <w:trHeight w:val="1317"/>
        </w:trPr>
        <w:tc>
          <w:tcPr>
            <w:tcW w:w="852" w:type="dxa"/>
          </w:tcPr>
          <w:p w14:paraId="65CF14D2" w14:textId="77777777" w:rsidR="00B52DCC" w:rsidRDefault="00916648">
            <w:pPr>
              <w:pStyle w:val="TableParagraph"/>
              <w:spacing w:before="115"/>
              <w:ind w:left="271" w:right="255"/>
              <w:jc w:val="center"/>
              <w:rPr>
                <w:sz w:val="18"/>
              </w:rPr>
            </w:pPr>
            <w:r>
              <w:rPr>
                <w:sz w:val="18"/>
              </w:rPr>
              <w:t>70</w:t>
            </w:r>
          </w:p>
        </w:tc>
        <w:tc>
          <w:tcPr>
            <w:tcW w:w="2827" w:type="dxa"/>
          </w:tcPr>
          <w:p w14:paraId="545EB718" w14:textId="77777777" w:rsidR="00B52DCC" w:rsidRDefault="00916648">
            <w:pPr>
              <w:pStyle w:val="TableParagraph"/>
              <w:spacing w:before="124"/>
              <w:ind w:left="194"/>
              <w:rPr>
                <w:sz w:val="18"/>
              </w:rPr>
            </w:pPr>
            <w:r>
              <w:rPr>
                <w:sz w:val="18"/>
              </w:rPr>
              <w:t>Hidrojen [4-[4-(dimetil­ amino)-</w:t>
            </w:r>
          </w:p>
          <w:p w14:paraId="50A308C2" w14:textId="77777777" w:rsidR="00B52DCC" w:rsidRDefault="00916648">
            <w:pPr>
              <w:pStyle w:val="TableParagraph"/>
              <w:spacing w:before="28" w:line="276" w:lineRule="auto"/>
              <w:ind w:left="194" w:right="208"/>
              <w:rPr>
                <w:sz w:val="18"/>
              </w:rPr>
            </w:pPr>
            <w:r>
              <w:rPr>
                <w:w w:val="95"/>
                <w:sz w:val="18"/>
              </w:rPr>
              <w:t xml:space="preserve">.alfa.-(2-hidroksi-3,6- disülfonato- </w:t>
            </w:r>
            <w:r>
              <w:rPr>
                <w:sz w:val="18"/>
              </w:rPr>
              <w:t>1-naftil)benziliden]siklohekza- 2,5-dien-1-iliden]dimetil­</w:t>
            </w:r>
          </w:p>
          <w:p w14:paraId="1993C9AE" w14:textId="77777777" w:rsidR="00B52DCC" w:rsidRDefault="00916648">
            <w:pPr>
              <w:pStyle w:val="TableParagraph"/>
              <w:spacing w:before="2"/>
              <w:ind w:left="194"/>
              <w:rPr>
                <w:sz w:val="18"/>
              </w:rPr>
            </w:pPr>
            <w:r>
              <w:rPr>
                <w:sz w:val="18"/>
              </w:rPr>
              <w:t>amonyum, monosodyum tuzu</w:t>
            </w:r>
          </w:p>
        </w:tc>
        <w:tc>
          <w:tcPr>
            <w:tcW w:w="1416" w:type="dxa"/>
          </w:tcPr>
          <w:p w14:paraId="55ACCB76" w14:textId="77777777" w:rsidR="00B52DCC" w:rsidRDefault="00B52DCC">
            <w:pPr>
              <w:pStyle w:val="TableParagraph"/>
              <w:rPr>
                <w:sz w:val="20"/>
              </w:rPr>
            </w:pPr>
          </w:p>
          <w:p w14:paraId="610650FF" w14:textId="77777777" w:rsidR="00B52DCC" w:rsidRDefault="00916648">
            <w:pPr>
              <w:pStyle w:val="TableParagraph"/>
              <w:spacing w:before="127"/>
              <w:ind w:left="105"/>
              <w:rPr>
                <w:sz w:val="18"/>
              </w:rPr>
            </w:pPr>
            <w:r>
              <w:rPr>
                <w:sz w:val="18"/>
              </w:rPr>
              <w:t>44090</w:t>
            </w:r>
          </w:p>
        </w:tc>
        <w:tc>
          <w:tcPr>
            <w:tcW w:w="1135" w:type="dxa"/>
          </w:tcPr>
          <w:p w14:paraId="4A5E2C64" w14:textId="77777777" w:rsidR="00B52DCC" w:rsidRDefault="00B52DCC">
            <w:pPr>
              <w:pStyle w:val="TableParagraph"/>
              <w:rPr>
                <w:sz w:val="16"/>
              </w:rPr>
            </w:pPr>
          </w:p>
        </w:tc>
        <w:tc>
          <w:tcPr>
            <w:tcW w:w="1275" w:type="dxa"/>
          </w:tcPr>
          <w:p w14:paraId="19D9C56F" w14:textId="77777777" w:rsidR="00B52DCC" w:rsidRDefault="00B52DCC">
            <w:pPr>
              <w:pStyle w:val="TableParagraph"/>
              <w:rPr>
                <w:sz w:val="20"/>
              </w:rPr>
            </w:pPr>
          </w:p>
          <w:p w14:paraId="5277E347" w14:textId="77777777" w:rsidR="00B52DCC" w:rsidRDefault="00916648">
            <w:pPr>
              <w:pStyle w:val="TableParagraph"/>
              <w:spacing w:before="127"/>
              <w:ind w:left="154"/>
              <w:rPr>
                <w:sz w:val="18"/>
              </w:rPr>
            </w:pPr>
            <w:r>
              <w:rPr>
                <w:sz w:val="18"/>
              </w:rPr>
              <w:t>221-409-2</w:t>
            </w:r>
          </w:p>
        </w:tc>
        <w:tc>
          <w:tcPr>
            <w:tcW w:w="994" w:type="dxa"/>
          </w:tcPr>
          <w:p w14:paraId="5C56FE39" w14:textId="77777777" w:rsidR="00B52DCC" w:rsidRDefault="00B52DCC">
            <w:pPr>
              <w:pStyle w:val="TableParagraph"/>
              <w:rPr>
                <w:sz w:val="20"/>
              </w:rPr>
            </w:pPr>
          </w:p>
          <w:p w14:paraId="1063ABF9" w14:textId="77777777" w:rsidR="00B52DCC" w:rsidRDefault="00916648">
            <w:pPr>
              <w:pStyle w:val="TableParagraph"/>
              <w:spacing w:before="127"/>
              <w:ind w:left="195"/>
              <w:rPr>
                <w:sz w:val="18"/>
              </w:rPr>
            </w:pPr>
            <w:r>
              <w:rPr>
                <w:sz w:val="18"/>
              </w:rPr>
              <w:t>Yeşil</w:t>
            </w:r>
          </w:p>
        </w:tc>
        <w:tc>
          <w:tcPr>
            <w:tcW w:w="1844" w:type="dxa"/>
          </w:tcPr>
          <w:p w14:paraId="5AC92C13" w14:textId="77777777" w:rsidR="00B52DCC" w:rsidRDefault="00B52DCC">
            <w:pPr>
              <w:pStyle w:val="TableParagraph"/>
              <w:rPr>
                <w:sz w:val="16"/>
              </w:rPr>
            </w:pPr>
          </w:p>
        </w:tc>
        <w:tc>
          <w:tcPr>
            <w:tcW w:w="1558" w:type="dxa"/>
          </w:tcPr>
          <w:p w14:paraId="72ACACB7" w14:textId="77777777" w:rsidR="00B52DCC" w:rsidRDefault="00B52DCC">
            <w:pPr>
              <w:pStyle w:val="TableParagraph"/>
              <w:rPr>
                <w:sz w:val="16"/>
              </w:rPr>
            </w:pPr>
          </w:p>
        </w:tc>
        <w:tc>
          <w:tcPr>
            <w:tcW w:w="1702" w:type="dxa"/>
          </w:tcPr>
          <w:p w14:paraId="656AE42F" w14:textId="77777777" w:rsidR="00B52DCC" w:rsidRDefault="00B52DCC">
            <w:pPr>
              <w:pStyle w:val="TableParagraph"/>
              <w:rPr>
                <w:sz w:val="20"/>
              </w:rPr>
            </w:pPr>
          </w:p>
          <w:p w14:paraId="50C0DB14" w14:textId="77777777" w:rsidR="00B52DCC" w:rsidRDefault="00916648">
            <w:pPr>
              <w:pStyle w:val="TableParagraph"/>
              <w:spacing w:before="128"/>
              <w:ind w:left="194"/>
              <w:rPr>
                <w:sz w:val="12"/>
              </w:rPr>
            </w:pPr>
            <w:r>
              <w:rPr>
                <w:sz w:val="18"/>
              </w:rPr>
              <w:t>E 142</w:t>
            </w:r>
            <w:r>
              <w:rPr>
                <w:position w:val="6"/>
                <w:sz w:val="12"/>
              </w:rPr>
              <w:t>(*)</w:t>
            </w:r>
          </w:p>
        </w:tc>
        <w:tc>
          <w:tcPr>
            <w:tcW w:w="1303" w:type="dxa"/>
          </w:tcPr>
          <w:p w14:paraId="11A17FB6" w14:textId="77777777" w:rsidR="00B52DCC" w:rsidRDefault="00B52DCC">
            <w:pPr>
              <w:pStyle w:val="TableParagraph"/>
              <w:rPr>
                <w:sz w:val="16"/>
              </w:rPr>
            </w:pPr>
          </w:p>
        </w:tc>
      </w:tr>
    </w:tbl>
    <w:p w14:paraId="3B3484A2" w14:textId="77777777" w:rsidR="00B52DCC" w:rsidRDefault="00B52DCC">
      <w:pPr>
        <w:rPr>
          <w:sz w:val="16"/>
        </w:rPr>
        <w:sectPr w:rsidR="00B52DCC">
          <w:pgSz w:w="16840" w:h="11910" w:orient="landscape"/>
          <w:pgMar w:top="1100" w:right="440" w:bottom="280" w:left="580" w:header="708" w:footer="708" w:gutter="0"/>
          <w:cols w:space="708"/>
        </w:sectPr>
      </w:pPr>
    </w:p>
    <w:p w14:paraId="68D10BFF"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51A4CD79" w14:textId="77777777">
        <w:trPr>
          <w:trHeight w:val="714"/>
        </w:trPr>
        <w:tc>
          <w:tcPr>
            <w:tcW w:w="852" w:type="dxa"/>
          </w:tcPr>
          <w:p w14:paraId="36C62AFA" w14:textId="77777777" w:rsidR="00B52DCC" w:rsidRDefault="00916648">
            <w:pPr>
              <w:pStyle w:val="TableParagraph"/>
              <w:spacing w:before="117"/>
              <w:ind w:left="271" w:right="255"/>
              <w:jc w:val="center"/>
              <w:rPr>
                <w:sz w:val="18"/>
              </w:rPr>
            </w:pPr>
            <w:r>
              <w:rPr>
                <w:sz w:val="18"/>
              </w:rPr>
              <w:t>71</w:t>
            </w:r>
          </w:p>
        </w:tc>
        <w:tc>
          <w:tcPr>
            <w:tcW w:w="2827" w:type="dxa"/>
          </w:tcPr>
          <w:p w14:paraId="6B6B7D87" w14:textId="77777777" w:rsidR="00B52DCC" w:rsidRDefault="00916648">
            <w:pPr>
              <w:pStyle w:val="TableParagraph"/>
              <w:tabs>
                <w:tab w:val="left" w:pos="1024"/>
              </w:tabs>
              <w:spacing w:line="276" w:lineRule="auto"/>
              <w:ind w:left="105" w:right="90"/>
              <w:rPr>
                <w:sz w:val="18"/>
              </w:rPr>
            </w:pPr>
            <w:r>
              <w:rPr>
                <w:sz w:val="18"/>
              </w:rPr>
              <w:t>Hidrojen</w:t>
            </w:r>
            <w:r>
              <w:rPr>
                <w:sz w:val="18"/>
              </w:rPr>
              <w:tab/>
            </w:r>
            <w:r>
              <w:rPr>
                <w:spacing w:val="-1"/>
                <w:sz w:val="18"/>
              </w:rPr>
              <w:t xml:space="preserve">3,6-bis(dietillamino)-9- </w:t>
            </w:r>
            <w:r>
              <w:rPr>
                <w:sz w:val="18"/>
              </w:rPr>
              <w:t>(2,4-disülfonatofenil)ksantilyum,</w:t>
            </w:r>
          </w:p>
          <w:p w14:paraId="15BB938A" w14:textId="77777777" w:rsidR="00B52DCC" w:rsidRDefault="00916648">
            <w:pPr>
              <w:pStyle w:val="TableParagraph"/>
              <w:spacing w:line="206" w:lineRule="exact"/>
              <w:ind w:left="105"/>
              <w:rPr>
                <w:sz w:val="18"/>
              </w:rPr>
            </w:pPr>
            <w:r>
              <w:rPr>
                <w:sz w:val="18"/>
              </w:rPr>
              <w:t>sodyum tuzu</w:t>
            </w:r>
          </w:p>
        </w:tc>
        <w:tc>
          <w:tcPr>
            <w:tcW w:w="1416" w:type="dxa"/>
          </w:tcPr>
          <w:p w14:paraId="5817D366" w14:textId="77777777" w:rsidR="00B52DCC" w:rsidRDefault="00B52DCC">
            <w:pPr>
              <w:pStyle w:val="TableParagraph"/>
              <w:spacing w:before="4"/>
              <w:rPr>
                <w:sz w:val="20"/>
              </w:rPr>
            </w:pPr>
          </w:p>
          <w:p w14:paraId="2515C7B9" w14:textId="77777777" w:rsidR="00B52DCC" w:rsidRDefault="00916648">
            <w:pPr>
              <w:pStyle w:val="TableParagraph"/>
              <w:spacing w:before="1"/>
              <w:ind w:left="105"/>
              <w:rPr>
                <w:sz w:val="18"/>
              </w:rPr>
            </w:pPr>
            <w:r>
              <w:rPr>
                <w:sz w:val="18"/>
              </w:rPr>
              <w:t>45100</w:t>
            </w:r>
          </w:p>
        </w:tc>
        <w:tc>
          <w:tcPr>
            <w:tcW w:w="1135" w:type="dxa"/>
          </w:tcPr>
          <w:p w14:paraId="4F9BCB9D" w14:textId="77777777" w:rsidR="00B52DCC" w:rsidRDefault="00B52DCC">
            <w:pPr>
              <w:pStyle w:val="TableParagraph"/>
              <w:rPr>
                <w:sz w:val="16"/>
              </w:rPr>
            </w:pPr>
          </w:p>
        </w:tc>
        <w:tc>
          <w:tcPr>
            <w:tcW w:w="1275" w:type="dxa"/>
          </w:tcPr>
          <w:p w14:paraId="26DF23D9" w14:textId="77777777" w:rsidR="00B52DCC" w:rsidRDefault="00B52DCC">
            <w:pPr>
              <w:pStyle w:val="TableParagraph"/>
              <w:rPr>
                <w:sz w:val="16"/>
              </w:rPr>
            </w:pPr>
          </w:p>
        </w:tc>
        <w:tc>
          <w:tcPr>
            <w:tcW w:w="994" w:type="dxa"/>
          </w:tcPr>
          <w:p w14:paraId="596EFF31" w14:textId="77777777" w:rsidR="00B52DCC" w:rsidRDefault="00B52DCC">
            <w:pPr>
              <w:pStyle w:val="TableParagraph"/>
              <w:spacing w:before="4"/>
              <w:rPr>
                <w:sz w:val="20"/>
              </w:rPr>
            </w:pPr>
          </w:p>
          <w:p w14:paraId="1240DFF5" w14:textId="77777777" w:rsidR="00B52DCC" w:rsidRDefault="00916648">
            <w:pPr>
              <w:pStyle w:val="TableParagraph"/>
              <w:spacing w:before="1"/>
              <w:ind w:left="108"/>
              <w:rPr>
                <w:sz w:val="18"/>
              </w:rPr>
            </w:pPr>
            <w:r>
              <w:rPr>
                <w:sz w:val="18"/>
              </w:rPr>
              <w:t>Kırmızı</w:t>
            </w:r>
          </w:p>
        </w:tc>
        <w:tc>
          <w:tcPr>
            <w:tcW w:w="1844" w:type="dxa"/>
          </w:tcPr>
          <w:p w14:paraId="5DDC75B8" w14:textId="77777777" w:rsidR="00B52DCC" w:rsidRDefault="00B52DCC">
            <w:pPr>
              <w:pStyle w:val="TableParagraph"/>
              <w:spacing w:before="4"/>
              <w:rPr>
                <w:sz w:val="20"/>
              </w:rPr>
            </w:pPr>
          </w:p>
          <w:p w14:paraId="6D9D0B21" w14:textId="77777777" w:rsidR="00B52DCC" w:rsidRDefault="00916648">
            <w:pPr>
              <w:pStyle w:val="TableParagraph"/>
              <w:spacing w:before="1"/>
              <w:ind w:left="106"/>
              <w:rPr>
                <w:sz w:val="18"/>
              </w:rPr>
            </w:pPr>
            <w:r>
              <w:rPr>
                <w:sz w:val="18"/>
              </w:rPr>
              <w:t>Durulanan ürünler</w:t>
            </w:r>
          </w:p>
        </w:tc>
        <w:tc>
          <w:tcPr>
            <w:tcW w:w="1558" w:type="dxa"/>
          </w:tcPr>
          <w:p w14:paraId="3CC0D16C" w14:textId="77777777" w:rsidR="00B52DCC" w:rsidRDefault="00B52DCC">
            <w:pPr>
              <w:pStyle w:val="TableParagraph"/>
              <w:rPr>
                <w:sz w:val="16"/>
              </w:rPr>
            </w:pPr>
          </w:p>
        </w:tc>
        <w:tc>
          <w:tcPr>
            <w:tcW w:w="1702" w:type="dxa"/>
          </w:tcPr>
          <w:p w14:paraId="4C2EED62" w14:textId="77777777" w:rsidR="00B52DCC" w:rsidRDefault="00B52DCC">
            <w:pPr>
              <w:pStyle w:val="TableParagraph"/>
              <w:rPr>
                <w:sz w:val="16"/>
              </w:rPr>
            </w:pPr>
          </w:p>
        </w:tc>
        <w:tc>
          <w:tcPr>
            <w:tcW w:w="1303" w:type="dxa"/>
          </w:tcPr>
          <w:p w14:paraId="3F559794" w14:textId="77777777" w:rsidR="00B52DCC" w:rsidRDefault="00B52DCC">
            <w:pPr>
              <w:pStyle w:val="TableParagraph"/>
              <w:rPr>
                <w:sz w:val="16"/>
              </w:rPr>
            </w:pPr>
          </w:p>
        </w:tc>
      </w:tr>
      <w:tr w:rsidR="00B52DCC" w14:paraId="5611A023" w14:textId="77777777">
        <w:trPr>
          <w:trHeight w:val="952"/>
        </w:trPr>
        <w:tc>
          <w:tcPr>
            <w:tcW w:w="852" w:type="dxa"/>
          </w:tcPr>
          <w:p w14:paraId="3A6B8A73" w14:textId="77777777" w:rsidR="00B52DCC" w:rsidRDefault="00916648">
            <w:pPr>
              <w:pStyle w:val="TableParagraph"/>
              <w:spacing w:before="115"/>
              <w:ind w:left="271" w:right="255"/>
              <w:jc w:val="center"/>
              <w:rPr>
                <w:sz w:val="18"/>
              </w:rPr>
            </w:pPr>
            <w:r>
              <w:rPr>
                <w:sz w:val="18"/>
              </w:rPr>
              <w:t>72</w:t>
            </w:r>
          </w:p>
        </w:tc>
        <w:tc>
          <w:tcPr>
            <w:tcW w:w="2827" w:type="dxa"/>
          </w:tcPr>
          <w:p w14:paraId="4AAB4268" w14:textId="77777777" w:rsidR="00B52DCC" w:rsidRDefault="00916648">
            <w:pPr>
              <w:pStyle w:val="TableParagraph"/>
              <w:tabs>
                <w:tab w:val="left" w:pos="1826"/>
                <w:tab w:val="left" w:pos="1932"/>
              </w:tabs>
              <w:spacing w:line="276" w:lineRule="auto"/>
              <w:ind w:left="105" w:right="90"/>
              <w:jc w:val="both"/>
              <w:rPr>
                <w:sz w:val="18"/>
              </w:rPr>
            </w:pPr>
            <w:r>
              <w:rPr>
                <w:sz w:val="18"/>
              </w:rPr>
              <w:t>Hidrojen 9-(2-karboksilatofenil)-3- (2-metilanilino)-6-</w:t>
            </w:r>
            <w:r>
              <w:rPr>
                <w:sz w:val="18"/>
              </w:rPr>
              <w:tab/>
            </w:r>
            <w:r>
              <w:rPr>
                <w:sz w:val="18"/>
              </w:rPr>
              <w:tab/>
            </w:r>
            <w:r>
              <w:rPr>
                <w:spacing w:val="-3"/>
                <w:sz w:val="18"/>
              </w:rPr>
              <w:t xml:space="preserve">(2-metil-4- </w:t>
            </w:r>
            <w:r>
              <w:rPr>
                <w:sz w:val="18"/>
              </w:rPr>
              <w:t>sülfoanilino)</w:t>
            </w:r>
            <w:r>
              <w:rPr>
                <w:sz w:val="18"/>
              </w:rPr>
              <w:tab/>
            </w:r>
            <w:r>
              <w:rPr>
                <w:spacing w:val="-1"/>
                <w:sz w:val="18"/>
              </w:rPr>
              <w:t>ksantiliyum,</w:t>
            </w:r>
          </w:p>
          <w:p w14:paraId="271F6773" w14:textId="77777777" w:rsidR="00B52DCC" w:rsidRDefault="00916648">
            <w:pPr>
              <w:pStyle w:val="TableParagraph"/>
              <w:ind w:left="105"/>
              <w:jc w:val="both"/>
              <w:rPr>
                <w:sz w:val="18"/>
              </w:rPr>
            </w:pPr>
            <w:r>
              <w:rPr>
                <w:sz w:val="18"/>
              </w:rPr>
              <w:t>monosodyum tuzu</w:t>
            </w:r>
          </w:p>
        </w:tc>
        <w:tc>
          <w:tcPr>
            <w:tcW w:w="1416" w:type="dxa"/>
          </w:tcPr>
          <w:p w14:paraId="7AD06E2E" w14:textId="77777777" w:rsidR="00B52DCC" w:rsidRDefault="00B52DCC">
            <w:pPr>
              <w:pStyle w:val="TableParagraph"/>
              <w:spacing w:before="4"/>
              <w:rPr>
                <w:sz w:val="20"/>
              </w:rPr>
            </w:pPr>
          </w:p>
          <w:p w14:paraId="291FDEE3" w14:textId="77777777" w:rsidR="00B52DCC" w:rsidRDefault="00916648">
            <w:pPr>
              <w:pStyle w:val="TableParagraph"/>
              <w:spacing w:before="1"/>
              <w:ind w:left="105"/>
              <w:rPr>
                <w:sz w:val="18"/>
              </w:rPr>
            </w:pPr>
            <w:r>
              <w:rPr>
                <w:sz w:val="18"/>
              </w:rPr>
              <w:t>45190</w:t>
            </w:r>
          </w:p>
        </w:tc>
        <w:tc>
          <w:tcPr>
            <w:tcW w:w="1135" w:type="dxa"/>
          </w:tcPr>
          <w:p w14:paraId="46B66DD3" w14:textId="77777777" w:rsidR="00B52DCC" w:rsidRDefault="00B52DCC">
            <w:pPr>
              <w:pStyle w:val="TableParagraph"/>
              <w:rPr>
                <w:sz w:val="16"/>
              </w:rPr>
            </w:pPr>
          </w:p>
        </w:tc>
        <w:tc>
          <w:tcPr>
            <w:tcW w:w="1275" w:type="dxa"/>
          </w:tcPr>
          <w:p w14:paraId="5FA01CCE" w14:textId="77777777" w:rsidR="00B52DCC" w:rsidRDefault="00B52DCC">
            <w:pPr>
              <w:pStyle w:val="TableParagraph"/>
              <w:rPr>
                <w:sz w:val="16"/>
              </w:rPr>
            </w:pPr>
          </w:p>
        </w:tc>
        <w:tc>
          <w:tcPr>
            <w:tcW w:w="994" w:type="dxa"/>
          </w:tcPr>
          <w:p w14:paraId="1C7DECEB" w14:textId="77777777" w:rsidR="00B52DCC" w:rsidRDefault="00B52DCC">
            <w:pPr>
              <w:pStyle w:val="TableParagraph"/>
              <w:spacing w:before="4"/>
              <w:rPr>
                <w:sz w:val="20"/>
              </w:rPr>
            </w:pPr>
          </w:p>
          <w:p w14:paraId="25F6C44C" w14:textId="77777777" w:rsidR="00B52DCC" w:rsidRDefault="00916648">
            <w:pPr>
              <w:pStyle w:val="TableParagraph"/>
              <w:spacing w:before="1"/>
              <w:ind w:left="108"/>
              <w:rPr>
                <w:sz w:val="18"/>
              </w:rPr>
            </w:pPr>
            <w:r>
              <w:rPr>
                <w:sz w:val="18"/>
              </w:rPr>
              <w:t>Mor</w:t>
            </w:r>
          </w:p>
        </w:tc>
        <w:tc>
          <w:tcPr>
            <w:tcW w:w="1844" w:type="dxa"/>
          </w:tcPr>
          <w:p w14:paraId="06D551AF" w14:textId="77777777" w:rsidR="00B52DCC" w:rsidRDefault="00B52DCC">
            <w:pPr>
              <w:pStyle w:val="TableParagraph"/>
              <w:spacing w:before="4"/>
              <w:rPr>
                <w:sz w:val="20"/>
              </w:rPr>
            </w:pPr>
          </w:p>
          <w:p w14:paraId="40AB5149" w14:textId="77777777" w:rsidR="00B52DCC" w:rsidRDefault="00916648">
            <w:pPr>
              <w:pStyle w:val="TableParagraph"/>
              <w:spacing w:before="1"/>
              <w:ind w:left="106"/>
              <w:rPr>
                <w:sz w:val="18"/>
              </w:rPr>
            </w:pPr>
            <w:r>
              <w:rPr>
                <w:sz w:val="18"/>
              </w:rPr>
              <w:t>Durulanan ürünler</w:t>
            </w:r>
          </w:p>
        </w:tc>
        <w:tc>
          <w:tcPr>
            <w:tcW w:w="1558" w:type="dxa"/>
          </w:tcPr>
          <w:p w14:paraId="075A2588" w14:textId="77777777" w:rsidR="00B52DCC" w:rsidRDefault="00B52DCC">
            <w:pPr>
              <w:pStyle w:val="TableParagraph"/>
              <w:rPr>
                <w:sz w:val="16"/>
              </w:rPr>
            </w:pPr>
          </w:p>
        </w:tc>
        <w:tc>
          <w:tcPr>
            <w:tcW w:w="1702" w:type="dxa"/>
          </w:tcPr>
          <w:p w14:paraId="285E74E0" w14:textId="77777777" w:rsidR="00B52DCC" w:rsidRDefault="00B52DCC">
            <w:pPr>
              <w:pStyle w:val="TableParagraph"/>
              <w:rPr>
                <w:sz w:val="16"/>
              </w:rPr>
            </w:pPr>
          </w:p>
        </w:tc>
        <w:tc>
          <w:tcPr>
            <w:tcW w:w="1303" w:type="dxa"/>
          </w:tcPr>
          <w:p w14:paraId="4AB67E21" w14:textId="77777777" w:rsidR="00B52DCC" w:rsidRDefault="00B52DCC">
            <w:pPr>
              <w:pStyle w:val="TableParagraph"/>
              <w:rPr>
                <w:sz w:val="16"/>
              </w:rPr>
            </w:pPr>
          </w:p>
        </w:tc>
      </w:tr>
      <w:tr w:rsidR="00B52DCC" w14:paraId="5A0F1420" w14:textId="77777777">
        <w:trPr>
          <w:trHeight w:val="952"/>
        </w:trPr>
        <w:tc>
          <w:tcPr>
            <w:tcW w:w="852" w:type="dxa"/>
          </w:tcPr>
          <w:p w14:paraId="7D394AFC" w14:textId="77777777" w:rsidR="00B52DCC" w:rsidRDefault="00916648">
            <w:pPr>
              <w:pStyle w:val="TableParagraph"/>
              <w:spacing w:before="115"/>
              <w:ind w:left="271" w:right="255"/>
              <w:jc w:val="center"/>
              <w:rPr>
                <w:sz w:val="18"/>
              </w:rPr>
            </w:pPr>
            <w:r>
              <w:rPr>
                <w:sz w:val="18"/>
              </w:rPr>
              <w:t>73</w:t>
            </w:r>
          </w:p>
        </w:tc>
        <w:tc>
          <w:tcPr>
            <w:tcW w:w="2827" w:type="dxa"/>
          </w:tcPr>
          <w:p w14:paraId="19FE9172" w14:textId="77777777" w:rsidR="00B52DCC" w:rsidRDefault="00916648">
            <w:pPr>
              <w:pStyle w:val="TableParagraph"/>
              <w:tabs>
                <w:tab w:val="left" w:pos="1738"/>
              </w:tabs>
              <w:spacing w:line="276" w:lineRule="auto"/>
              <w:ind w:left="105" w:right="90"/>
              <w:rPr>
                <w:sz w:val="18"/>
              </w:rPr>
            </w:pPr>
            <w:r>
              <w:rPr>
                <w:sz w:val="18"/>
              </w:rPr>
              <w:t>Hidrojen 9-(2,4-disülfon­ atofenil)- 3,6-bis(etilamino)-2,7- dimetilksantilyum,</w:t>
            </w:r>
            <w:r>
              <w:rPr>
                <w:sz w:val="18"/>
              </w:rPr>
              <w:tab/>
            </w:r>
            <w:r>
              <w:rPr>
                <w:spacing w:val="-3"/>
                <w:sz w:val="18"/>
              </w:rPr>
              <w:t>monosodyum</w:t>
            </w:r>
          </w:p>
          <w:p w14:paraId="561E8B78" w14:textId="77777777" w:rsidR="00B52DCC" w:rsidRDefault="00916648">
            <w:pPr>
              <w:pStyle w:val="TableParagraph"/>
              <w:ind w:left="105"/>
              <w:rPr>
                <w:sz w:val="18"/>
              </w:rPr>
            </w:pPr>
            <w:r>
              <w:rPr>
                <w:sz w:val="18"/>
              </w:rPr>
              <w:t>tuzu</w:t>
            </w:r>
          </w:p>
        </w:tc>
        <w:tc>
          <w:tcPr>
            <w:tcW w:w="1416" w:type="dxa"/>
          </w:tcPr>
          <w:p w14:paraId="6CD95840" w14:textId="77777777" w:rsidR="00B52DCC" w:rsidRDefault="00B52DCC">
            <w:pPr>
              <w:pStyle w:val="TableParagraph"/>
              <w:spacing w:before="5"/>
              <w:rPr>
                <w:sz w:val="20"/>
              </w:rPr>
            </w:pPr>
          </w:p>
          <w:p w14:paraId="691B9166" w14:textId="77777777" w:rsidR="00B52DCC" w:rsidRDefault="00916648">
            <w:pPr>
              <w:pStyle w:val="TableParagraph"/>
              <w:ind w:left="105"/>
              <w:rPr>
                <w:sz w:val="18"/>
              </w:rPr>
            </w:pPr>
            <w:r>
              <w:rPr>
                <w:sz w:val="18"/>
              </w:rPr>
              <w:t>45220</w:t>
            </w:r>
          </w:p>
        </w:tc>
        <w:tc>
          <w:tcPr>
            <w:tcW w:w="1135" w:type="dxa"/>
          </w:tcPr>
          <w:p w14:paraId="61A5E386" w14:textId="77777777" w:rsidR="00B52DCC" w:rsidRDefault="00B52DCC">
            <w:pPr>
              <w:pStyle w:val="TableParagraph"/>
              <w:rPr>
                <w:sz w:val="16"/>
              </w:rPr>
            </w:pPr>
          </w:p>
        </w:tc>
        <w:tc>
          <w:tcPr>
            <w:tcW w:w="1275" w:type="dxa"/>
          </w:tcPr>
          <w:p w14:paraId="341673FB" w14:textId="77777777" w:rsidR="00B52DCC" w:rsidRDefault="00B52DCC">
            <w:pPr>
              <w:pStyle w:val="TableParagraph"/>
              <w:rPr>
                <w:sz w:val="16"/>
              </w:rPr>
            </w:pPr>
          </w:p>
        </w:tc>
        <w:tc>
          <w:tcPr>
            <w:tcW w:w="994" w:type="dxa"/>
          </w:tcPr>
          <w:p w14:paraId="5C6C3807" w14:textId="77777777" w:rsidR="00B52DCC" w:rsidRDefault="00B52DCC">
            <w:pPr>
              <w:pStyle w:val="TableParagraph"/>
              <w:spacing w:before="5"/>
              <w:rPr>
                <w:sz w:val="20"/>
              </w:rPr>
            </w:pPr>
          </w:p>
          <w:p w14:paraId="3EAE4833" w14:textId="77777777" w:rsidR="00B52DCC" w:rsidRDefault="00916648">
            <w:pPr>
              <w:pStyle w:val="TableParagraph"/>
              <w:ind w:left="108"/>
              <w:rPr>
                <w:sz w:val="18"/>
              </w:rPr>
            </w:pPr>
            <w:r>
              <w:rPr>
                <w:sz w:val="18"/>
              </w:rPr>
              <w:t>Kırmızı</w:t>
            </w:r>
          </w:p>
        </w:tc>
        <w:tc>
          <w:tcPr>
            <w:tcW w:w="1844" w:type="dxa"/>
          </w:tcPr>
          <w:p w14:paraId="3F149655" w14:textId="77777777" w:rsidR="00B52DCC" w:rsidRDefault="00B52DCC">
            <w:pPr>
              <w:pStyle w:val="TableParagraph"/>
              <w:spacing w:before="5"/>
              <w:rPr>
                <w:sz w:val="20"/>
              </w:rPr>
            </w:pPr>
          </w:p>
          <w:p w14:paraId="13D81180" w14:textId="77777777" w:rsidR="00B52DCC" w:rsidRDefault="00916648">
            <w:pPr>
              <w:pStyle w:val="TableParagraph"/>
              <w:ind w:left="106"/>
              <w:rPr>
                <w:sz w:val="18"/>
              </w:rPr>
            </w:pPr>
            <w:r>
              <w:rPr>
                <w:sz w:val="18"/>
              </w:rPr>
              <w:t>Durulanan ürünler</w:t>
            </w:r>
          </w:p>
        </w:tc>
        <w:tc>
          <w:tcPr>
            <w:tcW w:w="1558" w:type="dxa"/>
          </w:tcPr>
          <w:p w14:paraId="63240E13" w14:textId="77777777" w:rsidR="00B52DCC" w:rsidRDefault="00B52DCC">
            <w:pPr>
              <w:pStyle w:val="TableParagraph"/>
              <w:rPr>
                <w:sz w:val="16"/>
              </w:rPr>
            </w:pPr>
          </w:p>
        </w:tc>
        <w:tc>
          <w:tcPr>
            <w:tcW w:w="1702" w:type="dxa"/>
          </w:tcPr>
          <w:p w14:paraId="793CE00A" w14:textId="77777777" w:rsidR="00B52DCC" w:rsidRDefault="00B52DCC">
            <w:pPr>
              <w:pStyle w:val="TableParagraph"/>
              <w:rPr>
                <w:sz w:val="16"/>
              </w:rPr>
            </w:pPr>
          </w:p>
        </w:tc>
        <w:tc>
          <w:tcPr>
            <w:tcW w:w="1303" w:type="dxa"/>
          </w:tcPr>
          <w:p w14:paraId="2F6BEA7A" w14:textId="77777777" w:rsidR="00B52DCC" w:rsidRDefault="00B52DCC">
            <w:pPr>
              <w:pStyle w:val="TableParagraph"/>
              <w:rPr>
                <w:sz w:val="16"/>
              </w:rPr>
            </w:pPr>
          </w:p>
        </w:tc>
      </w:tr>
      <w:tr w:rsidR="00B52DCC" w14:paraId="25CC08AD" w14:textId="77777777">
        <w:trPr>
          <w:trHeight w:val="479"/>
        </w:trPr>
        <w:tc>
          <w:tcPr>
            <w:tcW w:w="852" w:type="dxa"/>
          </w:tcPr>
          <w:p w14:paraId="0F83E63F" w14:textId="77777777" w:rsidR="00B52DCC" w:rsidRDefault="00916648">
            <w:pPr>
              <w:pStyle w:val="TableParagraph"/>
              <w:spacing w:before="115"/>
              <w:ind w:left="271" w:right="255"/>
              <w:jc w:val="center"/>
              <w:rPr>
                <w:sz w:val="18"/>
              </w:rPr>
            </w:pPr>
            <w:r>
              <w:rPr>
                <w:sz w:val="18"/>
              </w:rPr>
              <w:t>74</w:t>
            </w:r>
          </w:p>
        </w:tc>
        <w:tc>
          <w:tcPr>
            <w:tcW w:w="2827" w:type="dxa"/>
          </w:tcPr>
          <w:p w14:paraId="5224B176" w14:textId="77777777" w:rsidR="00B52DCC" w:rsidRDefault="00916648">
            <w:pPr>
              <w:pStyle w:val="TableParagraph"/>
              <w:tabs>
                <w:tab w:val="left" w:pos="1108"/>
              </w:tabs>
              <w:spacing w:line="202" w:lineRule="exact"/>
              <w:ind w:left="105"/>
              <w:rPr>
                <w:sz w:val="18"/>
              </w:rPr>
            </w:pPr>
            <w:r>
              <w:rPr>
                <w:sz w:val="18"/>
              </w:rPr>
              <w:t>Disodyum</w:t>
            </w:r>
            <w:r>
              <w:rPr>
                <w:sz w:val="18"/>
              </w:rPr>
              <w:tab/>
              <w:t>2-(3-okso-6-oksidoks-</w:t>
            </w:r>
          </w:p>
          <w:p w14:paraId="64B8ED02" w14:textId="77777777" w:rsidR="00B52DCC" w:rsidRDefault="00916648">
            <w:pPr>
              <w:pStyle w:val="TableParagraph"/>
              <w:spacing w:before="33"/>
              <w:ind w:left="105"/>
              <w:rPr>
                <w:sz w:val="18"/>
              </w:rPr>
            </w:pPr>
            <w:r>
              <w:rPr>
                <w:sz w:val="18"/>
              </w:rPr>
              <w:t>anthen-9-il)benzoat</w:t>
            </w:r>
          </w:p>
        </w:tc>
        <w:tc>
          <w:tcPr>
            <w:tcW w:w="1416" w:type="dxa"/>
          </w:tcPr>
          <w:p w14:paraId="25694A35" w14:textId="77777777" w:rsidR="00B52DCC" w:rsidRDefault="00B52DCC">
            <w:pPr>
              <w:pStyle w:val="TableParagraph"/>
              <w:spacing w:before="4"/>
              <w:rPr>
                <w:sz w:val="20"/>
              </w:rPr>
            </w:pPr>
          </w:p>
          <w:p w14:paraId="53509CFC" w14:textId="77777777" w:rsidR="00B52DCC" w:rsidRDefault="00916648">
            <w:pPr>
              <w:pStyle w:val="TableParagraph"/>
              <w:spacing w:before="1"/>
              <w:ind w:left="105"/>
              <w:rPr>
                <w:sz w:val="18"/>
              </w:rPr>
            </w:pPr>
            <w:r>
              <w:rPr>
                <w:sz w:val="18"/>
              </w:rPr>
              <w:t>45350</w:t>
            </w:r>
          </w:p>
        </w:tc>
        <w:tc>
          <w:tcPr>
            <w:tcW w:w="1135" w:type="dxa"/>
          </w:tcPr>
          <w:p w14:paraId="56A33F32" w14:textId="77777777" w:rsidR="00B52DCC" w:rsidRDefault="00B52DCC">
            <w:pPr>
              <w:pStyle w:val="TableParagraph"/>
              <w:rPr>
                <w:sz w:val="16"/>
              </w:rPr>
            </w:pPr>
          </w:p>
        </w:tc>
        <w:tc>
          <w:tcPr>
            <w:tcW w:w="1275" w:type="dxa"/>
          </w:tcPr>
          <w:p w14:paraId="4FBC3E39" w14:textId="77777777" w:rsidR="00B52DCC" w:rsidRDefault="00B52DCC">
            <w:pPr>
              <w:pStyle w:val="TableParagraph"/>
              <w:rPr>
                <w:sz w:val="16"/>
              </w:rPr>
            </w:pPr>
          </w:p>
        </w:tc>
        <w:tc>
          <w:tcPr>
            <w:tcW w:w="994" w:type="dxa"/>
          </w:tcPr>
          <w:p w14:paraId="03AC017A" w14:textId="77777777" w:rsidR="00B52DCC" w:rsidRDefault="00B52DCC">
            <w:pPr>
              <w:pStyle w:val="TableParagraph"/>
              <w:spacing w:before="4"/>
              <w:rPr>
                <w:sz w:val="20"/>
              </w:rPr>
            </w:pPr>
          </w:p>
          <w:p w14:paraId="78C166F4" w14:textId="77777777" w:rsidR="00B52DCC" w:rsidRDefault="00916648">
            <w:pPr>
              <w:pStyle w:val="TableParagraph"/>
              <w:spacing w:before="1"/>
              <w:ind w:left="108"/>
              <w:rPr>
                <w:sz w:val="18"/>
              </w:rPr>
            </w:pPr>
            <w:r>
              <w:rPr>
                <w:sz w:val="18"/>
              </w:rPr>
              <w:t>Sarı</w:t>
            </w:r>
          </w:p>
        </w:tc>
        <w:tc>
          <w:tcPr>
            <w:tcW w:w="1844" w:type="dxa"/>
          </w:tcPr>
          <w:p w14:paraId="2E97A357" w14:textId="77777777" w:rsidR="00B52DCC" w:rsidRDefault="00B52DCC">
            <w:pPr>
              <w:pStyle w:val="TableParagraph"/>
              <w:rPr>
                <w:sz w:val="16"/>
              </w:rPr>
            </w:pPr>
          </w:p>
        </w:tc>
        <w:tc>
          <w:tcPr>
            <w:tcW w:w="1558" w:type="dxa"/>
          </w:tcPr>
          <w:p w14:paraId="0A620E76" w14:textId="77777777" w:rsidR="00B52DCC" w:rsidRDefault="00B52DCC">
            <w:pPr>
              <w:pStyle w:val="TableParagraph"/>
              <w:spacing w:before="4"/>
              <w:rPr>
                <w:sz w:val="20"/>
              </w:rPr>
            </w:pPr>
          </w:p>
          <w:p w14:paraId="6ED16DC7" w14:textId="77777777" w:rsidR="00B52DCC" w:rsidRDefault="00916648">
            <w:pPr>
              <w:pStyle w:val="TableParagraph"/>
              <w:spacing w:before="1"/>
              <w:ind w:left="105"/>
              <w:rPr>
                <w:sz w:val="18"/>
              </w:rPr>
            </w:pPr>
            <w:r>
              <w:rPr>
                <w:sz w:val="18"/>
              </w:rPr>
              <w:t>%6</w:t>
            </w:r>
          </w:p>
        </w:tc>
        <w:tc>
          <w:tcPr>
            <w:tcW w:w="1702" w:type="dxa"/>
          </w:tcPr>
          <w:p w14:paraId="736D4BDF" w14:textId="77777777" w:rsidR="00B52DCC" w:rsidRDefault="00B52DCC">
            <w:pPr>
              <w:pStyle w:val="TableParagraph"/>
              <w:rPr>
                <w:sz w:val="16"/>
              </w:rPr>
            </w:pPr>
          </w:p>
        </w:tc>
        <w:tc>
          <w:tcPr>
            <w:tcW w:w="1303" w:type="dxa"/>
          </w:tcPr>
          <w:p w14:paraId="4304AF76" w14:textId="77777777" w:rsidR="00B52DCC" w:rsidRDefault="00B52DCC">
            <w:pPr>
              <w:pStyle w:val="TableParagraph"/>
              <w:rPr>
                <w:sz w:val="16"/>
              </w:rPr>
            </w:pPr>
          </w:p>
        </w:tc>
      </w:tr>
      <w:tr w:rsidR="00B52DCC" w14:paraId="3EA3E18C" w14:textId="77777777">
        <w:trPr>
          <w:trHeight w:val="3331"/>
        </w:trPr>
        <w:tc>
          <w:tcPr>
            <w:tcW w:w="852" w:type="dxa"/>
          </w:tcPr>
          <w:p w14:paraId="1F75A147" w14:textId="77777777" w:rsidR="00B52DCC" w:rsidRDefault="00916648">
            <w:pPr>
              <w:pStyle w:val="TableParagraph"/>
              <w:spacing w:before="115"/>
              <w:ind w:left="271" w:right="255"/>
              <w:jc w:val="center"/>
              <w:rPr>
                <w:sz w:val="18"/>
              </w:rPr>
            </w:pPr>
            <w:r>
              <w:rPr>
                <w:sz w:val="18"/>
              </w:rPr>
              <w:t>75</w:t>
            </w:r>
          </w:p>
        </w:tc>
        <w:tc>
          <w:tcPr>
            <w:tcW w:w="2827" w:type="dxa"/>
          </w:tcPr>
          <w:p w14:paraId="7EB8DEC1" w14:textId="77777777" w:rsidR="00B52DCC" w:rsidRDefault="00B52DCC">
            <w:pPr>
              <w:pStyle w:val="TableParagraph"/>
              <w:rPr>
                <w:sz w:val="20"/>
              </w:rPr>
            </w:pPr>
          </w:p>
          <w:p w14:paraId="15469AA3" w14:textId="77777777" w:rsidR="00B52DCC" w:rsidRDefault="00B52DCC">
            <w:pPr>
              <w:pStyle w:val="TableParagraph"/>
              <w:spacing w:before="10"/>
              <w:rPr>
                <w:sz w:val="20"/>
              </w:rPr>
            </w:pPr>
          </w:p>
          <w:p w14:paraId="50A710E4" w14:textId="77777777" w:rsidR="00B52DCC" w:rsidRDefault="00916648">
            <w:pPr>
              <w:pStyle w:val="TableParagraph"/>
              <w:tabs>
                <w:tab w:val="left" w:pos="1089"/>
                <w:tab w:val="left" w:pos="1818"/>
                <w:tab w:val="left" w:pos="1880"/>
                <w:tab w:val="left" w:pos="2358"/>
                <w:tab w:val="left" w:pos="2547"/>
              </w:tabs>
              <w:spacing w:line="276" w:lineRule="auto"/>
              <w:ind w:left="105" w:right="90"/>
              <w:rPr>
                <w:sz w:val="18"/>
              </w:rPr>
            </w:pPr>
            <w:r>
              <w:rPr>
                <w:sz w:val="18"/>
              </w:rPr>
              <w:t>4',5'-Dibromo-3',6'-dihidroksis­ piro[izobenzofuran-1(3H),9'- [9H]ksanten]-3-on</w:t>
            </w:r>
            <w:r>
              <w:rPr>
                <w:sz w:val="18"/>
              </w:rPr>
              <w:tab/>
              <w:t>ve</w:t>
            </w:r>
            <w:r>
              <w:rPr>
                <w:sz w:val="18"/>
              </w:rPr>
              <w:tab/>
            </w:r>
            <w:r>
              <w:rPr>
                <w:spacing w:val="-5"/>
                <w:sz w:val="18"/>
              </w:rPr>
              <w:t xml:space="preserve">onun </w:t>
            </w:r>
            <w:r>
              <w:rPr>
                <w:sz w:val="18"/>
              </w:rPr>
              <w:t>çözünmeyen baryum, stronsiyum ve zirkonyum</w:t>
            </w:r>
            <w:r>
              <w:rPr>
                <w:sz w:val="18"/>
              </w:rPr>
              <w:tab/>
              <w:t>lakeleri,</w:t>
            </w:r>
            <w:r>
              <w:rPr>
                <w:sz w:val="18"/>
              </w:rPr>
              <w:tab/>
            </w:r>
            <w:r>
              <w:rPr>
                <w:sz w:val="18"/>
              </w:rPr>
              <w:tab/>
              <w:t>tuzları</w:t>
            </w:r>
            <w:r>
              <w:rPr>
                <w:sz w:val="18"/>
              </w:rPr>
              <w:tab/>
            </w:r>
            <w:r>
              <w:rPr>
                <w:sz w:val="18"/>
              </w:rPr>
              <w:tab/>
            </w:r>
            <w:r>
              <w:rPr>
                <w:spacing w:val="-11"/>
                <w:sz w:val="18"/>
              </w:rPr>
              <w:t xml:space="preserve">ve </w:t>
            </w:r>
            <w:r>
              <w:rPr>
                <w:sz w:val="18"/>
              </w:rPr>
              <w:t>pigmentleri</w:t>
            </w:r>
          </w:p>
        </w:tc>
        <w:tc>
          <w:tcPr>
            <w:tcW w:w="1416" w:type="dxa"/>
          </w:tcPr>
          <w:p w14:paraId="343FE514" w14:textId="77777777" w:rsidR="00B52DCC" w:rsidRDefault="00B52DCC">
            <w:pPr>
              <w:pStyle w:val="TableParagraph"/>
              <w:spacing w:before="2"/>
              <w:rPr>
                <w:sz w:val="20"/>
              </w:rPr>
            </w:pPr>
          </w:p>
          <w:p w14:paraId="1243F979" w14:textId="77777777" w:rsidR="00B52DCC" w:rsidRDefault="00916648">
            <w:pPr>
              <w:pStyle w:val="TableParagraph"/>
              <w:ind w:left="105"/>
              <w:rPr>
                <w:sz w:val="18"/>
              </w:rPr>
            </w:pPr>
            <w:r>
              <w:rPr>
                <w:sz w:val="18"/>
              </w:rPr>
              <w:t>45370</w:t>
            </w:r>
          </w:p>
        </w:tc>
        <w:tc>
          <w:tcPr>
            <w:tcW w:w="1135" w:type="dxa"/>
          </w:tcPr>
          <w:p w14:paraId="54C65C31" w14:textId="77777777" w:rsidR="00B52DCC" w:rsidRDefault="00B52DCC">
            <w:pPr>
              <w:pStyle w:val="TableParagraph"/>
              <w:rPr>
                <w:sz w:val="16"/>
              </w:rPr>
            </w:pPr>
          </w:p>
        </w:tc>
        <w:tc>
          <w:tcPr>
            <w:tcW w:w="1275" w:type="dxa"/>
          </w:tcPr>
          <w:p w14:paraId="58CB9758" w14:textId="77777777" w:rsidR="00B52DCC" w:rsidRDefault="00B52DCC">
            <w:pPr>
              <w:pStyle w:val="TableParagraph"/>
              <w:rPr>
                <w:sz w:val="16"/>
              </w:rPr>
            </w:pPr>
          </w:p>
        </w:tc>
        <w:tc>
          <w:tcPr>
            <w:tcW w:w="994" w:type="dxa"/>
          </w:tcPr>
          <w:p w14:paraId="1579F91E" w14:textId="77777777" w:rsidR="00B52DCC" w:rsidRDefault="00916648">
            <w:pPr>
              <w:pStyle w:val="TableParagraph"/>
              <w:spacing w:line="202" w:lineRule="exact"/>
              <w:ind w:left="108"/>
              <w:rPr>
                <w:sz w:val="18"/>
              </w:rPr>
            </w:pPr>
            <w:r>
              <w:rPr>
                <w:sz w:val="18"/>
              </w:rPr>
              <w:t>Turuncu</w:t>
            </w:r>
          </w:p>
        </w:tc>
        <w:tc>
          <w:tcPr>
            <w:tcW w:w="1844" w:type="dxa"/>
          </w:tcPr>
          <w:p w14:paraId="0356A7D4" w14:textId="77777777" w:rsidR="00B52DCC" w:rsidRDefault="00B52DCC">
            <w:pPr>
              <w:pStyle w:val="TableParagraph"/>
              <w:rPr>
                <w:sz w:val="16"/>
              </w:rPr>
            </w:pPr>
          </w:p>
        </w:tc>
        <w:tc>
          <w:tcPr>
            <w:tcW w:w="1558" w:type="dxa"/>
          </w:tcPr>
          <w:p w14:paraId="2E711EC6" w14:textId="77777777" w:rsidR="00B52DCC" w:rsidRDefault="00B52DCC">
            <w:pPr>
              <w:pStyle w:val="TableParagraph"/>
              <w:rPr>
                <w:sz w:val="16"/>
              </w:rPr>
            </w:pPr>
          </w:p>
        </w:tc>
        <w:tc>
          <w:tcPr>
            <w:tcW w:w="1702" w:type="dxa"/>
          </w:tcPr>
          <w:p w14:paraId="44B65298" w14:textId="77777777" w:rsidR="00B52DCC" w:rsidRDefault="00B52DCC">
            <w:pPr>
              <w:pStyle w:val="TableParagraph"/>
              <w:spacing w:before="2"/>
              <w:rPr>
                <w:sz w:val="20"/>
              </w:rPr>
            </w:pPr>
          </w:p>
          <w:p w14:paraId="218B61B2" w14:textId="77777777" w:rsidR="00B52DCC" w:rsidRDefault="00916648">
            <w:pPr>
              <w:pStyle w:val="TableParagraph"/>
              <w:tabs>
                <w:tab w:val="left" w:pos="1204"/>
              </w:tabs>
              <w:spacing w:line="276" w:lineRule="auto"/>
              <w:ind w:left="107" w:right="86"/>
              <w:rPr>
                <w:sz w:val="18"/>
              </w:rPr>
            </w:pPr>
            <w:r>
              <w:rPr>
                <w:sz w:val="18"/>
              </w:rPr>
              <w:t xml:space="preserve">%1’den fazla </w:t>
            </w:r>
            <w:r>
              <w:rPr>
                <w:spacing w:val="-3"/>
                <w:sz w:val="18"/>
              </w:rPr>
              <w:t xml:space="preserve">2-(6- </w:t>
            </w:r>
            <w:r>
              <w:rPr>
                <w:sz w:val="18"/>
              </w:rPr>
              <w:t>hidroksi-3-okso-3H- ksanten-</w:t>
            </w:r>
            <w:r>
              <w:rPr>
                <w:sz w:val="18"/>
              </w:rPr>
              <w:tab/>
            </w:r>
            <w:r>
              <w:rPr>
                <w:spacing w:val="-4"/>
                <w:sz w:val="18"/>
              </w:rPr>
              <w:t xml:space="preserve">9-y1) </w:t>
            </w:r>
            <w:r>
              <w:rPr>
                <w:sz w:val="18"/>
              </w:rPr>
              <w:t>benzoik asit ve %2 2-(bromo-6- hidroksi-3-okso-</w:t>
            </w:r>
          </w:p>
          <w:p w14:paraId="7B2FA049" w14:textId="77777777" w:rsidR="00B52DCC" w:rsidRDefault="00916648">
            <w:pPr>
              <w:pStyle w:val="TableParagraph"/>
              <w:tabs>
                <w:tab w:val="left" w:pos="1345"/>
              </w:tabs>
              <w:spacing w:line="276" w:lineRule="auto"/>
              <w:ind w:left="107" w:right="90"/>
              <w:rPr>
                <w:sz w:val="18"/>
              </w:rPr>
            </w:pPr>
            <w:r>
              <w:rPr>
                <w:sz w:val="18"/>
              </w:rPr>
              <w:t>3H-ksanten-9-il) benzoik</w:t>
            </w:r>
            <w:r>
              <w:rPr>
                <w:sz w:val="18"/>
              </w:rPr>
              <w:tab/>
            </w:r>
            <w:r>
              <w:rPr>
                <w:spacing w:val="-6"/>
                <w:sz w:val="18"/>
              </w:rPr>
              <w:t xml:space="preserve">asit </w:t>
            </w:r>
            <w:r>
              <w:rPr>
                <w:sz w:val="18"/>
              </w:rPr>
              <w:t>olmamalıdır.</w:t>
            </w:r>
          </w:p>
        </w:tc>
        <w:tc>
          <w:tcPr>
            <w:tcW w:w="1303" w:type="dxa"/>
          </w:tcPr>
          <w:p w14:paraId="6D24FA51" w14:textId="77777777" w:rsidR="00B52DCC" w:rsidRDefault="00B52DCC">
            <w:pPr>
              <w:pStyle w:val="TableParagraph"/>
              <w:rPr>
                <w:sz w:val="16"/>
              </w:rPr>
            </w:pPr>
          </w:p>
        </w:tc>
      </w:tr>
      <w:tr w:rsidR="00B52DCC" w14:paraId="416FB925" w14:textId="77777777">
        <w:trPr>
          <w:trHeight w:val="2534"/>
        </w:trPr>
        <w:tc>
          <w:tcPr>
            <w:tcW w:w="852" w:type="dxa"/>
          </w:tcPr>
          <w:p w14:paraId="301095E5" w14:textId="77777777" w:rsidR="00B52DCC" w:rsidRDefault="00916648">
            <w:pPr>
              <w:pStyle w:val="TableParagraph"/>
              <w:spacing w:before="117"/>
              <w:ind w:left="271" w:right="255"/>
              <w:jc w:val="center"/>
              <w:rPr>
                <w:sz w:val="18"/>
              </w:rPr>
            </w:pPr>
            <w:r>
              <w:rPr>
                <w:sz w:val="18"/>
              </w:rPr>
              <w:t>76</w:t>
            </w:r>
          </w:p>
        </w:tc>
        <w:tc>
          <w:tcPr>
            <w:tcW w:w="2827" w:type="dxa"/>
          </w:tcPr>
          <w:p w14:paraId="07534A76" w14:textId="77777777" w:rsidR="00B52DCC" w:rsidRDefault="00916648">
            <w:pPr>
              <w:pStyle w:val="TableParagraph"/>
              <w:tabs>
                <w:tab w:val="left" w:pos="1482"/>
              </w:tabs>
              <w:spacing w:before="151" w:line="276" w:lineRule="auto"/>
              <w:ind w:left="194" w:right="179"/>
              <w:jc w:val="both"/>
              <w:rPr>
                <w:sz w:val="18"/>
              </w:rPr>
            </w:pPr>
            <w:r>
              <w:rPr>
                <w:sz w:val="18"/>
              </w:rPr>
              <w:t>Disodyum</w:t>
            </w:r>
            <w:r>
              <w:rPr>
                <w:sz w:val="18"/>
              </w:rPr>
              <w:tab/>
            </w:r>
            <w:r>
              <w:rPr>
                <w:spacing w:val="-1"/>
                <w:sz w:val="18"/>
              </w:rPr>
              <w:t xml:space="preserve">2-(2,4,5,7-tetra­ </w:t>
            </w:r>
            <w:r>
              <w:rPr>
                <w:sz w:val="18"/>
              </w:rPr>
              <w:t>bromo-6-oksido-3-oksoksanthen- 9-il)benzoat ve onun</w:t>
            </w:r>
            <w:r>
              <w:rPr>
                <w:spacing w:val="-21"/>
                <w:sz w:val="18"/>
              </w:rPr>
              <w:t xml:space="preserve"> </w:t>
            </w:r>
            <w:r>
              <w:rPr>
                <w:sz w:val="18"/>
              </w:rPr>
              <w:t>çözünmeyen baryum, stronsiyum ve zirkonyum lakeleri, tuzları ve pigmentleri</w:t>
            </w:r>
          </w:p>
        </w:tc>
        <w:tc>
          <w:tcPr>
            <w:tcW w:w="1416" w:type="dxa"/>
          </w:tcPr>
          <w:p w14:paraId="215C434C" w14:textId="77777777" w:rsidR="00B52DCC" w:rsidRDefault="00B52DCC">
            <w:pPr>
              <w:pStyle w:val="TableParagraph"/>
              <w:rPr>
                <w:sz w:val="20"/>
              </w:rPr>
            </w:pPr>
          </w:p>
          <w:p w14:paraId="6B8E7773" w14:textId="77777777" w:rsidR="00B52DCC" w:rsidRDefault="00916648">
            <w:pPr>
              <w:pStyle w:val="TableParagraph"/>
              <w:spacing w:before="153"/>
              <w:ind w:left="105"/>
              <w:rPr>
                <w:sz w:val="18"/>
              </w:rPr>
            </w:pPr>
            <w:r>
              <w:rPr>
                <w:sz w:val="18"/>
              </w:rPr>
              <w:t>45380</w:t>
            </w:r>
          </w:p>
        </w:tc>
        <w:tc>
          <w:tcPr>
            <w:tcW w:w="1135" w:type="dxa"/>
          </w:tcPr>
          <w:p w14:paraId="5389637F" w14:textId="77777777" w:rsidR="00B52DCC" w:rsidRDefault="00B52DCC">
            <w:pPr>
              <w:pStyle w:val="TableParagraph"/>
              <w:rPr>
                <w:sz w:val="16"/>
              </w:rPr>
            </w:pPr>
          </w:p>
        </w:tc>
        <w:tc>
          <w:tcPr>
            <w:tcW w:w="1275" w:type="dxa"/>
          </w:tcPr>
          <w:p w14:paraId="58BAEE8E" w14:textId="77777777" w:rsidR="00B52DCC" w:rsidRDefault="00B52DCC">
            <w:pPr>
              <w:pStyle w:val="TableParagraph"/>
              <w:rPr>
                <w:sz w:val="16"/>
              </w:rPr>
            </w:pPr>
          </w:p>
        </w:tc>
        <w:tc>
          <w:tcPr>
            <w:tcW w:w="994" w:type="dxa"/>
          </w:tcPr>
          <w:p w14:paraId="165E9B40" w14:textId="77777777" w:rsidR="00B52DCC" w:rsidRDefault="00B52DCC">
            <w:pPr>
              <w:pStyle w:val="TableParagraph"/>
              <w:rPr>
                <w:sz w:val="20"/>
              </w:rPr>
            </w:pPr>
          </w:p>
          <w:p w14:paraId="46769BAC" w14:textId="77777777" w:rsidR="00B52DCC" w:rsidRDefault="00916648">
            <w:pPr>
              <w:pStyle w:val="TableParagraph"/>
              <w:spacing w:before="153"/>
              <w:ind w:left="195"/>
              <w:rPr>
                <w:sz w:val="18"/>
              </w:rPr>
            </w:pPr>
            <w:r>
              <w:rPr>
                <w:sz w:val="18"/>
              </w:rPr>
              <w:t>Kırmızı</w:t>
            </w:r>
          </w:p>
        </w:tc>
        <w:tc>
          <w:tcPr>
            <w:tcW w:w="1844" w:type="dxa"/>
          </w:tcPr>
          <w:p w14:paraId="4F3F02E1" w14:textId="77777777" w:rsidR="00B52DCC" w:rsidRDefault="00B52DCC">
            <w:pPr>
              <w:pStyle w:val="TableParagraph"/>
              <w:rPr>
                <w:sz w:val="16"/>
              </w:rPr>
            </w:pPr>
          </w:p>
        </w:tc>
        <w:tc>
          <w:tcPr>
            <w:tcW w:w="1558" w:type="dxa"/>
          </w:tcPr>
          <w:p w14:paraId="3F5E5312" w14:textId="77777777" w:rsidR="00B52DCC" w:rsidRDefault="00B52DCC">
            <w:pPr>
              <w:pStyle w:val="TableParagraph"/>
              <w:rPr>
                <w:sz w:val="16"/>
              </w:rPr>
            </w:pPr>
          </w:p>
        </w:tc>
        <w:tc>
          <w:tcPr>
            <w:tcW w:w="1702" w:type="dxa"/>
          </w:tcPr>
          <w:p w14:paraId="20A5B182" w14:textId="77777777" w:rsidR="00B52DCC" w:rsidRDefault="00916648">
            <w:pPr>
              <w:pStyle w:val="TableParagraph"/>
              <w:spacing w:before="158"/>
              <w:ind w:left="194"/>
              <w:rPr>
                <w:sz w:val="18"/>
              </w:rPr>
            </w:pPr>
            <w:r>
              <w:rPr>
                <w:sz w:val="18"/>
              </w:rPr>
              <w:t>%1’den fazla 2-</w:t>
            </w:r>
          </w:p>
          <w:p w14:paraId="0F978526" w14:textId="77777777" w:rsidR="00B52DCC" w:rsidRDefault="00916648">
            <w:pPr>
              <w:pStyle w:val="TableParagraph"/>
              <w:tabs>
                <w:tab w:val="left" w:pos="717"/>
                <w:tab w:val="left" w:pos="1235"/>
              </w:tabs>
              <w:spacing w:before="31" w:line="276" w:lineRule="auto"/>
              <w:ind w:left="194" w:right="167"/>
              <w:rPr>
                <w:sz w:val="18"/>
              </w:rPr>
            </w:pPr>
            <w:r>
              <w:rPr>
                <w:sz w:val="18"/>
              </w:rPr>
              <w:t>(6-</w:t>
            </w:r>
            <w:r>
              <w:rPr>
                <w:sz w:val="18"/>
              </w:rPr>
              <w:tab/>
            </w:r>
            <w:r>
              <w:rPr>
                <w:spacing w:val="-3"/>
                <w:sz w:val="18"/>
              </w:rPr>
              <w:t xml:space="preserve">hidroksi-3- </w:t>
            </w:r>
            <w:r>
              <w:rPr>
                <w:sz w:val="18"/>
              </w:rPr>
              <w:t xml:space="preserve">okso-3H-ksanten- 9-y1) benzoik </w:t>
            </w:r>
            <w:r>
              <w:rPr>
                <w:spacing w:val="-4"/>
                <w:sz w:val="18"/>
              </w:rPr>
              <w:t xml:space="preserve">asit </w:t>
            </w:r>
            <w:r>
              <w:rPr>
                <w:sz w:val="18"/>
              </w:rPr>
              <w:t xml:space="preserve">ve %2 </w:t>
            </w:r>
            <w:r>
              <w:rPr>
                <w:spacing w:val="-3"/>
                <w:sz w:val="18"/>
              </w:rPr>
              <w:t xml:space="preserve">2-(bromo- </w:t>
            </w:r>
            <w:r>
              <w:rPr>
                <w:sz w:val="18"/>
              </w:rPr>
              <w:t>6-hidroksi-3- okso-</w:t>
            </w:r>
            <w:r>
              <w:rPr>
                <w:sz w:val="18"/>
              </w:rPr>
              <w:tab/>
            </w:r>
            <w:r>
              <w:rPr>
                <w:sz w:val="18"/>
              </w:rPr>
              <w:tab/>
            </w:r>
            <w:r>
              <w:rPr>
                <w:spacing w:val="-8"/>
                <w:sz w:val="18"/>
              </w:rPr>
              <w:t xml:space="preserve">3H- </w:t>
            </w:r>
            <w:r>
              <w:rPr>
                <w:sz w:val="18"/>
              </w:rPr>
              <w:t>ksanten-9-il)</w:t>
            </w:r>
          </w:p>
          <w:p w14:paraId="42DBA9C4" w14:textId="77777777" w:rsidR="00B52DCC" w:rsidRDefault="00916648">
            <w:pPr>
              <w:pStyle w:val="TableParagraph"/>
              <w:tabs>
                <w:tab w:val="left" w:pos="1266"/>
              </w:tabs>
              <w:spacing w:line="207" w:lineRule="exact"/>
              <w:ind w:left="194"/>
              <w:rPr>
                <w:sz w:val="18"/>
              </w:rPr>
            </w:pPr>
            <w:r>
              <w:rPr>
                <w:sz w:val="18"/>
              </w:rPr>
              <w:t>benzoik</w:t>
            </w:r>
            <w:r>
              <w:rPr>
                <w:sz w:val="18"/>
              </w:rPr>
              <w:tab/>
              <w:t>asit</w:t>
            </w:r>
          </w:p>
          <w:p w14:paraId="000CAF6E" w14:textId="77777777" w:rsidR="00B13D20" w:rsidRDefault="00B13D20">
            <w:pPr>
              <w:pStyle w:val="TableParagraph"/>
              <w:tabs>
                <w:tab w:val="left" w:pos="1266"/>
              </w:tabs>
              <w:spacing w:line="207" w:lineRule="exact"/>
              <w:ind w:left="194"/>
              <w:rPr>
                <w:sz w:val="18"/>
              </w:rPr>
            </w:pPr>
            <w:r w:rsidRPr="00B13D20">
              <w:rPr>
                <w:sz w:val="18"/>
              </w:rPr>
              <w:t>olmamalıdır.</w:t>
            </w:r>
          </w:p>
        </w:tc>
        <w:tc>
          <w:tcPr>
            <w:tcW w:w="1303" w:type="dxa"/>
          </w:tcPr>
          <w:p w14:paraId="01B2BFAB" w14:textId="77777777" w:rsidR="00B52DCC" w:rsidRDefault="00B52DCC">
            <w:pPr>
              <w:pStyle w:val="TableParagraph"/>
              <w:rPr>
                <w:sz w:val="16"/>
              </w:rPr>
            </w:pPr>
          </w:p>
        </w:tc>
      </w:tr>
    </w:tbl>
    <w:p w14:paraId="761EA682" w14:textId="77777777" w:rsidR="00B52DCC" w:rsidRDefault="00B52DCC">
      <w:pPr>
        <w:rPr>
          <w:sz w:val="16"/>
        </w:rPr>
        <w:sectPr w:rsidR="00B52DCC">
          <w:pgSz w:w="16840" w:h="11910" w:orient="landscape"/>
          <w:pgMar w:top="1100" w:right="440" w:bottom="280" w:left="580" w:header="708" w:footer="708" w:gutter="0"/>
          <w:cols w:space="708"/>
        </w:sectPr>
      </w:pPr>
    </w:p>
    <w:p w14:paraId="10E6D0B3" w14:textId="77777777" w:rsidR="00B52DCC" w:rsidRDefault="00B52DCC">
      <w:pPr>
        <w:pStyle w:val="GvdeMetni"/>
        <w:rPr>
          <w:sz w:val="26"/>
        </w:rPr>
      </w:pPr>
    </w:p>
    <w:tbl>
      <w:tblPr>
        <w:tblStyle w:val="TableNormal"/>
        <w:tblW w:w="0" w:type="auto"/>
        <w:tblInd w:w="4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37FC741D" w14:textId="77777777" w:rsidTr="003810E9">
        <w:trPr>
          <w:trHeight w:val="1343"/>
        </w:trPr>
        <w:tc>
          <w:tcPr>
            <w:tcW w:w="852" w:type="dxa"/>
          </w:tcPr>
          <w:p w14:paraId="01E12618" w14:textId="77777777" w:rsidR="00B52DCC" w:rsidRDefault="00916648">
            <w:pPr>
              <w:pStyle w:val="TableParagraph"/>
              <w:spacing w:before="117"/>
              <w:ind w:left="271" w:right="255"/>
              <w:jc w:val="center"/>
              <w:rPr>
                <w:sz w:val="18"/>
              </w:rPr>
            </w:pPr>
            <w:r>
              <w:rPr>
                <w:sz w:val="18"/>
              </w:rPr>
              <w:t>77</w:t>
            </w:r>
          </w:p>
        </w:tc>
        <w:tc>
          <w:tcPr>
            <w:tcW w:w="2827" w:type="dxa"/>
          </w:tcPr>
          <w:p w14:paraId="357F09A3" w14:textId="77777777" w:rsidR="00B52DCC" w:rsidRDefault="00916648">
            <w:pPr>
              <w:pStyle w:val="TableParagraph"/>
              <w:spacing w:before="151" w:line="276" w:lineRule="auto"/>
              <w:ind w:left="194" w:right="422"/>
              <w:rPr>
                <w:sz w:val="18"/>
              </w:rPr>
            </w:pPr>
            <w:r>
              <w:rPr>
                <w:sz w:val="18"/>
              </w:rPr>
              <w:t>3',6'-Dihidroksi-4',5'-dinitro­ spiro[izobenzofuran-1(3H),9'- [9H]ksanten]-3-on</w:t>
            </w:r>
          </w:p>
        </w:tc>
        <w:tc>
          <w:tcPr>
            <w:tcW w:w="1416" w:type="dxa"/>
          </w:tcPr>
          <w:p w14:paraId="65A17E6B" w14:textId="77777777" w:rsidR="00B52DCC" w:rsidRDefault="00916648">
            <w:pPr>
              <w:pStyle w:val="TableParagraph"/>
              <w:spacing w:before="146"/>
              <w:ind w:left="105"/>
              <w:rPr>
                <w:sz w:val="18"/>
              </w:rPr>
            </w:pPr>
            <w:r>
              <w:rPr>
                <w:sz w:val="18"/>
              </w:rPr>
              <w:t>45396</w:t>
            </w:r>
          </w:p>
        </w:tc>
        <w:tc>
          <w:tcPr>
            <w:tcW w:w="1135" w:type="dxa"/>
          </w:tcPr>
          <w:p w14:paraId="7F7BB54B" w14:textId="77777777" w:rsidR="00B52DCC" w:rsidRDefault="00B52DCC">
            <w:pPr>
              <w:pStyle w:val="TableParagraph"/>
              <w:rPr>
                <w:sz w:val="16"/>
              </w:rPr>
            </w:pPr>
          </w:p>
        </w:tc>
        <w:tc>
          <w:tcPr>
            <w:tcW w:w="1275" w:type="dxa"/>
          </w:tcPr>
          <w:p w14:paraId="47E70A10" w14:textId="77777777" w:rsidR="00B52DCC" w:rsidRDefault="00B52DCC">
            <w:pPr>
              <w:pStyle w:val="TableParagraph"/>
              <w:rPr>
                <w:sz w:val="16"/>
              </w:rPr>
            </w:pPr>
          </w:p>
        </w:tc>
        <w:tc>
          <w:tcPr>
            <w:tcW w:w="994" w:type="dxa"/>
          </w:tcPr>
          <w:p w14:paraId="0579DF8F" w14:textId="77777777" w:rsidR="00B52DCC" w:rsidRDefault="00916648">
            <w:pPr>
              <w:pStyle w:val="TableParagraph"/>
              <w:spacing w:before="146"/>
              <w:ind w:left="195"/>
              <w:rPr>
                <w:sz w:val="18"/>
              </w:rPr>
            </w:pPr>
            <w:r>
              <w:rPr>
                <w:sz w:val="18"/>
              </w:rPr>
              <w:t>Turuncu</w:t>
            </w:r>
          </w:p>
        </w:tc>
        <w:tc>
          <w:tcPr>
            <w:tcW w:w="1844" w:type="dxa"/>
          </w:tcPr>
          <w:p w14:paraId="2F8218F6" w14:textId="77777777" w:rsidR="00B52DCC" w:rsidRDefault="00B52DCC">
            <w:pPr>
              <w:pStyle w:val="TableParagraph"/>
              <w:rPr>
                <w:sz w:val="16"/>
              </w:rPr>
            </w:pPr>
          </w:p>
        </w:tc>
        <w:tc>
          <w:tcPr>
            <w:tcW w:w="1558" w:type="dxa"/>
          </w:tcPr>
          <w:p w14:paraId="2D046F0F" w14:textId="77777777" w:rsidR="00B52DCC" w:rsidRDefault="00916648">
            <w:pPr>
              <w:pStyle w:val="TableParagraph"/>
              <w:spacing w:before="151" w:line="276" w:lineRule="auto"/>
              <w:ind w:left="192" w:right="501"/>
              <w:rPr>
                <w:sz w:val="18"/>
              </w:rPr>
            </w:pPr>
            <w:r>
              <w:rPr>
                <w:sz w:val="18"/>
              </w:rPr>
              <w:t>Dudak ürünlerinde</w:t>
            </w:r>
          </w:p>
          <w:p w14:paraId="1E255630" w14:textId="77777777" w:rsidR="00B52DCC" w:rsidRDefault="00916648" w:rsidP="00783C87">
            <w:pPr>
              <w:pStyle w:val="TableParagraph"/>
              <w:spacing w:line="276" w:lineRule="auto"/>
              <w:ind w:left="303" w:right="321" w:hanging="284"/>
              <w:rPr>
                <w:sz w:val="18"/>
              </w:rPr>
            </w:pPr>
            <w:r>
              <w:rPr>
                <w:sz w:val="18"/>
              </w:rPr>
              <w:t>kullanıldığında %1</w:t>
            </w:r>
          </w:p>
        </w:tc>
        <w:tc>
          <w:tcPr>
            <w:tcW w:w="1702" w:type="dxa"/>
          </w:tcPr>
          <w:p w14:paraId="19682AB5" w14:textId="77777777" w:rsidR="00B52DCC" w:rsidRDefault="00916648">
            <w:pPr>
              <w:pStyle w:val="TableParagraph"/>
              <w:spacing w:before="151" w:line="276" w:lineRule="auto"/>
              <w:ind w:left="194" w:right="643"/>
              <w:rPr>
                <w:sz w:val="18"/>
              </w:rPr>
            </w:pPr>
            <w:r>
              <w:rPr>
                <w:sz w:val="18"/>
              </w:rPr>
              <w:t>Dudak ürünlerinde</w:t>
            </w:r>
          </w:p>
          <w:p w14:paraId="4C3B2F3B" w14:textId="77777777" w:rsidR="00B52DCC" w:rsidRDefault="00916648">
            <w:pPr>
              <w:pStyle w:val="TableParagraph"/>
              <w:spacing w:line="276" w:lineRule="auto"/>
              <w:ind w:left="194"/>
              <w:rPr>
                <w:sz w:val="18"/>
              </w:rPr>
            </w:pPr>
            <w:r>
              <w:rPr>
                <w:sz w:val="18"/>
              </w:rPr>
              <w:t>kullanıldığında yalnızca serbest</w:t>
            </w:r>
          </w:p>
          <w:p w14:paraId="158FBD3B" w14:textId="77777777" w:rsidR="00B52DCC" w:rsidRDefault="00916648">
            <w:pPr>
              <w:pStyle w:val="TableParagraph"/>
              <w:spacing w:line="206" w:lineRule="exact"/>
              <w:ind w:left="194"/>
              <w:rPr>
                <w:sz w:val="18"/>
              </w:rPr>
            </w:pPr>
            <w:r>
              <w:rPr>
                <w:sz w:val="18"/>
              </w:rPr>
              <w:t>asit formunda</w:t>
            </w:r>
          </w:p>
        </w:tc>
        <w:tc>
          <w:tcPr>
            <w:tcW w:w="1303" w:type="dxa"/>
          </w:tcPr>
          <w:p w14:paraId="465B4F42" w14:textId="77777777" w:rsidR="00B52DCC" w:rsidRDefault="00B52DCC">
            <w:pPr>
              <w:pStyle w:val="TableParagraph"/>
              <w:rPr>
                <w:sz w:val="16"/>
              </w:rPr>
            </w:pPr>
          </w:p>
        </w:tc>
      </w:tr>
      <w:tr w:rsidR="00B52DCC" w14:paraId="31D26077" w14:textId="77777777" w:rsidTr="003810E9">
        <w:trPr>
          <w:trHeight w:val="2534"/>
        </w:trPr>
        <w:tc>
          <w:tcPr>
            <w:tcW w:w="852" w:type="dxa"/>
          </w:tcPr>
          <w:p w14:paraId="6AFF4DE8" w14:textId="77777777" w:rsidR="00B52DCC" w:rsidRDefault="00916648">
            <w:pPr>
              <w:pStyle w:val="TableParagraph"/>
              <w:spacing w:before="115"/>
              <w:ind w:left="271" w:right="255"/>
              <w:jc w:val="center"/>
              <w:rPr>
                <w:sz w:val="18"/>
              </w:rPr>
            </w:pPr>
            <w:r>
              <w:rPr>
                <w:sz w:val="18"/>
              </w:rPr>
              <w:t>78</w:t>
            </w:r>
          </w:p>
        </w:tc>
        <w:tc>
          <w:tcPr>
            <w:tcW w:w="2827" w:type="dxa"/>
          </w:tcPr>
          <w:p w14:paraId="5F5CA129" w14:textId="77777777" w:rsidR="00B52DCC" w:rsidRDefault="00916648">
            <w:pPr>
              <w:pStyle w:val="TableParagraph"/>
              <w:tabs>
                <w:tab w:val="left" w:pos="1554"/>
              </w:tabs>
              <w:spacing w:before="149" w:line="276" w:lineRule="auto"/>
              <w:ind w:left="194" w:right="237"/>
              <w:rPr>
                <w:sz w:val="18"/>
              </w:rPr>
            </w:pPr>
            <w:r>
              <w:rPr>
                <w:sz w:val="18"/>
              </w:rPr>
              <w:t>Dipotasyum</w:t>
            </w:r>
            <w:r>
              <w:rPr>
                <w:sz w:val="18"/>
              </w:rPr>
              <w:tab/>
            </w:r>
            <w:r>
              <w:rPr>
                <w:spacing w:val="-1"/>
                <w:sz w:val="18"/>
              </w:rPr>
              <w:t xml:space="preserve">3,6-dikloro-2- </w:t>
            </w:r>
            <w:r>
              <w:rPr>
                <w:sz w:val="18"/>
              </w:rPr>
              <w:t>(2,4,5,7-tetrabromo-6-oksido-3- oksoksanthen-9-il)benzoat</w:t>
            </w:r>
          </w:p>
        </w:tc>
        <w:tc>
          <w:tcPr>
            <w:tcW w:w="1416" w:type="dxa"/>
          </w:tcPr>
          <w:p w14:paraId="7F9F80AD" w14:textId="77777777" w:rsidR="00B52DCC" w:rsidRDefault="00916648">
            <w:pPr>
              <w:pStyle w:val="TableParagraph"/>
              <w:spacing w:before="144"/>
              <w:ind w:left="105"/>
              <w:rPr>
                <w:sz w:val="18"/>
              </w:rPr>
            </w:pPr>
            <w:r>
              <w:rPr>
                <w:sz w:val="18"/>
              </w:rPr>
              <w:t>45405</w:t>
            </w:r>
          </w:p>
        </w:tc>
        <w:tc>
          <w:tcPr>
            <w:tcW w:w="1135" w:type="dxa"/>
          </w:tcPr>
          <w:p w14:paraId="2518646F" w14:textId="77777777" w:rsidR="00B52DCC" w:rsidRDefault="00B52DCC">
            <w:pPr>
              <w:pStyle w:val="TableParagraph"/>
              <w:rPr>
                <w:sz w:val="16"/>
              </w:rPr>
            </w:pPr>
          </w:p>
        </w:tc>
        <w:tc>
          <w:tcPr>
            <w:tcW w:w="1275" w:type="dxa"/>
          </w:tcPr>
          <w:p w14:paraId="33D1CC45" w14:textId="77777777" w:rsidR="00B52DCC" w:rsidRDefault="00B52DCC">
            <w:pPr>
              <w:pStyle w:val="TableParagraph"/>
              <w:rPr>
                <w:sz w:val="16"/>
              </w:rPr>
            </w:pPr>
          </w:p>
        </w:tc>
        <w:tc>
          <w:tcPr>
            <w:tcW w:w="994" w:type="dxa"/>
          </w:tcPr>
          <w:p w14:paraId="129633A8" w14:textId="77777777" w:rsidR="00B52DCC" w:rsidRDefault="00B52DCC">
            <w:pPr>
              <w:pStyle w:val="TableParagraph"/>
              <w:rPr>
                <w:sz w:val="20"/>
              </w:rPr>
            </w:pPr>
          </w:p>
          <w:p w14:paraId="27487D8A" w14:textId="77777777" w:rsidR="00B52DCC" w:rsidRDefault="00916648">
            <w:pPr>
              <w:pStyle w:val="TableParagraph"/>
              <w:spacing w:before="154"/>
              <w:ind w:left="195"/>
              <w:rPr>
                <w:sz w:val="18"/>
              </w:rPr>
            </w:pPr>
            <w:r>
              <w:rPr>
                <w:sz w:val="18"/>
              </w:rPr>
              <w:t>Kırmızı</w:t>
            </w:r>
          </w:p>
        </w:tc>
        <w:tc>
          <w:tcPr>
            <w:tcW w:w="1844" w:type="dxa"/>
          </w:tcPr>
          <w:p w14:paraId="2304D1E1" w14:textId="77777777" w:rsidR="00B52DCC" w:rsidRDefault="00916648">
            <w:pPr>
              <w:pStyle w:val="TableParagraph"/>
              <w:tabs>
                <w:tab w:val="left" w:pos="787"/>
              </w:tabs>
              <w:spacing w:before="149" w:line="276" w:lineRule="auto"/>
              <w:ind w:left="192" w:right="206"/>
              <w:rPr>
                <w:sz w:val="18"/>
              </w:rPr>
            </w:pPr>
            <w:r>
              <w:rPr>
                <w:sz w:val="18"/>
              </w:rPr>
              <w:t>Göz</w:t>
            </w:r>
            <w:r>
              <w:rPr>
                <w:sz w:val="18"/>
              </w:rPr>
              <w:tab/>
            </w:r>
            <w:r>
              <w:rPr>
                <w:spacing w:val="-1"/>
                <w:sz w:val="18"/>
              </w:rPr>
              <w:t xml:space="preserve">ürünlerinde </w:t>
            </w:r>
            <w:r>
              <w:rPr>
                <w:sz w:val="18"/>
              </w:rPr>
              <w:t>kullanılma-malıdır</w:t>
            </w:r>
          </w:p>
        </w:tc>
        <w:tc>
          <w:tcPr>
            <w:tcW w:w="1558" w:type="dxa"/>
          </w:tcPr>
          <w:p w14:paraId="0AF467CD" w14:textId="77777777" w:rsidR="00B52DCC" w:rsidRDefault="00B52DCC">
            <w:pPr>
              <w:pStyle w:val="TableParagraph"/>
              <w:rPr>
                <w:sz w:val="16"/>
              </w:rPr>
            </w:pPr>
          </w:p>
        </w:tc>
        <w:tc>
          <w:tcPr>
            <w:tcW w:w="1702" w:type="dxa"/>
          </w:tcPr>
          <w:p w14:paraId="5D3EECC0" w14:textId="77777777" w:rsidR="00B52DCC" w:rsidRDefault="00916648">
            <w:pPr>
              <w:pStyle w:val="TableParagraph"/>
              <w:spacing w:before="149"/>
              <w:ind w:left="194"/>
              <w:rPr>
                <w:sz w:val="18"/>
              </w:rPr>
            </w:pPr>
            <w:r>
              <w:rPr>
                <w:sz w:val="18"/>
              </w:rPr>
              <w:t xml:space="preserve">%1’den   fazla </w:t>
            </w:r>
            <w:r>
              <w:rPr>
                <w:spacing w:val="20"/>
                <w:sz w:val="18"/>
              </w:rPr>
              <w:t xml:space="preserve"> </w:t>
            </w:r>
            <w:r>
              <w:rPr>
                <w:sz w:val="18"/>
              </w:rPr>
              <w:t>2-</w:t>
            </w:r>
          </w:p>
          <w:p w14:paraId="520D7451" w14:textId="77777777" w:rsidR="00B52DCC" w:rsidRDefault="00916648">
            <w:pPr>
              <w:pStyle w:val="TableParagraph"/>
              <w:tabs>
                <w:tab w:val="left" w:pos="703"/>
                <w:tab w:val="left" w:pos="1223"/>
                <w:tab w:val="left" w:pos="1254"/>
              </w:tabs>
              <w:spacing w:before="30" w:line="276" w:lineRule="auto"/>
              <w:ind w:left="194" w:right="179"/>
              <w:rPr>
                <w:sz w:val="18"/>
              </w:rPr>
            </w:pPr>
            <w:r>
              <w:rPr>
                <w:sz w:val="18"/>
              </w:rPr>
              <w:t>(6-</w:t>
            </w:r>
            <w:r>
              <w:rPr>
                <w:sz w:val="18"/>
              </w:rPr>
              <w:tab/>
            </w:r>
            <w:r>
              <w:rPr>
                <w:spacing w:val="-3"/>
                <w:sz w:val="18"/>
              </w:rPr>
              <w:t xml:space="preserve">hidroksi-3- </w:t>
            </w:r>
            <w:r>
              <w:rPr>
                <w:sz w:val="18"/>
              </w:rPr>
              <w:t xml:space="preserve">okso-3Η </w:t>
            </w:r>
            <w:r>
              <w:rPr>
                <w:spacing w:val="-3"/>
                <w:sz w:val="18"/>
              </w:rPr>
              <w:t xml:space="preserve">ksanten- </w:t>
            </w:r>
            <w:r>
              <w:rPr>
                <w:sz w:val="18"/>
              </w:rPr>
              <w:t>9-il) benzoik asit ve %2 2-(bromo- 6-hidroksi-3- okso-</w:t>
            </w:r>
            <w:r>
              <w:rPr>
                <w:sz w:val="18"/>
              </w:rPr>
              <w:tab/>
            </w:r>
            <w:r>
              <w:rPr>
                <w:sz w:val="18"/>
              </w:rPr>
              <w:tab/>
            </w:r>
            <w:r>
              <w:rPr>
                <w:spacing w:val="-8"/>
                <w:sz w:val="18"/>
              </w:rPr>
              <w:t xml:space="preserve">3H- </w:t>
            </w:r>
            <w:r>
              <w:rPr>
                <w:sz w:val="18"/>
              </w:rPr>
              <w:t>ksanten-9-il) benzoik</w:t>
            </w:r>
            <w:r>
              <w:rPr>
                <w:sz w:val="18"/>
              </w:rPr>
              <w:tab/>
            </w:r>
            <w:r>
              <w:rPr>
                <w:sz w:val="18"/>
              </w:rPr>
              <w:tab/>
            </w:r>
            <w:r>
              <w:rPr>
                <w:spacing w:val="-5"/>
                <w:sz w:val="18"/>
              </w:rPr>
              <w:t>asit</w:t>
            </w:r>
          </w:p>
          <w:p w14:paraId="693416D9" w14:textId="77777777" w:rsidR="00B52DCC" w:rsidRDefault="00916648">
            <w:pPr>
              <w:pStyle w:val="TableParagraph"/>
              <w:spacing w:before="2"/>
              <w:ind w:left="194"/>
              <w:rPr>
                <w:sz w:val="18"/>
              </w:rPr>
            </w:pPr>
            <w:r>
              <w:rPr>
                <w:sz w:val="18"/>
              </w:rPr>
              <w:t>olmamalıdır.</w:t>
            </w:r>
          </w:p>
        </w:tc>
        <w:tc>
          <w:tcPr>
            <w:tcW w:w="1303" w:type="dxa"/>
          </w:tcPr>
          <w:p w14:paraId="0E5D715B" w14:textId="77777777" w:rsidR="00B52DCC" w:rsidRDefault="00B52DCC">
            <w:pPr>
              <w:pStyle w:val="TableParagraph"/>
              <w:rPr>
                <w:sz w:val="16"/>
              </w:rPr>
            </w:pPr>
          </w:p>
        </w:tc>
      </w:tr>
      <w:tr w:rsidR="00B52DCC" w14:paraId="74D07722" w14:textId="77777777" w:rsidTr="003810E9">
        <w:trPr>
          <w:trHeight w:val="2925"/>
        </w:trPr>
        <w:tc>
          <w:tcPr>
            <w:tcW w:w="852" w:type="dxa"/>
          </w:tcPr>
          <w:p w14:paraId="6ECB75BE" w14:textId="77777777" w:rsidR="00B52DCC" w:rsidRDefault="00916648">
            <w:pPr>
              <w:pStyle w:val="TableParagraph"/>
              <w:spacing w:before="115"/>
              <w:ind w:left="271" w:right="255"/>
              <w:jc w:val="center"/>
              <w:rPr>
                <w:sz w:val="18"/>
              </w:rPr>
            </w:pPr>
            <w:r>
              <w:rPr>
                <w:sz w:val="18"/>
              </w:rPr>
              <w:t>79</w:t>
            </w:r>
          </w:p>
        </w:tc>
        <w:tc>
          <w:tcPr>
            <w:tcW w:w="2827" w:type="dxa"/>
          </w:tcPr>
          <w:p w14:paraId="0E70E2ED" w14:textId="77777777" w:rsidR="00B52DCC" w:rsidRDefault="00B52DCC">
            <w:pPr>
              <w:pStyle w:val="TableParagraph"/>
              <w:rPr>
                <w:sz w:val="20"/>
              </w:rPr>
            </w:pPr>
          </w:p>
          <w:p w14:paraId="1BBE5CF7" w14:textId="77777777" w:rsidR="00B52DCC" w:rsidRDefault="00B52DCC">
            <w:pPr>
              <w:pStyle w:val="TableParagraph"/>
              <w:spacing w:before="10"/>
              <w:rPr>
                <w:sz w:val="26"/>
              </w:rPr>
            </w:pPr>
          </w:p>
          <w:p w14:paraId="7101326A" w14:textId="77777777" w:rsidR="00B52DCC" w:rsidRDefault="00916648">
            <w:pPr>
              <w:pStyle w:val="TableParagraph"/>
              <w:tabs>
                <w:tab w:val="left" w:pos="849"/>
                <w:tab w:val="left" w:pos="2045"/>
              </w:tabs>
              <w:spacing w:line="276" w:lineRule="auto"/>
              <w:ind w:left="194" w:right="167" w:hanging="3"/>
              <w:rPr>
                <w:sz w:val="18"/>
              </w:rPr>
            </w:pPr>
            <w:r>
              <w:rPr>
                <w:sz w:val="18"/>
              </w:rPr>
              <w:t>3,4,5,6-Tetrakloro-2-(1,4,5,8- tetrabromo-6-hidroksi-3- oksoksanthen-9-il)benzoik asit ve onun</w:t>
            </w:r>
            <w:r>
              <w:rPr>
                <w:sz w:val="18"/>
              </w:rPr>
              <w:tab/>
              <w:t>çözünmeyen</w:t>
            </w:r>
            <w:r>
              <w:rPr>
                <w:sz w:val="18"/>
              </w:rPr>
              <w:tab/>
              <w:t>baryum, strontium ve zirconium lakeleri, tuzları ve</w:t>
            </w:r>
            <w:r>
              <w:rPr>
                <w:spacing w:val="-2"/>
                <w:sz w:val="18"/>
              </w:rPr>
              <w:t xml:space="preserve"> </w:t>
            </w:r>
            <w:r>
              <w:rPr>
                <w:sz w:val="18"/>
              </w:rPr>
              <w:t>pigments</w:t>
            </w:r>
          </w:p>
        </w:tc>
        <w:tc>
          <w:tcPr>
            <w:tcW w:w="1416" w:type="dxa"/>
          </w:tcPr>
          <w:p w14:paraId="55F7FFAC" w14:textId="77777777" w:rsidR="00B52DCC" w:rsidRDefault="00B52DCC">
            <w:pPr>
              <w:pStyle w:val="TableParagraph"/>
              <w:rPr>
                <w:sz w:val="20"/>
              </w:rPr>
            </w:pPr>
          </w:p>
          <w:p w14:paraId="26184A5E" w14:textId="77777777" w:rsidR="00B52DCC" w:rsidRDefault="00916648">
            <w:pPr>
              <w:pStyle w:val="TableParagraph"/>
              <w:spacing w:before="151"/>
              <w:ind w:left="105"/>
              <w:rPr>
                <w:sz w:val="18"/>
              </w:rPr>
            </w:pPr>
            <w:r>
              <w:rPr>
                <w:sz w:val="18"/>
              </w:rPr>
              <w:t>45410</w:t>
            </w:r>
          </w:p>
        </w:tc>
        <w:tc>
          <w:tcPr>
            <w:tcW w:w="1135" w:type="dxa"/>
          </w:tcPr>
          <w:p w14:paraId="0CE9CCAC" w14:textId="77777777" w:rsidR="00B52DCC" w:rsidRDefault="00B52DCC">
            <w:pPr>
              <w:pStyle w:val="TableParagraph"/>
              <w:rPr>
                <w:sz w:val="16"/>
              </w:rPr>
            </w:pPr>
          </w:p>
        </w:tc>
        <w:tc>
          <w:tcPr>
            <w:tcW w:w="1275" w:type="dxa"/>
          </w:tcPr>
          <w:p w14:paraId="005D91C5" w14:textId="77777777" w:rsidR="00B52DCC" w:rsidRDefault="00B52DCC">
            <w:pPr>
              <w:pStyle w:val="TableParagraph"/>
              <w:rPr>
                <w:sz w:val="16"/>
              </w:rPr>
            </w:pPr>
          </w:p>
        </w:tc>
        <w:tc>
          <w:tcPr>
            <w:tcW w:w="994" w:type="dxa"/>
          </w:tcPr>
          <w:p w14:paraId="20ADD749" w14:textId="77777777" w:rsidR="00B52DCC" w:rsidRDefault="00B52DCC">
            <w:pPr>
              <w:pStyle w:val="TableParagraph"/>
              <w:rPr>
                <w:sz w:val="20"/>
              </w:rPr>
            </w:pPr>
          </w:p>
          <w:p w14:paraId="4828BF25" w14:textId="77777777" w:rsidR="00B52DCC" w:rsidRDefault="00916648">
            <w:pPr>
              <w:pStyle w:val="TableParagraph"/>
              <w:spacing w:before="151"/>
              <w:ind w:left="195"/>
              <w:rPr>
                <w:sz w:val="18"/>
              </w:rPr>
            </w:pPr>
            <w:r>
              <w:rPr>
                <w:sz w:val="18"/>
              </w:rPr>
              <w:t>Kırmızı</w:t>
            </w:r>
          </w:p>
        </w:tc>
        <w:tc>
          <w:tcPr>
            <w:tcW w:w="1844" w:type="dxa"/>
          </w:tcPr>
          <w:p w14:paraId="5E39DC6F" w14:textId="77777777" w:rsidR="00B52DCC" w:rsidRDefault="00B52DCC">
            <w:pPr>
              <w:pStyle w:val="TableParagraph"/>
              <w:rPr>
                <w:sz w:val="16"/>
              </w:rPr>
            </w:pPr>
          </w:p>
        </w:tc>
        <w:tc>
          <w:tcPr>
            <w:tcW w:w="1558" w:type="dxa"/>
          </w:tcPr>
          <w:p w14:paraId="6CCA8109" w14:textId="77777777" w:rsidR="00B52DCC" w:rsidRDefault="00B52DCC">
            <w:pPr>
              <w:pStyle w:val="TableParagraph"/>
              <w:rPr>
                <w:sz w:val="16"/>
              </w:rPr>
            </w:pPr>
          </w:p>
        </w:tc>
        <w:tc>
          <w:tcPr>
            <w:tcW w:w="1702" w:type="dxa"/>
          </w:tcPr>
          <w:p w14:paraId="2FC539FF" w14:textId="77777777" w:rsidR="00B52DCC" w:rsidRDefault="00B52DCC">
            <w:pPr>
              <w:pStyle w:val="TableParagraph"/>
              <w:rPr>
                <w:sz w:val="20"/>
              </w:rPr>
            </w:pPr>
          </w:p>
          <w:p w14:paraId="3C4EABB3" w14:textId="77777777" w:rsidR="00B52DCC" w:rsidRDefault="00B52DCC">
            <w:pPr>
              <w:pStyle w:val="TableParagraph"/>
              <w:spacing w:before="10"/>
              <w:rPr>
                <w:sz w:val="26"/>
              </w:rPr>
            </w:pPr>
          </w:p>
          <w:p w14:paraId="311DD77B" w14:textId="77777777" w:rsidR="00B52DCC" w:rsidRDefault="00916648">
            <w:pPr>
              <w:pStyle w:val="TableParagraph"/>
              <w:ind w:left="196"/>
              <w:rPr>
                <w:sz w:val="18"/>
              </w:rPr>
            </w:pPr>
            <w:r>
              <w:rPr>
                <w:sz w:val="18"/>
              </w:rPr>
              <w:t xml:space="preserve">%1’den   fazla </w:t>
            </w:r>
            <w:r>
              <w:rPr>
                <w:spacing w:val="20"/>
                <w:sz w:val="18"/>
              </w:rPr>
              <w:t xml:space="preserve"> </w:t>
            </w:r>
            <w:r>
              <w:rPr>
                <w:sz w:val="18"/>
              </w:rPr>
              <w:t>2-</w:t>
            </w:r>
          </w:p>
          <w:p w14:paraId="60E06146" w14:textId="77777777" w:rsidR="00B52DCC" w:rsidRDefault="00916648">
            <w:pPr>
              <w:pStyle w:val="TableParagraph"/>
              <w:tabs>
                <w:tab w:val="left" w:pos="705"/>
                <w:tab w:val="left" w:pos="1223"/>
                <w:tab w:val="left" w:pos="1254"/>
              </w:tabs>
              <w:spacing w:before="31" w:line="276" w:lineRule="auto"/>
              <w:ind w:left="196" w:right="177"/>
              <w:rPr>
                <w:sz w:val="18"/>
              </w:rPr>
            </w:pPr>
            <w:r>
              <w:rPr>
                <w:sz w:val="18"/>
              </w:rPr>
              <w:t>(6-</w:t>
            </w:r>
            <w:r>
              <w:rPr>
                <w:sz w:val="18"/>
              </w:rPr>
              <w:tab/>
            </w:r>
            <w:r>
              <w:rPr>
                <w:spacing w:val="-3"/>
                <w:sz w:val="18"/>
              </w:rPr>
              <w:t xml:space="preserve">hidroksi-3- </w:t>
            </w:r>
            <w:r>
              <w:rPr>
                <w:sz w:val="18"/>
              </w:rPr>
              <w:t>okso-3Η ksanten- 9-il) benzoik asit ve %2 2-(bromo- 6-hidroksi-3- okso-</w:t>
            </w:r>
            <w:r>
              <w:rPr>
                <w:sz w:val="18"/>
              </w:rPr>
              <w:tab/>
            </w:r>
            <w:r>
              <w:rPr>
                <w:sz w:val="18"/>
              </w:rPr>
              <w:tab/>
            </w:r>
            <w:r>
              <w:rPr>
                <w:spacing w:val="-7"/>
                <w:sz w:val="18"/>
              </w:rPr>
              <w:t xml:space="preserve">3H- </w:t>
            </w:r>
            <w:r>
              <w:rPr>
                <w:sz w:val="18"/>
              </w:rPr>
              <w:t>ksanten-9-il) benzoik</w:t>
            </w:r>
            <w:r>
              <w:rPr>
                <w:sz w:val="18"/>
              </w:rPr>
              <w:tab/>
            </w:r>
            <w:r>
              <w:rPr>
                <w:sz w:val="18"/>
              </w:rPr>
              <w:tab/>
            </w:r>
            <w:r>
              <w:rPr>
                <w:spacing w:val="-5"/>
                <w:sz w:val="18"/>
              </w:rPr>
              <w:t>asit</w:t>
            </w:r>
          </w:p>
          <w:p w14:paraId="1B00A13C" w14:textId="77777777" w:rsidR="00B52DCC" w:rsidRDefault="00916648">
            <w:pPr>
              <w:pStyle w:val="TableParagraph"/>
              <w:spacing w:before="2"/>
              <w:ind w:left="196"/>
              <w:rPr>
                <w:sz w:val="18"/>
              </w:rPr>
            </w:pPr>
            <w:r>
              <w:rPr>
                <w:sz w:val="18"/>
              </w:rPr>
              <w:t>olmamalıdır.</w:t>
            </w:r>
          </w:p>
        </w:tc>
        <w:tc>
          <w:tcPr>
            <w:tcW w:w="1303" w:type="dxa"/>
          </w:tcPr>
          <w:p w14:paraId="0236365E" w14:textId="77777777" w:rsidR="00B52DCC" w:rsidRDefault="00B52DCC">
            <w:pPr>
              <w:pStyle w:val="TableParagraph"/>
              <w:rPr>
                <w:sz w:val="16"/>
              </w:rPr>
            </w:pPr>
          </w:p>
        </w:tc>
      </w:tr>
      <w:tr w:rsidR="00B52DCC" w14:paraId="75614DBD" w14:textId="77777777" w:rsidTr="003810E9">
        <w:trPr>
          <w:trHeight w:val="1427"/>
        </w:trPr>
        <w:tc>
          <w:tcPr>
            <w:tcW w:w="852" w:type="dxa"/>
          </w:tcPr>
          <w:p w14:paraId="7C773C06" w14:textId="77777777" w:rsidR="00B52DCC" w:rsidRDefault="00916648">
            <w:pPr>
              <w:pStyle w:val="TableParagraph"/>
              <w:spacing w:before="115"/>
              <w:ind w:left="271" w:right="255"/>
              <w:jc w:val="center"/>
              <w:rPr>
                <w:sz w:val="18"/>
              </w:rPr>
            </w:pPr>
            <w:r>
              <w:rPr>
                <w:sz w:val="18"/>
              </w:rPr>
              <w:t>80</w:t>
            </w:r>
          </w:p>
        </w:tc>
        <w:tc>
          <w:tcPr>
            <w:tcW w:w="2827" w:type="dxa"/>
          </w:tcPr>
          <w:p w14:paraId="0546BFDF" w14:textId="77777777" w:rsidR="00B52DCC" w:rsidRDefault="00916648">
            <w:pPr>
              <w:pStyle w:val="TableParagraph"/>
              <w:spacing w:line="276" w:lineRule="auto"/>
              <w:ind w:left="194" w:right="225"/>
              <w:jc w:val="both"/>
              <w:rPr>
                <w:sz w:val="18"/>
              </w:rPr>
            </w:pPr>
            <w:r>
              <w:rPr>
                <w:sz w:val="18"/>
              </w:rPr>
              <w:t>Disodyum 2-(2,4,5,7-tetraiyodo- 6-oksido-3-oksoksanthen-9-</w:t>
            </w:r>
          </w:p>
          <w:p w14:paraId="063B9413" w14:textId="77777777" w:rsidR="00B52DCC" w:rsidRDefault="00916648">
            <w:pPr>
              <w:pStyle w:val="TableParagraph"/>
              <w:spacing w:line="276" w:lineRule="auto"/>
              <w:ind w:left="194" w:right="228"/>
              <w:jc w:val="both"/>
              <w:rPr>
                <w:sz w:val="18"/>
              </w:rPr>
            </w:pPr>
            <w:r>
              <w:rPr>
                <w:sz w:val="18"/>
              </w:rPr>
              <w:t>il)benzoat ve onun çözünmeyen baryum, stronsiyum ve zirkonyum lakeleri, tuzları ve</w:t>
            </w:r>
          </w:p>
          <w:p w14:paraId="36AC4A03" w14:textId="77777777" w:rsidR="00B52DCC" w:rsidRDefault="00916648">
            <w:pPr>
              <w:pStyle w:val="TableParagraph"/>
              <w:ind w:left="194"/>
              <w:jc w:val="both"/>
              <w:rPr>
                <w:sz w:val="18"/>
              </w:rPr>
            </w:pPr>
            <w:r>
              <w:rPr>
                <w:sz w:val="18"/>
              </w:rPr>
              <w:t>pigmentleri</w:t>
            </w:r>
          </w:p>
        </w:tc>
        <w:tc>
          <w:tcPr>
            <w:tcW w:w="1416" w:type="dxa"/>
          </w:tcPr>
          <w:p w14:paraId="0AA015E8" w14:textId="77777777" w:rsidR="00B52DCC" w:rsidRDefault="00B52DCC">
            <w:pPr>
              <w:pStyle w:val="TableParagraph"/>
              <w:spacing w:before="4"/>
              <w:rPr>
                <w:sz w:val="20"/>
              </w:rPr>
            </w:pPr>
          </w:p>
          <w:p w14:paraId="3A751D54" w14:textId="77777777" w:rsidR="00B52DCC" w:rsidRDefault="00916648">
            <w:pPr>
              <w:pStyle w:val="TableParagraph"/>
              <w:spacing w:before="1"/>
              <w:ind w:left="105"/>
              <w:rPr>
                <w:sz w:val="18"/>
              </w:rPr>
            </w:pPr>
            <w:r>
              <w:rPr>
                <w:sz w:val="18"/>
              </w:rPr>
              <w:t>45430</w:t>
            </w:r>
          </w:p>
        </w:tc>
        <w:tc>
          <w:tcPr>
            <w:tcW w:w="1135" w:type="dxa"/>
          </w:tcPr>
          <w:p w14:paraId="39F2F443" w14:textId="77777777" w:rsidR="00B52DCC" w:rsidRDefault="00B52DCC">
            <w:pPr>
              <w:pStyle w:val="TableParagraph"/>
              <w:rPr>
                <w:sz w:val="16"/>
              </w:rPr>
            </w:pPr>
          </w:p>
        </w:tc>
        <w:tc>
          <w:tcPr>
            <w:tcW w:w="1275" w:type="dxa"/>
          </w:tcPr>
          <w:p w14:paraId="38917286" w14:textId="77777777" w:rsidR="00B52DCC" w:rsidRDefault="00B52DCC">
            <w:pPr>
              <w:pStyle w:val="TableParagraph"/>
              <w:spacing w:before="4"/>
              <w:rPr>
                <w:sz w:val="20"/>
              </w:rPr>
            </w:pPr>
          </w:p>
          <w:p w14:paraId="3EE363C2" w14:textId="77777777" w:rsidR="00B52DCC" w:rsidRDefault="00916648">
            <w:pPr>
              <w:pStyle w:val="TableParagraph"/>
              <w:spacing w:before="1"/>
              <w:ind w:left="154"/>
              <w:rPr>
                <w:sz w:val="18"/>
              </w:rPr>
            </w:pPr>
            <w:r>
              <w:rPr>
                <w:sz w:val="18"/>
              </w:rPr>
              <w:t>240-474-8</w:t>
            </w:r>
          </w:p>
        </w:tc>
        <w:tc>
          <w:tcPr>
            <w:tcW w:w="994" w:type="dxa"/>
          </w:tcPr>
          <w:p w14:paraId="3476E497" w14:textId="77777777" w:rsidR="00B52DCC" w:rsidRDefault="00B52DCC">
            <w:pPr>
              <w:pStyle w:val="TableParagraph"/>
              <w:spacing w:before="4"/>
              <w:rPr>
                <w:sz w:val="20"/>
              </w:rPr>
            </w:pPr>
          </w:p>
          <w:p w14:paraId="502C49E6" w14:textId="77777777" w:rsidR="00B52DCC" w:rsidRDefault="00916648">
            <w:pPr>
              <w:pStyle w:val="TableParagraph"/>
              <w:spacing w:before="1"/>
              <w:ind w:left="195"/>
              <w:rPr>
                <w:sz w:val="18"/>
              </w:rPr>
            </w:pPr>
            <w:r>
              <w:rPr>
                <w:sz w:val="18"/>
              </w:rPr>
              <w:t>Kırmızı</w:t>
            </w:r>
          </w:p>
        </w:tc>
        <w:tc>
          <w:tcPr>
            <w:tcW w:w="1844" w:type="dxa"/>
          </w:tcPr>
          <w:p w14:paraId="4E1BDC9D" w14:textId="77777777" w:rsidR="00B52DCC" w:rsidRDefault="00B52DCC">
            <w:pPr>
              <w:pStyle w:val="TableParagraph"/>
              <w:rPr>
                <w:sz w:val="16"/>
              </w:rPr>
            </w:pPr>
          </w:p>
        </w:tc>
        <w:tc>
          <w:tcPr>
            <w:tcW w:w="1558" w:type="dxa"/>
          </w:tcPr>
          <w:p w14:paraId="1DEB47A2" w14:textId="77777777" w:rsidR="00B52DCC" w:rsidRDefault="00B52DCC">
            <w:pPr>
              <w:pStyle w:val="TableParagraph"/>
              <w:rPr>
                <w:sz w:val="16"/>
              </w:rPr>
            </w:pPr>
          </w:p>
        </w:tc>
        <w:tc>
          <w:tcPr>
            <w:tcW w:w="1702" w:type="dxa"/>
          </w:tcPr>
          <w:p w14:paraId="6627C819" w14:textId="77777777" w:rsidR="00B52DCC" w:rsidRDefault="00B52DCC">
            <w:pPr>
              <w:pStyle w:val="TableParagraph"/>
              <w:spacing w:before="3"/>
              <w:rPr>
                <w:sz w:val="20"/>
              </w:rPr>
            </w:pPr>
          </w:p>
          <w:p w14:paraId="1F345468" w14:textId="77777777" w:rsidR="00B52DCC" w:rsidRDefault="00916648">
            <w:pPr>
              <w:pStyle w:val="TableParagraph"/>
              <w:ind w:left="194"/>
              <w:rPr>
                <w:sz w:val="12"/>
              </w:rPr>
            </w:pPr>
            <w:r>
              <w:rPr>
                <w:sz w:val="18"/>
              </w:rPr>
              <w:t>E 127</w:t>
            </w:r>
            <w:r>
              <w:rPr>
                <w:position w:val="6"/>
                <w:sz w:val="12"/>
              </w:rPr>
              <w:t>(*)</w:t>
            </w:r>
          </w:p>
        </w:tc>
        <w:tc>
          <w:tcPr>
            <w:tcW w:w="1303" w:type="dxa"/>
          </w:tcPr>
          <w:p w14:paraId="3596CDC8" w14:textId="77777777" w:rsidR="00B52DCC" w:rsidRDefault="00B52DCC">
            <w:pPr>
              <w:pStyle w:val="TableParagraph"/>
              <w:rPr>
                <w:sz w:val="16"/>
              </w:rPr>
            </w:pPr>
          </w:p>
        </w:tc>
      </w:tr>
    </w:tbl>
    <w:p w14:paraId="30F054EE" w14:textId="77777777" w:rsidR="00B52DCC" w:rsidRDefault="00B52DCC">
      <w:pPr>
        <w:rPr>
          <w:sz w:val="16"/>
        </w:rPr>
        <w:sectPr w:rsidR="00B52DCC">
          <w:pgSz w:w="16840" w:h="11910" w:orient="landscape"/>
          <w:pgMar w:top="1100" w:right="440" w:bottom="280" w:left="580" w:header="708" w:footer="708" w:gutter="0"/>
          <w:cols w:space="708"/>
        </w:sectPr>
      </w:pPr>
    </w:p>
    <w:p w14:paraId="0EF6FF50"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3758689B" w14:textId="77777777">
        <w:trPr>
          <w:trHeight w:val="952"/>
        </w:trPr>
        <w:tc>
          <w:tcPr>
            <w:tcW w:w="852" w:type="dxa"/>
          </w:tcPr>
          <w:p w14:paraId="34AD532A" w14:textId="77777777" w:rsidR="00B52DCC" w:rsidRDefault="00916648">
            <w:pPr>
              <w:pStyle w:val="TableParagraph"/>
              <w:spacing w:before="117"/>
              <w:ind w:left="271" w:right="255"/>
              <w:jc w:val="center"/>
              <w:rPr>
                <w:sz w:val="18"/>
              </w:rPr>
            </w:pPr>
            <w:r>
              <w:rPr>
                <w:sz w:val="18"/>
              </w:rPr>
              <w:t>81</w:t>
            </w:r>
          </w:p>
        </w:tc>
        <w:tc>
          <w:tcPr>
            <w:tcW w:w="2827" w:type="dxa"/>
          </w:tcPr>
          <w:p w14:paraId="785C4773" w14:textId="77777777" w:rsidR="00B52DCC" w:rsidRDefault="00916648">
            <w:pPr>
              <w:pStyle w:val="TableParagraph"/>
              <w:tabs>
                <w:tab w:val="left" w:pos="1312"/>
                <w:tab w:val="left" w:pos="1718"/>
                <w:tab w:val="left" w:pos="2464"/>
              </w:tabs>
              <w:spacing w:line="276" w:lineRule="auto"/>
              <w:ind w:left="194" w:right="164"/>
              <w:rPr>
                <w:sz w:val="18"/>
              </w:rPr>
            </w:pPr>
            <w:r>
              <w:rPr>
                <w:sz w:val="18"/>
              </w:rPr>
              <w:t>1,3-İzobenzofurandion, metilkinolin</w:t>
            </w:r>
            <w:r>
              <w:rPr>
                <w:sz w:val="18"/>
              </w:rPr>
              <w:tab/>
              <w:t>ve</w:t>
            </w:r>
            <w:r>
              <w:rPr>
                <w:sz w:val="18"/>
              </w:rPr>
              <w:tab/>
              <w:t>kinolin</w:t>
            </w:r>
            <w:r>
              <w:rPr>
                <w:sz w:val="18"/>
              </w:rPr>
              <w:tab/>
            </w:r>
            <w:r>
              <w:rPr>
                <w:spacing w:val="-6"/>
                <w:sz w:val="18"/>
              </w:rPr>
              <w:t xml:space="preserve">ile </w:t>
            </w:r>
            <w:r>
              <w:rPr>
                <w:sz w:val="18"/>
              </w:rPr>
              <w:t>reaksiyon ürünleri</w:t>
            </w:r>
          </w:p>
        </w:tc>
        <w:tc>
          <w:tcPr>
            <w:tcW w:w="1416" w:type="dxa"/>
          </w:tcPr>
          <w:p w14:paraId="072DF4C7" w14:textId="77777777" w:rsidR="00B52DCC" w:rsidRDefault="00B52DCC">
            <w:pPr>
              <w:pStyle w:val="TableParagraph"/>
              <w:spacing w:before="4"/>
              <w:rPr>
                <w:sz w:val="20"/>
              </w:rPr>
            </w:pPr>
          </w:p>
          <w:p w14:paraId="09141C49" w14:textId="77777777" w:rsidR="00B52DCC" w:rsidRDefault="00916648">
            <w:pPr>
              <w:pStyle w:val="TableParagraph"/>
              <w:spacing w:before="1"/>
              <w:ind w:left="105"/>
              <w:rPr>
                <w:sz w:val="18"/>
              </w:rPr>
            </w:pPr>
            <w:r>
              <w:rPr>
                <w:sz w:val="18"/>
              </w:rPr>
              <w:t>47000</w:t>
            </w:r>
          </w:p>
        </w:tc>
        <w:tc>
          <w:tcPr>
            <w:tcW w:w="1135" w:type="dxa"/>
          </w:tcPr>
          <w:p w14:paraId="638DD384" w14:textId="77777777" w:rsidR="00B52DCC" w:rsidRDefault="00B52DCC">
            <w:pPr>
              <w:pStyle w:val="TableParagraph"/>
              <w:rPr>
                <w:sz w:val="16"/>
              </w:rPr>
            </w:pPr>
          </w:p>
        </w:tc>
        <w:tc>
          <w:tcPr>
            <w:tcW w:w="1275" w:type="dxa"/>
          </w:tcPr>
          <w:p w14:paraId="52F8553B" w14:textId="77777777" w:rsidR="00B52DCC" w:rsidRDefault="00B52DCC">
            <w:pPr>
              <w:pStyle w:val="TableParagraph"/>
              <w:rPr>
                <w:sz w:val="16"/>
              </w:rPr>
            </w:pPr>
          </w:p>
        </w:tc>
        <w:tc>
          <w:tcPr>
            <w:tcW w:w="994" w:type="dxa"/>
          </w:tcPr>
          <w:p w14:paraId="1BEA8FF4" w14:textId="77777777" w:rsidR="00B52DCC" w:rsidRDefault="00B52DCC">
            <w:pPr>
              <w:pStyle w:val="TableParagraph"/>
              <w:spacing w:before="4"/>
              <w:rPr>
                <w:sz w:val="20"/>
              </w:rPr>
            </w:pPr>
          </w:p>
          <w:p w14:paraId="10A13D1D" w14:textId="77777777" w:rsidR="00B52DCC" w:rsidRDefault="00916648">
            <w:pPr>
              <w:pStyle w:val="TableParagraph"/>
              <w:spacing w:before="1"/>
              <w:ind w:left="195"/>
              <w:rPr>
                <w:sz w:val="18"/>
              </w:rPr>
            </w:pPr>
            <w:r>
              <w:rPr>
                <w:sz w:val="18"/>
              </w:rPr>
              <w:t>Sarı</w:t>
            </w:r>
          </w:p>
        </w:tc>
        <w:tc>
          <w:tcPr>
            <w:tcW w:w="1844" w:type="dxa"/>
          </w:tcPr>
          <w:p w14:paraId="14B2413A" w14:textId="77777777" w:rsidR="00B52DCC" w:rsidRDefault="00916648">
            <w:pPr>
              <w:pStyle w:val="TableParagraph"/>
              <w:spacing w:line="276" w:lineRule="auto"/>
              <w:ind w:left="192"/>
              <w:rPr>
                <w:sz w:val="18"/>
              </w:rPr>
            </w:pPr>
            <w:r>
              <w:rPr>
                <w:sz w:val="18"/>
              </w:rPr>
              <w:t>Mukoz membrana uygulanan</w:t>
            </w:r>
          </w:p>
          <w:p w14:paraId="157D10AF" w14:textId="77777777" w:rsidR="00B52DCC" w:rsidRDefault="00916648">
            <w:pPr>
              <w:pStyle w:val="TableParagraph"/>
              <w:spacing w:line="206" w:lineRule="exact"/>
              <w:ind w:left="192"/>
              <w:rPr>
                <w:sz w:val="18"/>
              </w:rPr>
            </w:pPr>
            <w:r>
              <w:rPr>
                <w:sz w:val="18"/>
              </w:rPr>
              <w:t>ürünlerde</w:t>
            </w:r>
          </w:p>
          <w:p w14:paraId="79F5CF67" w14:textId="77777777" w:rsidR="00B52DCC" w:rsidRDefault="00916648">
            <w:pPr>
              <w:pStyle w:val="TableParagraph"/>
              <w:spacing w:before="28"/>
              <w:ind w:left="192"/>
              <w:rPr>
                <w:sz w:val="18"/>
              </w:rPr>
            </w:pPr>
            <w:r>
              <w:rPr>
                <w:sz w:val="18"/>
              </w:rPr>
              <w:t>kullanılmamalıdır.</w:t>
            </w:r>
          </w:p>
        </w:tc>
        <w:tc>
          <w:tcPr>
            <w:tcW w:w="1558" w:type="dxa"/>
          </w:tcPr>
          <w:p w14:paraId="6622ADB5" w14:textId="77777777" w:rsidR="00B52DCC" w:rsidRDefault="00B52DCC">
            <w:pPr>
              <w:pStyle w:val="TableParagraph"/>
              <w:rPr>
                <w:sz w:val="16"/>
              </w:rPr>
            </w:pPr>
          </w:p>
        </w:tc>
        <w:tc>
          <w:tcPr>
            <w:tcW w:w="1702" w:type="dxa"/>
          </w:tcPr>
          <w:p w14:paraId="5B6EEC5E" w14:textId="77777777" w:rsidR="00B52DCC" w:rsidRDefault="00B52DCC">
            <w:pPr>
              <w:pStyle w:val="TableParagraph"/>
              <w:rPr>
                <w:sz w:val="16"/>
              </w:rPr>
            </w:pPr>
          </w:p>
        </w:tc>
        <w:tc>
          <w:tcPr>
            <w:tcW w:w="1303" w:type="dxa"/>
          </w:tcPr>
          <w:p w14:paraId="496EB667" w14:textId="77777777" w:rsidR="00B52DCC" w:rsidRDefault="00B52DCC">
            <w:pPr>
              <w:pStyle w:val="TableParagraph"/>
              <w:rPr>
                <w:sz w:val="16"/>
              </w:rPr>
            </w:pPr>
          </w:p>
        </w:tc>
      </w:tr>
      <w:tr w:rsidR="00B52DCC" w14:paraId="5305E9D3" w14:textId="77777777">
        <w:trPr>
          <w:trHeight w:val="714"/>
        </w:trPr>
        <w:tc>
          <w:tcPr>
            <w:tcW w:w="852" w:type="dxa"/>
          </w:tcPr>
          <w:p w14:paraId="55B1DE52" w14:textId="77777777" w:rsidR="00B52DCC" w:rsidRDefault="00916648">
            <w:pPr>
              <w:pStyle w:val="TableParagraph"/>
              <w:spacing w:before="117"/>
              <w:ind w:left="271" w:right="255"/>
              <w:jc w:val="center"/>
              <w:rPr>
                <w:sz w:val="18"/>
              </w:rPr>
            </w:pPr>
            <w:r>
              <w:rPr>
                <w:sz w:val="18"/>
              </w:rPr>
              <w:t>82</w:t>
            </w:r>
          </w:p>
        </w:tc>
        <w:tc>
          <w:tcPr>
            <w:tcW w:w="2827" w:type="dxa"/>
          </w:tcPr>
          <w:p w14:paraId="23AACBBA" w14:textId="77777777" w:rsidR="00B52DCC" w:rsidRDefault="00916648">
            <w:pPr>
              <w:pStyle w:val="TableParagraph"/>
              <w:spacing w:line="204" w:lineRule="exact"/>
              <w:ind w:left="194"/>
              <w:rPr>
                <w:sz w:val="18"/>
              </w:rPr>
            </w:pPr>
            <w:r>
              <w:rPr>
                <w:sz w:val="18"/>
              </w:rPr>
              <w:t>1H-İnden-1,3(2H)-dion, 2- (2-</w:t>
            </w:r>
          </w:p>
          <w:p w14:paraId="6A567389" w14:textId="77777777" w:rsidR="00B52DCC" w:rsidRDefault="00916648">
            <w:pPr>
              <w:pStyle w:val="TableParagraph"/>
              <w:spacing w:before="7" w:line="230" w:lineRule="atLeast"/>
              <w:ind w:left="194" w:right="323"/>
              <w:rPr>
                <w:sz w:val="18"/>
              </w:rPr>
            </w:pPr>
            <w:r>
              <w:rPr>
                <w:sz w:val="18"/>
              </w:rPr>
              <w:t>kinolinil)-, sülfonlu, sodyum tuzları</w:t>
            </w:r>
          </w:p>
        </w:tc>
        <w:tc>
          <w:tcPr>
            <w:tcW w:w="1416" w:type="dxa"/>
          </w:tcPr>
          <w:p w14:paraId="119B4E3A" w14:textId="77777777" w:rsidR="00B52DCC" w:rsidRDefault="00B52DCC">
            <w:pPr>
              <w:pStyle w:val="TableParagraph"/>
              <w:spacing w:before="4"/>
              <w:rPr>
                <w:sz w:val="20"/>
              </w:rPr>
            </w:pPr>
          </w:p>
          <w:p w14:paraId="0E14B96D" w14:textId="77777777" w:rsidR="00B52DCC" w:rsidRDefault="00916648">
            <w:pPr>
              <w:pStyle w:val="TableParagraph"/>
              <w:spacing w:before="1"/>
              <w:ind w:left="105"/>
              <w:rPr>
                <w:sz w:val="18"/>
              </w:rPr>
            </w:pPr>
            <w:r>
              <w:rPr>
                <w:sz w:val="18"/>
              </w:rPr>
              <w:t>47005</w:t>
            </w:r>
          </w:p>
        </w:tc>
        <w:tc>
          <w:tcPr>
            <w:tcW w:w="1135" w:type="dxa"/>
          </w:tcPr>
          <w:p w14:paraId="4C1A4078" w14:textId="77777777" w:rsidR="00B52DCC" w:rsidRDefault="00B52DCC">
            <w:pPr>
              <w:pStyle w:val="TableParagraph"/>
              <w:rPr>
                <w:sz w:val="16"/>
              </w:rPr>
            </w:pPr>
          </w:p>
        </w:tc>
        <w:tc>
          <w:tcPr>
            <w:tcW w:w="1275" w:type="dxa"/>
          </w:tcPr>
          <w:p w14:paraId="26282C70" w14:textId="77777777" w:rsidR="00B52DCC" w:rsidRDefault="00B52DCC">
            <w:pPr>
              <w:pStyle w:val="TableParagraph"/>
              <w:spacing w:before="4"/>
              <w:rPr>
                <w:sz w:val="20"/>
              </w:rPr>
            </w:pPr>
          </w:p>
          <w:p w14:paraId="6E3D8D4A" w14:textId="77777777" w:rsidR="00B52DCC" w:rsidRDefault="00916648">
            <w:pPr>
              <w:pStyle w:val="TableParagraph"/>
              <w:spacing w:before="1"/>
              <w:ind w:left="154"/>
              <w:rPr>
                <w:sz w:val="18"/>
              </w:rPr>
            </w:pPr>
            <w:r>
              <w:rPr>
                <w:sz w:val="18"/>
              </w:rPr>
              <w:t>305-897-5</w:t>
            </w:r>
          </w:p>
        </w:tc>
        <w:tc>
          <w:tcPr>
            <w:tcW w:w="994" w:type="dxa"/>
          </w:tcPr>
          <w:p w14:paraId="4A625076" w14:textId="77777777" w:rsidR="00B52DCC" w:rsidRDefault="00B52DCC">
            <w:pPr>
              <w:pStyle w:val="TableParagraph"/>
              <w:spacing w:before="4"/>
              <w:rPr>
                <w:sz w:val="20"/>
              </w:rPr>
            </w:pPr>
          </w:p>
          <w:p w14:paraId="38B58D05" w14:textId="77777777" w:rsidR="00B52DCC" w:rsidRDefault="00916648">
            <w:pPr>
              <w:pStyle w:val="TableParagraph"/>
              <w:spacing w:before="1"/>
              <w:ind w:left="195"/>
              <w:rPr>
                <w:sz w:val="18"/>
              </w:rPr>
            </w:pPr>
            <w:r>
              <w:rPr>
                <w:sz w:val="18"/>
              </w:rPr>
              <w:t>Sarı</w:t>
            </w:r>
          </w:p>
        </w:tc>
        <w:tc>
          <w:tcPr>
            <w:tcW w:w="1844" w:type="dxa"/>
          </w:tcPr>
          <w:p w14:paraId="27EFBD9A" w14:textId="77777777" w:rsidR="00B52DCC" w:rsidRDefault="00B52DCC">
            <w:pPr>
              <w:pStyle w:val="TableParagraph"/>
              <w:rPr>
                <w:sz w:val="16"/>
              </w:rPr>
            </w:pPr>
          </w:p>
        </w:tc>
        <w:tc>
          <w:tcPr>
            <w:tcW w:w="1558" w:type="dxa"/>
          </w:tcPr>
          <w:p w14:paraId="33498D0B" w14:textId="77777777" w:rsidR="00B52DCC" w:rsidRDefault="00B52DCC">
            <w:pPr>
              <w:pStyle w:val="TableParagraph"/>
              <w:rPr>
                <w:sz w:val="16"/>
              </w:rPr>
            </w:pPr>
          </w:p>
        </w:tc>
        <w:tc>
          <w:tcPr>
            <w:tcW w:w="1702" w:type="dxa"/>
          </w:tcPr>
          <w:p w14:paraId="27B4BF81" w14:textId="77777777" w:rsidR="00B52DCC" w:rsidRDefault="00B52DCC">
            <w:pPr>
              <w:pStyle w:val="TableParagraph"/>
              <w:spacing w:before="3"/>
              <w:rPr>
                <w:sz w:val="20"/>
              </w:rPr>
            </w:pPr>
          </w:p>
          <w:p w14:paraId="5C238FE7" w14:textId="77777777" w:rsidR="00B52DCC" w:rsidRDefault="00916648">
            <w:pPr>
              <w:pStyle w:val="TableParagraph"/>
              <w:ind w:left="194"/>
              <w:rPr>
                <w:sz w:val="12"/>
              </w:rPr>
            </w:pPr>
            <w:r>
              <w:rPr>
                <w:sz w:val="18"/>
              </w:rPr>
              <w:t>E 104</w:t>
            </w:r>
            <w:r>
              <w:rPr>
                <w:position w:val="6"/>
                <w:sz w:val="12"/>
              </w:rPr>
              <w:t>(*)</w:t>
            </w:r>
          </w:p>
        </w:tc>
        <w:tc>
          <w:tcPr>
            <w:tcW w:w="1303" w:type="dxa"/>
          </w:tcPr>
          <w:p w14:paraId="5B547B2A" w14:textId="77777777" w:rsidR="00B52DCC" w:rsidRDefault="00B52DCC">
            <w:pPr>
              <w:pStyle w:val="TableParagraph"/>
              <w:rPr>
                <w:sz w:val="16"/>
              </w:rPr>
            </w:pPr>
          </w:p>
        </w:tc>
      </w:tr>
      <w:tr w:rsidR="00B52DCC" w14:paraId="08E8336C" w14:textId="77777777">
        <w:trPr>
          <w:trHeight w:val="1190"/>
        </w:trPr>
        <w:tc>
          <w:tcPr>
            <w:tcW w:w="852" w:type="dxa"/>
          </w:tcPr>
          <w:p w14:paraId="24E82F40" w14:textId="77777777" w:rsidR="00B52DCC" w:rsidRDefault="00916648">
            <w:pPr>
              <w:pStyle w:val="TableParagraph"/>
              <w:spacing w:before="115"/>
              <w:ind w:left="271" w:right="255"/>
              <w:jc w:val="center"/>
              <w:rPr>
                <w:sz w:val="18"/>
              </w:rPr>
            </w:pPr>
            <w:r>
              <w:rPr>
                <w:sz w:val="18"/>
              </w:rPr>
              <w:t>83</w:t>
            </w:r>
          </w:p>
        </w:tc>
        <w:tc>
          <w:tcPr>
            <w:tcW w:w="2827" w:type="dxa"/>
          </w:tcPr>
          <w:p w14:paraId="7A697DCB" w14:textId="77777777" w:rsidR="00B52DCC" w:rsidRDefault="00916648">
            <w:pPr>
              <w:pStyle w:val="TableParagraph"/>
              <w:tabs>
                <w:tab w:val="left" w:pos="2212"/>
              </w:tabs>
              <w:spacing w:line="202" w:lineRule="exact"/>
              <w:ind w:left="194"/>
              <w:rPr>
                <w:sz w:val="18"/>
              </w:rPr>
            </w:pPr>
            <w:r>
              <w:rPr>
                <w:sz w:val="18"/>
              </w:rPr>
              <w:t>Hidrojen</w:t>
            </w:r>
            <w:r>
              <w:rPr>
                <w:sz w:val="18"/>
              </w:rPr>
              <w:tab/>
              <w:t>9-[(3-</w:t>
            </w:r>
          </w:p>
          <w:p w14:paraId="3C0BC2E4" w14:textId="77777777" w:rsidR="00B52DCC" w:rsidRDefault="00916648">
            <w:pPr>
              <w:pStyle w:val="TableParagraph"/>
              <w:tabs>
                <w:tab w:val="left" w:pos="2057"/>
              </w:tabs>
              <w:spacing w:before="10" w:line="230" w:lineRule="atLeast"/>
              <w:ind w:left="194" w:right="180"/>
              <w:rPr>
                <w:sz w:val="18"/>
              </w:rPr>
            </w:pPr>
            <w:r>
              <w:rPr>
                <w:sz w:val="18"/>
              </w:rPr>
              <w:t>metoksifenil)amino]-7-fenil-5- (fenilamino)-4,10-disülfonato­ benzo[a]fenazinyum,</w:t>
            </w:r>
            <w:r>
              <w:rPr>
                <w:sz w:val="18"/>
              </w:rPr>
              <w:tab/>
            </w:r>
            <w:r>
              <w:rPr>
                <w:spacing w:val="-4"/>
                <w:sz w:val="18"/>
              </w:rPr>
              <w:t xml:space="preserve">sodyum </w:t>
            </w:r>
            <w:r>
              <w:rPr>
                <w:sz w:val="18"/>
              </w:rPr>
              <w:t>tuzu</w:t>
            </w:r>
          </w:p>
        </w:tc>
        <w:tc>
          <w:tcPr>
            <w:tcW w:w="1416" w:type="dxa"/>
          </w:tcPr>
          <w:p w14:paraId="2A407F45" w14:textId="77777777" w:rsidR="00B52DCC" w:rsidRDefault="00B52DCC">
            <w:pPr>
              <w:pStyle w:val="TableParagraph"/>
              <w:spacing w:before="5"/>
              <w:rPr>
                <w:sz w:val="20"/>
              </w:rPr>
            </w:pPr>
          </w:p>
          <w:p w14:paraId="075F36C3" w14:textId="77777777" w:rsidR="00B52DCC" w:rsidRDefault="00916648">
            <w:pPr>
              <w:pStyle w:val="TableParagraph"/>
              <w:ind w:left="105"/>
              <w:rPr>
                <w:sz w:val="18"/>
              </w:rPr>
            </w:pPr>
            <w:r>
              <w:rPr>
                <w:sz w:val="18"/>
              </w:rPr>
              <w:t>50325</w:t>
            </w:r>
          </w:p>
        </w:tc>
        <w:tc>
          <w:tcPr>
            <w:tcW w:w="1135" w:type="dxa"/>
          </w:tcPr>
          <w:p w14:paraId="6AC48F42" w14:textId="77777777" w:rsidR="00B52DCC" w:rsidRDefault="00B52DCC">
            <w:pPr>
              <w:pStyle w:val="TableParagraph"/>
              <w:rPr>
                <w:sz w:val="16"/>
              </w:rPr>
            </w:pPr>
          </w:p>
        </w:tc>
        <w:tc>
          <w:tcPr>
            <w:tcW w:w="1275" w:type="dxa"/>
          </w:tcPr>
          <w:p w14:paraId="11B8CE91" w14:textId="77777777" w:rsidR="00B52DCC" w:rsidRDefault="00B52DCC">
            <w:pPr>
              <w:pStyle w:val="TableParagraph"/>
              <w:rPr>
                <w:sz w:val="16"/>
              </w:rPr>
            </w:pPr>
          </w:p>
        </w:tc>
        <w:tc>
          <w:tcPr>
            <w:tcW w:w="994" w:type="dxa"/>
          </w:tcPr>
          <w:p w14:paraId="79D94041" w14:textId="77777777" w:rsidR="00B52DCC" w:rsidRDefault="00B52DCC">
            <w:pPr>
              <w:pStyle w:val="TableParagraph"/>
              <w:spacing w:before="5"/>
              <w:rPr>
                <w:sz w:val="20"/>
              </w:rPr>
            </w:pPr>
          </w:p>
          <w:p w14:paraId="1E82E491" w14:textId="77777777" w:rsidR="00B52DCC" w:rsidRDefault="00916648">
            <w:pPr>
              <w:pStyle w:val="TableParagraph"/>
              <w:ind w:left="195"/>
              <w:rPr>
                <w:sz w:val="18"/>
              </w:rPr>
            </w:pPr>
            <w:r>
              <w:rPr>
                <w:sz w:val="18"/>
              </w:rPr>
              <w:t>Mor</w:t>
            </w:r>
          </w:p>
        </w:tc>
        <w:tc>
          <w:tcPr>
            <w:tcW w:w="1844" w:type="dxa"/>
          </w:tcPr>
          <w:p w14:paraId="1E875855" w14:textId="77777777" w:rsidR="00B52DCC" w:rsidRDefault="00B52DCC">
            <w:pPr>
              <w:pStyle w:val="TableParagraph"/>
              <w:spacing w:before="5"/>
              <w:rPr>
                <w:sz w:val="20"/>
              </w:rPr>
            </w:pPr>
          </w:p>
          <w:p w14:paraId="49547D8F" w14:textId="77777777" w:rsidR="00B52DCC" w:rsidRDefault="00916648">
            <w:pPr>
              <w:pStyle w:val="TableParagraph"/>
              <w:ind w:left="192"/>
              <w:rPr>
                <w:sz w:val="18"/>
              </w:rPr>
            </w:pPr>
            <w:r>
              <w:rPr>
                <w:sz w:val="18"/>
              </w:rPr>
              <w:t>Durulanan ürünler</w:t>
            </w:r>
          </w:p>
        </w:tc>
        <w:tc>
          <w:tcPr>
            <w:tcW w:w="1558" w:type="dxa"/>
          </w:tcPr>
          <w:p w14:paraId="4961B822" w14:textId="77777777" w:rsidR="00B52DCC" w:rsidRDefault="00B52DCC">
            <w:pPr>
              <w:pStyle w:val="TableParagraph"/>
              <w:rPr>
                <w:sz w:val="16"/>
              </w:rPr>
            </w:pPr>
          </w:p>
        </w:tc>
        <w:tc>
          <w:tcPr>
            <w:tcW w:w="1702" w:type="dxa"/>
          </w:tcPr>
          <w:p w14:paraId="44E1BA61" w14:textId="77777777" w:rsidR="00B52DCC" w:rsidRDefault="00B52DCC">
            <w:pPr>
              <w:pStyle w:val="TableParagraph"/>
              <w:rPr>
                <w:sz w:val="16"/>
              </w:rPr>
            </w:pPr>
          </w:p>
        </w:tc>
        <w:tc>
          <w:tcPr>
            <w:tcW w:w="1303" w:type="dxa"/>
          </w:tcPr>
          <w:p w14:paraId="22B806C3" w14:textId="77777777" w:rsidR="00B52DCC" w:rsidRDefault="00B52DCC">
            <w:pPr>
              <w:pStyle w:val="TableParagraph"/>
              <w:rPr>
                <w:sz w:val="16"/>
              </w:rPr>
            </w:pPr>
          </w:p>
        </w:tc>
      </w:tr>
      <w:tr w:rsidR="00B52DCC" w14:paraId="62B47197" w14:textId="77777777">
        <w:trPr>
          <w:trHeight w:val="952"/>
        </w:trPr>
        <w:tc>
          <w:tcPr>
            <w:tcW w:w="852" w:type="dxa"/>
          </w:tcPr>
          <w:p w14:paraId="4F095BC6" w14:textId="77777777" w:rsidR="00B52DCC" w:rsidRDefault="00916648">
            <w:pPr>
              <w:pStyle w:val="TableParagraph"/>
              <w:spacing w:before="117"/>
              <w:ind w:left="271" w:right="255"/>
              <w:jc w:val="center"/>
              <w:rPr>
                <w:sz w:val="18"/>
              </w:rPr>
            </w:pPr>
            <w:r>
              <w:rPr>
                <w:sz w:val="18"/>
              </w:rPr>
              <w:t>84</w:t>
            </w:r>
          </w:p>
        </w:tc>
        <w:tc>
          <w:tcPr>
            <w:tcW w:w="2827" w:type="dxa"/>
          </w:tcPr>
          <w:p w14:paraId="351294D8" w14:textId="77777777" w:rsidR="00B52DCC" w:rsidRDefault="00B52DCC">
            <w:pPr>
              <w:pStyle w:val="TableParagraph"/>
              <w:spacing w:before="4"/>
              <w:rPr>
                <w:sz w:val="20"/>
              </w:rPr>
            </w:pPr>
          </w:p>
          <w:p w14:paraId="24E4FB1C" w14:textId="77777777" w:rsidR="00B52DCC" w:rsidRDefault="00916648">
            <w:pPr>
              <w:pStyle w:val="TableParagraph"/>
              <w:spacing w:before="1"/>
              <w:ind w:left="194"/>
              <w:rPr>
                <w:sz w:val="18"/>
              </w:rPr>
            </w:pPr>
            <w:r>
              <w:rPr>
                <w:sz w:val="18"/>
              </w:rPr>
              <w:t>Sülfonlu nigrosin rengi</w:t>
            </w:r>
          </w:p>
        </w:tc>
        <w:tc>
          <w:tcPr>
            <w:tcW w:w="1416" w:type="dxa"/>
          </w:tcPr>
          <w:p w14:paraId="7F823670" w14:textId="77777777" w:rsidR="00B52DCC" w:rsidRDefault="00B52DCC">
            <w:pPr>
              <w:pStyle w:val="TableParagraph"/>
              <w:spacing w:before="4"/>
              <w:rPr>
                <w:sz w:val="20"/>
              </w:rPr>
            </w:pPr>
          </w:p>
          <w:p w14:paraId="416F5BA7" w14:textId="77777777" w:rsidR="00B52DCC" w:rsidRDefault="00916648">
            <w:pPr>
              <w:pStyle w:val="TableParagraph"/>
              <w:spacing w:before="1"/>
              <w:ind w:left="105"/>
              <w:rPr>
                <w:sz w:val="18"/>
              </w:rPr>
            </w:pPr>
            <w:r>
              <w:rPr>
                <w:sz w:val="18"/>
              </w:rPr>
              <w:t>50420</w:t>
            </w:r>
          </w:p>
        </w:tc>
        <w:tc>
          <w:tcPr>
            <w:tcW w:w="1135" w:type="dxa"/>
          </w:tcPr>
          <w:p w14:paraId="681BDDF9" w14:textId="77777777" w:rsidR="00B52DCC" w:rsidRDefault="00B52DCC">
            <w:pPr>
              <w:pStyle w:val="TableParagraph"/>
              <w:rPr>
                <w:sz w:val="16"/>
              </w:rPr>
            </w:pPr>
          </w:p>
        </w:tc>
        <w:tc>
          <w:tcPr>
            <w:tcW w:w="1275" w:type="dxa"/>
          </w:tcPr>
          <w:p w14:paraId="101F7E2A" w14:textId="77777777" w:rsidR="00B52DCC" w:rsidRDefault="00B52DCC">
            <w:pPr>
              <w:pStyle w:val="TableParagraph"/>
              <w:rPr>
                <w:sz w:val="16"/>
              </w:rPr>
            </w:pPr>
          </w:p>
        </w:tc>
        <w:tc>
          <w:tcPr>
            <w:tcW w:w="994" w:type="dxa"/>
          </w:tcPr>
          <w:p w14:paraId="2337C988" w14:textId="77777777" w:rsidR="00B52DCC" w:rsidRDefault="00B52DCC">
            <w:pPr>
              <w:pStyle w:val="TableParagraph"/>
              <w:spacing w:before="4"/>
              <w:rPr>
                <w:sz w:val="20"/>
              </w:rPr>
            </w:pPr>
          </w:p>
          <w:p w14:paraId="2E3B29B1" w14:textId="77777777" w:rsidR="00B52DCC" w:rsidRDefault="00916648">
            <w:pPr>
              <w:pStyle w:val="TableParagraph"/>
              <w:spacing w:before="1"/>
              <w:ind w:left="195"/>
              <w:rPr>
                <w:sz w:val="18"/>
              </w:rPr>
            </w:pPr>
            <w:r>
              <w:rPr>
                <w:sz w:val="18"/>
              </w:rPr>
              <w:t>Siyah</w:t>
            </w:r>
          </w:p>
        </w:tc>
        <w:tc>
          <w:tcPr>
            <w:tcW w:w="1844" w:type="dxa"/>
          </w:tcPr>
          <w:p w14:paraId="2EBB497D" w14:textId="77777777" w:rsidR="00B52DCC" w:rsidRDefault="00916648">
            <w:pPr>
              <w:pStyle w:val="TableParagraph"/>
              <w:spacing w:line="276" w:lineRule="auto"/>
              <w:ind w:left="192"/>
              <w:rPr>
                <w:sz w:val="18"/>
              </w:rPr>
            </w:pPr>
            <w:r>
              <w:rPr>
                <w:sz w:val="18"/>
              </w:rPr>
              <w:t>Mukoz membrana uygulanan</w:t>
            </w:r>
          </w:p>
          <w:p w14:paraId="61FF003F" w14:textId="77777777" w:rsidR="00B52DCC" w:rsidRDefault="00916648">
            <w:pPr>
              <w:pStyle w:val="TableParagraph"/>
              <w:spacing w:line="206" w:lineRule="exact"/>
              <w:ind w:left="192"/>
              <w:rPr>
                <w:sz w:val="18"/>
              </w:rPr>
            </w:pPr>
            <w:r>
              <w:rPr>
                <w:sz w:val="18"/>
              </w:rPr>
              <w:t>ürünlerde</w:t>
            </w:r>
          </w:p>
          <w:p w14:paraId="0EB967CD" w14:textId="77777777" w:rsidR="00B52DCC" w:rsidRDefault="00916648">
            <w:pPr>
              <w:pStyle w:val="TableParagraph"/>
              <w:spacing w:before="28"/>
              <w:ind w:left="192"/>
              <w:rPr>
                <w:sz w:val="18"/>
              </w:rPr>
            </w:pPr>
            <w:r>
              <w:rPr>
                <w:sz w:val="18"/>
              </w:rPr>
              <w:t>kullanılmamalıdır.</w:t>
            </w:r>
          </w:p>
        </w:tc>
        <w:tc>
          <w:tcPr>
            <w:tcW w:w="1558" w:type="dxa"/>
          </w:tcPr>
          <w:p w14:paraId="79CFE10F" w14:textId="77777777" w:rsidR="00B52DCC" w:rsidRDefault="00B52DCC">
            <w:pPr>
              <w:pStyle w:val="TableParagraph"/>
              <w:rPr>
                <w:sz w:val="16"/>
              </w:rPr>
            </w:pPr>
          </w:p>
        </w:tc>
        <w:tc>
          <w:tcPr>
            <w:tcW w:w="1702" w:type="dxa"/>
          </w:tcPr>
          <w:p w14:paraId="36FA087E" w14:textId="77777777" w:rsidR="00B52DCC" w:rsidRDefault="00B52DCC">
            <w:pPr>
              <w:pStyle w:val="TableParagraph"/>
              <w:rPr>
                <w:sz w:val="16"/>
              </w:rPr>
            </w:pPr>
          </w:p>
        </w:tc>
        <w:tc>
          <w:tcPr>
            <w:tcW w:w="1303" w:type="dxa"/>
          </w:tcPr>
          <w:p w14:paraId="31248FFC" w14:textId="77777777" w:rsidR="00B52DCC" w:rsidRDefault="00B52DCC">
            <w:pPr>
              <w:pStyle w:val="TableParagraph"/>
              <w:rPr>
                <w:sz w:val="16"/>
              </w:rPr>
            </w:pPr>
          </w:p>
        </w:tc>
      </w:tr>
      <w:tr w:rsidR="00B52DCC" w14:paraId="663A5718" w14:textId="77777777">
        <w:trPr>
          <w:trHeight w:val="715"/>
        </w:trPr>
        <w:tc>
          <w:tcPr>
            <w:tcW w:w="852" w:type="dxa"/>
          </w:tcPr>
          <w:p w14:paraId="3F768CCA" w14:textId="77777777" w:rsidR="00B52DCC" w:rsidRDefault="00916648">
            <w:pPr>
              <w:pStyle w:val="TableParagraph"/>
              <w:spacing w:before="117"/>
              <w:ind w:left="271" w:right="255"/>
              <w:jc w:val="center"/>
              <w:rPr>
                <w:sz w:val="18"/>
              </w:rPr>
            </w:pPr>
            <w:r>
              <w:rPr>
                <w:sz w:val="18"/>
              </w:rPr>
              <w:t>85</w:t>
            </w:r>
          </w:p>
        </w:tc>
        <w:tc>
          <w:tcPr>
            <w:tcW w:w="2827" w:type="dxa"/>
          </w:tcPr>
          <w:p w14:paraId="4204008B" w14:textId="77777777" w:rsidR="00B52DCC" w:rsidRDefault="00916648">
            <w:pPr>
              <w:pStyle w:val="TableParagraph"/>
              <w:tabs>
                <w:tab w:val="left" w:pos="1900"/>
              </w:tabs>
              <w:spacing w:line="276" w:lineRule="auto"/>
              <w:ind w:left="194" w:right="445"/>
              <w:rPr>
                <w:sz w:val="18"/>
              </w:rPr>
            </w:pPr>
            <w:r>
              <w:rPr>
                <w:w w:val="95"/>
                <w:sz w:val="18"/>
              </w:rPr>
              <w:t xml:space="preserve">8,18-Dikloro-5,15-dietil- 5,15- </w:t>
            </w:r>
            <w:r>
              <w:rPr>
                <w:sz w:val="18"/>
              </w:rPr>
              <w:t>dihidrodiindolo[3,2-</w:t>
            </w:r>
            <w:r>
              <w:rPr>
                <w:sz w:val="18"/>
              </w:rPr>
              <w:tab/>
            </w:r>
            <w:r>
              <w:rPr>
                <w:spacing w:val="-3"/>
                <w:w w:val="95"/>
                <w:sz w:val="18"/>
              </w:rPr>
              <w:t>b:3',2'-</w:t>
            </w:r>
          </w:p>
          <w:p w14:paraId="2E95A233" w14:textId="77777777" w:rsidR="00B52DCC" w:rsidRDefault="00916648">
            <w:pPr>
              <w:pStyle w:val="TableParagraph"/>
              <w:spacing w:line="206" w:lineRule="exact"/>
              <w:ind w:left="194"/>
              <w:rPr>
                <w:sz w:val="18"/>
              </w:rPr>
            </w:pPr>
            <w:r>
              <w:rPr>
                <w:sz w:val="18"/>
              </w:rPr>
              <w:t>m]trifenodioksazin</w:t>
            </w:r>
          </w:p>
        </w:tc>
        <w:tc>
          <w:tcPr>
            <w:tcW w:w="1416" w:type="dxa"/>
          </w:tcPr>
          <w:p w14:paraId="3D7C3FDE" w14:textId="77777777" w:rsidR="00B52DCC" w:rsidRDefault="00B52DCC">
            <w:pPr>
              <w:pStyle w:val="TableParagraph"/>
              <w:rPr>
                <w:sz w:val="21"/>
              </w:rPr>
            </w:pPr>
          </w:p>
          <w:p w14:paraId="62AAEA1C" w14:textId="77777777" w:rsidR="00B52DCC" w:rsidRDefault="00916648">
            <w:pPr>
              <w:pStyle w:val="TableParagraph"/>
              <w:spacing w:before="1"/>
              <w:ind w:left="105"/>
              <w:rPr>
                <w:sz w:val="18"/>
              </w:rPr>
            </w:pPr>
            <w:r>
              <w:rPr>
                <w:sz w:val="18"/>
              </w:rPr>
              <w:t>51319</w:t>
            </w:r>
          </w:p>
        </w:tc>
        <w:tc>
          <w:tcPr>
            <w:tcW w:w="1135" w:type="dxa"/>
          </w:tcPr>
          <w:p w14:paraId="51E4126E" w14:textId="77777777" w:rsidR="00B52DCC" w:rsidRDefault="00B52DCC">
            <w:pPr>
              <w:pStyle w:val="TableParagraph"/>
              <w:rPr>
                <w:sz w:val="16"/>
              </w:rPr>
            </w:pPr>
          </w:p>
        </w:tc>
        <w:tc>
          <w:tcPr>
            <w:tcW w:w="1275" w:type="dxa"/>
          </w:tcPr>
          <w:p w14:paraId="35A3F322" w14:textId="77777777" w:rsidR="00B52DCC" w:rsidRDefault="00B52DCC">
            <w:pPr>
              <w:pStyle w:val="TableParagraph"/>
              <w:rPr>
                <w:sz w:val="16"/>
              </w:rPr>
            </w:pPr>
          </w:p>
        </w:tc>
        <w:tc>
          <w:tcPr>
            <w:tcW w:w="994" w:type="dxa"/>
          </w:tcPr>
          <w:p w14:paraId="6DB32BC7" w14:textId="77777777" w:rsidR="00B52DCC" w:rsidRDefault="00B52DCC">
            <w:pPr>
              <w:pStyle w:val="TableParagraph"/>
              <w:rPr>
                <w:sz w:val="21"/>
              </w:rPr>
            </w:pPr>
          </w:p>
          <w:p w14:paraId="0DA355A0" w14:textId="77777777" w:rsidR="00B52DCC" w:rsidRDefault="00916648">
            <w:pPr>
              <w:pStyle w:val="TableParagraph"/>
              <w:spacing w:before="1"/>
              <w:ind w:left="195"/>
              <w:rPr>
                <w:sz w:val="18"/>
              </w:rPr>
            </w:pPr>
            <w:r>
              <w:rPr>
                <w:sz w:val="18"/>
              </w:rPr>
              <w:t>Mor</w:t>
            </w:r>
          </w:p>
        </w:tc>
        <w:tc>
          <w:tcPr>
            <w:tcW w:w="1844" w:type="dxa"/>
          </w:tcPr>
          <w:p w14:paraId="4E1896FE" w14:textId="77777777" w:rsidR="00B52DCC" w:rsidRDefault="00B52DCC">
            <w:pPr>
              <w:pStyle w:val="TableParagraph"/>
              <w:rPr>
                <w:sz w:val="21"/>
              </w:rPr>
            </w:pPr>
          </w:p>
          <w:p w14:paraId="20656D23" w14:textId="77777777" w:rsidR="00B52DCC" w:rsidRDefault="00916648">
            <w:pPr>
              <w:pStyle w:val="TableParagraph"/>
              <w:spacing w:before="1"/>
              <w:ind w:left="192"/>
              <w:rPr>
                <w:sz w:val="18"/>
              </w:rPr>
            </w:pPr>
            <w:r>
              <w:rPr>
                <w:sz w:val="18"/>
              </w:rPr>
              <w:t>Durulanan ürünler</w:t>
            </w:r>
          </w:p>
        </w:tc>
        <w:tc>
          <w:tcPr>
            <w:tcW w:w="1558" w:type="dxa"/>
          </w:tcPr>
          <w:p w14:paraId="6E18898A" w14:textId="77777777" w:rsidR="00B52DCC" w:rsidRDefault="00B52DCC">
            <w:pPr>
              <w:pStyle w:val="TableParagraph"/>
              <w:rPr>
                <w:sz w:val="16"/>
              </w:rPr>
            </w:pPr>
          </w:p>
        </w:tc>
        <w:tc>
          <w:tcPr>
            <w:tcW w:w="1702" w:type="dxa"/>
          </w:tcPr>
          <w:p w14:paraId="3E616B51" w14:textId="77777777" w:rsidR="00B52DCC" w:rsidRDefault="00B52DCC">
            <w:pPr>
              <w:pStyle w:val="TableParagraph"/>
              <w:rPr>
                <w:sz w:val="16"/>
              </w:rPr>
            </w:pPr>
          </w:p>
        </w:tc>
        <w:tc>
          <w:tcPr>
            <w:tcW w:w="1303" w:type="dxa"/>
          </w:tcPr>
          <w:p w14:paraId="3A5EE9C1" w14:textId="77777777" w:rsidR="00B52DCC" w:rsidRDefault="00B52DCC">
            <w:pPr>
              <w:pStyle w:val="TableParagraph"/>
              <w:rPr>
                <w:sz w:val="16"/>
              </w:rPr>
            </w:pPr>
          </w:p>
        </w:tc>
      </w:tr>
      <w:tr w:rsidR="00B52DCC" w14:paraId="27B819D8" w14:textId="77777777">
        <w:trPr>
          <w:trHeight w:val="484"/>
        </w:trPr>
        <w:tc>
          <w:tcPr>
            <w:tcW w:w="852" w:type="dxa"/>
          </w:tcPr>
          <w:p w14:paraId="672C2695" w14:textId="77777777" w:rsidR="00B52DCC" w:rsidRDefault="00916648">
            <w:pPr>
              <w:pStyle w:val="TableParagraph"/>
              <w:spacing w:before="115"/>
              <w:ind w:left="271" w:right="255"/>
              <w:jc w:val="center"/>
              <w:rPr>
                <w:sz w:val="18"/>
              </w:rPr>
            </w:pPr>
            <w:r>
              <w:rPr>
                <w:sz w:val="18"/>
              </w:rPr>
              <w:t>86</w:t>
            </w:r>
          </w:p>
        </w:tc>
        <w:tc>
          <w:tcPr>
            <w:tcW w:w="2827" w:type="dxa"/>
          </w:tcPr>
          <w:p w14:paraId="23D10D6E" w14:textId="77777777" w:rsidR="00B52DCC" w:rsidRDefault="00B52DCC">
            <w:pPr>
              <w:pStyle w:val="TableParagraph"/>
              <w:rPr>
                <w:sz w:val="21"/>
              </w:rPr>
            </w:pPr>
          </w:p>
          <w:p w14:paraId="25FCECA2" w14:textId="77777777" w:rsidR="00B52DCC" w:rsidRDefault="00916648">
            <w:pPr>
              <w:pStyle w:val="TableParagraph"/>
              <w:ind w:left="194"/>
              <w:rPr>
                <w:sz w:val="18"/>
              </w:rPr>
            </w:pPr>
            <w:r>
              <w:rPr>
                <w:sz w:val="18"/>
              </w:rPr>
              <w:t>1,2-Dihidroksiantrakinon</w:t>
            </w:r>
          </w:p>
        </w:tc>
        <w:tc>
          <w:tcPr>
            <w:tcW w:w="1416" w:type="dxa"/>
          </w:tcPr>
          <w:p w14:paraId="730EDB1D" w14:textId="77777777" w:rsidR="00B52DCC" w:rsidRDefault="00B52DCC">
            <w:pPr>
              <w:pStyle w:val="TableParagraph"/>
              <w:rPr>
                <w:sz w:val="21"/>
              </w:rPr>
            </w:pPr>
          </w:p>
          <w:p w14:paraId="1BF8E6B1" w14:textId="77777777" w:rsidR="00B52DCC" w:rsidRDefault="00916648">
            <w:pPr>
              <w:pStyle w:val="TableParagraph"/>
              <w:ind w:left="105"/>
              <w:rPr>
                <w:sz w:val="18"/>
              </w:rPr>
            </w:pPr>
            <w:r>
              <w:rPr>
                <w:sz w:val="18"/>
              </w:rPr>
              <w:t>58000</w:t>
            </w:r>
          </w:p>
        </w:tc>
        <w:tc>
          <w:tcPr>
            <w:tcW w:w="1135" w:type="dxa"/>
          </w:tcPr>
          <w:p w14:paraId="36B6D138" w14:textId="77777777" w:rsidR="00B52DCC" w:rsidRDefault="00B52DCC">
            <w:pPr>
              <w:pStyle w:val="TableParagraph"/>
              <w:rPr>
                <w:sz w:val="16"/>
              </w:rPr>
            </w:pPr>
          </w:p>
        </w:tc>
        <w:tc>
          <w:tcPr>
            <w:tcW w:w="1275" w:type="dxa"/>
          </w:tcPr>
          <w:p w14:paraId="1E851EAC" w14:textId="77777777" w:rsidR="00B52DCC" w:rsidRDefault="00B52DCC">
            <w:pPr>
              <w:pStyle w:val="TableParagraph"/>
              <w:rPr>
                <w:sz w:val="16"/>
              </w:rPr>
            </w:pPr>
          </w:p>
        </w:tc>
        <w:tc>
          <w:tcPr>
            <w:tcW w:w="994" w:type="dxa"/>
          </w:tcPr>
          <w:p w14:paraId="73F67157" w14:textId="77777777" w:rsidR="00B52DCC" w:rsidRDefault="00B52DCC">
            <w:pPr>
              <w:pStyle w:val="TableParagraph"/>
              <w:rPr>
                <w:sz w:val="21"/>
              </w:rPr>
            </w:pPr>
          </w:p>
          <w:p w14:paraId="50671409" w14:textId="77777777" w:rsidR="00B52DCC" w:rsidRDefault="00916648">
            <w:pPr>
              <w:pStyle w:val="TableParagraph"/>
              <w:ind w:left="195"/>
              <w:rPr>
                <w:sz w:val="18"/>
              </w:rPr>
            </w:pPr>
            <w:r>
              <w:rPr>
                <w:sz w:val="18"/>
              </w:rPr>
              <w:t>Kırmızı</w:t>
            </w:r>
          </w:p>
        </w:tc>
        <w:tc>
          <w:tcPr>
            <w:tcW w:w="1844" w:type="dxa"/>
          </w:tcPr>
          <w:p w14:paraId="1D7879CF" w14:textId="77777777" w:rsidR="00B52DCC" w:rsidRDefault="00B52DCC">
            <w:pPr>
              <w:pStyle w:val="TableParagraph"/>
              <w:rPr>
                <w:sz w:val="16"/>
              </w:rPr>
            </w:pPr>
          </w:p>
        </w:tc>
        <w:tc>
          <w:tcPr>
            <w:tcW w:w="1558" w:type="dxa"/>
          </w:tcPr>
          <w:p w14:paraId="31E5BA30" w14:textId="77777777" w:rsidR="00B52DCC" w:rsidRDefault="00B52DCC">
            <w:pPr>
              <w:pStyle w:val="TableParagraph"/>
              <w:rPr>
                <w:sz w:val="16"/>
              </w:rPr>
            </w:pPr>
          </w:p>
        </w:tc>
        <w:tc>
          <w:tcPr>
            <w:tcW w:w="1702" w:type="dxa"/>
          </w:tcPr>
          <w:p w14:paraId="5524A1EC" w14:textId="77777777" w:rsidR="00B52DCC" w:rsidRDefault="00B52DCC">
            <w:pPr>
              <w:pStyle w:val="TableParagraph"/>
              <w:rPr>
                <w:sz w:val="16"/>
              </w:rPr>
            </w:pPr>
          </w:p>
        </w:tc>
        <w:tc>
          <w:tcPr>
            <w:tcW w:w="1303" w:type="dxa"/>
          </w:tcPr>
          <w:p w14:paraId="7964B672" w14:textId="77777777" w:rsidR="00B52DCC" w:rsidRDefault="00B52DCC">
            <w:pPr>
              <w:pStyle w:val="TableParagraph"/>
              <w:rPr>
                <w:sz w:val="16"/>
              </w:rPr>
            </w:pPr>
          </w:p>
        </w:tc>
      </w:tr>
      <w:tr w:rsidR="00B52DCC" w14:paraId="1405213B" w14:textId="77777777">
        <w:trPr>
          <w:trHeight w:val="952"/>
        </w:trPr>
        <w:tc>
          <w:tcPr>
            <w:tcW w:w="852" w:type="dxa"/>
          </w:tcPr>
          <w:p w14:paraId="5CC432A2" w14:textId="77777777" w:rsidR="00B52DCC" w:rsidRDefault="00916648">
            <w:pPr>
              <w:pStyle w:val="TableParagraph"/>
              <w:spacing w:before="115"/>
              <w:ind w:left="271" w:right="255"/>
              <w:jc w:val="center"/>
              <w:rPr>
                <w:sz w:val="18"/>
              </w:rPr>
            </w:pPr>
            <w:r>
              <w:rPr>
                <w:sz w:val="18"/>
              </w:rPr>
              <w:t>87</w:t>
            </w:r>
          </w:p>
        </w:tc>
        <w:tc>
          <w:tcPr>
            <w:tcW w:w="2827" w:type="dxa"/>
          </w:tcPr>
          <w:p w14:paraId="6DD74F69" w14:textId="77777777" w:rsidR="00B52DCC" w:rsidRDefault="00B52DCC">
            <w:pPr>
              <w:pStyle w:val="TableParagraph"/>
              <w:spacing w:before="2"/>
              <w:rPr>
                <w:sz w:val="21"/>
              </w:rPr>
            </w:pPr>
          </w:p>
          <w:p w14:paraId="780E51D2" w14:textId="77777777" w:rsidR="00B52DCC" w:rsidRDefault="00916648">
            <w:pPr>
              <w:pStyle w:val="TableParagraph"/>
              <w:tabs>
                <w:tab w:val="left" w:pos="1297"/>
              </w:tabs>
              <w:spacing w:before="1" w:line="276" w:lineRule="auto"/>
              <w:ind w:left="194" w:right="337"/>
              <w:rPr>
                <w:sz w:val="18"/>
              </w:rPr>
            </w:pPr>
            <w:r>
              <w:rPr>
                <w:sz w:val="18"/>
              </w:rPr>
              <w:t>Trisodyum</w:t>
            </w:r>
            <w:r>
              <w:rPr>
                <w:sz w:val="18"/>
              </w:rPr>
              <w:tab/>
              <w:t>8-hidroksipiren- 1,3,6-trisülfonat</w:t>
            </w:r>
          </w:p>
        </w:tc>
        <w:tc>
          <w:tcPr>
            <w:tcW w:w="1416" w:type="dxa"/>
          </w:tcPr>
          <w:p w14:paraId="5865EE08" w14:textId="77777777" w:rsidR="00B52DCC" w:rsidRDefault="00B52DCC">
            <w:pPr>
              <w:pStyle w:val="TableParagraph"/>
              <w:spacing w:before="9"/>
              <w:rPr>
                <w:sz w:val="20"/>
              </w:rPr>
            </w:pPr>
          </w:p>
          <w:p w14:paraId="596995C7" w14:textId="77777777" w:rsidR="00B52DCC" w:rsidRDefault="00916648">
            <w:pPr>
              <w:pStyle w:val="TableParagraph"/>
              <w:ind w:left="105"/>
              <w:rPr>
                <w:sz w:val="18"/>
              </w:rPr>
            </w:pPr>
            <w:r>
              <w:rPr>
                <w:sz w:val="18"/>
              </w:rPr>
              <w:t>59040</w:t>
            </w:r>
          </w:p>
        </w:tc>
        <w:tc>
          <w:tcPr>
            <w:tcW w:w="1135" w:type="dxa"/>
          </w:tcPr>
          <w:p w14:paraId="42A3CA36" w14:textId="77777777" w:rsidR="00B52DCC" w:rsidRDefault="00B52DCC">
            <w:pPr>
              <w:pStyle w:val="TableParagraph"/>
              <w:rPr>
                <w:sz w:val="16"/>
              </w:rPr>
            </w:pPr>
          </w:p>
        </w:tc>
        <w:tc>
          <w:tcPr>
            <w:tcW w:w="1275" w:type="dxa"/>
          </w:tcPr>
          <w:p w14:paraId="20914812" w14:textId="77777777" w:rsidR="00B52DCC" w:rsidRDefault="00B52DCC">
            <w:pPr>
              <w:pStyle w:val="TableParagraph"/>
              <w:rPr>
                <w:sz w:val="16"/>
              </w:rPr>
            </w:pPr>
          </w:p>
        </w:tc>
        <w:tc>
          <w:tcPr>
            <w:tcW w:w="994" w:type="dxa"/>
          </w:tcPr>
          <w:p w14:paraId="008694D6" w14:textId="77777777" w:rsidR="00B52DCC" w:rsidRDefault="00B52DCC">
            <w:pPr>
              <w:pStyle w:val="TableParagraph"/>
              <w:spacing w:before="9"/>
              <w:rPr>
                <w:sz w:val="20"/>
              </w:rPr>
            </w:pPr>
          </w:p>
          <w:p w14:paraId="4608955B" w14:textId="77777777" w:rsidR="00B52DCC" w:rsidRDefault="00916648">
            <w:pPr>
              <w:pStyle w:val="TableParagraph"/>
              <w:ind w:left="195"/>
              <w:rPr>
                <w:sz w:val="18"/>
              </w:rPr>
            </w:pPr>
            <w:r>
              <w:rPr>
                <w:sz w:val="18"/>
              </w:rPr>
              <w:t>Yeşil</w:t>
            </w:r>
          </w:p>
        </w:tc>
        <w:tc>
          <w:tcPr>
            <w:tcW w:w="1844" w:type="dxa"/>
          </w:tcPr>
          <w:p w14:paraId="5256A611" w14:textId="77777777" w:rsidR="00B52DCC" w:rsidRDefault="00916648">
            <w:pPr>
              <w:pStyle w:val="TableParagraph"/>
              <w:spacing w:line="276" w:lineRule="auto"/>
              <w:ind w:left="192"/>
              <w:rPr>
                <w:sz w:val="18"/>
              </w:rPr>
            </w:pPr>
            <w:r>
              <w:rPr>
                <w:sz w:val="18"/>
              </w:rPr>
              <w:t>Mukoz membrana uygulanan</w:t>
            </w:r>
          </w:p>
          <w:p w14:paraId="612DAF98" w14:textId="77777777" w:rsidR="00B52DCC" w:rsidRDefault="00916648">
            <w:pPr>
              <w:pStyle w:val="TableParagraph"/>
              <w:ind w:left="192"/>
              <w:rPr>
                <w:sz w:val="18"/>
              </w:rPr>
            </w:pPr>
            <w:r>
              <w:rPr>
                <w:sz w:val="18"/>
              </w:rPr>
              <w:t>ürünlerde</w:t>
            </w:r>
          </w:p>
          <w:p w14:paraId="30B636C2" w14:textId="77777777" w:rsidR="00B52DCC" w:rsidRDefault="00916648">
            <w:pPr>
              <w:pStyle w:val="TableParagraph"/>
              <w:spacing w:before="27"/>
              <w:ind w:left="192"/>
              <w:rPr>
                <w:sz w:val="18"/>
              </w:rPr>
            </w:pPr>
            <w:r>
              <w:rPr>
                <w:sz w:val="18"/>
              </w:rPr>
              <w:t>kullanılmamalıdır.</w:t>
            </w:r>
          </w:p>
        </w:tc>
        <w:tc>
          <w:tcPr>
            <w:tcW w:w="1558" w:type="dxa"/>
          </w:tcPr>
          <w:p w14:paraId="595F7077" w14:textId="77777777" w:rsidR="00B52DCC" w:rsidRDefault="00B52DCC">
            <w:pPr>
              <w:pStyle w:val="TableParagraph"/>
              <w:rPr>
                <w:sz w:val="16"/>
              </w:rPr>
            </w:pPr>
          </w:p>
        </w:tc>
        <w:tc>
          <w:tcPr>
            <w:tcW w:w="1702" w:type="dxa"/>
          </w:tcPr>
          <w:p w14:paraId="3D6A63B7" w14:textId="77777777" w:rsidR="00B52DCC" w:rsidRDefault="00B52DCC">
            <w:pPr>
              <w:pStyle w:val="TableParagraph"/>
              <w:rPr>
                <w:sz w:val="16"/>
              </w:rPr>
            </w:pPr>
          </w:p>
        </w:tc>
        <w:tc>
          <w:tcPr>
            <w:tcW w:w="1303" w:type="dxa"/>
          </w:tcPr>
          <w:p w14:paraId="35803F32" w14:textId="77777777" w:rsidR="00B52DCC" w:rsidRDefault="00B52DCC">
            <w:pPr>
              <w:pStyle w:val="TableParagraph"/>
              <w:rPr>
                <w:sz w:val="16"/>
              </w:rPr>
            </w:pPr>
          </w:p>
        </w:tc>
      </w:tr>
      <w:tr w:rsidR="00B52DCC" w14:paraId="440F24AF" w14:textId="77777777">
        <w:trPr>
          <w:trHeight w:val="724"/>
        </w:trPr>
        <w:tc>
          <w:tcPr>
            <w:tcW w:w="852" w:type="dxa"/>
          </w:tcPr>
          <w:p w14:paraId="23D89386" w14:textId="77777777" w:rsidR="00B52DCC" w:rsidRDefault="00916648">
            <w:pPr>
              <w:pStyle w:val="TableParagraph"/>
              <w:spacing w:before="115"/>
              <w:ind w:left="271" w:right="255"/>
              <w:jc w:val="center"/>
              <w:rPr>
                <w:sz w:val="18"/>
              </w:rPr>
            </w:pPr>
            <w:r>
              <w:rPr>
                <w:sz w:val="18"/>
              </w:rPr>
              <w:t>88</w:t>
            </w:r>
          </w:p>
        </w:tc>
        <w:tc>
          <w:tcPr>
            <w:tcW w:w="2827" w:type="dxa"/>
          </w:tcPr>
          <w:p w14:paraId="46A05345" w14:textId="77777777" w:rsidR="00B52DCC" w:rsidRDefault="00B52DCC">
            <w:pPr>
              <w:pStyle w:val="TableParagraph"/>
              <w:spacing w:before="3"/>
              <w:rPr>
                <w:sz w:val="19"/>
              </w:rPr>
            </w:pPr>
          </w:p>
          <w:p w14:paraId="0FA764DF" w14:textId="77777777" w:rsidR="00B52DCC" w:rsidRDefault="00916648">
            <w:pPr>
              <w:pStyle w:val="TableParagraph"/>
              <w:spacing w:line="230" w:lineRule="atLeast"/>
              <w:ind w:left="194" w:right="588"/>
              <w:rPr>
                <w:sz w:val="18"/>
              </w:rPr>
            </w:pPr>
            <w:r>
              <w:rPr>
                <w:sz w:val="18"/>
              </w:rPr>
              <w:t>1-Anilino-4-hidroksianthra­ kinon</w:t>
            </w:r>
          </w:p>
        </w:tc>
        <w:tc>
          <w:tcPr>
            <w:tcW w:w="1416" w:type="dxa"/>
          </w:tcPr>
          <w:p w14:paraId="23D57A95" w14:textId="77777777" w:rsidR="00B52DCC" w:rsidRDefault="00B52DCC">
            <w:pPr>
              <w:pStyle w:val="TableParagraph"/>
              <w:spacing w:before="1"/>
              <w:rPr>
                <w:sz w:val="21"/>
              </w:rPr>
            </w:pPr>
          </w:p>
          <w:p w14:paraId="4FCC691D" w14:textId="77777777" w:rsidR="00B52DCC" w:rsidRDefault="00916648">
            <w:pPr>
              <w:pStyle w:val="TableParagraph"/>
              <w:ind w:left="105"/>
              <w:rPr>
                <w:sz w:val="18"/>
              </w:rPr>
            </w:pPr>
            <w:r>
              <w:rPr>
                <w:sz w:val="18"/>
              </w:rPr>
              <w:t>60724</w:t>
            </w:r>
          </w:p>
        </w:tc>
        <w:tc>
          <w:tcPr>
            <w:tcW w:w="1135" w:type="dxa"/>
          </w:tcPr>
          <w:p w14:paraId="6FE96635" w14:textId="77777777" w:rsidR="00B52DCC" w:rsidRDefault="00B52DCC">
            <w:pPr>
              <w:pStyle w:val="TableParagraph"/>
              <w:rPr>
                <w:sz w:val="16"/>
              </w:rPr>
            </w:pPr>
          </w:p>
        </w:tc>
        <w:tc>
          <w:tcPr>
            <w:tcW w:w="1275" w:type="dxa"/>
          </w:tcPr>
          <w:p w14:paraId="6802F5F0" w14:textId="77777777" w:rsidR="00B52DCC" w:rsidRDefault="00B52DCC">
            <w:pPr>
              <w:pStyle w:val="TableParagraph"/>
              <w:rPr>
                <w:sz w:val="16"/>
              </w:rPr>
            </w:pPr>
          </w:p>
        </w:tc>
        <w:tc>
          <w:tcPr>
            <w:tcW w:w="994" w:type="dxa"/>
          </w:tcPr>
          <w:p w14:paraId="54A1ED99" w14:textId="77777777" w:rsidR="00B52DCC" w:rsidRDefault="00B52DCC">
            <w:pPr>
              <w:pStyle w:val="TableParagraph"/>
              <w:spacing w:before="1"/>
              <w:rPr>
                <w:sz w:val="21"/>
              </w:rPr>
            </w:pPr>
          </w:p>
          <w:p w14:paraId="6324F89F" w14:textId="77777777" w:rsidR="00B52DCC" w:rsidRDefault="00916648">
            <w:pPr>
              <w:pStyle w:val="TableParagraph"/>
              <w:ind w:left="195"/>
              <w:rPr>
                <w:sz w:val="18"/>
              </w:rPr>
            </w:pPr>
            <w:r>
              <w:rPr>
                <w:sz w:val="18"/>
              </w:rPr>
              <w:t>Mor</w:t>
            </w:r>
          </w:p>
        </w:tc>
        <w:tc>
          <w:tcPr>
            <w:tcW w:w="1844" w:type="dxa"/>
          </w:tcPr>
          <w:p w14:paraId="1C62D723" w14:textId="77777777" w:rsidR="00B52DCC" w:rsidRDefault="00B52DCC">
            <w:pPr>
              <w:pStyle w:val="TableParagraph"/>
              <w:spacing w:before="1"/>
              <w:rPr>
                <w:sz w:val="21"/>
              </w:rPr>
            </w:pPr>
          </w:p>
          <w:p w14:paraId="16E4185C" w14:textId="77777777" w:rsidR="00B52DCC" w:rsidRDefault="00916648">
            <w:pPr>
              <w:pStyle w:val="TableParagraph"/>
              <w:ind w:left="192"/>
              <w:rPr>
                <w:sz w:val="18"/>
              </w:rPr>
            </w:pPr>
            <w:r>
              <w:rPr>
                <w:sz w:val="18"/>
              </w:rPr>
              <w:t>Durulanan ürünler</w:t>
            </w:r>
          </w:p>
        </w:tc>
        <w:tc>
          <w:tcPr>
            <w:tcW w:w="1558" w:type="dxa"/>
          </w:tcPr>
          <w:p w14:paraId="47872F34" w14:textId="77777777" w:rsidR="00B52DCC" w:rsidRDefault="00B52DCC">
            <w:pPr>
              <w:pStyle w:val="TableParagraph"/>
              <w:rPr>
                <w:sz w:val="16"/>
              </w:rPr>
            </w:pPr>
          </w:p>
        </w:tc>
        <w:tc>
          <w:tcPr>
            <w:tcW w:w="1702" w:type="dxa"/>
          </w:tcPr>
          <w:p w14:paraId="282AB70F" w14:textId="77777777" w:rsidR="00B52DCC" w:rsidRDefault="00B52DCC">
            <w:pPr>
              <w:pStyle w:val="TableParagraph"/>
              <w:rPr>
                <w:sz w:val="16"/>
              </w:rPr>
            </w:pPr>
          </w:p>
        </w:tc>
        <w:tc>
          <w:tcPr>
            <w:tcW w:w="1303" w:type="dxa"/>
          </w:tcPr>
          <w:p w14:paraId="09BD73C6" w14:textId="77777777" w:rsidR="00B52DCC" w:rsidRDefault="00B52DCC">
            <w:pPr>
              <w:pStyle w:val="TableParagraph"/>
              <w:rPr>
                <w:sz w:val="16"/>
              </w:rPr>
            </w:pPr>
          </w:p>
        </w:tc>
      </w:tr>
      <w:tr w:rsidR="00B52DCC" w14:paraId="2EEDD47E" w14:textId="77777777">
        <w:trPr>
          <w:trHeight w:val="484"/>
        </w:trPr>
        <w:tc>
          <w:tcPr>
            <w:tcW w:w="852" w:type="dxa"/>
          </w:tcPr>
          <w:p w14:paraId="13FF186E" w14:textId="77777777" w:rsidR="00B52DCC" w:rsidRDefault="00916648">
            <w:pPr>
              <w:pStyle w:val="TableParagraph"/>
              <w:spacing w:before="117"/>
              <w:ind w:left="271" w:right="255"/>
              <w:jc w:val="center"/>
              <w:rPr>
                <w:sz w:val="18"/>
              </w:rPr>
            </w:pPr>
            <w:r>
              <w:rPr>
                <w:sz w:val="18"/>
              </w:rPr>
              <w:t>89</w:t>
            </w:r>
          </w:p>
        </w:tc>
        <w:tc>
          <w:tcPr>
            <w:tcW w:w="2827" w:type="dxa"/>
          </w:tcPr>
          <w:p w14:paraId="3C58F90C" w14:textId="77777777" w:rsidR="00B52DCC" w:rsidRDefault="00916648">
            <w:pPr>
              <w:pStyle w:val="TableParagraph"/>
              <w:spacing w:line="204" w:lineRule="exact"/>
              <w:ind w:left="192"/>
              <w:rPr>
                <w:sz w:val="18"/>
              </w:rPr>
            </w:pPr>
            <w:r>
              <w:rPr>
                <w:sz w:val="18"/>
              </w:rPr>
              <w:t>1-Hidroksi-4-(p-toluidino)an­</w:t>
            </w:r>
          </w:p>
          <w:p w14:paraId="3C5706F8" w14:textId="77777777" w:rsidR="00B52DCC" w:rsidRDefault="00916648">
            <w:pPr>
              <w:pStyle w:val="TableParagraph"/>
              <w:spacing w:before="30"/>
              <w:ind w:left="194"/>
              <w:rPr>
                <w:sz w:val="18"/>
              </w:rPr>
            </w:pPr>
            <w:r>
              <w:rPr>
                <w:sz w:val="18"/>
              </w:rPr>
              <w:t>trakinon</w:t>
            </w:r>
          </w:p>
        </w:tc>
        <w:tc>
          <w:tcPr>
            <w:tcW w:w="1416" w:type="dxa"/>
          </w:tcPr>
          <w:p w14:paraId="71B3281D" w14:textId="77777777" w:rsidR="00B52DCC" w:rsidRDefault="00B52DCC">
            <w:pPr>
              <w:pStyle w:val="TableParagraph"/>
              <w:rPr>
                <w:sz w:val="21"/>
              </w:rPr>
            </w:pPr>
          </w:p>
          <w:p w14:paraId="0116E071" w14:textId="77777777" w:rsidR="00B52DCC" w:rsidRDefault="00916648">
            <w:pPr>
              <w:pStyle w:val="TableParagraph"/>
              <w:ind w:left="105"/>
              <w:rPr>
                <w:sz w:val="18"/>
              </w:rPr>
            </w:pPr>
            <w:r>
              <w:rPr>
                <w:sz w:val="18"/>
              </w:rPr>
              <w:t>60725</w:t>
            </w:r>
          </w:p>
        </w:tc>
        <w:tc>
          <w:tcPr>
            <w:tcW w:w="1135" w:type="dxa"/>
          </w:tcPr>
          <w:p w14:paraId="65AD04EC" w14:textId="77777777" w:rsidR="00B52DCC" w:rsidRDefault="00B52DCC">
            <w:pPr>
              <w:pStyle w:val="TableParagraph"/>
              <w:rPr>
                <w:sz w:val="16"/>
              </w:rPr>
            </w:pPr>
          </w:p>
        </w:tc>
        <w:tc>
          <w:tcPr>
            <w:tcW w:w="1275" w:type="dxa"/>
          </w:tcPr>
          <w:p w14:paraId="39A2C294" w14:textId="77777777" w:rsidR="00B52DCC" w:rsidRDefault="00B52DCC">
            <w:pPr>
              <w:pStyle w:val="TableParagraph"/>
              <w:rPr>
                <w:sz w:val="16"/>
              </w:rPr>
            </w:pPr>
          </w:p>
        </w:tc>
        <w:tc>
          <w:tcPr>
            <w:tcW w:w="994" w:type="dxa"/>
          </w:tcPr>
          <w:p w14:paraId="340F7BD6" w14:textId="77777777" w:rsidR="00B52DCC" w:rsidRDefault="00B52DCC">
            <w:pPr>
              <w:pStyle w:val="TableParagraph"/>
              <w:rPr>
                <w:sz w:val="21"/>
              </w:rPr>
            </w:pPr>
          </w:p>
          <w:p w14:paraId="510E92F0" w14:textId="77777777" w:rsidR="00B52DCC" w:rsidRDefault="00916648">
            <w:pPr>
              <w:pStyle w:val="TableParagraph"/>
              <w:ind w:left="195"/>
              <w:rPr>
                <w:sz w:val="18"/>
              </w:rPr>
            </w:pPr>
            <w:r>
              <w:rPr>
                <w:sz w:val="18"/>
              </w:rPr>
              <w:t>Mor</w:t>
            </w:r>
          </w:p>
        </w:tc>
        <w:tc>
          <w:tcPr>
            <w:tcW w:w="1844" w:type="dxa"/>
          </w:tcPr>
          <w:p w14:paraId="3727E4FE" w14:textId="77777777" w:rsidR="00B52DCC" w:rsidRDefault="00B52DCC">
            <w:pPr>
              <w:pStyle w:val="TableParagraph"/>
              <w:rPr>
                <w:sz w:val="16"/>
              </w:rPr>
            </w:pPr>
          </w:p>
        </w:tc>
        <w:tc>
          <w:tcPr>
            <w:tcW w:w="1558" w:type="dxa"/>
          </w:tcPr>
          <w:p w14:paraId="1088BC05" w14:textId="77777777" w:rsidR="00B52DCC" w:rsidRDefault="00B52DCC">
            <w:pPr>
              <w:pStyle w:val="TableParagraph"/>
              <w:rPr>
                <w:sz w:val="16"/>
              </w:rPr>
            </w:pPr>
          </w:p>
        </w:tc>
        <w:tc>
          <w:tcPr>
            <w:tcW w:w="1702" w:type="dxa"/>
          </w:tcPr>
          <w:p w14:paraId="68A1B3D3" w14:textId="77777777" w:rsidR="00B52DCC" w:rsidRDefault="00B52DCC">
            <w:pPr>
              <w:pStyle w:val="TableParagraph"/>
              <w:rPr>
                <w:sz w:val="16"/>
              </w:rPr>
            </w:pPr>
          </w:p>
        </w:tc>
        <w:tc>
          <w:tcPr>
            <w:tcW w:w="1303" w:type="dxa"/>
          </w:tcPr>
          <w:p w14:paraId="1E7CA5B5" w14:textId="77777777" w:rsidR="00B52DCC" w:rsidRDefault="00B52DCC">
            <w:pPr>
              <w:pStyle w:val="TableParagraph"/>
              <w:rPr>
                <w:sz w:val="16"/>
              </w:rPr>
            </w:pPr>
          </w:p>
        </w:tc>
      </w:tr>
      <w:tr w:rsidR="00B52DCC" w14:paraId="1C60083A" w14:textId="77777777">
        <w:trPr>
          <w:trHeight w:val="952"/>
        </w:trPr>
        <w:tc>
          <w:tcPr>
            <w:tcW w:w="852" w:type="dxa"/>
          </w:tcPr>
          <w:p w14:paraId="74FDA10A" w14:textId="77777777" w:rsidR="00B52DCC" w:rsidRDefault="00916648">
            <w:pPr>
              <w:pStyle w:val="TableParagraph"/>
              <w:spacing w:before="115"/>
              <w:ind w:left="271" w:right="255"/>
              <w:jc w:val="center"/>
              <w:rPr>
                <w:sz w:val="18"/>
              </w:rPr>
            </w:pPr>
            <w:r>
              <w:rPr>
                <w:sz w:val="18"/>
              </w:rPr>
              <w:t>90</w:t>
            </w:r>
          </w:p>
        </w:tc>
        <w:tc>
          <w:tcPr>
            <w:tcW w:w="2827" w:type="dxa"/>
          </w:tcPr>
          <w:p w14:paraId="4117F079" w14:textId="77777777" w:rsidR="00B52DCC" w:rsidRDefault="00916648">
            <w:pPr>
              <w:pStyle w:val="TableParagraph"/>
              <w:tabs>
                <w:tab w:val="left" w:pos="1019"/>
              </w:tabs>
              <w:spacing w:line="276" w:lineRule="auto"/>
              <w:ind w:left="194" w:right="409"/>
              <w:rPr>
                <w:sz w:val="18"/>
              </w:rPr>
            </w:pPr>
            <w:r>
              <w:rPr>
                <w:sz w:val="18"/>
              </w:rPr>
              <w:t>Sodyum</w:t>
            </w:r>
            <w:r>
              <w:rPr>
                <w:sz w:val="18"/>
              </w:rPr>
              <w:tab/>
              <w:t>4-[(9,10-dihidro-4- hidroksi-9,10-diokso-1- antril)amino]toluen-3-</w:t>
            </w:r>
          </w:p>
          <w:p w14:paraId="4E7124E7" w14:textId="77777777" w:rsidR="00B52DCC" w:rsidRDefault="00916648">
            <w:pPr>
              <w:pStyle w:val="TableParagraph"/>
              <w:ind w:left="194"/>
              <w:rPr>
                <w:sz w:val="18"/>
              </w:rPr>
            </w:pPr>
            <w:r>
              <w:rPr>
                <w:sz w:val="18"/>
              </w:rPr>
              <w:t>sülfonat</w:t>
            </w:r>
          </w:p>
        </w:tc>
        <w:tc>
          <w:tcPr>
            <w:tcW w:w="1416" w:type="dxa"/>
          </w:tcPr>
          <w:p w14:paraId="65A18EAD" w14:textId="77777777" w:rsidR="00B52DCC" w:rsidRDefault="00B52DCC">
            <w:pPr>
              <w:pStyle w:val="TableParagraph"/>
              <w:rPr>
                <w:sz w:val="21"/>
              </w:rPr>
            </w:pPr>
          </w:p>
          <w:p w14:paraId="01EB7E1C" w14:textId="77777777" w:rsidR="00B52DCC" w:rsidRDefault="00916648">
            <w:pPr>
              <w:pStyle w:val="TableParagraph"/>
              <w:ind w:left="105"/>
              <w:rPr>
                <w:sz w:val="18"/>
              </w:rPr>
            </w:pPr>
            <w:r>
              <w:rPr>
                <w:sz w:val="18"/>
              </w:rPr>
              <w:t>60730</w:t>
            </w:r>
          </w:p>
        </w:tc>
        <w:tc>
          <w:tcPr>
            <w:tcW w:w="1135" w:type="dxa"/>
          </w:tcPr>
          <w:p w14:paraId="4251A3EE" w14:textId="77777777" w:rsidR="00B52DCC" w:rsidRDefault="00B52DCC">
            <w:pPr>
              <w:pStyle w:val="TableParagraph"/>
              <w:rPr>
                <w:sz w:val="16"/>
              </w:rPr>
            </w:pPr>
          </w:p>
        </w:tc>
        <w:tc>
          <w:tcPr>
            <w:tcW w:w="1275" w:type="dxa"/>
          </w:tcPr>
          <w:p w14:paraId="510ABE4C" w14:textId="77777777" w:rsidR="00B52DCC" w:rsidRDefault="00B52DCC">
            <w:pPr>
              <w:pStyle w:val="TableParagraph"/>
              <w:rPr>
                <w:sz w:val="16"/>
              </w:rPr>
            </w:pPr>
          </w:p>
        </w:tc>
        <w:tc>
          <w:tcPr>
            <w:tcW w:w="994" w:type="dxa"/>
          </w:tcPr>
          <w:p w14:paraId="24335C7A" w14:textId="77777777" w:rsidR="00B52DCC" w:rsidRDefault="00B52DCC">
            <w:pPr>
              <w:pStyle w:val="TableParagraph"/>
              <w:rPr>
                <w:sz w:val="21"/>
              </w:rPr>
            </w:pPr>
          </w:p>
          <w:p w14:paraId="616F7941" w14:textId="77777777" w:rsidR="00B52DCC" w:rsidRDefault="00916648">
            <w:pPr>
              <w:pStyle w:val="TableParagraph"/>
              <w:ind w:left="195"/>
              <w:rPr>
                <w:sz w:val="18"/>
              </w:rPr>
            </w:pPr>
            <w:r>
              <w:rPr>
                <w:sz w:val="18"/>
              </w:rPr>
              <w:t>Mor</w:t>
            </w:r>
          </w:p>
        </w:tc>
        <w:tc>
          <w:tcPr>
            <w:tcW w:w="1844" w:type="dxa"/>
          </w:tcPr>
          <w:p w14:paraId="0C8B90A7" w14:textId="77777777" w:rsidR="00B52DCC" w:rsidRDefault="00916648">
            <w:pPr>
              <w:pStyle w:val="TableParagraph"/>
              <w:spacing w:line="276" w:lineRule="auto"/>
              <w:ind w:left="192"/>
              <w:rPr>
                <w:sz w:val="18"/>
              </w:rPr>
            </w:pPr>
            <w:r>
              <w:rPr>
                <w:sz w:val="18"/>
              </w:rPr>
              <w:t>Mukoz membrana uygulanan</w:t>
            </w:r>
          </w:p>
          <w:p w14:paraId="61390892" w14:textId="77777777" w:rsidR="00B52DCC" w:rsidRDefault="00916648">
            <w:pPr>
              <w:pStyle w:val="TableParagraph"/>
              <w:ind w:left="192"/>
              <w:rPr>
                <w:sz w:val="18"/>
              </w:rPr>
            </w:pPr>
            <w:r>
              <w:rPr>
                <w:sz w:val="18"/>
              </w:rPr>
              <w:t>ürünlerde</w:t>
            </w:r>
          </w:p>
          <w:p w14:paraId="640AA1D4" w14:textId="77777777" w:rsidR="00B52DCC" w:rsidRDefault="00916648">
            <w:pPr>
              <w:pStyle w:val="TableParagraph"/>
              <w:spacing w:before="27"/>
              <w:ind w:left="192"/>
              <w:rPr>
                <w:sz w:val="18"/>
              </w:rPr>
            </w:pPr>
            <w:r>
              <w:rPr>
                <w:sz w:val="18"/>
              </w:rPr>
              <w:t>kullanılmamalıdır.</w:t>
            </w:r>
          </w:p>
        </w:tc>
        <w:tc>
          <w:tcPr>
            <w:tcW w:w="1558" w:type="dxa"/>
          </w:tcPr>
          <w:p w14:paraId="06EF2539" w14:textId="77777777" w:rsidR="00B52DCC" w:rsidRDefault="00B52DCC">
            <w:pPr>
              <w:pStyle w:val="TableParagraph"/>
              <w:rPr>
                <w:sz w:val="16"/>
              </w:rPr>
            </w:pPr>
          </w:p>
        </w:tc>
        <w:tc>
          <w:tcPr>
            <w:tcW w:w="1702" w:type="dxa"/>
          </w:tcPr>
          <w:p w14:paraId="1F73C211" w14:textId="77777777" w:rsidR="00B52DCC" w:rsidRDefault="00B52DCC">
            <w:pPr>
              <w:pStyle w:val="TableParagraph"/>
              <w:rPr>
                <w:sz w:val="16"/>
              </w:rPr>
            </w:pPr>
          </w:p>
        </w:tc>
        <w:tc>
          <w:tcPr>
            <w:tcW w:w="1303" w:type="dxa"/>
          </w:tcPr>
          <w:p w14:paraId="36E8CF28" w14:textId="77777777" w:rsidR="00B52DCC" w:rsidRDefault="00B52DCC">
            <w:pPr>
              <w:pStyle w:val="TableParagraph"/>
              <w:rPr>
                <w:sz w:val="16"/>
              </w:rPr>
            </w:pPr>
          </w:p>
        </w:tc>
      </w:tr>
      <w:tr w:rsidR="00B52DCC" w14:paraId="3F6E863E" w14:textId="77777777">
        <w:trPr>
          <w:trHeight w:val="484"/>
        </w:trPr>
        <w:tc>
          <w:tcPr>
            <w:tcW w:w="852" w:type="dxa"/>
          </w:tcPr>
          <w:p w14:paraId="2B28529E" w14:textId="77777777" w:rsidR="00B52DCC" w:rsidRDefault="00916648">
            <w:pPr>
              <w:pStyle w:val="TableParagraph"/>
              <w:spacing w:before="115"/>
              <w:ind w:left="271" w:right="255"/>
              <w:jc w:val="center"/>
              <w:rPr>
                <w:sz w:val="18"/>
              </w:rPr>
            </w:pPr>
            <w:r>
              <w:rPr>
                <w:sz w:val="18"/>
              </w:rPr>
              <w:t>91</w:t>
            </w:r>
          </w:p>
        </w:tc>
        <w:tc>
          <w:tcPr>
            <w:tcW w:w="2827" w:type="dxa"/>
          </w:tcPr>
          <w:p w14:paraId="44F63E0E" w14:textId="77777777" w:rsidR="00B52DCC" w:rsidRDefault="00916648">
            <w:pPr>
              <w:pStyle w:val="TableParagraph"/>
              <w:spacing w:line="202" w:lineRule="exact"/>
              <w:ind w:left="194"/>
              <w:rPr>
                <w:sz w:val="18"/>
              </w:rPr>
            </w:pPr>
            <w:r>
              <w:rPr>
                <w:sz w:val="18"/>
              </w:rPr>
              <w:t>1,4-bis(p-Tolilamino)antra­</w:t>
            </w:r>
          </w:p>
          <w:p w14:paraId="35B783F1" w14:textId="77777777" w:rsidR="00B52DCC" w:rsidRDefault="00916648">
            <w:pPr>
              <w:pStyle w:val="TableParagraph"/>
              <w:spacing w:before="30"/>
              <w:ind w:left="194"/>
              <w:rPr>
                <w:sz w:val="18"/>
              </w:rPr>
            </w:pPr>
            <w:r>
              <w:rPr>
                <w:sz w:val="18"/>
              </w:rPr>
              <w:t>kinon</w:t>
            </w:r>
          </w:p>
        </w:tc>
        <w:tc>
          <w:tcPr>
            <w:tcW w:w="1416" w:type="dxa"/>
          </w:tcPr>
          <w:p w14:paraId="5C4D7AC2" w14:textId="77777777" w:rsidR="00B52DCC" w:rsidRDefault="00B52DCC">
            <w:pPr>
              <w:pStyle w:val="TableParagraph"/>
              <w:rPr>
                <w:sz w:val="21"/>
              </w:rPr>
            </w:pPr>
          </w:p>
          <w:p w14:paraId="236B45E3" w14:textId="77777777" w:rsidR="00B52DCC" w:rsidRDefault="00916648">
            <w:pPr>
              <w:pStyle w:val="TableParagraph"/>
              <w:spacing w:before="1"/>
              <w:ind w:left="105"/>
              <w:rPr>
                <w:sz w:val="18"/>
              </w:rPr>
            </w:pPr>
            <w:r>
              <w:rPr>
                <w:sz w:val="18"/>
              </w:rPr>
              <w:t>61565</w:t>
            </w:r>
          </w:p>
        </w:tc>
        <w:tc>
          <w:tcPr>
            <w:tcW w:w="1135" w:type="dxa"/>
          </w:tcPr>
          <w:p w14:paraId="6564CE09" w14:textId="77777777" w:rsidR="00B52DCC" w:rsidRDefault="00B52DCC">
            <w:pPr>
              <w:pStyle w:val="TableParagraph"/>
              <w:rPr>
                <w:sz w:val="16"/>
              </w:rPr>
            </w:pPr>
          </w:p>
        </w:tc>
        <w:tc>
          <w:tcPr>
            <w:tcW w:w="1275" w:type="dxa"/>
          </w:tcPr>
          <w:p w14:paraId="67410E6D" w14:textId="77777777" w:rsidR="00B52DCC" w:rsidRDefault="00B52DCC">
            <w:pPr>
              <w:pStyle w:val="TableParagraph"/>
              <w:rPr>
                <w:sz w:val="16"/>
              </w:rPr>
            </w:pPr>
          </w:p>
        </w:tc>
        <w:tc>
          <w:tcPr>
            <w:tcW w:w="994" w:type="dxa"/>
          </w:tcPr>
          <w:p w14:paraId="45D35FA9" w14:textId="77777777" w:rsidR="00B52DCC" w:rsidRDefault="00B52DCC">
            <w:pPr>
              <w:pStyle w:val="TableParagraph"/>
              <w:rPr>
                <w:sz w:val="21"/>
              </w:rPr>
            </w:pPr>
          </w:p>
          <w:p w14:paraId="5909BE18" w14:textId="77777777" w:rsidR="00B52DCC" w:rsidRDefault="00916648">
            <w:pPr>
              <w:pStyle w:val="TableParagraph"/>
              <w:spacing w:before="1"/>
              <w:ind w:left="195"/>
              <w:rPr>
                <w:sz w:val="18"/>
              </w:rPr>
            </w:pPr>
            <w:r>
              <w:rPr>
                <w:sz w:val="18"/>
              </w:rPr>
              <w:t>Yeşil</w:t>
            </w:r>
          </w:p>
        </w:tc>
        <w:tc>
          <w:tcPr>
            <w:tcW w:w="1844" w:type="dxa"/>
          </w:tcPr>
          <w:p w14:paraId="65CE878B" w14:textId="77777777" w:rsidR="00B52DCC" w:rsidRDefault="00B52DCC">
            <w:pPr>
              <w:pStyle w:val="TableParagraph"/>
              <w:rPr>
                <w:sz w:val="16"/>
              </w:rPr>
            </w:pPr>
          </w:p>
        </w:tc>
        <w:tc>
          <w:tcPr>
            <w:tcW w:w="1558" w:type="dxa"/>
          </w:tcPr>
          <w:p w14:paraId="3F32BDC2" w14:textId="77777777" w:rsidR="00B52DCC" w:rsidRDefault="00B52DCC">
            <w:pPr>
              <w:pStyle w:val="TableParagraph"/>
              <w:rPr>
                <w:sz w:val="16"/>
              </w:rPr>
            </w:pPr>
          </w:p>
        </w:tc>
        <w:tc>
          <w:tcPr>
            <w:tcW w:w="1702" w:type="dxa"/>
          </w:tcPr>
          <w:p w14:paraId="18A68249" w14:textId="77777777" w:rsidR="00B52DCC" w:rsidRDefault="00B52DCC">
            <w:pPr>
              <w:pStyle w:val="TableParagraph"/>
              <w:rPr>
                <w:sz w:val="16"/>
              </w:rPr>
            </w:pPr>
          </w:p>
        </w:tc>
        <w:tc>
          <w:tcPr>
            <w:tcW w:w="1303" w:type="dxa"/>
          </w:tcPr>
          <w:p w14:paraId="46E0F6F2" w14:textId="77777777" w:rsidR="00B52DCC" w:rsidRDefault="00B52DCC">
            <w:pPr>
              <w:pStyle w:val="TableParagraph"/>
              <w:rPr>
                <w:sz w:val="16"/>
              </w:rPr>
            </w:pPr>
          </w:p>
        </w:tc>
      </w:tr>
    </w:tbl>
    <w:p w14:paraId="0E20DAAF" w14:textId="77777777" w:rsidR="00B52DCC" w:rsidRDefault="00B52DCC">
      <w:pPr>
        <w:rPr>
          <w:sz w:val="16"/>
        </w:rPr>
        <w:sectPr w:rsidR="00B52DCC">
          <w:pgSz w:w="16840" w:h="11910" w:orient="landscape"/>
          <w:pgMar w:top="1100" w:right="440" w:bottom="280" w:left="580" w:header="708" w:footer="708" w:gutter="0"/>
          <w:cols w:space="708"/>
        </w:sectPr>
      </w:pPr>
    </w:p>
    <w:p w14:paraId="1D721D1B"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7DEDC2C3" w14:textId="77777777">
        <w:trPr>
          <w:trHeight w:val="714"/>
        </w:trPr>
        <w:tc>
          <w:tcPr>
            <w:tcW w:w="852" w:type="dxa"/>
          </w:tcPr>
          <w:p w14:paraId="3DD34AC2" w14:textId="77777777" w:rsidR="00B52DCC" w:rsidRDefault="00916648">
            <w:pPr>
              <w:pStyle w:val="TableParagraph"/>
              <w:spacing w:before="117"/>
              <w:ind w:left="271" w:right="255"/>
              <w:jc w:val="center"/>
              <w:rPr>
                <w:sz w:val="18"/>
              </w:rPr>
            </w:pPr>
            <w:r>
              <w:rPr>
                <w:sz w:val="18"/>
              </w:rPr>
              <w:t>92</w:t>
            </w:r>
          </w:p>
        </w:tc>
        <w:tc>
          <w:tcPr>
            <w:tcW w:w="2827" w:type="dxa"/>
          </w:tcPr>
          <w:p w14:paraId="6DE7C5EC" w14:textId="77777777" w:rsidR="00B52DCC" w:rsidRDefault="00916648">
            <w:pPr>
              <w:pStyle w:val="TableParagraph"/>
              <w:tabs>
                <w:tab w:val="left" w:pos="1187"/>
              </w:tabs>
              <w:spacing w:line="276" w:lineRule="auto"/>
              <w:ind w:left="194" w:right="158" w:hanging="3"/>
              <w:rPr>
                <w:sz w:val="18"/>
              </w:rPr>
            </w:pPr>
            <w:r>
              <w:rPr>
                <w:sz w:val="18"/>
              </w:rPr>
              <w:t>Disodyum</w:t>
            </w:r>
            <w:r>
              <w:rPr>
                <w:sz w:val="18"/>
              </w:rPr>
              <w:tab/>
            </w:r>
            <w:r>
              <w:rPr>
                <w:spacing w:val="-1"/>
                <w:sz w:val="18"/>
              </w:rPr>
              <w:t xml:space="preserve">2,2'-(9,10-dioksoan­ </w:t>
            </w:r>
            <w:r>
              <w:rPr>
                <w:sz w:val="18"/>
              </w:rPr>
              <w:t>trasen-1,4-diildiimino)bis(5-</w:t>
            </w:r>
          </w:p>
          <w:p w14:paraId="6FA0D994" w14:textId="77777777" w:rsidR="00B52DCC" w:rsidRDefault="00916648">
            <w:pPr>
              <w:pStyle w:val="TableParagraph"/>
              <w:spacing w:line="206" w:lineRule="exact"/>
              <w:ind w:left="194"/>
              <w:rPr>
                <w:sz w:val="18"/>
              </w:rPr>
            </w:pPr>
            <w:r>
              <w:rPr>
                <w:sz w:val="18"/>
              </w:rPr>
              <w:t>metilsülfonat)</w:t>
            </w:r>
          </w:p>
        </w:tc>
        <w:tc>
          <w:tcPr>
            <w:tcW w:w="1416" w:type="dxa"/>
          </w:tcPr>
          <w:p w14:paraId="08C803DF" w14:textId="77777777" w:rsidR="00B52DCC" w:rsidRDefault="00B52DCC">
            <w:pPr>
              <w:pStyle w:val="TableParagraph"/>
              <w:spacing w:before="2"/>
              <w:rPr>
                <w:sz w:val="21"/>
              </w:rPr>
            </w:pPr>
          </w:p>
          <w:p w14:paraId="7C493449" w14:textId="77777777" w:rsidR="00B52DCC" w:rsidRDefault="00916648">
            <w:pPr>
              <w:pStyle w:val="TableParagraph"/>
              <w:spacing w:before="1"/>
              <w:ind w:left="105"/>
              <w:rPr>
                <w:sz w:val="18"/>
              </w:rPr>
            </w:pPr>
            <w:r>
              <w:rPr>
                <w:sz w:val="18"/>
              </w:rPr>
              <w:t>61570</w:t>
            </w:r>
          </w:p>
        </w:tc>
        <w:tc>
          <w:tcPr>
            <w:tcW w:w="1135" w:type="dxa"/>
          </w:tcPr>
          <w:p w14:paraId="1F67D027" w14:textId="77777777" w:rsidR="00B52DCC" w:rsidRDefault="00B52DCC">
            <w:pPr>
              <w:pStyle w:val="TableParagraph"/>
              <w:rPr>
                <w:sz w:val="16"/>
              </w:rPr>
            </w:pPr>
          </w:p>
        </w:tc>
        <w:tc>
          <w:tcPr>
            <w:tcW w:w="1275" w:type="dxa"/>
          </w:tcPr>
          <w:p w14:paraId="6CA936EA" w14:textId="77777777" w:rsidR="00B52DCC" w:rsidRDefault="00B52DCC">
            <w:pPr>
              <w:pStyle w:val="TableParagraph"/>
              <w:rPr>
                <w:sz w:val="16"/>
              </w:rPr>
            </w:pPr>
          </w:p>
        </w:tc>
        <w:tc>
          <w:tcPr>
            <w:tcW w:w="994" w:type="dxa"/>
          </w:tcPr>
          <w:p w14:paraId="32ACAB8A" w14:textId="77777777" w:rsidR="00B52DCC" w:rsidRDefault="00B52DCC">
            <w:pPr>
              <w:pStyle w:val="TableParagraph"/>
              <w:spacing w:before="2"/>
              <w:rPr>
                <w:sz w:val="21"/>
              </w:rPr>
            </w:pPr>
          </w:p>
          <w:p w14:paraId="253DA2C7" w14:textId="77777777" w:rsidR="00B52DCC" w:rsidRDefault="00916648">
            <w:pPr>
              <w:pStyle w:val="TableParagraph"/>
              <w:spacing w:before="1"/>
              <w:ind w:left="195"/>
              <w:rPr>
                <w:sz w:val="18"/>
              </w:rPr>
            </w:pPr>
            <w:r>
              <w:rPr>
                <w:sz w:val="18"/>
              </w:rPr>
              <w:t>Yeşil</w:t>
            </w:r>
          </w:p>
        </w:tc>
        <w:tc>
          <w:tcPr>
            <w:tcW w:w="1844" w:type="dxa"/>
          </w:tcPr>
          <w:p w14:paraId="489A775F" w14:textId="77777777" w:rsidR="00B52DCC" w:rsidRDefault="00B52DCC">
            <w:pPr>
              <w:pStyle w:val="TableParagraph"/>
              <w:rPr>
                <w:sz w:val="16"/>
              </w:rPr>
            </w:pPr>
          </w:p>
        </w:tc>
        <w:tc>
          <w:tcPr>
            <w:tcW w:w="1558" w:type="dxa"/>
          </w:tcPr>
          <w:p w14:paraId="68E25180" w14:textId="77777777" w:rsidR="00B52DCC" w:rsidRDefault="00B52DCC">
            <w:pPr>
              <w:pStyle w:val="TableParagraph"/>
              <w:rPr>
                <w:sz w:val="16"/>
              </w:rPr>
            </w:pPr>
          </w:p>
        </w:tc>
        <w:tc>
          <w:tcPr>
            <w:tcW w:w="1702" w:type="dxa"/>
          </w:tcPr>
          <w:p w14:paraId="4D5D7B1C" w14:textId="77777777" w:rsidR="00B52DCC" w:rsidRDefault="00B52DCC">
            <w:pPr>
              <w:pStyle w:val="TableParagraph"/>
              <w:rPr>
                <w:sz w:val="16"/>
              </w:rPr>
            </w:pPr>
          </w:p>
        </w:tc>
        <w:tc>
          <w:tcPr>
            <w:tcW w:w="1303" w:type="dxa"/>
          </w:tcPr>
          <w:p w14:paraId="1648B252" w14:textId="77777777" w:rsidR="00B52DCC" w:rsidRDefault="00B52DCC">
            <w:pPr>
              <w:pStyle w:val="TableParagraph"/>
              <w:rPr>
                <w:sz w:val="16"/>
              </w:rPr>
            </w:pPr>
          </w:p>
        </w:tc>
      </w:tr>
      <w:tr w:rsidR="00B52DCC" w14:paraId="5887EDBA" w14:textId="77777777">
        <w:trPr>
          <w:trHeight w:val="714"/>
        </w:trPr>
        <w:tc>
          <w:tcPr>
            <w:tcW w:w="852" w:type="dxa"/>
          </w:tcPr>
          <w:p w14:paraId="25559DEA" w14:textId="77777777" w:rsidR="00B52DCC" w:rsidRDefault="00916648">
            <w:pPr>
              <w:pStyle w:val="TableParagraph"/>
              <w:spacing w:before="115"/>
              <w:ind w:left="271" w:right="255"/>
              <w:jc w:val="center"/>
              <w:rPr>
                <w:sz w:val="18"/>
              </w:rPr>
            </w:pPr>
            <w:r>
              <w:rPr>
                <w:sz w:val="18"/>
              </w:rPr>
              <w:t>93</w:t>
            </w:r>
          </w:p>
        </w:tc>
        <w:tc>
          <w:tcPr>
            <w:tcW w:w="2827" w:type="dxa"/>
          </w:tcPr>
          <w:p w14:paraId="6097E336" w14:textId="77777777" w:rsidR="00B52DCC" w:rsidRDefault="00916648">
            <w:pPr>
              <w:pStyle w:val="TableParagraph"/>
              <w:spacing w:line="202" w:lineRule="exact"/>
              <w:ind w:left="192"/>
              <w:rPr>
                <w:sz w:val="18"/>
              </w:rPr>
            </w:pPr>
            <w:r>
              <w:rPr>
                <w:sz w:val="18"/>
              </w:rPr>
              <w:t>Sodyum 3,3'-(9,10-dioksoan­</w:t>
            </w:r>
          </w:p>
          <w:p w14:paraId="3DF47A37" w14:textId="77777777" w:rsidR="00B52DCC" w:rsidRDefault="00916648">
            <w:pPr>
              <w:pStyle w:val="TableParagraph"/>
              <w:spacing w:before="10" w:line="230" w:lineRule="atLeast"/>
              <w:ind w:left="194" w:hanging="3"/>
              <w:rPr>
                <w:sz w:val="18"/>
              </w:rPr>
            </w:pPr>
            <w:r>
              <w:rPr>
                <w:sz w:val="18"/>
              </w:rPr>
              <w:t>trasen-1,4- diildiimino)bis(2,4,6- trimetil­ benzensülfonat)</w:t>
            </w:r>
          </w:p>
        </w:tc>
        <w:tc>
          <w:tcPr>
            <w:tcW w:w="1416" w:type="dxa"/>
          </w:tcPr>
          <w:p w14:paraId="67016386" w14:textId="77777777" w:rsidR="00B52DCC" w:rsidRDefault="00B52DCC">
            <w:pPr>
              <w:pStyle w:val="TableParagraph"/>
              <w:spacing w:before="2"/>
              <w:rPr>
                <w:sz w:val="21"/>
              </w:rPr>
            </w:pPr>
          </w:p>
          <w:p w14:paraId="3B53F9D3" w14:textId="77777777" w:rsidR="00B52DCC" w:rsidRDefault="00916648">
            <w:pPr>
              <w:pStyle w:val="TableParagraph"/>
              <w:spacing w:before="1"/>
              <w:ind w:left="105"/>
              <w:rPr>
                <w:sz w:val="18"/>
              </w:rPr>
            </w:pPr>
            <w:r>
              <w:rPr>
                <w:sz w:val="18"/>
              </w:rPr>
              <w:t>61585</w:t>
            </w:r>
          </w:p>
        </w:tc>
        <w:tc>
          <w:tcPr>
            <w:tcW w:w="1135" w:type="dxa"/>
          </w:tcPr>
          <w:p w14:paraId="1FA3EDF1" w14:textId="77777777" w:rsidR="00B52DCC" w:rsidRDefault="00B52DCC">
            <w:pPr>
              <w:pStyle w:val="TableParagraph"/>
              <w:rPr>
                <w:sz w:val="16"/>
              </w:rPr>
            </w:pPr>
          </w:p>
        </w:tc>
        <w:tc>
          <w:tcPr>
            <w:tcW w:w="1275" w:type="dxa"/>
          </w:tcPr>
          <w:p w14:paraId="6EEC0BAB" w14:textId="77777777" w:rsidR="00B52DCC" w:rsidRDefault="00B52DCC">
            <w:pPr>
              <w:pStyle w:val="TableParagraph"/>
              <w:rPr>
                <w:sz w:val="16"/>
              </w:rPr>
            </w:pPr>
          </w:p>
        </w:tc>
        <w:tc>
          <w:tcPr>
            <w:tcW w:w="994" w:type="dxa"/>
          </w:tcPr>
          <w:p w14:paraId="70888625" w14:textId="77777777" w:rsidR="00B52DCC" w:rsidRDefault="00B52DCC">
            <w:pPr>
              <w:pStyle w:val="TableParagraph"/>
              <w:spacing w:before="2"/>
              <w:rPr>
                <w:sz w:val="21"/>
              </w:rPr>
            </w:pPr>
          </w:p>
          <w:p w14:paraId="408F305A" w14:textId="77777777" w:rsidR="00B52DCC" w:rsidRDefault="00916648">
            <w:pPr>
              <w:pStyle w:val="TableParagraph"/>
              <w:spacing w:before="1"/>
              <w:ind w:left="195"/>
              <w:rPr>
                <w:sz w:val="18"/>
              </w:rPr>
            </w:pPr>
            <w:r>
              <w:rPr>
                <w:sz w:val="18"/>
              </w:rPr>
              <w:t>Mavi</w:t>
            </w:r>
          </w:p>
        </w:tc>
        <w:tc>
          <w:tcPr>
            <w:tcW w:w="1844" w:type="dxa"/>
          </w:tcPr>
          <w:p w14:paraId="503ED0B9" w14:textId="77777777" w:rsidR="00B52DCC" w:rsidRDefault="00916648">
            <w:pPr>
              <w:pStyle w:val="TableParagraph"/>
              <w:spacing w:line="278" w:lineRule="auto"/>
              <w:ind w:left="192" w:right="857"/>
              <w:rPr>
                <w:sz w:val="18"/>
              </w:rPr>
            </w:pPr>
            <w:r>
              <w:rPr>
                <w:sz w:val="18"/>
              </w:rPr>
              <w:t>Durulanan ürünler</w:t>
            </w:r>
          </w:p>
        </w:tc>
        <w:tc>
          <w:tcPr>
            <w:tcW w:w="1558" w:type="dxa"/>
          </w:tcPr>
          <w:p w14:paraId="14DA35DB" w14:textId="77777777" w:rsidR="00B52DCC" w:rsidRDefault="00B52DCC">
            <w:pPr>
              <w:pStyle w:val="TableParagraph"/>
              <w:rPr>
                <w:sz w:val="16"/>
              </w:rPr>
            </w:pPr>
          </w:p>
        </w:tc>
        <w:tc>
          <w:tcPr>
            <w:tcW w:w="1702" w:type="dxa"/>
          </w:tcPr>
          <w:p w14:paraId="1250D493" w14:textId="77777777" w:rsidR="00B52DCC" w:rsidRDefault="00B52DCC">
            <w:pPr>
              <w:pStyle w:val="TableParagraph"/>
              <w:rPr>
                <w:sz w:val="16"/>
              </w:rPr>
            </w:pPr>
          </w:p>
        </w:tc>
        <w:tc>
          <w:tcPr>
            <w:tcW w:w="1303" w:type="dxa"/>
          </w:tcPr>
          <w:p w14:paraId="41F7BFDA" w14:textId="77777777" w:rsidR="00B52DCC" w:rsidRDefault="00B52DCC">
            <w:pPr>
              <w:pStyle w:val="TableParagraph"/>
              <w:rPr>
                <w:sz w:val="16"/>
              </w:rPr>
            </w:pPr>
          </w:p>
        </w:tc>
      </w:tr>
      <w:tr w:rsidR="00B52DCC" w14:paraId="7F207223" w14:textId="77777777">
        <w:trPr>
          <w:trHeight w:val="715"/>
        </w:trPr>
        <w:tc>
          <w:tcPr>
            <w:tcW w:w="852" w:type="dxa"/>
          </w:tcPr>
          <w:p w14:paraId="71B7E91C" w14:textId="77777777" w:rsidR="00B52DCC" w:rsidRDefault="00916648">
            <w:pPr>
              <w:pStyle w:val="TableParagraph"/>
              <w:spacing w:before="115"/>
              <w:ind w:left="271" w:right="255"/>
              <w:jc w:val="center"/>
              <w:rPr>
                <w:sz w:val="18"/>
              </w:rPr>
            </w:pPr>
            <w:r>
              <w:rPr>
                <w:sz w:val="18"/>
              </w:rPr>
              <w:t>94</w:t>
            </w:r>
          </w:p>
        </w:tc>
        <w:tc>
          <w:tcPr>
            <w:tcW w:w="2827" w:type="dxa"/>
          </w:tcPr>
          <w:p w14:paraId="3776D0A2" w14:textId="77777777" w:rsidR="00B52DCC" w:rsidRDefault="00916648">
            <w:pPr>
              <w:pStyle w:val="TableParagraph"/>
              <w:tabs>
                <w:tab w:val="left" w:pos="1852"/>
              </w:tabs>
              <w:spacing w:line="276" w:lineRule="auto"/>
              <w:ind w:left="194" w:right="145"/>
              <w:rPr>
                <w:sz w:val="18"/>
              </w:rPr>
            </w:pPr>
            <w:r>
              <w:rPr>
                <w:sz w:val="18"/>
              </w:rPr>
              <w:t>Sodyum</w:t>
            </w:r>
            <w:r>
              <w:rPr>
                <w:sz w:val="18"/>
              </w:rPr>
              <w:tab/>
            </w:r>
            <w:r>
              <w:rPr>
                <w:spacing w:val="-3"/>
                <w:sz w:val="18"/>
              </w:rPr>
              <w:t xml:space="preserve">1-amino-4- </w:t>
            </w:r>
            <w:r>
              <w:rPr>
                <w:sz w:val="18"/>
              </w:rPr>
              <w:t>(sikloheksilamino)-9,10-dihidro-</w:t>
            </w:r>
          </w:p>
          <w:p w14:paraId="642E9B42" w14:textId="77777777" w:rsidR="00B52DCC" w:rsidRDefault="00916648">
            <w:pPr>
              <w:pStyle w:val="TableParagraph"/>
              <w:ind w:left="194"/>
              <w:rPr>
                <w:sz w:val="18"/>
              </w:rPr>
            </w:pPr>
            <w:r>
              <w:rPr>
                <w:sz w:val="18"/>
              </w:rPr>
              <w:t>9,10- dioksoantrasen-2-sülfonat</w:t>
            </w:r>
          </w:p>
        </w:tc>
        <w:tc>
          <w:tcPr>
            <w:tcW w:w="1416" w:type="dxa"/>
          </w:tcPr>
          <w:p w14:paraId="6B072CF5" w14:textId="77777777" w:rsidR="00B52DCC" w:rsidRDefault="00B52DCC">
            <w:pPr>
              <w:pStyle w:val="TableParagraph"/>
              <w:spacing w:before="3"/>
              <w:rPr>
                <w:sz w:val="20"/>
              </w:rPr>
            </w:pPr>
          </w:p>
          <w:p w14:paraId="0D54A81F" w14:textId="77777777" w:rsidR="00B52DCC" w:rsidRDefault="00916648">
            <w:pPr>
              <w:pStyle w:val="TableParagraph"/>
              <w:ind w:left="105"/>
              <w:rPr>
                <w:sz w:val="18"/>
              </w:rPr>
            </w:pPr>
            <w:r>
              <w:rPr>
                <w:sz w:val="18"/>
              </w:rPr>
              <w:t>62045</w:t>
            </w:r>
          </w:p>
        </w:tc>
        <w:tc>
          <w:tcPr>
            <w:tcW w:w="1135" w:type="dxa"/>
          </w:tcPr>
          <w:p w14:paraId="03C25D25" w14:textId="77777777" w:rsidR="00B52DCC" w:rsidRDefault="00B52DCC">
            <w:pPr>
              <w:pStyle w:val="TableParagraph"/>
              <w:rPr>
                <w:sz w:val="16"/>
              </w:rPr>
            </w:pPr>
          </w:p>
        </w:tc>
        <w:tc>
          <w:tcPr>
            <w:tcW w:w="1275" w:type="dxa"/>
          </w:tcPr>
          <w:p w14:paraId="527C0A8A" w14:textId="77777777" w:rsidR="00B52DCC" w:rsidRDefault="00B52DCC">
            <w:pPr>
              <w:pStyle w:val="TableParagraph"/>
              <w:rPr>
                <w:sz w:val="16"/>
              </w:rPr>
            </w:pPr>
          </w:p>
        </w:tc>
        <w:tc>
          <w:tcPr>
            <w:tcW w:w="994" w:type="dxa"/>
          </w:tcPr>
          <w:p w14:paraId="7BAD2F83" w14:textId="77777777" w:rsidR="00B52DCC" w:rsidRDefault="00B52DCC">
            <w:pPr>
              <w:pStyle w:val="TableParagraph"/>
              <w:spacing w:before="3"/>
              <w:rPr>
                <w:sz w:val="20"/>
              </w:rPr>
            </w:pPr>
          </w:p>
          <w:p w14:paraId="3E04BD8F" w14:textId="77777777" w:rsidR="00B52DCC" w:rsidRDefault="00916648">
            <w:pPr>
              <w:pStyle w:val="TableParagraph"/>
              <w:ind w:left="195"/>
              <w:rPr>
                <w:sz w:val="18"/>
              </w:rPr>
            </w:pPr>
            <w:r>
              <w:rPr>
                <w:sz w:val="18"/>
              </w:rPr>
              <w:t>Mavi</w:t>
            </w:r>
          </w:p>
        </w:tc>
        <w:tc>
          <w:tcPr>
            <w:tcW w:w="1844" w:type="dxa"/>
          </w:tcPr>
          <w:p w14:paraId="56E8F249" w14:textId="77777777" w:rsidR="00B52DCC" w:rsidRDefault="00B52DCC">
            <w:pPr>
              <w:pStyle w:val="TableParagraph"/>
              <w:spacing w:before="3"/>
              <w:rPr>
                <w:sz w:val="20"/>
              </w:rPr>
            </w:pPr>
          </w:p>
          <w:p w14:paraId="41A3C478" w14:textId="77777777" w:rsidR="00B52DCC" w:rsidRDefault="00916648">
            <w:pPr>
              <w:pStyle w:val="TableParagraph"/>
              <w:ind w:left="192"/>
              <w:rPr>
                <w:sz w:val="18"/>
              </w:rPr>
            </w:pPr>
            <w:r>
              <w:rPr>
                <w:sz w:val="18"/>
              </w:rPr>
              <w:t>Durulanan ürünler</w:t>
            </w:r>
          </w:p>
        </w:tc>
        <w:tc>
          <w:tcPr>
            <w:tcW w:w="1558" w:type="dxa"/>
          </w:tcPr>
          <w:p w14:paraId="42B5034A" w14:textId="77777777" w:rsidR="00B52DCC" w:rsidRDefault="00B52DCC">
            <w:pPr>
              <w:pStyle w:val="TableParagraph"/>
              <w:rPr>
                <w:sz w:val="16"/>
              </w:rPr>
            </w:pPr>
          </w:p>
        </w:tc>
        <w:tc>
          <w:tcPr>
            <w:tcW w:w="1702" w:type="dxa"/>
          </w:tcPr>
          <w:p w14:paraId="354C039A" w14:textId="77777777" w:rsidR="00B52DCC" w:rsidRDefault="00B52DCC">
            <w:pPr>
              <w:pStyle w:val="TableParagraph"/>
              <w:rPr>
                <w:sz w:val="16"/>
              </w:rPr>
            </w:pPr>
          </w:p>
        </w:tc>
        <w:tc>
          <w:tcPr>
            <w:tcW w:w="1303" w:type="dxa"/>
          </w:tcPr>
          <w:p w14:paraId="4032FCFE" w14:textId="77777777" w:rsidR="00B52DCC" w:rsidRDefault="00B52DCC">
            <w:pPr>
              <w:pStyle w:val="TableParagraph"/>
              <w:rPr>
                <w:sz w:val="16"/>
              </w:rPr>
            </w:pPr>
          </w:p>
        </w:tc>
      </w:tr>
      <w:tr w:rsidR="00B52DCC" w14:paraId="08BF5DF3" w14:textId="77777777">
        <w:trPr>
          <w:trHeight w:val="477"/>
        </w:trPr>
        <w:tc>
          <w:tcPr>
            <w:tcW w:w="852" w:type="dxa"/>
          </w:tcPr>
          <w:p w14:paraId="1AC7AF10" w14:textId="77777777" w:rsidR="00B52DCC" w:rsidRDefault="00916648">
            <w:pPr>
              <w:pStyle w:val="TableParagraph"/>
              <w:spacing w:before="115"/>
              <w:ind w:left="271" w:right="255"/>
              <w:jc w:val="center"/>
              <w:rPr>
                <w:sz w:val="18"/>
              </w:rPr>
            </w:pPr>
            <w:r>
              <w:rPr>
                <w:sz w:val="18"/>
              </w:rPr>
              <w:t>95</w:t>
            </w:r>
          </w:p>
        </w:tc>
        <w:tc>
          <w:tcPr>
            <w:tcW w:w="2827" w:type="dxa"/>
          </w:tcPr>
          <w:p w14:paraId="7993C683" w14:textId="77777777" w:rsidR="00B52DCC" w:rsidRDefault="00916648">
            <w:pPr>
              <w:pStyle w:val="TableParagraph"/>
              <w:spacing w:line="202" w:lineRule="exact"/>
              <w:ind w:left="194"/>
              <w:rPr>
                <w:sz w:val="18"/>
              </w:rPr>
            </w:pPr>
            <w:r>
              <w:rPr>
                <w:sz w:val="18"/>
              </w:rPr>
              <w:t>6,15-Dihidroantrazin-</w:t>
            </w:r>
          </w:p>
          <w:p w14:paraId="3533774B" w14:textId="77777777" w:rsidR="00B52DCC" w:rsidRDefault="00916648">
            <w:pPr>
              <w:pStyle w:val="TableParagraph"/>
              <w:spacing w:before="30"/>
              <w:ind w:left="194"/>
              <w:rPr>
                <w:sz w:val="18"/>
              </w:rPr>
            </w:pPr>
            <w:r>
              <w:rPr>
                <w:sz w:val="18"/>
              </w:rPr>
              <w:t>5,9,14,18-tetron</w:t>
            </w:r>
          </w:p>
        </w:tc>
        <w:tc>
          <w:tcPr>
            <w:tcW w:w="1416" w:type="dxa"/>
          </w:tcPr>
          <w:p w14:paraId="12743AB6" w14:textId="77777777" w:rsidR="00B52DCC" w:rsidRDefault="00B52DCC">
            <w:pPr>
              <w:pStyle w:val="TableParagraph"/>
              <w:spacing w:before="2"/>
              <w:rPr>
                <w:sz w:val="20"/>
              </w:rPr>
            </w:pPr>
          </w:p>
          <w:p w14:paraId="0FFD1004" w14:textId="77777777" w:rsidR="00B52DCC" w:rsidRDefault="00916648">
            <w:pPr>
              <w:pStyle w:val="TableParagraph"/>
              <w:ind w:left="105"/>
              <w:rPr>
                <w:sz w:val="18"/>
              </w:rPr>
            </w:pPr>
            <w:r>
              <w:rPr>
                <w:sz w:val="18"/>
              </w:rPr>
              <w:t>69800</w:t>
            </w:r>
          </w:p>
        </w:tc>
        <w:tc>
          <w:tcPr>
            <w:tcW w:w="1135" w:type="dxa"/>
          </w:tcPr>
          <w:p w14:paraId="7A5C3042" w14:textId="77777777" w:rsidR="00B52DCC" w:rsidRDefault="00B52DCC">
            <w:pPr>
              <w:pStyle w:val="TableParagraph"/>
              <w:rPr>
                <w:sz w:val="16"/>
              </w:rPr>
            </w:pPr>
          </w:p>
        </w:tc>
        <w:tc>
          <w:tcPr>
            <w:tcW w:w="1275" w:type="dxa"/>
          </w:tcPr>
          <w:p w14:paraId="3DB446C4" w14:textId="77777777" w:rsidR="00B52DCC" w:rsidRDefault="00B52DCC">
            <w:pPr>
              <w:pStyle w:val="TableParagraph"/>
              <w:rPr>
                <w:sz w:val="16"/>
              </w:rPr>
            </w:pPr>
          </w:p>
        </w:tc>
        <w:tc>
          <w:tcPr>
            <w:tcW w:w="994" w:type="dxa"/>
          </w:tcPr>
          <w:p w14:paraId="480BB188" w14:textId="77777777" w:rsidR="00B52DCC" w:rsidRDefault="00B52DCC">
            <w:pPr>
              <w:pStyle w:val="TableParagraph"/>
              <w:spacing w:before="2"/>
              <w:rPr>
                <w:sz w:val="20"/>
              </w:rPr>
            </w:pPr>
          </w:p>
          <w:p w14:paraId="03A69091" w14:textId="77777777" w:rsidR="00B52DCC" w:rsidRDefault="00916648">
            <w:pPr>
              <w:pStyle w:val="TableParagraph"/>
              <w:ind w:left="195"/>
              <w:rPr>
                <w:sz w:val="18"/>
              </w:rPr>
            </w:pPr>
            <w:r>
              <w:rPr>
                <w:sz w:val="18"/>
              </w:rPr>
              <w:t>Mavi</w:t>
            </w:r>
          </w:p>
        </w:tc>
        <w:tc>
          <w:tcPr>
            <w:tcW w:w="1844" w:type="dxa"/>
          </w:tcPr>
          <w:p w14:paraId="2804BC35" w14:textId="77777777" w:rsidR="00B52DCC" w:rsidRDefault="00B52DCC">
            <w:pPr>
              <w:pStyle w:val="TableParagraph"/>
              <w:rPr>
                <w:sz w:val="16"/>
              </w:rPr>
            </w:pPr>
          </w:p>
        </w:tc>
        <w:tc>
          <w:tcPr>
            <w:tcW w:w="1558" w:type="dxa"/>
          </w:tcPr>
          <w:p w14:paraId="58B4F333" w14:textId="77777777" w:rsidR="00B52DCC" w:rsidRDefault="00B52DCC">
            <w:pPr>
              <w:pStyle w:val="TableParagraph"/>
              <w:rPr>
                <w:sz w:val="16"/>
              </w:rPr>
            </w:pPr>
          </w:p>
        </w:tc>
        <w:tc>
          <w:tcPr>
            <w:tcW w:w="1702" w:type="dxa"/>
          </w:tcPr>
          <w:p w14:paraId="30E2E357" w14:textId="77777777" w:rsidR="00B52DCC" w:rsidRDefault="00B52DCC">
            <w:pPr>
              <w:pStyle w:val="TableParagraph"/>
              <w:rPr>
                <w:sz w:val="16"/>
              </w:rPr>
            </w:pPr>
          </w:p>
        </w:tc>
        <w:tc>
          <w:tcPr>
            <w:tcW w:w="1303" w:type="dxa"/>
          </w:tcPr>
          <w:p w14:paraId="0B384518" w14:textId="77777777" w:rsidR="00B52DCC" w:rsidRDefault="00B52DCC">
            <w:pPr>
              <w:pStyle w:val="TableParagraph"/>
              <w:rPr>
                <w:sz w:val="16"/>
              </w:rPr>
            </w:pPr>
          </w:p>
        </w:tc>
      </w:tr>
      <w:tr w:rsidR="00B52DCC" w14:paraId="46DFF4F6" w14:textId="77777777">
        <w:trPr>
          <w:trHeight w:val="486"/>
        </w:trPr>
        <w:tc>
          <w:tcPr>
            <w:tcW w:w="852" w:type="dxa"/>
          </w:tcPr>
          <w:p w14:paraId="3083D78B" w14:textId="77777777" w:rsidR="00B52DCC" w:rsidRDefault="00916648">
            <w:pPr>
              <w:pStyle w:val="TableParagraph"/>
              <w:spacing w:before="115"/>
              <w:ind w:left="271" w:right="255"/>
              <w:jc w:val="center"/>
              <w:rPr>
                <w:sz w:val="18"/>
              </w:rPr>
            </w:pPr>
            <w:r>
              <w:rPr>
                <w:sz w:val="18"/>
              </w:rPr>
              <w:t>96</w:t>
            </w:r>
          </w:p>
        </w:tc>
        <w:tc>
          <w:tcPr>
            <w:tcW w:w="2827" w:type="dxa"/>
          </w:tcPr>
          <w:p w14:paraId="4CF0C60A" w14:textId="77777777" w:rsidR="00B52DCC" w:rsidRDefault="00916648">
            <w:pPr>
              <w:pStyle w:val="TableParagraph"/>
              <w:spacing w:line="204" w:lineRule="exact"/>
              <w:ind w:left="192"/>
              <w:rPr>
                <w:sz w:val="18"/>
              </w:rPr>
            </w:pPr>
            <w:r>
              <w:rPr>
                <w:sz w:val="18"/>
              </w:rPr>
              <w:t>7,16-dikloro-6,15-dihidro­</w:t>
            </w:r>
          </w:p>
          <w:p w14:paraId="4BEA3F9B" w14:textId="77777777" w:rsidR="00B52DCC" w:rsidRDefault="00916648">
            <w:pPr>
              <w:pStyle w:val="TableParagraph"/>
              <w:spacing w:before="30"/>
              <w:ind w:left="194"/>
              <w:rPr>
                <w:sz w:val="18"/>
              </w:rPr>
            </w:pPr>
            <w:r>
              <w:rPr>
                <w:sz w:val="18"/>
              </w:rPr>
              <w:t>antrazin-5,9,14,18-tetron</w:t>
            </w:r>
          </w:p>
        </w:tc>
        <w:tc>
          <w:tcPr>
            <w:tcW w:w="1416" w:type="dxa"/>
          </w:tcPr>
          <w:p w14:paraId="7496EC35" w14:textId="77777777" w:rsidR="00B52DCC" w:rsidRDefault="00B52DCC">
            <w:pPr>
              <w:pStyle w:val="TableParagraph"/>
              <w:spacing w:before="2"/>
              <w:rPr>
                <w:sz w:val="21"/>
              </w:rPr>
            </w:pPr>
          </w:p>
          <w:p w14:paraId="5CF0915B" w14:textId="77777777" w:rsidR="00B52DCC" w:rsidRDefault="00916648">
            <w:pPr>
              <w:pStyle w:val="TableParagraph"/>
              <w:spacing w:before="1"/>
              <w:ind w:left="105"/>
              <w:rPr>
                <w:sz w:val="18"/>
              </w:rPr>
            </w:pPr>
            <w:r>
              <w:rPr>
                <w:sz w:val="18"/>
              </w:rPr>
              <w:t>69825</w:t>
            </w:r>
          </w:p>
        </w:tc>
        <w:tc>
          <w:tcPr>
            <w:tcW w:w="1135" w:type="dxa"/>
          </w:tcPr>
          <w:p w14:paraId="140543AD" w14:textId="77777777" w:rsidR="00B52DCC" w:rsidRDefault="00B52DCC">
            <w:pPr>
              <w:pStyle w:val="TableParagraph"/>
              <w:rPr>
                <w:sz w:val="16"/>
              </w:rPr>
            </w:pPr>
          </w:p>
        </w:tc>
        <w:tc>
          <w:tcPr>
            <w:tcW w:w="1275" w:type="dxa"/>
          </w:tcPr>
          <w:p w14:paraId="290201BD" w14:textId="77777777" w:rsidR="00B52DCC" w:rsidRDefault="00B52DCC">
            <w:pPr>
              <w:pStyle w:val="TableParagraph"/>
              <w:rPr>
                <w:sz w:val="16"/>
              </w:rPr>
            </w:pPr>
          </w:p>
        </w:tc>
        <w:tc>
          <w:tcPr>
            <w:tcW w:w="994" w:type="dxa"/>
          </w:tcPr>
          <w:p w14:paraId="4D098AD9" w14:textId="77777777" w:rsidR="00B52DCC" w:rsidRDefault="00B52DCC">
            <w:pPr>
              <w:pStyle w:val="TableParagraph"/>
              <w:spacing w:before="2"/>
              <w:rPr>
                <w:sz w:val="21"/>
              </w:rPr>
            </w:pPr>
          </w:p>
          <w:p w14:paraId="022082D9" w14:textId="77777777" w:rsidR="00B52DCC" w:rsidRDefault="00916648">
            <w:pPr>
              <w:pStyle w:val="TableParagraph"/>
              <w:spacing w:before="1"/>
              <w:ind w:left="195"/>
              <w:rPr>
                <w:sz w:val="18"/>
              </w:rPr>
            </w:pPr>
            <w:r>
              <w:rPr>
                <w:sz w:val="18"/>
              </w:rPr>
              <w:t>Mavi</w:t>
            </w:r>
          </w:p>
        </w:tc>
        <w:tc>
          <w:tcPr>
            <w:tcW w:w="1844" w:type="dxa"/>
          </w:tcPr>
          <w:p w14:paraId="34487468" w14:textId="77777777" w:rsidR="00B52DCC" w:rsidRDefault="00B52DCC">
            <w:pPr>
              <w:pStyle w:val="TableParagraph"/>
              <w:rPr>
                <w:sz w:val="16"/>
              </w:rPr>
            </w:pPr>
          </w:p>
        </w:tc>
        <w:tc>
          <w:tcPr>
            <w:tcW w:w="1558" w:type="dxa"/>
          </w:tcPr>
          <w:p w14:paraId="5AA68EC0" w14:textId="77777777" w:rsidR="00B52DCC" w:rsidRDefault="00B52DCC">
            <w:pPr>
              <w:pStyle w:val="TableParagraph"/>
              <w:rPr>
                <w:sz w:val="16"/>
              </w:rPr>
            </w:pPr>
          </w:p>
        </w:tc>
        <w:tc>
          <w:tcPr>
            <w:tcW w:w="1702" w:type="dxa"/>
          </w:tcPr>
          <w:p w14:paraId="42BF4BD8" w14:textId="77777777" w:rsidR="00B52DCC" w:rsidRDefault="00B52DCC">
            <w:pPr>
              <w:pStyle w:val="TableParagraph"/>
              <w:rPr>
                <w:sz w:val="16"/>
              </w:rPr>
            </w:pPr>
          </w:p>
        </w:tc>
        <w:tc>
          <w:tcPr>
            <w:tcW w:w="1303" w:type="dxa"/>
          </w:tcPr>
          <w:p w14:paraId="3FCD6D1E" w14:textId="77777777" w:rsidR="00B52DCC" w:rsidRDefault="00B52DCC">
            <w:pPr>
              <w:pStyle w:val="TableParagraph"/>
              <w:rPr>
                <w:sz w:val="16"/>
              </w:rPr>
            </w:pPr>
          </w:p>
        </w:tc>
      </w:tr>
      <w:tr w:rsidR="00B52DCC" w14:paraId="48891043" w14:textId="77777777">
        <w:trPr>
          <w:trHeight w:val="955"/>
        </w:trPr>
        <w:tc>
          <w:tcPr>
            <w:tcW w:w="852" w:type="dxa"/>
          </w:tcPr>
          <w:p w14:paraId="18C54BC6" w14:textId="77777777" w:rsidR="00B52DCC" w:rsidRDefault="00916648">
            <w:pPr>
              <w:pStyle w:val="TableParagraph"/>
              <w:spacing w:before="117"/>
              <w:ind w:left="271" w:right="255"/>
              <w:jc w:val="center"/>
              <w:rPr>
                <w:sz w:val="18"/>
              </w:rPr>
            </w:pPr>
            <w:r>
              <w:rPr>
                <w:sz w:val="18"/>
              </w:rPr>
              <w:t>97</w:t>
            </w:r>
          </w:p>
        </w:tc>
        <w:tc>
          <w:tcPr>
            <w:tcW w:w="2827" w:type="dxa"/>
          </w:tcPr>
          <w:p w14:paraId="63F8AC91" w14:textId="77777777" w:rsidR="00B52DCC" w:rsidRDefault="00916648">
            <w:pPr>
              <w:pStyle w:val="TableParagraph"/>
              <w:spacing w:line="273" w:lineRule="auto"/>
              <w:ind w:left="194" w:right="725" w:hanging="3"/>
              <w:rPr>
                <w:sz w:val="18"/>
              </w:rPr>
            </w:pPr>
            <w:r>
              <w:rPr>
                <w:w w:val="90"/>
                <w:sz w:val="18"/>
              </w:rPr>
              <w:t xml:space="preserve">Bisbenzimidazo[2,1-b:2',1'- </w:t>
            </w:r>
            <w:r>
              <w:rPr>
                <w:sz w:val="18"/>
              </w:rPr>
              <w:t>i]benzo[lmn][3,8]fenan­ trolin-8,17-dion</w:t>
            </w:r>
          </w:p>
        </w:tc>
        <w:tc>
          <w:tcPr>
            <w:tcW w:w="1416" w:type="dxa"/>
          </w:tcPr>
          <w:p w14:paraId="56011502" w14:textId="77777777" w:rsidR="00B52DCC" w:rsidRDefault="00B52DCC">
            <w:pPr>
              <w:pStyle w:val="TableParagraph"/>
              <w:spacing w:before="2"/>
              <w:rPr>
                <w:sz w:val="21"/>
              </w:rPr>
            </w:pPr>
          </w:p>
          <w:p w14:paraId="028FE1DF" w14:textId="77777777" w:rsidR="00B52DCC" w:rsidRDefault="00916648">
            <w:pPr>
              <w:pStyle w:val="TableParagraph"/>
              <w:spacing w:before="1"/>
              <w:ind w:left="105"/>
              <w:rPr>
                <w:sz w:val="18"/>
              </w:rPr>
            </w:pPr>
            <w:r>
              <w:rPr>
                <w:sz w:val="18"/>
              </w:rPr>
              <w:t>71105</w:t>
            </w:r>
          </w:p>
        </w:tc>
        <w:tc>
          <w:tcPr>
            <w:tcW w:w="1135" w:type="dxa"/>
          </w:tcPr>
          <w:p w14:paraId="64D8C9F4" w14:textId="77777777" w:rsidR="00B52DCC" w:rsidRDefault="00B52DCC">
            <w:pPr>
              <w:pStyle w:val="TableParagraph"/>
              <w:rPr>
                <w:sz w:val="16"/>
              </w:rPr>
            </w:pPr>
          </w:p>
        </w:tc>
        <w:tc>
          <w:tcPr>
            <w:tcW w:w="1275" w:type="dxa"/>
          </w:tcPr>
          <w:p w14:paraId="6BC87A58" w14:textId="77777777" w:rsidR="00B52DCC" w:rsidRDefault="00B52DCC">
            <w:pPr>
              <w:pStyle w:val="TableParagraph"/>
              <w:rPr>
                <w:sz w:val="16"/>
              </w:rPr>
            </w:pPr>
          </w:p>
        </w:tc>
        <w:tc>
          <w:tcPr>
            <w:tcW w:w="994" w:type="dxa"/>
          </w:tcPr>
          <w:p w14:paraId="050A779C" w14:textId="77777777" w:rsidR="00B52DCC" w:rsidRDefault="00B52DCC">
            <w:pPr>
              <w:pStyle w:val="TableParagraph"/>
              <w:spacing w:before="2"/>
              <w:rPr>
                <w:sz w:val="21"/>
              </w:rPr>
            </w:pPr>
          </w:p>
          <w:p w14:paraId="7D9B560A" w14:textId="77777777" w:rsidR="00B52DCC" w:rsidRDefault="00916648">
            <w:pPr>
              <w:pStyle w:val="TableParagraph"/>
              <w:spacing w:before="1"/>
              <w:ind w:left="195"/>
              <w:rPr>
                <w:sz w:val="18"/>
              </w:rPr>
            </w:pPr>
            <w:r>
              <w:rPr>
                <w:sz w:val="18"/>
              </w:rPr>
              <w:t>Turuncu</w:t>
            </w:r>
          </w:p>
        </w:tc>
        <w:tc>
          <w:tcPr>
            <w:tcW w:w="1844" w:type="dxa"/>
          </w:tcPr>
          <w:p w14:paraId="4B40AA94" w14:textId="77777777" w:rsidR="00B52DCC" w:rsidRDefault="00916648">
            <w:pPr>
              <w:pStyle w:val="TableParagraph"/>
              <w:spacing w:line="273" w:lineRule="auto"/>
              <w:ind w:left="192"/>
              <w:rPr>
                <w:sz w:val="18"/>
              </w:rPr>
            </w:pPr>
            <w:r>
              <w:rPr>
                <w:sz w:val="18"/>
              </w:rPr>
              <w:t>Mukoz membrana uygulanan</w:t>
            </w:r>
          </w:p>
          <w:p w14:paraId="0ADCCDCE" w14:textId="77777777" w:rsidR="00B52DCC" w:rsidRDefault="00916648">
            <w:pPr>
              <w:pStyle w:val="TableParagraph"/>
              <w:ind w:left="192"/>
              <w:rPr>
                <w:sz w:val="18"/>
              </w:rPr>
            </w:pPr>
            <w:r>
              <w:rPr>
                <w:sz w:val="18"/>
              </w:rPr>
              <w:t>ürünlerde</w:t>
            </w:r>
          </w:p>
          <w:p w14:paraId="53D009BD" w14:textId="77777777" w:rsidR="00B52DCC" w:rsidRDefault="00916648">
            <w:pPr>
              <w:pStyle w:val="TableParagraph"/>
              <w:spacing w:before="34"/>
              <w:ind w:left="192"/>
              <w:rPr>
                <w:sz w:val="18"/>
              </w:rPr>
            </w:pPr>
            <w:r>
              <w:rPr>
                <w:sz w:val="18"/>
              </w:rPr>
              <w:t>kullanılmamalıdır.</w:t>
            </w:r>
          </w:p>
        </w:tc>
        <w:tc>
          <w:tcPr>
            <w:tcW w:w="1558" w:type="dxa"/>
          </w:tcPr>
          <w:p w14:paraId="6F127073" w14:textId="77777777" w:rsidR="00B52DCC" w:rsidRDefault="00B52DCC">
            <w:pPr>
              <w:pStyle w:val="TableParagraph"/>
              <w:rPr>
                <w:sz w:val="16"/>
              </w:rPr>
            </w:pPr>
          </w:p>
        </w:tc>
        <w:tc>
          <w:tcPr>
            <w:tcW w:w="1702" w:type="dxa"/>
          </w:tcPr>
          <w:p w14:paraId="3170CEFC" w14:textId="77777777" w:rsidR="00B52DCC" w:rsidRDefault="00B52DCC">
            <w:pPr>
              <w:pStyle w:val="TableParagraph"/>
              <w:rPr>
                <w:sz w:val="16"/>
              </w:rPr>
            </w:pPr>
          </w:p>
        </w:tc>
        <w:tc>
          <w:tcPr>
            <w:tcW w:w="1303" w:type="dxa"/>
          </w:tcPr>
          <w:p w14:paraId="4FC15FE7" w14:textId="77777777" w:rsidR="00B52DCC" w:rsidRDefault="00B52DCC">
            <w:pPr>
              <w:pStyle w:val="TableParagraph"/>
              <w:rPr>
                <w:sz w:val="16"/>
              </w:rPr>
            </w:pPr>
          </w:p>
        </w:tc>
      </w:tr>
      <w:tr w:rsidR="00B52DCC" w14:paraId="2A431664" w14:textId="77777777">
        <w:trPr>
          <w:trHeight w:val="714"/>
        </w:trPr>
        <w:tc>
          <w:tcPr>
            <w:tcW w:w="852" w:type="dxa"/>
          </w:tcPr>
          <w:p w14:paraId="4D41B108" w14:textId="77777777" w:rsidR="00B52DCC" w:rsidRDefault="00916648">
            <w:pPr>
              <w:pStyle w:val="TableParagraph"/>
              <w:spacing w:before="115"/>
              <w:ind w:left="271" w:right="255"/>
              <w:jc w:val="center"/>
              <w:rPr>
                <w:sz w:val="18"/>
              </w:rPr>
            </w:pPr>
            <w:r>
              <w:rPr>
                <w:sz w:val="18"/>
              </w:rPr>
              <w:t>98</w:t>
            </w:r>
          </w:p>
        </w:tc>
        <w:tc>
          <w:tcPr>
            <w:tcW w:w="2827" w:type="dxa"/>
          </w:tcPr>
          <w:p w14:paraId="6C315FD0" w14:textId="77777777" w:rsidR="00B52DCC" w:rsidRDefault="00916648">
            <w:pPr>
              <w:pStyle w:val="TableParagraph"/>
              <w:spacing w:line="276" w:lineRule="auto"/>
              <w:ind w:left="194" w:right="184"/>
              <w:rPr>
                <w:sz w:val="18"/>
              </w:rPr>
            </w:pPr>
            <w:r>
              <w:rPr>
                <w:sz w:val="18"/>
              </w:rPr>
              <w:t xml:space="preserve">2-(1,3-Dihidro-3-okso-2H- </w:t>
            </w:r>
            <w:r>
              <w:rPr>
                <w:w w:val="95"/>
                <w:sz w:val="18"/>
              </w:rPr>
              <w:t>indazol-2-iliden)-1,2-dihidro- 3H-</w:t>
            </w:r>
          </w:p>
          <w:p w14:paraId="3D359B95" w14:textId="77777777" w:rsidR="00B52DCC" w:rsidRDefault="00916648">
            <w:pPr>
              <w:pStyle w:val="TableParagraph"/>
              <w:spacing w:line="206" w:lineRule="exact"/>
              <w:ind w:left="194"/>
              <w:rPr>
                <w:sz w:val="18"/>
              </w:rPr>
            </w:pPr>
            <w:r>
              <w:rPr>
                <w:sz w:val="18"/>
              </w:rPr>
              <w:t>indol-3-on</w:t>
            </w:r>
          </w:p>
        </w:tc>
        <w:tc>
          <w:tcPr>
            <w:tcW w:w="1416" w:type="dxa"/>
          </w:tcPr>
          <w:p w14:paraId="4C9E880F" w14:textId="77777777" w:rsidR="00B52DCC" w:rsidRDefault="00B52DCC">
            <w:pPr>
              <w:pStyle w:val="TableParagraph"/>
              <w:spacing w:before="2"/>
              <w:rPr>
                <w:sz w:val="20"/>
              </w:rPr>
            </w:pPr>
          </w:p>
          <w:p w14:paraId="78D6749F" w14:textId="77777777" w:rsidR="00B52DCC" w:rsidRDefault="00916648">
            <w:pPr>
              <w:pStyle w:val="TableParagraph"/>
              <w:ind w:left="105"/>
              <w:rPr>
                <w:sz w:val="18"/>
              </w:rPr>
            </w:pPr>
            <w:r>
              <w:rPr>
                <w:sz w:val="18"/>
              </w:rPr>
              <w:t>73000</w:t>
            </w:r>
          </w:p>
        </w:tc>
        <w:tc>
          <w:tcPr>
            <w:tcW w:w="1135" w:type="dxa"/>
          </w:tcPr>
          <w:p w14:paraId="5644FB69" w14:textId="77777777" w:rsidR="00B52DCC" w:rsidRDefault="00B52DCC">
            <w:pPr>
              <w:pStyle w:val="TableParagraph"/>
              <w:rPr>
                <w:sz w:val="16"/>
              </w:rPr>
            </w:pPr>
          </w:p>
        </w:tc>
        <w:tc>
          <w:tcPr>
            <w:tcW w:w="1275" w:type="dxa"/>
          </w:tcPr>
          <w:p w14:paraId="2F6DCA88" w14:textId="77777777" w:rsidR="00B52DCC" w:rsidRDefault="00B52DCC">
            <w:pPr>
              <w:pStyle w:val="TableParagraph"/>
              <w:rPr>
                <w:sz w:val="16"/>
              </w:rPr>
            </w:pPr>
          </w:p>
        </w:tc>
        <w:tc>
          <w:tcPr>
            <w:tcW w:w="994" w:type="dxa"/>
          </w:tcPr>
          <w:p w14:paraId="21FF7FA7" w14:textId="77777777" w:rsidR="00B52DCC" w:rsidRDefault="00B52DCC">
            <w:pPr>
              <w:pStyle w:val="TableParagraph"/>
              <w:spacing w:before="2"/>
              <w:rPr>
                <w:sz w:val="20"/>
              </w:rPr>
            </w:pPr>
          </w:p>
          <w:p w14:paraId="61D0DEA4" w14:textId="77777777" w:rsidR="00B52DCC" w:rsidRDefault="00916648">
            <w:pPr>
              <w:pStyle w:val="TableParagraph"/>
              <w:ind w:left="195"/>
              <w:rPr>
                <w:sz w:val="18"/>
              </w:rPr>
            </w:pPr>
            <w:r>
              <w:rPr>
                <w:sz w:val="18"/>
              </w:rPr>
              <w:t>Mavi</w:t>
            </w:r>
          </w:p>
        </w:tc>
        <w:tc>
          <w:tcPr>
            <w:tcW w:w="1844" w:type="dxa"/>
          </w:tcPr>
          <w:p w14:paraId="24FA2387" w14:textId="77777777" w:rsidR="00B52DCC" w:rsidRDefault="00B52DCC">
            <w:pPr>
              <w:pStyle w:val="TableParagraph"/>
              <w:rPr>
                <w:sz w:val="16"/>
              </w:rPr>
            </w:pPr>
          </w:p>
        </w:tc>
        <w:tc>
          <w:tcPr>
            <w:tcW w:w="1558" w:type="dxa"/>
          </w:tcPr>
          <w:p w14:paraId="2B31C5BD" w14:textId="77777777" w:rsidR="00B52DCC" w:rsidRDefault="00B52DCC">
            <w:pPr>
              <w:pStyle w:val="TableParagraph"/>
              <w:rPr>
                <w:sz w:val="16"/>
              </w:rPr>
            </w:pPr>
          </w:p>
        </w:tc>
        <w:tc>
          <w:tcPr>
            <w:tcW w:w="1702" w:type="dxa"/>
          </w:tcPr>
          <w:p w14:paraId="2F7BB961" w14:textId="77777777" w:rsidR="00B52DCC" w:rsidRDefault="00B52DCC">
            <w:pPr>
              <w:pStyle w:val="TableParagraph"/>
              <w:rPr>
                <w:sz w:val="16"/>
              </w:rPr>
            </w:pPr>
          </w:p>
        </w:tc>
        <w:tc>
          <w:tcPr>
            <w:tcW w:w="1303" w:type="dxa"/>
          </w:tcPr>
          <w:p w14:paraId="38839049" w14:textId="77777777" w:rsidR="00B52DCC" w:rsidRDefault="00B52DCC">
            <w:pPr>
              <w:pStyle w:val="TableParagraph"/>
              <w:rPr>
                <w:sz w:val="16"/>
              </w:rPr>
            </w:pPr>
          </w:p>
        </w:tc>
      </w:tr>
      <w:tr w:rsidR="00B52DCC" w14:paraId="5A96E714" w14:textId="77777777">
        <w:trPr>
          <w:trHeight w:val="952"/>
        </w:trPr>
        <w:tc>
          <w:tcPr>
            <w:tcW w:w="852" w:type="dxa"/>
          </w:tcPr>
          <w:p w14:paraId="6ABEB3F2" w14:textId="77777777" w:rsidR="00B52DCC" w:rsidRDefault="00916648">
            <w:pPr>
              <w:pStyle w:val="TableParagraph"/>
              <w:spacing w:before="115"/>
              <w:ind w:left="271" w:right="255"/>
              <w:jc w:val="center"/>
              <w:rPr>
                <w:sz w:val="18"/>
              </w:rPr>
            </w:pPr>
            <w:r>
              <w:rPr>
                <w:sz w:val="18"/>
              </w:rPr>
              <w:t>99</w:t>
            </w:r>
          </w:p>
        </w:tc>
        <w:tc>
          <w:tcPr>
            <w:tcW w:w="2827" w:type="dxa"/>
          </w:tcPr>
          <w:p w14:paraId="310A3EE7" w14:textId="77777777" w:rsidR="00B52DCC" w:rsidRDefault="00916648">
            <w:pPr>
              <w:pStyle w:val="TableParagraph"/>
              <w:tabs>
                <w:tab w:val="left" w:pos="1156"/>
              </w:tabs>
              <w:spacing w:line="276" w:lineRule="auto"/>
              <w:ind w:left="194" w:right="198" w:hanging="3"/>
              <w:rPr>
                <w:sz w:val="18"/>
              </w:rPr>
            </w:pPr>
            <w:r>
              <w:rPr>
                <w:sz w:val="18"/>
              </w:rPr>
              <w:t>Disodyum</w:t>
            </w:r>
            <w:r>
              <w:rPr>
                <w:sz w:val="18"/>
              </w:rPr>
              <w:tab/>
            </w:r>
            <w:r>
              <w:rPr>
                <w:spacing w:val="-1"/>
                <w:sz w:val="18"/>
              </w:rPr>
              <w:t xml:space="preserve">5,5'-(2-(1,3-dihidro- </w:t>
            </w:r>
            <w:r>
              <w:rPr>
                <w:sz w:val="18"/>
              </w:rPr>
              <w:t>3-okso-2H-indazol-2-iliden)-</w:t>
            </w:r>
          </w:p>
          <w:p w14:paraId="711C04A6" w14:textId="77777777" w:rsidR="00B52DCC" w:rsidRDefault="00916648">
            <w:pPr>
              <w:pStyle w:val="TableParagraph"/>
              <w:spacing w:line="206" w:lineRule="exact"/>
              <w:ind w:left="194"/>
              <w:rPr>
                <w:sz w:val="18"/>
              </w:rPr>
            </w:pPr>
            <w:r>
              <w:rPr>
                <w:sz w:val="18"/>
              </w:rPr>
              <w:t>1,2-dihidro-3H-indol-3-</w:t>
            </w:r>
          </w:p>
          <w:p w14:paraId="5AEB4140" w14:textId="77777777" w:rsidR="00B52DCC" w:rsidRDefault="00916648">
            <w:pPr>
              <w:pStyle w:val="TableParagraph"/>
              <w:spacing w:before="25"/>
              <w:ind w:left="194"/>
              <w:rPr>
                <w:sz w:val="18"/>
              </w:rPr>
            </w:pPr>
            <w:r>
              <w:rPr>
                <w:sz w:val="18"/>
              </w:rPr>
              <w:t>on)disülfonat</w:t>
            </w:r>
          </w:p>
        </w:tc>
        <w:tc>
          <w:tcPr>
            <w:tcW w:w="1416" w:type="dxa"/>
          </w:tcPr>
          <w:p w14:paraId="0E33124A" w14:textId="77777777" w:rsidR="00B52DCC" w:rsidRDefault="00B52DCC">
            <w:pPr>
              <w:pStyle w:val="TableParagraph"/>
              <w:spacing w:before="2"/>
              <w:rPr>
                <w:sz w:val="20"/>
              </w:rPr>
            </w:pPr>
          </w:p>
          <w:p w14:paraId="585152C9" w14:textId="77777777" w:rsidR="00B52DCC" w:rsidRDefault="00916648">
            <w:pPr>
              <w:pStyle w:val="TableParagraph"/>
              <w:ind w:left="105"/>
              <w:rPr>
                <w:sz w:val="18"/>
              </w:rPr>
            </w:pPr>
            <w:r>
              <w:rPr>
                <w:sz w:val="18"/>
              </w:rPr>
              <w:t>73015</w:t>
            </w:r>
          </w:p>
        </w:tc>
        <w:tc>
          <w:tcPr>
            <w:tcW w:w="1135" w:type="dxa"/>
          </w:tcPr>
          <w:p w14:paraId="42E1C1CF" w14:textId="77777777" w:rsidR="00B52DCC" w:rsidRDefault="00B52DCC">
            <w:pPr>
              <w:pStyle w:val="TableParagraph"/>
              <w:rPr>
                <w:sz w:val="16"/>
              </w:rPr>
            </w:pPr>
          </w:p>
        </w:tc>
        <w:tc>
          <w:tcPr>
            <w:tcW w:w="1275" w:type="dxa"/>
          </w:tcPr>
          <w:p w14:paraId="69D50567" w14:textId="77777777" w:rsidR="00B52DCC" w:rsidRDefault="00B52DCC">
            <w:pPr>
              <w:pStyle w:val="TableParagraph"/>
              <w:spacing w:before="2"/>
              <w:rPr>
                <w:sz w:val="20"/>
              </w:rPr>
            </w:pPr>
          </w:p>
          <w:p w14:paraId="2C3D2D24" w14:textId="77777777" w:rsidR="00B52DCC" w:rsidRDefault="00916648">
            <w:pPr>
              <w:pStyle w:val="TableParagraph"/>
              <w:ind w:left="154"/>
              <w:rPr>
                <w:sz w:val="18"/>
              </w:rPr>
            </w:pPr>
            <w:r>
              <w:rPr>
                <w:sz w:val="18"/>
              </w:rPr>
              <w:t>212-728-8</w:t>
            </w:r>
          </w:p>
        </w:tc>
        <w:tc>
          <w:tcPr>
            <w:tcW w:w="994" w:type="dxa"/>
          </w:tcPr>
          <w:p w14:paraId="41F9870F" w14:textId="77777777" w:rsidR="00B52DCC" w:rsidRDefault="00B52DCC">
            <w:pPr>
              <w:pStyle w:val="TableParagraph"/>
              <w:spacing w:before="2"/>
              <w:rPr>
                <w:sz w:val="20"/>
              </w:rPr>
            </w:pPr>
          </w:p>
          <w:p w14:paraId="1CBF2125" w14:textId="77777777" w:rsidR="00B52DCC" w:rsidRDefault="00916648">
            <w:pPr>
              <w:pStyle w:val="TableParagraph"/>
              <w:ind w:left="195"/>
              <w:rPr>
                <w:sz w:val="18"/>
              </w:rPr>
            </w:pPr>
            <w:r>
              <w:rPr>
                <w:sz w:val="18"/>
              </w:rPr>
              <w:t>Mavi</w:t>
            </w:r>
          </w:p>
        </w:tc>
        <w:tc>
          <w:tcPr>
            <w:tcW w:w="1844" w:type="dxa"/>
          </w:tcPr>
          <w:p w14:paraId="6B6741FC" w14:textId="77777777" w:rsidR="00B52DCC" w:rsidRDefault="00B52DCC">
            <w:pPr>
              <w:pStyle w:val="TableParagraph"/>
              <w:rPr>
                <w:sz w:val="16"/>
              </w:rPr>
            </w:pPr>
          </w:p>
        </w:tc>
        <w:tc>
          <w:tcPr>
            <w:tcW w:w="1558" w:type="dxa"/>
          </w:tcPr>
          <w:p w14:paraId="735B4D91" w14:textId="77777777" w:rsidR="00B52DCC" w:rsidRDefault="00B52DCC">
            <w:pPr>
              <w:pStyle w:val="TableParagraph"/>
              <w:rPr>
                <w:sz w:val="16"/>
              </w:rPr>
            </w:pPr>
          </w:p>
        </w:tc>
        <w:tc>
          <w:tcPr>
            <w:tcW w:w="1702" w:type="dxa"/>
          </w:tcPr>
          <w:p w14:paraId="10BB989B" w14:textId="77777777" w:rsidR="00B52DCC" w:rsidRDefault="00B52DCC">
            <w:pPr>
              <w:pStyle w:val="TableParagraph"/>
              <w:rPr>
                <w:sz w:val="20"/>
              </w:rPr>
            </w:pPr>
          </w:p>
          <w:p w14:paraId="07DA3F90" w14:textId="77777777" w:rsidR="00B52DCC" w:rsidRDefault="00916648">
            <w:pPr>
              <w:pStyle w:val="TableParagraph"/>
              <w:spacing w:before="1"/>
              <w:ind w:left="196"/>
              <w:rPr>
                <w:sz w:val="12"/>
              </w:rPr>
            </w:pPr>
            <w:r>
              <w:rPr>
                <w:sz w:val="18"/>
              </w:rPr>
              <w:t>E 132</w:t>
            </w:r>
            <w:r>
              <w:rPr>
                <w:position w:val="6"/>
                <w:sz w:val="12"/>
              </w:rPr>
              <w:t>(*)</w:t>
            </w:r>
          </w:p>
        </w:tc>
        <w:tc>
          <w:tcPr>
            <w:tcW w:w="1303" w:type="dxa"/>
          </w:tcPr>
          <w:p w14:paraId="5AC53534" w14:textId="77777777" w:rsidR="00B52DCC" w:rsidRDefault="00B52DCC">
            <w:pPr>
              <w:pStyle w:val="TableParagraph"/>
              <w:rPr>
                <w:sz w:val="16"/>
              </w:rPr>
            </w:pPr>
          </w:p>
        </w:tc>
      </w:tr>
      <w:tr w:rsidR="00B52DCC" w14:paraId="25C45439" w14:textId="77777777">
        <w:trPr>
          <w:trHeight w:val="1190"/>
        </w:trPr>
        <w:tc>
          <w:tcPr>
            <w:tcW w:w="852" w:type="dxa"/>
          </w:tcPr>
          <w:p w14:paraId="6A2BC646" w14:textId="77777777" w:rsidR="00B52DCC" w:rsidRDefault="00916648">
            <w:pPr>
              <w:pStyle w:val="TableParagraph"/>
              <w:spacing w:before="115"/>
              <w:ind w:left="271" w:right="255"/>
              <w:jc w:val="center"/>
              <w:rPr>
                <w:sz w:val="18"/>
              </w:rPr>
            </w:pPr>
            <w:r>
              <w:rPr>
                <w:sz w:val="18"/>
              </w:rPr>
              <w:t>100</w:t>
            </w:r>
          </w:p>
        </w:tc>
        <w:tc>
          <w:tcPr>
            <w:tcW w:w="2827" w:type="dxa"/>
          </w:tcPr>
          <w:p w14:paraId="2C626DBB" w14:textId="77777777" w:rsidR="00B52DCC" w:rsidRDefault="00916648">
            <w:pPr>
              <w:pStyle w:val="TableParagraph"/>
              <w:spacing w:line="276" w:lineRule="auto"/>
              <w:ind w:left="194" w:right="133"/>
              <w:jc w:val="both"/>
              <w:rPr>
                <w:sz w:val="18"/>
              </w:rPr>
            </w:pPr>
            <w:r>
              <w:rPr>
                <w:sz w:val="18"/>
              </w:rPr>
              <w:t>6-Kloro-2-(6-kloro-4-metil- 3- oksobenzo[b]tien-2(3H)- iliden)- 4-metil­ benzo[b]tiyofen-3(2H)- on</w:t>
            </w:r>
          </w:p>
        </w:tc>
        <w:tc>
          <w:tcPr>
            <w:tcW w:w="1416" w:type="dxa"/>
          </w:tcPr>
          <w:p w14:paraId="571873E7" w14:textId="77777777" w:rsidR="00B52DCC" w:rsidRDefault="00B52DCC">
            <w:pPr>
              <w:pStyle w:val="TableParagraph"/>
              <w:spacing w:before="5"/>
              <w:rPr>
                <w:sz w:val="20"/>
              </w:rPr>
            </w:pPr>
          </w:p>
          <w:p w14:paraId="60233E02" w14:textId="77777777" w:rsidR="00B52DCC" w:rsidRDefault="00916648">
            <w:pPr>
              <w:pStyle w:val="TableParagraph"/>
              <w:ind w:left="105"/>
              <w:rPr>
                <w:sz w:val="18"/>
              </w:rPr>
            </w:pPr>
            <w:r>
              <w:rPr>
                <w:sz w:val="18"/>
              </w:rPr>
              <w:t>73360</w:t>
            </w:r>
          </w:p>
        </w:tc>
        <w:tc>
          <w:tcPr>
            <w:tcW w:w="1135" w:type="dxa"/>
          </w:tcPr>
          <w:p w14:paraId="430EAB71" w14:textId="77777777" w:rsidR="00B52DCC" w:rsidRDefault="00B52DCC">
            <w:pPr>
              <w:pStyle w:val="TableParagraph"/>
              <w:rPr>
                <w:sz w:val="16"/>
              </w:rPr>
            </w:pPr>
          </w:p>
        </w:tc>
        <w:tc>
          <w:tcPr>
            <w:tcW w:w="1275" w:type="dxa"/>
          </w:tcPr>
          <w:p w14:paraId="24D3EA4A" w14:textId="77777777" w:rsidR="00B52DCC" w:rsidRDefault="00B52DCC">
            <w:pPr>
              <w:pStyle w:val="TableParagraph"/>
              <w:rPr>
                <w:sz w:val="16"/>
              </w:rPr>
            </w:pPr>
          </w:p>
        </w:tc>
        <w:tc>
          <w:tcPr>
            <w:tcW w:w="994" w:type="dxa"/>
          </w:tcPr>
          <w:p w14:paraId="70CFE35C" w14:textId="77777777" w:rsidR="00B52DCC" w:rsidRDefault="00B52DCC">
            <w:pPr>
              <w:pStyle w:val="TableParagraph"/>
              <w:spacing w:before="5"/>
              <w:rPr>
                <w:sz w:val="20"/>
              </w:rPr>
            </w:pPr>
          </w:p>
          <w:p w14:paraId="72522F63" w14:textId="77777777" w:rsidR="00B52DCC" w:rsidRDefault="00916648">
            <w:pPr>
              <w:pStyle w:val="TableParagraph"/>
              <w:ind w:left="195"/>
              <w:rPr>
                <w:sz w:val="18"/>
              </w:rPr>
            </w:pPr>
            <w:r>
              <w:rPr>
                <w:sz w:val="18"/>
              </w:rPr>
              <w:t>Kırmızı</w:t>
            </w:r>
          </w:p>
        </w:tc>
        <w:tc>
          <w:tcPr>
            <w:tcW w:w="1844" w:type="dxa"/>
          </w:tcPr>
          <w:p w14:paraId="55F0E99E" w14:textId="77777777" w:rsidR="00B52DCC" w:rsidRDefault="00B52DCC">
            <w:pPr>
              <w:pStyle w:val="TableParagraph"/>
              <w:rPr>
                <w:sz w:val="16"/>
              </w:rPr>
            </w:pPr>
          </w:p>
        </w:tc>
        <w:tc>
          <w:tcPr>
            <w:tcW w:w="1558" w:type="dxa"/>
          </w:tcPr>
          <w:p w14:paraId="163F2798" w14:textId="77777777" w:rsidR="00B52DCC" w:rsidRDefault="00B52DCC">
            <w:pPr>
              <w:pStyle w:val="TableParagraph"/>
              <w:rPr>
                <w:sz w:val="16"/>
              </w:rPr>
            </w:pPr>
          </w:p>
        </w:tc>
        <w:tc>
          <w:tcPr>
            <w:tcW w:w="1702" w:type="dxa"/>
          </w:tcPr>
          <w:p w14:paraId="0FDEB9DA" w14:textId="77777777" w:rsidR="00B52DCC" w:rsidRDefault="00B52DCC">
            <w:pPr>
              <w:pStyle w:val="TableParagraph"/>
              <w:rPr>
                <w:sz w:val="16"/>
              </w:rPr>
            </w:pPr>
          </w:p>
        </w:tc>
        <w:tc>
          <w:tcPr>
            <w:tcW w:w="1303" w:type="dxa"/>
          </w:tcPr>
          <w:p w14:paraId="6E8CAC8B" w14:textId="77777777" w:rsidR="00B52DCC" w:rsidRDefault="00B52DCC">
            <w:pPr>
              <w:pStyle w:val="TableParagraph"/>
              <w:rPr>
                <w:sz w:val="16"/>
              </w:rPr>
            </w:pPr>
          </w:p>
        </w:tc>
      </w:tr>
      <w:tr w:rsidR="00B52DCC" w14:paraId="211BE302" w14:textId="77777777">
        <w:trPr>
          <w:trHeight w:val="1435"/>
        </w:trPr>
        <w:tc>
          <w:tcPr>
            <w:tcW w:w="852" w:type="dxa"/>
          </w:tcPr>
          <w:p w14:paraId="77DFCEC5" w14:textId="77777777" w:rsidR="00B52DCC" w:rsidRDefault="00916648">
            <w:pPr>
              <w:pStyle w:val="TableParagraph"/>
              <w:spacing w:before="115"/>
              <w:ind w:left="271" w:right="255"/>
              <w:jc w:val="center"/>
              <w:rPr>
                <w:sz w:val="18"/>
              </w:rPr>
            </w:pPr>
            <w:r>
              <w:rPr>
                <w:sz w:val="18"/>
              </w:rPr>
              <w:t>101</w:t>
            </w:r>
          </w:p>
        </w:tc>
        <w:tc>
          <w:tcPr>
            <w:tcW w:w="2827" w:type="dxa"/>
          </w:tcPr>
          <w:p w14:paraId="600C4105" w14:textId="77777777" w:rsidR="00B52DCC" w:rsidRDefault="00B52DCC">
            <w:pPr>
              <w:pStyle w:val="TableParagraph"/>
              <w:spacing w:before="9"/>
              <w:rPr>
                <w:sz w:val="20"/>
              </w:rPr>
            </w:pPr>
          </w:p>
          <w:p w14:paraId="5127348F" w14:textId="77777777" w:rsidR="00B52DCC" w:rsidRDefault="00916648">
            <w:pPr>
              <w:pStyle w:val="TableParagraph"/>
              <w:spacing w:line="276" w:lineRule="auto"/>
              <w:ind w:left="194" w:right="133"/>
              <w:jc w:val="both"/>
              <w:rPr>
                <w:sz w:val="18"/>
              </w:rPr>
            </w:pPr>
            <w:r>
              <w:rPr>
                <w:sz w:val="18"/>
              </w:rPr>
              <w:t>5-Kloro-2-(5-kloro-7-metil- 3- oksobenzo[b]tien-2(3H)- iliden)- 7-metil­ benzo[b]tiyofen-3(2H)- on</w:t>
            </w:r>
          </w:p>
        </w:tc>
        <w:tc>
          <w:tcPr>
            <w:tcW w:w="1416" w:type="dxa"/>
          </w:tcPr>
          <w:p w14:paraId="68182052" w14:textId="77777777" w:rsidR="00B52DCC" w:rsidRDefault="00B52DCC">
            <w:pPr>
              <w:pStyle w:val="TableParagraph"/>
              <w:spacing w:before="4"/>
              <w:rPr>
                <w:sz w:val="20"/>
              </w:rPr>
            </w:pPr>
          </w:p>
          <w:p w14:paraId="009CE9D9" w14:textId="77777777" w:rsidR="00B52DCC" w:rsidRDefault="00916648">
            <w:pPr>
              <w:pStyle w:val="TableParagraph"/>
              <w:spacing w:before="1"/>
              <w:ind w:left="105"/>
              <w:rPr>
                <w:sz w:val="18"/>
              </w:rPr>
            </w:pPr>
            <w:r>
              <w:rPr>
                <w:sz w:val="18"/>
              </w:rPr>
              <w:t>73385</w:t>
            </w:r>
          </w:p>
        </w:tc>
        <w:tc>
          <w:tcPr>
            <w:tcW w:w="1135" w:type="dxa"/>
          </w:tcPr>
          <w:p w14:paraId="1EC3C735" w14:textId="77777777" w:rsidR="00B52DCC" w:rsidRDefault="00B52DCC">
            <w:pPr>
              <w:pStyle w:val="TableParagraph"/>
              <w:rPr>
                <w:sz w:val="16"/>
              </w:rPr>
            </w:pPr>
          </w:p>
        </w:tc>
        <w:tc>
          <w:tcPr>
            <w:tcW w:w="1275" w:type="dxa"/>
          </w:tcPr>
          <w:p w14:paraId="57BDF786" w14:textId="77777777" w:rsidR="00B52DCC" w:rsidRDefault="00B52DCC">
            <w:pPr>
              <w:pStyle w:val="TableParagraph"/>
              <w:rPr>
                <w:sz w:val="16"/>
              </w:rPr>
            </w:pPr>
          </w:p>
        </w:tc>
        <w:tc>
          <w:tcPr>
            <w:tcW w:w="994" w:type="dxa"/>
          </w:tcPr>
          <w:p w14:paraId="2DCDA8A9" w14:textId="77777777" w:rsidR="00B52DCC" w:rsidRDefault="00B52DCC">
            <w:pPr>
              <w:pStyle w:val="TableParagraph"/>
              <w:spacing w:before="4"/>
              <w:rPr>
                <w:sz w:val="20"/>
              </w:rPr>
            </w:pPr>
          </w:p>
          <w:p w14:paraId="45CC1670" w14:textId="77777777" w:rsidR="00B52DCC" w:rsidRDefault="00916648">
            <w:pPr>
              <w:pStyle w:val="TableParagraph"/>
              <w:spacing w:before="1"/>
              <w:ind w:left="195"/>
              <w:rPr>
                <w:sz w:val="18"/>
              </w:rPr>
            </w:pPr>
            <w:r>
              <w:rPr>
                <w:sz w:val="18"/>
              </w:rPr>
              <w:t>Mor</w:t>
            </w:r>
          </w:p>
        </w:tc>
        <w:tc>
          <w:tcPr>
            <w:tcW w:w="1844" w:type="dxa"/>
          </w:tcPr>
          <w:p w14:paraId="4185A59F" w14:textId="77777777" w:rsidR="00B52DCC" w:rsidRDefault="00B52DCC">
            <w:pPr>
              <w:pStyle w:val="TableParagraph"/>
              <w:rPr>
                <w:sz w:val="16"/>
              </w:rPr>
            </w:pPr>
          </w:p>
        </w:tc>
        <w:tc>
          <w:tcPr>
            <w:tcW w:w="1558" w:type="dxa"/>
          </w:tcPr>
          <w:p w14:paraId="3F2FA3EC" w14:textId="77777777" w:rsidR="00B52DCC" w:rsidRDefault="00B52DCC">
            <w:pPr>
              <w:pStyle w:val="TableParagraph"/>
              <w:rPr>
                <w:sz w:val="16"/>
              </w:rPr>
            </w:pPr>
          </w:p>
        </w:tc>
        <w:tc>
          <w:tcPr>
            <w:tcW w:w="1702" w:type="dxa"/>
          </w:tcPr>
          <w:p w14:paraId="21B06270" w14:textId="77777777" w:rsidR="00B52DCC" w:rsidRDefault="00B52DCC">
            <w:pPr>
              <w:pStyle w:val="TableParagraph"/>
              <w:rPr>
                <w:sz w:val="16"/>
              </w:rPr>
            </w:pPr>
          </w:p>
        </w:tc>
        <w:tc>
          <w:tcPr>
            <w:tcW w:w="1303" w:type="dxa"/>
          </w:tcPr>
          <w:p w14:paraId="06BD2407" w14:textId="77777777" w:rsidR="00B52DCC" w:rsidRDefault="00B52DCC">
            <w:pPr>
              <w:pStyle w:val="TableParagraph"/>
              <w:rPr>
                <w:sz w:val="16"/>
              </w:rPr>
            </w:pPr>
          </w:p>
        </w:tc>
      </w:tr>
      <w:tr w:rsidR="00B52DCC" w14:paraId="07F06D08" w14:textId="77777777">
        <w:trPr>
          <w:trHeight w:val="479"/>
        </w:trPr>
        <w:tc>
          <w:tcPr>
            <w:tcW w:w="852" w:type="dxa"/>
          </w:tcPr>
          <w:p w14:paraId="45E07B9F" w14:textId="77777777" w:rsidR="00B52DCC" w:rsidRDefault="00916648">
            <w:pPr>
              <w:pStyle w:val="TableParagraph"/>
              <w:spacing w:before="115"/>
              <w:ind w:left="271" w:right="255"/>
              <w:jc w:val="center"/>
              <w:rPr>
                <w:sz w:val="18"/>
              </w:rPr>
            </w:pPr>
            <w:r>
              <w:rPr>
                <w:sz w:val="18"/>
              </w:rPr>
              <w:t>102</w:t>
            </w:r>
          </w:p>
        </w:tc>
        <w:tc>
          <w:tcPr>
            <w:tcW w:w="2827" w:type="dxa"/>
          </w:tcPr>
          <w:p w14:paraId="4FF36FEE" w14:textId="77777777" w:rsidR="00B52DCC" w:rsidRDefault="00B52DCC">
            <w:pPr>
              <w:pStyle w:val="TableParagraph"/>
              <w:spacing w:before="9"/>
              <w:rPr>
                <w:sz w:val="20"/>
              </w:rPr>
            </w:pPr>
          </w:p>
          <w:p w14:paraId="4919F040" w14:textId="77777777" w:rsidR="00B52DCC" w:rsidRDefault="00916648">
            <w:pPr>
              <w:pStyle w:val="TableParagraph"/>
              <w:ind w:left="194"/>
              <w:rPr>
                <w:sz w:val="18"/>
              </w:rPr>
            </w:pPr>
            <w:r>
              <w:rPr>
                <w:sz w:val="18"/>
              </w:rPr>
              <w:t>5,12-Dihidrokino[2,3-b]ak­</w:t>
            </w:r>
          </w:p>
        </w:tc>
        <w:tc>
          <w:tcPr>
            <w:tcW w:w="1416" w:type="dxa"/>
          </w:tcPr>
          <w:p w14:paraId="0322AB95" w14:textId="77777777" w:rsidR="00B52DCC" w:rsidRDefault="00B52DCC">
            <w:pPr>
              <w:pStyle w:val="TableParagraph"/>
              <w:spacing w:before="2"/>
              <w:rPr>
                <w:sz w:val="20"/>
              </w:rPr>
            </w:pPr>
          </w:p>
          <w:p w14:paraId="641D2EEB" w14:textId="77777777" w:rsidR="00B52DCC" w:rsidRDefault="00916648">
            <w:pPr>
              <w:pStyle w:val="TableParagraph"/>
              <w:ind w:left="105"/>
              <w:rPr>
                <w:sz w:val="18"/>
              </w:rPr>
            </w:pPr>
            <w:r>
              <w:rPr>
                <w:sz w:val="18"/>
              </w:rPr>
              <w:t>73900</w:t>
            </w:r>
          </w:p>
        </w:tc>
        <w:tc>
          <w:tcPr>
            <w:tcW w:w="1135" w:type="dxa"/>
          </w:tcPr>
          <w:p w14:paraId="4E9DEBA1" w14:textId="77777777" w:rsidR="00B52DCC" w:rsidRDefault="00B52DCC">
            <w:pPr>
              <w:pStyle w:val="TableParagraph"/>
              <w:rPr>
                <w:sz w:val="16"/>
              </w:rPr>
            </w:pPr>
          </w:p>
        </w:tc>
        <w:tc>
          <w:tcPr>
            <w:tcW w:w="1275" w:type="dxa"/>
          </w:tcPr>
          <w:p w14:paraId="1B654C71" w14:textId="77777777" w:rsidR="00B52DCC" w:rsidRDefault="00B52DCC">
            <w:pPr>
              <w:pStyle w:val="TableParagraph"/>
              <w:rPr>
                <w:sz w:val="16"/>
              </w:rPr>
            </w:pPr>
          </w:p>
        </w:tc>
        <w:tc>
          <w:tcPr>
            <w:tcW w:w="994" w:type="dxa"/>
          </w:tcPr>
          <w:p w14:paraId="1832536F" w14:textId="77777777" w:rsidR="00B52DCC" w:rsidRDefault="00B52DCC">
            <w:pPr>
              <w:pStyle w:val="TableParagraph"/>
              <w:spacing w:before="2"/>
              <w:rPr>
                <w:sz w:val="20"/>
              </w:rPr>
            </w:pPr>
          </w:p>
          <w:p w14:paraId="5DB78EA2" w14:textId="77777777" w:rsidR="00B52DCC" w:rsidRDefault="00916648">
            <w:pPr>
              <w:pStyle w:val="TableParagraph"/>
              <w:ind w:left="195"/>
              <w:rPr>
                <w:sz w:val="18"/>
              </w:rPr>
            </w:pPr>
            <w:r>
              <w:rPr>
                <w:sz w:val="18"/>
              </w:rPr>
              <w:t>Mor</w:t>
            </w:r>
          </w:p>
        </w:tc>
        <w:tc>
          <w:tcPr>
            <w:tcW w:w="1844" w:type="dxa"/>
          </w:tcPr>
          <w:p w14:paraId="65E7B75D" w14:textId="77777777" w:rsidR="00B52DCC" w:rsidRDefault="00B52DCC">
            <w:pPr>
              <w:pStyle w:val="TableParagraph"/>
              <w:spacing w:before="2"/>
              <w:rPr>
                <w:sz w:val="20"/>
              </w:rPr>
            </w:pPr>
          </w:p>
          <w:p w14:paraId="057254D0" w14:textId="77777777" w:rsidR="00B52DCC" w:rsidRDefault="00916648">
            <w:pPr>
              <w:pStyle w:val="TableParagraph"/>
              <w:ind w:left="192"/>
              <w:rPr>
                <w:sz w:val="18"/>
              </w:rPr>
            </w:pPr>
            <w:r>
              <w:rPr>
                <w:sz w:val="18"/>
              </w:rPr>
              <w:t>Durulanan ürünler</w:t>
            </w:r>
          </w:p>
        </w:tc>
        <w:tc>
          <w:tcPr>
            <w:tcW w:w="1558" w:type="dxa"/>
          </w:tcPr>
          <w:p w14:paraId="0E2C63DE" w14:textId="77777777" w:rsidR="00B52DCC" w:rsidRDefault="00B52DCC">
            <w:pPr>
              <w:pStyle w:val="TableParagraph"/>
              <w:rPr>
                <w:sz w:val="16"/>
              </w:rPr>
            </w:pPr>
          </w:p>
        </w:tc>
        <w:tc>
          <w:tcPr>
            <w:tcW w:w="1702" w:type="dxa"/>
          </w:tcPr>
          <w:p w14:paraId="57FFE6E2" w14:textId="77777777" w:rsidR="00B52DCC" w:rsidRDefault="00B52DCC">
            <w:pPr>
              <w:pStyle w:val="TableParagraph"/>
              <w:rPr>
                <w:sz w:val="16"/>
              </w:rPr>
            </w:pPr>
          </w:p>
        </w:tc>
        <w:tc>
          <w:tcPr>
            <w:tcW w:w="1303" w:type="dxa"/>
          </w:tcPr>
          <w:p w14:paraId="0F493E87" w14:textId="77777777" w:rsidR="00B52DCC" w:rsidRDefault="00B52DCC">
            <w:pPr>
              <w:pStyle w:val="TableParagraph"/>
              <w:rPr>
                <w:sz w:val="16"/>
              </w:rPr>
            </w:pPr>
          </w:p>
        </w:tc>
      </w:tr>
    </w:tbl>
    <w:p w14:paraId="2D9370EC" w14:textId="77777777" w:rsidR="00B52DCC" w:rsidRDefault="00B52DCC">
      <w:pPr>
        <w:rPr>
          <w:sz w:val="16"/>
        </w:rPr>
        <w:sectPr w:rsidR="00B52DCC">
          <w:pgSz w:w="16840" w:h="11910" w:orient="landscape"/>
          <w:pgMar w:top="1100" w:right="440" w:bottom="280" w:left="580" w:header="708" w:footer="708" w:gutter="0"/>
          <w:cols w:space="708"/>
        </w:sectPr>
      </w:pPr>
    </w:p>
    <w:p w14:paraId="0C5FDD3D"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6AE86EF7" w14:textId="77777777">
        <w:trPr>
          <w:trHeight w:val="400"/>
        </w:trPr>
        <w:tc>
          <w:tcPr>
            <w:tcW w:w="852" w:type="dxa"/>
          </w:tcPr>
          <w:p w14:paraId="54B715EC" w14:textId="77777777" w:rsidR="00B52DCC" w:rsidRDefault="00B52DCC">
            <w:pPr>
              <w:pStyle w:val="TableParagraph"/>
              <w:rPr>
                <w:sz w:val="16"/>
              </w:rPr>
            </w:pPr>
          </w:p>
        </w:tc>
        <w:tc>
          <w:tcPr>
            <w:tcW w:w="2827" w:type="dxa"/>
          </w:tcPr>
          <w:p w14:paraId="0ED0D162" w14:textId="77777777" w:rsidR="00B52DCC" w:rsidRDefault="00916648">
            <w:pPr>
              <w:pStyle w:val="TableParagraph"/>
              <w:spacing w:line="204" w:lineRule="exact"/>
              <w:ind w:left="194"/>
              <w:rPr>
                <w:sz w:val="18"/>
              </w:rPr>
            </w:pPr>
            <w:r>
              <w:rPr>
                <w:sz w:val="18"/>
              </w:rPr>
              <w:t>ridin-7,14-dion</w:t>
            </w:r>
          </w:p>
        </w:tc>
        <w:tc>
          <w:tcPr>
            <w:tcW w:w="1416" w:type="dxa"/>
          </w:tcPr>
          <w:p w14:paraId="7BFD5D7C" w14:textId="77777777" w:rsidR="00B52DCC" w:rsidRDefault="00B52DCC">
            <w:pPr>
              <w:pStyle w:val="TableParagraph"/>
              <w:rPr>
                <w:sz w:val="16"/>
              </w:rPr>
            </w:pPr>
          </w:p>
        </w:tc>
        <w:tc>
          <w:tcPr>
            <w:tcW w:w="1135" w:type="dxa"/>
          </w:tcPr>
          <w:p w14:paraId="41F869CA" w14:textId="77777777" w:rsidR="00B52DCC" w:rsidRDefault="00B52DCC">
            <w:pPr>
              <w:pStyle w:val="TableParagraph"/>
              <w:rPr>
                <w:sz w:val="16"/>
              </w:rPr>
            </w:pPr>
          </w:p>
        </w:tc>
        <w:tc>
          <w:tcPr>
            <w:tcW w:w="1275" w:type="dxa"/>
          </w:tcPr>
          <w:p w14:paraId="71FF3B14" w14:textId="77777777" w:rsidR="00B52DCC" w:rsidRDefault="00B52DCC">
            <w:pPr>
              <w:pStyle w:val="TableParagraph"/>
              <w:rPr>
                <w:sz w:val="16"/>
              </w:rPr>
            </w:pPr>
          </w:p>
        </w:tc>
        <w:tc>
          <w:tcPr>
            <w:tcW w:w="994" w:type="dxa"/>
          </w:tcPr>
          <w:p w14:paraId="678A6028" w14:textId="77777777" w:rsidR="00B52DCC" w:rsidRDefault="00B52DCC">
            <w:pPr>
              <w:pStyle w:val="TableParagraph"/>
              <w:rPr>
                <w:sz w:val="16"/>
              </w:rPr>
            </w:pPr>
          </w:p>
        </w:tc>
        <w:tc>
          <w:tcPr>
            <w:tcW w:w="1844" w:type="dxa"/>
          </w:tcPr>
          <w:p w14:paraId="4297BBF8" w14:textId="77777777" w:rsidR="00B52DCC" w:rsidRDefault="00B52DCC">
            <w:pPr>
              <w:pStyle w:val="TableParagraph"/>
              <w:rPr>
                <w:sz w:val="16"/>
              </w:rPr>
            </w:pPr>
          </w:p>
        </w:tc>
        <w:tc>
          <w:tcPr>
            <w:tcW w:w="1558" w:type="dxa"/>
          </w:tcPr>
          <w:p w14:paraId="5212DFFA" w14:textId="77777777" w:rsidR="00B52DCC" w:rsidRDefault="00B52DCC">
            <w:pPr>
              <w:pStyle w:val="TableParagraph"/>
              <w:rPr>
                <w:sz w:val="16"/>
              </w:rPr>
            </w:pPr>
          </w:p>
        </w:tc>
        <w:tc>
          <w:tcPr>
            <w:tcW w:w="1702" w:type="dxa"/>
          </w:tcPr>
          <w:p w14:paraId="39274D37" w14:textId="77777777" w:rsidR="00B52DCC" w:rsidRDefault="00B52DCC">
            <w:pPr>
              <w:pStyle w:val="TableParagraph"/>
              <w:rPr>
                <w:sz w:val="16"/>
              </w:rPr>
            </w:pPr>
          </w:p>
        </w:tc>
        <w:tc>
          <w:tcPr>
            <w:tcW w:w="1303" w:type="dxa"/>
          </w:tcPr>
          <w:p w14:paraId="33CA1731" w14:textId="77777777" w:rsidR="00B52DCC" w:rsidRDefault="00B52DCC">
            <w:pPr>
              <w:pStyle w:val="TableParagraph"/>
              <w:rPr>
                <w:sz w:val="16"/>
              </w:rPr>
            </w:pPr>
          </w:p>
        </w:tc>
      </w:tr>
      <w:tr w:rsidR="00B52DCC" w14:paraId="2F4A9F4D" w14:textId="77777777">
        <w:trPr>
          <w:trHeight w:val="719"/>
        </w:trPr>
        <w:tc>
          <w:tcPr>
            <w:tcW w:w="852" w:type="dxa"/>
          </w:tcPr>
          <w:p w14:paraId="71F5F476" w14:textId="77777777" w:rsidR="00B52DCC" w:rsidRDefault="00916648">
            <w:pPr>
              <w:pStyle w:val="TableParagraph"/>
              <w:spacing w:before="117"/>
              <w:ind w:left="271" w:right="255"/>
              <w:jc w:val="center"/>
              <w:rPr>
                <w:sz w:val="18"/>
              </w:rPr>
            </w:pPr>
            <w:r>
              <w:rPr>
                <w:sz w:val="18"/>
              </w:rPr>
              <w:t>103</w:t>
            </w:r>
          </w:p>
        </w:tc>
        <w:tc>
          <w:tcPr>
            <w:tcW w:w="2827" w:type="dxa"/>
          </w:tcPr>
          <w:p w14:paraId="03B04117" w14:textId="77777777" w:rsidR="00B52DCC" w:rsidRDefault="00B52DCC">
            <w:pPr>
              <w:pStyle w:val="TableParagraph"/>
              <w:spacing w:before="9"/>
              <w:rPr>
                <w:sz w:val="18"/>
              </w:rPr>
            </w:pPr>
          </w:p>
          <w:p w14:paraId="1BBDCA54" w14:textId="77777777" w:rsidR="00B52DCC" w:rsidRDefault="00916648">
            <w:pPr>
              <w:pStyle w:val="TableParagraph"/>
              <w:spacing w:line="230" w:lineRule="atLeast"/>
              <w:ind w:left="194" w:right="490"/>
              <w:rPr>
                <w:sz w:val="18"/>
              </w:rPr>
            </w:pPr>
            <w:r>
              <w:rPr>
                <w:sz w:val="18"/>
              </w:rPr>
              <w:t>5,12-Dihidro-2,9-dimetil­ kino[2,3-b]akridin-7,14- dion</w:t>
            </w:r>
          </w:p>
        </w:tc>
        <w:tc>
          <w:tcPr>
            <w:tcW w:w="1416" w:type="dxa"/>
          </w:tcPr>
          <w:p w14:paraId="5B07AA1E" w14:textId="77777777" w:rsidR="00B52DCC" w:rsidRDefault="00B52DCC">
            <w:pPr>
              <w:pStyle w:val="TableParagraph"/>
              <w:spacing w:before="4"/>
              <w:rPr>
                <w:sz w:val="20"/>
              </w:rPr>
            </w:pPr>
          </w:p>
          <w:p w14:paraId="5016242E" w14:textId="77777777" w:rsidR="00B52DCC" w:rsidRDefault="00916648">
            <w:pPr>
              <w:pStyle w:val="TableParagraph"/>
              <w:spacing w:before="1"/>
              <w:ind w:left="105"/>
              <w:rPr>
                <w:sz w:val="18"/>
              </w:rPr>
            </w:pPr>
            <w:r>
              <w:rPr>
                <w:sz w:val="18"/>
              </w:rPr>
              <w:t>73915</w:t>
            </w:r>
          </w:p>
        </w:tc>
        <w:tc>
          <w:tcPr>
            <w:tcW w:w="1135" w:type="dxa"/>
          </w:tcPr>
          <w:p w14:paraId="7C76C609" w14:textId="77777777" w:rsidR="00B52DCC" w:rsidRDefault="00B52DCC">
            <w:pPr>
              <w:pStyle w:val="TableParagraph"/>
              <w:rPr>
                <w:sz w:val="16"/>
              </w:rPr>
            </w:pPr>
          </w:p>
        </w:tc>
        <w:tc>
          <w:tcPr>
            <w:tcW w:w="1275" w:type="dxa"/>
          </w:tcPr>
          <w:p w14:paraId="7398327D" w14:textId="77777777" w:rsidR="00B52DCC" w:rsidRDefault="00B52DCC">
            <w:pPr>
              <w:pStyle w:val="TableParagraph"/>
              <w:rPr>
                <w:sz w:val="16"/>
              </w:rPr>
            </w:pPr>
          </w:p>
        </w:tc>
        <w:tc>
          <w:tcPr>
            <w:tcW w:w="994" w:type="dxa"/>
          </w:tcPr>
          <w:p w14:paraId="30D5E2EB" w14:textId="77777777" w:rsidR="00B52DCC" w:rsidRDefault="00B52DCC">
            <w:pPr>
              <w:pStyle w:val="TableParagraph"/>
              <w:spacing w:before="4"/>
              <w:rPr>
                <w:sz w:val="20"/>
              </w:rPr>
            </w:pPr>
          </w:p>
          <w:p w14:paraId="186F0E71" w14:textId="77777777" w:rsidR="00B52DCC" w:rsidRDefault="00916648">
            <w:pPr>
              <w:pStyle w:val="TableParagraph"/>
              <w:spacing w:before="1"/>
              <w:ind w:left="195"/>
              <w:rPr>
                <w:sz w:val="18"/>
              </w:rPr>
            </w:pPr>
            <w:r>
              <w:rPr>
                <w:sz w:val="18"/>
              </w:rPr>
              <w:t>Kırmızı</w:t>
            </w:r>
          </w:p>
        </w:tc>
        <w:tc>
          <w:tcPr>
            <w:tcW w:w="1844" w:type="dxa"/>
          </w:tcPr>
          <w:p w14:paraId="7789B9F2" w14:textId="77777777" w:rsidR="00B52DCC" w:rsidRDefault="00B52DCC">
            <w:pPr>
              <w:pStyle w:val="TableParagraph"/>
              <w:spacing w:before="4"/>
              <w:rPr>
                <w:sz w:val="20"/>
              </w:rPr>
            </w:pPr>
          </w:p>
          <w:p w14:paraId="79AF8241" w14:textId="77777777" w:rsidR="00B52DCC" w:rsidRDefault="00916648">
            <w:pPr>
              <w:pStyle w:val="TableParagraph"/>
              <w:spacing w:before="1"/>
              <w:ind w:left="192"/>
              <w:rPr>
                <w:sz w:val="18"/>
              </w:rPr>
            </w:pPr>
            <w:r>
              <w:rPr>
                <w:sz w:val="18"/>
              </w:rPr>
              <w:t>Durulanan ürünler</w:t>
            </w:r>
          </w:p>
        </w:tc>
        <w:tc>
          <w:tcPr>
            <w:tcW w:w="1558" w:type="dxa"/>
          </w:tcPr>
          <w:p w14:paraId="5D24F5DE" w14:textId="77777777" w:rsidR="00B52DCC" w:rsidRDefault="00B52DCC">
            <w:pPr>
              <w:pStyle w:val="TableParagraph"/>
              <w:rPr>
                <w:sz w:val="16"/>
              </w:rPr>
            </w:pPr>
          </w:p>
        </w:tc>
        <w:tc>
          <w:tcPr>
            <w:tcW w:w="1702" w:type="dxa"/>
          </w:tcPr>
          <w:p w14:paraId="6DF92208" w14:textId="77777777" w:rsidR="00B52DCC" w:rsidRDefault="00B52DCC">
            <w:pPr>
              <w:pStyle w:val="TableParagraph"/>
              <w:rPr>
                <w:sz w:val="16"/>
              </w:rPr>
            </w:pPr>
          </w:p>
        </w:tc>
        <w:tc>
          <w:tcPr>
            <w:tcW w:w="1303" w:type="dxa"/>
          </w:tcPr>
          <w:p w14:paraId="099B8BB0" w14:textId="77777777" w:rsidR="00B52DCC" w:rsidRDefault="00B52DCC">
            <w:pPr>
              <w:pStyle w:val="TableParagraph"/>
              <w:rPr>
                <w:sz w:val="16"/>
              </w:rPr>
            </w:pPr>
          </w:p>
        </w:tc>
      </w:tr>
      <w:tr w:rsidR="00B52DCC" w14:paraId="59C750A3" w14:textId="77777777">
        <w:trPr>
          <w:trHeight w:val="479"/>
        </w:trPr>
        <w:tc>
          <w:tcPr>
            <w:tcW w:w="852" w:type="dxa"/>
          </w:tcPr>
          <w:p w14:paraId="5CCE27EF" w14:textId="77777777" w:rsidR="00B52DCC" w:rsidRDefault="00916648">
            <w:pPr>
              <w:pStyle w:val="TableParagraph"/>
              <w:spacing w:before="115"/>
              <w:ind w:left="271" w:right="255"/>
              <w:jc w:val="center"/>
              <w:rPr>
                <w:sz w:val="18"/>
              </w:rPr>
            </w:pPr>
            <w:r>
              <w:rPr>
                <w:sz w:val="18"/>
              </w:rPr>
              <w:t>104</w:t>
            </w:r>
          </w:p>
        </w:tc>
        <w:tc>
          <w:tcPr>
            <w:tcW w:w="2827" w:type="dxa"/>
          </w:tcPr>
          <w:p w14:paraId="6BDEE94B" w14:textId="77777777" w:rsidR="00B52DCC" w:rsidRDefault="00B52DCC">
            <w:pPr>
              <w:pStyle w:val="TableParagraph"/>
              <w:spacing w:before="4"/>
              <w:rPr>
                <w:sz w:val="20"/>
              </w:rPr>
            </w:pPr>
          </w:p>
          <w:p w14:paraId="61A8CA8B" w14:textId="77777777" w:rsidR="00B52DCC" w:rsidRDefault="00916648">
            <w:pPr>
              <w:pStyle w:val="TableParagraph"/>
              <w:spacing w:before="1"/>
              <w:ind w:left="194"/>
              <w:rPr>
                <w:sz w:val="18"/>
              </w:rPr>
            </w:pPr>
            <w:r>
              <w:rPr>
                <w:sz w:val="18"/>
              </w:rPr>
              <w:t>29H,31H-Fitalosiyanine</w:t>
            </w:r>
          </w:p>
        </w:tc>
        <w:tc>
          <w:tcPr>
            <w:tcW w:w="1416" w:type="dxa"/>
          </w:tcPr>
          <w:p w14:paraId="236F30B5" w14:textId="77777777" w:rsidR="00B52DCC" w:rsidRDefault="00B52DCC">
            <w:pPr>
              <w:pStyle w:val="TableParagraph"/>
              <w:spacing w:before="4"/>
              <w:rPr>
                <w:sz w:val="20"/>
              </w:rPr>
            </w:pPr>
          </w:p>
          <w:p w14:paraId="7BAC4D0B" w14:textId="77777777" w:rsidR="00B52DCC" w:rsidRDefault="00916648">
            <w:pPr>
              <w:pStyle w:val="TableParagraph"/>
              <w:spacing w:before="1"/>
              <w:ind w:left="105"/>
              <w:rPr>
                <w:sz w:val="18"/>
              </w:rPr>
            </w:pPr>
            <w:r>
              <w:rPr>
                <w:sz w:val="18"/>
              </w:rPr>
              <w:t>74100</w:t>
            </w:r>
          </w:p>
        </w:tc>
        <w:tc>
          <w:tcPr>
            <w:tcW w:w="1135" w:type="dxa"/>
          </w:tcPr>
          <w:p w14:paraId="1C148F2B" w14:textId="77777777" w:rsidR="00B52DCC" w:rsidRDefault="00B52DCC">
            <w:pPr>
              <w:pStyle w:val="TableParagraph"/>
              <w:rPr>
                <w:sz w:val="16"/>
              </w:rPr>
            </w:pPr>
          </w:p>
        </w:tc>
        <w:tc>
          <w:tcPr>
            <w:tcW w:w="1275" w:type="dxa"/>
          </w:tcPr>
          <w:p w14:paraId="5BC514F3" w14:textId="77777777" w:rsidR="00B52DCC" w:rsidRDefault="00B52DCC">
            <w:pPr>
              <w:pStyle w:val="TableParagraph"/>
              <w:rPr>
                <w:sz w:val="16"/>
              </w:rPr>
            </w:pPr>
          </w:p>
        </w:tc>
        <w:tc>
          <w:tcPr>
            <w:tcW w:w="994" w:type="dxa"/>
          </w:tcPr>
          <w:p w14:paraId="32C18E30" w14:textId="77777777" w:rsidR="00B52DCC" w:rsidRDefault="00B52DCC">
            <w:pPr>
              <w:pStyle w:val="TableParagraph"/>
              <w:spacing w:before="4"/>
              <w:rPr>
                <w:sz w:val="20"/>
              </w:rPr>
            </w:pPr>
          </w:p>
          <w:p w14:paraId="46788E18" w14:textId="77777777" w:rsidR="00B52DCC" w:rsidRDefault="00916648">
            <w:pPr>
              <w:pStyle w:val="TableParagraph"/>
              <w:spacing w:before="1"/>
              <w:ind w:left="195"/>
              <w:rPr>
                <w:sz w:val="18"/>
              </w:rPr>
            </w:pPr>
            <w:r>
              <w:rPr>
                <w:sz w:val="18"/>
              </w:rPr>
              <w:t>Mavi</w:t>
            </w:r>
          </w:p>
        </w:tc>
        <w:tc>
          <w:tcPr>
            <w:tcW w:w="1844" w:type="dxa"/>
          </w:tcPr>
          <w:p w14:paraId="19F01393" w14:textId="77777777" w:rsidR="00B52DCC" w:rsidRDefault="00B52DCC">
            <w:pPr>
              <w:pStyle w:val="TableParagraph"/>
              <w:spacing w:before="4"/>
              <w:rPr>
                <w:sz w:val="20"/>
              </w:rPr>
            </w:pPr>
          </w:p>
          <w:p w14:paraId="2A2BB49D" w14:textId="77777777" w:rsidR="00B52DCC" w:rsidRDefault="00916648">
            <w:pPr>
              <w:pStyle w:val="TableParagraph"/>
              <w:spacing w:before="1"/>
              <w:ind w:left="192"/>
              <w:rPr>
                <w:sz w:val="18"/>
              </w:rPr>
            </w:pPr>
            <w:r>
              <w:rPr>
                <w:sz w:val="18"/>
              </w:rPr>
              <w:t>Durulanan ürünler</w:t>
            </w:r>
          </w:p>
        </w:tc>
        <w:tc>
          <w:tcPr>
            <w:tcW w:w="1558" w:type="dxa"/>
          </w:tcPr>
          <w:p w14:paraId="69BCA614" w14:textId="77777777" w:rsidR="00B52DCC" w:rsidRDefault="00B52DCC">
            <w:pPr>
              <w:pStyle w:val="TableParagraph"/>
              <w:rPr>
                <w:sz w:val="16"/>
              </w:rPr>
            </w:pPr>
          </w:p>
        </w:tc>
        <w:tc>
          <w:tcPr>
            <w:tcW w:w="1702" w:type="dxa"/>
          </w:tcPr>
          <w:p w14:paraId="053C2C34" w14:textId="77777777" w:rsidR="00B52DCC" w:rsidRDefault="00B52DCC">
            <w:pPr>
              <w:pStyle w:val="TableParagraph"/>
              <w:rPr>
                <w:sz w:val="16"/>
              </w:rPr>
            </w:pPr>
          </w:p>
        </w:tc>
        <w:tc>
          <w:tcPr>
            <w:tcW w:w="1303" w:type="dxa"/>
          </w:tcPr>
          <w:p w14:paraId="70787FAF" w14:textId="77777777" w:rsidR="00B52DCC" w:rsidRDefault="00B52DCC">
            <w:pPr>
              <w:pStyle w:val="TableParagraph"/>
              <w:rPr>
                <w:sz w:val="16"/>
              </w:rPr>
            </w:pPr>
          </w:p>
        </w:tc>
      </w:tr>
      <w:tr w:rsidR="00B52DCC" w14:paraId="6F45E677" w14:textId="77777777">
        <w:trPr>
          <w:trHeight w:val="715"/>
        </w:trPr>
        <w:tc>
          <w:tcPr>
            <w:tcW w:w="852" w:type="dxa"/>
          </w:tcPr>
          <w:p w14:paraId="4E6D64FD" w14:textId="77777777" w:rsidR="00B52DCC" w:rsidRDefault="00916648">
            <w:pPr>
              <w:pStyle w:val="TableParagraph"/>
              <w:spacing w:before="115"/>
              <w:ind w:left="271" w:right="255"/>
              <w:jc w:val="center"/>
              <w:rPr>
                <w:sz w:val="18"/>
              </w:rPr>
            </w:pPr>
            <w:r>
              <w:rPr>
                <w:sz w:val="18"/>
              </w:rPr>
              <w:t>105</w:t>
            </w:r>
          </w:p>
        </w:tc>
        <w:tc>
          <w:tcPr>
            <w:tcW w:w="2827" w:type="dxa"/>
          </w:tcPr>
          <w:p w14:paraId="55C82DB4" w14:textId="77777777" w:rsidR="00B52DCC" w:rsidRDefault="00B52DCC">
            <w:pPr>
              <w:pStyle w:val="TableParagraph"/>
              <w:spacing w:before="5"/>
              <w:rPr>
                <w:sz w:val="20"/>
              </w:rPr>
            </w:pPr>
          </w:p>
          <w:p w14:paraId="7B8E2C87" w14:textId="77777777" w:rsidR="00B52DCC" w:rsidRDefault="00916648">
            <w:pPr>
              <w:pStyle w:val="TableParagraph"/>
              <w:ind w:left="194"/>
              <w:rPr>
                <w:sz w:val="18"/>
              </w:rPr>
            </w:pPr>
            <w:r>
              <w:rPr>
                <w:sz w:val="18"/>
              </w:rPr>
              <w:t>29H,31H-Fitalosiyaninato</w:t>
            </w:r>
          </w:p>
          <w:p w14:paraId="184F2497" w14:textId="77777777" w:rsidR="00B52DCC" w:rsidRDefault="00916648">
            <w:pPr>
              <w:pStyle w:val="TableParagraph"/>
              <w:spacing w:before="31"/>
              <w:ind w:left="194"/>
              <w:rPr>
                <w:sz w:val="18"/>
              </w:rPr>
            </w:pPr>
            <w:r>
              <w:rPr>
                <w:sz w:val="18"/>
              </w:rPr>
              <w:t>(2-)-N29,N30,N31,N32 bakır</w:t>
            </w:r>
          </w:p>
        </w:tc>
        <w:tc>
          <w:tcPr>
            <w:tcW w:w="1416" w:type="dxa"/>
          </w:tcPr>
          <w:p w14:paraId="2F3B7DE9" w14:textId="77777777" w:rsidR="00B52DCC" w:rsidRDefault="00B52DCC">
            <w:pPr>
              <w:pStyle w:val="TableParagraph"/>
              <w:spacing w:before="5"/>
              <w:rPr>
                <w:sz w:val="20"/>
              </w:rPr>
            </w:pPr>
          </w:p>
          <w:p w14:paraId="185A314F" w14:textId="77777777" w:rsidR="00B52DCC" w:rsidRDefault="00916648">
            <w:pPr>
              <w:pStyle w:val="TableParagraph"/>
              <w:ind w:left="105"/>
              <w:rPr>
                <w:sz w:val="18"/>
              </w:rPr>
            </w:pPr>
            <w:r>
              <w:rPr>
                <w:sz w:val="18"/>
              </w:rPr>
              <w:t>74160</w:t>
            </w:r>
          </w:p>
        </w:tc>
        <w:tc>
          <w:tcPr>
            <w:tcW w:w="1135" w:type="dxa"/>
          </w:tcPr>
          <w:p w14:paraId="5722591F" w14:textId="77777777" w:rsidR="00B52DCC" w:rsidRDefault="00B52DCC">
            <w:pPr>
              <w:pStyle w:val="TableParagraph"/>
              <w:rPr>
                <w:sz w:val="16"/>
              </w:rPr>
            </w:pPr>
          </w:p>
        </w:tc>
        <w:tc>
          <w:tcPr>
            <w:tcW w:w="1275" w:type="dxa"/>
          </w:tcPr>
          <w:p w14:paraId="5BC1E7A8" w14:textId="77777777" w:rsidR="00B52DCC" w:rsidRDefault="00B52DCC">
            <w:pPr>
              <w:pStyle w:val="TableParagraph"/>
              <w:rPr>
                <w:sz w:val="16"/>
              </w:rPr>
            </w:pPr>
          </w:p>
        </w:tc>
        <w:tc>
          <w:tcPr>
            <w:tcW w:w="994" w:type="dxa"/>
          </w:tcPr>
          <w:p w14:paraId="38E0F95D" w14:textId="77777777" w:rsidR="00B52DCC" w:rsidRDefault="00B52DCC">
            <w:pPr>
              <w:pStyle w:val="TableParagraph"/>
              <w:spacing w:before="5"/>
              <w:rPr>
                <w:sz w:val="20"/>
              </w:rPr>
            </w:pPr>
          </w:p>
          <w:p w14:paraId="29CB3CC1" w14:textId="77777777" w:rsidR="00B52DCC" w:rsidRDefault="00916648">
            <w:pPr>
              <w:pStyle w:val="TableParagraph"/>
              <w:ind w:left="195"/>
              <w:rPr>
                <w:sz w:val="18"/>
              </w:rPr>
            </w:pPr>
            <w:r>
              <w:rPr>
                <w:sz w:val="18"/>
              </w:rPr>
              <w:t>Mavi</w:t>
            </w:r>
          </w:p>
        </w:tc>
        <w:tc>
          <w:tcPr>
            <w:tcW w:w="1844" w:type="dxa"/>
          </w:tcPr>
          <w:p w14:paraId="74E67507" w14:textId="77777777" w:rsidR="00B52DCC" w:rsidRDefault="00B52DCC">
            <w:pPr>
              <w:pStyle w:val="TableParagraph"/>
              <w:rPr>
                <w:sz w:val="16"/>
              </w:rPr>
            </w:pPr>
          </w:p>
        </w:tc>
        <w:tc>
          <w:tcPr>
            <w:tcW w:w="1558" w:type="dxa"/>
          </w:tcPr>
          <w:p w14:paraId="4824813B" w14:textId="77777777" w:rsidR="00B52DCC" w:rsidRDefault="00B52DCC">
            <w:pPr>
              <w:pStyle w:val="TableParagraph"/>
              <w:rPr>
                <w:sz w:val="16"/>
              </w:rPr>
            </w:pPr>
          </w:p>
        </w:tc>
        <w:tc>
          <w:tcPr>
            <w:tcW w:w="1702" w:type="dxa"/>
          </w:tcPr>
          <w:p w14:paraId="3B7E9FA8" w14:textId="77777777" w:rsidR="00B52DCC" w:rsidRDefault="00B52DCC">
            <w:pPr>
              <w:pStyle w:val="TableParagraph"/>
              <w:rPr>
                <w:sz w:val="16"/>
              </w:rPr>
            </w:pPr>
          </w:p>
        </w:tc>
        <w:tc>
          <w:tcPr>
            <w:tcW w:w="1303" w:type="dxa"/>
          </w:tcPr>
          <w:p w14:paraId="03BFC71A" w14:textId="77777777" w:rsidR="00B52DCC" w:rsidRDefault="00B52DCC">
            <w:pPr>
              <w:pStyle w:val="TableParagraph"/>
              <w:rPr>
                <w:sz w:val="16"/>
              </w:rPr>
            </w:pPr>
          </w:p>
        </w:tc>
      </w:tr>
      <w:tr w:rsidR="00B52DCC" w14:paraId="56862ABB" w14:textId="77777777">
        <w:trPr>
          <w:trHeight w:val="1194"/>
        </w:trPr>
        <w:tc>
          <w:tcPr>
            <w:tcW w:w="852" w:type="dxa"/>
          </w:tcPr>
          <w:p w14:paraId="67A76202" w14:textId="77777777" w:rsidR="00B52DCC" w:rsidRDefault="00916648">
            <w:pPr>
              <w:pStyle w:val="TableParagraph"/>
              <w:spacing w:before="117"/>
              <w:ind w:left="271" w:right="255"/>
              <w:jc w:val="center"/>
              <w:rPr>
                <w:sz w:val="18"/>
              </w:rPr>
            </w:pPr>
            <w:r>
              <w:rPr>
                <w:sz w:val="18"/>
              </w:rPr>
              <w:t>106</w:t>
            </w:r>
          </w:p>
        </w:tc>
        <w:tc>
          <w:tcPr>
            <w:tcW w:w="2827" w:type="dxa"/>
          </w:tcPr>
          <w:p w14:paraId="1B67CD75" w14:textId="77777777" w:rsidR="00B52DCC" w:rsidRDefault="00B52DCC">
            <w:pPr>
              <w:pStyle w:val="TableParagraph"/>
              <w:spacing w:before="9"/>
              <w:rPr>
                <w:sz w:val="20"/>
              </w:rPr>
            </w:pPr>
          </w:p>
          <w:p w14:paraId="7841B61A" w14:textId="77777777" w:rsidR="00B52DCC" w:rsidRDefault="00916648">
            <w:pPr>
              <w:pStyle w:val="TableParagraph"/>
              <w:tabs>
                <w:tab w:val="left" w:pos="1415"/>
              </w:tabs>
              <w:spacing w:line="276" w:lineRule="auto"/>
              <w:ind w:left="194" w:right="167" w:hanging="3"/>
              <w:rPr>
                <w:sz w:val="18"/>
              </w:rPr>
            </w:pPr>
            <w:r>
              <w:rPr>
                <w:sz w:val="18"/>
              </w:rPr>
              <w:t>Disodyum</w:t>
            </w:r>
            <w:r>
              <w:rPr>
                <w:sz w:val="18"/>
              </w:rPr>
              <w:tab/>
            </w:r>
            <w:r>
              <w:rPr>
                <w:spacing w:val="-1"/>
                <w:sz w:val="18"/>
              </w:rPr>
              <w:t xml:space="preserve">[29H,31H-fitalo­ </w:t>
            </w:r>
            <w:r>
              <w:rPr>
                <w:sz w:val="18"/>
              </w:rPr>
              <w:t>siyanindisülfonato</w:t>
            </w:r>
          </w:p>
          <w:p w14:paraId="0BF3F0EB" w14:textId="77777777" w:rsidR="00B52DCC" w:rsidRDefault="00916648">
            <w:pPr>
              <w:pStyle w:val="TableParagraph"/>
              <w:spacing w:line="206" w:lineRule="exact"/>
              <w:ind w:left="194"/>
              <w:rPr>
                <w:sz w:val="18"/>
              </w:rPr>
            </w:pPr>
            <w:r>
              <w:rPr>
                <w:sz w:val="18"/>
              </w:rPr>
              <w:t>(4-)-N29,N30,N31,N32]</w:t>
            </w:r>
          </w:p>
          <w:p w14:paraId="286E2962" w14:textId="77777777" w:rsidR="00B52DCC" w:rsidRDefault="00916648">
            <w:pPr>
              <w:pStyle w:val="TableParagraph"/>
              <w:spacing w:before="31"/>
              <w:ind w:left="194"/>
              <w:rPr>
                <w:sz w:val="18"/>
              </w:rPr>
            </w:pPr>
            <w:r>
              <w:rPr>
                <w:sz w:val="18"/>
              </w:rPr>
              <w:t>kuprat (2-)</w:t>
            </w:r>
          </w:p>
        </w:tc>
        <w:tc>
          <w:tcPr>
            <w:tcW w:w="1416" w:type="dxa"/>
          </w:tcPr>
          <w:p w14:paraId="25366F6B" w14:textId="77777777" w:rsidR="00B52DCC" w:rsidRDefault="00B52DCC">
            <w:pPr>
              <w:pStyle w:val="TableParagraph"/>
              <w:spacing w:before="7"/>
              <w:rPr>
                <w:sz w:val="20"/>
              </w:rPr>
            </w:pPr>
          </w:p>
          <w:p w14:paraId="345D150B" w14:textId="77777777" w:rsidR="00B52DCC" w:rsidRDefault="00916648">
            <w:pPr>
              <w:pStyle w:val="TableParagraph"/>
              <w:ind w:left="105"/>
              <w:rPr>
                <w:sz w:val="18"/>
              </w:rPr>
            </w:pPr>
            <w:r>
              <w:rPr>
                <w:sz w:val="18"/>
              </w:rPr>
              <w:t>74180</w:t>
            </w:r>
          </w:p>
        </w:tc>
        <w:tc>
          <w:tcPr>
            <w:tcW w:w="1135" w:type="dxa"/>
          </w:tcPr>
          <w:p w14:paraId="71FD112C" w14:textId="77777777" w:rsidR="00B52DCC" w:rsidRDefault="00B52DCC">
            <w:pPr>
              <w:pStyle w:val="TableParagraph"/>
              <w:rPr>
                <w:sz w:val="16"/>
              </w:rPr>
            </w:pPr>
          </w:p>
        </w:tc>
        <w:tc>
          <w:tcPr>
            <w:tcW w:w="1275" w:type="dxa"/>
          </w:tcPr>
          <w:p w14:paraId="1488BE72" w14:textId="77777777" w:rsidR="00B52DCC" w:rsidRDefault="00B52DCC">
            <w:pPr>
              <w:pStyle w:val="TableParagraph"/>
              <w:rPr>
                <w:sz w:val="16"/>
              </w:rPr>
            </w:pPr>
          </w:p>
        </w:tc>
        <w:tc>
          <w:tcPr>
            <w:tcW w:w="994" w:type="dxa"/>
          </w:tcPr>
          <w:p w14:paraId="5CFEDFD2" w14:textId="77777777" w:rsidR="00B52DCC" w:rsidRDefault="00B52DCC">
            <w:pPr>
              <w:pStyle w:val="TableParagraph"/>
              <w:spacing w:before="7"/>
              <w:rPr>
                <w:sz w:val="20"/>
              </w:rPr>
            </w:pPr>
          </w:p>
          <w:p w14:paraId="38DD7546" w14:textId="77777777" w:rsidR="00B52DCC" w:rsidRDefault="00916648">
            <w:pPr>
              <w:pStyle w:val="TableParagraph"/>
              <w:ind w:left="195"/>
              <w:rPr>
                <w:sz w:val="18"/>
              </w:rPr>
            </w:pPr>
            <w:r>
              <w:rPr>
                <w:sz w:val="18"/>
              </w:rPr>
              <w:t>Mavi</w:t>
            </w:r>
          </w:p>
        </w:tc>
        <w:tc>
          <w:tcPr>
            <w:tcW w:w="1844" w:type="dxa"/>
          </w:tcPr>
          <w:p w14:paraId="22E8CD2E" w14:textId="77777777" w:rsidR="00B52DCC" w:rsidRDefault="00B52DCC">
            <w:pPr>
              <w:pStyle w:val="TableParagraph"/>
              <w:spacing w:before="7"/>
              <w:rPr>
                <w:sz w:val="20"/>
              </w:rPr>
            </w:pPr>
          </w:p>
          <w:p w14:paraId="581433E1" w14:textId="77777777" w:rsidR="00B52DCC" w:rsidRDefault="00916648">
            <w:pPr>
              <w:pStyle w:val="TableParagraph"/>
              <w:ind w:left="192"/>
              <w:rPr>
                <w:sz w:val="18"/>
              </w:rPr>
            </w:pPr>
            <w:r>
              <w:rPr>
                <w:sz w:val="18"/>
              </w:rPr>
              <w:t>Durulanan ürünler</w:t>
            </w:r>
          </w:p>
        </w:tc>
        <w:tc>
          <w:tcPr>
            <w:tcW w:w="1558" w:type="dxa"/>
          </w:tcPr>
          <w:p w14:paraId="1A17143C" w14:textId="77777777" w:rsidR="00B52DCC" w:rsidRDefault="00B52DCC">
            <w:pPr>
              <w:pStyle w:val="TableParagraph"/>
              <w:rPr>
                <w:sz w:val="16"/>
              </w:rPr>
            </w:pPr>
          </w:p>
        </w:tc>
        <w:tc>
          <w:tcPr>
            <w:tcW w:w="1702" w:type="dxa"/>
          </w:tcPr>
          <w:p w14:paraId="026FFEF1" w14:textId="77777777" w:rsidR="00B52DCC" w:rsidRDefault="00B52DCC">
            <w:pPr>
              <w:pStyle w:val="TableParagraph"/>
              <w:rPr>
                <w:sz w:val="16"/>
              </w:rPr>
            </w:pPr>
          </w:p>
        </w:tc>
        <w:tc>
          <w:tcPr>
            <w:tcW w:w="1303" w:type="dxa"/>
          </w:tcPr>
          <w:p w14:paraId="1D941F6C" w14:textId="77777777" w:rsidR="00B52DCC" w:rsidRDefault="00B52DCC">
            <w:pPr>
              <w:pStyle w:val="TableParagraph"/>
              <w:rPr>
                <w:sz w:val="16"/>
              </w:rPr>
            </w:pPr>
          </w:p>
        </w:tc>
      </w:tr>
      <w:tr w:rsidR="00B52DCC" w14:paraId="15019ADE" w14:textId="77777777">
        <w:trPr>
          <w:trHeight w:val="479"/>
        </w:trPr>
        <w:tc>
          <w:tcPr>
            <w:tcW w:w="852" w:type="dxa"/>
          </w:tcPr>
          <w:p w14:paraId="74223720" w14:textId="77777777" w:rsidR="00B52DCC" w:rsidRDefault="00916648">
            <w:pPr>
              <w:pStyle w:val="TableParagraph"/>
              <w:spacing w:before="117"/>
              <w:ind w:left="271" w:right="255"/>
              <w:jc w:val="center"/>
              <w:rPr>
                <w:sz w:val="18"/>
              </w:rPr>
            </w:pPr>
            <w:r>
              <w:rPr>
                <w:sz w:val="18"/>
              </w:rPr>
              <w:t>107</w:t>
            </w:r>
          </w:p>
        </w:tc>
        <w:tc>
          <w:tcPr>
            <w:tcW w:w="2827" w:type="dxa"/>
          </w:tcPr>
          <w:p w14:paraId="5FA9B5BE" w14:textId="77777777" w:rsidR="00B52DCC" w:rsidRDefault="00916648">
            <w:pPr>
              <w:pStyle w:val="TableParagraph"/>
              <w:spacing w:line="204" w:lineRule="exact"/>
              <w:ind w:left="194"/>
              <w:rPr>
                <w:sz w:val="18"/>
              </w:rPr>
            </w:pPr>
            <w:r>
              <w:rPr>
                <w:sz w:val="18"/>
              </w:rPr>
              <w:t>Polikloro bakır fitalo­ siyanine</w:t>
            </w:r>
          </w:p>
        </w:tc>
        <w:tc>
          <w:tcPr>
            <w:tcW w:w="1416" w:type="dxa"/>
          </w:tcPr>
          <w:p w14:paraId="0CAE2241" w14:textId="77777777" w:rsidR="00B52DCC" w:rsidRDefault="00916648">
            <w:pPr>
              <w:pStyle w:val="TableParagraph"/>
              <w:spacing w:line="204" w:lineRule="exact"/>
              <w:ind w:left="105"/>
              <w:rPr>
                <w:sz w:val="18"/>
              </w:rPr>
            </w:pPr>
            <w:r>
              <w:rPr>
                <w:sz w:val="18"/>
              </w:rPr>
              <w:t>74260</w:t>
            </w:r>
          </w:p>
        </w:tc>
        <w:tc>
          <w:tcPr>
            <w:tcW w:w="1135" w:type="dxa"/>
          </w:tcPr>
          <w:p w14:paraId="0F64BE21" w14:textId="77777777" w:rsidR="00B52DCC" w:rsidRDefault="00B52DCC">
            <w:pPr>
              <w:pStyle w:val="TableParagraph"/>
              <w:rPr>
                <w:sz w:val="16"/>
              </w:rPr>
            </w:pPr>
          </w:p>
        </w:tc>
        <w:tc>
          <w:tcPr>
            <w:tcW w:w="1275" w:type="dxa"/>
          </w:tcPr>
          <w:p w14:paraId="26DEB967" w14:textId="77777777" w:rsidR="00B52DCC" w:rsidRDefault="00B52DCC">
            <w:pPr>
              <w:pStyle w:val="TableParagraph"/>
              <w:rPr>
                <w:sz w:val="16"/>
              </w:rPr>
            </w:pPr>
          </w:p>
        </w:tc>
        <w:tc>
          <w:tcPr>
            <w:tcW w:w="994" w:type="dxa"/>
          </w:tcPr>
          <w:p w14:paraId="497B6DD9" w14:textId="77777777" w:rsidR="00B52DCC" w:rsidRDefault="00916648">
            <w:pPr>
              <w:pStyle w:val="TableParagraph"/>
              <w:spacing w:line="204" w:lineRule="exact"/>
              <w:ind w:left="195"/>
              <w:rPr>
                <w:sz w:val="18"/>
              </w:rPr>
            </w:pPr>
            <w:r>
              <w:rPr>
                <w:sz w:val="18"/>
              </w:rPr>
              <w:t>Yeşil</w:t>
            </w:r>
          </w:p>
        </w:tc>
        <w:tc>
          <w:tcPr>
            <w:tcW w:w="1844" w:type="dxa"/>
          </w:tcPr>
          <w:p w14:paraId="1F31F7F9" w14:textId="77777777" w:rsidR="00B52DCC" w:rsidRDefault="00916648">
            <w:pPr>
              <w:pStyle w:val="TableParagraph"/>
              <w:tabs>
                <w:tab w:val="left" w:pos="787"/>
              </w:tabs>
              <w:spacing w:line="204" w:lineRule="exact"/>
              <w:ind w:left="192"/>
              <w:rPr>
                <w:sz w:val="18"/>
              </w:rPr>
            </w:pPr>
            <w:r>
              <w:rPr>
                <w:sz w:val="18"/>
              </w:rPr>
              <w:t>Göz</w:t>
            </w:r>
            <w:r>
              <w:rPr>
                <w:sz w:val="18"/>
              </w:rPr>
              <w:tab/>
              <w:t>ürünlerinde</w:t>
            </w:r>
          </w:p>
          <w:p w14:paraId="5B02D2A3" w14:textId="77777777" w:rsidR="00B52DCC" w:rsidRDefault="00916648">
            <w:pPr>
              <w:pStyle w:val="TableParagraph"/>
              <w:spacing w:before="31"/>
              <w:ind w:left="192"/>
              <w:rPr>
                <w:sz w:val="18"/>
              </w:rPr>
            </w:pPr>
            <w:r>
              <w:rPr>
                <w:sz w:val="18"/>
              </w:rPr>
              <w:t>kullanılmamalıdır.</w:t>
            </w:r>
          </w:p>
        </w:tc>
        <w:tc>
          <w:tcPr>
            <w:tcW w:w="1558" w:type="dxa"/>
          </w:tcPr>
          <w:p w14:paraId="1657A67C" w14:textId="77777777" w:rsidR="00B52DCC" w:rsidRDefault="00B52DCC">
            <w:pPr>
              <w:pStyle w:val="TableParagraph"/>
              <w:rPr>
                <w:sz w:val="16"/>
              </w:rPr>
            </w:pPr>
          </w:p>
        </w:tc>
        <w:tc>
          <w:tcPr>
            <w:tcW w:w="1702" w:type="dxa"/>
          </w:tcPr>
          <w:p w14:paraId="3B9AB2C5" w14:textId="77777777" w:rsidR="00B52DCC" w:rsidRDefault="00B52DCC">
            <w:pPr>
              <w:pStyle w:val="TableParagraph"/>
              <w:rPr>
                <w:sz w:val="16"/>
              </w:rPr>
            </w:pPr>
          </w:p>
        </w:tc>
        <w:tc>
          <w:tcPr>
            <w:tcW w:w="1303" w:type="dxa"/>
          </w:tcPr>
          <w:p w14:paraId="38C91399" w14:textId="77777777" w:rsidR="00B52DCC" w:rsidRDefault="00B52DCC">
            <w:pPr>
              <w:pStyle w:val="TableParagraph"/>
              <w:rPr>
                <w:sz w:val="16"/>
              </w:rPr>
            </w:pPr>
          </w:p>
        </w:tc>
      </w:tr>
      <w:tr w:rsidR="00B52DCC" w14:paraId="3DB6574D" w14:textId="77777777">
        <w:trPr>
          <w:trHeight w:val="721"/>
        </w:trPr>
        <w:tc>
          <w:tcPr>
            <w:tcW w:w="852" w:type="dxa"/>
          </w:tcPr>
          <w:p w14:paraId="799EF8A8" w14:textId="77777777" w:rsidR="00B52DCC" w:rsidRDefault="00916648">
            <w:pPr>
              <w:pStyle w:val="TableParagraph"/>
              <w:spacing w:before="115"/>
              <w:ind w:left="271" w:right="255"/>
              <w:jc w:val="center"/>
              <w:rPr>
                <w:sz w:val="18"/>
              </w:rPr>
            </w:pPr>
            <w:r>
              <w:rPr>
                <w:sz w:val="18"/>
              </w:rPr>
              <w:t>108</w:t>
            </w:r>
          </w:p>
        </w:tc>
        <w:tc>
          <w:tcPr>
            <w:tcW w:w="2827" w:type="dxa"/>
          </w:tcPr>
          <w:p w14:paraId="62B64635" w14:textId="77777777" w:rsidR="00B52DCC" w:rsidRDefault="00B52DCC">
            <w:pPr>
              <w:pStyle w:val="TableParagraph"/>
              <w:rPr>
                <w:sz w:val="19"/>
              </w:rPr>
            </w:pPr>
          </w:p>
          <w:p w14:paraId="05B03ECB" w14:textId="77777777" w:rsidR="00B52DCC" w:rsidRDefault="00916648">
            <w:pPr>
              <w:pStyle w:val="TableParagraph"/>
              <w:spacing w:line="230" w:lineRule="atLeast"/>
              <w:ind w:left="194" w:right="695"/>
              <w:rPr>
                <w:sz w:val="18"/>
              </w:rPr>
            </w:pPr>
            <w:r>
              <w:rPr>
                <w:sz w:val="18"/>
              </w:rPr>
              <w:t>8,8'-diapo-.psi.,.psi.-Karo­ tendioik asit</w:t>
            </w:r>
          </w:p>
        </w:tc>
        <w:tc>
          <w:tcPr>
            <w:tcW w:w="1416" w:type="dxa"/>
          </w:tcPr>
          <w:p w14:paraId="55659590" w14:textId="77777777" w:rsidR="00B52DCC" w:rsidRDefault="00B52DCC">
            <w:pPr>
              <w:pStyle w:val="TableParagraph"/>
              <w:spacing w:before="9"/>
              <w:rPr>
                <w:sz w:val="20"/>
              </w:rPr>
            </w:pPr>
          </w:p>
          <w:p w14:paraId="35278869" w14:textId="77777777" w:rsidR="00B52DCC" w:rsidRDefault="00916648">
            <w:pPr>
              <w:pStyle w:val="TableParagraph"/>
              <w:ind w:left="105"/>
              <w:rPr>
                <w:sz w:val="18"/>
              </w:rPr>
            </w:pPr>
            <w:r>
              <w:rPr>
                <w:sz w:val="18"/>
              </w:rPr>
              <w:t>75100</w:t>
            </w:r>
          </w:p>
        </w:tc>
        <w:tc>
          <w:tcPr>
            <w:tcW w:w="1135" w:type="dxa"/>
          </w:tcPr>
          <w:p w14:paraId="48A8E87B" w14:textId="77777777" w:rsidR="00B52DCC" w:rsidRDefault="00B52DCC">
            <w:pPr>
              <w:pStyle w:val="TableParagraph"/>
              <w:rPr>
                <w:sz w:val="16"/>
              </w:rPr>
            </w:pPr>
          </w:p>
        </w:tc>
        <w:tc>
          <w:tcPr>
            <w:tcW w:w="1275" w:type="dxa"/>
          </w:tcPr>
          <w:p w14:paraId="12EB8357" w14:textId="77777777" w:rsidR="00B52DCC" w:rsidRDefault="00B52DCC">
            <w:pPr>
              <w:pStyle w:val="TableParagraph"/>
              <w:rPr>
                <w:sz w:val="16"/>
              </w:rPr>
            </w:pPr>
          </w:p>
        </w:tc>
        <w:tc>
          <w:tcPr>
            <w:tcW w:w="994" w:type="dxa"/>
          </w:tcPr>
          <w:p w14:paraId="701A4D1C" w14:textId="77777777" w:rsidR="00B52DCC" w:rsidRDefault="00B52DCC">
            <w:pPr>
              <w:pStyle w:val="TableParagraph"/>
              <w:spacing w:before="9"/>
              <w:rPr>
                <w:sz w:val="20"/>
              </w:rPr>
            </w:pPr>
          </w:p>
          <w:p w14:paraId="3C0D2754" w14:textId="77777777" w:rsidR="00B52DCC" w:rsidRDefault="00916648">
            <w:pPr>
              <w:pStyle w:val="TableParagraph"/>
              <w:ind w:left="195"/>
              <w:rPr>
                <w:sz w:val="18"/>
              </w:rPr>
            </w:pPr>
            <w:r>
              <w:rPr>
                <w:sz w:val="18"/>
              </w:rPr>
              <w:t>Sarı</w:t>
            </w:r>
          </w:p>
        </w:tc>
        <w:tc>
          <w:tcPr>
            <w:tcW w:w="1844" w:type="dxa"/>
          </w:tcPr>
          <w:p w14:paraId="5FAA9A9B" w14:textId="77777777" w:rsidR="00B52DCC" w:rsidRDefault="00B52DCC">
            <w:pPr>
              <w:pStyle w:val="TableParagraph"/>
              <w:rPr>
                <w:sz w:val="16"/>
              </w:rPr>
            </w:pPr>
          </w:p>
        </w:tc>
        <w:tc>
          <w:tcPr>
            <w:tcW w:w="1558" w:type="dxa"/>
          </w:tcPr>
          <w:p w14:paraId="2EFA0506" w14:textId="77777777" w:rsidR="00B52DCC" w:rsidRDefault="00B52DCC">
            <w:pPr>
              <w:pStyle w:val="TableParagraph"/>
              <w:rPr>
                <w:sz w:val="16"/>
              </w:rPr>
            </w:pPr>
          </w:p>
        </w:tc>
        <w:tc>
          <w:tcPr>
            <w:tcW w:w="1702" w:type="dxa"/>
          </w:tcPr>
          <w:p w14:paraId="489F936B" w14:textId="77777777" w:rsidR="00B52DCC" w:rsidRDefault="00B52DCC">
            <w:pPr>
              <w:pStyle w:val="TableParagraph"/>
              <w:rPr>
                <w:sz w:val="16"/>
              </w:rPr>
            </w:pPr>
          </w:p>
        </w:tc>
        <w:tc>
          <w:tcPr>
            <w:tcW w:w="1303" w:type="dxa"/>
          </w:tcPr>
          <w:p w14:paraId="2CE73A5A" w14:textId="77777777" w:rsidR="00B52DCC" w:rsidRDefault="00B52DCC">
            <w:pPr>
              <w:pStyle w:val="TableParagraph"/>
              <w:rPr>
                <w:sz w:val="16"/>
              </w:rPr>
            </w:pPr>
          </w:p>
        </w:tc>
      </w:tr>
      <w:tr w:rsidR="00B52DCC" w14:paraId="28C0EFF0" w14:textId="77777777">
        <w:trPr>
          <w:trHeight w:val="961"/>
        </w:trPr>
        <w:tc>
          <w:tcPr>
            <w:tcW w:w="852" w:type="dxa"/>
          </w:tcPr>
          <w:p w14:paraId="173FFF30" w14:textId="77777777" w:rsidR="00B52DCC" w:rsidRDefault="00916648">
            <w:pPr>
              <w:pStyle w:val="TableParagraph"/>
              <w:spacing w:before="117"/>
              <w:ind w:left="271" w:right="255"/>
              <w:jc w:val="center"/>
              <w:rPr>
                <w:sz w:val="18"/>
              </w:rPr>
            </w:pPr>
            <w:r>
              <w:rPr>
                <w:sz w:val="18"/>
              </w:rPr>
              <w:t>109</w:t>
            </w:r>
          </w:p>
        </w:tc>
        <w:tc>
          <w:tcPr>
            <w:tcW w:w="2827" w:type="dxa"/>
          </w:tcPr>
          <w:p w14:paraId="0D2DA297" w14:textId="77777777" w:rsidR="00B52DCC" w:rsidRDefault="00B52DCC">
            <w:pPr>
              <w:pStyle w:val="TableParagraph"/>
              <w:rPr>
                <w:sz w:val="21"/>
              </w:rPr>
            </w:pPr>
          </w:p>
          <w:p w14:paraId="2AC33FA4" w14:textId="77777777" w:rsidR="00B52DCC" w:rsidRDefault="00916648">
            <w:pPr>
              <w:pStyle w:val="TableParagraph"/>
              <w:ind w:left="194"/>
              <w:rPr>
                <w:sz w:val="18"/>
              </w:rPr>
            </w:pPr>
            <w:r>
              <w:rPr>
                <w:sz w:val="18"/>
              </w:rPr>
              <w:t>Annatto</w:t>
            </w:r>
          </w:p>
        </w:tc>
        <w:tc>
          <w:tcPr>
            <w:tcW w:w="1416" w:type="dxa"/>
          </w:tcPr>
          <w:p w14:paraId="1F6D46AE" w14:textId="77777777" w:rsidR="00B52DCC" w:rsidRDefault="00B52DCC">
            <w:pPr>
              <w:pStyle w:val="TableParagraph"/>
              <w:rPr>
                <w:sz w:val="21"/>
              </w:rPr>
            </w:pPr>
          </w:p>
          <w:p w14:paraId="3E3D3B5B" w14:textId="77777777" w:rsidR="00B52DCC" w:rsidRDefault="00916648">
            <w:pPr>
              <w:pStyle w:val="TableParagraph"/>
              <w:ind w:left="105"/>
              <w:rPr>
                <w:sz w:val="18"/>
              </w:rPr>
            </w:pPr>
            <w:r>
              <w:rPr>
                <w:sz w:val="18"/>
              </w:rPr>
              <w:t>75120</w:t>
            </w:r>
          </w:p>
        </w:tc>
        <w:tc>
          <w:tcPr>
            <w:tcW w:w="1135" w:type="dxa"/>
          </w:tcPr>
          <w:p w14:paraId="4E1AEA19" w14:textId="77777777" w:rsidR="00B52DCC" w:rsidRDefault="00B52DCC">
            <w:pPr>
              <w:pStyle w:val="TableParagraph"/>
              <w:rPr>
                <w:sz w:val="16"/>
              </w:rPr>
            </w:pPr>
          </w:p>
        </w:tc>
        <w:tc>
          <w:tcPr>
            <w:tcW w:w="1275" w:type="dxa"/>
          </w:tcPr>
          <w:p w14:paraId="7993AB54" w14:textId="77777777" w:rsidR="00B52DCC" w:rsidRDefault="00B52DCC">
            <w:pPr>
              <w:pStyle w:val="TableParagraph"/>
              <w:rPr>
                <w:sz w:val="21"/>
              </w:rPr>
            </w:pPr>
          </w:p>
          <w:p w14:paraId="3120A516" w14:textId="77777777" w:rsidR="00B52DCC" w:rsidRDefault="00916648">
            <w:pPr>
              <w:pStyle w:val="TableParagraph"/>
              <w:ind w:left="193"/>
              <w:rPr>
                <w:sz w:val="18"/>
              </w:rPr>
            </w:pPr>
            <w:r>
              <w:rPr>
                <w:sz w:val="18"/>
              </w:rPr>
              <w:t>215-735-4/</w:t>
            </w:r>
          </w:p>
          <w:p w14:paraId="4C6A024D" w14:textId="77777777" w:rsidR="00B52DCC" w:rsidRDefault="00916648">
            <w:pPr>
              <w:pStyle w:val="TableParagraph"/>
              <w:spacing w:before="31"/>
              <w:ind w:left="195"/>
              <w:rPr>
                <w:sz w:val="18"/>
              </w:rPr>
            </w:pPr>
            <w:r>
              <w:rPr>
                <w:sz w:val="18"/>
              </w:rPr>
              <w:t>289-561-2/</w:t>
            </w:r>
          </w:p>
          <w:p w14:paraId="19E71E7D" w14:textId="77777777" w:rsidR="00B52DCC" w:rsidRDefault="00916648">
            <w:pPr>
              <w:pStyle w:val="TableParagraph"/>
              <w:spacing w:before="33"/>
              <w:ind w:left="195"/>
              <w:rPr>
                <w:sz w:val="18"/>
              </w:rPr>
            </w:pPr>
            <w:r>
              <w:rPr>
                <w:sz w:val="18"/>
              </w:rPr>
              <w:t>230-248-7</w:t>
            </w:r>
          </w:p>
        </w:tc>
        <w:tc>
          <w:tcPr>
            <w:tcW w:w="994" w:type="dxa"/>
          </w:tcPr>
          <w:p w14:paraId="52896512" w14:textId="77777777" w:rsidR="00B52DCC" w:rsidRDefault="00B52DCC">
            <w:pPr>
              <w:pStyle w:val="TableParagraph"/>
              <w:rPr>
                <w:sz w:val="21"/>
              </w:rPr>
            </w:pPr>
          </w:p>
          <w:p w14:paraId="7BF73E33" w14:textId="77777777" w:rsidR="00B52DCC" w:rsidRDefault="00916648">
            <w:pPr>
              <w:pStyle w:val="TableParagraph"/>
              <w:ind w:left="195"/>
              <w:rPr>
                <w:sz w:val="18"/>
              </w:rPr>
            </w:pPr>
            <w:r>
              <w:rPr>
                <w:sz w:val="18"/>
              </w:rPr>
              <w:t>Turuncu</w:t>
            </w:r>
          </w:p>
        </w:tc>
        <w:tc>
          <w:tcPr>
            <w:tcW w:w="1844" w:type="dxa"/>
          </w:tcPr>
          <w:p w14:paraId="571A227D" w14:textId="77777777" w:rsidR="00B52DCC" w:rsidRDefault="00B52DCC">
            <w:pPr>
              <w:pStyle w:val="TableParagraph"/>
              <w:rPr>
                <w:sz w:val="16"/>
              </w:rPr>
            </w:pPr>
          </w:p>
        </w:tc>
        <w:tc>
          <w:tcPr>
            <w:tcW w:w="1558" w:type="dxa"/>
          </w:tcPr>
          <w:p w14:paraId="20A9E7E9" w14:textId="77777777" w:rsidR="00B52DCC" w:rsidRDefault="00B52DCC">
            <w:pPr>
              <w:pStyle w:val="TableParagraph"/>
              <w:rPr>
                <w:sz w:val="16"/>
              </w:rPr>
            </w:pPr>
          </w:p>
        </w:tc>
        <w:tc>
          <w:tcPr>
            <w:tcW w:w="1702" w:type="dxa"/>
          </w:tcPr>
          <w:p w14:paraId="31328899" w14:textId="77777777" w:rsidR="00B52DCC" w:rsidRDefault="00B52DCC">
            <w:pPr>
              <w:pStyle w:val="TableParagraph"/>
              <w:spacing w:before="10"/>
              <w:rPr>
                <w:sz w:val="20"/>
              </w:rPr>
            </w:pPr>
          </w:p>
          <w:p w14:paraId="7AAF1CD6" w14:textId="77777777" w:rsidR="00B52DCC" w:rsidRDefault="00916648">
            <w:pPr>
              <w:pStyle w:val="TableParagraph"/>
              <w:ind w:left="194"/>
              <w:rPr>
                <w:sz w:val="12"/>
              </w:rPr>
            </w:pPr>
            <w:r>
              <w:rPr>
                <w:sz w:val="18"/>
              </w:rPr>
              <w:t>E 160b</w:t>
            </w:r>
            <w:r>
              <w:rPr>
                <w:position w:val="6"/>
                <w:sz w:val="12"/>
              </w:rPr>
              <w:t>(*)</w:t>
            </w:r>
          </w:p>
        </w:tc>
        <w:tc>
          <w:tcPr>
            <w:tcW w:w="1303" w:type="dxa"/>
          </w:tcPr>
          <w:p w14:paraId="2AF233FB" w14:textId="77777777" w:rsidR="00B52DCC" w:rsidRDefault="00B52DCC">
            <w:pPr>
              <w:pStyle w:val="TableParagraph"/>
              <w:rPr>
                <w:sz w:val="16"/>
              </w:rPr>
            </w:pPr>
          </w:p>
        </w:tc>
      </w:tr>
      <w:tr w:rsidR="00B52DCC" w14:paraId="3287D67A" w14:textId="77777777">
        <w:trPr>
          <w:trHeight w:val="484"/>
        </w:trPr>
        <w:tc>
          <w:tcPr>
            <w:tcW w:w="852" w:type="dxa"/>
          </w:tcPr>
          <w:p w14:paraId="0CC1962B" w14:textId="77777777" w:rsidR="00B52DCC" w:rsidRDefault="00916648">
            <w:pPr>
              <w:pStyle w:val="TableParagraph"/>
              <w:spacing w:before="115"/>
              <w:ind w:left="271" w:right="255"/>
              <w:jc w:val="center"/>
              <w:rPr>
                <w:sz w:val="18"/>
              </w:rPr>
            </w:pPr>
            <w:r>
              <w:rPr>
                <w:sz w:val="18"/>
              </w:rPr>
              <w:t>110</w:t>
            </w:r>
          </w:p>
        </w:tc>
        <w:tc>
          <w:tcPr>
            <w:tcW w:w="2827" w:type="dxa"/>
          </w:tcPr>
          <w:p w14:paraId="79AAAA23" w14:textId="77777777" w:rsidR="00B52DCC" w:rsidRDefault="00B52DCC">
            <w:pPr>
              <w:pStyle w:val="TableParagraph"/>
              <w:spacing w:before="1"/>
              <w:rPr>
                <w:sz w:val="21"/>
              </w:rPr>
            </w:pPr>
          </w:p>
          <w:p w14:paraId="234DFB99" w14:textId="77777777" w:rsidR="00B52DCC" w:rsidRDefault="00916648">
            <w:pPr>
              <w:pStyle w:val="TableParagraph"/>
              <w:ind w:left="194"/>
              <w:rPr>
                <w:sz w:val="18"/>
              </w:rPr>
            </w:pPr>
            <w:r>
              <w:rPr>
                <w:sz w:val="18"/>
              </w:rPr>
              <w:t>Likopen</w:t>
            </w:r>
          </w:p>
        </w:tc>
        <w:tc>
          <w:tcPr>
            <w:tcW w:w="1416" w:type="dxa"/>
          </w:tcPr>
          <w:p w14:paraId="01B9F23B" w14:textId="77777777" w:rsidR="00B52DCC" w:rsidRDefault="00B52DCC">
            <w:pPr>
              <w:pStyle w:val="TableParagraph"/>
              <w:spacing w:before="1"/>
              <w:rPr>
                <w:sz w:val="21"/>
              </w:rPr>
            </w:pPr>
          </w:p>
          <w:p w14:paraId="558E6626" w14:textId="77777777" w:rsidR="00B52DCC" w:rsidRDefault="00916648">
            <w:pPr>
              <w:pStyle w:val="TableParagraph"/>
              <w:ind w:left="105"/>
              <w:rPr>
                <w:sz w:val="18"/>
              </w:rPr>
            </w:pPr>
            <w:r>
              <w:rPr>
                <w:sz w:val="18"/>
              </w:rPr>
              <w:t>75125</w:t>
            </w:r>
          </w:p>
        </w:tc>
        <w:tc>
          <w:tcPr>
            <w:tcW w:w="1135" w:type="dxa"/>
          </w:tcPr>
          <w:p w14:paraId="52F199CC" w14:textId="77777777" w:rsidR="00B52DCC" w:rsidRDefault="00B52DCC">
            <w:pPr>
              <w:pStyle w:val="TableParagraph"/>
              <w:rPr>
                <w:sz w:val="16"/>
              </w:rPr>
            </w:pPr>
          </w:p>
        </w:tc>
        <w:tc>
          <w:tcPr>
            <w:tcW w:w="1275" w:type="dxa"/>
          </w:tcPr>
          <w:p w14:paraId="19A5F75C" w14:textId="77777777" w:rsidR="00B52DCC" w:rsidRDefault="00B52DCC">
            <w:pPr>
              <w:pStyle w:val="TableParagraph"/>
              <w:spacing w:before="1"/>
              <w:rPr>
                <w:sz w:val="21"/>
              </w:rPr>
            </w:pPr>
          </w:p>
          <w:p w14:paraId="0F0F4C82" w14:textId="77777777" w:rsidR="00B52DCC" w:rsidRDefault="00916648">
            <w:pPr>
              <w:pStyle w:val="TableParagraph"/>
              <w:ind w:left="195"/>
              <w:rPr>
                <w:sz w:val="18"/>
              </w:rPr>
            </w:pPr>
            <w:r>
              <w:rPr>
                <w:w w:val="96"/>
                <w:sz w:val="18"/>
              </w:rPr>
              <w:t>—</w:t>
            </w:r>
          </w:p>
        </w:tc>
        <w:tc>
          <w:tcPr>
            <w:tcW w:w="994" w:type="dxa"/>
          </w:tcPr>
          <w:p w14:paraId="58F6C0A9" w14:textId="77777777" w:rsidR="00B52DCC" w:rsidRDefault="00B52DCC">
            <w:pPr>
              <w:pStyle w:val="TableParagraph"/>
              <w:spacing w:before="1"/>
              <w:rPr>
                <w:sz w:val="21"/>
              </w:rPr>
            </w:pPr>
          </w:p>
          <w:p w14:paraId="0D49FE65" w14:textId="77777777" w:rsidR="00B52DCC" w:rsidRDefault="00916648">
            <w:pPr>
              <w:pStyle w:val="TableParagraph"/>
              <w:ind w:left="195"/>
              <w:rPr>
                <w:sz w:val="18"/>
              </w:rPr>
            </w:pPr>
            <w:r>
              <w:rPr>
                <w:sz w:val="18"/>
              </w:rPr>
              <w:t>Sarı</w:t>
            </w:r>
          </w:p>
        </w:tc>
        <w:tc>
          <w:tcPr>
            <w:tcW w:w="1844" w:type="dxa"/>
          </w:tcPr>
          <w:p w14:paraId="6AB12ADA" w14:textId="77777777" w:rsidR="00B52DCC" w:rsidRDefault="00B52DCC">
            <w:pPr>
              <w:pStyle w:val="TableParagraph"/>
              <w:rPr>
                <w:sz w:val="16"/>
              </w:rPr>
            </w:pPr>
          </w:p>
        </w:tc>
        <w:tc>
          <w:tcPr>
            <w:tcW w:w="1558" w:type="dxa"/>
          </w:tcPr>
          <w:p w14:paraId="29C5D5F2" w14:textId="77777777" w:rsidR="00B52DCC" w:rsidRDefault="00B52DCC">
            <w:pPr>
              <w:pStyle w:val="TableParagraph"/>
              <w:rPr>
                <w:sz w:val="16"/>
              </w:rPr>
            </w:pPr>
          </w:p>
        </w:tc>
        <w:tc>
          <w:tcPr>
            <w:tcW w:w="1702" w:type="dxa"/>
          </w:tcPr>
          <w:p w14:paraId="25AD7C35" w14:textId="77777777" w:rsidR="00B52DCC" w:rsidRDefault="00B52DCC">
            <w:pPr>
              <w:pStyle w:val="TableParagraph"/>
              <w:spacing w:before="10"/>
              <w:rPr>
                <w:sz w:val="19"/>
              </w:rPr>
            </w:pPr>
          </w:p>
          <w:p w14:paraId="0B82C830" w14:textId="77777777" w:rsidR="00B52DCC" w:rsidRDefault="00916648">
            <w:pPr>
              <w:pStyle w:val="TableParagraph"/>
              <w:ind w:left="194"/>
              <w:rPr>
                <w:sz w:val="12"/>
              </w:rPr>
            </w:pPr>
            <w:r>
              <w:rPr>
                <w:sz w:val="18"/>
              </w:rPr>
              <w:t>E 160d</w:t>
            </w:r>
            <w:r>
              <w:rPr>
                <w:position w:val="6"/>
                <w:sz w:val="12"/>
              </w:rPr>
              <w:t>(*)</w:t>
            </w:r>
          </w:p>
        </w:tc>
        <w:tc>
          <w:tcPr>
            <w:tcW w:w="1303" w:type="dxa"/>
          </w:tcPr>
          <w:p w14:paraId="33467F21" w14:textId="77777777" w:rsidR="00B52DCC" w:rsidRDefault="00B52DCC">
            <w:pPr>
              <w:pStyle w:val="TableParagraph"/>
              <w:rPr>
                <w:sz w:val="16"/>
              </w:rPr>
            </w:pPr>
          </w:p>
        </w:tc>
      </w:tr>
      <w:tr w:rsidR="00B52DCC" w14:paraId="7E429902" w14:textId="77777777">
        <w:trPr>
          <w:trHeight w:val="484"/>
        </w:trPr>
        <w:tc>
          <w:tcPr>
            <w:tcW w:w="852" w:type="dxa"/>
          </w:tcPr>
          <w:p w14:paraId="203BD6B8" w14:textId="77777777" w:rsidR="00B52DCC" w:rsidRDefault="00916648">
            <w:pPr>
              <w:pStyle w:val="TableParagraph"/>
              <w:spacing w:before="115"/>
              <w:ind w:left="271" w:right="255"/>
              <w:jc w:val="center"/>
              <w:rPr>
                <w:sz w:val="18"/>
              </w:rPr>
            </w:pPr>
            <w:r>
              <w:rPr>
                <w:sz w:val="18"/>
              </w:rPr>
              <w:t>111</w:t>
            </w:r>
          </w:p>
        </w:tc>
        <w:tc>
          <w:tcPr>
            <w:tcW w:w="2827" w:type="dxa"/>
          </w:tcPr>
          <w:p w14:paraId="32A926DD" w14:textId="77777777" w:rsidR="00B52DCC" w:rsidRDefault="00B52DCC">
            <w:pPr>
              <w:pStyle w:val="TableParagraph"/>
              <w:rPr>
                <w:sz w:val="21"/>
              </w:rPr>
            </w:pPr>
          </w:p>
          <w:p w14:paraId="1E44B3D8" w14:textId="77777777" w:rsidR="00B52DCC" w:rsidRDefault="00916648">
            <w:pPr>
              <w:pStyle w:val="TableParagraph"/>
              <w:ind w:left="194"/>
              <w:rPr>
                <w:sz w:val="18"/>
              </w:rPr>
            </w:pPr>
            <w:r>
              <w:rPr>
                <w:sz w:val="18"/>
              </w:rPr>
              <w:t>CI Food Orange 5</w:t>
            </w:r>
          </w:p>
        </w:tc>
        <w:tc>
          <w:tcPr>
            <w:tcW w:w="1416" w:type="dxa"/>
          </w:tcPr>
          <w:p w14:paraId="4CB42ADA" w14:textId="77777777" w:rsidR="00B52DCC" w:rsidRDefault="00B52DCC">
            <w:pPr>
              <w:pStyle w:val="TableParagraph"/>
              <w:rPr>
                <w:sz w:val="21"/>
              </w:rPr>
            </w:pPr>
          </w:p>
          <w:p w14:paraId="36DCCEAE" w14:textId="77777777" w:rsidR="00B52DCC" w:rsidRDefault="00916648">
            <w:pPr>
              <w:pStyle w:val="TableParagraph"/>
              <w:ind w:left="105"/>
              <w:rPr>
                <w:sz w:val="18"/>
              </w:rPr>
            </w:pPr>
            <w:r>
              <w:rPr>
                <w:sz w:val="18"/>
              </w:rPr>
              <w:t>75130</w:t>
            </w:r>
          </w:p>
        </w:tc>
        <w:tc>
          <w:tcPr>
            <w:tcW w:w="1135" w:type="dxa"/>
          </w:tcPr>
          <w:p w14:paraId="4FF1A8C0" w14:textId="77777777" w:rsidR="00B52DCC" w:rsidRDefault="00B52DCC">
            <w:pPr>
              <w:pStyle w:val="TableParagraph"/>
              <w:rPr>
                <w:sz w:val="16"/>
              </w:rPr>
            </w:pPr>
          </w:p>
        </w:tc>
        <w:tc>
          <w:tcPr>
            <w:tcW w:w="1275" w:type="dxa"/>
          </w:tcPr>
          <w:p w14:paraId="04E3A8CB" w14:textId="77777777" w:rsidR="00B52DCC" w:rsidRDefault="00B52DCC">
            <w:pPr>
              <w:pStyle w:val="TableParagraph"/>
              <w:rPr>
                <w:sz w:val="21"/>
              </w:rPr>
            </w:pPr>
          </w:p>
          <w:p w14:paraId="2CCF1B76" w14:textId="77777777" w:rsidR="00B52DCC" w:rsidRDefault="00916648">
            <w:pPr>
              <w:pStyle w:val="TableParagraph"/>
              <w:ind w:left="193"/>
              <w:rPr>
                <w:sz w:val="18"/>
              </w:rPr>
            </w:pPr>
            <w:r>
              <w:rPr>
                <w:sz w:val="18"/>
              </w:rPr>
              <w:t>214-171-6</w:t>
            </w:r>
          </w:p>
        </w:tc>
        <w:tc>
          <w:tcPr>
            <w:tcW w:w="994" w:type="dxa"/>
          </w:tcPr>
          <w:p w14:paraId="205D3BAF" w14:textId="77777777" w:rsidR="00B52DCC" w:rsidRDefault="00B52DCC">
            <w:pPr>
              <w:pStyle w:val="TableParagraph"/>
              <w:rPr>
                <w:sz w:val="21"/>
              </w:rPr>
            </w:pPr>
          </w:p>
          <w:p w14:paraId="33C77CCB" w14:textId="77777777" w:rsidR="00B52DCC" w:rsidRDefault="00916648">
            <w:pPr>
              <w:pStyle w:val="TableParagraph"/>
              <w:ind w:left="195"/>
              <w:rPr>
                <w:sz w:val="18"/>
              </w:rPr>
            </w:pPr>
            <w:r>
              <w:rPr>
                <w:sz w:val="18"/>
              </w:rPr>
              <w:t>Turuncu</w:t>
            </w:r>
          </w:p>
        </w:tc>
        <w:tc>
          <w:tcPr>
            <w:tcW w:w="1844" w:type="dxa"/>
          </w:tcPr>
          <w:p w14:paraId="070B57E2" w14:textId="77777777" w:rsidR="00B52DCC" w:rsidRDefault="00B52DCC">
            <w:pPr>
              <w:pStyle w:val="TableParagraph"/>
              <w:rPr>
                <w:sz w:val="16"/>
              </w:rPr>
            </w:pPr>
          </w:p>
        </w:tc>
        <w:tc>
          <w:tcPr>
            <w:tcW w:w="1558" w:type="dxa"/>
          </w:tcPr>
          <w:p w14:paraId="59372E4D" w14:textId="77777777" w:rsidR="00B52DCC" w:rsidRDefault="00B52DCC">
            <w:pPr>
              <w:pStyle w:val="TableParagraph"/>
              <w:rPr>
                <w:sz w:val="16"/>
              </w:rPr>
            </w:pPr>
          </w:p>
        </w:tc>
        <w:tc>
          <w:tcPr>
            <w:tcW w:w="1702" w:type="dxa"/>
          </w:tcPr>
          <w:p w14:paraId="34F81877" w14:textId="77777777" w:rsidR="00B52DCC" w:rsidRDefault="00B52DCC">
            <w:pPr>
              <w:pStyle w:val="TableParagraph"/>
              <w:spacing w:before="9"/>
              <w:rPr>
                <w:sz w:val="19"/>
              </w:rPr>
            </w:pPr>
          </w:p>
          <w:p w14:paraId="2CCF5490" w14:textId="77777777" w:rsidR="00B52DCC" w:rsidRDefault="00916648">
            <w:pPr>
              <w:pStyle w:val="TableParagraph"/>
              <w:spacing w:before="1"/>
              <w:ind w:left="194"/>
              <w:rPr>
                <w:sz w:val="12"/>
              </w:rPr>
            </w:pPr>
            <w:r>
              <w:rPr>
                <w:sz w:val="18"/>
              </w:rPr>
              <w:t>E 160a</w:t>
            </w:r>
            <w:r>
              <w:rPr>
                <w:position w:val="6"/>
                <w:sz w:val="12"/>
              </w:rPr>
              <w:t>(*)</w:t>
            </w:r>
          </w:p>
        </w:tc>
        <w:tc>
          <w:tcPr>
            <w:tcW w:w="1303" w:type="dxa"/>
          </w:tcPr>
          <w:p w14:paraId="28EBEF28" w14:textId="77777777" w:rsidR="00B52DCC" w:rsidRDefault="00B52DCC">
            <w:pPr>
              <w:pStyle w:val="TableParagraph"/>
              <w:rPr>
                <w:sz w:val="16"/>
              </w:rPr>
            </w:pPr>
          </w:p>
        </w:tc>
      </w:tr>
      <w:tr w:rsidR="00B52DCC" w14:paraId="378A33FC" w14:textId="77777777">
        <w:trPr>
          <w:trHeight w:val="484"/>
        </w:trPr>
        <w:tc>
          <w:tcPr>
            <w:tcW w:w="852" w:type="dxa"/>
          </w:tcPr>
          <w:p w14:paraId="5BF4ECDE" w14:textId="77777777" w:rsidR="00B52DCC" w:rsidRDefault="00916648">
            <w:pPr>
              <w:pStyle w:val="TableParagraph"/>
              <w:spacing w:before="115"/>
              <w:ind w:left="271" w:right="255"/>
              <w:jc w:val="center"/>
              <w:rPr>
                <w:sz w:val="18"/>
              </w:rPr>
            </w:pPr>
            <w:r>
              <w:rPr>
                <w:sz w:val="18"/>
              </w:rPr>
              <w:t>112</w:t>
            </w:r>
          </w:p>
        </w:tc>
        <w:tc>
          <w:tcPr>
            <w:tcW w:w="2827" w:type="dxa"/>
          </w:tcPr>
          <w:p w14:paraId="5E2FE653" w14:textId="77777777" w:rsidR="00B52DCC" w:rsidRDefault="00B52DCC">
            <w:pPr>
              <w:pStyle w:val="TableParagraph"/>
              <w:spacing w:before="9"/>
              <w:rPr>
                <w:sz w:val="20"/>
              </w:rPr>
            </w:pPr>
          </w:p>
          <w:p w14:paraId="6EA3EAA5" w14:textId="77777777" w:rsidR="00B52DCC" w:rsidRDefault="00916648">
            <w:pPr>
              <w:pStyle w:val="TableParagraph"/>
              <w:ind w:left="194"/>
              <w:rPr>
                <w:sz w:val="18"/>
              </w:rPr>
            </w:pPr>
            <w:r>
              <w:rPr>
                <w:sz w:val="18"/>
              </w:rPr>
              <w:t>(3R)-beta-4-Karoten-3-ol</w:t>
            </w:r>
          </w:p>
        </w:tc>
        <w:tc>
          <w:tcPr>
            <w:tcW w:w="1416" w:type="dxa"/>
          </w:tcPr>
          <w:p w14:paraId="216DBCBF" w14:textId="77777777" w:rsidR="00B52DCC" w:rsidRDefault="00B52DCC">
            <w:pPr>
              <w:pStyle w:val="TableParagraph"/>
              <w:spacing w:before="9"/>
              <w:rPr>
                <w:sz w:val="20"/>
              </w:rPr>
            </w:pPr>
          </w:p>
          <w:p w14:paraId="09EEA828" w14:textId="77777777" w:rsidR="00B52DCC" w:rsidRDefault="00916648">
            <w:pPr>
              <w:pStyle w:val="TableParagraph"/>
              <w:ind w:left="105"/>
              <w:rPr>
                <w:sz w:val="18"/>
              </w:rPr>
            </w:pPr>
            <w:r>
              <w:rPr>
                <w:sz w:val="18"/>
              </w:rPr>
              <w:t>75135</w:t>
            </w:r>
          </w:p>
        </w:tc>
        <w:tc>
          <w:tcPr>
            <w:tcW w:w="1135" w:type="dxa"/>
          </w:tcPr>
          <w:p w14:paraId="23B5C5EC" w14:textId="77777777" w:rsidR="00B52DCC" w:rsidRDefault="00B52DCC">
            <w:pPr>
              <w:pStyle w:val="TableParagraph"/>
              <w:rPr>
                <w:sz w:val="16"/>
              </w:rPr>
            </w:pPr>
          </w:p>
        </w:tc>
        <w:tc>
          <w:tcPr>
            <w:tcW w:w="1275" w:type="dxa"/>
          </w:tcPr>
          <w:p w14:paraId="0F76BBD7" w14:textId="77777777" w:rsidR="00B52DCC" w:rsidRDefault="00B52DCC">
            <w:pPr>
              <w:pStyle w:val="TableParagraph"/>
              <w:rPr>
                <w:sz w:val="16"/>
              </w:rPr>
            </w:pPr>
          </w:p>
        </w:tc>
        <w:tc>
          <w:tcPr>
            <w:tcW w:w="994" w:type="dxa"/>
          </w:tcPr>
          <w:p w14:paraId="5910D70F" w14:textId="77777777" w:rsidR="00B52DCC" w:rsidRDefault="00B52DCC">
            <w:pPr>
              <w:pStyle w:val="TableParagraph"/>
              <w:spacing w:before="9"/>
              <w:rPr>
                <w:sz w:val="20"/>
              </w:rPr>
            </w:pPr>
          </w:p>
          <w:p w14:paraId="76173DE0" w14:textId="77777777" w:rsidR="00B52DCC" w:rsidRDefault="00916648">
            <w:pPr>
              <w:pStyle w:val="TableParagraph"/>
              <w:ind w:left="195"/>
              <w:rPr>
                <w:sz w:val="18"/>
              </w:rPr>
            </w:pPr>
            <w:r>
              <w:rPr>
                <w:sz w:val="18"/>
              </w:rPr>
              <w:t>Sarı</w:t>
            </w:r>
          </w:p>
        </w:tc>
        <w:tc>
          <w:tcPr>
            <w:tcW w:w="1844" w:type="dxa"/>
          </w:tcPr>
          <w:p w14:paraId="74ADBC00" w14:textId="77777777" w:rsidR="00B52DCC" w:rsidRDefault="00B52DCC">
            <w:pPr>
              <w:pStyle w:val="TableParagraph"/>
              <w:rPr>
                <w:sz w:val="16"/>
              </w:rPr>
            </w:pPr>
          </w:p>
        </w:tc>
        <w:tc>
          <w:tcPr>
            <w:tcW w:w="1558" w:type="dxa"/>
          </w:tcPr>
          <w:p w14:paraId="48122F21" w14:textId="77777777" w:rsidR="00B52DCC" w:rsidRDefault="00B52DCC">
            <w:pPr>
              <w:pStyle w:val="TableParagraph"/>
              <w:rPr>
                <w:sz w:val="16"/>
              </w:rPr>
            </w:pPr>
          </w:p>
        </w:tc>
        <w:tc>
          <w:tcPr>
            <w:tcW w:w="1702" w:type="dxa"/>
          </w:tcPr>
          <w:p w14:paraId="7CA6EAD0" w14:textId="77777777" w:rsidR="00B52DCC" w:rsidRDefault="00B52DCC">
            <w:pPr>
              <w:pStyle w:val="TableParagraph"/>
              <w:rPr>
                <w:sz w:val="16"/>
              </w:rPr>
            </w:pPr>
          </w:p>
        </w:tc>
        <w:tc>
          <w:tcPr>
            <w:tcW w:w="1303" w:type="dxa"/>
          </w:tcPr>
          <w:p w14:paraId="2A8B27FF" w14:textId="77777777" w:rsidR="00B52DCC" w:rsidRDefault="00B52DCC">
            <w:pPr>
              <w:pStyle w:val="TableParagraph"/>
              <w:rPr>
                <w:sz w:val="16"/>
              </w:rPr>
            </w:pPr>
          </w:p>
        </w:tc>
      </w:tr>
      <w:tr w:rsidR="00B52DCC" w14:paraId="7EE55709" w14:textId="77777777">
        <w:trPr>
          <w:trHeight w:val="712"/>
        </w:trPr>
        <w:tc>
          <w:tcPr>
            <w:tcW w:w="852" w:type="dxa"/>
          </w:tcPr>
          <w:p w14:paraId="4BF915ED" w14:textId="77777777" w:rsidR="00B52DCC" w:rsidRDefault="00916648">
            <w:pPr>
              <w:pStyle w:val="TableParagraph"/>
              <w:spacing w:before="115"/>
              <w:ind w:left="271" w:right="255"/>
              <w:jc w:val="center"/>
              <w:rPr>
                <w:sz w:val="18"/>
              </w:rPr>
            </w:pPr>
            <w:r>
              <w:rPr>
                <w:sz w:val="18"/>
              </w:rPr>
              <w:t>113</w:t>
            </w:r>
          </w:p>
        </w:tc>
        <w:tc>
          <w:tcPr>
            <w:tcW w:w="2827" w:type="dxa"/>
          </w:tcPr>
          <w:p w14:paraId="2DCAF499" w14:textId="77777777" w:rsidR="00B52DCC" w:rsidRDefault="00B52DCC">
            <w:pPr>
              <w:pStyle w:val="TableParagraph"/>
              <w:spacing w:before="2"/>
              <w:rPr>
                <w:sz w:val="18"/>
              </w:rPr>
            </w:pPr>
          </w:p>
          <w:p w14:paraId="5E1660B4" w14:textId="77777777" w:rsidR="00B52DCC" w:rsidRDefault="00916648">
            <w:pPr>
              <w:pStyle w:val="TableParagraph"/>
              <w:spacing w:line="230" w:lineRule="atLeast"/>
              <w:ind w:left="194" w:right="857"/>
              <w:rPr>
                <w:sz w:val="18"/>
              </w:rPr>
            </w:pPr>
            <w:r>
              <w:rPr>
                <w:w w:val="90"/>
                <w:sz w:val="18"/>
              </w:rPr>
              <w:t xml:space="preserve">2-Amino-1,7-dihidro-6H- </w:t>
            </w:r>
            <w:r>
              <w:rPr>
                <w:sz w:val="18"/>
              </w:rPr>
              <w:t>purin-6-on</w:t>
            </w:r>
          </w:p>
        </w:tc>
        <w:tc>
          <w:tcPr>
            <w:tcW w:w="1416" w:type="dxa"/>
          </w:tcPr>
          <w:p w14:paraId="1B88D267" w14:textId="77777777" w:rsidR="00B52DCC" w:rsidRDefault="00B52DCC">
            <w:pPr>
              <w:pStyle w:val="TableParagraph"/>
              <w:spacing w:before="9"/>
              <w:rPr>
                <w:sz w:val="20"/>
              </w:rPr>
            </w:pPr>
          </w:p>
          <w:p w14:paraId="6AFC7A4E" w14:textId="77777777" w:rsidR="00B52DCC" w:rsidRDefault="00916648">
            <w:pPr>
              <w:pStyle w:val="TableParagraph"/>
              <w:ind w:left="105"/>
              <w:rPr>
                <w:sz w:val="18"/>
              </w:rPr>
            </w:pPr>
            <w:r>
              <w:rPr>
                <w:sz w:val="18"/>
              </w:rPr>
              <w:t>75170</w:t>
            </w:r>
          </w:p>
        </w:tc>
        <w:tc>
          <w:tcPr>
            <w:tcW w:w="1135" w:type="dxa"/>
          </w:tcPr>
          <w:p w14:paraId="72ECE7B6" w14:textId="77777777" w:rsidR="00B52DCC" w:rsidRDefault="00B52DCC">
            <w:pPr>
              <w:pStyle w:val="TableParagraph"/>
              <w:rPr>
                <w:sz w:val="16"/>
              </w:rPr>
            </w:pPr>
          </w:p>
        </w:tc>
        <w:tc>
          <w:tcPr>
            <w:tcW w:w="1275" w:type="dxa"/>
          </w:tcPr>
          <w:p w14:paraId="0582282F" w14:textId="77777777" w:rsidR="00B52DCC" w:rsidRDefault="00B52DCC">
            <w:pPr>
              <w:pStyle w:val="TableParagraph"/>
              <w:rPr>
                <w:sz w:val="16"/>
              </w:rPr>
            </w:pPr>
          </w:p>
        </w:tc>
        <w:tc>
          <w:tcPr>
            <w:tcW w:w="994" w:type="dxa"/>
          </w:tcPr>
          <w:p w14:paraId="6D4C3850" w14:textId="77777777" w:rsidR="00B52DCC" w:rsidRDefault="00B52DCC">
            <w:pPr>
              <w:pStyle w:val="TableParagraph"/>
              <w:spacing w:before="9"/>
              <w:rPr>
                <w:sz w:val="20"/>
              </w:rPr>
            </w:pPr>
          </w:p>
          <w:p w14:paraId="20193978" w14:textId="77777777" w:rsidR="00B52DCC" w:rsidRDefault="00916648">
            <w:pPr>
              <w:pStyle w:val="TableParagraph"/>
              <w:ind w:left="195"/>
              <w:rPr>
                <w:sz w:val="18"/>
              </w:rPr>
            </w:pPr>
            <w:r>
              <w:rPr>
                <w:sz w:val="18"/>
              </w:rPr>
              <w:t>Beyaz</w:t>
            </w:r>
          </w:p>
        </w:tc>
        <w:tc>
          <w:tcPr>
            <w:tcW w:w="1844" w:type="dxa"/>
          </w:tcPr>
          <w:p w14:paraId="02BE735C" w14:textId="77777777" w:rsidR="00B52DCC" w:rsidRDefault="00B52DCC">
            <w:pPr>
              <w:pStyle w:val="TableParagraph"/>
              <w:rPr>
                <w:sz w:val="16"/>
              </w:rPr>
            </w:pPr>
          </w:p>
        </w:tc>
        <w:tc>
          <w:tcPr>
            <w:tcW w:w="1558" w:type="dxa"/>
          </w:tcPr>
          <w:p w14:paraId="5F5C3DD4" w14:textId="77777777" w:rsidR="00B52DCC" w:rsidRDefault="00B52DCC">
            <w:pPr>
              <w:pStyle w:val="TableParagraph"/>
              <w:rPr>
                <w:sz w:val="16"/>
              </w:rPr>
            </w:pPr>
          </w:p>
        </w:tc>
        <w:tc>
          <w:tcPr>
            <w:tcW w:w="1702" w:type="dxa"/>
          </w:tcPr>
          <w:p w14:paraId="70BCCAB4" w14:textId="77777777" w:rsidR="00B52DCC" w:rsidRDefault="00B52DCC">
            <w:pPr>
              <w:pStyle w:val="TableParagraph"/>
              <w:rPr>
                <w:sz w:val="16"/>
              </w:rPr>
            </w:pPr>
          </w:p>
        </w:tc>
        <w:tc>
          <w:tcPr>
            <w:tcW w:w="1303" w:type="dxa"/>
          </w:tcPr>
          <w:p w14:paraId="15B94052" w14:textId="77777777" w:rsidR="00B52DCC" w:rsidRDefault="00B52DCC">
            <w:pPr>
              <w:pStyle w:val="TableParagraph"/>
              <w:rPr>
                <w:sz w:val="16"/>
              </w:rPr>
            </w:pPr>
          </w:p>
        </w:tc>
      </w:tr>
      <w:tr w:rsidR="00B52DCC" w14:paraId="07F698E6" w14:textId="77777777">
        <w:trPr>
          <w:trHeight w:val="489"/>
        </w:trPr>
        <w:tc>
          <w:tcPr>
            <w:tcW w:w="852" w:type="dxa"/>
          </w:tcPr>
          <w:p w14:paraId="3F48FEE3" w14:textId="77777777" w:rsidR="00B52DCC" w:rsidRDefault="00916648">
            <w:pPr>
              <w:pStyle w:val="TableParagraph"/>
              <w:spacing w:before="117"/>
              <w:ind w:left="271" w:right="255"/>
              <w:jc w:val="center"/>
              <w:rPr>
                <w:sz w:val="18"/>
              </w:rPr>
            </w:pPr>
            <w:r>
              <w:rPr>
                <w:sz w:val="18"/>
              </w:rPr>
              <w:t>114</w:t>
            </w:r>
          </w:p>
        </w:tc>
        <w:tc>
          <w:tcPr>
            <w:tcW w:w="2827" w:type="dxa"/>
          </w:tcPr>
          <w:p w14:paraId="6E6725CD" w14:textId="77777777" w:rsidR="00B52DCC" w:rsidRDefault="00B52DCC">
            <w:pPr>
              <w:pStyle w:val="TableParagraph"/>
              <w:rPr>
                <w:sz w:val="21"/>
              </w:rPr>
            </w:pPr>
          </w:p>
          <w:p w14:paraId="0622136D" w14:textId="77777777" w:rsidR="00B52DCC" w:rsidRDefault="00916648">
            <w:pPr>
              <w:pStyle w:val="TableParagraph"/>
              <w:spacing w:before="1"/>
              <w:ind w:left="194"/>
              <w:rPr>
                <w:sz w:val="18"/>
              </w:rPr>
            </w:pPr>
            <w:r>
              <w:rPr>
                <w:sz w:val="18"/>
              </w:rPr>
              <w:t>Kurkuminler</w:t>
            </w:r>
          </w:p>
        </w:tc>
        <w:tc>
          <w:tcPr>
            <w:tcW w:w="1416" w:type="dxa"/>
          </w:tcPr>
          <w:p w14:paraId="644FEA14" w14:textId="77777777" w:rsidR="00B52DCC" w:rsidRDefault="00B52DCC">
            <w:pPr>
              <w:pStyle w:val="TableParagraph"/>
              <w:rPr>
                <w:sz w:val="21"/>
              </w:rPr>
            </w:pPr>
          </w:p>
          <w:p w14:paraId="68D3E4EB" w14:textId="77777777" w:rsidR="00B52DCC" w:rsidRDefault="00916648">
            <w:pPr>
              <w:pStyle w:val="TableParagraph"/>
              <w:spacing w:before="1"/>
              <w:ind w:left="105"/>
              <w:rPr>
                <w:sz w:val="18"/>
              </w:rPr>
            </w:pPr>
            <w:r>
              <w:rPr>
                <w:sz w:val="18"/>
              </w:rPr>
              <w:t>75300</w:t>
            </w:r>
          </w:p>
        </w:tc>
        <w:tc>
          <w:tcPr>
            <w:tcW w:w="1135" w:type="dxa"/>
          </w:tcPr>
          <w:p w14:paraId="2401FB8A" w14:textId="77777777" w:rsidR="00B52DCC" w:rsidRDefault="00B52DCC">
            <w:pPr>
              <w:pStyle w:val="TableParagraph"/>
              <w:rPr>
                <w:sz w:val="16"/>
              </w:rPr>
            </w:pPr>
          </w:p>
        </w:tc>
        <w:tc>
          <w:tcPr>
            <w:tcW w:w="1275" w:type="dxa"/>
          </w:tcPr>
          <w:p w14:paraId="7B1BB3BF" w14:textId="77777777" w:rsidR="00B52DCC" w:rsidRDefault="00B52DCC">
            <w:pPr>
              <w:pStyle w:val="TableParagraph"/>
              <w:rPr>
                <w:sz w:val="21"/>
              </w:rPr>
            </w:pPr>
          </w:p>
          <w:p w14:paraId="70CBA5B0" w14:textId="77777777" w:rsidR="00B52DCC" w:rsidRDefault="00916648">
            <w:pPr>
              <w:pStyle w:val="TableParagraph"/>
              <w:spacing w:before="1"/>
              <w:ind w:left="195"/>
              <w:rPr>
                <w:sz w:val="18"/>
              </w:rPr>
            </w:pPr>
            <w:r>
              <w:rPr>
                <w:sz w:val="18"/>
              </w:rPr>
              <w:t>207-280-5</w:t>
            </w:r>
          </w:p>
        </w:tc>
        <w:tc>
          <w:tcPr>
            <w:tcW w:w="994" w:type="dxa"/>
          </w:tcPr>
          <w:p w14:paraId="4FA04227" w14:textId="77777777" w:rsidR="00B52DCC" w:rsidRDefault="00B52DCC">
            <w:pPr>
              <w:pStyle w:val="TableParagraph"/>
              <w:rPr>
                <w:sz w:val="21"/>
              </w:rPr>
            </w:pPr>
          </w:p>
          <w:p w14:paraId="5216BDB0" w14:textId="77777777" w:rsidR="00B52DCC" w:rsidRDefault="00916648">
            <w:pPr>
              <w:pStyle w:val="TableParagraph"/>
              <w:spacing w:before="1"/>
              <w:ind w:left="195"/>
              <w:rPr>
                <w:sz w:val="18"/>
              </w:rPr>
            </w:pPr>
            <w:r>
              <w:rPr>
                <w:sz w:val="18"/>
              </w:rPr>
              <w:t>Sarı</w:t>
            </w:r>
          </w:p>
        </w:tc>
        <w:tc>
          <w:tcPr>
            <w:tcW w:w="1844" w:type="dxa"/>
          </w:tcPr>
          <w:p w14:paraId="4D77FBE1" w14:textId="77777777" w:rsidR="00B52DCC" w:rsidRDefault="00B52DCC">
            <w:pPr>
              <w:pStyle w:val="TableParagraph"/>
              <w:rPr>
                <w:sz w:val="16"/>
              </w:rPr>
            </w:pPr>
          </w:p>
        </w:tc>
        <w:tc>
          <w:tcPr>
            <w:tcW w:w="1558" w:type="dxa"/>
          </w:tcPr>
          <w:p w14:paraId="0F06B2A5" w14:textId="77777777" w:rsidR="00B52DCC" w:rsidRDefault="00B52DCC">
            <w:pPr>
              <w:pStyle w:val="TableParagraph"/>
              <w:rPr>
                <w:sz w:val="16"/>
              </w:rPr>
            </w:pPr>
          </w:p>
        </w:tc>
        <w:tc>
          <w:tcPr>
            <w:tcW w:w="1702" w:type="dxa"/>
          </w:tcPr>
          <w:p w14:paraId="0F00177F" w14:textId="77777777" w:rsidR="00B52DCC" w:rsidRDefault="00B52DCC">
            <w:pPr>
              <w:pStyle w:val="TableParagraph"/>
              <w:spacing w:before="1"/>
              <w:rPr>
                <w:sz w:val="21"/>
              </w:rPr>
            </w:pPr>
          </w:p>
          <w:p w14:paraId="1192156B" w14:textId="77777777" w:rsidR="00B52DCC" w:rsidRDefault="00916648">
            <w:pPr>
              <w:pStyle w:val="TableParagraph"/>
              <w:ind w:left="194"/>
              <w:rPr>
                <w:sz w:val="12"/>
              </w:rPr>
            </w:pPr>
            <w:r>
              <w:rPr>
                <w:sz w:val="18"/>
              </w:rPr>
              <w:t>E 100</w:t>
            </w:r>
            <w:r>
              <w:rPr>
                <w:position w:val="6"/>
                <w:sz w:val="12"/>
              </w:rPr>
              <w:t>(*)</w:t>
            </w:r>
          </w:p>
        </w:tc>
        <w:tc>
          <w:tcPr>
            <w:tcW w:w="1303" w:type="dxa"/>
          </w:tcPr>
          <w:p w14:paraId="2C4C58C7" w14:textId="77777777" w:rsidR="00B52DCC" w:rsidRDefault="00B52DCC">
            <w:pPr>
              <w:pStyle w:val="TableParagraph"/>
              <w:rPr>
                <w:sz w:val="16"/>
              </w:rPr>
            </w:pPr>
          </w:p>
        </w:tc>
      </w:tr>
      <w:tr w:rsidR="00B52DCC" w14:paraId="72442BA7" w14:textId="77777777">
        <w:trPr>
          <w:trHeight w:val="479"/>
        </w:trPr>
        <w:tc>
          <w:tcPr>
            <w:tcW w:w="852" w:type="dxa"/>
          </w:tcPr>
          <w:p w14:paraId="1A54516D" w14:textId="77777777" w:rsidR="00B52DCC" w:rsidRDefault="00916648">
            <w:pPr>
              <w:pStyle w:val="TableParagraph"/>
              <w:spacing w:before="115"/>
              <w:ind w:left="271" w:right="255"/>
              <w:jc w:val="center"/>
              <w:rPr>
                <w:sz w:val="18"/>
              </w:rPr>
            </w:pPr>
            <w:r>
              <w:rPr>
                <w:sz w:val="18"/>
              </w:rPr>
              <w:t>115</w:t>
            </w:r>
          </w:p>
        </w:tc>
        <w:tc>
          <w:tcPr>
            <w:tcW w:w="2827" w:type="dxa"/>
          </w:tcPr>
          <w:p w14:paraId="2FC479F9" w14:textId="77777777" w:rsidR="00B52DCC" w:rsidRDefault="00B52DCC">
            <w:pPr>
              <w:pStyle w:val="TableParagraph"/>
              <w:spacing w:before="4"/>
              <w:rPr>
                <w:sz w:val="20"/>
              </w:rPr>
            </w:pPr>
          </w:p>
          <w:p w14:paraId="1F8801DA" w14:textId="77777777" w:rsidR="00B52DCC" w:rsidRDefault="00916648">
            <w:pPr>
              <w:pStyle w:val="TableParagraph"/>
              <w:spacing w:before="1"/>
              <w:ind w:left="194"/>
              <w:rPr>
                <w:sz w:val="18"/>
              </w:rPr>
            </w:pPr>
            <w:r>
              <w:rPr>
                <w:sz w:val="18"/>
              </w:rPr>
              <w:t>Karminler</w:t>
            </w:r>
          </w:p>
        </w:tc>
        <w:tc>
          <w:tcPr>
            <w:tcW w:w="1416" w:type="dxa"/>
          </w:tcPr>
          <w:p w14:paraId="3FBBCB1B" w14:textId="77777777" w:rsidR="00B52DCC" w:rsidRDefault="00B52DCC">
            <w:pPr>
              <w:pStyle w:val="TableParagraph"/>
              <w:spacing w:before="4"/>
              <w:rPr>
                <w:sz w:val="20"/>
              </w:rPr>
            </w:pPr>
          </w:p>
          <w:p w14:paraId="226BAC84" w14:textId="77777777" w:rsidR="00B52DCC" w:rsidRDefault="00916648">
            <w:pPr>
              <w:pStyle w:val="TableParagraph"/>
              <w:spacing w:before="1"/>
              <w:ind w:left="105"/>
              <w:rPr>
                <w:sz w:val="18"/>
              </w:rPr>
            </w:pPr>
            <w:r>
              <w:rPr>
                <w:sz w:val="18"/>
              </w:rPr>
              <w:t>75470</w:t>
            </w:r>
          </w:p>
        </w:tc>
        <w:tc>
          <w:tcPr>
            <w:tcW w:w="1135" w:type="dxa"/>
          </w:tcPr>
          <w:p w14:paraId="17C61866" w14:textId="77777777" w:rsidR="00B52DCC" w:rsidRDefault="00B52DCC">
            <w:pPr>
              <w:pStyle w:val="TableParagraph"/>
              <w:rPr>
                <w:sz w:val="16"/>
              </w:rPr>
            </w:pPr>
          </w:p>
        </w:tc>
        <w:tc>
          <w:tcPr>
            <w:tcW w:w="1275" w:type="dxa"/>
          </w:tcPr>
          <w:p w14:paraId="25A2CFBB" w14:textId="77777777" w:rsidR="00B52DCC" w:rsidRDefault="00B52DCC">
            <w:pPr>
              <w:pStyle w:val="TableParagraph"/>
              <w:spacing w:before="4"/>
              <w:rPr>
                <w:sz w:val="20"/>
              </w:rPr>
            </w:pPr>
          </w:p>
          <w:p w14:paraId="72080821" w14:textId="77777777" w:rsidR="00B52DCC" w:rsidRDefault="00916648">
            <w:pPr>
              <w:pStyle w:val="TableParagraph"/>
              <w:spacing w:before="1"/>
              <w:ind w:left="195"/>
              <w:rPr>
                <w:sz w:val="18"/>
              </w:rPr>
            </w:pPr>
            <w:r>
              <w:rPr>
                <w:sz w:val="18"/>
              </w:rPr>
              <w:t>215-680-6/</w:t>
            </w:r>
          </w:p>
        </w:tc>
        <w:tc>
          <w:tcPr>
            <w:tcW w:w="994" w:type="dxa"/>
          </w:tcPr>
          <w:p w14:paraId="392CD9F7" w14:textId="77777777" w:rsidR="00B52DCC" w:rsidRDefault="00B52DCC">
            <w:pPr>
              <w:pStyle w:val="TableParagraph"/>
              <w:spacing w:before="4"/>
              <w:rPr>
                <w:sz w:val="20"/>
              </w:rPr>
            </w:pPr>
          </w:p>
          <w:p w14:paraId="08B2BBDD" w14:textId="77777777" w:rsidR="00B52DCC" w:rsidRDefault="00916648">
            <w:pPr>
              <w:pStyle w:val="TableParagraph"/>
              <w:spacing w:before="1"/>
              <w:ind w:left="195"/>
              <w:rPr>
                <w:sz w:val="18"/>
              </w:rPr>
            </w:pPr>
            <w:r>
              <w:rPr>
                <w:sz w:val="18"/>
              </w:rPr>
              <w:t>Kırmızı</w:t>
            </w:r>
          </w:p>
        </w:tc>
        <w:tc>
          <w:tcPr>
            <w:tcW w:w="1844" w:type="dxa"/>
          </w:tcPr>
          <w:p w14:paraId="4BDDCCAD" w14:textId="77777777" w:rsidR="00B52DCC" w:rsidRDefault="00B52DCC">
            <w:pPr>
              <w:pStyle w:val="TableParagraph"/>
              <w:rPr>
                <w:sz w:val="16"/>
              </w:rPr>
            </w:pPr>
          </w:p>
        </w:tc>
        <w:tc>
          <w:tcPr>
            <w:tcW w:w="1558" w:type="dxa"/>
          </w:tcPr>
          <w:p w14:paraId="1701D5F4" w14:textId="77777777" w:rsidR="00B52DCC" w:rsidRDefault="00B52DCC">
            <w:pPr>
              <w:pStyle w:val="TableParagraph"/>
              <w:rPr>
                <w:sz w:val="16"/>
              </w:rPr>
            </w:pPr>
          </w:p>
        </w:tc>
        <w:tc>
          <w:tcPr>
            <w:tcW w:w="1702" w:type="dxa"/>
          </w:tcPr>
          <w:p w14:paraId="3C79A198" w14:textId="77777777" w:rsidR="00B52DCC" w:rsidRDefault="00B52DCC">
            <w:pPr>
              <w:pStyle w:val="TableParagraph"/>
              <w:spacing w:before="3"/>
              <w:rPr>
                <w:sz w:val="20"/>
              </w:rPr>
            </w:pPr>
          </w:p>
          <w:p w14:paraId="213927A7" w14:textId="77777777" w:rsidR="00B52DCC" w:rsidRDefault="00916648">
            <w:pPr>
              <w:pStyle w:val="TableParagraph"/>
              <w:ind w:left="194"/>
              <w:rPr>
                <w:sz w:val="12"/>
              </w:rPr>
            </w:pPr>
            <w:r>
              <w:rPr>
                <w:sz w:val="18"/>
              </w:rPr>
              <w:t>E 120</w:t>
            </w:r>
            <w:r>
              <w:rPr>
                <w:position w:val="6"/>
                <w:sz w:val="12"/>
              </w:rPr>
              <w:t>(*)</w:t>
            </w:r>
          </w:p>
        </w:tc>
        <w:tc>
          <w:tcPr>
            <w:tcW w:w="1303" w:type="dxa"/>
          </w:tcPr>
          <w:p w14:paraId="28B2E692" w14:textId="77777777" w:rsidR="00B52DCC" w:rsidRDefault="00B52DCC">
            <w:pPr>
              <w:pStyle w:val="TableParagraph"/>
              <w:rPr>
                <w:sz w:val="16"/>
              </w:rPr>
            </w:pPr>
          </w:p>
        </w:tc>
      </w:tr>
    </w:tbl>
    <w:p w14:paraId="3C4BA3D9" w14:textId="77777777" w:rsidR="00B52DCC" w:rsidRDefault="00B52DCC">
      <w:pPr>
        <w:rPr>
          <w:sz w:val="16"/>
        </w:rPr>
        <w:sectPr w:rsidR="00B52DCC">
          <w:pgSz w:w="16840" w:h="11910" w:orient="landscape"/>
          <w:pgMar w:top="1100" w:right="440" w:bottom="280" w:left="580" w:header="708" w:footer="708" w:gutter="0"/>
          <w:cols w:space="708"/>
        </w:sectPr>
      </w:pPr>
    </w:p>
    <w:p w14:paraId="3CD9912D"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127CF1DF" w14:textId="77777777">
        <w:trPr>
          <w:trHeight w:val="477"/>
        </w:trPr>
        <w:tc>
          <w:tcPr>
            <w:tcW w:w="852" w:type="dxa"/>
          </w:tcPr>
          <w:p w14:paraId="01A340EB" w14:textId="77777777" w:rsidR="00B52DCC" w:rsidRDefault="00B52DCC">
            <w:pPr>
              <w:pStyle w:val="TableParagraph"/>
              <w:rPr>
                <w:sz w:val="16"/>
              </w:rPr>
            </w:pPr>
          </w:p>
        </w:tc>
        <w:tc>
          <w:tcPr>
            <w:tcW w:w="2827" w:type="dxa"/>
          </w:tcPr>
          <w:p w14:paraId="6EFE3B7A" w14:textId="77777777" w:rsidR="00B52DCC" w:rsidRDefault="00B52DCC">
            <w:pPr>
              <w:pStyle w:val="TableParagraph"/>
              <w:rPr>
                <w:sz w:val="16"/>
              </w:rPr>
            </w:pPr>
          </w:p>
        </w:tc>
        <w:tc>
          <w:tcPr>
            <w:tcW w:w="1416" w:type="dxa"/>
          </w:tcPr>
          <w:p w14:paraId="2A3CBBCC" w14:textId="77777777" w:rsidR="00B52DCC" w:rsidRDefault="00B52DCC">
            <w:pPr>
              <w:pStyle w:val="TableParagraph"/>
              <w:rPr>
                <w:sz w:val="16"/>
              </w:rPr>
            </w:pPr>
          </w:p>
        </w:tc>
        <w:tc>
          <w:tcPr>
            <w:tcW w:w="1135" w:type="dxa"/>
          </w:tcPr>
          <w:p w14:paraId="76FD4584" w14:textId="77777777" w:rsidR="00B52DCC" w:rsidRDefault="00B52DCC">
            <w:pPr>
              <w:pStyle w:val="TableParagraph"/>
              <w:rPr>
                <w:sz w:val="16"/>
              </w:rPr>
            </w:pPr>
          </w:p>
        </w:tc>
        <w:tc>
          <w:tcPr>
            <w:tcW w:w="1275" w:type="dxa"/>
          </w:tcPr>
          <w:p w14:paraId="6D60D2EF" w14:textId="77777777" w:rsidR="00B52DCC" w:rsidRDefault="00916648">
            <w:pPr>
              <w:pStyle w:val="TableParagraph"/>
              <w:spacing w:line="204" w:lineRule="exact"/>
              <w:ind w:left="195"/>
              <w:rPr>
                <w:sz w:val="18"/>
              </w:rPr>
            </w:pPr>
            <w:r>
              <w:rPr>
                <w:sz w:val="18"/>
              </w:rPr>
              <w:t>215-023-3/</w:t>
            </w:r>
          </w:p>
          <w:p w14:paraId="36890FF0" w14:textId="77777777" w:rsidR="00B52DCC" w:rsidRDefault="00916648">
            <w:pPr>
              <w:pStyle w:val="TableParagraph"/>
              <w:spacing w:before="30"/>
              <w:ind w:left="195"/>
              <w:rPr>
                <w:sz w:val="18"/>
              </w:rPr>
            </w:pPr>
            <w:r>
              <w:rPr>
                <w:sz w:val="18"/>
              </w:rPr>
              <w:t>215-724-4</w:t>
            </w:r>
          </w:p>
        </w:tc>
        <w:tc>
          <w:tcPr>
            <w:tcW w:w="994" w:type="dxa"/>
          </w:tcPr>
          <w:p w14:paraId="4335406E" w14:textId="77777777" w:rsidR="00B52DCC" w:rsidRDefault="00B52DCC">
            <w:pPr>
              <w:pStyle w:val="TableParagraph"/>
              <w:rPr>
                <w:sz w:val="16"/>
              </w:rPr>
            </w:pPr>
          </w:p>
        </w:tc>
        <w:tc>
          <w:tcPr>
            <w:tcW w:w="1844" w:type="dxa"/>
          </w:tcPr>
          <w:p w14:paraId="6CF5986C" w14:textId="77777777" w:rsidR="00B52DCC" w:rsidRDefault="00B52DCC">
            <w:pPr>
              <w:pStyle w:val="TableParagraph"/>
              <w:rPr>
                <w:sz w:val="16"/>
              </w:rPr>
            </w:pPr>
          </w:p>
        </w:tc>
        <w:tc>
          <w:tcPr>
            <w:tcW w:w="1558" w:type="dxa"/>
          </w:tcPr>
          <w:p w14:paraId="24E5469F" w14:textId="77777777" w:rsidR="00B52DCC" w:rsidRDefault="00B52DCC">
            <w:pPr>
              <w:pStyle w:val="TableParagraph"/>
              <w:rPr>
                <w:sz w:val="16"/>
              </w:rPr>
            </w:pPr>
          </w:p>
        </w:tc>
        <w:tc>
          <w:tcPr>
            <w:tcW w:w="1702" w:type="dxa"/>
          </w:tcPr>
          <w:p w14:paraId="0AD2FE15" w14:textId="77777777" w:rsidR="00B52DCC" w:rsidRDefault="00B52DCC">
            <w:pPr>
              <w:pStyle w:val="TableParagraph"/>
              <w:rPr>
                <w:sz w:val="16"/>
              </w:rPr>
            </w:pPr>
          </w:p>
        </w:tc>
        <w:tc>
          <w:tcPr>
            <w:tcW w:w="1303" w:type="dxa"/>
          </w:tcPr>
          <w:p w14:paraId="5B6A2792" w14:textId="77777777" w:rsidR="00B52DCC" w:rsidRDefault="00B52DCC">
            <w:pPr>
              <w:pStyle w:val="TableParagraph"/>
              <w:rPr>
                <w:sz w:val="16"/>
              </w:rPr>
            </w:pPr>
          </w:p>
        </w:tc>
      </w:tr>
      <w:tr w:rsidR="00B52DCC" w14:paraId="5EA4FBE4" w14:textId="77777777">
        <w:trPr>
          <w:trHeight w:val="1907"/>
        </w:trPr>
        <w:tc>
          <w:tcPr>
            <w:tcW w:w="852" w:type="dxa"/>
          </w:tcPr>
          <w:p w14:paraId="5E57A5B7" w14:textId="77777777" w:rsidR="00B52DCC" w:rsidRDefault="00916648">
            <w:pPr>
              <w:pStyle w:val="TableParagraph"/>
              <w:spacing w:before="115"/>
              <w:ind w:left="271" w:right="255"/>
              <w:jc w:val="center"/>
              <w:rPr>
                <w:sz w:val="18"/>
              </w:rPr>
            </w:pPr>
            <w:r>
              <w:rPr>
                <w:sz w:val="18"/>
              </w:rPr>
              <w:t>116</w:t>
            </w:r>
          </w:p>
        </w:tc>
        <w:tc>
          <w:tcPr>
            <w:tcW w:w="2827" w:type="dxa"/>
          </w:tcPr>
          <w:p w14:paraId="637D560A" w14:textId="77777777" w:rsidR="00B52DCC" w:rsidRDefault="00B52DCC">
            <w:pPr>
              <w:pStyle w:val="TableParagraph"/>
              <w:spacing w:before="7"/>
              <w:rPr>
                <w:sz w:val="20"/>
              </w:rPr>
            </w:pPr>
          </w:p>
          <w:p w14:paraId="5A5AA170" w14:textId="77777777" w:rsidR="00B52DCC" w:rsidRDefault="00916648">
            <w:pPr>
              <w:pStyle w:val="TableParagraph"/>
              <w:tabs>
                <w:tab w:val="left" w:pos="1554"/>
              </w:tabs>
              <w:spacing w:line="276" w:lineRule="auto"/>
              <w:ind w:left="194" w:right="169"/>
              <w:rPr>
                <w:sz w:val="18"/>
              </w:rPr>
            </w:pPr>
            <w:r>
              <w:rPr>
                <w:sz w:val="18"/>
              </w:rPr>
              <w:t>Trisodyum</w:t>
            </w:r>
            <w:r>
              <w:rPr>
                <w:sz w:val="18"/>
              </w:rPr>
              <w:tab/>
              <w:t>(2S-trans)-[18- karboksi-20-(karboksimetil)- 13- etil-2,3-dihidro-3,7,12,17- tetrametil-8-vinil-21H,23H- porfin-2-propiyonato</w:t>
            </w:r>
          </w:p>
          <w:p w14:paraId="61F01D6D" w14:textId="77777777" w:rsidR="00B52DCC" w:rsidRDefault="00916648">
            <w:pPr>
              <w:pStyle w:val="TableParagraph"/>
              <w:spacing w:before="1"/>
              <w:ind w:left="194"/>
              <w:rPr>
                <w:sz w:val="18"/>
              </w:rPr>
            </w:pPr>
            <w:r>
              <w:rPr>
                <w:sz w:val="18"/>
              </w:rPr>
              <w:t>(5-)-N21,N22,N23,N24]ku­</w:t>
            </w:r>
          </w:p>
          <w:p w14:paraId="53A5D356" w14:textId="77777777" w:rsidR="00B52DCC" w:rsidRDefault="00916648">
            <w:pPr>
              <w:pStyle w:val="TableParagraph"/>
              <w:spacing w:before="30"/>
              <w:ind w:left="194"/>
              <w:rPr>
                <w:sz w:val="18"/>
              </w:rPr>
            </w:pPr>
            <w:r>
              <w:rPr>
                <w:sz w:val="18"/>
              </w:rPr>
              <w:t>prat(3-) (Klorofiller)</w:t>
            </w:r>
          </w:p>
        </w:tc>
        <w:tc>
          <w:tcPr>
            <w:tcW w:w="1416" w:type="dxa"/>
          </w:tcPr>
          <w:p w14:paraId="1BA963EF" w14:textId="77777777" w:rsidR="00B52DCC" w:rsidRDefault="00B52DCC">
            <w:pPr>
              <w:pStyle w:val="TableParagraph"/>
              <w:spacing w:before="4"/>
              <w:rPr>
                <w:sz w:val="20"/>
              </w:rPr>
            </w:pPr>
          </w:p>
          <w:p w14:paraId="4C6B8B8F" w14:textId="77777777" w:rsidR="00B52DCC" w:rsidRDefault="00916648">
            <w:pPr>
              <w:pStyle w:val="TableParagraph"/>
              <w:spacing w:before="1"/>
              <w:ind w:left="105"/>
              <w:rPr>
                <w:sz w:val="18"/>
              </w:rPr>
            </w:pPr>
            <w:r>
              <w:rPr>
                <w:sz w:val="18"/>
              </w:rPr>
              <w:t>75810</w:t>
            </w:r>
          </w:p>
        </w:tc>
        <w:tc>
          <w:tcPr>
            <w:tcW w:w="1135" w:type="dxa"/>
          </w:tcPr>
          <w:p w14:paraId="54D5CE94" w14:textId="77777777" w:rsidR="00B52DCC" w:rsidRDefault="00B52DCC">
            <w:pPr>
              <w:pStyle w:val="TableParagraph"/>
              <w:rPr>
                <w:sz w:val="16"/>
              </w:rPr>
            </w:pPr>
          </w:p>
        </w:tc>
        <w:tc>
          <w:tcPr>
            <w:tcW w:w="1275" w:type="dxa"/>
          </w:tcPr>
          <w:p w14:paraId="2962F79B" w14:textId="77777777" w:rsidR="00B52DCC" w:rsidRDefault="00B52DCC">
            <w:pPr>
              <w:pStyle w:val="TableParagraph"/>
              <w:spacing w:before="4"/>
              <w:rPr>
                <w:sz w:val="20"/>
              </w:rPr>
            </w:pPr>
          </w:p>
          <w:p w14:paraId="54C1C81A" w14:textId="77777777" w:rsidR="00B52DCC" w:rsidRDefault="00916648">
            <w:pPr>
              <w:pStyle w:val="TableParagraph"/>
              <w:spacing w:before="1"/>
              <w:ind w:left="195"/>
              <w:rPr>
                <w:sz w:val="18"/>
              </w:rPr>
            </w:pPr>
            <w:r>
              <w:rPr>
                <w:sz w:val="18"/>
              </w:rPr>
              <w:t>215-800-7/</w:t>
            </w:r>
          </w:p>
          <w:p w14:paraId="292682A3" w14:textId="77777777" w:rsidR="00B52DCC" w:rsidRDefault="00916648">
            <w:pPr>
              <w:pStyle w:val="TableParagraph"/>
              <w:spacing w:before="30"/>
              <w:ind w:left="195"/>
              <w:rPr>
                <w:sz w:val="18"/>
              </w:rPr>
            </w:pPr>
            <w:r>
              <w:rPr>
                <w:sz w:val="18"/>
              </w:rPr>
              <w:t>207-536-6/</w:t>
            </w:r>
          </w:p>
          <w:p w14:paraId="456E5DFD" w14:textId="77777777" w:rsidR="00B52DCC" w:rsidRDefault="00916648">
            <w:pPr>
              <w:pStyle w:val="TableParagraph"/>
              <w:spacing w:before="31"/>
              <w:ind w:left="195"/>
              <w:rPr>
                <w:sz w:val="18"/>
              </w:rPr>
            </w:pPr>
            <w:r>
              <w:rPr>
                <w:sz w:val="18"/>
              </w:rPr>
              <w:t>208-272-4/</w:t>
            </w:r>
          </w:p>
          <w:p w14:paraId="36188449" w14:textId="77777777" w:rsidR="00B52DCC" w:rsidRDefault="00916648">
            <w:pPr>
              <w:pStyle w:val="TableParagraph"/>
              <w:spacing w:before="30"/>
              <w:ind w:left="195"/>
              <w:rPr>
                <w:sz w:val="18"/>
              </w:rPr>
            </w:pPr>
            <w:r>
              <w:rPr>
                <w:sz w:val="18"/>
              </w:rPr>
              <w:t>287-483-3/</w:t>
            </w:r>
          </w:p>
          <w:p w14:paraId="6597A209" w14:textId="77777777" w:rsidR="00B52DCC" w:rsidRDefault="00916648">
            <w:pPr>
              <w:pStyle w:val="TableParagraph"/>
              <w:spacing w:before="34"/>
              <w:ind w:left="195"/>
              <w:rPr>
                <w:sz w:val="18"/>
              </w:rPr>
            </w:pPr>
            <w:r>
              <w:rPr>
                <w:sz w:val="18"/>
              </w:rPr>
              <w:t>239-830-5/</w:t>
            </w:r>
          </w:p>
          <w:p w14:paraId="053011FC" w14:textId="77777777" w:rsidR="00B52DCC" w:rsidRDefault="00916648">
            <w:pPr>
              <w:pStyle w:val="TableParagraph"/>
              <w:spacing w:before="31"/>
              <w:ind w:left="195"/>
              <w:rPr>
                <w:sz w:val="18"/>
              </w:rPr>
            </w:pPr>
            <w:r>
              <w:rPr>
                <w:sz w:val="18"/>
              </w:rPr>
              <w:t>246-020-5</w:t>
            </w:r>
          </w:p>
        </w:tc>
        <w:tc>
          <w:tcPr>
            <w:tcW w:w="994" w:type="dxa"/>
          </w:tcPr>
          <w:p w14:paraId="202E9471" w14:textId="77777777" w:rsidR="00B52DCC" w:rsidRDefault="00B52DCC">
            <w:pPr>
              <w:pStyle w:val="TableParagraph"/>
              <w:spacing w:before="4"/>
              <w:rPr>
                <w:sz w:val="20"/>
              </w:rPr>
            </w:pPr>
          </w:p>
          <w:p w14:paraId="360166C1" w14:textId="77777777" w:rsidR="00B52DCC" w:rsidRDefault="00916648">
            <w:pPr>
              <w:pStyle w:val="TableParagraph"/>
              <w:spacing w:before="1"/>
              <w:ind w:left="195"/>
              <w:rPr>
                <w:sz w:val="18"/>
              </w:rPr>
            </w:pPr>
            <w:r>
              <w:rPr>
                <w:sz w:val="18"/>
              </w:rPr>
              <w:t>Yeşil</w:t>
            </w:r>
          </w:p>
        </w:tc>
        <w:tc>
          <w:tcPr>
            <w:tcW w:w="1844" w:type="dxa"/>
          </w:tcPr>
          <w:p w14:paraId="6ECFBA53" w14:textId="77777777" w:rsidR="00B52DCC" w:rsidRDefault="00B52DCC">
            <w:pPr>
              <w:pStyle w:val="TableParagraph"/>
              <w:rPr>
                <w:sz w:val="16"/>
              </w:rPr>
            </w:pPr>
          </w:p>
        </w:tc>
        <w:tc>
          <w:tcPr>
            <w:tcW w:w="1558" w:type="dxa"/>
          </w:tcPr>
          <w:p w14:paraId="322BF58B" w14:textId="77777777" w:rsidR="00B52DCC" w:rsidRDefault="00B52DCC">
            <w:pPr>
              <w:pStyle w:val="TableParagraph"/>
              <w:rPr>
                <w:sz w:val="16"/>
              </w:rPr>
            </w:pPr>
          </w:p>
        </w:tc>
        <w:tc>
          <w:tcPr>
            <w:tcW w:w="1702" w:type="dxa"/>
          </w:tcPr>
          <w:p w14:paraId="5B77A4D8" w14:textId="77777777" w:rsidR="00B52DCC" w:rsidRDefault="00B52DCC">
            <w:pPr>
              <w:pStyle w:val="TableParagraph"/>
              <w:spacing w:before="3"/>
              <w:rPr>
                <w:sz w:val="20"/>
              </w:rPr>
            </w:pPr>
          </w:p>
          <w:p w14:paraId="17FBDA06" w14:textId="77777777" w:rsidR="00B52DCC" w:rsidRDefault="00916648">
            <w:pPr>
              <w:pStyle w:val="TableParagraph"/>
              <w:ind w:left="194"/>
              <w:rPr>
                <w:sz w:val="12"/>
              </w:rPr>
            </w:pPr>
            <w:r>
              <w:rPr>
                <w:sz w:val="18"/>
              </w:rPr>
              <w:t>E 140</w:t>
            </w:r>
            <w:r>
              <w:rPr>
                <w:position w:val="6"/>
                <w:sz w:val="12"/>
              </w:rPr>
              <w:t>(*)</w:t>
            </w:r>
            <w:r>
              <w:rPr>
                <w:sz w:val="18"/>
              </w:rPr>
              <w:t>, E 141</w:t>
            </w:r>
            <w:r>
              <w:rPr>
                <w:position w:val="6"/>
                <w:sz w:val="12"/>
              </w:rPr>
              <w:t>(*)</w:t>
            </w:r>
          </w:p>
        </w:tc>
        <w:tc>
          <w:tcPr>
            <w:tcW w:w="1303" w:type="dxa"/>
          </w:tcPr>
          <w:p w14:paraId="33E7CCB5" w14:textId="77777777" w:rsidR="00B52DCC" w:rsidRDefault="00B52DCC">
            <w:pPr>
              <w:pStyle w:val="TableParagraph"/>
              <w:rPr>
                <w:sz w:val="16"/>
              </w:rPr>
            </w:pPr>
          </w:p>
        </w:tc>
      </w:tr>
      <w:tr w:rsidR="00B52DCC" w14:paraId="31F36C89" w14:textId="77777777">
        <w:trPr>
          <w:trHeight w:val="481"/>
        </w:trPr>
        <w:tc>
          <w:tcPr>
            <w:tcW w:w="852" w:type="dxa"/>
          </w:tcPr>
          <w:p w14:paraId="7A60463F" w14:textId="77777777" w:rsidR="00B52DCC" w:rsidRDefault="00916648">
            <w:pPr>
              <w:pStyle w:val="TableParagraph"/>
              <w:spacing w:before="117"/>
              <w:ind w:left="271" w:right="255"/>
              <w:jc w:val="center"/>
              <w:rPr>
                <w:sz w:val="18"/>
              </w:rPr>
            </w:pPr>
            <w:r>
              <w:rPr>
                <w:sz w:val="18"/>
              </w:rPr>
              <w:t>117</w:t>
            </w:r>
          </w:p>
        </w:tc>
        <w:tc>
          <w:tcPr>
            <w:tcW w:w="2827" w:type="dxa"/>
          </w:tcPr>
          <w:p w14:paraId="5A73D8B8" w14:textId="77777777" w:rsidR="00B52DCC" w:rsidRDefault="00B52DCC">
            <w:pPr>
              <w:pStyle w:val="TableParagraph"/>
              <w:spacing w:before="7"/>
              <w:rPr>
                <w:sz w:val="20"/>
              </w:rPr>
            </w:pPr>
          </w:p>
          <w:p w14:paraId="294DF22C" w14:textId="77777777" w:rsidR="00B52DCC" w:rsidRDefault="00916648">
            <w:pPr>
              <w:pStyle w:val="TableParagraph"/>
              <w:ind w:left="194"/>
              <w:rPr>
                <w:sz w:val="18"/>
              </w:rPr>
            </w:pPr>
            <w:r>
              <w:rPr>
                <w:sz w:val="18"/>
              </w:rPr>
              <w:t>Aluminyum</w:t>
            </w:r>
          </w:p>
        </w:tc>
        <w:tc>
          <w:tcPr>
            <w:tcW w:w="1416" w:type="dxa"/>
          </w:tcPr>
          <w:p w14:paraId="2E5047F8" w14:textId="77777777" w:rsidR="00B52DCC" w:rsidRDefault="00B52DCC">
            <w:pPr>
              <w:pStyle w:val="TableParagraph"/>
              <w:spacing w:before="7"/>
              <w:rPr>
                <w:sz w:val="20"/>
              </w:rPr>
            </w:pPr>
          </w:p>
          <w:p w14:paraId="58E5C198" w14:textId="77777777" w:rsidR="00B52DCC" w:rsidRDefault="00916648">
            <w:pPr>
              <w:pStyle w:val="TableParagraph"/>
              <w:ind w:left="105"/>
              <w:rPr>
                <w:sz w:val="18"/>
              </w:rPr>
            </w:pPr>
            <w:r>
              <w:rPr>
                <w:sz w:val="18"/>
              </w:rPr>
              <w:t>77000</w:t>
            </w:r>
          </w:p>
        </w:tc>
        <w:tc>
          <w:tcPr>
            <w:tcW w:w="1135" w:type="dxa"/>
          </w:tcPr>
          <w:p w14:paraId="0140CF85" w14:textId="77777777" w:rsidR="00B52DCC" w:rsidRDefault="00B52DCC">
            <w:pPr>
              <w:pStyle w:val="TableParagraph"/>
              <w:rPr>
                <w:sz w:val="16"/>
              </w:rPr>
            </w:pPr>
          </w:p>
        </w:tc>
        <w:tc>
          <w:tcPr>
            <w:tcW w:w="1275" w:type="dxa"/>
          </w:tcPr>
          <w:p w14:paraId="2E65D8FD" w14:textId="77777777" w:rsidR="00B52DCC" w:rsidRDefault="00B52DCC">
            <w:pPr>
              <w:pStyle w:val="TableParagraph"/>
              <w:spacing w:before="7"/>
              <w:rPr>
                <w:sz w:val="20"/>
              </w:rPr>
            </w:pPr>
          </w:p>
          <w:p w14:paraId="14423A2E" w14:textId="77777777" w:rsidR="00B52DCC" w:rsidRDefault="00916648">
            <w:pPr>
              <w:pStyle w:val="TableParagraph"/>
              <w:ind w:left="154"/>
              <w:rPr>
                <w:sz w:val="18"/>
              </w:rPr>
            </w:pPr>
            <w:r>
              <w:rPr>
                <w:sz w:val="18"/>
              </w:rPr>
              <w:t>231-072-3</w:t>
            </w:r>
          </w:p>
        </w:tc>
        <w:tc>
          <w:tcPr>
            <w:tcW w:w="994" w:type="dxa"/>
          </w:tcPr>
          <w:p w14:paraId="4BBEB4A4" w14:textId="77777777" w:rsidR="00B52DCC" w:rsidRDefault="00B52DCC">
            <w:pPr>
              <w:pStyle w:val="TableParagraph"/>
              <w:spacing w:before="7"/>
              <w:rPr>
                <w:sz w:val="20"/>
              </w:rPr>
            </w:pPr>
          </w:p>
          <w:p w14:paraId="6E24C311" w14:textId="77777777" w:rsidR="00B52DCC" w:rsidRDefault="00916648">
            <w:pPr>
              <w:pStyle w:val="TableParagraph"/>
              <w:ind w:left="195"/>
              <w:rPr>
                <w:sz w:val="18"/>
              </w:rPr>
            </w:pPr>
            <w:r>
              <w:rPr>
                <w:sz w:val="18"/>
              </w:rPr>
              <w:t>Beyaz</w:t>
            </w:r>
          </w:p>
        </w:tc>
        <w:tc>
          <w:tcPr>
            <w:tcW w:w="1844" w:type="dxa"/>
          </w:tcPr>
          <w:p w14:paraId="135C5046" w14:textId="77777777" w:rsidR="00B52DCC" w:rsidRDefault="00B52DCC">
            <w:pPr>
              <w:pStyle w:val="TableParagraph"/>
              <w:rPr>
                <w:sz w:val="16"/>
              </w:rPr>
            </w:pPr>
          </w:p>
        </w:tc>
        <w:tc>
          <w:tcPr>
            <w:tcW w:w="1558" w:type="dxa"/>
          </w:tcPr>
          <w:p w14:paraId="578052E3" w14:textId="77777777" w:rsidR="00B52DCC" w:rsidRDefault="00B52DCC">
            <w:pPr>
              <w:pStyle w:val="TableParagraph"/>
              <w:rPr>
                <w:sz w:val="16"/>
              </w:rPr>
            </w:pPr>
          </w:p>
        </w:tc>
        <w:tc>
          <w:tcPr>
            <w:tcW w:w="1702" w:type="dxa"/>
          </w:tcPr>
          <w:p w14:paraId="70F8B6EA" w14:textId="77777777" w:rsidR="00B52DCC" w:rsidRDefault="00B52DCC">
            <w:pPr>
              <w:pStyle w:val="TableParagraph"/>
              <w:spacing w:before="3"/>
              <w:rPr>
                <w:sz w:val="20"/>
              </w:rPr>
            </w:pPr>
          </w:p>
          <w:p w14:paraId="108E10CB" w14:textId="77777777" w:rsidR="00B52DCC" w:rsidRDefault="00916648">
            <w:pPr>
              <w:pStyle w:val="TableParagraph"/>
              <w:ind w:left="194"/>
              <w:rPr>
                <w:sz w:val="12"/>
              </w:rPr>
            </w:pPr>
            <w:r>
              <w:rPr>
                <w:sz w:val="18"/>
              </w:rPr>
              <w:t>E 173</w:t>
            </w:r>
            <w:r>
              <w:rPr>
                <w:position w:val="6"/>
                <w:sz w:val="12"/>
              </w:rPr>
              <w:t>(*)</w:t>
            </w:r>
          </w:p>
        </w:tc>
        <w:tc>
          <w:tcPr>
            <w:tcW w:w="1303" w:type="dxa"/>
          </w:tcPr>
          <w:p w14:paraId="3526F0DF" w14:textId="77777777" w:rsidR="00B52DCC" w:rsidRDefault="00B52DCC">
            <w:pPr>
              <w:pStyle w:val="TableParagraph"/>
              <w:rPr>
                <w:sz w:val="16"/>
              </w:rPr>
            </w:pPr>
          </w:p>
        </w:tc>
      </w:tr>
      <w:tr w:rsidR="00B52DCC" w14:paraId="27186A7A" w14:textId="77777777">
        <w:trPr>
          <w:trHeight w:val="477"/>
        </w:trPr>
        <w:tc>
          <w:tcPr>
            <w:tcW w:w="852" w:type="dxa"/>
          </w:tcPr>
          <w:p w14:paraId="62978F38" w14:textId="77777777" w:rsidR="00B52DCC" w:rsidRDefault="00916648">
            <w:pPr>
              <w:pStyle w:val="TableParagraph"/>
              <w:spacing w:before="115"/>
              <w:ind w:left="271" w:right="255"/>
              <w:jc w:val="center"/>
              <w:rPr>
                <w:sz w:val="18"/>
              </w:rPr>
            </w:pPr>
            <w:r>
              <w:rPr>
                <w:sz w:val="18"/>
              </w:rPr>
              <w:t>118</w:t>
            </w:r>
          </w:p>
        </w:tc>
        <w:tc>
          <w:tcPr>
            <w:tcW w:w="2827" w:type="dxa"/>
          </w:tcPr>
          <w:p w14:paraId="6B5E542C" w14:textId="77777777" w:rsidR="00B52DCC" w:rsidRDefault="00B52DCC">
            <w:pPr>
              <w:pStyle w:val="TableParagraph"/>
              <w:spacing w:before="4"/>
              <w:rPr>
                <w:sz w:val="20"/>
              </w:rPr>
            </w:pPr>
          </w:p>
          <w:p w14:paraId="1CD00D5A" w14:textId="77777777" w:rsidR="00B52DCC" w:rsidRDefault="00916648">
            <w:pPr>
              <w:pStyle w:val="TableParagraph"/>
              <w:spacing w:before="1"/>
              <w:ind w:left="194"/>
              <w:rPr>
                <w:sz w:val="18"/>
              </w:rPr>
            </w:pPr>
            <w:r>
              <w:rPr>
                <w:sz w:val="18"/>
              </w:rPr>
              <w:t>Aluminyum hidroksit sülfat</w:t>
            </w:r>
          </w:p>
        </w:tc>
        <w:tc>
          <w:tcPr>
            <w:tcW w:w="1416" w:type="dxa"/>
          </w:tcPr>
          <w:p w14:paraId="749D08CA" w14:textId="77777777" w:rsidR="00B52DCC" w:rsidRDefault="00B52DCC">
            <w:pPr>
              <w:pStyle w:val="TableParagraph"/>
              <w:spacing w:before="4"/>
              <w:rPr>
                <w:sz w:val="20"/>
              </w:rPr>
            </w:pPr>
          </w:p>
          <w:p w14:paraId="47671815" w14:textId="77777777" w:rsidR="00B52DCC" w:rsidRDefault="00916648">
            <w:pPr>
              <w:pStyle w:val="TableParagraph"/>
              <w:spacing w:before="1"/>
              <w:ind w:left="105"/>
              <w:rPr>
                <w:sz w:val="18"/>
              </w:rPr>
            </w:pPr>
            <w:r>
              <w:rPr>
                <w:sz w:val="18"/>
              </w:rPr>
              <w:t>77002</w:t>
            </w:r>
          </w:p>
        </w:tc>
        <w:tc>
          <w:tcPr>
            <w:tcW w:w="1135" w:type="dxa"/>
          </w:tcPr>
          <w:p w14:paraId="5913AA48" w14:textId="77777777" w:rsidR="00B52DCC" w:rsidRDefault="00B52DCC">
            <w:pPr>
              <w:pStyle w:val="TableParagraph"/>
              <w:rPr>
                <w:sz w:val="16"/>
              </w:rPr>
            </w:pPr>
          </w:p>
        </w:tc>
        <w:tc>
          <w:tcPr>
            <w:tcW w:w="1275" w:type="dxa"/>
          </w:tcPr>
          <w:p w14:paraId="62785F06" w14:textId="77777777" w:rsidR="00B52DCC" w:rsidRDefault="00B52DCC">
            <w:pPr>
              <w:pStyle w:val="TableParagraph"/>
              <w:rPr>
                <w:sz w:val="16"/>
              </w:rPr>
            </w:pPr>
          </w:p>
        </w:tc>
        <w:tc>
          <w:tcPr>
            <w:tcW w:w="994" w:type="dxa"/>
          </w:tcPr>
          <w:p w14:paraId="3EE26556" w14:textId="77777777" w:rsidR="00B52DCC" w:rsidRDefault="00B52DCC">
            <w:pPr>
              <w:pStyle w:val="TableParagraph"/>
              <w:spacing w:before="4"/>
              <w:rPr>
                <w:sz w:val="20"/>
              </w:rPr>
            </w:pPr>
          </w:p>
          <w:p w14:paraId="0E566D43" w14:textId="77777777" w:rsidR="00B52DCC" w:rsidRDefault="00916648">
            <w:pPr>
              <w:pStyle w:val="TableParagraph"/>
              <w:spacing w:before="1"/>
              <w:ind w:left="195"/>
              <w:rPr>
                <w:sz w:val="18"/>
              </w:rPr>
            </w:pPr>
            <w:r>
              <w:rPr>
                <w:sz w:val="18"/>
              </w:rPr>
              <w:t>Beyaz</w:t>
            </w:r>
          </w:p>
        </w:tc>
        <w:tc>
          <w:tcPr>
            <w:tcW w:w="1844" w:type="dxa"/>
          </w:tcPr>
          <w:p w14:paraId="24AA4EBA" w14:textId="77777777" w:rsidR="00B52DCC" w:rsidRDefault="00B52DCC">
            <w:pPr>
              <w:pStyle w:val="TableParagraph"/>
              <w:rPr>
                <w:sz w:val="16"/>
              </w:rPr>
            </w:pPr>
          </w:p>
        </w:tc>
        <w:tc>
          <w:tcPr>
            <w:tcW w:w="1558" w:type="dxa"/>
          </w:tcPr>
          <w:p w14:paraId="349AEF91" w14:textId="77777777" w:rsidR="00B52DCC" w:rsidRDefault="00B52DCC">
            <w:pPr>
              <w:pStyle w:val="TableParagraph"/>
              <w:rPr>
                <w:sz w:val="16"/>
              </w:rPr>
            </w:pPr>
          </w:p>
        </w:tc>
        <w:tc>
          <w:tcPr>
            <w:tcW w:w="1702" w:type="dxa"/>
          </w:tcPr>
          <w:p w14:paraId="36E557C8" w14:textId="77777777" w:rsidR="00B52DCC" w:rsidRDefault="00B52DCC">
            <w:pPr>
              <w:pStyle w:val="TableParagraph"/>
              <w:rPr>
                <w:sz w:val="16"/>
              </w:rPr>
            </w:pPr>
          </w:p>
        </w:tc>
        <w:tc>
          <w:tcPr>
            <w:tcW w:w="1303" w:type="dxa"/>
          </w:tcPr>
          <w:p w14:paraId="17655FC9" w14:textId="77777777" w:rsidR="00B52DCC" w:rsidRDefault="00B52DCC">
            <w:pPr>
              <w:pStyle w:val="TableParagraph"/>
              <w:rPr>
                <w:sz w:val="16"/>
              </w:rPr>
            </w:pPr>
          </w:p>
        </w:tc>
      </w:tr>
      <w:tr w:rsidR="00B52DCC" w14:paraId="32ED4CB1" w14:textId="77777777">
        <w:trPr>
          <w:trHeight w:val="1670"/>
        </w:trPr>
        <w:tc>
          <w:tcPr>
            <w:tcW w:w="852" w:type="dxa"/>
          </w:tcPr>
          <w:p w14:paraId="6EB99698" w14:textId="77777777" w:rsidR="00B52DCC" w:rsidRDefault="00916648">
            <w:pPr>
              <w:pStyle w:val="TableParagraph"/>
              <w:spacing w:before="115"/>
              <w:ind w:left="271" w:right="255"/>
              <w:jc w:val="center"/>
              <w:rPr>
                <w:sz w:val="18"/>
              </w:rPr>
            </w:pPr>
            <w:r>
              <w:rPr>
                <w:sz w:val="18"/>
              </w:rPr>
              <w:t>119</w:t>
            </w:r>
          </w:p>
        </w:tc>
        <w:tc>
          <w:tcPr>
            <w:tcW w:w="2827" w:type="dxa"/>
          </w:tcPr>
          <w:p w14:paraId="60D341F9" w14:textId="77777777" w:rsidR="00B52DCC" w:rsidRDefault="00B52DCC">
            <w:pPr>
              <w:pStyle w:val="TableParagraph"/>
              <w:spacing w:before="7"/>
              <w:rPr>
                <w:sz w:val="20"/>
              </w:rPr>
            </w:pPr>
          </w:p>
          <w:p w14:paraId="2396D7EF" w14:textId="77777777" w:rsidR="00B52DCC" w:rsidRDefault="00916648">
            <w:pPr>
              <w:pStyle w:val="TableParagraph"/>
              <w:spacing w:line="276" w:lineRule="auto"/>
              <w:ind w:left="194" w:right="202"/>
              <w:jc w:val="both"/>
              <w:rPr>
                <w:sz w:val="18"/>
              </w:rPr>
            </w:pPr>
            <w:r>
              <w:rPr>
                <w:sz w:val="18"/>
              </w:rPr>
              <w:t>Kalsiyum, magnezyum veya demir karbonatları, demir hidroksit, kuartz kumu, mika, vb. ni safsızlık olarak içeren doğal hidrate alüminyum silikat,</w:t>
            </w:r>
          </w:p>
          <w:p w14:paraId="6CE6A392" w14:textId="77777777" w:rsidR="00B52DCC" w:rsidRDefault="00916648">
            <w:pPr>
              <w:pStyle w:val="TableParagraph"/>
              <w:ind w:left="194"/>
              <w:jc w:val="both"/>
              <w:rPr>
                <w:sz w:val="18"/>
              </w:rPr>
            </w:pPr>
            <w:r>
              <w:rPr>
                <w:position w:val="1"/>
                <w:sz w:val="18"/>
              </w:rPr>
              <w:t>Al</w:t>
            </w:r>
            <w:r>
              <w:rPr>
                <w:sz w:val="12"/>
              </w:rPr>
              <w:t>2</w:t>
            </w:r>
            <w:r>
              <w:rPr>
                <w:position w:val="1"/>
                <w:sz w:val="18"/>
              </w:rPr>
              <w:t>O</w:t>
            </w:r>
            <w:r>
              <w:rPr>
                <w:sz w:val="12"/>
              </w:rPr>
              <w:t>3.</w:t>
            </w:r>
            <w:r>
              <w:rPr>
                <w:position w:val="1"/>
                <w:sz w:val="18"/>
              </w:rPr>
              <w:t>2SiO</w:t>
            </w:r>
            <w:r>
              <w:rPr>
                <w:sz w:val="12"/>
              </w:rPr>
              <w:t>2</w:t>
            </w:r>
            <w:r>
              <w:rPr>
                <w:position w:val="1"/>
                <w:sz w:val="18"/>
              </w:rPr>
              <w:t>.2H</w:t>
            </w:r>
            <w:r>
              <w:rPr>
                <w:sz w:val="12"/>
              </w:rPr>
              <w:t>2</w:t>
            </w:r>
            <w:r>
              <w:rPr>
                <w:position w:val="1"/>
                <w:sz w:val="18"/>
              </w:rPr>
              <w:t>O</w:t>
            </w:r>
          </w:p>
        </w:tc>
        <w:tc>
          <w:tcPr>
            <w:tcW w:w="1416" w:type="dxa"/>
          </w:tcPr>
          <w:p w14:paraId="671DF745" w14:textId="77777777" w:rsidR="00B52DCC" w:rsidRDefault="00B52DCC">
            <w:pPr>
              <w:pStyle w:val="TableParagraph"/>
              <w:spacing w:before="7"/>
              <w:rPr>
                <w:sz w:val="20"/>
              </w:rPr>
            </w:pPr>
          </w:p>
          <w:p w14:paraId="03A40D2D" w14:textId="77777777" w:rsidR="00B52DCC" w:rsidRDefault="00916648">
            <w:pPr>
              <w:pStyle w:val="TableParagraph"/>
              <w:ind w:left="105"/>
              <w:rPr>
                <w:sz w:val="18"/>
              </w:rPr>
            </w:pPr>
            <w:r>
              <w:rPr>
                <w:sz w:val="18"/>
              </w:rPr>
              <w:t>77004</w:t>
            </w:r>
          </w:p>
        </w:tc>
        <w:tc>
          <w:tcPr>
            <w:tcW w:w="1135" w:type="dxa"/>
          </w:tcPr>
          <w:p w14:paraId="479A3B88" w14:textId="77777777" w:rsidR="00B52DCC" w:rsidRDefault="00B52DCC">
            <w:pPr>
              <w:pStyle w:val="TableParagraph"/>
              <w:rPr>
                <w:sz w:val="16"/>
              </w:rPr>
            </w:pPr>
          </w:p>
        </w:tc>
        <w:tc>
          <w:tcPr>
            <w:tcW w:w="1275" w:type="dxa"/>
          </w:tcPr>
          <w:p w14:paraId="02EAB57D" w14:textId="77777777" w:rsidR="00B52DCC" w:rsidRDefault="00B52DCC">
            <w:pPr>
              <w:pStyle w:val="TableParagraph"/>
              <w:rPr>
                <w:sz w:val="16"/>
              </w:rPr>
            </w:pPr>
          </w:p>
        </w:tc>
        <w:tc>
          <w:tcPr>
            <w:tcW w:w="994" w:type="dxa"/>
          </w:tcPr>
          <w:p w14:paraId="0141312A" w14:textId="77777777" w:rsidR="00B52DCC" w:rsidRDefault="00B52DCC">
            <w:pPr>
              <w:pStyle w:val="TableParagraph"/>
              <w:spacing w:before="7"/>
              <w:rPr>
                <w:sz w:val="20"/>
              </w:rPr>
            </w:pPr>
          </w:p>
          <w:p w14:paraId="3D07C6F1" w14:textId="77777777" w:rsidR="00B52DCC" w:rsidRDefault="00916648">
            <w:pPr>
              <w:pStyle w:val="TableParagraph"/>
              <w:ind w:left="195"/>
              <w:rPr>
                <w:sz w:val="18"/>
              </w:rPr>
            </w:pPr>
            <w:r>
              <w:rPr>
                <w:sz w:val="18"/>
              </w:rPr>
              <w:t>Beyaz</w:t>
            </w:r>
          </w:p>
        </w:tc>
        <w:tc>
          <w:tcPr>
            <w:tcW w:w="1844" w:type="dxa"/>
          </w:tcPr>
          <w:p w14:paraId="6E67DC3D" w14:textId="77777777" w:rsidR="00B52DCC" w:rsidRDefault="00B52DCC">
            <w:pPr>
              <w:pStyle w:val="TableParagraph"/>
              <w:rPr>
                <w:sz w:val="16"/>
              </w:rPr>
            </w:pPr>
          </w:p>
        </w:tc>
        <w:tc>
          <w:tcPr>
            <w:tcW w:w="1558" w:type="dxa"/>
          </w:tcPr>
          <w:p w14:paraId="2179154F" w14:textId="77777777" w:rsidR="00B52DCC" w:rsidRDefault="00B52DCC">
            <w:pPr>
              <w:pStyle w:val="TableParagraph"/>
              <w:rPr>
                <w:sz w:val="16"/>
              </w:rPr>
            </w:pPr>
          </w:p>
        </w:tc>
        <w:tc>
          <w:tcPr>
            <w:tcW w:w="1702" w:type="dxa"/>
          </w:tcPr>
          <w:p w14:paraId="3D3348FF" w14:textId="77777777" w:rsidR="00B52DCC" w:rsidRDefault="00B52DCC">
            <w:pPr>
              <w:pStyle w:val="TableParagraph"/>
              <w:rPr>
                <w:sz w:val="16"/>
              </w:rPr>
            </w:pPr>
          </w:p>
        </w:tc>
        <w:tc>
          <w:tcPr>
            <w:tcW w:w="1303" w:type="dxa"/>
          </w:tcPr>
          <w:p w14:paraId="73843B8C" w14:textId="77777777" w:rsidR="00B52DCC" w:rsidRDefault="00B52DCC">
            <w:pPr>
              <w:pStyle w:val="TableParagraph"/>
              <w:rPr>
                <w:sz w:val="16"/>
              </w:rPr>
            </w:pPr>
          </w:p>
        </w:tc>
      </w:tr>
      <w:tr w:rsidR="00B52DCC" w14:paraId="55BC5AB3" w14:textId="77777777">
        <w:trPr>
          <w:trHeight w:val="479"/>
        </w:trPr>
        <w:tc>
          <w:tcPr>
            <w:tcW w:w="852" w:type="dxa"/>
          </w:tcPr>
          <w:p w14:paraId="54A3EC41" w14:textId="77777777" w:rsidR="00B52DCC" w:rsidRDefault="00916648">
            <w:pPr>
              <w:pStyle w:val="TableParagraph"/>
              <w:spacing w:before="117"/>
              <w:ind w:left="271" w:right="255"/>
              <w:jc w:val="center"/>
              <w:rPr>
                <w:sz w:val="18"/>
              </w:rPr>
            </w:pPr>
            <w:r>
              <w:rPr>
                <w:sz w:val="18"/>
              </w:rPr>
              <w:t>120</w:t>
            </w:r>
          </w:p>
        </w:tc>
        <w:tc>
          <w:tcPr>
            <w:tcW w:w="2827" w:type="dxa"/>
          </w:tcPr>
          <w:p w14:paraId="2FAB5E2B" w14:textId="77777777" w:rsidR="00B52DCC" w:rsidRDefault="00B52DCC">
            <w:pPr>
              <w:pStyle w:val="TableParagraph"/>
              <w:spacing w:before="4"/>
              <w:rPr>
                <w:sz w:val="20"/>
              </w:rPr>
            </w:pPr>
          </w:p>
          <w:p w14:paraId="5C486851" w14:textId="77777777" w:rsidR="00B52DCC" w:rsidRDefault="00916648">
            <w:pPr>
              <w:pStyle w:val="TableParagraph"/>
              <w:spacing w:before="1"/>
              <w:ind w:left="194"/>
              <w:rPr>
                <w:sz w:val="18"/>
              </w:rPr>
            </w:pPr>
            <w:r>
              <w:rPr>
                <w:sz w:val="18"/>
              </w:rPr>
              <w:t>Lazurit</w:t>
            </w:r>
          </w:p>
        </w:tc>
        <w:tc>
          <w:tcPr>
            <w:tcW w:w="1416" w:type="dxa"/>
          </w:tcPr>
          <w:p w14:paraId="60D6DD51" w14:textId="77777777" w:rsidR="00B52DCC" w:rsidRDefault="00B52DCC">
            <w:pPr>
              <w:pStyle w:val="TableParagraph"/>
              <w:spacing w:before="4"/>
              <w:rPr>
                <w:sz w:val="20"/>
              </w:rPr>
            </w:pPr>
          </w:p>
          <w:p w14:paraId="2DF549DD" w14:textId="77777777" w:rsidR="00B52DCC" w:rsidRDefault="00916648">
            <w:pPr>
              <w:pStyle w:val="TableParagraph"/>
              <w:spacing w:before="1"/>
              <w:ind w:left="105"/>
              <w:rPr>
                <w:sz w:val="18"/>
              </w:rPr>
            </w:pPr>
            <w:r>
              <w:rPr>
                <w:sz w:val="18"/>
              </w:rPr>
              <w:t>77007</w:t>
            </w:r>
          </w:p>
        </w:tc>
        <w:tc>
          <w:tcPr>
            <w:tcW w:w="1135" w:type="dxa"/>
          </w:tcPr>
          <w:p w14:paraId="361F6A2B" w14:textId="77777777" w:rsidR="00B52DCC" w:rsidRDefault="00B52DCC">
            <w:pPr>
              <w:pStyle w:val="TableParagraph"/>
              <w:rPr>
                <w:sz w:val="16"/>
              </w:rPr>
            </w:pPr>
          </w:p>
        </w:tc>
        <w:tc>
          <w:tcPr>
            <w:tcW w:w="1275" w:type="dxa"/>
          </w:tcPr>
          <w:p w14:paraId="6E38C704" w14:textId="77777777" w:rsidR="00B52DCC" w:rsidRDefault="00B52DCC">
            <w:pPr>
              <w:pStyle w:val="TableParagraph"/>
              <w:rPr>
                <w:sz w:val="16"/>
              </w:rPr>
            </w:pPr>
          </w:p>
        </w:tc>
        <w:tc>
          <w:tcPr>
            <w:tcW w:w="994" w:type="dxa"/>
          </w:tcPr>
          <w:p w14:paraId="1337C4AA" w14:textId="77777777" w:rsidR="00B52DCC" w:rsidRDefault="00B52DCC">
            <w:pPr>
              <w:pStyle w:val="TableParagraph"/>
              <w:spacing w:before="4"/>
              <w:rPr>
                <w:sz w:val="20"/>
              </w:rPr>
            </w:pPr>
          </w:p>
          <w:p w14:paraId="5D8069EC" w14:textId="77777777" w:rsidR="00B52DCC" w:rsidRDefault="00916648">
            <w:pPr>
              <w:pStyle w:val="TableParagraph"/>
              <w:spacing w:before="1"/>
              <w:ind w:left="195"/>
              <w:rPr>
                <w:sz w:val="18"/>
              </w:rPr>
            </w:pPr>
            <w:r>
              <w:rPr>
                <w:sz w:val="18"/>
              </w:rPr>
              <w:t>Mavi</w:t>
            </w:r>
          </w:p>
        </w:tc>
        <w:tc>
          <w:tcPr>
            <w:tcW w:w="1844" w:type="dxa"/>
          </w:tcPr>
          <w:p w14:paraId="226C7D78" w14:textId="77777777" w:rsidR="00B52DCC" w:rsidRDefault="00B52DCC">
            <w:pPr>
              <w:pStyle w:val="TableParagraph"/>
              <w:rPr>
                <w:sz w:val="16"/>
              </w:rPr>
            </w:pPr>
          </w:p>
        </w:tc>
        <w:tc>
          <w:tcPr>
            <w:tcW w:w="1558" w:type="dxa"/>
          </w:tcPr>
          <w:p w14:paraId="37162C4D" w14:textId="77777777" w:rsidR="00B52DCC" w:rsidRDefault="00B52DCC">
            <w:pPr>
              <w:pStyle w:val="TableParagraph"/>
              <w:rPr>
                <w:sz w:val="16"/>
              </w:rPr>
            </w:pPr>
          </w:p>
        </w:tc>
        <w:tc>
          <w:tcPr>
            <w:tcW w:w="1702" w:type="dxa"/>
          </w:tcPr>
          <w:p w14:paraId="68AE594A" w14:textId="77777777" w:rsidR="00B52DCC" w:rsidRDefault="00B52DCC">
            <w:pPr>
              <w:pStyle w:val="TableParagraph"/>
              <w:rPr>
                <w:sz w:val="16"/>
              </w:rPr>
            </w:pPr>
          </w:p>
        </w:tc>
        <w:tc>
          <w:tcPr>
            <w:tcW w:w="1303" w:type="dxa"/>
          </w:tcPr>
          <w:p w14:paraId="03A46B7D" w14:textId="77777777" w:rsidR="00B52DCC" w:rsidRDefault="00B52DCC">
            <w:pPr>
              <w:pStyle w:val="TableParagraph"/>
              <w:rPr>
                <w:sz w:val="16"/>
              </w:rPr>
            </w:pPr>
          </w:p>
        </w:tc>
      </w:tr>
      <w:tr w:rsidR="00B52DCC" w14:paraId="16FEA332" w14:textId="77777777">
        <w:trPr>
          <w:trHeight w:val="612"/>
        </w:trPr>
        <w:tc>
          <w:tcPr>
            <w:tcW w:w="852" w:type="dxa"/>
          </w:tcPr>
          <w:p w14:paraId="35F05906" w14:textId="77777777" w:rsidR="00B52DCC" w:rsidRDefault="00916648">
            <w:pPr>
              <w:pStyle w:val="TableParagraph"/>
              <w:spacing w:before="115"/>
              <w:ind w:left="271" w:right="255"/>
              <w:jc w:val="center"/>
              <w:rPr>
                <w:sz w:val="18"/>
              </w:rPr>
            </w:pPr>
            <w:r>
              <w:rPr>
                <w:sz w:val="18"/>
              </w:rPr>
              <w:t>121</w:t>
            </w:r>
          </w:p>
        </w:tc>
        <w:tc>
          <w:tcPr>
            <w:tcW w:w="2827" w:type="dxa"/>
          </w:tcPr>
          <w:p w14:paraId="60940668" w14:textId="77777777" w:rsidR="00B52DCC" w:rsidRDefault="00916648">
            <w:pPr>
              <w:pStyle w:val="TableParagraph"/>
              <w:spacing w:before="108" w:line="230" w:lineRule="atLeast"/>
              <w:ind w:left="194"/>
              <w:rPr>
                <w:sz w:val="18"/>
              </w:rPr>
            </w:pPr>
            <w:r>
              <w:rPr>
                <w:sz w:val="18"/>
              </w:rPr>
              <w:t>Demir oksit ile renklendirilmiş alüminyum silikat</w:t>
            </w:r>
          </w:p>
        </w:tc>
        <w:tc>
          <w:tcPr>
            <w:tcW w:w="1416" w:type="dxa"/>
          </w:tcPr>
          <w:p w14:paraId="29C6ABB5" w14:textId="77777777" w:rsidR="00B52DCC" w:rsidRDefault="00916648">
            <w:pPr>
              <w:pStyle w:val="TableParagraph"/>
              <w:spacing w:before="129"/>
              <w:ind w:left="105"/>
              <w:rPr>
                <w:sz w:val="18"/>
              </w:rPr>
            </w:pPr>
            <w:r>
              <w:rPr>
                <w:sz w:val="18"/>
              </w:rPr>
              <w:t>77015</w:t>
            </w:r>
          </w:p>
        </w:tc>
        <w:tc>
          <w:tcPr>
            <w:tcW w:w="1135" w:type="dxa"/>
          </w:tcPr>
          <w:p w14:paraId="45B6161F" w14:textId="77777777" w:rsidR="00B52DCC" w:rsidRDefault="00B52DCC">
            <w:pPr>
              <w:pStyle w:val="TableParagraph"/>
              <w:rPr>
                <w:sz w:val="16"/>
              </w:rPr>
            </w:pPr>
          </w:p>
        </w:tc>
        <w:tc>
          <w:tcPr>
            <w:tcW w:w="1275" w:type="dxa"/>
          </w:tcPr>
          <w:p w14:paraId="757B7528" w14:textId="77777777" w:rsidR="00B52DCC" w:rsidRDefault="00B52DCC">
            <w:pPr>
              <w:pStyle w:val="TableParagraph"/>
              <w:rPr>
                <w:sz w:val="16"/>
              </w:rPr>
            </w:pPr>
          </w:p>
        </w:tc>
        <w:tc>
          <w:tcPr>
            <w:tcW w:w="994" w:type="dxa"/>
          </w:tcPr>
          <w:p w14:paraId="1C4A6DD4" w14:textId="77777777" w:rsidR="00B52DCC" w:rsidRDefault="00916648">
            <w:pPr>
              <w:pStyle w:val="TableParagraph"/>
              <w:spacing w:before="129"/>
              <w:ind w:left="195"/>
              <w:rPr>
                <w:sz w:val="18"/>
              </w:rPr>
            </w:pPr>
            <w:r>
              <w:rPr>
                <w:sz w:val="18"/>
              </w:rPr>
              <w:t>Kırmızı</w:t>
            </w:r>
          </w:p>
        </w:tc>
        <w:tc>
          <w:tcPr>
            <w:tcW w:w="1844" w:type="dxa"/>
          </w:tcPr>
          <w:p w14:paraId="6E641FE0" w14:textId="77777777" w:rsidR="00B52DCC" w:rsidRDefault="00B52DCC">
            <w:pPr>
              <w:pStyle w:val="TableParagraph"/>
              <w:rPr>
                <w:sz w:val="16"/>
              </w:rPr>
            </w:pPr>
          </w:p>
        </w:tc>
        <w:tc>
          <w:tcPr>
            <w:tcW w:w="1558" w:type="dxa"/>
          </w:tcPr>
          <w:p w14:paraId="1227C79E" w14:textId="77777777" w:rsidR="00B52DCC" w:rsidRDefault="00B52DCC">
            <w:pPr>
              <w:pStyle w:val="TableParagraph"/>
              <w:rPr>
                <w:sz w:val="16"/>
              </w:rPr>
            </w:pPr>
          </w:p>
        </w:tc>
        <w:tc>
          <w:tcPr>
            <w:tcW w:w="1702" w:type="dxa"/>
          </w:tcPr>
          <w:p w14:paraId="1B21B9F7" w14:textId="77777777" w:rsidR="00B52DCC" w:rsidRDefault="00B52DCC">
            <w:pPr>
              <w:pStyle w:val="TableParagraph"/>
              <w:rPr>
                <w:sz w:val="16"/>
              </w:rPr>
            </w:pPr>
          </w:p>
        </w:tc>
        <w:tc>
          <w:tcPr>
            <w:tcW w:w="1303" w:type="dxa"/>
          </w:tcPr>
          <w:p w14:paraId="77E7E9BB" w14:textId="77777777" w:rsidR="00B52DCC" w:rsidRDefault="00B52DCC">
            <w:pPr>
              <w:pStyle w:val="TableParagraph"/>
              <w:rPr>
                <w:sz w:val="16"/>
              </w:rPr>
            </w:pPr>
          </w:p>
        </w:tc>
      </w:tr>
      <w:tr w:rsidR="00B52DCC" w14:paraId="41214A0B" w14:textId="77777777">
        <w:trPr>
          <w:trHeight w:val="477"/>
        </w:trPr>
        <w:tc>
          <w:tcPr>
            <w:tcW w:w="852" w:type="dxa"/>
          </w:tcPr>
          <w:p w14:paraId="41C77D2C" w14:textId="77777777" w:rsidR="00B52DCC" w:rsidRDefault="00916648">
            <w:pPr>
              <w:pStyle w:val="TableParagraph"/>
              <w:spacing w:before="115"/>
              <w:ind w:left="271" w:right="255"/>
              <w:jc w:val="center"/>
              <w:rPr>
                <w:sz w:val="18"/>
              </w:rPr>
            </w:pPr>
            <w:r>
              <w:rPr>
                <w:sz w:val="18"/>
              </w:rPr>
              <w:t>122</w:t>
            </w:r>
          </w:p>
        </w:tc>
        <w:tc>
          <w:tcPr>
            <w:tcW w:w="2827" w:type="dxa"/>
          </w:tcPr>
          <w:p w14:paraId="1D19C9D1" w14:textId="77777777" w:rsidR="00B52DCC" w:rsidRDefault="00916648">
            <w:pPr>
              <w:pStyle w:val="TableParagraph"/>
              <w:spacing w:before="129"/>
              <w:ind w:left="194"/>
              <w:rPr>
                <w:sz w:val="18"/>
              </w:rPr>
            </w:pPr>
            <w:r>
              <w:rPr>
                <w:sz w:val="18"/>
              </w:rPr>
              <w:t>Baryum sülfat</w:t>
            </w:r>
          </w:p>
        </w:tc>
        <w:tc>
          <w:tcPr>
            <w:tcW w:w="1416" w:type="dxa"/>
          </w:tcPr>
          <w:p w14:paraId="01601FAF" w14:textId="77777777" w:rsidR="00B52DCC" w:rsidRDefault="00916648">
            <w:pPr>
              <w:pStyle w:val="TableParagraph"/>
              <w:spacing w:before="129"/>
              <w:ind w:left="105"/>
              <w:rPr>
                <w:sz w:val="18"/>
              </w:rPr>
            </w:pPr>
            <w:r>
              <w:rPr>
                <w:sz w:val="18"/>
              </w:rPr>
              <w:t>77120</w:t>
            </w:r>
          </w:p>
        </w:tc>
        <w:tc>
          <w:tcPr>
            <w:tcW w:w="1135" w:type="dxa"/>
          </w:tcPr>
          <w:p w14:paraId="5FAC3E5C" w14:textId="77777777" w:rsidR="00B52DCC" w:rsidRDefault="00B52DCC">
            <w:pPr>
              <w:pStyle w:val="TableParagraph"/>
              <w:rPr>
                <w:sz w:val="16"/>
              </w:rPr>
            </w:pPr>
          </w:p>
        </w:tc>
        <w:tc>
          <w:tcPr>
            <w:tcW w:w="1275" w:type="dxa"/>
          </w:tcPr>
          <w:p w14:paraId="6DE13BB1" w14:textId="77777777" w:rsidR="00B52DCC" w:rsidRDefault="00B52DCC">
            <w:pPr>
              <w:pStyle w:val="TableParagraph"/>
              <w:rPr>
                <w:sz w:val="16"/>
              </w:rPr>
            </w:pPr>
          </w:p>
        </w:tc>
        <w:tc>
          <w:tcPr>
            <w:tcW w:w="994" w:type="dxa"/>
          </w:tcPr>
          <w:p w14:paraId="74BBECA9" w14:textId="77777777" w:rsidR="00B52DCC" w:rsidRDefault="00916648">
            <w:pPr>
              <w:pStyle w:val="TableParagraph"/>
              <w:spacing w:before="129"/>
              <w:ind w:left="195"/>
              <w:rPr>
                <w:sz w:val="18"/>
              </w:rPr>
            </w:pPr>
            <w:r>
              <w:rPr>
                <w:sz w:val="18"/>
              </w:rPr>
              <w:t>Beyaz</w:t>
            </w:r>
          </w:p>
        </w:tc>
        <w:tc>
          <w:tcPr>
            <w:tcW w:w="1844" w:type="dxa"/>
          </w:tcPr>
          <w:p w14:paraId="6872F6DE" w14:textId="77777777" w:rsidR="00B52DCC" w:rsidRDefault="00B52DCC">
            <w:pPr>
              <w:pStyle w:val="TableParagraph"/>
              <w:rPr>
                <w:sz w:val="16"/>
              </w:rPr>
            </w:pPr>
          </w:p>
        </w:tc>
        <w:tc>
          <w:tcPr>
            <w:tcW w:w="1558" w:type="dxa"/>
          </w:tcPr>
          <w:p w14:paraId="1D759D02" w14:textId="77777777" w:rsidR="00B52DCC" w:rsidRDefault="00B52DCC">
            <w:pPr>
              <w:pStyle w:val="TableParagraph"/>
              <w:rPr>
                <w:sz w:val="16"/>
              </w:rPr>
            </w:pPr>
          </w:p>
        </w:tc>
        <w:tc>
          <w:tcPr>
            <w:tcW w:w="1702" w:type="dxa"/>
          </w:tcPr>
          <w:p w14:paraId="441520F4" w14:textId="77777777" w:rsidR="00B52DCC" w:rsidRDefault="00B52DCC">
            <w:pPr>
              <w:pStyle w:val="TableParagraph"/>
              <w:rPr>
                <w:sz w:val="16"/>
              </w:rPr>
            </w:pPr>
          </w:p>
        </w:tc>
        <w:tc>
          <w:tcPr>
            <w:tcW w:w="1303" w:type="dxa"/>
          </w:tcPr>
          <w:p w14:paraId="799E1890" w14:textId="77777777" w:rsidR="00B52DCC" w:rsidRDefault="00B52DCC">
            <w:pPr>
              <w:pStyle w:val="TableParagraph"/>
              <w:rPr>
                <w:sz w:val="16"/>
              </w:rPr>
            </w:pPr>
          </w:p>
        </w:tc>
      </w:tr>
      <w:tr w:rsidR="00B52DCC" w14:paraId="08B79422" w14:textId="77777777">
        <w:trPr>
          <w:trHeight w:val="479"/>
        </w:trPr>
        <w:tc>
          <w:tcPr>
            <w:tcW w:w="852" w:type="dxa"/>
          </w:tcPr>
          <w:p w14:paraId="35225A0B" w14:textId="77777777" w:rsidR="00B52DCC" w:rsidRDefault="00916648">
            <w:pPr>
              <w:pStyle w:val="TableParagraph"/>
              <w:spacing w:before="117"/>
              <w:ind w:left="271" w:right="255"/>
              <w:jc w:val="center"/>
              <w:rPr>
                <w:sz w:val="18"/>
              </w:rPr>
            </w:pPr>
            <w:r>
              <w:rPr>
                <w:sz w:val="18"/>
              </w:rPr>
              <w:t>123</w:t>
            </w:r>
          </w:p>
        </w:tc>
        <w:tc>
          <w:tcPr>
            <w:tcW w:w="2827" w:type="dxa"/>
          </w:tcPr>
          <w:p w14:paraId="01E52DDE" w14:textId="77777777" w:rsidR="00B52DCC" w:rsidRDefault="00916648">
            <w:pPr>
              <w:pStyle w:val="TableParagraph"/>
              <w:spacing w:before="131"/>
              <w:ind w:left="194"/>
              <w:rPr>
                <w:sz w:val="18"/>
              </w:rPr>
            </w:pPr>
            <w:r>
              <w:rPr>
                <w:sz w:val="18"/>
              </w:rPr>
              <w:t>Bizmut klorür oksit</w:t>
            </w:r>
          </w:p>
        </w:tc>
        <w:tc>
          <w:tcPr>
            <w:tcW w:w="1416" w:type="dxa"/>
          </w:tcPr>
          <w:p w14:paraId="501D5745" w14:textId="77777777" w:rsidR="00B52DCC" w:rsidRDefault="00916648">
            <w:pPr>
              <w:pStyle w:val="TableParagraph"/>
              <w:spacing w:before="131"/>
              <w:ind w:left="105"/>
              <w:rPr>
                <w:sz w:val="18"/>
              </w:rPr>
            </w:pPr>
            <w:r>
              <w:rPr>
                <w:sz w:val="18"/>
              </w:rPr>
              <w:t>77163</w:t>
            </w:r>
          </w:p>
        </w:tc>
        <w:tc>
          <w:tcPr>
            <w:tcW w:w="1135" w:type="dxa"/>
          </w:tcPr>
          <w:p w14:paraId="10A9BFB3" w14:textId="77777777" w:rsidR="00B52DCC" w:rsidRDefault="00B52DCC">
            <w:pPr>
              <w:pStyle w:val="TableParagraph"/>
              <w:rPr>
                <w:sz w:val="16"/>
              </w:rPr>
            </w:pPr>
          </w:p>
        </w:tc>
        <w:tc>
          <w:tcPr>
            <w:tcW w:w="1275" w:type="dxa"/>
          </w:tcPr>
          <w:p w14:paraId="5B2BE109" w14:textId="77777777" w:rsidR="00B52DCC" w:rsidRDefault="00B52DCC">
            <w:pPr>
              <w:pStyle w:val="TableParagraph"/>
              <w:rPr>
                <w:sz w:val="16"/>
              </w:rPr>
            </w:pPr>
          </w:p>
        </w:tc>
        <w:tc>
          <w:tcPr>
            <w:tcW w:w="994" w:type="dxa"/>
          </w:tcPr>
          <w:p w14:paraId="3D64FA26" w14:textId="77777777" w:rsidR="00B52DCC" w:rsidRDefault="00916648">
            <w:pPr>
              <w:pStyle w:val="TableParagraph"/>
              <w:spacing w:before="131"/>
              <w:ind w:left="195"/>
              <w:rPr>
                <w:sz w:val="18"/>
              </w:rPr>
            </w:pPr>
            <w:r>
              <w:rPr>
                <w:sz w:val="18"/>
              </w:rPr>
              <w:t>Beyaz</w:t>
            </w:r>
          </w:p>
        </w:tc>
        <w:tc>
          <w:tcPr>
            <w:tcW w:w="1844" w:type="dxa"/>
          </w:tcPr>
          <w:p w14:paraId="65DD6283" w14:textId="77777777" w:rsidR="00B52DCC" w:rsidRDefault="00B52DCC">
            <w:pPr>
              <w:pStyle w:val="TableParagraph"/>
              <w:rPr>
                <w:sz w:val="16"/>
              </w:rPr>
            </w:pPr>
          </w:p>
        </w:tc>
        <w:tc>
          <w:tcPr>
            <w:tcW w:w="1558" w:type="dxa"/>
          </w:tcPr>
          <w:p w14:paraId="79192C34" w14:textId="77777777" w:rsidR="00B52DCC" w:rsidRDefault="00B52DCC">
            <w:pPr>
              <w:pStyle w:val="TableParagraph"/>
              <w:rPr>
                <w:sz w:val="16"/>
              </w:rPr>
            </w:pPr>
          </w:p>
        </w:tc>
        <w:tc>
          <w:tcPr>
            <w:tcW w:w="1702" w:type="dxa"/>
          </w:tcPr>
          <w:p w14:paraId="55C1C751" w14:textId="77777777" w:rsidR="00B52DCC" w:rsidRDefault="00B52DCC">
            <w:pPr>
              <w:pStyle w:val="TableParagraph"/>
              <w:rPr>
                <w:sz w:val="16"/>
              </w:rPr>
            </w:pPr>
          </w:p>
        </w:tc>
        <w:tc>
          <w:tcPr>
            <w:tcW w:w="1303" w:type="dxa"/>
          </w:tcPr>
          <w:p w14:paraId="06085528" w14:textId="77777777" w:rsidR="00B52DCC" w:rsidRDefault="00B52DCC">
            <w:pPr>
              <w:pStyle w:val="TableParagraph"/>
              <w:rPr>
                <w:sz w:val="16"/>
              </w:rPr>
            </w:pPr>
          </w:p>
        </w:tc>
      </w:tr>
      <w:tr w:rsidR="00B52DCC" w14:paraId="0DE47286" w14:textId="77777777">
        <w:trPr>
          <w:trHeight w:val="606"/>
        </w:trPr>
        <w:tc>
          <w:tcPr>
            <w:tcW w:w="852" w:type="dxa"/>
          </w:tcPr>
          <w:p w14:paraId="05BAA376" w14:textId="77777777" w:rsidR="00B52DCC" w:rsidRDefault="00916648">
            <w:pPr>
              <w:pStyle w:val="TableParagraph"/>
              <w:spacing w:before="115"/>
              <w:ind w:left="271" w:right="255"/>
              <w:jc w:val="center"/>
              <w:rPr>
                <w:sz w:val="18"/>
              </w:rPr>
            </w:pPr>
            <w:r>
              <w:rPr>
                <w:sz w:val="18"/>
              </w:rPr>
              <w:t>124</w:t>
            </w:r>
          </w:p>
        </w:tc>
        <w:tc>
          <w:tcPr>
            <w:tcW w:w="2827" w:type="dxa"/>
          </w:tcPr>
          <w:p w14:paraId="641DA7CD" w14:textId="77777777" w:rsidR="00B52DCC" w:rsidRDefault="00916648">
            <w:pPr>
              <w:pStyle w:val="TableParagraph"/>
              <w:spacing w:before="127"/>
              <w:ind w:left="194"/>
              <w:rPr>
                <w:sz w:val="18"/>
              </w:rPr>
            </w:pPr>
            <w:r>
              <w:rPr>
                <w:sz w:val="18"/>
              </w:rPr>
              <w:t>Kalsiyum karbonat</w:t>
            </w:r>
          </w:p>
        </w:tc>
        <w:tc>
          <w:tcPr>
            <w:tcW w:w="1416" w:type="dxa"/>
          </w:tcPr>
          <w:p w14:paraId="60BB5DAE" w14:textId="77777777" w:rsidR="00B52DCC" w:rsidRDefault="00916648">
            <w:pPr>
              <w:pStyle w:val="TableParagraph"/>
              <w:spacing w:before="127"/>
              <w:ind w:left="105"/>
              <w:rPr>
                <w:sz w:val="18"/>
              </w:rPr>
            </w:pPr>
            <w:r>
              <w:rPr>
                <w:sz w:val="18"/>
              </w:rPr>
              <w:t>77220</w:t>
            </w:r>
          </w:p>
        </w:tc>
        <w:tc>
          <w:tcPr>
            <w:tcW w:w="1135" w:type="dxa"/>
          </w:tcPr>
          <w:p w14:paraId="0F05BFDE" w14:textId="77777777" w:rsidR="00B52DCC" w:rsidRDefault="00B52DCC">
            <w:pPr>
              <w:pStyle w:val="TableParagraph"/>
              <w:rPr>
                <w:sz w:val="16"/>
              </w:rPr>
            </w:pPr>
          </w:p>
        </w:tc>
        <w:tc>
          <w:tcPr>
            <w:tcW w:w="1275" w:type="dxa"/>
          </w:tcPr>
          <w:p w14:paraId="6A9E7173" w14:textId="77777777" w:rsidR="00B52DCC" w:rsidRDefault="00916648">
            <w:pPr>
              <w:pStyle w:val="TableParagraph"/>
              <w:spacing w:before="127"/>
              <w:ind w:left="195"/>
              <w:rPr>
                <w:sz w:val="18"/>
              </w:rPr>
            </w:pPr>
            <w:r>
              <w:rPr>
                <w:sz w:val="18"/>
              </w:rPr>
              <w:t>207-439-9/</w:t>
            </w:r>
          </w:p>
          <w:p w14:paraId="5B7345C2" w14:textId="77777777" w:rsidR="00B52DCC" w:rsidRDefault="00916648">
            <w:pPr>
              <w:pStyle w:val="TableParagraph"/>
              <w:spacing w:before="30"/>
              <w:ind w:left="195"/>
              <w:rPr>
                <w:sz w:val="18"/>
              </w:rPr>
            </w:pPr>
            <w:r>
              <w:rPr>
                <w:sz w:val="18"/>
              </w:rPr>
              <w:t>215-279-6</w:t>
            </w:r>
          </w:p>
        </w:tc>
        <w:tc>
          <w:tcPr>
            <w:tcW w:w="994" w:type="dxa"/>
          </w:tcPr>
          <w:p w14:paraId="7047FC6A" w14:textId="77777777" w:rsidR="00B52DCC" w:rsidRDefault="00916648">
            <w:pPr>
              <w:pStyle w:val="TableParagraph"/>
              <w:spacing w:before="127"/>
              <w:ind w:left="195"/>
              <w:rPr>
                <w:sz w:val="18"/>
              </w:rPr>
            </w:pPr>
            <w:r>
              <w:rPr>
                <w:sz w:val="18"/>
              </w:rPr>
              <w:t>Beyaz</w:t>
            </w:r>
          </w:p>
        </w:tc>
        <w:tc>
          <w:tcPr>
            <w:tcW w:w="1844" w:type="dxa"/>
          </w:tcPr>
          <w:p w14:paraId="14AB5FA7" w14:textId="77777777" w:rsidR="00B52DCC" w:rsidRDefault="00B52DCC">
            <w:pPr>
              <w:pStyle w:val="TableParagraph"/>
              <w:rPr>
                <w:sz w:val="16"/>
              </w:rPr>
            </w:pPr>
          </w:p>
        </w:tc>
        <w:tc>
          <w:tcPr>
            <w:tcW w:w="1558" w:type="dxa"/>
          </w:tcPr>
          <w:p w14:paraId="0D8147F0" w14:textId="77777777" w:rsidR="00B52DCC" w:rsidRDefault="00B52DCC">
            <w:pPr>
              <w:pStyle w:val="TableParagraph"/>
              <w:rPr>
                <w:sz w:val="16"/>
              </w:rPr>
            </w:pPr>
          </w:p>
        </w:tc>
        <w:tc>
          <w:tcPr>
            <w:tcW w:w="1702" w:type="dxa"/>
          </w:tcPr>
          <w:p w14:paraId="33B1737E" w14:textId="77777777" w:rsidR="00B52DCC" w:rsidRDefault="00916648">
            <w:pPr>
              <w:pStyle w:val="TableParagraph"/>
              <w:spacing w:before="127"/>
              <w:ind w:left="196"/>
              <w:rPr>
                <w:sz w:val="12"/>
              </w:rPr>
            </w:pPr>
            <w:r>
              <w:rPr>
                <w:sz w:val="18"/>
              </w:rPr>
              <w:t>E 170</w:t>
            </w:r>
            <w:r>
              <w:rPr>
                <w:position w:val="6"/>
                <w:sz w:val="12"/>
              </w:rPr>
              <w:t>(*)</w:t>
            </w:r>
          </w:p>
        </w:tc>
        <w:tc>
          <w:tcPr>
            <w:tcW w:w="1303" w:type="dxa"/>
          </w:tcPr>
          <w:p w14:paraId="39A8702E" w14:textId="77777777" w:rsidR="00B52DCC" w:rsidRDefault="00B52DCC">
            <w:pPr>
              <w:pStyle w:val="TableParagraph"/>
              <w:rPr>
                <w:sz w:val="16"/>
              </w:rPr>
            </w:pPr>
          </w:p>
        </w:tc>
      </w:tr>
      <w:tr w:rsidR="00B52DCC" w14:paraId="3ADAD77E" w14:textId="77777777">
        <w:trPr>
          <w:trHeight w:val="479"/>
        </w:trPr>
        <w:tc>
          <w:tcPr>
            <w:tcW w:w="852" w:type="dxa"/>
          </w:tcPr>
          <w:p w14:paraId="100A420B" w14:textId="77777777" w:rsidR="00B52DCC" w:rsidRDefault="00916648">
            <w:pPr>
              <w:pStyle w:val="TableParagraph"/>
              <w:spacing w:before="117"/>
              <w:ind w:left="271" w:right="255"/>
              <w:jc w:val="center"/>
              <w:rPr>
                <w:sz w:val="18"/>
              </w:rPr>
            </w:pPr>
            <w:r>
              <w:rPr>
                <w:sz w:val="18"/>
              </w:rPr>
              <w:t>125</w:t>
            </w:r>
          </w:p>
        </w:tc>
        <w:tc>
          <w:tcPr>
            <w:tcW w:w="2827" w:type="dxa"/>
          </w:tcPr>
          <w:p w14:paraId="74945EC8" w14:textId="77777777" w:rsidR="00B52DCC" w:rsidRDefault="00916648">
            <w:pPr>
              <w:pStyle w:val="TableParagraph"/>
              <w:spacing w:before="129"/>
              <w:ind w:left="194"/>
              <w:rPr>
                <w:sz w:val="18"/>
              </w:rPr>
            </w:pPr>
            <w:r>
              <w:rPr>
                <w:sz w:val="18"/>
              </w:rPr>
              <w:t>Kalsiyum sülfat</w:t>
            </w:r>
          </w:p>
        </w:tc>
        <w:tc>
          <w:tcPr>
            <w:tcW w:w="1416" w:type="dxa"/>
          </w:tcPr>
          <w:p w14:paraId="7B052719" w14:textId="77777777" w:rsidR="00B52DCC" w:rsidRDefault="00916648">
            <w:pPr>
              <w:pStyle w:val="TableParagraph"/>
              <w:spacing w:before="129"/>
              <w:ind w:left="105"/>
              <w:rPr>
                <w:sz w:val="18"/>
              </w:rPr>
            </w:pPr>
            <w:r>
              <w:rPr>
                <w:sz w:val="18"/>
              </w:rPr>
              <w:t>77231</w:t>
            </w:r>
          </w:p>
        </w:tc>
        <w:tc>
          <w:tcPr>
            <w:tcW w:w="1135" w:type="dxa"/>
          </w:tcPr>
          <w:p w14:paraId="0FB9E172" w14:textId="77777777" w:rsidR="00B52DCC" w:rsidRDefault="00B52DCC">
            <w:pPr>
              <w:pStyle w:val="TableParagraph"/>
              <w:rPr>
                <w:sz w:val="16"/>
              </w:rPr>
            </w:pPr>
          </w:p>
        </w:tc>
        <w:tc>
          <w:tcPr>
            <w:tcW w:w="1275" w:type="dxa"/>
          </w:tcPr>
          <w:p w14:paraId="690A9386" w14:textId="77777777" w:rsidR="00B52DCC" w:rsidRDefault="00B52DCC">
            <w:pPr>
              <w:pStyle w:val="TableParagraph"/>
              <w:rPr>
                <w:sz w:val="16"/>
              </w:rPr>
            </w:pPr>
          </w:p>
        </w:tc>
        <w:tc>
          <w:tcPr>
            <w:tcW w:w="994" w:type="dxa"/>
          </w:tcPr>
          <w:p w14:paraId="55CA75F6" w14:textId="77777777" w:rsidR="00B52DCC" w:rsidRDefault="00916648">
            <w:pPr>
              <w:pStyle w:val="TableParagraph"/>
              <w:spacing w:before="129"/>
              <w:ind w:left="195"/>
              <w:rPr>
                <w:sz w:val="18"/>
              </w:rPr>
            </w:pPr>
            <w:r>
              <w:rPr>
                <w:sz w:val="18"/>
              </w:rPr>
              <w:t>Beyaz</w:t>
            </w:r>
          </w:p>
        </w:tc>
        <w:tc>
          <w:tcPr>
            <w:tcW w:w="1844" w:type="dxa"/>
          </w:tcPr>
          <w:p w14:paraId="531C48FD" w14:textId="77777777" w:rsidR="00B52DCC" w:rsidRDefault="00B52DCC">
            <w:pPr>
              <w:pStyle w:val="TableParagraph"/>
              <w:rPr>
                <w:sz w:val="16"/>
              </w:rPr>
            </w:pPr>
          </w:p>
        </w:tc>
        <w:tc>
          <w:tcPr>
            <w:tcW w:w="1558" w:type="dxa"/>
          </w:tcPr>
          <w:p w14:paraId="7F28FDF4" w14:textId="77777777" w:rsidR="00B52DCC" w:rsidRDefault="00B52DCC">
            <w:pPr>
              <w:pStyle w:val="TableParagraph"/>
              <w:rPr>
                <w:sz w:val="16"/>
              </w:rPr>
            </w:pPr>
          </w:p>
        </w:tc>
        <w:tc>
          <w:tcPr>
            <w:tcW w:w="1702" w:type="dxa"/>
          </w:tcPr>
          <w:p w14:paraId="62A376FE" w14:textId="77777777" w:rsidR="00B52DCC" w:rsidRDefault="00B52DCC">
            <w:pPr>
              <w:pStyle w:val="TableParagraph"/>
              <w:rPr>
                <w:sz w:val="16"/>
              </w:rPr>
            </w:pPr>
          </w:p>
        </w:tc>
        <w:tc>
          <w:tcPr>
            <w:tcW w:w="1303" w:type="dxa"/>
          </w:tcPr>
          <w:p w14:paraId="3418EA22" w14:textId="77777777" w:rsidR="00B52DCC" w:rsidRDefault="00B52DCC">
            <w:pPr>
              <w:pStyle w:val="TableParagraph"/>
              <w:rPr>
                <w:sz w:val="16"/>
              </w:rPr>
            </w:pPr>
          </w:p>
        </w:tc>
      </w:tr>
      <w:tr w:rsidR="00B52DCC" w14:paraId="27234EE0" w14:textId="77777777">
        <w:trPr>
          <w:trHeight w:val="717"/>
        </w:trPr>
        <w:tc>
          <w:tcPr>
            <w:tcW w:w="852" w:type="dxa"/>
          </w:tcPr>
          <w:p w14:paraId="7889DF00" w14:textId="77777777" w:rsidR="00B52DCC" w:rsidRDefault="00916648">
            <w:pPr>
              <w:pStyle w:val="TableParagraph"/>
              <w:spacing w:before="115"/>
              <w:ind w:left="271" w:right="255"/>
              <w:jc w:val="center"/>
              <w:rPr>
                <w:sz w:val="18"/>
              </w:rPr>
            </w:pPr>
            <w:r>
              <w:rPr>
                <w:sz w:val="18"/>
              </w:rPr>
              <w:t>126</w:t>
            </w:r>
          </w:p>
        </w:tc>
        <w:tc>
          <w:tcPr>
            <w:tcW w:w="2827" w:type="dxa"/>
          </w:tcPr>
          <w:p w14:paraId="5C3D0839" w14:textId="77777777" w:rsidR="00B52DCC" w:rsidRDefault="00916648">
            <w:pPr>
              <w:pStyle w:val="TableParagraph"/>
              <w:spacing w:before="115"/>
              <w:ind w:left="105"/>
              <w:rPr>
                <w:sz w:val="18"/>
              </w:rPr>
            </w:pPr>
            <w:r>
              <w:rPr>
                <w:sz w:val="18"/>
              </w:rPr>
              <w:t>Karbon siyahı</w:t>
            </w:r>
          </w:p>
        </w:tc>
        <w:tc>
          <w:tcPr>
            <w:tcW w:w="1416" w:type="dxa"/>
          </w:tcPr>
          <w:p w14:paraId="2C714B0D" w14:textId="77777777" w:rsidR="00B52DCC" w:rsidRDefault="00916648">
            <w:pPr>
              <w:pStyle w:val="TableParagraph"/>
              <w:spacing w:before="115"/>
              <w:ind w:left="105"/>
              <w:rPr>
                <w:sz w:val="18"/>
              </w:rPr>
            </w:pPr>
            <w:r>
              <w:rPr>
                <w:sz w:val="18"/>
              </w:rPr>
              <w:t>77266</w:t>
            </w:r>
          </w:p>
        </w:tc>
        <w:tc>
          <w:tcPr>
            <w:tcW w:w="1135" w:type="dxa"/>
          </w:tcPr>
          <w:p w14:paraId="1158EB1F" w14:textId="77777777" w:rsidR="00B52DCC" w:rsidRDefault="00916648">
            <w:pPr>
              <w:pStyle w:val="TableParagraph"/>
              <w:spacing w:before="115"/>
              <w:ind w:left="5"/>
              <w:rPr>
                <w:sz w:val="18"/>
              </w:rPr>
            </w:pPr>
            <w:r>
              <w:rPr>
                <w:sz w:val="18"/>
              </w:rPr>
              <w:t>1333-86-4,</w:t>
            </w:r>
          </w:p>
          <w:p w14:paraId="1B40BCFC" w14:textId="77777777" w:rsidR="00B52DCC" w:rsidRDefault="00916648">
            <w:pPr>
              <w:pStyle w:val="TableParagraph"/>
              <w:spacing w:before="30"/>
              <w:ind w:left="5"/>
              <w:rPr>
                <w:sz w:val="18"/>
              </w:rPr>
            </w:pPr>
            <w:r>
              <w:rPr>
                <w:sz w:val="18"/>
              </w:rPr>
              <w:t>7440-44-0</w:t>
            </w:r>
          </w:p>
        </w:tc>
        <w:tc>
          <w:tcPr>
            <w:tcW w:w="1275" w:type="dxa"/>
          </w:tcPr>
          <w:p w14:paraId="1D9ED648" w14:textId="77777777" w:rsidR="00B52DCC" w:rsidRDefault="00916648">
            <w:pPr>
              <w:pStyle w:val="TableParagraph"/>
              <w:spacing w:before="115"/>
              <w:ind w:left="49" w:right="-29"/>
              <w:rPr>
                <w:sz w:val="18"/>
              </w:rPr>
            </w:pPr>
            <w:r>
              <w:rPr>
                <w:sz w:val="18"/>
              </w:rPr>
              <w:t>215-609-9,</w:t>
            </w:r>
            <w:r>
              <w:rPr>
                <w:spacing w:val="9"/>
                <w:sz w:val="18"/>
              </w:rPr>
              <w:t xml:space="preserve"> </w:t>
            </w:r>
            <w:r>
              <w:rPr>
                <w:sz w:val="18"/>
              </w:rPr>
              <w:t>231-</w:t>
            </w:r>
          </w:p>
          <w:p w14:paraId="718F4D9D" w14:textId="77777777" w:rsidR="00B52DCC" w:rsidRDefault="00916648">
            <w:pPr>
              <w:pStyle w:val="TableParagraph"/>
              <w:spacing w:before="30"/>
              <w:ind w:left="3"/>
              <w:rPr>
                <w:sz w:val="18"/>
              </w:rPr>
            </w:pPr>
            <w:r>
              <w:rPr>
                <w:sz w:val="18"/>
              </w:rPr>
              <w:t>153-3,</w:t>
            </w:r>
          </w:p>
        </w:tc>
        <w:tc>
          <w:tcPr>
            <w:tcW w:w="994" w:type="dxa"/>
          </w:tcPr>
          <w:p w14:paraId="21A1687D" w14:textId="77777777" w:rsidR="00B52DCC" w:rsidRDefault="00916648">
            <w:pPr>
              <w:pStyle w:val="TableParagraph"/>
              <w:spacing w:before="115"/>
              <w:ind w:left="108"/>
              <w:rPr>
                <w:sz w:val="18"/>
              </w:rPr>
            </w:pPr>
            <w:r>
              <w:rPr>
                <w:sz w:val="18"/>
              </w:rPr>
              <w:t>Siyah</w:t>
            </w:r>
          </w:p>
        </w:tc>
        <w:tc>
          <w:tcPr>
            <w:tcW w:w="1844" w:type="dxa"/>
          </w:tcPr>
          <w:p w14:paraId="48323EFA" w14:textId="77777777" w:rsidR="00B52DCC" w:rsidRDefault="00B52DCC">
            <w:pPr>
              <w:pStyle w:val="TableParagraph"/>
              <w:rPr>
                <w:sz w:val="16"/>
              </w:rPr>
            </w:pPr>
          </w:p>
        </w:tc>
        <w:tc>
          <w:tcPr>
            <w:tcW w:w="1558" w:type="dxa"/>
          </w:tcPr>
          <w:p w14:paraId="4AA6E62B" w14:textId="77777777" w:rsidR="00B52DCC" w:rsidRDefault="00B52DCC">
            <w:pPr>
              <w:pStyle w:val="TableParagraph"/>
              <w:rPr>
                <w:sz w:val="16"/>
              </w:rPr>
            </w:pPr>
          </w:p>
        </w:tc>
        <w:tc>
          <w:tcPr>
            <w:tcW w:w="1702" w:type="dxa"/>
          </w:tcPr>
          <w:p w14:paraId="7FD8E84B" w14:textId="77777777" w:rsidR="00B52DCC" w:rsidRDefault="006E3B5F">
            <w:pPr>
              <w:pStyle w:val="TableParagraph"/>
              <w:tabs>
                <w:tab w:val="left" w:pos="824"/>
                <w:tab w:val="left" w:pos="1366"/>
              </w:tabs>
              <w:spacing w:before="115" w:line="276" w:lineRule="auto"/>
              <w:ind w:left="107" w:right="88"/>
              <w:rPr>
                <w:sz w:val="18"/>
              </w:rPr>
            </w:pPr>
            <w:r>
              <w:rPr>
                <w:sz w:val="18"/>
              </w:rPr>
              <w:t xml:space="preserve">Saflık </w:t>
            </w:r>
            <w:r w:rsidR="00916648">
              <w:rPr>
                <w:sz w:val="18"/>
              </w:rPr>
              <w:t>&gt;</w:t>
            </w:r>
            <w:r>
              <w:rPr>
                <w:sz w:val="18"/>
              </w:rPr>
              <w:t xml:space="preserve"> </w:t>
            </w:r>
            <w:r w:rsidR="00916648">
              <w:rPr>
                <w:sz w:val="18"/>
              </w:rPr>
              <w:t>%</w:t>
            </w:r>
            <w:r w:rsidR="00916648">
              <w:rPr>
                <w:sz w:val="18"/>
              </w:rPr>
              <w:tab/>
            </w:r>
            <w:r w:rsidR="00916648">
              <w:rPr>
                <w:spacing w:val="-6"/>
                <w:sz w:val="18"/>
              </w:rPr>
              <w:t xml:space="preserve">97, </w:t>
            </w:r>
            <w:r w:rsidR="00916648">
              <w:rPr>
                <w:sz w:val="18"/>
              </w:rPr>
              <w:t>safsızlık profili:</w:t>
            </w:r>
            <w:r w:rsidR="00916648">
              <w:rPr>
                <w:spacing w:val="22"/>
                <w:sz w:val="18"/>
              </w:rPr>
              <w:t xml:space="preserve"> </w:t>
            </w:r>
            <w:r w:rsidR="00916648">
              <w:rPr>
                <w:sz w:val="18"/>
              </w:rPr>
              <w:t>Kül</w:t>
            </w:r>
          </w:p>
        </w:tc>
        <w:tc>
          <w:tcPr>
            <w:tcW w:w="1303" w:type="dxa"/>
          </w:tcPr>
          <w:p w14:paraId="3F547BEF" w14:textId="77777777" w:rsidR="00B52DCC" w:rsidRDefault="00B52DCC">
            <w:pPr>
              <w:pStyle w:val="TableParagraph"/>
              <w:rPr>
                <w:sz w:val="16"/>
              </w:rPr>
            </w:pPr>
          </w:p>
        </w:tc>
      </w:tr>
    </w:tbl>
    <w:p w14:paraId="1095B30E" w14:textId="77777777" w:rsidR="00B52DCC" w:rsidRDefault="00B52DCC">
      <w:pPr>
        <w:rPr>
          <w:sz w:val="16"/>
        </w:rPr>
        <w:sectPr w:rsidR="00B52DCC">
          <w:pgSz w:w="16840" w:h="11910" w:orient="landscape"/>
          <w:pgMar w:top="1100" w:right="440" w:bottom="280" w:left="580" w:header="708" w:footer="708" w:gutter="0"/>
          <w:cols w:space="708"/>
        </w:sectPr>
      </w:pPr>
    </w:p>
    <w:p w14:paraId="5A02E518"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53AC65CD" w14:textId="77777777">
        <w:trPr>
          <w:trHeight w:val="215"/>
        </w:trPr>
        <w:tc>
          <w:tcPr>
            <w:tcW w:w="852" w:type="dxa"/>
            <w:vMerge w:val="restart"/>
          </w:tcPr>
          <w:p w14:paraId="3C1BAEB9" w14:textId="77777777" w:rsidR="00B52DCC" w:rsidRDefault="00B52DCC">
            <w:pPr>
              <w:pStyle w:val="TableParagraph"/>
              <w:rPr>
                <w:sz w:val="18"/>
              </w:rPr>
            </w:pPr>
          </w:p>
        </w:tc>
        <w:tc>
          <w:tcPr>
            <w:tcW w:w="2827" w:type="dxa"/>
            <w:vMerge w:val="restart"/>
          </w:tcPr>
          <w:p w14:paraId="0D0AC35B" w14:textId="77777777" w:rsidR="00B52DCC" w:rsidRDefault="00B52DCC">
            <w:pPr>
              <w:pStyle w:val="TableParagraph"/>
              <w:rPr>
                <w:sz w:val="18"/>
              </w:rPr>
            </w:pPr>
          </w:p>
        </w:tc>
        <w:tc>
          <w:tcPr>
            <w:tcW w:w="1416" w:type="dxa"/>
            <w:vMerge w:val="restart"/>
          </w:tcPr>
          <w:p w14:paraId="70F52CDB" w14:textId="77777777" w:rsidR="00B52DCC" w:rsidRDefault="00B52DCC">
            <w:pPr>
              <w:pStyle w:val="TableParagraph"/>
              <w:rPr>
                <w:sz w:val="18"/>
              </w:rPr>
            </w:pPr>
          </w:p>
        </w:tc>
        <w:tc>
          <w:tcPr>
            <w:tcW w:w="1135" w:type="dxa"/>
            <w:vMerge w:val="restart"/>
          </w:tcPr>
          <w:p w14:paraId="08C6D39C" w14:textId="77777777" w:rsidR="00B52DCC" w:rsidRDefault="00B52DCC">
            <w:pPr>
              <w:pStyle w:val="TableParagraph"/>
              <w:rPr>
                <w:sz w:val="18"/>
              </w:rPr>
            </w:pPr>
          </w:p>
        </w:tc>
        <w:tc>
          <w:tcPr>
            <w:tcW w:w="1275" w:type="dxa"/>
            <w:tcBorders>
              <w:bottom w:val="nil"/>
            </w:tcBorders>
          </w:tcPr>
          <w:p w14:paraId="4EB0B980" w14:textId="77777777" w:rsidR="00B52DCC" w:rsidRDefault="00916648">
            <w:pPr>
              <w:pStyle w:val="TableParagraph"/>
              <w:spacing w:line="196" w:lineRule="exact"/>
              <w:ind w:left="3"/>
              <w:rPr>
                <w:sz w:val="18"/>
              </w:rPr>
            </w:pPr>
            <w:r>
              <w:rPr>
                <w:sz w:val="18"/>
              </w:rPr>
              <w:t>931-328-0,</w:t>
            </w:r>
          </w:p>
        </w:tc>
        <w:tc>
          <w:tcPr>
            <w:tcW w:w="994" w:type="dxa"/>
            <w:vMerge w:val="restart"/>
          </w:tcPr>
          <w:p w14:paraId="6CC93552" w14:textId="77777777" w:rsidR="00B52DCC" w:rsidRDefault="00B52DCC">
            <w:pPr>
              <w:pStyle w:val="TableParagraph"/>
              <w:rPr>
                <w:sz w:val="18"/>
              </w:rPr>
            </w:pPr>
          </w:p>
        </w:tc>
        <w:tc>
          <w:tcPr>
            <w:tcW w:w="1844" w:type="dxa"/>
            <w:vMerge w:val="restart"/>
          </w:tcPr>
          <w:p w14:paraId="7E0F721D" w14:textId="77777777" w:rsidR="00B52DCC" w:rsidRDefault="00B52DCC">
            <w:pPr>
              <w:pStyle w:val="TableParagraph"/>
              <w:rPr>
                <w:sz w:val="18"/>
              </w:rPr>
            </w:pPr>
          </w:p>
        </w:tc>
        <w:tc>
          <w:tcPr>
            <w:tcW w:w="1558" w:type="dxa"/>
            <w:vMerge w:val="restart"/>
          </w:tcPr>
          <w:p w14:paraId="3199AEF5" w14:textId="77777777" w:rsidR="00B52DCC" w:rsidRDefault="00B52DCC">
            <w:pPr>
              <w:pStyle w:val="TableParagraph"/>
              <w:rPr>
                <w:sz w:val="18"/>
              </w:rPr>
            </w:pPr>
          </w:p>
        </w:tc>
        <w:tc>
          <w:tcPr>
            <w:tcW w:w="1702" w:type="dxa"/>
            <w:tcBorders>
              <w:bottom w:val="nil"/>
            </w:tcBorders>
          </w:tcPr>
          <w:p w14:paraId="6FD9C08C" w14:textId="77777777" w:rsidR="00B52DCC" w:rsidRDefault="00916648">
            <w:pPr>
              <w:pStyle w:val="TableParagraph"/>
              <w:spacing w:line="196" w:lineRule="exact"/>
              <w:ind w:left="107"/>
              <w:rPr>
                <w:sz w:val="18"/>
              </w:rPr>
            </w:pPr>
            <w:r>
              <w:rPr>
                <w:sz w:val="18"/>
              </w:rPr>
              <w:t>miktarı ≤ %0,15,</w:t>
            </w:r>
          </w:p>
        </w:tc>
        <w:tc>
          <w:tcPr>
            <w:tcW w:w="1303" w:type="dxa"/>
            <w:vMerge w:val="restart"/>
          </w:tcPr>
          <w:p w14:paraId="0FBCA902" w14:textId="77777777" w:rsidR="00B52DCC" w:rsidRDefault="00B52DCC">
            <w:pPr>
              <w:pStyle w:val="TableParagraph"/>
              <w:rPr>
                <w:sz w:val="18"/>
              </w:rPr>
            </w:pPr>
          </w:p>
        </w:tc>
      </w:tr>
      <w:tr w:rsidR="00B52DCC" w14:paraId="1A954FF1" w14:textId="77777777">
        <w:trPr>
          <w:trHeight w:val="460"/>
        </w:trPr>
        <w:tc>
          <w:tcPr>
            <w:tcW w:w="852" w:type="dxa"/>
            <w:vMerge/>
            <w:tcBorders>
              <w:top w:val="nil"/>
            </w:tcBorders>
          </w:tcPr>
          <w:p w14:paraId="17CA4C88" w14:textId="77777777" w:rsidR="00B52DCC" w:rsidRDefault="00B52DCC">
            <w:pPr>
              <w:rPr>
                <w:sz w:val="2"/>
                <w:szCs w:val="2"/>
              </w:rPr>
            </w:pPr>
          </w:p>
        </w:tc>
        <w:tc>
          <w:tcPr>
            <w:tcW w:w="2827" w:type="dxa"/>
            <w:vMerge/>
            <w:tcBorders>
              <w:top w:val="nil"/>
            </w:tcBorders>
          </w:tcPr>
          <w:p w14:paraId="46E6B5D4" w14:textId="77777777" w:rsidR="00B52DCC" w:rsidRDefault="00B52DCC">
            <w:pPr>
              <w:rPr>
                <w:sz w:val="2"/>
                <w:szCs w:val="2"/>
              </w:rPr>
            </w:pPr>
          </w:p>
        </w:tc>
        <w:tc>
          <w:tcPr>
            <w:tcW w:w="1416" w:type="dxa"/>
            <w:vMerge/>
            <w:tcBorders>
              <w:top w:val="nil"/>
            </w:tcBorders>
          </w:tcPr>
          <w:p w14:paraId="1BDA573E" w14:textId="77777777" w:rsidR="00B52DCC" w:rsidRDefault="00B52DCC">
            <w:pPr>
              <w:rPr>
                <w:sz w:val="2"/>
                <w:szCs w:val="2"/>
              </w:rPr>
            </w:pPr>
          </w:p>
        </w:tc>
        <w:tc>
          <w:tcPr>
            <w:tcW w:w="1135" w:type="dxa"/>
            <w:vMerge/>
            <w:tcBorders>
              <w:top w:val="nil"/>
            </w:tcBorders>
          </w:tcPr>
          <w:p w14:paraId="2251951B" w14:textId="77777777" w:rsidR="00B52DCC" w:rsidRDefault="00B52DCC">
            <w:pPr>
              <w:rPr>
                <w:sz w:val="2"/>
                <w:szCs w:val="2"/>
              </w:rPr>
            </w:pPr>
          </w:p>
        </w:tc>
        <w:tc>
          <w:tcPr>
            <w:tcW w:w="1275" w:type="dxa"/>
            <w:tcBorders>
              <w:top w:val="nil"/>
              <w:bottom w:val="nil"/>
            </w:tcBorders>
          </w:tcPr>
          <w:p w14:paraId="2ED1ED66" w14:textId="77777777" w:rsidR="00B52DCC" w:rsidRDefault="00916648">
            <w:pPr>
              <w:pStyle w:val="TableParagraph"/>
              <w:spacing w:before="124"/>
              <w:ind w:left="3"/>
              <w:rPr>
                <w:sz w:val="18"/>
              </w:rPr>
            </w:pPr>
            <w:r>
              <w:rPr>
                <w:sz w:val="18"/>
              </w:rPr>
              <w:t>931-334-3</w:t>
            </w:r>
          </w:p>
        </w:tc>
        <w:tc>
          <w:tcPr>
            <w:tcW w:w="994" w:type="dxa"/>
            <w:vMerge/>
            <w:tcBorders>
              <w:top w:val="nil"/>
            </w:tcBorders>
          </w:tcPr>
          <w:p w14:paraId="468D2B8F" w14:textId="77777777" w:rsidR="00B52DCC" w:rsidRDefault="00B52DCC">
            <w:pPr>
              <w:rPr>
                <w:sz w:val="2"/>
                <w:szCs w:val="2"/>
              </w:rPr>
            </w:pPr>
          </w:p>
        </w:tc>
        <w:tc>
          <w:tcPr>
            <w:tcW w:w="1844" w:type="dxa"/>
            <w:vMerge/>
            <w:tcBorders>
              <w:top w:val="nil"/>
            </w:tcBorders>
          </w:tcPr>
          <w:p w14:paraId="30CCEE0F" w14:textId="77777777" w:rsidR="00B52DCC" w:rsidRDefault="00B52DCC">
            <w:pPr>
              <w:rPr>
                <w:sz w:val="2"/>
                <w:szCs w:val="2"/>
              </w:rPr>
            </w:pPr>
          </w:p>
        </w:tc>
        <w:tc>
          <w:tcPr>
            <w:tcW w:w="1558" w:type="dxa"/>
            <w:vMerge/>
            <w:tcBorders>
              <w:top w:val="nil"/>
            </w:tcBorders>
          </w:tcPr>
          <w:p w14:paraId="40D57883" w14:textId="77777777" w:rsidR="00B52DCC" w:rsidRDefault="00B52DCC">
            <w:pPr>
              <w:rPr>
                <w:sz w:val="2"/>
                <w:szCs w:val="2"/>
              </w:rPr>
            </w:pPr>
          </w:p>
        </w:tc>
        <w:tc>
          <w:tcPr>
            <w:tcW w:w="1702" w:type="dxa"/>
            <w:tcBorders>
              <w:top w:val="nil"/>
              <w:bottom w:val="nil"/>
            </w:tcBorders>
          </w:tcPr>
          <w:p w14:paraId="587D02DE" w14:textId="77777777" w:rsidR="00B52DCC" w:rsidRDefault="00916648">
            <w:pPr>
              <w:pStyle w:val="TableParagraph"/>
              <w:tabs>
                <w:tab w:val="left" w:pos="841"/>
                <w:tab w:val="left" w:pos="1496"/>
              </w:tabs>
              <w:spacing w:before="4"/>
              <w:ind w:left="107"/>
              <w:rPr>
                <w:sz w:val="18"/>
              </w:rPr>
            </w:pPr>
            <w:r>
              <w:rPr>
                <w:sz w:val="18"/>
              </w:rPr>
              <w:t>toplam</w:t>
            </w:r>
            <w:r>
              <w:rPr>
                <w:sz w:val="18"/>
              </w:rPr>
              <w:tab/>
              <w:t>sülfür</w:t>
            </w:r>
            <w:r>
              <w:rPr>
                <w:sz w:val="18"/>
              </w:rPr>
              <w:tab/>
              <w:t>≤</w:t>
            </w:r>
          </w:p>
          <w:p w14:paraId="4EE3F137" w14:textId="77777777" w:rsidR="00B52DCC" w:rsidRDefault="00916648">
            <w:pPr>
              <w:pStyle w:val="TableParagraph"/>
              <w:spacing w:before="30" w:line="199" w:lineRule="exact"/>
              <w:ind w:left="107"/>
              <w:rPr>
                <w:sz w:val="18"/>
              </w:rPr>
            </w:pPr>
            <w:r>
              <w:rPr>
                <w:sz w:val="18"/>
              </w:rPr>
              <w:t>%</w:t>
            </w:r>
            <w:r w:rsidR="006E3B5F">
              <w:rPr>
                <w:sz w:val="18"/>
              </w:rPr>
              <w:t xml:space="preserve"> </w:t>
            </w:r>
            <w:r>
              <w:rPr>
                <w:sz w:val="18"/>
              </w:rPr>
              <w:t>0,65, toplam</w:t>
            </w:r>
            <w:r>
              <w:rPr>
                <w:spacing w:val="19"/>
                <w:sz w:val="18"/>
              </w:rPr>
              <w:t xml:space="preserve"> </w:t>
            </w:r>
            <w:r>
              <w:rPr>
                <w:sz w:val="18"/>
              </w:rPr>
              <w:t>PAH</w:t>
            </w:r>
          </w:p>
        </w:tc>
        <w:tc>
          <w:tcPr>
            <w:tcW w:w="1303" w:type="dxa"/>
            <w:vMerge/>
            <w:tcBorders>
              <w:top w:val="nil"/>
            </w:tcBorders>
          </w:tcPr>
          <w:p w14:paraId="19A99A68" w14:textId="77777777" w:rsidR="00B52DCC" w:rsidRDefault="00B52DCC">
            <w:pPr>
              <w:rPr>
                <w:sz w:val="2"/>
                <w:szCs w:val="2"/>
              </w:rPr>
            </w:pPr>
          </w:p>
        </w:tc>
      </w:tr>
      <w:tr w:rsidR="00B52DCC" w14:paraId="4DDFBB41" w14:textId="77777777">
        <w:trPr>
          <w:trHeight w:val="222"/>
        </w:trPr>
        <w:tc>
          <w:tcPr>
            <w:tcW w:w="852" w:type="dxa"/>
            <w:vMerge/>
            <w:tcBorders>
              <w:top w:val="nil"/>
            </w:tcBorders>
          </w:tcPr>
          <w:p w14:paraId="6D2880F4" w14:textId="77777777" w:rsidR="00B52DCC" w:rsidRDefault="00B52DCC">
            <w:pPr>
              <w:rPr>
                <w:sz w:val="2"/>
                <w:szCs w:val="2"/>
              </w:rPr>
            </w:pPr>
          </w:p>
        </w:tc>
        <w:tc>
          <w:tcPr>
            <w:tcW w:w="2827" w:type="dxa"/>
            <w:vMerge/>
            <w:tcBorders>
              <w:top w:val="nil"/>
            </w:tcBorders>
          </w:tcPr>
          <w:p w14:paraId="45E7F784" w14:textId="77777777" w:rsidR="00B52DCC" w:rsidRDefault="00B52DCC">
            <w:pPr>
              <w:rPr>
                <w:sz w:val="2"/>
                <w:szCs w:val="2"/>
              </w:rPr>
            </w:pPr>
          </w:p>
        </w:tc>
        <w:tc>
          <w:tcPr>
            <w:tcW w:w="1416" w:type="dxa"/>
            <w:vMerge/>
            <w:tcBorders>
              <w:top w:val="nil"/>
            </w:tcBorders>
          </w:tcPr>
          <w:p w14:paraId="6F0F6BED" w14:textId="77777777" w:rsidR="00B52DCC" w:rsidRDefault="00B52DCC">
            <w:pPr>
              <w:rPr>
                <w:sz w:val="2"/>
                <w:szCs w:val="2"/>
              </w:rPr>
            </w:pPr>
          </w:p>
        </w:tc>
        <w:tc>
          <w:tcPr>
            <w:tcW w:w="1135" w:type="dxa"/>
            <w:vMerge/>
            <w:tcBorders>
              <w:top w:val="nil"/>
            </w:tcBorders>
          </w:tcPr>
          <w:p w14:paraId="3DAC4F4B" w14:textId="77777777" w:rsidR="00B52DCC" w:rsidRDefault="00B52DCC">
            <w:pPr>
              <w:rPr>
                <w:sz w:val="2"/>
                <w:szCs w:val="2"/>
              </w:rPr>
            </w:pPr>
          </w:p>
        </w:tc>
        <w:tc>
          <w:tcPr>
            <w:tcW w:w="1275" w:type="dxa"/>
            <w:tcBorders>
              <w:top w:val="nil"/>
              <w:bottom w:val="nil"/>
            </w:tcBorders>
          </w:tcPr>
          <w:p w14:paraId="166AD52D" w14:textId="77777777" w:rsidR="00B52DCC" w:rsidRDefault="00B52DCC">
            <w:pPr>
              <w:pStyle w:val="TableParagraph"/>
              <w:rPr>
                <w:sz w:val="14"/>
              </w:rPr>
            </w:pPr>
          </w:p>
        </w:tc>
        <w:tc>
          <w:tcPr>
            <w:tcW w:w="994" w:type="dxa"/>
            <w:vMerge/>
            <w:tcBorders>
              <w:top w:val="nil"/>
            </w:tcBorders>
          </w:tcPr>
          <w:p w14:paraId="1B80EC87" w14:textId="77777777" w:rsidR="00B52DCC" w:rsidRDefault="00B52DCC">
            <w:pPr>
              <w:rPr>
                <w:sz w:val="2"/>
                <w:szCs w:val="2"/>
              </w:rPr>
            </w:pPr>
          </w:p>
        </w:tc>
        <w:tc>
          <w:tcPr>
            <w:tcW w:w="1844" w:type="dxa"/>
            <w:vMerge/>
            <w:tcBorders>
              <w:top w:val="nil"/>
            </w:tcBorders>
          </w:tcPr>
          <w:p w14:paraId="3BFEADF7" w14:textId="77777777" w:rsidR="00B52DCC" w:rsidRDefault="00B52DCC">
            <w:pPr>
              <w:rPr>
                <w:sz w:val="2"/>
                <w:szCs w:val="2"/>
              </w:rPr>
            </w:pPr>
          </w:p>
        </w:tc>
        <w:tc>
          <w:tcPr>
            <w:tcW w:w="1558" w:type="dxa"/>
            <w:vMerge/>
            <w:tcBorders>
              <w:top w:val="nil"/>
            </w:tcBorders>
          </w:tcPr>
          <w:p w14:paraId="3464BC0A" w14:textId="77777777" w:rsidR="00B52DCC" w:rsidRDefault="00B52DCC">
            <w:pPr>
              <w:rPr>
                <w:sz w:val="2"/>
                <w:szCs w:val="2"/>
              </w:rPr>
            </w:pPr>
          </w:p>
        </w:tc>
        <w:tc>
          <w:tcPr>
            <w:tcW w:w="1702" w:type="dxa"/>
            <w:tcBorders>
              <w:top w:val="nil"/>
              <w:bottom w:val="nil"/>
            </w:tcBorders>
          </w:tcPr>
          <w:p w14:paraId="178EA746" w14:textId="77777777" w:rsidR="00B52DCC" w:rsidRDefault="00916648">
            <w:pPr>
              <w:pStyle w:val="TableParagraph"/>
              <w:spacing w:before="4" w:line="199" w:lineRule="exact"/>
              <w:ind w:left="107"/>
              <w:rPr>
                <w:sz w:val="18"/>
              </w:rPr>
            </w:pPr>
            <w:r>
              <w:rPr>
                <w:sz w:val="18"/>
              </w:rPr>
              <w:t>(Polisiklik aromatik</w:t>
            </w:r>
          </w:p>
        </w:tc>
        <w:tc>
          <w:tcPr>
            <w:tcW w:w="1303" w:type="dxa"/>
            <w:vMerge/>
            <w:tcBorders>
              <w:top w:val="nil"/>
            </w:tcBorders>
          </w:tcPr>
          <w:p w14:paraId="56B3E186" w14:textId="77777777" w:rsidR="00B52DCC" w:rsidRDefault="00B52DCC">
            <w:pPr>
              <w:rPr>
                <w:sz w:val="2"/>
                <w:szCs w:val="2"/>
              </w:rPr>
            </w:pPr>
          </w:p>
        </w:tc>
      </w:tr>
      <w:tr w:rsidR="00B52DCC" w14:paraId="54AD3891" w14:textId="77777777">
        <w:trPr>
          <w:trHeight w:val="223"/>
        </w:trPr>
        <w:tc>
          <w:tcPr>
            <w:tcW w:w="852" w:type="dxa"/>
            <w:vMerge/>
            <w:tcBorders>
              <w:top w:val="nil"/>
            </w:tcBorders>
          </w:tcPr>
          <w:p w14:paraId="1B1F83D5" w14:textId="77777777" w:rsidR="00B52DCC" w:rsidRDefault="00B52DCC">
            <w:pPr>
              <w:rPr>
                <w:sz w:val="2"/>
                <w:szCs w:val="2"/>
              </w:rPr>
            </w:pPr>
          </w:p>
        </w:tc>
        <w:tc>
          <w:tcPr>
            <w:tcW w:w="2827" w:type="dxa"/>
            <w:vMerge/>
            <w:tcBorders>
              <w:top w:val="nil"/>
            </w:tcBorders>
          </w:tcPr>
          <w:p w14:paraId="23114657" w14:textId="77777777" w:rsidR="00B52DCC" w:rsidRDefault="00B52DCC">
            <w:pPr>
              <w:rPr>
                <w:sz w:val="2"/>
                <w:szCs w:val="2"/>
              </w:rPr>
            </w:pPr>
          </w:p>
        </w:tc>
        <w:tc>
          <w:tcPr>
            <w:tcW w:w="1416" w:type="dxa"/>
            <w:vMerge/>
            <w:tcBorders>
              <w:top w:val="nil"/>
            </w:tcBorders>
          </w:tcPr>
          <w:p w14:paraId="68C447C7" w14:textId="77777777" w:rsidR="00B52DCC" w:rsidRDefault="00B52DCC">
            <w:pPr>
              <w:rPr>
                <w:sz w:val="2"/>
                <w:szCs w:val="2"/>
              </w:rPr>
            </w:pPr>
          </w:p>
        </w:tc>
        <w:tc>
          <w:tcPr>
            <w:tcW w:w="1135" w:type="dxa"/>
            <w:vMerge/>
            <w:tcBorders>
              <w:top w:val="nil"/>
            </w:tcBorders>
          </w:tcPr>
          <w:p w14:paraId="4D0284C5" w14:textId="77777777" w:rsidR="00B52DCC" w:rsidRDefault="00B52DCC">
            <w:pPr>
              <w:rPr>
                <w:sz w:val="2"/>
                <w:szCs w:val="2"/>
              </w:rPr>
            </w:pPr>
          </w:p>
        </w:tc>
        <w:tc>
          <w:tcPr>
            <w:tcW w:w="1275" w:type="dxa"/>
            <w:tcBorders>
              <w:top w:val="nil"/>
              <w:bottom w:val="nil"/>
            </w:tcBorders>
          </w:tcPr>
          <w:p w14:paraId="74AC4D7C" w14:textId="77777777" w:rsidR="00B52DCC" w:rsidRDefault="00B52DCC">
            <w:pPr>
              <w:pStyle w:val="TableParagraph"/>
              <w:rPr>
                <w:sz w:val="14"/>
              </w:rPr>
            </w:pPr>
          </w:p>
        </w:tc>
        <w:tc>
          <w:tcPr>
            <w:tcW w:w="994" w:type="dxa"/>
            <w:vMerge/>
            <w:tcBorders>
              <w:top w:val="nil"/>
            </w:tcBorders>
          </w:tcPr>
          <w:p w14:paraId="112578AC" w14:textId="77777777" w:rsidR="00B52DCC" w:rsidRDefault="00B52DCC">
            <w:pPr>
              <w:rPr>
                <w:sz w:val="2"/>
                <w:szCs w:val="2"/>
              </w:rPr>
            </w:pPr>
          </w:p>
        </w:tc>
        <w:tc>
          <w:tcPr>
            <w:tcW w:w="1844" w:type="dxa"/>
            <w:vMerge/>
            <w:tcBorders>
              <w:top w:val="nil"/>
            </w:tcBorders>
          </w:tcPr>
          <w:p w14:paraId="6593243E" w14:textId="77777777" w:rsidR="00B52DCC" w:rsidRDefault="00B52DCC">
            <w:pPr>
              <w:rPr>
                <w:sz w:val="2"/>
                <w:szCs w:val="2"/>
              </w:rPr>
            </w:pPr>
          </w:p>
        </w:tc>
        <w:tc>
          <w:tcPr>
            <w:tcW w:w="1558" w:type="dxa"/>
            <w:vMerge/>
            <w:tcBorders>
              <w:top w:val="nil"/>
            </w:tcBorders>
          </w:tcPr>
          <w:p w14:paraId="58E23C7B" w14:textId="77777777" w:rsidR="00B52DCC" w:rsidRDefault="00B52DCC">
            <w:pPr>
              <w:rPr>
                <w:sz w:val="2"/>
                <w:szCs w:val="2"/>
              </w:rPr>
            </w:pPr>
          </w:p>
        </w:tc>
        <w:tc>
          <w:tcPr>
            <w:tcW w:w="1702" w:type="dxa"/>
            <w:tcBorders>
              <w:top w:val="nil"/>
              <w:bottom w:val="nil"/>
            </w:tcBorders>
          </w:tcPr>
          <w:p w14:paraId="7A373257" w14:textId="77777777" w:rsidR="00B52DCC" w:rsidRDefault="00916648">
            <w:pPr>
              <w:pStyle w:val="TableParagraph"/>
              <w:spacing w:before="4" w:line="200" w:lineRule="exact"/>
              <w:ind w:left="107"/>
              <w:rPr>
                <w:sz w:val="18"/>
              </w:rPr>
            </w:pPr>
            <w:r>
              <w:rPr>
                <w:sz w:val="18"/>
              </w:rPr>
              <w:t>hidrokarbon) ≤ 500</w:t>
            </w:r>
          </w:p>
        </w:tc>
        <w:tc>
          <w:tcPr>
            <w:tcW w:w="1303" w:type="dxa"/>
            <w:vMerge/>
            <w:tcBorders>
              <w:top w:val="nil"/>
            </w:tcBorders>
          </w:tcPr>
          <w:p w14:paraId="329336E2" w14:textId="77777777" w:rsidR="00B52DCC" w:rsidRDefault="00B52DCC">
            <w:pPr>
              <w:rPr>
                <w:sz w:val="2"/>
                <w:szCs w:val="2"/>
              </w:rPr>
            </w:pPr>
          </w:p>
        </w:tc>
      </w:tr>
      <w:tr w:rsidR="00B52DCC" w14:paraId="3BFF973D" w14:textId="77777777">
        <w:trPr>
          <w:trHeight w:val="223"/>
        </w:trPr>
        <w:tc>
          <w:tcPr>
            <w:tcW w:w="852" w:type="dxa"/>
            <w:vMerge/>
            <w:tcBorders>
              <w:top w:val="nil"/>
            </w:tcBorders>
          </w:tcPr>
          <w:p w14:paraId="146002EC" w14:textId="77777777" w:rsidR="00B52DCC" w:rsidRDefault="00B52DCC">
            <w:pPr>
              <w:rPr>
                <w:sz w:val="2"/>
                <w:szCs w:val="2"/>
              </w:rPr>
            </w:pPr>
          </w:p>
        </w:tc>
        <w:tc>
          <w:tcPr>
            <w:tcW w:w="2827" w:type="dxa"/>
            <w:vMerge/>
            <w:tcBorders>
              <w:top w:val="nil"/>
            </w:tcBorders>
          </w:tcPr>
          <w:p w14:paraId="425CCEF5" w14:textId="77777777" w:rsidR="00B52DCC" w:rsidRDefault="00B52DCC">
            <w:pPr>
              <w:rPr>
                <w:sz w:val="2"/>
                <w:szCs w:val="2"/>
              </w:rPr>
            </w:pPr>
          </w:p>
        </w:tc>
        <w:tc>
          <w:tcPr>
            <w:tcW w:w="1416" w:type="dxa"/>
            <w:vMerge/>
            <w:tcBorders>
              <w:top w:val="nil"/>
            </w:tcBorders>
          </w:tcPr>
          <w:p w14:paraId="7D7C61D2" w14:textId="77777777" w:rsidR="00B52DCC" w:rsidRDefault="00B52DCC">
            <w:pPr>
              <w:rPr>
                <w:sz w:val="2"/>
                <w:szCs w:val="2"/>
              </w:rPr>
            </w:pPr>
          </w:p>
        </w:tc>
        <w:tc>
          <w:tcPr>
            <w:tcW w:w="1135" w:type="dxa"/>
            <w:vMerge/>
            <w:tcBorders>
              <w:top w:val="nil"/>
            </w:tcBorders>
          </w:tcPr>
          <w:p w14:paraId="27C1A6CF" w14:textId="77777777" w:rsidR="00B52DCC" w:rsidRDefault="00B52DCC">
            <w:pPr>
              <w:rPr>
                <w:sz w:val="2"/>
                <w:szCs w:val="2"/>
              </w:rPr>
            </w:pPr>
          </w:p>
        </w:tc>
        <w:tc>
          <w:tcPr>
            <w:tcW w:w="1275" w:type="dxa"/>
            <w:tcBorders>
              <w:top w:val="nil"/>
              <w:bottom w:val="nil"/>
            </w:tcBorders>
          </w:tcPr>
          <w:p w14:paraId="4B290DDE" w14:textId="77777777" w:rsidR="00B52DCC" w:rsidRDefault="00B52DCC">
            <w:pPr>
              <w:pStyle w:val="TableParagraph"/>
              <w:rPr>
                <w:sz w:val="14"/>
              </w:rPr>
            </w:pPr>
          </w:p>
        </w:tc>
        <w:tc>
          <w:tcPr>
            <w:tcW w:w="994" w:type="dxa"/>
            <w:vMerge/>
            <w:tcBorders>
              <w:top w:val="nil"/>
            </w:tcBorders>
          </w:tcPr>
          <w:p w14:paraId="0105E01C" w14:textId="77777777" w:rsidR="00B52DCC" w:rsidRDefault="00B52DCC">
            <w:pPr>
              <w:rPr>
                <w:sz w:val="2"/>
                <w:szCs w:val="2"/>
              </w:rPr>
            </w:pPr>
          </w:p>
        </w:tc>
        <w:tc>
          <w:tcPr>
            <w:tcW w:w="1844" w:type="dxa"/>
            <w:vMerge/>
            <w:tcBorders>
              <w:top w:val="nil"/>
            </w:tcBorders>
          </w:tcPr>
          <w:p w14:paraId="59733935" w14:textId="77777777" w:rsidR="00B52DCC" w:rsidRDefault="00B52DCC">
            <w:pPr>
              <w:rPr>
                <w:sz w:val="2"/>
                <w:szCs w:val="2"/>
              </w:rPr>
            </w:pPr>
          </w:p>
        </w:tc>
        <w:tc>
          <w:tcPr>
            <w:tcW w:w="1558" w:type="dxa"/>
            <w:vMerge/>
            <w:tcBorders>
              <w:top w:val="nil"/>
            </w:tcBorders>
          </w:tcPr>
          <w:p w14:paraId="34669872" w14:textId="77777777" w:rsidR="00B52DCC" w:rsidRDefault="00B52DCC">
            <w:pPr>
              <w:rPr>
                <w:sz w:val="2"/>
                <w:szCs w:val="2"/>
              </w:rPr>
            </w:pPr>
          </w:p>
        </w:tc>
        <w:tc>
          <w:tcPr>
            <w:tcW w:w="1702" w:type="dxa"/>
            <w:tcBorders>
              <w:top w:val="nil"/>
              <w:bottom w:val="nil"/>
            </w:tcBorders>
          </w:tcPr>
          <w:p w14:paraId="5EF32BD2" w14:textId="77777777" w:rsidR="00B52DCC" w:rsidRDefault="00916648">
            <w:pPr>
              <w:pStyle w:val="TableParagraph"/>
              <w:tabs>
                <w:tab w:val="left" w:pos="1427"/>
              </w:tabs>
              <w:spacing w:before="5" w:line="199" w:lineRule="exact"/>
              <w:ind w:left="107"/>
              <w:rPr>
                <w:sz w:val="18"/>
              </w:rPr>
            </w:pPr>
            <w:r>
              <w:rPr>
                <w:sz w:val="18"/>
              </w:rPr>
              <w:t>ppb</w:t>
            </w:r>
            <w:r>
              <w:rPr>
                <w:sz w:val="18"/>
              </w:rPr>
              <w:tab/>
              <w:t>ve</w:t>
            </w:r>
          </w:p>
        </w:tc>
        <w:tc>
          <w:tcPr>
            <w:tcW w:w="1303" w:type="dxa"/>
            <w:vMerge/>
            <w:tcBorders>
              <w:top w:val="nil"/>
            </w:tcBorders>
          </w:tcPr>
          <w:p w14:paraId="31E51266" w14:textId="77777777" w:rsidR="00B52DCC" w:rsidRDefault="00B52DCC">
            <w:pPr>
              <w:rPr>
                <w:sz w:val="2"/>
                <w:szCs w:val="2"/>
              </w:rPr>
            </w:pPr>
          </w:p>
        </w:tc>
      </w:tr>
      <w:tr w:rsidR="00B52DCC" w14:paraId="498E72C2" w14:textId="77777777">
        <w:trPr>
          <w:trHeight w:val="222"/>
        </w:trPr>
        <w:tc>
          <w:tcPr>
            <w:tcW w:w="852" w:type="dxa"/>
            <w:vMerge/>
            <w:tcBorders>
              <w:top w:val="nil"/>
            </w:tcBorders>
          </w:tcPr>
          <w:p w14:paraId="5759E43D" w14:textId="77777777" w:rsidR="00B52DCC" w:rsidRDefault="00B52DCC">
            <w:pPr>
              <w:rPr>
                <w:sz w:val="2"/>
                <w:szCs w:val="2"/>
              </w:rPr>
            </w:pPr>
          </w:p>
        </w:tc>
        <w:tc>
          <w:tcPr>
            <w:tcW w:w="2827" w:type="dxa"/>
            <w:vMerge/>
            <w:tcBorders>
              <w:top w:val="nil"/>
            </w:tcBorders>
          </w:tcPr>
          <w:p w14:paraId="2E95D346" w14:textId="77777777" w:rsidR="00B52DCC" w:rsidRDefault="00B52DCC">
            <w:pPr>
              <w:rPr>
                <w:sz w:val="2"/>
                <w:szCs w:val="2"/>
              </w:rPr>
            </w:pPr>
          </w:p>
        </w:tc>
        <w:tc>
          <w:tcPr>
            <w:tcW w:w="1416" w:type="dxa"/>
            <w:vMerge/>
            <w:tcBorders>
              <w:top w:val="nil"/>
            </w:tcBorders>
          </w:tcPr>
          <w:p w14:paraId="44D6F979" w14:textId="77777777" w:rsidR="00B52DCC" w:rsidRDefault="00B52DCC">
            <w:pPr>
              <w:rPr>
                <w:sz w:val="2"/>
                <w:szCs w:val="2"/>
              </w:rPr>
            </w:pPr>
          </w:p>
        </w:tc>
        <w:tc>
          <w:tcPr>
            <w:tcW w:w="1135" w:type="dxa"/>
            <w:vMerge/>
            <w:tcBorders>
              <w:top w:val="nil"/>
            </w:tcBorders>
          </w:tcPr>
          <w:p w14:paraId="062D7705" w14:textId="77777777" w:rsidR="00B52DCC" w:rsidRDefault="00B52DCC">
            <w:pPr>
              <w:rPr>
                <w:sz w:val="2"/>
                <w:szCs w:val="2"/>
              </w:rPr>
            </w:pPr>
          </w:p>
        </w:tc>
        <w:tc>
          <w:tcPr>
            <w:tcW w:w="1275" w:type="dxa"/>
            <w:tcBorders>
              <w:top w:val="nil"/>
              <w:bottom w:val="nil"/>
            </w:tcBorders>
          </w:tcPr>
          <w:p w14:paraId="193BA90D" w14:textId="77777777" w:rsidR="00B52DCC" w:rsidRDefault="00B52DCC">
            <w:pPr>
              <w:pStyle w:val="TableParagraph"/>
              <w:rPr>
                <w:sz w:val="14"/>
              </w:rPr>
            </w:pPr>
          </w:p>
        </w:tc>
        <w:tc>
          <w:tcPr>
            <w:tcW w:w="994" w:type="dxa"/>
            <w:vMerge/>
            <w:tcBorders>
              <w:top w:val="nil"/>
            </w:tcBorders>
          </w:tcPr>
          <w:p w14:paraId="20D10DF9" w14:textId="77777777" w:rsidR="00B52DCC" w:rsidRDefault="00B52DCC">
            <w:pPr>
              <w:rPr>
                <w:sz w:val="2"/>
                <w:szCs w:val="2"/>
              </w:rPr>
            </w:pPr>
          </w:p>
        </w:tc>
        <w:tc>
          <w:tcPr>
            <w:tcW w:w="1844" w:type="dxa"/>
            <w:vMerge/>
            <w:tcBorders>
              <w:top w:val="nil"/>
            </w:tcBorders>
          </w:tcPr>
          <w:p w14:paraId="0F11D06B" w14:textId="77777777" w:rsidR="00B52DCC" w:rsidRDefault="00B52DCC">
            <w:pPr>
              <w:rPr>
                <w:sz w:val="2"/>
                <w:szCs w:val="2"/>
              </w:rPr>
            </w:pPr>
          </w:p>
        </w:tc>
        <w:tc>
          <w:tcPr>
            <w:tcW w:w="1558" w:type="dxa"/>
            <w:vMerge/>
            <w:tcBorders>
              <w:top w:val="nil"/>
            </w:tcBorders>
          </w:tcPr>
          <w:p w14:paraId="39754CDF" w14:textId="77777777" w:rsidR="00B52DCC" w:rsidRDefault="00B52DCC">
            <w:pPr>
              <w:rPr>
                <w:sz w:val="2"/>
                <w:szCs w:val="2"/>
              </w:rPr>
            </w:pPr>
          </w:p>
        </w:tc>
        <w:tc>
          <w:tcPr>
            <w:tcW w:w="1702" w:type="dxa"/>
            <w:tcBorders>
              <w:top w:val="nil"/>
              <w:bottom w:val="nil"/>
            </w:tcBorders>
          </w:tcPr>
          <w:p w14:paraId="6412E319" w14:textId="77777777" w:rsidR="00B52DCC" w:rsidRDefault="00916648">
            <w:pPr>
              <w:pStyle w:val="TableParagraph"/>
              <w:spacing w:before="4" w:line="199" w:lineRule="exact"/>
              <w:ind w:left="107"/>
              <w:rPr>
                <w:sz w:val="18"/>
              </w:rPr>
            </w:pPr>
            <w:r>
              <w:rPr>
                <w:sz w:val="18"/>
              </w:rPr>
              <w:t>benzo(a)piren ≤ 5</w:t>
            </w:r>
          </w:p>
        </w:tc>
        <w:tc>
          <w:tcPr>
            <w:tcW w:w="1303" w:type="dxa"/>
            <w:vMerge/>
            <w:tcBorders>
              <w:top w:val="nil"/>
            </w:tcBorders>
          </w:tcPr>
          <w:p w14:paraId="439F18FD" w14:textId="77777777" w:rsidR="00B52DCC" w:rsidRDefault="00B52DCC">
            <w:pPr>
              <w:rPr>
                <w:sz w:val="2"/>
                <w:szCs w:val="2"/>
              </w:rPr>
            </w:pPr>
          </w:p>
        </w:tc>
      </w:tr>
      <w:tr w:rsidR="00B52DCC" w14:paraId="75C86C90" w14:textId="77777777">
        <w:trPr>
          <w:trHeight w:val="222"/>
        </w:trPr>
        <w:tc>
          <w:tcPr>
            <w:tcW w:w="852" w:type="dxa"/>
            <w:vMerge/>
            <w:tcBorders>
              <w:top w:val="nil"/>
            </w:tcBorders>
          </w:tcPr>
          <w:p w14:paraId="78D555F0" w14:textId="77777777" w:rsidR="00B52DCC" w:rsidRDefault="00B52DCC">
            <w:pPr>
              <w:rPr>
                <w:sz w:val="2"/>
                <w:szCs w:val="2"/>
              </w:rPr>
            </w:pPr>
          </w:p>
        </w:tc>
        <w:tc>
          <w:tcPr>
            <w:tcW w:w="2827" w:type="dxa"/>
            <w:vMerge/>
            <w:tcBorders>
              <w:top w:val="nil"/>
            </w:tcBorders>
          </w:tcPr>
          <w:p w14:paraId="2B4ED3BF" w14:textId="77777777" w:rsidR="00B52DCC" w:rsidRDefault="00B52DCC">
            <w:pPr>
              <w:rPr>
                <w:sz w:val="2"/>
                <w:szCs w:val="2"/>
              </w:rPr>
            </w:pPr>
          </w:p>
        </w:tc>
        <w:tc>
          <w:tcPr>
            <w:tcW w:w="1416" w:type="dxa"/>
            <w:vMerge/>
            <w:tcBorders>
              <w:top w:val="nil"/>
            </w:tcBorders>
          </w:tcPr>
          <w:p w14:paraId="0A1E0E19" w14:textId="77777777" w:rsidR="00B52DCC" w:rsidRDefault="00B52DCC">
            <w:pPr>
              <w:rPr>
                <w:sz w:val="2"/>
                <w:szCs w:val="2"/>
              </w:rPr>
            </w:pPr>
          </w:p>
        </w:tc>
        <w:tc>
          <w:tcPr>
            <w:tcW w:w="1135" w:type="dxa"/>
            <w:vMerge/>
            <w:tcBorders>
              <w:top w:val="nil"/>
            </w:tcBorders>
          </w:tcPr>
          <w:p w14:paraId="3E0F820A" w14:textId="77777777" w:rsidR="00B52DCC" w:rsidRDefault="00B52DCC">
            <w:pPr>
              <w:rPr>
                <w:sz w:val="2"/>
                <w:szCs w:val="2"/>
              </w:rPr>
            </w:pPr>
          </w:p>
        </w:tc>
        <w:tc>
          <w:tcPr>
            <w:tcW w:w="1275" w:type="dxa"/>
            <w:tcBorders>
              <w:top w:val="nil"/>
              <w:bottom w:val="nil"/>
            </w:tcBorders>
          </w:tcPr>
          <w:p w14:paraId="73FC92DF" w14:textId="77777777" w:rsidR="00B52DCC" w:rsidRDefault="00B52DCC">
            <w:pPr>
              <w:pStyle w:val="TableParagraph"/>
              <w:rPr>
                <w:sz w:val="14"/>
              </w:rPr>
            </w:pPr>
          </w:p>
        </w:tc>
        <w:tc>
          <w:tcPr>
            <w:tcW w:w="994" w:type="dxa"/>
            <w:vMerge/>
            <w:tcBorders>
              <w:top w:val="nil"/>
            </w:tcBorders>
          </w:tcPr>
          <w:p w14:paraId="3B9B5BAA" w14:textId="77777777" w:rsidR="00B52DCC" w:rsidRDefault="00B52DCC">
            <w:pPr>
              <w:rPr>
                <w:sz w:val="2"/>
                <w:szCs w:val="2"/>
              </w:rPr>
            </w:pPr>
          </w:p>
        </w:tc>
        <w:tc>
          <w:tcPr>
            <w:tcW w:w="1844" w:type="dxa"/>
            <w:vMerge/>
            <w:tcBorders>
              <w:top w:val="nil"/>
            </w:tcBorders>
          </w:tcPr>
          <w:p w14:paraId="52185CE7" w14:textId="77777777" w:rsidR="00B52DCC" w:rsidRDefault="00B52DCC">
            <w:pPr>
              <w:rPr>
                <w:sz w:val="2"/>
                <w:szCs w:val="2"/>
              </w:rPr>
            </w:pPr>
          </w:p>
        </w:tc>
        <w:tc>
          <w:tcPr>
            <w:tcW w:w="1558" w:type="dxa"/>
            <w:vMerge/>
            <w:tcBorders>
              <w:top w:val="nil"/>
            </w:tcBorders>
          </w:tcPr>
          <w:p w14:paraId="0BB0E316" w14:textId="77777777" w:rsidR="00B52DCC" w:rsidRDefault="00B52DCC">
            <w:pPr>
              <w:rPr>
                <w:sz w:val="2"/>
                <w:szCs w:val="2"/>
              </w:rPr>
            </w:pPr>
          </w:p>
        </w:tc>
        <w:tc>
          <w:tcPr>
            <w:tcW w:w="1702" w:type="dxa"/>
            <w:tcBorders>
              <w:top w:val="nil"/>
              <w:bottom w:val="nil"/>
            </w:tcBorders>
          </w:tcPr>
          <w:p w14:paraId="1C047C51" w14:textId="77777777" w:rsidR="00B52DCC" w:rsidRDefault="00916648">
            <w:pPr>
              <w:pStyle w:val="TableParagraph"/>
              <w:spacing w:before="4" w:line="199" w:lineRule="exact"/>
              <w:ind w:left="107"/>
              <w:rPr>
                <w:sz w:val="18"/>
              </w:rPr>
            </w:pPr>
            <w:r>
              <w:rPr>
                <w:sz w:val="18"/>
              </w:rPr>
              <w:t>ppb,</w:t>
            </w:r>
          </w:p>
        </w:tc>
        <w:tc>
          <w:tcPr>
            <w:tcW w:w="1303" w:type="dxa"/>
            <w:vMerge/>
            <w:tcBorders>
              <w:top w:val="nil"/>
            </w:tcBorders>
          </w:tcPr>
          <w:p w14:paraId="7321E12D" w14:textId="77777777" w:rsidR="00B52DCC" w:rsidRDefault="00B52DCC">
            <w:pPr>
              <w:rPr>
                <w:sz w:val="2"/>
                <w:szCs w:val="2"/>
              </w:rPr>
            </w:pPr>
          </w:p>
        </w:tc>
      </w:tr>
      <w:tr w:rsidR="00B52DCC" w14:paraId="32E6F3D5" w14:textId="77777777">
        <w:trPr>
          <w:trHeight w:val="222"/>
        </w:trPr>
        <w:tc>
          <w:tcPr>
            <w:tcW w:w="852" w:type="dxa"/>
            <w:vMerge/>
            <w:tcBorders>
              <w:top w:val="nil"/>
            </w:tcBorders>
          </w:tcPr>
          <w:p w14:paraId="24F9BBD6" w14:textId="77777777" w:rsidR="00B52DCC" w:rsidRDefault="00B52DCC">
            <w:pPr>
              <w:rPr>
                <w:sz w:val="2"/>
                <w:szCs w:val="2"/>
              </w:rPr>
            </w:pPr>
          </w:p>
        </w:tc>
        <w:tc>
          <w:tcPr>
            <w:tcW w:w="2827" w:type="dxa"/>
            <w:vMerge/>
            <w:tcBorders>
              <w:top w:val="nil"/>
            </w:tcBorders>
          </w:tcPr>
          <w:p w14:paraId="1BA7CD65" w14:textId="77777777" w:rsidR="00B52DCC" w:rsidRDefault="00B52DCC">
            <w:pPr>
              <w:rPr>
                <w:sz w:val="2"/>
                <w:szCs w:val="2"/>
              </w:rPr>
            </w:pPr>
          </w:p>
        </w:tc>
        <w:tc>
          <w:tcPr>
            <w:tcW w:w="1416" w:type="dxa"/>
            <w:vMerge/>
            <w:tcBorders>
              <w:top w:val="nil"/>
            </w:tcBorders>
          </w:tcPr>
          <w:p w14:paraId="0F7F6E91" w14:textId="77777777" w:rsidR="00B52DCC" w:rsidRDefault="00B52DCC">
            <w:pPr>
              <w:rPr>
                <w:sz w:val="2"/>
                <w:szCs w:val="2"/>
              </w:rPr>
            </w:pPr>
          </w:p>
        </w:tc>
        <w:tc>
          <w:tcPr>
            <w:tcW w:w="1135" w:type="dxa"/>
            <w:vMerge/>
            <w:tcBorders>
              <w:top w:val="nil"/>
            </w:tcBorders>
          </w:tcPr>
          <w:p w14:paraId="26C1601B" w14:textId="77777777" w:rsidR="00B52DCC" w:rsidRDefault="00B52DCC">
            <w:pPr>
              <w:rPr>
                <w:sz w:val="2"/>
                <w:szCs w:val="2"/>
              </w:rPr>
            </w:pPr>
          </w:p>
        </w:tc>
        <w:tc>
          <w:tcPr>
            <w:tcW w:w="1275" w:type="dxa"/>
            <w:tcBorders>
              <w:top w:val="nil"/>
              <w:bottom w:val="nil"/>
            </w:tcBorders>
          </w:tcPr>
          <w:p w14:paraId="6390C4D2" w14:textId="77777777" w:rsidR="00B52DCC" w:rsidRDefault="00B52DCC">
            <w:pPr>
              <w:pStyle w:val="TableParagraph"/>
              <w:rPr>
                <w:sz w:val="14"/>
              </w:rPr>
            </w:pPr>
          </w:p>
        </w:tc>
        <w:tc>
          <w:tcPr>
            <w:tcW w:w="994" w:type="dxa"/>
            <w:vMerge/>
            <w:tcBorders>
              <w:top w:val="nil"/>
            </w:tcBorders>
          </w:tcPr>
          <w:p w14:paraId="43DBA466" w14:textId="77777777" w:rsidR="00B52DCC" w:rsidRDefault="00B52DCC">
            <w:pPr>
              <w:rPr>
                <w:sz w:val="2"/>
                <w:szCs w:val="2"/>
              </w:rPr>
            </w:pPr>
          </w:p>
        </w:tc>
        <w:tc>
          <w:tcPr>
            <w:tcW w:w="1844" w:type="dxa"/>
            <w:vMerge/>
            <w:tcBorders>
              <w:top w:val="nil"/>
            </w:tcBorders>
          </w:tcPr>
          <w:p w14:paraId="5C3EBD69" w14:textId="77777777" w:rsidR="00B52DCC" w:rsidRDefault="00B52DCC">
            <w:pPr>
              <w:rPr>
                <w:sz w:val="2"/>
                <w:szCs w:val="2"/>
              </w:rPr>
            </w:pPr>
          </w:p>
        </w:tc>
        <w:tc>
          <w:tcPr>
            <w:tcW w:w="1558" w:type="dxa"/>
            <w:vMerge/>
            <w:tcBorders>
              <w:top w:val="nil"/>
            </w:tcBorders>
          </w:tcPr>
          <w:p w14:paraId="6DF5559C" w14:textId="77777777" w:rsidR="00B52DCC" w:rsidRDefault="00B52DCC">
            <w:pPr>
              <w:rPr>
                <w:sz w:val="2"/>
                <w:szCs w:val="2"/>
              </w:rPr>
            </w:pPr>
          </w:p>
        </w:tc>
        <w:tc>
          <w:tcPr>
            <w:tcW w:w="1702" w:type="dxa"/>
            <w:tcBorders>
              <w:top w:val="nil"/>
              <w:bottom w:val="nil"/>
            </w:tcBorders>
          </w:tcPr>
          <w:p w14:paraId="77E23429" w14:textId="77777777" w:rsidR="00B52DCC" w:rsidRDefault="00916648">
            <w:pPr>
              <w:pStyle w:val="TableParagraph"/>
              <w:spacing w:before="4" w:line="199" w:lineRule="exact"/>
              <w:ind w:left="107"/>
              <w:rPr>
                <w:sz w:val="18"/>
              </w:rPr>
            </w:pPr>
            <w:r>
              <w:rPr>
                <w:sz w:val="18"/>
              </w:rPr>
              <w:t>dibenz(a,h)antrasen</w:t>
            </w:r>
          </w:p>
        </w:tc>
        <w:tc>
          <w:tcPr>
            <w:tcW w:w="1303" w:type="dxa"/>
            <w:vMerge/>
            <w:tcBorders>
              <w:top w:val="nil"/>
            </w:tcBorders>
          </w:tcPr>
          <w:p w14:paraId="3BF7F7B7" w14:textId="77777777" w:rsidR="00B52DCC" w:rsidRDefault="00B52DCC">
            <w:pPr>
              <w:rPr>
                <w:sz w:val="2"/>
                <w:szCs w:val="2"/>
              </w:rPr>
            </w:pPr>
          </w:p>
        </w:tc>
      </w:tr>
      <w:tr w:rsidR="00B52DCC" w14:paraId="728C0A25" w14:textId="77777777">
        <w:trPr>
          <w:trHeight w:val="222"/>
        </w:trPr>
        <w:tc>
          <w:tcPr>
            <w:tcW w:w="852" w:type="dxa"/>
            <w:vMerge/>
            <w:tcBorders>
              <w:top w:val="nil"/>
            </w:tcBorders>
          </w:tcPr>
          <w:p w14:paraId="61250FBD" w14:textId="77777777" w:rsidR="00B52DCC" w:rsidRDefault="00B52DCC">
            <w:pPr>
              <w:rPr>
                <w:sz w:val="2"/>
                <w:szCs w:val="2"/>
              </w:rPr>
            </w:pPr>
          </w:p>
        </w:tc>
        <w:tc>
          <w:tcPr>
            <w:tcW w:w="2827" w:type="dxa"/>
            <w:vMerge/>
            <w:tcBorders>
              <w:top w:val="nil"/>
            </w:tcBorders>
          </w:tcPr>
          <w:p w14:paraId="65D9ABEF" w14:textId="77777777" w:rsidR="00B52DCC" w:rsidRDefault="00B52DCC">
            <w:pPr>
              <w:rPr>
                <w:sz w:val="2"/>
                <w:szCs w:val="2"/>
              </w:rPr>
            </w:pPr>
          </w:p>
        </w:tc>
        <w:tc>
          <w:tcPr>
            <w:tcW w:w="1416" w:type="dxa"/>
            <w:vMerge/>
            <w:tcBorders>
              <w:top w:val="nil"/>
            </w:tcBorders>
          </w:tcPr>
          <w:p w14:paraId="6AA5EDB4" w14:textId="77777777" w:rsidR="00B52DCC" w:rsidRDefault="00B52DCC">
            <w:pPr>
              <w:rPr>
                <w:sz w:val="2"/>
                <w:szCs w:val="2"/>
              </w:rPr>
            </w:pPr>
          </w:p>
        </w:tc>
        <w:tc>
          <w:tcPr>
            <w:tcW w:w="1135" w:type="dxa"/>
            <w:vMerge/>
            <w:tcBorders>
              <w:top w:val="nil"/>
            </w:tcBorders>
          </w:tcPr>
          <w:p w14:paraId="7A9CF238" w14:textId="77777777" w:rsidR="00B52DCC" w:rsidRDefault="00B52DCC">
            <w:pPr>
              <w:rPr>
                <w:sz w:val="2"/>
                <w:szCs w:val="2"/>
              </w:rPr>
            </w:pPr>
          </w:p>
        </w:tc>
        <w:tc>
          <w:tcPr>
            <w:tcW w:w="1275" w:type="dxa"/>
            <w:tcBorders>
              <w:top w:val="nil"/>
              <w:bottom w:val="nil"/>
            </w:tcBorders>
          </w:tcPr>
          <w:p w14:paraId="72055AC2" w14:textId="77777777" w:rsidR="00B52DCC" w:rsidRDefault="00B52DCC">
            <w:pPr>
              <w:pStyle w:val="TableParagraph"/>
              <w:rPr>
                <w:sz w:val="14"/>
              </w:rPr>
            </w:pPr>
          </w:p>
        </w:tc>
        <w:tc>
          <w:tcPr>
            <w:tcW w:w="994" w:type="dxa"/>
            <w:vMerge/>
            <w:tcBorders>
              <w:top w:val="nil"/>
            </w:tcBorders>
          </w:tcPr>
          <w:p w14:paraId="5277AD9A" w14:textId="77777777" w:rsidR="00B52DCC" w:rsidRDefault="00B52DCC">
            <w:pPr>
              <w:rPr>
                <w:sz w:val="2"/>
                <w:szCs w:val="2"/>
              </w:rPr>
            </w:pPr>
          </w:p>
        </w:tc>
        <w:tc>
          <w:tcPr>
            <w:tcW w:w="1844" w:type="dxa"/>
            <w:vMerge/>
            <w:tcBorders>
              <w:top w:val="nil"/>
            </w:tcBorders>
          </w:tcPr>
          <w:p w14:paraId="544BC0CA" w14:textId="77777777" w:rsidR="00B52DCC" w:rsidRDefault="00B52DCC">
            <w:pPr>
              <w:rPr>
                <w:sz w:val="2"/>
                <w:szCs w:val="2"/>
              </w:rPr>
            </w:pPr>
          </w:p>
        </w:tc>
        <w:tc>
          <w:tcPr>
            <w:tcW w:w="1558" w:type="dxa"/>
            <w:vMerge/>
            <w:tcBorders>
              <w:top w:val="nil"/>
            </w:tcBorders>
          </w:tcPr>
          <w:p w14:paraId="792FE909" w14:textId="77777777" w:rsidR="00B52DCC" w:rsidRDefault="00B52DCC">
            <w:pPr>
              <w:rPr>
                <w:sz w:val="2"/>
                <w:szCs w:val="2"/>
              </w:rPr>
            </w:pPr>
          </w:p>
        </w:tc>
        <w:tc>
          <w:tcPr>
            <w:tcW w:w="1702" w:type="dxa"/>
            <w:tcBorders>
              <w:top w:val="nil"/>
              <w:bottom w:val="nil"/>
            </w:tcBorders>
          </w:tcPr>
          <w:p w14:paraId="3E0BEE70" w14:textId="77777777" w:rsidR="00B52DCC" w:rsidRDefault="00916648">
            <w:pPr>
              <w:pStyle w:val="TableParagraph"/>
              <w:spacing w:before="4" w:line="199" w:lineRule="exact"/>
              <w:ind w:left="107"/>
              <w:rPr>
                <w:sz w:val="18"/>
              </w:rPr>
            </w:pPr>
            <w:r>
              <w:rPr>
                <w:sz w:val="18"/>
              </w:rPr>
              <w:t>≤ 5 ppb, toplam As ≤</w:t>
            </w:r>
          </w:p>
        </w:tc>
        <w:tc>
          <w:tcPr>
            <w:tcW w:w="1303" w:type="dxa"/>
            <w:vMerge/>
            <w:tcBorders>
              <w:top w:val="nil"/>
            </w:tcBorders>
          </w:tcPr>
          <w:p w14:paraId="6AC71561" w14:textId="77777777" w:rsidR="00B52DCC" w:rsidRDefault="00B52DCC">
            <w:pPr>
              <w:rPr>
                <w:sz w:val="2"/>
                <w:szCs w:val="2"/>
              </w:rPr>
            </w:pPr>
          </w:p>
        </w:tc>
      </w:tr>
      <w:tr w:rsidR="00B52DCC" w14:paraId="35AD77D7" w14:textId="77777777">
        <w:trPr>
          <w:trHeight w:val="223"/>
        </w:trPr>
        <w:tc>
          <w:tcPr>
            <w:tcW w:w="852" w:type="dxa"/>
            <w:vMerge/>
            <w:tcBorders>
              <w:top w:val="nil"/>
            </w:tcBorders>
          </w:tcPr>
          <w:p w14:paraId="016E1A77" w14:textId="77777777" w:rsidR="00B52DCC" w:rsidRDefault="00B52DCC">
            <w:pPr>
              <w:rPr>
                <w:sz w:val="2"/>
                <w:szCs w:val="2"/>
              </w:rPr>
            </w:pPr>
          </w:p>
        </w:tc>
        <w:tc>
          <w:tcPr>
            <w:tcW w:w="2827" w:type="dxa"/>
            <w:vMerge/>
            <w:tcBorders>
              <w:top w:val="nil"/>
            </w:tcBorders>
          </w:tcPr>
          <w:p w14:paraId="77FA05CB" w14:textId="77777777" w:rsidR="00B52DCC" w:rsidRDefault="00B52DCC">
            <w:pPr>
              <w:rPr>
                <w:sz w:val="2"/>
                <w:szCs w:val="2"/>
              </w:rPr>
            </w:pPr>
          </w:p>
        </w:tc>
        <w:tc>
          <w:tcPr>
            <w:tcW w:w="1416" w:type="dxa"/>
            <w:vMerge/>
            <w:tcBorders>
              <w:top w:val="nil"/>
            </w:tcBorders>
          </w:tcPr>
          <w:p w14:paraId="4DBD3049" w14:textId="77777777" w:rsidR="00B52DCC" w:rsidRDefault="00B52DCC">
            <w:pPr>
              <w:rPr>
                <w:sz w:val="2"/>
                <w:szCs w:val="2"/>
              </w:rPr>
            </w:pPr>
          </w:p>
        </w:tc>
        <w:tc>
          <w:tcPr>
            <w:tcW w:w="1135" w:type="dxa"/>
            <w:vMerge/>
            <w:tcBorders>
              <w:top w:val="nil"/>
            </w:tcBorders>
          </w:tcPr>
          <w:p w14:paraId="6DF24957" w14:textId="77777777" w:rsidR="00B52DCC" w:rsidRDefault="00B52DCC">
            <w:pPr>
              <w:rPr>
                <w:sz w:val="2"/>
                <w:szCs w:val="2"/>
              </w:rPr>
            </w:pPr>
          </w:p>
        </w:tc>
        <w:tc>
          <w:tcPr>
            <w:tcW w:w="1275" w:type="dxa"/>
            <w:tcBorders>
              <w:top w:val="nil"/>
              <w:bottom w:val="nil"/>
            </w:tcBorders>
          </w:tcPr>
          <w:p w14:paraId="02F4933C" w14:textId="77777777" w:rsidR="00B52DCC" w:rsidRDefault="00B52DCC">
            <w:pPr>
              <w:pStyle w:val="TableParagraph"/>
              <w:rPr>
                <w:sz w:val="14"/>
              </w:rPr>
            </w:pPr>
          </w:p>
        </w:tc>
        <w:tc>
          <w:tcPr>
            <w:tcW w:w="994" w:type="dxa"/>
            <w:vMerge/>
            <w:tcBorders>
              <w:top w:val="nil"/>
            </w:tcBorders>
          </w:tcPr>
          <w:p w14:paraId="7BC10563" w14:textId="77777777" w:rsidR="00B52DCC" w:rsidRDefault="00B52DCC">
            <w:pPr>
              <w:rPr>
                <w:sz w:val="2"/>
                <w:szCs w:val="2"/>
              </w:rPr>
            </w:pPr>
          </w:p>
        </w:tc>
        <w:tc>
          <w:tcPr>
            <w:tcW w:w="1844" w:type="dxa"/>
            <w:vMerge/>
            <w:tcBorders>
              <w:top w:val="nil"/>
            </w:tcBorders>
          </w:tcPr>
          <w:p w14:paraId="36F8A7B2" w14:textId="77777777" w:rsidR="00B52DCC" w:rsidRDefault="00B52DCC">
            <w:pPr>
              <w:rPr>
                <w:sz w:val="2"/>
                <w:szCs w:val="2"/>
              </w:rPr>
            </w:pPr>
          </w:p>
        </w:tc>
        <w:tc>
          <w:tcPr>
            <w:tcW w:w="1558" w:type="dxa"/>
            <w:vMerge/>
            <w:tcBorders>
              <w:top w:val="nil"/>
            </w:tcBorders>
          </w:tcPr>
          <w:p w14:paraId="7C462476" w14:textId="77777777" w:rsidR="00B52DCC" w:rsidRDefault="00B52DCC">
            <w:pPr>
              <w:rPr>
                <w:sz w:val="2"/>
                <w:szCs w:val="2"/>
              </w:rPr>
            </w:pPr>
          </w:p>
        </w:tc>
        <w:tc>
          <w:tcPr>
            <w:tcW w:w="1702" w:type="dxa"/>
            <w:tcBorders>
              <w:top w:val="nil"/>
              <w:bottom w:val="nil"/>
            </w:tcBorders>
          </w:tcPr>
          <w:p w14:paraId="29F1CA0A" w14:textId="77777777" w:rsidR="00B52DCC" w:rsidRDefault="00916648">
            <w:pPr>
              <w:pStyle w:val="TableParagraph"/>
              <w:spacing w:before="4" w:line="200" w:lineRule="exact"/>
              <w:ind w:left="107"/>
              <w:rPr>
                <w:sz w:val="18"/>
              </w:rPr>
            </w:pPr>
            <w:r>
              <w:rPr>
                <w:sz w:val="18"/>
              </w:rPr>
              <w:t>3 ppm, toplam Pb ≤</w:t>
            </w:r>
          </w:p>
        </w:tc>
        <w:tc>
          <w:tcPr>
            <w:tcW w:w="1303" w:type="dxa"/>
            <w:vMerge/>
            <w:tcBorders>
              <w:top w:val="nil"/>
            </w:tcBorders>
          </w:tcPr>
          <w:p w14:paraId="3BE0AF2F" w14:textId="77777777" w:rsidR="00B52DCC" w:rsidRDefault="00B52DCC">
            <w:pPr>
              <w:rPr>
                <w:sz w:val="2"/>
                <w:szCs w:val="2"/>
              </w:rPr>
            </w:pPr>
          </w:p>
        </w:tc>
      </w:tr>
      <w:tr w:rsidR="00B52DCC" w14:paraId="665B0894" w14:textId="77777777">
        <w:trPr>
          <w:trHeight w:val="223"/>
        </w:trPr>
        <w:tc>
          <w:tcPr>
            <w:tcW w:w="852" w:type="dxa"/>
            <w:vMerge/>
            <w:tcBorders>
              <w:top w:val="nil"/>
            </w:tcBorders>
          </w:tcPr>
          <w:p w14:paraId="5ADB3DCF" w14:textId="77777777" w:rsidR="00B52DCC" w:rsidRDefault="00B52DCC">
            <w:pPr>
              <w:rPr>
                <w:sz w:val="2"/>
                <w:szCs w:val="2"/>
              </w:rPr>
            </w:pPr>
          </w:p>
        </w:tc>
        <w:tc>
          <w:tcPr>
            <w:tcW w:w="2827" w:type="dxa"/>
            <w:vMerge/>
            <w:tcBorders>
              <w:top w:val="nil"/>
            </w:tcBorders>
          </w:tcPr>
          <w:p w14:paraId="27DF0BB6" w14:textId="77777777" w:rsidR="00B52DCC" w:rsidRDefault="00B52DCC">
            <w:pPr>
              <w:rPr>
                <w:sz w:val="2"/>
                <w:szCs w:val="2"/>
              </w:rPr>
            </w:pPr>
          </w:p>
        </w:tc>
        <w:tc>
          <w:tcPr>
            <w:tcW w:w="1416" w:type="dxa"/>
            <w:vMerge/>
            <w:tcBorders>
              <w:top w:val="nil"/>
            </w:tcBorders>
          </w:tcPr>
          <w:p w14:paraId="32D112F8" w14:textId="77777777" w:rsidR="00B52DCC" w:rsidRDefault="00B52DCC">
            <w:pPr>
              <w:rPr>
                <w:sz w:val="2"/>
                <w:szCs w:val="2"/>
              </w:rPr>
            </w:pPr>
          </w:p>
        </w:tc>
        <w:tc>
          <w:tcPr>
            <w:tcW w:w="1135" w:type="dxa"/>
            <w:vMerge/>
            <w:tcBorders>
              <w:top w:val="nil"/>
            </w:tcBorders>
          </w:tcPr>
          <w:p w14:paraId="19D1835F" w14:textId="77777777" w:rsidR="00B52DCC" w:rsidRDefault="00B52DCC">
            <w:pPr>
              <w:rPr>
                <w:sz w:val="2"/>
                <w:szCs w:val="2"/>
              </w:rPr>
            </w:pPr>
          </w:p>
        </w:tc>
        <w:tc>
          <w:tcPr>
            <w:tcW w:w="1275" w:type="dxa"/>
            <w:tcBorders>
              <w:top w:val="nil"/>
              <w:bottom w:val="nil"/>
            </w:tcBorders>
          </w:tcPr>
          <w:p w14:paraId="15A98DBC" w14:textId="77777777" w:rsidR="00B52DCC" w:rsidRDefault="00B52DCC">
            <w:pPr>
              <w:pStyle w:val="TableParagraph"/>
              <w:rPr>
                <w:sz w:val="14"/>
              </w:rPr>
            </w:pPr>
          </w:p>
        </w:tc>
        <w:tc>
          <w:tcPr>
            <w:tcW w:w="994" w:type="dxa"/>
            <w:vMerge/>
            <w:tcBorders>
              <w:top w:val="nil"/>
            </w:tcBorders>
          </w:tcPr>
          <w:p w14:paraId="24AF1DF2" w14:textId="77777777" w:rsidR="00B52DCC" w:rsidRDefault="00B52DCC">
            <w:pPr>
              <w:rPr>
                <w:sz w:val="2"/>
                <w:szCs w:val="2"/>
              </w:rPr>
            </w:pPr>
          </w:p>
        </w:tc>
        <w:tc>
          <w:tcPr>
            <w:tcW w:w="1844" w:type="dxa"/>
            <w:vMerge/>
            <w:tcBorders>
              <w:top w:val="nil"/>
            </w:tcBorders>
          </w:tcPr>
          <w:p w14:paraId="6D1C8CAD" w14:textId="77777777" w:rsidR="00B52DCC" w:rsidRDefault="00B52DCC">
            <w:pPr>
              <w:rPr>
                <w:sz w:val="2"/>
                <w:szCs w:val="2"/>
              </w:rPr>
            </w:pPr>
          </w:p>
        </w:tc>
        <w:tc>
          <w:tcPr>
            <w:tcW w:w="1558" w:type="dxa"/>
            <w:vMerge/>
            <w:tcBorders>
              <w:top w:val="nil"/>
            </w:tcBorders>
          </w:tcPr>
          <w:p w14:paraId="7B4DB8CA" w14:textId="77777777" w:rsidR="00B52DCC" w:rsidRDefault="00B52DCC">
            <w:pPr>
              <w:rPr>
                <w:sz w:val="2"/>
                <w:szCs w:val="2"/>
              </w:rPr>
            </w:pPr>
          </w:p>
        </w:tc>
        <w:tc>
          <w:tcPr>
            <w:tcW w:w="1702" w:type="dxa"/>
            <w:tcBorders>
              <w:top w:val="nil"/>
              <w:bottom w:val="nil"/>
            </w:tcBorders>
          </w:tcPr>
          <w:p w14:paraId="6FB7059B" w14:textId="77777777" w:rsidR="00B52DCC" w:rsidRDefault="00916648">
            <w:pPr>
              <w:pStyle w:val="TableParagraph"/>
              <w:spacing w:before="5" w:line="199" w:lineRule="exact"/>
              <w:ind w:left="107"/>
              <w:rPr>
                <w:sz w:val="18"/>
              </w:rPr>
            </w:pPr>
            <w:r>
              <w:rPr>
                <w:sz w:val="18"/>
              </w:rPr>
              <w:t>10 ppm, toplam Hg</w:t>
            </w:r>
          </w:p>
        </w:tc>
        <w:tc>
          <w:tcPr>
            <w:tcW w:w="1303" w:type="dxa"/>
            <w:vMerge/>
            <w:tcBorders>
              <w:top w:val="nil"/>
            </w:tcBorders>
          </w:tcPr>
          <w:p w14:paraId="5B5EFE9F" w14:textId="77777777" w:rsidR="00B52DCC" w:rsidRDefault="00B52DCC">
            <w:pPr>
              <w:rPr>
                <w:sz w:val="2"/>
                <w:szCs w:val="2"/>
              </w:rPr>
            </w:pPr>
          </w:p>
        </w:tc>
      </w:tr>
      <w:tr w:rsidR="00B52DCC" w14:paraId="2946D7CD" w14:textId="77777777">
        <w:trPr>
          <w:trHeight w:val="366"/>
        </w:trPr>
        <w:tc>
          <w:tcPr>
            <w:tcW w:w="852" w:type="dxa"/>
            <w:vMerge/>
            <w:tcBorders>
              <w:top w:val="nil"/>
            </w:tcBorders>
          </w:tcPr>
          <w:p w14:paraId="4D650868" w14:textId="77777777" w:rsidR="00B52DCC" w:rsidRDefault="00B52DCC">
            <w:pPr>
              <w:rPr>
                <w:sz w:val="2"/>
                <w:szCs w:val="2"/>
              </w:rPr>
            </w:pPr>
          </w:p>
        </w:tc>
        <w:tc>
          <w:tcPr>
            <w:tcW w:w="2827" w:type="dxa"/>
            <w:vMerge/>
            <w:tcBorders>
              <w:top w:val="nil"/>
            </w:tcBorders>
          </w:tcPr>
          <w:p w14:paraId="3800542D" w14:textId="77777777" w:rsidR="00B52DCC" w:rsidRDefault="00B52DCC">
            <w:pPr>
              <w:rPr>
                <w:sz w:val="2"/>
                <w:szCs w:val="2"/>
              </w:rPr>
            </w:pPr>
          </w:p>
        </w:tc>
        <w:tc>
          <w:tcPr>
            <w:tcW w:w="1416" w:type="dxa"/>
            <w:vMerge/>
            <w:tcBorders>
              <w:top w:val="nil"/>
            </w:tcBorders>
          </w:tcPr>
          <w:p w14:paraId="7FAA0661" w14:textId="77777777" w:rsidR="00B52DCC" w:rsidRDefault="00B52DCC">
            <w:pPr>
              <w:rPr>
                <w:sz w:val="2"/>
                <w:szCs w:val="2"/>
              </w:rPr>
            </w:pPr>
          </w:p>
        </w:tc>
        <w:tc>
          <w:tcPr>
            <w:tcW w:w="1135" w:type="dxa"/>
            <w:vMerge/>
            <w:tcBorders>
              <w:top w:val="nil"/>
            </w:tcBorders>
          </w:tcPr>
          <w:p w14:paraId="38C3B4BE" w14:textId="77777777" w:rsidR="00B52DCC" w:rsidRDefault="00B52DCC">
            <w:pPr>
              <w:rPr>
                <w:sz w:val="2"/>
                <w:szCs w:val="2"/>
              </w:rPr>
            </w:pPr>
          </w:p>
        </w:tc>
        <w:tc>
          <w:tcPr>
            <w:tcW w:w="1275" w:type="dxa"/>
            <w:tcBorders>
              <w:top w:val="nil"/>
            </w:tcBorders>
          </w:tcPr>
          <w:p w14:paraId="46F9C074" w14:textId="77777777" w:rsidR="00B52DCC" w:rsidRDefault="00B52DCC">
            <w:pPr>
              <w:pStyle w:val="TableParagraph"/>
              <w:rPr>
                <w:sz w:val="18"/>
              </w:rPr>
            </w:pPr>
          </w:p>
        </w:tc>
        <w:tc>
          <w:tcPr>
            <w:tcW w:w="994" w:type="dxa"/>
            <w:vMerge/>
            <w:tcBorders>
              <w:top w:val="nil"/>
            </w:tcBorders>
          </w:tcPr>
          <w:p w14:paraId="7658FD66" w14:textId="77777777" w:rsidR="00B52DCC" w:rsidRDefault="00B52DCC">
            <w:pPr>
              <w:rPr>
                <w:sz w:val="2"/>
                <w:szCs w:val="2"/>
              </w:rPr>
            </w:pPr>
          </w:p>
        </w:tc>
        <w:tc>
          <w:tcPr>
            <w:tcW w:w="1844" w:type="dxa"/>
            <w:vMerge/>
            <w:tcBorders>
              <w:top w:val="nil"/>
            </w:tcBorders>
          </w:tcPr>
          <w:p w14:paraId="4EFE3B66" w14:textId="77777777" w:rsidR="00B52DCC" w:rsidRDefault="00B52DCC">
            <w:pPr>
              <w:rPr>
                <w:sz w:val="2"/>
                <w:szCs w:val="2"/>
              </w:rPr>
            </w:pPr>
          </w:p>
        </w:tc>
        <w:tc>
          <w:tcPr>
            <w:tcW w:w="1558" w:type="dxa"/>
            <w:vMerge/>
            <w:tcBorders>
              <w:top w:val="nil"/>
            </w:tcBorders>
          </w:tcPr>
          <w:p w14:paraId="0A398FF3" w14:textId="77777777" w:rsidR="00B52DCC" w:rsidRDefault="00B52DCC">
            <w:pPr>
              <w:rPr>
                <w:sz w:val="2"/>
                <w:szCs w:val="2"/>
              </w:rPr>
            </w:pPr>
          </w:p>
        </w:tc>
        <w:tc>
          <w:tcPr>
            <w:tcW w:w="1702" w:type="dxa"/>
            <w:tcBorders>
              <w:top w:val="nil"/>
            </w:tcBorders>
          </w:tcPr>
          <w:p w14:paraId="5D541339" w14:textId="77777777" w:rsidR="00B52DCC" w:rsidRDefault="00916648">
            <w:pPr>
              <w:pStyle w:val="TableParagraph"/>
              <w:spacing w:before="4"/>
              <w:ind w:left="107"/>
              <w:rPr>
                <w:sz w:val="18"/>
              </w:rPr>
            </w:pPr>
            <w:r>
              <w:rPr>
                <w:sz w:val="18"/>
              </w:rPr>
              <w:t>≤ 1 ppm.</w:t>
            </w:r>
          </w:p>
        </w:tc>
        <w:tc>
          <w:tcPr>
            <w:tcW w:w="1303" w:type="dxa"/>
            <w:vMerge/>
            <w:tcBorders>
              <w:top w:val="nil"/>
            </w:tcBorders>
          </w:tcPr>
          <w:p w14:paraId="7D726984" w14:textId="77777777" w:rsidR="00B52DCC" w:rsidRDefault="00B52DCC">
            <w:pPr>
              <w:rPr>
                <w:sz w:val="2"/>
                <w:szCs w:val="2"/>
              </w:rPr>
            </w:pPr>
          </w:p>
        </w:tc>
      </w:tr>
      <w:tr w:rsidR="00B52DCC" w14:paraId="611C9348" w14:textId="77777777">
        <w:trPr>
          <w:trHeight w:val="333"/>
        </w:trPr>
        <w:tc>
          <w:tcPr>
            <w:tcW w:w="852" w:type="dxa"/>
            <w:tcBorders>
              <w:bottom w:val="nil"/>
            </w:tcBorders>
          </w:tcPr>
          <w:p w14:paraId="1DD1AE37" w14:textId="77777777" w:rsidR="00B52DCC" w:rsidRDefault="00916648">
            <w:pPr>
              <w:pStyle w:val="TableParagraph"/>
              <w:spacing w:before="115" w:line="199" w:lineRule="exact"/>
              <w:ind w:left="249"/>
              <w:rPr>
                <w:sz w:val="18"/>
              </w:rPr>
            </w:pPr>
            <w:r>
              <w:rPr>
                <w:sz w:val="18"/>
              </w:rPr>
              <w:t>126a</w:t>
            </w:r>
          </w:p>
        </w:tc>
        <w:tc>
          <w:tcPr>
            <w:tcW w:w="2827" w:type="dxa"/>
            <w:tcBorders>
              <w:bottom w:val="nil"/>
            </w:tcBorders>
          </w:tcPr>
          <w:p w14:paraId="10152630" w14:textId="77777777" w:rsidR="00B52DCC" w:rsidRDefault="00916648">
            <w:pPr>
              <w:pStyle w:val="TableParagraph"/>
              <w:spacing w:before="115" w:line="199" w:lineRule="exact"/>
              <w:ind w:left="105"/>
              <w:rPr>
                <w:sz w:val="18"/>
              </w:rPr>
            </w:pPr>
            <w:r>
              <w:rPr>
                <w:sz w:val="18"/>
              </w:rPr>
              <w:t>Karbon siyahı</w:t>
            </w:r>
          </w:p>
        </w:tc>
        <w:tc>
          <w:tcPr>
            <w:tcW w:w="1416" w:type="dxa"/>
            <w:tcBorders>
              <w:bottom w:val="nil"/>
            </w:tcBorders>
          </w:tcPr>
          <w:p w14:paraId="1666A761" w14:textId="77777777" w:rsidR="00B52DCC" w:rsidRDefault="00916648">
            <w:pPr>
              <w:pStyle w:val="TableParagraph"/>
              <w:spacing w:before="115" w:line="199" w:lineRule="exact"/>
              <w:ind w:left="105"/>
              <w:rPr>
                <w:sz w:val="18"/>
              </w:rPr>
            </w:pPr>
            <w:r>
              <w:rPr>
                <w:sz w:val="18"/>
              </w:rPr>
              <w:t>77266 (nano)</w:t>
            </w:r>
          </w:p>
        </w:tc>
        <w:tc>
          <w:tcPr>
            <w:tcW w:w="1135" w:type="dxa"/>
            <w:tcBorders>
              <w:bottom w:val="nil"/>
            </w:tcBorders>
          </w:tcPr>
          <w:p w14:paraId="7B2FE098" w14:textId="77777777" w:rsidR="00B52DCC" w:rsidRDefault="00916648">
            <w:pPr>
              <w:pStyle w:val="TableParagraph"/>
              <w:spacing w:before="115" w:line="199" w:lineRule="exact"/>
              <w:ind w:left="108"/>
              <w:rPr>
                <w:sz w:val="18"/>
              </w:rPr>
            </w:pPr>
            <w:r>
              <w:rPr>
                <w:sz w:val="18"/>
              </w:rPr>
              <w:t>1333-86-4,</w:t>
            </w:r>
          </w:p>
        </w:tc>
        <w:tc>
          <w:tcPr>
            <w:tcW w:w="1275" w:type="dxa"/>
            <w:tcBorders>
              <w:bottom w:val="nil"/>
            </w:tcBorders>
          </w:tcPr>
          <w:p w14:paraId="76C8156F" w14:textId="77777777" w:rsidR="00B52DCC" w:rsidRDefault="00916648">
            <w:pPr>
              <w:pStyle w:val="TableParagraph"/>
              <w:spacing w:before="115" w:line="199" w:lineRule="exact"/>
              <w:ind w:left="106"/>
              <w:rPr>
                <w:sz w:val="18"/>
              </w:rPr>
            </w:pPr>
            <w:r>
              <w:rPr>
                <w:sz w:val="18"/>
              </w:rPr>
              <w:t>215-609-9,</w:t>
            </w:r>
          </w:p>
        </w:tc>
        <w:tc>
          <w:tcPr>
            <w:tcW w:w="994" w:type="dxa"/>
            <w:tcBorders>
              <w:bottom w:val="nil"/>
            </w:tcBorders>
          </w:tcPr>
          <w:p w14:paraId="74EB4B04" w14:textId="77777777" w:rsidR="00B52DCC" w:rsidRDefault="00916648">
            <w:pPr>
              <w:pStyle w:val="TableParagraph"/>
              <w:spacing w:before="115" w:line="199" w:lineRule="exact"/>
              <w:ind w:left="108"/>
              <w:rPr>
                <w:sz w:val="18"/>
              </w:rPr>
            </w:pPr>
            <w:r>
              <w:rPr>
                <w:sz w:val="18"/>
              </w:rPr>
              <w:t>Siyah</w:t>
            </w:r>
          </w:p>
        </w:tc>
        <w:tc>
          <w:tcPr>
            <w:tcW w:w="1844" w:type="dxa"/>
            <w:vMerge w:val="restart"/>
          </w:tcPr>
          <w:p w14:paraId="01A9D6DC" w14:textId="77777777" w:rsidR="00B52DCC" w:rsidRDefault="00B52DCC">
            <w:pPr>
              <w:pStyle w:val="TableParagraph"/>
              <w:rPr>
                <w:sz w:val="18"/>
              </w:rPr>
            </w:pPr>
          </w:p>
        </w:tc>
        <w:tc>
          <w:tcPr>
            <w:tcW w:w="1558" w:type="dxa"/>
            <w:tcBorders>
              <w:bottom w:val="nil"/>
            </w:tcBorders>
          </w:tcPr>
          <w:p w14:paraId="6BA479E1" w14:textId="77777777" w:rsidR="00B52DCC" w:rsidRDefault="00916648">
            <w:pPr>
              <w:pStyle w:val="TableParagraph"/>
              <w:spacing w:before="115" w:line="199" w:lineRule="exact"/>
              <w:ind w:left="105"/>
              <w:rPr>
                <w:sz w:val="18"/>
              </w:rPr>
            </w:pPr>
            <w:r>
              <w:rPr>
                <w:sz w:val="18"/>
              </w:rPr>
              <w:t>%</w:t>
            </w:r>
            <w:r w:rsidR="006E3B5F">
              <w:rPr>
                <w:sz w:val="18"/>
              </w:rPr>
              <w:t xml:space="preserve"> </w:t>
            </w:r>
            <w:r>
              <w:rPr>
                <w:sz w:val="18"/>
              </w:rPr>
              <w:t>10</w:t>
            </w:r>
          </w:p>
        </w:tc>
        <w:tc>
          <w:tcPr>
            <w:tcW w:w="1702" w:type="dxa"/>
            <w:tcBorders>
              <w:bottom w:val="nil"/>
            </w:tcBorders>
          </w:tcPr>
          <w:p w14:paraId="1FE4A347" w14:textId="77777777" w:rsidR="00B52DCC" w:rsidRDefault="00916648">
            <w:pPr>
              <w:pStyle w:val="TableParagraph"/>
              <w:tabs>
                <w:tab w:val="left" w:pos="1054"/>
              </w:tabs>
              <w:spacing w:before="115" w:line="199" w:lineRule="exact"/>
              <w:ind w:left="107"/>
              <w:rPr>
                <w:sz w:val="18"/>
              </w:rPr>
            </w:pPr>
            <w:r>
              <w:rPr>
                <w:sz w:val="18"/>
              </w:rPr>
              <w:t>Solunum</w:t>
            </w:r>
            <w:r>
              <w:rPr>
                <w:sz w:val="18"/>
              </w:rPr>
              <w:tab/>
              <w:t>yoluyla</w:t>
            </w:r>
          </w:p>
        </w:tc>
        <w:tc>
          <w:tcPr>
            <w:tcW w:w="1303" w:type="dxa"/>
            <w:vMerge w:val="restart"/>
          </w:tcPr>
          <w:p w14:paraId="2158A772" w14:textId="77777777" w:rsidR="00B52DCC" w:rsidRDefault="00B52DCC">
            <w:pPr>
              <w:pStyle w:val="TableParagraph"/>
              <w:rPr>
                <w:sz w:val="18"/>
              </w:rPr>
            </w:pPr>
          </w:p>
        </w:tc>
      </w:tr>
      <w:tr w:rsidR="00B52DCC" w14:paraId="3DF23433" w14:textId="77777777">
        <w:trPr>
          <w:trHeight w:val="700"/>
        </w:trPr>
        <w:tc>
          <w:tcPr>
            <w:tcW w:w="852" w:type="dxa"/>
            <w:tcBorders>
              <w:top w:val="nil"/>
              <w:bottom w:val="nil"/>
            </w:tcBorders>
          </w:tcPr>
          <w:p w14:paraId="204B2D51" w14:textId="77777777" w:rsidR="00B52DCC" w:rsidRDefault="00B52DCC">
            <w:pPr>
              <w:pStyle w:val="TableParagraph"/>
              <w:rPr>
                <w:sz w:val="18"/>
              </w:rPr>
            </w:pPr>
          </w:p>
        </w:tc>
        <w:tc>
          <w:tcPr>
            <w:tcW w:w="2827" w:type="dxa"/>
            <w:tcBorders>
              <w:top w:val="nil"/>
              <w:bottom w:val="nil"/>
            </w:tcBorders>
          </w:tcPr>
          <w:p w14:paraId="7F162F13" w14:textId="77777777" w:rsidR="00B52DCC" w:rsidRDefault="00B52DCC">
            <w:pPr>
              <w:pStyle w:val="TableParagraph"/>
              <w:rPr>
                <w:sz w:val="18"/>
              </w:rPr>
            </w:pPr>
          </w:p>
        </w:tc>
        <w:tc>
          <w:tcPr>
            <w:tcW w:w="1416" w:type="dxa"/>
            <w:tcBorders>
              <w:top w:val="nil"/>
              <w:bottom w:val="nil"/>
            </w:tcBorders>
          </w:tcPr>
          <w:p w14:paraId="1118E404" w14:textId="77777777" w:rsidR="00B52DCC" w:rsidRDefault="00916648">
            <w:pPr>
              <w:pStyle w:val="TableParagraph"/>
              <w:tabs>
                <w:tab w:val="left" w:pos="890"/>
              </w:tabs>
              <w:spacing w:before="124" w:line="278" w:lineRule="auto"/>
              <w:ind w:left="105" w:right="90"/>
              <w:rPr>
                <w:sz w:val="18"/>
              </w:rPr>
            </w:pPr>
            <w:r>
              <w:rPr>
                <w:sz w:val="18"/>
              </w:rPr>
              <w:t>Carbon</w:t>
            </w:r>
            <w:r>
              <w:rPr>
                <w:sz w:val="18"/>
              </w:rPr>
              <w:tab/>
            </w:r>
            <w:r>
              <w:rPr>
                <w:spacing w:val="-5"/>
                <w:sz w:val="18"/>
              </w:rPr>
              <w:t xml:space="preserve">Black </w:t>
            </w:r>
            <w:r>
              <w:rPr>
                <w:sz w:val="18"/>
              </w:rPr>
              <w:t>(nano)</w:t>
            </w:r>
          </w:p>
        </w:tc>
        <w:tc>
          <w:tcPr>
            <w:tcW w:w="1135" w:type="dxa"/>
            <w:tcBorders>
              <w:top w:val="nil"/>
              <w:bottom w:val="nil"/>
            </w:tcBorders>
          </w:tcPr>
          <w:p w14:paraId="02F02787" w14:textId="77777777" w:rsidR="00B52DCC" w:rsidRDefault="00916648">
            <w:pPr>
              <w:pStyle w:val="TableParagraph"/>
              <w:spacing w:before="124"/>
              <w:ind w:left="108"/>
              <w:rPr>
                <w:sz w:val="18"/>
              </w:rPr>
            </w:pPr>
            <w:r>
              <w:rPr>
                <w:sz w:val="18"/>
              </w:rPr>
              <w:t>7440-44-0</w:t>
            </w:r>
          </w:p>
        </w:tc>
        <w:tc>
          <w:tcPr>
            <w:tcW w:w="1275" w:type="dxa"/>
            <w:tcBorders>
              <w:top w:val="nil"/>
              <w:bottom w:val="nil"/>
            </w:tcBorders>
          </w:tcPr>
          <w:p w14:paraId="522910C0" w14:textId="77777777" w:rsidR="00B52DCC" w:rsidRDefault="00916648">
            <w:pPr>
              <w:pStyle w:val="TableParagraph"/>
              <w:spacing w:before="4"/>
              <w:ind w:left="106"/>
              <w:rPr>
                <w:sz w:val="18"/>
              </w:rPr>
            </w:pPr>
            <w:r>
              <w:rPr>
                <w:sz w:val="18"/>
              </w:rPr>
              <w:t>231-153-3,</w:t>
            </w:r>
          </w:p>
          <w:p w14:paraId="0C748420" w14:textId="77777777" w:rsidR="00B52DCC" w:rsidRDefault="00916648">
            <w:pPr>
              <w:pStyle w:val="TableParagraph"/>
              <w:spacing w:before="33"/>
              <w:ind w:left="106"/>
              <w:rPr>
                <w:sz w:val="18"/>
              </w:rPr>
            </w:pPr>
            <w:r>
              <w:rPr>
                <w:sz w:val="18"/>
              </w:rPr>
              <w:t>931-328-0,</w:t>
            </w:r>
          </w:p>
          <w:p w14:paraId="6CFD7918" w14:textId="77777777" w:rsidR="00B52DCC" w:rsidRDefault="00916648">
            <w:pPr>
              <w:pStyle w:val="TableParagraph"/>
              <w:spacing w:before="31" w:line="199" w:lineRule="exact"/>
              <w:ind w:left="106"/>
              <w:rPr>
                <w:sz w:val="18"/>
              </w:rPr>
            </w:pPr>
            <w:r>
              <w:rPr>
                <w:sz w:val="18"/>
              </w:rPr>
              <w:t>931-334-3</w:t>
            </w:r>
          </w:p>
        </w:tc>
        <w:tc>
          <w:tcPr>
            <w:tcW w:w="994" w:type="dxa"/>
            <w:tcBorders>
              <w:top w:val="nil"/>
              <w:bottom w:val="nil"/>
            </w:tcBorders>
          </w:tcPr>
          <w:p w14:paraId="531B73C5" w14:textId="77777777" w:rsidR="00B52DCC" w:rsidRDefault="00B52DCC">
            <w:pPr>
              <w:pStyle w:val="TableParagraph"/>
              <w:rPr>
                <w:sz w:val="18"/>
              </w:rPr>
            </w:pPr>
          </w:p>
        </w:tc>
        <w:tc>
          <w:tcPr>
            <w:tcW w:w="1844" w:type="dxa"/>
            <w:vMerge/>
            <w:tcBorders>
              <w:top w:val="nil"/>
            </w:tcBorders>
          </w:tcPr>
          <w:p w14:paraId="5F3535B0" w14:textId="77777777" w:rsidR="00B52DCC" w:rsidRDefault="00B52DCC">
            <w:pPr>
              <w:rPr>
                <w:sz w:val="2"/>
                <w:szCs w:val="2"/>
              </w:rPr>
            </w:pPr>
          </w:p>
        </w:tc>
        <w:tc>
          <w:tcPr>
            <w:tcW w:w="1558" w:type="dxa"/>
            <w:tcBorders>
              <w:top w:val="nil"/>
              <w:bottom w:val="nil"/>
            </w:tcBorders>
          </w:tcPr>
          <w:p w14:paraId="17599B13" w14:textId="77777777" w:rsidR="00B52DCC" w:rsidRDefault="00B52DCC">
            <w:pPr>
              <w:pStyle w:val="TableParagraph"/>
              <w:rPr>
                <w:sz w:val="18"/>
              </w:rPr>
            </w:pPr>
          </w:p>
        </w:tc>
        <w:tc>
          <w:tcPr>
            <w:tcW w:w="1702" w:type="dxa"/>
            <w:tcBorders>
              <w:top w:val="nil"/>
              <w:bottom w:val="nil"/>
            </w:tcBorders>
          </w:tcPr>
          <w:p w14:paraId="639EDE39" w14:textId="77777777" w:rsidR="00B52DCC" w:rsidRDefault="00916648">
            <w:pPr>
              <w:pStyle w:val="TableParagraph"/>
              <w:tabs>
                <w:tab w:val="left" w:pos="736"/>
              </w:tabs>
              <w:spacing w:before="4"/>
              <w:ind w:left="107"/>
              <w:rPr>
                <w:sz w:val="18"/>
              </w:rPr>
            </w:pPr>
            <w:r>
              <w:rPr>
                <w:sz w:val="18"/>
              </w:rPr>
              <w:t>nihai</w:t>
            </w:r>
            <w:r>
              <w:rPr>
                <w:sz w:val="18"/>
              </w:rPr>
              <w:tab/>
              <w:t>kullanıcının</w:t>
            </w:r>
          </w:p>
          <w:p w14:paraId="60C024FE" w14:textId="77777777" w:rsidR="00B52DCC" w:rsidRDefault="00916648">
            <w:pPr>
              <w:pStyle w:val="TableParagraph"/>
              <w:tabs>
                <w:tab w:val="left" w:pos="1163"/>
              </w:tabs>
              <w:spacing w:before="10" w:line="230" w:lineRule="atLeast"/>
              <w:ind w:left="107" w:right="91"/>
              <w:rPr>
                <w:sz w:val="18"/>
              </w:rPr>
            </w:pPr>
            <w:r>
              <w:rPr>
                <w:sz w:val="18"/>
              </w:rPr>
              <w:t xml:space="preserve">akciğerlerinin </w:t>
            </w:r>
            <w:r>
              <w:rPr>
                <w:spacing w:val="-5"/>
                <w:sz w:val="18"/>
              </w:rPr>
              <w:t xml:space="preserve">maruz </w:t>
            </w:r>
            <w:r>
              <w:rPr>
                <w:sz w:val="18"/>
              </w:rPr>
              <w:t>kalmasına</w:t>
            </w:r>
            <w:r>
              <w:rPr>
                <w:sz w:val="18"/>
              </w:rPr>
              <w:tab/>
            </w:r>
            <w:r>
              <w:rPr>
                <w:spacing w:val="-5"/>
                <w:sz w:val="18"/>
              </w:rPr>
              <w:t>neden</w:t>
            </w:r>
          </w:p>
        </w:tc>
        <w:tc>
          <w:tcPr>
            <w:tcW w:w="1303" w:type="dxa"/>
            <w:vMerge/>
            <w:tcBorders>
              <w:top w:val="nil"/>
            </w:tcBorders>
          </w:tcPr>
          <w:p w14:paraId="465820E1" w14:textId="77777777" w:rsidR="00B52DCC" w:rsidRDefault="00B52DCC">
            <w:pPr>
              <w:rPr>
                <w:sz w:val="2"/>
                <w:szCs w:val="2"/>
              </w:rPr>
            </w:pPr>
          </w:p>
        </w:tc>
      </w:tr>
      <w:tr w:rsidR="00B52DCC" w14:paraId="2E2F1DE3" w14:textId="77777777">
        <w:trPr>
          <w:trHeight w:val="222"/>
        </w:trPr>
        <w:tc>
          <w:tcPr>
            <w:tcW w:w="852" w:type="dxa"/>
            <w:tcBorders>
              <w:top w:val="nil"/>
              <w:bottom w:val="nil"/>
            </w:tcBorders>
          </w:tcPr>
          <w:p w14:paraId="0FC967EA" w14:textId="77777777" w:rsidR="00B52DCC" w:rsidRDefault="00B52DCC">
            <w:pPr>
              <w:pStyle w:val="TableParagraph"/>
              <w:rPr>
                <w:sz w:val="14"/>
              </w:rPr>
            </w:pPr>
          </w:p>
        </w:tc>
        <w:tc>
          <w:tcPr>
            <w:tcW w:w="2827" w:type="dxa"/>
            <w:tcBorders>
              <w:top w:val="nil"/>
              <w:bottom w:val="nil"/>
            </w:tcBorders>
          </w:tcPr>
          <w:p w14:paraId="3CA43840" w14:textId="77777777" w:rsidR="00B52DCC" w:rsidRDefault="00B52DCC">
            <w:pPr>
              <w:pStyle w:val="TableParagraph"/>
              <w:rPr>
                <w:sz w:val="14"/>
              </w:rPr>
            </w:pPr>
          </w:p>
        </w:tc>
        <w:tc>
          <w:tcPr>
            <w:tcW w:w="1416" w:type="dxa"/>
            <w:tcBorders>
              <w:top w:val="nil"/>
              <w:bottom w:val="nil"/>
            </w:tcBorders>
          </w:tcPr>
          <w:p w14:paraId="030ECA97" w14:textId="77777777" w:rsidR="00B52DCC" w:rsidRDefault="00B52DCC">
            <w:pPr>
              <w:pStyle w:val="TableParagraph"/>
              <w:rPr>
                <w:sz w:val="14"/>
              </w:rPr>
            </w:pPr>
          </w:p>
        </w:tc>
        <w:tc>
          <w:tcPr>
            <w:tcW w:w="1135" w:type="dxa"/>
            <w:tcBorders>
              <w:top w:val="nil"/>
              <w:bottom w:val="nil"/>
            </w:tcBorders>
          </w:tcPr>
          <w:p w14:paraId="697EC670" w14:textId="77777777" w:rsidR="00B52DCC" w:rsidRDefault="00B52DCC">
            <w:pPr>
              <w:pStyle w:val="TableParagraph"/>
              <w:rPr>
                <w:sz w:val="14"/>
              </w:rPr>
            </w:pPr>
          </w:p>
        </w:tc>
        <w:tc>
          <w:tcPr>
            <w:tcW w:w="1275" w:type="dxa"/>
            <w:tcBorders>
              <w:top w:val="nil"/>
              <w:bottom w:val="nil"/>
            </w:tcBorders>
          </w:tcPr>
          <w:p w14:paraId="3F8FB0C0" w14:textId="77777777" w:rsidR="00B52DCC" w:rsidRDefault="00B52DCC">
            <w:pPr>
              <w:pStyle w:val="TableParagraph"/>
              <w:rPr>
                <w:sz w:val="14"/>
              </w:rPr>
            </w:pPr>
          </w:p>
        </w:tc>
        <w:tc>
          <w:tcPr>
            <w:tcW w:w="994" w:type="dxa"/>
            <w:tcBorders>
              <w:top w:val="nil"/>
              <w:bottom w:val="nil"/>
            </w:tcBorders>
          </w:tcPr>
          <w:p w14:paraId="067C7C1D" w14:textId="77777777" w:rsidR="00B52DCC" w:rsidRDefault="00B52DCC">
            <w:pPr>
              <w:pStyle w:val="TableParagraph"/>
              <w:rPr>
                <w:sz w:val="14"/>
              </w:rPr>
            </w:pPr>
          </w:p>
        </w:tc>
        <w:tc>
          <w:tcPr>
            <w:tcW w:w="1844" w:type="dxa"/>
            <w:vMerge/>
            <w:tcBorders>
              <w:top w:val="nil"/>
            </w:tcBorders>
          </w:tcPr>
          <w:p w14:paraId="70B20726" w14:textId="77777777" w:rsidR="00B52DCC" w:rsidRDefault="00B52DCC">
            <w:pPr>
              <w:rPr>
                <w:sz w:val="2"/>
                <w:szCs w:val="2"/>
              </w:rPr>
            </w:pPr>
          </w:p>
        </w:tc>
        <w:tc>
          <w:tcPr>
            <w:tcW w:w="1558" w:type="dxa"/>
            <w:tcBorders>
              <w:top w:val="nil"/>
              <w:bottom w:val="nil"/>
            </w:tcBorders>
          </w:tcPr>
          <w:p w14:paraId="78C939DB" w14:textId="77777777" w:rsidR="00B52DCC" w:rsidRDefault="00B52DCC">
            <w:pPr>
              <w:pStyle w:val="TableParagraph"/>
              <w:rPr>
                <w:sz w:val="14"/>
              </w:rPr>
            </w:pPr>
          </w:p>
        </w:tc>
        <w:tc>
          <w:tcPr>
            <w:tcW w:w="1702" w:type="dxa"/>
            <w:tcBorders>
              <w:top w:val="nil"/>
              <w:bottom w:val="nil"/>
            </w:tcBorders>
          </w:tcPr>
          <w:p w14:paraId="5ABD8CE7" w14:textId="77777777" w:rsidR="00B52DCC" w:rsidRDefault="00916648">
            <w:pPr>
              <w:pStyle w:val="TableParagraph"/>
              <w:spacing w:before="4" w:line="199" w:lineRule="exact"/>
              <w:ind w:left="107"/>
              <w:rPr>
                <w:sz w:val="18"/>
              </w:rPr>
            </w:pPr>
            <w:r>
              <w:rPr>
                <w:sz w:val="18"/>
              </w:rPr>
              <w:t>olabilecek</w:t>
            </w:r>
          </w:p>
        </w:tc>
        <w:tc>
          <w:tcPr>
            <w:tcW w:w="1303" w:type="dxa"/>
            <w:vMerge/>
            <w:tcBorders>
              <w:top w:val="nil"/>
            </w:tcBorders>
          </w:tcPr>
          <w:p w14:paraId="34D36DFC" w14:textId="77777777" w:rsidR="00B52DCC" w:rsidRDefault="00B52DCC">
            <w:pPr>
              <w:rPr>
                <w:sz w:val="2"/>
                <w:szCs w:val="2"/>
              </w:rPr>
            </w:pPr>
          </w:p>
        </w:tc>
      </w:tr>
      <w:tr w:rsidR="00B52DCC" w14:paraId="610E8A1D" w14:textId="77777777">
        <w:trPr>
          <w:trHeight w:val="222"/>
        </w:trPr>
        <w:tc>
          <w:tcPr>
            <w:tcW w:w="852" w:type="dxa"/>
            <w:tcBorders>
              <w:top w:val="nil"/>
              <w:bottom w:val="nil"/>
            </w:tcBorders>
          </w:tcPr>
          <w:p w14:paraId="609A4FED" w14:textId="77777777" w:rsidR="00B52DCC" w:rsidRDefault="00B52DCC">
            <w:pPr>
              <w:pStyle w:val="TableParagraph"/>
              <w:rPr>
                <w:sz w:val="14"/>
              </w:rPr>
            </w:pPr>
          </w:p>
        </w:tc>
        <w:tc>
          <w:tcPr>
            <w:tcW w:w="2827" w:type="dxa"/>
            <w:tcBorders>
              <w:top w:val="nil"/>
              <w:bottom w:val="nil"/>
            </w:tcBorders>
          </w:tcPr>
          <w:p w14:paraId="1AF9155C" w14:textId="77777777" w:rsidR="00B52DCC" w:rsidRDefault="00B52DCC">
            <w:pPr>
              <w:pStyle w:val="TableParagraph"/>
              <w:rPr>
                <w:sz w:val="14"/>
              </w:rPr>
            </w:pPr>
          </w:p>
        </w:tc>
        <w:tc>
          <w:tcPr>
            <w:tcW w:w="1416" w:type="dxa"/>
            <w:tcBorders>
              <w:top w:val="nil"/>
              <w:bottom w:val="nil"/>
            </w:tcBorders>
          </w:tcPr>
          <w:p w14:paraId="60B5313A" w14:textId="77777777" w:rsidR="00B52DCC" w:rsidRDefault="00B52DCC">
            <w:pPr>
              <w:pStyle w:val="TableParagraph"/>
              <w:rPr>
                <w:sz w:val="14"/>
              </w:rPr>
            </w:pPr>
          </w:p>
        </w:tc>
        <w:tc>
          <w:tcPr>
            <w:tcW w:w="1135" w:type="dxa"/>
            <w:tcBorders>
              <w:top w:val="nil"/>
              <w:bottom w:val="nil"/>
            </w:tcBorders>
          </w:tcPr>
          <w:p w14:paraId="222E70DD" w14:textId="77777777" w:rsidR="00B52DCC" w:rsidRDefault="00B52DCC">
            <w:pPr>
              <w:pStyle w:val="TableParagraph"/>
              <w:rPr>
                <w:sz w:val="14"/>
              </w:rPr>
            </w:pPr>
          </w:p>
        </w:tc>
        <w:tc>
          <w:tcPr>
            <w:tcW w:w="1275" w:type="dxa"/>
            <w:tcBorders>
              <w:top w:val="nil"/>
              <w:bottom w:val="nil"/>
            </w:tcBorders>
          </w:tcPr>
          <w:p w14:paraId="6AAC8C40" w14:textId="77777777" w:rsidR="00B52DCC" w:rsidRDefault="00B52DCC">
            <w:pPr>
              <w:pStyle w:val="TableParagraph"/>
              <w:rPr>
                <w:sz w:val="14"/>
              </w:rPr>
            </w:pPr>
          </w:p>
        </w:tc>
        <w:tc>
          <w:tcPr>
            <w:tcW w:w="994" w:type="dxa"/>
            <w:tcBorders>
              <w:top w:val="nil"/>
              <w:bottom w:val="nil"/>
            </w:tcBorders>
          </w:tcPr>
          <w:p w14:paraId="788D5567" w14:textId="77777777" w:rsidR="00B52DCC" w:rsidRDefault="00B52DCC">
            <w:pPr>
              <w:pStyle w:val="TableParagraph"/>
              <w:rPr>
                <w:sz w:val="14"/>
              </w:rPr>
            </w:pPr>
          </w:p>
        </w:tc>
        <w:tc>
          <w:tcPr>
            <w:tcW w:w="1844" w:type="dxa"/>
            <w:vMerge/>
            <w:tcBorders>
              <w:top w:val="nil"/>
            </w:tcBorders>
          </w:tcPr>
          <w:p w14:paraId="61124EAC" w14:textId="77777777" w:rsidR="00B52DCC" w:rsidRDefault="00B52DCC">
            <w:pPr>
              <w:rPr>
                <w:sz w:val="2"/>
                <w:szCs w:val="2"/>
              </w:rPr>
            </w:pPr>
          </w:p>
        </w:tc>
        <w:tc>
          <w:tcPr>
            <w:tcW w:w="1558" w:type="dxa"/>
            <w:tcBorders>
              <w:top w:val="nil"/>
              <w:bottom w:val="nil"/>
            </w:tcBorders>
          </w:tcPr>
          <w:p w14:paraId="1660F8E0" w14:textId="77777777" w:rsidR="00B52DCC" w:rsidRDefault="00B52DCC">
            <w:pPr>
              <w:pStyle w:val="TableParagraph"/>
              <w:rPr>
                <w:sz w:val="14"/>
              </w:rPr>
            </w:pPr>
          </w:p>
        </w:tc>
        <w:tc>
          <w:tcPr>
            <w:tcW w:w="1702" w:type="dxa"/>
            <w:tcBorders>
              <w:top w:val="nil"/>
              <w:bottom w:val="nil"/>
            </w:tcBorders>
          </w:tcPr>
          <w:p w14:paraId="21385B6E" w14:textId="77777777" w:rsidR="00B52DCC" w:rsidRDefault="00916648">
            <w:pPr>
              <w:pStyle w:val="TableParagraph"/>
              <w:spacing w:before="4" w:line="199" w:lineRule="exact"/>
              <w:ind w:left="107"/>
              <w:rPr>
                <w:sz w:val="18"/>
              </w:rPr>
            </w:pPr>
            <w:r>
              <w:rPr>
                <w:sz w:val="18"/>
              </w:rPr>
              <w:t>uygulamalarda</w:t>
            </w:r>
          </w:p>
        </w:tc>
        <w:tc>
          <w:tcPr>
            <w:tcW w:w="1303" w:type="dxa"/>
            <w:vMerge/>
            <w:tcBorders>
              <w:top w:val="nil"/>
            </w:tcBorders>
          </w:tcPr>
          <w:p w14:paraId="0A184B54" w14:textId="77777777" w:rsidR="00B52DCC" w:rsidRDefault="00B52DCC">
            <w:pPr>
              <w:rPr>
                <w:sz w:val="2"/>
                <w:szCs w:val="2"/>
              </w:rPr>
            </w:pPr>
          </w:p>
        </w:tc>
      </w:tr>
      <w:tr w:rsidR="00B52DCC" w14:paraId="17C71DD3" w14:textId="77777777">
        <w:trPr>
          <w:trHeight w:val="283"/>
        </w:trPr>
        <w:tc>
          <w:tcPr>
            <w:tcW w:w="852" w:type="dxa"/>
            <w:tcBorders>
              <w:top w:val="nil"/>
              <w:bottom w:val="nil"/>
            </w:tcBorders>
          </w:tcPr>
          <w:p w14:paraId="05D56802" w14:textId="77777777" w:rsidR="00B52DCC" w:rsidRDefault="00B52DCC">
            <w:pPr>
              <w:pStyle w:val="TableParagraph"/>
              <w:rPr>
                <w:sz w:val="18"/>
              </w:rPr>
            </w:pPr>
          </w:p>
        </w:tc>
        <w:tc>
          <w:tcPr>
            <w:tcW w:w="2827" w:type="dxa"/>
            <w:tcBorders>
              <w:top w:val="nil"/>
              <w:bottom w:val="nil"/>
            </w:tcBorders>
          </w:tcPr>
          <w:p w14:paraId="6703D6A9" w14:textId="77777777" w:rsidR="00B52DCC" w:rsidRDefault="00B52DCC">
            <w:pPr>
              <w:pStyle w:val="TableParagraph"/>
              <w:rPr>
                <w:sz w:val="18"/>
              </w:rPr>
            </w:pPr>
          </w:p>
        </w:tc>
        <w:tc>
          <w:tcPr>
            <w:tcW w:w="1416" w:type="dxa"/>
            <w:tcBorders>
              <w:top w:val="nil"/>
              <w:bottom w:val="nil"/>
            </w:tcBorders>
          </w:tcPr>
          <w:p w14:paraId="194F0B9B" w14:textId="77777777" w:rsidR="00B52DCC" w:rsidRDefault="00B52DCC">
            <w:pPr>
              <w:pStyle w:val="TableParagraph"/>
              <w:rPr>
                <w:sz w:val="18"/>
              </w:rPr>
            </w:pPr>
          </w:p>
        </w:tc>
        <w:tc>
          <w:tcPr>
            <w:tcW w:w="1135" w:type="dxa"/>
            <w:tcBorders>
              <w:top w:val="nil"/>
              <w:bottom w:val="nil"/>
            </w:tcBorders>
          </w:tcPr>
          <w:p w14:paraId="087CF69B" w14:textId="77777777" w:rsidR="00B52DCC" w:rsidRDefault="00B52DCC">
            <w:pPr>
              <w:pStyle w:val="TableParagraph"/>
              <w:rPr>
                <w:sz w:val="18"/>
              </w:rPr>
            </w:pPr>
          </w:p>
        </w:tc>
        <w:tc>
          <w:tcPr>
            <w:tcW w:w="1275" w:type="dxa"/>
            <w:tcBorders>
              <w:top w:val="nil"/>
              <w:bottom w:val="nil"/>
            </w:tcBorders>
          </w:tcPr>
          <w:p w14:paraId="3D0D3BC0" w14:textId="77777777" w:rsidR="00B52DCC" w:rsidRDefault="00B52DCC">
            <w:pPr>
              <w:pStyle w:val="TableParagraph"/>
              <w:rPr>
                <w:sz w:val="18"/>
              </w:rPr>
            </w:pPr>
          </w:p>
        </w:tc>
        <w:tc>
          <w:tcPr>
            <w:tcW w:w="994" w:type="dxa"/>
            <w:tcBorders>
              <w:top w:val="nil"/>
              <w:bottom w:val="nil"/>
            </w:tcBorders>
          </w:tcPr>
          <w:p w14:paraId="3FBA0B5E" w14:textId="77777777" w:rsidR="00B52DCC" w:rsidRDefault="00B52DCC">
            <w:pPr>
              <w:pStyle w:val="TableParagraph"/>
              <w:rPr>
                <w:sz w:val="18"/>
              </w:rPr>
            </w:pPr>
          </w:p>
        </w:tc>
        <w:tc>
          <w:tcPr>
            <w:tcW w:w="1844" w:type="dxa"/>
            <w:vMerge/>
            <w:tcBorders>
              <w:top w:val="nil"/>
            </w:tcBorders>
          </w:tcPr>
          <w:p w14:paraId="5F52EE16" w14:textId="77777777" w:rsidR="00B52DCC" w:rsidRDefault="00B52DCC">
            <w:pPr>
              <w:rPr>
                <w:sz w:val="2"/>
                <w:szCs w:val="2"/>
              </w:rPr>
            </w:pPr>
          </w:p>
        </w:tc>
        <w:tc>
          <w:tcPr>
            <w:tcW w:w="1558" w:type="dxa"/>
            <w:tcBorders>
              <w:top w:val="nil"/>
              <w:bottom w:val="nil"/>
            </w:tcBorders>
          </w:tcPr>
          <w:p w14:paraId="0B84B323" w14:textId="77777777" w:rsidR="00B52DCC" w:rsidRDefault="00B52DCC">
            <w:pPr>
              <w:pStyle w:val="TableParagraph"/>
              <w:rPr>
                <w:sz w:val="18"/>
              </w:rPr>
            </w:pPr>
          </w:p>
        </w:tc>
        <w:tc>
          <w:tcPr>
            <w:tcW w:w="1702" w:type="dxa"/>
            <w:tcBorders>
              <w:top w:val="nil"/>
              <w:bottom w:val="nil"/>
            </w:tcBorders>
          </w:tcPr>
          <w:p w14:paraId="7CD903D4" w14:textId="77777777" w:rsidR="00B52DCC" w:rsidRDefault="00916648">
            <w:pPr>
              <w:pStyle w:val="TableParagraph"/>
              <w:spacing w:before="4"/>
              <w:ind w:left="107"/>
              <w:rPr>
                <w:sz w:val="18"/>
              </w:rPr>
            </w:pPr>
            <w:r>
              <w:rPr>
                <w:sz w:val="18"/>
              </w:rPr>
              <w:t>kullanılmamalıdır.</w:t>
            </w:r>
          </w:p>
        </w:tc>
        <w:tc>
          <w:tcPr>
            <w:tcW w:w="1303" w:type="dxa"/>
            <w:vMerge/>
            <w:tcBorders>
              <w:top w:val="nil"/>
            </w:tcBorders>
          </w:tcPr>
          <w:p w14:paraId="2C74CC1C" w14:textId="77777777" w:rsidR="00B52DCC" w:rsidRDefault="00B52DCC">
            <w:pPr>
              <w:rPr>
                <w:sz w:val="2"/>
                <w:szCs w:val="2"/>
              </w:rPr>
            </w:pPr>
          </w:p>
        </w:tc>
      </w:tr>
      <w:tr w:rsidR="00B52DCC" w14:paraId="03E8F774" w14:textId="77777777">
        <w:trPr>
          <w:trHeight w:val="283"/>
        </w:trPr>
        <w:tc>
          <w:tcPr>
            <w:tcW w:w="852" w:type="dxa"/>
            <w:tcBorders>
              <w:top w:val="nil"/>
              <w:bottom w:val="nil"/>
            </w:tcBorders>
          </w:tcPr>
          <w:p w14:paraId="4CCFDE59" w14:textId="77777777" w:rsidR="00B52DCC" w:rsidRDefault="00B52DCC">
            <w:pPr>
              <w:pStyle w:val="TableParagraph"/>
              <w:rPr>
                <w:sz w:val="18"/>
              </w:rPr>
            </w:pPr>
          </w:p>
        </w:tc>
        <w:tc>
          <w:tcPr>
            <w:tcW w:w="2827" w:type="dxa"/>
            <w:tcBorders>
              <w:top w:val="nil"/>
              <w:bottom w:val="nil"/>
            </w:tcBorders>
          </w:tcPr>
          <w:p w14:paraId="5D91ED19" w14:textId="77777777" w:rsidR="00B52DCC" w:rsidRDefault="00B52DCC">
            <w:pPr>
              <w:pStyle w:val="TableParagraph"/>
              <w:rPr>
                <w:sz w:val="18"/>
              </w:rPr>
            </w:pPr>
          </w:p>
        </w:tc>
        <w:tc>
          <w:tcPr>
            <w:tcW w:w="1416" w:type="dxa"/>
            <w:tcBorders>
              <w:top w:val="nil"/>
              <w:bottom w:val="nil"/>
            </w:tcBorders>
          </w:tcPr>
          <w:p w14:paraId="4241C015" w14:textId="77777777" w:rsidR="00B52DCC" w:rsidRDefault="00B52DCC">
            <w:pPr>
              <w:pStyle w:val="TableParagraph"/>
              <w:rPr>
                <w:sz w:val="18"/>
              </w:rPr>
            </w:pPr>
          </w:p>
        </w:tc>
        <w:tc>
          <w:tcPr>
            <w:tcW w:w="1135" w:type="dxa"/>
            <w:tcBorders>
              <w:top w:val="nil"/>
              <w:bottom w:val="nil"/>
            </w:tcBorders>
          </w:tcPr>
          <w:p w14:paraId="6F72C3F6" w14:textId="77777777" w:rsidR="00B52DCC" w:rsidRDefault="00B52DCC">
            <w:pPr>
              <w:pStyle w:val="TableParagraph"/>
              <w:rPr>
                <w:sz w:val="18"/>
              </w:rPr>
            </w:pPr>
          </w:p>
        </w:tc>
        <w:tc>
          <w:tcPr>
            <w:tcW w:w="1275" w:type="dxa"/>
            <w:tcBorders>
              <w:top w:val="nil"/>
              <w:bottom w:val="nil"/>
            </w:tcBorders>
          </w:tcPr>
          <w:p w14:paraId="20D4A882" w14:textId="77777777" w:rsidR="00B52DCC" w:rsidRDefault="00B52DCC">
            <w:pPr>
              <w:pStyle w:val="TableParagraph"/>
              <w:rPr>
                <w:sz w:val="18"/>
              </w:rPr>
            </w:pPr>
          </w:p>
        </w:tc>
        <w:tc>
          <w:tcPr>
            <w:tcW w:w="994" w:type="dxa"/>
            <w:tcBorders>
              <w:top w:val="nil"/>
              <w:bottom w:val="nil"/>
            </w:tcBorders>
          </w:tcPr>
          <w:p w14:paraId="19514BAF" w14:textId="77777777" w:rsidR="00B52DCC" w:rsidRDefault="00B52DCC">
            <w:pPr>
              <w:pStyle w:val="TableParagraph"/>
              <w:rPr>
                <w:sz w:val="18"/>
              </w:rPr>
            </w:pPr>
          </w:p>
        </w:tc>
        <w:tc>
          <w:tcPr>
            <w:tcW w:w="1844" w:type="dxa"/>
            <w:vMerge/>
            <w:tcBorders>
              <w:top w:val="nil"/>
            </w:tcBorders>
          </w:tcPr>
          <w:p w14:paraId="5ED144DA" w14:textId="77777777" w:rsidR="00B52DCC" w:rsidRDefault="00B52DCC">
            <w:pPr>
              <w:rPr>
                <w:sz w:val="2"/>
                <w:szCs w:val="2"/>
              </w:rPr>
            </w:pPr>
          </w:p>
        </w:tc>
        <w:tc>
          <w:tcPr>
            <w:tcW w:w="1558" w:type="dxa"/>
            <w:tcBorders>
              <w:top w:val="nil"/>
              <w:bottom w:val="nil"/>
            </w:tcBorders>
          </w:tcPr>
          <w:p w14:paraId="1D4B3597" w14:textId="77777777" w:rsidR="00B52DCC" w:rsidRDefault="00B52DCC">
            <w:pPr>
              <w:pStyle w:val="TableParagraph"/>
              <w:rPr>
                <w:sz w:val="18"/>
              </w:rPr>
            </w:pPr>
          </w:p>
        </w:tc>
        <w:tc>
          <w:tcPr>
            <w:tcW w:w="1702" w:type="dxa"/>
            <w:tcBorders>
              <w:top w:val="nil"/>
              <w:bottom w:val="nil"/>
            </w:tcBorders>
          </w:tcPr>
          <w:p w14:paraId="6953A5E3" w14:textId="77777777" w:rsidR="00B52DCC" w:rsidRDefault="00916648">
            <w:pPr>
              <w:pStyle w:val="TableParagraph"/>
              <w:spacing w:before="65" w:line="199" w:lineRule="exact"/>
              <w:ind w:left="107"/>
              <w:rPr>
                <w:sz w:val="18"/>
              </w:rPr>
            </w:pPr>
            <w:r>
              <w:rPr>
                <w:sz w:val="18"/>
              </w:rPr>
              <w:t>Yalnızca aşağıdaki</w:t>
            </w:r>
          </w:p>
        </w:tc>
        <w:tc>
          <w:tcPr>
            <w:tcW w:w="1303" w:type="dxa"/>
            <w:vMerge/>
            <w:tcBorders>
              <w:top w:val="nil"/>
            </w:tcBorders>
          </w:tcPr>
          <w:p w14:paraId="490FF2F8" w14:textId="77777777" w:rsidR="00B52DCC" w:rsidRDefault="00B52DCC">
            <w:pPr>
              <w:rPr>
                <w:sz w:val="2"/>
                <w:szCs w:val="2"/>
              </w:rPr>
            </w:pPr>
          </w:p>
        </w:tc>
      </w:tr>
      <w:tr w:rsidR="00B52DCC" w14:paraId="4F6E5E18" w14:textId="77777777">
        <w:trPr>
          <w:trHeight w:val="222"/>
        </w:trPr>
        <w:tc>
          <w:tcPr>
            <w:tcW w:w="852" w:type="dxa"/>
            <w:tcBorders>
              <w:top w:val="nil"/>
              <w:bottom w:val="nil"/>
            </w:tcBorders>
          </w:tcPr>
          <w:p w14:paraId="1B69CB13" w14:textId="77777777" w:rsidR="00B52DCC" w:rsidRDefault="00B52DCC">
            <w:pPr>
              <w:pStyle w:val="TableParagraph"/>
              <w:rPr>
                <w:sz w:val="14"/>
              </w:rPr>
            </w:pPr>
          </w:p>
        </w:tc>
        <w:tc>
          <w:tcPr>
            <w:tcW w:w="2827" w:type="dxa"/>
            <w:tcBorders>
              <w:top w:val="nil"/>
              <w:bottom w:val="nil"/>
            </w:tcBorders>
          </w:tcPr>
          <w:p w14:paraId="44A058A4" w14:textId="77777777" w:rsidR="00B52DCC" w:rsidRDefault="00B52DCC">
            <w:pPr>
              <w:pStyle w:val="TableParagraph"/>
              <w:rPr>
                <w:sz w:val="14"/>
              </w:rPr>
            </w:pPr>
          </w:p>
        </w:tc>
        <w:tc>
          <w:tcPr>
            <w:tcW w:w="1416" w:type="dxa"/>
            <w:tcBorders>
              <w:top w:val="nil"/>
              <w:bottom w:val="nil"/>
            </w:tcBorders>
          </w:tcPr>
          <w:p w14:paraId="56756305" w14:textId="77777777" w:rsidR="00B52DCC" w:rsidRDefault="00B52DCC">
            <w:pPr>
              <w:pStyle w:val="TableParagraph"/>
              <w:rPr>
                <w:sz w:val="14"/>
              </w:rPr>
            </w:pPr>
          </w:p>
        </w:tc>
        <w:tc>
          <w:tcPr>
            <w:tcW w:w="1135" w:type="dxa"/>
            <w:tcBorders>
              <w:top w:val="nil"/>
              <w:bottom w:val="nil"/>
            </w:tcBorders>
          </w:tcPr>
          <w:p w14:paraId="70648FAE" w14:textId="77777777" w:rsidR="00B52DCC" w:rsidRDefault="00B52DCC">
            <w:pPr>
              <w:pStyle w:val="TableParagraph"/>
              <w:rPr>
                <w:sz w:val="14"/>
              </w:rPr>
            </w:pPr>
          </w:p>
        </w:tc>
        <w:tc>
          <w:tcPr>
            <w:tcW w:w="1275" w:type="dxa"/>
            <w:tcBorders>
              <w:top w:val="nil"/>
              <w:bottom w:val="nil"/>
            </w:tcBorders>
          </w:tcPr>
          <w:p w14:paraId="5CE8F062" w14:textId="77777777" w:rsidR="00B52DCC" w:rsidRDefault="00B52DCC">
            <w:pPr>
              <w:pStyle w:val="TableParagraph"/>
              <w:rPr>
                <w:sz w:val="14"/>
              </w:rPr>
            </w:pPr>
          </w:p>
        </w:tc>
        <w:tc>
          <w:tcPr>
            <w:tcW w:w="994" w:type="dxa"/>
            <w:tcBorders>
              <w:top w:val="nil"/>
              <w:bottom w:val="nil"/>
            </w:tcBorders>
          </w:tcPr>
          <w:p w14:paraId="6F5AC846" w14:textId="77777777" w:rsidR="00B52DCC" w:rsidRDefault="00B52DCC">
            <w:pPr>
              <w:pStyle w:val="TableParagraph"/>
              <w:rPr>
                <w:sz w:val="14"/>
              </w:rPr>
            </w:pPr>
          </w:p>
        </w:tc>
        <w:tc>
          <w:tcPr>
            <w:tcW w:w="1844" w:type="dxa"/>
            <w:vMerge/>
            <w:tcBorders>
              <w:top w:val="nil"/>
            </w:tcBorders>
          </w:tcPr>
          <w:p w14:paraId="08C21C1F" w14:textId="77777777" w:rsidR="00B52DCC" w:rsidRDefault="00B52DCC">
            <w:pPr>
              <w:rPr>
                <w:sz w:val="2"/>
                <w:szCs w:val="2"/>
              </w:rPr>
            </w:pPr>
          </w:p>
        </w:tc>
        <w:tc>
          <w:tcPr>
            <w:tcW w:w="1558" w:type="dxa"/>
            <w:tcBorders>
              <w:top w:val="nil"/>
              <w:bottom w:val="nil"/>
            </w:tcBorders>
          </w:tcPr>
          <w:p w14:paraId="19BD79F3" w14:textId="77777777" w:rsidR="00B52DCC" w:rsidRDefault="00B52DCC">
            <w:pPr>
              <w:pStyle w:val="TableParagraph"/>
              <w:rPr>
                <w:sz w:val="14"/>
              </w:rPr>
            </w:pPr>
          </w:p>
        </w:tc>
        <w:tc>
          <w:tcPr>
            <w:tcW w:w="1702" w:type="dxa"/>
            <w:tcBorders>
              <w:top w:val="nil"/>
              <w:bottom w:val="nil"/>
            </w:tcBorders>
          </w:tcPr>
          <w:p w14:paraId="14FC2AF5" w14:textId="77777777" w:rsidR="00B52DCC" w:rsidRDefault="00916648">
            <w:pPr>
              <w:pStyle w:val="TableParagraph"/>
              <w:tabs>
                <w:tab w:val="left" w:pos="1086"/>
              </w:tabs>
              <w:spacing w:before="4" w:line="199" w:lineRule="exact"/>
              <w:ind w:left="107"/>
              <w:rPr>
                <w:sz w:val="18"/>
              </w:rPr>
            </w:pPr>
            <w:r>
              <w:rPr>
                <w:sz w:val="18"/>
              </w:rPr>
              <w:t>nitelikleri</w:t>
            </w:r>
            <w:r>
              <w:rPr>
                <w:sz w:val="18"/>
              </w:rPr>
              <w:tab/>
              <w:t>taşıyan</w:t>
            </w:r>
          </w:p>
        </w:tc>
        <w:tc>
          <w:tcPr>
            <w:tcW w:w="1303" w:type="dxa"/>
            <w:vMerge/>
            <w:tcBorders>
              <w:top w:val="nil"/>
            </w:tcBorders>
          </w:tcPr>
          <w:p w14:paraId="2908BE04" w14:textId="77777777" w:rsidR="00B52DCC" w:rsidRDefault="00B52DCC">
            <w:pPr>
              <w:rPr>
                <w:sz w:val="2"/>
                <w:szCs w:val="2"/>
              </w:rPr>
            </w:pPr>
          </w:p>
        </w:tc>
      </w:tr>
      <w:tr w:rsidR="00B52DCC" w14:paraId="22796A4D" w14:textId="77777777">
        <w:trPr>
          <w:trHeight w:val="222"/>
        </w:trPr>
        <w:tc>
          <w:tcPr>
            <w:tcW w:w="852" w:type="dxa"/>
            <w:tcBorders>
              <w:top w:val="nil"/>
              <w:bottom w:val="nil"/>
            </w:tcBorders>
          </w:tcPr>
          <w:p w14:paraId="581C92DD" w14:textId="77777777" w:rsidR="00B52DCC" w:rsidRDefault="00B52DCC">
            <w:pPr>
              <w:pStyle w:val="TableParagraph"/>
              <w:rPr>
                <w:sz w:val="14"/>
              </w:rPr>
            </w:pPr>
          </w:p>
        </w:tc>
        <w:tc>
          <w:tcPr>
            <w:tcW w:w="2827" w:type="dxa"/>
            <w:tcBorders>
              <w:top w:val="nil"/>
              <w:bottom w:val="nil"/>
            </w:tcBorders>
          </w:tcPr>
          <w:p w14:paraId="5B3B0173" w14:textId="77777777" w:rsidR="00B52DCC" w:rsidRDefault="00B52DCC">
            <w:pPr>
              <w:pStyle w:val="TableParagraph"/>
              <w:rPr>
                <w:sz w:val="14"/>
              </w:rPr>
            </w:pPr>
          </w:p>
        </w:tc>
        <w:tc>
          <w:tcPr>
            <w:tcW w:w="1416" w:type="dxa"/>
            <w:tcBorders>
              <w:top w:val="nil"/>
              <w:bottom w:val="nil"/>
            </w:tcBorders>
          </w:tcPr>
          <w:p w14:paraId="01B37877" w14:textId="77777777" w:rsidR="00B52DCC" w:rsidRDefault="00B52DCC">
            <w:pPr>
              <w:pStyle w:val="TableParagraph"/>
              <w:rPr>
                <w:sz w:val="14"/>
              </w:rPr>
            </w:pPr>
          </w:p>
        </w:tc>
        <w:tc>
          <w:tcPr>
            <w:tcW w:w="1135" w:type="dxa"/>
            <w:tcBorders>
              <w:top w:val="nil"/>
              <w:bottom w:val="nil"/>
            </w:tcBorders>
          </w:tcPr>
          <w:p w14:paraId="5D211EFB" w14:textId="77777777" w:rsidR="00B52DCC" w:rsidRDefault="00B52DCC">
            <w:pPr>
              <w:pStyle w:val="TableParagraph"/>
              <w:rPr>
                <w:sz w:val="14"/>
              </w:rPr>
            </w:pPr>
          </w:p>
        </w:tc>
        <w:tc>
          <w:tcPr>
            <w:tcW w:w="1275" w:type="dxa"/>
            <w:tcBorders>
              <w:top w:val="nil"/>
              <w:bottom w:val="nil"/>
            </w:tcBorders>
          </w:tcPr>
          <w:p w14:paraId="5AAE7467" w14:textId="77777777" w:rsidR="00B52DCC" w:rsidRDefault="00B52DCC">
            <w:pPr>
              <w:pStyle w:val="TableParagraph"/>
              <w:rPr>
                <w:sz w:val="14"/>
              </w:rPr>
            </w:pPr>
          </w:p>
        </w:tc>
        <w:tc>
          <w:tcPr>
            <w:tcW w:w="994" w:type="dxa"/>
            <w:tcBorders>
              <w:top w:val="nil"/>
              <w:bottom w:val="nil"/>
            </w:tcBorders>
          </w:tcPr>
          <w:p w14:paraId="71B46F81" w14:textId="77777777" w:rsidR="00B52DCC" w:rsidRDefault="00B52DCC">
            <w:pPr>
              <w:pStyle w:val="TableParagraph"/>
              <w:rPr>
                <w:sz w:val="14"/>
              </w:rPr>
            </w:pPr>
          </w:p>
        </w:tc>
        <w:tc>
          <w:tcPr>
            <w:tcW w:w="1844" w:type="dxa"/>
            <w:vMerge/>
            <w:tcBorders>
              <w:top w:val="nil"/>
            </w:tcBorders>
          </w:tcPr>
          <w:p w14:paraId="32268AC5" w14:textId="77777777" w:rsidR="00B52DCC" w:rsidRDefault="00B52DCC">
            <w:pPr>
              <w:rPr>
                <w:sz w:val="2"/>
                <w:szCs w:val="2"/>
              </w:rPr>
            </w:pPr>
          </w:p>
        </w:tc>
        <w:tc>
          <w:tcPr>
            <w:tcW w:w="1558" w:type="dxa"/>
            <w:tcBorders>
              <w:top w:val="nil"/>
              <w:bottom w:val="nil"/>
            </w:tcBorders>
          </w:tcPr>
          <w:p w14:paraId="0BA6786B" w14:textId="77777777" w:rsidR="00B52DCC" w:rsidRDefault="00B52DCC">
            <w:pPr>
              <w:pStyle w:val="TableParagraph"/>
              <w:rPr>
                <w:sz w:val="14"/>
              </w:rPr>
            </w:pPr>
          </w:p>
        </w:tc>
        <w:tc>
          <w:tcPr>
            <w:tcW w:w="1702" w:type="dxa"/>
            <w:tcBorders>
              <w:top w:val="nil"/>
              <w:bottom w:val="nil"/>
            </w:tcBorders>
          </w:tcPr>
          <w:p w14:paraId="0C6653FA" w14:textId="77777777" w:rsidR="00B52DCC" w:rsidRDefault="00916648">
            <w:pPr>
              <w:pStyle w:val="TableParagraph"/>
              <w:spacing w:before="4" w:line="199" w:lineRule="exact"/>
              <w:ind w:left="107"/>
              <w:rPr>
                <w:sz w:val="18"/>
              </w:rPr>
            </w:pPr>
            <w:r>
              <w:rPr>
                <w:sz w:val="18"/>
              </w:rPr>
              <w:t>nanomateryallere</w:t>
            </w:r>
          </w:p>
        </w:tc>
        <w:tc>
          <w:tcPr>
            <w:tcW w:w="1303" w:type="dxa"/>
            <w:vMerge/>
            <w:tcBorders>
              <w:top w:val="nil"/>
            </w:tcBorders>
          </w:tcPr>
          <w:p w14:paraId="4CB04CA6" w14:textId="77777777" w:rsidR="00B52DCC" w:rsidRDefault="00B52DCC">
            <w:pPr>
              <w:rPr>
                <w:sz w:val="2"/>
                <w:szCs w:val="2"/>
              </w:rPr>
            </w:pPr>
          </w:p>
        </w:tc>
      </w:tr>
      <w:tr w:rsidR="00B52DCC" w14:paraId="66D84BE5" w14:textId="77777777">
        <w:trPr>
          <w:trHeight w:val="282"/>
        </w:trPr>
        <w:tc>
          <w:tcPr>
            <w:tcW w:w="852" w:type="dxa"/>
            <w:tcBorders>
              <w:top w:val="nil"/>
              <w:bottom w:val="nil"/>
            </w:tcBorders>
          </w:tcPr>
          <w:p w14:paraId="26EFD854" w14:textId="77777777" w:rsidR="00B52DCC" w:rsidRDefault="00B52DCC">
            <w:pPr>
              <w:pStyle w:val="TableParagraph"/>
              <w:rPr>
                <w:sz w:val="18"/>
              </w:rPr>
            </w:pPr>
          </w:p>
        </w:tc>
        <w:tc>
          <w:tcPr>
            <w:tcW w:w="2827" w:type="dxa"/>
            <w:tcBorders>
              <w:top w:val="nil"/>
              <w:bottom w:val="nil"/>
            </w:tcBorders>
          </w:tcPr>
          <w:p w14:paraId="5A4AC583" w14:textId="77777777" w:rsidR="00B52DCC" w:rsidRDefault="00B52DCC">
            <w:pPr>
              <w:pStyle w:val="TableParagraph"/>
              <w:rPr>
                <w:sz w:val="18"/>
              </w:rPr>
            </w:pPr>
          </w:p>
        </w:tc>
        <w:tc>
          <w:tcPr>
            <w:tcW w:w="1416" w:type="dxa"/>
            <w:tcBorders>
              <w:top w:val="nil"/>
              <w:bottom w:val="nil"/>
            </w:tcBorders>
          </w:tcPr>
          <w:p w14:paraId="018818DF" w14:textId="77777777" w:rsidR="00B52DCC" w:rsidRDefault="00B52DCC">
            <w:pPr>
              <w:pStyle w:val="TableParagraph"/>
              <w:rPr>
                <w:sz w:val="18"/>
              </w:rPr>
            </w:pPr>
          </w:p>
        </w:tc>
        <w:tc>
          <w:tcPr>
            <w:tcW w:w="1135" w:type="dxa"/>
            <w:tcBorders>
              <w:top w:val="nil"/>
              <w:bottom w:val="nil"/>
            </w:tcBorders>
          </w:tcPr>
          <w:p w14:paraId="5D2ED42A" w14:textId="77777777" w:rsidR="00B52DCC" w:rsidRDefault="00B52DCC">
            <w:pPr>
              <w:pStyle w:val="TableParagraph"/>
              <w:rPr>
                <w:sz w:val="18"/>
              </w:rPr>
            </w:pPr>
          </w:p>
        </w:tc>
        <w:tc>
          <w:tcPr>
            <w:tcW w:w="1275" w:type="dxa"/>
            <w:tcBorders>
              <w:top w:val="nil"/>
              <w:bottom w:val="nil"/>
            </w:tcBorders>
          </w:tcPr>
          <w:p w14:paraId="688E2F17" w14:textId="77777777" w:rsidR="00B52DCC" w:rsidRDefault="00B52DCC">
            <w:pPr>
              <w:pStyle w:val="TableParagraph"/>
              <w:rPr>
                <w:sz w:val="18"/>
              </w:rPr>
            </w:pPr>
          </w:p>
        </w:tc>
        <w:tc>
          <w:tcPr>
            <w:tcW w:w="994" w:type="dxa"/>
            <w:tcBorders>
              <w:top w:val="nil"/>
              <w:bottom w:val="nil"/>
            </w:tcBorders>
          </w:tcPr>
          <w:p w14:paraId="31B176DF" w14:textId="77777777" w:rsidR="00B52DCC" w:rsidRDefault="00B52DCC">
            <w:pPr>
              <w:pStyle w:val="TableParagraph"/>
              <w:rPr>
                <w:sz w:val="18"/>
              </w:rPr>
            </w:pPr>
          </w:p>
        </w:tc>
        <w:tc>
          <w:tcPr>
            <w:tcW w:w="1844" w:type="dxa"/>
            <w:vMerge/>
            <w:tcBorders>
              <w:top w:val="nil"/>
            </w:tcBorders>
          </w:tcPr>
          <w:p w14:paraId="002A29F9" w14:textId="77777777" w:rsidR="00B52DCC" w:rsidRDefault="00B52DCC">
            <w:pPr>
              <w:rPr>
                <w:sz w:val="2"/>
                <w:szCs w:val="2"/>
              </w:rPr>
            </w:pPr>
          </w:p>
        </w:tc>
        <w:tc>
          <w:tcPr>
            <w:tcW w:w="1558" w:type="dxa"/>
            <w:tcBorders>
              <w:top w:val="nil"/>
              <w:bottom w:val="nil"/>
            </w:tcBorders>
          </w:tcPr>
          <w:p w14:paraId="6C98EA94" w14:textId="77777777" w:rsidR="00B52DCC" w:rsidRDefault="00B52DCC">
            <w:pPr>
              <w:pStyle w:val="TableParagraph"/>
              <w:rPr>
                <w:sz w:val="18"/>
              </w:rPr>
            </w:pPr>
          </w:p>
        </w:tc>
        <w:tc>
          <w:tcPr>
            <w:tcW w:w="1702" w:type="dxa"/>
            <w:tcBorders>
              <w:top w:val="nil"/>
              <w:bottom w:val="nil"/>
            </w:tcBorders>
          </w:tcPr>
          <w:p w14:paraId="416C27A7" w14:textId="77777777" w:rsidR="00B52DCC" w:rsidRDefault="00916648">
            <w:pPr>
              <w:pStyle w:val="TableParagraph"/>
              <w:spacing w:before="4"/>
              <w:ind w:left="107"/>
              <w:rPr>
                <w:sz w:val="18"/>
              </w:rPr>
            </w:pPr>
            <w:r>
              <w:rPr>
                <w:sz w:val="18"/>
              </w:rPr>
              <w:t>izin verilir:</w:t>
            </w:r>
          </w:p>
        </w:tc>
        <w:tc>
          <w:tcPr>
            <w:tcW w:w="1303" w:type="dxa"/>
            <w:vMerge/>
            <w:tcBorders>
              <w:top w:val="nil"/>
            </w:tcBorders>
          </w:tcPr>
          <w:p w14:paraId="6D3A0B81" w14:textId="77777777" w:rsidR="00B52DCC" w:rsidRDefault="00B52DCC">
            <w:pPr>
              <w:rPr>
                <w:sz w:val="2"/>
                <w:szCs w:val="2"/>
              </w:rPr>
            </w:pPr>
          </w:p>
        </w:tc>
      </w:tr>
      <w:tr w:rsidR="00B52DCC" w14:paraId="2C034225" w14:textId="77777777">
        <w:trPr>
          <w:trHeight w:val="282"/>
        </w:trPr>
        <w:tc>
          <w:tcPr>
            <w:tcW w:w="852" w:type="dxa"/>
            <w:tcBorders>
              <w:top w:val="nil"/>
              <w:bottom w:val="nil"/>
            </w:tcBorders>
          </w:tcPr>
          <w:p w14:paraId="12E49019" w14:textId="77777777" w:rsidR="00B52DCC" w:rsidRDefault="00B52DCC">
            <w:pPr>
              <w:pStyle w:val="TableParagraph"/>
              <w:rPr>
                <w:sz w:val="18"/>
              </w:rPr>
            </w:pPr>
          </w:p>
        </w:tc>
        <w:tc>
          <w:tcPr>
            <w:tcW w:w="2827" w:type="dxa"/>
            <w:tcBorders>
              <w:top w:val="nil"/>
              <w:bottom w:val="nil"/>
            </w:tcBorders>
          </w:tcPr>
          <w:p w14:paraId="6578C4E1" w14:textId="77777777" w:rsidR="00B52DCC" w:rsidRDefault="00B52DCC">
            <w:pPr>
              <w:pStyle w:val="TableParagraph"/>
              <w:rPr>
                <w:sz w:val="18"/>
              </w:rPr>
            </w:pPr>
          </w:p>
        </w:tc>
        <w:tc>
          <w:tcPr>
            <w:tcW w:w="1416" w:type="dxa"/>
            <w:tcBorders>
              <w:top w:val="nil"/>
              <w:bottom w:val="nil"/>
            </w:tcBorders>
          </w:tcPr>
          <w:p w14:paraId="6525D59C" w14:textId="77777777" w:rsidR="00B52DCC" w:rsidRDefault="00B52DCC">
            <w:pPr>
              <w:pStyle w:val="TableParagraph"/>
              <w:rPr>
                <w:sz w:val="18"/>
              </w:rPr>
            </w:pPr>
          </w:p>
        </w:tc>
        <w:tc>
          <w:tcPr>
            <w:tcW w:w="1135" w:type="dxa"/>
            <w:tcBorders>
              <w:top w:val="nil"/>
              <w:bottom w:val="nil"/>
            </w:tcBorders>
          </w:tcPr>
          <w:p w14:paraId="7780B4C2" w14:textId="77777777" w:rsidR="00B52DCC" w:rsidRDefault="00B52DCC">
            <w:pPr>
              <w:pStyle w:val="TableParagraph"/>
              <w:rPr>
                <w:sz w:val="18"/>
              </w:rPr>
            </w:pPr>
          </w:p>
        </w:tc>
        <w:tc>
          <w:tcPr>
            <w:tcW w:w="1275" w:type="dxa"/>
            <w:tcBorders>
              <w:top w:val="nil"/>
              <w:bottom w:val="nil"/>
            </w:tcBorders>
          </w:tcPr>
          <w:p w14:paraId="1FA376AE" w14:textId="77777777" w:rsidR="00B52DCC" w:rsidRDefault="00B52DCC">
            <w:pPr>
              <w:pStyle w:val="TableParagraph"/>
              <w:rPr>
                <w:sz w:val="18"/>
              </w:rPr>
            </w:pPr>
          </w:p>
        </w:tc>
        <w:tc>
          <w:tcPr>
            <w:tcW w:w="994" w:type="dxa"/>
            <w:tcBorders>
              <w:top w:val="nil"/>
              <w:bottom w:val="nil"/>
            </w:tcBorders>
          </w:tcPr>
          <w:p w14:paraId="5D0CC2F5" w14:textId="77777777" w:rsidR="00B52DCC" w:rsidRDefault="00B52DCC">
            <w:pPr>
              <w:pStyle w:val="TableParagraph"/>
              <w:rPr>
                <w:sz w:val="18"/>
              </w:rPr>
            </w:pPr>
          </w:p>
        </w:tc>
        <w:tc>
          <w:tcPr>
            <w:tcW w:w="1844" w:type="dxa"/>
            <w:vMerge/>
            <w:tcBorders>
              <w:top w:val="nil"/>
            </w:tcBorders>
          </w:tcPr>
          <w:p w14:paraId="4DA0115C" w14:textId="77777777" w:rsidR="00B52DCC" w:rsidRDefault="00B52DCC">
            <w:pPr>
              <w:rPr>
                <w:sz w:val="2"/>
                <w:szCs w:val="2"/>
              </w:rPr>
            </w:pPr>
          </w:p>
        </w:tc>
        <w:tc>
          <w:tcPr>
            <w:tcW w:w="1558" w:type="dxa"/>
            <w:tcBorders>
              <w:top w:val="nil"/>
              <w:bottom w:val="nil"/>
            </w:tcBorders>
          </w:tcPr>
          <w:p w14:paraId="10C6E6E4" w14:textId="77777777" w:rsidR="00B52DCC" w:rsidRDefault="00B52DCC">
            <w:pPr>
              <w:pStyle w:val="TableParagraph"/>
              <w:rPr>
                <w:sz w:val="18"/>
              </w:rPr>
            </w:pPr>
          </w:p>
        </w:tc>
        <w:tc>
          <w:tcPr>
            <w:tcW w:w="1702" w:type="dxa"/>
            <w:tcBorders>
              <w:top w:val="nil"/>
              <w:bottom w:val="nil"/>
            </w:tcBorders>
          </w:tcPr>
          <w:p w14:paraId="399484F5" w14:textId="77777777" w:rsidR="00B52DCC" w:rsidRDefault="00916648">
            <w:pPr>
              <w:pStyle w:val="TableParagraph"/>
              <w:tabs>
                <w:tab w:val="left" w:pos="815"/>
                <w:tab w:val="left" w:pos="1492"/>
              </w:tabs>
              <w:spacing w:before="64" w:line="199" w:lineRule="exact"/>
              <w:ind w:left="107"/>
              <w:rPr>
                <w:sz w:val="18"/>
              </w:rPr>
            </w:pPr>
            <w:r>
              <w:rPr>
                <w:sz w:val="18"/>
              </w:rPr>
              <w:t>—</w:t>
            </w:r>
            <w:r>
              <w:rPr>
                <w:sz w:val="18"/>
              </w:rPr>
              <w:tab/>
              <w:t>Saflık</w:t>
            </w:r>
            <w:r>
              <w:rPr>
                <w:sz w:val="18"/>
              </w:rPr>
              <w:tab/>
              <w:t>&gt;</w:t>
            </w:r>
          </w:p>
        </w:tc>
        <w:tc>
          <w:tcPr>
            <w:tcW w:w="1303" w:type="dxa"/>
            <w:vMerge/>
            <w:tcBorders>
              <w:top w:val="nil"/>
            </w:tcBorders>
          </w:tcPr>
          <w:p w14:paraId="11BD7376" w14:textId="77777777" w:rsidR="00B52DCC" w:rsidRDefault="00B52DCC">
            <w:pPr>
              <w:rPr>
                <w:sz w:val="2"/>
                <w:szCs w:val="2"/>
              </w:rPr>
            </w:pPr>
          </w:p>
        </w:tc>
      </w:tr>
      <w:tr w:rsidR="00B52DCC" w14:paraId="161DD35D" w14:textId="77777777">
        <w:trPr>
          <w:trHeight w:val="223"/>
        </w:trPr>
        <w:tc>
          <w:tcPr>
            <w:tcW w:w="852" w:type="dxa"/>
            <w:tcBorders>
              <w:top w:val="nil"/>
              <w:bottom w:val="nil"/>
            </w:tcBorders>
          </w:tcPr>
          <w:p w14:paraId="140D5BD6" w14:textId="77777777" w:rsidR="00B52DCC" w:rsidRDefault="00B52DCC">
            <w:pPr>
              <w:pStyle w:val="TableParagraph"/>
              <w:rPr>
                <w:sz w:val="14"/>
              </w:rPr>
            </w:pPr>
          </w:p>
        </w:tc>
        <w:tc>
          <w:tcPr>
            <w:tcW w:w="2827" w:type="dxa"/>
            <w:tcBorders>
              <w:top w:val="nil"/>
              <w:bottom w:val="nil"/>
            </w:tcBorders>
          </w:tcPr>
          <w:p w14:paraId="5F88E4C7" w14:textId="77777777" w:rsidR="00B52DCC" w:rsidRDefault="00B52DCC">
            <w:pPr>
              <w:pStyle w:val="TableParagraph"/>
              <w:rPr>
                <w:sz w:val="14"/>
              </w:rPr>
            </w:pPr>
          </w:p>
        </w:tc>
        <w:tc>
          <w:tcPr>
            <w:tcW w:w="1416" w:type="dxa"/>
            <w:tcBorders>
              <w:top w:val="nil"/>
              <w:bottom w:val="nil"/>
            </w:tcBorders>
          </w:tcPr>
          <w:p w14:paraId="21BD7D70" w14:textId="77777777" w:rsidR="00B52DCC" w:rsidRDefault="00B52DCC">
            <w:pPr>
              <w:pStyle w:val="TableParagraph"/>
              <w:rPr>
                <w:sz w:val="14"/>
              </w:rPr>
            </w:pPr>
          </w:p>
        </w:tc>
        <w:tc>
          <w:tcPr>
            <w:tcW w:w="1135" w:type="dxa"/>
            <w:tcBorders>
              <w:top w:val="nil"/>
              <w:bottom w:val="nil"/>
            </w:tcBorders>
          </w:tcPr>
          <w:p w14:paraId="7D81EEAD" w14:textId="77777777" w:rsidR="00B52DCC" w:rsidRDefault="00B52DCC">
            <w:pPr>
              <w:pStyle w:val="TableParagraph"/>
              <w:rPr>
                <w:sz w:val="14"/>
              </w:rPr>
            </w:pPr>
          </w:p>
        </w:tc>
        <w:tc>
          <w:tcPr>
            <w:tcW w:w="1275" w:type="dxa"/>
            <w:tcBorders>
              <w:top w:val="nil"/>
              <w:bottom w:val="nil"/>
            </w:tcBorders>
          </w:tcPr>
          <w:p w14:paraId="7CAE5D80" w14:textId="77777777" w:rsidR="00B52DCC" w:rsidRDefault="00B52DCC">
            <w:pPr>
              <w:pStyle w:val="TableParagraph"/>
              <w:rPr>
                <w:sz w:val="14"/>
              </w:rPr>
            </w:pPr>
          </w:p>
        </w:tc>
        <w:tc>
          <w:tcPr>
            <w:tcW w:w="994" w:type="dxa"/>
            <w:tcBorders>
              <w:top w:val="nil"/>
              <w:bottom w:val="nil"/>
            </w:tcBorders>
          </w:tcPr>
          <w:p w14:paraId="4846050A" w14:textId="77777777" w:rsidR="00B52DCC" w:rsidRDefault="00B52DCC">
            <w:pPr>
              <w:pStyle w:val="TableParagraph"/>
              <w:rPr>
                <w:sz w:val="14"/>
              </w:rPr>
            </w:pPr>
          </w:p>
        </w:tc>
        <w:tc>
          <w:tcPr>
            <w:tcW w:w="1844" w:type="dxa"/>
            <w:vMerge/>
            <w:tcBorders>
              <w:top w:val="nil"/>
            </w:tcBorders>
          </w:tcPr>
          <w:p w14:paraId="413C2F1E" w14:textId="77777777" w:rsidR="00B52DCC" w:rsidRDefault="00B52DCC">
            <w:pPr>
              <w:rPr>
                <w:sz w:val="2"/>
                <w:szCs w:val="2"/>
              </w:rPr>
            </w:pPr>
          </w:p>
        </w:tc>
        <w:tc>
          <w:tcPr>
            <w:tcW w:w="1558" w:type="dxa"/>
            <w:tcBorders>
              <w:top w:val="nil"/>
              <w:bottom w:val="nil"/>
            </w:tcBorders>
          </w:tcPr>
          <w:p w14:paraId="3CE86D9C" w14:textId="77777777" w:rsidR="00B52DCC" w:rsidRDefault="00B52DCC">
            <w:pPr>
              <w:pStyle w:val="TableParagraph"/>
              <w:rPr>
                <w:sz w:val="14"/>
              </w:rPr>
            </w:pPr>
          </w:p>
        </w:tc>
        <w:tc>
          <w:tcPr>
            <w:tcW w:w="1702" w:type="dxa"/>
            <w:tcBorders>
              <w:top w:val="nil"/>
              <w:bottom w:val="nil"/>
            </w:tcBorders>
          </w:tcPr>
          <w:p w14:paraId="3BC1E019" w14:textId="77777777" w:rsidR="00B52DCC" w:rsidRDefault="00916648">
            <w:pPr>
              <w:pStyle w:val="TableParagraph"/>
              <w:tabs>
                <w:tab w:val="left" w:pos="997"/>
              </w:tabs>
              <w:spacing w:before="4" w:line="200" w:lineRule="exact"/>
              <w:ind w:left="107"/>
              <w:rPr>
                <w:sz w:val="18"/>
              </w:rPr>
            </w:pPr>
            <w:r>
              <w:rPr>
                <w:sz w:val="18"/>
              </w:rPr>
              <w:t>%</w:t>
            </w:r>
            <w:r w:rsidR="006E3B5F">
              <w:rPr>
                <w:sz w:val="18"/>
              </w:rPr>
              <w:t xml:space="preserve"> </w:t>
            </w:r>
            <w:r>
              <w:rPr>
                <w:sz w:val="18"/>
              </w:rPr>
              <w:t>97,</w:t>
            </w:r>
            <w:r>
              <w:rPr>
                <w:sz w:val="18"/>
              </w:rPr>
              <w:tab/>
              <w:t>safsızlık</w:t>
            </w:r>
          </w:p>
        </w:tc>
        <w:tc>
          <w:tcPr>
            <w:tcW w:w="1303" w:type="dxa"/>
            <w:vMerge/>
            <w:tcBorders>
              <w:top w:val="nil"/>
            </w:tcBorders>
          </w:tcPr>
          <w:p w14:paraId="17BF048A" w14:textId="77777777" w:rsidR="00B52DCC" w:rsidRDefault="00B52DCC">
            <w:pPr>
              <w:rPr>
                <w:sz w:val="2"/>
                <w:szCs w:val="2"/>
              </w:rPr>
            </w:pPr>
          </w:p>
        </w:tc>
      </w:tr>
      <w:tr w:rsidR="00B52DCC" w14:paraId="5E651FC9" w14:textId="77777777">
        <w:trPr>
          <w:trHeight w:val="223"/>
        </w:trPr>
        <w:tc>
          <w:tcPr>
            <w:tcW w:w="852" w:type="dxa"/>
            <w:tcBorders>
              <w:top w:val="nil"/>
              <w:bottom w:val="nil"/>
            </w:tcBorders>
          </w:tcPr>
          <w:p w14:paraId="1142573A" w14:textId="77777777" w:rsidR="00B52DCC" w:rsidRDefault="00B52DCC">
            <w:pPr>
              <w:pStyle w:val="TableParagraph"/>
              <w:rPr>
                <w:sz w:val="14"/>
              </w:rPr>
            </w:pPr>
          </w:p>
        </w:tc>
        <w:tc>
          <w:tcPr>
            <w:tcW w:w="2827" w:type="dxa"/>
            <w:tcBorders>
              <w:top w:val="nil"/>
              <w:bottom w:val="nil"/>
            </w:tcBorders>
          </w:tcPr>
          <w:p w14:paraId="391907A4" w14:textId="77777777" w:rsidR="00B52DCC" w:rsidRDefault="00B52DCC">
            <w:pPr>
              <w:pStyle w:val="TableParagraph"/>
              <w:rPr>
                <w:sz w:val="14"/>
              </w:rPr>
            </w:pPr>
          </w:p>
        </w:tc>
        <w:tc>
          <w:tcPr>
            <w:tcW w:w="1416" w:type="dxa"/>
            <w:tcBorders>
              <w:top w:val="nil"/>
              <w:bottom w:val="nil"/>
            </w:tcBorders>
          </w:tcPr>
          <w:p w14:paraId="1046E191" w14:textId="77777777" w:rsidR="00B52DCC" w:rsidRDefault="00B52DCC">
            <w:pPr>
              <w:pStyle w:val="TableParagraph"/>
              <w:rPr>
                <w:sz w:val="14"/>
              </w:rPr>
            </w:pPr>
          </w:p>
        </w:tc>
        <w:tc>
          <w:tcPr>
            <w:tcW w:w="1135" w:type="dxa"/>
            <w:tcBorders>
              <w:top w:val="nil"/>
              <w:bottom w:val="nil"/>
            </w:tcBorders>
          </w:tcPr>
          <w:p w14:paraId="0A4839FE" w14:textId="77777777" w:rsidR="00B52DCC" w:rsidRDefault="00B52DCC">
            <w:pPr>
              <w:pStyle w:val="TableParagraph"/>
              <w:rPr>
                <w:sz w:val="14"/>
              </w:rPr>
            </w:pPr>
          </w:p>
        </w:tc>
        <w:tc>
          <w:tcPr>
            <w:tcW w:w="1275" w:type="dxa"/>
            <w:tcBorders>
              <w:top w:val="nil"/>
              <w:bottom w:val="nil"/>
            </w:tcBorders>
          </w:tcPr>
          <w:p w14:paraId="0FE56F3D" w14:textId="77777777" w:rsidR="00B52DCC" w:rsidRDefault="00B52DCC">
            <w:pPr>
              <w:pStyle w:val="TableParagraph"/>
              <w:rPr>
                <w:sz w:val="14"/>
              </w:rPr>
            </w:pPr>
          </w:p>
        </w:tc>
        <w:tc>
          <w:tcPr>
            <w:tcW w:w="994" w:type="dxa"/>
            <w:tcBorders>
              <w:top w:val="nil"/>
              <w:bottom w:val="nil"/>
            </w:tcBorders>
          </w:tcPr>
          <w:p w14:paraId="6FE91FD8" w14:textId="77777777" w:rsidR="00B52DCC" w:rsidRDefault="00B52DCC">
            <w:pPr>
              <w:pStyle w:val="TableParagraph"/>
              <w:rPr>
                <w:sz w:val="14"/>
              </w:rPr>
            </w:pPr>
          </w:p>
        </w:tc>
        <w:tc>
          <w:tcPr>
            <w:tcW w:w="1844" w:type="dxa"/>
            <w:vMerge/>
            <w:tcBorders>
              <w:top w:val="nil"/>
            </w:tcBorders>
          </w:tcPr>
          <w:p w14:paraId="5D779382" w14:textId="77777777" w:rsidR="00B52DCC" w:rsidRDefault="00B52DCC">
            <w:pPr>
              <w:rPr>
                <w:sz w:val="2"/>
                <w:szCs w:val="2"/>
              </w:rPr>
            </w:pPr>
          </w:p>
        </w:tc>
        <w:tc>
          <w:tcPr>
            <w:tcW w:w="1558" w:type="dxa"/>
            <w:tcBorders>
              <w:top w:val="nil"/>
              <w:bottom w:val="nil"/>
            </w:tcBorders>
          </w:tcPr>
          <w:p w14:paraId="4F62CDBF" w14:textId="77777777" w:rsidR="00B52DCC" w:rsidRDefault="00B52DCC">
            <w:pPr>
              <w:pStyle w:val="TableParagraph"/>
              <w:rPr>
                <w:sz w:val="14"/>
              </w:rPr>
            </w:pPr>
          </w:p>
        </w:tc>
        <w:tc>
          <w:tcPr>
            <w:tcW w:w="1702" w:type="dxa"/>
            <w:tcBorders>
              <w:top w:val="nil"/>
              <w:bottom w:val="nil"/>
            </w:tcBorders>
          </w:tcPr>
          <w:p w14:paraId="1C7C0B54" w14:textId="77777777" w:rsidR="00B52DCC" w:rsidRDefault="00916648">
            <w:pPr>
              <w:pStyle w:val="TableParagraph"/>
              <w:spacing w:before="5" w:line="199" w:lineRule="exact"/>
              <w:ind w:left="107"/>
              <w:rPr>
                <w:sz w:val="18"/>
              </w:rPr>
            </w:pPr>
            <w:r>
              <w:rPr>
                <w:sz w:val="18"/>
              </w:rPr>
              <w:t>profili: kül miktarı ≤</w:t>
            </w:r>
          </w:p>
        </w:tc>
        <w:tc>
          <w:tcPr>
            <w:tcW w:w="1303" w:type="dxa"/>
            <w:vMerge/>
            <w:tcBorders>
              <w:top w:val="nil"/>
            </w:tcBorders>
          </w:tcPr>
          <w:p w14:paraId="5DCB616B" w14:textId="77777777" w:rsidR="00B52DCC" w:rsidRDefault="00B52DCC">
            <w:pPr>
              <w:rPr>
                <w:sz w:val="2"/>
                <w:szCs w:val="2"/>
              </w:rPr>
            </w:pPr>
          </w:p>
        </w:tc>
      </w:tr>
      <w:tr w:rsidR="00B52DCC" w14:paraId="40E11BF9" w14:textId="77777777">
        <w:trPr>
          <w:trHeight w:val="222"/>
        </w:trPr>
        <w:tc>
          <w:tcPr>
            <w:tcW w:w="852" w:type="dxa"/>
            <w:tcBorders>
              <w:top w:val="nil"/>
              <w:bottom w:val="nil"/>
            </w:tcBorders>
          </w:tcPr>
          <w:p w14:paraId="68813AA8" w14:textId="77777777" w:rsidR="00B52DCC" w:rsidRDefault="00B52DCC">
            <w:pPr>
              <w:pStyle w:val="TableParagraph"/>
              <w:rPr>
                <w:sz w:val="14"/>
              </w:rPr>
            </w:pPr>
          </w:p>
        </w:tc>
        <w:tc>
          <w:tcPr>
            <w:tcW w:w="2827" w:type="dxa"/>
            <w:tcBorders>
              <w:top w:val="nil"/>
              <w:bottom w:val="nil"/>
            </w:tcBorders>
          </w:tcPr>
          <w:p w14:paraId="40B43AAA" w14:textId="77777777" w:rsidR="00B52DCC" w:rsidRDefault="00B52DCC">
            <w:pPr>
              <w:pStyle w:val="TableParagraph"/>
              <w:rPr>
                <w:sz w:val="14"/>
              </w:rPr>
            </w:pPr>
          </w:p>
        </w:tc>
        <w:tc>
          <w:tcPr>
            <w:tcW w:w="1416" w:type="dxa"/>
            <w:tcBorders>
              <w:top w:val="nil"/>
              <w:bottom w:val="nil"/>
            </w:tcBorders>
          </w:tcPr>
          <w:p w14:paraId="5D3B5A5B" w14:textId="77777777" w:rsidR="00B52DCC" w:rsidRDefault="00B52DCC">
            <w:pPr>
              <w:pStyle w:val="TableParagraph"/>
              <w:rPr>
                <w:sz w:val="14"/>
              </w:rPr>
            </w:pPr>
          </w:p>
        </w:tc>
        <w:tc>
          <w:tcPr>
            <w:tcW w:w="1135" w:type="dxa"/>
            <w:tcBorders>
              <w:top w:val="nil"/>
              <w:bottom w:val="nil"/>
            </w:tcBorders>
          </w:tcPr>
          <w:p w14:paraId="490643A7" w14:textId="77777777" w:rsidR="00B52DCC" w:rsidRDefault="00B52DCC">
            <w:pPr>
              <w:pStyle w:val="TableParagraph"/>
              <w:rPr>
                <w:sz w:val="14"/>
              </w:rPr>
            </w:pPr>
          </w:p>
        </w:tc>
        <w:tc>
          <w:tcPr>
            <w:tcW w:w="1275" w:type="dxa"/>
            <w:tcBorders>
              <w:top w:val="nil"/>
              <w:bottom w:val="nil"/>
            </w:tcBorders>
          </w:tcPr>
          <w:p w14:paraId="105E3B68" w14:textId="77777777" w:rsidR="00B52DCC" w:rsidRDefault="00B52DCC">
            <w:pPr>
              <w:pStyle w:val="TableParagraph"/>
              <w:rPr>
                <w:sz w:val="14"/>
              </w:rPr>
            </w:pPr>
          </w:p>
        </w:tc>
        <w:tc>
          <w:tcPr>
            <w:tcW w:w="994" w:type="dxa"/>
            <w:tcBorders>
              <w:top w:val="nil"/>
              <w:bottom w:val="nil"/>
            </w:tcBorders>
          </w:tcPr>
          <w:p w14:paraId="0A19C12D" w14:textId="77777777" w:rsidR="00B52DCC" w:rsidRDefault="00B52DCC">
            <w:pPr>
              <w:pStyle w:val="TableParagraph"/>
              <w:rPr>
                <w:sz w:val="14"/>
              </w:rPr>
            </w:pPr>
          </w:p>
        </w:tc>
        <w:tc>
          <w:tcPr>
            <w:tcW w:w="1844" w:type="dxa"/>
            <w:vMerge/>
            <w:tcBorders>
              <w:top w:val="nil"/>
            </w:tcBorders>
          </w:tcPr>
          <w:p w14:paraId="19149E43" w14:textId="77777777" w:rsidR="00B52DCC" w:rsidRDefault="00B52DCC">
            <w:pPr>
              <w:rPr>
                <w:sz w:val="2"/>
                <w:szCs w:val="2"/>
              </w:rPr>
            </w:pPr>
          </w:p>
        </w:tc>
        <w:tc>
          <w:tcPr>
            <w:tcW w:w="1558" w:type="dxa"/>
            <w:tcBorders>
              <w:top w:val="nil"/>
              <w:bottom w:val="nil"/>
            </w:tcBorders>
          </w:tcPr>
          <w:p w14:paraId="47082BAF" w14:textId="77777777" w:rsidR="00B52DCC" w:rsidRDefault="00B52DCC">
            <w:pPr>
              <w:pStyle w:val="TableParagraph"/>
              <w:rPr>
                <w:sz w:val="14"/>
              </w:rPr>
            </w:pPr>
          </w:p>
        </w:tc>
        <w:tc>
          <w:tcPr>
            <w:tcW w:w="1702" w:type="dxa"/>
            <w:tcBorders>
              <w:top w:val="nil"/>
              <w:bottom w:val="nil"/>
            </w:tcBorders>
          </w:tcPr>
          <w:p w14:paraId="1F80AD05" w14:textId="77777777" w:rsidR="00B52DCC" w:rsidRDefault="00916648">
            <w:pPr>
              <w:pStyle w:val="TableParagraph"/>
              <w:tabs>
                <w:tab w:val="left" w:pos="1095"/>
              </w:tabs>
              <w:spacing w:before="4" w:line="199" w:lineRule="exact"/>
              <w:ind w:left="107"/>
              <w:rPr>
                <w:sz w:val="18"/>
              </w:rPr>
            </w:pPr>
            <w:r>
              <w:rPr>
                <w:sz w:val="18"/>
              </w:rPr>
              <w:t>%</w:t>
            </w:r>
            <w:r w:rsidR="006E3B5F">
              <w:rPr>
                <w:sz w:val="18"/>
              </w:rPr>
              <w:t xml:space="preserve"> </w:t>
            </w:r>
            <w:r>
              <w:rPr>
                <w:sz w:val="18"/>
              </w:rPr>
              <w:t>0,15,</w:t>
            </w:r>
            <w:r>
              <w:rPr>
                <w:sz w:val="18"/>
              </w:rPr>
              <w:tab/>
              <w:t>toplam</w:t>
            </w:r>
          </w:p>
        </w:tc>
        <w:tc>
          <w:tcPr>
            <w:tcW w:w="1303" w:type="dxa"/>
            <w:vMerge/>
            <w:tcBorders>
              <w:top w:val="nil"/>
            </w:tcBorders>
          </w:tcPr>
          <w:p w14:paraId="267A677E" w14:textId="77777777" w:rsidR="00B52DCC" w:rsidRDefault="00B52DCC">
            <w:pPr>
              <w:rPr>
                <w:sz w:val="2"/>
                <w:szCs w:val="2"/>
              </w:rPr>
            </w:pPr>
          </w:p>
        </w:tc>
      </w:tr>
      <w:tr w:rsidR="00B52DCC" w14:paraId="56030DE1" w14:textId="77777777">
        <w:trPr>
          <w:trHeight w:val="222"/>
        </w:trPr>
        <w:tc>
          <w:tcPr>
            <w:tcW w:w="852" w:type="dxa"/>
            <w:tcBorders>
              <w:top w:val="nil"/>
              <w:bottom w:val="nil"/>
            </w:tcBorders>
          </w:tcPr>
          <w:p w14:paraId="16FAF913" w14:textId="77777777" w:rsidR="00B52DCC" w:rsidRDefault="00B52DCC">
            <w:pPr>
              <w:pStyle w:val="TableParagraph"/>
              <w:rPr>
                <w:sz w:val="14"/>
              </w:rPr>
            </w:pPr>
          </w:p>
        </w:tc>
        <w:tc>
          <w:tcPr>
            <w:tcW w:w="2827" w:type="dxa"/>
            <w:tcBorders>
              <w:top w:val="nil"/>
              <w:bottom w:val="nil"/>
            </w:tcBorders>
          </w:tcPr>
          <w:p w14:paraId="35320AAC" w14:textId="77777777" w:rsidR="00B52DCC" w:rsidRDefault="00B52DCC">
            <w:pPr>
              <w:pStyle w:val="TableParagraph"/>
              <w:rPr>
                <w:sz w:val="14"/>
              </w:rPr>
            </w:pPr>
          </w:p>
        </w:tc>
        <w:tc>
          <w:tcPr>
            <w:tcW w:w="1416" w:type="dxa"/>
            <w:tcBorders>
              <w:top w:val="nil"/>
              <w:bottom w:val="nil"/>
            </w:tcBorders>
          </w:tcPr>
          <w:p w14:paraId="5BD027DF" w14:textId="77777777" w:rsidR="00B52DCC" w:rsidRDefault="00B52DCC">
            <w:pPr>
              <w:pStyle w:val="TableParagraph"/>
              <w:rPr>
                <w:sz w:val="14"/>
              </w:rPr>
            </w:pPr>
          </w:p>
        </w:tc>
        <w:tc>
          <w:tcPr>
            <w:tcW w:w="1135" w:type="dxa"/>
            <w:tcBorders>
              <w:top w:val="nil"/>
              <w:bottom w:val="nil"/>
            </w:tcBorders>
          </w:tcPr>
          <w:p w14:paraId="5B96897A" w14:textId="77777777" w:rsidR="00B52DCC" w:rsidRDefault="00B52DCC">
            <w:pPr>
              <w:pStyle w:val="TableParagraph"/>
              <w:rPr>
                <w:sz w:val="14"/>
              </w:rPr>
            </w:pPr>
          </w:p>
        </w:tc>
        <w:tc>
          <w:tcPr>
            <w:tcW w:w="1275" w:type="dxa"/>
            <w:tcBorders>
              <w:top w:val="nil"/>
              <w:bottom w:val="nil"/>
            </w:tcBorders>
          </w:tcPr>
          <w:p w14:paraId="3924E3A3" w14:textId="77777777" w:rsidR="00B52DCC" w:rsidRDefault="00B52DCC">
            <w:pPr>
              <w:pStyle w:val="TableParagraph"/>
              <w:rPr>
                <w:sz w:val="14"/>
              </w:rPr>
            </w:pPr>
          </w:p>
        </w:tc>
        <w:tc>
          <w:tcPr>
            <w:tcW w:w="994" w:type="dxa"/>
            <w:tcBorders>
              <w:top w:val="nil"/>
              <w:bottom w:val="nil"/>
            </w:tcBorders>
          </w:tcPr>
          <w:p w14:paraId="573DC7A5" w14:textId="77777777" w:rsidR="00B52DCC" w:rsidRDefault="00B52DCC">
            <w:pPr>
              <w:pStyle w:val="TableParagraph"/>
              <w:rPr>
                <w:sz w:val="14"/>
              </w:rPr>
            </w:pPr>
          </w:p>
        </w:tc>
        <w:tc>
          <w:tcPr>
            <w:tcW w:w="1844" w:type="dxa"/>
            <w:vMerge/>
            <w:tcBorders>
              <w:top w:val="nil"/>
            </w:tcBorders>
          </w:tcPr>
          <w:p w14:paraId="7820E033" w14:textId="77777777" w:rsidR="00B52DCC" w:rsidRDefault="00B52DCC">
            <w:pPr>
              <w:rPr>
                <w:sz w:val="2"/>
                <w:szCs w:val="2"/>
              </w:rPr>
            </w:pPr>
          </w:p>
        </w:tc>
        <w:tc>
          <w:tcPr>
            <w:tcW w:w="1558" w:type="dxa"/>
            <w:tcBorders>
              <w:top w:val="nil"/>
              <w:bottom w:val="nil"/>
            </w:tcBorders>
          </w:tcPr>
          <w:p w14:paraId="20460DE0" w14:textId="77777777" w:rsidR="00B52DCC" w:rsidRDefault="00B52DCC">
            <w:pPr>
              <w:pStyle w:val="TableParagraph"/>
              <w:rPr>
                <w:sz w:val="14"/>
              </w:rPr>
            </w:pPr>
          </w:p>
        </w:tc>
        <w:tc>
          <w:tcPr>
            <w:tcW w:w="1702" w:type="dxa"/>
            <w:tcBorders>
              <w:top w:val="nil"/>
              <w:bottom w:val="nil"/>
            </w:tcBorders>
          </w:tcPr>
          <w:p w14:paraId="3A8EFBE7" w14:textId="77777777" w:rsidR="00B52DCC" w:rsidRDefault="00916648">
            <w:pPr>
              <w:pStyle w:val="TableParagraph"/>
              <w:tabs>
                <w:tab w:val="left" w:pos="757"/>
                <w:tab w:val="left" w:pos="1086"/>
              </w:tabs>
              <w:spacing w:before="4" w:line="199" w:lineRule="exact"/>
              <w:ind w:left="107"/>
              <w:rPr>
                <w:sz w:val="18"/>
              </w:rPr>
            </w:pPr>
            <w:r>
              <w:rPr>
                <w:sz w:val="18"/>
              </w:rPr>
              <w:t>sülfür</w:t>
            </w:r>
            <w:r>
              <w:rPr>
                <w:sz w:val="18"/>
              </w:rPr>
              <w:tab/>
              <w:t>≤</w:t>
            </w:r>
            <w:r>
              <w:rPr>
                <w:sz w:val="18"/>
              </w:rPr>
              <w:tab/>
              <w:t>%</w:t>
            </w:r>
            <w:r w:rsidR="006E3B5F">
              <w:rPr>
                <w:sz w:val="18"/>
              </w:rPr>
              <w:t xml:space="preserve"> </w:t>
            </w:r>
            <w:r>
              <w:rPr>
                <w:sz w:val="18"/>
              </w:rPr>
              <w:t>0,65,</w:t>
            </w:r>
          </w:p>
        </w:tc>
        <w:tc>
          <w:tcPr>
            <w:tcW w:w="1303" w:type="dxa"/>
            <w:vMerge/>
            <w:tcBorders>
              <w:top w:val="nil"/>
            </w:tcBorders>
          </w:tcPr>
          <w:p w14:paraId="1A62A93B" w14:textId="77777777" w:rsidR="00B52DCC" w:rsidRDefault="00B52DCC">
            <w:pPr>
              <w:rPr>
                <w:sz w:val="2"/>
                <w:szCs w:val="2"/>
              </w:rPr>
            </w:pPr>
          </w:p>
        </w:tc>
      </w:tr>
      <w:tr w:rsidR="00B52DCC" w14:paraId="3D8D214E" w14:textId="77777777">
        <w:trPr>
          <w:trHeight w:val="222"/>
        </w:trPr>
        <w:tc>
          <w:tcPr>
            <w:tcW w:w="852" w:type="dxa"/>
            <w:tcBorders>
              <w:top w:val="nil"/>
              <w:bottom w:val="nil"/>
            </w:tcBorders>
          </w:tcPr>
          <w:p w14:paraId="4E385B96" w14:textId="77777777" w:rsidR="00B52DCC" w:rsidRDefault="00B52DCC">
            <w:pPr>
              <w:pStyle w:val="TableParagraph"/>
              <w:rPr>
                <w:sz w:val="14"/>
              </w:rPr>
            </w:pPr>
          </w:p>
        </w:tc>
        <w:tc>
          <w:tcPr>
            <w:tcW w:w="2827" w:type="dxa"/>
            <w:tcBorders>
              <w:top w:val="nil"/>
              <w:bottom w:val="nil"/>
            </w:tcBorders>
          </w:tcPr>
          <w:p w14:paraId="631E6414" w14:textId="77777777" w:rsidR="00B52DCC" w:rsidRDefault="00B52DCC">
            <w:pPr>
              <w:pStyle w:val="TableParagraph"/>
              <w:rPr>
                <w:sz w:val="14"/>
              </w:rPr>
            </w:pPr>
          </w:p>
        </w:tc>
        <w:tc>
          <w:tcPr>
            <w:tcW w:w="1416" w:type="dxa"/>
            <w:tcBorders>
              <w:top w:val="nil"/>
              <w:bottom w:val="nil"/>
            </w:tcBorders>
          </w:tcPr>
          <w:p w14:paraId="1FF24443" w14:textId="77777777" w:rsidR="00B52DCC" w:rsidRDefault="00B52DCC">
            <w:pPr>
              <w:pStyle w:val="TableParagraph"/>
              <w:rPr>
                <w:sz w:val="14"/>
              </w:rPr>
            </w:pPr>
          </w:p>
        </w:tc>
        <w:tc>
          <w:tcPr>
            <w:tcW w:w="1135" w:type="dxa"/>
            <w:tcBorders>
              <w:top w:val="nil"/>
              <w:bottom w:val="nil"/>
            </w:tcBorders>
          </w:tcPr>
          <w:p w14:paraId="2C316E85" w14:textId="77777777" w:rsidR="00B52DCC" w:rsidRDefault="00B52DCC">
            <w:pPr>
              <w:pStyle w:val="TableParagraph"/>
              <w:rPr>
                <w:sz w:val="14"/>
              </w:rPr>
            </w:pPr>
          </w:p>
        </w:tc>
        <w:tc>
          <w:tcPr>
            <w:tcW w:w="1275" w:type="dxa"/>
            <w:tcBorders>
              <w:top w:val="nil"/>
              <w:bottom w:val="nil"/>
            </w:tcBorders>
          </w:tcPr>
          <w:p w14:paraId="7F69B649" w14:textId="77777777" w:rsidR="00B52DCC" w:rsidRDefault="00B52DCC">
            <w:pPr>
              <w:pStyle w:val="TableParagraph"/>
              <w:rPr>
                <w:sz w:val="14"/>
              </w:rPr>
            </w:pPr>
          </w:p>
        </w:tc>
        <w:tc>
          <w:tcPr>
            <w:tcW w:w="994" w:type="dxa"/>
            <w:tcBorders>
              <w:top w:val="nil"/>
              <w:bottom w:val="nil"/>
            </w:tcBorders>
          </w:tcPr>
          <w:p w14:paraId="158303C9" w14:textId="77777777" w:rsidR="00B52DCC" w:rsidRDefault="00B52DCC">
            <w:pPr>
              <w:pStyle w:val="TableParagraph"/>
              <w:rPr>
                <w:sz w:val="14"/>
              </w:rPr>
            </w:pPr>
          </w:p>
        </w:tc>
        <w:tc>
          <w:tcPr>
            <w:tcW w:w="1844" w:type="dxa"/>
            <w:vMerge/>
            <w:tcBorders>
              <w:top w:val="nil"/>
            </w:tcBorders>
          </w:tcPr>
          <w:p w14:paraId="5E34F3D5" w14:textId="77777777" w:rsidR="00B52DCC" w:rsidRDefault="00B52DCC">
            <w:pPr>
              <w:rPr>
                <w:sz w:val="2"/>
                <w:szCs w:val="2"/>
              </w:rPr>
            </w:pPr>
          </w:p>
        </w:tc>
        <w:tc>
          <w:tcPr>
            <w:tcW w:w="1558" w:type="dxa"/>
            <w:tcBorders>
              <w:top w:val="nil"/>
              <w:bottom w:val="nil"/>
            </w:tcBorders>
          </w:tcPr>
          <w:p w14:paraId="307B2CF6" w14:textId="77777777" w:rsidR="00B52DCC" w:rsidRDefault="00B52DCC">
            <w:pPr>
              <w:pStyle w:val="TableParagraph"/>
              <w:rPr>
                <w:sz w:val="14"/>
              </w:rPr>
            </w:pPr>
          </w:p>
        </w:tc>
        <w:tc>
          <w:tcPr>
            <w:tcW w:w="1702" w:type="dxa"/>
            <w:tcBorders>
              <w:top w:val="nil"/>
              <w:bottom w:val="nil"/>
            </w:tcBorders>
          </w:tcPr>
          <w:p w14:paraId="0078B981" w14:textId="77777777" w:rsidR="00B52DCC" w:rsidRDefault="00916648">
            <w:pPr>
              <w:pStyle w:val="TableParagraph"/>
              <w:tabs>
                <w:tab w:val="left" w:pos="1232"/>
              </w:tabs>
              <w:spacing w:before="4" w:line="199" w:lineRule="exact"/>
              <w:ind w:left="107"/>
              <w:rPr>
                <w:sz w:val="18"/>
              </w:rPr>
            </w:pPr>
            <w:r>
              <w:rPr>
                <w:sz w:val="18"/>
              </w:rPr>
              <w:t>toplam</w:t>
            </w:r>
            <w:r>
              <w:rPr>
                <w:sz w:val="18"/>
              </w:rPr>
              <w:tab/>
              <w:t>PAH</w:t>
            </w:r>
          </w:p>
        </w:tc>
        <w:tc>
          <w:tcPr>
            <w:tcW w:w="1303" w:type="dxa"/>
            <w:vMerge/>
            <w:tcBorders>
              <w:top w:val="nil"/>
            </w:tcBorders>
          </w:tcPr>
          <w:p w14:paraId="32713F10" w14:textId="77777777" w:rsidR="00B52DCC" w:rsidRDefault="00B52DCC">
            <w:pPr>
              <w:rPr>
                <w:sz w:val="2"/>
                <w:szCs w:val="2"/>
              </w:rPr>
            </w:pPr>
          </w:p>
        </w:tc>
      </w:tr>
      <w:tr w:rsidR="00B52DCC" w14:paraId="562E8AFB" w14:textId="77777777">
        <w:trPr>
          <w:trHeight w:val="223"/>
        </w:trPr>
        <w:tc>
          <w:tcPr>
            <w:tcW w:w="852" w:type="dxa"/>
            <w:tcBorders>
              <w:top w:val="nil"/>
              <w:bottom w:val="nil"/>
            </w:tcBorders>
          </w:tcPr>
          <w:p w14:paraId="6A43802B" w14:textId="77777777" w:rsidR="00B52DCC" w:rsidRDefault="00B52DCC">
            <w:pPr>
              <w:pStyle w:val="TableParagraph"/>
              <w:rPr>
                <w:sz w:val="14"/>
              </w:rPr>
            </w:pPr>
          </w:p>
        </w:tc>
        <w:tc>
          <w:tcPr>
            <w:tcW w:w="2827" w:type="dxa"/>
            <w:tcBorders>
              <w:top w:val="nil"/>
              <w:bottom w:val="nil"/>
            </w:tcBorders>
          </w:tcPr>
          <w:p w14:paraId="3A98D713" w14:textId="77777777" w:rsidR="00B52DCC" w:rsidRDefault="00B52DCC">
            <w:pPr>
              <w:pStyle w:val="TableParagraph"/>
              <w:rPr>
                <w:sz w:val="14"/>
              </w:rPr>
            </w:pPr>
          </w:p>
        </w:tc>
        <w:tc>
          <w:tcPr>
            <w:tcW w:w="1416" w:type="dxa"/>
            <w:tcBorders>
              <w:top w:val="nil"/>
              <w:bottom w:val="nil"/>
            </w:tcBorders>
          </w:tcPr>
          <w:p w14:paraId="147FCB7F" w14:textId="77777777" w:rsidR="00B52DCC" w:rsidRDefault="00B52DCC">
            <w:pPr>
              <w:pStyle w:val="TableParagraph"/>
              <w:rPr>
                <w:sz w:val="14"/>
              </w:rPr>
            </w:pPr>
          </w:p>
        </w:tc>
        <w:tc>
          <w:tcPr>
            <w:tcW w:w="1135" w:type="dxa"/>
            <w:tcBorders>
              <w:top w:val="nil"/>
              <w:bottom w:val="nil"/>
            </w:tcBorders>
          </w:tcPr>
          <w:p w14:paraId="05AE8794" w14:textId="77777777" w:rsidR="00B52DCC" w:rsidRDefault="00B52DCC">
            <w:pPr>
              <w:pStyle w:val="TableParagraph"/>
              <w:rPr>
                <w:sz w:val="14"/>
              </w:rPr>
            </w:pPr>
          </w:p>
        </w:tc>
        <w:tc>
          <w:tcPr>
            <w:tcW w:w="1275" w:type="dxa"/>
            <w:tcBorders>
              <w:top w:val="nil"/>
              <w:bottom w:val="nil"/>
            </w:tcBorders>
          </w:tcPr>
          <w:p w14:paraId="1393F456" w14:textId="77777777" w:rsidR="00B52DCC" w:rsidRDefault="00B52DCC">
            <w:pPr>
              <w:pStyle w:val="TableParagraph"/>
              <w:rPr>
                <w:sz w:val="14"/>
              </w:rPr>
            </w:pPr>
          </w:p>
        </w:tc>
        <w:tc>
          <w:tcPr>
            <w:tcW w:w="994" w:type="dxa"/>
            <w:tcBorders>
              <w:top w:val="nil"/>
              <w:bottom w:val="nil"/>
            </w:tcBorders>
          </w:tcPr>
          <w:p w14:paraId="2E114A3B" w14:textId="77777777" w:rsidR="00B52DCC" w:rsidRDefault="00B52DCC">
            <w:pPr>
              <w:pStyle w:val="TableParagraph"/>
              <w:rPr>
                <w:sz w:val="14"/>
              </w:rPr>
            </w:pPr>
          </w:p>
        </w:tc>
        <w:tc>
          <w:tcPr>
            <w:tcW w:w="1844" w:type="dxa"/>
            <w:vMerge/>
            <w:tcBorders>
              <w:top w:val="nil"/>
            </w:tcBorders>
          </w:tcPr>
          <w:p w14:paraId="68597BBE" w14:textId="77777777" w:rsidR="00B52DCC" w:rsidRDefault="00B52DCC">
            <w:pPr>
              <w:rPr>
                <w:sz w:val="2"/>
                <w:szCs w:val="2"/>
              </w:rPr>
            </w:pPr>
          </w:p>
        </w:tc>
        <w:tc>
          <w:tcPr>
            <w:tcW w:w="1558" w:type="dxa"/>
            <w:tcBorders>
              <w:top w:val="nil"/>
              <w:bottom w:val="nil"/>
            </w:tcBorders>
          </w:tcPr>
          <w:p w14:paraId="4BED1EB6" w14:textId="77777777" w:rsidR="00B52DCC" w:rsidRDefault="00B52DCC">
            <w:pPr>
              <w:pStyle w:val="TableParagraph"/>
              <w:rPr>
                <w:sz w:val="14"/>
              </w:rPr>
            </w:pPr>
          </w:p>
        </w:tc>
        <w:tc>
          <w:tcPr>
            <w:tcW w:w="1702" w:type="dxa"/>
            <w:tcBorders>
              <w:top w:val="nil"/>
              <w:bottom w:val="nil"/>
            </w:tcBorders>
          </w:tcPr>
          <w:p w14:paraId="62BFFB2A" w14:textId="77777777" w:rsidR="00B52DCC" w:rsidRDefault="00916648">
            <w:pPr>
              <w:pStyle w:val="TableParagraph"/>
              <w:spacing w:before="4" w:line="200" w:lineRule="exact"/>
              <w:ind w:left="107"/>
              <w:rPr>
                <w:sz w:val="18"/>
              </w:rPr>
            </w:pPr>
            <w:r>
              <w:rPr>
                <w:sz w:val="18"/>
              </w:rPr>
              <w:t>(polisiklik aromatik</w:t>
            </w:r>
          </w:p>
        </w:tc>
        <w:tc>
          <w:tcPr>
            <w:tcW w:w="1303" w:type="dxa"/>
            <w:vMerge/>
            <w:tcBorders>
              <w:top w:val="nil"/>
            </w:tcBorders>
          </w:tcPr>
          <w:p w14:paraId="7A136C4C" w14:textId="77777777" w:rsidR="00B52DCC" w:rsidRDefault="00B52DCC">
            <w:pPr>
              <w:rPr>
                <w:sz w:val="2"/>
                <w:szCs w:val="2"/>
              </w:rPr>
            </w:pPr>
          </w:p>
        </w:tc>
      </w:tr>
      <w:tr w:rsidR="00B52DCC" w14:paraId="2CA07233" w14:textId="77777777">
        <w:trPr>
          <w:trHeight w:val="223"/>
        </w:trPr>
        <w:tc>
          <w:tcPr>
            <w:tcW w:w="852" w:type="dxa"/>
            <w:tcBorders>
              <w:top w:val="nil"/>
              <w:bottom w:val="nil"/>
            </w:tcBorders>
          </w:tcPr>
          <w:p w14:paraId="5296A443" w14:textId="77777777" w:rsidR="00B52DCC" w:rsidRDefault="00B52DCC">
            <w:pPr>
              <w:pStyle w:val="TableParagraph"/>
              <w:rPr>
                <w:sz w:val="14"/>
              </w:rPr>
            </w:pPr>
          </w:p>
        </w:tc>
        <w:tc>
          <w:tcPr>
            <w:tcW w:w="2827" w:type="dxa"/>
            <w:tcBorders>
              <w:top w:val="nil"/>
              <w:bottom w:val="nil"/>
            </w:tcBorders>
          </w:tcPr>
          <w:p w14:paraId="78287973" w14:textId="77777777" w:rsidR="00B52DCC" w:rsidRDefault="00B52DCC">
            <w:pPr>
              <w:pStyle w:val="TableParagraph"/>
              <w:rPr>
                <w:sz w:val="14"/>
              </w:rPr>
            </w:pPr>
          </w:p>
        </w:tc>
        <w:tc>
          <w:tcPr>
            <w:tcW w:w="1416" w:type="dxa"/>
            <w:tcBorders>
              <w:top w:val="nil"/>
              <w:bottom w:val="nil"/>
            </w:tcBorders>
          </w:tcPr>
          <w:p w14:paraId="43C82C2F" w14:textId="77777777" w:rsidR="00B52DCC" w:rsidRDefault="00B52DCC">
            <w:pPr>
              <w:pStyle w:val="TableParagraph"/>
              <w:rPr>
                <w:sz w:val="14"/>
              </w:rPr>
            </w:pPr>
          </w:p>
        </w:tc>
        <w:tc>
          <w:tcPr>
            <w:tcW w:w="1135" w:type="dxa"/>
            <w:tcBorders>
              <w:top w:val="nil"/>
              <w:bottom w:val="nil"/>
            </w:tcBorders>
          </w:tcPr>
          <w:p w14:paraId="7153E734" w14:textId="77777777" w:rsidR="00B52DCC" w:rsidRDefault="00B52DCC">
            <w:pPr>
              <w:pStyle w:val="TableParagraph"/>
              <w:rPr>
                <w:sz w:val="14"/>
              </w:rPr>
            </w:pPr>
          </w:p>
        </w:tc>
        <w:tc>
          <w:tcPr>
            <w:tcW w:w="1275" w:type="dxa"/>
            <w:tcBorders>
              <w:top w:val="nil"/>
              <w:bottom w:val="nil"/>
            </w:tcBorders>
          </w:tcPr>
          <w:p w14:paraId="3AD9B7D1" w14:textId="77777777" w:rsidR="00B52DCC" w:rsidRDefault="00B52DCC">
            <w:pPr>
              <w:pStyle w:val="TableParagraph"/>
              <w:rPr>
                <w:sz w:val="14"/>
              </w:rPr>
            </w:pPr>
          </w:p>
        </w:tc>
        <w:tc>
          <w:tcPr>
            <w:tcW w:w="994" w:type="dxa"/>
            <w:tcBorders>
              <w:top w:val="nil"/>
              <w:bottom w:val="nil"/>
            </w:tcBorders>
          </w:tcPr>
          <w:p w14:paraId="4D6DA591" w14:textId="77777777" w:rsidR="00B52DCC" w:rsidRDefault="00B52DCC">
            <w:pPr>
              <w:pStyle w:val="TableParagraph"/>
              <w:rPr>
                <w:sz w:val="14"/>
              </w:rPr>
            </w:pPr>
          </w:p>
        </w:tc>
        <w:tc>
          <w:tcPr>
            <w:tcW w:w="1844" w:type="dxa"/>
            <w:vMerge/>
            <w:tcBorders>
              <w:top w:val="nil"/>
            </w:tcBorders>
          </w:tcPr>
          <w:p w14:paraId="027580F3" w14:textId="77777777" w:rsidR="00B52DCC" w:rsidRDefault="00B52DCC">
            <w:pPr>
              <w:rPr>
                <w:sz w:val="2"/>
                <w:szCs w:val="2"/>
              </w:rPr>
            </w:pPr>
          </w:p>
        </w:tc>
        <w:tc>
          <w:tcPr>
            <w:tcW w:w="1558" w:type="dxa"/>
            <w:tcBorders>
              <w:top w:val="nil"/>
              <w:bottom w:val="nil"/>
            </w:tcBorders>
          </w:tcPr>
          <w:p w14:paraId="70E09283" w14:textId="77777777" w:rsidR="00B52DCC" w:rsidRDefault="00B52DCC">
            <w:pPr>
              <w:pStyle w:val="TableParagraph"/>
              <w:rPr>
                <w:sz w:val="14"/>
              </w:rPr>
            </w:pPr>
          </w:p>
        </w:tc>
        <w:tc>
          <w:tcPr>
            <w:tcW w:w="1702" w:type="dxa"/>
            <w:tcBorders>
              <w:top w:val="nil"/>
              <w:bottom w:val="nil"/>
            </w:tcBorders>
          </w:tcPr>
          <w:p w14:paraId="72619A2F" w14:textId="77777777" w:rsidR="00B52DCC" w:rsidRDefault="00916648">
            <w:pPr>
              <w:pStyle w:val="TableParagraph"/>
              <w:spacing w:before="5" w:line="199" w:lineRule="exact"/>
              <w:ind w:left="107"/>
              <w:rPr>
                <w:sz w:val="18"/>
              </w:rPr>
            </w:pPr>
            <w:r>
              <w:rPr>
                <w:sz w:val="18"/>
              </w:rPr>
              <w:t>hidrokarbon) ≤ 500</w:t>
            </w:r>
          </w:p>
        </w:tc>
        <w:tc>
          <w:tcPr>
            <w:tcW w:w="1303" w:type="dxa"/>
            <w:vMerge/>
            <w:tcBorders>
              <w:top w:val="nil"/>
            </w:tcBorders>
          </w:tcPr>
          <w:p w14:paraId="2564F1E4" w14:textId="77777777" w:rsidR="00B52DCC" w:rsidRDefault="00B52DCC">
            <w:pPr>
              <w:rPr>
                <w:sz w:val="2"/>
                <w:szCs w:val="2"/>
              </w:rPr>
            </w:pPr>
          </w:p>
        </w:tc>
      </w:tr>
      <w:tr w:rsidR="00B52DCC" w14:paraId="02FF8719" w14:textId="77777777">
        <w:trPr>
          <w:trHeight w:val="222"/>
        </w:trPr>
        <w:tc>
          <w:tcPr>
            <w:tcW w:w="852" w:type="dxa"/>
            <w:tcBorders>
              <w:top w:val="nil"/>
              <w:bottom w:val="nil"/>
            </w:tcBorders>
          </w:tcPr>
          <w:p w14:paraId="2249D51D" w14:textId="77777777" w:rsidR="00B52DCC" w:rsidRDefault="00B52DCC">
            <w:pPr>
              <w:pStyle w:val="TableParagraph"/>
              <w:rPr>
                <w:sz w:val="14"/>
              </w:rPr>
            </w:pPr>
          </w:p>
        </w:tc>
        <w:tc>
          <w:tcPr>
            <w:tcW w:w="2827" w:type="dxa"/>
            <w:tcBorders>
              <w:top w:val="nil"/>
              <w:bottom w:val="nil"/>
            </w:tcBorders>
          </w:tcPr>
          <w:p w14:paraId="05817110" w14:textId="77777777" w:rsidR="00B52DCC" w:rsidRDefault="00B52DCC">
            <w:pPr>
              <w:pStyle w:val="TableParagraph"/>
              <w:rPr>
                <w:sz w:val="14"/>
              </w:rPr>
            </w:pPr>
          </w:p>
        </w:tc>
        <w:tc>
          <w:tcPr>
            <w:tcW w:w="1416" w:type="dxa"/>
            <w:tcBorders>
              <w:top w:val="nil"/>
              <w:bottom w:val="nil"/>
            </w:tcBorders>
          </w:tcPr>
          <w:p w14:paraId="51DB16C7" w14:textId="77777777" w:rsidR="00B52DCC" w:rsidRDefault="00B52DCC">
            <w:pPr>
              <w:pStyle w:val="TableParagraph"/>
              <w:rPr>
                <w:sz w:val="14"/>
              </w:rPr>
            </w:pPr>
          </w:p>
        </w:tc>
        <w:tc>
          <w:tcPr>
            <w:tcW w:w="1135" w:type="dxa"/>
            <w:tcBorders>
              <w:top w:val="nil"/>
              <w:bottom w:val="nil"/>
            </w:tcBorders>
          </w:tcPr>
          <w:p w14:paraId="5D05B153" w14:textId="77777777" w:rsidR="00B52DCC" w:rsidRDefault="00B52DCC">
            <w:pPr>
              <w:pStyle w:val="TableParagraph"/>
              <w:rPr>
                <w:sz w:val="14"/>
              </w:rPr>
            </w:pPr>
          </w:p>
        </w:tc>
        <w:tc>
          <w:tcPr>
            <w:tcW w:w="1275" w:type="dxa"/>
            <w:tcBorders>
              <w:top w:val="nil"/>
              <w:bottom w:val="nil"/>
            </w:tcBorders>
          </w:tcPr>
          <w:p w14:paraId="3E709F9C" w14:textId="77777777" w:rsidR="00B52DCC" w:rsidRDefault="00B52DCC">
            <w:pPr>
              <w:pStyle w:val="TableParagraph"/>
              <w:rPr>
                <w:sz w:val="14"/>
              </w:rPr>
            </w:pPr>
          </w:p>
        </w:tc>
        <w:tc>
          <w:tcPr>
            <w:tcW w:w="994" w:type="dxa"/>
            <w:tcBorders>
              <w:top w:val="nil"/>
              <w:bottom w:val="nil"/>
            </w:tcBorders>
          </w:tcPr>
          <w:p w14:paraId="01A7F114" w14:textId="77777777" w:rsidR="00B52DCC" w:rsidRDefault="00B52DCC">
            <w:pPr>
              <w:pStyle w:val="TableParagraph"/>
              <w:rPr>
                <w:sz w:val="14"/>
              </w:rPr>
            </w:pPr>
          </w:p>
        </w:tc>
        <w:tc>
          <w:tcPr>
            <w:tcW w:w="1844" w:type="dxa"/>
            <w:vMerge/>
            <w:tcBorders>
              <w:top w:val="nil"/>
            </w:tcBorders>
          </w:tcPr>
          <w:p w14:paraId="22D831BB" w14:textId="77777777" w:rsidR="00B52DCC" w:rsidRDefault="00B52DCC">
            <w:pPr>
              <w:rPr>
                <w:sz w:val="2"/>
                <w:szCs w:val="2"/>
              </w:rPr>
            </w:pPr>
          </w:p>
        </w:tc>
        <w:tc>
          <w:tcPr>
            <w:tcW w:w="1558" w:type="dxa"/>
            <w:tcBorders>
              <w:top w:val="nil"/>
              <w:bottom w:val="nil"/>
            </w:tcBorders>
          </w:tcPr>
          <w:p w14:paraId="5AF8A5E1" w14:textId="77777777" w:rsidR="00B52DCC" w:rsidRDefault="00B52DCC">
            <w:pPr>
              <w:pStyle w:val="TableParagraph"/>
              <w:rPr>
                <w:sz w:val="14"/>
              </w:rPr>
            </w:pPr>
          </w:p>
        </w:tc>
        <w:tc>
          <w:tcPr>
            <w:tcW w:w="1702" w:type="dxa"/>
            <w:tcBorders>
              <w:top w:val="nil"/>
              <w:bottom w:val="nil"/>
            </w:tcBorders>
          </w:tcPr>
          <w:p w14:paraId="10009101" w14:textId="77777777" w:rsidR="00B52DCC" w:rsidRDefault="00916648">
            <w:pPr>
              <w:pStyle w:val="TableParagraph"/>
              <w:tabs>
                <w:tab w:val="left" w:pos="1427"/>
              </w:tabs>
              <w:spacing w:before="4" w:line="199" w:lineRule="exact"/>
              <w:ind w:left="107"/>
              <w:rPr>
                <w:sz w:val="18"/>
              </w:rPr>
            </w:pPr>
            <w:r>
              <w:rPr>
                <w:sz w:val="18"/>
              </w:rPr>
              <w:t>ppb</w:t>
            </w:r>
            <w:r>
              <w:rPr>
                <w:sz w:val="18"/>
              </w:rPr>
              <w:tab/>
              <w:t>ve</w:t>
            </w:r>
          </w:p>
        </w:tc>
        <w:tc>
          <w:tcPr>
            <w:tcW w:w="1303" w:type="dxa"/>
            <w:vMerge/>
            <w:tcBorders>
              <w:top w:val="nil"/>
            </w:tcBorders>
          </w:tcPr>
          <w:p w14:paraId="00C79082" w14:textId="77777777" w:rsidR="00B52DCC" w:rsidRDefault="00B52DCC">
            <w:pPr>
              <w:rPr>
                <w:sz w:val="2"/>
                <w:szCs w:val="2"/>
              </w:rPr>
            </w:pPr>
          </w:p>
        </w:tc>
      </w:tr>
      <w:tr w:rsidR="00B52DCC" w14:paraId="3B217FAE" w14:textId="77777777">
        <w:trPr>
          <w:trHeight w:val="222"/>
        </w:trPr>
        <w:tc>
          <w:tcPr>
            <w:tcW w:w="852" w:type="dxa"/>
            <w:tcBorders>
              <w:top w:val="nil"/>
              <w:bottom w:val="nil"/>
            </w:tcBorders>
          </w:tcPr>
          <w:p w14:paraId="1FEE8295" w14:textId="77777777" w:rsidR="00B52DCC" w:rsidRDefault="00B52DCC">
            <w:pPr>
              <w:pStyle w:val="TableParagraph"/>
              <w:rPr>
                <w:sz w:val="14"/>
              </w:rPr>
            </w:pPr>
          </w:p>
        </w:tc>
        <w:tc>
          <w:tcPr>
            <w:tcW w:w="2827" w:type="dxa"/>
            <w:tcBorders>
              <w:top w:val="nil"/>
              <w:bottom w:val="nil"/>
            </w:tcBorders>
          </w:tcPr>
          <w:p w14:paraId="1C144B75" w14:textId="77777777" w:rsidR="00B52DCC" w:rsidRDefault="00B52DCC">
            <w:pPr>
              <w:pStyle w:val="TableParagraph"/>
              <w:rPr>
                <w:sz w:val="14"/>
              </w:rPr>
            </w:pPr>
          </w:p>
        </w:tc>
        <w:tc>
          <w:tcPr>
            <w:tcW w:w="1416" w:type="dxa"/>
            <w:tcBorders>
              <w:top w:val="nil"/>
              <w:bottom w:val="nil"/>
            </w:tcBorders>
          </w:tcPr>
          <w:p w14:paraId="519F90F8" w14:textId="77777777" w:rsidR="00B52DCC" w:rsidRDefault="00B52DCC">
            <w:pPr>
              <w:pStyle w:val="TableParagraph"/>
              <w:rPr>
                <w:sz w:val="14"/>
              </w:rPr>
            </w:pPr>
          </w:p>
        </w:tc>
        <w:tc>
          <w:tcPr>
            <w:tcW w:w="1135" w:type="dxa"/>
            <w:tcBorders>
              <w:top w:val="nil"/>
              <w:bottom w:val="nil"/>
            </w:tcBorders>
          </w:tcPr>
          <w:p w14:paraId="71896AE5" w14:textId="77777777" w:rsidR="00B52DCC" w:rsidRDefault="00B52DCC">
            <w:pPr>
              <w:pStyle w:val="TableParagraph"/>
              <w:rPr>
                <w:sz w:val="14"/>
              </w:rPr>
            </w:pPr>
          </w:p>
        </w:tc>
        <w:tc>
          <w:tcPr>
            <w:tcW w:w="1275" w:type="dxa"/>
            <w:tcBorders>
              <w:top w:val="nil"/>
              <w:bottom w:val="nil"/>
            </w:tcBorders>
          </w:tcPr>
          <w:p w14:paraId="3FD6D1D2" w14:textId="77777777" w:rsidR="00B52DCC" w:rsidRDefault="00B52DCC">
            <w:pPr>
              <w:pStyle w:val="TableParagraph"/>
              <w:rPr>
                <w:sz w:val="14"/>
              </w:rPr>
            </w:pPr>
          </w:p>
        </w:tc>
        <w:tc>
          <w:tcPr>
            <w:tcW w:w="994" w:type="dxa"/>
            <w:tcBorders>
              <w:top w:val="nil"/>
              <w:bottom w:val="nil"/>
            </w:tcBorders>
          </w:tcPr>
          <w:p w14:paraId="2F3C3E3B" w14:textId="77777777" w:rsidR="00B52DCC" w:rsidRDefault="00B52DCC">
            <w:pPr>
              <w:pStyle w:val="TableParagraph"/>
              <w:rPr>
                <w:sz w:val="14"/>
              </w:rPr>
            </w:pPr>
          </w:p>
        </w:tc>
        <w:tc>
          <w:tcPr>
            <w:tcW w:w="1844" w:type="dxa"/>
            <w:vMerge/>
            <w:tcBorders>
              <w:top w:val="nil"/>
            </w:tcBorders>
          </w:tcPr>
          <w:p w14:paraId="352C2837" w14:textId="77777777" w:rsidR="00B52DCC" w:rsidRDefault="00B52DCC">
            <w:pPr>
              <w:rPr>
                <w:sz w:val="2"/>
                <w:szCs w:val="2"/>
              </w:rPr>
            </w:pPr>
          </w:p>
        </w:tc>
        <w:tc>
          <w:tcPr>
            <w:tcW w:w="1558" w:type="dxa"/>
            <w:tcBorders>
              <w:top w:val="nil"/>
              <w:bottom w:val="nil"/>
            </w:tcBorders>
          </w:tcPr>
          <w:p w14:paraId="7A0F8418" w14:textId="77777777" w:rsidR="00B52DCC" w:rsidRDefault="00B52DCC">
            <w:pPr>
              <w:pStyle w:val="TableParagraph"/>
              <w:rPr>
                <w:sz w:val="14"/>
              </w:rPr>
            </w:pPr>
          </w:p>
        </w:tc>
        <w:tc>
          <w:tcPr>
            <w:tcW w:w="1702" w:type="dxa"/>
            <w:tcBorders>
              <w:top w:val="nil"/>
              <w:bottom w:val="nil"/>
            </w:tcBorders>
          </w:tcPr>
          <w:p w14:paraId="404B7CD0" w14:textId="77777777" w:rsidR="00B52DCC" w:rsidRDefault="00916648">
            <w:pPr>
              <w:pStyle w:val="TableParagraph"/>
              <w:spacing w:before="4" w:line="199" w:lineRule="exact"/>
              <w:ind w:left="107"/>
              <w:rPr>
                <w:sz w:val="18"/>
              </w:rPr>
            </w:pPr>
            <w:r>
              <w:rPr>
                <w:sz w:val="18"/>
              </w:rPr>
              <w:t>benzo(a)piren ≤ 5</w:t>
            </w:r>
          </w:p>
        </w:tc>
        <w:tc>
          <w:tcPr>
            <w:tcW w:w="1303" w:type="dxa"/>
            <w:vMerge/>
            <w:tcBorders>
              <w:top w:val="nil"/>
            </w:tcBorders>
          </w:tcPr>
          <w:p w14:paraId="2B000736" w14:textId="77777777" w:rsidR="00B52DCC" w:rsidRDefault="00B52DCC">
            <w:pPr>
              <w:rPr>
                <w:sz w:val="2"/>
                <w:szCs w:val="2"/>
              </w:rPr>
            </w:pPr>
          </w:p>
        </w:tc>
      </w:tr>
      <w:tr w:rsidR="00B52DCC" w14:paraId="305897E8" w14:textId="77777777">
        <w:trPr>
          <w:trHeight w:val="246"/>
        </w:trPr>
        <w:tc>
          <w:tcPr>
            <w:tcW w:w="852" w:type="dxa"/>
            <w:tcBorders>
              <w:top w:val="nil"/>
            </w:tcBorders>
          </w:tcPr>
          <w:p w14:paraId="0F2C009E" w14:textId="77777777" w:rsidR="00B52DCC" w:rsidRDefault="00B52DCC">
            <w:pPr>
              <w:pStyle w:val="TableParagraph"/>
              <w:rPr>
                <w:sz w:val="16"/>
              </w:rPr>
            </w:pPr>
          </w:p>
        </w:tc>
        <w:tc>
          <w:tcPr>
            <w:tcW w:w="2827" w:type="dxa"/>
            <w:tcBorders>
              <w:top w:val="nil"/>
            </w:tcBorders>
          </w:tcPr>
          <w:p w14:paraId="26206F0A" w14:textId="77777777" w:rsidR="00B52DCC" w:rsidRDefault="00B52DCC">
            <w:pPr>
              <w:pStyle w:val="TableParagraph"/>
              <w:rPr>
                <w:sz w:val="16"/>
              </w:rPr>
            </w:pPr>
          </w:p>
        </w:tc>
        <w:tc>
          <w:tcPr>
            <w:tcW w:w="1416" w:type="dxa"/>
            <w:tcBorders>
              <w:top w:val="nil"/>
            </w:tcBorders>
          </w:tcPr>
          <w:p w14:paraId="45508A9B" w14:textId="77777777" w:rsidR="00B52DCC" w:rsidRDefault="00B52DCC">
            <w:pPr>
              <w:pStyle w:val="TableParagraph"/>
              <w:rPr>
                <w:sz w:val="16"/>
              </w:rPr>
            </w:pPr>
          </w:p>
        </w:tc>
        <w:tc>
          <w:tcPr>
            <w:tcW w:w="1135" w:type="dxa"/>
            <w:tcBorders>
              <w:top w:val="nil"/>
            </w:tcBorders>
          </w:tcPr>
          <w:p w14:paraId="3DE22A16" w14:textId="77777777" w:rsidR="00B52DCC" w:rsidRDefault="00B52DCC">
            <w:pPr>
              <w:pStyle w:val="TableParagraph"/>
              <w:rPr>
                <w:sz w:val="16"/>
              </w:rPr>
            </w:pPr>
          </w:p>
        </w:tc>
        <w:tc>
          <w:tcPr>
            <w:tcW w:w="1275" w:type="dxa"/>
            <w:tcBorders>
              <w:top w:val="nil"/>
            </w:tcBorders>
          </w:tcPr>
          <w:p w14:paraId="2875564D" w14:textId="77777777" w:rsidR="00B52DCC" w:rsidRDefault="00B52DCC">
            <w:pPr>
              <w:pStyle w:val="TableParagraph"/>
              <w:rPr>
                <w:sz w:val="16"/>
              </w:rPr>
            </w:pPr>
          </w:p>
        </w:tc>
        <w:tc>
          <w:tcPr>
            <w:tcW w:w="994" w:type="dxa"/>
            <w:tcBorders>
              <w:top w:val="nil"/>
            </w:tcBorders>
          </w:tcPr>
          <w:p w14:paraId="387C8650" w14:textId="77777777" w:rsidR="00B52DCC" w:rsidRDefault="00B52DCC">
            <w:pPr>
              <w:pStyle w:val="TableParagraph"/>
              <w:rPr>
                <w:sz w:val="16"/>
              </w:rPr>
            </w:pPr>
          </w:p>
        </w:tc>
        <w:tc>
          <w:tcPr>
            <w:tcW w:w="1844" w:type="dxa"/>
            <w:vMerge/>
            <w:tcBorders>
              <w:top w:val="nil"/>
            </w:tcBorders>
          </w:tcPr>
          <w:p w14:paraId="1C3989B3" w14:textId="77777777" w:rsidR="00B52DCC" w:rsidRDefault="00B52DCC">
            <w:pPr>
              <w:rPr>
                <w:sz w:val="2"/>
                <w:szCs w:val="2"/>
              </w:rPr>
            </w:pPr>
          </w:p>
        </w:tc>
        <w:tc>
          <w:tcPr>
            <w:tcW w:w="1558" w:type="dxa"/>
            <w:tcBorders>
              <w:top w:val="nil"/>
            </w:tcBorders>
          </w:tcPr>
          <w:p w14:paraId="66645B50" w14:textId="77777777" w:rsidR="00B52DCC" w:rsidRDefault="00B52DCC">
            <w:pPr>
              <w:pStyle w:val="TableParagraph"/>
              <w:rPr>
                <w:sz w:val="16"/>
              </w:rPr>
            </w:pPr>
          </w:p>
        </w:tc>
        <w:tc>
          <w:tcPr>
            <w:tcW w:w="1702" w:type="dxa"/>
            <w:tcBorders>
              <w:top w:val="nil"/>
            </w:tcBorders>
          </w:tcPr>
          <w:p w14:paraId="330FEA40" w14:textId="77777777" w:rsidR="00B52DCC" w:rsidRDefault="00916648">
            <w:pPr>
              <w:pStyle w:val="TableParagraph"/>
              <w:spacing w:before="4"/>
              <w:ind w:left="107"/>
              <w:rPr>
                <w:sz w:val="18"/>
              </w:rPr>
            </w:pPr>
            <w:r>
              <w:rPr>
                <w:sz w:val="18"/>
              </w:rPr>
              <w:t>ppb,</w:t>
            </w:r>
          </w:p>
        </w:tc>
        <w:tc>
          <w:tcPr>
            <w:tcW w:w="1303" w:type="dxa"/>
            <w:vMerge/>
            <w:tcBorders>
              <w:top w:val="nil"/>
            </w:tcBorders>
          </w:tcPr>
          <w:p w14:paraId="049A5918" w14:textId="77777777" w:rsidR="00B52DCC" w:rsidRDefault="00B52DCC">
            <w:pPr>
              <w:rPr>
                <w:sz w:val="2"/>
                <w:szCs w:val="2"/>
              </w:rPr>
            </w:pPr>
          </w:p>
        </w:tc>
      </w:tr>
    </w:tbl>
    <w:p w14:paraId="51C85CDF" w14:textId="77777777" w:rsidR="00B52DCC" w:rsidRDefault="00B52DCC">
      <w:pPr>
        <w:rPr>
          <w:sz w:val="2"/>
          <w:szCs w:val="2"/>
        </w:rPr>
        <w:sectPr w:rsidR="00B52DCC">
          <w:pgSz w:w="16840" w:h="11910" w:orient="landscape"/>
          <w:pgMar w:top="1100" w:right="440" w:bottom="280" w:left="580" w:header="708" w:footer="708" w:gutter="0"/>
          <w:cols w:space="708"/>
        </w:sectPr>
      </w:pPr>
    </w:p>
    <w:p w14:paraId="0E9FBCB1"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2ABACC15" w14:textId="77777777">
        <w:trPr>
          <w:trHeight w:val="3071"/>
        </w:trPr>
        <w:tc>
          <w:tcPr>
            <w:tcW w:w="852" w:type="dxa"/>
          </w:tcPr>
          <w:p w14:paraId="21169870" w14:textId="77777777" w:rsidR="00B52DCC" w:rsidRDefault="00B52DCC">
            <w:pPr>
              <w:pStyle w:val="TableParagraph"/>
              <w:rPr>
                <w:sz w:val="16"/>
              </w:rPr>
            </w:pPr>
          </w:p>
        </w:tc>
        <w:tc>
          <w:tcPr>
            <w:tcW w:w="2827" w:type="dxa"/>
          </w:tcPr>
          <w:p w14:paraId="7AE2B4C2" w14:textId="77777777" w:rsidR="00B52DCC" w:rsidRDefault="00B52DCC">
            <w:pPr>
              <w:pStyle w:val="TableParagraph"/>
              <w:rPr>
                <w:sz w:val="16"/>
              </w:rPr>
            </w:pPr>
          </w:p>
        </w:tc>
        <w:tc>
          <w:tcPr>
            <w:tcW w:w="1416" w:type="dxa"/>
          </w:tcPr>
          <w:p w14:paraId="663D7FE5" w14:textId="77777777" w:rsidR="00B52DCC" w:rsidRDefault="00B52DCC">
            <w:pPr>
              <w:pStyle w:val="TableParagraph"/>
              <w:rPr>
                <w:sz w:val="16"/>
              </w:rPr>
            </w:pPr>
          </w:p>
        </w:tc>
        <w:tc>
          <w:tcPr>
            <w:tcW w:w="1135" w:type="dxa"/>
          </w:tcPr>
          <w:p w14:paraId="60605320" w14:textId="77777777" w:rsidR="00B52DCC" w:rsidRDefault="00B52DCC">
            <w:pPr>
              <w:pStyle w:val="TableParagraph"/>
              <w:rPr>
                <w:sz w:val="16"/>
              </w:rPr>
            </w:pPr>
          </w:p>
        </w:tc>
        <w:tc>
          <w:tcPr>
            <w:tcW w:w="1275" w:type="dxa"/>
          </w:tcPr>
          <w:p w14:paraId="6A61D1C8" w14:textId="77777777" w:rsidR="00B52DCC" w:rsidRDefault="00B52DCC">
            <w:pPr>
              <w:pStyle w:val="TableParagraph"/>
              <w:rPr>
                <w:sz w:val="16"/>
              </w:rPr>
            </w:pPr>
          </w:p>
        </w:tc>
        <w:tc>
          <w:tcPr>
            <w:tcW w:w="994" w:type="dxa"/>
          </w:tcPr>
          <w:p w14:paraId="45B9D9B8" w14:textId="77777777" w:rsidR="00B52DCC" w:rsidRDefault="00B52DCC">
            <w:pPr>
              <w:pStyle w:val="TableParagraph"/>
              <w:rPr>
                <w:sz w:val="16"/>
              </w:rPr>
            </w:pPr>
          </w:p>
        </w:tc>
        <w:tc>
          <w:tcPr>
            <w:tcW w:w="1844" w:type="dxa"/>
          </w:tcPr>
          <w:p w14:paraId="05E24F8C" w14:textId="77777777" w:rsidR="00B52DCC" w:rsidRDefault="00B52DCC">
            <w:pPr>
              <w:pStyle w:val="TableParagraph"/>
              <w:rPr>
                <w:sz w:val="16"/>
              </w:rPr>
            </w:pPr>
          </w:p>
        </w:tc>
        <w:tc>
          <w:tcPr>
            <w:tcW w:w="1558" w:type="dxa"/>
          </w:tcPr>
          <w:p w14:paraId="56127052" w14:textId="77777777" w:rsidR="00B52DCC" w:rsidRDefault="00B52DCC">
            <w:pPr>
              <w:pStyle w:val="TableParagraph"/>
              <w:rPr>
                <w:sz w:val="16"/>
              </w:rPr>
            </w:pPr>
          </w:p>
        </w:tc>
        <w:tc>
          <w:tcPr>
            <w:tcW w:w="1702" w:type="dxa"/>
          </w:tcPr>
          <w:p w14:paraId="1C6BD80D" w14:textId="77777777" w:rsidR="00B52DCC" w:rsidRDefault="00916648">
            <w:pPr>
              <w:pStyle w:val="TableParagraph"/>
              <w:spacing w:line="204" w:lineRule="exact"/>
              <w:ind w:left="107"/>
              <w:rPr>
                <w:sz w:val="18"/>
              </w:rPr>
            </w:pPr>
            <w:r>
              <w:rPr>
                <w:sz w:val="18"/>
              </w:rPr>
              <w:t>dibenz(a,h)antrasen</w:t>
            </w:r>
          </w:p>
          <w:p w14:paraId="704C3187" w14:textId="77777777" w:rsidR="00B52DCC" w:rsidRDefault="00916648">
            <w:pPr>
              <w:pStyle w:val="TableParagraph"/>
              <w:spacing w:before="30" w:line="276" w:lineRule="auto"/>
              <w:ind w:left="107" w:right="89"/>
              <w:jc w:val="both"/>
              <w:rPr>
                <w:sz w:val="18"/>
              </w:rPr>
            </w:pPr>
            <w:r>
              <w:rPr>
                <w:sz w:val="18"/>
              </w:rPr>
              <w:t>≤</w:t>
            </w:r>
            <w:r>
              <w:rPr>
                <w:spacing w:val="-8"/>
                <w:sz w:val="18"/>
              </w:rPr>
              <w:t xml:space="preserve"> </w:t>
            </w:r>
            <w:r>
              <w:rPr>
                <w:sz w:val="18"/>
              </w:rPr>
              <w:t>5</w:t>
            </w:r>
            <w:r>
              <w:rPr>
                <w:spacing w:val="-8"/>
                <w:sz w:val="18"/>
              </w:rPr>
              <w:t xml:space="preserve"> </w:t>
            </w:r>
            <w:r>
              <w:rPr>
                <w:sz w:val="18"/>
              </w:rPr>
              <w:t>ppb,</w:t>
            </w:r>
            <w:r>
              <w:rPr>
                <w:spacing w:val="-10"/>
                <w:sz w:val="18"/>
              </w:rPr>
              <w:t xml:space="preserve"> </w:t>
            </w:r>
            <w:r>
              <w:rPr>
                <w:sz w:val="18"/>
              </w:rPr>
              <w:t>toplam</w:t>
            </w:r>
            <w:r>
              <w:rPr>
                <w:spacing w:val="-11"/>
                <w:sz w:val="18"/>
              </w:rPr>
              <w:t xml:space="preserve"> </w:t>
            </w:r>
            <w:r>
              <w:rPr>
                <w:sz w:val="18"/>
              </w:rPr>
              <w:t>As</w:t>
            </w:r>
            <w:r>
              <w:rPr>
                <w:spacing w:val="-9"/>
                <w:sz w:val="18"/>
              </w:rPr>
              <w:t xml:space="preserve"> </w:t>
            </w:r>
            <w:r>
              <w:rPr>
                <w:spacing w:val="-11"/>
                <w:sz w:val="18"/>
              </w:rPr>
              <w:t xml:space="preserve">≤ </w:t>
            </w:r>
            <w:r>
              <w:rPr>
                <w:sz w:val="18"/>
              </w:rPr>
              <w:t xml:space="preserve">3 ppm, toplam Pb </w:t>
            </w:r>
            <w:r>
              <w:rPr>
                <w:spacing w:val="-12"/>
                <w:sz w:val="18"/>
              </w:rPr>
              <w:t xml:space="preserve">≤ </w:t>
            </w:r>
            <w:r>
              <w:rPr>
                <w:sz w:val="18"/>
              </w:rPr>
              <w:t xml:space="preserve">10 ppm, ve </w:t>
            </w:r>
            <w:r>
              <w:rPr>
                <w:spacing w:val="-3"/>
                <w:sz w:val="18"/>
              </w:rPr>
              <w:t xml:space="preserve">toplam </w:t>
            </w:r>
            <w:r>
              <w:rPr>
                <w:sz w:val="18"/>
              </w:rPr>
              <w:t>Hg ≤ 1</w:t>
            </w:r>
            <w:r>
              <w:rPr>
                <w:spacing w:val="-2"/>
                <w:sz w:val="18"/>
              </w:rPr>
              <w:t xml:space="preserve"> </w:t>
            </w:r>
            <w:r>
              <w:rPr>
                <w:sz w:val="18"/>
              </w:rPr>
              <w:t>ppm;</w:t>
            </w:r>
          </w:p>
          <w:p w14:paraId="3614FAD6" w14:textId="77777777" w:rsidR="00B52DCC" w:rsidRDefault="00B52DCC">
            <w:pPr>
              <w:pStyle w:val="TableParagraph"/>
              <w:rPr>
                <w:sz w:val="20"/>
              </w:rPr>
            </w:pPr>
          </w:p>
          <w:p w14:paraId="5DE7A1B5" w14:textId="77777777" w:rsidR="00B52DCC" w:rsidRDefault="00B52DCC">
            <w:pPr>
              <w:pStyle w:val="TableParagraph"/>
              <w:spacing w:before="8"/>
              <w:rPr>
                <w:sz w:val="21"/>
              </w:rPr>
            </w:pPr>
          </w:p>
          <w:p w14:paraId="1A337EEA" w14:textId="77777777" w:rsidR="00B52DCC" w:rsidRDefault="00916648">
            <w:pPr>
              <w:pStyle w:val="TableParagraph"/>
              <w:tabs>
                <w:tab w:val="left" w:pos="815"/>
              </w:tabs>
              <w:spacing w:line="276" w:lineRule="auto"/>
              <w:ind w:left="107" w:right="89"/>
              <w:rPr>
                <w:sz w:val="18"/>
              </w:rPr>
            </w:pPr>
            <w:r>
              <w:rPr>
                <w:sz w:val="18"/>
              </w:rPr>
              <w:t>—</w:t>
            </w:r>
            <w:r>
              <w:rPr>
                <w:sz w:val="18"/>
              </w:rPr>
              <w:tab/>
              <w:t xml:space="preserve">Primer partikül boyutu ≥ </w:t>
            </w:r>
            <w:r>
              <w:rPr>
                <w:spacing w:val="-10"/>
                <w:sz w:val="18"/>
              </w:rPr>
              <w:t xml:space="preserve">20 </w:t>
            </w:r>
            <w:r>
              <w:rPr>
                <w:sz w:val="18"/>
              </w:rPr>
              <w:t>nm.</w:t>
            </w:r>
          </w:p>
        </w:tc>
        <w:tc>
          <w:tcPr>
            <w:tcW w:w="1303" w:type="dxa"/>
          </w:tcPr>
          <w:p w14:paraId="44988889" w14:textId="77777777" w:rsidR="00B52DCC" w:rsidRDefault="00B52DCC">
            <w:pPr>
              <w:pStyle w:val="TableParagraph"/>
              <w:rPr>
                <w:sz w:val="16"/>
              </w:rPr>
            </w:pPr>
          </w:p>
        </w:tc>
      </w:tr>
      <w:tr w:rsidR="00B52DCC" w14:paraId="1992462D" w14:textId="77777777">
        <w:trPr>
          <w:trHeight w:val="1665"/>
        </w:trPr>
        <w:tc>
          <w:tcPr>
            <w:tcW w:w="852" w:type="dxa"/>
          </w:tcPr>
          <w:p w14:paraId="5B341313" w14:textId="77777777" w:rsidR="00B52DCC" w:rsidRDefault="00B52DCC">
            <w:pPr>
              <w:pStyle w:val="TableParagraph"/>
              <w:rPr>
                <w:sz w:val="20"/>
              </w:rPr>
            </w:pPr>
          </w:p>
          <w:p w14:paraId="77CCAABF" w14:textId="77777777" w:rsidR="00B52DCC" w:rsidRDefault="00B52DCC">
            <w:pPr>
              <w:pStyle w:val="TableParagraph"/>
              <w:rPr>
                <w:sz w:val="20"/>
              </w:rPr>
            </w:pPr>
          </w:p>
          <w:p w14:paraId="01BF6258" w14:textId="77777777" w:rsidR="00B52DCC" w:rsidRDefault="00B52DCC">
            <w:pPr>
              <w:pStyle w:val="TableParagraph"/>
              <w:spacing w:before="8"/>
              <w:rPr>
                <w:sz w:val="21"/>
              </w:rPr>
            </w:pPr>
          </w:p>
          <w:p w14:paraId="262C6E50" w14:textId="77777777" w:rsidR="00B52DCC" w:rsidRDefault="00916648">
            <w:pPr>
              <w:pStyle w:val="TableParagraph"/>
              <w:ind w:left="271" w:right="255"/>
              <w:jc w:val="center"/>
              <w:rPr>
                <w:sz w:val="18"/>
              </w:rPr>
            </w:pPr>
            <w:r>
              <w:rPr>
                <w:sz w:val="18"/>
              </w:rPr>
              <w:t>127</w:t>
            </w:r>
          </w:p>
        </w:tc>
        <w:tc>
          <w:tcPr>
            <w:tcW w:w="2827" w:type="dxa"/>
          </w:tcPr>
          <w:p w14:paraId="1190AA37" w14:textId="77777777" w:rsidR="00B52DCC" w:rsidRDefault="00B52DCC">
            <w:pPr>
              <w:pStyle w:val="TableParagraph"/>
              <w:spacing w:before="2"/>
              <w:rPr>
                <w:sz w:val="20"/>
              </w:rPr>
            </w:pPr>
          </w:p>
          <w:p w14:paraId="75DEBE78" w14:textId="77777777" w:rsidR="00B52DCC" w:rsidRDefault="00916648">
            <w:pPr>
              <w:pStyle w:val="TableParagraph"/>
              <w:spacing w:line="276" w:lineRule="auto"/>
              <w:ind w:left="194" w:right="166"/>
              <w:jc w:val="both"/>
              <w:rPr>
                <w:sz w:val="18"/>
              </w:rPr>
            </w:pPr>
            <w:r>
              <w:rPr>
                <w:sz w:val="18"/>
              </w:rPr>
              <w:t>Kömür, kemik. Hayvan kemiklerinin kapalı bir kapta yakılmasıyla elde edilen ince, siyah tozdur. Başlıca kalsiyum fosfat ve karbondan</w:t>
            </w:r>
            <w:r>
              <w:rPr>
                <w:spacing w:val="-22"/>
                <w:sz w:val="18"/>
              </w:rPr>
              <w:t xml:space="preserve"> </w:t>
            </w:r>
            <w:r>
              <w:rPr>
                <w:sz w:val="18"/>
              </w:rPr>
              <w:t>oluşmaktadır.</w:t>
            </w:r>
          </w:p>
        </w:tc>
        <w:tc>
          <w:tcPr>
            <w:tcW w:w="1416" w:type="dxa"/>
          </w:tcPr>
          <w:p w14:paraId="7D3DEE29" w14:textId="77777777" w:rsidR="00B52DCC" w:rsidRDefault="00B52DCC">
            <w:pPr>
              <w:pStyle w:val="TableParagraph"/>
              <w:spacing w:before="2"/>
              <w:rPr>
                <w:sz w:val="20"/>
              </w:rPr>
            </w:pPr>
          </w:p>
          <w:p w14:paraId="4BE6A2BD" w14:textId="77777777" w:rsidR="00B52DCC" w:rsidRDefault="00916648">
            <w:pPr>
              <w:pStyle w:val="TableParagraph"/>
              <w:ind w:left="195"/>
              <w:rPr>
                <w:sz w:val="18"/>
              </w:rPr>
            </w:pPr>
            <w:r>
              <w:rPr>
                <w:sz w:val="18"/>
              </w:rPr>
              <w:t>77267</w:t>
            </w:r>
          </w:p>
        </w:tc>
        <w:tc>
          <w:tcPr>
            <w:tcW w:w="1135" w:type="dxa"/>
          </w:tcPr>
          <w:p w14:paraId="69FE12A3" w14:textId="77777777" w:rsidR="00B52DCC" w:rsidRDefault="00B52DCC">
            <w:pPr>
              <w:pStyle w:val="TableParagraph"/>
              <w:rPr>
                <w:sz w:val="16"/>
              </w:rPr>
            </w:pPr>
          </w:p>
        </w:tc>
        <w:tc>
          <w:tcPr>
            <w:tcW w:w="1275" w:type="dxa"/>
          </w:tcPr>
          <w:p w14:paraId="531DD938" w14:textId="77777777" w:rsidR="00B52DCC" w:rsidRDefault="00B52DCC">
            <w:pPr>
              <w:pStyle w:val="TableParagraph"/>
              <w:rPr>
                <w:sz w:val="16"/>
              </w:rPr>
            </w:pPr>
          </w:p>
        </w:tc>
        <w:tc>
          <w:tcPr>
            <w:tcW w:w="994" w:type="dxa"/>
          </w:tcPr>
          <w:p w14:paraId="3B2329A9" w14:textId="77777777" w:rsidR="00B52DCC" w:rsidRDefault="00B52DCC">
            <w:pPr>
              <w:pStyle w:val="TableParagraph"/>
              <w:spacing w:before="2"/>
              <w:rPr>
                <w:sz w:val="20"/>
              </w:rPr>
            </w:pPr>
          </w:p>
          <w:p w14:paraId="4F021CF3" w14:textId="77777777" w:rsidR="00B52DCC" w:rsidRDefault="00916648">
            <w:pPr>
              <w:pStyle w:val="TableParagraph"/>
              <w:ind w:left="195"/>
              <w:rPr>
                <w:sz w:val="18"/>
              </w:rPr>
            </w:pPr>
            <w:r>
              <w:rPr>
                <w:sz w:val="18"/>
              </w:rPr>
              <w:t>Siyah</w:t>
            </w:r>
          </w:p>
        </w:tc>
        <w:tc>
          <w:tcPr>
            <w:tcW w:w="1844" w:type="dxa"/>
          </w:tcPr>
          <w:p w14:paraId="1F1D66FA" w14:textId="77777777" w:rsidR="00B52DCC" w:rsidRDefault="00B52DCC">
            <w:pPr>
              <w:pStyle w:val="TableParagraph"/>
              <w:rPr>
                <w:sz w:val="16"/>
              </w:rPr>
            </w:pPr>
          </w:p>
        </w:tc>
        <w:tc>
          <w:tcPr>
            <w:tcW w:w="1558" w:type="dxa"/>
          </w:tcPr>
          <w:p w14:paraId="46045059" w14:textId="77777777" w:rsidR="00B52DCC" w:rsidRDefault="00B52DCC">
            <w:pPr>
              <w:pStyle w:val="TableParagraph"/>
              <w:rPr>
                <w:sz w:val="16"/>
              </w:rPr>
            </w:pPr>
          </w:p>
        </w:tc>
        <w:tc>
          <w:tcPr>
            <w:tcW w:w="1702" w:type="dxa"/>
          </w:tcPr>
          <w:p w14:paraId="2E8B43C5" w14:textId="77777777" w:rsidR="00B52DCC" w:rsidRDefault="00B52DCC">
            <w:pPr>
              <w:pStyle w:val="TableParagraph"/>
              <w:rPr>
                <w:sz w:val="16"/>
              </w:rPr>
            </w:pPr>
          </w:p>
        </w:tc>
        <w:tc>
          <w:tcPr>
            <w:tcW w:w="1303" w:type="dxa"/>
          </w:tcPr>
          <w:p w14:paraId="2FB3A373" w14:textId="77777777" w:rsidR="00B52DCC" w:rsidRDefault="00B52DCC">
            <w:pPr>
              <w:pStyle w:val="TableParagraph"/>
              <w:rPr>
                <w:sz w:val="16"/>
              </w:rPr>
            </w:pPr>
          </w:p>
        </w:tc>
      </w:tr>
      <w:tr w:rsidR="00B52DCC" w14:paraId="0E754896" w14:textId="77777777">
        <w:trPr>
          <w:trHeight w:val="479"/>
        </w:trPr>
        <w:tc>
          <w:tcPr>
            <w:tcW w:w="852" w:type="dxa"/>
          </w:tcPr>
          <w:p w14:paraId="1B9AE632" w14:textId="77777777" w:rsidR="00B52DCC" w:rsidRDefault="00916648">
            <w:pPr>
              <w:pStyle w:val="TableParagraph"/>
              <w:spacing w:before="117"/>
              <w:ind w:left="271" w:right="255"/>
              <w:jc w:val="center"/>
              <w:rPr>
                <w:sz w:val="18"/>
              </w:rPr>
            </w:pPr>
            <w:r>
              <w:rPr>
                <w:sz w:val="18"/>
              </w:rPr>
              <w:t>128</w:t>
            </w:r>
          </w:p>
        </w:tc>
        <w:tc>
          <w:tcPr>
            <w:tcW w:w="2827" w:type="dxa"/>
          </w:tcPr>
          <w:p w14:paraId="207DC855" w14:textId="77777777" w:rsidR="00B52DCC" w:rsidRDefault="00B52DCC">
            <w:pPr>
              <w:pStyle w:val="TableParagraph"/>
              <w:spacing w:before="7"/>
              <w:rPr>
                <w:sz w:val="20"/>
              </w:rPr>
            </w:pPr>
          </w:p>
          <w:p w14:paraId="147B3940" w14:textId="77777777" w:rsidR="00B52DCC" w:rsidRDefault="00916648">
            <w:pPr>
              <w:pStyle w:val="TableParagraph"/>
              <w:ind w:left="194"/>
              <w:rPr>
                <w:sz w:val="18"/>
              </w:rPr>
            </w:pPr>
            <w:r>
              <w:rPr>
                <w:sz w:val="18"/>
              </w:rPr>
              <w:t>Kok siyahı</w:t>
            </w:r>
          </w:p>
        </w:tc>
        <w:tc>
          <w:tcPr>
            <w:tcW w:w="1416" w:type="dxa"/>
          </w:tcPr>
          <w:p w14:paraId="565013F5" w14:textId="77777777" w:rsidR="00B52DCC" w:rsidRDefault="00B52DCC">
            <w:pPr>
              <w:pStyle w:val="TableParagraph"/>
              <w:spacing w:before="7"/>
              <w:rPr>
                <w:sz w:val="20"/>
              </w:rPr>
            </w:pPr>
          </w:p>
          <w:p w14:paraId="591A7153" w14:textId="77777777" w:rsidR="00B52DCC" w:rsidRDefault="00916648">
            <w:pPr>
              <w:pStyle w:val="TableParagraph"/>
              <w:ind w:left="195"/>
              <w:rPr>
                <w:sz w:val="18"/>
              </w:rPr>
            </w:pPr>
            <w:r>
              <w:rPr>
                <w:sz w:val="18"/>
              </w:rPr>
              <w:t>77268:1</w:t>
            </w:r>
          </w:p>
        </w:tc>
        <w:tc>
          <w:tcPr>
            <w:tcW w:w="1135" w:type="dxa"/>
          </w:tcPr>
          <w:p w14:paraId="667A5664" w14:textId="77777777" w:rsidR="00B52DCC" w:rsidRDefault="00B52DCC">
            <w:pPr>
              <w:pStyle w:val="TableParagraph"/>
              <w:rPr>
                <w:sz w:val="16"/>
              </w:rPr>
            </w:pPr>
          </w:p>
        </w:tc>
        <w:tc>
          <w:tcPr>
            <w:tcW w:w="1275" w:type="dxa"/>
          </w:tcPr>
          <w:p w14:paraId="7E5120FA" w14:textId="77777777" w:rsidR="00B52DCC" w:rsidRDefault="00B52DCC">
            <w:pPr>
              <w:pStyle w:val="TableParagraph"/>
              <w:rPr>
                <w:sz w:val="16"/>
              </w:rPr>
            </w:pPr>
          </w:p>
        </w:tc>
        <w:tc>
          <w:tcPr>
            <w:tcW w:w="994" w:type="dxa"/>
          </w:tcPr>
          <w:p w14:paraId="096B112F" w14:textId="77777777" w:rsidR="00B52DCC" w:rsidRDefault="00B52DCC">
            <w:pPr>
              <w:pStyle w:val="TableParagraph"/>
              <w:spacing w:before="7"/>
              <w:rPr>
                <w:sz w:val="20"/>
              </w:rPr>
            </w:pPr>
          </w:p>
          <w:p w14:paraId="6B7EDD03" w14:textId="77777777" w:rsidR="00B52DCC" w:rsidRDefault="00916648">
            <w:pPr>
              <w:pStyle w:val="TableParagraph"/>
              <w:ind w:left="195"/>
              <w:rPr>
                <w:sz w:val="18"/>
              </w:rPr>
            </w:pPr>
            <w:r>
              <w:rPr>
                <w:sz w:val="18"/>
              </w:rPr>
              <w:t>Siyah</w:t>
            </w:r>
          </w:p>
        </w:tc>
        <w:tc>
          <w:tcPr>
            <w:tcW w:w="1844" w:type="dxa"/>
          </w:tcPr>
          <w:p w14:paraId="7CF1AAFB" w14:textId="77777777" w:rsidR="00B52DCC" w:rsidRDefault="00B52DCC">
            <w:pPr>
              <w:pStyle w:val="TableParagraph"/>
              <w:rPr>
                <w:sz w:val="16"/>
              </w:rPr>
            </w:pPr>
          </w:p>
        </w:tc>
        <w:tc>
          <w:tcPr>
            <w:tcW w:w="1558" w:type="dxa"/>
          </w:tcPr>
          <w:p w14:paraId="5E3958CA" w14:textId="77777777" w:rsidR="00B52DCC" w:rsidRDefault="00B52DCC">
            <w:pPr>
              <w:pStyle w:val="TableParagraph"/>
              <w:rPr>
                <w:sz w:val="16"/>
              </w:rPr>
            </w:pPr>
          </w:p>
        </w:tc>
        <w:tc>
          <w:tcPr>
            <w:tcW w:w="1702" w:type="dxa"/>
          </w:tcPr>
          <w:p w14:paraId="59103617" w14:textId="77777777" w:rsidR="00B52DCC" w:rsidRDefault="00B52DCC">
            <w:pPr>
              <w:pStyle w:val="TableParagraph"/>
              <w:rPr>
                <w:sz w:val="16"/>
              </w:rPr>
            </w:pPr>
          </w:p>
        </w:tc>
        <w:tc>
          <w:tcPr>
            <w:tcW w:w="1303" w:type="dxa"/>
          </w:tcPr>
          <w:p w14:paraId="5DF80218" w14:textId="77777777" w:rsidR="00B52DCC" w:rsidRDefault="00B52DCC">
            <w:pPr>
              <w:pStyle w:val="TableParagraph"/>
              <w:rPr>
                <w:sz w:val="16"/>
              </w:rPr>
            </w:pPr>
          </w:p>
        </w:tc>
      </w:tr>
      <w:tr w:rsidR="00B52DCC" w14:paraId="08C4045B" w14:textId="77777777">
        <w:trPr>
          <w:trHeight w:val="716"/>
        </w:trPr>
        <w:tc>
          <w:tcPr>
            <w:tcW w:w="852" w:type="dxa"/>
          </w:tcPr>
          <w:p w14:paraId="446E4B41" w14:textId="77777777" w:rsidR="00B52DCC" w:rsidRDefault="00B52DCC">
            <w:pPr>
              <w:pStyle w:val="TableParagraph"/>
              <w:spacing w:before="4"/>
              <w:rPr>
                <w:sz w:val="20"/>
              </w:rPr>
            </w:pPr>
          </w:p>
          <w:p w14:paraId="5649CF42" w14:textId="77777777" w:rsidR="00B52DCC" w:rsidRDefault="00916648">
            <w:pPr>
              <w:pStyle w:val="TableParagraph"/>
              <w:spacing w:before="1"/>
              <w:ind w:left="271" w:right="255"/>
              <w:jc w:val="center"/>
              <w:rPr>
                <w:sz w:val="18"/>
              </w:rPr>
            </w:pPr>
            <w:r>
              <w:rPr>
                <w:sz w:val="18"/>
              </w:rPr>
              <w:t>129</w:t>
            </w:r>
          </w:p>
        </w:tc>
        <w:tc>
          <w:tcPr>
            <w:tcW w:w="2827" w:type="dxa"/>
          </w:tcPr>
          <w:p w14:paraId="68A0FE3A" w14:textId="77777777" w:rsidR="00B52DCC" w:rsidRDefault="00B52DCC">
            <w:pPr>
              <w:pStyle w:val="TableParagraph"/>
              <w:spacing w:before="4"/>
              <w:rPr>
                <w:sz w:val="20"/>
              </w:rPr>
            </w:pPr>
          </w:p>
          <w:p w14:paraId="0345DC74" w14:textId="77777777" w:rsidR="00B52DCC" w:rsidRDefault="00916648">
            <w:pPr>
              <w:pStyle w:val="TableParagraph"/>
              <w:spacing w:before="1"/>
              <w:ind w:left="194"/>
              <w:rPr>
                <w:sz w:val="18"/>
              </w:rPr>
            </w:pPr>
            <w:r>
              <w:rPr>
                <w:sz w:val="18"/>
              </w:rPr>
              <w:t>Krom (III) oksit</w:t>
            </w:r>
          </w:p>
        </w:tc>
        <w:tc>
          <w:tcPr>
            <w:tcW w:w="1416" w:type="dxa"/>
          </w:tcPr>
          <w:p w14:paraId="2A26F867" w14:textId="77777777" w:rsidR="00B52DCC" w:rsidRDefault="00B52DCC">
            <w:pPr>
              <w:pStyle w:val="TableParagraph"/>
              <w:spacing w:before="4"/>
              <w:rPr>
                <w:sz w:val="20"/>
              </w:rPr>
            </w:pPr>
          </w:p>
          <w:p w14:paraId="34144BFB" w14:textId="77777777" w:rsidR="00B52DCC" w:rsidRDefault="00916648">
            <w:pPr>
              <w:pStyle w:val="TableParagraph"/>
              <w:spacing w:before="1"/>
              <w:ind w:left="195"/>
              <w:rPr>
                <w:sz w:val="18"/>
              </w:rPr>
            </w:pPr>
            <w:r>
              <w:rPr>
                <w:sz w:val="18"/>
              </w:rPr>
              <w:t>77288</w:t>
            </w:r>
          </w:p>
        </w:tc>
        <w:tc>
          <w:tcPr>
            <w:tcW w:w="1135" w:type="dxa"/>
          </w:tcPr>
          <w:p w14:paraId="09B3AE62" w14:textId="77777777" w:rsidR="00B52DCC" w:rsidRDefault="00B52DCC">
            <w:pPr>
              <w:pStyle w:val="TableParagraph"/>
              <w:rPr>
                <w:sz w:val="16"/>
              </w:rPr>
            </w:pPr>
          </w:p>
        </w:tc>
        <w:tc>
          <w:tcPr>
            <w:tcW w:w="1275" w:type="dxa"/>
          </w:tcPr>
          <w:p w14:paraId="4D35A30B" w14:textId="77777777" w:rsidR="00B52DCC" w:rsidRDefault="00B52DCC">
            <w:pPr>
              <w:pStyle w:val="TableParagraph"/>
              <w:rPr>
                <w:sz w:val="16"/>
              </w:rPr>
            </w:pPr>
          </w:p>
        </w:tc>
        <w:tc>
          <w:tcPr>
            <w:tcW w:w="994" w:type="dxa"/>
          </w:tcPr>
          <w:p w14:paraId="1DBCB4BD" w14:textId="77777777" w:rsidR="00B52DCC" w:rsidRDefault="00B52DCC">
            <w:pPr>
              <w:pStyle w:val="TableParagraph"/>
              <w:spacing w:before="4"/>
              <w:rPr>
                <w:sz w:val="20"/>
              </w:rPr>
            </w:pPr>
          </w:p>
          <w:p w14:paraId="6B6E8508" w14:textId="77777777" w:rsidR="00B52DCC" w:rsidRDefault="00916648">
            <w:pPr>
              <w:pStyle w:val="TableParagraph"/>
              <w:spacing w:before="1"/>
              <w:ind w:left="195"/>
              <w:rPr>
                <w:sz w:val="18"/>
              </w:rPr>
            </w:pPr>
            <w:r>
              <w:rPr>
                <w:sz w:val="18"/>
              </w:rPr>
              <w:t>Yeşil</w:t>
            </w:r>
          </w:p>
        </w:tc>
        <w:tc>
          <w:tcPr>
            <w:tcW w:w="1844" w:type="dxa"/>
          </w:tcPr>
          <w:p w14:paraId="09F283F6" w14:textId="77777777" w:rsidR="00B52DCC" w:rsidRDefault="00B52DCC">
            <w:pPr>
              <w:pStyle w:val="TableParagraph"/>
              <w:rPr>
                <w:sz w:val="16"/>
              </w:rPr>
            </w:pPr>
          </w:p>
        </w:tc>
        <w:tc>
          <w:tcPr>
            <w:tcW w:w="1558" w:type="dxa"/>
          </w:tcPr>
          <w:p w14:paraId="37BD382E" w14:textId="77777777" w:rsidR="00B52DCC" w:rsidRDefault="00B52DCC">
            <w:pPr>
              <w:pStyle w:val="TableParagraph"/>
              <w:rPr>
                <w:sz w:val="16"/>
              </w:rPr>
            </w:pPr>
          </w:p>
        </w:tc>
        <w:tc>
          <w:tcPr>
            <w:tcW w:w="1702" w:type="dxa"/>
          </w:tcPr>
          <w:p w14:paraId="7120FEF2" w14:textId="77777777" w:rsidR="00B52DCC" w:rsidRDefault="00B52DCC">
            <w:pPr>
              <w:pStyle w:val="TableParagraph"/>
              <w:spacing w:before="4"/>
              <w:rPr>
                <w:sz w:val="18"/>
              </w:rPr>
            </w:pPr>
          </w:p>
          <w:p w14:paraId="19E179A3" w14:textId="77777777" w:rsidR="00B52DCC" w:rsidRDefault="00916648">
            <w:pPr>
              <w:pStyle w:val="TableParagraph"/>
              <w:tabs>
                <w:tab w:val="left" w:pos="1182"/>
              </w:tabs>
              <w:spacing w:before="1" w:line="230" w:lineRule="atLeast"/>
              <w:ind w:left="194" w:right="91"/>
              <w:rPr>
                <w:sz w:val="18"/>
              </w:rPr>
            </w:pPr>
            <w:r>
              <w:rPr>
                <w:sz w:val="18"/>
              </w:rPr>
              <w:t>Kromat</w:t>
            </w:r>
            <w:r>
              <w:rPr>
                <w:sz w:val="18"/>
              </w:rPr>
              <w:tab/>
            </w:r>
            <w:r>
              <w:rPr>
                <w:spacing w:val="-5"/>
                <w:sz w:val="18"/>
              </w:rPr>
              <w:t xml:space="preserve">iyonu </w:t>
            </w:r>
            <w:r>
              <w:rPr>
                <w:sz w:val="18"/>
              </w:rPr>
              <w:t>içermemeli.</w:t>
            </w:r>
          </w:p>
        </w:tc>
        <w:tc>
          <w:tcPr>
            <w:tcW w:w="1303" w:type="dxa"/>
          </w:tcPr>
          <w:p w14:paraId="7A040F18" w14:textId="77777777" w:rsidR="00B52DCC" w:rsidRDefault="00B52DCC">
            <w:pPr>
              <w:pStyle w:val="TableParagraph"/>
              <w:rPr>
                <w:sz w:val="16"/>
              </w:rPr>
            </w:pPr>
          </w:p>
        </w:tc>
      </w:tr>
      <w:tr w:rsidR="00B52DCC" w14:paraId="76397770" w14:textId="77777777">
        <w:trPr>
          <w:trHeight w:val="626"/>
        </w:trPr>
        <w:tc>
          <w:tcPr>
            <w:tcW w:w="852" w:type="dxa"/>
          </w:tcPr>
          <w:p w14:paraId="62E7DB9E" w14:textId="77777777" w:rsidR="00B52DCC" w:rsidRDefault="00B52DCC">
            <w:pPr>
              <w:pStyle w:val="TableParagraph"/>
              <w:spacing w:before="5"/>
              <w:rPr>
                <w:sz w:val="16"/>
              </w:rPr>
            </w:pPr>
          </w:p>
          <w:p w14:paraId="73E11DF4" w14:textId="77777777" w:rsidR="00B52DCC" w:rsidRDefault="00916648">
            <w:pPr>
              <w:pStyle w:val="TableParagraph"/>
              <w:spacing w:before="1"/>
              <w:ind w:left="271" w:right="255"/>
              <w:jc w:val="center"/>
              <w:rPr>
                <w:sz w:val="18"/>
              </w:rPr>
            </w:pPr>
            <w:r>
              <w:rPr>
                <w:sz w:val="18"/>
              </w:rPr>
              <w:t>130</w:t>
            </w:r>
          </w:p>
        </w:tc>
        <w:tc>
          <w:tcPr>
            <w:tcW w:w="2827" w:type="dxa"/>
          </w:tcPr>
          <w:p w14:paraId="1E470684" w14:textId="77777777" w:rsidR="00B52DCC" w:rsidRDefault="00916648">
            <w:pPr>
              <w:pStyle w:val="TableParagraph"/>
              <w:spacing w:before="146"/>
              <w:ind w:left="194"/>
              <w:rPr>
                <w:sz w:val="18"/>
              </w:rPr>
            </w:pPr>
            <w:r>
              <w:rPr>
                <w:sz w:val="18"/>
              </w:rPr>
              <w:t>Krom (III) hidroksit</w:t>
            </w:r>
          </w:p>
        </w:tc>
        <w:tc>
          <w:tcPr>
            <w:tcW w:w="1416" w:type="dxa"/>
          </w:tcPr>
          <w:p w14:paraId="25D1A695" w14:textId="77777777" w:rsidR="00B52DCC" w:rsidRDefault="00916648">
            <w:pPr>
              <w:pStyle w:val="TableParagraph"/>
              <w:spacing w:before="146"/>
              <w:ind w:left="105"/>
              <w:rPr>
                <w:sz w:val="18"/>
              </w:rPr>
            </w:pPr>
            <w:r>
              <w:rPr>
                <w:sz w:val="18"/>
              </w:rPr>
              <w:t>77289</w:t>
            </w:r>
          </w:p>
        </w:tc>
        <w:tc>
          <w:tcPr>
            <w:tcW w:w="1135" w:type="dxa"/>
          </w:tcPr>
          <w:p w14:paraId="76F0778B" w14:textId="77777777" w:rsidR="00B52DCC" w:rsidRDefault="00B52DCC">
            <w:pPr>
              <w:pStyle w:val="TableParagraph"/>
              <w:rPr>
                <w:sz w:val="16"/>
              </w:rPr>
            </w:pPr>
          </w:p>
        </w:tc>
        <w:tc>
          <w:tcPr>
            <w:tcW w:w="1275" w:type="dxa"/>
          </w:tcPr>
          <w:p w14:paraId="02271266" w14:textId="77777777" w:rsidR="00B52DCC" w:rsidRDefault="00B52DCC">
            <w:pPr>
              <w:pStyle w:val="TableParagraph"/>
              <w:rPr>
                <w:sz w:val="16"/>
              </w:rPr>
            </w:pPr>
          </w:p>
        </w:tc>
        <w:tc>
          <w:tcPr>
            <w:tcW w:w="994" w:type="dxa"/>
          </w:tcPr>
          <w:p w14:paraId="2FF9931F" w14:textId="77777777" w:rsidR="00B52DCC" w:rsidRDefault="00916648">
            <w:pPr>
              <w:pStyle w:val="TableParagraph"/>
              <w:spacing w:before="146"/>
              <w:ind w:left="195"/>
              <w:rPr>
                <w:sz w:val="18"/>
              </w:rPr>
            </w:pPr>
            <w:r>
              <w:rPr>
                <w:sz w:val="18"/>
              </w:rPr>
              <w:t>Yeşil</w:t>
            </w:r>
          </w:p>
        </w:tc>
        <w:tc>
          <w:tcPr>
            <w:tcW w:w="1844" w:type="dxa"/>
          </w:tcPr>
          <w:p w14:paraId="148DCB5B" w14:textId="77777777" w:rsidR="00B52DCC" w:rsidRDefault="00B52DCC">
            <w:pPr>
              <w:pStyle w:val="TableParagraph"/>
              <w:rPr>
                <w:sz w:val="16"/>
              </w:rPr>
            </w:pPr>
          </w:p>
        </w:tc>
        <w:tc>
          <w:tcPr>
            <w:tcW w:w="1558" w:type="dxa"/>
          </w:tcPr>
          <w:p w14:paraId="1EBF2A4B" w14:textId="77777777" w:rsidR="00B52DCC" w:rsidRDefault="00B52DCC">
            <w:pPr>
              <w:pStyle w:val="TableParagraph"/>
              <w:rPr>
                <w:sz w:val="16"/>
              </w:rPr>
            </w:pPr>
          </w:p>
        </w:tc>
        <w:tc>
          <w:tcPr>
            <w:tcW w:w="1702" w:type="dxa"/>
          </w:tcPr>
          <w:p w14:paraId="26C6369F" w14:textId="77777777" w:rsidR="00B52DCC" w:rsidRDefault="00916648">
            <w:pPr>
              <w:pStyle w:val="TableParagraph"/>
              <w:tabs>
                <w:tab w:val="left" w:pos="1182"/>
              </w:tabs>
              <w:spacing w:before="123" w:line="230" w:lineRule="atLeast"/>
              <w:ind w:left="194" w:right="91"/>
              <w:rPr>
                <w:sz w:val="18"/>
              </w:rPr>
            </w:pPr>
            <w:r>
              <w:rPr>
                <w:sz w:val="18"/>
              </w:rPr>
              <w:t>Kromat</w:t>
            </w:r>
            <w:r>
              <w:rPr>
                <w:sz w:val="18"/>
              </w:rPr>
              <w:tab/>
            </w:r>
            <w:r>
              <w:rPr>
                <w:spacing w:val="-5"/>
                <w:sz w:val="18"/>
              </w:rPr>
              <w:t xml:space="preserve">iyonu </w:t>
            </w:r>
            <w:r>
              <w:rPr>
                <w:sz w:val="18"/>
              </w:rPr>
              <w:t>içermemeli.</w:t>
            </w:r>
          </w:p>
        </w:tc>
        <w:tc>
          <w:tcPr>
            <w:tcW w:w="1303" w:type="dxa"/>
          </w:tcPr>
          <w:p w14:paraId="1D2A2E28" w14:textId="77777777" w:rsidR="00B52DCC" w:rsidRDefault="00B52DCC">
            <w:pPr>
              <w:pStyle w:val="TableParagraph"/>
              <w:rPr>
                <w:sz w:val="16"/>
              </w:rPr>
            </w:pPr>
          </w:p>
        </w:tc>
      </w:tr>
      <w:tr w:rsidR="00B52DCC" w14:paraId="14B06D85" w14:textId="77777777">
        <w:trPr>
          <w:trHeight w:val="477"/>
        </w:trPr>
        <w:tc>
          <w:tcPr>
            <w:tcW w:w="852" w:type="dxa"/>
          </w:tcPr>
          <w:p w14:paraId="15A80BC3" w14:textId="77777777" w:rsidR="00B52DCC" w:rsidRDefault="00916648">
            <w:pPr>
              <w:pStyle w:val="TableParagraph"/>
              <w:spacing w:before="115"/>
              <w:ind w:left="271" w:right="255"/>
              <w:jc w:val="center"/>
              <w:rPr>
                <w:sz w:val="18"/>
              </w:rPr>
            </w:pPr>
            <w:r>
              <w:rPr>
                <w:sz w:val="18"/>
              </w:rPr>
              <w:t>131</w:t>
            </w:r>
          </w:p>
        </w:tc>
        <w:tc>
          <w:tcPr>
            <w:tcW w:w="2827" w:type="dxa"/>
          </w:tcPr>
          <w:p w14:paraId="6AD7E5EB" w14:textId="77777777" w:rsidR="00B52DCC" w:rsidRDefault="00916648">
            <w:pPr>
              <w:pStyle w:val="TableParagraph"/>
              <w:spacing w:before="146"/>
              <w:ind w:left="194"/>
              <w:rPr>
                <w:sz w:val="18"/>
              </w:rPr>
            </w:pPr>
            <w:r>
              <w:rPr>
                <w:sz w:val="18"/>
              </w:rPr>
              <w:t>Kobalt Aluminyum Oksit</w:t>
            </w:r>
          </w:p>
        </w:tc>
        <w:tc>
          <w:tcPr>
            <w:tcW w:w="1416" w:type="dxa"/>
          </w:tcPr>
          <w:p w14:paraId="779C5D68" w14:textId="77777777" w:rsidR="00B52DCC" w:rsidRDefault="00916648">
            <w:pPr>
              <w:pStyle w:val="TableParagraph"/>
              <w:spacing w:before="146"/>
              <w:ind w:left="105"/>
              <w:rPr>
                <w:sz w:val="18"/>
              </w:rPr>
            </w:pPr>
            <w:r>
              <w:rPr>
                <w:sz w:val="18"/>
              </w:rPr>
              <w:t>77346</w:t>
            </w:r>
          </w:p>
        </w:tc>
        <w:tc>
          <w:tcPr>
            <w:tcW w:w="1135" w:type="dxa"/>
          </w:tcPr>
          <w:p w14:paraId="44B8547E" w14:textId="77777777" w:rsidR="00B52DCC" w:rsidRDefault="00B52DCC">
            <w:pPr>
              <w:pStyle w:val="TableParagraph"/>
              <w:rPr>
                <w:sz w:val="16"/>
              </w:rPr>
            </w:pPr>
          </w:p>
        </w:tc>
        <w:tc>
          <w:tcPr>
            <w:tcW w:w="1275" w:type="dxa"/>
          </w:tcPr>
          <w:p w14:paraId="6E8E4D66" w14:textId="77777777" w:rsidR="00B52DCC" w:rsidRDefault="00B52DCC">
            <w:pPr>
              <w:pStyle w:val="TableParagraph"/>
              <w:rPr>
                <w:sz w:val="16"/>
              </w:rPr>
            </w:pPr>
          </w:p>
        </w:tc>
        <w:tc>
          <w:tcPr>
            <w:tcW w:w="994" w:type="dxa"/>
          </w:tcPr>
          <w:p w14:paraId="643C23E9" w14:textId="77777777" w:rsidR="00B52DCC" w:rsidRDefault="00916648">
            <w:pPr>
              <w:pStyle w:val="TableParagraph"/>
              <w:spacing w:before="146"/>
              <w:ind w:left="195"/>
              <w:rPr>
                <w:sz w:val="18"/>
              </w:rPr>
            </w:pPr>
            <w:r>
              <w:rPr>
                <w:sz w:val="18"/>
              </w:rPr>
              <w:t>Yeşil</w:t>
            </w:r>
          </w:p>
        </w:tc>
        <w:tc>
          <w:tcPr>
            <w:tcW w:w="1844" w:type="dxa"/>
          </w:tcPr>
          <w:p w14:paraId="723A842C" w14:textId="77777777" w:rsidR="00B52DCC" w:rsidRDefault="00B52DCC">
            <w:pPr>
              <w:pStyle w:val="TableParagraph"/>
              <w:rPr>
                <w:sz w:val="16"/>
              </w:rPr>
            </w:pPr>
          </w:p>
        </w:tc>
        <w:tc>
          <w:tcPr>
            <w:tcW w:w="1558" w:type="dxa"/>
          </w:tcPr>
          <w:p w14:paraId="49ED86B7" w14:textId="77777777" w:rsidR="00B52DCC" w:rsidRDefault="00B52DCC">
            <w:pPr>
              <w:pStyle w:val="TableParagraph"/>
              <w:rPr>
                <w:sz w:val="16"/>
              </w:rPr>
            </w:pPr>
          </w:p>
        </w:tc>
        <w:tc>
          <w:tcPr>
            <w:tcW w:w="1702" w:type="dxa"/>
          </w:tcPr>
          <w:p w14:paraId="385608B3" w14:textId="77777777" w:rsidR="00B52DCC" w:rsidRDefault="00B52DCC">
            <w:pPr>
              <w:pStyle w:val="TableParagraph"/>
              <w:rPr>
                <w:sz w:val="16"/>
              </w:rPr>
            </w:pPr>
          </w:p>
        </w:tc>
        <w:tc>
          <w:tcPr>
            <w:tcW w:w="1303" w:type="dxa"/>
          </w:tcPr>
          <w:p w14:paraId="57989C48" w14:textId="77777777" w:rsidR="00B52DCC" w:rsidRDefault="00B52DCC">
            <w:pPr>
              <w:pStyle w:val="TableParagraph"/>
              <w:rPr>
                <w:sz w:val="16"/>
              </w:rPr>
            </w:pPr>
          </w:p>
        </w:tc>
      </w:tr>
      <w:tr w:rsidR="00B52DCC" w14:paraId="62CF1F0A" w14:textId="77777777">
        <w:trPr>
          <w:trHeight w:val="625"/>
        </w:trPr>
        <w:tc>
          <w:tcPr>
            <w:tcW w:w="852" w:type="dxa"/>
          </w:tcPr>
          <w:p w14:paraId="4F66485B" w14:textId="77777777" w:rsidR="00B52DCC" w:rsidRDefault="00B52DCC">
            <w:pPr>
              <w:pStyle w:val="TableParagraph"/>
              <w:spacing w:before="5"/>
              <w:rPr>
                <w:sz w:val="16"/>
              </w:rPr>
            </w:pPr>
          </w:p>
          <w:p w14:paraId="21F29803" w14:textId="77777777" w:rsidR="00B52DCC" w:rsidRDefault="00916648">
            <w:pPr>
              <w:pStyle w:val="TableParagraph"/>
              <w:ind w:left="271" w:right="255"/>
              <w:jc w:val="center"/>
              <w:rPr>
                <w:sz w:val="18"/>
              </w:rPr>
            </w:pPr>
            <w:r>
              <w:rPr>
                <w:sz w:val="18"/>
              </w:rPr>
              <w:t>132</w:t>
            </w:r>
          </w:p>
        </w:tc>
        <w:tc>
          <w:tcPr>
            <w:tcW w:w="2827" w:type="dxa"/>
          </w:tcPr>
          <w:p w14:paraId="72BE7378" w14:textId="77777777" w:rsidR="00B52DCC" w:rsidRDefault="00916648">
            <w:pPr>
              <w:pStyle w:val="TableParagraph"/>
              <w:spacing w:before="146"/>
              <w:ind w:left="194"/>
              <w:rPr>
                <w:sz w:val="18"/>
              </w:rPr>
            </w:pPr>
            <w:r>
              <w:rPr>
                <w:sz w:val="18"/>
              </w:rPr>
              <w:t>Bakır</w:t>
            </w:r>
          </w:p>
        </w:tc>
        <w:tc>
          <w:tcPr>
            <w:tcW w:w="1416" w:type="dxa"/>
          </w:tcPr>
          <w:p w14:paraId="0F60AE45" w14:textId="77777777" w:rsidR="00B52DCC" w:rsidRDefault="00916648">
            <w:pPr>
              <w:pStyle w:val="TableParagraph"/>
              <w:spacing w:before="146"/>
              <w:ind w:left="105"/>
              <w:rPr>
                <w:sz w:val="18"/>
              </w:rPr>
            </w:pPr>
            <w:r>
              <w:rPr>
                <w:sz w:val="18"/>
              </w:rPr>
              <w:t>77400</w:t>
            </w:r>
          </w:p>
        </w:tc>
        <w:tc>
          <w:tcPr>
            <w:tcW w:w="1135" w:type="dxa"/>
          </w:tcPr>
          <w:p w14:paraId="0B0A414C" w14:textId="77777777" w:rsidR="00B52DCC" w:rsidRDefault="00B52DCC">
            <w:pPr>
              <w:pStyle w:val="TableParagraph"/>
              <w:rPr>
                <w:sz w:val="16"/>
              </w:rPr>
            </w:pPr>
          </w:p>
        </w:tc>
        <w:tc>
          <w:tcPr>
            <w:tcW w:w="1275" w:type="dxa"/>
          </w:tcPr>
          <w:p w14:paraId="2377A4E0" w14:textId="77777777" w:rsidR="00B52DCC" w:rsidRDefault="00B52DCC">
            <w:pPr>
              <w:pStyle w:val="TableParagraph"/>
              <w:rPr>
                <w:sz w:val="16"/>
              </w:rPr>
            </w:pPr>
          </w:p>
        </w:tc>
        <w:tc>
          <w:tcPr>
            <w:tcW w:w="994" w:type="dxa"/>
          </w:tcPr>
          <w:p w14:paraId="3FFCFBEB" w14:textId="77777777" w:rsidR="00B52DCC" w:rsidRDefault="006E3B5F" w:rsidP="006E3B5F">
            <w:pPr>
              <w:pStyle w:val="TableParagraph"/>
              <w:spacing w:before="123" w:line="230" w:lineRule="atLeast"/>
              <w:ind w:left="195" w:hanging="162"/>
              <w:rPr>
                <w:sz w:val="18"/>
              </w:rPr>
            </w:pPr>
            <w:r>
              <w:rPr>
                <w:sz w:val="18"/>
              </w:rPr>
              <w:t>Kahvere</w:t>
            </w:r>
            <w:r w:rsidR="00916648">
              <w:rPr>
                <w:sz w:val="18"/>
              </w:rPr>
              <w:t>ngi</w:t>
            </w:r>
          </w:p>
        </w:tc>
        <w:tc>
          <w:tcPr>
            <w:tcW w:w="1844" w:type="dxa"/>
          </w:tcPr>
          <w:p w14:paraId="67593857" w14:textId="77777777" w:rsidR="00B52DCC" w:rsidRDefault="00B52DCC">
            <w:pPr>
              <w:pStyle w:val="TableParagraph"/>
              <w:rPr>
                <w:sz w:val="16"/>
              </w:rPr>
            </w:pPr>
          </w:p>
        </w:tc>
        <w:tc>
          <w:tcPr>
            <w:tcW w:w="1558" w:type="dxa"/>
          </w:tcPr>
          <w:p w14:paraId="64D356DE" w14:textId="77777777" w:rsidR="00B52DCC" w:rsidRDefault="00B52DCC">
            <w:pPr>
              <w:pStyle w:val="TableParagraph"/>
              <w:rPr>
                <w:sz w:val="16"/>
              </w:rPr>
            </w:pPr>
          </w:p>
        </w:tc>
        <w:tc>
          <w:tcPr>
            <w:tcW w:w="1702" w:type="dxa"/>
          </w:tcPr>
          <w:p w14:paraId="1AB866C1" w14:textId="77777777" w:rsidR="00B52DCC" w:rsidRDefault="00B52DCC">
            <w:pPr>
              <w:pStyle w:val="TableParagraph"/>
              <w:rPr>
                <w:sz w:val="16"/>
              </w:rPr>
            </w:pPr>
          </w:p>
        </w:tc>
        <w:tc>
          <w:tcPr>
            <w:tcW w:w="1303" w:type="dxa"/>
          </w:tcPr>
          <w:p w14:paraId="2F4AC75E" w14:textId="77777777" w:rsidR="00B52DCC" w:rsidRDefault="00B52DCC">
            <w:pPr>
              <w:pStyle w:val="TableParagraph"/>
              <w:rPr>
                <w:sz w:val="16"/>
              </w:rPr>
            </w:pPr>
          </w:p>
        </w:tc>
      </w:tr>
      <w:tr w:rsidR="00B52DCC" w14:paraId="545B138D" w14:textId="77777777">
        <w:trPr>
          <w:trHeight w:val="626"/>
        </w:trPr>
        <w:tc>
          <w:tcPr>
            <w:tcW w:w="852" w:type="dxa"/>
          </w:tcPr>
          <w:p w14:paraId="3EE69DD2" w14:textId="77777777" w:rsidR="00B52DCC" w:rsidRDefault="00B52DCC">
            <w:pPr>
              <w:pStyle w:val="TableParagraph"/>
              <w:spacing w:before="5"/>
              <w:rPr>
                <w:sz w:val="16"/>
              </w:rPr>
            </w:pPr>
          </w:p>
          <w:p w14:paraId="30415D4D" w14:textId="77777777" w:rsidR="00B52DCC" w:rsidRDefault="00916648">
            <w:pPr>
              <w:pStyle w:val="TableParagraph"/>
              <w:ind w:left="271" w:right="255"/>
              <w:jc w:val="center"/>
              <w:rPr>
                <w:sz w:val="18"/>
              </w:rPr>
            </w:pPr>
            <w:r>
              <w:rPr>
                <w:sz w:val="18"/>
              </w:rPr>
              <w:t>133</w:t>
            </w:r>
          </w:p>
        </w:tc>
        <w:tc>
          <w:tcPr>
            <w:tcW w:w="2827" w:type="dxa"/>
          </w:tcPr>
          <w:p w14:paraId="56A52EE9" w14:textId="77777777" w:rsidR="00B52DCC" w:rsidRDefault="00916648">
            <w:pPr>
              <w:pStyle w:val="TableParagraph"/>
              <w:spacing w:before="143"/>
              <w:ind w:left="194"/>
              <w:rPr>
                <w:sz w:val="18"/>
              </w:rPr>
            </w:pPr>
            <w:r>
              <w:rPr>
                <w:sz w:val="18"/>
              </w:rPr>
              <w:t>Altın</w:t>
            </w:r>
          </w:p>
        </w:tc>
        <w:tc>
          <w:tcPr>
            <w:tcW w:w="1416" w:type="dxa"/>
          </w:tcPr>
          <w:p w14:paraId="1A05759E" w14:textId="77777777" w:rsidR="00B52DCC" w:rsidRDefault="00916648">
            <w:pPr>
              <w:pStyle w:val="TableParagraph"/>
              <w:spacing w:before="143"/>
              <w:ind w:left="105"/>
              <w:rPr>
                <w:sz w:val="18"/>
              </w:rPr>
            </w:pPr>
            <w:r>
              <w:rPr>
                <w:sz w:val="18"/>
              </w:rPr>
              <w:t>77480</w:t>
            </w:r>
          </w:p>
        </w:tc>
        <w:tc>
          <w:tcPr>
            <w:tcW w:w="1135" w:type="dxa"/>
          </w:tcPr>
          <w:p w14:paraId="5E7DE120" w14:textId="77777777" w:rsidR="00B52DCC" w:rsidRDefault="00B52DCC">
            <w:pPr>
              <w:pStyle w:val="TableParagraph"/>
              <w:rPr>
                <w:sz w:val="16"/>
              </w:rPr>
            </w:pPr>
          </w:p>
        </w:tc>
        <w:tc>
          <w:tcPr>
            <w:tcW w:w="1275" w:type="dxa"/>
          </w:tcPr>
          <w:p w14:paraId="1E326158" w14:textId="77777777" w:rsidR="00B52DCC" w:rsidRDefault="00916648">
            <w:pPr>
              <w:pStyle w:val="TableParagraph"/>
              <w:spacing w:before="143"/>
              <w:ind w:left="154"/>
              <w:rPr>
                <w:sz w:val="18"/>
              </w:rPr>
            </w:pPr>
            <w:r>
              <w:rPr>
                <w:sz w:val="18"/>
              </w:rPr>
              <w:t>231-165-9</w:t>
            </w:r>
          </w:p>
        </w:tc>
        <w:tc>
          <w:tcPr>
            <w:tcW w:w="994" w:type="dxa"/>
          </w:tcPr>
          <w:p w14:paraId="0DCD22D8" w14:textId="77777777" w:rsidR="00B52DCC" w:rsidRDefault="00916648" w:rsidP="006E3B5F">
            <w:pPr>
              <w:pStyle w:val="TableParagraph"/>
              <w:spacing w:before="110" w:line="240" w:lineRule="atLeast"/>
              <w:ind w:left="175" w:hanging="142"/>
              <w:rPr>
                <w:sz w:val="18"/>
              </w:rPr>
            </w:pPr>
            <w:r>
              <w:rPr>
                <w:sz w:val="18"/>
              </w:rPr>
              <w:t>Kahverengi</w:t>
            </w:r>
          </w:p>
        </w:tc>
        <w:tc>
          <w:tcPr>
            <w:tcW w:w="1844" w:type="dxa"/>
          </w:tcPr>
          <w:p w14:paraId="11BE82F3" w14:textId="77777777" w:rsidR="00B52DCC" w:rsidRDefault="00B52DCC">
            <w:pPr>
              <w:pStyle w:val="TableParagraph"/>
              <w:rPr>
                <w:sz w:val="16"/>
              </w:rPr>
            </w:pPr>
          </w:p>
        </w:tc>
        <w:tc>
          <w:tcPr>
            <w:tcW w:w="1558" w:type="dxa"/>
          </w:tcPr>
          <w:p w14:paraId="54B26CE2" w14:textId="77777777" w:rsidR="00B52DCC" w:rsidRDefault="00B52DCC">
            <w:pPr>
              <w:pStyle w:val="TableParagraph"/>
              <w:rPr>
                <w:sz w:val="16"/>
              </w:rPr>
            </w:pPr>
          </w:p>
        </w:tc>
        <w:tc>
          <w:tcPr>
            <w:tcW w:w="1702" w:type="dxa"/>
          </w:tcPr>
          <w:p w14:paraId="5C07F450" w14:textId="77777777" w:rsidR="00B52DCC" w:rsidRDefault="00916648">
            <w:pPr>
              <w:pStyle w:val="TableParagraph"/>
              <w:spacing w:before="144"/>
              <w:ind w:left="194"/>
              <w:rPr>
                <w:sz w:val="12"/>
              </w:rPr>
            </w:pPr>
            <w:r>
              <w:rPr>
                <w:sz w:val="18"/>
              </w:rPr>
              <w:t>E 175</w:t>
            </w:r>
            <w:r>
              <w:rPr>
                <w:position w:val="6"/>
                <w:sz w:val="12"/>
              </w:rPr>
              <w:t>(*)</w:t>
            </w:r>
          </w:p>
        </w:tc>
        <w:tc>
          <w:tcPr>
            <w:tcW w:w="1303" w:type="dxa"/>
          </w:tcPr>
          <w:p w14:paraId="38349594" w14:textId="77777777" w:rsidR="00B52DCC" w:rsidRDefault="00B52DCC">
            <w:pPr>
              <w:pStyle w:val="TableParagraph"/>
              <w:rPr>
                <w:sz w:val="16"/>
              </w:rPr>
            </w:pPr>
          </w:p>
        </w:tc>
      </w:tr>
      <w:tr w:rsidR="00B52DCC" w14:paraId="53FF50CD" w14:textId="77777777">
        <w:trPr>
          <w:trHeight w:val="479"/>
        </w:trPr>
        <w:tc>
          <w:tcPr>
            <w:tcW w:w="852" w:type="dxa"/>
          </w:tcPr>
          <w:p w14:paraId="4509D852" w14:textId="77777777" w:rsidR="00B52DCC" w:rsidRDefault="00916648">
            <w:pPr>
              <w:pStyle w:val="TableParagraph"/>
              <w:spacing w:before="115"/>
              <w:ind w:left="271" w:right="255"/>
              <w:jc w:val="center"/>
              <w:rPr>
                <w:sz w:val="18"/>
              </w:rPr>
            </w:pPr>
            <w:r>
              <w:rPr>
                <w:sz w:val="18"/>
              </w:rPr>
              <w:t>134</w:t>
            </w:r>
          </w:p>
        </w:tc>
        <w:tc>
          <w:tcPr>
            <w:tcW w:w="2827" w:type="dxa"/>
          </w:tcPr>
          <w:p w14:paraId="25BCA24C" w14:textId="77777777" w:rsidR="00B52DCC" w:rsidRDefault="00916648">
            <w:pPr>
              <w:pStyle w:val="TableParagraph"/>
              <w:spacing w:before="143"/>
              <w:ind w:left="194"/>
              <w:rPr>
                <w:sz w:val="18"/>
              </w:rPr>
            </w:pPr>
            <w:r>
              <w:rPr>
                <w:sz w:val="18"/>
              </w:rPr>
              <w:t>Demir oksit</w:t>
            </w:r>
          </w:p>
        </w:tc>
        <w:tc>
          <w:tcPr>
            <w:tcW w:w="1416" w:type="dxa"/>
          </w:tcPr>
          <w:p w14:paraId="50AB15A6" w14:textId="77777777" w:rsidR="00B52DCC" w:rsidRDefault="00916648">
            <w:pPr>
              <w:pStyle w:val="TableParagraph"/>
              <w:spacing w:before="143"/>
              <w:ind w:left="105"/>
              <w:rPr>
                <w:sz w:val="18"/>
              </w:rPr>
            </w:pPr>
            <w:r>
              <w:rPr>
                <w:sz w:val="18"/>
              </w:rPr>
              <w:t>77489</w:t>
            </w:r>
          </w:p>
        </w:tc>
        <w:tc>
          <w:tcPr>
            <w:tcW w:w="1135" w:type="dxa"/>
          </w:tcPr>
          <w:p w14:paraId="4E6A6B8D" w14:textId="77777777" w:rsidR="00B52DCC" w:rsidRDefault="00B52DCC">
            <w:pPr>
              <w:pStyle w:val="TableParagraph"/>
              <w:rPr>
                <w:sz w:val="16"/>
              </w:rPr>
            </w:pPr>
          </w:p>
        </w:tc>
        <w:tc>
          <w:tcPr>
            <w:tcW w:w="1275" w:type="dxa"/>
          </w:tcPr>
          <w:p w14:paraId="63ACEFCA" w14:textId="77777777" w:rsidR="00B52DCC" w:rsidRDefault="00B52DCC">
            <w:pPr>
              <w:pStyle w:val="TableParagraph"/>
              <w:rPr>
                <w:sz w:val="16"/>
              </w:rPr>
            </w:pPr>
          </w:p>
        </w:tc>
        <w:tc>
          <w:tcPr>
            <w:tcW w:w="994" w:type="dxa"/>
          </w:tcPr>
          <w:p w14:paraId="7C7803FA" w14:textId="77777777" w:rsidR="00B52DCC" w:rsidRDefault="00916648">
            <w:pPr>
              <w:pStyle w:val="TableParagraph"/>
              <w:spacing w:before="143"/>
              <w:ind w:left="195"/>
              <w:rPr>
                <w:sz w:val="18"/>
              </w:rPr>
            </w:pPr>
            <w:r>
              <w:rPr>
                <w:sz w:val="18"/>
              </w:rPr>
              <w:t>Turuncu</w:t>
            </w:r>
          </w:p>
        </w:tc>
        <w:tc>
          <w:tcPr>
            <w:tcW w:w="1844" w:type="dxa"/>
          </w:tcPr>
          <w:p w14:paraId="233D87BB" w14:textId="77777777" w:rsidR="00B52DCC" w:rsidRDefault="00B52DCC">
            <w:pPr>
              <w:pStyle w:val="TableParagraph"/>
              <w:rPr>
                <w:sz w:val="16"/>
              </w:rPr>
            </w:pPr>
          </w:p>
        </w:tc>
        <w:tc>
          <w:tcPr>
            <w:tcW w:w="1558" w:type="dxa"/>
          </w:tcPr>
          <w:p w14:paraId="0A8CD8CB" w14:textId="77777777" w:rsidR="00B52DCC" w:rsidRDefault="00B52DCC">
            <w:pPr>
              <w:pStyle w:val="TableParagraph"/>
              <w:rPr>
                <w:sz w:val="16"/>
              </w:rPr>
            </w:pPr>
          </w:p>
        </w:tc>
        <w:tc>
          <w:tcPr>
            <w:tcW w:w="1702" w:type="dxa"/>
          </w:tcPr>
          <w:p w14:paraId="58659EA3" w14:textId="77777777" w:rsidR="00B52DCC" w:rsidRDefault="00B52DCC">
            <w:pPr>
              <w:pStyle w:val="TableParagraph"/>
              <w:rPr>
                <w:sz w:val="16"/>
              </w:rPr>
            </w:pPr>
          </w:p>
        </w:tc>
        <w:tc>
          <w:tcPr>
            <w:tcW w:w="1303" w:type="dxa"/>
          </w:tcPr>
          <w:p w14:paraId="4D83CA93" w14:textId="77777777" w:rsidR="00B52DCC" w:rsidRDefault="00B52DCC">
            <w:pPr>
              <w:pStyle w:val="TableParagraph"/>
              <w:rPr>
                <w:sz w:val="16"/>
              </w:rPr>
            </w:pPr>
          </w:p>
        </w:tc>
      </w:tr>
    </w:tbl>
    <w:p w14:paraId="04CBBBCB" w14:textId="77777777" w:rsidR="00B52DCC" w:rsidRDefault="00B52DCC">
      <w:pPr>
        <w:rPr>
          <w:sz w:val="16"/>
        </w:rPr>
        <w:sectPr w:rsidR="00B52DCC">
          <w:pgSz w:w="16840" w:h="11910" w:orient="landscape"/>
          <w:pgMar w:top="1100" w:right="440" w:bottom="280" w:left="580" w:header="708" w:footer="708" w:gutter="0"/>
          <w:cols w:space="708"/>
        </w:sectPr>
      </w:pPr>
    </w:p>
    <w:p w14:paraId="16EFFCC4"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7F5FF696" w14:textId="77777777">
        <w:trPr>
          <w:trHeight w:val="479"/>
        </w:trPr>
        <w:tc>
          <w:tcPr>
            <w:tcW w:w="852" w:type="dxa"/>
          </w:tcPr>
          <w:p w14:paraId="0FC0B084" w14:textId="77777777" w:rsidR="00B52DCC" w:rsidRDefault="00916648">
            <w:pPr>
              <w:pStyle w:val="TableParagraph"/>
              <w:spacing w:before="117"/>
              <w:ind w:left="271" w:right="255"/>
              <w:jc w:val="center"/>
              <w:rPr>
                <w:sz w:val="18"/>
              </w:rPr>
            </w:pPr>
            <w:r>
              <w:rPr>
                <w:sz w:val="18"/>
              </w:rPr>
              <w:t>135</w:t>
            </w:r>
          </w:p>
        </w:tc>
        <w:tc>
          <w:tcPr>
            <w:tcW w:w="2827" w:type="dxa"/>
          </w:tcPr>
          <w:p w14:paraId="6E406C1A" w14:textId="77777777" w:rsidR="00B52DCC" w:rsidRDefault="00916648">
            <w:pPr>
              <w:pStyle w:val="TableParagraph"/>
              <w:spacing w:before="148"/>
              <w:ind w:left="194"/>
              <w:rPr>
                <w:sz w:val="18"/>
              </w:rPr>
            </w:pPr>
            <w:r>
              <w:rPr>
                <w:sz w:val="18"/>
              </w:rPr>
              <w:t>Demir oksit kırmızısı</w:t>
            </w:r>
          </w:p>
        </w:tc>
        <w:tc>
          <w:tcPr>
            <w:tcW w:w="1416" w:type="dxa"/>
          </w:tcPr>
          <w:p w14:paraId="38800B78" w14:textId="77777777" w:rsidR="00B52DCC" w:rsidRDefault="00916648">
            <w:pPr>
              <w:pStyle w:val="TableParagraph"/>
              <w:spacing w:before="148"/>
              <w:ind w:left="105"/>
              <w:rPr>
                <w:sz w:val="18"/>
              </w:rPr>
            </w:pPr>
            <w:r>
              <w:rPr>
                <w:sz w:val="18"/>
              </w:rPr>
              <w:t>77491</w:t>
            </w:r>
          </w:p>
        </w:tc>
        <w:tc>
          <w:tcPr>
            <w:tcW w:w="1135" w:type="dxa"/>
          </w:tcPr>
          <w:p w14:paraId="2344D556" w14:textId="77777777" w:rsidR="00B52DCC" w:rsidRDefault="00B52DCC">
            <w:pPr>
              <w:pStyle w:val="TableParagraph"/>
              <w:rPr>
                <w:sz w:val="16"/>
              </w:rPr>
            </w:pPr>
          </w:p>
        </w:tc>
        <w:tc>
          <w:tcPr>
            <w:tcW w:w="1275" w:type="dxa"/>
          </w:tcPr>
          <w:p w14:paraId="22B8F672" w14:textId="77777777" w:rsidR="00B52DCC" w:rsidRDefault="00916648">
            <w:pPr>
              <w:pStyle w:val="TableParagraph"/>
              <w:spacing w:before="148"/>
              <w:ind w:left="154"/>
              <w:rPr>
                <w:sz w:val="18"/>
              </w:rPr>
            </w:pPr>
            <w:r>
              <w:rPr>
                <w:sz w:val="18"/>
              </w:rPr>
              <w:t>215-168-2</w:t>
            </w:r>
          </w:p>
        </w:tc>
        <w:tc>
          <w:tcPr>
            <w:tcW w:w="994" w:type="dxa"/>
          </w:tcPr>
          <w:p w14:paraId="2CD341B7" w14:textId="77777777" w:rsidR="00B52DCC" w:rsidRDefault="00916648">
            <w:pPr>
              <w:pStyle w:val="TableParagraph"/>
              <w:spacing w:before="148"/>
              <w:ind w:right="225"/>
              <w:jc w:val="right"/>
              <w:rPr>
                <w:sz w:val="18"/>
              </w:rPr>
            </w:pPr>
            <w:r>
              <w:rPr>
                <w:sz w:val="18"/>
              </w:rPr>
              <w:t>Kırmızı</w:t>
            </w:r>
          </w:p>
        </w:tc>
        <w:tc>
          <w:tcPr>
            <w:tcW w:w="1844" w:type="dxa"/>
          </w:tcPr>
          <w:p w14:paraId="3F8CDC34" w14:textId="77777777" w:rsidR="00B52DCC" w:rsidRDefault="00B52DCC">
            <w:pPr>
              <w:pStyle w:val="TableParagraph"/>
              <w:rPr>
                <w:sz w:val="16"/>
              </w:rPr>
            </w:pPr>
          </w:p>
        </w:tc>
        <w:tc>
          <w:tcPr>
            <w:tcW w:w="1558" w:type="dxa"/>
          </w:tcPr>
          <w:p w14:paraId="19E87EC0" w14:textId="77777777" w:rsidR="00B52DCC" w:rsidRDefault="00B52DCC">
            <w:pPr>
              <w:pStyle w:val="TableParagraph"/>
              <w:rPr>
                <w:sz w:val="16"/>
              </w:rPr>
            </w:pPr>
          </w:p>
        </w:tc>
        <w:tc>
          <w:tcPr>
            <w:tcW w:w="1702" w:type="dxa"/>
          </w:tcPr>
          <w:p w14:paraId="075346A6" w14:textId="77777777" w:rsidR="00B52DCC" w:rsidRDefault="00916648">
            <w:pPr>
              <w:pStyle w:val="TableParagraph"/>
              <w:spacing w:before="147"/>
              <w:ind w:left="194"/>
              <w:rPr>
                <w:sz w:val="12"/>
              </w:rPr>
            </w:pPr>
            <w:r>
              <w:rPr>
                <w:sz w:val="18"/>
              </w:rPr>
              <w:t>E 172</w:t>
            </w:r>
            <w:r>
              <w:rPr>
                <w:position w:val="6"/>
                <w:sz w:val="12"/>
              </w:rPr>
              <w:t>(*)</w:t>
            </w:r>
          </w:p>
        </w:tc>
        <w:tc>
          <w:tcPr>
            <w:tcW w:w="1303" w:type="dxa"/>
          </w:tcPr>
          <w:p w14:paraId="20C9F8F1" w14:textId="77777777" w:rsidR="00B52DCC" w:rsidRDefault="00B52DCC">
            <w:pPr>
              <w:pStyle w:val="TableParagraph"/>
              <w:rPr>
                <w:sz w:val="16"/>
              </w:rPr>
            </w:pPr>
          </w:p>
        </w:tc>
      </w:tr>
      <w:tr w:rsidR="00B52DCC" w14:paraId="2088E16C" w14:textId="77777777">
        <w:trPr>
          <w:trHeight w:val="477"/>
        </w:trPr>
        <w:tc>
          <w:tcPr>
            <w:tcW w:w="852" w:type="dxa"/>
          </w:tcPr>
          <w:p w14:paraId="1F83CBCF" w14:textId="77777777" w:rsidR="00B52DCC" w:rsidRDefault="00916648">
            <w:pPr>
              <w:pStyle w:val="TableParagraph"/>
              <w:spacing w:before="115"/>
              <w:ind w:left="271" w:right="255"/>
              <w:jc w:val="center"/>
              <w:rPr>
                <w:sz w:val="18"/>
              </w:rPr>
            </w:pPr>
            <w:r>
              <w:rPr>
                <w:sz w:val="18"/>
              </w:rPr>
              <w:t>136</w:t>
            </w:r>
          </w:p>
        </w:tc>
        <w:tc>
          <w:tcPr>
            <w:tcW w:w="2827" w:type="dxa"/>
          </w:tcPr>
          <w:p w14:paraId="1E2E8CA8" w14:textId="77777777" w:rsidR="00B52DCC" w:rsidRDefault="00916648">
            <w:pPr>
              <w:pStyle w:val="TableParagraph"/>
              <w:spacing w:before="146"/>
              <w:ind w:left="194"/>
              <w:rPr>
                <w:sz w:val="18"/>
              </w:rPr>
            </w:pPr>
            <w:r>
              <w:rPr>
                <w:sz w:val="18"/>
              </w:rPr>
              <w:t>Demir oksit sarısı</w:t>
            </w:r>
          </w:p>
        </w:tc>
        <w:tc>
          <w:tcPr>
            <w:tcW w:w="1416" w:type="dxa"/>
          </w:tcPr>
          <w:p w14:paraId="7AD6D54E" w14:textId="77777777" w:rsidR="00B52DCC" w:rsidRDefault="00916648">
            <w:pPr>
              <w:pStyle w:val="TableParagraph"/>
              <w:spacing w:before="146"/>
              <w:ind w:left="105"/>
              <w:rPr>
                <w:sz w:val="18"/>
              </w:rPr>
            </w:pPr>
            <w:r>
              <w:rPr>
                <w:sz w:val="18"/>
              </w:rPr>
              <w:t>77492</w:t>
            </w:r>
          </w:p>
        </w:tc>
        <w:tc>
          <w:tcPr>
            <w:tcW w:w="1135" w:type="dxa"/>
          </w:tcPr>
          <w:p w14:paraId="1EC20E18" w14:textId="77777777" w:rsidR="00B52DCC" w:rsidRDefault="00916648">
            <w:pPr>
              <w:pStyle w:val="TableParagraph"/>
              <w:spacing w:before="146"/>
              <w:ind w:left="135"/>
              <w:rPr>
                <w:sz w:val="18"/>
              </w:rPr>
            </w:pPr>
            <w:r>
              <w:rPr>
                <w:sz w:val="18"/>
              </w:rPr>
              <w:t>51274-00-1</w:t>
            </w:r>
          </w:p>
        </w:tc>
        <w:tc>
          <w:tcPr>
            <w:tcW w:w="1275" w:type="dxa"/>
          </w:tcPr>
          <w:p w14:paraId="15A372D5" w14:textId="77777777" w:rsidR="00B52DCC" w:rsidRDefault="00916648">
            <w:pPr>
              <w:pStyle w:val="TableParagraph"/>
              <w:spacing w:before="146"/>
              <w:ind w:left="154"/>
              <w:rPr>
                <w:sz w:val="18"/>
              </w:rPr>
            </w:pPr>
            <w:r>
              <w:rPr>
                <w:sz w:val="18"/>
              </w:rPr>
              <w:t>257-098-5</w:t>
            </w:r>
          </w:p>
        </w:tc>
        <w:tc>
          <w:tcPr>
            <w:tcW w:w="994" w:type="dxa"/>
          </w:tcPr>
          <w:p w14:paraId="3A790D20" w14:textId="77777777" w:rsidR="00B52DCC" w:rsidRDefault="00916648">
            <w:pPr>
              <w:pStyle w:val="TableParagraph"/>
              <w:spacing w:before="146"/>
              <w:ind w:left="195"/>
              <w:rPr>
                <w:sz w:val="18"/>
              </w:rPr>
            </w:pPr>
            <w:r>
              <w:rPr>
                <w:sz w:val="18"/>
              </w:rPr>
              <w:t>Sarı</w:t>
            </w:r>
          </w:p>
        </w:tc>
        <w:tc>
          <w:tcPr>
            <w:tcW w:w="1844" w:type="dxa"/>
          </w:tcPr>
          <w:p w14:paraId="50F963DC" w14:textId="77777777" w:rsidR="00B52DCC" w:rsidRDefault="00B52DCC">
            <w:pPr>
              <w:pStyle w:val="TableParagraph"/>
              <w:rPr>
                <w:sz w:val="16"/>
              </w:rPr>
            </w:pPr>
          </w:p>
        </w:tc>
        <w:tc>
          <w:tcPr>
            <w:tcW w:w="1558" w:type="dxa"/>
          </w:tcPr>
          <w:p w14:paraId="0A78C398" w14:textId="77777777" w:rsidR="00B52DCC" w:rsidRDefault="00B52DCC">
            <w:pPr>
              <w:pStyle w:val="TableParagraph"/>
              <w:rPr>
                <w:sz w:val="16"/>
              </w:rPr>
            </w:pPr>
          </w:p>
        </w:tc>
        <w:tc>
          <w:tcPr>
            <w:tcW w:w="1702" w:type="dxa"/>
          </w:tcPr>
          <w:p w14:paraId="55F45B6F" w14:textId="77777777" w:rsidR="00B52DCC" w:rsidRDefault="00916648">
            <w:pPr>
              <w:pStyle w:val="TableParagraph"/>
              <w:spacing w:before="144"/>
              <w:ind w:left="194"/>
              <w:rPr>
                <w:sz w:val="12"/>
              </w:rPr>
            </w:pPr>
            <w:r>
              <w:rPr>
                <w:sz w:val="18"/>
              </w:rPr>
              <w:t>E 172</w:t>
            </w:r>
            <w:r>
              <w:rPr>
                <w:position w:val="6"/>
                <w:sz w:val="12"/>
              </w:rPr>
              <w:t>(*)</w:t>
            </w:r>
          </w:p>
        </w:tc>
        <w:tc>
          <w:tcPr>
            <w:tcW w:w="1303" w:type="dxa"/>
          </w:tcPr>
          <w:p w14:paraId="1A649A87" w14:textId="77777777" w:rsidR="00B52DCC" w:rsidRDefault="00B52DCC">
            <w:pPr>
              <w:pStyle w:val="TableParagraph"/>
              <w:rPr>
                <w:sz w:val="16"/>
              </w:rPr>
            </w:pPr>
          </w:p>
        </w:tc>
      </w:tr>
      <w:tr w:rsidR="00B52DCC" w14:paraId="42C1A561" w14:textId="77777777">
        <w:trPr>
          <w:trHeight w:val="479"/>
        </w:trPr>
        <w:tc>
          <w:tcPr>
            <w:tcW w:w="852" w:type="dxa"/>
          </w:tcPr>
          <w:p w14:paraId="3E3C9E70" w14:textId="77777777" w:rsidR="00B52DCC" w:rsidRDefault="00916648">
            <w:pPr>
              <w:pStyle w:val="TableParagraph"/>
              <w:spacing w:before="117"/>
              <w:ind w:left="271" w:right="255"/>
              <w:jc w:val="center"/>
              <w:rPr>
                <w:sz w:val="18"/>
              </w:rPr>
            </w:pPr>
            <w:r>
              <w:rPr>
                <w:sz w:val="18"/>
              </w:rPr>
              <w:t>137</w:t>
            </w:r>
          </w:p>
        </w:tc>
        <w:tc>
          <w:tcPr>
            <w:tcW w:w="2827" w:type="dxa"/>
          </w:tcPr>
          <w:p w14:paraId="3696FCFD" w14:textId="77777777" w:rsidR="00B52DCC" w:rsidRDefault="00916648">
            <w:pPr>
              <w:pStyle w:val="TableParagraph"/>
              <w:spacing w:before="148"/>
              <w:ind w:left="194"/>
              <w:rPr>
                <w:sz w:val="18"/>
              </w:rPr>
            </w:pPr>
            <w:r>
              <w:rPr>
                <w:sz w:val="18"/>
              </w:rPr>
              <w:t>Demir oksit siyahı</w:t>
            </w:r>
          </w:p>
        </w:tc>
        <w:tc>
          <w:tcPr>
            <w:tcW w:w="1416" w:type="dxa"/>
          </w:tcPr>
          <w:p w14:paraId="597448A1" w14:textId="77777777" w:rsidR="00B52DCC" w:rsidRDefault="00916648">
            <w:pPr>
              <w:pStyle w:val="TableParagraph"/>
              <w:spacing w:before="148"/>
              <w:ind w:left="105"/>
              <w:rPr>
                <w:sz w:val="18"/>
              </w:rPr>
            </w:pPr>
            <w:r>
              <w:rPr>
                <w:sz w:val="18"/>
              </w:rPr>
              <w:t>77499</w:t>
            </w:r>
          </w:p>
        </w:tc>
        <w:tc>
          <w:tcPr>
            <w:tcW w:w="1135" w:type="dxa"/>
          </w:tcPr>
          <w:p w14:paraId="5D1336B5" w14:textId="77777777" w:rsidR="00B52DCC" w:rsidRDefault="00B52DCC">
            <w:pPr>
              <w:pStyle w:val="TableParagraph"/>
              <w:rPr>
                <w:sz w:val="16"/>
              </w:rPr>
            </w:pPr>
          </w:p>
        </w:tc>
        <w:tc>
          <w:tcPr>
            <w:tcW w:w="1275" w:type="dxa"/>
          </w:tcPr>
          <w:p w14:paraId="45269F03" w14:textId="77777777" w:rsidR="00B52DCC" w:rsidRDefault="00916648">
            <w:pPr>
              <w:pStyle w:val="TableParagraph"/>
              <w:spacing w:before="148"/>
              <w:ind w:left="154"/>
              <w:rPr>
                <w:sz w:val="18"/>
              </w:rPr>
            </w:pPr>
            <w:r>
              <w:rPr>
                <w:sz w:val="18"/>
              </w:rPr>
              <w:t>235-442-5</w:t>
            </w:r>
          </w:p>
        </w:tc>
        <w:tc>
          <w:tcPr>
            <w:tcW w:w="994" w:type="dxa"/>
          </w:tcPr>
          <w:p w14:paraId="75AF0716" w14:textId="77777777" w:rsidR="00B52DCC" w:rsidRDefault="00916648">
            <w:pPr>
              <w:pStyle w:val="TableParagraph"/>
              <w:spacing w:before="148"/>
              <w:ind w:left="195"/>
              <w:rPr>
                <w:sz w:val="18"/>
              </w:rPr>
            </w:pPr>
            <w:r>
              <w:rPr>
                <w:sz w:val="18"/>
              </w:rPr>
              <w:t>Siyah</w:t>
            </w:r>
          </w:p>
        </w:tc>
        <w:tc>
          <w:tcPr>
            <w:tcW w:w="1844" w:type="dxa"/>
          </w:tcPr>
          <w:p w14:paraId="56AFBE64" w14:textId="77777777" w:rsidR="00B52DCC" w:rsidRDefault="00B52DCC">
            <w:pPr>
              <w:pStyle w:val="TableParagraph"/>
              <w:rPr>
                <w:sz w:val="16"/>
              </w:rPr>
            </w:pPr>
          </w:p>
        </w:tc>
        <w:tc>
          <w:tcPr>
            <w:tcW w:w="1558" w:type="dxa"/>
          </w:tcPr>
          <w:p w14:paraId="2F27F5A5" w14:textId="77777777" w:rsidR="00B52DCC" w:rsidRDefault="00B52DCC">
            <w:pPr>
              <w:pStyle w:val="TableParagraph"/>
              <w:rPr>
                <w:sz w:val="16"/>
              </w:rPr>
            </w:pPr>
          </w:p>
        </w:tc>
        <w:tc>
          <w:tcPr>
            <w:tcW w:w="1702" w:type="dxa"/>
          </w:tcPr>
          <w:p w14:paraId="2B078353" w14:textId="77777777" w:rsidR="00B52DCC" w:rsidRDefault="00916648">
            <w:pPr>
              <w:pStyle w:val="TableParagraph"/>
              <w:spacing w:before="147"/>
              <w:ind w:left="194"/>
              <w:rPr>
                <w:sz w:val="12"/>
              </w:rPr>
            </w:pPr>
            <w:r>
              <w:rPr>
                <w:sz w:val="18"/>
              </w:rPr>
              <w:t>E 172</w:t>
            </w:r>
            <w:r>
              <w:rPr>
                <w:position w:val="6"/>
                <w:sz w:val="12"/>
              </w:rPr>
              <w:t>(*)</w:t>
            </w:r>
          </w:p>
        </w:tc>
        <w:tc>
          <w:tcPr>
            <w:tcW w:w="1303" w:type="dxa"/>
          </w:tcPr>
          <w:p w14:paraId="5A45CC76" w14:textId="77777777" w:rsidR="00B52DCC" w:rsidRDefault="00B52DCC">
            <w:pPr>
              <w:pStyle w:val="TableParagraph"/>
              <w:rPr>
                <w:sz w:val="16"/>
              </w:rPr>
            </w:pPr>
          </w:p>
        </w:tc>
      </w:tr>
      <w:tr w:rsidR="00B52DCC" w14:paraId="6324322A" w14:textId="77777777">
        <w:trPr>
          <w:trHeight w:val="626"/>
        </w:trPr>
        <w:tc>
          <w:tcPr>
            <w:tcW w:w="852" w:type="dxa"/>
          </w:tcPr>
          <w:p w14:paraId="19F26444" w14:textId="77777777" w:rsidR="00B52DCC" w:rsidRDefault="00B52DCC">
            <w:pPr>
              <w:pStyle w:val="TableParagraph"/>
              <w:spacing w:before="5"/>
              <w:rPr>
                <w:sz w:val="16"/>
              </w:rPr>
            </w:pPr>
          </w:p>
          <w:p w14:paraId="02FD3902" w14:textId="77777777" w:rsidR="00B52DCC" w:rsidRDefault="00916648">
            <w:pPr>
              <w:pStyle w:val="TableParagraph"/>
              <w:spacing w:before="1"/>
              <w:ind w:left="271" w:right="255"/>
              <w:jc w:val="center"/>
              <w:rPr>
                <w:sz w:val="18"/>
              </w:rPr>
            </w:pPr>
            <w:r>
              <w:rPr>
                <w:sz w:val="18"/>
              </w:rPr>
              <w:t>138</w:t>
            </w:r>
          </w:p>
        </w:tc>
        <w:tc>
          <w:tcPr>
            <w:tcW w:w="2827" w:type="dxa"/>
          </w:tcPr>
          <w:p w14:paraId="4780ACF6" w14:textId="77777777" w:rsidR="00B52DCC" w:rsidRDefault="00916648">
            <w:pPr>
              <w:pStyle w:val="TableParagraph"/>
              <w:spacing w:before="148"/>
              <w:ind w:left="194"/>
              <w:rPr>
                <w:sz w:val="18"/>
              </w:rPr>
            </w:pPr>
            <w:r>
              <w:rPr>
                <w:sz w:val="18"/>
              </w:rPr>
              <w:t>Demir amonyum ferro­ siyanür</w:t>
            </w:r>
          </w:p>
        </w:tc>
        <w:tc>
          <w:tcPr>
            <w:tcW w:w="1416" w:type="dxa"/>
          </w:tcPr>
          <w:p w14:paraId="2E782BCB" w14:textId="77777777" w:rsidR="00B52DCC" w:rsidRDefault="00916648">
            <w:pPr>
              <w:pStyle w:val="TableParagraph"/>
              <w:spacing w:before="146"/>
              <w:ind w:left="105"/>
              <w:rPr>
                <w:sz w:val="18"/>
              </w:rPr>
            </w:pPr>
            <w:r>
              <w:rPr>
                <w:sz w:val="18"/>
              </w:rPr>
              <w:t>77510</w:t>
            </w:r>
          </w:p>
        </w:tc>
        <w:tc>
          <w:tcPr>
            <w:tcW w:w="1135" w:type="dxa"/>
          </w:tcPr>
          <w:p w14:paraId="5334CDBB" w14:textId="77777777" w:rsidR="00B52DCC" w:rsidRDefault="00B52DCC">
            <w:pPr>
              <w:pStyle w:val="TableParagraph"/>
              <w:rPr>
                <w:sz w:val="16"/>
              </w:rPr>
            </w:pPr>
          </w:p>
        </w:tc>
        <w:tc>
          <w:tcPr>
            <w:tcW w:w="1275" w:type="dxa"/>
          </w:tcPr>
          <w:p w14:paraId="2BC5679C" w14:textId="77777777" w:rsidR="00B52DCC" w:rsidRDefault="00B52DCC">
            <w:pPr>
              <w:pStyle w:val="TableParagraph"/>
              <w:rPr>
                <w:sz w:val="16"/>
              </w:rPr>
            </w:pPr>
          </w:p>
        </w:tc>
        <w:tc>
          <w:tcPr>
            <w:tcW w:w="994" w:type="dxa"/>
          </w:tcPr>
          <w:p w14:paraId="4F249BFF" w14:textId="77777777" w:rsidR="00B52DCC" w:rsidRDefault="00916648">
            <w:pPr>
              <w:pStyle w:val="TableParagraph"/>
              <w:spacing w:before="146"/>
              <w:ind w:left="195"/>
              <w:rPr>
                <w:sz w:val="18"/>
              </w:rPr>
            </w:pPr>
            <w:r>
              <w:rPr>
                <w:sz w:val="18"/>
              </w:rPr>
              <w:t>Mavi</w:t>
            </w:r>
          </w:p>
        </w:tc>
        <w:tc>
          <w:tcPr>
            <w:tcW w:w="1844" w:type="dxa"/>
          </w:tcPr>
          <w:p w14:paraId="4A8154B0" w14:textId="77777777" w:rsidR="00B52DCC" w:rsidRDefault="00B52DCC">
            <w:pPr>
              <w:pStyle w:val="TableParagraph"/>
              <w:rPr>
                <w:sz w:val="16"/>
              </w:rPr>
            </w:pPr>
          </w:p>
        </w:tc>
        <w:tc>
          <w:tcPr>
            <w:tcW w:w="1558" w:type="dxa"/>
          </w:tcPr>
          <w:p w14:paraId="5E9AAF9D" w14:textId="77777777" w:rsidR="00B52DCC" w:rsidRDefault="00B52DCC">
            <w:pPr>
              <w:pStyle w:val="TableParagraph"/>
              <w:rPr>
                <w:sz w:val="16"/>
              </w:rPr>
            </w:pPr>
          </w:p>
        </w:tc>
        <w:tc>
          <w:tcPr>
            <w:tcW w:w="1702" w:type="dxa"/>
          </w:tcPr>
          <w:p w14:paraId="6F500568" w14:textId="77777777" w:rsidR="00B52DCC" w:rsidRDefault="00916648">
            <w:pPr>
              <w:pStyle w:val="TableParagraph"/>
              <w:tabs>
                <w:tab w:val="left" w:pos="1182"/>
              </w:tabs>
              <w:spacing w:before="113" w:line="240" w:lineRule="atLeast"/>
              <w:ind w:left="194" w:right="91"/>
              <w:rPr>
                <w:sz w:val="18"/>
              </w:rPr>
            </w:pPr>
            <w:r>
              <w:rPr>
                <w:sz w:val="18"/>
              </w:rPr>
              <w:t>Siyanür</w:t>
            </w:r>
            <w:r>
              <w:rPr>
                <w:sz w:val="18"/>
              </w:rPr>
              <w:tab/>
            </w:r>
            <w:r>
              <w:rPr>
                <w:spacing w:val="-5"/>
                <w:sz w:val="18"/>
              </w:rPr>
              <w:t xml:space="preserve">iyonu </w:t>
            </w:r>
            <w:r>
              <w:rPr>
                <w:sz w:val="18"/>
              </w:rPr>
              <w:t>içermemelidir.</w:t>
            </w:r>
          </w:p>
        </w:tc>
        <w:tc>
          <w:tcPr>
            <w:tcW w:w="1303" w:type="dxa"/>
          </w:tcPr>
          <w:p w14:paraId="6BEC4BC8" w14:textId="77777777" w:rsidR="00B52DCC" w:rsidRDefault="00B52DCC">
            <w:pPr>
              <w:pStyle w:val="TableParagraph"/>
              <w:rPr>
                <w:sz w:val="16"/>
              </w:rPr>
            </w:pPr>
          </w:p>
        </w:tc>
      </w:tr>
      <w:tr w:rsidR="00B52DCC" w14:paraId="057C7AA4" w14:textId="77777777">
        <w:trPr>
          <w:trHeight w:val="476"/>
        </w:trPr>
        <w:tc>
          <w:tcPr>
            <w:tcW w:w="852" w:type="dxa"/>
          </w:tcPr>
          <w:p w14:paraId="7EA54E7E" w14:textId="77777777" w:rsidR="00B52DCC" w:rsidRDefault="00916648">
            <w:pPr>
              <w:pStyle w:val="TableParagraph"/>
              <w:spacing w:before="115"/>
              <w:ind w:left="271" w:right="255"/>
              <w:jc w:val="center"/>
              <w:rPr>
                <w:sz w:val="18"/>
              </w:rPr>
            </w:pPr>
            <w:r>
              <w:rPr>
                <w:sz w:val="18"/>
              </w:rPr>
              <w:t>139</w:t>
            </w:r>
          </w:p>
        </w:tc>
        <w:tc>
          <w:tcPr>
            <w:tcW w:w="2827" w:type="dxa"/>
          </w:tcPr>
          <w:p w14:paraId="26C144CA" w14:textId="77777777" w:rsidR="00B52DCC" w:rsidRDefault="00916648">
            <w:pPr>
              <w:pStyle w:val="TableParagraph"/>
              <w:spacing w:before="143"/>
              <w:ind w:left="194"/>
              <w:rPr>
                <w:sz w:val="18"/>
              </w:rPr>
            </w:pPr>
            <w:r>
              <w:rPr>
                <w:sz w:val="18"/>
              </w:rPr>
              <w:t>Magnezyum karbonat</w:t>
            </w:r>
          </w:p>
        </w:tc>
        <w:tc>
          <w:tcPr>
            <w:tcW w:w="1416" w:type="dxa"/>
          </w:tcPr>
          <w:p w14:paraId="5F78CD87" w14:textId="77777777" w:rsidR="00B52DCC" w:rsidRDefault="00916648">
            <w:pPr>
              <w:pStyle w:val="TableParagraph"/>
              <w:spacing w:before="143"/>
              <w:ind w:left="105"/>
              <w:rPr>
                <w:sz w:val="18"/>
              </w:rPr>
            </w:pPr>
            <w:r>
              <w:rPr>
                <w:sz w:val="18"/>
              </w:rPr>
              <w:t>77713</w:t>
            </w:r>
          </w:p>
        </w:tc>
        <w:tc>
          <w:tcPr>
            <w:tcW w:w="1135" w:type="dxa"/>
          </w:tcPr>
          <w:p w14:paraId="38718D35" w14:textId="77777777" w:rsidR="00B52DCC" w:rsidRDefault="00B52DCC">
            <w:pPr>
              <w:pStyle w:val="TableParagraph"/>
              <w:rPr>
                <w:sz w:val="16"/>
              </w:rPr>
            </w:pPr>
          </w:p>
        </w:tc>
        <w:tc>
          <w:tcPr>
            <w:tcW w:w="1275" w:type="dxa"/>
          </w:tcPr>
          <w:p w14:paraId="774309EF" w14:textId="77777777" w:rsidR="00B52DCC" w:rsidRDefault="00B52DCC">
            <w:pPr>
              <w:pStyle w:val="TableParagraph"/>
              <w:rPr>
                <w:sz w:val="16"/>
              </w:rPr>
            </w:pPr>
          </w:p>
        </w:tc>
        <w:tc>
          <w:tcPr>
            <w:tcW w:w="994" w:type="dxa"/>
          </w:tcPr>
          <w:p w14:paraId="61E1144D" w14:textId="77777777" w:rsidR="00B52DCC" w:rsidRDefault="00916648">
            <w:pPr>
              <w:pStyle w:val="TableParagraph"/>
              <w:spacing w:before="143"/>
              <w:ind w:left="195"/>
              <w:rPr>
                <w:sz w:val="18"/>
              </w:rPr>
            </w:pPr>
            <w:r>
              <w:rPr>
                <w:sz w:val="18"/>
              </w:rPr>
              <w:t>Beyaz</w:t>
            </w:r>
          </w:p>
        </w:tc>
        <w:tc>
          <w:tcPr>
            <w:tcW w:w="1844" w:type="dxa"/>
          </w:tcPr>
          <w:p w14:paraId="12D4BF31" w14:textId="77777777" w:rsidR="00B52DCC" w:rsidRDefault="00B52DCC">
            <w:pPr>
              <w:pStyle w:val="TableParagraph"/>
              <w:rPr>
                <w:sz w:val="16"/>
              </w:rPr>
            </w:pPr>
          </w:p>
        </w:tc>
        <w:tc>
          <w:tcPr>
            <w:tcW w:w="1558" w:type="dxa"/>
          </w:tcPr>
          <w:p w14:paraId="06B77FE3" w14:textId="77777777" w:rsidR="00B52DCC" w:rsidRDefault="00B52DCC">
            <w:pPr>
              <w:pStyle w:val="TableParagraph"/>
              <w:rPr>
                <w:sz w:val="16"/>
              </w:rPr>
            </w:pPr>
          </w:p>
        </w:tc>
        <w:tc>
          <w:tcPr>
            <w:tcW w:w="1702" w:type="dxa"/>
          </w:tcPr>
          <w:p w14:paraId="48B1ED13" w14:textId="77777777" w:rsidR="00B52DCC" w:rsidRDefault="00B52DCC">
            <w:pPr>
              <w:pStyle w:val="TableParagraph"/>
              <w:rPr>
                <w:sz w:val="16"/>
              </w:rPr>
            </w:pPr>
          </w:p>
        </w:tc>
        <w:tc>
          <w:tcPr>
            <w:tcW w:w="1303" w:type="dxa"/>
          </w:tcPr>
          <w:p w14:paraId="6CE0C1EC" w14:textId="77777777" w:rsidR="00B52DCC" w:rsidRDefault="00B52DCC">
            <w:pPr>
              <w:pStyle w:val="TableParagraph"/>
              <w:rPr>
                <w:sz w:val="16"/>
              </w:rPr>
            </w:pPr>
          </w:p>
        </w:tc>
      </w:tr>
      <w:tr w:rsidR="00B52DCC" w14:paraId="56A856E2" w14:textId="77777777">
        <w:trPr>
          <w:trHeight w:val="618"/>
        </w:trPr>
        <w:tc>
          <w:tcPr>
            <w:tcW w:w="852" w:type="dxa"/>
          </w:tcPr>
          <w:p w14:paraId="13799B74" w14:textId="77777777" w:rsidR="00B52DCC" w:rsidRDefault="00B52DCC">
            <w:pPr>
              <w:pStyle w:val="TableParagraph"/>
              <w:rPr>
                <w:sz w:val="16"/>
              </w:rPr>
            </w:pPr>
          </w:p>
          <w:p w14:paraId="3B4D7B9F" w14:textId="77777777" w:rsidR="00B52DCC" w:rsidRDefault="00916648">
            <w:pPr>
              <w:pStyle w:val="TableParagraph"/>
              <w:ind w:left="271" w:right="255"/>
              <w:jc w:val="center"/>
              <w:rPr>
                <w:sz w:val="18"/>
              </w:rPr>
            </w:pPr>
            <w:r>
              <w:rPr>
                <w:sz w:val="18"/>
              </w:rPr>
              <w:t>140</w:t>
            </w:r>
          </w:p>
        </w:tc>
        <w:tc>
          <w:tcPr>
            <w:tcW w:w="2827" w:type="dxa"/>
          </w:tcPr>
          <w:p w14:paraId="268C4B5E" w14:textId="77777777" w:rsidR="00B52DCC" w:rsidRDefault="00916648">
            <w:pPr>
              <w:pStyle w:val="TableParagraph"/>
              <w:tabs>
                <w:tab w:val="left" w:pos="1364"/>
              </w:tabs>
              <w:spacing w:before="113" w:line="230" w:lineRule="atLeast"/>
              <w:ind w:left="194" w:right="406"/>
              <w:rPr>
                <w:sz w:val="18"/>
              </w:rPr>
            </w:pPr>
            <w:r>
              <w:rPr>
                <w:sz w:val="18"/>
              </w:rPr>
              <w:t>Amonyum</w:t>
            </w:r>
            <w:r>
              <w:rPr>
                <w:sz w:val="18"/>
              </w:rPr>
              <w:tab/>
            </w:r>
            <w:r>
              <w:rPr>
                <w:spacing w:val="-3"/>
                <w:sz w:val="18"/>
              </w:rPr>
              <w:t xml:space="preserve">manganez(+3) </w:t>
            </w:r>
            <w:r>
              <w:rPr>
                <w:sz w:val="18"/>
              </w:rPr>
              <w:t>difosfat</w:t>
            </w:r>
          </w:p>
        </w:tc>
        <w:tc>
          <w:tcPr>
            <w:tcW w:w="1416" w:type="dxa"/>
          </w:tcPr>
          <w:p w14:paraId="6F342F5C" w14:textId="77777777" w:rsidR="00B52DCC" w:rsidRDefault="00916648">
            <w:pPr>
              <w:pStyle w:val="TableParagraph"/>
              <w:spacing w:before="134"/>
              <w:ind w:right="751"/>
              <w:jc w:val="right"/>
              <w:rPr>
                <w:sz w:val="18"/>
              </w:rPr>
            </w:pPr>
            <w:r>
              <w:rPr>
                <w:sz w:val="18"/>
              </w:rPr>
              <w:t>77742</w:t>
            </w:r>
          </w:p>
        </w:tc>
        <w:tc>
          <w:tcPr>
            <w:tcW w:w="1135" w:type="dxa"/>
          </w:tcPr>
          <w:p w14:paraId="4009D0F0" w14:textId="77777777" w:rsidR="00B52DCC" w:rsidRDefault="00B52DCC">
            <w:pPr>
              <w:pStyle w:val="TableParagraph"/>
              <w:rPr>
                <w:sz w:val="16"/>
              </w:rPr>
            </w:pPr>
          </w:p>
        </w:tc>
        <w:tc>
          <w:tcPr>
            <w:tcW w:w="1275" w:type="dxa"/>
          </w:tcPr>
          <w:p w14:paraId="53A14C0C" w14:textId="77777777" w:rsidR="00B52DCC" w:rsidRDefault="00B52DCC">
            <w:pPr>
              <w:pStyle w:val="TableParagraph"/>
              <w:rPr>
                <w:sz w:val="16"/>
              </w:rPr>
            </w:pPr>
          </w:p>
        </w:tc>
        <w:tc>
          <w:tcPr>
            <w:tcW w:w="994" w:type="dxa"/>
          </w:tcPr>
          <w:p w14:paraId="6DEF3F6C" w14:textId="77777777" w:rsidR="00B52DCC" w:rsidRDefault="00916648">
            <w:pPr>
              <w:pStyle w:val="TableParagraph"/>
              <w:spacing w:before="134"/>
              <w:ind w:left="195"/>
              <w:rPr>
                <w:sz w:val="18"/>
              </w:rPr>
            </w:pPr>
            <w:r>
              <w:rPr>
                <w:sz w:val="18"/>
              </w:rPr>
              <w:t>Mor</w:t>
            </w:r>
          </w:p>
        </w:tc>
        <w:tc>
          <w:tcPr>
            <w:tcW w:w="1844" w:type="dxa"/>
          </w:tcPr>
          <w:p w14:paraId="0E6114FD" w14:textId="77777777" w:rsidR="00B52DCC" w:rsidRDefault="00B52DCC">
            <w:pPr>
              <w:pStyle w:val="TableParagraph"/>
              <w:rPr>
                <w:sz w:val="16"/>
              </w:rPr>
            </w:pPr>
          </w:p>
        </w:tc>
        <w:tc>
          <w:tcPr>
            <w:tcW w:w="1558" w:type="dxa"/>
          </w:tcPr>
          <w:p w14:paraId="3D6EE00A" w14:textId="77777777" w:rsidR="00B52DCC" w:rsidRDefault="00B52DCC">
            <w:pPr>
              <w:pStyle w:val="TableParagraph"/>
              <w:rPr>
                <w:sz w:val="16"/>
              </w:rPr>
            </w:pPr>
          </w:p>
        </w:tc>
        <w:tc>
          <w:tcPr>
            <w:tcW w:w="1702" w:type="dxa"/>
          </w:tcPr>
          <w:p w14:paraId="6195A6F6" w14:textId="77777777" w:rsidR="00B52DCC" w:rsidRDefault="00B52DCC">
            <w:pPr>
              <w:pStyle w:val="TableParagraph"/>
              <w:rPr>
                <w:sz w:val="16"/>
              </w:rPr>
            </w:pPr>
          </w:p>
        </w:tc>
        <w:tc>
          <w:tcPr>
            <w:tcW w:w="1303" w:type="dxa"/>
          </w:tcPr>
          <w:p w14:paraId="45332893" w14:textId="77777777" w:rsidR="00B52DCC" w:rsidRDefault="00B52DCC">
            <w:pPr>
              <w:pStyle w:val="TableParagraph"/>
              <w:rPr>
                <w:sz w:val="16"/>
              </w:rPr>
            </w:pPr>
          </w:p>
        </w:tc>
      </w:tr>
      <w:tr w:rsidR="00B52DCC" w14:paraId="0E0C1282" w14:textId="77777777">
        <w:trPr>
          <w:trHeight w:val="616"/>
        </w:trPr>
        <w:tc>
          <w:tcPr>
            <w:tcW w:w="852" w:type="dxa"/>
          </w:tcPr>
          <w:p w14:paraId="131A00E2" w14:textId="77777777" w:rsidR="00B52DCC" w:rsidRDefault="00B52DCC">
            <w:pPr>
              <w:pStyle w:val="TableParagraph"/>
              <w:rPr>
                <w:sz w:val="16"/>
              </w:rPr>
            </w:pPr>
          </w:p>
          <w:p w14:paraId="67A09D57" w14:textId="77777777" w:rsidR="00B52DCC" w:rsidRDefault="00916648">
            <w:pPr>
              <w:pStyle w:val="TableParagraph"/>
              <w:ind w:left="271" w:right="255"/>
              <w:jc w:val="center"/>
              <w:rPr>
                <w:sz w:val="18"/>
              </w:rPr>
            </w:pPr>
            <w:r>
              <w:rPr>
                <w:sz w:val="18"/>
              </w:rPr>
              <w:t>141</w:t>
            </w:r>
          </w:p>
        </w:tc>
        <w:tc>
          <w:tcPr>
            <w:tcW w:w="2827" w:type="dxa"/>
          </w:tcPr>
          <w:p w14:paraId="17C0F823" w14:textId="77777777" w:rsidR="00B52DCC" w:rsidRDefault="00916648">
            <w:pPr>
              <w:pStyle w:val="TableParagraph"/>
              <w:tabs>
                <w:tab w:val="left" w:pos="1410"/>
                <w:tab w:val="left" w:pos="1890"/>
              </w:tabs>
              <w:spacing w:before="113" w:line="230" w:lineRule="atLeast"/>
              <w:ind w:left="194" w:right="166"/>
              <w:rPr>
                <w:sz w:val="18"/>
              </w:rPr>
            </w:pPr>
            <w:r>
              <w:rPr>
                <w:sz w:val="18"/>
              </w:rPr>
              <w:t>Trimanganez</w:t>
            </w:r>
            <w:r>
              <w:rPr>
                <w:sz w:val="18"/>
              </w:rPr>
              <w:tab/>
              <w:t>bis</w:t>
            </w:r>
            <w:r>
              <w:rPr>
                <w:sz w:val="18"/>
              </w:rPr>
              <w:tab/>
            </w:r>
            <w:r>
              <w:rPr>
                <w:spacing w:val="-1"/>
                <w:sz w:val="18"/>
              </w:rPr>
              <w:t xml:space="preserve">(ortophos­ </w:t>
            </w:r>
            <w:r>
              <w:rPr>
                <w:sz w:val="18"/>
              </w:rPr>
              <w:t>phate)</w:t>
            </w:r>
          </w:p>
        </w:tc>
        <w:tc>
          <w:tcPr>
            <w:tcW w:w="1416" w:type="dxa"/>
          </w:tcPr>
          <w:p w14:paraId="60FC0EE9" w14:textId="77777777" w:rsidR="00B52DCC" w:rsidRDefault="00916648">
            <w:pPr>
              <w:pStyle w:val="TableParagraph"/>
              <w:spacing w:before="134"/>
              <w:ind w:right="751"/>
              <w:jc w:val="right"/>
              <w:rPr>
                <w:sz w:val="18"/>
              </w:rPr>
            </w:pPr>
            <w:r>
              <w:rPr>
                <w:sz w:val="18"/>
              </w:rPr>
              <w:t>77745</w:t>
            </w:r>
          </w:p>
        </w:tc>
        <w:tc>
          <w:tcPr>
            <w:tcW w:w="1135" w:type="dxa"/>
          </w:tcPr>
          <w:p w14:paraId="40D4E353" w14:textId="77777777" w:rsidR="00B52DCC" w:rsidRDefault="00B52DCC">
            <w:pPr>
              <w:pStyle w:val="TableParagraph"/>
              <w:rPr>
                <w:sz w:val="16"/>
              </w:rPr>
            </w:pPr>
          </w:p>
        </w:tc>
        <w:tc>
          <w:tcPr>
            <w:tcW w:w="1275" w:type="dxa"/>
          </w:tcPr>
          <w:p w14:paraId="4221C975" w14:textId="77777777" w:rsidR="00B52DCC" w:rsidRDefault="00B52DCC">
            <w:pPr>
              <w:pStyle w:val="TableParagraph"/>
              <w:rPr>
                <w:sz w:val="16"/>
              </w:rPr>
            </w:pPr>
          </w:p>
        </w:tc>
        <w:tc>
          <w:tcPr>
            <w:tcW w:w="994" w:type="dxa"/>
          </w:tcPr>
          <w:p w14:paraId="253A7355" w14:textId="77777777" w:rsidR="00B52DCC" w:rsidRDefault="00916648">
            <w:pPr>
              <w:pStyle w:val="TableParagraph"/>
              <w:spacing w:before="134"/>
              <w:ind w:right="225"/>
              <w:jc w:val="right"/>
              <w:rPr>
                <w:sz w:val="18"/>
              </w:rPr>
            </w:pPr>
            <w:r>
              <w:rPr>
                <w:sz w:val="18"/>
              </w:rPr>
              <w:t>Kırmızı</w:t>
            </w:r>
          </w:p>
        </w:tc>
        <w:tc>
          <w:tcPr>
            <w:tcW w:w="1844" w:type="dxa"/>
          </w:tcPr>
          <w:p w14:paraId="4E6757F3" w14:textId="77777777" w:rsidR="00B52DCC" w:rsidRDefault="00B52DCC">
            <w:pPr>
              <w:pStyle w:val="TableParagraph"/>
              <w:rPr>
                <w:sz w:val="16"/>
              </w:rPr>
            </w:pPr>
          </w:p>
        </w:tc>
        <w:tc>
          <w:tcPr>
            <w:tcW w:w="1558" w:type="dxa"/>
          </w:tcPr>
          <w:p w14:paraId="6DA5D779" w14:textId="77777777" w:rsidR="00B52DCC" w:rsidRDefault="00B52DCC">
            <w:pPr>
              <w:pStyle w:val="TableParagraph"/>
              <w:rPr>
                <w:sz w:val="16"/>
              </w:rPr>
            </w:pPr>
          </w:p>
        </w:tc>
        <w:tc>
          <w:tcPr>
            <w:tcW w:w="1702" w:type="dxa"/>
          </w:tcPr>
          <w:p w14:paraId="0E4820C4" w14:textId="77777777" w:rsidR="00B52DCC" w:rsidRDefault="00B52DCC">
            <w:pPr>
              <w:pStyle w:val="TableParagraph"/>
              <w:rPr>
                <w:sz w:val="16"/>
              </w:rPr>
            </w:pPr>
          </w:p>
        </w:tc>
        <w:tc>
          <w:tcPr>
            <w:tcW w:w="1303" w:type="dxa"/>
          </w:tcPr>
          <w:p w14:paraId="001DB096" w14:textId="77777777" w:rsidR="00B52DCC" w:rsidRDefault="00B52DCC">
            <w:pPr>
              <w:pStyle w:val="TableParagraph"/>
              <w:rPr>
                <w:sz w:val="16"/>
              </w:rPr>
            </w:pPr>
          </w:p>
        </w:tc>
      </w:tr>
      <w:tr w:rsidR="00B52DCC" w14:paraId="6403C4E5" w14:textId="77777777">
        <w:trPr>
          <w:trHeight w:val="477"/>
        </w:trPr>
        <w:tc>
          <w:tcPr>
            <w:tcW w:w="852" w:type="dxa"/>
          </w:tcPr>
          <w:p w14:paraId="002EB88F" w14:textId="77777777" w:rsidR="00B52DCC" w:rsidRDefault="00916648">
            <w:pPr>
              <w:pStyle w:val="TableParagraph"/>
              <w:spacing w:before="115"/>
              <w:ind w:left="271" w:right="255"/>
              <w:jc w:val="center"/>
              <w:rPr>
                <w:sz w:val="18"/>
              </w:rPr>
            </w:pPr>
            <w:r>
              <w:rPr>
                <w:sz w:val="18"/>
              </w:rPr>
              <w:t>142</w:t>
            </w:r>
          </w:p>
        </w:tc>
        <w:tc>
          <w:tcPr>
            <w:tcW w:w="2827" w:type="dxa"/>
          </w:tcPr>
          <w:p w14:paraId="1B6AF1B1" w14:textId="77777777" w:rsidR="00B52DCC" w:rsidRDefault="00916648">
            <w:pPr>
              <w:pStyle w:val="TableParagraph"/>
              <w:spacing w:before="132"/>
              <w:ind w:left="194"/>
              <w:rPr>
                <w:sz w:val="18"/>
              </w:rPr>
            </w:pPr>
            <w:r>
              <w:rPr>
                <w:sz w:val="18"/>
              </w:rPr>
              <w:t>Gümüş</w:t>
            </w:r>
          </w:p>
        </w:tc>
        <w:tc>
          <w:tcPr>
            <w:tcW w:w="1416" w:type="dxa"/>
          </w:tcPr>
          <w:p w14:paraId="70C6D19F" w14:textId="77777777" w:rsidR="00B52DCC" w:rsidRDefault="00916648">
            <w:pPr>
              <w:pStyle w:val="TableParagraph"/>
              <w:spacing w:before="132"/>
              <w:ind w:right="751"/>
              <w:jc w:val="right"/>
              <w:rPr>
                <w:sz w:val="18"/>
              </w:rPr>
            </w:pPr>
            <w:r>
              <w:rPr>
                <w:sz w:val="18"/>
              </w:rPr>
              <w:t>77820</w:t>
            </w:r>
          </w:p>
        </w:tc>
        <w:tc>
          <w:tcPr>
            <w:tcW w:w="1135" w:type="dxa"/>
          </w:tcPr>
          <w:p w14:paraId="1664B59E" w14:textId="77777777" w:rsidR="00B52DCC" w:rsidRDefault="00B52DCC">
            <w:pPr>
              <w:pStyle w:val="TableParagraph"/>
              <w:rPr>
                <w:sz w:val="16"/>
              </w:rPr>
            </w:pPr>
          </w:p>
        </w:tc>
        <w:tc>
          <w:tcPr>
            <w:tcW w:w="1275" w:type="dxa"/>
          </w:tcPr>
          <w:p w14:paraId="30981909" w14:textId="77777777" w:rsidR="00B52DCC" w:rsidRDefault="00916648">
            <w:pPr>
              <w:pStyle w:val="TableParagraph"/>
              <w:spacing w:before="132"/>
              <w:ind w:left="154"/>
              <w:rPr>
                <w:sz w:val="18"/>
              </w:rPr>
            </w:pPr>
            <w:r>
              <w:rPr>
                <w:sz w:val="18"/>
              </w:rPr>
              <w:t>231-131-3</w:t>
            </w:r>
          </w:p>
        </w:tc>
        <w:tc>
          <w:tcPr>
            <w:tcW w:w="994" w:type="dxa"/>
          </w:tcPr>
          <w:p w14:paraId="56052F4E" w14:textId="77777777" w:rsidR="00B52DCC" w:rsidRDefault="00916648">
            <w:pPr>
              <w:pStyle w:val="TableParagraph"/>
              <w:spacing w:before="132"/>
              <w:ind w:left="195"/>
              <w:rPr>
                <w:sz w:val="18"/>
              </w:rPr>
            </w:pPr>
            <w:r>
              <w:rPr>
                <w:sz w:val="18"/>
              </w:rPr>
              <w:t>Beyaz</w:t>
            </w:r>
          </w:p>
        </w:tc>
        <w:tc>
          <w:tcPr>
            <w:tcW w:w="1844" w:type="dxa"/>
          </w:tcPr>
          <w:p w14:paraId="1FF4B6A7" w14:textId="77777777" w:rsidR="00B52DCC" w:rsidRDefault="00B52DCC">
            <w:pPr>
              <w:pStyle w:val="TableParagraph"/>
              <w:rPr>
                <w:sz w:val="16"/>
              </w:rPr>
            </w:pPr>
          </w:p>
        </w:tc>
        <w:tc>
          <w:tcPr>
            <w:tcW w:w="1558" w:type="dxa"/>
          </w:tcPr>
          <w:p w14:paraId="0A0FED0D" w14:textId="77777777" w:rsidR="00B52DCC" w:rsidRDefault="00B52DCC">
            <w:pPr>
              <w:pStyle w:val="TableParagraph"/>
              <w:rPr>
                <w:sz w:val="16"/>
              </w:rPr>
            </w:pPr>
          </w:p>
        </w:tc>
        <w:tc>
          <w:tcPr>
            <w:tcW w:w="1702" w:type="dxa"/>
          </w:tcPr>
          <w:p w14:paraId="2005D109" w14:textId="77777777" w:rsidR="00B52DCC" w:rsidRDefault="00916648">
            <w:pPr>
              <w:pStyle w:val="TableParagraph"/>
              <w:spacing w:before="133"/>
              <w:ind w:left="194"/>
              <w:rPr>
                <w:sz w:val="12"/>
              </w:rPr>
            </w:pPr>
            <w:r>
              <w:rPr>
                <w:sz w:val="18"/>
              </w:rPr>
              <w:t>E 174</w:t>
            </w:r>
            <w:r>
              <w:rPr>
                <w:position w:val="6"/>
                <w:sz w:val="12"/>
              </w:rPr>
              <w:t>(*)</w:t>
            </w:r>
          </w:p>
        </w:tc>
        <w:tc>
          <w:tcPr>
            <w:tcW w:w="1303" w:type="dxa"/>
          </w:tcPr>
          <w:p w14:paraId="1A30FA6C" w14:textId="77777777" w:rsidR="00B52DCC" w:rsidRDefault="00B52DCC">
            <w:pPr>
              <w:pStyle w:val="TableParagraph"/>
              <w:rPr>
                <w:sz w:val="16"/>
              </w:rPr>
            </w:pPr>
          </w:p>
        </w:tc>
      </w:tr>
      <w:tr w:rsidR="00B52DCC" w14:paraId="2FAD4ED5" w14:textId="77777777">
        <w:trPr>
          <w:trHeight w:val="2664"/>
        </w:trPr>
        <w:tc>
          <w:tcPr>
            <w:tcW w:w="852" w:type="dxa"/>
          </w:tcPr>
          <w:p w14:paraId="7FA55FDA" w14:textId="77777777" w:rsidR="00B52DCC" w:rsidRDefault="00B52DCC">
            <w:pPr>
              <w:pStyle w:val="TableParagraph"/>
              <w:rPr>
                <w:sz w:val="20"/>
              </w:rPr>
            </w:pPr>
          </w:p>
          <w:p w14:paraId="065B2629" w14:textId="77777777" w:rsidR="00B52DCC" w:rsidRDefault="00B52DCC">
            <w:pPr>
              <w:pStyle w:val="TableParagraph"/>
              <w:rPr>
                <w:sz w:val="20"/>
              </w:rPr>
            </w:pPr>
          </w:p>
          <w:p w14:paraId="71D39F06" w14:textId="77777777" w:rsidR="00B52DCC" w:rsidRDefault="00B52DCC">
            <w:pPr>
              <w:pStyle w:val="TableParagraph"/>
              <w:rPr>
                <w:sz w:val="20"/>
              </w:rPr>
            </w:pPr>
          </w:p>
          <w:p w14:paraId="5E88A8DB" w14:textId="77777777" w:rsidR="00B52DCC" w:rsidRDefault="00B52DCC">
            <w:pPr>
              <w:pStyle w:val="TableParagraph"/>
              <w:rPr>
                <w:sz w:val="20"/>
              </w:rPr>
            </w:pPr>
          </w:p>
          <w:p w14:paraId="3BC2C72E" w14:textId="77777777" w:rsidR="00B52DCC" w:rsidRDefault="00B52DCC">
            <w:pPr>
              <w:pStyle w:val="TableParagraph"/>
              <w:spacing w:before="1"/>
              <w:rPr>
                <w:sz w:val="25"/>
              </w:rPr>
            </w:pPr>
          </w:p>
          <w:p w14:paraId="3A5FFF96" w14:textId="77777777" w:rsidR="00B52DCC" w:rsidRDefault="00916648">
            <w:pPr>
              <w:pStyle w:val="TableParagraph"/>
              <w:spacing w:before="1"/>
              <w:ind w:left="271" w:right="255"/>
              <w:jc w:val="center"/>
              <w:rPr>
                <w:sz w:val="18"/>
              </w:rPr>
            </w:pPr>
            <w:r>
              <w:rPr>
                <w:sz w:val="18"/>
              </w:rPr>
              <w:t>143</w:t>
            </w:r>
          </w:p>
        </w:tc>
        <w:tc>
          <w:tcPr>
            <w:tcW w:w="2827" w:type="dxa"/>
          </w:tcPr>
          <w:p w14:paraId="0FDCE919" w14:textId="77777777" w:rsidR="00B52DCC" w:rsidRDefault="00916648">
            <w:pPr>
              <w:pStyle w:val="TableParagraph"/>
              <w:spacing w:before="132"/>
              <w:ind w:left="194"/>
              <w:rPr>
                <w:sz w:val="12"/>
              </w:rPr>
            </w:pPr>
            <w:r>
              <w:rPr>
                <w:sz w:val="18"/>
              </w:rPr>
              <w:t xml:space="preserve">Titanyum dioksit </w:t>
            </w:r>
            <w:r>
              <w:rPr>
                <w:position w:val="6"/>
                <w:sz w:val="12"/>
              </w:rPr>
              <w:t>(1)</w:t>
            </w:r>
          </w:p>
        </w:tc>
        <w:tc>
          <w:tcPr>
            <w:tcW w:w="1416" w:type="dxa"/>
          </w:tcPr>
          <w:p w14:paraId="28E72220" w14:textId="77777777" w:rsidR="00B52DCC" w:rsidRDefault="00916648">
            <w:pPr>
              <w:pStyle w:val="TableParagraph"/>
              <w:spacing w:before="136"/>
              <w:ind w:right="751"/>
              <w:jc w:val="right"/>
              <w:rPr>
                <w:sz w:val="18"/>
              </w:rPr>
            </w:pPr>
            <w:r>
              <w:rPr>
                <w:sz w:val="18"/>
              </w:rPr>
              <w:t>77891</w:t>
            </w:r>
          </w:p>
        </w:tc>
        <w:tc>
          <w:tcPr>
            <w:tcW w:w="1135" w:type="dxa"/>
          </w:tcPr>
          <w:p w14:paraId="4614E863" w14:textId="77777777" w:rsidR="00B52DCC" w:rsidRDefault="00B52DCC">
            <w:pPr>
              <w:pStyle w:val="TableParagraph"/>
              <w:rPr>
                <w:sz w:val="16"/>
              </w:rPr>
            </w:pPr>
          </w:p>
        </w:tc>
        <w:tc>
          <w:tcPr>
            <w:tcW w:w="1275" w:type="dxa"/>
          </w:tcPr>
          <w:p w14:paraId="2B23F1BC" w14:textId="77777777" w:rsidR="00B52DCC" w:rsidRDefault="00916648">
            <w:pPr>
              <w:pStyle w:val="TableParagraph"/>
              <w:spacing w:before="136"/>
              <w:ind w:left="154"/>
              <w:rPr>
                <w:sz w:val="18"/>
              </w:rPr>
            </w:pPr>
            <w:r>
              <w:rPr>
                <w:sz w:val="18"/>
              </w:rPr>
              <w:t>236-675-5</w:t>
            </w:r>
          </w:p>
        </w:tc>
        <w:tc>
          <w:tcPr>
            <w:tcW w:w="994" w:type="dxa"/>
          </w:tcPr>
          <w:p w14:paraId="1CFD95FC" w14:textId="77777777" w:rsidR="00B52DCC" w:rsidRDefault="00916648">
            <w:pPr>
              <w:pStyle w:val="TableParagraph"/>
              <w:spacing w:before="136"/>
              <w:ind w:left="195"/>
              <w:rPr>
                <w:sz w:val="18"/>
              </w:rPr>
            </w:pPr>
            <w:r>
              <w:rPr>
                <w:sz w:val="18"/>
              </w:rPr>
              <w:t>Beyaz</w:t>
            </w:r>
          </w:p>
        </w:tc>
        <w:tc>
          <w:tcPr>
            <w:tcW w:w="1844" w:type="dxa"/>
          </w:tcPr>
          <w:p w14:paraId="476FB279" w14:textId="77777777" w:rsidR="00B52DCC" w:rsidRDefault="00B52DCC">
            <w:pPr>
              <w:pStyle w:val="TableParagraph"/>
              <w:rPr>
                <w:sz w:val="16"/>
              </w:rPr>
            </w:pPr>
          </w:p>
        </w:tc>
        <w:tc>
          <w:tcPr>
            <w:tcW w:w="1558" w:type="dxa"/>
          </w:tcPr>
          <w:p w14:paraId="231EA234" w14:textId="77777777" w:rsidR="00B52DCC" w:rsidRDefault="00B52DCC">
            <w:pPr>
              <w:pStyle w:val="TableParagraph"/>
              <w:rPr>
                <w:sz w:val="16"/>
              </w:rPr>
            </w:pPr>
          </w:p>
        </w:tc>
        <w:tc>
          <w:tcPr>
            <w:tcW w:w="1702" w:type="dxa"/>
          </w:tcPr>
          <w:p w14:paraId="69415AFD" w14:textId="77777777" w:rsidR="00B52DCC" w:rsidRDefault="00916648">
            <w:pPr>
              <w:pStyle w:val="TableParagraph"/>
              <w:spacing w:before="135"/>
              <w:ind w:left="194"/>
              <w:rPr>
                <w:sz w:val="12"/>
              </w:rPr>
            </w:pPr>
            <w:r>
              <w:rPr>
                <w:sz w:val="18"/>
              </w:rPr>
              <w:t>E 171</w:t>
            </w:r>
            <w:r>
              <w:rPr>
                <w:position w:val="6"/>
                <w:sz w:val="12"/>
              </w:rPr>
              <w:t>(*)</w:t>
            </w:r>
          </w:p>
          <w:p w14:paraId="0B4C7B4C" w14:textId="77777777" w:rsidR="00B52DCC" w:rsidRDefault="00916648">
            <w:pPr>
              <w:pStyle w:val="TableParagraph"/>
              <w:spacing w:before="172"/>
              <w:ind w:left="107"/>
              <w:rPr>
                <w:sz w:val="18"/>
              </w:rPr>
            </w:pPr>
            <w:r>
              <w:rPr>
                <w:sz w:val="18"/>
              </w:rPr>
              <w:t>-Ek   III,   No</w:t>
            </w:r>
            <w:r>
              <w:rPr>
                <w:spacing w:val="3"/>
                <w:sz w:val="18"/>
              </w:rPr>
              <w:t xml:space="preserve"> </w:t>
            </w:r>
            <w:r>
              <w:rPr>
                <w:sz w:val="18"/>
              </w:rPr>
              <w:t>321'e</w:t>
            </w:r>
          </w:p>
          <w:p w14:paraId="1022CEDB" w14:textId="77777777" w:rsidR="00B52DCC" w:rsidRDefault="00916648">
            <w:pPr>
              <w:pStyle w:val="TableParagraph"/>
              <w:tabs>
                <w:tab w:val="left" w:pos="1067"/>
              </w:tabs>
              <w:spacing w:before="30" w:line="276" w:lineRule="auto"/>
              <w:ind w:left="107" w:right="167"/>
              <w:rPr>
                <w:sz w:val="18"/>
              </w:rPr>
            </w:pPr>
            <w:r>
              <w:rPr>
                <w:sz w:val="18"/>
              </w:rPr>
              <w:t>uygun</w:t>
            </w:r>
            <w:r>
              <w:rPr>
                <w:sz w:val="18"/>
              </w:rPr>
              <w:tab/>
            </w:r>
            <w:r>
              <w:rPr>
                <w:spacing w:val="-4"/>
                <w:sz w:val="18"/>
              </w:rPr>
              <w:t xml:space="preserve">olarak </w:t>
            </w:r>
            <w:r>
              <w:rPr>
                <w:sz w:val="18"/>
              </w:rPr>
              <w:t>kullanılacak, aerodinamik çapı</w:t>
            </w:r>
            <w:r>
              <w:rPr>
                <w:spacing w:val="14"/>
                <w:sz w:val="18"/>
              </w:rPr>
              <w:t xml:space="preserve"> </w:t>
            </w:r>
            <w:r>
              <w:rPr>
                <w:sz w:val="18"/>
              </w:rPr>
              <w:t>≤</w:t>
            </w:r>
          </w:p>
          <w:p w14:paraId="22665C89" w14:textId="77777777" w:rsidR="00B52DCC" w:rsidRDefault="00916648">
            <w:pPr>
              <w:pStyle w:val="TableParagraph"/>
              <w:spacing w:line="276" w:lineRule="auto"/>
              <w:ind w:left="107" w:right="167"/>
              <w:jc w:val="both"/>
              <w:rPr>
                <w:sz w:val="18"/>
              </w:rPr>
            </w:pPr>
            <w:r>
              <w:rPr>
                <w:sz w:val="18"/>
              </w:rPr>
              <w:t xml:space="preserve">10 µm </w:t>
            </w:r>
            <w:r>
              <w:rPr>
                <w:spacing w:val="-4"/>
                <w:sz w:val="18"/>
              </w:rPr>
              <w:t xml:space="preserve">olan </w:t>
            </w:r>
            <w:r>
              <w:rPr>
                <w:sz w:val="18"/>
              </w:rPr>
              <w:t xml:space="preserve">partiküllerin </w:t>
            </w:r>
            <w:r>
              <w:rPr>
                <w:spacing w:val="-10"/>
                <w:sz w:val="18"/>
              </w:rPr>
              <w:t xml:space="preserve">%1 </w:t>
            </w:r>
            <w:r>
              <w:rPr>
                <w:sz w:val="18"/>
              </w:rPr>
              <w:t>veya daha fazlasını içeren   toz</w:t>
            </w:r>
            <w:r>
              <w:rPr>
                <w:spacing w:val="43"/>
                <w:sz w:val="18"/>
              </w:rPr>
              <w:t xml:space="preserve"> </w:t>
            </w:r>
            <w:r>
              <w:rPr>
                <w:spacing w:val="-3"/>
                <w:sz w:val="18"/>
              </w:rPr>
              <w:t>halinde</w:t>
            </w:r>
          </w:p>
          <w:p w14:paraId="4BF8B75B" w14:textId="77777777" w:rsidR="00B52DCC" w:rsidRDefault="00916648">
            <w:pPr>
              <w:pStyle w:val="TableParagraph"/>
              <w:ind w:left="107"/>
              <w:rPr>
                <w:sz w:val="18"/>
              </w:rPr>
            </w:pPr>
            <w:r>
              <w:rPr>
                <w:sz w:val="18"/>
              </w:rPr>
              <w:t>titanyum dioksit</w:t>
            </w:r>
          </w:p>
        </w:tc>
        <w:tc>
          <w:tcPr>
            <w:tcW w:w="1303" w:type="dxa"/>
          </w:tcPr>
          <w:p w14:paraId="1F9EF1C1" w14:textId="77777777" w:rsidR="00B52DCC" w:rsidRDefault="00B52DCC">
            <w:pPr>
              <w:pStyle w:val="TableParagraph"/>
              <w:rPr>
                <w:sz w:val="16"/>
              </w:rPr>
            </w:pPr>
          </w:p>
        </w:tc>
      </w:tr>
      <w:tr w:rsidR="00B52DCC" w14:paraId="3D0B6173" w14:textId="77777777">
        <w:trPr>
          <w:trHeight w:val="1907"/>
        </w:trPr>
        <w:tc>
          <w:tcPr>
            <w:tcW w:w="852" w:type="dxa"/>
          </w:tcPr>
          <w:p w14:paraId="26B6136D" w14:textId="77777777" w:rsidR="00B52DCC" w:rsidRDefault="00916648">
            <w:pPr>
              <w:pStyle w:val="TableParagraph"/>
              <w:spacing w:before="115"/>
              <w:ind w:left="271" w:right="255"/>
              <w:jc w:val="center"/>
              <w:rPr>
                <w:sz w:val="18"/>
              </w:rPr>
            </w:pPr>
            <w:r>
              <w:rPr>
                <w:sz w:val="18"/>
              </w:rPr>
              <w:t>144</w:t>
            </w:r>
          </w:p>
        </w:tc>
        <w:tc>
          <w:tcPr>
            <w:tcW w:w="2827" w:type="dxa"/>
          </w:tcPr>
          <w:p w14:paraId="32141277" w14:textId="77777777" w:rsidR="00B52DCC" w:rsidRDefault="00916648">
            <w:pPr>
              <w:pStyle w:val="TableParagraph"/>
              <w:spacing w:before="111"/>
              <w:ind w:left="105"/>
              <w:rPr>
                <w:sz w:val="12"/>
              </w:rPr>
            </w:pPr>
            <w:r>
              <w:rPr>
                <w:sz w:val="18"/>
              </w:rPr>
              <w:t xml:space="preserve">Çinko oksit </w:t>
            </w:r>
            <w:r>
              <w:rPr>
                <w:position w:val="6"/>
                <w:sz w:val="12"/>
              </w:rPr>
              <w:t>(2)</w:t>
            </w:r>
          </w:p>
        </w:tc>
        <w:tc>
          <w:tcPr>
            <w:tcW w:w="1416" w:type="dxa"/>
          </w:tcPr>
          <w:p w14:paraId="47153F37" w14:textId="77777777" w:rsidR="00B52DCC" w:rsidRDefault="00916648">
            <w:pPr>
              <w:pStyle w:val="TableParagraph"/>
              <w:spacing w:before="115"/>
              <w:ind w:left="105"/>
              <w:rPr>
                <w:sz w:val="18"/>
              </w:rPr>
            </w:pPr>
            <w:r>
              <w:rPr>
                <w:sz w:val="18"/>
              </w:rPr>
              <w:t>77947</w:t>
            </w:r>
          </w:p>
        </w:tc>
        <w:tc>
          <w:tcPr>
            <w:tcW w:w="1135" w:type="dxa"/>
          </w:tcPr>
          <w:p w14:paraId="1526EE9C" w14:textId="77777777" w:rsidR="00B52DCC" w:rsidRDefault="00916648">
            <w:pPr>
              <w:pStyle w:val="TableParagraph"/>
              <w:spacing w:before="115"/>
              <w:ind w:left="5"/>
              <w:rPr>
                <w:sz w:val="18"/>
              </w:rPr>
            </w:pPr>
            <w:r>
              <w:rPr>
                <w:sz w:val="18"/>
              </w:rPr>
              <w:t>1314-13-2</w:t>
            </w:r>
          </w:p>
        </w:tc>
        <w:tc>
          <w:tcPr>
            <w:tcW w:w="1275" w:type="dxa"/>
          </w:tcPr>
          <w:p w14:paraId="119C910B" w14:textId="77777777" w:rsidR="00B52DCC" w:rsidRDefault="00916648">
            <w:pPr>
              <w:pStyle w:val="TableParagraph"/>
              <w:spacing w:before="115"/>
              <w:ind w:left="106"/>
              <w:rPr>
                <w:sz w:val="18"/>
              </w:rPr>
            </w:pPr>
            <w:r>
              <w:rPr>
                <w:sz w:val="18"/>
              </w:rPr>
              <w:t>215-222-5</w:t>
            </w:r>
          </w:p>
        </w:tc>
        <w:tc>
          <w:tcPr>
            <w:tcW w:w="994" w:type="dxa"/>
          </w:tcPr>
          <w:p w14:paraId="3E751994" w14:textId="77777777" w:rsidR="00B52DCC" w:rsidRDefault="00916648">
            <w:pPr>
              <w:pStyle w:val="TableParagraph"/>
              <w:spacing w:before="115"/>
              <w:ind w:left="108"/>
              <w:rPr>
                <w:sz w:val="18"/>
              </w:rPr>
            </w:pPr>
            <w:r>
              <w:rPr>
                <w:sz w:val="18"/>
              </w:rPr>
              <w:t>Beyaz</w:t>
            </w:r>
          </w:p>
        </w:tc>
        <w:tc>
          <w:tcPr>
            <w:tcW w:w="1844" w:type="dxa"/>
          </w:tcPr>
          <w:p w14:paraId="2D6320A7" w14:textId="77777777" w:rsidR="00B52DCC" w:rsidRDefault="00B52DCC">
            <w:pPr>
              <w:pStyle w:val="TableParagraph"/>
              <w:rPr>
                <w:sz w:val="16"/>
              </w:rPr>
            </w:pPr>
          </w:p>
        </w:tc>
        <w:tc>
          <w:tcPr>
            <w:tcW w:w="1558" w:type="dxa"/>
          </w:tcPr>
          <w:p w14:paraId="4EE870FF" w14:textId="77777777" w:rsidR="00B52DCC" w:rsidRDefault="00B52DCC">
            <w:pPr>
              <w:pStyle w:val="TableParagraph"/>
              <w:rPr>
                <w:sz w:val="16"/>
              </w:rPr>
            </w:pPr>
          </w:p>
        </w:tc>
        <w:tc>
          <w:tcPr>
            <w:tcW w:w="1702" w:type="dxa"/>
          </w:tcPr>
          <w:p w14:paraId="4643C7AB" w14:textId="77777777" w:rsidR="00B52DCC" w:rsidRDefault="00916648">
            <w:pPr>
              <w:pStyle w:val="TableParagraph"/>
              <w:tabs>
                <w:tab w:val="left" w:pos="736"/>
                <w:tab w:val="left" w:pos="1055"/>
                <w:tab w:val="left" w:pos="1364"/>
              </w:tabs>
              <w:spacing w:before="115" w:line="276" w:lineRule="auto"/>
              <w:ind w:left="107" w:right="89"/>
              <w:rPr>
                <w:sz w:val="18"/>
              </w:rPr>
            </w:pPr>
            <w:r>
              <w:rPr>
                <w:sz w:val="18"/>
              </w:rPr>
              <w:t>Nihai</w:t>
            </w:r>
            <w:r>
              <w:rPr>
                <w:sz w:val="18"/>
              </w:rPr>
              <w:tab/>
            </w:r>
            <w:r>
              <w:rPr>
                <w:spacing w:val="-3"/>
                <w:sz w:val="18"/>
              </w:rPr>
              <w:t xml:space="preserve">kullanıcının </w:t>
            </w:r>
            <w:r>
              <w:rPr>
                <w:sz w:val="18"/>
              </w:rPr>
              <w:t>akciğerlerinin solunum</w:t>
            </w:r>
            <w:r>
              <w:rPr>
                <w:sz w:val="18"/>
              </w:rPr>
              <w:tab/>
            </w:r>
            <w:r>
              <w:rPr>
                <w:sz w:val="18"/>
              </w:rPr>
              <w:tab/>
            </w:r>
            <w:r>
              <w:rPr>
                <w:spacing w:val="-3"/>
                <w:sz w:val="18"/>
              </w:rPr>
              <w:t xml:space="preserve">yoluyla </w:t>
            </w:r>
            <w:r>
              <w:rPr>
                <w:sz w:val="18"/>
              </w:rPr>
              <w:t>maruziyetine</w:t>
            </w:r>
            <w:r>
              <w:rPr>
                <w:sz w:val="18"/>
              </w:rPr>
              <w:tab/>
            </w:r>
            <w:r>
              <w:rPr>
                <w:sz w:val="18"/>
              </w:rPr>
              <w:tab/>
            </w:r>
            <w:r>
              <w:rPr>
                <w:spacing w:val="-8"/>
                <w:sz w:val="18"/>
              </w:rPr>
              <w:t xml:space="preserve">yol </w:t>
            </w:r>
            <w:r>
              <w:rPr>
                <w:sz w:val="18"/>
              </w:rPr>
              <w:t>açabilecek uygulamalarda</w:t>
            </w:r>
          </w:p>
          <w:p w14:paraId="314FCD94" w14:textId="77777777" w:rsidR="00B52DCC" w:rsidRDefault="00916648">
            <w:pPr>
              <w:pStyle w:val="TableParagraph"/>
              <w:ind w:left="107"/>
              <w:rPr>
                <w:sz w:val="18"/>
              </w:rPr>
            </w:pPr>
            <w:r>
              <w:rPr>
                <w:sz w:val="18"/>
              </w:rPr>
              <w:t>kullanılmamalıdır.</w:t>
            </w:r>
          </w:p>
        </w:tc>
        <w:tc>
          <w:tcPr>
            <w:tcW w:w="1303" w:type="dxa"/>
          </w:tcPr>
          <w:p w14:paraId="5D8E742A" w14:textId="77777777" w:rsidR="00B52DCC" w:rsidRDefault="00B52DCC">
            <w:pPr>
              <w:pStyle w:val="TableParagraph"/>
              <w:rPr>
                <w:sz w:val="16"/>
              </w:rPr>
            </w:pPr>
          </w:p>
        </w:tc>
      </w:tr>
    </w:tbl>
    <w:p w14:paraId="78A64BB8" w14:textId="77777777" w:rsidR="00B52DCC" w:rsidRDefault="00B52DCC">
      <w:pPr>
        <w:rPr>
          <w:sz w:val="16"/>
        </w:rPr>
        <w:sectPr w:rsidR="00B52DCC">
          <w:pgSz w:w="16840" w:h="11910" w:orient="landscape"/>
          <w:pgMar w:top="1100" w:right="440" w:bottom="280" w:left="580" w:header="708" w:footer="708" w:gutter="0"/>
          <w:cols w:space="708"/>
        </w:sectPr>
      </w:pPr>
    </w:p>
    <w:p w14:paraId="1EB3D4F8"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2E19DFFD" w14:textId="77777777">
        <w:trPr>
          <w:trHeight w:val="717"/>
        </w:trPr>
        <w:tc>
          <w:tcPr>
            <w:tcW w:w="852" w:type="dxa"/>
          </w:tcPr>
          <w:p w14:paraId="73FE0322" w14:textId="77777777" w:rsidR="00B52DCC" w:rsidRDefault="00B52DCC">
            <w:pPr>
              <w:pStyle w:val="TableParagraph"/>
              <w:spacing w:before="4"/>
              <w:rPr>
                <w:sz w:val="20"/>
              </w:rPr>
            </w:pPr>
          </w:p>
          <w:p w14:paraId="72CB35C5" w14:textId="77777777" w:rsidR="00B52DCC" w:rsidRDefault="00916648">
            <w:pPr>
              <w:pStyle w:val="TableParagraph"/>
              <w:spacing w:before="1"/>
              <w:ind w:left="271" w:right="255"/>
              <w:jc w:val="center"/>
              <w:rPr>
                <w:sz w:val="18"/>
              </w:rPr>
            </w:pPr>
            <w:r>
              <w:rPr>
                <w:sz w:val="18"/>
              </w:rPr>
              <w:t>145</w:t>
            </w:r>
          </w:p>
        </w:tc>
        <w:tc>
          <w:tcPr>
            <w:tcW w:w="2827" w:type="dxa"/>
          </w:tcPr>
          <w:p w14:paraId="78DAC1AC" w14:textId="77777777" w:rsidR="00B52DCC" w:rsidRDefault="00B52DCC">
            <w:pPr>
              <w:pStyle w:val="TableParagraph"/>
              <w:spacing w:before="4"/>
              <w:rPr>
                <w:sz w:val="20"/>
              </w:rPr>
            </w:pPr>
          </w:p>
          <w:p w14:paraId="7B44CE1B" w14:textId="77777777" w:rsidR="00B52DCC" w:rsidRDefault="00916648">
            <w:pPr>
              <w:pStyle w:val="TableParagraph"/>
              <w:spacing w:before="1"/>
              <w:ind w:left="194"/>
              <w:rPr>
                <w:sz w:val="18"/>
              </w:rPr>
            </w:pPr>
            <w:r>
              <w:rPr>
                <w:sz w:val="18"/>
              </w:rPr>
              <w:t>Riboflavin</w:t>
            </w:r>
          </w:p>
        </w:tc>
        <w:tc>
          <w:tcPr>
            <w:tcW w:w="1416" w:type="dxa"/>
          </w:tcPr>
          <w:p w14:paraId="19A3CDEF" w14:textId="77777777" w:rsidR="00B52DCC" w:rsidRDefault="00B52DCC">
            <w:pPr>
              <w:pStyle w:val="TableParagraph"/>
              <w:spacing w:before="4"/>
              <w:rPr>
                <w:sz w:val="20"/>
              </w:rPr>
            </w:pPr>
          </w:p>
          <w:p w14:paraId="3C20017F" w14:textId="77777777" w:rsidR="00B52DCC" w:rsidRDefault="00916648">
            <w:pPr>
              <w:pStyle w:val="TableParagraph"/>
              <w:spacing w:before="1"/>
              <w:ind w:left="195"/>
              <w:rPr>
                <w:sz w:val="18"/>
              </w:rPr>
            </w:pPr>
            <w:r>
              <w:rPr>
                <w:sz w:val="18"/>
              </w:rPr>
              <w:t>Lactoflavin</w:t>
            </w:r>
          </w:p>
        </w:tc>
        <w:tc>
          <w:tcPr>
            <w:tcW w:w="1135" w:type="dxa"/>
          </w:tcPr>
          <w:p w14:paraId="32E63D67" w14:textId="77777777" w:rsidR="00B52DCC" w:rsidRDefault="00B52DCC">
            <w:pPr>
              <w:pStyle w:val="TableParagraph"/>
              <w:rPr>
                <w:sz w:val="16"/>
              </w:rPr>
            </w:pPr>
          </w:p>
        </w:tc>
        <w:tc>
          <w:tcPr>
            <w:tcW w:w="1275" w:type="dxa"/>
          </w:tcPr>
          <w:p w14:paraId="45CE7135" w14:textId="77777777" w:rsidR="00B52DCC" w:rsidRDefault="00B52DCC">
            <w:pPr>
              <w:pStyle w:val="TableParagraph"/>
              <w:spacing w:before="7"/>
              <w:rPr>
                <w:sz w:val="20"/>
              </w:rPr>
            </w:pPr>
          </w:p>
          <w:p w14:paraId="1BD9E176" w14:textId="77777777" w:rsidR="00B52DCC" w:rsidRDefault="00916648">
            <w:pPr>
              <w:pStyle w:val="TableParagraph"/>
              <w:ind w:left="195"/>
              <w:rPr>
                <w:sz w:val="18"/>
              </w:rPr>
            </w:pPr>
            <w:r>
              <w:rPr>
                <w:sz w:val="18"/>
              </w:rPr>
              <w:t>201-507-1/</w:t>
            </w:r>
          </w:p>
          <w:p w14:paraId="10AB323A" w14:textId="77777777" w:rsidR="00B52DCC" w:rsidRDefault="00916648">
            <w:pPr>
              <w:pStyle w:val="TableParagraph"/>
              <w:spacing w:before="31"/>
              <w:ind w:left="195"/>
              <w:rPr>
                <w:sz w:val="18"/>
              </w:rPr>
            </w:pPr>
            <w:r>
              <w:rPr>
                <w:sz w:val="18"/>
              </w:rPr>
              <w:t>204-988-6</w:t>
            </w:r>
          </w:p>
        </w:tc>
        <w:tc>
          <w:tcPr>
            <w:tcW w:w="994" w:type="dxa"/>
          </w:tcPr>
          <w:p w14:paraId="12B2A40E" w14:textId="77777777" w:rsidR="00B52DCC" w:rsidRDefault="00B52DCC">
            <w:pPr>
              <w:pStyle w:val="TableParagraph"/>
              <w:spacing w:before="4"/>
              <w:rPr>
                <w:sz w:val="20"/>
              </w:rPr>
            </w:pPr>
          </w:p>
          <w:p w14:paraId="6A4C5D6A" w14:textId="77777777" w:rsidR="00B52DCC" w:rsidRDefault="00916648">
            <w:pPr>
              <w:pStyle w:val="TableParagraph"/>
              <w:spacing w:before="1"/>
              <w:ind w:left="195"/>
              <w:rPr>
                <w:sz w:val="18"/>
              </w:rPr>
            </w:pPr>
            <w:r>
              <w:rPr>
                <w:sz w:val="18"/>
              </w:rPr>
              <w:t>Sarı</w:t>
            </w:r>
          </w:p>
        </w:tc>
        <w:tc>
          <w:tcPr>
            <w:tcW w:w="1844" w:type="dxa"/>
          </w:tcPr>
          <w:p w14:paraId="0EA88B6B" w14:textId="77777777" w:rsidR="00B52DCC" w:rsidRDefault="00B52DCC">
            <w:pPr>
              <w:pStyle w:val="TableParagraph"/>
              <w:rPr>
                <w:sz w:val="16"/>
              </w:rPr>
            </w:pPr>
          </w:p>
        </w:tc>
        <w:tc>
          <w:tcPr>
            <w:tcW w:w="1558" w:type="dxa"/>
          </w:tcPr>
          <w:p w14:paraId="72F94E87" w14:textId="77777777" w:rsidR="00B52DCC" w:rsidRDefault="00B52DCC">
            <w:pPr>
              <w:pStyle w:val="TableParagraph"/>
              <w:rPr>
                <w:sz w:val="16"/>
              </w:rPr>
            </w:pPr>
          </w:p>
        </w:tc>
        <w:tc>
          <w:tcPr>
            <w:tcW w:w="1702" w:type="dxa"/>
          </w:tcPr>
          <w:p w14:paraId="614675E5" w14:textId="77777777" w:rsidR="00B52DCC" w:rsidRDefault="00916648">
            <w:pPr>
              <w:pStyle w:val="TableParagraph"/>
              <w:spacing w:before="113"/>
              <w:ind w:left="107"/>
              <w:rPr>
                <w:sz w:val="12"/>
              </w:rPr>
            </w:pPr>
            <w:r>
              <w:rPr>
                <w:sz w:val="18"/>
              </w:rPr>
              <w:t>E 101</w:t>
            </w:r>
            <w:r>
              <w:rPr>
                <w:position w:val="6"/>
                <w:sz w:val="12"/>
              </w:rPr>
              <w:t>(*)</w:t>
            </w:r>
          </w:p>
        </w:tc>
        <w:tc>
          <w:tcPr>
            <w:tcW w:w="1303" w:type="dxa"/>
          </w:tcPr>
          <w:p w14:paraId="6725BEE9" w14:textId="77777777" w:rsidR="00B52DCC" w:rsidRDefault="00B52DCC">
            <w:pPr>
              <w:pStyle w:val="TableParagraph"/>
              <w:rPr>
                <w:sz w:val="16"/>
              </w:rPr>
            </w:pPr>
          </w:p>
        </w:tc>
      </w:tr>
      <w:tr w:rsidR="00B52DCC" w14:paraId="3BCBF5C7" w14:textId="77777777">
        <w:trPr>
          <w:trHeight w:val="616"/>
        </w:trPr>
        <w:tc>
          <w:tcPr>
            <w:tcW w:w="852" w:type="dxa"/>
          </w:tcPr>
          <w:p w14:paraId="31B2C39A" w14:textId="77777777" w:rsidR="00B52DCC" w:rsidRDefault="00B52DCC">
            <w:pPr>
              <w:pStyle w:val="TableParagraph"/>
              <w:rPr>
                <w:sz w:val="16"/>
              </w:rPr>
            </w:pPr>
          </w:p>
          <w:p w14:paraId="3206CADB" w14:textId="77777777" w:rsidR="00B52DCC" w:rsidRDefault="00916648">
            <w:pPr>
              <w:pStyle w:val="TableParagraph"/>
              <w:ind w:left="271" w:right="255"/>
              <w:jc w:val="center"/>
              <w:rPr>
                <w:sz w:val="18"/>
              </w:rPr>
            </w:pPr>
            <w:r>
              <w:rPr>
                <w:sz w:val="18"/>
              </w:rPr>
              <w:t>146</w:t>
            </w:r>
          </w:p>
        </w:tc>
        <w:tc>
          <w:tcPr>
            <w:tcW w:w="2827" w:type="dxa"/>
          </w:tcPr>
          <w:p w14:paraId="49A0FA37" w14:textId="77777777" w:rsidR="00B52DCC" w:rsidRDefault="00916648">
            <w:pPr>
              <w:pStyle w:val="TableParagraph"/>
              <w:spacing w:before="136"/>
              <w:ind w:left="194"/>
              <w:rPr>
                <w:sz w:val="18"/>
              </w:rPr>
            </w:pPr>
            <w:r>
              <w:rPr>
                <w:sz w:val="18"/>
              </w:rPr>
              <w:t>Karamel</w:t>
            </w:r>
          </w:p>
        </w:tc>
        <w:tc>
          <w:tcPr>
            <w:tcW w:w="1416" w:type="dxa"/>
          </w:tcPr>
          <w:p w14:paraId="3FABF4D6" w14:textId="77777777" w:rsidR="00B52DCC" w:rsidRDefault="00916648">
            <w:pPr>
              <w:pStyle w:val="TableParagraph"/>
              <w:spacing w:before="136"/>
              <w:ind w:left="195"/>
              <w:rPr>
                <w:sz w:val="18"/>
              </w:rPr>
            </w:pPr>
            <w:r>
              <w:rPr>
                <w:sz w:val="18"/>
              </w:rPr>
              <w:t>Caramel</w:t>
            </w:r>
          </w:p>
        </w:tc>
        <w:tc>
          <w:tcPr>
            <w:tcW w:w="1135" w:type="dxa"/>
          </w:tcPr>
          <w:p w14:paraId="42DC7BF3" w14:textId="77777777" w:rsidR="00B52DCC" w:rsidRDefault="00B52DCC">
            <w:pPr>
              <w:pStyle w:val="TableParagraph"/>
              <w:rPr>
                <w:sz w:val="16"/>
              </w:rPr>
            </w:pPr>
          </w:p>
        </w:tc>
        <w:tc>
          <w:tcPr>
            <w:tcW w:w="1275" w:type="dxa"/>
          </w:tcPr>
          <w:p w14:paraId="1F8BFAB0" w14:textId="77777777" w:rsidR="00B52DCC" w:rsidRDefault="00916648">
            <w:pPr>
              <w:pStyle w:val="TableParagraph"/>
              <w:spacing w:before="136"/>
              <w:ind w:left="154"/>
              <w:rPr>
                <w:sz w:val="18"/>
              </w:rPr>
            </w:pPr>
            <w:r>
              <w:rPr>
                <w:sz w:val="18"/>
              </w:rPr>
              <w:t>232-435-9</w:t>
            </w:r>
          </w:p>
        </w:tc>
        <w:tc>
          <w:tcPr>
            <w:tcW w:w="994" w:type="dxa"/>
          </w:tcPr>
          <w:p w14:paraId="581CEA82" w14:textId="77777777" w:rsidR="00B52DCC" w:rsidRDefault="00916648" w:rsidP="006E3B5F">
            <w:pPr>
              <w:pStyle w:val="TableParagraph"/>
              <w:spacing w:before="113" w:line="230" w:lineRule="atLeast"/>
              <w:ind w:left="195" w:hanging="162"/>
              <w:rPr>
                <w:sz w:val="18"/>
              </w:rPr>
            </w:pPr>
            <w:r>
              <w:rPr>
                <w:sz w:val="18"/>
              </w:rPr>
              <w:t>Kahverengi</w:t>
            </w:r>
          </w:p>
        </w:tc>
        <w:tc>
          <w:tcPr>
            <w:tcW w:w="1844" w:type="dxa"/>
          </w:tcPr>
          <w:p w14:paraId="685D5C62" w14:textId="77777777" w:rsidR="00B52DCC" w:rsidRDefault="00B52DCC">
            <w:pPr>
              <w:pStyle w:val="TableParagraph"/>
              <w:rPr>
                <w:sz w:val="16"/>
              </w:rPr>
            </w:pPr>
          </w:p>
        </w:tc>
        <w:tc>
          <w:tcPr>
            <w:tcW w:w="1558" w:type="dxa"/>
          </w:tcPr>
          <w:p w14:paraId="60AE0FAA" w14:textId="77777777" w:rsidR="00B52DCC" w:rsidRDefault="00B52DCC">
            <w:pPr>
              <w:pStyle w:val="TableParagraph"/>
              <w:rPr>
                <w:sz w:val="16"/>
              </w:rPr>
            </w:pPr>
          </w:p>
        </w:tc>
        <w:tc>
          <w:tcPr>
            <w:tcW w:w="1702" w:type="dxa"/>
          </w:tcPr>
          <w:p w14:paraId="109BD476" w14:textId="77777777" w:rsidR="00B52DCC" w:rsidRDefault="00916648">
            <w:pPr>
              <w:pStyle w:val="TableParagraph"/>
              <w:spacing w:before="113"/>
              <w:ind w:left="107"/>
              <w:rPr>
                <w:sz w:val="12"/>
              </w:rPr>
            </w:pPr>
            <w:r>
              <w:rPr>
                <w:sz w:val="18"/>
              </w:rPr>
              <w:t>E 150a-d</w:t>
            </w:r>
            <w:r>
              <w:rPr>
                <w:position w:val="6"/>
                <w:sz w:val="12"/>
              </w:rPr>
              <w:t>(*)</w:t>
            </w:r>
          </w:p>
        </w:tc>
        <w:tc>
          <w:tcPr>
            <w:tcW w:w="1303" w:type="dxa"/>
          </w:tcPr>
          <w:p w14:paraId="45327554" w14:textId="77777777" w:rsidR="00B52DCC" w:rsidRDefault="00B52DCC">
            <w:pPr>
              <w:pStyle w:val="TableParagraph"/>
              <w:rPr>
                <w:sz w:val="16"/>
              </w:rPr>
            </w:pPr>
          </w:p>
        </w:tc>
      </w:tr>
      <w:tr w:rsidR="00B52DCC" w14:paraId="6B60D9E9" w14:textId="77777777">
        <w:trPr>
          <w:trHeight w:val="866"/>
        </w:trPr>
        <w:tc>
          <w:tcPr>
            <w:tcW w:w="852" w:type="dxa"/>
          </w:tcPr>
          <w:p w14:paraId="1AA09A1A" w14:textId="77777777" w:rsidR="00B52DCC" w:rsidRDefault="00B52DCC">
            <w:pPr>
              <w:pStyle w:val="TableParagraph"/>
              <w:spacing w:before="10"/>
              <w:rPr>
                <w:sz w:val="26"/>
              </w:rPr>
            </w:pPr>
          </w:p>
          <w:p w14:paraId="1E44A3E0" w14:textId="77777777" w:rsidR="00B52DCC" w:rsidRDefault="00916648">
            <w:pPr>
              <w:pStyle w:val="TableParagraph"/>
              <w:spacing w:before="1"/>
              <w:ind w:left="271" w:right="255"/>
              <w:jc w:val="center"/>
              <w:rPr>
                <w:sz w:val="18"/>
              </w:rPr>
            </w:pPr>
            <w:r>
              <w:rPr>
                <w:sz w:val="18"/>
              </w:rPr>
              <w:t>147</w:t>
            </w:r>
          </w:p>
        </w:tc>
        <w:tc>
          <w:tcPr>
            <w:tcW w:w="2827" w:type="dxa"/>
          </w:tcPr>
          <w:p w14:paraId="4A4F8657" w14:textId="77777777" w:rsidR="00B52DCC" w:rsidRDefault="00B52DCC">
            <w:pPr>
              <w:pStyle w:val="TableParagraph"/>
              <w:rPr>
                <w:sz w:val="20"/>
              </w:rPr>
            </w:pPr>
          </w:p>
          <w:p w14:paraId="67E199C2" w14:textId="77777777" w:rsidR="00B52DCC" w:rsidRDefault="00916648">
            <w:pPr>
              <w:pStyle w:val="TableParagraph"/>
              <w:spacing w:before="133" w:line="230" w:lineRule="atLeast"/>
              <w:ind w:left="194"/>
              <w:rPr>
                <w:sz w:val="18"/>
              </w:rPr>
            </w:pPr>
            <w:r>
              <w:rPr>
                <w:sz w:val="18"/>
              </w:rPr>
              <w:t>Paprika ekstresi, Kapsantin, Kapsorubin</w:t>
            </w:r>
          </w:p>
        </w:tc>
        <w:tc>
          <w:tcPr>
            <w:tcW w:w="1416" w:type="dxa"/>
          </w:tcPr>
          <w:p w14:paraId="54D4A5BB" w14:textId="77777777" w:rsidR="00B52DCC" w:rsidRDefault="00B52DCC">
            <w:pPr>
              <w:pStyle w:val="TableParagraph"/>
              <w:rPr>
                <w:sz w:val="20"/>
              </w:rPr>
            </w:pPr>
          </w:p>
          <w:p w14:paraId="7CE6D33E" w14:textId="77777777" w:rsidR="00B52DCC" w:rsidRDefault="00916648">
            <w:pPr>
              <w:pStyle w:val="TableParagraph"/>
              <w:spacing w:before="133" w:line="230" w:lineRule="atLeast"/>
              <w:ind w:left="195"/>
              <w:rPr>
                <w:sz w:val="18"/>
              </w:rPr>
            </w:pPr>
            <w:r>
              <w:rPr>
                <w:w w:val="90"/>
                <w:sz w:val="18"/>
              </w:rPr>
              <w:t xml:space="preserve">Capsanthin, </w:t>
            </w:r>
            <w:r>
              <w:rPr>
                <w:sz w:val="18"/>
              </w:rPr>
              <w:t>capsorubin</w:t>
            </w:r>
          </w:p>
        </w:tc>
        <w:tc>
          <w:tcPr>
            <w:tcW w:w="1135" w:type="dxa"/>
          </w:tcPr>
          <w:p w14:paraId="3E42E956" w14:textId="77777777" w:rsidR="00B52DCC" w:rsidRDefault="00B52DCC">
            <w:pPr>
              <w:pStyle w:val="TableParagraph"/>
              <w:rPr>
                <w:sz w:val="16"/>
              </w:rPr>
            </w:pPr>
          </w:p>
        </w:tc>
        <w:tc>
          <w:tcPr>
            <w:tcW w:w="1275" w:type="dxa"/>
          </w:tcPr>
          <w:p w14:paraId="27FE4CCE" w14:textId="77777777" w:rsidR="00B52DCC" w:rsidRDefault="00B52DCC">
            <w:pPr>
              <w:pStyle w:val="TableParagraph"/>
              <w:rPr>
                <w:sz w:val="20"/>
              </w:rPr>
            </w:pPr>
          </w:p>
          <w:p w14:paraId="61D53607" w14:textId="77777777" w:rsidR="00B52DCC" w:rsidRDefault="00916648">
            <w:pPr>
              <w:pStyle w:val="TableParagraph"/>
              <w:spacing w:before="152"/>
              <w:ind w:left="195"/>
              <w:rPr>
                <w:sz w:val="18"/>
              </w:rPr>
            </w:pPr>
            <w:r>
              <w:rPr>
                <w:sz w:val="18"/>
              </w:rPr>
              <w:t>207-364-1/</w:t>
            </w:r>
          </w:p>
          <w:p w14:paraId="4B86976A" w14:textId="77777777" w:rsidR="00B52DCC" w:rsidRDefault="00916648">
            <w:pPr>
              <w:pStyle w:val="TableParagraph"/>
              <w:spacing w:before="30"/>
              <w:ind w:left="195"/>
              <w:rPr>
                <w:sz w:val="18"/>
              </w:rPr>
            </w:pPr>
            <w:r>
              <w:rPr>
                <w:sz w:val="18"/>
              </w:rPr>
              <w:t>207-425-2</w:t>
            </w:r>
          </w:p>
        </w:tc>
        <w:tc>
          <w:tcPr>
            <w:tcW w:w="994" w:type="dxa"/>
          </w:tcPr>
          <w:p w14:paraId="056B946E" w14:textId="77777777" w:rsidR="00B52DCC" w:rsidRDefault="00B52DCC">
            <w:pPr>
              <w:pStyle w:val="TableParagraph"/>
              <w:rPr>
                <w:sz w:val="20"/>
              </w:rPr>
            </w:pPr>
          </w:p>
          <w:p w14:paraId="0B29E80D" w14:textId="77777777" w:rsidR="00B52DCC" w:rsidRDefault="00916648">
            <w:pPr>
              <w:pStyle w:val="TableParagraph"/>
              <w:spacing w:before="152"/>
              <w:ind w:left="195"/>
              <w:rPr>
                <w:sz w:val="18"/>
              </w:rPr>
            </w:pPr>
            <w:r>
              <w:rPr>
                <w:sz w:val="18"/>
              </w:rPr>
              <w:t>Turuncu</w:t>
            </w:r>
          </w:p>
        </w:tc>
        <w:tc>
          <w:tcPr>
            <w:tcW w:w="1844" w:type="dxa"/>
          </w:tcPr>
          <w:p w14:paraId="61B7F504" w14:textId="77777777" w:rsidR="00B52DCC" w:rsidRDefault="00B52DCC">
            <w:pPr>
              <w:pStyle w:val="TableParagraph"/>
              <w:rPr>
                <w:sz w:val="16"/>
              </w:rPr>
            </w:pPr>
          </w:p>
        </w:tc>
        <w:tc>
          <w:tcPr>
            <w:tcW w:w="1558" w:type="dxa"/>
          </w:tcPr>
          <w:p w14:paraId="693F806E" w14:textId="77777777" w:rsidR="00B52DCC" w:rsidRDefault="00B52DCC">
            <w:pPr>
              <w:pStyle w:val="TableParagraph"/>
              <w:rPr>
                <w:sz w:val="16"/>
              </w:rPr>
            </w:pPr>
          </w:p>
        </w:tc>
        <w:tc>
          <w:tcPr>
            <w:tcW w:w="1702" w:type="dxa"/>
          </w:tcPr>
          <w:p w14:paraId="442EDDF8" w14:textId="77777777" w:rsidR="00B52DCC" w:rsidRDefault="00916648">
            <w:pPr>
              <w:pStyle w:val="TableParagraph"/>
              <w:spacing w:before="111"/>
              <w:ind w:left="107"/>
              <w:rPr>
                <w:sz w:val="12"/>
              </w:rPr>
            </w:pPr>
            <w:r>
              <w:rPr>
                <w:sz w:val="18"/>
              </w:rPr>
              <w:t>E 160c</w:t>
            </w:r>
            <w:r>
              <w:rPr>
                <w:position w:val="6"/>
                <w:sz w:val="12"/>
              </w:rPr>
              <w:t>(*)</w:t>
            </w:r>
          </w:p>
        </w:tc>
        <w:tc>
          <w:tcPr>
            <w:tcW w:w="1303" w:type="dxa"/>
          </w:tcPr>
          <w:p w14:paraId="55063D0C" w14:textId="77777777" w:rsidR="00B52DCC" w:rsidRDefault="00B52DCC">
            <w:pPr>
              <w:pStyle w:val="TableParagraph"/>
              <w:rPr>
                <w:sz w:val="16"/>
              </w:rPr>
            </w:pPr>
          </w:p>
        </w:tc>
      </w:tr>
      <w:tr w:rsidR="00B52DCC" w14:paraId="1BB9CC59" w14:textId="77777777">
        <w:trPr>
          <w:trHeight w:val="628"/>
        </w:trPr>
        <w:tc>
          <w:tcPr>
            <w:tcW w:w="852" w:type="dxa"/>
          </w:tcPr>
          <w:p w14:paraId="7D94B6B4" w14:textId="77777777" w:rsidR="00B52DCC" w:rsidRDefault="00B52DCC">
            <w:pPr>
              <w:pStyle w:val="TableParagraph"/>
              <w:spacing w:before="7"/>
              <w:rPr>
                <w:sz w:val="16"/>
              </w:rPr>
            </w:pPr>
          </w:p>
          <w:p w14:paraId="4D32095B" w14:textId="77777777" w:rsidR="00B52DCC" w:rsidRDefault="00916648">
            <w:pPr>
              <w:pStyle w:val="TableParagraph"/>
              <w:ind w:left="271" w:right="255"/>
              <w:jc w:val="center"/>
              <w:rPr>
                <w:sz w:val="18"/>
              </w:rPr>
            </w:pPr>
            <w:r>
              <w:rPr>
                <w:sz w:val="18"/>
              </w:rPr>
              <w:t>148</w:t>
            </w:r>
          </w:p>
        </w:tc>
        <w:tc>
          <w:tcPr>
            <w:tcW w:w="2827" w:type="dxa"/>
          </w:tcPr>
          <w:p w14:paraId="139DCC8A" w14:textId="77777777" w:rsidR="00B52DCC" w:rsidRDefault="00B52DCC">
            <w:pPr>
              <w:pStyle w:val="TableParagraph"/>
              <w:rPr>
                <w:sz w:val="20"/>
              </w:rPr>
            </w:pPr>
          </w:p>
          <w:p w14:paraId="27BC93DD" w14:textId="77777777" w:rsidR="00B52DCC" w:rsidRDefault="00916648">
            <w:pPr>
              <w:pStyle w:val="TableParagraph"/>
              <w:spacing w:before="153"/>
              <w:ind w:left="194"/>
              <w:rPr>
                <w:sz w:val="18"/>
              </w:rPr>
            </w:pPr>
            <w:r>
              <w:rPr>
                <w:sz w:val="18"/>
              </w:rPr>
              <w:t>Pancar kökü kırmızısı</w:t>
            </w:r>
          </w:p>
        </w:tc>
        <w:tc>
          <w:tcPr>
            <w:tcW w:w="1416" w:type="dxa"/>
          </w:tcPr>
          <w:p w14:paraId="088154F0" w14:textId="77777777" w:rsidR="00B52DCC" w:rsidRDefault="00B52DCC">
            <w:pPr>
              <w:pStyle w:val="TableParagraph"/>
              <w:rPr>
                <w:sz w:val="20"/>
              </w:rPr>
            </w:pPr>
          </w:p>
          <w:p w14:paraId="64A431E2" w14:textId="77777777" w:rsidR="00B52DCC" w:rsidRDefault="00916648">
            <w:pPr>
              <w:pStyle w:val="TableParagraph"/>
              <w:spacing w:before="158"/>
              <w:ind w:left="195"/>
              <w:rPr>
                <w:sz w:val="18"/>
              </w:rPr>
            </w:pPr>
            <w:r>
              <w:rPr>
                <w:sz w:val="18"/>
              </w:rPr>
              <w:t>Beetroot Red</w:t>
            </w:r>
          </w:p>
        </w:tc>
        <w:tc>
          <w:tcPr>
            <w:tcW w:w="1135" w:type="dxa"/>
          </w:tcPr>
          <w:p w14:paraId="0A1A9BDF" w14:textId="77777777" w:rsidR="00B52DCC" w:rsidRDefault="00B52DCC">
            <w:pPr>
              <w:pStyle w:val="TableParagraph"/>
              <w:rPr>
                <w:sz w:val="20"/>
              </w:rPr>
            </w:pPr>
          </w:p>
          <w:p w14:paraId="39DA7BA6" w14:textId="77777777" w:rsidR="00B52DCC" w:rsidRDefault="00916648">
            <w:pPr>
              <w:pStyle w:val="TableParagraph"/>
              <w:spacing w:before="153"/>
              <w:ind w:left="197"/>
              <w:rPr>
                <w:sz w:val="18"/>
              </w:rPr>
            </w:pPr>
            <w:r>
              <w:rPr>
                <w:sz w:val="18"/>
              </w:rPr>
              <w:t>7659-95-2</w:t>
            </w:r>
          </w:p>
        </w:tc>
        <w:tc>
          <w:tcPr>
            <w:tcW w:w="1275" w:type="dxa"/>
          </w:tcPr>
          <w:p w14:paraId="0DC66DA5" w14:textId="77777777" w:rsidR="00B52DCC" w:rsidRDefault="00B52DCC">
            <w:pPr>
              <w:pStyle w:val="TableParagraph"/>
              <w:rPr>
                <w:sz w:val="20"/>
              </w:rPr>
            </w:pPr>
          </w:p>
          <w:p w14:paraId="1068FA5B" w14:textId="77777777" w:rsidR="00B52DCC" w:rsidRDefault="00916648">
            <w:pPr>
              <w:pStyle w:val="TableParagraph"/>
              <w:spacing w:before="153"/>
              <w:ind w:left="154"/>
              <w:rPr>
                <w:sz w:val="18"/>
              </w:rPr>
            </w:pPr>
            <w:r>
              <w:rPr>
                <w:sz w:val="18"/>
              </w:rPr>
              <w:t>231-628-5</w:t>
            </w:r>
          </w:p>
        </w:tc>
        <w:tc>
          <w:tcPr>
            <w:tcW w:w="994" w:type="dxa"/>
          </w:tcPr>
          <w:p w14:paraId="26593D5E" w14:textId="77777777" w:rsidR="00B52DCC" w:rsidRDefault="00B52DCC">
            <w:pPr>
              <w:pStyle w:val="TableParagraph"/>
              <w:rPr>
                <w:sz w:val="20"/>
              </w:rPr>
            </w:pPr>
          </w:p>
          <w:p w14:paraId="4893FD7D" w14:textId="77777777" w:rsidR="00B52DCC" w:rsidRDefault="00916648">
            <w:pPr>
              <w:pStyle w:val="TableParagraph"/>
              <w:spacing w:before="153"/>
              <w:ind w:left="195"/>
              <w:rPr>
                <w:sz w:val="18"/>
              </w:rPr>
            </w:pPr>
            <w:r>
              <w:rPr>
                <w:sz w:val="18"/>
              </w:rPr>
              <w:t>Kırmızı</w:t>
            </w:r>
          </w:p>
        </w:tc>
        <w:tc>
          <w:tcPr>
            <w:tcW w:w="1844" w:type="dxa"/>
          </w:tcPr>
          <w:p w14:paraId="7070830B" w14:textId="77777777" w:rsidR="00B52DCC" w:rsidRDefault="00B52DCC">
            <w:pPr>
              <w:pStyle w:val="TableParagraph"/>
              <w:rPr>
                <w:sz w:val="16"/>
              </w:rPr>
            </w:pPr>
          </w:p>
        </w:tc>
        <w:tc>
          <w:tcPr>
            <w:tcW w:w="1558" w:type="dxa"/>
          </w:tcPr>
          <w:p w14:paraId="276026A6" w14:textId="77777777" w:rsidR="00B52DCC" w:rsidRDefault="00B52DCC">
            <w:pPr>
              <w:pStyle w:val="TableParagraph"/>
              <w:rPr>
                <w:sz w:val="16"/>
              </w:rPr>
            </w:pPr>
          </w:p>
        </w:tc>
        <w:tc>
          <w:tcPr>
            <w:tcW w:w="1702" w:type="dxa"/>
          </w:tcPr>
          <w:p w14:paraId="2EB76647" w14:textId="77777777" w:rsidR="00B52DCC" w:rsidRDefault="00916648">
            <w:pPr>
              <w:pStyle w:val="TableParagraph"/>
              <w:spacing w:before="111"/>
              <w:ind w:left="107"/>
              <w:rPr>
                <w:sz w:val="12"/>
              </w:rPr>
            </w:pPr>
            <w:r>
              <w:rPr>
                <w:sz w:val="18"/>
              </w:rPr>
              <w:t>E 162</w:t>
            </w:r>
            <w:r>
              <w:rPr>
                <w:position w:val="6"/>
                <w:sz w:val="12"/>
              </w:rPr>
              <w:t>(*)</w:t>
            </w:r>
          </w:p>
        </w:tc>
        <w:tc>
          <w:tcPr>
            <w:tcW w:w="1303" w:type="dxa"/>
          </w:tcPr>
          <w:p w14:paraId="4CDB7F91" w14:textId="77777777" w:rsidR="00B52DCC" w:rsidRDefault="00B52DCC">
            <w:pPr>
              <w:pStyle w:val="TableParagraph"/>
              <w:rPr>
                <w:sz w:val="16"/>
              </w:rPr>
            </w:pPr>
          </w:p>
        </w:tc>
      </w:tr>
      <w:tr w:rsidR="00B52DCC" w14:paraId="251A4C70" w14:textId="77777777">
        <w:trPr>
          <w:trHeight w:val="1816"/>
        </w:trPr>
        <w:tc>
          <w:tcPr>
            <w:tcW w:w="852" w:type="dxa"/>
          </w:tcPr>
          <w:p w14:paraId="41E130AC" w14:textId="77777777" w:rsidR="00B52DCC" w:rsidRDefault="00B52DCC">
            <w:pPr>
              <w:pStyle w:val="TableParagraph"/>
              <w:rPr>
                <w:sz w:val="20"/>
              </w:rPr>
            </w:pPr>
          </w:p>
          <w:p w14:paraId="7715151E" w14:textId="77777777" w:rsidR="00B52DCC" w:rsidRDefault="00B52DCC">
            <w:pPr>
              <w:pStyle w:val="TableParagraph"/>
              <w:rPr>
                <w:sz w:val="20"/>
              </w:rPr>
            </w:pPr>
          </w:p>
          <w:p w14:paraId="7ED8098B" w14:textId="77777777" w:rsidR="00B52DCC" w:rsidRDefault="00B52DCC">
            <w:pPr>
              <w:pStyle w:val="TableParagraph"/>
              <w:spacing w:before="2"/>
              <w:rPr>
                <w:sz w:val="28"/>
              </w:rPr>
            </w:pPr>
          </w:p>
          <w:p w14:paraId="40F31E32" w14:textId="77777777" w:rsidR="00B52DCC" w:rsidRDefault="00916648">
            <w:pPr>
              <w:pStyle w:val="TableParagraph"/>
              <w:ind w:left="271" w:right="255"/>
              <w:jc w:val="center"/>
              <w:rPr>
                <w:sz w:val="18"/>
              </w:rPr>
            </w:pPr>
            <w:r>
              <w:rPr>
                <w:sz w:val="18"/>
              </w:rPr>
              <w:t>149</w:t>
            </w:r>
          </w:p>
        </w:tc>
        <w:tc>
          <w:tcPr>
            <w:tcW w:w="2827" w:type="dxa"/>
          </w:tcPr>
          <w:p w14:paraId="49DA3204" w14:textId="77777777" w:rsidR="00B52DCC" w:rsidRDefault="00B52DCC">
            <w:pPr>
              <w:pStyle w:val="TableParagraph"/>
              <w:rPr>
                <w:sz w:val="20"/>
              </w:rPr>
            </w:pPr>
          </w:p>
          <w:p w14:paraId="52BD92BA" w14:textId="77777777" w:rsidR="00B52DCC" w:rsidRDefault="00916648">
            <w:pPr>
              <w:pStyle w:val="TableParagraph"/>
              <w:spacing w:before="158" w:line="276" w:lineRule="auto"/>
              <w:ind w:left="194" w:right="1118"/>
              <w:rPr>
                <w:sz w:val="18"/>
              </w:rPr>
            </w:pPr>
            <w:r>
              <w:rPr>
                <w:sz w:val="18"/>
              </w:rPr>
              <w:t>Antosiyaninler (Siyanidin, Peonidin Malvidin Delfinidin Petunidin Pelargonidin)</w:t>
            </w:r>
          </w:p>
        </w:tc>
        <w:tc>
          <w:tcPr>
            <w:tcW w:w="1416" w:type="dxa"/>
          </w:tcPr>
          <w:p w14:paraId="4DB2CA27" w14:textId="77777777" w:rsidR="00B52DCC" w:rsidRDefault="00B52DCC">
            <w:pPr>
              <w:pStyle w:val="TableParagraph"/>
              <w:rPr>
                <w:sz w:val="20"/>
              </w:rPr>
            </w:pPr>
          </w:p>
          <w:p w14:paraId="5F02192D" w14:textId="77777777" w:rsidR="00B52DCC" w:rsidRDefault="00916648">
            <w:pPr>
              <w:pStyle w:val="TableParagraph"/>
              <w:spacing w:before="158" w:line="273" w:lineRule="auto"/>
              <w:ind w:left="195" w:right="663"/>
              <w:rPr>
                <w:sz w:val="18"/>
              </w:rPr>
            </w:pPr>
            <w:r>
              <w:rPr>
                <w:sz w:val="18"/>
              </w:rPr>
              <w:t xml:space="preserve">Antho­ </w:t>
            </w:r>
            <w:r>
              <w:rPr>
                <w:w w:val="95"/>
                <w:sz w:val="18"/>
              </w:rPr>
              <w:t>cyanins</w:t>
            </w:r>
          </w:p>
        </w:tc>
        <w:tc>
          <w:tcPr>
            <w:tcW w:w="1135" w:type="dxa"/>
          </w:tcPr>
          <w:p w14:paraId="6E8CB979" w14:textId="77777777" w:rsidR="00B52DCC" w:rsidRDefault="00B52DCC">
            <w:pPr>
              <w:pStyle w:val="TableParagraph"/>
              <w:rPr>
                <w:sz w:val="20"/>
              </w:rPr>
            </w:pPr>
          </w:p>
          <w:p w14:paraId="27B446E7" w14:textId="77777777" w:rsidR="00B52DCC" w:rsidRDefault="00916648">
            <w:pPr>
              <w:pStyle w:val="TableParagraph"/>
              <w:spacing w:before="153"/>
              <w:ind w:left="197"/>
              <w:rPr>
                <w:sz w:val="18"/>
              </w:rPr>
            </w:pPr>
            <w:r>
              <w:rPr>
                <w:sz w:val="18"/>
              </w:rPr>
              <w:t>528-58-5</w:t>
            </w:r>
          </w:p>
          <w:p w14:paraId="4A10CDC8" w14:textId="77777777" w:rsidR="00B52DCC" w:rsidRDefault="00916648">
            <w:pPr>
              <w:pStyle w:val="TableParagraph"/>
              <w:spacing w:before="31"/>
              <w:ind w:left="197"/>
              <w:rPr>
                <w:sz w:val="18"/>
              </w:rPr>
            </w:pPr>
            <w:r>
              <w:rPr>
                <w:sz w:val="18"/>
              </w:rPr>
              <w:t>134-01-0</w:t>
            </w:r>
          </w:p>
          <w:p w14:paraId="01B33E89" w14:textId="77777777" w:rsidR="00B52DCC" w:rsidRDefault="00916648">
            <w:pPr>
              <w:pStyle w:val="TableParagraph"/>
              <w:spacing w:before="31"/>
              <w:ind w:left="197"/>
              <w:rPr>
                <w:sz w:val="18"/>
              </w:rPr>
            </w:pPr>
            <w:r>
              <w:rPr>
                <w:sz w:val="18"/>
              </w:rPr>
              <w:t>528-53-0</w:t>
            </w:r>
          </w:p>
          <w:p w14:paraId="5472CF2E" w14:textId="77777777" w:rsidR="00B52DCC" w:rsidRDefault="00916648">
            <w:pPr>
              <w:pStyle w:val="TableParagraph"/>
              <w:spacing w:before="33"/>
              <w:ind w:left="197"/>
              <w:rPr>
                <w:sz w:val="18"/>
              </w:rPr>
            </w:pPr>
            <w:r>
              <w:rPr>
                <w:sz w:val="18"/>
              </w:rPr>
              <w:t>643-84-5</w:t>
            </w:r>
          </w:p>
          <w:p w14:paraId="53830781" w14:textId="77777777" w:rsidR="00B52DCC" w:rsidRDefault="00916648">
            <w:pPr>
              <w:pStyle w:val="TableParagraph"/>
              <w:spacing w:before="31"/>
              <w:ind w:left="197"/>
              <w:rPr>
                <w:sz w:val="18"/>
              </w:rPr>
            </w:pPr>
            <w:r>
              <w:rPr>
                <w:sz w:val="18"/>
              </w:rPr>
              <w:t>134-04-3</w:t>
            </w:r>
          </w:p>
        </w:tc>
        <w:tc>
          <w:tcPr>
            <w:tcW w:w="1275" w:type="dxa"/>
          </w:tcPr>
          <w:p w14:paraId="64C3D101" w14:textId="77777777" w:rsidR="00B52DCC" w:rsidRDefault="00B52DCC">
            <w:pPr>
              <w:pStyle w:val="TableParagraph"/>
              <w:rPr>
                <w:sz w:val="20"/>
              </w:rPr>
            </w:pPr>
          </w:p>
          <w:p w14:paraId="4735F7D8" w14:textId="77777777" w:rsidR="00B52DCC" w:rsidRDefault="00916648">
            <w:pPr>
              <w:pStyle w:val="TableParagraph"/>
              <w:spacing w:before="153"/>
              <w:ind w:left="195"/>
              <w:rPr>
                <w:sz w:val="18"/>
              </w:rPr>
            </w:pPr>
            <w:r>
              <w:rPr>
                <w:sz w:val="18"/>
              </w:rPr>
              <w:t>208-438-6</w:t>
            </w:r>
          </w:p>
          <w:p w14:paraId="7C71E332" w14:textId="77777777" w:rsidR="00B52DCC" w:rsidRDefault="00916648">
            <w:pPr>
              <w:pStyle w:val="TableParagraph"/>
              <w:spacing w:before="31"/>
              <w:ind w:left="195"/>
              <w:rPr>
                <w:sz w:val="18"/>
              </w:rPr>
            </w:pPr>
            <w:r>
              <w:rPr>
                <w:sz w:val="18"/>
              </w:rPr>
              <w:t>205-125-6</w:t>
            </w:r>
          </w:p>
          <w:p w14:paraId="3825EB2D" w14:textId="77777777" w:rsidR="00B52DCC" w:rsidRDefault="00916648">
            <w:pPr>
              <w:pStyle w:val="TableParagraph"/>
              <w:spacing w:before="31"/>
              <w:ind w:left="195"/>
              <w:rPr>
                <w:sz w:val="18"/>
              </w:rPr>
            </w:pPr>
            <w:r>
              <w:rPr>
                <w:sz w:val="18"/>
              </w:rPr>
              <w:t>211-403-8</w:t>
            </w:r>
          </w:p>
          <w:p w14:paraId="21BBFA7C" w14:textId="77777777" w:rsidR="00B52DCC" w:rsidRDefault="00916648">
            <w:pPr>
              <w:pStyle w:val="TableParagraph"/>
              <w:spacing w:before="33"/>
              <w:ind w:left="195"/>
              <w:rPr>
                <w:sz w:val="18"/>
              </w:rPr>
            </w:pPr>
            <w:r>
              <w:rPr>
                <w:sz w:val="18"/>
              </w:rPr>
              <w:t>208-437-0</w:t>
            </w:r>
          </w:p>
          <w:p w14:paraId="4385386B" w14:textId="77777777" w:rsidR="00B52DCC" w:rsidRDefault="00916648">
            <w:pPr>
              <w:pStyle w:val="TableParagraph"/>
              <w:spacing w:before="31"/>
              <w:ind w:left="195"/>
              <w:rPr>
                <w:sz w:val="18"/>
              </w:rPr>
            </w:pPr>
            <w:r>
              <w:rPr>
                <w:w w:val="96"/>
                <w:sz w:val="18"/>
              </w:rPr>
              <w:t>—</w:t>
            </w:r>
          </w:p>
          <w:p w14:paraId="68D244C0" w14:textId="77777777" w:rsidR="00B52DCC" w:rsidRDefault="00916648">
            <w:pPr>
              <w:pStyle w:val="TableParagraph"/>
              <w:spacing w:before="30"/>
              <w:ind w:left="195"/>
              <w:rPr>
                <w:sz w:val="18"/>
              </w:rPr>
            </w:pPr>
            <w:r>
              <w:rPr>
                <w:sz w:val="18"/>
              </w:rPr>
              <w:t>205-127-7</w:t>
            </w:r>
          </w:p>
        </w:tc>
        <w:tc>
          <w:tcPr>
            <w:tcW w:w="994" w:type="dxa"/>
          </w:tcPr>
          <w:p w14:paraId="65A45875" w14:textId="77777777" w:rsidR="00B52DCC" w:rsidRDefault="00B52DCC">
            <w:pPr>
              <w:pStyle w:val="TableParagraph"/>
              <w:rPr>
                <w:sz w:val="20"/>
              </w:rPr>
            </w:pPr>
          </w:p>
          <w:p w14:paraId="6CE2711E" w14:textId="77777777" w:rsidR="00B52DCC" w:rsidRDefault="00916648">
            <w:pPr>
              <w:pStyle w:val="TableParagraph"/>
              <w:spacing w:before="153"/>
              <w:ind w:left="195"/>
              <w:rPr>
                <w:sz w:val="18"/>
              </w:rPr>
            </w:pPr>
            <w:r>
              <w:rPr>
                <w:sz w:val="18"/>
              </w:rPr>
              <w:t>Kırmızı</w:t>
            </w:r>
          </w:p>
        </w:tc>
        <w:tc>
          <w:tcPr>
            <w:tcW w:w="1844" w:type="dxa"/>
          </w:tcPr>
          <w:p w14:paraId="461A8C53" w14:textId="77777777" w:rsidR="00B52DCC" w:rsidRDefault="00B52DCC">
            <w:pPr>
              <w:pStyle w:val="TableParagraph"/>
              <w:rPr>
                <w:sz w:val="16"/>
              </w:rPr>
            </w:pPr>
          </w:p>
        </w:tc>
        <w:tc>
          <w:tcPr>
            <w:tcW w:w="1558" w:type="dxa"/>
          </w:tcPr>
          <w:p w14:paraId="038632E2" w14:textId="77777777" w:rsidR="00B52DCC" w:rsidRDefault="00B52DCC">
            <w:pPr>
              <w:pStyle w:val="TableParagraph"/>
              <w:rPr>
                <w:sz w:val="16"/>
              </w:rPr>
            </w:pPr>
          </w:p>
        </w:tc>
        <w:tc>
          <w:tcPr>
            <w:tcW w:w="1702" w:type="dxa"/>
          </w:tcPr>
          <w:p w14:paraId="4E5ABCB3" w14:textId="77777777" w:rsidR="00B52DCC" w:rsidRDefault="00916648">
            <w:pPr>
              <w:pStyle w:val="TableParagraph"/>
              <w:spacing w:before="113"/>
              <w:ind w:left="107"/>
              <w:rPr>
                <w:sz w:val="12"/>
              </w:rPr>
            </w:pPr>
            <w:r>
              <w:rPr>
                <w:sz w:val="18"/>
              </w:rPr>
              <w:t>E 163</w:t>
            </w:r>
            <w:r>
              <w:rPr>
                <w:position w:val="6"/>
                <w:sz w:val="12"/>
              </w:rPr>
              <w:t>(*)</w:t>
            </w:r>
          </w:p>
        </w:tc>
        <w:tc>
          <w:tcPr>
            <w:tcW w:w="1303" w:type="dxa"/>
          </w:tcPr>
          <w:p w14:paraId="0A060C80" w14:textId="77777777" w:rsidR="00B52DCC" w:rsidRDefault="00B52DCC">
            <w:pPr>
              <w:pStyle w:val="TableParagraph"/>
              <w:rPr>
                <w:sz w:val="16"/>
              </w:rPr>
            </w:pPr>
          </w:p>
        </w:tc>
      </w:tr>
      <w:tr w:rsidR="00B52DCC" w14:paraId="7F46B6F4" w14:textId="77777777">
        <w:trPr>
          <w:trHeight w:val="1970"/>
        </w:trPr>
        <w:tc>
          <w:tcPr>
            <w:tcW w:w="852" w:type="dxa"/>
          </w:tcPr>
          <w:p w14:paraId="7CF33887" w14:textId="77777777" w:rsidR="00B52DCC" w:rsidRDefault="00B52DCC">
            <w:pPr>
              <w:pStyle w:val="TableParagraph"/>
              <w:rPr>
                <w:sz w:val="20"/>
              </w:rPr>
            </w:pPr>
          </w:p>
          <w:p w14:paraId="19CC9D10" w14:textId="77777777" w:rsidR="00B52DCC" w:rsidRDefault="00B52DCC">
            <w:pPr>
              <w:pStyle w:val="TableParagraph"/>
              <w:rPr>
                <w:sz w:val="20"/>
              </w:rPr>
            </w:pPr>
          </w:p>
          <w:p w14:paraId="59B238C4" w14:textId="77777777" w:rsidR="00B52DCC" w:rsidRDefault="00B52DCC">
            <w:pPr>
              <w:pStyle w:val="TableParagraph"/>
              <w:rPr>
                <w:sz w:val="20"/>
              </w:rPr>
            </w:pPr>
          </w:p>
          <w:p w14:paraId="25389BC2" w14:textId="77777777" w:rsidR="00B52DCC" w:rsidRDefault="00916648">
            <w:pPr>
              <w:pStyle w:val="TableParagraph"/>
              <w:spacing w:before="171"/>
              <w:ind w:left="271" w:right="255"/>
              <w:jc w:val="center"/>
              <w:rPr>
                <w:sz w:val="18"/>
              </w:rPr>
            </w:pPr>
            <w:r>
              <w:rPr>
                <w:sz w:val="18"/>
              </w:rPr>
              <w:t>150</w:t>
            </w:r>
          </w:p>
        </w:tc>
        <w:tc>
          <w:tcPr>
            <w:tcW w:w="2827" w:type="dxa"/>
          </w:tcPr>
          <w:p w14:paraId="07BC322E" w14:textId="77777777" w:rsidR="00B52DCC" w:rsidRDefault="00B52DCC">
            <w:pPr>
              <w:pStyle w:val="TableParagraph"/>
              <w:rPr>
                <w:sz w:val="20"/>
              </w:rPr>
            </w:pPr>
          </w:p>
          <w:p w14:paraId="59DDB3E0" w14:textId="77777777" w:rsidR="00B52DCC" w:rsidRDefault="00916648">
            <w:pPr>
              <w:pStyle w:val="TableParagraph"/>
              <w:spacing w:before="153" w:line="276" w:lineRule="auto"/>
              <w:ind w:left="194" w:right="145"/>
              <w:rPr>
                <w:sz w:val="18"/>
              </w:rPr>
            </w:pPr>
            <w:r>
              <w:rPr>
                <w:sz w:val="18"/>
              </w:rPr>
              <w:t>Aluminyum, çinko, magnezyum ve kalsiyum stearatlar</w:t>
            </w:r>
          </w:p>
        </w:tc>
        <w:tc>
          <w:tcPr>
            <w:tcW w:w="1416" w:type="dxa"/>
          </w:tcPr>
          <w:p w14:paraId="294A75D0" w14:textId="77777777" w:rsidR="00B52DCC" w:rsidRDefault="00916648">
            <w:pPr>
              <w:pStyle w:val="TableParagraph"/>
              <w:spacing w:before="148" w:line="276" w:lineRule="auto"/>
              <w:ind w:left="195" w:right="405"/>
              <w:rPr>
                <w:sz w:val="18"/>
              </w:rPr>
            </w:pPr>
            <w:r>
              <w:rPr>
                <w:sz w:val="18"/>
              </w:rPr>
              <w:t>Aluminum stearate</w:t>
            </w:r>
          </w:p>
          <w:p w14:paraId="28967372" w14:textId="77777777" w:rsidR="00B52DCC" w:rsidRDefault="00916648">
            <w:pPr>
              <w:pStyle w:val="TableParagraph"/>
              <w:spacing w:before="153" w:line="276" w:lineRule="auto"/>
              <w:ind w:left="195" w:right="90"/>
              <w:rPr>
                <w:sz w:val="18"/>
              </w:rPr>
            </w:pPr>
            <w:r>
              <w:rPr>
                <w:sz w:val="18"/>
              </w:rPr>
              <w:t>Zinc stearate Magnesium stearate Calcium</w:t>
            </w:r>
          </w:p>
          <w:p w14:paraId="2ED7AFD0" w14:textId="77777777" w:rsidR="00B52DCC" w:rsidRDefault="00916648">
            <w:pPr>
              <w:pStyle w:val="TableParagraph"/>
              <w:spacing w:line="206" w:lineRule="exact"/>
              <w:ind w:left="195"/>
              <w:rPr>
                <w:sz w:val="18"/>
              </w:rPr>
            </w:pPr>
            <w:r>
              <w:rPr>
                <w:sz w:val="18"/>
              </w:rPr>
              <w:t>stearate</w:t>
            </w:r>
          </w:p>
        </w:tc>
        <w:tc>
          <w:tcPr>
            <w:tcW w:w="1135" w:type="dxa"/>
          </w:tcPr>
          <w:p w14:paraId="23807869" w14:textId="77777777" w:rsidR="00B52DCC" w:rsidRDefault="00916648">
            <w:pPr>
              <w:pStyle w:val="TableParagraph"/>
              <w:spacing w:before="143"/>
              <w:ind w:left="197"/>
              <w:rPr>
                <w:sz w:val="18"/>
              </w:rPr>
            </w:pPr>
            <w:r>
              <w:rPr>
                <w:sz w:val="18"/>
              </w:rPr>
              <w:t>7047-84-9</w:t>
            </w:r>
          </w:p>
          <w:p w14:paraId="12981051" w14:textId="77777777" w:rsidR="00B52DCC" w:rsidRDefault="00916648">
            <w:pPr>
              <w:pStyle w:val="TableParagraph"/>
              <w:spacing w:before="33"/>
              <w:ind w:left="197"/>
              <w:rPr>
                <w:sz w:val="18"/>
              </w:rPr>
            </w:pPr>
            <w:r>
              <w:rPr>
                <w:sz w:val="18"/>
              </w:rPr>
              <w:t>557-05-1</w:t>
            </w:r>
          </w:p>
          <w:p w14:paraId="6EB6A16E" w14:textId="77777777" w:rsidR="00B52DCC" w:rsidRDefault="00916648">
            <w:pPr>
              <w:pStyle w:val="TableParagraph"/>
              <w:spacing w:before="31"/>
              <w:ind w:left="197"/>
              <w:rPr>
                <w:sz w:val="18"/>
              </w:rPr>
            </w:pPr>
            <w:r>
              <w:rPr>
                <w:sz w:val="18"/>
              </w:rPr>
              <w:t>557-04-0</w:t>
            </w:r>
          </w:p>
          <w:p w14:paraId="6F5BE707" w14:textId="77777777" w:rsidR="00B52DCC" w:rsidRDefault="00916648">
            <w:pPr>
              <w:pStyle w:val="TableParagraph"/>
              <w:spacing w:before="31"/>
              <w:ind w:left="197"/>
              <w:rPr>
                <w:sz w:val="18"/>
              </w:rPr>
            </w:pPr>
            <w:r>
              <w:rPr>
                <w:sz w:val="18"/>
              </w:rPr>
              <w:t>216-472-8</w:t>
            </w:r>
          </w:p>
        </w:tc>
        <w:tc>
          <w:tcPr>
            <w:tcW w:w="1275" w:type="dxa"/>
          </w:tcPr>
          <w:p w14:paraId="33BAF14D" w14:textId="77777777" w:rsidR="00B52DCC" w:rsidRDefault="00B52DCC">
            <w:pPr>
              <w:pStyle w:val="TableParagraph"/>
              <w:rPr>
                <w:sz w:val="20"/>
              </w:rPr>
            </w:pPr>
          </w:p>
          <w:p w14:paraId="25C7F742" w14:textId="77777777" w:rsidR="00B52DCC" w:rsidRDefault="00916648">
            <w:pPr>
              <w:pStyle w:val="TableParagraph"/>
              <w:spacing w:before="151"/>
              <w:ind w:left="195"/>
              <w:rPr>
                <w:sz w:val="18"/>
              </w:rPr>
            </w:pPr>
            <w:r>
              <w:rPr>
                <w:sz w:val="18"/>
              </w:rPr>
              <w:t>230-325-5</w:t>
            </w:r>
          </w:p>
          <w:p w14:paraId="0365621E" w14:textId="77777777" w:rsidR="00B52DCC" w:rsidRDefault="00916648">
            <w:pPr>
              <w:pStyle w:val="TableParagraph"/>
              <w:spacing w:before="33"/>
              <w:ind w:left="195"/>
              <w:rPr>
                <w:sz w:val="18"/>
              </w:rPr>
            </w:pPr>
            <w:r>
              <w:rPr>
                <w:sz w:val="18"/>
              </w:rPr>
              <w:t>209-151-9</w:t>
            </w:r>
          </w:p>
          <w:p w14:paraId="6371C2C8" w14:textId="77777777" w:rsidR="00B52DCC" w:rsidRDefault="00916648">
            <w:pPr>
              <w:pStyle w:val="TableParagraph"/>
              <w:spacing w:before="31"/>
              <w:ind w:left="195"/>
              <w:rPr>
                <w:sz w:val="18"/>
              </w:rPr>
            </w:pPr>
            <w:r>
              <w:rPr>
                <w:sz w:val="18"/>
              </w:rPr>
              <w:t>209-150-3</w:t>
            </w:r>
          </w:p>
          <w:p w14:paraId="1E4A611A" w14:textId="77777777" w:rsidR="00B52DCC" w:rsidRDefault="00916648">
            <w:pPr>
              <w:pStyle w:val="TableParagraph"/>
              <w:spacing w:before="30"/>
              <w:ind w:left="195"/>
              <w:rPr>
                <w:sz w:val="18"/>
              </w:rPr>
            </w:pPr>
            <w:r>
              <w:rPr>
                <w:sz w:val="18"/>
              </w:rPr>
              <w:t>216-472-8</w:t>
            </w:r>
          </w:p>
        </w:tc>
        <w:tc>
          <w:tcPr>
            <w:tcW w:w="994" w:type="dxa"/>
          </w:tcPr>
          <w:p w14:paraId="267BF23F" w14:textId="77777777" w:rsidR="00B52DCC" w:rsidRDefault="00B52DCC">
            <w:pPr>
              <w:pStyle w:val="TableParagraph"/>
              <w:rPr>
                <w:sz w:val="20"/>
              </w:rPr>
            </w:pPr>
          </w:p>
          <w:p w14:paraId="7C091F85" w14:textId="77777777" w:rsidR="00B52DCC" w:rsidRDefault="00916648">
            <w:pPr>
              <w:pStyle w:val="TableParagraph"/>
              <w:spacing w:before="151"/>
              <w:ind w:left="195"/>
              <w:rPr>
                <w:sz w:val="18"/>
              </w:rPr>
            </w:pPr>
            <w:r>
              <w:rPr>
                <w:sz w:val="18"/>
              </w:rPr>
              <w:t>Beyaz</w:t>
            </w:r>
          </w:p>
        </w:tc>
        <w:tc>
          <w:tcPr>
            <w:tcW w:w="1844" w:type="dxa"/>
          </w:tcPr>
          <w:p w14:paraId="050B19D8" w14:textId="77777777" w:rsidR="00B52DCC" w:rsidRDefault="00B52DCC">
            <w:pPr>
              <w:pStyle w:val="TableParagraph"/>
              <w:rPr>
                <w:sz w:val="16"/>
              </w:rPr>
            </w:pPr>
          </w:p>
        </w:tc>
        <w:tc>
          <w:tcPr>
            <w:tcW w:w="1558" w:type="dxa"/>
          </w:tcPr>
          <w:p w14:paraId="15EB35EF" w14:textId="77777777" w:rsidR="00B52DCC" w:rsidRDefault="00B52DCC">
            <w:pPr>
              <w:pStyle w:val="TableParagraph"/>
              <w:rPr>
                <w:sz w:val="16"/>
              </w:rPr>
            </w:pPr>
          </w:p>
        </w:tc>
        <w:tc>
          <w:tcPr>
            <w:tcW w:w="1702" w:type="dxa"/>
          </w:tcPr>
          <w:p w14:paraId="7B80C9B8" w14:textId="77777777" w:rsidR="00B52DCC" w:rsidRDefault="00B52DCC">
            <w:pPr>
              <w:pStyle w:val="TableParagraph"/>
              <w:rPr>
                <w:sz w:val="16"/>
              </w:rPr>
            </w:pPr>
          </w:p>
        </w:tc>
        <w:tc>
          <w:tcPr>
            <w:tcW w:w="1303" w:type="dxa"/>
          </w:tcPr>
          <w:p w14:paraId="16C78504" w14:textId="77777777" w:rsidR="00B52DCC" w:rsidRDefault="00B52DCC">
            <w:pPr>
              <w:pStyle w:val="TableParagraph"/>
              <w:rPr>
                <w:sz w:val="16"/>
              </w:rPr>
            </w:pPr>
          </w:p>
        </w:tc>
      </w:tr>
      <w:tr w:rsidR="00B52DCC" w14:paraId="697C7121" w14:textId="77777777">
        <w:trPr>
          <w:trHeight w:val="1045"/>
        </w:trPr>
        <w:tc>
          <w:tcPr>
            <w:tcW w:w="852" w:type="dxa"/>
          </w:tcPr>
          <w:p w14:paraId="56E599F0" w14:textId="77777777" w:rsidR="00B52DCC" w:rsidRDefault="00B52DCC">
            <w:pPr>
              <w:pStyle w:val="TableParagraph"/>
              <w:rPr>
                <w:sz w:val="20"/>
              </w:rPr>
            </w:pPr>
          </w:p>
          <w:p w14:paraId="414F6A39" w14:textId="77777777" w:rsidR="00B52DCC" w:rsidRDefault="00916648">
            <w:pPr>
              <w:pStyle w:val="TableParagraph"/>
              <w:spacing w:before="170"/>
              <w:ind w:left="271" w:right="255"/>
              <w:jc w:val="center"/>
              <w:rPr>
                <w:sz w:val="18"/>
              </w:rPr>
            </w:pPr>
            <w:r>
              <w:rPr>
                <w:sz w:val="18"/>
              </w:rPr>
              <w:t>151</w:t>
            </w:r>
          </w:p>
        </w:tc>
        <w:tc>
          <w:tcPr>
            <w:tcW w:w="2827" w:type="dxa"/>
          </w:tcPr>
          <w:p w14:paraId="1EAAE4FA" w14:textId="77777777" w:rsidR="00B52DCC" w:rsidRDefault="00916648">
            <w:pPr>
              <w:pStyle w:val="TableParagraph"/>
              <w:tabs>
                <w:tab w:val="left" w:pos="1184"/>
              </w:tabs>
              <w:spacing w:before="88" w:line="276" w:lineRule="auto"/>
              <w:ind w:left="194" w:right="282"/>
              <w:jc w:val="both"/>
              <w:rPr>
                <w:sz w:val="18"/>
              </w:rPr>
            </w:pPr>
            <w:r>
              <w:rPr>
                <w:sz w:val="18"/>
              </w:rPr>
              <w:t>Fenol,</w:t>
            </w:r>
            <w:r>
              <w:rPr>
                <w:sz w:val="18"/>
              </w:rPr>
              <w:tab/>
              <w:t>4,4'-(3H-2,1-benz­ oksatiyol-3-iliden)bis[2-</w:t>
            </w:r>
            <w:r>
              <w:rPr>
                <w:spacing w:val="-10"/>
                <w:sz w:val="18"/>
              </w:rPr>
              <w:t xml:space="preserve"> </w:t>
            </w:r>
            <w:r>
              <w:rPr>
                <w:sz w:val="18"/>
              </w:rPr>
              <w:t>bromo- 3-metil-6-(1-metil­ etil)-,</w:t>
            </w:r>
            <w:r>
              <w:rPr>
                <w:spacing w:val="30"/>
                <w:sz w:val="18"/>
              </w:rPr>
              <w:t xml:space="preserve"> </w:t>
            </w:r>
            <w:r>
              <w:rPr>
                <w:sz w:val="18"/>
              </w:rPr>
              <w:t>S,S-</w:t>
            </w:r>
          </w:p>
          <w:p w14:paraId="1D1EFD40" w14:textId="77777777" w:rsidR="00B52DCC" w:rsidRDefault="00916648">
            <w:pPr>
              <w:pStyle w:val="TableParagraph"/>
              <w:spacing w:before="1"/>
              <w:ind w:left="194"/>
              <w:jc w:val="both"/>
              <w:rPr>
                <w:sz w:val="18"/>
              </w:rPr>
            </w:pPr>
            <w:r>
              <w:rPr>
                <w:sz w:val="18"/>
              </w:rPr>
              <w:t>dioksit</w:t>
            </w:r>
          </w:p>
        </w:tc>
        <w:tc>
          <w:tcPr>
            <w:tcW w:w="1416" w:type="dxa"/>
          </w:tcPr>
          <w:p w14:paraId="48E63D17" w14:textId="77777777" w:rsidR="00B52DCC" w:rsidRDefault="00916648">
            <w:pPr>
              <w:pStyle w:val="TableParagraph"/>
              <w:spacing w:before="88" w:line="278" w:lineRule="auto"/>
              <w:ind w:left="195" w:right="321"/>
              <w:rPr>
                <w:sz w:val="18"/>
              </w:rPr>
            </w:pPr>
            <w:r>
              <w:rPr>
                <w:sz w:val="18"/>
              </w:rPr>
              <w:t>Bromo­ thymol blue</w:t>
            </w:r>
          </w:p>
        </w:tc>
        <w:tc>
          <w:tcPr>
            <w:tcW w:w="1135" w:type="dxa"/>
          </w:tcPr>
          <w:p w14:paraId="43C28814" w14:textId="77777777" w:rsidR="00B52DCC" w:rsidRDefault="00916648">
            <w:pPr>
              <w:pStyle w:val="TableParagraph"/>
              <w:spacing w:before="86"/>
              <w:ind w:left="197"/>
              <w:rPr>
                <w:sz w:val="18"/>
              </w:rPr>
            </w:pPr>
            <w:r>
              <w:rPr>
                <w:sz w:val="18"/>
              </w:rPr>
              <w:t>76-59-5</w:t>
            </w:r>
          </w:p>
        </w:tc>
        <w:tc>
          <w:tcPr>
            <w:tcW w:w="1275" w:type="dxa"/>
          </w:tcPr>
          <w:p w14:paraId="18EB3040" w14:textId="77777777" w:rsidR="00B52DCC" w:rsidRDefault="00916648">
            <w:pPr>
              <w:pStyle w:val="TableParagraph"/>
              <w:spacing w:before="86"/>
              <w:ind w:left="195"/>
              <w:rPr>
                <w:sz w:val="18"/>
              </w:rPr>
            </w:pPr>
            <w:r>
              <w:rPr>
                <w:sz w:val="18"/>
              </w:rPr>
              <w:t>200-971-2</w:t>
            </w:r>
          </w:p>
        </w:tc>
        <w:tc>
          <w:tcPr>
            <w:tcW w:w="994" w:type="dxa"/>
          </w:tcPr>
          <w:p w14:paraId="11A6B795" w14:textId="77777777" w:rsidR="00B52DCC" w:rsidRDefault="00916648">
            <w:pPr>
              <w:pStyle w:val="TableParagraph"/>
              <w:spacing w:before="86"/>
              <w:ind w:left="195"/>
              <w:rPr>
                <w:sz w:val="18"/>
              </w:rPr>
            </w:pPr>
            <w:r>
              <w:rPr>
                <w:sz w:val="18"/>
              </w:rPr>
              <w:t>Mavi</w:t>
            </w:r>
          </w:p>
        </w:tc>
        <w:tc>
          <w:tcPr>
            <w:tcW w:w="1844" w:type="dxa"/>
          </w:tcPr>
          <w:p w14:paraId="43DD88AD" w14:textId="77777777" w:rsidR="00B52DCC" w:rsidRDefault="00916648">
            <w:pPr>
              <w:pStyle w:val="TableParagraph"/>
              <w:spacing w:before="86"/>
              <w:ind w:left="192"/>
              <w:rPr>
                <w:sz w:val="18"/>
              </w:rPr>
            </w:pPr>
            <w:r>
              <w:rPr>
                <w:sz w:val="18"/>
              </w:rPr>
              <w:t>Durulanan ürünler</w:t>
            </w:r>
          </w:p>
        </w:tc>
        <w:tc>
          <w:tcPr>
            <w:tcW w:w="1558" w:type="dxa"/>
          </w:tcPr>
          <w:p w14:paraId="24D11B82" w14:textId="77777777" w:rsidR="00B52DCC" w:rsidRDefault="00B52DCC">
            <w:pPr>
              <w:pStyle w:val="TableParagraph"/>
              <w:rPr>
                <w:sz w:val="16"/>
              </w:rPr>
            </w:pPr>
          </w:p>
        </w:tc>
        <w:tc>
          <w:tcPr>
            <w:tcW w:w="1702" w:type="dxa"/>
          </w:tcPr>
          <w:p w14:paraId="051908B8" w14:textId="77777777" w:rsidR="00B52DCC" w:rsidRDefault="00B52DCC">
            <w:pPr>
              <w:pStyle w:val="TableParagraph"/>
              <w:rPr>
                <w:sz w:val="16"/>
              </w:rPr>
            </w:pPr>
          </w:p>
        </w:tc>
        <w:tc>
          <w:tcPr>
            <w:tcW w:w="1303" w:type="dxa"/>
          </w:tcPr>
          <w:p w14:paraId="2C70410E" w14:textId="77777777" w:rsidR="00B52DCC" w:rsidRDefault="00B52DCC">
            <w:pPr>
              <w:pStyle w:val="TableParagraph"/>
              <w:rPr>
                <w:sz w:val="16"/>
              </w:rPr>
            </w:pPr>
          </w:p>
        </w:tc>
      </w:tr>
      <w:tr w:rsidR="00B52DCC" w14:paraId="70DD2937" w14:textId="77777777">
        <w:trPr>
          <w:trHeight w:val="811"/>
        </w:trPr>
        <w:tc>
          <w:tcPr>
            <w:tcW w:w="852" w:type="dxa"/>
          </w:tcPr>
          <w:p w14:paraId="660CDDEC" w14:textId="77777777" w:rsidR="00B52DCC" w:rsidRDefault="00B52DCC">
            <w:pPr>
              <w:pStyle w:val="TableParagraph"/>
              <w:spacing w:before="4"/>
              <w:rPr>
                <w:sz w:val="24"/>
              </w:rPr>
            </w:pPr>
          </w:p>
          <w:p w14:paraId="16AA85E5" w14:textId="77777777" w:rsidR="00B52DCC" w:rsidRDefault="00916648">
            <w:pPr>
              <w:pStyle w:val="TableParagraph"/>
              <w:ind w:left="271" w:right="255"/>
              <w:jc w:val="center"/>
              <w:rPr>
                <w:sz w:val="18"/>
              </w:rPr>
            </w:pPr>
            <w:r>
              <w:rPr>
                <w:sz w:val="18"/>
              </w:rPr>
              <w:t>152</w:t>
            </w:r>
          </w:p>
        </w:tc>
        <w:tc>
          <w:tcPr>
            <w:tcW w:w="2827" w:type="dxa"/>
          </w:tcPr>
          <w:p w14:paraId="26DF6FE5" w14:textId="77777777" w:rsidR="00B52DCC" w:rsidRDefault="00916648">
            <w:pPr>
              <w:pStyle w:val="TableParagraph"/>
              <w:tabs>
                <w:tab w:val="left" w:pos="1261"/>
              </w:tabs>
              <w:spacing w:before="91" w:line="276" w:lineRule="auto"/>
              <w:ind w:left="194" w:right="206"/>
              <w:rPr>
                <w:sz w:val="18"/>
              </w:rPr>
            </w:pPr>
            <w:r>
              <w:rPr>
                <w:sz w:val="18"/>
              </w:rPr>
              <w:t>Fenol,</w:t>
            </w:r>
            <w:r>
              <w:rPr>
                <w:sz w:val="18"/>
              </w:rPr>
              <w:tab/>
            </w:r>
            <w:r>
              <w:rPr>
                <w:spacing w:val="-1"/>
                <w:sz w:val="18"/>
              </w:rPr>
              <w:t xml:space="preserve">4,4'-(3H-2,1-benz­ </w:t>
            </w:r>
            <w:r>
              <w:rPr>
                <w:sz w:val="18"/>
              </w:rPr>
              <w:t>oksatiyol-3-iliden)bis[2,6-</w:t>
            </w:r>
          </w:p>
          <w:p w14:paraId="64D46587" w14:textId="77777777" w:rsidR="00B52DCC" w:rsidRDefault="00916648">
            <w:pPr>
              <w:pStyle w:val="TableParagraph"/>
              <w:spacing w:line="207" w:lineRule="exact"/>
              <w:ind w:left="194"/>
              <w:rPr>
                <w:sz w:val="18"/>
              </w:rPr>
            </w:pPr>
            <w:r>
              <w:rPr>
                <w:sz w:val="18"/>
              </w:rPr>
              <w:t>dibromo-3-metil-,S,S-dioksit</w:t>
            </w:r>
          </w:p>
        </w:tc>
        <w:tc>
          <w:tcPr>
            <w:tcW w:w="1416" w:type="dxa"/>
          </w:tcPr>
          <w:p w14:paraId="4347D4DE" w14:textId="77777777" w:rsidR="00B52DCC" w:rsidRDefault="00916648">
            <w:pPr>
              <w:pStyle w:val="TableParagraph"/>
              <w:spacing w:before="91" w:line="276" w:lineRule="auto"/>
              <w:ind w:left="195" w:right="236"/>
              <w:rPr>
                <w:sz w:val="18"/>
              </w:rPr>
            </w:pPr>
            <w:r>
              <w:rPr>
                <w:sz w:val="18"/>
              </w:rPr>
              <w:t>Bromo­ cresol green</w:t>
            </w:r>
          </w:p>
        </w:tc>
        <w:tc>
          <w:tcPr>
            <w:tcW w:w="1135" w:type="dxa"/>
          </w:tcPr>
          <w:p w14:paraId="35BE26E9" w14:textId="77777777" w:rsidR="00B52DCC" w:rsidRDefault="00916648">
            <w:pPr>
              <w:pStyle w:val="TableParagraph"/>
              <w:spacing w:before="88"/>
              <w:ind w:left="197"/>
              <w:rPr>
                <w:sz w:val="18"/>
              </w:rPr>
            </w:pPr>
            <w:r>
              <w:rPr>
                <w:sz w:val="18"/>
              </w:rPr>
              <w:t>76-60-8</w:t>
            </w:r>
          </w:p>
        </w:tc>
        <w:tc>
          <w:tcPr>
            <w:tcW w:w="1275" w:type="dxa"/>
          </w:tcPr>
          <w:p w14:paraId="5AE77F73" w14:textId="77777777" w:rsidR="00B52DCC" w:rsidRDefault="00916648">
            <w:pPr>
              <w:pStyle w:val="TableParagraph"/>
              <w:spacing w:before="88"/>
              <w:ind w:left="195"/>
              <w:rPr>
                <w:sz w:val="18"/>
              </w:rPr>
            </w:pPr>
            <w:r>
              <w:rPr>
                <w:sz w:val="18"/>
              </w:rPr>
              <w:t>200-972-8</w:t>
            </w:r>
          </w:p>
        </w:tc>
        <w:tc>
          <w:tcPr>
            <w:tcW w:w="994" w:type="dxa"/>
          </w:tcPr>
          <w:p w14:paraId="7E115190" w14:textId="77777777" w:rsidR="00B52DCC" w:rsidRDefault="00916648">
            <w:pPr>
              <w:pStyle w:val="TableParagraph"/>
              <w:spacing w:before="88"/>
              <w:ind w:left="195"/>
              <w:rPr>
                <w:sz w:val="18"/>
              </w:rPr>
            </w:pPr>
            <w:r>
              <w:rPr>
                <w:sz w:val="18"/>
              </w:rPr>
              <w:t>Yeşil</w:t>
            </w:r>
          </w:p>
        </w:tc>
        <w:tc>
          <w:tcPr>
            <w:tcW w:w="1844" w:type="dxa"/>
          </w:tcPr>
          <w:p w14:paraId="79730C00" w14:textId="77777777" w:rsidR="00B52DCC" w:rsidRDefault="00916648">
            <w:pPr>
              <w:pStyle w:val="TableParagraph"/>
              <w:spacing w:before="88"/>
              <w:ind w:left="192"/>
              <w:rPr>
                <w:sz w:val="18"/>
              </w:rPr>
            </w:pPr>
            <w:r>
              <w:rPr>
                <w:sz w:val="18"/>
              </w:rPr>
              <w:t>Durulanan ürünler</w:t>
            </w:r>
          </w:p>
        </w:tc>
        <w:tc>
          <w:tcPr>
            <w:tcW w:w="1558" w:type="dxa"/>
          </w:tcPr>
          <w:p w14:paraId="4DA06498" w14:textId="77777777" w:rsidR="00B52DCC" w:rsidRDefault="00B52DCC">
            <w:pPr>
              <w:pStyle w:val="TableParagraph"/>
              <w:rPr>
                <w:sz w:val="16"/>
              </w:rPr>
            </w:pPr>
          </w:p>
        </w:tc>
        <w:tc>
          <w:tcPr>
            <w:tcW w:w="1702" w:type="dxa"/>
          </w:tcPr>
          <w:p w14:paraId="1D3FFA28" w14:textId="77777777" w:rsidR="00B52DCC" w:rsidRDefault="00B52DCC">
            <w:pPr>
              <w:pStyle w:val="TableParagraph"/>
              <w:rPr>
                <w:sz w:val="16"/>
              </w:rPr>
            </w:pPr>
          </w:p>
        </w:tc>
        <w:tc>
          <w:tcPr>
            <w:tcW w:w="1303" w:type="dxa"/>
          </w:tcPr>
          <w:p w14:paraId="3A6C8954" w14:textId="77777777" w:rsidR="00B52DCC" w:rsidRDefault="00B52DCC">
            <w:pPr>
              <w:pStyle w:val="TableParagraph"/>
              <w:rPr>
                <w:sz w:val="16"/>
              </w:rPr>
            </w:pPr>
          </w:p>
        </w:tc>
      </w:tr>
    </w:tbl>
    <w:p w14:paraId="6F830AAE" w14:textId="77777777" w:rsidR="00B52DCC" w:rsidRDefault="00B52DCC">
      <w:pPr>
        <w:rPr>
          <w:sz w:val="16"/>
        </w:rPr>
        <w:sectPr w:rsidR="00B52DCC">
          <w:pgSz w:w="16840" w:h="11910" w:orient="landscape"/>
          <w:pgMar w:top="1100" w:right="440" w:bottom="280" w:left="580" w:header="708" w:footer="708" w:gutter="0"/>
          <w:cols w:space="708"/>
        </w:sectPr>
      </w:pPr>
    </w:p>
    <w:p w14:paraId="113D9E0A" w14:textId="77777777" w:rsidR="00B52DCC" w:rsidRDefault="00B52DCC">
      <w:pPr>
        <w:pStyle w:val="GvdeMetni"/>
        <w:rPr>
          <w:sz w:val="26"/>
        </w:rPr>
      </w:pPr>
    </w:p>
    <w:tbl>
      <w:tblPr>
        <w:tblStyle w:val="TableNormal"/>
        <w:tblW w:w="0" w:type="auto"/>
        <w:tblInd w:w="3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2827"/>
        <w:gridCol w:w="1416"/>
        <w:gridCol w:w="1135"/>
        <w:gridCol w:w="1275"/>
        <w:gridCol w:w="994"/>
        <w:gridCol w:w="1844"/>
        <w:gridCol w:w="1558"/>
        <w:gridCol w:w="1702"/>
        <w:gridCol w:w="1303"/>
      </w:tblGrid>
      <w:tr w:rsidR="00B52DCC" w14:paraId="46D1F5D3" w14:textId="77777777">
        <w:trPr>
          <w:trHeight w:val="1048"/>
        </w:trPr>
        <w:tc>
          <w:tcPr>
            <w:tcW w:w="852" w:type="dxa"/>
          </w:tcPr>
          <w:p w14:paraId="03E49D9C" w14:textId="77777777" w:rsidR="00B52DCC" w:rsidRDefault="00B52DCC">
            <w:pPr>
              <w:pStyle w:val="TableParagraph"/>
              <w:rPr>
                <w:sz w:val="20"/>
              </w:rPr>
            </w:pPr>
          </w:p>
          <w:p w14:paraId="747F1115" w14:textId="77777777" w:rsidR="00B52DCC" w:rsidRDefault="00916648">
            <w:pPr>
              <w:pStyle w:val="TableParagraph"/>
              <w:spacing w:before="170"/>
              <w:ind w:left="290"/>
              <w:rPr>
                <w:sz w:val="18"/>
              </w:rPr>
            </w:pPr>
            <w:r>
              <w:rPr>
                <w:sz w:val="18"/>
              </w:rPr>
              <w:t>153</w:t>
            </w:r>
          </w:p>
        </w:tc>
        <w:tc>
          <w:tcPr>
            <w:tcW w:w="2827" w:type="dxa"/>
          </w:tcPr>
          <w:p w14:paraId="49BF414C" w14:textId="77777777" w:rsidR="00B52DCC" w:rsidRDefault="00916648">
            <w:pPr>
              <w:pStyle w:val="TableParagraph"/>
              <w:tabs>
                <w:tab w:val="left" w:pos="1211"/>
              </w:tabs>
              <w:spacing w:before="68" w:line="230" w:lineRule="atLeast"/>
              <w:ind w:left="194" w:right="309"/>
              <w:rPr>
                <w:sz w:val="18"/>
              </w:rPr>
            </w:pPr>
            <w:r>
              <w:rPr>
                <w:sz w:val="18"/>
              </w:rPr>
              <w:t>Sodyum</w:t>
            </w:r>
            <w:r>
              <w:rPr>
                <w:sz w:val="18"/>
              </w:rPr>
              <w:tab/>
              <w:t>4-[(4,5-dihidro-3- metil-5-okso-1-fenil-1H- pirazol-4-il)azo]-3-hidroksi­ naftalen-1-sülfonat</w:t>
            </w:r>
          </w:p>
        </w:tc>
        <w:tc>
          <w:tcPr>
            <w:tcW w:w="1416" w:type="dxa"/>
          </w:tcPr>
          <w:p w14:paraId="4938E563" w14:textId="77777777" w:rsidR="00B52DCC" w:rsidRDefault="00916648">
            <w:pPr>
              <w:pStyle w:val="TableParagraph"/>
              <w:spacing w:before="91"/>
              <w:ind w:left="195"/>
              <w:rPr>
                <w:sz w:val="18"/>
              </w:rPr>
            </w:pPr>
            <w:r>
              <w:rPr>
                <w:sz w:val="18"/>
              </w:rPr>
              <w:t>Acid red 195</w:t>
            </w:r>
          </w:p>
        </w:tc>
        <w:tc>
          <w:tcPr>
            <w:tcW w:w="1135" w:type="dxa"/>
          </w:tcPr>
          <w:p w14:paraId="26C4EC92" w14:textId="77777777" w:rsidR="00B52DCC" w:rsidRDefault="00916648">
            <w:pPr>
              <w:pStyle w:val="TableParagraph"/>
              <w:spacing w:before="88"/>
              <w:ind w:left="197"/>
              <w:rPr>
                <w:sz w:val="18"/>
              </w:rPr>
            </w:pPr>
            <w:r>
              <w:rPr>
                <w:sz w:val="18"/>
              </w:rPr>
              <w:t>12220-24-</w:t>
            </w:r>
          </w:p>
          <w:p w14:paraId="6BB45C34" w14:textId="77777777" w:rsidR="00B52DCC" w:rsidRDefault="00916648">
            <w:pPr>
              <w:pStyle w:val="TableParagraph"/>
              <w:spacing w:before="31"/>
              <w:ind w:left="197"/>
              <w:rPr>
                <w:sz w:val="18"/>
              </w:rPr>
            </w:pPr>
            <w:r>
              <w:rPr>
                <w:sz w:val="18"/>
              </w:rPr>
              <w:t>5</w:t>
            </w:r>
          </w:p>
        </w:tc>
        <w:tc>
          <w:tcPr>
            <w:tcW w:w="1275" w:type="dxa"/>
          </w:tcPr>
          <w:p w14:paraId="01421574" w14:textId="77777777" w:rsidR="00B52DCC" w:rsidRDefault="00916648">
            <w:pPr>
              <w:pStyle w:val="TableParagraph"/>
              <w:spacing w:before="88"/>
              <w:ind w:left="195"/>
              <w:rPr>
                <w:sz w:val="18"/>
              </w:rPr>
            </w:pPr>
            <w:r>
              <w:rPr>
                <w:w w:val="96"/>
                <w:sz w:val="18"/>
              </w:rPr>
              <w:t>—</w:t>
            </w:r>
          </w:p>
        </w:tc>
        <w:tc>
          <w:tcPr>
            <w:tcW w:w="994" w:type="dxa"/>
          </w:tcPr>
          <w:p w14:paraId="5F3DBF9B" w14:textId="77777777" w:rsidR="00B52DCC" w:rsidRDefault="00916648">
            <w:pPr>
              <w:pStyle w:val="TableParagraph"/>
              <w:spacing w:before="88"/>
              <w:ind w:left="195"/>
              <w:rPr>
                <w:sz w:val="18"/>
              </w:rPr>
            </w:pPr>
            <w:r>
              <w:rPr>
                <w:sz w:val="18"/>
              </w:rPr>
              <w:t>Kırmızı</w:t>
            </w:r>
          </w:p>
        </w:tc>
        <w:tc>
          <w:tcPr>
            <w:tcW w:w="1844" w:type="dxa"/>
          </w:tcPr>
          <w:p w14:paraId="5EEC8D8D" w14:textId="77777777" w:rsidR="00B52DCC" w:rsidRDefault="00916648">
            <w:pPr>
              <w:pStyle w:val="TableParagraph"/>
              <w:spacing w:before="91" w:line="276" w:lineRule="auto"/>
              <w:ind w:left="192"/>
              <w:rPr>
                <w:sz w:val="18"/>
              </w:rPr>
            </w:pPr>
            <w:r>
              <w:rPr>
                <w:sz w:val="18"/>
              </w:rPr>
              <w:t>Mukoz membrana uygulanan</w:t>
            </w:r>
          </w:p>
          <w:p w14:paraId="33FF4346" w14:textId="77777777" w:rsidR="00B52DCC" w:rsidRDefault="00916648">
            <w:pPr>
              <w:pStyle w:val="TableParagraph"/>
              <w:spacing w:line="206" w:lineRule="exact"/>
              <w:ind w:left="192"/>
              <w:rPr>
                <w:sz w:val="18"/>
              </w:rPr>
            </w:pPr>
            <w:r>
              <w:rPr>
                <w:sz w:val="18"/>
              </w:rPr>
              <w:t>ürünlerde</w:t>
            </w:r>
          </w:p>
          <w:p w14:paraId="62C4A13B" w14:textId="77777777" w:rsidR="00B52DCC" w:rsidRDefault="00916648">
            <w:pPr>
              <w:pStyle w:val="TableParagraph"/>
              <w:spacing w:before="30"/>
              <w:ind w:left="192"/>
              <w:rPr>
                <w:sz w:val="18"/>
              </w:rPr>
            </w:pPr>
            <w:r>
              <w:rPr>
                <w:sz w:val="18"/>
              </w:rPr>
              <w:t>kullanılmamalıdır.</w:t>
            </w:r>
          </w:p>
        </w:tc>
        <w:tc>
          <w:tcPr>
            <w:tcW w:w="1558" w:type="dxa"/>
          </w:tcPr>
          <w:p w14:paraId="2C6A353E" w14:textId="77777777" w:rsidR="00B52DCC" w:rsidRDefault="00B52DCC">
            <w:pPr>
              <w:pStyle w:val="TableParagraph"/>
              <w:rPr>
                <w:sz w:val="18"/>
              </w:rPr>
            </w:pPr>
          </w:p>
        </w:tc>
        <w:tc>
          <w:tcPr>
            <w:tcW w:w="1702" w:type="dxa"/>
          </w:tcPr>
          <w:p w14:paraId="01895914" w14:textId="77777777" w:rsidR="00B52DCC" w:rsidRDefault="00B52DCC">
            <w:pPr>
              <w:pStyle w:val="TableParagraph"/>
              <w:rPr>
                <w:sz w:val="18"/>
              </w:rPr>
            </w:pPr>
          </w:p>
        </w:tc>
        <w:tc>
          <w:tcPr>
            <w:tcW w:w="1303" w:type="dxa"/>
          </w:tcPr>
          <w:p w14:paraId="0D2B07AB" w14:textId="77777777" w:rsidR="00B52DCC" w:rsidRDefault="00B52DCC">
            <w:pPr>
              <w:pStyle w:val="TableParagraph"/>
              <w:rPr>
                <w:sz w:val="18"/>
              </w:rPr>
            </w:pPr>
          </w:p>
        </w:tc>
      </w:tr>
    </w:tbl>
    <w:p w14:paraId="7FD088A9" w14:textId="77777777" w:rsidR="00B52DCC" w:rsidRDefault="00B52DCC">
      <w:pPr>
        <w:pStyle w:val="GvdeMetni"/>
        <w:spacing w:before="0"/>
        <w:rPr>
          <w:sz w:val="14"/>
        </w:rPr>
      </w:pPr>
    </w:p>
    <w:p w14:paraId="7E17BE37" w14:textId="77777777" w:rsidR="00B52DCC" w:rsidRDefault="00916648">
      <w:pPr>
        <w:spacing w:before="94" w:line="276" w:lineRule="auto"/>
        <w:ind w:left="836" w:right="963"/>
        <w:rPr>
          <w:sz w:val="20"/>
        </w:rPr>
      </w:pPr>
      <w:r>
        <w:rPr>
          <w:position w:val="7"/>
          <w:sz w:val="13"/>
          <w:shd w:val="clear" w:color="auto" w:fill="F8F8F9"/>
        </w:rPr>
        <w:t xml:space="preserve">(*) </w:t>
      </w:r>
      <w:r>
        <w:rPr>
          <w:sz w:val="20"/>
        </w:rPr>
        <w:t>Numarasının önüne E harfi gelen boyar maddeler, Türk Gıda Kodeksi Gıda Katkı Maddelerinin Spesifikasyonları Hakkında Yönetmelikte yer alan saflık kriterlerine uygun olmalıdır.</w:t>
      </w:r>
    </w:p>
    <w:p w14:paraId="6FE949E0" w14:textId="77777777" w:rsidR="00B52DCC" w:rsidRDefault="00916648">
      <w:pPr>
        <w:spacing w:line="206" w:lineRule="exact"/>
        <w:ind w:left="836"/>
        <w:rPr>
          <w:sz w:val="18"/>
        </w:rPr>
      </w:pPr>
      <w:r>
        <w:rPr>
          <w:position w:val="6"/>
          <w:sz w:val="12"/>
        </w:rPr>
        <w:t xml:space="preserve">(1) </w:t>
      </w:r>
      <w:r>
        <w:rPr>
          <w:sz w:val="18"/>
        </w:rPr>
        <w:t>UV-filtre olarak kullanımı için Ek VI, 27 numaralı satıra bakınız.</w:t>
      </w:r>
    </w:p>
    <w:p w14:paraId="63C406FE" w14:textId="77777777" w:rsidR="00B52DCC" w:rsidRDefault="00916648">
      <w:pPr>
        <w:spacing w:before="29"/>
        <w:ind w:left="836"/>
        <w:rPr>
          <w:sz w:val="18"/>
        </w:rPr>
      </w:pPr>
      <w:r>
        <w:rPr>
          <w:position w:val="6"/>
          <w:sz w:val="12"/>
        </w:rPr>
        <w:t xml:space="preserve">(2) </w:t>
      </w:r>
      <w:r>
        <w:rPr>
          <w:sz w:val="18"/>
        </w:rPr>
        <w:t>UV-filtre olarak kullanım için Ek VI, 30 ve 30a numaralı satırlara bakınız.</w:t>
      </w:r>
    </w:p>
    <w:p w14:paraId="724D1869" w14:textId="77777777" w:rsidR="00B52DCC" w:rsidRDefault="00B52DCC">
      <w:pPr>
        <w:rPr>
          <w:sz w:val="18"/>
        </w:rPr>
        <w:sectPr w:rsidR="00B52DCC">
          <w:pgSz w:w="16840" w:h="11910" w:orient="landscape"/>
          <w:pgMar w:top="1100" w:right="440" w:bottom="280" w:left="580" w:header="708" w:footer="708" w:gutter="0"/>
          <w:cols w:space="708"/>
        </w:sectPr>
      </w:pPr>
    </w:p>
    <w:p w14:paraId="12AE61B1" w14:textId="77777777" w:rsidR="00B52DCC" w:rsidRDefault="00B52DCC">
      <w:pPr>
        <w:rPr>
          <w:sz w:val="26"/>
        </w:rPr>
        <w:sectPr w:rsidR="00B52DCC">
          <w:pgSz w:w="16840" w:h="11910" w:orient="landscape"/>
          <w:pgMar w:top="1100" w:right="440" w:bottom="280" w:left="580" w:header="708" w:footer="708" w:gutter="0"/>
          <w:cols w:space="708"/>
        </w:sectPr>
      </w:pPr>
    </w:p>
    <w:p w14:paraId="46E68C5B" w14:textId="77777777" w:rsidR="00B52DCC" w:rsidRDefault="00B52DCC">
      <w:pPr>
        <w:pStyle w:val="GvdeMetni"/>
        <w:spacing w:before="0"/>
        <w:rPr>
          <w:sz w:val="20"/>
        </w:rPr>
      </w:pPr>
    </w:p>
    <w:p w14:paraId="15A35CB9" w14:textId="77777777" w:rsidR="00B52DCC" w:rsidRDefault="00B52DCC">
      <w:pPr>
        <w:pStyle w:val="GvdeMetni"/>
        <w:spacing w:before="0"/>
        <w:rPr>
          <w:sz w:val="20"/>
        </w:rPr>
      </w:pPr>
    </w:p>
    <w:p w14:paraId="3728DAA2" w14:textId="77777777" w:rsidR="00B52DCC" w:rsidRDefault="00B52DCC">
      <w:pPr>
        <w:pStyle w:val="GvdeMetni"/>
        <w:spacing w:before="7"/>
        <w:rPr>
          <w:sz w:val="22"/>
        </w:rPr>
      </w:pPr>
    </w:p>
    <w:p w14:paraId="35583FE2" w14:textId="77777777" w:rsidR="00B52DCC" w:rsidRDefault="00916648">
      <w:pPr>
        <w:ind w:left="836"/>
        <w:rPr>
          <w:sz w:val="18"/>
        </w:rPr>
      </w:pPr>
      <w:r>
        <w:rPr>
          <w:sz w:val="18"/>
        </w:rPr>
        <w:t>Giriş</w:t>
      </w:r>
    </w:p>
    <w:p w14:paraId="1597A270" w14:textId="77777777" w:rsidR="00B52DCC" w:rsidRDefault="00916648">
      <w:pPr>
        <w:pStyle w:val="ListeParagraf"/>
        <w:numPr>
          <w:ilvl w:val="0"/>
          <w:numId w:val="34"/>
        </w:numPr>
        <w:tabs>
          <w:tab w:val="left" w:pos="1033"/>
        </w:tabs>
        <w:spacing w:before="177"/>
        <w:ind w:hanging="196"/>
        <w:rPr>
          <w:sz w:val="18"/>
        </w:rPr>
      </w:pPr>
      <w:r>
        <w:rPr>
          <w:sz w:val="18"/>
        </w:rPr>
        <w:t>Bu listenin amaçları</w:t>
      </w:r>
      <w:r>
        <w:rPr>
          <w:spacing w:val="-19"/>
          <w:sz w:val="18"/>
        </w:rPr>
        <w:t xml:space="preserve"> </w:t>
      </w:r>
      <w:r>
        <w:rPr>
          <w:sz w:val="18"/>
        </w:rPr>
        <w:t>doğrultusunda:</w:t>
      </w:r>
    </w:p>
    <w:p w14:paraId="753F544A" w14:textId="77777777" w:rsidR="00B52DCC" w:rsidRDefault="00916648">
      <w:pPr>
        <w:pStyle w:val="Balk1"/>
        <w:spacing w:before="90"/>
        <w:ind w:left="492" w:right="4279"/>
        <w:jc w:val="center"/>
      </w:pPr>
      <w:r>
        <w:rPr>
          <w:b w:val="0"/>
        </w:rPr>
        <w:br w:type="column"/>
      </w:r>
      <w:r>
        <w:t>EK V</w:t>
      </w:r>
    </w:p>
    <w:p w14:paraId="19917E2A" w14:textId="77777777" w:rsidR="00B52DCC" w:rsidRDefault="00916648">
      <w:pPr>
        <w:spacing w:before="41"/>
        <w:ind w:left="492" w:right="4281"/>
        <w:jc w:val="center"/>
        <w:rPr>
          <w:b/>
          <w:sz w:val="24"/>
        </w:rPr>
      </w:pPr>
      <w:r>
        <w:rPr>
          <w:b/>
          <w:sz w:val="24"/>
        </w:rPr>
        <w:t>Kozmetik Ürünlerde Kullanılmasına İzin Verilen Koruyucuların Listesi</w:t>
      </w:r>
    </w:p>
    <w:p w14:paraId="7DA1DEA8" w14:textId="77777777" w:rsidR="00B52DCC" w:rsidRDefault="00B52DCC">
      <w:pPr>
        <w:jc w:val="center"/>
        <w:rPr>
          <w:sz w:val="24"/>
        </w:rPr>
        <w:sectPr w:rsidR="00B52DCC">
          <w:type w:val="continuous"/>
          <w:pgSz w:w="16840" w:h="11910" w:orient="landscape"/>
          <w:pgMar w:top="1320" w:right="440" w:bottom="280" w:left="580" w:header="708" w:footer="708" w:gutter="0"/>
          <w:cols w:num="2" w:space="708" w:equalWidth="0">
            <w:col w:w="3606" w:space="40"/>
            <w:col w:w="12174"/>
          </w:cols>
        </w:sectPr>
      </w:pPr>
    </w:p>
    <w:p w14:paraId="45E7C539" w14:textId="77777777" w:rsidR="00B52DCC" w:rsidRDefault="00916648">
      <w:pPr>
        <w:pStyle w:val="ListeParagraf"/>
        <w:numPr>
          <w:ilvl w:val="0"/>
          <w:numId w:val="33"/>
        </w:numPr>
        <w:tabs>
          <w:tab w:val="left" w:pos="942"/>
        </w:tabs>
        <w:spacing w:before="177"/>
        <w:ind w:hanging="105"/>
        <w:rPr>
          <w:sz w:val="18"/>
        </w:rPr>
      </w:pPr>
      <w:r>
        <w:rPr>
          <w:sz w:val="18"/>
        </w:rPr>
        <w:t>"Tuzlar" şu anlama gelir: Sodyum, potasyum, kalsiyum, magnezyum, amonyum ve etanolamin katyonlarının tuzları; klorür, bromür, sülfat ve asetat anyonlarının</w:t>
      </w:r>
      <w:r>
        <w:rPr>
          <w:spacing w:val="-14"/>
          <w:sz w:val="18"/>
        </w:rPr>
        <w:t xml:space="preserve"> </w:t>
      </w:r>
      <w:r>
        <w:rPr>
          <w:sz w:val="18"/>
        </w:rPr>
        <w:t>tuzları.</w:t>
      </w:r>
    </w:p>
    <w:p w14:paraId="6785EEA7" w14:textId="77777777" w:rsidR="00B52DCC" w:rsidRDefault="00916648">
      <w:pPr>
        <w:pStyle w:val="ListeParagraf"/>
        <w:numPr>
          <w:ilvl w:val="0"/>
          <w:numId w:val="33"/>
        </w:numPr>
        <w:tabs>
          <w:tab w:val="left" w:pos="942"/>
        </w:tabs>
        <w:spacing w:before="175"/>
        <w:ind w:hanging="105"/>
        <w:rPr>
          <w:sz w:val="18"/>
        </w:rPr>
      </w:pPr>
      <w:r>
        <w:rPr>
          <w:sz w:val="18"/>
        </w:rPr>
        <w:t>"Esterler" şu anlama gelir: Metil, etil, propil, izopropil, butil, izobutil, fenil</w:t>
      </w:r>
      <w:r>
        <w:rPr>
          <w:spacing w:val="-9"/>
          <w:sz w:val="18"/>
        </w:rPr>
        <w:t xml:space="preserve"> </w:t>
      </w:r>
      <w:r>
        <w:rPr>
          <w:sz w:val="18"/>
        </w:rPr>
        <w:t>esterleri.</w:t>
      </w:r>
    </w:p>
    <w:p w14:paraId="1821596F" w14:textId="77777777" w:rsidR="00B52DCC" w:rsidRDefault="00916648">
      <w:pPr>
        <w:pStyle w:val="ListeParagraf"/>
        <w:numPr>
          <w:ilvl w:val="0"/>
          <w:numId w:val="34"/>
        </w:numPr>
        <w:tabs>
          <w:tab w:val="left" w:pos="1033"/>
        </w:tabs>
        <w:spacing w:before="177" w:line="259" w:lineRule="auto"/>
        <w:ind w:left="836" w:right="1259" w:firstLine="0"/>
        <w:rPr>
          <w:sz w:val="18"/>
        </w:rPr>
      </w:pPr>
      <w:r>
        <w:rPr>
          <w:sz w:val="18"/>
        </w:rPr>
        <w:t>Bu Ek'teki formaldehit salan maddeleri içeren tüm bitmiş ürünler, bitmiş üründeki salınan formaldehit konsantrasyonunun % 0,001'i (10 ppm) aştığı durumlarda, formaldehit salan bir veya daha fazla madde içermesine bakılmaksızın"formaldehit içerir" uyarısıyla</w:t>
      </w:r>
      <w:r>
        <w:rPr>
          <w:spacing w:val="-2"/>
          <w:sz w:val="18"/>
        </w:rPr>
        <w:t xml:space="preserve"> </w:t>
      </w:r>
      <w:r>
        <w:rPr>
          <w:sz w:val="18"/>
        </w:rPr>
        <w:t>etiketlenmelidir.</w:t>
      </w:r>
    </w:p>
    <w:p w14:paraId="5270A5DB" w14:textId="77777777" w:rsidR="00B52DCC" w:rsidRDefault="00916648">
      <w:pPr>
        <w:spacing w:before="160" w:line="259" w:lineRule="auto"/>
        <w:ind w:left="836" w:right="963"/>
        <w:rPr>
          <w:sz w:val="18"/>
        </w:rPr>
      </w:pPr>
      <w:r>
        <w:rPr>
          <w:sz w:val="18"/>
        </w:rPr>
        <w:t>Bununla birlikte birinci paragrafta atıfta bulunulan maddeleri içeren tüm bitmiş ürünler 31 Temmuz 2024 tarihinden itibaren piyasaya arz edilemez. 31 Temmuz 2026 tarihinden itibaren piyasada bulundurulamaz.</w:t>
      </w:r>
    </w:p>
    <w:p w14:paraId="469794AE" w14:textId="77777777" w:rsidR="00B52DCC" w:rsidRDefault="00B52DCC">
      <w:pPr>
        <w:pStyle w:val="GvdeMetni"/>
        <w:spacing w:before="0"/>
        <w:rPr>
          <w:sz w:val="20"/>
        </w:rPr>
      </w:pPr>
    </w:p>
    <w:p w14:paraId="402FB40C" w14:textId="77777777" w:rsidR="00B52DCC" w:rsidRDefault="00B52DCC">
      <w:pPr>
        <w:pStyle w:val="GvdeMetni"/>
        <w:spacing w:before="0"/>
        <w:rPr>
          <w:sz w:val="20"/>
        </w:rPr>
      </w:pPr>
    </w:p>
    <w:p w14:paraId="011B0C3A" w14:textId="77777777" w:rsidR="00B52DCC" w:rsidRDefault="00B52DCC">
      <w:pPr>
        <w:pStyle w:val="GvdeMetni"/>
        <w:spacing w:before="0"/>
        <w:rPr>
          <w:sz w:val="20"/>
        </w:rPr>
      </w:pPr>
    </w:p>
    <w:p w14:paraId="05B0B4B6" w14:textId="77777777" w:rsidR="00B52DCC" w:rsidRDefault="00B52DCC">
      <w:pPr>
        <w:pStyle w:val="GvdeMetni"/>
        <w:spacing w:before="2"/>
        <w:rPr>
          <w:sz w:val="21"/>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4BE00906" w14:textId="77777777">
        <w:trPr>
          <w:trHeight w:val="433"/>
        </w:trPr>
        <w:tc>
          <w:tcPr>
            <w:tcW w:w="960" w:type="dxa"/>
            <w:vMerge w:val="restart"/>
          </w:tcPr>
          <w:p w14:paraId="671160F7" w14:textId="77777777" w:rsidR="00B52DCC" w:rsidRDefault="00B52DCC">
            <w:pPr>
              <w:pStyle w:val="TableParagraph"/>
              <w:rPr>
                <w:sz w:val="20"/>
              </w:rPr>
            </w:pPr>
          </w:p>
          <w:p w14:paraId="20C1C792" w14:textId="77777777" w:rsidR="00B52DCC" w:rsidRDefault="00B52DCC">
            <w:pPr>
              <w:pStyle w:val="TableParagraph"/>
              <w:rPr>
                <w:sz w:val="20"/>
              </w:rPr>
            </w:pPr>
          </w:p>
          <w:p w14:paraId="4511EC7A" w14:textId="77777777" w:rsidR="00B52DCC" w:rsidRDefault="00916648">
            <w:pPr>
              <w:pStyle w:val="TableParagraph"/>
              <w:spacing w:before="173" w:line="259" w:lineRule="auto"/>
              <w:ind w:left="107" w:right="178"/>
              <w:rPr>
                <w:sz w:val="18"/>
              </w:rPr>
            </w:pPr>
            <w:r>
              <w:rPr>
                <w:sz w:val="18"/>
              </w:rPr>
              <w:t>Referans sayısı</w:t>
            </w:r>
          </w:p>
        </w:tc>
        <w:tc>
          <w:tcPr>
            <w:tcW w:w="6830" w:type="dxa"/>
            <w:gridSpan w:val="4"/>
          </w:tcPr>
          <w:p w14:paraId="5BA9E640" w14:textId="77777777" w:rsidR="00B52DCC" w:rsidRDefault="00916648">
            <w:pPr>
              <w:pStyle w:val="TableParagraph"/>
              <w:spacing w:before="19"/>
              <w:ind w:left="108"/>
              <w:rPr>
                <w:sz w:val="18"/>
              </w:rPr>
            </w:pPr>
            <w:r>
              <w:rPr>
                <w:sz w:val="18"/>
              </w:rPr>
              <w:t>Madde tanımlaması</w:t>
            </w:r>
          </w:p>
        </w:tc>
        <w:tc>
          <w:tcPr>
            <w:tcW w:w="5075" w:type="dxa"/>
            <w:gridSpan w:val="3"/>
            <w:tcBorders>
              <w:bottom w:val="single" w:sz="4" w:space="0" w:color="000000"/>
            </w:tcBorders>
          </w:tcPr>
          <w:p w14:paraId="1FF30E9A" w14:textId="77777777" w:rsidR="00B52DCC" w:rsidRDefault="00916648">
            <w:pPr>
              <w:pStyle w:val="TableParagraph"/>
              <w:spacing w:before="19"/>
              <w:ind w:left="109"/>
              <w:rPr>
                <w:sz w:val="18"/>
              </w:rPr>
            </w:pPr>
            <w:r>
              <w:rPr>
                <w:sz w:val="18"/>
              </w:rPr>
              <w:t>Koşullar</w:t>
            </w:r>
          </w:p>
        </w:tc>
        <w:tc>
          <w:tcPr>
            <w:tcW w:w="1982" w:type="dxa"/>
            <w:vMerge w:val="restart"/>
          </w:tcPr>
          <w:p w14:paraId="4A83EC42" w14:textId="77777777" w:rsidR="00B52DCC" w:rsidRDefault="00B52DCC">
            <w:pPr>
              <w:pStyle w:val="TableParagraph"/>
              <w:spacing w:before="11"/>
              <w:rPr>
                <w:sz w:val="18"/>
              </w:rPr>
            </w:pPr>
          </w:p>
          <w:p w14:paraId="420B704D" w14:textId="77777777" w:rsidR="00B52DCC" w:rsidRDefault="00916648">
            <w:pPr>
              <w:pStyle w:val="TableParagraph"/>
              <w:spacing w:line="259" w:lineRule="auto"/>
              <w:ind w:left="111" w:right="356"/>
              <w:rPr>
                <w:sz w:val="18"/>
              </w:rPr>
            </w:pPr>
            <w:r>
              <w:rPr>
                <w:sz w:val="18"/>
              </w:rPr>
              <w:t>Etiket üzerinde belirtilmesi gereken kullanma talimatı ve tedbirler</w:t>
            </w:r>
          </w:p>
        </w:tc>
      </w:tr>
      <w:tr w:rsidR="00B52DCC" w14:paraId="3C23B45C" w14:textId="77777777">
        <w:trPr>
          <w:trHeight w:val="1437"/>
        </w:trPr>
        <w:tc>
          <w:tcPr>
            <w:tcW w:w="960" w:type="dxa"/>
            <w:vMerge/>
            <w:tcBorders>
              <w:top w:val="nil"/>
            </w:tcBorders>
          </w:tcPr>
          <w:p w14:paraId="6CC6F6DB" w14:textId="77777777" w:rsidR="00B52DCC" w:rsidRDefault="00B52DCC">
            <w:pPr>
              <w:rPr>
                <w:sz w:val="2"/>
                <w:szCs w:val="2"/>
              </w:rPr>
            </w:pPr>
          </w:p>
        </w:tc>
        <w:tc>
          <w:tcPr>
            <w:tcW w:w="2561" w:type="dxa"/>
          </w:tcPr>
          <w:p w14:paraId="27F91AEF" w14:textId="77777777" w:rsidR="00B52DCC" w:rsidRDefault="00B52DCC">
            <w:pPr>
              <w:pStyle w:val="TableParagraph"/>
              <w:rPr>
                <w:sz w:val="20"/>
              </w:rPr>
            </w:pPr>
          </w:p>
          <w:p w14:paraId="1A8B018B" w14:textId="77777777" w:rsidR="00B52DCC" w:rsidRDefault="00B52DCC">
            <w:pPr>
              <w:pStyle w:val="TableParagraph"/>
              <w:spacing w:before="3"/>
              <w:rPr>
                <w:sz w:val="25"/>
              </w:rPr>
            </w:pPr>
          </w:p>
          <w:p w14:paraId="61C6E63E" w14:textId="77777777" w:rsidR="00B52DCC" w:rsidRDefault="00916648">
            <w:pPr>
              <w:pStyle w:val="TableParagraph"/>
              <w:ind w:left="108"/>
              <w:rPr>
                <w:sz w:val="18"/>
              </w:rPr>
            </w:pPr>
            <w:r>
              <w:rPr>
                <w:sz w:val="18"/>
              </w:rPr>
              <w:t>Kimyasal İsmi/INN</w:t>
            </w:r>
          </w:p>
        </w:tc>
        <w:tc>
          <w:tcPr>
            <w:tcW w:w="1860" w:type="dxa"/>
          </w:tcPr>
          <w:p w14:paraId="267BD3EF" w14:textId="77777777" w:rsidR="00B52DCC" w:rsidRDefault="00B52DCC">
            <w:pPr>
              <w:pStyle w:val="TableParagraph"/>
              <w:rPr>
                <w:sz w:val="20"/>
              </w:rPr>
            </w:pPr>
          </w:p>
          <w:p w14:paraId="777E3184" w14:textId="77777777" w:rsidR="00B52DCC" w:rsidRDefault="00B52DCC">
            <w:pPr>
              <w:pStyle w:val="TableParagraph"/>
              <w:spacing w:before="7"/>
              <w:rPr>
                <w:sz w:val="15"/>
              </w:rPr>
            </w:pPr>
          </w:p>
          <w:p w14:paraId="3F3E8FE9" w14:textId="77777777" w:rsidR="00B52DCC" w:rsidRDefault="00916648">
            <w:pPr>
              <w:pStyle w:val="TableParagraph"/>
              <w:spacing w:line="259" w:lineRule="auto"/>
              <w:ind w:left="108" w:right="362"/>
              <w:rPr>
                <w:sz w:val="18"/>
              </w:rPr>
            </w:pPr>
            <w:r>
              <w:rPr>
                <w:sz w:val="18"/>
              </w:rPr>
              <w:t>Ortak Bileşenler Sözlüğündeki İsmi</w:t>
            </w:r>
          </w:p>
        </w:tc>
        <w:tc>
          <w:tcPr>
            <w:tcW w:w="1248" w:type="dxa"/>
          </w:tcPr>
          <w:p w14:paraId="5E23BA54" w14:textId="77777777" w:rsidR="00B52DCC" w:rsidRDefault="00B52DCC">
            <w:pPr>
              <w:pStyle w:val="TableParagraph"/>
              <w:rPr>
                <w:sz w:val="20"/>
              </w:rPr>
            </w:pPr>
          </w:p>
          <w:p w14:paraId="1BB01CCF" w14:textId="77777777" w:rsidR="00B52DCC" w:rsidRDefault="00B52DCC">
            <w:pPr>
              <w:pStyle w:val="TableParagraph"/>
              <w:spacing w:before="3"/>
              <w:rPr>
                <w:sz w:val="25"/>
              </w:rPr>
            </w:pPr>
          </w:p>
          <w:p w14:paraId="4E4DE114" w14:textId="77777777" w:rsidR="00B52DCC" w:rsidRDefault="00916648">
            <w:pPr>
              <w:pStyle w:val="TableParagraph"/>
              <w:ind w:left="108"/>
              <w:rPr>
                <w:sz w:val="18"/>
              </w:rPr>
            </w:pPr>
            <w:r>
              <w:rPr>
                <w:sz w:val="18"/>
              </w:rPr>
              <w:t>CAS No</w:t>
            </w:r>
          </w:p>
        </w:tc>
        <w:tc>
          <w:tcPr>
            <w:tcW w:w="1161" w:type="dxa"/>
          </w:tcPr>
          <w:p w14:paraId="1CC098BB" w14:textId="77777777" w:rsidR="00B52DCC" w:rsidRDefault="00B52DCC">
            <w:pPr>
              <w:pStyle w:val="TableParagraph"/>
              <w:rPr>
                <w:sz w:val="20"/>
              </w:rPr>
            </w:pPr>
          </w:p>
          <w:p w14:paraId="23AFF6F5" w14:textId="77777777" w:rsidR="00B52DCC" w:rsidRDefault="00B52DCC">
            <w:pPr>
              <w:pStyle w:val="TableParagraph"/>
              <w:spacing w:before="3"/>
              <w:rPr>
                <w:sz w:val="25"/>
              </w:rPr>
            </w:pPr>
          </w:p>
          <w:p w14:paraId="30A1D13F" w14:textId="77777777" w:rsidR="00B52DCC" w:rsidRDefault="00916648">
            <w:pPr>
              <w:pStyle w:val="TableParagraph"/>
              <w:ind w:left="108"/>
              <w:rPr>
                <w:sz w:val="18"/>
              </w:rPr>
            </w:pPr>
            <w:r>
              <w:rPr>
                <w:sz w:val="18"/>
              </w:rPr>
              <w:t>EC No</w:t>
            </w:r>
          </w:p>
        </w:tc>
        <w:tc>
          <w:tcPr>
            <w:tcW w:w="1531" w:type="dxa"/>
            <w:tcBorders>
              <w:top w:val="single" w:sz="4" w:space="0" w:color="000000"/>
            </w:tcBorders>
          </w:tcPr>
          <w:p w14:paraId="4AE53939" w14:textId="77777777" w:rsidR="00B52DCC" w:rsidRDefault="00B52DCC">
            <w:pPr>
              <w:pStyle w:val="TableParagraph"/>
              <w:spacing w:before="11"/>
              <w:rPr>
                <w:sz w:val="18"/>
              </w:rPr>
            </w:pPr>
          </w:p>
          <w:p w14:paraId="56D129A8" w14:textId="77777777" w:rsidR="00B52DCC" w:rsidRDefault="00916648">
            <w:pPr>
              <w:pStyle w:val="TableParagraph"/>
              <w:spacing w:line="259" w:lineRule="auto"/>
              <w:ind w:left="109" w:right="242"/>
              <w:rPr>
                <w:sz w:val="18"/>
              </w:rPr>
            </w:pPr>
            <w:r>
              <w:rPr>
                <w:sz w:val="18"/>
              </w:rPr>
              <w:t>Ürün tipi, vücut bölgeleri</w:t>
            </w:r>
          </w:p>
        </w:tc>
        <w:tc>
          <w:tcPr>
            <w:tcW w:w="1560" w:type="dxa"/>
            <w:tcBorders>
              <w:top w:val="single" w:sz="4" w:space="0" w:color="000000"/>
            </w:tcBorders>
          </w:tcPr>
          <w:p w14:paraId="3137E5BA" w14:textId="77777777" w:rsidR="00B52DCC" w:rsidRDefault="00916648">
            <w:pPr>
              <w:pStyle w:val="TableParagraph"/>
              <w:spacing w:line="259" w:lineRule="auto"/>
              <w:ind w:left="109" w:right="251"/>
              <w:rPr>
                <w:sz w:val="18"/>
              </w:rPr>
            </w:pPr>
            <w:r>
              <w:rPr>
                <w:sz w:val="18"/>
              </w:rPr>
              <w:t>Kullanıma hazır ürünlerdeki maksimum konsantrasyon</w:t>
            </w:r>
          </w:p>
        </w:tc>
        <w:tc>
          <w:tcPr>
            <w:tcW w:w="1984" w:type="dxa"/>
            <w:tcBorders>
              <w:top w:val="single" w:sz="4" w:space="0" w:color="000000"/>
            </w:tcBorders>
          </w:tcPr>
          <w:p w14:paraId="4874E64A" w14:textId="77777777" w:rsidR="00B52DCC" w:rsidRDefault="00B52DCC">
            <w:pPr>
              <w:pStyle w:val="TableParagraph"/>
              <w:rPr>
                <w:sz w:val="20"/>
              </w:rPr>
            </w:pPr>
          </w:p>
          <w:p w14:paraId="47B376EE" w14:textId="77777777" w:rsidR="00B52DCC" w:rsidRDefault="00B52DCC">
            <w:pPr>
              <w:pStyle w:val="TableParagraph"/>
              <w:rPr>
                <w:sz w:val="20"/>
              </w:rPr>
            </w:pPr>
          </w:p>
          <w:p w14:paraId="4AE65E54" w14:textId="77777777" w:rsidR="00B52DCC" w:rsidRDefault="00B52DCC">
            <w:pPr>
              <w:pStyle w:val="TableParagraph"/>
              <w:spacing w:before="1"/>
              <w:rPr>
                <w:sz w:val="26"/>
              </w:rPr>
            </w:pPr>
          </w:p>
          <w:p w14:paraId="02BD9C81" w14:textId="77777777" w:rsidR="00B52DCC" w:rsidRDefault="00916648">
            <w:pPr>
              <w:pStyle w:val="TableParagraph"/>
              <w:ind w:left="110"/>
              <w:rPr>
                <w:sz w:val="18"/>
              </w:rPr>
            </w:pPr>
            <w:r>
              <w:rPr>
                <w:sz w:val="18"/>
              </w:rPr>
              <w:t>Diğer</w:t>
            </w:r>
          </w:p>
        </w:tc>
        <w:tc>
          <w:tcPr>
            <w:tcW w:w="1982" w:type="dxa"/>
            <w:vMerge/>
            <w:tcBorders>
              <w:top w:val="nil"/>
            </w:tcBorders>
          </w:tcPr>
          <w:p w14:paraId="3F29A820" w14:textId="77777777" w:rsidR="00B52DCC" w:rsidRDefault="00B52DCC">
            <w:pPr>
              <w:rPr>
                <w:sz w:val="2"/>
                <w:szCs w:val="2"/>
              </w:rPr>
            </w:pPr>
          </w:p>
        </w:tc>
      </w:tr>
      <w:tr w:rsidR="00B52DCC" w14:paraId="12406F89" w14:textId="77777777">
        <w:trPr>
          <w:trHeight w:val="400"/>
        </w:trPr>
        <w:tc>
          <w:tcPr>
            <w:tcW w:w="960" w:type="dxa"/>
          </w:tcPr>
          <w:p w14:paraId="40CB0B02" w14:textId="77777777" w:rsidR="00B52DCC" w:rsidRDefault="00916648">
            <w:pPr>
              <w:pStyle w:val="TableParagraph"/>
              <w:spacing w:before="4"/>
              <w:ind w:left="107"/>
              <w:rPr>
                <w:sz w:val="18"/>
              </w:rPr>
            </w:pPr>
            <w:r>
              <w:rPr>
                <w:sz w:val="18"/>
              </w:rPr>
              <w:t>a</w:t>
            </w:r>
          </w:p>
        </w:tc>
        <w:tc>
          <w:tcPr>
            <w:tcW w:w="2561" w:type="dxa"/>
          </w:tcPr>
          <w:p w14:paraId="4872208C" w14:textId="77777777" w:rsidR="00B52DCC" w:rsidRDefault="00916648">
            <w:pPr>
              <w:pStyle w:val="TableParagraph"/>
              <w:spacing w:before="4"/>
              <w:ind w:left="108"/>
              <w:rPr>
                <w:sz w:val="18"/>
              </w:rPr>
            </w:pPr>
            <w:r>
              <w:rPr>
                <w:sz w:val="18"/>
              </w:rPr>
              <w:t>b</w:t>
            </w:r>
          </w:p>
        </w:tc>
        <w:tc>
          <w:tcPr>
            <w:tcW w:w="1860" w:type="dxa"/>
          </w:tcPr>
          <w:p w14:paraId="5D576603" w14:textId="77777777" w:rsidR="00B52DCC" w:rsidRDefault="00916648">
            <w:pPr>
              <w:pStyle w:val="TableParagraph"/>
              <w:spacing w:before="4"/>
              <w:ind w:left="108"/>
              <w:rPr>
                <w:sz w:val="18"/>
              </w:rPr>
            </w:pPr>
            <w:r>
              <w:rPr>
                <w:sz w:val="18"/>
              </w:rPr>
              <w:t>c</w:t>
            </w:r>
          </w:p>
        </w:tc>
        <w:tc>
          <w:tcPr>
            <w:tcW w:w="1248" w:type="dxa"/>
          </w:tcPr>
          <w:p w14:paraId="7CF1620B" w14:textId="77777777" w:rsidR="00B52DCC" w:rsidRDefault="00916648">
            <w:pPr>
              <w:pStyle w:val="TableParagraph"/>
              <w:spacing w:before="4"/>
              <w:ind w:left="108"/>
              <w:rPr>
                <w:sz w:val="18"/>
              </w:rPr>
            </w:pPr>
            <w:r>
              <w:rPr>
                <w:sz w:val="18"/>
              </w:rPr>
              <w:t>d</w:t>
            </w:r>
          </w:p>
        </w:tc>
        <w:tc>
          <w:tcPr>
            <w:tcW w:w="1161" w:type="dxa"/>
          </w:tcPr>
          <w:p w14:paraId="534B41D9" w14:textId="77777777" w:rsidR="00B52DCC" w:rsidRDefault="00916648">
            <w:pPr>
              <w:pStyle w:val="TableParagraph"/>
              <w:spacing w:before="4"/>
              <w:ind w:left="108"/>
              <w:rPr>
                <w:sz w:val="18"/>
              </w:rPr>
            </w:pPr>
            <w:r>
              <w:rPr>
                <w:sz w:val="18"/>
              </w:rPr>
              <w:t>e</w:t>
            </w:r>
          </w:p>
        </w:tc>
        <w:tc>
          <w:tcPr>
            <w:tcW w:w="1531" w:type="dxa"/>
          </w:tcPr>
          <w:p w14:paraId="0929F36F" w14:textId="77777777" w:rsidR="00B52DCC" w:rsidRDefault="00916648">
            <w:pPr>
              <w:pStyle w:val="TableParagraph"/>
              <w:spacing w:before="4"/>
              <w:ind w:left="109"/>
              <w:rPr>
                <w:sz w:val="18"/>
              </w:rPr>
            </w:pPr>
            <w:r>
              <w:rPr>
                <w:w w:val="99"/>
                <w:sz w:val="18"/>
              </w:rPr>
              <w:t>f</w:t>
            </w:r>
          </w:p>
        </w:tc>
        <w:tc>
          <w:tcPr>
            <w:tcW w:w="1560" w:type="dxa"/>
          </w:tcPr>
          <w:p w14:paraId="296C9562" w14:textId="77777777" w:rsidR="00B52DCC" w:rsidRDefault="00916648">
            <w:pPr>
              <w:pStyle w:val="TableParagraph"/>
              <w:spacing w:before="4"/>
              <w:ind w:left="109"/>
              <w:rPr>
                <w:sz w:val="18"/>
              </w:rPr>
            </w:pPr>
            <w:r>
              <w:rPr>
                <w:sz w:val="18"/>
              </w:rPr>
              <w:t>g</w:t>
            </w:r>
          </w:p>
        </w:tc>
        <w:tc>
          <w:tcPr>
            <w:tcW w:w="1984" w:type="dxa"/>
          </w:tcPr>
          <w:p w14:paraId="45ABA2F3" w14:textId="77777777" w:rsidR="00B52DCC" w:rsidRDefault="00916648">
            <w:pPr>
              <w:pStyle w:val="TableParagraph"/>
              <w:spacing w:before="4"/>
              <w:ind w:left="110"/>
              <w:rPr>
                <w:sz w:val="18"/>
              </w:rPr>
            </w:pPr>
            <w:r>
              <w:rPr>
                <w:sz w:val="18"/>
              </w:rPr>
              <w:t>h</w:t>
            </w:r>
          </w:p>
        </w:tc>
        <w:tc>
          <w:tcPr>
            <w:tcW w:w="1982" w:type="dxa"/>
          </w:tcPr>
          <w:p w14:paraId="64970FA7" w14:textId="77777777" w:rsidR="00B52DCC" w:rsidRDefault="00916648">
            <w:pPr>
              <w:pStyle w:val="TableParagraph"/>
              <w:spacing w:before="4"/>
              <w:ind w:left="111"/>
              <w:rPr>
                <w:sz w:val="18"/>
              </w:rPr>
            </w:pPr>
            <w:r>
              <w:rPr>
                <w:sz w:val="18"/>
              </w:rPr>
              <w:t>i</w:t>
            </w:r>
          </w:p>
        </w:tc>
      </w:tr>
      <w:tr w:rsidR="00B52DCC" w14:paraId="0D8FC69E" w14:textId="77777777">
        <w:trPr>
          <w:trHeight w:val="670"/>
        </w:trPr>
        <w:tc>
          <w:tcPr>
            <w:tcW w:w="960" w:type="dxa"/>
            <w:tcBorders>
              <w:bottom w:val="nil"/>
            </w:tcBorders>
          </w:tcPr>
          <w:p w14:paraId="4D038388" w14:textId="77777777" w:rsidR="00B52DCC" w:rsidRDefault="00916648">
            <w:pPr>
              <w:pStyle w:val="TableParagraph"/>
              <w:spacing w:line="202" w:lineRule="exact"/>
              <w:ind w:left="107"/>
              <w:rPr>
                <w:sz w:val="18"/>
              </w:rPr>
            </w:pPr>
            <w:r>
              <w:rPr>
                <w:sz w:val="18"/>
              </w:rPr>
              <w:t>1</w:t>
            </w:r>
          </w:p>
        </w:tc>
        <w:tc>
          <w:tcPr>
            <w:tcW w:w="2561" w:type="dxa"/>
            <w:tcBorders>
              <w:bottom w:val="nil"/>
            </w:tcBorders>
          </w:tcPr>
          <w:p w14:paraId="1AD9CB0E" w14:textId="77777777" w:rsidR="00B52DCC" w:rsidRDefault="00916648">
            <w:pPr>
              <w:pStyle w:val="TableParagraph"/>
              <w:spacing w:line="259" w:lineRule="auto"/>
              <w:ind w:left="108" w:right="288"/>
              <w:rPr>
                <w:sz w:val="18"/>
              </w:rPr>
            </w:pPr>
            <w:r>
              <w:rPr>
                <w:sz w:val="18"/>
              </w:rPr>
              <w:t>Benzoik asit ve onun sodyum tuzu</w:t>
            </w:r>
          </w:p>
        </w:tc>
        <w:tc>
          <w:tcPr>
            <w:tcW w:w="1860" w:type="dxa"/>
            <w:tcBorders>
              <w:bottom w:val="nil"/>
            </w:tcBorders>
          </w:tcPr>
          <w:p w14:paraId="304F98FA" w14:textId="77777777" w:rsidR="00B52DCC" w:rsidRDefault="00916648">
            <w:pPr>
              <w:pStyle w:val="TableParagraph"/>
              <w:spacing w:line="259" w:lineRule="auto"/>
              <w:ind w:left="108" w:right="177"/>
              <w:rPr>
                <w:sz w:val="18"/>
              </w:rPr>
            </w:pPr>
            <w:r>
              <w:rPr>
                <w:sz w:val="18"/>
              </w:rPr>
              <w:t>Benzoic acid Sodium Benzoate</w:t>
            </w:r>
          </w:p>
        </w:tc>
        <w:tc>
          <w:tcPr>
            <w:tcW w:w="1248" w:type="dxa"/>
            <w:tcBorders>
              <w:bottom w:val="nil"/>
            </w:tcBorders>
          </w:tcPr>
          <w:p w14:paraId="78AC6DD5" w14:textId="77777777" w:rsidR="00B52DCC" w:rsidRDefault="00916648">
            <w:pPr>
              <w:pStyle w:val="TableParagraph"/>
              <w:spacing w:line="202" w:lineRule="exact"/>
              <w:ind w:left="108"/>
              <w:rPr>
                <w:sz w:val="18"/>
              </w:rPr>
            </w:pPr>
            <w:r>
              <w:rPr>
                <w:sz w:val="18"/>
              </w:rPr>
              <w:t>65-85-0</w:t>
            </w:r>
          </w:p>
          <w:p w14:paraId="09FE7B5E" w14:textId="77777777" w:rsidR="00B52DCC" w:rsidRDefault="00916648">
            <w:pPr>
              <w:pStyle w:val="TableParagraph"/>
              <w:spacing w:before="177"/>
              <w:ind w:left="108"/>
              <w:rPr>
                <w:sz w:val="18"/>
              </w:rPr>
            </w:pPr>
            <w:r>
              <w:rPr>
                <w:sz w:val="18"/>
              </w:rPr>
              <w:t>532-32-1</w:t>
            </w:r>
          </w:p>
        </w:tc>
        <w:tc>
          <w:tcPr>
            <w:tcW w:w="1161" w:type="dxa"/>
            <w:tcBorders>
              <w:bottom w:val="nil"/>
            </w:tcBorders>
          </w:tcPr>
          <w:p w14:paraId="02CF89B6" w14:textId="77777777" w:rsidR="00B52DCC" w:rsidRDefault="00916648">
            <w:pPr>
              <w:pStyle w:val="TableParagraph"/>
              <w:spacing w:line="202" w:lineRule="exact"/>
              <w:ind w:left="108"/>
              <w:rPr>
                <w:sz w:val="18"/>
              </w:rPr>
            </w:pPr>
            <w:r>
              <w:rPr>
                <w:sz w:val="18"/>
              </w:rPr>
              <w:t>200-618-2</w:t>
            </w:r>
          </w:p>
          <w:p w14:paraId="6EE2C64F" w14:textId="77777777" w:rsidR="00B52DCC" w:rsidRDefault="00916648">
            <w:pPr>
              <w:pStyle w:val="TableParagraph"/>
              <w:spacing w:before="177"/>
              <w:ind w:left="108"/>
              <w:rPr>
                <w:sz w:val="18"/>
              </w:rPr>
            </w:pPr>
            <w:r>
              <w:rPr>
                <w:sz w:val="18"/>
              </w:rPr>
              <w:t>208-534-8</w:t>
            </w:r>
          </w:p>
        </w:tc>
        <w:tc>
          <w:tcPr>
            <w:tcW w:w="1531" w:type="dxa"/>
            <w:vMerge w:val="restart"/>
          </w:tcPr>
          <w:p w14:paraId="0CDEB193" w14:textId="77777777" w:rsidR="00B52DCC" w:rsidRDefault="00916648">
            <w:pPr>
              <w:pStyle w:val="TableParagraph"/>
              <w:spacing w:line="259" w:lineRule="auto"/>
              <w:ind w:left="109" w:right="412"/>
              <w:rPr>
                <w:sz w:val="18"/>
              </w:rPr>
            </w:pPr>
            <w:r>
              <w:rPr>
                <w:sz w:val="18"/>
              </w:rPr>
              <w:t>Ağız bakım ürünleri hariç</w:t>
            </w:r>
          </w:p>
          <w:p w14:paraId="564F1BF5" w14:textId="77777777" w:rsidR="00B52DCC" w:rsidRDefault="00916648">
            <w:pPr>
              <w:pStyle w:val="TableParagraph"/>
              <w:spacing w:line="206" w:lineRule="exact"/>
              <w:ind w:left="109"/>
              <w:rPr>
                <w:sz w:val="18"/>
              </w:rPr>
            </w:pPr>
            <w:r>
              <w:rPr>
                <w:sz w:val="18"/>
              </w:rPr>
              <w:t>durulanan ürünler</w:t>
            </w:r>
          </w:p>
          <w:p w14:paraId="33F071C0" w14:textId="77777777" w:rsidR="00B52DCC" w:rsidRDefault="00916648">
            <w:pPr>
              <w:pStyle w:val="TableParagraph"/>
              <w:spacing w:before="172" w:line="259" w:lineRule="auto"/>
              <w:ind w:left="109" w:right="497" w:firstLine="45"/>
              <w:rPr>
                <w:sz w:val="18"/>
              </w:rPr>
            </w:pPr>
            <w:r>
              <w:rPr>
                <w:sz w:val="18"/>
              </w:rPr>
              <w:t>Ağız bakım ürünleri</w:t>
            </w:r>
          </w:p>
          <w:p w14:paraId="2A48B43C" w14:textId="77777777" w:rsidR="00B52DCC" w:rsidRDefault="00916648">
            <w:pPr>
              <w:pStyle w:val="TableParagraph"/>
              <w:spacing w:before="160" w:line="259" w:lineRule="auto"/>
              <w:ind w:left="109" w:right="242"/>
              <w:rPr>
                <w:sz w:val="18"/>
              </w:rPr>
            </w:pPr>
            <w:r>
              <w:rPr>
                <w:sz w:val="18"/>
              </w:rPr>
              <w:t>Durulanmayan ürünler</w:t>
            </w:r>
          </w:p>
        </w:tc>
        <w:tc>
          <w:tcPr>
            <w:tcW w:w="1560" w:type="dxa"/>
            <w:tcBorders>
              <w:bottom w:val="nil"/>
            </w:tcBorders>
          </w:tcPr>
          <w:p w14:paraId="42372156" w14:textId="77777777" w:rsidR="00B52DCC" w:rsidRDefault="00916648">
            <w:pPr>
              <w:pStyle w:val="TableParagraph"/>
              <w:spacing w:line="202" w:lineRule="exact"/>
              <w:ind w:left="109"/>
              <w:rPr>
                <w:sz w:val="18"/>
              </w:rPr>
            </w:pPr>
            <w:r>
              <w:rPr>
                <w:sz w:val="18"/>
              </w:rPr>
              <w:t>%</w:t>
            </w:r>
            <w:r w:rsidR="00213084">
              <w:rPr>
                <w:sz w:val="18"/>
              </w:rPr>
              <w:t xml:space="preserve"> </w:t>
            </w:r>
            <w:r>
              <w:rPr>
                <w:sz w:val="18"/>
              </w:rPr>
              <w:t>2,5 (asit)</w:t>
            </w:r>
          </w:p>
        </w:tc>
        <w:tc>
          <w:tcPr>
            <w:tcW w:w="1984" w:type="dxa"/>
            <w:vMerge w:val="restart"/>
          </w:tcPr>
          <w:p w14:paraId="5806BB47" w14:textId="77777777" w:rsidR="00B52DCC" w:rsidRDefault="00B52DCC">
            <w:pPr>
              <w:pStyle w:val="TableParagraph"/>
              <w:rPr>
                <w:sz w:val="18"/>
              </w:rPr>
            </w:pPr>
          </w:p>
        </w:tc>
        <w:tc>
          <w:tcPr>
            <w:tcW w:w="1982" w:type="dxa"/>
            <w:vMerge w:val="restart"/>
          </w:tcPr>
          <w:p w14:paraId="154B873C" w14:textId="77777777" w:rsidR="00B52DCC" w:rsidRDefault="00B52DCC">
            <w:pPr>
              <w:pStyle w:val="TableParagraph"/>
              <w:rPr>
                <w:sz w:val="18"/>
              </w:rPr>
            </w:pPr>
          </w:p>
        </w:tc>
      </w:tr>
      <w:tr w:rsidR="00B52DCC" w14:paraId="518BF065" w14:textId="77777777">
        <w:trPr>
          <w:trHeight w:val="560"/>
        </w:trPr>
        <w:tc>
          <w:tcPr>
            <w:tcW w:w="960" w:type="dxa"/>
            <w:tcBorders>
              <w:top w:val="nil"/>
              <w:bottom w:val="nil"/>
            </w:tcBorders>
          </w:tcPr>
          <w:p w14:paraId="5FC34941" w14:textId="77777777" w:rsidR="00B52DCC" w:rsidRDefault="00B52DCC">
            <w:pPr>
              <w:pStyle w:val="TableParagraph"/>
              <w:rPr>
                <w:sz w:val="18"/>
              </w:rPr>
            </w:pPr>
          </w:p>
        </w:tc>
        <w:tc>
          <w:tcPr>
            <w:tcW w:w="2561" w:type="dxa"/>
            <w:tcBorders>
              <w:top w:val="nil"/>
              <w:bottom w:val="nil"/>
            </w:tcBorders>
          </w:tcPr>
          <w:p w14:paraId="61DE22BF" w14:textId="77777777" w:rsidR="00B52DCC" w:rsidRDefault="00B52DCC">
            <w:pPr>
              <w:pStyle w:val="TableParagraph"/>
              <w:rPr>
                <w:sz w:val="18"/>
              </w:rPr>
            </w:pPr>
          </w:p>
        </w:tc>
        <w:tc>
          <w:tcPr>
            <w:tcW w:w="1860" w:type="dxa"/>
            <w:tcBorders>
              <w:top w:val="nil"/>
              <w:bottom w:val="nil"/>
            </w:tcBorders>
          </w:tcPr>
          <w:p w14:paraId="21E7D4F4" w14:textId="77777777" w:rsidR="00B52DCC" w:rsidRDefault="00B52DCC">
            <w:pPr>
              <w:pStyle w:val="TableParagraph"/>
              <w:rPr>
                <w:sz w:val="18"/>
              </w:rPr>
            </w:pPr>
          </w:p>
        </w:tc>
        <w:tc>
          <w:tcPr>
            <w:tcW w:w="1248" w:type="dxa"/>
            <w:tcBorders>
              <w:top w:val="nil"/>
              <w:bottom w:val="nil"/>
            </w:tcBorders>
          </w:tcPr>
          <w:p w14:paraId="55E146C4" w14:textId="77777777" w:rsidR="00B52DCC" w:rsidRDefault="00B52DCC">
            <w:pPr>
              <w:pStyle w:val="TableParagraph"/>
              <w:rPr>
                <w:sz w:val="18"/>
              </w:rPr>
            </w:pPr>
          </w:p>
        </w:tc>
        <w:tc>
          <w:tcPr>
            <w:tcW w:w="1161" w:type="dxa"/>
            <w:tcBorders>
              <w:top w:val="nil"/>
              <w:bottom w:val="nil"/>
            </w:tcBorders>
          </w:tcPr>
          <w:p w14:paraId="3E64BAE6" w14:textId="77777777" w:rsidR="00B52DCC" w:rsidRDefault="00B52DCC">
            <w:pPr>
              <w:pStyle w:val="TableParagraph"/>
              <w:rPr>
                <w:sz w:val="18"/>
              </w:rPr>
            </w:pPr>
          </w:p>
        </w:tc>
        <w:tc>
          <w:tcPr>
            <w:tcW w:w="1531" w:type="dxa"/>
            <w:vMerge/>
            <w:tcBorders>
              <w:top w:val="nil"/>
            </w:tcBorders>
          </w:tcPr>
          <w:p w14:paraId="3962E066" w14:textId="77777777" w:rsidR="00B52DCC" w:rsidRDefault="00B52DCC">
            <w:pPr>
              <w:rPr>
                <w:sz w:val="2"/>
                <w:szCs w:val="2"/>
              </w:rPr>
            </w:pPr>
          </w:p>
        </w:tc>
        <w:tc>
          <w:tcPr>
            <w:tcW w:w="1560" w:type="dxa"/>
            <w:tcBorders>
              <w:top w:val="nil"/>
              <w:bottom w:val="nil"/>
            </w:tcBorders>
          </w:tcPr>
          <w:p w14:paraId="2147708A" w14:textId="77777777" w:rsidR="00B52DCC" w:rsidRDefault="00916648">
            <w:pPr>
              <w:pStyle w:val="TableParagraph"/>
              <w:spacing w:before="77"/>
              <w:ind w:left="109"/>
              <w:rPr>
                <w:sz w:val="18"/>
              </w:rPr>
            </w:pPr>
            <w:r>
              <w:rPr>
                <w:sz w:val="18"/>
              </w:rPr>
              <w:t>% 1,7 (asit)</w:t>
            </w:r>
          </w:p>
        </w:tc>
        <w:tc>
          <w:tcPr>
            <w:tcW w:w="1984" w:type="dxa"/>
            <w:vMerge/>
            <w:tcBorders>
              <w:top w:val="nil"/>
            </w:tcBorders>
          </w:tcPr>
          <w:p w14:paraId="4CB51C8C" w14:textId="77777777" w:rsidR="00B52DCC" w:rsidRDefault="00B52DCC">
            <w:pPr>
              <w:rPr>
                <w:sz w:val="2"/>
                <w:szCs w:val="2"/>
              </w:rPr>
            </w:pPr>
          </w:p>
        </w:tc>
        <w:tc>
          <w:tcPr>
            <w:tcW w:w="1982" w:type="dxa"/>
            <w:vMerge/>
            <w:tcBorders>
              <w:top w:val="nil"/>
            </w:tcBorders>
          </w:tcPr>
          <w:p w14:paraId="5B150C76" w14:textId="77777777" w:rsidR="00B52DCC" w:rsidRDefault="00B52DCC">
            <w:pPr>
              <w:rPr>
                <w:sz w:val="2"/>
                <w:szCs w:val="2"/>
              </w:rPr>
            </w:pPr>
          </w:p>
        </w:tc>
      </w:tr>
      <w:tr w:rsidR="00B52DCC" w14:paraId="7983DF58" w14:textId="77777777">
        <w:trPr>
          <w:trHeight w:val="783"/>
        </w:trPr>
        <w:tc>
          <w:tcPr>
            <w:tcW w:w="960" w:type="dxa"/>
            <w:tcBorders>
              <w:top w:val="nil"/>
            </w:tcBorders>
          </w:tcPr>
          <w:p w14:paraId="00923141" w14:textId="77777777" w:rsidR="00B52DCC" w:rsidRDefault="00B52DCC">
            <w:pPr>
              <w:pStyle w:val="TableParagraph"/>
              <w:rPr>
                <w:sz w:val="18"/>
              </w:rPr>
            </w:pPr>
          </w:p>
        </w:tc>
        <w:tc>
          <w:tcPr>
            <w:tcW w:w="2561" w:type="dxa"/>
            <w:tcBorders>
              <w:top w:val="nil"/>
            </w:tcBorders>
          </w:tcPr>
          <w:p w14:paraId="037846EF" w14:textId="77777777" w:rsidR="00B52DCC" w:rsidRDefault="00B52DCC">
            <w:pPr>
              <w:pStyle w:val="TableParagraph"/>
              <w:rPr>
                <w:sz w:val="18"/>
              </w:rPr>
            </w:pPr>
          </w:p>
        </w:tc>
        <w:tc>
          <w:tcPr>
            <w:tcW w:w="1860" w:type="dxa"/>
            <w:tcBorders>
              <w:top w:val="nil"/>
            </w:tcBorders>
          </w:tcPr>
          <w:p w14:paraId="3845FAC5" w14:textId="77777777" w:rsidR="00B52DCC" w:rsidRDefault="00B52DCC">
            <w:pPr>
              <w:pStyle w:val="TableParagraph"/>
              <w:rPr>
                <w:sz w:val="18"/>
              </w:rPr>
            </w:pPr>
          </w:p>
        </w:tc>
        <w:tc>
          <w:tcPr>
            <w:tcW w:w="1248" w:type="dxa"/>
            <w:tcBorders>
              <w:top w:val="nil"/>
            </w:tcBorders>
          </w:tcPr>
          <w:p w14:paraId="6FB22286" w14:textId="77777777" w:rsidR="00B52DCC" w:rsidRDefault="00B52DCC">
            <w:pPr>
              <w:pStyle w:val="TableParagraph"/>
              <w:rPr>
                <w:sz w:val="18"/>
              </w:rPr>
            </w:pPr>
          </w:p>
        </w:tc>
        <w:tc>
          <w:tcPr>
            <w:tcW w:w="1161" w:type="dxa"/>
            <w:tcBorders>
              <w:top w:val="nil"/>
            </w:tcBorders>
          </w:tcPr>
          <w:p w14:paraId="1FE37028" w14:textId="77777777" w:rsidR="00B52DCC" w:rsidRDefault="00B52DCC">
            <w:pPr>
              <w:pStyle w:val="TableParagraph"/>
              <w:rPr>
                <w:sz w:val="18"/>
              </w:rPr>
            </w:pPr>
          </w:p>
        </w:tc>
        <w:tc>
          <w:tcPr>
            <w:tcW w:w="1531" w:type="dxa"/>
            <w:vMerge/>
            <w:tcBorders>
              <w:top w:val="nil"/>
            </w:tcBorders>
          </w:tcPr>
          <w:p w14:paraId="73528392" w14:textId="77777777" w:rsidR="00B52DCC" w:rsidRDefault="00B52DCC">
            <w:pPr>
              <w:rPr>
                <w:sz w:val="2"/>
                <w:szCs w:val="2"/>
              </w:rPr>
            </w:pPr>
          </w:p>
        </w:tc>
        <w:tc>
          <w:tcPr>
            <w:tcW w:w="1560" w:type="dxa"/>
            <w:tcBorders>
              <w:top w:val="nil"/>
            </w:tcBorders>
          </w:tcPr>
          <w:p w14:paraId="3F8E7E76" w14:textId="77777777" w:rsidR="00B52DCC" w:rsidRDefault="00B52DCC">
            <w:pPr>
              <w:pStyle w:val="TableParagraph"/>
              <w:spacing w:before="3"/>
              <w:rPr>
                <w:sz w:val="23"/>
              </w:rPr>
            </w:pPr>
          </w:p>
          <w:p w14:paraId="5896499C" w14:textId="77777777" w:rsidR="00B52DCC" w:rsidRDefault="00916648">
            <w:pPr>
              <w:pStyle w:val="TableParagraph"/>
              <w:ind w:left="109"/>
              <w:rPr>
                <w:sz w:val="18"/>
              </w:rPr>
            </w:pPr>
            <w:r>
              <w:rPr>
                <w:sz w:val="18"/>
              </w:rPr>
              <w:t>% 0,5 (asit)</w:t>
            </w:r>
          </w:p>
        </w:tc>
        <w:tc>
          <w:tcPr>
            <w:tcW w:w="1984" w:type="dxa"/>
            <w:vMerge/>
            <w:tcBorders>
              <w:top w:val="nil"/>
            </w:tcBorders>
          </w:tcPr>
          <w:p w14:paraId="1892D039" w14:textId="77777777" w:rsidR="00B52DCC" w:rsidRDefault="00B52DCC">
            <w:pPr>
              <w:rPr>
                <w:sz w:val="2"/>
                <w:szCs w:val="2"/>
              </w:rPr>
            </w:pPr>
          </w:p>
        </w:tc>
        <w:tc>
          <w:tcPr>
            <w:tcW w:w="1982" w:type="dxa"/>
            <w:vMerge/>
            <w:tcBorders>
              <w:top w:val="nil"/>
            </w:tcBorders>
          </w:tcPr>
          <w:p w14:paraId="534AD96C" w14:textId="77777777" w:rsidR="00B52DCC" w:rsidRDefault="00B52DCC">
            <w:pPr>
              <w:rPr>
                <w:sz w:val="2"/>
                <w:szCs w:val="2"/>
              </w:rPr>
            </w:pPr>
          </w:p>
        </w:tc>
      </w:tr>
    </w:tbl>
    <w:p w14:paraId="531C2E60" w14:textId="77777777" w:rsidR="00B52DCC" w:rsidRDefault="00B52DCC">
      <w:pPr>
        <w:rPr>
          <w:sz w:val="2"/>
          <w:szCs w:val="2"/>
        </w:rPr>
        <w:sectPr w:rsidR="00B52DCC">
          <w:type w:val="continuous"/>
          <w:pgSz w:w="16840" w:h="11910" w:orient="landscape"/>
          <w:pgMar w:top="1320" w:right="440" w:bottom="280" w:left="580" w:header="708" w:footer="708" w:gutter="0"/>
          <w:cols w:space="708"/>
        </w:sectPr>
      </w:pPr>
    </w:p>
    <w:p w14:paraId="7B2BF901"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7CFBF870" w14:textId="77777777">
        <w:trPr>
          <w:trHeight w:val="4603"/>
        </w:trPr>
        <w:tc>
          <w:tcPr>
            <w:tcW w:w="960" w:type="dxa"/>
          </w:tcPr>
          <w:p w14:paraId="60FC9D4A" w14:textId="77777777" w:rsidR="00B52DCC" w:rsidRDefault="00916648">
            <w:pPr>
              <w:pStyle w:val="TableParagraph"/>
              <w:spacing w:line="204" w:lineRule="exact"/>
              <w:ind w:left="107"/>
              <w:rPr>
                <w:sz w:val="18"/>
              </w:rPr>
            </w:pPr>
            <w:r>
              <w:rPr>
                <w:sz w:val="18"/>
              </w:rPr>
              <w:t>1a</w:t>
            </w:r>
          </w:p>
        </w:tc>
        <w:tc>
          <w:tcPr>
            <w:tcW w:w="2561" w:type="dxa"/>
          </w:tcPr>
          <w:p w14:paraId="562AF886" w14:textId="77777777" w:rsidR="00B52DCC" w:rsidRDefault="00916648">
            <w:pPr>
              <w:pStyle w:val="TableParagraph"/>
              <w:spacing w:line="259" w:lineRule="auto"/>
              <w:ind w:left="108" w:right="463"/>
              <w:rPr>
                <w:sz w:val="18"/>
              </w:rPr>
            </w:pPr>
            <w:r>
              <w:rPr>
                <w:sz w:val="18"/>
              </w:rPr>
              <w:t>1 referans numarası altında listelenenler dışındaki</w:t>
            </w:r>
          </w:p>
          <w:p w14:paraId="498D01F3" w14:textId="77777777" w:rsidR="00B52DCC" w:rsidRDefault="00916648">
            <w:pPr>
              <w:pStyle w:val="TableParagraph"/>
              <w:spacing w:before="155" w:line="261" w:lineRule="auto"/>
              <w:ind w:left="108" w:right="173" w:firstLine="45"/>
              <w:rPr>
                <w:sz w:val="18"/>
              </w:rPr>
            </w:pPr>
            <w:r>
              <w:rPr>
                <w:sz w:val="18"/>
              </w:rPr>
              <w:t>benzoik asit tuzları ve benzoik asit esterleri</w:t>
            </w:r>
          </w:p>
        </w:tc>
        <w:tc>
          <w:tcPr>
            <w:tcW w:w="1860" w:type="dxa"/>
          </w:tcPr>
          <w:p w14:paraId="419095E1" w14:textId="77777777" w:rsidR="00B52DCC" w:rsidRDefault="00916648">
            <w:pPr>
              <w:pStyle w:val="TableParagraph"/>
              <w:spacing w:line="444" w:lineRule="auto"/>
              <w:ind w:left="108" w:right="135"/>
              <w:rPr>
                <w:sz w:val="18"/>
              </w:rPr>
            </w:pPr>
            <w:r>
              <w:rPr>
                <w:sz w:val="18"/>
              </w:rPr>
              <w:t>Ammonium benzoate, calcium benzoate, potassium benzoate, magnesium benzoate, MEA-benzoate, methyl benzoate, ethyl benzoate, propyl benzoate, butyl benzoate, isobutyl benzoate, isopropyl benzoate,</w:t>
            </w:r>
          </w:p>
          <w:p w14:paraId="62D2A0F8" w14:textId="77777777" w:rsidR="00B52DCC" w:rsidRDefault="00916648">
            <w:pPr>
              <w:pStyle w:val="TableParagraph"/>
              <w:spacing w:before="3"/>
              <w:ind w:left="154"/>
              <w:rPr>
                <w:sz w:val="18"/>
              </w:rPr>
            </w:pPr>
            <w:r>
              <w:rPr>
                <w:sz w:val="18"/>
              </w:rPr>
              <w:t>phenyl benzoate</w:t>
            </w:r>
          </w:p>
        </w:tc>
        <w:tc>
          <w:tcPr>
            <w:tcW w:w="1248" w:type="dxa"/>
          </w:tcPr>
          <w:p w14:paraId="457627D4" w14:textId="77777777" w:rsidR="00B52DCC" w:rsidRDefault="00916648">
            <w:pPr>
              <w:pStyle w:val="TableParagraph"/>
              <w:spacing w:line="204" w:lineRule="exact"/>
              <w:ind w:left="108"/>
              <w:rPr>
                <w:sz w:val="18"/>
              </w:rPr>
            </w:pPr>
            <w:r>
              <w:rPr>
                <w:sz w:val="18"/>
              </w:rPr>
              <w:t>1863-63-4,</w:t>
            </w:r>
          </w:p>
          <w:p w14:paraId="60E2D2C5" w14:textId="77777777" w:rsidR="00B52DCC" w:rsidRDefault="00916648">
            <w:pPr>
              <w:pStyle w:val="TableParagraph"/>
              <w:spacing w:before="174"/>
              <w:ind w:left="108"/>
              <w:rPr>
                <w:sz w:val="18"/>
              </w:rPr>
            </w:pPr>
            <w:r>
              <w:rPr>
                <w:sz w:val="18"/>
              </w:rPr>
              <w:t>2090-05-3,</w:t>
            </w:r>
          </w:p>
          <w:p w14:paraId="78BCB8D6" w14:textId="77777777" w:rsidR="00B52DCC" w:rsidRDefault="00916648">
            <w:pPr>
              <w:pStyle w:val="TableParagraph"/>
              <w:spacing w:before="177"/>
              <w:ind w:left="108"/>
              <w:rPr>
                <w:sz w:val="18"/>
              </w:rPr>
            </w:pPr>
            <w:r>
              <w:rPr>
                <w:sz w:val="18"/>
              </w:rPr>
              <w:t>582-25-2,</w:t>
            </w:r>
          </w:p>
          <w:p w14:paraId="7B0BF1CF" w14:textId="77777777" w:rsidR="00B52DCC" w:rsidRDefault="00916648">
            <w:pPr>
              <w:pStyle w:val="TableParagraph"/>
              <w:spacing w:before="177"/>
              <w:ind w:left="108"/>
              <w:rPr>
                <w:sz w:val="18"/>
              </w:rPr>
            </w:pPr>
            <w:r>
              <w:rPr>
                <w:sz w:val="18"/>
              </w:rPr>
              <w:t>553-70-8,</w:t>
            </w:r>
          </w:p>
          <w:p w14:paraId="14488D02" w14:textId="77777777" w:rsidR="00B52DCC" w:rsidRDefault="00916648">
            <w:pPr>
              <w:pStyle w:val="TableParagraph"/>
              <w:spacing w:before="177"/>
              <w:ind w:left="108"/>
              <w:rPr>
                <w:sz w:val="18"/>
              </w:rPr>
            </w:pPr>
            <w:r>
              <w:rPr>
                <w:sz w:val="18"/>
              </w:rPr>
              <w:t>4337-66-0,</w:t>
            </w:r>
          </w:p>
          <w:p w14:paraId="3E56547A" w14:textId="77777777" w:rsidR="00B52DCC" w:rsidRDefault="00916648">
            <w:pPr>
              <w:pStyle w:val="TableParagraph"/>
              <w:spacing w:before="176"/>
              <w:ind w:left="108"/>
              <w:rPr>
                <w:sz w:val="18"/>
              </w:rPr>
            </w:pPr>
            <w:r>
              <w:rPr>
                <w:sz w:val="18"/>
              </w:rPr>
              <w:t>93-58-3,</w:t>
            </w:r>
          </w:p>
          <w:p w14:paraId="10F3A27E" w14:textId="77777777" w:rsidR="00B52DCC" w:rsidRDefault="00916648">
            <w:pPr>
              <w:pStyle w:val="TableParagraph"/>
              <w:spacing w:before="177"/>
              <w:ind w:left="108"/>
              <w:rPr>
                <w:sz w:val="18"/>
              </w:rPr>
            </w:pPr>
            <w:r>
              <w:rPr>
                <w:sz w:val="18"/>
              </w:rPr>
              <w:t>93-89-0,</w:t>
            </w:r>
          </w:p>
          <w:p w14:paraId="6DAD6AE7" w14:textId="77777777" w:rsidR="00B52DCC" w:rsidRDefault="00916648">
            <w:pPr>
              <w:pStyle w:val="TableParagraph"/>
              <w:spacing w:before="177"/>
              <w:ind w:left="108"/>
              <w:rPr>
                <w:sz w:val="18"/>
              </w:rPr>
            </w:pPr>
            <w:r>
              <w:rPr>
                <w:sz w:val="18"/>
              </w:rPr>
              <w:t>2315-68-6,</w:t>
            </w:r>
          </w:p>
          <w:p w14:paraId="30EB036D" w14:textId="77777777" w:rsidR="00B52DCC" w:rsidRDefault="00916648">
            <w:pPr>
              <w:pStyle w:val="TableParagraph"/>
              <w:spacing w:before="177"/>
              <w:ind w:left="108"/>
              <w:rPr>
                <w:sz w:val="18"/>
              </w:rPr>
            </w:pPr>
            <w:r>
              <w:rPr>
                <w:sz w:val="18"/>
              </w:rPr>
              <w:t>136-60-7,</w:t>
            </w:r>
          </w:p>
          <w:p w14:paraId="42EF2877" w14:textId="77777777" w:rsidR="00B52DCC" w:rsidRDefault="00916648">
            <w:pPr>
              <w:pStyle w:val="TableParagraph"/>
              <w:spacing w:before="174"/>
              <w:ind w:left="108"/>
              <w:rPr>
                <w:sz w:val="18"/>
              </w:rPr>
            </w:pPr>
            <w:r>
              <w:rPr>
                <w:sz w:val="18"/>
              </w:rPr>
              <w:t>120-50-3,</w:t>
            </w:r>
          </w:p>
          <w:p w14:paraId="6BF03C16" w14:textId="77777777" w:rsidR="00B52DCC" w:rsidRDefault="00916648">
            <w:pPr>
              <w:pStyle w:val="TableParagraph"/>
              <w:spacing w:before="178"/>
              <w:ind w:left="108"/>
              <w:rPr>
                <w:sz w:val="18"/>
              </w:rPr>
            </w:pPr>
            <w:r>
              <w:rPr>
                <w:sz w:val="18"/>
              </w:rPr>
              <w:t>939-48-0,</w:t>
            </w:r>
          </w:p>
          <w:p w14:paraId="7A3E168B" w14:textId="77777777" w:rsidR="00B52DCC" w:rsidRDefault="00916648">
            <w:pPr>
              <w:pStyle w:val="TableParagraph"/>
              <w:spacing w:before="177"/>
              <w:ind w:left="108"/>
              <w:rPr>
                <w:sz w:val="18"/>
              </w:rPr>
            </w:pPr>
            <w:r>
              <w:rPr>
                <w:sz w:val="18"/>
              </w:rPr>
              <w:t>93-99-2</w:t>
            </w:r>
          </w:p>
        </w:tc>
        <w:tc>
          <w:tcPr>
            <w:tcW w:w="1161" w:type="dxa"/>
          </w:tcPr>
          <w:p w14:paraId="3AF3CAC2" w14:textId="77777777" w:rsidR="00B52DCC" w:rsidRDefault="00916648">
            <w:pPr>
              <w:pStyle w:val="TableParagraph"/>
              <w:spacing w:line="204" w:lineRule="exact"/>
              <w:ind w:left="108"/>
              <w:rPr>
                <w:sz w:val="18"/>
              </w:rPr>
            </w:pPr>
            <w:r>
              <w:rPr>
                <w:sz w:val="18"/>
              </w:rPr>
              <w:t>217-468-9,</w:t>
            </w:r>
          </w:p>
          <w:p w14:paraId="35B63C7C" w14:textId="77777777" w:rsidR="00B52DCC" w:rsidRDefault="00916648">
            <w:pPr>
              <w:pStyle w:val="TableParagraph"/>
              <w:spacing w:before="174"/>
              <w:ind w:left="108"/>
              <w:rPr>
                <w:sz w:val="18"/>
              </w:rPr>
            </w:pPr>
            <w:r>
              <w:rPr>
                <w:sz w:val="18"/>
              </w:rPr>
              <w:t>218-235-4,</w:t>
            </w:r>
          </w:p>
          <w:p w14:paraId="2B3B29E1" w14:textId="77777777" w:rsidR="00B52DCC" w:rsidRDefault="00916648">
            <w:pPr>
              <w:pStyle w:val="TableParagraph"/>
              <w:spacing w:before="177"/>
              <w:ind w:left="108"/>
              <w:rPr>
                <w:sz w:val="18"/>
              </w:rPr>
            </w:pPr>
            <w:r>
              <w:rPr>
                <w:sz w:val="18"/>
              </w:rPr>
              <w:t>209-481-3,</w:t>
            </w:r>
          </w:p>
          <w:p w14:paraId="17C2657F" w14:textId="77777777" w:rsidR="00B52DCC" w:rsidRDefault="00916648">
            <w:pPr>
              <w:pStyle w:val="TableParagraph"/>
              <w:spacing w:before="177"/>
              <w:ind w:left="108"/>
              <w:rPr>
                <w:sz w:val="18"/>
              </w:rPr>
            </w:pPr>
            <w:r>
              <w:rPr>
                <w:sz w:val="18"/>
              </w:rPr>
              <w:t>209-045-2,</w:t>
            </w:r>
          </w:p>
          <w:p w14:paraId="17BC7AED" w14:textId="77777777" w:rsidR="00B52DCC" w:rsidRDefault="00916648">
            <w:pPr>
              <w:pStyle w:val="TableParagraph"/>
              <w:spacing w:before="177"/>
              <w:ind w:left="108"/>
              <w:rPr>
                <w:sz w:val="18"/>
              </w:rPr>
            </w:pPr>
            <w:r>
              <w:rPr>
                <w:sz w:val="18"/>
              </w:rPr>
              <w:t>224-387-2,</w:t>
            </w:r>
          </w:p>
          <w:p w14:paraId="34C49C02" w14:textId="77777777" w:rsidR="00B52DCC" w:rsidRDefault="00916648">
            <w:pPr>
              <w:pStyle w:val="TableParagraph"/>
              <w:spacing w:before="176"/>
              <w:ind w:left="108"/>
              <w:rPr>
                <w:sz w:val="18"/>
              </w:rPr>
            </w:pPr>
            <w:r>
              <w:rPr>
                <w:sz w:val="18"/>
              </w:rPr>
              <w:t>202-259-7,</w:t>
            </w:r>
          </w:p>
          <w:p w14:paraId="75A1BE42" w14:textId="77777777" w:rsidR="00B52DCC" w:rsidRDefault="00916648">
            <w:pPr>
              <w:pStyle w:val="TableParagraph"/>
              <w:spacing w:before="177"/>
              <w:ind w:left="108"/>
              <w:rPr>
                <w:sz w:val="18"/>
              </w:rPr>
            </w:pPr>
            <w:r>
              <w:rPr>
                <w:sz w:val="18"/>
              </w:rPr>
              <w:t>202-284-3,</w:t>
            </w:r>
          </w:p>
          <w:p w14:paraId="590CD965" w14:textId="77777777" w:rsidR="00B52DCC" w:rsidRDefault="00916648">
            <w:pPr>
              <w:pStyle w:val="TableParagraph"/>
              <w:spacing w:before="177"/>
              <w:ind w:left="108"/>
              <w:rPr>
                <w:sz w:val="18"/>
              </w:rPr>
            </w:pPr>
            <w:r>
              <w:rPr>
                <w:sz w:val="18"/>
              </w:rPr>
              <w:t>219-020-8,</w:t>
            </w:r>
          </w:p>
          <w:p w14:paraId="5CFCD56D" w14:textId="77777777" w:rsidR="00B52DCC" w:rsidRDefault="00916648">
            <w:pPr>
              <w:pStyle w:val="TableParagraph"/>
              <w:spacing w:before="177"/>
              <w:ind w:left="108"/>
              <w:rPr>
                <w:sz w:val="18"/>
              </w:rPr>
            </w:pPr>
            <w:r>
              <w:rPr>
                <w:sz w:val="18"/>
              </w:rPr>
              <w:t>205-252-7,</w:t>
            </w:r>
          </w:p>
          <w:p w14:paraId="6A94995A" w14:textId="77777777" w:rsidR="00B52DCC" w:rsidRDefault="00916648">
            <w:pPr>
              <w:pStyle w:val="TableParagraph"/>
              <w:spacing w:before="174"/>
              <w:ind w:left="108"/>
              <w:rPr>
                <w:sz w:val="18"/>
              </w:rPr>
            </w:pPr>
            <w:r>
              <w:rPr>
                <w:sz w:val="18"/>
              </w:rPr>
              <w:t>204-401-3,</w:t>
            </w:r>
          </w:p>
          <w:p w14:paraId="61CBFAF8" w14:textId="77777777" w:rsidR="00B52DCC" w:rsidRDefault="00916648">
            <w:pPr>
              <w:pStyle w:val="TableParagraph"/>
              <w:spacing w:before="178"/>
              <w:ind w:left="108"/>
              <w:rPr>
                <w:sz w:val="18"/>
              </w:rPr>
            </w:pPr>
            <w:r>
              <w:rPr>
                <w:sz w:val="18"/>
              </w:rPr>
              <w:t>213-361-6,</w:t>
            </w:r>
          </w:p>
          <w:p w14:paraId="6967DDCC" w14:textId="77777777" w:rsidR="00B52DCC" w:rsidRDefault="00916648">
            <w:pPr>
              <w:pStyle w:val="TableParagraph"/>
              <w:spacing w:before="177"/>
              <w:ind w:left="108"/>
              <w:rPr>
                <w:sz w:val="18"/>
              </w:rPr>
            </w:pPr>
            <w:r>
              <w:rPr>
                <w:sz w:val="18"/>
              </w:rPr>
              <w:t>202-293-2</w:t>
            </w:r>
          </w:p>
        </w:tc>
        <w:tc>
          <w:tcPr>
            <w:tcW w:w="1531" w:type="dxa"/>
          </w:tcPr>
          <w:p w14:paraId="50B4D5EB" w14:textId="77777777" w:rsidR="00B52DCC" w:rsidRDefault="00B52DCC">
            <w:pPr>
              <w:pStyle w:val="TableParagraph"/>
              <w:rPr>
                <w:sz w:val="18"/>
              </w:rPr>
            </w:pPr>
          </w:p>
        </w:tc>
        <w:tc>
          <w:tcPr>
            <w:tcW w:w="1560" w:type="dxa"/>
          </w:tcPr>
          <w:p w14:paraId="447F670C" w14:textId="77777777" w:rsidR="00B52DCC" w:rsidRDefault="00916648">
            <w:pPr>
              <w:pStyle w:val="TableParagraph"/>
              <w:spacing w:line="204" w:lineRule="exact"/>
              <w:ind w:left="109"/>
              <w:rPr>
                <w:sz w:val="18"/>
              </w:rPr>
            </w:pPr>
            <w:r>
              <w:rPr>
                <w:sz w:val="18"/>
              </w:rPr>
              <w:t>% 0,5 (asit)</w:t>
            </w:r>
          </w:p>
        </w:tc>
        <w:tc>
          <w:tcPr>
            <w:tcW w:w="1984" w:type="dxa"/>
          </w:tcPr>
          <w:p w14:paraId="66A1068E" w14:textId="77777777" w:rsidR="00B52DCC" w:rsidRDefault="00B52DCC">
            <w:pPr>
              <w:pStyle w:val="TableParagraph"/>
              <w:rPr>
                <w:sz w:val="18"/>
              </w:rPr>
            </w:pPr>
          </w:p>
        </w:tc>
        <w:tc>
          <w:tcPr>
            <w:tcW w:w="1982" w:type="dxa"/>
          </w:tcPr>
          <w:p w14:paraId="4A857590" w14:textId="77777777" w:rsidR="00B52DCC" w:rsidRDefault="00B52DCC">
            <w:pPr>
              <w:pStyle w:val="TableParagraph"/>
              <w:rPr>
                <w:sz w:val="18"/>
              </w:rPr>
            </w:pPr>
          </w:p>
        </w:tc>
      </w:tr>
      <w:tr w:rsidR="00B52DCC" w14:paraId="095119F1" w14:textId="77777777">
        <w:trPr>
          <w:trHeight w:val="2299"/>
        </w:trPr>
        <w:tc>
          <w:tcPr>
            <w:tcW w:w="960" w:type="dxa"/>
          </w:tcPr>
          <w:p w14:paraId="6976ECCD" w14:textId="77777777" w:rsidR="00B52DCC" w:rsidRDefault="00916648">
            <w:pPr>
              <w:pStyle w:val="TableParagraph"/>
              <w:spacing w:line="202" w:lineRule="exact"/>
              <w:ind w:left="107"/>
              <w:rPr>
                <w:sz w:val="18"/>
              </w:rPr>
            </w:pPr>
            <w:r>
              <w:rPr>
                <w:sz w:val="18"/>
              </w:rPr>
              <w:t>2</w:t>
            </w:r>
          </w:p>
        </w:tc>
        <w:tc>
          <w:tcPr>
            <w:tcW w:w="2561" w:type="dxa"/>
          </w:tcPr>
          <w:p w14:paraId="12676817" w14:textId="77777777" w:rsidR="00B52DCC" w:rsidRDefault="00916648">
            <w:pPr>
              <w:pStyle w:val="TableParagraph"/>
              <w:spacing w:line="202" w:lineRule="exact"/>
              <w:ind w:left="108"/>
              <w:rPr>
                <w:sz w:val="18"/>
              </w:rPr>
            </w:pPr>
            <w:r>
              <w:rPr>
                <w:sz w:val="18"/>
              </w:rPr>
              <w:t>Propiyonik asit ve tuzları</w:t>
            </w:r>
          </w:p>
        </w:tc>
        <w:tc>
          <w:tcPr>
            <w:tcW w:w="1860" w:type="dxa"/>
          </w:tcPr>
          <w:p w14:paraId="2410F840" w14:textId="77777777" w:rsidR="00B52DCC" w:rsidRDefault="00916648">
            <w:pPr>
              <w:pStyle w:val="TableParagraph"/>
              <w:spacing w:line="259" w:lineRule="auto"/>
              <w:ind w:left="108" w:right="362"/>
              <w:rPr>
                <w:sz w:val="18"/>
              </w:rPr>
            </w:pPr>
            <w:r>
              <w:rPr>
                <w:sz w:val="18"/>
              </w:rPr>
              <w:t xml:space="preserve">Propionic </w:t>
            </w:r>
            <w:r>
              <w:rPr>
                <w:spacing w:val="-4"/>
                <w:sz w:val="18"/>
              </w:rPr>
              <w:t xml:space="preserve">acid, </w:t>
            </w:r>
            <w:r>
              <w:rPr>
                <w:sz w:val="18"/>
              </w:rPr>
              <w:t>ammonium propionate,</w:t>
            </w:r>
          </w:p>
          <w:p w14:paraId="3A106413" w14:textId="77777777" w:rsidR="00B52DCC" w:rsidRDefault="00916648">
            <w:pPr>
              <w:pStyle w:val="TableParagraph"/>
              <w:spacing w:before="154" w:line="259" w:lineRule="auto"/>
              <w:ind w:left="108" w:right="287"/>
              <w:rPr>
                <w:sz w:val="18"/>
              </w:rPr>
            </w:pPr>
            <w:r>
              <w:rPr>
                <w:sz w:val="18"/>
              </w:rPr>
              <w:t>calcium propionate, magnesium propionate,</w:t>
            </w:r>
          </w:p>
          <w:p w14:paraId="21DC08EB" w14:textId="77777777" w:rsidR="00B52DCC" w:rsidRDefault="00916648">
            <w:pPr>
              <w:pStyle w:val="TableParagraph"/>
              <w:spacing w:before="161" w:line="259" w:lineRule="auto"/>
              <w:ind w:left="108" w:right="127"/>
              <w:rPr>
                <w:sz w:val="18"/>
              </w:rPr>
            </w:pPr>
            <w:r>
              <w:rPr>
                <w:sz w:val="18"/>
              </w:rPr>
              <w:t>potassium propionate, sodium propionate</w:t>
            </w:r>
          </w:p>
        </w:tc>
        <w:tc>
          <w:tcPr>
            <w:tcW w:w="1248" w:type="dxa"/>
          </w:tcPr>
          <w:p w14:paraId="114ED4F3" w14:textId="77777777" w:rsidR="00B52DCC" w:rsidRDefault="00916648">
            <w:pPr>
              <w:pStyle w:val="TableParagraph"/>
              <w:spacing w:line="202" w:lineRule="exact"/>
              <w:ind w:left="108"/>
              <w:rPr>
                <w:sz w:val="18"/>
              </w:rPr>
            </w:pPr>
            <w:r>
              <w:rPr>
                <w:sz w:val="18"/>
              </w:rPr>
              <w:t>79-09-4,</w:t>
            </w:r>
          </w:p>
          <w:p w14:paraId="184C1CE3" w14:textId="77777777" w:rsidR="00B52DCC" w:rsidRDefault="00916648">
            <w:pPr>
              <w:pStyle w:val="TableParagraph"/>
              <w:spacing w:before="177"/>
              <w:ind w:left="108"/>
              <w:rPr>
                <w:sz w:val="18"/>
              </w:rPr>
            </w:pPr>
            <w:r>
              <w:rPr>
                <w:sz w:val="18"/>
              </w:rPr>
              <w:t>17496-08-1,</w:t>
            </w:r>
          </w:p>
          <w:p w14:paraId="3AFCE331" w14:textId="77777777" w:rsidR="00B52DCC" w:rsidRDefault="00916648">
            <w:pPr>
              <w:pStyle w:val="TableParagraph"/>
              <w:spacing w:before="174"/>
              <w:ind w:left="108"/>
              <w:rPr>
                <w:sz w:val="18"/>
              </w:rPr>
            </w:pPr>
            <w:r>
              <w:rPr>
                <w:sz w:val="18"/>
              </w:rPr>
              <w:t>4075-81-4,</w:t>
            </w:r>
          </w:p>
          <w:p w14:paraId="12A4A785" w14:textId="77777777" w:rsidR="00B52DCC" w:rsidRDefault="00916648">
            <w:pPr>
              <w:pStyle w:val="TableParagraph"/>
              <w:spacing w:before="177"/>
              <w:ind w:left="108"/>
              <w:rPr>
                <w:sz w:val="18"/>
              </w:rPr>
            </w:pPr>
            <w:r>
              <w:rPr>
                <w:sz w:val="18"/>
              </w:rPr>
              <w:t>557-27-7,</w:t>
            </w:r>
          </w:p>
          <w:p w14:paraId="51BB4F30" w14:textId="77777777" w:rsidR="00B52DCC" w:rsidRDefault="00916648">
            <w:pPr>
              <w:pStyle w:val="TableParagraph"/>
              <w:spacing w:before="178"/>
              <w:ind w:left="108"/>
              <w:rPr>
                <w:sz w:val="18"/>
              </w:rPr>
            </w:pPr>
            <w:r>
              <w:rPr>
                <w:sz w:val="18"/>
              </w:rPr>
              <w:t>327-62-8,</w:t>
            </w:r>
          </w:p>
          <w:p w14:paraId="19D9D548" w14:textId="77777777" w:rsidR="00B52DCC" w:rsidRDefault="00916648">
            <w:pPr>
              <w:pStyle w:val="TableParagraph"/>
              <w:spacing w:before="175"/>
              <w:ind w:left="108"/>
              <w:rPr>
                <w:sz w:val="18"/>
              </w:rPr>
            </w:pPr>
            <w:r>
              <w:rPr>
                <w:sz w:val="18"/>
              </w:rPr>
              <w:t>137-40-6</w:t>
            </w:r>
          </w:p>
        </w:tc>
        <w:tc>
          <w:tcPr>
            <w:tcW w:w="1161" w:type="dxa"/>
          </w:tcPr>
          <w:p w14:paraId="54D7F3C3" w14:textId="77777777" w:rsidR="00B52DCC" w:rsidRDefault="00916648">
            <w:pPr>
              <w:pStyle w:val="TableParagraph"/>
              <w:spacing w:line="202" w:lineRule="exact"/>
              <w:ind w:left="108"/>
              <w:rPr>
                <w:sz w:val="18"/>
              </w:rPr>
            </w:pPr>
            <w:r>
              <w:rPr>
                <w:sz w:val="18"/>
              </w:rPr>
              <w:t>201-176-3,</w:t>
            </w:r>
          </w:p>
          <w:p w14:paraId="7BAF5A0D" w14:textId="77777777" w:rsidR="00B52DCC" w:rsidRDefault="00916648">
            <w:pPr>
              <w:pStyle w:val="TableParagraph"/>
              <w:spacing w:before="177"/>
              <w:ind w:left="108"/>
              <w:rPr>
                <w:sz w:val="18"/>
              </w:rPr>
            </w:pPr>
            <w:r>
              <w:rPr>
                <w:sz w:val="18"/>
              </w:rPr>
              <w:t>241-503-7,</w:t>
            </w:r>
          </w:p>
          <w:p w14:paraId="111E993D" w14:textId="77777777" w:rsidR="00B52DCC" w:rsidRDefault="00916648">
            <w:pPr>
              <w:pStyle w:val="TableParagraph"/>
              <w:spacing w:before="174"/>
              <w:ind w:left="108"/>
              <w:rPr>
                <w:sz w:val="18"/>
              </w:rPr>
            </w:pPr>
            <w:r>
              <w:rPr>
                <w:sz w:val="18"/>
              </w:rPr>
              <w:t>223-795-8,</w:t>
            </w:r>
          </w:p>
          <w:p w14:paraId="5DE97E05" w14:textId="77777777" w:rsidR="00B52DCC" w:rsidRDefault="00916648">
            <w:pPr>
              <w:pStyle w:val="TableParagraph"/>
              <w:spacing w:before="177"/>
              <w:ind w:left="108"/>
              <w:rPr>
                <w:sz w:val="18"/>
              </w:rPr>
            </w:pPr>
            <w:r>
              <w:rPr>
                <w:sz w:val="18"/>
              </w:rPr>
              <w:t>209-166-0,</w:t>
            </w:r>
          </w:p>
          <w:p w14:paraId="61945CE2" w14:textId="77777777" w:rsidR="00B52DCC" w:rsidRDefault="00916648">
            <w:pPr>
              <w:pStyle w:val="TableParagraph"/>
              <w:spacing w:before="178"/>
              <w:ind w:left="108"/>
              <w:rPr>
                <w:sz w:val="18"/>
              </w:rPr>
            </w:pPr>
            <w:r>
              <w:rPr>
                <w:sz w:val="18"/>
              </w:rPr>
              <w:t>206-323-5,</w:t>
            </w:r>
          </w:p>
          <w:p w14:paraId="13BC267E" w14:textId="77777777" w:rsidR="00B52DCC" w:rsidRDefault="00916648">
            <w:pPr>
              <w:pStyle w:val="TableParagraph"/>
              <w:spacing w:before="175"/>
              <w:ind w:left="108"/>
              <w:rPr>
                <w:sz w:val="18"/>
              </w:rPr>
            </w:pPr>
            <w:r>
              <w:rPr>
                <w:sz w:val="18"/>
              </w:rPr>
              <w:t>205-290-4</w:t>
            </w:r>
          </w:p>
        </w:tc>
        <w:tc>
          <w:tcPr>
            <w:tcW w:w="1531" w:type="dxa"/>
          </w:tcPr>
          <w:p w14:paraId="341D61D4" w14:textId="77777777" w:rsidR="00B52DCC" w:rsidRDefault="00B52DCC">
            <w:pPr>
              <w:pStyle w:val="TableParagraph"/>
              <w:rPr>
                <w:sz w:val="18"/>
              </w:rPr>
            </w:pPr>
          </w:p>
        </w:tc>
        <w:tc>
          <w:tcPr>
            <w:tcW w:w="1560" w:type="dxa"/>
          </w:tcPr>
          <w:p w14:paraId="663EC261" w14:textId="77777777" w:rsidR="00B52DCC" w:rsidRDefault="00916648">
            <w:pPr>
              <w:pStyle w:val="TableParagraph"/>
              <w:spacing w:line="202" w:lineRule="exact"/>
              <w:ind w:left="109"/>
              <w:rPr>
                <w:sz w:val="18"/>
              </w:rPr>
            </w:pPr>
            <w:r>
              <w:rPr>
                <w:sz w:val="18"/>
              </w:rPr>
              <w:t>% 2 (asit)</w:t>
            </w:r>
          </w:p>
        </w:tc>
        <w:tc>
          <w:tcPr>
            <w:tcW w:w="1984" w:type="dxa"/>
          </w:tcPr>
          <w:p w14:paraId="10B3DE34" w14:textId="77777777" w:rsidR="00B52DCC" w:rsidRDefault="00B52DCC">
            <w:pPr>
              <w:pStyle w:val="TableParagraph"/>
              <w:rPr>
                <w:sz w:val="18"/>
              </w:rPr>
            </w:pPr>
          </w:p>
        </w:tc>
        <w:tc>
          <w:tcPr>
            <w:tcW w:w="1982" w:type="dxa"/>
          </w:tcPr>
          <w:p w14:paraId="5F6037FF" w14:textId="77777777" w:rsidR="00B52DCC" w:rsidRDefault="00B52DCC">
            <w:pPr>
              <w:pStyle w:val="TableParagraph"/>
              <w:rPr>
                <w:sz w:val="18"/>
              </w:rPr>
            </w:pPr>
          </w:p>
        </w:tc>
      </w:tr>
    </w:tbl>
    <w:p w14:paraId="075CE009" w14:textId="77777777" w:rsidR="00B52DCC" w:rsidRDefault="00B52DCC">
      <w:pPr>
        <w:rPr>
          <w:sz w:val="18"/>
        </w:rPr>
        <w:sectPr w:rsidR="00B52DCC">
          <w:pgSz w:w="16840" w:h="11910" w:orient="landscape"/>
          <w:pgMar w:top="1100" w:right="440" w:bottom="280" w:left="580" w:header="708" w:footer="708" w:gutter="0"/>
          <w:cols w:space="708"/>
        </w:sectPr>
      </w:pPr>
    </w:p>
    <w:p w14:paraId="110B7690"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2623F8CC" w14:textId="77777777">
        <w:trPr>
          <w:trHeight w:val="434"/>
        </w:trPr>
        <w:tc>
          <w:tcPr>
            <w:tcW w:w="960" w:type="dxa"/>
            <w:tcBorders>
              <w:bottom w:val="nil"/>
            </w:tcBorders>
          </w:tcPr>
          <w:p w14:paraId="7FD03C1D" w14:textId="77777777" w:rsidR="00B52DCC" w:rsidRDefault="00916648">
            <w:pPr>
              <w:pStyle w:val="TableParagraph"/>
              <w:spacing w:line="204" w:lineRule="exact"/>
              <w:ind w:left="107"/>
              <w:rPr>
                <w:sz w:val="18"/>
              </w:rPr>
            </w:pPr>
            <w:r>
              <w:rPr>
                <w:sz w:val="18"/>
              </w:rPr>
              <w:t>3</w:t>
            </w:r>
          </w:p>
        </w:tc>
        <w:tc>
          <w:tcPr>
            <w:tcW w:w="2561" w:type="dxa"/>
            <w:tcBorders>
              <w:bottom w:val="nil"/>
            </w:tcBorders>
          </w:tcPr>
          <w:p w14:paraId="729F2183" w14:textId="77777777" w:rsidR="00B52DCC" w:rsidRDefault="00916648">
            <w:pPr>
              <w:pStyle w:val="TableParagraph"/>
              <w:spacing w:line="204" w:lineRule="exact"/>
              <w:ind w:left="108"/>
              <w:rPr>
                <w:sz w:val="18"/>
              </w:rPr>
            </w:pPr>
            <w:r>
              <w:rPr>
                <w:sz w:val="18"/>
              </w:rPr>
              <w:t xml:space="preserve">Salisilik asit </w:t>
            </w:r>
            <w:r>
              <w:rPr>
                <w:position w:val="6"/>
                <w:sz w:val="12"/>
              </w:rPr>
              <w:t xml:space="preserve">(1) </w:t>
            </w:r>
            <w:r>
              <w:rPr>
                <w:sz w:val="18"/>
              </w:rPr>
              <w:t>ve tuzları</w:t>
            </w:r>
          </w:p>
        </w:tc>
        <w:tc>
          <w:tcPr>
            <w:tcW w:w="1860" w:type="dxa"/>
            <w:tcBorders>
              <w:bottom w:val="nil"/>
            </w:tcBorders>
          </w:tcPr>
          <w:p w14:paraId="5DD59DE4" w14:textId="77777777" w:rsidR="00B52DCC" w:rsidRDefault="00916648">
            <w:pPr>
              <w:pStyle w:val="TableParagraph"/>
              <w:spacing w:line="204" w:lineRule="exact"/>
              <w:ind w:left="108"/>
              <w:rPr>
                <w:sz w:val="18"/>
              </w:rPr>
            </w:pPr>
            <w:r>
              <w:rPr>
                <w:sz w:val="18"/>
              </w:rPr>
              <w:t>Salicylic acid</w:t>
            </w:r>
          </w:p>
        </w:tc>
        <w:tc>
          <w:tcPr>
            <w:tcW w:w="1248" w:type="dxa"/>
            <w:tcBorders>
              <w:bottom w:val="nil"/>
            </w:tcBorders>
          </w:tcPr>
          <w:p w14:paraId="6717250B" w14:textId="77777777" w:rsidR="00B52DCC" w:rsidRDefault="00916648">
            <w:pPr>
              <w:pStyle w:val="TableParagraph"/>
              <w:spacing w:line="204" w:lineRule="exact"/>
              <w:ind w:left="108"/>
              <w:rPr>
                <w:sz w:val="18"/>
              </w:rPr>
            </w:pPr>
            <w:r>
              <w:rPr>
                <w:sz w:val="18"/>
              </w:rPr>
              <w:t>69-72-7</w:t>
            </w:r>
          </w:p>
        </w:tc>
        <w:tc>
          <w:tcPr>
            <w:tcW w:w="1161" w:type="dxa"/>
            <w:tcBorders>
              <w:bottom w:val="nil"/>
            </w:tcBorders>
          </w:tcPr>
          <w:p w14:paraId="7DF50271" w14:textId="77777777" w:rsidR="00B52DCC" w:rsidRDefault="00916648">
            <w:pPr>
              <w:pStyle w:val="TableParagraph"/>
              <w:spacing w:line="204" w:lineRule="exact"/>
              <w:ind w:left="108"/>
              <w:rPr>
                <w:sz w:val="18"/>
              </w:rPr>
            </w:pPr>
            <w:r>
              <w:rPr>
                <w:sz w:val="18"/>
              </w:rPr>
              <w:t>200-712-3</w:t>
            </w:r>
          </w:p>
        </w:tc>
        <w:tc>
          <w:tcPr>
            <w:tcW w:w="1531" w:type="dxa"/>
            <w:vMerge w:val="restart"/>
            <w:tcBorders>
              <w:bottom w:val="single" w:sz="4" w:space="0" w:color="000000"/>
            </w:tcBorders>
          </w:tcPr>
          <w:p w14:paraId="3B6B9506" w14:textId="77777777" w:rsidR="00B52DCC" w:rsidRDefault="00B52DCC">
            <w:pPr>
              <w:pStyle w:val="TableParagraph"/>
              <w:rPr>
                <w:sz w:val="16"/>
              </w:rPr>
            </w:pPr>
          </w:p>
        </w:tc>
        <w:tc>
          <w:tcPr>
            <w:tcW w:w="1560" w:type="dxa"/>
            <w:tcBorders>
              <w:bottom w:val="nil"/>
            </w:tcBorders>
          </w:tcPr>
          <w:p w14:paraId="2940D748" w14:textId="77777777" w:rsidR="00B52DCC" w:rsidRDefault="00916648">
            <w:pPr>
              <w:pStyle w:val="TableParagraph"/>
              <w:spacing w:line="204" w:lineRule="exact"/>
              <w:ind w:left="109"/>
              <w:rPr>
                <w:sz w:val="18"/>
              </w:rPr>
            </w:pPr>
            <w:r>
              <w:rPr>
                <w:sz w:val="18"/>
              </w:rPr>
              <w:t>% 0,5 (asit)</w:t>
            </w:r>
          </w:p>
        </w:tc>
        <w:tc>
          <w:tcPr>
            <w:tcW w:w="1984" w:type="dxa"/>
            <w:tcBorders>
              <w:bottom w:val="nil"/>
            </w:tcBorders>
          </w:tcPr>
          <w:p w14:paraId="378F9F4D" w14:textId="77777777" w:rsidR="00B52DCC" w:rsidRDefault="00916648">
            <w:pPr>
              <w:pStyle w:val="TableParagraph"/>
              <w:spacing w:line="204" w:lineRule="exact"/>
              <w:ind w:left="110"/>
              <w:rPr>
                <w:sz w:val="18"/>
              </w:rPr>
            </w:pPr>
            <w:r>
              <w:rPr>
                <w:sz w:val="18"/>
              </w:rPr>
              <w:t>3 yaşın altındaki</w:t>
            </w:r>
          </w:p>
          <w:p w14:paraId="1BDF2504" w14:textId="77777777" w:rsidR="00B52DCC" w:rsidRDefault="00916648">
            <w:pPr>
              <w:pStyle w:val="TableParagraph"/>
              <w:spacing w:before="16" w:line="194" w:lineRule="exact"/>
              <w:ind w:left="110"/>
              <w:rPr>
                <w:sz w:val="18"/>
              </w:rPr>
            </w:pPr>
            <w:r>
              <w:rPr>
                <w:sz w:val="18"/>
              </w:rPr>
              <w:t>çocuklara yönelik</w:t>
            </w:r>
          </w:p>
        </w:tc>
        <w:tc>
          <w:tcPr>
            <w:tcW w:w="1982" w:type="dxa"/>
            <w:tcBorders>
              <w:bottom w:val="nil"/>
            </w:tcBorders>
          </w:tcPr>
          <w:p w14:paraId="5A9BCE56" w14:textId="77777777" w:rsidR="00B52DCC" w:rsidRDefault="00916648">
            <w:pPr>
              <w:pStyle w:val="TableParagraph"/>
              <w:spacing w:line="204" w:lineRule="exact"/>
              <w:ind w:left="111"/>
              <w:rPr>
                <w:sz w:val="18"/>
              </w:rPr>
            </w:pPr>
            <w:r>
              <w:rPr>
                <w:sz w:val="18"/>
              </w:rPr>
              <w:t>3 yaş altı çocuklar</w:t>
            </w:r>
            <w:r>
              <w:rPr>
                <w:spacing w:val="-9"/>
                <w:sz w:val="18"/>
              </w:rPr>
              <w:t xml:space="preserve"> </w:t>
            </w:r>
            <w:r>
              <w:rPr>
                <w:sz w:val="18"/>
              </w:rPr>
              <w:t>için</w:t>
            </w:r>
          </w:p>
          <w:p w14:paraId="2647A8D0" w14:textId="77777777" w:rsidR="00B52DCC" w:rsidRDefault="00916648">
            <w:pPr>
              <w:pStyle w:val="TableParagraph"/>
              <w:spacing w:before="12" w:line="198" w:lineRule="exact"/>
              <w:ind w:left="111"/>
              <w:rPr>
                <w:sz w:val="12"/>
              </w:rPr>
            </w:pPr>
            <w:r>
              <w:rPr>
                <w:sz w:val="18"/>
              </w:rPr>
              <w:t xml:space="preserve">kullanılmamalıdır. </w:t>
            </w:r>
            <w:r>
              <w:rPr>
                <w:position w:val="6"/>
                <w:sz w:val="12"/>
              </w:rPr>
              <w:t>(</w:t>
            </w:r>
            <w:r>
              <w:rPr>
                <w:spacing w:val="-5"/>
                <w:position w:val="6"/>
                <w:sz w:val="12"/>
              </w:rPr>
              <w:t xml:space="preserve"> </w:t>
            </w:r>
            <w:r>
              <w:rPr>
                <w:position w:val="6"/>
                <w:sz w:val="12"/>
              </w:rPr>
              <w:t>12)</w:t>
            </w:r>
          </w:p>
        </w:tc>
      </w:tr>
      <w:tr w:rsidR="00B52DCC" w14:paraId="0BC68655" w14:textId="77777777">
        <w:trPr>
          <w:trHeight w:val="213"/>
        </w:trPr>
        <w:tc>
          <w:tcPr>
            <w:tcW w:w="960" w:type="dxa"/>
            <w:tcBorders>
              <w:top w:val="nil"/>
              <w:bottom w:val="nil"/>
            </w:tcBorders>
          </w:tcPr>
          <w:p w14:paraId="4D0C7DA7" w14:textId="77777777" w:rsidR="00B52DCC" w:rsidRDefault="00B52DCC">
            <w:pPr>
              <w:pStyle w:val="TableParagraph"/>
              <w:rPr>
                <w:sz w:val="14"/>
              </w:rPr>
            </w:pPr>
          </w:p>
        </w:tc>
        <w:tc>
          <w:tcPr>
            <w:tcW w:w="2561" w:type="dxa"/>
            <w:tcBorders>
              <w:top w:val="nil"/>
              <w:bottom w:val="nil"/>
            </w:tcBorders>
          </w:tcPr>
          <w:p w14:paraId="733D5DCF" w14:textId="77777777" w:rsidR="00B52DCC" w:rsidRDefault="00B52DCC">
            <w:pPr>
              <w:pStyle w:val="TableParagraph"/>
              <w:rPr>
                <w:sz w:val="14"/>
              </w:rPr>
            </w:pPr>
          </w:p>
        </w:tc>
        <w:tc>
          <w:tcPr>
            <w:tcW w:w="1860" w:type="dxa"/>
            <w:tcBorders>
              <w:top w:val="nil"/>
              <w:bottom w:val="nil"/>
            </w:tcBorders>
          </w:tcPr>
          <w:p w14:paraId="1444CEDB" w14:textId="77777777" w:rsidR="00B52DCC" w:rsidRDefault="00B52DCC">
            <w:pPr>
              <w:pStyle w:val="TableParagraph"/>
              <w:rPr>
                <w:sz w:val="14"/>
              </w:rPr>
            </w:pPr>
          </w:p>
        </w:tc>
        <w:tc>
          <w:tcPr>
            <w:tcW w:w="1248" w:type="dxa"/>
            <w:tcBorders>
              <w:top w:val="nil"/>
              <w:bottom w:val="nil"/>
            </w:tcBorders>
          </w:tcPr>
          <w:p w14:paraId="2EC05664" w14:textId="77777777" w:rsidR="00B52DCC" w:rsidRDefault="00B52DCC">
            <w:pPr>
              <w:pStyle w:val="TableParagraph"/>
              <w:rPr>
                <w:sz w:val="14"/>
              </w:rPr>
            </w:pPr>
          </w:p>
        </w:tc>
        <w:tc>
          <w:tcPr>
            <w:tcW w:w="1161" w:type="dxa"/>
            <w:tcBorders>
              <w:top w:val="nil"/>
              <w:bottom w:val="nil"/>
            </w:tcBorders>
          </w:tcPr>
          <w:p w14:paraId="23BF01F6" w14:textId="77777777" w:rsidR="00B52DCC" w:rsidRDefault="00B52DCC">
            <w:pPr>
              <w:pStyle w:val="TableParagraph"/>
              <w:rPr>
                <w:sz w:val="14"/>
              </w:rPr>
            </w:pPr>
          </w:p>
        </w:tc>
        <w:tc>
          <w:tcPr>
            <w:tcW w:w="1531" w:type="dxa"/>
            <w:vMerge/>
            <w:tcBorders>
              <w:top w:val="nil"/>
              <w:bottom w:val="single" w:sz="4" w:space="0" w:color="000000"/>
            </w:tcBorders>
          </w:tcPr>
          <w:p w14:paraId="71BB06B7" w14:textId="77777777" w:rsidR="00B52DCC" w:rsidRDefault="00B52DCC">
            <w:pPr>
              <w:rPr>
                <w:sz w:val="2"/>
                <w:szCs w:val="2"/>
              </w:rPr>
            </w:pPr>
          </w:p>
        </w:tc>
        <w:tc>
          <w:tcPr>
            <w:tcW w:w="1560" w:type="dxa"/>
            <w:tcBorders>
              <w:top w:val="nil"/>
              <w:bottom w:val="nil"/>
            </w:tcBorders>
          </w:tcPr>
          <w:p w14:paraId="2EFD9E35" w14:textId="77777777" w:rsidR="00B52DCC" w:rsidRDefault="00B52DCC">
            <w:pPr>
              <w:pStyle w:val="TableParagraph"/>
              <w:rPr>
                <w:sz w:val="14"/>
              </w:rPr>
            </w:pPr>
          </w:p>
        </w:tc>
        <w:tc>
          <w:tcPr>
            <w:tcW w:w="1984" w:type="dxa"/>
            <w:tcBorders>
              <w:top w:val="nil"/>
              <w:bottom w:val="nil"/>
            </w:tcBorders>
          </w:tcPr>
          <w:p w14:paraId="52AB1751" w14:textId="77777777" w:rsidR="00B52DCC" w:rsidRDefault="00916648">
            <w:pPr>
              <w:pStyle w:val="TableParagraph"/>
              <w:spacing w:line="193" w:lineRule="exact"/>
              <w:ind w:left="110"/>
              <w:rPr>
                <w:sz w:val="18"/>
              </w:rPr>
            </w:pPr>
            <w:r>
              <w:rPr>
                <w:sz w:val="18"/>
              </w:rPr>
              <w:t>ürünlerde</w:t>
            </w:r>
          </w:p>
        </w:tc>
        <w:tc>
          <w:tcPr>
            <w:tcW w:w="1982" w:type="dxa"/>
            <w:tcBorders>
              <w:top w:val="nil"/>
              <w:bottom w:val="nil"/>
            </w:tcBorders>
          </w:tcPr>
          <w:p w14:paraId="08AA63E2" w14:textId="77777777" w:rsidR="00B52DCC" w:rsidRDefault="00B52DCC">
            <w:pPr>
              <w:pStyle w:val="TableParagraph"/>
              <w:rPr>
                <w:sz w:val="14"/>
              </w:rPr>
            </w:pPr>
          </w:p>
        </w:tc>
      </w:tr>
      <w:tr w:rsidR="00B52DCC" w14:paraId="73DDAD8E" w14:textId="77777777">
        <w:trPr>
          <w:trHeight w:val="293"/>
        </w:trPr>
        <w:tc>
          <w:tcPr>
            <w:tcW w:w="960" w:type="dxa"/>
            <w:tcBorders>
              <w:top w:val="nil"/>
              <w:bottom w:val="nil"/>
            </w:tcBorders>
          </w:tcPr>
          <w:p w14:paraId="5A1C2B51" w14:textId="77777777" w:rsidR="00B52DCC" w:rsidRDefault="00B52DCC">
            <w:pPr>
              <w:pStyle w:val="TableParagraph"/>
              <w:rPr>
                <w:sz w:val="16"/>
              </w:rPr>
            </w:pPr>
          </w:p>
        </w:tc>
        <w:tc>
          <w:tcPr>
            <w:tcW w:w="2561" w:type="dxa"/>
            <w:tcBorders>
              <w:top w:val="nil"/>
              <w:bottom w:val="nil"/>
            </w:tcBorders>
          </w:tcPr>
          <w:p w14:paraId="05B6A45C" w14:textId="77777777" w:rsidR="00B52DCC" w:rsidRDefault="00B52DCC">
            <w:pPr>
              <w:pStyle w:val="TableParagraph"/>
              <w:rPr>
                <w:sz w:val="16"/>
              </w:rPr>
            </w:pPr>
          </w:p>
        </w:tc>
        <w:tc>
          <w:tcPr>
            <w:tcW w:w="1860" w:type="dxa"/>
            <w:tcBorders>
              <w:top w:val="nil"/>
              <w:bottom w:val="nil"/>
            </w:tcBorders>
          </w:tcPr>
          <w:p w14:paraId="4ACC2068" w14:textId="77777777" w:rsidR="00B52DCC" w:rsidRDefault="00B52DCC">
            <w:pPr>
              <w:pStyle w:val="TableParagraph"/>
              <w:rPr>
                <w:sz w:val="16"/>
              </w:rPr>
            </w:pPr>
          </w:p>
        </w:tc>
        <w:tc>
          <w:tcPr>
            <w:tcW w:w="1248" w:type="dxa"/>
            <w:tcBorders>
              <w:top w:val="nil"/>
              <w:bottom w:val="nil"/>
            </w:tcBorders>
          </w:tcPr>
          <w:p w14:paraId="14041E76" w14:textId="77777777" w:rsidR="00B52DCC" w:rsidRDefault="00B52DCC">
            <w:pPr>
              <w:pStyle w:val="TableParagraph"/>
              <w:rPr>
                <w:sz w:val="16"/>
              </w:rPr>
            </w:pPr>
          </w:p>
        </w:tc>
        <w:tc>
          <w:tcPr>
            <w:tcW w:w="1161" w:type="dxa"/>
            <w:tcBorders>
              <w:top w:val="nil"/>
              <w:bottom w:val="nil"/>
            </w:tcBorders>
          </w:tcPr>
          <w:p w14:paraId="7D113ED3" w14:textId="77777777" w:rsidR="00B52DCC" w:rsidRDefault="00B52DCC">
            <w:pPr>
              <w:pStyle w:val="TableParagraph"/>
              <w:rPr>
                <w:sz w:val="16"/>
              </w:rPr>
            </w:pPr>
          </w:p>
        </w:tc>
        <w:tc>
          <w:tcPr>
            <w:tcW w:w="1531" w:type="dxa"/>
            <w:vMerge/>
            <w:tcBorders>
              <w:top w:val="nil"/>
              <w:bottom w:val="single" w:sz="4" w:space="0" w:color="000000"/>
            </w:tcBorders>
          </w:tcPr>
          <w:p w14:paraId="19A41A11" w14:textId="77777777" w:rsidR="00B52DCC" w:rsidRDefault="00B52DCC">
            <w:pPr>
              <w:rPr>
                <w:sz w:val="2"/>
                <w:szCs w:val="2"/>
              </w:rPr>
            </w:pPr>
          </w:p>
        </w:tc>
        <w:tc>
          <w:tcPr>
            <w:tcW w:w="1560" w:type="dxa"/>
            <w:tcBorders>
              <w:top w:val="nil"/>
              <w:bottom w:val="nil"/>
            </w:tcBorders>
          </w:tcPr>
          <w:p w14:paraId="4788C9EE" w14:textId="77777777" w:rsidR="00B52DCC" w:rsidRDefault="00B52DCC">
            <w:pPr>
              <w:pStyle w:val="TableParagraph"/>
              <w:rPr>
                <w:sz w:val="16"/>
              </w:rPr>
            </w:pPr>
          </w:p>
        </w:tc>
        <w:tc>
          <w:tcPr>
            <w:tcW w:w="1984" w:type="dxa"/>
            <w:tcBorders>
              <w:top w:val="nil"/>
              <w:bottom w:val="nil"/>
            </w:tcBorders>
          </w:tcPr>
          <w:p w14:paraId="65B77B70" w14:textId="77777777" w:rsidR="00B52DCC" w:rsidRDefault="00916648">
            <w:pPr>
              <w:pStyle w:val="TableParagraph"/>
              <w:spacing w:line="206" w:lineRule="exact"/>
              <w:ind w:left="110"/>
              <w:rPr>
                <w:sz w:val="18"/>
              </w:rPr>
            </w:pPr>
            <w:r>
              <w:rPr>
                <w:sz w:val="18"/>
              </w:rPr>
              <w:t>kullanılmamalıdır.</w:t>
            </w:r>
          </w:p>
        </w:tc>
        <w:tc>
          <w:tcPr>
            <w:tcW w:w="1982" w:type="dxa"/>
            <w:tcBorders>
              <w:top w:val="nil"/>
              <w:bottom w:val="nil"/>
            </w:tcBorders>
          </w:tcPr>
          <w:p w14:paraId="4B075892" w14:textId="77777777" w:rsidR="00B52DCC" w:rsidRDefault="00B52DCC">
            <w:pPr>
              <w:pStyle w:val="TableParagraph"/>
              <w:rPr>
                <w:sz w:val="16"/>
              </w:rPr>
            </w:pPr>
          </w:p>
        </w:tc>
      </w:tr>
      <w:tr w:rsidR="00B52DCC" w14:paraId="1914727C" w14:textId="77777777">
        <w:trPr>
          <w:trHeight w:val="293"/>
        </w:trPr>
        <w:tc>
          <w:tcPr>
            <w:tcW w:w="960" w:type="dxa"/>
            <w:tcBorders>
              <w:top w:val="nil"/>
              <w:bottom w:val="nil"/>
            </w:tcBorders>
          </w:tcPr>
          <w:p w14:paraId="1A581C98" w14:textId="77777777" w:rsidR="00B52DCC" w:rsidRDefault="00B52DCC">
            <w:pPr>
              <w:pStyle w:val="TableParagraph"/>
              <w:rPr>
                <w:sz w:val="16"/>
              </w:rPr>
            </w:pPr>
          </w:p>
        </w:tc>
        <w:tc>
          <w:tcPr>
            <w:tcW w:w="2561" w:type="dxa"/>
            <w:tcBorders>
              <w:top w:val="nil"/>
              <w:bottom w:val="nil"/>
            </w:tcBorders>
          </w:tcPr>
          <w:p w14:paraId="414DBE5F" w14:textId="77777777" w:rsidR="00B52DCC" w:rsidRDefault="00B52DCC">
            <w:pPr>
              <w:pStyle w:val="TableParagraph"/>
              <w:rPr>
                <w:sz w:val="16"/>
              </w:rPr>
            </w:pPr>
          </w:p>
        </w:tc>
        <w:tc>
          <w:tcPr>
            <w:tcW w:w="1860" w:type="dxa"/>
            <w:tcBorders>
              <w:top w:val="nil"/>
              <w:bottom w:val="nil"/>
            </w:tcBorders>
          </w:tcPr>
          <w:p w14:paraId="5E8D2378" w14:textId="77777777" w:rsidR="00B52DCC" w:rsidRDefault="00B52DCC">
            <w:pPr>
              <w:pStyle w:val="TableParagraph"/>
              <w:rPr>
                <w:sz w:val="16"/>
              </w:rPr>
            </w:pPr>
          </w:p>
        </w:tc>
        <w:tc>
          <w:tcPr>
            <w:tcW w:w="1248" w:type="dxa"/>
            <w:tcBorders>
              <w:top w:val="nil"/>
              <w:bottom w:val="nil"/>
            </w:tcBorders>
          </w:tcPr>
          <w:p w14:paraId="67968E14" w14:textId="77777777" w:rsidR="00B52DCC" w:rsidRDefault="00B52DCC">
            <w:pPr>
              <w:pStyle w:val="TableParagraph"/>
              <w:rPr>
                <w:sz w:val="16"/>
              </w:rPr>
            </w:pPr>
          </w:p>
        </w:tc>
        <w:tc>
          <w:tcPr>
            <w:tcW w:w="1161" w:type="dxa"/>
            <w:tcBorders>
              <w:top w:val="nil"/>
              <w:bottom w:val="nil"/>
            </w:tcBorders>
          </w:tcPr>
          <w:p w14:paraId="15D58D27" w14:textId="77777777" w:rsidR="00B52DCC" w:rsidRDefault="00B52DCC">
            <w:pPr>
              <w:pStyle w:val="TableParagraph"/>
              <w:rPr>
                <w:sz w:val="16"/>
              </w:rPr>
            </w:pPr>
          </w:p>
        </w:tc>
        <w:tc>
          <w:tcPr>
            <w:tcW w:w="1531" w:type="dxa"/>
            <w:vMerge/>
            <w:tcBorders>
              <w:top w:val="nil"/>
              <w:bottom w:val="single" w:sz="4" w:space="0" w:color="000000"/>
            </w:tcBorders>
          </w:tcPr>
          <w:p w14:paraId="3C94DC9F" w14:textId="77777777" w:rsidR="00B52DCC" w:rsidRDefault="00B52DCC">
            <w:pPr>
              <w:rPr>
                <w:sz w:val="2"/>
                <w:szCs w:val="2"/>
              </w:rPr>
            </w:pPr>
          </w:p>
        </w:tc>
        <w:tc>
          <w:tcPr>
            <w:tcW w:w="1560" w:type="dxa"/>
            <w:tcBorders>
              <w:top w:val="nil"/>
              <w:bottom w:val="nil"/>
            </w:tcBorders>
          </w:tcPr>
          <w:p w14:paraId="35E0963B" w14:textId="77777777" w:rsidR="00B52DCC" w:rsidRDefault="00B52DCC">
            <w:pPr>
              <w:pStyle w:val="TableParagraph"/>
              <w:rPr>
                <w:sz w:val="16"/>
              </w:rPr>
            </w:pPr>
          </w:p>
        </w:tc>
        <w:tc>
          <w:tcPr>
            <w:tcW w:w="1984" w:type="dxa"/>
            <w:tcBorders>
              <w:top w:val="nil"/>
              <w:bottom w:val="nil"/>
            </w:tcBorders>
          </w:tcPr>
          <w:p w14:paraId="03F02071" w14:textId="77777777" w:rsidR="00B52DCC" w:rsidRDefault="00916648">
            <w:pPr>
              <w:pStyle w:val="TableParagraph"/>
              <w:spacing w:before="79" w:line="194" w:lineRule="exact"/>
              <w:ind w:left="110"/>
              <w:rPr>
                <w:sz w:val="18"/>
              </w:rPr>
            </w:pPr>
            <w:r>
              <w:rPr>
                <w:sz w:val="18"/>
              </w:rPr>
              <w:t>Ağız bakım ürünlerinde</w:t>
            </w:r>
          </w:p>
        </w:tc>
        <w:tc>
          <w:tcPr>
            <w:tcW w:w="1982" w:type="dxa"/>
            <w:tcBorders>
              <w:top w:val="nil"/>
              <w:bottom w:val="nil"/>
            </w:tcBorders>
          </w:tcPr>
          <w:p w14:paraId="2E193BB6" w14:textId="77777777" w:rsidR="00B52DCC" w:rsidRDefault="00B52DCC">
            <w:pPr>
              <w:pStyle w:val="TableParagraph"/>
              <w:rPr>
                <w:sz w:val="16"/>
              </w:rPr>
            </w:pPr>
          </w:p>
        </w:tc>
      </w:tr>
      <w:tr w:rsidR="00B52DCC" w14:paraId="7E045DFD" w14:textId="77777777">
        <w:trPr>
          <w:trHeight w:val="292"/>
        </w:trPr>
        <w:tc>
          <w:tcPr>
            <w:tcW w:w="960" w:type="dxa"/>
            <w:tcBorders>
              <w:top w:val="nil"/>
              <w:bottom w:val="nil"/>
            </w:tcBorders>
          </w:tcPr>
          <w:p w14:paraId="4078CFD2" w14:textId="77777777" w:rsidR="00B52DCC" w:rsidRDefault="00B52DCC">
            <w:pPr>
              <w:pStyle w:val="TableParagraph"/>
              <w:rPr>
                <w:sz w:val="16"/>
              </w:rPr>
            </w:pPr>
          </w:p>
        </w:tc>
        <w:tc>
          <w:tcPr>
            <w:tcW w:w="2561" w:type="dxa"/>
            <w:tcBorders>
              <w:top w:val="nil"/>
              <w:bottom w:val="nil"/>
            </w:tcBorders>
          </w:tcPr>
          <w:p w14:paraId="75C97DC8" w14:textId="77777777" w:rsidR="00B52DCC" w:rsidRDefault="00B52DCC">
            <w:pPr>
              <w:pStyle w:val="TableParagraph"/>
              <w:rPr>
                <w:sz w:val="16"/>
              </w:rPr>
            </w:pPr>
          </w:p>
        </w:tc>
        <w:tc>
          <w:tcPr>
            <w:tcW w:w="1860" w:type="dxa"/>
            <w:tcBorders>
              <w:top w:val="nil"/>
              <w:bottom w:val="nil"/>
            </w:tcBorders>
          </w:tcPr>
          <w:p w14:paraId="4DEB6155" w14:textId="77777777" w:rsidR="00B52DCC" w:rsidRDefault="00B52DCC">
            <w:pPr>
              <w:pStyle w:val="TableParagraph"/>
              <w:rPr>
                <w:sz w:val="16"/>
              </w:rPr>
            </w:pPr>
          </w:p>
        </w:tc>
        <w:tc>
          <w:tcPr>
            <w:tcW w:w="1248" w:type="dxa"/>
            <w:tcBorders>
              <w:top w:val="nil"/>
              <w:bottom w:val="nil"/>
            </w:tcBorders>
          </w:tcPr>
          <w:p w14:paraId="5A01E77F" w14:textId="77777777" w:rsidR="00B52DCC" w:rsidRDefault="00B52DCC">
            <w:pPr>
              <w:pStyle w:val="TableParagraph"/>
              <w:rPr>
                <w:sz w:val="16"/>
              </w:rPr>
            </w:pPr>
          </w:p>
        </w:tc>
        <w:tc>
          <w:tcPr>
            <w:tcW w:w="1161" w:type="dxa"/>
            <w:tcBorders>
              <w:top w:val="nil"/>
              <w:bottom w:val="nil"/>
            </w:tcBorders>
          </w:tcPr>
          <w:p w14:paraId="161AE960" w14:textId="77777777" w:rsidR="00B52DCC" w:rsidRDefault="00B52DCC">
            <w:pPr>
              <w:pStyle w:val="TableParagraph"/>
              <w:rPr>
                <w:sz w:val="16"/>
              </w:rPr>
            </w:pPr>
          </w:p>
        </w:tc>
        <w:tc>
          <w:tcPr>
            <w:tcW w:w="1531" w:type="dxa"/>
            <w:vMerge/>
            <w:tcBorders>
              <w:top w:val="nil"/>
              <w:bottom w:val="single" w:sz="4" w:space="0" w:color="000000"/>
            </w:tcBorders>
          </w:tcPr>
          <w:p w14:paraId="2177D37B" w14:textId="77777777" w:rsidR="00B52DCC" w:rsidRDefault="00B52DCC">
            <w:pPr>
              <w:rPr>
                <w:sz w:val="2"/>
                <w:szCs w:val="2"/>
              </w:rPr>
            </w:pPr>
          </w:p>
        </w:tc>
        <w:tc>
          <w:tcPr>
            <w:tcW w:w="1560" w:type="dxa"/>
            <w:tcBorders>
              <w:top w:val="nil"/>
              <w:bottom w:val="nil"/>
            </w:tcBorders>
          </w:tcPr>
          <w:p w14:paraId="0CF8D3BA" w14:textId="77777777" w:rsidR="00B52DCC" w:rsidRDefault="00B52DCC">
            <w:pPr>
              <w:pStyle w:val="TableParagraph"/>
              <w:rPr>
                <w:sz w:val="16"/>
              </w:rPr>
            </w:pPr>
          </w:p>
        </w:tc>
        <w:tc>
          <w:tcPr>
            <w:tcW w:w="1984" w:type="dxa"/>
            <w:tcBorders>
              <w:top w:val="nil"/>
              <w:bottom w:val="nil"/>
            </w:tcBorders>
          </w:tcPr>
          <w:p w14:paraId="40DF4955" w14:textId="77777777" w:rsidR="00B52DCC" w:rsidRDefault="00916648">
            <w:pPr>
              <w:pStyle w:val="TableParagraph"/>
              <w:spacing w:line="206" w:lineRule="exact"/>
              <w:ind w:left="110"/>
              <w:rPr>
                <w:sz w:val="18"/>
              </w:rPr>
            </w:pPr>
            <w:r>
              <w:rPr>
                <w:sz w:val="18"/>
              </w:rPr>
              <w:t>kullanılmamalıdır.</w:t>
            </w:r>
          </w:p>
        </w:tc>
        <w:tc>
          <w:tcPr>
            <w:tcW w:w="1982" w:type="dxa"/>
            <w:tcBorders>
              <w:top w:val="nil"/>
              <w:bottom w:val="nil"/>
            </w:tcBorders>
          </w:tcPr>
          <w:p w14:paraId="510D15A6" w14:textId="77777777" w:rsidR="00B52DCC" w:rsidRDefault="00B52DCC">
            <w:pPr>
              <w:pStyle w:val="TableParagraph"/>
              <w:rPr>
                <w:sz w:val="16"/>
              </w:rPr>
            </w:pPr>
          </w:p>
        </w:tc>
      </w:tr>
      <w:tr w:rsidR="00B52DCC" w14:paraId="11880240" w14:textId="77777777">
        <w:trPr>
          <w:trHeight w:val="292"/>
        </w:trPr>
        <w:tc>
          <w:tcPr>
            <w:tcW w:w="960" w:type="dxa"/>
            <w:tcBorders>
              <w:top w:val="nil"/>
              <w:bottom w:val="nil"/>
            </w:tcBorders>
          </w:tcPr>
          <w:p w14:paraId="0896A734" w14:textId="77777777" w:rsidR="00B52DCC" w:rsidRDefault="00B52DCC">
            <w:pPr>
              <w:pStyle w:val="TableParagraph"/>
              <w:rPr>
                <w:sz w:val="16"/>
              </w:rPr>
            </w:pPr>
          </w:p>
        </w:tc>
        <w:tc>
          <w:tcPr>
            <w:tcW w:w="2561" w:type="dxa"/>
            <w:tcBorders>
              <w:top w:val="nil"/>
              <w:bottom w:val="nil"/>
            </w:tcBorders>
          </w:tcPr>
          <w:p w14:paraId="169925C6" w14:textId="77777777" w:rsidR="00B52DCC" w:rsidRDefault="00B52DCC">
            <w:pPr>
              <w:pStyle w:val="TableParagraph"/>
              <w:rPr>
                <w:sz w:val="16"/>
              </w:rPr>
            </w:pPr>
          </w:p>
        </w:tc>
        <w:tc>
          <w:tcPr>
            <w:tcW w:w="1860" w:type="dxa"/>
            <w:tcBorders>
              <w:top w:val="nil"/>
              <w:bottom w:val="nil"/>
            </w:tcBorders>
          </w:tcPr>
          <w:p w14:paraId="0C4AD308" w14:textId="77777777" w:rsidR="00B52DCC" w:rsidRDefault="00B52DCC">
            <w:pPr>
              <w:pStyle w:val="TableParagraph"/>
              <w:rPr>
                <w:sz w:val="16"/>
              </w:rPr>
            </w:pPr>
          </w:p>
        </w:tc>
        <w:tc>
          <w:tcPr>
            <w:tcW w:w="1248" w:type="dxa"/>
            <w:tcBorders>
              <w:top w:val="nil"/>
              <w:bottom w:val="nil"/>
            </w:tcBorders>
          </w:tcPr>
          <w:p w14:paraId="2D8E92EE" w14:textId="77777777" w:rsidR="00B52DCC" w:rsidRDefault="00B52DCC">
            <w:pPr>
              <w:pStyle w:val="TableParagraph"/>
              <w:rPr>
                <w:sz w:val="16"/>
              </w:rPr>
            </w:pPr>
          </w:p>
        </w:tc>
        <w:tc>
          <w:tcPr>
            <w:tcW w:w="1161" w:type="dxa"/>
            <w:tcBorders>
              <w:top w:val="nil"/>
              <w:bottom w:val="nil"/>
            </w:tcBorders>
          </w:tcPr>
          <w:p w14:paraId="51A770B4" w14:textId="77777777" w:rsidR="00B52DCC" w:rsidRDefault="00B52DCC">
            <w:pPr>
              <w:pStyle w:val="TableParagraph"/>
              <w:rPr>
                <w:sz w:val="16"/>
              </w:rPr>
            </w:pPr>
          </w:p>
        </w:tc>
        <w:tc>
          <w:tcPr>
            <w:tcW w:w="1531" w:type="dxa"/>
            <w:vMerge/>
            <w:tcBorders>
              <w:top w:val="nil"/>
              <w:bottom w:val="single" w:sz="4" w:space="0" w:color="000000"/>
            </w:tcBorders>
          </w:tcPr>
          <w:p w14:paraId="1F9B84BB" w14:textId="77777777" w:rsidR="00B52DCC" w:rsidRDefault="00B52DCC">
            <w:pPr>
              <w:rPr>
                <w:sz w:val="2"/>
                <w:szCs w:val="2"/>
              </w:rPr>
            </w:pPr>
          </w:p>
        </w:tc>
        <w:tc>
          <w:tcPr>
            <w:tcW w:w="1560" w:type="dxa"/>
            <w:tcBorders>
              <w:top w:val="nil"/>
              <w:bottom w:val="nil"/>
            </w:tcBorders>
          </w:tcPr>
          <w:p w14:paraId="2C3FBD85" w14:textId="77777777" w:rsidR="00B52DCC" w:rsidRDefault="00B52DCC">
            <w:pPr>
              <w:pStyle w:val="TableParagraph"/>
              <w:rPr>
                <w:sz w:val="16"/>
              </w:rPr>
            </w:pPr>
          </w:p>
        </w:tc>
        <w:tc>
          <w:tcPr>
            <w:tcW w:w="1984" w:type="dxa"/>
            <w:tcBorders>
              <w:top w:val="nil"/>
              <w:bottom w:val="nil"/>
            </w:tcBorders>
          </w:tcPr>
          <w:p w14:paraId="24566B03" w14:textId="77777777" w:rsidR="00B52DCC" w:rsidRDefault="00916648">
            <w:pPr>
              <w:pStyle w:val="TableParagraph"/>
              <w:spacing w:before="78" w:line="194" w:lineRule="exact"/>
              <w:ind w:left="110"/>
              <w:rPr>
                <w:sz w:val="18"/>
              </w:rPr>
            </w:pPr>
            <w:r>
              <w:rPr>
                <w:sz w:val="18"/>
              </w:rPr>
              <w:t>Solunum yoluyla nihai</w:t>
            </w:r>
          </w:p>
        </w:tc>
        <w:tc>
          <w:tcPr>
            <w:tcW w:w="1982" w:type="dxa"/>
            <w:tcBorders>
              <w:top w:val="nil"/>
              <w:bottom w:val="nil"/>
            </w:tcBorders>
          </w:tcPr>
          <w:p w14:paraId="225427CF" w14:textId="77777777" w:rsidR="00B52DCC" w:rsidRDefault="00B52DCC">
            <w:pPr>
              <w:pStyle w:val="TableParagraph"/>
              <w:rPr>
                <w:sz w:val="16"/>
              </w:rPr>
            </w:pPr>
          </w:p>
        </w:tc>
      </w:tr>
      <w:tr w:rsidR="00B52DCC" w14:paraId="61570E80" w14:textId="77777777">
        <w:trPr>
          <w:trHeight w:val="214"/>
        </w:trPr>
        <w:tc>
          <w:tcPr>
            <w:tcW w:w="960" w:type="dxa"/>
            <w:tcBorders>
              <w:top w:val="nil"/>
              <w:bottom w:val="nil"/>
            </w:tcBorders>
          </w:tcPr>
          <w:p w14:paraId="29CB00C2" w14:textId="77777777" w:rsidR="00B52DCC" w:rsidRDefault="00B52DCC">
            <w:pPr>
              <w:pStyle w:val="TableParagraph"/>
              <w:rPr>
                <w:sz w:val="14"/>
              </w:rPr>
            </w:pPr>
          </w:p>
        </w:tc>
        <w:tc>
          <w:tcPr>
            <w:tcW w:w="2561" w:type="dxa"/>
            <w:tcBorders>
              <w:top w:val="nil"/>
              <w:bottom w:val="nil"/>
            </w:tcBorders>
          </w:tcPr>
          <w:p w14:paraId="6BE8CC18" w14:textId="77777777" w:rsidR="00B52DCC" w:rsidRDefault="00B52DCC">
            <w:pPr>
              <w:pStyle w:val="TableParagraph"/>
              <w:rPr>
                <w:sz w:val="14"/>
              </w:rPr>
            </w:pPr>
          </w:p>
        </w:tc>
        <w:tc>
          <w:tcPr>
            <w:tcW w:w="1860" w:type="dxa"/>
            <w:tcBorders>
              <w:top w:val="nil"/>
              <w:bottom w:val="nil"/>
            </w:tcBorders>
          </w:tcPr>
          <w:p w14:paraId="5CEAA8B5" w14:textId="77777777" w:rsidR="00B52DCC" w:rsidRDefault="00B52DCC">
            <w:pPr>
              <w:pStyle w:val="TableParagraph"/>
              <w:rPr>
                <w:sz w:val="14"/>
              </w:rPr>
            </w:pPr>
          </w:p>
        </w:tc>
        <w:tc>
          <w:tcPr>
            <w:tcW w:w="1248" w:type="dxa"/>
            <w:tcBorders>
              <w:top w:val="nil"/>
              <w:bottom w:val="nil"/>
            </w:tcBorders>
          </w:tcPr>
          <w:p w14:paraId="3157087D" w14:textId="77777777" w:rsidR="00B52DCC" w:rsidRDefault="00B52DCC">
            <w:pPr>
              <w:pStyle w:val="TableParagraph"/>
              <w:rPr>
                <w:sz w:val="14"/>
              </w:rPr>
            </w:pPr>
          </w:p>
        </w:tc>
        <w:tc>
          <w:tcPr>
            <w:tcW w:w="1161" w:type="dxa"/>
            <w:tcBorders>
              <w:top w:val="nil"/>
              <w:bottom w:val="nil"/>
            </w:tcBorders>
          </w:tcPr>
          <w:p w14:paraId="72ED69FD" w14:textId="77777777" w:rsidR="00B52DCC" w:rsidRDefault="00B52DCC">
            <w:pPr>
              <w:pStyle w:val="TableParagraph"/>
              <w:rPr>
                <w:sz w:val="14"/>
              </w:rPr>
            </w:pPr>
          </w:p>
        </w:tc>
        <w:tc>
          <w:tcPr>
            <w:tcW w:w="1531" w:type="dxa"/>
            <w:vMerge/>
            <w:tcBorders>
              <w:top w:val="nil"/>
              <w:bottom w:val="single" w:sz="4" w:space="0" w:color="000000"/>
            </w:tcBorders>
          </w:tcPr>
          <w:p w14:paraId="19081329" w14:textId="77777777" w:rsidR="00B52DCC" w:rsidRDefault="00B52DCC">
            <w:pPr>
              <w:rPr>
                <w:sz w:val="2"/>
                <w:szCs w:val="2"/>
              </w:rPr>
            </w:pPr>
          </w:p>
        </w:tc>
        <w:tc>
          <w:tcPr>
            <w:tcW w:w="1560" w:type="dxa"/>
            <w:tcBorders>
              <w:top w:val="nil"/>
              <w:bottom w:val="nil"/>
            </w:tcBorders>
          </w:tcPr>
          <w:p w14:paraId="65D3D64C" w14:textId="77777777" w:rsidR="00B52DCC" w:rsidRDefault="00B52DCC">
            <w:pPr>
              <w:pStyle w:val="TableParagraph"/>
              <w:rPr>
                <w:sz w:val="14"/>
              </w:rPr>
            </w:pPr>
          </w:p>
        </w:tc>
        <w:tc>
          <w:tcPr>
            <w:tcW w:w="1984" w:type="dxa"/>
            <w:tcBorders>
              <w:top w:val="nil"/>
              <w:bottom w:val="nil"/>
            </w:tcBorders>
          </w:tcPr>
          <w:p w14:paraId="0AD1099D" w14:textId="77777777" w:rsidR="00B52DCC" w:rsidRDefault="00916648">
            <w:pPr>
              <w:pStyle w:val="TableParagraph"/>
              <w:spacing w:line="194" w:lineRule="exact"/>
              <w:ind w:left="110"/>
              <w:rPr>
                <w:sz w:val="18"/>
              </w:rPr>
            </w:pPr>
            <w:r>
              <w:rPr>
                <w:sz w:val="18"/>
              </w:rPr>
              <w:t>kullanıcının</w:t>
            </w:r>
          </w:p>
        </w:tc>
        <w:tc>
          <w:tcPr>
            <w:tcW w:w="1982" w:type="dxa"/>
            <w:tcBorders>
              <w:top w:val="nil"/>
              <w:bottom w:val="nil"/>
            </w:tcBorders>
          </w:tcPr>
          <w:p w14:paraId="106A8403" w14:textId="77777777" w:rsidR="00B52DCC" w:rsidRDefault="00B52DCC">
            <w:pPr>
              <w:pStyle w:val="TableParagraph"/>
              <w:rPr>
                <w:sz w:val="14"/>
              </w:rPr>
            </w:pPr>
          </w:p>
        </w:tc>
      </w:tr>
      <w:tr w:rsidR="00B52DCC" w14:paraId="3D61D952" w14:textId="77777777">
        <w:trPr>
          <w:trHeight w:val="214"/>
        </w:trPr>
        <w:tc>
          <w:tcPr>
            <w:tcW w:w="960" w:type="dxa"/>
            <w:tcBorders>
              <w:top w:val="nil"/>
              <w:bottom w:val="nil"/>
            </w:tcBorders>
          </w:tcPr>
          <w:p w14:paraId="63D4332B" w14:textId="77777777" w:rsidR="00B52DCC" w:rsidRDefault="00B52DCC">
            <w:pPr>
              <w:pStyle w:val="TableParagraph"/>
              <w:rPr>
                <w:sz w:val="14"/>
              </w:rPr>
            </w:pPr>
          </w:p>
        </w:tc>
        <w:tc>
          <w:tcPr>
            <w:tcW w:w="2561" w:type="dxa"/>
            <w:tcBorders>
              <w:top w:val="nil"/>
              <w:bottom w:val="nil"/>
            </w:tcBorders>
          </w:tcPr>
          <w:p w14:paraId="5EBBDD53" w14:textId="77777777" w:rsidR="00B52DCC" w:rsidRDefault="00B52DCC">
            <w:pPr>
              <w:pStyle w:val="TableParagraph"/>
              <w:rPr>
                <w:sz w:val="14"/>
              </w:rPr>
            </w:pPr>
          </w:p>
        </w:tc>
        <w:tc>
          <w:tcPr>
            <w:tcW w:w="1860" w:type="dxa"/>
            <w:tcBorders>
              <w:top w:val="nil"/>
              <w:bottom w:val="nil"/>
            </w:tcBorders>
          </w:tcPr>
          <w:p w14:paraId="682697C9" w14:textId="77777777" w:rsidR="00B52DCC" w:rsidRDefault="00B52DCC">
            <w:pPr>
              <w:pStyle w:val="TableParagraph"/>
              <w:rPr>
                <w:sz w:val="14"/>
              </w:rPr>
            </w:pPr>
          </w:p>
        </w:tc>
        <w:tc>
          <w:tcPr>
            <w:tcW w:w="1248" w:type="dxa"/>
            <w:tcBorders>
              <w:top w:val="nil"/>
              <w:bottom w:val="nil"/>
            </w:tcBorders>
          </w:tcPr>
          <w:p w14:paraId="2B99E3AC" w14:textId="77777777" w:rsidR="00B52DCC" w:rsidRDefault="00B52DCC">
            <w:pPr>
              <w:pStyle w:val="TableParagraph"/>
              <w:rPr>
                <w:sz w:val="14"/>
              </w:rPr>
            </w:pPr>
          </w:p>
        </w:tc>
        <w:tc>
          <w:tcPr>
            <w:tcW w:w="1161" w:type="dxa"/>
            <w:tcBorders>
              <w:top w:val="nil"/>
              <w:bottom w:val="nil"/>
            </w:tcBorders>
          </w:tcPr>
          <w:p w14:paraId="49BFF54E" w14:textId="77777777" w:rsidR="00B52DCC" w:rsidRDefault="00B52DCC">
            <w:pPr>
              <w:pStyle w:val="TableParagraph"/>
              <w:rPr>
                <w:sz w:val="14"/>
              </w:rPr>
            </w:pPr>
          </w:p>
        </w:tc>
        <w:tc>
          <w:tcPr>
            <w:tcW w:w="1531" w:type="dxa"/>
            <w:vMerge/>
            <w:tcBorders>
              <w:top w:val="nil"/>
              <w:bottom w:val="single" w:sz="4" w:space="0" w:color="000000"/>
            </w:tcBorders>
          </w:tcPr>
          <w:p w14:paraId="64329789" w14:textId="77777777" w:rsidR="00B52DCC" w:rsidRDefault="00B52DCC">
            <w:pPr>
              <w:rPr>
                <w:sz w:val="2"/>
                <w:szCs w:val="2"/>
              </w:rPr>
            </w:pPr>
          </w:p>
        </w:tc>
        <w:tc>
          <w:tcPr>
            <w:tcW w:w="1560" w:type="dxa"/>
            <w:tcBorders>
              <w:top w:val="nil"/>
              <w:bottom w:val="nil"/>
            </w:tcBorders>
          </w:tcPr>
          <w:p w14:paraId="03EC59AF" w14:textId="77777777" w:rsidR="00B52DCC" w:rsidRDefault="00B52DCC">
            <w:pPr>
              <w:pStyle w:val="TableParagraph"/>
              <w:rPr>
                <w:sz w:val="14"/>
              </w:rPr>
            </w:pPr>
          </w:p>
        </w:tc>
        <w:tc>
          <w:tcPr>
            <w:tcW w:w="1984" w:type="dxa"/>
            <w:tcBorders>
              <w:top w:val="nil"/>
              <w:bottom w:val="nil"/>
            </w:tcBorders>
          </w:tcPr>
          <w:p w14:paraId="1D394C2B" w14:textId="77777777" w:rsidR="00B52DCC" w:rsidRDefault="00916648">
            <w:pPr>
              <w:pStyle w:val="TableParagraph"/>
              <w:spacing w:line="194" w:lineRule="exact"/>
              <w:ind w:left="110"/>
              <w:rPr>
                <w:sz w:val="18"/>
              </w:rPr>
            </w:pPr>
            <w:r>
              <w:rPr>
                <w:sz w:val="18"/>
              </w:rPr>
              <w:t>akciğerlerinin maruz</w:t>
            </w:r>
          </w:p>
        </w:tc>
        <w:tc>
          <w:tcPr>
            <w:tcW w:w="1982" w:type="dxa"/>
            <w:tcBorders>
              <w:top w:val="nil"/>
              <w:bottom w:val="nil"/>
            </w:tcBorders>
          </w:tcPr>
          <w:p w14:paraId="3A2BCCF0" w14:textId="77777777" w:rsidR="00B52DCC" w:rsidRDefault="00B52DCC">
            <w:pPr>
              <w:pStyle w:val="TableParagraph"/>
              <w:rPr>
                <w:sz w:val="14"/>
              </w:rPr>
            </w:pPr>
          </w:p>
        </w:tc>
      </w:tr>
      <w:tr w:rsidR="00B52DCC" w14:paraId="0B521104" w14:textId="77777777">
        <w:trPr>
          <w:trHeight w:val="213"/>
        </w:trPr>
        <w:tc>
          <w:tcPr>
            <w:tcW w:w="960" w:type="dxa"/>
            <w:tcBorders>
              <w:top w:val="nil"/>
              <w:bottom w:val="nil"/>
            </w:tcBorders>
          </w:tcPr>
          <w:p w14:paraId="6DDAF93A" w14:textId="77777777" w:rsidR="00B52DCC" w:rsidRDefault="00B52DCC">
            <w:pPr>
              <w:pStyle w:val="TableParagraph"/>
              <w:rPr>
                <w:sz w:val="14"/>
              </w:rPr>
            </w:pPr>
          </w:p>
        </w:tc>
        <w:tc>
          <w:tcPr>
            <w:tcW w:w="2561" w:type="dxa"/>
            <w:tcBorders>
              <w:top w:val="nil"/>
              <w:bottom w:val="nil"/>
            </w:tcBorders>
          </w:tcPr>
          <w:p w14:paraId="04980921" w14:textId="77777777" w:rsidR="00B52DCC" w:rsidRDefault="00B52DCC">
            <w:pPr>
              <w:pStyle w:val="TableParagraph"/>
              <w:rPr>
                <w:sz w:val="14"/>
              </w:rPr>
            </w:pPr>
          </w:p>
        </w:tc>
        <w:tc>
          <w:tcPr>
            <w:tcW w:w="1860" w:type="dxa"/>
            <w:tcBorders>
              <w:top w:val="nil"/>
              <w:bottom w:val="nil"/>
            </w:tcBorders>
          </w:tcPr>
          <w:p w14:paraId="57A2EF8F" w14:textId="77777777" w:rsidR="00B52DCC" w:rsidRDefault="00B52DCC">
            <w:pPr>
              <w:pStyle w:val="TableParagraph"/>
              <w:rPr>
                <w:sz w:val="14"/>
              </w:rPr>
            </w:pPr>
          </w:p>
        </w:tc>
        <w:tc>
          <w:tcPr>
            <w:tcW w:w="1248" w:type="dxa"/>
            <w:tcBorders>
              <w:top w:val="nil"/>
              <w:bottom w:val="nil"/>
            </w:tcBorders>
          </w:tcPr>
          <w:p w14:paraId="20CD201C" w14:textId="77777777" w:rsidR="00B52DCC" w:rsidRDefault="00B52DCC">
            <w:pPr>
              <w:pStyle w:val="TableParagraph"/>
              <w:rPr>
                <w:sz w:val="14"/>
              </w:rPr>
            </w:pPr>
          </w:p>
        </w:tc>
        <w:tc>
          <w:tcPr>
            <w:tcW w:w="1161" w:type="dxa"/>
            <w:tcBorders>
              <w:top w:val="nil"/>
              <w:bottom w:val="nil"/>
            </w:tcBorders>
          </w:tcPr>
          <w:p w14:paraId="78559FDF" w14:textId="77777777" w:rsidR="00B52DCC" w:rsidRDefault="00B52DCC">
            <w:pPr>
              <w:pStyle w:val="TableParagraph"/>
              <w:rPr>
                <w:sz w:val="14"/>
              </w:rPr>
            </w:pPr>
          </w:p>
        </w:tc>
        <w:tc>
          <w:tcPr>
            <w:tcW w:w="1531" w:type="dxa"/>
            <w:vMerge/>
            <w:tcBorders>
              <w:top w:val="nil"/>
              <w:bottom w:val="single" w:sz="4" w:space="0" w:color="000000"/>
            </w:tcBorders>
          </w:tcPr>
          <w:p w14:paraId="07E315B7" w14:textId="77777777" w:rsidR="00B52DCC" w:rsidRDefault="00B52DCC">
            <w:pPr>
              <w:rPr>
                <w:sz w:val="2"/>
                <w:szCs w:val="2"/>
              </w:rPr>
            </w:pPr>
          </w:p>
        </w:tc>
        <w:tc>
          <w:tcPr>
            <w:tcW w:w="1560" w:type="dxa"/>
            <w:tcBorders>
              <w:top w:val="nil"/>
              <w:bottom w:val="nil"/>
            </w:tcBorders>
          </w:tcPr>
          <w:p w14:paraId="2DC4CFF1" w14:textId="77777777" w:rsidR="00B52DCC" w:rsidRDefault="00B52DCC">
            <w:pPr>
              <w:pStyle w:val="TableParagraph"/>
              <w:rPr>
                <w:sz w:val="14"/>
              </w:rPr>
            </w:pPr>
          </w:p>
        </w:tc>
        <w:tc>
          <w:tcPr>
            <w:tcW w:w="1984" w:type="dxa"/>
            <w:tcBorders>
              <w:top w:val="nil"/>
              <w:bottom w:val="nil"/>
            </w:tcBorders>
          </w:tcPr>
          <w:p w14:paraId="726A2ECF" w14:textId="77777777" w:rsidR="00B52DCC" w:rsidRDefault="00916648">
            <w:pPr>
              <w:pStyle w:val="TableParagraph"/>
              <w:spacing w:line="193" w:lineRule="exact"/>
              <w:ind w:left="110"/>
              <w:rPr>
                <w:sz w:val="18"/>
              </w:rPr>
            </w:pPr>
            <w:r>
              <w:rPr>
                <w:sz w:val="18"/>
              </w:rPr>
              <w:t>kalmasına neden</w:t>
            </w:r>
          </w:p>
        </w:tc>
        <w:tc>
          <w:tcPr>
            <w:tcW w:w="1982" w:type="dxa"/>
            <w:tcBorders>
              <w:top w:val="nil"/>
              <w:bottom w:val="nil"/>
            </w:tcBorders>
          </w:tcPr>
          <w:p w14:paraId="6E92A85E" w14:textId="77777777" w:rsidR="00B52DCC" w:rsidRDefault="00B52DCC">
            <w:pPr>
              <w:pStyle w:val="TableParagraph"/>
              <w:rPr>
                <w:sz w:val="14"/>
              </w:rPr>
            </w:pPr>
          </w:p>
        </w:tc>
      </w:tr>
      <w:tr w:rsidR="00B52DCC" w14:paraId="31B92385" w14:textId="77777777">
        <w:trPr>
          <w:trHeight w:val="213"/>
        </w:trPr>
        <w:tc>
          <w:tcPr>
            <w:tcW w:w="960" w:type="dxa"/>
            <w:tcBorders>
              <w:top w:val="nil"/>
              <w:bottom w:val="nil"/>
            </w:tcBorders>
          </w:tcPr>
          <w:p w14:paraId="66638B76" w14:textId="77777777" w:rsidR="00B52DCC" w:rsidRDefault="00B52DCC">
            <w:pPr>
              <w:pStyle w:val="TableParagraph"/>
              <w:rPr>
                <w:sz w:val="14"/>
              </w:rPr>
            </w:pPr>
          </w:p>
        </w:tc>
        <w:tc>
          <w:tcPr>
            <w:tcW w:w="2561" w:type="dxa"/>
            <w:tcBorders>
              <w:top w:val="nil"/>
              <w:bottom w:val="nil"/>
            </w:tcBorders>
          </w:tcPr>
          <w:p w14:paraId="13EA12E0" w14:textId="77777777" w:rsidR="00B52DCC" w:rsidRDefault="00B52DCC">
            <w:pPr>
              <w:pStyle w:val="TableParagraph"/>
              <w:rPr>
                <w:sz w:val="14"/>
              </w:rPr>
            </w:pPr>
          </w:p>
        </w:tc>
        <w:tc>
          <w:tcPr>
            <w:tcW w:w="1860" w:type="dxa"/>
            <w:tcBorders>
              <w:top w:val="nil"/>
              <w:bottom w:val="nil"/>
            </w:tcBorders>
          </w:tcPr>
          <w:p w14:paraId="15E2C929" w14:textId="77777777" w:rsidR="00B52DCC" w:rsidRDefault="00B52DCC">
            <w:pPr>
              <w:pStyle w:val="TableParagraph"/>
              <w:rPr>
                <w:sz w:val="14"/>
              </w:rPr>
            </w:pPr>
          </w:p>
        </w:tc>
        <w:tc>
          <w:tcPr>
            <w:tcW w:w="1248" w:type="dxa"/>
            <w:tcBorders>
              <w:top w:val="nil"/>
              <w:bottom w:val="nil"/>
            </w:tcBorders>
          </w:tcPr>
          <w:p w14:paraId="384BDCB2" w14:textId="77777777" w:rsidR="00B52DCC" w:rsidRDefault="00B52DCC">
            <w:pPr>
              <w:pStyle w:val="TableParagraph"/>
              <w:rPr>
                <w:sz w:val="14"/>
              </w:rPr>
            </w:pPr>
          </w:p>
        </w:tc>
        <w:tc>
          <w:tcPr>
            <w:tcW w:w="1161" w:type="dxa"/>
            <w:tcBorders>
              <w:top w:val="nil"/>
              <w:bottom w:val="nil"/>
            </w:tcBorders>
          </w:tcPr>
          <w:p w14:paraId="515E7859" w14:textId="77777777" w:rsidR="00B52DCC" w:rsidRDefault="00B52DCC">
            <w:pPr>
              <w:pStyle w:val="TableParagraph"/>
              <w:rPr>
                <w:sz w:val="14"/>
              </w:rPr>
            </w:pPr>
          </w:p>
        </w:tc>
        <w:tc>
          <w:tcPr>
            <w:tcW w:w="1531" w:type="dxa"/>
            <w:vMerge/>
            <w:tcBorders>
              <w:top w:val="nil"/>
              <w:bottom w:val="single" w:sz="4" w:space="0" w:color="000000"/>
            </w:tcBorders>
          </w:tcPr>
          <w:p w14:paraId="303BC673" w14:textId="77777777" w:rsidR="00B52DCC" w:rsidRDefault="00B52DCC">
            <w:pPr>
              <w:rPr>
                <w:sz w:val="2"/>
                <w:szCs w:val="2"/>
              </w:rPr>
            </w:pPr>
          </w:p>
        </w:tc>
        <w:tc>
          <w:tcPr>
            <w:tcW w:w="1560" w:type="dxa"/>
            <w:tcBorders>
              <w:top w:val="nil"/>
              <w:bottom w:val="nil"/>
            </w:tcBorders>
          </w:tcPr>
          <w:p w14:paraId="0038F4A3" w14:textId="77777777" w:rsidR="00B52DCC" w:rsidRDefault="00B52DCC">
            <w:pPr>
              <w:pStyle w:val="TableParagraph"/>
              <w:rPr>
                <w:sz w:val="14"/>
              </w:rPr>
            </w:pPr>
          </w:p>
        </w:tc>
        <w:tc>
          <w:tcPr>
            <w:tcW w:w="1984" w:type="dxa"/>
            <w:tcBorders>
              <w:top w:val="nil"/>
              <w:bottom w:val="nil"/>
            </w:tcBorders>
          </w:tcPr>
          <w:p w14:paraId="240DAFF0" w14:textId="77777777" w:rsidR="00B52DCC" w:rsidRDefault="00916648">
            <w:pPr>
              <w:pStyle w:val="TableParagraph"/>
              <w:spacing w:line="193" w:lineRule="exact"/>
              <w:ind w:left="110"/>
              <w:rPr>
                <w:sz w:val="18"/>
              </w:rPr>
            </w:pPr>
            <w:r>
              <w:rPr>
                <w:sz w:val="18"/>
              </w:rPr>
              <w:t>olabilecek</w:t>
            </w:r>
          </w:p>
        </w:tc>
        <w:tc>
          <w:tcPr>
            <w:tcW w:w="1982" w:type="dxa"/>
            <w:tcBorders>
              <w:top w:val="nil"/>
              <w:bottom w:val="nil"/>
            </w:tcBorders>
          </w:tcPr>
          <w:p w14:paraId="3C234FCC" w14:textId="77777777" w:rsidR="00B52DCC" w:rsidRDefault="00B52DCC">
            <w:pPr>
              <w:pStyle w:val="TableParagraph"/>
              <w:rPr>
                <w:sz w:val="14"/>
              </w:rPr>
            </w:pPr>
          </w:p>
        </w:tc>
      </w:tr>
      <w:tr w:rsidR="00B52DCC" w14:paraId="54BC44C5" w14:textId="77777777">
        <w:trPr>
          <w:trHeight w:val="213"/>
        </w:trPr>
        <w:tc>
          <w:tcPr>
            <w:tcW w:w="960" w:type="dxa"/>
            <w:tcBorders>
              <w:top w:val="nil"/>
              <w:bottom w:val="nil"/>
            </w:tcBorders>
          </w:tcPr>
          <w:p w14:paraId="26947A10" w14:textId="77777777" w:rsidR="00B52DCC" w:rsidRDefault="00B52DCC">
            <w:pPr>
              <w:pStyle w:val="TableParagraph"/>
              <w:rPr>
                <w:sz w:val="14"/>
              </w:rPr>
            </w:pPr>
          </w:p>
        </w:tc>
        <w:tc>
          <w:tcPr>
            <w:tcW w:w="2561" w:type="dxa"/>
            <w:tcBorders>
              <w:top w:val="nil"/>
              <w:bottom w:val="nil"/>
            </w:tcBorders>
          </w:tcPr>
          <w:p w14:paraId="291B7C00" w14:textId="77777777" w:rsidR="00B52DCC" w:rsidRDefault="00B52DCC">
            <w:pPr>
              <w:pStyle w:val="TableParagraph"/>
              <w:rPr>
                <w:sz w:val="14"/>
              </w:rPr>
            </w:pPr>
          </w:p>
        </w:tc>
        <w:tc>
          <w:tcPr>
            <w:tcW w:w="1860" w:type="dxa"/>
            <w:tcBorders>
              <w:top w:val="nil"/>
              <w:bottom w:val="nil"/>
            </w:tcBorders>
          </w:tcPr>
          <w:p w14:paraId="1E70CAB8" w14:textId="77777777" w:rsidR="00B52DCC" w:rsidRDefault="00B52DCC">
            <w:pPr>
              <w:pStyle w:val="TableParagraph"/>
              <w:rPr>
                <w:sz w:val="14"/>
              </w:rPr>
            </w:pPr>
          </w:p>
        </w:tc>
        <w:tc>
          <w:tcPr>
            <w:tcW w:w="1248" w:type="dxa"/>
            <w:tcBorders>
              <w:top w:val="nil"/>
              <w:bottom w:val="nil"/>
            </w:tcBorders>
          </w:tcPr>
          <w:p w14:paraId="681DA997" w14:textId="77777777" w:rsidR="00B52DCC" w:rsidRDefault="00B52DCC">
            <w:pPr>
              <w:pStyle w:val="TableParagraph"/>
              <w:rPr>
                <w:sz w:val="14"/>
              </w:rPr>
            </w:pPr>
          </w:p>
        </w:tc>
        <w:tc>
          <w:tcPr>
            <w:tcW w:w="1161" w:type="dxa"/>
            <w:tcBorders>
              <w:top w:val="nil"/>
              <w:bottom w:val="nil"/>
            </w:tcBorders>
          </w:tcPr>
          <w:p w14:paraId="55000143" w14:textId="77777777" w:rsidR="00B52DCC" w:rsidRDefault="00B52DCC">
            <w:pPr>
              <w:pStyle w:val="TableParagraph"/>
              <w:rPr>
                <w:sz w:val="14"/>
              </w:rPr>
            </w:pPr>
          </w:p>
        </w:tc>
        <w:tc>
          <w:tcPr>
            <w:tcW w:w="1531" w:type="dxa"/>
            <w:vMerge/>
            <w:tcBorders>
              <w:top w:val="nil"/>
              <w:bottom w:val="single" w:sz="4" w:space="0" w:color="000000"/>
            </w:tcBorders>
          </w:tcPr>
          <w:p w14:paraId="7C3D4765" w14:textId="77777777" w:rsidR="00B52DCC" w:rsidRDefault="00B52DCC">
            <w:pPr>
              <w:rPr>
                <w:sz w:val="2"/>
                <w:szCs w:val="2"/>
              </w:rPr>
            </w:pPr>
          </w:p>
        </w:tc>
        <w:tc>
          <w:tcPr>
            <w:tcW w:w="1560" w:type="dxa"/>
            <w:tcBorders>
              <w:top w:val="nil"/>
              <w:bottom w:val="nil"/>
            </w:tcBorders>
          </w:tcPr>
          <w:p w14:paraId="55E8E8A6" w14:textId="77777777" w:rsidR="00B52DCC" w:rsidRDefault="00B52DCC">
            <w:pPr>
              <w:pStyle w:val="TableParagraph"/>
              <w:rPr>
                <w:sz w:val="14"/>
              </w:rPr>
            </w:pPr>
          </w:p>
        </w:tc>
        <w:tc>
          <w:tcPr>
            <w:tcW w:w="1984" w:type="dxa"/>
            <w:tcBorders>
              <w:top w:val="nil"/>
              <w:bottom w:val="nil"/>
            </w:tcBorders>
          </w:tcPr>
          <w:p w14:paraId="633204FD" w14:textId="77777777" w:rsidR="00B52DCC" w:rsidRDefault="00916648">
            <w:pPr>
              <w:pStyle w:val="TableParagraph"/>
              <w:spacing w:line="193" w:lineRule="exact"/>
              <w:ind w:left="110"/>
              <w:rPr>
                <w:sz w:val="18"/>
              </w:rPr>
            </w:pPr>
            <w:r>
              <w:rPr>
                <w:sz w:val="18"/>
              </w:rPr>
              <w:t>uygulamalarda</w:t>
            </w:r>
          </w:p>
        </w:tc>
        <w:tc>
          <w:tcPr>
            <w:tcW w:w="1982" w:type="dxa"/>
            <w:tcBorders>
              <w:top w:val="nil"/>
              <w:bottom w:val="nil"/>
            </w:tcBorders>
          </w:tcPr>
          <w:p w14:paraId="10F65234" w14:textId="77777777" w:rsidR="00B52DCC" w:rsidRDefault="00B52DCC">
            <w:pPr>
              <w:pStyle w:val="TableParagraph"/>
              <w:rPr>
                <w:sz w:val="14"/>
              </w:rPr>
            </w:pPr>
          </w:p>
        </w:tc>
      </w:tr>
      <w:tr w:rsidR="00B52DCC" w14:paraId="26BD8319" w14:textId="77777777">
        <w:trPr>
          <w:trHeight w:val="387"/>
        </w:trPr>
        <w:tc>
          <w:tcPr>
            <w:tcW w:w="960" w:type="dxa"/>
            <w:tcBorders>
              <w:top w:val="nil"/>
              <w:bottom w:val="nil"/>
            </w:tcBorders>
          </w:tcPr>
          <w:p w14:paraId="55A71607" w14:textId="77777777" w:rsidR="00B52DCC" w:rsidRDefault="00B52DCC">
            <w:pPr>
              <w:pStyle w:val="TableParagraph"/>
              <w:rPr>
                <w:sz w:val="16"/>
              </w:rPr>
            </w:pPr>
          </w:p>
        </w:tc>
        <w:tc>
          <w:tcPr>
            <w:tcW w:w="2561" w:type="dxa"/>
            <w:tcBorders>
              <w:top w:val="nil"/>
              <w:bottom w:val="nil"/>
            </w:tcBorders>
          </w:tcPr>
          <w:p w14:paraId="0604E9EE" w14:textId="77777777" w:rsidR="00B52DCC" w:rsidRDefault="00B52DCC">
            <w:pPr>
              <w:pStyle w:val="TableParagraph"/>
              <w:rPr>
                <w:sz w:val="16"/>
              </w:rPr>
            </w:pPr>
          </w:p>
        </w:tc>
        <w:tc>
          <w:tcPr>
            <w:tcW w:w="1860" w:type="dxa"/>
            <w:tcBorders>
              <w:top w:val="nil"/>
              <w:bottom w:val="single" w:sz="4" w:space="0" w:color="000000"/>
            </w:tcBorders>
          </w:tcPr>
          <w:p w14:paraId="058F0BB5" w14:textId="77777777" w:rsidR="00B52DCC" w:rsidRDefault="00B52DCC">
            <w:pPr>
              <w:pStyle w:val="TableParagraph"/>
              <w:rPr>
                <w:sz w:val="16"/>
              </w:rPr>
            </w:pPr>
          </w:p>
        </w:tc>
        <w:tc>
          <w:tcPr>
            <w:tcW w:w="1248" w:type="dxa"/>
            <w:tcBorders>
              <w:top w:val="nil"/>
              <w:bottom w:val="single" w:sz="4" w:space="0" w:color="000000"/>
            </w:tcBorders>
          </w:tcPr>
          <w:p w14:paraId="5BC0D3BA" w14:textId="77777777" w:rsidR="00B52DCC" w:rsidRDefault="00B52DCC">
            <w:pPr>
              <w:pStyle w:val="TableParagraph"/>
              <w:rPr>
                <w:sz w:val="16"/>
              </w:rPr>
            </w:pPr>
          </w:p>
        </w:tc>
        <w:tc>
          <w:tcPr>
            <w:tcW w:w="1161" w:type="dxa"/>
            <w:tcBorders>
              <w:top w:val="nil"/>
              <w:bottom w:val="single" w:sz="4" w:space="0" w:color="000000"/>
            </w:tcBorders>
          </w:tcPr>
          <w:p w14:paraId="0F877086" w14:textId="77777777" w:rsidR="00B52DCC" w:rsidRDefault="00B52DCC">
            <w:pPr>
              <w:pStyle w:val="TableParagraph"/>
              <w:rPr>
                <w:sz w:val="16"/>
              </w:rPr>
            </w:pPr>
          </w:p>
        </w:tc>
        <w:tc>
          <w:tcPr>
            <w:tcW w:w="1531" w:type="dxa"/>
            <w:vMerge/>
            <w:tcBorders>
              <w:top w:val="nil"/>
              <w:bottom w:val="single" w:sz="4" w:space="0" w:color="000000"/>
            </w:tcBorders>
          </w:tcPr>
          <w:p w14:paraId="59F47203" w14:textId="77777777" w:rsidR="00B52DCC" w:rsidRDefault="00B52DCC">
            <w:pPr>
              <w:rPr>
                <w:sz w:val="2"/>
                <w:szCs w:val="2"/>
              </w:rPr>
            </w:pPr>
          </w:p>
        </w:tc>
        <w:tc>
          <w:tcPr>
            <w:tcW w:w="1560" w:type="dxa"/>
            <w:tcBorders>
              <w:top w:val="nil"/>
              <w:bottom w:val="single" w:sz="4" w:space="0" w:color="000000"/>
            </w:tcBorders>
          </w:tcPr>
          <w:p w14:paraId="11C6B2D0" w14:textId="77777777" w:rsidR="00B52DCC" w:rsidRDefault="00B52DCC">
            <w:pPr>
              <w:pStyle w:val="TableParagraph"/>
              <w:rPr>
                <w:sz w:val="16"/>
              </w:rPr>
            </w:pPr>
          </w:p>
        </w:tc>
        <w:tc>
          <w:tcPr>
            <w:tcW w:w="1984" w:type="dxa"/>
            <w:tcBorders>
              <w:top w:val="nil"/>
              <w:bottom w:val="single" w:sz="4" w:space="0" w:color="000000"/>
            </w:tcBorders>
          </w:tcPr>
          <w:p w14:paraId="0EC68140" w14:textId="77777777" w:rsidR="00B52DCC" w:rsidRDefault="00916648">
            <w:pPr>
              <w:pStyle w:val="TableParagraph"/>
              <w:spacing w:line="206" w:lineRule="exact"/>
              <w:ind w:left="110"/>
              <w:rPr>
                <w:sz w:val="18"/>
              </w:rPr>
            </w:pPr>
            <w:r>
              <w:rPr>
                <w:sz w:val="18"/>
              </w:rPr>
              <w:t>kullanılmamalıdır.</w:t>
            </w:r>
          </w:p>
        </w:tc>
        <w:tc>
          <w:tcPr>
            <w:tcW w:w="1982" w:type="dxa"/>
            <w:tcBorders>
              <w:top w:val="nil"/>
              <w:bottom w:val="single" w:sz="4" w:space="0" w:color="000000"/>
            </w:tcBorders>
          </w:tcPr>
          <w:p w14:paraId="705923C0" w14:textId="77777777" w:rsidR="00B52DCC" w:rsidRDefault="00B52DCC">
            <w:pPr>
              <w:pStyle w:val="TableParagraph"/>
              <w:rPr>
                <w:sz w:val="16"/>
              </w:rPr>
            </w:pPr>
          </w:p>
        </w:tc>
      </w:tr>
      <w:tr w:rsidR="00B52DCC" w14:paraId="4C1D30DE" w14:textId="77777777">
        <w:trPr>
          <w:trHeight w:val="653"/>
        </w:trPr>
        <w:tc>
          <w:tcPr>
            <w:tcW w:w="960" w:type="dxa"/>
            <w:tcBorders>
              <w:top w:val="nil"/>
              <w:bottom w:val="nil"/>
            </w:tcBorders>
          </w:tcPr>
          <w:p w14:paraId="4F5B23C8" w14:textId="77777777" w:rsidR="00B52DCC" w:rsidRDefault="00B52DCC">
            <w:pPr>
              <w:pStyle w:val="TableParagraph"/>
              <w:rPr>
                <w:sz w:val="16"/>
              </w:rPr>
            </w:pPr>
          </w:p>
        </w:tc>
        <w:tc>
          <w:tcPr>
            <w:tcW w:w="2561" w:type="dxa"/>
            <w:tcBorders>
              <w:top w:val="nil"/>
              <w:bottom w:val="nil"/>
            </w:tcBorders>
          </w:tcPr>
          <w:p w14:paraId="7678975B" w14:textId="77777777" w:rsidR="00B52DCC" w:rsidRDefault="00B52DCC">
            <w:pPr>
              <w:pStyle w:val="TableParagraph"/>
              <w:rPr>
                <w:sz w:val="16"/>
              </w:rPr>
            </w:pPr>
          </w:p>
        </w:tc>
        <w:tc>
          <w:tcPr>
            <w:tcW w:w="1860" w:type="dxa"/>
            <w:tcBorders>
              <w:top w:val="single" w:sz="4" w:space="0" w:color="000000"/>
              <w:bottom w:val="nil"/>
            </w:tcBorders>
          </w:tcPr>
          <w:p w14:paraId="0B5366E3" w14:textId="77777777" w:rsidR="00B52DCC" w:rsidRDefault="00916648">
            <w:pPr>
              <w:pStyle w:val="TableParagraph"/>
              <w:spacing w:line="202" w:lineRule="exact"/>
              <w:ind w:left="108"/>
              <w:rPr>
                <w:sz w:val="18"/>
              </w:rPr>
            </w:pPr>
            <w:r>
              <w:rPr>
                <w:sz w:val="18"/>
              </w:rPr>
              <w:t>Calcium salicylate ,</w:t>
            </w:r>
          </w:p>
          <w:p w14:paraId="199ECA70" w14:textId="77777777" w:rsidR="00B52DCC" w:rsidRDefault="00916648">
            <w:pPr>
              <w:pStyle w:val="TableParagraph"/>
              <w:spacing w:before="174"/>
              <w:ind w:left="108"/>
              <w:rPr>
                <w:sz w:val="18"/>
              </w:rPr>
            </w:pPr>
            <w:r>
              <w:rPr>
                <w:sz w:val="18"/>
              </w:rPr>
              <w:t>Magnesium salicylate,</w:t>
            </w:r>
          </w:p>
        </w:tc>
        <w:tc>
          <w:tcPr>
            <w:tcW w:w="1248" w:type="dxa"/>
            <w:tcBorders>
              <w:top w:val="single" w:sz="4" w:space="0" w:color="000000"/>
              <w:bottom w:val="nil"/>
            </w:tcBorders>
          </w:tcPr>
          <w:p w14:paraId="7BC8F876" w14:textId="77777777" w:rsidR="00B52DCC" w:rsidRDefault="00916648">
            <w:pPr>
              <w:pStyle w:val="TableParagraph"/>
              <w:spacing w:line="202" w:lineRule="exact"/>
              <w:ind w:left="108"/>
              <w:rPr>
                <w:sz w:val="18"/>
              </w:rPr>
            </w:pPr>
            <w:r>
              <w:rPr>
                <w:sz w:val="18"/>
              </w:rPr>
              <w:t>824-35-1,</w:t>
            </w:r>
          </w:p>
          <w:p w14:paraId="67F0B589" w14:textId="77777777" w:rsidR="00B52DCC" w:rsidRDefault="00916648">
            <w:pPr>
              <w:pStyle w:val="TableParagraph"/>
              <w:spacing w:before="174"/>
              <w:ind w:left="154"/>
              <w:rPr>
                <w:sz w:val="18"/>
              </w:rPr>
            </w:pPr>
            <w:r>
              <w:rPr>
                <w:sz w:val="18"/>
              </w:rPr>
              <w:t>18917-89-0,</w:t>
            </w:r>
          </w:p>
        </w:tc>
        <w:tc>
          <w:tcPr>
            <w:tcW w:w="1161" w:type="dxa"/>
            <w:tcBorders>
              <w:top w:val="single" w:sz="4" w:space="0" w:color="000000"/>
              <w:bottom w:val="nil"/>
            </w:tcBorders>
          </w:tcPr>
          <w:p w14:paraId="18712D8D" w14:textId="77777777" w:rsidR="00B52DCC" w:rsidRDefault="00916648">
            <w:pPr>
              <w:pStyle w:val="TableParagraph"/>
              <w:spacing w:line="202" w:lineRule="exact"/>
              <w:ind w:left="108"/>
              <w:rPr>
                <w:sz w:val="18"/>
              </w:rPr>
            </w:pPr>
            <w:r>
              <w:rPr>
                <w:sz w:val="18"/>
              </w:rPr>
              <w:t>212-525-4,</w:t>
            </w:r>
          </w:p>
          <w:p w14:paraId="48ED3976" w14:textId="77777777" w:rsidR="00B52DCC" w:rsidRDefault="00916648">
            <w:pPr>
              <w:pStyle w:val="TableParagraph"/>
              <w:spacing w:before="174"/>
              <w:ind w:left="108"/>
              <w:rPr>
                <w:sz w:val="18"/>
              </w:rPr>
            </w:pPr>
            <w:r>
              <w:rPr>
                <w:sz w:val="18"/>
              </w:rPr>
              <w:t>242-669-3,</w:t>
            </w:r>
          </w:p>
        </w:tc>
        <w:tc>
          <w:tcPr>
            <w:tcW w:w="1531" w:type="dxa"/>
            <w:vMerge w:val="restart"/>
            <w:tcBorders>
              <w:top w:val="single" w:sz="4" w:space="0" w:color="000000"/>
            </w:tcBorders>
          </w:tcPr>
          <w:p w14:paraId="4FC24965" w14:textId="77777777" w:rsidR="00B52DCC" w:rsidRDefault="00B52DCC">
            <w:pPr>
              <w:pStyle w:val="TableParagraph"/>
              <w:rPr>
                <w:sz w:val="16"/>
              </w:rPr>
            </w:pPr>
          </w:p>
        </w:tc>
        <w:tc>
          <w:tcPr>
            <w:tcW w:w="1560" w:type="dxa"/>
            <w:tcBorders>
              <w:top w:val="single" w:sz="4" w:space="0" w:color="000000"/>
              <w:bottom w:val="nil"/>
            </w:tcBorders>
          </w:tcPr>
          <w:p w14:paraId="6B868640" w14:textId="77777777" w:rsidR="00B52DCC" w:rsidRDefault="00916648">
            <w:pPr>
              <w:pStyle w:val="TableParagraph"/>
              <w:spacing w:line="202" w:lineRule="exact"/>
              <w:ind w:left="109"/>
              <w:rPr>
                <w:sz w:val="18"/>
              </w:rPr>
            </w:pPr>
            <w:r>
              <w:rPr>
                <w:sz w:val="18"/>
              </w:rPr>
              <w:t>% 0,5 (asit)</w:t>
            </w:r>
          </w:p>
        </w:tc>
        <w:tc>
          <w:tcPr>
            <w:tcW w:w="1984" w:type="dxa"/>
            <w:tcBorders>
              <w:top w:val="single" w:sz="4" w:space="0" w:color="000000"/>
              <w:bottom w:val="nil"/>
            </w:tcBorders>
          </w:tcPr>
          <w:p w14:paraId="22D927EF" w14:textId="77777777" w:rsidR="00B52DCC" w:rsidRDefault="00916648">
            <w:pPr>
              <w:pStyle w:val="TableParagraph"/>
              <w:spacing w:line="259" w:lineRule="auto"/>
              <w:ind w:left="110" w:right="79"/>
              <w:rPr>
                <w:sz w:val="18"/>
              </w:rPr>
            </w:pPr>
            <w:r>
              <w:rPr>
                <w:sz w:val="18"/>
              </w:rPr>
              <w:t>Şampuanlar hariç olmak üzere 3 yaşın altındaki</w:t>
            </w:r>
          </w:p>
          <w:p w14:paraId="7FDDB7D7" w14:textId="77777777" w:rsidR="00B52DCC" w:rsidRDefault="00916648">
            <w:pPr>
              <w:pStyle w:val="TableParagraph"/>
              <w:spacing w:line="191" w:lineRule="exact"/>
              <w:ind w:left="110"/>
              <w:rPr>
                <w:sz w:val="18"/>
              </w:rPr>
            </w:pPr>
            <w:r>
              <w:rPr>
                <w:sz w:val="18"/>
              </w:rPr>
              <w:t>çocuklara yönelik</w:t>
            </w:r>
          </w:p>
        </w:tc>
        <w:tc>
          <w:tcPr>
            <w:tcW w:w="1982" w:type="dxa"/>
            <w:tcBorders>
              <w:top w:val="single" w:sz="4" w:space="0" w:color="000000"/>
              <w:bottom w:val="nil"/>
            </w:tcBorders>
          </w:tcPr>
          <w:p w14:paraId="77E29FE6" w14:textId="77777777" w:rsidR="00B52DCC" w:rsidRDefault="00916648">
            <w:pPr>
              <w:pStyle w:val="TableParagraph"/>
              <w:spacing w:line="254" w:lineRule="auto"/>
              <w:ind w:left="111" w:right="206"/>
              <w:rPr>
                <w:sz w:val="12"/>
              </w:rPr>
            </w:pPr>
            <w:r>
              <w:rPr>
                <w:sz w:val="18"/>
              </w:rPr>
              <w:t xml:space="preserve">3 yaş altı çocuklar için kullanılmamalıdır. </w:t>
            </w:r>
            <w:r>
              <w:rPr>
                <w:position w:val="6"/>
                <w:sz w:val="12"/>
              </w:rPr>
              <w:t>(2)</w:t>
            </w:r>
          </w:p>
        </w:tc>
      </w:tr>
      <w:tr w:rsidR="00B52DCC" w14:paraId="0E4CAF71" w14:textId="77777777">
        <w:trPr>
          <w:trHeight w:val="448"/>
        </w:trPr>
        <w:tc>
          <w:tcPr>
            <w:tcW w:w="960" w:type="dxa"/>
            <w:tcBorders>
              <w:top w:val="nil"/>
              <w:bottom w:val="nil"/>
            </w:tcBorders>
          </w:tcPr>
          <w:p w14:paraId="16E8874C" w14:textId="77777777" w:rsidR="00B52DCC" w:rsidRDefault="00B52DCC">
            <w:pPr>
              <w:pStyle w:val="TableParagraph"/>
              <w:rPr>
                <w:sz w:val="16"/>
              </w:rPr>
            </w:pPr>
          </w:p>
        </w:tc>
        <w:tc>
          <w:tcPr>
            <w:tcW w:w="2561" w:type="dxa"/>
            <w:tcBorders>
              <w:top w:val="nil"/>
              <w:bottom w:val="nil"/>
            </w:tcBorders>
          </w:tcPr>
          <w:p w14:paraId="719B2F7F" w14:textId="77777777" w:rsidR="00B52DCC" w:rsidRDefault="00B52DCC">
            <w:pPr>
              <w:pStyle w:val="TableParagraph"/>
              <w:rPr>
                <w:sz w:val="16"/>
              </w:rPr>
            </w:pPr>
          </w:p>
        </w:tc>
        <w:tc>
          <w:tcPr>
            <w:tcW w:w="1860" w:type="dxa"/>
            <w:tcBorders>
              <w:top w:val="nil"/>
              <w:bottom w:val="nil"/>
            </w:tcBorders>
          </w:tcPr>
          <w:p w14:paraId="697A0083" w14:textId="77777777" w:rsidR="00B52DCC" w:rsidRDefault="00916648">
            <w:pPr>
              <w:pStyle w:val="TableParagraph"/>
              <w:spacing w:before="92"/>
              <w:ind w:left="108"/>
              <w:rPr>
                <w:sz w:val="18"/>
              </w:rPr>
            </w:pPr>
            <w:r>
              <w:rPr>
                <w:sz w:val="18"/>
              </w:rPr>
              <w:t>MEA- salicylate ,</w:t>
            </w:r>
          </w:p>
        </w:tc>
        <w:tc>
          <w:tcPr>
            <w:tcW w:w="1248" w:type="dxa"/>
            <w:tcBorders>
              <w:top w:val="nil"/>
              <w:bottom w:val="nil"/>
            </w:tcBorders>
          </w:tcPr>
          <w:p w14:paraId="087298A8" w14:textId="77777777" w:rsidR="00B52DCC" w:rsidRDefault="00916648">
            <w:pPr>
              <w:pStyle w:val="TableParagraph"/>
              <w:spacing w:before="92"/>
              <w:ind w:left="108"/>
              <w:rPr>
                <w:sz w:val="18"/>
              </w:rPr>
            </w:pPr>
            <w:r>
              <w:rPr>
                <w:sz w:val="18"/>
              </w:rPr>
              <w:t>59866- 70-5,</w:t>
            </w:r>
          </w:p>
        </w:tc>
        <w:tc>
          <w:tcPr>
            <w:tcW w:w="1161" w:type="dxa"/>
            <w:tcBorders>
              <w:top w:val="nil"/>
              <w:bottom w:val="nil"/>
            </w:tcBorders>
          </w:tcPr>
          <w:p w14:paraId="2F570A32" w14:textId="77777777" w:rsidR="00B52DCC" w:rsidRDefault="00916648">
            <w:pPr>
              <w:pStyle w:val="TableParagraph"/>
              <w:spacing w:before="92"/>
              <w:ind w:left="108"/>
              <w:rPr>
                <w:sz w:val="18"/>
              </w:rPr>
            </w:pPr>
            <w:r>
              <w:rPr>
                <w:sz w:val="18"/>
              </w:rPr>
              <w:t>261-963-2,</w:t>
            </w:r>
          </w:p>
        </w:tc>
        <w:tc>
          <w:tcPr>
            <w:tcW w:w="1531" w:type="dxa"/>
            <w:vMerge/>
            <w:tcBorders>
              <w:top w:val="nil"/>
            </w:tcBorders>
          </w:tcPr>
          <w:p w14:paraId="392EFD9A" w14:textId="77777777" w:rsidR="00B52DCC" w:rsidRDefault="00B52DCC">
            <w:pPr>
              <w:rPr>
                <w:sz w:val="2"/>
                <w:szCs w:val="2"/>
              </w:rPr>
            </w:pPr>
          </w:p>
        </w:tc>
        <w:tc>
          <w:tcPr>
            <w:tcW w:w="1560" w:type="dxa"/>
            <w:tcBorders>
              <w:top w:val="nil"/>
              <w:bottom w:val="nil"/>
            </w:tcBorders>
          </w:tcPr>
          <w:p w14:paraId="5AC3C3D3" w14:textId="77777777" w:rsidR="00B52DCC" w:rsidRDefault="00B52DCC">
            <w:pPr>
              <w:pStyle w:val="TableParagraph"/>
              <w:rPr>
                <w:sz w:val="16"/>
              </w:rPr>
            </w:pPr>
          </w:p>
        </w:tc>
        <w:tc>
          <w:tcPr>
            <w:tcW w:w="1984" w:type="dxa"/>
            <w:tcBorders>
              <w:top w:val="nil"/>
              <w:bottom w:val="nil"/>
            </w:tcBorders>
          </w:tcPr>
          <w:p w14:paraId="233C6F6A" w14:textId="77777777" w:rsidR="00B52DCC" w:rsidRDefault="00916648">
            <w:pPr>
              <w:pStyle w:val="TableParagraph"/>
              <w:spacing w:line="204" w:lineRule="exact"/>
              <w:ind w:left="110"/>
              <w:rPr>
                <w:sz w:val="18"/>
              </w:rPr>
            </w:pPr>
            <w:r>
              <w:rPr>
                <w:sz w:val="18"/>
              </w:rPr>
              <w:t>ürünlerde</w:t>
            </w:r>
          </w:p>
          <w:p w14:paraId="608AEF5A" w14:textId="77777777" w:rsidR="00B52DCC" w:rsidRDefault="00916648">
            <w:pPr>
              <w:pStyle w:val="TableParagraph"/>
              <w:spacing w:before="16"/>
              <w:ind w:left="110"/>
              <w:rPr>
                <w:sz w:val="18"/>
              </w:rPr>
            </w:pPr>
            <w:r>
              <w:rPr>
                <w:sz w:val="18"/>
              </w:rPr>
              <w:t>kullanılmamalıdır.</w:t>
            </w:r>
          </w:p>
        </w:tc>
        <w:tc>
          <w:tcPr>
            <w:tcW w:w="1982" w:type="dxa"/>
            <w:tcBorders>
              <w:top w:val="nil"/>
              <w:bottom w:val="nil"/>
            </w:tcBorders>
          </w:tcPr>
          <w:p w14:paraId="4D0D323A" w14:textId="77777777" w:rsidR="00B52DCC" w:rsidRDefault="00B52DCC">
            <w:pPr>
              <w:pStyle w:val="TableParagraph"/>
              <w:rPr>
                <w:sz w:val="16"/>
              </w:rPr>
            </w:pPr>
          </w:p>
        </w:tc>
      </w:tr>
      <w:tr w:rsidR="00B52DCC" w14:paraId="43CCB1D8" w14:textId="77777777">
        <w:trPr>
          <w:trHeight w:val="305"/>
        </w:trPr>
        <w:tc>
          <w:tcPr>
            <w:tcW w:w="960" w:type="dxa"/>
            <w:tcBorders>
              <w:top w:val="nil"/>
              <w:bottom w:val="nil"/>
            </w:tcBorders>
          </w:tcPr>
          <w:p w14:paraId="2EF349C2" w14:textId="77777777" w:rsidR="00B52DCC" w:rsidRDefault="00B52DCC">
            <w:pPr>
              <w:pStyle w:val="TableParagraph"/>
              <w:rPr>
                <w:sz w:val="16"/>
              </w:rPr>
            </w:pPr>
          </w:p>
        </w:tc>
        <w:tc>
          <w:tcPr>
            <w:tcW w:w="2561" w:type="dxa"/>
            <w:tcBorders>
              <w:top w:val="nil"/>
              <w:bottom w:val="nil"/>
            </w:tcBorders>
          </w:tcPr>
          <w:p w14:paraId="46616ACC" w14:textId="77777777" w:rsidR="00B52DCC" w:rsidRDefault="00B52DCC">
            <w:pPr>
              <w:pStyle w:val="TableParagraph"/>
              <w:rPr>
                <w:sz w:val="16"/>
              </w:rPr>
            </w:pPr>
          </w:p>
        </w:tc>
        <w:tc>
          <w:tcPr>
            <w:tcW w:w="1860" w:type="dxa"/>
            <w:tcBorders>
              <w:top w:val="nil"/>
              <w:bottom w:val="nil"/>
            </w:tcBorders>
          </w:tcPr>
          <w:p w14:paraId="224AED5A" w14:textId="77777777" w:rsidR="00B52DCC" w:rsidRDefault="00916648">
            <w:pPr>
              <w:pStyle w:val="TableParagraph"/>
              <w:spacing w:before="13"/>
              <w:ind w:left="108"/>
              <w:rPr>
                <w:sz w:val="18"/>
              </w:rPr>
            </w:pPr>
            <w:r>
              <w:rPr>
                <w:sz w:val="18"/>
              </w:rPr>
              <w:t>Sodium salicylate,</w:t>
            </w:r>
          </w:p>
        </w:tc>
        <w:tc>
          <w:tcPr>
            <w:tcW w:w="1248" w:type="dxa"/>
            <w:tcBorders>
              <w:top w:val="nil"/>
              <w:bottom w:val="nil"/>
            </w:tcBorders>
          </w:tcPr>
          <w:p w14:paraId="2F8055FC" w14:textId="77777777" w:rsidR="00B52DCC" w:rsidRDefault="00916648">
            <w:pPr>
              <w:pStyle w:val="TableParagraph"/>
              <w:spacing w:before="13"/>
              <w:ind w:left="108"/>
              <w:rPr>
                <w:sz w:val="18"/>
              </w:rPr>
            </w:pPr>
            <w:r>
              <w:rPr>
                <w:sz w:val="18"/>
              </w:rPr>
              <w:t>54-21-7,</w:t>
            </w:r>
          </w:p>
        </w:tc>
        <w:tc>
          <w:tcPr>
            <w:tcW w:w="1161" w:type="dxa"/>
            <w:tcBorders>
              <w:top w:val="nil"/>
              <w:bottom w:val="nil"/>
            </w:tcBorders>
          </w:tcPr>
          <w:p w14:paraId="696F788A" w14:textId="77777777" w:rsidR="00B52DCC" w:rsidRDefault="00916648">
            <w:pPr>
              <w:pStyle w:val="TableParagraph"/>
              <w:spacing w:before="13"/>
              <w:ind w:left="108"/>
              <w:rPr>
                <w:sz w:val="18"/>
              </w:rPr>
            </w:pPr>
            <w:r>
              <w:rPr>
                <w:sz w:val="18"/>
              </w:rPr>
              <w:t>200-198-0,</w:t>
            </w:r>
          </w:p>
        </w:tc>
        <w:tc>
          <w:tcPr>
            <w:tcW w:w="1531" w:type="dxa"/>
            <w:vMerge/>
            <w:tcBorders>
              <w:top w:val="nil"/>
            </w:tcBorders>
          </w:tcPr>
          <w:p w14:paraId="747037B9" w14:textId="77777777" w:rsidR="00B52DCC" w:rsidRDefault="00B52DCC">
            <w:pPr>
              <w:rPr>
                <w:sz w:val="2"/>
                <w:szCs w:val="2"/>
              </w:rPr>
            </w:pPr>
          </w:p>
        </w:tc>
        <w:tc>
          <w:tcPr>
            <w:tcW w:w="1560" w:type="dxa"/>
            <w:tcBorders>
              <w:top w:val="nil"/>
              <w:bottom w:val="nil"/>
            </w:tcBorders>
          </w:tcPr>
          <w:p w14:paraId="10169C23" w14:textId="77777777" w:rsidR="00B52DCC" w:rsidRDefault="00B52DCC">
            <w:pPr>
              <w:pStyle w:val="TableParagraph"/>
              <w:rPr>
                <w:sz w:val="16"/>
              </w:rPr>
            </w:pPr>
          </w:p>
        </w:tc>
        <w:tc>
          <w:tcPr>
            <w:tcW w:w="1984" w:type="dxa"/>
            <w:tcBorders>
              <w:top w:val="nil"/>
              <w:bottom w:val="nil"/>
            </w:tcBorders>
          </w:tcPr>
          <w:p w14:paraId="4E709BCB" w14:textId="77777777" w:rsidR="00B52DCC" w:rsidRDefault="00B52DCC">
            <w:pPr>
              <w:pStyle w:val="TableParagraph"/>
              <w:rPr>
                <w:sz w:val="16"/>
              </w:rPr>
            </w:pPr>
          </w:p>
        </w:tc>
        <w:tc>
          <w:tcPr>
            <w:tcW w:w="1982" w:type="dxa"/>
            <w:tcBorders>
              <w:top w:val="nil"/>
              <w:bottom w:val="nil"/>
            </w:tcBorders>
          </w:tcPr>
          <w:p w14:paraId="5115939C" w14:textId="77777777" w:rsidR="00B52DCC" w:rsidRDefault="00B52DCC">
            <w:pPr>
              <w:pStyle w:val="TableParagraph"/>
              <w:rPr>
                <w:sz w:val="16"/>
              </w:rPr>
            </w:pPr>
          </w:p>
        </w:tc>
      </w:tr>
      <w:tr w:rsidR="00B52DCC" w14:paraId="5562ADE8" w14:textId="77777777">
        <w:trPr>
          <w:trHeight w:val="367"/>
        </w:trPr>
        <w:tc>
          <w:tcPr>
            <w:tcW w:w="960" w:type="dxa"/>
            <w:tcBorders>
              <w:top w:val="nil"/>
              <w:bottom w:val="nil"/>
            </w:tcBorders>
          </w:tcPr>
          <w:p w14:paraId="1ECF9412" w14:textId="77777777" w:rsidR="00B52DCC" w:rsidRDefault="00B52DCC">
            <w:pPr>
              <w:pStyle w:val="TableParagraph"/>
              <w:rPr>
                <w:sz w:val="16"/>
              </w:rPr>
            </w:pPr>
          </w:p>
        </w:tc>
        <w:tc>
          <w:tcPr>
            <w:tcW w:w="2561" w:type="dxa"/>
            <w:tcBorders>
              <w:top w:val="nil"/>
              <w:bottom w:val="nil"/>
            </w:tcBorders>
          </w:tcPr>
          <w:p w14:paraId="1C703FE5" w14:textId="77777777" w:rsidR="00B52DCC" w:rsidRDefault="00B52DCC">
            <w:pPr>
              <w:pStyle w:val="TableParagraph"/>
              <w:rPr>
                <w:sz w:val="16"/>
              </w:rPr>
            </w:pPr>
          </w:p>
        </w:tc>
        <w:tc>
          <w:tcPr>
            <w:tcW w:w="1860" w:type="dxa"/>
            <w:tcBorders>
              <w:top w:val="nil"/>
              <w:bottom w:val="nil"/>
            </w:tcBorders>
          </w:tcPr>
          <w:p w14:paraId="1950075D" w14:textId="77777777" w:rsidR="00B52DCC" w:rsidRDefault="00916648">
            <w:pPr>
              <w:pStyle w:val="TableParagraph"/>
              <w:spacing w:before="77"/>
              <w:ind w:left="108"/>
              <w:rPr>
                <w:sz w:val="18"/>
              </w:rPr>
            </w:pPr>
            <w:r>
              <w:rPr>
                <w:sz w:val="18"/>
              </w:rPr>
              <w:t>Potassium salicylate,</w:t>
            </w:r>
          </w:p>
        </w:tc>
        <w:tc>
          <w:tcPr>
            <w:tcW w:w="1248" w:type="dxa"/>
            <w:tcBorders>
              <w:top w:val="nil"/>
              <w:bottom w:val="nil"/>
            </w:tcBorders>
          </w:tcPr>
          <w:p w14:paraId="2E374617" w14:textId="77777777" w:rsidR="00B52DCC" w:rsidRDefault="00916648">
            <w:pPr>
              <w:pStyle w:val="TableParagraph"/>
              <w:spacing w:before="77"/>
              <w:ind w:left="108"/>
              <w:rPr>
                <w:sz w:val="18"/>
              </w:rPr>
            </w:pPr>
            <w:r>
              <w:rPr>
                <w:sz w:val="18"/>
              </w:rPr>
              <w:t>578-36-9,</w:t>
            </w:r>
          </w:p>
        </w:tc>
        <w:tc>
          <w:tcPr>
            <w:tcW w:w="1161" w:type="dxa"/>
            <w:tcBorders>
              <w:top w:val="nil"/>
              <w:bottom w:val="nil"/>
            </w:tcBorders>
          </w:tcPr>
          <w:p w14:paraId="1988A8E4" w14:textId="77777777" w:rsidR="00B52DCC" w:rsidRDefault="00916648">
            <w:pPr>
              <w:pStyle w:val="TableParagraph"/>
              <w:spacing w:before="77"/>
              <w:ind w:left="108"/>
              <w:rPr>
                <w:sz w:val="18"/>
              </w:rPr>
            </w:pPr>
            <w:r>
              <w:rPr>
                <w:sz w:val="18"/>
              </w:rPr>
              <w:t>209-421-6,</w:t>
            </w:r>
          </w:p>
        </w:tc>
        <w:tc>
          <w:tcPr>
            <w:tcW w:w="1531" w:type="dxa"/>
            <w:vMerge/>
            <w:tcBorders>
              <w:top w:val="nil"/>
            </w:tcBorders>
          </w:tcPr>
          <w:p w14:paraId="2AC3DFB6" w14:textId="77777777" w:rsidR="00B52DCC" w:rsidRDefault="00B52DCC">
            <w:pPr>
              <w:rPr>
                <w:sz w:val="2"/>
                <w:szCs w:val="2"/>
              </w:rPr>
            </w:pPr>
          </w:p>
        </w:tc>
        <w:tc>
          <w:tcPr>
            <w:tcW w:w="1560" w:type="dxa"/>
            <w:tcBorders>
              <w:top w:val="nil"/>
              <w:bottom w:val="nil"/>
            </w:tcBorders>
          </w:tcPr>
          <w:p w14:paraId="376A1B64" w14:textId="77777777" w:rsidR="00B52DCC" w:rsidRDefault="00B52DCC">
            <w:pPr>
              <w:pStyle w:val="TableParagraph"/>
              <w:rPr>
                <w:sz w:val="16"/>
              </w:rPr>
            </w:pPr>
          </w:p>
        </w:tc>
        <w:tc>
          <w:tcPr>
            <w:tcW w:w="1984" w:type="dxa"/>
            <w:tcBorders>
              <w:top w:val="nil"/>
              <w:bottom w:val="nil"/>
            </w:tcBorders>
          </w:tcPr>
          <w:p w14:paraId="7CA98FBC" w14:textId="77777777" w:rsidR="00B52DCC" w:rsidRDefault="00B52DCC">
            <w:pPr>
              <w:pStyle w:val="TableParagraph"/>
              <w:rPr>
                <w:sz w:val="16"/>
              </w:rPr>
            </w:pPr>
          </w:p>
        </w:tc>
        <w:tc>
          <w:tcPr>
            <w:tcW w:w="1982" w:type="dxa"/>
            <w:tcBorders>
              <w:top w:val="nil"/>
              <w:bottom w:val="nil"/>
            </w:tcBorders>
          </w:tcPr>
          <w:p w14:paraId="0FFC1949" w14:textId="77777777" w:rsidR="00B52DCC" w:rsidRDefault="00B52DCC">
            <w:pPr>
              <w:pStyle w:val="TableParagraph"/>
              <w:rPr>
                <w:sz w:val="16"/>
              </w:rPr>
            </w:pPr>
          </w:p>
        </w:tc>
      </w:tr>
      <w:tr w:rsidR="00B52DCC" w14:paraId="0E73C385" w14:textId="77777777">
        <w:trPr>
          <w:trHeight w:val="464"/>
        </w:trPr>
        <w:tc>
          <w:tcPr>
            <w:tcW w:w="960" w:type="dxa"/>
            <w:tcBorders>
              <w:top w:val="nil"/>
            </w:tcBorders>
          </w:tcPr>
          <w:p w14:paraId="45B67373" w14:textId="77777777" w:rsidR="00B52DCC" w:rsidRDefault="00B52DCC">
            <w:pPr>
              <w:pStyle w:val="TableParagraph"/>
              <w:rPr>
                <w:sz w:val="16"/>
              </w:rPr>
            </w:pPr>
          </w:p>
        </w:tc>
        <w:tc>
          <w:tcPr>
            <w:tcW w:w="2561" w:type="dxa"/>
            <w:tcBorders>
              <w:top w:val="nil"/>
            </w:tcBorders>
          </w:tcPr>
          <w:p w14:paraId="0377D846" w14:textId="77777777" w:rsidR="00B52DCC" w:rsidRDefault="00B52DCC">
            <w:pPr>
              <w:pStyle w:val="TableParagraph"/>
              <w:rPr>
                <w:sz w:val="16"/>
              </w:rPr>
            </w:pPr>
          </w:p>
        </w:tc>
        <w:tc>
          <w:tcPr>
            <w:tcW w:w="1860" w:type="dxa"/>
            <w:tcBorders>
              <w:top w:val="nil"/>
            </w:tcBorders>
          </w:tcPr>
          <w:p w14:paraId="27B0B293" w14:textId="77777777" w:rsidR="00B52DCC" w:rsidRDefault="00916648">
            <w:pPr>
              <w:pStyle w:val="TableParagraph"/>
              <w:spacing w:before="76"/>
              <w:ind w:left="108"/>
              <w:rPr>
                <w:sz w:val="18"/>
              </w:rPr>
            </w:pPr>
            <w:r>
              <w:rPr>
                <w:sz w:val="18"/>
              </w:rPr>
              <w:t>TEA- salicylate</w:t>
            </w:r>
          </w:p>
        </w:tc>
        <w:tc>
          <w:tcPr>
            <w:tcW w:w="1248" w:type="dxa"/>
            <w:tcBorders>
              <w:top w:val="nil"/>
            </w:tcBorders>
          </w:tcPr>
          <w:p w14:paraId="40BF6D45" w14:textId="77777777" w:rsidR="00B52DCC" w:rsidRDefault="00916648">
            <w:pPr>
              <w:pStyle w:val="TableParagraph"/>
              <w:spacing w:before="76"/>
              <w:ind w:left="108"/>
              <w:rPr>
                <w:sz w:val="18"/>
              </w:rPr>
            </w:pPr>
            <w:r>
              <w:rPr>
                <w:sz w:val="18"/>
              </w:rPr>
              <w:t>2174-16-5</w:t>
            </w:r>
          </w:p>
        </w:tc>
        <w:tc>
          <w:tcPr>
            <w:tcW w:w="1161" w:type="dxa"/>
            <w:tcBorders>
              <w:top w:val="nil"/>
            </w:tcBorders>
          </w:tcPr>
          <w:p w14:paraId="0ACFCEEE" w14:textId="77777777" w:rsidR="00B52DCC" w:rsidRDefault="00916648">
            <w:pPr>
              <w:pStyle w:val="TableParagraph"/>
              <w:spacing w:before="76"/>
              <w:ind w:left="108"/>
              <w:rPr>
                <w:sz w:val="18"/>
              </w:rPr>
            </w:pPr>
            <w:r>
              <w:rPr>
                <w:sz w:val="18"/>
              </w:rPr>
              <w:t>218-531-3</w:t>
            </w:r>
          </w:p>
        </w:tc>
        <w:tc>
          <w:tcPr>
            <w:tcW w:w="1531" w:type="dxa"/>
            <w:vMerge/>
            <w:tcBorders>
              <w:top w:val="nil"/>
            </w:tcBorders>
          </w:tcPr>
          <w:p w14:paraId="61423249" w14:textId="77777777" w:rsidR="00B52DCC" w:rsidRDefault="00B52DCC">
            <w:pPr>
              <w:rPr>
                <w:sz w:val="2"/>
                <w:szCs w:val="2"/>
              </w:rPr>
            </w:pPr>
          </w:p>
        </w:tc>
        <w:tc>
          <w:tcPr>
            <w:tcW w:w="1560" w:type="dxa"/>
            <w:tcBorders>
              <w:top w:val="nil"/>
            </w:tcBorders>
          </w:tcPr>
          <w:p w14:paraId="439012B4" w14:textId="77777777" w:rsidR="00B52DCC" w:rsidRDefault="00B52DCC">
            <w:pPr>
              <w:pStyle w:val="TableParagraph"/>
              <w:rPr>
                <w:sz w:val="16"/>
              </w:rPr>
            </w:pPr>
          </w:p>
        </w:tc>
        <w:tc>
          <w:tcPr>
            <w:tcW w:w="1984" w:type="dxa"/>
            <w:tcBorders>
              <w:top w:val="nil"/>
            </w:tcBorders>
          </w:tcPr>
          <w:p w14:paraId="092A6AB8" w14:textId="77777777" w:rsidR="00B52DCC" w:rsidRDefault="00B52DCC">
            <w:pPr>
              <w:pStyle w:val="TableParagraph"/>
              <w:rPr>
                <w:sz w:val="16"/>
              </w:rPr>
            </w:pPr>
          </w:p>
        </w:tc>
        <w:tc>
          <w:tcPr>
            <w:tcW w:w="1982" w:type="dxa"/>
            <w:tcBorders>
              <w:top w:val="nil"/>
            </w:tcBorders>
          </w:tcPr>
          <w:p w14:paraId="3B4CDAD4" w14:textId="77777777" w:rsidR="00B52DCC" w:rsidRDefault="00B52DCC">
            <w:pPr>
              <w:pStyle w:val="TableParagraph"/>
              <w:rPr>
                <w:sz w:val="16"/>
              </w:rPr>
            </w:pPr>
          </w:p>
        </w:tc>
      </w:tr>
      <w:tr w:rsidR="00B52DCC" w14:paraId="21563231" w14:textId="77777777">
        <w:trPr>
          <w:trHeight w:val="1055"/>
        </w:trPr>
        <w:tc>
          <w:tcPr>
            <w:tcW w:w="960" w:type="dxa"/>
            <w:tcBorders>
              <w:bottom w:val="nil"/>
            </w:tcBorders>
          </w:tcPr>
          <w:p w14:paraId="0A208A41" w14:textId="77777777" w:rsidR="00B52DCC" w:rsidRDefault="00916648">
            <w:pPr>
              <w:pStyle w:val="TableParagraph"/>
              <w:spacing w:line="202" w:lineRule="exact"/>
              <w:ind w:left="107"/>
              <w:rPr>
                <w:sz w:val="18"/>
              </w:rPr>
            </w:pPr>
            <w:r>
              <w:rPr>
                <w:sz w:val="18"/>
              </w:rPr>
              <w:t>4</w:t>
            </w:r>
          </w:p>
        </w:tc>
        <w:tc>
          <w:tcPr>
            <w:tcW w:w="2561" w:type="dxa"/>
            <w:tcBorders>
              <w:bottom w:val="nil"/>
            </w:tcBorders>
          </w:tcPr>
          <w:p w14:paraId="1D64974A" w14:textId="77777777" w:rsidR="00B52DCC" w:rsidRDefault="00916648">
            <w:pPr>
              <w:pStyle w:val="TableParagraph"/>
              <w:spacing w:line="446" w:lineRule="auto"/>
              <w:ind w:left="108" w:right="713"/>
              <w:rPr>
                <w:sz w:val="18"/>
              </w:rPr>
            </w:pPr>
            <w:r>
              <w:rPr>
                <w:sz w:val="18"/>
              </w:rPr>
              <w:t>Hekza-2,4-dienoik asit ve tuzları</w:t>
            </w:r>
          </w:p>
        </w:tc>
        <w:tc>
          <w:tcPr>
            <w:tcW w:w="1860" w:type="dxa"/>
            <w:tcBorders>
              <w:bottom w:val="nil"/>
            </w:tcBorders>
          </w:tcPr>
          <w:p w14:paraId="370CA3C9" w14:textId="77777777" w:rsidR="00B52DCC" w:rsidRDefault="00916648">
            <w:pPr>
              <w:pStyle w:val="TableParagraph"/>
              <w:spacing w:line="259" w:lineRule="auto"/>
              <w:ind w:left="108" w:right="242"/>
              <w:rPr>
                <w:sz w:val="18"/>
              </w:rPr>
            </w:pPr>
            <w:r>
              <w:rPr>
                <w:sz w:val="18"/>
              </w:rPr>
              <w:t>Sorbic acid, calcium sorbate, sodium sorbate, potassium sorbate</w:t>
            </w:r>
          </w:p>
        </w:tc>
        <w:tc>
          <w:tcPr>
            <w:tcW w:w="1248" w:type="dxa"/>
            <w:tcBorders>
              <w:bottom w:val="nil"/>
            </w:tcBorders>
          </w:tcPr>
          <w:p w14:paraId="7AF42ECE" w14:textId="77777777" w:rsidR="00B52DCC" w:rsidRDefault="00916648">
            <w:pPr>
              <w:pStyle w:val="TableParagraph"/>
              <w:spacing w:line="202" w:lineRule="exact"/>
              <w:ind w:left="108"/>
              <w:rPr>
                <w:sz w:val="18"/>
              </w:rPr>
            </w:pPr>
            <w:r>
              <w:rPr>
                <w:sz w:val="18"/>
              </w:rPr>
              <w:t>110-44-1,</w:t>
            </w:r>
          </w:p>
          <w:p w14:paraId="04B49E69" w14:textId="77777777" w:rsidR="00B52DCC" w:rsidRDefault="00916648">
            <w:pPr>
              <w:pStyle w:val="TableParagraph"/>
              <w:spacing w:before="177"/>
              <w:ind w:left="108"/>
              <w:rPr>
                <w:sz w:val="18"/>
              </w:rPr>
            </w:pPr>
            <w:r>
              <w:rPr>
                <w:sz w:val="18"/>
              </w:rPr>
              <w:t>7492-55-9,</w:t>
            </w:r>
          </w:p>
          <w:p w14:paraId="202DC224" w14:textId="77777777" w:rsidR="00B52DCC" w:rsidRDefault="00916648">
            <w:pPr>
              <w:pStyle w:val="TableParagraph"/>
              <w:spacing w:before="177"/>
              <w:ind w:left="108"/>
              <w:rPr>
                <w:sz w:val="18"/>
              </w:rPr>
            </w:pPr>
            <w:r>
              <w:rPr>
                <w:sz w:val="18"/>
              </w:rPr>
              <w:t>7757-81-5,</w:t>
            </w:r>
          </w:p>
        </w:tc>
        <w:tc>
          <w:tcPr>
            <w:tcW w:w="1161" w:type="dxa"/>
            <w:tcBorders>
              <w:bottom w:val="nil"/>
            </w:tcBorders>
          </w:tcPr>
          <w:p w14:paraId="167DA810" w14:textId="77777777" w:rsidR="00B52DCC" w:rsidRDefault="00916648">
            <w:pPr>
              <w:pStyle w:val="TableParagraph"/>
              <w:spacing w:line="202" w:lineRule="exact"/>
              <w:ind w:left="108"/>
              <w:rPr>
                <w:sz w:val="18"/>
              </w:rPr>
            </w:pPr>
            <w:r>
              <w:rPr>
                <w:sz w:val="18"/>
              </w:rPr>
              <w:t>203-768-7,</w:t>
            </w:r>
          </w:p>
          <w:p w14:paraId="6DA51E24" w14:textId="77777777" w:rsidR="00B52DCC" w:rsidRDefault="00916648">
            <w:pPr>
              <w:pStyle w:val="TableParagraph"/>
              <w:spacing w:before="177"/>
              <w:ind w:left="108"/>
              <w:rPr>
                <w:sz w:val="18"/>
              </w:rPr>
            </w:pPr>
            <w:r>
              <w:rPr>
                <w:sz w:val="18"/>
              </w:rPr>
              <w:t>231-321-6,</w:t>
            </w:r>
          </w:p>
          <w:p w14:paraId="72822AFC" w14:textId="77777777" w:rsidR="00B52DCC" w:rsidRDefault="00916648">
            <w:pPr>
              <w:pStyle w:val="TableParagraph"/>
              <w:spacing w:before="177"/>
              <w:ind w:left="108"/>
              <w:rPr>
                <w:sz w:val="18"/>
              </w:rPr>
            </w:pPr>
            <w:r>
              <w:rPr>
                <w:sz w:val="18"/>
              </w:rPr>
              <w:t>231-819-3,</w:t>
            </w:r>
          </w:p>
        </w:tc>
        <w:tc>
          <w:tcPr>
            <w:tcW w:w="1531" w:type="dxa"/>
            <w:vMerge w:val="restart"/>
          </w:tcPr>
          <w:p w14:paraId="06B7F292" w14:textId="77777777" w:rsidR="00B52DCC" w:rsidRDefault="00B52DCC">
            <w:pPr>
              <w:pStyle w:val="TableParagraph"/>
              <w:rPr>
                <w:sz w:val="16"/>
              </w:rPr>
            </w:pPr>
          </w:p>
        </w:tc>
        <w:tc>
          <w:tcPr>
            <w:tcW w:w="1560" w:type="dxa"/>
            <w:tcBorders>
              <w:bottom w:val="nil"/>
            </w:tcBorders>
          </w:tcPr>
          <w:p w14:paraId="59E1899A" w14:textId="77777777" w:rsidR="00B52DCC" w:rsidRDefault="00916648">
            <w:pPr>
              <w:pStyle w:val="TableParagraph"/>
              <w:spacing w:line="202" w:lineRule="exact"/>
              <w:ind w:left="109"/>
              <w:rPr>
                <w:sz w:val="18"/>
              </w:rPr>
            </w:pPr>
            <w:r>
              <w:rPr>
                <w:sz w:val="18"/>
              </w:rPr>
              <w:t>% 0,6 (asit)</w:t>
            </w:r>
          </w:p>
        </w:tc>
        <w:tc>
          <w:tcPr>
            <w:tcW w:w="1984" w:type="dxa"/>
            <w:vMerge w:val="restart"/>
          </w:tcPr>
          <w:p w14:paraId="3C68CC7C" w14:textId="77777777" w:rsidR="00B52DCC" w:rsidRDefault="00B52DCC">
            <w:pPr>
              <w:pStyle w:val="TableParagraph"/>
              <w:rPr>
                <w:sz w:val="16"/>
              </w:rPr>
            </w:pPr>
          </w:p>
        </w:tc>
        <w:tc>
          <w:tcPr>
            <w:tcW w:w="1982" w:type="dxa"/>
            <w:vMerge w:val="restart"/>
          </w:tcPr>
          <w:p w14:paraId="1B798E56" w14:textId="77777777" w:rsidR="00B52DCC" w:rsidRDefault="00B52DCC">
            <w:pPr>
              <w:pStyle w:val="TableParagraph"/>
              <w:rPr>
                <w:sz w:val="16"/>
              </w:rPr>
            </w:pPr>
          </w:p>
        </w:tc>
      </w:tr>
      <w:tr w:rsidR="00B52DCC" w14:paraId="67AC2A10" w14:textId="77777777">
        <w:trPr>
          <w:trHeight w:val="463"/>
        </w:trPr>
        <w:tc>
          <w:tcPr>
            <w:tcW w:w="960" w:type="dxa"/>
            <w:tcBorders>
              <w:top w:val="nil"/>
            </w:tcBorders>
          </w:tcPr>
          <w:p w14:paraId="02D03714" w14:textId="77777777" w:rsidR="00B52DCC" w:rsidRDefault="00B52DCC">
            <w:pPr>
              <w:pStyle w:val="TableParagraph"/>
              <w:rPr>
                <w:sz w:val="16"/>
              </w:rPr>
            </w:pPr>
          </w:p>
        </w:tc>
        <w:tc>
          <w:tcPr>
            <w:tcW w:w="2561" w:type="dxa"/>
            <w:tcBorders>
              <w:top w:val="nil"/>
            </w:tcBorders>
          </w:tcPr>
          <w:p w14:paraId="08DDB35D" w14:textId="77777777" w:rsidR="00B52DCC" w:rsidRDefault="00B52DCC">
            <w:pPr>
              <w:pStyle w:val="TableParagraph"/>
              <w:rPr>
                <w:sz w:val="16"/>
              </w:rPr>
            </w:pPr>
          </w:p>
        </w:tc>
        <w:tc>
          <w:tcPr>
            <w:tcW w:w="1860" w:type="dxa"/>
            <w:tcBorders>
              <w:top w:val="nil"/>
            </w:tcBorders>
          </w:tcPr>
          <w:p w14:paraId="3C36BA00" w14:textId="77777777" w:rsidR="00B52DCC" w:rsidRDefault="00B52DCC">
            <w:pPr>
              <w:pStyle w:val="TableParagraph"/>
              <w:rPr>
                <w:sz w:val="16"/>
              </w:rPr>
            </w:pPr>
          </w:p>
        </w:tc>
        <w:tc>
          <w:tcPr>
            <w:tcW w:w="1248" w:type="dxa"/>
            <w:tcBorders>
              <w:top w:val="nil"/>
            </w:tcBorders>
          </w:tcPr>
          <w:p w14:paraId="1A8A59D9" w14:textId="77777777" w:rsidR="00B52DCC" w:rsidRDefault="00916648">
            <w:pPr>
              <w:pStyle w:val="TableParagraph"/>
              <w:spacing w:before="77"/>
              <w:ind w:left="108"/>
              <w:rPr>
                <w:sz w:val="18"/>
              </w:rPr>
            </w:pPr>
            <w:r>
              <w:rPr>
                <w:sz w:val="18"/>
              </w:rPr>
              <w:t>24634-61-5</w:t>
            </w:r>
          </w:p>
        </w:tc>
        <w:tc>
          <w:tcPr>
            <w:tcW w:w="1161" w:type="dxa"/>
            <w:tcBorders>
              <w:top w:val="nil"/>
            </w:tcBorders>
          </w:tcPr>
          <w:p w14:paraId="48A5ABCE" w14:textId="77777777" w:rsidR="00B52DCC" w:rsidRDefault="00916648">
            <w:pPr>
              <w:pStyle w:val="TableParagraph"/>
              <w:spacing w:before="77"/>
              <w:ind w:left="154"/>
              <w:rPr>
                <w:sz w:val="18"/>
              </w:rPr>
            </w:pPr>
            <w:r>
              <w:rPr>
                <w:sz w:val="18"/>
              </w:rPr>
              <w:t>246-376-1</w:t>
            </w:r>
          </w:p>
        </w:tc>
        <w:tc>
          <w:tcPr>
            <w:tcW w:w="1531" w:type="dxa"/>
            <w:vMerge/>
            <w:tcBorders>
              <w:top w:val="nil"/>
            </w:tcBorders>
          </w:tcPr>
          <w:p w14:paraId="16BCCCBD" w14:textId="77777777" w:rsidR="00B52DCC" w:rsidRDefault="00B52DCC">
            <w:pPr>
              <w:rPr>
                <w:sz w:val="2"/>
                <w:szCs w:val="2"/>
              </w:rPr>
            </w:pPr>
          </w:p>
        </w:tc>
        <w:tc>
          <w:tcPr>
            <w:tcW w:w="1560" w:type="dxa"/>
            <w:tcBorders>
              <w:top w:val="nil"/>
            </w:tcBorders>
          </w:tcPr>
          <w:p w14:paraId="64072C66" w14:textId="77777777" w:rsidR="00B52DCC" w:rsidRDefault="00B52DCC">
            <w:pPr>
              <w:pStyle w:val="TableParagraph"/>
              <w:rPr>
                <w:sz w:val="16"/>
              </w:rPr>
            </w:pPr>
          </w:p>
        </w:tc>
        <w:tc>
          <w:tcPr>
            <w:tcW w:w="1984" w:type="dxa"/>
            <w:vMerge/>
            <w:tcBorders>
              <w:top w:val="nil"/>
            </w:tcBorders>
          </w:tcPr>
          <w:p w14:paraId="023F38AC" w14:textId="77777777" w:rsidR="00B52DCC" w:rsidRDefault="00B52DCC">
            <w:pPr>
              <w:rPr>
                <w:sz w:val="2"/>
                <w:szCs w:val="2"/>
              </w:rPr>
            </w:pPr>
          </w:p>
        </w:tc>
        <w:tc>
          <w:tcPr>
            <w:tcW w:w="1982" w:type="dxa"/>
            <w:vMerge/>
            <w:tcBorders>
              <w:top w:val="nil"/>
            </w:tcBorders>
          </w:tcPr>
          <w:p w14:paraId="4E6DDC60" w14:textId="77777777" w:rsidR="00B52DCC" w:rsidRDefault="00B52DCC">
            <w:pPr>
              <w:rPr>
                <w:sz w:val="2"/>
                <w:szCs w:val="2"/>
              </w:rPr>
            </w:pPr>
          </w:p>
        </w:tc>
      </w:tr>
      <w:tr w:rsidR="00B52DCC" w14:paraId="1358CB71" w14:textId="77777777">
        <w:trPr>
          <w:trHeight w:val="990"/>
        </w:trPr>
        <w:tc>
          <w:tcPr>
            <w:tcW w:w="960" w:type="dxa"/>
            <w:vMerge w:val="restart"/>
          </w:tcPr>
          <w:p w14:paraId="52D69AD4" w14:textId="77777777" w:rsidR="00B52DCC" w:rsidRDefault="00916648">
            <w:pPr>
              <w:pStyle w:val="TableParagraph"/>
              <w:spacing w:line="204" w:lineRule="exact"/>
              <w:ind w:left="107"/>
              <w:rPr>
                <w:sz w:val="18"/>
              </w:rPr>
            </w:pPr>
            <w:r>
              <w:rPr>
                <w:sz w:val="18"/>
              </w:rPr>
              <w:t>7</w:t>
            </w:r>
          </w:p>
        </w:tc>
        <w:tc>
          <w:tcPr>
            <w:tcW w:w="2561" w:type="dxa"/>
            <w:vMerge w:val="restart"/>
          </w:tcPr>
          <w:p w14:paraId="0DFE89E4" w14:textId="77777777" w:rsidR="00B52DCC" w:rsidRDefault="00916648">
            <w:pPr>
              <w:pStyle w:val="TableParagraph"/>
              <w:spacing w:line="204" w:lineRule="exact"/>
              <w:ind w:left="108"/>
              <w:rPr>
                <w:sz w:val="18"/>
              </w:rPr>
            </w:pPr>
            <w:r>
              <w:rPr>
                <w:sz w:val="18"/>
              </w:rPr>
              <w:t>Bifenil-2-ol</w:t>
            </w:r>
          </w:p>
        </w:tc>
        <w:tc>
          <w:tcPr>
            <w:tcW w:w="1860" w:type="dxa"/>
            <w:vMerge w:val="restart"/>
          </w:tcPr>
          <w:p w14:paraId="78FC9F41" w14:textId="77777777" w:rsidR="00B52DCC" w:rsidRDefault="00916648">
            <w:pPr>
              <w:pStyle w:val="TableParagraph"/>
              <w:spacing w:line="204" w:lineRule="exact"/>
              <w:ind w:left="108"/>
              <w:rPr>
                <w:sz w:val="18"/>
              </w:rPr>
            </w:pPr>
            <w:r>
              <w:rPr>
                <w:sz w:val="18"/>
              </w:rPr>
              <w:t>o-Phenylphenol</w:t>
            </w:r>
          </w:p>
        </w:tc>
        <w:tc>
          <w:tcPr>
            <w:tcW w:w="1248" w:type="dxa"/>
            <w:vMerge w:val="restart"/>
          </w:tcPr>
          <w:p w14:paraId="0E767FFF" w14:textId="77777777" w:rsidR="00B52DCC" w:rsidRDefault="00916648">
            <w:pPr>
              <w:pStyle w:val="TableParagraph"/>
              <w:spacing w:line="204" w:lineRule="exact"/>
              <w:ind w:left="108"/>
              <w:rPr>
                <w:sz w:val="18"/>
              </w:rPr>
            </w:pPr>
            <w:r>
              <w:rPr>
                <w:sz w:val="18"/>
              </w:rPr>
              <w:t>90-43-7</w:t>
            </w:r>
          </w:p>
        </w:tc>
        <w:tc>
          <w:tcPr>
            <w:tcW w:w="1161" w:type="dxa"/>
            <w:vMerge w:val="restart"/>
          </w:tcPr>
          <w:p w14:paraId="73190504" w14:textId="77777777" w:rsidR="00B52DCC" w:rsidRDefault="00916648">
            <w:pPr>
              <w:pStyle w:val="TableParagraph"/>
              <w:spacing w:line="204" w:lineRule="exact"/>
              <w:ind w:left="108"/>
              <w:rPr>
                <w:sz w:val="18"/>
              </w:rPr>
            </w:pPr>
            <w:r>
              <w:rPr>
                <w:sz w:val="18"/>
              </w:rPr>
              <w:t>201-993-5</w:t>
            </w:r>
          </w:p>
        </w:tc>
        <w:tc>
          <w:tcPr>
            <w:tcW w:w="1531" w:type="dxa"/>
          </w:tcPr>
          <w:p w14:paraId="21E2712D" w14:textId="77777777" w:rsidR="00B52DCC" w:rsidRDefault="00916648">
            <w:pPr>
              <w:pStyle w:val="TableParagraph"/>
              <w:spacing w:line="259" w:lineRule="auto"/>
              <w:ind w:left="109" w:right="427"/>
              <w:rPr>
                <w:sz w:val="18"/>
              </w:rPr>
            </w:pPr>
            <w:r>
              <w:rPr>
                <w:sz w:val="18"/>
              </w:rPr>
              <w:t>(a)Durulanan ürünler</w:t>
            </w:r>
          </w:p>
        </w:tc>
        <w:tc>
          <w:tcPr>
            <w:tcW w:w="1560" w:type="dxa"/>
            <w:tcBorders>
              <w:bottom w:val="nil"/>
            </w:tcBorders>
          </w:tcPr>
          <w:p w14:paraId="071C959B" w14:textId="77777777" w:rsidR="00B52DCC" w:rsidRDefault="00916648">
            <w:pPr>
              <w:pStyle w:val="TableParagraph"/>
              <w:spacing w:line="259" w:lineRule="auto"/>
              <w:ind w:left="109" w:right="321"/>
              <w:rPr>
                <w:sz w:val="18"/>
              </w:rPr>
            </w:pPr>
            <w:r>
              <w:rPr>
                <w:sz w:val="18"/>
              </w:rPr>
              <w:t>(a) %</w:t>
            </w:r>
            <w:r w:rsidR="00231295">
              <w:rPr>
                <w:sz w:val="18"/>
              </w:rPr>
              <w:t xml:space="preserve"> </w:t>
            </w:r>
            <w:r>
              <w:rPr>
                <w:sz w:val="18"/>
              </w:rPr>
              <w:t>0,2 (fenol olarak)</w:t>
            </w:r>
          </w:p>
        </w:tc>
        <w:tc>
          <w:tcPr>
            <w:tcW w:w="1984" w:type="dxa"/>
            <w:vMerge w:val="restart"/>
          </w:tcPr>
          <w:p w14:paraId="6EA40F02" w14:textId="77777777" w:rsidR="00B52DCC" w:rsidRDefault="00B52DCC">
            <w:pPr>
              <w:pStyle w:val="TableParagraph"/>
              <w:rPr>
                <w:sz w:val="16"/>
              </w:rPr>
            </w:pPr>
          </w:p>
        </w:tc>
        <w:tc>
          <w:tcPr>
            <w:tcW w:w="1982" w:type="dxa"/>
            <w:vMerge w:val="restart"/>
          </w:tcPr>
          <w:p w14:paraId="26E0A64E" w14:textId="77777777" w:rsidR="00B52DCC" w:rsidRDefault="00916648">
            <w:pPr>
              <w:pStyle w:val="TableParagraph"/>
              <w:spacing w:line="259" w:lineRule="auto"/>
              <w:ind w:left="111" w:right="446"/>
              <w:rPr>
                <w:sz w:val="18"/>
              </w:rPr>
            </w:pPr>
            <w:r>
              <w:rPr>
                <w:sz w:val="18"/>
              </w:rPr>
              <w:t>Göz ile temasından kaçınınız.</w:t>
            </w:r>
          </w:p>
        </w:tc>
      </w:tr>
      <w:tr w:rsidR="00B52DCC" w14:paraId="1EE59140" w14:textId="77777777">
        <w:trPr>
          <w:trHeight w:val="607"/>
        </w:trPr>
        <w:tc>
          <w:tcPr>
            <w:tcW w:w="960" w:type="dxa"/>
            <w:vMerge/>
            <w:tcBorders>
              <w:top w:val="nil"/>
            </w:tcBorders>
          </w:tcPr>
          <w:p w14:paraId="50815E01" w14:textId="77777777" w:rsidR="00B52DCC" w:rsidRDefault="00B52DCC">
            <w:pPr>
              <w:rPr>
                <w:sz w:val="2"/>
                <w:szCs w:val="2"/>
              </w:rPr>
            </w:pPr>
          </w:p>
        </w:tc>
        <w:tc>
          <w:tcPr>
            <w:tcW w:w="2561" w:type="dxa"/>
            <w:vMerge/>
            <w:tcBorders>
              <w:top w:val="nil"/>
            </w:tcBorders>
          </w:tcPr>
          <w:p w14:paraId="0E002FCC" w14:textId="77777777" w:rsidR="00B52DCC" w:rsidRDefault="00B52DCC">
            <w:pPr>
              <w:rPr>
                <w:sz w:val="2"/>
                <w:szCs w:val="2"/>
              </w:rPr>
            </w:pPr>
          </w:p>
        </w:tc>
        <w:tc>
          <w:tcPr>
            <w:tcW w:w="1860" w:type="dxa"/>
            <w:vMerge/>
            <w:tcBorders>
              <w:top w:val="nil"/>
            </w:tcBorders>
          </w:tcPr>
          <w:p w14:paraId="38365A02" w14:textId="77777777" w:rsidR="00B52DCC" w:rsidRDefault="00B52DCC">
            <w:pPr>
              <w:rPr>
                <w:sz w:val="2"/>
                <w:szCs w:val="2"/>
              </w:rPr>
            </w:pPr>
          </w:p>
        </w:tc>
        <w:tc>
          <w:tcPr>
            <w:tcW w:w="1248" w:type="dxa"/>
            <w:vMerge/>
            <w:tcBorders>
              <w:top w:val="nil"/>
            </w:tcBorders>
          </w:tcPr>
          <w:p w14:paraId="1827E1B6" w14:textId="77777777" w:rsidR="00B52DCC" w:rsidRDefault="00B52DCC">
            <w:pPr>
              <w:rPr>
                <w:sz w:val="2"/>
                <w:szCs w:val="2"/>
              </w:rPr>
            </w:pPr>
          </w:p>
        </w:tc>
        <w:tc>
          <w:tcPr>
            <w:tcW w:w="1161" w:type="dxa"/>
            <w:vMerge/>
            <w:tcBorders>
              <w:top w:val="nil"/>
            </w:tcBorders>
          </w:tcPr>
          <w:p w14:paraId="4D0AB492" w14:textId="77777777" w:rsidR="00B52DCC" w:rsidRDefault="00B52DCC">
            <w:pPr>
              <w:rPr>
                <w:sz w:val="2"/>
                <w:szCs w:val="2"/>
              </w:rPr>
            </w:pPr>
          </w:p>
        </w:tc>
        <w:tc>
          <w:tcPr>
            <w:tcW w:w="1531" w:type="dxa"/>
          </w:tcPr>
          <w:p w14:paraId="2EBE1A62" w14:textId="77777777" w:rsidR="00B52DCC" w:rsidRDefault="00916648">
            <w:pPr>
              <w:pStyle w:val="TableParagraph"/>
              <w:spacing w:line="259" w:lineRule="auto"/>
              <w:ind w:left="109" w:right="307"/>
              <w:rPr>
                <w:sz w:val="18"/>
              </w:rPr>
            </w:pPr>
            <w:r>
              <w:rPr>
                <w:sz w:val="18"/>
              </w:rPr>
              <w:t>(b)Durulanma- yan ürünler</w:t>
            </w:r>
          </w:p>
        </w:tc>
        <w:tc>
          <w:tcPr>
            <w:tcW w:w="1560" w:type="dxa"/>
            <w:tcBorders>
              <w:top w:val="nil"/>
            </w:tcBorders>
          </w:tcPr>
          <w:p w14:paraId="4E06F72B" w14:textId="77777777" w:rsidR="00B52DCC" w:rsidRDefault="00916648">
            <w:pPr>
              <w:pStyle w:val="TableParagraph"/>
              <w:spacing w:line="259" w:lineRule="auto"/>
              <w:ind w:left="109" w:right="221"/>
              <w:rPr>
                <w:sz w:val="18"/>
              </w:rPr>
            </w:pPr>
            <w:r>
              <w:rPr>
                <w:sz w:val="18"/>
              </w:rPr>
              <w:t>(b) %</w:t>
            </w:r>
            <w:r w:rsidR="00231295">
              <w:rPr>
                <w:sz w:val="18"/>
              </w:rPr>
              <w:t xml:space="preserve"> </w:t>
            </w:r>
            <w:r>
              <w:rPr>
                <w:sz w:val="18"/>
              </w:rPr>
              <w:t>0,15 (fenol olarak)</w:t>
            </w:r>
          </w:p>
        </w:tc>
        <w:tc>
          <w:tcPr>
            <w:tcW w:w="1984" w:type="dxa"/>
            <w:vMerge/>
            <w:tcBorders>
              <w:top w:val="nil"/>
            </w:tcBorders>
          </w:tcPr>
          <w:p w14:paraId="7C451717" w14:textId="77777777" w:rsidR="00B52DCC" w:rsidRDefault="00B52DCC">
            <w:pPr>
              <w:rPr>
                <w:sz w:val="2"/>
                <w:szCs w:val="2"/>
              </w:rPr>
            </w:pPr>
          </w:p>
        </w:tc>
        <w:tc>
          <w:tcPr>
            <w:tcW w:w="1982" w:type="dxa"/>
            <w:vMerge/>
            <w:tcBorders>
              <w:top w:val="nil"/>
            </w:tcBorders>
          </w:tcPr>
          <w:p w14:paraId="0193D1D5" w14:textId="77777777" w:rsidR="00B52DCC" w:rsidRDefault="00B52DCC">
            <w:pPr>
              <w:rPr>
                <w:sz w:val="2"/>
                <w:szCs w:val="2"/>
              </w:rPr>
            </w:pPr>
          </w:p>
        </w:tc>
      </w:tr>
    </w:tbl>
    <w:p w14:paraId="680218EB" w14:textId="77777777" w:rsidR="00B52DCC" w:rsidRDefault="00B52DCC">
      <w:pPr>
        <w:rPr>
          <w:sz w:val="2"/>
          <w:szCs w:val="2"/>
        </w:rPr>
        <w:sectPr w:rsidR="00B52DCC">
          <w:pgSz w:w="16840" w:h="11910" w:orient="landscape"/>
          <w:pgMar w:top="1100" w:right="440" w:bottom="280" w:left="580" w:header="708" w:footer="708" w:gutter="0"/>
          <w:cols w:space="708"/>
        </w:sectPr>
      </w:pPr>
    </w:p>
    <w:p w14:paraId="3382DE74"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2DF5C72A" w14:textId="77777777">
        <w:trPr>
          <w:trHeight w:val="3451"/>
        </w:trPr>
        <w:tc>
          <w:tcPr>
            <w:tcW w:w="960" w:type="dxa"/>
          </w:tcPr>
          <w:p w14:paraId="3E9CD9AA" w14:textId="77777777" w:rsidR="00B52DCC" w:rsidRDefault="00916648">
            <w:pPr>
              <w:pStyle w:val="TableParagraph"/>
              <w:spacing w:line="204" w:lineRule="exact"/>
              <w:ind w:left="107"/>
              <w:rPr>
                <w:sz w:val="18"/>
              </w:rPr>
            </w:pPr>
            <w:r>
              <w:rPr>
                <w:sz w:val="18"/>
              </w:rPr>
              <w:t>9</w:t>
            </w:r>
          </w:p>
        </w:tc>
        <w:tc>
          <w:tcPr>
            <w:tcW w:w="2561" w:type="dxa"/>
          </w:tcPr>
          <w:p w14:paraId="22571A36" w14:textId="77777777" w:rsidR="00B52DCC" w:rsidRDefault="00B52DCC">
            <w:pPr>
              <w:pStyle w:val="TableParagraph"/>
              <w:rPr>
                <w:sz w:val="20"/>
              </w:rPr>
            </w:pPr>
          </w:p>
          <w:p w14:paraId="02956017" w14:textId="77777777" w:rsidR="00B52DCC" w:rsidRDefault="00916648">
            <w:pPr>
              <w:pStyle w:val="TableParagraph"/>
              <w:spacing w:before="149" w:line="254" w:lineRule="auto"/>
              <w:ind w:left="108" w:right="193"/>
              <w:rPr>
                <w:sz w:val="12"/>
              </w:rPr>
            </w:pPr>
            <w:r>
              <w:rPr>
                <w:sz w:val="18"/>
              </w:rPr>
              <w:t xml:space="preserve">İnorganik sülfitler ve hidrojen- sülfitler </w:t>
            </w:r>
            <w:r>
              <w:rPr>
                <w:position w:val="6"/>
                <w:sz w:val="12"/>
              </w:rPr>
              <w:t>(5)</w:t>
            </w:r>
          </w:p>
        </w:tc>
        <w:tc>
          <w:tcPr>
            <w:tcW w:w="1860" w:type="dxa"/>
          </w:tcPr>
          <w:p w14:paraId="3793F6FF" w14:textId="77777777" w:rsidR="00B52DCC" w:rsidRDefault="00B52DCC">
            <w:pPr>
              <w:pStyle w:val="TableParagraph"/>
              <w:rPr>
                <w:sz w:val="20"/>
              </w:rPr>
            </w:pPr>
          </w:p>
          <w:p w14:paraId="427767A9" w14:textId="77777777" w:rsidR="00B52DCC" w:rsidRDefault="00916648">
            <w:pPr>
              <w:pStyle w:val="TableParagraph"/>
              <w:spacing w:before="149" w:line="259" w:lineRule="auto"/>
              <w:ind w:left="108" w:right="217"/>
              <w:rPr>
                <w:sz w:val="18"/>
              </w:rPr>
            </w:pPr>
            <w:r>
              <w:rPr>
                <w:sz w:val="18"/>
              </w:rPr>
              <w:t>Sodium sulfite, ammonium bisulfite, ammonium sulfite, potassium sulfite, potassium hydrogen sulfite, sodium bisulfite, sodium metabisulfite, potassium metabisulfite</w:t>
            </w:r>
          </w:p>
        </w:tc>
        <w:tc>
          <w:tcPr>
            <w:tcW w:w="1248" w:type="dxa"/>
          </w:tcPr>
          <w:p w14:paraId="79D092C3" w14:textId="77777777" w:rsidR="00B52DCC" w:rsidRDefault="00B52DCC">
            <w:pPr>
              <w:pStyle w:val="TableParagraph"/>
              <w:rPr>
                <w:sz w:val="20"/>
              </w:rPr>
            </w:pPr>
          </w:p>
          <w:p w14:paraId="519B30E9" w14:textId="77777777" w:rsidR="00B52DCC" w:rsidRDefault="00916648">
            <w:pPr>
              <w:pStyle w:val="TableParagraph"/>
              <w:spacing w:before="149"/>
              <w:ind w:left="108"/>
              <w:rPr>
                <w:sz w:val="18"/>
              </w:rPr>
            </w:pPr>
            <w:r>
              <w:rPr>
                <w:sz w:val="18"/>
              </w:rPr>
              <w:t>7757-83-7,</w:t>
            </w:r>
          </w:p>
          <w:p w14:paraId="49B02E0A" w14:textId="77777777" w:rsidR="00B52DCC" w:rsidRDefault="00916648">
            <w:pPr>
              <w:pStyle w:val="TableParagraph"/>
              <w:spacing w:before="16"/>
              <w:ind w:left="108"/>
              <w:rPr>
                <w:sz w:val="18"/>
              </w:rPr>
            </w:pPr>
            <w:r>
              <w:rPr>
                <w:sz w:val="18"/>
              </w:rPr>
              <w:t>10192-30-</w:t>
            </w:r>
          </w:p>
          <w:p w14:paraId="06E315D8" w14:textId="77777777" w:rsidR="00B52DCC" w:rsidRDefault="00916648">
            <w:pPr>
              <w:pStyle w:val="TableParagraph"/>
              <w:spacing w:before="177"/>
              <w:ind w:left="108"/>
              <w:rPr>
                <w:sz w:val="18"/>
              </w:rPr>
            </w:pPr>
            <w:r>
              <w:rPr>
                <w:sz w:val="18"/>
              </w:rPr>
              <w:t>0, 10196-04-</w:t>
            </w:r>
          </w:p>
          <w:p w14:paraId="50C9BBA3" w14:textId="77777777" w:rsidR="00B52DCC" w:rsidRDefault="00916648">
            <w:pPr>
              <w:pStyle w:val="TableParagraph"/>
              <w:spacing w:before="16"/>
              <w:ind w:left="108"/>
              <w:rPr>
                <w:sz w:val="18"/>
              </w:rPr>
            </w:pPr>
            <w:r>
              <w:rPr>
                <w:sz w:val="18"/>
              </w:rPr>
              <w:t>0, 10117-</w:t>
            </w:r>
          </w:p>
          <w:p w14:paraId="66303095" w14:textId="77777777" w:rsidR="00B52DCC" w:rsidRDefault="00916648">
            <w:pPr>
              <w:pStyle w:val="TableParagraph"/>
              <w:spacing w:before="177"/>
              <w:ind w:left="108"/>
              <w:rPr>
                <w:sz w:val="18"/>
              </w:rPr>
            </w:pPr>
            <w:r>
              <w:rPr>
                <w:sz w:val="18"/>
              </w:rPr>
              <w:t>38-1, 7773-</w:t>
            </w:r>
          </w:p>
          <w:p w14:paraId="61C4B232" w14:textId="77777777" w:rsidR="00B52DCC" w:rsidRDefault="00916648">
            <w:pPr>
              <w:pStyle w:val="TableParagraph"/>
              <w:spacing w:before="17"/>
              <w:ind w:left="108"/>
              <w:rPr>
                <w:sz w:val="18"/>
              </w:rPr>
            </w:pPr>
            <w:r>
              <w:rPr>
                <w:sz w:val="18"/>
              </w:rPr>
              <w:t>03-7,</w:t>
            </w:r>
          </w:p>
          <w:p w14:paraId="51F521D9" w14:textId="77777777" w:rsidR="00B52DCC" w:rsidRDefault="00916648">
            <w:pPr>
              <w:pStyle w:val="TableParagraph"/>
              <w:spacing w:before="177"/>
              <w:ind w:left="108"/>
              <w:rPr>
                <w:sz w:val="18"/>
              </w:rPr>
            </w:pPr>
            <w:r>
              <w:rPr>
                <w:sz w:val="18"/>
              </w:rPr>
              <w:t>7631-90-5,</w:t>
            </w:r>
          </w:p>
          <w:p w14:paraId="44205B12" w14:textId="77777777" w:rsidR="00B52DCC" w:rsidRDefault="00916648">
            <w:pPr>
              <w:pStyle w:val="TableParagraph"/>
              <w:spacing w:before="16"/>
              <w:ind w:left="108"/>
              <w:rPr>
                <w:sz w:val="18"/>
              </w:rPr>
            </w:pPr>
            <w:r>
              <w:rPr>
                <w:sz w:val="18"/>
              </w:rPr>
              <w:t>7681-57-4,</w:t>
            </w:r>
          </w:p>
          <w:p w14:paraId="2852A831" w14:textId="77777777" w:rsidR="00B52DCC" w:rsidRDefault="00916648">
            <w:pPr>
              <w:pStyle w:val="TableParagraph"/>
              <w:spacing w:before="177"/>
              <w:ind w:left="108"/>
              <w:rPr>
                <w:sz w:val="18"/>
              </w:rPr>
            </w:pPr>
            <w:r>
              <w:rPr>
                <w:sz w:val="18"/>
              </w:rPr>
              <w:t>16731-55-8</w:t>
            </w:r>
          </w:p>
        </w:tc>
        <w:tc>
          <w:tcPr>
            <w:tcW w:w="1161" w:type="dxa"/>
          </w:tcPr>
          <w:p w14:paraId="060B33CD" w14:textId="77777777" w:rsidR="00B52DCC" w:rsidRDefault="00B52DCC">
            <w:pPr>
              <w:pStyle w:val="TableParagraph"/>
              <w:rPr>
                <w:sz w:val="20"/>
              </w:rPr>
            </w:pPr>
          </w:p>
          <w:p w14:paraId="76CEE456" w14:textId="77777777" w:rsidR="00B52DCC" w:rsidRDefault="00916648">
            <w:pPr>
              <w:pStyle w:val="TableParagraph"/>
              <w:spacing w:before="149"/>
              <w:ind w:left="108"/>
              <w:rPr>
                <w:sz w:val="18"/>
              </w:rPr>
            </w:pPr>
            <w:r>
              <w:rPr>
                <w:sz w:val="18"/>
              </w:rPr>
              <w:t>231-821-4,</w:t>
            </w:r>
          </w:p>
          <w:p w14:paraId="7A1A9F2A" w14:textId="77777777" w:rsidR="00B52DCC" w:rsidRDefault="00916648">
            <w:pPr>
              <w:pStyle w:val="TableParagraph"/>
              <w:spacing w:before="177"/>
              <w:ind w:left="108"/>
              <w:rPr>
                <w:sz w:val="18"/>
              </w:rPr>
            </w:pPr>
            <w:r>
              <w:rPr>
                <w:sz w:val="18"/>
              </w:rPr>
              <w:t>233-469-7,</w:t>
            </w:r>
          </w:p>
          <w:p w14:paraId="6A590C0F" w14:textId="77777777" w:rsidR="00B52DCC" w:rsidRDefault="00916648">
            <w:pPr>
              <w:pStyle w:val="TableParagraph"/>
              <w:spacing w:before="177"/>
              <w:ind w:left="108"/>
              <w:rPr>
                <w:sz w:val="18"/>
              </w:rPr>
            </w:pPr>
            <w:r>
              <w:rPr>
                <w:sz w:val="18"/>
              </w:rPr>
              <w:t>233-484-9,</w:t>
            </w:r>
          </w:p>
          <w:p w14:paraId="75309AC0" w14:textId="77777777" w:rsidR="00B52DCC" w:rsidRDefault="00916648">
            <w:pPr>
              <w:pStyle w:val="TableParagraph"/>
              <w:spacing w:before="177"/>
              <w:ind w:left="108"/>
              <w:rPr>
                <w:sz w:val="18"/>
              </w:rPr>
            </w:pPr>
            <w:r>
              <w:rPr>
                <w:sz w:val="18"/>
              </w:rPr>
              <w:t>233-321-1,</w:t>
            </w:r>
          </w:p>
          <w:p w14:paraId="64ADA8E4" w14:textId="77777777" w:rsidR="00B52DCC" w:rsidRDefault="00916648">
            <w:pPr>
              <w:pStyle w:val="TableParagraph"/>
              <w:spacing w:before="175"/>
              <w:ind w:left="108"/>
              <w:rPr>
                <w:sz w:val="18"/>
              </w:rPr>
            </w:pPr>
            <w:r>
              <w:rPr>
                <w:sz w:val="18"/>
              </w:rPr>
              <w:t>231-870-1,</w:t>
            </w:r>
          </w:p>
          <w:p w14:paraId="75351774" w14:textId="77777777" w:rsidR="00B52DCC" w:rsidRDefault="00916648">
            <w:pPr>
              <w:pStyle w:val="TableParagraph"/>
              <w:spacing w:before="177"/>
              <w:ind w:left="108"/>
              <w:rPr>
                <w:sz w:val="18"/>
              </w:rPr>
            </w:pPr>
            <w:r>
              <w:rPr>
                <w:sz w:val="18"/>
              </w:rPr>
              <w:t>231-548-0,</w:t>
            </w:r>
          </w:p>
          <w:p w14:paraId="10D1BB2C" w14:textId="77777777" w:rsidR="00B52DCC" w:rsidRDefault="00916648">
            <w:pPr>
              <w:pStyle w:val="TableParagraph"/>
              <w:spacing w:before="177"/>
              <w:ind w:left="108"/>
              <w:rPr>
                <w:sz w:val="18"/>
              </w:rPr>
            </w:pPr>
            <w:r>
              <w:rPr>
                <w:sz w:val="18"/>
              </w:rPr>
              <w:t>231-673-0,</w:t>
            </w:r>
          </w:p>
          <w:p w14:paraId="59064E8A" w14:textId="77777777" w:rsidR="00B52DCC" w:rsidRDefault="00916648">
            <w:pPr>
              <w:pStyle w:val="TableParagraph"/>
              <w:spacing w:before="177"/>
              <w:ind w:left="108"/>
              <w:rPr>
                <w:sz w:val="18"/>
              </w:rPr>
            </w:pPr>
            <w:r>
              <w:rPr>
                <w:sz w:val="18"/>
              </w:rPr>
              <w:t>240-795-3</w:t>
            </w:r>
          </w:p>
        </w:tc>
        <w:tc>
          <w:tcPr>
            <w:tcW w:w="1531" w:type="dxa"/>
          </w:tcPr>
          <w:p w14:paraId="61FFEFE1" w14:textId="77777777" w:rsidR="00B52DCC" w:rsidRDefault="00B52DCC">
            <w:pPr>
              <w:pStyle w:val="TableParagraph"/>
              <w:rPr>
                <w:sz w:val="16"/>
              </w:rPr>
            </w:pPr>
          </w:p>
        </w:tc>
        <w:tc>
          <w:tcPr>
            <w:tcW w:w="1560" w:type="dxa"/>
          </w:tcPr>
          <w:p w14:paraId="32A26C39" w14:textId="77777777" w:rsidR="00B52DCC" w:rsidRDefault="00B52DCC">
            <w:pPr>
              <w:pStyle w:val="TableParagraph"/>
              <w:rPr>
                <w:sz w:val="20"/>
              </w:rPr>
            </w:pPr>
          </w:p>
          <w:p w14:paraId="1C1E8640" w14:textId="77777777" w:rsidR="00B52DCC" w:rsidRDefault="00916648">
            <w:pPr>
              <w:pStyle w:val="TableParagraph"/>
              <w:spacing w:before="149" w:line="259" w:lineRule="auto"/>
              <w:ind w:left="109" w:right="71"/>
              <w:rPr>
                <w:sz w:val="18"/>
              </w:rPr>
            </w:pPr>
            <w:r>
              <w:rPr>
                <w:sz w:val="18"/>
              </w:rPr>
              <w:t>%0,2 (serbest SO2 olarak)</w:t>
            </w:r>
          </w:p>
        </w:tc>
        <w:tc>
          <w:tcPr>
            <w:tcW w:w="1984" w:type="dxa"/>
          </w:tcPr>
          <w:p w14:paraId="5A10F9EC" w14:textId="77777777" w:rsidR="00B52DCC" w:rsidRDefault="00B52DCC">
            <w:pPr>
              <w:pStyle w:val="TableParagraph"/>
              <w:rPr>
                <w:sz w:val="16"/>
              </w:rPr>
            </w:pPr>
          </w:p>
        </w:tc>
        <w:tc>
          <w:tcPr>
            <w:tcW w:w="1982" w:type="dxa"/>
          </w:tcPr>
          <w:p w14:paraId="5850C72C" w14:textId="77777777" w:rsidR="00B52DCC" w:rsidRDefault="00B52DCC">
            <w:pPr>
              <w:pStyle w:val="TableParagraph"/>
              <w:rPr>
                <w:sz w:val="16"/>
              </w:rPr>
            </w:pPr>
          </w:p>
        </w:tc>
      </w:tr>
      <w:tr w:rsidR="00B52DCC" w14:paraId="715BF821" w14:textId="77777777">
        <w:trPr>
          <w:trHeight w:val="830"/>
        </w:trPr>
        <w:tc>
          <w:tcPr>
            <w:tcW w:w="960" w:type="dxa"/>
            <w:tcBorders>
              <w:bottom w:val="single" w:sz="4" w:space="0" w:color="000000"/>
            </w:tcBorders>
          </w:tcPr>
          <w:p w14:paraId="48E66A7A" w14:textId="77777777" w:rsidR="00B52DCC" w:rsidRDefault="00916648">
            <w:pPr>
              <w:pStyle w:val="TableParagraph"/>
              <w:spacing w:line="204" w:lineRule="exact"/>
              <w:ind w:left="107"/>
              <w:rPr>
                <w:sz w:val="18"/>
              </w:rPr>
            </w:pPr>
            <w:r>
              <w:rPr>
                <w:sz w:val="18"/>
              </w:rPr>
              <w:t>11</w:t>
            </w:r>
          </w:p>
        </w:tc>
        <w:tc>
          <w:tcPr>
            <w:tcW w:w="2561" w:type="dxa"/>
            <w:tcBorders>
              <w:bottom w:val="single" w:sz="4" w:space="0" w:color="000000"/>
            </w:tcBorders>
          </w:tcPr>
          <w:p w14:paraId="4A8FAA74" w14:textId="77777777" w:rsidR="00B52DCC" w:rsidRDefault="00916648">
            <w:pPr>
              <w:pStyle w:val="TableParagraph"/>
              <w:spacing w:line="204" w:lineRule="exact"/>
              <w:ind w:left="108"/>
              <w:rPr>
                <w:sz w:val="18"/>
              </w:rPr>
            </w:pPr>
            <w:r>
              <w:rPr>
                <w:sz w:val="18"/>
              </w:rPr>
              <w:t>Klorobutanol</w:t>
            </w:r>
          </w:p>
        </w:tc>
        <w:tc>
          <w:tcPr>
            <w:tcW w:w="1860" w:type="dxa"/>
            <w:tcBorders>
              <w:bottom w:val="single" w:sz="4" w:space="0" w:color="000000"/>
            </w:tcBorders>
          </w:tcPr>
          <w:p w14:paraId="048AFFB5" w14:textId="77777777" w:rsidR="00B52DCC" w:rsidRDefault="00916648">
            <w:pPr>
              <w:pStyle w:val="TableParagraph"/>
              <w:spacing w:line="204" w:lineRule="exact"/>
              <w:ind w:left="108"/>
              <w:rPr>
                <w:sz w:val="18"/>
              </w:rPr>
            </w:pPr>
            <w:r>
              <w:rPr>
                <w:sz w:val="18"/>
              </w:rPr>
              <w:t>Chlorobutanol</w:t>
            </w:r>
          </w:p>
        </w:tc>
        <w:tc>
          <w:tcPr>
            <w:tcW w:w="1248" w:type="dxa"/>
            <w:tcBorders>
              <w:bottom w:val="single" w:sz="4" w:space="0" w:color="000000"/>
            </w:tcBorders>
          </w:tcPr>
          <w:p w14:paraId="638074E1" w14:textId="77777777" w:rsidR="00B52DCC" w:rsidRDefault="00916648">
            <w:pPr>
              <w:pStyle w:val="TableParagraph"/>
              <w:spacing w:line="204" w:lineRule="exact"/>
              <w:ind w:left="108"/>
              <w:rPr>
                <w:sz w:val="18"/>
              </w:rPr>
            </w:pPr>
            <w:r>
              <w:rPr>
                <w:sz w:val="18"/>
              </w:rPr>
              <w:t>57-15-8</w:t>
            </w:r>
          </w:p>
        </w:tc>
        <w:tc>
          <w:tcPr>
            <w:tcW w:w="1161" w:type="dxa"/>
            <w:tcBorders>
              <w:bottom w:val="single" w:sz="4" w:space="0" w:color="000000"/>
            </w:tcBorders>
          </w:tcPr>
          <w:p w14:paraId="5210C96F" w14:textId="77777777" w:rsidR="00B52DCC" w:rsidRDefault="00916648">
            <w:pPr>
              <w:pStyle w:val="TableParagraph"/>
              <w:spacing w:line="204" w:lineRule="exact"/>
              <w:ind w:left="108"/>
              <w:rPr>
                <w:sz w:val="18"/>
              </w:rPr>
            </w:pPr>
            <w:r>
              <w:rPr>
                <w:sz w:val="18"/>
              </w:rPr>
              <w:t>200-317-6</w:t>
            </w:r>
          </w:p>
        </w:tc>
        <w:tc>
          <w:tcPr>
            <w:tcW w:w="1531" w:type="dxa"/>
            <w:tcBorders>
              <w:bottom w:val="single" w:sz="4" w:space="0" w:color="000000"/>
            </w:tcBorders>
          </w:tcPr>
          <w:p w14:paraId="690C7E2A" w14:textId="77777777" w:rsidR="00B52DCC" w:rsidRDefault="00B52DCC">
            <w:pPr>
              <w:pStyle w:val="TableParagraph"/>
              <w:rPr>
                <w:sz w:val="16"/>
              </w:rPr>
            </w:pPr>
          </w:p>
        </w:tc>
        <w:tc>
          <w:tcPr>
            <w:tcW w:w="1560" w:type="dxa"/>
            <w:tcBorders>
              <w:bottom w:val="single" w:sz="4" w:space="0" w:color="000000"/>
            </w:tcBorders>
          </w:tcPr>
          <w:p w14:paraId="1F50FF1B" w14:textId="77777777" w:rsidR="00B52DCC" w:rsidRDefault="00916648">
            <w:pPr>
              <w:pStyle w:val="TableParagraph"/>
              <w:spacing w:line="204" w:lineRule="exact"/>
              <w:ind w:left="109"/>
              <w:rPr>
                <w:sz w:val="18"/>
              </w:rPr>
            </w:pPr>
            <w:r>
              <w:rPr>
                <w:sz w:val="18"/>
              </w:rPr>
              <w:t>%0,5</w:t>
            </w:r>
          </w:p>
        </w:tc>
        <w:tc>
          <w:tcPr>
            <w:tcW w:w="1984" w:type="dxa"/>
            <w:tcBorders>
              <w:bottom w:val="single" w:sz="4" w:space="0" w:color="000000"/>
            </w:tcBorders>
          </w:tcPr>
          <w:p w14:paraId="01576D3A" w14:textId="77777777" w:rsidR="00B52DCC" w:rsidRDefault="00916648">
            <w:pPr>
              <w:pStyle w:val="TableParagraph"/>
              <w:spacing w:line="259" w:lineRule="auto"/>
              <w:ind w:left="110" w:right="324"/>
              <w:rPr>
                <w:sz w:val="18"/>
              </w:rPr>
            </w:pPr>
            <w:r>
              <w:rPr>
                <w:sz w:val="18"/>
              </w:rPr>
              <w:t>Aerosol dağıtıcılarda (spreylerde)</w:t>
            </w:r>
          </w:p>
          <w:p w14:paraId="12060950" w14:textId="77777777" w:rsidR="00B52DCC" w:rsidRDefault="00916648">
            <w:pPr>
              <w:pStyle w:val="TableParagraph"/>
              <w:spacing w:line="207" w:lineRule="exact"/>
              <w:ind w:left="110"/>
              <w:rPr>
                <w:sz w:val="18"/>
              </w:rPr>
            </w:pPr>
            <w:r>
              <w:rPr>
                <w:sz w:val="18"/>
              </w:rPr>
              <w:t>kullanılmamalıdır.</w:t>
            </w:r>
          </w:p>
        </w:tc>
        <w:tc>
          <w:tcPr>
            <w:tcW w:w="1982" w:type="dxa"/>
            <w:tcBorders>
              <w:bottom w:val="single" w:sz="4" w:space="0" w:color="000000"/>
            </w:tcBorders>
          </w:tcPr>
          <w:p w14:paraId="0CA0013B" w14:textId="77777777" w:rsidR="00B52DCC" w:rsidRDefault="00916648">
            <w:pPr>
              <w:pStyle w:val="TableParagraph"/>
              <w:spacing w:line="259" w:lineRule="auto"/>
              <w:ind w:left="111" w:right="876"/>
              <w:rPr>
                <w:sz w:val="18"/>
              </w:rPr>
            </w:pPr>
            <w:r>
              <w:rPr>
                <w:sz w:val="18"/>
              </w:rPr>
              <w:t>Klorobutanol içermektedir.</w:t>
            </w:r>
          </w:p>
        </w:tc>
      </w:tr>
      <w:tr w:rsidR="00B52DCC" w14:paraId="06FC2877" w14:textId="77777777">
        <w:trPr>
          <w:trHeight w:val="511"/>
        </w:trPr>
        <w:tc>
          <w:tcPr>
            <w:tcW w:w="960" w:type="dxa"/>
            <w:vMerge w:val="restart"/>
            <w:tcBorders>
              <w:top w:val="single" w:sz="4" w:space="0" w:color="000000"/>
            </w:tcBorders>
          </w:tcPr>
          <w:p w14:paraId="704AFB51" w14:textId="77777777" w:rsidR="00B52DCC" w:rsidRDefault="00916648">
            <w:pPr>
              <w:pStyle w:val="TableParagraph"/>
              <w:spacing w:line="204" w:lineRule="exact"/>
              <w:ind w:left="107"/>
              <w:rPr>
                <w:sz w:val="18"/>
              </w:rPr>
            </w:pPr>
            <w:r>
              <w:rPr>
                <w:sz w:val="18"/>
              </w:rPr>
              <w:t>12</w:t>
            </w:r>
          </w:p>
        </w:tc>
        <w:tc>
          <w:tcPr>
            <w:tcW w:w="2561" w:type="dxa"/>
            <w:vMerge w:val="restart"/>
            <w:tcBorders>
              <w:top w:val="single" w:sz="4" w:space="0" w:color="000000"/>
            </w:tcBorders>
          </w:tcPr>
          <w:p w14:paraId="07983543" w14:textId="77777777" w:rsidR="00B52DCC" w:rsidRDefault="00916648">
            <w:pPr>
              <w:pStyle w:val="TableParagraph"/>
              <w:spacing w:line="444" w:lineRule="auto"/>
              <w:ind w:left="108" w:right="1062"/>
              <w:jc w:val="both"/>
              <w:rPr>
                <w:sz w:val="18"/>
              </w:rPr>
            </w:pPr>
            <w:r>
              <w:rPr>
                <w:sz w:val="18"/>
              </w:rPr>
              <w:t>4-Hidroksibenzoik asit ve onun Metil- ve Etil-esterleri, ve onların tuzları</w:t>
            </w:r>
          </w:p>
        </w:tc>
        <w:tc>
          <w:tcPr>
            <w:tcW w:w="1860" w:type="dxa"/>
            <w:tcBorders>
              <w:top w:val="single" w:sz="4" w:space="0" w:color="000000"/>
              <w:bottom w:val="nil"/>
            </w:tcBorders>
          </w:tcPr>
          <w:p w14:paraId="753FEEEE" w14:textId="77777777" w:rsidR="00B52DCC" w:rsidRDefault="00916648">
            <w:pPr>
              <w:pStyle w:val="TableParagraph"/>
              <w:spacing w:line="259" w:lineRule="auto"/>
              <w:ind w:left="108" w:right="367"/>
              <w:rPr>
                <w:sz w:val="18"/>
              </w:rPr>
            </w:pPr>
            <w:r>
              <w:rPr>
                <w:sz w:val="18"/>
              </w:rPr>
              <w:t>4-Hydroxybenzoic acid</w:t>
            </w:r>
          </w:p>
        </w:tc>
        <w:tc>
          <w:tcPr>
            <w:tcW w:w="1248" w:type="dxa"/>
            <w:tcBorders>
              <w:top w:val="single" w:sz="4" w:space="0" w:color="000000"/>
              <w:bottom w:val="nil"/>
            </w:tcBorders>
          </w:tcPr>
          <w:p w14:paraId="30BE0504" w14:textId="77777777" w:rsidR="00B52DCC" w:rsidRDefault="00916648">
            <w:pPr>
              <w:pStyle w:val="TableParagraph"/>
              <w:spacing w:line="204" w:lineRule="exact"/>
              <w:ind w:left="108"/>
              <w:rPr>
                <w:sz w:val="18"/>
              </w:rPr>
            </w:pPr>
            <w:r>
              <w:rPr>
                <w:sz w:val="18"/>
              </w:rPr>
              <w:t>99-96-7</w:t>
            </w:r>
          </w:p>
        </w:tc>
        <w:tc>
          <w:tcPr>
            <w:tcW w:w="1161" w:type="dxa"/>
            <w:tcBorders>
              <w:top w:val="single" w:sz="4" w:space="0" w:color="000000"/>
              <w:bottom w:val="nil"/>
            </w:tcBorders>
          </w:tcPr>
          <w:p w14:paraId="04D33B4E" w14:textId="77777777" w:rsidR="00B52DCC" w:rsidRDefault="00916648">
            <w:pPr>
              <w:pStyle w:val="TableParagraph"/>
              <w:spacing w:line="204" w:lineRule="exact"/>
              <w:ind w:left="108"/>
              <w:rPr>
                <w:sz w:val="18"/>
              </w:rPr>
            </w:pPr>
            <w:r>
              <w:rPr>
                <w:sz w:val="18"/>
              </w:rPr>
              <w:t>202-804-9</w:t>
            </w:r>
          </w:p>
        </w:tc>
        <w:tc>
          <w:tcPr>
            <w:tcW w:w="1531" w:type="dxa"/>
            <w:vMerge w:val="restart"/>
            <w:tcBorders>
              <w:top w:val="single" w:sz="4" w:space="0" w:color="000000"/>
            </w:tcBorders>
          </w:tcPr>
          <w:p w14:paraId="3696D270" w14:textId="77777777" w:rsidR="00B52DCC" w:rsidRDefault="00B52DCC">
            <w:pPr>
              <w:pStyle w:val="TableParagraph"/>
              <w:rPr>
                <w:sz w:val="16"/>
              </w:rPr>
            </w:pPr>
          </w:p>
        </w:tc>
        <w:tc>
          <w:tcPr>
            <w:tcW w:w="1560" w:type="dxa"/>
            <w:vMerge w:val="restart"/>
            <w:tcBorders>
              <w:top w:val="single" w:sz="4" w:space="0" w:color="000000"/>
            </w:tcBorders>
          </w:tcPr>
          <w:p w14:paraId="5313E7E1" w14:textId="77777777" w:rsidR="00B52DCC" w:rsidRDefault="00916648">
            <w:pPr>
              <w:pStyle w:val="TableParagraph"/>
              <w:spacing w:line="204" w:lineRule="exact"/>
              <w:ind w:left="109"/>
              <w:rPr>
                <w:sz w:val="18"/>
              </w:rPr>
            </w:pPr>
            <w:r>
              <w:rPr>
                <w:sz w:val="18"/>
              </w:rPr>
              <w:t>Tek ester için</w:t>
            </w:r>
          </w:p>
          <w:p w14:paraId="3DB390BC" w14:textId="77777777" w:rsidR="00B52DCC" w:rsidRDefault="00916648">
            <w:pPr>
              <w:pStyle w:val="TableParagraph"/>
              <w:spacing w:before="174"/>
              <w:ind w:left="109"/>
              <w:rPr>
                <w:sz w:val="18"/>
              </w:rPr>
            </w:pPr>
            <w:r>
              <w:rPr>
                <w:sz w:val="18"/>
              </w:rPr>
              <w:t>% 0,4 (asit olarak)</w:t>
            </w:r>
          </w:p>
          <w:p w14:paraId="2CC448A6" w14:textId="77777777" w:rsidR="00B52DCC" w:rsidRDefault="00B52DCC">
            <w:pPr>
              <w:pStyle w:val="TableParagraph"/>
              <w:rPr>
                <w:sz w:val="20"/>
              </w:rPr>
            </w:pPr>
          </w:p>
          <w:p w14:paraId="0123E5AB" w14:textId="77777777" w:rsidR="00B52DCC" w:rsidRDefault="00B52DCC">
            <w:pPr>
              <w:pStyle w:val="TableParagraph"/>
              <w:spacing w:before="9"/>
              <w:rPr>
                <w:sz w:val="28"/>
              </w:rPr>
            </w:pPr>
          </w:p>
          <w:p w14:paraId="592E9109" w14:textId="77777777" w:rsidR="00B52DCC" w:rsidRDefault="00916648">
            <w:pPr>
              <w:pStyle w:val="TableParagraph"/>
              <w:spacing w:line="259" w:lineRule="auto"/>
              <w:ind w:left="109" w:right="221"/>
              <w:rPr>
                <w:sz w:val="18"/>
              </w:rPr>
            </w:pPr>
            <w:r>
              <w:rPr>
                <w:sz w:val="18"/>
              </w:rPr>
              <w:t>Ester karışımları için % 0,8 (asit olarak)</w:t>
            </w:r>
          </w:p>
        </w:tc>
        <w:tc>
          <w:tcPr>
            <w:tcW w:w="1984" w:type="dxa"/>
            <w:vMerge w:val="restart"/>
            <w:tcBorders>
              <w:top w:val="single" w:sz="4" w:space="0" w:color="000000"/>
            </w:tcBorders>
          </w:tcPr>
          <w:p w14:paraId="6A7EDDC9" w14:textId="77777777" w:rsidR="00B52DCC" w:rsidRDefault="00B52DCC">
            <w:pPr>
              <w:pStyle w:val="TableParagraph"/>
              <w:rPr>
                <w:sz w:val="16"/>
              </w:rPr>
            </w:pPr>
          </w:p>
        </w:tc>
        <w:tc>
          <w:tcPr>
            <w:tcW w:w="1982" w:type="dxa"/>
            <w:vMerge w:val="restart"/>
            <w:tcBorders>
              <w:top w:val="single" w:sz="4" w:space="0" w:color="000000"/>
            </w:tcBorders>
          </w:tcPr>
          <w:p w14:paraId="200F5352" w14:textId="77777777" w:rsidR="00B52DCC" w:rsidRDefault="00B52DCC">
            <w:pPr>
              <w:pStyle w:val="TableParagraph"/>
              <w:rPr>
                <w:sz w:val="16"/>
              </w:rPr>
            </w:pPr>
          </w:p>
        </w:tc>
      </w:tr>
      <w:tr w:rsidR="00B52DCC" w14:paraId="48162F12" w14:textId="77777777">
        <w:trPr>
          <w:trHeight w:val="367"/>
        </w:trPr>
        <w:tc>
          <w:tcPr>
            <w:tcW w:w="960" w:type="dxa"/>
            <w:vMerge/>
            <w:tcBorders>
              <w:top w:val="nil"/>
            </w:tcBorders>
          </w:tcPr>
          <w:p w14:paraId="12A90F23" w14:textId="77777777" w:rsidR="00B52DCC" w:rsidRDefault="00B52DCC">
            <w:pPr>
              <w:rPr>
                <w:sz w:val="2"/>
                <w:szCs w:val="2"/>
              </w:rPr>
            </w:pPr>
          </w:p>
        </w:tc>
        <w:tc>
          <w:tcPr>
            <w:tcW w:w="2561" w:type="dxa"/>
            <w:vMerge/>
            <w:tcBorders>
              <w:top w:val="nil"/>
            </w:tcBorders>
          </w:tcPr>
          <w:p w14:paraId="7AB66423" w14:textId="77777777" w:rsidR="00B52DCC" w:rsidRDefault="00B52DCC">
            <w:pPr>
              <w:rPr>
                <w:sz w:val="2"/>
                <w:szCs w:val="2"/>
              </w:rPr>
            </w:pPr>
          </w:p>
        </w:tc>
        <w:tc>
          <w:tcPr>
            <w:tcW w:w="1860" w:type="dxa"/>
            <w:tcBorders>
              <w:top w:val="nil"/>
              <w:bottom w:val="nil"/>
            </w:tcBorders>
          </w:tcPr>
          <w:p w14:paraId="422C9C49" w14:textId="77777777" w:rsidR="00B52DCC" w:rsidRDefault="00916648">
            <w:pPr>
              <w:pStyle w:val="TableParagraph"/>
              <w:spacing w:before="76"/>
              <w:ind w:left="108"/>
              <w:rPr>
                <w:sz w:val="18"/>
              </w:rPr>
            </w:pPr>
            <w:r>
              <w:rPr>
                <w:sz w:val="18"/>
              </w:rPr>
              <w:t>methylparaben</w:t>
            </w:r>
          </w:p>
        </w:tc>
        <w:tc>
          <w:tcPr>
            <w:tcW w:w="1248" w:type="dxa"/>
            <w:tcBorders>
              <w:top w:val="nil"/>
              <w:bottom w:val="nil"/>
            </w:tcBorders>
          </w:tcPr>
          <w:p w14:paraId="447462E1" w14:textId="77777777" w:rsidR="00B52DCC" w:rsidRDefault="00916648">
            <w:pPr>
              <w:pStyle w:val="TableParagraph"/>
              <w:spacing w:before="76"/>
              <w:ind w:left="108"/>
              <w:rPr>
                <w:sz w:val="18"/>
              </w:rPr>
            </w:pPr>
            <w:r>
              <w:rPr>
                <w:sz w:val="18"/>
              </w:rPr>
              <w:t>99-76-3</w:t>
            </w:r>
          </w:p>
        </w:tc>
        <w:tc>
          <w:tcPr>
            <w:tcW w:w="1161" w:type="dxa"/>
            <w:tcBorders>
              <w:top w:val="nil"/>
              <w:bottom w:val="nil"/>
            </w:tcBorders>
          </w:tcPr>
          <w:p w14:paraId="40021AB8" w14:textId="77777777" w:rsidR="00B52DCC" w:rsidRDefault="00916648">
            <w:pPr>
              <w:pStyle w:val="TableParagraph"/>
              <w:spacing w:before="76"/>
              <w:ind w:left="108"/>
              <w:rPr>
                <w:sz w:val="18"/>
              </w:rPr>
            </w:pPr>
            <w:r>
              <w:rPr>
                <w:sz w:val="18"/>
              </w:rPr>
              <w:t>202-785-7</w:t>
            </w:r>
          </w:p>
        </w:tc>
        <w:tc>
          <w:tcPr>
            <w:tcW w:w="1531" w:type="dxa"/>
            <w:vMerge/>
            <w:tcBorders>
              <w:top w:val="nil"/>
            </w:tcBorders>
          </w:tcPr>
          <w:p w14:paraId="2BC7DB8A" w14:textId="77777777" w:rsidR="00B52DCC" w:rsidRDefault="00B52DCC">
            <w:pPr>
              <w:rPr>
                <w:sz w:val="2"/>
                <w:szCs w:val="2"/>
              </w:rPr>
            </w:pPr>
          </w:p>
        </w:tc>
        <w:tc>
          <w:tcPr>
            <w:tcW w:w="1560" w:type="dxa"/>
            <w:vMerge/>
            <w:tcBorders>
              <w:top w:val="nil"/>
            </w:tcBorders>
          </w:tcPr>
          <w:p w14:paraId="2D3DF6AE" w14:textId="77777777" w:rsidR="00B52DCC" w:rsidRDefault="00B52DCC">
            <w:pPr>
              <w:rPr>
                <w:sz w:val="2"/>
                <w:szCs w:val="2"/>
              </w:rPr>
            </w:pPr>
          </w:p>
        </w:tc>
        <w:tc>
          <w:tcPr>
            <w:tcW w:w="1984" w:type="dxa"/>
            <w:vMerge/>
            <w:tcBorders>
              <w:top w:val="nil"/>
            </w:tcBorders>
          </w:tcPr>
          <w:p w14:paraId="3D2D37DE" w14:textId="77777777" w:rsidR="00B52DCC" w:rsidRDefault="00B52DCC">
            <w:pPr>
              <w:rPr>
                <w:sz w:val="2"/>
                <w:szCs w:val="2"/>
              </w:rPr>
            </w:pPr>
          </w:p>
        </w:tc>
        <w:tc>
          <w:tcPr>
            <w:tcW w:w="1982" w:type="dxa"/>
            <w:vMerge/>
            <w:tcBorders>
              <w:top w:val="nil"/>
            </w:tcBorders>
          </w:tcPr>
          <w:p w14:paraId="0AC52481" w14:textId="77777777" w:rsidR="00B52DCC" w:rsidRDefault="00B52DCC">
            <w:pPr>
              <w:rPr>
                <w:sz w:val="2"/>
                <w:szCs w:val="2"/>
              </w:rPr>
            </w:pPr>
          </w:p>
        </w:tc>
      </w:tr>
      <w:tr w:rsidR="00B52DCC" w14:paraId="13F81EB6" w14:textId="77777777">
        <w:trPr>
          <w:trHeight w:val="592"/>
        </w:trPr>
        <w:tc>
          <w:tcPr>
            <w:tcW w:w="960" w:type="dxa"/>
            <w:vMerge/>
            <w:tcBorders>
              <w:top w:val="nil"/>
            </w:tcBorders>
          </w:tcPr>
          <w:p w14:paraId="1618A6F3" w14:textId="77777777" w:rsidR="00B52DCC" w:rsidRDefault="00B52DCC">
            <w:pPr>
              <w:rPr>
                <w:sz w:val="2"/>
                <w:szCs w:val="2"/>
              </w:rPr>
            </w:pPr>
          </w:p>
        </w:tc>
        <w:tc>
          <w:tcPr>
            <w:tcW w:w="2561" w:type="dxa"/>
            <w:vMerge/>
            <w:tcBorders>
              <w:top w:val="nil"/>
            </w:tcBorders>
          </w:tcPr>
          <w:p w14:paraId="4AC970D9" w14:textId="77777777" w:rsidR="00B52DCC" w:rsidRDefault="00B52DCC">
            <w:pPr>
              <w:rPr>
                <w:sz w:val="2"/>
                <w:szCs w:val="2"/>
              </w:rPr>
            </w:pPr>
          </w:p>
        </w:tc>
        <w:tc>
          <w:tcPr>
            <w:tcW w:w="1860" w:type="dxa"/>
            <w:tcBorders>
              <w:top w:val="nil"/>
              <w:bottom w:val="nil"/>
            </w:tcBorders>
          </w:tcPr>
          <w:p w14:paraId="2CFB13FE" w14:textId="77777777" w:rsidR="00B52DCC" w:rsidRDefault="00916648">
            <w:pPr>
              <w:pStyle w:val="TableParagraph"/>
              <w:spacing w:before="77" w:line="259" w:lineRule="auto"/>
              <w:ind w:left="108" w:right="787"/>
              <w:rPr>
                <w:sz w:val="18"/>
              </w:rPr>
            </w:pPr>
            <w:r>
              <w:rPr>
                <w:sz w:val="18"/>
              </w:rPr>
              <w:t>potassium ethylparaben</w:t>
            </w:r>
          </w:p>
        </w:tc>
        <w:tc>
          <w:tcPr>
            <w:tcW w:w="1248" w:type="dxa"/>
            <w:tcBorders>
              <w:top w:val="nil"/>
              <w:bottom w:val="nil"/>
            </w:tcBorders>
          </w:tcPr>
          <w:p w14:paraId="373AC4FA" w14:textId="77777777" w:rsidR="00B52DCC" w:rsidRDefault="00916648">
            <w:pPr>
              <w:pStyle w:val="TableParagraph"/>
              <w:spacing w:before="77"/>
              <w:ind w:left="108"/>
              <w:rPr>
                <w:sz w:val="18"/>
              </w:rPr>
            </w:pPr>
            <w:r>
              <w:rPr>
                <w:sz w:val="18"/>
              </w:rPr>
              <w:t>36457-19-9</w:t>
            </w:r>
          </w:p>
        </w:tc>
        <w:tc>
          <w:tcPr>
            <w:tcW w:w="1161" w:type="dxa"/>
            <w:tcBorders>
              <w:top w:val="nil"/>
              <w:bottom w:val="nil"/>
            </w:tcBorders>
          </w:tcPr>
          <w:p w14:paraId="64A36C28" w14:textId="77777777" w:rsidR="00B52DCC" w:rsidRDefault="00916648">
            <w:pPr>
              <w:pStyle w:val="TableParagraph"/>
              <w:spacing w:before="77"/>
              <w:ind w:left="108"/>
              <w:rPr>
                <w:sz w:val="18"/>
              </w:rPr>
            </w:pPr>
            <w:r>
              <w:rPr>
                <w:sz w:val="18"/>
              </w:rPr>
              <w:t>253-048-1</w:t>
            </w:r>
          </w:p>
        </w:tc>
        <w:tc>
          <w:tcPr>
            <w:tcW w:w="1531" w:type="dxa"/>
            <w:vMerge/>
            <w:tcBorders>
              <w:top w:val="nil"/>
            </w:tcBorders>
          </w:tcPr>
          <w:p w14:paraId="6C79235B" w14:textId="77777777" w:rsidR="00B52DCC" w:rsidRDefault="00B52DCC">
            <w:pPr>
              <w:rPr>
                <w:sz w:val="2"/>
                <w:szCs w:val="2"/>
              </w:rPr>
            </w:pPr>
          </w:p>
        </w:tc>
        <w:tc>
          <w:tcPr>
            <w:tcW w:w="1560" w:type="dxa"/>
            <w:vMerge/>
            <w:tcBorders>
              <w:top w:val="nil"/>
            </w:tcBorders>
          </w:tcPr>
          <w:p w14:paraId="7E4E3851" w14:textId="77777777" w:rsidR="00B52DCC" w:rsidRDefault="00B52DCC">
            <w:pPr>
              <w:rPr>
                <w:sz w:val="2"/>
                <w:szCs w:val="2"/>
              </w:rPr>
            </w:pPr>
          </w:p>
        </w:tc>
        <w:tc>
          <w:tcPr>
            <w:tcW w:w="1984" w:type="dxa"/>
            <w:vMerge/>
            <w:tcBorders>
              <w:top w:val="nil"/>
            </w:tcBorders>
          </w:tcPr>
          <w:p w14:paraId="19D368C0" w14:textId="77777777" w:rsidR="00B52DCC" w:rsidRDefault="00B52DCC">
            <w:pPr>
              <w:rPr>
                <w:sz w:val="2"/>
                <w:szCs w:val="2"/>
              </w:rPr>
            </w:pPr>
          </w:p>
        </w:tc>
        <w:tc>
          <w:tcPr>
            <w:tcW w:w="1982" w:type="dxa"/>
            <w:vMerge/>
            <w:tcBorders>
              <w:top w:val="nil"/>
            </w:tcBorders>
          </w:tcPr>
          <w:p w14:paraId="5E6641D3" w14:textId="77777777" w:rsidR="00B52DCC" w:rsidRDefault="00B52DCC">
            <w:pPr>
              <w:rPr>
                <w:sz w:val="2"/>
                <w:szCs w:val="2"/>
              </w:rPr>
            </w:pPr>
          </w:p>
        </w:tc>
      </w:tr>
      <w:tr w:rsidR="00B52DCC" w14:paraId="34467946" w14:textId="77777777">
        <w:trPr>
          <w:trHeight w:val="369"/>
        </w:trPr>
        <w:tc>
          <w:tcPr>
            <w:tcW w:w="960" w:type="dxa"/>
            <w:vMerge/>
            <w:tcBorders>
              <w:top w:val="nil"/>
            </w:tcBorders>
          </w:tcPr>
          <w:p w14:paraId="30BEE48A" w14:textId="77777777" w:rsidR="00B52DCC" w:rsidRDefault="00B52DCC">
            <w:pPr>
              <w:rPr>
                <w:sz w:val="2"/>
                <w:szCs w:val="2"/>
              </w:rPr>
            </w:pPr>
          </w:p>
        </w:tc>
        <w:tc>
          <w:tcPr>
            <w:tcW w:w="2561" w:type="dxa"/>
            <w:vMerge/>
            <w:tcBorders>
              <w:top w:val="nil"/>
            </w:tcBorders>
          </w:tcPr>
          <w:p w14:paraId="2652535B" w14:textId="77777777" w:rsidR="00B52DCC" w:rsidRDefault="00B52DCC">
            <w:pPr>
              <w:rPr>
                <w:sz w:val="2"/>
                <w:szCs w:val="2"/>
              </w:rPr>
            </w:pPr>
          </w:p>
        </w:tc>
        <w:tc>
          <w:tcPr>
            <w:tcW w:w="1860" w:type="dxa"/>
            <w:tcBorders>
              <w:top w:val="nil"/>
              <w:bottom w:val="nil"/>
            </w:tcBorders>
          </w:tcPr>
          <w:p w14:paraId="3F54A000" w14:textId="77777777" w:rsidR="00B52DCC" w:rsidRDefault="00916648">
            <w:pPr>
              <w:pStyle w:val="TableParagraph"/>
              <w:spacing w:before="77"/>
              <w:ind w:left="108"/>
              <w:rPr>
                <w:sz w:val="18"/>
              </w:rPr>
            </w:pPr>
            <w:r>
              <w:rPr>
                <w:sz w:val="18"/>
              </w:rPr>
              <w:t>potassium paraben</w:t>
            </w:r>
          </w:p>
        </w:tc>
        <w:tc>
          <w:tcPr>
            <w:tcW w:w="1248" w:type="dxa"/>
            <w:tcBorders>
              <w:top w:val="nil"/>
              <w:bottom w:val="nil"/>
            </w:tcBorders>
          </w:tcPr>
          <w:p w14:paraId="2C8B06F4" w14:textId="77777777" w:rsidR="00B52DCC" w:rsidRDefault="00916648">
            <w:pPr>
              <w:pStyle w:val="TableParagraph"/>
              <w:spacing w:before="77"/>
              <w:ind w:left="108"/>
              <w:rPr>
                <w:sz w:val="18"/>
              </w:rPr>
            </w:pPr>
            <w:r>
              <w:rPr>
                <w:sz w:val="18"/>
              </w:rPr>
              <w:t>16782-08-4</w:t>
            </w:r>
          </w:p>
        </w:tc>
        <w:tc>
          <w:tcPr>
            <w:tcW w:w="1161" w:type="dxa"/>
            <w:tcBorders>
              <w:top w:val="nil"/>
              <w:bottom w:val="nil"/>
            </w:tcBorders>
          </w:tcPr>
          <w:p w14:paraId="6C968825" w14:textId="77777777" w:rsidR="00B52DCC" w:rsidRDefault="00916648">
            <w:pPr>
              <w:pStyle w:val="TableParagraph"/>
              <w:spacing w:before="77"/>
              <w:ind w:left="108"/>
              <w:rPr>
                <w:sz w:val="18"/>
              </w:rPr>
            </w:pPr>
            <w:r>
              <w:rPr>
                <w:sz w:val="18"/>
              </w:rPr>
              <w:t>240-830-2</w:t>
            </w:r>
          </w:p>
        </w:tc>
        <w:tc>
          <w:tcPr>
            <w:tcW w:w="1531" w:type="dxa"/>
            <w:vMerge/>
            <w:tcBorders>
              <w:top w:val="nil"/>
            </w:tcBorders>
          </w:tcPr>
          <w:p w14:paraId="65F1D48C" w14:textId="77777777" w:rsidR="00B52DCC" w:rsidRDefault="00B52DCC">
            <w:pPr>
              <w:rPr>
                <w:sz w:val="2"/>
                <w:szCs w:val="2"/>
              </w:rPr>
            </w:pPr>
          </w:p>
        </w:tc>
        <w:tc>
          <w:tcPr>
            <w:tcW w:w="1560" w:type="dxa"/>
            <w:vMerge/>
            <w:tcBorders>
              <w:top w:val="nil"/>
            </w:tcBorders>
          </w:tcPr>
          <w:p w14:paraId="0973E84A" w14:textId="77777777" w:rsidR="00B52DCC" w:rsidRDefault="00B52DCC">
            <w:pPr>
              <w:rPr>
                <w:sz w:val="2"/>
                <w:szCs w:val="2"/>
              </w:rPr>
            </w:pPr>
          </w:p>
        </w:tc>
        <w:tc>
          <w:tcPr>
            <w:tcW w:w="1984" w:type="dxa"/>
            <w:vMerge/>
            <w:tcBorders>
              <w:top w:val="nil"/>
            </w:tcBorders>
          </w:tcPr>
          <w:p w14:paraId="3EA301CD" w14:textId="77777777" w:rsidR="00B52DCC" w:rsidRDefault="00B52DCC">
            <w:pPr>
              <w:rPr>
                <w:sz w:val="2"/>
                <w:szCs w:val="2"/>
              </w:rPr>
            </w:pPr>
          </w:p>
        </w:tc>
        <w:tc>
          <w:tcPr>
            <w:tcW w:w="1982" w:type="dxa"/>
            <w:vMerge/>
            <w:tcBorders>
              <w:top w:val="nil"/>
            </w:tcBorders>
          </w:tcPr>
          <w:p w14:paraId="0E88E1AE" w14:textId="77777777" w:rsidR="00B52DCC" w:rsidRDefault="00B52DCC">
            <w:pPr>
              <w:rPr>
                <w:sz w:val="2"/>
                <w:szCs w:val="2"/>
              </w:rPr>
            </w:pPr>
          </w:p>
        </w:tc>
      </w:tr>
      <w:tr w:rsidR="00B52DCC" w14:paraId="7AC6AA93" w14:textId="77777777">
        <w:trPr>
          <w:trHeight w:val="368"/>
        </w:trPr>
        <w:tc>
          <w:tcPr>
            <w:tcW w:w="960" w:type="dxa"/>
            <w:vMerge/>
            <w:tcBorders>
              <w:top w:val="nil"/>
            </w:tcBorders>
          </w:tcPr>
          <w:p w14:paraId="0EA73A97" w14:textId="77777777" w:rsidR="00B52DCC" w:rsidRDefault="00B52DCC">
            <w:pPr>
              <w:rPr>
                <w:sz w:val="2"/>
                <w:szCs w:val="2"/>
              </w:rPr>
            </w:pPr>
          </w:p>
        </w:tc>
        <w:tc>
          <w:tcPr>
            <w:tcW w:w="2561" w:type="dxa"/>
            <w:vMerge/>
            <w:tcBorders>
              <w:top w:val="nil"/>
            </w:tcBorders>
          </w:tcPr>
          <w:p w14:paraId="407F6342" w14:textId="77777777" w:rsidR="00B52DCC" w:rsidRDefault="00B52DCC">
            <w:pPr>
              <w:rPr>
                <w:sz w:val="2"/>
                <w:szCs w:val="2"/>
              </w:rPr>
            </w:pPr>
          </w:p>
        </w:tc>
        <w:tc>
          <w:tcPr>
            <w:tcW w:w="1860" w:type="dxa"/>
            <w:tcBorders>
              <w:top w:val="nil"/>
              <w:bottom w:val="nil"/>
            </w:tcBorders>
          </w:tcPr>
          <w:p w14:paraId="720FC1DA" w14:textId="77777777" w:rsidR="00B52DCC" w:rsidRDefault="00916648">
            <w:pPr>
              <w:pStyle w:val="TableParagraph"/>
              <w:spacing w:before="77"/>
              <w:ind w:left="108"/>
              <w:rPr>
                <w:sz w:val="18"/>
              </w:rPr>
            </w:pPr>
            <w:r>
              <w:rPr>
                <w:sz w:val="18"/>
              </w:rPr>
              <w:t>sodium methylparaben</w:t>
            </w:r>
          </w:p>
        </w:tc>
        <w:tc>
          <w:tcPr>
            <w:tcW w:w="1248" w:type="dxa"/>
            <w:tcBorders>
              <w:top w:val="nil"/>
              <w:bottom w:val="nil"/>
            </w:tcBorders>
          </w:tcPr>
          <w:p w14:paraId="618CB118" w14:textId="77777777" w:rsidR="00B52DCC" w:rsidRDefault="00916648">
            <w:pPr>
              <w:pStyle w:val="TableParagraph"/>
              <w:spacing w:before="77"/>
              <w:ind w:left="108"/>
              <w:rPr>
                <w:sz w:val="18"/>
              </w:rPr>
            </w:pPr>
            <w:r>
              <w:rPr>
                <w:sz w:val="18"/>
              </w:rPr>
              <w:t>5026-62-0</w:t>
            </w:r>
          </w:p>
        </w:tc>
        <w:tc>
          <w:tcPr>
            <w:tcW w:w="1161" w:type="dxa"/>
            <w:tcBorders>
              <w:top w:val="nil"/>
              <w:bottom w:val="nil"/>
            </w:tcBorders>
          </w:tcPr>
          <w:p w14:paraId="6D72CAF2" w14:textId="77777777" w:rsidR="00B52DCC" w:rsidRDefault="00916648">
            <w:pPr>
              <w:pStyle w:val="TableParagraph"/>
              <w:spacing w:before="77"/>
              <w:ind w:left="108"/>
              <w:rPr>
                <w:sz w:val="18"/>
              </w:rPr>
            </w:pPr>
            <w:r>
              <w:rPr>
                <w:sz w:val="18"/>
              </w:rPr>
              <w:t>225-714-1</w:t>
            </w:r>
          </w:p>
        </w:tc>
        <w:tc>
          <w:tcPr>
            <w:tcW w:w="1531" w:type="dxa"/>
            <w:vMerge/>
            <w:tcBorders>
              <w:top w:val="nil"/>
            </w:tcBorders>
          </w:tcPr>
          <w:p w14:paraId="67E08EF6" w14:textId="77777777" w:rsidR="00B52DCC" w:rsidRDefault="00B52DCC">
            <w:pPr>
              <w:rPr>
                <w:sz w:val="2"/>
                <w:szCs w:val="2"/>
              </w:rPr>
            </w:pPr>
          </w:p>
        </w:tc>
        <w:tc>
          <w:tcPr>
            <w:tcW w:w="1560" w:type="dxa"/>
            <w:vMerge/>
            <w:tcBorders>
              <w:top w:val="nil"/>
            </w:tcBorders>
          </w:tcPr>
          <w:p w14:paraId="2CD966AF" w14:textId="77777777" w:rsidR="00B52DCC" w:rsidRDefault="00B52DCC">
            <w:pPr>
              <w:rPr>
                <w:sz w:val="2"/>
                <w:szCs w:val="2"/>
              </w:rPr>
            </w:pPr>
          </w:p>
        </w:tc>
        <w:tc>
          <w:tcPr>
            <w:tcW w:w="1984" w:type="dxa"/>
            <w:vMerge/>
            <w:tcBorders>
              <w:top w:val="nil"/>
            </w:tcBorders>
          </w:tcPr>
          <w:p w14:paraId="2B450FF5" w14:textId="77777777" w:rsidR="00B52DCC" w:rsidRDefault="00B52DCC">
            <w:pPr>
              <w:rPr>
                <w:sz w:val="2"/>
                <w:szCs w:val="2"/>
              </w:rPr>
            </w:pPr>
          </w:p>
        </w:tc>
        <w:tc>
          <w:tcPr>
            <w:tcW w:w="1982" w:type="dxa"/>
            <w:vMerge/>
            <w:tcBorders>
              <w:top w:val="nil"/>
            </w:tcBorders>
          </w:tcPr>
          <w:p w14:paraId="1381EF51" w14:textId="77777777" w:rsidR="00B52DCC" w:rsidRDefault="00B52DCC">
            <w:pPr>
              <w:rPr>
                <w:sz w:val="2"/>
                <w:szCs w:val="2"/>
              </w:rPr>
            </w:pPr>
          </w:p>
        </w:tc>
      </w:tr>
      <w:tr w:rsidR="00B52DCC" w14:paraId="0F1E8958" w14:textId="77777777">
        <w:trPr>
          <w:trHeight w:val="367"/>
        </w:trPr>
        <w:tc>
          <w:tcPr>
            <w:tcW w:w="960" w:type="dxa"/>
            <w:vMerge/>
            <w:tcBorders>
              <w:top w:val="nil"/>
            </w:tcBorders>
          </w:tcPr>
          <w:p w14:paraId="328AB36D" w14:textId="77777777" w:rsidR="00B52DCC" w:rsidRDefault="00B52DCC">
            <w:pPr>
              <w:rPr>
                <w:sz w:val="2"/>
                <w:szCs w:val="2"/>
              </w:rPr>
            </w:pPr>
          </w:p>
        </w:tc>
        <w:tc>
          <w:tcPr>
            <w:tcW w:w="2561" w:type="dxa"/>
            <w:vMerge/>
            <w:tcBorders>
              <w:top w:val="nil"/>
            </w:tcBorders>
          </w:tcPr>
          <w:p w14:paraId="0E123757" w14:textId="77777777" w:rsidR="00B52DCC" w:rsidRDefault="00B52DCC">
            <w:pPr>
              <w:rPr>
                <w:sz w:val="2"/>
                <w:szCs w:val="2"/>
              </w:rPr>
            </w:pPr>
          </w:p>
        </w:tc>
        <w:tc>
          <w:tcPr>
            <w:tcW w:w="1860" w:type="dxa"/>
            <w:tcBorders>
              <w:top w:val="nil"/>
              <w:bottom w:val="nil"/>
            </w:tcBorders>
          </w:tcPr>
          <w:p w14:paraId="6BE1B6CE" w14:textId="77777777" w:rsidR="00B52DCC" w:rsidRDefault="00916648">
            <w:pPr>
              <w:pStyle w:val="TableParagraph"/>
              <w:spacing w:before="76"/>
              <w:ind w:left="108"/>
              <w:rPr>
                <w:sz w:val="18"/>
              </w:rPr>
            </w:pPr>
            <w:r>
              <w:rPr>
                <w:sz w:val="18"/>
              </w:rPr>
              <w:t>sodium ethylparaben</w:t>
            </w:r>
          </w:p>
        </w:tc>
        <w:tc>
          <w:tcPr>
            <w:tcW w:w="1248" w:type="dxa"/>
            <w:tcBorders>
              <w:top w:val="nil"/>
              <w:bottom w:val="nil"/>
            </w:tcBorders>
          </w:tcPr>
          <w:p w14:paraId="4D2EF180" w14:textId="77777777" w:rsidR="00B52DCC" w:rsidRDefault="00916648">
            <w:pPr>
              <w:pStyle w:val="TableParagraph"/>
              <w:spacing w:before="76"/>
              <w:ind w:left="108"/>
              <w:rPr>
                <w:sz w:val="18"/>
              </w:rPr>
            </w:pPr>
            <w:r>
              <w:rPr>
                <w:sz w:val="18"/>
              </w:rPr>
              <w:t>35285-68-8</w:t>
            </w:r>
          </w:p>
        </w:tc>
        <w:tc>
          <w:tcPr>
            <w:tcW w:w="1161" w:type="dxa"/>
            <w:tcBorders>
              <w:top w:val="nil"/>
              <w:bottom w:val="nil"/>
            </w:tcBorders>
          </w:tcPr>
          <w:p w14:paraId="1CF38E4C" w14:textId="77777777" w:rsidR="00B52DCC" w:rsidRDefault="00916648">
            <w:pPr>
              <w:pStyle w:val="TableParagraph"/>
              <w:spacing w:before="76"/>
              <w:ind w:left="108"/>
              <w:rPr>
                <w:sz w:val="18"/>
              </w:rPr>
            </w:pPr>
            <w:r>
              <w:rPr>
                <w:sz w:val="18"/>
              </w:rPr>
              <w:t>252-487-6</w:t>
            </w:r>
          </w:p>
        </w:tc>
        <w:tc>
          <w:tcPr>
            <w:tcW w:w="1531" w:type="dxa"/>
            <w:vMerge/>
            <w:tcBorders>
              <w:top w:val="nil"/>
            </w:tcBorders>
          </w:tcPr>
          <w:p w14:paraId="46A6C86F" w14:textId="77777777" w:rsidR="00B52DCC" w:rsidRDefault="00B52DCC">
            <w:pPr>
              <w:rPr>
                <w:sz w:val="2"/>
                <w:szCs w:val="2"/>
              </w:rPr>
            </w:pPr>
          </w:p>
        </w:tc>
        <w:tc>
          <w:tcPr>
            <w:tcW w:w="1560" w:type="dxa"/>
            <w:vMerge/>
            <w:tcBorders>
              <w:top w:val="nil"/>
            </w:tcBorders>
          </w:tcPr>
          <w:p w14:paraId="07642777" w14:textId="77777777" w:rsidR="00B52DCC" w:rsidRDefault="00B52DCC">
            <w:pPr>
              <w:rPr>
                <w:sz w:val="2"/>
                <w:szCs w:val="2"/>
              </w:rPr>
            </w:pPr>
          </w:p>
        </w:tc>
        <w:tc>
          <w:tcPr>
            <w:tcW w:w="1984" w:type="dxa"/>
            <w:vMerge/>
            <w:tcBorders>
              <w:top w:val="nil"/>
            </w:tcBorders>
          </w:tcPr>
          <w:p w14:paraId="284AAB3E" w14:textId="77777777" w:rsidR="00B52DCC" w:rsidRDefault="00B52DCC">
            <w:pPr>
              <w:rPr>
                <w:sz w:val="2"/>
                <w:szCs w:val="2"/>
              </w:rPr>
            </w:pPr>
          </w:p>
        </w:tc>
        <w:tc>
          <w:tcPr>
            <w:tcW w:w="1982" w:type="dxa"/>
            <w:vMerge/>
            <w:tcBorders>
              <w:top w:val="nil"/>
            </w:tcBorders>
          </w:tcPr>
          <w:p w14:paraId="5398270A" w14:textId="77777777" w:rsidR="00B52DCC" w:rsidRDefault="00B52DCC">
            <w:pPr>
              <w:rPr>
                <w:sz w:val="2"/>
                <w:szCs w:val="2"/>
              </w:rPr>
            </w:pPr>
          </w:p>
        </w:tc>
      </w:tr>
      <w:tr w:rsidR="00B52DCC" w14:paraId="21292539" w14:textId="77777777">
        <w:trPr>
          <w:trHeight w:val="369"/>
        </w:trPr>
        <w:tc>
          <w:tcPr>
            <w:tcW w:w="960" w:type="dxa"/>
            <w:vMerge/>
            <w:tcBorders>
              <w:top w:val="nil"/>
            </w:tcBorders>
          </w:tcPr>
          <w:p w14:paraId="2187BF3A" w14:textId="77777777" w:rsidR="00B52DCC" w:rsidRDefault="00B52DCC">
            <w:pPr>
              <w:rPr>
                <w:sz w:val="2"/>
                <w:szCs w:val="2"/>
              </w:rPr>
            </w:pPr>
          </w:p>
        </w:tc>
        <w:tc>
          <w:tcPr>
            <w:tcW w:w="2561" w:type="dxa"/>
            <w:vMerge/>
            <w:tcBorders>
              <w:top w:val="nil"/>
            </w:tcBorders>
          </w:tcPr>
          <w:p w14:paraId="6FBFC7C5" w14:textId="77777777" w:rsidR="00B52DCC" w:rsidRDefault="00B52DCC">
            <w:pPr>
              <w:rPr>
                <w:sz w:val="2"/>
                <w:szCs w:val="2"/>
              </w:rPr>
            </w:pPr>
          </w:p>
        </w:tc>
        <w:tc>
          <w:tcPr>
            <w:tcW w:w="1860" w:type="dxa"/>
            <w:tcBorders>
              <w:top w:val="nil"/>
              <w:bottom w:val="nil"/>
            </w:tcBorders>
          </w:tcPr>
          <w:p w14:paraId="2B5FB725" w14:textId="77777777" w:rsidR="00B52DCC" w:rsidRDefault="00916648">
            <w:pPr>
              <w:pStyle w:val="TableParagraph"/>
              <w:spacing w:before="77"/>
              <w:ind w:left="108"/>
              <w:rPr>
                <w:sz w:val="18"/>
              </w:rPr>
            </w:pPr>
            <w:r>
              <w:rPr>
                <w:sz w:val="18"/>
              </w:rPr>
              <w:t>ethylparaben</w:t>
            </w:r>
          </w:p>
        </w:tc>
        <w:tc>
          <w:tcPr>
            <w:tcW w:w="1248" w:type="dxa"/>
            <w:tcBorders>
              <w:top w:val="nil"/>
              <w:bottom w:val="nil"/>
            </w:tcBorders>
          </w:tcPr>
          <w:p w14:paraId="1201D38C" w14:textId="77777777" w:rsidR="00B52DCC" w:rsidRDefault="00916648">
            <w:pPr>
              <w:pStyle w:val="TableParagraph"/>
              <w:spacing w:before="77"/>
              <w:ind w:left="108"/>
              <w:rPr>
                <w:sz w:val="18"/>
              </w:rPr>
            </w:pPr>
            <w:r>
              <w:rPr>
                <w:sz w:val="18"/>
              </w:rPr>
              <w:t>120-47-8</w:t>
            </w:r>
          </w:p>
        </w:tc>
        <w:tc>
          <w:tcPr>
            <w:tcW w:w="1161" w:type="dxa"/>
            <w:tcBorders>
              <w:top w:val="nil"/>
              <w:bottom w:val="nil"/>
            </w:tcBorders>
          </w:tcPr>
          <w:p w14:paraId="6B1D51D0" w14:textId="77777777" w:rsidR="00B52DCC" w:rsidRDefault="00916648">
            <w:pPr>
              <w:pStyle w:val="TableParagraph"/>
              <w:spacing w:before="77"/>
              <w:ind w:left="108"/>
              <w:rPr>
                <w:sz w:val="18"/>
              </w:rPr>
            </w:pPr>
            <w:r>
              <w:rPr>
                <w:sz w:val="18"/>
              </w:rPr>
              <w:t>204-399-4</w:t>
            </w:r>
          </w:p>
        </w:tc>
        <w:tc>
          <w:tcPr>
            <w:tcW w:w="1531" w:type="dxa"/>
            <w:vMerge/>
            <w:tcBorders>
              <w:top w:val="nil"/>
            </w:tcBorders>
          </w:tcPr>
          <w:p w14:paraId="5ED87BFE" w14:textId="77777777" w:rsidR="00B52DCC" w:rsidRDefault="00B52DCC">
            <w:pPr>
              <w:rPr>
                <w:sz w:val="2"/>
                <w:szCs w:val="2"/>
              </w:rPr>
            </w:pPr>
          </w:p>
        </w:tc>
        <w:tc>
          <w:tcPr>
            <w:tcW w:w="1560" w:type="dxa"/>
            <w:vMerge/>
            <w:tcBorders>
              <w:top w:val="nil"/>
            </w:tcBorders>
          </w:tcPr>
          <w:p w14:paraId="32199A9D" w14:textId="77777777" w:rsidR="00B52DCC" w:rsidRDefault="00B52DCC">
            <w:pPr>
              <w:rPr>
                <w:sz w:val="2"/>
                <w:szCs w:val="2"/>
              </w:rPr>
            </w:pPr>
          </w:p>
        </w:tc>
        <w:tc>
          <w:tcPr>
            <w:tcW w:w="1984" w:type="dxa"/>
            <w:vMerge/>
            <w:tcBorders>
              <w:top w:val="nil"/>
            </w:tcBorders>
          </w:tcPr>
          <w:p w14:paraId="1B4D3C9F" w14:textId="77777777" w:rsidR="00B52DCC" w:rsidRDefault="00B52DCC">
            <w:pPr>
              <w:rPr>
                <w:sz w:val="2"/>
                <w:szCs w:val="2"/>
              </w:rPr>
            </w:pPr>
          </w:p>
        </w:tc>
        <w:tc>
          <w:tcPr>
            <w:tcW w:w="1982" w:type="dxa"/>
            <w:vMerge/>
            <w:tcBorders>
              <w:top w:val="nil"/>
            </w:tcBorders>
          </w:tcPr>
          <w:p w14:paraId="7D1B7374" w14:textId="77777777" w:rsidR="00B52DCC" w:rsidRDefault="00B52DCC">
            <w:pPr>
              <w:rPr>
                <w:sz w:val="2"/>
                <w:szCs w:val="2"/>
              </w:rPr>
            </w:pPr>
          </w:p>
        </w:tc>
      </w:tr>
      <w:tr w:rsidR="00B52DCC" w14:paraId="179C7FF7" w14:textId="77777777">
        <w:trPr>
          <w:trHeight w:val="368"/>
        </w:trPr>
        <w:tc>
          <w:tcPr>
            <w:tcW w:w="960" w:type="dxa"/>
            <w:vMerge/>
            <w:tcBorders>
              <w:top w:val="nil"/>
            </w:tcBorders>
          </w:tcPr>
          <w:p w14:paraId="4285CDC1" w14:textId="77777777" w:rsidR="00B52DCC" w:rsidRDefault="00B52DCC">
            <w:pPr>
              <w:rPr>
                <w:sz w:val="2"/>
                <w:szCs w:val="2"/>
              </w:rPr>
            </w:pPr>
          </w:p>
        </w:tc>
        <w:tc>
          <w:tcPr>
            <w:tcW w:w="2561" w:type="dxa"/>
            <w:vMerge/>
            <w:tcBorders>
              <w:top w:val="nil"/>
            </w:tcBorders>
          </w:tcPr>
          <w:p w14:paraId="22333AFC" w14:textId="77777777" w:rsidR="00B52DCC" w:rsidRDefault="00B52DCC">
            <w:pPr>
              <w:rPr>
                <w:sz w:val="2"/>
                <w:szCs w:val="2"/>
              </w:rPr>
            </w:pPr>
          </w:p>
        </w:tc>
        <w:tc>
          <w:tcPr>
            <w:tcW w:w="1860" w:type="dxa"/>
            <w:tcBorders>
              <w:top w:val="nil"/>
              <w:bottom w:val="nil"/>
            </w:tcBorders>
          </w:tcPr>
          <w:p w14:paraId="226A8F2B" w14:textId="77777777" w:rsidR="00B52DCC" w:rsidRDefault="00916648">
            <w:pPr>
              <w:pStyle w:val="TableParagraph"/>
              <w:spacing w:before="77"/>
              <w:ind w:left="108"/>
              <w:rPr>
                <w:sz w:val="18"/>
              </w:rPr>
            </w:pPr>
            <w:r>
              <w:rPr>
                <w:sz w:val="18"/>
              </w:rPr>
              <w:t>sodium paraben</w:t>
            </w:r>
          </w:p>
        </w:tc>
        <w:tc>
          <w:tcPr>
            <w:tcW w:w="1248" w:type="dxa"/>
            <w:tcBorders>
              <w:top w:val="nil"/>
              <w:bottom w:val="nil"/>
            </w:tcBorders>
          </w:tcPr>
          <w:p w14:paraId="6D03323F" w14:textId="77777777" w:rsidR="00B52DCC" w:rsidRDefault="00916648">
            <w:pPr>
              <w:pStyle w:val="TableParagraph"/>
              <w:spacing w:before="77"/>
              <w:ind w:left="108"/>
              <w:rPr>
                <w:sz w:val="18"/>
              </w:rPr>
            </w:pPr>
            <w:r>
              <w:rPr>
                <w:sz w:val="18"/>
              </w:rPr>
              <w:t>114-63-6</w:t>
            </w:r>
          </w:p>
        </w:tc>
        <w:tc>
          <w:tcPr>
            <w:tcW w:w="1161" w:type="dxa"/>
            <w:tcBorders>
              <w:top w:val="nil"/>
              <w:bottom w:val="nil"/>
            </w:tcBorders>
          </w:tcPr>
          <w:p w14:paraId="2EAB7B9F" w14:textId="77777777" w:rsidR="00B52DCC" w:rsidRDefault="00916648">
            <w:pPr>
              <w:pStyle w:val="TableParagraph"/>
              <w:spacing w:before="77"/>
              <w:ind w:left="108"/>
              <w:rPr>
                <w:sz w:val="18"/>
              </w:rPr>
            </w:pPr>
            <w:r>
              <w:rPr>
                <w:sz w:val="18"/>
              </w:rPr>
              <w:t>204-051-1</w:t>
            </w:r>
          </w:p>
        </w:tc>
        <w:tc>
          <w:tcPr>
            <w:tcW w:w="1531" w:type="dxa"/>
            <w:vMerge/>
            <w:tcBorders>
              <w:top w:val="nil"/>
            </w:tcBorders>
          </w:tcPr>
          <w:p w14:paraId="03B2496C" w14:textId="77777777" w:rsidR="00B52DCC" w:rsidRDefault="00B52DCC">
            <w:pPr>
              <w:rPr>
                <w:sz w:val="2"/>
                <w:szCs w:val="2"/>
              </w:rPr>
            </w:pPr>
          </w:p>
        </w:tc>
        <w:tc>
          <w:tcPr>
            <w:tcW w:w="1560" w:type="dxa"/>
            <w:vMerge/>
            <w:tcBorders>
              <w:top w:val="nil"/>
            </w:tcBorders>
          </w:tcPr>
          <w:p w14:paraId="69B772B9" w14:textId="77777777" w:rsidR="00B52DCC" w:rsidRDefault="00B52DCC">
            <w:pPr>
              <w:rPr>
                <w:sz w:val="2"/>
                <w:szCs w:val="2"/>
              </w:rPr>
            </w:pPr>
          </w:p>
        </w:tc>
        <w:tc>
          <w:tcPr>
            <w:tcW w:w="1984" w:type="dxa"/>
            <w:vMerge/>
            <w:tcBorders>
              <w:top w:val="nil"/>
            </w:tcBorders>
          </w:tcPr>
          <w:p w14:paraId="3DB90FC7" w14:textId="77777777" w:rsidR="00B52DCC" w:rsidRDefault="00B52DCC">
            <w:pPr>
              <w:rPr>
                <w:sz w:val="2"/>
                <w:szCs w:val="2"/>
              </w:rPr>
            </w:pPr>
          </w:p>
        </w:tc>
        <w:tc>
          <w:tcPr>
            <w:tcW w:w="1982" w:type="dxa"/>
            <w:vMerge/>
            <w:tcBorders>
              <w:top w:val="nil"/>
            </w:tcBorders>
          </w:tcPr>
          <w:p w14:paraId="7F9F26B2" w14:textId="77777777" w:rsidR="00B52DCC" w:rsidRDefault="00B52DCC">
            <w:pPr>
              <w:rPr>
                <w:sz w:val="2"/>
                <w:szCs w:val="2"/>
              </w:rPr>
            </w:pPr>
          </w:p>
        </w:tc>
      </w:tr>
      <w:tr w:rsidR="00B52DCC" w14:paraId="47C1DAC9" w14:textId="77777777">
        <w:trPr>
          <w:trHeight w:val="597"/>
        </w:trPr>
        <w:tc>
          <w:tcPr>
            <w:tcW w:w="960" w:type="dxa"/>
            <w:vMerge/>
            <w:tcBorders>
              <w:top w:val="nil"/>
            </w:tcBorders>
          </w:tcPr>
          <w:p w14:paraId="69E5DF99" w14:textId="77777777" w:rsidR="00B52DCC" w:rsidRDefault="00B52DCC">
            <w:pPr>
              <w:rPr>
                <w:sz w:val="2"/>
                <w:szCs w:val="2"/>
              </w:rPr>
            </w:pPr>
          </w:p>
        </w:tc>
        <w:tc>
          <w:tcPr>
            <w:tcW w:w="2561" w:type="dxa"/>
            <w:vMerge/>
            <w:tcBorders>
              <w:top w:val="nil"/>
            </w:tcBorders>
          </w:tcPr>
          <w:p w14:paraId="32BFEB9E" w14:textId="77777777" w:rsidR="00B52DCC" w:rsidRDefault="00B52DCC">
            <w:pPr>
              <w:rPr>
                <w:sz w:val="2"/>
                <w:szCs w:val="2"/>
              </w:rPr>
            </w:pPr>
          </w:p>
        </w:tc>
        <w:tc>
          <w:tcPr>
            <w:tcW w:w="1860" w:type="dxa"/>
            <w:tcBorders>
              <w:top w:val="nil"/>
              <w:bottom w:val="nil"/>
            </w:tcBorders>
          </w:tcPr>
          <w:p w14:paraId="07BEC99E" w14:textId="77777777" w:rsidR="00B52DCC" w:rsidRDefault="00916648">
            <w:pPr>
              <w:pStyle w:val="TableParagraph"/>
              <w:spacing w:before="77" w:line="259" w:lineRule="auto"/>
              <w:ind w:left="108" w:right="362"/>
              <w:rPr>
                <w:sz w:val="18"/>
              </w:rPr>
            </w:pPr>
            <w:r>
              <w:rPr>
                <w:sz w:val="18"/>
              </w:rPr>
              <w:t>potassium methylparaben</w:t>
            </w:r>
          </w:p>
        </w:tc>
        <w:tc>
          <w:tcPr>
            <w:tcW w:w="1248" w:type="dxa"/>
            <w:tcBorders>
              <w:top w:val="nil"/>
              <w:bottom w:val="nil"/>
            </w:tcBorders>
          </w:tcPr>
          <w:p w14:paraId="3D49753C" w14:textId="77777777" w:rsidR="00B52DCC" w:rsidRDefault="00916648">
            <w:pPr>
              <w:pStyle w:val="TableParagraph"/>
              <w:spacing w:before="77"/>
              <w:ind w:left="108"/>
              <w:rPr>
                <w:sz w:val="18"/>
              </w:rPr>
            </w:pPr>
            <w:r>
              <w:rPr>
                <w:sz w:val="18"/>
              </w:rPr>
              <w:t>26112-07-2</w:t>
            </w:r>
          </w:p>
        </w:tc>
        <w:tc>
          <w:tcPr>
            <w:tcW w:w="1161" w:type="dxa"/>
            <w:tcBorders>
              <w:top w:val="nil"/>
              <w:bottom w:val="nil"/>
            </w:tcBorders>
          </w:tcPr>
          <w:p w14:paraId="46235989" w14:textId="77777777" w:rsidR="00B52DCC" w:rsidRDefault="00916648">
            <w:pPr>
              <w:pStyle w:val="TableParagraph"/>
              <w:spacing w:before="77"/>
              <w:ind w:left="108"/>
              <w:rPr>
                <w:sz w:val="18"/>
              </w:rPr>
            </w:pPr>
            <w:r>
              <w:rPr>
                <w:sz w:val="18"/>
              </w:rPr>
              <w:t>247-464-2</w:t>
            </w:r>
          </w:p>
        </w:tc>
        <w:tc>
          <w:tcPr>
            <w:tcW w:w="1531" w:type="dxa"/>
            <w:vMerge/>
            <w:tcBorders>
              <w:top w:val="nil"/>
            </w:tcBorders>
          </w:tcPr>
          <w:p w14:paraId="552EB555" w14:textId="77777777" w:rsidR="00B52DCC" w:rsidRDefault="00B52DCC">
            <w:pPr>
              <w:rPr>
                <w:sz w:val="2"/>
                <w:szCs w:val="2"/>
              </w:rPr>
            </w:pPr>
          </w:p>
        </w:tc>
        <w:tc>
          <w:tcPr>
            <w:tcW w:w="1560" w:type="dxa"/>
            <w:vMerge/>
            <w:tcBorders>
              <w:top w:val="nil"/>
            </w:tcBorders>
          </w:tcPr>
          <w:p w14:paraId="7BEF728A" w14:textId="77777777" w:rsidR="00B52DCC" w:rsidRDefault="00B52DCC">
            <w:pPr>
              <w:rPr>
                <w:sz w:val="2"/>
                <w:szCs w:val="2"/>
              </w:rPr>
            </w:pPr>
          </w:p>
        </w:tc>
        <w:tc>
          <w:tcPr>
            <w:tcW w:w="1984" w:type="dxa"/>
            <w:vMerge/>
            <w:tcBorders>
              <w:top w:val="nil"/>
            </w:tcBorders>
          </w:tcPr>
          <w:p w14:paraId="2C0A1138" w14:textId="77777777" w:rsidR="00B52DCC" w:rsidRDefault="00B52DCC">
            <w:pPr>
              <w:rPr>
                <w:sz w:val="2"/>
                <w:szCs w:val="2"/>
              </w:rPr>
            </w:pPr>
          </w:p>
        </w:tc>
        <w:tc>
          <w:tcPr>
            <w:tcW w:w="1982" w:type="dxa"/>
            <w:vMerge/>
            <w:tcBorders>
              <w:top w:val="nil"/>
            </w:tcBorders>
          </w:tcPr>
          <w:p w14:paraId="19435934" w14:textId="77777777" w:rsidR="00B52DCC" w:rsidRDefault="00B52DCC">
            <w:pPr>
              <w:rPr>
                <w:sz w:val="2"/>
                <w:szCs w:val="2"/>
              </w:rPr>
            </w:pPr>
          </w:p>
        </w:tc>
      </w:tr>
      <w:tr w:rsidR="00B52DCC" w14:paraId="1C856228" w14:textId="77777777">
        <w:trPr>
          <w:trHeight w:val="470"/>
        </w:trPr>
        <w:tc>
          <w:tcPr>
            <w:tcW w:w="960" w:type="dxa"/>
            <w:vMerge/>
            <w:tcBorders>
              <w:top w:val="nil"/>
            </w:tcBorders>
          </w:tcPr>
          <w:p w14:paraId="72F32204" w14:textId="77777777" w:rsidR="00B52DCC" w:rsidRDefault="00B52DCC">
            <w:pPr>
              <w:rPr>
                <w:sz w:val="2"/>
                <w:szCs w:val="2"/>
              </w:rPr>
            </w:pPr>
          </w:p>
        </w:tc>
        <w:tc>
          <w:tcPr>
            <w:tcW w:w="2561" w:type="dxa"/>
            <w:vMerge/>
            <w:tcBorders>
              <w:top w:val="nil"/>
            </w:tcBorders>
          </w:tcPr>
          <w:p w14:paraId="746CDADA" w14:textId="77777777" w:rsidR="00B52DCC" w:rsidRDefault="00B52DCC">
            <w:pPr>
              <w:rPr>
                <w:sz w:val="2"/>
                <w:szCs w:val="2"/>
              </w:rPr>
            </w:pPr>
          </w:p>
        </w:tc>
        <w:tc>
          <w:tcPr>
            <w:tcW w:w="1860" w:type="dxa"/>
            <w:tcBorders>
              <w:top w:val="nil"/>
            </w:tcBorders>
          </w:tcPr>
          <w:p w14:paraId="0F14D083" w14:textId="77777777" w:rsidR="00B52DCC" w:rsidRDefault="00916648">
            <w:pPr>
              <w:pStyle w:val="TableParagraph"/>
              <w:spacing w:before="82"/>
              <w:ind w:left="108"/>
              <w:rPr>
                <w:sz w:val="18"/>
              </w:rPr>
            </w:pPr>
            <w:r>
              <w:rPr>
                <w:sz w:val="18"/>
              </w:rPr>
              <w:t>calcium paraben</w:t>
            </w:r>
          </w:p>
        </w:tc>
        <w:tc>
          <w:tcPr>
            <w:tcW w:w="1248" w:type="dxa"/>
            <w:tcBorders>
              <w:top w:val="nil"/>
            </w:tcBorders>
          </w:tcPr>
          <w:p w14:paraId="2C8FFA0C" w14:textId="77777777" w:rsidR="00B52DCC" w:rsidRDefault="00916648">
            <w:pPr>
              <w:pStyle w:val="TableParagraph"/>
              <w:spacing w:before="82"/>
              <w:ind w:left="108"/>
              <w:rPr>
                <w:sz w:val="18"/>
              </w:rPr>
            </w:pPr>
            <w:r>
              <w:rPr>
                <w:sz w:val="18"/>
              </w:rPr>
              <w:t>69959-44-0</w:t>
            </w:r>
          </w:p>
        </w:tc>
        <w:tc>
          <w:tcPr>
            <w:tcW w:w="1161" w:type="dxa"/>
            <w:tcBorders>
              <w:top w:val="nil"/>
            </w:tcBorders>
          </w:tcPr>
          <w:p w14:paraId="2A786AA3" w14:textId="77777777" w:rsidR="00B52DCC" w:rsidRDefault="00916648">
            <w:pPr>
              <w:pStyle w:val="TableParagraph"/>
              <w:spacing w:before="82"/>
              <w:ind w:left="108"/>
              <w:rPr>
                <w:sz w:val="18"/>
              </w:rPr>
            </w:pPr>
            <w:r>
              <w:rPr>
                <w:sz w:val="18"/>
              </w:rPr>
              <w:t>274-235-4</w:t>
            </w:r>
          </w:p>
        </w:tc>
        <w:tc>
          <w:tcPr>
            <w:tcW w:w="1531" w:type="dxa"/>
            <w:vMerge/>
            <w:tcBorders>
              <w:top w:val="nil"/>
            </w:tcBorders>
          </w:tcPr>
          <w:p w14:paraId="689FC59B" w14:textId="77777777" w:rsidR="00B52DCC" w:rsidRDefault="00B52DCC">
            <w:pPr>
              <w:rPr>
                <w:sz w:val="2"/>
                <w:szCs w:val="2"/>
              </w:rPr>
            </w:pPr>
          </w:p>
        </w:tc>
        <w:tc>
          <w:tcPr>
            <w:tcW w:w="1560" w:type="dxa"/>
            <w:vMerge/>
            <w:tcBorders>
              <w:top w:val="nil"/>
            </w:tcBorders>
          </w:tcPr>
          <w:p w14:paraId="546CB5B5" w14:textId="77777777" w:rsidR="00B52DCC" w:rsidRDefault="00B52DCC">
            <w:pPr>
              <w:rPr>
                <w:sz w:val="2"/>
                <w:szCs w:val="2"/>
              </w:rPr>
            </w:pPr>
          </w:p>
        </w:tc>
        <w:tc>
          <w:tcPr>
            <w:tcW w:w="1984" w:type="dxa"/>
            <w:vMerge/>
            <w:tcBorders>
              <w:top w:val="nil"/>
            </w:tcBorders>
          </w:tcPr>
          <w:p w14:paraId="6983B7E5" w14:textId="77777777" w:rsidR="00B52DCC" w:rsidRDefault="00B52DCC">
            <w:pPr>
              <w:rPr>
                <w:sz w:val="2"/>
                <w:szCs w:val="2"/>
              </w:rPr>
            </w:pPr>
          </w:p>
        </w:tc>
        <w:tc>
          <w:tcPr>
            <w:tcW w:w="1982" w:type="dxa"/>
            <w:vMerge/>
            <w:tcBorders>
              <w:top w:val="nil"/>
            </w:tcBorders>
          </w:tcPr>
          <w:p w14:paraId="7D32AF8B" w14:textId="77777777" w:rsidR="00B52DCC" w:rsidRDefault="00B52DCC">
            <w:pPr>
              <w:rPr>
                <w:sz w:val="2"/>
                <w:szCs w:val="2"/>
              </w:rPr>
            </w:pPr>
          </w:p>
        </w:tc>
      </w:tr>
    </w:tbl>
    <w:p w14:paraId="44135958" w14:textId="77777777" w:rsidR="00B52DCC" w:rsidRDefault="00B52DCC">
      <w:pPr>
        <w:rPr>
          <w:sz w:val="2"/>
          <w:szCs w:val="2"/>
        </w:rPr>
        <w:sectPr w:rsidR="00B52DCC">
          <w:pgSz w:w="16840" w:h="11910" w:orient="landscape"/>
          <w:pgMar w:top="1100" w:right="440" w:bottom="280" w:left="580" w:header="708" w:footer="708" w:gutter="0"/>
          <w:cols w:space="708"/>
        </w:sectPr>
      </w:pPr>
    </w:p>
    <w:p w14:paraId="35576361" w14:textId="77777777" w:rsidR="00B52DCC" w:rsidRDefault="00B52DCC">
      <w:pPr>
        <w:pStyle w:val="GvdeMetni"/>
        <w:spacing w:before="8"/>
        <w:rPr>
          <w:sz w:val="26"/>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3E4DA51D" w14:textId="77777777">
        <w:trPr>
          <w:trHeight w:val="290"/>
        </w:trPr>
        <w:tc>
          <w:tcPr>
            <w:tcW w:w="960" w:type="dxa"/>
            <w:vMerge w:val="restart"/>
            <w:tcBorders>
              <w:left w:val="single" w:sz="6" w:space="0" w:color="000000"/>
              <w:bottom w:val="single" w:sz="6" w:space="0" w:color="000000"/>
              <w:right w:val="single" w:sz="6" w:space="0" w:color="000000"/>
            </w:tcBorders>
          </w:tcPr>
          <w:p w14:paraId="748C54FB" w14:textId="77777777" w:rsidR="00B52DCC" w:rsidRDefault="00916648">
            <w:pPr>
              <w:pStyle w:val="TableParagraph"/>
              <w:spacing w:line="207" w:lineRule="exact"/>
              <w:ind w:left="107"/>
              <w:rPr>
                <w:sz w:val="18"/>
              </w:rPr>
            </w:pPr>
            <w:r>
              <w:rPr>
                <w:sz w:val="18"/>
              </w:rPr>
              <w:t>12a</w:t>
            </w:r>
          </w:p>
        </w:tc>
        <w:tc>
          <w:tcPr>
            <w:tcW w:w="2561" w:type="dxa"/>
            <w:vMerge w:val="restart"/>
            <w:tcBorders>
              <w:left w:val="single" w:sz="6" w:space="0" w:color="000000"/>
              <w:bottom w:val="single" w:sz="6" w:space="0" w:color="000000"/>
              <w:right w:val="single" w:sz="6" w:space="0" w:color="000000"/>
            </w:tcBorders>
          </w:tcPr>
          <w:p w14:paraId="46A50BBB" w14:textId="77777777" w:rsidR="00B52DCC" w:rsidRDefault="00B52DCC">
            <w:pPr>
              <w:pStyle w:val="TableParagraph"/>
              <w:rPr>
                <w:sz w:val="20"/>
              </w:rPr>
            </w:pPr>
          </w:p>
          <w:p w14:paraId="44BFEA29" w14:textId="77777777" w:rsidR="00B52DCC" w:rsidRDefault="00916648">
            <w:pPr>
              <w:pStyle w:val="TableParagraph"/>
              <w:spacing w:before="151" w:line="446" w:lineRule="auto"/>
              <w:ind w:left="108" w:right="1133"/>
              <w:rPr>
                <w:sz w:val="18"/>
              </w:rPr>
            </w:pPr>
            <w:r>
              <w:rPr>
                <w:sz w:val="18"/>
              </w:rPr>
              <w:t>Butil 4-hidroksi­ benzoat ve tuzları Propil 4-hidroksi­ benzoat ve tuzları</w:t>
            </w:r>
          </w:p>
        </w:tc>
        <w:tc>
          <w:tcPr>
            <w:tcW w:w="1860" w:type="dxa"/>
            <w:tcBorders>
              <w:top w:val="single" w:sz="6" w:space="0" w:color="000000"/>
              <w:left w:val="single" w:sz="6" w:space="0" w:color="000000"/>
              <w:bottom w:val="nil"/>
              <w:right w:val="single" w:sz="6" w:space="0" w:color="000000"/>
            </w:tcBorders>
          </w:tcPr>
          <w:p w14:paraId="11870FF2" w14:textId="77777777" w:rsidR="00B52DCC" w:rsidRDefault="00916648">
            <w:pPr>
              <w:pStyle w:val="TableParagraph"/>
              <w:spacing w:line="207" w:lineRule="exact"/>
              <w:ind w:left="108"/>
              <w:rPr>
                <w:sz w:val="18"/>
              </w:rPr>
            </w:pPr>
            <w:r>
              <w:rPr>
                <w:sz w:val="18"/>
              </w:rPr>
              <w:t>Butylparaben</w:t>
            </w:r>
          </w:p>
        </w:tc>
        <w:tc>
          <w:tcPr>
            <w:tcW w:w="1248" w:type="dxa"/>
            <w:tcBorders>
              <w:top w:val="nil"/>
              <w:left w:val="single" w:sz="6" w:space="0" w:color="000000"/>
              <w:bottom w:val="nil"/>
              <w:right w:val="single" w:sz="6" w:space="0" w:color="000000"/>
            </w:tcBorders>
          </w:tcPr>
          <w:p w14:paraId="057B83B8" w14:textId="77777777" w:rsidR="00B52DCC" w:rsidRDefault="00916648">
            <w:pPr>
              <w:pStyle w:val="TableParagraph"/>
              <w:spacing w:line="207" w:lineRule="exact"/>
              <w:ind w:left="108"/>
              <w:rPr>
                <w:sz w:val="18"/>
              </w:rPr>
            </w:pPr>
            <w:r>
              <w:rPr>
                <w:sz w:val="18"/>
              </w:rPr>
              <w:t>94-26-8</w:t>
            </w:r>
          </w:p>
        </w:tc>
        <w:tc>
          <w:tcPr>
            <w:tcW w:w="1161" w:type="dxa"/>
            <w:tcBorders>
              <w:top w:val="nil"/>
              <w:left w:val="single" w:sz="6" w:space="0" w:color="000000"/>
              <w:bottom w:val="nil"/>
              <w:right w:val="single" w:sz="6" w:space="0" w:color="000000"/>
            </w:tcBorders>
          </w:tcPr>
          <w:p w14:paraId="6E78E449" w14:textId="77777777" w:rsidR="00B52DCC" w:rsidRDefault="00916648">
            <w:pPr>
              <w:pStyle w:val="TableParagraph"/>
              <w:spacing w:line="207" w:lineRule="exact"/>
              <w:ind w:left="108"/>
              <w:rPr>
                <w:sz w:val="18"/>
              </w:rPr>
            </w:pPr>
            <w:r>
              <w:rPr>
                <w:sz w:val="18"/>
              </w:rPr>
              <w:t>202-318-7</w:t>
            </w:r>
          </w:p>
        </w:tc>
        <w:tc>
          <w:tcPr>
            <w:tcW w:w="1531" w:type="dxa"/>
            <w:vMerge w:val="restart"/>
            <w:tcBorders>
              <w:left w:val="single" w:sz="6" w:space="0" w:color="000000"/>
              <w:bottom w:val="single" w:sz="6" w:space="0" w:color="000000"/>
              <w:right w:val="single" w:sz="6" w:space="0" w:color="000000"/>
            </w:tcBorders>
          </w:tcPr>
          <w:p w14:paraId="2EDAB86F" w14:textId="77777777" w:rsidR="00B52DCC" w:rsidRDefault="00B52DCC">
            <w:pPr>
              <w:pStyle w:val="TableParagraph"/>
              <w:rPr>
                <w:sz w:val="18"/>
              </w:rPr>
            </w:pPr>
          </w:p>
        </w:tc>
        <w:tc>
          <w:tcPr>
            <w:tcW w:w="1560" w:type="dxa"/>
            <w:vMerge w:val="restart"/>
            <w:tcBorders>
              <w:left w:val="single" w:sz="6" w:space="0" w:color="000000"/>
              <w:bottom w:val="single" w:sz="6" w:space="0" w:color="000000"/>
              <w:right w:val="single" w:sz="6" w:space="0" w:color="000000"/>
            </w:tcBorders>
          </w:tcPr>
          <w:p w14:paraId="17E2542A" w14:textId="77777777" w:rsidR="00B52DCC" w:rsidRDefault="00916648">
            <w:pPr>
              <w:pStyle w:val="TableParagraph"/>
              <w:spacing w:line="259" w:lineRule="auto"/>
              <w:ind w:left="109" w:right="136"/>
              <w:rPr>
                <w:sz w:val="18"/>
              </w:rPr>
            </w:pPr>
            <w:r>
              <w:rPr>
                <w:sz w:val="18"/>
              </w:rPr>
              <w:t>Tek başına konsantrasyonları toplamı için</w:t>
            </w:r>
          </w:p>
          <w:p w14:paraId="60C3A0EE" w14:textId="77777777" w:rsidR="00B52DCC" w:rsidRDefault="00916648">
            <w:pPr>
              <w:pStyle w:val="TableParagraph"/>
              <w:spacing w:line="259" w:lineRule="auto"/>
              <w:ind w:left="109" w:right="506"/>
              <w:rPr>
                <w:sz w:val="18"/>
              </w:rPr>
            </w:pPr>
            <w:r>
              <w:rPr>
                <w:sz w:val="18"/>
              </w:rPr>
              <w:t>% 0, 14 (asit olarak).</w:t>
            </w:r>
          </w:p>
          <w:p w14:paraId="4C01A3DA" w14:textId="77777777" w:rsidR="00B52DCC" w:rsidRDefault="00916648">
            <w:pPr>
              <w:pStyle w:val="TableParagraph"/>
              <w:spacing w:before="158" w:line="259" w:lineRule="auto"/>
              <w:ind w:left="109" w:right="246"/>
              <w:rPr>
                <w:sz w:val="18"/>
              </w:rPr>
            </w:pPr>
            <w:r>
              <w:rPr>
                <w:sz w:val="18"/>
              </w:rPr>
              <w:t>Butil ve propilparabenin ve tuzlarının tek tek</w:t>
            </w:r>
          </w:p>
          <w:p w14:paraId="75F7B06B" w14:textId="77777777" w:rsidR="00B52DCC" w:rsidRDefault="00916648">
            <w:pPr>
              <w:pStyle w:val="TableParagraph"/>
              <w:spacing w:line="259" w:lineRule="auto"/>
              <w:ind w:left="109" w:right="136"/>
              <w:rPr>
                <w:sz w:val="18"/>
              </w:rPr>
            </w:pPr>
            <w:r>
              <w:rPr>
                <w:sz w:val="18"/>
              </w:rPr>
              <w:t>konsantrasyonları nın toplamı</w:t>
            </w:r>
          </w:p>
          <w:p w14:paraId="3A37EAFD" w14:textId="77777777" w:rsidR="00B52DCC" w:rsidRDefault="00916648">
            <w:pPr>
              <w:pStyle w:val="TableParagraph"/>
              <w:spacing w:line="206" w:lineRule="exact"/>
              <w:ind w:left="109"/>
              <w:rPr>
                <w:sz w:val="18"/>
              </w:rPr>
            </w:pPr>
            <w:r>
              <w:rPr>
                <w:sz w:val="18"/>
              </w:rPr>
              <w:t>% 0,14’ü</w:t>
            </w:r>
          </w:p>
          <w:p w14:paraId="0E3EB7F7" w14:textId="77777777" w:rsidR="00B52DCC" w:rsidRDefault="00916648">
            <w:pPr>
              <w:pStyle w:val="TableParagraph"/>
              <w:spacing w:before="16"/>
              <w:ind w:left="109"/>
              <w:rPr>
                <w:sz w:val="18"/>
              </w:rPr>
            </w:pPr>
            <w:r>
              <w:rPr>
                <w:sz w:val="18"/>
              </w:rPr>
              <w:t>geçmeyecek</w:t>
            </w:r>
          </w:p>
          <w:p w14:paraId="17244038" w14:textId="77777777" w:rsidR="00B52DCC" w:rsidRDefault="00916648">
            <w:pPr>
              <w:pStyle w:val="TableParagraph"/>
              <w:spacing w:before="16" w:line="259" w:lineRule="auto"/>
              <w:ind w:left="109" w:right="116"/>
              <w:rPr>
                <w:sz w:val="18"/>
              </w:rPr>
            </w:pPr>
            <w:r>
              <w:rPr>
                <w:sz w:val="18"/>
              </w:rPr>
              <w:t>şekilde, 12 ve 12a numaralı</w:t>
            </w:r>
          </w:p>
          <w:p w14:paraId="64C074BD" w14:textId="77777777" w:rsidR="00B52DCC" w:rsidRDefault="00916648">
            <w:pPr>
              <w:pStyle w:val="TableParagraph"/>
              <w:spacing w:line="259" w:lineRule="auto"/>
              <w:ind w:left="109" w:right="126"/>
              <w:rPr>
                <w:sz w:val="18"/>
              </w:rPr>
            </w:pPr>
            <w:r>
              <w:rPr>
                <w:sz w:val="18"/>
              </w:rPr>
              <w:t>satırlarda belirtilen madde karışımları için % 0,8 (asit olarak)</w:t>
            </w:r>
          </w:p>
        </w:tc>
        <w:tc>
          <w:tcPr>
            <w:tcW w:w="1984" w:type="dxa"/>
            <w:vMerge w:val="restart"/>
            <w:tcBorders>
              <w:left w:val="single" w:sz="6" w:space="0" w:color="000000"/>
              <w:bottom w:val="single" w:sz="6" w:space="0" w:color="000000"/>
              <w:right w:val="single" w:sz="6" w:space="0" w:color="000000"/>
            </w:tcBorders>
          </w:tcPr>
          <w:p w14:paraId="464B730B" w14:textId="77777777" w:rsidR="00B52DCC" w:rsidRDefault="00B52DCC">
            <w:pPr>
              <w:pStyle w:val="TableParagraph"/>
              <w:rPr>
                <w:sz w:val="20"/>
              </w:rPr>
            </w:pPr>
          </w:p>
          <w:p w14:paraId="5789348D" w14:textId="77777777" w:rsidR="00B52DCC" w:rsidRDefault="00916648">
            <w:pPr>
              <w:pStyle w:val="TableParagraph"/>
              <w:spacing w:before="151" w:line="259" w:lineRule="auto"/>
              <w:ind w:left="110" w:right="529"/>
              <w:rPr>
                <w:sz w:val="18"/>
              </w:rPr>
            </w:pPr>
            <w:r>
              <w:rPr>
                <w:sz w:val="18"/>
              </w:rPr>
              <w:t>Üç yaşın altındaki çocukların bez</w:t>
            </w:r>
          </w:p>
          <w:p w14:paraId="45B1F0F8" w14:textId="77777777" w:rsidR="00B52DCC" w:rsidRDefault="00916648">
            <w:pPr>
              <w:pStyle w:val="TableParagraph"/>
              <w:spacing w:before="2" w:line="259" w:lineRule="auto"/>
              <w:ind w:left="110" w:right="214"/>
              <w:rPr>
                <w:sz w:val="18"/>
              </w:rPr>
            </w:pPr>
            <w:r>
              <w:rPr>
                <w:sz w:val="18"/>
              </w:rPr>
              <w:t>bölgesine uygulanmak üzere tasarlanmış</w:t>
            </w:r>
          </w:p>
          <w:p w14:paraId="56763B93" w14:textId="77777777" w:rsidR="00B52DCC" w:rsidRDefault="00916648">
            <w:pPr>
              <w:pStyle w:val="TableParagraph"/>
              <w:spacing w:line="259" w:lineRule="auto"/>
              <w:ind w:left="110" w:right="74"/>
              <w:rPr>
                <w:sz w:val="18"/>
              </w:rPr>
            </w:pPr>
            <w:r>
              <w:rPr>
                <w:sz w:val="18"/>
              </w:rPr>
              <w:t>durulanmayan ürünlerde kullanılmamalıdır.</w:t>
            </w:r>
          </w:p>
        </w:tc>
        <w:tc>
          <w:tcPr>
            <w:tcW w:w="1982" w:type="dxa"/>
            <w:vMerge w:val="restart"/>
            <w:tcBorders>
              <w:left w:val="single" w:sz="6" w:space="0" w:color="000000"/>
              <w:bottom w:val="single" w:sz="6" w:space="0" w:color="000000"/>
              <w:right w:val="single" w:sz="6" w:space="0" w:color="000000"/>
            </w:tcBorders>
          </w:tcPr>
          <w:p w14:paraId="10D85C4F" w14:textId="77777777" w:rsidR="00B52DCC" w:rsidRDefault="00B52DCC">
            <w:pPr>
              <w:pStyle w:val="TableParagraph"/>
              <w:rPr>
                <w:sz w:val="20"/>
              </w:rPr>
            </w:pPr>
          </w:p>
          <w:p w14:paraId="5759F75F" w14:textId="77777777" w:rsidR="00B52DCC" w:rsidRDefault="00916648">
            <w:pPr>
              <w:pStyle w:val="TableParagraph"/>
              <w:spacing w:before="151" w:line="259" w:lineRule="auto"/>
              <w:ind w:left="111" w:right="456"/>
              <w:rPr>
                <w:sz w:val="18"/>
              </w:rPr>
            </w:pPr>
            <w:r>
              <w:rPr>
                <w:sz w:val="18"/>
              </w:rPr>
              <w:t>Üç yaşından küçük çocuklar için</w:t>
            </w:r>
          </w:p>
          <w:p w14:paraId="3173EBF4" w14:textId="77777777" w:rsidR="00B52DCC" w:rsidRDefault="00916648">
            <w:pPr>
              <w:pStyle w:val="TableParagraph"/>
              <w:spacing w:before="2"/>
              <w:ind w:left="111"/>
              <w:rPr>
                <w:sz w:val="18"/>
              </w:rPr>
            </w:pPr>
            <w:r>
              <w:rPr>
                <w:sz w:val="18"/>
              </w:rPr>
              <w:t>tasarlanmış</w:t>
            </w:r>
          </w:p>
          <w:p w14:paraId="472FAD75" w14:textId="77777777" w:rsidR="00B52DCC" w:rsidRDefault="00916648">
            <w:pPr>
              <w:pStyle w:val="TableParagraph"/>
              <w:spacing w:before="16" w:line="259" w:lineRule="auto"/>
              <w:ind w:left="111" w:right="241"/>
              <w:rPr>
                <w:sz w:val="18"/>
              </w:rPr>
            </w:pPr>
            <w:r>
              <w:rPr>
                <w:sz w:val="18"/>
              </w:rPr>
              <w:t>durulanmayan ürünler için:</w:t>
            </w:r>
          </w:p>
          <w:p w14:paraId="0B1E35BA" w14:textId="77777777" w:rsidR="00B52DCC" w:rsidRDefault="00B52DCC">
            <w:pPr>
              <w:pStyle w:val="TableParagraph"/>
              <w:rPr>
                <w:sz w:val="20"/>
              </w:rPr>
            </w:pPr>
          </w:p>
          <w:p w14:paraId="20FFDA58" w14:textId="77777777" w:rsidR="00B52DCC" w:rsidRDefault="00B52DCC">
            <w:pPr>
              <w:pStyle w:val="TableParagraph"/>
              <w:spacing w:before="2"/>
              <w:rPr>
                <w:sz w:val="27"/>
              </w:rPr>
            </w:pPr>
          </w:p>
          <w:p w14:paraId="1268172C" w14:textId="77777777" w:rsidR="00B52DCC" w:rsidRDefault="00916648">
            <w:pPr>
              <w:pStyle w:val="TableParagraph"/>
              <w:spacing w:line="259" w:lineRule="auto"/>
              <w:ind w:left="111" w:right="126"/>
              <w:rPr>
                <w:sz w:val="18"/>
              </w:rPr>
            </w:pPr>
            <w:r>
              <w:rPr>
                <w:sz w:val="18"/>
              </w:rPr>
              <w:t>“Bebek bezi bölgesinde kullanılmamalıdır.”</w:t>
            </w:r>
          </w:p>
        </w:tc>
      </w:tr>
      <w:tr w:rsidR="00B52DCC" w14:paraId="0DF25121" w14:textId="77777777">
        <w:trPr>
          <w:trHeight w:val="367"/>
        </w:trPr>
        <w:tc>
          <w:tcPr>
            <w:tcW w:w="960" w:type="dxa"/>
            <w:vMerge/>
            <w:tcBorders>
              <w:top w:val="nil"/>
              <w:left w:val="single" w:sz="6" w:space="0" w:color="000000"/>
              <w:bottom w:val="single" w:sz="6" w:space="0" w:color="000000"/>
              <w:right w:val="single" w:sz="6" w:space="0" w:color="000000"/>
            </w:tcBorders>
          </w:tcPr>
          <w:p w14:paraId="43C410DE" w14:textId="77777777" w:rsidR="00B52DCC" w:rsidRDefault="00B52DCC">
            <w:pPr>
              <w:rPr>
                <w:sz w:val="2"/>
                <w:szCs w:val="2"/>
              </w:rPr>
            </w:pPr>
          </w:p>
        </w:tc>
        <w:tc>
          <w:tcPr>
            <w:tcW w:w="2561" w:type="dxa"/>
            <w:vMerge/>
            <w:tcBorders>
              <w:top w:val="nil"/>
              <w:left w:val="single" w:sz="6" w:space="0" w:color="000000"/>
              <w:bottom w:val="single" w:sz="6" w:space="0" w:color="000000"/>
              <w:right w:val="single" w:sz="6" w:space="0" w:color="000000"/>
            </w:tcBorders>
          </w:tcPr>
          <w:p w14:paraId="53C7EB7D" w14:textId="77777777" w:rsidR="00B52DCC" w:rsidRDefault="00B52DCC">
            <w:pPr>
              <w:rPr>
                <w:sz w:val="2"/>
                <w:szCs w:val="2"/>
              </w:rPr>
            </w:pPr>
          </w:p>
        </w:tc>
        <w:tc>
          <w:tcPr>
            <w:tcW w:w="1860" w:type="dxa"/>
            <w:tcBorders>
              <w:top w:val="nil"/>
              <w:left w:val="single" w:sz="6" w:space="0" w:color="000000"/>
              <w:bottom w:val="nil"/>
              <w:right w:val="single" w:sz="6" w:space="0" w:color="000000"/>
            </w:tcBorders>
          </w:tcPr>
          <w:p w14:paraId="37A20842" w14:textId="77777777" w:rsidR="00B52DCC" w:rsidRDefault="00916648">
            <w:pPr>
              <w:pStyle w:val="TableParagraph"/>
              <w:spacing w:before="76"/>
              <w:ind w:left="108"/>
              <w:rPr>
                <w:sz w:val="18"/>
              </w:rPr>
            </w:pPr>
            <w:r>
              <w:rPr>
                <w:sz w:val="18"/>
              </w:rPr>
              <w:t>Propylparaben</w:t>
            </w:r>
          </w:p>
        </w:tc>
        <w:tc>
          <w:tcPr>
            <w:tcW w:w="1248" w:type="dxa"/>
            <w:tcBorders>
              <w:top w:val="nil"/>
              <w:left w:val="single" w:sz="6" w:space="0" w:color="000000"/>
              <w:bottom w:val="nil"/>
              <w:right w:val="single" w:sz="6" w:space="0" w:color="000000"/>
            </w:tcBorders>
          </w:tcPr>
          <w:p w14:paraId="5E238A64" w14:textId="77777777" w:rsidR="00B52DCC" w:rsidRDefault="00916648">
            <w:pPr>
              <w:pStyle w:val="TableParagraph"/>
              <w:spacing w:before="76"/>
              <w:ind w:left="108"/>
              <w:rPr>
                <w:sz w:val="18"/>
              </w:rPr>
            </w:pPr>
            <w:r>
              <w:rPr>
                <w:sz w:val="18"/>
              </w:rPr>
              <w:t>94-13-3</w:t>
            </w:r>
          </w:p>
        </w:tc>
        <w:tc>
          <w:tcPr>
            <w:tcW w:w="1161" w:type="dxa"/>
            <w:tcBorders>
              <w:top w:val="nil"/>
              <w:left w:val="single" w:sz="6" w:space="0" w:color="000000"/>
              <w:bottom w:val="nil"/>
              <w:right w:val="single" w:sz="6" w:space="0" w:color="000000"/>
            </w:tcBorders>
          </w:tcPr>
          <w:p w14:paraId="148103EF" w14:textId="77777777" w:rsidR="00B52DCC" w:rsidRDefault="00916648">
            <w:pPr>
              <w:pStyle w:val="TableParagraph"/>
              <w:spacing w:before="76"/>
              <w:ind w:left="108"/>
              <w:rPr>
                <w:sz w:val="18"/>
              </w:rPr>
            </w:pPr>
            <w:r>
              <w:rPr>
                <w:sz w:val="18"/>
              </w:rPr>
              <w:t>202-307-7</w:t>
            </w:r>
          </w:p>
        </w:tc>
        <w:tc>
          <w:tcPr>
            <w:tcW w:w="1531" w:type="dxa"/>
            <w:vMerge/>
            <w:tcBorders>
              <w:top w:val="nil"/>
              <w:left w:val="single" w:sz="6" w:space="0" w:color="000000"/>
              <w:bottom w:val="single" w:sz="6" w:space="0" w:color="000000"/>
              <w:right w:val="single" w:sz="6" w:space="0" w:color="000000"/>
            </w:tcBorders>
          </w:tcPr>
          <w:p w14:paraId="3480A6FD" w14:textId="77777777" w:rsidR="00B52DCC" w:rsidRDefault="00B52DCC">
            <w:pPr>
              <w:rPr>
                <w:sz w:val="2"/>
                <w:szCs w:val="2"/>
              </w:rPr>
            </w:pPr>
          </w:p>
        </w:tc>
        <w:tc>
          <w:tcPr>
            <w:tcW w:w="1560" w:type="dxa"/>
            <w:vMerge/>
            <w:tcBorders>
              <w:top w:val="nil"/>
              <w:left w:val="single" w:sz="6" w:space="0" w:color="000000"/>
              <w:bottom w:val="single" w:sz="6" w:space="0" w:color="000000"/>
              <w:right w:val="single" w:sz="6" w:space="0" w:color="000000"/>
            </w:tcBorders>
          </w:tcPr>
          <w:p w14:paraId="46931678" w14:textId="77777777" w:rsidR="00B52DCC" w:rsidRDefault="00B52DCC">
            <w:pPr>
              <w:rPr>
                <w:sz w:val="2"/>
                <w:szCs w:val="2"/>
              </w:rPr>
            </w:pPr>
          </w:p>
        </w:tc>
        <w:tc>
          <w:tcPr>
            <w:tcW w:w="1984" w:type="dxa"/>
            <w:vMerge/>
            <w:tcBorders>
              <w:top w:val="nil"/>
              <w:left w:val="single" w:sz="6" w:space="0" w:color="000000"/>
              <w:bottom w:val="single" w:sz="6" w:space="0" w:color="000000"/>
              <w:right w:val="single" w:sz="6" w:space="0" w:color="000000"/>
            </w:tcBorders>
          </w:tcPr>
          <w:p w14:paraId="13D1DC47" w14:textId="77777777" w:rsidR="00B52DCC" w:rsidRDefault="00B52DCC">
            <w:pPr>
              <w:rPr>
                <w:sz w:val="2"/>
                <w:szCs w:val="2"/>
              </w:rPr>
            </w:pPr>
          </w:p>
        </w:tc>
        <w:tc>
          <w:tcPr>
            <w:tcW w:w="1982" w:type="dxa"/>
            <w:vMerge/>
            <w:tcBorders>
              <w:top w:val="nil"/>
              <w:left w:val="single" w:sz="6" w:space="0" w:color="000000"/>
              <w:bottom w:val="single" w:sz="6" w:space="0" w:color="000000"/>
              <w:right w:val="single" w:sz="6" w:space="0" w:color="000000"/>
            </w:tcBorders>
          </w:tcPr>
          <w:p w14:paraId="74FC4BBC" w14:textId="77777777" w:rsidR="00B52DCC" w:rsidRDefault="00B52DCC">
            <w:pPr>
              <w:rPr>
                <w:sz w:val="2"/>
                <w:szCs w:val="2"/>
              </w:rPr>
            </w:pPr>
          </w:p>
        </w:tc>
      </w:tr>
      <w:tr w:rsidR="00B52DCC" w14:paraId="425D4CA6" w14:textId="77777777">
        <w:trPr>
          <w:trHeight w:val="369"/>
        </w:trPr>
        <w:tc>
          <w:tcPr>
            <w:tcW w:w="960" w:type="dxa"/>
            <w:vMerge/>
            <w:tcBorders>
              <w:top w:val="nil"/>
              <w:left w:val="single" w:sz="6" w:space="0" w:color="000000"/>
              <w:bottom w:val="single" w:sz="6" w:space="0" w:color="000000"/>
              <w:right w:val="single" w:sz="6" w:space="0" w:color="000000"/>
            </w:tcBorders>
          </w:tcPr>
          <w:p w14:paraId="241F0CC6" w14:textId="77777777" w:rsidR="00B52DCC" w:rsidRDefault="00B52DCC">
            <w:pPr>
              <w:rPr>
                <w:sz w:val="2"/>
                <w:szCs w:val="2"/>
              </w:rPr>
            </w:pPr>
          </w:p>
        </w:tc>
        <w:tc>
          <w:tcPr>
            <w:tcW w:w="2561" w:type="dxa"/>
            <w:vMerge/>
            <w:tcBorders>
              <w:top w:val="nil"/>
              <w:left w:val="single" w:sz="6" w:space="0" w:color="000000"/>
              <w:bottom w:val="single" w:sz="6" w:space="0" w:color="000000"/>
              <w:right w:val="single" w:sz="6" w:space="0" w:color="000000"/>
            </w:tcBorders>
          </w:tcPr>
          <w:p w14:paraId="5639BABB" w14:textId="77777777" w:rsidR="00B52DCC" w:rsidRDefault="00B52DCC">
            <w:pPr>
              <w:rPr>
                <w:sz w:val="2"/>
                <w:szCs w:val="2"/>
              </w:rPr>
            </w:pPr>
          </w:p>
        </w:tc>
        <w:tc>
          <w:tcPr>
            <w:tcW w:w="1860" w:type="dxa"/>
            <w:tcBorders>
              <w:top w:val="nil"/>
              <w:left w:val="single" w:sz="6" w:space="0" w:color="000000"/>
              <w:bottom w:val="nil"/>
              <w:right w:val="single" w:sz="6" w:space="0" w:color="000000"/>
            </w:tcBorders>
          </w:tcPr>
          <w:p w14:paraId="7FBD779D" w14:textId="77777777" w:rsidR="00B52DCC" w:rsidRDefault="00916648">
            <w:pPr>
              <w:pStyle w:val="TableParagraph"/>
              <w:spacing w:before="77"/>
              <w:ind w:left="108"/>
              <w:rPr>
                <w:sz w:val="18"/>
              </w:rPr>
            </w:pPr>
            <w:r>
              <w:rPr>
                <w:sz w:val="18"/>
              </w:rPr>
              <w:t>Sodium propylparaben</w:t>
            </w:r>
          </w:p>
        </w:tc>
        <w:tc>
          <w:tcPr>
            <w:tcW w:w="1248" w:type="dxa"/>
            <w:tcBorders>
              <w:top w:val="nil"/>
              <w:left w:val="single" w:sz="6" w:space="0" w:color="000000"/>
              <w:bottom w:val="nil"/>
              <w:right w:val="single" w:sz="6" w:space="0" w:color="000000"/>
            </w:tcBorders>
          </w:tcPr>
          <w:p w14:paraId="22A2C084" w14:textId="77777777" w:rsidR="00B52DCC" w:rsidRDefault="00916648">
            <w:pPr>
              <w:pStyle w:val="TableParagraph"/>
              <w:spacing w:before="77"/>
              <w:ind w:left="108"/>
              <w:rPr>
                <w:sz w:val="18"/>
              </w:rPr>
            </w:pPr>
            <w:r>
              <w:rPr>
                <w:sz w:val="18"/>
              </w:rPr>
              <w:t>35285-69-9</w:t>
            </w:r>
          </w:p>
        </w:tc>
        <w:tc>
          <w:tcPr>
            <w:tcW w:w="1161" w:type="dxa"/>
            <w:tcBorders>
              <w:top w:val="nil"/>
              <w:left w:val="single" w:sz="6" w:space="0" w:color="000000"/>
              <w:bottom w:val="nil"/>
              <w:right w:val="single" w:sz="6" w:space="0" w:color="000000"/>
            </w:tcBorders>
          </w:tcPr>
          <w:p w14:paraId="58C052CE" w14:textId="77777777" w:rsidR="00B52DCC" w:rsidRDefault="00916648">
            <w:pPr>
              <w:pStyle w:val="TableParagraph"/>
              <w:spacing w:before="77"/>
              <w:ind w:left="108"/>
              <w:rPr>
                <w:sz w:val="18"/>
              </w:rPr>
            </w:pPr>
            <w:r>
              <w:rPr>
                <w:sz w:val="18"/>
              </w:rPr>
              <w:t>252-488-1</w:t>
            </w:r>
          </w:p>
        </w:tc>
        <w:tc>
          <w:tcPr>
            <w:tcW w:w="1531" w:type="dxa"/>
            <w:vMerge/>
            <w:tcBorders>
              <w:top w:val="nil"/>
              <w:left w:val="single" w:sz="6" w:space="0" w:color="000000"/>
              <w:bottom w:val="single" w:sz="6" w:space="0" w:color="000000"/>
              <w:right w:val="single" w:sz="6" w:space="0" w:color="000000"/>
            </w:tcBorders>
          </w:tcPr>
          <w:p w14:paraId="65359448" w14:textId="77777777" w:rsidR="00B52DCC" w:rsidRDefault="00B52DCC">
            <w:pPr>
              <w:rPr>
                <w:sz w:val="2"/>
                <w:szCs w:val="2"/>
              </w:rPr>
            </w:pPr>
          </w:p>
        </w:tc>
        <w:tc>
          <w:tcPr>
            <w:tcW w:w="1560" w:type="dxa"/>
            <w:vMerge/>
            <w:tcBorders>
              <w:top w:val="nil"/>
              <w:left w:val="single" w:sz="6" w:space="0" w:color="000000"/>
              <w:bottom w:val="single" w:sz="6" w:space="0" w:color="000000"/>
              <w:right w:val="single" w:sz="6" w:space="0" w:color="000000"/>
            </w:tcBorders>
          </w:tcPr>
          <w:p w14:paraId="53867A21" w14:textId="77777777" w:rsidR="00B52DCC" w:rsidRDefault="00B52DCC">
            <w:pPr>
              <w:rPr>
                <w:sz w:val="2"/>
                <w:szCs w:val="2"/>
              </w:rPr>
            </w:pPr>
          </w:p>
        </w:tc>
        <w:tc>
          <w:tcPr>
            <w:tcW w:w="1984" w:type="dxa"/>
            <w:vMerge/>
            <w:tcBorders>
              <w:top w:val="nil"/>
              <w:left w:val="single" w:sz="6" w:space="0" w:color="000000"/>
              <w:bottom w:val="single" w:sz="6" w:space="0" w:color="000000"/>
              <w:right w:val="single" w:sz="6" w:space="0" w:color="000000"/>
            </w:tcBorders>
          </w:tcPr>
          <w:p w14:paraId="69081402" w14:textId="77777777" w:rsidR="00B52DCC" w:rsidRDefault="00B52DCC">
            <w:pPr>
              <w:rPr>
                <w:sz w:val="2"/>
                <w:szCs w:val="2"/>
              </w:rPr>
            </w:pPr>
          </w:p>
        </w:tc>
        <w:tc>
          <w:tcPr>
            <w:tcW w:w="1982" w:type="dxa"/>
            <w:vMerge/>
            <w:tcBorders>
              <w:top w:val="nil"/>
              <w:left w:val="single" w:sz="6" w:space="0" w:color="000000"/>
              <w:bottom w:val="single" w:sz="6" w:space="0" w:color="000000"/>
              <w:right w:val="single" w:sz="6" w:space="0" w:color="000000"/>
            </w:tcBorders>
          </w:tcPr>
          <w:p w14:paraId="75F490A0" w14:textId="77777777" w:rsidR="00B52DCC" w:rsidRDefault="00B52DCC">
            <w:pPr>
              <w:rPr>
                <w:sz w:val="2"/>
                <w:szCs w:val="2"/>
              </w:rPr>
            </w:pPr>
          </w:p>
        </w:tc>
      </w:tr>
      <w:tr w:rsidR="00B52DCC" w14:paraId="4F7774E5" w14:textId="77777777">
        <w:trPr>
          <w:trHeight w:val="369"/>
        </w:trPr>
        <w:tc>
          <w:tcPr>
            <w:tcW w:w="960" w:type="dxa"/>
            <w:vMerge/>
            <w:tcBorders>
              <w:top w:val="nil"/>
              <w:left w:val="single" w:sz="6" w:space="0" w:color="000000"/>
              <w:bottom w:val="single" w:sz="6" w:space="0" w:color="000000"/>
              <w:right w:val="single" w:sz="6" w:space="0" w:color="000000"/>
            </w:tcBorders>
          </w:tcPr>
          <w:p w14:paraId="10526655" w14:textId="77777777" w:rsidR="00B52DCC" w:rsidRDefault="00B52DCC">
            <w:pPr>
              <w:rPr>
                <w:sz w:val="2"/>
                <w:szCs w:val="2"/>
              </w:rPr>
            </w:pPr>
          </w:p>
        </w:tc>
        <w:tc>
          <w:tcPr>
            <w:tcW w:w="2561" w:type="dxa"/>
            <w:vMerge/>
            <w:tcBorders>
              <w:top w:val="nil"/>
              <w:left w:val="single" w:sz="6" w:space="0" w:color="000000"/>
              <w:bottom w:val="single" w:sz="6" w:space="0" w:color="000000"/>
              <w:right w:val="single" w:sz="6" w:space="0" w:color="000000"/>
            </w:tcBorders>
          </w:tcPr>
          <w:p w14:paraId="442C7F2E" w14:textId="77777777" w:rsidR="00B52DCC" w:rsidRDefault="00B52DCC">
            <w:pPr>
              <w:rPr>
                <w:sz w:val="2"/>
                <w:szCs w:val="2"/>
              </w:rPr>
            </w:pPr>
          </w:p>
        </w:tc>
        <w:tc>
          <w:tcPr>
            <w:tcW w:w="1860" w:type="dxa"/>
            <w:tcBorders>
              <w:top w:val="nil"/>
              <w:left w:val="single" w:sz="6" w:space="0" w:color="000000"/>
              <w:bottom w:val="nil"/>
              <w:right w:val="single" w:sz="6" w:space="0" w:color="000000"/>
            </w:tcBorders>
          </w:tcPr>
          <w:p w14:paraId="7A17D94E" w14:textId="77777777" w:rsidR="00B52DCC" w:rsidRDefault="00916648">
            <w:pPr>
              <w:pStyle w:val="TableParagraph"/>
              <w:spacing w:before="77"/>
              <w:ind w:left="108"/>
              <w:rPr>
                <w:sz w:val="18"/>
              </w:rPr>
            </w:pPr>
            <w:r>
              <w:rPr>
                <w:sz w:val="18"/>
              </w:rPr>
              <w:t>Sodium butylparaben</w:t>
            </w:r>
          </w:p>
        </w:tc>
        <w:tc>
          <w:tcPr>
            <w:tcW w:w="1248" w:type="dxa"/>
            <w:tcBorders>
              <w:top w:val="nil"/>
              <w:left w:val="single" w:sz="6" w:space="0" w:color="000000"/>
              <w:bottom w:val="nil"/>
              <w:right w:val="single" w:sz="6" w:space="0" w:color="000000"/>
            </w:tcBorders>
          </w:tcPr>
          <w:p w14:paraId="7FF87E1E" w14:textId="77777777" w:rsidR="00B52DCC" w:rsidRDefault="00916648">
            <w:pPr>
              <w:pStyle w:val="TableParagraph"/>
              <w:spacing w:before="77"/>
              <w:ind w:left="108"/>
              <w:rPr>
                <w:sz w:val="18"/>
              </w:rPr>
            </w:pPr>
            <w:r>
              <w:rPr>
                <w:sz w:val="18"/>
              </w:rPr>
              <w:t>36457-20-2</w:t>
            </w:r>
          </w:p>
        </w:tc>
        <w:tc>
          <w:tcPr>
            <w:tcW w:w="1161" w:type="dxa"/>
            <w:tcBorders>
              <w:top w:val="nil"/>
              <w:left w:val="single" w:sz="6" w:space="0" w:color="000000"/>
              <w:bottom w:val="nil"/>
              <w:right w:val="single" w:sz="6" w:space="0" w:color="000000"/>
            </w:tcBorders>
          </w:tcPr>
          <w:p w14:paraId="7B0B3D9B" w14:textId="77777777" w:rsidR="00B52DCC" w:rsidRDefault="00916648">
            <w:pPr>
              <w:pStyle w:val="TableParagraph"/>
              <w:spacing w:before="77"/>
              <w:ind w:left="108"/>
              <w:rPr>
                <w:sz w:val="18"/>
              </w:rPr>
            </w:pPr>
            <w:r>
              <w:rPr>
                <w:sz w:val="18"/>
              </w:rPr>
              <w:t>253-049-7</w:t>
            </w:r>
          </w:p>
        </w:tc>
        <w:tc>
          <w:tcPr>
            <w:tcW w:w="1531" w:type="dxa"/>
            <w:vMerge/>
            <w:tcBorders>
              <w:top w:val="nil"/>
              <w:left w:val="single" w:sz="6" w:space="0" w:color="000000"/>
              <w:bottom w:val="single" w:sz="6" w:space="0" w:color="000000"/>
              <w:right w:val="single" w:sz="6" w:space="0" w:color="000000"/>
            </w:tcBorders>
          </w:tcPr>
          <w:p w14:paraId="7947551F" w14:textId="77777777" w:rsidR="00B52DCC" w:rsidRDefault="00B52DCC">
            <w:pPr>
              <w:rPr>
                <w:sz w:val="2"/>
                <w:szCs w:val="2"/>
              </w:rPr>
            </w:pPr>
          </w:p>
        </w:tc>
        <w:tc>
          <w:tcPr>
            <w:tcW w:w="1560" w:type="dxa"/>
            <w:vMerge/>
            <w:tcBorders>
              <w:top w:val="nil"/>
              <w:left w:val="single" w:sz="6" w:space="0" w:color="000000"/>
              <w:bottom w:val="single" w:sz="6" w:space="0" w:color="000000"/>
              <w:right w:val="single" w:sz="6" w:space="0" w:color="000000"/>
            </w:tcBorders>
          </w:tcPr>
          <w:p w14:paraId="4099832B" w14:textId="77777777" w:rsidR="00B52DCC" w:rsidRDefault="00B52DCC">
            <w:pPr>
              <w:rPr>
                <w:sz w:val="2"/>
                <w:szCs w:val="2"/>
              </w:rPr>
            </w:pPr>
          </w:p>
        </w:tc>
        <w:tc>
          <w:tcPr>
            <w:tcW w:w="1984" w:type="dxa"/>
            <w:vMerge/>
            <w:tcBorders>
              <w:top w:val="nil"/>
              <w:left w:val="single" w:sz="6" w:space="0" w:color="000000"/>
              <w:bottom w:val="single" w:sz="6" w:space="0" w:color="000000"/>
              <w:right w:val="single" w:sz="6" w:space="0" w:color="000000"/>
            </w:tcBorders>
          </w:tcPr>
          <w:p w14:paraId="5C49DAAB" w14:textId="77777777" w:rsidR="00B52DCC" w:rsidRDefault="00B52DCC">
            <w:pPr>
              <w:rPr>
                <w:sz w:val="2"/>
                <w:szCs w:val="2"/>
              </w:rPr>
            </w:pPr>
          </w:p>
        </w:tc>
        <w:tc>
          <w:tcPr>
            <w:tcW w:w="1982" w:type="dxa"/>
            <w:vMerge/>
            <w:tcBorders>
              <w:top w:val="nil"/>
              <w:left w:val="single" w:sz="6" w:space="0" w:color="000000"/>
              <w:bottom w:val="single" w:sz="6" w:space="0" w:color="000000"/>
              <w:right w:val="single" w:sz="6" w:space="0" w:color="000000"/>
            </w:tcBorders>
          </w:tcPr>
          <w:p w14:paraId="1856A7FE" w14:textId="77777777" w:rsidR="00B52DCC" w:rsidRDefault="00B52DCC">
            <w:pPr>
              <w:rPr>
                <w:sz w:val="2"/>
                <w:szCs w:val="2"/>
              </w:rPr>
            </w:pPr>
          </w:p>
        </w:tc>
      </w:tr>
      <w:tr w:rsidR="00B52DCC" w14:paraId="3FBF4DDF" w14:textId="77777777">
        <w:trPr>
          <w:trHeight w:val="591"/>
        </w:trPr>
        <w:tc>
          <w:tcPr>
            <w:tcW w:w="960" w:type="dxa"/>
            <w:vMerge/>
            <w:tcBorders>
              <w:top w:val="nil"/>
              <w:left w:val="single" w:sz="6" w:space="0" w:color="000000"/>
              <w:bottom w:val="single" w:sz="6" w:space="0" w:color="000000"/>
              <w:right w:val="single" w:sz="6" w:space="0" w:color="000000"/>
            </w:tcBorders>
          </w:tcPr>
          <w:p w14:paraId="34CC42D1" w14:textId="77777777" w:rsidR="00B52DCC" w:rsidRDefault="00B52DCC">
            <w:pPr>
              <w:rPr>
                <w:sz w:val="2"/>
                <w:szCs w:val="2"/>
              </w:rPr>
            </w:pPr>
          </w:p>
        </w:tc>
        <w:tc>
          <w:tcPr>
            <w:tcW w:w="2561" w:type="dxa"/>
            <w:vMerge/>
            <w:tcBorders>
              <w:top w:val="nil"/>
              <w:left w:val="single" w:sz="6" w:space="0" w:color="000000"/>
              <w:bottom w:val="single" w:sz="6" w:space="0" w:color="000000"/>
              <w:right w:val="single" w:sz="6" w:space="0" w:color="000000"/>
            </w:tcBorders>
          </w:tcPr>
          <w:p w14:paraId="1B2C2CA9" w14:textId="77777777" w:rsidR="00B52DCC" w:rsidRDefault="00B52DCC">
            <w:pPr>
              <w:rPr>
                <w:sz w:val="2"/>
                <w:szCs w:val="2"/>
              </w:rPr>
            </w:pPr>
          </w:p>
        </w:tc>
        <w:tc>
          <w:tcPr>
            <w:tcW w:w="1860" w:type="dxa"/>
            <w:tcBorders>
              <w:top w:val="nil"/>
              <w:left w:val="single" w:sz="6" w:space="0" w:color="000000"/>
              <w:bottom w:val="nil"/>
              <w:right w:val="single" w:sz="6" w:space="0" w:color="000000"/>
            </w:tcBorders>
          </w:tcPr>
          <w:p w14:paraId="08BA15FB" w14:textId="77777777" w:rsidR="00B52DCC" w:rsidRDefault="00916648">
            <w:pPr>
              <w:pStyle w:val="TableParagraph"/>
              <w:spacing w:before="77" w:line="259" w:lineRule="auto"/>
              <w:ind w:left="108" w:right="777"/>
              <w:rPr>
                <w:sz w:val="18"/>
              </w:rPr>
            </w:pPr>
            <w:r>
              <w:rPr>
                <w:sz w:val="18"/>
              </w:rPr>
              <w:t>Potassium butylparaben</w:t>
            </w:r>
          </w:p>
        </w:tc>
        <w:tc>
          <w:tcPr>
            <w:tcW w:w="1248" w:type="dxa"/>
            <w:tcBorders>
              <w:top w:val="nil"/>
              <w:left w:val="single" w:sz="6" w:space="0" w:color="000000"/>
              <w:bottom w:val="nil"/>
              <w:right w:val="single" w:sz="6" w:space="0" w:color="000000"/>
            </w:tcBorders>
          </w:tcPr>
          <w:p w14:paraId="65E9F5B4" w14:textId="77777777" w:rsidR="00B52DCC" w:rsidRDefault="00916648">
            <w:pPr>
              <w:pStyle w:val="TableParagraph"/>
              <w:spacing w:before="77"/>
              <w:ind w:left="108"/>
              <w:rPr>
                <w:sz w:val="18"/>
              </w:rPr>
            </w:pPr>
            <w:r>
              <w:rPr>
                <w:sz w:val="18"/>
              </w:rPr>
              <w:t>38566-94-8</w:t>
            </w:r>
          </w:p>
        </w:tc>
        <w:tc>
          <w:tcPr>
            <w:tcW w:w="1161" w:type="dxa"/>
            <w:tcBorders>
              <w:top w:val="nil"/>
              <w:left w:val="single" w:sz="6" w:space="0" w:color="000000"/>
              <w:bottom w:val="nil"/>
              <w:right w:val="single" w:sz="6" w:space="0" w:color="000000"/>
            </w:tcBorders>
          </w:tcPr>
          <w:p w14:paraId="5B83EB15" w14:textId="77777777" w:rsidR="00B52DCC" w:rsidRDefault="00916648">
            <w:pPr>
              <w:pStyle w:val="TableParagraph"/>
              <w:spacing w:before="77"/>
              <w:ind w:left="108"/>
              <w:rPr>
                <w:sz w:val="18"/>
              </w:rPr>
            </w:pPr>
            <w:r>
              <w:rPr>
                <w:sz w:val="18"/>
              </w:rPr>
              <w:t>254-009-1</w:t>
            </w:r>
          </w:p>
        </w:tc>
        <w:tc>
          <w:tcPr>
            <w:tcW w:w="1531" w:type="dxa"/>
            <w:vMerge/>
            <w:tcBorders>
              <w:top w:val="nil"/>
              <w:left w:val="single" w:sz="6" w:space="0" w:color="000000"/>
              <w:bottom w:val="single" w:sz="6" w:space="0" w:color="000000"/>
              <w:right w:val="single" w:sz="6" w:space="0" w:color="000000"/>
            </w:tcBorders>
          </w:tcPr>
          <w:p w14:paraId="6EDE65A9" w14:textId="77777777" w:rsidR="00B52DCC" w:rsidRDefault="00B52DCC">
            <w:pPr>
              <w:rPr>
                <w:sz w:val="2"/>
                <w:szCs w:val="2"/>
              </w:rPr>
            </w:pPr>
          </w:p>
        </w:tc>
        <w:tc>
          <w:tcPr>
            <w:tcW w:w="1560" w:type="dxa"/>
            <w:vMerge/>
            <w:tcBorders>
              <w:top w:val="nil"/>
              <w:left w:val="single" w:sz="6" w:space="0" w:color="000000"/>
              <w:bottom w:val="single" w:sz="6" w:space="0" w:color="000000"/>
              <w:right w:val="single" w:sz="6" w:space="0" w:color="000000"/>
            </w:tcBorders>
          </w:tcPr>
          <w:p w14:paraId="64EEE6D9" w14:textId="77777777" w:rsidR="00B52DCC" w:rsidRDefault="00B52DCC">
            <w:pPr>
              <w:rPr>
                <w:sz w:val="2"/>
                <w:szCs w:val="2"/>
              </w:rPr>
            </w:pPr>
          </w:p>
        </w:tc>
        <w:tc>
          <w:tcPr>
            <w:tcW w:w="1984" w:type="dxa"/>
            <w:vMerge/>
            <w:tcBorders>
              <w:top w:val="nil"/>
              <w:left w:val="single" w:sz="6" w:space="0" w:color="000000"/>
              <w:bottom w:val="single" w:sz="6" w:space="0" w:color="000000"/>
              <w:right w:val="single" w:sz="6" w:space="0" w:color="000000"/>
            </w:tcBorders>
          </w:tcPr>
          <w:p w14:paraId="3C1B06BF" w14:textId="77777777" w:rsidR="00B52DCC" w:rsidRDefault="00B52DCC">
            <w:pPr>
              <w:rPr>
                <w:sz w:val="2"/>
                <w:szCs w:val="2"/>
              </w:rPr>
            </w:pPr>
          </w:p>
        </w:tc>
        <w:tc>
          <w:tcPr>
            <w:tcW w:w="1982" w:type="dxa"/>
            <w:vMerge/>
            <w:tcBorders>
              <w:top w:val="nil"/>
              <w:left w:val="single" w:sz="6" w:space="0" w:color="000000"/>
              <w:bottom w:val="single" w:sz="6" w:space="0" w:color="000000"/>
              <w:right w:val="single" w:sz="6" w:space="0" w:color="000000"/>
            </w:tcBorders>
          </w:tcPr>
          <w:p w14:paraId="73DEA726" w14:textId="77777777" w:rsidR="00B52DCC" w:rsidRDefault="00B52DCC">
            <w:pPr>
              <w:rPr>
                <w:sz w:val="2"/>
                <w:szCs w:val="2"/>
              </w:rPr>
            </w:pPr>
          </w:p>
        </w:tc>
      </w:tr>
      <w:tr w:rsidR="00B52DCC" w14:paraId="723751C8" w14:textId="77777777">
        <w:trPr>
          <w:trHeight w:val="2504"/>
        </w:trPr>
        <w:tc>
          <w:tcPr>
            <w:tcW w:w="960" w:type="dxa"/>
            <w:vMerge/>
            <w:tcBorders>
              <w:top w:val="nil"/>
              <w:left w:val="single" w:sz="6" w:space="0" w:color="000000"/>
              <w:bottom w:val="single" w:sz="6" w:space="0" w:color="000000"/>
              <w:right w:val="single" w:sz="6" w:space="0" w:color="000000"/>
            </w:tcBorders>
          </w:tcPr>
          <w:p w14:paraId="291B4199" w14:textId="77777777" w:rsidR="00B52DCC" w:rsidRDefault="00B52DCC">
            <w:pPr>
              <w:rPr>
                <w:sz w:val="2"/>
                <w:szCs w:val="2"/>
              </w:rPr>
            </w:pPr>
          </w:p>
        </w:tc>
        <w:tc>
          <w:tcPr>
            <w:tcW w:w="2561" w:type="dxa"/>
            <w:vMerge/>
            <w:tcBorders>
              <w:top w:val="nil"/>
              <w:left w:val="single" w:sz="6" w:space="0" w:color="000000"/>
              <w:bottom w:val="single" w:sz="6" w:space="0" w:color="000000"/>
              <w:right w:val="single" w:sz="6" w:space="0" w:color="000000"/>
            </w:tcBorders>
          </w:tcPr>
          <w:p w14:paraId="15B05F67" w14:textId="77777777" w:rsidR="00B52DCC" w:rsidRDefault="00B52DCC">
            <w:pPr>
              <w:rPr>
                <w:sz w:val="2"/>
                <w:szCs w:val="2"/>
              </w:rPr>
            </w:pPr>
          </w:p>
        </w:tc>
        <w:tc>
          <w:tcPr>
            <w:tcW w:w="1860" w:type="dxa"/>
            <w:tcBorders>
              <w:top w:val="nil"/>
              <w:left w:val="single" w:sz="6" w:space="0" w:color="000000"/>
              <w:bottom w:val="single" w:sz="6" w:space="0" w:color="000000"/>
              <w:right w:val="single" w:sz="6" w:space="0" w:color="000000"/>
            </w:tcBorders>
          </w:tcPr>
          <w:p w14:paraId="2A48BD93" w14:textId="77777777" w:rsidR="00B52DCC" w:rsidRDefault="00916648">
            <w:pPr>
              <w:pStyle w:val="TableParagraph"/>
              <w:spacing w:before="76" w:line="259" w:lineRule="auto"/>
              <w:ind w:left="108" w:right="677"/>
              <w:rPr>
                <w:sz w:val="18"/>
              </w:rPr>
            </w:pPr>
            <w:r>
              <w:rPr>
                <w:sz w:val="18"/>
              </w:rPr>
              <w:t>Potassium propylparaben</w:t>
            </w:r>
          </w:p>
        </w:tc>
        <w:tc>
          <w:tcPr>
            <w:tcW w:w="1248" w:type="dxa"/>
            <w:tcBorders>
              <w:top w:val="nil"/>
              <w:left w:val="single" w:sz="6" w:space="0" w:color="000000"/>
              <w:bottom w:val="single" w:sz="6" w:space="0" w:color="000000"/>
              <w:right w:val="single" w:sz="6" w:space="0" w:color="000000"/>
            </w:tcBorders>
          </w:tcPr>
          <w:p w14:paraId="439D6AFF" w14:textId="77777777" w:rsidR="00B52DCC" w:rsidRDefault="00916648">
            <w:pPr>
              <w:pStyle w:val="TableParagraph"/>
              <w:spacing w:before="76"/>
              <w:ind w:left="108"/>
              <w:rPr>
                <w:sz w:val="18"/>
              </w:rPr>
            </w:pPr>
            <w:r>
              <w:rPr>
                <w:sz w:val="18"/>
              </w:rPr>
              <w:t>84930-16-5</w:t>
            </w:r>
          </w:p>
        </w:tc>
        <w:tc>
          <w:tcPr>
            <w:tcW w:w="1161" w:type="dxa"/>
            <w:tcBorders>
              <w:top w:val="nil"/>
              <w:left w:val="single" w:sz="6" w:space="0" w:color="000000"/>
              <w:bottom w:val="single" w:sz="6" w:space="0" w:color="000000"/>
              <w:right w:val="single" w:sz="6" w:space="0" w:color="000000"/>
            </w:tcBorders>
          </w:tcPr>
          <w:p w14:paraId="091E9421" w14:textId="77777777" w:rsidR="00B52DCC" w:rsidRDefault="00916648">
            <w:pPr>
              <w:pStyle w:val="TableParagraph"/>
              <w:spacing w:before="76"/>
              <w:ind w:left="108"/>
              <w:rPr>
                <w:sz w:val="18"/>
              </w:rPr>
            </w:pPr>
            <w:r>
              <w:rPr>
                <w:sz w:val="18"/>
              </w:rPr>
              <w:t>284-597-5</w:t>
            </w:r>
          </w:p>
        </w:tc>
        <w:tc>
          <w:tcPr>
            <w:tcW w:w="1531" w:type="dxa"/>
            <w:vMerge/>
            <w:tcBorders>
              <w:top w:val="nil"/>
              <w:left w:val="single" w:sz="6" w:space="0" w:color="000000"/>
              <w:bottom w:val="single" w:sz="6" w:space="0" w:color="000000"/>
              <w:right w:val="single" w:sz="6" w:space="0" w:color="000000"/>
            </w:tcBorders>
          </w:tcPr>
          <w:p w14:paraId="75256125" w14:textId="77777777" w:rsidR="00B52DCC" w:rsidRDefault="00B52DCC">
            <w:pPr>
              <w:rPr>
                <w:sz w:val="2"/>
                <w:szCs w:val="2"/>
              </w:rPr>
            </w:pPr>
          </w:p>
        </w:tc>
        <w:tc>
          <w:tcPr>
            <w:tcW w:w="1560" w:type="dxa"/>
            <w:vMerge/>
            <w:tcBorders>
              <w:top w:val="nil"/>
              <w:left w:val="single" w:sz="6" w:space="0" w:color="000000"/>
              <w:bottom w:val="single" w:sz="6" w:space="0" w:color="000000"/>
              <w:right w:val="single" w:sz="6" w:space="0" w:color="000000"/>
            </w:tcBorders>
          </w:tcPr>
          <w:p w14:paraId="360CBA42" w14:textId="77777777" w:rsidR="00B52DCC" w:rsidRDefault="00B52DCC">
            <w:pPr>
              <w:rPr>
                <w:sz w:val="2"/>
                <w:szCs w:val="2"/>
              </w:rPr>
            </w:pPr>
          </w:p>
        </w:tc>
        <w:tc>
          <w:tcPr>
            <w:tcW w:w="1984" w:type="dxa"/>
            <w:vMerge/>
            <w:tcBorders>
              <w:top w:val="nil"/>
              <w:left w:val="single" w:sz="6" w:space="0" w:color="000000"/>
              <w:bottom w:val="single" w:sz="6" w:space="0" w:color="000000"/>
              <w:right w:val="single" w:sz="6" w:space="0" w:color="000000"/>
            </w:tcBorders>
          </w:tcPr>
          <w:p w14:paraId="21524C85" w14:textId="77777777" w:rsidR="00B52DCC" w:rsidRDefault="00B52DCC">
            <w:pPr>
              <w:rPr>
                <w:sz w:val="2"/>
                <w:szCs w:val="2"/>
              </w:rPr>
            </w:pPr>
          </w:p>
        </w:tc>
        <w:tc>
          <w:tcPr>
            <w:tcW w:w="1982" w:type="dxa"/>
            <w:vMerge/>
            <w:tcBorders>
              <w:top w:val="nil"/>
              <w:left w:val="single" w:sz="6" w:space="0" w:color="000000"/>
              <w:bottom w:val="single" w:sz="6" w:space="0" w:color="000000"/>
              <w:right w:val="single" w:sz="6" w:space="0" w:color="000000"/>
            </w:tcBorders>
          </w:tcPr>
          <w:p w14:paraId="6D4E5C49" w14:textId="77777777" w:rsidR="00B52DCC" w:rsidRDefault="00B52DCC">
            <w:pPr>
              <w:rPr>
                <w:sz w:val="2"/>
                <w:szCs w:val="2"/>
              </w:rPr>
            </w:pPr>
          </w:p>
        </w:tc>
      </w:tr>
      <w:tr w:rsidR="00B52DCC" w14:paraId="3F8BE4E0" w14:textId="77777777">
        <w:trPr>
          <w:trHeight w:val="990"/>
        </w:trPr>
        <w:tc>
          <w:tcPr>
            <w:tcW w:w="960" w:type="dxa"/>
            <w:tcBorders>
              <w:top w:val="single" w:sz="6" w:space="0" w:color="000000"/>
              <w:left w:val="single" w:sz="6" w:space="0" w:color="000000"/>
              <w:bottom w:val="single" w:sz="6" w:space="0" w:color="000000"/>
              <w:right w:val="single" w:sz="6" w:space="0" w:color="000000"/>
            </w:tcBorders>
          </w:tcPr>
          <w:p w14:paraId="4F4949D6" w14:textId="77777777" w:rsidR="00B52DCC" w:rsidRDefault="00916648">
            <w:pPr>
              <w:pStyle w:val="TableParagraph"/>
              <w:spacing w:line="204" w:lineRule="exact"/>
              <w:ind w:left="107"/>
              <w:rPr>
                <w:sz w:val="18"/>
              </w:rPr>
            </w:pPr>
            <w:r>
              <w:rPr>
                <w:sz w:val="18"/>
              </w:rPr>
              <w:t>13</w:t>
            </w:r>
          </w:p>
        </w:tc>
        <w:tc>
          <w:tcPr>
            <w:tcW w:w="2561" w:type="dxa"/>
            <w:tcBorders>
              <w:top w:val="single" w:sz="6" w:space="0" w:color="000000"/>
              <w:left w:val="single" w:sz="6" w:space="0" w:color="000000"/>
              <w:bottom w:val="single" w:sz="6" w:space="0" w:color="000000"/>
              <w:right w:val="single" w:sz="6" w:space="0" w:color="000000"/>
            </w:tcBorders>
          </w:tcPr>
          <w:p w14:paraId="49A26B09" w14:textId="77777777" w:rsidR="00B52DCC" w:rsidRDefault="00916648">
            <w:pPr>
              <w:pStyle w:val="TableParagraph"/>
              <w:spacing w:line="259" w:lineRule="auto"/>
              <w:ind w:left="108" w:right="516"/>
              <w:rPr>
                <w:sz w:val="18"/>
              </w:rPr>
            </w:pPr>
            <w:r>
              <w:rPr>
                <w:sz w:val="18"/>
              </w:rPr>
              <w:t>3-Asetil-6-metil­ piran-2,4 (3H)-dion ve tuzları</w:t>
            </w:r>
          </w:p>
        </w:tc>
        <w:tc>
          <w:tcPr>
            <w:tcW w:w="1860" w:type="dxa"/>
            <w:tcBorders>
              <w:top w:val="single" w:sz="6" w:space="0" w:color="000000"/>
              <w:left w:val="single" w:sz="6" w:space="0" w:color="000000"/>
              <w:bottom w:val="single" w:sz="6" w:space="0" w:color="000000"/>
              <w:right w:val="single" w:sz="6" w:space="0" w:color="000000"/>
            </w:tcBorders>
          </w:tcPr>
          <w:p w14:paraId="76F11F5E" w14:textId="77777777" w:rsidR="00B52DCC" w:rsidRDefault="00916648">
            <w:pPr>
              <w:pStyle w:val="TableParagraph"/>
              <w:spacing w:line="259" w:lineRule="auto"/>
              <w:ind w:left="108" w:right="277"/>
              <w:rPr>
                <w:sz w:val="18"/>
              </w:rPr>
            </w:pPr>
            <w:r>
              <w:rPr>
                <w:sz w:val="18"/>
              </w:rPr>
              <w:t>Dehydroacetic acid, Sodium dehydroacetate</w:t>
            </w:r>
          </w:p>
        </w:tc>
        <w:tc>
          <w:tcPr>
            <w:tcW w:w="1248" w:type="dxa"/>
            <w:tcBorders>
              <w:top w:val="single" w:sz="6" w:space="0" w:color="000000"/>
              <w:left w:val="single" w:sz="6" w:space="0" w:color="000000"/>
              <w:bottom w:val="single" w:sz="6" w:space="0" w:color="000000"/>
              <w:right w:val="single" w:sz="6" w:space="0" w:color="000000"/>
            </w:tcBorders>
          </w:tcPr>
          <w:p w14:paraId="1B4D56F5" w14:textId="77777777" w:rsidR="00B52DCC" w:rsidRDefault="00916648">
            <w:pPr>
              <w:pStyle w:val="TableParagraph"/>
              <w:spacing w:line="204" w:lineRule="exact"/>
              <w:ind w:left="108"/>
              <w:rPr>
                <w:sz w:val="18"/>
              </w:rPr>
            </w:pPr>
            <w:r>
              <w:rPr>
                <w:sz w:val="18"/>
              </w:rPr>
              <w:t>520-45-6,</w:t>
            </w:r>
          </w:p>
          <w:p w14:paraId="010DA796" w14:textId="77777777" w:rsidR="00B52DCC" w:rsidRDefault="00916648">
            <w:pPr>
              <w:pStyle w:val="TableParagraph"/>
              <w:spacing w:before="16"/>
              <w:ind w:left="108"/>
              <w:rPr>
                <w:sz w:val="18"/>
              </w:rPr>
            </w:pPr>
            <w:r>
              <w:rPr>
                <w:sz w:val="18"/>
              </w:rPr>
              <w:t>4418-26-2,</w:t>
            </w:r>
          </w:p>
          <w:p w14:paraId="03E2C9E9" w14:textId="77777777" w:rsidR="00B52DCC" w:rsidRDefault="00916648">
            <w:pPr>
              <w:pStyle w:val="TableParagraph"/>
              <w:spacing w:before="175"/>
              <w:ind w:left="108"/>
              <w:rPr>
                <w:sz w:val="18"/>
              </w:rPr>
            </w:pPr>
            <w:r>
              <w:rPr>
                <w:sz w:val="18"/>
              </w:rPr>
              <w:t>16807-48-0</w:t>
            </w:r>
          </w:p>
        </w:tc>
        <w:tc>
          <w:tcPr>
            <w:tcW w:w="1161" w:type="dxa"/>
            <w:tcBorders>
              <w:top w:val="single" w:sz="6" w:space="0" w:color="000000"/>
              <w:left w:val="single" w:sz="6" w:space="0" w:color="000000"/>
              <w:bottom w:val="single" w:sz="6" w:space="0" w:color="000000"/>
              <w:right w:val="single" w:sz="6" w:space="0" w:color="000000"/>
            </w:tcBorders>
          </w:tcPr>
          <w:p w14:paraId="2E68ADC3" w14:textId="77777777" w:rsidR="00B52DCC" w:rsidRDefault="00916648">
            <w:pPr>
              <w:pStyle w:val="TableParagraph"/>
              <w:spacing w:line="204" w:lineRule="exact"/>
              <w:ind w:left="108"/>
              <w:rPr>
                <w:sz w:val="18"/>
              </w:rPr>
            </w:pPr>
            <w:r>
              <w:rPr>
                <w:sz w:val="18"/>
              </w:rPr>
              <w:t>208-293-9,</w:t>
            </w:r>
          </w:p>
          <w:p w14:paraId="00DEE712" w14:textId="77777777" w:rsidR="00B52DCC" w:rsidRDefault="00916648">
            <w:pPr>
              <w:pStyle w:val="TableParagraph"/>
              <w:spacing w:before="174"/>
              <w:ind w:left="108"/>
              <w:rPr>
                <w:sz w:val="18"/>
              </w:rPr>
            </w:pPr>
            <w:r>
              <w:rPr>
                <w:sz w:val="18"/>
              </w:rPr>
              <w:t>224-580-1</w:t>
            </w:r>
          </w:p>
        </w:tc>
        <w:tc>
          <w:tcPr>
            <w:tcW w:w="1531" w:type="dxa"/>
            <w:tcBorders>
              <w:top w:val="single" w:sz="6" w:space="0" w:color="000000"/>
              <w:left w:val="single" w:sz="6" w:space="0" w:color="000000"/>
              <w:bottom w:val="single" w:sz="6" w:space="0" w:color="000000"/>
              <w:right w:val="single" w:sz="6" w:space="0" w:color="000000"/>
            </w:tcBorders>
          </w:tcPr>
          <w:p w14:paraId="02534DD6" w14:textId="77777777" w:rsidR="00B52DCC" w:rsidRDefault="00B52DCC">
            <w:pPr>
              <w:pStyle w:val="TableParagraph"/>
              <w:rPr>
                <w:sz w:val="18"/>
              </w:rPr>
            </w:pPr>
          </w:p>
        </w:tc>
        <w:tc>
          <w:tcPr>
            <w:tcW w:w="1560" w:type="dxa"/>
            <w:tcBorders>
              <w:top w:val="single" w:sz="6" w:space="0" w:color="000000"/>
              <w:left w:val="single" w:sz="6" w:space="0" w:color="000000"/>
              <w:bottom w:val="single" w:sz="6" w:space="0" w:color="000000"/>
              <w:right w:val="single" w:sz="6" w:space="0" w:color="000000"/>
            </w:tcBorders>
          </w:tcPr>
          <w:p w14:paraId="50DDAD9F" w14:textId="77777777" w:rsidR="00B52DCC" w:rsidRDefault="00916648">
            <w:pPr>
              <w:pStyle w:val="TableParagraph"/>
              <w:spacing w:line="204" w:lineRule="exact"/>
              <w:ind w:left="109"/>
              <w:rPr>
                <w:sz w:val="18"/>
              </w:rPr>
            </w:pPr>
            <w:r>
              <w:rPr>
                <w:sz w:val="18"/>
              </w:rPr>
              <w:t>%0,6 (asit olarak)</w:t>
            </w:r>
          </w:p>
        </w:tc>
        <w:tc>
          <w:tcPr>
            <w:tcW w:w="1984" w:type="dxa"/>
            <w:tcBorders>
              <w:top w:val="single" w:sz="6" w:space="0" w:color="000000"/>
              <w:left w:val="single" w:sz="6" w:space="0" w:color="000000"/>
              <w:bottom w:val="single" w:sz="6" w:space="0" w:color="000000"/>
              <w:right w:val="single" w:sz="6" w:space="0" w:color="000000"/>
            </w:tcBorders>
          </w:tcPr>
          <w:p w14:paraId="635A9429" w14:textId="77777777" w:rsidR="00B52DCC" w:rsidRDefault="00916648">
            <w:pPr>
              <w:pStyle w:val="TableParagraph"/>
              <w:spacing w:line="259" w:lineRule="auto"/>
              <w:ind w:left="110" w:right="324"/>
              <w:rPr>
                <w:sz w:val="18"/>
              </w:rPr>
            </w:pPr>
            <w:r>
              <w:rPr>
                <w:sz w:val="18"/>
              </w:rPr>
              <w:t>Aerosol dağıtıcılarda (spreylerde)</w:t>
            </w:r>
          </w:p>
          <w:p w14:paraId="24F2C535" w14:textId="77777777" w:rsidR="00B52DCC" w:rsidRDefault="00916648">
            <w:pPr>
              <w:pStyle w:val="TableParagraph"/>
              <w:spacing w:line="206" w:lineRule="exact"/>
              <w:ind w:left="110"/>
              <w:rPr>
                <w:sz w:val="18"/>
              </w:rPr>
            </w:pPr>
            <w:r>
              <w:rPr>
                <w:sz w:val="18"/>
              </w:rPr>
              <w:t>kullanılmamalıdır.</w:t>
            </w:r>
          </w:p>
        </w:tc>
        <w:tc>
          <w:tcPr>
            <w:tcW w:w="1982" w:type="dxa"/>
            <w:tcBorders>
              <w:top w:val="single" w:sz="6" w:space="0" w:color="000000"/>
              <w:left w:val="single" w:sz="6" w:space="0" w:color="000000"/>
              <w:bottom w:val="single" w:sz="6" w:space="0" w:color="000000"/>
              <w:right w:val="single" w:sz="6" w:space="0" w:color="000000"/>
            </w:tcBorders>
          </w:tcPr>
          <w:p w14:paraId="108453B4" w14:textId="77777777" w:rsidR="00B52DCC" w:rsidRDefault="00B52DCC">
            <w:pPr>
              <w:pStyle w:val="TableParagraph"/>
              <w:rPr>
                <w:sz w:val="18"/>
              </w:rPr>
            </w:pPr>
          </w:p>
        </w:tc>
      </w:tr>
      <w:tr w:rsidR="00B52DCC" w14:paraId="6A5F4878" w14:textId="77777777">
        <w:trPr>
          <w:trHeight w:val="768"/>
        </w:trPr>
        <w:tc>
          <w:tcPr>
            <w:tcW w:w="960" w:type="dxa"/>
            <w:tcBorders>
              <w:top w:val="single" w:sz="6" w:space="0" w:color="000000"/>
              <w:left w:val="single" w:sz="6" w:space="0" w:color="000000"/>
              <w:bottom w:val="single" w:sz="6" w:space="0" w:color="000000"/>
              <w:right w:val="single" w:sz="6" w:space="0" w:color="000000"/>
            </w:tcBorders>
          </w:tcPr>
          <w:p w14:paraId="74D83FF6" w14:textId="77777777" w:rsidR="00B52DCC" w:rsidRDefault="00916648">
            <w:pPr>
              <w:pStyle w:val="TableParagraph"/>
              <w:spacing w:line="202" w:lineRule="exact"/>
              <w:ind w:left="107"/>
              <w:rPr>
                <w:sz w:val="18"/>
              </w:rPr>
            </w:pPr>
            <w:r>
              <w:rPr>
                <w:sz w:val="18"/>
              </w:rPr>
              <w:t>14</w:t>
            </w:r>
          </w:p>
        </w:tc>
        <w:tc>
          <w:tcPr>
            <w:tcW w:w="2561" w:type="dxa"/>
            <w:tcBorders>
              <w:top w:val="single" w:sz="6" w:space="0" w:color="000000"/>
              <w:left w:val="single" w:sz="6" w:space="0" w:color="000000"/>
              <w:bottom w:val="single" w:sz="6" w:space="0" w:color="000000"/>
              <w:right w:val="single" w:sz="6" w:space="0" w:color="000000"/>
            </w:tcBorders>
          </w:tcPr>
          <w:p w14:paraId="271AB15C" w14:textId="77777777" w:rsidR="00B52DCC" w:rsidRDefault="00916648">
            <w:pPr>
              <w:pStyle w:val="TableParagraph"/>
              <w:spacing w:line="259" w:lineRule="auto"/>
              <w:ind w:left="108" w:right="358"/>
              <w:rPr>
                <w:sz w:val="18"/>
              </w:rPr>
            </w:pPr>
            <w:r>
              <w:rPr>
                <w:sz w:val="18"/>
              </w:rPr>
              <w:t>Formik asit ve onun sodyum tuzu</w:t>
            </w:r>
          </w:p>
        </w:tc>
        <w:tc>
          <w:tcPr>
            <w:tcW w:w="1860" w:type="dxa"/>
            <w:tcBorders>
              <w:top w:val="single" w:sz="6" w:space="0" w:color="000000"/>
              <w:left w:val="single" w:sz="6" w:space="0" w:color="000000"/>
              <w:bottom w:val="single" w:sz="6" w:space="0" w:color="000000"/>
              <w:right w:val="single" w:sz="6" w:space="0" w:color="000000"/>
            </w:tcBorders>
          </w:tcPr>
          <w:p w14:paraId="4612ECF7" w14:textId="77777777" w:rsidR="00B52DCC" w:rsidRDefault="00916648">
            <w:pPr>
              <w:pStyle w:val="TableParagraph"/>
              <w:spacing w:line="259" w:lineRule="auto"/>
              <w:ind w:left="108" w:right="232"/>
              <w:rPr>
                <w:sz w:val="18"/>
              </w:rPr>
            </w:pPr>
            <w:r>
              <w:rPr>
                <w:sz w:val="18"/>
              </w:rPr>
              <w:t>Formic acid, sodium formate</w:t>
            </w:r>
          </w:p>
        </w:tc>
        <w:tc>
          <w:tcPr>
            <w:tcW w:w="1248" w:type="dxa"/>
            <w:tcBorders>
              <w:top w:val="single" w:sz="6" w:space="0" w:color="000000"/>
              <w:left w:val="single" w:sz="6" w:space="0" w:color="000000"/>
              <w:bottom w:val="single" w:sz="6" w:space="0" w:color="000000"/>
              <w:right w:val="single" w:sz="6" w:space="0" w:color="000000"/>
            </w:tcBorders>
          </w:tcPr>
          <w:p w14:paraId="5F1991B3" w14:textId="77777777" w:rsidR="00B52DCC" w:rsidRDefault="00916648">
            <w:pPr>
              <w:pStyle w:val="TableParagraph"/>
              <w:spacing w:line="202" w:lineRule="exact"/>
              <w:ind w:left="108"/>
              <w:rPr>
                <w:sz w:val="18"/>
              </w:rPr>
            </w:pPr>
            <w:r>
              <w:rPr>
                <w:sz w:val="18"/>
              </w:rPr>
              <w:t>64-18-6, 141-</w:t>
            </w:r>
          </w:p>
          <w:p w14:paraId="72F7754A" w14:textId="77777777" w:rsidR="00B52DCC" w:rsidRDefault="00916648">
            <w:pPr>
              <w:pStyle w:val="TableParagraph"/>
              <w:spacing w:before="16"/>
              <w:ind w:left="108"/>
              <w:rPr>
                <w:sz w:val="18"/>
              </w:rPr>
            </w:pPr>
            <w:r>
              <w:rPr>
                <w:sz w:val="18"/>
              </w:rPr>
              <w:t>53-7</w:t>
            </w:r>
          </w:p>
        </w:tc>
        <w:tc>
          <w:tcPr>
            <w:tcW w:w="1161" w:type="dxa"/>
            <w:tcBorders>
              <w:top w:val="single" w:sz="6" w:space="0" w:color="000000"/>
              <w:left w:val="single" w:sz="6" w:space="0" w:color="000000"/>
              <w:bottom w:val="single" w:sz="6" w:space="0" w:color="000000"/>
              <w:right w:val="single" w:sz="6" w:space="0" w:color="000000"/>
            </w:tcBorders>
          </w:tcPr>
          <w:p w14:paraId="1A5B7BFD" w14:textId="77777777" w:rsidR="00B52DCC" w:rsidRDefault="00916648">
            <w:pPr>
              <w:pStyle w:val="TableParagraph"/>
              <w:spacing w:line="202" w:lineRule="exact"/>
              <w:ind w:left="108"/>
              <w:rPr>
                <w:sz w:val="18"/>
              </w:rPr>
            </w:pPr>
            <w:r>
              <w:rPr>
                <w:sz w:val="18"/>
              </w:rPr>
              <w:t>200-579-1,</w:t>
            </w:r>
          </w:p>
          <w:p w14:paraId="42B06629" w14:textId="77777777" w:rsidR="00B52DCC" w:rsidRDefault="00916648">
            <w:pPr>
              <w:pStyle w:val="TableParagraph"/>
              <w:spacing w:before="177"/>
              <w:ind w:left="108"/>
              <w:rPr>
                <w:sz w:val="18"/>
              </w:rPr>
            </w:pPr>
            <w:r>
              <w:rPr>
                <w:sz w:val="18"/>
              </w:rPr>
              <w:t>205-488-0</w:t>
            </w:r>
          </w:p>
        </w:tc>
        <w:tc>
          <w:tcPr>
            <w:tcW w:w="1531" w:type="dxa"/>
            <w:tcBorders>
              <w:top w:val="single" w:sz="6" w:space="0" w:color="000000"/>
              <w:left w:val="single" w:sz="6" w:space="0" w:color="000000"/>
              <w:bottom w:val="single" w:sz="6" w:space="0" w:color="000000"/>
              <w:right w:val="single" w:sz="6" w:space="0" w:color="000000"/>
            </w:tcBorders>
          </w:tcPr>
          <w:p w14:paraId="044C1727" w14:textId="77777777" w:rsidR="00B52DCC" w:rsidRDefault="00B52DCC">
            <w:pPr>
              <w:pStyle w:val="TableParagraph"/>
              <w:rPr>
                <w:sz w:val="18"/>
              </w:rPr>
            </w:pPr>
          </w:p>
        </w:tc>
        <w:tc>
          <w:tcPr>
            <w:tcW w:w="1560" w:type="dxa"/>
            <w:tcBorders>
              <w:top w:val="single" w:sz="6" w:space="0" w:color="000000"/>
              <w:left w:val="single" w:sz="6" w:space="0" w:color="000000"/>
              <w:bottom w:val="single" w:sz="6" w:space="0" w:color="000000"/>
              <w:right w:val="single" w:sz="6" w:space="0" w:color="000000"/>
            </w:tcBorders>
          </w:tcPr>
          <w:p w14:paraId="7620E7FD" w14:textId="77777777" w:rsidR="00B52DCC" w:rsidRDefault="00916648">
            <w:pPr>
              <w:pStyle w:val="TableParagraph"/>
              <w:spacing w:line="202" w:lineRule="exact"/>
              <w:ind w:left="109"/>
              <w:rPr>
                <w:sz w:val="18"/>
              </w:rPr>
            </w:pPr>
            <w:r>
              <w:rPr>
                <w:sz w:val="18"/>
              </w:rPr>
              <w:t>% 0,5 (asit olarak)</w:t>
            </w:r>
          </w:p>
        </w:tc>
        <w:tc>
          <w:tcPr>
            <w:tcW w:w="1984" w:type="dxa"/>
            <w:tcBorders>
              <w:top w:val="single" w:sz="6" w:space="0" w:color="000000"/>
              <w:left w:val="single" w:sz="6" w:space="0" w:color="000000"/>
              <w:bottom w:val="single" w:sz="6" w:space="0" w:color="000000"/>
              <w:right w:val="single" w:sz="6" w:space="0" w:color="000000"/>
            </w:tcBorders>
          </w:tcPr>
          <w:p w14:paraId="6770D749" w14:textId="77777777" w:rsidR="00B52DCC" w:rsidRDefault="00B52DCC">
            <w:pPr>
              <w:pStyle w:val="TableParagraph"/>
              <w:rPr>
                <w:sz w:val="18"/>
              </w:rPr>
            </w:pPr>
          </w:p>
        </w:tc>
        <w:tc>
          <w:tcPr>
            <w:tcW w:w="1982" w:type="dxa"/>
            <w:tcBorders>
              <w:top w:val="single" w:sz="6" w:space="0" w:color="000000"/>
              <w:left w:val="single" w:sz="6" w:space="0" w:color="000000"/>
              <w:bottom w:val="single" w:sz="6" w:space="0" w:color="000000"/>
              <w:right w:val="single" w:sz="6" w:space="0" w:color="000000"/>
            </w:tcBorders>
          </w:tcPr>
          <w:p w14:paraId="6EFFE774" w14:textId="77777777" w:rsidR="00B52DCC" w:rsidRDefault="00B52DCC">
            <w:pPr>
              <w:pStyle w:val="TableParagraph"/>
              <w:rPr>
                <w:sz w:val="18"/>
              </w:rPr>
            </w:pPr>
          </w:p>
        </w:tc>
      </w:tr>
      <w:tr w:rsidR="00B52DCC" w14:paraId="1C128B7C" w14:textId="77777777">
        <w:trPr>
          <w:trHeight w:val="1052"/>
        </w:trPr>
        <w:tc>
          <w:tcPr>
            <w:tcW w:w="960" w:type="dxa"/>
            <w:tcBorders>
              <w:top w:val="single" w:sz="6" w:space="0" w:color="000000"/>
              <w:left w:val="single" w:sz="6" w:space="0" w:color="000000"/>
              <w:bottom w:val="single" w:sz="6" w:space="0" w:color="000000"/>
              <w:right w:val="single" w:sz="6" w:space="0" w:color="000000"/>
            </w:tcBorders>
          </w:tcPr>
          <w:p w14:paraId="646C2332" w14:textId="77777777" w:rsidR="00B52DCC" w:rsidRDefault="00916648">
            <w:pPr>
              <w:pStyle w:val="TableParagraph"/>
              <w:spacing w:line="202" w:lineRule="exact"/>
              <w:ind w:left="107"/>
              <w:rPr>
                <w:sz w:val="18"/>
              </w:rPr>
            </w:pPr>
            <w:r>
              <w:rPr>
                <w:sz w:val="18"/>
              </w:rPr>
              <w:t>15</w:t>
            </w:r>
          </w:p>
        </w:tc>
        <w:tc>
          <w:tcPr>
            <w:tcW w:w="2561" w:type="dxa"/>
            <w:tcBorders>
              <w:top w:val="single" w:sz="6" w:space="0" w:color="000000"/>
              <w:left w:val="single" w:sz="6" w:space="0" w:color="000000"/>
              <w:bottom w:val="single" w:sz="6" w:space="0" w:color="000000"/>
              <w:right w:val="single" w:sz="6" w:space="0" w:color="000000"/>
            </w:tcBorders>
          </w:tcPr>
          <w:p w14:paraId="238F1BD1" w14:textId="77777777" w:rsidR="00B52DCC" w:rsidRDefault="00916648">
            <w:pPr>
              <w:pStyle w:val="TableParagraph"/>
              <w:spacing w:line="259" w:lineRule="auto"/>
              <w:ind w:left="108" w:right="713"/>
              <w:rPr>
                <w:sz w:val="18"/>
              </w:rPr>
            </w:pPr>
            <w:r>
              <w:rPr>
                <w:sz w:val="18"/>
              </w:rPr>
              <w:t>3,3'-Dibromo-4,4'- hekzametilen­ dioksidi- benzamidine ve tuzları (including isetiyonat)</w:t>
            </w:r>
          </w:p>
        </w:tc>
        <w:tc>
          <w:tcPr>
            <w:tcW w:w="1860" w:type="dxa"/>
            <w:tcBorders>
              <w:top w:val="single" w:sz="6" w:space="0" w:color="000000"/>
              <w:left w:val="single" w:sz="6" w:space="0" w:color="000000"/>
              <w:bottom w:val="single" w:sz="6" w:space="0" w:color="000000"/>
              <w:right w:val="single" w:sz="6" w:space="0" w:color="000000"/>
            </w:tcBorders>
          </w:tcPr>
          <w:p w14:paraId="442AF4EC" w14:textId="77777777" w:rsidR="00B52DCC" w:rsidRDefault="00916648">
            <w:pPr>
              <w:pStyle w:val="TableParagraph"/>
              <w:spacing w:line="259" w:lineRule="auto"/>
              <w:ind w:left="108" w:right="227"/>
              <w:rPr>
                <w:sz w:val="18"/>
              </w:rPr>
            </w:pPr>
            <w:r>
              <w:rPr>
                <w:sz w:val="18"/>
              </w:rPr>
              <w:t>Dibromohexamidine Isethionate</w:t>
            </w:r>
          </w:p>
        </w:tc>
        <w:tc>
          <w:tcPr>
            <w:tcW w:w="1248" w:type="dxa"/>
            <w:tcBorders>
              <w:top w:val="single" w:sz="6" w:space="0" w:color="000000"/>
              <w:left w:val="single" w:sz="6" w:space="0" w:color="000000"/>
              <w:bottom w:val="single" w:sz="6" w:space="0" w:color="000000"/>
              <w:right w:val="single" w:sz="6" w:space="0" w:color="000000"/>
            </w:tcBorders>
          </w:tcPr>
          <w:p w14:paraId="3F02CCF6" w14:textId="77777777" w:rsidR="00B52DCC" w:rsidRDefault="00916648">
            <w:pPr>
              <w:pStyle w:val="TableParagraph"/>
              <w:spacing w:line="202" w:lineRule="exact"/>
              <w:ind w:left="108"/>
              <w:rPr>
                <w:sz w:val="18"/>
              </w:rPr>
            </w:pPr>
            <w:r>
              <w:rPr>
                <w:sz w:val="18"/>
              </w:rPr>
              <w:t>93856-83-8</w:t>
            </w:r>
          </w:p>
        </w:tc>
        <w:tc>
          <w:tcPr>
            <w:tcW w:w="1161" w:type="dxa"/>
            <w:tcBorders>
              <w:top w:val="single" w:sz="6" w:space="0" w:color="000000"/>
              <w:left w:val="single" w:sz="6" w:space="0" w:color="000000"/>
              <w:bottom w:val="single" w:sz="6" w:space="0" w:color="000000"/>
              <w:right w:val="single" w:sz="6" w:space="0" w:color="000000"/>
            </w:tcBorders>
          </w:tcPr>
          <w:p w14:paraId="697DE14A" w14:textId="77777777" w:rsidR="00B52DCC" w:rsidRDefault="00916648">
            <w:pPr>
              <w:pStyle w:val="TableParagraph"/>
              <w:spacing w:line="202" w:lineRule="exact"/>
              <w:ind w:left="108"/>
              <w:rPr>
                <w:sz w:val="18"/>
              </w:rPr>
            </w:pPr>
            <w:r>
              <w:rPr>
                <w:sz w:val="18"/>
              </w:rPr>
              <w:t>299-116-4</w:t>
            </w:r>
          </w:p>
        </w:tc>
        <w:tc>
          <w:tcPr>
            <w:tcW w:w="1531" w:type="dxa"/>
            <w:tcBorders>
              <w:top w:val="single" w:sz="6" w:space="0" w:color="000000"/>
              <w:left w:val="single" w:sz="6" w:space="0" w:color="000000"/>
              <w:bottom w:val="single" w:sz="6" w:space="0" w:color="000000"/>
              <w:right w:val="single" w:sz="6" w:space="0" w:color="000000"/>
            </w:tcBorders>
          </w:tcPr>
          <w:p w14:paraId="1D38D19D" w14:textId="77777777" w:rsidR="00B52DCC" w:rsidRDefault="00B52DCC">
            <w:pPr>
              <w:pStyle w:val="TableParagraph"/>
              <w:rPr>
                <w:sz w:val="18"/>
              </w:rPr>
            </w:pPr>
          </w:p>
        </w:tc>
        <w:tc>
          <w:tcPr>
            <w:tcW w:w="1560" w:type="dxa"/>
            <w:tcBorders>
              <w:top w:val="single" w:sz="6" w:space="0" w:color="000000"/>
              <w:left w:val="single" w:sz="6" w:space="0" w:color="000000"/>
              <w:bottom w:val="single" w:sz="6" w:space="0" w:color="000000"/>
              <w:right w:val="single" w:sz="6" w:space="0" w:color="000000"/>
            </w:tcBorders>
          </w:tcPr>
          <w:p w14:paraId="27CE45EF" w14:textId="77777777" w:rsidR="00B52DCC" w:rsidRDefault="00916648">
            <w:pPr>
              <w:pStyle w:val="TableParagraph"/>
              <w:spacing w:line="202" w:lineRule="exact"/>
              <w:ind w:left="109"/>
              <w:rPr>
                <w:sz w:val="18"/>
              </w:rPr>
            </w:pPr>
            <w:r>
              <w:rPr>
                <w:sz w:val="18"/>
              </w:rPr>
              <w:t>%0,1</w:t>
            </w:r>
          </w:p>
        </w:tc>
        <w:tc>
          <w:tcPr>
            <w:tcW w:w="1984" w:type="dxa"/>
            <w:tcBorders>
              <w:top w:val="single" w:sz="6" w:space="0" w:color="000000"/>
              <w:left w:val="single" w:sz="6" w:space="0" w:color="000000"/>
              <w:bottom w:val="single" w:sz="6" w:space="0" w:color="000000"/>
              <w:right w:val="single" w:sz="6" w:space="0" w:color="000000"/>
            </w:tcBorders>
          </w:tcPr>
          <w:p w14:paraId="2F5DA9C2" w14:textId="77777777" w:rsidR="00B52DCC" w:rsidRDefault="00B52DCC">
            <w:pPr>
              <w:pStyle w:val="TableParagraph"/>
              <w:rPr>
                <w:sz w:val="18"/>
              </w:rPr>
            </w:pPr>
          </w:p>
        </w:tc>
        <w:tc>
          <w:tcPr>
            <w:tcW w:w="1982" w:type="dxa"/>
            <w:tcBorders>
              <w:top w:val="single" w:sz="6" w:space="0" w:color="000000"/>
              <w:left w:val="single" w:sz="6" w:space="0" w:color="000000"/>
              <w:bottom w:val="single" w:sz="6" w:space="0" w:color="000000"/>
              <w:right w:val="single" w:sz="6" w:space="0" w:color="000000"/>
            </w:tcBorders>
          </w:tcPr>
          <w:p w14:paraId="37463957" w14:textId="77777777" w:rsidR="00B52DCC" w:rsidRDefault="00B52DCC">
            <w:pPr>
              <w:pStyle w:val="TableParagraph"/>
              <w:rPr>
                <w:sz w:val="18"/>
              </w:rPr>
            </w:pPr>
          </w:p>
        </w:tc>
      </w:tr>
      <w:tr w:rsidR="00B52DCC" w14:paraId="2926D0BB" w14:textId="77777777">
        <w:trPr>
          <w:trHeight w:val="1502"/>
        </w:trPr>
        <w:tc>
          <w:tcPr>
            <w:tcW w:w="960" w:type="dxa"/>
            <w:tcBorders>
              <w:top w:val="single" w:sz="6" w:space="0" w:color="000000"/>
              <w:left w:val="single" w:sz="6" w:space="0" w:color="000000"/>
              <w:bottom w:val="single" w:sz="6" w:space="0" w:color="000000"/>
              <w:right w:val="single" w:sz="6" w:space="0" w:color="000000"/>
            </w:tcBorders>
          </w:tcPr>
          <w:p w14:paraId="0E7DD576" w14:textId="77777777" w:rsidR="00B52DCC" w:rsidRDefault="00916648">
            <w:pPr>
              <w:pStyle w:val="TableParagraph"/>
              <w:spacing w:line="202" w:lineRule="exact"/>
              <w:ind w:left="107"/>
              <w:rPr>
                <w:sz w:val="18"/>
              </w:rPr>
            </w:pPr>
            <w:r>
              <w:rPr>
                <w:sz w:val="18"/>
              </w:rPr>
              <w:t>16</w:t>
            </w:r>
          </w:p>
        </w:tc>
        <w:tc>
          <w:tcPr>
            <w:tcW w:w="2561" w:type="dxa"/>
            <w:tcBorders>
              <w:top w:val="single" w:sz="6" w:space="0" w:color="000000"/>
              <w:left w:val="single" w:sz="6" w:space="0" w:color="000000"/>
              <w:bottom w:val="single" w:sz="6" w:space="0" w:color="000000"/>
              <w:right w:val="single" w:sz="6" w:space="0" w:color="000000"/>
            </w:tcBorders>
          </w:tcPr>
          <w:p w14:paraId="0C72D94D" w14:textId="77777777" w:rsidR="00B52DCC" w:rsidRDefault="00916648">
            <w:pPr>
              <w:pStyle w:val="TableParagraph"/>
              <w:spacing w:line="202" w:lineRule="exact"/>
              <w:ind w:left="108"/>
              <w:rPr>
                <w:sz w:val="18"/>
              </w:rPr>
            </w:pPr>
            <w:r>
              <w:rPr>
                <w:sz w:val="18"/>
              </w:rPr>
              <w:t>Tiyomersal</w:t>
            </w:r>
          </w:p>
        </w:tc>
        <w:tc>
          <w:tcPr>
            <w:tcW w:w="1860" w:type="dxa"/>
            <w:tcBorders>
              <w:top w:val="single" w:sz="6" w:space="0" w:color="000000"/>
              <w:left w:val="single" w:sz="6" w:space="0" w:color="000000"/>
              <w:bottom w:val="single" w:sz="6" w:space="0" w:color="000000"/>
              <w:right w:val="single" w:sz="6" w:space="0" w:color="000000"/>
            </w:tcBorders>
          </w:tcPr>
          <w:p w14:paraId="2D0712C0" w14:textId="77777777" w:rsidR="00B52DCC" w:rsidRDefault="00916648">
            <w:pPr>
              <w:pStyle w:val="TableParagraph"/>
              <w:spacing w:line="202" w:lineRule="exact"/>
              <w:ind w:left="108"/>
              <w:rPr>
                <w:sz w:val="18"/>
              </w:rPr>
            </w:pPr>
            <w:r>
              <w:rPr>
                <w:sz w:val="18"/>
              </w:rPr>
              <w:t>Thimerosal</w:t>
            </w:r>
          </w:p>
        </w:tc>
        <w:tc>
          <w:tcPr>
            <w:tcW w:w="1248" w:type="dxa"/>
            <w:tcBorders>
              <w:top w:val="single" w:sz="6" w:space="0" w:color="000000"/>
              <w:left w:val="single" w:sz="6" w:space="0" w:color="000000"/>
              <w:bottom w:val="single" w:sz="6" w:space="0" w:color="000000"/>
              <w:right w:val="single" w:sz="6" w:space="0" w:color="000000"/>
            </w:tcBorders>
          </w:tcPr>
          <w:p w14:paraId="036716F0" w14:textId="77777777" w:rsidR="00B52DCC" w:rsidRDefault="00916648">
            <w:pPr>
              <w:pStyle w:val="TableParagraph"/>
              <w:spacing w:line="202" w:lineRule="exact"/>
              <w:ind w:left="108"/>
              <w:rPr>
                <w:sz w:val="18"/>
              </w:rPr>
            </w:pPr>
            <w:r>
              <w:rPr>
                <w:sz w:val="18"/>
              </w:rPr>
              <w:t>54-64-8</w:t>
            </w:r>
          </w:p>
        </w:tc>
        <w:tc>
          <w:tcPr>
            <w:tcW w:w="1161" w:type="dxa"/>
            <w:tcBorders>
              <w:top w:val="single" w:sz="6" w:space="0" w:color="000000"/>
              <w:left w:val="single" w:sz="6" w:space="0" w:color="000000"/>
              <w:bottom w:val="single" w:sz="6" w:space="0" w:color="000000"/>
              <w:right w:val="single" w:sz="6" w:space="0" w:color="000000"/>
            </w:tcBorders>
          </w:tcPr>
          <w:p w14:paraId="24E797BB" w14:textId="77777777" w:rsidR="00B52DCC" w:rsidRDefault="00916648">
            <w:pPr>
              <w:pStyle w:val="TableParagraph"/>
              <w:spacing w:line="202" w:lineRule="exact"/>
              <w:ind w:left="108"/>
              <w:rPr>
                <w:sz w:val="18"/>
              </w:rPr>
            </w:pPr>
            <w:r>
              <w:rPr>
                <w:sz w:val="18"/>
              </w:rPr>
              <w:t>200-210-4</w:t>
            </w:r>
          </w:p>
        </w:tc>
        <w:tc>
          <w:tcPr>
            <w:tcW w:w="1531" w:type="dxa"/>
            <w:tcBorders>
              <w:top w:val="single" w:sz="6" w:space="0" w:color="000000"/>
              <w:left w:val="single" w:sz="6" w:space="0" w:color="000000"/>
              <w:bottom w:val="single" w:sz="6" w:space="0" w:color="000000"/>
              <w:right w:val="single" w:sz="6" w:space="0" w:color="000000"/>
            </w:tcBorders>
          </w:tcPr>
          <w:p w14:paraId="63B4B0A8" w14:textId="77777777" w:rsidR="00B52DCC" w:rsidRDefault="00916648">
            <w:pPr>
              <w:pStyle w:val="TableParagraph"/>
              <w:spacing w:line="202" w:lineRule="exact"/>
              <w:ind w:left="109"/>
              <w:rPr>
                <w:sz w:val="18"/>
              </w:rPr>
            </w:pPr>
            <w:r>
              <w:rPr>
                <w:sz w:val="18"/>
              </w:rPr>
              <w:t>Göz ürünleri</w:t>
            </w:r>
          </w:p>
        </w:tc>
        <w:tc>
          <w:tcPr>
            <w:tcW w:w="1560" w:type="dxa"/>
            <w:tcBorders>
              <w:top w:val="single" w:sz="6" w:space="0" w:color="000000"/>
              <w:left w:val="single" w:sz="6" w:space="0" w:color="000000"/>
              <w:bottom w:val="single" w:sz="6" w:space="0" w:color="000000"/>
              <w:right w:val="single" w:sz="6" w:space="0" w:color="000000"/>
            </w:tcBorders>
          </w:tcPr>
          <w:p w14:paraId="25EA0110" w14:textId="77777777" w:rsidR="00B52DCC" w:rsidRDefault="00916648">
            <w:pPr>
              <w:pStyle w:val="TableParagraph"/>
              <w:spacing w:line="259" w:lineRule="auto"/>
              <w:ind w:left="109" w:right="311"/>
              <w:rPr>
                <w:sz w:val="18"/>
              </w:rPr>
            </w:pPr>
            <w:r>
              <w:rPr>
                <w:sz w:val="18"/>
              </w:rPr>
              <w:t>% 0,007 (Civa- Hg).</w:t>
            </w:r>
          </w:p>
          <w:p w14:paraId="1D378919" w14:textId="77777777" w:rsidR="00B52DCC" w:rsidRDefault="00916648">
            <w:pPr>
              <w:pStyle w:val="TableParagraph"/>
              <w:spacing w:before="155" w:line="259" w:lineRule="auto"/>
              <w:ind w:left="109" w:right="152"/>
              <w:jc w:val="both"/>
              <w:rPr>
                <w:sz w:val="18"/>
              </w:rPr>
            </w:pPr>
            <w:r>
              <w:rPr>
                <w:sz w:val="18"/>
              </w:rPr>
              <w:t>Bu Yönetmelikte izin verilen başka civa</w:t>
            </w:r>
            <w:r>
              <w:rPr>
                <w:spacing w:val="-15"/>
                <w:sz w:val="18"/>
              </w:rPr>
              <w:t xml:space="preserve"> </w:t>
            </w:r>
            <w:r>
              <w:rPr>
                <w:sz w:val="18"/>
              </w:rPr>
              <w:t>bileşikleriyle</w:t>
            </w:r>
          </w:p>
          <w:p w14:paraId="76934617" w14:textId="77777777" w:rsidR="00B52DCC" w:rsidRDefault="00916648">
            <w:pPr>
              <w:pStyle w:val="TableParagraph"/>
              <w:spacing w:line="206" w:lineRule="exact"/>
              <w:ind w:left="109"/>
              <w:jc w:val="both"/>
              <w:rPr>
                <w:sz w:val="18"/>
              </w:rPr>
            </w:pPr>
            <w:r>
              <w:rPr>
                <w:sz w:val="18"/>
              </w:rPr>
              <w:t>karıştırılırsa,</w:t>
            </w:r>
          </w:p>
        </w:tc>
        <w:tc>
          <w:tcPr>
            <w:tcW w:w="1984" w:type="dxa"/>
            <w:tcBorders>
              <w:top w:val="single" w:sz="6" w:space="0" w:color="000000"/>
              <w:left w:val="single" w:sz="6" w:space="0" w:color="000000"/>
              <w:bottom w:val="single" w:sz="6" w:space="0" w:color="000000"/>
              <w:right w:val="single" w:sz="6" w:space="0" w:color="000000"/>
            </w:tcBorders>
          </w:tcPr>
          <w:p w14:paraId="0AF4E189" w14:textId="77777777" w:rsidR="00B52DCC" w:rsidRDefault="00B52DCC">
            <w:pPr>
              <w:pStyle w:val="TableParagraph"/>
              <w:rPr>
                <w:sz w:val="18"/>
              </w:rPr>
            </w:pPr>
          </w:p>
        </w:tc>
        <w:tc>
          <w:tcPr>
            <w:tcW w:w="1982" w:type="dxa"/>
            <w:tcBorders>
              <w:top w:val="single" w:sz="6" w:space="0" w:color="000000"/>
              <w:left w:val="single" w:sz="6" w:space="0" w:color="000000"/>
              <w:bottom w:val="single" w:sz="6" w:space="0" w:color="000000"/>
              <w:right w:val="single" w:sz="6" w:space="0" w:color="000000"/>
            </w:tcBorders>
          </w:tcPr>
          <w:p w14:paraId="6F7CFDF0" w14:textId="77777777" w:rsidR="00B52DCC" w:rsidRDefault="00916648">
            <w:pPr>
              <w:pStyle w:val="TableParagraph"/>
              <w:spacing w:line="202" w:lineRule="exact"/>
              <w:ind w:left="111"/>
              <w:rPr>
                <w:sz w:val="18"/>
              </w:rPr>
            </w:pPr>
            <w:r>
              <w:rPr>
                <w:sz w:val="18"/>
              </w:rPr>
              <w:t>Tiyomersal içerir.</w:t>
            </w:r>
          </w:p>
        </w:tc>
      </w:tr>
    </w:tbl>
    <w:p w14:paraId="5122692E" w14:textId="77777777" w:rsidR="00B52DCC" w:rsidRDefault="00B52DCC">
      <w:pPr>
        <w:spacing w:line="202" w:lineRule="exact"/>
        <w:rPr>
          <w:sz w:val="18"/>
        </w:rPr>
        <w:sectPr w:rsidR="00B52DCC">
          <w:pgSz w:w="16840" w:h="11910" w:orient="landscape"/>
          <w:pgMar w:top="1100" w:right="440" w:bottom="280" w:left="580" w:header="708" w:footer="708" w:gutter="0"/>
          <w:cols w:space="708"/>
        </w:sectPr>
      </w:pPr>
    </w:p>
    <w:p w14:paraId="3029DBFC"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2765C2C8" w14:textId="77777777">
        <w:trPr>
          <w:trHeight w:val="1213"/>
        </w:trPr>
        <w:tc>
          <w:tcPr>
            <w:tcW w:w="960" w:type="dxa"/>
          </w:tcPr>
          <w:p w14:paraId="50E916F5" w14:textId="77777777" w:rsidR="00B52DCC" w:rsidRDefault="00B52DCC">
            <w:pPr>
              <w:pStyle w:val="TableParagraph"/>
              <w:rPr>
                <w:sz w:val="18"/>
              </w:rPr>
            </w:pPr>
          </w:p>
        </w:tc>
        <w:tc>
          <w:tcPr>
            <w:tcW w:w="2561" w:type="dxa"/>
          </w:tcPr>
          <w:p w14:paraId="192288A0" w14:textId="77777777" w:rsidR="00B52DCC" w:rsidRDefault="00B52DCC">
            <w:pPr>
              <w:pStyle w:val="TableParagraph"/>
              <w:rPr>
                <w:sz w:val="18"/>
              </w:rPr>
            </w:pPr>
          </w:p>
        </w:tc>
        <w:tc>
          <w:tcPr>
            <w:tcW w:w="1860" w:type="dxa"/>
          </w:tcPr>
          <w:p w14:paraId="5CE030E0" w14:textId="77777777" w:rsidR="00B52DCC" w:rsidRDefault="00B52DCC">
            <w:pPr>
              <w:pStyle w:val="TableParagraph"/>
              <w:rPr>
                <w:sz w:val="18"/>
              </w:rPr>
            </w:pPr>
          </w:p>
        </w:tc>
        <w:tc>
          <w:tcPr>
            <w:tcW w:w="1248" w:type="dxa"/>
          </w:tcPr>
          <w:p w14:paraId="1FBFD78B" w14:textId="77777777" w:rsidR="00B52DCC" w:rsidRDefault="00B52DCC">
            <w:pPr>
              <w:pStyle w:val="TableParagraph"/>
              <w:rPr>
                <w:sz w:val="18"/>
              </w:rPr>
            </w:pPr>
          </w:p>
        </w:tc>
        <w:tc>
          <w:tcPr>
            <w:tcW w:w="1161" w:type="dxa"/>
          </w:tcPr>
          <w:p w14:paraId="1DBCC4FE" w14:textId="77777777" w:rsidR="00B52DCC" w:rsidRDefault="00B52DCC">
            <w:pPr>
              <w:pStyle w:val="TableParagraph"/>
              <w:rPr>
                <w:sz w:val="18"/>
              </w:rPr>
            </w:pPr>
          </w:p>
        </w:tc>
        <w:tc>
          <w:tcPr>
            <w:tcW w:w="1531" w:type="dxa"/>
          </w:tcPr>
          <w:p w14:paraId="6DDE016A" w14:textId="77777777" w:rsidR="00B52DCC" w:rsidRDefault="00B52DCC">
            <w:pPr>
              <w:pStyle w:val="TableParagraph"/>
              <w:rPr>
                <w:sz w:val="18"/>
              </w:rPr>
            </w:pPr>
          </w:p>
        </w:tc>
        <w:tc>
          <w:tcPr>
            <w:tcW w:w="1560" w:type="dxa"/>
          </w:tcPr>
          <w:p w14:paraId="78E921BC" w14:textId="77777777" w:rsidR="00B52DCC" w:rsidRDefault="00916648">
            <w:pPr>
              <w:pStyle w:val="TableParagraph"/>
              <w:spacing w:line="259" w:lineRule="auto"/>
              <w:ind w:left="109" w:right="271"/>
              <w:rPr>
                <w:sz w:val="18"/>
              </w:rPr>
            </w:pPr>
            <w:r>
              <w:rPr>
                <w:sz w:val="18"/>
              </w:rPr>
              <w:t>maksimum civa konsantrasyonu</w:t>
            </w:r>
          </w:p>
          <w:p w14:paraId="22C02E99" w14:textId="77777777" w:rsidR="00B52DCC" w:rsidRDefault="00916648">
            <w:pPr>
              <w:pStyle w:val="TableParagraph"/>
              <w:spacing w:before="155" w:line="261" w:lineRule="auto"/>
              <w:ind w:left="109" w:right="201"/>
              <w:rPr>
                <w:sz w:val="18"/>
              </w:rPr>
            </w:pPr>
            <w:r>
              <w:rPr>
                <w:sz w:val="18"/>
              </w:rPr>
              <w:t>% 0,007’de sabit olmalıdır.</w:t>
            </w:r>
          </w:p>
        </w:tc>
        <w:tc>
          <w:tcPr>
            <w:tcW w:w="1984" w:type="dxa"/>
          </w:tcPr>
          <w:p w14:paraId="41C85C74" w14:textId="77777777" w:rsidR="00B52DCC" w:rsidRDefault="00B52DCC">
            <w:pPr>
              <w:pStyle w:val="TableParagraph"/>
              <w:rPr>
                <w:sz w:val="18"/>
              </w:rPr>
            </w:pPr>
          </w:p>
        </w:tc>
        <w:tc>
          <w:tcPr>
            <w:tcW w:w="1982" w:type="dxa"/>
          </w:tcPr>
          <w:p w14:paraId="3E8FA2CF" w14:textId="77777777" w:rsidR="00B52DCC" w:rsidRDefault="00B52DCC">
            <w:pPr>
              <w:pStyle w:val="TableParagraph"/>
              <w:rPr>
                <w:sz w:val="18"/>
              </w:rPr>
            </w:pPr>
          </w:p>
        </w:tc>
      </w:tr>
      <w:tr w:rsidR="00B52DCC" w14:paraId="4D72A332" w14:textId="77777777">
        <w:trPr>
          <w:trHeight w:val="2555"/>
        </w:trPr>
        <w:tc>
          <w:tcPr>
            <w:tcW w:w="960" w:type="dxa"/>
          </w:tcPr>
          <w:p w14:paraId="05EE357F" w14:textId="77777777" w:rsidR="00B52DCC" w:rsidRDefault="00916648">
            <w:pPr>
              <w:pStyle w:val="TableParagraph"/>
              <w:spacing w:line="204" w:lineRule="exact"/>
              <w:ind w:left="107"/>
              <w:rPr>
                <w:sz w:val="18"/>
              </w:rPr>
            </w:pPr>
            <w:r>
              <w:rPr>
                <w:sz w:val="18"/>
              </w:rPr>
              <w:t>17</w:t>
            </w:r>
          </w:p>
        </w:tc>
        <w:tc>
          <w:tcPr>
            <w:tcW w:w="2561" w:type="dxa"/>
          </w:tcPr>
          <w:p w14:paraId="1E86FD84" w14:textId="77777777" w:rsidR="00B52DCC" w:rsidRDefault="00916648">
            <w:pPr>
              <w:pStyle w:val="TableParagraph"/>
              <w:spacing w:line="259" w:lineRule="auto"/>
              <w:ind w:left="108" w:right="408"/>
              <w:rPr>
                <w:sz w:val="18"/>
              </w:rPr>
            </w:pPr>
            <w:r>
              <w:rPr>
                <w:sz w:val="18"/>
              </w:rPr>
              <w:t>Fenilmerkürik tuzları (borat içeren)</w:t>
            </w:r>
          </w:p>
        </w:tc>
        <w:tc>
          <w:tcPr>
            <w:tcW w:w="1860" w:type="dxa"/>
          </w:tcPr>
          <w:p w14:paraId="3BB86328" w14:textId="77777777" w:rsidR="00B52DCC" w:rsidRDefault="00916648">
            <w:pPr>
              <w:pStyle w:val="TableParagraph"/>
              <w:spacing w:line="259" w:lineRule="auto"/>
              <w:ind w:left="108" w:right="342"/>
              <w:rPr>
                <w:sz w:val="18"/>
              </w:rPr>
            </w:pPr>
            <w:r>
              <w:rPr>
                <w:sz w:val="18"/>
              </w:rPr>
              <w:t>Phenyl Mercuric Acetate, Phenyl Mercuric Benzoate</w:t>
            </w:r>
          </w:p>
        </w:tc>
        <w:tc>
          <w:tcPr>
            <w:tcW w:w="1248" w:type="dxa"/>
          </w:tcPr>
          <w:p w14:paraId="2BC0C3D5" w14:textId="77777777" w:rsidR="00B52DCC" w:rsidRDefault="00916648">
            <w:pPr>
              <w:pStyle w:val="TableParagraph"/>
              <w:spacing w:line="204" w:lineRule="exact"/>
              <w:ind w:left="108"/>
              <w:rPr>
                <w:sz w:val="18"/>
              </w:rPr>
            </w:pPr>
            <w:r>
              <w:rPr>
                <w:sz w:val="18"/>
              </w:rPr>
              <w:t>62-38-4, 94-</w:t>
            </w:r>
          </w:p>
          <w:p w14:paraId="1D25951A" w14:textId="77777777" w:rsidR="00B52DCC" w:rsidRDefault="00916648">
            <w:pPr>
              <w:pStyle w:val="TableParagraph"/>
              <w:spacing w:before="16"/>
              <w:ind w:left="108"/>
              <w:rPr>
                <w:sz w:val="18"/>
              </w:rPr>
            </w:pPr>
            <w:r>
              <w:rPr>
                <w:sz w:val="18"/>
              </w:rPr>
              <w:t>43-9</w:t>
            </w:r>
          </w:p>
        </w:tc>
        <w:tc>
          <w:tcPr>
            <w:tcW w:w="1161" w:type="dxa"/>
          </w:tcPr>
          <w:p w14:paraId="45D5CE4D" w14:textId="77777777" w:rsidR="00B52DCC" w:rsidRDefault="00916648">
            <w:pPr>
              <w:pStyle w:val="TableParagraph"/>
              <w:spacing w:line="204" w:lineRule="exact"/>
              <w:ind w:left="108"/>
              <w:rPr>
                <w:sz w:val="18"/>
              </w:rPr>
            </w:pPr>
            <w:r>
              <w:rPr>
                <w:sz w:val="18"/>
              </w:rPr>
              <w:t>200-532-5,</w:t>
            </w:r>
          </w:p>
          <w:p w14:paraId="3658413B" w14:textId="77777777" w:rsidR="00B52DCC" w:rsidRDefault="00916648">
            <w:pPr>
              <w:pStyle w:val="TableParagraph"/>
              <w:spacing w:before="174"/>
              <w:ind w:left="108"/>
              <w:rPr>
                <w:sz w:val="18"/>
              </w:rPr>
            </w:pPr>
            <w:r>
              <w:rPr>
                <w:sz w:val="18"/>
              </w:rPr>
              <w:t>202-331-8</w:t>
            </w:r>
          </w:p>
        </w:tc>
        <w:tc>
          <w:tcPr>
            <w:tcW w:w="1531" w:type="dxa"/>
          </w:tcPr>
          <w:p w14:paraId="72CB456E" w14:textId="77777777" w:rsidR="00B52DCC" w:rsidRDefault="00916648">
            <w:pPr>
              <w:pStyle w:val="TableParagraph"/>
              <w:spacing w:line="204" w:lineRule="exact"/>
              <w:ind w:left="109"/>
              <w:rPr>
                <w:sz w:val="18"/>
              </w:rPr>
            </w:pPr>
            <w:r>
              <w:rPr>
                <w:sz w:val="18"/>
              </w:rPr>
              <w:t>Göz ürünleri</w:t>
            </w:r>
          </w:p>
        </w:tc>
        <w:tc>
          <w:tcPr>
            <w:tcW w:w="1560" w:type="dxa"/>
          </w:tcPr>
          <w:p w14:paraId="7B33745C" w14:textId="77777777" w:rsidR="00B52DCC" w:rsidRDefault="00916648">
            <w:pPr>
              <w:pStyle w:val="TableParagraph"/>
              <w:spacing w:line="259" w:lineRule="auto"/>
              <w:ind w:left="109" w:right="311"/>
              <w:rPr>
                <w:sz w:val="18"/>
              </w:rPr>
            </w:pPr>
            <w:r>
              <w:rPr>
                <w:sz w:val="18"/>
              </w:rPr>
              <w:t>% 0,007 (Civa- Hg).</w:t>
            </w:r>
          </w:p>
          <w:p w14:paraId="0003E0BE" w14:textId="77777777" w:rsidR="00B52DCC" w:rsidRDefault="00916648">
            <w:pPr>
              <w:pStyle w:val="TableParagraph"/>
              <w:spacing w:before="155" w:line="259" w:lineRule="auto"/>
              <w:ind w:left="109"/>
              <w:rPr>
                <w:sz w:val="18"/>
              </w:rPr>
            </w:pPr>
            <w:r>
              <w:rPr>
                <w:sz w:val="18"/>
              </w:rPr>
              <w:t>Bu Yönetmelikte izin verilen başka civa bileşikleriyle karıştırılırsa, maksimum civa konsantrasyonu% 0,007’de sabit</w:t>
            </w:r>
          </w:p>
          <w:p w14:paraId="2FD17B1E" w14:textId="77777777" w:rsidR="00B52DCC" w:rsidRDefault="00916648">
            <w:pPr>
              <w:pStyle w:val="TableParagraph"/>
              <w:ind w:left="109"/>
              <w:rPr>
                <w:sz w:val="18"/>
              </w:rPr>
            </w:pPr>
            <w:r>
              <w:rPr>
                <w:sz w:val="18"/>
              </w:rPr>
              <w:t>olmalıdır.</w:t>
            </w:r>
          </w:p>
        </w:tc>
        <w:tc>
          <w:tcPr>
            <w:tcW w:w="1984" w:type="dxa"/>
          </w:tcPr>
          <w:p w14:paraId="126CFA2E" w14:textId="77777777" w:rsidR="00B52DCC" w:rsidRDefault="00B52DCC">
            <w:pPr>
              <w:pStyle w:val="TableParagraph"/>
              <w:rPr>
                <w:sz w:val="18"/>
              </w:rPr>
            </w:pPr>
          </w:p>
        </w:tc>
        <w:tc>
          <w:tcPr>
            <w:tcW w:w="1982" w:type="dxa"/>
          </w:tcPr>
          <w:p w14:paraId="79C67490" w14:textId="77777777" w:rsidR="00B52DCC" w:rsidRDefault="00916648">
            <w:pPr>
              <w:pStyle w:val="TableParagraph"/>
              <w:spacing w:line="259" w:lineRule="auto"/>
              <w:ind w:left="111" w:right="91"/>
              <w:rPr>
                <w:sz w:val="18"/>
              </w:rPr>
            </w:pPr>
            <w:r>
              <w:rPr>
                <w:sz w:val="18"/>
              </w:rPr>
              <w:t>Fenilmerkürik bileşikler içerir.</w:t>
            </w:r>
          </w:p>
        </w:tc>
      </w:tr>
      <w:tr w:rsidR="00B52DCC" w14:paraId="0CCF8A2F" w14:textId="77777777">
        <w:trPr>
          <w:trHeight w:val="198"/>
        </w:trPr>
        <w:tc>
          <w:tcPr>
            <w:tcW w:w="960" w:type="dxa"/>
            <w:tcBorders>
              <w:bottom w:val="nil"/>
            </w:tcBorders>
          </w:tcPr>
          <w:p w14:paraId="41EBA688" w14:textId="77777777" w:rsidR="00B52DCC" w:rsidRDefault="00916648">
            <w:pPr>
              <w:pStyle w:val="TableParagraph"/>
              <w:spacing w:line="178" w:lineRule="exact"/>
              <w:ind w:left="107"/>
              <w:rPr>
                <w:sz w:val="18"/>
              </w:rPr>
            </w:pPr>
            <w:r>
              <w:rPr>
                <w:sz w:val="18"/>
              </w:rPr>
              <w:t>18</w:t>
            </w:r>
          </w:p>
        </w:tc>
        <w:tc>
          <w:tcPr>
            <w:tcW w:w="2561" w:type="dxa"/>
            <w:tcBorders>
              <w:bottom w:val="nil"/>
            </w:tcBorders>
          </w:tcPr>
          <w:p w14:paraId="0860826E" w14:textId="77777777" w:rsidR="00B52DCC" w:rsidRDefault="00916648">
            <w:pPr>
              <w:pStyle w:val="TableParagraph"/>
              <w:spacing w:line="178" w:lineRule="exact"/>
              <w:ind w:left="108"/>
              <w:rPr>
                <w:sz w:val="18"/>
              </w:rPr>
            </w:pPr>
            <w:r>
              <w:rPr>
                <w:sz w:val="18"/>
              </w:rPr>
              <w:t>Undek-10-enoik asit ve tuzları</w:t>
            </w:r>
          </w:p>
        </w:tc>
        <w:tc>
          <w:tcPr>
            <w:tcW w:w="1860" w:type="dxa"/>
            <w:vMerge w:val="restart"/>
          </w:tcPr>
          <w:p w14:paraId="79787353" w14:textId="77777777" w:rsidR="00B52DCC" w:rsidRDefault="00916648">
            <w:pPr>
              <w:pStyle w:val="TableParagraph"/>
              <w:spacing w:line="259" w:lineRule="auto"/>
              <w:ind w:left="108" w:right="177"/>
              <w:rPr>
                <w:sz w:val="18"/>
              </w:rPr>
            </w:pPr>
            <w:r>
              <w:rPr>
                <w:sz w:val="18"/>
              </w:rPr>
              <w:t xml:space="preserve">Undecylenic acid, potassium </w:t>
            </w:r>
            <w:r>
              <w:rPr>
                <w:spacing w:val="-3"/>
                <w:sz w:val="18"/>
              </w:rPr>
              <w:t xml:space="preserve">undecyl­ </w:t>
            </w:r>
            <w:r>
              <w:rPr>
                <w:sz w:val="18"/>
              </w:rPr>
              <w:t>enate,</w:t>
            </w:r>
          </w:p>
          <w:p w14:paraId="1CED2E4A" w14:textId="77777777" w:rsidR="00B52DCC" w:rsidRDefault="00916648">
            <w:pPr>
              <w:pStyle w:val="TableParagraph"/>
              <w:spacing w:before="155" w:line="259" w:lineRule="auto"/>
              <w:ind w:left="108" w:right="362"/>
              <w:rPr>
                <w:sz w:val="18"/>
              </w:rPr>
            </w:pPr>
            <w:r>
              <w:rPr>
                <w:sz w:val="18"/>
              </w:rPr>
              <w:t xml:space="preserve">sodium </w:t>
            </w:r>
            <w:r>
              <w:rPr>
                <w:spacing w:val="-3"/>
                <w:sz w:val="18"/>
              </w:rPr>
              <w:t xml:space="preserve">undecyl­ </w:t>
            </w:r>
            <w:r>
              <w:rPr>
                <w:sz w:val="18"/>
              </w:rPr>
              <w:t>enate,</w:t>
            </w:r>
          </w:p>
          <w:p w14:paraId="52159F87" w14:textId="77777777" w:rsidR="00B52DCC" w:rsidRDefault="00916648">
            <w:pPr>
              <w:pStyle w:val="TableParagraph"/>
              <w:spacing w:before="160" w:line="259" w:lineRule="auto"/>
              <w:ind w:left="108" w:right="362" w:firstLine="45"/>
              <w:rPr>
                <w:sz w:val="18"/>
              </w:rPr>
            </w:pPr>
            <w:r>
              <w:rPr>
                <w:sz w:val="18"/>
              </w:rPr>
              <w:t xml:space="preserve">calcium </w:t>
            </w:r>
            <w:r>
              <w:rPr>
                <w:spacing w:val="-3"/>
                <w:sz w:val="18"/>
              </w:rPr>
              <w:t xml:space="preserve">undecyl­ </w:t>
            </w:r>
            <w:r>
              <w:rPr>
                <w:sz w:val="18"/>
              </w:rPr>
              <w:t>enate,</w:t>
            </w:r>
          </w:p>
          <w:p w14:paraId="2295E54C" w14:textId="77777777" w:rsidR="00B52DCC" w:rsidRDefault="00916648">
            <w:pPr>
              <w:pStyle w:val="TableParagraph"/>
              <w:spacing w:before="158" w:line="259" w:lineRule="auto"/>
              <w:ind w:left="108" w:right="222"/>
              <w:rPr>
                <w:sz w:val="18"/>
              </w:rPr>
            </w:pPr>
            <w:r>
              <w:rPr>
                <w:sz w:val="18"/>
              </w:rPr>
              <w:t>TEA-undecyl­ enate, MEA-unde­ cylenate</w:t>
            </w:r>
          </w:p>
        </w:tc>
        <w:tc>
          <w:tcPr>
            <w:tcW w:w="1248" w:type="dxa"/>
            <w:tcBorders>
              <w:bottom w:val="nil"/>
            </w:tcBorders>
          </w:tcPr>
          <w:p w14:paraId="6B8A539F" w14:textId="77777777" w:rsidR="00B52DCC" w:rsidRDefault="00916648">
            <w:pPr>
              <w:pStyle w:val="TableParagraph"/>
              <w:spacing w:line="178" w:lineRule="exact"/>
              <w:ind w:left="108"/>
              <w:rPr>
                <w:sz w:val="18"/>
              </w:rPr>
            </w:pPr>
            <w:r>
              <w:rPr>
                <w:sz w:val="18"/>
              </w:rPr>
              <w:t>112-38-9,</w:t>
            </w:r>
          </w:p>
        </w:tc>
        <w:tc>
          <w:tcPr>
            <w:tcW w:w="1161" w:type="dxa"/>
            <w:tcBorders>
              <w:bottom w:val="nil"/>
            </w:tcBorders>
          </w:tcPr>
          <w:p w14:paraId="34B6F1C0" w14:textId="77777777" w:rsidR="00B52DCC" w:rsidRDefault="00916648">
            <w:pPr>
              <w:pStyle w:val="TableParagraph"/>
              <w:spacing w:line="178" w:lineRule="exact"/>
              <w:ind w:left="108"/>
              <w:rPr>
                <w:sz w:val="18"/>
              </w:rPr>
            </w:pPr>
            <w:r>
              <w:rPr>
                <w:sz w:val="18"/>
              </w:rPr>
              <w:t>203-965-8,</w:t>
            </w:r>
          </w:p>
        </w:tc>
        <w:tc>
          <w:tcPr>
            <w:tcW w:w="1531" w:type="dxa"/>
            <w:vMerge w:val="restart"/>
          </w:tcPr>
          <w:p w14:paraId="6965174F" w14:textId="77777777" w:rsidR="00B52DCC" w:rsidRDefault="00B52DCC">
            <w:pPr>
              <w:pStyle w:val="TableParagraph"/>
              <w:rPr>
                <w:sz w:val="18"/>
              </w:rPr>
            </w:pPr>
          </w:p>
        </w:tc>
        <w:tc>
          <w:tcPr>
            <w:tcW w:w="1560" w:type="dxa"/>
            <w:tcBorders>
              <w:bottom w:val="nil"/>
            </w:tcBorders>
          </w:tcPr>
          <w:p w14:paraId="663C1341" w14:textId="77777777" w:rsidR="00B52DCC" w:rsidRDefault="00916648">
            <w:pPr>
              <w:pStyle w:val="TableParagraph"/>
              <w:spacing w:line="178" w:lineRule="exact"/>
              <w:ind w:left="109"/>
              <w:rPr>
                <w:sz w:val="18"/>
              </w:rPr>
            </w:pPr>
            <w:r>
              <w:rPr>
                <w:sz w:val="18"/>
              </w:rPr>
              <w:t>% 0,2 (asit olarak)</w:t>
            </w:r>
          </w:p>
        </w:tc>
        <w:tc>
          <w:tcPr>
            <w:tcW w:w="1984" w:type="dxa"/>
            <w:vMerge w:val="restart"/>
          </w:tcPr>
          <w:p w14:paraId="29BB917C" w14:textId="77777777" w:rsidR="00B52DCC" w:rsidRDefault="00B52DCC">
            <w:pPr>
              <w:pStyle w:val="TableParagraph"/>
              <w:rPr>
                <w:sz w:val="18"/>
              </w:rPr>
            </w:pPr>
          </w:p>
        </w:tc>
        <w:tc>
          <w:tcPr>
            <w:tcW w:w="1982" w:type="dxa"/>
            <w:vMerge w:val="restart"/>
          </w:tcPr>
          <w:p w14:paraId="1BC918F7" w14:textId="77777777" w:rsidR="00B52DCC" w:rsidRDefault="00B52DCC">
            <w:pPr>
              <w:pStyle w:val="TableParagraph"/>
              <w:rPr>
                <w:sz w:val="18"/>
              </w:rPr>
            </w:pPr>
          </w:p>
        </w:tc>
      </w:tr>
      <w:tr w:rsidR="00B52DCC" w14:paraId="575AA3B1" w14:textId="77777777">
        <w:trPr>
          <w:trHeight w:val="297"/>
        </w:trPr>
        <w:tc>
          <w:tcPr>
            <w:tcW w:w="960" w:type="dxa"/>
            <w:tcBorders>
              <w:top w:val="nil"/>
              <w:bottom w:val="nil"/>
            </w:tcBorders>
          </w:tcPr>
          <w:p w14:paraId="10F4E75F" w14:textId="77777777" w:rsidR="00B52DCC" w:rsidRDefault="00B52DCC">
            <w:pPr>
              <w:pStyle w:val="TableParagraph"/>
              <w:rPr>
                <w:sz w:val="18"/>
              </w:rPr>
            </w:pPr>
          </w:p>
        </w:tc>
        <w:tc>
          <w:tcPr>
            <w:tcW w:w="2561" w:type="dxa"/>
            <w:tcBorders>
              <w:top w:val="nil"/>
              <w:bottom w:val="nil"/>
            </w:tcBorders>
          </w:tcPr>
          <w:p w14:paraId="1E5CE721" w14:textId="77777777" w:rsidR="00B52DCC" w:rsidRDefault="00B52DCC">
            <w:pPr>
              <w:pStyle w:val="TableParagraph"/>
              <w:rPr>
                <w:sz w:val="18"/>
              </w:rPr>
            </w:pPr>
          </w:p>
        </w:tc>
        <w:tc>
          <w:tcPr>
            <w:tcW w:w="1860" w:type="dxa"/>
            <w:vMerge/>
            <w:tcBorders>
              <w:top w:val="nil"/>
            </w:tcBorders>
          </w:tcPr>
          <w:p w14:paraId="6D1B98A1" w14:textId="77777777" w:rsidR="00B52DCC" w:rsidRDefault="00B52DCC">
            <w:pPr>
              <w:rPr>
                <w:sz w:val="2"/>
                <w:szCs w:val="2"/>
              </w:rPr>
            </w:pPr>
          </w:p>
        </w:tc>
        <w:tc>
          <w:tcPr>
            <w:tcW w:w="1248" w:type="dxa"/>
            <w:tcBorders>
              <w:top w:val="nil"/>
              <w:bottom w:val="nil"/>
            </w:tcBorders>
          </w:tcPr>
          <w:p w14:paraId="56BB48CE" w14:textId="77777777" w:rsidR="00B52DCC" w:rsidRDefault="00916648">
            <w:pPr>
              <w:pStyle w:val="TableParagraph"/>
              <w:spacing w:before="5"/>
              <w:ind w:left="108"/>
              <w:rPr>
                <w:sz w:val="18"/>
              </w:rPr>
            </w:pPr>
            <w:r>
              <w:rPr>
                <w:sz w:val="18"/>
              </w:rPr>
              <w:t>6159-41-7,</w:t>
            </w:r>
          </w:p>
        </w:tc>
        <w:tc>
          <w:tcPr>
            <w:tcW w:w="1161" w:type="dxa"/>
            <w:tcBorders>
              <w:top w:val="nil"/>
              <w:bottom w:val="nil"/>
            </w:tcBorders>
          </w:tcPr>
          <w:p w14:paraId="69E4EB76" w14:textId="77777777" w:rsidR="00B52DCC" w:rsidRDefault="00916648">
            <w:pPr>
              <w:pStyle w:val="TableParagraph"/>
              <w:spacing w:line="196" w:lineRule="exact"/>
              <w:ind w:left="108"/>
              <w:rPr>
                <w:sz w:val="18"/>
              </w:rPr>
            </w:pPr>
            <w:r>
              <w:rPr>
                <w:sz w:val="18"/>
              </w:rPr>
              <w:t>222-264-8,</w:t>
            </w:r>
          </w:p>
        </w:tc>
        <w:tc>
          <w:tcPr>
            <w:tcW w:w="1531" w:type="dxa"/>
            <w:vMerge/>
            <w:tcBorders>
              <w:top w:val="nil"/>
            </w:tcBorders>
          </w:tcPr>
          <w:p w14:paraId="0E2A0BE6" w14:textId="77777777" w:rsidR="00B52DCC" w:rsidRDefault="00B52DCC">
            <w:pPr>
              <w:rPr>
                <w:sz w:val="2"/>
                <w:szCs w:val="2"/>
              </w:rPr>
            </w:pPr>
          </w:p>
        </w:tc>
        <w:tc>
          <w:tcPr>
            <w:tcW w:w="1560" w:type="dxa"/>
            <w:tcBorders>
              <w:top w:val="nil"/>
              <w:bottom w:val="nil"/>
            </w:tcBorders>
          </w:tcPr>
          <w:p w14:paraId="7E173DF5" w14:textId="77777777" w:rsidR="00B52DCC" w:rsidRDefault="00B52DCC">
            <w:pPr>
              <w:pStyle w:val="TableParagraph"/>
              <w:rPr>
                <w:sz w:val="18"/>
              </w:rPr>
            </w:pPr>
          </w:p>
        </w:tc>
        <w:tc>
          <w:tcPr>
            <w:tcW w:w="1984" w:type="dxa"/>
            <w:vMerge/>
            <w:tcBorders>
              <w:top w:val="nil"/>
            </w:tcBorders>
          </w:tcPr>
          <w:p w14:paraId="5CB0E42D" w14:textId="77777777" w:rsidR="00B52DCC" w:rsidRDefault="00B52DCC">
            <w:pPr>
              <w:rPr>
                <w:sz w:val="2"/>
                <w:szCs w:val="2"/>
              </w:rPr>
            </w:pPr>
          </w:p>
        </w:tc>
        <w:tc>
          <w:tcPr>
            <w:tcW w:w="1982" w:type="dxa"/>
            <w:vMerge/>
            <w:tcBorders>
              <w:top w:val="nil"/>
            </w:tcBorders>
          </w:tcPr>
          <w:p w14:paraId="092E7C13" w14:textId="77777777" w:rsidR="00B52DCC" w:rsidRDefault="00B52DCC">
            <w:pPr>
              <w:rPr>
                <w:sz w:val="2"/>
                <w:szCs w:val="2"/>
              </w:rPr>
            </w:pPr>
          </w:p>
        </w:tc>
      </w:tr>
      <w:tr w:rsidR="00B52DCC" w14:paraId="1A68FDA7" w14:textId="77777777">
        <w:trPr>
          <w:trHeight w:val="567"/>
        </w:trPr>
        <w:tc>
          <w:tcPr>
            <w:tcW w:w="960" w:type="dxa"/>
            <w:tcBorders>
              <w:top w:val="nil"/>
              <w:bottom w:val="nil"/>
            </w:tcBorders>
          </w:tcPr>
          <w:p w14:paraId="4B469F62" w14:textId="77777777" w:rsidR="00B52DCC" w:rsidRDefault="00B52DCC">
            <w:pPr>
              <w:pStyle w:val="TableParagraph"/>
              <w:rPr>
                <w:sz w:val="18"/>
              </w:rPr>
            </w:pPr>
          </w:p>
        </w:tc>
        <w:tc>
          <w:tcPr>
            <w:tcW w:w="2561" w:type="dxa"/>
            <w:tcBorders>
              <w:top w:val="nil"/>
              <w:bottom w:val="nil"/>
            </w:tcBorders>
          </w:tcPr>
          <w:p w14:paraId="6F5D4386" w14:textId="77777777" w:rsidR="00B52DCC" w:rsidRDefault="00B52DCC">
            <w:pPr>
              <w:pStyle w:val="TableParagraph"/>
              <w:rPr>
                <w:sz w:val="18"/>
              </w:rPr>
            </w:pPr>
          </w:p>
        </w:tc>
        <w:tc>
          <w:tcPr>
            <w:tcW w:w="1860" w:type="dxa"/>
            <w:vMerge/>
            <w:tcBorders>
              <w:top w:val="nil"/>
            </w:tcBorders>
          </w:tcPr>
          <w:p w14:paraId="67F44C1C" w14:textId="77777777" w:rsidR="00B52DCC" w:rsidRDefault="00B52DCC">
            <w:pPr>
              <w:rPr>
                <w:sz w:val="2"/>
                <w:szCs w:val="2"/>
              </w:rPr>
            </w:pPr>
          </w:p>
        </w:tc>
        <w:tc>
          <w:tcPr>
            <w:tcW w:w="1248" w:type="dxa"/>
            <w:tcBorders>
              <w:top w:val="nil"/>
              <w:bottom w:val="nil"/>
            </w:tcBorders>
          </w:tcPr>
          <w:p w14:paraId="2218C5AF" w14:textId="77777777" w:rsidR="00B52DCC" w:rsidRDefault="00916648">
            <w:pPr>
              <w:pStyle w:val="TableParagraph"/>
              <w:spacing w:before="77"/>
              <w:ind w:left="108"/>
              <w:rPr>
                <w:sz w:val="18"/>
              </w:rPr>
            </w:pPr>
            <w:r>
              <w:rPr>
                <w:sz w:val="18"/>
              </w:rPr>
              <w:t>3398-33-2,</w:t>
            </w:r>
          </w:p>
        </w:tc>
        <w:tc>
          <w:tcPr>
            <w:tcW w:w="1161" w:type="dxa"/>
            <w:tcBorders>
              <w:top w:val="nil"/>
              <w:bottom w:val="nil"/>
            </w:tcBorders>
          </w:tcPr>
          <w:p w14:paraId="2B64998D" w14:textId="77777777" w:rsidR="00B52DCC" w:rsidRDefault="00916648">
            <w:pPr>
              <w:pStyle w:val="TableParagraph"/>
              <w:spacing w:before="91"/>
              <w:ind w:left="108"/>
              <w:rPr>
                <w:sz w:val="18"/>
              </w:rPr>
            </w:pPr>
            <w:r>
              <w:rPr>
                <w:sz w:val="18"/>
              </w:rPr>
              <w:t>215-331-8,</w:t>
            </w:r>
          </w:p>
        </w:tc>
        <w:tc>
          <w:tcPr>
            <w:tcW w:w="1531" w:type="dxa"/>
            <w:vMerge/>
            <w:tcBorders>
              <w:top w:val="nil"/>
            </w:tcBorders>
          </w:tcPr>
          <w:p w14:paraId="4D637AEE" w14:textId="77777777" w:rsidR="00B52DCC" w:rsidRDefault="00B52DCC">
            <w:pPr>
              <w:rPr>
                <w:sz w:val="2"/>
                <w:szCs w:val="2"/>
              </w:rPr>
            </w:pPr>
          </w:p>
        </w:tc>
        <w:tc>
          <w:tcPr>
            <w:tcW w:w="1560" w:type="dxa"/>
            <w:tcBorders>
              <w:top w:val="nil"/>
              <w:bottom w:val="nil"/>
            </w:tcBorders>
          </w:tcPr>
          <w:p w14:paraId="7C6FEBF3" w14:textId="77777777" w:rsidR="00B52DCC" w:rsidRDefault="00B52DCC">
            <w:pPr>
              <w:pStyle w:val="TableParagraph"/>
              <w:rPr>
                <w:sz w:val="18"/>
              </w:rPr>
            </w:pPr>
          </w:p>
        </w:tc>
        <w:tc>
          <w:tcPr>
            <w:tcW w:w="1984" w:type="dxa"/>
            <w:vMerge/>
            <w:tcBorders>
              <w:top w:val="nil"/>
            </w:tcBorders>
          </w:tcPr>
          <w:p w14:paraId="6CBBD444" w14:textId="77777777" w:rsidR="00B52DCC" w:rsidRDefault="00B52DCC">
            <w:pPr>
              <w:rPr>
                <w:sz w:val="2"/>
                <w:szCs w:val="2"/>
              </w:rPr>
            </w:pPr>
          </w:p>
        </w:tc>
        <w:tc>
          <w:tcPr>
            <w:tcW w:w="1982" w:type="dxa"/>
            <w:vMerge/>
            <w:tcBorders>
              <w:top w:val="nil"/>
            </w:tcBorders>
          </w:tcPr>
          <w:p w14:paraId="7CCB32CE" w14:textId="77777777" w:rsidR="00B52DCC" w:rsidRDefault="00B52DCC">
            <w:pPr>
              <w:rPr>
                <w:sz w:val="2"/>
                <w:szCs w:val="2"/>
              </w:rPr>
            </w:pPr>
          </w:p>
        </w:tc>
      </w:tr>
      <w:tr w:rsidR="00B52DCC" w14:paraId="45F00AAC" w14:textId="77777777">
        <w:trPr>
          <w:trHeight w:val="470"/>
        </w:trPr>
        <w:tc>
          <w:tcPr>
            <w:tcW w:w="960" w:type="dxa"/>
            <w:tcBorders>
              <w:top w:val="nil"/>
              <w:bottom w:val="nil"/>
            </w:tcBorders>
          </w:tcPr>
          <w:p w14:paraId="48D7AA09" w14:textId="77777777" w:rsidR="00B52DCC" w:rsidRDefault="00B52DCC">
            <w:pPr>
              <w:pStyle w:val="TableParagraph"/>
              <w:rPr>
                <w:sz w:val="18"/>
              </w:rPr>
            </w:pPr>
          </w:p>
        </w:tc>
        <w:tc>
          <w:tcPr>
            <w:tcW w:w="2561" w:type="dxa"/>
            <w:tcBorders>
              <w:top w:val="nil"/>
              <w:bottom w:val="nil"/>
            </w:tcBorders>
          </w:tcPr>
          <w:p w14:paraId="14A30838" w14:textId="77777777" w:rsidR="00B52DCC" w:rsidRDefault="00B52DCC">
            <w:pPr>
              <w:pStyle w:val="TableParagraph"/>
              <w:rPr>
                <w:sz w:val="18"/>
              </w:rPr>
            </w:pPr>
          </w:p>
        </w:tc>
        <w:tc>
          <w:tcPr>
            <w:tcW w:w="1860" w:type="dxa"/>
            <w:vMerge/>
            <w:tcBorders>
              <w:top w:val="nil"/>
            </w:tcBorders>
          </w:tcPr>
          <w:p w14:paraId="4D7F03DD" w14:textId="77777777" w:rsidR="00B52DCC" w:rsidRDefault="00B52DCC">
            <w:pPr>
              <w:rPr>
                <w:sz w:val="2"/>
                <w:szCs w:val="2"/>
              </w:rPr>
            </w:pPr>
          </w:p>
        </w:tc>
        <w:tc>
          <w:tcPr>
            <w:tcW w:w="1248" w:type="dxa"/>
            <w:tcBorders>
              <w:top w:val="nil"/>
              <w:bottom w:val="nil"/>
            </w:tcBorders>
          </w:tcPr>
          <w:p w14:paraId="1CC425FB" w14:textId="77777777" w:rsidR="00B52DCC" w:rsidRDefault="00B52DCC">
            <w:pPr>
              <w:pStyle w:val="TableParagraph"/>
              <w:spacing w:before="7"/>
            </w:pPr>
          </w:p>
          <w:p w14:paraId="2BF1C8DB" w14:textId="77777777" w:rsidR="00B52DCC" w:rsidRDefault="00916648">
            <w:pPr>
              <w:pStyle w:val="TableParagraph"/>
              <w:spacing w:before="1" w:line="190" w:lineRule="exact"/>
              <w:ind w:left="108"/>
              <w:rPr>
                <w:sz w:val="18"/>
              </w:rPr>
            </w:pPr>
            <w:r>
              <w:rPr>
                <w:sz w:val="18"/>
              </w:rPr>
              <w:t>1322-14-1,</w:t>
            </w:r>
          </w:p>
        </w:tc>
        <w:tc>
          <w:tcPr>
            <w:tcW w:w="1161" w:type="dxa"/>
            <w:tcBorders>
              <w:top w:val="nil"/>
              <w:bottom w:val="nil"/>
            </w:tcBorders>
          </w:tcPr>
          <w:p w14:paraId="75B335A6" w14:textId="77777777" w:rsidR="00B52DCC" w:rsidRDefault="00B52DCC">
            <w:pPr>
              <w:pStyle w:val="TableParagraph"/>
              <w:rPr>
                <w:sz w:val="18"/>
              </w:rPr>
            </w:pPr>
          </w:p>
        </w:tc>
        <w:tc>
          <w:tcPr>
            <w:tcW w:w="1531" w:type="dxa"/>
            <w:vMerge/>
            <w:tcBorders>
              <w:top w:val="nil"/>
            </w:tcBorders>
          </w:tcPr>
          <w:p w14:paraId="771E1511" w14:textId="77777777" w:rsidR="00B52DCC" w:rsidRDefault="00B52DCC">
            <w:pPr>
              <w:rPr>
                <w:sz w:val="2"/>
                <w:szCs w:val="2"/>
              </w:rPr>
            </w:pPr>
          </w:p>
        </w:tc>
        <w:tc>
          <w:tcPr>
            <w:tcW w:w="1560" w:type="dxa"/>
            <w:tcBorders>
              <w:top w:val="nil"/>
              <w:bottom w:val="nil"/>
            </w:tcBorders>
          </w:tcPr>
          <w:p w14:paraId="581B1F71" w14:textId="77777777" w:rsidR="00B52DCC" w:rsidRDefault="00B52DCC">
            <w:pPr>
              <w:pStyle w:val="TableParagraph"/>
              <w:rPr>
                <w:sz w:val="18"/>
              </w:rPr>
            </w:pPr>
          </w:p>
        </w:tc>
        <w:tc>
          <w:tcPr>
            <w:tcW w:w="1984" w:type="dxa"/>
            <w:vMerge/>
            <w:tcBorders>
              <w:top w:val="nil"/>
            </w:tcBorders>
          </w:tcPr>
          <w:p w14:paraId="23920C0B" w14:textId="77777777" w:rsidR="00B52DCC" w:rsidRDefault="00B52DCC">
            <w:pPr>
              <w:rPr>
                <w:sz w:val="2"/>
                <w:szCs w:val="2"/>
              </w:rPr>
            </w:pPr>
          </w:p>
        </w:tc>
        <w:tc>
          <w:tcPr>
            <w:tcW w:w="1982" w:type="dxa"/>
            <w:vMerge/>
            <w:tcBorders>
              <w:top w:val="nil"/>
            </w:tcBorders>
          </w:tcPr>
          <w:p w14:paraId="34E4BB3E" w14:textId="77777777" w:rsidR="00B52DCC" w:rsidRDefault="00B52DCC">
            <w:pPr>
              <w:rPr>
                <w:sz w:val="2"/>
                <w:szCs w:val="2"/>
              </w:rPr>
            </w:pPr>
          </w:p>
        </w:tc>
      </w:tr>
      <w:tr w:rsidR="00B52DCC" w14:paraId="25702E6C" w14:textId="77777777">
        <w:trPr>
          <w:trHeight w:val="287"/>
        </w:trPr>
        <w:tc>
          <w:tcPr>
            <w:tcW w:w="960" w:type="dxa"/>
            <w:tcBorders>
              <w:top w:val="nil"/>
              <w:bottom w:val="nil"/>
            </w:tcBorders>
          </w:tcPr>
          <w:p w14:paraId="24D63776" w14:textId="77777777" w:rsidR="00B52DCC" w:rsidRDefault="00B52DCC">
            <w:pPr>
              <w:pStyle w:val="TableParagraph"/>
              <w:rPr>
                <w:sz w:val="18"/>
              </w:rPr>
            </w:pPr>
          </w:p>
        </w:tc>
        <w:tc>
          <w:tcPr>
            <w:tcW w:w="2561" w:type="dxa"/>
            <w:tcBorders>
              <w:top w:val="nil"/>
              <w:bottom w:val="nil"/>
            </w:tcBorders>
          </w:tcPr>
          <w:p w14:paraId="491A6E94" w14:textId="77777777" w:rsidR="00B52DCC" w:rsidRDefault="00B52DCC">
            <w:pPr>
              <w:pStyle w:val="TableParagraph"/>
              <w:rPr>
                <w:sz w:val="18"/>
              </w:rPr>
            </w:pPr>
          </w:p>
        </w:tc>
        <w:tc>
          <w:tcPr>
            <w:tcW w:w="1860" w:type="dxa"/>
            <w:vMerge/>
            <w:tcBorders>
              <w:top w:val="nil"/>
            </w:tcBorders>
          </w:tcPr>
          <w:p w14:paraId="1610ECE6" w14:textId="77777777" w:rsidR="00B52DCC" w:rsidRDefault="00B52DCC">
            <w:pPr>
              <w:rPr>
                <w:sz w:val="2"/>
                <w:szCs w:val="2"/>
              </w:rPr>
            </w:pPr>
          </w:p>
        </w:tc>
        <w:tc>
          <w:tcPr>
            <w:tcW w:w="1248" w:type="dxa"/>
            <w:tcBorders>
              <w:top w:val="nil"/>
              <w:bottom w:val="nil"/>
            </w:tcBorders>
          </w:tcPr>
          <w:p w14:paraId="225CF1D2" w14:textId="77777777" w:rsidR="00B52DCC" w:rsidRDefault="00B52DCC">
            <w:pPr>
              <w:pStyle w:val="TableParagraph"/>
              <w:rPr>
                <w:sz w:val="18"/>
              </w:rPr>
            </w:pPr>
          </w:p>
        </w:tc>
        <w:tc>
          <w:tcPr>
            <w:tcW w:w="1161" w:type="dxa"/>
            <w:tcBorders>
              <w:top w:val="nil"/>
              <w:bottom w:val="nil"/>
            </w:tcBorders>
          </w:tcPr>
          <w:p w14:paraId="62B5DCF4" w14:textId="77777777" w:rsidR="00B52DCC" w:rsidRDefault="00916648">
            <w:pPr>
              <w:pStyle w:val="TableParagraph"/>
              <w:spacing w:line="203" w:lineRule="exact"/>
              <w:ind w:left="108"/>
              <w:rPr>
                <w:sz w:val="18"/>
              </w:rPr>
            </w:pPr>
            <w:r>
              <w:rPr>
                <w:sz w:val="18"/>
              </w:rPr>
              <w:t>282-908-9,</w:t>
            </w:r>
          </w:p>
        </w:tc>
        <w:tc>
          <w:tcPr>
            <w:tcW w:w="1531" w:type="dxa"/>
            <w:vMerge/>
            <w:tcBorders>
              <w:top w:val="nil"/>
            </w:tcBorders>
          </w:tcPr>
          <w:p w14:paraId="75EA6A68" w14:textId="77777777" w:rsidR="00B52DCC" w:rsidRDefault="00B52DCC">
            <w:pPr>
              <w:rPr>
                <w:sz w:val="2"/>
                <w:szCs w:val="2"/>
              </w:rPr>
            </w:pPr>
          </w:p>
        </w:tc>
        <w:tc>
          <w:tcPr>
            <w:tcW w:w="1560" w:type="dxa"/>
            <w:tcBorders>
              <w:top w:val="nil"/>
              <w:bottom w:val="nil"/>
            </w:tcBorders>
          </w:tcPr>
          <w:p w14:paraId="3D011BF5" w14:textId="77777777" w:rsidR="00B52DCC" w:rsidRDefault="00B52DCC">
            <w:pPr>
              <w:pStyle w:val="TableParagraph"/>
              <w:rPr>
                <w:sz w:val="18"/>
              </w:rPr>
            </w:pPr>
          </w:p>
        </w:tc>
        <w:tc>
          <w:tcPr>
            <w:tcW w:w="1984" w:type="dxa"/>
            <w:vMerge/>
            <w:tcBorders>
              <w:top w:val="nil"/>
            </w:tcBorders>
          </w:tcPr>
          <w:p w14:paraId="6E9A495D" w14:textId="77777777" w:rsidR="00B52DCC" w:rsidRDefault="00B52DCC">
            <w:pPr>
              <w:rPr>
                <w:sz w:val="2"/>
                <w:szCs w:val="2"/>
              </w:rPr>
            </w:pPr>
          </w:p>
        </w:tc>
        <w:tc>
          <w:tcPr>
            <w:tcW w:w="1982" w:type="dxa"/>
            <w:vMerge/>
            <w:tcBorders>
              <w:top w:val="nil"/>
            </w:tcBorders>
          </w:tcPr>
          <w:p w14:paraId="2FFD59F1" w14:textId="77777777" w:rsidR="00B52DCC" w:rsidRDefault="00B52DCC">
            <w:pPr>
              <w:rPr>
                <w:sz w:val="2"/>
                <w:szCs w:val="2"/>
              </w:rPr>
            </w:pPr>
          </w:p>
        </w:tc>
      </w:tr>
      <w:tr w:rsidR="00B52DCC" w14:paraId="16A7C743" w14:textId="77777777">
        <w:trPr>
          <w:trHeight w:val="452"/>
        </w:trPr>
        <w:tc>
          <w:tcPr>
            <w:tcW w:w="960" w:type="dxa"/>
            <w:tcBorders>
              <w:top w:val="nil"/>
              <w:bottom w:val="nil"/>
            </w:tcBorders>
          </w:tcPr>
          <w:p w14:paraId="5BB19DBB" w14:textId="77777777" w:rsidR="00B52DCC" w:rsidRDefault="00B52DCC">
            <w:pPr>
              <w:pStyle w:val="TableParagraph"/>
              <w:rPr>
                <w:sz w:val="18"/>
              </w:rPr>
            </w:pPr>
          </w:p>
        </w:tc>
        <w:tc>
          <w:tcPr>
            <w:tcW w:w="2561" w:type="dxa"/>
            <w:tcBorders>
              <w:top w:val="nil"/>
              <w:bottom w:val="nil"/>
            </w:tcBorders>
          </w:tcPr>
          <w:p w14:paraId="47FCE720" w14:textId="77777777" w:rsidR="00B52DCC" w:rsidRDefault="00B52DCC">
            <w:pPr>
              <w:pStyle w:val="TableParagraph"/>
              <w:rPr>
                <w:sz w:val="18"/>
              </w:rPr>
            </w:pPr>
          </w:p>
        </w:tc>
        <w:tc>
          <w:tcPr>
            <w:tcW w:w="1860" w:type="dxa"/>
            <w:vMerge/>
            <w:tcBorders>
              <w:top w:val="nil"/>
            </w:tcBorders>
          </w:tcPr>
          <w:p w14:paraId="4C3B8872" w14:textId="77777777" w:rsidR="00B52DCC" w:rsidRDefault="00B52DCC">
            <w:pPr>
              <w:rPr>
                <w:sz w:val="2"/>
                <w:szCs w:val="2"/>
              </w:rPr>
            </w:pPr>
          </w:p>
        </w:tc>
        <w:tc>
          <w:tcPr>
            <w:tcW w:w="1248" w:type="dxa"/>
            <w:tcBorders>
              <w:top w:val="nil"/>
              <w:bottom w:val="nil"/>
            </w:tcBorders>
          </w:tcPr>
          <w:p w14:paraId="22EE64BE" w14:textId="77777777" w:rsidR="00B52DCC" w:rsidRDefault="00B52DCC">
            <w:pPr>
              <w:pStyle w:val="TableParagraph"/>
              <w:spacing w:before="10"/>
              <w:rPr>
                <w:sz w:val="20"/>
              </w:rPr>
            </w:pPr>
          </w:p>
          <w:p w14:paraId="2E9B9302" w14:textId="77777777" w:rsidR="00B52DCC" w:rsidRDefault="00916648">
            <w:pPr>
              <w:pStyle w:val="TableParagraph"/>
              <w:spacing w:line="192" w:lineRule="exact"/>
              <w:ind w:left="108"/>
              <w:rPr>
                <w:sz w:val="18"/>
              </w:rPr>
            </w:pPr>
            <w:r>
              <w:rPr>
                <w:sz w:val="18"/>
              </w:rPr>
              <w:t>84471-25-0,</w:t>
            </w:r>
          </w:p>
        </w:tc>
        <w:tc>
          <w:tcPr>
            <w:tcW w:w="1161" w:type="dxa"/>
            <w:tcBorders>
              <w:top w:val="nil"/>
              <w:bottom w:val="nil"/>
            </w:tcBorders>
          </w:tcPr>
          <w:p w14:paraId="2163803B" w14:textId="77777777" w:rsidR="00B52DCC" w:rsidRDefault="00916648">
            <w:pPr>
              <w:pStyle w:val="TableParagraph"/>
              <w:spacing w:before="77"/>
              <w:ind w:left="108"/>
              <w:rPr>
                <w:sz w:val="18"/>
              </w:rPr>
            </w:pPr>
            <w:r>
              <w:rPr>
                <w:sz w:val="18"/>
              </w:rPr>
              <w:t>260-247-7</w:t>
            </w:r>
          </w:p>
        </w:tc>
        <w:tc>
          <w:tcPr>
            <w:tcW w:w="1531" w:type="dxa"/>
            <w:vMerge/>
            <w:tcBorders>
              <w:top w:val="nil"/>
            </w:tcBorders>
          </w:tcPr>
          <w:p w14:paraId="013B1C5F" w14:textId="77777777" w:rsidR="00B52DCC" w:rsidRDefault="00B52DCC">
            <w:pPr>
              <w:rPr>
                <w:sz w:val="2"/>
                <w:szCs w:val="2"/>
              </w:rPr>
            </w:pPr>
          </w:p>
        </w:tc>
        <w:tc>
          <w:tcPr>
            <w:tcW w:w="1560" w:type="dxa"/>
            <w:tcBorders>
              <w:top w:val="nil"/>
              <w:bottom w:val="nil"/>
            </w:tcBorders>
          </w:tcPr>
          <w:p w14:paraId="53BC202F" w14:textId="77777777" w:rsidR="00B52DCC" w:rsidRDefault="00B52DCC">
            <w:pPr>
              <w:pStyle w:val="TableParagraph"/>
              <w:rPr>
                <w:sz w:val="18"/>
              </w:rPr>
            </w:pPr>
          </w:p>
        </w:tc>
        <w:tc>
          <w:tcPr>
            <w:tcW w:w="1984" w:type="dxa"/>
            <w:vMerge/>
            <w:tcBorders>
              <w:top w:val="nil"/>
            </w:tcBorders>
          </w:tcPr>
          <w:p w14:paraId="732B8357" w14:textId="77777777" w:rsidR="00B52DCC" w:rsidRDefault="00B52DCC">
            <w:pPr>
              <w:rPr>
                <w:sz w:val="2"/>
                <w:szCs w:val="2"/>
              </w:rPr>
            </w:pPr>
          </w:p>
        </w:tc>
        <w:tc>
          <w:tcPr>
            <w:tcW w:w="1982" w:type="dxa"/>
            <w:vMerge/>
            <w:tcBorders>
              <w:top w:val="nil"/>
            </w:tcBorders>
          </w:tcPr>
          <w:p w14:paraId="675A84DC" w14:textId="77777777" w:rsidR="00B52DCC" w:rsidRDefault="00B52DCC">
            <w:pPr>
              <w:rPr>
                <w:sz w:val="2"/>
                <w:szCs w:val="2"/>
              </w:rPr>
            </w:pPr>
          </w:p>
        </w:tc>
      </w:tr>
      <w:tr w:rsidR="00B52DCC" w14:paraId="48F954D0" w14:textId="77777777">
        <w:trPr>
          <w:trHeight w:val="383"/>
        </w:trPr>
        <w:tc>
          <w:tcPr>
            <w:tcW w:w="960" w:type="dxa"/>
            <w:tcBorders>
              <w:top w:val="nil"/>
            </w:tcBorders>
          </w:tcPr>
          <w:p w14:paraId="3D9418ED" w14:textId="77777777" w:rsidR="00B52DCC" w:rsidRDefault="00B52DCC">
            <w:pPr>
              <w:pStyle w:val="TableParagraph"/>
              <w:rPr>
                <w:sz w:val="18"/>
              </w:rPr>
            </w:pPr>
          </w:p>
        </w:tc>
        <w:tc>
          <w:tcPr>
            <w:tcW w:w="2561" w:type="dxa"/>
            <w:tcBorders>
              <w:top w:val="nil"/>
            </w:tcBorders>
          </w:tcPr>
          <w:p w14:paraId="758D0FCA" w14:textId="77777777" w:rsidR="00B52DCC" w:rsidRDefault="00B52DCC">
            <w:pPr>
              <w:pStyle w:val="TableParagraph"/>
              <w:rPr>
                <w:sz w:val="18"/>
              </w:rPr>
            </w:pPr>
          </w:p>
        </w:tc>
        <w:tc>
          <w:tcPr>
            <w:tcW w:w="1860" w:type="dxa"/>
            <w:vMerge/>
            <w:tcBorders>
              <w:top w:val="nil"/>
            </w:tcBorders>
          </w:tcPr>
          <w:p w14:paraId="3FA3B477" w14:textId="77777777" w:rsidR="00B52DCC" w:rsidRDefault="00B52DCC">
            <w:pPr>
              <w:rPr>
                <w:sz w:val="2"/>
                <w:szCs w:val="2"/>
              </w:rPr>
            </w:pPr>
          </w:p>
        </w:tc>
        <w:tc>
          <w:tcPr>
            <w:tcW w:w="1248" w:type="dxa"/>
            <w:tcBorders>
              <w:top w:val="nil"/>
            </w:tcBorders>
          </w:tcPr>
          <w:p w14:paraId="064F0B48" w14:textId="77777777" w:rsidR="00B52DCC" w:rsidRDefault="00916648">
            <w:pPr>
              <w:pStyle w:val="TableParagraph"/>
              <w:spacing w:line="204" w:lineRule="exact"/>
              <w:ind w:left="108"/>
              <w:rPr>
                <w:sz w:val="18"/>
              </w:rPr>
            </w:pPr>
            <w:r>
              <w:rPr>
                <w:sz w:val="18"/>
              </w:rPr>
              <w:t>56532-40-2</w:t>
            </w:r>
          </w:p>
        </w:tc>
        <w:tc>
          <w:tcPr>
            <w:tcW w:w="1161" w:type="dxa"/>
            <w:tcBorders>
              <w:top w:val="nil"/>
            </w:tcBorders>
          </w:tcPr>
          <w:p w14:paraId="217078AA" w14:textId="77777777" w:rsidR="00B52DCC" w:rsidRDefault="00B52DCC">
            <w:pPr>
              <w:pStyle w:val="TableParagraph"/>
              <w:rPr>
                <w:sz w:val="18"/>
              </w:rPr>
            </w:pPr>
          </w:p>
        </w:tc>
        <w:tc>
          <w:tcPr>
            <w:tcW w:w="1531" w:type="dxa"/>
            <w:vMerge/>
            <w:tcBorders>
              <w:top w:val="nil"/>
            </w:tcBorders>
          </w:tcPr>
          <w:p w14:paraId="72D1CB60" w14:textId="77777777" w:rsidR="00B52DCC" w:rsidRDefault="00B52DCC">
            <w:pPr>
              <w:rPr>
                <w:sz w:val="2"/>
                <w:szCs w:val="2"/>
              </w:rPr>
            </w:pPr>
          </w:p>
        </w:tc>
        <w:tc>
          <w:tcPr>
            <w:tcW w:w="1560" w:type="dxa"/>
            <w:tcBorders>
              <w:top w:val="nil"/>
            </w:tcBorders>
          </w:tcPr>
          <w:p w14:paraId="757415DC" w14:textId="77777777" w:rsidR="00B52DCC" w:rsidRDefault="00B52DCC">
            <w:pPr>
              <w:pStyle w:val="TableParagraph"/>
              <w:rPr>
                <w:sz w:val="18"/>
              </w:rPr>
            </w:pPr>
          </w:p>
        </w:tc>
        <w:tc>
          <w:tcPr>
            <w:tcW w:w="1984" w:type="dxa"/>
            <w:vMerge/>
            <w:tcBorders>
              <w:top w:val="nil"/>
            </w:tcBorders>
          </w:tcPr>
          <w:p w14:paraId="0177A006" w14:textId="77777777" w:rsidR="00B52DCC" w:rsidRDefault="00B52DCC">
            <w:pPr>
              <w:rPr>
                <w:sz w:val="2"/>
                <w:szCs w:val="2"/>
              </w:rPr>
            </w:pPr>
          </w:p>
        </w:tc>
        <w:tc>
          <w:tcPr>
            <w:tcW w:w="1982" w:type="dxa"/>
            <w:vMerge/>
            <w:tcBorders>
              <w:top w:val="nil"/>
            </w:tcBorders>
          </w:tcPr>
          <w:p w14:paraId="6542A679" w14:textId="77777777" w:rsidR="00B52DCC" w:rsidRDefault="00B52DCC">
            <w:pPr>
              <w:rPr>
                <w:sz w:val="2"/>
                <w:szCs w:val="2"/>
              </w:rPr>
            </w:pPr>
          </w:p>
        </w:tc>
      </w:tr>
      <w:tr w:rsidR="00B52DCC" w14:paraId="0534D45B" w14:textId="77777777">
        <w:trPr>
          <w:trHeight w:val="606"/>
        </w:trPr>
        <w:tc>
          <w:tcPr>
            <w:tcW w:w="960" w:type="dxa"/>
          </w:tcPr>
          <w:p w14:paraId="2037813D" w14:textId="77777777" w:rsidR="00B52DCC" w:rsidRDefault="00916648">
            <w:pPr>
              <w:pStyle w:val="TableParagraph"/>
              <w:spacing w:line="204" w:lineRule="exact"/>
              <w:ind w:left="107"/>
              <w:rPr>
                <w:sz w:val="18"/>
              </w:rPr>
            </w:pPr>
            <w:r>
              <w:rPr>
                <w:sz w:val="18"/>
              </w:rPr>
              <w:t>19</w:t>
            </w:r>
          </w:p>
        </w:tc>
        <w:tc>
          <w:tcPr>
            <w:tcW w:w="2561" w:type="dxa"/>
          </w:tcPr>
          <w:p w14:paraId="0C65B431" w14:textId="77777777" w:rsidR="00B52DCC" w:rsidRDefault="00916648">
            <w:pPr>
              <w:pStyle w:val="TableParagraph"/>
              <w:spacing w:line="259" w:lineRule="auto"/>
              <w:ind w:left="108" w:right="203"/>
              <w:rPr>
                <w:sz w:val="18"/>
              </w:rPr>
            </w:pPr>
            <w:r>
              <w:rPr>
                <w:sz w:val="18"/>
              </w:rPr>
              <w:t>5- Pirimidinamin, 1,3-bis (2- etilhekzil) hekzahidro-5-metil-</w:t>
            </w:r>
          </w:p>
        </w:tc>
        <w:tc>
          <w:tcPr>
            <w:tcW w:w="1860" w:type="dxa"/>
          </w:tcPr>
          <w:p w14:paraId="34BE63AA" w14:textId="77777777" w:rsidR="00B52DCC" w:rsidRDefault="00916648">
            <w:pPr>
              <w:pStyle w:val="TableParagraph"/>
              <w:spacing w:line="204" w:lineRule="exact"/>
              <w:ind w:left="108"/>
              <w:rPr>
                <w:sz w:val="18"/>
              </w:rPr>
            </w:pPr>
            <w:r>
              <w:rPr>
                <w:sz w:val="18"/>
              </w:rPr>
              <w:t>Hexetidine</w:t>
            </w:r>
          </w:p>
        </w:tc>
        <w:tc>
          <w:tcPr>
            <w:tcW w:w="1248" w:type="dxa"/>
          </w:tcPr>
          <w:p w14:paraId="07023C84" w14:textId="77777777" w:rsidR="00B52DCC" w:rsidRDefault="00916648">
            <w:pPr>
              <w:pStyle w:val="TableParagraph"/>
              <w:spacing w:line="204" w:lineRule="exact"/>
              <w:ind w:left="108"/>
              <w:rPr>
                <w:sz w:val="18"/>
              </w:rPr>
            </w:pPr>
            <w:r>
              <w:rPr>
                <w:sz w:val="18"/>
              </w:rPr>
              <w:t>141-94-6</w:t>
            </w:r>
          </w:p>
        </w:tc>
        <w:tc>
          <w:tcPr>
            <w:tcW w:w="1161" w:type="dxa"/>
          </w:tcPr>
          <w:p w14:paraId="7BD83990" w14:textId="77777777" w:rsidR="00B52DCC" w:rsidRDefault="00916648">
            <w:pPr>
              <w:pStyle w:val="TableParagraph"/>
              <w:spacing w:line="204" w:lineRule="exact"/>
              <w:ind w:left="108"/>
              <w:rPr>
                <w:sz w:val="18"/>
              </w:rPr>
            </w:pPr>
            <w:r>
              <w:rPr>
                <w:sz w:val="18"/>
              </w:rPr>
              <w:t>205-513-5</w:t>
            </w:r>
          </w:p>
        </w:tc>
        <w:tc>
          <w:tcPr>
            <w:tcW w:w="1531" w:type="dxa"/>
          </w:tcPr>
          <w:p w14:paraId="3125508F" w14:textId="77777777" w:rsidR="00B52DCC" w:rsidRDefault="00B52DCC">
            <w:pPr>
              <w:pStyle w:val="TableParagraph"/>
              <w:rPr>
                <w:sz w:val="18"/>
              </w:rPr>
            </w:pPr>
          </w:p>
        </w:tc>
        <w:tc>
          <w:tcPr>
            <w:tcW w:w="1560" w:type="dxa"/>
          </w:tcPr>
          <w:p w14:paraId="7F90528A"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0,1</w:t>
            </w:r>
          </w:p>
        </w:tc>
        <w:tc>
          <w:tcPr>
            <w:tcW w:w="1984" w:type="dxa"/>
          </w:tcPr>
          <w:p w14:paraId="5EBB7B1B" w14:textId="77777777" w:rsidR="00B52DCC" w:rsidRDefault="00B52DCC">
            <w:pPr>
              <w:pStyle w:val="TableParagraph"/>
              <w:rPr>
                <w:sz w:val="18"/>
              </w:rPr>
            </w:pPr>
          </w:p>
        </w:tc>
        <w:tc>
          <w:tcPr>
            <w:tcW w:w="1982" w:type="dxa"/>
          </w:tcPr>
          <w:p w14:paraId="596EA821" w14:textId="77777777" w:rsidR="00B52DCC" w:rsidRDefault="00B52DCC">
            <w:pPr>
              <w:pStyle w:val="TableParagraph"/>
              <w:rPr>
                <w:sz w:val="18"/>
              </w:rPr>
            </w:pPr>
          </w:p>
        </w:tc>
      </w:tr>
      <w:tr w:rsidR="00B52DCC" w14:paraId="2F675EE1" w14:textId="77777777">
        <w:trPr>
          <w:trHeight w:val="832"/>
        </w:trPr>
        <w:tc>
          <w:tcPr>
            <w:tcW w:w="960" w:type="dxa"/>
          </w:tcPr>
          <w:p w14:paraId="56C35CC8" w14:textId="77777777" w:rsidR="00B52DCC" w:rsidRDefault="00916648">
            <w:pPr>
              <w:pStyle w:val="TableParagraph"/>
              <w:spacing w:line="204" w:lineRule="exact"/>
              <w:ind w:left="107"/>
              <w:rPr>
                <w:sz w:val="18"/>
              </w:rPr>
            </w:pPr>
            <w:r>
              <w:rPr>
                <w:sz w:val="18"/>
              </w:rPr>
              <w:t>20</w:t>
            </w:r>
          </w:p>
        </w:tc>
        <w:tc>
          <w:tcPr>
            <w:tcW w:w="2561" w:type="dxa"/>
          </w:tcPr>
          <w:p w14:paraId="1FCB4790" w14:textId="77777777" w:rsidR="00B52DCC" w:rsidRDefault="00916648">
            <w:pPr>
              <w:pStyle w:val="TableParagraph"/>
              <w:spacing w:line="204" w:lineRule="exact"/>
              <w:ind w:left="108"/>
              <w:rPr>
                <w:sz w:val="18"/>
              </w:rPr>
            </w:pPr>
            <w:r>
              <w:rPr>
                <w:sz w:val="18"/>
              </w:rPr>
              <w:t>5-Bromo-5-nitro-1,3- dioksan</w:t>
            </w:r>
          </w:p>
        </w:tc>
        <w:tc>
          <w:tcPr>
            <w:tcW w:w="1860" w:type="dxa"/>
          </w:tcPr>
          <w:p w14:paraId="54853029" w14:textId="77777777" w:rsidR="00B52DCC" w:rsidRDefault="00916648">
            <w:pPr>
              <w:pStyle w:val="TableParagraph"/>
              <w:spacing w:line="259" w:lineRule="auto"/>
              <w:ind w:left="108" w:right="172"/>
              <w:rPr>
                <w:sz w:val="18"/>
              </w:rPr>
            </w:pPr>
            <w:r>
              <w:rPr>
                <w:sz w:val="18"/>
              </w:rPr>
              <w:t>5-Bromo-5-nitro-1,3- dioxane</w:t>
            </w:r>
          </w:p>
        </w:tc>
        <w:tc>
          <w:tcPr>
            <w:tcW w:w="1248" w:type="dxa"/>
          </w:tcPr>
          <w:p w14:paraId="14956E5D" w14:textId="77777777" w:rsidR="00B52DCC" w:rsidRDefault="00916648">
            <w:pPr>
              <w:pStyle w:val="TableParagraph"/>
              <w:spacing w:line="204" w:lineRule="exact"/>
              <w:ind w:left="108"/>
              <w:rPr>
                <w:sz w:val="18"/>
              </w:rPr>
            </w:pPr>
            <w:r>
              <w:rPr>
                <w:sz w:val="18"/>
              </w:rPr>
              <w:t>30007-47-7</w:t>
            </w:r>
          </w:p>
        </w:tc>
        <w:tc>
          <w:tcPr>
            <w:tcW w:w="1161" w:type="dxa"/>
          </w:tcPr>
          <w:p w14:paraId="43B7949E" w14:textId="77777777" w:rsidR="00B52DCC" w:rsidRDefault="00916648">
            <w:pPr>
              <w:pStyle w:val="TableParagraph"/>
              <w:spacing w:line="204" w:lineRule="exact"/>
              <w:ind w:left="108"/>
              <w:rPr>
                <w:sz w:val="18"/>
              </w:rPr>
            </w:pPr>
            <w:r>
              <w:rPr>
                <w:sz w:val="18"/>
              </w:rPr>
              <w:t>250-001-7</w:t>
            </w:r>
          </w:p>
        </w:tc>
        <w:tc>
          <w:tcPr>
            <w:tcW w:w="1531" w:type="dxa"/>
          </w:tcPr>
          <w:p w14:paraId="74CD3907" w14:textId="77777777" w:rsidR="00B52DCC" w:rsidRDefault="00916648">
            <w:pPr>
              <w:pStyle w:val="TableParagraph"/>
              <w:spacing w:line="259" w:lineRule="auto"/>
              <w:ind w:left="109" w:right="627"/>
              <w:rPr>
                <w:sz w:val="18"/>
              </w:rPr>
            </w:pPr>
            <w:r>
              <w:rPr>
                <w:sz w:val="18"/>
              </w:rPr>
              <w:t>Durulanan ürünler</w:t>
            </w:r>
          </w:p>
        </w:tc>
        <w:tc>
          <w:tcPr>
            <w:tcW w:w="1560" w:type="dxa"/>
          </w:tcPr>
          <w:p w14:paraId="0011B443"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0,1</w:t>
            </w:r>
          </w:p>
        </w:tc>
        <w:tc>
          <w:tcPr>
            <w:tcW w:w="1984" w:type="dxa"/>
          </w:tcPr>
          <w:p w14:paraId="423D256A" w14:textId="77777777" w:rsidR="00B52DCC" w:rsidRDefault="00916648">
            <w:pPr>
              <w:pStyle w:val="TableParagraph"/>
              <w:spacing w:line="259" w:lineRule="auto"/>
              <w:ind w:left="110" w:right="869"/>
              <w:rPr>
                <w:sz w:val="18"/>
              </w:rPr>
            </w:pPr>
            <w:r>
              <w:rPr>
                <w:sz w:val="18"/>
              </w:rPr>
              <w:t>Nitrözamin oluşumundan</w:t>
            </w:r>
          </w:p>
          <w:p w14:paraId="3ED11A64" w14:textId="77777777" w:rsidR="00B52DCC" w:rsidRDefault="00916648">
            <w:pPr>
              <w:pStyle w:val="TableParagraph"/>
              <w:spacing w:line="206" w:lineRule="exact"/>
              <w:ind w:left="110"/>
              <w:rPr>
                <w:sz w:val="18"/>
              </w:rPr>
            </w:pPr>
            <w:r>
              <w:rPr>
                <w:sz w:val="18"/>
              </w:rPr>
              <w:t>kaçınılmalıdır.</w:t>
            </w:r>
          </w:p>
        </w:tc>
        <w:tc>
          <w:tcPr>
            <w:tcW w:w="1982" w:type="dxa"/>
          </w:tcPr>
          <w:p w14:paraId="76EE4F5B" w14:textId="77777777" w:rsidR="00B52DCC" w:rsidRDefault="00B52DCC">
            <w:pPr>
              <w:pStyle w:val="TableParagraph"/>
              <w:rPr>
                <w:sz w:val="18"/>
              </w:rPr>
            </w:pPr>
          </w:p>
        </w:tc>
      </w:tr>
      <w:tr w:rsidR="00B52DCC" w14:paraId="41F20D88" w14:textId="77777777">
        <w:trPr>
          <w:trHeight w:val="830"/>
        </w:trPr>
        <w:tc>
          <w:tcPr>
            <w:tcW w:w="960" w:type="dxa"/>
          </w:tcPr>
          <w:p w14:paraId="2BAFAB4A" w14:textId="77777777" w:rsidR="00B52DCC" w:rsidRDefault="00916648">
            <w:pPr>
              <w:pStyle w:val="TableParagraph"/>
              <w:spacing w:line="202" w:lineRule="exact"/>
              <w:ind w:left="107"/>
              <w:rPr>
                <w:sz w:val="18"/>
              </w:rPr>
            </w:pPr>
            <w:r>
              <w:rPr>
                <w:sz w:val="18"/>
              </w:rPr>
              <w:t>21</w:t>
            </w:r>
          </w:p>
        </w:tc>
        <w:tc>
          <w:tcPr>
            <w:tcW w:w="2561" w:type="dxa"/>
          </w:tcPr>
          <w:p w14:paraId="0D4B0FA6" w14:textId="77777777" w:rsidR="00B52DCC" w:rsidRDefault="00916648">
            <w:pPr>
              <w:pStyle w:val="TableParagraph"/>
              <w:spacing w:line="202" w:lineRule="exact"/>
              <w:ind w:left="108"/>
              <w:rPr>
                <w:sz w:val="18"/>
              </w:rPr>
            </w:pPr>
            <w:r>
              <w:rPr>
                <w:sz w:val="18"/>
              </w:rPr>
              <w:t>Bronopol</w:t>
            </w:r>
          </w:p>
        </w:tc>
        <w:tc>
          <w:tcPr>
            <w:tcW w:w="1860" w:type="dxa"/>
          </w:tcPr>
          <w:p w14:paraId="13A41E03" w14:textId="77777777" w:rsidR="00B52DCC" w:rsidRDefault="00916648">
            <w:pPr>
              <w:pStyle w:val="TableParagraph"/>
              <w:spacing w:line="259" w:lineRule="auto"/>
              <w:ind w:left="108" w:right="472"/>
              <w:rPr>
                <w:sz w:val="18"/>
              </w:rPr>
            </w:pPr>
            <w:r>
              <w:rPr>
                <w:sz w:val="18"/>
              </w:rPr>
              <w:t>2-Bromo-2-nitro­ propane-1,3-diol</w:t>
            </w:r>
          </w:p>
        </w:tc>
        <w:tc>
          <w:tcPr>
            <w:tcW w:w="1248" w:type="dxa"/>
          </w:tcPr>
          <w:p w14:paraId="1A20103D" w14:textId="77777777" w:rsidR="00B52DCC" w:rsidRDefault="00916648">
            <w:pPr>
              <w:pStyle w:val="TableParagraph"/>
              <w:spacing w:line="202" w:lineRule="exact"/>
              <w:ind w:left="108"/>
              <w:rPr>
                <w:sz w:val="18"/>
              </w:rPr>
            </w:pPr>
            <w:r>
              <w:rPr>
                <w:sz w:val="18"/>
              </w:rPr>
              <w:t>52-51-7</w:t>
            </w:r>
          </w:p>
        </w:tc>
        <w:tc>
          <w:tcPr>
            <w:tcW w:w="1161" w:type="dxa"/>
          </w:tcPr>
          <w:p w14:paraId="5B1BC202" w14:textId="77777777" w:rsidR="00B52DCC" w:rsidRDefault="00916648">
            <w:pPr>
              <w:pStyle w:val="TableParagraph"/>
              <w:spacing w:line="202" w:lineRule="exact"/>
              <w:ind w:left="108"/>
              <w:rPr>
                <w:sz w:val="18"/>
              </w:rPr>
            </w:pPr>
            <w:r>
              <w:rPr>
                <w:sz w:val="18"/>
              </w:rPr>
              <w:t>200-143-0</w:t>
            </w:r>
          </w:p>
        </w:tc>
        <w:tc>
          <w:tcPr>
            <w:tcW w:w="1531" w:type="dxa"/>
          </w:tcPr>
          <w:p w14:paraId="52EEBC5D" w14:textId="77777777" w:rsidR="00B52DCC" w:rsidRDefault="00B52DCC">
            <w:pPr>
              <w:pStyle w:val="TableParagraph"/>
              <w:rPr>
                <w:sz w:val="18"/>
              </w:rPr>
            </w:pPr>
          </w:p>
        </w:tc>
        <w:tc>
          <w:tcPr>
            <w:tcW w:w="1560" w:type="dxa"/>
          </w:tcPr>
          <w:p w14:paraId="2BBD1C5F"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0,1</w:t>
            </w:r>
          </w:p>
        </w:tc>
        <w:tc>
          <w:tcPr>
            <w:tcW w:w="1984" w:type="dxa"/>
          </w:tcPr>
          <w:p w14:paraId="10F62129" w14:textId="77777777" w:rsidR="00B52DCC" w:rsidRDefault="00916648">
            <w:pPr>
              <w:pStyle w:val="TableParagraph"/>
              <w:spacing w:line="259" w:lineRule="auto"/>
              <w:ind w:left="110" w:right="869"/>
              <w:rPr>
                <w:sz w:val="18"/>
              </w:rPr>
            </w:pPr>
            <w:r>
              <w:rPr>
                <w:sz w:val="18"/>
              </w:rPr>
              <w:t>Nitrözamin oluşumundan</w:t>
            </w:r>
          </w:p>
          <w:p w14:paraId="4D62E1A8" w14:textId="77777777" w:rsidR="00B52DCC" w:rsidRDefault="00916648">
            <w:pPr>
              <w:pStyle w:val="TableParagraph"/>
              <w:spacing w:line="207" w:lineRule="exact"/>
              <w:ind w:left="110"/>
              <w:rPr>
                <w:sz w:val="18"/>
              </w:rPr>
            </w:pPr>
            <w:r>
              <w:rPr>
                <w:sz w:val="18"/>
              </w:rPr>
              <w:t>kaçınılmalıdır.</w:t>
            </w:r>
          </w:p>
        </w:tc>
        <w:tc>
          <w:tcPr>
            <w:tcW w:w="1982" w:type="dxa"/>
          </w:tcPr>
          <w:p w14:paraId="6577D9F9" w14:textId="77777777" w:rsidR="00B52DCC" w:rsidRDefault="00B52DCC">
            <w:pPr>
              <w:pStyle w:val="TableParagraph"/>
              <w:rPr>
                <w:sz w:val="18"/>
              </w:rPr>
            </w:pPr>
          </w:p>
        </w:tc>
      </w:tr>
    </w:tbl>
    <w:p w14:paraId="7DFDFFB5" w14:textId="77777777" w:rsidR="00B52DCC" w:rsidRDefault="00B52DCC">
      <w:pPr>
        <w:rPr>
          <w:sz w:val="18"/>
        </w:rPr>
        <w:sectPr w:rsidR="00B52DCC">
          <w:pgSz w:w="16840" w:h="11910" w:orient="landscape"/>
          <w:pgMar w:top="1100" w:right="440" w:bottom="280" w:left="580" w:header="708" w:footer="708" w:gutter="0"/>
          <w:cols w:space="708"/>
        </w:sectPr>
      </w:pPr>
    </w:p>
    <w:p w14:paraId="1447B2C6"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3F8293E8" w14:textId="77777777">
        <w:trPr>
          <w:trHeight w:val="606"/>
        </w:trPr>
        <w:tc>
          <w:tcPr>
            <w:tcW w:w="960" w:type="dxa"/>
          </w:tcPr>
          <w:p w14:paraId="1DA21EB0" w14:textId="77777777" w:rsidR="00B52DCC" w:rsidRDefault="00916648">
            <w:pPr>
              <w:pStyle w:val="TableParagraph"/>
              <w:spacing w:line="204" w:lineRule="exact"/>
              <w:ind w:left="107"/>
              <w:rPr>
                <w:sz w:val="18"/>
              </w:rPr>
            </w:pPr>
            <w:r>
              <w:rPr>
                <w:sz w:val="18"/>
              </w:rPr>
              <w:t>22</w:t>
            </w:r>
          </w:p>
        </w:tc>
        <w:tc>
          <w:tcPr>
            <w:tcW w:w="2561" w:type="dxa"/>
          </w:tcPr>
          <w:p w14:paraId="6F8007B9" w14:textId="77777777" w:rsidR="00B52DCC" w:rsidRDefault="00916648">
            <w:pPr>
              <w:pStyle w:val="TableParagraph"/>
              <w:spacing w:line="204" w:lineRule="exact"/>
              <w:ind w:left="108"/>
              <w:rPr>
                <w:sz w:val="18"/>
              </w:rPr>
            </w:pPr>
            <w:r>
              <w:rPr>
                <w:sz w:val="18"/>
              </w:rPr>
              <w:t>2,4-Diklorobenzil alkol</w:t>
            </w:r>
          </w:p>
        </w:tc>
        <w:tc>
          <w:tcPr>
            <w:tcW w:w="1860" w:type="dxa"/>
          </w:tcPr>
          <w:p w14:paraId="1DB5307B" w14:textId="77777777" w:rsidR="00B52DCC" w:rsidRDefault="00916648">
            <w:pPr>
              <w:pStyle w:val="TableParagraph"/>
              <w:spacing w:line="259" w:lineRule="auto"/>
              <w:ind w:left="108" w:right="362"/>
              <w:rPr>
                <w:sz w:val="18"/>
              </w:rPr>
            </w:pPr>
            <w:r>
              <w:rPr>
                <w:sz w:val="18"/>
              </w:rPr>
              <w:t>Dichlorobenzyl Alcohol</w:t>
            </w:r>
          </w:p>
        </w:tc>
        <w:tc>
          <w:tcPr>
            <w:tcW w:w="1248" w:type="dxa"/>
          </w:tcPr>
          <w:p w14:paraId="4B11A44B" w14:textId="77777777" w:rsidR="00B52DCC" w:rsidRDefault="00916648">
            <w:pPr>
              <w:pStyle w:val="TableParagraph"/>
              <w:spacing w:line="204" w:lineRule="exact"/>
              <w:ind w:left="108"/>
              <w:rPr>
                <w:sz w:val="18"/>
              </w:rPr>
            </w:pPr>
            <w:r>
              <w:rPr>
                <w:sz w:val="18"/>
              </w:rPr>
              <w:t>1777-82-8</w:t>
            </w:r>
          </w:p>
        </w:tc>
        <w:tc>
          <w:tcPr>
            <w:tcW w:w="1161" w:type="dxa"/>
          </w:tcPr>
          <w:p w14:paraId="7ED8A144" w14:textId="77777777" w:rsidR="00B52DCC" w:rsidRDefault="00916648">
            <w:pPr>
              <w:pStyle w:val="TableParagraph"/>
              <w:spacing w:line="204" w:lineRule="exact"/>
              <w:ind w:left="108"/>
              <w:rPr>
                <w:sz w:val="18"/>
              </w:rPr>
            </w:pPr>
            <w:r>
              <w:rPr>
                <w:sz w:val="18"/>
              </w:rPr>
              <w:t>217-210-5</w:t>
            </w:r>
          </w:p>
        </w:tc>
        <w:tc>
          <w:tcPr>
            <w:tcW w:w="1531" w:type="dxa"/>
          </w:tcPr>
          <w:p w14:paraId="57AFAD9B" w14:textId="77777777" w:rsidR="00B52DCC" w:rsidRDefault="00B52DCC">
            <w:pPr>
              <w:pStyle w:val="TableParagraph"/>
              <w:rPr>
                <w:sz w:val="16"/>
              </w:rPr>
            </w:pPr>
          </w:p>
        </w:tc>
        <w:tc>
          <w:tcPr>
            <w:tcW w:w="1560" w:type="dxa"/>
          </w:tcPr>
          <w:p w14:paraId="09A3EF8D"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0,15</w:t>
            </w:r>
          </w:p>
        </w:tc>
        <w:tc>
          <w:tcPr>
            <w:tcW w:w="1984" w:type="dxa"/>
          </w:tcPr>
          <w:p w14:paraId="71299856" w14:textId="77777777" w:rsidR="00B52DCC" w:rsidRDefault="00B52DCC">
            <w:pPr>
              <w:pStyle w:val="TableParagraph"/>
              <w:rPr>
                <w:sz w:val="16"/>
              </w:rPr>
            </w:pPr>
          </w:p>
        </w:tc>
        <w:tc>
          <w:tcPr>
            <w:tcW w:w="1982" w:type="dxa"/>
          </w:tcPr>
          <w:p w14:paraId="63C60A36" w14:textId="77777777" w:rsidR="00B52DCC" w:rsidRDefault="00B52DCC">
            <w:pPr>
              <w:pStyle w:val="TableParagraph"/>
              <w:rPr>
                <w:sz w:val="16"/>
              </w:rPr>
            </w:pPr>
          </w:p>
        </w:tc>
      </w:tr>
      <w:tr w:rsidR="00B52DCC" w14:paraId="4DA0F670" w14:textId="77777777">
        <w:trPr>
          <w:trHeight w:val="591"/>
        </w:trPr>
        <w:tc>
          <w:tcPr>
            <w:tcW w:w="960" w:type="dxa"/>
            <w:tcBorders>
              <w:bottom w:val="nil"/>
            </w:tcBorders>
          </w:tcPr>
          <w:p w14:paraId="0F710067" w14:textId="77777777" w:rsidR="00B52DCC" w:rsidRDefault="00916648">
            <w:pPr>
              <w:pStyle w:val="TableParagraph"/>
              <w:spacing w:line="204" w:lineRule="exact"/>
              <w:ind w:left="107"/>
              <w:rPr>
                <w:sz w:val="18"/>
              </w:rPr>
            </w:pPr>
            <w:r>
              <w:rPr>
                <w:sz w:val="18"/>
              </w:rPr>
              <w:t>23</w:t>
            </w:r>
          </w:p>
        </w:tc>
        <w:tc>
          <w:tcPr>
            <w:tcW w:w="2561" w:type="dxa"/>
            <w:tcBorders>
              <w:bottom w:val="nil"/>
            </w:tcBorders>
          </w:tcPr>
          <w:p w14:paraId="7D293014" w14:textId="77777777" w:rsidR="00B52DCC" w:rsidRDefault="00916648">
            <w:pPr>
              <w:pStyle w:val="TableParagraph"/>
              <w:spacing w:line="204" w:lineRule="exact"/>
              <w:ind w:left="108"/>
              <w:rPr>
                <w:sz w:val="18"/>
              </w:rPr>
            </w:pPr>
            <w:r>
              <w:rPr>
                <w:sz w:val="18"/>
              </w:rPr>
              <w:t>1-(4-Klorofenil)-3- (3,4-</w:t>
            </w:r>
          </w:p>
          <w:p w14:paraId="3026661A" w14:textId="77777777" w:rsidR="00B52DCC" w:rsidRDefault="00916648">
            <w:pPr>
              <w:pStyle w:val="TableParagraph"/>
              <w:spacing w:before="12"/>
              <w:ind w:left="108"/>
              <w:rPr>
                <w:sz w:val="12"/>
              </w:rPr>
            </w:pPr>
            <w:r>
              <w:rPr>
                <w:sz w:val="18"/>
              </w:rPr>
              <w:t xml:space="preserve">diklorofenil) üre </w:t>
            </w:r>
            <w:r>
              <w:rPr>
                <w:position w:val="6"/>
                <w:sz w:val="12"/>
              </w:rPr>
              <w:t>(6)</w:t>
            </w:r>
          </w:p>
        </w:tc>
        <w:tc>
          <w:tcPr>
            <w:tcW w:w="1860" w:type="dxa"/>
            <w:tcBorders>
              <w:bottom w:val="nil"/>
            </w:tcBorders>
          </w:tcPr>
          <w:p w14:paraId="4C27D095" w14:textId="77777777" w:rsidR="00B52DCC" w:rsidRDefault="00916648">
            <w:pPr>
              <w:pStyle w:val="TableParagraph"/>
              <w:spacing w:line="204" w:lineRule="exact"/>
              <w:ind w:left="108"/>
              <w:rPr>
                <w:sz w:val="18"/>
              </w:rPr>
            </w:pPr>
            <w:r>
              <w:rPr>
                <w:sz w:val="18"/>
              </w:rPr>
              <w:t>Triclocarban</w:t>
            </w:r>
          </w:p>
        </w:tc>
        <w:tc>
          <w:tcPr>
            <w:tcW w:w="1248" w:type="dxa"/>
            <w:tcBorders>
              <w:bottom w:val="nil"/>
            </w:tcBorders>
          </w:tcPr>
          <w:p w14:paraId="2E79B581" w14:textId="77777777" w:rsidR="00B52DCC" w:rsidRDefault="00916648">
            <w:pPr>
              <w:pStyle w:val="TableParagraph"/>
              <w:spacing w:line="204" w:lineRule="exact"/>
              <w:ind w:left="108"/>
              <w:rPr>
                <w:sz w:val="18"/>
              </w:rPr>
            </w:pPr>
            <w:r>
              <w:rPr>
                <w:sz w:val="18"/>
              </w:rPr>
              <w:t>101-20-2</w:t>
            </w:r>
          </w:p>
        </w:tc>
        <w:tc>
          <w:tcPr>
            <w:tcW w:w="1161" w:type="dxa"/>
            <w:tcBorders>
              <w:bottom w:val="nil"/>
            </w:tcBorders>
          </w:tcPr>
          <w:p w14:paraId="0E34D362" w14:textId="77777777" w:rsidR="00B52DCC" w:rsidRDefault="00916648">
            <w:pPr>
              <w:pStyle w:val="TableParagraph"/>
              <w:spacing w:line="204" w:lineRule="exact"/>
              <w:ind w:left="108"/>
              <w:rPr>
                <w:sz w:val="18"/>
              </w:rPr>
            </w:pPr>
            <w:r>
              <w:rPr>
                <w:sz w:val="18"/>
              </w:rPr>
              <w:t>202-924-1</w:t>
            </w:r>
          </w:p>
        </w:tc>
        <w:tc>
          <w:tcPr>
            <w:tcW w:w="1531" w:type="dxa"/>
            <w:vMerge w:val="restart"/>
          </w:tcPr>
          <w:p w14:paraId="1B9E0EF3" w14:textId="77777777" w:rsidR="00B52DCC" w:rsidRDefault="00B52DCC">
            <w:pPr>
              <w:pStyle w:val="TableParagraph"/>
              <w:rPr>
                <w:sz w:val="16"/>
              </w:rPr>
            </w:pPr>
          </w:p>
        </w:tc>
        <w:tc>
          <w:tcPr>
            <w:tcW w:w="1560" w:type="dxa"/>
            <w:tcBorders>
              <w:bottom w:val="nil"/>
            </w:tcBorders>
          </w:tcPr>
          <w:p w14:paraId="19B04A89"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0,2</w:t>
            </w:r>
          </w:p>
        </w:tc>
        <w:tc>
          <w:tcPr>
            <w:tcW w:w="1984" w:type="dxa"/>
            <w:tcBorders>
              <w:bottom w:val="nil"/>
            </w:tcBorders>
          </w:tcPr>
          <w:p w14:paraId="1B281D79" w14:textId="77777777" w:rsidR="00B52DCC" w:rsidRDefault="00916648">
            <w:pPr>
              <w:pStyle w:val="TableParagraph"/>
              <w:spacing w:line="204" w:lineRule="exact"/>
              <w:ind w:left="110"/>
              <w:rPr>
                <w:sz w:val="18"/>
              </w:rPr>
            </w:pPr>
            <w:r>
              <w:rPr>
                <w:sz w:val="18"/>
              </w:rPr>
              <w:t>Saflık kriteri:</w:t>
            </w:r>
          </w:p>
          <w:p w14:paraId="6CFF6B2B" w14:textId="77777777" w:rsidR="00B52DCC" w:rsidRDefault="00916648">
            <w:pPr>
              <w:pStyle w:val="TableParagraph"/>
              <w:spacing w:before="174" w:line="193" w:lineRule="exact"/>
              <w:ind w:left="110"/>
              <w:rPr>
                <w:sz w:val="18"/>
              </w:rPr>
            </w:pPr>
            <w:r>
              <w:rPr>
                <w:sz w:val="18"/>
              </w:rPr>
              <w:t>3,3',4,4'-</w:t>
            </w:r>
          </w:p>
        </w:tc>
        <w:tc>
          <w:tcPr>
            <w:tcW w:w="1982" w:type="dxa"/>
            <w:vMerge w:val="restart"/>
          </w:tcPr>
          <w:p w14:paraId="1DBF4403" w14:textId="77777777" w:rsidR="00B52DCC" w:rsidRDefault="00B52DCC">
            <w:pPr>
              <w:pStyle w:val="TableParagraph"/>
              <w:rPr>
                <w:sz w:val="16"/>
              </w:rPr>
            </w:pPr>
          </w:p>
        </w:tc>
      </w:tr>
      <w:tr w:rsidR="00B52DCC" w14:paraId="4A1639DF" w14:textId="77777777">
        <w:trPr>
          <w:trHeight w:val="288"/>
        </w:trPr>
        <w:tc>
          <w:tcPr>
            <w:tcW w:w="960" w:type="dxa"/>
            <w:tcBorders>
              <w:top w:val="nil"/>
              <w:bottom w:val="nil"/>
            </w:tcBorders>
          </w:tcPr>
          <w:p w14:paraId="331B0E3D" w14:textId="77777777" w:rsidR="00B52DCC" w:rsidRDefault="00B52DCC">
            <w:pPr>
              <w:pStyle w:val="TableParagraph"/>
              <w:rPr>
                <w:sz w:val="16"/>
              </w:rPr>
            </w:pPr>
          </w:p>
        </w:tc>
        <w:tc>
          <w:tcPr>
            <w:tcW w:w="2561" w:type="dxa"/>
            <w:tcBorders>
              <w:top w:val="nil"/>
              <w:bottom w:val="nil"/>
            </w:tcBorders>
          </w:tcPr>
          <w:p w14:paraId="2FFE150D" w14:textId="77777777" w:rsidR="00B52DCC" w:rsidRDefault="00B52DCC">
            <w:pPr>
              <w:pStyle w:val="TableParagraph"/>
              <w:rPr>
                <w:sz w:val="16"/>
              </w:rPr>
            </w:pPr>
          </w:p>
        </w:tc>
        <w:tc>
          <w:tcPr>
            <w:tcW w:w="1860" w:type="dxa"/>
            <w:tcBorders>
              <w:top w:val="nil"/>
              <w:bottom w:val="nil"/>
            </w:tcBorders>
          </w:tcPr>
          <w:p w14:paraId="417A53DD" w14:textId="77777777" w:rsidR="00B52DCC" w:rsidRDefault="00B52DCC">
            <w:pPr>
              <w:pStyle w:val="TableParagraph"/>
              <w:rPr>
                <w:sz w:val="16"/>
              </w:rPr>
            </w:pPr>
          </w:p>
        </w:tc>
        <w:tc>
          <w:tcPr>
            <w:tcW w:w="1248" w:type="dxa"/>
            <w:tcBorders>
              <w:top w:val="nil"/>
              <w:bottom w:val="nil"/>
            </w:tcBorders>
          </w:tcPr>
          <w:p w14:paraId="0CF00B59" w14:textId="77777777" w:rsidR="00B52DCC" w:rsidRDefault="00B52DCC">
            <w:pPr>
              <w:pStyle w:val="TableParagraph"/>
              <w:rPr>
                <w:sz w:val="16"/>
              </w:rPr>
            </w:pPr>
          </w:p>
        </w:tc>
        <w:tc>
          <w:tcPr>
            <w:tcW w:w="1161" w:type="dxa"/>
            <w:tcBorders>
              <w:top w:val="nil"/>
              <w:bottom w:val="nil"/>
            </w:tcBorders>
          </w:tcPr>
          <w:p w14:paraId="6FF00270" w14:textId="77777777" w:rsidR="00B52DCC" w:rsidRDefault="00B52DCC">
            <w:pPr>
              <w:pStyle w:val="TableParagraph"/>
              <w:rPr>
                <w:sz w:val="16"/>
              </w:rPr>
            </w:pPr>
          </w:p>
        </w:tc>
        <w:tc>
          <w:tcPr>
            <w:tcW w:w="1531" w:type="dxa"/>
            <w:vMerge/>
            <w:tcBorders>
              <w:top w:val="nil"/>
            </w:tcBorders>
          </w:tcPr>
          <w:p w14:paraId="659A69DD" w14:textId="77777777" w:rsidR="00B52DCC" w:rsidRDefault="00B52DCC">
            <w:pPr>
              <w:rPr>
                <w:sz w:val="2"/>
                <w:szCs w:val="2"/>
              </w:rPr>
            </w:pPr>
          </w:p>
        </w:tc>
        <w:tc>
          <w:tcPr>
            <w:tcW w:w="1560" w:type="dxa"/>
            <w:tcBorders>
              <w:top w:val="nil"/>
              <w:bottom w:val="nil"/>
            </w:tcBorders>
          </w:tcPr>
          <w:p w14:paraId="6FDC21C4" w14:textId="77777777" w:rsidR="00B52DCC" w:rsidRDefault="00B52DCC">
            <w:pPr>
              <w:pStyle w:val="TableParagraph"/>
              <w:rPr>
                <w:sz w:val="16"/>
              </w:rPr>
            </w:pPr>
          </w:p>
        </w:tc>
        <w:tc>
          <w:tcPr>
            <w:tcW w:w="1984" w:type="dxa"/>
            <w:tcBorders>
              <w:top w:val="nil"/>
              <w:bottom w:val="nil"/>
            </w:tcBorders>
          </w:tcPr>
          <w:p w14:paraId="6B085E47" w14:textId="77777777" w:rsidR="00B52DCC" w:rsidRDefault="00916648">
            <w:pPr>
              <w:pStyle w:val="TableParagraph"/>
              <w:spacing w:line="205" w:lineRule="exact"/>
              <w:ind w:left="110"/>
              <w:rPr>
                <w:sz w:val="18"/>
              </w:rPr>
            </w:pPr>
            <w:r>
              <w:rPr>
                <w:sz w:val="18"/>
              </w:rPr>
              <w:t>Tetrakloroazobenzen</w:t>
            </w:r>
          </w:p>
        </w:tc>
        <w:tc>
          <w:tcPr>
            <w:tcW w:w="1982" w:type="dxa"/>
            <w:vMerge/>
            <w:tcBorders>
              <w:top w:val="nil"/>
            </w:tcBorders>
          </w:tcPr>
          <w:p w14:paraId="3B15B038" w14:textId="77777777" w:rsidR="00B52DCC" w:rsidRDefault="00B52DCC">
            <w:pPr>
              <w:rPr>
                <w:sz w:val="2"/>
                <w:szCs w:val="2"/>
              </w:rPr>
            </w:pPr>
          </w:p>
        </w:tc>
      </w:tr>
      <w:tr w:rsidR="00B52DCC" w14:paraId="35C51613" w14:textId="77777777">
        <w:trPr>
          <w:trHeight w:val="368"/>
        </w:trPr>
        <w:tc>
          <w:tcPr>
            <w:tcW w:w="960" w:type="dxa"/>
            <w:tcBorders>
              <w:top w:val="nil"/>
              <w:bottom w:val="nil"/>
            </w:tcBorders>
          </w:tcPr>
          <w:p w14:paraId="51B6FE92" w14:textId="77777777" w:rsidR="00B52DCC" w:rsidRDefault="00B52DCC">
            <w:pPr>
              <w:pStyle w:val="TableParagraph"/>
              <w:rPr>
                <w:sz w:val="16"/>
              </w:rPr>
            </w:pPr>
          </w:p>
        </w:tc>
        <w:tc>
          <w:tcPr>
            <w:tcW w:w="2561" w:type="dxa"/>
            <w:tcBorders>
              <w:top w:val="nil"/>
              <w:bottom w:val="nil"/>
            </w:tcBorders>
          </w:tcPr>
          <w:p w14:paraId="745109B7" w14:textId="77777777" w:rsidR="00B52DCC" w:rsidRDefault="00B52DCC">
            <w:pPr>
              <w:pStyle w:val="TableParagraph"/>
              <w:rPr>
                <w:sz w:val="16"/>
              </w:rPr>
            </w:pPr>
          </w:p>
        </w:tc>
        <w:tc>
          <w:tcPr>
            <w:tcW w:w="1860" w:type="dxa"/>
            <w:tcBorders>
              <w:top w:val="nil"/>
              <w:bottom w:val="nil"/>
            </w:tcBorders>
          </w:tcPr>
          <w:p w14:paraId="63EEBA26" w14:textId="77777777" w:rsidR="00B52DCC" w:rsidRDefault="00B52DCC">
            <w:pPr>
              <w:pStyle w:val="TableParagraph"/>
              <w:rPr>
                <w:sz w:val="16"/>
              </w:rPr>
            </w:pPr>
          </w:p>
        </w:tc>
        <w:tc>
          <w:tcPr>
            <w:tcW w:w="1248" w:type="dxa"/>
            <w:tcBorders>
              <w:top w:val="nil"/>
              <w:bottom w:val="nil"/>
            </w:tcBorders>
          </w:tcPr>
          <w:p w14:paraId="586829A2" w14:textId="77777777" w:rsidR="00B52DCC" w:rsidRDefault="00B52DCC">
            <w:pPr>
              <w:pStyle w:val="TableParagraph"/>
              <w:rPr>
                <w:sz w:val="16"/>
              </w:rPr>
            </w:pPr>
          </w:p>
        </w:tc>
        <w:tc>
          <w:tcPr>
            <w:tcW w:w="1161" w:type="dxa"/>
            <w:tcBorders>
              <w:top w:val="nil"/>
              <w:bottom w:val="nil"/>
            </w:tcBorders>
          </w:tcPr>
          <w:p w14:paraId="2F11FFEC" w14:textId="77777777" w:rsidR="00B52DCC" w:rsidRDefault="00B52DCC">
            <w:pPr>
              <w:pStyle w:val="TableParagraph"/>
              <w:rPr>
                <w:sz w:val="16"/>
              </w:rPr>
            </w:pPr>
          </w:p>
        </w:tc>
        <w:tc>
          <w:tcPr>
            <w:tcW w:w="1531" w:type="dxa"/>
            <w:vMerge/>
            <w:tcBorders>
              <w:top w:val="nil"/>
            </w:tcBorders>
          </w:tcPr>
          <w:p w14:paraId="6093D2EE" w14:textId="77777777" w:rsidR="00B52DCC" w:rsidRDefault="00B52DCC">
            <w:pPr>
              <w:rPr>
                <w:sz w:val="2"/>
                <w:szCs w:val="2"/>
              </w:rPr>
            </w:pPr>
          </w:p>
        </w:tc>
        <w:tc>
          <w:tcPr>
            <w:tcW w:w="1560" w:type="dxa"/>
            <w:tcBorders>
              <w:top w:val="nil"/>
              <w:bottom w:val="nil"/>
            </w:tcBorders>
          </w:tcPr>
          <w:p w14:paraId="220FD844" w14:textId="77777777" w:rsidR="00B52DCC" w:rsidRDefault="00B52DCC">
            <w:pPr>
              <w:pStyle w:val="TableParagraph"/>
              <w:rPr>
                <w:sz w:val="16"/>
              </w:rPr>
            </w:pPr>
          </w:p>
        </w:tc>
        <w:tc>
          <w:tcPr>
            <w:tcW w:w="1984" w:type="dxa"/>
            <w:tcBorders>
              <w:top w:val="nil"/>
              <w:bottom w:val="nil"/>
            </w:tcBorders>
          </w:tcPr>
          <w:p w14:paraId="54E88071" w14:textId="77777777" w:rsidR="00B52DCC" w:rsidRDefault="00916648">
            <w:pPr>
              <w:pStyle w:val="TableParagraph"/>
              <w:spacing w:before="76"/>
              <w:ind w:left="110"/>
              <w:rPr>
                <w:sz w:val="18"/>
              </w:rPr>
            </w:pPr>
            <w:r>
              <w:rPr>
                <w:sz w:val="18"/>
              </w:rPr>
              <w:t>&lt;1 ppm</w:t>
            </w:r>
          </w:p>
        </w:tc>
        <w:tc>
          <w:tcPr>
            <w:tcW w:w="1982" w:type="dxa"/>
            <w:vMerge/>
            <w:tcBorders>
              <w:top w:val="nil"/>
            </w:tcBorders>
          </w:tcPr>
          <w:p w14:paraId="769463C9" w14:textId="77777777" w:rsidR="00B52DCC" w:rsidRDefault="00B52DCC">
            <w:pPr>
              <w:rPr>
                <w:sz w:val="2"/>
                <w:szCs w:val="2"/>
              </w:rPr>
            </w:pPr>
          </w:p>
        </w:tc>
      </w:tr>
      <w:tr w:rsidR="00B52DCC" w14:paraId="44DE9DAE" w14:textId="77777777">
        <w:trPr>
          <w:trHeight w:val="288"/>
        </w:trPr>
        <w:tc>
          <w:tcPr>
            <w:tcW w:w="960" w:type="dxa"/>
            <w:tcBorders>
              <w:top w:val="nil"/>
              <w:bottom w:val="nil"/>
            </w:tcBorders>
          </w:tcPr>
          <w:p w14:paraId="64EC9AB6" w14:textId="77777777" w:rsidR="00B52DCC" w:rsidRDefault="00B52DCC">
            <w:pPr>
              <w:pStyle w:val="TableParagraph"/>
              <w:rPr>
                <w:sz w:val="16"/>
              </w:rPr>
            </w:pPr>
          </w:p>
        </w:tc>
        <w:tc>
          <w:tcPr>
            <w:tcW w:w="2561" w:type="dxa"/>
            <w:tcBorders>
              <w:top w:val="nil"/>
              <w:bottom w:val="nil"/>
            </w:tcBorders>
          </w:tcPr>
          <w:p w14:paraId="63F820B7" w14:textId="77777777" w:rsidR="00B52DCC" w:rsidRDefault="00B52DCC">
            <w:pPr>
              <w:pStyle w:val="TableParagraph"/>
              <w:rPr>
                <w:sz w:val="16"/>
              </w:rPr>
            </w:pPr>
          </w:p>
        </w:tc>
        <w:tc>
          <w:tcPr>
            <w:tcW w:w="1860" w:type="dxa"/>
            <w:tcBorders>
              <w:top w:val="nil"/>
              <w:bottom w:val="nil"/>
            </w:tcBorders>
          </w:tcPr>
          <w:p w14:paraId="410BFC33" w14:textId="77777777" w:rsidR="00B52DCC" w:rsidRDefault="00B52DCC">
            <w:pPr>
              <w:pStyle w:val="TableParagraph"/>
              <w:rPr>
                <w:sz w:val="16"/>
              </w:rPr>
            </w:pPr>
          </w:p>
        </w:tc>
        <w:tc>
          <w:tcPr>
            <w:tcW w:w="1248" w:type="dxa"/>
            <w:tcBorders>
              <w:top w:val="nil"/>
              <w:bottom w:val="nil"/>
            </w:tcBorders>
          </w:tcPr>
          <w:p w14:paraId="03D703B4" w14:textId="77777777" w:rsidR="00B52DCC" w:rsidRDefault="00B52DCC">
            <w:pPr>
              <w:pStyle w:val="TableParagraph"/>
              <w:rPr>
                <w:sz w:val="16"/>
              </w:rPr>
            </w:pPr>
          </w:p>
        </w:tc>
        <w:tc>
          <w:tcPr>
            <w:tcW w:w="1161" w:type="dxa"/>
            <w:tcBorders>
              <w:top w:val="nil"/>
              <w:bottom w:val="nil"/>
            </w:tcBorders>
          </w:tcPr>
          <w:p w14:paraId="6AB5B554" w14:textId="77777777" w:rsidR="00B52DCC" w:rsidRDefault="00B52DCC">
            <w:pPr>
              <w:pStyle w:val="TableParagraph"/>
              <w:rPr>
                <w:sz w:val="16"/>
              </w:rPr>
            </w:pPr>
          </w:p>
        </w:tc>
        <w:tc>
          <w:tcPr>
            <w:tcW w:w="1531" w:type="dxa"/>
            <w:vMerge/>
            <w:tcBorders>
              <w:top w:val="nil"/>
            </w:tcBorders>
          </w:tcPr>
          <w:p w14:paraId="57FA4669" w14:textId="77777777" w:rsidR="00B52DCC" w:rsidRDefault="00B52DCC">
            <w:pPr>
              <w:rPr>
                <w:sz w:val="2"/>
                <w:szCs w:val="2"/>
              </w:rPr>
            </w:pPr>
          </w:p>
        </w:tc>
        <w:tc>
          <w:tcPr>
            <w:tcW w:w="1560" w:type="dxa"/>
            <w:tcBorders>
              <w:top w:val="nil"/>
              <w:bottom w:val="nil"/>
            </w:tcBorders>
          </w:tcPr>
          <w:p w14:paraId="376BFD64" w14:textId="77777777" w:rsidR="00B52DCC" w:rsidRDefault="00B52DCC">
            <w:pPr>
              <w:pStyle w:val="TableParagraph"/>
              <w:rPr>
                <w:sz w:val="16"/>
              </w:rPr>
            </w:pPr>
          </w:p>
        </w:tc>
        <w:tc>
          <w:tcPr>
            <w:tcW w:w="1984" w:type="dxa"/>
            <w:tcBorders>
              <w:top w:val="nil"/>
              <w:bottom w:val="nil"/>
            </w:tcBorders>
          </w:tcPr>
          <w:p w14:paraId="44E4B799" w14:textId="77777777" w:rsidR="00B52DCC" w:rsidRDefault="00916648">
            <w:pPr>
              <w:pStyle w:val="TableParagraph"/>
              <w:spacing w:before="77" w:line="191" w:lineRule="exact"/>
              <w:ind w:left="110"/>
              <w:rPr>
                <w:sz w:val="18"/>
              </w:rPr>
            </w:pPr>
            <w:r>
              <w:rPr>
                <w:sz w:val="18"/>
              </w:rPr>
              <w:t>3,3',4,4'-Tetrak­</w:t>
            </w:r>
          </w:p>
        </w:tc>
        <w:tc>
          <w:tcPr>
            <w:tcW w:w="1982" w:type="dxa"/>
            <w:vMerge/>
            <w:tcBorders>
              <w:top w:val="nil"/>
            </w:tcBorders>
          </w:tcPr>
          <w:p w14:paraId="1564535C" w14:textId="77777777" w:rsidR="00B52DCC" w:rsidRDefault="00B52DCC">
            <w:pPr>
              <w:rPr>
                <w:sz w:val="2"/>
                <w:szCs w:val="2"/>
              </w:rPr>
            </w:pPr>
          </w:p>
        </w:tc>
      </w:tr>
      <w:tr w:rsidR="00B52DCC" w14:paraId="7D0A9B11" w14:textId="77777777">
        <w:trPr>
          <w:trHeight w:val="288"/>
        </w:trPr>
        <w:tc>
          <w:tcPr>
            <w:tcW w:w="960" w:type="dxa"/>
            <w:tcBorders>
              <w:top w:val="nil"/>
              <w:bottom w:val="nil"/>
            </w:tcBorders>
          </w:tcPr>
          <w:p w14:paraId="2B53EAF6" w14:textId="77777777" w:rsidR="00B52DCC" w:rsidRDefault="00B52DCC">
            <w:pPr>
              <w:pStyle w:val="TableParagraph"/>
              <w:rPr>
                <w:sz w:val="16"/>
              </w:rPr>
            </w:pPr>
          </w:p>
        </w:tc>
        <w:tc>
          <w:tcPr>
            <w:tcW w:w="2561" w:type="dxa"/>
            <w:tcBorders>
              <w:top w:val="nil"/>
              <w:bottom w:val="nil"/>
            </w:tcBorders>
          </w:tcPr>
          <w:p w14:paraId="4D69B589" w14:textId="77777777" w:rsidR="00B52DCC" w:rsidRDefault="00B52DCC">
            <w:pPr>
              <w:pStyle w:val="TableParagraph"/>
              <w:rPr>
                <w:sz w:val="16"/>
              </w:rPr>
            </w:pPr>
          </w:p>
        </w:tc>
        <w:tc>
          <w:tcPr>
            <w:tcW w:w="1860" w:type="dxa"/>
            <w:tcBorders>
              <w:top w:val="nil"/>
              <w:bottom w:val="nil"/>
            </w:tcBorders>
          </w:tcPr>
          <w:p w14:paraId="6B661E43" w14:textId="77777777" w:rsidR="00B52DCC" w:rsidRDefault="00B52DCC">
            <w:pPr>
              <w:pStyle w:val="TableParagraph"/>
              <w:rPr>
                <w:sz w:val="16"/>
              </w:rPr>
            </w:pPr>
          </w:p>
        </w:tc>
        <w:tc>
          <w:tcPr>
            <w:tcW w:w="1248" w:type="dxa"/>
            <w:tcBorders>
              <w:top w:val="nil"/>
              <w:bottom w:val="nil"/>
            </w:tcBorders>
          </w:tcPr>
          <w:p w14:paraId="47A3D3D8" w14:textId="77777777" w:rsidR="00B52DCC" w:rsidRDefault="00B52DCC">
            <w:pPr>
              <w:pStyle w:val="TableParagraph"/>
              <w:rPr>
                <w:sz w:val="16"/>
              </w:rPr>
            </w:pPr>
          </w:p>
        </w:tc>
        <w:tc>
          <w:tcPr>
            <w:tcW w:w="1161" w:type="dxa"/>
            <w:tcBorders>
              <w:top w:val="nil"/>
              <w:bottom w:val="nil"/>
            </w:tcBorders>
          </w:tcPr>
          <w:p w14:paraId="7302E7B2" w14:textId="77777777" w:rsidR="00B52DCC" w:rsidRDefault="00B52DCC">
            <w:pPr>
              <w:pStyle w:val="TableParagraph"/>
              <w:rPr>
                <w:sz w:val="16"/>
              </w:rPr>
            </w:pPr>
          </w:p>
        </w:tc>
        <w:tc>
          <w:tcPr>
            <w:tcW w:w="1531" w:type="dxa"/>
            <w:vMerge/>
            <w:tcBorders>
              <w:top w:val="nil"/>
            </w:tcBorders>
          </w:tcPr>
          <w:p w14:paraId="517F9CE3" w14:textId="77777777" w:rsidR="00B52DCC" w:rsidRDefault="00B52DCC">
            <w:pPr>
              <w:rPr>
                <w:sz w:val="2"/>
                <w:szCs w:val="2"/>
              </w:rPr>
            </w:pPr>
          </w:p>
        </w:tc>
        <w:tc>
          <w:tcPr>
            <w:tcW w:w="1560" w:type="dxa"/>
            <w:tcBorders>
              <w:top w:val="nil"/>
              <w:bottom w:val="nil"/>
            </w:tcBorders>
          </w:tcPr>
          <w:p w14:paraId="27B288CF" w14:textId="77777777" w:rsidR="00B52DCC" w:rsidRDefault="00B52DCC">
            <w:pPr>
              <w:pStyle w:val="TableParagraph"/>
              <w:rPr>
                <w:sz w:val="16"/>
              </w:rPr>
            </w:pPr>
          </w:p>
        </w:tc>
        <w:tc>
          <w:tcPr>
            <w:tcW w:w="1984" w:type="dxa"/>
            <w:tcBorders>
              <w:top w:val="nil"/>
              <w:bottom w:val="nil"/>
            </w:tcBorders>
          </w:tcPr>
          <w:p w14:paraId="07372699" w14:textId="77777777" w:rsidR="00B52DCC" w:rsidRDefault="00916648">
            <w:pPr>
              <w:pStyle w:val="TableParagraph"/>
              <w:spacing w:line="204" w:lineRule="exact"/>
              <w:ind w:left="110"/>
              <w:rPr>
                <w:sz w:val="18"/>
              </w:rPr>
            </w:pPr>
            <w:r>
              <w:rPr>
                <w:sz w:val="18"/>
              </w:rPr>
              <w:t>loroazoksibenzen</w:t>
            </w:r>
          </w:p>
        </w:tc>
        <w:tc>
          <w:tcPr>
            <w:tcW w:w="1982" w:type="dxa"/>
            <w:vMerge/>
            <w:tcBorders>
              <w:top w:val="nil"/>
            </w:tcBorders>
          </w:tcPr>
          <w:p w14:paraId="69D0744D" w14:textId="77777777" w:rsidR="00B52DCC" w:rsidRDefault="00B52DCC">
            <w:pPr>
              <w:rPr>
                <w:sz w:val="2"/>
                <w:szCs w:val="2"/>
              </w:rPr>
            </w:pPr>
          </w:p>
        </w:tc>
      </w:tr>
      <w:tr w:rsidR="00B52DCC" w14:paraId="616966FB" w14:textId="77777777">
        <w:trPr>
          <w:trHeight w:val="465"/>
        </w:trPr>
        <w:tc>
          <w:tcPr>
            <w:tcW w:w="960" w:type="dxa"/>
            <w:tcBorders>
              <w:top w:val="nil"/>
            </w:tcBorders>
          </w:tcPr>
          <w:p w14:paraId="1AEBC700" w14:textId="77777777" w:rsidR="00B52DCC" w:rsidRDefault="00B52DCC">
            <w:pPr>
              <w:pStyle w:val="TableParagraph"/>
              <w:rPr>
                <w:sz w:val="16"/>
              </w:rPr>
            </w:pPr>
          </w:p>
        </w:tc>
        <w:tc>
          <w:tcPr>
            <w:tcW w:w="2561" w:type="dxa"/>
            <w:tcBorders>
              <w:top w:val="nil"/>
            </w:tcBorders>
          </w:tcPr>
          <w:p w14:paraId="623E0D29" w14:textId="77777777" w:rsidR="00B52DCC" w:rsidRDefault="00B52DCC">
            <w:pPr>
              <w:pStyle w:val="TableParagraph"/>
              <w:rPr>
                <w:sz w:val="16"/>
              </w:rPr>
            </w:pPr>
          </w:p>
        </w:tc>
        <w:tc>
          <w:tcPr>
            <w:tcW w:w="1860" w:type="dxa"/>
            <w:tcBorders>
              <w:top w:val="nil"/>
            </w:tcBorders>
          </w:tcPr>
          <w:p w14:paraId="018BC6A6" w14:textId="77777777" w:rsidR="00B52DCC" w:rsidRDefault="00B52DCC">
            <w:pPr>
              <w:pStyle w:val="TableParagraph"/>
              <w:rPr>
                <w:sz w:val="16"/>
              </w:rPr>
            </w:pPr>
          </w:p>
        </w:tc>
        <w:tc>
          <w:tcPr>
            <w:tcW w:w="1248" w:type="dxa"/>
            <w:tcBorders>
              <w:top w:val="nil"/>
            </w:tcBorders>
          </w:tcPr>
          <w:p w14:paraId="6A507F3B" w14:textId="77777777" w:rsidR="00B52DCC" w:rsidRDefault="00B52DCC">
            <w:pPr>
              <w:pStyle w:val="TableParagraph"/>
              <w:rPr>
                <w:sz w:val="16"/>
              </w:rPr>
            </w:pPr>
          </w:p>
        </w:tc>
        <w:tc>
          <w:tcPr>
            <w:tcW w:w="1161" w:type="dxa"/>
            <w:tcBorders>
              <w:top w:val="nil"/>
            </w:tcBorders>
          </w:tcPr>
          <w:p w14:paraId="2D2DEBBA" w14:textId="77777777" w:rsidR="00B52DCC" w:rsidRDefault="00B52DCC">
            <w:pPr>
              <w:pStyle w:val="TableParagraph"/>
              <w:rPr>
                <w:sz w:val="16"/>
              </w:rPr>
            </w:pPr>
          </w:p>
        </w:tc>
        <w:tc>
          <w:tcPr>
            <w:tcW w:w="1531" w:type="dxa"/>
            <w:vMerge/>
            <w:tcBorders>
              <w:top w:val="nil"/>
            </w:tcBorders>
          </w:tcPr>
          <w:p w14:paraId="55B91616" w14:textId="77777777" w:rsidR="00B52DCC" w:rsidRDefault="00B52DCC">
            <w:pPr>
              <w:rPr>
                <w:sz w:val="2"/>
                <w:szCs w:val="2"/>
              </w:rPr>
            </w:pPr>
          </w:p>
        </w:tc>
        <w:tc>
          <w:tcPr>
            <w:tcW w:w="1560" w:type="dxa"/>
            <w:tcBorders>
              <w:top w:val="nil"/>
            </w:tcBorders>
          </w:tcPr>
          <w:p w14:paraId="389129D4" w14:textId="77777777" w:rsidR="00B52DCC" w:rsidRDefault="00B52DCC">
            <w:pPr>
              <w:pStyle w:val="TableParagraph"/>
              <w:rPr>
                <w:sz w:val="16"/>
              </w:rPr>
            </w:pPr>
          </w:p>
        </w:tc>
        <w:tc>
          <w:tcPr>
            <w:tcW w:w="1984" w:type="dxa"/>
            <w:tcBorders>
              <w:top w:val="nil"/>
            </w:tcBorders>
          </w:tcPr>
          <w:p w14:paraId="33FE69B5" w14:textId="77777777" w:rsidR="00B52DCC" w:rsidRDefault="00916648">
            <w:pPr>
              <w:pStyle w:val="TableParagraph"/>
              <w:spacing w:before="77"/>
              <w:ind w:left="110"/>
              <w:rPr>
                <w:sz w:val="18"/>
              </w:rPr>
            </w:pPr>
            <w:r>
              <w:rPr>
                <w:sz w:val="18"/>
              </w:rPr>
              <w:t>&lt;1 ppm</w:t>
            </w:r>
          </w:p>
        </w:tc>
        <w:tc>
          <w:tcPr>
            <w:tcW w:w="1982" w:type="dxa"/>
            <w:vMerge/>
            <w:tcBorders>
              <w:top w:val="nil"/>
            </w:tcBorders>
          </w:tcPr>
          <w:p w14:paraId="422A075E" w14:textId="77777777" w:rsidR="00B52DCC" w:rsidRDefault="00B52DCC">
            <w:pPr>
              <w:rPr>
                <w:sz w:val="2"/>
                <w:szCs w:val="2"/>
              </w:rPr>
            </w:pPr>
          </w:p>
        </w:tc>
      </w:tr>
      <w:tr w:rsidR="00B52DCC" w14:paraId="46FE0135" w14:textId="77777777">
        <w:trPr>
          <w:trHeight w:val="1276"/>
        </w:trPr>
        <w:tc>
          <w:tcPr>
            <w:tcW w:w="960" w:type="dxa"/>
          </w:tcPr>
          <w:p w14:paraId="23A0901D" w14:textId="77777777" w:rsidR="00B52DCC" w:rsidRDefault="00916648">
            <w:pPr>
              <w:pStyle w:val="TableParagraph"/>
              <w:spacing w:line="202" w:lineRule="exact"/>
              <w:ind w:left="107"/>
              <w:rPr>
                <w:sz w:val="18"/>
              </w:rPr>
            </w:pPr>
            <w:r>
              <w:rPr>
                <w:sz w:val="18"/>
              </w:rPr>
              <w:t>24</w:t>
            </w:r>
          </w:p>
        </w:tc>
        <w:tc>
          <w:tcPr>
            <w:tcW w:w="2561" w:type="dxa"/>
          </w:tcPr>
          <w:p w14:paraId="61C575B6" w14:textId="77777777" w:rsidR="00B52DCC" w:rsidRDefault="00916648">
            <w:pPr>
              <w:pStyle w:val="TableParagraph"/>
              <w:spacing w:line="202" w:lineRule="exact"/>
              <w:ind w:left="108"/>
              <w:rPr>
                <w:sz w:val="18"/>
              </w:rPr>
            </w:pPr>
            <w:r>
              <w:rPr>
                <w:sz w:val="18"/>
              </w:rPr>
              <w:t>Klorokrezol</w:t>
            </w:r>
          </w:p>
        </w:tc>
        <w:tc>
          <w:tcPr>
            <w:tcW w:w="1860" w:type="dxa"/>
          </w:tcPr>
          <w:p w14:paraId="6F41A466" w14:textId="77777777" w:rsidR="00B52DCC" w:rsidRDefault="00916648">
            <w:pPr>
              <w:pStyle w:val="TableParagraph"/>
              <w:spacing w:line="202" w:lineRule="exact"/>
              <w:ind w:left="108"/>
              <w:rPr>
                <w:sz w:val="18"/>
              </w:rPr>
            </w:pPr>
            <w:r>
              <w:rPr>
                <w:sz w:val="18"/>
              </w:rPr>
              <w:t>p-Chloro-m-Cresol</w:t>
            </w:r>
          </w:p>
        </w:tc>
        <w:tc>
          <w:tcPr>
            <w:tcW w:w="1248" w:type="dxa"/>
          </w:tcPr>
          <w:p w14:paraId="444CE2BA" w14:textId="77777777" w:rsidR="00B52DCC" w:rsidRDefault="00916648">
            <w:pPr>
              <w:pStyle w:val="TableParagraph"/>
              <w:spacing w:line="202" w:lineRule="exact"/>
              <w:ind w:left="108"/>
              <w:rPr>
                <w:sz w:val="18"/>
              </w:rPr>
            </w:pPr>
            <w:r>
              <w:rPr>
                <w:sz w:val="18"/>
              </w:rPr>
              <w:t>59-50-7</w:t>
            </w:r>
          </w:p>
        </w:tc>
        <w:tc>
          <w:tcPr>
            <w:tcW w:w="1161" w:type="dxa"/>
          </w:tcPr>
          <w:p w14:paraId="54A2D535" w14:textId="77777777" w:rsidR="00B52DCC" w:rsidRDefault="00916648">
            <w:pPr>
              <w:pStyle w:val="TableParagraph"/>
              <w:spacing w:line="202" w:lineRule="exact"/>
              <w:ind w:left="108"/>
              <w:rPr>
                <w:sz w:val="18"/>
              </w:rPr>
            </w:pPr>
            <w:r>
              <w:rPr>
                <w:sz w:val="18"/>
              </w:rPr>
              <w:t>200-431-6</w:t>
            </w:r>
          </w:p>
        </w:tc>
        <w:tc>
          <w:tcPr>
            <w:tcW w:w="1531" w:type="dxa"/>
          </w:tcPr>
          <w:p w14:paraId="05DA31B7" w14:textId="77777777" w:rsidR="00B52DCC" w:rsidRDefault="00916648">
            <w:pPr>
              <w:pStyle w:val="TableParagraph"/>
              <w:spacing w:line="259" w:lineRule="auto"/>
              <w:ind w:left="109" w:right="437"/>
              <w:rPr>
                <w:sz w:val="18"/>
              </w:rPr>
            </w:pPr>
            <w:r>
              <w:rPr>
                <w:sz w:val="18"/>
              </w:rPr>
              <w:t>Mukoz membranlara uygulanan ürünlerde</w:t>
            </w:r>
          </w:p>
          <w:p w14:paraId="1EB1FCB2" w14:textId="77777777" w:rsidR="00B52DCC" w:rsidRDefault="00916648">
            <w:pPr>
              <w:pStyle w:val="TableParagraph"/>
              <w:spacing w:line="206" w:lineRule="exact"/>
              <w:ind w:left="109"/>
              <w:rPr>
                <w:sz w:val="18"/>
              </w:rPr>
            </w:pPr>
            <w:r>
              <w:rPr>
                <w:sz w:val="18"/>
              </w:rPr>
              <w:t>kullanılmamalıdır</w:t>
            </w:r>
          </w:p>
        </w:tc>
        <w:tc>
          <w:tcPr>
            <w:tcW w:w="1560" w:type="dxa"/>
          </w:tcPr>
          <w:p w14:paraId="2D37E985"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0,2</w:t>
            </w:r>
          </w:p>
        </w:tc>
        <w:tc>
          <w:tcPr>
            <w:tcW w:w="1984" w:type="dxa"/>
          </w:tcPr>
          <w:p w14:paraId="55065747" w14:textId="77777777" w:rsidR="00B52DCC" w:rsidRDefault="00B52DCC">
            <w:pPr>
              <w:pStyle w:val="TableParagraph"/>
              <w:rPr>
                <w:sz w:val="16"/>
              </w:rPr>
            </w:pPr>
          </w:p>
        </w:tc>
        <w:tc>
          <w:tcPr>
            <w:tcW w:w="1982" w:type="dxa"/>
          </w:tcPr>
          <w:p w14:paraId="6F4F0EF7" w14:textId="77777777" w:rsidR="00B52DCC" w:rsidRDefault="00B52DCC">
            <w:pPr>
              <w:pStyle w:val="TableParagraph"/>
              <w:rPr>
                <w:sz w:val="16"/>
              </w:rPr>
            </w:pPr>
          </w:p>
        </w:tc>
      </w:tr>
      <w:tr w:rsidR="00B52DCC" w14:paraId="18D96121" w14:textId="77777777">
        <w:trPr>
          <w:trHeight w:val="597"/>
        </w:trPr>
        <w:tc>
          <w:tcPr>
            <w:tcW w:w="960" w:type="dxa"/>
            <w:tcBorders>
              <w:bottom w:val="nil"/>
            </w:tcBorders>
          </w:tcPr>
          <w:p w14:paraId="19812240" w14:textId="77777777" w:rsidR="00B52DCC" w:rsidRDefault="00916648">
            <w:pPr>
              <w:pStyle w:val="TableParagraph"/>
              <w:spacing w:line="202" w:lineRule="exact"/>
              <w:ind w:left="107"/>
              <w:rPr>
                <w:sz w:val="18"/>
              </w:rPr>
            </w:pPr>
            <w:r>
              <w:rPr>
                <w:sz w:val="18"/>
              </w:rPr>
              <w:t>25</w:t>
            </w:r>
          </w:p>
        </w:tc>
        <w:tc>
          <w:tcPr>
            <w:tcW w:w="2561" w:type="dxa"/>
            <w:tcBorders>
              <w:bottom w:val="nil"/>
            </w:tcBorders>
          </w:tcPr>
          <w:p w14:paraId="0A0BBC7B" w14:textId="77777777" w:rsidR="00B52DCC" w:rsidRDefault="00916648">
            <w:pPr>
              <w:pStyle w:val="TableParagraph"/>
              <w:spacing w:line="259" w:lineRule="auto"/>
              <w:ind w:left="108" w:right="138"/>
              <w:rPr>
                <w:sz w:val="18"/>
              </w:rPr>
            </w:pPr>
            <w:r>
              <w:rPr>
                <w:sz w:val="18"/>
              </w:rPr>
              <w:t>5-Kloro-2-(2,4- diklorofenoksi) fenol</w:t>
            </w:r>
          </w:p>
        </w:tc>
        <w:tc>
          <w:tcPr>
            <w:tcW w:w="1860" w:type="dxa"/>
            <w:tcBorders>
              <w:bottom w:val="nil"/>
            </w:tcBorders>
          </w:tcPr>
          <w:p w14:paraId="7F4A7C3E" w14:textId="77777777" w:rsidR="00B52DCC" w:rsidRDefault="00916648">
            <w:pPr>
              <w:pStyle w:val="TableParagraph"/>
              <w:spacing w:line="202" w:lineRule="exact"/>
              <w:ind w:left="108"/>
              <w:rPr>
                <w:sz w:val="18"/>
              </w:rPr>
            </w:pPr>
            <w:r>
              <w:rPr>
                <w:sz w:val="18"/>
              </w:rPr>
              <w:t>Triclosan</w:t>
            </w:r>
          </w:p>
        </w:tc>
        <w:tc>
          <w:tcPr>
            <w:tcW w:w="1248" w:type="dxa"/>
            <w:tcBorders>
              <w:bottom w:val="nil"/>
            </w:tcBorders>
          </w:tcPr>
          <w:p w14:paraId="678D5440" w14:textId="77777777" w:rsidR="00B52DCC" w:rsidRDefault="00916648">
            <w:pPr>
              <w:pStyle w:val="TableParagraph"/>
              <w:spacing w:line="202" w:lineRule="exact"/>
              <w:ind w:left="108"/>
              <w:rPr>
                <w:sz w:val="18"/>
              </w:rPr>
            </w:pPr>
            <w:r>
              <w:rPr>
                <w:sz w:val="18"/>
              </w:rPr>
              <w:t>3380-34-5</w:t>
            </w:r>
          </w:p>
        </w:tc>
        <w:tc>
          <w:tcPr>
            <w:tcW w:w="1161" w:type="dxa"/>
            <w:tcBorders>
              <w:bottom w:val="nil"/>
            </w:tcBorders>
          </w:tcPr>
          <w:p w14:paraId="33E613A9" w14:textId="77777777" w:rsidR="00B52DCC" w:rsidRDefault="00916648">
            <w:pPr>
              <w:pStyle w:val="TableParagraph"/>
              <w:spacing w:line="202" w:lineRule="exact"/>
              <w:ind w:left="108"/>
              <w:rPr>
                <w:sz w:val="18"/>
              </w:rPr>
            </w:pPr>
            <w:r>
              <w:rPr>
                <w:sz w:val="18"/>
              </w:rPr>
              <w:t>222-182-2</w:t>
            </w:r>
          </w:p>
        </w:tc>
        <w:tc>
          <w:tcPr>
            <w:tcW w:w="1531" w:type="dxa"/>
            <w:tcBorders>
              <w:bottom w:val="nil"/>
            </w:tcBorders>
          </w:tcPr>
          <w:p w14:paraId="1C8D1044" w14:textId="77777777" w:rsidR="00B52DCC" w:rsidRDefault="00916648">
            <w:pPr>
              <w:pStyle w:val="TableParagraph"/>
              <w:spacing w:line="202" w:lineRule="exact"/>
              <w:ind w:left="109"/>
              <w:rPr>
                <w:sz w:val="18"/>
              </w:rPr>
            </w:pPr>
            <w:r>
              <w:rPr>
                <w:sz w:val="18"/>
              </w:rPr>
              <w:t>(a) Diş macunları</w:t>
            </w:r>
          </w:p>
        </w:tc>
        <w:tc>
          <w:tcPr>
            <w:tcW w:w="1560" w:type="dxa"/>
            <w:tcBorders>
              <w:bottom w:val="nil"/>
            </w:tcBorders>
          </w:tcPr>
          <w:p w14:paraId="6AB5BA52" w14:textId="77777777" w:rsidR="00B52DCC" w:rsidRDefault="00916648">
            <w:pPr>
              <w:pStyle w:val="TableParagraph"/>
              <w:spacing w:line="202" w:lineRule="exact"/>
              <w:ind w:left="109"/>
              <w:rPr>
                <w:sz w:val="18"/>
              </w:rPr>
            </w:pPr>
            <w:r>
              <w:rPr>
                <w:sz w:val="18"/>
              </w:rPr>
              <w:t>(a) %</w:t>
            </w:r>
            <w:r w:rsidR="00905687">
              <w:rPr>
                <w:sz w:val="18"/>
              </w:rPr>
              <w:t xml:space="preserve"> </w:t>
            </w:r>
            <w:r>
              <w:rPr>
                <w:sz w:val="18"/>
              </w:rPr>
              <w:t>0,3</w:t>
            </w:r>
          </w:p>
        </w:tc>
        <w:tc>
          <w:tcPr>
            <w:tcW w:w="1984" w:type="dxa"/>
            <w:vMerge w:val="restart"/>
            <w:tcBorders>
              <w:bottom w:val="nil"/>
            </w:tcBorders>
          </w:tcPr>
          <w:p w14:paraId="58B9CFC7" w14:textId="77777777" w:rsidR="00B52DCC" w:rsidRDefault="00B52DCC">
            <w:pPr>
              <w:pStyle w:val="TableParagraph"/>
              <w:rPr>
                <w:sz w:val="16"/>
              </w:rPr>
            </w:pPr>
          </w:p>
        </w:tc>
        <w:tc>
          <w:tcPr>
            <w:tcW w:w="1982" w:type="dxa"/>
            <w:vMerge w:val="restart"/>
            <w:tcBorders>
              <w:bottom w:val="nil"/>
            </w:tcBorders>
          </w:tcPr>
          <w:p w14:paraId="6B64E606" w14:textId="77777777" w:rsidR="00B52DCC" w:rsidRDefault="00B52DCC">
            <w:pPr>
              <w:pStyle w:val="TableParagraph"/>
              <w:rPr>
                <w:sz w:val="16"/>
              </w:rPr>
            </w:pPr>
          </w:p>
        </w:tc>
      </w:tr>
      <w:tr w:rsidR="00B52DCC" w14:paraId="0B096743" w14:textId="77777777">
        <w:trPr>
          <w:trHeight w:val="655"/>
        </w:trPr>
        <w:tc>
          <w:tcPr>
            <w:tcW w:w="960" w:type="dxa"/>
            <w:tcBorders>
              <w:top w:val="nil"/>
              <w:bottom w:val="nil"/>
            </w:tcBorders>
          </w:tcPr>
          <w:p w14:paraId="666FE6A8" w14:textId="77777777" w:rsidR="00B52DCC" w:rsidRDefault="00B52DCC">
            <w:pPr>
              <w:pStyle w:val="TableParagraph"/>
              <w:rPr>
                <w:sz w:val="16"/>
              </w:rPr>
            </w:pPr>
          </w:p>
        </w:tc>
        <w:tc>
          <w:tcPr>
            <w:tcW w:w="2561" w:type="dxa"/>
            <w:tcBorders>
              <w:top w:val="nil"/>
              <w:bottom w:val="nil"/>
            </w:tcBorders>
          </w:tcPr>
          <w:p w14:paraId="6DF0B9A8" w14:textId="77777777" w:rsidR="00B52DCC" w:rsidRDefault="00B52DCC">
            <w:pPr>
              <w:pStyle w:val="TableParagraph"/>
              <w:rPr>
                <w:sz w:val="16"/>
              </w:rPr>
            </w:pPr>
          </w:p>
        </w:tc>
        <w:tc>
          <w:tcPr>
            <w:tcW w:w="1860" w:type="dxa"/>
            <w:tcBorders>
              <w:top w:val="nil"/>
              <w:bottom w:val="nil"/>
            </w:tcBorders>
          </w:tcPr>
          <w:p w14:paraId="470F612F" w14:textId="77777777" w:rsidR="00B52DCC" w:rsidRDefault="00B52DCC">
            <w:pPr>
              <w:pStyle w:val="TableParagraph"/>
              <w:rPr>
                <w:sz w:val="16"/>
              </w:rPr>
            </w:pPr>
          </w:p>
        </w:tc>
        <w:tc>
          <w:tcPr>
            <w:tcW w:w="1248" w:type="dxa"/>
            <w:tcBorders>
              <w:top w:val="nil"/>
              <w:bottom w:val="nil"/>
            </w:tcBorders>
          </w:tcPr>
          <w:p w14:paraId="34102B5B" w14:textId="77777777" w:rsidR="00B52DCC" w:rsidRDefault="00B52DCC">
            <w:pPr>
              <w:pStyle w:val="TableParagraph"/>
              <w:rPr>
                <w:sz w:val="16"/>
              </w:rPr>
            </w:pPr>
          </w:p>
        </w:tc>
        <w:tc>
          <w:tcPr>
            <w:tcW w:w="1161" w:type="dxa"/>
            <w:tcBorders>
              <w:top w:val="nil"/>
              <w:bottom w:val="nil"/>
            </w:tcBorders>
          </w:tcPr>
          <w:p w14:paraId="6B5C0F62" w14:textId="77777777" w:rsidR="00B52DCC" w:rsidRDefault="00B52DCC">
            <w:pPr>
              <w:pStyle w:val="TableParagraph"/>
              <w:rPr>
                <w:sz w:val="16"/>
              </w:rPr>
            </w:pPr>
          </w:p>
        </w:tc>
        <w:tc>
          <w:tcPr>
            <w:tcW w:w="1531" w:type="dxa"/>
            <w:tcBorders>
              <w:top w:val="nil"/>
              <w:bottom w:val="nil"/>
            </w:tcBorders>
          </w:tcPr>
          <w:p w14:paraId="45C70DD3" w14:textId="77777777" w:rsidR="00B52DCC" w:rsidRDefault="00916648">
            <w:pPr>
              <w:pStyle w:val="TableParagraph"/>
              <w:spacing w:before="165"/>
              <w:ind w:left="109"/>
              <w:rPr>
                <w:sz w:val="18"/>
              </w:rPr>
            </w:pPr>
            <w:r>
              <w:rPr>
                <w:sz w:val="18"/>
              </w:rPr>
              <w:t>El sabunları</w:t>
            </w:r>
          </w:p>
        </w:tc>
        <w:tc>
          <w:tcPr>
            <w:tcW w:w="1560" w:type="dxa"/>
            <w:tcBorders>
              <w:top w:val="nil"/>
              <w:bottom w:val="nil"/>
            </w:tcBorders>
          </w:tcPr>
          <w:p w14:paraId="006A2ECC" w14:textId="77777777" w:rsidR="00B52DCC" w:rsidRDefault="00B52DCC">
            <w:pPr>
              <w:pStyle w:val="TableParagraph"/>
              <w:rPr>
                <w:sz w:val="16"/>
              </w:rPr>
            </w:pPr>
          </w:p>
        </w:tc>
        <w:tc>
          <w:tcPr>
            <w:tcW w:w="1984" w:type="dxa"/>
            <w:vMerge/>
            <w:tcBorders>
              <w:top w:val="nil"/>
              <w:bottom w:val="nil"/>
            </w:tcBorders>
          </w:tcPr>
          <w:p w14:paraId="0492051B" w14:textId="77777777" w:rsidR="00B52DCC" w:rsidRDefault="00B52DCC">
            <w:pPr>
              <w:rPr>
                <w:sz w:val="2"/>
                <w:szCs w:val="2"/>
              </w:rPr>
            </w:pPr>
          </w:p>
        </w:tc>
        <w:tc>
          <w:tcPr>
            <w:tcW w:w="1982" w:type="dxa"/>
            <w:vMerge/>
            <w:tcBorders>
              <w:top w:val="nil"/>
              <w:bottom w:val="nil"/>
            </w:tcBorders>
          </w:tcPr>
          <w:p w14:paraId="70DA8ABD" w14:textId="77777777" w:rsidR="00B52DCC" w:rsidRDefault="00B52DCC">
            <w:pPr>
              <w:rPr>
                <w:sz w:val="2"/>
                <w:szCs w:val="2"/>
              </w:rPr>
            </w:pPr>
          </w:p>
        </w:tc>
      </w:tr>
      <w:tr w:rsidR="00B52DCC" w14:paraId="24B4F22A" w14:textId="77777777">
        <w:trPr>
          <w:trHeight w:val="1213"/>
        </w:trPr>
        <w:tc>
          <w:tcPr>
            <w:tcW w:w="960" w:type="dxa"/>
            <w:tcBorders>
              <w:top w:val="nil"/>
              <w:bottom w:val="nil"/>
            </w:tcBorders>
          </w:tcPr>
          <w:p w14:paraId="02CB2D77" w14:textId="77777777" w:rsidR="00B52DCC" w:rsidRDefault="00B52DCC">
            <w:pPr>
              <w:pStyle w:val="TableParagraph"/>
              <w:rPr>
                <w:sz w:val="16"/>
              </w:rPr>
            </w:pPr>
          </w:p>
        </w:tc>
        <w:tc>
          <w:tcPr>
            <w:tcW w:w="2561" w:type="dxa"/>
            <w:tcBorders>
              <w:top w:val="nil"/>
              <w:bottom w:val="nil"/>
            </w:tcBorders>
          </w:tcPr>
          <w:p w14:paraId="479BE394" w14:textId="77777777" w:rsidR="00B52DCC" w:rsidRDefault="00B52DCC">
            <w:pPr>
              <w:pStyle w:val="TableParagraph"/>
              <w:rPr>
                <w:sz w:val="16"/>
              </w:rPr>
            </w:pPr>
          </w:p>
        </w:tc>
        <w:tc>
          <w:tcPr>
            <w:tcW w:w="1860" w:type="dxa"/>
            <w:tcBorders>
              <w:top w:val="nil"/>
              <w:bottom w:val="nil"/>
            </w:tcBorders>
          </w:tcPr>
          <w:p w14:paraId="42768B32" w14:textId="77777777" w:rsidR="00B52DCC" w:rsidRDefault="00B52DCC">
            <w:pPr>
              <w:pStyle w:val="TableParagraph"/>
              <w:rPr>
                <w:sz w:val="16"/>
              </w:rPr>
            </w:pPr>
          </w:p>
        </w:tc>
        <w:tc>
          <w:tcPr>
            <w:tcW w:w="1248" w:type="dxa"/>
            <w:tcBorders>
              <w:top w:val="nil"/>
              <w:bottom w:val="nil"/>
            </w:tcBorders>
          </w:tcPr>
          <w:p w14:paraId="58C6D341" w14:textId="77777777" w:rsidR="00B52DCC" w:rsidRDefault="00B52DCC">
            <w:pPr>
              <w:pStyle w:val="TableParagraph"/>
              <w:rPr>
                <w:sz w:val="16"/>
              </w:rPr>
            </w:pPr>
          </w:p>
        </w:tc>
        <w:tc>
          <w:tcPr>
            <w:tcW w:w="1161" w:type="dxa"/>
            <w:tcBorders>
              <w:top w:val="nil"/>
              <w:bottom w:val="nil"/>
            </w:tcBorders>
          </w:tcPr>
          <w:p w14:paraId="5EA35980" w14:textId="77777777" w:rsidR="00B52DCC" w:rsidRDefault="00B52DCC">
            <w:pPr>
              <w:pStyle w:val="TableParagraph"/>
              <w:rPr>
                <w:sz w:val="16"/>
              </w:rPr>
            </w:pPr>
          </w:p>
        </w:tc>
        <w:tc>
          <w:tcPr>
            <w:tcW w:w="1531" w:type="dxa"/>
            <w:tcBorders>
              <w:top w:val="nil"/>
              <w:bottom w:val="nil"/>
            </w:tcBorders>
          </w:tcPr>
          <w:p w14:paraId="3BAD6B20" w14:textId="77777777" w:rsidR="00B52DCC" w:rsidRDefault="00B52DCC">
            <w:pPr>
              <w:pStyle w:val="TableParagraph"/>
              <w:spacing w:before="11"/>
              <w:rPr>
                <w:sz w:val="23"/>
              </w:rPr>
            </w:pPr>
          </w:p>
          <w:p w14:paraId="06F38C7C" w14:textId="77777777" w:rsidR="00B52DCC" w:rsidRDefault="00916648">
            <w:pPr>
              <w:pStyle w:val="TableParagraph"/>
              <w:ind w:left="109"/>
              <w:rPr>
                <w:sz w:val="18"/>
              </w:rPr>
            </w:pPr>
            <w:r>
              <w:rPr>
                <w:sz w:val="18"/>
              </w:rPr>
              <w:t>Vücut</w:t>
            </w:r>
          </w:p>
          <w:p w14:paraId="48612D10" w14:textId="77777777" w:rsidR="00B52DCC" w:rsidRDefault="00916648">
            <w:pPr>
              <w:pStyle w:val="TableParagraph"/>
              <w:spacing w:before="17" w:line="259" w:lineRule="auto"/>
              <w:ind w:left="109" w:right="387"/>
              <w:rPr>
                <w:sz w:val="18"/>
              </w:rPr>
            </w:pPr>
            <w:r>
              <w:rPr>
                <w:sz w:val="18"/>
              </w:rPr>
              <w:t>sabunları/Duş jelleri</w:t>
            </w:r>
          </w:p>
        </w:tc>
        <w:tc>
          <w:tcPr>
            <w:tcW w:w="1560" w:type="dxa"/>
            <w:tcBorders>
              <w:top w:val="nil"/>
              <w:bottom w:val="nil"/>
            </w:tcBorders>
          </w:tcPr>
          <w:p w14:paraId="530AAB9C" w14:textId="77777777" w:rsidR="00B52DCC" w:rsidRDefault="00B52DCC">
            <w:pPr>
              <w:pStyle w:val="TableParagraph"/>
              <w:rPr>
                <w:sz w:val="16"/>
              </w:rPr>
            </w:pPr>
          </w:p>
        </w:tc>
        <w:tc>
          <w:tcPr>
            <w:tcW w:w="1984" w:type="dxa"/>
            <w:vMerge/>
            <w:tcBorders>
              <w:top w:val="nil"/>
              <w:bottom w:val="nil"/>
            </w:tcBorders>
          </w:tcPr>
          <w:p w14:paraId="5B664F9E" w14:textId="77777777" w:rsidR="00B52DCC" w:rsidRDefault="00B52DCC">
            <w:pPr>
              <w:rPr>
                <w:sz w:val="2"/>
                <w:szCs w:val="2"/>
              </w:rPr>
            </w:pPr>
          </w:p>
        </w:tc>
        <w:tc>
          <w:tcPr>
            <w:tcW w:w="1982" w:type="dxa"/>
            <w:vMerge/>
            <w:tcBorders>
              <w:top w:val="nil"/>
              <w:bottom w:val="nil"/>
            </w:tcBorders>
          </w:tcPr>
          <w:p w14:paraId="7F095954" w14:textId="77777777" w:rsidR="00B52DCC" w:rsidRDefault="00B52DCC">
            <w:pPr>
              <w:rPr>
                <w:sz w:val="2"/>
                <w:szCs w:val="2"/>
              </w:rPr>
            </w:pPr>
          </w:p>
        </w:tc>
      </w:tr>
      <w:tr w:rsidR="00B52DCC" w14:paraId="7F42876F" w14:textId="77777777">
        <w:trPr>
          <w:trHeight w:val="990"/>
        </w:trPr>
        <w:tc>
          <w:tcPr>
            <w:tcW w:w="960" w:type="dxa"/>
            <w:tcBorders>
              <w:top w:val="nil"/>
              <w:bottom w:val="nil"/>
            </w:tcBorders>
          </w:tcPr>
          <w:p w14:paraId="4CBAF878" w14:textId="77777777" w:rsidR="00B52DCC" w:rsidRDefault="00B52DCC">
            <w:pPr>
              <w:pStyle w:val="TableParagraph"/>
              <w:rPr>
                <w:sz w:val="16"/>
              </w:rPr>
            </w:pPr>
          </w:p>
        </w:tc>
        <w:tc>
          <w:tcPr>
            <w:tcW w:w="2561" w:type="dxa"/>
            <w:tcBorders>
              <w:top w:val="nil"/>
              <w:bottom w:val="nil"/>
            </w:tcBorders>
          </w:tcPr>
          <w:p w14:paraId="3BDAEAD0" w14:textId="77777777" w:rsidR="00B52DCC" w:rsidRDefault="00B52DCC">
            <w:pPr>
              <w:pStyle w:val="TableParagraph"/>
              <w:rPr>
                <w:sz w:val="16"/>
              </w:rPr>
            </w:pPr>
          </w:p>
        </w:tc>
        <w:tc>
          <w:tcPr>
            <w:tcW w:w="1860" w:type="dxa"/>
            <w:tcBorders>
              <w:top w:val="nil"/>
              <w:bottom w:val="nil"/>
            </w:tcBorders>
          </w:tcPr>
          <w:p w14:paraId="586EF185" w14:textId="77777777" w:rsidR="00B52DCC" w:rsidRDefault="00B52DCC">
            <w:pPr>
              <w:pStyle w:val="TableParagraph"/>
              <w:rPr>
                <w:sz w:val="16"/>
              </w:rPr>
            </w:pPr>
          </w:p>
        </w:tc>
        <w:tc>
          <w:tcPr>
            <w:tcW w:w="1248" w:type="dxa"/>
            <w:tcBorders>
              <w:top w:val="nil"/>
              <w:bottom w:val="nil"/>
            </w:tcBorders>
          </w:tcPr>
          <w:p w14:paraId="333471DB" w14:textId="77777777" w:rsidR="00B52DCC" w:rsidRDefault="00B52DCC">
            <w:pPr>
              <w:pStyle w:val="TableParagraph"/>
              <w:rPr>
                <w:sz w:val="16"/>
              </w:rPr>
            </w:pPr>
          </w:p>
        </w:tc>
        <w:tc>
          <w:tcPr>
            <w:tcW w:w="1161" w:type="dxa"/>
            <w:tcBorders>
              <w:top w:val="nil"/>
              <w:bottom w:val="nil"/>
            </w:tcBorders>
          </w:tcPr>
          <w:p w14:paraId="7E009FAB" w14:textId="77777777" w:rsidR="00B52DCC" w:rsidRDefault="00B52DCC">
            <w:pPr>
              <w:pStyle w:val="TableParagraph"/>
              <w:rPr>
                <w:sz w:val="16"/>
              </w:rPr>
            </w:pPr>
          </w:p>
        </w:tc>
        <w:tc>
          <w:tcPr>
            <w:tcW w:w="1531" w:type="dxa"/>
            <w:tcBorders>
              <w:top w:val="nil"/>
              <w:bottom w:val="nil"/>
            </w:tcBorders>
          </w:tcPr>
          <w:p w14:paraId="78FA5D67" w14:textId="77777777" w:rsidR="00B52DCC" w:rsidRDefault="00B52DCC">
            <w:pPr>
              <w:pStyle w:val="TableParagraph"/>
              <w:rPr>
                <w:sz w:val="24"/>
              </w:rPr>
            </w:pPr>
          </w:p>
          <w:p w14:paraId="37DE230B" w14:textId="77777777" w:rsidR="00B52DCC" w:rsidRDefault="00916648">
            <w:pPr>
              <w:pStyle w:val="TableParagraph"/>
              <w:spacing w:line="259" w:lineRule="auto"/>
              <w:ind w:left="109" w:right="212"/>
              <w:rPr>
                <w:sz w:val="18"/>
              </w:rPr>
            </w:pPr>
            <w:r>
              <w:rPr>
                <w:sz w:val="18"/>
              </w:rPr>
              <w:t>Deodorantlar (sprey olmayan)</w:t>
            </w:r>
          </w:p>
        </w:tc>
        <w:tc>
          <w:tcPr>
            <w:tcW w:w="1560" w:type="dxa"/>
            <w:tcBorders>
              <w:top w:val="nil"/>
              <w:bottom w:val="nil"/>
            </w:tcBorders>
          </w:tcPr>
          <w:p w14:paraId="5FF322C1" w14:textId="77777777" w:rsidR="00B52DCC" w:rsidRDefault="00B52DCC">
            <w:pPr>
              <w:pStyle w:val="TableParagraph"/>
              <w:rPr>
                <w:sz w:val="16"/>
              </w:rPr>
            </w:pPr>
          </w:p>
        </w:tc>
        <w:tc>
          <w:tcPr>
            <w:tcW w:w="1984" w:type="dxa"/>
            <w:vMerge/>
            <w:tcBorders>
              <w:top w:val="nil"/>
              <w:bottom w:val="nil"/>
            </w:tcBorders>
          </w:tcPr>
          <w:p w14:paraId="0D892414" w14:textId="77777777" w:rsidR="00B52DCC" w:rsidRDefault="00B52DCC">
            <w:pPr>
              <w:rPr>
                <w:sz w:val="2"/>
                <w:szCs w:val="2"/>
              </w:rPr>
            </w:pPr>
          </w:p>
        </w:tc>
        <w:tc>
          <w:tcPr>
            <w:tcW w:w="1982" w:type="dxa"/>
            <w:vMerge/>
            <w:tcBorders>
              <w:top w:val="nil"/>
              <w:bottom w:val="nil"/>
            </w:tcBorders>
          </w:tcPr>
          <w:p w14:paraId="6139BE33" w14:textId="77777777" w:rsidR="00B52DCC" w:rsidRDefault="00B52DCC">
            <w:pPr>
              <w:rPr>
                <w:sz w:val="2"/>
                <w:szCs w:val="2"/>
              </w:rPr>
            </w:pPr>
          </w:p>
        </w:tc>
      </w:tr>
      <w:tr w:rsidR="00B52DCC" w14:paraId="32F9F8CA" w14:textId="77777777">
        <w:trPr>
          <w:trHeight w:val="887"/>
        </w:trPr>
        <w:tc>
          <w:tcPr>
            <w:tcW w:w="960" w:type="dxa"/>
            <w:tcBorders>
              <w:top w:val="nil"/>
              <w:bottom w:val="nil"/>
            </w:tcBorders>
          </w:tcPr>
          <w:p w14:paraId="3652B685" w14:textId="77777777" w:rsidR="00B52DCC" w:rsidRDefault="00B52DCC">
            <w:pPr>
              <w:pStyle w:val="TableParagraph"/>
              <w:rPr>
                <w:sz w:val="16"/>
              </w:rPr>
            </w:pPr>
          </w:p>
        </w:tc>
        <w:tc>
          <w:tcPr>
            <w:tcW w:w="2561" w:type="dxa"/>
            <w:tcBorders>
              <w:top w:val="nil"/>
              <w:bottom w:val="nil"/>
            </w:tcBorders>
          </w:tcPr>
          <w:p w14:paraId="1E30D646" w14:textId="77777777" w:rsidR="00B52DCC" w:rsidRDefault="00B52DCC">
            <w:pPr>
              <w:pStyle w:val="TableParagraph"/>
              <w:rPr>
                <w:sz w:val="16"/>
              </w:rPr>
            </w:pPr>
          </w:p>
        </w:tc>
        <w:tc>
          <w:tcPr>
            <w:tcW w:w="1860" w:type="dxa"/>
            <w:tcBorders>
              <w:top w:val="nil"/>
              <w:bottom w:val="nil"/>
            </w:tcBorders>
          </w:tcPr>
          <w:p w14:paraId="5298F99F" w14:textId="77777777" w:rsidR="00B52DCC" w:rsidRDefault="00B52DCC">
            <w:pPr>
              <w:pStyle w:val="TableParagraph"/>
              <w:rPr>
                <w:sz w:val="16"/>
              </w:rPr>
            </w:pPr>
          </w:p>
        </w:tc>
        <w:tc>
          <w:tcPr>
            <w:tcW w:w="1248" w:type="dxa"/>
            <w:tcBorders>
              <w:top w:val="nil"/>
              <w:bottom w:val="nil"/>
            </w:tcBorders>
          </w:tcPr>
          <w:p w14:paraId="51AD1975" w14:textId="77777777" w:rsidR="00B52DCC" w:rsidRDefault="00B52DCC">
            <w:pPr>
              <w:pStyle w:val="TableParagraph"/>
              <w:rPr>
                <w:sz w:val="16"/>
              </w:rPr>
            </w:pPr>
          </w:p>
        </w:tc>
        <w:tc>
          <w:tcPr>
            <w:tcW w:w="1161" w:type="dxa"/>
            <w:tcBorders>
              <w:top w:val="nil"/>
              <w:bottom w:val="nil"/>
            </w:tcBorders>
          </w:tcPr>
          <w:p w14:paraId="78B68F64" w14:textId="77777777" w:rsidR="00B52DCC" w:rsidRDefault="00B52DCC">
            <w:pPr>
              <w:pStyle w:val="TableParagraph"/>
              <w:rPr>
                <w:sz w:val="16"/>
              </w:rPr>
            </w:pPr>
          </w:p>
        </w:tc>
        <w:tc>
          <w:tcPr>
            <w:tcW w:w="1531" w:type="dxa"/>
            <w:tcBorders>
              <w:top w:val="nil"/>
              <w:bottom w:val="nil"/>
            </w:tcBorders>
          </w:tcPr>
          <w:p w14:paraId="0EA7F321" w14:textId="77777777" w:rsidR="00B52DCC" w:rsidRDefault="00B52DCC">
            <w:pPr>
              <w:pStyle w:val="TableParagraph"/>
              <w:spacing w:before="11"/>
              <w:rPr>
                <w:sz w:val="23"/>
              </w:rPr>
            </w:pPr>
          </w:p>
          <w:p w14:paraId="5C26FFF2" w14:textId="77777777" w:rsidR="00B52DCC" w:rsidRDefault="00916648">
            <w:pPr>
              <w:pStyle w:val="TableParagraph"/>
              <w:spacing w:line="259" w:lineRule="auto"/>
              <w:ind w:left="109" w:right="177"/>
              <w:rPr>
                <w:sz w:val="18"/>
              </w:rPr>
            </w:pPr>
            <w:r>
              <w:rPr>
                <w:sz w:val="18"/>
              </w:rPr>
              <w:t>Yüz pudraları ve leke kapatıcılar</w:t>
            </w:r>
          </w:p>
        </w:tc>
        <w:tc>
          <w:tcPr>
            <w:tcW w:w="1560" w:type="dxa"/>
            <w:tcBorders>
              <w:top w:val="nil"/>
              <w:bottom w:val="nil"/>
            </w:tcBorders>
          </w:tcPr>
          <w:p w14:paraId="5F35C147" w14:textId="77777777" w:rsidR="00B52DCC" w:rsidRDefault="00B52DCC">
            <w:pPr>
              <w:pStyle w:val="TableParagraph"/>
              <w:rPr>
                <w:sz w:val="16"/>
              </w:rPr>
            </w:pPr>
          </w:p>
        </w:tc>
        <w:tc>
          <w:tcPr>
            <w:tcW w:w="1984" w:type="dxa"/>
            <w:vMerge/>
            <w:tcBorders>
              <w:top w:val="nil"/>
              <w:bottom w:val="nil"/>
            </w:tcBorders>
          </w:tcPr>
          <w:p w14:paraId="2C449CE2" w14:textId="77777777" w:rsidR="00B52DCC" w:rsidRDefault="00B52DCC">
            <w:pPr>
              <w:rPr>
                <w:sz w:val="2"/>
                <w:szCs w:val="2"/>
              </w:rPr>
            </w:pPr>
          </w:p>
        </w:tc>
        <w:tc>
          <w:tcPr>
            <w:tcW w:w="1982" w:type="dxa"/>
            <w:vMerge/>
            <w:tcBorders>
              <w:top w:val="nil"/>
              <w:bottom w:val="nil"/>
            </w:tcBorders>
          </w:tcPr>
          <w:p w14:paraId="5F4346A4" w14:textId="77777777" w:rsidR="00B52DCC" w:rsidRDefault="00B52DCC">
            <w:pPr>
              <w:rPr>
                <w:sz w:val="2"/>
                <w:szCs w:val="2"/>
              </w:rPr>
            </w:pPr>
          </w:p>
        </w:tc>
      </w:tr>
    </w:tbl>
    <w:p w14:paraId="3ACA36D9" w14:textId="77777777" w:rsidR="00B52DCC" w:rsidRDefault="00B52DCC">
      <w:pPr>
        <w:rPr>
          <w:sz w:val="2"/>
          <w:szCs w:val="2"/>
        </w:rPr>
        <w:sectPr w:rsidR="00B52DCC">
          <w:pgSz w:w="16840" w:h="11910" w:orient="landscape"/>
          <w:pgMar w:top="1100" w:right="440" w:bottom="280" w:left="580" w:header="708" w:footer="708" w:gutter="0"/>
          <w:cols w:space="708"/>
        </w:sectPr>
      </w:pPr>
    </w:p>
    <w:p w14:paraId="7AA6F806"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6C5F12E8" w14:textId="77777777">
        <w:trPr>
          <w:trHeight w:val="2043"/>
        </w:trPr>
        <w:tc>
          <w:tcPr>
            <w:tcW w:w="960" w:type="dxa"/>
            <w:vMerge w:val="restart"/>
          </w:tcPr>
          <w:p w14:paraId="7285EC2C" w14:textId="77777777" w:rsidR="00B52DCC" w:rsidRDefault="00B52DCC">
            <w:pPr>
              <w:pStyle w:val="TableParagraph"/>
              <w:rPr>
                <w:sz w:val="16"/>
              </w:rPr>
            </w:pPr>
          </w:p>
        </w:tc>
        <w:tc>
          <w:tcPr>
            <w:tcW w:w="2561" w:type="dxa"/>
            <w:vMerge w:val="restart"/>
          </w:tcPr>
          <w:p w14:paraId="16C246B4" w14:textId="77777777" w:rsidR="00B52DCC" w:rsidRDefault="00B52DCC">
            <w:pPr>
              <w:pStyle w:val="TableParagraph"/>
              <w:rPr>
                <w:sz w:val="16"/>
              </w:rPr>
            </w:pPr>
          </w:p>
        </w:tc>
        <w:tc>
          <w:tcPr>
            <w:tcW w:w="1860" w:type="dxa"/>
            <w:vMerge w:val="restart"/>
          </w:tcPr>
          <w:p w14:paraId="361F1E77" w14:textId="77777777" w:rsidR="00B52DCC" w:rsidRDefault="00B52DCC">
            <w:pPr>
              <w:pStyle w:val="TableParagraph"/>
              <w:rPr>
                <w:sz w:val="16"/>
              </w:rPr>
            </w:pPr>
          </w:p>
        </w:tc>
        <w:tc>
          <w:tcPr>
            <w:tcW w:w="1248" w:type="dxa"/>
            <w:vMerge w:val="restart"/>
          </w:tcPr>
          <w:p w14:paraId="62E0821C" w14:textId="77777777" w:rsidR="00B52DCC" w:rsidRDefault="00B52DCC">
            <w:pPr>
              <w:pStyle w:val="TableParagraph"/>
              <w:rPr>
                <w:sz w:val="16"/>
              </w:rPr>
            </w:pPr>
          </w:p>
        </w:tc>
        <w:tc>
          <w:tcPr>
            <w:tcW w:w="1161" w:type="dxa"/>
            <w:vMerge w:val="restart"/>
          </w:tcPr>
          <w:p w14:paraId="59EC65EE" w14:textId="77777777" w:rsidR="00B52DCC" w:rsidRDefault="00B52DCC">
            <w:pPr>
              <w:pStyle w:val="TableParagraph"/>
              <w:rPr>
                <w:sz w:val="16"/>
              </w:rPr>
            </w:pPr>
          </w:p>
        </w:tc>
        <w:tc>
          <w:tcPr>
            <w:tcW w:w="1531" w:type="dxa"/>
            <w:tcBorders>
              <w:bottom w:val="nil"/>
            </w:tcBorders>
          </w:tcPr>
          <w:p w14:paraId="5D0F3BAB" w14:textId="77777777" w:rsidR="00B52DCC" w:rsidRDefault="00916648">
            <w:pPr>
              <w:pStyle w:val="TableParagraph"/>
              <w:spacing w:line="259" w:lineRule="auto"/>
              <w:ind w:left="109" w:right="452"/>
              <w:rPr>
                <w:sz w:val="18"/>
              </w:rPr>
            </w:pPr>
            <w:r>
              <w:rPr>
                <w:sz w:val="18"/>
              </w:rPr>
              <w:t>Yapay tırnak sistemleri</w:t>
            </w:r>
          </w:p>
          <w:p w14:paraId="2C70F1A7" w14:textId="77777777" w:rsidR="00B52DCC" w:rsidRDefault="00916648">
            <w:pPr>
              <w:pStyle w:val="TableParagraph"/>
              <w:spacing w:line="259" w:lineRule="auto"/>
              <w:ind w:left="109" w:right="225"/>
              <w:jc w:val="both"/>
              <w:rPr>
                <w:sz w:val="18"/>
              </w:rPr>
            </w:pPr>
            <w:r>
              <w:rPr>
                <w:sz w:val="18"/>
              </w:rPr>
              <w:t>uygulamasından önce el ve ayak tırnaklarını</w:t>
            </w:r>
          </w:p>
          <w:p w14:paraId="03F3680B" w14:textId="77777777" w:rsidR="00B52DCC" w:rsidRDefault="00916648">
            <w:pPr>
              <w:pStyle w:val="TableParagraph"/>
              <w:spacing w:line="259" w:lineRule="auto"/>
              <w:ind w:left="109" w:right="218"/>
              <w:jc w:val="both"/>
              <w:rPr>
                <w:sz w:val="18"/>
              </w:rPr>
            </w:pPr>
            <w:r>
              <w:rPr>
                <w:sz w:val="18"/>
              </w:rPr>
              <w:t>temizlemek için kullanılan tırnak ürünleri</w:t>
            </w:r>
          </w:p>
        </w:tc>
        <w:tc>
          <w:tcPr>
            <w:tcW w:w="1560" w:type="dxa"/>
            <w:vMerge w:val="restart"/>
          </w:tcPr>
          <w:p w14:paraId="2BEB0F57" w14:textId="77777777" w:rsidR="00B52DCC" w:rsidRDefault="00B52DCC">
            <w:pPr>
              <w:pStyle w:val="TableParagraph"/>
              <w:rPr>
                <w:sz w:val="20"/>
              </w:rPr>
            </w:pPr>
          </w:p>
          <w:p w14:paraId="73B84FEC" w14:textId="77777777" w:rsidR="00B52DCC" w:rsidRDefault="00B52DCC">
            <w:pPr>
              <w:pStyle w:val="TableParagraph"/>
              <w:rPr>
                <w:sz w:val="20"/>
              </w:rPr>
            </w:pPr>
          </w:p>
          <w:p w14:paraId="00DF1057" w14:textId="77777777" w:rsidR="00B52DCC" w:rsidRDefault="00B52DCC">
            <w:pPr>
              <w:pStyle w:val="TableParagraph"/>
              <w:rPr>
                <w:sz w:val="20"/>
              </w:rPr>
            </w:pPr>
          </w:p>
          <w:p w14:paraId="088299F9" w14:textId="77777777" w:rsidR="00B52DCC" w:rsidRDefault="00B52DCC">
            <w:pPr>
              <w:pStyle w:val="TableParagraph"/>
              <w:rPr>
                <w:sz w:val="20"/>
              </w:rPr>
            </w:pPr>
          </w:p>
          <w:p w14:paraId="15599A10" w14:textId="77777777" w:rsidR="00B52DCC" w:rsidRDefault="00B52DCC">
            <w:pPr>
              <w:pStyle w:val="TableParagraph"/>
              <w:rPr>
                <w:sz w:val="20"/>
              </w:rPr>
            </w:pPr>
          </w:p>
          <w:p w14:paraId="2978040F" w14:textId="77777777" w:rsidR="00B52DCC" w:rsidRDefault="00B52DCC">
            <w:pPr>
              <w:pStyle w:val="TableParagraph"/>
              <w:rPr>
                <w:sz w:val="20"/>
              </w:rPr>
            </w:pPr>
          </w:p>
          <w:p w14:paraId="7C408408" w14:textId="77777777" w:rsidR="00B52DCC" w:rsidRDefault="00B52DCC">
            <w:pPr>
              <w:pStyle w:val="TableParagraph"/>
              <w:rPr>
                <w:sz w:val="20"/>
              </w:rPr>
            </w:pPr>
          </w:p>
          <w:p w14:paraId="52162187" w14:textId="77777777" w:rsidR="00B52DCC" w:rsidRDefault="00B52DCC">
            <w:pPr>
              <w:pStyle w:val="TableParagraph"/>
              <w:rPr>
                <w:sz w:val="20"/>
              </w:rPr>
            </w:pPr>
          </w:p>
          <w:p w14:paraId="36110898" w14:textId="77777777" w:rsidR="00B52DCC" w:rsidRDefault="00B52DCC">
            <w:pPr>
              <w:pStyle w:val="TableParagraph"/>
              <w:rPr>
                <w:sz w:val="20"/>
              </w:rPr>
            </w:pPr>
          </w:p>
          <w:p w14:paraId="46836CCF" w14:textId="77777777" w:rsidR="00B52DCC" w:rsidRDefault="00B52DCC">
            <w:pPr>
              <w:pStyle w:val="TableParagraph"/>
              <w:spacing w:before="5"/>
            </w:pPr>
          </w:p>
          <w:p w14:paraId="3AF226E1" w14:textId="77777777" w:rsidR="00B52DCC" w:rsidRDefault="00916648">
            <w:pPr>
              <w:pStyle w:val="TableParagraph"/>
              <w:ind w:left="109"/>
              <w:rPr>
                <w:sz w:val="18"/>
              </w:rPr>
            </w:pPr>
            <w:r>
              <w:rPr>
                <w:sz w:val="18"/>
              </w:rPr>
              <w:t>(b) %0,2</w:t>
            </w:r>
          </w:p>
        </w:tc>
        <w:tc>
          <w:tcPr>
            <w:tcW w:w="1984" w:type="dxa"/>
            <w:vMerge w:val="restart"/>
          </w:tcPr>
          <w:p w14:paraId="76CA4BDE" w14:textId="77777777" w:rsidR="00B52DCC" w:rsidRDefault="00B52DCC">
            <w:pPr>
              <w:pStyle w:val="TableParagraph"/>
              <w:rPr>
                <w:sz w:val="16"/>
              </w:rPr>
            </w:pPr>
          </w:p>
        </w:tc>
        <w:tc>
          <w:tcPr>
            <w:tcW w:w="1982" w:type="dxa"/>
            <w:vMerge w:val="restart"/>
          </w:tcPr>
          <w:p w14:paraId="49CD8473" w14:textId="77777777" w:rsidR="00B52DCC" w:rsidRDefault="00B52DCC">
            <w:pPr>
              <w:pStyle w:val="TableParagraph"/>
              <w:rPr>
                <w:sz w:val="16"/>
              </w:rPr>
            </w:pPr>
          </w:p>
        </w:tc>
      </w:tr>
      <w:tr w:rsidR="00B52DCC" w14:paraId="2A966896" w14:textId="77777777">
        <w:trPr>
          <w:trHeight w:val="878"/>
        </w:trPr>
        <w:tc>
          <w:tcPr>
            <w:tcW w:w="960" w:type="dxa"/>
            <w:vMerge/>
            <w:tcBorders>
              <w:top w:val="nil"/>
            </w:tcBorders>
          </w:tcPr>
          <w:p w14:paraId="16653409" w14:textId="77777777" w:rsidR="00B52DCC" w:rsidRDefault="00B52DCC">
            <w:pPr>
              <w:rPr>
                <w:sz w:val="2"/>
                <w:szCs w:val="2"/>
              </w:rPr>
            </w:pPr>
          </w:p>
        </w:tc>
        <w:tc>
          <w:tcPr>
            <w:tcW w:w="2561" w:type="dxa"/>
            <w:vMerge/>
            <w:tcBorders>
              <w:top w:val="nil"/>
            </w:tcBorders>
          </w:tcPr>
          <w:p w14:paraId="438A0A85" w14:textId="77777777" w:rsidR="00B52DCC" w:rsidRDefault="00B52DCC">
            <w:pPr>
              <w:rPr>
                <w:sz w:val="2"/>
                <w:szCs w:val="2"/>
              </w:rPr>
            </w:pPr>
          </w:p>
        </w:tc>
        <w:tc>
          <w:tcPr>
            <w:tcW w:w="1860" w:type="dxa"/>
            <w:vMerge/>
            <w:tcBorders>
              <w:top w:val="nil"/>
            </w:tcBorders>
          </w:tcPr>
          <w:p w14:paraId="21C27493" w14:textId="77777777" w:rsidR="00B52DCC" w:rsidRDefault="00B52DCC">
            <w:pPr>
              <w:rPr>
                <w:sz w:val="2"/>
                <w:szCs w:val="2"/>
              </w:rPr>
            </w:pPr>
          </w:p>
        </w:tc>
        <w:tc>
          <w:tcPr>
            <w:tcW w:w="1248" w:type="dxa"/>
            <w:vMerge/>
            <w:tcBorders>
              <w:top w:val="nil"/>
            </w:tcBorders>
          </w:tcPr>
          <w:p w14:paraId="3BFEE03A" w14:textId="77777777" w:rsidR="00B52DCC" w:rsidRDefault="00B52DCC">
            <w:pPr>
              <w:rPr>
                <w:sz w:val="2"/>
                <w:szCs w:val="2"/>
              </w:rPr>
            </w:pPr>
          </w:p>
        </w:tc>
        <w:tc>
          <w:tcPr>
            <w:tcW w:w="1161" w:type="dxa"/>
            <w:vMerge/>
            <w:tcBorders>
              <w:top w:val="nil"/>
            </w:tcBorders>
          </w:tcPr>
          <w:p w14:paraId="3BECED15" w14:textId="77777777" w:rsidR="00B52DCC" w:rsidRDefault="00B52DCC">
            <w:pPr>
              <w:rPr>
                <w:sz w:val="2"/>
                <w:szCs w:val="2"/>
              </w:rPr>
            </w:pPr>
          </w:p>
        </w:tc>
        <w:tc>
          <w:tcPr>
            <w:tcW w:w="1531" w:type="dxa"/>
            <w:tcBorders>
              <w:top w:val="nil"/>
            </w:tcBorders>
          </w:tcPr>
          <w:p w14:paraId="0B501A92" w14:textId="77777777" w:rsidR="00B52DCC" w:rsidRDefault="00B52DCC">
            <w:pPr>
              <w:pStyle w:val="TableParagraph"/>
              <w:spacing w:before="5"/>
              <w:rPr>
                <w:sz w:val="23"/>
              </w:rPr>
            </w:pPr>
          </w:p>
          <w:p w14:paraId="1B1801A6" w14:textId="77777777" w:rsidR="00B52DCC" w:rsidRDefault="00916648">
            <w:pPr>
              <w:pStyle w:val="TableParagraph"/>
              <w:ind w:left="109"/>
              <w:rPr>
                <w:sz w:val="18"/>
              </w:rPr>
            </w:pPr>
            <w:r>
              <w:rPr>
                <w:sz w:val="18"/>
              </w:rPr>
              <w:t>(b) Ağız</w:t>
            </w:r>
          </w:p>
          <w:p w14:paraId="0303F009" w14:textId="77777777" w:rsidR="00B52DCC" w:rsidRDefault="00916648">
            <w:pPr>
              <w:pStyle w:val="TableParagraph"/>
              <w:spacing w:before="16"/>
              <w:ind w:left="109"/>
              <w:rPr>
                <w:sz w:val="18"/>
              </w:rPr>
            </w:pPr>
            <w:r>
              <w:rPr>
                <w:sz w:val="18"/>
              </w:rPr>
              <w:t>çalkalama suları</w:t>
            </w:r>
          </w:p>
        </w:tc>
        <w:tc>
          <w:tcPr>
            <w:tcW w:w="1560" w:type="dxa"/>
            <w:vMerge/>
            <w:tcBorders>
              <w:top w:val="nil"/>
            </w:tcBorders>
          </w:tcPr>
          <w:p w14:paraId="491C3B9F" w14:textId="77777777" w:rsidR="00B52DCC" w:rsidRDefault="00B52DCC">
            <w:pPr>
              <w:rPr>
                <w:sz w:val="2"/>
                <w:szCs w:val="2"/>
              </w:rPr>
            </w:pPr>
          </w:p>
        </w:tc>
        <w:tc>
          <w:tcPr>
            <w:tcW w:w="1984" w:type="dxa"/>
            <w:vMerge/>
            <w:tcBorders>
              <w:top w:val="nil"/>
            </w:tcBorders>
          </w:tcPr>
          <w:p w14:paraId="5B281F00" w14:textId="77777777" w:rsidR="00B52DCC" w:rsidRDefault="00B52DCC">
            <w:pPr>
              <w:rPr>
                <w:sz w:val="2"/>
                <w:szCs w:val="2"/>
              </w:rPr>
            </w:pPr>
          </w:p>
        </w:tc>
        <w:tc>
          <w:tcPr>
            <w:tcW w:w="1982" w:type="dxa"/>
            <w:vMerge/>
            <w:tcBorders>
              <w:top w:val="nil"/>
            </w:tcBorders>
          </w:tcPr>
          <w:p w14:paraId="2D3A247C" w14:textId="77777777" w:rsidR="00B52DCC" w:rsidRDefault="00B52DCC">
            <w:pPr>
              <w:rPr>
                <w:sz w:val="2"/>
                <w:szCs w:val="2"/>
              </w:rPr>
            </w:pPr>
          </w:p>
        </w:tc>
      </w:tr>
      <w:tr w:rsidR="00B52DCC" w14:paraId="759E4127" w14:textId="77777777">
        <w:trPr>
          <w:trHeight w:val="402"/>
        </w:trPr>
        <w:tc>
          <w:tcPr>
            <w:tcW w:w="960" w:type="dxa"/>
          </w:tcPr>
          <w:p w14:paraId="67371D87" w14:textId="77777777" w:rsidR="00B52DCC" w:rsidRDefault="00916648">
            <w:pPr>
              <w:pStyle w:val="TableParagraph"/>
              <w:spacing w:line="204" w:lineRule="exact"/>
              <w:ind w:left="107"/>
              <w:rPr>
                <w:sz w:val="18"/>
              </w:rPr>
            </w:pPr>
            <w:r>
              <w:rPr>
                <w:sz w:val="18"/>
              </w:rPr>
              <w:t>26</w:t>
            </w:r>
          </w:p>
        </w:tc>
        <w:tc>
          <w:tcPr>
            <w:tcW w:w="2561" w:type="dxa"/>
          </w:tcPr>
          <w:p w14:paraId="4874B87B" w14:textId="77777777" w:rsidR="00B52DCC" w:rsidRDefault="00916648">
            <w:pPr>
              <w:pStyle w:val="TableParagraph"/>
              <w:spacing w:line="204" w:lineRule="exact"/>
              <w:ind w:left="108"/>
              <w:rPr>
                <w:sz w:val="18"/>
              </w:rPr>
            </w:pPr>
            <w:r>
              <w:rPr>
                <w:sz w:val="18"/>
              </w:rPr>
              <w:t>Kloroksilenol</w:t>
            </w:r>
          </w:p>
        </w:tc>
        <w:tc>
          <w:tcPr>
            <w:tcW w:w="1860" w:type="dxa"/>
          </w:tcPr>
          <w:p w14:paraId="40D62ADD" w14:textId="77777777" w:rsidR="00B52DCC" w:rsidRDefault="00916648">
            <w:pPr>
              <w:pStyle w:val="TableParagraph"/>
              <w:spacing w:line="204" w:lineRule="exact"/>
              <w:ind w:left="108"/>
              <w:rPr>
                <w:sz w:val="18"/>
              </w:rPr>
            </w:pPr>
            <w:r>
              <w:rPr>
                <w:sz w:val="18"/>
              </w:rPr>
              <w:t>Chloroxylenol</w:t>
            </w:r>
          </w:p>
        </w:tc>
        <w:tc>
          <w:tcPr>
            <w:tcW w:w="1248" w:type="dxa"/>
          </w:tcPr>
          <w:p w14:paraId="73373480" w14:textId="77777777" w:rsidR="00B52DCC" w:rsidRDefault="00916648">
            <w:pPr>
              <w:pStyle w:val="TableParagraph"/>
              <w:spacing w:line="204" w:lineRule="exact"/>
              <w:ind w:left="108"/>
              <w:rPr>
                <w:sz w:val="18"/>
              </w:rPr>
            </w:pPr>
            <w:r>
              <w:rPr>
                <w:sz w:val="18"/>
              </w:rPr>
              <w:t>88-04-0</w:t>
            </w:r>
          </w:p>
        </w:tc>
        <w:tc>
          <w:tcPr>
            <w:tcW w:w="1161" w:type="dxa"/>
          </w:tcPr>
          <w:p w14:paraId="27E61900" w14:textId="77777777" w:rsidR="00B52DCC" w:rsidRDefault="00916648">
            <w:pPr>
              <w:pStyle w:val="TableParagraph"/>
              <w:spacing w:line="204" w:lineRule="exact"/>
              <w:ind w:left="108"/>
              <w:rPr>
                <w:sz w:val="18"/>
              </w:rPr>
            </w:pPr>
            <w:r>
              <w:rPr>
                <w:sz w:val="18"/>
              </w:rPr>
              <w:t>201-793-8</w:t>
            </w:r>
          </w:p>
        </w:tc>
        <w:tc>
          <w:tcPr>
            <w:tcW w:w="1531" w:type="dxa"/>
          </w:tcPr>
          <w:p w14:paraId="4159CA46" w14:textId="77777777" w:rsidR="00B52DCC" w:rsidRDefault="00B52DCC">
            <w:pPr>
              <w:pStyle w:val="TableParagraph"/>
              <w:rPr>
                <w:sz w:val="16"/>
              </w:rPr>
            </w:pPr>
          </w:p>
        </w:tc>
        <w:tc>
          <w:tcPr>
            <w:tcW w:w="1560" w:type="dxa"/>
          </w:tcPr>
          <w:p w14:paraId="2CB1BEE4"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0,5</w:t>
            </w:r>
          </w:p>
        </w:tc>
        <w:tc>
          <w:tcPr>
            <w:tcW w:w="1984" w:type="dxa"/>
          </w:tcPr>
          <w:p w14:paraId="39F4F40A" w14:textId="77777777" w:rsidR="00B52DCC" w:rsidRDefault="00B52DCC">
            <w:pPr>
              <w:pStyle w:val="TableParagraph"/>
              <w:rPr>
                <w:sz w:val="16"/>
              </w:rPr>
            </w:pPr>
          </w:p>
        </w:tc>
        <w:tc>
          <w:tcPr>
            <w:tcW w:w="1982" w:type="dxa"/>
          </w:tcPr>
          <w:p w14:paraId="0542FADA" w14:textId="77777777" w:rsidR="00B52DCC" w:rsidRDefault="00B52DCC">
            <w:pPr>
              <w:pStyle w:val="TableParagraph"/>
              <w:rPr>
                <w:sz w:val="16"/>
              </w:rPr>
            </w:pPr>
          </w:p>
        </w:tc>
      </w:tr>
      <w:tr w:rsidR="00B52DCC" w14:paraId="56433254" w14:textId="77777777">
        <w:trPr>
          <w:trHeight w:val="830"/>
        </w:trPr>
        <w:tc>
          <w:tcPr>
            <w:tcW w:w="960" w:type="dxa"/>
          </w:tcPr>
          <w:p w14:paraId="53366BB4" w14:textId="77777777" w:rsidR="00B52DCC" w:rsidRDefault="00916648">
            <w:pPr>
              <w:pStyle w:val="TableParagraph"/>
              <w:spacing w:line="202" w:lineRule="exact"/>
              <w:ind w:left="107"/>
              <w:rPr>
                <w:sz w:val="18"/>
              </w:rPr>
            </w:pPr>
            <w:r>
              <w:rPr>
                <w:sz w:val="18"/>
              </w:rPr>
              <w:t>27</w:t>
            </w:r>
          </w:p>
        </w:tc>
        <w:tc>
          <w:tcPr>
            <w:tcW w:w="2561" w:type="dxa"/>
          </w:tcPr>
          <w:p w14:paraId="69CEC004" w14:textId="77777777" w:rsidR="00B52DCC" w:rsidRDefault="00916648">
            <w:pPr>
              <w:pStyle w:val="TableParagraph"/>
              <w:spacing w:line="202" w:lineRule="exact"/>
              <w:ind w:left="108"/>
              <w:rPr>
                <w:sz w:val="18"/>
              </w:rPr>
            </w:pPr>
            <w:r>
              <w:rPr>
                <w:sz w:val="18"/>
              </w:rPr>
              <w:t>N,N″-metilen­ bis[N′-[3-</w:t>
            </w:r>
          </w:p>
          <w:p w14:paraId="3BA93B4F" w14:textId="77777777" w:rsidR="00B52DCC" w:rsidRDefault="00916648">
            <w:pPr>
              <w:pStyle w:val="TableParagraph"/>
              <w:spacing w:before="16" w:line="259" w:lineRule="auto"/>
              <w:ind w:left="108" w:right="315"/>
              <w:rPr>
                <w:sz w:val="18"/>
              </w:rPr>
            </w:pPr>
            <w:r>
              <w:rPr>
                <w:sz w:val="18"/>
              </w:rPr>
              <w:t>(hidroksi­ metil)-2,5-dioksoi­ midazolidin-4-il]üre]</w:t>
            </w:r>
          </w:p>
        </w:tc>
        <w:tc>
          <w:tcPr>
            <w:tcW w:w="1860" w:type="dxa"/>
          </w:tcPr>
          <w:p w14:paraId="66552814" w14:textId="77777777" w:rsidR="00B52DCC" w:rsidRDefault="00916648">
            <w:pPr>
              <w:pStyle w:val="TableParagraph"/>
              <w:spacing w:line="202" w:lineRule="exact"/>
              <w:ind w:left="108"/>
              <w:rPr>
                <w:sz w:val="18"/>
              </w:rPr>
            </w:pPr>
            <w:r>
              <w:rPr>
                <w:sz w:val="18"/>
              </w:rPr>
              <w:t>Imidazolidinyl urea</w:t>
            </w:r>
          </w:p>
        </w:tc>
        <w:tc>
          <w:tcPr>
            <w:tcW w:w="1248" w:type="dxa"/>
          </w:tcPr>
          <w:p w14:paraId="6BEF740F" w14:textId="77777777" w:rsidR="00B52DCC" w:rsidRDefault="00916648">
            <w:pPr>
              <w:pStyle w:val="TableParagraph"/>
              <w:spacing w:line="202" w:lineRule="exact"/>
              <w:ind w:left="108"/>
              <w:rPr>
                <w:sz w:val="18"/>
              </w:rPr>
            </w:pPr>
            <w:r>
              <w:rPr>
                <w:sz w:val="18"/>
              </w:rPr>
              <w:t>39236-46-9</w:t>
            </w:r>
          </w:p>
        </w:tc>
        <w:tc>
          <w:tcPr>
            <w:tcW w:w="1161" w:type="dxa"/>
          </w:tcPr>
          <w:p w14:paraId="5C4459C2" w14:textId="77777777" w:rsidR="00B52DCC" w:rsidRDefault="00916648">
            <w:pPr>
              <w:pStyle w:val="TableParagraph"/>
              <w:spacing w:line="202" w:lineRule="exact"/>
              <w:ind w:left="108"/>
              <w:rPr>
                <w:sz w:val="18"/>
              </w:rPr>
            </w:pPr>
            <w:r>
              <w:rPr>
                <w:sz w:val="18"/>
              </w:rPr>
              <w:t>254-372-6</w:t>
            </w:r>
          </w:p>
        </w:tc>
        <w:tc>
          <w:tcPr>
            <w:tcW w:w="1531" w:type="dxa"/>
          </w:tcPr>
          <w:p w14:paraId="4534607C" w14:textId="77777777" w:rsidR="00B52DCC" w:rsidRDefault="00B52DCC">
            <w:pPr>
              <w:pStyle w:val="TableParagraph"/>
              <w:rPr>
                <w:sz w:val="16"/>
              </w:rPr>
            </w:pPr>
          </w:p>
        </w:tc>
        <w:tc>
          <w:tcPr>
            <w:tcW w:w="1560" w:type="dxa"/>
          </w:tcPr>
          <w:p w14:paraId="05665C4D"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0,6</w:t>
            </w:r>
          </w:p>
        </w:tc>
        <w:tc>
          <w:tcPr>
            <w:tcW w:w="1984" w:type="dxa"/>
          </w:tcPr>
          <w:p w14:paraId="42EFB4FD" w14:textId="77777777" w:rsidR="00B52DCC" w:rsidRDefault="00B52DCC">
            <w:pPr>
              <w:pStyle w:val="TableParagraph"/>
              <w:rPr>
                <w:sz w:val="16"/>
              </w:rPr>
            </w:pPr>
          </w:p>
        </w:tc>
        <w:tc>
          <w:tcPr>
            <w:tcW w:w="1982" w:type="dxa"/>
          </w:tcPr>
          <w:p w14:paraId="00FF1E8A" w14:textId="77777777" w:rsidR="00B52DCC" w:rsidRDefault="00B52DCC">
            <w:pPr>
              <w:pStyle w:val="TableParagraph"/>
              <w:rPr>
                <w:sz w:val="16"/>
              </w:rPr>
            </w:pPr>
          </w:p>
        </w:tc>
      </w:tr>
      <w:tr w:rsidR="00B52DCC" w14:paraId="4C82B0FD" w14:textId="77777777">
        <w:trPr>
          <w:trHeight w:val="206"/>
        </w:trPr>
        <w:tc>
          <w:tcPr>
            <w:tcW w:w="960" w:type="dxa"/>
            <w:tcBorders>
              <w:bottom w:val="nil"/>
            </w:tcBorders>
          </w:tcPr>
          <w:p w14:paraId="6AEEA212" w14:textId="77777777" w:rsidR="00B52DCC" w:rsidRDefault="00916648">
            <w:pPr>
              <w:pStyle w:val="TableParagraph"/>
              <w:spacing w:line="186" w:lineRule="exact"/>
              <w:ind w:left="107"/>
              <w:rPr>
                <w:sz w:val="18"/>
              </w:rPr>
            </w:pPr>
            <w:r>
              <w:rPr>
                <w:sz w:val="18"/>
              </w:rPr>
              <w:t>28</w:t>
            </w:r>
          </w:p>
        </w:tc>
        <w:tc>
          <w:tcPr>
            <w:tcW w:w="2561" w:type="dxa"/>
            <w:tcBorders>
              <w:bottom w:val="nil"/>
            </w:tcBorders>
          </w:tcPr>
          <w:p w14:paraId="5FCC84DF" w14:textId="77777777" w:rsidR="00B52DCC" w:rsidRDefault="00916648">
            <w:pPr>
              <w:pStyle w:val="TableParagraph"/>
              <w:spacing w:line="186" w:lineRule="exact"/>
              <w:ind w:left="108"/>
              <w:rPr>
                <w:sz w:val="18"/>
              </w:rPr>
            </w:pPr>
            <w:r>
              <w:rPr>
                <w:sz w:val="18"/>
              </w:rPr>
              <w:t>Polihekzametilen</w:t>
            </w:r>
          </w:p>
        </w:tc>
        <w:tc>
          <w:tcPr>
            <w:tcW w:w="1860" w:type="dxa"/>
            <w:tcBorders>
              <w:bottom w:val="nil"/>
            </w:tcBorders>
          </w:tcPr>
          <w:p w14:paraId="4412546D" w14:textId="77777777" w:rsidR="00B52DCC" w:rsidRDefault="00916648">
            <w:pPr>
              <w:pStyle w:val="TableParagraph"/>
              <w:spacing w:line="186" w:lineRule="exact"/>
              <w:ind w:left="108"/>
              <w:rPr>
                <w:sz w:val="18"/>
              </w:rPr>
            </w:pPr>
            <w:r>
              <w:rPr>
                <w:sz w:val="18"/>
              </w:rPr>
              <w:t>Polyaminopropyl</w:t>
            </w:r>
          </w:p>
        </w:tc>
        <w:tc>
          <w:tcPr>
            <w:tcW w:w="1248" w:type="dxa"/>
            <w:tcBorders>
              <w:bottom w:val="nil"/>
            </w:tcBorders>
          </w:tcPr>
          <w:p w14:paraId="0E3DA547" w14:textId="77777777" w:rsidR="00B52DCC" w:rsidRDefault="00916648">
            <w:pPr>
              <w:pStyle w:val="TableParagraph"/>
              <w:spacing w:line="186" w:lineRule="exact"/>
              <w:ind w:left="108"/>
              <w:rPr>
                <w:sz w:val="18"/>
              </w:rPr>
            </w:pPr>
            <w:r>
              <w:rPr>
                <w:sz w:val="18"/>
              </w:rPr>
              <w:t>32289-58-0,</w:t>
            </w:r>
          </w:p>
        </w:tc>
        <w:tc>
          <w:tcPr>
            <w:tcW w:w="1161" w:type="dxa"/>
            <w:tcBorders>
              <w:bottom w:val="nil"/>
            </w:tcBorders>
          </w:tcPr>
          <w:p w14:paraId="6DFA59CD" w14:textId="77777777" w:rsidR="00B52DCC" w:rsidRDefault="00916648">
            <w:pPr>
              <w:pStyle w:val="TableParagraph"/>
              <w:spacing w:line="186" w:lineRule="exact"/>
              <w:ind w:left="108"/>
              <w:rPr>
                <w:sz w:val="18"/>
              </w:rPr>
            </w:pPr>
            <w:r>
              <w:rPr>
                <w:sz w:val="18"/>
              </w:rPr>
              <w:t>608-723-9</w:t>
            </w:r>
          </w:p>
        </w:tc>
        <w:tc>
          <w:tcPr>
            <w:tcW w:w="1531" w:type="dxa"/>
            <w:vMerge w:val="restart"/>
          </w:tcPr>
          <w:p w14:paraId="3853F27A" w14:textId="77777777" w:rsidR="00B52DCC" w:rsidRDefault="00B52DCC">
            <w:pPr>
              <w:pStyle w:val="TableParagraph"/>
              <w:rPr>
                <w:sz w:val="16"/>
              </w:rPr>
            </w:pPr>
          </w:p>
        </w:tc>
        <w:tc>
          <w:tcPr>
            <w:tcW w:w="1560" w:type="dxa"/>
            <w:tcBorders>
              <w:bottom w:val="nil"/>
            </w:tcBorders>
          </w:tcPr>
          <w:p w14:paraId="078A0678" w14:textId="77777777" w:rsidR="00B52DCC" w:rsidRDefault="00B52DCC">
            <w:pPr>
              <w:pStyle w:val="TableParagraph"/>
              <w:rPr>
                <w:sz w:val="14"/>
              </w:rPr>
            </w:pPr>
          </w:p>
        </w:tc>
        <w:tc>
          <w:tcPr>
            <w:tcW w:w="1984" w:type="dxa"/>
            <w:tcBorders>
              <w:bottom w:val="nil"/>
            </w:tcBorders>
          </w:tcPr>
          <w:p w14:paraId="5526DC65" w14:textId="77777777" w:rsidR="00B52DCC" w:rsidRDefault="00916648">
            <w:pPr>
              <w:pStyle w:val="TableParagraph"/>
              <w:spacing w:line="186" w:lineRule="exact"/>
              <w:ind w:left="110"/>
              <w:rPr>
                <w:sz w:val="18"/>
              </w:rPr>
            </w:pPr>
            <w:r>
              <w:rPr>
                <w:sz w:val="18"/>
              </w:rPr>
              <w:t>Solunum yoluyla nihai</w:t>
            </w:r>
          </w:p>
        </w:tc>
        <w:tc>
          <w:tcPr>
            <w:tcW w:w="1982" w:type="dxa"/>
            <w:vMerge w:val="restart"/>
          </w:tcPr>
          <w:p w14:paraId="4EE1EE60" w14:textId="77777777" w:rsidR="00B52DCC" w:rsidRDefault="00B52DCC">
            <w:pPr>
              <w:pStyle w:val="TableParagraph"/>
              <w:rPr>
                <w:sz w:val="16"/>
              </w:rPr>
            </w:pPr>
          </w:p>
        </w:tc>
      </w:tr>
      <w:tr w:rsidR="00B52DCC" w14:paraId="3ACBA1D1" w14:textId="77777777">
        <w:trPr>
          <w:trHeight w:val="431"/>
        </w:trPr>
        <w:tc>
          <w:tcPr>
            <w:tcW w:w="960" w:type="dxa"/>
            <w:tcBorders>
              <w:top w:val="nil"/>
              <w:bottom w:val="nil"/>
            </w:tcBorders>
          </w:tcPr>
          <w:p w14:paraId="4CCCCB20" w14:textId="77777777" w:rsidR="00B52DCC" w:rsidRDefault="00B52DCC">
            <w:pPr>
              <w:pStyle w:val="TableParagraph"/>
              <w:rPr>
                <w:sz w:val="16"/>
              </w:rPr>
            </w:pPr>
          </w:p>
        </w:tc>
        <w:tc>
          <w:tcPr>
            <w:tcW w:w="2561" w:type="dxa"/>
            <w:tcBorders>
              <w:top w:val="nil"/>
              <w:bottom w:val="nil"/>
            </w:tcBorders>
          </w:tcPr>
          <w:p w14:paraId="67997612" w14:textId="77777777" w:rsidR="00B52DCC" w:rsidRDefault="00916648">
            <w:pPr>
              <w:pStyle w:val="TableParagraph"/>
              <w:spacing w:before="157"/>
              <w:ind w:left="108"/>
              <w:rPr>
                <w:sz w:val="18"/>
              </w:rPr>
            </w:pPr>
            <w:r>
              <w:rPr>
                <w:sz w:val="18"/>
              </w:rPr>
              <w:t>biguanid hidroklorür</w:t>
            </w:r>
          </w:p>
        </w:tc>
        <w:tc>
          <w:tcPr>
            <w:tcW w:w="1860" w:type="dxa"/>
            <w:tcBorders>
              <w:top w:val="nil"/>
              <w:bottom w:val="nil"/>
            </w:tcBorders>
          </w:tcPr>
          <w:p w14:paraId="05537C84" w14:textId="77777777" w:rsidR="00B52DCC" w:rsidRDefault="00916648">
            <w:pPr>
              <w:pStyle w:val="TableParagraph"/>
              <w:spacing w:line="204" w:lineRule="exact"/>
              <w:ind w:left="108"/>
              <w:rPr>
                <w:sz w:val="18"/>
              </w:rPr>
            </w:pPr>
            <w:r>
              <w:rPr>
                <w:sz w:val="18"/>
              </w:rPr>
              <w:t>biguanide</w:t>
            </w:r>
          </w:p>
        </w:tc>
        <w:tc>
          <w:tcPr>
            <w:tcW w:w="1248" w:type="dxa"/>
            <w:tcBorders>
              <w:top w:val="nil"/>
              <w:bottom w:val="nil"/>
            </w:tcBorders>
          </w:tcPr>
          <w:p w14:paraId="6EDC7D9C" w14:textId="77777777" w:rsidR="00B52DCC" w:rsidRDefault="00916648">
            <w:pPr>
              <w:pStyle w:val="TableParagraph"/>
              <w:spacing w:before="157"/>
              <w:ind w:left="108"/>
              <w:rPr>
                <w:sz w:val="18"/>
              </w:rPr>
            </w:pPr>
            <w:r>
              <w:rPr>
                <w:sz w:val="18"/>
              </w:rPr>
              <w:t>27083-27-8,</w:t>
            </w:r>
          </w:p>
        </w:tc>
        <w:tc>
          <w:tcPr>
            <w:tcW w:w="1161" w:type="dxa"/>
            <w:tcBorders>
              <w:top w:val="nil"/>
              <w:bottom w:val="nil"/>
            </w:tcBorders>
          </w:tcPr>
          <w:p w14:paraId="1BCBC994" w14:textId="77777777" w:rsidR="00B52DCC" w:rsidRDefault="00916648">
            <w:pPr>
              <w:pStyle w:val="TableParagraph"/>
              <w:spacing w:before="157"/>
              <w:ind w:left="108"/>
              <w:rPr>
                <w:sz w:val="18"/>
              </w:rPr>
            </w:pPr>
            <w:r>
              <w:rPr>
                <w:sz w:val="18"/>
              </w:rPr>
              <w:t>608-042-7</w:t>
            </w:r>
          </w:p>
        </w:tc>
        <w:tc>
          <w:tcPr>
            <w:tcW w:w="1531" w:type="dxa"/>
            <w:vMerge/>
            <w:tcBorders>
              <w:top w:val="nil"/>
            </w:tcBorders>
          </w:tcPr>
          <w:p w14:paraId="7400E8A3" w14:textId="77777777" w:rsidR="00B52DCC" w:rsidRDefault="00B52DCC">
            <w:pPr>
              <w:rPr>
                <w:sz w:val="2"/>
                <w:szCs w:val="2"/>
              </w:rPr>
            </w:pPr>
          </w:p>
        </w:tc>
        <w:tc>
          <w:tcPr>
            <w:tcW w:w="1560" w:type="dxa"/>
            <w:tcBorders>
              <w:top w:val="nil"/>
              <w:bottom w:val="nil"/>
            </w:tcBorders>
          </w:tcPr>
          <w:p w14:paraId="61E9A60E" w14:textId="77777777" w:rsidR="00B52DCC" w:rsidRDefault="00916648">
            <w:pPr>
              <w:pStyle w:val="TableParagraph"/>
              <w:spacing w:before="157"/>
              <w:ind w:left="109"/>
              <w:rPr>
                <w:sz w:val="18"/>
              </w:rPr>
            </w:pPr>
            <w:r>
              <w:rPr>
                <w:sz w:val="18"/>
              </w:rPr>
              <w:t>%</w:t>
            </w:r>
            <w:r w:rsidR="00905687">
              <w:rPr>
                <w:sz w:val="18"/>
              </w:rPr>
              <w:t xml:space="preserve"> </w:t>
            </w:r>
            <w:r>
              <w:rPr>
                <w:sz w:val="18"/>
              </w:rPr>
              <w:t>0,1</w:t>
            </w:r>
          </w:p>
        </w:tc>
        <w:tc>
          <w:tcPr>
            <w:tcW w:w="1984" w:type="dxa"/>
            <w:tcBorders>
              <w:top w:val="nil"/>
              <w:bottom w:val="nil"/>
            </w:tcBorders>
          </w:tcPr>
          <w:p w14:paraId="5B945634" w14:textId="77777777" w:rsidR="00B52DCC" w:rsidRDefault="00916648">
            <w:pPr>
              <w:pStyle w:val="TableParagraph"/>
              <w:spacing w:line="204" w:lineRule="exact"/>
              <w:ind w:left="110"/>
              <w:rPr>
                <w:sz w:val="18"/>
              </w:rPr>
            </w:pPr>
            <w:r>
              <w:rPr>
                <w:sz w:val="18"/>
              </w:rPr>
              <w:t>kullanıcının</w:t>
            </w:r>
          </w:p>
          <w:p w14:paraId="64BBF10A" w14:textId="77777777" w:rsidR="00B52DCC" w:rsidRDefault="00916648">
            <w:pPr>
              <w:pStyle w:val="TableParagraph"/>
              <w:spacing w:before="16" w:line="191" w:lineRule="exact"/>
              <w:ind w:left="110"/>
              <w:rPr>
                <w:sz w:val="18"/>
              </w:rPr>
            </w:pPr>
            <w:r>
              <w:rPr>
                <w:sz w:val="18"/>
              </w:rPr>
              <w:t>akciğerlerinin maruz</w:t>
            </w:r>
          </w:p>
        </w:tc>
        <w:tc>
          <w:tcPr>
            <w:tcW w:w="1982" w:type="dxa"/>
            <w:vMerge/>
            <w:tcBorders>
              <w:top w:val="nil"/>
            </w:tcBorders>
          </w:tcPr>
          <w:p w14:paraId="191AF8E8" w14:textId="77777777" w:rsidR="00B52DCC" w:rsidRDefault="00B52DCC">
            <w:pPr>
              <w:rPr>
                <w:sz w:val="2"/>
                <w:szCs w:val="2"/>
              </w:rPr>
            </w:pPr>
          </w:p>
        </w:tc>
      </w:tr>
      <w:tr w:rsidR="00B52DCC" w14:paraId="125BFE0F" w14:textId="77777777">
        <w:trPr>
          <w:trHeight w:val="432"/>
        </w:trPr>
        <w:tc>
          <w:tcPr>
            <w:tcW w:w="960" w:type="dxa"/>
            <w:tcBorders>
              <w:top w:val="nil"/>
              <w:bottom w:val="nil"/>
            </w:tcBorders>
          </w:tcPr>
          <w:p w14:paraId="310B97FB" w14:textId="77777777" w:rsidR="00B52DCC" w:rsidRDefault="00B52DCC">
            <w:pPr>
              <w:pStyle w:val="TableParagraph"/>
              <w:rPr>
                <w:sz w:val="16"/>
              </w:rPr>
            </w:pPr>
          </w:p>
        </w:tc>
        <w:tc>
          <w:tcPr>
            <w:tcW w:w="2561" w:type="dxa"/>
            <w:tcBorders>
              <w:top w:val="nil"/>
              <w:bottom w:val="nil"/>
            </w:tcBorders>
          </w:tcPr>
          <w:p w14:paraId="24D255D9" w14:textId="77777777" w:rsidR="00B52DCC" w:rsidRDefault="00B52DCC">
            <w:pPr>
              <w:pStyle w:val="TableParagraph"/>
              <w:rPr>
                <w:sz w:val="16"/>
              </w:rPr>
            </w:pPr>
          </w:p>
        </w:tc>
        <w:tc>
          <w:tcPr>
            <w:tcW w:w="1860" w:type="dxa"/>
            <w:tcBorders>
              <w:top w:val="nil"/>
              <w:bottom w:val="nil"/>
            </w:tcBorders>
          </w:tcPr>
          <w:p w14:paraId="34341B42" w14:textId="77777777" w:rsidR="00B52DCC" w:rsidRDefault="00B52DCC">
            <w:pPr>
              <w:pStyle w:val="TableParagraph"/>
              <w:rPr>
                <w:sz w:val="16"/>
              </w:rPr>
            </w:pPr>
          </w:p>
        </w:tc>
        <w:tc>
          <w:tcPr>
            <w:tcW w:w="1248" w:type="dxa"/>
            <w:tcBorders>
              <w:top w:val="nil"/>
              <w:bottom w:val="nil"/>
            </w:tcBorders>
          </w:tcPr>
          <w:p w14:paraId="4E067A02" w14:textId="77777777" w:rsidR="00B52DCC" w:rsidRDefault="00916648">
            <w:pPr>
              <w:pStyle w:val="TableParagraph"/>
              <w:spacing w:before="95"/>
              <w:ind w:left="108"/>
              <w:rPr>
                <w:sz w:val="18"/>
              </w:rPr>
            </w:pPr>
            <w:r>
              <w:rPr>
                <w:sz w:val="18"/>
              </w:rPr>
              <w:t>28757-47-3,</w:t>
            </w:r>
          </w:p>
        </w:tc>
        <w:tc>
          <w:tcPr>
            <w:tcW w:w="1161" w:type="dxa"/>
            <w:tcBorders>
              <w:top w:val="nil"/>
              <w:bottom w:val="nil"/>
            </w:tcBorders>
          </w:tcPr>
          <w:p w14:paraId="6983800E" w14:textId="77777777" w:rsidR="00B52DCC" w:rsidRDefault="00B52DCC">
            <w:pPr>
              <w:pStyle w:val="TableParagraph"/>
              <w:rPr>
                <w:sz w:val="16"/>
              </w:rPr>
            </w:pPr>
          </w:p>
        </w:tc>
        <w:tc>
          <w:tcPr>
            <w:tcW w:w="1531" w:type="dxa"/>
            <w:vMerge/>
            <w:tcBorders>
              <w:top w:val="nil"/>
            </w:tcBorders>
          </w:tcPr>
          <w:p w14:paraId="74D4976A" w14:textId="77777777" w:rsidR="00B52DCC" w:rsidRDefault="00B52DCC">
            <w:pPr>
              <w:rPr>
                <w:sz w:val="2"/>
                <w:szCs w:val="2"/>
              </w:rPr>
            </w:pPr>
          </w:p>
        </w:tc>
        <w:tc>
          <w:tcPr>
            <w:tcW w:w="1560" w:type="dxa"/>
            <w:tcBorders>
              <w:top w:val="nil"/>
              <w:bottom w:val="nil"/>
            </w:tcBorders>
          </w:tcPr>
          <w:p w14:paraId="1AC1A0CA" w14:textId="77777777" w:rsidR="00B52DCC" w:rsidRDefault="00B52DCC">
            <w:pPr>
              <w:pStyle w:val="TableParagraph"/>
              <w:rPr>
                <w:sz w:val="16"/>
              </w:rPr>
            </w:pPr>
          </w:p>
        </w:tc>
        <w:tc>
          <w:tcPr>
            <w:tcW w:w="1984" w:type="dxa"/>
            <w:tcBorders>
              <w:top w:val="nil"/>
              <w:bottom w:val="nil"/>
            </w:tcBorders>
          </w:tcPr>
          <w:p w14:paraId="114232C9" w14:textId="77777777" w:rsidR="00B52DCC" w:rsidRDefault="00916648">
            <w:pPr>
              <w:pStyle w:val="TableParagraph"/>
              <w:spacing w:line="204" w:lineRule="exact"/>
              <w:ind w:left="110"/>
              <w:rPr>
                <w:sz w:val="18"/>
              </w:rPr>
            </w:pPr>
            <w:r>
              <w:rPr>
                <w:sz w:val="18"/>
              </w:rPr>
              <w:t>kalmasına neden</w:t>
            </w:r>
          </w:p>
          <w:p w14:paraId="33A314D9" w14:textId="77777777" w:rsidR="00B52DCC" w:rsidRDefault="00916648">
            <w:pPr>
              <w:pStyle w:val="TableParagraph"/>
              <w:spacing w:before="16" w:line="193" w:lineRule="exact"/>
              <w:ind w:left="110"/>
              <w:rPr>
                <w:sz w:val="18"/>
              </w:rPr>
            </w:pPr>
            <w:r>
              <w:rPr>
                <w:sz w:val="18"/>
              </w:rPr>
              <w:t>olabilecek</w:t>
            </w:r>
          </w:p>
        </w:tc>
        <w:tc>
          <w:tcPr>
            <w:tcW w:w="1982" w:type="dxa"/>
            <w:vMerge/>
            <w:tcBorders>
              <w:top w:val="nil"/>
            </w:tcBorders>
          </w:tcPr>
          <w:p w14:paraId="12639BC8" w14:textId="77777777" w:rsidR="00B52DCC" w:rsidRDefault="00B52DCC">
            <w:pPr>
              <w:rPr>
                <w:sz w:val="2"/>
                <w:szCs w:val="2"/>
              </w:rPr>
            </w:pPr>
          </w:p>
        </w:tc>
      </w:tr>
      <w:tr w:rsidR="00B52DCC" w14:paraId="11D5E12E" w14:textId="77777777">
        <w:trPr>
          <w:trHeight w:val="607"/>
        </w:trPr>
        <w:tc>
          <w:tcPr>
            <w:tcW w:w="960" w:type="dxa"/>
            <w:tcBorders>
              <w:top w:val="nil"/>
            </w:tcBorders>
          </w:tcPr>
          <w:p w14:paraId="6E2E33FA" w14:textId="77777777" w:rsidR="00B52DCC" w:rsidRDefault="00B52DCC">
            <w:pPr>
              <w:pStyle w:val="TableParagraph"/>
              <w:rPr>
                <w:sz w:val="16"/>
              </w:rPr>
            </w:pPr>
          </w:p>
        </w:tc>
        <w:tc>
          <w:tcPr>
            <w:tcW w:w="2561" w:type="dxa"/>
            <w:tcBorders>
              <w:top w:val="nil"/>
            </w:tcBorders>
          </w:tcPr>
          <w:p w14:paraId="7D8CF64D" w14:textId="77777777" w:rsidR="00B52DCC" w:rsidRDefault="00B52DCC">
            <w:pPr>
              <w:pStyle w:val="TableParagraph"/>
              <w:rPr>
                <w:sz w:val="16"/>
              </w:rPr>
            </w:pPr>
          </w:p>
        </w:tc>
        <w:tc>
          <w:tcPr>
            <w:tcW w:w="1860" w:type="dxa"/>
            <w:tcBorders>
              <w:top w:val="nil"/>
            </w:tcBorders>
          </w:tcPr>
          <w:p w14:paraId="23D1EB2D" w14:textId="77777777" w:rsidR="00B52DCC" w:rsidRDefault="00B52DCC">
            <w:pPr>
              <w:pStyle w:val="TableParagraph"/>
              <w:rPr>
                <w:sz w:val="16"/>
              </w:rPr>
            </w:pPr>
          </w:p>
        </w:tc>
        <w:tc>
          <w:tcPr>
            <w:tcW w:w="1248" w:type="dxa"/>
            <w:tcBorders>
              <w:top w:val="nil"/>
            </w:tcBorders>
          </w:tcPr>
          <w:p w14:paraId="4737D2EC" w14:textId="77777777" w:rsidR="00B52DCC" w:rsidRDefault="00916648">
            <w:pPr>
              <w:pStyle w:val="TableParagraph"/>
              <w:spacing w:before="29"/>
              <w:ind w:left="108"/>
              <w:rPr>
                <w:sz w:val="18"/>
              </w:rPr>
            </w:pPr>
            <w:r>
              <w:rPr>
                <w:sz w:val="18"/>
              </w:rPr>
              <w:t>133029-32-0</w:t>
            </w:r>
          </w:p>
        </w:tc>
        <w:tc>
          <w:tcPr>
            <w:tcW w:w="1161" w:type="dxa"/>
            <w:tcBorders>
              <w:top w:val="nil"/>
            </w:tcBorders>
          </w:tcPr>
          <w:p w14:paraId="43A37CB4" w14:textId="77777777" w:rsidR="00B52DCC" w:rsidRDefault="00B52DCC">
            <w:pPr>
              <w:pStyle w:val="TableParagraph"/>
              <w:rPr>
                <w:sz w:val="16"/>
              </w:rPr>
            </w:pPr>
          </w:p>
        </w:tc>
        <w:tc>
          <w:tcPr>
            <w:tcW w:w="1531" w:type="dxa"/>
            <w:vMerge/>
            <w:tcBorders>
              <w:top w:val="nil"/>
            </w:tcBorders>
          </w:tcPr>
          <w:p w14:paraId="71F3DE7A" w14:textId="77777777" w:rsidR="00B52DCC" w:rsidRDefault="00B52DCC">
            <w:pPr>
              <w:rPr>
                <w:sz w:val="2"/>
                <w:szCs w:val="2"/>
              </w:rPr>
            </w:pPr>
          </w:p>
        </w:tc>
        <w:tc>
          <w:tcPr>
            <w:tcW w:w="1560" w:type="dxa"/>
            <w:tcBorders>
              <w:top w:val="nil"/>
            </w:tcBorders>
          </w:tcPr>
          <w:p w14:paraId="33AAED66" w14:textId="77777777" w:rsidR="00B52DCC" w:rsidRDefault="00B52DCC">
            <w:pPr>
              <w:pStyle w:val="TableParagraph"/>
              <w:rPr>
                <w:sz w:val="16"/>
              </w:rPr>
            </w:pPr>
          </w:p>
        </w:tc>
        <w:tc>
          <w:tcPr>
            <w:tcW w:w="1984" w:type="dxa"/>
            <w:tcBorders>
              <w:top w:val="nil"/>
            </w:tcBorders>
          </w:tcPr>
          <w:p w14:paraId="3F623E4B" w14:textId="77777777" w:rsidR="00B52DCC" w:rsidRDefault="00916648">
            <w:pPr>
              <w:pStyle w:val="TableParagraph"/>
              <w:spacing w:line="259" w:lineRule="auto"/>
              <w:ind w:left="110" w:right="504"/>
              <w:rPr>
                <w:sz w:val="18"/>
              </w:rPr>
            </w:pPr>
            <w:r>
              <w:rPr>
                <w:sz w:val="18"/>
              </w:rPr>
              <w:t>uygulamalarda kullanılmamalıdır.</w:t>
            </w:r>
          </w:p>
        </w:tc>
        <w:tc>
          <w:tcPr>
            <w:tcW w:w="1982" w:type="dxa"/>
            <w:vMerge/>
            <w:tcBorders>
              <w:top w:val="nil"/>
            </w:tcBorders>
          </w:tcPr>
          <w:p w14:paraId="36FC8DBA" w14:textId="77777777" w:rsidR="00B52DCC" w:rsidRDefault="00B52DCC">
            <w:pPr>
              <w:rPr>
                <w:sz w:val="2"/>
                <w:szCs w:val="2"/>
              </w:rPr>
            </w:pPr>
          </w:p>
        </w:tc>
      </w:tr>
      <w:tr w:rsidR="00B52DCC" w14:paraId="07B64B5D" w14:textId="77777777">
        <w:trPr>
          <w:trHeight w:val="403"/>
        </w:trPr>
        <w:tc>
          <w:tcPr>
            <w:tcW w:w="960" w:type="dxa"/>
          </w:tcPr>
          <w:p w14:paraId="552C558F" w14:textId="77777777" w:rsidR="00B52DCC" w:rsidRDefault="00916648">
            <w:pPr>
              <w:pStyle w:val="TableParagraph"/>
              <w:spacing w:line="204" w:lineRule="exact"/>
              <w:ind w:left="107"/>
              <w:rPr>
                <w:sz w:val="18"/>
              </w:rPr>
            </w:pPr>
            <w:r>
              <w:rPr>
                <w:sz w:val="18"/>
              </w:rPr>
              <w:t>29</w:t>
            </w:r>
          </w:p>
        </w:tc>
        <w:tc>
          <w:tcPr>
            <w:tcW w:w="2561" w:type="dxa"/>
          </w:tcPr>
          <w:p w14:paraId="20DB4377" w14:textId="77777777" w:rsidR="00B52DCC" w:rsidRDefault="00916648">
            <w:pPr>
              <w:pStyle w:val="TableParagraph"/>
              <w:spacing w:line="204" w:lineRule="exact"/>
              <w:ind w:left="108"/>
              <w:rPr>
                <w:sz w:val="18"/>
              </w:rPr>
            </w:pPr>
            <w:r>
              <w:rPr>
                <w:sz w:val="18"/>
              </w:rPr>
              <w:t>2-Fenoksietanol</w:t>
            </w:r>
          </w:p>
        </w:tc>
        <w:tc>
          <w:tcPr>
            <w:tcW w:w="1860" w:type="dxa"/>
          </w:tcPr>
          <w:p w14:paraId="16B7F104" w14:textId="77777777" w:rsidR="00B52DCC" w:rsidRDefault="00916648">
            <w:pPr>
              <w:pStyle w:val="TableParagraph"/>
              <w:spacing w:line="204" w:lineRule="exact"/>
              <w:ind w:left="108"/>
              <w:rPr>
                <w:sz w:val="18"/>
              </w:rPr>
            </w:pPr>
            <w:r>
              <w:rPr>
                <w:sz w:val="18"/>
              </w:rPr>
              <w:t>Phenoxyethanol</w:t>
            </w:r>
          </w:p>
        </w:tc>
        <w:tc>
          <w:tcPr>
            <w:tcW w:w="1248" w:type="dxa"/>
          </w:tcPr>
          <w:p w14:paraId="29A5F68E" w14:textId="77777777" w:rsidR="00B52DCC" w:rsidRDefault="00916648">
            <w:pPr>
              <w:pStyle w:val="TableParagraph"/>
              <w:spacing w:line="204" w:lineRule="exact"/>
              <w:ind w:left="108"/>
              <w:rPr>
                <w:sz w:val="18"/>
              </w:rPr>
            </w:pPr>
            <w:r>
              <w:rPr>
                <w:sz w:val="18"/>
              </w:rPr>
              <w:t>122-99-6</w:t>
            </w:r>
          </w:p>
        </w:tc>
        <w:tc>
          <w:tcPr>
            <w:tcW w:w="1161" w:type="dxa"/>
          </w:tcPr>
          <w:p w14:paraId="5EF05FBB" w14:textId="77777777" w:rsidR="00B52DCC" w:rsidRDefault="00916648">
            <w:pPr>
              <w:pStyle w:val="TableParagraph"/>
              <w:spacing w:line="204" w:lineRule="exact"/>
              <w:ind w:left="108"/>
              <w:rPr>
                <w:sz w:val="18"/>
              </w:rPr>
            </w:pPr>
            <w:r>
              <w:rPr>
                <w:sz w:val="18"/>
              </w:rPr>
              <w:t>204-589-7</w:t>
            </w:r>
          </w:p>
        </w:tc>
        <w:tc>
          <w:tcPr>
            <w:tcW w:w="1531" w:type="dxa"/>
          </w:tcPr>
          <w:p w14:paraId="469560F9" w14:textId="77777777" w:rsidR="00B52DCC" w:rsidRDefault="00B52DCC">
            <w:pPr>
              <w:pStyle w:val="TableParagraph"/>
              <w:rPr>
                <w:sz w:val="16"/>
              </w:rPr>
            </w:pPr>
          </w:p>
        </w:tc>
        <w:tc>
          <w:tcPr>
            <w:tcW w:w="1560" w:type="dxa"/>
          </w:tcPr>
          <w:p w14:paraId="6BB61AB4"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1,0</w:t>
            </w:r>
          </w:p>
        </w:tc>
        <w:tc>
          <w:tcPr>
            <w:tcW w:w="1984" w:type="dxa"/>
          </w:tcPr>
          <w:p w14:paraId="442B5AF5" w14:textId="77777777" w:rsidR="00B52DCC" w:rsidRDefault="00B52DCC">
            <w:pPr>
              <w:pStyle w:val="TableParagraph"/>
              <w:rPr>
                <w:sz w:val="16"/>
              </w:rPr>
            </w:pPr>
          </w:p>
        </w:tc>
        <w:tc>
          <w:tcPr>
            <w:tcW w:w="1982" w:type="dxa"/>
          </w:tcPr>
          <w:p w14:paraId="4E4D54AD" w14:textId="77777777" w:rsidR="00B52DCC" w:rsidRDefault="00B52DCC">
            <w:pPr>
              <w:pStyle w:val="TableParagraph"/>
              <w:rPr>
                <w:sz w:val="16"/>
              </w:rPr>
            </w:pPr>
          </w:p>
        </w:tc>
      </w:tr>
      <w:tr w:rsidR="00B52DCC" w14:paraId="5DE987FC" w14:textId="77777777">
        <w:trPr>
          <w:trHeight w:val="400"/>
        </w:trPr>
        <w:tc>
          <w:tcPr>
            <w:tcW w:w="960" w:type="dxa"/>
          </w:tcPr>
          <w:p w14:paraId="7775F271" w14:textId="77777777" w:rsidR="00B52DCC" w:rsidRDefault="00916648">
            <w:pPr>
              <w:pStyle w:val="TableParagraph"/>
              <w:spacing w:line="202" w:lineRule="exact"/>
              <w:ind w:left="107"/>
              <w:rPr>
                <w:sz w:val="18"/>
              </w:rPr>
            </w:pPr>
            <w:r>
              <w:rPr>
                <w:sz w:val="18"/>
              </w:rPr>
              <w:t>30</w:t>
            </w:r>
          </w:p>
        </w:tc>
        <w:tc>
          <w:tcPr>
            <w:tcW w:w="2561" w:type="dxa"/>
          </w:tcPr>
          <w:p w14:paraId="02E2DA15" w14:textId="77777777" w:rsidR="00B52DCC" w:rsidRDefault="00916648">
            <w:pPr>
              <w:pStyle w:val="TableParagraph"/>
              <w:spacing w:line="202" w:lineRule="exact"/>
              <w:ind w:left="108"/>
              <w:rPr>
                <w:sz w:val="18"/>
              </w:rPr>
            </w:pPr>
            <w:r>
              <w:rPr>
                <w:sz w:val="18"/>
              </w:rPr>
              <w:t>Metenamin</w:t>
            </w:r>
          </w:p>
        </w:tc>
        <w:tc>
          <w:tcPr>
            <w:tcW w:w="1860" w:type="dxa"/>
          </w:tcPr>
          <w:p w14:paraId="53D50303" w14:textId="77777777" w:rsidR="00B52DCC" w:rsidRDefault="00916648">
            <w:pPr>
              <w:pStyle w:val="TableParagraph"/>
              <w:spacing w:line="202" w:lineRule="exact"/>
              <w:ind w:left="108"/>
              <w:rPr>
                <w:sz w:val="18"/>
              </w:rPr>
            </w:pPr>
            <w:r>
              <w:rPr>
                <w:sz w:val="18"/>
              </w:rPr>
              <w:t>Methenamine</w:t>
            </w:r>
          </w:p>
        </w:tc>
        <w:tc>
          <w:tcPr>
            <w:tcW w:w="1248" w:type="dxa"/>
          </w:tcPr>
          <w:p w14:paraId="2DE16A74" w14:textId="77777777" w:rsidR="00B52DCC" w:rsidRDefault="00916648">
            <w:pPr>
              <w:pStyle w:val="TableParagraph"/>
              <w:spacing w:line="202" w:lineRule="exact"/>
              <w:ind w:left="108"/>
              <w:rPr>
                <w:sz w:val="18"/>
              </w:rPr>
            </w:pPr>
            <w:r>
              <w:rPr>
                <w:sz w:val="18"/>
              </w:rPr>
              <w:t>100-97-0</w:t>
            </w:r>
          </w:p>
        </w:tc>
        <w:tc>
          <w:tcPr>
            <w:tcW w:w="1161" w:type="dxa"/>
          </w:tcPr>
          <w:p w14:paraId="3BBD9EE3" w14:textId="77777777" w:rsidR="00B52DCC" w:rsidRDefault="00916648">
            <w:pPr>
              <w:pStyle w:val="TableParagraph"/>
              <w:spacing w:line="202" w:lineRule="exact"/>
              <w:ind w:left="108"/>
              <w:rPr>
                <w:sz w:val="18"/>
              </w:rPr>
            </w:pPr>
            <w:r>
              <w:rPr>
                <w:sz w:val="18"/>
              </w:rPr>
              <w:t>202-905-8</w:t>
            </w:r>
          </w:p>
        </w:tc>
        <w:tc>
          <w:tcPr>
            <w:tcW w:w="1531" w:type="dxa"/>
          </w:tcPr>
          <w:p w14:paraId="74852D86" w14:textId="77777777" w:rsidR="00B52DCC" w:rsidRDefault="00B52DCC">
            <w:pPr>
              <w:pStyle w:val="TableParagraph"/>
              <w:rPr>
                <w:sz w:val="16"/>
              </w:rPr>
            </w:pPr>
          </w:p>
        </w:tc>
        <w:tc>
          <w:tcPr>
            <w:tcW w:w="1560" w:type="dxa"/>
          </w:tcPr>
          <w:p w14:paraId="34305D53"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0,15</w:t>
            </w:r>
          </w:p>
        </w:tc>
        <w:tc>
          <w:tcPr>
            <w:tcW w:w="1984" w:type="dxa"/>
          </w:tcPr>
          <w:p w14:paraId="3E790581" w14:textId="77777777" w:rsidR="00B52DCC" w:rsidRDefault="00B52DCC">
            <w:pPr>
              <w:pStyle w:val="TableParagraph"/>
              <w:rPr>
                <w:sz w:val="16"/>
              </w:rPr>
            </w:pPr>
          </w:p>
        </w:tc>
        <w:tc>
          <w:tcPr>
            <w:tcW w:w="1982" w:type="dxa"/>
          </w:tcPr>
          <w:p w14:paraId="43D50339" w14:textId="77777777" w:rsidR="00B52DCC" w:rsidRDefault="00B52DCC">
            <w:pPr>
              <w:pStyle w:val="TableParagraph"/>
              <w:rPr>
                <w:sz w:val="16"/>
              </w:rPr>
            </w:pPr>
          </w:p>
        </w:tc>
      </w:tr>
      <w:tr w:rsidR="00B52DCC" w14:paraId="5C1B7226" w14:textId="77777777">
        <w:trPr>
          <w:trHeight w:val="203"/>
        </w:trPr>
        <w:tc>
          <w:tcPr>
            <w:tcW w:w="960" w:type="dxa"/>
            <w:tcBorders>
              <w:bottom w:val="nil"/>
            </w:tcBorders>
          </w:tcPr>
          <w:p w14:paraId="6312A610" w14:textId="77777777" w:rsidR="00B52DCC" w:rsidRDefault="00916648">
            <w:pPr>
              <w:pStyle w:val="TableParagraph"/>
              <w:spacing w:line="183" w:lineRule="exact"/>
              <w:ind w:left="107"/>
              <w:rPr>
                <w:sz w:val="18"/>
              </w:rPr>
            </w:pPr>
            <w:r>
              <w:rPr>
                <w:sz w:val="18"/>
              </w:rPr>
              <w:t>32</w:t>
            </w:r>
          </w:p>
        </w:tc>
        <w:tc>
          <w:tcPr>
            <w:tcW w:w="2561" w:type="dxa"/>
            <w:tcBorders>
              <w:bottom w:val="nil"/>
            </w:tcBorders>
          </w:tcPr>
          <w:p w14:paraId="5D7993A5" w14:textId="77777777" w:rsidR="00B52DCC" w:rsidRDefault="00916648">
            <w:pPr>
              <w:pStyle w:val="TableParagraph"/>
              <w:spacing w:line="183" w:lineRule="exact"/>
              <w:ind w:left="108"/>
              <w:rPr>
                <w:sz w:val="18"/>
              </w:rPr>
            </w:pPr>
            <w:r>
              <w:rPr>
                <w:sz w:val="18"/>
              </w:rPr>
              <w:t>1-(4-Klorofenoksi)-1-(imidazol-</w:t>
            </w:r>
          </w:p>
        </w:tc>
        <w:tc>
          <w:tcPr>
            <w:tcW w:w="1860" w:type="dxa"/>
            <w:tcBorders>
              <w:bottom w:val="nil"/>
            </w:tcBorders>
          </w:tcPr>
          <w:p w14:paraId="1C2206FF" w14:textId="77777777" w:rsidR="00B52DCC" w:rsidRDefault="00916648">
            <w:pPr>
              <w:pStyle w:val="TableParagraph"/>
              <w:spacing w:line="183" w:lineRule="exact"/>
              <w:ind w:left="108"/>
              <w:rPr>
                <w:sz w:val="18"/>
              </w:rPr>
            </w:pPr>
            <w:r>
              <w:rPr>
                <w:sz w:val="18"/>
              </w:rPr>
              <w:t>Climbazole</w:t>
            </w:r>
          </w:p>
        </w:tc>
        <w:tc>
          <w:tcPr>
            <w:tcW w:w="1248" w:type="dxa"/>
            <w:tcBorders>
              <w:bottom w:val="nil"/>
            </w:tcBorders>
          </w:tcPr>
          <w:p w14:paraId="6073273F" w14:textId="77777777" w:rsidR="00B52DCC" w:rsidRDefault="00916648">
            <w:pPr>
              <w:pStyle w:val="TableParagraph"/>
              <w:spacing w:line="183" w:lineRule="exact"/>
              <w:ind w:left="108"/>
              <w:rPr>
                <w:sz w:val="18"/>
              </w:rPr>
            </w:pPr>
            <w:r>
              <w:rPr>
                <w:sz w:val="18"/>
              </w:rPr>
              <w:t>38083-17-9</w:t>
            </w:r>
          </w:p>
        </w:tc>
        <w:tc>
          <w:tcPr>
            <w:tcW w:w="1161" w:type="dxa"/>
            <w:tcBorders>
              <w:bottom w:val="nil"/>
            </w:tcBorders>
          </w:tcPr>
          <w:p w14:paraId="3CB58815" w14:textId="77777777" w:rsidR="00B52DCC" w:rsidRDefault="00916648">
            <w:pPr>
              <w:pStyle w:val="TableParagraph"/>
              <w:spacing w:line="183" w:lineRule="exact"/>
              <w:ind w:left="108"/>
              <w:rPr>
                <w:sz w:val="18"/>
              </w:rPr>
            </w:pPr>
            <w:r>
              <w:rPr>
                <w:sz w:val="18"/>
              </w:rPr>
              <w:t>253-775-4</w:t>
            </w:r>
          </w:p>
        </w:tc>
        <w:tc>
          <w:tcPr>
            <w:tcW w:w="1531" w:type="dxa"/>
            <w:tcBorders>
              <w:bottom w:val="nil"/>
            </w:tcBorders>
          </w:tcPr>
          <w:p w14:paraId="1B32728F" w14:textId="77777777" w:rsidR="00B52DCC" w:rsidRDefault="00916648">
            <w:pPr>
              <w:pStyle w:val="TableParagraph"/>
              <w:spacing w:line="183" w:lineRule="exact"/>
              <w:ind w:left="109"/>
              <w:rPr>
                <w:sz w:val="18"/>
              </w:rPr>
            </w:pPr>
            <w:r>
              <w:rPr>
                <w:sz w:val="18"/>
              </w:rPr>
              <w:t>(a)Saç losyonları</w:t>
            </w:r>
          </w:p>
        </w:tc>
        <w:tc>
          <w:tcPr>
            <w:tcW w:w="1560" w:type="dxa"/>
            <w:tcBorders>
              <w:bottom w:val="nil"/>
            </w:tcBorders>
          </w:tcPr>
          <w:p w14:paraId="7961A51F" w14:textId="77777777" w:rsidR="00B52DCC" w:rsidRDefault="00916648">
            <w:pPr>
              <w:pStyle w:val="TableParagraph"/>
              <w:spacing w:line="183" w:lineRule="exact"/>
              <w:ind w:left="109"/>
              <w:rPr>
                <w:sz w:val="18"/>
              </w:rPr>
            </w:pPr>
            <w:r>
              <w:rPr>
                <w:sz w:val="18"/>
              </w:rPr>
              <w:t>(a) % 0,2</w:t>
            </w:r>
          </w:p>
        </w:tc>
        <w:tc>
          <w:tcPr>
            <w:tcW w:w="1984" w:type="dxa"/>
            <w:vMerge w:val="restart"/>
          </w:tcPr>
          <w:p w14:paraId="320899E9" w14:textId="77777777" w:rsidR="00B52DCC" w:rsidRDefault="00B52DCC">
            <w:pPr>
              <w:pStyle w:val="TableParagraph"/>
              <w:rPr>
                <w:sz w:val="16"/>
              </w:rPr>
            </w:pPr>
          </w:p>
        </w:tc>
        <w:tc>
          <w:tcPr>
            <w:tcW w:w="1982" w:type="dxa"/>
            <w:vMerge w:val="restart"/>
          </w:tcPr>
          <w:p w14:paraId="0F055F08" w14:textId="77777777" w:rsidR="00B52DCC" w:rsidRDefault="00B52DCC">
            <w:pPr>
              <w:pStyle w:val="TableParagraph"/>
              <w:rPr>
                <w:sz w:val="16"/>
              </w:rPr>
            </w:pPr>
          </w:p>
        </w:tc>
      </w:tr>
      <w:tr w:rsidR="00B52DCC" w14:paraId="26737E09" w14:textId="77777777">
        <w:trPr>
          <w:trHeight w:val="452"/>
        </w:trPr>
        <w:tc>
          <w:tcPr>
            <w:tcW w:w="960" w:type="dxa"/>
            <w:tcBorders>
              <w:top w:val="nil"/>
              <w:bottom w:val="nil"/>
            </w:tcBorders>
          </w:tcPr>
          <w:p w14:paraId="23F6F725" w14:textId="77777777" w:rsidR="00B52DCC" w:rsidRDefault="00B52DCC">
            <w:pPr>
              <w:pStyle w:val="TableParagraph"/>
              <w:rPr>
                <w:sz w:val="16"/>
              </w:rPr>
            </w:pPr>
          </w:p>
        </w:tc>
        <w:tc>
          <w:tcPr>
            <w:tcW w:w="2561" w:type="dxa"/>
            <w:tcBorders>
              <w:top w:val="nil"/>
              <w:bottom w:val="nil"/>
            </w:tcBorders>
          </w:tcPr>
          <w:p w14:paraId="54740A07" w14:textId="77777777" w:rsidR="00B52DCC" w:rsidRDefault="00916648">
            <w:pPr>
              <w:pStyle w:val="TableParagraph"/>
              <w:spacing w:line="207" w:lineRule="exact"/>
              <w:ind w:left="108"/>
              <w:rPr>
                <w:sz w:val="12"/>
              </w:rPr>
            </w:pPr>
            <w:r>
              <w:rPr>
                <w:sz w:val="18"/>
              </w:rPr>
              <w:t xml:space="preserve">1il)-3,3-dimetilbutan-2-on </w:t>
            </w:r>
            <w:r>
              <w:rPr>
                <w:position w:val="6"/>
                <w:sz w:val="12"/>
              </w:rPr>
              <w:t>( 20)</w:t>
            </w:r>
          </w:p>
        </w:tc>
        <w:tc>
          <w:tcPr>
            <w:tcW w:w="1860" w:type="dxa"/>
            <w:tcBorders>
              <w:top w:val="nil"/>
              <w:bottom w:val="nil"/>
            </w:tcBorders>
          </w:tcPr>
          <w:p w14:paraId="02B1823E" w14:textId="77777777" w:rsidR="00B52DCC" w:rsidRDefault="00B52DCC">
            <w:pPr>
              <w:pStyle w:val="TableParagraph"/>
              <w:rPr>
                <w:sz w:val="16"/>
              </w:rPr>
            </w:pPr>
          </w:p>
        </w:tc>
        <w:tc>
          <w:tcPr>
            <w:tcW w:w="1248" w:type="dxa"/>
            <w:tcBorders>
              <w:top w:val="nil"/>
              <w:bottom w:val="nil"/>
            </w:tcBorders>
          </w:tcPr>
          <w:p w14:paraId="6EDE33E0" w14:textId="77777777" w:rsidR="00B52DCC" w:rsidRDefault="00B52DCC">
            <w:pPr>
              <w:pStyle w:val="TableParagraph"/>
              <w:rPr>
                <w:sz w:val="16"/>
              </w:rPr>
            </w:pPr>
          </w:p>
        </w:tc>
        <w:tc>
          <w:tcPr>
            <w:tcW w:w="1161" w:type="dxa"/>
            <w:tcBorders>
              <w:top w:val="nil"/>
              <w:bottom w:val="nil"/>
            </w:tcBorders>
          </w:tcPr>
          <w:p w14:paraId="5D7910C9" w14:textId="77777777" w:rsidR="00B52DCC" w:rsidRDefault="00B52DCC">
            <w:pPr>
              <w:pStyle w:val="TableParagraph"/>
              <w:rPr>
                <w:sz w:val="16"/>
              </w:rPr>
            </w:pPr>
          </w:p>
        </w:tc>
        <w:tc>
          <w:tcPr>
            <w:tcW w:w="1531" w:type="dxa"/>
            <w:tcBorders>
              <w:top w:val="nil"/>
              <w:bottom w:val="nil"/>
            </w:tcBorders>
          </w:tcPr>
          <w:p w14:paraId="0885DBE5" w14:textId="77777777" w:rsidR="00B52DCC" w:rsidRDefault="00916648">
            <w:pPr>
              <w:pStyle w:val="TableParagraph"/>
              <w:spacing w:before="161"/>
              <w:ind w:left="109"/>
              <w:rPr>
                <w:sz w:val="18"/>
              </w:rPr>
            </w:pPr>
            <w:r>
              <w:rPr>
                <w:sz w:val="18"/>
              </w:rPr>
              <w:t>(b)Yüz kremleri</w:t>
            </w:r>
          </w:p>
        </w:tc>
        <w:tc>
          <w:tcPr>
            <w:tcW w:w="1560" w:type="dxa"/>
            <w:tcBorders>
              <w:top w:val="nil"/>
              <w:bottom w:val="nil"/>
            </w:tcBorders>
          </w:tcPr>
          <w:p w14:paraId="125190C0" w14:textId="77777777" w:rsidR="00B52DCC" w:rsidRDefault="00916648">
            <w:pPr>
              <w:pStyle w:val="TableParagraph"/>
              <w:spacing w:before="161"/>
              <w:ind w:left="109"/>
              <w:rPr>
                <w:sz w:val="18"/>
              </w:rPr>
            </w:pPr>
            <w:r>
              <w:rPr>
                <w:sz w:val="18"/>
              </w:rPr>
              <w:t>(b) % 0,2</w:t>
            </w:r>
          </w:p>
        </w:tc>
        <w:tc>
          <w:tcPr>
            <w:tcW w:w="1984" w:type="dxa"/>
            <w:vMerge/>
            <w:tcBorders>
              <w:top w:val="nil"/>
            </w:tcBorders>
          </w:tcPr>
          <w:p w14:paraId="5E2ABDD6" w14:textId="77777777" w:rsidR="00B52DCC" w:rsidRDefault="00B52DCC">
            <w:pPr>
              <w:rPr>
                <w:sz w:val="2"/>
                <w:szCs w:val="2"/>
              </w:rPr>
            </w:pPr>
          </w:p>
        </w:tc>
        <w:tc>
          <w:tcPr>
            <w:tcW w:w="1982" w:type="dxa"/>
            <w:vMerge/>
            <w:tcBorders>
              <w:top w:val="nil"/>
            </w:tcBorders>
          </w:tcPr>
          <w:p w14:paraId="28C19B67" w14:textId="77777777" w:rsidR="00B52DCC" w:rsidRDefault="00B52DCC">
            <w:pPr>
              <w:rPr>
                <w:sz w:val="2"/>
                <w:szCs w:val="2"/>
              </w:rPr>
            </w:pPr>
          </w:p>
        </w:tc>
      </w:tr>
      <w:tr w:rsidR="00B52DCC" w14:paraId="171F76FA" w14:textId="77777777">
        <w:trPr>
          <w:trHeight w:val="288"/>
        </w:trPr>
        <w:tc>
          <w:tcPr>
            <w:tcW w:w="960" w:type="dxa"/>
            <w:tcBorders>
              <w:top w:val="nil"/>
              <w:bottom w:val="nil"/>
            </w:tcBorders>
          </w:tcPr>
          <w:p w14:paraId="37B6DAEA" w14:textId="77777777" w:rsidR="00B52DCC" w:rsidRDefault="00B52DCC">
            <w:pPr>
              <w:pStyle w:val="TableParagraph"/>
              <w:rPr>
                <w:sz w:val="16"/>
              </w:rPr>
            </w:pPr>
          </w:p>
        </w:tc>
        <w:tc>
          <w:tcPr>
            <w:tcW w:w="2561" w:type="dxa"/>
            <w:tcBorders>
              <w:top w:val="nil"/>
              <w:bottom w:val="nil"/>
            </w:tcBorders>
          </w:tcPr>
          <w:p w14:paraId="7CF90CF5" w14:textId="77777777" w:rsidR="00B52DCC" w:rsidRDefault="00B52DCC">
            <w:pPr>
              <w:pStyle w:val="TableParagraph"/>
              <w:rPr>
                <w:sz w:val="16"/>
              </w:rPr>
            </w:pPr>
          </w:p>
        </w:tc>
        <w:tc>
          <w:tcPr>
            <w:tcW w:w="1860" w:type="dxa"/>
            <w:tcBorders>
              <w:top w:val="nil"/>
              <w:bottom w:val="nil"/>
            </w:tcBorders>
          </w:tcPr>
          <w:p w14:paraId="79731DEB" w14:textId="77777777" w:rsidR="00B52DCC" w:rsidRDefault="00B52DCC">
            <w:pPr>
              <w:pStyle w:val="TableParagraph"/>
              <w:rPr>
                <w:sz w:val="16"/>
              </w:rPr>
            </w:pPr>
          </w:p>
        </w:tc>
        <w:tc>
          <w:tcPr>
            <w:tcW w:w="1248" w:type="dxa"/>
            <w:tcBorders>
              <w:top w:val="nil"/>
              <w:bottom w:val="nil"/>
            </w:tcBorders>
          </w:tcPr>
          <w:p w14:paraId="504FB795" w14:textId="77777777" w:rsidR="00B52DCC" w:rsidRDefault="00B52DCC">
            <w:pPr>
              <w:pStyle w:val="TableParagraph"/>
              <w:rPr>
                <w:sz w:val="16"/>
              </w:rPr>
            </w:pPr>
          </w:p>
        </w:tc>
        <w:tc>
          <w:tcPr>
            <w:tcW w:w="1161" w:type="dxa"/>
            <w:tcBorders>
              <w:top w:val="nil"/>
              <w:bottom w:val="nil"/>
            </w:tcBorders>
          </w:tcPr>
          <w:p w14:paraId="1D42A8AC" w14:textId="77777777" w:rsidR="00B52DCC" w:rsidRDefault="00B52DCC">
            <w:pPr>
              <w:pStyle w:val="TableParagraph"/>
              <w:rPr>
                <w:sz w:val="16"/>
              </w:rPr>
            </w:pPr>
          </w:p>
        </w:tc>
        <w:tc>
          <w:tcPr>
            <w:tcW w:w="1531" w:type="dxa"/>
            <w:tcBorders>
              <w:top w:val="nil"/>
              <w:bottom w:val="nil"/>
            </w:tcBorders>
          </w:tcPr>
          <w:p w14:paraId="214D8449" w14:textId="77777777" w:rsidR="00B52DCC" w:rsidRDefault="00916648">
            <w:pPr>
              <w:pStyle w:val="TableParagraph"/>
              <w:spacing w:before="77" w:line="191" w:lineRule="exact"/>
              <w:ind w:left="109"/>
              <w:rPr>
                <w:sz w:val="18"/>
              </w:rPr>
            </w:pPr>
            <w:r>
              <w:rPr>
                <w:sz w:val="18"/>
              </w:rPr>
              <w:t>(c)Ayak bakım</w:t>
            </w:r>
          </w:p>
        </w:tc>
        <w:tc>
          <w:tcPr>
            <w:tcW w:w="1560" w:type="dxa"/>
            <w:tcBorders>
              <w:top w:val="nil"/>
              <w:bottom w:val="nil"/>
            </w:tcBorders>
          </w:tcPr>
          <w:p w14:paraId="35D8A808" w14:textId="77777777" w:rsidR="00B52DCC" w:rsidRDefault="00916648">
            <w:pPr>
              <w:pStyle w:val="TableParagraph"/>
              <w:spacing w:before="77" w:line="191" w:lineRule="exact"/>
              <w:ind w:left="109"/>
              <w:rPr>
                <w:sz w:val="18"/>
              </w:rPr>
            </w:pPr>
            <w:r>
              <w:rPr>
                <w:sz w:val="18"/>
              </w:rPr>
              <w:t>(c) % 0,2</w:t>
            </w:r>
          </w:p>
        </w:tc>
        <w:tc>
          <w:tcPr>
            <w:tcW w:w="1984" w:type="dxa"/>
            <w:vMerge/>
            <w:tcBorders>
              <w:top w:val="nil"/>
            </w:tcBorders>
          </w:tcPr>
          <w:p w14:paraId="53B307A2" w14:textId="77777777" w:rsidR="00B52DCC" w:rsidRDefault="00B52DCC">
            <w:pPr>
              <w:rPr>
                <w:sz w:val="2"/>
                <w:szCs w:val="2"/>
              </w:rPr>
            </w:pPr>
          </w:p>
        </w:tc>
        <w:tc>
          <w:tcPr>
            <w:tcW w:w="1982" w:type="dxa"/>
            <w:vMerge/>
            <w:tcBorders>
              <w:top w:val="nil"/>
            </w:tcBorders>
          </w:tcPr>
          <w:p w14:paraId="1638ABB2" w14:textId="77777777" w:rsidR="00B52DCC" w:rsidRDefault="00B52DCC">
            <w:pPr>
              <w:rPr>
                <w:sz w:val="2"/>
                <w:szCs w:val="2"/>
              </w:rPr>
            </w:pPr>
          </w:p>
        </w:tc>
      </w:tr>
      <w:tr w:rsidR="00B52DCC" w14:paraId="578D3CBF" w14:textId="77777777">
        <w:trPr>
          <w:trHeight w:val="368"/>
        </w:trPr>
        <w:tc>
          <w:tcPr>
            <w:tcW w:w="960" w:type="dxa"/>
            <w:tcBorders>
              <w:top w:val="nil"/>
              <w:bottom w:val="nil"/>
            </w:tcBorders>
          </w:tcPr>
          <w:p w14:paraId="2D2407D9" w14:textId="77777777" w:rsidR="00B52DCC" w:rsidRDefault="00B52DCC">
            <w:pPr>
              <w:pStyle w:val="TableParagraph"/>
              <w:rPr>
                <w:sz w:val="16"/>
              </w:rPr>
            </w:pPr>
          </w:p>
        </w:tc>
        <w:tc>
          <w:tcPr>
            <w:tcW w:w="2561" w:type="dxa"/>
            <w:tcBorders>
              <w:top w:val="nil"/>
              <w:bottom w:val="nil"/>
            </w:tcBorders>
          </w:tcPr>
          <w:p w14:paraId="5A4DDE0E" w14:textId="77777777" w:rsidR="00B52DCC" w:rsidRDefault="00B52DCC">
            <w:pPr>
              <w:pStyle w:val="TableParagraph"/>
              <w:rPr>
                <w:sz w:val="16"/>
              </w:rPr>
            </w:pPr>
          </w:p>
        </w:tc>
        <w:tc>
          <w:tcPr>
            <w:tcW w:w="1860" w:type="dxa"/>
            <w:tcBorders>
              <w:top w:val="nil"/>
              <w:bottom w:val="nil"/>
            </w:tcBorders>
          </w:tcPr>
          <w:p w14:paraId="784CB133" w14:textId="77777777" w:rsidR="00B52DCC" w:rsidRDefault="00B52DCC">
            <w:pPr>
              <w:pStyle w:val="TableParagraph"/>
              <w:rPr>
                <w:sz w:val="16"/>
              </w:rPr>
            </w:pPr>
          </w:p>
        </w:tc>
        <w:tc>
          <w:tcPr>
            <w:tcW w:w="1248" w:type="dxa"/>
            <w:tcBorders>
              <w:top w:val="nil"/>
              <w:bottom w:val="nil"/>
            </w:tcBorders>
          </w:tcPr>
          <w:p w14:paraId="3136E3DF" w14:textId="77777777" w:rsidR="00B52DCC" w:rsidRDefault="00B52DCC">
            <w:pPr>
              <w:pStyle w:val="TableParagraph"/>
              <w:rPr>
                <w:sz w:val="16"/>
              </w:rPr>
            </w:pPr>
          </w:p>
        </w:tc>
        <w:tc>
          <w:tcPr>
            <w:tcW w:w="1161" w:type="dxa"/>
            <w:tcBorders>
              <w:top w:val="nil"/>
              <w:bottom w:val="nil"/>
            </w:tcBorders>
          </w:tcPr>
          <w:p w14:paraId="21D09CAF" w14:textId="77777777" w:rsidR="00B52DCC" w:rsidRDefault="00B52DCC">
            <w:pPr>
              <w:pStyle w:val="TableParagraph"/>
              <w:rPr>
                <w:sz w:val="16"/>
              </w:rPr>
            </w:pPr>
          </w:p>
        </w:tc>
        <w:tc>
          <w:tcPr>
            <w:tcW w:w="1531" w:type="dxa"/>
            <w:tcBorders>
              <w:top w:val="nil"/>
              <w:bottom w:val="nil"/>
            </w:tcBorders>
          </w:tcPr>
          <w:p w14:paraId="5B17A1AA" w14:textId="77777777" w:rsidR="00B52DCC" w:rsidRDefault="00916648">
            <w:pPr>
              <w:pStyle w:val="TableParagraph"/>
              <w:spacing w:line="204" w:lineRule="exact"/>
              <w:ind w:left="109"/>
              <w:rPr>
                <w:sz w:val="18"/>
              </w:rPr>
            </w:pPr>
            <w:r>
              <w:rPr>
                <w:sz w:val="18"/>
              </w:rPr>
              <w:t>ürünleri</w:t>
            </w:r>
          </w:p>
        </w:tc>
        <w:tc>
          <w:tcPr>
            <w:tcW w:w="1560" w:type="dxa"/>
            <w:tcBorders>
              <w:top w:val="nil"/>
              <w:bottom w:val="nil"/>
            </w:tcBorders>
          </w:tcPr>
          <w:p w14:paraId="34A1EA86" w14:textId="77777777" w:rsidR="00B52DCC" w:rsidRDefault="00916648">
            <w:pPr>
              <w:pStyle w:val="TableParagraph"/>
              <w:spacing w:before="155" w:line="193" w:lineRule="exact"/>
              <w:ind w:left="109"/>
              <w:rPr>
                <w:sz w:val="18"/>
              </w:rPr>
            </w:pPr>
            <w:r>
              <w:rPr>
                <w:sz w:val="18"/>
              </w:rPr>
              <w:t>(d) % 0,5</w:t>
            </w:r>
          </w:p>
        </w:tc>
        <w:tc>
          <w:tcPr>
            <w:tcW w:w="1984" w:type="dxa"/>
            <w:vMerge/>
            <w:tcBorders>
              <w:top w:val="nil"/>
            </w:tcBorders>
          </w:tcPr>
          <w:p w14:paraId="42AEE282" w14:textId="77777777" w:rsidR="00B52DCC" w:rsidRDefault="00B52DCC">
            <w:pPr>
              <w:rPr>
                <w:sz w:val="2"/>
                <w:szCs w:val="2"/>
              </w:rPr>
            </w:pPr>
          </w:p>
        </w:tc>
        <w:tc>
          <w:tcPr>
            <w:tcW w:w="1982" w:type="dxa"/>
            <w:vMerge/>
            <w:tcBorders>
              <w:top w:val="nil"/>
            </w:tcBorders>
          </w:tcPr>
          <w:p w14:paraId="4A34682C" w14:textId="77777777" w:rsidR="00B52DCC" w:rsidRDefault="00B52DCC">
            <w:pPr>
              <w:rPr>
                <w:sz w:val="2"/>
                <w:szCs w:val="2"/>
              </w:rPr>
            </w:pPr>
          </w:p>
        </w:tc>
      </w:tr>
      <w:tr w:rsidR="00B52DCC" w14:paraId="075A6070" w14:textId="77777777">
        <w:trPr>
          <w:trHeight w:val="209"/>
        </w:trPr>
        <w:tc>
          <w:tcPr>
            <w:tcW w:w="960" w:type="dxa"/>
            <w:tcBorders>
              <w:top w:val="nil"/>
              <w:bottom w:val="nil"/>
            </w:tcBorders>
          </w:tcPr>
          <w:p w14:paraId="60604047" w14:textId="77777777" w:rsidR="00B52DCC" w:rsidRDefault="00B52DCC">
            <w:pPr>
              <w:pStyle w:val="TableParagraph"/>
              <w:rPr>
                <w:sz w:val="14"/>
              </w:rPr>
            </w:pPr>
          </w:p>
        </w:tc>
        <w:tc>
          <w:tcPr>
            <w:tcW w:w="2561" w:type="dxa"/>
            <w:tcBorders>
              <w:top w:val="nil"/>
              <w:bottom w:val="nil"/>
            </w:tcBorders>
          </w:tcPr>
          <w:p w14:paraId="678EDC47" w14:textId="77777777" w:rsidR="00B52DCC" w:rsidRDefault="00B52DCC">
            <w:pPr>
              <w:pStyle w:val="TableParagraph"/>
              <w:rPr>
                <w:sz w:val="14"/>
              </w:rPr>
            </w:pPr>
          </w:p>
        </w:tc>
        <w:tc>
          <w:tcPr>
            <w:tcW w:w="1860" w:type="dxa"/>
            <w:tcBorders>
              <w:top w:val="nil"/>
              <w:bottom w:val="nil"/>
            </w:tcBorders>
          </w:tcPr>
          <w:p w14:paraId="6EA56CA0" w14:textId="77777777" w:rsidR="00B52DCC" w:rsidRDefault="00B52DCC">
            <w:pPr>
              <w:pStyle w:val="TableParagraph"/>
              <w:rPr>
                <w:sz w:val="14"/>
              </w:rPr>
            </w:pPr>
          </w:p>
        </w:tc>
        <w:tc>
          <w:tcPr>
            <w:tcW w:w="1248" w:type="dxa"/>
            <w:tcBorders>
              <w:top w:val="nil"/>
              <w:bottom w:val="nil"/>
            </w:tcBorders>
          </w:tcPr>
          <w:p w14:paraId="5B453859" w14:textId="77777777" w:rsidR="00B52DCC" w:rsidRDefault="00B52DCC">
            <w:pPr>
              <w:pStyle w:val="TableParagraph"/>
              <w:rPr>
                <w:sz w:val="14"/>
              </w:rPr>
            </w:pPr>
          </w:p>
        </w:tc>
        <w:tc>
          <w:tcPr>
            <w:tcW w:w="1161" w:type="dxa"/>
            <w:tcBorders>
              <w:top w:val="nil"/>
              <w:bottom w:val="nil"/>
            </w:tcBorders>
          </w:tcPr>
          <w:p w14:paraId="098FA2D9" w14:textId="77777777" w:rsidR="00B52DCC" w:rsidRDefault="00B52DCC">
            <w:pPr>
              <w:pStyle w:val="TableParagraph"/>
              <w:rPr>
                <w:sz w:val="14"/>
              </w:rPr>
            </w:pPr>
          </w:p>
        </w:tc>
        <w:tc>
          <w:tcPr>
            <w:tcW w:w="1531" w:type="dxa"/>
            <w:tcBorders>
              <w:top w:val="nil"/>
              <w:bottom w:val="nil"/>
            </w:tcBorders>
          </w:tcPr>
          <w:p w14:paraId="6667239D" w14:textId="77777777" w:rsidR="00B52DCC" w:rsidRDefault="00916648">
            <w:pPr>
              <w:pStyle w:val="TableParagraph"/>
              <w:spacing w:line="190" w:lineRule="exact"/>
              <w:ind w:left="109"/>
              <w:rPr>
                <w:sz w:val="18"/>
              </w:rPr>
            </w:pPr>
            <w:r>
              <w:rPr>
                <w:sz w:val="18"/>
              </w:rPr>
              <w:t>(d)Durulanan</w:t>
            </w:r>
          </w:p>
        </w:tc>
        <w:tc>
          <w:tcPr>
            <w:tcW w:w="1560" w:type="dxa"/>
            <w:tcBorders>
              <w:top w:val="nil"/>
              <w:bottom w:val="nil"/>
            </w:tcBorders>
          </w:tcPr>
          <w:p w14:paraId="1DCE3480" w14:textId="77777777" w:rsidR="00B52DCC" w:rsidRDefault="00B52DCC">
            <w:pPr>
              <w:pStyle w:val="TableParagraph"/>
              <w:rPr>
                <w:sz w:val="14"/>
              </w:rPr>
            </w:pPr>
          </w:p>
        </w:tc>
        <w:tc>
          <w:tcPr>
            <w:tcW w:w="1984" w:type="dxa"/>
            <w:vMerge/>
            <w:tcBorders>
              <w:top w:val="nil"/>
            </w:tcBorders>
          </w:tcPr>
          <w:p w14:paraId="0AC0CCA6" w14:textId="77777777" w:rsidR="00B52DCC" w:rsidRDefault="00B52DCC">
            <w:pPr>
              <w:rPr>
                <w:sz w:val="2"/>
                <w:szCs w:val="2"/>
              </w:rPr>
            </w:pPr>
          </w:p>
        </w:tc>
        <w:tc>
          <w:tcPr>
            <w:tcW w:w="1982" w:type="dxa"/>
            <w:vMerge/>
            <w:tcBorders>
              <w:top w:val="nil"/>
            </w:tcBorders>
          </w:tcPr>
          <w:p w14:paraId="2177ADFC" w14:textId="77777777" w:rsidR="00B52DCC" w:rsidRDefault="00B52DCC">
            <w:pPr>
              <w:rPr>
                <w:sz w:val="2"/>
                <w:szCs w:val="2"/>
              </w:rPr>
            </w:pPr>
          </w:p>
        </w:tc>
      </w:tr>
      <w:tr w:rsidR="00B52DCC" w14:paraId="6C35B3CB" w14:textId="77777777">
        <w:trPr>
          <w:trHeight w:val="385"/>
        </w:trPr>
        <w:tc>
          <w:tcPr>
            <w:tcW w:w="960" w:type="dxa"/>
            <w:tcBorders>
              <w:top w:val="nil"/>
            </w:tcBorders>
          </w:tcPr>
          <w:p w14:paraId="31324B88" w14:textId="77777777" w:rsidR="00B52DCC" w:rsidRDefault="00B52DCC">
            <w:pPr>
              <w:pStyle w:val="TableParagraph"/>
              <w:rPr>
                <w:sz w:val="16"/>
              </w:rPr>
            </w:pPr>
          </w:p>
        </w:tc>
        <w:tc>
          <w:tcPr>
            <w:tcW w:w="2561" w:type="dxa"/>
            <w:tcBorders>
              <w:top w:val="nil"/>
            </w:tcBorders>
          </w:tcPr>
          <w:p w14:paraId="718865A3" w14:textId="77777777" w:rsidR="00B52DCC" w:rsidRDefault="00B52DCC">
            <w:pPr>
              <w:pStyle w:val="TableParagraph"/>
              <w:rPr>
                <w:sz w:val="16"/>
              </w:rPr>
            </w:pPr>
          </w:p>
        </w:tc>
        <w:tc>
          <w:tcPr>
            <w:tcW w:w="1860" w:type="dxa"/>
            <w:tcBorders>
              <w:top w:val="nil"/>
            </w:tcBorders>
          </w:tcPr>
          <w:p w14:paraId="18B01820" w14:textId="77777777" w:rsidR="00B52DCC" w:rsidRDefault="00B52DCC">
            <w:pPr>
              <w:pStyle w:val="TableParagraph"/>
              <w:rPr>
                <w:sz w:val="16"/>
              </w:rPr>
            </w:pPr>
          </w:p>
        </w:tc>
        <w:tc>
          <w:tcPr>
            <w:tcW w:w="1248" w:type="dxa"/>
            <w:tcBorders>
              <w:top w:val="nil"/>
            </w:tcBorders>
          </w:tcPr>
          <w:p w14:paraId="369A4B7B" w14:textId="77777777" w:rsidR="00B52DCC" w:rsidRDefault="00B52DCC">
            <w:pPr>
              <w:pStyle w:val="TableParagraph"/>
              <w:rPr>
                <w:sz w:val="16"/>
              </w:rPr>
            </w:pPr>
          </w:p>
        </w:tc>
        <w:tc>
          <w:tcPr>
            <w:tcW w:w="1161" w:type="dxa"/>
            <w:tcBorders>
              <w:top w:val="nil"/>
            </w:tcBorders>
          </w:tcPr>
          <w:p w14:paraId="584E8EF0" w14:textId="77777777" w:rsidR="00B52DCC" w:rsidRDefault="00B52DCC">
            <w:pPr>
              <w:pStyle w:val="TableParagraph"/>
              <w:rPr>
                <w:sz w:val="16"/>
              </w:rPr>
            </w:pPr>
          </w:p>
        </w:tc>
        <w:tc>
          <w:tcPr>
            <w:tcW w:w="1531" w:type="dxa"/>
            <w:tcBorders>
              <w:top w:val="nil"/>
            </w:tcBorders>
          </w:tcPr>
          <w:p w14:paraId="58CE848C" w14:textId="77777777" w:rsidR="00B52DCC" w:rsidRDefault="00916648">
            <w:pPr>
              <w:pStyle w:val="TableParagraph"/>
              <w:spacing w:line="204" w:lineRule="exact"/>
              <w:ind w:left="109"/>
              <w:rPr>
                <w:sz w:val="18"/>
              </w:rPr>
            </w:pPr>
            <w:r>
              <w:rPr>
                <w:sz w:val="18"/>
              </w:rPr>
              <w:t>şampuanlar</w:t>
            </w:r>
          </w:p>
        </w:tc>
        <w:tc>
          <w:tcPr>
            <w:tcW w:w="1560" w:type="dxa"/>
            <w:tcBorders>
              <w:top w:val="nil"/>
            </w:tcBorders>
          </w:tcPr>
          <w:p w14:paraId="05BFD644" w14:textId="77777777" w:rsidR="00B52DCC" w:rsidRDefault="00B52DCC">
            <w:pPr>
              <w:pStyle w:val="TableParagraph"/>
              <w:rPr>
                <w:sz w:val="16"/>
              </w:rPr>
            </w:pPr>
          </w:p>
        </w:tc>
        <w:tc>
          <w:tcPr>
            <w:tcW w:w="1984" w:type="dxa"/>
            <w:vMerge/>
            <w:tcBorders>
              <w:top w:val="nil"/>
            </w:tcBorders>
          </w:tcPr>
          <w:p w14:paraId="2B8B954B" w14:textId="77777777" w:rsidR="00B52DCC" w:rsidRDefault="00B52DCC">
            <w:pPr>
              <w:rPr>
                <w:sz w:val="2"/>
                <w:szCs w:val="2"/>
              </w:rPr>
            </w:pPr>
          </w:p>
        </w:tc>
        <w:tc>
          <w:tcPr>
            <w:tcW w:w="1982" w:type="dxa"/>
            <w:vMerge/>
            <w:tcBorders>
              <w:top w:val="nil"/>
            </w:tcBorders>
          </w:tcPr>
          <w:p w14:paraId="24EB26A1" w14:textId="77777777" w:rsidR="00B52DCC" w:rsidRDefault="00B52DCC">
            <w:pPr>
              <w:rPr>
                <w:sz w:val="2"/>
                <w:szCs w:val="2"/>
              </w:rPr>
            </w:pPr>
          </w:p>
        </w:tc>
      </w:tr>
    </w:tbl>
    <w:p w14:paraId="633F739F" w14:textId="77777777" w:rsidR="00B52DCC" w:rsidRDefault="00B52DCC">
      <w:pPr>
        <w:rPr>
          <w:sz w:val="2"/>
          <w:szCs w:val="2"/>
        </w:rPr>
        <w:sectPr w:rsidR="00B52DCC">
          <w:pgSz w:w="16840" w:h="11910" w:orient="landscape"/>
          <w:pgMar w:top="1100" w:right="440" w:bottom="280" w:left="580" w:header="708" w:footer="708" w:gutter="0"/>
          <w:cols w:space="708"/>
        </w:sectPr>
      </w:pPr>
    </w:p>
    <w:p w14:paraId="144384CA"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63CF1240" w14:textId="77777777">
        <w:trPr>
          <w:trHeight w:val="606"/>
        </w:trPr>
        <w:tc>
          <w:tcPr>
            <w:tcW w:w="960" w:type="dxa"/>
          </w:tcPr>
          <w:p w14:paraId="7D49EDAE" w14:textId="77777777" w:rsidR="00B52DCC" w:rsidRDefault="00916648">
            <w:pPr>
              <w:pStyle w:val="TableParagraph"/>
              <w:spacing w:line="204" w:lineRule="exact"/>
              <w:ind w:left="107"/>
              <w:rPr>
                <w:sz w:val="18"/>
              </w:rPr>
            </w:pPr>
            <w:r>
              <w:rPr>
                <w:sz w:val="18"/>
              </w:rPr>
              <w:t>33</w:t>
            </w:r>
          </w:p>
        </w:tc>
        <w:tc>
          <w:tcPr>
            <w:tcW w:w="2561" w:type="dxa"/>
          </w:tcPr>
          <w:p w14:paraId="1830242D" w14:textId="77777777" w:rsidR="00B52DCC" w:rsidRDefault="00916648">
            <w:pPr>
              <w:pStyle w:val="TableParagraph"/>
              <w:spacing w:line="259" w:lineRule="auto"/>
              <w:ind w:left="108" w:right="183"/>
              <w:rPr>
                <w:sz w:val="18"/>
              </w:rPr>
            </w:pPr>
            <w:r>
              <w:rPr>
                <w:sz w:val="18"/>
              </w:rPr>
              <w:t>1,3-Bis (hidroksi­ metil)-5,5- dimetil­ imidazolidin-2,4- dion</w:t>
            </w:r>
          </w:p>
        </w:tc>
        <w:tc>
          <w:tcPr>
            <w:tcW w:w="1860" w:type="dxa"/>
          </w:tcPr>
          <w:p w14:paraId="09E87E7C" w14:textId="77777777" w:rsidR="00B52DCC" w:rsidRDefault="00916648">
            <w:pPr>
              <w:pStyle w:val="TableParagraph"/>
              <w:spacing w:line="204" w:lineRule="exact"/>
              <w:ind w:left="108"/>
              <w:rPr>
                <w:sz w:val="18"/>
              </w:rPr>
            </w:pPr>
            <w:r>
              <w:rPr>
                <w:sz w:val="18"/>
              </w:rPr>
              <w:t>DMDM Hydantoin</w:t>
            </w:r>
          </w:p>
        </w:tc>
        <w:tc>
          <w:tcPr>
            <w:tcW w:w="1248" w:type="dxa"/>
          </w:tcPr>
          <w:p w14:paraId="37490E00" w14:textId="77777777" w:rsidR="00B52DCC" w:rsidRDefault="00916648">
            <w:pPr>
              <w:pStyle w:val="TableParagraph"/>
              <w:spacing w:line="204" w:lineRule="exact"/>
              <w:ind w:left="108"/>
              <w:rPr>
                <w:sz w:val="18"/>
              </w:rPr>
            </w:pPr>
            <w:r>
              <w:rPr>
                <w:sz w:val="18"/>
              </w:rPr>
              <w:t>6440-58-0</w:t>
            </w:r>
          </w:p>
        </w:tc>
        <w:tc>
          <w:tcPr>
            <w:tcW w:w="1161" w:type="dxa"/>
          </w:tcPr>
          <w:p w14:paraId="08AADD43" w14:textId="77777777" w:rsidR="00B52DCC" w:rsidRDefault="00916648">
            <w:pPr>
              <w:pStyle w:val="TableParagraph"/>
              <w:spacing w:line="204" w:lineRule="exact"/>
              <w:ind w:left="108"/>
              <w:rPr>
                <w:sz w:val="18"/>
              </w:rPr>
            </w:pPr>
            <w:r>
              <w:rPr>
                <w:sz w:val="18"/>
              </w:rPr>
              <w:t>229-222-8</w:t>
            </w:r>
          </w:p>
        </w:tc>
        <w:tc>
          <w:tcPr>
            <w:tcW w:w="1531" w:type="dxa"/>
          </w:tcPr>
          <w:p w14:paraId="1DF6FCDA" w14:textId="77777777" w:rsidR="00B52DCC" w:rsidRDefault="00B52DCC">
            <w:pPr>
              <w:pStyle w:val="TableParagraph"/>
              <w:rPr>
                <w:sz w:val="16"/>
              </w:rPr>
            </w:pPr>
          </w:p>
        </w:tc>
        <w:tc>
          <w:tcPr>
            <w:tcW w:w="1560" w:type="dxa"/>
          </w:tcPr>
          <w:p w14:paraId="274F02CD"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0,6</w:t>
            </w:r>
          </w:p>
        </w:tc>
        <w:tc>
          <w:tcPr>
            <w:tcW w:w="1984" w:type="dxa"/>
          </w:tcPr>
          <w:p w14:paraId="1D2B3084" w14:textId="77777777" w:rsidR="00B52DCC" w:rsidRDefault="00B52DCC">
            <w:pPr>
              <w:pStyle w:val="TableParagraph"/>
              <w:rPr>
                <w:sz w:val="16"/>
              </w:rPr>
            </w:pPr>
          </w:p>
        </w:tc>
        <w:tc>
          <w:tcPr>
            <w:tcW w:w="1982" w:type="dxa"/>
          </w:tcPr>
          <w:p w14:paraId="1CF0FAB7" w14:textId="77777777" w:rsidR="00B52DCC" w:rsidRDefault="00B52DCC">
            <w:pPr>
              <w:pStyle w:val="TableParagraph"/>
              <w:rPr>
                <w:sz w:val="16"/>
              </w:rPr>
            </w:pPr>
          </w:p>
        </w:tc>
      </w:tr>
      <w:tr w:rsidR="00B52DCC" w14:paraId="4B95F408" w14:textId="77777777">
        <w:trPr>
          <w:trHeight w:val="402"/>
        </w:trPr>
        <w:tc>
          <w:tcPr>
            <w:tcW w:w="960" w:type="dxa"/>
          </w:tcPr>
          <w:p w14:paraId="19FBFDF0" w14:textId="77777777" w:rsidR="00B52DCC" w:rsidRDefault="00916648">
            <w:pPr>
              <w:pStyle w:val="TableParagraph"/>
              <w:spacing w:line="204" w:lineRule="exact"/>
              <w:ind w:left="107"/>
              <w:rPr>
                <w:sz w:val="18"/>
              </w:rPr>
            </w:pPr>
            <w:r>
              <w:rPr>
                <w:sz w:val="18"/>
              </w:rPr>
              <w:t>34</w:t>
            </w:r>
          </w:p>
        </w:tc>
        <w:tc>
          <w:tcPr>
            <w:tcW w:w="2561" w:type="dxa"/>
          </w:tcPr>
          <w:p w14:paraId="7349AE1C" w14:textId="77777777" w:rsidR="00B52DCC" w:rsidRDefault="00916648">
            <w:pPr>
              <w:pStyle w:val="TableParagraph"/>
              <w:spacing w:line="204" w:lineRule="exact"/>
              <w:ind w:left="108"/>
              <w:rPr>
                <w:sz w:val="12"/>
              </w:rPr>
            </w:pPr>
            <w:r>
              <w:rPr>
                <w:sz w:val="18"/>
              </w:rPr>
              <w:t xml:space="preserve">Benzil alkol </w:t>
            </w:r>
            <w:r>
              <w:rPr>
                <w:position w:val="6"/>
                <w:sz w:val="12"/>
              </w:rPr>
              <w:t>( 7)</w:t>
            </w:r>
          </w:p>
        </w:tc>
        <w:tc>
          <w:tcPr>
            <w:tcW w:w="1860" w:type="dxa"/>
          </w:tcPr>
          <w:p w14:paraId="6CA964C6" w14:textId="77777777" w:rsidR="00B52DCC" w:rsidRDefault="00916648">
            <w:pPr>
              <w:pStyle w:val="TableParagraph"/>
              <w:spacing w:line="204" w:lineRule="exact"/>
              <w:ind w:left="108"/>
              <w:rPr>
                <w:sz w:val="18"/>
              </w:rPr>
            </w:pPr>
            <w:r>
              <w:rPr>
                <w:sz w:val="18"/>
              </w:rPr>
              <w:t>Benzyl Alcohol</w:t>
            </w:r>
          </w:p>
        </w:tc>
        <w:tc>
          <w:tcPr>
            <w:tcW w:w="1248" w:type="dxa"/>
          </w:tcPr>
          <w:p w14:paraId="398C02D5" w14:textId="77777777" w:rsidR="00B52DCC" w:rsidRDefault="00916648">
            <w:pPr>
              <w:pStyle w:val="TableParagraph"/>
              <w:spacing w:line="204" w:lineRule="exact"/>
              <w:ind w:left="108"/>
              <w:rPr>
                <w:sz w:val="18"/>
              </w:rPr>
            </w:pPr>
            <w:r>
              <w:rPr>
                <w:sz w:val="18"/>
              </w:rPr>
              <w:t>100-51-6</w:t>
            </w:r>
          </w:p>
        </w:tc>
        <w:tc>
          <w:tcPr>
            <w:tcW w:w="1161" w:type="dxa"/>
          </w:tcPr>
          <w:p w14:paraId="4B556571" w14:textId="77777777" w:rsidR="00B52DCC" w:rsidRDefault="00916648">
            <w:pPr>
              <w:pStyle w:val="TableParagraph"/>
              <w:spacing w:line="204" w:lineRule="exact"/>
              <w:ind w:left="108"/>
              <w:rPr>
                <w:sz w:val="18"/>
              </w:rPr>
            </w:pPr>
            <w:r>
              <w:rPr>
                <w:sz w:val="18"/>
              </w:rPr>
              <w:t>202-859-9</w:t>
            </w:r>
          </w:p>
        </w:tc>
        <w:tc>
          <w:tcPr>
            <w:tcW w:w="1531" w:type="dxa"/>
          </w:tcPr>
          <w:p w14:paraId="26218581" w14:textId="77777777" w:rsidR="00B52DCC" w:rsidRDefault="00B52DCC">
            <w:pPr>
              <w:pStyle w:val="TableParagraph"/>
              <w:rPr>
                <w:sz w:val="16"/>
              </w:rPr>
            </w:pPr>
          </w:p>
        </w:tc>
        <w:tc>
          <w:tcPr>
            <w:tcW w:w="1560" w:type="dxa"/>
          </w:tcPr>
          <w:p w14:paraId="6F0B7D74" w14:textId="77777777" w:rsidR="00B52DCC" w:rsidRDefault="00916648">
            <w:pPr>
              <w:pStyle w:val="TableParagraph"/>
              <w:spacing w:line="204" w:lineRule="exact"/>
              <w:ind w:left="109"/>
              <w:rPr>
                <w:sz w:val="18"/>
              </w:rPr>
            </w:pPr>
            <w:r>
              <w:rPr>
                <w:sz w:val="18"/>
              </w:rPr>
              <w:t>%</w:t>
            </w:r>
            <w:r w:rsidR="00905687">
              <w:rPr>
                <w:sz w:val="18"/>
              </w:rPr>
              <w:t xml:space="preserve"> </w:t>
            </w:r>
            <w:r>
              <w:rPr>
                <w:sz w:val="18"/>
              </w:rPr>
              <w:t>1,0</w:t>
            </w:r>
          </w:p>
        </w:tc>
        <w:tc>
          <w:tcPr>
            <w:tcW w:w="1984" w:type="dxa"/>
          </w:tcPr>
          <w:p w14:paraId="26D8B1F2" w14:textId="77777777" w:rsidR="00B52DCC" w:rsidRDefault="00B52DCC">
            <w:pPr>
              <w:pStyle w:val="TableParagraph"/>
              <w:rPr>
                <w:sz w:val="16"/>
              </w:rPr>
            </w:pPr>
          </w:p>
        </w:tc>
        <w:tc>
          <w:tcPr>
            <w:tcW w:w="1982" w:type="dxa"/>
          </w:tcPr>
          <w:p w14:paraId="622F4C7B" w14:textId="77777777" w:rsidR="00B52DCC" w:rsidRDefault="00B52DCC">
            <w:pPr>
              <w:pStyle w:val="TableParagraph"/>
              <w:rPr>
                <w:sz w:val="16"/>
              </w:rPr>
            </w:pPr>
          </w:p>
        </w:tc>
      </w:tr>
      <w:tr w:rsidR="00B52DCC" w14:paraId="7CDF5ED3" w14:textId="77777777">
        <w:trPr>
          <w:trHeight w:val="1276"/>
        </w:trPr>
        <w:tc>
          <w:tcPr>
            <w:tcW w:w="960" w:type="dxa"/>
          </w:tcPr>
          <w:p w14:paraId="52BFBF95" w14:textId="77777777" w:rsidR="00B52DCC" w:rsidRDefault="00916648">
            <w:pPr>
              <w:pStyle w:val="TableParagraph"/>
              <w:spacing w:line="202" w:lineRule="exact"/>
              <w:ind w:left="107"/>
              <w:rPr>
                <w:sz w:val="18"/>
              </w:rPr>
            </w:pPr>
            <w:r>
              <w:rPr>
                <w:sz w:val="18"/>
              </w:rPr>
              <w:t>35</w:t>
            </w:r>
          </w:p>
        </w:tc>
        <w:tc>
          <w:tcPr>
            <w:tcW w:w="2561" w:type="dxa"/>
          </w:tcPr>
          <w:p w14:paraId="21258774" w14:textId="77777777" w:rsidR="00B52DCC" w:rsidRDefault="00916648">
            <w:pPr>
              <w:pStyle w:val="TableParagraph"/>
              <w:spacing w:line="259" w:lineRule="auto"/>
              <w:ind w:left="108" w:right="323"/>
              <w:rPr>
                <w:sz w:val="18"/>
              </w:rPr>
            </w:pPr>
            <w:r>
              <w:rPr>
                <w:sz w:val="18"/>
              </w:rPr>
              <w:t>1-Hidroksi-4-metil- 6-(2,4,4- trimetil­ pentil) 2-piridon ve onun monoetanolamin tuzu</w:t>
            </w:r>
          </w:p>
        </w:tc>
        <w:tc>
          <w:tcPr>
            <w:tcW w:w="1860" w:type="dxa"/>
          </w:tcPr>
          <w:p w14:paraId="37CA3C31" w14:textId="77777777" w:rsidR="00B52DCC" w:rsidRDefault="00916648">
            <w:pPr>
              <w:pStyle w:val="TableParagraph"/>
              <w:spacing w:line="259" w:lineRule="auto"/>
              <w:ind w:left="108" w:right="176"/>
              <w:rPr>
                <w:sz w:val="18"/>
              </w:rPr>
            </w:pPr>
            <w:r>
              <w:rPr>
                <w:sz w:val="18"/>
              </w:rPr>
              <w:t>1-Hydroxy-4-methyl- 6- (2,4,4-</w:t>
            </w:r>
          </w:p>
          <w:p w14:paraId="6473EF7A" w14:textId="77777777" w:rsidR="00B52DCC" w:rsidRDefault="00916648">
            <w:pPr>
              <w:pStyle w:val="TableParagraph"/>
              <w:spacing w:line="259" w:lineRule="auto"/>
              <w:ind w:left="108" w:right="368"/>
              <w:jc w:val="both"/>
              <w:rPr>
                <w:sz w:val="18"/>
              </w:rPr>
            </w:pPr>
            <w:r>
              <w:rPr>
                <w:sz w:val="18"/>
              </w:rPr>
              <w:t>trimethylpentyl) 2- pyridon, Piroctone Olamine</w:t>
            </w:r>
          </w:p>
        </w:tc>
        <w:tc>
          <w:tcPr>
            <w:tcW w:w="1248" w:type="dxa"/>
          </w:tcPr>
          <w:p w14:paraId="4EB706B1" w14:textId="77777777" w:rsidR="00B52DCC" w:rsidRDefault="00916648">
            <w:pPr>
              <w:pStyle w:val="TableParagraph"/>
              <w:spacing w:line="202" w:lineRule="exact"/>
              <w:ind w:left="108"/>
              <w:rPr>
                <w:sz w:val="18"/>
              </w:rPr>
            </w:pPr>
            <w:r>
              <w:rPr>
                <w:sz w:val="18"/>
              </w:rPr>
              <w:t>50650-76-5,</w:t>
            </w:r>
          </w:p>
          <w:p w14:paraId="5E88994D" w14:textId="77777777" w:rsidR="00B52DCC" w:rsidRDefault="00916648">
            <w:pPr>
              <w:pStyle w:val="TableParagraph"/>
              <w:spacing w:before="16"/>
              <w:ind w:left="108"/>
              <w:rPr>
                <w:sz w:val="18"/>
              </w:rPr>
            </w:pPr>
            <w:r>
              <w:rPr>
                <w:sz w:val="18"/>
              </w:rPr>
              <w:t>68890-66-4</w:t>
            </w:r>
          </w:p>
        </w:tc>
        <w:tc>
          <w:tcPr>
            <w:tcW w:w="1161" w:type="dxa"/>
          </w:tcPr>
          <w:p w14:paraId="396E197B" w14:textId="77777777" w:rsidR="00B52DCC" w:rsidRDefault="00916648">
            <w:pPr>
              <w:pStyle w:val="TableParagraph"/>
              <w:spacing w:line="202" w:lineRule="exact"/>
              <w:ind w:left="108"/>
              <w:rPr>
                <w:sz w:val="18"/>
              </w:rPr>
            </w:pPr>
            <w:r>
              <w:rPr>
                <w:sz w:val="18"/>
              </w:rPr>
              <w:t>272-574-2</w:t>
            </w:r>
          </w:p>
        </w:tc>
        <w:tc>
          <w:tcPr>
            <w:tcW w:w="1531" w:type="dxa"/>
          </w:tcPr>
          <w:p w14:paraId="4FD45CD9" w14:textId="77777777" w:rsidR="00B52DCC" w:rsidRDefault="00916648">
            <w:pPr>
              <w:pStyle w:val="TableParagraph"/>
              <w:ind w:left="109" w:right="627"/>
              <w:rPr>
                <w:sz w:val="18"/>
              </w:rPr>
            </w:pPr>
            <w:r>
              <w:rPr>
                <w:sz w:val="18"/>
              </w:rPr>
              <w:t>Durulanan ürünler</w:t>
            </w:r>
          </w:p>
          <w:p w14:paraId="20FAD085" w14:textId="77777777" w:rsidR="00B52DCC" w:rsidRDefault="00B52DCC">
            <w:pPr>
              <w:pStyle w:val="TableParagraph"/>
              <w:spacing w:before="7"/>
              <w:rPr>
                <w:sz w:val="17"/>
              </w:rPr>
            </w:pPr>
          </w:p>
          <w:p w14:paraId="511E3011" w14:textId="77777777" w:rsidR="00B52DCC" w:rsidRDefault="00916648">
            <w:pPr>
              <w:pStyle w:val="TableParagraph"/>
              <w:ind w:left="109"/>
              <w:rPr>
                <w:sz w:val="18"/>
              </w:rPr>
            </w:pPr>
            <w:r>
              <w:rPr>
                <w:sz w:val="18"/>
              </w:rPr>
              <w:t>Diğer ürünler</w:t>
            </w:r>
          </w:p>
        </w:tc>
        <w:tc>
          <w:tcPr>
            <w:tcW w:w="1560" w:type="dxa"/>
          </w:tcPr>
          <w:p w14:paraId="0E26ED65"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1,0</w:t>
            </w:r>
          </w:p>
          <w:p w14:paraId="066E00C7" w14:textId="77777777" w:rsidR="00B52DCC" w:rsidRDefault="00B52DCC">
            <w:pPr>
              <w:pStyle w:val="TableParagraph"/>
              <w:rPr>
                <w:sz w:val="20"/>
              </w:rPr>
            </w:pPr>
          </w:p>
          <w:p w14:paraId="452097E7" w14:textId="77777777" w:rsidR="00B52DCC" w:rsidRDefault="00B52DCC">
            <w:pPr>
              <w:pStyle w:val="TableParagraph"/>
              <w:spacing w:before="1"/>
              <w:rPr>
                <w:sz w:val="16"/>
              </w:rPr>
            </w:pPr>
          </w:p>
          <w:p w14:paraId="0E7048F2" w14:textId="77777777" w:rsidR="00B52DCC" w:rsidRDefault="00916648">
            <w:pPr>
              <w:pStyle w:val="TableParagraph"/>
              <w:ind w:left="109"/>
              <w:rPr>
                <w:sz w:val="18"/>
              </w:rPr>
            </w:pPr>
            <w:r>
              <w:rPr>
                <w:sz w:val="18"/>
              </w:rPr>
              <w:t>%</w:t>
            </w:r>
            <w:r w:rsidR="00905687">
              <w:rPr>
                <w:sz w:val="18"/>
              </w:rPr>
              <w:t xml:space="preserve"> </w:t>
            </w:r>
            <w:r>
              <w:rPr>
                <w:sz w:val="18"/>
              </w:rPr>
              <w:t>0,5</w:t>
            </w:r>
          </w:p>
        </w:tc>
        <w:tc>
          <w:tcPr>
            <w:tcW w:w="1984" w:type="dxa"/>
          </w:tcPr>
          <w:p w14:paraId="04AB1F18" w14:textId="77777777" w:rsidR="00B52DCC" w:rsidRDefault="00B52DCC">
            <w:pPr>
              <w:pStyle w:val="TableParagraph"/>
              <w:rPr>
                <w:sz w:val="16"/>
              </w:rPr>
            </w:pPr>
          </w:p>
        </w:tc>
        <w:tc>
          <w:tcPr>
            <w:tcW w:w="1982" w:type="dxa"/>
          </w:tcPr>
          <w:p w14:paraId="33D49185" w14:textId="77777777" w:rsidR="00B52DCC" w:rsidRDefault="00B52DCC">
            <w:pPr>
              <w:pStyle w:val="TableParagraph"/>
              <w:rPr>
                <w:sz w:val="16"/>
              </w:rPr>
            </w:pPr>
          </w:p>
        </w:tc>
      </w:tr>
      <w:tr w:rsidR="00B52DCC" w14:paraId="7EDFF751" w14:textId="77777777">
        <w:trPr>
          <w:trHeight w:val="606"/>
        </w:trPr>
        <w:tc>
          <w:tcPr>
            <w:tcW w:w="960" w:type="dxa"/>
          </w:tcPr>
          <w:p w14:paraId="2045B7BF" w14:textId="77777777" w:rsidR="00B52DCC" w:rsidRDefault="00916648">
            <w:pPr>
              <w:pStyle w:val="TableParagraph"/>
              <w:spacing w:line="202" w:lineRule="exact"/>
              <w:ind w:left="107"/>
              <w:rPr>
                <w:sz w:val="18"/>
              </w:rPr>
            </w:pPr>
            <w:r>
              <w:rPr>
                <w:sz w:val="18"/>
              </w:rPr>
              <w:t>37</w:t>
            </w:r>
          </w:p>
        </w:tc>
        <w:tc>
          <w:tcPr>
            <w:tcW w:w="2561" w:type="dxa"/>
          </w:tcPr>
          <w:p w14:paraId="2DA6CDDD" w14:textId="77777777" w:rsidR="00B52DCC" w:rsidRDefault="00916648">
            <w:pPr>
              <w:pStyle w:val="TableParagraph"/>
              <w:spacing w:line="259" w:lineRule="auto"/>
              <w:ind w:left="108" w:right="416"/>
              <w:rPr>
                <w:sz w:val="18"/>
              </w:rPr>
            </w:pPr>
            <w:r>
              <w:rPr>
                <w:sz w:val="18"/>
              </w:rPr>
              <w:t>2,2'-metilenbis(6- bromo-4- kloro­ fenol)</w:t>
            </w:r>
          </w:p>
        </w:tc>
        <w:tc>
          <w:tcPr>
            <w:tcW w:w="1860" w:type="dxa"/>
          </w:tcPr>
          <w:p w14:paraId="733468F4" w14:textId="77777777" w:rsidR="00B52DCC" w:rsidRDefault="00916648">
            <w:pPr>
              <w:pStyle w:val="TableParagraph"/>
              <w:spacing w:line="202" w:lineRule="exact"/>
              <w:ind w:left="108"/>
              <w:rPr>
                <w:sz w:val="18"/>
              </w:rPr>
            </w:pPr>
            <w:r>
              <w:rPr>
                <w:sz w:val="18"/>
              </w:rPr>
              <w:t>Bromochlorophene</w:t>
            </w:r>
          </w:p>
        </w:tc>
        <w:tc>
          <w:tcPr>
            <w:tcW w:w="1248" w:type="dxa"/>
          </w:tcPr>
          <w:p w14:paraId="3CAB5865" w14:textId="77777777" w:rsidR="00B52DCC" w:rsidRDefault="00916648">
            <w:pPr>
              <w:pStyle w:val="TableParagraph"/>
              <w:spacing w:line="202" w:lineRule="exact"/>
              <w:ind w:left="108"/>
              <w:rPr>
                <w:sz w:val="18"/>
              </w:rPr>
            </w:pPr>
            <w:r>
              <w:rPr>
                <w:sz w:val="18"/>
              </w:rPr>
              <w:t>15435-29-7</w:t>
            </w:r>
          </w:p>
        </w:tc>
        <w:tc>
          <w:tcPr>
            <w:tcW w:w="1161" w:type="dxa"/>
          </w:tcPr>
          <w:p w14:paraId="146AE8FF" w14:textId="77777777" w:rsidR="00B52DCC" w:rsidRDefault="00916648">
            <w:pPr>
              <w:pStyle w:val="TableParagraph"/>
              <w:spacing w:line="202" w:lineRule="exact"/>
              <w:ind w:left="108"/>
              <w:rPr>
                <w:sz w:val="18"/>
              </w:rPr>
            </w:pPr>
            <w:r>
              <w:rPr>
                <w:sz w:val="18"/>
              </w:rPr>
              <w:t>239-446-8</w:t>
            </w:r>
          </w:p>
        </w:tc>
        <w:tc>
          <w:tcPr>
            <w:tcW w:w="1531" w:type="dxa"/>
          </w:tcPr>
          <w:p w14:paraId="64792AFE" w14:textId="77777777" w:rsidR="00B52DCC" w:rsidRDefault="00B52DCC">
            <w:pPr>
              <w:pStyle w:val="TableParagraph"/>
              <w:rPr>
                <w:sz w:val="16"/>
              </w:rPr>
            </w:pPr>
          </w:p>
        </w:tc>
        <w:tc>
          <w:tcPr>
            <w:tcW w:w="1560" w:type="dxa"/>
          </w:tcPr>
          <w:p w14:paraId="1773407F"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0,1</w:t>
            </w:r>
          </w:p>
        </w:tc>
        <w:tc>
          <w:tcPr>
            <w:tcW w:w="1984" w:type="dxa"/>
          </w:tcPr>
          <w:p w14:paraId="3B7E0308" w14:textId="77777777" w:rsidR="00B52DCC" w:rsidRDefault="00B52DCC">
            <w:pPr>
              <w:pStyle w:val="TableParagraph"/>
              <w:rPr>
                <w:sz w:val="16"/>
              </w:rPr>
            </w:pPr>
          </w:p>
        </w:tc>
        <w:tc>
          <w:tcPr>
            <w:tcW w:w="1982" w:type="dxa"/>
          </w:tcPr>
          <w:p w14:paraId="6C471AE7" w14:textId="77777777" w:rsidR="00B52DCC" w:rsidRDefault="00B52DCC">
            <w:pPr>
              <w:pStyle w:val="TableParagraph"/>
              <w:rPr>
                <w:sz w:val="16"/>
              </w:rPr>
            </w:pPr>
          </w:p>
        </w:tc>
      </w:tr>
      <w:tr w:rsidR="00B52DCC" w14:paraId="005C928C" w14:textId="77777777">
        <w:trPr>
          <w:trHeight w:val="400"/>
        </w:trPr>
        <w:tc>
          <w:tcPr>
            <w:tcW w:w="960" w:type="dxa"/>
          </w:tcPr>
          <w:p w14:paraId="711FD1BD" w14:textId="77777777" w:rsidR="00B52DCC" w:rsidRDefault="00916648">
            <w:pPr>
              <w:pStyle w:val="TableParagraph"/>
              <w:spacing w:line="202" w:lineRule="exact"/>
              <w:ind w:left="107"/>
              <w:rPr>
                <w:sz w:val="18"/>
              </w:rPr>
            </w:pPr>
            <w:r>
              <w:rPr>
                <w:sz w:val="18"/>
              </w:rPr>
              <w:t>38</w:t>
            </w:r>
          </w:p>
        </w:tc>
        <w:tc>
          <w:tcPr>
            <w:tcW w:w="2561" w:type="dxa"/>
          </w:tcPr>
          <w:p w14:paraId="6CBE2E7A" w14:textId="77777777" w:rsidR="00B52DCC" w:rsidRDefault="00916648">
            <w:pPr>
              <w:pStyle w:val="TableParagraph"/>
              <w:spacing w:line="202" w:lineRule="exact"/>
              <w:ind w:left="108"/>
              <w:rPr>
                <w:sz w:val="18"/>
              </w:rPr>
            </w:pPr>
            <w:r>
              <w:rPr>
                <w:sz w:val="18"/>
              </w:rPr>
              <w:t>4-İzopropil-m-kresol</w:t>
            </w:r>
          </w:p>
        </w:tc>
        <w:tc>
          <w:tcPr>
            <w:tcW w:w="1860" w:type="dxa"/>
          </w:tcPr>
          <w:p w14:paraId="5709F109" w14:textId="77777777" w:rsidR="00B52DCC" w:rsidRDefault="00916648">
            <w:pPr>
              <w:pStyle w:val="TableParagraph"/>
              <w:spacing w:line="202" w:lineRule="exact"/>
              <w:ind w:left="108"/>
              <w:rPr>
                <w:sz w:val="18"/>
              </w:rPr>
            </w:pPr>
            <w:r>
              <w:rPr>
                <w:sz w:val="18"/>
              </w:rPr>
              <w:t>o-Cymen-5-ol</w:t>
            </w:r>
          </w:p>
        </w:tc>
        <w:tc>
          <w:tcPr>
            <w:tcW w:w="1248" w:type="dxa"/>
          </w:tcPr>
          <w:p w14:paraId="3370C3B5" w14:textId="77777777" w:rsidR="00B52DCC" w:rsidRDefault="00916648">
            <w:pPr>
              <w:pStyle w:val="TableParagraph"/>
              <w:spacing w:line="202" w:lineRule="exact"/>
              <w:ind w:left="108"/>
              <w:rPr>
                <w:sz w:val="18"/>
              </w:rPr>
            </w:pPr>
            <w:r>
              <w:rPr>
                <w:sz w:val="18"/>
              </w:rPr>
              <w:t>3228-02-2</w:t>
            </w:r>
          </w:p>
        </w:tc>
        <w:tc>
          <w:tcPr>
            <w:tcW w:w="1161" w:type="dxa"/>
          </w:tcPr>
          <w:p w14:paraId="0810BDA4" w14:textId="77777777" w:rsidR="00B52DCC" w:rsidRDefault="00916648">
            <w:pPr>
              <w:pStyle w:val="TableParagraph"/>
              <w:spacing w:line="202" w:lineRule="exact"/>
              <w:ind w:left="108"/>
              <w:rPr>
                <w:sz w:val="18"/>
              </w:rPr>
            </w:pPr>
            <w:r>
              <w:rPr>
                <w:sz w:val="18"/>
              </w:rPr>
              <w:t>221-761-7</w:t>
            </w:r>
          </w:p>
        </w:tc>
        <w:tc>
          <w:tcPr>
            <w:tcW w:w="1531" w:type="dxa"/>
          </w:tcPr>
          <w:p w14:paraId="0547E99D" w14:textId="77777777" w:rsidR="00B52DCC" w:rsidRDefault="00B52DCC">
            <w:pPr>
              <w:pStyle w:val="TableParagraph"/>
              <w:rPr>
                <w:sz w:val="16"/>
              </w:rPr>
            </w:pPr>
          </w:p>
        </w:tc>
        <w:tc>
          <w:tcPr>
            <w:tcW w:w="1560" w:type="dxa"/>
          </w:tcPr>
          <w:p w14:paraId="32D9E5E2" w14:textId="77777777" w:rsidR="00B52DCC" w:rsidRDefault="00916648">
            <w:pPr>
              <w:pStyle w:val="TableParagraph"/>
              <w:spacing w:line="202" w:lineRule="exact"/>
              <w:ind w:left="109"/>
              <w:rPr>
                <w:sz w:val="18"/>
              </w:rPr>
            </w:pPr>
            <w:r>
              <w:rPr>
                <w:sz w:val="18"/>
              </w:rPr>
              <w:t>%</w:t>
            </w:r>
            <w:r w:rsidR="00905687">
              <w:rPr>
                <w:sz w:val="18"/>
              </w:rPr>
              <w:t xml:space="preserve"> </w:t>
            </w:r>
            <w:r>
              <w:rPr>
                <w:sz w:val="18"/>
              </w:rPr>
              <w:t>0,1</w:t>
            </w:r>
          </w:p>
        </w:tc>
        <w:tc>
          <w:tcPr>
            <w:tcW w:w="1984" w:type="dxa"/>
          </w:tcPr>
          <w:p w14:paraId="6C54CB44" w14:textId="77777777" w:rsidR="00B52DCC" w:rsidRDefault="00B52DCC">
            <w:pPr>
              <w:pStyle w:val="TableParagraph"/>
              <w:rPr>
                <w:sz w:val="16"/>
              </w:rPr>
            </w:pPr>
          </w:p>
        </w:tc>
        <w:tc>
          <w:tcPr>
            <w:tcW w:w="1982" w:type="dxa"/>
          </w:tcPr>
          <w:p w14:paraId="0C06EA70" w14:textId="77777777" w:rsidR="00B52DCC" w:rsidRDefault="00B52DCC">
            <w:pPr>
              <w:pStyle w:val="TableParagraph"/>
              <w:rPr>
                <w:sz w:val="16"/>
              </w:rPr>
            </w:pPr>
          </w:p>
        </w:tc>
      </w:tr>
      <w:tr w:rsidR="00B52DCC" w14:paraId="01488F23" w14:textId="77777777">
        <w:trPr>
          <w:trHeight w:val="208"/>
        </w:trPr>
        <w:tc>
          <w:tcPr>
            <w:tcW w:w="960" w:type="dxa"/>
            <w:tcBorders>
              <w:bottom w:val="nil"/>
            </w:tcBorders>
          </w:tcPr>
          <w:p w14:paraId="7A6EBFC0" w14:textId="77777777" w:rsidR="00B52DCC" w:rsidRDefault="00916648">
            <w:pPr>
              <w:pStyle w:val="TableParagraph"/>
              <w:spacing w:line="189" w:lineRule="exact"/>
              <w:ind w:left="107"/>
              <w:rPr>
                <w:sz w:val="18"/>
              </w:rPr>
            </w:pPr>
            <w:r>
              <w:rPr>
                <w:sz w:val="18"/>
              </w:rPr>
              <w:t>39</w:t>
            </w:r>
          </w:p>
        </w:tc>
        <w:tc>
          <w:tcPr>
            <w:tcW w:w="2561" w:type="dxa"/>
            <w:tcBorders>
              <w:bottom w:val="nil"/>
            </w:tcBorders>
          </w:tcPr>
          <w:p w14:paraId="05BF201E" w14:textId="77777777" w:rsidR="00B52DCC" w:rsidRDefault="00916648">
            <w:pPr>
              <w:pStyle w:val="TableParagraph"/>
              <w:spacing w:line="189" w:lineRule="exact"/>
              <w:ind w:left="108"/>
              <w:rPr>
                <w:sz w:val="18"/>
              </w:rPr>
            </w:pPr>
            <w:r>
              <w:rPr>
                <w:sz w:val="18"/>
              </w:rPr>
              <w:t>5-Kloro2-metil-izotiyazol-</w:t>
            </w:r>
          </w:p>
        </w:tc>
        <w:tc>
          <w:tcPr>
            <w:tcW w:w="1860" w:type="dxa"/>
            <w:tcBorders>
              <w:bottom w:val="nil"/>
            </w:tcBorders>
          </w:tcPr>
          <w:p w14:paraId="103FC80A" w14:textId="77777777" w:rsidR="00B52DCC" w:rsidRDefault="00916648">
            <w:pPr>
              <w:pStyle w:val="TableParagraph"/>
              <w:spacing w:line="189" w:lineRule="exact"/>
              <w:ind w:left="108"/>
              <w:rPr>
                <w:sz w:val="18"/>
              </w:rPr>
            </w:pPr>
            <w:r>
              <w:rPr>
                <w:sz w:val="18"/>
              </w:rPr>
              <w:t>Methylchloroisothiazo</w:t>
            </w:r>
          </w:p>
        </w:tc>
        <w:tc>
          <w:tcPr>
            <w:tcW w:w="1248" w:type="dxa"/>
            <w:tcBorders>
              <w:bottom w:val="nil"/>
            </w:tcBorders>
          </w:tcPr>
          <w:p w14:paraId="79E9D064" w14:textId="77777777" w:rsidR="00B52DCC" w:rsidRDefault="00916648">
            <w:pPr>
              <w:pStyle w:val="TableParagraph"/>
              <w:spacing w:line="189" w:lineRule="exact"/>
              <w:ind w:left="108"/>
              <w:rPr>
                <w:sz w:val="18"/>
              </w:rPr>
            </w:pPr>
            <w:r>
              <w:rPr>
                <w:sz w:val="18"/>
              </w:rPr>
              <w:t>26172-55-4,</w:t>
            </w:r>
          </w:p>
        </w:tc>
        <w:tc>
          <w:tcPr>
            <w:tcW w:w="1161" w:type="dxa"/>
            <w:tcBorders>
              <w:bottom w:val="nil"/>
            </w:tcBorders>
          </w:tcPr>
          <w:p w14:paraId="19EC8557" w14:textId="77777777" w:rsidR="00B52DCC" w:rsidRDefault="00916648">
            <w:pPr>
              <w:pStyle w:val="TableParagraph"/>
              <w:spacing w:line="189" w:lineRule="exact"/>
              <w:ind w:left="108"/>
              <w:rPr>
                <w:sz w:val="18"/>
              </w:rPr>
            </w:pPr>
            <w:r>
              <w:rPr>
                <w:sz w:val="18"/>
              </w:rPr>
              <w:t>247-500-7,</w:t>
            </w:r>
          </w:p>
        </w:tc>
        <w:tc>
          <w:tcPr>
            <w:tcW w:w="1531" w:type="dxa"/>
            <w:tcBorders>
              <w:bottom w:val="nil"/>
            </w:tcBorders>
          </w:tcPr>
          <w:p w14:paraId="21C41B92" w14:textId="77777777" w:rsidR="00B52DCC" w:rsidRDefault="00916648">
            <w:pPr>
              <w:pStyle w:val="TableParagraph"/>
              <w:spacing w:line="189" w:lineRule="exact"/>
              <w:ind w:left="109"/>
              <w:rPr>
                <w:sz w:val="18"/>
              </w:rPr>
            </w:pPr>
            <w:r>
              <w:rPr>
                <w:sz w:val="18"/>
              </w:rPr>
              <w:t>Durulanan</w:t>
            </w:r>
          </w:p>
        </w:tc>
        <w:tc>
          <w:tcPr>
            <w:tcW w:w="1560" w:type="dxa"/>
            <w:tcBorders>
              <w:bottom w:val="nil"/>
            </w:tcBorders>
          </w:tcPr>
          <w:p w14:paraId="7B627605" w14:textId="77777777" w:rsidR="00B52DCC" w:rsidRDefault="00916648">
            <w:pPr>
              <w:pStyle w:val="TableParagraph"/>
              <w:spacing w:line="189" w:lineRule="exact"/>
              <w:ind w:left="109"/>
              <w:rPr>
                <w:sz w:val="18"/>
              </w:rPr>
            </w:pPr>
            <w:r>
              <w:rPr>
                <w:sz w:val="18"/>
              </w:rPr>
              <w:t>% 0,0015 (5-</w:t>
            </w:r>
          </w:p>
        </w:tc>
        <w:tc>
          <w:tcPr>
            <w:tcW w:w="1984" w:type="dxa"/>
            <w:vMerge w:val="restart"/>
          </w:tcPr>
          <w:p w14:paraId="0B5690AF" w14:textId="77777777" w:rsidR="00B52DCC" w:rsidRDefault="00B52DCC">
            <w:pPr>
              <w:pStyle w:val="TableParagraph"/>
              <w:rPr>
                <w:sz w:val="16"/>
              </w:rPr>
            </w:pPr>
          </w:p>
        </w:tc>
        <w:tc>
          <w:tcPr>
            <w:tcW w:w="1982" w:type="dxa"/>
            <w:vMerge w:val="restart"/>
          </w:tcPr>
          <w:p w14:paraId="12F94E96" w14:textId="77777777" w:rsidR="00B52DCC" w:rsidRDefault="00B52DCC">
            <w:pPr>
              <w:pStyle w:val="TableParagraph"/>
              <w:rPr>
                <w:sz w:val="16"/>
              </w:rPr>
            </w:pPr>
          </w:p>
        </w:tc>
      </w:tr>
      <w:tr w:rsidR="00B52DCC" w14:paraId="0C997301" w14:textId="77777777">
        <w:trPr>
          <w:trHeight w:val="208"/>
        </w:trPr>
        <w:tc>
          <w:tcPr>
            <w:tcW w:w="960" w:type="dxa"/>
            <w:tcBorders>
              <w:top w:val="nil"/>
              <w:bottom w:val="nil"/>
            </w:tcBorders>
          </w:tcPr>
          <w:p w14:paraId="57A7DF7F" w14:textId="77777777" w:rsidR="00B52DCC" w:rsidRDefault="00B52DCC">
            <w:pPr>
              <w:pStyle w:val="TableParagraph"/>
              <w:rPr>
                <w:sz w:val="14"/>
              </w:rPr>
            </w:pPr>
          </w:p>
        </w:tc>
        <w:tc>
          <w:tcPr>
            <w:tcW w:w="2561" w:type="dxa"/>
            <w:tcBorders>
              <w:top w:val="nil"/>
              <w:bottom w:val="nil"/>
            </w:tcBorders>
          </w:tcPr>
          <w:p w14:paraId="5E35E44D" w14:textId="77777777" w:rsidR="00B52DCC" w:rsidRDefault="00916648">
            <w:pPr>
              <w:pStyle w:val="TableParagraph"/>
              <w:spacing w:line="188" w:lineRule="exact"/>
              <w:ind w:left="108"/>
              <w:rPr>
                <w:sz w:val="18"/>
              </w:rPr>
            </w:pPr>
            <w:r>
              <w:rPr>
                <w:sz w:val="18"/>
              </w:rPr>
              <w:t>3(2H)-on ve 2- metilizotiyazol-</w:t>
            </w:r>
          </w:p>
        </w:tc>
        <w:tc>
          <w:tcPr>
            <w:tcW w:w="1860" w:type="dxa"/>
            <w:tcBorders>
              <w:top w:val="nil"/>
              <w:bottom w:val="nil"/>
            </w:tcBorders>
          </w:tcPr>
          <w:p w14:paraId="5484491F" w14:textId="77777777" w:rsidR="00B52DCC" w:rsidRDefault="00916648">
            <w:pPr>
              <w:pStyle w:val="TableParagraph"/>
              <w:spacing w:line="188" w:lineRule="exact"/>
              <w:ind w:left="108"/>
              <w:rPr>
                <w:sz w:val="18"/>
              </w:rPr>
            </w:pPr>
            <w:r>
              <w:rPr>
                <w:sz w:val="18"/>
              </w:rPr>
              <w:t>linone and</w:t>
            </w:r>
          </w:p>
        </w:tc>
        <w:tc>
          <w:tcPr>
            <w:tcW w:w="1248" w:type="dxa"/>
            <w:tcBorders>
              <w:top w:val="nil"/>
              <w:bottom w:val="nil"/>
            </w:tcBorders>
          </w:tcPr>
          <w:p w14:paraId="71F5FA5B" w14:textId="77777777" w:rsidR="00B52DCC" w:rsidRDefault="00916648">
            <w:pPr>
              <w:pStyle w:val="TableParagraph"/>
              <w:spacing w:line="188" w:lineRule="exact"/>
              <w:ind w:left="108"/>
              <w:rPr>
                <w:sz w:val="18"/>
              </w:rPr>
            </w:pPr>
            <w:r>
              <w:rPr>
                <w:sz w:val="18"/>
              </w:rPr>
              <w:t>2682-20-4,</w:t>
            </w:r>
          </w:p>
        </w:tc>
        <w:tc>
          <w:tcPr>
            <w:tcW w:w="1161" w:type="dxa"/>
            <w:tcBorders>
              <w:top w:val="nil"/>
              <w:bottom w:val="nil"/>
            </w:tcBorders>
          </w:tcPr>
          <w:p w14:paraId="04927BEF" w14:textId="77777777" w:rsidR="00B52DCC" w:rsidRDefault="00916648">
            <w:pPr>
              <w:pStyle w:val="TableParagraph"/>
              <w:spacing w:line="188" w:lineRule="exact"/>
              <w:ind w:left="108"/>
              <w:rPr>
                <w:sz w:val="18"/>
              </w:rPr>
            </w:pPr>
            <w:r>
              <w:rPr>
                <w:sz w:val="18"/>
              </w:rPr>
              <w:t>220-239-6</w:t>
            </w:r>
          </w:p>
        </w:tc>
        <w:tc>
          <w:tcPr>
            <w:tcW w:w="1531" w:type="dxa"/>
            <w:tcBorders>
              <w:top w:val="nil"/>
              <w:bottom w:val="nil"/>
            </w:tcBorders>
          </w:tcPr>
          <w:p w14:paraId="02A93181" w14:textId="77777777" w:rsidR="00B52DCC" w:rsidRDefault="00916648">
            <w:pPr>
              <w:pStyle w:val="TableParagraph"/>
              <w:spacing w:line="188" w:lineRule="exact"/>
              <w:ind w:left="109"/>
              <w:rPr>
                <w:sz w:val="18"/>
              </w:rPr>
            </w:pPr>
            <w:r>
              <w:rPr>
                <w:sz w:val="18"/>
              </w:rPr>
              <w:t>ürünler</w:t>
            </w:r>
          </w:p>
        </w:tc>
        <w:tc>
          <w:tcPr>
            <w:tcW w:w="1560" w:type="dxa"/>
            <w:tcBorders>
              <w:top w:val="nil"/>
              <w:bottom w:val="nil"/>
            </w:tcBorders>
          </w:tcPr>
          <w:p w14:paraId="2FDCE5C0" w14:textId="77777777" w:rsidR="00B52DCC" w:rsidRDefault="00916648">
            <w:pPr>
              <w:pStyle w:val="TableParagraph"/>
              <w:spacing w:line="188" w:lineRule="exact"/>
              <w:ind w:left="109"/>
              <w:rPr>
                <w:sz w:val="18"/>
              </w:rPr>
            </w:pPr>
            <w:r>
              <w:rPr>
                <w:sz w:val="18"/>
              </w:rPr>
              <w:t>kloro-2-</w:t>
            </w:r>
          </w:p>
        </w:tc>
        <w:tc>
          <w:tcPr>
            <w:tcW w:w="1984" w:type="dxa"/>
            <w:vMerge/>
            <w:tcBorders>
              <w:top w:val="nil"/>
            </w:tcBorders>
          </w:tcPr>
          <w:p w14:paraId="4866BFF5" w14:textId="77777777" w:rsidR="00B52DCC" w:rsidRDefault="00B52DCC">
            <w:pPr>
              <w:rPr>
                <w:sz w:val="2"/>
                <w:szCs w:val="2"/>
              </w:rPr>
            </w:pPr>
          </w:p>
        </w:tc>
        <w:tc>
          <w:tcPr>
            <w:tcW w:w="1982" w:type="dxa"/>
            <w:vMerge/>
            <w:tcBorders>
              <w:top w:val="nil"/>
            </w:tcBorders>
          </w:tcPr>
          <w:p w14:paraId="28DEF63E" w14:textId="77777777" w:rsidR="00B52DCC" w:rsidRDefault="00B52DCC">
            <w:pPr>
              <w:rPr>
                <w:sz w:val="2"/>
                <w:szCs w:val="2"/>
              </w:rPr>
            </w:pPr>
          </w:p>
        </w:tc>
      </w:tr>
      <w:tr w:rsidR="00B52DCC" w14:paraId="3FA33622" w14:textId="77777777">
        <w:trPr>
          <w:trHeight w:val="431"/>
        </w:trPr>
        <w:tc>
          <w:tcPr>
            <w:tcW w:w="960" w:type="dxa"/>
            <w:tcBorders>
              <w:top w:val="nil"/>
              <w:bottom w:val="nil"/>
            </w:tcBorders>
          </w:tcPr>
          <w:p w14:paraId="75DDB5F7" w14:textId="77777777" w:rsidR="00B52DCC" w:rsidRDefault="00B52DCC">
            <w:pPr>
              <w:pStyle w:val="TableParagraph"/>
              <w:rPr>
                <w:sz w:val="16"/>
              </w:rPr>
            </w:pPr>
          </w:p>
        </w:tc>
        <w:tc>
          <w:tcPr>
            <w:tcW w:w="2561" w:type="dxa"/>
            <w:tcBorders>
              <w:top w:val="nil"/>
              <w:bottom w:val="nil"/>
            </w:tcBorders>
          </w:tcPr>
          <w:p w14:paraId="559AC54E" w14:textId="77777777" w:rsidR="00B52DCC" w:rsidRDefault="00916648">
            <w:pPr>
              <w:pStyle w:val="TableParagraph"/>
              <w:spacing w:line="204" w:lineRule="exact"/>
              <w:ind w:left="108"/>
              <w:rPr>
                <w:sz w:val="18"/>
              </w:rPr>
            </w:pPr>
            <w:r>
              <w:rPr>
                <w:sz w:val="18"/>
              </w:rPr>
              <w:t>3(2H)-on karışımı</w:t>
            </w:r>
          </w:p>
        </w:tc>
        <w:tc>
          <w:tcPr>
            <w:tcW w:w="1860" w:type="dxa"/>
            <w:tcBorders>
              <w:top w:val="nil"/>
              <w:bottom w:val="nil"/>
            </w:tcBorders>
          </w:tcPr>
          <w:p w14:paraId="2D9035DA" w14:textId="77777777" w:rsidR="00B52DCC" w:rsidRDefault="00916648">
            <w:pPr>
              <w:pStyle w:val="TableParagraph"/>
              <w:spacing w:line="204" w:lineRule="exact"/>
              <w:ind w:left="108"/>
              <w:rPr>
                <w:sz w:val="18"/>
              </w:rPr>
            </w:pPr>
            <w:r>
              <w:rPr>
                <w:sz w:val="18"/>
              </w:rPr>
              <w:t>Methylisothiazolinone</w:t>
            </w:r>
          </w:p>
          <w:p w14:paraId="106EB0FC" w14:textId="77777777" w:rsidR="00B52DCC" w:rsidRDefault="00916648">
            <w:pPr>
              <w:pStyle w:val="TableParagraph"/>
              <w:spacing w:before="12"/>
              <w:ind w:left="108"/>
              <w:rPr>
                <w:sz w:val="12"/>
              </w:rPr>
            </w:pPr>
            <w:r>
              <w:rPr>
                <w:sz w:val="12"/>
              </w:rPr>
              <w:t>( 17)</w:t>
            </w:r>
          </w:p>
        </w:tc>
        <w:tc>
          <w:tcPr>
            <w:tcW w:w="1248" w:type="dxa"/>
            <w:tcBorders>
              <w:top w:val="nil"/>
              <w:bottom w:val="nil"/>
            </w:tcBorders>
          </w:tcPr>
          <w:p w14:paraId="01885D49" w14:textId="77777777" w:rsidR="00B52DCC" w:rsidRDefault="00916648">
            <w:pPr>
              <w:pStyle w:val="TableParagraph"/>
              <w:spacing w:line="204" w:lineRule="exact"/>
              <w:ind w:left="108"/>
              <w:rPr>
                <w:sz w:val="18"/>
              </w:rPr>
            </w:pPr>
            <w:r>
              <w:rPr>
                <w:sz w:val="18"/>
              </w:rPr>
              <w:t>55965-84-9</w:t>
            </w:r>
          </w:p>
        </w:tc>
        <w:tc>
          <w:tcPr>
            <w:tcW w:w="1161" w:type="dxa"/>
            <w:tcBorders>
              <w:top w:val="nil"/>
              <w:bottom w:val="nil"/>
            </w:tcBorders>
          </w:tcPr>
          <w:p w14:paraId="676F73A9" w14:textId="77777777" w:rsidR="00B52DCC" w:rsidRDefault="00B52DCC">
            <w:pPr>
              <w:pStyle w:val="TableParagraph"/>
              <w:rPr>
                <w:sz w:val="16"/>
              </w:rPr>
            </w:pPr>
          </w:p>
        </w:tc>
        <w:tc>
          <w:tcPr>
            <w:tcW w:w="1531" w:type="dxa"/>
            <w:tcBorders>
              <w:top w:val="nil"/>
              <w:bottom w:val="nil"/>
            </w:tcBorders>
          </w:tcPr>
          <w:p w14:paraId="39B518CD" w14:textId="77777777" w:rsidR="00B52DCC" w:rsidRDefault="00B52DCC">
            <w:pPr>
              <w:pStyle w:val="TableParagraph"/>
              <w:rPr>
                <w:sz w:val="16"/>
              </w:rPr>
            </w:pPr>
          </w:p>
        </w:tc>
        <w:tc>
          <w:tcPr>
            <w:tcW w:w="1560" w:type="dxa"/>
            <w:tcBorders>
              <w:top w:val="nil"/>
              <w:bottom w:val="nil"/>
            </w:tcBorders>
          </w:tcPr>
          <w:p w14:paraId="73853FD2" w14:textId="77777777" w:rsidR="00B52DCC" w:rsidRDefault="00916648">
            <w:pPr>
              <w:pStyle w:val="TableParagraph"/>
              <w:spacing w:line="204" w:lineRule="exact"/>
              <w:ind w:left="109"/>
              <w:rPr>
                <w:sz w:val="18"/>
              </w:rPr>
            </w:pPr>
            <w:r>
              <w:rPr>
                <w:sz w:val="18"/>
              </w:rPr>
              <w:t>metilizotiyazol</w:t>
            </w:r>
          </w:p>
          <w:p w14:paraId="59EE42D7" w14:textId="77777777" w:rsidR="00B52DCC" w:rsidRDefault="00916648">
            <w:pPr>
              <w:pStyle w:val="TableParagraph"/>
              <w:spacing w:before="16" w:line="191" w:lineRule="exact"/>
              <w:ind w:left="109"/>
              <w:rPr>
                <w:sz w:val="18"/>
              </w:rPr>
            </w:pPr>
            <w:r>
              <w:rPr>
                <w:sz w:val="18"/>
              </w:rPr>
              <w:t>3(2H)-on ve</w:t>
            </w:r>
            <w:r>
              <w:rPr>
                <w:spacing w:val="-2"/>
                <w:sz w:val="18"/>
              </w:rPr>
              <w:t xml:space="preserve"> </w:t>
            </w:r>
            <w:r>
              <w:rPr>
                <w:sz w:val="18"/>
              </w:rPr>
              <w:t>2-</w:t>
            </w:r>
          </w:p>
        </w:tc>
        <w:tc>
          <w:tcPr>
            <w:tcW w:w="1984" w:type="dxa"/>
            <w:vMerge/>
            <w:tcBorders>
              <w:top w:val="nil"/>
            </w:tcBorders>
          </w:tcPr>
          <w:p w14:paraId="24870D25" w14:textId="77777777" w:rsidR="00B52DCC" w:rsidRDefault="00B52DCC">
            <w:pPr>
              <w:rPr>
                <w:sz w:val="2"/>
                <w:szCs w:val="2"/>
              </w:rPr>
            </w:pPr>
          </w:p>
        </w:tc>
        <w:tc>
          <w:tcPr>
            <w:tcW w:w="1982" w:type="dxa"/>
            <w:vMerge/>
            <w:tcBorders>
              <w:top w:val="nil"/>
            </w:tcBorders>
          </w:tcPr>
          <w:p w14:paraId="6C101284" w14:textId="77777777" w:rsidR="00B52DCC" w:rsidRDefault="00B52DCC">
            <w:pPr>
              <w:rPr>
                <w:sz w:val="2"/>
                <w:szCs w:val="2"/>
              </w:rPr>
            </w:pPr>
          </w:p>
        </w:tc>
      </w:tr>
      <w:tr w:rsidR="00B52DCC" w14:paraId="3C33B96C" w14:textId="77777777">
        <w:trPr>
          <w:trHeight w:val="208"/>
        </w:trPr>
        <w:tc>
          <w:tcPr>
            <w:tcW w:w="960" w:type="dxa"/>
            <w:tcBorders>
              <w:top w:val="nil"/>
              <w:bottom w:val="nil"/>
            </w:tcBorders>
          </w:tcPr>
          <w:p w14:paraId="73608AA5" w14:textId="77777777" w:rsidR="00B52DCC" w:rsidRDefault="00B52DCC">
            <w:pPr>
              <w:pStyle w:val="TableParagraph"/>
              <w:rPr>
                <w:sz w:val="14"/>
              </w:rPr>
            </w:pPr>
          </w:p>
        </w:tc>
        <w:tc>
          <w:tcPr>
            <w:tcW w:w="2561" w:type="dxa"/>
            <w:tcBorders>
              <w:top w:val="nil"/>
              <w:bottom w:val="nil"/>
            </w:tcBorders>
          </w:tcPr>
          <w:p w14:paraId="59B3C30B" w14:textId="77777777" w:rsidR="00B52DCC" w:rsidRDefault="00B52DCC">
            <w:pPr>
              <w:pStyle w:val="TableParagraph"/>
              <w:rPr>
                <w:sz w:val="14"/>
              </w:rPr>
            </w:pPr>
          </w:p>
        </w:tc>
        <w:tc>
          <w:tcPr>
            <w:tcW w:w="1860" w:type="dxa"/>
            <w:tcBorders>
              <w:top w:val="nil"/>
              <w:bottom w:val="nil"/>
            </w:tcBorders>
          </w:tcPr>
          <w:p w14:paraId="604E5470" w14:textId="77777777" w:rsidR="00B52DCC" w:rsidRDefault="00B52DCC">
            <w:pPr>
              <w:pStyle w:val="TableParagraph"/>
              <w:rPr>
                <w:sz w:val="14"/>
              </w:rPr>
            </w:pPr>
          </w:p>
        </w:tc>
        <w:tc>
          <w:tcPr>
            <w:tcW w:w="1248" w:type="dxa"/>
            <w:tcBorders>
              <w:top w:val="nil"/>
              <w:bottom w:val="nil"/>
            </w:tcBorders>
          </w:tcPr>
          <w:p w14:paraId="380A258E" w14:textId="77777777" w:rsidR="00B52DCC" w:rsidRDefault="00B52DCC">
            <w:pPr>
              <w:pStyle w:val="TableParagraph"/>
              <w:rPr>
                <w:sz w:val="14"/>
              </w:rPr>
            </w:pPr>
          </w:p>
        </w:tc>
        <w:tc>
          <w:tcPr>
            <w:tcW w:w="1161" w:type="dxa"/>
            <w:tcBorders>
              <w:top w:val="nil"/>
              <w:bottom w:val="nil"/>
            </w:tcBorders>
          </w:tcPr>
          <w:p w14:paraId="784F7C65" w14:textId="77777777" w:rsidR="00B52DCC" w:rsidRDefault="00B52DCC">
            <w:pPr>
              <w:pStyle w:val="TableParagraph"/>
              <w:rPr>
                <w:sz w:val="14"/>
              </w:rPr>
            </w:pPr>
          </w:p>
        </w:tc>
        <w:tc>
          <w:tcPr>
            <w:tcW w:w="1531" w:type="dxa"/>
            <w:tcBorders>
              <w:top w:val="nil"/>
              <w:bottom w:val="nil"/>
            </w:tcBorders>
          </w:tcPr>
          <w:p w14:paraId="1C64174B" w14:textId="77777777" w:rsidR="00B52DCC" w:rsidRDefault="00B52DCC">
            <w:pPr>
              <w:pStyle w:val="TableParagraph"/>
              <w:rPr>
                <w:sz w:val="14"/>
              </w:rPr>
            </w:pPr>
          </w:p>
        </w:tc>
        <w:tc>
          <w:tcPr>
            <w:tcW w:w="1560" w:type="dxa"/>
            <w:tcBorders>
              <w:top w:val="nil"/>
              <w:bottom w:val="nil"/>
            </w:tcBorders>
          </w:tcPr>
          <w:p w14:paraId="46DE619A" w14:textId="77777777" w:rsidR="00B52DCC" w:rsidRDefault="00916648">
            <w:pPr>
              <w:pStyle w:val="TableParagraph"/>
              <w:spacing w:line="188" w:lineRule="exact"/>
              <w:ind w:left="109"/>
              <w:rPr>
                <w:sz w:val="18"/>
              </w:rPr>
            </w:pPr>
            <w:r>
              <w:rPr>
                <w:sz w:val="18"/>
              </w:rPr>
              <w:t>metilizotiyazol-3</w:t>
            </w:r>
          </w:p>
        </w:tc>
        <w:tc>
          <w:tcPr>
            <w:tcW w:w="1984" w:type="dxa"/>
            <w:vMerge/>
            <w:tcBorders>
              <w:top w:val="nil"/>
            </w:tcBorders>
          </w:tcPr>
          <w:p w14:paraId="5C53241D" w14:textId="77777777" w:rsidR="00B52DCC" w:rsidRDefault="00B52DCC">
            <w:pPr>
              <w:rPr>
                <w:sz w:val="2"/>
                <w:szCs w:val="2"/>
              </w:rPr>
            </w:pPr>
          </w:p>
        </w:tc>
        <w:tc>
          <w:tcPr>
            <w:tcW w:w="1982" w:type="dxa"/>
            <w:vMerge/>
            <w:tcBorders>
              <w:top w:val="nil"/>
            </w:tcBorders>
          </w:tcPr>
          <w:p w14:paraId="7C9D5E33" w14:textId="77777777" w:rsidR="00B52DCC" w:rsidRDefault="00B52DCC">
            <w:pPr>
              <w:rPr>
                <w:sz w:val="2"/>
                <w:szCs w:val="2"/>
              </w:rPr>
            </w:pPr>
          </w:p>
        </w:tc>
      </w:tr>
      <w:tr w:rsidR="00B52DCC" w14:paraId="6403A21D" w14:textId="77777777">
        <w:trPr>
          <w:trHeight w:val="208"/>
        </w:trPr>
        <w:tc>
          <w:tcPr>
            <w:tcW w:w="960" w:type="dxa"/>
            <w:tcBorders>
              <w:top w:val="nil"/>
              <w:bottom w:val="nil"/>
            </w:tcBorders>
          </w:tcPr>
          <w:p w14:paraId="275D377B" w14:textId="77777777" w:rsidR="00B52DCC" w:rsidRDefault="00B52DCC">
            <w:pPr>
              <w:pStyle w:val="TableParagraph"/>
              <w:rPr>
                <w:sz w:val="14"/>
              </w:rPr>
            </w:pPr>
          </w:p>
        </w:tc>
        <w:tc>
          <w:tcPr>
            <w:tcW w:w="2561" w:type="dxa"/>
            <w:tcBorders>
              <w:top w:val="nil"/>
              <w:bottom w:val="nil"/>
            </w:tcBorders>
          </w:tcPr>
          <w:p w14:paraId="3E263BF5" w14:textId="77777777" w:rsidR="00B52DCC" w:rsidRDefault="00B52DCC">
            <w:pPr>
              <w:pStyle w:val="TableParagraph"/>
              <w:rPr>
                <w:sz w:val="14"/>
              </w:rPr>
            </w:pPr>
          </w:p>
        </w:tc>
        <w:tc>
          <w:tcPr>
            <w:tcW w:w="1860" w:type="dxa"/>
            <w:tcBorders>
              <w:top w:val="nil"/>
              <w:bottom w:val="nil"/>
            </w:tcBorders>
          </w:tcPr>
          <w:p w14:paraId="5BD6EA69" w14:textId="77777777" w:rsidR="00B52DCC" w:rsidRDefault="00B52DCC">
            <w:pPr>
              <w:pStyle w:val="TableParagraph"/>
              <w:rPr>
                <w:sz w:val="14"/>
              </w:rPr>
            </w:pPr>
          </w:p>
        </w:tc>
        <w:tc>
          <w:tcPr>
            <w:tcW w:w="1248" w:type="dxa"/>
            <w:tcBorders>
              <w:top w:val="nil"/>
              <w:bottom w:val="nil"/>
            </w:tcBorders>
          </w:tcPr>
          <w:p w14:paraId="5EEBB820" w14:textId="77777777" w:rsidR="00B52DCC" w:rsidRDefault="00B52DCC">
            <w:pPr>
              <w:pStyle w:val="TableParagraph"/>
              <w:rPr>
                <w:sz w:val="14"/>
              </w:rPr>
            </w:pPr>
          </w:p>
        </w:tc>
        <w:tc>
          <w:tcPr>
            <w:tcW w:w="1161" w:type="dxa"/>
            <w:tcBorders>
              <w:top w:val="nil"/>
              <w:bottom w:val="nil"/>
            </w:tcBorders>
          </w:tcPr>
          <w:p w14:paraId="140398BE" w14:textId="77777777" w:rsidR="00B52DCC" w:rsidRDefault="00B52DCC">
            <w:pPr>
              <w:pStyle w:val="TableParagraph"/>
              <w:rPr>
                <w:sz w:val="14"/>
              </w:rPr>
            </w:pPr>
          </w:p>
        </w:tc>
        <w:tc>
          <w:tcPr>
            <w:tcW w:w="1531" w:type="dxa"/>
            <w:tcBorders>
              <w:top w:val="nil"/>
              <w:bottom w:val="nil"/>
            </w:tcBorders>
          </w:tcPr>
          <w:p w14:paraId="690760D3" w14:textId="77777777" w:rsidR="00B52DCC" w:rsidRDefault="00B52DCC">
            <w:pPr>
              <w:pStyle w:val="TableParagraph"/>
              <w:rPr>
                <w:sz w:val="14"/>
              </w:rPr>
            </w:pPr>
          </w:p>
        </w:tc>
        <w:tc>
          <w:tcPr>
            <w:tcW w:w="1560" w:type="dxa"/>
            <w:tcBorders>
              <w:top w:val="nil"/>
              <w:bottom w:val="nil"/>
            </w:tcBorders>
          </w:tcPr>
          <w:p w14:paraId="5B1A7A82" w14:textId="77777777" w:rsidR="00B52DCC" w:rsidRDefault="00916648">
            <w:pPr>
              <w:pStyle w:val="TableParagraph"/>
              <w:spacing w:line="188" w:lineRule="exact"/>
              <w:ind w:left="109"/>
              <w:rPr>
                <w:sz w:val="18"/>
              </w:rPr>
            </w:pPr>
            <w:r>
              <w:rPr>
                <w:sz w:val="18"/>
              </w:rPr>
              <w:t>(2H)-on)’un 3:1</w:t>
            </w:r>
          </w:p>
        </w:tc>
        <w:tc>
          <w:tcPr>
            <w:tcW w:w="1984" w:type="dxa"/>
            <w:vMerge/>
            <w:tcBorders>
              <w:top w:val="nil"/>
            </w:tcBorders>
          </w:tcPr>
          <w:p w14:paraId="21DAB0BC" w14:textId="77777777" w:rsidR="00B52DCC" w:rsidRDefault="00B52DCC">
            <w:pPr>
              <w:rPr>
                <w:sz w:val="2"/>
                <w:szCs w:val="2"/>
              </w:rPr>
            </w:pPr>
          </w:p>
        </w:tc>
        <w:tc>
          <w:tcPr>
            <w:tcW w:w="1982" w:type="dxa"/>
            <w:vMerge/>
            <w:tcBorders>
              <w:top w:val="nil"/>
            </w:tcBorders>
          </w:tcPr>
          <w:p w14:paraId="5DBAD82A" w14:textId="77777777" w:rsidR="00B52DCC" w:rsidRDefault="00B52DCC">
            <w:pPr>
              <w:rPr>
                <w:sz w:val="2"/>
                <w:szCs w:val="2"/>
              </w:rPr>
            </w:pPr>
          </w:p>
        </w:tc>
      </w:tr>
      <w:tr w:rsidR="00B52DCC" w14:paraId="3F2697DF" w14:textId="77777777">
        <w:trPr>
          <w:trHeight w:val="385"/>
        </w:trPr>
        <w:tc>
          <w:tcPr>
            <w:tcW w:w="960" w:type="dxa"/>
            <w:tcBorders>
              <w:top w:val="nil"/>
            </w:tcBorders>
          </w:tcPr>
          <w:p w14:paraId="7A6F3116" w14:textId="77777777" w:rsidR="00B52DCC" w:rsidRDefault="00B52DCC">
            <w:pPr>
              <w:pStyle w:val="TableParagraph"/>
              <w:rPr>
                <w:sz w:val="16"/>
              </w:rPr>
            </w:pPr>
          </w:p>
        </w:tc>
        <w:tc>
          <w:tcPr>
            <w:tcW w:w="2561" w:type="dxa"/>
            <w:tcBorders>
              <w:top w:val="nil"/>
            </w:tcBorders>
          </w:tcPr>
          <w:p w14:paraId="16BB112E" w14:textId="77777777" w:rsidR="00B52DCC" w:rsidRDefault="00B52DCC">
            <w:pPr>
              <w:pStyle w:val="TableParagraph"/>
              <w:rPr>
                <w:sz w:val="16"/>
              </w:rPr>
            </w:pPr>
          </w:p>
        </w:tc>
        <w:tc>
          <w:tcPr>
            <w:tcW w:w="1860" w:type="dxa"/>
            <w:tcBorders>
              <w:top w:val="nil"/>
            </w:tcBorders>
          </w:tcPr>
          <w:p w14:paraId="218ED2AD" w14:textId="77777777" w:rsidR="00B52DCC" w:rsidRDefault="00B52DCC">
            <w:pPr>
              <w:pStyle w:val="TableParagraph"/>
              <w:rPr>
                <w:sz w:val="16"/>
              </w:rPr>
            </w:pPr>
          </w:p>
        </w:tc>
        <w:tc>
          <w:tcPr>
            <w:tcW w:w="1248" w:type="dxa"/>
            <w:tcBorders>
              <w:top w:val="nil"/>
            </w:tcBorders>
          </w:tcPr>
          <w:p w14:paraId="7F34FCD4" w14:textId="77777777" w:rsidR="00B52DCC" w:rsidRDefault="00B52DCC">
            <w:pPr>
              <w:pStyle w:val="TableParagraph"/>
              <w:rPr>
                <w:sz w:val="16"/>
              </w:rPr>
            </w:pPr>
          </w:p>
        </w:tc>
        <w:tc>
          <w:tcPr>
            <w:tcW w:w="1161" w:type="dxa"/>
            <w:tcBorders>
              <w:top w:val="nil"/>
            </w:tcBorders>
          </w:tcPr>
          <w:p w14:paraId="2ED443E2" w14:textId="77777777" w:rsidR="00B52DCC" w:rsidRDefault="00B52DCC">
            <w:pPr>
              <w:pStyle w:val="TableParagraph"/>
              <w:rPr>
                <w:sz w:val="16"/>
              </w:rPr>
            </w:pPr>
          </w:p>
        </w:tc>
        <w:tc>
          <w:tcPr>
            <w:tcW w:w="1531" w:type="dxa"/>
            <w:tcBorders>
              <w:top w:val="nil"/>
            </w:tcBorders>
          </w:tcPr>
          <w:p w14:paraId="203CFA1D" w14:textId="77777777" w:rsidR="00B52DCC" w:rsidRDefault="00B52DCC">
            <w:pPr>
              <w:pStyle w:val="TableParagraph"/>
              <w:rPr>
                <w:sz w:val="16"/>
              </w:rPr>
            </w:pPr>
          </w:p>
        </w:tc>
        <w:tc>
          <w:tcPr>
            <w:tcW w:w="1560" w:type="dxa"/>
            <w:tcBorders>
              <w:top w:val="nil"/>
            </w:tcBorders>
          </w:tcPr>
          <w:p w14:paraId="5E53E92C" w14:textId="77777777" w:rsidR="00B52DCC" w:rsidRDefault="00916648">
            <w:pPr>
              <w:pStyle w:val="TableParagraph"/>
              <w:spacing w:line="204" w:lineRule="exact"/>
              <w:ind w:left="109"/>
              <w:rPr>
                <w:sz w:val="18"/>
              </w:rPr>
            </w:pPr>
            <w:r>
              <w:rPr>
                <w:sz w:val="18"/>
              </w:rPr>
              <w:t>oranında karışımı)</w:t>
            </w:r>
          </w:p>
        </w:tc>
        <w:tc>
          <w:tcPr>
            <w:tcW w:w="1984" w:type="dxa"/>
            <w:vMerge/>
            <w:tcBorders>
              <w:top w:val="nil"/>
            </w:tcBorders>
          </w:tcPr>
          <w:p w14:paraId="5425377E" w14:textId="77777777" w:rsidR="00B52DCC" w:rsidRDefault="00B52DCC">
            <w:pPr>
              <w:rPr>
                <w:sz w:val="2"/>
                <w:szCs w:val="2"/>
              </w:rPr>
            </w:pPr>
          </w:p>
        </w:tc>
        <w:tc>
          <w:tcPr>
            <w:tcW w:w="1982" w:type="dxa"/>
            <w:vMerge/>
            <w:tcBorders>
              <w:top w:val="nil"/>
            </w:tcBorders>
          </w:tcPr>
          <w:p w14:paraId="32CEB5F0" w14:textId="77777777" w:rsidR="00B52DCC" w:rsidRDefault="00B52DCC">
            <w:pPr>
              <w:rPr>
                <w:sz w:val="2"/>
                <w:szCs w:val="2"/>
              </w:rPr>
            </w:pPr>
          </w:p>
        </w:tc>
      </w:tr>
      <w:tr w:rsidR="00B52DCC" w14:paraId="17A2D625" w14:textId="77777777">
        <w:trPr>
          <w:trHeight w:val="1723"/>
        </w:trPr>
        <w:tc>
          <w:tcPr>
            <w:tcW w:w="960" w:type="dxa"/>
          </w:tcPr>
          <w:p w14:paraId="469D1E21" w14:textId="77777777" w:rsidR="00B52DCC" w:rsidRDefault="00916648">
            <w:pPr>
              <w:pStyle w:val="TableParagraph"/>
              <w:spacing w:line="202" w:lineRule="exact"/>
              <w:ind w:left="107"/>
              <w:rPr>
                <w:sz w:val="18"/>
              </w:rPr>
            </w:pPr>
            <w:r>
              <w:rPr>
                <w:sz w:val="18"/>
              </w:rPr>
              <w:t>42</w:t>
            </w:r>
          </w:p>
        </w:tc>
        <w:tc>
          <w:tcPr>
            <w:tcW w:w="2561" w:type="dxa"/>
          </w:tcPr>
          <w:p w14:paraId="1499A2D8" w14:textId="77777777" w:rsidR="00B52DCC" w:rsidRDefault="00916648">
            <w:pPr>
              <w:pStyle w:val="TableParagraph"/>
              <w:spacing w:line="259" w:lineRule="auto"/>
              <w:ind w:left="108" w:right="98"/>
              <w:rPr>
                <w:sz w:val="18"/>
              </w:rPr>
            </w:pPr>
            <w:r>
              <w:rPr>
                <w:sz w:val="18"/>
              </w:rPr>
              <w:t>N,N″-bis(4-kloro­ fenil)-3,12- diimino- 2,4,11,13-tetraazatetra­ dekandiamidin ve onun diglukonat, diasetat ve</w:t>
            </w:r>
          </w:p>
          <w:p w14:paraId="6508FD8D" w14:textId="77777777" w:rsidR="00B52DCC" w:rsidRDefault="00916648">
            <w:pPr>
              <w:pStyle w:val="TableParagraph"/>
              <w:spacing w:line="206" w:lineRule="exact"/>
              <w:ind w:left="108"/>
              <w:rPr>
                <w:sz w:val="18"/>
              </w:rPr>
            </w:pPr>
            <w:r>
              <w:rPr>
                <w:sz w:val="18"/>
              </w:rPr>
              <w:t>dihidroklorür</w:t>
            </w:r>
          </w:p>
        </w:tc>
        <w:tc>
          <w:tcPr>
            <w:tcW w:w="1860" w:type="dxa"/>
          </w:tcPr>
          <w:p w14:paraId="24F3F632" w14:textId="77777777" w:rsidR="00B52DCC" w:rsidRDefault="00916648">
            <w:pPr>
              <w:pStyle w:val="TableParagraph"/>
              <w:spacing w:line="259" w:lineRule="auto"/>
              <w:ind w:left="108" w:right="527"/>
              <w:rPr>
                <w:sz w:val="18"/>
              </w:rPr>
            </w:pPr>
            <w:r>
              <w:rPr>
                <w:sz w:val="18"/>
              </w:rPr>
              <w:t>Chlorhexidine, Chlorhexidine Diacetate, Chlorhexidine Digluconate, Chlorhexidine Dihydrochloride</w:t>
            </w:r>
          </w:p>
        </w:tc>
        <w:tc>
          <w:tcPr>
            <w:tcW w:w="1248" w:type="dxa"/>
          </w:tcPr>
          <w:p w14:paraId="3E38AC30" w14:textId="77777777" w:rsidR="00B52DCC" w:rsidRDefault="00916648">
            <w:pPr>
              <w:pStyle w:val="TableParagraph"/>
              <w:spacing w:line="202" w:lineRule="exact"/>
              <w:ind w:left="108"/>
              <w:rPr>
                <w:sz w:val="18"/>
              </w:rPr>
            </w:pPr>
            <w:r>
              <w:rPr>
                <w:sz w:val="18"/>
              </w:rPr>
              <w:t>55-56-1,</w:t>
            </w:r>
          </w:p>
          <w:p w14:paraId="1F3286FB" w14:textId="77777777" w:rsidR="00B52DCC" w:rsidRDefault="00916648">
            <w:pPr>
              <w:pStyle w:val="TableParagraph"/>
              <w:spacing w:before="177"/>
              <w:ind w:left="154"/>
              <w:rPr>
                <w:sz w:val="18"/>
              </w:rPr>
            </w:pPr>
            <w:r>
              <w:rPr>
                <w:sz w:val="18"/>
              </w:rPr>
              <w:t>56-95-1,</w:t>
            </w:r>
          </w:p>
          <w:p w14:paraId="707100FB" w14:textId="77777777" w:rsidR="00B52DCC" w:rsidRDefault="00916648">
            <w:pPr>
              <w:pStyle w:val="TableParagraph"/>
              <w:spacing w:before="177"/>
              <w:ind w:left="108"/>
              <w:rPr>
                <w:sz w:val="18"/>
              </w:rPr>
            </w:pPr>
            <w:r>
              <w:rPr>
                <w:sz w:val="18"/>
              </w:rPr>
              <w:t>18472-51-0,</w:t>
            </w:r>
          </w:p>
          <w:p w14:paraId="3A3F870F" w14:textId="77777777" w:rsidR="00B52DCC" w:rsidRDefault="00916648">
            <w:pPr>
              <w:pStyle w:val="TableParagraph"/>
              <w:spacing w:before="175"/>
              <w:ind w:left="108"/>
              <w:rPr>
                <w:sz w:val="18"/>
              </w:rPr>
            </w:pPr>
            <w:r>
              <w:rPr>
                <w:sz w:val="18"/>
              </w:rPr>
              <w:t>3697-42-5</w:t>
            </w:r>
          </w:p>
        </w:tc>
        <w:tc>
          <w:tcPr>
            <w:tcW w:w="1161" w:type="dxa"/>
          </w:tcPr>
          <w:p w14:paraId="322D1740" w14:textId="77777777" w:rsidR="00B52DCC" w:rsidRDefault="00916648">
            <w:pPr>
              <w:pStyle w:val="TableParagraph"/>
              <w:spacing w:line="202" w:lineRule="exact"/>
              <w:ind w:left="108"/>
              <w:rPr>
                <w:sz w:val="18"/>
              </w:rPr>
            </w:pPr>
            <w:r>
              <w:rPr>
                <w:sz w:val="18"/>
              </w:rPr>
              <w:t>200-238-7,</w:t>
            </w:r>
          </w:p>
          <w:p w14:paraId="06E1D310" w14:textId="77777777" w:rsidR="00B52DCC" w:rsidRDefault="00916648">
            <w:pPr>
              <w:pStyle w:val="TableParagraph"/>
              <w:spacing w:before="177"/>
              <w:ind w:left="108"/>
              <w:rPr>
                <w:sz w:val="18"/>
              </w:rPr>
            </w:pPr>
            <w:r>
              <w:rPr>
                <w:sz w:val="18"/>
              </w:rPr>
              <w:t>200-302-4,</w:t>
            </w:r>
          </w:p>
          <w:p w14:paraId="206AB401" w14:textId="77777777" w:rsidR="00B52DCC" w:rsidRDefault="00916648">
            <w:pPr>
              <w:pStyle w:val="TableParagraph"/>
              <w:spacing w:before="177"/>
              <w:ind w:left="108"/>
              <w:rPr>
                <w:sz w:val="18"/>
              </w:rPr>
            </w:pPr>
            <w:r>
              <w:rPr>
                <w:sz w:val="18"/>
              </w:rPr>
              <w:t>242-354-0,</w:t>
            </w:r>
          </w:p>
          <w:p w14:paraId="38883DC4" w14:textId="77777777" w:rsidR="00B52DCC" w:rsidRDefault="00916648">
            <w:pPr>
              <w:pStyle w:val="TableParagraph"/>
              <w:spacing w:before="175"/>
              <w:ind w:left="108"/>
              <w:rPr>
                <w:sz w:val="18"/>
              </w:rPr>
            </w:pPr>
            <w:r>
              <w:rPr>
                <w:sz w:val="18"/>
              </w:rPr>
              <w:t>223-026-6</w:t>
            </w:r>
          </w:p>
        </w:tc>
        <w:tc>
          <w:tcPr>
            <w:tcW w:w="1531" w:type="dxa"/>
          </w:tcPr>
          <w:p w14:paraId="5DB652E8" w14:textId="77777777" w:rsidR="00B52DCC" w:rsidRDefault="00B52DCC">
            <w:pPr>
              <w:pStyle w:val="TableParagraph"/>
              <w:rPr>
                <w:sz w:val="16"/>
              </w:rPr>
            </w:pPr>
          </w:p>
        </w:tc>
        <w:tc>
          <w:tcPr>
            <w:tcW w:w="1560" w:type="dxa"/>
          </w:tcPr>
          <w:p w14:paraId="36976BCB" w14:textId="77777777" w:rsidR="00B52DCC" w:rsidRDefault="00916648">
            <w:pPr>
              <w:pStyle w:val="TableParagraph"/>
              <w:spacing w:line="259" w:lineRule="auto"/>
              <w:ind w:left="109" w:right="251"/>
              <w:rPr>
                <w:sz w:val="18"/>
              </w:rPr>
            </w:pPr>
            <w:r>
              <w:rPr>
                <w:sz w:val="18"/>
              </w:rPr>
              <w:t>% 0,3 (klor­ heksidin olarak)</w:t>
            </w:r>
          </w:p>
        </w:tc>
        <w:tc>
          <w:tcPr>
            <w:tcW w:w="1984" w:type="dxa"/>
          </w:tcPr>
          <w:p w14:paraId="6A0F1898" w14:textId="77777777" w:rsidR="00B52DCC" w:rsidRDefault="00B52DCC">
            <w:pPr>
              <w:pStyle w:val="TableParagraph"/>
              <w:rPr>
                <w:sz w:val="16"/>
              </w:rPr>
            </w:pPr>
          </w:p>
        </w:tc>
        <w:tc>
          <w:tcPr>
            <w:tcW w:w="1982" w:type="dxa"/>
          </w:tcPr>
          <w:p w14:paraId="602F74DB" w14:textId="77777777" w:rsidR="00B52DCC" w:rsidRDefault="00B52DCC">
            <w:pPr>
              <w:pStyle w:val="TableParagraph"/>
              <w:rPr>
                <w:sz w:val="16"/>
              </w:rPr>
            </w:pPr>
          </w:p>
        </w:tc>
      </w:tr>
      <w:tr w:rsidR="00B52DCC" w14:paraId="6FE85818" w14:textId="77777777">
        <w:trPr>
          <w:trHeight w:val="1917"/>
        </w:trPr>
        <w:tc>
          <w:tcPr>
            <w:tcW w:w="960" w:type="dxa"/>
          </w:tcPr>
          <w:p w14:paraId="5CFE0216" w14:textId="77777777" w:rsidR="00B52DCC" w:rsidRDefault="00916648">
            <w:pPr>
              <w:pStyle w:val="TableParagraph"/>
              <w:spacing w:line="204" w:lineRule="exact"/>
              <w:ind w:left="107"/>
              <w:rPr>
                <w:sz w:val="18"/>
              </w:rPr>
            </w:pPr>
            <w:r>
              <w:rPr>
                <w:sz w:val="18"/>
              </w:rPr>
              <w:t>43</w:t>
            </w:r>
          </w:p>
        </w:tc>
        <w:tc>
          <w:tcPr>
            <w:tcW w:w="2561" w:type="dxa"/>
          </w:tcPr>
          <w:p w14:paraId="17A2EC1F" w14:textId="77777777" w:rsidR="00B52DCC" w:rsidRDefault="00916648">
            <w:pPr>
              <w:pStyle w:val="TableParagraph"/>
              <w:spacing w:line="204" w:lineRule="exact"/>
              <w:ind w:left="108"/>
              <w:rPr>
                <w:sz w:val="12"/>
              </w:rPr>
            </w:pPr>
            <w:r>
              <w:rPr>
                <w:sz w:val="18"/>
              </w:rPr>
              <w:t xml:space="preserve">1-Fenoksipropan-2- ol </w:t>
            </w:r>
            <w:r>
              <w:rPr>
                <w:position w:val="6"/>
                <w:sz w:val="12"/>
              </w:rPr>
              <w:t>( 8)</w:t>
            </w:r>
          </w:p>
        </w:tc>
        <w:tc>
          <w:tcPr>
            <w:tcW w:w="1860" w:type="dxa"/>
          </w:tcPr>
          <w:p w14:paraId="60492AD7" w14:textId="77777777" w:rsidR="00B52DCC" w:rsidRDefault="00916648">
            <w:pPr>
              <w:pStyle w:val="TableParagraph"/>
              <w:spacing w:line="204" w:lineRule="exact"/>
              <w:ind w:left="108"/>
              <w:rPr>
                <w:sz w:val="18"/>
              </w:rPr>
            </w:pPr>
            <w:r>
              <w:rPr>
                <w:sz w:val="18"/>
              </w:rPr>
              <w:t>Phenoxyisopropanol</w:t>
            </w:r>
          </w:p>
        </w:tc>
        <w:tc>
          <w:tcPr>
            <w:tcW w:w="1248" w:type="dxa"/>
          </w:tcPr>
          <w:p w14:paraId="71FD622E" w14:textId="77777777" w:rsidR="00B52DCC" w:rsidRDefault="00916648">
            <w:pPr>
              <w:pStyle w:val="TableParagraph"/>
              <w:spacing w:line="204" w:lineRule="exact"/>
              <w:ind w:left="108"/>
              <w:rPr>
                <w:sz w:val="18"/>
              </w:rPr>
            </w:pPr>
            <w:r>
              <w:rPr>
                <w:sz w:val="18"/>
              </w:rPr>
              <w:t>770-35-4</w:t>
            </w:r>
          </w:p>
        </w:tc>
        <w:tc>
          <w:tcPr>
            <w:tcW w:w="1161" w:type="dxa"/>
          </w:tcPr>
          <w:p w14:paraId="20AC6404" w14:textId="77777777" w:rsidR="00B52DCC" w:rsidRDefault="00916648">
            <w:pPr>
              <w:pStyle w:val="TableParagraph"/>
              <w:spacing w:line="204" w:lineRule="exact"/>
              <w:ind w:left="108"/>
              <w:rPr>
                <w:sz w:val="18"/>
              </w:rPr>
            </w:pPr>
            <w:r>
              <w:rPr>
                <w:sz w:val="18"/>
              </w:rPr>
              <w:t>212-222-7</w:t>
            </w:r>
          </w:p>
        </w:tc>
        <w:tc>
          <w:tcPr>
            <w:tcW w:w="1531" w:type="dxa"/>
          </w:tcPr>
          <w:p w14:paraId="1085B71C" w14:textId="77777777" w:rsidR="00B52DCC" w:rsidRDefault="00916648">
            <w:pPr>
              <w:pStyle w:val="TableParagraph"/>
              <w:spacing w:line="259" w:lineRule="auto"/>
              <w:ind w:left="109" w:right="112"/>
              <w:rPr>
                <w:sz w:val="18"/>
              </w:rPr>
            </w:pPr>
            <w:r>
              <w:rPr>
                <w:sz w:val="18"/>
              </w:rPr>
              <w:t>Sadece durulanan ürünler için</w:t>
            </w:r>
          </w:p>
        </w:tc>
        <w:tc>
          <w:tcPr>
            <w:tcW w:w="1560" w:type="dxa"/>
          </w:tcPr>
          <w:p w14:paraId="74CE75D9" w14:textId="77777777" w:rsidR="00B52DCC" w:rsidRDefault="00916648">
            <w:pPr>
              <w:pStyle w:val="TableParagraph"/>
              <w:spacing w:line="204" w:lineRule="exact"/>
              <w:ind w:left="109"/>
              <w:rPr>
                <w:sz w:val="18"/>
              </w:rPr>
            </w:pPr>
            <w:r>
              <w:rPr>
                <w:sz w:val="18"/>
              </w:rPr>
              <w:t>% 1,0</w:t>
            </w:r>
          </w:p>
        </w:tc>
        <w:tc>
          <w:tcPr>
            <w:tcW w:w="1984" w:type="dxa"/>
          </w:tcPr>
          <w:p w14:paraId="2F8C0D61" w14:textId="77777777" w:rsidR="00B52DCC" w:rsidRDefault="00B52DCC">
            <w:pPr>
              <w:pStyle w:val="TableParagraph"/>
              <w:rPr>
                <w:sz w:val="16"/>
              </w:rPr>
            </w:pPr>
          </w:p>
        </w:tc>
        <w:tc>
          <w:tcPr>
            <w:tcW w:w="1982" w:type="dxa"/>
          </w:tcPr>
          <w:p w14:paraId="2AEA0C58" w14:textId="77777777" w:rsidR="00B52DCC" w:rsidRDefault="00B52DCC">
            <w:pPr>
              <w:pStyle w:val="TableParagraph"/>
              <w:rPr>
                <w:sz w:val="16"/>
              </w:rPr>
            </w:pPr>
          </w:p>
        </w:tc>
      </w:tr>
    </w:tbl>
    <w:p w14:paraId="3F887F8A" w14:textId="77777777" w:rsidR="00B52DCC" w:rsidRDefault="00B52DCC">
      <w:pPr>
        <w:rPr>
          <w:sz w:val="16"/>
        </w:rPr>
        <w:sectPr w:rsidR="00B52DCC">
          <w:pgSz w:w="16840" w:h="11910" w:orient="landscape"/>
          <w:pgMar w:top="1100" w:right="440" w:bottom="280" w:left="580" w:header="708" w:footer="708" w:gutter="0"/>
          <w:cols w:space="708"/>
        </w:sectPr>
      </w:pPr>
    </w:p>
    <w:p w14:paraId="72919D7B"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34B6B68D" w14:textId="77777777">
        <w:trPr>
          <w:trHeight w:val="511"/>
        </w:trPr>
        <w:tc>
          <w:tcPr>
            <w:tcW w:w="960" w:type="dxa"/>
            <w:vMerge w:val="restart"/>
          </w:tcPr>
          <w:p w14:paraId="57537B68" w14:textId="77777777" w:rsidR="00B52DCC" w:rsidRDefault="00916648">
            <w:pPr>
              <w:pStyle w:val="TableParagraph"/>
              <w:spacing w:line="204" w:lineRule="exact"/>
              <w:ind w:left="107"/>
              <w:rPr>
                <w:sz w:val="18"/>
              </w:rPr>
            </w:pPr>
            <w:r>
              <w:rPr>
                <w:sz w:val="18"/>
              </w:rPr>
              <w:t>44</w:t>
            </w:r>
          </w:p>
        </w:tc>
        <w:tc>
          <w:tcPr>
            <w:tcW w:w="2561" w:type="dxa"/>
            <w:vMerge w:val="restart"/>
          </w:tcPr>
          <w:p w14:paraId="38B22B36" w14:textId="77777777" w:rsidR="00B52DCC" w:rsidRDefault="00916648">
            <w:pPr>
              <w:pStyle w:val="TableParagraph"/>
              <w:spacing w:line="259" w:lineRule="auto"/>
              <w:ind w:left="108" w:right="423"/>
              <w:rPr>
                <w:sz w:val="18"/>
              </w:rPr>
            </w:pPr>
            <w:r>
              <w:rPr>
                <w:sz w:val="18"/>
              </w:rPr>
              <w:t>Alkil (C12-22) trimetil amonyum bromür ve klorür</w:t>
            </w:r>
          </w:p>
        </w:tc>
        <w:tc>
          <w:tcPr>
            <w:tcW w:w="1860" w:type="dxa"/>
            <w:tcBorders>
              <w:bottom w:val="nil"/>
            </w:tcBorders>
          </w:tcPr>
          <w:p w14:paraId="263075B5" w14:textId="77777777" w:rsidR="00B52DCC" w:rsidRDefault="00916648">
            <w:pPr>
              <w:pStyle w:val="TableParagraph"/>
              <w:spacing w:line="254" w:lineRule="auto"/>
              <w:ind w:left="108" w:right="497"/>
              <w:rPr>
                <w:sz w:val="18"/>
              </w:rPr>
            </w:pPr>
            <w:r>
              <w:rPr>
                <w:sz w:val="18"/>
              </w:rPr>
              <w:t xml:space="preserve">Behentrimonium chloride </w:t>
            </w:r>
            <w:r>
              <w:rPr>
                <w:position w:val="6"/>
                <w:sz w:val="12"/>
              </w:rPr>
              <w:t>(15)</w:t>
            </w:r>
            <w:r>
              <w:rPr>
                <w:sz w:val="18"/>
              </w:rPr>
              <w:t>,</w:t>
            </w:r>
          </w:p>
        </w:tc>
        <w:tc>
          <w:tcPr>
            <w:tcW w:w="1248" w:type="dxa"/>
            <w:tcBorders>
              <w:bottom w:val="nil"/>
            </w:tcBorders>
          </w:tcPr>
          <w:p w14:paraId="2C207859" w14:textId="77777777" w:rsidR="00B52DCC" w:rsidRDefault="00916648">
            <w:pPr>
              <w:pStyle w:val="TableParagraph"/>
              <w:spacing w:line="204" w:lineRule="exact"/>
              <w:ind w:left="108"/>
              <w:rPr>
                <w:sz w:val="18"/>
              </w:rPr>
            </w:pPr>
            <w:r>
              <w:rPr>
                <w:sz w:val="18"/>
              </w:rPr>
              <w:t>17301-53-0,</w:t>
            </w:r>
          </w:p>
        </w:tc>
        <w:tc>
          <w:tcPr>
            <w:tcW w:w="1161" w:type="dxa"/>
            <w:tcBorders>
              <w:bottom w:val="nil"/>
            </w:tcBorders>
          </w:tcPr>
          <w:p w14:paraId="74B5AEC4" w14:textId="77777777" w:rsidR="00B52DCC" w:rsidRDefault="00916648">
            <w:pPr>
              <w:pStyle w:val="TableParagraph"/>
              <w:spacing w:line="204" w:lineRule="exact"/>
              <w:ind w:left="108"/>
              <w:rPr>
                <w:sz w:val="18"/>
              </w:rPr>
            </w:pPr>
            <w:r>
              <w:rPr>
                <w:sz w:val="18"/>
              </w:rPr>
              <w:t>241-327-0,</w:t>
            </w:r>
          </w:p>
        </w:tc>
        <w:tc>
          <w:tcPr>
            <w:tcW w:w="1531" w:type="dxa"/>
            <w:vMerge w:val="restart"/>
          </w:tcPr>
          <w:p w14:paraId="78FE9D7F" w14:textId="77777777" w:rsidR="00B52DCC" w:rsidRDefault="00B52DCC">
            <w:pPr>
              <w:pStyle w:val="TableParagraph"/>
              <w:rPr>
                <w:sz w:val="16"/>
              </w:rPr>
            </w:pPr>
          </w:p>
        </w:tc>
        <w:tc>
          <w:tcPr>
            <w:tcW w:w="1560" w:type="dxa"/>
            <w:vMerge w:val="restart"/>
          </w:tcPr>
          <w:p w14:paraId="5AECFA8F" w14:textId="77777777" w:rsidR="00B52DCC" w:rsidRDefault="00916648">
            <w:pPr>
              <w:pStyle w:val="TableParagraph"/>
              <w:spacing w:line="204" w:lineRule="exact"/>
              <w:ind w:left="109"/>
              <w:rPr>
                <w:sz w:val="18"/>
              </w:rPr>
            </w:pPr>
            <w:r>
              <w:rPr>
                <w:sz w:val="18"/>
              </w:rPr>
              <w:t>% 0,1</w:t>
            </w:r>
          </w:p>
        </w:tc>
        <w:tc>
          <w:tcPr>
            <w:tcW w:w="1984" w:type="dxa"/>
            <w:vMerge w:val="restart"/>
          </w:tcPr>
          <w:p w14:paraId="50552FAB" w14:textId="77777777" w:rsidR="00B52DCC" w:rsidRDefault="00B52DCC">
            <w:pPr>
              <w:pStyle w:val="TableParagraph"/>
              <w:rPr>
                <w:sz w:val="16"/>
              </w:rPr>
            </w:pPr>
          </w:p>
        </w:tc>
        <w:tc>
          <w:tcPr>
            <w:tcW w:w="1982" w:type="dxa"/>
            <w:vMerge w:val="restart"/>
          </w:tcPr>
          <w:p w14:paraId="6F12864A" w14:textId="77777777" w:rsidR="00B52DCC" w:rsidRDefault="00B52DCC">
            <w:pPr>
              <w:pStyle w:val="TableParagraph"/>
              <w:rPr>
                <w:sz w:val="16"/>
              </w:rPr>
            </w:pPr>
          </w:p>
        </w:tc>
      </w:tr>
      <w:tr w:rsidR="00B52DCC" w14:paraId="2D513384" w14:textId="77777777">
        <w:trPr>
          <w:trHeight w:val="592"/>
        </w:trPr>
        <w:tc>
          <w:tcPr>
            <w:tcW w:w="960" w:type="dxa"/>
            <w:vMerge/>
            <w:tcBorders>
              <w:top w:val="nil"/>
            </w:tcBorders>
          </w:tcPr>
          <w:p w14:paraId="608607D4" w14:textId="77777777" w:rsidR="00B52DCC" w:rsidRDefault="00B52DCC">
            <w:pPr>
              <w:rPr>
                <w:sz w:val="2"/>
                <w:szCs w:val="2"/>
              </w:rPr>
            </w:pPr>
          </w:p>
        </w:tc>
        <w:tc>
          <w:tcPr>
            <w:tcW w:w="2561" w:type="dxa"/>
            <w:vMerge/>
            <w:tcBorders>
              <w:top w:val="nil"/>
            </w:tcBorders>
          </w:tcPr>
          <w:p w14:paraId="10E72A3C" w14:textId="77777777" w:rsidR="00B52DCC" w:rsidRDefault="00B52DCC">
            <w:pPr>
              <w:rPr>
                <w:sz w:val="2"/>
                <w:szCs w:val="2"/>
              </w:rPr>
            </w:pPr>
          </w:p>
        </w:tc>
        <w:tc>
          <w:tcPr>
            <w:tcW w:w="1860" w:type="dxa"/>
            <w:tcBorders>
              <w:top w:val="nil"/>
              <w:bottom w:val="nil"/>
            </w:tcBorders>
          </w:tcPr>
          <w:p w14:paraId="0F4BE796" w14:textId="77777777" w:rsidR="00B52DCC" w:rsidRDefault="00916648">
            <w:pPr>
              <w:pStyle w:val="TableParagraph"/>
              <w:spacing w:before="76" w:line="261" w:lineRule="auto"/>
              <w:ind w:left="108" w:right="757"/>
              <w:rPr>
                <w:sz w:val="18"/>
              </w:rPr>
            </w:pPr>
            <w:r>
              <w:rPr>
                <w:sz w:val="18"/>
              </w:rPr>
              <w:t>Cetrimonium bromide,</w:t>
            </w:r>
          </w:p>
        </w:tc>
        <w:tc>
          <w:tcPr>
            <w:tcW w:w="1248" w:type="dxa"/>
            <w:tcBorders>
              <w:top w:val="nil"/>
              <w:bottom w:val="nil"/>
            </w:tcBorders>
          </w:tcPr>
          <w:p w14:paraId="6E002A46" w14:textId="77777777" w:rsidR="00B52DCC" w:rsidRDefault="00916648">
            <w:pPr>
              <w:pStyle w:val="TableParagraph"/>
              <w:spacing w:before="76"/>
              <w:ind w:left="108"/>
              <w:rPr>
                <w:sz w:val="18"/>
              </w:rPr>
            </w:pPr>
            <w:r>
              <w:rPr>
                <w:sz w:val="18"/>
              </w:rPr>
              <w:t>57-09-0,</w:t>
            </w:r>
          </w:p>
        </w:tc>
        <w:tc>
          <w:tcPr>
            <w:tcW w:w="1161" w:type="dxa"/>
            <w:tcBorders>
              <w:top w:val="nil"/>
              <w:bottom w:val="nil"/>
            </w:tcBorders>
          </w:tcPr>
          <w:p w14:paraId="1762B5E5" w14:textId="77777777" w:rsidR="00B52DCC" w:rsidRDefault="00916648">
            <w:pPr>
              <w:pStyle w:val="TableParagraph"/>
              <w:spacing w:before="76"/>
              <w:ind w:left="108"/>
              <w:rPr>
                <w:sz w:val="18"/>
              </w:rPr>
            </w:pPr>
            <w:r>
              <w:rPr>
                <w:sz w:val="18"/>
              </w:rPr>
              <w:t>200-311-3,</w:t>
            </w:r>
          </w:p>
        </w:tc>
        <w:tc>
          <w:tcPr>
            <w:tcW w:w="1531" w:type="dxa"/>
            <w:vMerge/>
            <w:tcBorders>
              <w:top w:val="nil"/>
            </w:tcBorders>
          </w:tcPr>
          <w:p w14:paraId="40E8CC69" w14:textId="77777777" w:rsidR="00B52DCC" w:rsidRDefault="00B52DCC">
            <w:pPr>
              <w:rPr>
                <w:sz w:val="2"/>
                <w:szCs w:val="2"/>
              </w:rPr>
            </w:pPr>
          </w:p>
        </w:tc>
        <w:tc>
          <w:tcPr>
            <w:tcW w:w="1560" w:type="dxa"/>
            <w:vMerge/>
            <w:tcBorders>
              <w:top w:val="nil"/>
            </w:tcBorders>
          </w:tcPr>
          <w:p w14:paraId="3DF6B727" w14:textId="77777777" w:rsidR="00B52DCC" w:rsidRDefault="00B52DCC">
            <w:pPr>
              <w:rPr>
                <w:sz w:val="2"/>
                <w:szCs w:val="2"/>
              </w:rPr>
            </w:pPr>
          </w:p>
        </w:tc>
        <w:tc>
          <w:tcPr>
            <w:tcW w:w="1984" w:type="dxa"/>
            <w:vMerge/>
            <w:tcBorders>
              <w:top w:val="nil"/>
            </w:tcBorders>
          </w:tcPr>
          <w:p w14:paraId="3CDD394C" w14:textId="77777777" w:rsidR="00B52DCC" w:rsidRDefault="00B52DCC">
            <w:pPr>
              <w:rPr>
                <w:sz w:val="2"/>
                <w:szCs w:val="2"/>
              </w:rPr>
            </w:pPr>
          </w:p>
        </w:tc>
        <w:tc>
          <w:tcPr>
            <w:tcW w:w="1982" w:type="dxa"/>
            <w:vMerge/>
            <w:tcBorders>
              <w:top w:val="nil"/>
            </w:tcBorders>
          </w:tcPr>
          <w:p w14:paraId="0DEBE231" w14:textId="77777777" w:rsidR="00B52DCC" w:rsidRDefault="00B52DCC">
            <w:pPr>
              <w:rPr>
                <w:sz w:val="2"/>
                <w:szCs w:val="2"/>
              </w:rPr>
            </w:pPr>
          </w:p>
        </w:tc>
      </w:tr>
      <w:tr w:rsidR="00B52DCC" w14:paraId="15F9144C" w14:textId="77777777">
        <w:trPr>
          <w:trHeight w:val="591"/>
        </w:trPr>
        <w:tc>
          <w:tcPr>
            <w:tcW w:w="960" w:type="dxa"/>
            <w:vMerge/>
            <w:tcBorders>
              <w:top w:val="nil"/>
            </w:tcBorders>
          </w:tcPr>
          <w:p w14:paraId="1F320DE5" w14:textId="77777777" w:rsidR="00B52DCC" w:rsidRDefault="00B52DCC">
            <w:pPr>
              <w:rPr>
                <w:sz w:val="2"/>
                <w:szCs w:val="2"/>
              </w:rPr>
            </w:pPr>
          </w:p>
        </w:tc>
        <w:tc>
          <w:tcPr>
            <w:tcW w:w="2561" w:type="dxa"/>
            <w:vMerge/>
            <w:tcBorders>
              <w:top w:val="nil"/>
            </w:tcBorders>
          </w:tcPr>
          <w:p w14:paraId="5E4BD3D8" w14:textId="77777777" w:rsidR="00B52DCC" w:rsidRDefault="00B52DCC">
            <w:pPr>
              <w:rPr>
                <w:sz w:val="2"/>
                <w:szCs w:val="2"/>
              </w:rPr>
            </w:pPr>
          </w:p>
        </w:tc>
        <w:tc>
          <w:tcPr>
            <w:tcW w:w="1860" w:type="dxa"/>
            <w:tcBorders>
              <w:top w:val="nil"/>
              <w:bottom w:val="nil"/>
            </w:tcBorders>
          </w:tcPr>
          <w:p w14:paraId="1E0AF484" w14:textId="77777777" w:rsidR="00B52DCC" w:rsidRDefault="00916648">
            <w:pPr>
              <w:pStyle w:val="TableParagraph"/>
              <w:spacing w:before="76"/>
              <w:ind w:left="108"/>
              <w:rPr>
                <w:sz w:val="18"/>
              </w:rPr>
            </w:pPr>
            <w:r>
              <w:rPr>
                <w:sz w:val="18"/>
              </w:rPr>
              <w:t>Cetrimonium chloride</w:t>
            </w:r>
          </w:p>
          <w:p w14:paraId="255326C6" w14:textId="77777777" w:rsidR="00B52DCC" w:rsidRDefault="00916648">
            <w:pPr>
              <w:pStyle w:val="TableParagraph"/>
              <w:spacing w:before="12"/>
              <w:ind w:left="108"/>
              <w:rPr>
                <w:sz w:val="18"/>
              </w:rPr>
            </w:pPr>
            <w:r>
              <w:rPr>
                <w:sz w:val="12"/>
              </w:rPr>
              <w:t xml:space="preserve">( 16) </w:t>
            </w:r>
            <w:r>
              <w:rPr>
                <w:position w:val="-5"/>
                <w:sz w:val="18"/>
              </w:rPr>
              <w:t>,</w:t>
            </w:r>
          </w:p>
        </w:tc>
        <w:tc>
          <w:tcPr>
            <w:tcW w:w="1248" w:type="dxa"/>
            <w:tcBorders>
              <w:top w:val="nil"/>
              <w:bottom w:val="nil"/>
            </w:tcBorders>
          </w:tcPr>
          <w:p w14:paraId="020343F7" w14:textId="77777777" w:rsidR="00B52DCC" w:rsidRDefault="00916648">
            <w:pPr>
              <w:pStyle w:val="TableParagraph"/>
              <w:spacing w:before="76"/>
              <w:ind w:left="108"/>
              <w:rPr>
                <w:sz w:val="18"/>
              </w:rPr>
            </w:pPr>
            <w:r>
              <w:rPr>
                <w:sz w:val="18"/>
              </w:rPr>
              <w:t>112-02-7,</w:t>
            </w:r>
          </w:p>
        </w:tc>
        <w:tc>
          <w:tcPr>
            <w:tcW w:w="1161" w:type="dxa"/>
            <w:tcBorders>
              <w:top w:val="nil"/>
              <w:bottom w:val="nil"/>
            </w:tcBorders>
          </w:tcPr>
          <w:p w14:paraId="5252F986" w14:textId="77777777" w:rsidR="00B52DCC" w:rsidRDefault="00916648">
            <w:pPr>
              <w:pStyle w:val="TableParagraph"/>
              <w:spacing w:before="76"/>
              <w:ind w:left="108"/>
              <w:rPr>
                <w:sz w:val="18"/>
              </w:rPr>
            </w:pPr>
            <w:r>
              <w:rPr>
                <w:sz w:val="18"/>
              </w:rPr>
              <w:t>203-928-6,</w:t>
            </w:r>
          </w:p>
        </w:tc>
        <w:tc>
          <w:tcPr>
            <w:tcW w:w="1531" w:type="dxa"/>
            <w:vMerge/>
            <w:tcBorders>
              <w:top w:val="nil"/>
            </w:tcBorders>
          </w:tcPr>
          <w:p w14:paraId="543B7C9F" w14:textId="77777777" w:rsidR="00B52DCC" w:rsidRDefault="00B52DCC">
            <w:pPr>
              <w:rPr>
                <w:sz w:val="2"/>
                <w:szCs w:val="2"/>
              </w:rPr>
            </w:pPr>
          </w:p>
        </w:tc>
        <w:tc>
          <w:tcPr>
            <w:tcW w:w="1560" w:type="dxa"/>
            <w:vMerge/>
            <w:tcBorders>
              <w:top w:val="nil"/>
            </w:tcBorders>
          </w:tcPr>
          <w:p w14:paraId="0928C2AC" w14:textId="77777777" w:rsidR="00B52DCC" w:rsidRDefault="00B52DCC">
            <w:pPr>
              <w:rPr>
                <w:sz w:val="2"/>
                <w:szCs w:val="2"/>
              </w:rPr>
            </w:pPr>
          </w:p>
        </w:tc>
        <w:tc>
          <w:tcPr>
            <w:tcW w:w="1984" w:type="dxa"/>
            <w:vMerge/>
            <w:tcBorders>
              <w:top w:val="nil"/>
            </w:tcBorders>
          </w:tcPr>
          <w:p w14:paraId="7BC0EAF7" w14:textId="77777777" w:rsidR="00B52DCC" w:rsidRDefault="00B52DCC">
            <w:pPr>
              <w:rPr>
                <w:sz w:val="2"/>
                <w:szCs w:val="2"/>
              </w:rPr>
            </w:pPr>
          </w:p>
        </w:tc>
        <w:tc>
          <w:tcPr>
            <w:tcW w:w="1982" w:type="dxa"/>
            <w:vMerge/>
            <w:tcBorders>
              <w:top w:val="nil"/>
            </w:tcBorders>
          </w:tcPr>
          <w:p w14:paraId="3303058F" w14:textId="77777777" w:rsidR="00B52DCC" w:rsidRDefault="00B52DCC">
            <w:pPr>
              <w:rPr>
                <w:sz w:val="2"/>
                <w:szCs w:val="2"/>
              </w:rPr>
            </w:pPr>
          </w:p>
        </w:tc>
      </w:tr>
      <w:tr w:rsidR="00B52DCC" w14:paraId="458266CC" w14:textId="77777777">
        <w:trPr>
          <w:trHeight w:val="592"/>
        </w:trPr>
        <w:tc>
          <w:tcPr>
            <w:tcW w:w="960" w:type="dxa"/>
            <w:vMerge/>
            <w:tcBorders>
              <w:top w:val="nil"/>
            </w:tcBorders>
          </w:tcPr>
          <w:p w14:paraId="0F8C56D1" w14:textId="77777777" w:rsidR="00B52DCC" w:rsidRDefault="00B52DCC">
            <w:pPr>
              <w:rPr>
                <w:sz w:val="2"/>
                <w:szCs w:val="2"/>
              </w:rPr>
            </w:pPr>
          </w:p>
        </w:tc>
        <w:tc>
          <w:tcPr>
            <w:tcW w:w="2561" w:type="dxa"/>
            <w:vMerge/>
            <w:tcBorders>
              <w:top w:val="nil"/>
            </w:tcBorders>
          </w:tcPr>
          <w:p w14:paraId="15EB540A" w14:textId="77777777" w:rsidR="00B52DCC" w:rsidRDefault="00B52DCC">
            <w:pPr>
              <w:rPr>
                <w:sz w:val="2"/>
                <w:szCs w:val="2"/>
              </w:rPr>
            </w:pPr>
          </w:p>
        </w:tc>
        <w:tc>
          <w:tcPr>
            <w:tcW w:w="1860" w:type="dxa"/>
            <w:tcBorders>
              <w:top w:val="nil"/>
              <w:bottom w:val="nil"/>
            </w:tcBorders>
          </w:tcPr>
          <w:p w14:paraId="0003BB62" w14:textId="77777777" w:rsidR="00B52DCC" w:rsidRDefault="00916648">
            <w:pPr>
              <w:pStyle w:val="TableParagraph"/>
              <w:spacing w:before="77" w:line="259" w:lineRule="auto"/>
              <w:ind w:left="108" w:right="617"/>
              <w:rPr>
                <w:sz w:val="18"/>
              </w:rPr>
            </w:pPr>
            <w:r>
              <w:rPr>
                <w:sz w:val="18"/>
              </w:rPr>
              <w:t>Laurtrimonium bromide,</w:t>
            </w:r>
          </w:p>
        </w:tc>
        <w:tc>
          <w:tcPr>
            <w:tcW w:w="1248" w:type="dxa"/>
            <w:tcBorders>
              <w:top w:val="nil"/>
              <w:bottom w:val="nil"/>
            </w:tcBorders>
          </w:tcPr>
          <w:p w14:paraId="2A385779" w14:textId="77777777" w:rsidR="00B52DCC" w:rsidRDefault="00916648">
            <w:pPr>
              <w:pStyle w:val="TableParagraph"/>
              <w:spacing w:before="77"/>
              <w:ind w:left="108"/>
              <w:rPr>
                <w:sz w:val="18"/>
              </w:rPr>
            </w:pPr>
            <w:r>
              <w:rPr>
                <w:sz w:val="18"/>
              </w:rPr>
              <w:t>1119-94-4,</w:t>
            </w:r>
          </w:p>
        </w:tc>
        <w:tc>
          <w:tcPr>
            <w:tcW w:w="1161" w:type="dxa"/>
            <w:tcBorders>
              <w:top w:val="nil"/>
              <w:bottom w:val="nil"/>
            </w:tcBorders>
          </w:tcPr>
          <w:p w14:paraId="4E8091A0" w14:textId="77777777" w:rsidR="00B52DCC" w:rsidRDefault="00916648">
            <w:pPr>
              <w:pStyle w:val="TableParagraph"/>
              <w:spacing w:before="77"/>
              <w:ind w:left="108"/>
              <w:rPr>
                <w:sz w:val="18"/>
              </w:rPr>
            </w:pPr>
            <w:r>
              <w:rPr>
                <w:sz w:val="18"/>
              </w:rPr>
              <w:t>214-290-3,</w:t>
            </w:r>
          </w:p>
        </w:tc>
        <w:tc>
          <w:tcPr>
            <w:tcW w:w="1531" w:type="dxa"/>
            <w:vMerge/>
            <w:tcBorders>
              <w:top w:val="nil"/>
            </w:tcBorders>
          </w:tcPr>
          <w:p w14:paraId="355F9888" w14:textId="77777777" w:rsidR="00B52DCC" w:rsidRDefault="00B52DCC">
            <w:pPr>
              <w:rPr>
                <w:sz w:val="2"/>
                <w:szCs w:val="2"/>
              </w:rPr>
            </w:pPr>
          </w:p>
        </w:tc>
        <w:tc>
          <w:tcPr>
            <w:tcW w:w="1560" w:type="dxa"/>
            <w:vMerge/>
            <w:tcBorders>
              <w:top w:val="nil"/>
            </w:tcBorders>
          </w:tcPr>
          <w:p w14:paraId="2F6B5CB1" w14:textId="77777777" w:rsidR="00B52DCC" w:rsidRDefault="00B52DCC">
            <w:pPr>
              <w:rPr>
                <w:sz w:val="2"/>
                <w:szCs w:val="2"/>
              </w:rPr>
            </w:pPr>
          </w:p>
        </w:tc>
        <w:tc>
          <w:tcPr>
            <w:tcW w:w="1984" w:type="dxa"/>
            <w:vMerge/>
            <w:tcBorders>
              <w:top w:val="nil"/>
            </w:tcBorders>
          </w:tcPr>
          <w:p w14:paraId="44CFD07C" w14:textId="77777777" w:rsidR="00B52DCC" w:rsidRDefault="00B52DCC">
            <w:pPr>
              <w:rPr>
                <w:sz w:val="2"/>
                <w:szCs w:val="2"/>
              </w:rPr>
            </w:pPr>
          </w:p>
        </w:tc>
        <w:tc>
          <w:tcPr>
            <w:tcW w:w="1982" w:type="dxa"/>
            <w:vMerge/>
            <w:tcBorders>
              <w:top w:val="nil"/>
            </w:tcBorders>
          </w:tcPr>
          <w:p w14:paraId="737E0B3F" w14:textId="77777777" w:rsidR="00B52DCC" w:rsidRDefault="00B52DCC">
            <w:pPr>
              <w:rPr>
                <w:sz w:val="2"/>
                <w:szCs w:val="2"/>
              </w:rPr>
            </w:pPr>
          </w:p>
        </w:tc>
      </w:tr>
      <w:tr w:rsidR="00B52DCC" w14:paraId="5BC66977" w14:textId="77777777">
        <w:trPr>
          <w:trHeight w:val="592"/>
        </w:trPr>
        <w:tc>
          <w:tcPr>
            <w:tcW w:w="960" w:type="dxa"/>
            <w:vMerge/>
            <w:tcBorders>
              <w:top w:val="nil"/>
            </w:tcBorders>
          </w:tcPr>
          <w:p w14:paraId="36AE8424" w14:textId="77777777" w:rsidR="00B52DCC" w:rsidRDefault="00B52DCC">
            <w:pPr>
              <w:rPr>
                <w:sz w:val="2"/>
                <w:szCs w:val="2"/>
              </w:rPr>
            </w:pPr>
          </w:p>
        </w:tc>
        <w:tc>
          <w:tcPr>
            <w:tcW w:w="2561" w:type="dxa"/>
            <w:vMerge/>
            <w:tcBorders>
              <w:top w:val="nil"/>
            </w:tcBorders>
          </w:tcPr>
          <w:p w14:paraId="60101F5C" w14:textId="77777777" w:rsidR="00B52DCC" w:rsidRDefault="00B52DCC">
            <w:pPr>
              <w:rPr>
                <w:sz w:val="2"/>
                <w:szCs w:val="2"/>
              </w:rPr>
            </w:pPr>
          </w:p>
        </w:tc>
        <w:tc>
          <w:tcPr>
            <w:tcW w:w="1860" w:type="dxa"/>
            <w:tcBorders>
              <w:top w:val="nil"/>
              <w:bottom w:val="nil"/>
            </w:tcBorders>
          </w:tcPr>
          <w:p w14:paraId="658FF4CC" w14:textId="77777777" w:rsidR="00B52DCC" w:rsidRDefault="00916648">
            <w:pPr>
              <w:pStyle w:val="TableParagraph"/>
              <w:spacing w:before="77" w:line="259" w:lineRule="auto"/>
              <w:ind w:left="108" w:right="617"/>
              <w:rPr>
                <w:sz w:val="18"/>
              </w:rPr>
            </w:pPr>
            <w:r>
              <w:rPr>
                <w:sz w:val="18"/>
              </w:rPr>
              <w:t>Laurtrimonium chloride,</w:t>
            </w:r>
          </w:p>
        </w:tc>
        <w:tc>
          <w:tcPr>
            <w:tcW w:w="1248" w:type="dxa"/>
            <w:tcBorders>
              <w:top w:val="nil"/>
              <w:bottom w:val="nil"/>
            </w:tcBorders>
          </w:tcPr>
          <w:p w14:paraId="5EAF10EC" w14:textId="77777777" w:rsidR="00B52DCC" w:rsidRDefault="00916648">
            <w:pPr>
              <w:pStyle w:val="TableParagraph"/>
              <w:spacing w:before="77"/>
              <w:ind w:left="108"/>
              <w:rPr>
                <w:sz w:val="18"/>
              </w:rPr>
            </w:pPr>
            <w:r>
              <w:rPr>
                <w:sz w:val="18"/>
              </w:rPr>
              <w:t>112-00-5,</w:t>
            </w:r>
          </w:p>
        </w:tc>
        <w:tc>
          <w:tcPr>
            <w:tcW w:w="1161" w:type="dxa"/>
            <w:tcBorders>
              <w:top w:val="nil"/>
              <w:bottom w:val="nil"/>
            </w:tcBorders>
          </w:tcPr>
          <w:p w14:paraId="7D290D44" w14:textId="77777777" w:rsidR="00B52DCC" w:rsidRDefault="00916648">
            <w:pPr>
              <w:pStyle w:val="TableParagraph"/>
              <w:spacing w:before="77"/>
              <w:ind w:left="108"/>
              <w:rPr>
                <w:sz w:val="18"/>
              </w:rPr>
            </w:pPr>
            <w:r>
              <w:rPr>
                <w:sz w:val="18"/>
              </w:rPr>
              <w:t>203-927-0,</w:t>
            </w:r>
          </w:p>
        </w:tc>
        <w:tc>
          <w:tcPr>
            <w:tcW w:w="1531" w:type="dxa"/>
            <w:vMerge/>
            <w:tcBorders>
              <w:top w:val="nil"/>
            </w:tcBorders>
          </w:tcPr>
          <w:p w14:paraId="2AEEDA3F" w14:textId="77777777" w:rsidR="00B52DCC" w:rsidRDefault="00B52DCC">
            <w:pPr>
              <w:rPr>
                <w:sz w:val="2"/>
                <w:szCs w:val="2"/>
              </w:rPr>
            </w:pPr>
          </w:p>
        </w:tc>
        <w:tc>
          <w:tcPr>
            <w:tcW w:w="1560" w:type="dxa"/>
            <w:vMerge/>
            <w:tcBorders>
              <w:top w:val="nil"/>
            </w:tcBorders>
          </w:tcPr>
          <w:p w14:paraId="28377622" w14:textId="77777777" w:rsidR="00B52DCC" w:rsidRDefault="00B52DCC">
            <w:pPr>
              <w:rPr>
                <w:sz w:val="2"/>
                <w:szCs w:val="2"/>
              </w:rPr>
            </w:pPr>
          </w:p>
        </w:tc>
        <w:tc>
          <w:tcPr>
            <w:tcW w:w="1984" w:type="dxa"/>
            <w:vMerge/>
            <w:tcBorders>
              <w:top w:val="nil"/>
            </w:tcBorders>
          </w:tcPr>
          <w:p w14:paraId="72BBC89F" w14:textId="77777777" w:rsidR="00B52DCC" w:rsidRDefault="00B52DCC">
            <w:pPr>
              <w:rPr>
                <w:sz w:val="2"/>
                <w:szCs w:val="2"/>
              </w:rPr>
            </w:pPr>
          </w:p>
        </w:tc>
        <w:tc>
          <w:tcPr>
            <w:tcW w:w="1982" w:type="dxa"/>
            <w:vMerge/>
            <w:tcBorders>
              <w:top w:val="nil"/>
            </w:tcBorders>
          </w:tcPr>
          <w:p w14:paraId="290C6689" w14:textId="77777777" w:rsidR="00B52DCC" w:rsidRDefault="00B52DCC">
            <w:pPr>
              <w:rPr>
                <w:sz w:val="2"/>
                <w:szCs w:val="2"/>
              </w:rPr>
            </w:pPr>
          </w:p>
        </w:tc>
      </w:tr>
      <w:tr w:rsidR="00B52DCC" w14:paraId="1725A352" w14:textId="77777777">
        <w:trPr>
          <w:trHeight w:val="592"/>
        </w:trPr>
        <w:tc>
          <w:tcPr>
            <w:tcW w:w="960" w:type="dxa"/>
            <w:vMerge/>
            <w:tcBorders>
              <w:top w:val="nil"/>
            </w:tcBorders>
          </w:tcPr>
          <w:p w14:paraId="65C8CFF2" w14:textId="77777777" w:rsidR="00B52DCC" w:rsidRDefault="00B52DCC">
            <w:pPr>
              <w:rPr>
                <w:sz w:val="2"/>
                <w:szCs w:val="2"/>
              </w:rPr>
            </w:pPr>
          </w:p>
        </w:tc>
        <w:tc>
          <w:tcPr>
            <w:tcW w:w="2561" w:type="dxa"/>
            <w:vMerge/>
            <w:tcBorders>
              <w:top w:val="nil"/>
            </w:tcBorders>
          </w:tcPr>
          <w:p w14:paraId="63DE6F52" w14:textId="77777777" w:rsidR="00B52DCC" w:rsidRDefault="00B52DCC">
            <w:pPr>
              <w:rPr>
                <w:sz w:val="2"/>
                <w:szCs w:val="2"/>
              </w:rPr>
            </w:pPr>
          </w:p>
        </w:tc>
        <w:tc>
          <w:tcPr>
            <w:tcW w:w="1860" w:type="dxa"/>
            <w:tcBorders>
              <w:top w:val="nil"/>
              <w:bottom w:val="nil"/>
            </w:tcBorders>
          </w:tcPr>
          <w:p w14:paraId="67619905" w14:textId="77777777" w:rsidR="00B52DCC" w:rsidRDefault="00916648">
            <w:pPr>
              <w:pStyle w:val="TableParagraph"/>
              <w:spacing w:before="77" w:line="259" w:lineRule="auto"/>
              <w:ind w:left="108" w:right="587"/>
              <w:rPr>
                <w:sz w:val="18"/>
              </w:rPr>
            </w:pPr>
            <w:r>
              <w:rPr>
                <w:sz w:val="18"/>
              </w:rPr>
              <w:t>Steartrimonium bromide,</w:t>
            </w:r>
          </w:p>
        </w:tc>
        <w:tc>
          <w:tcPr>
            <w:tcW w:w="1248" w:type="dxa"/>
            <w:tcBorders>
              <w:top w:val="nil"/>
              <w:bottom w:val="nil"/>
            </w:tcBorders>
          </w:tcPr>
          <w:p w14:paraId="263834CD" w14:textId="77777777" w:rsidR="00B52DCC" w:rsidRDefault="00916648">
            <w:pPr>
              <w:pStyle w:val="TableParagraph"/>
              <w:spacing w:before="77"/>
              <w:ind w:left="108"/>
              <w:rPr>
                <w:sz w:val="18"/>
              </w:rPr>
            </w:pPr>
            <w:r>
              <w:rPr>
                <w:sz w:val="18"/>
              </w:rPr>
              <w:t>1120-02-1,</w:t>
            </w:r>
          </w:p>
        </w:tc>
        <w:tc>
          <w:tcPr>
            <w:tcW w:w="1161" w:type="dxa"/>
            <w:tcBorders>
              <w:top w:val="nil"/>
              <w:bottom w:val="nil"/>
            </w:tcBorders>
          </w:tcPr>
          <w:p w14:paraId="554E6A19" w14:textId="77777777" w:rsidR="00B52DCC" w:rsidRDefault="00916648">
            <w:pPr>
              <w:pStyle w:val="TableParagraph"/>
              <w:spacing w:before="77"/>
              <w:ind w:left="108"/>
              <w:rPr>
                <w:sz w:val="18"/>
              </w:rPr>
            </w:pPr>
            <w:r>
              <w:rPr>
                <w:sz w:val="18"/>
              </w:rPr>
              <w:t>214-294-5,</w:t>
            </w:r>
          </w:p>
        </w:tc>
        <w:tc>
          <w:tcPr>
            <w:tcW w:w="1531" w:type="dxa"/>
            <w:vMerge/>
            <w:tcBorders>
              <w:top w:val="nil"/>
            </w:tcBorders>
          </w:tcPr>
          <w:p w14:paraId="3C4921D1" w14:textId="77777777" w:rsidR="00B52DCC" w:rsidRDefault="00B52DCC">
            <w:pPr>
              <w:rPr>
                <w:sz w:val="2"/>
                <w:szCs w:val="2"/>
              </w:rPr>
            </w:pPr>
          </w:p>
        </w:tc>
        <w:tc>
          <w:tcPr>
            <w:tcW w:w="1560" w:type="dxa"/>
            <w:vMerge/>
            <w:tcBorders>
              <w:top w:val="nil"/>
            </w:tcBorders>
          </w:tcPr>
          <w:p w14:paraId="5CA31582" w14:textId="77777777" w:rsidR="00B52DCC" w:rsidRDefault="00B52DCC">
            <w:pPr>
              <w:rPr>
                <w:sz w:val="2"/>
                <w:szCs w:val="2"/>
              </w:rPr>
            </w:pPr>
          </w:p>
        </w:tc>
        <w:tc>
          <w:tcPr>
            <w:tcW w:w="1984" w:type="dxa"/>
            <w:vMerge/>
            <w:tcBorders>
              <w:top w:val="nil"/>
            </w:tcBorders>
          </w:tcPr>
          <w:p w14:paraId="777CFA1C" w14:textId="77777777" w:rsidR="00B52DCC" w:rsidRDefault="00B52DCC">
            <w:pPr>
              <w:rPr>
                <w:sz w:val="2"/>
                <w:szCs w:val="2"/>
              </w:rPr>
            </w:pPr>
          </w:p>
        </w:tc>
        <w:tc>
          <w:tcPr>
            <w:tcW w:w="1982" w:type="dxa"/>
            <w:vMerge/>
            <w:tcBorders>
              <w:top w:val="nil"/>
            </w:tcBorders>
          </w:tcPr>
          <w:p w14:paraId="1093F4DE" w14:textId="77777777" w:rsidR="00B52DCC" w:rsidRDefault="00B52DCC">
            <w:pPr>
              <w:rPr>
                <w:sz w:val="2"/>
                <w:szCs w:val="2"/>
              </w:rPr>
            </w:pPr>
          </w:p>
        </w:tc>
      </w:tr>
      <w:tr w:rsidR="00B52DCC" w14:paraId="5484148D" w14:textId="77777777">
        <w:trPr>
          <w:trHeight w:val="686"/>
        </w:trPr>
        <w:tc>
          <w:tcPr>
            <w:tcW w:w="960" w:type="dxa"/>
            <w:vMerge/>
            <w:tcBorders>
              <w:top w:val="nil"/>
            </w:tcBorders>
          </w:tcPr>
          <w:p w14:paraId="19F73CE2" w14:textId="77777777" w:rsidR="00B52DCC" w:rsidRDefault="00B52DCC">
            <w:pPr>
              <w:rPr>
                <w:sz w:val="2"/>
                <w:szCs w:val="2"/>
              </w:rPr>
            </w:pPr>
          </w:p>
        </w:tc>
        <w:tc>
          <w:tcPr>
            <w:tcW w:w="2561" w:type="dxa"/>
            <w:vMerge/>
            <w:tcBorders>
              <w:top w:val="nil"/>
            </w:tcBorders>
          </w:tcPr>
          <w:p w14:paraId="3CE77781" w14:textId="77777777" w:rsidR="00B52DCC" w:rsidRDefault="00B52DCC">
            <w:pPr>
              <w:rPr>
                <w:sz w:val="2"/>
                <w:szCs w:val="2"/>
              </w:rPr>
            </w:pPr>
          </w:p>
        </w:tc>
        <w:tc>
          <w:tcPr>
            <w:tcW w:w="1860" w:type="dxa"/>
            <w:tcBorders>
              <w:top w:val="nil"/>
            </w:tcBorders>
          </w:tcPr>
          <w:p w14:paraId="16E05BB2" w14:textId="77777777" w:rsidR="00B52DCC" w:rsidRDefault="00916648">
            <w:pPr>
              <w:pStyle w:val="TableParagraph"/>
              <w:spacing w:before="77" w:line="254" w:lineRule="auto"/>
              <w:ind w:left="108" w:right="587"/>
              <w:rPr>
                <w:sz w:val="12"/>
              </w:rPr>
            </w:pPr>
            <w:r>
              <w:rPr>
                <w:sz w:val="18"/>
              </w:rPr>
              <w:t xml:space="preserve">Steartrimonium chloride </w:t>
            </w:r>
            <w:r>
              <w:rPr>
                <w:position w:val="6"/>
                <w:sz w:val="12"/>
              </w:rPr>
              <w:t>(16)</w:t>
            </w:r>
          </w:p>
        </w:tc>
        <w:tc>
          <w:tcPr>
            <w:tcW w:w="1248" w:type="dxa"/>
            <w:tcBorders>
              <w:top w:val="nil"/>
            </w:tcBorders>
          </w:tcPr>
          <w:p w14:paraId="382A683F" w14:textId="77777777" w:rsidR="00B52DCC" w:rsidRDefault="00916648">
            <w:pPr>
              <w:pStyle w:val="TableParagraph"/>
              <w:spacing w:before="77"/>
              <w:ind w:left="108"/>
              <w:rPr>
                <w:sz w:val="18"/>
              </w:rPr>
            </w:pPr>
            <w:r>
              <w:rPr>
                <w:sz w:val="18"/>
              </w:rPr>
              <w:t>112-03-8</w:t>
            </w:r>
          </w:p>
        </w:tc>
        <w:tc>
          <w:tcPr>
            <w:tcW w:w="1161" w:type="dxa"/>
            <w:tcBorders>
              <w:top w:val="nil"/>
            </w:tcBorders>
          </w:tcPr>
          <w:p w14:paraId="4DEE15A6" w14:textId="77777777" w:rsidR="00B52DCC" w:rsidRDefault="00916648">
            <w:pPr>
              <w:pStyle w:val="TableParagraph"/>
              <w:spacing w:before="77"/>
              <w:ind w:left="108"/>
              <w:rPr>
                <w:sz w:val="18"/>
              </w:rPr>
            </w:pPr>
            <w:r>
              <w:rPr>
                <w:sz w:val="18"/>
              </w:rPr>
              <w:t>203-929-1</w:t>
            </w:r>
          </w:p>
        </w:tc>
        <w:tc>
          <w:tcPr>
            <w:tcW w:w="1531" w:type="dxa"/>
            <w:vMerge/>
            <w:tcBorders>
              <w:top w:val="nil"/>
            </w:tcBorders>
          </w:tcPr>
          <w:p w14:paraId="41C15633" w14:textId="77777777" w:rsidR="00B52DCC" w:rsidRDefault="00B52DCC">
            <w:pPr>
              <w:rPr>
                <w:sz w:val="2"/>
                <w:szCs w:val="2"/>
              </w:rPr>
            </w:pPr>
          </w:p>
        </w:tc>
        <w:tc>
          <w:tcPr>
            <w:tcW w:w="1560" w:type="dxa"/>
            <w:vMerge/>
            <w:tcBorders>
              <w:top w:val="nil"/>
            </w:tcBorders>
          </w:tcPr>
          <w:p w14:paraId="3114B4A6" w14:textId="77777777" w:rsidR="00B52DCC" w:rsidRDefault="00B52DCC">
            <w:pPr>
              <w:rPr>
                <w:sz w:val="2"/>
                <w:szCs w:val="2"/>
              </w:rPr>
            </w:pPr>
          </w:p>
        </w:tc>
        <w:tc>
          <w:tcPr>
            <w:tcW w:w="1984" w:type="dxa"/>
            <w:vMerge/>
            <w:tcBorders>
              <w:top w:val="nil"/>
            </w:tcBorders>
          </w:tcPr>
          <w:p w14:paraId="02632125" w14:textId="77777777" w:rsidR="00B52DCC" w:rsidRDefault="00B52DCC">
            <w:pPr>
              <w:rPr>
                <w:sz w:val="2"/>
                <w:szCs w:val="2"/>
              </w:rPr>
            </w:pPr>
          </w:p>
        </w:tc>
        <w:tc>
          <w:tcPr>
            <w:tcW w:w="1982" w:type="dxa"/>
            <w:vMerge/>
            <w:tcBorders>
              <w:top w:val="nil"/>
            </w:tcBorders>
          </w:tcPr>
          <w:p w14:paraId="2FFB3DF1" w14:textId="77777777" w:rsidR="00B52DCC" w:rsidRDefault="00B52DCC">
            <w:pPr>
              <w:rPr>
                <w:sz w:val="2"/>
                <w:szCs w:val="2"/>
              </w:rPr>
            </w:pPr>
          </w:p>
        </w:tc>
      </w:tr>
      <w:tr w:rsidR="00B52DCC" w14:paraId="77D8C6D4" w14:textId="77777777">
        <w:trPr>
          <w:trHeight w:val="402"/>
        </w:trPr>
        <w:tc>
          <w:tcPr>
            <w:tcW w:w="960" w:type="dxa"/>
          </w:tcPr>
          <w:p w14:paraId="6A15596F" w14:textId="77777777" w:rsidR="00B52DCC" w:rsidRDefault="00916648">
            <w:pPr>
              <w:pStyle w:val="TableParagraph"/>
              <w:spacing w:line="204" w:lineRule="exact"/>
              <w:ind w:left="107"/>
              <w:rPr>
                <w:sz w:val="18"/>
              </w:rPr>
            </w:pPr>
            <w:r>
              <w:rPr>
                <w:sz w:val="18"/>
              </w:rPr>
              <w:t>45</w:t>
            </w:r>
          </w:p>
        </w:tc>
        <w:tc>
          <w:tcPr>
            <w:tcW w:w="2561" w:type="dxa"/>
          </w:tcPr>
          <w:p w14:paraId="5014ECF6" w14:textId="77777777" w:rsidR="00B52DCC" w:rsidRDefault="00916648">
            <w:pPr>
              <w:pStyle w:val="TableParagraph"/>
              <w:spacing w:line="204" w:lineRule="exact"/>
              <w:ind w:left="108"/>
              <w:rPr>
                <w:sz w:val="18"/>
              </w:rPr>
            </w:pPr>
            <w:r>
              <w:rPr>
                <w:sz w:val="18"/>
              </w:rPr>
              <w:t>4,4-Dimetil-1,3- oksazolidin</w:t>
            </w:r>
          </w:p>
        </w:tc>
        <w:tc>
          <w:tcPr>
            <w:tcW w:w="1860" w:type="dxa"/>
          </w:tcPr>
          <w:p w14:paraId="4DD379F3" w14:textId="77777777" w:rsidR="00B52DCC" w:rsidRDefault="00916648">
            <w:pPr>
              <w:pStyle w:val="TableParagraph"/>
              <w:spacing w:line="204" w:lineRule="exact"/>
              <w:ind w:left="108"/>
              <w:rPr>
                <w:sz w:val="18"/>
              </w:rPr>
            </w:pPr>
            <w:r>
              <w:rPr>
                <w:sz w:val="18"/>
              </w:rPr>
              <w:t>Dimethyl Oxazolidine</w:t>
            </w:r>
          </w:p>
        </w:tc>
        <w:tc>
          <w:tcPr>
            <w:tcW w:w="1248" w:type="dxa"/>
          </w:tcPr>
          <w:p w14:paraId="44FA3E49" w14:textId="77777777" w:rsidR="00B52DCC" w:rsidRDefault="00916648">
            <w:pPr>
              <w:pStyle w:val="TableParagraph"/>
              <w:spacing w:line="204" w:lineRule="exact"/>
              <w:ind w:left="108"/>
              <w:rPr>
                <w:sz w:val="18"/>
              </w:rPr>
            </w:pPr>
            <w:r>
              <w:rPr>
                <w:sz w:val="18"/>
              </w:rPr>
              <w:t>51200-87-4</w:t>
            </w:r>
          </w:p>
        </w:tc>
        <w:tc>
          <w:tcPr>
            <w:tcW w:w="1161" w:type="dxa"/>
          </w:tcPr>
          <w:p w14:paraId="4F345CA5" w14:textId="77777777" w:rsidR="00B52DCC" w:rsidRDefault="00916648">
            <w:pPr>
              <w:pStyle w:val="TableParagraph"/>
              <w:spacing w:line="204" w:lineRule="exact"/>
              <w:ind w:left="108"/>
              <w:rPr>
                <w:sz w:val="18"/>
              </w:rPr>
            </w:pPr>
            <w:r>
              <w:rPr>
                <w:sz w:val="18"/>
              </w:rPr>
              <w:t>257-048-2</w:t>
            </w:r>
          </w:p>
        </w:tc>
        <w:tc>
          <w:tcPr>
            <w:tcW w:w="1531" w:type="dxa"/>
          </w:tcPr>
          <w:p w14:paraId="26D315E3" w14:textId="77777777" w:rsidR="00B52DCC" w:rsidRDefault="00B52DCC">
            <w:pPr>
              <w:pStyle w:val="TableParagraph"/>
              <w:rPr>
                <w:sz w:val="16"/>
              </w:rPr>
            </w:pPr>
          </w:p>
        </w:tc>
        <w:tc>
          <w:tcPr>
            <w:tcW w:w="1560" w:type="dxa"/>
          </w:tcPr>
          <w:p w14:paraId="0AFB672E" w14:textId="77777777" w:rsidR="00B52DCC" w:rsidRDefault="00916648">
            <w:pPr>
              <w:pStyle w:val="TableParagraph"/>
              <w:spacing w:line="204" w:lineRule="exact"/>
              <w:ind w:left="109"/>
              <w:rPr>
                <w:sz w:val="18"/>
              </w:rPr>
            </w:pPr>
            <w:r>
              <w:rPr>
                <w:sz w:val="18"/>
              </w:rPr>
              <w:t>%</w:t>
            </w:r>
            <w:r w:rsidR="004D4EE2">
              <w:rPr>
                <w:sz w:val="18"/>
              </w:rPr>
              <w:t xml:space="preserve"> </w:t>
            </w:r>
            <w:r>
              <w:rPr>
                <w:sz w:val="18"/>
              </w:rPr>
              <w:t>0,1</w:t>
            </w:r>
          </w:p>
        </w:tc>
        <w:tc>
          <w:tcPr>
            <w:tcW w:w="1984" w:type="dxa"/>
          </w:tcPr>
          <w:p w14:paraId="69B20EA6" w14:textId="77777777" w:rsidR="00B52DCC" w:rsidRDefault="00916648">
            <w:pPr>
              <w:pStyle w:val="TableParagraph"/>
              <w:spacing w:line="204" w:lineRule="exact"/>
              <w:ind w:left="110"/>
              <w:rPr>
                <w:sz w:val="18"/>
              </w:rPr>
            </w:pPr>
            <w:r>
              <w:rPr>
                <w:sz w:val="18"/>
              </w:rPr>
              <w:t>pH &gt; 6</w:t>
            </w:r>
          </w:p>
        </w:tc>
        <w:tc>
          <w:tcPr>
            <w:tcW w:w="1982" w:type="dxa"/>
          </w:tcPr>
          <w:p w14:paraId="6EE8E652" w14:textId="77777777" w:rsidR="00B52DCC" w:rsidRDefault="00B52DCC">
            <w:pPr>
              <w:pStyle w:val="TableParagraph"/>
              <w:rPr>
                <w:sz w:val="16"/>
              </w:rPr>
            </w:pPr>
          </w:p>
        </w:tc>
      </w:tr>
      <w:tr w:rsidR="00B52DCC" w14:paraId="381F9FA6" w14:textId="77777777">
        <w:trPr>
          <w:trHeight w:val="1053"/>
        </w:trPr>
        <w:tc>
          <w:tcPr>
            <w:tcW w:w="960" w:type="dxa"/>
          </w:tcPr>
          <w:p w14:paraId="5250BAB6" w14:textId="77777777" w:rsidR="00B52DCC" w:rsidRDefault="00916648">
            <w:pPr>
              <w:pStyle w:val="TableParagraph"/>
              <w:spacing w:line="202" w:lineRule="exact"/>
              <w:ind w:left="107"/>
              <w:rPr>
                <w:sz w:val="18"/>
              </w:rPr>
            </w:pPr>
            <w:r>
              <w:rPr>
                <w:sz w:val="18"/>
              </w:rPr>
              <w:t>46</w:t>
            </w:r>
          </w:p>
        </w:tc>
        <w:tc>
          <w:tcPr>
            <w:tcW w:w="2561" w:type="dxa"/>
          </w:tcPr>
          <w:p w14:paraId="7E17B028" w14:textId="77777777" w:rsidR="00B52DCC" w:rsidRDefault="00916648">
            <w:pPr>
              <w:pStyle w:val="TableParagraph"/>
              <w:spacing w:line="259" w:lineRule="auto"/>
              <w:ind w:left="108" w:right="343"/>
              <w:rPr>
                <w:sz w:val="18"/>
              </w:rPr>
            </w:pPr>
            <w:r>
              <w:rPr>
                <w:sz w:val="18"/>
              </w:rPr>
              <w:t>N-(Hidroksimetil)- N- (dihidroksimetil- 1,3-diokso- 2,5-imid­ azolidinil-4)-N'- (hidroksimetil) üre</w:t>
            </w:r>
          </w:p>
        </w:tc>
        <w:tc>
          <w:tcPr>
            <w:tcW w:w="1860" w:type="dxa"/>
          </w:tcPr>
          <w:p w14:paraId="6DCDD8C7" w14:textId="77777777" w:rsidR="00B52DCC" w:rsidRDefault="00916648">
            <w:pPr>
              <w:pStyle w:val="TableParagraph"/>
              <w:spacing w:line="202" w:lineRule="exact"/>
              <w:ind w:left="108"/>
              <w:rPr>
                <w:sz w:val="18"/>
              </w:rPr>
            </w:pPr>
            <w:r>
              <w:rPr>
                <w:sz w:val="18"/>
              </w:rPr>
              <w:t>Diazolidinyl Urea</w:t>
            </w:r>
          </w:p>
        </w:tc>
        <w:tc>
          <w:tcPr>
            <w:tcW w:w="1248" w:type="dxa"/>
          </w:tcPr>
          <w:p w14:paraId="0D023A04" w14:textId="77777777" w:rsidR="00B52DCC" w:rsidRDefault="00916648">
            <w:pPr>
              <w:pStyle w:val="TableParagraph"/>
              <w:spacing w:line="202" w:lineRule="exact"/>
              <w:ind w:left="108"/>
              <w:rPr>
                <w:sz w:val="18"/>
              </w:rPr>
            </w:pPr>
            <w:r>
              <w:rPr>
                <w:sz w:val="18"/>
              </w:rPr>
              <w:t>78491-02-8</w:t>
            </w:r>
          </w:p>
        </w:tc>
        <w:tc>
          <w:tcPr>
            <w:tcW w:w="1161" w:type="dxa"/>
          </w:tcPr>
          <w:p w14:paraId="29785856" w14:textId="77777777" w:rsidR="00B52DCC" w:rsidRDefault="00916648">
            <w:pPr>
              <w:pStyle w:val="TableParagraph"/>
              <w:spacing w:line="202" w:lineRule="exact"/>
              <w:ind w:left="108"/>
              <w:rPr>
                <w:sz w:val="18"/>
              </w:rPr>
            </w:pPr>
            <w:r>
              <w:rPr>
                <w:sz w:val="18"/>
              </w:rPr>
              <w:t>278-928-2</w:t>
            </w:r>
          </w:p>
        </w:tc>
        <w:tc>
          <w:tcPr>
            <w:tcW w:w="1531" w:type="dxa"/>
          </w:tcPr>
          <w:p w14:paraId="08E1AD84" w14:textId="77777777" w:rsidR="00B52DCC" w:rsidRDefault="00B52DCC">
            <w:pPr>
              <w:pStyle w:val="TableParagraph"/>
              <w:rPr>
                <w:sz w:val="16"/>
              </w:rPr>
            </w:pPr>
          </w:p>
        </w:tc>
        <w:tc>
          <w:tcPr>
            <w:tcW w:w="1560" w:type="dxa"/>
          </w:tcPr>
          <w:p w14:paraId="54CA655D" w14:textId="77777777" w:rsidR="00B52DCC" w:rsidRDefault="00916648">
            <w:pPr>
              <w:pStyle w:val="TableParagraph"/>
              <w:spacing w:line="202" w:lineRule="exact"/>
              <w:ind w:left="109"/>
              <w:rPr>
                <w:sz w:val="18"/>
              </w:rPr>
            </w:pPr>
            <w:r>
              <w:rPr>
                <w:sz w:val="18"/>
              </w:rPr>
              <w:t>%</w:t>
            </w:r>
            <w:r w:rsidR="004D4EE2">
              <w:rPr>
                <w:sz w:val="18"/>
              </w:rPr>
              <w:t xml:space="preserve"> </w:t>
            </w:r>
            <w:r>
              <w:rPr>
                <w:sz w:val="18"/>
              </w:rPr>
              <w:t>0,5</w:t>
            </w:r>
          </w:p>
        </w:tc>
        <w:tc>
          <w:tcPr>
            <w:tcW w:w="1984" w:type="dxa"/>
          </w:tcPr>
          <w:p w14:paraId="739F7467" w14:textId="77777777" w:rsidR="00B52DCC" w:rsidRDefault="00B52DCC">
            <w:pPr>
              <w:pStyle w:val="TableParagraph"/>
              <w:rPr>
                <w:sz w:val="16"/>
              </w:rPr>
            </w:pPr>
          </w:p>
        </w:tc>
        <w:tc>
          <w:tcPr>
            <w:tcW w:w="1982" w:type="dxa"/>
          </w:tcPr>
          <w:p w14:paraId="47418888" w14:textId="77777777" w:rsidR="00B52DCC" w:rsidRDefault="00B52DCC">
            <w:pPr>
              <w:pStyle w:val="TableParagraph"/>
              <w:rPr>
                <w:sz w:val="16"/>
              </w:rPr>
            </w:pPr>
          </w:p>
        </w:tc>
      </w:tr>
      <w:tr w:rsidR="00B52DCC" w14:paraId="3CF9EB9B" w14:textId="77777777">
        <w:trPr>
          <w:trHeight w:val="1756"/>
        </w:trPr>
        <w:tc>
          <w:tcPr>
            <w:tcW w:w="960" w:type="dxa"/>
          </w:tcPr>
          <w:p w14:paraId="303C7FC4" w14:textId="77777777" w:rsidR="00B52DCC" w:rsidRDefault="00916648">
            <w:pPr>
              <w:pStyle w:val="TableParagraph"/>
              <w:spacing w:line="202" w:lineRule="exact"/>
              <w:ind w:left="107"/>
              <w:rPr>
                <w:sz w:val="18"/>
              </w:rPr>
            </w:pPr>
            <w:r>
              <w:rPr>
                <w:sz w:val="18"/>
              </w:rPr>
              <w:t>47</w:t>
            </w:r>
          </w:p>
        </w:tc>
        <w:tc>
          <w:tcPr>
            <w:tcW w:w="2561" w:type="dxa"/>
          </w:tcPr>
          <w:p w14:paraId="1BFE6197" w14:textId="77777777" w:rsidR="00B52DCC" w:rsidRDefault="00916648">
            <w:pPr>
              <w:pStyle w:val="TableParagraph"/>
              <w:spacing w:line="259" w:lineRule="auto"/>
              <w:ind w:left="108" w:right="227"/>
              <w:rPr>
                <w:sz w:val="18"/>
              </w:rPr>
            </w:pPr>
            <w:r>
              <w:rPr>
                <w:sz w:val="18"/>
              </w:rPr>
              <w:t>Benzenkarboksimidamid, 4,4'- (1,6-hekzandiil-bis</w:t>
            </w:r>
          </w:p>
          <w:p w14:paraId="08F29A1A" w14:textId="77777777" w:rsidR="00B52DCC" w:rsidRDefault="00916648">
            <w:pPr>
              <w:pStyle w:val="TableParagraph"/>
              <w:spacing w:before="155" w:line="446" w:lineRule="auto"/>
              <w:ind w:left="108" w:right="948"/>
              <w:rPr>
                <w:sz w:val="18"/>
              </w:rPr>
            </w:pPr>
            <w:r>
              <w:rPr>
                <w:sz w:val="18"/>
              </w:rPr>
              <w:t>(oksi))bis- ve tuzları ( izetiyonat</w:t>
            </w:r>
          </w:p>
          <w:p w14:paraId="5E0E8C6B" w14:textId="77777777" w:rsidR="00B52DCC" w:rsidRDefault="00916648">
            <w:pPr>
              <w:pStyle w:val="TableParagraph"/>
              <w:spacing w:line="203" w:lineRule="exact"/>
              <w:ind w:left="108"/>
              <w:rPr>
                <w:sz w:val="18"/>
              </w:rPr>
            </w:pPr>
            <w:r>
              <w:rPr>
                <w:sz w:val="18"/>
              </w:rPr>
              <w:t>ve p-hidroksibenzoat içeren)</w:t>
            </w:r>
          </w:p>
        </w:tc>
        <w:tc>
          <w:tcPr>
            <w:tcW w:w="1860" w:type="dxa"/>
          </w:tcPr>
          <w:p w14:paraId="6F2DCED1" w14:textId="77777777" w:rsidR="00B52DCC" w:rsidRDefault="00916648">
            <w:pPr>
              <w:pStyle w:val="TableParagraph"/>
              <w:spacing w:line="259" w:lineRule="auto"/>
              <w:ind w:left="108" w:right="222"/>
              <w:rPr>
                <w:sz w:val="18"/>
              </w:rPr>
            </w:pPr>
            <w:r>
              <w:rPr>
                <w:sz w:val="18"/>
              </w:rPr>
              <w:t>Hexamidine, Hexamidine diisethionate, Hexamidine paraben</w:t>
            </w:r>
          </w:p>
        </w:tc>
        <w:tc>
          <w:tcPr>
            <w:tcW w:w="1248" w:type="dxa"/>
          </w:tcPr>
          <w:p w14:paraId="4B6421FC" w14:textId="77777777" w:rsidR="00B52DCC" w:rsidRDefault="00916648">
            <w:pPr>
              <w:pStyle w:val="TableParagraph"/>
              <w:spacing w:line="202" w:lineRule="exact"/>
              <w:ind w:left="108"/>
              <w:rPr>
                <w:sz w:val="18"/>
              </w:rPr>
            </w:pPr>
            <w:r>
              <w:rPr>
                <w:sz w:val="18"/>
              </w:rPr>
              <w:t>3811-75-4,</w:t>
            </w:r>
          </w:p>
          <w:p w14:paraId="5B789657" w14:textId="77777777" w:rsidR="00B52DCC" w:rsidRDefault="00916648">
            <w:pPr>
              <w:pStyle w:val="TableParagraph"/>
              <w:spacing w:before="16"/>
              <w:ind w:left="108"/>
              <w:rPr>
                <w:sz w:val="18"/>
              </w:rPr>
            </w:pPr>
            <w:r>
              <w:rPr>
                <w:sz w:val="18"/>
              </w:rPr>
              <w:t>659-40-5,</w:t>
            </w:r>
          </w:p>
          <w:p w14:paraId="3C2C609F" w14:textId="77777777" w:rsidR="00B52DCC" w:rsidRDefault="00916648">
            <w:pPr>
              <w:pStyle w:val="TableParagraph"/>
              <w:spacing w:before="17"/>
              <w:ind w:left="108"/>
              <w:rPr>
                <w:sz w:val="18"/>
              </w:rPr>
            </w:pPr>
            <w:r>
              <w:rPr>
                <w:sz w:val="18"/>
              </w:rPr>
              <w:t>93841-83-9</w:t>
            </w:r>
          </w:p>
        </w:tc>
        <w:tc>
          <w:tcPr>
            <w:tcW w:w="1161" w:type="dxa"/>
          </w:tcPr>
          <w:p w14:paraId="0D838583" w14:textId="77777777" w:rsidR="00B52DCC" w:rsidRDefault="00916648">
            <w:pPr>
              <w:pStyle w:val="TableParagraph"/>
              <w:spacing w:line="202" w:lineRule="exact"/>
              <w:ind w:left="108"/>
              <w:rPr>
                <w:sz w:val="18"/>
              </w:rPr>
            </w:pPr>
            <w:r>
              <w:rPr>
                <w:sz w:val="18"/>
              </w:rPr>
              <w:t>211-533-5,</w:t>
            </w:r>
          </w:p>
          <w:p w14:paraId="09A5AC97" w14:textId="77777777" w:rsidR="00B52DCC" w:rsidRDefault="00916648">
            <w:pPr>
              <w:pStyle w:val="TableParagraph"/>
              <w:spacing w:before="16"/>
              <w:ind w:left="108"/>
              <w:rPr>
                <w:sz w:val="18"/>
              </w:rPr>
            </w:pPr>
            <w:r>
              <w:rPr>
                <w:sz w:val="18"/>
              </w:rPr>
              <w:t>299-055-3</w:t>
            </w:r>
          </w:p>
        </w:tc>
        <w:tc>
          <w:tcPr>
            <w:tcW w:w="1531" w:type="dxa"/>
          </w:tcPr>
          <w:p w14:paraId="33DAC099" w14:textId="77777777" w:rsidR="00B52DCC" w:rsidRDefault="00B52DCC">
            <w:pPr>
              <w:pStyle w:val="TableParagraph"/>
              <w:rPr>
                <w:sz w:val="16"/>
              </w:rPr>
            </w:pPr>
          </w:p>
        </w:tc>
        <w:tc>
          <w:tcPr>
            <w:tcW w:w="1560" w:type="dxa"/>
          </w:tcPr>
          <w:p w14:paraId="6A1B79B5" w14:textId="77777777" w:rsidR="00B52DCC" w:rsidRDefault="00916648">
            <w:pPr>
              <w:pStyle w:val="TableParagraph"/>
              <w:spacing w:line="202" w:lineRule="exact"/>
              <w:ind w:left="109"/>
              <w:rPr>
                <w:sz w:val="18"/>
              </w:rPr>
            </w:pPr>
            <w:r>
              <w:rPr>
                <w:sz w:val="18"/>
              </w:rPr>
              <w:t>% 0,1</w:t>
            </w:r>
          </w:p>
        </w:tc>
        <w:tc>
          <w:tcPr>
            <w:tcW w:w="1984" w:type="dxa"/>
          </w:tcPr>
          <w:p w14:paraId="3B190393" w14:textId="77777777" w:rsidR="00B52DCC" w:rsidRDefault="00B52DCC">
            <w:pPr>
              <w:pStyle w:val="TableParagraph"/>
              <w:rPr>
                <w:sz w:val="16"/>
              </w:rPr>
            </w:pPr>
          </w:p>
        </w:tc>
        <w:tc>
          <w:tcPr>
            <w:tcW w:w="1982" w:type="dxa"/>
          </w:tcPr>
          <w:p w14:paraId="49AAEAAE" w14:textId="77777777" w:rsidR="00B52DCC" w:rsidRDefault="00B52DCC">
            <w:pPr>
              <w:pStyle w:val="TableParagraph"/>
              <w:rPr>
                <w:sz w:val="16"/>
              </w:rPr>
            </w:pPr>
          </w:p>
        </w:tc>
      </w:tr>
      <w:tr w:rsidR="00B52DCC" w14:paraId="72A16AA2" w14:textId="77777777">
        <w:trPr>
          <w:trHeight w:val="1214"/>
        </w:trPr>
        <w:tc>
          <w:tcPr>
            <w:tcW w:w="960" w:type="dxa"/>
          </w:tcPr>
          <w:p w14:paraId="5AD05D58" w14:textId="77777777" w:rsidR="00B52DCC" w:rsidRDefault="00916648">
            <w:pPr>
              <w:pStyle w:val="TableParagraph"/>
              <w:spacing w:line="202" w:lineRule="exact"/>
              <w:ind w:left="107"/>
              <w:rPr>
                <w:sz w:val="18"/>
              </w:rPr>
            </w:pPr>
            <w:r>
              <w:rPr>
                <w:sz w:val="18"/>
              </w:rPr>
              <w:t>48</w:t>
            </w:r>
          </w:p>
        </w:tc>
        <w:tc>
          <w:tcPr>
            <w:tcW w:w="2561" w:type="dxa"/>
          </w:tcPr>
          <w:p w14:paraId="0699D01D" w14:textId="77777777" w:rsidR="00B52DCC" w:rsidRDefault="00916648">
            <w:pPr>
              <w:pStyle w:val="TableParagraph"/>
              <w:spacing w:line="202" w:lineRule="exact"/>
              <w:ind w:left="108"/>
              <w:rPr>
                <w:sz w:val="18"/>
              </w:rPr>
            </w:pPr>
            <w:r>
              <w:rPr>
                <w:sz w:val="18"/>
              </w:rPr>
              <w:t>Glutaraldehit (Pentan-1,5-dial)</w:t>
            </w:r>
          </w:p>
        </w:tc>
        <w:tc>
          <w:tcPr>
            <w:tcW w:w="1860" w:type="dxa"/>
          </w:tcPr>
          <w:p w14:paraId="55D1A587" w14:textId="77777777" w:rsidR="00B52DCC" w:rsidRDefault="00916648">
            <w:pPr>
              <w:pStyle w:val="TableParagraph"/>
              <w:spacing w:line="202" w:lineRule="exact"/>
              <w:ind w:left="108"/>
              <w:rPr>
                <w:sz w:val="18"/>
              </w:rPr>
            </w:pPr>
            <w:r>
              <w:rPr>
                <w:sz w:val="18"/>
              </w:rPr>
              <w:t>Glutaral</w:t>
            </w:r>
          </w:p>
        </w:tc>
        <w:tc>
          <w:tcPr>
            <w:tcW w:w="1248" w:type="dxa"/>
          </w:tcPr>
          <w:p w14:paraId="66C80056" w14:textId="77777777" w:rsidR="00B52DCC" w:rsidRDefault="00916648">
            <w:pPr>
              <w:pStyle w:val="TableParagraph"/>
              <w:spacing w:line="202" w:lineRule="exact"/>
              <w:ind w:left="199"/>
              <w:rPr>
                <w:sz w:val="18"/>
              </w:rPr>
            </w:pPr>
            <w:r>
              <w:rPr>
                <w:sz w:val="18"/>
              </w:rPr>
              <w:t>111-30-8</w:t>
            </w:r>
          </w:p>
        </w:tc>
        <w:tc>
          <w:tcPr>
            <w:tcW w:w="1161" w:type="dxa"/>
          </w:tcPr>
          <w:p w14:paraId="21C1CA58" w14:textId="77777777" w:rsidR="00B52DCC" w:rsidRDefault="00916648">
            <w:pPr>
              <w:pStyle w:val="TableParagraph"/>
              <w:spacing w:line="202" w:lineRule="exact"/>
              <w:ind w:left="108"/>
              <w:rPr>
                <w:sz w:val="18"/>
              </w:rPr>
            </w:pPr>
            <w:r>
              <w:rPr>
                <w:sz w:val="18"/>
              </w:rPr>
              <w:t>203-856-5</w:t>
            </w:r>
          </w:p>
        </w:tc>
        <w:tc>
          <w:tcPr>
            <w:tcW w:w="1531" w:type="dxa"/>
          </w:tcPr>
          <w:p w14:paraId="227C696A" w14:textId="77777777" w:rsidR="00B52DCC" w:rsidRDefault="00B52DCC">
            <w:pPr>
              <w:pStyle w:val="TableParagraph"/>
              <w:rPr>
                <w:sz w:val="16"/>
              </w:rPr>
            </w:pPr>
          </w:p>
        </w:tc>
        <w:tc>
          <w:tcPr>
            <w:tcW w:w="1560" w:type="dxa"/>
          </w:tcPr>
          <w:p w14:paraId="19E4BA03" w14:textId="77777777" w:rsidR="00B52DCC" w:rsidRDefault="00916648">
            <w:pPr>
              <w:pStyle w:val="TableParagraph"/>
              <w:spacing w:line="202" w:lineRule="exact"/>
              <w:ind w:left="109"/>
              <w:rPr>
                <w:sz w:val="18"/>
              </w:rPr>
            </w:pPr>
            <w:r>
              <w:rPr>
                <w:sz w:val="18"/>
              </w:rPr>
              <w:t>% 0,1</w:t>
            </w:r>
          </w:p>
        </w:tc>
        <w:tc>
          <w:tcPr>
            <w:tcW w:w="1984" w:type="dxa"/>
          </w:tcPr>
          <w:p w14:paraId="76C0C8E6" w14:textId="77777777" w:rsidR="00B52DCC" w:rsidRDefault="00916648">
            <w:pPr>
              <w:pStyle w:val="TableParagraph"/>
              <w:spacing w:line="259" w:lineRule="auto"/>
              <w:ind w:left="110" w:right="909"/>
              <w:rPr>
                <w:sz w:val="18"/>
              </w:rPr>
            </w:pPr>
            <w:r>
              <w:rPr>
                <w:sz w:val="18"/>
              </w:rPr>
              <w:t>Aerosollerde (spreylerde)</w:t>
            </w:r>
          </w:p>
          <w:p w14:paraId="5CE80827" w14:textId="77777777" w:rsidR="00B52DCC" w:rsidRDefault="00916648">
            <w:pPr>
              <w:pStyle w:val="TableParagraph"/>
              <w:ind w:left="110"/>
              <w:rPr>
                <w:sz w:val="18"/>
              </w:rPr>
            </w:pPr>
            <w:r>
              <w:rPr>
                <w:sz w:val="18"/>
              </w:rPr>
              <w:t>kullanılmamalıdır.</w:t>
            </w:r>
          </w:p>
        </w:tc>
        <w:tc>
          <w:tcPr>
            <w:tcW w:w="1982" w:type="dxa"/>
          </w:tcPr>
          <w:p w14:paraId="4C8DAFE3" w14:textId="77777777" w:rsidR="00B52DCC" w:rsidRDefault="00916648">
            <w:pPr>
              <w:pStyle w:val="TableParagraph"/>
              <w:spacing w:line="202" w:lineRule="exact"/>
              <w:ind w:left="111"/>
              <w:rPr>
                <w:sz w:val="18"/>
              </w:rPr>
            </w:pPr>
            <w:r>
              <w:rPr>
                <w:sz w:val="18"/>
              </w:rPr>
              <w:t xml:space="preserve">Glutaral </w:t>
            </w:r>
            <w:r>
              <w:rPr>
                <w:position w:val="6"/>
                <w:sz w:val="12"/>
              </w:rPr>
              <w:t xml:space="preserve">( 9) </w:t>
            </w:r>
            <w:r>
              <w:rPr>
                <w:sz w:val="18"/>
              </w:rPr>
              <w:t>içerir.</w:t>
            </w:r>
          </w:p>
        </w:tc>
      </w:tr>
    </w:tbl>
    <w:p w14:paraId="3584BA85" w14:textId="77777777" w:rsidR="00B52DCC" w:rsidRDefault="00B52DCC">
      <w:pPr>
        <w:spacing w:line="202" w:lineRule="exact"/>
        <w:rPr>
          <w:sz w:val="18"/>
        </w:rPr>
        <w:sectPr w:rsidR="00B52DCC">
          <w:pgSz w:w="16840" w:h="11910" w:orient="landscape"/>
          <w:pgMar w:top="1100" w:right="440" w:bottom="280" w:left="580" w:header="708" w:footer="708" w:gutter="0"/>
          <w:cols w:space="708"/>
        </w:sectPr>
      </w:pPr>
    </w:p>
    <w:p w14:paraId="3FF448EC"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6737C623" w14:textId="77777777">
        <w:trPr>
          <w:trHeight w:val="1055"/>
        </w:trPr>
        <w:tc>
          <w:tcPr>
            <w:tcW w:w="960" w:type="dxa"/>
          </w:tcPr>
          <w:p w14:paraId="199E5FF3" w14:textId="77777777" w:rsidR="00B52DCC" w:rsidRDefault="00916648">
            <w:pPr>
              <w:pStyle w:val="TableParagraph"/>
              <w:spacing w:line="204" w:lineRule="exact"/>
              <w:ind w:left="107"/>
              <w:rPr>
                <w:sz w:val="18"/>
              </w:rPr>
            </w:pPr>
            <w:r>
              <w:rPr>
                <w:sz w:val="18"/>
              </w:rPr>
              <w:t>49</w:t>
            </w:r>
          </w:p>
        </w:tc>
        <w:tc>
          <w:tcPr>
            <w:tcW w:w="2561" w:type="dxa"/>
          </w:tcPr>
          <w:p w14:paraId="6BD3BB6D" w14:textId="77777777" w:rsidR="00B52DCC" w:rsidRDefault="00916648">
            <w:pPr>
              <w:pStyle w:val="TableParagraph"/>
              <w:spacing w:line="259" w:lineRule="auto"/>
              <w:ind w:left="108" w:right="253"/>
              <w:rPr>
                <w:sz w:val="18"/>
              </w:rPr>
            </w:pPr>
            <w:r>
              <w:rPr>
                <w:sz w:val="18"/>
              </w:rPr>
              <w:t>5-Etil-3,7-dioksa-1-azabisiklo [3.3.0] oktan</w:t>
            </w:r>
          </w:p>
        </w:tc>
        <w:tc>
          <w:tcPr>
            <w:tcW w:w="1860" w:type="dxa"/>
          </w:tcPr>
          <w:p w14:paraId="34CA2FBF" w14:textId="77777777" w:rsidR="00B52DCC" w:rsidRDefault="00916648">
            <w:pPr>
              <w:pStyle w:val="TableParagraph"/>
              <w:spacing w:line="259" w:lineRule="auto"/>
              <w:ind w:left="108" w:right="587"/>
              <w:rPr>
                <w:sz w:val="18"/>
              </w:rPr>
            </w:pPr>
            <w:r>
              <w:rPr>
                <w:sz w:val="18"/>
              </w:rPr>
              <w:t>7-Ethylbicyclo­ oxazolidine</w:t>
            </w:r>
          </w:p>
        </w:tc>
        <w:tc>
          <w:tcPr>
            <w:tcW w:w="1248" w:type="dxa"/>
          </w:tcPr>
          <w:p w14:paraId="4B9682A2" w14:textId="77777777" w:rsidR="00B52DCC" w:rsidRDefault="00916648">
            <w:pPr>
              <w:pStyle w:val="TableParagraph"/>
              <w:spacing w:line="204" w:lineRule="exact"/>
              <w:ind w:left="108"/>
              <w:rPr>
                <w:sz w:val="18"/>
              </w:rPr>
            </w:pPr>
            <w:r>
              <w:rPr>
                <w:sz w:val="18"/>
              </w:rPr>
              <w:t>7747-35-5</w:t>
            </w:r>
          </w:p>
        </w:tc>
        <w:tc>
          <w:tcPr>
            <w:tcW w:w="1161" w:type="dxa"/>
          </w:tcPr>
          <w:p w14:paraId="681E6F4B" w14:textId="77777777" w:rsidR="00B52DCC" w:rsidRDefault="00916648">
            <w:pPr>
              <w:pStyle w:val="TableParagraph"/>
              <w:spacing w:line="204" w:lineRule="exact"/>
              <w:ind w:left="108"/>
              <w:rPr>
                <w:sz w:val="18"/>
              </w:rPr>
            </w:pPr>
            <w:r>
              <w:rPr>
                <w:sz w:val="18"/>
              </w:rPr>
              <w:t>231-810-4</w:t>
            </w:r>
          </w:p>
        </w:tc>
        <w:tc>
          <w:tcPr>
            <w:tcW w:w="1531" w:type="dxa"/>
          </w:tcPr>
          <w:p w14:paraId="72A08668" w14:textId="77777777" w:rsidR="00B52DCC" w:rsidRDefault="00B52DCC">
            <w:pPr>
              <w:pStyle w:val="TableParagraph"/>
              <w:rPr>
                <w:sz w:val="16"/>
              </w:rPr>
            </w:pPr>
          </w:p>
        </w:tc>
        <w:tc>
          <w:tcPr>
            <w:tcW w:w="1560" w:type="dxa"/>
          </w:tcPr>
          <w:p w14:paraId="13512EC8" w14:textId="77777777" w:rsidR="00B52DCC" w:rsidRDefault="00916648">
            <w:pPr>
              <w:pStyle w:val="TableParagraph"/>
              <w:spacing w:line="204" w:lineRule="exact"/>
              <w:ind w:left="109"/>
              <w:rPr>
                <w:sz w:val="18"/>
              </w:rPr>
            </w:pPr>
            <w:r>
              <w:rPr>
                <w:sz w:val="18"/>
              </w:rPr>
              <w:t>%</w:t>
            </w:r>
            <w:r w:rsidR="004D4EE2">
              <w:rPr>
                <w:sz w:val="18"/>
              </w:rPr>
              <w:t xml:space="preserve"> </w:t>
            </w:r>
            <w:r>
              <w:rPr>
                <w:sz w:val="18"/>
              </w:rPr>
              <w:t>0,3</w:t>
            </w:r>
          </w:p>
        </w:tc>
        <w:tc>
          <w:tcPr>
            <w:tcW w:w="1984" w:type="dxa"/>
          </w:tcPr>
          <w:p w14:paraId="2C7C70D2" w14:textId="77777777" w:rsidR="00B52DCC" w:rsidRDefault="00916648">
            <w:pPr>
              <w:pStyle w:val="TableParagraph"/>
              <w:spacing w:line="259" w:lineRule="auto"/>
              <w:ind w:left="110" w:right="119"/>
              <w:rPr>
                <w:sz w:val="18"/>
              </w:rPr>
            </w:pPr>
            <w:r>
              <w:rPr>
                <w:sz w:val="18"/>
              </w:rPr>
              <w:t>Ağız bakım ürünlerinde ve mukoz membrana uygulanan ürünlerde kullanılmamalıdır.</w:t>
            </w:r>
          </w:p>
        </w:tc>
        <w:tc>
          <w:tcPr>
            <w:tcW w:w="1982" w:type="dxa"/>
          </w:tcPr>
          <w:p w14:paraId="3D00EAAD" w14:textId="77777777" w:rsidR="00B52DCC" w:rsidRDefault="00B52DCC">
            <w:pPr>
              <w:pStyle w:val="TableParagraph"/>
              <w:rPr>
                <w:sz w:val="16"/>
              </w:rPr>
            </w:pPr>
          </w:p>
        </w:tc>
      </w:tr>
      <w:tr w:rsidR="00B52DCC" w14:paraId="69B1D8D0" w14:textId="77777777">
        <w:trPr>
          <w:trHeight w:val="606"/>
        </w:trPr>
        <w:tc>
          <w:tcPr>
            <w:tcW w:w="960" w:type="dxa"/>
          </w:tcPr>
          <w:p w14:paraId="61B91E01" w14:textId="77777777" w:rsidR="00B52DCC" w:rsidRDefault="00916648">
            <w:pPr>
              <w:pStyle w:val="TableParagraph"/>
              <w:spacing w:line="202" w:lineRule="exact"/>
              <w:ind w:left="107"/>
              <w:rPr>
                <w:sz w:val="18"/>
              </w:rPr>
            </w:pPr>
            <w:r>
              <w:rPr>
                <w:sz w:val="18"/>
              </w:rPr>
              <w:t>50</w:t>
            </w:r>
          </w:p>
        </w:tc>
        <w:tc>
          <w:tcPr>
            <w:tcW w:w="2561" w:type="dxa"/>
          </w:tcPr>
          <w:p w14:paraId="15C0FEC8" w14:textId="77777777" w:rsidR="00B52DCC" w:rsidRDefault="00916648">
            <w:pPr>
              <w:pStyle w:val="TableParagraph"/>
              <w:spacing w:line="259" w:lineRule="auto"/>
              <w:ind w:left="108" w:right="203"/>
              <w:rPr>
                <w:sz w:val="18"/>
              </w:rPr>
            </w:pPr>
            <w:r>
              <w:rPr>
                <w:sz w:val="18"/>
              </w:rPr>
              <w:t>3-(p-Klorofenoksi)-propan-1,2 diol</w:t>
            </w:r>
          </w:p>
        </w:tc>
        <w:tc>
          <w:tcPr>
            <w:tcW w:w="1860" w:type="dxa"/>
          </w:tcPr>
          <w:p w14:paraId="27FB0025" w14:textId="77777777" w:rsidR="00B52DCC" w:rsidRDefault="00916648">
            <w:pPr>
              <w:pStyle w:val="TableParagraph"/>
              <w:spacing w:line="202" w:lineRule="exact"/>
              <w:ind w:left="108"/>
              <w:rPr>
                <w:sz w:val="18"/>
              </w:rPr>
            </w:pPr>
            <w:r>
              <w:rPr>
                <w:sz w:val="18"/>
              </w:rPr>
              <w:t>Chlorphenesin</w:t>
            </w:r>
          </w:p>
        </w:tc>
        <w:tc>
          <w:tcPr>
            <w:tcW w:w="1248" w:type="dxa"/>
          </w:tcPr>
          <w:p w14:paraId="63415BD6" w14:textId="77777777" w:rsidR="00B52DCC" w:rsidRDefault="00916648">
            <w:pPr>
              <w:pStyle w:val="TableParagraph"/>
              <w:spacing w:line="202" w:lineRule="exact"/>
              <w:ind w:left="108"/>
              <w:rPr>
                <w:sz w:val="18"/>
              </w:rPr>
            </w:pPr>
            <w:r>
              <w:rPr>
                <w:sz w:val="18"/>
              </w:rPr>
              <w:t>104-29-0</w:t>
            </w:r>
          </w:p>
        </w:tc>
        <w:tc>
          <w:tcPr>
            <w:tcW w:w="1161" w:type="dxa"/>
          </w:tcPr>
          <w:p w14:paraId="5D6D1D1F" w14:textId="77777777" w:rsidR="00B52DCC" w:rsidRDefault="00916648">
            <w:pPr>
              <w:pStyle w:val="TableParagraph"/>
              <w:spacing w:line="202" w:lineRule="exact"/>
              <w:ind w:left="108"/>
              <w:rPr>
                <w:sz w:val="18"/>
              </w:rPr>
            </w:pPr>
            <w:r>
              <w:rPr>
                <w:sz w:val="18"/>
              </w:rPr>
              <w:t>203-192-6</w:t>
            </w:r>
          </w:p>
        </w:tc>
        <w:tc>
          <w:tcPr>
            <w:tcW w:w="1531" w:type="dxa"/>
          </w:tcPr>
          <w:p w14:paraId="3E031C2F" w14:textId="77777777" w:rsidR="00B52DCC" w:rsidRDefault="00B52DCC">
            <w:pPr>
              <w:pStyle w:val="TableParagraph"/>
              <w:rPr>
                <w:sz w:val="16"/>
              </w:rPr>
            </w:pPr>
          </w:p>
        </w:tc>
        <w:tc>
          <w:tcPr>
            <w:tcW w:w="1560" w:type="dxa"/>
          </w:tcPr>
          <w:p w14:paraId="185CFC76" w14:textId="77777777" w:rsidR="00B52DCC" w:rsidRDefault="00916648">
            <w:pPr>
              <w:pStyle w:val="TableParagraph"/>
              <w:spacing w:line="202" w:lineRule="exact"/>
              <w:ind w:left="109"/>
              <w:rPr>
                <w:sz w:val="18"/>
              </w:rPr>
            </w:pPr>
            <w:r>
              <w:rPr>
                <w:sz w:val="18"/>
              </w:rPr>
              <w:t>%</w:t>
            </w:r>
            <w:r w:rsidR="004D4EE2">
              <w:rPr>
                <w:sz w:val="18"/>
              </w:rPr>
              <w:t xml:space="preserve"> </w:t>
            </w:r>
            <w:r>
              <w:rPr>
                <w:sz w:val="18"/>
              </w:rPr>
              <w:t>0,3</w:t>
            </w:r>
          </w:p>
        </w:tc>
        <w:tc>
          <w:tcPr>
            <w:tcW w:w="1984" w:type="dxa"/>
          </w:tcPr>
          <w:p w14:paraId="424DF5FC" w14:textId="77777777" w:rsidR="00B52DCC" w:rsidRDefault="00B52DCC">
            <w:pPr>
              <w:pStyle w:val="TableParagraph"/>
              <w:rPr>
                <w:sz w:val="16"/>
              </w:rPr>
            </w:pPr>
          </w:p>
        </w:tc>
        <w:tc>
          <w:tcPr>
            <w:tcW w:w="1982" w:type="dxa"/>
          </w:tcPr>
          <w:p w14:paraId="43E2AA73" w14:textId="77777777" w:rsidR="00B52DCC" w:rsidRDefault="00B52DCC">
            <w:pPr>
              <w:pStyle w:val="TableParagraph"/>
              <w:rPr>
                <w:sz w:val="16"/>
              </w:rPr>
            </w:pPr>
          </w:p>
        </w:tc>
      </w:tr>
      <w:tr w:rsidR="00B52DCC" w14:paraId="3CF7EFFD" w14:textId="77777777">
        <w:trPr>
          <w:trHeight w:val="206"/>
        </w:trPr>
        <w:tc>
          <w:tcPr>
            <w:tcW w:w="960" w:type="dxa"/>
            <w:tcBorders>
              <w:bottom w:val="nil"/>
            </w:tcBorders>
          </w:tcPr>
          <w:p w14:paraId="66D79800" w14:textId="77777777" w:rsidR="00B52DCC" w:rsidRDefault="00916648">
            <w:pPr>
              <w:pStyle w:val="TableParagraph"/>
              <w:spacing w:line="187" w:lineRule="exact"/>
              <w:ind w:left="107"/>
              <w:rPr>
                <w:sz w:val="18"/>
              </w:rPr>
            </w:pPr>
            <w:r>
              <w:rPr>
                <w:sz w:val="18"/>
              </w:rPr>
              <w:t>51</w:t>
            </w:r>
          </w:p>
        </w:tc>
        <w:tc>
          <w:tcPr>
            <w:tcW w:w="2561" w:type="dxa"/>
            <w:tcBorders>
              <w:bottom w:val="nil"/>
            </w:tcBorders>
          </w:tcPr>
          <w:p w14:paraId="77EF1C2D" w14:textId="77777777" w:rsidR="00B52DCC" w:rsidRDefault="00916648">
            <w:pPr>
              <w:pStyle w:val="TableParagraph"/>
              <w:spacing w:line="187" w:lineRule="exact"/>
              <w:ind w:left="108"/>
              <w:rPr>
                <w:sz w:val="18"/>
              </w:rPr>
            </w:pPr>
            <w:r>
              <w:rPr>
                <w:sz w:val="18"/>
              </w:rPr>
              <w:t>Sodyum N-</w:t>
            </w:r>
          </w:p>
        </w:tc>
        <w:tc>
          <w:tcPr>
            <w:tcW w:w="1860" w:type="dxa"/>
            <w:tcBorders>
              <w:bottom w:val="nil"/>
            </w:tcBorders>
          </w:tcPr>
          <w:p w14:paraId="2B18E4EF" w14:textId="77777777" w:rsidR="00B52DCC" w:rsidRDefault="00916648">
            <w:pPr>
              <w:pStyle w:val="TableParagraph"/>
              <w:spacing w:line="187" w:lineRule="exact"/>
              <w:ind w:left="108"/>
              <w:rPr>
                <w:sz w:val="18"/>
              </w:rPr>
            </w:pPr>
            <w:r>
              <w:rPr>
                <w:sz w:val="18"/>
              </w:rPr>
              <w:t>Sodium</w:t>
            </w:r>
          </w:p>
        </w:tc>
        <w:tc>
          <w:tcPr>
            <w:tcW w:w="1248" w:type="dxa"/>
            <w:tcBorders>
              <w:bottom w:val="nil"/>
            </w:tcBorders>
          </w:tcPr>
          <w:p w14:paraId="75135E97" w14:textId="77777777" w:rsidR="00B52DCC" w:rsidRDefault="00916648">
            <w:pPr>
              <w:pStyle w:val="TableParagraph"/>
              <w:spacing w:line="187" w:lineRule="exact"/>
              <w:ind w:left="108"/>
              <w:rPr>
                <w:sz w:val="18"/>
              </w:rPr>
            </w:pPr>
            <w:r>
              <w:rPr>
                <w:sz w:val="18"/>
              </w:rPr>
              <w:t>70161-44-3</w:t>
            </w:r>
          </w:p>
        </w:tc>
        <w:tc>
          <w:tcPr>
            <w:tcW w:w="1161" w:type="dxa"/>
            <w:tcBorders>
              <w:bottom w:val="nil"/>
            </w:tcBorders>
          </w:tcPr>
          <w:p w14:paraId="0320C8C9" w14:textId="77777777" w:rsidR="00B52DCC" w:rsidRDefault="00916648">
            <w:pPr>
              <w:pStyle w:val="TableParagraph"/>
              <w:spacing w:line="187" w:lineRule="exact"/>
              <w:ind w:left="108"/>
              <w:rPr>
                <w:sz w:val="18"/>
              </w:rPr>
            </w:pPr>
            <w:r>
              <w:rPr>
                <w:sz w:val="18"/>
              </w:rPr>
              <w:t>274-357-8</w:t>
            </w:r>
          </w:p>
        </w:tc>
        <w:tc>
          <w:tcPr>
            <w:tcW w:w="1531" w:type="dxa"/>
            <w:vMerge w:val="restart"/>
          </w:tcPr>
          <w:p w14:paraId="1BC3794D" w14:textId="77777777" w:rsidR="00B52DCC" w:rsidRDefault="00B52DCC">
            <w:pPr>
              <w:pStyle w:val="TableParagraph"/>
              <w:rPr>
                <w:sz w:val="16"/>
              </w:rPr>
            </w:pPr>
          </w:p>
        </w:tc>
        <w:tc>
          <w:tcPr>
            <w:tcW w:w="1560" w:type="dxa"/>
            <w:tcBorders>
              <w:bottom w:val="nil"/>
            </w:tcBorders>
          </w:tcPr>
          <w:p w14:paraId="35112DE2" w14:textId="77777777" w:rsidR="00B52DCC" w:rsidRDefault="00916648">
            <w:pPr>
              <w:pStyle w:val="TableParagraph"/>
              <w:spacing w:line="187" w:lineRule="exact"/>
              <w:ind w:left="109"/>
              <w:rPr>
                <w:sz w:val="18"/>
              </w:rPr>
            </w:pPr>
            <w:r>
              <w:rPr>
                <w:sz w:val="18"/>
              </w:rPr>
              <w:t>%</w:t>
            </w:r>
            <w:r w:rsidR="004D4EE2">
              <w:rPr>
                <w:sz w:val="18"/>
              </w:rPr>
              <w:t xml:space="preserve"> </w:t>
            </w:r>
            <w:r>
              <w:rPr>
                <w:sz w:val="18"/>
              </w:rPr>
              <w:t>0,5</w:t>
            </w:r>
          </w:p>
        </w:tc>
        <w:tc>
          <w:tcPr>
            <w:tcW w:w="1984" w:type="dxa"/>
            <w:tcBorders>
              <w:bottom w:val="nil"/>
            </w:tcBorders>
          </w:tcPr>
          <w:p w14:paraId="6F19F657" w14:textId="77777777" w:rsidR="00B52DCC" w:rsidRDefault="00916648">
            <w:pPr>
              <w:pStyle w:val="TableParagraph"/>
              <w:spacing w:line="187" w:lineRule="exact"/>
              <w:ind w:left="110"/>
              <w:rPr>
                <w:sz w:val="18"/>
              </w:rPr>
            </w:pPr>
            <w:r>
              <w:rPr>
                <w:sz w:val="18"/>
              </w:rPr>
              <w:t>Kaynağına</w:t>
            </w:r>
          </w:p>
        </w:tc>
        <w:tc>
          <w:tcPr>
            <w:tcW w:w="1982" w:type="dxa"/>
            <w:vMerge w:val="restart"/>
          </w:tcPr>
          <w:p w14:paraId="520C4D22" w14:textId="77777777" w:rsidR="00B52DCC" w:rsidRDefault="00B52DCC">
            <w:pPr>
              <w:pStyle w:val="TableParagraph"/>
              <w:rPr>
                <w:sz w:val="16"/>
              </w:rPr>
            </w:pPr>
          </w:p>
        </w:tc>
      </w:tr>
      <w:tr w:rsidR="00B52DCC" w14:paraId="2B808554" w14:textId="77777777">
        <w:trPr>
          <w:trHeight w:val="208"/>
        </w:trPr>
        <w:tc>
          <w:tcPr>
            <w:tcW w:w="960" w:type="dxa"/>
            <w:tcBorders>
              <w:top w:val="nil"/>
              <w:bottom w:val="nil"/>
            </w:tcBorders>
          </w:tcPr>
          <w:p w14:paraId="0EBE8033" w14:textId="77777777" w:rsidR="00B52DCC" w:rsidRDefault="00B52DCC">
            <w:pPr>
              <w:pStyle w:val="TableParagraph"/>
              <w:rPr>
                <w:sz w:val="14"/>
              </w:rPr>
            </w:pPr>
          </w:p>
        </w:tc>
        <w:tc>
          <w:tcPr>
            <w:tcW w:w="2561" w:type="dxa"/>
            <w:tcBorders>
              <w:top w:val="nil"/>
              <w:bottom w:val="nil"/>
            </w:tcBorders>
          </w:tcPr>
          <w:p w14:paraId="3D48DC59" w14:textId="77777777" w:rsidR="00B52DCC" w:rsidRDefault="00916648">
            <w:pPr>
              <w:pStyle w:val="TableParagraph"/>
              <w:spacing w:line="188" w:lineRule="exact"/>
              <w:ind w:left="108"/>
              <w:rPr>
                <w:sz w:val="18"/>
              </w:rPr>
            </w:pPr>
            <w:r>
              <w:rPr>
                <w:sz w:val="18"/>
              </w:rPr>
              <w:t>(hidroksimetil)glisinat</w:t>
            </w:r>
          </w:p>
        </w:tc>
        <w:tc>
          <w:tcPr>
            <w:tcW w:w="1860" w:type="dxa"/>
            <w:tcBorders>
              <w:top w:val="nil"/>
              <w:bottom w:val="nil"/>
            </w:tcBorders>
          </w:tcPr>
          <w:p w14:paraId="2F3A2889" w14:textId="77777777" w:rsidR="00B52DCC" w:rsidRDefault="00916648">
            <w:pPr>
              <w:pStyle w:val="TableParagraph"/>
              <w:spacing w:line="188" w:lineRule="exact"/>
              <w:ind w:left="108"/>
              <w:rPr>
                <w:sz w:val="18"/>
              </w:rPr>
            </w:pPr>
            <w:r>
              <w:rPr>
                <w:sz w:val="18"/>
              </w:rPr>
              <w:t>Hydroxymethylglycin</w:t>
            </w:r>
          </w:p>
        </w:tc>
        <w:tc>
          <w:tcPr>
            <w:tcW w:w="1248" w:type="dxa"/>
            <w:tcBorders>
              <w:top w:val="nil"/>
              <w:bottom w:val="nil"/>
            </w:tcBorders>
          </w:tcPr>
          <w:p w14:paraId="6531E051" w14:textId="77777777" w:rsidR="00B52DCC" w:rsidRDefault="00B52DCC">
            <w:pPr>
              <w:pStyle w:val="TableParagraph"/>
              <w:rPr>
                <w:sz w:val="14"/>
              </w:rPr>
            </w:pPr>
          </w:p>
        </w:tc>
        <w:tc>
          <w:tcPr>
            <w:tcW w:w="1161" w:type="dxa"/>
            <w:tcBorders>
              <w:top w:val="nil"/>
              <w:bottom w:val="nil"/>
            </w:tcBorders>
          </w:tcPr>
          <w:p w14:paraId="45776761" w14:textId="77777777" w:rsidR="00B52DCC" w:rsidRDefault="00B52DCC">
            <w:pPr>
              <w:pStyle w:val="TableParagraph"/>
              <w:rPr>
                <w:sz w:val="14"/>
              </w:rPr>
            </w:pPr>
          </w:p>
        </w:tc>
        <w:tc>
          <w:tcPr>
            <w:tcW w:w="1531" w:type="dxa"/>
            <w:vMerge/>
            <w:tcBorders>
              <w:top w:val="nil"/>
            </w:tcBorders>
          </w:tcPr>
          <w:p w14:paraId="10C5D9EB" w14:textId="77777777" w:rsidR="00B52DCC" w:rsidRDefault="00B52DCC">
            <w:pPr>
              <w:rPr>
                <w:sz w:val="2"/>
                <w:szCs w:val="2"/>
              </w:rPr>
            </w:pPr>
          </w:p>
        </w:tc>
        <w:tc>
          <w:tcPr>
            <w:tcW w:w="1560" w:type="dxa"/>
            <w:tcBorders>
              <w:top w:val="nil"/>
              <w:bottom w:val="nil"/>
            </w:tcBorders>
          </w:tcPr>
          <w:p w14:paraId="1145D282" w14:textId="77777777" w:rsidR="00B52DCC" w:rsidRDefault="00B52DCC">
            <w:pPr>
              <w:pStyle w:val="TableParagraph"/>
              <w:rPr>
                <w:sz w:val="14"/>
              </w:rPr>
            </w:pPr>
          </w:p>
        </w:tc>
        <w:tc>
          <w:tcPr>
            <w:tcW w:w="1984" w:type="dxa"/>
            <w:tcBorders>
              <w:top w:val="nil"/>
              <w:bottom w:val="nil"/>
            </w:tcBorders>
          </w:tcPr>
          <w:p w14:paraId="3EA9794D" w14:textId="77777777" w:rsidR="00B52DCC" w:rsidRDefault="00916648">
            <w:pPr>
              <w:pStyle w:val="TableParagraph"/>
              <w:spacing w:line="188" w:lineRule="exact"/>
              <w:ind w:left="110"/>
              <w:rPr>
                <w:sz w:val="18"/>
              </w:rPr>
            </w:pPr>
            <w:r>
              <w:rPr>
                <w:sz w:val="18"/>
              </w:rPr>
              <w:t>bakılmaksızın, piyasaya</w:t>
            </w:r>
          </w:p>
        </w:tc>
        <w:tc>
          <w:tcPr>
            <w:tcW w:w="1982" w:type="dxa"/>
            <w:vMerge/>
            <w:tcBorders>
              <w:top w:val="nil"/>
            </w:tcBorders>
          </w:tcPr>
          <w:p w14:paraId="069F6208" w14:textId="77777777" w:rsidR="00B52DCC" w:rsidRDefault="00B52DCC">
            <w:pPr>
              <w:rPr>
                <w:sz w:val="2"/>
                <w:szCs w:val="2"/>
              </w:rPr>
            </w:pPr>
          </w:p>
        </w:tc>
      </w:tr>
      <w:tr w:rsidR="00B52DCC" w14:paraId="65080740" w14:textId="77777777">
        <w:trPr>
          <w:trHeight w:val="208"/>
        </w:trPr>
        <w:tc>
          <w:tcPr>
            <w:tcW w:w="960" w:type="dxa"/>
            <w:tcBorders>
              <w:top w:val="nil"/>
              <w:bottom w:val="nil"/>
            </w:tcBorders>
          </w:tcPr>
          <w:p w14:paraId="7C87B8BC" w14:textId="77777777" w:rsidR="00B52DCC" w:rsidRDefault="00B52DCC">
            <w:pPr>
              <w:pStyle w:val="TableParagraph"/>
              <w:rPr>
                <w:sz w:val="14"/>
              </w:rPr>
            </w:pPr>
          </w:p>
        </w:tc>
        <w:tc>
          <w:tcPr>
            <w:tcW w:w="2561" w:type="dxa"/>
            <w:tcBorders>
              <w:top w:val="nil"/>
              <w:bottom w:val="nil"/>
            </w:tcBorders>
          </w:tcPr>
          <w:p w14:paraId="7DC70099" w14:textId="77777777" w:rsidR="00B52DCC" w:rsidRDefault="00B52DCC">
            <w:pPr>
              <w:pStyle w:val="TableParagraph"/>
              <w:rPr>
                <w:sz w:val="14"/>
              </w:rPr>
            </w:pPr>
          </w:p>
        </w:tc>
        <w:tc>
          <w:tcPr>
            <w:tcW w:w="1860" w:type="dxa"/>
            <w:tcBorders>
              <w:top w:val="nil"/>
              <w:bottom w:val="nil"/>
            </w:tcBorders>
          </w:tcPr>
          <w:p w14:paraId="566EFAF8" w14:textId="77777777" w:rsidR="00B52DCC" w:rsidRDefault="00916648">
            <w:pPr>
              <w:pStyle w:val="TableParagraph"/>
              <w:spacing w:line="188" w:lineRule="exact"/>
              <w:ind w:left="108"/>
              <w:rPr>
                <w:sz w:val="18"/>
              </w:rPr>
            </w:pPr>
            <w:r>
              <w:rPr>
                <w:sz w:val="18"/>
              </w:rPr>
              <w:t>ate</w:t>
            </w:r>
          </w:p>
        </w:tc>
        <w:tc>
          <w:tcPr>
            <w:tcW w:w="1248" w:type="dxa"/>
            <w:tcBorders>
              <w:top w:val="nil"/>
              <w:bottom w:val="nil"/>
            </w:tcBorders>
          </w:tcPr>
          <w:p w14:paraId="7A9EF300" w14:textId="77777777" w:rsidR="00B52DCC" w:rsidRDefault="00B52DCC">
            <w:pPr>
              <w:pStyle w:val="TableParagraph"/>
              <w:rPr>
                <w:sz w:val="14"/>
              </w:rPr>
            </w:pPr>
          </w:p>
        </w:tc>
        <w:tc>
          <w:tcPr>
            <w:tcW w:w="1161" w:type="dxa"/>
            <w:tcBorders>
              <w:top w:val="nil"/>
              <w:bottom w:val="nil"/>
            </w:tcBorders>
          </w:tcPr>
          <w:p w14:paraId="3EDD5151" w14:textId="77777777" w:rsidR="00B52DCC" w:rsidRDefault="00B52DCC">
            <w:pPr>
              <w:pStyle w:val="TableParagraph"/>
              <w:rPr>
                <w:sz w:val="14"/>
              </w:rPr>
            </w:pPr>
          </w:p>
        </w:tc>
        <w:tc>
          <w:tcPr>
            <w:tcW w:w="1531" w:type="dxa"/>
            <w:vMerge/>
            <w:tcBorders>
              <w:top w:val="nil"/>
            </w:tcBorders>
          </w:tcPr>
          <w:p w14:paraId="4B857641" w14:textId="77777777" w:rsidR="00B52DCC" w:rsidRDefault="00B52DCC">
            <w:pPr>
              <w:rPr>
                <w:sz w:val="2"/>
                <w:szCs w:val="2"/>
              </w:rPr>
            </w:pPr>
          </w:p>
        </w:tc>
        <w:tc>
          <w:tcPr>
            <w:tcW w:w="1560" w:type="dxa"/>
            <w:tcBorders>
              <w:top w:val="nil"/>
              <w:bottom w:val="nil"/>
            </w:tcBorders>
          </w:tcPr>
          <w:p w14:paraId="5A166FAE" w14:textId="77777777" w:rsidR="00B52DCC" w:rsidRDefault="00B52DCC">
            <w:pPr>
              <w:pStyle w:val="TableParagraph"/>
              <w:rPr>
                <w:sz w:val="14"/>
              </w:rPr>
            </w:pPr>
          </w:p>
        </w:tc>
        <w:tc>
          <w:tcPr>
            <w:tcW w:w="1984" w:type="dxa"/>
            <w:tcBorders>
              <w:top w:val="nil"/>
              <w:bottom w:val="nil"/>
            </w:tcBorders>
          </w:tcPr>
          <w:p w14:paraId="29C75EC6" w14:textId="77777777" w:rsidR="00B52DCC" w:rsidRDefault="00916648">
            <w:pPr>
              <w:pStyle w:val="TableParagraph"/>
              <w:spacing w:line="188" w:lineRule="exact"/>
              <w:ind w:left="110"/>
              <w:rPr>
                <w:sz w:val="18"/>
              </w:rPr>
            </w:pPr>
            <w:r>
              <w:rPr>
                <w:sz w:val="18"/>
              </w:rPr>
              <w:t>arz edilen karışımlarda</w:t>
            </w:r>
          </w:p>
        </w:tc>
        <w:tc>
          <w:tcPr>
            <w:tcW w:w="1982" w:type="dxa"/>
            <w:vMerge/>
            <w:tcBorders>
              <w:top w:val="nil"/>
            </w:tcBorders>
          </w:tcPr>
          <w:p w14:paraId="608B8F5F" w14:textId="77777777" w:rsidR="00B52DCC" w:rsidRDefault="00B52DCC">
            <w:pPr>
              <w:rPr>
                <w:sz w:val="2"/>
                <w:szCs w:val="2"/>
              </w:rPr>
            </w:pPr>
          </w:p>
        </w:tc>
      </w:tr>
      <w:tr w:rsidR="00B52DCC" w14:paraId="08626EB2" w14:textId="77777777">
        <w:trPr>
          <w:trHeight w:val="208"/>
        </w:trPr>
        <w:tc>
          <w:tcPr>
            <w:tcW w:w="960" w:type="dxa"/>
            <w:tcBorders>
              <w:top w:val="nil"/>
              <w:bottom w:val="nil"/>
            </w:tcBorders>
          </w:tcPr>
          <w:p w14:paraId="000B16FE" w14:textId="77777777" w:rsidR="00B52DCC" w:rsidRDefault="00B52DCC">
            <w:pPr>
              <w:pStyle w:val="TableParagraph"/>
              <w:rPr>
                <w:sz w:val="14"/>
              </w:rPr>
            </w:pPr>
          </w:p>
        </w:tc>
        <w:tc>
          <w:tcPr>
            <w:tcW w:w="2561" w:type="dxa"/>
            <w:tcBorders>
              <w:top w:val="nil"/>
              <w:bottom w:val="nil"/>
            </w:tcBorders>
          </w:tcPr>
          <w:p w14:paraId="447DC199" w14:textId="77777777" w:rsidR="00B52DCC" w:rsidRDefault="00B52DCC">
            <w:pPr>
              <w:pStyle w:val="TableParagraph"/>
              <w:rPr>
                <w:sz w:val="14"/>
              </w:rPr>
            </w:pPr>
          </w:p>
        </w:tc>
        <w:tc>
          <w:tcPr>
            <w:tcW w:w="1860" w:type="dxa"/>
            <w:tcBorders>
              <w:top w:val="nil"/>
              <w:bottom w:val="nil"/>
            </w:tcBorders>
          </w:tcPr>
          <w:p w14:paraId="2778F4AF" w14:textId="77777777" w:rsidR="00B52DCC" w:rsidRDefault="00B52DCC">
            <w:pPr>
              <w:pStyle w:val="TableParagraph"/>
              <w:rPr>
                <w:sz w:val="14"/>
              </w:rPr>
            </w:pPr>
          </w:p>
        </w:tc>
        <w:tc>
          <w:tcPr>
            <w:tcW w:w="1248" w:type="dxa"/>
            <w:tcBorders>
              <w:top w:val="nil"/>
              <w:bottom w:val="nil"/>
            </w:tcBorders>
          </w:tcPr>
          <w:p w14:paraId="664FA67A" w14:textId="77777777" w:rsidR="00B52DCC" w:rsidRDefault="00B52DCC">
            <w:pPr>
              <w:pStyle w:val="TableParagraph"/>
              <w:rPr>
                <w:sz w:val="14"/>
              </w:rPr>
            </w:pPr>
          </w:p>
        </w:tc>
        <w:tc>
          <w:tcPr>
            <w:tcW w:w="1161" w:type="dxa"/>
            <w:tcBorders>
              <w:top w:val="nil"/>
              <w:bottom w:val="nil"/>
            </w:tcBorders>
          </w:tcPr>
          <w:p w14:paraId="18B28C69" w14:textId="77777777" w:rsidR="00B52DCC" w:rsidRDefault="00B52DCC">
            <w:pPr>
              <w:pStyle w:val="TableParagraph"/>
              <w:rPr>
                <w:sz w:val="14"/>
              </w:rPr>
            </w:pPr>
          </w:p>
        </w:tc>
        <w:tc>
          <w:tcPr>
            <w:tcW w:w="1531" w:type="dxa"/>
            <w:vMerge/>
            <w:tcBorders>
              <w:top w:val="nil"/>
            </w:tcBorders>
          </w:tcPr>
          <w:p w14:paraId="14C155D0" w14:textId="77777777" w:rsidR="00B52DCC" w:rsidRDefault="00B52DCC">
            <w:pPr>
              <w:rPr>
                <w:sz w:val="2"/>
                <w:szCs w:val="2"/>
              </w:rPr>
            </w:pPr>
          </w:p>
        </w:tc>
        <w:tc>
          <w:tcPr>
            <w:tcW w:w="1560" w:type="dxa"/>
            <w:tcBorders>
              <w:top w:val="nil"/>
              <w:bottom w:val="nil"/>
            </w:tcBorders>
          </w:tcPr>
          <w:p w14:paraId="5805D2D8" w14:textId="77777777" w:rsidR="00B52DCC" w:rsidRDefault="00B52DCC">
            <w:pPr>
              <w:pStyle w:val="TableParagraph"/>
              <w:rPr>
                <w:sz w:val="14"/>
              </w:rPr>
            </w:pPr>
          </w:p>
        </w:tc>
        <w:tc>
          <w:tcPr>
            <w:tcW w:w="1984" w:type="dxa"/>
            <w:tcBorders>
              <w:top w:val="nil"/>
              <w:bottom w:val="nil"/>
            </w:tcBorders>
          </w:tcPr>
          <w:p w14:paraId="727690D7" w14:textId="77777777" w:rsidR="00B52DCC" w:rsidRDefault="00916648">
            <w:pPr>
              <w:pStyle w:val="TableParagraph"/>
              <w:spacing w:line="188" w:lineRule="exact"/>
              <w:ind w:left="110"/>
              <w:rPr>
                <w:sz w:val="18"/>
              </w:rPr>
            </w:pPr>
            <w:r>
              <w:rPr>
                <w:sz w:val="18"/>
              </w:rPr>
              <w:t>açığa çıkabilecek</w:t>
            </w:r>
          </w:p>
        </w:tc>
        <w:tc>
          <w:tcPr>
            <w:tcW w:w="1982" w:type="dxa"/>
            <w:vMerge/>
            <w:tcBorders>
              <w:top w:val="nil"/>
            </w:tcBorders>
          </w:tcPr>
          <w:p w14:paraId="499F8948" w14:textId="77777777" w:rsidR="00B52DCC" w:rsidRDefault="00B52DCC">
            <w:pPr>
              <w:rPr>
                <w:sz w:val="2"/>
                <w:szCs w:val="2"/>
              </w:rPr>
            </w:pPr>
          </w:p>
        </w:tc>
      </w:tr>
      <w:tr w:rsidR="00B52DCC" w14:paraId="2F203FE7" w14:textId="77777777">
        <w:trPr>
          <w:trHeight w:val="208"/>
        </w:trPr>
        <w:tc>
          <w:tcPr>
            <w:tcW w:w="960" w:type="dxa"/>
            <w:tcBorders>
              <w:top w:val="nil"/>
              <w:bottom w:val="nil"/>
            </w:tcBorders>
          </w:tcPr>
          <w:p w14:paraId="433D467B" w14:textId="77777777" w:rsidR="00B52DCC" w:rsidRDefault="00B52DCC">
            <w:pPr>
              <w:pStyle w:val="TableParagraph"/>
              <w:rPr>
                <w:sz w:val="14"/>
              </w:rPr>
            </w:pPr>
          </w:p>
        </w:tc>
        <w:tc>
          <w:tcPr>
            <w:tcW w:w="2561" w:type="dxa"/>
            <w:tcBorders>
              <w:top w:val="nil"/>
              <w:bottom w:val="nil"/>
            </w:tcBorders>
          </w:tcPr>
          <w:p w14:paraId="20C5AFC8" w14:textId="77777777" w:rsidR="00B52DCC" w:rsidRDefault="00B52DCC">
            <w:pPr>
              <w:pStyle w:val="TableParagraph"/>
              <w:rPr>
                <w:sz w:val="14"/>
              </w:rPr>
            </w:pPr>
          </w:p>
        </w:tc>
        <w:tc>
          <w:tcPr>
            <w:tcW w:w="1860" w:type="dxa"/>
            <w:tcBorders>
              <w:top w:val="nil"/>
              <w:bottom w:val="nil"/>
            </w:tcBorders>
          </w:tcPr>
          <w:p w14:paraId="5AF54FFD" w14:textId="77777777" w:rsidR="00B52DCC" w:rsidRDefault="00B52DCC">
            <w:pPr>
              <w:pStyle w:val="TableParagraph"/>
              <w:rPr>
                <w:sz w:val="14"/>
              </w:rPr>
            </w:pPr>
          </w:p>
        </w:tc>
        <w:tc>
          <w:tcPr>
            <w:tcW w:w="1248" w:type="dxa"/>
            <w:tcBorders>
              <w:top w:val="nil"/>
              <w:bottom w:val="nil"/>
            </w:tcBorders>
          </w:tcPr>
          <w:p w14:paraId="100A8FEE" w14:textId="77777777" w:rsidR="00B52DCC" w:rsidRDefault="00B52DCC">
            <w:pPr>
              <w:pStyle w:val="TableParagraph"/>
              <w:rPr>
                <w:sz w:val="14"/>
              </w:rPr>
            </w:pPr>
          </w:p>
        </w:tc>
        <w:tc>
          <w:tcPr>
            <w:tcW w:w="1161" w:type="dxa"/>
            <w:tcBorders>
              <w:top w:val="nil"/>
              <w:bottom w:val="nil"/>
            </w:tcBorders>
          </w:tcPr>
          <w:p w14:paraId="004049F9" w14:textId="77777777" w:rsidR="00B52DCC" w:rsidRDefault="00B52DCC">
            <w:pPr>
              <w:pStyle w:val="TableParagraph"/>
              <w:rPr>
                <w:sz w:val="14"/>
              </w:rPr>
            </w:pPr>
          </w:p>
        </w:tc>
        <w:tc>
          <w:tcPr>
            <w:tcW w:w="1531" w:type="dxa"/>
            <w:vMerge/>
            <w:tcBorders>
              <w:top w:val="nil"/>
            </w:tcBorders>
          </w:tcPr>
          <w:p w14:paraId="3D6284E3" w14:textId="77777777" w:rsidR="00B52DCC" w:rsidRDefault="00B52DCC">
            <w:pPr>
              <w:rPr>
                <w:sz w:val="2"/>
                <w:szCs w:val="2"/>
              </w:rPr>
            </w:pPr>
          </w:p>
        </w:tc>
        <w:tc>
          <w:tcPr>
            <w:tcW w:w="1560" w:type="dxa"/>
            <w:tcBorders>
              <w:top w:val="nil"/>
              <w:bottom w:val="nil"/>
            </w:tcBorders>
          </w:tcPr>
          <w:p w14:paraId="0790D17C" w14:textId="77777777" w:rsidR="00B52DCC" w:rsidRDefault="00B52DCC">
            <w:pPr>
              <w:pStyle w:val="TableParagraph"/>
              <w:rPr>
                <w:sz w:val="14"/>
              </w:rPr>
            </w:pPr>
          </w:p>
        </w:tc>
        <w:tc>
          <w:tcPr>
            <w:tcW w:w="1984" w:type="dxa"/>
            <w:tcBorders>
              <w:top w:val="nil"/>
              <w:bottom w:val="nil"/>
            </w:tcBorders>
          </w:tcPr>
          <w:p w14:paraId="59C13BD1" w14:textId="77777777" w:rsidR="00B52DCC" w:rsidRDefault="00916648">
            <w:pPr>
              <w:pStyle w:val="TableParagraph"/>
              <w:spacing w:line="188" w:lineRule="exact"/>
              <w:ind w:left="110"/>
              <w:rPr>
                <w:sz w:val="18"/>
              </w:rPr>
            </w:pPr>
            <w:r>
              <w:rPr>
                <w:sz w:val="18"/>
              </w:rPr>
              <w:t>formaldehitin</w:t>
            </w:r>
          </w:p>
        </w:tc>
        <w:tc>
          <w:tcPr>
            <w:tcW w:w="1982" w:type="dxa"/>
            <w:vMerge/>
            <w:tcBorders>
              <w:top w:val="nil"/>
            </w:tcBorders>
          </w:tcPr>
          <w:p w14:paraId="65209C7C" w14:textId="77777777" w:rsidR="00B52DCC" w:rsidRDefault="00B52DCC">
            <w:pPr>
              <w:rPr>
                <w:sz w:val="2"/>
                <w:szCs w:val="2"/>
              </w:rPr>
            </w:pPr>
          </w:p>
        </w:tc>
      </w:tr>
      <w:tr w:rsidR="00B52DCC" w14:paraId="77C186A1" w14:textId="77777777">
        <w:trPr>
          <w:trHeight w:val="208"/>
        </w:trPr>
        <w:tc>
          <w:tcPr>
            <w:tcW w:w="960" w:type="dxa"/>
            <w:tcBorders>
              <w:top w:val="nil"/>
              <w:bottom w:val="nil"/>
            </w:tcBorders>
          </w:tcPr>
          <w:p w14:paraId="03404841" w14:textId="77777777" w:rsidR="00B52DCC" w:rsidRDefault="00B52DCC">
            <w:pPr>
              <w:pStyle w:val="TableParagraph"/>
              <w:rPr>
                <w:sz w:val="14"/>
              </w:rPr>
            </w:pPr>
          </w:p>
        </w:tc>
        <w:tc>
          <w:tcPr>
            <w:tcW w:w="2561" w:type="dxa"/>
            <w:tcBorders>
              <w:top w:val="nil"/>
              <w:bottom w:val="nil"/>
            </w:tcBorders>
          </w:tcPr>
          <w:p w14:paraId="54209617" w14:textId="77777777" w:rsidR="00B52DCC" w:rsidRDefault="00B52DCC">
            <w:pPr>
              <w:pStyle w:val="TableParagraph"/>
              <w:rPr>
                <w:sz w:val="14"/>
              </w:rPr>
            </w:pPr>
          </w:p>
        </w:tc>
        <w:tc>
          <w:tcPr>
            <w:tcW w:w="1860" w:type="dxa"/>
            <w:tcBorders>
              <w:top w:val="nil"/>
              <w:bottom w:val="nil"/>
            </w:tcBorders>
          </w:tcPr>
          <w:p w14:paraId="012ADE35" w14:textId="77777777" w:rsidR="00B52DCC" w:rsidRDefault="00B52DCC">
            <w:pPr>
              <w:pStyle w:val="TableParagraph"/>
              <w:rPr>
                <w:sz w:val="14"/>
              </w:rPr>
            </w:pPr>
          </w:p>
        </w:tc>
        <w:tc>
          <w:tcPr>
            <w:tcW w:w="1248" w:type="dxa"/>
            <w:tcBorders>
              <w:top w:val="nil"/>
              <w:bottom w:val="nil"/>
            </w:tcBorders>
          </w:tcPr>
          <w:p w14:paraId="649B464F" w14:textId="77777777" w:rsidR="00B52DCC" w:rsidRDefault="00B52DCC">
            <w:pPr>
              <w:pStyle w:val="TableParagraph"/>
              <w:rPr>
                <w:sz w:val="14"/>
              </w:rPr>
            </w:pPr>
          </w:p>
        </w:tc>
        <w:tc>
          <w:tcPr>
            <w:tcW w:w="1161" w:type="dxa"/>
            <w:tcBorders>
              <w:top w:val="nil"/>
              <w:bottom w:val="nil"/>
            </w:tcBorders>
          </w:tcPr>
          <w:p w14:paraId="33E5213D" w14:textId="77777777" w:rsidR="00B52DCC" w:rsidRDefault="00B52DCC">
            <w:pPr>
              <w:pStyle w:val="TableParagraph"/>
              <w:rPr>
                <w:sz w:val="14"/>
              </w:rPr>
            </w:pPr>
          </w:p>
        </w:tc>
        <w:tc>
          <w:tcPr>
            <w:tcW w:w="1531" w:type="dxa"/>
            <w:vMerge/>
            <w:tcBorders>
              <w:top w:val="nil"/>
            </w:tcBorders>
          </w:tcPr>
          <w:p w14:paraId="7838EC9C" w14:textId="77777777" w:rsidR="00B52DCC" w:rsidRDefault="00B52DCC">
            <w:pPr>
              <w:rPr>
                <w:sz w:val="2"/>
                <w:szCs w:val="2"/>
              </w:rPr>
            </w:pPr>
          </w:p>
        </w:tc>
        <w:tc>
          <w:tcPr>
            <w:tcW w:w="1560" w:type="dxa"/>
            <w:tcBorders>
              <w:top w:val="nil"/>
              <w:bottom w:val="nil"/>
            </w:tcBorders>
          </w:tcPr>
          <w:p w14:paraId="3ADA1981" w14:textId="77777777" w:rsidR="00B52DCC" w:rsidRDefault="00B52DCC">
            <w:pPr>
              <w:pStyle w:val="TableParagraph"/>
              <w:rPr>
                <w:sz w:val="14"/>
              </w:rPr>
            </w:pPr>
          </w:p>
        </w:tc>
        <w:tc>
          <w:tcPr>
            <w:tcW w:w="1984" w:type="dxa"/>
            <w:tcBorders>
              <w:top w:val="nil"/>
              <w:bottom w:val="nil"/>
            </w:tcBorders>
          </w:tcPr>
          <w:p w14:paraId="5C113504" w14:textId="77777777" w:rsidR="00B52DCC" w:rsidRDefault="00916648">
            <w:pPr>
              <w:pStyle w:val="TableParagraph"/>
              <w:spacing w:line="188" w:lineRule="exact"/>
              <w:ind w:left="110"/>
              <w:rPr>
                <w:sz w:val="18"/>
              </w:rPr>
            </w:pPr>
            <w:r>
              <w:rPr>
                <w:sz w:val="18"/>
              </w:rPr>
              <w:t>maksimum teorik</w:t>
            </w:r>
          </w:p>
        </w:tc>
        <w:tc>
          <w:tcPr>
            <w:tcW w:w="1982" w:type="dxa"/>
            <w:vMerge/>
            <w:tcBorders>
              <w:top w:val="nil"/>
            </w:tcBorders>
          </w:tcPr>
          <w:p w14:paraId="1B2BBB6A" w14:textId="77777777" w:rsidR="00B52DCC" w:rsidRDefault="00B52DCC">
            <w:pPr>
              <w:rPr>
                <w:sz w:val="2"/>
                <w:szCs w:val="2"/>
              </w:rPr>
            </w:pPr>
          </w:p>
        </w:tc>
      </w:tr>
      <w:tr w:rsidR="00B52DCC" w14:paraId="27940089" w14:textId="77777777">
        <w:trPr>
          <w:trHeight w:val="208"/>
        </w:trPr>
        <w:tc>
          <w:tcPr>
            <w:tcW w:w="960" w:type="dxa"/>
            <w:tcBorders>
              <w:top w:val="nil"/>
              <w:bottom w:val="nil"/>
            </w:tcBorders>
          </w:tcPr>
          <w:p w14:paraId="5656C65F" w14:textId="77777777" w:rsidR="00B52DCC" w:rsidRDefault="00B52DCC">
            <w:pPr>
              <w:pStyle w:val="TableParagraph"/>
              <w:rPr>
                <w:sz w:val="14"/>
              </w:rPr>
            </w:pPr>
          </w:p>
        </w:tc>
        <w:tc>
          <w:tcPr>
            <w:tcW w:w="2561" w:type="dxa"/>
            <w:tcBorders>
              <w:top w:val="nil"/>
              <w:bottom w:val="nil"/>
            </w:tcBorders>
          </w:tcPr>
          <w:p w14:paraId="5A051C54" w14:textId="77777777" w:rsidR="00B52DCC" w:rsidRDefault="00B52DCC">
            <w:pPr>
              <w:pStyle w:val="TableParagraph"/>
              <w:rPr>
                <w:sz w:val="14"/>
              </w:rPr>
            </w:pPr>
          </w:p>
        </w:tc>
        <w:tc>
          <w:tcPr>
            <w:tcW w:w="1860" w:type="dxa"/>
            <w:tcBorders>
              <w:top w:val="nil"/>
              <w:bottom w:val="nil"/>
            </w:tcBorders>
          </w:tcPr>
          <w:p w14:paraId="111C98FC" w14:textId="77777777" w:rsidR="00B52DCC" w:rsidRDefault="00B52DCC">
            <w:pPr>
              <w:pStyle w:val="TableParagraph"/>
              <w:rPr>
                <w:sz w:val="14"/>
              </w:rPr>
            </w:pPr>
          </w:p>
        </w:tc>
        <w:tc>
          <w:tcPr>
            <w:tcW w:w="1248" w:type="dxa"/>
            <w:tcBorders>
              <w:top w:val="nil"/>
              <w:bottom w:val="nil"/>
            </w:tcBorders>
          </w:tcPr>
          <w:p w14:paraId="1125C68E" w14:textId="77777777" w:rsidR="00B52DCC" w:rsidRDefault="00B52DCC">
            <w:pPr>
              <w:pStyle w:val="TableParagraph"/>
              <w:rPr>
                <w:sz w:val="14"/>
              </w:rPr>
            </w:pPr>
          </w:p>
        </w:tc>
        <w:tc>
          <w:tcPr>
            <w:tcW w:w="1161" w:type="dxa"/>
            <w:tcBorders>
              <w:top w:val="nil"/>
              <w:bottom w:val="nil"/>
            </w:tcBorders>
          </w:tcPr>
          <w:p w14:paraId="713EE23E" w14:textId="77777777" w:rsidR="00B52DCC" w:rsidRDefault="00B52DCC">
            <w:pPr>
              <w:pStyle w:val="TableParagraph"/>
              <w:rPr>
                <w:sz w:val="14"/>
              </w:rPr>
            </w:pPr>
          </w:p>
        </w:tc>
        <w:tc>
          <w:tcPr>
            <w:tcW w:w="1531" w:type="dxa"/>
            <w:vMerge/>
            <w:tcBorders>
              <w:top w:val="nil"/>
            </w:tcBorders>
          </w:tcPr>
          <w:p w14:paraId="147A4842" w14:textId="77777777" w:rsidR="00B52DCC" w:rsidRDefault="00B52DCC">
            <w:pPr>
              <w:rPr>
                <w:sz w:val="2"/>
                <w:szCs w:val="2"/>
              </w:rPr>
            </w:pPr>
          </w:p>
        </w:tc>
        <w:tc>
          <w:tcPr>
            <w:tcW w:w="1560" w:type="dxa"/>
            <w:tcBorders>
              <w:top w:val="nil"/>
              <w:bottom w:val="nil"/>
            </w:tcBorders>
          </w:tcPr>
          <w:p w14:paraId="3232B676" w14:textId="77777777" w:rsidR="00B52DCC" w:rsidRDefault="00B52DCC">
            <w:pPr>
              <w:pStyle w:val="TableParagraph"/>
              <w:rPr>
                <w:sz w:val="14"/>
              </w:rPr>
            </w:pPr>
          </w:p>
        </w:tc>
        <w:tc>
          <w:tcPr>
            <w:tcW w:w="1984" w:type="dxa"/>
            <w:tcBorders>
              <w:top w:val="nil"/>
              <w:bottom w:val="nil"/>
            </w:tcBorders>
          </w:tcPr>
          <w:p w14:paraId="5E8EA654" w14:textId="77777777" w:rsidR="00B52DCC" w:rsidRDefault="00916648">
            <w:pPr>
              <w:pStyle w:val="TableParagraph"/>
              <w:spacing w:line="188" w:lineRule="exact"/>
              <w:ind w:left="110"/>
              <w:rPr>
                <w:sz w:val="18"/>
              </w:rPr>
            </w:pPr>
            <w:r>
              <w:rPr>
                <w:sz w:val="18"/>
              </w:rPr>
              <w:t>konsantrasyonunun</w:t>
            </w:r>
          </w:p>
        </w:tc>
        <w:tc>
          <w:tcPr>
            <w:tcW w:w="1982" w:type="dxa"/>
            <w:vMerge/>
            <w:tcBorders>
              <w:top w:val="nil"/>
            </w:tcBorders>
          </w:tcPr>
          <w:p w14:paraId="218FE013" w14:textId="77777777" w:rsidR="00B52DCC" w:rsidRDefault="00B52DCC">
            <w:pPr>
              <w:rPr>
                <w:sz w:val="2"/>
                <w:szCs w:val="2"/>
              </w:rPr>
            </w:pPr>
          </w:p>
        </w:tc>
      </w:tr>
      <w:tr w:rsidR="00B52DCC" w14:paraId="795B321E" w14:textId="77777777">
        <w:trPr>
          <w:trHeight w:val="208"/>
        </w:trPr>
        <w:tc>
          <w:tcPr>
            <w:tcW w:w="960" w:type="dxa"/>
            <w:tcBorders>
              <w:top w:val="nil"/>
              <w:bottom w:val="nil"/>
            </w:tcBorders>
          </w:tcPr>
          <w:p w14:paraId="73E5541E" w14:textId="77777777" w:rsidR="00B52DCC" w:rsidRDefault="00B52DCC">
            <w:pPr>
              <w:pStyle w:val="TableParagraph"/>
              <w:rPr>
                <w:sz w:val="14"/>
              </w:rPr>
            </w:pPr>
          </w:p>
        </w:tc>
        <w:tc>
          <w:tcPr>
            <w:tcW w:w="2561" w:type="dxa"/>
            <w:tcBorders>
              <w:top w:val="nil"/>
              <w:bottom w:val="nil"/>
            </w:tcBorders>
          </w:tcPr>
          <w:p w14:paraId="3FD9069F" w14:textId="77777777" w:rsidR="00B52DCC" w:rsidRDefault="00B52DCC">
            <w:pPr>
              <w:pStyle w:val="TableParagraph"/>
              <w:rPr>
                <w:sz w:val="14"/>
              </w:rPr>
            </w:pPr>
          </w:p>
        </w:tc>
        <w:tc>
          <w:tcPr>
            <w:tcW w:w="1860" w:type="dxa"/>
            <w:tcBorders>
              <w:top w:val="nil"/>
              <w:bottom w:val="nil"/>
            </w:tcBorders>
          </w:tcPr>
          <w:p w14:paraId="03DFE831" w14:textId="77777777" w:rsidR="00B52DCC" w:rsidRDefault="00B52DCC">
            <w:pPr>
              <w:pStyle w:val="TableParagraph"/>
              <w:rPr>
                <w:sz w:val="14"/>
              </w:rPr>
            </w:pPr>
          </w:p>
        </w:tc>
        <w:tc>
          <w:tcPr>
            <w:tcW w:w="1248" w:type="dxa"/>
            <w:tcBorders>
              <w:top w:val="nil"/>
              <w:bottom w:val="nil"/>
            </w:tcBorders>
          </w:tcPr>
          <w:p w14:paraId="3FDB5EE4" w14:textId="77777777" w:rsidR="00B52DCC" w:rsidRDefault="00B52DCC">
            <w:pPr>
              <w:pStyle w:val="TableParagraph"/>
              <w:rPr>
                <w:sz w:val="14"/>
              </w:rPr>
            </w:pPr>
          </w:p>
        </w:tc>
        <w:tc>
          <w:tcPr>
            <w:tcW w:w="1161" w:type="dxa"/>
            <w:tcBorders>
              <w:top w:val="nil"/>
              <w:bottom w:val="nil"/>
            </w:tcBorders>
          </w:tcPr>
          <w:p w14:paraId="5DD4286B" w14:textId="77777777" w:rsidR="00B52DCC" w:rsidRDefault="00B52DCC">
            <w:pPr>
              <w:pStyle w:val="TableParagraph"/>
              <w:rPr>
                <w:sz w:val="14"/>
              </w:rPr>
            </w:pPr>
          </w:p>
        </w:tc>
        <w:tc>
          <w:tcPr>
            <w:tcW w:w="1531" w:type="dxa"/>
            <w:vMerge/>
            <w:tcBorders>
              <w:top w:val="nil"/>
            </w:tcBorders>
          </w:tcPr>
          <w:p w14:paraId="2F1F77AD" w14:textId="77777777" w:rsidR="00B52DCC" w:rsidRDefault="00B52DCC">
            <w:pPr>
              <w:rPr>
                <w:sz w:val="2"/>
                <w:szCs w:val="2"/>
              </w:rPr>
            </w:pPr>
          </w:p>
        </w:tc>
        <w:tc>
          <w:tcPr>
            <w:tcW w:w="1560" w:type="dxa"/>
            <w:tcBorders>
              <w:top w:val="nil"/>
              <w:bottom w:val="nil"/>
            </w:tcBorders>
          </w:tcPr>
          <w:p w14:paraId="653EE36A" w14:textId="77777777" w:rsidR="00B52DCC" w:rsidRDefault="00B52DCC">
            <w:pPr>
              <w:pStyle w:val="TableParagraph"/>
              <w:rPr>
                <w:sz w:val="14"/>
              </w:rPr>
            </w:pPr>
          </w:p>
        </w:tc>
        <w:tc>
          <w:tcPr>
            <w:tcW w:w="1984" w:type="dxa"/>
            <w:tcBorders>
              <w:top w:val="nil"/>
              <w:bottom w:val="nil"/>
            </w:tcBorders>
          </w:tcPr>
          <w:p w14:paraId="38A742DC" w14:textId="77777777" w:rsidR="00B52DCC" w:rsidRDefault="00916648">
            <w:pPr>
              <w:pStyle w:val="TableParagraph"/>
              <w:spacing w:line="188" w:lineRule="exact"/>
              <w:ind w:left="110"/>
              <w:rPr>
                <w:sz w:val="18"/>
              </w:rPr>
            </w:pPr>
            <w:r>
              <w:rPr>
                <w:sz w:val="18"/>
              </w:rPr>
              <w:t>&lt;% 0,1 a/a olduğu</w:t>
            </w:r>
          </w:p>
        </w:tc>
        <w:tc>
          <w:tcPr>
            <w:tcW w:w="1982" w:type="dxa"/>
            <w:vMerge/>
            <w:tcBorders>
              <w:top w:val="nil"/>
            </w:tcBorders>
          </w:tcPr>
          <w:p w14:paraId="03BCB43D" w14:textId="77777777" w:rsidR="00B52DCC" w:rsidRDefault="00B52DCC">
            <w:pPr>
              <w:rPr>
                <w:sz w:val="2"/>
                <w:szCs w:val="2"/>
              </w:rPr>
            </w:pPr>
          </w:p>
        </w:tc>
      </w:tr>
      <w:tr w:rsidR="00B52DCC" w14:paraId="468297E4" w14:textId="77777777">
        <w:trPr>
          <w:trHeight w:val="209"/>
        </w:trPr>
        <w:tc>
          <w:tcPr>
            <w:tcW w:w="960" w:type="dxa"/>
            <w:tcBorders>
              <w:top w:val="nil"/>
              <w:bottom w:val="nil"/>
            </w:tcBorders>
          </w:tcPr>
          <w:p w14:paraId="3A9E9E50" w14:textId="77777777" w:rsidR="00B52DCC" w:rsidRDefault="00B52DCC">
            <w:pPr>
              <w:pStyle w:val="TableParagraph"/>
              <w:rPr>
                <w:sz w:val="14"/>
              </w:rPr>
            </w:pPr>
          </w:p>
        </w:tc>
        <w:tc>
          <w:tcPr>
            <w:tcW w:w="2561" w:type="dxa"/>
            <w:tcBorders>
              <w:top w:val="nil"/>
              <w:bottom w:val="nil"/>
            </w:tcBorders>
          </w:tcPr>
          <w:p w14:paraId="722C2ED0" w14:textId="77777777" w:rsidR="00B52DCC" w:rsidRDefault="00B52DCC">
            <w:pPr>
              <w:pStyle w:val="TableParagraph"/>
              <w:rPr>
                <w:sz w:val="14"/>
              </w:rPr>
            </w:pPr>
          </w:p>
        </w:tc>
        <w:tc>
          <w:tcPr>
            <w:tcW w:w="1860" w:type="dxa"/>
            <w:tcBorders>
              <w:top w:val="nil"/>
              <w:bottom w:val="nil"/>
            </w:tcBorders>
          </w:tcPr>
          <w:p w14:paraId="240CD3E8" w14:textId="77777777" w:rsidR="00B52DCC" w:rsidRDefault="00B52DCC">
            <w:pPr>
              <w:pStyle w:val="TableParagraph"/>
              <w:rPr>
                <w:sz w:val="14"/>
              </w:rPr>
            </w:pPr>
          </w:p>
        </w:tc>
        <w:tc>
          <w:tcPr>
            <w:tcW w:w="1248" w:type="dxa"/>
            <w:tcBorders>
              <w:top w:val="nil"/>
              <w:bottom w:val="nil"/>
            </w:tcBorders>
          </w:tcPr>
          <w:p w14:paraId="1B2A25F4" w14:textId="77777777" w:rsidR="00B52DCC" w:rsidRDefault="00B52DCC">
            <w:pPr>
              <w:pStyle w:val="TableParagraph"/>
              <w:rPr>
                <w:sz w:val="14"/>
              </w:rPr>
            </w:pPr>
          </w:p>
        </w:tc>
        <w:tc>
          <w:tcPr>
            <w:tcW w:w="1161" w:type="dxa"/>
            <w:tcBorders>
              <w:top w:val="nil"/>
              <w:bottom w:val="nil"/>
            </w:tcBorders>
          </w:tcPr>
          <w:p w14:paraId="3AFEBDBC" w14:textId="77777777" w:rsidR="00B52DCC" w:rsidRDefault="00B52DCC">
            <w:pPr>
              <w:pStyle w:val="TableParagraph"/>
              <w:rPr>
                <w:sz w:val="14"/>
              </w:rPr>
            </w:pPr>
          </w:p>
        </w:tc>
        <w:tc>
          <w:tcPr>
            <w:tcW w:w="1531" w:type="dxa"/>
            <w:vMerge/>
            <w:tcBorders>
              <w:top w:val="nil"/>
            </w:tcBorders>
          </w:tcPr>
          <w:p w14:paraId="59C1A2B2" w14:textId="77777777" w:rsidR="00B52DCC" w:rsidRDefault="00B52DCC">
            <w:pPr>
              <w:rPr>
                <w:sz w:val="2"/>
                <w:szCs w:val="2"/>
              </w:rPr>
            </w:pPr>
          </w:p>
        </w:tc>
        <w:tc>
          <w:tcPr>
            <w:tcW w:w="1560" w:type="dxa"/>
            <w:tcBorders>
              <w:top w:val="nil"/>
              <w:bottom w:val="nil"/>
            </w:tcBorders>
          </w:tcPr>
          <w:p w14:paraId="748B78DA" w14:textId="77777777" w:rsidR="00B52DCC" w:rsidRDefault="00B52DCC">
            <w:pPr>
              <w:pStyle w:val="TableParagraph"/>
              <w:rPr>
                <w:sz w:val="14"/>
              </w:rPr>
            </w:pPr>
          </w:p>
        </w:tc>
        <w:tc>
          <w:tcPr>
            <w:tcW w:w="1984" w:type="dxa"/>
            <w:tcBorders>
              <w:top w:val="nil"/>
              <w:bottom w:val="nil"/>
            </w:tcBorders>
          </w:tcPr>
          <w:p w14:paraId="25A83C82" w14:textId="77777777" w:rsidR="00B52DCC" w:rsidRDefault="00916648">
            <w:pPr>
              <w:pStyle w:val="TableParagraph"/>
              <w:spacing w:line="189" w:lineRule="exact"/>
              <w:ind w:left="110"/>
              <w:rPr>
                <w:sz w:val="18"/>
              </w:rPr>
            </w:pPr>
            <w:r>
              <w:rPr>
                <w:sz w:val="18"/>
              </w:rPr>
              <w:t>kanıtlanmadan</w:t>
            </w:r>
          </w:p>
        </w:tc>
        <w:tc>
          <w:tcPr>
            <w:tcW w:w="1982" w:type="dxa"/>
            <w:vMerge/>
            <w:tcBorders>
              <w:top w:val="nil"/>
            </w:tcBorders>
          </w:tcPr>
          <w:p w14:paraId="4225FDB3" w14:textId="77777777" w:rsidR="00B52DCC" w:rsidRDefault="00B52DCC">
            <w:pPr>
              <w:rPr>
                <w:sz w:val="2"/>
                <w:szCs w:val="2"/>
              </w:rPr>
            </w:pPr>
          </w:p>
        </w:tc>
      </w:tr>
      <w:tr w:rsidR="00B52DCC" w14:paraId="7F912656" w14:textId="77777777">
        <w:trPr>
          <w:trHeight w:val="384"/>
        </w:trPr>
        <w:tc>
          <w:tcPr>
            <w:tcW w:w="960" w:type="dxa"/>
            <w:tcBorders>
              <w:top w:val="nil"/>
            </w:tcBorders>
          </w:tcPr>
          <w:p w14:paraId="1B09D3D5" w14:textId="77777777" w:rsidR="00B52DCC" w:rsidRDefault="00B52DCC">
            <w:pPr>
              <w:pStyle w:val="TableParagraph"/>
              <w:rPr>
                <w:sz w:val="16"/>
              </w:rPr>
            </w:pPr>
          </w:p>
        </w:tc>
        <w:tc>
          <w:tcPr>
            <w:tcW w:w="2561" w:type="dxa"/>
            <w:tcBorders>
              <w:top w:val="nil"/>
            </w:tcBorders>
          </w:tcPr>
          <w:p w14:paraId="63104939" w14:textId="77777777" w:rsidR="00B52DCC" w:rsidRDefault="00B52DCC">
            <w:pPr>
              <w:pStyle w:val="TableParagraph"/>
              <w:rPr>
                <w:sz w:val="16"/>
              </w:rPr>
            </w:pPr>
          </w:p>
        </w:tc>
        <w:tc>
          <w:tcPr>
            <w:tcW w:w="1860" w:type="dxa"/>
            <w:tcBorders>
              <w:top w:val="nil"/>
            </w:tcBorders>
          </w:tcPr>
          <w:p w14:paraId="02D60E6A" w14:textId="77777777" w:rsidR="00B52DCC" w:rsidRDefault="00B52DCC">
            <w:pPr>
              <w:pStyle w:val="TableParagraph"/>
              <w:rPr>
                <w:sz w:val="16"/>
              </w:rPr>
            </w:pPr>
          </w:p>
        </w:tc>
        <w:tc>
          <w:tcPr>
            <w:tcW w:w="1248" w:type="dxa"/>
            <w:tcBorders>
              <w:top w:val="nil"/>
            </w:tcBorders>
          </w:tcPr>
          <w:p w14:paraId="68F3B1E7" w14:textId="77777777" w:rsidR="00B52DCC" w:rsidRDefault="00B52DCC">
            <w:pPr>
              <w:pStyle w:val="TableParagraph"/>
              <w:rPr>
                <w:sz w:val="16"/>
              </w:rPr>
            </w:pPr>
          </w:p>
        </w:tc>
        <w:tc>
          <w:tcPr>
            <w:tcW w:w="1161" w:type="dxa"/>
            <w:tcBorders>
              <w:top w:val="nil"/>
            </w:tcBorders>
          </w:tcPr>
          <w:p w14:paraId="67FCCA01" w14:textId="77777777" w:rsidR="00B52DCC" w:rsidRDefault="00B52DCC">
            <w:pPr>
              <w:pStyle w:val="TableParagraph"/>
              <w:rPr>
                <w:sz w:val="16"/>
              </w:rPr>
            </w:pPr>
          </w:p>
        </w:tc>
        <w:tc>
          <w:tcPr>
            <w:tcW w:w="1531" w:type="dxa"/>
            <w:vMerge/>
            <w:tcBorders>
              <w:top w:val="nil"/>
            </w:tcBorders>
          </w:tcPr>
          <w:p w14:paraId="67DE6619" w14:textId="77777777" w:rsidR="00B52DCC" w:rsidRDefault="00B52DCC">
            <w:pPr>
              <w:rPr>
                <w:sz w:val="2"/>
                <w:szCs w:val="2"/>
              </w:rPr>
            </w:pPr>
          </w:p>
        </w:tc>
        <w:tc>
          <w:tcPr>
            <w:tcW w:w="1560" w:type="dxa"/>
            <w:tcBorders>
              <w:top w:val="nil"/>
            </w:tcBorders>
          </w:tcPr>
          <w:p w14:paraId="59FFAFD6" w14:textId="77777777" w:rsidR="00B52DCC" w:rsidRDefault="00B52DCC">
            <w:pPr>
              <w:pStyle w:val="TableParagraph"/>
              <w:rPr>
                <w:sz w:val="16"/>
              </w:rPr>
            </w:pPr>
          </w:p>
        </w:tc>
        <w:tc>
          <w:tcPr>
            <w:tcW w:w="1984" w:type="dxa"/>
            <w:tcBorders>
              <w:top w:val="nil"/>
            </w:tcBorders>
          </w:tcPr>
          <w:p w14:paraId="41098E04" w14:textId="77777777" w:rsidR="00B52DCC" w:rsidRDefault="00916648">
            <w:pPr>
              <w:pStyle w:val="TableParagraph"/>
              <w:spacing w:line="205" w:lineRule="exact"/>
              <w:ind w:left="110"/>
              <w:rPr>
                <w:sz w:val="18"/>
              </w:rPr>
            </w:pPr>
            <w:r>
              <w:rPr>
                <w:sz w:val="18"/>
              </w:rPr>
              <w:t>kullanılmamalıdır.</w:t>
            </w:r>
          </w:p>
        </w:tc>
        <w:tc>
          <w:tcPr>
            <w:tcW w:w="1982" w:type="dxa"/>
            <w:vMerge/>
            <w:tcBorders>
              <w:top w:val="nil"/>
            </w:tcBorders>
          </w:tcPr>
          <w:p w14:paraId="269A1129" w14:textId="77777777" w:rsidR="00B52DCC" w:rsidRDefault="00B52DCC">
            <w:pPr>
              <w:rPr>
                <w:sz w:val="2"/>
                <w:szCs w:val="2"/>
              </w:rPr>
            </w:pPr>
          </w:p>
        </w:tc>
      </w:tr>
      <w:tr w:rsidR="00B52DCC" w14:paraId="47BEDF2D" w14:textId="77777777">
        <w:trPr>
          <w:trHeight w:val="208"/>
        </w:trPr>
        <w:tc>
          <w:tcPr>
            <w:tcW w:w="960" w:type="dxa"/>
            <w:tcBorders>
              <w:bottom w:val="nil"/>
            </w:tcBorders>
          </w:tcPr>
          <w:p w14:paraId="7E78A647" w14:textId="77777777" w:rsidR="00B52DCC" w:rsidRDefault="00916648">
            <w:pPr>
              <w:pStyle w:val="TableParagraph"/>
              <w:spacing w:line="189" w:lineRule="exact"/>
              <w:ind w:left="107"/>
              <w:rPr>
                <w:sz w:val="18"/>
              </w:rPr>
            </w:pPr>
            <w:r>
              <w:rPr>
                <w:sz w:val="18"/>
              </w:rPr>
              <w:t>52</w:t>
            </w:r>
          </w:p>
        </w:tc>
        <w:tc>
          <w:tcPr>
            <w:tcW w:w="2561" w:type="dxa"/>
            <w:tcBorders>
              <w:bottom w:val="nil"/>
            </w:tcBorders>
          </w:tcPr>
          <w:p w14:paraId="758FE781" w14:textId="77777777" w:rsidR="00B52DCC" w:rsidRDefault="00916648">
            <w:pPr>
              <w:pStyle w:val="TableParagraph"/>
              <w:spacing w:line="189" w:lineRule="exact"/>
              <w:ind w:left="108"/>
              <w:rPr>
                <w:sz w:val="18"/>
              </w:rPr>
            </w:pPr>
            <w:r>
              <w:rPr>
                <w:sz w:val="18"/>
              </w:rPr>
              <w:t>Titanyum dioksit üzerinde</w:t>
            </w:r>
          </w:p>
        </w:tc>
        <w:tc>
          <w:tcPr>
            <w:tcW w:w="1860" w:type="dxa"/>
            <w:tcBorders>
              <w:bottom w:val="nil"/>
            </w:tcBorders>
          </w:tcPr>
          <w:p w14:paraId="2CB1277E" w14:textId="77777777" w:rsidR="00B52DCC" w:rsidRDefault="00916648">
            <w:pPr>
              <w:pStyle w:val="TableParagraph"/>
              <w:spacing w:line="189" w:lineRule="exact"/>
              <w:ind w:left="108"/>
              <w:rPr>
                <w:sz w:val="18"/>
              </w:rPr>
            </w:pPr>
            <w:r>
              <w:rPr>
                <w:sz w:val="18"/>
              </w:rPr>
              <w:t>Silver chloride</w:t>
            </w:r>
          </w:p>
        </w:tc>
        <w:tc>
          <w:tcPr>
            <w:tcW w:w="1248" w:type="dxa"/>
            <w:tcBorders>
              <w:bottom w:val="nil"/>
            </w:tcBorders>
          </w:tcPr>
          <w:p w14:paraId="2344C858" w14:textId="77777777" w:rsidR="00B52DCC" w:rsidRDefault="00916648">
            <w:pPr>
              <w:pStyle w:val="TableParagraph"/>
              <w:spacing w:line="189" w:lineRule="exact"/>
              <w:ind w:left="108"/>
              <w:rPr>
                <w:sz w:val="18"/>
              </w:rPr>
            </w:pPr>
            <w:r>
              <w:rPr>
                <w:sz w:val="18"/>
              </w:rPr>
              <w:t>7783-90-6</w:t>
            </w:r>
          </w:p>
        </w:tc>
        <w:tc>
          <w:tcPr>
            <w:tcW w:w="1161" w:type="dxa"/>
            <w:tcBorders>
              <w:bottom w:val="nil"/>
            </w:tcBorders>
          </w:tcPr>
          <w:p w14:paraId="20C69AF5" w14:textId="77777777" w:rsidR="00B52DCC" w:rsidRDefault="00916648">
            <w:pPr>
              <w:pStyle w:val="TableParagraph"/>
              <w:spacing w:line="189" w:lineRule="exact"/>
              <w:ind w:left="108"/>
              <w:rPr>
                <w:sz w:val="18"/>
              </w:rPr>
            </w:pPr>
            <w:r>
              <w:rPr>
                <w:sz w:val="18"/>
              </w:rPr>
              <w:t>232-033-3</w:t>
            </w:r>
          </w:p>
        </w:tc>
        <w:tc>
          <w:tcPr>
            <w:tcW w:w="1531" w:type="dxa"/>
            <w:vMerge w:val="restart"/>
          </w:tcPr>
          <w:p w14:paraId="7E336B50" w14:textId="77777777" w:rsidR="00B52DCC" w:rsidRDefault="00B52DCC">
            <w:pPr>
              <w:pStyle w:val="TableParagraph"/>
              <w:rPr>
                <w:sz w:val="16"/>
              </w:rPr>
            </w:pPr>
          </w:p>
        </w:tc>
        <w:tc>
          <w:tcPr>
            <w:tcW w:w="1560" w:type="dxa"/>
            <w:tcBorders>
              <w:bottom w:val="nil"/>
            </w:tcBorders>
          </w:tcPr>
          <w:p w14:paraId="15A8D2C0" w14:textId="77777777" w:rsidR="00B52DCC" w:rsidRDefault="00916648">
            <w:pPr>
              <w:pStyle w:val="TableParagraph"/>
              <w:spacing w:line="189" w:lineRule="exact"/>
              <w:ind w:left="109"/>
              <w:rPr>
                <w:sz w:val="18"/>
              </w:rPr>
            </w:pPr>
            <w:r>
              <w:rPr>
                <w:sz w:val="18"/>
              </w:rPr>
              <w:t>% 0,004 ( AgCl</w:t>
            </w:r>
          </w:p>
        </w:tc>
        <w:tc>
          <w:tcPr>
            <w:tcW w:w="1984" w:type="dxa"/>
            <w:tcBorders>
              <w:bottom w:val="nil"/>
            </w:tcBorders>
          </w:tcPr>
          <w:p w14:paraId="08A9DECE" w14:textId="77777777" w:rsidR="00B52DCC" w:rsidRDefault="00916648">
            <w:pPr>
              <w:pStyle w:val="TableParagraph"/>
              <w:spacing w:line="189" w:lineRule="exact"/>
              <w:ind w:left="110"/>
              <w:rPr>
                <w:sz w:val="18"/>
              </w:rPr>
            </w:pPr>
            <w:r>
              <w:rPr>
                <w:position w:val="1"/>
                <w:sz w:val="18"/>
              </w:rPr>
              <w:t>TiO</w:t>
            </w:r>
            <w:r>
              <w:rPr>
                <w:sz w:val="12"/>
              </w:rPr>
              <w:t xml:space="preserve">2 </w:t>
            </w:r>
            <w:r>
              <w:rPr>
                <w:position w:val="1"/>
                <w:sz w:val="18"/>
              </w:rPr>
              <w:t>üzerinde % 20</w:t>
            </w:r>
          </w:p>
        </w:tc>
        <w:tc>
          <w:tcPr>
            <w:tcW w:w="1982" w:type="dxa"/>
            <w:vMerge w:val="restart"/>
          </w:tcPr>
          <w:p w14:paraId="77D52A26" w14:textId="77777777" w:rsidR="00B52DCC" w:rsidRDefault="00B52DCC">
            <w:pPr>
              <w:pStyle w:val="TableParagraph"/>
              <w:rPr>
                <w:sz w:val="16"/>
              </w:rPr>
            </w:pPr>
          </w:p>
        </w:tc>
      </w:tr>
      <w:tr w:rsidR="00B52DCC" w14:paraId="3AD30546" w14:textId="77777777">
        <w:trPr>
          <w:trHeight w:val="208"/>
        </w:trPr>
        <w:tc>
          <w:tcPr>
            <w:tcW w:w="960" w:type="dxa"/>
            <w:tcBorders>
              <w:top w:val="nil"/>
              <w:bottom w:val="nil"/>
            </w:tcBorders>
          </w:tcPr>
          <w:p w14:paraId="0084A66E" w14:textId="77777777" w:rsidR="00B52DCC" w:rsidRDefault="00B52DCC">
            <w:pPr>
              <w:pStyle w:val="TableParagraph"/>
              <w:rPr>
                <w:sz w:val="14"/>
              </w:rPr>
            </w:pPr>
          </w:p>
        </w:tc>
        <w:tc>
          <w:tcPr>
            <w:tcW w:w="2561" w:type="dxa"/>
            <w:tcBorders>
              <w:top w:val="nil"/>
              <w:bottom w:val="nil"/>
            </w:tcBorders>
          </w:tcPr>
          <w:p w14:paraId="7BF17EB5" w14:textId="77777777" w:rsidR="00B52DCC" w:rsidRDefault="00916648">
            <w:pPr>
              <w:pStyle w:val="TableParagraph"/>
              <w:spacing w:line="188" w:lineRule="exact"/>
              <w:ind w:left="108"/>
              <w:rPr>
                <w:sz w:val="18"/>
              </w:rPr>
            </w:pPr>
            <w:r>
              <w:rPr>
                <w:sz w:val="18"/>
              </w:rPr>
              <w:t>biriken gümüş klorür</w:t>
            </w:r>
          </w:p>
        </w:tc>
        <w:tc>
          <w:tcPr>
            <w:tcW w:w="1860" w:type="dxa"/>
            <w:tcBorders>
              <w:top w:val="nil"/>
              <w:bottom w:val="nil"/>
            </w:tcBorders>
          </w:tcPr>
          <w:p w14:paraId="7A96E129" w14:textId="77777777" w:rsidR="00B52DCC" w:rsidRDefault="00B52DCC">
            <w:pPr>
              <w:pStyle w:val="TableParagraph"/>
              <w:rPr>
                <w:sz w:val="14"/>
              </w:rPr>
            </w:pPr>
          </w:p>
        </w:tc>
        <w:tc>
          <w:tcPr>
            <w:tcW w:w="1248" w:type="dxa"/>
            <w:tcBorders>
              <w:top w:val="nil"/>
              <w:bottom w:val="nil"/>
            </w:tcBorders>
          </w:tcPr>
          <w:p w14:paraId="0948CD92" w14:textId="77777777" w:rsidR="00B52DCC" w:rsidRDefault="00B52DCC">
            <w:pPr>
              <w:pStyle w:val="TableParagraph"/>
              <w:rPr>
                <w:sz w:val="14"/>
              </w:rPr>
            </w:pPr>
          </w:p>
        </w:tc>
        <w:tc>
          <w:tcPr>
            <w:tcW w:w="1161" w:type="dxa"/>
            <w:tcBorders>
              <w:top w:val="nil"/>
              <w:bottom w:val="nil"/>
            </w:tcBorders>
          </w:tcPr>
          <w:p w14:paraId="49030E44" w14:textId="77777777" w:rsidR="00B52DCC" w:rsidRDefault="00B52DCC">
            <w:pPr>
              <w:pStyle w:val="TableParagraph"/>
              <w:rPr>
                <w:sz w:val="14"/>
              </w:rPr>
            </w:pPr>
          </w:p>
        </w:tc>
        <w:tc>
          <w:tcPr>
            <w:tcW w:w="1531" w:type="dxa"/>
            <w:vMerge/>
            <w:tcBorders>
              <w:top w:val="nil"/>
            </w:tcBorders>
          </w:tcPr>
          <w:p w14:paraId="15471156" w14:textId="77777777" w:rsidR="00B52DCC" w:rsidRDefault="00B52DCC">
            <w:pPr>
              <w:rPr>
                <w:sz w:val="2"/>
                <w:szCs w:val="2"/>
              </w:rPr>
            </w:pPr>
          </w:p>
        </w:tc>
        <w:tc>
          <w:tcPr>
            <w:tcW w:w="1560" w:type="dxa"/>
            <w:tcBorders>
              <w:top w:val="nil"/>
              <w:bottom w:val="nil"/>
            </w:tcBorders>
          </w:tcPr>
          <w:p w14:paraId="6270C06B" w14:textId="77777777" w:rsidR="00B52DCC" w:rsidRDefault="00916648">
            <w:pPr>
              <w:pStyle w:val="TableParagraph"/>
              <w:spacing w:line="188" w:lineRule="exact"/>
              <w:ind w:left="109"/>
              <w:rPr>
                <w:sz w:val="18"/>
              </w:rPr>
            </w:pPr>
            <w:r>
              <w:rPr>
                <w:sz w:val="18"/>
              </w:rPr>
              <w:t>olarak)</w:t>
            </w:r>
          </w:p>
        </w:tc>
        <w:tc>
          <w:tcPr>
            <w:tcW w:w="1984" w:type="dxa"/>
            <w:tcBorders>
              <w:top w:val="nil"/>
              <w:bottom w:val="nil"/>
            </w:tcBorders>
          </w:tcPr>
          <w:p w14:paraId="1A92C135" w14:textId="77777777" w:rsidR="00B52DCC" w:rsidRDefault="00916648">
            <w:pPr>
              <w:pStyle w:val="TableParagraph"/>
              <w:spacing w:line="188" w:lineRule="exact"/>
              <w:ind w:left="110"/>
              <w:rPr>
                <w:sz w:val="18"/>
              </w:rPr>
            </w:pPr>
            <w:r>
              <w:rPr>
                <w:sz w:val="18"/>
              </w:rPr>
              <w:t>(a/a) AgCl. 3 yaşın</w:t>
            </w:r>
          </w:p>
        </w:tc>
        <w:tc>
          <w:tcPr>
            <w:tcW w:w="1982" w:type="dxa"/>
            <w:vMerge/>
            <w:tcBorders>
              <w:top w:val="nil"/>
            </w:tcBorders>
          </w:tcPr>
          <w:p w14:paraId="0B0ADD28" w14:textId="77777777" w:rsidR="00B52DCC" w:rsidRDefault="00B52DCC">
            <w:pPr>
              <w:rPr>
                <w:sz w:val="2"/>
                <w:szCs w:val="2"/>
              </w:rPr>
            </w:pPr>
          </w:p>
        </w:tc>
      </w:tr>
      <w:tr w:rsidR="00B52DCC" w14:paraId="3319C693" w14:textId="77777777">
        <w:trPr>
          <w:trHeight w:val="208"/>
        </w:trPr>
        <w:tc>
          <w:tcPr>
            <w:tcW w:w="960" w:type="dxa"/>
            <w:tcBorders>
              <w:top w:val="nil"/>
              <w:bottom w:val="nil"/>
            </w:tcBorders>
          </w:tcPr>
          <w:p w14:paraId="4C7E1BAE" w14:textId="77777777" w:rsidR="00B52DCC" w:rsidRDefault="00B52DCC">
            <w:pPr>
              <w:pStyle w:val="TableParagraph"/>
              <w:rPr>
                <w:sz w:val="14"/>
              </w:rPr>
            </w:pPr>
          </w:p>
        </w:tc>
        <w:tc>
          <w:tcPr>
            <w:tcW w:w="2561" w:type="dxa"/>
            <w:tcBorders>
              <w:top w:val="nil"/>
              <w:bottom w:val="nil"/>
            </w:tcBorders>
          </w:tcPr>
          <w:p w14:paraId="1CF8C678" w14:textId="77777777" w:rsidR="00B52DCC" w:rsidRDefault="00B52DCC">
            <w:pPr>
              <w:pStyle w:val="TableParagraph"/>
              <w:rPr>
                <w:sz w:val="14"/>
              </w:rPr>
            </w:pPr>
          </w:p>
        </w:tc>
        <w:tc>
          <w:tcPr>
            <w:tcW w:w="1860" w:type="dxa"/>
            <w:tcBorders>
              <w:top w:val="nil"/>
              <w:bottom w:val="nil"/>
            </w:tcBorders>
          </w:tcPr>
          <w:p w14:paraId="0EE29E6C" w14:textId="77777777" w:rsidR="00B52DCC" w:rsidRDefault="00B52DCC">
            <w:pPr>
              <w:pStyle w:val="TableParagraph"/>
              <w:rPr>
                <w:sz w:val="14"/>
              </w:rPr>
            </w:pPr>
          </w:p>
        </w:tc>
        <w:tc>
          <w:tcPr>
            <w:tcW w:w="1248" w:type="dxa"/>
            <w:tcBorders>
              <w:top w:val="nil"/>
              <w:bottom w:val="nil"/>
            </w:tcBorders>
          </w:tcPr>
          <w:p w14:paraId="26E44AE3" w14:textId="77777777" w:rsidR="00B52DCC" w:rsidRDefault="00B52DCC">
            <w:pPr>
              <w:pStyle w:val="TableParagraph"/>
              <w:rPr>
                <w:sz w:val="14"/>
              </w:rPr>
            </w:pPr>
          </w:p>
        </w:tc>
        <w:tc>
          <w:tcPr>
            <w:tcW w:w="1161" w:type="dxa"/>
            <w:tcBorders>
              <w:top w:val="nil"/>
              <w:bottom w:val="nil"/>
            </w:tcBorders>
          </w:tcPr>
          <w:p w14:paraId="1F199C0A" w14:textId="77777777" w:rsidR="00B52DCC" w:rsidRDefault="00B52DCC">
            <w:pPr>
              <w:pStyle w:val="TableParagraph"/>
              <w:rPr>
                <w:sz w:val="14"/>
              </w:rPr>
            </w:pPr>
          </w:p>
        </w:tc>
        <w:tc>
          <w:tcPr>
            <w:tcW w:w="1531" w:type="dxa"/>
            <w:vMerge/>
            <w:tcBorders>
              <w:top w:val="nil"/>
            </w:tcBorders>
          </w:tcPr>
          <w:p w14:paraId="3484009A" w14:textId="77777777" w:rsidR="00B52DCC" w:rsidRDefault="00B52DCC">
            <w:pPr>
              <w:rPr>
                <w:sz w:val="2"/>
                <w:szCs w:val="2"/>
              </w:rPr>
            </w:pPr>
          </w:p>
        </w:tc>
        <w:tc>
          <w:tcPr>
            <w:tcW w:w="1560" w:type="dxa"/>
            <w:tcBorders>
              <w:top w:val="nil"/>
              <w:bottom w:val="nil"/>
            </w:tcBorders>
          </w:tcPr>
          <w:p w14:paraId="4717ED09" w14:textId="77777777" w:rsidR="00B52DCC" w:rsidRDefault="00B52DCC">
            <w:pPr>
              <w:pStyle w:val="TableParagraph"/>
              <w:rPr>
                <w:sz w:val="14"/>
              </w:rPr>
            </w:pPr>
          </w:p>
        </w:tc>
        <w:tc>
          <w:tcPr>
            <w:tcW w:w="1984" w:type="dxa"/>
            <w:tcBorders>
              <w:top w:val="nil"/>
              <w:bottom w:val="nil"/>
            </w:tcBorders>
          </w:tcPr>
          <w:p w14:paraId="7BED4AFB" w14:textId="77777777" w:rsidR="00B52DCC" w:rsidRDefault="00916648">
            <w:pPr>
              <w:pStyle w:val="TableParagraph"/>
              <w:spacing w:line="188" w:lineRule="exact"/>
              <w:ind w:left="110"/>
              <w:rPr>
                <w:sz w:val="18"/>
              </w:rPr>
            </w:pPr>
            <w:r>
              <w:rPr>
                <w:sz w:val="18"/>
              </w:rPr>
              <w:t>altındaki çocuklara</w:t>
            </w:r>
          </w:p>
        </w:tc>
        <w:tc>
          <w:tcPr>
            <w:tcW w:w="1982" w:type="dxa"/>
            <w:vMerge/>
            <w:tcBorders>
              <w:top w:val="nil"/>
            </w:tcBorders>
          </w:tcPr>
          <w:p w14:paraId="596281C8" w14:textId="77777777" w:rsidR="00B52DCC" w:rsidRDefault="00B52DCC">
            <w:pPr>
              <w:rPr>
                <w:sz w:val="2"/>
                <w:szCs w:val="2"/>
              </w:rPr>
            </w:pPr>
          </w:p>
        </w:tc>
      </w:tr>
      <w:tr w:rsidR="00B52DCC" w14:paraId="400914ED" w14:textId="77777777">
        <w:trPr>
          <w:trHeight w:val="208"/>
        </w:trPr>
        <w:tc>
          <w:tcPr>
            <w:tcW w:w="960" w:type="dxa"/>
            <w:tcBorders>
              <w:top w:val="nil"/>
              <w:bottom w:val="nil"/>
            </w:tcBorders>
          </w:tcPr>
          <w:p w14:paraId="7EE3C4F9" w14:textId="77777777" w:rsidR="00B52DCC" w:rsidRDefault="00B52DCC">
            <w:pPr>
              <w:pStyle w:val="TableParagraph"/>
              <w:rPr>
                <w:sz w:val="14"/>
              </w:rPr>
            </w:pPr>
          </w:p>
        </w:tc>
        <w:tc>
          <w:tcPr>
            <w:tcW w:w="2561" w:type="dxa"/>
            <w:tcBorders>
              <w:top w:val="nil"/>
              <w:bottom w:val="nil"/>
            </w:tcBorders>
          </w:tcPr>
          <w:p w14:paraId="030880EB" w14:textId="77777777" w:rsidR="00B52DCC" w:rsidRDefault="00B52DCC">
            <w:pPr>
              <w:pStyle w:val="TableParagraph"/>
              <w:rPr>
                <w:sz w:val="14"/>
              </w:rPr>
            </w:pPr>
          </w:p>
        </w:tc>
        <w:tc>
          <w:tcPr>
            <w:tcW w:w="1860" w:type="dxa"/>
            <w:tcBorders>
              <w:top w:val="nil"/>
              <w:bottom w:val="nil"/>
            </w:tcBorders>
          </w:tcPr>
          <w:p w14:paraId="78465F9B" w14:textId="77777777" w:rsidR="00B52DCC" w:rsidRDefault="00B52DCC">
            <w:pPr>
              <w:pStyle w:val="TableParagraph"/>
              <w:rPr>
                <w:sz w:val="14"/>
              </w:rPr>
            </w:pPr>
          </w:p>
        </w:tc>
        <w:tc>
          <w:tcPr>
            <w:tcW w:w="1248" w:type="dxa"/>
            <w:tcBorders>
              <w:top w:val="nil"/>
              <w:bottom w:val="nil"/>
            </w:tcBorders>
          </w:tcPr>
          <w:p w14:paraId="3ECEABE8" w14:textId="77777777" w:rsidR="00B52DCC" w:rsidRDefault="00B52DCC">
            <w:pPr>
              <w:pStyle w:val="TableParagraph"/>
              <w:rPr>
                <w:sz w:val="14"/>
              </w:rPr>
            </w:pPr>
          </w:p>
        </w:tc>
        <w:tc>
          <w:tcPr>
            <w:tcW w:w="1161" w:type="dxa"/>
            <w:tcBorders>
              <w:top w:val="nil"/>
              <w:bottom w:val="nil"/>
            </w:tcBorders>
          </w:tcPr>
          <w:p w14:paraId="19A5B1BC" w14:textId="77777777" w:rsidR="00B52DCC" w:rsidRDefault="00B52DCC">
            <w:pPr>
              <w:pStyle w:val="TableParagraph"/>
              <w:rPr>
                <w:sz w:val="14"/>
              </w:rPr>
            </w:pPr>
          </w:p>
        </w:tc>
        <w:tc>
          <w:tcPr>
            <w:tcW w:w="1531" w:type="dxa"/>
            <w:vMerge/>
            <w:tcBorders>
              <w:top w:val="nil"/>
            </w:tcBorders>
          </w:tcPr>
          <w:p w14:paraId="04A03398" w14:textId="77777777" w:rsidR="00B52DCC" w:rsidRDefault="00B52DCC">
            <w:pPr>
              <w:rPr>
                <w:sz w:val="2"/>
                <w:szCs w:val="2"/>
              </w:rPr>
            </w:pPr>
          </w:p>
        </w:tc>
        <w:tc>
          <w:tcPr>
            <w:tcW w:w="1560" w:type="dxa"/>
            <w:tcBorders>
              <w:top w:val="nil"/>
              <w:bottom w:val="nil"/>
            </w:tcBorders>
          </w:tcPr>
          <w:p w14:paraId="10E80DD6" w14:textId="77777777" w:rsidR="00B52DCC" w:rsidRDefault="00B52DCC">
            <w:pPr>
              <w:pStyle w:val="TableParagraph"/>
              <w:rPr>
                <w:sz w:val="14"/>
              </w:rPr>
            </w:pPr>
          </w:p>
        </w:tc>
        <w:tc>
          <w:tcPr>
            <w:tcW w:w="1984" w:type="dxa"/>
            <w:tcBorders>
              <w:top w:val="nil"/>
              <w:bottom w:val="nil"/>
            </w:tcBorders>
          </w:tcPr>
          <w:p w14:paraId="31678663" w14:textId="77777777" w:rsidR="00B52DCC" w:rsidRDefault="00916648">
            <w:pPr>
              <w:pStyle w:val="TableParagraph"/>
              <w:spacing w:line="188" w:lineRule="exact"/>
              <w:ind w:left="110"/>
              <w:rPr>
                <w:sz w:val="18"/>
              </w:rPr>
            </w:pPr>
            <w:r>
              <w:rPr>
                <w:sz w:val="18"/>
              </w:rPr>
              <w:t>yönelik ürünlerde, ağız</w:t>
            </w:r>
          </w:p>
        </w:tc>
        <w:tc>
          <w:tcPr>
            <w:tcW w:w="1982" w:type="dxa"/>
            <w:vMerge/>
            <w:tcBorders>
              <w:top w:val="nil"/>
            </w:tcBorders>
          </w:tcPr>
          <w:p w14:paraId="6B9B4DEB" w14:textId="77777777" w:rsidR="00B52DCC" w:rsidRDefault="00B52DCC">
            <w:pPr>
              <w:rPr>
                <w:sz w:val="2"/>
                <w:szCs w:val="2"/>
              </w:rPr>
            </w:pPr>
          </w:p>
        </w:tc>
      </w:tr>
      <w:tr w:rsidR="00B52DCC" w14:paraId="015F181D" w14:textId="77777777">
        <w:trPr>
          <w:trHeight w:val="208"/>
        </w:trPr>
        <w:tc>
          <w:tcPr>
            <w:tcW w:w="960" w:type="dxa"/>
            <w:tcBorders>
              <w:top w:val="nil"/>
              <w:bottom w:val="nil"/>
            </w:tcBorders>
          </w:tcPr>
          <w:p w14:paraId="377498F2" w14:textId="77777777" w:rsidR="00B52DCC" w:rsidRDefault="00B52DCC">
            <w:pPr>
              <w:pStyle w:val="TableParagraph"/>
              <w:rPr>
                <w:sz w:val="14"/>
              </w:rPr>
            </w:pPr>
          </w:p>
        </w:tc>
        <w:tc>
          <w:tcPr>
            <w:tcW w:w="2561" w:type="dxa"/>
            <w:tcBorders>
              <w:top w:val="nil"/>
              <w:bottom w:val="nil"/>
            </w:tcBorders>
          </w:tcPr>
          <w:p w14:paraId="0F1C5562" w14:textId="77777777" w:rsidR="00B52DCC" w:rsidRDefault="00B52DCC">
            <w:pPr>
              <w:pStyle w:val="TableParagraph"/>
              <w:rPr>
                <w:sz w:val="14"/>
              </w:rPr>
            </w:pPr>
          </w:p>
        </w:tc>
        <w:tc>
          <w:tcPr>
            <w:tcW w:w="1860" w:type="dxa"/>
            <w:tcBorders>
              <w:top w:val="nil"/>
              <w:bottom w:val="nil"/>
            </w:tcBorders>
          </w:tcPr>
          <w:p w14:paraId="4D043F6E" w14:textId="77777777" w:rsidR="00B52DCC" w:rsidRDefault="00B52DCC">
            <w:pPr>
              <w:pStyle w:val="TableParagraph"/>
              <w:rPr>
                <w:sz w:val="14"/>
              </w:rPr>
            </w:pPr>
          </w:p>
        </w:tc>
        <w:tc>
          <w:tcPr>
            <w:tcW w:w="1248" w:type="dxa"/>
            <w:tcBorders>
              <w:top w:val="nil"/>
              <w:bottom w:val="nil"/>
            </w:tcBorders>
          </w:tcPr>
          <w:p w14:paraId="37024CF5" w14:textId="77777777" w:rsidR="00B52DCC" w:rsidRDefault="00B52DCC">
            <w:pPr>
              <w:pStyle w:val="TableParagraph"/>
              <w:rPr>
                <w:sz w:val="14"/>
              </w:rPr>
            </w:pPr>
          </w:p>
        </w:tc>
        <w:tc>
          <w:tcPr>
            <w:tcW w:w="1161" w:type="dxa"/>
            <w:tcBorders>
              <w:top w:val="nil"/>
              <w:bottom w:val="nil"/>
            </w:tcBorders>
          </w:tcPr>
          <w:p w14:paraId="6E4F1F5A" w14:textId="77777777" w:rsidR="00B52DCC" w:rsidRDefault="00B52DCC">
            <w:pPr>
              <w:pStyle w:val="TableParagraph"/>
              <w:rPr>
                <w:sz w:val="14"/>
              </w:rPr>
            </w:pPr>
          </w:p>
        </w:tc>
        <w:tc>
          <w:tcPr>
            <w:tcW w:w="1531" w:type="dxa"/>
            <w:vMerge/>
            <w:tcBorders>
              <w:top w:val="nil"/>
            </w:tcBorders>
          </w:tcPr>
          <w:p w14:paraId="6C72C36B" w14:textId="77777777" w:rsidR="00B52DCC" w:rsidRDefault="00B52DCC">
            <w:pPr>
              <w:rPr>
                <w:sz w:val="2"/>
                <w:szCs w:val="2"/>
              </w:rPr>
            </w:pPr>
          </w:p>
        </w:tc>
        <w:tc>
          <w:tcPr>
            <w:tcW w:w="1560" w:type="dxa"/>
            <w:tcBorders>
              <w:top w:val="nil"/>
              <w:bottom w:val="nil"/>
            </w:tcBorders>
          </w:tcPr>
          <w:p w14:paraId="09BFC64D" w14:textId="77777777" w:rsidR="00B52DCC" w:rsidRDefault="00B52DCC">
            <w:pPr>
              <w:pStyle w:val="TableParagraph"/>
              <w:rPr>
                <w:sz w:val="14"/>
              </w:rPr>
            </w:pPr>
          </w:p>
        </w:tc>
        <w:tc>
          <w:tcPr>
            <w:tcW w:w="1984" w:type="dxa"/>
            <w:tcBorders>
              <w:top w:val="nil"/>
              <w:bottom w:val="nil"/>
            </w:tcBorders>
          </w:tcPr>
          <w:p w14:paraId="1D273724" w14:textId="77777777" w:rsidR="00B52DCC" w:rsidRDefault="00916648">
            <w:pPr>
              <w:pStyle w:val="TableParagraph"/>
              <w:spacing w:line="188" w:lineRule="exact"/>
              <w:ind w:left="110"/>
              <w:rPr>
                <w:sz w:val="18"/>
              </w:rPr>
            </w:pPr>
            <w:r>
              <w:rPr>
                <w:sz w:val="18"/>
              </w:rPr>
              <w:t>bakım ürünlerinde, göz</w:t>
            </w:r>
          </w:p>
        </w:tc>
        <w:tc>
          <w:tcPr>
            <w:tcW w:w="1982" w:type="dxa"/>
            <w:vMerge/>
            <w:tcBorders>
              <w:top w:val="nil"/>
            </w:tcBorders>
          </w:tcPr>
          <w:p w14:paraId="047B1847" w14:textId="77777777" w:rsidR="00B52DCC" w:rsidRDefault="00B52DCC">
            <w:pPr>
              <w:rPr>
                <w:sz w:val="2"/>
                <w:szCs w:val="2"/>
              </w:rPr>
            </w:pPr>
          </w:p>
        </w:tc>
      </w:tr>
      <w:tr w:rsidR="00B52DCC" w14:paraId="0AECF2EA" w14:textId="77777777">
        <w:trPr>
          <w:trHeight w:val="208"/>
        </w:trPr>
        <w:tc>
          <w:tcPr>
            <w:tcW w:w="960" w:type="dxa"/>
            <w:tcBorders>
              <w:top w:val="nil"/>
              <w:bottom w:val="nil"/>
            </w:tcBorders>
          </w:tcPr>
          <w:p w14:paraId="382CCC7B" w14:textId="77777777" w:rsidR="00B52DCC" w:rsidRDefault="00B52DCC">
            <w:pPr>
              <w:pStyle w:val="TableParagraph"/>
              <w:rPr>
                <w:sz w:val="14"/>
              </w:rPr>
            </w:pPr>
          </w:p>
        </w:tc>
        <w:tc>
          <w:tcPr>
            <w:tcW w:w="2561" w:type="dxa"/>
            <w:tcBorders>
              <w:top w:val="nil"/>
              <w:bottom w:val="nil"/>
            </w:tcBorders>
          </w:tcPr>
          <w:p w14:paraId="29AD4A27" w14:textId="77777777" w:rsidR="00B52DCC" w:rsidRDefault="00B52DCC">
            <w:pPr>
              <w:pStyle w:val="TableParagraph"/>
              <w:rPr>
                <w:sz w:val="14"/>
              </w:rPr>
            </w:pPr>
          </w:p>
        </w:tc>
        <w:tc>
          <w:tcPr>
            <w:tcW w:w="1860" w:type="dxa"/>
            <w:tcBorders>
              <w:top w:val="nil"/>
              <w:bottom w:val="nil"/>
            </w:tcBorders>
          </w:tcPr>
          <w:p w14:paraId="78027356" w14:textId="77777777" w:rsidR="00B52DCC" w:rsidRDefault="00B52DCC">
            <w:pPr>
              <w:pStyle w:val="TableParagraph"/>
              <w:rPr>
                <w:sz w:val="14"/>
              </w:rPr>
            </w:pPr>
          </w:p>
        </w:tc>
        <w:tc>
          <w:tcPr>
            <w:tcW w:w="1248" w:type="dxa"/>
            <w:tcBorders>
              <w:top w:val="nil"/>
              <w:bottom w:val="nil"/>
            </w:tcBorders>
          </w:tcPr>
          <w:p w14:paraId="110F9ACA" w14:textId="77777777" w:rsidR="00B52DCC" w:rsidRDefault="00B52DCC">
            <w:pPr>
              <w:pStyle w:val="TableParagraph"/>
              <w:rPr>
                <w:sz w:val="14"/>
              </w:rPr>
            </w:pPr>
          </w:p>
        </w:tc>
        <w:tc>
          <w:tcPr>
            <w:tcW w:w="1161" w:type="dxa"/>
            <w:tcBorders>
              <w:top w:val="nil"/>
              <w:bottom w:val="nil"/>
            </w:tcBorders>
          </w:tcPr>
          <w:p w14:paraId="1EB1E444" w14:textId="77777777" w:rsidR="00B52DCC" w:rsidRDefault="00B52DCC">
            <w:pPr>
              <w:pStyle w:val="TableParagraph"/>
              <w:rPr>
                <w:sz w:val="14"/>
              </w:rPr>
            </w:pPr>
          </w:p>
        </w:tc>
        <w:tc>
          <w:tcPr>
            <w:tcW w:w="1531" w:type="dxa"/>
            <w:vMerge/>
            <w:tcBorders>
              <w:top w:val="nil"/>
            </w:tcBorders>
          </w:tcPr>
          <w:p w14:paraId="298ED6FA" w14:textId="77777777" w:rsidR="00B52DCC" w:rsidRDefault="00B52DCC">
            <w:pPr>
              <w:rPr>
                <w:sz w:val="2"/>
                <w:szCs w:val="2"/>
              </w:rPr>
            </w:pPr>
          </w:p>
        </w:tc>
        <w:tc>
          <w:tcPr>
            <w:tcW w:w="1560" w:type="dxa"/>
            <w:tcBorders>
              <w:top w:val="nil"/>
              <w:bottom w:val="nil"/>
            </w:tcBorders>
          </w:tcPr>
          <w:p w14:paraId="67D9F93A" w14:textId="77777777" w:rsidR="00B52DCC" w:rsidRDefault="00B52DCC">
            <w:pPr>
              <w:pStyle w:val="TableParagraph"/>
              <w:rPr>
                <w:sz w:val="14"/>
              </w:rPr>
            </w:pPr>
          </w:p>
        </w:tc>
        <w:tc>
          <w:tcPr>
            <w:tcW w:w="1984" w:type="dxa"/>
            <w:tcBorders>
              <w:top w:val="nil"/>
              <w:bottom w:val="nil"/>
            </w:tcBorders>
          </w:tcPr>
          <w:p w14:paraId="303B200E" w14:textId="77777777" w:rsidR="00B52DCC" w:rsidRDefault="00916648">
            <w:pPr>
              <w:pStyle w:val="TableParagraph"/>
              <w:spacing w:line="188" w:lineRule="exact"/>
              <w:ind w:left="110"/>
              <w:rPr>
                <w:sz w:val="18"/>
              </w:rPr>
            </w:pPr>
            <w:r>
              <w:rPr>
                <w:sz w:val="18"/>
              </w:rPr>
              <w:t>ve dudak ürünlerinde</w:t>
            </w:r>
          </w:p>
        </w:tc>
        <w:tc>
          <w:tcPr>
            <w:tcW w:w="1982" w:type="dxa"/>
            <w:vMerge/>
            <w:tcBorders>
              <w:top w:val="nil"/>
            </w:tcBorders>
          </w:tcPr>
          <w:p w14:paraId="674987D5" w14:textId="77777777" w:rsidR="00B52DCC" w:rsidRDefault="00B52DCC">
            <w:pPr>
              <w:rPr>
                <w:sz w:val="2"/>
                <w:szCs w:val="2"/>
              </w:rPr>
            </w:pPr>
          </w:p>
        </w:tc>
      </w:tr>
      <w:tr w:rsidR="00B52DCC" w14:paraId="3087D3A6" w14:textId="77777777">
        <w:trPr>
          <w:trHeight w:val="385"/>
        </w:trPr>
        <w:tc>
          <w:tcPr>
            <w:tcW w:w="960" w:type="dxa"/>
            <w:tcBorders>
              <w:top w:val="nil"/>
            </w:tcBorders>
          </w:tcPr>
          <w:p w14:paraId="3F2FAA23" w14:textId="77777777" w:rsidR="00B52DCC" w:rsidRDefault="00B52DCC">
            <w:pPr>
              <w:pStyle w:val="TableParagraph"/>
              <w:rPr>
                <w:sz w:val="16"/>
              </w:rPr>
            </w:pPr>
          </w:p>
        </w:tc>
        <w:tc>
          <w:tcPr>
            <w:tcW w:w="2561" w:type="dxa"/>
            <w:tcBorders>
              <w:top w:val="nil"/>
            </w:tcBorders>
          </w:tcPr>
          <w:p w14:paraId="229EE439" w14:textId="77777777" w:rsidR="00B52DCC" w:rsidRDefault="00B52DCC">
            <w:pPr>
              <w:pStyle w:val="TableParagraph"/>
              <w:rPr>
                <w:sz w:val="16"/>
              </w:rPr>
            </w:pPr>
          </w:p>
        </w:tc>
        <w:tc>
          <w:tcPr>
            <w:tcW w:w="1860" w:type="dxa"/>
            <w:tcBorders>
              <w:top w:val="nil"/>
            </w:tcBorders>
          </w:tcPr>
          <w:p w14:paraId="44A61A93" w14:textId="77777777" w:rsidR="00B52DCC" w:rsidRDefault="00B52DCC">
            <w:pPr>
              <w:pStyle w:val="TableParagraph"/>
              <w:rPr>
                <w:sz w:val="16"/>
              </w:rPr>
            </w:pPr>
          </w:p>
        </w:tc>
        <w:tc>
          <w:tcPr>
            <w:tcW w:w="1248" w:type="dxa"/>
            <w:tcBorders>
              <w:top w:val="nil"/>
            </w:tcBorders>
          </w:tcPr>
          <w:p w14:paraId="33565843" w14:textId="77777777" w:rsidR="00B52DCC" w:rsidRDefault="00B52DCC">
            <w:pPr>
              <w:pStyle w:val="TableParagraph"/>
              <w:rPr>
                <w:sz w:val="16"/>
              </w:rPr>
            </w:pPr>
          </w:p>
        </w:tc>
        <w:tc>
          <w:tcPr>
            <w:tcW w:w="1161" w:type="dxa"/>
            <w:tcBorders>
              <w:top w:val="nil"/>
            </w:tcBorders>
          </w:tcPr>
          <w:p w14:paraId="1284DA89" w14:textId="77777777" w:rsidR="00B52DCC" w:rsidRDefault="00B52DCC">
            <w:pPr>
              <w:pStyle w:val="TableParagraph"/>
              <w:rPr>
                <w:sz w:val="16"/>
              </w:rPr>
            </w:pPr>
          </w:p>
        </w:tc>
        <w:tc>
          <w:tcPr>
            <w:tcW w:w="1531" w:type="dxa"/>
            <w:vMerge/>
            <w:tcBorders>
              <w:top w:val="nil"/>
            </w:tcBorders>
          </w:tcPr>
          <w:p w14:paraId="0DC0653B" w14:textId="77777777" w:rsidR="00B52DCC" w:rsidRDefault="00B52DCC">
            <w:pPr>
              <w:rPr>
                <w:sz w:val="2"/>
                <w:szCs w:val="2"/>
              </w:rPr>
            </w:pPr>
          </w:p>
        </w:tc>
        <w:tc>
          <w:tcPr>
            <w:tcW w:w="1560" w:type="dxa"/>
            <w:tcBorders>
              <w:top w:val="nil"/>
            </w:tcBorders>
          </w:tcPr>
          <w:p w14:paraId="28F84966" w14:textId="77777777" w:rsidR="00B52DCC" w:rsidRDefault="00B52DCC">
            <w:pPr>
              <w:pStyle w:val="TableParagraph"/>
              <w:rPr>
                <w:sz w:val="16"/>
              </w:rPr>
            </w:pPr>
          </w:p>
        </w:tc>
        <w:tc>
          <w:tcPr>
            <w:tcW w:w="1984" w:type="dxa"/>
            <w:tcBorders>
              <w:top w:val="nil"/>
            </w:tcBorders>
          </w:tcPr>
          <w:p w14:paraId="58249409" w14:textId="77777777" w:rsidR="00B52DCC" w:rsidRDefault="00916648">
            <w:pPr>
              <w:pStyle w:val="TableParagraph"/>
              <w:spacing w:line="204" w:lineRule="exact"/>
              <w:ind w:left="110"/>
              <w:rPr>
                <w:sz w:val="18"/>
              </w:rPr>
            </w:pPr>
            <w:r>
              <w:rPr>
                <w:sz w:val="18"/>
              </w:rPr>
              <w:t>kullanılmamalıdır.</w:t>
            </w:r>
          </w:p>
        </w:tc>
        <w:tc>
          <w:tcPr>
            <w:tcW w:w="1982" w:type="dxa"/>
            <w:vMerge/>
            <w:tcBorders>
              <w:top w:val="nil"/>
            </w:tcBorders>
          </w:tcPr>
          <w:p w14:paraId="0E501023" w14:textId="77777777" w:rsidR="00B52DCC" w:rsidRDefault="00B52DCC">
            <w:pPr>
              <w:rPr>
                <w:sz w:val="2"/>
                <w:szCs w:val="2"/>
              </w:rPr>
            </w:pPr>
          </w:p>
        </w:tc>
      </w:tr>
      <w:tr w:rsidR="00B52DCC" w14:paraId="2C1BBA5C" w14:textId="77777777">
        <w:trPr>
          <w:trHeight w:val="590"/>
        </w:trPr>
        <w:tc>
          <w:tcPr>
            <w:tcW w:w="960" w:type="dxa"/>
            <w:tcBorders>
              <w:bottom w:val="nil"/>
            </w:tcBorders>
          </w:tcPr>
          <w:p w14:paraId="65CF6556" w14:textId="77777777" w:rsidR="00B52DCC" w:rsidRDefault="00916648">
            <w:pPr>
              <w:pStyle w:val="TableParagraph"/>
              <w:spacing w:line="202" w:lineRule="exact"/>
              <w:ind w:left="107"/>
              <w:rPr>
                <w:sz w:val="18"/>
              </w:rPr>
            </w:pPr>
            <w:r>
              <w:rPr>
                <w:sz w:val="18"/>
              </w:rPr>
              <w:t>53</w:t>
            </w:r>
          </w:p>
        </w:tc>
        <w:tc>
          <w:tcPr>
            <w:tcW w:w="2561" w:type="dxa"/>
            <w:tcBorders>
              <w:bottom w:val="nil"/>
            </w:tcBorders>
          </w:tcPr>
          <w:p w14:paraId="606F92DF" w14:textId="77777777" w:rsidR="00B52DCC" w:rsidRDefault="00916648">
            <w:pPr>
              <w:pStyle w:val="TableParagraph"/>
              <w:spacing w:line="259" w:lineRule="auto"/>
              <w:ind w:left="108" w:right="323"/>
              <w:rPr>
                <w:sz w:val="18"/>
              </w:rPr>
            </w:pPr>
            <w:r>
              <w:rPr>
                <w:sz w:val="18"/>
              </w:rPr>
              <w:t>Benzenmetanaminyum, N,N- dimetil-N-[2-[2-[4-</w:t>
            </w:r>
          </w:p>
        </w:tc>
        <w:tc>
          <w:tcPr>
            <w:tcW w:w="1860" w:type="dxa"/>
            <w:tcBorders>
              <w:bottom w:val="nil"/>
            </w:tcBorders>
          </w:tcPr>
          <w:p w14:paraId="33624DCE" w14:textId="77777777" w:rsidR="00B52DCC" w:rsidRDefault="00916648">
            <w:pPr>
              <w:pStyle w:val="TableParagraph"/>
              <w:spacing w:line="259" w:lineRule="auto"/>
              <w:ind w:left="108" w:right="667"/>
              <w:rPr>
                <w:sz w:val="18"/>
              </w:rPr>
            </w:pPr>
            <w:r>
              <w:rPr>
                <w:sz w:val="18"/>
              </w:rPr>
              <w:t>Benzethonium Chloride</w:t>
            </w:r>
          </w:p>
        </w:tc>
        <w:tc>
          <w:tcPr>
            <w:tcW w:w="1248" w:type="dxa"/>
            <w:tcBorders>
              <w:bottom w:val="nil"/>
            </w:tcBorders>
          </w:tcPr>
          <w:p w14:paraId="5D4F94AD" w14:textId="77777777" w:rsidR="00B52DCC" w:rsidRDefault="00916648">
            <w:pPr>
              <w:pStyle w:val="TableParagraph"/>
              <w:spacing w:line="202" w:lineRule="exact"/>
              <w:ind w:left="108"/>
              <w:rPr>
                <w:sz w:val="18"/>
              </w:rPr>
            </w:pPr>
            <w:r>
              <w:rPr>
                <w:sz w:val="18"/>
              </w:rPr>
              <w:t>121-54-0</w:t>
            </w:r>
          </w:p>
        </w:tc>
        <w:tc>
          <w:tcPr>
            <w:tcW w:w="1161" w:type="dxa"/>
            <w:tcBorders>
              <w:bottom w:val="nil"/>
            </w:tcBorders>
          </w:tcPr>
          <w:p w14:paraId="51079D91" w14:textId="77777777" w:rsidR="00B52DCC" w:rsidRDefault="00916648">
            <w:pPr>
              <w:pStyle w:val="TableParagraph"/>
              <w:spacing w:line="202" w:lineRule="exact"/>
              <w:ind w:left="108"/>
              <w:rPr>
                <w:sz w:val="18"/>
              </w:rPr>
            </w:pPr>
            <w:r>
              <w:rPr>
                <w:sz w:val="18"/>
              </w:rPr>
              <w:t>204-479-9</w:t>
            </w:r>
          </w:p>
        </w:tc>
        <w:tc>
          <w:tcPr>
            <w:tcW w:w="1531" w:type="dxa"/>
            <w:tcBorders>
              <w:bottom w:val="nil"/>
            </w:tcBorders>
          </w:tcPr>
          <w:p w14:paraId="2C34B305" w14:textId="77777777" w:rsidR="00B52DCC" w:rsidRDefault="00916648">
            <w:pPr>
              <w:pStyle w:val="TableParagraph"/>
              <w:spacing w:line="259" w:lineRule="auto"/>
              <w:ind w:left="109" w:right="442"/>
              <w:rPr>
                <w:sz w:val="18"/>
              </w:rPr>
            </w:pPr>
            <w:r>
              <w:rPr>
                <w:sz w:val="18"/>
              </w:rPr>
              <w:t>a) Durulanan ürünler</w:t>
            </w:r>
          </w:p>
        </w:tc>
        <w:tc>
          <w:tcPr>
            <w:tcW w:w="1560" w:type="dxa"/>
            <w:tcBorders>
              <w:bottom w:val="nil"/>
            </w:tcBorders>
          </w:tcPr>
          <w:p w14:paraId="7CC49D81" w14:textId="77777777" w:rsidR="00B52DCC" w:rsidRDefault="00B52DCC">
            <w:pPr>
              <w:pStyle w:val="TableParagraph"/>
              <w:rPr>
                <w:sz w:val="20"/>
              </w:rPr>
            </w:pPr>
          </w:p>
          <w:p w14:paraId="1DDB6423" w14:textId="77777777" w:rsidR="00B52DCC" w:rsidRDefault="00916648">
            <w:pPr>
              <w:pStyle w:val="TableParagraph"/>
              <w:spacing w:before="149" w:line="191" w:lineRule="exact"/>
              <w:ind w:left="109"/>
              <w:rPr>
                <w:sz w:val="18"/>
              </w:rPr>
            </w:pPr>
            <w:r>
              <w:rPr>
                <w:sz w:val="18"/>
              </w:rPr>
              <w:t>%</w:t>
            </w:r>
            <w:r w:rsidR="004D4EE2">
              <w:rPr>
                <w:sz w:val="18"/>
              </w:rPr>
              <w:t xml:space="preserve"> </w:t>
            </w:r>
            <w:r>
              <w:rPr>
                <w:sz w:val="18"/>
              </w:rPr>
              <w:t>0,1</w:t>
            </w:r>
          </w:p>
        </w:tc>
        <w:tc>
          <w:tcPr>
            <w:tcW w:w="1984" w:type="dxa"/>
            <w:vMerge w:val="restart"/>
          </w:tcPr>
          <w:p w14:paraId="049D5960" w14:textId="77777777" w:rsidR="00B52DCC" w:rsidRDefault="00B52DCC">
            <w:pPr>
              <w:pStyle w:val="TableParagraph"/>
              <w:rPr>
                <w:sz w:val="16"/>
              </w:rPr>
            </w:pPr>
          </w:p>
        </w:tc>
        <w:tc>
          <w:tcPr>
            <w:tcW w:w="1982" w:type="dxa"/>
            <w:vMerge w:val="restart"/>
          </w:tcPr>
          <w:p w14:paraId="237A765E" w14:textId="77777777" w:rsidR="00B52DCC" w:rsidRDefault="00B52DCC">
            <w:pPr>
              <w:pStyle w:val="TableParagraph"/>
              <w:rPr>
                <w:sz w:val="16"/>
              </w:rPr>
            </w:pPr>
          </w:p>
        </w:tc>
      </w:tr>
      <w:tr w:rsidR="00B52DCC" w14:paraId="5BD8C618" w14:textId="77777777">
        <w:trPr>
          <w:trHeight w:val="1054"/>
        </w:trPr>
        <w:tc>
          <w:tcPr>
            <w:tcW w:w="960" w:type="dxa"/>
            <w:tcBorders>
              <w:top w:val="nil"/>
            </w:tcBorders>
          </w:tcPr>
          <w:p w14:paraId="3EC91677" w14:textId="77777777" w:rsidR="00B52DCC" w:rsidRDefault="00B52DCC">
            <w:pPr>
              <w:pStyle w:val="TableParagraph"/>
              <w:rPr>
                <w:sz w:val="16"/>
              </w:rPr>
            </w:pPr>
          </w:p>
        </w:tc>
        <w:tc>
          <w:tcPr>
            <w:tcW w:w="2561" w:type="dxa"/>
            <w:tcBorders>
              <w:top w:val="nil"/>
            </w:tcBorders>
          </w:tcPr>
          <w:p w14:paraId="436FB22A" w14:textId="77777777" w:rsidR="00B52DCC" w:rsidRDefault="00916648">
            <w:pPr>
              <w:pStyle w:val="TableParagraph"/>
              <w:spacing w:line="259" w:lineRule="auto"/>
              <w:ind w:left="108" w:right="569"/>
              <w:rPr>
                <w:sz w:val="18"/>
              </w:rPr>
            </w:pPr>
            <w:r>
              <w:rPr>
                <w:sz w:val="18"/>
              </w:rPr>
              <w:t>(1,1,3,3,-tetrametil­ butil)fenoksi]etoksi]etil]-, klorür</w:t>
            </w:r>
          </w:p>
        </w:tc>
        <w:tc>
          <w:tcPr>
            <w:tcW w:w="1860" w:type="dxa"/>
            <w:tcBorders>
              <w:top w:val="nil"/>
            </w:tcBorders>
          </w:tcPr>
          <w:p w14:paraId="2F12D46B" w14:textId="77777777" w:rsidR="00B52DCC" w:rsidRDefault="00B52DCC">
            <w:pPr>
              <w:pStyle w:val="TableParagraph"/>
              <w:rPr>
                <w:sz w:val="16"/>
              </w:rPr>
            </w:pPr>
          </w:p>
        </w:tc>
        <w:tc>
          <w:tcPr>
            <w:tcW w:w="1248" w:type="dxa"/>
            <w:tcBorders>
              <w:top w:val="nil"/>
            </w:tcBorders>
          </w:tcPr>
          <w:p w14:paraId="006BDA93" w14:textId="77777777" w:rsidR="00B52DCC" w:rsidRDefault="00B52DCC">
            <w:pPr>
              <w:pStyle w:val="TableParagraph"/>
              <w:rPr>
                <w:sz w:val="16"/>
              </w:rPr>
            </w:pPr>
          </w:p>
        </w:tc>
        <w:tc>
          <w:tcPr>
            <w:tcW w:w="1161" w:type="dxa"/>
            <w:tcBorders>
              <w:top w:val="nil"/>
            </w:tcBorders>
          </w:tcPr>
          <w:p w14:paraId="44ACFABD" w14:textId="77777777" w:rsidR="00B52DCC" w:rsidRDefault="00B52DCC">
            <w:pPr>
              <w:pStyle w:val="TableParagraph"/>
              <w:rPr>
                <w:sz w:val="16"/>
              </w:rPr>
            </w:pPr>
          </w:p>
        </w:tc>
        <w:tc>
          <w:tcPr>
            <w:tcW w:w="1531" w:type="dxa"/>
            <w:tcBorders>
              <w:top w:val="nil"/>
            </w:tcBorders>
          </w:tcPr>
          <w:p w14:paraId="3B1C0D7D" w14:textId="77777777" w:rsidR="00B52DCC" w:rsidRDefault="00916648">
            <w:pPr>
              <w:pStyle w:val="TableParagraph"/>
              <w:spacing w:line="259" w:lineRule="auto"/>
              <w:ind w:left="109" w:right="112"/>
              <w:rPr>
                <w:sz w:val="18"/>
              </w:rPr>
            </w:pPr>
            <w:r>
              <w:rPr>
                <w:sz w:val="18"/>
              </w:rPr>
              <w:t>b) Ağız bakım ürünleri dışındaki durulanmayan ürünler</w:t>
            </w:r>
          </w:p>
        </w:tc>
        <w:tc>
          <w:tcPr>
            <w:tcW w:w="1560" w:type="dxa"/>
            <w:tcBorders>
              <w:top w:val="nil"/>
            </w:tcBorders>
          </w:tcPr>
          <w:p w14:paraId="3E3E37C5" w14:textId="77777777" w:rsidR="00B52DCC" w:rsidRDefault="00B52DCC">
            <w:pPr>
              <w:pStyle w:val="TableParagraph"/>
              <w:rPr>
                <w:sz w:val="16"/>
              </w:rPr>
            </w:pPr>
          </w:p>
        </w:tc>
        <w:tc>
          <w:tcPr>
            <w:tcW w:w="1984" w:type="dxa"/>
            <w:vMerge/>
            <w:tcBorders>
              <w:top w:val="nil"/>
            </w:tcBorders>
          </w:tcPr>
          <w:p w14:paraId="73EE65B7" w14:textId="77777777" w:rsidR="00B52DCC" w:rsidRDefault="00B52DCC">
            <w:pPr>
              <w:rPr>
                <w:sz w:val="2"/>
                <w:szCs w:val="2"/>
              </w:rPr>
            </w:pPr>
          </w:p>
        </w:tc>
        <w:tc>
          <w:tcPr>
            <w:tcW w:w="1982" w:type="dxa"/>
            <w:vMerge/>
            <w:tcBorders>
              <w:top w:val="nil"/>
            </w:tcBorders>
          </w:tcPr>
          <w:p w14:paraId="1BC125ED" w14:textId="77777777" w:rsidR="00B52DCC" w:rsidRDefault="00B52DCC">
            <w:pPr>
              <w:rPr>
                <w:sz w:val="2"/>
                <w:szCs w:val="2"/>
              </w:rPr>
            </w:pPr>
          </w:p>
        </w:tc>
      </w:tr>
      <w:tr w:rsidR="00B52DCC" w14:paraId="17D285E0" w14:textId="77777777">
        <w:trPr>
          <w:trHeight w:val="429"/>
        </w:trPr>
        <w:tc>
          <w:tcPr>
            <w:tcW w:w="960" w:type="dxa"/>
            <w:tcBorders>
              <w:bottom w:val="nil"/>
            </w:tcBorders>
          </w:tcPr>
          <w:p w14:paraId="26346E1F" w14:textId="77777777" w:rsidR="00B52DCC" w:rsidRDefault="00916648">
            <w:pPr>
              <w:pStyle w:val="TableParagraph"/>
              <w:spacing w:line="202" w:lineRule="exact"/>
              <w:ind w:left="107"/>
              <w:rPr>
                <w:sz w:val="18"/>
              </w:rPr>
            </w:pPr>
            <w:r>
              <w:rPr>
                <w:sz w:val="18"/>
              </w:rPr>
              <w:t>54</w:t>
            </w:r>
          </w:p>
        </w:tc>
        <w:tc>
          <w:tcPr>
            <w:tcW w:w="2561" w:type="dxa"/>
            <w:tcBorders>
              <w:bottom w:val="nil"/>
            </w:tcBorders>
          </w:tcPr>
          <w:p w14:paraId="44716837" w14:textId="77777777" w:rsidR="00B52DCC" w:rsidRDefault="00916648">
            <w:pPr>
              <w:pStyle w:val="TableParagraph"/>
              <w:spacing w:line="202" w:lineRule="exact"/>
              <w:ind w:left="108"/>
              <w:rPr>
                <w:sz w:val="18"/>
              </w:rPr>
            </w:pPr>
            <w:r>
              <w:rPr>
                <w:sz w:val="18"/>
              </w:rPr>
              <w:t>Benzalkonyum klorür, bromür</w:t>
            </w:r>
          </w:p>
          <w:p w14:paraId="4DB7CE5C" w14:textId="77777777" w:rsidR="00B52DCC" w:rsidRDefault="00916648">
            <w:pPr>
              <w:pStyle w:val="TableParagraph"/>
              <w:spacing w:before="12" w:line="195" w:lineRule="exact"/>
              <w:ind w:left="108"/>
              <w:rPr>
                <w:sz w:val="12"/>
              </w:rPr>
            </w:pPr>
            <w:r>
              <w:rPr>
                <w:sz w:val="18"/>
              </w:rPr>
              <w:t xml:space="preserve">ve sakkarinat </w:t>
            </w:r>
            <w:r>
              <w:rPr>
                <w:position w:val="6"/>
                <w:sz w:val="12"/>
              </w:rPr>
              <w:t>( 10)</w:t>
            </w:r>
          </w:p>
        </w:tc>
        <w:tc>
          <w:tcPr>
            <w:tcW w:w="1860" w:type="dxa"/>
            <w:tcBorders>
              <w:bottom w:val="nil"/>
            </w:tcBorders>
          </w:tcPr>
          <w:p w14:paraId="1F748B19" w14:textId="77777777" w:rsidR="00B52DCC" w:rsidRDefault="00916648">
            <w:pPr>
              <w:pStyle w:val="TableParagraph"/>
              <w:spacing w:line="202" w:lineRule="exact"/>
              <w:ind w:left="108"/>
              <w:rPr>
                <w:sz w:val="18"/>
              </w:rPr>
            </w:pPr>
            <w:r>
              <w:rPr>
                <w:sz w:val="18"/>
              </w:rPr>
              <w:t>Benzalkonium</w:t>
            </w:r>
          </w:p>
          <w:p w14:paraId="5508F23B" w14:textId="77777777" w:rsidR="00B52DCC" w:rsidRDefault="00916648">
            <w:pPr>
              <w:pStyle w:val="TableParagraph"/>
              <w:spacing w:before="16" w:line="191" w:lineRule="exact"/>
              <w:ind w:left="108"/>
              <w:rPr>
                <w:sz w:val="18"/>
              </w:rPr>
            </w:pPr>
            <w:r>
              <w:rPr>
                <w:sz w:val="18"/>
              </w:rPr>
              <w:t>chloride,</w:t>
            </w:r>
          </w:p>
        </w:tc>
        <w:tc>
          <w:tcPr>
            <w:tcW w:w="1248" w:type="dxa"/>
            <w:tcBorders>
              <w:bottom w:val="nil"/>
            </w:tcBorders>
          </w:tcPr>
          <w:p w14:paraId="5341AB75" w14:textId="77777777" w:rsidR="00B52DCC" w:rsidRDefault="00916648">
            <w:pPr>
              <w:pStyle w:val="TableParagraph"/>
              <w:spacing w:line="202" w:lineRule="exact"/>
              <w:ind w:left="108"/>
              <w:rPr>
                <w:sz w:val="18"/>
              </w:rPr>
            </w:pPr>
            <w:r>
              <w:rPr>
                <w:sz w:val="18"/>
              </w:rPr>
              <w:t>8001-54-5,</w:t>
            </w:r>
          </w:p>
          <w:p w14:paraId="195B822B" w14:textId="77777777" w:rsidR="00B52DCC" w:rsidRDefault="00916648">
            <w:pPr>
              <w:pStyle w:val="TableParagraph"/>
              <w:spacing w:before="16" w:line="191" w:lineRule="exact"/>
              <w:ind w:left="108"/>
              <w:rPr>
                <w:sz w:val="18"/>
              </w:rPr>
            </w:pPr>
            <w:r>
              <w:rPr>
                <w:sz w:val="18"/>
              </w:rPr>
              <w:t>63449-41-2,</w:t>
            </w:r>
          </w:p>
        </w:tc>
        <w:tc>
          <w:tcPr>
            <w:tcW w:w="1161" w:type="dxa"/>
            <w:tcBorders>
              <w:bottom w:val="nil"/>
            </w:tcBorders>
          </w:tcPr>
          <w:p w14:paraId="669D7D37" w14:textId="77777777" w:rsidR="00B52DCC" w:rsidRDefault="00916648">
            <w:pPr>
              <w:pStyle w:val="TableParagraph"/>
              <w:spacing w:line="202" w:lineRule="exact"/>
              <w:ind w:left="108"/>
              <w:rPr>
                <w:sz w:val="18"/>
              </w:rPr>
            </w:pPr>
            <w:r>
              <w:rPr>
                <w:sz w:val="18"/>
              </w:rPr>
              <w:t>264-151-6,</w:t>
            </w:r>
          </w:p>
          <w:p w14:paraId="42D99FC4" w14:textId="77777777" w:rsidR="00B52DCC" w:rsidRDefault="00916648">
            <w:pPr>
              <w:pStyle w:val="TableParagraph"/>
              <w:spacing w:before="16" w:line="191" w:lineRule="exact"/>
              <w:ind w:left="108"/>
              <w:rPr>
                <w:sz w:val="18"/>
              </w:rPr>
            </w:pPr>
            <w:r>
              <w:rPr>
                <w:sz w:val="18"/>
              </w:rPr>
              <w:t>293-522-5,</w:t>
            </w:r>
          </w:p>
        </w:tc>
        <w:tc>
          <w:tcPr>
            <w:tcW w:w="1531" w:type="dxa"/>
            <w:vMerge w:val="restart"/>
          </w:tcPr>
          <w:p w14:paraId="31D2F48D" w14:textId="77777777" w:rsidR="00B52DCC" w:rsidRDefault="00B52DCC">
            <w:pPr>
              <w:pStyle w:val="TableParagraph"/>
              <w:rPr>
                <w:sz w:val="16"/>
              </w:rPr>
            </w:pPr>
          </w:p>
        </w:tc>
        <w:tc>
          <w:tcPr>
            <w:tcW w:w="1560" w:type="dxa"/>
            <w:tcBorders>
              <w:bottom w:val="nil"/>
            </w:tcBorders>
          </w:tcPr>
          <w:p w14:paraId="04FC909B" w14:textId="77777777" w:rsidR="00B52DCC" w:rsidRDefault="00916648">
            <w:pPr>
              <w:pStyle w:val="TableParagraph"/>
              <w:spacing w:line="202" w:lineRule="exact"/>
              <w:ind w:left="109"/>
              <w:rPr>
                <w:sz w:val="18"/>
              </w:rPr>
            </w:pPr>
            <w:r>
              <w:rPr>
                <w:sz w:val="18"/>
              </w:rPr>
              <w:t>%</w:t>
            </w:r>
            <w:r w:rsidR="004D4EE2">
              <w:rPr>
                <w:sz w:val="18"/>
              </w:rPr>
              <w:t xml:space="preserve"> </w:t>
            </w:r>
            <w:r>
              <w:rPr>
                <w:sz w:val="18"/>
              </w:rPr>
              <w:t>0,1</w:t>
            </w:r>
          </w:p>
          <w:p w14:paraId="68443371" w14:textId="77777777" w:rsidR="00B52DCC" w:rsidRDefault="00916648">
            <w:pPr>
              <w:pStyle w:val="TableParagraph"/>
              <w:spacing w:before="16" w:line="191" w:lineRule="exact"/>
              <w:ind w:left="109"/>
              <w:rPr>
                <w:sz w:val="18"/>
              </w:rPr>
            </w:pPr>
            <w:r>
              <w:rPr>
                <w:sz w:val="18"/>
              </w:rPr>
              <w:t>(Benzalkonyum</w:t>
            </w:r>
          </w:p>
        </w:tc>
        <w:tc>
          <w:tcPr>
            <w:tcW w:w="1984" w:type="dxa"/>
            <w:vMerge w:val="restart"/>
          </w:tcPr>
          <w:p w14:paraId="1B766B8A" w14:textId="77777777" w:rsidR="00B52DCC" w:rsidRDefault="00B52DCC">
            <w:pPr>
              <w:pStyle w:val="TableParagraph"/>
              <w:rPr>
                <w:sz w:val="16"/>
              </w:rPr>
            </w:pPr>
          </w:p>
        </w:tc>
        <w:tc>
          <w:tcPr>
            <w:tcW w:w="1982" w:type="dxa"/>
            <w:tcBorders>
              <w:bottom w:val="nil"/>
            </w:tcBorders>
          </w:tcPr>
          <w:p w14:paraId="29085FC8" w14:textId="77777777" w:rsidR="00B52DCC" w:rsidRDefault="00916648">
            <w:pPr>
              <w:pStyle w:val="TableParagraph"/>
              <w:spacing w:line="202" w:lineRule="exact"/>
              <w:ind w:left="111"/>
              <w:rPr>
                <w:sz w:val="18"/>
              </w:rPr>
            </w:pPr>
            <w:r>
              <w:rPr>
                <w:sz w:val="18"/>
              </w:rPr>
              <w:t>Göz ile temasından</w:t>
            </w:r>
          </w:p>
          <w:p w14:paraId="414F3C8B" w14:textId="77777777" w:rsidR="00B52DCC" w:rsidRDefault="00916648">
            <w:pPr>
              <w:pStyle w:val="TableParagraph"/>
              <w:spacing w:before="16" w:line="191" w:lineRule="exact"/>
              <w:ind w:left="111"/>
              <w:rPr>
                <w:sz w:val="18"/>
              </w:rPr>
            </w:pPr>
            <w:r>
              <w:rPr>
                <w:sz w:val="18"/>
              </w:rPr>
              <w:t>kaçınınız.</w:t>
            </w:r>
          </w:p>
        </w:tc>
      </w:tr>
      <w:tr w:rsidR="00B52DCC" w14:paraId="37ED147A" w14:textId="77777777">
        <w:trPr>
          <w:trHeight w:val="208"/>
        </w:trPr>
        <w:tc>
          <w:tcPr>
            <w:tcW w:w="960" w:type="dxa"/>
            <w:tcBorders>
              <w:top w:val="nil"/>
              <w:bottom w:val="nil"/>
            </w:tcBorders>
          </w:tcPr>
          <w:p w14:paraId="0266B300" w14:textId="77777777" w:rsidR="00B52DCC" w:rsidRDefault="00B52DCC">
            <w:pPr>
              <w:pStyle w:val="TableParagraph"/>
              <w:rPr>
                <w:sz w:val="14"/>
              </w:rPr>
            </w:pPr>
          </w:p>
        </w:tc>
        <w:tc>
          <w:tcPr>
            <w:tcW w:w="2561" w:type="dxa"/>
            <w:tcBorders>
              <w:top w:val="nil"/>
              <w:bottom w:val="nil"/>
            </w:tcBorders>
          </w:tcPr>
          <w:p w14:paraId="38EDCB8F" w14:textId="77777777" w:rsidR="00B52DCC" w:rsidRDefault="00B52DCC">
            <w:pPr>
              <w:pStyle w:val="TableParagraph"/>
              <w:rPr>
                <w:sz w:val="14"/>
              </w:rPr>
            </w:pPr>
          </w:p>
        </w:tc>
        <w:tc>
          <w:tcPr>
            <w:tcW w:w="1860" w:type="dxa"/>
            <w:tcBorders>
              <w:top w:val="nil"/>
              <w:bottom w:val="nil"/>
            </w:tcBorders>
          </w:tcPr>
          <w:p w14:paraId="15A70E83" w14:textId="77777777" w:rsidR="00B52DCC" w:rsidRDefault="00916648">
            <w:pPr>
              <w:pStyle w:val="TableParagraph"/>
              <w:spacing w:line="188" w:lineRule="exact"/>
              <w:ind w:left="108"/>
              <w:rPr>
                <w:sz w:val="18"/>
              </w:rPr>
            </w:pPr>
            <w:r>
              <w:rPr>
                <w:sz w:val="18"/>
              </w:rPr>
              <w:t>benzalkonium</w:t>
            </w:r>
          </w:p>
        </w:tc>
        <w:tc>
          <w:tcPr>
            <w:tcW w:w="1248" w:type="dxa"/>
            <w:tcBorders>
              <w:top w:val="nil"/>
              <w:bottom w:val="nil"/>
            </w:tcBorders>
          </w:tcPr>
          <w:p w14:paraId="44E46EBD" w14:textId="77777777" w:rsidR="00B52DCC" w:rsidRDefault="00916648">
            <w:pPr>
              <w:pStyle w:val="TableParagraph"/>
              <w:spacing w:line="188" w:lineRule="exact"/>
              <w:ind w:left="108"/>
              <w:rPr>
                <w:sz w:val="18"/>
              </w:rPr>
            </w:pPr>
            <w:r>
              <w:rPr>
                <w:sz w:val="18"/>
              </w:rPr>
              <w:t>91080-29-4,</w:t>
            </w:r>
          </w:p>
        </w:tc>
        <w:tc>
          <w:tcPr>
            <w:tcW w:w="1161" w:type="dxa"/>
            <w:tcBorders>
              <w:top w:val="nil"/>
              <w:bottom w:val="nil"/>
            </w:tcBorders>
          </w:tcPr>
          <w:p w14:paraId="0A791684" w14:textId="77777777" w:rsidR="00B52DCC" w:rsidRDefault="00916648">
            <w:pPr>
              <w:pStyle w:val="TableParagraph"/>
              <w:spacing w:line="188" w:lineRule="exact"/>
              <w:ind w:left="108"/>
              <w:rPr>
                <w:sz w:val="18"/>
              </w:rPr>
            </w:pPr>
            <w:r>
              <w:rPr>
                <w:sz w:val="18"/>
              </w:rPr>
              <w:t>273-545-7,</w:t>
            </w:r>
          </w:p>
        </w:tc>
        <w:tc>
          <w:tcPr>
            <w:tcW w:w="1531" w:type="dxa"/>
            <w:vMerge/>
            <w:tcBorders>
              <w:top w:val="nil"/>
            </w:tcBorders>
          </w:tcPr>
          <w:p w14:paraId="62616EDD" w14:textId="77777777" w:rsidR="00B52DCC" w:rsidRDefault="00B52DCC">
            <w:pPr>
              <w:rPr>
                <w:sz w:val="2"/>
                <w:szCs w:val="2"/>
              </w:rPr>
            </w:pPr>
          </w:p>
        </w:tc>
        <w:tc>
          <w:tcPr>
            <w:tcW w:w="1560" w:type="dxa"/>
            <w:tcBorders>
              <w:top w:val="nil"/>
              <w:bottom w:val="nil"/>
            </w:tcBorders>
          </w:tcPr>
          <w:p w14:paraId="4EE6F4DE" w14:textId="77777777" w:rsidR="00B52DCC" w:rsidRDefault="00916648">
            <w:pPr>
              <w:pStyle w:val="TableParagraph"/>
              <w:spacing w:line="188" w:lineRule="exact"/>
              <w:ind w:left="109"/>
              <w:rPr>
                <w:sz w:val="18"/>
              </w:rPr>
            </w:pPr>
            <w:r>
              <w:rPr>
                <w:sz w:val="18"/>
              </w:rPr>
              <w:t>klorür olarak)</w:t>
            </w:r>
          </w:p>
        </w:tc>
        <w:tc>
          <w:tcPr>
            <w:tcW w:w="1984" w:type="dxa"/>
            <w:vMerge/>
            <w:tcBorders>
              <w:top w:val="nil"/>
            </w:tcBorders>
          </w:tcPr>
          <w:p w14:paraId="0D4CC7A9" w14:textId="77777777" w:rsidR="00B52DCC" w:rsidRDefault="00B52DCC">
            <w:pPr>
              <w:rPr>
                <w:sz w:val="2"/>
                <w:szCs w:val="2"/>
              </w:rPr>
            </w:pPr>
          </w:p>
        </w:tc>
        <w:tc>
          <w:tcPr>
            <w:tcW w:w="1982" w:type="dxa"/>
            <w:tcBorders>
              <w:top w:val="nil"/>
              <w:bottom w:val="nil"/>
            </w:tcBorders>
          </w:tcPr>
          <w:p w14:paraId="55945E28" w14:textId="77777777" w:rsidR="00B52DCC" w:rsidRDefault="00B52DCC">
            <w:pPr>
              <w:pStyle w:val="TableParagraph"/>
              <w:rPr>
                <w:sz w:val="14"/>
              </w:rPr>
            </w:pPr>
          </w:p>
        </w:tc>
      </w:tr>
      <w:tr w:rsidR="00B52DCC" w14:paraId="235A60AD" w14:textId="77777777">
        <w:trPr>
          <w:trHeight w:val="208"/>
        </w:trPr>
        <w:tc>
          <w:tcPr>
            <w:tcW w:w="960" w:type="dxa"/>
            <w:tcBorders>
              <w:top w:val="nil"/>
              <w:bottom w:val="nil"/>
            </w:tcBorders>
          </w:tcPr>
          <w:p w14:paraId="1D374E09" w14:textId="77777777" w:rsidR="00B52DCC" w:rsidRDefault="00B52DCC">
            <w:pPr>
              <w:pStyle w:val="TableParagraph"/>
              <w:rPr>
                <w:sz w:val="14"/>
              </w:rPr>
            </w:pPr>
          </w:p>
        </w:tc>
        <w:tc>
          <w:tcPr>
            <w:tcW w:w="2561" w:type="dxa"/>
            <w:tcBorders>
              <w:top w:val="nil"/>
              <w:bottom w:val="nil"/>
            </w:tcBorders>
          </w:tcPr>
          <w:p w14:paraId="6DB96E35" w14:textId="77777777" w:rsidR="00B52DCC" w:rsidRDefault="00B52DCC">
            <w:pPr>
              <w:pStyle w:val="TableParagraph"/>
              <w:rPr>
                <w:sz w:val="14"/>
              </w:rPr>
            </w:pPr>
          </w:p>
        </w:tc>
        <w:tc>
          <w:tcPr>
            <w:tcW w:w="1860" w:type="dxa"/>
            <w:tcBorders>
              <w:top w:val="nil"/>
              <w:bottom w:val="nil"/>
            </w:tcBorders>
          </w:tcPr>
          <w:p w14:paraId="7DC5D745" w14:textId="77777777" w:rsidR="00B52DCC" w:rsidRDefault="00916648">
            <w:pPr>
              <w:pStyle w:val="TableParagraph"/>
              <w:spacing w:line="188" w:lineRule="exact"/>
              <w:ind w:left="108"/>
              <w:rPr>
                <w:sz w:val="18"/>
              </w:rPr>
            </w:pPr>
            <w:r>
              <w:rPr>
                <w:sz w:val="18"/>
              </w:rPr>
              <w:t>bromide,</w:t>
            </w:r>
          </w:p>
        </w:tc>
        <w:tc>
          <w:tcPr>
            <w:tcW w:w="1248" w:type="dxa"/>
            <w:tcBorders>
              <w:top w:val="nil"/>
              <w:bottom w:val="nil"/>
            </w:tcBorders>
          </w:tcPr>
          <w:p w14:paraId="29E06130" w14:textId="77777777" w:rsidR="00B52DCC" w:rsidRDefault="00916648">
            <w:pPr>
              <w:pStyle w:val="TableParagraph"/>
              <w:spacing w:line="188" w:lineRule="exact"/>
              <w:ind w:left="108"/>
              <w:rPr>
                <w:sz w:val="18"/>
              </w:rPr>
            </w:pPr>
            <w:r>
              <w:rPr>
                <w:sz w:val="18"/>
              </w:rPr>
              <w:t>68989-01-5,</w:t>
            </w:r>
          </w:p>
        </w:tc>
        <w:tc>
          <w:tcPr>
            <w:tcW w:w="1161" w:type="dxa"/>
            <w:tcBorders>
              <w:top w:val="nil"/>
              <w:bottom w:val="nil"/>
            </w:tcBorders>
          </w:tcPr>
          <w:p w14:paraId="1FFD304D" w14:textId="77777777" w:rsidR="00B52DCC" w:rsidRDefault="00916648">
            <w:pPr>
              <w:pStyle w:val="TableParagraph"/>
              <w:spacing w:line="188" w:lineRule="exact"/>
              <w:ind w:left="108"/>
              <w:rPr>
                <w:sz w:val="18"/>
              </w:rPr>
            </w:pPr>
            <w:r>
              <w:rPr>
                <w:sz w:val="18"/>
              </w:rPr>
              <w:t>270-325-2,</w:t>
            </w:r>
          </w:p>
        </w:tc>
        <w:tc>
          <w:tcPr>
            <w:tcW w:w="1531" w:type="dxa"/>
            <w:vMerge/>
            <w:tcBorders>
              <w:top w:val="nil"/>
            </w:tcBorders>
          </w:tcPr>
          <w:p w14:paraId="4F32C6D9" w14:textId="77777777" w:rsidR="00B52DCC" w:rsidRDefault="00B52DCC">
            <w:pPr>
              <w:rPr>
                <w:sz w:val="2"/>
                <w:szCs w:val="2"/>
              </w:rPr>
            </w:pPr>
          </w:p>
        </w:tc>
        <w:tc>
          <w:tcPr>
            <w:tcW w:w="1560" w:type="dxa"/>
            <w:tcBorders>
              <w:top w:val="nil"/>
              <w:bottom w:val="nil"/>
            </w:tcBorders>
          </w:tcPr>
          <w:p w14:paraId="6A035A9B" w14:textId="77777777" w:rsidR="00B52DCC" w:rsidRDefault="00B52DCC">
            <w:pPr>
              <w:pStyle w:val="TableParagraph"/>
              <w:rPr>
                <w:sz w:val="14"/>
              </w:rPr>
            </w:pPr>
          </w:p>
        </w:tc>
        <w:tc>
          <w:tcPr>
            <w:tcW w:w="1984" w:type="dxa"/>
            <w:vMerge/>
            <w:tcBorders>
              <w:top w:val="nil"/>
            </w:tcBorders>
          </w:tcPr>
          <w:p w14:paraId="1DB7DC1B" w14:textId="77777777" w:rsidR="00B52DCC" w:rsidRDefault="00B52DCC">
            <w:pPr>
              <w:rPr>
                <w:sz w:val="2"/>
                <w:szCs w:val="2"/>
              </w:rPr>
            </w:pPr>
          </w:p>
        </w:tc>
        <w:tc>
          <w:tcPr>
            <w:tcW w:w="1982" w:type="dxa"/>
            <w:tcBorders>
              <w:top w:val="nil"/>
              <w:bottom w:val="nil"/>
            </w:tcBorders>
          </w:tcPr>
          <w:p w14:paraId="3183AB96" w14:textId="77777777" w:rsidR="00B52DCC" w:rsidRDefault="00B52DCC">
            <w:pPr>
              <w:pStyle w:val="TableParagraph"/>
              <w:rPr>
                <w:sz w:val="14"/>
              </w:rPr>
            </w:pPr>
          </w:p>
        </w:tc>
      </w:tr>
      <w:tr w:rsidR="00B52DCC" w14:paraId="5B606C69" w14:textId="77777777">
        <w:trPr>
          <w:trHeight w:val="208"/>
        </w:trPr>
        <w:tc>
          <w:tcPr>
            <w:tcW w:w="960" w:type="dxa"/>
            <w:tcBorders>
              <w:top w:val="nil"/>
              <w:bottom w:val="nil"/>
            </w:tcBorders>
          </w:tcPr>
          <w:p w14:paraId="5D3B95C0" w14:textId="77777777" w:rsidR="00B52DCC" w:rsidRDefault="00B52DCC">
            <w:pPr>
              <w:pStyle w:val="TableParagraph"/>
              <w:rPr>
                <w:sz w:val="14"/>
              </w:rPr>
            </w:pPr>
          </w:p>
        </w:tc>
        <w:tc>
          <w:tcPr>
            <w:tcW w:w="2561" w:type="dxa"/>
            <w:tcBorders>
              <w:top w:val="nil"/>
              <w:bottom w:val="nil"/>
            </w:tcBorders>
          </w:tcPr>
          <w:p w14:paraId="51ECDCD6" w14:textId="77777777" w:rsidR="00B52DCC" w:rsidRDefault="00B52DCC">
            <w:pPr>
              <w:pStyle w:val="TableParagraph"/>
              <w:rPr>
                <w:sz w:val="14"/>
              </w:rPr>
            </w:pPr>
          </w:p>
        </w:tc>
        <w:tc>
          <w:tcPr>
            <w:tcW w:w="1860" w:type="dxa"/>
            <w:tcBorders>
              <w:top w:val="nil"/>
              <w:bottom w:val="nil"/>
            </w:tcBorders>
          </w:tcPr>
          <w:p w14:paraId="06E0E1C6" w14:textId="77777777" w:rsidR="00B52DCC" w:rsidRDefault="00916648">
            <w:pPr>
              <w:pStyle w:val="TableParagraph"/>
              <w:spacing w:line="188" w:lineRule="exact"/>
              <w:ind w:left="108"/>
              <w:rPr>
                <w:sz w:val="18"/>
              </w:rPr>
            </w:pPr>
            <w:r>
              <w:rPr>
                <w:sz w:val="18"/>
              </w:rPr>
              <w:t>benzalkonium</w:t>
            </w:r>
          </w:p>
        </w:tc>
        <w:tc>
          <w:tcPr>
            <w:tcW w:w="1248" w:type="dxa"/>
            <w:tcBorders>
              <w:top w:val="nil"/>
              <w:bottom w:val="nil"/>
            </w:tcBorders>
          </w:tcPr>
          <w:p w14:paraId="7C422F36" w14:textId="77777777" w:rsidR="00B52DCC" w:rsidRDefault="00916648">
            <w:pPr>
              <w:pStyle w:val="TableParagraph"/>
              <w:spacing w:line="188" w:lineRule="exact"/>
              <w:ind w:left="108"/>
              <w:rPr>
                <w:sz w:val="18"/>
              </w:rPr>
            </w:pPr>
            <w:r>
              <w:rPr>
                <w:sz w:val="18"/>
              </w:rPr>
              <w:t>68424-85-1,</w:t>
            </w:r>
          </w:p>
        </w:tc>
        <w:tc>
          <w:tcPr>
            <w:tcW w:w="1161" w:type="dxa"/>
            <w:tcBorders>
              <w:top w:val="nil"/>
              <w:bottom w:val="nil"/>
            </w:tcBorders>
          </w:tcPr>
          <w:p w14:paraId="121A12FF" w14:textId="77777777" w:rsidR="00B52DCC" w:rsidRDefault="00916648">
            <w:pPr>
              <w:pStyle w:val="TableParagraph"/>
              <w:spacing w:line="188" w:lineRule="exact"/>
              <w:ind w:left="108"/>
              <w:rPr>
                <w:sz w:val="18"/>
              </w:rPr>
            </w:pPr>
            <w:r>
              <w:rPr>
                <w:sz w:val="18"/>
              </w:rPr>
              <w:t>269-919-4,</w:t>
            </w:r>
          </w:p>
        </w:tc>
        <w:tc>
          <w:tcPr>
            <w:tcW w:w="1531" w:type="dxa"/>
            <w:vMerge/>
            <w:tcBorders>
              <w:top w:val="nil"/>
            </w:tcBorders>
          </w:tcPr>
          <w:p w14:paraId="0D57752A" w14:textId="77777777" w:rsidR="00B52DCC" w:rsidRDefault="00B52DCC">
            <w:pPr>
              <w:rPr>
                <w:sz w:val="2"/>
                <w:szCs w:val="2"/>
              </w:rPr>
            </w:pPr>
          </w:p>
        </w:tc>
        <w:tc>
          <w:tcPr>
            <w:tcW w:w="1560" w:type="dxa"/>
            <w:tcBorders>
              <w:top w:val="nil"/>
              <w:bottom w:val="nil"/>
            </w:tcBorders>
          </w:tcPr>
          <w:p w14:paraId="6F368C65" w14:textId="77777777" w:rsidR="00B52DCC" w:rsidRDefault="00B52DCC">
            <w:pPr>
              <w:pStyle w:val="TableParagraph"/>
              <w:rPr>
                <w:sz w:val="14"/>
              </w:rPr>
            </w:pPr>
          </w:p>
        </w:tc>
        <w:tc>
          <w:tcPr>
            <w:tcW w:w="1984" w:type="dxa"/>
            <w:vMerge/>
            <w:tcBorders>
              <w:top w:val="nil"/>
            </w:tcBorders>
          </w:tcPr>
          <w:p w14:paraId="1AB4EB1E" w14:textId="77777777" w:rsidR="00B52DCC" w:rsidRDefault="00B52DCC">
            <w:pPr>
              <w:rPr>
                <w:sz w:val="2"/>
                <w:szCs w:val="2"/>
              </w:rPr>
            </w:pPr>
          </w:p>
        </w:tc>
        <w:tc>
          <w:tcPr>
            <w:tcW w:w="1982" w:type="dxa"/>
            <w:tcBorders>
              <w:top w:val="nil"/>
              <w:bottom w:val="nil"/>
            </w:tcBorders>
          </w:tcPr>
          <w:p w14:paraId="29AC8B15" w14:textId="77777777" w:rsidR="00B52DCC" w:rsidRDefault="00B52DCC">
            <w:pPr>
              <w:pStyle w:val="TableParagraph"/>
              <w:rPr>
                <w:sz w:val="14"/>
              </w:rPr>
            </w:pPr>
          </w:p>
        </w:tc>
      </w:tr>
      <w:tr w:rsidR="00B52DCC" w14:paraId="5572B177" w14:textId="77777777">
        <w:trPr>
          <w:trHeight w:val="385"/>
        </w:trPr>
        <w:tc>
          <w:tcPr>
            <w:tcW w:w="960" w:type="dxa"/>
            <w:tcBorders>
              <w:top w:val="nil"/>
            </w:tcBorders>
          </w:tcPr>
          <w:p w14:paraId="1D2BD270" w14:textId="77777777" w:rsidR="00B52DCC" w:rsidRDefault="00B52DCC">
            <w:pPr>
              <w:pStyle w:val="TableParagraph"/>
              <w:rPr>
                <w:sz w:val="16"/>
              </w:rPr>
            </w:pPr>
          </w:p>
        </w:tc>
        <w:tc>
          <w:tcPr>
            <w:tcW w:w="2561" w:type="dxa"/>
            <w:tcBorders>
              <w:top w:val="nil"/>
            </w:tcBorders>
          </w:tcPr>
          <w:p w14:paraId="3534C172" w14:textId="77777777" w:rsidR="00B52DCC" w:rsidRDefault="00B52DCC">
            <w:pPr>
              <w:pStyle w:val="TableParagraph"/>
              <w:rPr>
                <w:sz w:val="16"/>
              </w:rPr>
            </w:pPr>
          </w:p>
        </w:tc>
        <w:tc>
          <w:tcPr>
            <w:tcW w:w="1860" w:type="dxa"/>
            <w:tcBorders>
              <w:top w:val="nil"/>
            </w:tcBorders>
          </w:tcPr>
          <w:p w14:paraId="43EDF314" w14:textId="77777777" w:rsidR="00B52DCC" w:rsidRDefault="00916648">
            <w:pPr>
              <w:pStyle w:val="TableParagraph"/>
              <w:spacing w:line="204" w:lineRule="exact"/>
              <w:ind w:left="108"/>
              <w:rPr>
                <w:sz w:val="18"/>
              </w:rPr>
            </w:pPr>
            <w:r>
              <w:rPr>
                <w:sz w:val="18"/>
              </w:rPr>
              <w:t>saccharinate</w:t>
            </w:r>
          </w:p>
        </w:tc>
        <w:tc>
          <w:tcPr>
            <w:tcW w:w="1248" w:type="dxa"/>
            <w:tcBorders>
              <w:top w:val="nil"/>
            </w:tcBorders>
          </w:tcPr>
          <w:p w14:paraId="1A9316BE" w14:textId="77777777" w:rsidR="00B52DCC" w:rsidRDefault="00916648">
            <w:pPr>
              <w:pStyle w:val="TableParagraph"/>
              <w:spacing w:line="204" w:lineRule="exact"/>
              <w:ind w:left="108"/>
              <w:rPr>
                <w:sz w:val="18"/>
              </w:rPr>
            </w:pPr>
            <w:r>
              <w:rPr>
                <w:sz w:val="18"/>
              </w:rPr>
              <w:t>68391-01-5,</w:t>
            </w:r>
          </w:p>
        </w:tc>
        <w:tc>
          <w:tcPr>
            <w:tcW w:w="1161" w:type="dxa"/>
            <w:tcBorders>
              <w:top w:val="nil"/>
            </w:tcBorders>
          </w:tcPr>
          <w:p w14:paraId="17DC2DA6" w14:textId="77777777" w:rsidR="00B52DCC" w:rsidRDefault="00B52DCC">
            <w:pPr>
              <w:pStyle w:val="TableParagraph"/>
              <w:rPr>
                <w:sz w:val="16"/>
              </w:rPr>
            </w:pPr>
          </w:p>
        </w:tc>
        <w:tc>
          <w:tcPr>
            <w:tcW w:w="1531" w:type="dxa"/>
            <w:vMerge/>
            <w:tcBorders>
              <w:top w:val="nil"/>
            </w:tcBorders>
          </w:tcPr>
          <w:p w14:paraId="74CFFCBD" w14:textId="77777777" w:rsidR="00B52DCC" w:rsidRDefault="00B52DCC">
            <w:pPr>
              <w:rPr>
                <w:sz w:val="2"/>
                <w:szCs w:val="2"/>
              </w:rPr>
            </w:pPr>
          </w:p>
        </w:tc>
        <w:tc>
          <w:tcPr>
            <w:tcW w:w="1560" w:type="dxa"/>
            <w:tcBorders>
              <w:top w:val="nil"/>
            </w:tcBorders>
          </w:tcPr>
          <w:p w14:paraId="6A1FCAC8" w14:textId="77777777" w:rsidR="00B52DCC" w:rsidRDefault="00B52DCC">
            <w:pPr>
              <w:pStyle w:val="TableParagraph"/>
              <w:rPr>
                <w:sz w:val="16"/>
              </w:rPr>
            </w:pPr>
          </w:p>
        </w:tc>
        <w:tc>
          <w:tcPr>
            <w:tcW w:w="1984" w:type="dxa"/>
            <w:vMerge/>
            <w:tcBorders>
              <w:top w:val="nil"/>
            </w:tcBorders>
          </w:tcPr>
          <w:p w14:paraId="60B338B1" w14:textId="77777777" w:rsidR="00B52DCC" w:rsidRDefault="00B52DCC">
            <w:pPr>
              <w:rPr>
                <w:sz w:val="2"/>
                <w:szCs w:val="2"/>
              </w:rPr>
            </w:pPr>
          </w:p>
        </w:tc>
        <w:tc>
          <w:tcPr>
            <w:tcW w:w="1982" w:type="dxa"/>
            <w:tcBorders>
              <w:top w:val="nil"/>
            </w:tcBorders>
          </w:tcPr>
          <w:p w14:paraId="5692B691" w14:textId="77777777" w:rsidR="00B52DCC" w:rsidRDefault="00B52DCC">
            <w:pPr>
              <w:pStyle w:val="TableParagraph"/>
              <w:rPr>
                <w:sz w:val="16"/>
              </w:rPr>
            </w:pPr>
          </w:p>
        </w:tc>
      </w:tr>
    </w:tbl>
    <w:p w14:paraId="2C0F0570" w14:textId="77777777" w:rsidR="00B52DCC" w:rsidRDefault="00B52DCC">
      <w:pPr>
        <w:rPr>
          <w:sz w:val="16"/>
        </w:rPr>
        <w:sectPr w:rsidR="00B52DCC">
          <w:pgSz w:w="16840" w:h="11910" w:orient="landscape"/>
          <w:pgMar w:top="1100" w:right="440" w:bottom="280" w:left="580" w:header="708" w:footer="708" w:gutter="0"/>
          <w:cols w:space="708"/>
        </w:sectPr>
      </w:pPr>
    </w:p>
    <w:p w14:paraId="5750600B"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7011D36D" w14:textId="77777777">
        <w:trPr>
          <w:trHeight w:val="606"/>
        </w:trPr>
        <w:tc>
          <w:tcPr>
            <w:tcW w:w="960" w:type="dxa"/>
          </w:tcPr>
          <w:p w14:paraId="41817557" w14:textId="77777777" w:rsidR="00B52DCC" w:rsidRDefault="00B52DCC">
            <w:pPr>
              <w:pStyle w:val="TableParagraph"/>
              <w:rPr>
                <w:sz w:val="16"/>
              </w:rPr>
            </w:pPr>
          </w:p>
        </w:tc>
        <w:tc>
          <w:tcPr>
            <w:tcW w:w="2561" w:type="dxa"/>
          </w:tcPr>
          <w:p w14:paraId="1E7F614D" w14:textId="77777777" w:rsidR="00B52DCC" w:rsidRDefault="00B52DCC">
            <w:pPr>
              <w:pStyle w:val="TableParagraph"/>
              <w:rPr>
                <w:sz w:val="16"/>
              </w:rPr>
            </w:pPr>
          </w:p>
        </w:tc>
        <w:tc>
          <w:tcPr>
            <w:tcW w:w="1860" w:type="dxa"/>
          </w:tcPr>
          <w:p w14:paraId="17C48085" w14:textId="77777777" w:rsidR="00B52DCC" w:rsidRDefault="00B52DCC">
            <w:pPr>
              <w:pStyle w:val="TableParagraph"/>
              <w:rPr>
                <w:sz w:val="16"/>
              </w:rPr>
            </w:pPr>
          </w:p>
        </w:tc>
        <w:tc>
          <w:tcPr>
            <w:tcW w:w="1248" w:type="dxa"/>
          </w:tcPr>
          <w:p w14:paraId="688334F9" w14:textId="77777777" w:rsidR="00B52DCC" w:rsidRDefault="00916648">
            <w:pPr>
              <w:pStyle w:val="TableParagraph"/>
              <w:spacing w:line="204" w:lineRule="exact"/>
              <w:ind w:left="108"/>
              <w:rPr>
                <w:sz w:val="18"/>
              </w:rPr>
            </w:pPr>
            <w:r>
              <w:rPr>
                <w:sz w:val="18"/>
              </w:rPr>
              <w:t>61789-71-7,</w:t>
            </w:r>
          </w:p>
          <w:p w14:paraId="0C941950" w14:textId="77777777" w:rsidR="00B52DCC" w:rsidRDefault="00916648">
            <w:pPr>
              <w:pStyle w:val="TableParagraph"/>
              <w:spacing w:before="16"/>
              <w:ind w:left="108"/>
              <w:rPr>
                <w:sz w:val="18"/>
              </w:rPr>
            </w:pPr>
            <w:r>
              <w:rPr>
                <w:sz w:val="18"/>
              </w:rPr>
              <w:t>85409-22-9</w:t>
            </w:r>
          </w:p>
        </w:tc>
        <w:tc>
          <w:tcPr>
            <w:tcW w:w="1161" w:type="dxa"/>
          </w:tcPr>
          <w:p w14:paraId="289BD846" w14:textId="77777777" w:rsidR="00B52DCC" w:rsidRDefault="00916648">
            <w:pPr>
              <w:pStyle w:val="TableParagraph"/>
              <w:spacing w:line="204" w:lineRule="exact"/>
              <w:ind w:left="108"/>
              <w:rPr>
                <w:sz w:val="18"/>
              </w:rPr>
            </w:pPr>
            <w:r>
              <w:rPr>
                <w:sz w:val="18"/>
              </w:rPr>
              <w:t>263-080-8,</w:t>
            </w:r>
          </w:p>
          <w:p w14:paraId="7DC4B078" w14:textId="77777777" w:rsidR="00B52DCC" w:rsidRDefault="00916648">
            <w:pPr>
              <w:pStyle w:val="TableParagraph"/>
              <w:spacing w:before="16"/>
              <w:ind w:left="108"/>
              <w:rPr>
                <w:sz w:val="18"/>
              </w:rPr>
            </w:pPr>
            <w:r>
              <w:rPr>
                <w:sz w:val="18"/>
              </w:rPr>
              <w:t>287-089-1</w:t>
            </w:r>
          </w:p>
        </w:tc>
        <w:tc>
          <w:tcPr>
            <w:tcW w:w="1531" w:type="dxa"/>
          </w:tcPr>
          <w:p w14:paraId="7DB2F0E3" w14:textId="77777777" w:rsidR="00B52DCC" w:rsidRDefault="00B52DCC">
            <w:pPr>
              <w:pStyle w:val="TableParagraph"/>
              <w:rPr>
                <w:sz w:val="16"/>
              </w:rPr>
            </w:pPr>
          </w:p>
        </w:tc>
        <w:tc>
          <w:tcPr>
            <w:tcW w:w="1560" w:type="dxa"/>
          </w:tcPr>
          <w:p w14:paraId="54D03A10" w14:textId="77777777" w:rsidR="00B52DCC" w:rsidRDefault="00B52DCC">
            <w:pPr>
              <w:pStyle w:val="TableParagraph"/>
              <w:rPr>
                <w:sz w:val="16"/>
              </w:rPr>
            </w:pPr>
          </w:p>
        </w:tc>
        <w:tc>
          <w:tcPr>
            <w:tcW w:w="1984" w:type="dxa"/>
          </w:tcPr>
          <w:p w14:paraId="53504C8E" w14:textId="77777777" w:rsidR="00B52DCC" w:rsidRDefault="00B52DCC">
            <w:pPr>
              <w:pStyle w:val="TableParagraph"/>
              <w:rPr>
                <w:sz w:val="16"/>
              </w:rPr>
            </w:pPr>
          </w:p>
        </w:tc>
        <w:tc>
          <w:tcPr>
            <w:tcW w:w="1982" w:type="dxa"/>
          </w:tcPr>
          <w:p w14:paraId="4A95CE22" w14:textId="77777777" w:rsidR="00B52DCC" w:rsidRDefault="00B52DCC">
            <w:pPr>
              <w:pStyle w:val="TableParagraph"/>
              <w:rPr>
                <w:sz w:val="16"/>
              </w:rPr>
            </w:pPr>
          </w:p>
        </w:tc>
      </w:tr>
      <w:tr w:rsidR="00B52DCC" w14:paraId="5C387D85" w14:textId="77777777">
        <w:trPr>
          <w:trHeight w:val="664"/>
        </w:trPr>
        <w:tc>
          <w:tcPr>
            <w:tcW w:w="960" w:type="dxa"/>
          </w:tcPr>
          <w:p w14:paraId="76E8FE12" w14:textId="77777777" w:rsidR="00B52DCC" w:rsidRDefault="00916648">
            <w:pPr>
              <w:pStyle w:val="TableParagraph"/>
              <w:spacing w:line="204" w:lineRule="exact"/>
              <w:ind w:left="107"/>
              <w:rPr>
                <w:sz w:val="18"/>
              </w:rPr>
            </w:pPr>
            <w:r>
              <w:rPr>
                <w:sz w:val="18"/>
              </w:rPr>
              <w:t>55</w:t>
            </w:r>
          </w:p>
        </w:tc>
        <w:tc>
          <w:tcPr>
            <w:tcW w:w="2561" w:type="dxa"/>
          </w:tcPr>
          <w:p w14:paraId="6367F3F2" w14:textId="77777777" w:rsidR="00B52DCC" w:rsidRDefault="00916648">
            <w:pPr>
              <w:pStyle w:val="TableParagraph"/>
              <w:spacing w:line="204" w:lineRule="exact"/>
              <w:ind w:left="108"/>
              <w:rPr>
                <w:sz w:val="18"/>
              </w:rPr>
            </w:pPr>
            <w:r>
              <w:rPr>
                <w:sz w:val="18"/>
              </w:rPr>
              <w:t>Metanol, (fenilmetoksi-)</w:t>
            </w:r>
          </w:p>
        </w:tc>
        <w:tc>
          <w:tcPr>
            <w:tcW w:w="1860" w:type="dxa"/>
          </w:tcPr>
          <w:p w14:paraId="26066B0D" w14:textId="77777777" w:rsidR="00B52DCC" w:rsidRDefault="00916648">
            <w:pPr>
              <w:pStyle w:val="TableParagraph"/>
              <w:spacing w:line="204" w:lineRule="exact"/>
              <w:ind w:left="108"/>
              <w:rPr>
                <w:sz w:val="18"/>
              </w:rPr>
            </w:pPr>
            <w:r>
              <w:rPr>
                <w:sz w:val="18"/>
              </w:rPr>
              <w:t>Benzylhemiformal</w:t>
            </w:r>
          </w:p>
        </w:tc>
        <w:tc>
          <w:tcPr>
            <w:tcW w:w="1248" w:type="dxa"/>
          </w:tcPr>
          <w:p w14:paraId="5F4586EC" w14:textId="77777777" w:rsidR="00B52DCC" w:rsidRDefault="00916648">
            <w:pPr>
              <w:pStyle w:val="TableParagraph"/>
              <w:spacing w:line="204" w:lineRule="exact"/>
              <w:ind w:left="108"/>
              <w:rPr>
                <w:sz w:val="18"/>
              </w:rPr>
            </w:pPr>
            <w:r>
              <w:rPr>
                <w:sz w:val="18"/>
              </w:rPr>
              <w:t>14548-60-8</w:t>
            </w:r>
          </w:p>
        </w:tc>
        <w:tc>
          <w:tcPr>
            <w:tcW w:w="1161" w:type="dxa"/>
          </w:tcPr>
          <w:p w14:paraId="0955E43A" w14:textId="77777777" w:rsidR="00B52DCC" w:rsidRDefault="00916648">
            <w:pPr>
              <w:pStyle w:val="TableParagraph"/>
              <w:spacing w:line="204" w:lineRule="exact"/>
              <w:ind w:left="108"/>
              <w:rPr>
                <w:sz w:val="18"/>
              </w:rPr>
            </w:pPr>
            <w:r>
              <w:rPr>
                <w:sz w:val="18"/>
              </w:rPr>
              <w:t>238-588-8</w:t>
            </w:r>
          </w:p>
        </w:tc>
        <w:tc>
          <w:tcPr>
            <w:tcW w:w="1531" w:type="dxa"/>
          </w:tcPr>
          <w:p w14:paraId="3F214C67" w14:textId="77777777" w:rsidR="00B52DCC" w:rsidRDefault="00916648">
            <w:pPr>
              <w:pStyle w:val="TableParagraph"/>
              <w:spacing w:line="259" w:lineRule="auto"/>
              <w:ind w:left="109" w:right="627"/>
              <w:rPr>
                <w:sz w:val="18"/>
              </w:rPr>
            </w:pPr>
            <w:r>
              <w:rPr>
                <w:sz w:val="18"/>
              </w:rPr>
              <w:t>Durulanan ürünler</w:t>
            </w:r>
          </w:p>
        </w:tc>
        <w:tc>
          <w:tcPr>
            <w:tcW w:w="1560" w:type="dxa"/>
          </w:tcPr>
          <w:p w14:paraId="7B7CE242" w14:textId="77777777" w:rsidR="00B52DCC" w:rsidRDefault="00916648">
            <w:pPr>
              <w:pStyle w:val="TableParagraph"/>
              <w:spacing w:line="204" w:lineRule="exact"/>
              <w:ind w:left="109"/>
              <w:rPr>
                <w:sz w:val="18"/>
              </w:rPr>
            </w:pPr>
            <w:r>
              <w:rPr>
                <w:sz w:val="18"/>
              </w:rPr>
              <w:t>%</w:t>
            </w:r>
            <w:r w:rsidR="00CE50F3">
              <w:rPr>
                <w:sz w:val="18"/>
              </w:rPr>
              <w:t xml:space="preserve"> </w:t>
            </w:r>
            <w:r>
              <w:rPr>
                <w:sz w:val="18"/>
              </w:rPr>
              <w:t>0,15</w:t>
            </w:r>
          </w:p>
        </w:tc>
        <w:tc>
          <w:tcPr>
            <w:tcW w:w="1984" w:type="dxa"/>
          </w:tcPr>
          <w:p w14:paraId="0100EBD3" w14:textId="77777777" w:rsidR="00B52DCC" w:rsidRDefault="00B52DCC">
            <w:pPr>
              <w:pStyle w:val="TableParagraph"/>
              <w:rPr>
                <w:sz w:val="16"/>
              </w:rPr>
            </w:pPr>
          </w:p>
        </w:tc>
        <w:tc>
          <w:tcPr>
            <w:tcW w:w="1982" w:type="dxa"/>
          </w:tcPr>
          <w:p w14:paraId="1B63BC38" w14:textId="77777777" w:rsidR="00B52DCC" w:rsidRDefault="00B52DCC">
            <w:pPr>
              <w:pStyle w:val="TableParagraph"/>
              <w:rPr>
                <w:sz w:val="16"/>
              </w:rPr>
            </w:pPr>
          </w:p>
        </w:tc>
      </w:tr>
      <w:tr w:rsidR="00B52DCC" w14:paraId="24E49187" w14:textId="77777777">
        <w:trPr>
          <w:trHeight w:val="589"/>
        </w:trPr>
        <w:tc>
          <w:tcPr>
            <w:tcW w:w="960" w:type="dxa"/>
            <w:vMerge w:val="restart"/>
          </w:tcPr>
          <w:p w14:paraId="7E34401A" w14:textId="77777777" w:rsidR="00B52DCC" w:rsidRDefault="00916648">
            <w:pPr>
              <w:pStyle w:val="TableParagraph"/>
              <w:spacing w:line="202" w:lineRule="exact"/>
              <w:ind w:left="107"/>
              <w:rPr>
                <w:sz w:val="18"/>
              </w:rPr>
            </w:pPr>
            <w:r>
              <w:rPr>
                <w:sz w:val="18"/>
              </w:rPr>
              <w:t>56</w:t>
            </w:r>
          </w:p>
        </w:tc>
        <w:tc>
          <w:tcPr>
            <w:tcW w:w="2561" w:type="dxa"/>
            <w:vMerge w:val="restart"/>
          </w:tcPr>
          <w:p w14:paraId="358C1371" w14:textId="77777777" w:rsidR="00B52DCC" w:rsidRDefault="00916648">
            <w:pPr>
              <w:pStyle w:val="TableParagraph"/>
              <w:spacing w:line="259" w:lineRule="auto"/>
              <w:ind w:left="108" w:right="288"/>
              <w:rPr>
                <w:sz w:val="18"/>
              </w:rPr>
            </w:pPr>
            <w:r>
              <w:rPr>
                <w:sz w:val="18"/>
              </w:rPr>
              <w:t>3-İyodo-2- propinilbutilkarbamat</w:t>
            </w:r>
          </w:p>
        </w:tc>
        <w:tc>
          <w:tcPr>
            <w:tcW w:w="1860" w:type="dxa"/>
            <w:vMerge w:val="restart"/>
          </w:tcPr>
          <w:p w14:paraId="59D2A267" w14:textId="77777777" w:rsidR="00B52DCC" w:rsidRDefault="00916648">
            <w:pPr>
              <w:pStyle w:val="TableParagraph"/>
              <w:spacing w:line="259" w:lineRule="auto"/>
              <w:ind w:left="108" w:right="362"/>
              <w:rPr>
                <w:sz w:val="18"/>
              </w:rPr>
            </w:pPr>
            <w:r>
              <w:rPr>
                <w:sz w:val="18"/>
              </w:rPr>
              <w:t>Iodopropynyl butylcarbamate</w:t>
            </w:r>
          </w:p>
        </w:tc>
        <w:tc>
          <w:tcPr>
            <w:tcW w:w="1248" w:type="dxa"/>
            <w:vMerge w:val="restart"/>
          </w:tcPr>
          <w:p w14:paraId="00AD26C8" w14:textId="77777777" w:rsidR="00B52DCC" w:rsidRDefault="00916648">
            <w:pPr>
              <w:pStyle w:val="TableParagraph"/>
              <w:spacing w:line="202" w:lineRule="exact"/>
              <w:ind w:left="108"/>
              <w:rPr>
                <w:sz w:val="18"/>
              </w:rPr>
            </w:pPr>
            <w:r>
              <w:rPr>
                <w:sz w:val="18"/>
              </w:rPr>
              <w:t>55406-53-6</w:t>
            </w:r>
          </w:p>
        </w:tc>
        <w:tc>
          <w:tcPr>
            <w:tcW w:w="1161" w:type="dxa"/>
            <w:vMerge w:val="restart"/>
          </w:tcPr>
          <w:p w14:paraId="0DB58693" w14:textId="77777777" w:rsidR="00B52DCC" w:rsidRDefault="00916648">
            <w:pPr>
              <w:pStyle w:val="TableParagraph"/>
              <w:spacing w:line="202" w:lineRule="exact"/>
              <w:ind w:left="108"/>
              <w:rPr>
                <w:sz w:val="18"/>
              </w:rPr>
            </w:pPr>
            <w:r>
              <w:rPr>
                <w:sz w:val="18"/>
              </w:rPr>
              <w:t>259-627-5</w:t>
            </w:r>
          </w:p>
        </w:tc>
        <w:tc>
          <w:tcPr>
            <w:tcW w:w="1531" w:type="dxa"/>
            <w:tcBorders>
              <w:bottom w:val="nil"/>
            </w:tcBorders>
          </w:tcPr>
          <w:p w14:paraId="07F8668F" w14:textId="77777777" w:rsidR="00B52DCC" w:rsidRDefault="00916648">
            <w:pPr>
              <w:pStyle w:val="TableParagraph"/>
              <w:spacing w:line="259" w:lineRule="auto"/>
              <w:ind w:left="109" w:right="427"/>
              <w:rPr>
                <w:sz w:val="18"/>
              </w:rPr>
            </w:pPr>
            <w:r>
              <w:rPr>
                <w:sz w:val="18"/>
              </w:rPr>
              <w:t>(a)Durulanan ürünler</w:t>
            </w:r>
          </w:p>
        </w:tc>
        <w:tc>
          <w:tcPr>
            <w:tcW w:w="1560" w:type="dxa"/>
            <w:tcBorders>
              <w:bottom w:val="nil"/>
            </w:tcBorders>
          </w:tcPr>
          <w:p w14:paraId="5F8340EB" w14:textId="77777777" w:rsidR="00B52DCC" w:rsidRDefault="00916648">
            <w:pPr>
              <w:pStyle w:val="TableParagraph"/>
              <w:spacing w:line="202" w:lineRule="exact"/>
              <w:ind w:left="109"/>
              <w:rPr>
                <w:sz w:val="18"/>
              </w:rPr>
            </w:pPr>
            <w:r>
              <w:rPr>
                <w:sz w:val="18"/>
              </w:rPr>
              <w:t>(a) % 0,02</w:t>
            </w:r>
          </w:p>
        </w:tc>
        <w:tc>
          <w:tcPr>
            <w:tcW w:w="1984" w:type="dxa"/>
            <w:vMerge w:val="restart"/>
          </w:tcPr>
          <w:p w14:paraId="495E6C12" w14:textId="77777777" w:rsidR="00B52DCC" w:rsidRDefault="00916648">
            <w:pPr>
              <w:pStyle w:val="TableParagraph"/>
              <w:spacing w:line="259" w:lineRule="auto"/>
              <w:ind w:left="110"/>
              <w:rPr>
                <w:sz w:val="18"/>
              </w:rPr>
            </w:pPr>
            <w:r>
              <w:rPr>
                <w:sz w:val="18"/>
              </w:rPr>
              <w:t xml:space="preserve">Ağız bakım ürünleri </w:t>
            </w:r>
            <w:r>
              <w:rPr>
                <w:spacing w:val="-11"/>
                <w:sz w:val="18"/>
              </w:rPr>
              <w:t xml:space="preserve">ve </w:t>
            </w:r>
            <w:r>
              <w:rPr>
                <w:sz w:val="18"/>
              </w:rPr>
              <w:t>dudak</w:t>
            </w:r>
            <w:r>
              <w:rPr>
                <w:spacing w:val="-2"/>
                <w:sz w:val="18"/>
              </w:rPr>
              <w:t xml:space="preserve"> </w:t>
            </w:r>
            <w:r>
              <w:rPr>
                <w:sz w:val="18"/>
              </w:rPr>
              <w:t>ürünlerinde</w:t>
            </w:r>
          </w:p>
          <w:p w14:paraId="4664D7E3" w14:textId="77777777" w:rsidR="00B52DCC" w:rsidRDefault="00916648">
            <w:pPr>
              <w:pStyle w:val="TableParagraph"/>
              <w:ind w:left="110"/>
              <w:rPr>
                <w:sz w:val="18"/>
              </w:rPr>
            </w:pPr>
            <w:r>
              <w:rPr>
                <w:sz w:val="18"/>
              </w:rPr>
              <w:t>kullanılmamalıdır.</w:t>
            </w:r>
          </w:p>
          <w:p w14:paraId="25BB0824" w14:textId="77777777" w:rsidR="00B52DCC" w:rsidRDefault="00916648">
            <w:pPr>
              <w:pStyle w:val="TableParagraph"/>
              <w:numPr>
                <w:ilvl w:val="0"/>
                <w:numId w:val="32"/>
              </w:numPr>
              <w:tabs>
                <w:tab w:val="left" w:pos="355"/>
              </w:tabs>
              <w:spacing w:before="171" w:line="259" w:lineRule="auto"/>
              <w:ind w:right="133" w:firstLine="0"/>
              <w:rPr>
                <w:sz w:val="18"/>
              </w:rPr>
            </w:pPr>
            <w:r>
              <w:rPr>
                <w:sz w:val="18"/>
              </w:rPr>
              <w:t xml:space="preserve">Banyo ürünleri, duş jelleri ve şampuan </w:t>
            </w:r>
            <w:r>
              <w:rPr>
                <w:spacing w:val="-3"/>
                <w:sz w:val="18"/>
              </w:rPr>
              <w:t xml:space="preserve">hariç </w:t>
            </w:r>
            <w:r>
              <w:rPr>
                <w:sz w:val="18"/>
              </w:rPr>
              <w:t>olmak üzere, 3 yaş altı çocuklara yönelik</w:t>
            </w:r>
          </w:p>
          <w:p w14:paraId="13341D68" w14:textId="77777777" w:rsidR="00B52DCC" w:rsidRDefault="00916648">
            <w:pPr>
              <w:pStyle w:val="TableParagraph"/>
              <w:spacing w:line="206" w:lineRule="exact"/>
              <w:ind w:left="110"/>
              <w:rPr>
                <w:sz w:val="18"/>
              </w:rPr>
            </w:pPr>
            <w:r>
              <w:rPr>
                <w:sz w:val="18"/>
              </w:rPr>
              <w:t>ürünlerde</w:t>
            </w:r>
          </w:p>
          <w:p w14:paraId="5158C777" w14:textId="77777777" w:rsidR="00B52DCC" w:rsidRDefault="00916648">
            <w:pPr>
              <w:pStyle w:val="TableParagraph"/>
              <w:spacing w:before="17"/>
              <w:ind w:left="110"/>
              <w:rPr>
                <w:sz w:val="18"/>
              </w:rPr>
            </w:pPr>
            <w:r>
              <w:rPr>
                <w:sz w:val="18"/>
              </w:rPr>
              <w:t>kullanılmamalıdır.</w:t>
            </w:r>
          </w:p>
          <w:p w14:paraId="55E91245" w14:textId="77777777" w:rsidR="00B52DCC" w:rsidRDefault="00916648">
            <w:pPr>
              <w:pStyle w:val="TableParagraph"/>
              <w:numPr>
                <w:ilvl w:val="0"/>
                <w:numId w:val="32"/>
              </w:numPr>
              <w:tabs>
                <w:tab w:val="left" w:pos="411"/>
              </w:tabs>
              <w:spacing w:before="177" w:line="259" w:lineRule="auto"/>
              <w:ind w:right="287" w:firstLine="0"/>
              <w:rPr>
                <w:sz w:val="18"/>
              </w:rPr>
            </w:pPr>
            <w:r>
              <w:rPr>
                <w:sz w:val="18"/>
              </w:rPr>
              <w:t xml:space="preserve">Vücut losyonu </w:t>
            </w:r>
            <w:r>
              <w:rPr>
                <w:spacing w:val="-10"/>
                <w:sz w:val="18"/>
              </w:rPr>
              <w:t xml:space="preserve">ve </w:t>
            </w:r>
            <w:r>
              <w:rPr>
                <w:sz w:val="18"/>
              </w:rPr>
              <w:t>vücut</w:t>
            </w:r>
            <w:r>
              <w:rPr>
                <w:spacing w:val="-1"/>
                <w:sz w:val="18"/>
              </w:rPr>
              <w:t xml:space="preserve"> </w:t>
            </w:r>
            <w:r>
              <w:rPr>
                <w:sz w:val="18"/>
              </w:rPr>
              <w:t>kreminde</w:t>
            </w:r>
          </w:p>
          <w:p w14:paraId="696ECC70" w14:textId="77777777" w:rsidR="00B52DCC" w:rsidRDefault="00916648">
            <w:pPr>
              <w:pStyle w:val="TableParagraph"/>
              <w:spacing w:line="207" w:lineRule="exact"/>
              <w:ind w:left="110"/>
              <w:rPr>
                <w:sz w:val="12"/>
              </w:rPr>
            </w:pPr>
            <w:r>
              <w:rPr>
                <w:sz w:val="18"/>
              </w:rPr>
              <w:t>kullanılmamalıdır.</w:t>
            </w:r>
            <w:r>
              <w:rPr>
                <w:position w:val="6"/>
                <w:sz w:val="12"/>
              </w:rPr>
              <w:t>( 13)</w:t>
            </w:r>
          </w:p>
          <w:p w14:paraId="5AA5C9B1" w14:textId="77777777" w:rsidR="00B52DCC" w:rsidRDefault="00916648">
            <w:pPr>
              <w:pStyle w:val="TableParagraph"/>
              <w:spacing w:before="177" w:line="259" w:lineRule="auto"/>
              <w:ind w:left="110"/>
              <w:rPr>
                <w:sz w:val="18"/>
              </w:rPr>
            </w:pPr>
            <w:r>
              <w:rPr>
                <w:sz w:val="18"/>
              </w:rPr>
              <w:t>(b) ve (c) 3 yaş altı çocuklara yönelik ürünlerde</w:t>
            </w:r>
          </w:p>
          <w:p w14:paraId="25375F72" w14:textId="77777777" w:rsidR="00B52DCC" w:rsidRDefault="00916648">
            <w:pPr>
              <w:pStyle w:val="TableParagraph"/>
              <w:spacing w:line="206" w:lineRule="exact"/>
              <w:ind w:left="110"/>
              <w:rPr>
                <w:sz w:val="18"/>
              </w:rPr>
            </w:pPr>
            <w:r>
              <w:rPr>
                <w:sz w:val="18"/>
              </w:rPr>
              <w:t>kullanılmamalıdır.</w:t>
            </w:r>
          </w:p>
        </w:tc>
        <w:tc>
          <w:tcPr>
            <w:tcW w:w="1982" w:type="dxa"/>
            <w:vMerge w:val="restart"/>
          </w:tcPr>
          <w:p w14:paraId="58557194" w14:textId="77777777" w:rsidR="00B52DCC" w:rsidRDefault="00916648">
            <w:pPr>
              <w:pStyle w:val="TableParagraph"/>
              <w:numPr>
                <w:ilvl w:val="0"/>
                <w:numId w:val="31"/>
              </w:numPr>
              <w:tabs>
                <w:tab w:val="left" w:pos="357"/>
              </w:tabs>
              <w:spacing w:line="254" w:lineRule="auto"/>
              <w:ind w:right="126" w:firstLine="0"/>
              <w:rPr>
                <w:sz w:val="12"/>
              </w:rPr>
            </w:pPr>
            <w:r>
              <w:rPr>
                <w:sz w:val="18"/>
              </w:rPr>
              <w:t xml:space="preserve">3 yaş altı </w:t>
            </w:r>
            <w:r>
              <w:rPr>
                <w:spacing w:val="-3"/>
                <w:sz w:val="18"/>
              </w:rPr>
              <w:t xml:space="preserve">çocuklarda </w:t>
            </w:r>
            <w:r>
              <w:rPr>
                <w:sz w:val="18"/>
              </w:rPr>
              <w:t xml:space="preserve">kullanılmamalıdır. </w:t>
            </w:r>
            <w:r>
              <w:rPr>
                <w:position w:val="6"/>
                <w:sz w:val="12"/>
              </w:rPr>
              <w:t>(</w:t>
            </w:r>
            <w:r>
              <w:rPr>
                <w:spacing w:val="-1"/>
                <w:position w:val="6"/>
                <w:sz w:val="12"/>
              </w:rPr>
              <w:t xml:space="preserve"> </w:t>
            </w:r>
            <w:r>
              <w:rPr>
                <w:position w:val="6"/>
                <w:sz w:val="12"/>
              </w:rPr>
              <w:t>11)</w:t>
            </w:r>
          </w:p>
          <w:p w14:paraId="60F31A73" w14:textId="77777777" w:rsidR="00B52DCC" w:rsidRDefault="00B52DCC">
            <w:pPr>
              <w:pStyle w:val="TableParagraph"/>
              <w:rPr>
                <w:sz w:val="20"/>
              </w:rPr>
            </w:pPr>
          </w:p>
          <w:p w14:paraId="694A85E4" w14:textId="77777777" w:rsidR="00B52DCC" w:rsidRDefault="00B52DCC">
            <w:pPr>
              <w:pStyle w:val="TableParagraph"/>
              <w:rPr>
                <w:sz w:val="20"/>
              </w:rPr>
            </w:pPr>
          </w:p>
          <w:p w14:paraId="6AFF6D0B" w14:textId="77777777" w:rsidR="00B52DCC" w:rsidRDefault="00B52DCC">
            <w:pPr>
              <w:pStyle w:val="TableParagraph"/>
              <w:rPr>
                <w:sz w:val="20"/>
              </w:rPr>
            </w:pPr>
          </w:p>
          <w:p w14:paraId="64072A71" w14:textId="77777777" w:rsidR="00B52DCC" w:rsidRDefault="00B52DCC">
            <w:pPr>
              <w:pStyle w:val="TableParagraph"/>
              <w:rPr>
                <w:sz w:val="20"/>
              </w:rPr>
            </w:pPr>
          </w:p>
          <w:p w14:paraId="01F41D2D" w14:textId="77777777" w:rsidR="00B52DCC" w:rsidRDefault="00B52DCC">
            <w:pPr>
              <w:pStyle w:val="TableParagraph"/>
              <w:rPr>
                <w:sz w:val="20"/>
              </w:rPr>
            </w:pPr>
          </w:p>
          <w:p w14:paraId="0D0FFEF3" w14:textId="77777777" w:rsidR="00B52DCC" w:rsidRDefault="00B52DCC">
            <w:pPr>
              <w:pStyle w:val="TableParagraph"/>
              <w:rPr>
                <w:sz w:val="20"/>
              </w:rPr>
            </w:pPr>
          </w:p>
          <w:p w14:paraId="39B45B37" w14:textId="77777777" w:rsidR="00B52DCC" w:rsidRDefault="00B52DCC">
            <w:pPr>
              <w:pStyle w:val="TableParagraph"/>
              <w:rPr>
                <w:sz w:val="20"/>
              </w:rPr>
            </w:pPr>
          </w:p>
          <w:p w14:paraId="571C1A85" w14:textId="77777777" w:rsidR="00B52DCC" w:rsidRDefault="00B52DCC">
            <w:pPr>
              <w:pStyle w:val="TableParagraph"/>
              <w:rPr>
                <w:sz w:val="20"/>
              </w:rPr>
            </w:pPr>
          </w:p>
          <w:p w14:paraId="6C325128" w14:textId="77777777" w:rsidR="00B52DCC" w:rsidRDefault="00B52DCC">
            <w:pPr>
              <w:pStyle w:val="TableParagraph"/>
              <w:rPr>
                <w:sz w:val="20"/>
              </w:rPr>
            </w:pPr>
          </w:p>
          <w:p w14:paraId="61605A80" w14:textId="77777777" w:rsidR="00B52DCC" w:rsidRDefault="00B52DCC">
            <w:pPr>
              <w:pStyle w:val="TableParagraph"/>
              <w:rPr>
                <w:sz w:val="20"/>
              </w:rPr>
            </w:pPr>
          </w:p>
          <w:p w14:paraId="487CBACA" w14:textId="77777777" w:rsidR="00B52DCC" w:rsidRDefault="00916648">
            <w:pPr>
              <w:pStyle w:val="TableParagraph"/>
              <w:numPr>
                <w:ilvl w:val="0"/>
                <w:numId w:val="31"/>
              </w:numPr>
              <w:tabs>
                <w:tab w:val="left" w:pos="368"/>
              </w:tabs>
              <w:spacing w:before="159" w:line="259" w:lineRule="auto"/>
              <w:ind w:right="492" w:firstLine="0"/>
              <w:rPr>
                <w:sz w:val="18"/>
              </w:rPr>
            </w:pPr>
            <w:r>
              <w:rPr>
                <w:sz w:val="18"/>
              </w:rPr>
              <w:t xml:space="preserve">ve (c) 3 yaş </w:t>
            </w:r>
            <w:r>
              <w:rPr>
                <w:spacing w:val="-4"/>
                <w:sz w:val="18"/>
              </w:rPr>
              <w:t xml:space="preserve">altı </w:t>
            </w:r>
            <w:r>
              <w:rPr>
                <w:sz w:val="18"/>
              </w:rPr>
              <w:t>çocuklarda</w:t>
            </w:r>
          </w:p>
          <w:p w14:paraId="7416AC80" w14:textId="77777777" w:rsidR="00B52DCC" w:rsidRDefault="00916648">
            <w:pPr>
              <w:pStyle w:val="TableParagraph"/>
              <w:spacing w:line="206" w:lineRule="exact"/>
              <w:ind w:left="111"/>
              <w:rPr>
                <w:sz w:val="12"/>
              </w:rPr>
            </w:pPr>
            <w:r>
              <w:rPr>
                <w:sz w:val="18"/>
              </w:rPr>
              <w:t xml:space="preserve">kullanılmamalıdır. </w:t>
            </w:r>
            <w:r>
              <w:rPr>
                <w:position w:val="6"/>
                <w:sz w:val="12"/>
              </w:rPr>
              <w:t>( 12)</w:t>
            </w:r>
          </w:p>
        </w:tc>
      </w:tr>
      <w:tr w:rsidR="00B52DCC" w14:paraId="59024E7F" w14:textId="77777777">
        <w:trPr>
          <w:trHeight w:val="893"/>
        </w:trPr>
        <w:tc>
          <w:tcPr>
            <w:tcW w:w="960" w:type="dxa"/>
            <w:vMerge/>
            <w:tcBorders>
              <w:top w:val="nil"/>
            </w:tcBorders>
          </w:tcPr>
          <w:p w14:paraId="6FAFB897" w14:textId="77777777" w:rsidR="00B52DCC" w:rsidRDefault="00B52DCC">
            <w:pPr>
              <w:rPr>
                <w:sz w:val="2"/>
                <w:szCs w:val="2"/>
              </w:rPr>
            </w:pPr>
          </w:p>
        </w:tc>
        <w:tc>
          <w:tcPr>
            <w:tcW w:w="2561" w:type="dxa"/>
            <w:vMerge/>
            <w:tcBorders>
              <w:top w:val="nil"/>
            </w:tcBorders>
          </w:tcPr>
          <w:p w14:paraId="43495CCF" w14:textId="77777777" w:rsidR="00B52DCC" w:rsidRDefault="00B52DCC">
            <w:pPr>
              <w:rPr>
                <w:sz w:val="2"/>
                <w:szCs w:val="2"/>
              </w:rPr>
            </w:pPr>
          </w:p>
        </w:tc>
        <w:tc>
          <w:tcPr>
            <w:tcW w:w="1860" w:type="dxa"/>
            <w:vMerge/>
            <w:tcBorders>
              <w:top w:val="nil"/>
            </w:tcBorders>
          </w:tcPr>
          <w:p w14:paraId="707A5706" w14:textId="77777777" w:rsidR="00B52DCC" w:rsidRDefault="00B52DCC">
            <w:pPr>
              <w:rPr>
                <w:sz w:val="2"/>
                <w:szCs w:val="2"/>
              </w:rPr>
            </w:pPr>
          </w:p>
        </w:tc>
        <w:tc>
          <w:tcPr>
            <w:tcW w:w="1248" w:type="dxa"/>
            <w:vMerge/>
            <w:tcBorders>
              <w:top w:val="nil"/>
            </w:tcBorders>
          </w:tcPr>
          <w:p w14:paraId="20697B9D" w14:textId="77777777" w:rsidR="00B52DCC" w:rsidRDefault="00B52DCC">
            <w:pPr>
              <w:rPr>
                <w:sz w:val="2"/>
                <w:szCs w:val="2"/>
              </w:rPr>
            </w:pPr>
          </w:p>
        </w:tc>
        <w:tc>
          <w:tcPr>
            <w:tcW w:w="1161" w:type="dxa"/>
            <w:vMerge/>
            <w:tcBorders>
              <w:top w:val="nil"/>
            </w:tcBorders>
          </w:tcPr>
          <w:p w14:paraId="09B80863" w14:textId="77777777" w:rsidR="00B52DCC" w:rsidRDefault="00B52DCC">
            <w:pPr>
              <w:rPr>
                <w:sz w:val="2"/>
                <w:szCs w:val="2"/>
              </w:rPr>
            </w:pPr>
          </w:p>
        </w:tc>
        <w:tc>
          <w:tcPr>
            <w:tcW w:w="1531" w:type="dxa"/>
            <w:tcBorders>
              <w:top w:val="nil"/>
              <w:bottom w:val="nil"/>
            </w:tcBorders>
          </w:tcPr>
          <w:p w14:paraId="742662FA" w14:textId="77777777" w:rsidR="00B52DCC" w:rsidRDefault="00916648">
            <w:pPr>
              <w:pStyle w:val="TableParagraph"/>
              <w:spacing w:before="156" w:line="259" w:lineRule="auto"/>
              <w:ind w:left="109" w:right="242"/>
              <w:rPr>
                <w:sz w:val="18"/>
              </w:rPr>
            </w:pPr>
            <w:r>
              <w:rPr>
                <w:sz w:val="18"/>
              </w:rPr>
              <w:t>(b) Durulanmayan ürünler</w:t>
            </w:r>
          </w:p>
        </w:tc>
        <w:tc>
          <w:tcPr>
            <w:tcW w:w="1560" w:type="dxa"/>
            <w:tcBorders>
              <w:top w:val="nil"/>
              <w:bottom w:val="nil"/>
            </w:tcBorders>
          </w:tcPr>
          <w:p w14:paraId="7FB006AE" w14:textId="77777777" w:rsidR="00B52DCC" w:rsidRDefault="00916648">
            <w:pPr>
              <w:pStyle w:val="TableParagraph"/>
              <w:spacing w:before="156"/>
              <w:ind w:left="109"/>
              <w:rPr>
                <w:sz w:val="18"/>
              </w:rPr>
            </w:pPr>
            <w:r>
              <w:rPr>
                <w:sz w:val="18"/>
              </w:rPr>
              <w:t>(b) % 0,01</w:t>
            </w:r>
          </w:p>
        </w:tc>
        <w:tc>
          <w:tcPr>
            <w:tcW w:w="1984" w:type="dxa"/>
            <w:vMerge/>
            <w:tcBorders>
              <w:top w:val="nil"/>
            </w:tcBorders>
          </w:tcPr>
          <w:p w14:paraId="1EFD36C7" w14:textId="77777777" w:rsidR="00B52DCC" w:rsidRDefault="00B52DCC">
            <w:pPr>
              <w:rPr>
                <w:sz w:val="2"/>
                <w:szCs w:val="2"/>
              </w:rPr>
            </w:pPr>
          </w:p>
        </w:tc>
        <w:tc>
          <w:tcPr>
            <w:tcW w:w="1982" w:type="dxa"/>
            <w:vMerge/>
            <w:tcBorders>
              <w:top w:val="nil"/>
            </w:tcBorders>
          </w:tcPr>
          <w:p w14:paraId="732B239E" w14:textId="77777777" w:rsidR="00B52DCC" w:rsidRDefault="00B52DCC">
            <w:pPr>
              <w:rPr>
                <w:sz w:val="2"/>
                <w:szCs w:val="2"/>
              </w:rPr>
            </w:pPr>
          </w:p>
        </w:tc>
      </w:tr>
      <w:tr w:rsidR="00B52DCC" w14:paraId="4475EB58" w14:textId="77777777">
        <w:trPr>
          <w:trHeight w:val="2701"/>
        </w:trPr>
        <w:tc>
          <w:tcPr>
            <w:tcW w:w="960" w:type="dxa"/>
            <w:vMerge/>
            <w:tcBorders>
              <w:top w:val="nil"/>
            </w:tcBorders>
          </w:tcPr>
          <w:p w14:paraId="488A3FC5" w14:textId="77777777" w:rsidR="00B52DCC" w:rsidRDefault="00B52DCC">
            <w:pPr>
              <w:rPr>
                <w:sz w:val="2"/>
                <w:szCs w:val="2"/>
              </w:rPr>
            </w:pPr>
          </w:p>
        </w:tc>
        <w:tc>
          <w:tcPr>
            <w:tcW w:w="2561" w:type="dxa"/>
            <w:vMerge/>
            <w:tcBorders>
              <w:top w:val="nil"/>
            </w:tcBorders>
          </w:tcPr>
          <w:p w14:paraId="7ABD360A" w14:textId="77777777" w:rsidR="00B52DCC" w:rsidRDefault="00B52DCC">
            <w:pPr>
              <w:rPr>
                <w:sz w:val="2"/>
                <w:szCs w:val="2"/>
              </w:rPr>
            </w:pPr>
          </w:p>
        </w:tc>
        <w:tc>
          <w:tcPr>
            <w:tcW w:w="1860" w:type="dxa"/>
            <w:vMerge/>
            <w:tcBorders>
              <w:top w:val="nil"/>
            </w:tcBorders>
          </w:tcPr>
          <w:p w14:paraId="47CF16CB" w14:textId="77777777" w:rsidR="00B52DCC" w:rsidRDefault="00B52DCC">
            <w:pPr>
              <w:rPr>
                <w:sz w:val="2"/>
                <w:szCs w:val="2"/>
              </w:rPr>
            </w:pPr>
          </w:p>
        </w:tc>
        <w:tc>
          <w:tcPr>
            <w:tcW w:w="1248" w:type="dxa"/>
            <w:vMerge/>
            <w:tcBorders>
              <w:top w:val="nil"/>
            </w:tcBorders>
          </w:tcPr>
          <w:p w14:paraId="6EAA38A5" w14:textId="77777777" w:rsidR="00B52DCC" w:rsidRDefault="00B52DCC">
            <w:pPr>
              <w:rPr>
                <w:sz w:val="2"/>
                <w:szCs w:val="2"/>
              </w:rPr>
            </w:pPr>
          </w:p>
        </w:tc>
        <w:tc>
          <w:tcPr>
            <w:tcW w:w="1161" w:type="dxa"/>
            <w:vMerge/>
            <w:tcBorders>
              <w:top w:val="nil"/>
            </w:tcBorders>
          </w:tcPr>
          <w:p w14:paraId="134BF60C" w14:textId="77777777" w:rsidR="00B52DCC" w:rsidRDefault="00B52DCC">
            <w:pPr>
              <w:rPr>
                <w:sz w:val="2"/>
                <w:szCs w:val="2"/>
              </w:rPr>
            </w:pPr>
          </w:p>
        </w:tc>
        <w:tc>
          <w:tcPr>
            <w:tcW w:w="1531" w:type="dxa"/>
            <w:tcBorders>
              <w:top w:val="nil"/>
            </w:tcBorders>
          </w:tcPr>
          <w:p w14:paraId="642AF79C" w14:textId="77777777" w:rsidR="00B52DCC" w:rsidRDefault="00916648">
            <w:pPr>
              <w:pStyle w:val="TableParagraph"/>
              <w:spacing w:before="76" w:line="259" w:lineRule="auto"/>
              <w:ind w:left="109" w:right="176"/>
              <w:jc w:val="both"/>
              <w:rPr>
                <w:sz w:val="18"/>
              </w:rPr>
            </w:pPr>
            <w:r>
              <w:rPr>
                <w:sz w:val="18"/>
              </w:rPr>
              <w:t>(c)Deodorantlar/ ter önleyici etkili ürünler</w:t>
            </w:r>
          </w:p>
        </w:tc>
        <w:tc>
          <w:tcPr>
            <w:tcW w:w="1560" w:type="dxa"/>
            <w:tcBorders>
              <w:top w:val="nil"/>
            </w:tcBorders>
          </w:tcPr>
          <w:p w14:paraId="5F69FFED" w14:textId="77777777" w:rsidR="00B52DCC" w:rsidRDefault="00916648">
            <w:pPr>
              <w:pStyle w:val="TableParagraph"/>
              <w:spacing w:before="76"/>
              <w:ind w:left="109"/>
              <w:rPr>
                <w:sz w:val="18"/>
              </w:rPr>
            </w:pPr>
            <w:r>
              <w:rPr>
                <w:sz w:val="18"/>
              </w:rPr>
              <w:t>(c) % 0,0075</w:t>
            </w:r>
          </w:p>
        </w:tc>
        <w:tc>
          <w:tcPr>
            <w:tcW w:w="1984" w:type="dxa"/>
            <w:vMerge/>
            <w:tcBorders>
              <w:top w:val="nil"/>
            </w:tcBorders>
          </w:tcPr>
          <w:p w14:paraId="008C024A" w14:textId="77777777" w:rsidR="00B52DCC" w:rsidRDefault="00B52DCC">
            <w:pPr>
              <w:rPr>
                <w:sz w:val="2"/>
                <w:szCs w:val="2"/>
              </w:rPr>
            </w:pPr>
          </w:p>
        </w:tc>
        <w:tc>
          <w:tcPr>
            <w:tcW w:w="1982" w:type="dxa"/>
            <w:vMerge/>
            <w:tcBorders>
              <w:top w:val="nil"/>
            </w:tcBorders>
          </w:tcPr>
          <w:p w14:paraId="16408689" w14:textId="77777777" w:rsidR="00B52DCC" w:rsidRDefault="00B52DCC">
            <w:pPr>
              <w:rPr>
                <w:sz w:val="2"/>
                <w:szCs w:val="2"/>
              </w:rPr>
            </w:pPr>
          </w:p>
        </w:tc>
      </w:tr>
      <w:tr w:rsidR="00B52DCC" w14:paraId="24677FA6" w14:textId="77777777">
        <w:trPr>
          <w:trHeight w:val="606"/>
        </w:trPr>
        <w:tc>
          <w:tcPr>
            <w:tcW w:w="960" w:type="dxa"/>
          </w:tcPr>
          <w:p w14:paraId="7AD26F70" w14:textId="77777777" w:rsidR="00B52DCC" w:rsidRDefault="00916648">
            <w:pPr>
              <w:pStyle w:val="TableParagraph"/>
              <w:spacing w:line="202" w:lineRule="exact"/>
              <w:ind w:left="107"/>
              <w:rPr>
                <w:sz w:val="18"/>
              </w:rPr>
            </w:pPr>
            <w:r>
              <w:rPr>
                <w:sz w:val="18"/>
              </w:rPr>
              <w:t>57</w:t>
            </w:r>
          </w:p>
        </w:tc>
        <w:tc>
          <w:tcPr>
            <w:tcW w:w="2561" w:type="dxa"/>
          </w:tcPr>
          <w:p w14:paraId="760A0363" w14:textId="77777777" w:rsidR="00B52DCC" w:rsidRDefault="00916648">
            <w:pPr>
              <w:pStyle w:val="TableParagraph"/>
              <w:spacing w:line="202" w:lineRule="exact"/>
              <w:ind w:left="108"/>
              <w:rPr>
                <w:sz w:val="18"/>
              </w:rPr>
            </w:pPr>
            <w:r>
              <w:rPr>
                <w:sz w:val="18"/>
              </w:rPr>
              <w:t>2-Metil-2H-izotiyazol-3-on</w:t>
            </w:r>
          </w:p>
        </w:tc>
        <w:tc>
          <w:tcPr>
            <w:tcW w:w="1860" w:type="dxa"/>
          </w:tcPr>
          <w:p w14:paraId="7930D5C9" w14:textId="77777777" w:rsidR="00B52DCC" w:rsidRDefault="00916648">
            <w:pPr>
              <w:pStyle w:val="TableParagraph"/>
              <w:spacing w:line="202" w:lineRule="exact"/>
              <w:ind w:left="108"/>
              <w:rPr>
                <w:sz w:val="18"/>
              </w:rPr>
            </w:pPr>
            <w:r>
              <w:rPr>
                <w:sz w:val="18"/>
              </w:rPr>
              <w:t>Methylisothiazolinone</w:t>
            </w:r>
          </w:p>
          <w:p w14:paraId="618684B7" w14:textId="77777777" w:rsidR="00B52DCC" w:rsidRDefault="00916648">
            <w:pPr>
              <w:pStyle w:val="TableParagraph"/>
              <w:spacing w:before="12"/>
              <w:ind w:left="108"/>
              <w:rPr>
                <w:sz w:val="12"/>
              </w:rPr>
            </w:pPr>
            <w:r>
              <w:rPr>
                <w:sz w:val="12"/>
              </w:rPr>
              <w:t>( 18)</w:t>
            </w:r>
          </w:p>
        </w:tc>
        <w:tc>
          <w:tcPr>
            <w:tcW w:w="1248" w:type="dxa"/>
          </w:tcPr>
          <w:p w14:paraId="009E54B3" w14:textId="77777777" w:rsidR="00B52DCC" w:rsidRDefault="00916648">
            <w:pPr>
              <w:pStyle w:val="TableParagraph"/>
              <w:spacing w:line="202" w:lineRule="exact"/>
              <w:ind w:left="108"/>
              <w:rPr>
                <w:sz w:val="18"/>
              </w:rPr>
            </w:pPr>
            <w:r>
              <w:rPr>
                <w:sz w:val="18"/>
              </w:rPr>
              <w:t>2682-20-4</w:t>
            </w:r>
          </w:p>
        </w:tc>
        <w:tc>
          <w:tcPr>
            <w:tcW w:w="1161" w:type="dxa"/>
          </w:tcPr>
          <w:p w14:paraId="5523FFF0" w14:textId="77777777" w:rsidR="00B52DCC" w:rsidRDefault="00916648">
            <w:pPr>
              <w:pStyle w:val="TableParagraph"/>
              <w:spacing w:line="202" w:lineRule="exact"/>
              <w:ind w:left="108"/>
              <w:rPr>
                <w:sz w:val="18"/>
              </w:rPr>
            </w:pPr>
            <w:r>
              <w:rPr>
                <w:sz w:val="18"/>
              </w:rPr>
              <w:t>220-239-6</w:t>
            </w:r>
          </w:p>
        </w:tc>
        <w:tc>
          <w:tcPr>
            <w:tcW w:w="1531" w:type="dxa"/>
          </w:tcPr>
          <w:p w14:paraId="611E7AC5" w14:textId="77777777" w:rsidR="00B52DCC" w:rsidRDefault="00916648">
            <w:pPr>
              <w:pStyle w:val="TableParagraph"/>
              <w:spacing w:line="259" w:lineRule="auto"/>
              <w:ind w:left="109" w:right="627"/>
              <w:rPr>
                <w:sz w:val="18"/>
              </w:rPr>
            </w:pPr>
            <w:r>
              <w:rPr>
                <w:sz w:val="18"/>
              </w:rPr>
              <w:t>Durulanan ürünler</w:t>
            </w:r>
          </w:p>
        </w:tc>
        <w:tc>
          <w:tcPr>
            <w:tcW w:w="1560" w:type="dxa"/>
          </w:tcPr>
          <w:p w14:paraId="6958C20A" w14:textId="77777777" w:rsidR="00B52DCC" w:rsidRDefault="00916648">
            <w:pPr>
              <w:pStyle w:val="TableParagraph"/>
              <w:spacing w:line="202" w:lineRule="exact"/>
              <w:ind w:left="109"/>
              <w:rPr>
                <w:sz w:val="18"/>
              </w:rPr>
            </w:pPr>
            <w:r>
              <w:rPr>
                <w:sz w:val="18"/>
              </w:rPr>
              <w:t>% 0,0015</w:t>
            </w:r>
          </w:p>
        </w:tc>
        <w:tc>
          <w:tcPr>
            <w:tcW w:w="1984" w:type="dxa"/>
          </w:tcPr>
          <w:p w14:paraId="0D18D7BF" w14:textId="77777777" w:rsidR="00B52DCC" w:rsidRDefault="00B52DCC">
            <w:pPr>
              <w:pStyle w:val="TableParagraph"/>
              <w:rPr>
                <w:sz w:val="16"/>
              </w:rPr>
            </w:pPr>
          </w:p>
        </w:tc>
        <w:tc>
          <w:tcPr>
            <w:tcW w:w="1982" w:type="dxa"/>
          </w:tcPr>
          <w:p w14:paraId="0D197343" w14:textId="77777777" w:rsidR="00B52DCC" w:rsidRDefault="00B52DCC">
            <w:pPr>
              <w:pStyle w:val="TableParagraph"/>
              <w:rPr>
                <w:sz w:val="16"/>
              </w:rPr>
            </w:pPr>
          </w:p>
        </w:tc>
      </w:tr>
      <w:tr w:rsidR="00B52DCC" w14:paraId="50E08334" w14:textId="77777777">
        <w:trPr>
          <w:trHeight w:val="2680"/>
        </w:trPr>
        <w:tc>
          <w:tcPr>
            <w:tcW w:w="960" w:type="dxa"/>
            <w:tcBorders>
              <w:bottom w:val="single" w:sz="4" w:space="0" w:color="000000"/>
              <w:right w:val="single" w:sz="4" w:space="0" w:color="000000"/>
            </w:tcBorders>
          </w:tcPr>
          <w:p w14:paraId="3198C086" w14:textId="77777777" w:rsidR="00B52DCC" w:rsidRDefault="00916648">
            <w:pPr>
              <w:pStyle w:val="TableParagraph"/>
              <w:spacing w:line="202" w:lineRule="exact"/>
              <w:ind w:left="107"/>
              <w:rPr>
                <w:sz w:val="18"/>
              </w:rPr>
            </w:pPr>
            <w:r>
              <w:rPr>
                <w:sz w:val="18"/>
              </w:rPr>
              <w:t>58</w:t>
            </w:r>
          </w:p>
        </w:tc>
        <w:tc>
          <w:tcPr>
            <w:tcW w:w="2561" w:type="dxa"/>
            <w:tcBorders>
              <w:left w:val="single" w:sz="4" w:space="0" w:color="000000"/>
              <w:bottom w:val="single" w:sz="4" w:space="0" w:color="000000"/>
              <w:right w:val="single" w:sz="4" w:space="0" w:color="000000"/>
            </w:tcBorders>
          </w:tcPr>
          <w:p w14:paraId="4C1E9784" w14:textId="77777777" w:rsidR="00B52DCC" w:rsidRDefault="00916648">
            <w:pPr>
              <w:pStyle w:val="TableParagraph"/>
              <w:spacing w:line="254" w:lineRule="auto"/>
              <w:ind w:left="110" w:right="92"/>
              <w:rPr>
                <w:sz w:val="12"/>
              </w:rPr>
            </w:pPr>
            <w:r>
              <w:rPr>
                <w:sz w:val="18"/>
              </w:rPr>
              <w:t xml:space="preserve">Etil-N-alfa-dodekanoil-L-arjinat hidroklorür </w:t>
            </w:r>
            <w:r>
              <w:rPr>
                <w:position w:val="6"/>
                <w:sz w:val="12"/>
              </w:rPr>
              <w:t>( 14)</w:t>
            </w:r>
          </w:p>
        </w:tc>
        <w:tc>
          <w:tcPr>
            <w:tcW w:w="1860" w:type="dxa"/>
            <w:tcBorders>
              <w:left w:val="single" w:sz="4" w:space="0" w:color="000000"/>
              <w:bottom w:val="single" w:sz="4" w:space="0" w:color="000000"/>
              <w:right w:val="single" w:sz="4" w:space="0" w:color="000000"/>
            </w:tcBorders>
          </w:tcPr>
          <w:p w14:paraId="4CA77DB1" w14:textId="77777777" w:rsidR="00B52DCC" w:rsidRDefault="00916648">
            <w:pPr>
              <w:pStyle w:val="TableParagraph"/>
              <w:spacing w:line="259" w:lineRule="auto"/>
              <w:ind w:left="110" w:right="715"/>
              <w:rPr>
                <w:sz w:val="18"/>
              </w:rPr>
            </w:pPr>
            <w:r>
              <w:rPr>
                <w:sz w:val="18"/>
              </w:rPr>
              <w:t>Ethyl Lauroyl Arginate HCl</w:t>
            </w:r>
          </w:p>
        </w:tc>
        <w:tc>
          <w:tcPr>
            <w:tcW w:w="1248" w:type="dxa"/>
            <w:tcBorders>
              <w:left w:val="single" w:sz="4" w:space="0" w:color="000000"/>
              <w:bottom w:val="single" w:sz="4" w:space="0" w:color="000000"/>
              <w:right w:val="single" w:sz="4" w:space="0" w:color="000000"/>
            </w:tcBorders>
          </w:tcPr>
          <w:p w14:paraId="508DC7DE" w14:textId="77777777" w:rsidR="00B52DCC" w:rsidRDefault="00916648">
            <w:pPr>
              <w:pStyle w:val="TableParagraph"/>
              <w:spacing w:line="202" w:lineRule="exact"/>
              <w:ind w:left="110"/>
              <w:rPr>
                <w:sz w:val="18"/>
              </w:rPr>
            </w:pPr>
            <w:r>
              <w:rPr>
                <w:sz w:val="18"/>
              </w:rPr>
              <w:t>60372-77-2</w:t>
            </w:r>
          </w:p>
        </w:tc>
        <w:tc>
          <w:tcPr>
            <w:tcW w:w="1161" w:type="dxa"/>
            <w:tcBorders>
              <w:left w:val="single" w:sz="4" w:space="0" w:color="000000"/>
              <w:bottom w:val="single" w:sz="4" w:space="0" w:color="000000"/>
              <w:right w:val="single" w:sz="4" w:space="0" w:color="000000"/>
            </w:tcBorders>
          </w:tcPr>
          <w:p w14:paraId="6A395DF2" w14:textId="77777777" w:rsidR="00B52DCC" w:rsidRDefault="00916648">
            <w:pPr>
              <w:pStyle w:val="TableParagraph"/>
              <w:spacing w:line="202" w:lineRule="exact"/>
              <w:ind w:left="111"/>
              <w:rPr>
                <w:sz w:val="18"/>
              </w:rPr>
            </w:pPr>
            <w:r>
              <w:rPr>
                <w:sz w:val="18"/>
              </w:rPr>
              <w:t>434-630-6</w:t>
            </w:r>
          </w:p>
        </w:tc>
        <w:tc>
          <w:tcPr>
            <w:tcW w:w="1531" w:type="dxa"/>
            <w:tcBorders>
              <w:left w:val="single" w:sz="4" w:space="0" w:color="000000"/>
              <w:bottom w:val="single" w:sz="4" w:space="0" w:color="000000"/>
              <w:right w:val="single" w:sz="4" w:space="0" w:color="000000"/>
            </w:tcBorders>
          </w:tcPr>
          <w:p w14:paraId="35D60600" w14:textId="77777777" w:rsidR="00B52DCC" w:rsidRDefault="00916648">
            <w:pPr>
              <w:pStyle w:val="TableParagraph"/>
              <w:numPr>
                <w:ilvl w:val="0"/>
                <w:numId w:val="30"/>
              </w:numPr>
              <w:tabs>
                <w:tab w:val="left" w:pos="313"/>
              </w:tabs>
              <w:spacing w:line="202" w:lineRule="exact"/>
              <w:ind w:hanging="200"/>
              <w:rPr>
                <w:sz w:val="18"/>
              </w:rPr>
            </w:pPr>
            <w:r>
              <w:rPr>
                <w:sz w:val="18"/>
              </w:rPr>
              <w:t>Ağız</w:t>
            </w:r>
          </w:p>
          <w:p w14:paraId="6EB0F5DB" w14:textId="77777777" w:rsidR="00B52DCC" w:rsidRDefault="00CE50F3">
            <w:pPr>
              <w:pStyle w:val="TableParagraph"/>
              <w:spacing w:line="207" w:lineRule="exact"/>
              <w:ind w:left="111"/>
              <w:rPr>
                <w:sz w:val="18"/>
              </w:rPr>
            </w:pPr>
            <w:r>
              <w:rPr>
                <w:sz w:val="18"/>
              </w:rPr>
              <w:t>ç</w:t>
            </w:r>
            <w:r w:rsidR="00916648">
              <w:rPr>
                <w:sz w:val="18"/>
              </w:rPr>
              <w:t>alkalama suları</w:t>
            </w:r>
          </w:p>
          <w:p w14:paraId="15D4B3D2" w14:textId="77777777" w:rsidR="00B52DCC" w:rsidRDefault="00B52DCC">
            <w:pPr>
              <w:pStyle w:val="TableParagraph"/>
              <w:rPr>
                <w:sz w:val="20"/>
              </w:rPr>
            </w:pPr>
          </w:p>
          <w:p w14:paraId="1C032A13" w14:textId="77777777" w:rsidR="00B52DCC" w:rsidRDefault="00B52DCC">
            <w:pPr>
              <w:pStyle w:val="TableParagraph"/>
              <w:rPr>
                <w:sz w:val="20"/>
              </w:rPr>
            </w:pPr>
          </w:p>
          <w:p w14:paraId="4071E9E1" w14:textId="77777777" w:rsidR="00B52DCC" w:rsidRDefault="00B52DCC">
            <w:pPr>
              <w:pStyle w:val="TableParagraph"/>
              <w:rPr>
                <w:sz w:val="20"/>
              </w:rPr>
            </w:pPr>
          </w:p>
          <w:p w14:paraId="6D262172" w14:textId="77777777" w:rsidR="00B52DCC" w:rsidRDefault="00916648">
            <w:pPr>
              <w:pStyle w:val="TableParagraph"/>
              <w:numPr>
                <w:ilvl w:val="0"/>
                <w:numId w:val="30"/>
              </w:numPr>
              <w:tabs>
                <w:tab w:val="left" w:pos="324"/>
              </w:tabs>
              <w:spacing w:before="137"/>
              <w:ind w:left="323" w:hanging="211"/>
              <w:rPr>
                <w:sz w:val="18"/>
              </w:rPr>
            </w:pPr>
            <w:r>
              <w:rPr>
                <w:sz w:val="18"/>
              </w:rPr>
              <w:t>Diğer</w:t>
            </w:r>
            <w:r>
              <w:rPr>
                <w:spacing w:val="-1"/>
                <w:sz w:val="18"/>
              </w:rPr>
              <w:t xml:space="preserve"> </w:t>
            </w:r>
            <w:r>
              <w:rPr>
                <w:sz w:val="18"/>
              </w:rPr>
              <w:t>ürünler</w:t>
            </w:r>
          </w:p>
        </w:tc>
        <w:tc>
          <w:tcPr>
            <w:tcW w:w="1560" w:type="dxa"/>
            <w:tcBorders>
              <w:left w:val="single" w:sz="4" w:space="0" w:color="000000"/>
              <w:bottom w:val="single" w:sz="4" w:space="0" w:color="000000"/>
              <w:right w:val="single" w:sz="4" w:space="0" w:color="000000"/>
            </w:tcBorders>
          </w:tcPr>
          <w:p w14:paraId="6ADE01E8" w14:textId="77777777" w:rsidR="00B52DCC" w:rsidRDefault="00916648">
            <w:pPr>
              <w:pStyle w:val="TableParagraph"/>
              <w:spacing w:line="202" w:lineRule="exact"/>
              <w:ind w:left="112"/>
              <w:rPr>
                <w:sz w:val="18"/>
              </w:rPr>
            </w:pPr>
            <w:r>
              <w:rPr>
                <w:sz w:val="18"/>
              </w:rPr>
              <w:t>(a) % 0,15</w:t>
            </w:r>
          </w:p>
          <w:p w14:paraId="61FC05E9" w14:textId="77777777" w:rsidR="00B52DCC" w:rsidRDefault="00B52DCC">
            <w:pPr>
              <w:pStyle w:val="TableParagraph"/>
              <w:rPr>
                <w:sz w:val="20"/>
              </w:rPr>
            </w:pPr>
          </w:p>
          <w:p w14:paraId="1C7B9363" w14:textId="77777777" w:rsidR="00B52DCC" w:rsidRDefault="00B52DCC">
            <w:pPr>
              <w:pStyle w:val="TableParagraph"/>
              <w:rPr>
                <w:sz w:val="20"/>
              </w:rPr>
            </w:pPr>
          </w:p>
          <w:p w14:paraId="4BD20B57" w14:textId="77777777" w:rsidR="00B52DCC" w:rsidRDefault="00B52DCC">
            <w:pPr>
              <w:pStyle w:val="TableParagraph"/>
              <w:rPr>
                <w:sz w:val="20"/>
              </w:rPr>
            </w:pPr>
          </w:p>
          <w:p w14:paraId="5409E24B" w14:textId="77777777" w:rsidR="00B52DCC" w:rsidRDefault="00B52DCC">
            <w:pPr>
              <w:pStyle w:val="TableParagraph"/>
              <w:spacing w:before="10"/>
              <w:rPr>
                <w:sz w:val="29"/>
              </w:rPr>
            </w:pPr>
          </w:p>
          <w:p w14:paraId="1A3B4159" w14:textId="77777777" w:rsidR="00B52DCC" w:rsidRDefault="00916648">
            <w:pPr>
              <w:pStyle w:val="TableParagraph"/>
              <w:ind w:left="112"/>
              <w:rPr>
                <w:sz w:val="18"/>
              </w:rPr>
            </w:pPr>
            <w:r>
              <w:rPr>
                <w:sz w:val="18"/>
              </w:rPr>
              <w:t>(b) % 0,4</w:t>
            </w:r>
          </w:p>
        </w:tc>
        <w:tc>
          <w:tcPr>
            <w:tcW w:w="1984" w:type="dxa"/>
            <w:tcBorders>
              <w:left w:val="single" w:sz="4" w:space="0" w:color="000000"/>
              <w:bottom w:val="single" w:sz="4" w:space="0" w:color="000000"/>
            </w:tcBorders>
          </w:tcPr>
          <w:p w14:paraId="6E46AE99" w14:textId="77777777" w:rsidR="00B52DCC" w:rsidRDefault="00916648">
            <w:pPr>
              <w:pStyle w:val="TableParagraph"/>
              <w:numPr>
                <w:ilvl w:val="0"/>
                <w:numId w:val="29"/>
              </w:numPr>
              <w:tabs>
                <w:tab w:val="left" w:pos="358"/>
              </w:tabs>
              <w:spacing w:line="259" w:lineRule="auto"/>
              <w:ind w:right="572" w:firstLine="0"/>
              <w:rPr>
                <w:sz w:val="18"/>
              </w:rPr>
            </w:pPr>
            <w:r>
              <w:rPr>
                <w:sz w:val="18"/>
              </w:rPr>
              <w:t xml:space="preserve">10 yaş altı çocuklara </w:t>
            </w:r>
            <w:r>
              <w:rPr>
                <w:spacing w:val="-3"/>
                <w:sz w:val="18"/>
              </w:rPr>
              <w:t xml:space="preserve">yönelik </w:t>
            </w:r>
            <w:r>
              <w:rPr>
                <w:sz w:val="18"/>
              </w:rPr>
              <w:t>ürünlerde</w:t>
            </w:r>
          </w:p>
          <w:p w14:paraId="28A5176C" w14:textId="77777777" w:rsidR="00B52DCC" w:rsidRDefault="00916648">
            <w:pPr>
              <w:pStyle w:val="TableParagraph"/>
              <w:spacing w:line="206" w:lineRule="exact"/>
              <w:ind w:left="112"/>
              <w:rPr>
                <w:sz w:val="18"/>
              </w:rPr>
            </w:pPr>
            <w:r>
              <w:rPr>
                <w:sz w:val="18"/>
              </w:rPr>
              <w:t>kullanılmamalıdır.</w:t>
            </w:r>
          </w:p>
          <w:p w14:paraId="60805D2E" w14:textId="77777777" w:rsidR="00B52DCC" w:rsidRDefault="00916648">
            <w:pPr>
              <w:pStyle w:val="TableParagraph"/>
              <w:numPr>
                <w:ilvl w:val="0"/>
                <w:numId w:val="29"/>
              </w:numPr>
              <w:tabs>
                <w:tab w:val="left" w:pos="415"/>
              </w:tabs>
              <w:spacing w:before="172" w:line="259" w:lineRule="auto"/>
              <w:ind w:right="235" w:firstLine="0"/>
              <w:rPr>
                <w:sz w:val="18"/>
              </w:rPr>
            </w:pPr>
            <w:r>
              <w:rPr>
                <w:sz w:val="18"/>
              </w:rPr>
              <w:t>Dudak ürünleri, ağız bakım ürünleri (ağız çalkalama suları hariç), ve</w:t>
            </w:r>
            <w:r>
              <w:rPr>
                <w:spacing w:val="-2"/>
                <w:sz w:val="18"/>
              </w:rPr>
              <w:t xml:space="preserve"> </w:t>
            </w:r>
            <w:r>
              <w:rPr>
                <w:sz w:val="18"/>
              </w:rPr>
              <w:t>sprey</w:t>
            </w:r>
          </w:p>
          <w:p w14:paraId="37838A79" w14:textId="77777777" w:rsidR="00B52DCC" w:rsidRDefault="00916648">
            <w:pPr>
              <w:pStyle w:val="TableParagraph"/>
              <w:spacing w:line="206" w:lineRule="exact"/>
              <w:ind w:left="112"/>
              <w:rPr>
                <w:sz w:val="18"/>
              </w:rPr>
            </w:pPr>
            <w:r>
              <w:rPr>
                <w:sz w:val="18"/>
              </w:rPr>
              <w:t>ürünlerde</w:t>
            </w:r>
          </w:p>
          <w:p w14:paraId="4C6418DA" w14:textId="77777777" w:rsidR="00B52DCC" w:rsidRDefault="00916648">
            <w:pPr>
              <w:pStyle w:val="TableParagraph"/>
              <w:spacing w:before="16"/>
              <w:ind w:left="112"/>
              <w:rPr>
                <w:sz w:val="18"/>
              </w:rPr>
            </w:pPr>
            <w:r>
              <w:rPr>
                <w:sz w:val="18"/>
              </w:rPr>
              <w:t>kullanılmamalıdır.</w:t>
            </w:r>
          </w:p>
        </w:tc>
        <w:tc>
          <w:tcPr>
            <w:tcW w:w="1982" w:type="dxa"/>
            <w:tcBorders>
              <w:bottom w:val="single" w:sz="4" w:space="0" w:color="000000"/>
            </w:tcBorders>
          </w:tcPr>
          <w:p w14:paraId="371A3551" w14:textId="77777777" w:rsidR="00B52DCC" w:rsidRDefault="00916648">
            <w:pPr>
              <w:pStyle w:val="TableParagraph"/>
              <w:spacing w:line="259" w:lineRule="auto"/>
              <w:ind w:left="111" w:right="851"/>
              <w:rPr>
                <w:sz w:val="18"/>
              </w:rPr>
            </w:pPr>
            <w:r>
              <w:rPr>
                <w:sz w:val="18"/>
              </w:rPr>
              <w:t>(a) 10 yaş altı çocuklarda</w:t>
            </w:r>
          </w:p>
          <w:p w14:paraId="037C4144" w14:textId="77777777" w:rsidR="00B52DCC" w:rsidRDefault="00916648">
            <w:pPr>
              <w:pStyle w:val="TableParagraph"/>
              <w:spacing w:line="206" w:lineRule="exact"/>
              <w:ind w:left="111"/>
              <w:rPr>
                <w:sz w:val="18"/>
              </w:rPr>
            </w:pPr>
            <w:r>
              <w:rPr>
                <w:sz w:val="18"/>
              </w:rPr>
              <w:t>kullanılmamalıdır.</w:t>
            </w:r>
          </w:p>
        </w:tc>
      </w:tr>
    </w:tbl>
    <w:p w14:paraId="50162FE4" w14:textId="77777777" w:rsidR="00B52DCC" w:rsidRDefault="00B52DCC">
      <w:pPr>
        <w:spacing w:line="206" w:lineRule="exact"/>
        <w:rPr>
          <w:sz w:val="18"/>
        </w:rPr>
        <w:sectPr w:rsidR="00B52DCC">
          <w:pgSz w:w="16840" w:h="11910" w:orient="landscape"/>
          <w:pgMar w:top="1100" w:right="440" w:bottom="280" w:left="580" w:header="708" w:footer="708" w:gutter="0"/>
          <w:cols w:space="708"/>
        </w:sectPr>
      </w:pPr>
    </w:p>
    <w:p w14:paraId="7E381B09" w14:textId="77777777" w:rsidR="00B52DCC" w:rsidRDefault="00B52DCC">
      <w:pPr>
        <w:pStyle w:val="GvdeMetni"/>
        <w:rPr>
          <w:sz w:val="26"/>
        </w:rPr>
      </w:pPr>
    </w:p>
    <w:tbl>
      <w:tblPr>
        <w:tblStyle w:val="TableNormal"/>
        <w:tblW w:w="0" w:type="auto"/>
        <w:tblInd w:w="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0"/>
        <w:gridCol w:w="2561"/>
        <w:gridCol w:w="1860"/>
        <w:gridCol w:w="1248"/>
        <w:gridCol w:w="1161"/>
        <w:gridCol w:w="1531"/>
        <w:gridCol w:w="1560"/>
        <w:gridCol w:w="1984"/>
        <w:gridCol w:w="1982"/>
      </w:tblGrid>
      <w:tr w:rsidR="00B52DCC" w14:paraId="337A1680" w14:textId="77777777">
        <w:trPr>
          <w:trHeight w:val="1278"/>
        </w:trPr>
        <w:tc>
          <w:tcPr>
            <w:tcW w:w="960" w:type="dxa"/>
          </w:tcPr>
          <w:p w14:paraId="497226F9" w14:textId="77777777" w:rsidR="00B52DCC" w:rsidRDefault="00916648">
            <w:pPr>
              <w:pStyle w:val="TableParagraph"/>
              <w:spacing w:line="204" w:lineRule="exact"/>
              <w:ind w:left="107"/>
              <w:rPr>
                <w:sz w:val="18"/>
              </w:rPr>
            </w:pPr>
            <w:r>
              <w:rPr>
                <w:sz w:val="18"/>
              </w:rPr>
              <w:t>59</w:t>
            </w:r>
          </w:p>
        </w:tc>
        <w:tc>
          <w:tcPr>
            <w:tcW w:w="2561" w:type="dxa"/>
          </w:tcPr>
          <w:p w14:paraId="3B4DFE4A" w14:textId="77777777" w:rsidR="00B52DCC" w:rsidRDefault="00916648">
            <w:pPr>
              <w:pStyle w:val="TableParagraph"/>
              <w:spacing w:line="259" w:lineRule="auto"/>
              <w:ind w:left="108" w:right="197"/>
              <w:rPr>
                <w:sz w:val="18"/>
              </w:rPr>
            </w:pPr>
            <w:r>
              <w:rPr>
                <w:sz w:val="18"/>
              </w:rPr>
              <w:t>1,2,3-Propantrikarboksilik asit, 2- hidroksi-, monohidrat ve1,2,3-Propantri karboksilik asit, 2- hidroksi-, Gümüş(+1) tuzu, monohidrat</w:t>
            </w:r>
          </w:p>
        </w:tc>
        <w:tc>
          <w:tcPr>
            <w:tcW w:w="1860" w:type="dxa"/>
          </w:tcPr>
          <w:p w14:paraId="3A2142F0" w14:textId="77777777" w:rsidR="00B52DCC" w:rsidRDefault="00916648">
            <w:pPr>
              <w:pStyle w:val="TableParagraph"/>
              <w:spacing w:line="259" w:lineRule="auto"/>
              <w:ind w:left="108" w:right="537"/>
              <w:rPr>
                <w:sz w:val="18"/>
              </w:rPr>
            </w:pPr>
            <w:r>
              <w:rPr>
                <w:sz w:val="18"/>
              </w:rPr>
              <w:t>Citric acid (and) Silver citrate</w:t>
            </w:r>
          </w:p>
        </w:tc>
        <w:tc>
          <w:tcPr>
            <w:tcW w:w="1248" w:type="dxa"/>
          </w:tcPr>
          <w:p w14:paraId="2911B3CD" w14:textId="77777777" w:rsidR="00B52DCC" w:rsidRDefault="00916648">
            <w:pPr>
              <w:pStyle w:val="TableParagraph"/>
              <w:spacing w:line="204" w:lineRule="exact"/>
              <w:ind w:left="108"/>
              <w:rPr>
                <w:sz w:val="18"/>
              </w:rPr>
            </w:pPr>
            <w:r>
              <w:rPr>
                <w:sz w:val="18"/>
              </w:rPr>
              <w:t>—</w:t>
            </w:r>
          </w:p>
        </w:tc>
        <w:tc>
          <w:tcPr>
            <w:tcW w:w="1161" w:type="dxa"/>
          </w:tcPr>
          <w:p w14:paraId="272B854F" w14:textId="77777777" w:rsidR="00B52DCC" w:rsidRDefault="00916648">
            <w:pPr>
              <w:pStyle w:val="TableParagraph"/>
              <w:spacing w:line="204" w:lineRule="exact"/>
              <w:ind w:left="108"/>
              <w:rPr>
                <w:sz w:val="18"/>
              </w:rPr>
            </w:pPr>
            <w:r>
              <w:rPr>
                <w:sz w:val="18"/>
              </w:rPr>
              <w:t>460-890-5</w:t>
            </w:r>
          </w:p>
        </w:tc>
        <w:tc>
          <w:tcPr>
            <w:tcW w:w="1531" w:type="dxa"/>
          </w:tcPr>
          <w:p w14:paraId="4BA5E644" w14:textId="77777777" w:rsidR="00B52DCC" w:rsidRDefault="00B52DCC">
            <w:pPr>
              <w:pStyle w:val="TableParagraph"/>
              <w:rPr>
                <w:sz w:val="18"/>
              </w:rPr>
            </w:pPr>
          </w:p>
        </w:tc>
        <w:tc>
          <w:tcPr>
            <w:tcW w:w="1560" w:type="dxa"/>
          </w:tcPr>
          <w:p w14:paraId="367F8BE1" w14:textId="77777777" w:rsidR="00B52DCC" w:rsidRDefault="00916648">
            <w:pPr>
              <w:pStyle w:val="TableParagraph"/>
              <w:spacing w:line="204" w:lineRule="exact"/>
              <w:ind w:left="109"/>
              <w:rPr>
                <w:sz w:val="18"/>
              </w:rPr>
            </w:pPr>
            <w:r>
              <w:rPr>
                <w:sz w:val="18"/>
              </w:rPr>
              <w:t>% 0,2 (% 0,0024</w:t>
            </w:r>
          </w:p>
          <w:p w14:paraId="56261406" w14:textId="77777777" w:rsidR="00B52DCC" w:rsidRDefault="00916648">
            <w:pPr>
              <w:pStyle w:val="TableParagraph"/>
              <w:spacing w:before="16" w:line="259" w:lineRule="auto"/>
              <w:ind w:left="109" w:right="461"/>
              <w:rPr>
                <w:sz w:val="18"/>
              </w:rPr>
            </w:pPr>
            <w:r>
              <w:rPr>
                <w:sz w:val="18"/>
              </w:rPr>
              <w:t>gümüşe denk gelen)</w:t>
            </w:r>
          </w:p>
        </w:tc>
        <w:tc>
          <w:tcPr>
            <w:tcW w:w="1984" w:type="dxa"/>
          </w:tcPr>
          <w:p w14:paraId="0DDB097E" w14:textId="77777777" w:rsidR="00B52DCC" w:rsidRDefault="00916648">
            <w:pPr>
              <w:pStyle w:val="TableParagraph"/>
              <w:spacing w:line="259" w:lineRule="auto"/>
              <w:ind w:left="110" w:right="164"/>
              <w:rPr>
                <w:sz w:val="18"/>
              </w:rPr>
            </w:pPr>
            <w:r>
              <w:rPr>
                <w:sz w:val="18"/>
              </w:rPr>
              <w:t>Ağız bakım ürünleri ve göz ürünlerinde</w:t>
            </w:r>
          </w:p>
          <w:p w14:paraId="2707DC0D" w14:textId="77777777" w:rsidR="00B52DCC" w:rsidRDefault="00916648">
            <w:pPr>
              <w:pStyle w:val="TableParagraph"/>
              <w:spacing w:line="206" w:lineRule="exact"/>
              <w:ind w:left="110"/>
              <w:rPr>
                <w:sz w:val="18"/>
              </w:rPr>
            </w:pPr>
            <w:r>
              <w:rPr>
                <w:sz w:val="18"/>
              </w:rPr>
              <w:t>kullanılmamalıdır.</w:t>
            </w:r>
          </w:p>
        </w:tc>
        <w:tc>
          <w:tcPr>
            <w:tcW w:w="1982" w:type="dxa"/>
          </w:tcPr>
          <w:p w14:paraId="739197D1" w14:textId="77777777" w:rsidR="00B52DCC" w:rsidRDefault="00B52DCC">
            <w:pPr>
              <w:pStyle w:val="TableParagraph"/>
              <w:rPr>
                <w:sz w:val="18"/>
              </w:rPr>
            </w:pPr>
          </w:p>
        </w:tc>
      </w:tr>
      <w:tr w:rsidR="00B52DCC" w14:paraId="7F6EA74F" w14:textId="77777777">
        <w:trPr>
          <w:trHeight w:val="768"/>
        </w:trPr>
        <w:tc>
          <w:tcPr>
            <w:tcW w:w="960" w:type="dxa"/>
          </w:tcPr>
          <w:p w14:paraId="6DBE03CA" w14:textId="77777777" w:rsidR="00B52DCC" w:rsidRDefault="00916648">
            <w:pPr>
              <w:pStyle w:val="TableParagraph"/>
              <w:spacing w:line="202" w:lineRule="exact"/>
              <w:ind w:left="107"/>
              <w:rPr>
                <w:sz w:val="18"/>
              </w:rPr>
            </w:pPr>
            <w:r>
              <w:rPr>
                <w:sz w:val="18"/>
              </w:rPr>
              <w:t>60</w:t>
            </w:r>
          </w:p>
        </w:tc>
        <w:tc>
          <w:tcPr>
            <w:tcW w:w="2561" w:type="dxa"/>
          </w:tcPr>
          <w:p w14:paraId="2DA44DAD" w14:textId="77777777" w:rsidR="00B52DCC" w:rsidRDefault="00916648">
            <w:pPr>
              <w:pStyle w:val="TableParagraph"/>
              <w:spacing w:line="202" w:lineRule="exact"/>
              <w:ind w:left="108"/>
              <w:rPr>
                <w:sz w:val="18"/>
              </w:rPr>
            </w:pPr>
            <w:r>
              <w:rPr>
                <w:sz w:val="18"/>
              </w:rPr>
              <w:t>4-(3-etoksi-4-hidroksifenil)</w:t>
            </w:r>
          </w:p>
          <w:p w14:paraId="1344B1E7" w14:textId="77777777" w:rsidR="00B52DCC" w:rsidRDefault="00916648">
            <w:pPr>
              <w:pStyle w:val="TableParagraph"/>
              <w:spacing w:before="177"/>
              <w:ind w:left="108"/>
              <w:rPr>
                <w:sz w:val="18"/>
              </w:rPr>
            </w:pPr>
            <w:r>
              <w:rPr>
                <w:sz w:val="18"/>
              </w:rPr>
              <w:t>butan-2-on</w:t>
            </w:r>
          </w:p>
        </w:tc>
        <w:tc>
          <w:tcPr>
            <w:tcW w:w="1860" w:type="dxa"/>
          </w:tcPr>
          <w:p w14:paraId="4D69AC68" w14:textId="77777777" w:rsidR="00B52DCC" w:rsidRDefault="00916648">
            <w:pPr>
              <w:pStyle w:val="TableParagraph"/>
              <w:spacing w:line="259" w:lineRule="auto"/>
              <w:ind w:left="108"/>
              <w:rPr>
                <w:sz w:val="18"/>
              </w:rPr>
            </w:pPr>
            <w:r>
              <w:rPr>
                <w:sz w:val="18"/>
              </w:rPr>
              <w:t>Hydroxyethoxyphenyl Butanone</w:t>
            </w:r>
          </w:p>
        </w:tc>
        <w:tc>
          <w:tcPr>
            <w:tcW w:w="1248" w:type="dxa"/>
          </w:tcPr>
          <w:p w14:paraId="6A07E22D" w14:textId="77777777" w:rsidR="00B52DCC" w:rsidRDefault="00916648">
            <w:pPr>
              <w:pStyle w:val="TableParagraph"/>
              <w:spacing w:line="202" w:lineRule="exact"/>
              <w:ind w:left="108"/>
              <w:rPr>
                <w:sz w:val="18"/>
              </w:rPr>
            </w:pPr>
            <w:r>
              <w:rPr>
                <w:sz w:val="18"/>
              </w:rPr>
              <w:t>569646-79-3</w:t>
            </w:r>
          </w:p>
        </w:tc>
        <w:tc>
          <w:tcPr>
            <w:tcW w:w="1161" w:type="dxa"/>
          </w:tcPr>
          <w:p w14:paraId="4B7CD4BA" w14:textId="77777777" w:rsidR="00B52DCC" w:rsidRDefault="00916648">
            <w:pPr>
              <w:pStyle w:val="TableParagraph"/>
              <w:spacing w:line="202" w:lineRule="exact"/>
              <w:ind w:left="108"/>
              <w:rPr>
                <w:sz w:val="18"/>
              </w:rPr>
            </w:pPr>
            <w:r>
              <w:rPr>
                <w:sz w:val="18"/>
              </w:rPr>
              <w:t>933-435-8</w:t>
            </w:r>
          </w:p>
        </w:tc>
        <w:tc>
          <w:tcPr>
            <w:tcW w:w="1531" w:type="dxa"/>
          </w:tcPr>
          <w:p w14:paraId="0EF9D17E" w14:textId="77777777" w:rsidR="00B52DCC" w:rsidRDefault="00B52DCC">
            <w:pPr>
              <w:pStyle w:val="TableParagraph"/>
              <w:rPr>
                <w:sz w:val="18"/>
              </w:rPr>
            </w:pPr>
          </w:p>
        </w:tc>
        <w:tc>
          <w:tcPr>
            <w:tcW w:w="1560" w:type="dxa"/>
          </w:tcPr>
          <w:p w14:paraId="20E69429" w14:textId="77777777" w:rsidR="00B52DCC" w:rsidRDefault="00916648">
            <w:pPr>
              <w:pStyle w:val="TableParagraph"/>
              <w:spacing w:line="202" w:lineRule="exact"/>
              <w:ind w:left="109"/>
              <w:rPr>
                <w:sz w:val="18"/>
              </w:rPr>
            </w:pPr>
            <w:r>
              <w:rPr>
                <w:sz w:val="18"/>
              </w:rPr>
              <w:t>%0,7</w:t>
            </w:r>
          </w:p>
        </w:tc>
        <w:tc>
          <w:tcPr>
            <w:tcW w:w="1984" w:type="dxa"/>
          </w:tcPr>
          <w:p w14:paraId="48CEA403" w14:textId="77777777" w:rsidR="00B52DCC" w:rsidRDefault="00B52DCC">
            <w:pPr>
              <w:pStyle w:val="TableParagraph"/>
              <w:rPr>
                <w:sz w:val="18"/>
              </w:rPr>
            </w:pPr>
          </w:p>
        </w:tc>
        <w:tc>
          <w:tcPr>
            <w:tcW w:w="1982" w:type="dxa"/>
            <w:tcBorders>
              <w:bottom w:val="single" w:sz="4" w:space="0" w:color="000000"/>
            </w:tcBorders>
          </w:tcPr>
          <w:p w14:paraId="3A76ECFE" w14:textId="77777777" w:rsidR="00B52DCC" w:rsidRDefault="00B52DCC">
            <w:pPr>
              <w:pStyle w:val="TableParagraph"/>
              <w:rPr>
                <w:sz w:val="18"/>
              </w:rPr>
            </w:pPr>
          </w:p>
        </w:tc>
      </w:tr>
    </w:tbl>
    <w:p w14:paraId="53157623" w14:textId="77777777" w:rsidR="00B52DCC" w:rsidRDefault="00B52DCC">
      <w:pPr>
        <w:pStyle w:val="GvdeMetni"/>
        <w:spacing w:before="8"/>
      </w:pPr>
    </w:p>
    <w:p w14:paraId="7962010A" w14:textId="77777777" w:rsidR="00B52DCC" w:rsidRDefault="00916648">
      <w:pPr>
        <w:pStyle w:val="ListeParagraf"/>
        <w:numPr>
          <w:ilvl w:val="0"/>
          <w:numId w:val="28"/>
        </w:numPr>
        <w:tabs>
          <w:tab w:val="left" w:pos="1093"/>
        </w:tabs>
        <w:spacing w:before="92"/>
        <w:ind w:hanging="256"/>
        <w:rPr>
          <w:sz w:val="18"/>
        </w:rPr>
      </w:pPr>
      <w:r>
        <w:rPr>
          <w:sz w:val="18"/>
        </w:rPr>
        <w:t>Koruyucu dışındaki kullanımlar için Ek III, No. 98'e</w:t>
      </w:r>
      <w:r>
        <w:rPr>
          <w:spacing w:val="-3"/>
          <w:sz w:val="18"/>
        </w:rPr>
        <w:t xml:space="preserve"> </w:t>
      </w:r>
      <w:r>
        <w:rPr>
          <w:sz w:val="18"/>
        </w:rPr>
        <w:t>bakınız.</w:t>
      </w:r>
    </w:p>
    <w:p w14:paraId="3FCEE527" w14:textId="77777777" w:rsidR="00B52DCC" w:rsidRDefault="00916648">
      <w:pPr>
        <w:pStyle w:val="ListeParagraf"/>
        <w:numPr>
          <w:ilvl w:val="0"/>
          <w:numId w:val="28"/>
        </w:numPr>
        <w:tabs>
          <w:tab w:val="left" w:pos="1093"/>
        </w:tabs>
        <w:spacing w:before="2" w:line="207" w:lineRule="exact"/>
        <w:ind w:hanging="256"/>
        <w:rPr>
          <w:sz w:val="18"/>
        </w:rPr>
      </w:pPr>
      <w:r>
        <w:rPr>
          <w:sz w:val="18"/>
        </w:rPr>
        <w:t>Yalnızca 3 yaşın altındaki çocuklar için kullanılabilecek ve ciltle uzun süre temas halinde kalan ürünler</w:t>
      </w:r>
      <w:r>
        <w:rPr>
          <w:spacing w:val="-5"/>
          <w:sz w:val="18"/>
        </w:rPr>
        <w:t xml:space="preserve"> </w:t>
      </w:r>
      <w:r>
        <w:rPr>
          <w:sz w:val="18"/>
        </w:rPr>
        <w:t>için.</w:t>
      </w:r>
    </w:p>
    <w:p w14:paraId="7F39E135" w14:textId="77777777" w:rsidR="00B52DCC" w:rsidRDefault="00916648">
      <w:pPr>
        <w:pStyle w:val="ListeParagraf"/>
        <w:numPr>
          <w:ilvl w:val="0"/>
          <w:numId w:val="27"/>
        </w:numPr>
        <w:tabs>
          <w:tab w:val="left" w:pos="1093"/>
        </w:tabs>
        <w:spacing w:line="206" w:lineRule="exact"/>
        <w:ind w:hanging="256"/>
        <w:rPr>
          <w:sz w:val="18"/>
        </w:rPr>
      </w:pPr>
      <w:r>
        <w:rPr>
          <w:sz w:val="18"/>
        </w:rPr>
        <w:t>Koruyucu dışındaki kullanım için Ek III, No. 99'a</w:t>
      </w:r>
      <w:r>
        <w:rPr>
          <w:spacing w:val="-6"/>
          <w:sz w:val="18"/>
        </w:rPr>
        <w:t xml:space="preserve"> </w:t>
      </w:r>
      <w:r>
        <w:rPr>
          <w:sz w:val="18"/>
        </w:rPr>
        <w:t>bakınız.</w:t>
      </w:r>
    </w:p>
    <w:p w14:paraId="6A819880" w14:textId="77777777" w:rsidR="00B52DCC" w:rsidRDefault="00916648">
      <w:pPr>
        <w:pStyle w:val="ListeParagraf"/>
        <w:numPr>
          <w:ilvl w:val="0"/>
          <w:numId w:val="27"/>
        </w:numPr>
        <w:tabs>
          <w:tab w:val="left" w:pos="1093"/>
        </w:tabs>
        <w:spacing w:line="206" w:lineRule="exact"/>
        <w:ind w:hanging="256"/>
        <w:rPr>
          <w:sz w:val="18"/>
        </w:rPr>
      </w:pPr>
      <w:r>
        <w:rPr>
          <w:sz w:val="18"/>
        </w:rPr>
        <w:t>Koruyucu dışındaki kullanım için Ek III, No. 100'e</w:t>
      </w:r>
      <w:r>
        <w:rPr>
          <w:spacing w:val="-6"/>
          <w:sz w:val="18"/>
        </w:rPr>
        <w:t xml:space="preserve"> </w:t>
      </w:r>
      <w:r>
        <w:rPr>
          <w:sz w:val="18"/>
        </w:rPr>
        <w:t>bakınız.</w:t>
      </w:r>
    </w:p>
    <w:p w14:paraId="08C45639" w14:textId="77777777" w:rsidR="00B52DCC" w:rsidRDefault="00916648">
      <w:pPr>
        <w:pStyle w:val="ListeParagraf"/>
        <w:numPr>
          <w:ilvl w:val="0"/>
          <w:numId w:val="27"/>
        </w:numPr>
        <w:tabs>
          <w:tab w:val="left" w:pos="1093"/>
        </w:tabs>
        <w:spacing w:line="207" w:lineRule="exact"/>
        <w:ind w:hanging="256"/>
        <w:rPr>
          <w:sz w:val="18"/>
        </w:rPr>
      </w:pPr>
      <w:r>
        <w:rPr>
          <w:sz w:val="18"/>
        </w:rPr>
        <w:t>Koruyucu dışındaki kullanımlar için Ek III, No. 45'e</w:t>
      </w:r>
      <w:r>
        <w:rPr>
          <w:spacing w:val="-1"/>
          <w:sz w:val="18"/>
        </w:rPr>
        <w:t xml:space="preserve"> </w:t>
      </w:r>
      <w:r>
        <w:rPr>
          <w:sz w:val="18"/>
        </w:rPr>
        <w:t>bakınız.</w:t>
      </w:r>
    </w:p>
    <w:p w14:paraId="6F2C7583" w14:textId="77777777" w:rsidR="00B52DCC" w:rsidRDefault="00916648">
      <w:pPr>
        <w:pStyle w:val="ListeParagraf"/>
        <w:numPr>
          <w:ilvl w:val="0"/>
          <w:numId w:val="27"/>
        </w:numPr>
        <w:tabs>
          <w:tab w:val="left" w:pos="1093"/>
        </w:tabs>
        <w:spacing w:before="2" w:line="207" w:lineRule="exact"/>
        <w:ind w:hanging="256"/>
        <w:rPr>
          <w:sz w:val="18"/>
        </w:rPr>
      </w:pPr>
      <w:r>
        <w:rPr>
          <w:sz w:val="18"/>
        </w:rPr>
        <w:t>Koruyucu dışındaki kullanım için Ek III, No. 54'e</w:t>
      </w:r>
      <w:r>
        <w:rPr>
          <w:spacing w:val="-6"/>
          <w:sz w:val="18"/>
        </w:rPr>
        <w:t xml:space="preserve"> </w:t>
      </w:r>
      <w:r>
        <w:rPr>
          <w:sz w:val="18"/>
        </w:rPr>
        <w:t>bakınız.</w:t>
      </w:r>
    </w:p>
    <w:p w14:paraId="17A51442" w14:textId="77777777" w:rsidR="00B52DCC" w:rsidRDefault="00916648">
      <w:pPr>
        <w:pStyle w:val="ListeParagraf"/>
        <w:numPr>
          <w:ilvl w:val="0"/>
          <w:numId w:val="27"/>
        </w:numPr>
        <w:tabs>
          <w:tab w:val="left" w:pos="1093"/>
        </w:tabs>
        <w:spacing w:line="207" w:lineRule="exact"/>
        <w:ind w:hanging="256"/>
        <w:rPr>
          <w:sz w:val="18"/>
        </w:rPr>
      </w:pPr>
      <w:r>
        <w:rPr>
          <w:sz w:val="18"/>
        </w:rPr>
        <w:t>Yalnızca konsantrasyonu % 0,05'i</w:t>
      </w:r>
      <w:r>
        <w:rPr>
          <w:spacing w:val="-2"/>
          <w:sz w:val="18"/>
        </w:rPr>
        <w:t xml:space="preserve"> </w:t>
      </w:r>
      <w:r>
        <w:rPr>
          <w:sz w:val="18"/>
        </w:rPr>
        <w:t>aşarsa.</w:t>
      </w:r>
    </w:p>
    <w:p w14:paraId="3306F095" w14:textId="77777777" w:rsidR="00B52DCC" w:rsidRDefault="00916648">
      <w:pPr>
        <w:pStyle w:val="ListeParagraf"/>
        <w:numPr>
          <w:ilvl w:val="0"/>
          <w:numId w:val="27"/>
        </w:numPr>
        <w:tabs>
          <w:tab w:val="left" w:pos="1184"/>
        </w:tabs>
        <w:spacing w:line="207" w:lineRule="exact"/>
        <w:ind w:left="1183" w:hanging="347"/>
        <w:rPr>
          <w:sz w:val="18"/>
        </w:rPr>
      </w:pPr>
      <w:r>
        <w:rPr>
          <w:sz w:val="18"/>
        </w:rPr>
        <w:t>Koruyucu dışındaki kullanım için Ek III, No. 65'e</w:t>
      </w:r>
      <w:r>
        <w:rPr>
          <w:spacing w:val="-5"/>
          <w:sz w:val="18"/>
        </w:rPr>
        <w:t xml:space="preserve"> </w:t>
      </w:r>
      <w:r>
        <w:rPr>
          <w:sz w:val="18"/>
        </w:rPr>
        <w:t>bakınız.</w:t>
      </w:r>
    </w:p>
    <w:p w14:paraId="2C485E58" w14:textId="77777777" w:rsidR="00B52DCC" w:rsidRDefault="00916648">
      <w:pPr>
        <w:pStyle w:val="ListeParagraf"/>
        <w:numPr>
          <w:ilvl w:val="0"/>
          <w:numId w:val="27"/>
        </w:numPr>
        <w:tabs>
          <w:tab w:val="left" w:pos="1184"/>
        </w:tabs>
        <w:spacing w:line="207" w:lineRule="exact"/>
        <w:ind w:left="1183" w:hanging="347"/>
        <w:rPr>
          <w:sz w:val="18"/>
        </w:rPr>
      </w:pPr>
      <w:r>
        <w:rPr>
          <w:sz w:val="18"/>
        </w:rPr>
        <w:t>Yalnızca 3 yaşından küçük çocuklar için kullanılabilecek banyo ürünleri / duş jelleri ve şampuan dışındaki ürünler</w:t>
      </w:r>
      <w:r>
        <w:rPr>
          <w:spacing w:val="-7"/>
          <w:sz w:val="18"/>
        </w:rPr>
        <w:t xml:space="preserve"> </w:t>
      </w:r>
      <w:r>
        <w:rPr>
          <w:sz w:val="18"/>
        </w:rPr>
        <w:t>için.</w:t>
      </w:r>
    </w:p>
    <w:p w14:paraId="6F58241E" w14:textId="77777777" w:rsidR="00B52DCC" w:rsidRDefault="00916648">
      <w:pPr>
        <w:pStyle w:val="ListeParagraf"/>
        <w:numPr>
          <w:ilvl w:val="0"/>
          <w:numId w:val="27"/>
        </w:numPr>
        <w:tabs>
          <w:tab w:val="left" w:pos="1184"/>
        </w:tabs>
        <w:spacing w:before="2" w:line="207" w:lineRule="exact"/>
        <w:ind w:left="1183" w:hanging="347"/>
        <w:rPr>
          <w:sz w:val="18"/>
        </w:rPr>
      </w:pPr>
      <w:r>
        <w:rPr>
          <w:sz w:val="18"/>
        </w:rPr>
        <w:t>Yalnızca 3 yaşın altındaki çocuklar için kullanılabilecek ürünler</w:t>
      </w:r>
      <w:r>
        <w:rPr>
          <w:spacing w:val="-1"/>
          <w:sz w:val="18"/>
        </w:rPr>
        <w:t xml:space="preserve"> </w:t>
      </w:r>
      <w:r>
        <w:rPr>
          <w:sz w:val="18"/>
        </w:rPr>
        <w:t>için.</w:t>
      </w:r>
    </w:p>
    <w:p w14:paraId="236E7E0C" w14:textId="77777777" w:rsidR="00B52DCC" w:rsidRDefault="00916648">
      <w:pPr>
        <w:pStyle w:val="ListeParagraf"/>
        <w:numPr>
          <w:ilvl w:val="0"/>
          <w:numId w:val="27"/>
        </w:numPr>
        <w:tabs>
          <w:tab w:val="left" w:pos="1182"/>
        </w:tabs>
        <w:spacing w:line="206" w:lineRule="exact"/>
        <w:ind w:left="1181" w:hanging="345"/>
        <w:rPr>
          <w:sz w:val="18"/>
        </w:rPr>
      </w:pPr>
      <w:r>
        <w:rPr>
          <w:sz w:val="18"/>
        </w:rPr>
        <w:t>Vücudun büyük bir kısmına uygulanması amaçlanan ürünlerle</w:t>
      </w:r>
      <w:r>
        <w:rPr>
          <w:spacing w:val="-6"/>
          <w:sz w:val="18"/>
        </w:rPr>
        <w:t xml:space="preserve"> </w:t>
      </w:r>
      <w:r>
        <w:rPr>
          <w:sz w:val="18"/>
        </w:rPr>
        <w:t>ilgilidir.</w:t>
      </w:r>
    </w:p>
    <w:p w14:paraId="60E6629B" w14:textId="77777777" w:rsidR="00B52DCC" w:rsidRDefault="00916648">
      <w:pPr>
        <w:pStyle w:val="ListeParagraf"/>
        <w:numPr>
          <w:ilvl w:val="0"/>
          <w:numId w:val="27"/>
        </w:numPr>
        <w:tabs>
          <w:tab w:val="left" w:pos="1184"/>
        </w:tabs>
        <w:spacing w:line="206" w:lineRule="exact"/>
        <w:ind w:left="1183" w:hanging="347"/>
        <w:rPr>
          <w:sz w:val="18"/>
        </w:rPr>
      </w:pPr>
      <w:r>
        <w:rPr>
          <w:sz w:val="18"/>
        </w:rPr>
        <w:t>Koruyucu dışındaki kullanımlar için Ek III, No 197'ye</w:t>
      </w:r>
      <w:r>
        <w:rPr>
          <w:spacing w:val="2"/>
          <w:sz w:val="18"/>
        </w:rPr>
        <w:t xml:space="preserve"> </w:t>
      </w:r>
      <w:r>
        <w:rPr>
          <w:sz w:val="18"/>
        </w:rPr>
        <w:t>bakınız.</w:t>
      </w:r>
    </w:p>
    <w:p w14:paraId="0161C2C2" w14:textId="77777777" w:rsidR="00B52DCC" w:rsidRDefault="00916648">
      <w:pPr>
        <w:pStyle w:val="ListeParagraf"/>
        <w:numPr>
          <w:ilvl w:val="0"/>
          <w:numId w:val="27"/>
        </w:numPr>
        <w:tabs>
          <w:tab w:val="left" w:pos="1184"/>
        </w:tabs>
        <w:spacing w:line="207" w:lineRule="exact"/>
        <w:ind w:left="1183" w:hanging="347"/>
        <w:rPr>
          <w:sz w:val="18"/>
        </w:rPr>
      </w:pPr>
      <w:r>
        <w:rPr>
          <w:sz w:val="18"/>
        </w:rPr>
        <w:t>Koruyucu dışındaki kullanım için Ek III, No 287'ye</w:t>
      </w:r>
      <w:r>
        <w:rPr>
          <w:spacing w:val="-22"/>
          <w:sz w:val="18"/>
        </w:rPr>
        <w:t xml:space="preserve"> </w:t>
      </w:r>
      <w:r>
        <w:rPr>
          <w:sz w:val="18"/>
        </w:rPr>
        <w:t>bakınız.</w:t>
      </w:r>
    </w:p>
    <w:p w14:paraId="1E7935EA" w14:textId="77777777" w:rsidR="00B52DCC" w:rsidRDefault="00916648">
      <w:pPr>
        <w:pStyle w:val="ListeParagraf"/>
        <w:numPr>
          <w:ilvl w:val="0"/>
          <w:numId w:val="27"/>
        </w:numPr>
        <w:tabs>
          <w:tab w:val="left" w:pos="1184"/>
        </w:tabs>
        <w:spacing w:before="2" w:line="207" w:lineRule="exact"/>
        <w:ind w:left="1183" w:hanging="347"/>
        <w:rPr>
          <w:sz w:val="18"/>
        </w:rPr>
      </w:pPr>
      <w:r>
        <w:rPr>
          <w:sz w:val="18"/>
        </w:rPr>
        <w:t>Koruyucu dışındaki kullanım için Ek III, No 286'ya</w:t>
      </w:r>
      <w:r>
        <w:rPr>
          <w:spacing w:val="-22"/>
          <w:sz w:val="18"/>
        </w:rPr>
        <w:t xml:space="preserve"> </w:t>
      </w:r>
      <w:r>
        <w:rPr>
          <w:sz w:val="18"/>
        </w:rPr>
        <w:t>bakınız.</w:t>
      </w:r>
    </w:p>
    <w:p w14:paraId="2B1616A5" w14:textId="77777777" w:rsidR="00B52DCC" w:rsidRDefault="00916648">
      <w:pPr>
        <w:pStyle w:val="ListeParagraf"/>
        <w:numPr>
          <w:ilvl w:val="0"/>
          <w:numId w:val="27"/>
        </w:numPr>
        <w:tabs>
          <w:tab w:val="left" w:pos="1182"/>
        </w:tabs>
        <w:ind w:left="836" w:right="1534" w:firstLine="0"/>
        <w:rPr>
          <w:sz w:val="18"/>
        </w:rPr>
      </w:pPr>
      <w:r>
        <w:rPr>
          <w:sz w:val="18"/>
        </w:rPr>
        <w:t>Metilizotiyazolinon aynı zamanda 57 numaralı satırda da düzenlenmiştir. Metilkloroizotiyazolinon ve Metilizotiyazolinon karışımının aynı üründe tek başına Metilizotiyazolinon ile birlikte kullanımı uygun</w:t>
      </w:r>
      <w:r>
        <w:rPr>
          <w:spacing w:val="1"/>
          <w:sz w:val="18"/>
        </w:rPr>
        <w:t xml:space="preserve"> </w:t>
      </w:r>
      <w:r>
        <w:rPr>
          <w:sz w:val="18"/>
        </w:rPr>
        <w:t>değildir.</w:t>
      </w:r>
    </w:p>
    <w:p w14:paraId="096F859C" w14:textId="77777777" w:rsidR="00B52DCC" w:rsidRDefault="00916648">
      <w:pPr>
        <w:pStyle w:val="ListeParagraf"/>
        <w:numPr>
          <w:ilvl w:val="0"/>
          <w:numId w:val="27"/>
        </w:numPr>
        <w:tabs>
          <w:tab w:val="left" w:pos="1182"/>
        </w:tabs>
        <w:ind w:left="836" w:right="1330" w:firstLine="0"/>
        <w:rPr>
          <w:sz w:val="18"/>
        </w:rPr>
      </w:pPr>
      <w:r>
        <w:rPr>
          <w:sz w:val="18"/>
        </w:rPr>
        <w:t>Metilizotiyazolinonun Metilkloroizotiyazolinon ile olan karışımı Ek V’in 39 numaralı satırında düzenlenmiştir. Metilkloroizotiyazolinon ve Metilizotiyazolinon karışımına ilaveten tek başına Metilizotiyazolinon kullanımı uygun değildir.</w:t>
      </w:r>
    </w:p>
    <w:p w14:paraId="16655C59" w14:textId="77777777" w:rsidR="00B52DCC" w:rsidRDefault="00916648">
      <w:pPr>
        <w:ind w:left="881"/>
        <w:rPr>
          <w:sz w:val="18"/>
        </w:rPr>
      </w:pPr>
      <w:r>
        <w:rPr>
          <w:sz w:val="18"/>
        </w:rPr>
        <w:t>(20) Koruyucu dışındaki kullanım için Ek III, No. 310'a</w:t>
      </w:r>
      <w:r>
        <w:rPr>
          <w:spacing w:val="-19"/>
          <w:sz w:val="18"/>
        </w:rPr>
        <w:t xml:space="preserve"> </w:t>
      </w:r>
      <w:r>
        <w:rPr>
          <w:sz w:val="18"/>
        </w:rPr>
        <w:t>bakınız.</w:t>
      </w:r>
    </w:p>
    <w:p w14:paraId="499473AC" w14:textId="77777777" w:rsidR="00B52DCC" w:rsidRDefault="00B52DCC">
      <w:pPr>
        <w:rPr>
          <w:sz w:val="18"/>
        </w:rPr>
        <w:sectPr w:rsidR="00B52DCC">
          <w:pgSz w:w="16840" w:h="11910" w:orient="landscape"/>
          <w:pgMar w:top="1100" w:right="440" w:bottom="280" w:left="580" w:header="708" w:footer="708" w:gutter="0"/>
          <w:cols w:space="708"/>
        </w:sectPr>
      </w:pPr>
    </w:p>
    <w:p w14:paraId="5F266B8E" w14:textId="77777777" w:rsidR="00B52DCC" w:rsidRDefault="00B52DCC">
      <w:pPr>
        <w:pStyle w:val="GvdeMetni"/>
        <w:spacing w:before="0"/>
        <w:rPr>
          <w:sz w:val="19"/>
        </w:rPr>
      </w:pPr>
    </w:p>
    <w:p w14:paraId="5FF9157A" w14:textId="77777777" w:rsidR="00B52DCC" w:rsidRDefault="00916648">
      <w:pPr>
        <w:pStyle w:val="Balk1"/>
        <w:spacing w:before="90"/>
        <w:ind w:left="3528" w:right="3668"/>
        <w:jc w:val="center"/>
      </w:pPr>
      <w:r>
        <w:t>EK VI</w:t>
      </w:r>
    </w:p>
    <w:p w14:paraId="71B9E2ED" w14:textId="77777777" w:rsidR="00B52DCC" w:rsidRDefault="00916648">
      <w:pPr>
        <w:spacing w:before="44"/>
        <w:ind w:left="3528" w:right="3671"/>
        <w:jc w:val="center"/>
        <w:rPr>
          <w:b/>
          <w:sz w:val="24"/>
        </w:rPr>
      </w:pPr>
      <w:r>
        <w:rPr>
          <w:b/>
          <w:sz w:val="24"/>
        </w:rPr>
        <w:t>Kozmetik Ürünlerde Kullanılmasına İzin Verilen UV Filtrelerin Listesi</w:t>
      </w:r>
    </w:p>
    <w:p w14:paraId="034396BC" w14:textId="77777777" w:rsidR="00B52DCC" w:rsidRDefault="00B52DCC">
      <w:pPr>
        <w:pStyle w:val="GvdeMetni"/>
        <w:spacing w:before="6"/>
        <w:rPr>
          <w:b/>
          <w:sz w:val="26"/>
        </w:rPr>
      </w:pPr>
    </w:p>
    <w:tbl>
      <w:tblPr>
        <w:tblStyle w:val="TableNormal"/>
        <w:tblW w:w="0" w:type="auto"/>
        <w:tblInd w:w="3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6"/>
        <w:gridCol w:w="2872"/>
        <w:gridCol w:w="1692"/>
        <w:gridCol w:w="1132"/>
        <w:gridCol w:w="1135"/>
        <w:gridCol w:w="1843"/>
        <w:gridCol w:w="992"/>
        <w:gridCol w:w="3101"/>
        <w:gridCol w:w="1344"/>
      </w:tblGrid>
      <w:tr w:rsidR="00B52DCC" w14:paraId="312EE43D" w14:textId="77777777">
        <w:trPr>
          <w:trHeight w:val="431"/>
        </w:trPr>
        <w:tc>
          <w:tcPr>
            <w:tcW w:w="816" w:type="dxa"/>
            <w:vMerge w:val="restart"/>
          </w:tcPr>
          <w:p w14:paraId="52FA6EDB" w14:textId="77777777" w:rsidR="00B52DCC" w:rsidRDefault="00B52DCC">
            <w:pPr>
              <w:pStyle w:val="TableParagraph"/>
              <w:rPr>
                <w:b/>
              </w:rPr>
            </w:pPr>
          </w:p>
          <w:p w14:paraId="6C7BA91D" w14:textId="77777777" w:rsidR="00B52DCC" w:rsidRDefault="00B52DCC">
            <w:pPr>
              <w:pStyle w:val="TableParagraph"/>
              <w:rPr>
                <w:b/>
              </w:rPr>
            </w:pPr>
          </w:p>
          <w:p w14:paraId="5F13C168" w14:textId="77777777" w:rsidR="00B52DCC" w:rsidRDefault="00B52DCC">
            <w:pPr>
              <w:pStyle w:val="TableParagraph"/>
              <w:rPr>
                <w:b/>
              </w:rPr>
            </w:pPr>
          </w:p>
          <w:p w14:paraId="13EFA6FF" w14:textId="77777777" w:rsidR="00B52DCC" w:rsidRDefault="00B52DCC">
            <w:pPr>
              <w:pStyle w:val="TableParagraph"/>
              <w:spacing w:before="6"/>
              <w:rPr>
                <w:b/>
              </w:rPr>
            </w:pPr>
          </w:p>
          <w:p w14:paraId="6BE653E9" w14:textId="77777777" w:rsidR="00B52DCC" w:rsidRDefault="00916648">
            <w:pPr>
              <w:pStyle w:val="TableParagraph"/>
              <w:spacing w:line="276" w:lineRule="auto"/>
              <w:ind w:left="285" w:right="84" w:hanging="166"/>
              <w:rPr>
                <w:b/>
                <w:sz w:val="20"/>
              </w:rPr>
            </w:pPr>
            <w:r>
              <w:rPr>
                <w:b/>
                <w:sz w:val="20"/>
              </w:rPr>
              <w:t>Refera ns No</w:t>
            </w:r>
          </w:p>
        </w:tc>
        <w:tc>
          <w:tcPr>
            <w:tcW w:w="6831" w:type="dxa"/>
            <w:gridSpan w:val="4"/>
          </w:tcPr>
          <w:p w14:paraId="7E2DF239" w14:textId="77777777" w:rsidR="00B52DCC" w:rsidRDefault="00916648">
            <w:pPr>
              <w:pStyle w:val="TableParagraph"/>
              <w:spacing w:before="84"/>
              <w:ind w:left="2541" w:right="2529"/>
              <w:jc w:val="center"/>
              <w:rPr>
                <w:b/>
                <w:sz w:val="20"/>
              </w:rPr>
            </w:pPr>
            <w:r>
              <w:rPr>
                <w:b/>
                <w:sz w:val="20"/>
              </w:rPr>
              <w:t>Madde tanımlaması</w:t>
            </w:r>
          </w:p>
        </w:tc>
        <w:tc>
          <w:tcPr>
            <w:tcW w:w="5936" w:type="dxa"/>
            <w:gridSpan w:val="3"/>
            <w:tcBorders>
              <w:bottom w:val="single" w:sz="4" w:space="0" w:color="000000"/>
            </w:tcBorders>
          </w:tcPr>
          <w:p w14:paraId="43B27A28" w14:textId="77777777" w:rsidR="00B52DCC" w:rsidRDefault="00916648">
            <w:pPr>
              <w:pStyle w:val="TableParagraph"/>
              <w:spacing w:before="84"/>
              <w:ind w:left="2576" w:right="2559"/>
              <w:jc w:val="center"/>
              <w:rPr>
                <w:b/>
                <w:sz w:val="20"/>
              </w:rPr>
            </w:pPr>
            <w:r>
              <w:rPr>
                <w:b/>
                <w:sz w:val="20"/>
              </w:rPr>
              <w:t>Koşullar</w:t>
            </w:r>
          </w:p>
        </w:tc>
        <w:tc>
          <w:tcPr>
            <w:tcW w:w="1344" w:type="dxa"/>
            <w:vMerge w:val="restart"/>
          </w:tcPr>
          <w:p w14:paraId="31051757" w14:textId="77777777" w:rsidR="00B52DCC" w:rsidRDefault="00B52DCC">
            <w:pPr>
              <w:pStyle w:val="TableParagraph"/>
              <w:spacing w:before="1"/>
              <w:rPr>
                <w:b/>
                <w:sz w:val="31"/>
              </w:rPr>
            </w:pPr>
          </w:p>
          <w:p w14:paraId="2B5D3109" w14:textId="77777777" w:rsidR="00B52DCC" w:rsidRDefault="00916648">
            <w:pPr>
              <w:pStyle w:val="TableParagraph"/>
              <w:spacing w:line="276" w:lineRule="auto"/>
              <w:ind w:left="190" w:right="172" w:firstLine="1"/>
              <w:jc w:val="center"/>
              <w:rPr>
                <w:b/>
                <w:sz w:val="20"/>
              </w:rPr>
            </w:pPr>
            <w:r>
              <w:rPr>
                <w:b/>
                <w:sz w:val="20"/>
              </w:rPr>
              <w:t xml:space="preserve">Etiket üzerinde </w:t>
            </w:r>
            <w:r>
              <w:rPr>
                <w:b/>
                <w:w w:val="95"/>
                <w:sz w:val="20"/>
              </w:rPr>
              <w:t xml:space="preserve">belirtilmesi </w:t>
            </w:r>
            <w:r>
              <w:rPr>
                <w:b/>
                <w:sz w:val="20"/>
              </w:rPr>
              <w:t>gereken kullanma talimatı ve tedbirler</w:t>
            </w:r>
          </w:p>
        </w:tc>
      </w:tr>
      <w:tr w:rsidR="00B52DCC" w14:paraId="4DCD3C15" w14:textId="77777777">
        <w:trPr>
          <w:trHeight w:val="2380"/>
        </w:trPr>
        <w:tc>
          <w:tcPr>
            <w:tcW w:w="816" w:type="dxa"/>
            <w:vMerge/>
            <w:tcBorders>
              <w:top w:val="nil"/>
            </w:tcBorders>
          </w:tcPr>
          <w:p w14:paraId="6EF6B3F3" w14:textId="77777777" w:rsidR="00B52DCC" w:rsidRDefault="00B52DCC">
            <w:pPr>
              <w:rPr>
                <w:sz w:val="2"/>
                <w:szCs w:val="2"/>
              </w:rPr>
            </w:pPr>
          </w:p>
        </w:tc>
        <w:tc>
          <w:tcPr>
            <w:tcW w:w="2872" w:type="dxa"/>
          </w:tcPr>
          <w:p w14:paraId="09626F89" w14:textId="77777777" w:rsidR="00B52DCC" w:rsidRDefault="00B52DCC">
            <w:pPr>
              <w:pStyle w:val="TableParagraph"/>
              <w:rPr>
                <w:b/>
              </w:rPr>
            </w:pPr>
          </w:p>
          <w:p w14:paraId="205D90CC" w14:textId="77777777" w:rsidR="00B52DCC" w:rsidRDefault="00B52DCC">
            <w:pPr>
              <w:pStyle w:val="TableParagraph"/>
              <w:rPr>
                <w:b/>
              </w:rPr>
            </w:pPr>
          </w:p>
          <w:p w14:paraId="40889429" w14:textId="77777777" w:rsidR="00B52DCC" w:rsidRDefault="00B52DCC">
            <w:pPr>
              <w:pStyle w:val="TableParagraph"/>
              <w:rPr>
                <w:b/>
              </w:rPr>
            </w:pPr>
          </w:p>
          <w:p w14:paraId="52A8CF9F" w14:textId="77777777" w:rsidR="00B52DCC" w:rsidRDefault="00B52DCC">
            <w:pPr>
              <w:pStyle w:val="TableParagraph"/>
              <w:spacing w:before="1"/>
              <w:rPr>
                <w:b/>
                <w:sz w:val="26"/>
              </w:rPr>
            </w:pPr>
          </w:p>
          <w:p w14:paraId="3131E1BA" w14:textId="77777777" w:rsidR="00B52DCC" w:rsidRDefault="00916648">
            <w:pPr>
              <w:pStyle w:val="TableParagraph"/>
              <w:ind w:left="309"/>
              <w:rPr>
                <w:b/>
                <w:sz w:val="20"/>
              </w:rPr>
            </w:pPr>
            <w:r>
              <w:rPr>
                <w:b/>
                <w:sz w:val="20"/>
              </w:rPr>
              <w:t>Kimyasal İsmi/ INN/ XAN</w:t>
            </w:r>
          </w:p>
        </w:tc>
        <w:tc>
          <w:tcPr>
            <w:tcW w:w="1692" w:type="dxa"/>
          </w:tcPr>
          <w:p w14:paraId="61AD63AD" w14:textId="77777777" w:rsidR="00B52DCC" w:rsidRDefault="00B52DCC">
            <w:pPr>
              <w:pStyle w:val="TableParagraph"/>
              <w:rPr>
                <w:b/>
              </w:rPr>
            </w:pPr>
          </w:p>
          <w:p w14:paraId="53D5CC26" w14:textId="77777777" w:rsidR="00B52DCC" w:rsidRDefault="00B52DCC">
            <w:pPr>
              <w:pStyle w:val="TableParagraph"/>
              <w:rPr>
                <w:b/>
              </w:rPr>
            </w:pPr>
          </w:p>
          <w:p w14:paraId="4C05A1A6" w14:textId="77777777" w:rsidR="00B52DCC" w:rsidRDefault="00916648">
            <w:pPr>
              <w:pStyle w:val="TableParagraph"/>
              <w:spacing w:before="157" w:line="276" w:lineRule="auto"/>
              <w:ind w:left="404" w:right="388" w:firstLine="2"/>
              <w:jc w:val="center"/>
              <w:rPr>
                <w:b/>
                <w:sz w:val="20"/>
              </w:rPr>
            </w:pPr>
            <w:r>
              <w:rPr>
                <w:b/>
                <w:sz w:val="20"/>
              </w:rPr>
              <w:t>Ortak Bileşenler</w:t>
            </w:r>
          </w:p>
          <w:p w14:paraId="0F1740F6" w14:textId="77777777" w:rsidR="00B52DCC" w:rsidRDefault="00916648">
            <w:pPr>
              <w:pStyle w:val="TableParagraph"/>
              <w:spacing w:line="278" w:lineRule="auto"/>
              <w:ind w:left="247" w:right="232"/>
              <w:jc w:val="center"/>
              <w:rPr>
                <w:b/>
                <w:sz w:val="20"/>
              </w:rPr>
            </w:pPr>
            <w:r>
              <w:rPr>
                <w:b/>
                <w:sz w:val="20"/>
              </w:rPr>
              <w:t>Sözlüğündeki İsmi</w:t>
            </w:r>
          </w:p>
        </w:tc>
        <w:tc>
          <w:tcPr>
            <w:tcW w:w="1132" w:type="dxa"/>
          </w:tcPr>
          <w:p w14:paraId="0A23E72D" w14:textId="77777777" w:rsidR="00B52DCC" w:rsidRDefault="00B52DCC">
            <w:pPr>
              <w:pStyle w:val="TableParagraph"/>
              <w:rPr>
                <w:b/>
              </w:rPr>
            </w:pPr>
          </w:p>
          <w:p w14:paraId="1E68599B" w14:textId="77777777" w:rsidR="00B52DCC" w:rsidRDefault="00B52DCC">
            <w:pPr>
              <w:pStyle w:val="TableParagraph"/>
              <w:rPr>
                <w:b/>
              </w:rPr>
            </w:pPr>
          </w:p>
          <w:p w14:paraId="244241E3" w14:textId="77777777" w:rsidR="00B52DCC" w:rsidRDefault="00B52DCC">
            <w:pPr>
              <w:pStyle w:val="TableParagraph"/>
              <w:rPr>
                <w:b/>
              </w:rPr>
            </w:pPr>
          </w:p>
          <w:p w14:paraId="1CE66C3F" w14:textId="77777777" w:rsidR="00B52DCC" w:rsidRDefault="00B52DCC">
            <w:pPr>
              <w:pStyle w:val="TableParagraph"/>
              <w:spacing w:before="1"/>
              <w:rPr>
                <w:b/>
                <w:sz w:val="26"/>
              </w:rPr>
            </w:pPr>
          </w:p>
          <w:p w14:paraId="4ED36B00" w14:textId="77777777" w:rsidR="00B52DCC" w:rsidRDefault="00916648">
            <w:pPr>
              <w:pStyle w:val="TableParagraph"/>
              <w:ind w:right="203"/>
              <w:jc w:val="right"/>
              <w:rPr>
                <w:b/>
                <w:sz w:val="20"/>
              </w:rPr>
            </w:pPr>
            <w:r>
              <w:rPr>
                <w:b/>
                <w:sz w:val="20"/>
              </w:rPr>
              <w:t>CAS No</w:t>
            </w:r>
          </w:p>
        </w:tc>
        <w:tc>
          <w:tcPr>
            <w:tcW w:w="1135" w:type="dxa"/>
          </w:tcPr>
          <w:p w14:paraId="1FBCCF18" w14:textId="77777777" w:rsidR="00B52DCC" w:rsidRDefault="00B52DCC">
            <w:pPr>
              <w:pStyle w:val="TableParagraph"/>
              <w:rPr>
                <w:b/>
              </w:rPr>
            </w:pPr>
          </w:p>
          <w:p w14:paraId="29619B5F" w14:textId="77777777" w:rsidR="00B52DCC" w:rsidRDefault="00B52DCC">
            <w:pPr>
              <w:pStyle w:val="TableParagraph"/>
              <w:rPr>
                <w:b/>
              </w:rPr>
            </w:pPr>
          </w:p>
          <w:p w14:paraId="20924236" w14:textId="77777777" w:rsidR="00B52DCC" w:rsidRDefault="00B52DCC">
            <w:pPr>
              <w:pStyle w:val="TableParagraph"/>
              <w:rPr>
                <w:b/>
              </w:rPr>
            </w:pPr>
          </w:p>
          <w:p w14:paraId="2602DC06" w14:textId="77777777" w:rsidR="00B52DCC" w:rsidRDefault="00B52DCC">
            <w:pPr>
              <w:pStyle w:val="TableParagraph"/>
              <w:spacing w:before="1"/>
              <w:rPr>
                <w:b/>
                <w:sz w:val="26"/>
              </w:rPr>
            </w:pPr>
          </w:p>
          <w:p w14:paraId="56BF93D1" w14:textId="77777777" w:rsidR="00B52DCC" w:rsidRDefault="00916648">
            <w:pPr>
              <w:pStyle w:val="TableParagraph"/>
              <w:ind w:left="283"/>
              <w:rPr>
                <w:b/>
                <w:sz w:val="20"/>
              </w:rPr>
            </w:pPr>
            <w:r>
              <w:rPr>
                <w:b/>
                <w:sz w:val="20"/>
              </w:rPr>
              <w:t>EC No</w:t>
            </w:r>
          </w:p>
        </w:tc>
        <w:tc>
          <w:tcPr>
            <w:tcW w:w="1843" w:type="dxa"/>
            <w:tcBorders>
              <w:top w:val="single" w:sz="4" w:space="0" w:color="000000"/>
            </w:tcBorders>
          </w:tcPr>
          <w:p w14:paraId="0E969744" w14:textId="77777777" w:rsidR="00B52DCC" w:rsidRDefault="00B52DCC">
            <w:pPr>
              <w:pStyle w:val="TableParagraph"/>
              <w:rPr>
                <w:b/>
              </w:rPr>
            </w:pPr>
          </w:p>
          <w:p w14:paraId="4235B31E" w14:textId="77777777" w:rsidR="00B52DCC" w:rsidRDefault="00B52DCC">
            <w:pPr>
              <w:pStyle w:val="TableParagraph"/>
              <w:rPr>
                <w:b/>
              </w:rPr>
            </w:pPr>
          </w:p>
          <w:p w14:paraId="21254E35" w14:textId="77777777" w:rsidR="00B52DCC" w:rsidRDefault="00B52DCC">
            <w:pPr>
              <w:pStyle w:val="TableParagraph"/>
              <w:spacing w:before="1"/>
              <w:rPr>
                <w:b/>
                <w:sz w:val="25"/>
              </w:rPr>
            </w:pPr>
          </w:p>
          <w:p w14:paraId="2F360598" w14:textId="77777777" w:rsidR="00B52DCC" w:rsidRDefault="00916648">
            <w:pPr>
              <w:pStyle w:val="TableParagraph"/>
              <w:spacing w:line="276" w:lineRule="auto"/>
              <w:ind w:left="550" w:hanging="312"/>
              <w:rPr>
                <w:b/>
                <w:sz w:val="20"/>
              </w:rPr>
            </w:pPr>
            <w:r>
              <w:rPr>
                <w:b/>
                <w:sz w:val="20"/>
              </w:rPr>
              <w:t>Ürün tipi, vücut bölgeleri</w:t>
            </w:r>
          </w:p>
        </w:tc>
        <w:tc>
          <w:tcPr>
            <w:tcW w:w="992" w:type="dxa"/>
            <w:tcBorders>
              <w:top w:val="single" w:sz="4" w:space="0" w:color="000000"/>
            </w:tcBorders>
          </w:tcPr>
          <w:p w14:paraId="468176DA" w14:textId="77777777" w:rsidR="00B52DCC" w:rsidRDefault="00916648">
            <w:pPr>
              <w:pStyle w:val="TableParagraph"/>
              <w:spacing w:before="2" w:line="276" w:lineRule="auto"/>
              <w:ind w:left="113" w:right="95" w:hanging="3"/>
              <w:jc w:val="center"/>
              <w:rPr>
                <w:b/>
                <w:sz w:val="20"/>
              </w:rPr>
            </w:pPr>
            <w:r>
              <w:rPr>
                <w:b/>
                <w:sz w:val="20"/>
              </w:rPr>
              <w:t xml:space="preserve">Kullanı ma hazır </w:t>
            </w:r>
            <w:r>
              <w:rPr>
                <w:b/>
                <w:w w:val="95"/>
                <w:sz w:val="20"/>
              </w:rPr>
              <w:t xml:space="preserve">ürünlerd </w:t>
            </w:r>
            <w:r>
              <w:rPr>
                <w:b/>
                <w:sz w:val="20"/>
              </w:rPr>
              <w:t xml:space="preserve">eki maksim um </w:t>
            </w:r>
            <w:r>
              <w:rPr>
                <w:b/>
                <w:w w:val="95"/>
                <w:sz w:val="20"/>
              </w:rPr>
              <w:t xml:space="preserve">konsantr </w:t>
            </w:r>
            <w:r>
              <w:rPr>
                <w:b/>
                <w:sz w:val="20"/>
              </w:rPr>
              <w:t>asyon</w:t>
            </w:r>
          </w:p>
        </w:tc>
        <w:tc>
          <w:tcPr>
            <w:tcW w:w="3101" w:type="dxa"/>
            <w:tcBorders>
              <w:top w:val="single" w:sz="4" w:space="0" w:color="000000"/>
            </w:tcBorders>
          </w:tcPr>
          <w:p w14:paraId="6FB972D7" w14:textId="77777777" w:rsidR="00B52DCC" w:rsidRDefault="00B52DCC">
            <w:pPr>
              <w:pStyle w:val="TableParagraph"/>
              <w:rPr>
                <w:b/>
              </w:rPr>
            </w:pPr>
          </w:p>
          <w:p w14:paraId="3877A6A8" w14:textId="77777777" w:rsidR="00B52DCC" w:rsidRDefault="00B52DCC">
            <w:pPr>
              <w:pStyle w:val="TableParagraph"/>
              <w:rPr>
                <w:b/>
              </w:rPr>
            </w:pPr>
          </w:p>
          <w:p w14:paraId="61413AF2" w14:textId="77777777" w:rsidR="00B52DCC" w:rsidRDefault="00B52DCC">
            <w:pPr>
              <w:pStyle w:val="TableParagraph"/>
              <w:rPr>
                <w:b/>
              </w:rPr>
            </w:pPr>
          </w:p>
          <w:p w14:paraId="1E7F2D6F" w14:textId="77777777" w:rsidR="00B52DCC" w:rsidRDefault="00B52DCC">
            <w:pPr>
              <w:pStyle w:val="TableParagraph"/>
              <w:spacing w:before="1"/>
              <w:rPr>
                <w:b/>
                <w:sz w:val="26"/>
              </w:rPr>
            </w:pPr>
          </w:p>
          <w:p w14:paraId="0FFEB4CC" w14:textId="77777777" w:rsidR="00B52DCC" w:rsidRDefault="00916648">
            <w:pPr>
              <w:pStyle w:val="TableParagraph"/>
              <w:ind w:left="1294" w:right="1273"/>
              <w:jc w:val="center"/>
              <w:rPr>
                <w:b/>
                <w:sz w:val="20"/>
              </w:rPr>
            </w:pPr>
            <w:r>
              <w:rPr>
                <w:b/>
                <w:sz w:val="20"/>
              </w:rPr>
              <w:t>Diğer</w:t>
            </w:r>
          </w:p>
        </w:tc>
        <w:tc>
          <w:tcPr>
            <w:tcW w:w="1344" w:type="dxa"/>
            <w:vMerge/>
            <w:tcBorders>
              <w:top w:val="nil"/>
            </w:tcBorders>
          </w:tcPr>
          <w:p w14:paraId="396AB5CD" w14:textId="77777777" w:rsidR="00B52DCC" w:rsidRDefault="00B52DCC">
            <w:pPr>
              <w:rPr>
                <w:sz w:val="2"/>
                <w:szCs w:val="2"/>
              </w:rPr>
            </w:pPr>
          </w:p>
        </w:tc>
      </w:tr>
      <w:tr w:rsidR="00B52DCC" w14:paraId="5E8DEEF2" w14:textId="77777777">
        <w:trPr>
          <w:trHeight w:val="400"/>
        </w:trPr>
        <w:tc>
          <w:tcPr>
            <w:tcW w:w="816" w:type="dxa"/>
          </w:tcPr>
          <w:p w14:paraId="5586DDD3" w14:textId="77777777" w:rsidR="00B52DCC" w:rsidRDefault="00916648">
            <w:pPr>
              <w:pStyle w:val="TableParagraph"/>
              <w:spacing w:before="70"/>
              <w:ind w:left="340"/>
              <w:rPr>
                <w:b/>
                <w:sz w:val="20"/>
              </w:rPr>
            </w:pPr>
            <w:r>
              <w:rPr>
                <w:b/>
                <w:w w:val="99"/>
                <w:sz w:val="20"/>
              </w:rPr>
              <w:t>a</w:t>
            </w:r>
          </w:p>
        </w:tc>
        <w:tc>
          <w:tcPr>
            <w:tcW w:w="2872" w:type="dxa"/>
          </w:tcPr>
          <w:p w14:paraId="31F8CC95" w14:textId="77777777" w:rsidR="00B52DCC" w:rsidRDefault="00916648">
            <w:pPr>
              <w:pStyle w:val="TableParagraph"/>
              <w:spacing w:before="70"/>
              <w:ind w:left="13"/>
              <w:jc w:val="center"/>
              <w:rPr>
                <w:b/>
                <w:sz w:val="20"/>
              </w:rPr>
            </w:pPr>
            <w:r>
              <w:rPr>
                <w:b/>
                <w:w w:val="99"/>
                <w:sz w:val="20"/>
              </w:rPr>
              <w:t>b</w:t>
            </w:r>
          </w:p>
        </w:tc>
        <w:tc>
          <w:tcPr>
            <w:tcW w:w="1692" w:type="dxa"/>
          </w:tcPr>
          <w:p w14:paraId="30CD3D4E" w14:textId="77777777" w:rsidR="00B52DCC" w:rsidRDefault="00916648">
            <w:pPr>
              <w:pStyle w:val="TableParagraph"/>
              <w:spacing w:before="70"/>
              <w:ind w:left="17"/>
              <w:jc w:val="center"/>
              <w:rPr>
                <w:b/>
                <w:sz w:val="20"/>
              </w:rPr>
            </w:pPr>
            <w:r>
              <w:rPr>
                <w:b/>
                <w:w w:val="99"/>
                <w:sz w:val="20"/>
              </w:rPr>
              <w:t>c</w:t>
            </w:r>
          </w:p>
        </w:tc>
        <w:tc>
          <w:tcPr>
            <w:tcW w:w="1132" w:type="dxa"/>
          </w:tcPr>
          <w:p w14:paraId="4CB5B69F" w14:textId="77777777" w:rsidR="00B52DCC" w:rsidRDefault="00916648">
            <w:pPr>
              <w:pStyle w:val="TableParagraph"/>
              <w:spacing w:before="70"/>
              <w:ind w:left="14"/>
              <w:jc w:val="center"/>
              <w:rPr>
                <w:b/>
                <w:sz w:val="20"/>
              </w:rPr>
            </w:pPr>
            <w:r>
              <w:rPr>
                <w:b/>
                <w:w w:val="99"/>
                <w:sz w:val="20"/>
              </w:rPr>
              <w:t>d</w:t>
            </w:r>
          </w:p>
        </w:tc>
        <w:tc>
          <w:tcPr>
            <w:tcW w:w="1135" w:type="dxa"/>
          </w:tcPr>
          <w:p w14:paraId="722BD111" w14:textId="77777777" w:rsidR="00B52DCC" w:rsidRDefault="00916648">
            <w:pPr>
              <w:pStyle w:val="TableParagraph"/>
              <w:spacing w:before="70"/>
              <w:ind w:left="20"/>
              <w:jc w:val="center"/>
              <w:rPr>
                <w:b/>
                <w:sz w:val="20"/>
              </w:rPr>
            </w:pPr>
            <w:r>
              <w:rPr>
                <w:b/>
                <w:w w:val="99"/>
                <w:sz w:val="20"/>
              </w:rPr>
              <w:t>e</w:t>
            </w:r>
          </w:p>
        </w:tc>
        <w:tc>
          <w:tcPr>
            <w:tcW w:w="1843" w:type="dxa"/>
          </w:tcPr>
          <w:p w14:paraId="16007B2E" w14:textId="77777777" w:rsidR="00B52DCC" w:rsidRDefault="00916648">
            <w:pPr>
              <w:pStyle w:val="TableParagraph"/>
              <w:spacing w:before="70"/>
              <w:ind w:left="15"/>
              <w:jc w:val="center"/>
              <w:rPr>
                <w:b/>
                <w:sz w:val="20"/>
              </w:rPr>
            </w:pPr>
            <w:r>
              <w:rPr>
                <w:b/>
                <w:w w:val="99"/>
                <w:sz w:val="20"/>
              </w:rPr>
              <w:t>f</w:t>
            </w:r>
          </w:p>
        </w:tc>
        <w:tc>
          <w:tcPr>
            <w:tcW w:w="992" w:type="dxa"/>
          </w:tcPr>
          <w:p w14:paraId="2B824CE2" w14:textId="77777777" w:rsidR="00B52DCC" w:rsidRDefault="00916648">
            <w:pPr>
              <w:pStyle w:val="TableParagraph"/>
              <w:spacing w:before="70"/>
              <w:ind w:left="16"/>
              <w:jc w:val="center"/>
              <w:rPr>
                <w:b/>
                <w:sz w:val="20"/>
              </w:rPr>
            </w:pPr>
            <w:r>
              <w:rPr>
                <w:b/>
                <w:w w:val="99"/>
                <w:sz w:val="20"/>
              </w:rPr>
              <w:t>g</w:t>
            </w:r>
          </w:p>
        </w:tc>
        <w:tc>
          <w:tcPr>
            <w:tcW w:w="3101" w:type="dxa"/>
          </w:tcPr>
          <w:p w14:paraId="40CC4448" w14:textId="77777777" w:rsidR="00B52DCC" w:rsidRDefault="00916648">
            <w:pPr>
              <w:pStyle w:val="TableParagraph"/>
              <w:spacing w:before="70"/>
              <w:ind w:left="20"/>
              <w:jc w:val="center"/>
              <w:rPr>
                <w:b/>
                <w:sz w:val="20"/>
              </w:rPr>
            </w:pPr>
            <w:r>
              <w:rPr>
                <w:b/>
                <w:w w:val="99"/>
                <w:sz w:val="20"/>
              </w:rPr>
              <w:t>h</w:t>
            </w:r>
          </w:p>
        </w:tc>
        <w:tc>
          <w:tcPr>
            <w:tcW w:w="1344" w:type="dxa"/>
          </w:tcPr>
          <w:p w14:paraId="77645140" w14:textId="77777777" w:rsidR="00B52DCC" w:rsidRDefault="00916648">
            <w:pPr>
              <w:pStyle w:val="TableParagraph"/>
              <w:spacing w:before="70"/>
              <w:ind w:left="18"/>
              <w:jc w:val="center"/>
              <w:rPr>
                <w:b/>
                <w:sz w:val="20"/>
              </w:rPr>
            </w:pPr>
            <w:r>
              <w:rPr>
                <w:b/>
                <w:w w:val="99"/>
                <w:sz w:val="20"/>
              </w:rPr>
              <w:t>i</w:t>
            </w:r>
          </w:p>
        </w:tc>
      </w:tr>
      <w:tr w:rsidR="00B52DCC" w14:paraId="4FDD6E16" w14:textId="77777777">
        <w:trPr>
          <w:trHeight w:val="227"/>
        </w:trPr>
        <w:tc>
          <w:tcPr>
            <w:tcW w:w="816" w:type="dxa"/>
            <w:tcBorders>
              <w:bottom w:val="nil"/>
            </w:tcBorders>
          </w:tcPr>
          <w:p w14:paraId="0614ACEF" w14:textId="77777777" w:rsidR="00B52DCC" w:rsidRDefault="00916648">
            <w:pPr>
              <w:pStyle w:val="TableParagraph"/>
              <w:spacing w:line="208" w:lineRule="exact"/>
              <w:ind w:left="340"/>
              <w:rPr>
                <w:sz w:val="20"/>
              </w:rPr>
            </w:pPr>
            <w:r>
              <w:rPr>
                <w:w w:val="99"/>
                <w:sz w:val="20"/>
              </w:rPr>
              <w:t>2</w:t>
            </w:r>
          </w:p>
        </w:tc>
        <w:tc>
          <w:tcPr>
            <w:tcW w:w="2872" w:type="dxa"/>
            <w:tcBorders>
              <w:bottom w:val="nil"/>
            </w:tcBorders>
          </w:tcPr>
          <w:p w14:paraId="623AF954" w14:textId="77777777" w:rsidR="00B52DCC" w:rsidRDefault="00B52DCC">
            <w:pPr>
              <w:pStyle w:val="TableParagraph"/>
              <w:rPr>
                <w:sz w:val="16"/>
              </w:rPr>
            </w:pPr>
          </w:p>
        </w:tc>
        <w:tc>
          <w:tcPr>
            <w:tcW w:w="1692" w:type="dxa"/>
            <w:tcBorders>
              <w:bottom w:val="nil"/>
            </w:tcBorders>
          </w:tcPr>
          <w:p w14:paraId="0B7C07AD" w14:textId="77777777" w:rsidR="00B52DCC" w:rsidRDefault="00B52DCC">
            <w:pPr>
              <w:pStyle w:val="TableParagraph"/>
              <w:rPr>
                <w:sz w:val="16"/>
              </w:rPr>
            </w:pPr>
          </w:p>
        </w:tc>
        <w:tc>
          <w:tcPr>
            <w:tcW w:w="1132" w:type="dxa"/>
            <w:tcBorders>
              <w:bottom w:val="nil"/>
            </w:tcBorders>
          </w:tcPr>
          <w:p w14:paraId="303F2A80" w14:textId="77777777" w:rsidR="00B52DCC" w:rsidRDefault="00B52DCC">
            <w:pPr>
              <w:pStyle w:val="TableParagraph"/>
              <w:rPr>
                <w:sz w:val="16"/>
              </w:rPr>
            </w:pPr>
          </w:p>
        </w:tc>
        <w:tc>
          <w:tcPr>
            <w:tcW w:w="1135" w:type="dxa"/>
            <w:tcBorders>
              <w:bottom w:val="nil"/>
            </w:tcBorders>
          </w:tcPr>
          <w:p w14:paraId="024E4240" w14:textId="77777777" w:rsidR="00B52DCC" w:rsidRDefault="00B52DCC">
            <w:pPr>
              <w:pStyle w:val="TableParagraph"/>
              <w:rPr>
                <w:sz w:val="16"/>
              </w:rPr>
            </w:pPr>
          </w:p>
        </w:tc>
        <w:tc>
          <w:tcPr>
            <w:tcW w:w="1843" w:type="dxa"/>
            <w:vMerge w:val="restart"/>
          </w:tcPr>
          <w:p w14:paraId="0F504B3F" w14:textId="77777777" w:rsidR="00B52DCC" w:rsidRDefault="00B52DCC">
            <w:pPr>
              <w:pStyle w:val="TableParagraph"/>
              <w:rPr>
                <w:sz w:val="18"/>
              </w:rPr>
            </w:pPr>
          </w:p>
        </w:tc>
        <w:tc>
          <w:tcPr>
            <w:tcW w:w="992" w:type="dxa"/>
            <w:tcBorders>
              <w:bottom w:val="nil"/>
            </w:tcBorders>
          </w:tcPr>
          <w:p w14:paraId="166379FF" w14:textId="77777777" w:rsidR="00B52DCC" w:rsidRDefault="00B52DCC">
            <w:pPr>
              <w:pStyle w:val="TableParagraph"/>
              <w:rPr>
                <w:sz w:val="16"/>
              </w:rPr>
            </w:pPr>
          </w:p>
        </w:tc>
        <w:tc>
          <w:tcPr>
            <w:tcW w:w="3101" w:type="dxa"/>
            <w:vMerge w:val="restart"/>
          </w:tcPr>
          <w:p w14:paraId="014BE868" w14:textId="77777777" w:rsidR="00B52DCC" w:rsidRDefault="00B52DCC">
            <w:pPr>
              <w:pStyle w:val="TableParagraph"/>
              <w:rPr>
                <w:sz w:val="18"/>
              </w:rPr>
            </w:pPr>
          </w:p>
        </w:tc>
        <w:tc>
          <w:tcPr>
            <w:tcW w:w="1344" w:type="dxa"/>
            <w:vMerge w:val="restart"/>
          </w:tcPr>
          <w:p w14:paraId="581F9D2B" w14:textId="77777777" w:rsidR="00B52DCC" w:rsidRDefault="00B52DCC">
            <w:pPr>
              <w:pStyle w:val="TableParagraph"/>
              <w:rPr>
                <w:sz w:val="18"/>
              </w:rPr>
            </w:pPr>
          </w:p>
        </w:tc>
      </w:tr>
      <w:tr w:rsidR="00B52DCC" w14:paraId="029D0E27" w14:textId="77777777">
        <w:trPr>
          <w:trHeight w:val="210"/>
        </w:trPr>
        <w:tc>
          <w:tcPr>
            <w:tcW w:w="816" w:type="dxa"/>
            <w:tcBorders>
              <w:top w:val="nil"/>
              <w:bottom w:val="nil"/>
            </w:tcBorders>
          </w:tcPr>
          <w:p w14:paraId="7CD523C5" w14:textId="77777777" w:rsidR="00B52DCC" w:rsidRDefault="00B52DCC">
            <w:pPr>
              <w:pStyle w:val="TableParagraph"/>
              <w:rPr>
                <w:sz w:val="14"/>
              </w:rPr>
            </w:pPr>
          </w:p>
        </w:tc>
        <w:tc>
          <w:tcPr>
            <w:tcW w:w="2872" w:type="dxa"/>
            <w:tcBorders>
              <w:top w:val="nil"/>
              <w:bottom w:val="nil"/>
            </w:tcBorders>
          </w:tcPr>
          <w:p w14:paraId="17CA3E58" w14:textId="77777777" w:rsidR="00B52DCC" w:rsidRPr="00BB09CC" w:rsidRDefault="00916648">
            <w:pPr>
              <w:pStyle w:val="TableParagraph"/>
              <w:spacing w:line="191" w:lineRule="exact"/>
              <w:ind w:left="196"/>
              <w:rPr>
                <w:sz w:val="20"/>
                <w:szCs w:val="20"/>
              </w:rPr>
            </w:pPr>
            <w:r w:rsidRPr="00BB09CC">
              <w:rPr>
                <w:i/>
                <w:sz w:val="20"/>
                <w:szCs w:val="20"/>
              </w:rPr>
              <w:t>N</w:t>
            </w:r>
            <w:r w:rsidRPr="00BB09CC">
              <w:rPr>
                <w:sz w:val="20"/>
                <w:szCs w:val="20"/>
              </w:rPr>
              <w:t>,</w:t>
            </w:r>
            <w:r w:rsidRPr="00BB09CC">
              <w:rPr>
                <w:i/>
                <w:sz w:val="20"/>
                <w:szCs w:val="20"/>
              </w:rPr>
              <w:t>N</w:t>
            </w:r>
            <w:r w:rsidRPr="00BB09CC">
              <w:rPr>
                <w:sz w:val="20"/>
                <w:szCs w:val="20"/>
              </w:rPr>
              <w:t>,</w:t>
            </w:r>
            <w:r w:rsidRPr="00BB09CC">
              <w:rPr>
                <w:i/>
                <w:sz w:val="20"/>
                <w:szCs w:val="20"/>
              </w:rPr>
              <w:t>N</w:t>
            </w:r>
            <w:r w:rsidRPr="00BB09CC">
              <w:rPr>
                <w:sz w:val="20"/>
                <w:szCs w:val="20"/>
              </w:rPr>
              <w:t>-Trimetil-4-(2- oksoborn-</w:t>
            </w:r>
          </w:p>
        </w:tc>
        <w:tc>
          <w:tcPr>
            <w:tcW w:w="1692" w:type="dxa"/>
            <w:tcBorders>
              <w:top w:val="nil"/>
              <w:bottom w:val="nil"/>
            </w:tcBorders>
          </w:tcPr>
          <w:p w14:paraId="44C68086" w14:textId="77777777" w:rsidR="00B52DCC" w:rsidRPr="00BB09CC" w:rsidRDefault="00916648">
            <w:pPr>
              <w:pStyle w:val="TableParagraph"/>
              <w:spacing w:line="191" w:lineRule="exact"/>
              <w:ind w:left="198"/>
              <w:rPr>
                <w:sz w:val="20"/>
                <w:szCs w:val="20"/>
              </w:rPr>
            </w:pPr>
            <w:r w:rsidRPr="00BB09CC">
              <w:rPr>
                <w:sz w:val="20"/>
                <w:szCs w:val="20"/>
              </w:rPr>
              <w:t>Camphor</w:t>
            </w:r>
          </w:p>
        </w:tc>
        <w:tc>
          <w:tcPr>
            <w:tcW w:w="1132" w:type="dxa"/>
            <w:tcBorders>
              <w:top w:val="nil"/>
              <w:bottom w:val="nil"/>
            </w:tcBorders>
          </w:tcPr>
          <w:p w14:paraId="0E3D6442" w14:textId="77777777" w:rsidR="00B52DCC" w:rsidRPr="00BB09CC" w:rsidRDefault="00916648">
            <w:pPr>
              <w:pStyle w:val="TableParagraph"/>
              <w:spacing w:line="191" w:lineRule="exact"/>
              <w:ind w:right="170"/>
              <w:jc w:val="right"/>
              <w:rPr>
                <w:sz w:val="20"/>
                <w:szCs w:val="20"/>
              </w:rPr>
            </w:pPr>
            <w:r w:rsidRPr="00BB09CC">
              <w:rPr>
                <w:sz w:val="20"/>
                <w:szCs w:val="20"/>
              </w:rPr>
              <w:t>52793-97-</w:t>
            </w:r>
          </w:p>
        </w:tc>
        <w:tc>
          <w:tcPr>
            <w:tcW w:w="1135" w:type="dxa"/>
            <w:tcBorders>
              <w:top w:val="nil"/>
              <w:bottom w:val="nil"/>
            </w:tcBorders>
          </w:tcPr>
          <w:p w14:paraId="643BE7B4" w14:textId="77777777" w:rsidR="00B52DCC" w:rsidRPr="00BB09CC" w:rsidRDefault="00916648">
            <w:pPr>
              <w:pStyle w:val="TableParagraph"/>
              <w:spacing w:line="191" w:lineRule="exact"/>
              <w:ind w:left="196"/>
              <w:rPr>
                <w:sz w:val="20"/>
                <w:szCs w:val="20"/>
              </w:rPr>
            </w:pPr>
            <w:r w:rsidRPr="00BB09CC">
              <w:rPr>
                <w:sz w:val="20"/>
                <w:szCs w:val="20"/>
              </w:rPr>
              <w:t>258-190-8</w:t>
            </w:r>
          </w:p>
        </w:tc>
        <w:tc>
          <w:tcPr>
            <w:tcW w:w="1843" w:type="dxa"/>
            <w:vMerge/>
            <w:tcBorders>
              <w:top w:val="nil"/>
            </w:tcBorders>
          </w:tcPr>
          <w:p w14:paraId="6934D947" w14:textId="77777777" w:rsidR="00B52DCC" w:rsidRPr="00BB09CC" w:rsidRDefault="00B52DCC">
            <w:pPr>
              <w:rPr>
                <w:sz w:val="20"/>
                <w:szCs w:val="20"/>
              </w:rPr>
            </w:pPr>
          </w:p>
        </w:tc>
        <w:tc>
          <w:tcPr>
            <w:tcW w:w="992" w:type="dxa"/>
            <w:tcBorders>
              <w:top w:val="nil"/>
              <w:bottom w:val="nil"/>
            </w:tcBorders>
          </w:tcPr>
          <w:p w14:paraId="2B80606C" w14:textId="77777777" w:rsidR="00B52DCC" w:rsidRPr="00BB09CC" w:rsidRDefault="00916648">
            <w:pPr>
              <w:pStyle w:val="TableParagraph"/>
              <w:spacing w:line="191" w:lineRule="exact"/>
              <w:ind w:left="108"/>
              <w:rPr>
                <w:sz w:val="20"/>
                <w:szCs w:val="20"/>
              </w:rPr>
            </w:pPr>
            <w:r w:rsidRPr="00BB09CC">
              <w:rPr>
                <w:sz w:val="20"/>
                <w:szCs w:val="20"/>
              </w:rPr>
              <w:t>% 6</w:t>
            </w:r>
          </w:p>
        </w:tc>
        <w:tc>
          <w:tcPr>
            <w:tcW w:w="3101" w:type="dxa"/>
            <w:vMerge/>
            <w:tcBorders>
              <w:top w:val="nil"/>
            </w:tcBorders>
          </w:tcPr>
          <w:p w14:paraId="76FFCAB9" w14:textId="77777777" w:rsidR="00B52DCC" w:rsidRPr="00BB09CC" w:rsidRDefault="00B52DCC">
            <w:pPr>
              <w:rPr>
                <w:sz w:val="20"/>
                <w:szCs w:val="20"/>
              </w:rPr>
            </w:pPr>
          </w:p>
        </w:tc>
        <w:tc>
          <w:tcPr>
            <w:tcW w:w="1344" w:type="dxa"/>
            <w:vMerge/>
            <w:tcBorders>
              <w:top w:val="nil"/>
            </w:tcBorders>
          </w:tcPr>
          <w:p w14:paraId="4E1123F3" w14:textId="77777777" w:rsidR="00B52DCC" w:rsidRDefault="00B52DCC">
            <w:pPr>
              <w:rPr>
                <w:sz w:val="2"/>
                <w:szCs w:val="2"/>
              </w:rPr>
            </w:pPr>
          </w:p>
        </w:tc>
      </w:tr>
      <w:tr w:rsidR="00B52DCC" w14:paraId="5AD17D8A" w14:textId="77777777">
        <w:trPr>
          <w:trHeight w:val="222"/>
        </w:trPr>
        <w:tc>
          <w:tcPr>
            <w:tcW w:w="816" w:type="dxa"/>
            <w:tcBorders>
              <w:top w:val="nil"/>
              <w:bottom w:val="nil"/>
            </w:tcBorders>
          </w:tcPr>
          <w:p w14:paraId="5E349EB8" w14:textId="77777777" w:rsidR="00B52DCC" w:rsidRDefault="00B52DCC">
            <w:pPr>
              <w:pStyle w:val="TableParagraph"/>
              <w:rPr>
                <w:sz w:val="14"/>
              </w:rPr>
            </w:pPr>
          </w:p>
        </w:tc>
        <w:tc>
          <w:tcPr>
            <w:tcW w:w="2872" w:type="dxa"/>
            <w:tcBorders>
              <w:top w:val="nil"/>
              <w:bottom w:val="nil"/>
            </w:tcBorders>
          </w:tcPr>
          <w:p w14:paraId="23B9EDA9" w14:textId="77777777" w:rsidR="00B52DCC" w:rsidRPr="00BB09CC" w:rsidRDefault="00916648">
            <w:pPr>
              <w:pStyle w:val="TableParagraph"/>
              <w:spacing w:before="4" w:line="199" w:lineRule="exact"/>
              <w:ind w:left="196"/>
              <w:rPr>
                <w:sz w:val="20"/>
                <w:szCs w:val="20"/>
              </w:rPr>
            </w:pPr>
            <w:r w:rsidRPr="00BB09CC">
              <w:rPr>
                <w:sz w:val="20"/>
                <w:szCs w:val="20"/>
              </w:rPr>
              <w:t>3-iliden­metil) anilinyum metil</w:t>
            </w:r>
          </w:p>
        </w:tc>
        <w:tc>
          <w:tcPr>
            <w:tcW w:w="1692" w:type="dxa"/>
            <w:tcBorders>
              <w:top w:val="nil"/>
              <w:bottom w:val="nil"/>
            </w:tcBorders>
          </w:tcPr>
          <w:p w14:paraId="2EDF3DB1" w14:textId="77777777" w:rsidR="00B52DCC" w:rsidRPr="00BB09CC" w:rsidRDefault="00916648">
            <w:pPr>
              <w:pStyle w:val="TableParagraph"/>
              <w:spacing w:before="4" w:line="199" w:lineRule="exact"/>
              <w:ind w:left="198"/>
              <w:rPr>
                <w:sz w:val="20"/>
                <w:szCs w:val="20"/>
              </w:rPr>
            </w:pPr>
            <w:r w:rsidRPr="00BB09CC">
              <w:rPr>
                <w:sz w:val="20"/>
                <w:szCs w:val="20"/>
              </w:rPr>
              <w:t>Benzalkonium</w:t>
            </w:r>
          </w:p>
        </w:tc>
        <w:tc>
          <w:tcPr>
            <w:tcW w:w="1132" w:type="dxa"/>
            <w:tcBorders>
              <w:top w:val="nil"/>
              <w:bottom w:val="nil"/>
            </w:tcBorders>
          </w:tcPr>
          <w:p w14:paraId="454E8C36" w14:textId="77777777" w:rsidR="00B52DCC" w:rsidRPr="00BB09CC" w:rsidRDefault="00916648">
            <w:pPr>
              <w:pStyle w:val="TableParagraph"/>
              <w:spacing w:before="4" w:line="199" w:lineRule="exact"/>
              <w:ind w:left="193"/>
              <w:rPr>
                <w:sz w:val="20"/>
                <w:szCs w:val="20"/>
              </w:rPr>
            </w:pPr>
            <w:r w:rsidRPr="00BB09CC">
              <w:rPr>
                <w:sz w:val="20"/>
                <w:szCs w:val="20"/>
              </w:rPr>
              <w:t>2</w:t>
            </w:r>
          </w:p>
        </w:tc>
        <w:tc>
          <w:tcPr>
            <w:tcW w:w="1135" w:type="dxa"/>
            <w:tcBorders>
              <w:top w:val="nil"/>
              <w:bottom w:val="nil"/>
            </w:tcBorders>
          </w:tcPr>
          <w:p w14:paraId="7165D672" w14:textId="77777777" w:rsidR="00B52DCC" w:rsidRPr="00BB09CC" w:rsidRDefault="00B52DCC">
            <w:pPr>
              <w:pStyle w:val="TableParagraph"/>
              <w:rPr>
                <w:sz w:val="20"/>
                <w:szCs w:val="20"/>
              </w:rPr>
            </w:pPr>
          </w:p>
        </w:tc>
        <w:tc>
          <w:tcPr>
            <w:tcW w:w="1843" w:type="dxa"/>
            <w:vMerge/>
            <w:tcBorders>
              <w:top w:val="nil"/>
            </w:tcBorders>
          </w:tcPr>
          <w:p w14:paraId="6AE0C3A8" w14:textId="77777777" w:rsidR="00B52DCC" w:rsidRPr="00BB09CC" w:rsidRDefault="00B52DCC">
            <w:pPr>
              <w:rPr>
                <w:sz w:val="20"/>
                <w:szCs w:val="20"/>
              </w:rPr>
            </w:pPr>
          </w:p>
        </w:tc>
        <w:tc>
          <w:tcPr>
            <w:tcW w:w="992" w:type="dxa"/>
            <w:tcBorders>
              <w:top w:val="nil"/>
              <w:bottom w:val="nil"/>
            </w:tcBorders>
          </w:tcPr>
          <w:p w14:paraId="4BBEE1C4" w14:textId="77777777" w:rsidR="00B52DCC" w:rsidRPr="00BB09CC" w:rsidRDefault="00B52DCC">
            <w:pPr>
              <w:pStyle w:val="TableParagraph"/>
              <w:rPr>
                <w:sz w:val="20"/>
                <w:szCs w:val="20"/>
              </w:rPr>
            </w:pPr>
          </w:p>
        </w:tc>
        <w:tc>
          <w:tcPr>
            <w:tcW w:w="3101" w:type="dxa"/>
            <w:vMerge/>
            <w:tcBorders>
              <w:top w:val="nil"/>
            </w:tcBorders>
          </w:tcPr>
          <w:p w14:paraId="74E7FF08" w14:textId="77777777" w:rsidR="00B52DCC" w:rsidRPr="00BB09CC" w:rsidRDefault="00B52DCC">
            <w:pPr>
              <w:rPr>
                <w:sz w:val="20"/>
                <w:szCs w:val="20"/>
              </w:rPr>
            </w:pPr>
          </w:p>
        </w:tc>
        <w:tc>
          <w:tcPr>
            <w:tcW w:w="1344" w:type="dxa"/>
            <w:vMerge/>
            <w:tcBorders>
              <w:top w:val="nil"/>
            </w:tcBorders>
          </w:tcPr>
          <w:p w14:paraId="032FC627" w14:textId="77777777" w:rsidR="00B52DCC" w:rsidRDefault="00B52DCC">
            <w:pPr>
              <w:rPr>
                <w:sz w:val="2"/>
                <w:szCs w:val="2"/>
              </w:rPr>
            </w:pPr>
          </w:p>
        </w:tc>
      </w:tr>
      <w:tr w:rsidR="00B52DCC" w14:paraId="1D10F904" w14:textId="77777777">
        <w:trPr>
          <w:trHeight w:val="246"/>
        </w:trPr>
        <w:tc>
          <w:tcPr>
            <w:tcW w:w="816" w:type="dxa"/>
            <w:tcBorders>
              <w:top w:val="nil"/>
            </w:tcBorders>
          </w:tcPr>
          <w:p w14:paraId="31C9F9E4" w14:textId="77777777" w:rsidR="00B52DCC" w:rsidRDefault="00B52DCC">
            <w:pPr>
              <w:pStyle w:val="TableParagraph"/>
              <w:rPr>
                <w:sz w:val="16"/>
              </w:rPr>
            </w:pPr>
          </w:p>
        </w:tc>
        <w:tc>
          <w:tcPr>
            <w:tcW w:w="2872" w:type="dxa"/>
            <w:tcBorders>
              <w:top w:val="nil"/>
            </w:tcBorders>
          </w:tcPr>
          <w:p w14:paraId="2C8479BE" w14:textId="77777777" w:rsidR="00B52DCC" w:rsidRPr="00BB09CC" w:rsidRDefault="00916648">
            <w:pPr>
              <w:pStyle w:val="TableParagraph"/>
              <w:spacing w:before="4"/>
              <w:ind w:left="196"/>
              <w:rPr>
                <w:sz w:val="20"/>
                <w:szCs w:val="20"/>
              </w:rPr>
            </w:pPr>
            <w:r w:rsidRPr="00BB09CC">
              <w:rPr>
                <w:sz w:val="20"/>
                <w:szCs w:val="20"/>
              </w:rPr>
              <w:t>sülfat</w:t>
            </w:r>
          </w:p>
        </w:tc>
        <w:tc>
          <w:tcPr>
            <w:tcW w:w="1692" w:type="dxa"/>
            <w:tcBorders>
              <w:top w:val="nil"/>
            </w:tcBorders>
          </w:tcPr>
          <w:p w14:paraId="713F46A9" w14:textId="77777777" w:rsidR="00B52DCC" w:rsidRPr="00BB09CC" w:rsidRDefault="00916648">
            <w:pPr>
              <w:pStyle w:val="TableParagraph"/>
              <w:spacing w:before="4"/>
              <w:ind w:left="198"/>
              <w:rPr>
                <w:sz w:val="20"/>
                <w:szCs w:val="20"/>
              </w:rPr>
            </w:pPr>
            <w:r w:rsidRPr="00BB09CC">
              <w:rPr>
                <w:sz w:val="20"/>
                <w:szCs w:val="20"/>
              </w:rPr>
              <w:t>Methosulfate</w:t>
            </w:r>
          </w:p>
        </w:tc>
        <w:tc>
          <w:tcPr>
            <w:tcW w:w="1132" w:type="dxa"/>
            <w:tcBorders>
              <w:top w:val="nil"/>
            </w:tcBorders>
          </w:tcPr>
          <w:p w14:paraId="2386BD07" w14:textId="77777777" w:rsidR="00B52DCC" w:rsidRPr="00BB09CC" w:rsidRDefault="00B52DCC">
            <w:pPr>
              <w:pStyle w:val="TableParagraph"/>
              <w:rPr>
                <w:sz w:val="20"/>
                <w:szCs w:val="20"/>
              </w:rPr>
            </w:pPr>
          </w:p>
        </w:tc>
        <w:tc>
          <w:tcPr>
            <w:tcW w:w="1135" w:type="dxa"/>
            <w:tcBorders>
              <w:top w:val="nil"/>
            </w:tcBorders>
          </w:tcPr>
          <w:p w14:paraId="030E844C" w14:textId="77777777" w:rsidR="00B52DCC" w:rsidRPr="00BB09CC" w:rsidRDefault="00B52DCC">
            <w:pPr>
              <w:pStyle w:val="TableParagraph"/>
              <w:rPr>
                <w:sz w:val="20"/>
                <w:szCs w:val="20"/>
              </w:rPr>
            </w:pPr>
          </w:p>
        </w:tc>
        <w:tc>
          <w:tcPr>
            <w:tcW w:w="1843" w:type="dxa"/>
            <w:vMerge/>
            <w:tcBorders>
              <w:top w:val="nil"/>
            </w:tcBorders>
          </w:tcPr>
          <w:p w14:paraId="5EF60769" w14:textId="77777777" w:rsidR="00B52DCC" w:rsidRPr="00BB09CC" w:rsidRDefault="00B52DCC">
            <w:pPr>
              <w:rPr>
                <w:sz w:val="20"/>
                <w:szCs w:val="20"/>
              </w:rPr>
            </w:pPr>
          </w:p>
        </w:tc>
        <w:tc>
          <w:tcPr>
            <w:tcW w:w="992" w:type="dxa"/>
            <w:tcBorders>
              <w:top w:val="nil"/>
            </w:tcBorders>
          </w:tcPr>
          <w:p w14:paraId="1F874301" w14:textId="77777777" w:rsidR="00B52DCC" w:rsidRPr="00BB09CC" w:rsidRDefault="00B52DCC">
            <w:pPr>
              <w:pStyle w:val="TableParagraph"/>
              <w:rPr>
                <w:sz w:val="20"/>
                <w:szCs w:val="20"/>
              </w:rPr>
            </w:pPr>
          </w:p>
        </w:tc>
        <w:tc>
          <w:tcPr>
            <w:tcW w:w="3101" w:type="dxa"/>
            <w:vMerge/>
            <w:tcBorders>
              <w:top w:val="nil"/>
            </w:tcBorders>
          </w:tcPr>
          <w:p w14:paraId="23225183" w14:textId="77777777" w:rsidR="00B52DCC" w:rsidRPr="00BB09CC" w:rsidRDefault="00B52DCC">
            <w:pPr>
              <w:rPr>
                <w:sz w:val="20"/>
                <w:szCs w:val="20"/>
              </w:rPr>
            </w:pPr>
          </w:p>
        </w:tc>
        <w:tc>
          <w:tcPr>
            <w:tcW w:w="1344" w:type="dxa"/>
            <w:vMerge/>
            <w:tcBorders>
              <w:top w:val="nil"/>
            </w:tcBorders>
          </w:tcPr>
          <w:p w14:paraId="769DC163" w14:textId="77777777" w:rsidR="00B52DCC" w:rsidRDefault="00B52DCC">
            <w:pPr>
              <w:rPr>
                <w:sz w:val="2"/>
                <w:szCs w:val="2"/>
              </w:rPr>
            </w:pPr>
          </w:p>
        </w:tc>
      </w:tr>
      <w:tr w:rsidR="00B52DCC" w14:paraId="2E3639B7" w14:textId="77777777">
        <w:trPr>
          <w:trHeight w:val="476"/>
        </w:trPr>
        <w:tc>
          <w:tcPr>
            <w:tcW w:w="816" w:type="dxa"/>
          </w:tcPr>
          <w:p w14:paraId="2F2DC048" w14:textId="77777777" w:rsidR="00B52DCC" w:rsidRDefault="00916648">
            <w:pPr>
              <w:pStyle w:val="TableParagraph"/>
              <w:spacing w:line="228" w:lineRule="exact"/>
              <w:ind w:left="340"/>
              <w:rPr>
                <w:sz w:val="20"/>
              </w:rPr>
            </w:pPr>
            <w:r>
              <w:rPr>
                <w:w w:val="99"/>
                <w:sz w:val="20"/>
              </w:rPr>
              <w:t>3</w:t>
            </w:r>
          </w:p>
        </w:tc>
        <w:tc>
          <w:tcPr>
            <w:tcW w:w="2872" w:type="dxa"/>
          </w:tcPr>
          <w:p w14:paraId="09365BFB" w14:textId="77777777" w:rsidR="00B52DCC" w:rsidRPr="001334FC" w:rsidRDefault="00916648">
            <w:pPr>
              <w:pStyle w:val="TableParagraph"/>
              <w:tabs>
                <w:tab w:val="left" w:pos="1002"/>
              </w:tabs>
              <w:spacing w:line="204" w:lineRule="exact"/>
              <w:ind w:left="196"/>
              <w:rPr>
                <w:sz w:val="20"/>
                <w:szCs w:val="20"/>
              </w:rPr>
            </w:pPr>
            <w:r w:rsidRPr="001334FC">
              <w:rPr>
                <w:sz w:val="20"/>
                <w:szCs w:val="20"/>
              </w:rPr>
              <w:t>Benzoik</w:t>
            </w:r>
            <w:r w:rsidRPr="001334FC">
              <w:rPr>
                <w:sz w:val="20"/>
                <w:szCs w:val="20"/>
              </w:rPr>
              <w:tab/>
              <w:t>asit, 2-hidroksi-,</w:t>
            </w:r>
            <w:r w:rsidRPr="001334FC">
              <w:rPr>
                <w:spacing w:val="20"/>
                <w:sz w:val="20"/>
                <w:szCs w:val="20"/>
              </w:rPr>
              <w:t xml:space="preserve"> </w:t>
            </w:r>
            <w:r w:rsidRPr="001334FC">
              <w:rPr>
                <w:sz w:val="20"/>
                <w:szCs w:val="20"/>
              </w:rPr>
              <w:t>3,3,5-</w:t>
            </w:r>
          </w:p>
          <w:p w14:paraId="05736D26" w14:textId="77777777" w:rsidR="00B52DCC" w:rsidRPr="001334FC" w:rsidRDefault="00916648">
            <w:pPr>
              <w:pStyle w:val="TableParagraph"/>
              <w:spacing w:before="30"/>
              <w:ind w:left="196"/>
              <w:rPr>
                <w:sz w:val="20"/>
                <w:szCs w:val="20"/>
              </w:rPr>
            </w:pPr>
            <w:r w:rsidRPr="001334FC">
              <w:rPr>
                <w:sz w:val="20"/>
                <w:szCs w:val="20"/>
              </w:rPr>
              <w:t>trimetilsiklohekzil ester/Homosalat</w:t>
            </w:r>
          </w:p>
          <w:p w14:paraId="382F10CA" w14:textId="77777777" w:rsidR="008B6969" w:rsidRPr="001334FC" w:rsidRDefault="008B6969">
            <w:pPr>
              <w:pStyle w:val="TableParagraph"/>
              <w:spacing w:before="30"/>
              <w:ind w:left="196"/>
              <w:rPr>
                <w:sz w:val="20"/>
                <w:szCs w:val="20"/>
              </w:rPr>
            </w:pPr>
            <w:r w:rsidRPr="001334FC">
              <w:rPr>
                <w:sz w:val="20"/>
                <w:szCs w:val="20"/>
              </w:rPr>
              <w:t>(</w:t>
            </w:r>
            <w:r w:rsidRPr="001334FC">
              <w:rPr>
                <w:sz w:val="20"/>
                <w:szCs w:val="20"/>
                <w:vertAlign w:val="superscript"/>
              </w:rPr>
              <w:t>8</w:t>
            </w:r>
            <w:r w:rsidRPr="001334FC">
              <w:rPr>
                <w:sz w:val="20"/>
                <w:szCs w:val="20"/>
              </w:rPr>
              <w:t>)</w:t>
            </w:r>
          </w:p>
        </w:tc>
        <w:tc>
          <w:tcPr>
            <w:tcW w:w="1692" w:type="dxa"/>
          </w:tcPr>
          <w:p w14:paraId="00A3E1E4" w14:textId="77777777" w:rsidR="00B52DCC" w:rsidRPr="001334FC" w:rsidRDefault="00916648">
            <w:pPr>
              <w:pStyle w:val="TableParagraph"/>
              <w:spacing w:line="204" w:lineRule="exact"/>
              <w:ind w:left="198"/>
              <w:rPr>
                <w:sz w:val="20"/>
                <w:szCs w:val="20"/>
              </w:rPr>
            </w:pPr>
            <w:r w:rsidRPr="001334FC">
              <w:rPr>
                <w:sz w:val="20"/>
                <w:szCs w:val="20"/>
              </w:rPr>
              <w:t>Homosalate</w:t>
            </w:r>
          </w:p>
        </w:tc>
        <w:tc>
          <w:tcPr>
            <w:tcW w:w="1132" w:type="dxa"/>
          </w:tcPr>
          <w:p w14:paraId="2A1D8667" w14:textId="77777777" w:rsidR="00B52DCC" w:rsidRPr="001334FC" w:rsidRDefault="00916648">
            <w:pPr>
              <w:pStyle w:val="TableParagraph"/>
              <w:spacing w:line="204" w:lineRule="exact"/>
              <w:ind w:left="3"/>
              <w:rPr>
                <w:sz w:val="20"/>
                <w:szCs w:val="20"/>
              </w:rPr>
            </w:pPr>
            <w:r w:rsidRPr="001334FC">
              <w:rPr>
                <w:sz w:val="20"/>
                <w:szCs w:val="20"/>
              </w:rPr>
              <w:t>118-56-9</w:t>
            </w:r>
          </w:p>
        </w:tc>
        <w:tc>
          <w:tcPr>
            <w:tcW w:w="1135" w:type="dxa"/>
          </w:tcPr>
          <w:p w14:paraId="49B9D517" w14:textId="77777777" w:rsidR="00B52DCC" w:rsidRPr="001334FC" w:rsidRDefault="00916648">
            <w:pPr>
              <w:pStyle w:val="TableParagraph"/>
              <w:spacing w:line="204" w:lineRule="exact"/>
              <w:ind w:left="55"/>
              <w:rPr>
                <w:sz w:val="20"/>
                <w:szCs w:val="20"/>
              </w:rPr>
            </w:pPr>
            <w:r w:rsidRPr="001334FC">
              <w:rPr>
                <w:sz w:val="20"/>
                <w:szCs w:val="20"/>
              </w:rPr>
              <w:t>204-260-8</w:t>
            </w:r>
          </w:p>
        </w:tc>
        <w:tc>
          <w:tcPr>
            <w:tcW w:w="1843" w:type="dxa"/>
          </w:tcPr>
          <w:p w14:paraId="7930B71F" w14:textId="77777777" w:rsidR="008B6969" w:rsidRPr="001334FC" w:rsidRDefault="008B6969" w:rsidP="008B6969">
            <w:pPr>
              <w:pStyle w:val="TableParagraph"/>
              <w:rPr>
                <w:sz w:val="20"/>
                <w:szCs w:val="20"/>
              </w:rPr>
            </w:pPr>
            <w:r w:rsidRPr="001334FC">
              <w:rPr>
                <w:sz w:val="20"/>
                <w:szCs w:val="20"/>
              </w:rPr>
              <w:t>İtici sprey ürünleri hariç yüz ürünleri</w:t>
            </w:r>
          </w:p>
          <w:p w14:paraId="5CEE07A9" w14:textId="77777777" w:rsidR="00B52DCC" w:rsidRPr="001334FC" w:rsidRDefault="00B52DCC">
            <w:pPr>
              <w:pStyle w:val="TableParagraph"/>
              <w:rPr>
                <w:sz w:val="20"/>
                <w:szCs w:val="20"/>
              </w:rPr>
            </w:pPr>
          </w:p>
        </w:tc>
        <w:tc>
          <w:tcPr>
            <w:tcW w:w="992" w:type="dxa"/>
          </w:tcPr>
          <w:p w14:paraId="32A8D1B6" w14:textId="77777777" w:rsidR="00B52DCC" w:rsidRPr="001334FC" w:rsidRDefault="007A1D65" w:rsidP="007A1D65">
            <w:pPr>
              <w:pStyle w:val="TableParagraph"/>
              <w:spacing w:line="204" w:lineRule="exact"/>
              <w:ind w:left="108"/>
              <w:rPr>
                <w:sz w:val="20"/>
                <w:szCs w:val="20"/>
              </w:rPr>
            </w:pPr>
            <w:r w:rsidRPr="001334FC">
              <w:rPr>
                <w:sz w:val="20"/>
                <w:szCs w:val="20"/>
              </w:rPr>
              <w:t xml:space="preserve"> % </w:t>
            </w:r>
            <w:r w:rsidR="008B6969" w:rsidRPr="001334FC">
              <w:rPr>
                <w:sz w:val="20"/>
                <w:szCs w:val="20"/>
              </w:rPr>
              <w:t>7,34</w:t>
            </w:r>
          </w:p>
        </w:tc>
        <w:tc>
          <w:tcPr>
            <w:tcW w:w="3101" w:type="dxa"/>
          </w:tcPr>
          <w:p w14:paraId="1181FB80" w14:textId="77777777" w:rsidR="00B52DCC" w:rsidRPr="001334FC" w:rsidRDefault="00B52DCC">
            <w:pPr>
              <w:pStyle w:val="TableParagraph"/>
              <w:rPr>
                <w:sz w:val="20"/>
                <w:szCs w:val="20"/>
              </w:rPr>
            </w:pPr>
          </w:p>
        </w:tc>
        <w:tc>
          <w:tcPr>
            <w:tcW w:w="1344" w:type="dxa"/>
          </w:tcPr>
          <w:p w14:paraId="429A22CF" w14:textId="77777777" w:rsidR="00B52DCC" w:rsidRPr="001334FC" w:rsidRDefault="00B52DCC">
            <w:pPr>
              <w:pStyle w:val="TableParagraph"/>
              <w:rPr>
                <w:sz w:val="18"/>
              </w:rPr>
            </w:pPr>
          </w:p>
        </w:tc>
      </w:tr>
      <w:tr w:rsidR="007A1D65" w14:paraId="2DEABCA3" w14:textId="77777777" w:rsidTr="00E57AD1">
        <w:trPr>
          <w:trHeight w:val="1100"/>
        </w:trPr>
        <w:tc>
          <w:tcPr>
            <w:tcW w:w="816" w:type="dxa"/>
            <w:tcBorders>
              <w:bottom w:val="nil"/>
            </w:tcBorders>
          </w:tcPr>
          <w:p w14:paraId="7150E523" w14:textId="77777777" w:rsidR="007A1D65" w:rsidRDefault="007A1D65">
            <w:pPr>
              <w:pStyle w:val="TableParagraph"/>
              <w:spacing w:line="225" w:lineRule="exact"/>
              <w:ind w:left="340"/>
              <w:rPr>
                <w:sz w:val="20"/>
              </w:rPr>
            </w:pPr>
            <w:r>
              <w:rPr>
                <w:w w:val="99"/>
                <w:sz w:val="20"/>
              </w:rPr>
              <w:t>4</w:t>
            </w:r>
          </w:p>
        </w:tc>
        <w:tc>
          <w:tcPr>
            <w:tcW w:w="2872" w:type="dxa"/>
            <w:vMerge w:val="restart"/>
          </w:tcPr>
          <w:p w14:paraId="477370BE" w14:textId="77777777" w:rsidR="007A1D65" w:rsidRPr="001334FC" w:rsidRDefault="007A1D65">
            <w:pPr>
              <w:pStyle w:val="TableParagraph"/>
              <w:spacing w:line="271" w:lineRule="auto"/>
              <w:ind w:left="108" w:firstLine="91"/>
              <w:rPr>
                <w:sz w:val="20"/>
                <w:szCs w:val="20"/>
              </w:rPr>
            </w:pPr>
            <w:r w:rsidRPr="001334FC">
              <w:rPr>
                <w:sz w:val="20"/>
                <w:szCs w:val="20"/>
              </w:rPr>
              <w:t xml:space="preserve">2-Hidroksi-4- metoksibenzofenon/ Oksibenzon </w:t>
            </w:r>
            <w:r w:rsidRPr="001334FC">
              <w:rPr>
                <w:position w:val="6"/>
                <w:sz w:val="20"/>
                <w:szCs w:val="20"/>
                <w:vertAlign w:val="superscript"/>
              </w:rPr>
              <w:t>(6)</w:t>
            </w:r>
          </w:p>
        </w:tc>
        <w:tc>
          <w:tcPr>
            <w:tcW w:w="1692" w:type="dxa"/>
            <w:vMerge w:val="restart"/>
          </w:tcPr>
          <w:p w14:paraId="32B8FAC5" w14:textId="77777777" w:rsidR="007A1D65" w:rsidRPr="001334FC" w:rsidRDefault="007A1D65">
            <w:pPr>
              <w:pStyle w:val="TableParagraph"/>
              <w:spacing w:line="202" w:lineRule="exact"/>
              <w:ind w:left="108"/>
              <w:rPr>
                <w:sz w:val="20"/>
                <w:szCs w:val="20"/>
              </w:rPr>
            </w:pPr>
            <w:r w:rsidRPr="001334FC">
              <w:rPr>
                <w:sz w:val="20"/>
                <w:szCs w:val="20"/>
              </w:rPr>
              <w:t>Benzophenone-3</w:t>
            </w:r>
          </w:p>
        </w:tc>
        <w:tc>
          <w:tcPr>
            <w:tcW w:w="1132" w:type="dxa"/>
            <w:vMerge w:val="restart"/>
          </w:tcPr>
          <w:p w14:paraId="7D7937EC" w14:textId="77777777" w:rsidR="007A1D65" w:rsidRPr="001334FC" w:rsidRDefault="007A1D65">
            <w:pPr>
              <w:pStyle w:val="TableParagraph"/>
              <w:spacing w:line="202" w:lineRule="exact"/>
              <w:ind w:left="107"/>
              <w:rPr>
                <w:sz w:val="20"/>
                <w:szCs w:val="20"/>
              </w:rPr>
            </w:pPr>
            <w:r w:rsidRPr="001334FC">
              <w:rPr>
                <w:sz w:val="20"/>
                <w:szCs w:val="20"/>
              </w:rPr>
              <w:t>131-57-7</w:t>
            </w:r>
          </w:p>
        </w:tc>
        <w:tc>
          <w:tcPr>
            <w:tcW w:w="1135" w:type="dxa"/>
            <w:vMerge w:val="restart"/>
          </w:tcPr>
          <w:p w14:paraId="2E634934" w14:textId="77777777" w:rsidR="007A1D65" w:rsidRPr="001334FC" w:rsidRDefault="007A1D65">
            <w:pPr>
              <w:pStyle w:val="TableParagraph"/>
              <w:spacing w:line="202" w:lineRule="exact"/>
              <w:ind w:left="110"/>
              <w:rPr>
                <w:sz w:val="20"/>
                <w:szCs w:val="20"/>
              </w:rPr>
            </w:pPr>
            <w:r w:rsidRPr="001334FC">
              <w:rPr>
                <w:sz w:val="20"/>
                <w:szCs w:val="20"/>
              </w:rPr>
              <w:t>205-031-5</w:t>
            </w:r>
          </w:p>
        </w:tc>
        <w:tc>
          <w:tcPr>
            <w:tcW w:w="1843" w:type="dxa"/>
            <w:tcBorders>
              <w:bottom w:val="nil"/>
            </w:tcBorders>
          </w:tcPr>
          <w:p w14:paraId="31FC1C18" w14:textId="77777777" w:rsidR="007A1D65" w:rsidRPr="001334FC" w:rsidRDefault="007A1D65">
            <w:pPr>
              <w:pStyle w:val="TableParagraph"/>
              <w:spacing w:line="276" w:lineRule="auto"/>
              <w:ind w:left="108" w:right="88"/>
              <w:jc w:val="both"/>
              <w:rPr>
                <w:sz w:val="20"/>
                <w:szCs w:val="20"/>
              </w:rPr>
            </w:pPr>
            <w:r w:rsidRPr="001334FC">
              <w:rPr>
                <w:sz w:val="20"/>
                <w:szCs w:val="20"/>
              </w:rPr>
              <w:t>(a)İtici ve pompalı sprey ürünler hariç yüz, el ve dudak ürünleri</w:t>
            </w:r>
          </w:p>
        </w:tc>
        <w:tc>
          <w:tcPr>
            <w:tcW w:w="992" w:type="dxa"/>
            <w:tcBorders>
              <w:bottom w:val="nil"/>
            </w:tcBorders>
          </w:tcPr>
          <w:p w14:paraId="2FCE9425" w14:textId="77777777" w:rsidR="007A1D65" w:rsidRPr="001334FC" w:rsidRDefault="007A1D65">
            <w:pPr>
              <w:pStyle w:val="TableParagraph"/>
              <w:spacing w:line="202" w:lineRule="exact"/>
              <w:ind w:left="108"/>
              <w:rPr>
                <w:sz w:val="20"/>
                <w:szCs w:val="20"/>
              </w:rPr>
            </w:pPr>
            <w:r w:rsidRPr="001334FC">
              <w:rPr>
                <w:sz w:val="20"/>
                <w:szCs w:val="20"/>
              </w:rPr>
              <w:t>(a)% 6</w:t>
            </w:r>
          </w:p>
        </w:tc>
        <w:tc>
          <w:tcPr>
            <w:tcW w:w="3101" w:type="dxa"/>
            <w:vMerge w:val="restart"/>
          </w:tcPr>
          <w:p w14:paraId="23161799" w14:textId="77777777" w:rsidR="007A1D65" w:rsidRPr="001334FC" w:rsidRDefault="007A1D65">
            <w:pPr>
              <w:pStyle w:val="TableParagraph"/>
              <w:spacing w:before="160"/>
              <w:ind w:left="110"/>
              <w:rPr>
                <w:sz w:val="20"/>
                <w:szCs w:val="20"/>
              </w:rPr>
            </w:pPr>
            <w:r w:rsidRPr="001334FC">
              <w:rPr>
                <w:sz w:val="20"/>
                <w:szCs w:val="20"/>
              </w:rPr>
              <w:t>(a) ve (b) için;</w:t>
            </w:r>
          </w:p>
          <w:p w14:paraId="21941F5A" w14:textId="77777777" w:rsidR="007A1D65" w:rsidRPr="001334FC" w:rsidRDefault="007A1D65" w:rsidP="0076353B">
            <w:pPr>
              <w:pStyle w:val="TableParagraph"/>
              <w:spacing w:before="63" w:line="310" w:lineRule="atLeast"/>
              <w:ind w:left="110" w:right="77"/>
              <w:rPr>
                <w:sz w:val="20"/>
                <w:szCs w:val="20"/>
              </w:rPr>
            </w:pPr>
            <w:r w:rsidRPr="001334FC">
              <w:rPr>
                <w:sz w:val="20"/>
                <w:szCs w:val="20"/>
              </w:rPr>
              <w:t>Ürün formülasyonunu korumak amacıyla kullanıldığında %0,5’ten fazla</w:t>
            </w:r>
            <w:r w:rsidR="0076353B" w:rsidRPr="001334FC">
              <w:rPr>
                <w:sz w:val="20"/>
                <w:szCs w:val="20"/>
              </w:rPr>
              <w:t xml:space="preserve"> </w:t>
            </w:r>
            <w:r w:rsidRPr="001334FC">
              <w:rPr>
                <w:sz w:val="20"/>
                <w:szCs w:val="20"/>
              </w:rPr>
              <w:t>olmamalıdır.</w:t>
            </w:r>
          </w:p>
          <w:p w14:paraId="4A838035" w14:textId="77777777" w:rsidR="007A1D65" w:rsidRPr="001334FC" w:rsidRDefault="007A1D65">
            <w:pPr>
              <w:pStyle w:val="TableParagraph"/>
              <w:rPr>
                <w:b/>
                <w:sz w:val="20"/>
                <w:szCs w:val="20"/>
              </w:rPr>
            </w:pPr>
          </w:p>
          <w:p w14:paraId="31DA5A28" w14:textId="77777777" w:rsidR="007A1D65" w:rsidRPr="001334FC" w:rsidRDefault="007A1D65">
            <w:pPr>
              <w:pStyle w:val="TableParagraph"/>
              <w:spacing w:before="1"/>
              <w:rPr>
                <w:b/>
                <w:sz w:val="20"/>
                <w:szCs w:val="20"/>
              </w:rPr>
            </w:pPr>
          </w:p>
          <w:p w14:paraId="20C16F66" w14:textId="77777777" w:rsidR="007A1D65" w:rsidRPr="001334FC" w:rsidRDefault="007A1D65">
            <w:pPr>
              <w:pStyle w:val="TableParagraph"/>
              <w:ind w:left="110"/>
              <w:rPr>
                <w:sz w:val="20"/>
                <w:szCs w:val="20"/>
              </w:rPr>
            </w:pPr>
            <w:r w:rsidRPr="001334FC">
              <w:rPr>
                <w:sz w:val="20"/>
                <w:szCs w:val="20"/>
              </w:rPr>
              <w:t>(a) Eğer ürün formülasyonunu korumak</w:t>
            </w:r>
          </w:p>
          <w:p w14:paraId="37DB5EBE" w14:textId="77777777" w:rsidR="007A1D65" w:rsidRPr="001334FC" w:rsidRDefault="007A1D65">
            <w:pPr>
              <w:pStyle w:val="TableParagraph"/>
              <w:spacing w:before="41"/>
              <w:ind w:left="110"/>
              <w:rPr>
                <w:sz w:val="20"/>
                <w:szCs w:val="20"/>
              </w:rPr>
            </w:pPr>
            <w:r w:rsidRPr="001334FC">
              <w:rPr>
                <w:sz w:val="20"/>
                <w:szCs w:val="20"/>
              </w:rPr>
              <w:t>için % 0,5 oranında kullanılırsa UV</w:t>
            </w:r>
          </w:p>
          <w:p w14:paraId="75CE6BD2" w14:textId="77777777" w:rsidR="007A1D65" w:rsidRPr="001334FC" w:rsidRDefault="007A1D65" w:rsidP="00E57AD1">
            <w:pPr>
              <w:pStyle w:val="TableParagraph"/>
              <w:spacing w:before="41"/>
              <w:ind w:left="110"/>
              <w:rPr>
                <w:sz w:val="20"/>
                <w:szCs w:val="20"/>
              </w:rPr>
            </w:pPr>
            <w:r w:rsidRPr="001334FC">
              <w:rPr>
                <w:sz w:val="20"/>
                <w:szCs w:val="20"/>
              </w:rPr>
              <w:t>filtresi seviyesi %5,5’i geçmemelidir.</w:t>
            </w:r>
          </w:p>
        </w:tc>
        <w:tc>
          <w:tcPr>
            <w:tcW w:w="1344" w:type="dxa"/>
            <w:vMerge w:val="restart"/>
          </w:tcPr>
          <w:p w14:paraId="0B0B5E77" w14:textId="77777777" w:rsidR="007A1D65" w:rsidRPr="001334FC" w:rsidRDefault="007A1D65">
            <w:pPr>
              <w:pStyle w:val="TableParagraph"/>
              <w:spacing w:line="276" w:lineRule="auto"/>
              <w:ind w:left="108" w:right="87" w:firstLine="45"/>
              <w:rPr>
                <w:sz w:val="20"/>
                <w:szCs w:val="20"/>
              </w:rPr>
            </w:pPr>
            <w:r w:rsidRPr="001334FC">
              <w:rPr>
                <w:sz w:val="20"/>
                <w:szCs w:val="20"/>
              </w:rPr>
              <w:t>(a) ve (b) için Benzofenon-3</w:t>
            </w:r>
          </w:p>
          <w:p w14:paraId="4E33A26B" w14:textId="77777777" w:rsidR="007A1D65" w:rsidRPr="001334FC" w:rsidRDefault="007A1D65">
            <w:pPr>
              <w:pStyle w:val="TableParagraph"/>
              <w:spacing w:line="207" w:lineRule="exact"/>
              <w:ind w:left="108"/>
              <w:rPr>
                <w:sz w:val="12"/>
              </w:rPr>
            </w:pPr>
            <w:r w:rsidRPr="001334FC">
              <w:rPr>
                <w:sz w:val="20"/>
                <w:szCs w:val="20"/>
              </w:rPr>
              <w:t>içerir.</w:t>
            </w:r>
            <w:r w:rsidRPr="001334FC">
              <w:rPr>
                <w:position w:val="6"/>
                <w:sz w:val="20"/>
                <w:szCs w:val="20"/>
              </w:rPr>
              <w:t>(1)</w:t>
            </w:r>
          </w:p>
        </w:tc>
      </w:tr>
      <w:tr w:rsidR="007A1D65" w14:paraId="702E8484" w14:textId="77777777" w:rsidTr="00E57AD1">
        <w:trPr>
          <w:trHeight w:val="274"/>
        </w:trPr>
        <w:tc>
          <w:tcPr>
            <w:tcW w:w="816" w:type="dxa"/>
            <w:tcBorders>
              <w:top w:val="nil"/>
              <w:bottom w:val="nil"/>
            </w:tcBorders>
          </w:tcPr>
          <w:p w14:paraId="215383EC" w14:textId="77777777" w:rsidR="007A1D65" w:rsidRDefault="007A1D65">
            <w:pPr>
              <w:pStyle w:val="TableParagraph"/>
              <w:rPr>
                <w:sz w:val="18"/>
              </w:rPr>
            </w:pPr>
          </w:p>
        </w:tc>
        <w:tc>
          <w:tcPr>
            <w:tcW w:w="2872" w:type="dxa"/>
            <w:vMerge/>
            <w:tcBorders>
              <w:top w:val="nil"/>
            </w:tcBorders>
          </w:tcPr>
          <w:p w14:paraId="1BF8ABE2" w14:textId="77777777" w:rsidR="007A1D65" w:rsidRPr="00BB09CC" w:rsidRDefault="007A1D65">
            <w:pPr>
              <w:rPr>
                <w:sz w:val="20"/>
                <w:szCs w:val="20"/>
              </w:rPr>
            </w:pPr>
          </w:p>
        </w:tc>
        <w:tc>
          <w:tcPr>
            <w:tcW w:w="1692" w:type="dxa"/>
            <w:vMerge/>
          </w:tcPr>
          <w:p w14:paraId="2DE6CAF4" w14:textId="77777777" w:rsidR="007A1D65" w:rsidRPr="00BB09CC" w:rsidRDefault="007A1D65">
            <w:pPr>
              <w:pStyle w:val="TableParagraph"/>
              <w:rPr>
                <w:sz w:val="20"/>
                <w:szCs w:val="20"/>
              </w:rPr>
            </w:pPr>
          </w:p>
        </w:tc>
        <w:tc>
          <w:tcPr>
            <w:tcW w:w="1132" w:type="dxa"/>
            <w:vMerge/>
          </w:tcPr>
          <w:p w14:paraId="0A04C1EB" w14:textId="77777777" w:rsidR="007A1D65" w:rsidRPr="00BB09CC" w:rsidRDefault="007A1D65">
            <w:pPr>
              <w:pStyle w:val="TableParagraph"/>
              <w:rPr>
                <w:sz w:val="20"/>
                <w:szCs w:val="20"/>
              </w:rPr>
            </w:pPr>
          </w:p>
        </w:tc>
        <w:tc>
          <w:tcPr>
            <w:tcW w:w="1135" w:type="dxa"/>
            <w:vMerge/>
          </w:tcPr>
          <w:p w14:paraId="73900E96" w14:textId="77777777" w:rsidR="007A1D65" w:rsidRPr="00BB09CC" w:rsidRDefault="007A1D65">
            <w:pPr>
              <w:pStyle w:val="TableParagraph"/>
              <w:rPr>
                <w:sz w:val="20"/>
                <w:szCs w:val="20"/>
              </w:rPr>
            </w:pPr>
          </w:p>
        </w:tc>
        <w:tc>
          <w:tcPr>
            <w:tcW w:w="1843" w:type="dxa"/>
            <w:tcBorders>
              <w:top w:val="nil"/>
              <w:bottom w:val="nil"/>
            </w:tcBorders>
          </w:tcPr>
          <w:p w14:paraId="788C95DD" w14:textId="77777777" w:rsidR="007A1D65" w:rsidRPr="00BB09CC" w:rsidRDefault="007A1D65">
            <w:pPr>
              <w:pStyle w:val="TableParagraph"/>
              <w:rPr>
                <w:sz w:val="20"/>
                <w:szCs w:val="20"/>
              </w:rPr>
            </w:pPr>
          </w:p>
        </w:tc>
        <w:tc>
          <w:tcPr>
            <w:tcW w:w="992" w:type="dxa"/>
            <w:tcBorders>
              <w:top w:val="nil"/>
              <w:bottom w:val="nil"/>
            </w:tcBorders>
          </w:tcPr>
          <w:p w14:paraId="445E256A" w14:textId="77777777" w:rsidR="007A1D65" w:rsidRPr="00BB09CC" w:rsidRDefault="007A1D65">
            <w:pPr>
              <w:pStyle w:val="TableParagraph"/>
              <w:rPr>
                <w:sz w:val="20"/>
                <w:szCs w:val="20"/>
              </w:rPr>
            </w:pPr>
          </w:p>
        </w:tc>
        <w:tc>
          <w:tcPr>
            <w:tcW w:w="3101" w:type="dxa"/>
            <w:vMerge/>
          </w:tcPr>
          <w:p w14:paraId="6ACE1D29" w14:textId="77777777" w:rsidR="007A1D65" w:rsidRPr="00BB09CC" w:rsidRDefault="007A1D65" w:rsidP="00E57AD1">
            <w:pPr>
              <w:pStyle w:val="TableParagraph"/>
              <w:spacing w:before="41"/>
              <w:ind w:left="110"/>
              <w:rPr>
                <w:sz w:val="20"/>
                <w:szCs w:val="20"/>
              </w:rPr>
            </w:pPr>
          </w:p>
        </w:tc>
        <w:tc>
          <w:tcPr>
            <w:tcW w:w="1344" w:type="dxa"/>
            <w:vMerge/>
            <w:tcBorders>
              <w:top w:val="nil"/>
            </w:tcBorders>
          </w:tcPr>
          <w:p w14:paraId="00419CF1" w14:textId="77777777" w:rsidR="007A1D65" w:rsidRDefault="007A1D65">
            <w:pPr>
              <w:rPr>
                <w:sz w:val="2"/>
                <w:szCs w:val="2"/>
              </w:rPr>
            </w:pPr>
          </w:p>
        </w:tc>
      </w:tr>
      <w:tr w:rsidR="007A1D65" w14:paraId="0939CEED" w14:textId="77777777" w:rsidTr="00E57AD1">
        <w:trPr>
          <w:trHeight w:val="751"/>
        </w:trPr>
        <w:tc>
          <w:tcPr>
            <w:tcW w:w="816" w:type="dxa"/>
            <w:tcBorders>
              <w:top w:val="nil"/>
              <w:bottom w:val="nil"/>
            </w:tcBorders>
          </w:tcPr>
          <w:p w14:paraId="439EBA49" w14:textId="77777777" w:rsidR="007A1D65" w:rsidRDefault="007A1D65">
            <w:pPr>
              <w:pStyle w:val="TableParagraph"/>
              <w:rPr>
                <w:sz w:val="18"/>
              </w:rPr>
            </w:pPr>
          </w:p>
        </w:tc>
        <w:tc>
          <w:tcPr>
            <w:tcW w:w="2872" w:type="dxa"/>
            <w:vMerge/>
            <w:tcBorders>
              <w:top w:val="nil"/>
            </w:tcBorders>
          </w:tcPr>
          <w:p w14:paraId="3B5D4DD3" w14:textId="77777777" w:rsidR="007A1D65" w:rsidRPr="00BB09CC" w:rsidRDefault="007A1D65">
            <w:pPr>
              <w:rPr>
                <w:sz w:val="20"/>
                <w:szCs w:val="20"/>
              </w:rPr>
            </w:pPr>
          </w:p>
        </w:tc>
        <w:tc>
          <w:tcPr>
            <w:tcW w:w="1692" w:type="dxa"/>
            <w:vMerge/>
          </w:tcPr>
          <w:p w14:paraId="057F6030" w14:textId="77777777" w:rsidR="007A1D65" w:rsidRPr="00BB09CC" w:rsidRDefault="007A1D65">
            <w:pPr>
              <w:pStyle w:val="TableParagraph"/>
              <w:rPr>
                <w:sz w:val="20"/>
                <w:szCs w:val="20"/>
              </w:rPr>
            </w:pPr>
          </w:p>
        </w:tc>
        <w:tc>
          <w:tcPr>
            <w:tcW w:w="1132" w:type="dxa"/>
            <w:vMerge/>
          </w:tcPr>
          <w:p w14:paraId="0299BE53" w14:textId="77777777" w:rsidR="007A1D65" w:rsidRPr="00BB09CC" w:rsidRDefault="007A1D65">
            <w:pPr>
              <w:pStyle w:val="TableParagraph"/>
              <w:rPr>
                <w:sz w:val="20"/>
                <w:szCs w:val="20"/>
              </w:rPr>
            </w:pPr>
          </w:p>
        </w:tc>
        <w:tc>
          <w:tcPr>
            <w:tcW w:w="1135" w:type="dxa"/>
            <w:vMerge/>
          </w:tcPr>
          <w:p w14:paraId="5F27220F" w14:textId="77777777" w:rsidR="007A1D65" w:rsidRPr="00BB09CC" w:rsidRDefault="007A1D65">
            <w:pPr>
              <w:pStyle w:val="TableParagraph"/>
              <w:rPr>
                <w:sz w:val="20"/>
                <w:szCs w:val="20"/>
              </w:rPr>
            </w:pPr>
          </w:p>
        </w:tc>
        <w:tc>
          <w:tcPr>
            <w:tcW w:w="1843" w:type="dxa"/>
            <w:vMerge w:val="restart"/>
            <w:tcBorders>
              <w:top w:val="nil"/>
            </w:tcBorders>
          </w:tcPr>
          <w:p w14:paraId="7B528439" w14:textId="77777777" w:rsidR="0076353B" w:rsidRDefault="0076353B">
            <w:pPr>
              <w:pStyle w:val="TableParagraph"/>
              <w:spacing w:before="18" w:line="276" w:lineRule="auto"/>
              <w:ind w:left="108"/>
              <w:rPr>
                <w:sz w:val="20"/>
                <w:szCs w:val="20"/>
              </w:rPr>
            </w:pPr>
          </w:p>
          <w:p w14:paraId="27A76955" w14:textId="77777777" w:rsidR="0076353B" w:rsidRDefault="0076353B">
            <w:pPr>
              <w:pStyle w:val="TableParagraph"/>
              <w:spacing w:before="18" w:line="276" w:lineRule="auto"/>
              <w:ind w:left="108"/>
              <w:rPr>
                <w:sz w:val="20"/>
                <w:szCs w:val="20"/>
              </w:rPr>
            </w:pPr>
          </w:p>
          <w:p w14:paraId="5C80A7A3" w14:textId="77777777" w:rsidR="0076353B" w:rsidRDefault="0076353B">
            <w:pPr>
              <w:pStyle w:val="TableParagraph"/>
              <w:spacing w:before="18" w:line="276" w:lineRule="auto"/>
              <w:ind w:left="108"/>
              <w:rPr>
                <w:sz w:val="20"/>
                <w:szCs w:val="20"/>
              </w:rPr>
            </w:pPr>
          </w:p>
          <w:p w14:paraId="4EABF62D" w14:textId="77777777" w:rsidR="0076353B" w:rsidRDefault="0076353B">
            <w:pPr>
              <w:pStyle w:val="TableParagraph"/>
              <w:spacing w:before="18" w:line="276" w:lineRule="auto"/>
              <w:ind w:left="108"/>
              <w:rPr>
                <w:sz w:val="20"/>
                <w:szCs w:val="20"/>
              </w:rPr>
            </w:pPr>
          </w:p>
          <w:p w14:paraId="360FEDA5" w14:textId="77777777" w:rsidR="0076353B" w:rsidRDefault="0076353B">
            <w:pPr>
              <w:pStyle w:val="TableParagraph"/>
              <w:spacing w:before="18" w:line="276" w:lineRule="auto"/>
              <w:ind w:left="108"/>
              <w:rPr>
                <w:sz w:val="20"/>
                <w:szCs w:val="20"/>
              </w:rPr>
            </w:pPr>
          </w:p>
          <w:p w14:paraId="1C1CAFDB" w14:textId="77777777" w:rsidR="007A1D65" w:rsidRPr="00BB09CC" w:rsidRDefault="007A1D65">
            <w:pPr>
              <w:pStyle w:val="TableParagraph"/>
              <w:spacing w:before="18" w:line="276" w:lineRule="auto"/>
              <w:ind w:left="108"/>
              <w:rPr>
                <w:sz w:val="20"/>
                <w:szCs w:val="20"/>
              </w:rPr>
            </w:pPr>
            <w:r w:rsidRPr="00BB09CC">
              <w:rPr>
                <w:sz w:val="20"/>
                <w:szCs w:val="20"/>
              </w:rPr>
              <w:t>(b) İtici ve pompalı spreyler dahil vücut</w:t>
            </w:r>
          </w:p>
          <w:p w14:paraId="13932107" w14:textId="77777777" w:rsidR="007A1D65" w:rsidRPr="00BB09CC" w:rsidRDefault="007A1D65">
            <w:pPr>
              <w:pStyle w:val="TableParagraph"/>
              <w:spacing w:before="2"/>
              <w:ind w:left="108"/>
              <w:rPr>
                <w:sz w:val="20"/>
                <w:szCs w:val="20"/>
              </w:rPr>
            </w:pPr>
            <w:r w:rsidRPr="00BB09CC">
              <w:rPr>
                <w:sz w:val="20"/>
                <w:szCs w:val="20"/>
              </w:rPr>
              <w:t>ürünleri</w:t>
            </w:r>
          </w:p>
          <w:p w14:paraId="0E66D36D" w14:textId="77777777" w:rsidR="007A1D65" w:rsidRDefault="007A1D65" w:rsidP="00E57AD1">
            <w:pPr>
              <w:pStyle w:val="TableParagraph"/>
              <w:spacing w:before="48"/>
              <w:ind w:left="108"/>
              <w:rPr>
                <w:sz w:val="20"/>
                <w:szCs w:val="20"/>
              </w:rPr>
            </w:pPr>
          </w:p>
          <w:p w14:paraId="19C9B3D3" w14:textId="77777777" w:rsidR="007A1D65" w:rsidRDefault="007A1D65" w:rsidP="00E57AD1">
            <w:pPr>
              <w:pStyle w:val="TableParagraph"/>
              <w:spacing w:before="48"/>
              <w:ind w:left="108"/>
              <w:rPr>
                <w:sz w:val="20"/>
                <w:szCs w:val="20"/>
              </w:rPr>
            </w:pPr>
          </w:p>
          <w:p w14:paraId="6A04541B" w14:textId="77777777" w:rsidR="007A1D65" w:rsidRDefault="007A1D65" w:rsidP="00E57AD1">
            <w:pPr>
              <w:pStyle w:val="TableParagraph"/>
              <w:spacing w:before="48"/>
              <w:ind w:left="108"/>
              <w:rPr>
                <w:sz w:val="20"/>
                <w:szCs w:val="20"/>
              </w:rPr>
            </w:pPr>
          </w:p>
          <w:p w14:paraId="431B8153" w14:textId="77777777" w:rsidR="007A1D65" w:rsidRPr="00BB09CC" w:rsidRDefault="007A1D65" w:rsidP="00E57AD1">
            <w:pPr>
              <w:pStyle w:val="TableParagraph"/>
              <w:spacing w:before="48"/>
              <w:ind w:left="108"/>
              <w:rPr>
                <w:sz w:val="20"/>
                <w:szCs w:val="20"/>
              </w:rPr>
            </w:pPr>
            <w:r w:rsidRPr="00BB09CC">
              <w:rPr>
                <w:sz w:val="20"/>
                <w:szCs w:val="20"/>
              </w:rPr>
              <w:t>(c) Diğer ürünler</w:t>
            </w:r>
          </w:p>
        </w:tc>
        <w:tc>
          <w:tcPr>
            <w:tcW w:w="992" w:type="dxa"/>
            <w:vMerge w:val="restart"/>
            <w:tcBorders>
              <w:top w:val="nil"/>
            </w:tcBorders>
          </w:tcPr>
          <w:p w14:paraId="113D2E1D" w14:textId="77777777" w:rsidR="0076353B" w:rsidRDefault="0076353B">
            <w:pPr>
              <w:pStyle w:val="TableParagraph"/>
              <w:spacing w:before="18"/>
              <w:ind w:left="108"/>
              <w:rPr>
                <w:sz w:val="20"/>
                <w:szCs w:val="20"/>
              </w:rPr>
            </w:pPr>
          </w:p>
          <w:p w14:paraId="731EC3A8" w14:textId="77777777" w:rsidR="0076353B" w:rsidRDefault="0076353B">
            <w:pPr>
              <w:pStyle w:val="TableParagraph"/>
              <w:spacing w:before="18"/>
              <w:ind w:left="108"/>
              <w:rPr>
                <w:sz w:val="20"/>
                <w:szCs w:val="20"/>
              </w:rPr>
            </w:pPr>
          </w:p>
          <w:p w14:paraId="7E44FBEA" w14:textId="77777777" w:rsidR="0076353B" w:rsidRDefault="0076353B">
            <w:pPr>
              <w:pStyle w:val="TableParagraph"/>
              <w:spacing w:before="18"/>
              <w:ind w:left="108"/>
              <w:rPr>
                <w:sz w:val="20"/>
                <w:szCs w:val="20"/>
              </w:rPr>
            </w:pPr>
          </w:p>
          <w:p w14:paraId="378131D3" w14:textId="77777777" w:rsidR="0076353B" w:rsidRDefault="0076353B">
            <w:pPr>
              <w:pStyle w:val="TableParagraph"/>
              <w:spacing w:before="18"/>
              <w:ind w:left="108"/>
              <w:rPr>
                <w:sz w:val="20"/>
                <w:szCs w:val="20"/>
              </w:rPr>
            </w:pPr>
          </w:p>
          <w:p w14:paraId="72614231" w14:textId="77777777" w:rsidR="0076353B" w:rsidRDefault="0076353B">
            <w:pPr>
              <w:pStyle w:val="TableParagraph"/>
              <w:spacing w:before="18"/>
              <w:ind w:left="108"/>
              <w:rPr>
                <w:sz w:val="20"/>
                <w:szCs w:val="20"/>
              </w:rPr>
            </w:pPr>
          </w:p>
          <w:p w14:paraId="18354A23" w14:textId="77777777" w:rsidR="0076353B" w:rsidRDefault="0076353B">
            <w:pPr>
              <w:pStyle w:val="TableParagraph"/>
              <w:spacing w:before="18"/>
              <w:ind w:left="108"/>
              <w:rPr>
                <w:sz w:val="20"/>
                <w:szCs w:val="20"/>
              </w:rPr>
            </w:pPr>
          </w:p>
          <w:p w14:paraId="4F69EFC3" w14:textId="77777777" w:rsidR="007A1D65" w:rsidRPr="00BB09CC" w:rsidRDefault="007A1D65">
            <w:pPr>
              <w:pStyle w:val="TableParagraph"/>
              <w:spacing w:before="18"/>
              <w:ind w:left="108"/>
              <w:rPr>
                <w:sz w:val="20"/>
                <w:szCs w:val="20"/>
              </w:rPr>
            </w:pPr>
            <w:r w:rsidRPr="00BB09CC">
              <w:rPr>
                <w:sz w:val="20"/>
                <w:szCs w:val="20"/>
              </w:rPr>
              <w:t>(b) %</w:t>
            </w:r>
            <w:r>
              <w:rPr>
                <w:sz w:val="20"/>
                <w:szCs w:val="20"/>
              </w:rPr>
              <w:t xml:space="preserve"> </w:t>
            </w:r>
            <w:r w:rsidRPr="00BB09CC">
              <w:rPr>
                <w:sz w:val="20"/>
                <w:szCs w:val="20"/>
              </w:rPr>
              <w:t>2,2</w:t>
            </w:r>
          </w:p>
          <w:p w14:paraId="2E1FFDE2" w14:textId="77777777" w:rsidR="007A1D65" w:rsidRDefault="007A1D65" w:rsidP="00E57AD1">
            <w:pPr>
              <w:pStyle w:val="TableParagraph"/>
              <w:spacing w:before="48"/>
              <w:ind w:left="108"/>
              <w:rPr>
                <w:sz w:val="20"/>
                <w:szCs w:val="20"/>
              </w:rPr>
            </w:pPr>
          </w:p>
          <w:p w14:paraId="1C5B8C1D" w14:textId="77777777" w:rsidR="007A1D65" w:rsidRDefault="007A1D65" w:rsidP="00E57AD1">
            <w:pPr>
              <w:pStyle w:val="TableParagraph"/>
              <w:spacing w:before="48"/>
              <w:ind w:left="108"/>
              <w:rPr>
                <w:sz w:val="20"/>
                <w:szCs w:val="20"/>
              </w:rPr>
            </w:pPr>
          </w:p>
          <w:p w14:paraId="7F1AF32C" w14:textId="77777777" w:rsidR="007A1D65" w:rsidRDefault="007A1D65" w:rsidP="00E57AD1">
            <w:pPr>
              <w:pStyle w:val="TableParagraph"/>
              <w:spacing w:before="48"/>
              <w:ind w:left="108"/>
              <w:rPr>
                <w:sz w:val="20"/>
                <w:szCs w:val="20"/>
              </w:rPr>
            </w:pPr>
          </w:p>
          <w:p w14:paraId="47EFD97E" w14:textId="77777777" w:rsidR="007A1D65" w:rsidRDefault="007A1D65" w:rsidP="00E57AD1">
            <w:pPr>
              <w:pStyle w:val="TableParagraph"/>
              <w:spacing w:before="48"/>
              <w:ind w:left="108"/>
              <w:rPr>
                <w:sz w:val="20"/>
                <w:szCs w:val="20"/>
              </w:rPr>
            </w:pPr>
          </w:p>
          <w:p w14:paraId="57779003" w14:textId="77777777" w:rsidR="007A1D65" w:rsidRDefault="007A1D65" w:rsidP="00E57AD1">
            <w:pPr>
              <w:pStyle w:val="TableParagraph"/>
              <w:spacing w:before="48"/>
              <w:ind w:left="108"/>
              <w:rPr>
                <w:sz w:val="20"/>
                <w:szCs w:val="20"/>
              </w:rPr>
            </w:pPr>
          </w:p>
          <w:p w14:paraId="20DCA9BE" w14:textId="77777777" w:rsidR="007A1D65" w:rsidRPr="00BB09CC" w:rsidRDefault="007A1D65" w:rsidP="007A1D65">
            <w:pPr>
              <w:pStyle w:val="TableParagraph"/>
              <w:spacing w:before="48"/>
              <w:rPr>
                <w:sz w:val="20"/>
                <w:szCs w:val="20"/>
              </w:rPr>
            </w:pPr>
            <w:r w:rsidRPr="00BB09CC">
              <w:rPr>
                <w:sz w:val="20"/>
                <w:szCs w:val="20"/>
              </w:rPr>
              <w:t>(c) % 0,5</w:t>
            </w:r>
          </w:p>
        </w:tc>
        <w:tc>
          <w:tcPr>
            <w:tcW w:w="3101" w:type="dxa"/>
            <w:vMerge/>
          </w:tcPr>
          <w:p w14:paraId="4C68B205" w14:textId="77777777" w:rsidR="007A1D65" w:rsidRPr="00BB09CC" w:rsidRDefault="007A1D65" w:rsidP="00E57AD1">
            <w:pPr>
              <w:pStyle w:val="TableParagraph"/>
              <w:spacing w:before="41"/>
              <w:ind w:left="110"/>
              <w:rPr>
                <w:sz w:val="20"/>
                <w:szCs w:val="20"/>
              </w:rPr>
            </w:pPr>
          </w:p>
        </w:tc>
        <w:tc>
          <w:tcPr>
            <w:tcW w:w="1344" w:type="dxa"/>
            <w:vMerge/>
            <w:tcBorders>
              <w:top w:val="nil"/>
            </w:tcBorders>
          </w:tcPr>
          <w:p w14:paraId="6782350B" w14:textId="77777777" w:rsidR="007A1D65" w:rsidRDefault="007A1D65">
            <w:pPr>
              <w:rPr>
                <w:sz w:val="2"/>
                <w:szCs w:val="2"/>
              </w:rPr>
            </w:pPr>
          </w:p>
        </w:tc>
      </w:tr>
      <w:tr w:rsidR="007A1D65" w14:paraId="3A23E1C4" w14:textId="77777777" w:rsidTr="00E57AD1">
        <w:trPr>
          <w:trHeight w:val="297"/>
        </w:trPr>
        <w:tc>
          <w:tcPr>
            <w:tcW w:w="816" w:type="dxa"/>
            <w:tcBorders>
              <w:top w:val="nil"/>
              <w:bottom w:val="nil"/>
            </w:tcBorders>
          </w:tcPr>
          <w:p w14:paraId="09C40B1B" w14:textId="77777777" w:rsidR="007A1D65" w:rsidRDefault="007A1D65">
            <w:pPr>
              <w:pStyle w:val="TableParagraph"/>
              <w:rPr>
                <w:sz w:val="18"/>
              </w:rPr>
            </w:pPr>
          </w:p>
        </w:tc>
        <w:tc>
          <w:tcPr>
            <w:tcW w:w="2872" w:type="dxa"/>
            <w:vMerge/>
            <w:tcBorders>
              <w:top w:val="nil"/>
            </w:tcBorders>
          </w:tcPr>
          <w:p w14:paraId="40EAB658" w14:textId="77777777" w:rsidR="007A1D65" w:rsidRPr="00BB09CC" w:rsidRDefault="007A1D65">
            <w:pPr>
              <w:rPr>
                <w:sz w:val="20"/>
                <w:szCs w:val="20"/>
              </w:rPr>
            </w:pPr>
          </w:p>
        </w:tc>
        <w:tc>
          <w:tcPr>
            <w:tcW w:w="1692" w:type="dxa"/>
            <w:vMerge/>
          </w:tcPr>
          <w:p w14:paraId="076215E7" w14:textId="77777777" w:rsidR="007A1D65" w:rsidRPr="00BB09CC" w:rsidRDefault="007A1D65">
            <w:pPr>
              <w:pStyle w:val="TableParagraph"/>
              <w:rPr>
                <w:sz w:val="20"/>
                <w:szCs w:val="20"/>
              </w:rPr>
            </w:pPr>
          </w:p>
        </w:tc>
        <w:tc>
          <w:tcPr>
            <w:tcW w:w="1132" w:type="dxa"/>
            <w:vMerge/>
          </w:tcPr>
          <w:p w14:paraId="58EF00C7" w14:textId="77777777" w:rsidR="007A1D65" w:rsidRPr="00BB09CC" w:rsidRDefault="007A1D65">
            <w:pPr>
              <w:pStyle w:val="TableParagraph"/>
              <w:rPr>
                <w:sz w:val="20"/>
                <w:szCs w:val="20"/>
              </w:rPr>
            </w:pPr>
          </w:p>
        </w:tc>
        <w:tc>
          <w:tcPr>
            <w:tcW w:w="1135" w:type="dxa"/>
            <w:vMerge/>
          </w:tcPr>
          <w:p w14:paraId="63FDC588" w14:textId="77777777" w:rsidR="007A1D65" w:rsidRPr="00BB09CC" w:rsidRDefault="007A1D65">
            <w:pPr>
              <w:pStyle w:val="TableParagraph"/>
              <w:rPr>
                <w:sz w:val="20"/>
                <w:szCs w:val="20"/>
              </w:rPr>
            </w:pPr>
          </w:p>
        </w:tc>
        <w:tc>
          <w:tcPr>
            <w:tcW w:w="1843" w:type="dxa"/>
            <w:vMerge/>
          </w:tcPr>
          <w:p w14:paraId="198FDA2F" w14:textId="77777777" w:rsidR="007A1D65" w:rsidRPr="00BB09CC" w:rsidRDefault="007A1D65" w:rsidP="00E57AD1">
            <w:pPr>
              <w:pStyle w:val="TableParagraph"/>
              <w:spacing w:before="48"/>
              <w:ind w:left="108"/>
              <w:rPr>
                <w:sz w:val="20"/>
                <w:szCs w:val="20"/>
              </w:rPr>
            </w:pPr>
          </w:p>
        </w:tc>
        <w:tc>
          <w:tcPr>
            <w:tcW w:w="992" w:type="dxa"/>
            <w:vMerge/>
          </w:tcPr>
          <w:p w14:paraId="3EB20681" w14:textId="77777777" w:rsidR="007A1D65" w:rsidRPr="00BB09CC" w:rsidRDefault="007A1D65" w:rsidP="00E57AD1">
            <w:pPr>
              <w:pStyle w:val="TableParagraph"/>
              <w:spacing w:before="48"/>
              <w:ind w:left="108"/>
              <w:rPr>
                <w:sz w:val="20"/>
                <w:szCs w:val="20"/>
              </w:rPr>
            </w:pPr>
          </w:p>
        </w:tc>
        <w:tc>
          <w:tcPr>
            <w:tcW w:w="3101" w:type="dxa"/>
            <w:vMerge/>
          </w:tcPr>
          <w:p w14:paraId="4EB05D00" w14:textId="77777777" w:rsidR="007A1D65" w:rsidRPr="00BB09CC" w:rsidRDefault="007A1D65" w:rsidP="00E57AD1">
            <w:pPr>
              <w:pStyle w:val="TableParagraph"/>
              <w:spacing w:before="41"/>
              <w:ind w:left="110"/>
              <w:rPr>
                <w:sz w:val="20"/>
                <w:szCs w:val="20"/>
              </w:rPr>
            </w:pPr>
          </w:p>
        </w:tc>
        <w:tc>
          <w:tcPr>
            <w:tcW w:w="1344" w:type="dxa"/>
            <w:vMerge/>
            <w:tcBorders>
              <w:top w:val="nil"/>
            </w:tcBorders>
          </w:tcPr>
          <w:p w14:paraId="5EECB68B" w14:textId="77777777" w:rsidR="007A1D65" w:rsidRDefault="007A1D65">
            <w:pPr>
              <w:rPr>
                <w:sz w:val="2"/>
                <w:szCs w:val="2"/>
              </w:rPr>
            </w:pPr>
          </w:p>
        </w:tc>
      </w:tr>
      <w:tr w:rsidR="007A1D65" w14:paraId="48B80BBD" w14:textId="77777777" w:rsidTr="00E57AD1">
        <w:trPr>
          <w:trHeight w:val="304"/>
        </w:trPr>
        <w:tc>
          <w:tcPr>
            <w:tcW w:w="816" w:type="dxa"/>
            <w:tcBorders>
              <w:top w:val="nil"/>
              <w:bottom w:val="nil"/>
            </w:tcBorders>
          </w:tcPr>
          <w:p w14:paraId="0D98EBEE" w14:textId="77777777" w:rsidR="007A1D65" w:rsidRDefault="007A1D65">
            <w:pPr>
              <w:pStyle w:val="TableParagraph"/>
              <w:rPr>
                <w:sz w:val="18"/>
              </w:rPr>
            </w:pPr>
          </w:p>
        </w:tc>
        <w:tc>
          <w:tcPr>
            <w:tcW w:w="2872" w:type="dxa"/>
            <w:vMerge/>
            <w:tcBorders>
              <w:top w:val="nil"/>
            </w:tcBorders>
          </w:tcPr>
          <w:p w14:paraId="3E9FC721" w14:textId="77777777" w:rsidR="007A1D65" w:rsidRPr="00BB09CC" w:rsidRDefault="007A1D65">
            <w:pPr>
              <w:rPr>
                <w:sz w:val="20"/>
                <w:szCs w:val="20"/>
              </w:rPr>
            </w:pPr>
          </w:p>
        </w:tc>
        <w:tc>
          <w:tcPr>
            <w:tcW w:w="1692" w:type="dxa"/>
            <w:vMerge/>
            <w:tcBorders>
              <w:bottom w:val="nil"/>
            </w:tcBorders>
          </w:tcPr>
          <w:p w14:paraId="12A70346" w14:textId="77777777" w:rsidR="007A1D65" w:rsidRPr="00BB09CC" w:rsidRDefault="007A1D65">
            <w:pPr>
              <w:pStyle w:val="TableParagraph"/>
              <w:rPr>
                <w:sz w:val="20"/>
                <w:szCs w:val="20"/>
              </w:rPr>
            </w:pPr>
          </w:p>
        </w:tc>
        <w:tc>
          <w:tcPr>
            <w:tcW w:w="1132" w:type="dxa"/>
            <w:vMerge/>
            <w:tcBorders>
              <w:bottom w:val="nil"/>
            </w:tcBorders>
          </w:tcPr>
          <w:p w14:paraId="2C355671" w14:textId="77777777" w:rsidR="007A1D65" w:rsidRPr="00BB09CC" w:rsidRDefault="007A1D65">
            <w:pPr>
              <w:pStyle w:val="TableParagraph"/>
              <w:rPr>
                <w:sz w:val="20"/>
                <w:szCs w:val="20"/>
              </w:rPr>
            </w:pPr>
          </w:p>
        </w:tc>
        <w:tc>
          <w:tcPr>
            <w:tcW w:w="1135" w:type="dxa"/>
            <w:vMerge/>
            <w:tcBorders>
              <w:bottom w:val="nil"/>
            </w:tcBorders>
          </w:tcPr>
          <w:p w14:paraId="154207DE" w14:textId="77777777" w:rsidR="007A1D65" w:rsidRPr="00BB09CC" w:rsidRDefault="007A1D65">
            <w:pPr>
              <w:pStyle w:val="TableParagraph"/>
              <w:rPr>
                <w:sz w:val="20"/>
                <w:szCs w:val="20"/>
              </w:rPr>
            </w:pPr>
          </w:p>
        </w:tc>
        <w:tc>
          <w:tcPr>
            <w:tcW w:w="1843" w:type="dxa"/>
            <w:vMerge/>
          </w:tcPr>
          <w:p w14:paraId="213488D2" w14:textId="77777777" w:rsidR="007A1D65" w:rsidRPr="00BB09CC" w:rsidRDefault="007A1D65" w:rsidP="00E57AD1">
            <w:pPr>
              <w:pStyle w:val="TableParagraph"/>
              <w:spacing w:before="48"/>
              <w:ind w:left="108"/>
              <w:rPr>
                <w:sz w:val="20"/>
                <w:szCs w:val="20"/>
              </w:rPr>
            </w:pPr>
          </w:p>
        </w:tc>
        <w:tc>
          <w:tcPr>
            <w:tcW w:w="992" w:type="dxa"/>
            <w:vMerge/>
          </w:tcPr>
          <w:p w14:paraId="7771AA77" w14:textId="77777777" w:rsidR="007A1D65" w:rsidRPr="00BB09CC" w:rsidRDefault="007A1D65" w:rsidP="00E57AD1">
            <w:pPr>
              <w:pStyle w:val="TableParagraph"/>
              <w:spacing w:before="48"/>
              <w:ind w:left="108"/>
              <w:rPr>
                <w:sz w:val="20"/>
                <w:szCs w:val="20"/>
              </w:rPr>
            </w:pPr>
          </w:p>
        </w:tc>
        <w:tc>
          <w:tcPr>
            <w:tcW w:w="3101" w:type="dxa"/>
            <w:vMerge/>
            <w:tcBorders>
              <w:bottom w:val="nil"/>
            </w:tcBorders>
          </w:tcPr>
          <w:p w14:paraId="5EA590B0" w14:textId="77777777" w:rsidR="007A1D65" w:rsidRPr="00BB09CC" w:rsidRDefault="007A1D65">
            <w:pPr>
              <w:pStyle w:val="TableParagraph"/>
              <w:spacing w:before="41"/>
              <w:ind w:left="110"/>
              <w:rPr>
                <w:sz w:val="20"/>
                <w:szCs w:val="20"/>
              </w:rPr>
            </w:pPr>
          </w:p>
        </w:tc>
        <w:tc>
          <w:tcPr>
            <w:tcW w:w="1344" w:type="dxa"/>
            <w:vMerge/>
            <w:tcBorders>
              <w:top w:val="nil"/>
            </w:tcBorders>
          </w:tcPr>
          <w:p w14:paraId="10AC9AB7" w14:textId="77777777" w:rsidR="007A1D65" w:rsidRDefault="007A1D65">
            <w:pPr>
              <w:rPr>
                <w:sz w:val="2"/>
                <w:szCs w:val="2"/>
              </w:rPr>
            </w:pPr>
          </w:p>
        </w:tc>
      </w:tr>
      <w:tr w:rsidR="007A1D65" w14:paraId="27422B5C" w14:textId="77777777" w:rsidTr="00E57AD1">
        <w:trPr>
          <w:trHeight w:val="530"/>
        </w:trPr>
        <w:tc>
          <w:tcPr>
            <w:tcW w:w="816" w:type="dxa"/>
            <w:tcBorders>
              <w:top w:val="nil"/>
            </w:tcBorders>
          </w:tcPr>
          <w:p w14:paraId="57A72069" w14:textId="77777777" w:rsidR="007A1D65" w:rsidRDefault="007A1D65">
            <w:pPr>
              <w:pStyle w:val="TableParagraph"/>
              <w:rPr>
                <w:sz w:val="18"/>
              </w:rPr>
            </w:pPr>
          </w:p>
        </w:tc>
        <w:tc>
          <w:tcPr>
            <w:tcW w:w="2872" w:type="dxa"/>
            <w:vMerge/>
            <w:tcBorders>
              <w:top w:val="nil"/>
            </w:tcBorders>
          </w:tcPr>
          <w:p w14:paraId="41933250" w14:textId="77777777" w:rsidR="007A1D65" w:rsidRPr="00BB09CC" w:rsidRDefault="007A1D65">
            <w:pPr>
              <w:rPr>
                <w:sz w:val="20"/>
                <w:szCs w:val="20"/>
              </w:rPr>
            </w:pPr>
          </w:p>
        </w:tc>
        <w:tc>
          <w:tcPr>
            <w:tcW w:w="1692" w:type="dxa"/>
            <w:tcBorders>
              <w:top w:val="nil"/>
            </w:tcBorders>
          </w:tcPr>
          <w:p w14:paraId="46FDFC8E" w14:textId="77777777" w:rsidR="007A1D65" w:rsidRPr="00BB09CC" w:rsidRDefault="007A1D65">
            <w:pPr>
              <w:pStyle w:val="TableParagraph"/>
              <w:rPr>
                <w:sz w:val="20"/>
                <w:szCs w:val="20"/>
              </w:rPr>
            </w:pPr>
          </w:p>
        </w:tc>
        <w:tc>
          <w:tcPr>
            <w:tcW w:w="1132" w:type="dxa"/>
            <w:tcBorders>
              <w:top w:val="nil"/>
            </w:tcBorders>
          </w:tcPr>
          <w:p w14:paraId="18CEB718" w14:textId="77777777" w:rsidR="007A1D65" w:rsidRPr="00BB09CC" w:rsidRDefault="007A1D65">
            <w:pPr>
              <w:pStyle w:val="TableParagraph"/>
              <w:rPr>
                <w:sz w:val="20"/>
                <w:szCs w:val="20"/>
              </w:rPr>
            </w:pPr>
          </w:p>
        </w:tc>
        <w:tc>
          <w:tcPr>
            <w:tcW w:w="1135" w:type="dxa"/>
            <w:tcBorders>
              <w:top w:val="nil"/>
            </w:tcBorders>
          </w:tcPr>
          <w:p w14:paraId="4D52CF96" w14:textId="77777777" w:rsidR="007A1D65" w:rsidRPr="00BB09CC" w:rsidRDefault="007A1D65">
            <w:pPr>
              <w:pStyle w:val="TableParagraph"/>
              <w:rPr>
                <w:sz w:val="20"/>
                <w:szCs w:val="20"/>
              </w:rPr>
            </w:pPr>
          </w:p>
        </w:tc>
        <w:tc>
          <w:tcPr>
            <w:tcW w:w="1843" w:type="dxa"/>
            <w:vMerge/>
          </w:tcPr>
          <w:p w14:paraId="7CF28C59" w14:textId="77777777" w:rsidR="007A1D65" w:rsidRPr="00BB09CC" w:rsidRDefault="007A1D65">
            <w:pPr>
              <w:pStyle w:val="TableParagraph"/>
              <w:spacing w:before="48"/>
              <w:ind w:left="108"/>
              <w:rPr>
                <w:sz w:val="20"/>
                <w:szCs w:val="20"/>
              </w:rPr>
            </w:pPr>
          </w:p>
        </w:tc>
        <w:tc>
          <w:tcPr>
            <w:tcW w:w="992" w:type="dxa"/>
            <w:vMerge/>
          </w:tcPr>
          <w:p w14:paraId="7FFF30E2" w14:textId="77777777" w:rsidR="007A1D65" w:rsidRPr="00BB09CC" w:rsidRDefault="007A1D65">
            <w:pPr>
              <w:pStyle w:val="TableParagraph"/>
              <w:spacing w:before="48"/>
              <w:ind w:left="108"/>
              <w:rPr>
                <w:sz w:val="20"/>
                <w:szCs w:val="20"/>
              </w:rPr>
            </w:pPr>
          </w:p>
        </w:tc>
        <w:tc>
          <w:tcPr>
            <w:tcW w:w="3101" w:type="dxa"/>
            <w:tcBorders>
              <w:top w:val="nil"/>
            </w:tcBorders>
          </w:tcPr>
          <w:p w14:paraId="7C03465C" w14:textId="77777777" w:rsidR="0076353B" w:rsidRPr="0076353B" w:rsidRDefault="0076353B" w:rsidP="0076353B">
            <w:pPr>
              <w:pStyle w:val="TableParagraph"/>
              <w:rPr>
                <w:sz w:val="20"/>
                <w:szCs w:val="20"/>
              </w:rPr>
            </w:pPr>
            <w:r w:rsidRPr="0076353B">
              <w:rPr>
                <w:sz w:val="20"/>
                <w:szCs w:val="20"/>
              </w:rPr>
              <w:t>b) Eğer ürün formülasyonunu korumak için % 0,5 oranında kullanılırsa, UV</w:t>
            </w:r>
          </w:p>
          <w:p w14:paraId="24AF25CB" w14:textId="77777777" w:rsidR="0076353B" w:rsidRPr="0076353B" w:rsidRDefault="0076353B" w:rsidP="0076353B">
            <w:pPr>
              <w:pStyle w:val="TableParagraph"/>
              <w:rPr>
                <w:sz w:val="20"/>
                <w:szCs w:val="20"/>
              </w:rPr>
            </w:pPr>
            <w:r w:rsidRPr="0076353B">
              <w:rPr>
                <w:sz w:val="20"/>
                <w:szCs w:val="20"/>
              </w:rPr>
              <w:t>filtresi seviyesi %1,7’ yi geçmemelidir.</w:t>
            </w:r>
          </w:p>
          <w:p w14:paraId="6E49A5A6" w14:textId="77777777" w:rsidR="007A1D65" w:rsidRPr="00BB09CC" w:rsidRDefault="007A1D65">
            <w:pPr>
              <w:pStyle w:val="TableParagraph"/>
              <w:rPr>
                <w:sz w:val="20"/>
                <w:szCs w:val="20"/>
              </w:rPr>
            </w:pPr>
          </w:p>
        </w:tc>
        <w:tc>
          <w:tcPr>
            <w:tcW w:w="1344" w:type="dxa"/>
            <w:vMerge/>
            <w:tcBorders>
              <w:top w:val="nil"/>
            </w:tcBorders>
          </w:tcPr>
          <w:p w14:paraId="1A64C765" w14:textId="77777777" w:rsidR="007A1D65" w:rsidRDefault="007A1D65">
            <w:pPr>
              <w:rPr>
                <w:sz w:val="2"/>
                <w:szCs w:val="2"/>
              </w:rPr>
            </w:pPr>
          </w:p>
        </w:tc>
      </w:tr>
    </w:tbl>
    <w:p w14:paraId="30862EB5" w14:textId="77777777" w:rsidR="00B52DCC" w:rsidRDefault="00B52DCC">
      <w:pPr>
        <w:rPr>
          <w:sz w:val="2"/>
          <w:szCs w:val="2"/>
        </w:rPr>
        <w:sectPr w:rsidR="00B52DCC">
          <w:pgSz w:w="16840" w:h="11910" w:orient="landscape"/>
          <w:pgMar w:top="1100" w:right="440" w:bottom="280" w:left="580" w:header="708" w:footer="708" w:gutter="0"/>
          <w:cols w:space="708"/>
        </w:sectPr>
      </w:pPr>
    </w:p>
    <w:p w14:paraId="26BA97C5" w14:textId="77777777" w:rsidR="00B52DCC" w:rsidRDefault="00B52DCC">
      <w:pPr>
        <w:pStyle w:val="GvdeMetni"/>
        <w:rPr>
          <w:sz w:val="26"/>
        </w:rPr>
      </w:pPr>
    </w:p>
    <w:tbl>
      <w:tblPr>
        <w:tblStyle w:val="TableNormal"/>
        <w:tblW w:w="0" w:type="auto"/>
        <w:tblInd w:w="3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6"/>
        <w:gridCol w:w="2872"/>
        <w:gridCol w:w="1692"/>
        <w:gridCol w:w="1132"/>
        <w:gridCol w:w="1135"/>
        <w:gridCol w:w="1843"/>
        <w:gridCol w:w="992"/>
        <w:gridCol w:w="3101"/>
        <w:gridCol w:w="1344"/>
      </w:tblGrid>
      <w:tr w:rsidR="00B52DCC" w14:paraId="665A3131" w14:textId="77777777" w:rsidTr="0076353B">
        <w:trPr>
          <w:trHeight w:val="714"/>
        </w:trPr>
        <w:tc>
          <w:tcPr>
            <w:tcW w:w="816" w:type="dxa"/>
          </w:tcPr>
          <w:p w14:paraId="5F5D1504" w14:textId="77777777" w:rsidR="00B52DCC" w:rsidRPr="00BB09CC" w:rsidRDefault="00916648">
            <w:pPr>
              <w:pStyle w:val="TableParagraph"/>
              <w:spacing w:line="202" w:lineRule="exact"/>
              <w:ind w:left="345"/>
              <w:rPr>
                <w:sz w:val="20"/>
                <w:szCs w:val="20"/>
              </w:rPr>
            </w:pPr>
            <w:r w:rsidRPr="00BB09CC">
              <w:rPr>
                <w:sz w:val="20"/>
                <w:szCs w:val="20"/>
              </w:rPr>
              <w:t>6</w:t>
            </w:r>
          </w:p>
        </w:tc>
        <w:tc>
          <w:tcPr>
            <w:tcW w:w="2872" w:type="dxa"/>
          </w:tcPr>
          <w:p w14:paraId="10FC19FD" w14:textId="77777777" w:rsidR="00B52DCC" w:rsidRPr="00BB09CC" w:rsidRDefault="00916648">
            <w:pPr>
              <w:pStyle w:val="TableParagraph"/>
              <w:spacing w:line="276" w:lineRule="auto"/>
              <w:ind w:left="196" w:right="151"/>
              <w:rPr>
                <w:sz w:val="20"/>
                <w:szCs w:val="20"/>
              </w:rPr>
            </w:pPr>
            <w:r w:rsidRPr="00BB09CC">
              <w:rPr>
                <w:sz w:val="20"/>
                <w:szCs w:val="20"/>
              </w:rPr>
              <w:t>2-Fenilbenzimidazol- 5-sülfonik asit ve onun potasyum, sodyum ve</w:t>
            </w:r>
          </w:p>
          <w:p w14:paraId="327DC917" w14:textId="77777777" w:rsidR="00B52DCC" w:rsidRPr="00BB09CC" w:rsidRDefault="00916648">
            <w:pPr>
              <w:pStyle w:val="TableParagraph"/>
              <w:spacing w:line="206" w:lineRule="exact"/>
              <w:ind w:left="196"/>
              <w:rPr>
                <w:sz w:val="20"/>
                <w:szCs w:val="20"/>
              </w:rPr>
            </w:pPr>
            <w:r w:rsidRPr="00BB09CC">
              <w:rPr>
                <w:sz w:val="20"/>
                <w:szCs w:val="20"/>
              </w:rPr>
              <w:t>trietanolamin tuzları/ Ensulizol</w:t>
            </w:r>
          </w:p>
        </w:tc>
        <w:tc>
          <w:tcPr>
            <w:tcW w:w="1692" w:type="dxa"/>
          </w:tcPr>
          <w:p w14:paraId="1E984A74" w14:textId="77777777" w:rsidR="00B52DCC" w:rsidRPr="00BB09CC" w:rsidRDefault="00916648">
            <w:pPr>
              <w:pStyle w:val="TableParagraph"/>
              <w:spacing w:line="276" w:lineRule="auto"/>
              <w:ind w:left="198" w:right="129"/>
              <w:rPr>
                <w:sz w:val="20"/>
                <w:szCs w:val="20"/>
              </w:rPr>
            </w:pPr>
            <w:r w:rsidRPr="00BB09CC">
              <w:rPr>
                <w:sz w:val="20"/>
                <w:szCs w:val="20"/>
              </w:rPr>
              <w:t>Phenylbenzimidaz ole Sulfonic Acid</w:t>
            </w:r>
          </w:p>
        </w:tc>
        <w:tc>
          <w:tcPr>
            <w:tcW w:w="1132" w:type="dxa"/>
          </w:tcPr>
          <w:p w14:paraId="536D0879" w14:textId="77777777" w:rsidR="00B52DCC" w:rsidRPr="00BB09CC" w:rsidRDefault="00916648">
            <w:pPr>
              <w:pStyle w:val="TableParagraph"/>
              <w:spacing w:line="202" w:lineRule="exact"/>
              <w:ind w:left="193"/>
              <w:rPr>
                <w:sz w:val="20"/>
                <w:szCs w:val="20"/>
              </w:rPr>
            </w:pPr>
            <w:r w:rsidRPr="00BB09CC">
              <w:rPr>
                <w:sz w:val="20"/>
                <w:szCs w:val="20"/>
              </w:rPr>
              <w:t>27503-81-</w:t>
            </w:r>
          </w:p>
          <w:p w14:paraId="18EAFCFA" w14:textId="77777777" w:rsidR="00B52DCC" w:rsidRPr="00BB09CC" w:rsidRDefault="00916648">
            <w:pPr>
              <w:pStyle w:val="TableParagraph"/>
              <w:spacing w:before="30"/>
              <w:ind w:left="193"/>
              <w:rPr>
                <w:sz w:val="20"/>
                <w:szCs w:val="20"/>
              </w:rPr>
            </w:pPr>
            <w:r w:rsidRPr="00BB09CC">
              <w:rPr>
                <w:sz w:val="20"/>
                <w:szCs w:val="20"/>
              </w:rPr>
              <w:t>7</w:t>
            </w:r>
          </w:p>
        </w:tc>
        <w:tc>
          <w:tcPr>
            <w:tcW w:w="1135" w:type="dxa"/>
          </w:tcPr>
          <w:p w14:paraId="09F7AF55" w14:textId="77777777" w:rsidR="00B52DCC" w:rsidRPr="00BB09CC" w:rsidRDefault="00916648">
            <w:pPr>
              <w:pStyle w:val="TableParagraph"/>
              <w:spacing w:line="202" w:lineRule="exact"/>
              <w:ind w:left="171" w:right="148"/>
              <w:jc w:val="center"/>
              <w:rPr>
                <w:sz w:val="20"/>
                <w:szCs w:val="20"/>
              </w:rPr>
            </w:pPr>
            <w:r w:rsidRPr="00BB09CC">
              <w:rPr>
                <w:sz w:val="20"/>
                <w:szCs w:val="20"/>
              </w:rPr>
              <w:t>248-502-0</w:t>
            </w:r>
          </w:p>
        </w:tc>
        <w:tc>
          <w:tcPr>
            <w:tcW w:w="1843" w:type="dxa"/>
          </w:tcPr>
          <w:p w14:paraId="7E0DFF4E" w14:textId="77777777" w:rsidR="00B52DCC" w:rsidRPr="00BB09CC" w:rsidRDefault="00B52DCC">
            <w:pPr>
              <w:pStyle w:val="TableParagraph"/>
              <w:rPr>
                <w:sz w:val="20"/>
                <w:szCs w:val="20"/>
              </w:rPr>
            </w:pPr>
          </w:p>
        </w:tc>
        <w:tc>
          <w:tcPr>
            <w:tcW w:w="992" w:type="dxa"/>
          </w:tcPr>
          <w:p w14:paraId="7A0852B6" w14:textId="77777777" w:rsidR="00B52DCC" w:rsidRPr="00BB09CC" w:rsidRDefault="00916648">
            <w:pPr>
              <w:pStyle w:val="TableParagraph"/>
              <w:spacing w:line="202" w:lineRule="exact"/>
              <w:ind w:left="192"/>
              <w:rPr>
                <w:sz w:val="20"/>
                <w:szCs w:val="20"/>
              </w:rPr>
            </w:pPr>
            <w:r w:rsidRPr="00BB09CC">
              <w:rPr>
                <w:sz w:val="20"/>
                <w:szCs w:val="20"/>
              </w:rPr>
              <w:t>%8</w:t>
            </w:r>
          </w:p>
          <w:p w14:paraId="2C5A083B" w14:textId="77777777" w:rsidR="00B52DCC" w:rsidRPr="00BB09CC" w:rsidRDefault="00916648" w:rsidP="0076353B">
            <w:pPr>
              <w:pStyle w:val="TableParagraph"/>
              <w:spacing w:before="7" w:line="230" w:lineRule="atLeast"/>
              <w:ind w:left="35" w:right="255" w:firstLine="157"/>
              <w:rPr>
                <w:sz w:val="20"/>
                <w:szCs w:val="20"/>
              </w:rPr>
            </w:pPr>
            <w:r w:rsidRPr="00BB09CC">
              <w:rPr>
                <w:sz w:val="20"/>
                <w:szCs w:val="20"/>
              </w:rPr>
              <w:t>(asit olarak)</w:t>
            </w:r>
          </w:p>
        </w:tc>
        <w:tc>
          <w:tcPr>
            <w:tcW w:w="3101" w:type="dxa"/>
          </w:tcPr>
          <w:p w14:paraId="14FA7982" w14:textId="77777777" w:rsidR="00B52DCC" w:rsidRPr="00BB09CC" w:rsidRDefault="00B52DCC">
            <w:pPr>
              <w:pStyle w:val="TableParagraph"/>
              <w:rPr>
                <w:sz w:val="20"/>
                <w:szCs w:val="20"/>
              </w:rPr>
            </w:pPr>
          </w:p>
        </w:tc>
        <w:tc>
          <w:tcPr>
            <w:tcW w:w="1344" w:type="dxa"/>
          </w:tcPr>
          <w:p w14:paraId="68141AEF" w14:textId="77777777" w:rsidR="00B52DCC" w:rsidRDefault="00B52DCC">
            <w:pPr>
              <w:pStyle w:val="TableParagraph"/>
              <w:rPr>
                <w:sz w:val="16"/>
              </w:rPr>
            </w:pPr>
          </w:p>
        </w:tc>
      </w:tr>
      <w:tr w:rsidR="00B52DCC" w14:paraId="373D830A" w14:textId="77777777" w:rsidTr="0076353B">
        <w:trPr>
          <w:trHeight w:val="1190"/>
        </w:trPr>
        <w:tc>
          <w:tcPr>
            <w:tcW w:w="816" w:type="dxa"/>
          </w:tcPr>
          <w:p w14:paraId="2D1E13FF" w14:textId="77777777" w:rsidR="00B52DCC" w:rsidRPr="00BB09CC" w:rsidRDefault="00916648">
            <w:pPr>
              <w:pStyle w:val="TableParagraph"/>
              <w:spacing w:line="202" w:lineRule="exact"/>
              <w:ind w:left="345"/>
              <w:rPr>
                <w:sz w:val="20"/>
                <w:szCs w:val="20"/>
              </w:rPr>
            </w:pPr>
            <w:r w:rsidRPr="00BB09CC">
              <w:rPr>
                <w:sz w:val="20"/>
                <w:szCs w:val="20"/>
              </w:rPr>
              <w:t>7</w:t>
            </w:r>
          </w:p>
        </w:tc>
        <w:tc>
          <w:tcPr>
            <w:tcW w:w="2872" w:type="dxa"/>
          </w:tcPr>
          <w:p w14:paraId="75F1E664" w14:textId="77777777" w:rsidR="00B52DCC" w:rsidRPr="00BB09CC" w:rsidRDefault="00916648">
            <w:pPr>
              <w:pStyle w:val="TableParagraph"/>
              <w:spacing w:line="276" w:lineRule="auto"/>
              <w:ind w:left="196" w:right="255"/>
              <w:jc w:val="both"/>
              <w:rPr>
                <w:sz w:val="20"/>
                <w:szCs w:val="20"/>
              </w:rPr>
            </w:pPr>
            <w:r w:rsidRPr="00BB09CC">
              <w:rPr>
                <w:sz w:val="20"/>
                <w:szCs w:val="20"/>
              </w:rPr>
              <w:t>3,3'-(1,4-Fenilendi­ metilen) bis(7, 7- dimetil-2-oksobisiklo- [2.2.1]hept-1-il- metansülfonik asit) ve tuzları/Ekamsül</w:t>
            </w:r>
          </w:p>
        </w:tc>
        <w:tc>
          <w:tcPr>
            <w:tcW w:w="1692" w:type="dxa"/>
          </w:tcPr>
          <w:p w14:paraId="5C20727A" w14:textId="77777777" w:rsidR="00B52DCC" w:rsidRPr="00BB09CC" w:rsidRDefault="00916648">
            <w:pPr>
              <w:pStyle w:val="TableParagraph"/>
              <w:spacing w:line="276" w:lineRule="auto"/>
              <w:ind w:left="198" w:right="404"/>
              <w:rPr>
                <w:sz w:val="20"/>
                <w:szCs w:val="20"/>
              </w:rPr>
            </w:pPr>
            <w:r w:rsidRPr="00BB09CC">
              <w:rPr>
                <w:sz w:val="20"/>
                <w:szCs w:val="20"/>
              </w:rPr>
              <w:t>Terephthalyli dene Dicamphor Sulfonic</w:t>
            </w:r>
          </w:p>
          <w:p w14:paraId="63D49EBD" w14:textId="77777777" w:rsidR="00B52DCC" w:rsidRPr="00BB09CC" w:rsidRDefault="00916648">
            <w:pPr>
              <w:pStyle w:val="TableParagraph"/>
              <w:ind w:left="198"/>
              <w:rPr>
                <w:sz w:val="20"/>
                <w:szCs w:val="20"/>
              </w:rPr>
            </w:pPr>
            <w:r w:rsidRPr="00BB09CC">
              <w:rPr>
                <w:sz w:val="20"/>
                <w:szCs w:val="20"/>
              </w:rPr>
              <w:t>Acid</w:t>
            </w:r>
          </w:p>
        </w:tc>
        <w:tc>
          <w:tcPr>
            <w:tcW w:w="1132" w:type="dxa"/>
          </w:tcPr>
          <w:p w14:paraId="6EDAB27E" w14:textId="77777777" w:rsidR="00B52DCC" w:rsidRPr="00BB09CC" w:rsidRDefault="00916648">
            <w:pPr>
              <w:pStyle w:val="TableParagraph"/>
              <w:spacing w:line="202" w:lineRule="exact"/>
              <w:ind w:left="193"/>
              <w:rPr>
                <w:sz w:val="20"/>
                <w:szCs w:val="20"/>
              </w:rPr>
            </w:pPr>
            <w:r w:rsidRPr="00BB09CC">
              <w:rPr>
                <w:sz w:val="20"/>
                <w:szCs w:val="20"/>
              </w:rPr>
              <w:t>92761-26-</w:t>
            </w:r>
          </w:p>
          <w:p w14:paraId="56FE72F3" w14:textId="77777777" w:rsidR="00B52DCC" w:rsidRPr="00BB09CC" w:rsidRDefault="00916648">
            <w:pPr>
              <w:pStyle w:val="TableParagraph"/>
              <w:spacing w:before="31"/>
              <w:ind w:left="193"/>
              <w:rPr>
                <w:sz w:val="20"/>
                <w:szCs w:val="20"/>
              </w:rPr>
            </w:pPr>
            <w:r w:rsidRPr="00BB09CC">
              <w:rPr>
                <w:sz w:val="20"/>
                <w:szCs w:val="20"/>
              </w:rPr>
              <w:t>7,</w:t>
            </w:r>
          </w:p>
          <w:p w14:paraId="7A8CB2C2" w14:textId="77777777" w:rsidR="00B52DCC" w:rsidRPr="00BB09CC" w:rsidRDefault="00916648">
            <w:pPr>
              <w:pStyle w:val="TableParagraph"/>
              <w:spacing w:before="31"/>
              <w:ind w:left="193"/>
              <w:rPr>
                <w:sz w:val="20"/>
                <w:szCs w:val="20"/>
              </w:rPr>
            </w:pPr>
            <w:r w:rsidRPr="00BB09CC">
              <w:rPr>
                <w:sz w:val="20"/>
                <w:szCs w:val="20"/>
              </w:rPr>
              <w:t>90457-82-</w:t>
            </w:r>
          </w:p>
          <w:p w14:paraId="02B2BE8E" w14:textId="77777777" w:rsidR="00B52DCC" w:rsidRPr="00BB09CC" w:rsidRDefault="00916648">
            <w:pPr>
              <w:pStyle w:val="TableParagraph"/>
              <w:spacing w:before="30"/>
              <w:ind w:left="193"/>
              <w:rPr>
                <w:sz w:val="20"/>
                <w:szCs w:val="20"/>
              </w:rPr>
            </w:pPr>
            <w:r w:rsidRPr="00BB09CC">
              <w:rPr>
                <w:sz w:val="20"/>
                <w:szCs w:val="20"/>
              </w:rPr>
              <w:t>2</w:t>
            </w:r>
          </w:p>
        </w:tc>
        <w:tc>
          <w:tcPr>
            <w:tcW w:w="1135" w:type="dxa"/>
          </w:tcPr>
          <w:p w14:paraId="1E450DA7" w14:textId="77777777" w:rsidR="00B52DCC" w:rsidRPr="00BB09CC" w:rsidRDefault="00916648">
            <w:pPr>
              <w:pStyle w:val="TableParagraph"/>
              <w:spacing w:line="202" w:lineRule="exact"/>
              <w:ind w:left="171" w:right="148"/>
              <w:jc w:val="center"/>
              <w:rPr>
                <w:sz w:val="20"/>
                <w:szCs w:val="20"/>
              </w:rPr>
            </w:pPr>
            <w:r w:rsidRPr="00BB09CC">
              <w:rPr>
                <w:sz w:val="20"/>
                <w:szCs w:val="20"/>
              </w:rPr>
              <w:t>410-960-6</w:t>
            </w:r>
          </w:p>
        </w:tc>
        <w:tc>
          <w:tcPr>
            <w:tcW w:w="1843" w:type="dxa"/>
          </w:tcPr>
          <w:p w14:paraId="5A297EC2" w14:textId="77777777" w:rsidR="00B52DCC" w:rsidRPr="00BB09CC" w:rsidRDefault="00B52DCC">
            <w:pPr>
              <w:pStyle w:val="TableParagraph"/>
              <w:rPr>
                <w:sz w:val="20"/>
                <w:szCs w:val="20"/>
              </w:rPr>
            </w:pPr>
          </w:p>
        </w:tc>
        <w:tc>
          <w:tcPr>
            <w:tcW w:w="992" w:type="dxa"/>
          </w:tcPr>
          <w:p w14:paraId="04F0C713" w14:textId="77777777" w:rsidR="00B52DCC" w:rsidRPr="00BB09CC" w:rsidRDefault="00916648">
            <w:pPr>
              <w:pStyle w:val="TableParagraph"/>
              <w:spacing w:line="202" w:lineRule="exact"/>
              <w:ind w:left="192"/>
              <w:rPr>
                <w:sz w:val="20"/>
                <w:szCs w:val="20"/>
              </w:rPr>
            </w:pPr>
            <w:r w:rsidRPr="00BB09CC">
              <w:rPr>
                <w:sz w:val="20"/>
                <w:szCs w:val="20"/>
              </w:rPr>
              <w:t>%10</w:t>
            </w:r>
          </w:p>
          <w:p w14:paraId="2411DB47" w14:textId="77777777" w:rsidR="00B52DCC" w:rsidRPr="00BB09CC" w:rsidRDefault="00916648" w:rsidP="0076353B">
            <w:pPr>
              <w:pStyle w:val="TableParagraph"/>
              <w:spacing w:before="31" w:line="276" w:lineRule="auto"/>
              <w:ind w:left="35" w:right="255" w:firstLine="157"/>
              <w:rPr>
                <w:sz w:val="20"/>
                <w:szCs w:val="20"/>
              </w:rPr>
            </w:pPr>
            <w:r w:rsidRPr="00BB09CC">
              <w:rPr>
                <w:sz w:val="20"/>
                <w:szCs w:val="20"/>
              </w:rPr>
              <w:t>(asit olarak)</w:t>
            </w:r>
          </w:p>
        </w:tc>
        <w:tc>
          <w:tcPr>
            <w:tcW w:w="3101" w:type="dxa"/>
          </w:tcPr>
          <w:p w14:paraId="5C15EF2F" w14:textId="77777777" w:rsidR="00B52DCC" w:rsidRPr="00BB09CC" w:rsidRDefault="00B52DCC">
            <w:pPr>
              <w:pStyle w:val="TableParagraph"/>
              <w:rPr>
                <w:sz w:val="20"/>
                <w:szCs w:val="20"/>
              </w:rPr>
            </w:pPr>
          </w:p>
        </w:tc>
        <w:tc>
          <w:tcPr>
            <w:tcW w:w="1344" w:type="dxa"/>
            <w:tcBorders>
              <w:bottom w:val="single" w:sz="4" w:space="0" w:color="000000"/>
            </w:tcBorders>
          </w:tcPr>
          <w:p w14:paraId="5085C759" w14:textId="77777777" w:rsidR="00B52DCC" w:rsidRDefault="00B52DCC">
            <w:pPr>
              <w:pStyle w:val="TableParagraph"/>
              <w:rPr>
                <w:sz w:val="16"/>
              </w:rPr>
            </w:pPr>
          </w:p>
        </w:tc>
      </w:tr>
      <w:tr w:rsidR="00B52DCC" w:rsidRPr="00BB09CC" w14:paraId="16782100" w14:textId="77777777" w:rsidTr="0076353B">
        <w:trPr>
          <w:trHeight w:val="714"/>
        </w:trPr>
        <w:tc>
          <w:tcPr>
            <w:tcW w:w="816" w:type="dxa"/>
          </w:tcPr>
          <w:p w14:paraId="4DD8EB14" w14:textId="77777777" w:rsidR="00B52DCC" w:rsidRPr="00BB09CC" w:rsidRDefault="00916648">
            <w:pPr>
              <w:pStyle w:val="TableParagraph"/>
              <w:spacing w:line="202" w:lineRule="exact"/>
              <w:ind w:left="345"/>
              <w:rPr>
                <w:sz w:val="20"/>
                <w:szCs w:val="20"/>
              </w:rPr>
            </w:pPr>
            <w:r w:rsidRPr="00BB09CC">
              <w:rPr>
                <w:sz w:val="20"/>
                <w:szCs w:val="20"/>
              </w:rPr>
              <w:t>8</w:t>
            </w:r>
          </w:p>
        </w:tc>
        <w:tc>
          <w:tcPr>
            <w:tcW w:w="2872" w:type="dxa"/>
          </w:tcPr>
          <w:p w14:paraId="15BF2CF1" w14:textId="77777777" w:rsidR="00B52DCC" w:rsidRPr="00BB09CC" w:rsidRDefault="00916648" w:rsidP="00BB09CC">
            <w:pPr>
              <w:pStyle w:val="TableParagraph"/>
              <w:tabs>
                <w:tab w:val="left" w:pos="2241"/>
              </w:tabs>
              <w:spacing w:line="276" w:lineRule="auto"/>
              <w:ind w:left="196" w:right="253"/>
              <w:rPr>
                <w:sz w:val="20"/>
                <w:szCs w:val="20"/>
              </w:rPr>
            </w:pPr>
            <w:r w:rsidRPr="00BB09CC">
              <w:rPr>
                <w:sz w:val="20"/>
                <w:szCs w:val="20"/>
              </w:rPr>
              <w:t>1-(4-tert-Butilfenil)-</w:t>
            </w:r>
            <w:r w:rsidRPr="00BB09CC">
              <w:rPr>
                <w:sz w:val="20"/>
                <w:szCs w:val="20"/>
              </w:rPr>
              <w:tab/>
            </w:r>
            <w:r w:rsidRPr="00BB09CC">
              <w:rPr>
                <w:spacing w:val="-5"/>
                <w:sz w:val="20"/>
                <w:szCs w:val="20"/>
              </w:rPr>
              <w:t xml:space="preserve">3-(4- </w:t>
            </w:r>
            <w:r w:rsidRPr="00BB09CC">
              <w:rPr>
                <w:sz w:val="20"/>
                <w:szCs w:val="20"/>
              </w:rPr>
              <w:t>metoksifenil)propan-1,3-dion/</w:t>
            </w:r>
            <w:r w:rsidR="00BB09CC">
              <w:rPr>
                <w:sz w:val="20"/>
                <w:szCs w:val="20"/>
              </w:rPr>
              <w:t xml:space="preserve"> </w:t>
            </w:r>
            <w:r w:rsidRPr="00BB09CC">
              <w:rPr>
                <w:sz w:val="20"/>
                <w:szCs w:val="20"/>
              </w:rPr>
              <w:t>Avobenzon</w:t>
            </w:r>
          </w:p>
        </w:tc>
        <w:tc>
          <w:tcPr>
            <w:tcW w:w="1692" w:type="dxa"/>
          </w:tcPr>
          <w:p w14:paraId="622BE8C0" w14:textId="77777777" w:rsidR="00B52DCC" w:rsidRPr="00BB09CC" w:rsidRDefault="00916648">
            <w:pPr>
              <w:pStyle w:val="TableParagraph"/>
              <w:spacing w:line="202" w:lineRule="exact"/>
              <w:ind w:left="198"/>
              <w:rPr>
                <w:sz w:val="20"/>
                <w:szCs w:val="20"/>
              </w:rPr>
            </w:pPr>
            <w:r w:rsidRPr="00BB09CC">
              <w:rPr>
                <w:sz w:val="20"/>
                <w:szCs w:val="20"/>
              </w:rPr>
              <w:t>Butyl</w:t>
            </w:r>
          </w:p>
          <w:p w14:paraId="498CE75D" w14:textId="77777777" w:rsidR="00B52DCC" w:rsidRPr="00BB09CC" w:rsidRDefault="00916648">
            <w:pPr>
              <w:pStyle w:val="TableParagraph"/>
              <w:spacing w:before="7" w:line="230" w:lineRule="atLeast"/>
              <w:ind w:left="198" w:right="349"/>
              <w:rPr>
                <w:sz w:val="20"/>
                <w:szCs w:val="20"/>
              </w:rPr>
            </w:pPr>
            <w:r w:rsidRPr="00BB09CC">
              <w:rPr>
                <w:sz w:val="20"/>
                <w:szCs w:val="20"/>
              </w:rPr>
              <w:t>Methoxydiben­ zoylmethane</w:t>
            </w:r>
          </w:p>
        </w:tc>
        <w:tc>
          <w:tcPr>
            <w:tcW w:w="1132" w:type="dxa"/>
          </w:tcPr>
          <w:p w14:paraId="3D94BDEA" w14:textId="77777777" w:rsidR="00B52DCC" w:rsidRPr="00BB09CC" w:rsidRDefault="00916648">
            <w:pPr>
              <w:pStyle w:val="TableParagraph"/>
              <w:spacing w:line="202" w:lineRule="exact"/>
              <w:ind w:left="195"/>
              <w:rPr>
                <w:sz w:val="20"/>
                <w:szCs w:val="20"/>
              </w:rPr>
            </w:pPr>
            <w:r w:rsidRPr="00BB09CC">
              <w:rPr>
                <w:sz w:val="20"/>
                <w:szCs w:val="20"/>
              </w:rPr>
              <w:t>70356-09-</w:t>
            </w:r>
          </w:p>
          <w:p w14:paraId="0E469FC4" w14:textId="77777777" w:rsidR="00B52DCC" w:rsidRPr="00BB09CC" w:rsidRDefault="00916648">
            <w:pPr>
              <w:pStyle w:val="TableParagraph"/>
              <w:spacing w:before="30"/>
              <w:ind w:left="195"/>
              <w:rPr>
                <w:sz w:val="20"/>
                <w:szCs w:val="20"/>
              </w:rPr>
            </w:pPr>
            <w:r w:rsidRPr="00BB09CC">
              <w:rPr>
                <w:sz w:val="20"/>
                <w:szCs w:val="20"/>
              </w:rPr>
              <w:t>1</w:t>
            </w:r>
          </w:p>
        </w:tc>
        <w:tc>
          <w:tcPr>
            <w:tcW w:w="1135" w:type="dxa"/>
          </w:tcPr>
          <w:p w14:paraId="466BC8F1" w14:textId="77777777" w:rsidR="00B52DCC" w:rsidRPr="00BB09CC" w:rsidRDefault="00916648">
            <w:pPr>
              <w:pStyle w:val="TableParagraph"/>
              <w:spacing w:line="202" w:lineRule="exact"/>
              <w:ind w:left="176" w:right="148"/>
              <w:jc w:val="center"/>
              <w:rPr>
                <w:sz w:val="20"/>
                <w:szCs w:val="20"/>
              </w:rPr>
            </w:pPr>
            <w:r w:rsidRPr="00BB09CC">
              <w:rPr>
                <w:sz w:val="20"/>
                <w:szCs w:val="20"/>
              </w:rPr>
              <w:t>274-581-6</w:t>
            </w:r>
          </w:p>
        </w:tc>
        <w:tc>
          <w:tcPr>
            <w:tcW w:w="1843" w:type="dxa"/>
          </w:tcPr>
          <w:p w14:paraId="30089BDF" w14:textId="77777777" w:rsidR="00B52DCC" w:rsidRPr="00BB09CC" w:rsidRDefault="00B52DCC">
            <w:pPr>
              <w:pStyle w:val="TableParagraph"/>
              <w:rPr>
                <w:sz w:val="20"/>
                <w:szCs w:val="20"/>
              </w:rPr>
            </w:pPr>
          </w:p>
        </w:tc>
        <w:tc>
          <w:tcPr>
            <w:tcW w:w="992" w:type="dxa"/>
          </w:tcPr>
          <w:p w14:paraId="55507714" w14:textId="77777777" w:rsidR="00B52DCC" w:rsidRPr="00BB09CC" w:rsidRDefault="00916648">
            <w:pPr>
              <w:pStyle w:val="TableParagraph"/>
              <w:spacing w:line="202" w:lineRule="exact"/>
              <w:ind w:left="197"/>
              <w:rPr>
                <w:sz w:val="20"/>
                <w:szCs w:val="20"/>
              </w:rPr>
            </w:pPr>
            <w:r w:rsidRPr="00BB09CC">
              <w:rPr>
                <w:sz w:val="20"/>
                <w:szCs w:val="20"/>
              </w:rPr>
              <w:t>%5</w:t>
            </w:r>
          </w:p>
        </w:tc>
        <w:tc>
          <w:tcPr>
            <w:tcW w:w="3101" w:type="dxa"/>
            <w:tcBorders>
              <w:right w:val="single" w:sz="4" w:space="0" w:color="000000"/>
            </w:tcBorders>
          </w:tcPr>
          <w:p w14:paraId="0AF51588" w14:textId="77777777" w:rsidR="00B52DCC" w:rsidRPr="00BB09CC" w:rsidRDefault="00B52DCC">
            <w:pPr>
              <w:pStyle w:val="TableParagraph"/>
              <w:rPr>
                <w:sz w:val="20"/>
                <w:szCs w:val="20"/>
              </w:rPr>
            </w:pPr>
          </w:p>
        </w:tc>
        <w:tc>
          <w:tcPr>
            <w:tcW w:w="1344" w:type="dxa"/>
            <w:tcBorders>
              <w:top w:val="single" w:sz="4" w:space="0" w:color="000000"/>
              <w:left w:val="single" w:sz="4" w:space="0" w:color="000000"/>
              <w:bottom w:val="single" w:sz="4" w:space="0" w:color="000000"/>
            </w:tcBorders>
          </w:tcPr>
          <w:p w14:paraId="7747BF05" w14:textId="77777777" w:rsidR="00B52DCC" w:rsidRPr="00BB09CC" w:rsidRDefault="00B52DCC">
            <w:pPr>
              <w:pStyle w:val="TableParagraph"/>
              <w:rPr>
                <w:sz w:val="20"/>
                <w:szCs w:val="20"/>
              </w:rPr>
            </w:pPr>
          </w:p>
        </w:tc>
      </w:tr>
      <w:tr w:rsidR="00B52DCC" w:rsidRPr="00BB09CC" w14:paraId="22C8E622" w14:textId="77777777" w:rsidTr="0076353B">
        <w:trPr>
          <w:trHeight w:val="712"/>
        </w:trPr>
        <w:tc>
          <w:tcPr>
            <w:tcW w:w="816" w:type="dxa"/>
          </w:tcPr>
          <w:p w14:paraId="1996ABFC" w14:textId="77777777" w:rsidR="00B52DCC" w:rsidRPr="00BB09CC" w:rsidRDefault="00916648">
            <w:pPr>
              <w:pStyle w:val="TableParagraph"/>
              <w:spacing w:line="202" w:lineRule="exact"/>
              <w:ind w:left="345"/>
              <w:rPr>
                <w:sz w:val="20"/>
                <w:szCs w:val="20"/>
              </w:rPr>
            </w:pPr>
            <w:r w:rsidRPr="00BB09CC">
              <w:rPr>
                <w:sz w:val="20"/>
                <w:szCs w:val="20"/>
              </w:rPr>
              <w:t>9</w:t>
            </w:r>
          </w:p>
        </w:tc>
        <w:tc>
          <w:tcPr>
            <w:tcW w:w="2872" w:type="dxa"/>
          </w:tcPr>
          <w:p w14:paraId="445091C0" w14:textId="77777777" w:rsidR="00B52DCC" w:rsidRPr="00BB09CC" w:rsidRDefault="00BB09CC">
            <w:pPr>
              <w:pStyle w:val="TableParagraph"/>
              <w:tabs>
                <w:tab w:val="left" w:pos="2011"/>
              </w:tabs>
              <w:spacing w:line="276" w:lineRule="auto"/>
              <w:ind w:left="196" w:right="313"/>
              <w:rPr>
                <w:sz w:val="20"/>
                <w:szCs w:val="20"/>
              </w:rPr>
            </w:pPr>
            <w:r>
              <w:rPr>
                <w:sz w:val="20"/>
                <w:szCs w:val="20"/>
              </w:rPr>
              <w:t>alfa-(2-Oksoborn-3-</w:t>
            </w:r>
            <w:r w:rsidR="00916648" w:rsidRPr="00BB09CC">
              <w:rPr>
                <w:spacing w:val="-3"/>
                <w:sz w:val="20"/>
                <w:szCs w:val="20"/>
              </w:rPr>
              <w:t xml:space="preserve">iliden)- </w:t>
            </w:r>
            <w:r w:rsidR="00916648" w:rsidRPr="00BB09CC">
              <w:rPr>
                <w:sz w:val="20"/>
                <w:szCs w:val="20"/>
              </w:rPr>
              <w:t>toluen-4- sülfonik asit ve</w:t>
            </w:r>
            <w:r w:rsidR="00916648" w:rsidRPr="00BB09CC">
              <w:rPr>
                <w:spacing w:val="-8"/>
                <w:sz w:val="20"/>
                <w:szCs w:val="20"/>
              </w:rPr>
              <w:t xml:space="preserve"> </w:t>
            </w:r>
            <w:r w:rsidR="00916648" w:rsidRPr="00BB09CC">
              <w:rPr>
                <w:sz w:val="20"/>
                <w:szCs w:val="20"/>
              </w:rPr>
              <w:t>tuzları</w:t>
            </w:r>
          </w:p>
        </w:tc>
        <w:tc>
          <w:tcPr>
            <w:tcW w:w="1692" w:type="dxa"/>
          </w:tcPr>
          <w:p w14:paraId="61F45D39" w14:textId="77777777" w:rsidR="00B52DCC" w:rsidRPr="00BB09CC" w:rsidRDefault="00916648">
            <w:pPr>
              <w:pStyle w:val="TableParagraph"/>
              <w:spacing w:line="276" w:lineRule="auto"/>
              <w:ind w:left="198"/>
              <w:rPr>
                <w:sz w:val="20"/>
                <w:szCs w:val="20"/>
              </w:rPr>
            </w:pPr>
            <w:r w:rsidRPr="00BB09CC">
              <w:rPr>
                <w:sz w:val="20"/>
                <w:szCs w:val="20"/>
              </w:rPr>
              <w:t>Benzylidene Camphor Sulfonic</w:t>
            </w:r>
          </w:p>
          <w:p w14:paraId="76A931D0" w14:textId="77777777" w:rsidR="00B52DCC" w:rsidRPr="00BB09CC" w:rsidRDefault="00916648">
            <w:pPr>
              <w:pStyle w:val="TableParagraph"/>
              <w:spacing w:line="207" w:lineRule="exact"/>
              <w:ind w:left="198"/>
              <w:rPr>
                <w:sz w:val="20"/>
                <w:szCs w:val="20"/>
              </w:rPr>
            </w:pPr>
            <w:r w:rsidRPr="00BB09CC">
              <w:rPr>
                <w:sz w:val="20"/>
                <w:szCs w:val="20"/>
              </w:rPr>
              <w:t>Acid</w:t>
            </w:r>
          </w:p>
        </w:tc>
        <w:tc>
          <w:tcPr>
            <w:tcW w:w="1132" w:type="dxa"/>
          </w:tcPr>
          <w:p w14:paraId="53E8FE29" w14:textId="77777777" w:rsidR="00B52DCC" w:rsidRPr="00BB09CC" w:rsidRDefault="00916648">
            <w:pPr>
              <w:pStyle w:val="TableParagraph"/>
              <w:spacing w:line="202" w:lineRule="exact"/>
              <w:ind w:left="195"/>
              <w:rPr>
                <w:sz w:val="20"/>
                <w:szCs w:val="20"/>
              </w:rPr>
            </w:pPr>
            <w:r w:rsidRPr="00BB09CC">
              <w:rPr>
                <w:sz w:val="20"/>
                <w:szCs w:val="20"/>
              </w:rPr>
              <w:t>56039-58-</w:t>
            </w:r>
          </w:p>
          <w:p w14:paraId="2C6B3FA4" w14:textId="77777777" w:rsidR="00B52DCC" w:rsidRPr="00BB09CC" w:rsidRDefault="00916648">
            <w:pPr>
              <w:pStyle w:val="TableParagraph"/>
              <w:spacing w:before="30"/>
              <w:ind w:left="195"/>
              <w:rPr>
                <w:sz w:val="20"/>
                <w:szCs w:val="20"/>
              </w:rPr>
            </w:pPr>
            <w:r w:rsidRPr="00BB09CC">
              <w:rPr>
                <w:sz w:val="20"/>
                <w:szCs w:val="20"/>
              </w:rPr>
              <w:t>8</w:t>
            </w:r>
          </w:p>
        </w:tc>
        <w:tc>
          <w:tcPr>
            <w:tcW w:w="1135" w:type="dxa"/>
          </w:tcPr>
          <w:p w14:paraId="29753AC4" w14:textId="77777777" w:rsidR="00B52DCC" w:rsidRPr="00BB09CC" w:rsidRDefault="00B52DCC">
            <w:pPr>
              <w:pStyle w:val="TableParagraph"/>
              <w:rPr>
                <w:sz w:val="20"/>
                <w:szCs w:val="20"/>
              </w:rPr>
            </w:pPr>
          </w:p>
        </w:tc>
        <w:tc>
          <w:tcPr>
            <w:tcW w:w="1843" w:type="dxa"/>
          </w:tcPr>
          <w:p w14:paraId="115C2FEC" w14:textId="77777777" w:rsidR="00B52DCC" w:rsidRPr="00BB09CC" w:rsidRDefault="00B52DCC">
            <w:pPr>
              <w:pStyle w:val="TableParagraph"/>
              <w:rPr>
                <w:sz w:val="20"/>
                <w:szCs w:val="20"/>
              </w:rPr>
            </w:pPr>
          </w:p>
        </w:tc>
        <w:tc>
          <w:tcPr>
            <w:tcW w:w="992" w:type="dxa"/>
          </w:tcPr>
          <w:p w14:paraId="18A7257D" w14:textId="77777777" w:rsidR="00B52DCC" w:rsidRPr="00BB09CC" w:rsidRDefault="00916648">
            <w:pPr>
              <w:pStyle w:val="TableParagraph"/>
              <w:spacing w:line="202" w:lineRule="exact"/>
              <w:ind w:left="197"/>
              <w:rPr>
                <w:sz w:val="20"/>
                <w:szCs w:val="20"/>
              </w:rPr>
            </w:pPr>
            <w:r w:rsidRPr="00BB09CC">
              <w:rPr>
                <w:sz w:val="20"/>
                <w:szCs w:val="20"/>
              </w:rPr>
              <w:t>% 6</w:t>
            </w:r>
          </w:p>
          <w:p w14:paraId="5F55DB17" w14:textId="77777777" w:rsidR="00B52DCC" w:rsidRPr="00BB09CC" w:rsidRDefault="00916648" w:rsidP="0076353B">
            <w:pPr>
              <w:pStyle w:val="TableParagraph"/>
              <w:spacing w:before="8" w:line="238" w:lineRule="exact"/>
              <w:ind w:left="35" w:right="250" w:firstLine="162"/>
              <w:rPr>
                <w:sz w:val="20"/>
                <w:szCs w:val="20"/>
              </w:rPr>
            </w:pPr>
            <w:r w:rsidRPr="00BB09CC">
              <w:rPr>
                <w:sz w:val="20"/>
                <w:szCs w:val="20"/>
              </w:rPr>
              <w:t>(asit olarak)</w:t>
            </w:r>
          </w:p>
        </w:tc>
        <w:tc>
          <w:tcPr>
            <w:tcW w:w="3101" w:type="dxa"/>
          </w:tcPr>
          <w:p w14:paraId="7BC2E169" w14:textId="77777777" w:rsidR="00B52DCC" w:rsidRPr="00BB09CC" w:rsidRDefault="00B52DCC">
            <w:pPr>
              <w:pStyle w:val="TableParagraph"/>
              <w:rPr>
                <w:sz w:val="20"/>
                <w:szCs w:val="20"/>
              </w:rPr>
            </w:pPr>
          </w:p>
        </w:tc>
        <w:tc>
          <w:tcPr>
            <w:tcW w:w="1344" w:type="dxa"/>
            <w:tcBorders>
              <w:top w:val="single" w:sz="4" w:space="0" w:color="000000"/>
            </w:tcBorders>
          </w:tcPr>
          <w:p w14:paraId="7E4E7419" w14:textId="77777777" w:rsidR="00B52DCC" w:rsidRPr="00BB09CC" w:rsidRDefault="00B52DCC">
            <w:pPr>
              <w:pStyle w:val="TableParagraph"/>
              <w:rPr>
                <w:sz w:val="20"/>
                <w:szCs w:val="20"/>
              </w:rPr>
            </w:pPr>
          </w:p>
        </w:tc>
      </w:tr>
      <w:tr w:rsidR="00B52DCC" w:rsidRPr="00BB09CC" w14:paraId="42753D4E" w14:textId="77777777" w:rsidTr="0076353B">
        <w:trPr>
          <w:trHeight w:val="1005"/>
        </w:trPr>
        <w:tc>
          <w:tcPr>
            <w:tcW w:w="816" w:type="dxa"/>
          </w:tcPr>
          <w:p w14:paraId="1031745B" w14:textId="77777777" w:rsidR="00B52DCC" w:rsidRPr="00BB09CC" w:rsidRDefault="00916648">
            <w:pPr>
              <w:pStyle w:val="TableParagraph"/>
              <w:spacing w:line="204" w:lineRule="exact"/>
              <w:ind w:left="299"/>
              <w:rPr>
                <w:sz w:val="20"/>
                <w:szCs w:val="20"/>
              </w:rPr>
            </w:pPr>
            <w:r w:rsidRPr="00BB09CC">
              <w:rPr>
                <w:sz w:val="20"/>
                <w:szCs w:val="20"/>
              </w:rPr>
              <w:t>10</w:t>
            </w:r>
          </w:p>
        </w:tc>
        <w:tc>
          <w:tcPr>
            <w:tcW w:w="2872" w:type="dxa"/>
          </w:tcPr>
          <w:p w14:paraId="54497DE8" w14:textId="77777777" w:rsidR="00B52DCC" w:rsidRPr="00BB09CC" w:rsidRDefault="00916648">
            <w:pPr>
              <w:pStyle w:val="TableParagraph"/>
              <w:spacing w:line="271" w:lineRule="auto"/>
              <w:ind w:left="196" w:right="213"/>
              <w:rPr>
                <w:sz w:val="20"/>
                <w:szCs w:val="20"/>
              </w:rPr>
            </w:pPr>
            <w:r w:rsidRPr="00BB09CC">
              <w:rPr>
                <w:sz w:val="20"/>
                <w:szCs w:val="20"/>
              </w:rPr>
              <w:t xml:space="preserve">2-Siyano-3,3-difenil akrilic asit, 2- etilhekzil ester/Oktokrilen </w:t>
            </w:r>
            <w:r w:rsidRPr="00BB09CC">
              <w:rPr>
                <w:position w:val="6"/>
                <w:sz w:val="20"/>
                <w:szCs w:val="20"/>
                <w:vertAlign w:val="superscript"/>
              </w:rPr>
              <w:t>(6) (7)</w:t>
            </w:r>
          </w:p>
        </w:tc>
        <w:tc>
          <w:tcPr>
            <w:tcW w:w="1692" w:type="dxa"/>
          </w:tcPr>
          <w:p w14:paraId="227005A0" w14:textId="77777777" w:rsidR="00B52DCC" w:rsidRPr="00BB09CC" w:rsidRDefault="00916648">
            <w:pPr>
              <w:pStyle w:val="TableParagraph"/>
              <w:spacing w:line="204" w:lineRule="exact"/>
              <w:ind w:left="198"/>
              <w:rPr>
                <w:sz w:val="20"/>
                <w:szCs w:val="20"/>
              </w:rPr>
            </w:pPr>
            <w:r w:rsidRPr="00BB09CC">
              <w:rPr>
                <w:sz w:val="20"/>
                <w:szCs w:val="20"/>
              </w:rPr>
              <w:t>Octocrylene</w:t>
            </w:r>
          </w:p>
        </w:tc>
        <w:tc>
          <w:tcPr>
            <w:tcW w:w="1132" w:type="dxa"/>
          </w:tcPr>
          <w:p w14:paraId="3E948485" w14:textId="77777777" w:rsidR="00B52DCC" w:rsidRPr="00BB09CC" w:rsidRDefault="00916648">
            <w:pPr>
              <w:pStyle w:val="TableParagraph"/>
              <w:spacing w:line="204" w:lineRule="exact"/>
              <w:ind w:left="195"/>
              <w:rPr>
                <w:sz w:val="20"/>
                <w:szCs w:val="20"/>
              </w:rPr>
            </w:pPr>
            <w:r w:rsidRPr="00BB09CC">
              <w:rPr>
                <w:sz w:val="20"/>
                <w:szCs w:val="20"/>
              </w:rPr>
              <w:t>6197-30-4</w:t>
            </w:r>
          </w:p>
        </w:tc>
        <w:tc>
          <w:tcPr>
            <w:tcW w:w="1135" w:type="dxa"/>
          </w:tcPr>
          <w:p w14:paraId="62ACC166" w14:textId="77777777" w:rsidR="00B52DCC" w:rsidRPr="00BB09CC" w:rsidRDefault="00916648">
            <w:pPr>
              <w:pStyle w:val="TableParagraph"/>
              <w:spacing w:line="204" w:lineRule="exact"/>
              <w:ind w:left="176" w:right="148"/>
              <w:jc w:val="center"/>
              <w:rPr>
                <w:sz w:val="20"/>
                <w:szCs w:val="20"/>
              </w:rPr>
            </w:pPr>
            <w:r w:rsidRPr="00BB09CC">
              <w:rPr>
                <w:sz w:val="20"/>
                <w:szCs w:val="20"/>
              </w:rPr>
              <w:t>228-250-8</w:t>
            </w:r>
          </w:p>
        </w:tc>
        <w:tc>
          <w:tcPr>
            <w:tcW w:w="1843" w:type="dxa"/>
          </w:tcPr>
          <w:p w14:paraId="18845327" w14:textId="77777777" w:rsidR="00B52DCC" w:rsidRPr="00BB09CC" w:rsidRDefault="00916648">
            <w:pPr>
              <w:pStyle w:val="TableParagraph"/>
              <w:numPr>
                <w:ilvl w:val="0"/>
                <w:numId w:val="26"/>
              </w:numPr>
              <w:tabs>
                <w:tab w:val="left" w:pos="294"/>
              </w:tabs>
              <w:spacing w:line="204" w:lineRule="exact"/>
              <w:rPr>
                <w:sz w:val="20"/>
                <w:szCs w:val="20"/>
              </w:rPr>
            </w:pPr>
            <w:r w:rsidRPr="00BB09CC">
              <w:rPr>
                <w:sz w:val="20"/>
                <w:szCs w:val="20"/>
              </w:rPr>
              <w:t>İtici sprey</w:t>
            </w:r>
            <w:r w:rsidRPr="00BB09CC">
              <w:rPr>
                <w:spacing w:val="-2"/>
                <w:sz w:val="20"/>
                <w:szCs w:val="20"/>
              </w:rPr>
              <w:t xml:space="preserve"> </w:t>
            </w:r>
            <w:r w:rsidRPr="00BB09CC">
              <w:rPr>
                <w:sz w:val="20"/>
                <w:szCs w:val="20"/>
              </w:rPr>
              <w:t>ürünleri</w:t>
            </w:r>
          </w:p>
          <w:p w14:paraId="2776C4A1" w14:textId="77777777" w:rsidR="00B52DCC" w:rsidRPr="00BB09CC" w:rsidRDefault="00916648">
            <w:pPr>
              <w:pStyle w:val="TableParagraph"/>
              <w:numPr>
                <w:ilvl w:val="0"/>
                <w:numId w:val="26"/>
              </w:numPr>
              <w:tabs>
                <w:tab w:val="left" w:pos="261"/>
              </w:tabs>
              <w:spacing w:before="174"/>
              <w:ind w:left="260" w:hanging="152"/>
              <w:rPr>
                <w:sz w:val="20"/>
                <w:szCs w:val="20"/>
              </w:rPr>
            </w:pPr>
            <w:r w:rsidRPr="00BB09CC">
              <w:rPr>
                <w:sz w:val="20"/>
                <w:szCs w:val="20"/>
              </w:rPr>
              <w:t>Diğer</w:t>
            </w:r>
            <w:r w:rsidRPr="00BB09CC">
              <w:rPr>
                <w:spacing w:val="-1"/>
                <w:sz w:val="20"/>
                <w:szCs w:val="20"/>
              </w:rPr>
              <w:t xml:space="preserve"> </w:t>
            </w:r>
            <w:r w:rsidRPr="00BB09CC">
              <w:rPr>
                <w:sz w:val="20"/>
                <w:szCs w:val="20"/>
              </w:rPr>
              <w:t>ürünler</w:t>
            </w:r>
          </w:p>
        </w:tc>
        <w:tc>
          <w:tcPr>
            <w:tcW w:w="992" w:type="dxa"/>
          </w:tcPr>
          <w:p w14:paraId="12621694" w14:textId="77777777" w:rsidR="00B52DCC" w:rsidRPr="00BB09CC" w:rsidRDefault="00916648">
            <w:pPr>
              <w:pStyle w:val="TableParagraph"/>
              <w:spacing w:line="204" w:lineRule="exact"/>
              <w:ind w:left="197"/>
              <w:rPr>
                <w:sz w:val="20"/>
                <w:szCs w:val="20"/>
              </w:rPr>
            </w:pPr>
            <w:r w:rsidRPr="00BB09CC">
              <w:rPr>
                <w:sz w:val="20"/>
                <w:szCs w:val="20"/>
              </w:rPr>
              <w:t>a) % 9</w:t>
            </w:r>
          </w:p>
          <w:p w14:paraId="5808E72F" w14:textId="77777777" w:rsidR="00B52DCC" w:rsidRPr="00BB09CC" w:rsidRDefault="00916648">
            <w:pPr>
              <w:pStyle w:val="TableParagraph"/>
              <w:spacing w:before="30"/>
              <w:ind w:left="197"/>
              <w:rPr>
                <w:sz w:val="20"/>
                <w:szCs w:val="20"/>
              </w:rPr>
            </w:pPr>
            <w:r w:rsidRPr="00BB09CC">
              <w:rPr>
                <w:sz w:val="20"/>
                <w:szCs w:val="20"/>
              </w:rPr>
              <w:t>b) % 10</w:t>
            </w:r>
          </w:p>
        </w:tc>
        <w:tc>
          <w:tcPr>
            <w:tcW w:w="3101" w:type="dxa"/>
          </w:tcPr>
          <w:p w14:paraId="6899D17C" w14:textId="77777777" w:rsidR="00B52DCC" w:rsidRPr="00BB09CC" w:rsidRDefault="00B52DCC">
            <w:pPr>
              <w:pStyle w:val="TableParagraph"/>
              <w:rPr>
                <w:sz w:val="20"/>
                <w:szCs w:val="20"/>
              </w:rPr>
            </w:pPr>
          </w:p>
        </w:tc>
        <w:tc>
          <w:tcPr>
            <w:tcW w:w="1344" w:type="dxa"/>
          </w:tcPr>
          <w:p w14:paraId="700672F6" w14:textId="77777777" w:rsidR="00B52DCC" w:rsidRPr="00BB09CC" w:rsidRDefault="00B52DCC">
            <w:pPr>
              <w:pStyle w:val="TableParagraph"/>
              <w:rPr>
                <w:sz w:val="20"/>
                <w:szCs w:val="20"/>
              </w:rPr>
            </w:pPr>
          </w:p>
        </w:tc>
      </w:tr>
      <w:tr w:rsidR="00B52DCC" w:rsidRPr="00BB09CC" w14:paraId="44DB5F26" w14:textId="77777777" w:rsidTr="0076353B">
        <w:trPr>
          <w:trHeight w:val="714"/>
        </w:trPr>
        <w:tc>
          <w:tcPr>
            <w:tcW w:w="816" w:type="dxa"/>
          </w:tcPr>
          <w:p w14:paraId="26BDAF95" w14:textId="77777777" w:rsidR="00B52DCC" w:rsidRPr="00BB09CC" w:rsidRDefault="00916648">
            <w:pPr>
              <w:pStyle w:val="TableParagraph"/>
              <w:spacing w:line="204" w:lineRule="exact"/>
              <w:ind w:left="299"/>
              <w:rPr>
                <w:sz w:val="20"/>
                <w:szCs w:val="20"/>
              </w:rPr>
            </w:pPr>
            <w:r w:rsidRPr="00BB09CC">
              <w:rPr>
                <w:sz w:val="20"/>
                <w:szCs w:val="20"/>
              </w:rPr>
              <w:t>11</w:t>
            </w:r>
          </w:p>
        </w:tc>
        <w:tc>
          <w:tcPr>
            <w:tcW w:w="2872" w:type="dxa"/>
          </w:tcPr>
          <w:p w14:paraId="56059D3A" w14:textId="77777777" w:rsidR="00B52DCC" w:rsidRPr="00BB09CC" w:rsidRDefault="00916648">
            <w:pPr>
              <w:pStyle w:val="TableParagraph"/>
              <w:tabs>
                <w:tab w:val="left" w:pos="846"/>
                <w:tab w:val="left" w:pos="1237"/>
              </w:tabs>
              <w:spacing w:line="204" w:lineRule="exact"/>
              <w:ind w:left="196"/>
              <w:rPr>
                <w:sz w:val="20"/>
                <w:szCs w:val="20"/>
              </w:rPr>
            </w:pPr>
            <w:r w:rsidRPr="00BB09CC">
              <w:rPr>
                <w:sz w:val="20"/>
                <w:szCs w:val="20"/>
              </w:rPr>
              <w:t>N-{(2</w:t>
            </w:r>
            <w:r w:rsidRPr="00BB09CC">
              <w:rPr>
                <w:sz w:val="20"/>
                <w:szCs w:val="20"/>
              </w:rPr>
              <w:tab/>
              <w:t>ve</w:t>
            </w:r>
            <w:r w:rsidRPr="00BB09CC">
              <w:rPr>
                <w:sz w:val="20"/>
                <w:szCs w:val="20"/>
              </w:rPr>
              <w:tab/>
              <w:t>4)-[(2-oksoborn-3-</w:t>
            </w:r>
          </w:p>
          <w:p w14:paraId="306D9975" w14:textId="77777777" w:rsidR="00B52DCC" w:rsidRPr="00BB09CC" w:rsidRDefault="00916648">
            <w:pPr>
              <w:pStyle w:val="TableParagraph"/>
              <w:spacing w:before="7" w:line="230" w:lineRule="atLeast"/>
              <w:ind w:left="196"/>
              <w:rPr>
                <w:sz w:val="20"/>
                <w:szCs w:val="20"/>
              </w:rPr>
            </w:pPr>
            <w:r w:rsidRPr="00BB09CC">
              <w:rPr>
                <w:sz w:val="20"/>
                <w:szCs w:val="20"/>
              </w:rPr>
              <w:t>iliden)metil]benzil} akrilamid’in polimeri</w:t>
            </w:r>
          </w:p>
        </w:tc>
        <w:tc>
          <w:tcPr>
            <w:tcW w:w="1692" w:type="dxa"/>
          </w:tcPr>
          <w:p w14:paraId="77A4D9BE" w14:textId="77777777" w:rsidR="00B52DCC" w:rsidRPr="00BB09CC" w:rsidRDefault="00916648">
            <w:pPr>
              <w:pStyle w:val="TableParagraph"/>
              <w:spacing w:line="204" w:lineRule="exact"/>
              <w:ind w:left="198"/>
              <w:rPr>
                <w:sz w:val="20"/>
                <w:szCs w:val="20"/>
              </w:rPr>
            </w:pPr>
            <w:r w:rsidRPr="00BB09CC">
              <w:rPr>
                <w:sz w:val="20"/>
                <w:szCs w:val="20"/>
              </w:rPr>
              <w:t>Polyacrylamidome</w:t>
            </w:r>
          </w:p>
          <w:p w14:paraId="0A424FBA" w14:textId="77777777" w:rsidR="00B52DCC" w:rsidRPr="00BB09CC" w:rsidRDefault="00916648">
            <w:pPr>
              <w:pStyle w:val="TableParagraph"/>
              <w:tabs>
                <w:tab w:val="left" w:pos="685"/>
              </w:tabs>
              <w:spacing w:before="7" w:line="230" w:lineRule="atLeast"/>
              <w:ind w:left="198" w:right="89"/>
              <w:rPr>
                <w:sz w:val="20"/>
                <w:szCs w:val="20"/>
              </w:rPr>
            </w:pPr>
            <w:r w:rsidRPr="00BB09CC">
              <w:rPr>
                <w:sz w:val="20"/>
                <w:szCs w:val="20"/>
              </w:rPr>
              <w:t>thyl</w:t>
            </w:r>
            <w:r w:rsidRPr="00BB09CC">
              <w:rPr>
                <w:sz w:val="20"/>
                <w:szCs w:val="20"/>
              </w:rPr>
              <w:tab/>
            </w:r>
            <w:r w:rsidRPr="00BB09CC">
              <w:rPr>
                <w:spacing w:val="-3"/>
                <w:sz w:val="20"/>
                <w:szCs w:val="20"/>
              </w:rPr>
              <w:t xml:space="preserve">Benzylidene </w:t>
            </w:r>
            <w:r w:rsidRPr="00BB09CC">
              <w:rPr>
                <w:sz w:val="20"/>
                <w:szCs w:val="20"/>
              </w:rPr>
              <w:t>Camphor</w:t>
            </w:r>
          </w:p>
        </w:tc>
        <w:tc>
          <w:tcPr>
            <w:tcW w:w="1132" w:type="dxa"/>
          </w:tcPr>
          <w:p w14:paraId="2CF9563B" w14:textId="77777777" w:rsidR="00B52DCC" w:rsidRPr="00BB09CC" w:rsidRDefault="00916648">
            <w:pPr>
              <w:pStyle w:val="TableParagraph"/>
              <w:spacing w:line="204" w:lineRule="exact"/>
              <w:ind w:left="107"/>
              <w:rPr>
                <w:sz w:val="20"/>
                <w:szCs w:val="20"/>
              </w:rPr>
            </w:pPr>
            <w:r w:rsidRPr="00BB09CC">
              <w:rPr>
                <w:sz w:val="20"/>
                <w:szCs w:val="20"/>
              </w:rPr>
              <w:t>113783-61-</w:t>
            </w:r>
          </w:p>
          <w:p w14:paraId="746DF018" w14:textId="77777777" w:rsidR="00B52DCC" w:rsidRPr="00BB09CC" w:rsidRDefault="00916648">
            <w:pPr>
              <w:pStyle w:val="TableParagraph"/>
              <w:spacing w:before="30"/>
              <w:ind w:left="107"/>
              <w:rPr>
                <w:sz w:val="20"/>
                <w:szCs w:val="20"/>
              </w:rPr>
            </w:pPr>
            <w:r w:rsidRPr="00BB09CC">
              <w:rPr>
                <w:sz w:val="20"/>
                <w:szCs w:val="20"/>
              </w:rPr>
              <w:t>2</w:t>
            </w:r>
          </w:p>
        </w:tc>
        <w:tc>
          <w:tcPr>
            <w:tcW w:w="1135" w:type="dxa"/>
          </w:tcPr>
          <w:p w14:paraId="38A0C0AE" w14:textId="77777777" w:rsidR="00B52DCC" w:rsidRPr="00BB09CC" w:rsidRDefault="00B52DCC">
            <w:pPr>
              <w:pStyle w:val="TableParagraph"/>
              <w:rPr>
                <w:sz w:val="20"/>
                <w:szCs w:val="20"/>
              </w:rPr>
            </w:pPr>
          </w:p>
        </w:tc>
        <w:tc>
          <w:tcPr>
            <w:tcW w:w="1843" w:type="dxa"/>
          </w:tcPr>
          <w:p w14:paraId="0A0CA5B6" w14:textId="77777777" w:rsidR="00B52DCC" w:rsidRPr="00BB09CC" w:rsidRDefault="00B52DCC">
            <w:pPr>
              <w:pStyle w:val="TableParagraph"/>
              <w:rPr>
                <w:sz w:val="20"/>
                <w:szCs w:val="20"/>
              </w:rPr>
            </w:pPr>
          </w:p>
        </w:tc>
        <w:tc>
          <w:tcPr>
            <w:tcW w:w="992" w:type="dxa"/>
          </w:tcPr>
          <w:p w14:paraId="223DEA12" w14:textId="77777777" w:rsidR="00B52DCC" w:rsidRPr="00BB09CC" w:rsidRDefault="00916648">
            <w:pPr>
              <w:pStyle w:val="TableParagraph"/>
              <w:spacing w:line="204" w:lineRule="exact"/>
              <w:ind w:left="197"/>
              <w:rPr>
                <w:sz w:val="20"/>
                <w:szCs w:val="20"/>
              </w:rPr>
            </w:pPr>
            <w:r w:rsidRPr="00BB09CC">
              <w:rPr>
                <w:sz w:val="20"/>
                <w:szCs w:val="20"/>
              </w:rPr>
              <w:t>%6</w:t>
            </w:r>
          </w:p>
        </w:tc>
        <w:tc>
          <w:tcPr>
            <w:tcW w:w="3101" w:type="dxa"/>
          </w:tcPr>
          <w:p w14:paraId="3C497BCC" w14:textId="77777777" w:rsidR="00B52DCC" w:rsidRPr="00BB09CC" w:rsidRDefault="00B52DCC">
            <w:pPr>
              <w:pStyle w:val="TableParagraph"/>
              <w:rPr>
                <w:sz w:val="20"/>
                <w:szCs w:val="20"/>
              </w:rPr>
            </w:pPr>
          </w:p>
        </w:tc>
        <w:tc>
          <w:tcPr>
            <w:tcW w:w="1344" w:type="dxa"/>
          </w:tcPr>
          <w:p w14:paraId="6A1F10FB" w14:textId="77777777" w:rsidR="00B52DCC" w:rsidRPr="00BB09CC" w:rsidRDefault="00B52DCC">
            <w:pPr>
              <w:pStyle w:val="TableParagraph"/>
              <w:rPr>
                <w:sz w:val="20"/>
                <w:szCs w:val="20"/>
              </w:rPr>
            </w:pPr>
          </w:p>
        </w:tc>
      </w:tr>
      <w:tr w:rsidR="00B52DCC" w:rsidRPr="00BB09CC" w14:paraId="0657FD9B" w14:textId="77777777" w:rsidTr="0076353B">
        <w:trPr>
          <w:trHeight w:val="715"/>
        </w:trPr>
        <w:tc>
          <w:tcPr>
            <w:tcW w:w="816" w:type="dxa"/>
          </w:tcPr>
          <w:p w14:paraId="2EDE1936" w14:textId="77777777" w:rsidR="00B52DCC" w:rsidRPr="00BB09CC" w:rsidRDefault="00916648">
            <w:pPr>
              <w:pStyle w:val="TableParagraph"/>
              <w:spacing w:line="202" w:lineRule="exact"/>
              <w:ind w:left="299"/>
              <w:rPr>
                <w:sz w:val="20"/>
                <w:szCs w:val="20"/>
              </w:rPr>
            </w:pPr>
            <w:r w:rsidRPr="00BB09CC">
              <w:rPr>
                <w:sz w:val="20"/>
                <w:szCs w:val="20"/>
              </w:rPr>
              <w:t>12</w:t>
            </w:r>
          </w:p>
        </w:tc>
        <w:tc>
          <w:tcPr>
            <w:tcW w:w="2872" w:type="dxa"/>
          </w:tcPr>
          <w:p w14:paraId="1979EF62" w14:textId="77777777" w:rsidR="00B52DCC" w:rsidRPr="00BB09CC" w:rsidRDefault="00916648">
            <w:pPr>
              <w:pStyle w:val="TableParagraph"/>
              <w:spacing w:line="276" w:lineRule="auto"/>
              <w:ind w:left="196"/>
              <w:rPr>
                <w:sz w:val="20"/>
                <w:szCs w:val="20"/>
              </w:rPr>
            </w:pPr>
            <w:r w:rsidRPr="00BB09CC">
              <w:rPr>
                <w:sz w:val="20"/>
                <w:szCs w:val="20"/>
              </w:rPr>
              <w:t>2-Etilhekzil 4- metoksisinnamat/ Oktinoksat</w:t>
            </w:r>
          </w:p>
        </w:tc>
        <w:tc>
          <w:tcPr>
            <w:tcW w:w="1692" w:type="dxa"/>
          </w:tcPr>
          <w:p w14:paraId="75E13001" w14:textId="77777777" w:rsidR="00B52DCC" w:rsidRPr="00BB09CC" w:rsidRDefault="00916648">
            <w:pPr>
              <w:pStyle w:val="TableParagraph"/>
              <w:spacing w:line="276" w:lineRule="auto"/>
              <w:ind w:left="198" w:right="529"/>
              <w:rPr>
                <w:sz w:val="20"/>
                <w:szCs w:val="20"/>
              </w:rPr>
            </w:pPr>
            <w:r w:rsidRPr="00BB09CC">
              <w:rPr>
                <w:sz w:val="20"/>
                <w:szCs w:val="20"/>
              </w:rPr>
              <w:t>Ethylhexyl Methoxycin­</w:t>
            </w:r>
          </w:p>
          <w:p w14:paraId="5AFB9969" w14:textId="77777777" w:rsidR="00B52DCC" w:rsidRPr="00BB09CC" w:rsidRDefault="00916648">
            <w:pPr>
              <w:pStyle w:val="TableParagraph"/>
              <w:ind w:left="198"/>
              <w:rPr>
                <w:sz w:val="20"/>
                <w:szCs w:val="20"/>
              </w:rPr>
            </w:pPr>
            <w:r w:rsidRPr="00BB09CC">
              <w:rPr>
                <w:sz w:val="20"/>
                <w:szCs w:val="20"/>
              </w:rPr>
              <w:t>namate</w:t>
            </w:r>
          </w:p>
        </w:tc>
        <w:tc>
          <w:tcPr>
            <w:tcW w:w="1132" w:type="dxa"/>
          </w:tcPr>
          <w:p w14:paraId="01394583" w14:textId="77777777" w:rsidR="00B52DCC" w:rsidRPr="00BB09CC" w:rsidRDefault="00916648">
            <w:pPr>
              <w:pStyle w:val="TableParagraph"/>
              <w:spacing w:line="202" w:lineRule="exact"/>
              <w:ind w:left="107"/>
              <w:rPr>
                <w:sz w:val="20"/>
                <w:szCs w:val="20"/>
              </w:rPr>
            </w:pPr>
            <w:r w:rsidRPr="00BB09CC">
              <w:rPr>
                <w:sz w:val="20"/>
                <w:szCs w:val="20"/>
              </w:rPr>
              <w:t>5466-77-3</w:t>
            </w:r>
          </w:p>
        </w:tc>
        <w:tc>
          <w:tcPr>
            <w:tcW w:w="1135" w:type="dxa"/>
          </w:tcPr>
          <w:p w14:paraId="0D2C6971" w14:textId="77777777" w:rsidR="00B52DCC" w:rsidRPr="00BB09CC" w:rsidRDefault="00916648">
            <w:pPr>
              <w:pStyle w:val="TableParagraph"/>
              <w:spacing w:line="202" w:lineRule="exact"/>
              <w:ind w:left="176" w:right="148"/>
              <w:jc w:val="center"/>
              <w:rPr>
                <w:sz w:val="20"/>
                <w:szCs w:val="20"/>
              </w:rPr>
            </w:pPr>
            <w:r w:rsidRPr="00BB09CC">
              <w:rPr>
                <w:sz w:val="20"/>
                <w:szCs w:val="20"/>
              </w:rPr>
              <w:t>226-775-7</w:t>
            </w:r>
          </w:p>
        </w:tc>
        <w:tc>
          <w:tcPr>
            <w:tcW w:w="1843" w:type="dxa"/>
          </w:tcPr>
          <w:p w14:paraId="7BD5C607" w14:textId="77777777" w:rsidR="00B52DCC" w:rsidRPr="00BB09CC" w:rsidRDefault="00B52DCC">
            <w:pPr>
              <w:pStyle w:val="TableParagraph"/>
              <w:rPr>
                <w:sz w:val="20"/>
                <w:szCs w:val="20"/>
              </w:rPr>
            </w:pPr>
          </w:p>
        </w:tc>
        <w:tc>
          <w:tcPr>
            <w:tcW w:w="992" w:type="dxa"/>
          </w:tcPr>
          <w:p w14:paraId="531AE5CD" w14:textId="77777777" w:rsidR="00B52DCC" w:rsidRPr="00BB09CC" w:rsidRDefault="00916648">
            <w:pPr>
              <w:pStyle w:val="TableParagraph"/>
              <w:spacing w:line="202" w:lineRule="exact"/>
              <w:ind w:left="197"/>
              <w:rPr>
                <w:sz w:val="20"/>
                <w:szCs w:val="20"/>
              </w:rPr>
            </w:pPr>
            <w:r w:rsidRPr="00BB09CC">
              <w:rPr>
                <w:sz w:val="20"/>
                <w:szCs w:val="20"/>
              </w:rPr>
              <w:t>%10</w:t>
            </w:r>
          </w:p>
        </w:tc>
        <w:tc>
          <w:tcPr>
            <w:tcW w:w="3101" w:type="dxa"/>
          </w:tcPr>
          <w:p w14:paraId="49EED73E" w14:textId="77777777" w:rsidR="00B52DCC" w:rsidRPr="00BB09CC" w:rsidRDefault="00B52DCC">
            <w:pPr>
              <w:pStyle w:val="TableParagraph"/>
              <w:rPr>
                <w:sz w:val="20"/>
                <w:szCs w:val="20"/>
              </w:rPr>
            </w:pPr>
          </w:p>
        </w:tc>
        <w:tc>
          <w:tcPr>
            <w:tcW w:w="1344" w:type="dxa"/>
          </w:tcPr>
          <w:p w14:paraId="6AC44355" w14:textId="77777777" w:rsidR="00B52DCC" w:rsidRPr="00BB09CC" w:rsidRDefault="00B52DCC">
            <w:pPr>
              <w:pStyle w:val="TableParagraph"/>
              <w:rPr>
                <w:sz w:val="20"/>
                <w:szCs w:val="20"/>
              </w:rPr>
            </w:pPr>
          </w:p>
        </w:tc>
      </w:tr>
      <w:tr w:rsidR="00B52DCC" w:rsidRPr="00BB09CC" w14:paraId="19DCB640" w14:textId="77777777" w:rsidTr="0076353B">
        <w:trPr>
          <w:trHeight w:val="474"/>
        </w:trPr>
        <w:tc>
          <w:tcPr>
            <w:tcW w:w="816" w:type="dxa"/>
          </w:tcPr>
          <w:p w14:paraId="78A8E22C" w14:textId="77777777" w:rsidR="00B52DCC" w:rsidRPr="00BB09CC" w:rsidRDefault="00916648">
            <w:pPr>
              <w:pStyle w:val="TableParagraph"/>
              <w:spacing w:line="202" w:lineRule="exact"/>
              <w:ind w:left="299"/>
              <w:rPr>
                <w:sz w:val="20"/>
                <w:szCs w:val="20"/>
              </w:rPr>
            </w:pPr>
            <w:r w:rsidRPr="00BB09CC">
              <w:rPr>
                <w:sz w:val="20"/>
                <w:szCs w:val="20"/>
              </w:rPr>
              <w:t>13</w:t>
            </w:r>
          </w:p>
        </w:tc>
        <w:tc>
          <w:tcPr>
            <w:tcW w:w="2872" w:type="dxa"/>
          </w:tcPr>
          <w:p w14:paraId="01F99B0A" w14:textId="77777777" w:rsidR="00B52DCC" w:rsidRPr="00BB09CC" w:rsidRDefault="00916648">
            <w:pPr>
              <w:pStyle w:val="TableParagraph"/>
              <w:tabs>
                <w:tab w:val="left" w:pos="2159"/>
              </w:tabs>
              <w:spacing w:line="202" w:lineRule="exact"/>
              <w:ind w:left="196"/>
              <w:rPr>
                <w:sz w:val="20"/>
                <w:szCs w:val="20"/>
              </w:rPr>
            </w:pPr>
            <w:r w:rsidRPr="00BB09CC">
              <w:rPr>
                <w:sz w:val="20"/>
                <w:szCs w:val="20"/>
              </w:rPr>
              <w:t>Etoksillenmiş</w:t>
            </w:r>
            <w:r w:rsidRPr="00BB09CC">
              <w:rPr>
                <w:sz w:val="20"/>
                <w:szCs w:val="20"/>
              </w:rPr>
              <w:tab/>
              <w:t>etil-4-</w:t>
            </w:r>
          </w:p>
          <w:p w14:paraId="5FBD7538" w14:textId="77777777" w:rsidR="00B52DCC" w:rsidRPr="00BB09CC" w:rsidRDefault="00916648">
            <w:pPr>
              <w:pStyle w:val="TableParagraph"/>
              <w:spacing w:before="30"/>
              <w:ind w:left="196"/>
              <w:rPr>
                <w:sz w:val="20"/>
                <w:szCs w:val="20"/>
              </w:rPr>
            </w:pPr>
            <w:r w:rsidRPr="00BB09CC">
              <w:rPr>
                <w:sz w:val="20"/>
                <w:szCs w:val="20"/>
              </w:rPr>
              <w:t>aminobenzoat</w:t>
            </w:r>
          </w:p>
        </w:tc>
        <w:tc>
          <w:tcPr>
            <w:tcW w:w="1692" w:type="dxa"/>
          </w:tcPr>
          <w:p w14:paraId="0246D418" w14:textId="77777777" w:rsidR="00B52DCC" w:rsidRPr="00BB09CC" w:rsidRDefault="00916648">
            <w:pPr>
              <w:pStyle w:val="TableParagraph"/>
              <w:spacing w:line="202" w:lineRule="exact"/>
              <w:ind w:left="198"/>
              <w:rPr>
                <w:sz w:val="20"/>
                <w:szCs w:val="20"/>
              </w:rPr>
            </w:pPr>
            <w:r w:rsidRPr="00BB09CC">
              <w:rPr>
                <w:sz w:val="20"/>
                <w:szCs w:val="20"/>
              </w:rPr>
              <w:t>PEG-25 PABA</w:t>
            </w:r>
          </w:p>
        </w:tc>
        <w:tc>
          <w:tcPr>
            <w:tcW w:w="1132" w:type="dxa"/>
          </w:tcPr>
          <w:p w14:paraId="724352AA" w14:textId="77777777" w:rsidR="00B52DCC" w:rsidRPr="00BB09CC" w:rsidRDefault="00916648">
            <w:pPr>
              <w:pStyle w:val="TableParagraph"/>
              <w:spacing w:line="202" w:lineRule="exact"/>
              <w:ind w:left="195"/>
              <w:rPr>
                <w:sz w:val="20"/>
                <w:szCs w:val="20"/>
              </w:rPr>
            </w:pPr>
            <w:r w:rsidRPr="00BB09CC">
              <w:rPr>
                <w:sz w:val="20"/>
                <w:szCs w:val="20"/>
              </w:rPr>
              <w:t>116242-</w:t>
            </w:r>
          </w:p>
          <w:p w14:paraId="1BC73B93" w14:textId="77777777" w:rsidR="00B52DCC" w:rsidRPr="00BB09CC" w:rsidRDefault="00916648">
            <w:pPr>
              <w:pStyle w:val="TableParagraph"/>
              <w:spacing w:before="30"/>
              <w:ind w:left="195"/>
              <w:rPr>
                <w:sz w:val="20"/>
                <w:szCs w:val="20"/>
              </w:rPr>
            </w:pPr>
            <w:r w:rsidRPr="00BB09CC">
              <w:rPr>
                <w:sz w:val="20"/>
                <w:szCs w:val="20"/>
              </w:rPr>
              <w:t>27-4</w:t>
            </w:r>
          </w:p>
        </w:tc>
        <w:tc>
          <w:tcPr>
            <w:tcW w:w="1135" w:type="dxa"/>
          </w:tcPr>
          <w:p w14:paraId="45452B87" w14:textId="77777777" w:rsidR="00B52DCC" w:rsidRPr="00BB09CC" w:rsidRDefault="00B52DCC">
            <w:pPr>
              <w:pStyle w:val="TableParagraph"/>
              <w:rPr>
                <w:sz w:val="20"/>
                <w:szCs w:val="20"/>
              </w:rPr>
            </w:pPr>
          </w:p>
        </w:tc>
        <w:tc>
          <w:tcPr>
            <w:tcW w:w="1843" w:type="dxa"/>
          </w:tcPr>
          <w:p w14:paraId="09A3AB92" w14:textId="77777777" w:rsidR="00B52DCC" w:rsidRPr="00BB09CC" w:rsidRDefault="00B52DCC">
            <w:pPr>
              <w:pStyle w:val="TableParagraph"/>
              <w:rPr>
                <w:sz w:val="20"/>
                <w:szCs w:val="20"/>
              </w:rPr>
            </w:pPr>
          </w:p>
        </w:tc>
        <w:tc>
          <w:tcPr>
            <w:tcW w:w="992" w:type="dxa"/>
          </w:tcPr>
          <w:p w14:paraId="66F9A520" w14:textId="77777777" w:rsidR="00B52DCC" w:rsidRPr="00BB09CC" w:rsidRDefault="00916648">
            <w:pPr>
              <w:pStyle w:val="TableParagraph"/>
              <w:spacing w:line="202" w:lineRule="exact"/>
              <w:ind w:left="197"/>
              <w:rPr>
                <w:sz w:val="20"/>
                <w:szCs w:val="20"/>
              </w:rPr>
            </w:pPr>
            <w:r w:rsidRPr="00BB09CC">
              <w:rPr>
                <w:sz w:val="20"/>
                <w:szCs w:val="20"/>
              </w:rPr>
              <w:t>%10</w:t>
            </w:r>
          </w:p>
        </w:tc>
        <w:tc>
          <w:tcPr>
            <w:tcW w:w="3101" w:type="dxa"/>
          </w:tcPr>
          <w:p w14:paraId="1240B975" w14:textId="77777777" w:rsidR="00B52DCC" w:rsidRPr="00BB09CC" w:rsidRDefault="00B52DCC">
            <w:pPr>
              <w:pStyle w:val="TableParagraph"/>
              <w:rPr>
                <w:sz w:val="20"/>
                <w:szCs w:val="20"/>
              </w:rPr>
            </w:pPr>
          </w:p>
        </w:tc>
        <w:tc>
          <w:tcPr>
            <w:tcW w:w="1344" w:type="dxa"/>
          </w:tcPr>
          <w:p w14:paraId="58178882" w14:textId="77777777" w:rsidR="00B52DCC" w:rsidRPr="00BB09CC" w:rsidRDefault="00B52DCC">
            <w:pPr>
              <w:pStyle w:val="TableParagraph"/>
              <w:rPr>
                <w:sz w:val="20"/>
                <w:szCs w:val="20"/>
              </w:rPr>
            </w:pPr>
          </w:p>
        </w:tc>
      </w:tr>
      <w:tr w:rsidR="00B52DCC" w:rsidRPr="00BB09CC" w14:paraId="26F1E164" w14:textId="77777777" w:rsidTr="0076353B">
        <w:trPr>
          <w:trHeight w:val="714"/>
        </w:trPr>
        <w:tc>
          <w:tcPr>
            <w:tcW w:w="816" w:type="dxa"/>
          </w:tcPr>
          <w:p w14:paraId="4348729E" w14:textId="77777777" w:rsidR="00B52DCC" w:rsidRPr="00BB09CC" w:rsidRDefault="00916648">
            <w:pPr>
              <w:pStyle w:val="TableParagraph"/>
              <w:spacing w:line="204" w:lineRule="exact"/>
              <w:ind w:left="299"/>
              <w:rPr>
                <w:sz w:val="20"/>
                <w:szCs w:val="20"/>
              </w:rPr>
            </w:pPr>
            <w:r w:rsidRPr="00BB09CC">
              <w:rPr>
                <w:sz w:val="20"/>
                <w:szCs w:val="20"/>
              </w:rPr>
              <w:t>14</w:t>
            </w:r>
          </w:p>
        </w:tc>
        <w:tc>
          <w:tcPr>
            <w:tcW w:w="2872" w:type="dxa"/>
          </w:tcPr>
          <w:p w14:paraId="4D61E82C" w14:textId="77777777" w:rsidR="00B52DCC" w:rsidRPr="00BB09CC" w:rsidRDefault="00916648">
            <w:pPr>
              <w:pStyle w:val="TableParagraph"/>
              <w:spacing w:line="276" w:lineRule="auto"/>
              <w:ind w:left="196" w:right="621"/>
              <w:rPr>
                <w:sz w:val="20"/>
                <w:szCs w:val="20"/>
              </w:rPr>
            </w:pPr>
            <w:r w:rsidRPr="00BB09CC">
              <w:rPr>
                <w:sz w:val="20"/>
                <w:szCs w:val="20"/>
              </w:rPr>
              <w:t>İzopentil-4- metoksisinnamat/Amiloksat</w:t>
            </w:r>
          </w:p>
        </w:tc>
        <w:tc>
          <w:tcPr>
            <w:tcW w:w="1692" w:type="dxa"/>
          </w:tcPr>
          <w:p w14:paraId="4014B27B" w14:textId="77777777" w:rsidR="00B52DCC" w:rsidRPr="00BB09CC" w:rsidRDefault="00916648">
            <w:pPr>
              <w:pStyle w:val="TableParagraph"/>
              <w:tabs>
                <w:tab w:val="left" w:pos="1436"/>
              </w:tabs>
              <w:spacing w:line="204" w:lineRule="exact"/>
              <w:ind w:left="198"/>
              <w:rPr>
                <w:sz w:val="20"/>
                <w:szCs w:val="20"/>
              </w:rPr>
            </w:pPr>
            <w:r w:rsidRPr="00BB09CC">
              <w:rPr>
                <w:sz w:val="20"/>
                <w:szCs w:val="20"/>
              </w:rPr>
              <w:t>Isoamyl</w:t>
            </w:r>
            <w:r w:rsidRPr="00BB09CC">
              <w:rPr>
                <w:sz w:val="20"/>
                <w:szCs w:val="20"/>
              </w:rPr>
              <w:tab/>
              <w:t>p-</w:t>
            </w:r>
          </w:p>
          <w:p w14:paraId="750FF1FF" w14:textId="77777777" w:rsidR="00B52DCC" w:rsidRPr="00BB09CC" w:rsidRDefault="00916648">
            <w:pPr>
              <w:pStyle w:val="TableParagraph"/>
              <w:spacing w:before="7" w:line="230" w:lineRule="atLeast"/>
              <w:ind w:left="198" w:right="529"/>
              <w:rPr>
                <w:sz w:val="20"/>
                <w:szCs w:val="20"/>
              </w:rPr>
            </w:pPr>
            <w:r w:rsidRPr="00BB09CC">
              <w:rPr>
                <w:sz w:val="20"/>
                <w:szCs w:val="20"/>
              </w:rPr>
              <w:t>Methoxycin­ namate</w:t>
            </w:r>
          </w:p>
        </w:tc>
        <w:tc>
          <w:tcPr>
            <w:tcW w:w="1132" w:type="dxa"/>
          </w:tcPr>
          <w:p w14:paraId="7FC3B141" w14:textId="77777777" w:rsidR="00B52DCC" w:rsidRPr="00BB09CC" w:rsidRDefault="00916648">
            <w:pPr>
              <w:pStyle w:val="TableParagraph"/>
              <w:spacing w:line="204" w:lineRule="exact"/>
              <w:ind w:left="195"/>
              <w:rPr>
                <w:sz w:val="20"/>
                <w:szCs w:val="20"/>
              </w:rPr>
            </w:pPr>
            <w:r w:rsidRPr="00BB09CC">
              <w:rPr>
                <w:sz w:val="20"/>
                <w:szCs w:val="20"/>
              </w:rPr>
              <w:t>71617-10-</w:t>
            </w:r>
          </w:p>
          <w:p w14:paraId="117400EE" w14:textId="77777777" w:rsidR="00B52DCC" w:rsidRPr="00BB09CC" w:rsidRDefault="00916648">
            <w:pPr>
              <w:pStyle w:val="TableParagraph"/>
              <w:spacing w:before="30"/>
              <w:ind w:left="195"/>
              <w:rPr>
                <w:sz w:val="20"/>
                <w:szCs w:val="20"/>
              </w:rPr>
            </w:pPr>
            <w:r w:rsidRPr="00BB09CC">
              <w:rPr>
                <w:sz w:val="20"/>
                <w:szCs w:val="20"/>
              </w:rPr>
              <w:t>2</w:t>
            </w:r>
          </w:p>
        </w:tc>
        <w:tc>
          <w:tcPr>
            <w:tcW w:w="1135" w:type="dxa"/>
          </w:tcPr>
          <w:p w14:paraId="2A5456BF" w14:textId="77777777" w:rsidR="00B52DCC" w:rsidRPr="00BB09CC" w:rsidRDefault="00916648">
            <w:pPr>
              <w:pStyle w:val="TableParagraph"/>
              <w:spacing w:line="204" w:lineRule="exact"/>
              <w:ind w:left="176" w:right="148"/>
              <w:jc w:val="center"/>
              <w:rPr>
                <w:sz w:val="20"/>
                <w:szCs w:val="20"/>
              </w:rPr>
            </w:pPr>
            <w:r w:rsidRPr="00BB09CC">
              <w:rPr>
                <w:sz w:val="20"/>
                <w:szCs w:val="20"/>
              </w:rPr>
              <w:t>275-702-5</w:t>
            </w:r>
          </w:p>
        </w:tc>
        <w:tc>
          <w:tcPr>
            <w:tcW w:w="1843" w:type="dxa"/>
          </w:tcPr>
          <w:p w14:paraId="00909E47" w14:textId="77777777" w:rsidR="00B52DCC" w:rsidRPr="00BB09CC" w:rsidRDefault="00B52DCC">
            <w:pPr>
              <w:pStyle w:val="TableParagraph"/>
              <w:rPr>
                <w:sz w:val="20"/>
                <w:szCs w:val="20"/>
              </w:rPr>
            </w:pPr>
          </w:p>
        </w:tc>
        <w:tc>
          <w:tcPr>
            <w:tcW w:w="992" w:type="dxa"/>
          </w:tcPr>
          <w:p w14:paraId="4714C8CF" w14:textId="77777777" w:rsidR="00B52DCC" w:rsidRPr="00BB09CC" w:rsidRDefault="00916648">
            <w:pPr>
              <w:pStyle w:val="TableParagraph"/>
              <w:spacing w:line="204" w:lineRule="exact"/>
              <w:ind w:left="197"/>
              <w:rPr>
                <w:sz w:val="20"/>
                <w:szCs w:val="20"/>
              </w:rPr>
            </w:pPr>
            <w:r w:rsidRPr="00BB09CC">
              <w:rPr>
                <w:sz w:val="20"/>
                <w:szCs w:val="20"/>
              </w:rPr>
              <w:t>%10</w:t>
            </w:r>
          </w:p>
        </w:tc>
        <w:tc>
          <w:tcPr>
            <w:tcW w:w="3101" w:type="dxa"/>
          </w:tcPr>
          <w:p w14:paraId="03687DD4" w14:textId="77777777" w:rsidR="00B52DCC" w:rsidRPr="00BB09CC" w:rsidRDefault="00B52DCC">
            <w:pPr>
              <w:pStyle w:val="TableParagraph"/>
              <w:rPr>
                <w:sz w:val="20"/>
                <w:szCs w:val="20"/>
              </w:rPr>
            </w:pPr>
          </w:p>
        </w:tc>
        <w:tc>
          <w:tcPr>
            <w:tcW w:w="1344" w:type="dxa"/>
            <w:tcBorders>
              <w:bottom w:val="single" w:sz="4" w:space="0" w:color="000000"/>
            </w:tcBorders>
          </w:tcPr>
          <w:p w14:paraId="5AAFD7AD" w14:textId="77777777" w:rsidR="00B52DCC" w:rsidRPr="00BB09CC" w:rsidRDefault="00B52DCC">
            <w:pPr>
              <w:pStyle w:val="TableParagraph"/>
              <w:rPr>
                <w:sz w:val="20"/>
                <w:szCs w:val="20"/>
              </w:rPr>
            </w:pPr>
          </w:p>
        </w:tc>
      </w:tr>
      <w:tr w:rsidR="00B52DCC" w:rsidRPr="00BB09CC" w14:paraId="44450A6D" w14:textId="77777777" w:rsidTr="0076353B">
        <w:trPr>
          <w:trHeight w:val="477"/>
        </w:trPr>
        <w:tc>
          <w:tcPr>
            <w:tcW w:w="816" w:type="dxa"/>
          </w:tcPr>
          <w:p w14:paraId="28606F21" w14:textId="77777777" w:rsidR="00B52DCC" w:rsidRPr="00BB09CC" w:rsidRDefault="00916648">
            <w:pPr>
              <w:pStyle w:val="TableParagraph"/>
              <w:spacing w:line="204" w:lineRule="exact"/>
              <w:ind w:left="299"/>
              <w:rPr>
                <w:sz w:val="20"/>
                <w:szCs w:val="20"/>
              </w:rPr>
            </w:pPr>
            <w:r w:rsidRPr="00BB09CC">
              <w:rPr>
                <w:sz w:val="20"/>
                <w:szCs w:val="20"/>
              </w:rPr>
              <w:t>15</w:t>
            </w:r>
          </w:p>
        </w:tc>
        <w:tc>
          <w:tcPr>
            <w:tcW w:w="2872" w:type="dxa"/>
          </w:tcPr>
          <w:p w14:paraId="16940880" w14:textId="77777777" w:rsidR="00B52DCC" w:rsidRPr="00BB09CC" w:rsidRDefault="00916648">
            <w:pPr>
              <w:pStyle w:val="TableParagraph"/>
              <w:tabs>
                <w:tab w:val="left" w:pos="1927"/>
              </w:tabs>
              <w:spacing w:line="204" w:lineRule="exact"/>
              <w:ind w:left="196"/>
              <w:rPr>
                <w:sz w:val="20"/>
                <w:szCs w:val="20"/>
              </w:rPr>
            </w:pPr>
            <w:r w:rsidRPr="00BB09CC">
              <w:rPr>
                <w:sz w:val="20"/>
                <w:szCs w:val="20"/>
              </w:rPr>
              <w:t>2,4,6-Trianilino-(p-</w:t>
            </w:r>
            <w:r w:rsidRPr="00BB09CC">
              <w:rPr>
                <w:sz w:val="20"/>
                <w:szCs w:val="20"/>
              </w:rPr>
              <w:tab/>
              <w:t>karbo-2'-</w:t>
            </w:r>
          </w:p>
          <w:p w14:paraId="4816E33A" w14:textId="77777777" w:rsidR="00B52DCC" w:rsidRDefault="00916648">
            <w:pPr>
              <w:pStyle w:val="TableParagraph"/>
              <w:spacing w:before="31"/>
              <w:ind w:left="196"/>
              <w:rPr>
                <w:sz w:val="20"/>
                <w:szCs w:val="20"/>
              </w:rPr>
            </w:pPr>
            <w:r w:rsidRPr="00BB09CC">
              <w:rPr>
                <w:sz w:val="20"/>
                <w:szCs w:val="20"/>
              </w:rPr>
              <w:t>etilhekzil-1'- oksi)-1,3,5-triazin</w:t>
            </w:r>
          </w:p>
          <w:p w14:paraId="311801E9" w14:textId="77777777" w:rsidR="00BB09CC" w:rsidRPr="00BB09CC" w:rsidRDefault="00BB09CC">
            <w:pPr>
              <w:pStyle w:val="TableParagraph"/>
              <w:spacing w:before="31"/>
              <w:ind w:left="196"/>
              <w:rPr>
                <w:sz w:val="20"/>
                <w:szCs w:val="20"/>
              </w:rPr>
            </w:pPr>
          </w:p>
        </w:tc>
        <w:tc>
          <w:tcPr>
            <w:tcW w:w="1692" w:type="dxa"/>
          </w:tcPr>
          <w:p w14:paraId="010E1952" w14:textId="77777777" w:rsidR="00B52DCC" w:rsidRPr="00BB09CC" w:rsidRDefault="00916648">
            <w:pPr>
              <w:pStyle w:val="TableParagraph"/>
              <w:spacing w:line="204" w:lineRule="exact"/>
              <w:ind w:left="198"/>
              <w:rPr>
                <w:sz w:val="20"/>
                <w:szCs w:val="20"/>
              </w:rPr>
            </w:pPr>
            <w:r w:rsidRPr="00BB09CC">
              <w:rPr>
                <w:sz w:val="20"/>
                <w:szCs w:val="20"/>
              </w:rPr>
              <w:t>Ethylhexyl</w:t>
            </w:r>
          </w:p>
          <w:p w14:paraId="14EE11D1" w14:textId="77777777" w:rsidR="00B52DCC" w:rsidRPr="00BB09CC" w:rsidRDefault="00916648">
            <w:pPr>
              <w:pStyle w:val="TableParagraph"/>
              <w:spacing w:before="31"/>
              <w:ind w:left="198"/>
              <w:rPr>
                <w:sz w:val="20"/>
                <w:szCs w:val="20"/>
              </w:rPr>
            </w:pPr>
            <w:r w:rsidRPr="00BB09CC">
              <w:rPr>
                <w:sz w:val="20"/>
                <w:szCs w:val="20"/>
              </w:rPr>
              <w:t>Triazone</w:t>
            </w:r>
          </w:p>
        </w:tc>
        <w:tc>
          <w:tcPr>
            <w:tcW w:w="1132" w:type="dxa"/>
          </w:tcPr>
          <w:p w14:paraId="0C2E4D28" w14:textId="77777777" w:rsidR="00B52DCC" w:rsidRPr="00BB09CC" w:rsidRDefault="00916648">
            <w:pPr>
              <w:pStyle w:val="TableParagraph"/>
              <w:spacing w:line="204" w:lineRule="exact"/>
              <w:ind w:left="198"/>
              <w:rPr>
                <w:sz w:val="20"/>
                <w:szCs w:val="20"/>
              </w:rPr>
            </w:pPr>
            <w:r w:rsidRPr="00BB09CC">
              <w:rPr>
                <w:sz w:val="20"/>
                <w:szCs w:val="20"/>
              </w:rPr>
              <w:t>88122-99-</w:t>
            </w:r>
          </w:p>
          <w:p w14:paraId="6752A86B" w14:textId="77777777" w:rsidR="00B52DCC" w:rsidRPr="00BB09CC" w:rsidRDefault="00916648">
            <w:pPr>
              <w:pStyle w:val="TableParagraph"/>
              <w:spacing w:before="31"/>
              <w:ind w:left="198"/>
              <w:rPr>
                <w:sz w:val="20"/>
                <w:szCs w:val="20"/>
              </w:rPr>
            </w:pPr>
            <w:r w:rsidRPr="00BB09CC">
              <w:rPr>
                <w:sz w:val="20"/>
                <w:szCs w:val="20"/>
              </w:rPr>
              <w:t>0</w:t>
            </w:r>
          </w:p>
        </w:tc>
        <w:tc>
          <w:tcPr>
            <w:tcW w:w="1135" w:type="dxa"/>
          </w:tcPr>
          <w:p w14:paraId="691411DC" w14:textId="77777777" w:rsidR="00B52DCC" w:rsidRPr="00BB09CC" w:rsidRDefault="00916648">
            <w:pPr>
              <w:pStyle w:val="TableParagraph"/>
              <w:spacing w:line="204" w:lineRule="exact"/>
              <w:ind w:left="176" w:right="143"/>
              <w:jc w:val="center"/>
              <w:rPr>
                <w:sz w:val="20"/>
                <w:szCs w:val="20"/>
              </w:rPr>
            </w:pPr>
            <w:r w:rsidRPr="00BB09CC">
              <w:rPr>
                <w:sz w:val="20"/>
                <w:szCs w:val="20"/>
              </w:rPr>
              <w:t>402-070-1</w:t>
            </w:r>
          </w:p>
        </w:tc>
        <w:tc>
          <w:tcPr>
            <w:tcW w:w="1843" w:type="dxa"/>
          </w:tcPr>
          <w:p w14:paraId="41FE062E" w14:textId="77777777" w:rsidR="00B52DCC" w:rsidRPr="00BB09CC" w:rsidRDefault="00B52DCC">
            <w:pPr>
              <w:pStyle w:val="TableParagraph"/>
              <w:rPr>
                <w:sz w:val="20"/>
                <w:szCs w:val="20"/>
              </w:rPr>
            </w:pPr>
          </w:p>
        </w:tc>
        <w:tc>
          <w:tcPr>
            <w:tcW w:w="992" w:type="dxa"/>
          </w:tcPr>
          <w:p w14:paraId="493FE3B5" w14:textId="77777777" w:rsidR="00B52DCC" w:rsidRPr="00BB09CC" w:rsidRDefault="00916648">
            <w:pPr>
              <w:pStyle w:val="TableParagraph"/>
              <w:spacing w:line="204" w:lineRule="exact"/>
              <w:ind w:left="199"/>
              <w:rPr>
                <w:sz w:val="20"/>
                <w:szCs w:val="20"/>
              </w:rPr>
            </w:pPr>
            <w:r w:rsidRPr="00BB09CC">
              <w:rPr>
                <w:sz w:val="20"/>
                <w:szCs w:val="20"/>
              </w:rPr>
              <w:t>%5</w:t>
            </w:r>
          </w:p>
        </w:tc>
        <w:tc>
          <w:tcPr>
            <w:tcW w:w="3101" w:type="dxa"/>
          </w:tcPr>
          <w:p w14:paraId="330F7E28" w14:textId="77777777" w:rsidR="00B52DCC" w:rsidRPr="00BB09CC" w:rsidRDefault="00B52DCC">
            <w:pPr>
              <w:pStyle w:val="TableParagraph"/>
              <w:rPr>
                <w:sz w:val="20"/>
                <w:szCs w:val="20"/>
              </w:rPr>
            </w:pPr>
          </w:p>
        </w:tc>
        <w:tc>
          <w:tcPr>
            <w:tcW w:w="1344" w:type="dxa"/>
            <w:tcBorders>
              <w:top w:val="single" w:sz="4" w:space="0" w:color="000000"/>
            </w:tcBorders>
          </w:tcPr>
          <w:p w14:paraId="7467917B" w14:textId="77777777" w:rsidR="00B52DCC" w:rsidRPr="00BB09CC" w:rsidRDefault="00B52DCC">
            <w:pPr>
              <w:pStyle w:val="TableParagraph"/>
              <w:rPr>
                <w:sz w:val="20"/>
                <w:szCs w:val="20"/>
              </w:rPr>
            </w:pPr>
          </w:p>
        </w:tc>
      </w:tr>
      <w:tr w:rsidR="00B52DCC" w:rsidRPr="00BB09CC" w14:paraId="5D8FF040" w14:textId="77777777" w:rsidTr="0076353B">
        <w:trPr>
          <w:trHeight w:val="477"/>
        </w:trPr>
        <w:tc>
          <w:tcPr>
            <w:tcW w:w="816" w:type="dxa"/>
          </w:tcPr>
          <w:p w14:paraId="27ADE36C" w14:textId="77777777" w:rsidR="00B52DCC" w:rsidRPr="00BB09CC" w:rsidRDefault="00916648">
            <w:pPr>
              <w:pStyle w:val="TableParagraph"/>
              <w:spacing w:line="202" w:lineRule="exact"/>
              <w:ind w:left="299"/>
              <w:rPr>
                <w:sz w:val="20"/>
                <w:szCs w:val="20"/>
              </w:rPr>
            </w:pPr>
            <w:r w:rsidRPr="00BB09CC">
              <w:rPr>
                <w:sz w:val="20"/>
                <w:szCs w:val="20"/>
              </w:rPr>
              <w:t>16</w:t>
            </w:r>
          </w:p>
        </w:tc>
        <w:tc>
          <w:tcPr>
            <w:tcW w:w="2872" w:type="dxa"/>
          </w:tcPr>
          <w:p w14:paraId="54FA6852" w14:textId="77777777" w:rsidR="00BB09CC" w:rsidRPr="00BB09CC" w:rsidRDefault="00916648" w:rsidP="00BB09CC">
            <w:pPr>
              <w:pStyle w:val="TableParagraph"/>
              <w:spacing w:line="202" w:lineRule="exact"/>
              <w:ind w:left="196"/>
              <w:rPr>
                <w:sz w:val="20"/>
                <w:szCs w:val="20"/>
              </w:rPr>
            </w:pPr>
            <w:r w:rsidRPr="00BB09CC">
              <w:rPr>
                <w:sz w:val="20"/>
                <w:szCs w:val="20"/>
              </w:rPr>
              <w:t>Fenol,2-(2H-benzo­ triazol-2-il)-4-</w:t>
            </w:r>
            <w:r w:rsidR="00BB09CC">
              <w:rPr>
                <w:sz w:val="20"/>
                <w:szCs w:val="20"/>
              </w:rPr>
              <w:t xml:space="preserve"> </w:t>
            </w:r>
            <w:r w:rsidRPr="00BB09CC">
              <w:rPr>
                <w:sz w:val="20"/>
                <w:szCs w:val="20"/>
              </w:rPr>
              <w:t>metil-6- (2-metil-3-(1,3,3,3-</w:t>
            </w:r>
            <w:r w:rsidR="00BB09CC" w:rsidRPr="00BB09CC">
              <w:rPr>
                <w:sz w:val="20"/>
                <w:szCs w:val="20"/>
              </w:rPr>
              <w:t xml:space="preserve"> </w:t>
            </w:r>
            <w:r w:rsidR="00BB09CC">
              <w:rPr>
                <w:sz w:val="20"/>
                <w:szCs w:val="20"/>
              </w:rPr>
              <w:t>tetrametil-1-(trimetil­</w:t>
            </w:r>
            <w:r w:rsidR="00BB09CC" w:rsidRPr="00BB09CC">
              <w:rPr>
                <w:sz w:val="20"/>
                <w:szCs w:val="20"/>
              </w:rPr>
              <w:t>silil)oksi)-</w:t>
            </w:r>
          </w:p>
          <w:p w14:paraId="2580F393" w14:textId="77777777" w:rsidR="00BB09CC" w:rsidRPr="00BB09CC" w:rsidRDefault="00BB09CC" w:rsidP="00BB09CC">
            <w:pPr>
              <w:pStyle w:val="TableParagraph"/>
              <w:spacing w:line="202" w:lineRule="exact"/>
              <w:rPr>
                <w:sz w:val="20"/>
                <w:szCs w:val="20"/>
              </w:rPr>
            </w:pPr>
            <w:r w:rsidRPr="00BB09CC">
              <w:rPr>
                <w:sz w:val="20"/>
                <w:szCs w:val="20"/>
              </w:rPr>
              <w:t>disiloksanil)propil)</w:t>
            </w:r>
          </w:p>
          <w:p w14:paraId="5F0D0373" w14:textId="77777777" w:rsidR="00B52DCC" w:rsidRPr="00BB09CC" w:rsidRDefault="00B52DCC" w:rsidP="00BB09CC">
            <w:pPr>
              <w:pStyle w:val="TableParagraph"/>
              <w:spacing w:line="202" w:lineRule="exact"/>
              <w:ind w:left="196"/>
              <w:rPr>
                <w:sz w:val="20"/>
                <w:szCs w:val="20"/>
              </w:rPr>
            </w:pPr>
          </w:p>
        </w:tc>
        <w:tc>
          <w:tcPr>
            <w:tcW w:w="1692" w:type="dxa"/>
          </w:tcPr>
          <w:p w14:paraId="114A43B3" w14:textId="77777777" w:rsidR="00B52DCC" w:rsidRPr="00BB09CC" w:rsidRDefault="00916648">
            <w:pPr>
              <w:pStyle w:val="TableParagraph"/>
              <w:spacing w:line="202" w:lineRule="exact"/>
              <w:ind w:left="198"/>
              <w:rPr>
                <w:sz w:val="20"/>
                <w:szCs w:val="20"/>
              </w:rPr>
            </w:pPr>
            <w:r w:rsidRPr="00BB09CC">
              <w:rPr>
                <w:sz w:val="20"/>
                <w:szCs w:val="20"/>
              </w:rPr>
              <w:t>Drometrizole</w:t>
            </w:r>
          </w:p>
          <w:p w14:paraId="6913D33C" w14:textId="77777777" w:rsidR="00B52DCC" w:rsidRPr="00BB09CC" w:rsidRDefault="00916648">
            <w:pPr>
              <w:pStyle w:val="TableParagraph"/>
              <w:spacing w:before="30"/>
              <w:ind w:left="198"/>
              <w:rPr>
                <w:sz w:val="20"/>
                <w:szCs w:val="20"/>
              </w:rPr>
            </w:pPr>
            <w:r w:rsidRPr="00BB09CC">
              <w:rPr>
                <w:sz w:val="20"/>
                <w:szCs w:val="20"/>
              </w:rPr>
              <w:t>Trisiloxane</w:t>
            </w:r>
          </w:p>
        </w:tc>
        <w:tc>
          <w:tcPr>
            <w:tcW w:w="1132" w:type="dxa"/>
          </w:tcPr>
          <w:p w14:paraId="389BA141" w14:textId="77777777" w:rsidR="00B52DCC" w:rsidRPr="00BB09CC" w:rsidRDefault="00916648">
            <w:pPr>
              <w:pStyle w:val="TableParagraph"/>
              <w:spacing w:line="202" w:lineRule="exact"/>
              <w:ind w:left="195"/>
              <w:rPr>
                <w:sz w:val="20"/>
                <w:szCs w:val="20"/>
              </w:rPr>
            </w:pPr>
            <w:r w:rsidRPr="00BB09CC">
              <w:rPr>
                <w:sz w:val="20"/>
                <w:szCs w:val="20"/>
              </w:rPr>
              <w:t>155633-</w:t>
            </w:r>
          </w:p>
          <w:p w14:paraId="45860923" w14:textId="77777777" w:rsidR="00B52DCC" w:rsidRPr="00BB09CC" w:rsidRDefault="00916648">
            <w:pPr>
              <w:pStyle w:val="TableParagraph"/>
              <w:spacing w:before="30"/>
              <w:ind w:left="195"/>
              <w:rPr>
                <w:sz w:val="20"/>
                <w:szCs w:val="20"/>
              </w:rPr>
            </w:pPr>
            <w:r w:rsidRPr="00BB09CC">
              <w:rPr>
                <w:sz w:val="20"/>
                <w:szCs w:val="20"/>
              </w:rPr>
              <w:t>54-8</w:t>
            </w:r>
          </w:p>
        </w:tc>
        <w:tc>
          <w:tcPr>
            <w:tcW w:w="1135" w:type="dxa"/>
          </w:tcPr>
          <w:p w14:paraId="42196B57" w14:textId="77777777" w:rsidR="00B52DCC" w:rsidRPr="00BB09CC" w:rsidRDefault="00B52DCC">
            <w:pPr>
              <w:pStyle w:val="TableParagraph"/>
              <w:rPr>
                <w:sz w:val="20"/>
                <w:szCs w:val="20"/>
              </w:rPr>
            </w:pPr>
          </w:p>
        </w:tc>
        <w:tc>
          <w:tcPr>
            <w:tcW w:w="1843" w:type="dxa"/>
          </w:tcPr>
          <w:p w14:paraId="6437CA76" w14:textId="77777777" w:rsidR="00B52DCC" w:rsidRPr="00BB09CC" w:rsidRDefault="00B52DCC">
            <w:pPr>
              <w:pStyle w:val="TableParagraph"/>
              <w:rPr>
                <w:sz w:val="20"/>
                <w:szCs w:val="20"/>
              </w:rPr>
            </w:pPr>
          </w:p>
        </w:tc>
        <w:tc>
          <w:tcPr>
            <w:tcW w:w="992" w:type="dxa"/>
          </w:tcPr>
          <w:p w14:paraId="4B5EF33F" w14:textId="77777777" w:rsidR="00B52DCC" w:rsidRPr="00BB09CC" w:rsidRDefault="00916648">
            <w:pPr>
              <w:pStyle w:val="TableParagraph"/>
              <w:spacing w:line="202" w:lineRule="exact"/>
              <w:ind w:left="197"/>
              <w:rPr>
                <w:sz w:val="20"/>
                <w:szCs w:val="20"/>
              </w:rPr>
            </w:pPr>
            <w:r w:rsidRPr="00BB09CC">
              <w:rPr>
                <w:sz w:val="20"/>
                <w:szCs w:val="20"/>
              </w:rPr>
              <w:t>%15</w:t>
            </w:r>
          </w:p>
        </w:tc>
        <w:tc>
          <w:tcPr>
            <w:tcW w:w="3101" w:type="dxa"/>
          </w:tcPr>
          <w:p w14:paraId="14A6A4B0" w14:textId="77777777" w:rsidR="00B52DCC" w:rsidRPr="00BB09CC" w:rsidRDefault="00B52DCC">
            <w:pPr>
              <w:pStyle w:val="TableParagraph"/>
              <w:rPr>
                <w:sz w:val="20"/>
                <w:szCs w:val="20"/>
              </w:rPr>
            </w:pPr>
          </w:p>
        </w:tc>
        <w:tc>
          <w:tcPr>
            <w:tcW w:w="1344" w:type="dxa"/>
          </w:tcPr>
          <w:p w14:paraId="58089D86" w14:textId="77777777" w:rsidR="00B52DCC" w:rsidRPr="00BB09CC" w:rsidRDefault="00B52DCC">
            <w:pPr>
              <w:pStyle w:val="TableParagraph"/>
              <w:rPr>
                <w:sz w:val="20"/>
                <w:szCs w:val="20"/>
              </w:rPr>
            </w:pPr>
          </w:p>
        </w:tc>
      </w:tr>
      <w:tr w:rsidR="00BB09CC" w:rsidRPr="00BB09CC" w14:paraId="19A37AC5" w14:textId="77777777" w:rsidTr="0076353B">
        <w:trPr>
          <w:trHeight w:val="477"/>
        </w:trPr>
        <w:tc>
          <w:tcPr>
            <w:tcW w:w="816" w:type="dxa"/>
          </w:tcPr>
          <w:p w14:paraId="7600A788" w14:textId="77777777" w:rsidR="00BB09CC" w:rsidRPr="00BB09CC" w:rsidRDefault="00BB09CC" w:rsidP="00BB09CC">
            <w:pPr>
              <w:pStyle w:val="TableParagraph"/>
              <w:spacing w:line="202" w:lineRule="exact"/>
              <w:ind w:left="239" w:right="256"/>
              <w:jc w:val="center"/>
              <w:rPr>
                <w:sz w:val="20"/>
                <w:szCs w:val="20"/>
              </w:rPr>
            </w:pPr>
            <w:r w:rsidRPr="00BB09CC">
              <w:rPr>
                <w:sz w:val="20"/>
                <w:szCs w:val="20"/>
              </w:rPr>
              <w:t>17</w:t>
            </w:r>
          </w:p>
        </w:tc>
        <w:tc>
          <w:tcPr>
            <w:tcW w:w="2872" w:type="dxa"/>
          </w:tcPr>
          <w:p w14:paraId="1227F5E9" w14:textId="77777777" w:rsidR="00BB09CC" w:rsidRPr="00BB09CC" w:rsidRDefault="00BB09CC" w:rsidP="00BB09CC">
            <w:pPr>
              <w:pStyle w:val="TableParagraph"/>
              <w:tabs>
                <w:tab w:val="left" w:pos="1466"/>
              </w:tabs>
              <w:spacing w:line="276" w:lineRule="auto"/>
              <w:ind w:left="196" w:right="164"/>
              <w:rPr>
                <w:sz w:val="20"/>
                <w:szCs w:val="20"/>
              </w:rPr>
            </w:pPr>
            <w:r w:rsidRPr="00BB09CC">
              <w:rPr>
                <w:sz w:val="20"/>
                <w:szCs w:val="20"/>
              </w:rPr>
              <w:t>Benzoik asit, 4,4-((6- ((4-(((1,1- dimetiletil)amino)karbonil)fenil)a mino)-</w:t>
            </w:r>
            <w:r w:rsidRPr="00BB09CC">
              <w:rPr>
                <w:sz w:val="20"/>
                <w:szCs w:val="20"/>
              </w:rPr>
              <w:tab/>
            </w:r>
            <w:r w:rsidRPr="00BB09CC">
              <w:rPr>
                <w:spacing w:val="-1"/>
                <w:sz w:val="20"/>
                <w:szCs w:val="20"/>
              </w:rPr>
              <w:t xml:space="preserve">1,3,5-triazin-2,4- </w:t>
            </w:r>
            <w:r w:rsidRPr="00BB09CC">
              <w:rPr>
                <w:sz w:val="20"/>
                <w:szCs w:val="20"/>
              </w:rPr>
              <w:t>diil)diimino)bis-, bis (2-</w:t>
            </w:r>
            <w:r w:rsidRPr="00BB09CC">
              <w:rPr>
                <w:spacing w:val="-34"/>
                <w:sz w:val="20"/>
                <w:szCs w:val="20"/>
              </w:rPr>
              <w:t xml:space="preserve"> </w:t>
            </w:r>
            <w:r w:rsidRPr="00BB09CC">
              <w:rPr>
                <w:sz w:val="20"/>
                <w:szCs w:val="20"/>
              </w:rPr>
              <w:t>etilhekzil)</w:t>
            </w:r>
          </w:p>
          <w:p w14:paraId="22119588" w14:textId="77777777" w:rsidR="00BB09CC" w:rsidRDefault="00BB09CC" w:rsidP="00BB09CC">
            <w:pPr>
              <w:pStyle w:val="TableParagraph"/>
              <w:ind w:left="196"/>
              <w:rPr>
                <w:sz w:val="20"/>
                <w:szCs w:val="20"/>
              </w:rPr>
            </w:pPr>
            <w:r w:rsidRPr="00BB09CC">
              <w:rPr>
                <w:sz w:val="20"/>
                <w:szCs w:val="20"/>
              </w:rPr>
              <w:t>ester/Iskotrizinol (USAN)</w:t>
            </w:r>
          </w:p>
          <w:p w14:paraId="17A24A7D" w14:textId="77777777" w:rsidR="00BB09CC" w:rsidRPr="00BB09CC" w:rsidRDefault="00BB09CC" w:rsidP="00BB09CC">
            <w:pPr>
              <w:pStyle w:val="TableParagraph"/>
              <w:ind w:left="196"/>
              <w:rPr>
                <w:sz w:val="20"/>
                <w:szCs w:val="20"/>
              </w:rPr>
            </w:pPr>
          </w:p>
        </w:tc>
        <w:tc>
          <w:tcPr>
            <w:tcW w:w="1692" w:type="dxa"/>
          </w:tcPr>
          <w:p w14:paraId="48106D35" w14:textId="77777777" w:rsidR="00BB09CC" w:rsidRPr="00BB09CC" w:rsidRDefault="00BB09CC" w:rsidP="00BB09CC">
            <w:pPr>
              <w:pStyle w:val="TableParagraph"/>
              <w:spacing w:line="276" w:lineRule="auto"/>
              <w:ind w:left="108" w:right="609"/>
              <w:rPr>
                <w:sz w:val="20"/>
                <w:szCs w:val="20"/>
              </w:rPr>
            </w:pPr>
            <w:r w:rsidRPr="00BB09CC">
              <w:rPr>
                <w:sz w:val="20"/>
                <w:szCs w:val="20"/>
              </w:rPr>
              <w:t>Diethylhexyl Butamido Triazone</w:t>
            </w:r>
          </w:p>
        </w:tc>
        <w:tc>
          <w:tcPr>
            <w:tcW w:w="1132" w:type="dxa"/>
          </w:tcPr>
          <w:p w14:paraId="393A7541" w14:textId="77777777" w:rsidR="00BB09CC" w:rsidRPr="00BB09CC" w:rsidRDefault="00BB09CC" w:rsidP="00BB09CC">
            <w:pPr>
              <w:pStyle w:val="TableParagraph"/>
              <w:spacing w:line="202" w:lineRule="exact"/>
              <w:ind w:left="107"/>
              <w:rPr>
                <w:sz w:val="20"/>
                <w:szCs w:val="20"/>
              </w:rPr>
            </w:pPr>
            <w:r w:rsidRPr="00BB09CC">
              <w:rPr>
                <w:sz w:val="20"/>
                <w:szCs w:val="20"/>
              </w:rPr>
              <w:t>154702-15-</w:t>
            </w:r>
          </w:p>
          <w:p w14:paraId="12B100C7" w14:textId="77777777" w:rsidR="00BB09CC" w:rsidRPr="00BB09CC" w:rsidRDefault="00BB09CC" w:rsidP="00BB09CC">
            <w:pPr>
              <w:pStyle w:val="TableParagraph"/>
              <w:spacing w:before="30"/>
              <w:ind w:left="107"/>
              <w:rPr>
                <w:sz w:val="20"/>
                <w:szCs w:val="20"/>
              </w:rPr>
            </w:pPr>
            <w:r w:rsidRPr="00BB09CC">
              <w:rPr>
                <w:sz w:val="20"/>
                <w:szCs w:val="20"/>
              </w:rPr>
              <w:t>5</w:t>
            </w:r>
          </w:p>
        </w:tc>
        <w:tc>
          <w:tcPr>
            <w:tcW w:w="1135" w:type="dxa"/>
          </w:tcPr>
          <w:p w14:paraId="2B7794AE" w14:textId="77777777" w:rsidR="00BB09CC" w:rsidRPr="00BB09CC" w:rsidRDefault="00BB09CC" w:rsidP="00BB09CC">
            <w:pPr>
              <w:pStyle w:val="TableParagraph"/>
              <w:rPr>
                <w:sz w:val="20"/>
                <w:szCs w:val="20"/>
              </w:rPr>
            </w:pPr>
          </w:p>
        </w:tc>
        <w:tc>
          <w:tcPr>
            <w:tcW w:w="1843" w:type="dxa"/>
          </w:tcPr>
          <w:p w14:paraId="258FAE81" w14:textId="77777777" w:rsidR="00BB09CC" w:rsidRPr="00BB09CC" w:rsidRDefault="00BB09CC" w:rsidP="00BB09CC">
            <w:pPr>
              <w:pStyle w:val="TableParagraph"/>
              <w:rPr>
                <w:sz w:val="20"/>
                <w:szCs w:val="20"/>
              </w:rPr>
            </w:pPr>
          </w:p>
        </w:tc>
        <w:tc>
          <w:tcPr>
            <w:tcW w:w="992" w:type="dxa"/>
          </w:tcPr>
          <w:p w14:paraId="142655CB" w14:textId="77777777" w:rsidR="00BB09CC" w:rsidRPr="00BB09CC" w:rsidRDefault="00BB09CC" w:rsidP="00BB09CC">
            <w:pPr>
              <w:pStyle w:val="TableParagraph"/>
              <w:spacing w:line="202" w:lineRule="exact"/>
              <w:ind w:left="197"/>
              <w:rPr>
                <w:sz w:val="20"/>
                <w:szCs w:val="20"/>
              </w:rPr>
            </w:pPr>
            <w:r w:rsidRPr="00BB09CC">
              <w:rPr>
                <w:sz w:val="20"/>
                <w:szCs w:val="20"/>
              </w:rPr>
              <w:t>%10</w:t>
            </w:r>
          </w:p>
        </w:tc>
        <w:tc>
          <w:tcPr>
            <w:tcW w:w="3101" w:type="dxa"/>
            <w:tcBorders>
              <w:top w:val="single" w:sz="4" w:space="0" w:color="000000"/>
              <w:bottom w:val="single" w:sz="4" w:space="0" w:color="000000"/>
            </w:tcBorders>
          </w:tcPr>
          <w:p w14:paraId="1DB618CD" w14:textId="77777777" w:rsidR="00BB09CC" w:rsidRPr="00BB09CC" w:rsidRDefault="00BB09CC" w:rsidP="00BB09CC">
            <w:pPr>
              <w:pStyle w:val="TableParagraph"/>
              <w:rPr>
                <w:sz w:val="20"/>
                <w:szCs w:val="20"/>
              </w:rPr>
            </w:pPr>
          </w:p>
        </w:tc>
        <w:tc>
          <w:tcPr>
            <w:tcW w:w="1344" w:type="dxa"/>
            <w:tcBorders>
              <w:top w:val="single" w:sz="4" w:space="0" w:color="000000"/>
              <w:bottom w:val="single" w:sz="4" w:space="0" w:color="000000"/>
            </w:tcBorders>
          </w:tcPr>
          <w:p w14:paraId="6DE231F5" w14:textId="77777777" w:rsidR="00BB09CC" w:rsidRPr="00BB09CC" w:rsidRDefault="00BB09CC" w:rsidP="00BB09CC">
            <w:pPr>
              <w:pStyle w:val="TableParagraph"/>
              <w:rPr>
                <w:sz w:val="20"/>
                <w:szCs w:val="20"/>
              </w:rPr>
            </w:pPr>
          </w:p>
        </w:tc>
      </w:tr>
      <w:tr w:rsidR="00BB09CC" w:rsidRPr="00BB09CC" w14:paraId="645FDBB9" w14:textId="77777777" w:rsidTr="0076353B">
        <w:trPr>
          <w:trHeight w:val="477"/>
        </w:trPr>
        <w:tc>
          <w:tcPr>
            <w:tcW w:w="816" w:type="dxa"/>
          </w:tcPr>
          <w:p w14:paraId="2FA9874C" w14:textId="77777777" w:rsidR="00BB09CC" w:rsidRPr="00BB09CC" w:rsidRDefault="00BB09CC" w:rsidP="00BB09CC">
            <w:pPr>
              <w:pStyle w:val="TableParagraph"/>
              <w:spacing w:line="202" w:lineRule="exact"/>
              <w:ind w:left="239" w:right="256"/>
              <w:jc w:val="center"/>
              <w:rPr>
                <w:sz w:val="20"/>
                <w:szCs w:val="20"/>
              </w:rPr>
            </w:pPr>
            <w:r w:rsidRPr="00BB09CC">
              <w:rPr>
                <w:sz w:val="20"/>
                <w:szCs w:val="20"/>
              </w:rPr>
              <w:t>18</w:t>
            </w:r>
          </w:p>
        </w:tc>
        <w:tc>
          <w:tcPr>
            <w:tcW w:w="2872" w:type="dxa"/>
          </w:tcPr>
          <w:p w14:paraId="15B83D23" w14:textId="77777777" w:rsidR="00BB09CC" w:rsidRPr="00BB09CC" w:rsidRDefault="00BB09CC" w:rsidP="00BB09CC">
            <w:pPr>
              <w:pStyle w:val="TableParagraph"/>
              <w:tabs>
                <w:tab w:val="left" w:pos="2257"/>
              </w:tabs>
              <w:spacing w:line="278" w:lineRule="auto"/>
              <w:ind w:left="196" w:right="135"/>
              <w:rPr>
                <w:sz w:val="20"/>
                <w:szCs w:val="20"/>
              </w:rPr>
            </w:pPr>
            <w:r w:rsidRPr="00BB09CC">
              <w:rPr>
                <w:sz w:val="20"/>
                <w:szCs w:val="20"/>
              </w:rPr>
              <w:t>3-(4-Metilbenzili­</w:t>
            </w:r>
            <w:r w:rsidRPr="00BB09CC">
              <w:rPr>
                <w:sz w:val="20"/>
                <w:szCs w:val="20"/>
              </w:rPr>
              <w:tab/>
            </w:r>
            <w:r w:rsidRPr="00BB09CC">
              <w:rPr>
                <w:spacing w:val="-3"/>
                <w:sz w:val="20"/>
                <w:szCs w:val="20"/>
              </w:rPr>
              <w:t xml:space="preserve">dene)- </w:t>
            </w:r>
            <w:r w:rsidRPr="00BB09CC">
              <w:rPr>
                <w:sz w:val="20"/>
                <w:szCs w:val="20"/>
              </w:rPr>
              <w:t>d1kafur/Enza­</w:t>
            </w:r>
            <w:r w:rsidRPr="00BB09CC">
              <w:rPr>
                <w:spacing w:val="-1"/>
                <w:sz w:val="20"/>
                <w:szCs w:val="20"/>
              </w:rPr>
              <w:t xml:space="preserve"> </w:t>
            </w:r>
            <w:r w:rsidRPr="00BB09CC">
              <w:rPr>
                <w:sz w:val="20"/>
                <w:szCs w:val="20"/>
              </w:rPr>
              <w:t>camene</w:t>
            </w:r>
          </w:p>
        </w:tc>
        <w:tc>
          <w:tcPr>
            <w:tcW w:w="1692" w:type="dxa"/>
          </w:tcPr>
          <w:p w14:paraId="580E28FA" w14:textId="77777777" w:rsidR="00BB09CC" w:rsidRPr="00BB09CC" w:rsidRDefault="00BB09CC" w:rsidP="00BB09CC">
            <w:pPr>
              <w:pStyle w:val="TableParagraph"/>
              <w:spacing w:line="202" w:lineRule="exact"/>
              <w:ind w:left="108"/>
              <w:rPr>
                <w:sz w:val="20"/>
                <w:szCs w:val="20"/>
              </w:rPr>
            </w:pPr>
            <w:r w:rsidRPr="00BB09CC">
              <w:rPr>
                <w:sz w:val="20"/>
                <w:szCs w:val="20"/>
              </w:rPr>
              <w:t>4-</w:t>
            </w:r>
          </w:p>
          <w:p w14:paraId="3246E0AE" w14:textId="77777777" w:rsidR="00BB09CC" w:rsidRPr="00BB09CC" w:rsidRDefault="00BB09CC" w:rsidP="00BB09CC">
            <w:pPr>
              <w:pStyle w:val="TableParagraph"/>
              <w:spacing w:before="33" w:line="276" w:lineRule="auto"/>
              <w:ind w:left="108" w:right="329"/>
              <w:rPr>
                <w:sz w:val="20"/>
                <w:szCs w:val="20"/>
              </w:rPr>
            </w:pPr>
            <w:r w:rsidRPr="00BB09CC">
              <w:rPr>
                <w:sz w:val="20"/>
                <w:szCs w:val="20"/>
              </w:rPr>
              <w:t>Methylbenzylide ne Camphor</w:t>
            </w:r>
          </w:p>
        </w:tc>
        <w:tc>
          <w:tcPr>
            <w:tcW w:w="1132" w:type="dxa"/>
          </w:tcPr>
          <w:p w14:paraId="64262F3A" w14:textId="77777777" w:rsidR="00BB09CC" w:rsidRPr="00BB09CC" w:rsidRDefault="00BB09CC" w:rsidP="00BB09CC">
            <w:pPr>
              <w:pStyle w:val="TableParagraph"/>
              <w:spacing w:line="202" w:lineRule="exact"/>
              <w:ind w:left="195"/>
              <w:rPr>
                <w:sz w:val="20"/>
                <w:szCs w:val="20"/>
              </w:rPr>
            </w:pPr>
            <w:r w:rsidRPr="00BB09CC">
              <w:rPr>
                <w:sz w:val="20"/>
                <w:szCs w:val="20"/>
              </w:rPr>
              <w:t>38102-62-</w:t>
            </w:r>
          </w:p>
          <w:p w14:paraId="27EEB0DE" w14:textId="77777777" w:rsidR="00BB09CC" w:rsidRPr="00BB09CC" w:rsidRDefault="00BB09CC" w:rsidP="00BB09CC">
            <w:pPr>
              <w:pStyle w:val="TableParagraph"/>
              <w:spacing w:before="33"/>
              <w:ind w:left="195"/>
              <w:rPr>
                <w:sz w:val="20"/>
                <w:szCs w:val="20"/>
              </w:rPr>
            </w:pPr>
            <w:r w:rsidRPr="00BB09CC">
              <w:rPr>
                <w:sz w:val="20"/>
                <w:szCs w:val="20"/>
              </w:rPr>
              <w:t>4/</w:t>
            </w:r>
          </w:p>
          <w:p w14:paraId="0B04049A" w14:textId="77777777" w:rsidR="00BB09CC" w:rsidRPr="00BB09CC" w:rsidRDefault="00BB09CC" w:rsidP="00BB09CC">
            <w:pPr>
              <w:pStyle w:val="TableParagraph"/>
              <w:spacing w:before="30"/>
              <w:ind w:left="195"/>
              <w:rPr>
                <w:sz w:val="20"/>
                <w:szCs w:val="20"/>
              </w:rPr>
            </w:pPr>
            <w:r w:rsidRPr="00BB09CC">
              <w:rPr>
                <w:sz w:val="20"/>
                <w:szCs w:val="20"/>
              </w:rPr>
              <w:t>36861-47-</w:t>
            </w:r>
          </w:p>
          <w:p w14:paraId="34313427" w14:textId="77777777" w:rsidR="00BB09CC" w:rsidRPr="00BB09CC" w:rsidRDefault="00BB09CC" w:rsidP="00BB09CC">
            <w:pPr>
              <w:pStyle w:val="TableParagraph"/>
              <w:spacing w:before="31"/>
              <w:ind w:left="195"/>
              <w:rPr>
                <w:sz w:val="20"/>
                <w:szCs w:val="20"/>
              </w:rPr>
            </w:pPr>
            <w:r w:rsidRPr="00BB09CC">
              <w:rPr>
                <w:sz w:val="20"/>
                <w:szCs w:val="20"/>
              </w:rPr>
              <w:t>9</w:t>
            </w:r>
          </w:p>
        </w:tc>
        <w:tc>
          <w:tcPr>
            <w:tcW w:w="1135" w:type="dxa"/>
          </w:tcPr>
          <w:p w14:paraId="5EAA9C73" w14:textId="77777777" w:rsidR="00BB09CC" w:rsidRPr="00BB09CC" w:rsidRDefault="00BB09CC" w:rsidP="00BB09CC">
            <w:pPr>
              <w:pStyle w:val="TableParagraph"/>
              <w:spacing w:line="202" w:lineRule="exact"/>
              <w:ind w:left="199"/>
              <w:rPr>
                <w:sz w:val="20"/>
                <w:szCs w:val="20"/>
              </w:rPr>
            </w:pPr>
            <w:r w:rsidRPr="00BB09CC">
              <w:rPr>
                <w:sz w:val="20"/>
                <w:szCs w:val="20"/>
              </w:rPr>
              <w:t>- / 253-</w:t>
            </w:r>
          </w:p>
          <w:p w14:paraId="5240D147" w14:textId="77777777" w:rsidR="00BB09CC" w:rsidRPr="00BB09CC" w:rsidRDefault="00BB09CC" w:rsidP="00BB09CC">
            <w:pPr>
              <w:pStyle w:val="TableParagraph"/>
              <w:spacing w:before="33"/>
              <w:ind w:left="199"/>
              <w:rPr>
                <w:sz w:val="20"/>
                <w:szCs w:val="20"/>
              </w:rPr>
            </w:pPr>
            <w:r w:rsidRPr="00BB09CC">
              <w:rPr>
                <w:sz w:val="20"/>
                <w:szCs w:val="20"/>
              </w:rPr>
              <w:t>242-6</w:t>
            </w:r>
          </w:p>
        </w:tc>
        <w:tc>
          <w:tcPr>
            <w:tcW w:w="1843" w:type="dxa"/>
          </w:tcPr>
          <w:p w14:paraId="1BA9610B" w14:textId="77777777" w:rsidR="00BB09CC" w:rsidRPr="00BB09CC" w:rsidRDefault="00BB09CC" w:rsidP="00BB09CC">
            <w:pPr>
              <w:pStyle w:val="TableParagraph"/>
              <w:rPr>
                <w:sz w:val="20"/>
                <w:szCs w:val="20"/>
              </w:rPr>
            </w:pPr>
          </w:p>
        </w:tc>
        <w:tc>
          <w:tcPr>
            <w:tcW w:w="992" w:type="dxa"/>
          </w:tcPr>
          <w:p w14:paraId="4BFCAB14" w14:textId="77777777" w:rsidR="00BB09CC" w:rsidRPr="00BB09CC" w:rsidRDefault="00BB09CC" w:rsidP="00BB09CC">
            <w:pPr>
              <w:pStyle w:val="TableParagraph"/>
              <w:spacing w:line="202" w:lineRule="exact"/>
              <w:ind w:left="197"/>
              <w:rPr>
                <w:sz w:val="20"/>
                <w:szCs w:val="20"/>
              </w:rPr>
            </w:pPr>
            <w:r w:rsidRPr="00BB09CC">
              <w:rPr>
                <w:sz w:val="20"/>
                <w:szCs w:val="20"/>
              </w:rPr>
              <w:t>%4</w:t>
            </w:r>
          </w:p>
        </w:tc>
        <w:tc>
          <w:tcPr>
            <w:tcW w:w="3101" w:type="dxa"/>
          </w:tcPr>
          <w:p w14:paraId="373BEE11" w14:textId="77777777" w:rsidR="00BB09CC" w:rsidRPr="00BB09CC" w:rsidRDefault="00BB09CC" w:rsidP="00BB09CC">
            <w:pPr>
              <w:pStyle w:val="TableParagraph"/>
              <w:rPr>
                <w:sz w:val="20"/>
                <w:szCs w:val="20"/>
              </w:rPr>
            </w:pPr>
          </w:p>
        </w:tc>
        <w:tc>
          <w:tcPr>
            <w:tcW w:w="1344" w:type="dxa"/>
            <w:tcBorders>
              <w:top w:val="single" w:sz="4" w:space="0" w:color="000000"/>
              <w:bottom w:val="single" w:sz="4" w:space="0" w:color="000000"/>
            </w:tcBorders>
          </w:tcPr>
          <w:p w14:paraId="1128C6D0" w14:textId="77777777" w:rsidR="00BB09CC" w:rsidRPr="00BB09CC" w:rsidRDefault="00BB09CC" w:rsidP="00BB09CC">
            <w:pPr>
              <w:pStyle w:val="TableParagraph"/>
              <w:rPr>
                <w:sz w:val="20"/>
                <w:szCs w:val="20"/>
              </w:rPr>
            </w:pPr>
          </w:p>
        </w:tc>
      </w:tr>
      <w:tr w:rsidR="00E96807" w:rsidRPr="00BB09CC" w14:paraId="4DF2AD59" w14:textId="77777777" w:rsidTr="0076353B">
        <w:trPr>
          <w:trHeight w:val="477"/>
        </w:trPr>
        <w:tc>
          <w:tcPr>
            <w:tcW w:w="816" w:type="dxa"/>
          </w:tcPr>
          <w:p w14:paraId="4C7D30F5" w14:textId="77777777" w:rsidR="00E96807" w:rsidRPr="00BB09CC" w:rsidRDefault="00E96807" w:rsidP="00E96807">
            <w:pPr>
              <w:pStyle w:val="TableParagraph"/>
              <w:spacing w:line="202" w:lineRule="exact"/>
              <w:ind w:left="239" w:right="256"/>
              <w:jc w:val="center"/>
              <w:rPr>
                <w:sz w:val="20"/>
                <w:szCs w:val="20"/>
              </w:rPr>
            </w:pPr>
            <w:r w:rsidRPr="00BB09CC">
              <w:rPr>
                <w:sz w:val="20"/>
                <w:szCs w:val="20"/>
              </w:rPr>
              <w:t>20</w:t>
            </w:r>
          </w:p>
        </w:tc>
        <w:tc>
          <w:tcPr>
            <w:tcW w:w="2872" w:type="dxa"/>
          </w:tcPr>
          <w:p w14:paraId="79CBFE4B" w14:textId="77777777" w:rsidR="00E96807" w:rsidRPr="00BB09CC" w:rsidRDefault="00E96807" w:rsidP="00E96807">
            <w:pPr>
              <w:pStyle w:val="TableParagraph"/>
              <w:spacing w:line="202" w:lineRule="exact"/>
              <w:ind w:left="196"/>
              <w:rPr>
                <w:sz w:val="20"/>
                <w:szCs w:val="20"/>
              </w:rPr>
            </w:pPr>
            <w:r w:rsidRPr="00BB09CC">
              <w:rPr>
                <w:sz w:val="20"/>
                <w:szCs w:val="20"/>
              </w:rPr>
              <w:t>2-Etilhekzil salisilat/ Oktisalat</w:t>
            </w:r>
          </w:p>
        </w:tc>
        <w:tc>
          <w:tcPr>
            <w:tcW w:w="1692" w:type="dxa"/>
          </w:tcPr>
          <w:p w14:paraId="21E7748A" w14:textId="77777777" w:rsidR="00E96807" w:rsidRPr="00BB09CC" w:rsidRDefault="00E96807" w:rsidP="00E96807">
            <w:pPr>
              <w:pStyle w:val="TableParagraph"/>
              <w:spacing w:line="202" w:lineRule="exact"/>
              <w:ind w:left="198"/>
              <w:rPr>
                <w:sz w:val="20"/>
                <w:szCs w:val="20"/>
              </w:rPr>
            </w:pPr>
            <w:r w:rsidRPr="00BB09CC">
              <w:rPr>
                <w:sz w:val="20"/>
                <w:szCs w:val="20"/>
              </w:rPr>
              <w:t>Ethylhexyl</w:t>
            </w:r>
          </w:p>
          <w:p w14:paraId="476E9E2F" w14:textId="77777777" w:rsidR="00E96807" w:rsidRPr="00BB09CC" w:rsidRDefault="00E96807" w:rsidP="00E96807">
            <w:pPr>
              <w:pStyle w:val="TableParagraph"/>
              <w:spacing w:before="33"/>
              <w:ind w:left="198"/>
              <w:rPr>
                <w:sz w:val="20"/>
                <w:szCs w:val="20"/>
              </w:rPr>
            </w:pPr>
            <w:r w:rsidRPr="00BB09CC">
              <w:rPr>
                <w:sz w:val="20"/>
                <w:szCs w:val="20"/>
              </w:rPr>
              <w:t>Salicylate</w:t>
            </w:r>
          </w:p>
        </w:tc>
        <w:tc>
          <w:tcPr>
            <w:tcW w:w="1132" w:type="dxa"/>
          </w:tcPr>
          <w:p w14:paraId="79B758EC" w14:textId="77777777" w:rsidR="00E96807" w:rsidRPr="00BB09CC" w:rsidRDefault="00E96807" w:rsidP="00E96807">
            <w:pPr>
              <w:pStyle w:val="TableParagraph"/>
              <w:spacing w:line="202" w:lineRule="exact"/>
              <w:ind w:right="63"/>
              <w:jc w:val="center"/>
              <w:rPr>
                <w:sz w:val="20"/>
                <w:szCs w:val="20"/>
              </w:rPr>
            </w:pPr>
            <w:r w:rsidRPr="00BB09CC">
              <w:rPr>
                <w:sz w:val="20"/>
                <w:szCs w:val="20"/>
              </w:rPr>
              <w:t>118-60-5</w:t>
            </w:r>
          </w:p>
        </w:tc>
        <w:tc>
          <w:tcPr>
            <w:tcW w:w="1135" w:type="dxa"/>
          </w:tcPr>
          <w:p w14:paraId="09DB4C80" w14:textId="77777777" w:rsidR="00E96807" w:rsidRPr="00BB09CC" w:rsidRDefault="00E96807" w:rsidP="00E96807">
            <w:pPr>
              <w:pStyle w:val="TableParagraph"/>
              <w:spacing w:line="202" w:lineRule="exact"/>
              <w:ind w:left="199"/>
              <w:rPr>
                <w:sz w:val="20"/>
                <w:szCs w:val="20"/>
              </w:rPr>
            </w:pPr>
            <w:r w:rsidRPr="00BB09CC">
              <w:rPr>
                <w:sz w:val="20"/>
                <w:szCs w:val="20"/>
              </w:rPr>
              <w:t>204-263-4</w:t>
            </w:r>
          </w:p>
        </w:tc>
        <w:tc>
          <w:tcPr>
            <w:tcW w:w="1843" w:type="dxa"/>
          </w:tcPr>
          <w:p w14:paraId="3D127A3B" w14:textId="77777777" w:rsidR="00E96807" w:rsidRPr="00BB09CC" w:rsidRDefault="00E96807" w:rsidP="00E96807">
            <w:pPr>
              <w:pStyle w:val="TableParagraph"/>
              <w:rPr>
                <w:sz w:val="20"/>
                <w:szCs w:val="20"/>
              </w:rPr>
            </w:pPr>
          </w:p>
        </w:tc>
        <w:tc>
          <w:tcPr>
            <w:tcW w:w="992" w:type="dxa"/>
          </w:tcPr>
          <w:p w14:paraId="08E7F7F6" w14:textId="77777777" w:rsidR="00E96807" w:rsidRPr="00BB09CC" w:rsidRDefault="00E96807" w:rsidP="00E96807">
            <w:pPr>
              <w:pStyle w:val="TableParagraph"/>
              <w:spacing w:line="202" w:lineRule="exact"/>
              <w:ind w:left="197"/>
              <w:rPr>
                <w:sz w:val="20"/>
                <w:szCs w:val="20"/>
              </w:rPr>
            </w:pPr>
            <w:r w:rsidRPr="00BB09CC">
              <w:rPr>
                <w:sz w:val="20"/>
                <w:szCs w:val="20"/>
              </w:rPr>
              <w:t>%5</w:t>
            </w:r>
          </w:p>
        </w:tc>
        <w:tc>
          <w:tcPr>
            <w:tcW w:w="3101" w:type="dxa"/>
            <w:tcBorders>
              <w:right w:val="single" w:sz="4" w:space="0" w:color="000000"/>
            </w:tcBorders>
          </w:tcPr>
          <w:p w14:paraId="462059A1"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621B5758" w14:textId="77777777" w:rsidR="00E96807" w:rsidRPr="00BB09CC" w:rsidRDefault="00E96807" w:rsidP="00E96807">
            <w:pPr>
              <w:pStyle w:val="TableParagraph"/>
              <w:rPr>
                <w:sz w:val="20"/>
                <w:szCs w:val="20"/>
              </w:rPr>
            </w:pPr>
          </w:p>
        </w:tc>
      </w:tr>
      <w:tr w:rsidR="00E96807" w:rsidRPr="00BB09CC" w14:paraId="4B635443" w14:textId="77777777" w:rsidTr="0076353B">
        <w:trPr>
          <w:trHeight w:val="477"/>
        </w:trPr>
        <w:tc>
          <w:tcPr>
            <w:tcW w:w="816" w:type="dxa"/>
          </w:tcPr>
          <w:p w14:paraId="71F11C20" w14:textId="77777777" w:rsidR="00E96807" w:rsidRPr="00BB09CC" w:rsidRDefault="00E96807" w:rsidP="00E96807">
            <w:pPr>
              <w:pStyle w:val="TableParagraph"/>
              <w:spacing w:line="202" w:lineRule="exact"/>
              <w:ind w:left="239" w:right="256"/>
              <w:jc w:val="center"/>
              <w:rPr>
                <w:sz w:val="20"/>
                <w:szCs w:val="20"/>
              </w:rPr>
            </w:pPr>
            <w:r w:rsidRPr="00BB09CC">
              <w:rPr>
                <w:sz w:val="20"/>
                <w:szCs w:val="20"/>
              </w:rPr>
              <w:t>21</w:t>
            </w:r>
          </w:p>
        </w:tc>
        <w:tc>
          <w:tcPr>
            <w:tcW w:w="2872" w:type="dxa"/>
          </w:tcPr>
          <w:p w14:paraId="49D0EDF0" w14:textId="77777777" w:rsidR="00E96807" w:rsidRPr="00BB09CC" w:rsidRDefault="00E96807" w:rsidP="00E96807">
            <w:pPr>
              <w:pStyle w:val="TableParagraph"/>
              <w:tabs>
                <w:tab w:val="left" w:pos="2303"/>
              </w:tabs>
              <w:spacing w:line="202" w:lineRule="exact"/>
              <w:ind w:left="196"/>
              <w:rPr>
                <w:sz w:val="20"/>
                <w:szCs w:val="20"/>
              </w:rPr>
            </w:pPr>
            <w:r w:rsidRPr="00BB09CC">
              <w:rPr>
                <w:sz w:val="20"/>
                <w:szCs w:val="20"/>
              </w:rPr>
              <w:t>2-Etilhekzil</w:t>
            </w:r>
            <w:r w:rsidRPr="00BB09CC">
              <w:rPr>
                <w:sz w:val="20"/>
                <w:szCs w:val="20"/>
              </w:rPr>
              <w:tab/>
              <w:t>4-</w:t>
            </w:r>
          </w:p>
          <w:p w14:paraId="6F44E2D5" w14:textId="77777777" w:rsidR="00E96807" w:rsidRPr="00BB09CC" w:rsidRDefault="00E96807" w:rsidP="00E96807">
            <w:pPr>
              <w:pStyle w:val="TableParagraph"/>
              <w:spacing w:before="7" w:line="230" w:lineRule="atLeast"/>
              <w:ind w:left="196" w:right="411"/>
              <w:rPr>
                <w:sz w:val="20"/>
                <w:szCs w:val="20"/>
              </w:rPr>
            </w:pPr>
            <w:r w:rsidRPr="00BB09CC">
              <w:rPr>
                <w:sz w:val="20"/>
                <w:szCs w:val="20"/>
              </w:rPr>
              <w:t>(dimetilamino)benzoat/Padima t O (USAN:BAN)</w:t>
            </w:r>
          </w:p>
        </w:tc>
        <w:tc>
          <w:tcPr>
            <w:tcW w:w="1692" w:type="dxa"/>
          </w:tcPr>
          <w:p w14:paraId="40BEECA1" w14:textId="77777777" w:rsidR="00E96807" w:rsidRPr="00BB09CC" w:rsidRDefault="00E96807" w:rsidP="00E96807">
            <w:pPr>
              <w:pStyle w:val="TableParagraph"/>
              <w:spacing w:line="276" w:lineRule="auto"/>
              <w:ind w:left="198" w:right="253"/>
              <w:rPr>
                <w:sz w:val="20"/>
                <w:szCs w:val="20"/>
              </w:rPr>
            </w:pPr>
            <w:r w:rsidRPr="00BB09CC">
              <w:rPr>
                <w:sz w:val="20"/>
                <w:szCs w:val="20"/>
              </w:rPr>
              <w:t>Ethylhexyl Dimethyl PABA</w:t>
            </w:r>
          </w:p>
        </w:tc>
        <w:tc>
          <w:tcPr>
            <w:tcW w:w="1132" w:type="dxa"/>
          </w:tcPr>
          <w:p w14:paraId="7788C203" w14:textId="77777777" w:rsidR="00E96807" w:rsidRPr="00BB09CC" w:rsidRDefault="00E96807" w:rsidP="00E96807">
            <w:pPr>
              <w:pStyle w:val="TableParagraph"/>
              <w:spacing w:line="202" w:lineRule="exact"/>
              <w:ind w:left="195"/>
              <w:rPr>
                <w:sz w:val="20"/>
                <w:szCs w:val="20"/>
              </w:rPr>
            </w:pPr>
            <w:r w:rsidRPr="00BB09CC">
              <w:rPr>
                <w:sz w:val="20"/>
                <w:szCs w:val="20"/>
              </w:rPr>
              <w:t>21245-02-</w:t>
            </w:r>
          </w:p>
          <w:p w14:paraId="5487F203" w14:textId="77777777" w:rsidR="00E96807" w:rsidRPr="00BB09CC" w:rsidRDefault="00E96807" w:rsidP="00E96807">
            <w:pPr>
              <w:pStyle w:val="TableParagraph"/>
              <w:spacing w:before="30"/>
              <w:ind w:left="195"/>
              <w:rPr>
                <w:sz w:val="20"/>
                <w:szCs w:val="20"/>
              </w:rPr>
            </w:pPr>
            <w:r w:rsidRPr="00BB09CC">
              <w:rPr>
                <w:sz w:val="20"/>
                <w:szCs w:val="20"/>
              </w:rPr>
              <w:t>3</w:t>
            </w:r>
          </w:p>
        </w:tc>
        <w:tc>
          <w:tcPr>
            <w:tcW w:w="1135" w:type="dxa"/>
          </w:tcPr>
          <w:p w14:paraId="7E5C3FEB" w14:textId="77777777" w:rsidR="00E96807" w:rsidRPr="00BB09CC" w:rsidRDefault="00E96807" w:rsidP="00E96807">
            <w:pPr>
              <w:pStyle w:val="TableParagraph"/>
              <w:spacing w:line="202" w:lineRule="exact"/>
              <w:ind w:left="199"/>
              <w:rPr>
                <w:sz w:val="20"/>
                <w:szCs w:val="20"/>
              </w:rPr>
            </w:pPr>
            <w:r w:rsidRPr="00BB09CC">
              <w:rPr>
                <w:sz w:val="20"/>
                <w:szCs w:val="20"/>
              </w:rPr>
              <w:t>244-289-3</w:t>
            </w:r>
          </w:p>
        </w:tc>
        <w:tc>
          <w:tcPr>
            <w:tcW w:w="1843" w:type="dxa"/>
          </w:tcPr>
          <w:p w14:paraId="340D0A9D" w14:textId="77777777" w:rsidR="00E96807" w:rsidRPr="00BB09CC" w:rsidRDefault="00E96807" w:rsidP="00E96807">
            <w:pPr>
              <w:pStyle w:val="TableParagraph"/>
              <w:rPr>
                <w:sz w:val="20"/>
                <w:szCs w:val="20"/>
              </w:rPr>
            </w:pPr>
          </w:p>
        </w:tc>
        <w:tc>
          <w:tcPr>
            <w:tcW w:w="992" w:type="dxa"/>
          </w:tcPr>
          <w:p w14:paraId="735D06C5" w14:textId="77777777" w:rsidR="00E96807" w:rsidRPr="00BB09CC" w:rsidRDefault="00E96807" w:rsidP="00E96807">
            <w:pPr>
              <w:pStyle w:val="TableParagraph"/>
              <w:spacing w:line="202" w:lineRule="exact"/>
              <w:ind w:left="197"/>
              <w:rPr>
                <w:sz w:val="20"/>
                <w:szCs w:val="20"/>
              </w:rPr>
            </w:pPr>
            <w:r w:rsidRPr="00BB09CC">
              <w:rPr>
                <w:sz w:val="20"/>
                <w:szCs w:val="20"/>
              </w:rPr>
              <w:t>%8</w:t>
            </w:r>
          </w:p>
        </w:tc>
        <w:tc>
          <w:tcPr>
            <w:tcW w:w="3101" w:type="dxa"/>
          </w:tcPr>
          <w:p w14:paraId="52D99652"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0068B138" w14:textId="77777777" w:rsidR="00E96807" w:rsidRPr="00BB09CC" w:rsidRDefault="00E96807" w:rsidP="00E96807">
            <w:pPr>
              <w:pStyle w:val="TableParagraph"/>
              <w:rPr>
                <w:sz w:val="20"/>
                <w:szCs w:val="20"/>
              </w:rPr>
            </w:pPr>
          </w:p>
        </w:tc>
      </w:tr>
      <w:tr w:rsidR="00E96807" w:rsidRPr="00BB09CC" w14:paraId="42DB27CC" w14:textId="77777777" w:rsidTr="0076353B">
        <w:trPr>
          <w:trHeight w:val="477"/>
        </w:trPr>
        <w:tc>
          <w:tcPr>
            <w:tcW w:w="816" w:type="dxa"/>
          </w:tcPr>
          <w:p w14:paraId="3CA45A8B" w14:textId="77777777" w:rsidR="00E96807" w:rsidRPr="00BB09CC" w:rsidRDefault="00E96807" w:rsidP="00E96807">
            <w:pPr>
              <w:pStyle w:val="TableParagraph"/>
              <w:spacing w:line="202" w:lineRule="exact"/>
              <w:ind w:left="239" w:right="256"/>
              <w:jc w:val="center"/>
              <w:rPr>
                <w:sz w:val="20"/>
                <w:szCs w:val="20"/>
              </w:rPr>
            </w:pPr>
            <w:r w:rsidRPr="00BB09CC">
              <w:rPr>
                <w:sz w:val="20"/>
                <w:szCs w:val="20"/>
              </w:rPr>
              <w:t>22</w:t>
            </w:r>
          </w:p>
        </w:tc>
        <w:tc>
          <w:tcPr>
            <w:tcW w:w="2872" w:type="dxa"/>
          </w:tcPr>
          <w:p w14:paraId="0832644F" w14:textId="77777777" w:rsidR="00E96807" w:rsidRPr="00BB09CC" w:rsidRDefault="00E96807" w:rsidP="00E96807">
            <w:pPr>
              <w:pStyle w:val="TableParagraph"/>
              <w:spacing w:line="276" w:lineRule="auto"/>
              <w:ind w:left="196" w:right="248"/>
              <w:rPr>
                <w:sz w:val="20"/>
                <w:szCs w:val="20"/>
              </w:rPr>
            </w:pPr>
            <w:r w:rsidRPr="00BB09CC">
              <w:rPr>
                <w:sz w:val="20"/>
                <w:szCs w:val="20"/>
              </w:rPr>
              <w:t>2-Hidroksi-4-metoksi­ benzofenon-5- sülfonik asit ve</w:t>
            </w:r>
            <w:r>
              <w:rPr>
                <w:sz w:val="20"/>
                <w:szCs w:val="20"/>
              </w:rPr>
              <w:t xml:space="preserve"> </w:t>
            </w:r>
            <w:r w:rsidRPr="00BB09CC">
              <w:rPr>
                <w:sz w:val="20"/>
                <w:szCs w:val="20"/>
              </w:rPr>
              <w:t>onun sodyum tuzu/Sulizobenzon</w:t>
            </w:r>
          </w:p>
        </w:tc>
        <w:tc>
          <w:tcPr>
            <w:tcW w:w="1692" w:type="dxa"/>
          </w:tcPr>
          <w:p w14:paraId="103EEE10" w14:textId="77777777" w:rsidR="00E96807" w:rsidRPr="00BB09CC" w:rsidRDefault="00E96807" w:rsidP="00E96807">
            <w:pPr>
              <w:pStyle w:val="TableParagraph"/>
              <w:spacing w:line="276" w:lineRule="auto"/>
              <w:ind w:left="198" w:right="210"/>
              <w:rPr>
                <w:sz w:val="20"/>
                <w:szCs w:val="20"/>
              </w:rPr>
            </w:pPr>
            <w:r w:rsidRPr="00BB09CC">
              <w:rPr>
                <w:sz w:val="20"/>
                <w:szCs w:val="20"/>
              </w:rPr>
              <w:t>Benzophenone-4, Benzophenone-5</w:t>
            </w:r>
          </w:p>
        </w:tc>
        <w:tc>
          <w:tcPr>
            <w:tcW w:w="1132" w:type="dxa"/>
          </w:tcPr>
          <w:p w14:paraId="593F9A9A" w14:textId="77777777" w:rsidR="00E96807" w:rsidRPr="00BB09CC" w:rsidRDefault="00E96807" w:rsidP="00E96807">
            <w:pPr>
              <w:pStyle w:val="TableParagraph"/>
              <w:spacing w:line="202" w:lineRule="exact"/>
              <w:ind w:left="107"/>
              <w:rPr>
                <w:sz w:val="20"/>
                <w:szCs w:val="20"/>
              </w:rPr>
            </w:pPr>
            <w:r w:rsidRPr="00BB09CC">
              <w:rPr>
                <w:sz w:val="20"/>
                <w:szCs w:val="20"/>
              </w:rPr>
              <w:t>4065-45-6/</w:t>
            </w:r>
          </w:p>
          <w:p w14:paraId="781AE806" w14:textId="77777777" w:rsidR="00E96807" w:rsidRPr="00BB09CC" w:rsidRDefault="00E96807" w:rsidP="00E96807">
            <w:pPr>
              <w:pStyle w:val="TableParagraph"/>
              <w:spacing w:before="30"/>
              <w:ind w:left="107"/>
              <w:rPr>
                <w:sz w:val="20"/>
                <w:szCs w:val="20"/>
              </w:rPr>
            </w:pPr>
            <w:r w:rsidRPr="00BB09CC">
              <w:rPr>
                <w:sz w:val="20"/>
                <w:szCs w:val="20"/>
              </w:rPr>
              <w:t>6628-37-1</w:t>
            </w:r>
          </w:p>
        </w:tc>
        <w:tc>
          <w:tcPr>
            <w:tcW w:w="1135" w:type="dxa"/>
          </w:tcPr>
          <w:p w14:paraId="3B442577" w14:textId="77777777" w:rsidR="00E96807" w:rsidRPr="00BB09CC" w:rsidRDefault="00E96807" w:rsidP="00E96807">
            <w:pPr>
              <w:pStyle w:val="TableParagraph"/>
              <w:spacing w:line="202" w:lineRule="exact"/>
              <w:ind w:left="199"/>
              <w:rPr>
                <w:sz w:val="20"/>
                <w:szCs w:val="20"/>
              </w:rPr>
            </w:pPr>
            <w:r w:rsidRPr="00BB09CC">
              <w:rPr>
                <w:sz w:val="20"/>
                <w:szCs w:val="20"/>
              </w:rPr>
              <w:t>223-772-2</w:t>
            </w:r>
          </w:p>
          <w:p w14:paraId="405E26AA" w14:textId="77777777" w:rsidR="00E96807" w:rsidRPr="00BB09CC" w:rsidRDefault="00E96807" w:rsidP="00E96807">
            <w:pPr>
              <w:pStyle w:val="TableParagraph"/>
              <w:spacing w:before="30"/>
              <w:ind w:left="199"/>
              <w:rPr>
                <w:sz w:val="20"/>
                <w:szCs w:val="20"/>
              </w:rPr>
            </w:pPr>
            <w:r w:rsidRPr="00BB09CC">
              <w:rPr>
                <w:sz w:val="20"/>
                <w:szCs w:val="20"/>
              </w:rPr>
              <w:t>/</w:t>
            </w:r>
          </w:p>
          <w:p w14:paraId="76FE18D4" w14:textId="77777777" w:rsidR="00E96807" w:rsidRPr="00BB09CC" w:rsidRDefault="00E96807" w:rsidP="00E96807">
            <w:pPr>
              <w:pStyle w:val="TableParagraph"/>
              <w:spacing w:before="31"/>
              <w:ind w:left="199"/>
              <w:rPr>
                <w:sz w:val="20"/>
                <w:szCs w:val="20"/>
              </w:rPr>
            </w:pPr>
            <w:r w:rsidRPr="00BB09CC">
              <w:rPr>
                <w:w w:val="96"/>
                <w:sz w:val="20"/>
                <w:szCs w:val="20"/>
              </w:rPr>
              <w:t>-</w:t>
            </w:r>
          </w:p>
        </w:tc>
        <w:tc>
          <w:tcPr>
            <w:tcW w:w="1843" w:type="dxa"/>
          </w:tcPr>
          <w:p w14:paraId="0D0B6B63" w14:textId="77777777" w:rsidR="00E96807" w:rsidRPr="00BB09CC" w:rsidRDefault="00E96807" w:rsidP="00E96807">
            <w:pPr>
              <w:pStyle w:val="TableParagraph"/>
              <w:rPr>
                <w:sz w:val="20"/>
                <w:szCs w:val="20"/>
              </w:rPr>
            </w:pPr>
          </w:p>
        </w:tc>
        <w:tc>
          <w:tcPr>
            <w:tcW w:w="992" w:type="dxa"/>
          </w:tcPr>
          <w:p w14:paraId="0A237DE0" w14:textId="77777777" w:rsidR="00E96807" w:rsidRPr="00BB09CC" w:rsidRDefault="00E96807" w:rsidP="00E96807">
            <w:pPr>
              <w:pStyle w:val="TableParagraph"/>
              <w:spacing w:line="276" w:lineRule="auto"/>
              <w:ind w:left="197"/>
              <w:rPr>
                <w:sz w:val="20"/>
                <w:szCs w:val="20"/>
              </w:rPr>
            </w:pPr>
            <w:r w:rsidRPr="00BB09CC">
              <w:rPr>
                <w:sz w:val="20"/>
                <w:szCs w:val="20"/>
              </w:rPr>
              <w:t>% 5 (asit olarak)</w:t>
            </w:r>
          </w:p>
        </w:tc>
        <w:tc>
          <w:tcPr>
            <w:tcW w:w="3101" w:type="dxa"/>
          </w:tcPr>
          <w:p w14:paraId="0EA0A3BD"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43B64754" w14:textId="77777777" w:rsidR="00E96807" w:rsidRPr="00BB09CC" w:rsidRDefault="00E96807" w:rsidP="00E96807">
            <w:pPr>
              <w:pStyle w:val="TableParagraph"/>
              <w:rPr>
                <w:sz w:val="20"/>
                <w:szCs w:val="20"/>
              </w:rPr>
            </w:pPr>
          </w:p>
        </w:tc>
      </w:tr>
      <w:tr w:rsidR="00E96807" w:rsidRPr="00BB09CC" w14:paraId="611F253B" w14:textId="77777777" w:rsidTr="0076353B">
        <w:trPr>
          <w:trHeight w:val="477"/>
        </w:trPr>
        <w:tc>
          <w:tcPr>
            <w:tcW w:w="816" w:type="dxa"/>
          </w:tcPr>
          <w:p w14:paraId="6C92A57B" w14:textId="77777777" w:rsidR="00E96807" w:rsidRPr="00BB09CC" w:rsidRDefault="00E96807" w:rsidP="00E96807">
            <w:pPr>
              <w:pStyle w:val="TableParagraph"/>
              <w:spacing w:line="204" w:lineRule="exact"/>
              <w:ind w:left="239" w:right="256"/>
              <w:jc w:val="center"/>
              <w:rPr>
                <w:sz w:val="20"/>
                <w:szCs w:val="20"/>
              </w:rPr>
            </w:pPr>
            <w:r w:rsidRPr="00BB09CC">
              <w:rPr>
                <w:sz w:val="20"/>
                <w:szCs w:val="20"/>
              </w:rPr>
              <w:t>23</w:t>
            </w:r>
          </w:p>
        </w:tc>
        <w:tc>
          <w:tcPr>
            <w:tcW w:w="2872" w:type="dxa"/>
          </w:tcPr>
          <w:p w14:paraId="50E360DC" w14:textId="77777777" w:rsidR="00E96807" w:rsidRPr="00BB09CC" w:rsidRDefault="00E96807" w:rsidP="00E96807">
            <w:pPr>
              <w:pStyle w:val="TableParagraph"/>
              <w:spacing w:line="276" w:lineRule="auto"/>
              <w:ind w:left="108" w:right="2"/>
              <w:rPr>
                <w:sz w:val="20"/>
                <w:szCs w:val="20"/>
              </w:rPr>
            </w:pPr>
            <w:r w:rsidRPr="00BB09CC">
              <w:rPr>
                <w:sz w:val="20"/>
                <w:szCs w:val="20"/>
              </w:rPr>
              <w:t>2,2′-Metilen- bis(6- (2H-benzotriazol- 2-il)-4-(1,1,3,3-</w:t>
            </w:r>
          </w:p>
          <w:p w14:paraId="3E07B775" w14:textId="77777777" w:rsidR="00E96807" w:rsidRPr="00BB09CC" w:rsidRDefault="00E96807" w:rsidP="00E96807">
            <w:pPr>
              <w:pStyle w:val="TableParagraph"/>
              <w:spacing w:line="206" w:lineRule="exact"/>
              <w:ind w:left="108"/>
              <w:rPr>
                <w:sz w:val="20"/>
                <w:szCs w:val="20"/>
              </w:rPr>
            </w:pPr>
            <w:r w:rsidRPr="00BB09CC">
              <w:rPr>
                <w:sz w:val="20"/>
                <w:szCs w:val="20"/>
              </w:rPr>
              <w:t>tetrametilbutil)fenol)/Bizoktrizol</w:t>
            </w:r>
          </w:p>
        </w:tc>
        <w:tc>
          <w:tcPr>
            <w:tcW w:w="1692" w:type="dxa"/>
          </w:tcPr>
          <w:p w14:paraId="4915CDAF" w14:textId="77777777" w:rsidR="00E96807" w:rsidRPr="00BB09CC" w:rsidRDefault="00E96807" w:rsidP="00E96807">
            <w:pPr>
              <w:pStyle w:val="TableParagraph"/>
              <w:tabs>
                <w:tab w:val="left" w:pos="1284"/>
              </w:tabs>
              <w:spacing w:line="276" w:lineRule="auto"/>
              <w:ind w:left="108" w:right="89"/>
              <w:rPr>
                <w:sz w:val="20"/>
                <w:szCs w:val="20"/>
              </w:rPr>
            </w:pPr>
            <w:r w:rsidRPr="00BB09CC">
              <w:rPr>
                <w:sz w:val="20"/>
                <w:szCs w:val="20"/>
              </w:rPr>
              <w:t>Methylene</w:t>
            </w:r>
            <w:r w:rsidRPr="00BB09CC">
              <w:rPr>
                <w:sz w:val="20"/>
                <w:szCs w:val="20"/>
              </w:rPr>
              <w:tab/>
            </w:r>
            <w:r w:rsidRPr="00BB09CC">
              <w:rPr>
                <w:spacing w:val="-6"/>
                <w:sz w:val="20"/>
                <w:szCs w:val="20"/>
              </w:rPr>
              <w:t xml:space="preserve">Bis- </w:t>
            </w:r>
            <w:r w:rsidRPr="00BB09CC">
              <w:rPr>
                <w:sz w:val="20"/>
                <w:szCs w:val="20"/>
              </w:rPr>
              <w:t>Benzotriazolyl Tetramethylbutyl-</w:t>
            </w:r>
          </w:p>
          <w:p w14:paraId="648085AB" w14:textId="77777777" w:rsidR="00E96807" w:rsidRDefault="00E96807" w:rsidP="00E96807">
            <w:pPr>
              <w:pStyle w:val="TableParagraph"/>
              <w:spacing w:line="206" w:lineRule="exact"/>
              <w:ind w:left="108"/>
              <w:rPr>
                <w:sz w:val="20"/>
                <w:szCs w:val="20"/>
              </w:rPr>
            </w:pPr>
            <w:r w:rsidRPr="00BB09CC">
              <w:rPr>
                <w:sz w:val="20"/>
                <w:szCs w:val="20"/>
              </w:rPr>
              <w:t>Phenol</w:t>
            </w:r>
          </w:p>
          <w:p w14:paraId="3194DBD2" w14:textId="77777777" w:rsidR="00E96807" w:rsidRDefault="00E96807" w:rsidP="00E96807">
            <w:pPr>
              <w:pStyle w:val="TableParagraph"/>
              <w:spacing w:line="206" w:lineRule="exact"/>
              <w:ind w:left="108"/>
              <w:rPr>
                <w:sz w:val="20"/>
                <w:szCs w:val="20"/>
              </w:rPr>
            </w:pPr>
          </w:p>
          <w:p w14:paraId="36C1D3F1" w14:textId="77777777" w:rsidR="00E96807" w:rsidRDefault="00E96807" w:rsidP="00E96807">
            <w:pPr>
              <w:pStyle w:val="TableParagraph"/>
              <w:spacing w:line="206" w:lineRule="exact"/>
              <w:ind w:left="108"/>
              <w:rPr>
                <w:sz w:val="20"/>
                <w:szCs w:val="20"/>
              </w:rPr>
            </w:pPr>
          </w:p>
          <w:p w14:paraId="44EC976C" w14:textId="77777777" w:rsidR="00E96807" w:rsidRDefault="00E96807" w:rsidP="00E96807">
            <w:pPr>
              <w:pStyle w:val="TableParagraph"/>
              <w:spacing w:line="206" w:lineRule="exact"/>
              <w:ind w:left="108"/>
              <w:rPr>
                <w:sz w:val="20"/>
                <w:szCs w:val="20"/>
              </w:rPr>
            </w:pPr>
          </w:p>
          <w:p w14:paraId="4379E007" w14:textId="77777777" w:rsidR="00E96807" w:rsidRDefault="00E96807" w:rsidP="00E96807">
            <w:pPr>
              <w:pStyle w:val="TableParagraph"/>
              <w:spacing w:line="206" w:lineRule="exact"/>
              <w:ind w:left="108"/>
              <w:rPr>
                <w:sz w:val="20"/>
                <w:szCs w:val="20"/>
              </w:rPr>
            </w:pPr>
          </w:p>
          <w:p w14:paraId="3594458F" w14:textId="77777777" w:rsidR="00E96807" w:rsidRDefault="00E96807" w:rsidP="00E96807">
            <w:pPr>
              <w:pStyle w:val="TableParagraph"/>
              <w:spacing w:line="206" w:lineRule="exact"/>
              <w:ind w:left="108"/>
              <w:rPr>
                <w:sz w:val="20"/>
                <w:szCs w:val="20"/>
              </w:rPr>
            </w:pPr>
          </w:p>
          <w:p w14:paraId="143D50B3" w14:textId="77777777" w:rsidR="00E96807" w:rsidRDefault="00E96807" w:rsidP="00E96807">
            <w:pPr>
              <w:pStyle w:val="TableParagraph"/>
              <w:spacing w:line="206" w:lineRule="exact"/>
              <w:ind w:left="108"/>
              <w:rPr>
                <w:sz w:val="20"/>
                <w:szCs w:val="20"/>
              </w:rPr>
            </w:pPr>
          </w:p>
          <w:p w14:paraId="0F4D9D06" w14:textId="77777777" w:rsidR="00E96807" w:rsidRDefault="00E96807" w:rsidP="00E96807">
            <w:pPr>
              <w:pStyle w:val="TableParagraph"/>
              <w:spacing w:line="206" w:lineRule="exact"/>
              <w:ind w:left="108"/>
              <w:rPr>
                <w:sz w:val="20"/>
                <w:szCs w:val="20"/>
              </w:rPr>
            </w:pPr>
          </w:p>
          <w:p w14:paraId="2F8DB949" w14:textId="77777777" w:rsidR="00E96807" w:rsidRDefault="00E96807" w:rsidP="00E96807">
            <w:pPr>
              <w:pStyle w:val="TableParagraph"/>
              <w:spacing w:line="206" w:lineRule="exact"/>
              <w:ind w:left="108"/>
              <w:rPr>
                <w:sz w:val="20"/>
                <w:szCs w:val="20"/>
              </w:rPr>
            </w:pPr>
          </w:p>
          <w:p w14:paraId="6B09F1A5" w14:textId="77777777" w:rsidR="00E96807" w:rsidRPr="00BB09CC" w:rsidRDefault="00E96807" w:rsidP="00E96807">
            <w:pPr>
              <w:pStyle w:val="TableParagraph"/>
              <w:spacing w:line="206" w:lineRule="exact"/>
              <w:ind w:left="108"/>
              <w:rPr>
                <w:sz w:val="20"/>
                <w:szCs w:val="20"/>
              </w:rPr>
            </w:pPr>
          </w:p>
        </w:tc>
        <w:tc>
          <w:tcPr>
            <w:tcW w:w="1132" w:type="dxa"/>
          </w:tcPr>
          <w:p w14:paraId="778835C2" w14:textId="77777777" w:rsidR="00E96807" w:rsidRPr="00BB09CC" w:rsidRDefault="00E96807" w:rsidP="00E96807">
            <w:pPr>
              <w:pStyle w:val="TableParagraph"/>
              <w:spacing w:line="204" w:lineRule="exact"/>
              <w:ind w:right="177"/>
              <w:jc w:val="center"/>
              <w:rPr>
                <w:sz w:val="20"/>
                <w:szCs w:val="20"/>
              </w:rPr>
            </w:pPr>
            <w:r w:rsidRPr="00BB09CC">
              <w:rPr>
                <w:sz w:val="20"/>
                <w:szCs w:val="20"/>
              </w:rPr>
              <w:t>103597-45-1</w:t>
            </w:r>
          </w:p>
        </w:tc>
        <w:tc>
          <w:tcPr>
            <w:tcW w:w="1135" w:type="dxa"/>
          </w:tcPr>
          <w:p w14:paraId="3F834631" w14:textId="77777777" w:rsidR="00E96807" w:rsidRPr="00BB09CC" w:rsidRDefault="00E96807" w:rsidP="00E96807">
            <w:pPr>
              <w:pStyle w:val="TableParagraph"/>
              <w:spacing w:line="204" w:lineRule="exact"/>
              <w:ind w:left="146"/>
              <w:rPr>
                <w:sz w:val="20"/>
                <w:szCs w:val="20"/>
              </w:rPr>
            </w:pPr>
            <w:r w:rsidRPr="00BB09CC">
              <w:rPr>
                <w:sz w:val="20"/>
                <w:szCs w:val="20"/>
              </w:rPr>
              <w:t>403-800-1</w:t>
            </w:r>
          </w:p>
        </w:tc>
        <w:tc>
          <w:tcPr>
            <w:tcW w:w="1843" w:type="dxa"/>
          </w:tcPr>
          <w:p w14:paraId="2A28A33D" w14:textId="77777777" w:rsidR="00E96807" w:rsidRPr="00BB09CC" w:rsidRDefault="00E96807" w:rsidP="00E96807">
            <w:pPr>
              <w:pStyle w:val="TableParagraph"/>
              <w:rPr>
                <w:sz w:val="20"/>
                <w:szCs w:val="20"/>
              </w:rPr>
            </w:pPr>
          </w:p>
        </w:tc>
        <w:tc>
          <w:tcPr>
            <w:tcW w:w="992" w:type="dxa"/>
          </w:tcPr>
          <w:p w14:paraId="740B220A" w14:textId="77777777" w:rsidR="00E96807" w:rsidRDefault="00E96807" w:rsidP="00E96807">
            <w:pPr>
              <w:pStyle w:val="TableParagraph"/>
              <w:spacing w:line="204" w:lineRule="exact"/>
              <w:rPr>
                <w:sz w:val="20"/>
                <w:szCs w:val="20"/>
              </w:rPr>
            </w:pPr>
          </w:p>
          <w:p w14:paraId="6A25D364" w14:textId="77777777" w:rsidR="00E96807" w:rsidRPr="00BB09CC" w:rsidRDefault="00E96807" w:rsidP="00E96807">
            <w:pPr>
              <w:pStyle w:val="TableParagraph"/>
              <w:spacing w:line="204" w:lineRule="exact"/>
              <w:rPr>
                <w:sz w:val="20"/>
                <w:szCs w:val="20"/>
              </w:rPr>
            </w:pPr>
            <w:r>
              <w:rPr>
                <w:sz w:val="20"/>
                <w:szCs w:val="20"/>
              </w:rPr>
              <w:t xml:space="preserve">%10 </w:t>
            </w:r>
            <w:r w:rsidRPr="00E96807">
              <w:rPr>
                <w:sz w:val="20"/>
                <w:szCs w:val="20"/>
                <w:vertAlign w:val="superscript"/>
              </w:rPr>
              <w:t>(5)</w:t>
            </w:r>
          </w:p>
        </w:tc>
        <w:tc>
          <w:tcPr>
            <w:tcW w:w="3101" w:type="dxa"/>
          </w:tcPr>
          <w:p w14:paraId="482B839C"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4864E12C" w14:textId="77777777" w:rsidR="00E96807" w:rsidRPr="00BB09CC" w:rsidRDefault="00E96807" w:rsidP="00E96807">
            <w:pPr>
              <w:pStyle w:val="TableParagraph"/>
              <w:rPr>
                <w:sz w:val="20"/>
                <w:szCs w:val="20"/>
              </w:rPr>
            </w:pPr>
          </w:p>
        </w:tc>
      </w:tr>
      <w:tr w:rsidR="00E96807" w:rsidRPr="00BB09CC" w14:paraId="29EB8525" w14:textId="77777777" w:rsidTr="0076353B">
        <w:trPr>
          <w:trHeight w:val="477"/>
        </w:trPr>
        <w:tc>
          <w:tcPr>
            <w:tcW w:w="816" w:type="dxa"/>
          </w:tcPr>
          <w:p w14:paraId="02E436E2" w14:textId="77777777" w:rsidR="00E96807" w:rsidRPr="00BB09CC" w:rsidRDefault="00E96807" w:rsidP="00E96807">
            <w:pPr>
              <w:pStyle w:val="TableParagraph"/>
              <w:spacing w:line="204" w:lineRule="exact"/>
              <w:ind w:left="244" w:right="256"/>
              <w:jc w:val="center"/>
              <w:rPr>
                <w:sz w:val="20"/>
                <w:szCs w:val="20"/>
              </w:rPr>
            </w:pPr>
            <w:r w:rsidRPr="00BB09CC">
              <w:rPr>
                <w:sz w:val="20"/>
                <w:szCs w:val="20"/>
              </w:rPr>
              <w:t>23a</w:t>
            </w:r>
          </w:p>
        </w:tc>
        <w:tc>
          <w:tcPr>
            <w:tcW w:w="2872" w:type="dxa"/>
          </w:tcPr>
          <w:p w14:paraId="081A258A" w14:textId="77777777" w:rsidR="00E96807" w:rsidRPr="00BB09CC" w:rsidRDefault="00E96807" w:rsidP="00E96807">
            <w:pPr>
              <w:pStyle w:val="TableParagraph"/>
              <w:spacing w:line="276" w:lineRule="auto"/>
              <w:ind w:left="108" w:right="2"/>
              <w:rPr>
                <w:sz w:val="20"/>
                <w:szCs w:val="20"/>
              </w:rPr>
            </w:pPr>
            <w:r w:rsidRPr="00BB09CC">
              <w:rPr>
                <w:sz w:val="20"/>
                <w:szCs w:val="20"/>
              </w:rPr>
              <w:t>2,2′-Metilen- bis(6- (2H-benzotriazol- 2-il)-4-(1,1,3,3-</w:t>
            </w:r>
          </w:p>
          <w:p w14:paraId="6E1EE3C4" w14:textId="77777777" w:rsidR="00E96807" w:rsidRPr="00BB09CC" w:rsidRDefault="00E96807" w:rsidP="00E96807">
            <w:pPr>
              <w:pStyle w:val="TableParagraph"/>
              <w:spacing w:line="207" w:lineRule="exact"/>
              <w:ind w:left="108"/>
              <w:rPr>
                <w:sz w:val="20"/>
                <w:szCs w:val="20"/>
              </w:rPr>
            </w:pPr>
            <w:r w:rsidRPr="00BB09CC">
              <w:rPr>
                <w:sz w:val="20"/>
                <w:szCs w:val="20"/>
              </w:rPr>
              <w:t>tetrametilbutil)fenol)/Bisoktrizol</w:t>
            </w:r>
          </w:p>
        </w:tc>
        <w:tc>
          <w:tcPr>
            <w:tcW w:w="1692" w:type="dxa"/>
          </w:tcPr>
          <w:p w14:paraId="3214D5B9" w14:textId="77777777" w:rsidR="00E96807" w:rsidRPr="00BB09CC" w:rsidRDefault="00E96807" w:rsidP="00E96807">
            <w:pPr>
              <w:pStyle w:val="TableParagraph"/>
              <w:tabs>
                <w:tab w:val="left" w:pos="1284"/>
              </w:tabs>
              <w:spacing w:line="276" w:lineRule="auto"/>
              <w:ind w:left="108" w:right="89"/>
              <w:rPr>
                <w:sz w:val="20"/>
                <w:szCs w:val="20"/>
              </w:rPr>
            </w:pPr>
            <w:r w:rsidRPr="00BB09CC">
              <w:rPr>
                <w:sz w:val="20"/>
                <w:szCs w:val="20"/>
              </w:rPr>
              <w:t>Methylene</w:t>
            </w:r>
            <w:r w:rsidRPr="00BB09CC">
              <w:rPr>
                <w:sz w:val="20"/>
                <w:szCs w:val="20"/>
              </w:rPr>
              <w:tab/>
            </w:r>
            <w:r w:rsidRPr="00BB09CC">
              <w:rPr>
                <w:spacing w:val="-6"/>
                <w:sz w:val="20"/>
                <w:szCs w:val="20"/>
              </w:rPr>
              <w:t xml:space="preserve">Bis- </w:t>
            </w:r>
            <w:r w:rsidRPr="00BB09CC">
              <w:rPr>
                <w:sz w:val="20"/>
                <w:szCs w:val="20"/>
              </w:rPr>
              <w:t>Benzotriazolyl Tetramethylbutyl- phenol</w:t>
            </w:r>
            <w:r w:rsidRPr="00BB09CC">
              <w:rPr>
                <w:spacing w:val="-1"/>
                <w:sz w:val="20"/>
                <w:szCs w:val="20"/>
              </w:rPr>
              <w:t xml:space="preserve"> </w:t>
            </w:r>
            <w:r w:rsidRPr="00BB09CC">
              <w:rPr>
                <w:sz w:val="20"/>
                <w:szCs w:val="20"/>
              </w:rPr>
              <w:t>(nano)</w:t>
            </w:r>
          </w:p>
        </w:tc>
        <w:tc>
          <w:tcPr>
            <w:tcW w:w="1132" w:type="dxa"/>
          </w:tcPr>
          <w:p w14:paraId="6457EAC1" w14:textId="77777777" w:rsidR="00E96807" w:rsidRPr="00BB09CC" w:rsidRDefault="00E96807" w:rsidP="00E96807">
            <w:pPr>
              <w:pStyle w:val="TableParagraph"/>
              <w:spacing w:line="204" w:lineRule="exact"/>
              <w:ind w:right="177"/>
              <w:jc w:val="center"/>
              <w:rPr>
                <w:sz w:val="20"/>
                <w:szCs w:val="20"/>
              </w:rPr>
            </w:pPr>
            <w:r w:rsidRPr="00BB09CC">
              <w:rPr>
                <w:sz w:val="20"/>
                <w:szCs w:val="20"/>
              </w:rPr>
              <w:t>103597-45-1</w:t>
            </w:r>
          </w:p>
        </w:tc>
        <w:tc>
          <w:tcPr>
            <w:tcW w:w="1135" w:type="dxa"/>
          </w:tcPr>
          <w:p w14:paraId="1BD5D212" w14:textId="77777777" w:rsidR="00E96807" w:rsidRPr="00BB09CC" w:rsidRDefault="00E96807" w:rsidP="00E96807">
            <w:pPr>
              <w:pStyle w:val="TableParagraph"/>
              <w:spacing w:line="204" w:lineRule="exact"/>
              <w:ind w:left="100"/>
              <w:rPr>
                <w:sz w:val="20"/>
                <w:szCs w:val="20"/>
              </w:rPr>
            </w:pPr>
            <w:r w:rsidRPr="00BB09CC">
              <w:rPr>
                <w:sz w:val="20"/>
                <w:szCs w:val="20"/>
              </w:rPr>
              <w:t>403-800-1</w:t>
            </w:r>
          </w:p>
        </w:tc>
        <w:tc>
          <w:tcPr>
            <w:tcW w:w="1843" w:type="dxa"/>
          </w:tcPr>
          <w:p w14:paraId="74E8BBDA" w14:textId="77777777" w:rsidR="00E96807" w:rsidRPr="00BB09CC" w:rsidRDefault="00E96807" w:rsidP="00E96807">
            <w:pPr>
              <w:pStyle w:val="TableParagraph"/>
              <w:rPr>
                <w:sz w:val="20"/>
                <w:szCs w:val="20"/>
              </w:rPr>
            </w:pPr>
          </w:p>
        </w:tc>
        <w:tc>
          <w:tcPr>
            <w:tcW w:w="992" w:type="dxa"/>
          </w:tcPr>
          <w:p w14:paraId="1F7B86B2" w14:textId="77777777" w:rsidR="00E96807" w:rsidRPr="00BB09CC" w:rsidRDefault="00E96807" w:rsidP="00E96807">
            <w:pPr>
              <w:pStyle w:val="TableParagraph"/>
              <w:spacing w:line="204" w:lineRule="exact"/>
              <w:ind w:left="108"/>
              <w:rPr>
                <w:sz w:val="20"/>
                <w:szCs w:val="20"/>
              </w:rPr>
            </w:pPr>
            <w:r w:rsidRPr="00BB09CC">
              <w:rPr>
                <w:position w:val="-5"/>
                <w:sz w:val="20"/>
                <w:szCs w:val="20"/>
              </w:rPr>
              <w:t xml:space="preserve">% 10 </w:t>
            </w:r>
            <w:r w:rsidRPr="00BB09CC">
              <w:rPr>
                <w:sz w:val="20"/>
                <w:szCs w:val="20"/>
                <w:vertAlign w:val="superscript"/>
              </w:rPr>
              <w:t>(5)</w:t>
            </w:r>
          </w:p>
        </w:tc>
        <w:tc>
          <w:tcPr>
            <w:tcW w:w="3101" w:type="dxa"/>
          </w:tcPr>
          <w:p w14:paraId="60EB0EBD" w14:textId="77777777" w:rsidR="00E96807" w:rsidRPr="00BB09CC" w:rsidRDefault="00E96807" w:rsidP="00E96807">
            <w:pPr>
              <w:pStyle w:val="TableParagraph"/>
              <w:tabs>
                <w:tab w:val="left" w:pos="1926"/>
              </w:tabs>
              <w:spacing w:line="276" w:lineRule="auto"/>
              <w:ind w:left="110" w:right="87"/>
              <w:jc w:val="both"/>
              <w:rPr>
                <w:sz w:val="20"/>
                <w:szCs w:val="20"/>
              </w:rPr>
            </w:pPr>
            <w:r w:rsidRPr="00BB09CC">
              <w:rPr>
                <w:sz w:val="20"/>
                <w:szCs w:val="20"/>
              </w:rPr>
              <w:t>Solunum yoluyla nihai kullanıcının akciğerlerinin m</w:t>
            </w:r>
            <w:r>
              <w:rPr>
                <w:sz w:val="20"/>
                <w:szCs w:val="20"/>
              </w:rPr>
              <w:t xml:space="preserve">aruz kalmasına neden olabilecek </w:t>
            </w:r>
            <w:r w:rsidRPr="00BB09CC">
              <w:rPr>
                <w:spacing w:val="-1"/>
                <w:sz w:val="20"/>
                <w:szCs w:val="20"/>
              </w:rPr>
              <w:t xml:space="preserve">uygulamalarda </w:t>
            </w:r>
            <w:r w:rsidRPr="00BB09CC">
              <w:rPr>
                <w:sz w:val="20"/>
                <w:szCs w:val="20"/>
              </w:rPr>
              <w:t>kullanılmamalıdır.</w:t>
            </w:r>
          </w:p>
          <w:p w14:paraId="34A14BB7" w14:textId="77777777" w:rsidR="00E96807" w:rsidRPr="00BB09CC" w:rsidRDefault="00E96807" w:rsidP="00E96807">
            <w:pPr>
              <w:pStyle w:val="TableParagraph"/>
              <w:spacing w:before="3"/>
              <w:rPr>
                <w:sz w:val="20"/>
                <w:szCs w:val="20"/>
              </w:rPr>
            </w:pPr>
          </w:p>
          <w:p w14:paraId="2AE28A44" w14:textId="77777777" w:rsidR="00E96807" w:rsidRPr="00BB09CC" w:rsidRDefault="00E96807" w:rsidP="00E96807">
            <w:pPr>
              <w:pStyle w:val="TableParagraph"/>
              <w:spacing w:line="278" w:lineRule="auto"/>
              <w:ind w:left="110" w:right="86"/>
              <w:jc w:val="both"/>
              <w:rPr>
                <w:sz w:val="20"/>
                <w:szCs w:val="20"/>
              </w:rPr>
            </w:pPr>
            <w:r w:rsidRPr="00BB09CC">
              <w:rPr>
                <w:sz w:val="20"/>
                <w:szCs w:val="20"/>
              </w:rPr>
              <w:t>Sadece aşağıdaki özelliklere sahip nanomateryallere izin verilir:</w:t>
            </w:r>
          </w:p>
          <w:p w14:paraId="4FDF23ED" w14:textId="77777777" w:rsidR="00E96807" w:rsidRPr="00BB09CC" w:rsidRDefault="00E96807" w:rsidP="00E96807">
            <w:pPr>
              <w:pStyle w:val="TableParagraph"/>
              <w:spacing w:before="5"/>
              <w:rPr>
                <w:sz w:val="20"/>
                <w:szCs w:val="20"/>
              </w:rPr>
            </w:pPr>
          </w:p>
          <w:p w14:paraId="3E72110A" w14:textId="77777777" w:rsidR="00E96807" w:rsidRPr="00BB09CC" w:rsidRDefault="00E96807" w:rsidP="00E96807">
            <w:pPr>
              <w:pStyle w:val="TableParagraph"/>
              <w:numPr>
                <w:ilvl w:val="0"/>
                <w:numId w:val="25"/>
              </w:numPr>
              <w:tabs>
                <w:tab w:val="left" w:pos="234"/>
              </w:tabs>
              <w:spacing w:line="276" w:lineRule="auto"/>
              <w:ind w:right="85" w:firstLine="0"/>
              <w:jc w:val="both"/>
              <w:rPr>
                <w:sz w:val="20"/>
                <w:szCs w:val="20"/>
              </w:rPr>
            </w:pPr>
            <w:r w:rsidRPr="00BB09CC">
              <w:rPr>
                <w:sz w:val="20"/>
                <w:szCs w:val="20"/>
              </w:rPr>
              <w:t>Saflık ≥ 98.5 olmalı ve 2,2′-metilen- bis- (6 (2H-benzotriazol-2-il) -4- (izooktil) fenol) izomer fraksiyonu % 1.5’u geçmemelidir;</w:t>
            </w:r>
          </w:p>
          <w:p w14:paraId="39049396" w14:textId="77777777" w:rsidR="00E96807" w:rsidRPr="00BB09CC" w:rsidRDefault="00E96807" w:rsidP="00E96807">
            <w:pPr>
              <w:pStyle w:val="TableParagraph"/>
              <w:numPr>
                <w:ilvl w:val="0"/>
                <w:numId w:val="25"/>
              </w:numPr>
              <w:tabs>
                <w:tab w:val="left" w:pos="236"/>
              </w:tabs>
              <w:spacing w:before="2"/>
              <w:ind w:left="235" w:hanging="125"/>
              <w:jc w:val="both"/>
              <w:rPr>
                <w:sz w:val="20"/>
                <w:szCs w:val="20"/>
              </w:rPr>
            </w:pPr>
            <w:r w:rsidRPr="00BB09CC">
              <w:rPr>
                <w:sz w:val="20"/>
                <w:szCs w:val="20"/>
              </w:rPr>
              <w:t>25</w:t>
            </w:r>
            <w:r w:rsidRPr="00BB09CC">
              <w:rPr>
                <w:spacing w:val="19"/>
                <w:sz w:val="20"/>
                <w:szCs w:val="20"/>
              </w:rPr>
              <w:t xml:space="preserve"> </w:t>
            </w:r>
            <w:r w:rsidRPr="00BB09CC">
              <w:rPr>
                <w:sz w:val="20"/>
                <w:szCs w:val="20"/>
              </w:rPr>
              <w:t>°</w:t>
            </w:r>
            <w:r w:rsidRPr="00BB09CC">
              <w:rPr>
                <w:spacing w:val="17"/>
                <w:sz w:val="20"/>
                <w:szCs w:val="20"/>
              </w:rPr>
              <w:t xml:space="preserve"> </w:t>
            </w:r>
            <w:r w:rsidRPr="00BB09CC">
              <w:rPr>
                <w:sz w:val="20"/>
                <w:szCs w:val="20"/>
              </w:rPr>
              <w:t>C'de</w:t>
            </w:r>
            <w:r w:rsidRPr="00BB09CC">
              <w:rPr>
                <w:spacing w:val="18"/>
                <w:sz w:val="20"/>
                <w:szCs w:val="20"/>
              </w:rPr>
              <w:t xml:space="preserve"> </w:t>
            </w:r>
            <w:r w:rsidRPr="00BB09CC">
              <w:rPr>
                <w:sz w:val="20"/>
                <w:szCs w:val="20"/>
              </w:rPr>
              <w:t>suda</w:t>
            </w:r>
            <w:r w:rsidRPr="00BB09CC">
              <w:rPr>
                <w:spacing w:val="18"/>
                <w:sz w:val="20"/>
                <w:szCs w:val="20"/>
              </w:rPr>
              <w:t xml:space="preserve"> </w:t>
            </w:r>
            <w:r w:rsidRPr="00BB09CC">
              <w:rPr>
                <w:sz w:val="20"/>
                <w:szCs w:val="20"/>
              </w:rPr>
              <w:t>çözünürlük</w:t>
            </w:r>
            <w:r w:rsidRPr="00BB09CC">
              <w:rPr>
                <w:spacing w:val="17"/>
                <w:sz w:val="20"/>
                <w:szCs w:val="20"/>
              </w:rPr>
              <w:t xml:space="preserve"> </w:t>
            </w:r>
          </w:p>
          <w:p w14:paraId="7F9EAAFE" w14:textId="77777777" w:rsidR="00E96807" w:rsidRDefault="00E96807" w:rsidP="00E96807">
            <w:pPr>
              <w:pStyle w:val="TableParagraph"/>
              <w:tabs>
                <w:tab w:val="left" w:pos="236"/>
              </w:tabs>
              <w:spacing w:before="2"/>
              <w:ind w:left="235"/>
              <w:jc w:val="both"/>
              <w:rPr>
                <w:sz w:val="20"/>
                <w:szCs w:val="20"/>
              </w:rPr>
            </w:pPr>
            <w:r w:rsidRPr="00BB09CC">
              <w:rPr>
                <w:sz w:val="20"/>
                <w:szCs w:val="20"/>
              </w:rPr>
              <w:t>&lt;5</w:t>
            </w:r>
            <w:r w:rsidRPr="00BB09CC">
              <w:rPr>
                <w:spacing w:val="18"/>
                <w:sz w:val="20"/>
                <w:szCs w:val="20"/>
              </w:rPr>
              <w:t xml:space="preserve"> </w:t>
            </w:r>
            <w:r w:rsidRPr="00BB09CC">
              <w:rPr>
                <w:sz w:val="20"/>
                <w:szCs w:val="20"/>
              </w:rPr>
              <w:t>ng/</w:t>
            </w:r>
            <w:r w:rsidRPr="00BB09CC">
              <w:rPr>
                <w:spacing w:val="20"/>
                <w:sz w:val="20"/>
                <w:szCs w:val="20"/>
              </w:rPr>
              <w:t xml:space="preserve"> </w:t>
            </w:r>
            <w:r w:rsidRPr="00BB09CC">
              <w:rPr>
                <w:sz w:val="20"/>
                <w:szCs w:val="20"/>
              </w:rPr>
              <w:t>L</w:t>
            </w:r>
            <w:r>
              <w:rPr>
                <w:sz w:val="20"/>
                <w:szCs w:val="20"/>
              </w:rPr>
              <w:t xml:space="preserve"> </w:t>
            </w:r>
            <w:r w:rsidRPr="00BB09CC">
              <w:rPr>
                <w:sz w:val="20"/>
                <w:szCs w:val="20"/>
              </w:rPr>
              <w:t>olmalıdır;</w:t>
            </w:r>
          </w:p>
          <w:p w14:paraId="0512D9BF" w14:textId="77777777" w:rsidR="00E96807" w:rsidRPr="00E96807" w:rsidRDefault="00E96807" w:rsidP="00E96807">
            <w:pPr>
              <w:pStyle w:val="TableParagraph"/>
              <w:numPr>
                <w:ilvl w:val="0"/>
                <w:numId w:val="24"/>
              </w:numPr>
              <w:spacing w:before="2"/>
              <w:jc w:val="both"/>
              <w:rPr>
                <w:sz w:val="20"/>
                <w:szCs w:val="20"/>
              </w:rPr>
            </w:pPr>
            <w:r w:rsidRPr="00E96807">
              <w:rPr>
                <w:sz w:val="20"/>
                <w:szCs w:val="20"/>
              </w:rPr>
              <w:t>25 ° C'de dağılım  katsayısı (Log Pow): 12,7 olmalıdır;</w:t>
            </w:r>
          </w:p>
          <w:p w14:paraId="3F383773" w14:textId="77777777" w:rsidR="00E96807" w:rsidRPr="00E96807" w:rsidRDefault="00E96807" w:rsidP="00E96807">
            <w:pPr>
              <w:pStyle w:val="TableParagraph"/>
              <w:numPr>
                <w:ilvl w:val="0"/>
                <w:numId w:val="24"/>
              </w:numPr>
              <w:spacing w:before="2"/>
              <w:jc w:val="both"/>
              <w:rPr>
                <w:sz w:val="20"/>
                <w:szCs w:val="20"/>
              </w:rPr>
            </w:pPr>
            <w:r w:rsidRPr="00E96807">
              <w:rPr>
                <w:sz w:val="20"/>
                <w:szCs w:val="20"/>
              </w:rPr>
              <w:t>Kaplamasız olmalıdır;</w:t>
            </w:r>
          </w:p>
          <w:p w14:paraId="6AB4000E" w14:textId="77777777" w:rsidR="00E96807" w:rsidRPr="007365FA" w:rsidRDefault="007365FA" w:rsidP="007365FA">
            <w:pPr>
              <w:pStyle w:val="TableParagraph"/>
              <w:spacing w:before="2"/>
              <w:rPr>
                <w:sz w:val="20"/>
                <w:szCs w:val="20"/>
              </w:rPr>
            </w:pPr>
            <w:r>
              <w:rPr>
                <w:sz w:val="20"/>
                <w:szCs w:val="20"/>
              </w:rPr>
              <w:t>-</w:t>
            </w:r>
            <w:r w:rsidR="00E96807" w:rsidRPr="007365FA">
              <w:rPr>
                <w:sz w:val="20"/>
                <w:szCs w:val="20"/>
              </w:rPr>
              <w:t>Medyan partikül boyutu D50 (bu çapın altındaki sayının % 50'si) ≥ 120 nm kütle dağılımı ve / veya ≥ 60 nm sayı</w:t>
            </w:r>
            <w:r>
              <w:rPr>
                <w:sz w:val="20"/>
                <w:szCs w:val="20"/>
              </w:rPr>
              <w:t xml:space="preserve"> </w:t>
            </w:r>
            <w:r w:rsidR="00E96807" w:rsidRPr="007365FA">
              <w:rPr>
                <w:sz w:val="20"/>
                <w:szCs w:val="20"/>
              </w:rPr>
              <w:t>boyutu dağılımı olmalıdır.</w:t>
            </w:r>
          </w:p>
          <w:p w14:paraId="16730BA7" w14:textId="77777777" w:rsidR="003D3DE1" w:rsidRPr="00E96807" w:rsidRDefault="003D3DE1" w:rsidP="00E96807">
            <w:pPr>
              <w:pStyle w:val="TableParagraph"/>
              <w:tabs>
                <w:tab w:val="left" w:pos="236"/>
              </w:tabs>
              <w:spacing w:before="2"/>
              <w:ind w:left="235"/>
              <w:rPr>
                <w:sz w:val="20"/>
                <w:szCs w:val="20"/>
              </w:rPr>
            </w:pPr>
          </w:p>
          <w:p w14:paraId="5692D517" w14:textId="77777777" w:rsidR="00E96807" w:rsidRPr="00BB09CC" w:rsidRDefault="00E96807" w:rsidP="00E96807">
            <w:pPr>
              <w:pStyle w:val="TableParagraph"/>
              <w:tabs>
                <w:tab w:val="left" w:pos="236"/>
              </w:tabs>
              <w:spacing w:before="2"/>
              <w:ind w:left="235"/>
              <w:jc w:val="both"/>
              <w:rPr>
                <w:sz w:val="20"/>
                <w:szCs w:val="20"/>
              </w:rPr>
            </w:pPr>
          </w:p>
        </w:tc>
        <w:tc>
          <w:tcPr>
            <w:tcW w:w="1344" w:type="dxa"/>
            <w:tcBorders>
              <w:top w:val="single" w:sz="4" w:space="0" w:color="000000"/>
              <w:bottom w:val="single" w:sz="4" w:space="0" w:color="000000"/>
            </w:tcBorders>
          </w:tcPr>
          <w:p w14:paraId="5A05C1E0" w14:textId="77777777" w:rsidR="00E96807" w:rsidRPr="00BB09CC" w:rsidRDefault="00E96807" w:rsidP="00E96807">
            <w:pPr>
              <w:pStyle w:val="TableParagraph"/>
              <w:rPr>
                <w:sz w:val="20"/>
                <w:szCs w:val="20"/>
              </w:rPr>
            </w:pPr>
          </w:p>
        </w:tc>
      </w:tr>
      <w:tr w:rsidR="00E96807" w:rsidRPr="00BB09CC" w14:paraId="5E27B68D" w14:textId="77777777" w:rsidTr="0076353B">
        <w:trPr>
          <w:trHeight w:val="477"/>
        </w:trPr>
        <w:tc>
          <w:tcPr>
            <w:tcW w:w="816" w:type="dxa"/>
          </w:tcPr>
          <w:p w14:paraId="4B5F9CF4" w14:textId="77777777" w:rsidR="00E96807" w:rsidRPr="00BB09CC" w:rsidRDefault="00E96807" w:rsidP="00E96807">
            <w:pPr>
              <w:pStyle w:val="TableParagraph"/>
              <w:spacing w:line="202" w:lineRule="exact"/>
              <w:ind w:left="299"/>
              <w:rPr>
                <w:sz w:val="20"/>
                <w:szCs w:val="20"/>
              </w:rPr>
            </w:pPr>
            <w:r w:rsidRPr="00BB09CC">
              <w:rPr>
                <w:sz w:val="20"/>
                <w:szCs w:val="20"/>
              </w:rPr>
              <w:t>24</w:t>
            </w:r>
          </w:p>
        </w:tc>
        <w:tc>
          <w:tcPr>
            <w:tcW w:w="2872" w:type="dxa"/>
          </w:tcPr>
          <w:p w14:paraId="2E15258B" w14:textId="77777777" w:rsidR="00E96807" w:rsidRPr="00BB09CC" w:rsidRDefault="00E96807" w:rsidP="00E96807">
            <w:pPr>
              <w:pStyle w:val="TableParagraph"/>
              <w:tabs>
                <w:tab w:val="left" w:pos="1128"/>
              </w:tabs>
              <w:spacing w:line="276" w:lineRule="auto"/>
              <w:ind w:left="196" w:right="270"/>
              <w:jc w:val="both"/>
              <w:rPr>
                <w:sz w:val="20"/>
                <w:szCs w:val="20"/>
              </w:rPr>
            </w:pPr>
            <w:r w:rsidRPr="00BB09CC">
              <w:rPr>
                <w:sz w:val="20"/>
                <w:szCs w:val="20"/>
              </w:rPr>
              <w:t>2,2'-</w:t>
            </w:r>
            <w:r w:rsidRPr="00BB09CC">
              <w:rPr>
                <w:sz w:val="20"/>
                <w:szCs w:val="20"/>
              </w:rPr>
              <w:tab/>
            </w:r>
            <w:r w:rsidRPr="00BB09CC">
              <w:rPr>
                <w:spacing w:val="-1"/>
                <w:sz w:val="20"/>
                <w:szCs w:val="20"/>
              </w:rPr>
              <w:t xml:space="preserve">bis(1,4-fenilen)-1H- </w:t>
            </w:r>
            <w:r w:rsidRPr="00BB09CC">
              <w:rPr>
                <w:sz w:val="20"/>
                <w:szCs w:val="20"/>
              </w:rPr>
              <w:t>benzimidazol-4,6- disülfonik asit’in</w:t>
            </w:r>
            <w:r w:rsidRPr="00BB09CC">
              <w:rPr>
                <w:spacing w:val="-10"/>
                <w:sz w:val="20"/>
                <w:szCs w:val="20"/>
              </w:rPr>
              <w:t xml:space="preserve"> </w:t>
            </w:r>
            <w:r w:rsidRPr="00BB09CC">
              <w:rPr>
                <w:sz w:val="20"/>
                <w:szCs w:val="20"/>
              </w:rPr>
              <w:t>sodyum</w:t>
            </w:r>
            <w:r w:rsidRPr="00BB09CC">
              <w:rPr>
                <w:spacing w:val="-14"/>
                <w:sz w:val="20"/>
                <w:szCs w:val="20"/>
              </w:rPr>
              <w:t xml:space="preserve"> </w:t>
            </w:r>
            <w:r w:rsidRPr="00BB09CC">
              <w:rPr>
                <w:sz w:val="20"/>
                <w:szCs w:val="20"/>
              </w:rPr>
              <w:t>tuzu</w:t>
            </w:r>
            <w:r w:rsidRPr="00BB09CC">
              <w:rPr>
                <w:spacing w:val="-10"/>
                <w:sz w:val="20"/>
                <w:szCs w:val="20"/>
              </w:rPr>
              <w:t xml:space="preserve"> </w:t>
            </w:r>
            <w:r w:rsidRPr="00BB09CC">
              <w:rPr>
                <w:sz w:val="20"/>
                <w:szCs w:val="20"/>
              </w:rPr>
              <w:t>/</w:t>
            </w:r>
            <w:r w:rsidRPr="00BB09CC">
              <w:rPr>
                <w:spacing w:val="-11"/>
                <w:sz w:val="20"/>
                <w:szCs w:val="20"/>
              </w:rPr>
              <w:t xml:space="preserve"> </w:t>
            </w:r>
            <w:r w:rsidRPr="00BB09CC">
              <w:rPr>
                <w:sz w:val="20"/>
                <w:szCs w:val="20"/>
              </w:rPr>
              <w:t>Bisdisulizol</w:t>
            </w:r>
          </w:p>
          <w:p w14:paraId="7C4E045C" w14:textId="77777777" w:rsidR="00E96807" w:rsidRDefault="00E96807" w:rsidP="00E96807">
            <w:pPr>
              <w:pStyle w:val="TableParagraph"/>
              <w:ind w:left="196"/>
              <w:jc w:val="both"/>
              <w:rPr>
                <w:sz w:val="20"/>
                <w:szCs w:val="20"/>
              </w:rPr>
            </w:pPr>
            <w:r w:rsidRPr="00BB09CC">
              <w:rPr>
                <w:sz w:val="20"/>
                <w:szCs w:val="20"/>
              </w:rPr>
              <w:t>disodyum (USAN)</w:t>
            </w:r>
          </w:p>
          <w:p w14:paraId="580A2678" w14:textId="77777777" w:rsidR="00E96807" w:rsidRPr="00BB09CC" w:rsidRDefault="00E96807" w:rsidP="00E96807">
            <w:pPr>
              <w:pStyle w:val="TableParagraph"/>
              <w:ind w:left="196"/>
              <w:jc w:val="both"/>
              <w:rPr>
                <w:sz w:val="20"/>
                <w:szCs w:val="20"/>
              </w:rPr>
            </w:pPr>
          </w:p>
        </w:tc>
        <w:tc>
          <w:tcPr>
            <w:tcW w:w="1692" w:type="dxa"/>
          </w:tcPr>
          <w:p w14:paraId="1872BCE9" w14:textId="77777777" w:rsidR="00E96807" w:rsidRPr="00BB09CC" w:rsidRDefault="00E96807" w:rsidP="00E96807">
            <w:pPr>
              <w:pStyle w:val="TableParagraph"/>
              <w:spacing w:line="276" w:lineRule="auto"/>
              <w:ind w:left="198"/>
              <w:rPr>
                <w:sz w:val="20"/>
                <w:szCs w:val="20"/>
              </w:rPr>
            </w:pPr>
            <w:r w:rsidRPr="00BB09CC">
              <w:rPr>
                <w:sz w:val="20"/>
                <w:szCs w:val="20"/>
              </w:rPr>
              <w:t>Disodium Phenyl Dibenzimidazole Tetrasulfonate</w:t>
            </w:r>
          </w:p>
        </w:tc>
        <w:tc>
          <w:tcPr>
            <w:tcW w:w="1132" w:type="dxa"/>
          </w:tcPr>
          <w:p w14:paraId="04C5FF07" w14:textId="77777777" w:rsidR="00E96807" w:rsidRPr="00BB09CC" w:rsidRDefault="00E96807" w:rsidP="00E96807">
            <w:pPr>
              <w:pStyle w:val="TableParagraph"/>
              <w:spacing w:before="3"/>
              <w:rPr>
                <w:sz w:val="20"/>
                <w:szCs w:val="20"/>
              </w:rPr>
            </w:pPr>
          </w:p>
          <w:p w14:paraId="3AD574DA" w14:textId="77777777" w:rsidR="00E96807" w:rsidRPr="00BB09CC" w:rsidRDefault="00E96807" w:rsidP="00E96807">
            <w:pPr>
              <w:pStyle w:val="TableParagraph"/>
              <w:ind w:left="107"/>
              <w:rPr>
                <w:sz w:val="20"/>
                <w:szCs w:val="20"/>
              </w:rPr>
            </w:pPr>
            <w:r w:rsidRPr="00BB09CC">
              <w:rPr>
                <w:sz w:val="20"/>
                <w:szCs w:val="20"/>
              </w:rPr>
              <w:t>180898-37-</w:t>
            </w:r>
          </w:p>
          <w:p w14:paraId="29F0A9B6" w14:textId="77777777" w:rsidR="00E96807" w:rsidRPr="00BB09CC" w:rsidRDefault="00E96807" w:rsidP="00E96807">
            <w:pPr>
              <w:pStyle w:val="TableParagraph"/>
              <w:spacing w:before="33"/>
              <w:ind w:left="107"/>
              <w:rPr>
                <w:sz w:val="20"/>
                <w:szCs w:val="20"/>
              </w:rPr>
            </w:pPr>
            <w:r w:rsidRPr="00BB09CC">
              <w:rPr>
                <w:sz w:val="20"/>
                <w:szCs w:val="20"/>
              </w:rPr>
              <w:t>7</w:t>
            </w:r>
          </w:p>
        </w:tc>
        <w:tc>
          <w:tcPr>
            <w:tcW w:w="1135" w:type="dxa"/>
          </w:tcPr>
          <w:p w14:paraId="10AB6EC8" w14:textId="77777777" w:rsidR="00E96807" w:rsidRPr="00BB09CC" w:rsidRDefault="00E96807" w:rsidP="00E96807">
            <w:pPr>
              <w:pStyle w:val="TableParagraph"/>
              <w:spacing w:before="3"/>
              <w:rPr>
                <w:sz w:val="20"/>
                <w:szCs w:val="20"/>
              </w:rPr>
            </w:pPr>
          </w:p>
          <w:p w14:paraId="1BC5A2F5" w14:textId="77777777" w:rsidR="00E96807" w:rsidRPr="00BB09CC" w:rsidRDefault="00E96807" w:rsidP="00E96807">
            <w:pPr>
              <w:pStyle w:val="TableParagraph"/>
              <w:ind w:right="168"/>
              <w:jc w:val="right"/>
              <w:rPr>
                <w:sz w:val="20"/>
                <w:szCs w:val="20"/>
              </w:rPr>
            </w:pPr>
            <w:r w:rsidRPr="00BB09CC">
              <w:rPr>
                <w:sz w:val="20"/>
                <w:szCs w:val="20"/>
              </w:rPr>
              <w:t>429-750-0</w:t>
            </w:r>
          </w:p>
        </w:tc>
        <w:tc>
          <w:tcPr>
            <w:tcW w:w="1843" w:type="dxa"/>
          </w:tcPr>
          <w:p w14:paraId="0809629B" w14:textId="77777777" w:rsidR="00E96807" w:rsidRPr="00BB09CC" w:rsidRDefault="00E96807" w:rsidP="00E96807">
            <w:pPr>
              <w:pStyle w:val="TableParagraph"/>
              <w:rPr>
                <w:sz w:val="20"/>
                <w:szCs w:val="20"/>
              </w:rPr>
            </w:pPr>
          </w:p>
        </w:tc>
        <w:tc>
          <w:tcPr>
            <w:tcW w:w="992" w:type="dxa"/>
          </w:tcPr>
          <w:p w14:paraId="6B18805D" w14:textId="77777777" w:rsidR="00E96807" w:rsidRPr="00BB09CC" w:rsidRDefault="00E96807" w:rsidP="00E96807">
            <w:pPr>
              <w:pStyle w:val="TableParagraph"/>
              <w:spacing w:before="3"/>
              <w:rPr>
                <w:sz w:val="20"/>
                <w:szCs w:val="20"/>
              </w:rPr>
            </w:pPr>
          </w:p>
          <w:p w14:paraId="2601687F" w14:textId="77777777" w:rsidR="00E96807" w:rsidRPr="00BB09CC" w:rsidRDefault="00E96807" w:rsidP="00E96807">
            <w:pPr>
              <w:pStyle w:val="TableParagraph"/>
              <w:ind w:left="197"/>
              <w:rPr>
                <w:sz w:val="20"/>
                <w:szCs w:val="20"/>
              </w:rPr>
            </w:pPr>
            <w:r w:rsidRPr="00BB09CC">
              <w:rPr>
                <w:sz w:val="20"/>
                <w:szCs w:val="20"/>
              </w:rPr>
              <w:t>% 10</w:t>
            </w:r>
          </w:p>
          <w:p w14:paraId="1F129B98" w14:textId="77777777" w:rsidR="00E96807" w:rsidRPr="00BB09CC" w:rsidRDefault="00E96807" w:rsidP="00E96807">
            <w:pPr>
              <w:pStyle w:val="TableParagraph"/>
              <w:spacing w:before="10" w:line="230" w:lineRule="atLeast"/>
              <w:ind w:right="250"/>
              <w:rPr>
                <w:sz w:val="20"/>
                <w:szCs w:val="20"/>
              </w:rPr>
            </w:pPr>
            <w:r w:rsidRPr="00BB09CC">
              <w:rPr>
                <w:sz w:val="20"/>
                <w:szCs w:val="20"/>
              </w:rPr>
              <w:t>(asit olarak</w:t>
            </w:r>
            <w:r>
              <w:rPr>
                <w:sz w:val="20"/>
                <w:szCs w:val="20"/>
              </w:rPr>
              <w:t>)</w:t>
            </w:r>
          </w:p>
        </w:tc>
        <w:tc>
          <w:tcPr>
            <w:tcW w:w="3101" w:type="dxa"/>
          </w:tcPr>
          <w:p w14:paraId="27E7C653"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01B02929" w14:textId="77777777" w:rsidR="00E96807" w:rsidRPr="00BB09CC" w:rsidRDefault="00E96807" w:rsidP="00E96807">
            <w:pPr>
              <w:pStyle w:val="TableParagraph"/>
              <w:rPr>
                <w:sz w:val="20"/>
                <w:szCs w:val="20"/>
              </w:rPr>
            </w:pPr>
          </w:p>
        </w:tc>
      </w:tr>
      <w:tr w:rsidR="00E96807" w:rsidRPr="00BB09CC" w14:paraId="616EDF8B" w14:textId="77777777" w:rsidTr="0076353B">
        <w:trPr>
          <w:trHeight w:val="477"/>
        </w:trPr>
        <w:tc>
          <w:tcPr>
            <w:tcW w:w="816" w:type="dxa"/>
          </w:tcPr>
          <w:p w14:paraId="349322F5" w14:textId="77777777" w:rsidR="00E96807" w:rsidRPr="00BB09CC" w:rsidRDefault="00E96807" w:rsidP="00E96807">
            <w:pPr>
              <w:pStyle w:val="TableParagraph"/>
              <w:spacing w:line="202" w:lineRule="exact"/>
              <w:ind w:left="299"/>
              <w:rPr>
                <w:sz w:val="20"/>
                <w:szCs w:val="20"/>
              </w:rPr>
            </w:pPr>
            <w:r w:rsidRPr="00BB09CC">
              <w:rPr>
                <w:sz w:val="20"/>
                <w:szCs w:val="20"/>
              </w:rPr>
              <w:t>25</w:t>
            </w:r>
          </w:p>
        </w:tc>
        <w:tc>
          <w:tcPr>
            <w:tcW w:w="2872" w:type="dxa"/>
          </w:tcPr>
          <w:p w14:paraId="0BB0D26B" w14:textId="77777777" w:rsidR="00E96807" w:rsidRPr="00BB09CC" w:rsidRDefault="00E96807" w:rsidP="00E96807">
            <w:pPr>
              <w:pStyle w:val="TableParagraph"/>
              <w:spacing w:line="202" w:lineRule="exact"/>
              <w:ind w:left="196"/>
              <w:rPr>
                <w:sz w:val="20"/>
                <w:szCs w:val="20"/>
              </w:rPr>
            </w:pPr>
            <w:r w:rsidRPr="00BB09CC">
              <w:rPr>
                <w:sz w:val="20"/>
                <w:szCs w:val="20"/>
              </w:rPr>
              <w:t>2,2'-(6-(4-Metoksifenil)-1,3,5-</w:t>
            </w:r>
          </w:p>
          <w:p w14:paraId="19851C4E" w14:textId="77777777" w:rsidR="00E96807" w:rsidRPr="00BB09CC" w:rsidRDefault="00E96807" w:rsidP="00E96807">
            <w:pPr>
              <w:pStyle w:val="TableParagraph"/>
              <w:tabs>
                <w:tab w:val="left" w:pos="2653"/>
              </w:tabs>
              <w:spacing w:before="30" w:line="276" w:lineRule="auto"/>
              <w:ind w:left="196" w:right="151"/>
              <w:rPr>
                <w:sz w:val="20"/>
                <w:szCs w:val="20"/>
              </w:rPr>
            </w:pPr>
            <w:r w:rsidRPr="00BB09CC">
              <w:rPr>
                <w:sz w:val="20"/>
                <w:szCs w:val="20"/>
              </w:rPr>
              <w:t>triazin- 2,4-diyl)bis(5-((2- etilhekzil)oksi)fenol)</w:t>
            </w:r>
            <w:r w:rsidRPr="00BB09CC">
              <w:rPr>
                <w:sz w:val="20"/>
                <w:szCs w:val="20"/>
              </w:rPr>
              <w:tab/>
            </w:r>
            <w:r w:rsidRPr="00BB09CC">
              <w:rPr>
                <w:spacing w:val="-17"/>
                <w:sz w:val="20"/>
                <w:szCs w:val="20"/>
              </w:rPr>
              <w:t xml:space="preserve">/ </w:t>
            </w:r>
            <w:r w:rsidRPr="00BB09CC">
              <w:rPr>
                <w:sz w:val="20"/>
                <w:szCs w:val="20"/>
              </w:rPr>
              <w:t>Bemotrizinol</w:t>
            </w:r>
          </w:p>
        </w:tc>
        <w:tc>
          <w:tcPr>
            <w:tcW w:w="1692" w:type="dxa"/>
          </w:tcPr>
          <w:p w14:paraId="229B901D" w14:textId="77777777" w:rsidR="00E96807" w:rsidRPr="00BB09CC" w:rsidRDefault="00E96807" w:rsidP="00E96807">
            <w:pPr>
              <w:pStyle w:val="TableParagraph"/>
              <w:spacing w:line="276" w:lineRule="auto"/>
              <w:ind w:left="198" w:right="139"/>
              <w:rPr>
                <w:sz w:val="20"/>
                <w:szCs w:val="20"/>
              </w:rPr>
            </w:pPr>
            <w:r w:rsidRPr="00BB09CC">
              <w:rPr>
                <w:sz w:val="20"/>
                <w:szCs w:val="20"/>
              </w:rPr>
              <w:t>Bis- Ethylhexyloxyphe nol Methoxyphenyl</w:t>
            </w:r>
          </w:p>
          <w:p w14:paraId="44F46FB8" w14:textId="77777777" w:rsidR="00E96807" w:rsidRPr="00BB09CC" w:rsidRDefault="00E96807" w:rsidP="007365FA">
            <w:pPr>
              <w:pStyle w:val="TableParagraph"/>
              <w:ind w:left="198"/>
              <w:rPr>
                <w:sz w:val="20"/>
                <w:szCs w:val="20"/>
              </w:rPr>
            </w:pPr>
            <w:r w:rsidRPr="00BB09CC">
              <w:rPr>
                <w:sz w:val="20"/>
                <w:szCs w:val="20"/>
              </w:rPr>
              <w:t>Triazine</w:t>
            </w:r>
          </w:p>
        </w:tc>
        <w:tc>
          <w:tcPr>
            <w:tcW w:w="1132" w:type="dxa"/>
          </w:tcPr>
          <w:p w14:paraId="706EAEBF" w14:textId="77777777" w:rsidR="00E96807" w:rsidRPr="00BB09CC" w:rsidRDefault="00E96807" w:rsidP="00E96807">
            <w:pPr>
              <w:pStyle w:val="TableParagraph"/>
              <w:spacing w:line="202" w:lineRule="exact"/>
              <w:ind w:left="195"/>
              <w:rPr>
                <w:sz w:val="20"/>
                <w:szCs w:val="20"/>
              </w:rPr>
            </w:pPr>
            <w:r w:rsidRPr="00BB09CC">
              <w:rPr>
                <w:sz w:val="20"/>
                <w:szCs w:val="20"/>
              </w:rPr>
              <w:t>187393-</w:t>
            </w:r>
          </w:p>
          <w:p w14:paraId="6132CB79" w14:textId="77777777" w:rsidR="00E96807" w:rsidRPr="00BB09CC" w:rsidRDefault="00E96807" w:rsidP="00E96807">
            <w:pPr>
              <w:pStyle w:val="TableParagraph"/>
              <w:spacing w:before="30"/>
              <w:ind w:left="195"/>
              <w:rPr>
                <w:sz w:val="20"/>
                <w:szCs w:val="20"/>
              </w:rPr>
            </w:pPr>
            <w:r w:rsidRPr="00BB09CC">
              <w:rPr>
                <w:sz w:val="20"/>
                <w:szCs w:val="20"/>
              </w:rPr>
              <w:t>00-6</w:t>
            </w:r>
          </w:p>
        </w:tc>
        <w:tc>
          <w:tcPr>
            <w:tcW w:w="1135" w:type="dxa"/>
          </w:tcPr>
          <w:p w14:paraId="74B4C4FC" w14:textId="77777777" w:rsidR="00E96807" w:rsidRPr="00BB09CC" w:rsidRDefault="00E96807" w:rsidP="00E96807">
            <w:pPr>
              <w:pStyle w:val="TableParagraph"/>
              <w:rPr>
                <w:sz w:val="20"/>
                <w:szCs w:val="20"/>
              </w:rPr>
            </w:pPr>
          </w:p>
        </w:tc>
        <w:tc>
          <w:tcPr>
            <w:tcW w:w="1843" w:type="dxa"/>
          </w:tcPr>
          <w:p w14:paraId="55F5E431" w14:textId="77777777" w:rsidR="00E96807" w:rsidRPr="00BB09CC" w:rsidRDefault="00E96807" w:rsidP="00E96807">
            <w:pPr>
              <w:pStyle w:val="TableParagraph"/>
              <w:rPr>
                <w:sz w:val="20"/>
                <w:szCs w:val="20"/>
              </w:rPr>
            </w:pPr>
          </w:p>
        </w:tc>
        <w:tc>
          <w:tcPr>
            <w:tcW w:w="992" w:type="dxa"/>
          </w:tcPr>
          <w:p w14:paraId="55401453" w14:textId="77777777" w:rsidR="00E96807" w:rsidRPr="00BB09CC" w:rsidRDefault="00E96807" w:rsidP="00E96807">
            <w:pPr>
              <w:pStyle w:val="TableParagraph"/>
              <w:spacing w:line="202" w:lineRule="exact"/>
              <w:ind w:left="197"/>
              <w:rPr>
                <w:sz w:val="20"/>
                <w:szCs w:val="20"/>
              </w:rPr>
            </w:pPr>
            <w:r w:rsidRPr="00BB09CC">
              <w:rPr>
                <w:sz w:val="20"/>
                <w:szCs w:val="20"/>
              </w:rPr>
              <w:t>%10</w:t>
            </w:r>
          </w:p>
        </w:tc>
        <w:tc>
          <w:tcPr>
            <w:tcW w:w="3101" w:type="dxa"/>
          </w:tcPr>
          <w:p w14:paraId="16589CE8"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60882135" w14:textId="77777777" w:rsidR="00E96807" w:rsidRPr="00BB09CC" w:rsidRDefault="00E96807" w:rsidP="00E96807">
            <w:pPr>
              <w:pStyle w:val="TableParagraph"/>
              <w:rPr>
                <w:sz w:val="20"/>
                <w:szCs w:val="20"/>
              </w:rPr>
            </w:pPr>
          </w:p>
        </w:tc>
      </w:tr>
      <w:tr w:rsidR="00E96807" w:rsidRPr="00BB09CC" w14:paraId="3A357EF7" w14:textId="77777777" w:rsidTr="0076353B">
        <w:trPr>
          <w:trHeight w:val="477"/>
        </w:trPr>
        <w:tc>
          <w:tcPr>
            <w:tcW w:w="816" w:type="dxa"/>
          </w:tcPr>
          <w:p w14:paraId="7582C9E9" w14:textId="77777777" w:rsidR="00E96807" w:rsidRPr="00BB09CC" w:rsidRDefault="00E96807" w:rsidP="00E96807">
            <w:pPr>
              <w:pStyle w:val="TableParagraph"/>
              <w:spacing w:before="2"/>
              <w:rPr>
                <w:sz w:val="20"/>
                <w:szCs w:val="20"/>
              </w:rPr>
            </w:pPr>
          </w:p>
          <w:p w14:paraId="3588D77F" w14:textId="77777777" w:rsidR="00E96807" w:rsidRPr="00BB09CC" w:rsidRDefault="00E96807" w:rsidP="00E96807">
            <w:pPr>
              <w:pStyle w:val="TableParagraph"/>
              <w:spacing w:before="1"/>
              <w:ind w:left="299"/>
              <w:rPr>
                <w:sz w:val="20"/>
                <w:szCs w:val="20"/>
              </w:rPr>
            </w:pPr>
            <w:r w:rsidRPr="00BB09CC">
              <w:rPr>
                <w:sz w:val="20"/>
                <w:szCs w:val="20"/>
              </w:rPr>
              <w:t>26</w:t>
            </w:r>
          </w:p>
        </w:tc>
        <w:tc>
          <w:tcPr>
            <w:tcW w:w="2872" w:type="dxa"/>
          </w:tcPr>
          <w:p w14:paraId="5DBFF3AF" w14:textId="77777777" w:rsidR="00E96807" w:rsidRDefault="00E96807" w:rsidP="00E96807">
            <w:pPr>
              <w:pStyle w:val="TableParagraph"/>
              <w:spacing w:line="202" w:lineRule="exact"/>
              <w:ind w:left="196"/>
              <w:rPr>
                <w:sz w:val="20"/>
                <w:szCs w:val="20"/>
              </w:rPr>
            </w:pPr>
            <w:r w:rsidRPr="00BB09CC">
              <w:rPr>
                <w:sz w:val="20"/>
                <w:szCs w:val="20"/>
              </w:rPr>
              <w:t>Dimetikodietilbenzalmalonat</w:t>
            </w:r>
          </w:p>
          <w:p w14:paraId="27F46488" w14:textId="77777777" w:rsidR="003D3DE1" w:rsidRDefault="003D3DE1" w:rsidP="00E96807">
            <w:pPr>
              <w:pStyle w:val="TableParagraph"/>
              <w:spacing w:line="202" w:lineRule="exact"/>
              <w:ind w:left="196"/>
              <w:rPr>
                <w:sz w:val="20"/>
                <w:szCs w:val="20"/>
              </w:rPr>
            </w:pPr>
          </w:p>
          <w:p w14:paraId="65C174B8" w14:textId="77777777" w:rsidR="003D3DE1" w:rsidRPr="00BB09CC" w:rsidRDefault="003D3DE1" w:rsidP="00E96807">
            <w:pPr>
              <w:pStyle w:val="TableParagraph"/>
              <w:spacing w:line="202" w:lineRule="exact"/>
              <w:ind w:left="196"/>
              <w:rPr>
                <w:sz w:val="20"/>
                <w:szCs w:val="20"/>
              </w:rPr>
            </w:pPr>
          </w:p>
        </w:tc>
        <w:tc>
          <w:tcPr>
            <w:tcW w:w="1692" w:type="dxa"/>
          </w:tcPr>
          <w:p w14:paraId="49A7A357" w14:textId="77777777" w:rsidR="00E96807" w:rsidRPr="00BB09CC" w:rsidRDefault="00E96807" w:rsidP="00E96807">
            <w:pPr>
              <w:pStyle w:val="TableParagraph"/>
              <w:spacing w:line="202" w:lineRule="exact"/>
              <w:ind w:left="198"/>
              <w:rPr>
                <w:sz w:val="20"/>
                <w:szCs w:val="20"/>
              </w:rPr>
            </w:pPr>
            <w:r w:rsidRPr="00BB09CC">
              <w:rPr>
                <w:sz w:val="20"/>
                <w:szCs w:val="20"/>
              </w:rPr>
              <w:t>Polysilicone-15</w:t>
            </w:r>
          </w:p>
        </w:tc>
        <w:tc>
          <w:tcPr>
            <w:tcW w:w="1132" w:type="dxa"/>
          </w:tcPr>
          <w:p w14:paraId="3F321B0B" w14:textId="77777777" w:rsidR="00E96807" w:rsidRPr="00BB09CC" w:rsidRDefault="00E96807" w:rsidP="00E96807">
            <w:pPr>
              <w:pStyle w:val="TableParagraph"/>
              <w:spacing w:line="202" w:lineRule="exact"/>
              <w:ind w:left="195"/>
              <w:rPr>
                <w:sz w:val="20"/>
                <w:szCs w:val="20"/>
              </w:rPr>
            </w:pPr>
            <w:r w:rsidRPr="00BB09CC">
              <w:rPr>
                <w:sz w:val="20"/>
                <w:szCs w:val="20"/>
              </w:rPr>
              <w:t>207574-</w:t>
            </w:r>
          </w:p>
          <w:p w14:paraId="0044580E" w14:textId="77777777" w:rsidR="00E96807" w:rsidRPr="00BB09CC" w:rsidRDefault="00E96807" w:rsidP="00E96807">
            <w:pPr>
              <w:pStyle w:val="TableParagraph"/>
              <w:spacing w:before="30"/>
              <w:ind w:left="195"/>
              <w:rPr>
                <w:sz w:val="20"/>
                <w:szCs w:val="20"/>
              </w:rPr>
            </w:pPr>
            <w:r w:rsidRPr="00BB09CC">
              <w:rPr>
                <w:sz w:val="20"/>
                <w:szCs w:val="20"/>
              </w:rPr>
              <w:t>74-1</w:t>
            </w:r>
          </w:p>
        </w:tc>
        <w:tc>
          <w:tcPr>
            <w:tcW w:w="1135" w:type="dxa"/>
          </w:tcPr>
          <w:p w14:paraId="58F2C981" w14:textId="77777777" w:rsidR="00E96807" w:rsidRPr="00BB09CC" w:rsidRDefault="00E96807" w:rsidP="00E96807">
            <w:pPr>
              <w:pStyle w:val="TableParagraph"/>
              <w:spacing w:line="202" w:lineRule="exact"/>
              <w:ind w:right="168"/>
              <w:jc w:val="right"/>
              <w:rPr>
                <w:sz w:val="20"/>
                <w:szCs w:val="20"/>
              </w:rPr>
            </w:pPr>
            <w:r w:rsidRPr="00BB09CC">
              <w:rPr>
                <w:sz w:val="20"/>
                <w:szCs w:val="20"/>
              </w:rPr>
              <w:t>426-000-4</w:t>
            </w:r>
          </w:p>
        </w:tc>
        <w:tc>
          <w:tcPr>
            <w:tcW w:w="1843" w:type="dxa"/>
          </w:tcPr>
          <w:p w14:paraId="75295173" w14:textId="77777777" w:rsidR="00E96807" w:rsidRPr="00BB09CC" w:rsidRDefault="00E96807" w:rsidP="00E96807">
            <w:pPr>
              <w:pStyle w:val="TableParagraph"/>
              <w:rPr>
                <w:sz w:val="20"/>
                <w:szCs w:val="20"/>
              </w:rPr>
            </w:pPr>
          </w:p>
        </w:tc>
        <w:tc>
          <w:tcPr>
            <w:tcW w:w="992" w:type="dxa"/>
          </w:tcPr>
          <w:p w14:paraId="4D268D1B" w14:textId="77777777" w:rsidR="00E96807" w:rsidRPr="00BB09CC" w:rsidRDefault="00E96807" w:rsidP="00E96807">
            <w:pPr>
              <w:pStyle w:val="TableParagraph"/>
              <w:spacing w:line="202" w:lineRule="exact"/>
              <w:ind w:left="197"/>
              <w:rPr>
                <w:sz w:val="20"/>
                <w:szCs w:val="20"/>
              </w:rPr>
            </w:pPr>
            <w:r w:rsidRPr="00BB09CC">
              <w:rPr>
                <w:sz w:val="20"/>
                <w:szCs w:val="20"/>
              </w:rPr>
              <w:t>%10</w:t>
            </w:r>
          </w:p>
        </w:tc>
        <w:tc>
          <w:tcPr>
            <w:tcW w:w="3101" w:type="dxa"/>
          </w:tcPr>
          <w:p w14:paraId="5B00270A" w14:textId="77777777" w:rsidR="00E96807" w:rsidRPr="00BB09CC" w:rsidRDefault="00E96807" w:rsidP="00E96807">
            <w:pPr>
              <w:pStyle w:val="TableParagraph"/>
              <w:rPr>
                <w:sz w:val="20"/>
                <w:szCs w:val="20"/>
              </w:rPr>
            </w:pPr>
          </w:p>
        </w:tc>
        <w:tc>
          <w:tcPr>
            <w:tcW w:w="1344" w:type="dxa"/>
            <w:tcBorders>
              <w:top w:val="single" w:sz="4" w:space="0" w:color="000000"/>
              <w:bottom w:val="single" w:sz="4" w:space="0" w:color="000000"/>
            </w:tcBorders>
          </w:tcPr>
          <w:p w14:paraId="2FE6897E" w14:textId="77777777" w:rsidR="00E96807" w:rsidRPr="00BB09CC" w:rsidRDefault="00E96807" w:rsidP="00E96807">
            <w:pPr>
              <w:pStyle w:val="TableParagraph"/>
              <w:rPr>
                <w:sz w:val="20"/>
                <w:szCs w:val="20"/>
              </w:rPr>
            </w:pPr>
          </w:p>
        </w:tc>
      </w:tr>
      <w:tr w:rsidR="003D3DE1" w:rsidRPr="00BB09CC" w14:paraId="77DBA83B" w14:textId="77777777" w:rsidTr="0076353B">
        <w:trPr>
          <w:trHeight w:val="2117"/>
        </w:trPr>
        <w:tc>
          <w:tcPr>
            <w:tcW w:w="816" w:type="dxa"/>
          </w:tcPr>
          <w:p w14:paraId="31549B8E" w14:textId="77777777" w:rsidR="003D3DE1" w:rsidRPr="00BB09CC" w:rsidRDefault="003D3DE1" w:rsidP="003D3DE1">
            <w:pPr>
              <w:pStyle w:val="TableParagraph"/>
              <w:spacing w:line="193" w:lineRule="exact"/>
              <w:ind w:left="318"/>
              <w:rPr>
                <w:sz w:val="20"/>
                <w:szCs w:val="20"/>
              </w:rPr>
            </w:pPr>
            <w:r w:rsidRPr="00BB09CC">
              <w:rPr>
                <w:sz w:val="20"/>
                <w:szCs w:val="20"/>
              </w:rPr>
              <w:t>27</w:t>
            </w:r>
          </w:p>
        </w:tc>
        <w:tc>
          <w:tcPr>
            <w:tcW w:w="2872" w:type="dxa"/>
          </w:tcPr>
          <w:p w14:paraId="15E0578D" w14:textId="77777777" w:rsidR="003D3DE1" w:rsidRDefault="003D3DE1" w:rsidP="003D3DE1">
            <w:pPr>
              <w:pStyle w:val="TableParagraph"/>
              <w:spacing w:line="193" w:lineRule="exact"/>
              <w:ind w:left="108"/>
              <w:rPr>
                <w:sz w:val="20"/>
                <w:szCs w:val="20"/>
              </w:rPr>
            </w:pPr>
          </w:p>
          <w:p w14:paraId="5A8B8234" w14:textId="77777777" w:rsidR="003D3DE1" w:rsidRPr="00BB09CC" w:rsidRDefault="003D3DE1" w:rsidP="003D3DE1">
            <w:pPr>
              <w:pStyle w:val="TableParagraph"/>
              <w:spacing w:line="193" w:lineRule="exact"/>
              <w:ind w:left="108"/>
              <w:rPr>
                <w:sz w:val="20"/>
                <w:szCs w:val="20"/>
              </w:rPr>
            </w:pPr>
            <w:r>
              <w:rPr>
                <w:sz w:val="20"/>
                <w:szCs w:val="20"/>
              </w:rPr>
              <w:t xml:space="preserve">Titanyum dioksit </w:t>
            </w:r>
            <w:r w:rsidRPr="007365FA">
              <w:rPr>
                <w:sz w:val="20"/>
                <w:szCs w:val="20"/>
                <w:vertAlign w:val="superscript"/>
              </w:rPr>
              <w:t>(2)</w:t>
            </w:r>
          </w:p>
        </w:tc>
        <w:tc>
          <w:tcPr>
            <w:tcW w:w="1692" w:type="dxa"/>
          </w:tcPr>
          <w:p w14:paraId="350EF7C2" w14:textId="77777777" w:rsidR="003D3DE1" w:rsidRPr="00BB09CC" w:rsidRDefault="003D3DE1" w:rsidP="003D3DE1">
            <w:pPr>
              <w:pStyle w:val="TableParagraph"/>
              <w:spacing w:line="193" w:lineRule="exact"/>
              <w:ind w:left="108"/>
              <w:rPr>
                <w:sz w:val="20"/>
                <w:szCs w:val="20"/>
              </w:rPr>
            </w:pPr>
            <w:r w:rsidRPr="00BB09CC">
              <w:rPr>
                <w:sz w:val="20"/>
                <w:szCs w:val="20"/>
              </w:rPr>
              <w:t>Titanium Dioxide</w:t>
            </w:r>
          </w:p>
        </w:tc>
        <w:tc>
          <w:tcPr>
            <w:tcW w:w="1132" w:type="dxa"/>
          </w:tcPr>
          <w:p w14:paraId="1A43926A" w14:textId="77777777" w:rsidR="003D3DE1" w:rsidRPr="00BB09CC" w:rsidRDefault="003D3DE1" w:rsidP="003D3DE1">
            <w:pPr>
              <w:pStyle w:val="TableParagraph"/>
              <w:spacing w:line="193" w:lineRule="exact"/>
              <w:ind w:left="107"/>
              <w:rPr>
                <w:sz w:val="20"/>
                <w:szCs w:val="20"/>
              </w:rPr>
            </w:pPr>
            <w:r w:rsidRPr="00BB09CC">
              <w:rPr>
                <w:sz w:val="20"/>
                <w:szCs w:val="20"/>
              </w:rPr>
              <w:t>13463-67-7/</w:t>
            </w:r>
          </w:p>
          <w:p w14:paraId="2D54A42E" w14:textId="77777777" w:rsidR="003D3DE1" w:rsidRPr="00BB09CC" w:rsidRDefault="003D3DE1" w:rsidP="003D3DE1">
            <w:pPr>
              <w:pStyle w:val="TableParagraph"/>
              <w:spacing w:before="4" w:line="199" w:lineRule="exact"/>
              <w:ind w:left="107"/>
              <w:rPr>
                <w:sz w:val="20"/>
                <w:szCs w:val="20"/>
              </w:rPr>
            </w:pPr>
            <w:r w:rsidRPr="00BB09CC">
              <w:rPr>
                <w:sz w:val="20"/>
                <w:szCs w:val="20"/>
              </w:rPr>
              <w:t>1317-70-0/</w:t>
            </w:r>
          </w:p>
          <w:p w14:paraId="232B50FB" w14:textId="77777777" w:rsidR="003D3DE1" w:rsidRPr="00BB09CC" w:rsidRDefault="003D3DE1" w:rsidP="003D3DE1">
            <w:pPr>
              <w:pStyle w:val="TableParagraph"/>
              <w:spacing w:before="4" w:line="200" w:lineRule="exact"/>
              <w:ind w:left="107"/>
              <w:rPr>
                <w:sz w:val="20"/>
                <w:szCs w:val="20"/>
              </w:rPr>
            </w:pPr>
            <w:r w:rsidRPr="00BB09CC">
              <w:rPr>
                <w:sz w:val="20"/>
                <w:szCs w:val="20"/>
              </w:rPr>
              <w:t>1317-80-2</w:t>
            </w:r>
          </w:p>
        </w:tc>
        <w:tc>
          <w:tcPr>
            <w:tcW w:w="1135" w:type="dxa"/>
          </w:tcPr>
          <w:p w14:paraId="4FCE5F9C" w14:textId="77777777" w:rsidR="003D3DE1" w:rsidRPr="00BB09CC" w:rsidRDefault="003D3DE1" w:rsidP="003D3DE1">
            <w:pPr>
              <w:pStyle w:val="TableParagraph"/>
              <w:spacing w:line="193" w:lineRule="exact"/>
              <w:ind w:left="110"/>
              <w:rPr>
                <w:sz w:val="20"/>
                <w:szCs w:val="20"/>
              </w:rPr>
            </w:pPr>
            <w:r w:rsidRPr="00BB09CC">
              <w:rPr>
                <w:sz w:val="20"/>
                <w:szCs w:val="20"/>
              </w:rPr>
              <w:t>236-675-5/</w:t>
            </w:r>
          </w:p>
          <w:p w14:paraId="3B36C6E1" w14:textId="77777777" w:rsidR="003D3DE1" w:rsidRPr="00BB09CC" w:rsidRDefault="003D3DE1" w:rsidP="003D3DE1">
            <w:pPr>
              <w:pStyle w:val="TableParagraph"/>
              <w:spacing w:before="4" w:line="199" w:lineRule="exact"/>
              <w:ind w:left="110"/>
              <w:rPr>
                <w:sz w:val="20"/>
                <w:szCs w:val="20"/>
              </w:rPr>
            </w:pPr>
            <w:r w:rsidRPr="00BB09CC">
              <w:rPr>
                <w:sz w:val="20"/>
                <w:szCs w:val="20"/>
              </w:rPr>
              <w:t>215-280-1/</w:t>
            </w:r>
          </w:p>
          <w:p w14:paraId="3F786C19" w14:textId="77777777" w:rsidR="003D3DE1" w:rsidRPr="00BB09CC" w:rsidRDefault="003D3DE1" w:rsidP="003D3DE1">
            <w:pPr>
              <w:pStyle w:val="TableParagraph"/>
              <w:spacing w:before="4" w:line="200" w:lineRule="exact"/>
              <w:ind w:left="110"/>
              <w:rPr>
                <w:sz w:val="20"/>
                <w:szCs w:val="20"/>
              </w:rPr>
            </w:pPr>
            <w:r w:rsidRPr="00BB09CC">
              <w:rPr>
                <w:sz w:val="20"/>
                <w:szCs w:val="20"/>
              </w:rPr>
              <w:t>215-282-2</w:t>
            </w:r>
          </w:p>
        </w:tc>
        <w:tc>
          <w:tcPr>
            <w:tcW w:w="1843" w:type="dxa"/>
          </w:tcPr>
          <w:p w14:paraId="09D7C411" w14:textId="77777777" w:rsidR="003D3DE1" w:rsidRPr="00BB09CC" w:rsidRDefault="003D3DE1" w:rsidP="003D3DE1">
            <w:pPr>
              <w:pStyle w:val="TableParagraph"/>
              <w:rPr>
                <w:sz w:val="20"/>
                <w:szCs w:val="20"/>
              </w:rPr>
            </w:pPr>
          </w:p>
        </w:tc>
        <w:tc>
          <w:tcPr>
            <w:tcW w:w="992" w:type="dxa"/>
          </w:tcPr>
          <w:p w14:paraId="35897081" w14:textId="77777777" w:rsidR="003D3DE1" w:rsidRPr="00BB09CC" w:rsidRDefault="003D3DE1" w:rsidP="003D3DE1">
            <w:pPr>
              <w:pStyle w:val="TableParagraph"/>
              <w:spacing w:before="33" w:line="146" w:lineRule="auto"/>
              <w:ind w:left="108"/>
              <w:rPr>
                <w:sz w:val="20"/>
                <w:szCs w:val="20"/>
              </w:rPr>
            </w:pPr>
            <w:r w:rsidRPr="00BB09CC">
              <w:rPr>
                <w:position w:val="-5"/>
                <w:sz w:val="20"/>
                <w:szCs w:val="20"/>
              </w:rPr>
              <w:t xml:space="preserve">% 25 </w:t>
            </w:r>
            <w:r w:rsidRPr="00BB09CC">
              <w:rPr>
                <w:sz w:val="20"/>
                <w:szCs w:val="20"/>
              </w:rPr>
              <w:t>(4)</w:t>
            </w:r>
          </w:p>
        </w:tc>
        <w:tc>
          <w:tcPr>
            <w:tcW w:w="3101" w:type="dxa"/>
          </w:tcPr>
          <w:p w14:paraId="74ADE4C5" w14:textId="77777777" w:rsidR="003D3DE1" w:rsidRPr="00BB09CC" w:rsidRDefault="003D3DE1" w:rsidP="003D3DE1">
            <w:pPr>
              <w:pStyle w:val="TableParagraph"/>
              <w:spacing w:line="193" w:lineRule="exact"/>
              <w:ind w:left="110"/>
              <w:rPr>
                <w:sz w:val="20"/>
                <w:szCs w:val="20"/>
              </w:rPr>
            </w:pPr>
            <w:r w:rsidRPr="00BB09CC">
              <w:rPr>
                <w:sz w:val="20"/>
                <w:szCs w:val="20"/>
              </w:rPr>
              <w:t>Ek III, No 321'e uygun olarak</w:t>
            </w:r>
          </w:p>
          <w:p w14:paraId="4E2E4696" w14:textId="77777777" w:rsidR="003D3DE1" w:rsidRPr="00BB09CC" w:rsidRDefault="003D3DE1" w:rsidP="003D3DE1">
            <w:pPr>
              <w:pStyle w:val="TableParagraph"/>
              <w:spacing w:before="4" w:line="199" w:lineRule="exact"/>
              <w:ind w:left="110"/>
              <w:rPr>
                <w:sz w:val="20"/>
                <w:szCs w:val="20"/>
              </w:rPr>
            </w:pPr>
            <w:r w:rsidRPr="00BB09CC">
              <w:rPr>
                <w:sz w:val="20"/>
                <w:szCs w:val="20"/>
              </w:rPr>
              <w:t>kullanılacak, aerodinamik çapı ≤ 10 µm</w:t>
            </w:r>
          </w:p>
          <w:p w14:paraId="6056CD6B" w14:textId="77777777" w:rsidR="003D3DE1" w:rsidRPr="00BB09CC" w:rsidRDefault="003D3DE1" w:rsidP="003D3DE1">
            <w:pPr>
              <w:pStyle w:val="TableParagraph"/>
              <w:spacing w:before="4" w:line="200" w:lineRule="exact"/>
              <w:ind w:left="110"/>
              <w:rPr>
                <w:sz w:val="20"/>
                <w:szCs w:val="20"/>
              </w:rPr>
            </w:pPr>
            <w:r w:rsidRPr="00BB09CC">
              <w:rPr>
                <w:sz w:val="20"/>
                <w:szCs w:val="20"/>
              </w:rPr>
              <w:t>olan, %1 veya daha fazla partikül içeren</w:t>
            </w:r>
          </w:p>
          <w:p w14:paraId="7D137568" w14:textId="77777777" w:rsidR="003D3DE1" w:rsidRPr="00BB09CC" w:rsidRDefault="003D3DE1" w:rsidP="003D3DE1">
            <w:pPr>
              <w:pStyle w:val="TableParagraph"/>
              <w:spacing w:before="5" w:line="199" w:lineRule="exact"/>
              <w:ind w:left="110"/>
              <w:rPr>
                <w:sz w:val="20"/>
                <w:szCs w:val="20"/>
              </w:rPr>
            </w:pPr>
            <w:r w:rsidRPr="00BB09CC">
              <w:rPr>
                <w:sz w:val="20"/>
                <w:szCs w:val="20"/>
              </w:rPr>
              <w:t>toz halinde titanyum dioksit. Ek III, No</w:t>
            </w:r>
          </w:p>
          <w:p w14:paraId="6E8C1A6E" w14:textId="77777777" w:rsidR="003D3DE1" w:rsidRPr="00BB09CC" w:rsidRDefault="003D3DE1" w:rsidP="003D3DE1">
            <w:pPr>
              <w:pStyle w:val="TableParagraph"/>
              <w:spacing w:before="4" w:line="199" w:lineRule="exact"/>
              <w:rPr>
                <w:sz w:val="20"/>
                <w:szCs w:val="20"/>
              </w:rPr>
            </w:pPr>
            <w:r>
              <w:rPr>
                <w:sz w:val="20"/>
                <w:szCs w:val="20"/>
              </w:rPr>
              <w:t xml:space="preserve">   </w:t>
            </w:r>
            <w:r w:rsidRPr="00BB09CC">
              <w:rPr>
                <w:sz w:val="20"/>
                <w:szCs w:val="20"/>
              </w:rPr>
              <w:t>321'deki (f) sütununun (c) harfi altındaki</w:t>
            </w:r>
          </w:p>
          <w:p w14:paraId="0FDECD59" w14:textId="77777777" w:rsidR="003D3DE1" w:rsidRPr="00BB09CC" w:rsidRDefault="003D3DE1" w:rsidP="003D3DE1">
            <w:pPr>
              <w:pStyle w:val="TableParagraph"/>
              <w:spacing w:before="4" w:line="199" w:lineRule="exact"/>
              <w:ind w:left="110"/>
              <w:rPr>
                <w:sz w:val="20"/>
                <w:szCs w:val="20"/>
              </w:rPr>
            </w:pPr>
            <w:r w:rsidRPr="00BB09CC">
              <w:rPr>
                <w:sz w:val="20"/>
                <w:szCs w:val="20"/>
              </w:rPr>
              <w:t>ürün türleri için, bu girdinin (g)</w:t>
            </w:r>
          </w:p>
          <w:p w14:paraId="71788BA6" w14:textId="77777777" w:rsidR="003D3DE1" w:rsidRPr="00BB09CC" w:rsidRDefault="003D3DE1" w:rsidP="003D3DE1">
            <w:pPr>
              <w:pStyle w:val="TableParagraph"/>
              <w:spacing w:before="4" w:line="199" w:lineRule="exact"/>
              <w:ind w:left="110"/>
              <w:rPr>
                <w:sz w:val="20"/>
                <w:szCs w:val="20"/>
              </w:rPr>
            </w:pPr>
            <w:r w:rsidRPr="00BB09CC">
              <w:rPr>
                <w:sz w:val="20"/>
                <w:szCs w:val="20"/>
              </w:rPr>
              <w:t>sütununda verilen kullanıma hazır</w:t>
            </w:r>
          </w:p>
          <w:p w14:paraId="3892419D" w14:textId="77777777" w:rsidR="003D3DE1" w:rsidRPr="00BB09CC" w:rsidRDefault="003D3DE1" w:rsidP="003D3DE1">
            <w:pPr>
              <w:pStyle w:val="TableParagraph"/>
              <w:tabs>
                <w:tab w:val="left" w:pos="2197"/>
              </w:tabs>
              <w:spacing w:before="4" w:line="200" w:lineRule="exact"/>
              <w:ind w:left="110"/>
              <w:rPr>
                <w:sz w:val="20"/>
                <w:szCs w:val="20"/>
              </w:rPr>
            </w:pPr>
            <w:r w:rsidRPr="00BB09CC">
              <w:rPr>
                <w:sz w:val="20"/>
                <w:szCs w:val="20"/>
              </w:rPr>
              <w:t>müstahzardaki</w:t>
            </w:r>
            <w:r w:rsidRPr="00BB09CC">
              <w:rPr>
                <w:sz w:val="20"/>
                <w:szCs w:val="20"/>
              </w:rPr>
              <w:tab/>
              <w:t>maksimum</w:t>
            </w:r>
          </w:p>
          <w:p w14:paraId="5DEBE37F" w14:textId="77777777" w:rsidR="003D3DE1" w:rsidRPr="00BB09CC" w:rsidRDefault="003D3DE1" w:rsidP="003D3DE1">
            <w:pPr>
              <w:pStyle w:val="TableParagraph"/>
              <w:spacing w:before="5"/>
              <w:ind w:left="110"/>
              <w:rPr>
                <w:sz w:val="20"/>
                <w:szCs w:val="20"/>
              </w:rPr>
            </w:pPr>
            <w:r w:rsidRPr="00BB09CC">
              <w:rPr>
                <w:sz w:val="20"/>
                <w:szCs w:val="20"/>
              </w:rPr>
              <w:t>konsantrasyon geçerlidir.</w:t>
            </w:r>
          </w:p>
        </w:tc>
        <w:tc>
          <w:tcPr>
            <w:tcW w:w="1344" w:type="dxa"/>
            <w:tcBorders>
              <w:top w:val="single" w:sz="4" w:space="0" w:color="000000"/>
              <w:bottom w:val="single" w:sz="4" w:space="0" w:color="000000"/>
            </w:tcBorders>
          </w:tcPr>
          <w:p w14:paraId="3D837992" w14:textId="77777777" w:rsidR="003D3DE1" w:rsidRPr="00BB09CC" w:rsidRDefault="003D3DE1" w:rsidP="003D3DE1">
            <w:pPr>
              <w:pStyle w:val="TableParagraph"/>
              <w:rPr>
                <w:sz w:val="20"/>
                <w:szCs w:val="20"/>
              </w:rPr>
            </w:pPr>
          </w:p>
        </w:tc>
      </w:tr>
      <w:tr w:rsidR="003D3DE1" w:rsidRPr="00BB09CC" w14:paraId="58C9F397" w14:textId="77777777" w:rsidTr="0076353B">
        <w:trPr>
          <w:trHeight w:val="477"/>
        </w:trPr>
        <w:tc>
          <w:tcPr>
            <w:tcW w:w="816" w:type="dxa"/>
            <w:vMerge w:val="restart"/>
          </w:tcPr>
          <w:p w14:paraId="40D1E99A" w14:textId="77777777" w:rsidR="003D3DE1" w:rsidRPr="00BB09CC" w:rsidRDefault="003D3DE1" w:rsidP="003D3DE1">
            <w:pPr>
              <w:pStyle w:val="TableParagraph"/>
              <w:spacing w:line="193" w:lineRule="exact"/>
              <w:ind w:left="278"/>
              <w:rPr>
                <w:sz w:val="20"/>
                <w:szCs w:val="20"/>
              </w:rPr>
            </w:pPr>
            <w:r w:rsidRPr="00BB09CC">
              <w:rPr>
                <w:sz w:val="20"/>
                <w:szCs w:val="20"/>
              </w:rPr>
              <w:t>27a</w:t>
            </w:r>
          </w:p>
        </w:tc>
        <w:tc>
          <w:tcPr>
            <w:tcW w:w="2872" w:type="dxa"/>
            <w:vMerge w:val="restart"/>
          </w:tcPr>
          <w:p w14:paraId="4FFB90B0" w14:textId="77777777" w:rsidR="003D3DE1" w:rsidRDefault="003D3DE1" w:rsidP="003D3DE1">
            <w:pPr>
              <w:pStyle w:val="TableParagraph"/>
              <w:spacing w:line="193" w:lineRule="exact"/>
              <w:ind w:left="108"/>
              <w:rPr>
                <w:sz w:val="20"/>
                <w:szCs w:val="20"/>
              </w:rPr>
            </w:pPr>
          </w:p>
          <w:p w14:paraId="00EA7E51" w14:textId="77777777" w:rsidR="003D3DE1" w:rsidRDefault="003D3DE1" w:rsidP="003D3DE1">
            <w:pPr>
              <w:pStyle w:val="TableParagraph"/>
              <w:spacing w:line="193" w:lineRule="exact"/>
              <w:ind w:left="108"/>
              <w:rPr>
                <w:sz w:val="20"/>
                <w:szCs w:val="20"/>
              </w:rPr>
            </w:pPr>
          </w:p>
          <w:p w14:paraId="3EFC9CC1" w14:textId="77777777" w:rsidR="003D3DE1" w:rsidRDefault="003D3DE1" w:rsidP="003D3DE1">
            <w:pPr>
              <w:pStyle w:val="TableParagraph"/>
              <w:spacing w:line="193" w:lineRule="exact"/>
              <w:ind w:left="108"/>
              <w:rPr>
                <w:sz w:val="20"/>
                <w:szCs w:val="20"/>
              </w:rPr>
            </w:pPr>
            <w:r w:rsidRPr="00BB09CC">
              <w:rPr>
                <w:sz w:val="20"/>
                <w:szCs w:val="20"/>
              </w:rPr>
              <w:t xml:space="preserve">Titanyum dioksit </w:t>
            </w:r>
          </w:p>
          <w:p w14:paraId="7C165BD9" w14:textId="77777777" w:rsidR="003D3DE1" w:rsidRPr="007365FA" w:rsidRDefault="003D3DE1" w:rsidP="003D3DE1">
            <w:pPr>
              <w:pStyle w:val="TableParagraph"/>
              <w:spacing w:line="193" w:lineRule="exact"/>
              <w:ind w:left="108"/>
              <w:rPr>
                <w:sz w:val="20"/>
                <w:szCs w:val="20"/>
                <w:vertAlign w:val="superscript"/>
              </w:rPr>
            </w:pPr>
            <w:r w:rsidRPr="007365FA">
              <w:rPr>
                <w:sz w:val="20"/>
                <w:szCs w:val="20"/>
                <w:vertAlign w:val="superscript"/>
              </w:rPr>
              <w:t>(2)</w:t>
            </w:r>
          </w:p>
        </w:tc>
        <w:tc>
          <w:tcPr>
            <w:tcW w:w="1692" w:type="dxa"/>
            <w:vMerge w:val="restart"/>
          </w:tcPr>
          <w:p w14:paraId="00CE80EF" w14:textId="77777777" w:rsidR="003D3DE1" w:rsidRPr="00BB09CC" w:rsidRDefault="003D3DE1" w:rsidP="003D3DE1">
            <w:pPr>
              <w:pStyle w:val="TableParagraph"/>
              <w:tabs>
                <w:tab w:val="left" w:pos="1003"/>
              </w:tabs>
              <w:spacing w:line="193" w:lineRule="exact"/>
              <w:ind w:left="108"/>
              <w:rPr>
                <w:sz w:val="20"/>
                <w:szCs w:val="20"/>
              </w:rPr>
            </w:pPr>
            <w:r w:rsidRPr="00BB09CC">
              <w:rPr>
                <w:sz w:val="20"/>
                <w:szCs w:val="20"/>
              </w:rPr>
              <w:t>Titanium</w:t>
            </w:r>
            <w:r w:rsidRPr="00BB09CC">
              <w:rPr>
                <w:sz w:val="20"/>
                <w:szCs w:val="20"/>
              </w:rPr>
              <w:tab/>
              <w:t>Dioxide</w:t>
            </w:r>
          </w:p>
          <w:p w14:paraId="0D34EFEC" w14:textId="77777777" w:rsidR="003D3DE1" w:rsidRPr="00BB09CC" w:rsidRDefault="003D3DE1" w:rsidP="003D3DE1">
            <w:pPr>
              <w:pStyle w:val="TableParagraph"/>
              <w:spacing w:before="4"/>
              <w:ind w:left="108"/>
              <w:rPr>
                <w:sz w:val="20"/>
                <w:szCs w:val="20"/>
              </w:rPr>
            </w:pPr>
            <w:r w:rsidRPr="00BB09CC">
              <w:rPr>
                <w:sz w:val="20"/>
                <w:szCs w:val="20"/>
              </w:rPr>
              <w:t>(Nano)</w:t>
            </w:r>
          </w:p>
        </w:tc>
        <w:tc>
          <w:tcPr>
            <w:tcW w:w="1132" w:type="dxa"/>
            <w:vMerge w:val="restart"/>
          </w:tcPr>
          <w:p w14:paraId="42E4F2D3" w14:textId="77777777" w:rsidR="003D3DE1" w:rsidRPr="00BB09CC" w:rsidRDefault="003D3DE1" w:rsidP="003D3DE1">
            <w:pPr>
              <w:pStyle w:val="TableParagraph"/>
              <w:spacing w:line="193" w:lineRule="exact"/>
              <w:ind w:left="107"/>
              <w:rPr>
                <w:sz w:val="20"/>
                <w:szCs w:val="20"/>
              </w:rPr>
            </w:pPr>
            <w:r w:rsidRPr="00BB09CC">
              <w:rPr>
                <w:sz w:val="20"/>
                <w:szCs w:val="20"/>
              </w:rPr>
              <w:t>13463-67-7/</w:t>
            </w:r>
          </w:p>
          <w:p w14:paraId="64444F92" w14:textId="77777777" w:rsidR="003D3DE1" w:rsidRPr="00BB09CC" w:rsidRDefault="003D3DE1" w:rsidP="003D3DE1">
            <w:pPr>
              <w:pStyle w:val="TableParagraph"/>
              <w:spacing w:before="4"/>
              <w:ind w:left="107"/>
              <w:rPr>
                <w:sz w:val="20"/>
                <w:szCs w:val="20"/>
              </w:rPr>
            </w:pPr>
            <w:r w:rsidRPr="00BB09CC">
              <w:rPr>
                <w:sz w:val="20"/>
                <w:szCs w:val="20"/>
              </w:rPr>
              <w:t>1317-70-0/</w:t>
            </w:r>
          </w:p>
          <w:p w14:paraId="2BAD7E24" w14:textId="77777777" w:rsidR="003D3DE1" w:rsidRPr="00BB09CC" w:rsidRDefault="003D3DE1" w:rsidP="003D3DE1">
            <w:pPr>
              <w:pStyle w:val="TableParagraph"/>
              <w:spacing w:before="30"/>
              <w:ind w:left="107"/>
              <w:rPr>
                <w:sz w:val="20"/>
                <w:szCs w:val="20"/>
              </w:rPr>
            </w:pPr>
            <w:r w:rsidRPr="00BB09CC">
              <w:rPr>
                <w:sz w:val="20"/>
                <w:szCs w:val="20"/>
              </w:rPr>
              <w:t>1317-80-2</w:t>
            </w:r>
          </w:p>
        </w:tc>
        <w:tc>
          <w:tcPr>
            <w:tcW w:w="1135" w:type="dxa"/>
            <w:vMerge w:val="restart"/>
          </w:tcPr>
          <w:p w14:paraId="39CCE659" w14:textId="77777777" w:rsidR="003D3DE1" w:rsidRPr="00BB09CC" w:rsidRDefault="003D3DE1" w:rsidP="003D3DE1">
            <w:pPr>
              <w:pStyle w:val="TableParagraph"/>
              <w:spacing w:line="193" w:lineRule="exact"/>
              <w:ind w:left="110"/>
              <w:rPr>
                <w:sz w:val="20"/>
                <w:szCs w:val="20"/>
              </w:rPr>
            </w:pPr>
            <w:r w:rsidRPr="00BB09CC">
              <w:rPr>
                <w:sz w:val="20"/>
                <w:szCs w:val="20"/>
              </w:rPr>
              <w:t>236-675-5/</w:t>
            </w:r>
          </w:p>
          <w:p w14:paraId="04ADB1D0" w14:textId="77777777" w:rsidR="003D3DE1" w:rsidRPr="00BB09CC" w:rsidRDefault="003D3DE1" w:rsidP="003D3DE1">
            <w:pPr>
              <w:pStyle w:val="TableParagraph"/>
              <w:spacing w:before="4"/>
              <w:ind w:left="110"/>
              <w:rPr>
                <w:sz w:val="20"/>
                <w:szCs w:val="20"/>
              </w:rPr>
            </w:pPr>
            <w:r w:rsidRPr="00BB09CC">
              <w:rPr>
                <w:sz w:val="20"/>
                <w:szCs w:val="20"/>
              </w:rPr>
              <w:t>215-280-1/</w:t>
            </w:r>
          </w:p>
          <w:p w14:paraId="168B24FF" w14:textId="77777777" w:rsidR="003D3DE1" w:rsidRPr="00BB09CC" w:rsidRDefault="003D3DE1" w:rsidP="003D3DE1">
            <w:pPr>
              <w:pStyle w:val="TableParagraph"/>
              <w:spacing w:before="30"/>
              <w:ind w:left="110"/>
              <w:rPr>
                <w:sz w:val="20"/>
                <w:szCs w:val="20"/>
              </w:rPr>
            </w:pPr>
            <w:r w:rsidRPr="00BB09CC">
              <w:rPr>
                <w:sz w:val="20"/>
                <w:szCs w:val="20"/>
              </w:rPr>
              <w:t>215-282-2</w:t>
            </w:r>
          </w:p>
        </w:tc>
        <w:tc>
          <w:tcPr>
            <w:tcW w:w="1843" w:type="dxa"/>
            <w:vMerge w:val="restart"/>
          </w:tcPr>
          <w:p w14:paraId="73171975" w14:textId="77777777" w:rsidR="003D3DE1" w:rsidRPr="00BB09CC" w:rsidRDefault="003D3DE1" w:rsidP="003D3DE1">
            <w:pPr>
              <w:pStyle w:val="TableParagraph"/>
              <w:rPr>
                <w:sz w:val="20"/>
                <w:szCs w:val="20"/>
              </w:rPr>
            </w:pPr>
          </w:p>
        </w:tc>
        <w:tc>
          <w:tcPr>
            <w:tcW w:w="992" w:type="dxa"/>
            <w:vMerge w:val="restart"/>
          </w:tcPr>
          <w:p w14:paraId="5838A100" w14:textId="77777777" w:rsidR="003D3DE1" w:rsidRPr="00BB09CC" w:rsidRDefault="003D3DE1" w:rsidP="003D3DE1">
            <w:pPr>
              <w:pStyle w:val="TableParagraph"/>
              <w:spacing w:before="33" w:line="146" w:lineRule="auto"/>
              <w:ind w:left="108"/>
              <w:rPr>
                <w:sz w:val="20"/>
                <w:szCs w:val="20"/>
              </w:rPr>
            </w:pPr>
            <w:r w:rsidRPr="00BB09CC">
              <w:rPr>
                <w:position w:val="-5"/>
                <w:sz w:val="20"/>
                <w:szCs w:val="20"/>
              </w:rPr>
              <w:t xml:space="preserve">% 25 </w:t>
            </w:r>
            <w:r w:rsidRPr="00BB09CC">
              <w:rPr>
                <w:sz w:val="20"/>
                <w:szCs w:val="20"/>
              </w:rPr>
              <w:t>(4)</w:t>
            </w:r>
          </w:p>
        </w:tc>
        <w:tc>
          <w:tcPr>
            <w:tcW w:w="3101" w:type="dxa"/>
            <w:vMerge w:val="restart"/>
          </w:tcPr>
          <w:p w14:paraId="0F8574D0" w14:textId="77777777" w:rsidR="003D3DE1" w:rsidRPr="00BB09CC" w:rsidRDefault="003D3DE1" w:rsidP="003D3DE1">
            <w:pPr>
              <w:pStyle w:val="TableParagraph"/>
              <w:spacing w:line="193" w:lineRule="exact"/>
              <w:ind w:left="110"/>
              <w:rPr>
                <w:sz w:val="20"/>
                <w:szCs w:val="20"/>
              </w:rPr>
            </w:pPr>
            <w:r w:rsidRPr="00BB09CC">
              <w:rPr>
                <w:sz w:val="20"/>
                <w:szCs w:val="20"/>
              </w:rPr>
              <w:t>Solunum yoluyla nihai kullanıcının</w:t>
            </w:r>
          </w:p>
          <w:p w14:paraId="0DDF140D" w14:textId="77777777" w:rsidR="003D3DE1" w:rsidRPr="00BB09CC" w:rsidRDefault="003D3DE1" w:rsidP="003D3DE1">
            <w:pPr>
              <w:pStyle w:val="TableParagraph"/>
              <w:tabs>
                <w:tab w:val="left" w:pos="1926"/>
              </w:tabs>
              <w:spacing w:before="4" w:line="276" w:lineRule="auto"/>
              <w:ind w:left="110" w:right="87"/>
              <w:jc w:val="both"/>
              <w:rPr>
                <w:sz w:val="20"/>
                <w:szCs w:val="20"/>
              </w:rPr>
            </w:pPr>
            <w:r w:rsidRPr="00BB09CC">
              <w:rPr>
                <w:sz w:val="20"/>
                <w:szCs w:val="20"/>
              </w:rPr>
              <w:t>akciğerlerinin m</w:t>
            </w:r>
            <w:r>
              <w:rPr>
                <w:sz w:val="20"/>
                <w:szCs w:val="20"/>
              </w:rPr>
              <w:t xml:space="preserve">aruz kalmasına neden olabilecek </w:t>
            </w:r>
            <w:r w:rsidRPr="00BB09CC">
              <w:rPr>
                <w:spacing w:val="-1"/>
                <w:sz w:val="20"/>
                <w:szCs w:val="20"/>
              </w:rPr>
              <w:t xml:space="preserve">uygulamalarda </w:t>
            </w:r>
            <w:r w:rsidRPr="00BB09CC">
              <w:rPr>
                <w:sz w:val="20"/>
                <w:szCs w:val="20"/>
              </w:rPr>
              <w:t>kullanılmamalıdır.</w:t>
            </w:r>
          </w:p>
          <w:p w14:paraId="4210EAF3" w14:textId="77777777" w:rsidR="003D3DE1" w:rsidRPr="00BB09CC" w:rsidRDefault="003D3DE1" w:rsidP="003D3DE1">
            <w:pPr>
              <w:pStyle w:val="TableParagraph"/>
              <w:spacing w:line="276" w:lineRule="auto"/>
              <w:ind w:left="110" w:right="86"/>
              <w:jc w:val="both"/>
              <w:rPr>
                <w:sz w:val="20"/>
                <w:szCs w:val="20"/>
              </w:rPr>
            </w:pPr>
            <w:r w:rsidRPr="00BB09CC">
              <w:rPr>
                <w:sz w:val="20"/>
                <w:szCs w:val="20"/>
              </w:rPr>
              <w:t>Sadece aşağıdaki özelliklere sahip nanomateryallere izin verilir:</w:t>
            </w:r>
          </w:p>
          <w:p w14:paraId="1E1236E9" w14:textId="77777777" w:rsidR="003D3DE1" w:rsidRPr="00BB09CC" w:rsidRDefault="003D3DE1" w:rsidP="003D3DE1">
            <w:pPr>
              <w:pStyle w:val="TableParagraph"/>
              <w:spacing w:before="4"/>
              <w:rPr>
                <w:sz w:val="20"/>
                <w:szCs w:val="20"/>
              </w:rPr>
            </w:pPr>
          </w:p>
          <w:p w14:paraId="3BD138D3" w14:textId="77777777" w:rsidR="003D3DE1" w:rsidRPr="00BB09CC" w:rsidRDefault="003D3DE1" w:rsidP="003D3DE1">
            <w:pPr>
              <w:pStyle w:val="TableParagraph"/>
              <w:numPr>
                <w:ilvl w:val="0"/>
                <w:numId w:val="23"/>
              </w:numPr>
              <w:tabs>
                <w:tab w:val="left" w:pos="337"/>
              </w:tabs>
              <w:ind w:firstLine="0"/>
              <w:jc w:val="both"/>
              <w:rPr>
                <w:sz w:val="20"/>
                <w:szCs w:val="20"/>
              </w:rPr>
            </w:pPr>
            <w:r w:rsidRPr="00BB09CC">
              <w:rPr>
                <w:sz w:val="20"/>
                <w:szCs w:val="20"/>
              </w:rPr>
              <w:t>saflık ≥ %</w:t>
            </w:r>
            <w:r w:rsidRPr="00BB09CC">
              <w:rPr>
                <w:spacing w:val="-1"/>
                <w:sz w:val="20"/>
                <w:szCs w:val="20"/>
              </w:rPr>
              <w:t xml:space="preserve"> </w:t>
            </w:r>
            <w:r w:rsidRPr="00BB09CC">
              <w:rPr>
                <w:sz w:val="20"/>
                <w:szCs w:val="20"/>
              </w:rPr>
              <w:t>99</w:t>
            </w:r>
          </w:p>
          <w:p w14:paraId="647DC89F" w14:textId="77777777" w:rsidR="003D3DE1" w:rsidRDefault="003D3DE1" w:rsidP="003D3DE1">
            <w:pPr>
              <w:pStyle w:val="TableParagraph"/>
              <w:numPr>
                <w:ilvl w:val="0"/>
                <w:numId w:val="23"/>
              </w:numPr>
              <w:tabs>
                <w:tab w:val="left" w:pos="375"/>
              </w:tabs>
              <w:spacing w:before="30" w:line="276" w:lineRule="auto"/>
              <w:ind w:right="87" w:firstLine="0"/>
              <w:jc w:val="both"/>
              <w:rPr>
                <w:sz w:val="20"/>
                <w:szCs w:val="20"/>
              </w:rPr>
            </w:pPr>
            <w:r w:rsidRPr="00BB09CC">
              <w:rPr>
                <w:sz w:val="20"/>
                <w:szCs w:val="20"/>
              </w:rPr>
              <w:t>rutil form veya küresel, iğne veya mızrak şeklinde kümeler halinde kristal yapıya ve fiziksel görünüme sahip, % 5'e kadar anataz içeren rutil</w:t>
            </w:r>
            <w:r w:rsidRPr="00BB09CC">
              <w:rPr>
                <w:spacing w:val="-5"/>
                <w:sz w:val="20"/>
                <w:szCs w:val="20"/>
              </w:rPr>
              <w:t xml:space="preserve"> </w:t>
            </w:r>
            <w:r w:rsidRPr="00BB09CC">
              <w:rPr>
                <w:sz w:val="20"/>
                <w:szCs w:val="20"/>
              </w:rPr>
              <w:t>form,</w:t>
            </w:r>
          </w:p>
          <w:p w14:paraId="48867106" w14:textId="77777777" w:rsidR="003D3DE1" w:rsidRPr="00BB09CC" w:rsidRDefault="003D3DE1" w:rsidP="003D3DE1">
            <w:pPr>
              <w:pStyle w:val="TableParagraph"/>
              <w:tabs>
                <w:tab w:val="left" w:pos="375"/>
              </w:tabs>
              <w:spacing w:before="30" w:line="276" w:lineRule="auto"/>
              <w:ind w:left="110" w:right="87"/>
              <w:jc w:val="both"/>
              <w:rPr>
                <w:sz w:val="20"/>
                <w:szCs w:val="20"/>
              </w:rPr>
            </w:pPr>
          </w:p>
          <w:p w14:paraId="68AAD748" w14:textId="77777777" w:rsidR="003D3DE1" w:rsidRDefault="003D3DE1" w:rsidP="003D3DE1">
            <w:pPr>
              <w:pStyle w:val="TableParagraph"/>
              <w:numPr>
                <w:ilvl w:val="0"/>
                <w:numId w:val="22"/>
              </w:numPr>
              <w:tabs>
                <w:tab w:val="left" w:pos="217"/>
              </w:tabs>
              <w:spacing w:before="2" w:line="276" w:lineRule="auto"/>
              <w:ind w:right="91" w:firstLine="0"/>
              <w:jc w:val="both"/>
              <w:rPr>
                <w:sz w:val="20"/>
                <w:szCs w:val="20"/>
              </w:rPr>
            </w:pPr>
            <w:r w:rsidRPr="00BB09CC">
              <w:rPr>
                <w:b/>
                <w:sz w:val="20"/>
                <w:szCs w:val="20"/>
              </w:rPr>
              <w:t>S</w:t>
            </w:r>
            <w:r w:rsidRPr="00BB09CC">
              <w:rPr>
                <w:sz w:val="20"/>
                <w:szCs w:val="20"/>
              </w:rPr>
              <w:t>ayı boyutu dağılımına dayalı</w:t>
            </w:r>
            <w:r w:rsidRPr="00BB09CC">
              <w:rPr>
                <w:spacing w:val="-14"/>
                <w:sz w:val="20"/>
                <w:szCs w:val="20"/>
              </w:rPr>
              <w:t xml:space="preserve"> </w:t>
            </w:r>
            <w:r w:rsidRPr="00BB09CC">
              <w:rPr>
                <w:sz w:val="20"/>
                <w:szCs w:val="20"/>
              </w:rPr>
              <w:t>medyan partikül boyutu ≥ 30</w:t>
            </w:r>
            <w:r w:rsidRPr="00BB09CC">
              <w:rPr>
                <w:spacing w:val="-2"/>
                <w:sz w:val="20"/>
                <w:szCs w:val="20"/>
              </w:rPr>
              <w:t xml:space="preserve"> </w:t>
            </w:r>
            <w:r w:rsidRPr="00BB09CC">
              <w:rPr>
                <w:sz w:val="20"/>
                <w:szCs w:val="20"/>
              </w:rPr>
              <w:t>nm,</w:t>
            </w:r>
          </w:p>
          <w:p w14:paraId="7D11D8C4" w14:textId="77777777" w:rsidR="003D3DE1" w:rsidRPr="00BB09CC" w:rsidRDefault="003D3DE1" w:rsidP="003D3DE1">
            <w:pPr>
              <w:pStyle w:val="TableParagraph"/>
              <w:tabs>
                <w:tab w:val="left" w:pos="217"/>
              </w:tabs>
              <w:spacing w:before="2" w:line="276" w:lineRule="auto"/>
              <w:ind w:left="110" w:right="91"/>
              <w:jc w:val="both"/>
              <w:rPr>
                <w:sz w:val="20"/>
                <w:szCs w:val="20"/>
              </w:rPr>
            </w:pPr>
          </w:p>
          <w:p w14:paraId="30B5E1D2" w14:textId="77777777" w:rsidR="003D3DE1" w:rsidRDefault="003D3DE1" w:rsidP="003D3DE1">
            <w:pPr>
              <w:pStyle w:val="TableParagraph"/>
              <w:numPr>
                <w:ilvl w:val="0"/>
                <w:numId w:val="22"/>
              </w:numPr>
              <w:tabs>
                <w:tab w:val="left" w:pos="306"/>
              </w:tabs>
              <w:spacing w:line="273" w:lineRule="auto"/>
              <w:ind w:right="88" w:firstLine="46"/>
              <w:jc w:val="both"/>
              <w:rPr>
                <w:sz w:val="20"/>
                <w:szCs w:val="20"/>
              </w:rPr>
            </w:pPr>
            <w:r w:rsidRPr="00BB09CC">
              <w:rPr>
                <w:sz w:val="20"/>
                <w:szCs w:val="20"/>
              </w:rPr>
              <w:t>En boy oranı 1'den 4,5'e ve hacim spesifik yüzey alanı ≤ 460 m</w:t>
            </w:r>
            <w:r w:rsidRPr="00BB09CC">
              <w:rPr>
                <w:position w:val="6"/>
                <w:sz w:val="20"/>
                <w:szCs w:val="20"/>
              </w:rPr>
              <w:t xml:space="preserve">2 </w:t>
            </w:r>
            <w:r w:rsidRPr="00BB09CC">
              <w:rPr>
                <w:sz w:val="20"/>
                <w:szCs w:val="20"/>
              </w:rPr>
              <w:t>/</w:t>
            </w:r>
            <w:r w:rsidRPr="00BB09CC">
              <w:rPr>
                <w:spacing w:val="-9"/>
                <w:sz w:val="20"/>
                <w:szCs w:val="20"/>
              </w:rPr>
              <w:t xml:space="preserve"> </w:t>
            </w:r>
            <w:r w:rsidRPr="00BB09CC">
              <w:rPr>
                <w:sz w:val="20"/>
                <w:szCs w:val="20"/>
              </w:rPr>
              <w:t>cm</w:t>
            </w:r>
            <w:r w:rsidRPr="00BB09CC">
              <w:rPr>
                <w:position w:val="6"/>
                <w:sz w:val="20"/>
                <w:szCs w:val="20"/>
              </w:rPr>
              <w:t>3</w:t>
            </w:r>
            <w:r w:rsidRPr="00BB09CC">
              <w:rPr>
                <w:sz w:val="20"/>
                <w:szCs w:val="20"/>
              </w:rPr>
              <w:t>,</w:t>
            </w:r>
          </w:p>
          <w:p w14:paraId="4CA510A0" w14:textId="77777777" w:rsidR="003D3DE1" w:rsidRPr="00BB09CC" w:rsidRDefault="003D3DE1" w:rsidP="003D3DE1">
            <w:pPr>
              <w:pStyle w:val="TableParagraph"/>
              <w:tabs>
                <w:tab w:val="left" w:pos="306"/>
              </w:tabs>
              <w:spacing w:line="273" w:lineRule="auto"/>
              <w:ind w:left="156" w:right="88"/>
              <w:jc w:val="both"/>
              <w:rPr>
                <w:sz w:val="20"/>
                <w:szCs w:val="20"/>
              </w:rPr>
            </w:pPr>
          </w:p>
          <w:p w14:paraId="737BB412" w14:textId="77777777" w:rsidR="003D3DE1" w:rsidRPr="00BB09CC" w:rsidRDefault="003D3DE1" w:rsidP="003D3DE1">
            <w:pPr>
              <w:pStyle w:val="TableParagraph"/>
              <w:numPr>
                <w:ilvl w:val="0"/>
                <w:numId w:val="22"/>
              </w:numPr>
              <w:tabs>
                <w:tab w:val="left" w:pos="342"/>
                <w:tab w:val="left" w:pos="1235"/>
                <w:tab w:val="left" w:pos="1398"/>
                <w:tab w:val="left" w:pos="2182"/>
                <w:tab w:val="left" w:pos="2372"/>
                <w:tab w:val="left" w:pos="2651"/>
              </w:tabs>
              <w:spacing w:line="276" w:lineRule="auto"/>
              <w:ind w:right="88" w:firstLine="0"/>
              <w:rPr>
                <w:sz w:val="20"/>
                <w:szCs w:val="20"/>
              </w:rPr>
            </w:pPr>
            <w:r w:rsidRPr="00BB09CC">
              <w:rPr>
                <w:sz w:val="20"/>
                <w:szCs w:val="20"/>
              </w:rPr>
              <w:t>Silika, Hidrate Silika, Alümina, Alüminyum Hidroksit, Alüminyum Stearat,</w:t>
            </w:r>
            <w:r w:rsidRPr="00BB09CC">
              <w:rPr>
                <w:sz w:val="20"/>
                <w:szCs w:val="20"/>
              </w:rPr>
              <w:tab/>
            </w:r>
            <w:r w:rsidRPr="00BB09CC">
              <w:rPr>
                <w:sz w:val="20"/>
                <w:szCs w:val="20"/>
              </w:rPr>
              <w:tab/>
              <w:t>Stearik</w:t>
            </w:r>
            <w:r w:rsidRPr="00BB09CC">
              <w:rPr>
                <w:sz w:val="20"/>
                <w:szCs w:val="20"/>
              </w:rPr>
              <w:tab/>
            </w:r>
            <w:r w:rsidRPr="00BB09CC">
              <w:rPr>
                <w:sz w:val="20"/>
                <w:szCs w:val="20"/>
              </w:rPr>
              <w:tab/>
            </w:r>
            <w:r w:rsidRPr="00BB09CC">
              <w:rPr>
                <w:sz w:val="20"/>
                <w:szCs w:val="20"/>
              </w:rPr>
              <w:tab/>
            </w:r>
            <w:r w:rsidRPr="00BB09CC">
              <w:rPr>
                <w:spacing w:val="-4"/>
                <w:sz w:val="20"/>
                <w:szCs w:val="20"/>
              </w:rPr>
              <w:t xml:space="preserve">Asit, </w:t>
            </w:r>
            <w:r w:rsidRPr="00BB09CC">
              <w:rPr>
                <w:sz w:val="20"/>
                <w:szCs w:val="20"/>
              </w:rPr>
              <w:t>Trimetoksikaprililsilan,</w:t>
            </w:r>
            <w:r w:rsidRPr="00BB09CC">
              <w:rPr>
                <w:sz w:val="20"/>
                <w:szCs w:val="20"/>
              </w:rPr>
              <w:tab/>
            </w:r>
            <w:r w:rsidRPr="00BB09CC">
              <w:rPr>
                <w:sz w:val="20"/>
                <w:szCs w:val="20"/>
              </w:rPr>
              <w:tab/>
            </w:r>
            <w:r w:rsidRPr="00BB09CC">
              <w:rPr>
                <w:spacing w:val="-3"/>
                <w:sz w:val="20"/>
                <w:szCs w:val="20"/>
              </w:rPr>
              <w:t xml:space="preserve">Gliserin, </w:t>
            </w:r>
            <w:r w:rsidRPr="00BB09CC">
              <w:rPr>
                <w:sz w:val="20"/>
                <w:szCs w:val="20"/>
              </w:rPr>
              <w:t>Dimetikon,</w:t>
            </w:r>
            <w:r w:rsidRPr="00BB09CC">
              <w:rPr>
                <w:sz w:val="20"/>
                <w:szCs w:val="20"/>
              </w:rPr>
              <w:tab/>
              <w:t>Hidrojen</w:t>
            </w:r>
            <w:r w:rsidRPr="00BB09CC">
              <w:rPr>
                <w:sz w:val="20"/>
                <w:szCs w:val="20"/>
              </w:rPr>
              <w:tab/>
            </w:r>
            <w:r w:rsidRPr="00BB09CC">
              <w:rPr>
                <w:spacing w:val="-3"/>
                <w:sz w:val="20"/>
                <w:szCs w:val="20"/>
              </w:rPr>
              <w:t xml:space="preserve">Dimetikon, </w:t>
            </w:r>
            <w:r w:rsidRPr="00BB09CC">
              <w:rPr>
                <w:sz w:val="20"/>
                <w:szCs w:val="20"/>
              </w:rPr>
              <w:t>Simetikon ile kaplanmış veya aşağıdaki kombinasyonlardan biri ile</w:t>
            </w:r>
            <w:r w:rsidRPr="00BB09CC">
              <w:rPr>
                <w:spacing w:val="-8"/>
                <w:sz w:val="20"/>
                <w:szCs w:val="20"/>
              </w:rPr>
              <w:t xml:space="preserve"> </w:t>
            </w:r>
            <w:r w:rsidRPr="00BB09CC">
              <w:rPr>
                <w:sz w:val="20"/>
                <w:szCs w:val="20"/>
              </w:rPr>
              <w:t>kaplanmış:</w:t>
            </w:r>
          </w:p>
          <w:p w14:paraId="6BB81098" w14:textId="77777777" w:rsidR="003D3DE1" w:rsidRPr="00BB09CC" w:rsidRDefault="003D3DE1" w:rsidP="003D3DE1">
            <w:pPr>
              <w:pStyle w:val="TableParagraph"/>
              <w:spacing w:before="8"/>
              <w:rPr>
                <w:sz w:val="20"/>
                <w:szCs w:val="20"/>
              </w:rPr>
            </w:pPr>
          </w:p>
          <w:p w14:paraId="0F619361" w14:textId="77777777" w:rsidR="003D3DE1" w:rsidRDefault="003D3DE1" w:rsidP="003D3DE1">
            <w:pPr>
              <w:pStyle w:val="TableParagraph"/>
              <w:numPr>
                <w:ilvl w:val="0"/>
                <w:numId w:val="22"/>
              </w:numPr>
              <w:tabs>
                <w:tab w:val="left" w:pos="289"/>
              </w:tabs>
              <w:spacing w:line="276" w:lineRule="auto"/>
              <w:ind w:right="88" w:firstLine="0"/>
              <w:jc w:val="both"/>
              <w:rPr>
                <w:sz w:val="20"/>
                <w:szCs w:val="20"/>
              </w:rPr>
            </w:pPr>
            <w:r w:rsidRPr="00BB09CC">
              <w:rPr>
                <w:sz w:val="20"/>
                <w:szCs w:val="20"/>
              </w:rPr>
              <w:t xml:space="preserve">Maksimum % 16 konsantrasyonda silika ve maksimum % </w:t>
            </w:r>
            <w:r w:rsidRPr="00BB09CC">
              <w:rPr>
                <w:spacing w:val="-11"/>
                <w:sz w:val="20"/>
                <w:szCs w:val="20"/>
              </w:rPr>
              <w:t xml:space="preserve">6 </w:t>
            </w:r>
            <w:r w:rsidRPr="00BB09CC">
              <w:rPr>
                <w:sz w:val="20"/>
                <w:szCs w:val="20"/>
              </w:rPr>
              <w:t>konsantrasyonda Setil</w:t>
            </w:r>
            <w:r w:rsidRPr="00BB09CC">
              <w:rPr>
                <w:spacing w:val="-2"/>
                <w:sz w:val="20"/>
                <w:szCs w:val="20"/>
              </w:rPr>
              <w:t xml:space="preserve"> </w:t>
            </w:r>
            <w:r w:rsidRPr="00BB09CC">
              <w:rPr>
                <w:sz w:val="20"/>
                <w:szCs w:val="20"/>
              </w:rPr>
              <w:t>Fosfat,</w:t>
            </w:r>
          </w:p>
          <w:p w14:paraId="2D5FA2F7" w14:textId="77777777" w:rsidR="003D3DE1" w:rsidRDefault="003D3DE1" w:rsidP="003D3DE1">
            <w:pPr>
              <w:pStyle w:val="ListeParagraf"/>
              <w:rPr>
                <w:sz w:val="20"/>
                <w:szCs w:val="20"/>
              </w:rPr>
            </w:pPr>
          </w:p>
          <w:p w14:paraId="48FBB672" w14:textId="77777777" w:rsidR="003D3DE1" w:rsidRDefault="003D3DE1" w:rsidP="003D3DE1">
            <w:pPr>
              <w:pStyle w:val="TableParagraph"/>
              <w:numPr>
                <w:ilvl w:val="0"/>
                <w:numId w:val="22"/>
              </w:numPr>
              <w:tabs>
                <w:tab w:val="left" w:pos="311"/>
              </w:tabs>
              <w:spacing w:before="1" w:line="276" w:lineRule="auto"/>
              <w:ind w:right="86" w:firstLine="0"/>
              <w:jc w:val="both"/>
              <w:rPr>
                <w:sz w:val="20"/>
                <w:szCs w:val="20"/>
              </w:rPr>
            </w:pPr>
            <w:r w:rsidRPr="00BB09CC">
              <w:rPr>
                <w:sz w:val="20"/>
                <w:szCs w:val="20"/>
              </w:rPr>
              <w:t>Maksimum % 7 konsantrasyonda alümina ve maksimum % 0,7 konsantrasyonda Manganez Dioksit (dudak ürünlerinde</w:t>
            </w:r>
            <w:r w:rsidRPr="00BB09CC">
              <w:rPr>
                <w:spacing w:val="-7"/>
                <w:sz w:val="20"/>
                <w:szCs w:val="20"/>
              </w:rPr>
              <w:t xml:space="preserve"> </w:t>
            </w:r>
            <w:r w:rsidRPr="00BB09CC">
              <w:rPr>
                <w:sz w:val="20"/>
                <w:szCs w:val="20"/>
              </w:rPr>
              <w:t>kullanılmamalıdır),</w:t>
            </w:r>
          </w:p>
          <w:p w14:paraId="7B930FA6" w14:textId="77777777" w:rsidR="003D3DE1" w:rsidRPr="00BB09CC" w:rsidRDefault="003D3DE1" w:rsidP="003D3DE1">
            <w:pPr>
              <w:pStyle w:val="TableParagraph"/>
              <w:tabs>
                <w:tab w:val="left" w:pos="311"/>
              </w:tabs>
              <w:spacing w:before="1" w:line="276" w:lineRule="auto"/>
              <w:ind w:left="110" w:right="86"/>
              <w:jc w:val="both"/>
              <w:rPr>
                <w:sz w:val="20"/>
                <w:szCs w:val="20"/>
              </w:rPr>
            </w:pPr>
          </w:p>
          <w:p w14:paraId="53CC4425" w14:textId="77777777" w:rsidR="003D3DE1" w:rsidRPr="00BB09CC" w:rsidRDefault="003D3DE1" w:rsidP="003D3DE1">
            <w:pPr>
              <w:pStyle w:val="TableParagraph"/>
              <w:numPr>
                <w:ilvl w:val="0"/>
                <w:numId w:val="22"/>
              </w:numPr>
              <w:tabs>
                <w:tab w:val="left" w:pos="311"/>
              </w:tabs>
              <w:spacing w:before="1" w:line="276" w:lineRule="auto"/>
              <w:ind w:right="89" w:firstLine="0"/>
              <w:jc w:val="both"/>
              <w:rPr>
                <w:sz w:val="20"/>
                <w:szCs w:val="20"/>
              </w:rPr>
            </w:pPr>
            <w:r w:rsidRPr="00BB09CC">
              <w:rPr>
                <w:sz w:val="20"/>
                <w:szCs w:val="20"/>
              </w:rPr>
              <w:t>Maksimum % 3 konsantrasyonda alümina ve maksimum % 9 konsantrasyonda</w:t>
            </w:r>
            <w:r w:rsidRPr="00BB09CC">
              <w:rPr>
                <w:spacing w:val="-4"/>
                <w:sz w:val="20"/>
                <w:szCs w:val="20"/>
              </w:rPr>
              <w:t xml:space="preserve"> </w:t>
            </w:r>
            <w:r w:rsidRPr="00BB09CC">
              <w:rPr>
                <w:sz w:val="20"/>
                <w:szCs w:val="20"/>
              </w:rPr>
              <w:t>Trietoksikaprililsilan,</w:t>
            </w:r>
          </w:p>
          <w:p w14:paraId="5E5F2E8F" w14:textId="77777777" w:rsidR="003D3DE1" w:rsidRPr="00BB09CC" w:rsidRDefault="003D3DE1" w:rsidP="003D3DE1">
            <w:pPr>
              <w:pStyle w:val="TableParagraph"/>
              <w:spacing w:line="276" w:lineRule="auto"/>
              <w:ind w:left="110" w:right="87" w:firstLine="45"/>
              <w:jc w:val="both"/>
              <w:rPr>
                <w:sz w:val="20"/>
                <w:szCs w:val="20"/>
              </w:rPr>
            </w:pPr>
            <w:r w:rsidRPr="00BB09CC">
              <w:rPr>
                <w:sz w:val="20"/>
                <w:szCs w:val="20"/>
              </w:rPr>
              <w:t>-Kendisine eş kaplanmamış veya katkısız referansıyla kıyaslandığında fotokatalitik aktivitesi ≤ % 10</w:t>
            </w:r>
          </w:p>
          <w:p w14:paraId="048A0C1A" w14:textId="77777777" w:rsidR="003D3DE1" w:rsidRPr="00BB09CC" w:rsidRDefault="003D3DE1" w:rsidP="003D3DE1">
            <w:pPr>
              <w:pStyle w:val="TableParagraph"/>
              <w:numPr>
                <w:ilvl w:val="0"/>
                <w:numId w:val="22"/>
              </w:numPr>
              <w:tabs>
                <w:tab w:val="left" w:pos="267"/>
              </w:tabs>
              <w:spacing w:line="276" w:lineRule="auto"/>
              <w:ind w:right="89" w:firstLine="0"/>
              <w:jc w:val="both"/>
              <w:rPr>
                <w:sz w:val="20"/>
                <w:szCs w:val="20"/>
              </w:rPr>
            </w:pPr>
            <w:r w:rsidRPr="00BB09CC">
              <w:rPr>
                <w:sz w:val="20"/>
                <w:szCs w:val="20"/>
              </w:rPr>
              <w:t>nanopartiküller nihai formülasyonda fotostabil</w:t>
            </w:r>
            <w:r w:rsidRPr="00BB09CC">
              <w:rPr>
                <w:spacing w:val="-1"/>
                <w:sz w:val="20"/>
                <w:szCs w:val="20"/>
              </w:rPr>
              <w:t xml:space="preserve"> </w:t>
            </w:r>
            <w:r w:rsidRPr="00BB09CC">
              <w:rPr>
                <w:sz w:val="20"/>
                <w:szCs w:val="20"/>
              </w:rPr>
              <w:t>olmalı.</w:t>
            </w:r>
          </w:p>
        </w:tc>
        <w:tc>
          <w:tcPr>
            <w:tcW w:w="1344" w:type="dxa"/>
            <w:tcBorders>
              <w:bottom w:val="nil"/>
            </w:tcBorders>
          </w:tcPr>
          <w:p w14:paraId="3EFF075B" w14:textId="77777777" w:rsidR="003D3DE1" w:rsidRPr="00BB09CC" w:rsidRDefault="003D3DE1" w:rsidP="003D3DE1">
            <w:pPr>
              <w:pStyle w:val="TableParagraph"/>
              <w:rPr>
                <w:sz w:val="20"/>
                <w:szCs w:val="20"/>
              </w:rPr>
            </w:pPr>
          </w:p>
        </w:tc>
      </w:tr>
      <w:tr w:rsidR="003D3DE1" w:rsidRPr="00BB09CC" w14:paraId="7E6E25A5" w14:textId="77777777" w:rsidTr="0076353B">
        <w:trPr>
          <w:trHeight w:val="3882"/>
        </w:trPr>
        <w:tc>
          <w:tcPr>
            <w:tcW w:w="816" w:type="dxa"/>
            <w:vMerge/>
            <w:tcBorders>
              <w:bottom w:val="single" w:sz="6" w:space="0" w:color="000000"/>
            </w:tcBorders>
          </w:tcPr>
          <w:p w14:paraId="5692D746" w14:textId="77777777" w:rsidR="003D3DE1" w:rsidRPr="00BB09CC" w:rsidRDefault="003D3DE1" w:rsidP="003D3DE1">
            <w:pPr>
              <w:pStyle w:val="TableParagraph"/>
              <w:rPr>
                <w:sz w:val="20"/>
                <w:szCs w:val="20"/>
              </w:rPr>
            </w:pPr>
          </w:p>
        </w:tc>
        <w:tc>
          <w:tcPr>
            <w:tcW w:w="2872" w:type="dxa"/>
            <w:vMerge/>
            <w:tcBorders>
              <w:bottom w:val="single" w:sz="6" w:space="0" w:color="000000"/>
            </w:tcBorders>
          </w:tcPr>
          <w:p w14:paraId="5A597617" w14:textId="77777777" w:rsidR="003D3DE1" w:rsidRPr="00BB09CC" w:rsidRDefault="003D3DE1" w:rsidP="003D3DE1">
            <w:pPr>
              <w:pStyle w:val="TableParagraph"/>
              <w:rPr>
                <w:sz w:val="20"/>
                <w:szCs w:val="20"/>
              </w:rPr>
            </w:pPr>
          </w:p>
        </w:tc>
        <w:tc>
          <w:tcPr>
            <w:tcW w:w="1692" w:type="dxa"/>
            <w:vMerge/>
            <w:tcBorders>
              <w:bottom w:val="single" w:sz="6" w:space="0" w:color="000000"/>
            </w:tcBorders>
          </w:tcPr>
          <w:p w14:paraId="35142C25" w14:textId="77777777" w:rsidR="003D3DE1" w:rsidRPr="00BB09CC" w:rsidRDefault="003D3DE1" w:rsidP="003D3DE1">
            <w:pPr>
              <w:pStyle w:val="TableParagraph"/>
              <w:spacing w:before="4"/>
              <w:ind w:left="108"/>
              <w:rPr>
                <w:sz w:val="20"/>
                <w:szCs w:val="20"/>
              </w:rPr>
            </w:pPr>
          </w:p>
        </w:tc>
        <w:tc>
          <w:tcPr>
            <w:tcW w:w="1132" w:type="dxa"/>
            <w:vMerge/>
            <w:tcBorders>
              <w:bottom w:val="single" w:sz="6" w:space="0" w:color="000000"/>
            </w:tcBorders>
          </w:tcPr>
          <w:p w14:paraId="61EE4E79" w14:textId="77777777" w:rsidR="003D3DE1" w:rsidRPr="00BB09CC" w:rsidRDefault="003D3DE1" w:rsidP="003D3DE1">
            <w:pPr>
              <w:pStyle w:val="TableParagraph"/>
              <w:spacing w:before="30"/>
              <w:ind w:left="107"/>
              <w:rPr>
                <w:sz w:val="20"/>
                <w:szCs w:val="20"/>
              </w:rPr>
            </w:pPr>
          </w:p>
        </w:tc>
        <w:tc>
          <w:tcPr>
            <w:tcW w:w="1135" w:type="dxa"/>
            <w:vMerge/>
            <w:tcBorders>
              <w:bottom w:val="single" w:sz="6" w:space="0" w:color="000000"/>
            </w:tcBorders>
          </w:tcPr>
          <w:p w14:paraId="0E45594B" w14:textId="77777777" w:rsidR="003D3DE1" w:rsidRPr="00BB09CC" w:rsidRDefault="003D3DE1" w:rsidP="003D3DE1">
            <w:pPr>
              <w:pStyle w:val="TableParagraph"/>
              <w:spacing w:before="30"/>
              <w:ind w:left="110"/>
              <w:rPr>
                <w:sz w:val="20"/>
                <w:szCs w:val="20"/>
              </w:rPr>
            </w:pPr>
          </w:p>
        </w:tc>
        <w:tc>
          <w:tcPr>
            <w:tcW w:w="1843" w:type="dxa"/>
            <w:vMerge/>
            <w:tcBorders>
              <w:bottom w:val="single" w:sz="6" w:space="0" w:color="000000"/>
            </w:tcBorders>
          </w:tcPr>
          <w:p w14:paraId="157F43DA" w14:textId="77777777" w:rsidR="003D3DE1" w:rsidRPr="00BB09CC" w:rsidRDefault="003D3DE1" w:rsidP="003D3DE1">
            <w:pPr>
              <w:rPr>
                <w:sz w:val="20"/>
                <w:szCs w:val="20"/>
              </w:rPr>
            </w:pPr>
          </w:p>
        </w:tc>
        <w:tc>
          <w:tcPr>
            <w:tcW w:w="992" w:type="dxa"/>
            <w:vMerge/>
            <w:tcBorders>
              <w:bottom w:val="single" w:sz="6" w:space="0" w:color="000000"/>
            </w:tcBorders>
          </w:tcPr>
          <w:p w14:paraId="4E5ABF1D" w14:textId="77777777" w:rsidR="003D3DE1" w:rsidRPr="00BB09CC" w:rsidRDefault="003D3DE1" w:rsidP="003D3DE1">
            <w:pPr>
              <w:pStyle w:val="TableParagraph"/>
              <w:rPr>
                <w:sz w:val="20"/>
                <w:szCs w:val="20"/>
              </w:rPr>
            </w:pPr>
          </w:p>
        </w:tc>
        <w:tc>
          <w:tcPr>
            <w:tcW w:w="3101" w:type="dxa"/>
            <w:vMerge/>
            <w:tcBorders>
              <w:bottom w:val="single" w:sz="6" w:space="0" w:color="000000"/>
            </w:tcBorders>
          </w:tcPr>
          <w:p w14:paraId="0A6288DD" w14:textId="77777777" w:rsidR="003D3DE1" w:rsidRPr="00BB09CC" w:rsidRDefault="003D3DE1" w:rsidP="003D3DE1">
            <w:pPr>
              <w:pStyle w:val="TableParagraph"/>
              <w:numPr>
                <w:ilvl w:val="0"/>
                <w:numId w:val="22"/>
              </w:numPr>
              <w:tabs>
                <w:tab w:val="left" w:pos="267"/>
              </w:tabs>
              <w:spacing w:line="276" w:lineRule="auto"/>
              <w:ind w:right="89" w:firstLine="0"/>
              <w:jc w:val="both"/>
              <w:rPr>
                <w:sz w:val="20"/>
                <w:szCs w:val="20"/>
              </w:rPr>
            </w:pPr>
          </w:p>
        </w:tc>
        <w:tc>
          <w:tcPr>
            <w:tcW w:w="1344" w:type="dxa"/>
            <w:tcBorders>
              <w:top w:val="nil"/>
              <w:bottom w:val="single" w:sz="6" w:space="0" w:color="000000"/>
            </w:tcBorders>
          </w:tcPr>
          <w:p w14:paraId="01294B26" w14:textId="77777777" w:rsidR="003D3DE1" w:rsidRPr="00BB09CC" w:rsidRDefault="003D3DE1" w:rsidP="003D3DE1">
            <w:pPr>
              <w:pStyle w:val="TableParagraph"/>
              <w:tabs>
                <w:tab w:val="left" w:pos="1048"/>
              </w:tabs>
              <w:spacing w:before="6" w:line="264" w:lineRule="exact"/>
              <w:ind w:left="108" w:right="91"/>
              <w:rPr>
                <w:sz w:val="20"/>
                <w:szCs w:val="20"/>
              </w:rPr>
            </w:pPr>
            <w:r w:rsidRPr="00BB09CC">
              <w:rPr>
                <w:sz w:val="20"/>
                <w:szCs w:val="20"/>
              </w:rPr>
              <w:t>Alümina</w:t>
            </w:r>
            <w:r w:rsidRPr="00BB09CC">
              <w:rPr>
                <w:sz w:val="20"/>
                <w:szCs w:val="20"/>
              </w:rPr>
              <w:tab/>
            </w:r>
            <w:r w:rsidRPr="00BB09CC">
              <w:rPr>
                <w:spacing w:val="-13"/>
                <w:sz w:val="20"/>
                <w:szCs w:val="20"/>
              </w:rPr>
              <w:t xml:space="preserve">ve </w:t>
            </w:r>
            <w:r w:rsidRPr="00BB09CC">
              <w:rPr>
                <w:sz w:val="20"/>
                <w:szCs w:val="20"/>
              </w:rPr>
              <w:t>Manganez Dioksit</w:t>
            </w:r>
          </w:p>
          <w:p w14:paraId="2834A183" w14:textId="77777777" w:rsidR="003D3DE1" w:rsidRPr="00BB09CC" w:rsidRDefault="003D3DE1" w:rsidP="003D3DE1">
            <w:pPr>
              <w:pStyle w:val="TableParagraph"/>
              <w:spacing w:before="6" w:line="224" w:lineRule="exact"/>
              <w:ind w:left="108"/>
              <w:rPr>
                <w:sz w:val="20"/>
                <w:szCs w:val="20"/>
              </w:rPr>
            </w:pPr>
            <w:r w:rsidRPr="00BB09CC">
              <w:rPr>
                <w:sz w:val="20"/>
                <w:szCs w:val="20"/>
              </w:rPr>
              <w:t>kombinasyo-</w:t>
            </w:r>
          </w:p>
          <w:p w14:paraId="0624D49E" w14:textId="77777777" w:rsidR="003D3DE1" w:rsidRPr="00BB09CC" w:rsidRDefault="003D3DE1" w:rsidP="003D3DE1">
            <w:pPr>
              <w:pStyle w:val="TableParagraph"/>
              <w:tabs>
                <w:tab w:val="left" w:pos="1037"/>
              </w:tabs>
              <w:spacing w:before="5"/>
              <w:ind w:left="108"/>
              <w:rPr>
                <w:sz w:val="20"/>
                <w:szCs w:val="20"/>
              </w:rPr>
            </w:pPr>
            <w:r w:rsidRPr="00BB09CC">
              <w:rPr>
                <w:sz w:val="20"/>
                <w:szCs w:val="20"/>
              </w:rPr>
              <w:t>nu</w:t>
            </w:r>
            <w:r w:rsidRPr="00BB09CC">
              <w:rPr>
                <w:sz w:val="20"/>
                <w:szCs w:val="20"/>
              </w:rPr>
              <w:tab/>
              <w:t>ile</w:t>
            </w:r>
          </w:p>
          <w:p w14:paraId="4DFD6EF4" w14:textId="77777777" w:rsidR="003D3DE1" w:rsidRPr="00BB09CC" w:rsidRDefault="003D3DE1" w:rsidP="003D3DE1">
            <w:pPr>
              <w:pStyle w:val="TableParagraph"/>
              <w:spacing w:line="276" w:lineRule="auto"/>
              <w:ind w:left="108" w:right="397"/>
              <w:jc w:val="both"/>
              <w:rPr>
                <w:sz w:val="20"/>
                <w:szCs w:val="20"/>
              </w:rPr>
            </w:pPr>
            <w:r w:rsidRPr="00BB09CC">
              <w:rPr>
                <w:sz w:val="20"/>
                <w:szCs w:val="20"/>
              </w:rPr>
              <w:t>kaplanmış</w:t>
            </w:r>
            <w:r w:rsidRPr="00BB09CC">
              <w:rPr>
                <w:w w:val="99"/>
                <w:sz w:val="20"/>
                <w:szCs w:val="20"/>
              </w:rPr>
              <w:t xml:space="preserve"> </w:t>
            </w:r>
            <w:r w:rsidRPr="00BB09CC">
              <w:rPr>
                <w:sz w:val="20"/>
                <w:szCs w:val="20"/>
              </w:rPr>
              <w:t>Titanyum Dioksit</w:t>
            </w:r>
          </w:p>
          <w:p w14:paraId="0E9655A8" w14:textId="77777777" w:rsidR="003D3DE1" w:rsidRPr="00BB09CC" w:rsidRDefault="003D3DE1" w:rsidP="003D3DE1">
            <w:pPr>
              <w:pStyle w:val="TableParagraph"/>
              <w:spacing w:line="276" w:lineRule="auto"/>
              <w:ind w:left="108" w:right="90"/>
              <w:jc w:val="both"/>
              <w:rPr>
                <w:sz w:val="20"/>
                <w:szCs w:val="20"/>
              </w:rPr>
            </w:pPr>
            <w:r w:rsidRPr="00BB09CC">
              <w:rPr>
                <w:sz w:val="20"/>
                <w:szCs w:val="20"/>
              </w:rPr>
              <w:t xml:space="preserve">(nano) </w:t>
            </w:r>
            <w:r w:rsidRPr="00BB09CC">
              <w:rPr>
                <w:spacing w:val="-3"/>
                <w:sz w:val="20"/>
                <w:szCs w:val="20"/>
              </w:rPr>
              <w:t xml:space="preserve">içeren </w:t>
            </w:r>
            <w:r w:rsidRPr="00BB09CC">
              <w:rPr>
                <w:sz w:val="20"/>
                <w:szCs w:val="20"/>
              </w:rPr>
              <w:t xml:space="preserve">yüz </w:t>
            </w:r>
            <w:r w:rsidRPr="00BB09CC">
              <w:rPr>
                <w:spacing w:val="-3"/>
                <w:sz w:val="20"/>
                <w:szCs w:val="20"/>
              </w:rPr>
              <w:t xml:space="preserve">ürünleri </w:t>
            </w:r>
            <w:r w:rsidRPr="00BB09CC">
              <w:rPr>
                <w:sz w:val="20"/>
                <w:szCs w:val="20"/>
              </w:rPr>
              <w:t>için:</w:t>
            </w:r>
          </w:p>
          <w:p w14:paraId="3860C315" w14:textId="77777777" w:rsidR="003D3DE1" w:rsidRPr="00BB09CC" w:rsidRDefault="003D3DE1" w:rsidP="003D3DE1">
            <w:pPr>
              <w:pStyle w:val="TableParagraph"/>
              <w:spacing w:before="8"/>
              <w:rPr>
                <w:sz w:val="20"/>
                <w:szCs w:val="20"/>
              </w:rPr>
            </w:pPr>
          </w:p>
          <w:p w14:paraId="7328C72E" w14:textId="77777777" w:rsidR="003D3DE1" w:rsidRPr="00BB09CC" w:rsidRDefault="003D3DE1" w:rsidP="003D3DE1">
            <w:pPr>
              <w:pStyle w:val="TableParagraph"/>
              <w:spacing w:before="1" w:line="276" w:lineRule="auto"/>
              <w:ind w:left="108" w:right="87"/>
              <w:rPr>
                <w:sz w:val="20"/>
                <w:szCs w:val="20"/>
              </w:rPr>
            </w:pPr>
            <w:r w:rsidRPr="00BB09CC">
              <w:rPr>
                <w:sz w:val="20"/>
                <w:szCs w:val="20"/>
              </w:rPr>
              <w:t xml:space="preserve">Dudaklarda </w:t>
            </w:r>
            <w:r w:rsidRPr="00BB09CC">
              <w:rPr>
                <w:w w:val="95"/>
                <w:sz w:val="20"/>
                <w:szCs w:val="20"/>
              </w:rPr>
              <w:t xml:space="preserve">kullanılmama </w:t>
            </w:r>
            <w:r w:rsidRPr="00BB09CC">
              <w:rPr>
                <w:sz w:val="20"/>
                <w:szCs w:val="20"/>
              </w:rPr>
              <w:t>lıdır.</w:t>
            </w:r>
          </w:p>
        </w:tc>
      </w:tr>
      <w:tr w:rsidR="003D3DE1" w:rsidRPr="00BB09CC" w14:paraId="7A5DE35C" w14:textId="77777777" w:rsidTr="0076353B">
        <w:trPr>
          <w:trHeight w:val="477"/>
        </w:trPr>
        <w:tc>
          <w:tcPr>
            <w:tcW w:w="816" w:type="dxa"/>
          </w:tcPr>
          <w:p w14:paraId="62A7278C" w14:textId="77777777" w:rsidR="003D3DE1" w:rsidRPr="00BB09CC" w:rsidRDefault="003D3DE1" w:rsidP="003D3DE1">
            <w:pPr>
              <w:pStyle w:val="TableParagraph"/>
              <w:spacing w:line="204" w:lineRule="exact"/>
              <w:ind w:left="299"/>
              <w:rPr>
                <w:sz w:val="20"/>
                <w:szCs w:val="20"/>
              </w:rPr>
            </w:pPr>
            <w:r w:rsidRPr="00BB09CC">
              <w:rPr>
                <w:sz w:val="20"/>
                <w:szCs w:val="20"/>
              </w:rPr>
              <w:t>28</w:t>
            </w:r>
          </w:p>
        </w:tc>
        <w:tc>
          <w:tcPr>
            <w:tcW w:w="2872" w:type="dxa"/>
          </w:tcPr>
          <w:p w14:paraId="41A50265" w14:textId="77777777" w:rsidR="003D3DE1" w:rsidRPr="00BB09CC" w:rsidRDefault="003D3DE1" w:rsidP="003D3DE1">
            <w:pPr>
              <w:pStyle w:val="TableParagraph"/>
              <w:tabs>
                <w:tab w:val="left" w:pos="1240"/>
                <w:tab w:val="left" w:pos="1979"/>
              </w:tabs>
              <w:spacing w:line="276" w:lineRule="auto"/>
              <w:ind w:left="196" w:right="452"/>
              <w:rPr>
                <w:sz w:val="20"/>
                <w:szCs w:val="20"/>
              </w:rPr>
            </w:pPr>
            <w:r w:rsidRPr="00BB09CC">
              <w:rPr>
                <w:sz w:val="20"/>
                <w:szCs w:val="20"/>
              </w:rPr>
              <w:t>Benzoik</w:t>
            </w:r>
            <w:r w:rsidRPr="00BB09CC">
              <w:rPr>
                <w:sz w:val="20"/>
                <w:szCs w:val="20"/>
              </w:rPr>
              <w:tab/>
              <w:t>asit,</w:t>
            </w:r>
            <w:r w:rsidRPr="00BB09CC">
              <w:rPr>
                <w:sz w:val="20"/>
                <w:szCs w:val="20"/>
              </w:rPr>
              <w:tab/>
            </w:r>
            <w:r w:rsidRPr="00BB09CC">
              <w:rPr>
                <w:spacing w:val="-4"/>
                <w:sz w:val="20"/>
                <w:szCs w:val="20"/>
              </w:rPr>
              <w:t xml:space="preserve">2-[-4- </w:t>
            </w:r>
            <w:r w:rsidRPr="00BB09CC">
              <w:rPr>
                <w:sz w:val="20"/>
                <w:szCs w:val="20"/>
              </w:rPr>
              <w:t>(dietilamino)-2-</w:t>
            </w:r>
          </w:p>
          <w:p w14:paraId="7259C30A" w14:textId="77777777" w:rsidR="003D3DE1" w:rsidRPr="00BB09CC" w:rsidRDefault="003D3DE1" w:rsidP="003D3DE1">
            <w:pPr>
              <w:pStyle w:val="TableParagraph"/>
              <w:spacing w:line="206" w:lineRule="exact"/>
              <w:ind w:left="196"/>
              <w:rPr>
                <w:sz w:val="20"/>
                <w:szCs w:val="20"/>
              </w:rPr>
            </w:pPr>
            <w:r w:rsidRPr="00BB09CC">
              <w:rPr>
                <w:sz w:val="20"/>
                <w:szCs w:val="20"/>
              </w:rPr>
              <w:t>hidroksibenzoil]-. Hekzilester</w:t>
            </w:r>
          </w:p>
        </w:tc>
        <w:tc>
          <w:tcPr>
            <w:tcW w:w="1692" w:type="dxa"/>
          </w:tcPr>
          <w:p w14:paraId="789C5B7A" w14:textId="77777777" w:rsidR="003D3DE1" w:rsidRPr="00BB09CC" w:rsidRDefault="003D3DE1" w:rsidP="003D3DE1">
            <w:pPr>
              <w:pStyle w:val="TableParagraph"/>
              <w:spacing w:line="276" w:lineRule="auto"/>
              <w:ind w:left="198"/>
              <w:rPr>
                <w:sz w:val="20"/>
                <w:szCs w:val="20"/>
              </w:rPr>
            </w:pPr>
            <w:r w:rsidRPr="00BB09CC">
              <w:rPr>
                <w:sz w:val="20"/>
                <w:szCs w:val="20"/>
              </w:rPr>
              <w:t>Diethylamino Hydroxy benzoyl</w:t>
            </w:r>
          </w:p>
          <w:p w14:paraId="216E5979" w14:textId="77777777" w:rsidR="003D3DE1" w:rsidRPr="00BB09CC" w:rsidRDefault="003D3DE1" w:rsidP="003D3DE1">
            <w:pPr>
              <w:pStyle w:val="TableParagraph"/>
              <w:spacing w:line="206" w:lineRule="exact"/>
              <w:ind w:left="198"/>
              <w:rPr>
                <w:sz w:val="20"/>
                <w:szCs w:val="20"/>
              </w:rPr>
            </w:pPr>
            <w:r w:rsidRPr="00BB09CC">
              <w:rPr>
                <w:sz w:val="20"/>
                <w:szCs w:val="20"/>
              </w:rPr>
              <w:t>Hexyl Benzoate</w:t>
            </w:r>
          </w:p>
        </w:tc>
        <w:tc>
          <w:tcPr>
            <w:tcW w:w="1132" w:type="dxa"/>
          </w:tcPr>
          <w:p w14:paraId="216B3E11" w14:textId="77777777" w:rsidR="003D3DE1" w:rsidRPr="00BB09CC" w:rsidRDefault="003D3DE1" w:rsidP="003D3DE1">
            <w:pPr>
              <w:pStyle w:val="TableParagraph"/>
              <w:spacing w:line="204" w:lineRule="exact"/>
              <w:ind w:left="195"/>
              <w:rPr>
                <w:sz w:val="20"/>
                <w:szCs w:val="20"/>
              </w:rPr>
            </w:pPr>
            <w:r w:rsidRPr="00BB09CC">
              <w:rPr>
                <w:sz w:val="20"/>
                <w:szCs w:val="20"/>
              </w:rPr>
              <w:t>302776-</w:t>
            </w:r>
          </w:p>
          <w:p w14:paraId="2A38D41D" w14:textId="77777777" w:rsidR="003D3DE1" w:rsidRPr="00BB09CC" w:rsidRDefault="003D3DE1" w:rsidP="003D3DE1">
            <w:pPr>
              <w:pStyle w:val="TableParagraph"/>
              <w:spacing w:before="30"/>
              <w:ind w:left="195"/>
              <w:rPr>
                <w:sz w:val="20"/>
                <w:szCs w:val="20"/>
              </w:rPr>
            </w:pPr>
            <w:r w:rsidRPr="00BB09CC">
              <w:rPr>
                <w:sz w:val="20"/>
                <w:szCs w:val="20"/>
              </w:rPr>
              <w:t>68-7</w:t>
            </w:r>
          </w:p>
        </w:tc>
        <w:tc>
          <w:tcPr>
            <w:tcW w:w="1135" w:type="dxa"/>
          </w:tcPr>
          <w:p w14:paraId="612E3061" w14:textId="77777777" w:rsidR="003D3DE1" w:rsidRPr="00BB09CC" w:rsidRDefault="003D3DE1" w:rsidP="003D3DE1">
            <w:pPr>
              <w:pStyle w:val="TableParagraph"/>
              <w:spacing w:line="204" w:lineRule="exact"/>
              <w:ind w:left="199"/>
              <w:rPr>
                <w:sz w:val="20"/>
                <w:szCs w:val="20"/>
              </w:rPr>
            </w:pPr>
            <w:r w:rsidRPr="00BB09CC">
              <w:rPr>
                <w:sz w:val="20"/>
                <w:szCs w:val="20"/>
              </w:rPr>
              <w:t>443-860-6</w:t>
            </w:r>
          </w:p>
        </w:tc>
        <w:tc>
          <w:tcPr>
            <w:tcW w:w="1843" w:type="dxa"/>
          </w:tcPr>
          <w:p w14:paraId="4402DCE5" w14:textId="77777777" w:rsidR="003D3DE1" w:rsidRPr="00BB09CC" w:rsidRDefault="003D3DE1" w:rsidP="003D3DE1">
            <w:pPr>
              <w:pStyle w:val="TableParagraph"/>
              <w:rPr>
                <w:sz w:val="20"/>
                <w:szCs w:val="20"/>
              </w:rPr>
            </w:pPr>
          </w:p>
        </w:tc>
        <w:tc>
          <w:tcPr>
            <w:tcW w:w="992" w:type="dxa"/>
          </w:tcPr>
          <w:p w14:paraId="3CE106FF" w14:textId="77777777" w:rsidR="003D3DE1" w:rsidRPr="00BB09CC" w:rsidRDefault="003D3DE1" w:rsidP="003D3DE1">
            <w:pPr>
              <w:pStyle w:val="TableParagraph"/>
              <w:spacing w:line="204" w:lineRule="exact"/>
              <w:ind w:left="197"/>
              <w:rPr>
                <w:sz w:val="20"/>
                <w:szCs w:val="20"/>
              </w:rPr>
            </w:pPr>
            <w:r w:rsidRPr="00BB09CC">
              <w:rPr>
                <w:sz w:val="20"/>
                <w:szCs w:val="20"/>
              </w:rPr>
              <w:t>%10</w:t>
            </w:r>
          </w:p>
        </w:tc>
        <w:tc>
          <w:tcPr>
            <w:tcW w:w="3101" w:type="dxa"/>
          </w:tcPr>
          <w:p w14:paraId="1FD63B42" w14:textId="77777777" w:rsidR="003D3DE1" w:rsidRPr="00BB09CC" w:rsidRDefault="003D3DE1" w:rsidP="003D3DE1">
            <w:pPr>
              <w:pStyle w:val="TableParagraph"/>
              <w:rPr>
                <w:sz w:val="20"/>
                <w:szCs w:val="20"/>
              </w:rPr>
            </w:pPr>
          </w:p>
        </w:tc>
        <w:tc>
          <w:tcPr>
            <w:tcW w:w="1344" w:type="dxa"/>
            <w:tcBorders>
              <w:top w:val="nil"/>
              <w:bottom w:val="nil"/>
            </w:tcBorders>
          </w:tcPr>
          <w:p w14:paraId="78AC058D" w14:textId="77777777" w:rsidR="003D3DE1" w:rsidRPr="00BB09CC" w:rsidRDefault="003D3DE1" w:rsidP="003D3DE1">
            <w:pPr>
              <w:pStyle w:val="TableParagraph"/>
              <w:tabs>
                <w:tab w:val="left" w:pos="1048"/>
              </w:tabs>
              <w:spacing w:before="6" w:line="264" w:lineRule="exact"/>
              <w:ind w:left="108" w:right="91"/>
              <w:rPr>
                <w:sz w:val="20"/>
                <w:szCs w:val="20"/>
              </w:rPr>
            </w:pPr>
          </w:p>
        </w:tc>
      </w:tr>
      <w:tr w:rsidR="003D3DE1" w:rsidRPr="00BB09CC" w14:paraId="2C5C876B" w14:textId="77777777" w:rsidTr="0076353B">
        <w:trPr>
          <w:trHeight w:val="477"/>
        </w:trPr>
        <w:tc>
          <w:tcPr>
            <w:tcW w:w="816" w:type="dxa"/>
          </w:tcPr>
          <w:p w14:paraId="7EE84B69" w14:textId="77777777" w:rsidR="003D3DE1" w:rsidRPr="00BB09CC" w:rsidRDefault="003D3DE1" w:rsidP="003D3DE1">
            <w:pPr>
              <w:pStyle w:val="TableParagraph"/>
              <w:spacing w:line="202" w:lineRule="exact"/>
              <w:ind w:left="299"/>
              <w:rPr>
                <w:sz w:val="20"/>
                <w:szCs w:val="20"/>
              </w:rPr>
            </w:pPr>
            <w:r w:rsidRPr="00BB09CC">
              <w:rPr>
                <w:sz w:val="20"/>
                <w:szCs w:val="20"/>
              </w:rPr>
              <w:t>29</w:t>
            </w:r>
          </w:p>
        </w:tc>
        <w:tc>
          <w:tcPr>
            <w:tcW w:w="2872" w:type="dxa"/>
          </w:tcPr>
          <w:p w14:paraId="30A1F940" w14:textId="77777777" w:rsidR="003D3DE1" w:rsidRPr="00BB09CC" w:rsidRDefault="003D3DE1" w:rsidP="003D3DE1">
            <w:pPr>
              <w:pStyle w:val="TableParagraph"/>
              <w:spacing w:line="202" w:lineRule="exact"/>
              <w:ind w:left="196"/>
              <w:rPr>
                <w:sz w:val="20"/>
                <w:szCs w:val="20"/>
              </w:rPr>
            </w:pPr>
            <w:r w:rsidRPr="00BB09CC">
              <w:rPr>
                <w:sz w:val="20"/>
                <w:szCs w:val="20"/>
              </w:rPr>
              <w:t>1,3,5-Triazin, 2,4,6-</w:t>
            </w:r>
          </w:p>
          <w:p w14:paraId="50E3DAB3" w14:textId="77777777" w:rsidR="003D3DE1" w:rsidRPr="00BB09CC" w:rsidRDefault="003D3DE1" w:rsidP="003D3DE1">
            <w:pPr>
              <w:pStyle w:val="TableParagraph"/>
              <w:spacing w:before="33" w:line="276" w:lineRule="auto"/>
              <w:ind w:left="196" w:right="682"/>
              <w:rPr>
                <w:sz w:val="20"/>
                <w:szCs w:val="20"/>
              </w:rPr>
            </w:pPr>
            <w:r w:rsidRPr="00BB09CC">
              <w:rPr>
                <w:sz w:val="20"/>
                <w:szCs w:val="20"/>
              </w:rPr>
              <w:t>tris[1,1'-bifenil]-4-il-, nanomateryal olarak içeren</w:t>
            </w:r>
          </w:p>
        </w:tc>
        <w:tc>
          <w:tcPr>
            <w:tcW w:w="1692" w:type="dxa"/>
          </w:tcPr>
          <w:p w14:paraId="5049E5AF" w14:textId="77777777" w:rsidR="003D3DE1" w:rsidRPr="00BB09CC" w:rsidRDefault="003D3DE1" w:rsidP="003D3DE1">
            <w:pPr>
              <w:pStyle w:val="TableParagraph"/>
              <w:spacing w:line="278" w:lineRule="auto"/>
              <w:ind w:left="198" w:right="479"/>
              <w:rPr>
                <w:sz w:val="20"/>
                <w:szCs w:val="20"/>
              </w:rPr>
            </w:pPr>
            <w:r w:rsidRPr="00BB09CC">
              <w:rPr>
                <w:sz w:val="20"/>
                <w:szCs w:val="20"/>
              </w:rPr>
              <w:t>Tris-biphenyl triazine</w:t>
            </w:r>
          </w:p>
          <w:p w14:paraId="3DFD508D" w14:textId="77777777" w:rsidR="003D3DE1" w:rsidRPr="00BB09CC" w:rsidRDefault="003D3DE1" w:rsidP="003D3DE1">
            <w:pPr>
              <w:pStyle w:val="TableParagraph"/>
              <w:spacing w:line="276" w:lineRule="auto"/>
              <w:ind w:left="198" w:right="404"/>
              <w:rPr>
                <w:sz w:val="20"/>
                <w:szCs w:val="20"/>
              </w:rPr>
            </w:pPr>
            <w:r w:rsidRPr="00BB09CC">
              <w:rPr>
                <w:sz w:val="20"/>
                <w:szCs w:val="20"/>
              </w:rPr>
              <w:t>Tris-biphenyl triazine (nano)</w:t>
            </w:r>
          </w:p>
        </w:tc>
        <w:tc>
          <w:tcPr>
            <w:tcW w:w="1132" w:type="dxa"/>
          </w:tcPr>
          <w:p w14:paraId="3A08133B" w14:textId="77777777" w:rsidR="003D3DE1" w:rsidRPr="00BB09CC" w:rsidRDefault="003D3DE1" w:rsidP="003D3DE1">
            <w:pPr>
              <w:pStyle w:val="TableParagraph"/>
              <w:spacing w:line="202" w:lineRule="exact"/>
              <w:ind w:left="195"/>
              <w:rPr>
                <w:sz w:val="20"/>
                <w:szCs w:val="20"/>
              </w:rPr>
            </w:pPr>
            <w:r w:rsidRPr="00BB09CC">
              <w:rPr>
                <w:sz w:val="20"/>
                <w:szCs w:val="20"/>
              </w:rPr>
              <w:t>31274-51-</w:t>
            </w:r>
          </w:p>
          <w:p w14:paraId="62D68863" w14:textId="77777777" w:rsidR="003D3DE1" w:rsidRPr="00BB09CC" w:rsidRDefault="003D3DE1" w:rsidP="003D3DE1">
            <w:pPr>
              <w:pStyle w:val="TableParagraph"/>
              <w:spacing w:before="33"/>
              <w:ind w:left="195"/>
              <w:rPr>
                <w:sz w:val="20"/>
                <w:szCs w:val="20"/>
              </w:rPr>
            </w:pPr>
            <w:r w:rsidRPr="00BB09CC">
              <w:rPr>
                <w:sz w:val="20"/>
                <w:szCs w:val="20"/>
              </w:rPr>
              <w:t>8</w:t>
            </w:r>
          </w:p>
        </w:tc>
        <w:tc>
          <w:tcPr>
            <w:tcW w:w="1135" w:type="dxa"/>
          </w:tcPr>
          <w:p w14:paraId="5B3B2284" w14:textId="77777777" w:rsidR="003D3DE1" w:rsidRPr="00BB09CC" w:rsidRDefault="003D3DE1" w:rsidP="003D3DE1">
            <w:pPr>
              <w:pStyle w:val="TableParagraph"/>
              <w:rPr>
                <w:sz w:val="20"/>
                <w:szCs w:val="20"/>
              </w:rPr>
            </w:pPr>
          </w:p>
          <w:p w14:paraId="06A81905" w14:textId="77777777" w:rsidR="003D3DE1" w:rsidRPr="00BB09CC" w:rsidRDefault="003D3DE1" w:rsidP="003D3DE1">
            <w:pPr>
              <w:pStyle w:val="TableParagraph"/>
              <w:spacing w:before="1"/>
              <w:rPr>
                <w:sz w:val="20"/>
                <w:szCs w:val="20"/>
              </w:rPr>
            </w:pPr>
          </w:p>
          <w:p w14:paraId="79D479FA" w14:textId="77777777" w:rsidR="003D3DE1" w:rsidRPr="00BB09CC" w:rsidRDefault="003D3DE1" w:rsidP="003D3DE1">
            <w:pPr>
              <w:pStyle w:val="TableParagraph"/>
              <w:ind w:left="199"/>
              <w:rPr>
                <w:sz w:val="20"/>
                <w:szCs w:val="20"/>
              </w:rPr>
            </w:pPr>
            <w:r w:rsidRPr="00BB09CC">
              <w:rPr>
                <w:w w:val="96"/>
                <w:sz w:val="20"/>
                <w:szCs w:val="20"/>
              </w:rPr>
              <w:t>—</w:t>
            </w:r>
          </w:p>
        </w:tc>
        <w:tc>
          <w:tcPr>
            <w:tcW w:w="1843" w:type="dxa"/>
          </w:tcPr>
          <w:p w14:paraId="67586F9E" w14:textId="77777777" w:rsidR="003D3DE1" w:rsidRPr="00BB09CC" w:rsidRDefault="003D3DE1" w:rsidP="003D3DE1">
            <w:pPr>
              <w:pStyle w:val="TableParagraph"/>
              <w:rPr>
                <w:sz w:val="20"/>
                <w:szCs w:val="20"/>
              </w:rPr>
            </w:pPr>
          </w:p>
        </w:tc>
        <w:tc>
          <w:tcPr>
            <w:tcW w:w="992" w:type="dxa"/>
          </w:tcPr>
          <w:p w14:paraId="46BEEDB8" w14:textId="77777777" w:rsidR="003D3DE1" w:rsidRPr="00BB09CC" w:rsidRDefault="003D3DE1" w:rsidP="003D3DE1">
            <w:pPr>
              <w:pStyle w:val="TableParagraph"/>
              <w:spacing w:line="202" w:lineRule="exact"/>
              <w:ind w:left="197"/>
              <w:rPr>
                <w:sz w:val="20"/>
                <w:szCs w:val="20"/>
              </w:rPr>
            </w:pPr>
            <w:r w:rsidRPr="00BB09CC">
              <w:rPr>
                <w:sz w:val="20"/>
                <w:szCs w:val="20"/>
              </w:rPr>
              <w:t>%10</w:t>
            </w:r>
          </w:p>
        </w:tc>
        <w:tc>
          <w:tcPr>
            <w:tcW w:w="3101" w:type="dxa"/>
          </w:tcPr>
          <w:p w14:paraId="25B28636" w14:textId="77777777" w:rsidR="003D3DE1" w:rsidRPr="00BB09CC" w:rsidRDefault="003D3DE1" w:rsidP="003D3DE1">
            <w:pPr>
              <w:pStyle w:val="TableParagraph"/>
              <w:spacing w:line="202" w:lineRule="exact"/>
              <w:ind w:left="110"/>
              <w:rPr>
                <w:sz w:val="20"/>
                <w:szCs w:val="20"/>
              </w:rPr>
            </w:pPr>
            <w:r w:rsidRPr="00BB09CC">
              <w:rPr>
                <w:sz w:val="20"/>
                <w:szCs w:val="20"/>
              </w:rPr>
              <w:t>Spreylerde kullanılmamalıdır.</w:t>
            </w:r>
          </w:p>
          <w:p w14:paraId="4CD37B57" w14:textId="77777777" w:rsidR="003D3DE1" w:rsidRPr="00BB09CC" w:rsidRDefault="003D3DE1" w:rsidP="003D3DE1">
            <w:pPr>
              <w:pStyle w:val="TableParagraph"/>
              <w:spacing w:before="33" w:line="276" w:lineRule="auto"/>
              <w:ind w:left="110"/>
              <w:rPr>
                <w:sz w:val="20"/>
                <w:szCs w:val="20"/>
              </w:rPr>
            </w:pPr>
            <w:r w:rsidRPr="00BB09CC">
              <w:rPr>
                <w:sz w:val="20"/>
                <w:szCs w:val="20"/>
              </w:rPr>
              <w:t>Sadece aşağıdaki özelliklere sahip nanomateryallere izin verilir:</w:t>
            </w:r>
          </w:p>
          <w:p w14:paraId="682F9B82" w14:textId="77777777" w:rsidR="003D3DE1" w:rsidRPr="00BB09CC" w:rsidRDefault="003D3DE1" w:rsidP="003D3DE1">
            <w:pPr>
              <w:pStyle w:val="TableParagraph"/>
              <w:numPr>
                <w:ilvl w:val="0"/>
                <w:numId w:val="21"/>
              </w:numPr>
              <w:tabs>
                <w:tab w:val="left" w:pos="876"/>
                <w:tab w:val="left" w:pos="877"/>
              </w:tabs>
              <w:spacing w:line="276" w:lineRule="auto"/>
              <w:ind w:right="89" w:hanging="360"/>
              <w:rPr>
                <w:sz w:val="20"/>
                <w:szCs w:val="20"/>
              </w:rPr>
            </w:pPr>
            <w:r w:rsidRPr="00BB09CC">
              <w:rPr>
                <w:sz w:val="20"/>
                <w:szCs w:val="20"/>
              </w:rPr>
              <w:tab/>
              <w:t xml:space="preserve">Ortalama (medyan) </w:t>
            </w:r>
            <w:r w:rsidRPr="00BB09CC">
              <w:rPr>
                <w:spacing w:val="-3"/>
                <w:sz w:val="20"/>
                <w:szCs w:val="20"/>
              </w:rPr>
              <w:t xml:space="preserve">primer </w:t>
            </w:r>
            <w:r w:rsidRPr="00BB09CC">
              <w:rPr>
                <w:sz w:val="20"/>
                <w:szCs w:val="20"/>
              </w:rPr>
              <w:t>partikül büyüklüğü &gt; 80</w:t>
            </w:r>
            <w:r w:rsidRPr="00BB09CC">
              <w:rPr>
                <w:spacing w:val="-8"/>
                <w:sz w:val="20"/>
                <w:szCs w:val="20"/>
              </w:rPr>
              <w:t xml:space="preserve"> </w:t>
            </w:r>
            <w:r w:rsidRPr="00BB09CC">
              <w:rPr>
                <w:sz w:val="20"/>
                <w:szCs w:val="20"/>
              </w:rPr>
              <w:t>nm;</w:t>
            </w:r>
          </w:p>
          <w:p w14:paraId="056DC171" w14:textId="77777777" w:rsidR="003D3DE1" w:rsidRPr="00BB09CC" w:rsidRDefault="003D3DE1" w:rsidP="003D3DE1">
            <w:pPr>
              <w:pStyle w:val="TableParagraph"/>
              <w:numPr>
                <w:ilvl w:val="0"/>
                <w:numId w:val="21"/>
              </w:numPr>
              <w:tabs>
                <w:tab w:val="left" w:pos="831"/>
              </w:tabs>
              <w:spacing w:line="207" w:lineRule="exact"/>
              <w:ind w:hanging="360"/>
              <w:rPr>
                <w:sz w:val="20"/>
                <w:szCs w:val="20"/>
              </w:rPr>
            </w:pPr>
            <w:r w:rsidRPr="00BB09CC">
              <w:rPr>
                <w:sz w:val="20"/>
                <w:szCs w:val="20"/>
              </w:rPr>
              <w:t>Saflık ≥ %</w:t>
            </w:r>
            <w:r w:rsidRPr="00BB09CC">
              <w:rPr>
                <w:spacing w:val="-3"/>
                <w:sz w:val="20"/>
                <w:szCs w:val="20"/>
              </w:rPr>
              <w:t xml:space="preserve"> </w:t>
            </w:r>
            <w:r w:rsidRPr="00BB09CC">
              <w:rPr>
                <w:sz w:val="20"/>
                <w:szCs w:val="20"/>
              </w:rPr>
              <w:t>98;</w:t>
            </w:r>
          </w:p>
          <w:p w14:paraId="5EA2BF26" w14:textId="77777777" w:rsidR="003D3DE1" w:rsidRPr="00BB09CC" w:rsidRDefault="003D3DE1" w:rsidP="003D3DE1">
            <w:pPr>
              <w:pStyle w:val="TableParagraph"/>
              <w:numPr>
                <w:ilvl w:val="0"/>
                <w:numId w:val="21"/>
              </w:numPr>
              <w:tabs>
                <w:tab w:val="left" w:pos="831"/>
              </w:tabs>
              <w:spacing w:before="32"/>
              <w:ind w:hanging="360"/>
              <w:rPr>
                <w:sz w:val="20"/>
                <w:szCs w:val="20"/>
              </w:rPr>
            </w:pPr>
            <w:r w:rsidRPr="00BB09CC">
              <w:rPr>
                <w:sz w:val="20"/>
                <w:szCs w:val="20"/>
              </w:rPr>
              <w:t>Kaplanmamış</w:t>
            </w:r>
          </w:p>
        </w:tc>
        <w:tc>
          <w:tcPr>
            <w:tcW w:w="1344" w:type="dxa"/>
          </w:tcPr>
          <w:p w14:paraId="248C105D" w14:textId="77777777" w:rsidR="003D3DE1" w:rsidRDefault="003D3DE1" w:rsidP="003D3DE1">
            <w:pPr>
              <w:pStyle w:val="TableParagraph"/>
              <w:rPr>
                <w:sz w:val="16"/>
              </w:rPr>
            </w:pPr>
          </w:p>
        </w:tc>
      </w:tr>
      <w:tr w:rsidR="003D3DE1" w:rsidRPr="00BB09CC" w14:paraId="1A52C2FA" w14:textId="77777777" w:rsidTr="0076353B">
        <w:trPr>
          <w:trHeight w:val="477"/>
        </w:trPr>
        <w:tc>
          <w:tcPr>
            <w:tcW w:w="816" w:type="dxa"/>
          </w:tcPr>
          <w:p w14:paraId="74C3E038" w14:textId="77777777" w:rsidR="003D3DE1" w:rsidRPr="00BB09CC" w:rsidRDefault="003D3DE1" w:rsidP="003D3DE1">
            <w:pPr>
              <w:pStyle w:val="TableParagraph"/>
              <w:spacing w:line="202" w:lineRule="exact"/>
              <w:ind w:left="318"/>
              <w:rPr>
                <w:sz w:val="20"/>
                <w:szCs w:val="20"/>
              </w:rPr>
            </w:pPr>
            <w:r w:rsidRPr="00BB09CC">
              <w:rPr>
                <w:sz w:val="20"/>
                <w:szCs w:val="20"/>
              </w:rPr>
              <w:t>30</w:t>
            </w:r>
          </w:p>
        </w:tc>
        <w:tc>
          <w:tcPr>
            <w:tcW w:w="2872" w:type="dxa"/>
          </w:tcPr>
          <w:p w14:paraId="197DC812" w14:textId="77777777" w:rsidR="003D3DE1" w:rsidRPr="00BB09CC" w:rsidRDefault="003D3DE1" w:rsidP="003D3DE1">
            <w:pPr>
              <w:pStyle w:val="TableParagraph"/>
              <w:spacing w:line="202" w:lineRule="exact"/>
              <w:ind w:left="108"/>
              <w:rPr>
                <w:sz w:val="20"/>
                <w:szCs w:val="20"/>
              </w:rPr>
            </w:pPr>
            <w:r w:rsidRPr="00BB09CC">
              <w:rPr>
                <w:sz w:val="20"/>
                <w:szCs w:val="20"/>
              </w:rPr>
              <w:t>Çinko oksit</w:t>
            </w:r>
          </w:p>
        </w:tc>
        <w:tc>
          <w:tcPr>
            <w:tcW w:w="1692" w:type="dxa"/>
          </w:tcPr>
          <w:p w14:paraId="09711A9B" w14:textId="77777777" w:rsidR="003D3DE1" w:rsidRPr="00BB09CC" w:rsidRDefault="003D3DE1" w:rsidP="003D3DE1">
            <w:pPr>
              <w:pStyle w:val="TableParagraph"/>
              <w:spacing w:line="202" w:lineRule="exact"/>
              <w:ind w:left="108"/>
              <w:rPr>
                <w:sz w:val="20"/>
                <w:szCs w:val="20"/>
              </w:rPr>
            </w:pPr>
            <w:r w:rsidRPr="00BB09CC">
              <w:rPr>
                <w:sz w:val="20"/>
                <w:szCs w:val="20"/>
              </w:rPr>
              <w:t>Zinc Oxide</w:t>
            </w:r>
          </w:p>
        </w:tc>
        <w:tc>
          <w:tcPr>
            <w:tcW w:w="1132" w:type="dxa"/>
          </w:tcPr>
          <w:p w14:paraId="53166B66" w14:textId="77777777" w:rsidR="003D3DE1" w:rsidRPr="00BB09CC" w:rsidRDefault="003D3DE1" w:rsidP="003D3DE1">
            <w:pPr>
              <w:pStyle w:val="TableParagraph"/>
              <w:spacing w:line="202" w:lineRule="exact"/>
              <w:ind w:left="107"/>
              <w:rPr>
                <w:sz w:val="20"/>
                <w:szCs w:val="20"/>
              </w:rPr>
            </w:pPr>
            <w:r w:rsidRPr="00BB09CC">
              <w:rPr>
                <w:sz w:val="20"/>
                <w:szCs w:val="20"/>
              </w:rPr>
              <w:t>1314-13-2</w:t>
            </w:r>
          </w:p>
        </w:tc>
        <w:tc>
          <w:tcPr>
            <w:tcW w:w="1135" w:type="dxa"/>
          </w:tcPr>
          <w:p w14:paraId="1E22FFA6" w14:textId="77777777" w:rsidR="003D3DE1" w:rsidRPr="00BB09CC" w:rsidRDefault="003D3DE1" w:rsidP="003D3DE1">
            <w:pPr>
              <w:pStyle w:val="TableParagraph"/>
              <w:spacing w:line="202" w:lineRule="exact"/>
              <w:ind w:left="110"/>
              <w:rPr>
                <w:sz w:val="20"/>
                <w:szCs w:val="20"/>
              </w:rPr>
            </w:pPr>
            <w:r w:rsidRPr="00BB09CC">
              <w:rPr>
                <w:sz w:val="20"/>
                <w:szCs w:val="20"/>
              </w:rPr>
              <w:t>215-222-5</w:t>
            </w:r>
          </w:p>
        </w:tc>
        <w:tc>
          <w:tcPr>
            <w:tcW w:w="1843" w:type="dxa"/>
          </w:tcPr>
          <w:p w14:paraId="3FB643BE" w14:textId="77777777" w:rsidR="003D3DE1" w:rsidRPr="00BB09CC" w:rsidRDefault="003D3DE1" w:rsidP="003D3DE1">
            <w:pPr>
              <w:pStyle w:val="TableParagraph"/>
              <w:rPr>
                <w:sz w:val="20"/>
                <w:szCs w:val="20"/>
              </w:rPr>
            </w:pPr>
          </w:p>
        </w:tc>
        <w:tc>
          <w:tcPr>
            <w:tcW w:w="992" w:type="dxa"/>
          </w:tcPr>
          <w:p w14:paraId="4E51B1F4" w14:textId="77777777" w:rsidR="003D3DE1" w:rsidRPr="00BB09CC" w:rsidRDefault="003D3DE1" w:rsidP="003D3DE1">
            <w:pPr>
              <w:pStyle w:val="TableParagraph"/>
              <w:spacing w:before="33" w:line="146" w:lineRule="auto"/>
              <w:ind w:left="108"/>
              <w:rPr>
                <w:sz w:val="20"/>
                <w:szCs w:val="20"/>
              </w:rPr>
            </w:pPr>
            <w:r w:rsidRPr="00BB09CC">
              <w:rPr>
                <w:position w:val="-5"/>
                <w:sz w:val="20"/>
                <w:szCs w:val="20"/>
              </w:rPr>
              <w:t xml:space="preserve">% 25 </w:t>
            </w:r>
            <w:r w:rsidRPr="00BB09CC">
              <w:rPr>
                <w:sz w:val="20"/>
                <w:szCs w:val="20"/>
              </w:rPr>
              <w:t>(3)</w:t>
            </w:r>
          </w:p>
        </w:tc>
        <w:tc>
          <w:tcPr>
            <w:tcW w:w="3101" w:type="dxa"/>
          </w:tcPr>
          <w:p w14:paraId="2F24C6FE" w14:textId="77777777" w:rsidR="003D3DE1" w:rsidRPr="00BB09CC" w:rsidRDefault="003D3DE1" w:rsidP="003D3DE1">
            <w:pPr>
              <w:pStyle w:val="TableParagraph"/>
              <w:tabs>
                <w:tab w:val="left" w:pos="1926"/>
              </w:tabs>
              <w:spacing w:line="276" w:lineRule="auto"/>
              <w:ind w:left="110" w:right="87"/>
              <w:jc w:val="both"/>
              <w:rPr>
                <w:sz w:val="20"/>
                <w:szCs w:val="20"/>
              </w:rPr>
            </w:pPr>
            <w:r w:rsidRPr="00BB09CC">
              <w:rPr>
                <w:sz w:val="20"/>
                <w:szCs w:val="20"/>
              </w:rPr>
              <w:t>Solunum yoluyla nihai kullanıcının akciğerlerinin maruz kalmasına neden</w:t>
            </w:r>
            <w:r>
              <w:rPr>
                <w:sz w:val="20"/>
                <w:szCs w:val="20"/>
              </w:rPr>
              <w:t xml:space="preserve"> olabilecek </w:t>
            </w:r>
            <w:r w:rsidRPr="00BB09CC">
              <w:rPr>
                <w:spacing w:val="-1"/>
                <w:sz w:val="20"/>
                <w:szCs w:val="20"/>
              </w:rPr>
              <w:t>uygulamalarda</w:t>
            </w:r>
          </w:p>
          <w:p w14:paraId="30F2C096" w14:textId="77777777" w:rsidR="003D3DE1" w:rsidRPr="00BB09CC" w:rsidRDefault="003D3DE1" w:rsidP="003D3DE1">
            <w:pPr>
              <w:pStyle w:val="TableParagraph"/>
              <w:ind w:left="110"/>
              <w:jc w:val="both"/>
              <w:rPr>
                <w:sz w:val="20"/>
                <w:szCs w:val="20"/>
              </w:rPr>
            </w:pPr>
            <w:r w:rsidRPr="00BB09CC">
              <w:rPr>
                <w:sz w:val="20"/>
                <w:szCs w:val="20"/>
              </w:rPr>
              <w:t>kullanılmamalıdır.</w:t>
            </w:r>
          </w:p>
        </w:tc>
        <w:tc>
          <w:tcPr>
            <w:tcW w:w="1344" w:type="dxa"/>
          </w:tcPr>
          <w:p w14:paraId="6BD30AD0" w14:textId="77777777" w:rsidR="003D3DE1" w:rsidRDefault="003D3DE1" w:rsidP="003D3DE1">
            <w:pPr>
              <w:pStyle w:val="TableParagraph"/>
              <w:rPr>
                <w:sz w:val="16"/>
              </w:rPr>
            </w:pPr>
          </w:p>
        </w:tc>
      </w:tr>
      <w:tr w:rsidR="003D3DE1" w:rsidRPr="00BB09CC" w14:paraId="0F4851AD" w14:textId="77777777" w:rsidTr="0076353B">
        <w:trPr>
          <w:trHeight w:val="477"/>
        </w:trPr>
        <w:tc>
          <w:tcPr>
            <w:tcW w:w="816" w:type="dxa"/>
          </w:tcPr>
          <w:p w14:paraId="740EBC92" w14:textId="77777777" w:rsidR="003D3DE1" w:rsidRPr="00BB09CC" w:rsidRDefault="003D3DE1" w:rsidP="003D3DE1">
            <w:pPr>
              <w:pStyle w:val="TableParagraph"/>
              <w:spacing w:line="202" w:lineRule="exact"/>
              <w:ind w:left="278"/>
              <w:rPr>
                <w:sz w:val="20"/>
                <w:szCs w:val="20"/>
              </w:rPr>
            </w:pPr>
            <w:r w:rsidRPr="00BB09CC">
              <w:rPr>
                <w:sz w:val="20"/>
                <w:szCs w:val="20"/>
              </w:rPr>
              <w:t>30a</w:t>
            </w:r>
          </w:p>
        </w:tc>
        <w:tc>
          <w:tcPr>
            <w:tcW w:w="2872" w:type="dxa"/>
          </w:tcPr>
          <w:p w14:paraId="74651F60" w14:textId="77777777" w:rsidR="003D3DE1" w:rsidRPr="00BB09CC" w:rsidRDefault="003D3DE1" w:rsidP="003D3DE1">
            <w:pPr>
              <w:pStyle w:val="TableParagraph"/>
              <w:spacing w:line="202" w:lineRule="exact"/>
              <w:ind w:left="108"/>
              <w:rPr>
                <w:sz w:val="20"/>
                <w:szCs w:val="20"/>
              </w:rPr>
            </w:pPr>
            <w:r w:rsidRPr="00BB09CC">
              <w:rPr>
                <w:sz w:val="20"/>
                <w:szCs w:val="20"/>
              </w:rPr>
              <w:t>Çinko oksit</w:t>
            </w:r>
          </w:p>
        </w:tc>
        <w:tc>
          <w:tcPr>
            <w:tcW w:w="1692" w:type="dxa"/>
          </w:tcPr>
          <w:p w14:paraId="6671AD45" w14:textId="77777777" w:rsidR="003D3DE1" w:rsidRPr="00BB09CC" w:rsidRDefault="003D3DE1" w:rsidP="003D3DE1">
            <w:pPr>
              <w:pStyle w:val="TableParagraph"/>
              <w:spacing w:line="202" w:lineRule="exact"/>
              <w:ind w:left="108"/>
              <w:rPr>
                <w:sz w:val="20"/>
                <w:szCs w:val="20"/>
              </w:rPr>
            </w:pPr>
            <w:r w:rsidRPr="00BB09CC">
              <w:rPr>
                <w:sz w:val="20"/>
                <w:szCs w:val="20"/>
              </w:rPr>
              <w:t>Zinc Oxide (Nano)</w:t>
            </w:r>
          </w:p>
        </w:tc>
        <w:tc>
          <w:tcPr>
            <w:tcW w:w="1132" w:type="dxa"/>
          </w:tcPr>
          <w:p w14:paraId="32111299" w14:textId="77777777" w:rsidR="003D3DE1" w:rsidRPr="00BB09CC" w:rsidRDefault="003D3DE1" w:rsidP="003D3DE1">
            <w:pPr>
              <w:pStyle w:val="TableParagraph"/>
              <w:spacing w:line="202" w:lineRule="exact"/>
              <w:ind w:left="107"/>
              <w:rPr>
                <w:sz w:val="20"/>
                <w:szCs w:val="20"/>
              </w:rPr>
            </w:pPr>
            <w:r w:rsidRPr="00BB09CC">
              <w:rPr>
                <w:sz w:val="20"/>
                <w:szCs w:val="20"/>
              </w:rPr>
              <w:t>1314-13-2</w:t>
            </w:r>
          </w:p>
        </w:tc>
        <w:tc>
          <w:tcPr>
            <w:tcW w:w="1135" w:type="dxa"/>
          </w:tcPr>
          <w:p w14:paraId="54034BF3" w14:textId="77777777" w:rsidR="003D3DE1" w:rsidRPr="00BB09CC" w:rsidRDefault="003D3DE1" w:rsidP="003D3DE1">
            <w:pPr>
              <w:pStyle w:val="TableParagraph"/>
              <w:spacing w:line="202" w:lineRule="exact"/>
              <w:ind w:left="110"/>
              <w:rPr>
                <w:sz w:val="20"/>
                <w:szCs w:val="20"/>
              </w:rPr>
            </w:pPr>
            <w:r w:rsidRPr="00BB09CC">
              <w:rPr>
                <w:sz w:val="20"/>
                <w:szCs w:val="20"/>
              </w:rPr>
              <w:t>215-222-5</w:t>
            </w:r>
          </w:p>
        </w:tc>
        <w:tc>
          <w:tcPr>
            <w:tcW w:w="1843" w:type="dxa"/>
          </w:tcPr>
          <w:p w14:paraId="1D859759" w14:textId="77777777" w:rsidR="003D3DE1" w:rsidRPr="00BB09CC" w:rsidRDefault="003D3DE1" w:rsidP="003D3DE1">
            <w:pPr>
              <w:pStyle w:val="TableParagraph"/>
              <w:rPr>
                <w:sz w:val="20"/>
                <w:szCs w:val="20"/>
              </w:rPr>
            </w:pPr>
          </w:p>
        </w:tc>
        <w:tc>
          <w:tcPr>
            <w:tcW w:w="992" w:type="dxa"/>
          </w:tcPr>
          <w:p w14:paraId="290C04A7" w14:textId="77777777" w:rsidR="003D3DE1" w:rsidRPr="00BB09CC" w:rsidRDefault="003D3DE1" w:rsidP="003D3DE1">
            <w:pPr>
              <w:pStyle w:val="TableParagraph"/>
              <w:spacing w:before="33" w:line="146" w:lineRule="auto"/>
              <w:ind w:left="108"/>
              <w:rPr>
                <w:sz w:val="20"/>
                <w:szCs w:val="20"/>
              </w:rPr>
            </w:pPr>
            <w:r w:rsidRPr="00BB09CC">
              <w:rPr>
                <w:position w:val="-5"/>
                <w:sz w:val="20"/>
                <w:szCs w:val="20"/>
              </w:rPr>
              <w:t xml:space="preserve">% 25 </w:t>
            </w:r>
            <w:r w:rsidRPr="00BB09CC">
              <w:rPr>
                <w:sz w:val="20"/>
                <w:szCs w:val="20"/>
              </w:rPr>
              <w:t>(3)</w:t>
            </w:r>
          </w:p>
        </w:tc>
        <w:tc>
          <w:tcPr>
            <w:tcW w:w="3101" w:type="dxa"/>
          </w:tcPr>
          <w:p w14:paraId="4D1B53E8" w14:textId="77777777" w:rsidR="003D3DE1" w:rsidRPr="00BB09CC" w:rsidRDefault="003D3DE1" w:rsidP="003D3DE1">
            <w:pPr>
              <w:pStyle w:val="TableParagraph"/>
              <w:tabs>
                <w:tab w:val="left" w:pos="1926"/>
              </w:tabs>
              <w:spacing w:line="276" w:lineRule="auto"/>
              <w:ind w:left="110" w:right="87"/>
              <w:jc w:val="both"/>
              <w:rPr>
                <w:sz w:val="20"/>
                <w:szCs w:val="20"/>
              </w:rPr>
            </w:pPr>
            <w:r w:rsidRPr="00BB09CC">
              <w:rPr>
                <w:sz w:val="20"/>
                <w:szCs w:val="20"/>
              </w:rPr>
              <w:t>Solunum yoluyla nihai kullanıcının akciğerlerinin maruz kalmasına neden olabilecek</w:t>
            </w:r>
            <w:r w:rsidR="005A3EFA">
              <w:rPr>
                <w:sz w:val="20"/>
                <w:szCs w:val="20"/>
              </w:rPr>
              <w:t xml:space="preserve"> </w:t>
            </w:r>
            <w:r w:rsidRPr="00BB09CC">
              <w:rPr>
                <w:spacing w:val="-1"/>
                <w:sz w:val="20"/>
                <w:szCs w:val="20"/>
              </w:rPr>
              <w:t xml:space="preserve">uygulamalarda </w:t>
            </w:r>
            <w:r w:rsidRPr="00BB09CC">
              <w:rPr>
                <w:sz w:val="20"/>
                <w:szCs w:val="20"/>
              </w:rPr>
              <w:t>kullanılmamalıdır.</w:t>
            </w:r>
          </w:p>
          <w:p w14:paraId="2C6ED1EF" w14:textId="77777777" w:rsidR="003D3DE1" w:rsidRPr="00BB09CC" w:rsidRDefault="003D3DE1" w:rsidP="003D3DE1">
            <w:pPr>
              <w:pStyle w:val="TableParagraph"/>
              <w:spacing w:before="3"/>
              <w:rPr>
                <w:sz w:val="20"/>
                <w:szCs w:val="20"/>
              </w:rPr>
            </w:pPr>
          </w:p>
          <w:p w14:paraId="327891D2" w14:textId="77777777" w:rsidR="003D3DE1" w:rsidRPr="00BB09CC" w:rsidRDefault="003D3DE1" w:rsidP="003D3DE1">
            <w:pPr>
              <w:pStyle w:val="TableParagraph"/>
              <w:spacing w:line="276" w:lineRule="auto"/>
              <w:ind w:left="110" w:right="86"/>
              <w:jc w:val="both"/>
              <w:rPr>
                <w:sz w:val="20"/>
                <w:szCs w:val="20"/>
              </w:rPr>
            </w:pPr>
            <w:r w:rsidRPr="00BB09CC">
              <w:rPr>
                <w:sz w:val="20"/>
                <w:szCs w:val="20"/>
              </w:rPr>
              <w:t>Sadece aşağıdaki özelliklere sahip nanomateryallere izin verilir:</w:t>
            </w:r>
          </w:p>
          <w:p w14:paraId="567EF084" w14:textId="77777777" w:rsidR="003D3DE1" w:rsidRPr="00BB09CC" w:rsidRDefault="003D3DE1" w:rsidP="003D3DE1">
            <w:pPr>
              <w:pStyle w:val="TableParagraph"/>
              <w:spacing w:before="7"/>
              <w:rPr>
                <w:sz w:val="20"/>
                <w:szCs w:val="20"/>
              </w:rPr>
            </w:pPr>
          </w:p>
          <w:p w14:paraId="5EDDDFE1" w14:textId="77777777" w:rsidR="003D3DE1" w:rsidRPr="00BB09CC" w:rsidRDefault="003D3DE1" w:rsidP="003D3DE1">
            <w:pPr>
              <w:pStyle w:val="TableParagraph"/>
              <w:spacing w:line="276" w:lineRule="auto"/>
              <w:ind w:left="110" w:right="87"/>
              <w:jc w:val="both"/>
              <w:rPr>
                <w:sz w:val="20"/>
                <w:szCs w:val="20"/>
              </w:rPr>
            </w:pPr>
            <w:r w:rsidRPr="00BB09CC">
              <w:rPr>
                <w:sz w:val="20"/>
                <w:szCs w:val="20"/>
              </w:rPr>
              <w:t>— Saflığı ≥% 96 olmalı, vurtzit kristal yapılı ve çubuk benzeri, yıldız benzeri ve / veya izometrik şekillerde kümeler halinde fiziksel görünümü olmalı, sadece karbondioksit ve sudan oluşan safsızlıklar ile diğer safsızlıklar toplamda % 1'den az olmalı,</w:t>
            </w:r>
          </w:p>
          <w:p w14:paraId="00E2921C" w14:textId="77777777" w:rsidR="003D3DE1" w:rsidRPr="00BB09CC" w:rsidRDefault="003D3DE1" w:rsidP="003D3DE1">
            <w:pPr>
              <w:pStyle w:val="TableParagraph"/>
              <w:numPr>
                <w:ilvl w:val="0"/>
                <w:numId w:val="20"/>
              </w:numPr>
              <w:tabs>
                <w:tab w:val="left" w:pos="351"/>
              </w:tabs>
              <w:spacing w:before="2" w:line="276" w:lineRule="auto"/>
              <w:ind w:right="88" w:firstLine="0"/>
              <w:jc w:val="both"/>
              <w:rPr>
                <w:sz w:val="20"/>
                <w:szCs w:val="20"/>
              </w:rPr>
            </w:pPr>
            <w:r w:rsidRPr="00BB09CC">
              <w:rPr>
                <w:sz w:val="20"/>
                <w:szCs w:val="20"/>
              </w:rPr>
              <w:t>Partikül sayı boyut dağılımının medyan çapı D50 (bu çapın altındaki sayının % 50'si)&gt; 30 nm ve D1 (bu boyutun altındaki %1)&gt; 20 nm</w:t>
            </w:r>
            <w:r w:rsidRPr="00BB09CC">
              <w:rPr>
                <w:spacing w:val="-8"/>
                <w:sz w:val="20"/>
                <w:szCs w:val="20"/>
              </w:rPr>
              <w:t xml:space="preserve"> </w:t>
            </w:r>
            <w:r w:rsidRPr="00BB09CC">
              <w:rPr>
                <w:sz w:val="20"/>
                <w:szCs w:val="20"/>
              </w:rPr>
              <w:t>olmalı,</w:t>
            </w:r>
          </w:p>
          <w:p w14:paraId="0F0BE7B5" w14:textId="77777777" w:rsidR="003D3DE1" w:rsidRPr="00BB09CC" w:rsidRDefault="003D3DE1" w:rsidP="003D3DE1">
            <w:pPr>
              <w:pStyle w:val="TableParagraph"/>
              <w:numPr>
                <w:ilvl w:val="0"/>
                <w:numId w:val="20"/>
              </w:numPr>
              <w:tabs>
                <w:tab w:val="left" w:pos="217"/>
              </w:tabs>
              <w:spacing w:line="205" w:lineRule="exact"/>
              <w:ind w:left="216" w:hanging="106"/>
              <w:rPr>
                <w:sz w:val="20"/>
                <w:szCs w:val="20"/>
              </w:rPr>
            </w:pPr>
            <w:r w:rsidRPr="00BB09CC">
              <w:rPr>
                <w:sz w:val="20"/>
                <w:szCs w:val="20"/>
              </w:rPr>
              <w:t>Suda çözünürlük &lt;50 mg / L</w:t>
            </w:r>
            <w:r w:rsidRPr="00BB09CC">
              <w:rPr>
                <w:spacing w:val="-9"/>
                <w:sz w:val="20"/>
                <w:szCs w:val="20"/>
              </w:rPr>
              <w:t xml:space="preserve"> </w:t>
            </w:r>
            <w:r w:rsidRPr="00BB09CC">
              <w:rPr>
                <w:sz w:val="20"/>
                <w:szCs w:val="20"/>
              </w:rPr>
              <w:t>olmalı,</w:t>
            </w:r>
          </w:p>
          <w:p w14:paraId="56C4D2AF" w14:textId="77777777" w:rsidR="003D3DE1" w:rsidRPr="00BB09CC" w:rsidRDefault="003D3DE1" w:rsidP="003D3DE1">
            <w:pPr>
              <w:pStyle w:val="TableParagraph"/>
              <w:tabs>
                <w:tab w:val="left" w:pos="2658"/>
              </w:tabs>
              <w:spacing w:before="33"/>
              <w:ind w:left="110"/>
              <w:rPr>
                <w:sz w:val="20"/>
                <w:szCs w:val="20"/>
              </w:rPr>
            </w:pPr>
            <w:r w:rsidRPr="00BB09CC">
              <w:rPr>
                <w:sz w:val="20"/>
                <w:szCs w:val="20"/>
              </w:rPr>
              <w:t>-Kaplanmamış</w:t>
            </w:r>
            <w:r w:rsidRPr="00BB09CC">
              <w:rPr>
                <w:sz w:val="20"/>
                <w:szCs w:val="20"/>
              </w:rPr>
              <w:tab/>
              <w:t>veya</w:t>
            </w:r>
          </w:p>
          <w:p w14:paraId="57D3774D" w14:textId="77777777" w:rsidR="003D3DE1" w:rsidRDefault="003D3DE1" w:rsidP="003D3DE1">
            <w:pPr>
              <w:pStyle w:val="TableParagraph"/>
              <w:spacing w:before="8" w:line="230" w:lineRule="atLeast"/>
              <w:ind w:left="110" w:right="90"/>
              <w:jc w:val="both"/>
              <w:rPr>
                <w:spacing w:val="-1"/>
                <w:sz w:val="20"/>
                <w:szCs w:val="20"/>
              </w:rPr>
            </w:pPr>
            <w:r w:rsidRPr="00BB09CC">
              <w:rPr>
                <w:sz w:val="20"/>
                <w:szCs w:val="20"/>
              </w:rPr>
              <w:t xml:space="preserve">trietoksikaprililsilan, </w:t>
            </w:r>
            <w:r w:rsidRPr="00BB09CC">
              <w:rPr>
                <w:spacing w:val="-1"/>
                <w:sz w:val="20"/>
                <w:szCs w:val="20"/>
              </w:rPr>
              <w:t>dimetikon,</w:t>
            </w:r>
            <w:r>
              <w:rPr>
                <w:spacing w:val="-1"/>
                <w:sz w:val="20"/>
                <w:szCs w:val="20"/>
              </w:rPr>
              <w:t xml:space="preserve"> </w:t>
            </w:r>
            <w:r w:rsidRPr="00BB09CC">
              <w:rPr>
                <w:spacing w:val="-1"/>
                <w:sz w:val="20"/>
                <w:szCs w:val="20"/>
              </w:rPr>
              <w:t>dimetoksidifenilsilantrietoksi</w:t>
            </w:r>
            <w:r>
              <w:rPr>
                <w:spacing w:val="-1"/>
                <w:sz w:val="20"/>
                <w:szCs w:val="20"/>
              </w:rPr>
              <w:t>kaprililsilan cross-polimer veya oktil trietoksisilan</w:t>
            </w:r>
          </w:p>
          <w:p w14:paraId="6694A088" w14:textId="77777777" w:rsidR="003D3DE1" w:rsidRPr="00BB09CC" w:rsidRDefault="003D3DE1" w:rsidP="003D3DE1">
            <w:pPr>
              <w:pStyle w:val="TableParagraph"/>
              <w:spacing w:before="8" w:line="230" w:lineRule="atLeast"/>
              <w:ind w:left="110" w:right="90"/>
              <w:jc w:val="both"/>
              <w:rPr>
                <w:sz w:val="20"/>
                <w:szCs w:val="20"/>
              </w:rPr>
            </w:pPr>
          </w:p>
        </w:tc>
        <w:tc>
          <w:tcPr>
            <w:tcW w:w="1344" w:type="dxa"/>
          </w:tcPr>
          <w:p w14:paraId="6EDF8042" w14:textId="77777777" w:rsidR="003D3DE1" w:rsidRDefault="003D3DE1" w:rsidP="003D3DE1">
            <w:pPr>
              <w:pStyle w:val="TableParagraph"/>
              <w:rPr>
                <w:sz w:val="16"/>
              </w:rPr>
            </w:pPr>
          </w:p>
        </w:tc>
      </w:tr>
      <w:tr w:rsidR="003D3DE1" w:rsidRPr="00BB09CC" w14:paraId="5CDFA6FF" w14:textId="77777777" w:rsidTr="0076353B">
        <w:trPr>
          <w:trHeight w:val="477"/>
        </w:trPr>
        <w:tc>
          <w:tcPr>
            <w:tcW w:w="816" w:type="dxa"/>
            <w:tcBorders>
              <w:bottom w:val="single" w:sz="4" w:space="0" w:color="auto"/>
            </w:tcBorders>
          </w:tcPr>
          <w:p w14:paraId="64720A53" w14:textId="77777777" w:rsidR="003D3DE1" w:rsidRPr="00BB09CC" w:rsidRDefault="003D3DE1" w:rsidP="003D3DE1">
            <w:pPr>
              <w:pStyle w:val="TableParagraph"/>
              <w:spacing w:line="202" w:lineRule="exact"/>
              <w:ind w:left="107"/>
              <w:rPr>
                <w:sz w:val="20"/>
                <w:szCs w:val="20"/>
              </w:rPr>
            </w:pPr>
            <w:r w:rsidRPr="00BB09CC">
              <w:rPr>
                <w:sz w:val="20"/>
                <w:szCs w:val="20"/>
              </w:rPr>
              <w:t>31</w:t>
            </w:r>
          </w:p>
        </w:tc>
        <w:tc>
          <w:tcPr>
            <w:tcW w:w="2872" w:type="dxa"/>
            <w:tcBorders>
              <w:bottom w:val="single" w:sz="4" w:space="0" w:color="auto"/>
            </w:tcBorders>
          </w:tcPr>
          <w:p w14:paraId="06030000" w14:textId="77777777" w:rsidR="003D3DE1" w:rsidRPr="00BB09CC" w:rsidRDefault="003D3DE1" w:rsidP="003D3DE1">
            <w:pPr>
              <w:pStyle w:val="TableParagraph"/>
              <w:spacing w:before="2"/>
              <w:rPr>
                <w:sz w:val="20"/>
                <w:szCs w:val="20"/>
              </w:rPr>
            </w:pPr>
          </w:p>
          <w:p w14:paraId="3C23BE6A" w14:textId="77777777" w:rsidR="003D3DE1" w:rsidRPr="00BB09CC" w:rsidRDefault="003D3DE1" w:rsidP="003D3DE1">
            <w:pPr>
              <w:pStyle w:val="TableParagraph"/>
              <w:spacing w:line="278" w:lineRule="auto"/>
              <w:ind w:left="108" w:right="370"/>
              <w:rPr>
                <w:sz w:val="20"/>
                <w:szCs w:val="20"/>
              </w:rPr>
            </w:pPr>
            <w:r w:rsidRPr="00BB09CC">
              <w:rPr>
                <w:sz w:val="20"/>
                <w:szCs w:val="20"/>
              </w:rPr>
              <w:t>3,3’-(1,4-Fenilen)bis(5,6-difenil- 1,2,4- triazin)</w:t>
            </w:r>
          </w:p>
        </w:tc>
        <w:tc>
          <w:tcPr>
            <w:tcW w:w="1692" w:type="dxa"/>
            <w:tcBorders>
              <w:bottom w:val="single" w:sz="4" w:space="0" w:color="auto"/>
            </w:tcBorders>
          </w:tcPr>
          <w:p w14:paraId="424CCE1C" w14:textId="77777777" w:rsidR="003D3DE1" w:rsidRPr="00BB09CC" w:rsidRDefault="003D3DE1" w:rsidP="003D3DE1">
            <w:pPr>
              <w:pStyle w:val="TableParagraph"/>
              <w:spacing w:before="2"/>
              <w:rPr>
                <w:sz w:val="20"/>
                <w:szCs w:val="20"/>
              </w:rPr>
            </w:pPr>
          </w:p>
          <w:p w14:paraId="178BEDB4" w14:textId="77777777" w:rsidR="003D3DE1" w:rsidRPr="00BB09CC" w:rsidRDefault="003D3DE1" w:rsidP="003D3DE1">
            <w:pPr>
              <w:pStyle w:val="TableParagraph"/>
              <w:tabs>
                <w:tab w:val="left" w:pos="1283"/>
              </w:tabs>
              <w:spacing w:line="278" w:lineRule="auto"/>
              <w:ind w:left="108" w:right="89"/>
              <w:rPr>
                <w:sz w:val="20"/>
                <w:szCs w:val="20"/>
              </w:rPr>
            </w:pPr>
            <w:r w:rsidRPr="00BB09CC">
              <w:rPr>
                <w:sz w:val="20"/>
                <w:szCs w:val="20"/>
              </w:rPr>
              <w:t>Phenylene</w:t>
            </w:r>
            <w:r w:rsidRPr="00BB09CC">
              <w:rPr>
                <w:sz w:val="20"/>
                <w:szCs w:val="20"/>
              </w:rPr>
              <w:tab/>
            </w:r>
            <w:r w:rsidRPr="00BB09CC">
              <w:rPr>
                <w:spacing w:val="-5"/>
                <w:sz w:val="20"/>
                <w:szCs w:val="20"/>
              </w:rPr>
              <w:t xml:space="preserve">Bis- </w:t>
            </w:r>
            <w:r w:rsidRPr="00BB09CC">
              <w:rPr>
                <w:sz w:val="20"/>
                <w:szCs w:val="20"/>
              </w:rPr>
              <w:t>Diphenyltriazine</w:t>
            </w:r>
          </w:p>
        </w:tc>
        <w:tc>
          <w:tcPr>
            <w:tcW w:w="1132" w:type="dxa"/>
            <w:tcBorders>
              <w:bottom w:val="single" w:sz="4" w:space="0" w:color="auto"/>
            </w:tcBorders>
          </w:tcPr>
          <w:p w14:paraId="6E2ACA96" w14:textId="77777777" w:rsidR="003D3DE1" w:rsidRPr="00BB09CC" w:rsidRDefault="003D3DE1" w:rsidP="003D3DE1">
            <w:pPr>
              <w:pStyle w:val="TableParagraph"/>
              <w:rPr>
                <w:sz w:val="20"/>
                <w:szCs w:val="20"/>
              </w:rPr>
            </w:pPr>
          </w:p>
          <w:p w14:paraId="7AAABF2B" w14:textId="77777777" w:rsidR="003D3DE1" w:rsidRPr="00BB09CC" w:rsidRDefault="003D3DE1" w:rsidP="003D3DE1">
            <w:pPr>
              <w:pStyle w:val="TableParagraph"/>
              <w:spacing w:before="122"/>
              <w:ind w:left="107"/>
              <w:rPr>
                <w:sz w:val="20"/>
                <w:szCs w:val="20"/>
              </w:rPr>
            </w:pPr>
            <w:r w:rsidRPr="00BB09CC">
              <w:rPr>
                <w:sz w:val="20"/>
                <w:szCs w:val="20"/>
              </w:rPr>
              <w:t>55514-22-2</w:t>
            </w:r>
          </w:p>
        </w:tc>
        <w:tc>
          <w:tcPr>
            <w:tcW w:w="1135" w:type="dxa"/>
            <w:tcBorders>
              <w:bottom w:val="single" w:sz="4" w:space="0" w:color="auto"/>
            </w:tcBorders>
          </w:tcPr>
          <w:p w14:paraId="0374DD5F" w14:textId="77777777" w:rsidR="003D3DE1" w:rsidRPr="00BB09CC" w:rsidRDefault="003D3DE1" w:rsidP="003D3DE1">
            <w:pPr>
              <w:pStyle w:val="TableParagraph"/>
              <w:rPr>
                <w:sz w:val="20"/>
                <w:szCs w:val="20"/>
              </w:rPr>
            </w:pPr>
          </w:p>
          <w:p w14:paraId="355D25A8" w14:textId="77777777" w:rsidR="003D3DE1" w:rsidRPr="00BB09CC" w:rsidRDefault="003D3DE1" w:rsidP="003D3DE1">
            <w:pPr>
              <w:pStyle w:val="TableParagraph"/>
              <w:spacing w:before="122"/>
              <w:ind w:left="110"/>
              <w:rPr>
                <w:sz w:val="20"/>
                <w:szCs w:val="20"/>
              </w:rPr>
            </w:pPr>
            <w:r w:rsidRPr="00BB09CC">
              <w:rPr>
                <w:sz w:val="20"/>
                <w:szCs w:val="20"/>
              </w:rPr>
              <w:t>700-823-1</w:t>
            </w:r>
          </w:p>
        </w:tc>
        <w:tc>
          <w:tcPr>
            <w:tcW w:w="1843" w:type="dxa"/>
            <w:tcBorders>
              <w:bottom w:val="single" w:sz="4" w:space="0" w:color="auto"/>
            </w:tcBorders>
          </w:tcPr>
          <w:p w14:paraId="517A74F3" w14:textId="77777777" w:rsidR="003D3DE1" w:rsidRPr="00BB09CC" w:rsidRDefault="003D3DE1" w:rsidP="003D3DE1">
            <w:pPr>
              <w:pStyle w:val="TableParagraph"/>
              <w:rPr>
                <w:sz w:val="20"/>
                <w:szCs w:val="20"/>
              </w:rPr>
            </w:pPr>
          </w:p>
        </w:tc>
        <w:tc>
          <w:tcPr>
            <w:tcW w:w="992" w:type="dxa"/>
            <w:tcBorders>
              <w:bottom w:val="single" w:sz="4" w:space="0" w:color="auto"/>
            </w:tcBorders>
          </w:tcPr>
          <w:p w14:paraId="61E55CBA" w14:textId="77777777" w:rsidR="003D3DE1" w:rsidRPr="00BB09CC" w:rsidRDefault="003D3DE1" w:rsidP="003D3DE1">
            <w:pPr>
              <w:pStyle w:val="TableParagraph"/>
              <w:rPr>
                <w:sz w:val="20"/>
                <w:szCs w:val="20"/>
              </w:rPr>
            </w:pPr>
          </w:p>
          <w:p w14:paraId="37232C3B" w14:textId="77777777" w:rsidR="003D3DE1" w:rsidRPr="00BB09CC" w:rsidRDefault="003D3DE1" w:rsidP="003D3DE1">
            <w:pPr>
              <w:pStyle w:val="TableParagraph"/>
              <w:spacing w:before="122"/>
              <w:ind w:right="268"/>
              <w:jc w:val="right"/>
              <w:rPr>
                <w:sz w:val="20"/>
                <w:szCs w:val="20"/>
              </w:rPr>
            </w:pPr>
            <w:r w:rsidRPr="00BB09CC">
              <w:rPr>
                <w:sz w:val="20"/>
                <w:szCs w:val="20"/>
              </w:rPr>
              <w:t>%5</w:t>
            </w:r>
          </w:p>
        </w:tc>
        <w:tc>
          <w:tcPr>
            <w:tcW w:w="3101" w:type="dxa"/>
            <w:tcBorders>
              <w:bottom w:val="single" w:sz="4" w:space="0" w:color="auto"/>
            </w:tcBorders>
          </w:tcPr>
          <w:p w14:paraId="5B64930C" w14:textId="77777777" w:rsidR="003D3DE1" w:rsidRPr="00BB09CC" w:rsidRDefault="003D3DE1" w:rsidP="003D3DE1">
            <w:pPr>
              <w:pStyle w:val="TableParagraph"/>
              <w:tabs>
                <w:tab w:val="left" w:pos="1926"/>
              </w:tabs>
              <w:spacing w:line="276" w:lineRule="auto"/>
              <w:ind w:left="110" w:right="87"/>
              <w:jc w:val="both"/>
              <w:rPr>
                <w:sz w:val="20"/>
                <w:szCs w:val="20"/>
              </w:rPr>
            </w:pPr>
            <w:r w:rsidRPr="00BB09CC">
              <w:rPr>
                <w:sz w:val="20"/>
                <w:szCs w:val="20"/>
              </w:rPr>
              <w:t>Solunum yoluyla nihai kullanıcının akciğerlerinin maruz kalmasına neden</w:t>
            </w:r>
            <w:r>
              <w:rPr>
                <w:sz w:val="20"/>
                <w:szCs w:val="20"/>
              </w:rPr>
              <w:t xml:space="preserve"> olabilecek </w:t>
            </w:r>
            <w:r w:rsidRPr="00BB09CC">
              <w:rPr>
                <w:spacing w:val="-1"/>
                <w:sz w:val="20"/>
                <w:szCs w:val="20"/>
              </w:rPr>
              <w:t>uygulamalarda</w:t>
            </w:r>
          </w:p>
          <w:p w14:paraId="3C6A155E" w14:textId="77777777" w:rsidR="003D3DE1" w:rsidRPr="00BB09CC" w:rsidRDefault="003D3DE1" w:rsidP="003D3DE1">
            <w:pPr>
              <w:pStyle w:val="TableParagraph"/>
              <w:ind w:left="110"/>
              <w:jc w:val="both"/>
              <w:rPr>
                <w:sz w:val="20"/>
                <w:szCs w:val="20"/>
              </w:rPr>
            </w:pPr>
            <w:r w:rsidRPr="00BB09CC">
              <w:rPr>
                <w:sz w:val="20"/>
                <w:szCs w:val="20"/>
              </w:rPr>
              <w:t>kullanılmamalıdır.</w:t>
            </w:r>
          </w:p>
        </w:tc>
        <w:tc>
          <w:tcPr>
            <w:tcW w:w="1344" w:type="dxa"/>
            <w:tcBorders>
              <w:bottom w:val="single" w:sz="4" w:space="0" w:color="auto"/>
            </w:tcBorders>
          </w:tcPr>
          <w:p w14:paraId="4CC2811A" w14:textId="77777777" w:rsidR="003D3DE1" w:rsidRDefault="003D3DE1" w:rsidP="003D3DE1">
            <w:pPr>
              <w:pStyle w:val="TableParagraph"/>
              <w:rPr>
                <w:sz w:val="16"/>
              </w:rPr>
            </w:pPr>
          </w:p>
        </w:tc>
      </w:tr>
      <w:tr w:rsidR="003D3DE1" w:rsidRPr="00BB09CC" w14:paraId="39AB3E18" w14:textId="77777777" w:rsidTr="0076353B">
        <w:trPr>
          <w:trHeight w:val="477"/>
        </w:trPr>
        <w:tc>
          <w:tcPr>
            <w:tcW w:w="816" w:type="dxa"/>
          </w:tcPr>
          <w:p w14:paraId="0B167BB4" w14:textId="77777777" w:rsidR="003D3DE1" w:rsidRPr="00BB09CC" w:rsidRDefault="003D3DE1" w:rsidP="003D3DE1">
            <w:pPr>
              <w:pStyle w:val="TableParagraph"/>
              <w:spacing w:line="202" w:lineRule="exact"/>
              <w:ind w:left="107"/>
              <w:rPr>
                <w:sz w:val="20"/>
                <w:szCs w:val="20"/>
              </w:rPr>
            </w:pPr>
            <w:r w:rsidRPr="00BB09CC">
              <w:rPr>
                <w:sz w:val="20"/>
                <w:szCs w:val="20"/>
              </w:rPr>
              <w:t>32</w:t>
            </w:r>
          </w:p>
        </w:tc>
        <w:tc>
          <w:tcPr>
            <w:tcW w:w="2872" w:type="dxa"/>
          </w:tcPr>
          <w:p w14:paraId="78944D8D" w14:textId="77777777" w:rsidR="003D3DE1" w:rsidRPr="00BB09CC" w:rsidRDefault="003D3DE1" w:rsidP="003D3DE1">
            <w:pPr>
              <w:pStyle w:val="TableParagraph"/>
              <w:spacing w:line="278" w:lineRule="auto"/>
              <w:ind w:left="108" w:right="87"/>
              <w:jc w:val="both"/>
              <w:rPr>
                <w:sz w:val="20"/>
                <w:szCs w:val="20"/>
              </w:rPr>
            </w:pPr>
            <w:r w:rsidRPr="00BB09CC">
              <w:rPr>
                <w:sz w:val="20"/>
                <w:szCs w:val="20"/>
              </w:rPr>
              <w:t>2-etoksietil (2Z)-2-siyano-2-[3-(3- metoksipropilamino)siklohekz-2-en- 1-iliden]asetat</w:t>
            </w:r>
          </w:p>
        </w:tc>
        <w:tc>
          <w:tcPr>
            <w:tcW w:w="1692" w:type="dxa"/>
          </w:tcPr>
          <w:p w14:paraId="6C701E05" w14:textId="77777777" w:rsidR="003D3DE1" w:rsidRPr="00BB09CC" w:rsidRDefault="003D3DE1" w:rsidP="003D3DE1">
            <w:pPr>
              <w:pStyle w:val="TableParagraph"/>
              <w:spacing w:line="276" w:lineRule="auto"/>
              <w:ind w:left="108" w:right="79"/>
              <w:rPr>
                <w:sz w:val="20"/>
                <w:szCs w:val="20"/>
              </w:rPr>
            </w:pPr>
            <w:r w:rsidRPr="00BB09CC">
              <w:rPr>
                <w:sz w:val="20"/>
                <w:szCs w:val="20"/>
              </w:rPr>
              <w:t>Methoxypropylami no Cyclohexenylidene Ethoxyethylcyanoac etate</w:t>
            </w:r>
          </w:p>
        </w:tc>
        <w:tc>
          <w:tcPr>
            <w:tcW w:w="1132" w:type="dxa"/>
          </w:tcPr>
          <w:p w14:paraId="243C9324" w14:textId="77777777" w:rsidR="003D3DE1" w:rsidRPr="00BB09CC" w:rsidRDefault="003D3DE1" w:rsidP="003D3DE1">
            <w:pPr>
              <w:pStyle w:val="TableParagraph"/>
              <w:spacing w:line="202" w:lineRule="exact"/>
              <w:ind w:left="107"/>
              <w:rPr>
                <w:sz w:val="20"/>
                <w:szCs w:val="20"/>
              </w:rPr>
            </w:pPr>
            <w:r w:rsidRPr="00BB09CC">
              <w:rPr>
                <w:sz w:val="20"/>
                <w:szCs w:val="20"/>
              </w:rPr>
              <w:t>1419401-</w:t>
            </w:r>
          </w:p>
          <w:p w14:paraId="42E58027" w14:textId="77777777" w:rsidR="003D3DE1" w:rsidRPr="00BB09CC" w:rsidRDefault="003D3DE1" w:rsidP="003D3DE1">
            <w:pPr>
              <w:pStyle w:val="TableParagraph"/>
              <w:spacing w:before="31"/>
              <w:ind w:left="107"/>
              <w:rPr>
                <w:sz w:val="20"/>
                <w:szCs w:val="20"/>
              </w:rPr>
            </w:pPr>
            <w:r w:rsidRPr="00BB09CC">
              <w:rPr>
                <w:sz w:val="20"/>
                <w:szCs w:val="20"/>
              </w:rPr>
              <w:t>88-9</w:t>
            </w:r>
          </w:p>
        </w:tc>
        <w:tc>
          <w:tcPr>
            <w:tcW w:w="1135" w:type="dxa"/>
          </w:tcPr>
          <w:p w14:paraId="79723B38" w14:textId="77777777" w:rsidR="003D3DE1" w:rsidRPr="00BB09CC" w:rsidRDefault="003D3DE1" w:rsidP="003D3DE1">
            <w:pPr>
              <w:pStyle w:val="TableParagraph"/>
              <w:spacing w:line="202" w:lineRule="exact"/>
              <w:ind w:left="110"/>
              <w:rPr>
                <w:sz w:val="20"/>
                <w:szCs w:val="20"/>
              </w:rPr>
            </w:pPr>
            <w:r w:rsidRPr="00BB09CC">
              <w:rPr>
                <w:sz w:val="20"/>
                <w:szCs w:val="20"/>
              </w:rPr>
              <w:t>700-860-3</w:t>
            </w:r>
          </w:p>
        </w:tc>
        <w:tc>
          <w:tcPr>
            <w:tcW w:w="1843" w:type="dxa"/>
          </w:tcPr>
          <w:p w14:paraId="2E56D87E" w14:textId="77777777" w:rsidR="003D3DE1" w:rsidRPr="00BB09CC" w:rsidRDefault="003D3DE1" w:rsidP="003D3DE1">
            <w:pPr>
              <w:pStyle w:val="TableParagraph"/>
              <w:rPr>
                <w:sz w:val="20"/>
                <w:szCs w:val="20"/>
              </w:rPr>
            </w:pPr>
          </w:p>
        </w:tc>
        <w:tc>
          <w:tcPr>
            <w:tcW w:w="992" w:type="dxa"/>
          </w:tcPr>
          <w:p w14:paraId="54BC2B12" w14:textId="77777777" w:rsidR="003D3DE1" w:rsidRPr="00BB09CC" w:rsidRDefault="003D3DE1" w:rsidP="003D3DE1">
            <w:pPr>
              <w:pStyle w:val="TableParagraph"/>
              <w:spacing w:line="202" w:lineRule="exact"/>
              <w:ind w:right="267"/>
              <w:jc w:val="right"/>
              <w:rPr>
                <w:sz w:val="20"/>
                <w:szCs w:val="20"/>
              </w:rPr>
            </w:pPr>
            <w:r w:rsidRPr="00BB09CC">
              <w:rPr>
                <w:sz w:val="20"/>
                <w:szCs w:val="20"/>
              </w:rPr>
              <w:t>%3</w:t>
            </w:r>
          </w:p>
        </w:tc>
        <w:tc>
          <w:tcPr>
            <w:tcW w:w="3101" w:type="dxa"/>
          </w:tcPr>
          <w:p w14:paraId="51CD2E73" w14:textId="77777777" w:rsidR="003D3DE1" w:rsidRPr="00BB09CC" w:rsidRDefault="003D3DE1" w:rsidP="003D3DE1">
            <w:pPr>
              <w:pStyle w:val="TableParagraph"/>
              <w:tabs>
                <w:tab w:val="left" w:pos="1926"/>
              </w:tabs>
              <w:spacing w:before="115" w:line="276" w:lineRule="auto"/>
              <w:ind w:left="110" w:right="87"/>
              <w:jc w:val="both"/>
              <w:rPr>
                <w:sz w:val="20"/>
                <w:szCs w:val="20"/>
              </w:rPr>
            </w:pPr>
            <w:r w:rsidRPr="00BB09CC">
              <w:rPr>
                <w:sz w:val="20"/>
                <w:szCs w:val="20"/>
              </w:rPr>
              <w:t>-Solunum yoluyla nihai kullanıcının akciğerlerinin m</w:t>
            </w:r>
            <w:r>
              <w:rPr>
                <w:sz w:val="20"/>
                <w:szCs w:val="20"/>
              </w:rPr>
              <w:t xml:space="preserve">aruz kalmasına neden olabilecek </w:t>
            </w:r>
            <w:r w:rsidRPr="00BB09CC">
              <w:rPr>
                <w:spacing w:val="-1"/>
                <w:sz w:val="20"/>
                <w:szCs w:val="20"/>
              </w:rPr>
              <w:t xml:space="preserve">uygulamalarda </w:t>
            </w:r>
            <w:r w:rsidRPr="00BB09CC">
              <w:rPr>
                <w:sz w:val="20"/>
                <w:szCs w:val="20"/>
              </w:rPr>
              <w:t>kullanılmamalıdır.</w:t>
            </w:r>
          </w:p>
          <w:p w14:paraId="477BD49C" w14:textId="77777777" w:rsidR="003D3DE1" w:rsidRPr="00BB09CC" w:rsidRDefault="003D3DE1" w:rsidP="003D3DE1">
            <w:pPr>
              <w:pStyle w:val="TableParagraph"/>
              <w:tabs>
                <w:tab w:val="left" w:pos="2325"/>
              </w:tabs>
              <w:spacing w:before="66" w:line="276" w:lineRule="auto"/>
              <w:ind w:left="110" w:right="138"/>
              <w:jc w:val="both"/>
              <w:rPr>
                <w:sz w:val="20"/>
                <w:szCs w:val="20"/>
              </w:rPr>
            </w:pPr>
            <w:r w:rsidRPr="00BB09CC">
              <w:rPr>
                <w:sz w:val="20"/>
                <w:szCs w:val="20"/>
              </w:rPr>
              <w:t>-Nitrozlaştırıcı</w:t>
            </w:r>
            <w:r>
              <w:rPr>
                <w:sz w:val="20"/>
                <w:szCs w:val="20"/>
              </w:rPr>
              <w:t xml:space="preserve"> </w:t>
            </w:r>
            <w:r w:rsidRPr="00BB09CC">
              <w:rPr>
                <w:spacing w:val="-3"/>
                <w:sz w:val="20"/>
                <w:szCs w:val="20"/>
              </w:rPr>
              <w:t xml:space="preserve">ajanlarla </w:t>
            </w:r>
            <w:r w:rsidRPr="00BB09CC">
              <w:rPr>
                <w:sz w:val="20"/>
                <w:szCs w:val="20"/>
              </w:rPr>
              <w:t>kullanılmamalıdır.</w:t>
            </w:r>
          </w:p>
          <w:p w14:paraId="74982E8C" w14:textId="77777777" w:rsidR="003D3DE1" w:rsidRPr="00BB09CC" w:rsidRDefault="003D3DE1" w:rsidP="003D3DE1">
            <w:pPr>
              <w:pStyle w:val="TableParagraph"/>
              <w:spacing w:line="276" w:lineRule="auto"/>
              <w:ind w:left="110" w:right="143"/>
              <w:jc w:val="both"/>
              <w:rPr>
                <w:sz w:val="20"/>
                <w:szCs w:val="20"/>
              </w:rPr>
            </w:pPr>
            <w:r w:rsidRPr="00BB09CC">
              <w:rPr>
                <w:sz w:val="20"/>
                <w:szCs w:val="20"/>
              </w:rPr>
              <w:t>Maksimum nitrözamin içeriği:50 μg / kg</w:t>
            </w:r>
          </w:p>
        </w:tc>
        <w:tc>
          <w:tcPr>
            <w:tcW w:w="1344" w:type="dxa"/>
            <w:tcBorders>
              <w:top w:val="single" w:sz="4" w:space="0" w:color="auto"/>
              <w:bottom w:val="single" w:sz="4" w:space="0" w:color="auto"/>
            </w:tcBorders>
          </w:tcPr>
          <w:p w14:paraId="0D3EB4D0" w14:textId="77777777" w:rsidR="003D3DE1" w:rsidRDefault="003D3DE1" w:rsidP="003D3DE1">
            <w:pPr>
              <w:pStyle w:val="TableParagraph"/>
              <w:rPr>
                <w:sz w:val="16"/>
              </w:rPr>
            </w:pPr>
          </w:p>
        </w:tc>
      </w:tr>
      <w:tr w:rsidR="003D3DE1" w:rsidRPr="00BB09CC" w14:paraId="38470275" w14:textId="77777777" w:rsidTr="0076353B">
        <w:trPr>
          <w:trHeight w:val="477"/>
        </w:trPr>
        <w:tc>
          <w:tcPr>
            <w:tcW w:w="816" w:type="dxa"/>
            <w:tcBorders>
              <w:top w:val="single" w:sz="4" w:space="0" w:color="auto"/>
              <w:bottom w:val="single" w:sz="4" w:space="0" w:color="auto"/>
            </w:tcBorders>
          </w:tcPr>
          <w:p w14:paraId="7979F0D6" w14:textId="77777777" w:rsidR="003D3DE1" w:rsidRPr="00BB09CC" w:rsidRDefault="003D3DE1" w:rsidP="003D3DE1">
            <w:pPr>
              <w:pStyle w:val="TableParagraph"/>
              <w:rPr>
                <w:sz w:val="20"/>
                <w:szCs w:val="20"/>
              </w:rPr>
            </w:pPr>
            <w:r w:rsidRPr="00BB09CC">
              <w:rPr>
                <w:sz w:val="20"/>
                <w:szCs w:val="20"/>
              </w:rPr>
              <w:t>33</w:t>
            </w:r>
          </w:p>
        </w:tc>
        <w:tc>
          <w:tcPr>
            <w:tcW w:w="2872" w:type="dxa"/>
            <w:tcBorders>
              <w:top w:val="nil"/>
              <w:bottom w:val="single" w:sz="4" w:space="0" w:color="auto"/>
            </w:tcBorders>
          </w:tcPr>
          <w:p w14:paraId="561944F1" w14:textId="77777777" w:rsidR="003D3DE1" w:rsidRPr="00BB09CC" w:rsidRDefault="003D3DE1" w:rsidP="003D3DE1">
            <w:pPr>
              <w:pStyle w:val="TableParagraph"/>
              <w:rPr>
                <w:sz w:val="20"/>
                <w:szCs w:val="20"/>
              </w:rPr>
            </w:pPr>
            <w:r w:rsidRPr="00BB09CC">
              <w:rPr>
                <w:sz w:val="20"/>
                <w:szCs w:val="20"/>
              </w:rPr>
              <w:t>1,1'-(1,4-piperazindiil)bis[1-[2-[4-(dietilamino)-2-hydroksibenzoil]fenil]-methanon</w:t>
            </w:r>
          </w:p>
        </w:tc>
        <w:tc>
          <w:tcPr>
            <w:tcW w:w="1692" w:type="dxa"/>
            <w:tcBorders>
              <w:top w:val="nil"/>
              <w:bottom w:val="single" w:sz="4" w:space="0" w:color="auto"/>
            </w:tcBorders>
          </w:tcPr>
          <w:p w14:paraId="2276AD7D" w14:textId="77777777" w:rsidR="003D3DE1" w:rsidRPr="00BB09CC" w:rsidRDefault="003D3DE1" w:rsidP="003D3DE1">
            <w:pPr>
              <w:pStyle w:val="TableParagraph"/>
              <w:rPr>
                <w:sz w:val="20"/>
                <w:szCs w:val="20"/>
              </w:rPr>
            </w:pPr>
            <w:r w:rsidRPr="00BB09CC">
              <w:rPr>
                <w:sz w:val="20"/>
                <w:szCs w:val="20"/>
              </w:rPr>
              <w:t>Bis-(Diethylaminohy</w:t>
            </w:r>
            <w:r w:rsidRPr="00BB09CC">
              <w:rPr>
                <w:sz w:val="20"/>
                <w:szCs w:val="20"/>
              </w:rPr>
              <w:softHyphen/>
              <w:t xml:space="preserve"> droxybenzoyl Benzoyl) Piperazine</w:t>
            </w:r>
          </w:p>
        </w:tc>
        <w:tc>
          <w:tcPr>
            <w:tcW w:w="1132" w:type="dxa"/>
            <w:tcBorders>
              <w:top w:val="nil"/>
              <w:bottom w:val="single" w:sz="4" w:space="0" w:color="auto"/>
            </w:tcBorders>
          </w:tcPr>
          <w:p w14:paraId="3DEA6961" w14:textId="77777777" w:rsidR="003D3DE1" w:rsidRPr="00BB09CC" w:rsidRDefault="003D3DE1" w:rsidP="003D3DE1">
            <w:pPr>
              <w:pStyle w:val="TableParagraph"/>
              <w:rPr>
                <w:sz w:val="20"/>
                <w:szCs w:val="20"/>
              </w:rPr>
            </w:pPr>
            <w:r w:rsidRPr="00BB09CC">
              <w:rPr>
                <w:sz w:val="20"/>
                <w:szCs w:val="20"/>
              </w:rPr>
              <w:t>919803-06-8</w:t>
            </w:r>
          </w:p>
        </w:tc>
        <w:tc>
          <w:tcPr>
            <w:tcW w:w="1135" w:type="dxa"/>
            <w:tcBorders>
              <w:top w:val="nil"/>
              <w:bottom w:val="single" w:sz="4" w:space="0" w:color="auto"/>
            </w:tcBorders>
          </w:tcPr>
          <w:p w14:paraId="64D98753" w14:textId="77777777" w:rsidR="003D3DE1" w:rsidRPr="00BB09CC" w:rsidRDefault="003D3DE1" w:rsidP="003D3DE1">
            <w:pPr>
              <w:pStyle w:val="TableParagraph"/>
              <w:rPr>
                <w:sz w:val="20"/>
                <w:szCs w:val="20"/>
              </w:rPr>
            </w:pPr>
            <w:r w:rsidRPr="00BB09CC">
              <w:rPr>
                <w:sz w:val="20"/>
                <w:szCs w:val="20"/>
              </w:rPr>
              <w:t>485-100-6</w:t>
            </w:r>
          </w:p>
        </w:tc>
        <w:tc>
          <w:tcPr>
            <w:tcW w:w="1843" w:type="dxa"/>
            <w:tcBorders>
              <w:top w:val="nil"/>
              <w:bottom w:val="single" w:sz="4" w:space="0" w:color="auto"/>
            </w:tcBorders>
          </w:tcPr>
          <w:p w14:paraId="08297A3C" w14:textId="77777777" w:rsidR="003D3DE1" w:rsidRPr="00BB09CC" w:rsidRDefault="003D3DE1" w:rsidP="003D3DE1">
            <w:pPr>
              <w:rPr>
                <w:sz w:val="20"/>
                <w:szCs w:val="20"/>
              </w:rPr>
            </w:pPr>
          </w:p>
        </w:tc>
        <w:tc>
          <w:tcPr>
            <w:tcW w:w="992" w:type="dxa"/>
            <w:tcBorders>
              <w:top w:val="nil"/>
              <w:bottom w:val="single" w:sz="4" w:space="0" w:color="auto"/>
            </w:tcBorders>
          </w:tcPr>
          <w:p w14:paraId="3A4305AC" w14:textId="77777777" w:rsidR="003D3DE1" w:rsidRPr="00BB09CC" w:rsidRDefault="003D3DE1" w:rsidP="003D3DE1">
            <w:pPr>
              <w:pStyle w:val="TableParagraph"/>
              <w:rPr>
                <w:sz w:val="20"/>
                <w:szCs w:val="20"/>
              </w:rPr>
            </w:pPr>
            <w:r w:rsidRPr="00BB09CC">
              <w:rPr>
                <w:sz w:val="20"/>
                <w:szCs w:val="20"/>
              </w:rPr>
              <w:t xml:space="preserve">10 % </w:t>
            </w:r>
            <w:r w:rsidRPr="00BB09CC">
              <w:rPr>
                <w:sz w:val="20"/>
                <w:szCs w:val="20"/>
                <w:vertAlign w:val="superscript"/>
              </w:rPr>
              <w:t>(9)</w:t>
            </w:r>
          </w:p>
        </w:tc>
        <w:tc>
          <w:tcPr>
            <w:tcW w:w="3101" w:type="dxa"/>
            <w:tcBorders>
              <w:top w:val="single" w:sz="4" w:space="0" w:color="auto"/>
              <w:bottom w:val="nil"/>
            </w:tcBorders>
          </w:tcPr>
          <w:p w14:paraId="383D61F7" w14:textId="77777777" w:rsidR="003D3DE1" w:rsidRPr="00BB09CC" w:rsidRDefault="003D3DE1" w:rsidP="003D3DE1">
            <w:pPr>
              <w:pStyle w:val="TableParagraph"/>
              <w:spacing w:line="276" w:lineRule="auto"/>
              <w:ind w:left="110" w:right="143"/>
              <w:jc w:val="both"/>
              <w:rPr>
                <w:sz w:val="20"/>
                <w:szCs w:val="20"/>
              </w:rPr>
            </w:pPr>
          </w:p>
        </w:tc>
        <w:tc>
          <w:tcPr>
            <w:tcW w:w="1344" w:type="dxa"/>
            <w:tcBorders>
              <w:top w:val="single" w:sz="4" w:space="0" w:color="auto"/>
              <w:bottom w:val="single" w:sz="4" w:space="0" w:color="auto"/>
            </w:tcBorders>
          </w:tcPr>
          <w:p w14:paraId="25E40957" w14:textId="77777777" w:rsidR="003D3DE1" w:rsidRDefault="003D3DE1" w:rsidP="003D3DE1">
            <w:pPr>
              <w:pStyle w:val="TableParagraph"/>
              <w:rPr>
                <w:sz w:val="16"/>
              </w:rPr>
            </w:pPr>
          </w:p>
        </w:tc>
      </w:tr>
      <w:tr w:rsidR="003D3DE1" w:rsidRPr="00BB09CC" w14:paraId="1913D078" w14:textId="77777777" w:rsidTr="0076353B">
        <w:trPr>
          <w:trHeight w:val="477"/>
        </w:trPr>
        <w:tc>
          <w:tcPr>
            <w:tcW w:w="816" w:type="dxa"/>
            <w:tcBorders>
              <w:top w:val="single" w:sz="4" w:space="0" w:color="auto"/>
              <w:bottom w:val="single" w:sz="4" w:space="0" w:color="auto"/>
            </w:tcBorders>
          </w:tcPr>
          <w:p w14:paraId="173610A8" w14:textId="77777777" w:rsidR="003D3DE1" w:rsidRPr="00BB09CC" w:rsidRDefault="003D3DE1" w:rsidP="003D3DE1">
            <w:pPr>
              <w:pStyle w:val="TableParagraph"/>
              <w:rPr>
                <w:sz w:val="20"/>
                <w:szCs w:val="20"/>
              </w:rPr>
            </w:pPr>
            <w:r w:rsidRPr="00BB09CC">
              <w:rPr>
                <w:sz w:val="20"/>
                <w:szCs w:val="20"/>
              </w:rPr>
              <w:t>34</w:t>
            </w:r>
          </w:p>
        </w:tc>
        <w:tc>
          <w:tcPr>
            <w:tcW w:w="2872" w:type="dxa"/>
            <w:tcBorders>
              <w:top w:val="single" w:sz="4" w:space="0" w:color="auto"/>
              <w:bottom w:val="single" w:sz="4" w:space="0" w:color="auto"/>
            </w:tcBorders>
          </w:tcPr>
          <w:p w14:paraId="1029C1D2" w14:textId="77777777" w:rsidR="003D3DE1" w:rsidRPr="00BB09CC" w:rsidRDefault="003D3DE1" w:rsidP="003D3DE1">
            <w:pPr>
              <w:pStyle w:val="TableParagraph"/>
              <w:rPr>
                <w:sz w:val="20"/>
                <w:szCs w:val="20"/>
              </w:rPr>
            </w:pPr>
            <w:r w:rsidRPr="00BB09CC">
              <w:rPr>
                <w:sz w:val="20"/>
                <w:szCs w:val="20"/>
              </w:rPr>
              <w:t>1,1'-(1,4-piperazindiil)bis[1-[2-[4-(dietilamino)-2-hydroksibenzoil]fenil]-methanon</w:t>
            </w:r>
          </w:p>
        </w:tc>
        <w:tc>
          <w:tcPr>
            <w:tcW w:w="1692" w:type="dxa"/>
            <w:tcBorders>
              <w:top w:val="single" w:sz="4" w:space="0" w:color="auto"/>
              <w:bottom w:val="single" w:sz="4" w:space="0" w:color="auto"/>
            </w:tcBorders>
          </w:tcPr>
          <w:p w14:paraId="2CFD3F07" w14:textId="77777777" w:rsidR="003D3DE1" w:rsidRPr="00BB09CC" w:rsidRDefault="003D3DE1" w:rsidP="003D3DE1">
            <w:pPr>
              <w:pStyle w:val="TableParagraph"/>
              <w:rPr>
                <w:sz w:val="20"/>
                <w:szCs w:val="20"/>
              </w:rPr>
            </w:pPr>
            <w:r w:rsidRPr="00BB09CC">
              <w:rPr>
                <w:sz w:val="20"/>
                <w:szCs w:val="20"/>
              </w:rPr>
              <w:t>Bis-(Diethylaminohy</w:t>
            </w:r>
            <w:r w:rsidRPr="00BB09CC">
              <w:rPr>
                <w:sz w:val="20"/>
                <w:szCs w:val="20"/>
              </w:rPr>
              <w:softHyphen/>
              <w:t xml:space="preserve"> droxybenzoyl Benzoyl) Piperazine (nano)</w:t>
            </w:r>
          </w:p>
        </w:tc>
        <w:tc>
          <w:tcPr>
            <w:tcW w:w="1132" w:type="dxa"/>
            <w:tcBorders>
              <w:top w:val="single" w:sz="4" w:space="0" w:color="auto"/>
              <w:bottom w:val="single" w:sz="4" w:space="0" w:color="auto"/>
            </w:tcBorders>
          </w:tcPr>
          <w:p w14:paraId="0A67A9B1" w14:textId="77777777" w:rsidR="003D3DE1" w:rsidRPr="00BB09CC" w:rsidRDefault="003D3DE1" w:rsidP="003D3DE1">
            <w:pPr>
              <w:pStyle w:val="TableParagraph"/>
              <w:rPr>
                <w:sz w:val="20"/>
                <w:szCs w:val="20"/>
              </w:rPr>
            </w:pPr>
            <w:r w:rsidRPr="00BB09CC">
              <w:rPr>
                <w:sz w:val="20"/>
                <w:szCs w:val="20"/>
              </w:rPr>
              <w:t>919803-06-8</w:t>
            </w:r>
          </w:p>
        </w:tc>
        <w:tc>
          <w:tcPr>
            <w:tcW w:w="1135" w:type="dxa"/>
            <w:tcBorders>
              <w:top w:val="single" w:sz="4" w:space="0" w:color="auto"/>
              <w:bottom w:val="single" w:sz="4" w:space="0" w:color="auto"/>
            </w:tcBorders>
          </w:tcPr>
          <w:p w14:paraId="45E59CFA" w14:textId="77777777" w:rsidR="003D3DE1" w:rsidRPr="00BB09CC" w:rsidRDefault="003D3DE1" w:rsidP="003D3DE1">
            <w:pPr>
              <w:pStyle w:val="TableParagraph"/>
              <w:rPr>
                <w:sz w:val="20"/>
                <w:szCs w:val="20"/>
              </w:rPr>
            </w:pPr>
            <w:r w:rsidRPr="00BB09CC">
              <w:rPr>
                <w:sz w:val="20"/>
                <w:szCs w:val="20"/>
              </w:rPr>
              <w:t>485-100-6</w:t>
            </w:r>
          </w:p>
        </w:tc>
        <w:tc>
          <w:tcPr>
            <w:tcW w:w="1843" w:type="dxa"/>
            <w:tcBorders>
              <w:top w:val="single" w:sz="4" w:space="0" w:color="auto"/>
              <w:bottom w:val="single" w:sz="4" w:space="0" w:color="auto"/>
            </w:tcBorders>
          </w:tcPr>
          <w:p w14:paraId="14C40D12" w14:textId="77777777" w:rsidR="003D3DE1" w:rsidRPr="00BB09CC" w:rsidRDefault="003D3DE1" w:rsidP="003D3DE1">
            <w:pPr>
              <w:rPr>
                <w:sz w:val="20"/>
                <w:szCs w:val="20"/>
              </w:rPr>
            </w:pPr>
          </w:p>
        </w:tc>
        <w:tc>
          <w:tcPr>
            <w:tcW w:w="992" w:type="dxa"/>
            <w:tcBorders>
              <w:top w:val="single" w:sz="4" w:space="0" w:color="auto"/>
              <w:bottom w:val="single" w:sz="4" w:space="0" w:color="auto"/>
            </w:tcBorders>
          </w:tcPr>
          <w:p w14:paraId="403634BF" w14:textId="77777777" w:rsidR="003D3DE1" w:rsidRPr="00BB09CC" w:rsidRDefault="003D3DE1" w:rsidP="003D3DE1">
            <w:pPr>
              <w:pStyle w:val="TableParagraph"/>
              <w:rPr>
                <w:sz w:val="20"/>
                <w:szCs w:val="20"/>
              </w:rPr>
            </w:pPr>
            <w:r w:rsidRPr="00BB09CC">
              <w:rPr>
                <w:sz w:val="20"/>
                <w:szCs w:val="20"/>
              </w:rPr>
              <w:t xml:space="preserve">10 % </w:t>
            </w:r>
            <w:r w:rsidRPr="00BB09CC">
              <w:rPr>
                <w:sz w:val="20"/>
                <w:szCs w:val="20"/>
                <w:vertAlign w:val="superscript"/>
              </w:rPr>
              <w:t>(9)</w:t>
            </w:r>
          </w:p>
        </w:tc>
        <w:tc>
          <w:tcPr>
            <w:tcW w:w="3101" w:type="dxa"/>
            <w:tcBorders>
              <w:top w:val="single" w:sz="4" w:space="0" w:color="auto"/>
              <w:bottom w:val="single" w:sz="4" w:space="0" w:color="auto"/>
            </w:tcBorders>
          </w:tcPr>
          <w:p w14:paraId="7A92489E" w14:textId="77777777" w:rsidR="003D3DE1" w:rsidRPr="00BB09CC" w:rsidRDefault="003D3DE1" w:rsidP="003D3DE1">
            <w:pPr>
              <w:pStyle w:val="TableParagraph"/>
              <w:tabs>
                <w:tab w:val="left" w:pos="1060"/>
                <w:tab w:val="left" w:pos="2305"/>
              </w:tabs>
              <w:spacing w:before="31" w:line="240" w:lineRule="atLeast"/>
              <w:ind w:left="110" w:right="158"/>
              <w:rPr>
                <w:sz w:val="20"/>
                <w:szCs w:val="20"/>
              </w:rPr>
            </w:pPr>
            <w:r w:rsidRPr="00BB09CC">
              <w:rPr>
                <w:sz w:val="20"/>
                <w:szCs w:val="20"/>
              </w:rPr>
              <w:t>Yalnızca aşağıdaki özelliklere sahip nanomalzemelere izin verilir:</w:t>
            </w:r>
          </w:p>
          <w:p w14:paraId="58F8CF4E" w14:textId="77777777" w:rsidR="003D3DE1" w:rsidRPr="00BB09CC" w:rsidRDefault="003D3DE1" w:rsidP="003D3DE1">
            <w:pPr>
              <w:pStyle w:val="TableParagraph"/>
              <w:tabs>
                <w:tab w:val="left" w:pos="1060"/>
                <w:tab w:val="left" w:pos="2305"/>
              </w:tabs>
              <w:spacing w:before="31" w:line="240" w:lineRule="atLeast"/>
              <w:ind w:left="110" w:right="158"/>
              <w:rPr>
                <w:sz w:val="20"/>
                <w:szCs w:val="20"/>
              </w:rPr>
            </w:pPr>
            <w:r w:rsidRPr="00BB09CC">
              <w:rPr>
                <w:sz w:val="20"/>
                <w:szCs w:val="20"/>
              </w:rPr>
              <w:t xml:space="preserve"> — Saflık ≥ 97 % — Medyan partikül boyutu D50 (Bu çapın altındaki sayının %50'si): ≥50nm boyut dağılımının sayısı</w:t>
            </w:r>
          </w:p>
          <w:p w14:paraId="5C35D18E" w14:textId="77777777" w:rsidR="003D3DE1" w:rsidRPr="00BB09CC" w:rsidRDefault="003D3DE1" w:rsidP="003D3DE1">
            <w:pPr>
              <w:pStyle w:val="TableParagraph"/>
              <w:tabs>
                <w:tab w:val="left" w:pos="1060"/>
                <w:tab w:val="left" w:pos="2305"/>
              </w:tabs>
              <w:spacing w:before="31" w:line="240" w:lineRule="atLeast"/>
              <w:ind w:left="110" w:right="158"/>
              <w:rPr>
                <w:sz w:val="20"/>
                <w:szCs w:val="20"/>
              </w:rPr>
            </w:pPr>
            <w:r w:rsidRPr="00BB09CC">
              <w:rPr>
                <w:sz w:val="20"/>
                <w:szCs w:val="20"/>
              </w:rPr>
              <w:t xml:space="preserve"> -Solunum yoluyla nihai kullanıcının akciğerlerinin m</w:t>
            </w:r>
            <w:r w:rsidR="007365FA">
              <w:rPr>
                <w:sz w:val="20"/>
                <w:szCs w:val="20"/>
              </w:rPr>
              <w:t xml:space="preserve">aruz kalmasına neden olabilecek </w:t>
            </w:r>
            <w:r w:rsidRPr="00BB09CC">
              <w:rPr>
                <w:sz w:val="20"/>
                <w:szCs w:val="20"/>
              </w:rPr>
              <w:t>uygulamalarda kullanılmamalıdır.</w:t>
            </w:r>
          </w:p>
        </w:tc>
        <w:tc>
          <w:tcPr>
            <w:tcW w:w="1344" w:type="dxa"/>
            <w:tcBorders>
              <w:top w:val="single" w:sz="4" w:space="0" w:color="auto"/>
              <w:bottom w:val="single" w:sz="4" w:space="0" w:color="auto"/>
            </w:tcBorders>
          </w:tcPr>
          <w:p w14:paraId="17B515D8" w14:textId="77777777" w:rsidR="003D3DE1" w:rsidRDefault="003D3DE1" w:rsidP="003D3DE1">
            <w:pPr>
              <w:pStyle w:val="TableParagraph"/>
              <w:rPr>
                <w:sz w:val="16"/>
              </w:rPr>
            </w:pPr>
          </w:p>
        </w:tc>
      </w:tr>
    </w:tbl>
    <w:p w14:paraId="28314CA2" w14:textId="77777777" w:rsidR="00E120C6" w:rsidRDefault="00E120C6" w:rsidP="00E120C6">
      <w:pPr>
        <w:ind w:left="1092"/>
        <w:rPr>
          <w:sz w:val="20"/>
          <w:szCs w:val="20"/>
        </w:rPr>
      </w:pPr>
    </w:p>
    <w:p w14:paraId="0655AFCF" w14:textId="77777777" w:rsidR="00E120C6" w:rsidRDefault="00E120C6" w:rsidP="00E120C6">
      <w:pPr>
        <w:ind w:left="1092"/>
        <w:rPr>
          <w:sz w:val="20"/>
          <w:szCs w:val="20"/>
        </w:rPr>
      </w:pPr>
    </w:p>
    <w:p w14:paraId="20463A38" w14:textId="77777777" w:rsidR="003D3DE1" w:rsidRPr="003D3DE1" w:rsidRDefault="003D3DE1" w:rsidP="003D3DE1">
      <w:pPr>
        <w:numPr>
          <w:ilvl w:val="0"/>
          <w:numId w:val="19"/>
        </w:numPr>
        <w:rPr>
          <w:sz w:val="20"/>
          <w:szCs w:val="20"/>
        </w:rPr>
      </w:pPr>
      <w:r w:rsidRPr="003D3DE1">
        <w:rPr>
          <w:sz w:val="20"/>
          <w:szCs w:val="20"/>
        </w:rPr>
        <w:t>Sadece ürünü koruma amaçlı kullanıldığında ve konsantrasyon % 0,5 veya daha az ise gerekli değildir.</w:t>
      </w:r>
    </w:p>
    <w:p w14:paraId="41343BA7" w14:textId="77777777" w:rsidR="003D3DE1" w:rsidRPr="003D3DE1" w:rsidRDefault="003D3DE1" w:rsidP="003D3DE1">
      <w:pPr>
        <w:numPr>
          <w:ilvl w:val="0"/>
          <w:numId w:val="19"/>
        </w:numPr>
        <w:rPr>
          <w:sz w:val="20"/>
          <w:szCs w:val="20"/>
        </w:rPr>
      </w:pPr>
      <w:r w:rsidRPr="003D3DE1">
        <w:rPr>
          <w:sz w:val="20"/>
          <w:szCs w:val="20"/>
        </w:rPr>
        <w:t>Renklendirici olarak kullanım için Ek IV, No 143'e bakınız.</w:t>
      </w:r>
    </w:p>
    <w:p w14:paraId="0BE1502F" w14:textId="77777777" w:rsidR="003D3DE1" w:rsidRPr="003D3DE1" w:rsidRDefault="003D3DE1" w:rsidP="003D3DE1">
      <w:pPr>
        <w:numPr>
          <w:ilvl w:val="0"/>
          <w:numId w:val="19"/>
        </w:numPr>
        <w:rPr>
          <w:sz w:val="20"/>
          <w:szCs w:val="20"/>
        </w:rPr>
      </w:pPr>
      <w:r w:rsidRPr="003D3DE1">
        <w:rPr>
          <w:sz w:val="20"/>
          <w:szCs w:val="20"/>
        </w:rPr>
        <w:t>Çinko oksit ve çinko oksit (nano)’nun kombine kullanımı durumunda toplam, g sütununda verilen limiti aşmamalıdır.</w:t>
      </w:r>
    </w:p>
    <w:p w14:paraId="5DCDDEBC" w14:textId="77777777" w:rsidR="003D3DE1" w:rsidRPr="003D3DE1" w:rsidRDefault="003D3DE1" w:rsidP="003D3DE1">
      <w:pPr>
        <w:numPr>
          <w:ilvl w:val="0"/>
          <w:numId w:val="19"/>
        </w:numPr>
        <w:rPr>
          <w:sz w:val="20"/>
          <w:szCs w:val="20"/>
        </w:rPr>
      </w:pPr>
      <w:r w:rsidRPr="003D3DE1">
        <w:rPr>
          <w:sz w:val="20"/>
          <w:szCs w:val="20"/>
        </w:rPr>
        <w:t>Titanyum Dioksit ve Titanyum Dioksit (nano)’nun kombine kullanımı durumunda toplam, g sütununda verilen limiti aşmamalıdır.</w:t>
      </w:r>
    </w:p>
    <w:p w14:paraId="3DE6ACF6" w14:textId="77777777" w:rsidR="003D3DE1" w:rsidRPr="003D3DE1" w:rsidRDefault="003D3DE1" w:rsidP="003D3DE1">
      <w:pPr>
        <w:numPr>
          <w:ilvl w:val="0"/>
          <w:numId w:val="19"/>
        </w:numPr>
        <w:rPr>
          <w:sz w:val="20"/>
          <w:szCs w:val="20"/>
        </w:rPr>
      </w:pPr>
      <w:r w:rsidRPr="003D3DE1">
        <w:rPr>
          <w:sz w:val="20"/>
          <w:szCs w:val="20"/>
        </w:rPr>
        <w:t>Metilen Bis-Benzotriazolil Tetrametilbutilfenol ve Metilen Bis-Benzotriazolil Tetrametilbutilfenol (nano)'nun birlikte kullanılması durumunda, toplam, g sütununda verilen limiti aşmamalıdır.</w:t>
      </w:r>
    </w:p>
    <w:p w14:paraId="55862AF7" w14:textId="77777777" w:rsidR="003D3DE1" w:rsidRPr="003D3DE1" w:rsidRDefault="003D3DE1" w:rsidP="003D3DE1">
      <w:pPr>
        <w:numPr>
          <w:ilvl w:val="0"/>
          <w:numId w:val="19"/>
        </w:numPr>
        <w:rPr>
          <w:sz w:val="20"/>
          <w:szCs w:val="20"/>
        </w:rPr>
      </w:pPr>
      <w:r w:rsidRPr="003D3DE1">
        <w:rPr>
          <w:sz w:val="20"/>
          <w:szCs w:val="20"/>
        </w:rPr>
        <w:t>28 Ocak 2023 tarihinden itibaren bu maddeyi içeren ve belirtilen koşullara uygun olmayan ürünler piyasaya arz edilemez. 28 Temmuz 2023 tarihinden itibaren bu maddeyi içeren ve belirtilen koşullara uygun olmayan maddeler piyasada bulundurulamaz.</w:t>
      </w:r>
    </w:p>
    <w:p w14:paraId="172B1828" w14:textId="77777777" w:rsidR="003D3DE1" w:rsidRPr="003D3DE1" w:rsidRDefault="003D3DE1" w:rsidP="003D3DE1">
      <w:pPr>
        <w:numPr>
          <w:ilvl w:val="0"/>
          <w:numId w:val="19"/>
        </w:numPr>
        <w:rPr>
          <w:sz w:val="20"/>
          <w:szCs w:val="20"/>
        </w:rPr>
      </w:pPr>
      <w:r w:rsidRPr="003D3DE1">
        <w:rPr>
          <w:sz w:val="20"/>
          <w:szCs w:val="20"/>
        </w:rPr>
        <w:t>Oktokrilen’in bir safsızlık ve/veya bozunma ürünü olarak benzofenon eser düzeyde olmalıdır.</w:t>
      </w:r>
    </w:p>
    <w:p w14:paraId="6B4A6283" w14:textId="77777777" w:rsidR="003D3DE1" w:rsidRPr="003D3DE1" w:rsidRDefault="003D3DE1" w:rsidP="003D3DE1">
      <w:pPr>
        <w:ind w:left="851"/>
        <w:rPr>
          <w:sz w:val="20"/>
          <w:szCs w:val="20"/>
        </w:rPr>
      </w:pPr>
      <w:r w:rsidRPr="003D3DE1">
        <w:rPr>
          <w:sz w:val="20"/>
          <w:szCs w:val="20"/>
        </w:rPr>
        <w:t xml:space="preserve">(8) 1 Ocak 2025 tarihinden itibaren bu maddeyi içeren ve belirtilen koşullara uygun olmayan ürünler piyasaya arz edilemez. 1 Temmuz 2025 tarihinden itibaren bu maddeyi içeren ve belirtilen koşullara uygun olmayan maddeler piyasada bulundurulamaz. </w:t>
      </w:r>
    </w:p>
    <w:p w14:paraId="1FB22D55" w14:textId="77777777" w:rsidR="003D3DE1" w:rsidRPr="003D3DE1" w:rsidRDefault="003D3DE1" w:rsidP="003D3DE1">
      <w:pPr>
        <w:ind w:firstLine="851"/>
        <w:rPr>
          <w:sz w:val="20"/>
          <w:szCs w:val="20"/>
        </w:rPr>
      </w:pPr>
      <w:r w:rsidRPr="003D3DE1">
        <w:rPr>
          <w:sz w:val="20"/>
          <w:szCs w:val="20"/>
        </w:rPr>
        <w:t>(9) Bis-(Dietilaminohidroksibenzoil Benzoil) Piperazine ve Bis-(Dietilaminohidroksibenzoil Benzoil) Piperazine (nano) kombinasyonu kullanıldığında toplam % 10 u aşmamalıdır.</w:t>
      </w:r>
    </w:p>
    <w:p w14:paraId="1181E588" w14:textId="77777777" w:rsidR="00B52DCC" w:rsidRPr="00BB09CC" w:rsidRDefault="00B52DCC">
      <w:pPr>
        <w:rPr>
          <w:sz w:val="20"/>
          <w:szCs w:val="20"/>
        </w:rPr>
        <w:sectPr w:rsidR="00B52DCC" w:rsidRPr="00BB09CC">
          <w:pgSz w:w="16840" w:h="11910" w:orient="landscape"/>
          <w:pgMar w:top="1100" w:right="440" w:bottom="280" w:left="580" w:header="708" w:footer="708" w:gutter="0"/>
          <w:cols w:space="708"/>
        </w:sectPr>
      </w:pPr>
    </w:p>
    <w:p w14:paraId="3F4F491B" w14:textId="77777777" w:rsidR="00B52DCC" w:rsidRDefault="00916648">
      <w:pPr>
        <w:pStyle w:val="Balk1"/>
        <w:spacing w:before="136"/>
        <w:ind w:left="2200" w:right="2200"/>
        <w:jc w:val="center"/>
      </w:pPr>
      <w:r>
        <w:t>EK VII</w:t>
      </w:r>
    </w:p>
    <w:p w14:paraId="5FB45B36" w14:textId="77777777" w:rsidR="00B52DCC" w:rsidRDefault="00916648">
      <w:pPr>
        <w:spacing w:before="41"/>
        <w:ind w:left="2200" w:right="2201"/>
        <w:jc w:val="center"/>
        <w:rPr>
          <w:b/>
          <w:sz w:val="24"/>
        </w:rPr>
      </w:pPr>
      <w:r>
        <w:rPr>
          <w:b/>
          <w:sz w:val="24"/>
        </w:rPr>
        <w:t>Ambalajlarda / Kaplarda Kullanılan Semboller</w:t>
      </w:r>
    </w:p>
    <w:p w14:paraId="251C0E9F" w14:textId="77777777" w:rsidR="00B52DCC" w:rsidRDefault="00916648">
      <w:pPr>
        <w:pStyle w:val="GvdeMetni"/>
        <w:spacing w:before="0"/>
        <w:rPr>
          <w:b/>
          <w:sz w:val="21"/>
        </w:rPr>
      </w:pPr>
      <w:r>
        <w:rPr>
          <w:noProof/>
          <w:lang w:bidi="ar-SA"/>
        </w:rPr>
        <w:drawing>
          <wp:anchor distT="0" distB="0" distL="0" distR="0" simplePos="0" relativeHeight="118" behindDoc="0" locked="0" layoutInCell="1" allowOverlap="1" wp14:anchorId="2087421C" wp14:editId="7FFFFE11">
            <wp:simplePos x="0" y="0"/>
            <wp:positionH relativeFrom="page">
              <wp:posOffset>1127666</wp:posOffset>
            </wp:positionH>
            <wp:positionV relativeFrom="paragraph">
              <wp:posOffset>178292</wp:posOffset>
            </wp:positionV>
            <wp:extent cx="1738242" cy="1885950"/>
            <wp:effectExtent l="0" t="0" r="0" b="0"/>
            <wp:wrapTopAndBottom/>
            <wp:docPr id="22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4.jpeg"/>
                    <pic:cNvPicPr/>
                  </pic:nvPicPr>
                  <pic:blipFill>
                    <a:blip r:embed="rId52" cstate="print"/>
                    <a:stretch>
                      <a:fillRect/>
                    </a:stretch>
                  </pic:blipFill>
                  <pic:spPr>
                    <a:xfrm>
                      <a:off x="0" y="0"/>
                      <a:ext cx="1738242" cy="1885950"/>
                    </a:xfrm>
                    <a:prstGeom prst="rect">
                      <a:avLst/>
                    </a:prstGeom>
                  </pic:spPr>
                </pic:pic>
              </a:graphicData>
            </a:graphic>
          </wp:anchor>
        </w:drawing>
      </w:r>
    </w:p>
    <w:p w14:paraId="4069A1BC" w14:textId="77777777" w:rsidR="00B52DCC" w:rsidRDefault="00916648">
      <w:pPr>
        <w:pStyle w:val="ListeParagraf"/>
        <w:numPr>
          <w:ilvl w:val="0"/>
          <w:numId w:val="18"/>
        </w:numPr>
        <w:tabs>
          <w:tab w:val="left" w:pos="359"/>
        </w:tabs>
        <w:spacing w:before="218"/>
        <w:ind w:hanging="242"/>
        <w:rPr>
          <w:sz w:val="24"/>
        </w:rPr>
      </w:pPr>
      <w:r>
        <w:rPr>
          <w:sz w:val="24"/>
        </w:rPr>
        <w:t>İlave bilgiye</w:t>
      </w:r>
      <w:r>
        <w:rPr>
          <w:spacing w:val="-1"/>
          <w:sz w:val="24"/>
        </w:rPr>
        <w:t xml:space="preserve"> </w:t>
      </w:r>
      <w:r>
        <w:rPr>
          <w:sz w:val="24"/>
        </w:rPr>
        <w:t>bakınız.</w:t>
      </w:r>
    </w:p>
    <w:p w14:paraId="2F6E7713" w14:textId="77777777" w:rsidR="00B52DCC" w:rsidRDefault="00916648">
      <w:pPr>
        <w:pStyle w:val="GvdeMetni"/>
        <w:spacing w:before="1"/>
        <w:rPr>
          <w:sz w:val="11"/>
        </w:rPr>
      </w:pPr>
      <w:r>
        <w:rPr>
          <w:noProof/>
          <w:lang w:bidi="ar-SA"/>
        </w:rPr>
        <w:drawing>
          <wp:anchor distT="0" distB="0" distL="0" distR="0" simplePos="0" relativeHeight="119" behindDoc="0" locked="0" layoutInCell="1" allowOverlap="1" wp14:anchorId="1AC2C079" wp14:editId="3C5EA3D2">
            <wp:simplePos x="0" y="0"/>
            <wp:positionH relativeFrom="page">
              <wp:posOffset>1127598</wp:posOffset>
            </wp:positionH>
            <wp:positionV relativeFrom="paragraph">
              <wp:posOffset>106185</wp:posOffset>
            </wp:positionV>
            <wp:extent cx="1372229" cy="1600200"/>
            <wp:effectExtent l="0" t="0" r="0" b="0"/>
            <wp:wrapTopAndBottom/>
            <wp:docPr id="22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5.jpeg"/>
                    <pic:cNvPicPr/>
                  </pic:nvPicPr>
                  <pic:blipFill>
                    <a:blip r:embed="rId53" cstate="print"/>
                    <a:stretch>
                      <a:fillRect/>
                    </a:stretch>
                  </pic:blipFill>
                  <pic:spPr>
                    <a:xfrm>
                      <a:off x="0" y="0"/>
                      <a:ext cx="1372229" cy="1600200"/>
                    </a:xfrm>
                    <a:prstGeom prst="rect">
                      <a:avLst/>
                    </a:prstGeom>
                  </pic:spPr>
                </pic:pic>
              </a:graphicData>
            </a:graphic>
          </wp:anchor>
        </w:drawing>
      </w:r>
    </w:p>
    <w:p w14:paraId="3BDADC35" w14:textId="77777777" w:rsidR="00B52DCC" w:rsidRDefault="00916648">
      <w:pPr>
        <w:pStyle w:val="ListeParagraf"/>
        <w:numPr>
          <w:ilvl w:val="0"/>
          <w:numId w:val="18"/>
        </w:numPr>
        <w:tabs>
          <w:tab w:val="left" w:pos="357"/>
        </w:tabs>
        <w:spacing w:before="157"/>
        <w:ind w:left="356" w:hanging="240"/>
        <w:rPr>
          <w:sz w:val="24"/>
        </w:rPr>
      </w:pPr>
      <w:r>
        <w:rPr>
          <w:sz w:val="24"/>
        </w:rPr>
        <w:t>Açıldıktan sonra kullanım</w:t>
      </w:r>
      <w:r>
        <w:rPr>
          <w:spacing w:val="-3"/>
          <w:sz w:val="24"/>
        </w:rPr>
        <w:t xml:space="preserve"> </w:t>
      </w:r>
      <w:r>
        <w:rPr>
          <w:sz w:val="24"/>
        </w:rPr>
        <w:t>süresi</w:t>
      </w:r>
    </w:p>
    <w:p w14:paraId="563EC1F5" w14:textId="77777777" w:rsidR="00B52DCC" w:rsidRDefault="00916648">
      <w:pPr>
        <w:pStyle w:val="GvdeMetni"/>
        <w:spacing w:before="3"/>
        <w:rPr>
          <w:sz w:val="28"/>
        </w:rPr>
      </w:pPr>
      <w:r>
        <w:rPr>
          <w:noProof/>
          <w:lang w:bidi="ar-SA"/>
        </w:rPr>
        <w:drawing>
          <wp:anchor distT="0" distB="0" distL="0" distR="0" simplePos="0" relativeHeight="120" behindDoc="0" locked="0" layoutInCell="1" allowOverlap="1" wp14:anchorId="15BF7C2B" wp14:editId="6E0B3F08">
            <wp:simplePos x="0" y="0"/>
            <wp:positionH relativeFrom="page">
              <wp:posOffset>1250565</wp:posOffset>
            </wp:positionH>
            <wp:positionV relativeFrom="paragraph">
              <wp:posOffset>231201</wp:posOffset>
            </wp:positionV>
            <wp:extent cx="1056524" cy="1914239"/>
            <wp:effectExtent l="0" t="0" r="0" b="0"/>
            <wp:wrapTopAndBottom/>
            <wp:docPr id="23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6.jpeg"/>
                    <pic:cNvPicPr/>
                  </pic:nvPicPr>
                  <pic:blipFill>
                    <a:blip r:embed="rId54" cstate="print"/>
                    <a:stretch>
                      <a:fillRect/>
                    </a:stretch>
                  </pic:blipFill>
                  <pic:spPr>
                    <a:xfrm>
                      <a:off x="0" y="0"/>
                      <a:ext cx="1056524" cy="1914239"/>
                    </a:xfrm>
                    <a:prstGeom prst="rect">
                      <a:avLst/>
                    </a:prstGeom>
                  </pic:spPr>
                </pic:pic>
              </a:graphicData>
            </a:graphic>
          </wp:anchor>
        </w:drawing>
      </w:r>
    </w:p>
    <w:p w14:paraId="40A3B2A3" w14:textId="77777777" w:rsidR="00B52DCC" w:rsidRDefault="00916648">
      <w:pPr>
        <w:pStyle w:val="ListeParagraf"/>
        <w:numPr>
          <w:ilvl w:val="0"/>
          <w:numId w:val="18"/>
        </w:numPr>
        <w:tabs>
          <w:tab w:val="left" w:pos="357"/>
        </w:tabs>
        <w:spacing w:before="24"/>
        <w:ind w:left="356" w:hanging="240"/>
        <w:rPr>
          <w:sz w:val="24"/>
        </w:rPr>
      </w:pPr>
      <w:r>
        <w:rPr>
          <w:sz w:val="24"/>
        </w:rPr>
        <w:t>Minimum dayanma</w:t>
      </w:r>
      <w:r>
        <w:rPr>
          <w:spacing w:val="-1"/>
          <w:sz w:val="24"/>
        </w:rPr>
        <w:t xml:space="preserve"> </w:t>
      </w:r>
      <w:r>
        <w:rPr>
          <w:sz w:val="24"/>
        </w:rPr>
        <w:t>süresi</w:t>
      </w:r>
    </w:p>
    <w:p w14:paraId="630900DD" w14:textId="77777777" w:rsidR="00B52DCC" w:rsidRDefault="00B52DCC">
      <w:pPr>
        <w:rPr>
          <w:sz w:val="24"/>
        </w:rPr>
      </w:pPr>
    </w:p>
    <w:p w14:paraId="6D802343" w14:textId="77777777" w:rsidR="00D72044" w:rsidRDefault="00D72044">
      <w:pPr>
        <w:rPr>
          <w:sz w:val="24"/>
        </w:rPr>
        <w:sectPr w:rsidR="00D72044">
          <w:pgSz w:w="11910" w:h="16840"/>
          <w:pgMar w:top="1580" w:right="1300" w:bottom="280" w:left="1300" w:header="708" w:footer="708" w:gutter="0"/>
          <w:cols w:space="708"/>
        </w:sectPr>
      </w:pPr>
    </w:p>
    <w:p w14:paraId="6B72FC78" w14:textId="77777777" w:rsidR="00B52DCC" w:rsidRDefault="00916648">
      <w:pPr>
        <w:pStyle w:val="Balk1"/>
        <w:spacing w:before="77"/>
        <w:ind w:left="2200" w:right="2200"/>
        <w:jc w:val="center"/>
      </w:pPr>
      <w:r>
        <w:t>EK VIII</w:t>
      </w:r>
    </w:p>
    <w:p w14:paraId="354C6DCC" w14:textId="77777777" w:rsidR="00B52DCC" w:rsidRDefault="00916648">
      <w:pPr>
        <w:spacing w:before="43"/>
        <w:ind w:left="1446"/>
        <w:rPr>
          <w:b/>
          <w:sz w:val="24"/>
        </w:rPr>
      </w:pPr>
      <w:r>
        <w:rPr>
          <w:b/>
          <w:sz w:val="24"/>
        </w:rPr>
        <w:t>Hayvan Testlerine Alternatif Valide Edilmiş Yöntemler Listesi</w:t>
      </w:r>
    </w:p>
    <w:p w14:paraId="501CFBA8" w14:textId="77777777" w:rsidR="00B52DCC" w:rsidRDefault="00B52DCC">
      <w:pPr>
        <w:pStyle w:val="GvdeMetni"/>
        <w:spacing w:before="8"/>
        <w:rPr>
          <w:b/>
          <w:sz w:val="30"/>
        </w:rPr>
      </w:pPr>
    </w:p>
    <w:p w14:paraId="02EF3FFD" w14:textId="77777777" w:rsidR="00B52DCC" w:rsidRDefault="00916648">
      <w:pPr>
        <w:pStyle w:val="GvdeMetni"/>
        <w:spacing w:before="0" w:line="276" w:lineRule="auto"/>
        <w:ind w:left="116" w:right="114"/>
        <w:jc w:val="both"/>
      </w:pPr>
      <w:r>
        <w:t>Bu Ek, bu Yönetmeliğin gerekliliklerini sağlamak için ECVAM (Avrupa Alternatif</w:t>
      </w:r>
      <w:r>
        <w:rPr>
          <w:spacing w:val="-37"/>
        </w:rPr>
        <w:t xml:space="preserve"> </w:t>
      </w:r>
      <w:r>
        <w:t>Yöntemler Validasyon</w:t>
      </w:r>
      <w:r>
        <w:rPr>
          <w:spacing w:val="-14"/>
        </w:rPr>
        <w:t xml:space="preserve"> </w:t>
      </w:r>
      <w:r>
        <w:t>Merkezi</w:t>
      </w:r>
      <w:r>
        <w:rPr>
          <w:spacing w:val="-12"/>
        </w:rPr>
        <w:t xml:space="preserve"> </w:t>
      </w:r>
      <w:r>
        <w:t>-</w:t>
      </w:r>
      <w:r>
        <w:rPr>
          <w:spacing w:val="-14"/>
        </w:rPr>
        <w:t xml:space="preserve"> </w:t>
      </w:r>
      <w:r>
        <w:t>European</w:t>
      </w:r>
      <w:r>
        <w:rPr>
          <w:spacing w:val="-14"/>
        </w:rPr>
        <w:t xml:space="preserve"> </w:t>
      </w:r>
      <w:r>
        <w:t>Centre</w:t>
      </w:r>
      <w:r>
        <w:rPr>
          <w:spacing w:val="-14"/>
        </w:rPr>
        <w:t xml:space="preserve"> </w:t>
      </w:r>
      <w:r>
        <w:t>on</w:t>
      </w:r>
      <w:r>
        <w:rPr>
          <w:spacing w:val="-14"/>
        </w:rPr>
        <w:t xml:space="preserve"> </w:t>
      </w:r>
      <w:r>
        <w:t>Validation</w:t>
      </w:r>
      <w:r>
        <w:rPr>
          <w:spacing w:val="-14"/>
        </w:rPr>
        <w:t xml:space="preserve"> </w:t>
      </w:r>
      <w:r>
        <w:t>of</w:t>
      </w:r>
      <w:r>
        <w:rPr>
          <w:spacing w:val="-14"/>
        </w:rPr>
        <w:t xml:space="preserve"> </w:t>
      </w:r>
      <w:r>
        <w:t>Alternative</w:t>
      </w:r>
      <w:r>
        <w:rPr>
          <w:spacing w:val="-15"/>
        </w:rPr>
        <w:t xml:space="preserve"> </w:t>
      </w:r>
      <w:r>
        <w:t>Methods)</w:t>
      </w:r>
      <w:r>
        <w:rPr>
          <w:spacing w:val="-14"/>
        </w:rPr>
        <w:t xml:space="preserve"> </w:t>
      </w:r>
      <w:r>
        <w:t>tarafından</w:t>
      </w:r>
      <w:r>
        <w:rPr>
          <w:spacing w:val="-14"/>
        </w:rPr>
        <w:t xml:space="preserve"> </w:t>
      </w:r>
      <w:r>
        <w:t>valide edilmiş olan ve Maddelerin ve Karışımların Fiziko-Kimyasal, Toksikolojik ve</w:t>
      </w:r>
      <w:r>
        <w:rPr>
          <w:spacing w:val="-37"/>
        </w:rPr>
        <w:t xml:space="preserve"> </w:t>
      </w:r>
      <w:r>
        <w:t>Ekotoksikolojik Özelliklerinin Belirlenmesinde Uygulanacak Test Yöntemleri Hakkında Yönetmelikte listelenmemiş olan mevcut alternatif yöntemleri listelemektedir. Hayvan testlerinin bir alternatif yöntemle tamamen değiştirilememe ihtimali olduğu için, alternatif yöntemin hayvan testinin yerini tamamen mi yoksa kısmen mi aldığı bu Ek’te</w:t>
      </w:r>
      <w:r>
        <w:rPr>
          <w:spacing w:val="-2"/>
        </w:rPr>
        <w:t xml:space="preserve"> </w:t>
      </w:r>
      <w:r>
        <w:t>belirtilmelidir.</w:t>
      </w:r>
    </w:p>
    <w:p w14:paraId="2F768C3A" w14:textId="77777777" w:rsidR="00B52DCC" w:rsidRDefault="00B52DCC">
      <w:pPr>
        <w:pStyle w:val="GvdeMetni"/>
        <w:spacing w:before="0"/>
        <w:rPr>
          <w:sz w:val="20"/>
        </w:rPr>
      </w:pPr>
    </w:p>
    <w:p w14:paraId="71EE5334" w14:textId="77777777" w:rsidR="00B52DCC" w:rsidRDefault="00B52DCC">
      <w:pPr>
        <w:pStyle w:val="GvdeMetni"/>
        <w:spacing w:before="0"/>
        <w:rPr>
          <w:sz w:val="20"/>
        </w:rPr>
      </w:pPr>
    </w:p>
    <w:p w14:paraId="5EFAE355" w14:textId="77777777" w:rsidR="00B52DCC" w:rsidRDefault="00B52DCC">
      <w:pPr>
        <w:pStyle w:val="GvdeMetni"/>
        <w:spacing w:before="8"/>
        <w:rPr>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22"/>
        <w:gridCol w:w="3023"/>
      </w:tblGrid>
      <w:tr w:rsidR="00B52DCC" w14:paraId="1057E765" w14:textId="77777777">
        <w:trPr>
          <w:trHeight w:val="635"/>
        </w:trPr>
        <w:tc>
          <w:tcPr>
            <w:tcW w:w="3020" w:type="dxa"/>
          </w:tcPr>
          <w:p w14:paraId="59F00E04" w14:textId="77777777" w:rsidR="00B52DCC" w:rsidRDefault="00916648">
            <w:pPr>
              <w:pStyle w:val="TableParagraph"/>
              <w:spacing w:line="270" w:lineRule="exact"/>
              <w:ind w:left="110"/>
              <w:rPr>
                <w:sz w:val="24"/>
              </w:rPr>
            </w:pPr>
            <w:r>
              <w:rPr>
                <w:sz w:val="24"/>
              </w:rPr>
              <w:t>Referans numarası</w:t>
            </w:r>
          </w:p>
        </w:tc>
        <w:tc>
          <w:tcPr>
            <w:tcW w:w="3022" w:type="dxa"/>
          </w:tcPr>
          <w:p w14:paraId="69569CFF" w14:textId="77777777" w:rsidR="00B52DCC" w:rsidRDefault="00916648">
            <w:pPr>
              <w:pStyle w:val="TableParagraph"/>
              <w:spacing w:line="270" w:lineRule="exact"/>
              <w:ind w:left="109"/>
              <w:rPr>
                <w:sz w:val="24"/>
              </w:rPr>
            </w:pPr>
            <w:r>
              <w:rPr>
                <w:sz w:val="24"/>
              </w:rPr>
              <w:t>Valide alternatif yöntem</w:t>
            </w:r>
          </w:p>
        </w:tc>
        <w:tc>
          <w:tcPr>
            <w:tcW w:w="3023" w:type="dxa"/>
          </w:tcPr>
          <w:p w14:paraId="3AD1D1E8" w14:textId="77777777" w:rsidR="00B52DCC" w:rsidRDefault="00916648">
            <w:pPr>
              <w:pStyle w:val="TableParagraph"/>
              <w:tabs>
                <w:tab w:val="left" w:pos="1496"/>
                <w:tab w:val="left" w:pos="2379"/>
              </w:tabs>
              <w:spacing w:line="270" w:lineRule="exact"/>
              <w:ind w:left="109"/>
              <w:rPr>
                <w:sz w:val="24"/>
              </w:rPr>
            </w:pPr>
            <w:r>
              <w:rPr>
                <w:sz w:val="24"/>
              </w:rPr>
              <w:t>Tamamen</w:t>
            </w:r>
            <w:r>
              <w:rPr>
                <w:sz w:val="24"/>
              </w:rPr>
              <w:tab/>
              <w:t>veya</w:t>
            </w:r>
            <w:r>
              <w:rPr>
                <w:sz w:val="24"/>
              </w:rPr>
              <w:tab/>
              <w:t>kısmi</w:t>
            </w:r>
          </w:p>
          <w:p w14:paraId="1E6E8102" w14:textId="77777777" w:rsidR="00B52DCC" w:rsidRDefault="00916648">
            <w:pPr>
              <w:pStyle w:val="TableParagraph"/>
              <w:spacing w:before="43"/>
              <w:ind w:left="109"/>
              <w:rPr>
                <w:sz w:val="24"/>
              </w:rPr>
            </w:pPr>
            <w:r>
              <w:rPr>
                <w:sz w:val="24"/>
              </w:rPr>
              <w:t>değişiklik</w:t>
            </w:r>
          </w:p>
        </w:tc>
      </w:tr>
      <w:tr w:rsidR="00B52DCC" w14:paraId="78023C55" w14:textId="77777777">
        <w:trPr>
          <w:trHeight w:val="316"/>
        </w:trPr>
        <w:tc>
          <w:tcPr>
            <w:tcW w:w="3020" w:type="dxa"/>
          </w:tcPr>
          <w:p w14:paraId="1754D3FA" w14:textId="77777777" w:rsidR="00B52DCC" w:rsidRDefault="00916648">
            <w:pPr>
              <w:pStyle w:val="TableParagraph"/>
              <w:spacing w:line="270" w:lineRule="exact"/>
              <w:ind w:left="110"/>
              <w:rPr>
                <w:sz w:val="24"/>
              </w:rPr>
            </w:pPr>
            <w:r>
              <w:rPr>
                <w:w w:val="99"/>
                <w:sz w:val="24"/>
              </w:rPr>
              <w:t>A</w:t>
            </w:r>
          </w:p>
        </w:tc>
        <w:tc>
          <w:tcPr>
            <w:tcW w:w="3022" w:type="dxa"/>
          </w:tcPr>
          <w:p w14:paraId="2C54DFD5" w14:textId="77777777" w:rsidR="00B52DCC" w:rsidRDefault="00916648">
            <w:pPr>
              <w:pStyle w:val="TableParagraph"/>
              <w:spacing w:line="270" w:lineRule="exact"/>
              <w:ind w:left="109"/>
              <w:rPr>
                <w:sz w:val="24"/>
              </w:rPr>
            </w:pPr>
            <w:r>
              <w:rPr>
                <w:sz w:val="24"/>
              </w:rPr>
              <w:t>B</w:t>
            </w:r>
          </w:p>
        </w:tc>
        <w:tc>
          <w:tcPr>
            <w:tcW w:w="3023" w:type="dxa"/>
          </w:tcPr>
          <w:p w14:paraId="4F1BC931" w14:textId="77777777" w:rsidR="00B52DCC" w:rsidRDefault="00916648">
            <w:pPr>
              <w:pStyle w:val="TableParagraph"/>
              <w:spacing w:line="270" w:lineRule="exact"/>
              <w:ind w:left="109"/>
              <w:rPr>
                <w:sz w:val="24"/>
              </w:rPr>
            </w:pPr>
            <w:r>
              <w:rPr>
                <w:sz w:val="24"/>
              </w:rPr>
              <w:t>C</w:t>
            </w:r>
          </w:p>
        </w:tc>
      </w:tr>
    </w:tbl>
    <w:p w14:paraId="08D1796D" w14:textId="77777777" w:rsidR="00B52DCC" w:rsidRDefault="00B52DCC">
      <w:pPr>
        <w:spacing w:line="270" w:lineRule="exact"/>
        <w:rPr>
          <w:sz w:val="24"/>
        </w:rPr>
        <w:sectPr w:rsidR="00B52DCC">
          <w:pgSz w:w="11910" w:h="16840"/>
          <w:pgMar w:top="1320" w:right="1300" w:bottom="280" w:left="1300" w:header="708" w:footer="708" w:gutter="0"/>
          <w:cols w:space="708"/>
        </w:sectPr>
      </w:pPr>
    </w:p>
    <w:p w14:paraId="672BF77A" w14:textId="77777777" w:rsidR="00B52DCC" w:rsidRDefault="00916648">
      <w:pPr>
        <w:pStyle w:val="Balk1"/>
        <w:spacing w:before="136"/>
        <w:ind w:left="2199" w:right="2201"/>
        <w:jc w:val="center"/>
      </w:pPr>
      <w:r>
        <w:t>EK IX</w:t>
      </w:r>
    </w:p>
    <w:p w14:paraId="1CC1FBF5" w14:textId="77777777" w:rsidR="00B52DCC" w:rsidRDefault="00916648">
      <w:pPr>
        <w:ind w:left="2199" w:right="2201"/>
        <w:jc w:val="center"/>
        <w:rPr>
          <w:b/>
          <w:sz w:val="24"/>
        </w:rPr>
      </w:pPr>
      <w:r>
        <w:rPr>
          <w:b/>
          <w:sz w:val="24"/>
        </w:rPr>
        <w:t>Ürün Kategorisi</w:t>
      </w:r>
    </w:p>
    <w:p w14:paraId="58EBAA6A" w14:textId="77777777" w:rsidR="00B52DCC" w:rsidRDefault="00B52DCC">
      <w:pPr>
        <w:pStyle w:val="GvdeMetni"/>
        <w:spacing w:before="0"/>
        <w:rPr>
          <w:b/>
          <w:sz w:val="20"/>
        </w:rPr>
      </w:pPr>
    </w:p>
    <w:p w14:paraId="63F57820" w14:textId="77777777" w:rsidR="00B52DCC" w:rsidRDefault="00B52DCC">
      <w:pPr>
        <w:pStyle w:val="GvdeMetni"/>
        <w:spacing w:before="8"/>
        <w:rPr>
          <w:b/>
          <w:sz w:val="23"/>
        </w:rPr>
      </w:pPr>
    </w:p>
    <w:p w14:paraId="5B0E58BD" w14:textId="77777777" w:rsidR="00B52DCC" w:rsidRDefault="00916648">
      <w:pPr>
        <w:spacing w:before="90"/>
        <w:ind w:left="116"/>
        <w:rPr>
          <w:b/>
          <w:sz w:val="24"/>
        </w:rPr>
      </w:pPr>
      <w:r>
        <w:rPr>
          <w:spacing w:val="-60"/>
          <w:sz w:val="24"/>
          <w:u w:val="thick"/>
        </w:rPr>
        <w:t xml:space="preserve"> </w:t>
      </w:r>
      <w:r>
        <w:rPr>
          <w:b/>
          <w:sz w:val="24"/>
          <w:u w:val="thick"/>
        </w:rPr>
        <w:t>A.CİLT ÜRÜNLERİ</w:t>
      </w:r>
    </w:p>
    <w:p w14:paraId="506F20D4" w14:textId="77777777" w:rsidR="00B52DCC" w:rsidRDefault="00B52DCC">
      <w:pPr>
        <w:pStyle w:val="GvdeMetni"/>
        <w:spacing w:before="4"/>
        <w:rPr>
          <w:b/>
          <w:sz w:val="23"/>
        </w:rPr>
      </w:pPr>
    </w:p>
    <w:p w14:paraId="524B3A82" w14:textId="77777777" w:rsidR="00B52DCC" w:rsidRDefault="00916648">
      <w:pPr>
        <w:pStyle w:val="ListeParagraf"/>
        <w:numPr>
          <w:ilvl w:val="1"/>
          <w:numId w:val="17"/>
        </w:numPr>
        <w:tabs>
          <w:tab w:val="left" w:pos="531"/>
        </w:tabs>
        <w:spacing w:before="90"/>
        <w:ind w:hanging="414"/>
        <w:rPr>
          <w:b/>
          <w:sz w:val="24"/>
        </w:rPr>
      </w:pPr>
      <w:r>
        <w:rPr>
          <w:b/>
          <w:sz w:val="24"/>
        </w:rPr>
        <w:t>Cilt Bakım</w:t>
      </w:r>
      <w:r>
        <w:rPr>
          <w:b/>
          <w:spacing w:val="-4"/>
          <w:sz w:val="24"/>
        </w:rPr>
        <w:t xml:space="preserve"> </w:t>
      </w:r>
      <w:r>
        <w:rPr>
          <w:b/>
          <w:sz w:val="24"/>
        </w:rPr>
        <w:t>Ürünleri</w:t>
      </w:r>
    </w:p>
    <w:p w14:paraId="2B1070BC" w14:textId="77777777" w:rsidR="00B52DCC" w:rsidRDefault="00916648">
      <w:pPr>
        <w:pStyle w:val="ListeParagraf"/>
        <w:numPr>
          <w:ilvl w:val="2"/>
          <w:numId w:val="17"/>
        </w:numPr>
        <w:tabs>
          <w:tab w:val="left" w:pos="711"/>
        </w:tabs>
        <w:spacing w:before="38" w:line="276" w:lineRule="auto"/>
        <w:ind w:right="4418" w:firstLine="0"/>
        <w:rPr>
          <w:sz w:val="24"/>
        </w:rPr>
      </w:pPr>
      <w:r>
        <w:rPr>
          <w:sz w:val="24"/>
        </w:rPr>
        <w:t>Yüz maskeleri dışındaki cilt bakım ürünleri A.1.2.Yüz maskesi</w:t>
      </w:r>
    </w:p>
    <w:p w14:paraId="30C1982A" w14:textId="77777777" w:rsidR="00B52DCC" w:rsidRDefault="00916648">
      <w:pPr>
        <w:pStyle w:val="GvdeMetni"/>
        <w:spacing w:before="0" w:line="276" w:lineRule="auto"/>
        <w:ind w:left="116" w:right="6461"/>
      </w:pPr>
      <w:r>
        <w:t>A.1.3.Göz çevresi ürünleri A.1.4.Dudak bakım ürünleri A.1.5.El bakım ürünleri A.1.6.Ayak bakım ürünleri A.1.7.Vücut bakım ürünleri</w:t>
      </w:r>
    </w:p>
    <w:p w14:paraId="0DF7621F" w14:textId="77777777" w:rsidR="00B52DCC" w:rsidRDefault="00916648">
      <w:pPr>
        <w:pStyle w:val="GvdeMetni"/>
        <w:spacing w:before="0" w:line="276" w:lineRule="auto"/>
        <w:ind w:left="116" w:right="5461"/>
      </w:pPr>
      <w:r>
        <w:t>A.1.8.Dış genital bölge bakım ürünleri A.1.9.Kimyasal soyucu ürünleri A.1.10.Mekanik soyucu</w:t>
      </w:r>
      <w:r>
        <w:rPr>
          <w:spacing w:val="-1"/>
        </w:rPr>
        <w:t xml:space="preserve"> </w:t>
      </w:r>
      <w:r>
        <w:t>ürünleri</w:t>
      </w:r>
    </w:p>
    <w:p w14:paraId="667BF116" w14:textId="77777777" w:rsidR="00B52DCC" w:rsidRDefault="00916648">
      <w:pPr>
        <w:pStyle w:val="GvdeMetni"/>
        <w:spacing w:before="0" w:line="276" w:lineRule="auto"/>
        <w:ind w:left="116" w:right="4961"/>
      </w:pPr>
      <w:r>
        <w:t>A.1.11.Cilt rengini açıcı, aydınlatıcı ürünler A.1.12.Diğer cilt bakım</w:t>
      </w:r>
      <w:r>
        <w:rPr>
          <w:spacing w:val="-2"/>
        </w:rPr>
        <w:t xml:space="preserve"> </w:t>
      </w:r>
      <w:r>
        <w:t>ürünleri</w:t>
      </w:r>
    </w:p>
    <w:p w14:paraId="3BDCD12E" w14:textId="77777777" w:rsidR="00B52DCC" w:rsidRDefault="00B52DCC">
      <w:pPr>
        <w:pStyle w:val="GvdeMetni"/>
        <w:spacing w:before="1"/>
        <w:rPr>
          <w:sz w:val="28"/>
        </w:rPr>
      </w:pPr>
    </w:p>
    <w:p w14:paraId="215192AD" w14:textId="77777777" w:rsidR="00B52DCC" w:rsidRDefault="00916648">
      <w:pPr>
        <w:spacing w:line="273" w:lineRule="auto"/>
        <w:ind w:left="116" w:right="6254"/>
        <w:rPr>
          <w:sz w:val="24"/>
        </w:rPr>
      </w:pPr>
      <w:r>
        <w:rPr>
          <w:b/>
          <w:sz w:val="24"/>
        </w:rPr>
        <w:t xml:space="preserve">A.2.Cilt Temizleyici Ürünler </w:t>
      </w:r>
      <w:r>
        <w:rPr>
          <w:sz w:val="24"/>
        </w:rPr>
        <w:t>A.2.1.Sabunlar A.2.2.Banyo/duş ürünleri A.2.3.Makyaj çıkarıcı ürünler</w:t>
      </w:r>
    </w:p>
    <w:p w14:paraId="5174BCD4" w14:textId="77777777" w:rsidR="00B52DCC" w:rsidRDefault="00916648">
      <w:pPr>
        <w:pStyle w:val="GvdeMetni"/>
        <w:spacing w:before="6" w:line="276" w:lineRule="auto"/>
        <w:ind w:left="116" w:right="5274"/>
      </w:pPr>
      <w:r>
        <w:t>A.2.4.Dış genital bölge temizlik ürünleri A.2.5.Diğer cilt temizleyici ürünler</w:t>
      </w:r>
    </w:p>
    <w:p w14:paraId="067D03E2" w14:textId="77777777" w:rsidR="00B52DCC" w:rsidRDefault="00B52DCC">
      <w:pPr>
        <w:pStyle w:val="GvdeMetni"/>
        <w:spacing w:before="10"/>
        <w:rPr>
          <w:sz w:val="27"/>
        </w:rPr>
      </w:pPr>
    </w:p>
    <w:p w14:paraId="050ABA0A" w14:textId="77777777" w:rsidR="00B52DCC" w:rsidRDefault="00916648">
      <w:pPr>
        <w:pStyle w:val="Balk1"/>
        <w:numPr>
          <w:ilvl w:val="1"/>
          <w:numId w:val="16"/>
        </w:numPr>
        <w:tabs>
          <w:tab w:val="left" w:pos="531"/>
        </w:tabs>
      </w:pPr>
      <w:r>
        <w:t>Vücut Tüylerini Uzaklaştırıcı</w:t>
      </w:r>
      <w:r>
        <w:rPr>
          <w:spacing w:val="-1"/>
        </w:rPr>
        <w:t xml:space="preserve"> </w:t>
      </w:r>
      <w:r>
        <w:t>Ürünler</w:t>
      </w:r>
    </w:p>
    <w:p w14:paraId="078FC94F" w14:textId="77777777" w:rsidR="00B52DCC" w:rsidRDefault="00916648">
      <w:pPr>
        <w:pStyle w:val="ListeParagraf"/>
        <w:numPr>
          <w:ilvl w:val="2"/>
          <w:numId w:val="16"/>
        </w:numPr>
        <w:tabs>
          <w:tab w:val="left" w:pos="711"/>
        </w:tabs>
        <w:spacing w:before="39" w:line="276" w:lineRule="auto"/>
        <w:ind w:right="6037" w:firstLine="0"/>
        <w:rPr>
          <w:sz w:val="24"/>
        </w:rPr>
      </w:pPr>
      <w:r>
        <w:rPr>
          <w:sz w:val="24"/>
        </w:rPr>
        <w:t>Kimyasal depilatuvarlar A.3.2.Fiziksel epilasyon</w:t>
      </w:r>
      <w:r>
        <w:rPr>
          <w:spacing w:val="-11"/>
          <w:sz w:val="24"/>
        </w:rPr>
        <w:t xml:space="preserve"> </w:t>
      </w:r>
      <w:r>
        <w:rPr>
          <w:sz w:val="24"/>
        </w:rPr>
        <w:t>ürünleri</w:t>
      </w:r>
    </w:p>
    <w:p w14:paraId="322A8D9A" w14:textId="77777777" w:rsidR="00B52DCC" w:rsidRDefault="00916648">
      <w:pPr>
        <w:pStyle w:val="GvdeMetni"/>
        <w:spacing w:before="0" w:line="275" w:lineRule="exact"/>
        <w:ind w:left="116"/>
      </w:pPr>
      <w:r>
        <w:t>A.3.3.Vücut tüylerini uzaklaştıran diğer ürünler</w:t>
      </w:r>
    </w:p>
    <w:p w14:paraId="258725BD" w14:textId="77777777" w:rsidR="00B52DCC" w:rsidRDefault="00B52DCC">
      <w:pPr>
        <w:pStyle w:val="GvdeMetni"/>
        <w:spacing w:before="8"/>
        <w:rPr>
          <w:sz w:val="31"/>
        </w:rPr>
      </w:pPr>
    </w:p>
    <w:p w14:paraId="4CBF8080" w14:textId="77777777" w:rsidR="00B52DCC" w:rsidRDefault="00916648">
      <w:pPr>
        <w:pStyle w:val="Balk1"/>
        <w:numPr>
          <w:ilvl w:val="1"/>
          <w:numId w:val="15"/>
        </w:numPr>
        <w:tabs>
          <w:tab w:val="left" w:pos="531"/>
        </w:tabs>
        <w:ind w:hanging="414"/>
      </w:pPr>
      <w:r>
        <w:t>Vücut Tüylerini Sarartıcı</w:t>
      </w:r>
      <w:r>
        <w:rPr>
          <w:spacing w:val="-1"/>
        </w:rPr>
        <w:t xml:space="preserve"> </w:t>
      </w:r>
      <w:r>
        <w:t>Ürünler</w:t>
      </w:r>
    </w:p>
    <w:p w14:paraId="69B19B38" w14:textId="77777777" w:rsidR="00B52DCC" w:rsidRDefault="00916648">
      <w:pPr>
        <w:pStyle w:val="ListeParagraf"/>
        <w:numPr>
          <w:ilvl w:val="2"/>
          <w:numId w:val="15"/>
        </w:numPr>
        <w:tabs>
          <w:tab w:val="left" w:pos="711"/>
        </w:tabs>
        <w:spacing w:before="36"/>
        <w:ind w:hanging="594"/>
        <w:rPr>
          <w:sz w:val="24"/>
        </w:rPr>
      </w:pPr>
      <w:r>
        <w:rPr>
          <w:sz w:val="24"/>
        </w:rPr>
        <w:t>Vücut tüy sarartıcı</w:t>
      </w:r>
      <w:r>
        <w:rPr>
          <w:spacing w:val="-5"/>
          <w:sz w:val="24"/>
        </w:rPr>
        <w:t xml:space="preserve"> </w:t>
      </w:r>
      <w:r>
        <w:rPr>
          <w:sz w:val="24"/>
        </w:rPr>
        <w:t>ürünler</w:t>
      </w:r>
    </w:p>
    <w:p w14:paraId="5D9CA2B0" w14:textId="77777777" w:rsidR="00B52DCC" w:rsidRDefault="00B52DCC">
      <w:pPr>
        <w:pStyle w:val="GvdeMetni"/>
        <w:spacing w:before="6"/>
        <w:rPr>
          <w:sz w:val="31"/>
        </w:rPr>
      </w:pPr>
    </w:p>
    <w:p w14:paraId="5D1A10A1" w14:textId="77777777" w:rsidR="00B52DCC" w:rsidRDefault="00916648">
      <w:pPr>
        <w:pStyle w:val="Balk1"/>
        <w:numPr>
          <w:ilvl w:val="1"/>
          <w:numId w:val="14"/>
        </w:numPr>
        <w:tabs>
          <w:tab w:val="left" w:pos="531"/>
        </w:tabs>
        <w:ind w:hanging="414"/>
      </w:pPr>
      <w:r>
        <w:t>Vücut Kokusunun ve/veya Terlemenin</w:t>
      </w:r>
      <w:r>
        <w:rPr>
          <w:spacing w:val="-2"/>
        </w:rPr>
        <w:t xml:space="preserve"> </w:t>
      </w:r>
      <w:r>
        <w:t>Düzenlenmesi</w:t>
      </w:r>
    </w:p>
    <w:p w14:paraId="4BFCD065" w14:textId="77777777" w:rsidR="00B52DCC" w:rsidRDefault="00916648">
      <w:pPr>
        <w:pStyle w:val="ListeParagraf"/>
        <w:numPr>
          <w:ilvl w:val="2"/>
          <w:numId w:val="14"/>
        </w:numPr>
        <w:tabs>
          <w:tab w:val="left" w:pos="711"/>
        </w:tabs>
        <w:spacing w:before="38" w:line="276" w:lineRule="auto"/>
        <w:ind w:right="5238" w:firstLine="0"/>
        <w:rPr>
          <w:sz w:val="24"/>
        </w:rPr>
      </w:pPr>
      <w:r>
        <w:rPr>
          <w:sz w:val="24"/>
        </w:rPr>
        <w:t>Ter önleyici etkili ürünler A.5.2.Ter önleyici etkili olmayan</w:t>
      </w:r>
      <w:r>
        <w:rPr>
          <w:spacing w:val="-13"/>
          <w:sz w:val="24"/>
        </w:rPr>
        <w:t xml:space="preserve"> </w:t>
      </w:r>
      <w:r>
        <w:rPr>
          <w:sz w:val="24"/>
        </w:rPr>
        <w:t>ürünler</w:t>
      </w:r>
    </w:p>
    <w:p w14:paraId="3CD39FB6" w14:textId="77777777" w:rsidR="00B52DCC" w:rsidRDefault="00B52DCC">
      <w:pPr>
        <w:pStyle w:val="GvdeMetni"/>
        <w:spacing w:before="10"/>
        <w:rPr>
          <w:sz w:val="27"/>
        </w:rPr>
      </w:pPr>
    </w:p>
    <w:p w14:paraId="1DA2EDF9" w14:textId="77777777" w:rsidR="00B52DCC" w:rsidRDefault="00916648">
      <w:pPr>
        <w:pStyle w:val="Balk1"/>
        <w:numPr>
          <w:ilvl w:val="1"/>
          <w:numId w:val="13"/>
        </w:numPr>
        <w:tabs>
          <w:tab w:val="left" w:pos="531"/>
        </w:tabs>
        <w:ind w:hanging="414"/>
      </w:pPr>
      <w:r>
        <w:t>Tıraş ve Tıraş Öncesi/Sonrası</w:t>
      </w:r>
      <w:r>
        <w:rPr>
          <w:spacing w:val="-2"/>
        </w:rPr>
        <w:t xml:space="preserve"> </w:t>
      </w:r>
      <w:r>
        <w:t>Ürünler</w:t>
      </w:r>
    </w:p>
    <w:p w14:paraId="0E902FAB" w14:textId="77777777" w:rsidR="00B52DCC" w:rsidRDefault="00916648">
      <w:pPr>
        <w:pStyle w:val="ListeParagraf"/>
        <w:numPr>
          <w:ilvl w:val="2"/>
          <w:numId w:val="13"/>
        </w:numPr>
        <w:tabs>
          <w:tab w:val="left" w:pos="711"/>
        </w:tabs>
        <w:spacing w:before="37"/>
        <w:ind w:hanging="594"/>
        <w:rPr>
          <w:sz w:val="24"/>
        </w:rPr>
      </w:pPr>
      <w:r>
        <w:rPr>
          <w:sz w:val="24"/>
        </w:rPr>
        <w:t>Tıraş</w:t>
      </w:r>
      <w:r>
        <w:rPr>
          <w:spacing w:val="-2"/>
          <w:sz w:val="24"/>
        </w:rPr>
        <w:t xml:space="preserve"> </w:t>
      </w:r>
      <w:r>
        <w:rPr>
          <w:sz w:val="24"/>
        </w:rPr>
        <w:t>ürünleri</w:t>
      </w:r>
    </w:p>
    <w:p w14:paraId="4C816E2A" w14:textId="77777777" w:rsidR="00B52DCC" w:rsidRDefault="00916648">
      <w:pPr>
        <w:pStyle w:val="ListeParagraf"/>
        <w:numPr>
          <w:ilvl w:val="2"/>
          <w:numId w:val="13"/>
        </w:numPr>
        <w:tabs>
          <w:tab w:val="left" w:pos="711"/>
        </w:tabs>
        <w:spacing w:before="43"/>
        <w:ind w:hanging="594"/>
        <w:rPr>
          <w:sz w:val="24"/>
        </w:rPr>
      </w:pPr>
      <w:r>
        <w:rPr>
          <w:sz w:val="24"/>
        </w:rPr>
        <w:t>Tıraş öncesi/sonrası</w:t>
      </w:r>
      <w:r>
        <w:rPr>
          <w:spacing w:val="-2"/>
          <w:sz w:val="24"/>
        </w:rPr>
        <w:t xml:space="preserve"> </w:t>
      </w:r>
      <w:r>
        <w:rPr>
          <w:sz w:val="24"/>
        </w:rPr>
        <w:t>ürünler</w:t>
      </w:r>
    </w:p>
    <w:p w14:paraId="1C6C2032" w14:textId="77777777" w:rsidR="00B52DCC" w:rsidRDefault="00916648">
      <w:pPr>
        <w:pStyle w:val="ListeParagraf"/>
        <w:numPr>
          <w:ilvl w:val="2"/>
          <w:numId w:val="13"/>
        </w:numPr>
        <w:tabs>
          <w:tab w:val="left" w:pos="711"/>
        </w:tabs>
        <w:spacing w:before="41"/>
        <w:ind w:hanging="594"/>
        <w:rPr>
          <w:sz w:val="24"/>
        </w:rPr>
      </w:pPr>
      <w:r>
        <w:rPr>
          <w:sz w:val="24"/>
        </w:rPr>
        <w:t>Diğer tıraş ve tıraş öncesi/sonrası</w:t>
      </w:r>
      <w:r>
        <w:rPr>
          <w:spacing w:val="-4"/>
          <w:sz w:val="24"/>
        </w:rPr>
        <w:t xml:space="preserve"> </w:t>
      </w:r>
      <w:r>
        <w:rPr>
          <w:sz w:val="24"/>
        </w:rPr>
        <w:t>ürünler</w:t>
      </w:r>
    </w:p>
    <w:p w14:paraId="76126911" w14:textId="77777777" w:rsidR="00B52DCC" w:rsidRDefault="00916648">
      <w:pPr>
        <w:spacing w:before="223" w:line="273" w:lineRule="auto"/>
        <w:ind w:left="116" w:right="6461"/>
        <w:rPr>
          <w:sz w:val="24"/>
        </w:rPr>
      </w:pPr>
      <w:r>
        <w:rPr>
          <w:b/>
          <w:sz w:val="24"/>
        </w:rPr>
        <w:t xml:space="preserve">A.7.Makyaj </w:t>
      </w:r>
      <w:r>
        <w:rPr>
          <w:b/>
          <w:spacing w:val="-3"/>
          <w:sz w:val="24"/>
        </w:rPr>
        <w:t xml:space="preserve">Ürünleri </w:t>
      </w:r>
      <w:r>
        <w:rPr>
          <w:sz w:val="24"/>
        </w:rPr>
        <w:t>A.7.1.Fondöten A.7.2.Kapatıcı</w:t>
      </w:r>
    </w:p>
    <w:p w14:paraId="3B5598F4" w14:textId="77777777" w:rsidR="00B52DCC" w:rsidRDefault="00916648">
      <w:pPr>
        <w:pStyle w:val="GvdeMetni"/>
        <w:spacing w:before="4" w:line="276" w:lineRule="auto"/>
        <w:ind w:left="116" w:right="6041"/>
      </w:pPr>
      <w:r>
        <w:t>A.7.3.Diğer yüz makyaj ürünleri A.7.4.Maskara</w:t>
      </w:r>
    </w:p>
    <w:p w14:paraId="5DD99225" w14:textId="77777777" w:rsidR="00B52DCC" w:rsidRDefault="00916648">
      <w:pPr>
        <w:pStyle w:val="GvdeMetni"/>
        <w:spacing w:before="0" w:line="276" w:lineRule="auto"/>
        <w:ind w:left="116" w:right="7467"/>
      </w:pPr>
      <w:r>
        <w:t>A.7.5.Göz farı A.7.6.Göz kalemi</w:t>
      </w:r>
    </w:p>
    <w:p w14:paraId="7EC8768C" w14:textId="77777777" w:rsidR="00B52DCC" w:rsidRDefault="00916648">
      <w:pPr>
        <w:pStyle w:val="GvdeMetni"/>
        <w:spacing w:before="0" w:line="276" w:lineRule="auto"/>
        <w:ind w:left="116" w:right="4428"/>
      </w:pPr>
      <w:r>
        <w:t>A.7.7. Göz konturunu sağlayan ürünler (eyeliner) A.7.8.Diğer göz makyaj ürünleri</w:t>
      </w:r>
    </w:p>
    <w:p w14:paraId="6B78C248" w14:textId="77777777" w:rsidR="00B52DCC" w:rsidRDefault="00916648">
      <w:pPr>
        <w:pStyle w:val="GvdeMetni"/>
        <w:spacing w:before="0" w:line="276" w:lineRule="auto"/>
        <w:ind w:left="116" w:right="6514"/>
      </w:pPr>
      <w:r>
        <w:t>A.7.9. Ruj/dudak parlatıcısı A.7.10.Ruj sabitleyici</w:t>
      </w:r>
    </w:p>
    <w:p w14:paraId="12C233E1" w14:textId="77777777" w:rsidR="00B52DCC" w:rsidRDefault="00916648">
      <w:pPr>
        <w:pStyle w:val="GvdeMetni"/>
        <w:spacing w:before="1" w:line="276" w:lineRule="auto"/>
        <w:ind w:left="116" w:right="5681"/>
      </w:pPr>
      <w:r>
        <w:t>A.7.11.Diğer dudak makyaj ürünleri A.7.12.Vücut veya yüz boyaları A.7.13.Diğer makyaj ürünleri</w:t>
      </w:r>
    </w:p>
    <w:p w14:paraId="3F4CEB9F" w14:textId="77777777" w:rsidR="00B52DCC" w:rsidRDefault="00B52DCC">
      <w:pPr>
        <w:pStyle w:val="GvdeMetni"/>
        <w:spacing w:before="9"/>
        <w:rPr>
          <w:sz w:val="27"/>
        </w:rPr>
      </w:pPr>
    </w:p>
    <w:p w14:paraId="04F80509" w14:textId="77777777" w:rsidR="00B52DCC" w:rsidRDefault="00916648">
      <w:pPr>
        <w:pStyle w:val="Balk1"/>
        <w:numPr>
          <w:ilvl w:val="1"/>
          <w:numId w:val="12"/>
        </w:numPr>
        <w:tabs>
          <w:tab w:val="left" w:pos="531"/>
        </w:tabs>
        <w:ind w:hanging="414"/>
      </w:pPr>
      <w:r>
        <w:t>Parfümler</w:t>
      </w:r>
    </w:p>
    <w:p w14:paraId="39E5EEAE" w14:textId="77777777" w:rsidR="00B52DCC" w:rsidRDefault="00916648">
      <w:pPr>
        <w:pStyle w:val="ListeParagraf"/>
        <w:numPr>
          <w:ilvl w:val="2"/>
          <w:numId w:val="12"/>
        </w:numPr>
        <w:tabs>
          <w:tab w:val="left" w:pos="711"/>
        </w:tabs>
        <w:spacing w:before="39" w:line="276" w:lineRule="auto"/>
        <w:ind w:right="5478" w:firstLine="0"/>
        <w:rPr>
          <w:sz w:val="24"/>
        </w:rPr>
      </w:pPr>
      <w:r>
        <w:rPr>
          <w:sz w:val="24"/>
        </w:rPr>
        <w:t>Hidroalkolik parfümler A.8.2.Hidroalkolik olmayan</w:t>
      </w:r>
      <w:r>
        <w:rPr>
          <w:spacing w:val="-13"/>
          <w:sz w:val="24"/>
        </w:rPr>
        <w:t xml:space="preserve"> </w:t>
      </w:r>
      <w:r>
        <w:rPr>
          <w:sz w:val="24"/>
        </w:rPr>
        <w:t>parfümler</w:t>
      </w:r>
    </w:p>
    <w:p w14:paraId="45025CD5" w14:textId="77777777" w:rsidR="00B52DCC" w:rsidRDefault="00B52DCC">
      <w:pPr>
        <w:pStyle w:val="GvdeMetni"/>
        <w:spacing w:before="10"/>
        <w:rPr>
          <w:sz w:val="27"/>
        </w:rPr>
      </w:pPr>
    </w:p>
    <w:p w14:paraId="06B02622" w14:textId="77777777" w:rsidR="00B52DCC" w:rsidRDefault="00916648">
      <w:pPr>
        <w:pStyle w:val="ListeParagraf"/>
        <w:numPr>
          <w:ilvl w:val="1"/>
          <w:numId w:val="11"/>
        </w:numPr>
        <w:tabs>
          <w:tab w:val="left" w:pos="531"/>
        </w:tabs>
        <w:spacing w:line="273" w:lineRule="auto"/>
        <w:ind w:right="3544" w:firstLine="0"/>
        <w:rPr>
          <w:sz w:val="24"/>
        </w:rPr>
      </w:pPr>
      <w:r>
        <w:rPr>
          <w:b/>
          <w:sz w:val="24"/>
        </w:rPr>
        <w:t xml:space="preserve">Güneş Ürünleri ve Güneşsiz Bronzlaştıran Ürünler </w:t>
      </w:r>
      <w:r>
        <w:rPr>
          <w:sz w:val="24"/>
        </w:rPr>
        <w:t>A.9.1.Güneş öncesi ve güneş sonrası ürünler A.9.2.Güneşten koruma</w:t>
      </w:r>
      <w:r>
        <w:rPr>
          <w:spacing w:val="-1"/>
          <w:sz w:val="24"/>
        </w:rPr>
        <w:t xml:space="preserve"> </w:t>
      </w:r>
      <w:r>
        <w:rPr>
          <w:sz w:val="24"/>
        </w:rPr>
        <w:t>ürünleri</w:t>
      </w:r>
    </w:p>
    <w:p w14:paraId="2EB39628" w14:textId="77777777" w:rsidR="00B52DCC" w:rsidRDefault="00916648">
      <w:pPr>
        <w:pStyle w:val="ListeParagraf"/>
        <w:numPr>
          <w:ilvl w:val="2"/>
          <w:numId w:val="11"/>
        </w:numPr>
        <w:tabs>
          <w:tab w:val="left" w:pos="711"/>
        </w:tabs>
        <w:spacing w:before="4"/>
        <w:ind w:hanging="594"/>
        <w:rPr>
          <w:sz w:val="24"/>
        </w:rPr>
      </w:pPr>
      <w:r>
        <w:rPr>
          <w:sz w:val="24"/>
        </w:rPr>
        <w:t>Güneşsiz bronzlaştıran ürünler</w:t>
      </w:r>
    </w:p>
    <w:p w14:paraId="3A945206" w14:textId="77777777" w:rsidR="00B52DCC" w:rsidRDefault="00916648">
      <w:pPr>
        <w:pStyle w:val="ListeParagraf"/>
        <w:numPr>
          <w:ilvl w:val="2"/>
          <w:numId w:val="11"/>
        </w:numPr>
        <w:tabs>
          <w:tab w:val="left" w:pos="711"/>
        </w:tabs>
        <w:spacing w:before="41"/>
        <w:ind w:hanging="594"/>
        <w:rPr>
          <w:sz w:val="24"/>
        </w:rPr>
      </w:pPr>
      <w:r>
        <w:rPr>
          <w:sz w:val="24"/>
        </w:rPr>
        <w:t>Diğer güneş ürünleri ve güneşsiz bronzlaştıran</w:t>
      </w:r>
      <w:r>
        <w:rPr>
          <w:spacing w:val="-2"/>
          <w:sz w:val="24"/>
        </w:rPr>
        <w:t xml:space="preserve"> </w:t>
      </w:r>
      <w:r>
        <w:rPr>
          <w:sz w:val="24"/>
        </w:rPr>
        <w:t>ürünler</w:t>
      </w:r>
    </w:p>
    <w:p w14:paraId="671B93AF" w14:textId="77777777" w:rsidR="00B52DCC" w:rsidRDefault="00B52DCC">
      <w:pPr>
        <w:pStyle w:val="GvdeMetni"/>
        <w:spacing w:before="8"/>
        <w:rPr>
          <w:sz w:val="31"/>
        </w:rPr>
      </w:pPr>
    </w:p>
    <w:p w14:paraId="27FD82CF" w14:textId="77777777" w:rsidR="00B52DCC" w:rsidRDefault="00916648">
      <w:pPr>
        <w:pStyle w:val="Balk1"/>
        <w:numPr>
          <w:ilvl w:val="1"/>
          <w:numId w:val="11"/>
        </w:numPr>
        <w:tabs>
          <w:tab w:val="left" w:pos="651"/>
        </w:tabs>
        <w:ind w:left="650" w:hanging="534"/>
      </w:pPr>
      <w:r>
        <w:t>Diğer Cilt</w:t>
      </w:r>
      <w:r>
        <w:rPr>
          <w:spacing w:val="-4"/>
        </w:rPr>
        <w:t xml:space="preserve"> </w:t>
      </w:r>
      <w:r>
        <w:t>Ürünleri</w:t>
      </w:r>
    </w:p>
    <w:p w14:paraId="438FF7B2" w14:textId="77777777" w:rsidR="00B52DCC" w:rsidRDefault="00916648">
      <w:pPr>
        <w:pStyle w:val="GvdeMetni"/>
        <w:spacing w:before="36"/>
        <w:ind w:left="116"/>
      </w:pPr>
      <w:r>
        <w:t>A.10.1. Diğer cilt ürünleri</w:t>
      </w:r>
    </w:p>
    <w:p w14:paraId="051E3FDC" w14:textId="77777777" w:rsidR="00B52DCC" w:rsidRDefault="00B52DCC">
      <w:pPr>
        <w:pStyle w:val="GvdeMetni"/>
        <w:spacing w:before="9"/>
        <w:rPr>
          <w:sz w:val="31"/>
        </w:rPr>
      </w:pPr>
    </w:p>
    <w:p w14:paraId="74848661" w14:textId="77777777" w:rsidR="00B52DCC" w:rsidRDefault="00916648">
      <w:pPr>
        <w:ind w:left="116"/>
        <w:rPr>
          <w:b/>
          <w:sz w:val="24"/>
        </w:rPr>
      </w:pPr>
      <w:r>
        <w:rPr>
          <w:spacing w:val="-60"/>
          <w:sz w:val="24"/>
          <w:u w:val="thick"/>
        </w:rPr>
        <w:t xml:space="preserve"> </w:t>
      </w:r>
      <w:r>
        <w:rPr>
          <w:b/>
          <w:sz w:val="24"/>
          <w:u w:val="thick"/>
        </w:rPr>
        <w:t>B.SAÇ VE SAÇ DERİSİ ÜRÜNLERİ</w:t>
      </w:r>
    </w:p>
    <w:p w14:paraId="1B241E91" w14:textId="77777777" w:rsidR="00B52DCC" w:rsidRDefault="00B52DCC">
      <w:pPr>
        <w:pStyle w:val="GvdeMetni"/>
        <w:spacing w:before="4"/>
        <w:rPr>
          <w:b/>
          <w:sz w:val="23"/>
        </w:rPr>
      </w:pPr>
    </w:p>
    <w:p w14:paraId="53B566BC" w14:textId="77777777" w:rsidR="00B52DCC" w:rsidRDefault="00916648">
      <w:pPr>
        <w:pStyle w:val="ListeParagraf"/>
        <w:numPr>
          <w:ilvl w:val="1"/>
          <w:numId w:val="10"/>
        </w:numPr>
        <w:tabs>
          <w:tab w:val="left" w:pos="519"/>
        </w:tabs>
        <w:spacing w:before="90"/>
        <w:rPr>
          <w:b/>
          <w:sz w:val="24"/>
        </w:rPr>
      </w:pPr>
      <w:r>
        <w:rPr>
          <w:b/>
          <w:sz w:val="24"/>
        </w:rPr>
        <w:t>Saç ve Saç Derisi Bakım ve Temizleme</w:t>
      </w:r>
      <w:r>
        <w:rPr>
          <w:b/>
          <w:spacing w:val="-8"/>
          <w:sz w:val="24"/>
        </w:rPr>
        <w:t xml:space="preserve"> </w:t>
      </w:r>
      <w:r>
        <w:rPr>
          <w:b/>
          <w:sz w:val="24"/>
        </w:rPr>
        <w:t>Ürünleri</w:t>
      </w:r>
    </w:p>
    <w:p w14:paraId="71330DC4" w14:textId="77777777" w:rsidR="00B52DCC" w:rsidRDefault="00916648">
      <w:pPr>
        <w:pStyle w:val="ListeParagraf"/>
        <w:numPr>
          <w:ilvl w:val="2"/>
          <w:numId w:val="10"/>
        </w:numPr>
        <w:tabs>
          <w:tab w:val="left" w:pos="696"/>
        </w:tabs>
        <w:spacing w:before="36" w:line="278" w:lineRule="auto"/>
        <w:ind w:right="7643" w:firstLine="0"/>
        <w:rPr>
          <w:sz w:val="24"/>
        </w:rPr>
      </w:pPr>
      <w:r>
        <w:rPr>
          <w:sz w:val="24"/>
        </w:rPr>
        <w:t>Şampuan B.1.2.Saç</w:t>
      </w:r>
      <w:r>
        <w:rPr>
          <w:spacing w:val="-4"/>
          <w:sz w:val="24"/>
        </w:rPr>
        <w:t xml:space="preserve"> </w:t>
      </w:r>
      <w:r>
        <w:rPr>
          <w:spacing w:val="-3"/>
          <w:sz w:val="24"/>
        </w:rPr>
        <w:t>kremi</w:t>
      </w:r>
    </w:p>
    <w:p w14:paraId="4EA3FF61" w14:textId="77777777" w:rsidR="00B52DCC" w:rsidRDefault="00916648">
      <w:pPr>
        <w:pStyle w:val="GvdeMetni"/>
        <w:spacing w:before="0" w:line="276" w:lineRule="auto"/>
        <w:ind w:left="116" w:right="4781"/>
      </w:pPr>
      <w:r>
        <w:t>B.1.3.Saç derisi ve saç kökleri bakım ürünleri B.1.4.Kepek önleyici ürünler</w:t>
      </w:r>
    </w:p>
    <w:p w14:paraId="04890ABA" w14:textId="77777777" w:rsidR="00B52DCC" w:rsidRDefault="00916648">
      <w:pPr>
        <w:pStyle w:val="ListeParagraf"/>
        <w:numPr>
          <w:ilvl w:val="2"/>
          <w:numId w:val="9"/>
        </w:numPr>
        <w:tabs>
          <w:tab w:val="left" w:pos="696"/>
        </w:tabs>
        <w:spacing w:line="275" w:lineRule="exact"/>
        <w:ind w:hanging="579"/>
        <w:rPr>
          <w:sz w:val="24"/>
        </w:rPr>
      </w:pPr>
      <w:r>
        <w:rPr>
          <w:sz w:val="24"/>
        </w:rPr>
        <w:t>Saç kaybını önleyici</w:t>
      </w:r>
      <w:r>
        <w:rPr>
          <w:spacing w:val="-2"/>
          <w:sz w:val="24"/>
        </w:rPr>
        <w:t xml:space="preserve"> </w:t>
      </w:r>
      <w:r>
        <w:rPr>
          <w:sz w:val="24"/>
        </w:rPr>
        <w:t>ürünler</w:t>
      </w:r>
    </w:p>
    <w:p w14:paraId="186D36EC" w14:textId="77777777" w:rsidR="00B52DCC" w:rsidRDefault="00916648">
      <w:pPr>
        <w:pStyle w:val="ListeParagraf"/>
        <w:numPr>
          <w:ilvl w:val="2"/>
          <w:numId w:val="9"/>
        </w:numPr>
        <w:tabs>
          <w:tab w:val="left" w:pos="696"/>
        </w:tabs>
        <w:spacing w:before="36"/>
        <w:ind w:hanging="579"/>
        <w:rPr>
          <w:sz w:val="24"/>
        </w:rPr>
      </w:pPr>
      <w:r>
        <w:rPr>
          <w:sz w:val="24"/>
        </w:rPr>
        <w:t>Diğer saç ve saç derisi bakım ve temizleme</w:t>
      </w:r>
      <w:r>
        <w:rPr>
          <w:spacing w:val="-5"/>
          <w:sz w:val="24"/>
        </w:rPr>
        <w:t xml:space="preserve"> </w:t>
      </w:r>
      <w:r>
        <w:rPr>
          <w:sz w:val="24"/>
        </w:rPr>
        <w:t>ürünleri</w:t>
      </w:r>
    </w:p>
    <w:p w14:paraId="30E0BBCD" w14:textId="77777777" w:rsidR="00B52DCC" w:rsidRDefault="00B52DCC">
      <w:pPr>
        <w:pStyle w:val="GvdeMetni"/>
        <w:spacing w:before="9"/>
        <w:rPr>
          <w:sz w:val="31"/>
        </w:rPr>
      </w:pPr>
    </w:p>
    <w:p w14:paraId="38916690" w14:textId="77777777" w:rsidR="00B52DCC" w:rsidRDefault="00916648">
      <w:pPr>
        <w:pStyle w:val="Balk1"/>
        <w:numPr>
          <w:ilvl w:val="1"/>
          <w:numId w:val="8"/>
        </w:numPr>
        <w:tabs>
          <w:tab w:val="left" w:pos="519"/>
        </w:tabs>
      </w:pPr>
      <w:r>
        <w:t>Saç Renklendirmede Kullanılan</w:t>
      </w:r>
      <w:r>
        <w:rPr>
          <w:spacing w:val="-3"/>
        </w:rPr>
        <w:t xml:space="preserve"> </w:t>
      </w:r>
      <w:r>
        <w:t>Ürünler</w:t>
      </w:r>
    </w:p>
    <w:p w14:paraId="3D1879E7" w14:textId="77777777" w:rsidR="00B52DCC" w:rsidRDefault="00916648">
      <w:pPr>
        <w:pStyle w:val="ListeParagraf"/>
        <w:numPr>
          <w:ilvl w:val="2"/>
          <w:numId w:val="8"/>
        </w:numPr>
        <w:tabs>
          <w:tab w:val="left" w:pos="696"/>
        </w:tabs>
        <w:spacing w:before="36" w:line="276" w:lineRule="auto"/>
        <w:ind w:right="5617" w:firstLine="0"/>
        <w:rPr>
          <w:sz w:val="24"/>
        </w:rPr>
      </w:pPr>
      <w:r>
        <w:rPr>
          <w:sz w:val="24"/>
        </w:rPr>
        <w:t>Oksidatif saç boyaları B.2.2.Oksidatif olmayan saç</w:t>
      </w:r>
      <w:r>
        <w:rPr>
          <w:spacing w:val="4"/>
          <w:sz w:val="24"/>
        </w:rPr>
        <w:t xml:space="preserve"> </w:t>
      </w:r>
      <w:r>
        <w:rPr>
          <w:spacing w:val="-3"/>
          <w:sz w:val="24"/>
        </w:rPr>
        <w:t>boyaları</w:t>
      </w:r>
    </w:p>
    <w:p w14:paraId="6F0979B8" w14:textId="77777777" w:rsidR="00B52DCC" w:rsidRDefault="00916648">
      <w:pPr>
        <w:pStyle w:val="ListeParagraf"/>
        <w:numPr>
          <w:ilvl w:val="2"/>
          <w:numId w:val="7"/>
        </w:numPr>
        <w:tabs>
          <w:tab w:val="left" w:pos="696"/>
        </w:tabs>
        <w:spacing w:before="1"/>
        <w:ind w:hanging="579"/>
        <w:rPr>
          <w:sz w:val="24"/>
        </w:rPr>
      </w:pPr>
      <w:r>
        <w:rPr>
          <w:sz w:val="24"/>
        </w:rPr>
        <w:t>Saç rengini açıcı ve boya çıkarıcı</w:t>
      </w:r>
      <w:r>
        <w:rPr>
          <w:spacing w:val="-2"/>
          <w:sz w:val="24"/>
        </w:rPr>
        <w:t xml:space="preserve"> </w:t>
      </w:r>
      <w:r>
        <w:rPr>
          <w:sz w:val="24"/>
        </w:rPr>
        <w:t>ürünler</w:t>
      </w:r>
    </w:p>
    <w:p w14:paraId="6DD9BA5A" w14:textId="77777777" w:rsidR="00B52DCC" w:rsidRDefault="00916648">
      <w:pPr>
        <w:pStyle w:val="ListeParagraf"/>
        <w:numPr>
          <w:ilvl w:val="2"/>
          <w:numId w:val="7"/>
        </w:numPr>
        <w:tabs>
          <w:tab w:val="left" w:pos="696"/>
        </w:tabs>
        <w:spacing w:before="72"/>
        <w:ind w:hanging="579"/>
        <w:rPr>
          <w:sz w:val="24"/>
        </w:rPr>
      </w:pPr>
      <w:r>
        <w:rPr>
          <w:sz w:val="24"/>
        </w:rPr>
        <w:t>Diğer saç boya</w:t>
      </w:r>
      <w:r>
        <w:rPr>
          <w:spacing w:val="-4"/>
          <w:sz w:val="24"/>
        </w:rPr>
        <w:t xml:space="preserve"> </w:t>
      </w:r>
      <w:r>
        <w:rPr>
          <w:sz w:val="24"/>
        </w:rPr>
        <w:t>ürünleri</w:t>
      </w:r>
    </w:p>
    <w:p w14:paraId="54CEFE56" w14:textId="77777777" w:rsidR="00B52DCC" w:rsidRDefault="00B52DCC">
      <w:pPr>
        <w:pStyle w:val="GvdeMetni"/>
        <w:spacing w:before="8"/>
        <w:rPr>
          <w:sz w:val="31"/>
        </w:rPr>
      </w:pPr>
    </w:p>
    <w:p w14:paraId="24001BF6" w14:textId="77777777" w:rsidR="00B52DCC" w:rsidRDefault="00916648">
      <w:pPr>
        <w:spacing w:line="276" w:lineRule="auto"/>
        <w:ind w:left="116" w:right="5115"/>
        <w:rPr>
          <w:sz w:val="24"/>
        </w:rPr>
      </w:pPr>
      <w:r>
        <w:rPr>
          <w:b/>
          <w:sz w:val="24"/>
        </w:rPr>
        <w:t xml:space="preserve">B.3.Saç Şekillendirici Ürünler </w:t>
      </w:r>
      <w:r>
        <w:rPr>
          <w:sz w:val="24"/>
        </w:rPr>
        <w:t xml:space="preserve">B.3.1.Geçici saç şekillendirici ürünler B.3.2.Kalıcı saç şekillendirici ürünler B.3.3.Saç yatıştırıcı ve düzleştirici ürünler B.3.4.Diğer saç şekillendirici ürünler </w:t>
      </w:r>
      <w:r>
        <w:rPr>
          <w:b/>
          <w:sz w:val="24"/>
        </w:rPr>
        <w:t xml:space="preserve">B.4.Diğer Saç ve Saç Derisi Ürünleri </w:t>
      </w:r>
      <w:r>
        <w:rPr>
          <w:sz w:val="24"/>
        </w:rPr>
        <w:t>B.4.1.Saçı güneşten koruyucu ürünler B.4.2.Diğer saç ve saç derisi</w:t>
      </w:r>
      <w:r>
        <w:rPr>
          <w:spacing w:val="-4"/>
          <w:sz w:val="24"/>
        </w:rPr>
        <w:t xml:space="preserve"> </w:t>
      </w:r>
      <w:r>
        <w:rPr>
          <w:sz w:val="24"/>
        </w:rPr>
        <w:t>ürünleri</w:t>
      </w:r>
    </w:p>
    <w:p w14:paraId="333D635E" w14:textId="77777777" w:rsidR="00B52DCC" w:rsidRDefault="00B52DCC">
      <w:pPr>
        <w:pStyle w:val="GvdeMetni"/>
        <w:spacing w:before="7"/>
        <w:rPr>
          <w:sz w:val="27"/>
        </w:rPr>
      </w:pPr>
    </w:p>
    <w:p w14:paraId="5519CD10" w14:textId="77777777" w:rsidR="00B52DCC" w:rsidRDefault="00916648">
      <w:pPr>
        <w:spacing w:before="1"/>
        <w:ind w:left="116"/>
        <w:rPr>
          <w:b/>
          <w:sz w:val="24"/>
        </w:rPr>
      </w:pPr>
      <w:r>
        <w:rPr>
          <w:b/>
          <w:sz w:val="24"/>
          <w:u w:val="thick"/>
        </w:rPr>
        <w:t>C.TIRNAK VE KÜTİKÜL ÜRÜNLERİ</w:t>
      </w:r>
    </w:p>
    <w:p w14:paraId="59DCB654" w14:textId="77777777" w:rsidR="00B52DCC" w:rsidRDefault="00B52DCC">
      <w:pPr>
        <w:pStyle w:val="GvdeMetni"/>
        <w:spacing w:before="5"/>
        <w:rPr>
          <w:b/>
          <w:sz w:val="23"/>
        </w:rPr>
      </w:pPr>
    </w:p>
    <w:p w14:paraId="034B945A" w14:textId="77777777" w:rsidR="00B52DCC" w:rsidRDefault="00916648">
      <w:pPr>
        <w:spacing w:before="90" w:line="273" w:lineRule="auto"/>
        <w:ind w:left="116" w:right="4834"/>
        <w:rPr>
          <w:sz w:val="24"/>
        </w:rPr>
      </w:pPr>
      <w:r>
        <w:rPr>
          <w:b/>
          <w:sz w:val="24"/>
        </w:rPr>
        <w:t xml:space="preserve">C.1.Tırnak Cilası ve Cila Çıkarıcı Ürünler </w:t>
      </w:r>
      <w:r>
        <w:rPr>
          <w:sz w:val="24"/>
        </w:rPr>
        <w:t>C.1.1.Tırnak cilası ve tırnak makyajı C.1.2.Tırnak cilası çıkarıcı</w:t>
      </w:r>
    </w:p>
    <w:p w14:paraId="05870063" w14:textId="77777777" w:rsidR="00B52DCC" w:rsidRDefault="00916648">
      <w:pPr>
        <w:pStyle w:val="GvdeMetni"/>
        <w:spacing w:before="2" w:line="276" w:lineRule="auto"/>
        <w:ind w:left="116" w:right="5948"/>
      </w:pPr>
      <w:r>
        <w:t>C.1.3.Tırnak cilası inceltici C.1.4.Tırnak rengini açıcı ürünler</w:t>
      </w:r>
    </w:p>
    <w:p w14:paraId="27269895" w14:textId="77777777" w:rsidR="00B52DCC" w:rsidRDefault="00916648">
      <w:pPr>
        <w:pStyle w:val="GvdeMetni"/>
        <w:spacing w:before="1"/>
        <w:ind w:left="116"/>
      </w:pPr>
      <w:r>
        <w:t>C.1.5.Diğer tırnak cilası ve cila çıkarıcı ürünler</w:t>
      </w:r>
    </w:p>
    <w:p w14:paraId="0EB84299" w14:textId="77777777" w:rsidR="00B52DCC" w:rsidRDefault="00B52DCC">
      <w:pPr>
        <w:pStyle w:val="GvdeMetni"/>
        <w:spacing w:before="6"/>
        <w:rPr>
          <w:sz w:val="31"/>
        </w:rPr>
      </w:pPr>
    </w:p>
    <w:p w14:paraId="4DDF8DD5" w14:textId="77777777" w:rsidR="00B52DCC" w:rsidRDefault="00916648">
      <w:pPr>
        <w:pStyle w:val="Balk1"/>
        <w:numPr>
          <w:ilvl w:val="1"/>
          <w:numId w:val="6"/>
        </w:numPr>
        <w:tabs>
          <w:tab w:val="left" w:pos="531"/>
        </w:tabs>
        <w:ind w:hanging="414"/>
      </w:pPr>
      <w:r>
        <w:t>Tırnak Bakım/Tırnak Güçlendirici Ürünler</w:t>
      </w:r>
    </w:p>
    <w:p w14:paraId="145106F3" w14:textId="77777777" w:rsidR="00B52DCC" w:rsidRDefault="00916648">
      <w:pPr>
        <w:pStyle w:val="ListeParagraf"/>
        <w:numPr>
          <w:ilvl w:val="2"/>
          <w:numId w:val="6"/>
        </w:numPr>
        <w:tabs>
          <w:tab w:val="left" w:pos="699"/>
        </w:tabs>
        <w:spacing w:before="36" w:line="278" w:lineRule="auto"/>
        <w:ind w:right="6508" w:firstLine="0"/>
        <w:rPr>
          <w:sz w:val="24"/>
        </w:rPr>
      </w:pPr>
      <w:r>
        <w:rPr>
          <w:sz w:val="24"/>
        </w:rPr>
        <w:t>Tırnak ürünleri C.2.2.Tırnak</w:t>
      </w:r>
      <w:r>
        <w:rPr>
          <w:spacing w:val="-13"/>
          <w:sz w:val="24"/>
        </w:rPr>
        <w:t xml:space="preserve"> </w:t>
      </w:r>
      <w:r>
        <w:rPr>
          <w:sz w:val="24"/>
        </w:rPr>
        <w:t>güçlendiriciler</w:t>
      </w:r>
    </w:p>
    <w:p w14:paraId="03845CEA" w14:textId="77777777" w:rsidR="00B52DCC" w:rsidRDefault="00916648">
      <w:pPr>
        <w:pStyle w:val="GvdeMetni"/>
        <w:spacing w:before="0" w:line="272" w:lineRule="exact"/>
        <w:ind w:left="116"/>
      </w:pPr>
      <w:r>
        <w:t>C.2.3.Diğer tırnak bakım/tırnak güçlendirici ürünler</w:t>
      </w:r>
    </w:p>
    <w:p w14:paraId="07ED3F2C" w14:textId="77777777" w:rsidR="00B52DCC" w:rsidRDefault="00B52DCC">
      <w:pPr>
        <w:pStyle w:val="GvdeMetni"/>
        <w:spacing w:before="6"/>
        <w:rPr>
          <w:sz w:val="31"/>
        </w:rPr>
      </w:pPr>
    </w:p>
    <w:p w14:paraId="339D3D5F" w14:textId="77777777" w:rsidR="00B52DCC" w:rsidRDefault="00916648">
      <w:pPr>
        <w:pStyle w:val="Balk1"/>
        <w:numPr>
          <w:ilvl w:val="1"/>
          <w:numId w:val="5"/>
        </w:numPr>
        <w:tabs>
          <w:tab w:val="left" w:pos="531"/>
        </w:tabs>
        <w:ind w:hanging="414"/>
      </w:pPr>
      <w:r>
        <w:t>Tırnak Yapıştırıcısı Çıkarıcı</w:t>
      </w:r>
      <w:r>
        <w:rPr>
          <w:spacing w:val="-3"/>
        </w:rPr>
        <w:t xml:space="preserve"> </w:t>
      </w:r>
      <w:r>
        <w:t>Ürünler</w:t>
      </w:r>
    </w:p>
    <w:p w14:paraId="32483CCE" w14:textId="77777777" w:rsidR="00B52DCC" w:rsidRDefault="00916648">
      <w:pPr>
        <w:pStyle w:val="ListeParagraf"/>
        <w:numPr>
          <w:ilvl w:val="2"/>
          <w:numId w:val="5"/>
        </w:numPr>
        <w:tabs>
          <w:tab w:val="left" w:pos="699"/>
        </w:tabs>
        <w:spacing w:before="39"/>
        <w:rPr>
          <w:sz w:val="24"/>
        </w:rPr>
      </w:pPr>
      <w:r>
        <w:rPr>
          <w:sz w:val="24"/>
        </w:rPr>
        <w:t>Tırnak yapıştırıcısı</w:t>
      </w:r>
      <w:r>
        <w:rPr>
          <w:spacing w:val="2"/>
          <w:sz w:val="24"/>
        </w:rPr>
        <w:t xml:space="preserve"> </w:t>
      </w:r>
      <w:r>
        <w:rPr>
          <w:sz w:val="24"/>
        </w:rPr>
        <w:t>çıkarıcılar</w:t>
      </w:r>
    </w:p>
    <w:p w14:paraId="185175C4" w14:textId="77777777" w:rsidR="00B52DCC" w:rsidRDefault="00B52DCC">
      <w:pPr>
        <w:pStyle w:val="GvdeMetni"/>
        <w:spacing w:before="6"/>
        <w:rPr>
          <w:sz w:val="31"/>
        </w:rPr>
      </w:pPr>
    </w:p>
    <w:p w14:paraId="081FAC42" w14:textId="77777777" w:rsidR="00B52DCC" w:rsidRDefault="00916648">
      <w:pPr>
        <w:spacing w:line="276" w:lineRule="auto"/>
        <w:ind w:left="116" w:right="5307"/>
        <w:rPr>
          <w:sz w:val="24"/>
        </w:rPr>
      </w:pPr>
      <w:r>
        <w:rPr>
          <w:b/>
          <w:sz w:val="24"/>
        </w:rPr>
        <w:t xml:space="preserve">C.4.Diğer Tırnak ve Kütikül Ürünleri </w:t>
      </w:r>
      <w:r>
        <w:rPr>
          <w:sz w:val="24"/>
        </w:rPr>
        <w:t>C.4.1.Kütikül çıkarıcılar / yumuşatıcılar C.4.2.Tırnak yapılandırıcı ürünler C.4.3.Diğer tırnak ve kütikül ürünleri</w:t>
      </w:r>
    </w:p>
    <w:p w14:paraId="42202177" w14:textId="77777777" w:rsidR="00B52DCC" w:rsidRDefault="00B52DCC">
      <w:pPr>
        <w:pStyle w:val="GvdeMetni"/>
        <w:spacing w:before="7"/>
        <w:rPr>
          <w:sz w:val="27"/>
        </w:rPr>
      </w:pPr>
    </w:p>
    <w:p w14:paraId="65B0A2A0" w14:textId="77777777" w:rsidR="00B52DCC" w:rsidRDefault="00916648">
      <w:pPr>
        <w:ind w:left="116"/>
        <w:rPr>
          <w:b/>
          <w:sz w:val="24"/>
        </w:rPr>
      </w:pPr>
      <w:r>
        <w:rPr>
          <w:spacing w:val="-60"/>
          <w:sz w:val="24"/>
          <w:u w:val="thick"/>
        </w:rPr>
        <w:t xml:space="preserve"> </w:t>
      </w:r>
      <w:r>
        <w:rPr>
          <w:b/>
          <w:sz w:val="24"/>
          <w:u w:val="thick"/>
        </w:rPr>
        <w:t>D.AĞIZ BAKIM VE TEMİZLİK ÜRÜNLERİ</w:t>
      </w:r>
    </w:p>
    <w:p w14:paraId="445BD082" w14:textId="77777777" w:rsidR="00B52DCC" w:rsidRDefault="00B52DCC">
      <w:pPr>
        <w:pStyle w:val="GvdeMetni"/>
        <w:spacing w:before="5"/>
        <w:rPr>
          <w:b/>
          <w:sz w:val="23"/>
        </w:rPr>
      </w:pPr>
    </w:p>
    <w:p w14:paraId="115AD2C9" w14:textId="77777777" w:rsidR="00B52DCC" w:rsidRDefault="00916648">
      <w:pPr>
        <w:pStyle w:val="ListeParagraf"/>
        <w:numPr>
          <w:ilvl w:val="1"/>
          <w:numId w:val="4"/>
        </w:numPr>
        <w:tabs>
          <w:tab w:val="left" w:pos="531"/>
        </w:tabs>
        <w:spacing w:before="90"/>
        <w:ind w:hanging="414"/>
        <w:rPr>
          <w:b/>
          <w:sz w:val="24"/>
        </w:rPr>
      </w:pPr>
      <w:r>
        <w:rPr>
          <w:b/>
          <w:sz w:val="24"/>
        </w:rPr>
        <w:t>Diş Bakım</w:t>
      </w:r>
      <w:r>
        <w:rPr>
          <w:b/>
          <w:spacing w:val="-4"/>
          <w:sz w:val="24"/>
        </w:rPr>
        <w:t xml:space="preserve"> </w:t>
      </w:r>
      <w:r>
        <w:rPr>
          <w:b/>
          <w:sz w:val="24"/>
        </w:rPr>
        <w:t>Ürünleri</w:t>
      </w:r>
    </w:p>
    <w:p w14:paraId="64552E67" w14:textId="77777777" w:rsidR="00B52DCC" w:rsidRDefault="00916648">
      <w:pPr>
        <w:pStyle w:val="ListeParagraf"/>
        <w:numPr>
          <w:ilvl w:val="2"/>
          <w:numId w:val="4"/>
        </w:numPr>
        <w:tabs>
          <w:tab w:val="left" w:pos="711"/>
        </w:tabs>
        <w:spacing w:before="36"/>
        <w:ind w:hanging="594"/>
        <w:rPr>
          <w:sz w:val="24"/>
        </w:rPr>
      </w:pPr>
      <w:r>
        <w:rPr>
          <w:sz w:val="24"/>
        </w:rPr>
        <w:t>Diş</w:t>
      </w:r>
      <w:r>
        <w:rPr>
          <w:spacing w:val="-1"/>
          <w:sz w:val="24"/>
        </w:rPr>
        <w:t xml:space="preserve"> </w:t>
      </w:r>
      <w:r>
        <w:rPr>
          <w:sz w:val="24"/>
        </w:rPr>
        <w:t>macunu</w:t>
      </w:r>
    </w:p>
    <w:p w14:paraId="32E206E7" w14:textId="77777777" w:rsidR="00B52DCC" w:rsidRDefault="00916648">
      <w:pPr>
        <w:pStyle w:val="ListeParagraf"/>
        <w:numPr>
          <w:ilvl w:val="2"/>
          <w:numId w:val="4"/>
        </w:numPr>
        <w:tabs>
          <w:tab w:val="left" w:pos="711"/>
        </w:tabs>
        <w:spacing w:before="41" w:line="276" w:lineRule="auto"/>
        <w:ind w:left="116" w:right="6229" w:firstLine="0"/>
        <w:rPr>
          <w:sz w:val="24"/>
        </w:rPr>
      </w:pPr>
      <w:r>
        <w:rPr>
          <w:sz w:val="24"/>
        </w:rPr>
        <w:t>Diş temizleme tozu/tuzu D.1.3.Diğer diş bakım</w:t>
      </w:r>
      <w:r>
        <w:rPr>
          <w:spacing w:val="-10"/>
          <w:sz w:val="24"/>
        </w:rPr>
        <w:t xml:space="preserve"> </w:t>
      </w:r>
      <w:r>
        <w:rPr>
          <w:sz w:val="24"/>
        </w:rPr>
        <w:t>ürünleri</w:t>
      </w:r>
    </w:p>
    <w:p w14:paraId="242F8B76" w14:textId="77777777" w:rsidR="00B52DCC" w:rsidRDefault="00B52DCC">
      <w:pPr>
        <w:pStyle w:val="GvdeMetni"/>
        <w:spacing w:before="1"/>
        <w:rPr>
          <w:sz w:val="28"/>
        </w:rPr>
      </w:pPr>
    </w:p>
    <w:p w14:paraId="4F05E28B" w14:textId="77777777" w:rsidR="00B52DCC" w:rsidRDefault="00916648">
      <w:pPr>
        <w:pStyle w:val="Balk1"/>
        <w:numPr>
          <w:ilvl w:val="1"/>
          <w:numId w:val="3"/>
        </w:numPr>
        <w:tabs>
          <w:tab w:val="left" w:pos="531"/>
        </w:tabs>
        <w:spacing w:before="1"/>
        <w:ind w:hanging="414"/>
      </w:pPr>
      <w:r>
        <w:t>Ağız Suları /</w:t>
      </w:r>
      <w:r>
        <w:rPr>
          <w:spacing w:val="-1"/>
        </w:rPr>
        <w:t xml:space="preserve"> </w:t>
      </w:r>
      <w:r>
        <w:t>Spreyleri</w:t>
      </w:r>
    </w:p>
    <w:p w14:paraId="2FD0BC93" w14:textId="77777777" w:rsidR="00B52DCC" w:rsidRDefault="00916648">
      <w:pPr>
        <w:pStyle w:val="ListeParagraf"/>
        <w:numPr>
          <w:ilvl w:val="2"/>
          <w:numId w:val="3"/>
        </w:numPr>
        <w:tabs>
          <w:tab w:val="left" w:pos="711"/>
        </w:tabs>
        <w:spacing w:before="36"/>
        <w:ind w:hanging="594"/>
        <w:rPr>
          <w:sz w:val="24"/>
        </w:rPr>
      </w:pPr>
      <w:r>
        <w:rPr>
          <w:sz w:val="24"/>
        </w:rPr>
        <w:t>Ağız çalkalama</w:t>
      </w:r>
      <w:r>
        <w:rPr>
          <w:spacing w:val="-1"/>
          <w:sz w:val="24"/>
        </w:rPr>
        <w:t xml:space="preserve"> </w:t>
      </w:r>
      <w:r>
        <w:rPr>
          <w:sz w:val="24"/>
        </w:rPr>
        <w:t>suları</w:t>
      </w:r>
    </w:p>
    <w:p w14:paraId="75DF1137" w14:textId="77777777" w:rsidR="00B52DCC" w:rsidRDefault="00916648">
      <w:pPr>
        <w:pStyle w:val="ListeParagraf"/>
        <w:numPr>
          <w:ilvl w:val="2"/>
          <w:numId w:val="3"/>
        </w:numPr>
        <w:tabs>
          <w:tab w:val="left" w:pos="711"/>
        </w:tabs>
        <w:spacing w:before="40"/>
        <w:ind w:hanging="594"/>
        <w:rPr>
          <w:sz w:val="24"/>
        </w:rPr>
      </w:pPr>
      <w:r>
        <w:rPr>
          <w:sz w:val="24"/>
        </w:rPr>
        <w:t>Nefes tazeleyici spreyler/ağız</w:t>
      </w:r>
      <w:r>
        <w:rPr>
          <w:spacing w:val="-1"/>
          <w:sz w:val="24"/>
        </w:rPr>
        <w:t xml:space="preserve"> </w:t>
      </w:r>
      <w:r>
        <w:rPr>
          <w:sz w:val="24"/>
        </w:rPr>
        <w:t>spreyleri</w:t>
      </w:r>
    </w:p>
    <w:p w14:paraId="09A46591" w14:textId="77777777" w:rsidR="00B52DCC" w:rsidRDefault="00916648">
      <w:pPr>
        <w:pStyle w:val="ListeParagraf"/>
        <w:numPr>
          <w:ilvl w:val="2"/>
          <w:numId w:val="3"/>
        </w:numPr>
        <w:tabs>
          <w:tab w:val="left" w:pos="711"/>
        </w:tabs>
        <w:spacing w:before="44"/>
        <w:ind w:hanging="594"/>
        <w:rPr>
          <w:sz w:val="24"/>
        </w:rPr>
      </w:pPr>
      <w:r>
        <w:rPr>
          <w:sz w:val="24"/>
        </w:rPr>
        <w:t>Diğer ağız çalkalama suları /nefes tazeleyici spreyler/ağız</w:t>
      </w:r>
      <w:r>
        <w:rPr>
          <w:spacing w:val="-6"/>
          <w:sz w:val="24"/>
        </w:rPr>
        <w:t xml:space="preserve"> </w:t>
      </w:r>
      <w:r>
        <w:rPr>
          <w:sz w:val="24"/>
        </w:rPr>
        <w:t>spreyleri</w:t>
      </w:r>
    </w:p>
    <w:p w14:paraId="02D92573" w14:textId="77777777" w:rsidR="00B52DCC" w:rsidRDefault="00B52DCC">
      <w:pPr>
        <w:rPr>
          <w:sz w:val="24"/>
        </w:rPr>
        <w:sectPr w:rsidR="00B52DCC">
          <w:pgSz w:w="11910" w:h="16840"/>
          <w:pgMar w:top="1320" w:right="1300" w:bottom="280" w:left="1300" w:header="708" w:footer="708" w:gutter="0"/>
          <w:cols w:space="708"/>
        </w:sectPr>
      </w:pPr>
    </w:p>
    <w:p w14:paraId="5F7E61FA" w14:textId="77777777" w:rsidR="00B52DCC" w:rsidRDefault="00B52DCC">
      <w:pPr>
        <w:pStyle w:val="GvdeMetni"/>
        <w:spacing w:before="0"/>
        <w:rPr>
          <w:sz w:val="20"/>
        </w:rPr>
      </w:pPr>
    </w:p>
    <w:p w14:paraId="0E818C51" w14:textId="77777777" w:rsidR="00B52DCC" w:rsidRDefault="00916648">
      <w:pPr>
        <w:pStyle w:val="Balk1"/>
        <w:numPr>
          <w:ilvl w:val="1"/>
          <w:numId w:val="2"/>
        </w:numPr>
        <w:tabs>
          <w:tab w:val="left" w:pos="531"/>
        </w:tabs>
        <w:spacing w:before="223"/>
        <w:ind w:hanging="414"/>
      </w:pPr>
      <w:r>
        <w:t>Diş</w:t>
      </w:r>
      <w:r>
        <w:rPr>
          <w:spacing w:val="-1"/>
        </w:rPr>
        <w:t xml:space="preserve"> </w:t>
      </w:r>
      <w:r>
        <w:t>Beyazlatıcılar</w:t>
      </w:r>
    </w:p>
    <w:p w14:paraId="1AF0B766" w14:textId="77777777" w:rsidR="00B52DCC" w:rsidRDefault="00916648">
      <w:pPr>
        <w:pStyle w:val="ListeParagraf"/>
        <w:numPr>
          <w:ilvl w:val="2"/>
          <w:numId w:val="2"/>
        </w:numPr>
        <w:tabs>
          <w:tab w:val="left" w:pos="711"/>
        </w:tabs>
        <w:spacing w:before="36"/>
        <w:ind w:hanging="594"/>
        <w:rPr>
          <w:sz w:val="24"/>
        </w:rPr>
      </w:pPr>
      <w:r>
        <w:rPr>
          <w:sz w:val="24"/>
        </w:rPr>
        <w:t>Diş</w:t>
      </w:r>
      <w:r>
        <w:rPr>
          <w:spacing w:val="-1"/>
          <w:sz w:val="24"/>
        </w:rPr>
        <w:t xml:space="preserve"> </w:t>
      </w:r>
      <w:r>
        <w:rPr>
          <w:sz w:val="24"/>
        </w:rPr>
        <w:t>beyazlatıcılar</w:t>
      </w:r>
    </w:p>
    <w:p w14:paraId="1FB891D5" w14:textId="77777777" w:rsidR="00B52DCC" w:rsidRDefault="00B52DCC">
      <w:pPr>
        <w:pStyle w:val="GvdeMetni"/>
        <w:spacing w:before="8"/>
        <w:rPr>
          <w:sz w:val="31"/>
        </w:rPr>
      </w:pPr>
    </w:p>
    <w:p w14:paraId="06BF60B0" w14:textId="77777777" w:rsidR="00B52DCC" w:rsidRDefault="00916648">
      <w:pPr>
        <w:pStyle w:val="Balk1"/>
        <w:numPr>
          <w:ilvl w:val="1"/>
          <w:numId w:val="1"/>
        </w:numPr>
        <w:tabs>
          <w:tab w:val="left" w:pos="531"/>
        </w:tabs>
        <w:ind w:hanging="414"/>
      </w:pPr>
      <w:r>
        <w:t>Diğer Ağız Bakım ve Temizlik</w:t>
      </w:r>
      <w:r>
        <w:rPr>
          <w:spacing w:val="-8"/>
        </w:rPr>
        <w:t xml:space="preserve"> </w:t>
      </w:r>
      <w:r>
        <w:t>Ürünleri</w:t>
      </w:r>
    </w:p>
    <w:p w14:paraId="76ECFE46" w14:textId="77777777" w:rsidR="00B52DCC" w:rsidRDefault="00916648">
      <w:pPr>
        <w:pStyle w:val="ListeParagraf"/>
        <w:numPr>
          <w:ilvl w:val="2"/>
          <w:numId w:val="1"/>
        </w:numPr>
        <w:tabs>
          <w:tab w:val="left" w:pos="711"/>
        </w:tabs>
        <w:spacing w:before="36"/>
        <w:ind w:hanging="594"/>
        <w:rPr>
          <w:sz w:val="24"/>
        </w:rPr>
      </w:pPr>
      <w:r>
        <w:rPr>
          <w:sz w:val="24"/>
        </w:rPr>
        <w:t>Diğer ağız bakım ve temizlik</w:t>
      </w:r>
      <w:r>
        <w:rPr>
          <w:spacing w:val="-3"/>
          <w:sz w:val="24"/>
        </w:rPr>
        <w:t xml:space="preserve"> </w:t>
      </w:r>
      <w:r>
        <w:rPr>
          <w:sz w:val="24"/>
        </w:rPr>
        <w:t>ürünleri</w:t>
      </w:r>
    </w:p>
    <w:sectPr w:rsidR="00B52DCC">
      <w:pgSz w:w="11910" w:h="16840"/>
      <w:pgMar w:top="1580" w:right="1300" w:bottom="280" w:left="13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6BB76" w14:textId="77777777" w:rsidR="00A44AD0" w:rsidRDefault="00A44AD0" w:rsidP="00131B05">
      <w:r>
        <w:separator/>
      </w:r>
    </w:p>
  </w:endnote>
  <w:endnote w:type="continuationSeparator" w:id="0">
    <w:p w14:paraId="34675E17" w14:textId="77777777" w:rsidR="00A44AD0" w:rsidRDefault="00A44AD0" w:rsidP="00131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6450132"/>
      <w:docPartObj>
        <w:docPartGallery w:val="Page Numbers (Bottom of Page)"/>
        <w:docPartUnique/>
      </w:docPartObj>
    </w:sdtPr>
    <w:sdtContent>
      <w:p w14:paraId="674BF40F" w14:textId="323DFC4B" w:rsidR="00F16C58" w:rsidRDefault="00F16C58">
        <w:pPr>
          <w:pStyle w:val="Altbilgi"/>
          <w:jc w:val="center"/>
        </w:pPr>
        <w:r>
          <w:fldChar w:fldCharType="begin"/>
        </w:r>
        <w:r>
          <w:instrText>PAGE   \* MERGEFORMAT</w:instrText>
        </w:r>
        <w:r>
          <w:fldChar w:fldCharType="separate"/>
        </w:r>
        <w:r w:rsidR="00A44AD0">
          <w:rPr>
            <w:noProof/>
          </w:rPr>
          <w:t>1</w:t>
        </w:r>
        <w:r>
          <w:fldChar w:fldCharType="end"/>
        </w:r>
      </w:p>
    </w:sdtContent>
  </w:sdt>
  <w:p w14:paraId="67DEE11A" w14:textId="77777777" w:rsidR="00F16C58" w:rsidRDefault="00F16C5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4BA44" w14:textId="77777777" w:rsidR="00A44AD0" w:rsidRDefault="00A44AD0" w:rsidP="00131B05">
      <w:r>
        <w:separator/>
      </w:r>
    </w:p>
  </w:footnote>
  <w:footnote w:type="continuationSeparator" w:id="0">
    <w:p w14:paraId="0EC8C223" w14:textId="77777777" w:rsidR="00A44AD0" w:rsidRDefault="00A44AD0" w:rsidP="00131B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08B0"/>
    <w:multiLevelType w:val="hybridMultilevel"/>
    <w:tmpl w:val="055A9866"/>
    <w:lvl w:ilvl="0" w:tplc="F4CE3ED0">
      <w:numFmt w:val="bullet"/>
      <w:lvlText w:val="—"/>
      <w:lvlJc w:val="left"/>
      <w:pPr>
        <w:ind w:left="110" w:hanging="226"/>
      </w:pPr>
      <w:rPr>
        <w:rFonts w:ascii="Times New Roman" w:eastAsia="Times New Roman" w:hAnsi="Times New Roman" w:cs="Times New Roman" w:hint="default"/>
        <w:spacing w:val="-3"/>
        <w:w w:val="100"/>
        <w:sz w:val="18"/>
        <w:szCs w:val="18"/>
        <w:lang w:val="tr-TR" w:eastAsia="tr-TR" w:bidi="tr-TR"/>
      </w:rPr>
    </w:lvl>
    <w:lvl w:ilvl="1" w:tplc="1438F7BE">
      <w:numFmt w:val="bullet"/>
      <w:lvlText w:val="•"/>
      <w:lvlJc w:val="left"/>
      <w:pPr>
        <w:ind w:left="416" w:hanging="226"/>
      </w:pPr>
      <w:rPr>
        <w:rFonts w:hint="default"/>
        <w:lang w:val="tr-TR" w:eastAsia="tr-TR" w:bidi="tr-TR"/>
      </w:rPr>
    </w:lvl>
    <w:lvl w:ilvl="2" w:tplc="C59A20A4">
      <w:numFmt w:val="bullet"/>
      <w:lvlText w:val="•"/>
      <w:lvlJc w:val="left"/>
      <w:pPr>
        <w:ind w:left="713" w:hanging="226"/>
      </w:pPr>
      <w:rPr>
        <w:rFonts w:hint="default"/>
        <w:lang w:val="tr-TR" w:eastAsia="tr-TR" w:bidi="tr-TR"/>
      </w:rPr>
    </w:lvl>
    <w:lvl w:ilvl="3" w:tplc="991EA0A4">
      <w:numFmt w:val="bullet"/>
      <w:lvlText w:val="•"/>
      <w:lvlJc w:val="left"/>
      <w:pPr>
        <w:ind w:left="1009" w:hanging="226"/>
      </w:pPr>
      <w:rPr>
        <w:rFonts w:hint="default"/>
        <w:lang w:val="tr-TR" w:eastAsia="tr-TR" w:bidi="tr-TR"/>
      </w:rPr>
    </w:lvl>
    <w:lvl w:ilvl="4" w:tplc="26B086BE">
      <w:numFmt w:val="bullet"/>
      <w:lvlText w:val="•"/>
      <w:lvlJc w:val="left"/>
      <w:pPr>
        <w:ind w:left="1306" w:hanging="226"/>
      </w:pPr>
      <w:rPr>
        <w:rFonts w:hint="default"/>
        <w:lang w:val="tr-TR" w:eastAsia="tr-TR" w:bidi="tr-TR"/>
      </w:rPr>
    </w:lvl>
    <w:lvl w:ilvl="5" w:tplc="8FBC96D8">
      <w:numFmt w:val="bullet"/>
      <w:lvlText w:val="•"/>
      <w:lvlJc w:val="left"/>
      <w:pPr>
        <w:ind w:left="1603" w:hanging="226"/>
      </w:pPr>
      <w:rPr>
        <w:rFonts w:hint="default"/>
        <w:lang w:val="tr-TR" w:eastAsia="tr-TR" w:bidi="tr-TR"/>
      </w:rPr>
    </w:lvl>
    <w:lvl w:ilvl="6" w:tplc="60A89EB0">
      <w:numFmt w:val="bullet"/>
      <w:lvlText w:val="•"/>
      <w:lvlJc w:val="left"/>
      <w:pPr>
        <w:ind w:left="1899" w:hanging="226"/>
      </w:pPr>
      <w:rPr>
        <w:rFonts w:hint="default"/>
        <w:lang w:val="tr-TR" w:eastAsia="tr-TR" w:bidi="tr-TR"/>
      </w:rPr>
    </w:lvl>
    <w:lvl w:ilvl="7" w:tplc="3DA2EEAE">
      <w:numFmt w:val="bullet"/>
      <w:lvlText w:val="•"/>
      <w:lvlJc w:val="left"/>
      <w:pPr>
        <w:ind w:left="2196" w:hanging="226"/>
      </w:pPr>
      <w:rPr>
        <w:rFonts w:hint="default"/>
        <w:lang w:val="tr-TR" w:eastAsia="tr-TR" w:bidi="tr-TR"/>
      </w:rPr>
    </w:lvl>
    <w:lvl w:ilvl="8" w:tplc="50B21D1C">
      <w:numFmt w:val="bullet"/>
      <w:lvlText w:val="•"/>
      <w:lvlJc w:val="left"/>
      <w:pPr>
        <w:ind w:left="2492" w:hanging="226"/>
      </w:pPr>
      <w:rPr>
        <w:rFonts w:hint="default"/>
        <w:lang w:val="tr-TR" w:eastAsia="tr-TR" w:bidi="tr-TR"/>
      </w:rPr>
    </w:lvl>
  </w:abstractNum>
  <w:abstractNum w:abstractNumId="1" w15:restartNumberingAfterBreak="0">
    <w:nsid w:val="00AA1B24"/>
    <w:multiLevelType w:val="hybridMultilevel"/>
    <w:tmpl w:val="B8820A82"/>
    <w:lvl w:ilvl="0" w:tplc="7C2E6DB0">
      <w:numFmt w:val="bullet"/>
      <w:lvlText w:val="-"/>
      <w:lvlJc w:val="left"/>
      <w:pPr>
        <w:ind w:left="110" w:hanging="240"/>
      </w:pPr>
      <w:rPr>
        <w:rFonts w:ascii="Times New Roman" w:eastAsia="Times New Roman" w:hAnsi="Times New Roman" w:cs="Times New Roman" w:hint="default"/>
        <w:spacing w:val="-4"/>
        <w:w w:val="99"/>
        <w:sz w:val="18"/>
        <w:szCs w:val="18"/>
        <w:lang w:val="tr-TR" w:eastAsia="tr-TR" w:bidi="tr-TR"/>
      </w:rPr>
    </w:lvl>
    <w:lvl w:ilvl="1" w:tplc="885477B8">
      <w:numFmt w:val="bullet"/>
      <w:lvlText w:val="•"/>
      <w:lvlJc w:val="left"/>
      <w:pPr>
        <w:ind w:left="416" w:hanging="240"/>
      </w:pPr>
      <w:rPr>
        <w:rFonts w:hint="default"/>
        <w:lang w:val="tr-TR" w:eastAsia="tr-TR" w:bidi="tr-TR"/>
      </w:rPr>
    </w:lvl>
    <w:lvl w:ilvl="2" w:tplc="43743140">
      <w:numFmt w:val="bullet"/>
      <w:lvlText w:val="•"/>
      <w:lvlJc w:val="left"/>
      <w:pPr>
        <w:ind w:left="713" w:hanging="240"/>
      </w:pPr>
      <w:rPr>
        <w:rFonts w:hint="default"/>
        <w:lang w:val="tr-TR" w:eastAsia="tr-TR" w:bidi="tr-TR"/>
      </w:rPr>
    </w:lvl>
    <w:lvl w:ilvl="3" w:tplc="B80ADB40">
      <w:numFmt w:val="bullet"/>
      <w:lvlText w:val="•"/>
      <w:lvlJc w:val="left"/>
      <w:pPr>
        <w:ind w:left="1009" w:hanging="240"/>
      </w:pPr>
      <w:rPr>
        <w:rFonts w:hint="default"/>
        <w:lang w:val="tr-TR" w:eastAsia="tr-TR" w:bidi="tr-TR"/>
      </w:rPr>
    </w:lvl>
    <w:lvl w:ilvl="4" w:tplc="DFAC52AE">
      <w:numFmt w:val="bullet"/>
      <w:lvlText w:val="•"/>
      <w:lvlJc w:val="left"/>
      <w:pPr>
        <w:ind w:left="1306" w:hanging="240"/>
      </w:pPr>
      <w:rPr>
        <w:rFonts w:hint="default"/>
        <w:lang w:val="tr-TR" w:eastAsia="tr-TR" w:bidi="tr-TR"/>
      </w:rPr>
    </w:lvl>
    <w:lvl w:ilvl="5" w:tplc="558A0D20">
      <w:numFmt w:val="bullet"/>
      <w:lvlText w:val="•"/>
      <w:lvlJc w:val="left"/>
      <w:pPr>
        <w:ind w:left="1603" w:hanging="240"/>
      </w:pPr>
      <w:rPr>
        <w:rFonts w:hint="default"/>
        <w:lang w:val="tr-TR" w:eastAsia="tr-TR" w:bidi="tr-TR"/>
      </w:rPr>
    </w:lvl>
    <w:lvl w:ilvl="6" w:tplc="F2FAFF84">
      <w:numFmt w:val="bullet"/>
      <w:lvlText w:val="•"/>
      <w:lvlJc w:val="left"/>
      <w:pPr>
        <w:ind w:left="1899" w:hanging="240"/>
      </w:pPr>
      <w:rPr>
        <w:rFonts w:hint="default"/>
        <w:lang w:val="tr-TR" w:eastAsia="tr-TR" w:bidi="tr-TR"/>
      </w:rPr>
    </w:lvl>
    <w:lvl w:ilvl="7" w:tplc="2E7CDBBE">
      <w:numFmt w:val="bullet"/>
      <w:lvlText w:val="•"/>
      <w:lvlJc w:val="left"/>
      <w:pPr>
        <w:ind w:left="2196" w:hanging="240"/>
      </w:pPr>
      <w:rPr>
        <w:rFonts w:hint="default"/>
        <w:lang w:val="tr-TR" w:eastAsia="tr-TR" w:bidi="tr-TR"/>
      </w:rPr>
    </w:lvl>
    <w:lvl w:ilvl="8" w:tplc="A822D026">
      <w:numFmt w:val="bullet"/>
      <w:lvlText w:val="•"/>
      <w:lvlJc w:val="left"/>
      <w:pPr>
        <w:ind w:left="2492" w:hanging="240"/>
      </w:pPr>
      <w:rPr>
        <w:rFonts w:hint="default"/>
        <w:lang w:val="tr-TR" w:eastAsia="tr-TR" w:bidi="tr-TR"/>
      </w:rPr>
    </w:lvl>
  </w:abstractNum>
  <w:abstractNum w:abstractNumId="2" w15:restartNumberingAfterBreak="0">
    <w:nsid w:val="014B5797"/>
    <w:multiLevelType w:val="hybridMultilevel"/>
    <w:tmpl w:val="1D04ACD0"/>
    <w:lvl w:ilvl="0" w:tplc="2FBCC49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E4885B0">
      <w:numFmt w:val="bullet"/>
      <w:lvlText w:val="•"/>
      <w:lvlJc w:val="left"/>
      <w:pPr>
        <w:ind w:left="376" w:hanging="250"/>
      </w:pPr>
      <w:rPr>
        <w:rFonts w:hint="default"/>
        <w:lang w:val="tr-TR" w:eastAsia="tr-TR" w:bidi="tr-TR"/>
      </w:rPr>
    </w:lvl>
    <w:lvl w:ilvl="2" w:tplc="35D80F86">
      <w:numFmt w:val="bullet"/>
      <w:lvlText w:val="•"/>
      <w:lvlJc w:val="left"/>
      <w:pPr>
        <w:ind w:left="632" w:hanging="250"/>
      </w:pPr>
      <w:rPr>
        <w:rFonts w:hint="default"/>
        <w:lang w:val="tr-TR" w:eastAsia="tr-TR" w:bidi="tr-TR"/>
      </w:rPr>
    </w:lvl>
    <w:lvl w:ilvl="3" w:tplc="063A5C20">
      <w:numFmt w:val="bullet"/>
      <w:lvlText w:val="•"/>
      <w:lvlJc w:val="left"/>
      <w:pPr>
        <w:ind w:left="888" w:hanging="250"/>
      </w:pPr>
      <w:rPr>
        <w:rFonts w:hint="default"/>
        <w:lang w:val="tr-TR" w:eastAsia="tr-TR" w:bidi="tr-TR"/>
      </w:rPr>
    </w:lvl>
    <w:lvl w:ilvl="4" w:tplc="8982A626">
      <w:numFmt w:val="bullet"/>
      <w:lvlText w:val="•"/>
      <w:lvlJc w:val="left"/>
      <w:pPr>
        <w:ind w:left="1145" w:hanging="250"/>
      </w:pPr>
      <w:rPr>
        <w:rFonts w:hint="default"/>
        <w:lang w:val="tr-TR" w:eastAsia="tr-TR" w:bidi="tr-TR"/>
      </w:rPr>
    </w:lvl>
    <w:lvl w:ilvl="5" w:tplc="94D8B18A">
      <w:numFmt w:val="bullet"/>
      <w:lvlText w:val="•"/>
      <w:lvlJc w:val="left"/>
      <w:pPr>
        <w:ind w:left="1401" w:hanging="250"/>
      </w:pPr>
      <w:rPr>
        <w:rFonts w:hint="default"/>
        <w:lang w:val="tr-TR" w:eastAsia="tr-TR" w:bidi="tr-TR"/>
      </w:rPr>
    </w:lvl>
    <w:lvl w:ilvl="6" w:tplc="9FCE10C6">
      <w:numFmt w:val="bullet"/>
      <w:lvlText w:val="•"/>
      <w:lvlJc w:val="left"/>
      <w:pPr>
        <w:ind w:left="1657" w:hanging="250"/>
      </w:pPr>
      <w:rPr>
        <w:rFonts w:hint="default"/>
        <w:lang w:val="tr-TR" w:eastAsia="tr-TR" w:bidi="tr-TR"/>
      </w:rPr>
    </w:lvl>
    <w:lvl w:ilvl="7" w:tplc="C12EB6DA">
      <w:numFmt w:val="bullet"/>
      <w:lvlText w:val="•"/>
      <w:lvlJc w:val="left"/>
      <w:pPr>
        <w:ind w:left="1914" w:hanging="250"/>
      </w:pPr>
      <w:rPr>
        <w:rFonts w:hint="default"/>
        <w:lang w:val="tr-TR" w:eastAsia="tr-TR" w:bidi="tr-TR"/>
      </w:rPr>
    </w:lvl>
    <w:lvl w:ilvl="8" w:tplc="7FCC3CB4">
      <w:numFmt w:val="bullet"/>
      <w:lvlText w:val="•"/>
      <w:lvlJc w:val="left"/>
      <w:pPr>
        <w:ind w:left="2170" w:hanging="250"/>
      </w:pPr>
      <w:rPr>
        <w:rFonts w:hint="default"/>
        <w:lang w:val="tr-TR" w:eastAsia="tr-TR" w:bidi="tr-TR"/>
      </w:rPr>
    </w:lvl>
  </w:abstractNum>
  <w:abstractNum w:abstractNumId="3" w15:restartNumberingAfterBreak="0">
    <w:nsid w:val="01710AF9"/>
    <w:multiLevelType w:val="hybridMultilevel"/>
    <w:tmpl w:val="428C7A40"/>
    <w:lvl w:ilvl="0" w:tplc="4C721A1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E15AF890">
      <w:numFmt w:val="bullet"/>
      <w:lvlText w:val="•"/>
      <w:lvlJc w:val="left"/>
      <w:pPr>
        <w:ind w:left="376" w:hanging="250"/>
      </w:pPr>
      <w:rPr>
        <w:rFonts w:hint="default"/>
        <w:lang w:val="tr-TR" w:eastAsia="tr-TR" w:bidi="tr-TR"/>
      </w:rPr>
    </w:lvl>
    <w:lvl w:ilvl="2" w:tplc="6B4E0954">
      <w:numFmt w:val="bullet"/>
      <w:lvlText w:val="•"/>
      <w:lvlJc w:val="left"/>
      <w:pPr>
        <w:ind w:left="632" w:hanging="250"/>
      </w:pPr>
      <w:rPr>
        <w:rFonts w:hint="default"/>
        <w:lang w:val="tr-TR" w:eastAsia="tr-TR" w:bidi="tr-TR"/>
      </w:rPr>
    </w:lvl>
    <w:lvl w:ilvl="3" w:tplc="47027524">
      <w:numFmt w:val="bullet"/>
      <w:lvlText w:val="•"/>
      <w:lvlJc w:val="left"/>
      <w:pPr>
        <w:ind w:left="888" w:hanging="250"/>
      </w:pPr>
      <w:rPr>
        <w:rFonts w:hint="default"/>
        <w:lang w:val="tr-TR" w:eastAsia="tr-TR" w:bidi="tr-TR"/>
      </w:rPr>
    </w:lvl>
    <w:lvl w:ilvl="4" w:tplc="61568444">
      <w:numFmt w:val="bullet"/>
      <w:lvlText w:val="•"/>
      <w:lvlJc w:val="left"/>
      <w:pPr>
        <w:ind w:left="1145" w:hanging="250"/>
      </w:pPr>
      <w:rPr>
        <w:rFonts w:hint="default"/>
        <w:lang w:val="tr-TR" w:eastAsia="tr-TR" w:bidi="tr-TR"/>
      </w:rPr>
    </w:lvl>
    <w:lvl w:ilvl="5" w:tplc="C9985FEA">
      <w:numFmt w:val="bullet"/>
      <w:lvlText w:val="•"/>
      <w:lvlJc w:val="left"/>
      <w:pPr>
        <w:ind w:left="1401" w:hanging="250"/>
      </w:pPr>
      <w:rPr>
        <w:rFonts w:hint="default"/>
        <w:lang w:val="tr-TR" w:eastAsia="tr-TR" w:bidi="tr-TR"/>
      </w:rPr>
    </w:lvl>
    <w:lvl w:ilvl="6" w:tplc="2D4AB5EC">
      <w:numFmt w:val="bullet"/>
      <w:lvlText w:val="•"/>
      <w:lvlJc w:val="left"/>
      <w:pPr>
        <w:ind w:left="1657" w:hanging="250"/>
      </w:pPr>
      <w:rPr>
        <w:rFonts w:hint="default"/>
        <w:lang w:val="tr-TR" w:eastAsia="tr-TR" w:bidi="tr-TR"/>
      </w:rPr>
    </w:lvl>
    <w:lvl w:ilvl="7" w:tplc="D102F912">
      <w:numFmt w:val="bullet"/>
      <w:lvlText w:val="•"/>
      <w:lvlJc w:val="left"/>
      <w:pPr>
        <w:ind w:left="1914" w:hanging="250"/>
      </w:pPr>
      <w:rPr>
        <w:rFonts w:hint="default"/>
        <w:lang w:val="tr-TR" w:eastAsia="tr-TR" w:bidi="tr-TR"/>
      </w:rPr>
    </w:lvl>
    <w:lvl w:ilvl="8" w:tplc="B83C4698">
      <w:numFmt w:val="bullet"/>
      <w:lvlText w:val="•"/>
      <w:lvlJc w:val="left"/>
      <w:pPr>
        <w:ind w:left="2170" w:hanging="250"/>
      </w:pPr>
      <w:rPr>
        <w:rFonts w:hint="default"/>
        <w:lang w:val="tr-TR" w:eastAsia="tr-TR" w:bidi="tr-TR"/>
      </w:rPr>
    </w:lvl>
  </w:abstractNum>
  <w:abstractNum w:abstractNumId="4" w15:restartNumberingAfterBreak="0">
    <w:nsid w:val="01930971"/>
    <w:multiLevelType w:val="hybridMultilevel"/>
    <w:tmpl w:val="D5F80D04"/>
    <w:lvl w:ilvl="0" w:tplc="A8F8C156">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92A09E5C">
      <w:numFmt w:val="bullet"/>
      <w:lvlText w:val="•"/>
      <w:lvlJc w:val="left"/>
      <w:pPr>
        <w:ind w:left="259" w:hanging="273"/>
      </w:pPr>
      <w:rPr>
        <w:rFonts w:hint="default"/>
        <w:lang w:val="tr-TR" w:eastAsia="tr-TR" w:bidi="tr-TR"/>
      </w:rPr>
    </w:lvl>
    <w:lvl w:ilvl="2" w:tplc="D132FFE8">
      <w:numFmt w:val="bullet"/>
      <w:lvlText w:val="•"/>
      <w:lvlJc w:val="left"/>
      <w:pPr>
        <w:ind w:left="419" w:hanging="273"/>
      </w:pPr>
      <w:rPr>
        <w:rFonts w:hint="default"/>
        <w:lang w:val="tr-TR" w:eastAsia="tr-TR" w:bidi="tr-TR"/>
      </w:rPr>
    </w:lvl>
    <w:lvl w:ilvl="3" w:tplc="EF3082AC">
      <w:numFmt w:val="bullet"/>
      <w:lvlText w:val="•"/>
      <w:lvlJc w:val="left"/>
      <w:pPr>
        <w:ind w:left="579" w:hanging="273"/>
      </w:pPr>
      <w:rPr>
        <w:rFonts w:hint="default"/>
        <w:lang w:val="tr-TR" w:eastAsia="tr-TR" w:bidi="tr-TR"/>
      </w:rPr>
    </w:lvl>
    <w:lvl w:ilvl="4" w:tplc="8A78A8F4">
      <w:numFmt w:val="bullet"/>
      <w:lvlText w:val="•"/>
      <w:lvlJc w:val="left"/>
      <w:pPr>
        <w:ind w:left="739" w:hanging="273"/>
      </w:pPr>
      <w:rPr>
        <w:rFonts w:hint="default"/>
        <w:lang w:val="tr-TR" w:eastAsia="tr-TR" w:bidi="tr-TR"/>
      </w:rPr>
    </w:lvl>
    <w:lvl w:ilvl="5" w:tplc="0328607C">
      <w:numFmt w:val="bullet"/>
      <w:lvlText w:val="•"/>
      <w:lvlJc w:val="left"/>
      <w:pPr>
        <w:ind w:left="899" w:hanging="273"/>
      </w:pPr>
      <w:rPr>
        <w:rFonts w:hint="default"/>
        <w:lang w:val="tr-TR" w:eastAsia="tr-TR" w:bidi="tr-TR"/>
      </w:rPr>
    </w:lvl>
    <w:lvl w:ilvl="6" w:tplc="0688D8BA">
      <w:numFmt w:val="bullet"/>
      <w:lvlText w:val="•"/>
      <w:lvlJc w:val="left"/>
      <w:pPr>
        <w:ind w:left="1059" w:hanging="273"/>
      </w:pPr>
      <w:rPr>
        <w:rFonts w:hint="default"/>
        <w:lang w:val="tr-TR" w:eastAsia="tr-TR" w:bidi="tr-TR"/>
      </w:rPr>
    </w:lvl>
    <w:lvl w:ilvl="7" w:tplc="148CC6DE">
      <w:numFmt w:val="bullet"/>
      <w:lvlText w:val="•"/>
      <w:lvlJc w:val="left"/>
      <w:pPr>
        <w:ind w:left="1219" w:hanging="273"/>
      </w:pPr>
      <w:rPr>
        <w:rFonts w:hint="default"/>
        <w:lang w:val="tr-TR" w:eastAsia="tr-TR" w:bidi="tr-TR"/>
      </w:rPr>
    </w:lvl>
    <w:lvl w:ilvl="8" w:tplc="E2B25F52">
      <w:numFmt w:val="bullet"/>
      <w:lvlText w:val="•"/>
      <w:lvlJc w:val="left"/>
      <w:pPr>
        <w:ind w:left="1379" w:hanging="273"/>
      </w:pPr>
      <w:rPr>
        <w:rFonts w:hint="default"/>
        <w:lang w:val="tr-TR" w:eastAsia="tr-TR" w:bidi="tr-TR"/>
      </w:rPr>
    </w:lvl>
  </w:abstractNum>
  <w:abstractNum w:abstractNumId="5" w15:restartNumberingAfterBreak="0">
    <w:nsid w:val="01D913E3"/>
    <w:multiLevelType w:val="hybridMultilevel"/>
    <w:tmpl w:val="3F4A6748"/>
    <w:lvl w:ilvl="0" w:tplc="AED4A40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24D8E60E">
      <w:numFmt w:val="bullet"/>
      <w:lvlText w:val="•"/>
      <w:lvlJc w:val="left"/>
      <w:pPr>
        <w:ind w:left="376" w:hanging="250"/>
      </w:pPr>
      <w:rPr>
        <w:rFonts w:hint="default"/>
        <w:lang w:val="tr-TR" w:eastAsia="tr-TR" w:bidi="tr-TR"/>
      </w:rPr>
    </w:lvl>
    <w:lvl w:ilvl="2" w:tplc="63CA98FA">
      <w:numFmt w:val="bullet"/>
      <w:lvlText w:val="•"/>
      <w:lvlJc w:val="left"/>
      <w:pPr>
        <w:ind w:left="632" w:hanging="250"/>
      </w:pPr>
      <w:rPr>
        <w:rFonts w:hint="default"/>
        <w:lang w:val="tr-TR" w:eastAsia="tr-TR" w:bidi="tr-TR"/>
      </w:rPr>
    </w:lvl>
    <w:lvl w:ilvl="3" w:tplc="1A905D30">
      <w:numFmt w:val="bullet"/>
      <w:lvlText w:val="•"/>
      <w:lvlJc w:val="left"/>
      <w:pPr>
        <w:ind w:left="888" w:hanging="250"/>
      </w:pPr>
      <w:rPr>
        <w:rFonts w:hint="default"/>
        <w:lang w:val="tr-TR" w:eastAsia="tr-TR" w:bidi="tr-TR"/>
      </w:rPr>
    </w:lvl>
    <w:lvl w:ilvl="4" w:tplc="6F30262E">
      <w:numFmt w:val="bullet"/>
      <w:lvlText w:val="•"/>
      <w:lvlJc w:val="left"/>
      <w:pPr>
        <w:ind w:left="1145" w:hanging="250"/>
      </w:pPr>
      <w:rPr>
        <w:rFonts w:hint="default"/>
        <w:lang w:val="tr-TR" w:eastAsia="tr-TR" w:bidi="tr-TR"/>
      </w:rPr>
    </w:lvl>
    <w:lvl w:ilvl="5" w:tplc="26F29104">
      <w:numFmt w:val="bullet"/>
      <w:lvlText w:val="•"/>
      <w:lvlJc w:val="left"/>
      <w:pPr>
        <w:ind w:left="1401" w:hanging="250"/>
      </w:pPr>
      <w:rPr>
        <w:rFonts w:hint="default"/>
        <w:lang w:val="tr-TR" w:eastAsia="tr-TR" w:bidi="tr-TR"/>
      </w:rPr>
    </w:lvl>
    <w:lvl w:ilvl="6" w:tplc="DCD2E6E0">
      <w:numFmt w:val="bullet"/>
      <w:lvlText w:val="•"/>
      <w:lvlJc w:val="left"/>
      <w:pPr>
        <w:ind w:left="1657" w:hanging="250"/>
      </w:pPr>
      <w:rPr>
        <w:rFonts w:hint="default"/>
        <w:lang w:val="tr-TR" w:eastAsia="tr-TR" w:bidi="tr-TR"/>
      </w:rPr>
    </w:lvl>
    <w:lvl w:ilvl="7" w:tplc="A6407F3A">
      <w:numFmt w:val="bullet"/>
      <w:lvlText w:val="•"/>
      <w:lvlJc w:val="left"/>
      <w:pPr>
        <w:ind w:left="1914" w:hanging="250"/>
      </w:pPr>
      <w:rPr>
        <w:rFonts w:hint="default"/>
        <w:lang w:val="tr-TR" w:eastAsia="tr-TR" w:bidi="tr-TR"/>
      </w:rPr>
    </w:lvl>
    <w:lvl w:ilvl="8" w:tplc="479A69F4">
      <w:numFmt w:val="bullet"/>
      <w:lvlText w:val="•"/>
      <w:lvlJc w:val="left"/>
      <w:pPr>
        <w:ind w:left="2170" w:hanging="250"/>
      </w:pPr>
      <w:rPr>
        <w:rFonts w:hint="default"/>
        <w:lang w:val="tr-TR" w:eastAsia="tr-TR" w:bidi="tr-TR"/>
      </w:rPr>
    </w:lvl>
  </w:abstractNum>
  <w:abstractNum w:abstractNumId="6" w15:restartNumberingAfterBreak="0">
    <w:nsid w:val="03AB7518"/>
    <w:multiLevelType w:val="hybridMultilevel"/>
    <w:tmpl w:val="B3986328"/>
    <w:lvl w:ilvl="0" w:tplc="91E0AA9C">
      <w:start w:val="25"/>
      <w:numFmt w:val="lowerLetter"/>
      <w:lvlText w:val="%1)"/>
      <w:lvlJc w:val="left"/>
      <w:pPr>
        <w:ind w:left="1863" w:hanging="260"/>
      </w:pPr>
      <w:rPr>
        <w:rFonts w:ascii="Times New Roman" w:eastAsia="Times New Roman" w:hAnsi="Times New Roman" w:cs="Times New Roman" w:hint="default"/>
        <w:spacing w:val="-5"/>
        <w:w w:val="100"/>
        <w:sz w:val="24"/>
        <w:szCs w:val="24"/>
        <w:lang w:val="tr-TR" w:eastAsia="tr-TR" w:bidi="tr-TR"/>
      </w:rPr>
    </w:lvl>
    <w:lvl w:ilvl="1" w:tplc="B27A826E">
      <w:numFmt w:val="bullet"/>
      <w:lvlText w:val="•"/>
      <w:lvlJc w:val="left"/>
      <w:pPr>
        <w:ind w:left="2760" w:hanging="260"/>
      </w:pPr>
      <w:rPr>
        <w:rFonts w:hint="default"/>
        <w:lang w:val="tr-TR" w:eastAsia="tr-TR" w:bidi="tr-TR"/>
      </w:rPr>
    </w:lvl>
    <w:lvl w:ilvl="2" w:tplc="5276F17E">
      <w:numFmt w:val="bullet"/>
      <w:lvlText w:val="•"/>
      <w:lvlJc w:val="left"/>
      <w:pPr>
        <w:ind w:left="3661" w:hanging="260"/>
      </w:pPr>
      <w:rPr>
        <w:rFonts w:hint="default"/>
        <w:lang w:val="tr-TR" w:eastAsia="tr-TR" w:bidi="tr-TR"/>
      </w:rPr>
    </w:lvl>
    <w:lvl w:ilvl="3" w:tplc="34621910">
      <w:numFmt w:val="bullet"/>
      <w:lvlText w:val="•"/>
      <w:lvlJc w:val="left"/>
      <w:pPr>
        <w:ind w:left="4561" w:hanging="260"/>
      </w:pPr>
      <w:rPr>
        <w:rFonts w:hint="default"/>
        <w:lang w:val="tr-TR" w:eastAsia="tr-TR" w:bidi="tr-TR"/>
      </w:rPr>
    </w:lvl>
    <w:lvl w:ilvl="4" w:tplc="BC0CD104">
      <w:numFmt w:val="bullet"/>
      <w:lvlText w:val="•"/>
      <w:lvlJc w:val="left"/>
      <w:pPr>
        <w:ind w:left="5462" w:hanging="260"/>
      </w:pPr>
      <w:rPr>
        <w:rFonts w:hint="default"/>
        <w:lang w:val="tr-TR" w:eastAsia="tr-TR" w:bidi="tr-TR"/>
      </w:rPr>
    </w:lvl>
    <w:lvl w:ilvl="5" w:tplc="43629A74">
      <w:numFmt w:val="bullet"/>
      <w:lvlText w:val="•"/>
      <w:lvlJc w:val="left"/>
      <w:pPr>
        <w:ind w:left="6363" w:hanging="260"/>
      </w:pPr>
      <w:rPr>
        <w:rFonts w:hint="default"/>
        <w:lang w:val="tr-TR" w:eastAsia="tr-TR" w:bidi="tr-TR"/>
      </w:rPr>
    </w:lvl>
    <w:lvl w:ilvl="6" w:tplc="BC3CD004">
      <w:numFmt w:val="bullet"/>
      <w:lvlText w:val="•"/>
      <w:lvlJc w:val="left"/>
      <w:pPr>
        <w:ind w:left="7263" w:hanging="260"/>
      </w:pPr>
      <w:rPr>
        <w:rFonts w:hint="default"/>
        <w:lang w:val="tr-TR" w:eastAsia="tr-TR" w:bidi="tr-TR"/>
      </w:rPr>
    </w:lvl>
    <w:lvl w:ilvl="7" w:tplc="C2A0214E">
      <w:numFmt w:val="bullet"/>
      <w:lvlText w:val="•"/>
      <w:lvlJc w:val="left"/>
      <w:pPr>
        <w:ind w:left="8164" w:hanging="260"/>
      </w:pPr>
      <w:rPr>
        <w:rFonts w:hint="default"/>
        <w:lang w:val="tr-TR" w:eastAsia="tr-TR" w:bidi="tr-TR"/>
      </w:rPr>
    </w:lvl>
    <w:lvl w:ilvl="8" w:tplc="06ECD0B6">
      <w:numFmt w:val="bullet"/>
      <w:lvlText w:val="•"/>
      <w:lvlJc w:val="left"/>
      <w:pPr>
        <w:ind w:left="9065" w:hanging="260"/>
      </w:pPr>
      <w:rPr>
        <w:rFonts w:hint="default"/>
        <w:lang w:val="tr-TR" w:eastAsia="tr-TR" w:bidi="tr-TR"/>
      </w:rPr>
    </w:lvl>
  </w:abstractNum>
  <w:abstractNum w:abstractNumId="7" w15:restartNumberingAfterBreak="0">
    <w:nsid w:val="03B3130D"/>
    <w:multiLevelType w:val="hybridMultilevel"/>
    <w:tmpl w:val="219A6140"/>
    <w:lvl w:ilvl="0" w:tplc="579A0C4E">
      <w:start w:val="1"/>
      <w:numFmt w:val="lowerLetter"/>
      <w:lvlText w:val="%1)"/>
      <w:lvlJc w:val="left"/>
      <w:pPr>
        <w:ind w:left="293" w:hanging="185"/>
      </w:pPr>
      <w:rPr>
        <w:rFonts w:ascii="Times New Roman" w:eastAsia="Times New Roman" w:hAnsi="Times New Roman" w:cs="Times New Roman" w:hint="default"/>
        <w:spacing w:val="-2"/>
        <w:w w:val="100"/>
        <w:sz w:val="18"/>
        <w:szCs w:val="18"/>
        <w:lang w:val="tr-TR" w:eastAsia="tr-TR" w:bidi="tr-TR"/>
      </w:rPr>
    </w:lvl>
    <w:lvl w:ilvl="1" w:tplc="82B86F84">
      <w:numFmt w:val="bullet"/>
      <w:lvlText w:val="•"/>
      <w:lvlJc w:val="left"/>
      <w:pPr>
        <w:ind w:left="452" w:hanging="185"/>
      </w:pPr>
      <w:rPr>
        <w:rFonts w:hint="default"/>
        <w:lang w:val="tr-TR" w:eastAsia="tr-TR" w:bidi="tr-TR"/>
      </w:rPr>
    </w:lvl>
    <w:lvl w:ilvl="2" w:tplc="ABA6ABC4">
      <w:numFmt w:val="bullet"/>
      <w:lvlText w:val="•"/>
      <w:lvlJc w:val="left"/>
      <w:pPr>
        <w:ind w:left="605" w:hanging="185"/>
      </w:pPr>
      <w:rPr>
        <w:rFonts w:hint="default"/>
        <w:lang w:val="tr-TR" w:eastAsia="tr-TR" w:bidi="tr-TR"/>
      </w:rPr>
    </w:lvl>
    <w:lvl w:ilvl="3" w:tplc="2BDE6418">
      <w:numFmt w:val="bullet"/>
      <w:lvlText w:val="•"/>
      <w:lvlJc w:val="left"/>
      <w:pPr>
        <w:ind w:left="758" w:hanging="185"/>
      </w:pPr>
      <w:rPr>
        <w:rFonts w:hint="default"/>
        <w:lang w:val="tr-TR" w:eastAsia="tr-TR" w:bidi="tr-TR"/>
      </w:rPr>
    </w:lvl>
    <w:lvl w:ilvl="4" w:tplc="872AF874">
      <w:numFmt w:val="bullet"/>
      <w:lvlText w:val="•"/>
      <w:lvlJc w:val="left"/>
      <w:pPr>
        <w:ind w:left="911" w:hanging="185"/>
      </w:pPr>
      <w:rPr>
        <w:rFonts w:hint="default"/>
        <w:lang w:val="tr-TR" w:eastAsia="tr-TR" w:bidi="tr-TR"/>
      </w:rPr>
    </w:lvl>
    <w:lvl w:ilvl="5" w:tplc="0FEE9D84">
      <w:numFmt w:val="bullet"/>
      <w:lvlText w:val="•"/>
      <w:lvlJc w:val="left"/>
      <w:pPr>
        <w:ind w:left="1064" w:hanging="185"/>
      </w:pPr>
      <w:rPr>
        <w:rFonts w:hint="default"/>
        <w:lang w:val="tr-TR" w:eastAsia="tr-TR" w:bidi="tr-TR"/>
      </w:rPr>
    </w:lvl>
    <w:lvl w:ilvl="6" w:tplc="76F87D60">
      <w:numFmt w:val="bullet"/>
      <w:lvlText w:val="•"/>
      <w:lvlJc w:val="left"/>
      <w:pPr>
        <w:ind w:left="1216" w:hanging="185"/>
      </w:pPr>
      <w:rPr>
        <w:rFonts w:hint="default"/>
        <w:lang w:val="tr-TR" w:eastAsia="tr-TR" w:bidi="tr-TR"/>
      </w:rPr>
    </w:lvl>
    <w:lvl w:ilvl="7" w:tplc="499AFF2C">
      <w:numFmt w:val="bullet"/>
      <w:lvlText w:val="•"/>
      <w:lvlJc w:val="left"/>
      <w:pPr>
        <w:ind w:left="1369" w:hanging="185"/>
      </w:pPr>
      <w:rPr>
        <w:rFonts w:hint="default"/>
        <w:lang w:val="tr-TR" w:eastAsia="tr-TR" w:bidi="tr-TR"/>
      </w:rPr>
    </w:lvl>
    <w:lvl w:ilvl="8" w:tplc="08FE59AE">
      <w:numFmt w:val="bullet"/>
      <w:lvlText w:val="•"/>
      <w:lvlJc w:val="left"/>
      <w:pPr>
        <w:ind w:left="1522" w:hanging="185"/>
      </w:pPr>
      <w:rPr>
        <w:rFonts w:hint="default"/>
        <w:lang w:val="tr-TR" w:eastAsia="tr-TR" w:bidi="tr-TR"/>
      </w:rPr>
    </w:lvl>
  </w:abstractNum>
  <w:abstractNum w:abstractNumId="8" w15:restartNumberingAfterBreak="0">
    <w:nsid w:val="03C36D52"/>
    <w:multiLevelType w:val="hybridMultilevel"/>
    <w:tmpl w:val="7C66ECD2"/>
    <w:lvl w:ilvl="0" w:tplc="C3EE3888">
      <w:start w:val="1"/>
      <w:numFmt w:val="lowerLetter"/>
      <w:lvlText w:val="(%1)"/>
      <w:lvlJc w:val="left"/>
      <w:pPr>
        <w:ind w:left="380" w:hanging="273"/>
      </w:pPr>
      <w:rPr>
        <w:rFonts w:ascii="Times New Roman" w:eastAsia="Times New Roman" w:hAnsi="Times New Roman" w:cs="Times New Roman" w:hint="default"/>
        <w:w w:val="99"/>
        <w:sz w:val="20"/>
        <w:szCs w:val="20"/>
        <w:lang w:val="tr-TR" w:eastAsia="tr-TR" w:bidi="tr-TR"/>
      </w:rPr>
    </w:lvl>
    <w:lvl w:ilvl="1" w:tplc="125CB768">
      <w:numFmt w:val="bullet"/>
      <w:lvlText w:val="•"/>
      <w:lvlJc w:val="left"/>
      <w:pPr>
        <w:ind w:left="511" w:hanging="273"/>
      </w:pPr>
      <w:rPr>
        <w:rFonts w:hint="default"/>
        <w:lang w:val="tr-TR" w:eastAsia="tr-TR" w:bidi="tr-TR"/>
      </w:rPr>
    </w:lvl>
    <w:lvl w:ilvl="2" w:tplc="96B410F8">
      <w:numFmt w:val="bullet"/>
      <w:lvlText w:val="•"/>
      <w:lvlJc w:val="left"/>
      <w:pPr>
        <w:ind w:left="643" w:hanging="273"/>
      </w:pPr>
      <w:rPr>
        <w:rFonts w:hint="default"/>
        <w:lang w:val="tr-TR" w:eastAsia="tr-TR" w:bidi="tr-TR"/>
      </w:rPr>
    </w:lvl>
    <w:lvl w:ilvl="3" w:tplc="6A2EF9A2">
      <w:numFmt w:val="bullet"/>
      <w:lvlText w:val="•"/>
      <w:lvlJc w:val="left"/>
      <w:pPr>
        <w:ind w:left="775" w:hanging="273"/>
      </w:pPr>
      <w:rPr>
        <w:rFonts w:hint="default"/>
        <w:lang w:val="tr-TR" w:eastAsia="tr-TR" w:bidi="tr-TR"/>
      </w:rPr>
    </w:lvl>
    <w:lvl w:ilvl="4" w:tplc="7D00D39C">
      <w:numFmt w:val="bullet"/>
      <w:lvlText w:val="•"/>
      <w:lvlJc w:val="left"/>
      <w:pPr>
        <w:ind w:left="907" w:hanging="273"/>
      </w:pPr>
      <w:rPr>
        <w:rFonts w:hint="default"/>
        <w:lang w:val="tr-TR" w:eastAsia="tr-TR" w:bidi="tr-TR"/>
      </w:rPr>
    </w:lvl>
    <w:lvl w:ilvl="5" w:tplc="B4104F7E">
      <w:numFmt w:val="bullet"/>
      <w:lvlText w:val="•"/>
      <w:lvlJc w:val="left"/>
      <w:pPr>
        <w:ind w:left="1039" w:hanging="273"/>
      </w:pPr>
      <w:rPr>
        <w:rFonts w:hint="default"/>
        <w:lang w:val="tr-TR" w:eastAsia="tr-TR" w:bidi="tr-TR"/>
      </w:rPr>
    </w:lvl>
    <w:lvl w:ilvl="6" w:tplc="FCEEF2B2">
      <w:numFmt w:val="bullet"/>
      <w:lvlText w:val="•"/>
      <w:lvlJc w:val="left"/>
      <w:pPr>
        <w:ind w:left="1171" w:hanging="273"/>
      </w:pPr>
      <w:rPr>
        <w:rFonts w:hint="default"/>
        <w:lang w:val="tr-TR" w:eastAsia="tr-TR" w:bidi="tr-TR"/>
      </w:rPr>
    </w:lvl>
    <w:lvl w:ilvl="7" w:tplc="1AE63236">
      <w:numFmt w:val="bullet"/>
      <w:lvlText w:val="•"/>
      <w:lvlJc w:val="left"/>
      <w:pPr>
        <w:ind w:left="1303" w:hanging="273"/>
      </w:pPr>
      <w:rPr>
        <w:rFonts w:hint="default"/>
        <w:lang w:val="tr-TR" w:eastAsia="tr-TR" w:bidi="tr-TR"/>
      </w:rPr>
    </w:lvl>
    <w:lvl w:ilvl="8" w:tplc="C5B2F006">
      <w:numFmt w:val="bullet"/>
      <w:lvlText w:val="•"/>
      <w:lvlJc w:val="left"/>
      <w:pPr>
        <w:ind w:left="1435" w:hanging="273"/>
      </w:pPr>
      <w:rPr>
        <w:rFonts w:hint="default"/>
        <w:lang w:val="tr-TR" w:eastAsia="tr-TR" w:bidi="tr-TR"/>
      </w:rPr>
    </w:lvl>
  </w:abstractNum>
  <w:abstractNum w:abstractNumId="9" w15:restartNumberingAfterBreak="0">
    <w:nsid w:val="040A13C5"/>
    <w:multiLevelType w:val="hybridMultilevel"/>
    <w:tmpl w:val="4CE664DE"/>
    <w:lvl w:ilvl="0" w:tplc="2C507B3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9EE1572">
      <w:numFmt w:val="bullet"/>
      <w:lvlText w:val="•"/>
      <w:lvlJc w:val="left"/>
      <w:pPr>
        <w:ind w:left="376" w:hanging="250"/>
      </w:pPr>
      <w:rPr>
        <w:rFonts w:hint="default"/>
        <w:lang w:val="tr-TR" w:eastAsia="tr-TR" w:bidi="tr-TR"/>
      </w:rPr>
    </w:lvl>
    <w:lvl w:ilvl="2" w:tplc="1E4A6530">
      <w:numFmt w:val="bullet"/>
      <w:lvlText w:val="•"/>
      <w:lvlJc w:val="left"/>
      <w:pPr>
        <w:ind w:left="632" w:hanging="250"/>
      </w:pPr>
      <w:rPr>
        <w:rFonts w:hint="default"/>
        <w:lang w:val="tr-TR" w:eastAsia="tr-TR" w:bidi="tr-TR"/>
      </w:rPr>
    </w:lvl>
    <w:lvl w:ilvl="3" w:tplc="5EE8794A">
      <w:numFmt w:val="bullet"/>
      <w:lvlText w:val="•"/>
      <w:lvlJc w:val="left"/>
      <w:pPr>
        <w:ind w:left="888" w:hanging="250"/>
      </w:pPr>
      <w:rPr>
        <w:rFonts w:hint="default"/>
        <w:lang w:val="tr-TR" w:eastAsia="tr-TR" w:bidi="tr-TR"/>
      </w:rPr>
    </w:lvl>
    <w:lvl w:ilvl="4" w:tplc="944CAEFC">
      <w:numFmt w:val="bullet"/>
      <w:lvlText w:val="•"/>
      <w:lvlJc w:val="left"/>
      <w:pPr>
        <w:ind w:left="1145" w:hanging="250"/>
      </w:pPr>
      <w:rPr>
        <w:rFonts w:hint="default"/>
        <w:lang w:val="tr-TR" w:eastAsia="tr-TR" w:bidi="tr-TR"/>
      </w:rPr>
    </w:lvl>
    <w:lvl w:ilvl="5" w:tplc="785CFD00">
      <w:numFmt w:val="bullet"/>
      <w:lvlText w:val="•"/>
      <w:lvlJc w:val="left"/>
      <w:pPr>
        <w:ind w:left="1401" w:hanging="250"/>
      </w:pPr>
      <w:rPr>
        <w:rFonts w:hint="default"/>
        <w:lang w:val="tr-TR" w:eastAsia="tr-TR" w:bidi="tr-TR"/>
      </w:rPr>
    </w:lvl>
    <w:lvl w:ilvl="6" w:tplc="91887B04">
      <w:numFmt w:val="bullet"/>
      <w:lvlText w:val="•"/>
      <w:lvlJc w:val="left"/>
      <w:pPr>
        <w:ind w:left="1657" w:hanging="250"/>
      </w:pPr>
      <w:rPr>
        <w:rFonts w:hint="default"/>
        <w:lang w:val="tr-TR" w:eastAsia="tr-TR" w:bidi="tr-TR"/>
      </w:rPr>
    </w:lvl>
    <w:lvl w:ilvl="7" w:tplc="A3A687A2">
      <w:numFmt w:val="bullet"/>
      <w:lvlText w:val="•"/>
      <w:lvlJc w:val="left"/>
      <w:pPr>
        <w:ind w:left="1914" w:hanging="250"/>
      </w:pPr>
      <w:rPr>
        <w:rFonts w:hint="default"/>
        <w:lang w:val="tr-TR" w:eastAsia="tr-TR" w:bidi="tr-TR"/>
      </w:rPr>
    </w:lvl>
    <w:lvl w:ilvl="8" w:tplc="E0560202">
      <w:numFmt w:val="bullet"/>
      <w:lvlText w:val="•"/>
      <w:lvlJc w:val="left"/>
      <w:pPr>
        <w:ind w:left="2170" w:hanging="250"/>
      </w:pPr>
      <w:rPr>
        <w:rFonts w:hint="default"/>
        <w:lang w:val="tr-TR" w:eastAsia="tr-TR" w:bidi="tr-TR"/>
      </w:rPr>
    </w:lvl>
  </w:abstractNum>
  <w:abstractNum w:abstractNumId="10" w15:restartNumberingAfterBreak="0">
    <w:nsid w:val="04B5386B"/>
    <w:multiLevelType w:val="hybridMultilevel"/>
    <w:tmpl w:val="2DAC8D64"/>
    <w:lvl w:ilvl="0" w:tplc="AE881F8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D34A7EC6">
      <w:numFmt w:val="bullet"/>
      <w:lvlText w:val="•"/>
      <w:lvlJc w:val="left"/>
      <w:pPr>
        <w:ind w:left="259" w:hanging="273"/>
      </w:pPr>
      <w:rPr>
        <w:rFonts w:hint="default"/>
        <w:lang w:val="tr-TR" w:eastAsia="tr-TR" w:bidi="tr-TR"/>
      </w:rPr>
    </w:lvl>
    <w:lvl w:ilvl="2" w:tplc="E93ADFBE">
      <w:numFmt w:val="bullet"/>
      <w:lvlText w:val="•"/>
      <w:lvlJc w:val="left"/>
      <w:pPr>
        <w:ind w:left="419" w:hanging="273"/>
      </w:pPr>
      <w:rPr>
        <w:rFonts w:hint="default"/>
        <w:lang w:val="tr-TR" w:eastAsia="tr-TR" w:bidi="tr-TR"/>
      </w:rPr>
    </w:lvl>
    <w:lvl w:ilvl="3" w:tplc="0C6AA36A">
      <w:numFmt w:val="bullet"/>
      <w:lvlText w:val="•"/>
      <w:lvlJc w:val="left"/>
      <w:pPr>
        <w:ind w:left="579" w:hanging="273"/>
      </w:pPr>
      <w:rPr>
        <w:rFonts w:hint="default"/>
        <w:lang w:val="tr-TR" w:eastAsia="tr-TR" w:bidi="tr-TR"/>
      </w:rPr>
    </w:lvl>
    <w:lvl w:ilvl="4" w:tplc="87CACC60">
      <w:numFmt w:val="bullet"/>
      <w:lvlText w:val="•"/>
      <w:lvlJc w:val="left"/>
      <w:pPr>
        <w:ind w:left="739" w:hanging="273"/>
      </w:pPr>
      <w:rPr>
        <w:rFonts w:hint="default"/>
        <w:lang w:val="tr-TR" w:eastAsia="tr-TR" w:bidi="tr-TR"/>
      </w:rPr>
    </w:lvl>
    <w:lvl w:ilvl="5" w:tplc="043E33F6">
      <w:numFmt w:val="bullet"/>
      <w:lvlText w:val="•"/>
      <w:lvlJc w:val="left"/>
      <w:pPr>
        <w:ind w:left="899" w:hanging="273"/>
      </w:pPr>
      <w:rPr>
        <w:rFonts w:hint="default"/>
        <w:lang w:val="tr-TR" w:eastAsia="tr-TR" w:bidi="tr-TR"/>
      </w:rPr>
    </w:lvl>
    <w:lvl w:ilvl="6" w:tplc="C99C07D0">
      <w:numFmt w:val="bullet"/>
      <w:lvlText w:val="•"/>
      <w:lvlJc w:val="left"/>
      <w:pPr>
        <w:ind w:left="1059" w:hanging="273"/>
      </w:pPr>
      <w:rPr>
        <w:rFonts w:hint="default"/>
        <w:lang w:val="tr-TR" w:eastAsia="tr-TR" w:bidi="tr-TR"/>
      </w:rPr>
    </w:lvl>
    <w:lvl w:ilvl="7" w:tplc="258E0ED2">
      <w:numFmt w:val="bullet"/>
      <w:lvlText w:val="•"/>
      <w:lvlJc w:val="left"/>
      <w:pPr>
        <w:ind w:left="1219" w:hanging="273"/>
      </w:pPr>
      <w:rPr>
        <w:rFonts w:hint="default"/>
        <w:lang w:val="tr-TR" w:eastAsia="tr-TR" w:bidi="tr-TR"/>
      </w:rPr>
    </w:lvl>
    <w:lvl w:ilvl="8" w:tplc="D320ECD0">
      <w:numFmt w:val="bullet"/>
      <w:lvlText w:val="•"/>
      <w:lvlJc w:val="left"/>
      <w:pPr>
        <w:ind w:left="1379" w:hanging="273"/>
      </w:pPr>
      <w:rPr>
        <w:rFonts w:hint="default"/>
        <w:lang w:val="tr-TR" w:eastAsia="tr-TR" w:bidi="tr-TR"/>
      </w:rPr>
    </w:lvl>
  </w:abstractNum>
  <w:abstractNum w:abstractNumId="11" w15:restartNumberingAfterBreak="0">
    <w:nsid w:val="06081106"/>
    <w:multiLevelType w:val="hybridMultilevel"/>
    <w:tmpl w:val="907696CC"/>
    <w:lvl w:ilvl="0" w:tplc="B478E9A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BB2329A">
      <w:numFmt w:val="bullet"/>
      <w:lvlText w:val="•"/>
      <w:lvlJc w:val="left"/>
      <w:pPr>
        <w:ind w:left="376" w:hanging="250"/>
      </w:pPr>
      <w:rPr>
        <w:rFonts w:hint="default"/>
        <w:lang w:val="tr-TR" w:eastAsia="tr-TR" w:bidi="tr-TR"/>
      </w:rPr>
    </w:lvl>
    <w:lvl w:ilvl="2" w:tplc="C660D1D2">
      <w:numFmt w:val="bullet"/>
      <w:lvlText w:val="•"/>
      <w:lvlJc w:val="left"/>
      <w:pPr>
        <w:ind w:left="632" w:hanging="250"/>
      </w:pPr>
      <w:rPr>
        <w:rFonts w:hint="default"/>
        <w:lang w:val="tr-TR" w:eastAsia="tr-TR" w:bidi="tr-TR"/>
      </w:rPr>
    </w:lvl>
    <w:lvl w:ilvl="3" w:tplc="FC7828A0">
      <w:numFmt w:val="bullet"/>
      <w:lvlText w:val="•"/>
      <w:lvlJc w:val="left"/>
      <w:pPr>
        <w:ind w:left="888" w:hanging="250"/>
      </w:pPr>
      <w:rPr>
        <w:rFonts w:hint="default"/>
        <w:lang w:val="tr-TR" w:eastAsia="tr-TR" w:bidi="tr-TR"/>
      </w:rPr>
    </w:lvl>
    <w:lvl w:ilvl="4" w:tplc="E75EB25A">
      <w:numFmt w:val="bullet"/>
      <w:lvlText w:val="•"/>
      <w:lvlJc w:val="left"/>
      <w:pPr>
        <w:ind w:left="1145" w:hanging="250"/>
      </w:pPr>
      <w:rPr>
        <w:rFonts w:hint="default"/>
        <w:lang w:val="tr-TR" w:eastAsia="tr-TR" w:bidi="tr-TR"/>
      </w:rPr>
    </w:lvl>
    <w:lvl w:ilvl="5" w:tplc="CB1800C6">
      <w:numFmt w:val="bullet"/>
      <w:lvlText w:val="•"/>
      <w:lvlJc w:val="left"/>
      <w:pPr>
        <w:ind w:left="1401" w:hanging="250"/>
      </w:pPr>
      <w:rPr>
        <w:rFonts w:hint="default"/>
        <w:lang w:val="tr-TR" w:eastAsia="tr-TR" w:bidi="tr-TR"/>
      </w:rPr>
    </w:lvl>
    <w:lvl w:ilvl="6" w:tplc="02A493BA">
      <w:numFmt w:val="bullet"/>
      <w:lvlText w:val="•"/>
      <w:lvlJc w:val="left"/>
      <w:pPr>
        <w:ind w:left="1657" w:hanging="250"/>
      </w:pPr>
      <w:rPr>
        <w:rFonts w:hint="default"/>
        <w:lang w:val="tr-TR" w:eastAsia="tr-TR" w:bidi="tr-TR"/>
      </w:rPr>
    </w:lvl>
    <w:lvl w:ilvl="7" w:tplc="B22AA9A6">
      <w:numFmt w:val="bullet"/>
      <w:lvlText w:val="•"/>
      <w:lvlJc w:val="left"/>
      <w:pPr>
        <w:ind w:left="1914" w:hanging="250"/>
      </w:pPr>
      <w:rPr>
        <w:rFonts w:hint="default"/>
        <w:lang w:val="tr-TR" w:eastAsia="tr-TR" w:bidi="tr-TR"/>
      </w:rPr>
    </w:lvl>
    <w:lvl w:ilvl="8" w:tplc="BF8286C0">
      <w:numFmt w:val="bullet"/>
      <w:lvlText w:val="•"/>
      <w:lvlJc w:val="left"/>
      <w:pPr>
        <w:ind w:left="2170" w:hanging="250"/>
      </w:pPr>
      <w:rPr>
        <w:rFonts w:hint="default"/>
        <w:lang w:val="tr-TR" w:eastAsia="tr-TR" w:bidi="tr-TR"/>
      </w:rPr>
    </w:lvl>
  </w:abstractNum>
  <w:abstractNum w:abstractNumId="12" w15:restartNumberingAfterBreak="0">
    <w:nsid w:val="072F3720"/>
    <w:multiLevelType w:val="hybridMultilevel"/>
    <w:tmpl w:val="FF840160"/>
    <w:lvl w:ilvl="0" w:tplc="33D24C6E">
      <w:start w:val="2"/>
      <w:numFmt w:val="decimal"/>
      <w:lvlText w:val="(%1)"/>
      <w:lvlJc w:val="left"/>
      <w:pPr>
        <w:ind w:left="1942" w:hanging="339"/>
      </w:pPr>
      <w:rPr>
        <w:rFonts w:ascii="Times New Roman" w:eastAsia="Times New Roman" w:hAnsi="Times New Roman" w:cs="Times New Roman" w:hint="default"/>
        <w:w w:val="100"/>
        <w:sz w:val="24"/>
        <w:szCs w:val="24"/>
        <w:lang w:val="tr-TR" w:eastAsia="tr-TR" w:bidi="tr-TR"/>
      </w:rPr>
    </w:lvl>
    <w:lvl w:ilvl="1" w:tplc="A3A46BE2">
      <w:numFmt w:val="bullet"/>
      <w:lvlText w:val="•"/>
      <w:lvlJc w:val="left"/>
      <w:pPr>
        <w:ind w:left="2832" w:hanging="339"/>
      </w:pPr>
      <w:rPr>
        <w:rFonts w:hint="default"/>
        <w:lang w:val="tr-TR" w:eastAsia="tr-TR" w:bidi="tr-TR"/>
      </w:rPr>
    </w:lvl>
    <w:lvl w:ilvl="2" w:tplc="29C017BC">
      <w:numFmt w:val="bullet"/>
      <w:lvlText w:val="•"/>
      <w:lvlJc w:val="left"/>
      <w:pPr>
        <w:ind w:left="3725" w:hanging="339"/>
      </w:pPr>
      <w:rPr>
        <w:rFonts w:hint="default"/>
        <w:lang w:val="tr-TR" w:eastAsia="tr-TR" w:bidi="tr-TR"/>
      </w:rPr>
    </w:lvl>
    <w:lvl w:ilvl="3" w:tplc="D88CECD8">
      <w:numFmt w:val="bullet"/>
      <w:lvlText w:val="•"/>
      <w:lvlJc w:val="left"/>
      <w:pPr>
        <w:ind w:left="4617" w:hanging="339"/>
      </w:pPr>
      <w:rPr>
        <w:rFonts w:hint="default"/>
        <w:lang w:val="tr-TR" w:eastAsia="tr-TR" w:bidi="tr-TR"/>
      </w:rPr>
    </w:lvl>
    <w:lvl w:ilvl="4" w:tplc="E0907356">
      <w:numFmt w:val="bullet"/>
      <w:lvlText w:val="•"/>
      <w:lvlJc w:val="left"/>
      <w:pPr>
        <w:ind w:left="5510" w:hanging="339"/>
      </w:pPr>
      <w:rPr>
        <w:rFonts w:hint="default"/>
        <w:lang w:val="tr-TR" w:eastAsia="tr-TR" w:bidi="tr-TR"/>
      </w:rPr>
    </w:lvl>
    <w:lvl w:ilvl="5" w:tplc="4BFA1266">
      <w:numFmt w:val="bullet"/>
      <w:lvlText w:val="•"/>
      <w:lvlJc w:val="left"/>
      <w:pPr>
        <w:ind w:left="6403" w:hanging="339"/>
      </w:pPr>
      <w:rPr>
        <w:rFonts w:hint="default"/>
        <w:lang w:val="tr-TR" w:eastAsia="tr-TR" w:bidi="tr-TR"/>
      </w:rPr>
    </w:lvl>
    <w:lvl w:ilvl="6" w:tplc="52C85CD8">
      <w:numFmt w:val="bullet"/>
      <w:lvlText w:val="•"/>
      <w:lvlJc w:val="left"/>
      <w:pPr>
        <w:ind w:left="7295" w:hanging="339"/>
      </w:pPr>
      <w:rPr>
        <w:rFonts w:hint="default"/>
        <w:lang w:val="tr-TR" w:eastAsia="tr-TR" w:bidi="tr-TR"/>
      </w:rPr>
    </w:lvl>
    <w:lvl w:ilvl="7" w:tplc="2D2E9ACE">
      <w:numFmt w:val="bullet"/>
      <w:lvlText w:val="•"/>
      <w:lvlJc w:val="left"/>
      <w:pPr>
        <w:ind w:left="8188" w:hanging="339"/>
      </w:pPr>
      <w:rPr>
        <w:rFonts w:hint="default"/>
        <w:lang w:val="tr-TR" w:eastAsia="tr-TR" w:bidi="tr-TR"/>
      </w:rPr>
    </w:lvl>
    <w:lvl w:ilvl="8" w:tplc="57ACCF82">
      <w:numFmt w:val="bullet"/>
      <w:lvlText w:val="•"/>
      <w:lvlJc w:val="left"/>
      <w:pPr>
        <w:ind w:left="9081" w:hanging="339"/>
      </w:pPr>
      <w:rPr>
        <w:rFonts w:hint="default"/>
        <w:lang w:val="tr-TR" w:eastAsia="tr-TR" w:bidi="tr-TR"/>
      </w:rPr>
    </w:lvl>
  </w:abstractNum>
  <w:abstractNum w:abstractNumId="13" w15:restartNumberingAfterBreak="0">
    <w:nsid w:val="07876806"/>
    <w:multiLevelType w:val="hybridMultilevel"/>
    <w:tmpl w:val="FAC641FE"/>
    <w:lvl w:ilvl="0" w:tplc="344CC908">
      <w:start w:val="1"/>
      <w:numFmt w:val="lowerLetter"/>
      <w:lvlText w:val="%1)"/>
      <w:lvlJc w:val="left"/>
      <w:pPr>
        <w:ind w:left="896" w:hanging="271"/>
      </w:pPr>
      <w:rPr>
        <w:rFonts w:ascii="Times New Roman" w:eastAsia="Times New Roman" w:hAnsi="Times New Roman" w:cs="Times New Roman" w:hint="default"/>
        <w:spacing w:val="-1"/>
        <w:w w:val="100"/>
        <w:sz w:val="24"/>
        <w:szCs w:val="24"/>
        <w:lang w:val="tr-TR" w:eastAsia="tr-TR" w:bidi="tr-TR"/>
      </w:rPr>
    </w:lvl>
    <w:lvl w:ilvl="1" w:tplc="AC10796A">
      <w:numFmt w:val="bullet"/>
      <w:lvlText w:val="•"/>
      <w:lvlJc w:val="left"/>
      <w:pPr>
        <w:ind w:left="1896" w:hanging="271"/>
      </w:pPr>
      <w:rPr>
        <w:rFonts w:hint="default"/>
        <w:lang w:val="tr-TR" w:eastAsia="tr-TR" w:bidi="tr-TR"/>
      </w:rPr>
    </w:lvl>
    <w:lvl w:ilvl="2" w:tplc="744E579E">
      <w:numFmt w:val="bullet"/>
      <w:lvlText w:val="•"/>
      <w:lvlJc w:val="left"/>
      <w:pPr>
        <w:ind w:left="2893" w:hanging="271"/>
      </w:pPr>
      <w:rPr>
        <w:rFonts w:hint="default"/>
        <w:lang w:val="tr-TR" w:eastAsia="tr-TR" w:bidi="tr-TR"/>
      </w:rPr>
    </w:lvl>
    <w:lvl w:ilvl="3" w:tplc="C4F09E52">
      <w:numFmt w:val="bullet"/>
      <w:lvlText w:val="•"/>
      <w:lvlJc w:val="left"/>
      <w:pPr>
        <w:ind w:left="3889" w:hanging="271"/>
      </w:pPr>
      <w:rPr>
        <w:rFonts w:hint="default"/>
        <w:lang w:val="tr-TR" w:eastAsia="tr-TR" w:bidi="tr-TR"/>
      </w:rPr>
    </w:lvl>
    <w:lvl w:ilvl="4" w:tplc="18FE2D64">
      <w:numFmt w:val="bullet"/>
      <w:lvlText w:val="•"/>
      <w:lvlJc w:val="left"/>
      <w:pPr>
        <w:ind w:left="4886" w:hanging="271"/>
      </w:pPr>
      <w:rPr>
        <w:rFonts w:hint="default"/>
        <w:lang w:val="tr-TR" w:eastAsia="tr-TR" w:bidi="tr-TR"/>
      </w:rPr>
    </w:lvl>
    <w:lvl w:ilvl="5" w:tplc="B7246030">
      <w:numFmt w:val="bullet"/>
      <w:lvlText w:val="•"/>
      <w:lvlJc w:val="left"/>
      <w:pPr>
        <w:ind w:left="5883" w:hanging="271"/>
      </w:pPr>
      <w:rPr>
        <w:rFonts w:hint="default"/>
        <w:lang w:val="tr-TR" w:eastAsia="tr-TR" w:bidi="tr-TR"/>
      </w:rPr>
    </w:lvl>
    <w:lvl w:ilvl="6" w:tplc="6E38B7E0">
      <w:numFmt w:val="bullet"/>
      <w:lvlText w:val="•"/>
      <w:lvlJc w:val="left"/>
      <w:pPr>
        <w:ind w:left="6879" w:hanging="271"/>
      </w:pPr>
      <w:rPr>
        <w:rFonts w:hint="default"/>
        <w:lang w:val="tr-TR" w:eastAsia="tr-TR" w:bidi="tr-TR"/>
      </w:rPr>
    </w:lvl>
    <w:lvl w:ilvl="7" w:tplc="BB240AAE">
      <w:numFmt w:val="bullet"/>
      <w:lvlText w:val="•"/>
      <w:lvlJc w:val="left"/>
      <w:pPr>
        <w:ind w:left="7876" w:hanging="271"/>
      </w:pPr>
      <w:rPr>
        <w:rFonts w:hint="default"/>
        <w:lang w:val="tr-TR" w:eastAsia="tr-TR" w:bidi="tr-TR"/>
      </w:rPr>
    </w:lvl>
    <w:lvl w:ilvl="8" w:tplc="22E4F992">
      <w:numFmt w:val="bullet"/>
      <w:lvlText w:val="•"/>
      <w:lvlJc w:val="left"/>
      <w:pPr>
        <w:ind w:left="8873" w:hanging="271"/>
      </w:pPr>
      <w:rPr>
        <w:rFonts w:hint="default"/>
        <w:lang w:val="tr-TR" w:eastAsia="tr-TR" w:bidi="tr-TR"/>
      </w:rPr>
    </w:lvl>
  </w:abstractNum>
  <w:abstractNum w:abstractNumId="14" w15:restartNumberingAfterBreak="0">
    <w:nsid w:val="08887478"/>
    <w:multiLevelType w:val="hybridMultilevel"/>
    <w:tmpl w:val="F5E87740"/>
    <w:lvl w:ilvl="0" w:tplc="5FD83D1A">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5F2A4DD0">
      <w:numFmt w:val="bullet"/>
      <w:lvlText w:val="•"/>
      <w:lvlJc w:val="left"/>
      <w:pPr>
        <w:ind w:left="271" w:hanging="250"/>
      </w:pPr>
      <w:rPr>
        <w:rFonts w:hint="default"/>
        <w:lang w:val="tr-TR" w:eastAsia="tr-TR" w:bidi="tr-TR"/>
      </w:rPr>
    </w:lvl>
    <w:lvl w:ilvl="2" w:tplc="BA20E2EC">
      <w:numFmt w:val="bullet"/>
      <w:lvlText w:val="•"/>
      <w:lvlJc w:val="left"/>
      <w:pPr>
        <w:ind w:left="443" w:hanging="250"/>
      </w:pPr>
      <w:rPr>
        <w:rFonts w:hint="default"/>
        <w:lang w:val="tr-TR" w:eastAsia="tr-TR" w:bidi="tr-TR"/>
      </w:rPr>
    </w:lvl>
    <w:lvl w:ilvl="3" w:tplc="18D05FFE">
      <w:numFmt w:val="bullet"/>
      <w:lvlText w:val="•"/>
      <w:lvlJc w:val="left"/>
      <w:pPr>
        <w:ind w:left="614" w:hanging="250"/>
      </w:pPr>
      <w:rPr>
        <w:rFonts w:hint="default"/>
        <w:lang w:val="tr-TR" w:eastAsia="tr-TR" w:bidi="tr-TR"/>
      </w:rPr>
    </w:lvl>
    <w:lvl w:ilvl="4" w:tplc="27846920">
      <w:numFmt w:val="bullet"/>
      <w:lvlText w:val="•"/>
      <w:lvlJc w:val="left"/>
      <w:pPr>
        <w:ind w:left="786" w:hanging="250"/>
      </w:pPr>
      <w:rPr>
        <w:rFonts w:hint="default"/>
        <w:lang w:val="tr-TR" w:eastAsia="tr-TR" w:bidi="tr-TR"/>
      </w:rPr>
    </w:lvl>
    <w:lvl w:ilvl="5" w:tplc="8AAEB63C">
      <w:numFmt w:val="bullet"/>
      <w:lvlText w:val="•"/>
      <w:lvlJc w:val="left"/>
      <w:pPr>
        <w:ind w:left="957" w:hanging="250"/>
      </w:pPr>
      <w:rPr>
        <w:rFonts w:hint="default"/>
        <w:lang w:val="tr-TR" w:eastAsia="tr-TR" w:bidi="tr-TR"/>
      </w:rPr>
    </w:lvl>
    <w:lvl w:ilvl="6" w:tplc="D1E03608">
      <w:numFmt w:val="bullet"/>
      <w:lvlText w:val="•"/>
      <w:lvlJc w:val="left"/>
      <w:pPr>
        <w:ind w:left="1129" w:hanging="250"/>
      </w:pPr>
      <w:rPr>
        <w:rFonts w:hint="default"/>
        <w:lang w:val="tr-TR" w:eastAsia="tr-TR" w:bidi="tr-TR"/>
      </w:rPr>
    </w:lvl>
    <w:lvl w:ilvl="7" w:tplc="571C33A6">
      <w:numFmt w:val="bullet"/>
      <w:lvlText w:val="•"/>
      <w:lvlJc w:val="left"/>
      <w:pPr>
        <w:ind w:left="1300" w:hanging="250"/>
      </w:pPr>
      <w:rPr>
        <w:rFonts w:hint="default"/>
        <w:lang w:val="tr-TR" w:eastAsia="tr-TR" w:bidi="tr-TR"/>
      </w:rPr>
    </w:lvl>
    <w:lvl w:ilvl="8" w:tplc="C5444C6E">
      <w:numFmt w:val="bullet"/>
      <w:lvlText w:val="•"/>
      <w:lvlJc w:val="left"/>
      <w:pPr>
        <w:ind w:left="1472" w:hanging="250"/>
      </w:pPr>
      <w:rPr>
        <w:rFonts w:hint="default"/>
        <w:lang w:val="tr-TR" w:eastAsia="tr-TR" w:bidi="tr-TR"/>
      </w:rPr>
    </w:lvl>
  </w:abstractNum>
  <w:abstractNum w:abstractNumId="15" w15:restartNumberingAfterBreak="0">
    <w:nsid w:val="08EB4015"/>
    <w:multiLevelType w:val="hybridMultilevel"/>
    <w:tmpl w:val="60120CEC"/>
    <w:lvl w:ilvl="0" w:tplc="0994F27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05DE7B2C">
      <w:numFmt w:val="bullet"/>
      <w:lvlText w:val="•"/>
      <w:lvlJc w:val="left"/>
      <w:pPr>
        <w:ind w:left="376" w:hanging="250"/>
      </w:pPr>
      <w:rPr>
        <w:rFonts w:hint="default"/>
        <w:lang w:val="tr-TR" w:eastAsia="tr-TR" w:bidi="tr-TR"/>
      </w:rPr>
    </w:lvl>
    <w:lvl w:ilvl="2" w:tplc="A8403CF0">
      <w:numFmt w:val="bullet"/>
      <w:lvlText w:val="•"/>
      <w:lvlJc w:val="left"/>
      <w:pPr>
        <w:ind w:left="632" w:hanging="250"/>
      </w:pPr>
      <w:rPr>
        <w:rFonts w:hint="default"/>
        <w:lang w:val="tr-TR" w:eastAsia="tr-TR" w:bidi="tr-TR"/>
      </w:rPr>
    </w:lvl>
    <w:lvl w:ilvl="3" w:tplc="15EEC46C">
      <w:numFmt w:val="bullet"/>
      <w:lvlText w:val="•"/>
      <w:lvlJc w:val="left"/>
      <w:pPr>
        <w:ind w:left="888" w:hanging="250"/>
      </w:pPr>
      <w:rPr>
        <w:rFonts w:hint="default"/>
        <w:lang w:val="tr-TR" w:eastAsia="tr-TR" w:bidi="tr-TR"/>
      </w:rPr>
    </w:lvl>
    <w:lvl w:ilvl="4" w:tplc="14D8F69A">
      <w:numFmt w:val="bullet"/>
      <w:lvlText w:val="•"/>
      <w:lvlJc w:val="left"/>
      <w:pPr>
        <w:ind w:left="1145" w:hanging="250"/>
      </w:pPr>
      <w:rPr>
        <w:rFonts w:hint="default"/>
        <w:lang w:val="tr-TR" w:eastAsia="tr-TR" w:bidi="tr-TR"/>
      </w:rPr>
    </w:lvl>
    <w:lvl w:ilvl="5" w:tplc="158AC282">
      <w:numFmt w:val="bullet"/>
      <w:lvlText w:val="•"/>
      <w:lvlJc w:val="left"/>
      <w:pPr>
        <w:ind w:left="1401" w:hanging="250"/>
      </w:pPr>
      <w:rPr>
        <w:rFonts w:hint="default"/>
        <w:lang w:val="tr-TR" w:eastAsia="tr-TR" w:bidi="tr-TR"/>
      </w:rPr>
    </w:lvl>
    <w:lvl w:ilvl="6" w:tplc="712ADFB6">
      <w:numFmt w:val="bullet"/>
      <w:lvlText w:val="•"/>
      <w:lvlJc w:val="left"/>
      <w:pPr>
        <w:ind w:left="1657" w:hanging="250"/>
      </w:pPr>
      <w:rPr>
        <w:rFonts w:hint="default"/>
        <w:lang w:val="tr-TR" w:eastAsia="tr-TR" w:bidi="tr-TR"/>
      </w:rPr>
    </w:lvl>
    <w:lvl w:ilvl="7" w:tplc="045EEC9C">
      <w:numFmt w:val="bullet"/>
      <w:lvlText w:val="•"/>
      <w:lvlJc w:val="left"/>
      <w:pPr>
        <w:ind w:left="1914" w:hanging="250"/>
      </w:pPr>
      <w:rPr>
        <w:rFonts w:hint="default"/>
        <w:lang w:val="tr-TR" w:eastAsia="tr-TR" w:bidi="tr-TR"/>
      </w:rPr>
    </w:lvl>
    <w:lvl w:ilvl="8" w:tplc="E0D29208">
      <w:numFmt w:val="bullet"/>
      <w:lvlText w:val="•"/>
      <w:lvlJc w:val="left"/>
      <w:pPr>
        <w:ind w:left="2170" w:hanging="250"/>
      </w:pPr>
      <w:rPr>
        <w:rFonts w:hint="default"/>
        <w:lang w:val="tr-TR" w:eastAsia="tr-TR" w:bidi="tr-TR"/>
      </w:rPr>
    </w:lvl>
  </w:abstractNum>
  <w:abstractNum w:abstractNumId="16" w15:restartNumberingAfterBreak="0">
    <w:nsid w:val="090F2AF8"/>
    <w:multiLevelType w:val="hybridMultilevel"/>
    <w:tmpl w:val="6BEEF7DE"/>
    <w:lvl w:ilvl="0" w:tplc="CAACD2C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B881A98">
      <w:numFmt w:val="bullet"/>
      <w:lvlText w:val="•"/>
      <w:lvlJc w:val="left"/>
      <w:pPr>
        <w:ind w:left="376" w:hanging="250"/>
      </w:pPr>
      <w:rPr>
        <w:rFonts w:hint="default"/>
        <w:lang w:val="tr-TR" w:eastAsia="tr-TR" w:bidi="tr-TR"/>
      </w:rPr>
    </w:lvl>
    <w:lvl w:ilvl="2" w:tplc="8EDE669C">
      <w:numFmt w:val="bullet"/>
      <w:lvlText w:val="•"/>
      <w:lvlJc w:val="left"/>
      <w:pPr>
        <w:ind w:left="632" w:hanging="250"/>
      </w:pPr>
      <w:rPr>
        <w:rFonts w:hint="default"/>
        <w:lang w:val="tr-TR" w:eastAsia="tr-TR" w:bidi="tr-TR"/>
      </w:rPr>
    </w:lvl>
    <w:lvl w:ilvl="3" w:tplc="CA26C362">
      <w:numFmt w:val="bullet"/>
      <w:lvlText w:val="•"/>
      <w:lvlJc w:val="left"/>
      <w:pPr>
        <w:ind w:left="888" w:hanging="250"/>
      </w:pPr>
      <w:rPr>
        <w:rFonts w:hint="default"/>
        <w:lang w:val="tr-TR" w:eastAsia="tr-TR" w:bidi="tr-TR"/>
      </w:rPr>
    </w:lvl>
    <w:lvl w:ilvl="4" w:tplc="FD68471C">
      <w:numFmt w:val="bullet"/>
      <w:lvlText w:val="•"/>
      <w:lvlJc w:val="left"/>
      <w:pPr>
        <w:ind w:left="1145" w:hanging="250"/>
      </w:pPr>
      <w:rPr>
        <w:rFonts w:hint="default"/>
        <w:lang w:val="tr-TR" w:eastAsia="tr-TR" w:bidi="tr-TR"/>
      </w:rPr>
    </w:lvl>
    <w:lvl w:ilvl="5" w:tplc="5A063104">
      <w:numFmt w:val="bullet"/>
      <w:lvlText w:val="•"/>
      <w:lvlJc w:val="left"/>
      <w:pPr>
        <w:ind w:left="1401" w:hanging="250"/>
      </w:pPr>
      <w:rPr>
        <w:rFonts w:hint="default"/>
        <w:lang w:val="tr-TR" w:eastAsia="tr-TR" w:bidi="tr-TR"/>
      </w:rPr>
    </w:lvl>
    <w:lvl w:ilvl="6" w:tplc="E5D0DC62">
      <w:numFmt w:val="bullet"/>
      <w:lvlText w:val="•"/>
      <w:lvlJc w:val="left"/>
      <w:pPr>
        <w:ind w:left="1657" w:hanging="250"/>
      </w:pPr>
      <w:rPr>
        <w:rFonts w:hint="default"/>
        <w:lang w:val="tr-TR" w:eastAsia="tr-TR" w:bidi="tr-TR"/>
      </w:rPr>
    </w:lvl>
    <w:lvl w:ilvl="7" w:tplc="48565A74">
      <w:numFmt w:val="bullet"/>
      <w:lvlText w:val="•"/>
      <w:lvlJc w:val="left"/>
      <w:pPr>
        <w:ind w:left="1914" w:hanging="250"/>
      </w:pPr>
      <w:rPr>
        <w:rFonts w:hint="default"/>
        <w:lang w:val="tr-TR" w:eastAsia="tr-TR" w:bidi="tr-TR"/>
      </w:rPr>
    </w:lvl>
    <w:lvl w:ilvl="8" w:tplc="88549D80">
      <w:numFmt w:val="bullet"/>
      <w:lvlText w:val="•"/>
      <w:lvlJc w:val="left"/>
      <w:pPr>
        <w:ind w:left="2170" w:hanging="250"/>
      </w:pPr>
      <w:rPr>
        <w:rFonts w:hint="default"/>
        <w:lang w:val="tr-TR" w:eastAsia="tr-TR" w:bidi="tr-TR"/>
      </w:rPr>
    </w:lvl>
  </w:abstractNum>
  <w:abstractNum w:abstractNumId="17" w15:restartNumberingAfterBreak="0">
    <w:nsid w:val="092502E7"/>
    <w:multiLevelType w:val="hybridMultilevel"/>
    <w:tmpl w:val="182A66DA"/>
    <w:lvl w:ilvl="0" w:tplc="2BF2486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D169FBA">
      <w:numFmt w:val="bullet"/>
      <w:lvlText w:val="•"/>
      <w:lvlJc w:val="left"/>
      <w:pPr>
        <w:ind w:left="376" w:hanging="250"/>
      </w:pPr>
      <w:rPr>
        <w:rFonts w:hint="default"/>
        <w:lang w:val="tr-TR" w:eastAsia="tr-TR" w:bidi="tr-TR"/>
      </w:rPr>
    </w:lvl>
    <w:lvl w:ilvl="2" w:tplc="29D2A3F4">
      <w:numFmt w:val="bullet"/>
      <w:lvlText w:val="•"/>
      <w:lvlJc w:val="left"/>
      <w:pPr>
        <w:ind w:left="632" w:hanging="250"/>
      </w:pPr>
      <w:rPr>
        <w:rFonts w:hint="default"/>
        <w:lang w:val="tr-TR" w:eastAsia="tr-TR" w:bidi="tr-TR"/>
      </w:rPr>
    </w:lvl>
    <w:lvl w:ilvl="3" w:tplc="46C4321A">
      <w:numFmt w:val="bullet"/>
      <w:lvlText w:val="•"/>
      <w:lvlJc w:val="left"/>
      <w:pPr>
        <w:ind w:left="888" w:hanging="250"/>
      </w:pPr>
      <w:rPr>
        <w:rFonts w:hint="default"/>
        <w:lang w:val="tr-TR" w:eastAsia="tr-TR" w:bidi="tr-TR"/>
      </w:rPr>
    </w:lvl>
    <w:lvl w:ilvl="4" w:tplc="969EDA7C">
      <w:numFmt w:val="bullet"/>
      <w:lvlText w:val="•"/>
      <w:lvlJc w:val="left"/>
      <w:pPr>
        <w:ind w:left="1145" w:hanging="250"/>
      </w:pPr>
      <w:rPr>
        <w:rFonts w:hint="default"/>
        <w:lang w:val="tr-TR" w:eastAsia="tr-TR" w:bidi="tr-TR"/>
      </w:rPr>
    </w:lvl>
    <w:lvl w:ilvl="5" w:tplc="65B2CD1C">
      <w:numFmt w:val="bullet"/>
      <w:lvlText w:val="•"/>
      <w:lvlJc w:val="left"/>
      <w:pPr>
        <w:ind w:left="1401" w:hanging="250"/>
      </w:pPr>
      <w:rPr>
        <w:rFonts w:hint="default"/>
        <w:lang w:val="tr-TR" w:eastAsia="tr-TR" w:bidi="tr-TR"/>
      </w:rPr>
    </w:lvl>
    <w:lvl w:ilvl="6" w:tplc="28824908">
      <w:numFmt w:val="bullet"/>
      <w:lvlText w:val="•"/>
      <w:lvlJc w:val="left"/>
      <w:pPr>
        <w:ind w:left="1657" w:hanging="250"/>
      </w:pPr>
      <w:rPr>
        <w:rFonts w:hint="default"/>
        <w:lang w:val="tr-TR" w:eastAsia="tr-TR" w:bidi="tr-TR"/>
      </w:rPr>
    </w:lvl>
    <w:lvl w:ilvl="7" w:tplc="4E9C34D2">
      <w:numFmt w:val="bullet"/>
      <w:lvlText w:val="•"/>
      <w:lvlJc w:val="left"/>
      <w:pPr>
        <w:ind w:left="1914" w:hanging="250"/>
      </w:pPr>
      <w:rPr>
        <w:rFonts w:hint="default"/>
        <w:lang w:val="tr-TR" w:eastAsia="tr-TR" w:bidi="tr-TR"/>
      </w:rPr>
    </w:lvl>
    <w:lvl w:ilvl="8" w:tplc="B3C2AE32">
      <w:numFmt w:val="bullet"/>
      <w:lvlText w:val="•"/>
      <w:lvlJc w:val="left"/>
      <w:pPr>
        <w:ind w:left="2170" w:hanging="250"/>
      </w:pPr>
      <w:rPr>
        <w:rFonts w:hint="default"/>
        <w:lang w:val="tr-TR" w:eastAsia="tr-TR" w:bidi="tr-TR"/>
      </w:rPr>
    </w:lvl>
  </w:abstractNum>
  <w:abstractNum w:abstractNumId="18" w15:restartNumberingAfterBreak="0">
    <w:nsid w:val="0A0E7601"/>
    <w:multiLevelType w:val="hybridMultilevel"/>
    <w:tmpl w:val="9DCAE8BC"/>
    <w:lvl w:ilvl="0" w:tplc="F7E260CC">
      <w:start w:val="4"/>
      <w:numFmt w:val="decimal"/>
      <w:lvlText w:val="(%1)"/>
      <w:lvlJc w:val="left"/>
      <w:pPr>
        <w:ind w:left="1092" w:hanging="257"/>
      </w:pPr>
      <w:rPr>
        <w:rFonts w:ascii="Times New Roman" w:eastAsia="Times New Roman" w:hAnsi="Times New Roman" w:cs="Times New Roman" w:hint="default"/>
        <w:spacing w:val="-4"/>
        <w:w w:val="99"/>
        <w:sz w:val="18"/>
        <w:szCs w:val="18"/>
        <w:lang w:val="tr-TR" w:eastAsia="tr-TR" w:bidi="tr-TR"/>
      </w:rPr>
    </w:lvl>
    <w:lvl w:ilvl="1" w:tplc="D1C2AAEE">
      <w:numFmt w:val="bullet"/>
      <w:lvlText w:val="•"/>
      <w:lvlJc w:val="left"/>
      <w:pPr>
        <w:ind w:left="2571" w:hanging="257"/>
      </w:pPr>
      <w:rPr>
        <w:rFonts w:hint="default"/>
        <w:lang w:val="tr-TR" w:eastAsia="tr-TR" w:bidi="tr-TR"/>
      </w:rPr>
    </w:lvl>
    <w:lvl w:ilvl="2" w:tplc="F93CFE3C">
      <w:numFmt w:val="bullet"/>
      <w:lvlText w:val="•"/>
      <w:lvlJc w:val="left"/>
      <w:pPr>
        <w:ind w:left="4043" w:hanging="257"/>
      </w:pPr>
      <w:rPr>
        <w:rFonts w:hint="default"/>
        <w:lang w:val="tr-TR" w:eastAsia="tr-TR" w:bidi="tr-TR"/>
      </w:rPr>
    </w:lvl>
    <w:lvl w:ilvl="3" w:tplc="D9DED876">
      <w:numFmt w:val="bullet"/>
      <w:lvlText w:val="•"/>
      <w:lvlJc w:val="left"/>
      <w:pPr>
        <w:ind w:left="5515" w:hanging="257"/>
      </w:pPr>
      <w:rPr>
        <w:rFonts w:hint="default"/>
        <w:lang w:val="tr-TR" w:eastAsia="tr-TR" w:bidi="tr-TR"/>
      </w:rPr>
    </w:lvl>
    <w:lvl w:ilvl="4" w:tplc="A2E0E290">
      <w:numFmt w:val="bullet"/>
      <w:lvlText w:val="•"/>
      <w:lvlJc w:val="left"/>
      <w:pPr>
        <w:ind w:left="6987" w:hanging="257"/>
      </w:pPr>
      <w:rPr>
        <w:rFonts w:hint="default"/>
        <w:lang w:val="tr-TR" w:eastAsia="tr-TR" w:bidi="tr-TR"/>
      </w:rPr>
    </w:lvl>
    <w:lvl w:ilvl="5" w:tplc="531A8434">
      <w:numFmt w:val="bullet"/>
      <w:lvlText w:val="•"/>
      <w:lvlJc w:val="left"/>
      <w:pPr>
        <w:ind w:left="8459" w:hanging="257"/>
      </w:pPr>
      <w:rPr>
        <w:rFonts w:hint="default"/>
        <w:lang w:val="tr-TR" w:eastAsia="tr-TR" w:bidi="tr-TR"/>
      </w:rPr>
    </w:lvl>
    <w:lvl w:ilvl="6" w:tplc="36F480B2">
      <w:numFmt w:val="bullet"/>
      <w:lvlText w:val="•"/>
      <w:lvlJc w:val="left"/>
      <w:pPr>
        <w:ind w:left="9931" w:hanging="257"/>
      </w:pPr>
      <w:rPr>
        <w:rFonts w:hint="default"/>
        <w:lang w:val="tr-TR" w:eastAsia="tr-TR" w:bidi="tr-TR"/>
      </w:rPr>
    </w:lvl>
    <w:lvl w:ilvl="7" w:tplc="8B76CA76">
      <w:numFmt w:val="bullet"/>
      <w:lvlText w:val="•"/>
      <w:lvlJc w:val="left"/>
      <w:pPr>
        <w:ind w:left="11402" w:hanging="257"/>
      </w:pPr>
      <w:rPr>
        <w:rFonts w:hint="default"/>
        <w:lang w:val="tr-TR" w:eastAsia="tr-TR" w:bidi="tr-TR"/>
      </w:rPr>
    </w:lvl>
    <w:lvl w:ilvl="8" w:tplc="B7F0E0FA">
      <w:numFmt w:val="bullet"/>
      <w:lvlText w:val="•"/>
      <w:lvlJc w:val="left"/>
      <w:pPr>
        <w:ind w:left="12874" w:hanging="257"/>
      </w:pPr>
      <w:rPr>
        <w:rFonts w:hint="default"/>
        <w:lang w:val="tr-TR" w:eastAsia="tr-TR" w:bidi="tr-TR"/>
      </w:rPr>
    </w:lvl>
  </w:abstractNum>
  <w:abstractNum w:abstractNumId="19" w15:restartNumberingAfterBreak="0">
    <w:nsid w:val="0A157AC0"/>
    <w:multiLevelType w:val="hybridMultilevel"/>
    <w:tmpl w:val="BDC4982A"/>
    <w:lvl w:ilvl="0" w:tplc="04E4E94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9FA620A">
      <w:numFmt w:val="bullet"/>
      <w:lvlText w:val="•"/>
      <w:lvlJc w:val="left"/>
      <w:pPr>
        <w:ind w:left="376" w:hanging="250"/>
      </w:pPr>
      <w:rPr>
        <w:rFonts w:hint="default"/>
        <w:lang w:val="tr-TR" w:eastAsia="tr-TR" w:bidi="tr-TR"/>
      </w:rPr>
    </w:lvl>
    <w:lvl w:ilvl="2" w:tplc="AB2AD6BC">
      <w:numFmt w:val="bullet"/>
      <w:lvlText w:val="•"/>
      <w:lvlJc w:val="left"/>
      <w:pPr>
        <w:ind w:left="632" w:hanging="250"/>
      </w:pPr>
      <w:rPr>
        <w:rFonts w:hint="default"/>
        <w:lang w:val="tr-TR" w:eastAsia="tr-TR" w:bidi="tr-TR"/>
      </w:rPr>
    </w:lvl>
    <w:lvl w:ilvl="3" w:tplc="8EFA7876">
      <w:numFmt w:val="bullet"/>
      <w:lvlText w:val="•"/>
      <w:lvlJc w:val="left"/>
      <w:pPr>
        <w:ind w:left="888" w:hanging="250"/>
      </w:pPr>
      <w:rPr>
        <w:rFonts w:hint="default"/>
        <w:lang w:val="tr-TR" w:eastAsia="tr-TR" w:bidi="tr-TR"/>
      </w:rPr>
    </w:lvl>
    <w:lvl w:ilvl="4" w:tplc="BA0E2D58">
      <w:numFmt w:val="bullet"/>
      <w:lvlText w:val="•"/>
      <w:lvlJc w:val="left"/>
      <w:pPr>
        <w:ind w:left="1145" w:hanging="250"/>
      </w:pPr>
      <w:rPr>
        <w:rFonts w:hint="default"/>
        <w:lang w:val="tr-TR" w:eastAsia="tr-TR" w:bidi="tr-TR"/>
      </w:rPr>
    </w:lvl>
    <w:lvl w:ilvl="5" w:tplc="09462D90">
      <w:numFmt w:val="bullet"/>
      <w:lvlText w:val="•"/>
      <w:lvlJc w:val="left"/>
      <w:pPr>
        <w:ind w:left="1401" w:hanging="250"/>
      </w:pPr>
      <w:rPr>
        <w:rFonts w:hint="default"/>
        <w:lang w:val="tr-TR" w:eastAsia="tr-TR" w:bidi="tr-TR"/>
      </w:rPr>
    </w:lvl>
    <w:lvl w:ilvl="6" w:tplc="39C474CA">
      <w:numFmt w:val="bullet"/>
      <w:lvlText w:val="•"/>
      <w:lvlJc w:val="left"/>
      <w:pPr>
        <w:ind w:left="1657" w:hanging="250"/>
      </w:pPr>
      <w:rPr>
        <w:rFonts w:hint="default"/>
        <w:lang w:val="tr-TR" w:eastAsia="tr-TR" w:bidi="tr-TR"/>
      </w:rPr>
    </w:lvl>
    <w:lvl w:ilvl="7" w:tplc="D5E8DBF4">
      <w:numFmt w:val="bullet"/>
      <w:lvlText w:val="•"/>
      <w:lvlJc w:val="left"/>
      <w:pPr>
        <w:ind w:left="1914" w:hanging="250"/>
      </w:pPr>
      <w:rPr>
        <w:rFonts w:hint="default"/>
        <w:lang w:val="tr-TR" w:eastAsia="tr-TR" w:bidi="tr-TR"/>
      </w:rPr>
    </w:lvl>
    <w:lvl w:ilvl="8" w:tplc="BA668F42">
      <w:numFmt w:val="bullet"/>
      <w:lvlText w:val="•"/>
      <w:lvlJc w:val="left"/>
      <w:pPr>
        <w:ind w:left="2170" w:hanging="250"/>
      </w:pPr>
      <w:rPr>
        <w:rFonts w:hint="default"/>
        <w:lang w:val="tr-TR" w:eastAsia="tr-TR" w:bidi="tr-TR"/>
      </w:rPr>
    </w:lvl>
  </w:abstractNum>
  <w:abstractNum w:abstractNumId="20" w15:restartNumberingAfterBreak="0">
    <w:nsid w:val="0A627B0D"/>
    <w:multiLevelType w:val="hybridMultilevel"/>
    <w:tmpl w:val="DBD4D774"/>
    <w:lvl w:ilvl="0" w:tplc="2E2A5B70">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46A6CC50">
      <w:numFmt w:val="bullet"/>
      <w:lvlText w:val="•"/>
      <w:lvlJc w:val="left"/>
      <w:pPr>
        <w:ind w:left="315" w:hanging="250"/>
      </w:pPr>
      <w:rPr>
        <w:rFonts w:hint="default"/>
        <w:lang w:val="tr-TR" w:eastAsia="tr-TR" w:bidi="tr-TR"/>
      </w:rPr>
    </w:lvl>
    <w:lvl w:ilvl="2" w:tplc="A1BC14AC">
      <w:numFmt w:val="bullet"/>
      <w:lvlText w:val="•"/>
      <w:lvlJc w:val="left"/>
      <w:pPr>
        <w:ind w:left="530" w:hanging="250"/>
      </w:pPr>
      <w:rPr>
        <w:rFonts w:hint="default"/>
        <w:lang w:val="tr-TR" w:eastAsia="tr-TR" w:bidi="tr-TR"/>
      </w:rPr>
    </w:lvl>
    <w:lvl w:ilvl="3" w:tplc="8CE82988">
      <w:numFmt w:val="bullet"/>
      <w:lvlText w:val="•"/>
      <w:lvlJc w:val="left"/>
      <w:pPr>
        <w:ind w:left="745" w:hanging="250"/>
      </w:pPr>
      <w:rPr>
        <w:rFonts w:hint="default"/>
        <w:lang w:val="tr-TR" w:eastAsia="tr-TR" w:bidi="tr-TR"/>
      </w:rPr>
    </w:lvl>
    <w:lvl w:ilvl="4" w:tplc="BF2EBE9E">
      <w:numFmt w:val="bullet"/>
      <w:lvlText w:val="•"/>
      <w:lvlJc w:val="left"/>
      <w:pPr>
        <w:ind w:left="960" w:hanging="250"/>
      </w:pPr>
      <w:rPr>
        <w:rFonts w:hint="default"/>
        <w:lang w:val="tr-TR" w:eastAsia="tr-TR" w:bidi="tr-TR"/>
      </w:rPr>
    </w:lvl>
    <w:lvl w:ilvl="5" w:tplc="6700E6CA">
      <w:numFmt w:val="bullet"/>
      <w:lvlText w:val="•"/>
      <w:lvlJc w:val="left"/>
      <w:pPr>
        <w:ind w:left="1175" w:hanging="250"/>
      </w:pPr>
      <w:rPr>
        <w:rFonts w:hint="default"/>
        <w:lang w:val="tr-TR" w:eastAsia="tr-TR" w:bidi="tr-TR"/>
      </w:rPr>
    </w:lvl>
    <w:lvl w:ilvl="6" w:tplc="7EF62D3C">
      <w:numFmt w:val="bullet"/>
      <w:lvlText w:val="•"/>
      <w:lvlJc w:val="left"/>
      <w:pPr>
        <w:ind w:left="1390" w:hanging="250"/>
      </w:pPr>
      <w:rPr>
        <w:rFonts w:hint="default"/>
        <w:lang w:val="tr-TR" w:eastAsia="tr-TR" w:bidi="tr-TR"/>
      </w:rPr>
    </w:lvl>
    <w:lvl w:ilvl="7" w:tplc="B80C28BE">
      <w:numFmt w:val="bullet"/>
      <w:lvlText w:val="•"/>
      <w:lvlJc w:val="left"/>
      <w:pPr>
        <w:ind w:left="1605" w:hanging="250"/>
      </w:pPr>
      <w:rPr>
        <w:rFonts w:hint="default"/>
        <w:lang w:val="tr-TR" w:eastAsia="tr-TR" w:bidi="tr-TR"/>
      </w:rPr>
    </w:lvl>
    <w:lvl w:ilvl="8" w:tplc="4E80FCDE">
      <w:numFmt w:val="bullet"/>
      <w:lvlText w:val="•"/>
      <w:lvlJc w:val="left"/>
      <w:pPr>
        <w:ind w:left="1820" w:hanging="250"/>
      </w:pPr>
      <w:rPr>
        <w:rFonts w:hint="default"/>
        <w:lang w:val="tr-TR" w:eastAsia="tr-TR" w:bidi="tr-TR"/>
      </w:rPr>
    </w:lvl>
  </w:abstractNum>
  <w:abstractNum w:abstractNumId="21" w15:restartNumberingAfterBreak="0">
    <w:nsid w:val="0ABC01E1"/>
    <w:multiLevelType w:val="hybridMultilevel"/>
    <w:tmpl w:val="918656CE"/>
    <w:lvl w:ilvl="0" w:tplc="913E68B4">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1BA4BB0C">
      <w:numFmt w:val="bullet"/>
      <w:lvlText w:val="•"/>
      <w:lvlJc w:val="left"/>
      <w:pPr>
        <w:ind w:left="259" w:hanging="273"/>
      </w:pPr>
      <w:rPr>
        <w:rFonts w:hint="default"/>
        <w:lang w:val="tr-TR" w:eastAsia="tr-TR" w:bidi="tr-TR"/>
      </w:rPr>
    </w:lvl>
    <w:lvl w:ilvl="2" w:tplc="5D947216">
      <w:numFmt w:val="bullet"/>
      <w:lvlText w:val="•"/>
      <w:lvlJc w:val="left"/>
      <w:pPr>
        <w:ind w:left="419" w:hanging="273"/>
      </w:pPr>
      <w:rPr>
        <w:rFonts w:hint="default"/>
        <w:lang w:val="tr-TR" w:eastAsia="tr-TR" w:bidi="tr-TR"/>
      </w:rPr>
    </w:lvl>
    <w:lvl w:ilvl="3" w:tplc="12F47A90">
      <w:numFmt w:val="bullet"/>
      <w:lvlText w:val="•"/>
      <w:lvlJc w:val="left"/>
      <w:pPr>
        <w:ind w:left="579" w:hanging="273"/>
      </w:pPr>
      <w:rPr>
        <w:rFonts w:hint="default"/>
        <w:lang w:val="tr-TR" w:eastAsia="tr-TR" w:bidi="tr-TR"/>
      </w:rPr>
    </w:lvl>
    <w:lvl w:ilvl="4" w:tplc="5B6CB30C">
      <w:numFmt w:val="bullet"/>
      <w:lvlText w:val="•"/>
      <w:lvlJc w:val="left"/>
      <w:pPr>
        <w:ind w:left="739" w:hanging="273"/>
      </w:pPr>
      <w:rPr>
        <w:rFonts w:hint="default"/>
        <w:lang w:val="tr-TR" w:eastAsia="tr-TR" w:bidi="tr-TR"/>
      </w:rPr>
    </w:lvl>
    <w:lvl w:ilvl="5" w:tplc="5A002A34">
      <w:numFmt w:val="bullet"/>
      <w:lvlText w:val="•"/>
      <w:lvlJc w:val="left"/>
      <w:pPr>
        <w:ind w:left="899" w:hanging="273"/>
      </w:pPr>
      <w:rPr>
        <w:rFonts w:hint="default"/>
        <w:lang w:val="tr-TR" w:eastAsia="tr-TR" w:bidi="tr-TR"/>
      </w:rPr>
    </w:lvl>
    <w:lvl w:ilvl="6" w:tplc="70422F96">
      <w:numFmt w:val="bullet"/>
      <w:lvlText w:val="•"/>
      <w:lvlJc w:val="left"/>
      <w:pPr>
        <w:ind w:left="1059" w:hanging="273"/>
      </w:pPr>
      <w:rPr>
        <w:rFonts w:hint="default"/>
        <w:lang w:val="tr-TR" w:eastAsia="tr-TR" w:bidi="tr-TR"/>
      </w:rPr>
    </w:lvl>
    <w:lvl w:ilvl="7" w:tplc="E33C0492">
      <w:numFmt w:val="bullet"/>
      <w:lvlText w:val="•"/>
      <w:lvlJc w:val="left"/>
      <w:pPr>
        <w:ind w:left="1219" w:hanging="273"/>
      </w:pPr>
      <w:rPr>
        <w:rFonts w:hint="default"/>
        <w:lang w:val="tr-TR" w:eastAsia="tr-TR" w:bidi="tr-TR"/>
      </w:rPr>
    </w:lvl>
    <w:lvl w:ilvl="8" w:tplc="B672DF9A">
      <w:numFmt w:val="bullet"/>
      <w:lvlText w:val="•"/>
      <w:lvlJc w:val="left"/>
      <w:pPr>
        <w:ind w:left="1379" w:hanging="273"/>
      </w:pPr>
      <w:rPr>
        <w:rFonts w:hint="default"/>
        <w:lang w:val="tr-TR" w:eastAsia="tr-TR" w:bidi="tr-TR"/>
      </w:rPr>
    </w:lvl>
  </w:abstractNum>
  <w:abstractNum w:abstractNumId="22" w15:restartNumberingAfterBreak="0">
    <w:nsid w:val="0AD969D5"/>
    <w:multiLevelType w:val="hybridMultilevel"/>
    <w:tmpl w:val="C0202A80"/>
    <w:lvl w:ilvl="0" w:tplc="B58EB7C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16C262C0">
      <w:numFmt w:val="bullet"/>
      <w:lvlText w:val="•"/>
      <w:lvlJc w:val="left"/>
      <w:pPr>
        <w:ind w:left="376" w:hanging="250"/>
      </w:pPr>
      <w:rPr>
        <w:rFonts w:hint="default"/>
        <w:lang w:val="tr-TR" w:eastAsia="tr-TR" w:bidi="tr-TR"/>
      </w:rPr>
    </w:lvl>
    <w:lvl w:ilvl="2" w:tplc="D3C00EBC">
      <w:numFmt w:val="bullet"/>
      <w:lvlText w:val="•"/>
      <w:lvlJc w:val="left"/>
      <w:pPr>
        <w:ind w:left="632" w:hanging="250"/>
      </w:pPr>
      <w:rPr>
        <w:rFonts w:hint="default"/>
        <w:lang w:val="tr-TR" w:eastAsia="tr-TR" w:bidi="tr-TR"/>
      </w:rPr>
    </w:lvl>
    <w:lvl w:ilvl="3" w:tplc="952A1AE8">
      <w:numFmt w:val="bullet"/>
      <w:lvlText w:val="•"/>
      <w:lvlJc w:val="left"/>
      <w:pPr>
        <w:ind w:left="888" w:hanging="250"/>
      </w:pPr>
      <w:rPr>
        <w:rFonts w:hint="default"/>
        <w:lang w:val="tr-TR" w:eastAsia="tr-TR" w:bidi="tr-TR"/>
      </w:rPr>
    </w:lvl>
    <w:lvl w:ilvl="4" w:tplc="A8B472CE">
      <w:numFmt w:val="bullet"/>
      <w:lvlText w:val="•"/>
      <w:lvlJc w:val="left"/>
      <w:pPr>
        <w:ind w:left="1145" w:hanging="250"/>
      </w:pPr>
      <w:rPr>
        <w:rFonts w:hint="default"/>
        <w:lang w:val="tr-TR" w:eastAsia="tr-TR" w:bidi="tr-TR"/>
      </w:rPr>
    </w:lvl>
    <w:lvl w:ilvl="5" w:tplc="AE660E6E">
      <w:numFmt w:val="bullet"/>
      <w:lvlText w:val="•"/>
      <w:lvlJc w:val="left"/>
      <w:pPr>
        <w:ind w:left="1401" w:hanging="250"/>
      </w:pPr>
      <w:rPr>
        <w:rFonts w:hint="default"/>
        <w:lang w:val="tr-TR" w:eastAsia="tr-TR" w:bidi="tr-TR"/>
      </w:rPr>
    </w:lvl>
    <w:lvl w:ilvl="6" w:tplc="FC749FCE">
      <w:numFmt w:val="bullet"/>
      <w:lvlText w:val="•"/>
      <w:lvlJc w:val="left"/>
      <w:pPr>
        <w:ind w:left="1657" w:hanging="250"/>
      </w:pPr>
      <w:rPr>
        <w:rFonts w:hint="default"/>
        <w:lang w:val="tr-TR" w:eastAsia="tr-TR" w:bidi="tr-TR"/>
      </w:rPr>
    </w:lvl>
    <w:lvl w:ilvl="7" w:tplc="4F828750">
      <w:numFmt w:val="bullet"/>
      <w:lvlText w:val="•"/>
      <w:lvlJc w:val="left"/>
      <w:pPr>
        <w:ind w:left="1914" w:hanging="250"/>
      </w:pPr>
      <w:rPr>
        <w:rFonts w:hint="default"/>
        <w:lang w:val="tr-TR" w:eastAsia="tr-TR" w:bidi="tr-TR"/>
      </w:rPr>
    </w:lvl>
    <w:lvl w:ilvl="8" w:tplc="AEBE1AB2">
      <w:numFmt w:val="bullet"/>
      <w:lvlText w:val="•"/>
      <w:lvlJc w:val="left"/>
      <w:pPr>
        <w:ind w:left="2170" w:hanging="250"/>
      </w:pPr>
      <w:rPr>
        <w:rFonts w:hint="default"/>
        <w:lang w:val="tr-TR" w:eastAsia="tr-TR" w:bidi="tr-TR"/>
      </w:rPr>
    </w:lvl>
  </w:abstractNum>
  <w:abstractNum w:abstractNumId="23" w15:restartNumberingAfterBreak="0">
    <w:nsid w:val="0BB72B4C"/>
    <w:multiLevelType w:val="hybridMultilevel"/>
    <w:tmpl w:val="71C64AB4"/>
    <w:lvl w:ilvl="0" w:tplc="2D5C948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931AD8EC">
      <w:numFmt w:val="bullet"/>
      <w:lvlText w:val="•"/>
      <w:lvlJc w:val="left"/>
      <w:pPr>
        <w:ind w:left="376" w:hanging="250"/>
      </w:pPr>
      <w:rPr>
        <w:rFonts w:hint="default"/>
        <w:lang w:val="tr-TR" w:eastAsia="tr-TR" w:bidi="tr-TR"/>
      </w:rPr>
    </w:lvl>
    <w:lvl w:ilvl="2" w:tplc="775C715C">
      <w:numFmt w:val="bullet"/>
      <w:lvlText w:val="•"/>
      <w:lvlJc w:val="left"/>
      <w:pPr>
        <w:ind w:left="632" w:hanging="250"/>
      </w:pPr>
      <w:rPr>
        <w:rFonts w:hint="default"/>
        <w:lang w:val="tr-TR" w:eastAsia="tr-TR" w:bidi="tr-TR"/>
      </w:rPr>
    </w:lvl>
    <w:lvl w:ilvl="3" w:tplc="4686CF8E">
      <w:numFmt w:val="bullet"/>
      <w:lvlText w:val="•"/>
      <w:lvlJc w:val="left"/>
      <w:pPr>
        <w:ind w:left="888" w:hanging="250"/>
      </w:pPr>
      <w:rPr>
        <w:rFonts w:hint="default"/>
        <w:lang w:val="tr-TR" w:eastAsia="tr-TR" w:bidi="tr-TR"/>
      </w:rPr>
    </w:lvl>
    <w:lvl w:ilvl="4" w:tplc="320C7388">
      <w:numFmt w:val="bullet"/>
      <w:lvlText w:val="•"/>
      <w:lvlJc w:val="left"/>
      <w:pPr>
        <w:ind w:left="1145" w:hanging="250"/>
      </w:pPr>
      <w:rPr>
        <w:rFonts w:hint="default"/>
        <w:lang w:val="tr-TR" w:eastAsia="tr-TR" w:bidi="tr-TR"/>
      </w:rPr>
    </w:lvl>
    <w:lvl w:ilvl="5" w:tplc="B38CB06E">
      <w:numFmt w:val="bullet"/>
      <w:lvlText w:val="•"/>
      <w:lvlJc w:val="left"/>
      <w:pPr>
        <w:ind w:left="1401" w:hanging="250"/>
      </w:pPr>
      <w:rPr>
        <w:rFonts w:hint="default"/>
        <w:lang w:val="tr-TR" w:eastAsia="tr-TR" w:bidi="tr-TR"/>
      </w:rPr>
    </w:lvl>
    <w:lvl w:ilvl="6" w:tplc="073CE46A">
      <w:numFmt w:val="bullet"/>
      <w:lvlText w:val="•"/>
      <w:lvlJc w:val="left"/>
      <w:pPr>
        <w:ind w:left="1657" w:hanging="250"/>
      </w:pPr>
      <w:rPr>
        <w:rFonts w:hint="default"/>
        <w:lang w:val="tr-TR" w:eastAsia="tr-TR" w:bidi="tr-TR"/>
      </w:rPr>
    </w:lvl>
    <w:lvl w:ilvl="7" w:tplc="73341CCE">
      <w:numFmt w:val="bullet"/>
      <w:lvlText w:val="•"/>
      <w:lvlJc w:val="left"/>
      <w:pPr>
        <w:ind w:left="1914" w:hanging="250"/>
      </w:pPr>
      <w:rPr>
        <w:rFonts w:hint="default"/>
        <w:lang w:val="tr-TR" w:eastAsia="tr-TR" w:bidi="tr-TR"/>
      </w:rPr>
    </w:lvl>
    <w:lvl w:ilvl="8" w:tplc="71786DF2">
      <w:numFmt w:val="bullet"/>
      <w:lvlText w:val="•"/>
      <w:lvlJc w:val="left"/>
      <w:pPr>
        <w:ind w:left="2170" w:hanging="250"/>
      </w:pPr>
      <w:rPr>
        <w:rFonts w:hint="default"/>
        <w:lang w:val="tr-TR" w:eastAsia="tr-TR" w:bidi="tr-TR"/>
      </w:rPr>
    </w:lvl>
  </w:abstractNum>
  <w:abstractNum w:abstractNumId="24" w15:restartNumberingAfterBreak="0">
    <w:nsid w:val="0C280820"/>
    <w:multiLevelType w:val="multilevel"/>
    <w:tmpl w:val="B034706A"/>
    <w:lvl w:ilvl="0">
      <w:start w:val="3"/>
      <w:numFmt w:val="upperLetter"/>
      <w:lvlText w:val="%1"/>
      <w:lvlJc w:val="left"/>
      <w:pPr>
        <w:ind w:left="530" w:hanging="415"/>
      </w:pPr>
      <w:rPr>
        <w:rFonts w:hint="default"/>
        <w:lang w:val="tr-TR" w:eastAsia="tr-TR" w:bidi="tr-TR"/>
      </w:rPr>
    </w:lvl>
    <w:lvl w:ilvl="1">
      <w:start w:val="3"/>
      <w:numFmt w:val="decimal"/>
      <w:lvlText w:val="%1.%2."/>
      <w:lvlJc w:val="left"/>
      <w:pPr>
        <w:ind w:left="530" w:hanging="415"/>
      </w:pPr>
      <w:rPr>
        <w:rFonts w:ascii="Times New Roman" w:eastAsia="Times New Roman" w:hAnsi="Times New Roman" w:cs="Times New Roman" w:hint="default"/>
        <w:b/>
        <w:bCs/>
        <w:spacing w:val="-2"/>
        <w:w w:val="100"/>
        <w:sz w:val="22"/>
        <w:szCs w:val="22"/>
        <w:lang w:val="tr-TR" w:eastAsia="tr-TR" w:bidi="tr-TR"/>
      </w:rPr>
    </w:lvl>
    <w:lvl w:ilvl="2">
      <w:start w:val="1"/>
      <w:numFmt w:val="decimal"/>
      <w:lvlText w:val="%1.%2.%3."/>
      <w:lvlJc w:val="left"/>
      <w:pPr>
        <w:ind w:left="698" w:hanging="582"/>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2612" w:hanging="582"/>
      </w:pPr>
      <w:rPr>
        <w:rFonts w:hint="default"/>
        <w:lang w:val="tr-TR" w:eastAsia="tr-TR" w:bidi="tr-TR"/>
      </w:rPr>
    </w:lvl>
    <w:lvl w:ilvl="4">
      <w:numFmt w:val="bullet"/>
      <w:lvlText w:val="•"/>
      <w:lvlJc w:val="left"/>
      <w:pPr>
        <w:ind w:left="3568" w:hanging="582"/>
      </w:pPr>
      <w:rPr>
        <w:rFonts w:hint="default"/>
        <w:lang w:val="tr-TR" w:eastAsia="tr-TR" w:bidi="tr-TR"/>
      </w:rPr>
    </w:lvl>
    <w:lvl w:ilvl="5">
      <w:numFmt w:val="bullet"/>
      <w:lvlText w:val="•"/>
      <w:lvlJc w:val="left"/>
      <w:pPr>
        <w:ind w:left="4525" w:hanging="582"/>
      </w:pPr>
      <w:rPr>
        <w:rFonts w:hint="default"/>
        <w:lang w:val="tr-TR" w:eastAsia="tr-TR" w:bidi="tr-TR"/>
      </w:rPr>
    </w:lvl>
    <w:lvl w:ilvl="6">
      <w:numFmt w:val="bullet"/>
      <w:lvlText w:val="•"/>
      <w:lvlJc w:val="left"/>
      <w:pPr>
        <w:ind w:left="5481" w:hanging="582"/>
      </w:pPr>
      <w:rPr>
        <w:rFonts w:hint="default"/>
        <w:lang w:val="tr-TR" w:eastAsia="tr-TR" w:bidi="tr-TR"/>
      </w:rPr>
    </w:lvl>
    <w:lvl w:ilvl="7">
      <w:numFmt w:val="bullet"/>
      <w:lvlText w:val="•"/>
      <w:lvlJc w:val="left"/>
      <w:pPr>
        <w:ind w:left="6437" w:hanging="582"/>
      </w:pPr>
      <w:rPr>
        <w:rFonts w:hint="default"/>
        <w:lang w:val="tr-TR" w:eastAsia="tr-TR" w:bidi="tr-TR"/>
      </w:rPr>
    </w:lvl>
    <w:lvl w:ilvl="8">
      <w:numFmt w:val="bullet"/>
      <w:lvlText w:val="•"/>
      <w:lvlJc w:val="left"/>
      <w:pPr>
        <w:ind w:left="7393" w:hanging="582"/>
      </w:pPr>
      <w:rPr>
        <w:rFonts w:hint="default"/>
        <w:lang w:val="tr-TR" w:eastAsia="tr-TR" w:bidi="tr-TR"/>
      </w:rPr>
    </w:lvl>
  </w:abstractNum>
  <w:abstractNum w:abstractNumId="25" w15:restartNumberingAfterBreak="0">
    <w:nsid w:val="0C444711"/>
    <w:multiLevelType w:val="hybridMultilevel"/>
    <w:tmpl w:val="17AECB34"/>
    <w:lvl w:ilvl="0" w:tplc="173010E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EB29B92">
      <w:numFmt w:val="bullet"/>
      <w:lvlText w:val="•"/>
      <w:lvlJc w:val="left"/>
      <w:pPr>
        <w:ind w:left="376" w:hanging="250"/>
      </w:pPr>
      <w:rPr>
        <w:rFonts w:hint="default"/>
        <w:lang w:val="tr-TR" w:eastAsia="tr-TR" w:bidi="tr-TR"/>
      </w:rPr>
    </w:lvl>
    <w:lvl w:ilvl="2" w:tplc="BAA616D0">
      <w:numFmt w:val="bullet"/>
      <w:lvlText w:val="•"/>
      <w:lvlJc w:val="left"/>
      <w:pPr>
        <w:ind w:left="632" w:hanging="250"/>
      </w:pPr>
      <w:rPr>
        <w:rFonts w:hint="default"/>
        <w:lang w:val="tr-TR" w:eastAsia="tr-TR" w:bidi="tr-TR"/>
      </w:rPr>
    </w:lvl>
    <w:lvl w:ilvl="3" w:tplc="AF46C77E">
      <w:numFmt w:val="bullet"/>
      <w:lvlText w:val="•"/>
      <w:lvlJc w:val="left"/>
      <w:pPr>
        <w:ind w:left="888" w:hanging="250"/>
      </w:pPr>
      <w:rPr>
        <w:rFonts w:hint="default"/>
        <w:lang w:val="tr-TR" w:eastAsia="tr-TR" w:bidi="tr-TR"/>
      </w:rPr>
    </w:lvl>
    <w:lvl w:ilvl="4" w:tplc="DB46A450">
      <w:numFmt w:val="bullet"/>
      <w:lvlText w:val="•"/>
      <w:lvlJc w:val="left"/>
      <w:pPr>
        <w:ind w:left="1145" w:hanging="250"/>
      </w:pPr>
      <w:rPr>
        <w:rFonts w:hint="default"/>
        <w:lang w:val="tr-TR" w:eastAsia="tr-TR" w:bidi="tr-TR"/>
      </w:rPr>
    </w:lvl>
    <w:lvl w:ilvl="5" w:tplc="41DCEB50">
      <w:numFmt w:val="bullet"/>
      <w:lvlText w:val="•"/>
      <w:lvlJc w:val="left"/>
      <w:pPr>
        <w:ind w:left="1401" w:hanging="250"/>
      </w:pPr>
      <w:rPr>
        <w:rFonts w:hint="default"/>
        <w:lang w:val="tr-TR" w:eastAsia="tr-TR" w:bidi="tr-TR"/>
      </w:rPr>
    </w:lvl>
    <w:lvl w:ilvl="6" w:tplc="E8D862C4">
      <w:numFmt w:val="bullet"/>
      <w:lvlText w:val="•"/>
      <w:lvlJc w:val="left"/>
      <w:pPr>
        <w:ind w:left="1657" w:hanging="250"/>
      </w:pPr>
      <w:rPr>
        <w:rFonts w:hint="default"/>
        <w:lang w:val="tr-TR" w:eastAsia="tr-TR" w:bidi="tr-TR"/>
      </w:rPr>
    </w:lvl>
    <w:lvl w:ilvl="7" w:tplc="5002C8FA">
      <w:numFmt w:val="bullet"/>
      <w:lvlText w:val="•"/>
      <w:lvlJc w:val="left"/>
      <w:pPr>
        <w:ind w:left="1914" w:hanging="250"/>
      </w:pPr>
      <w:rPr>
        <w:rFonts w:hint="default"/>
        <w:lang w:val="tr-TR" w:eastAsia="tr-TR" w:bidi="tr-TR"/>
      </w:rPr>
    </w:lvl>
    <w:lvl w:ilvl="8" w:tplc="AB7AF6F4">
      <w:numFmt w:val="bullet"/>
      <w:lvlText w:val="•"/>
      <w:lvlJc w:val="left"/>
      <w:pPr>
        <w:ind w:left="2170" w:hanging="250"/>
      </w:pPr>
      <w:rPr>
        <w:rFonts w:hint="default"/>
        <w:lang w:val="tr-TR" w:eastAsia="tr-TR" w:bidi="tr-TR"/>
      </w:rPr>
    </w:lvl>
  </w:abstractNum>
  <w:abstractNum w:abstractNumId="26" w15:restartNumberingAfterBreak="0">
    <w:nsid w:val="0D470303"/>
    <w:multiLevelType w:val="hybridMultilevel"/>
    <w:tmpl w:val="5E2E6A96"/>
    <w:lvl w:ilvl="0" w:tplc="8DBAC22C">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AA38A2AC">
      <w:numFmt w:val="bullet"/>
      <w:lvlText w:val="•"/>
      <w:lvlJc w:val="left"/>
      <w:pPr>
        <w:ind w:left="315" w:hanging="250"/>
      </w:pPr>
      <w:rPr>
        <w:rFonts w:hint="default"/>
        <w:lang w:val="tr-TR" w:eastAsia="tr-TR" w:bidi="tr-TR"/>
      </w:rPr>
    </w:lvl>
    <w:lvl w:ilvl="2" w:tplc="4DF28C66">
      <w:numFmt w:val="bullet"/>
      <w:lvlText w:val="•"/>
      <w:lvlJc w:val="left"/>
      <w:pPr>
        <w:ind w:left="530" w:hanging="250"/>
      </w:pPr>
      <w:rPr>
        <w:rFonts w:hint="default"/>
        <w:lang w:val="tr-TR" w:eastAsia="tr-TR" w:bidi="tr-TR"/>
      </w:rPr>
    </w:lvl>
    <w:lvl w:ilvl="3" w:tplc="9768D6BA">
      <w:numFmt w:val="bullet"/>
      <w:lvlText w:val="•"/>
      <w:lvlJc w:val="left"/>
      <w:pPr>
        <w:ind w:left="745" w:hanging="250"/>
      </w:pPr>
      <w:rPr>
        <w:rFonts w:hint="default"/>
        <w:lang w:val="tr-TR" w:eastAsia="tr-TR" w:bidi="tr-TR"/>
      </w:rPr>
    </w:lvl>
    <w:lvl w:ilvl="4" w:tplc="1988F328">
      <w:numFmt w:val="bullet"/>
      <w:lvlText w:val="•"/>
      <w:lvlJc w:val="left"/>
      <w:pPr>
        <w:ind w:left="960" w:hanging="250"/>
      </w:pPr>
      <w:rPr>
        <w:rFonts w:hint="default"/>
        <w:lang w:val="tr-TR" w:eastAsia="tr-TR" w:bidi="tr-TR"/>
      </w:rPr>
    </w:lvl>
    <w:lvl w:ilvl="5" w:tplc="D5ACA386">
      <w:numFmt w:val="bullet"/>
      <w:lvlText w:val="•"/>
      <w:lvlJc w:val="left"/>
      <w:pPr>
        <w:ind w:left="1175" w:hanging="250"/>
      </w:pPr>
      <w:rPr>
        <w:rFonts w:hint="default"/>
        <w:lang w:val="tr-TR" w:eastAsia="tr-TR" w:bidi="tr-TR"/>
      </w:rPr>
    </w:lvl>
    <w:lvl w:ilvl="6" w:tplc="D3CAA1B0">
      <w:numFmt w:val="bullet"/>
      <w:lvlText w:val="•"/>
      <w:lvlJc w:val="left"/>
      <w:pPr>
        <w:ind w:left="1390" w:hanging="250"/>
      </w:pPr>
      <w:rPr>
        <w:rFonts w:hint="default"/>
        <w:lang w:val="tr-TR" w:eastAsia="tr-TR" w:bidi="tr-TR"/>
      </w:rPr>
    </w:lvl>
    <w:lvl w:ilvl="7" w:tplc="847601AC">
      <w:numFmt w:val="bullet"/>
      <w:lvlText w:val="•"/>
      <w:lvlJc w:val="left"/>
      <w:pPr>
        <w:ind w:left="1605" w:hanging="250"/>
      </w:pPr>
      <w:rPr>
        <w:rFonts w:hint="default"/>
        <w:lang w:val="tr-TR" w:eastAsia="tr-TR" w:bidi="tr-TR"/>
      </w:rPr>
    </w:lvl>
    <w:lvl w:ilvl="8" w:tplc="A23EC762">
      <w:numFmt w:val="bullet"/>
      <w:lvlText w:val="•"/>
      <w:lvlJc w:val="left"/>
      <w:pPr>
        <w:ind w:left="1820" w:hanging="250"/>
      </w:pPr>
      <w:rPr>
        <w:rFonts w:hint="default"/>
        <w:lang w:val="tr-TR" w:eastAsia="tr-TR" w:bidi="tr-TR"/>
      </w:rPr>
    </w:lvl>
  </w:abstractNum>
  <w:abstractNum w:abstractNumId="27" w15:restartNumberingAfterBreak="0">
    <w:nsid w:val="0D540339"/>
    <w:multiLevelType w:val="hybridMultilevel"/>
    <w:tmpl w:val="ACB296B2"/>
    <w:lvl w:ilvl="0" w:tplc="9918D994">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9BA45900">
      <w:numFmt w:val="bullet"/>
      <w:lvlText w:val="•"/>
      <w:lvlJc w:val="left"/>
      <w:pPr>
        <w:ind w:left="259" w:hanging="273"/>
      </w:pPr>
      <w:rPr>
        <w:rFonts w:hint="default"/>
        <w:lang w:val="tr-TR" w:eastAsia="tr-TR" w:bidi="tr-TR"/>
      </w:rPr>
    </w:lvl>
    <w:lvl w:ilvl="2" w:tplc="D0B6535E">
      <w:numFmt w:val="bullet"/>
      <w:lvlText w:val="•"/>
      <w:lvlJc w:val="left"/>
      <w:pPr>
        <w:ind w:left="419" w:hanging="273"/>
      </w:pPr>
      <w:rPr>
        <w:rFonts w:hint="default"/>
        <w:lang w:val="tr-TR" w:eastAsia="tr-TR" w:bidi="tr-TR"/>
      </w:rPr>
    </w:lvl>
    <w:lvl w:ilvl="3" w:tplc="C16CCC5C">
      <w:numFmt w:val="bullet"/>
      <w:lvlText w:val="•"/>
      <w:lvlJc w:val="left"/>
      <w:pPr>
        <w:ind w:left="579" w:hanging="273"/>
      </w:pPr>
      <w:rPr>
        <w:rFonts w:hint="default"/>
        <w:lang w:val="tr-TR" w:eastAsia="tr-TR" w:bidi="tr-TR"/>
      </w:rPr>
    </w:lvl>
    <w:lvl w:ilvl="4" w:tplc="6946035A">
      <w:numFmt w:val="bullet"/>
      <w:lvlText w:val="•"/>
      <w:lvlJc w:val="left"/>
      <w:pPr>
        <w:ind w:left="739" w:hanging="273"/>
      </w:pPr>
      <w:rPr>
        <w:rFonts w:hint="default"/>
        <w:lang w:val="tr-TR" w:eastAsia="tr-TR" w:bidi="tr-TR"/>
      </w:rPr>
    </w:lvl>
    <w:lvl w:ilvl="5" w:tplc="FD205FEE">
      <w:numFmt w:val="bullet"/>
      <w:lvlText w:val="•"/>
      <w:lvlJc w:val="left"/>
      <w:pPr>
        <w:ind w:left="899" w:hanging="273"/>
      </w:pPr>
      <w:rPr>
        <w:rFonts w:hint="default"/>
        <w:lang w:val="tr-TR" w:eastAsia="tr-TR" w:bidi="tr-TR"/>
      </w:rPr>
    </w:lvl>
    <w:lvl w:ilvl="6" w:tplc="B5089C2E">
      <w:numFmt w:val="bullet"/>
      <w:lvlText w:val="•"/>
      <w:lvlJc w:val="left"/>
      <w:pPr>
        <w:ind w:left="1059" w:hanging="273"/>
      </w:pPr>
      <w:rPr>
        <w:rFonts w:hint="default"/>
        <w:lang w:val="tr-TR" w:eastAsia="tr-TR" w:bidi="tr-TR"/>
      </w:rPr>
    </w:lvl>
    <w:lvl w:ilvl="7" w:tplc="F6026596">
      <w:numFmt w:val="bullet"/>
      <w:lvlText w:val="•"/>
      <w:lvlJc w:val="left"/>
      <w:pPr>
        <w:ind w:left="1219" w:hanging="273"/>
      </w:pPr>
      <w:rPr>
        <w:rFonts w:hint="default"/>
        <w:lang w:val="tr-TR" w:eastAsia="tr-TR" w:bidi="tr-TR"/>
      </w:rPr>
    </w:lvl>
    <w:lvl w:ilvl="8" w:tplc="A5C4C8C4">
      <w:numFmt w:val="bullet"/>
      <w:lvlText w:val="•"/>
      <w:lvlJc w:val="left"/>
      <w:pPr>
        <w:ind w:left="1379" w:hanging="273"/>
      </w:pPr>
      <w:rPr>
        <w:rFonts w:hint="default"/>
        <w:lang w:val="tr-TR" w:eastAsia="tr-TR" w:bidi="tr-TR"/>
      </w:rPr>
    </w:lvl>
  </w:abstractNum>
  <w:abstractNum w:abstractNumId="28" w15:restartNumberingAfterBreak="0">
    <w:nsid w:val="0DBE70B3"/>
    <w:multiLevelType w:val="hybridMultilevel"/>
    <w:tmpl w:val="9A6E1A30"/>
    <w:lvl w:ilvl="0" w:tplc="0922A618">
      <w:start w:val="1"/>
      <w:numFmt w:val="decimal"/>
      <w:lvlText w:val="%1)"/>
      <w:lvlJc w:val="left"/>
      <w:pPr>
        <w:ind w:left="1863" w:hanging="260"/>
      </w:pPr>
      <w:rPr>
        <w:rFonts w:ascii="Times New Roman" w:eastAsia="Times New Roman" w:hAnsi="Times New Roman" w:cs="Times New Roman" w:hint="default"/>
        <w:w w:val="99"/>
        <w:sz w:val="24"/>
        <w:szCs w:val="24"/>
        <w:lang w:val="tr-TR" w:eastAsia="tr-TR" w:bidi="tr-TR"/>
      </w:rPr>
    </w:lvl>
    <w:lvl w:ilvl="1" w:tplc="5A943C20">
      <w:numFmt w:val="bullet"/>
      <w:lvlText w:val="•"/>
      <w:lvlJc w:val="left"/>
      <w:pPr>
        <w:ind w:left="2760" w:hanging="260"/>
      </w:pPr>
      <w:rPr>
        <w:rFonts w:hint="default"/>
        <w:lang w:val="tr-TR" w:eastAsia="tr-TR" w:bidi="tr-TR"/>
      </w:rPr>
    </w:lvl>
    <w:lvl w:ilvl="2" w:tplc="119001FC">
      <w:numFmt w:val="bullet"/>
      <w:lvlText w:val="•"/>
      <w:lvlJc w:val="left"/>
      <w:pPr>
        <w:ind w:left="3661" w:hanging="260"/>
      </w:pPr>
      <w:rPr>
        <w:rFonts w:hint="default"/>
        <w:lang w:val="tr-TR" w:eastAsia="tr-TR" w:bidi="tr-TR"/>
      </w:rPr>
    </w:lvl>
    <w:lvl w:ilvl="3" w:tplc="77D8FD2A">
      <w:numFmt w:val="bullet"/>
      <w:lvlText w:val="•"/>
      <w:lvlJc w:val="left"/>
      <w:pPr>
        <w:ind w:left="4561" w:hanging="260"/>
      </w:pPr>
      <w:rPr>
        <w:rFonts w:hint="default"/>
        <w:lang w:val="tr-TR" w:eastAsia="tr-TR" w:bidi="tr-TR"/>
      </w:rPr>
    </w:lvl>
    <w:lvl w:ilvl="4" w:tplc="DA36CB1C">
      <w:numFmt w:val="bullet"/>
      <w:lvlText w:val="•"/>
      <w:lvlJc w:val="left"/>
      <w:pPr>
        <w:ind w:left="5462" w:hanging="260"/>
      </w:pPr>
      <w:rPr>
        <w:rFonts w:hint="default"/>
        <w:lang w:val="tr-TR" w:eastAsia="tr-TR" w:bidi="tr-TR"/>
      </w:rPr>
    </w:lvl>
    <w:lvl w:ilvl="5" w:tplc="7B107ABE">
      <w:numFmt w:val="bullet"/>
      <w:lvlText w:val="•"/>
      <w:lvlJc w:val="left"/>
      <w:pPr>
        <w:ind w:left="6363" w:hanging="260"/>
      </w:pPr>
      <w:rPr>
        <w:rFonts w:hint="default"/>
        <w:lang w:val="tr-TR" w:eastAsia="tr-TR" w:bidi="tr-TR"/>
      </w:rPr>
    </w:lvl>
    <w:lvl w:ilvl="6" w:tplc="267E3A90">
      <w:numFmt w:val="bullet"/>
      <w:lvlText w:val="•"/>
      <w:lvlJc w:val="left"/>
      <w:pPr>
        <w:ind w:left="7263" w:hanging="260"/>
      </w:pPr>
      <w:rPr>
        <w:rFonts w:hint="default"/>
        <w:lang w:val="tr-TR" w:eastAsia="tr-TR" w:bidi="tr-TR"/>
      </w:rPr>
    </w:lvl>
    <w:lvl w:ilvl="7" w:tplc="F14A2516">
      <w:numFmt w:val="bullet"/>
      <w:lvlText w:val="•"/>
      <w:lvlJc w:val="left"/>
      <w:pPr>
        <w:ind w:left="8164" w:hanging="260"/>
      </w:pPr>
      <w:rPr>
        <w:rFonts w:hint="default"/>
        <w:lang w:val="tr-TR" w:eastAsia="tr-TR" w:bidi="tr-TR"/>
      </w:rPr>
    </w:lvl>
    <w:lvl w:ilvl="8" w:tplc="318891CA">
      <w:numFmt w:val="bullet"/>
      <w:lvlText w:val="•"/>
      <w:lvlJc w:val="left"/>
      <w:pPr>
        <w:ind w:left="9065" w:hanging="260"/>
      </w:pPr>
      <w:rPr>
        <w:rFonts w:hint="default"/>
        <w:lang w:val="tr-TR" w:eastAsia="tr-TR" w:bidi="tr-TR"/>
      </w:rPr>
    </w:lvl>
  </w:abstractNum>
  <w:abstractNum w:abstractNumId="29" w15:restartNumberingAfterBreak="0">
    <w:nsid w:val="0DE94AD7"/>
    <w:multiLevelType w:val="hybridMultilevel"/>
    <w:tmpl w:val="9836CF6E"/>
    <w:lvl w:ilvl="0" w:tplc="26D2ABC8">
      <w:start w:val="1"/>
      <w:numFmt w:val="decimal"/>
      <w:lvlText w:val="%1."/>
      <w:lvlJc w:val="left"/>
      <w:pPr>
        <w:ind w:left="358" w:hanging="243"/>
      </w:pPr>
      <w:rPr>
        <w:rFonts w:ascii="Times New Roman" w:eastAsia="Times New Roman" w:hAnsi="Times New Roman" w:cs="Times New Roman" w:hint="default"/>
        <w:w w:val="100"/>
        <w:sz w:val="24"/>
        <w:szCs w:val="24"/>
        <w:lang w:val="tr-TR" w:eastAsia="tr-TR" w:bidi="tr-TR"/>
      </w:rPr>
    </w:lvl>
    <w:lvl w:ilvl="1" w:tplc="84ECF9B2">
      <w:numFmt w:val="bullet"/>
      <w:lvlText w:val="•"/>
      <w:lvlJc w:val="left"/>
      <w:pPr>
        <w:ind w:left="1254" w:hanging="243"/>
      </w:pPr>
      <w:rPr>
        <w:rFonts w:hint="default"/>
        <w:lang w:val="tr-TR" w:eastAsia="tr-TR" w:bidi="tr-TR"/>
      </w:rPr>
    </w:lvl>
    <w:lvl w:ilvl="2" w:tplc="C4F8F41E">
      <w:numFmt w:val="bullet"/>
      <w:lvlText w:val="•"/>
      <w:lvlJc w:val="left"/>
      <w:pPr>
        <w:ind w:left="2149" w:hanging="243"/>
      </w:pPr>
      <w:rPr>
        <w:rFonts w:hint="default"/>
        <w:lang w:val="tr-TR" w:eastAsia="tr-TR" w:bidi="tr-TR"/>
      </w:rPr>
    </w:lvl>
    <w:lvl w:ilvl="3" w:tplc="E842B7F8">
      <w:numFmt w:val="bullet"/>
      <w:lvlText w:val="•"/>
      <w:lvlJc w:val="left"/>
      <w:pPr>
        <w:ind w:left="3043" w:hanging="243"/>
      </w:pPr>
      <w:rPr>
        <w:rFonts w:hint="default"/>
        <w:lang w:val="tr-TR" w:eastAsia="tr-TR" w:bidi="tr-TR"/>
      </w:rPr>
    </w:lvl>
    <w:lvl w:ilvl="4" w:tplc="3990C448">
      <w:numFmt w:val="bullet"/>
      <w:lvlText w:val="•"/>
      <w:lvlJc w:val="left"/>
      <w:pPr>
        <w:ind w:left="3938" w:hanging="243"/>
      </w:pPr>
      <w:rPr>
        <w:rFonts w:hint="default"/>
        <w:lang w:val="tr-TR" w:eastAsia="tr-TR" w:bidi="tr-TR"/>
      </w:rPr>
    </w:lvl>
    <w:lvl w:ilvl="5" w:tplc="956498C8">
      <w:numFmt w:val="bullet"/>
      <w:lvlText w:val="•"/>
      <w:lvlJc w:val="left"/>
      <w:pPr>
        <w:ind w:left="4833" w:hanging="243"/>
      </w:pPr>
      <w:rPr>
        <w:rFonts w:hint="default"/>
        <w:lang w:val="tr-TR" w:eastAsia="tr-TR" w:bidi="tr-TR"/>
      </w:rPr>
    </w:lvl>
    <w:lvl w:ilvl="6" w:tplc="B3B23DE4">
      <w:numFmt w:val="bullet"/>
      <w:lvlText w:val="•"/>
      <w:lvlJc w:val="left"/>
      <w:pPr>
        <w:ind w:left="5727" w:hanging="243"/>
      </w:pPr>
      <w:rPr>
        <w:rFonts w:hint="default"/>
        <w:lang w:val="tr-TR" w:eastAsia="tr-TR" w:bidi="tr-TR"/>
      </w:rPr>
    </w:lvl>
    <w:lvl w:ilvl="7" w:tplc="DFBAA200">
      <w:numFmt w:val="bullet"/>
      <w:lvlText w:val="•"/>
      <w:lvlJc w:val="left"/>
      <w:pPr>
        <w:ind w:left="6622" w:hanging="243"/>
      </w:pPr>
      <w:rPr>
        <w:rFonts w:hint="default"/>
        <w:lang w:val="tr-TR" w:eastAsia="tr-TR" w:bidi="tr-TR"/>
      </w:rPr>
    </w:lvl>
    <w:lvl w:ilvl="8" w:tplc="7AF6B51E">
      <w:numFmt w:val="bullet"/>
      <w:lvlText w:val="•"/>
      <w:lvlJc w:val="left"/>
      <w:pPr>
        <w:ind w:left="7517" w:hanging="243"/>
      </w:pPr>
      <w:rPr>
        <w:rFonts w:hint="default"/>
        <w:lang w:val="tr-TR" w:eastAsia="tr-TR" w:bidi="tr-TR"/>
      </w:rPr>
    </w:lvl>
  </w:abstractNum>
  <w:abstractNum w:abstractNumId="30" w15:restartNumberingAfterBreak="0">
    <w:nsid w:val="0F3E767A"/>
    <w:multiLevelType w:val="hybridMultilevel"/>
    <w:tmpl w:val="EC089816"/>
    <w:lvl w:ilvl="0" w:tplc="131A11E0">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41723D2C">
      <w:numFmt w:val="bullet"/>
      <w:lvlText w:val="•"/>
      <w:lvlJc w:val="left"/>
      <w:pPr>
        <w:ind w:left="315" w:hanging="250"/>
      </w:pPr>
      <w:rPr>
        <w:rFonts w:hint="default"/>
        <w:lang w:val="tr-TR" w:eastAsia="tr-TR" w:bidi="tr-TR"/>
      </w:rPr>
    </w:lvl>
    <w:lvl w:ilvl="2" w:tplc="402AE48A">
      <w:numFmt w:val="bullet"/>
      <w:lvlText w:val="•"/>
      <w:lvlJc w:val="left"/>
      <w:pPr>
        <w:ind w:left="530" w:hanging="250"/>
      </w:pPr>
      <w:rPr>
        <w:rFonts w:hint="default"/>
        <w:lang w:val="tr-TR" w:eastAsia="tr-TR" w:bidi="tr-TR"/>
      </w:rPr>
    </w:lvl>
    <w:lvl w:ilvl="3" w:tplc="20AA61A2">
      <w:numFmt w:val="bullet"/>
      <w:lvlText w:val="•"/>
      <w:lvlJc w:val="left"/>
      <w:pPr>
        <w:ind w:left="745" w:hanging="250"/>
      </w:pPr>
      <w:rPr>
        <w:rFonts w:hint="default"/>
        <w:lang w:val="tr-TR" w:eastAsia="tr-TR" w:bidi="tr-TR"/>
      </w:rPr>
    </w:lvl>
    <w:lvl w:ilvl="4" w:tplc="0D1A15FC">
      <w:numFmt w:val="bullet"/>
      <w:lvlText w:val="•"/>
      <w:lvlJc w:val="left"/>
      <w:pPr>
        <w:ind w:left="960" w:hanging="250"/>
      </w:pPr>
      <w:rPr>
        <w:rFonts w:hint="default"/>
        <w:lang w:val="tr-TR" w:eastAsia="tr-TR" w:bidi="tr-TR"/>
      </w:rPr>
    </w:lvl>
    <w:lvl w:ilvl="5" w:tplc="D4007E10">
      <w:numFmt w:val="bullet"/>
      <w:lvlText w:val="•"/>
      <w:lvlJc w:val="left"/>
      <w:pPr>
        <w:ind w:left="1175" w:hanging="250"/>
      </w:pPr>
      <w:rPr>
        <w:rFonts w:hint="default"/>
        <w:lang w:val="tr-TR" w:eastAsia="tr-TR" w:bidi="tr-TR"/>
      </w:rPr>
    </w:lvl>
    <w:lvl w:ilvl="6" w:tplc="95E04930">
      <w:numFmt w:val="bullet"/>
      <w:lvlText w:val="•"/>
      <w:lvlJc w:val="left"/>
      <w:pPr>
        <w:ind w:left="1390" w:hanging="250"/>
      </w:pPr>
      <w:rPr>
        <w:rFonts w:hint="default"/>
        <w:lang w:val="tr-TR" w:eastAsia="tr-TR" w:bidi="tr-TR"/>
      </w:rPr>
    </w:lvl>
    <w:lvl w:ilvl="7" w:tplc="2394303E">
      <w:numFmt w:val="bullet"/>
      <w:lvlText w:val="•"/>
      <w:lvlJc w:val="left"/>
      <w:pPr>
        <w:ind w:left="1605" w:hanging="250"/>
      </w:pPr>
      <w:rPr>
        <w:rFonts w:hint="default"/>
        <w:lang w:val="tr-TR" w:eastAsia="tr-TR" w:bidi="tr-TR"/>
      </w:rPr>
    </w:lvl>
    <w:lvl w:ilvl="8" w:tplc="468AA726">
      <w:numFmt w:val="bullet"/>
      <w:lvlText w:val="•"/>
      <w:lvlJc w:val="left"/>
      <w:pPr>
        <w:ind w:left="1820" w:hanging="250"/>
      </w:pPr>
      <w:rPr>
        <w:rFonts w:hint="default"/>
        <w:lang w:val="tr-TR" w:eastAsia="tr-TR" w:bidi="tr-TR"/>
      </w:rPr>
    </w:lvl>
  </w:abstractNum>
  <w:abstractNum w:abstractNumId="31" w15:restartNumberingAfterBreak="0">
    <w:nsid w:val="0F752CA8"/>
    <w:multiLevelType w:val="hybridMultilevel"/>
    <w:tmpl w:val="B442D952"/>
    <w:lvl w:ilvl="0" w:tplc="9B4AF2A8">
      <w:start w:val="1"/>
      <w:numFmt w:val="lowerLetter"/>
      <w:lvlText w:val="(%1)"/>
      <w:lvlJc w:val="left"/>
      <w:pPr>
        <w:ind w:left="380" w:hanging="273"/>
      </w:pPr>
      <w:rPr>
        <w:rFonts w:ascii="Times New Roman" w:eastAsia="Times New Roman" w:hAnsi="Times New Roman" w:cs="Times New Roman" w:hint="default"/>
        <w:w w:val="99"/>
        <w:sz w:val="20"/>
        <w:szCs w:val="20"/>
        <w:lang w:val="tr-TR" w:eastAsia="tr-TR" w:bidi="tr-TR"/>
      </w:rPr>
    </w:lvl>
    <w:lvl w:ilvl="1" w:tplc="B44C7874">
      <w:numFmt w:val="bullet"/>
      <w:lvlText w:val="•"/>
      <w:lvlJc w:val="left"/>
      <w:pPr>
        <w:ind w:left="511" w:hanging="273"/>
      </w:pPr>
      <w:rPr>
        <w:rFonts w:hint="default"/>
        <w:lang w:val="tr-TR" w:eastAsia="tr-TR" w:bidi="tr-TR"/>
      </w:rPr>
    </w:lvl>
    <w:lvl w:ilvl="2" w:tplc="8CFE8ED8">
      <w:numFmt w:val="bullet"/>
      <w:lvlText w:val="•"/>
      <w:lvlJc w:val="left"/>
      <w:pPr>
        <w:ind w:left="643" w:hanging="273"/>
      </w:pPr>
      <w:rPr>
        <w:rFonts w:hint="default"/>
        <w:lang w:val="tr-TR" w:eastAsia="tr-TR" w:bidi="tr-TR"/>
      </w:rPr>
    </w:lvl>
    <w:lvl w:ilvl="3" w:tplc="668222B6">
      <w:numFmt w:val="bullet"/>
      <w:lvlText w:val="•"/>
      <w:lvlJc w:val="left"/>
      <w:pPr>
        <w:ind w:left="775" w:hanging="273"/>
      </w:pPr>
      <w:rPr>
        <w:rFonts w:hint="default"/>
        <w:lang w:val="tr-TR" w:eastAsia="tr-TR" w:bidi="tr-TR"/>
      </w:rPr>
    </w:lvl>
    <w:lvl w:ilvl="4" w:tplc="1C809BC0">
      <w:numFmt w:val="bullet"/>
      <w:lvlText w:val="•"/>
      <w:lvlJc w:val="left"/>
      <w:pPr>
        <w:ind w:left="907" w:hanging="273"/>
      </w:pPr>
      <w:rPr>
        <w:rFonts w:hint="default"/>
        <w:lang w:val="tr-TR" w:eastAsia="tr-TR" w:bidi="tr-TR"/>
      </w:rPr>
    </w:lvl>
    <w:lvl w:ilvl="5" w:tplc="B8CABE74">
      <w:numFmt w:val="bullet"/>
      <w:lvlText w:val="•"/>
      <w:lvlJc w:val="left"/>
      <w:pPr>
        <w:ind w:left="1039" w:hanging="273"/>
      </w:pPr>
      <w:rPr>
        <w:rFonts w:hint="default"/>
        <w:lang w:val="tr-TR" w:eastAsia="tr-TR" w:bidi="tr-TR"/>
      </w:rPr>
    </w:lvl>
    <w:lvl w:ilvl="6" w:tplc="E164778C">
      <w:numFmt w:val="bullet"/>
      <w:lvlText w:val="•"/>
      <w:lvlJc w:val="left"/>
      <w:pPr>
        <w:ind w:left="1171" w:hanging="273"/>
      </w:pPr>
      <w:rPr>
        <w:rFonts w:hint="default"/>
        <w:lang w:val="tr-TR" w:eastAsia="tr-TR" w:bidi="tr-TR"/>
      </w:rPr>
    </w:lvl>
    <w:lvl w:ilvl="7" w:tplc="CB8C4BBE">
      <w:numFmt w:val="bullet"/>
      <w:lvlText w:val="•"/>
      <w:lvlJc w:val="left"/>
      <w:pPr>
        <w:ind w:left="1303" w:hanging="273"/>
      </w:pPr>
      <w:rPr>
        <w:rFonts w:hint="default"/>
        <w:lang w:val="tr-TR" w:eastAsia="tr-TR" w:bidi="tr-TR"/>
      </w:rPr>
    </w:lvl>
    <w:lvl w:ilvl="8" w:tplc="4DAC1018">
      <w:numFmt w:val="bullet"/>
      <w:lvlText w:val="•"/>
      <w:lvlJc w:val="left"/>
      <w:pPr>
        <w:ind w:left="1435" w:hanging="273"/>
      </w:pPr>
      <w:rPr>
        <w:rFonts w:hint="default"/>
        <w:lang w:val="tr-TR" w:eastAsia="tr-TR" w:bidi="tr-TR"/>
      </w:rPr>
    </w:lvl>
  </w:abstractNum>
  <w:abstractNum w:abstractNumId="32" w15:restartNumberingAfterBreak="0">
    <w:nsid w:val="0FC53010"/>
    <w:multiLevelType w:val="hybridMultilevel"/>
    <w:tmpl w:val="0AF4848C"/>
    <w:lvl w:ilvl="0" w:tplc="912020D2">
      <w:start w:val="2"/>
      <w:numFmt w:val="decimal"/>
      <w:lvlText w:val="(%1)"/>
      <w:lvlJc w:val="left"/>
      <w:pPr>
        <w:ind w:left="1942" w:hanging="339"/>
      </w:pPr>
      <w:rPr>
        <w:rFonts w:ascii="Times New Roman" w:eastAsia="Times New Roman" w:hAnsi="Times New Roman" w:cs="Times New Roman" w:hint="default"/>
        <w:w w:val="100"/>
        <w:sz w:val="24"/>
        <w:szCs w:val="24"/>
        <w:lang w:val="tr-TR" w:eastAsia="tr-TR" w:bidi="tr-TR"/>
      </w:rPr>
    </w:lvl>
    <w:lvl w:ilvl="1" w:tplc="92BE2D52">
      <w:numFmt w:val="bullet"/>
      <w:lvlText w:val="•"/>
      <w:lvlJc w:val="left"/>
      <w:pPr>
        <w:ind w:left="2832" w:hanging="339"/>
      </w:pPr>
      <w:rPr>
        <w:rFonts w:hint="default"/>
        <w:lang w:val="tr-TR" w:eastAsia="tr-TR" w:bidi="tr-TR"/>
      </w:rPr>
    </w:lvl>
    <w:lvl w:ilvl="2" w:tplc="ED4AB694">
      <w:numFmt w:val="bullet"/>
      <w:lvlText w:val="•"/>
      <w:lvlJc w:val="left"/>
      <w:pPr>
        <w:ind w:left="3725" w:hanging="339"/>
      </w:pPr>
      <w:rPr>
        <w:rFonts w:hint="default"/>
        <w:lang w:val="tr-TR" w:eastAsia="tr-TR" w:bidi="tr-TR"/>
      </w:rPr>
    </w:lvl>
    <w:lvl w:ilvl="3" w:tplc="CCBE12EA">
      <w:numFmt w:val="bullet"/>
      <w:lvlText w:val="•"/>
      <w:lvlJc w:val="left"/>
      <w:pPr>
        <w:ind w:left="4617" w:hanging="339"/>
      </w:pPr>
      <w:rPr>
        <w:rFonts w:hint="default"/>
        <w:lang w:val="tr-TR" w:eastAsia="tr-TR" w:bidi="tr-TR"/>
      </w:rPr>
    </w:lvl>
    <w:lvl w:ilvl="4" w:tplc="FBF80A26">
      <w:numFmt w:val="bullet"/>
      <w:lvlText w:val="•"/>
      <w:lvlJc w:val="left"/>
      <w:pPr>
        <w:ind w:left="5510" w:hanging="339"/>
      </w:pPr>
      <w:rPr>
        <w:rFonts w:hint="default"/>
        <w:lang w:val="tr-TR" w:eastAsia="tr-TR" w:bidi="tr-TR"/>
      </w:rPr>
    </w:lvl>
    <w:lvl w:ilvl="5" w:tplc="9FE4860A">
      <w:numFmt w:val="bullet"/>
      <w:lvlText w:val="•"/>
      <w:lvlJc w:val="left"/>
      <w:pPr>
        <w:ind w:left="6403" w:hanging="339"/>
      </w:pPr>
      <w:rPr>
        <w:rFonts w:hint="default"/>
        <w:lang w:val="tr-TR" w:eastAsia="tr-TR" w:bidi="tr-TR"/>
      </w:rPr>
    </w:lvl>
    <w:lvl w:ilvl="6" w:tplc="D3588DCA">
      <w:numFmt w:val="bullet"/>
      <w:lvlText w:val="•"/>
      <w:lvlJc w:val="left"/>
      <w:pPr>
        <w:ind w:left="7295" w:hanging="339"/>
      </w:pPr>
      <w:rPr>
        <w:rFonts w:hint="default"/>
        <w:lang w:val="tr-TR" w:eastAsia="tr-TR" w:bidi="tr-TR"/>
      </w:rPr>
    </w:lvl>
    <w:lvl w:ilvl="7" w:tplc="F960A2BE">
      <w:numFmt w:val="bullet"/>
      <w:lvlText w:val="•"/>
      <w:lvlJc w:val="left"/>
      <w:pPr>
        <w:ind w:left="8188" w:hanging="339"/>
      </w:pPr>
      <w:rPr>
        <w:rFonts w:hint="default"/>
        <w:lang w:val="tr-TR" w:eastAsia="tr-TR" w:bidi="tr-TR"/>
      </w:rPr>
    </w:lvl>
    <w:lvl w:ilvl="8" w:tplc="D13224C8">
      <w:numFmt w:val="bullet"/>
      <w:lvlText w:val="•"/>
      <w:lvlJc w:val="left"/>
      <w:pPr>
        <w:ind w:left="9081" w:hanging="339"/>
      </w:pPr>
      <w:rPr>
        <w:rFonts w:hint="default"/>
        <w:lang w:val="tr-TR" w:eastAsia="tr-TR" w:bidi="tr-TR"/>
      </w:rPr>
    </w:lvl>
  </w:abstractNum>
  <w:abstractNum w:abstractNumId="33" w15:restartNumberingAfterBreak="0">
    <w:nsid w:val="0FDF002C"/>
    <w:multiLevelType w:val="hybridMultilevel"/>
    <w:tmpl w:val="900E0748"/>
    <w:lvl w:ilvl="0" w:tplc="A9BC3FF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E97E1034">
      <w:numFmt w:val="bullet"/>
      <w:lvlText w:val="•"/>
      <w:lvlJc w:val="left"/>
      <w:pPr>
        <w:ind w:left="376" w:hanging="250"/>
      </w:pPr>
      <w:rPr>
        <w:rFonts w:hint="default"/>
        <w:lang w:val="tr-TR" w:eastAsia="tr-TR" w:bidi="tr-TR"/>
      </w:rPr>
    </w:lvl>
    <w:lvl w:ilvl="2" w:tplc="EA127740">
      <w:numFmt w:val="bullet"/>
      <w:lvlText w:val="•"/>
      <w:lvlJc w:val="left"/>
      <w:pPr>
        <w:ind w:left="632" w:hanging="250"/>
      </w:pPr>
      <w:rPr>
        <w:rFonts w:hint="default"/>
        <w:lang w:val="tr-TR" w:eastAsia="tr-TR" w:bidi="tr-TR"/>
      </w:rPr>
    </w:lvl>
    <w:lvl w:ilvl="3" w:tplc="42402512">
      <w:numFmt w:val="bullet"/>
      <w:lvlText w:val="•"/>
      <w:lvlJc w:val="left"/>
      <w:pPr>
        <w:ind w:left="888" w:hanging="250"/>
      </w:pPr>
      <w:rPr>
        <w:rFonts w:hint="default"/>
        <w:lang w:val="tr-TR" w:eastAsia="tr-TR" w:bidi="tr-TR"/>
      </w:rPr>
    </w:lvl>
    <w:lvl w:ilvl="4" w:tplc="8BC2F358">
      <w:numFmt w:val="bullet"/>
      <w:lvlText w:val="•"/>
      <w:lvlJc w:val="left"/>
      <w:pPr>
        <w:ind w:left="1145" w:hanging="250"/>
      </w:pPr>
      <w:rPr>
        <w:rFonts w:hint="default"/>
        <w:lang w:val="tr-TR" w:eastAsia="tr-TR" w:bidi="tr-TR"/>
      </w:rPr>
    </w:lvl>
    <w:lvl w:ilvl="5" w:tplc="2938B2C8">
      <w:numFmt w:val="bullet"/>
      <w:lvlText w:val="•"/>
      <w:lvlJc w:val="left"/>
      <w:pPr>
        <w:ind w:left="1401" w:hanging="250"/>
      </w:pPr>
      <w:rPr>
        <w:rFonts w:hint="default"/>
        <w:lang w:val="tr-TR" w:eastAsia="tr-TR" w:bidi="tr-TR"/>
      </w:rPr>
    </w:lvl>
    <w:lvl w:ilvl="6" w:tplc="589E12D6">
      <w:numFmt w:val="bullet"/>
      <w:lvlText w:val="•"/>
      <w:lvlJc w:val="left"/>
      <w:pPr>
        <w:ind w:left="1657" w:hanging="250"/>
      </w:pPr>
      <w:rPr>
        <w:rFonts w:hint="default"/>
        <w:lang w:val="tr-TR" w:eastAsia="tr-TR" w:bidi="tr-TR"/>
      </w:rPr>
    </w:lvl>
    <w:lvl w:ilvl="7" w:tplc="13560CFC">
      <w:numFmt w:val="bullet"/>
      <w:lvlText w:val="•"/>
      <w:lvlJc w:val="left"/>
      <w:pPr>
        <w:ind w:left="1914" w:hanging="250"/>
      </w:pPr>
      <w:rPr>
        <w:rFonts w:hint="default"/>
        <w:lang w:val="tr-TR" w:eastAsia="tr-TR" w:bidi="tr-TR"/>
      </w:rPr>
    </w:lvl>
    <w:lvl w:ilvl="8" w:tplc="63D2D5FE">
      <w:numFmt w:val="bullet"/>
      <w:lvlText w:val="•"/>
      <w:lvlJc w:val="left"/>
      <w:pPr>
        <w:ind w:left="2170" w:hanging="250"/>
      </w:pPr>
      <w:rPr>
        <w:rFonts w:hint="default"/>
        <w:lang w:val="tr-TR" w:eastAsia="tr-TR" w:bidi="tr-TR"/>
      </w:rPr>
    </w:lvl>
  </w:abstractNum>
  <w:abstractNum w:abstractNumId="34" w15:restartNumberingAfterBreak="0">
    <w:nsid w:val="10652C32"/>
    <w:multiLevelType w:val="hybridMultilevel"/>
    <w:tmpl w:val="7E8E85BA"/>
    <w:lvl w:ilvl="0" w:tplc="C562E1A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420C51A">
      <w:numFmt w:val="bullet"/>
      <w:lvlText w:val="•"/>
      <w:lvlJc w:val="left"/>
      <w:pPr>
        <w:ind w:left="376" w:hanging="250"/>
      </w:pPr>
      <w:rPr>
        <w:rFonts w:hint="default"/>
        <w:lang w:val="tr-TR" w:eastAsia="tr-TR" w:bidi="tr-TR"/>
      </w:rPr>
    </w:lvl>
    <w:lvl w:ilvl="2" w:tplc="0ACA2E44">
      <w:numFmt w:val="bullet"/>
      <w:lvlText w:val="•"/>
      <w:lvlJc w:val="left"/>
      <w:pPr>
        <w:ind w:left="632" w:hanging="250"/>
      </w:pPr>
      <w:rPr>
        <w:rFonts w:hint="default"/>
        <w:lang w:val="tr-TR" w:eastAsia="tr-TR" w:bidi="tr-TR"/>
      </w:rPr>
    </w:lvl>
    <w:lvl w:ilvl="3" w:tplc="773CB338">
      <w:numFmt w:val="bullet"/>
      <w:lvlText w:val="•"/>
      <w:lvlJc w:val="left"/>
      <w:pPr>
        <w:ind w:left="888" w:hanging="250"/>
      </w:pPr>
      <w:rPr>
        <w:rFonts w:hint="default"/>
        <w:lang w:val="tr-TR" w:eastAsia="tr-TR" w:bidi="tr-TR"/>
      </w:rPr>
    </w:lvl>
    <w:lvl w:ilvl="4" w:tplc="F2623FF0">
      <w:numFmt w:val="bullet"/>
      <w:lvlText w:val="•"/>
      <w:lvlJc w:val="left"/>
      <w:pPr>
        <w:ind w:left="1145" w:hanging="250"/>
      </w:pPr>
      <w:rPr>
        <w:rFonts w:hint="default"/>
        <w:lang w:val="tr-TR" w:eastAsia="tr-TR" w:bidi="tr-TR"/>
      </w:rPr>
    </w:lvl>
    <w:lvl w:ilvl="5" w:tplc="5574ABC2">
      <w:numFmt w:val="bullet"/>
      <w:lvlText w:val="•"/>
      <w:lvlJc w:val="left"/>
      <w:pPr>
        <w:ind w:left="1401" w:hanging="250"/>
      </w:pPr>
      <w:rPr>
        <w:rFonts w:hint="default"/>
        <w:lang w:val="tr-TR" w:eastAsia="tr-TR" w:bidi="tr-TR"/>
      </w:rPr>
    </w:lvl>
    <w:lvl w:ilvl="6" w:tplc="B384514C">
      <w:numFmt w:val="bullet"/>
      <w:lvlText w:val="•"/>
      <w:lvlJc w:val="left"/>
      <w:pPr>
        <w:ind w:left="1657" w:hanging="250"/>
      </w:pPr>
      <w:rPr>
        <w:rFonts w:hint="default"/>
        <w:lang w:val="tr-TR" w:eastAsia="tr-TR" w:bidi="tr-TR"/>
      </w:rPr>
    </w:lvl>
    <w:lvl w:ilvl="7" w:tplc="3E3260BA">
      <w:numFmt w:val="bullet"/>
      <w:lvlText w:val="•"/>
      <w:lvlJc w:val="left"/>
      <w:pPr>
        <w:ind w:left="1914" w:hanging="250"/>
      </w:pPr>
      <w:rPr>
        <w:rFonts w:hint="default"/>
        <w:lang w:val="tr-TR" w:eastAsia="tr-TR" w:bidi="tr-TR"/>
      </w:rPr>
    </w:lvl>
    <w:lvl w:ilvl="8" w:tplc="40C40CD2">
      <w:numFmt w:val="bullet"/>
      <w:lvlText w:val="•"/>
      <w:lvlJc w:val="left"/>
      <w:pPr>
        <w:ind w:left="2170" w:hanging="250"/>
      </w:pPr>
      <w:rPr>
        <w:rFonts w:hint="default"/>
        <w:lang w:val="tr-TR" w:eastAsia="tr-TR" w:bidi="tr-TR"/>
      </w:rPr>
    </w:lvl>
  </w:abstractNum>
  <w:abstractNum w:abstractNumId="35" w15:restartNumberingAfterBreak="0">
    <w:nsid w:val="10F37B04"/>
    <w:multiLevelType w:val="hybridMultilevel"/>
    <w:tmpl w:val="5B6830F0"/>
    <w:lvl w:ilvl="0" w:tplc="B212F6E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BB4CC66">
      <w:numFmt w:val="bullet"/>
      <w:lvlText w:val="•"/>
      <w:lvlJc w:val="left"/>
      <w:pPr>
        <w:ind w:left="376" w:hanging="250"/>
      </w:pPr>
      <w:rPr>
        <w:rFonts w:hint="default"/>
        <w:lang w:val="tr-TR" w:eastAsia="tr-TR" w:bidi="tr-TR"/>
      </w:rPr>
    </w:lvl>
    <w:lvl w:ilvl="2" w:tplc="F494857C">
      <w:numFmt w:val="bullet"/>
      <w:lvlText w:val="•"/>
      <w:lvlJc w:val="left"/>
      <w:pPr>
        <w:ind w:left="632" w:hanging="250"/>
      </w:pPr>
      <w:rPr>
        <w:rFonts w:hint="default"/>
        <w:lang w:val="tr-TR" w:eastAsia="tr-TR" w:bidi="tr-TR"/>
      </w:rPr>
    </w:lvl>
    <w:lvl w:ilvl="3" w:tplc="75E073E4">
      <w:numFmt w:val="bullet"/>
      <w:lvlText w:val="•"/>
      <w:lvlJc w:val="left"/>
      <w:pPr>
        <w:ind w:left="888" w:hanging="250"/>
      </w:pPr>
      <w:rPr>
        <w:rFonts w:hint="default"/>
        <w:lang w:val="tr-TR" w:eastAsia="tr-TR" w:bidi="tr-TR"/>
      </w:rPr>
    </w:lvl>
    <w:lvl w:ilvl="4" w:tplc="8DF4664A">
      <w:numFmt w:val="bullet"/>
      <w:lvlText w:val="•"/>
      <w:lvlJc w:val="left"/>
      <w:pPr>
        <w:ind w:left="1145" w:hanging="250"/>
      </w:pPr>
      <w:rPr>
        <w:rFonts w:hint="default"/>
        <w:lang w:val="tr-TR" w:eastAsia="tr-TR" w:bidi="tr-TR"/>
      </w:rPr>
    </w:lvl>
    <w:lvl w:ilvl="5" w:tplc="AA3C6C14">
      <w:numFmt w:val="bullet"/>
      <w:lvlText w:val="•"/>
      <w:lvlJc w:val="left"/>
      <w:pPr>
        <w:ind w:left="1401" w:hanging="250"/>
      </w:pPr>
      <w:rPr>
        <w:rFonts w:hint="default"/>
        <w:lang w:val="tr-TR" w:eastAsia="tr-TR" w:bidi="tr-TR"/>
      </w:rPr>
    </w:lvl>
    <w:lvl w:ilvl="6" w:tplc="A7AAB1F2">
      <w:numFmt w:val="bullet"/>
      <w:lvlText w:val="•"/>
      <w:lvlJc w:val="left"/>
      <w:pPr>
        <w:ind w:left="1657" w:hanging="250"/>
      </w:pPr>
      <w:rPr>
        <w:rFonts w:hint="default"/>
        <w:lang w:val="tr-TR" w:eastAsia="tr-TR" w:bidi="tr-TR"/>
      </w:rPr>
    </w:lvl>
    <w:lvl w:ilvl="7" w:tplc="12AE15BE">
      <w:numFmt w:val="bullet"/>
      <w:lvlText w:val="•"/>
      <w:lvlJc w:val="left"/>
      <w:pPr>
        <w:ind w:left="1914" w:hanging="250"/>
      </w:pPr>
      <w:rPr>
        <w:rFonts w:hint="default"/>
        <w:lang w:val="tr-TR" w:eastAsia="tr-TR" w:bidi="tr-TR"/>
      </w:rPr>
    </w:lvl>
    <w:lvl w:ilvl="8" w:tplc="7E724F78">
      <w:numFmt w:val="bullet"/>
      <w:lvlText w:val="•"/>
      <w:lvlJc w:val="left"/>
      <w:pPr>
        <w:ind w:left="2170" w:hanging="250"/>
      </w:pPr>
      <w:rPr>
        <w:rFonts w:hint="default"/>
        <w:lang w:val="tr-TR" w:eastAsia="tr-TR" w:bidi="tr-TR"/>
      </w:rPr>
    </w:lvl>
  </w:abstractNum>
  <w:abstractNum w:abstractNumId="36" w15:restartNumberingAfterBreak="0">
    <w:nsid w:val="112D2C0F"/>
    <w:multiLevelType w:val="hybridMultilevel"/>
    <w:tmpl w:val="F06CF72A"/>
    <w:lvl w:ilvl="0" w:tplc="983A62E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FD22B5C">
      <w:numFmt w:val="bullet"/>
      <w:lvlText w:val="•"/>
      <w:lvlJc w:val="left"/>
      <w:pPr>
        <w:ind w:left="376" w:hanging="250"/>
      </w:pPr>
      <w:rPr>
        <w:rFonts w:hint="default"/>
        <w:lang w:val="tr-TR" w:eastAsia="tr-TR" w:bidi="tr-TR"/>
      </w:rPr>
    </w:lvl>
    <w:lvl w:ilvl="2" w:tplc="DAEAD5BC">
      <w:numFmt w:val="bullet"/>
      <w:lvlText w:val="•"/>
      <w:lvlJc w:val="left"/>
      <w:pPr>
        <w:ind w:left="632" w:hanging="250"/>
      </w:pPr>
      <w:rPr>
        <w:rFonts w:hint="default"/>
        <w:lang w:val="tr-TR" w:eastAsia="tr-TR" w:bidi="tr-TR"/>
      </w:rPr>
    </w:lvl>
    <w:lvl w:ilvl="3" w:tplc="2040B064">
      <w:numFmt w:val="bullet"/>
      <w:lvlText w:val="•"/>
      <w:lvlJc w:val="left"/>
      <w:pPr>
        <w:ind w:left="888" w:hanging="250"/>
      </w:pPr>
      <w:rPr>
        <w:rFonts w:hint="default"/>
        <w:lang w:val="tr-TR" w:eastAsia="tr-TR" w:bidi="tr-TR"/>
      </w:rPr>
    </w:lvl>
    <w:lvl w:ilvl="4" w:tplc="678605C6">
      <w:numFmt w:val="bullet"/>
      <w:lvlText w:val="•"/>
      <w:lvlJc w:val="left"/>
      <w:pPr>
        <w:ind w:left="1145" w:hanging="250"/>
      </w:pPr>
      <w:rPr>
        <w:rFonts w:hint="default"/>
        <w:lang w:val="tr-TR" w:eastAsia="tr-TR" w:bidi="tr-TR"/>
      </w:rPr>
    </w:lvl>
    <w:lvl w:ilvl="5" w:tplc="D84A4FBC">
      <w:numFmt w:val="bullet"/>
      <w:lvlText w:val="•"/>
      <w:lvlJc w:val="left"/>
      <w:pPr>
        <w:ind w:left="1401" w:hanging="250"/>
      </w:pPr>
      <w:rPr>
        <w:rFonts w:hint="default"/>
        <w:lang w:val="tr-TR" w:eastAsia="tr-TR" w:bidi="tr-TR"/>
      </w:rPr>
    </w:lvl>
    <w:lvl w:ilvl="6" w:tplc="2FDC753C">
      <w:numFmt w:val="bullet"/>
      <w:lvlText w:val="•"/>
      <w:lvlJc w:val="left"/>
      <w:pPr>
        <w:ind w:left="1657" w:hanging="250"/>
      </w:pPr>
      <w:rPr>
        <w:rFonts w:hint="default"/>
        <w:lang w:val="tr-TR" w:eastAsia="tr-TR" w:bidi="tr-TR"/>
      </w:rPr>
    </w:lvl>
    <w:lvl w:ilvl="7" w:tplc="01043BCE">
      <w:numFmt w:val="bullet"/>
      <w:lvlText w:val="•"/>
      <w:lvlJc w:val="left"/>
      <w:pPr>
        <w:ind w:left="1914" w:hanging="250"/>
      </w:pPr>
      <w:rPr>
        <w:rFonts w:hint="default"/>
        <w:lang w:val="tr-TR" w:eastAsia="tr-TR" w:bidi="tr-TR"/>
      </w:rPr>
    </w:lvl>
    <w:lvl w:ilvl="8" w:tplc="DBF4BE74">
      <w:numFmt w:val="bullet"/>
      <w:lvlText w:val="•"/>
      <w:lvlJc w:val="left"/>
      <w:pPr>
        <w:ind w:left="2170" w:hanging="250"/>
      </w:pPr>
      <w:rPr>
        <w:rFonts w:hint="default"/>
        <w:lang w:val="tr-TR" w:eastAsia="tr-TR" w:bidi="tr-TR"/>
      </w:rPr>
    </w:lvl>
  </w:abstractNum>
  <w:abstractNum w:abstractNumId="37" w15:restartNumberingAfterBreak="0">
    <w:nsid w:val="12172AB7"/>
    <w:multiLevelType w:val="hybridMultilevel"/>
    <w:tmpl w:val="C5E69E80"/>
    <w:lvl w:ilvl="0" w:tplc="100C057C">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B66E3D16">
      <w:numFmt w:val="bullet"/>
      <w:lvlText w:val="•"/>
      <w:lvlJc w:val="left"/>
      <w:pPr>
        <w:ind w:left="315" w:hanging="250"/>
      </w:pPr>
      <w:rPr>
        <w:rFonts w:hint="default"/>
        <w:lang w:val="tr-TR" w:eastAsia="tr-TR" w:bidi="tr-TR"/>
      </w:rPr>
    </w:lvl>
    <w:lvl w:ilvl="2" w:tplc="F10E4E6E">
      <w:numFmt w:val="bullet"/>
      <w:lvlText w:val="•"/>
      <w:lvlJc w:val="left"/>
      <w:pPr>
        <w:ind w:left="530" w:hanging="250"/>
      </w:pPr>
      <w:rPr>
        <w:rFonts w:hint="default"/>
        <w:lang w:val="tr-TR" w:eastAsia="tr-TR" w:bidi="tr-TR"/>
      </w:rPr>
    </w:lvl>
    <w:lvl w:ilvl="3" w:tplc="5EBCD008">
      <w:numFmt w:val="bullet"/>
      <w:lvlText w:val="•"/>
      <w:lvlJc w:val="left"/>
      <w:pPr>
        <w:ind w:left="745" w:hanging="250"/>
      </w:pPr>
      <w:rPr>
        <w:rFonts w:hint="default"/>
        <w:lang w:val="tr-TR" w:eastAsia="tr-TR" w:bidi="tr-TR"/>
      </w:rPr>
    </w:lvl>
    <w:lvl w:ilvl="4" w:tplc="83CE1C48">
      <w:numFmt w:val="bullet"/>
      <w:lvlText w:val="•"/>
      <w:lvlJc w:val="left"/>
      <w:pPr>
        <w:ind w:left="960" w:hanging="250"/>
      </w:pPr>
      <w:rPr>
        <w:rFonts w:hint="default"/>
        <w:lang w:val="tr-TR" w:eastAsia="tr-TR" w:bidi="tr-TR"/>
      </w:rPr>
    </w:lvl>
    <w:lvl w:ilvl="5" w:tplc="69D8F626">
      <w:numFmt w:val="bullet"/>
      <w:lvlText w:val="•"/>
      <w:lvlJc w:val="left"/>
      <w:pPr>
        <w:ind w:left="1175" w:hanging="250"/>
      </w:pPr>
      <w:rPr>
        <w:rFonts w:hint="default"/>
        <w:lang w:val="tr-TR" w:eastAsia="tr-TR" w:bidi="tr-TR"/>
      </w:rPr>
    </w:lvl>
    <w:lvl w:ilvl="6" w:tplc="CA8AB098">
      <w:numFmt w:val="bullet"/>
      <w:lvlText w:val="•"/>
      <w:lvlJc w:val="left"/>
      <w:pPr>
        <w:ind w:left="1390" w:hanging="250"/>
      </w:pPr>
      <w:rPr>
        <w:rFonts w:hint="default"/>
        <w:lang w:val="tr-TR" w:eastAsia="tr-TR" w:bidi="tr-TR"/>
      </w:rPr>
    </w:lvl>
    <w:lvl w:ilvl="7" w:tplc="4D10BBF2">
      <w:numFmt w:val="bullet"/>
      <w:lvlText w:val="•"/>
      <w:lvlJc w:val="left"/>
      <w:pPr>
        <w:ind w:left="1605" w:hanging="250"/>
      </w:pPr>
      <w:rPr>
        <w:rFonts w:hint="default"/>
        <w:lang w:val="tr-TR" w:eastAsia="tr-TR" w:bidi="tr-TR"/>
      </w:rPr>
    </w:lvl>
    <w:lvl w:ilvl="8" w:tplc="B8949BCA">
      <w:numFmt w:val="bullet"/>
      <w:lvlText w:val="•"/>
      <w:lvlJc w:val="left"/>
      <w:pPr>
        <w:ind w:left="1820" w:hanging="250"/>
      </w:pPr>
      <w:rPr>
        <w:rFonts w:hint="default"/>
        <w:lang w:val="tr-TR" w:eastAsia="tr-TR" w:bidi="tr-TR"/>
      </w:rPr>
    </w:lvl>
  </w:abstractNum>
  <w:abstractNum w:abstractNumId="38" w15:restartNumberingAfterBreak="0">
    <w:nsid w:val="12671BC1"/>
    <w:multiLevelType w:val="multilevel"/>
    <w:tmpl w:val="FFBA499C"/>
    <w:lvl w:ilvl="0">
      <w:start w:val="1"/>
      <w:numFmt w:val="upperLetter"/>
      <w:lvlText w:val="%1"/>
      <w:lvlJc w:val="left"/>
      <w:pPr>
        <w:ind w:left="530" w:hanging="415"/>
      </w:pPr>
      <w:rPr>
        <w:rFonts w:hint="default"/>
        <w:lang w:val="tr-TR" w:eastAsia="tr-TR" w:bidi="tr-TR"/>
      </w:rPr>
    </w:lvl>
    <w:lvl w:ilvl="1">
      <w:start w:val="8"/>
      <w:numFmt w:val="decimal"/>
      <w:lvlText w:val="%1.%2."/>
      <w:lvlJc w:val="left"/>
      <w:pPr>
        <w:ind w:left="530" w:hanging="415"/>
      </w:pPr>
      <w:rPr>
        <w:rFonts w:ascii="Times New Roman" w:eastAsia="Times New Roman" w:hAnsi="Times New Roman" w:cs="Times New Roman" w:hint="default"/>
        <w:b/>
        <w:bCs/>
        <w:spacing w:val="-1"/>
        <w:w w:val="100"/>
        <w:sz w:val="22"/>
        <w:szCs w:val="22"/>
        <w:lang w:val="tr-TR" w:eastAsia="tr-TR" w:bidi="tr-TR"/>
      </w:rPr>
    </w:lvl>
    <w:lvl w:ilvl="2">
      <w:start w:val="1"/>
      <w:numFmt w:val="decimal"/>
      <w:lvlText w:val="%1.%2.%3."/>
      <w:lvlJc w:val="left"/>
      <w:pPr>
        <w:ind w:left="116" w:hanging="595"/>
      </w:pPr>
      <w:rPr>
        <w:rFonts w:ascii="Times New Roman" w:eastAsia="Times New Roman" w:hAnsi="Times New Roman" w:cs="Times New Roman" w:hint="default"/>
        <w:spacing w:val="-6"/>
        <w:w w:val="100"/>
        <w:sz w:val="22"/>
        <w:szCs w:val="22"/>
        <w:lang w:val="tr-TR" w:eastAsia="tr-TR" w:bidi="tr-TR"/>
      </w:rPr>
    </w:lvl>
    <w:lvl w:ilvl="3">
      <w:numFmt w:val="bullet"/>
      <w:lvlText w:val="•"/>
      <w:lvlJc w:val="left"/>
      <w:pPr>
        <w:ind w:left="2488" w:hanging="595"/>
      </w:pPr>
      <w:rPr>
        <w:rFonts w:hint="default"/>
        <w:lang w:val="tr-TR" w:eastAsia="tr-TR" w:bidi="tr-TR"/>
      </w:rPr>
    </w:lvl>
    <w:lvl w:ilvl="4">
      <w:numFmt w:val="bullet"/>
      <w:lvlText w:val="•"/>
      <w:lvlJc w:val="left"/>
      <w:pPr>
        <w:ind w:left="3462" w:hanging="595"/>
      </w:pPr>
      <w:rPr>
        <w:rFonts w:hint="default"/>
        <w:lang w:val="tr-TR" w:eastAsia="tr-TR" w:bidi="tr-TR"/>
      </w:rPr>
    </w:lvl>
    <w:lvl w:ilvl="5">
      <w:numFmt w:val="bullet"/>
      <w:lvlText w:val="•"/>
      <w:lvlJc w:val="left"/>
      <w:pPr>
        <w:ind w:left="4436" w:hanging="595"/>
      </w:pPr>
      <w:rPr>
        <w:rFonts w:hint="default"/>
        <w:lang w:val="tr-TR" w:eastAsia="tr-TR" w:bidi="tr-TR"/>
      </w:rPr>
    </w:lvl>
    <w:lvl w:ilvl="6">
      <w:numFmt w:val="bullet"/>
      <w:lvlText w:val="•"/>
      <w:lvlJc w:val="left"/>
      <w:pPr>
        <w:ind w:left="5410" w:hanging="595"/>
      </w:pPr>
      <w:rPr>
        <w:rFonts w:hint="default"/>
        <w:lang w:val="tr-TR" w:eastAsia="tr-TR" w:bidi="tr-TR"/>
      </w:rPr>
    </w:lvl>
    <w:lvl w:ilvl="7">
      <w:numFmt w:val="bullet"/>
      <w:lvlText w:val="•"/>
      <w:lvlJc w:val="left"/>
      <w:pPr>
        <w:ind w:left="6384" w:hanging="595"/>
      </w:pPr>
      <w:rPr>
        <w:rFonts w:hint="default"/>
        <w:lang w:val="tr-TR" w:eastAsia="tr-TR" w:bidi="tr-TR"/>
      </w:rPr>
    </w:lvl>
    <w:lvl w:ilvl="8">
      <w:numFmt w:val="bullet"/>
      <w:lvlText w:val="•"/>
      <w:lvlJc w:val="left"/>
      <w:pPr>
        <w:ind w:left="7358" w:hanging="595"/>
      </w:pPr>
      <w:rPr>
        <w:rFonts w:hint="default"/>
        <w:lang w:val="tr-TR" w:eastAsia="tr-TR" w:bidi="tr-TR"/>
      </w:rPr>
    </w:lvl>
  </w:abstractNum>
  <w:abstractNum w:abstractNumId="39" w15:restartNumberingAfterBreak="0">
    <w:nsid w:val="12AF0919"/>
    <w:multiLevelType w:val="hybridMultilevel"/>
    <w:tmpl w:val="6778E4B6"/>
    <w:lvl w:ilvl="0" w:tplc="D40C606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3BC493E">
      <w:start w:val="1"/>
      <w:numFmt w:val="lowerLetter"/>
      <w:lvlText w:val="(%2)"/>
      <w:lvlJc w:val="left"/>
      <w:pPr>
        <w:ind w:left="110" w:hanging="273"/>
      </w:pPr>
      <w:rPr>
        <w:rFonts w:ascii="Times New Roman" w:eastAsia="Times New Roman" w:hAnsi="Times New Roman" w:cs="Times New Roman" w:hint="default"/>
        <w:w w:val="99"/>
        <w:sz w:val="20"/>
        <w:szCs w:val="20"/>
        <w:lang w:val="tr-TR" w:eastAsia="tr-TR" w:bidi="tr-TR"/>
      </w:rPr>
    </w:lvl>
    <w:lvl w:ilvl="2" w:tplc="524CC7C4">
      <w:numFmt w:val="bullet"/>
      <w:lvlText w:val="•"/>
      <w:lvlJc w:val="left"/>
      <w:pPr>
        <w:ind w:left="632" w:hanging="273"/>
      </w:pPr>
      <w:rPr>
        <w:rFonts w:hint="default"/>
        <w:lang w:val="tr-TR" w:eastAsia="tr-TR" w:bidi="tr-TR"/>
      </w:rPr>
    </w:lvl>
    <w:lvl w:ilvl="3" w:tplc="457E5058">
      <w:numFmt w:val="bullet"/>
      <w:lvlText w:val="•"/>
      <w:lvlJc w:val="left"/>
      <w:pPr>
        <w:ind w:left="888" w:hanging="273"/>
      </w:pPr>
      <w:rPr>
        <w:rFonts w:hint="default"/>
        <w:lang w:val="tr-TR" w:eastAsia="tr-TR" w:bidi="tr-TR"/>
      </w:rPr>
    </w:lvl>
    <w:lvl w:ilvl="4" w:tplc="D69E11B4">
      <w:numFmt w:val="bullet"/>
      <w:lvlText w:val="•"/>
      <w:lvlJc w:val="left"/>
      <w:pPr>
        <w:ind w:left="1145" w:hanging="273"/>
      </w:pPr>
      <w:rPr>
        <w:rFonts w:hint="default"/>
        <w:lang w:val="tr-TR" w:eastAsia="tr-TR" w:bidi="tr-TR"/>
      </w:rPr>
    </w:lvl>
    <w:lvl w:ilvl="5" w:tplc="8B90ADDE">
      <w:numFmt w:val="bullet"/>
      <w:lvlText w:val="•"/>
      <w:lvlJc w:val="left"/>
      <w:pPr>
        <w:ind w:left="1401" w:hanging="273"/>
      </w:pPr>
      <w:rPr>
        <w:rFonts w:hint="default"/>
        <w:lang w:val="tr-TR" w:eastAsia="tr-TR" w:bidi="tr-TR"/>
      </w:rPr>
    </w:lvl>
    <w:lvl w:ilvl="6" w:tplc="B2340C0E">
      <w:numFmt w:val="bullet"/>
      <w:lvlText w:val="•"/>
      <w:lvlJc w:val="left"/>
      <w:pPr>
        <w:ind w:left="1657" w:hanging="273"/>
      </w:pPr>
      <w:rPr>
        <w:rFonts w:hint="default"/>
        <w:lang w:val="tr-TR" w:eastAsia="tr-TR" w:bidi="tr-TR"/>
      </w:rPr>
    </w:lvl>
    <w:lvl w:ilvl="7" w:tplc="EFEA9AAE">
      <w:numFmt w:val="bullet"/>
      <w:lvlText w:val="•"/>
      <w:lvlJc w:val="left"/>
      <w:pPr>
        <w:ind w:left="1914" w:hanging="273"/>
      </w:pPr>
      <w:rPr>
        <w:rFonts w:hint="default"/>
        <w:lang w:val="tr-TR" w:eastAsia="tr-TR" w:bidi="tr-TR"/>
      </w:rPr>
    </w:lvl>
    <w:lvl w:ilvl="8" w:tplc="6C64B5BA">
      <w:numFmt w:val="bullet"/>
      <w:lvlText w:val="•"/>
      <w:lvlJc w:val="left"/>
      <w:pPr>
        <w:ind w:left="2170" w:hanging="273"/>
      </w:pPr>
      <w:rPr>
        <w:rFonts w:hint="default"/>
        <w:lang w:val="tr-TR" w:eastAsia="tr-TR" w:bidi="tr-TR"/>
      </w:rPr>
    </w:lvl>
  </w:abstractNum>
  <w:abstractNum w:abstractNumId="40" w15:restartNumberingAfterBreak="0">
    <w:nsid w:val="12D65B6D"/>
    <w:multiLevelType w:val="multilevel"/>
    <w:tmpl w:val="484C1D7E"/>
    <w:lvl w:ilvl="0">
      <w:start w:val="1"/>
      <w:numFmt w:val="upperLetter"/>
      <w:lvlText w:val="%1"/>
      <w:lvlJc w:val="left"/>
      <w:pPr>
        <w:ind w:left="530" w:hanging="415"/>
      </w:pPr>
      <w:rPr>
        <w:rFonts w:hint="default"/>
        <w:lang w:val="tr-TR" w:eastAsia="tr-TR" w:bidi="tr-TR"/>
      </w:rPr>
    </w:lvl>
    <w:lvl w:ilvl="1">
      <w:start w:val="4"/>
      <w:numFmt w:val="decimal"/>
      <w:lvlText w:val="%1.%2."/>
      <w:lvlJc w:val="left"/>
      <w:pPr>
        <w:ind w:left="530" w:hanging="415"/>
      </w:pPr>
      <w:rPr>
        <w:rFonts w:ascii="Times New Roman" w:eastAsia="Times New Roman" w:hAnsi="Times New Roman" w:cs="Times New Roman" w:hint="default"/>
        <w:b/>
        <w:bCs/>
        <w:spacing w:val="-3"/>
        <w:w w:val="100"/>
        <w:sz w:val="22"/>
        <w:szCs w:val="22"/>
        <w:lang w:val="tr-TR" w:eastAsia="tr-TR" w:bidi="tr-TR"/>
      </w:rPr>
    </w:lvl>
    <w:lvl w:ilvl="2">
      <w:start w:val="1"/>
      <w:numFmt w:val="decimal"/>
      <w:lvlText w:val="%1.%2.%3."/>
      <w:lvlJc w:val="left"/>
      <w:pPr>
        <w:ind w:left="710" w:hanging="595"/>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41" w15:restartNumberingAfterBreak="0">
    <w:nsid w:val="12F02ECC"/>
    <w:multiLevelType w:val="hybridMultilevel"/>
    <w:tmpl w:val="2574310E"/>
    <w:lvl w:ilvl="0" w:tplc="743221FC">
      <w:start w:val="1"/>
      <w:numFmt w:val="lowerLetter"/>
      <w:lvlText w:val="(%1)"/>
      <w:lvlJc w:val="left"/>
      <w:pPr>
        <w:ind w:left="378" w:hanging="271"/>
      </w:pPr>
      <w:rPr>
        <w:rFonts w:ascii="Times New Roman" w:eastAsia="Times New Roman" w:hAnsi="Times New Roman" w:cs="Times New Roman" w:hint="default"/>
        <w:w w:val="99"/>
        <w:sz w:val="20"/>
        <w:szCs w:val="20"/>
        <w:lang w:val="tr-TR" w:eastAsia="tr-TR" w:bidi="tr-TR"/>
      </w:rPr>
    </w:lvl>
    <w:lvl w:ilvl="1" w:tplc="093C9BA4">
      <w:numFmt w:val="bullet"/>
      <w:lvlText w:val="•"/>
      <w:lvlJc w:val="left"/>
      <w:pPr>
        <w:ind w:left="511" w:hanging="271"/>
      </w:pPr>
      <w:rPr>
        <w:rFonts w:hint="default"/>
        <w:lang w:val="tr-TR" w:eastAsia="tr-TR" w:bidi="tr-TR"/>
      </w:rPr>
    </w:lvl>
    <w:lvl w:ilvl="2" w:tplc="6A42D7A4">
      <w:numFmt w:val="bullet"/>
      <w:lvlText w:val="•"/>
      <w:lvlJc w:val="left"/>
      <w:pPr>
        <w:ind w:left="643" w:hanging="271"/>
      </w:pPr>
      <w:rPr>
        <w:rFonts w:hint="default"/>
        <w:lang w:val="tr-TR" w:eastAsia="tr-TR" w:bidi="tr-TR"/>
      </w:rPr>
    </w:lvl>
    <w:lvl w:ilvl="3" w:tplc="5BF43124">
      <w:numFmt w:val="bullet"/>
      <w:lvlText w:val="•"/>
      <w:lvlJc w:val="left"/>
      <w:pPr>
        <w:ind w:left="775" w:hanging="271"/>
      </w:pPr>
      <w:rPr>
        <w:rFonts w:hint="default"/>
        <w:lang w:val="tr-TR" w:eastAsia="tr-TR" w:bidi="tr-TR"/>
      </w:rPr>
    </w:lvl>
    <w:lvl w:ilvl="4" w:tplc="9AE83D20">
      <w:numFmt w:val="bullet"/>
      <w:lvlText w:val="•"/>
      <w:lvlJc w:val="left"/>
      <w:pPr>
        <w:ind w:left="907" w:hanging="271"/>
      </w:pPr>
      <w:rPr>
        <w:rFonts w:hint="default"/>
        <w:lang w:val="tr-TR" w:eastAsia="tr-TR" w:bidi="tr-TR"/>
      </w:rPr>
    </w:lvl>
    <w:lvl w:ilvl="5" w:tplc="53AED280">
      <w:numFmt w:val="bullet"/>
      <w:lvlText w:val="•"/>
      <w:lvlJc w:val="left"/>
      <w:pPr>
        <w:ind w:left="1039" w:hanging="271"/>
      </w:pPr>
      <w:rPr>
        <w:rFonts w:hint="default"/>
        <w:lang w:val="tr-TR" w:eastAsia="tr-TR" w:bidi="tr-TR"/>
      </w:rPr>
    </w:lvl>
    <w:lvl w:ilvl="6" w:tplc="03E02266">
      <w:numFmt w:val="bullet"/>
      <w:lvlText w:val="•"/>
      <w:lvlJc w:val="left"/>
      <w:pPr>
        <w:ind w:left="1171" w:hanging="271"/>
      </w:pPr>
      <w:rPr>
        <w:rFonts w:hint="default"/>
        <w:lang w:val="tr-TR" w:eastAsia="tr-TR" w:bidi="tr-TR"/>
      </w:rPr>
    </w:lvl>
    <w:lvl w:ilvl="7" w:tplc="23A6EAD8">
      <w:numFmt w:val="bullet"/>
      <w:lvlText w:val="•"/>
      <w:lvlJc w:val="left"/>
      <w:pPr>
        <w:ind w:left="1303" w:hanging="271"/>
      </w:pPr>
      <w:rPr>
        <w:rFonts w:hint="default"/>
        <w:lang w:val="tr-TR" w:eastAsia="tr-TR" w:bidi="tr-TR"/>
      </w:rPr>
    </w:lvl>
    <w:lvl w:ilvl="8" w:tplc="0D7CD1D0">
      <w:numFmt w:val="bullet"/>
      <w:lvlText w:val="•"/>
      <w:lvlJc w:val="left"/>
      <w:pPr>
        <w:ind w:left="1435" w:hanging="271"/>
      </w:pPr>
      <w:rPr>
        <w:rFonts w:hint="default"/>
        <w:lang w:val="tr-TR" w:eastAsia="tr-TR" w:bidi="tr-TR"/>
      </w:rPr>
    </w:lvl>
  </w:abstractNum>
  <w:abstractNum w:abstractNumId="42" w15:restartNumberingAfterBreak="0">
    <w:nsid w:val="13073983"/>
    <w:multiLevelType w:val="hybridMultilevel"/>
    <w:tmpl w:val="13AABE48"/>
    <w:lvl w:ilvl="0" w:tplc="40B6166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84879B2">
      <w:numFmt w:val="bullet"/>
      <w:lvlText w:val="•"/>
      <w:lvlJc w:val="left"/>
      <w:pPr>
        <w:ind w:left="376" w:hanging="250"/>
      </w:pPr>
      <w:rPr>
        <w:rFonts w:hint="default"/>
        <w:lang w:val="tr-TR" w:eastAsia="tr-TR" w:bidi="tr-TR"/>
      </w:rPr>
    </w:lvl>
    <w:lvl w:ilvl="2" w:tplc="33327CC8">
      <w:numFmt w:val="bullet"/>
      <w:lvlText w:val="•"/>
      <w:lvlJc w:val="left"/>
      <w:pPr>
        <w:ind w:left="632" w:hanging="250"/>
      </w:pPr>
      <w:rPr>
        <w:rFonts w:hint="default"/>
        <w:lang w:val="tr-TR" w:eastAsia="tr-TR" w:bidi="tr-TR"/>
      </w:rPr>
    </w:lvl>
    <w:lvl w:ilvl="3" w:tplc="961C2856">
      <w:numFmt w:val="bullet"/>
      <w:lvlText w:val="•"/>
      <w:lvlJc w:val="left"/>
      <w:pPr>
        <w:ind w:left="888" w:hanging="250"/>
      </w:pPr>
      <w:rPr>
        <w:rFonts w:hint="default"/>
        <w:lang w:val="tr-TR" w:eastAsia="tr-TR" w:bidi="tr-TR"/>
      </w:rPr>
    </w:lvl>
    <w:lvl w:ilvl="4" w:tplc="AFCCCFE8">
      <w:numFmt w:val="bullet"/>
      <w:lvlText w:val="•"/>
      <w:lvlJc w:val="left"/>
      <w:pPr>
        <w:ind w:left="1145" w:hanging="250"/>
      </w:pPr>
      <w:rPr>
        <w:rFonts w:hint="default"/>
        <w:lang w:val="tr-TR" w:eastAsia="tr-TR" w:bidi="tr-TR"/>
      </w:rPr>
    </w:lvl>
    <w:lvl w:ilvl="5" w:tplc="B5449072">
      <w:numFmt w:val="bullet"/>
      <w:lvlText w:val="•"/>
      <w:lvlJc w:val="left"/>
      <w:pPr>
        <w:ind w:left="1401" w:hanging="250"/>
      </w:pPr>
      <w:rPr>
        <w:rFonts w:hint="default"/>
        <w:lang w:val="tr-TR" w:eastAsia="tr-TR" w:bidi="tr-TR"/>
      </w:rPr>
    </w:lvl>
    <w:lvl w:ilvl="6" w:tplc="CD2CA816">
      <w:numFmt w:val="bullet"/>
      <w:lvlText w:val="•"/>
      <w:lvlJc w:val="left"/>
      <w:pPr>
        <w:ind w:left="1657" w:hanging="250"/>
      </w:pPr>
      <w:rPr>
        <w:rFonts w:hint="default"/>
        <w:lang w:val="tr-TR" w:eastAsia="tr-TR" w:bidi="tr-TR"/>
      </w:rPr>
    </w:lvl>
    <w:lvl w:ilvl="7" w:tplc="F3EA163C">
      <w:numFmt w:val="bullet"/>
      <w:lvlText w:val="•"/>
      <w:lvlJc w:val="left"/>
      <w:pPr>
        <w:ind w:left="1914" w:hanging="250"/>
      </w:pPr>
      <w:rPr>
        <w:rFonts w:hint="default"/>
        <w:lang w:val="tr-TR" w:eastAsia="tr-TR" w:bidi="tr-TR"/>
      </w:rPr>
    </w:lvl>
    <w:lvl w:ilvl="8" w:tplc="83E8F342">
      <w:numFmt w:val="bullet"/>
      <w:lvlText w:val="•"/>
      <w:lvlJc w:val="left"/>
      <w:pPr>
        <w:ind w:left="2170" w:hanging="250"/>
      </w:pPr>
      <w:rPr>
        <w:rFonts w:hint="default"/>
        <w:lang w:val="tr-TR" w:eastAsia="tr-TR" w:bidi="tr-TR"/>
      </w:rPr>
    </w:lvl>
  </w:abstractNum>
  <w:abstractNum w:abstractNumId="43" w15:restartNumberingAfterBreak="0">
    <w:nsid w:val="134145A1"/>
    <w:multiLevelType w:val="hybridMultilevel"/>
    <w:tmpl w:val="D5580D0E"/>
    <w:lvl w:ilvl="0" w:tplc="351C0070">
      <w:start w:val="1"/>
      <w:numFmt w:val="decimal"/>
      <w:lvlText w:val="(%1)"/>
      <w:lvlJc w:val="left"/>
      <w:pPr>
        <w:ind w:left="1056" w:hanging="173"/>
      </w:pPr>
      <w:rPr>
        <w:rFonts w:ascii="Times New Roman" w:eastAsia="Times New Roman" w:hAnsi="Times New Roman" w:cs="Times New Roman" w:hint="default"/>
        <w:w w:val="100"/>
        <w:sz w:val="12"/>
        <w:szCs w:val="12"/>
        <w:lang w:val="tr-TR" w:eastAsia="tr-TR" w:bidi="tr-TR"/>
      </w:rPr>
    </w:lvl>
    <w:lvl w:ilvl="1" w:tplc="3C760132">
      <w:numFmt w:val="bullet"/>
      <w:lvlText w:val="•"/>
      <w:lvlJc w:val="left"/>
      <w:pPr>
        <w:ind w:left="2040" w:hanging="173"/>
      </w:pPr>
      <w:rPr>
        <w:rFonts w:hint="default"/>
        <w:lang w:val="tr-TR" w:eastAsia="tr-TR" w:bidi="tr-TR"/>
      </w:rPr>
    </w:lvl>
    <w:lvl w:ilvl="2" w:tplc="1EC6F788">
      <w:numFmt w:val="bullet"/>
      <w:lvlText w:val="•"/>
      <w:lvlJc w:val="left"/>
      <w:pPr>
        <w:ind w:left="3021" w:hanging="173"/>
      </w:pPr>
      <w:rPr>
        <w:rFonts w:hint="default"/>
        <w:lang w:val="tr-TR" w:eastAsia="tr-TR" w:bidi="tr-TR"/>
      </w:rPr>
    </w:lvl>
    <w:lvl w:ilvl="3" w:tplc="BFB2B12A">
      <w:numFmt w:val="bullet"/>
      <w:lvlText w:val="•"/>
      <w:lvlJc w:val="left"/>
      <w:pPr>
        <w:ind w:left="4001" w:hanging="173"/>
      </w:pPr>
      <w:rPr>
        <w:rFonts w:hint="default"/>
        <w:lang w:val="tr-TR" w:eastAsia="tr-TR" w:bidi="tr-TR"/>
      </w:rPr>
    </w:lvl>
    <w:lvl w:ilvl="4" w:tplc="11681380">
      <w:numFmt w:val="bullet"/>
      <w:lvlText w:val="•"/>
      <w:lvlJc w:val="left"/>
      <w:pPr>
        <w:ind w:left="4982" w:hanging="173"/>
      </w:pPr>
      <w:rPr>
        <w:rFonts w:hint="default"/>
        <w:lang w:val="tr-TR" w:eastAsia="tr-TR" w:bidi="tr-TR"/>
      </w:rPr>
    </w:lvl>
    <w:lvl w:ilvl="5" w:tplc="7D409888">
      <w:numFmt w:val="bullet"/>
      <w:lvlText w:val="•"/>
      <w:lvlJc w:val="left"/>
      <w:pPr>
        <w:ind w:left="5963" w:hanging="173"/>
      </w:pPr>
      <w:rPr>
        <w:rFonts w:hint="default"/>
        <w:lang w:val="tr-TR" w:eastAsia="tr-TR" w:bidi="tr-TR"/>
      </w:rPr>
    </w:lvl>
    <w:lvl w:ilvl="6" w:tplc="48A40910">
      <w:numFmt w:val="bullet"/>
      <w:lvlText w:val="•"/>
      <w:lvlJc w:val="left"/>
      <w:pPr>
        <w:ind w:left="6943" w:hanging="173"/>
      </w:pPr>
      <w:rPr>
        <w:rFonts w:hint="default"/>
        <w:lang w:val="tr-TR" w:eastAsia="tr-TR" w:bidi="tr-TR"/>
      </w:rPr>
    </w:lvl>
    <w:lvl w:ilvl="7" w:tplc="ECC2600C">
      <w:numFmt w:val="bullet"/>
      <w:lvlText w:val="•"/>
      <w:lvlJc w:val="left"/>
      <w:pPr>
        <w:ind w:left="7924" w:hanging="173"/>
      </w:pPr>
      <w:rPr>
        <w:rFonts w:hint="default"/>
        <w:lang w:val="tr-TR" w:eastAsia="tr-TR" w:bidi="tr-TR"/>
      </w:rPr>
    </w:lvl>
    <w:lvl w:ilvl="8" w:tplc="47D2BCE2">
      <w:numFmt w:val="bullet"/>
      <w:lvlText w:val="•"/>
      <w:lvlJc w:val="left"/>
      <w:pPr>
        <w:ind w:left="8905" w:hanging="173"/>
      </w:pPr>
      <w:rPr>
        <w:rFonts w:hint="default"/>
        <w:lang w:val="tr-TR" w:eastAsia="tr-TR" w:bidi="tr-TR"/>
      </w:rPr>
    </w:lvl>
  </w:abstractNum>
  <w:abstractNum w:abstractNumId="44" w15:restartNumberingAfterBreak="0">
    <w:nsid w:val="136E118B"/>
    <w:multiLevelType w:val="multilevel"/>
    <w:tmpl w:val="E2242A4C"/>
    <w:lvl w:ilvl="0">
      <w:start w:val="1"/>
      <w:numFmt w:val="upperLetter"/>
      <w:lvlText w:val="%1"/>
      <w:lvlJc w:val="left"/>
      <w:pPr>
        <w:ind w:left="530" w:hanging="415"/>
      </w:pPr>
      <w:rPr>
        <w:rFonts w:hint="default"/>
        <w:lang w:val="tr-TR" w:eastAsia="tr-TR" w:bidi="tr-TR"/>
      </w:rPr>
    </w:lvl>
    <w:lvl w:ilvl="1">
      <w:start w:val="6"/>
      <w:numFmt w:val="decimal"/>
      <w:lvlText w:val="%1.%2."/>
      <w:lvlJc w:val="left"/>
      <w:pPr>
        <w:ind w:left="530" w:hanging="415"/>
      </w:pPr>
      <w:rPr>
        <w:rFonts w:ascii="Times New Roman" w:eastAsia="Times New Roman" w:hAnsi="Times New Roman" w:cs="Times New Roman" w:hint="default"/>
        <w:b/>
        <w:bCs/>
        <w:spacing w:val="-2"/>
        <w:w w:val="100"/>
        <w:sz w:val="22"/>
        <w:szCs w:val="22"/>
        <w:lang w:val="tr-TR" w:eastAsia="tr-TR" w:bidi="tr-TR"/>
      </w:rPr>
    </w:lvl>
    <w:lvl w:ilvl="2">
      <w:start w:val="1"/>
      <w:numFmt w:val="decimal"/>
      <w:lvlText w:val="%1.%2.%3."/>
      <w:lvlJc w:val="left"/>
      <w:pPr>
        <w:ind w:left="710" w:hanging="595"/>
      </w:pPr>
      <w:rPr>
        <w:rFonts w:ascii="Times New Roman" w:eastAsia="Times New Roman" w:hAnsi="Times New Roman" w:cs="Times New Roman" w:hint="default"/>
        <w:spacing w:val="-2"/>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45" w15:restartNumberingAfterBreak="0">
    <w:nsid w:val="14D84EC3"/>
    <w:multiLevelType w:val="hybridMultilevel"/>
    <w:tmpl w:val="BE0EAF9E"/>
    <w:lvl w:ilvl="0" w:tplc="C264E6B6">
      <w:start w:val="2"/>
      <w:numFmt w:val="decimal"/>
      <w:lvlText w:val="(%1)"/>
      <w:lvlJc w:val="left"/>
      <w:pPr>
        <w:ind w:left="896" w:hanging="468"/>
      </w:pPr>
      <w:rPr>
        <w:rFonts w:ascii="Times New Roman" w:eastAsia="Times New Roman" w:hAnsi="Times New Roman" w:cs="Times New Roman" w:hint="default"/>
        <w:spacing w:val="-5"/>
        <w:w w:val="99"/>
        <w:sz w:val="24"/>
        <w:szCs w:val="24"/>
        <w:lang w:val="tr-TR" w:eastAsia="tr-TR" w:bidi="tr-TR"/>
      </w:rPr>
    </w:lvl>
    <w:lvl w:ilvl="1" w:tplc="98C43EEC">
      <w:numFmt w:val="bullet"/>
      <w:lvlText w:val="•"/>
      <w:lvlJc w:val="left"/>
      <w:pPr>
        <w:ind w:left="1896" w:hanging="468"/>
      </w:pPr>
      <w:rPr>
        <w:rFonts w:hint="default"/>
        <w:lang w:val="tr-TR" w:eastAsia="tr-TR" w:bidi="tr-TR"/>
      </w:rPr>
    </w:lvl>
    <w:lvl w:ilvl="2" w:tplc="73BEBE44">
      <w:numFmt w:val="bullet"/>
      <w:lvlText w:val="•"/>
      <w:lvlJc w:val="left"/>
      <w:pPr>
        <w:ind w:left="2893" w:hanging="468"/>
      </w:pPr>
      <w:rPr>
        <w:rFonts w:hint="default"/>
        <w:lang w:val="tr-TR" w:eastAsia="tr-TR" w:bidi="tr-TR"/>
      </w:rPr>
    </w:lvl>
    <w:lvl w:ilvl="3" w:tplc="D53295AA">
      <w:numFmt w:val="bullet"/>
      <w:lvlText w:val="•"/>
      <w:lvlJc w:val="left"/>
      <w:pPr>
        <w:ind w:left="3889" w:hanging="468"/>
      </w:pPr>
      <w:rPr>
        <w:rFonts w:hint="default"/>
        <w:lang w:val="tr-TR" w:eastAsia="tr-TR" w:bidi="tr-TR"/>
      </w:rPr>
    </w:lvl>
    <w:lvl w:ilvl="4" w:tplc="12129250">
      <w:numFmt w:val="bullet"/>
      <w:lvlText w:val="•"/>
      <w:lvlJc w:val="left"/>
      <w:pPr>
        <w:ind w:left="4886" w:hanging="468"/>
      </w:pPr>
      <w:rPr>
        <w:rFonts w:hint="default"/>
        <w:lang w:val="tr-TR" w:eastAsia="tr-TR" w:bidi="tr-TR"/>
      </w:rPr>
    </w:lvl>
    <w:lvl w:ilvl="5" w:tplc="6E729388">
      <w:numFmt w:val="bullet"/>
      <w:lvlText w:val="•"/>
      <w:lvlJc w:val="left"/>
      <w:pPr>
        <w:ind w:left="5883" w:hanging="468"/>
      </w:pPr>
      <w:rPr>
        <w:rFonts w:hint="default"/>
        <w:lang w:val="tr-TR" w:eastAsia="tr-TR" w:bidi="tr-TR"/>
      </w:rPr>
    </w:lvl>
    <w:lvl w:ilvl="6" w:tplc="76842234">
      <w:numFmt w:val="bullet"/>
      <w:lvlText w:val="•"/>
      <w:lvlJc w:val="left"/>
      <w:pPr>
        <w:ind w:left="6879" w:hanging="468"/>
      </w:pPr>
      <w:rPr>
        <w:rFonts w:hint="default"/>
        <w:lang w:val="tr-TR" w:eastAsia="tr-TR" w:bidi="tr-TR"/>
      </w:rPr>
    </w:lvl>
    <w:lvl w:ilvl="7" w:tplc="662C2114">
      <w:numFmt w:val="bullet"/>
      <w:lvlText w:val="•"/>
      <w:lvlJc w:val="left"/>
      <w:pPr>
        <w:ind w:left="7876" w:hanging="468"/>
      </w:pPr>
      <w:rPr>
        <w:rFonts w:hint="default"/>
        <w:lang w:val="tr-TR" w:eastAsia="tr-TR" w:bidi="tr-TR"/>
      </w:rPr>
    </w:lvl>
    <w:lvl w:ilvl="8" w:tplc="81E21C1E">
      <w:numFmt w:val="bullet"/>
      <w:lvlText w:val="•"/>
      <w:lvlJc w:val="left"/>
      <w:pPr>
        <w:ind w:left="8873" w:hanging="468"/>
      </w:pPr>
      <w:rPr>
        <w:rFonts w:hint="default"/>
        <w:lang w:val="tr-TR" w:eastAsia="tr-TR" w:bidi="tr-TR"/>
      </w:rPr>
    </w:lvl>
  </w:abstractNum>
  <w:abstractNum w:abstractNumId="46" w15:restartNumberingAfterBreak="0">
    <w:nsid w:val="14D97D48"/>
    <w:multiLevelType w:val="hybridMultilevel"/>
    <w:tmpl w:val="2DA46996"/>
    <w:lvl w:ilvl="0" w:tplc="2B3C23A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91D66C3E">
      <w:numFmt w:val="bullet"/>
      <w:lvlText w:val="•"/>
      <w:lvlJc w:val="left"/>
      <w:pPr>
        <w:ind w:left="376" w:hanging="250"/>
      </w:pPr>
      <w:rPr>
        <w:rFonts w:hint="default"/>
        <w:lang w:val="tr-TR" w:eastAsia="tr-TR" w:bidi="tr-TR"/>
      </w:rPr>
    </w:lvl>
    <w:lvl w:ilvl="2" w:tplc="1124E11E">
      <w:numFmt w:val="bullet"/>
      <w:lvlText w:val="•"/>
      <w:lvlJc w:val="left"/>
      <w:pPr>
        <w:ind w:left="632" w:hanging="250"/>
      </w:pPr>
      <w:rPr>
        <w:rFonts w:hint="default"/>
        <w:lang w:val="tr-TR" w:eastAsia="tr-TR" w:bidi="tr-TR"/>
      </w:rPr>
    </w:lvl>
    <w:lvl w:ilvl="3" w:tplc="00A65200">
      <w:numFmt w:val="bullet"/>
      <w:lvlText w:val="•"/>
      <w:lvlJc w:val="left"/>
      <w:pPr>
        <w:ind w:left="888" w:hanging="250"/>
      </w:pPr>
      <w:rPr>
        <w:rFonts w:hint="default"/>
        <w:lang w:val="tr-TR" w:eastAsia="tr-TR" w:bidi="tr-TR"/>
      </w:rPr>
    </w:lvl>
    <w:lvl w:ilvl="4" w:tplc="35B4BE56">
      <w:numFmt w:val="bullet"/>
      <w:lvlText w:val="•"/>
      <w:lvlJc w:val="left"/>
      <w:pPr>
        <w:ind w:left="1145" w:hanging="250"/>
      </w:pPr>
      <w:rPr>
        <w:rFonts w:hint="default"/>
        <w:lang w:val="tr-TR" w:eastAsia="tr-TR" w:bidi="tr-TR"/>
      </w:rPr>
    </w:lvl>
    <w:lvl w:ilvl="5" w:tplc="6B36936C">
      <w:numFmt w:val="bullet"/>
      <w:lvlText w:val="•"/>
      <w:lvlJc w:val="left"/>
      <w:pPr>
        <w:ind w:left="1401" w:hanging="250"/>
      </w:pPr>
      <w:rPr>
        <w:rFonts w:hint="default"/>
        <w:lang w:val="tr-TR" w:eastAsia="tr-TR" w:bidi="tr-TR"/>
      </w:rPr>
    </w:lvl>
    <w:lvl w:ilvl="6" w:tplc="1BE22766">
      <w:numFmt w:val="bullet"/>
      <w:lvlText w:val="•"/>
      <w:lvlJc w:val="left"/>
      <w:pPr>
        <w:ind w:left="1657" w:hanging="250"/>
      </w:pPr>
      <w:rPr>
        <w:rFonts w:hint="default"/>
        <w:lang w:val="tr-TR" w:eastAsia="tr-TR" w:bidi="tr-TR"/>
      </w:rPr>
    </w:lvl>
    <w:lvl w:ilvl="7" w:tplc="D9AC2480">
      <w:numFmt w:val="bullet"/>
      <w:lvlText w:val="•"/>
      <w:lvlJc w:val="left"/>
      <w:pPr>
        <w:ind w:left="1914" w:hanging="250"/>
      </w:pPr>
      <w:rPr>
        <w:rFonts w:hint="default"/>
        <w:lang w:val="tr-TR" w:eastAsia="tr-TR" w:bidi="tr-TR"/>
      </w:rPr>
    </w:lvl>
    <w:lvl w:ilvl="8" w:tplc="A81827DE">
      <w:numFmt w:val="bullet"/>
      <w:lvlText w:val="•"/>
      <w:lvlJc w:val="left"/>
      <w:pPr>
        <w:ind w:left="2170" w:hanging="250"/>
      </w:pPr>
      <w:rPr>
        <w:rFonts w:hint="default"/>
        <w:lang w:val="tr-TR" w:eastAsia="tr-TR" w:bidi="tr-TR"/>
      </w:rPr>
    </w:lvl>
  </w:abstractNum>
  <w:abstractNum w:abstractNumId="47" w15:restartNumberingAfterBreak="0">
    <w:nsid w:val="14FC3395"/>
    <w:multiLevelType w:val="hybridMultilevel"/>
    <w:tmpl w:val="335E2A8A"/>
    <w:lvl w:ilvl="0" w:tplc="48F8C478">
      <w:numFmt w:val="bullet"/>
      <w:lvlText w:val="-"/>
      <w:lvlJc w:val="left"/>
      <w:pPr>
        <w:ind w:left="110" w:hanging="104"/>
      </w:pPr>
      <w:rPr>
        <w:rFonts w:ascii="Times New Roman" w:eastAsia="Times New Roman" w:hAnsi="Times New Roman" w:cs="Times New Roman" w:hint="default"/>
        <w:w w:val="99"/>
        <w:sz w:val="18"/>
        <w:szCs w:val="18"/>
        <w:lang w:val="tr-TR" w:eastAsia="tr-TR" w:bidi="tr-TR"/>
      </w:rPr>
    </w:lvl>
    <w:lvl w:ilvl="1" w:tplc="E0F4763C">
      <w:numFmt w:val="bullet"/>
      <w:lvlText w:val="•"/>
      <w:lvlJc w:val="left"/>
      <w:pPr>
        <w:ind w:left="416" w:hanging="104"/>
      </w:pPr>
      <w:rPr>
        <w:rFonts w:hint="default"/>
        <w:lang w:val="tr-TR" w:eastAsia="tr-TR" w:bidi="tr-TR"/>
      </w:rPr>
    </w:lvl>
    <w:lvl w:ilvl="2" w:tplc="456A4C46">
      <w:numFmt w:val="bullet"/>
      <w:lvlText w:val="•"/>
      <w:lvlJc w:val="left"/>
      <w:pPr>
        <w:ind w:left="713" w:hanging="104"/>
      </w:pPr>
      <w:rPr>
        <w:rFonts w:hint="default"/>
        <w:lang w:val="tr-TR" w:eastAsia="tr-TR" w:bidi="tr-TR"/>
      </w:rPr>
    </w:lvl>
    <w:lvl w:ilvl="3" w:tplc="A57067C6">
      <w:numFmt w:val="bullet"/>
      <w:lvlText w:val="•"/>
      <w:lvlJc w:val="left"/>
      <w:pPr>
        <w:ind w:left="1009" w:hanging="104"/>
      </w:pPr>
      <w:rPr>
        <w:rFonts w:hint="default"/>
        <w:lang w:val="tr-TR" w:eastAsia="tr-TR" w:bidi="tr-TR"/>
      </w:rPr>
    </w:lvl>
    <w:lvl w:ilvl="4" w:tplc="A2E47230">
      <w:numFmt w:val="bullet"/>
      <w:lvlText w:val="•"/>
      <w:lvlJc w:val="left"/>
      <w:pPr>
        <w:ind w:left="1306" w:hanging="104"/>
      </w:pPr>
      <w:rPr>
        <w:rFonts w:hint="default"/>
        <w:lang w:val="tr-TR" w:eastAsia="tr-TR" w:bidi="tr-TR"/>
      </w:rPr>
    </w:lvl>
    <w:lvl w:ilvl="5" w:tplc="05CEED64">
      <w:numFmt w:val="bullet"/>
      <w:lvlText w:val="•"/>
      <w:lvlJc w:val="left"/>
      <w:pPr>
        <w:ind w:left="1603" w:hanging="104"/>
      </w:pPr>
      <w:rPr>
        <w:rFonts w:hint="default"/>
        <w:lang w:val="tr-TR" w:eastAsia="tr-TR" w:bidi="tr-TR"/>
      </w:rPr>
    </w:lvl>
    <w:lvl w:ilvl="6" w:tplc="AE1E44A0">
      <w:numFmt w:val="bullet"/>
      <w:lvlText w:val="•"/>
      <w:lvlJc w:val="left"/>
      <w:pPr>
        <w:ind w:left="1899" w:hanging="104"/>
      </w:pPr>
      <w:rPr>
        <w:rFonts w:hint="default"/>
        <w:lang w:val="tr-TR" w:eastAsia="tr-TR" w:bidi="tr-TR"/>
      </w:rPr>
    </w:lvl>
    <w:lvl w:ilvl="7" w:tplc="03F87988">
      <w:numFmt w:val="bullet"/>
      <w:lvlText w:val="•"/>
      <w:lvlJc w:val="left"/>
      <w:pPr>
        <w:ind w:left="2196" w:hanging="104"/>
      </w:pPr>
      <w:rPr>
        <w:rFonts w:hint="default"/>
        <w:lang w:val="tr-TR" w:eastAsia="tr-TR" w:bidi="tr-TR"/>
      </w:rPr>
    </w:lvl>
    <w:lvl w:ilvl="8" w:tplc="E9D04EE0">
      <w:numFmt w:val="bullet"/>
      <w:lvlText w:val="•"/>
      <w:lvlJc w:val="left"/>
      <w:pPr>
        <w:ind w:left="2492" w:hanging="104"/>
      </w:pPr>
      <w:rPr>
        <w:rFonts w:hint="default"/>
        <w:lang w:val="tr-TR" w:eastAsia="tr-TR" w:bidi="tr-TR"/>
      </w:rPr>
    </w:lvl>
  </w:abstractNum>
  <w:abstractNum w:abstractNumId="48" w15:restartNumberingAfterBreak="0">
    <w:nsid w:val="153E234C"/>
    <w:multiLevelType w:val="hybridMultilevel"/>
    <w:tmpl w:val="BEC40DC6"/>
    <w:lvl w:ilvl="0" w:tplc="B290EB52">
      <w:start w:val="1"/>
      <w:numFmt w:val="lowerLetter"/>
      <w:lvlText w:val="%1)"/>
      <w:lvlJc w:val="left"/>
      <w:pPr>
        <w:ind w:left="896" w:hanging="319"/>
      </w:pPr>
      <w:rPr>
        <w:rFonts w:ascii="Times New Roman" w:eastAsia="Times New Roman" w:hAnsi="Times New Roman" w:cs="Times New Roman" w:hint="default"/>
        <w:spacing w:val="-5"/>
        <w:w w:val="100"/>
        <w:sz w:val="24"/>
        <w:szCs w:val="24"/>
        <w:lang w:val="tr-TR" w:eastAsia="tr-TR" w:bidi="tr-TR"/>
      </w:rPr>
    </w:lvl>
    <w:lvl w:ilvl="1" w:tplc="5ACA616A">
      <w:numFmt w:val="bullet"/>
      <w:lvlText w:val="•"/>
      <w:lvlJc w:val="left"/>
      <w:pPr>
        <w:ind w:left="1896" w:hanging="319"/>
      </w:pPr>
      <w:rPr>
        <w:rFonts w:hint="default"/>
        <w:lang w:val="tr-TR" w:eastAsia="tr-TR" w:bidi="tr-TR"/>
      </w:rPr>
    </w:lvl>
    <w:lvl w:ilvl="2" w:tplc="A320931C">
      <w:numFmt w:val="bullet"/>
      <w:lvlText w:val="•"/>
      <w:lvlJc w:val="left"/>
      <w:pPr>
        <w:ind w:left="2893" w:hanging="319"/>
      </w:pPr>
      <w:rPr>
        <w:rFonts w:hint="default"/>
        <w:lang w:val="tr-TR" w:eastAsia="tr-TR" w:bidi="tr-TR"/>
      </w:rPr>
    </w:lvl>
    <w:lvl w:ilvl="3" w:tplc="12B6440C">
      <w:numFmt w:val="bullet"/>
      <w:lvlText w:val="•"/>
      <w:lvlJc w:val="left"/>
      <w:pPr>
        <w:ind w:left="3889" w:hanging="319"/>
      </w:pPr>
      <w:rPr>
        <w:rFonts w:hint="default"/>
        <w:lang w:val="tr-TR" w:eastAsia="tr-TR" w:bidi="tr-TR"/>
      </w:rPr>
    </w:lvl>
    <w:lvl w:ilvl="4" w:tplc="F43E8062">
      <w:numFmt w:val="bullet"/>
      <w:lvlText w:val="•"/>
      <w:lvlJc w:val="left"/>
      <w:pPr>
        <w:ind w:left="4886" w:hanging="319"/>
      </w:pPr>
      <w:rPr>
        <w:rFonts w:hint="default"/>
        <w:lang w:val="tr-TR" w:eastAsia="tr-TR" w:bidi="tr-TR"/>
      </w:rPr>
    </w:lvl>
    <w:lvl w:ilvl="5" w:tplc="8C449D60">
      <w:numFmt w:val="bullet"/>
      <w:lvlText w:val="•"/>
      <w:lvlJc w:val="left"/>
      <w:pPr>
        <w:ind w:left="5883" w:hanging="319"/>
      </w:pPr>
      <w:rPr>
        <w:rFonts w:hint="default"/>
        <w:lang w:val="tr-TR" w:eastAsia="tr-TR" w:bidi="tr-TR"/>
      </w:rPr>
    </w:lvl>
    <w:lvl w:ilvl="6" w:tplc="E04E9C82">
      <w:numFmt w:val="bullet"/>
      <w:lvlText w:val="•"/>
      <w:lvlJc w:val="left"/>
      <w:pPr>
        <w:ind w:left="6879" w:hanging="319"/>
      </w:pPr>
      <w:rPr>
        <w:rFonts w:hint="default"/>
        <w:lang w:val="tr-TR" w:eastAsia="tr-TR" w:bidi="tr-TR"/>
      </w:rPr>
    </w:lvl>
    <w:lvl w:ilvl="7" w:tplc="B84E29F2">
      <w:numFmt w:val="bullet"/>
      <w:lvlText w:val="•"/>
      <w:lvlJc w:val="left"/>
      <w:pPr>
        <w:ind w:left="7876" w:hanging="319"/>
      </w:pPr>
      <w:rPr>
        <w:rFonts w:hint="default"/>
        <w:lang w:val="tr-TR" w:eastAsia="tr-TR" w:bidi="tr-TR"/>
      </w:rPr>
    </w:lvl>
    <w:lvl w:ilvl="8" w:tplc="AA1C80BA">
      <w:numFmt w:val="bullet"/>
      <w:lvlText w:val="•"/>
      <w:lvlJc w:val="left"/>
      <w:pPr>
        <w:ind w:left="8873" w:hanging="319"/>
      </w:pPr>
      <w:rPr>
        <w:rFonts w:hint="default"/>
        <w:lang w:val="tr-TR" w:eastAsia="tr-TR" w:bidi="tr-TR"/>
      </w:rPr>
    </w:lvl>
  </w:abstractNum>
  <w:abstractNum w:abstractNumId="49" w15:restartNumberingAfterBreak="0">
    <w:nsid w:val="15732392"/>
    <w:multiLevelType w:val="hybridMultilevel"/>
    <w:tmpl w:val="AE8CD374"/>
    <w:lvl w:ilvl="0" w:tplc="B46E5F4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C28BB16">
      <w:numFmt w:val="bullet"/>
      <w:lvlText w:val="•"/>
      <w:lvlJc w:val="left"/>
      <w:pPr>
        <w:ind w:left="376" w:hanging="250"/>
      </w:pPr>
      <w:rPr>
        <w:rFonts w:hint="default"/>
        <w:lang w:val="tr-TR" w:eastAsia="tr-TR" w:bidi="tr-TR"/>
      </w:rPr>
    </w:lvl>
    <w:lvl w:ilvl="2" w:tplc="C0FE7600">
      <w:numFmt w:val="bullet"/>
      <w:lvlText w:val="•"/>
      <w:lvlJc w:val="left"/>
      <w:pPr>
        <w:ind w:left="632" w:hanging="250"/>
      </w:pPr>
      <w:rPr>
        <w:rFonts w:hint="default"/>
        <w:lang w:val="tr-TR" w:eastAsia="tr-TR" w:bidi="tr-TR"/>
      </w:rPr>
    </w:lvl>
    <w:lvl w:ilvl="3" w:tplc="552042EC">
      <w:numFmt w:val="bullet"/>
      <w:lvlText w:val="•"/>
      <w:lvlJc w:val="left"/>
      <w:pPr>
        <w:ind w:left="888" w:hanging="250"/>
      </w:pPr>
      <w:rPr>
        <w:rFonts w:hint="default"/>
        <w:lang w:val="tr-TR" w:eastAsia="tr-TR" w:bidi="tr-TR"/>
      </w:rPr>
    </w:lvl>
    <w:lvl w:ilvl="4" w:tplc="ECF28F9C">
      <w:numFmt w:val="bullet"/>
      <w:lvlText w:val="•"/>
      <w:lvlJc w:val="left"/>
      <w:pPr>
        <w:ind w:left="1145" w:hanging="250"/>
      </w:pPr>
      <w:rPr>
        <w:rFonts w:hint="default"/>
        <w:lang w:val="tr-TR" w:eastAsia="tr-TR" w:bidi="tr-TR"/>
      </w:rPr>
    </w:lvl>
    <w:lvl w:ilvl="5" w:tplc="EFD42C5A">
      <w:numFmt w:val="bullet"/>
      <w:lvlText w:val="•"/>
      <w:lvlJc w:val="left"/>
      <w:pPr>
        <w:ind w:left="1401" w:hanging="250"/>
      </w:pPr>
      <w:rPr>
        <w:rFonts w:hint="default"/>
        <w:lang w:val="tr-TR" w:eastAsia="tr-TR" w:bidi="tr-TR"/>
      </w:rPr>
    </w:lvl>
    <w:lvl w:ilvl="6" w:tplc="C70CAC62">
      <w:numFmt w:val="bullet"/>
      <w:lvlText w:val="•"/>
      <w:lvlJc w:val="left"/>
      <w:pPr>
        <w:ind w:left="1657" w:hanging="250"/>
      </w:pPr>
      <w:rPr>
        <w:rFonts w:hint="default"/>
        <w:lang w:val="tr-TR" w:eastAsia="tr-TR" w:bidi="tr-TR"/>
      </w:rPr>
    </w:lvl>
    <w:lvl w:ilvl="7" w:tplc="AD807282">
      <w:numFmt w:val="bullet"/>
      <w:lvlText w:val="•"/>
      <w:lvlJc w:val="left"/>
      <w:pPr>
        <w:ind w:left="1914" w:hanging="250"/>
      </w:pPr>
      <w:rPr>
        <w:rFonts w:hint="default"/>
        <w:lang w:val="tr-TR" w:eastAsia="tr-TR" w:bidi="tr-TR"/>
      </w:rPr>
    </w:lvl>
    <w:lvl w:ilvl="8" w:tplc="46C2E258">
      <w:numFmt w:val="bullet"/>
      <w:lvlText w:val="•"/>
      <w:lvlJc w:val="left"/>
      <w:pPr>
        <w:ind w:left="2170" w:hanging="250"/>
      </w:pPr>
      <w:rPr>
        <w:rFonts w:hint="default"/>
        <w:lang w:val="tr-TR" w:eastAsia="tr-TR" w:bidi="tr-TR"/>
      </w:rPr>
    </w:lvl>
  </w:abstractNum>
  <w:abstractNum w:abstractNumId="50" w15:restartNumberingAfterBreak="0">
    <w:nsid w:val="1594093D"/>
    <w:multiLevelType w:val="hybridMultilevel"/>
    <w:tmpl w:val="3BD4BAAC"/>
    <w:lvl w:ilvl="0" w:tplc="D1D2171A">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B316DEA2">
      <w:numFmt w:val="bullet"/>
      <w:lvlText w:val="•"/>
      <w:lvlJc w:val="left"/>
      <w:pPr>
        <w:ind w:left="315" w:hanging="250"/>
      </w:pPr>
      <w:rPr>
        <w:rFonts w:hint="default"/>
        <w:lang w:val="tr-TR" w:eastAsia="tr-TR" w:bidi="tr-TR"/>
      </w:rPr>
    </w:lvl>
    <w:lvl w:ilvl="2" w:tplc="9BD81ADA">
      <w:numFmt w:val="bullet"/>
      <w:lvlText w:val="•"/>
      <w:lvlJc w:val="left"/>
      <w:pPr>
        <w:ind w:left="530" w:hanging="250"/>
      </w:pPr>
      <w:rPr>
        <w:rFonts w:hint="default"/>
        <w:lang w:val="tr-TR" w:eastAsia="tr-TR" w:bidi="tr-TR"/>
      </w:rPr>
    </w:lvl>
    <w:lvl w:ilvl="3" w:tplc="8870A234">
      <w:numFmt w:val="bullet"/>
      <w:lvlText w:val="•"/>
      <w:lvlJc w:val="left"/>
      <w:pPr>
        <w:ind w:left="745" w:hanging="250"/>
      </w:pPr>
      <w:rPr>
        <w:rFonts w:hint="default"/>
        <w:lang w:val="tr-TR" w:eastAsia="tr-TR" w:bidi="tr-TR"/>
      </w:rPr>
    </w:lvl>
    <w:lvl w:ilvl="4" w:tplc="359ABB62">
      <w:numFmt w:val="bullet"/>
      <w:lvlText w:val="•"/>
      <w:lvlJc w:val="left"/>
      <w:pPr>
        <w:ind w:left="960" w:hanging="250"/>
      </w:pPr>
      <w:rPr>
        <w:rFonts w:hint="default"/>
        <w:lang w:val="tr-TR" w:eastAsia="tr-TR" w:bidi="tr-TR"/>
      </w:rPr>
    </w:lvl>
    <w:lvl w:ilvl="5" w:tplc="38F44EA8">
      <w:numFmt w:val="bullet"/>
      <w:lvlText w:val="•"/>
      <w:lvlJc w:val="left"/>
      <w:pPr>
        <w:ind w:left="1175" w:hanging="250"/>
      </w:pPr>
      <w:rPr>
        <w:rFonts w:hint="default"/>
        <w:lang w:val="tr-TR" w:eastAsia="tr-TR" w:bidi="tr-TR"/>
      </w:rPr>
    </w:lvl>
    <w:lvl w:ilvl="6" w:tplc="1446339E">
      <w:numFmt w:val="bullet"/>
      <w:lvlText w:val="•"/>
      <w:lvlJc w:val="left"/>
      <w:pPr>
        <w:ind w:left="1390" w:hanging="250"/>
      </w:pPr>
      <w:rPr>
        <w:rFonts w:hint="default"/>
        <w:lang w:val="tr-TR" w:eastAsia="tr-TR" w:bidi="tr-TR"/>
      </w:rPr>
    </w:lvl>
    <w:lvl w:ilvl="7" w:tplc="C49E872A">
      <w:numFmt w:val="bullet"/>
      <w:lvlText w:val="•"/>
      <w:lvlJc w:val="left"/>
      <w:pPr>
        <w:ind w:left="1605" w:hanging="250"/>
      </w:pPr>
      <w:rPr>
        <w:rFonts w:hint="default"/>
        <w:lang w:val="tr-TR" w:eastAsia="tr-TR" w:bidi="tr-TR"/>
      </w:rPr>
    </w:lvl>
    <w:lvl w:ilvl="8" w:tplc="CF163854">
      <w:numFmt w:val="bullet"/>
      <w:lvlText w:val="•"/>
      <w:lvlJc w:val="left"/>
      <w:pPr>
        <w:ind w:left="1820" w:hanging="250"/>
      </w:pPr>
      <w:rPr>
        <w:rFonts w:hint="default"/>
        <w:lang w:val="tr-TR" w:eastAsia="tr-TR" w:bidi="tr-TR"/>
      </w:rPr>
    </w:lvl>
  </w:abstractNum>
  <w:abstractNum w:abstractNumId="51" w15:restartNumberingAfterBreak="0">
    <w:nsid w:val="15EA728A"/>
    <w:multiLevelType w:val="hybridMultilevel"/>
    <w:tmpl w:val="EBF6D6C4"/>
    <w:lvl w:ilvl="0" w:tplc="CD0AB892">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2CC616E0">
      <w:numFmt w:val="bullet"/>
      <w:lvlText w:val="•"/>
      <w:lvlJc w:val="left"/>
      <w:pPr>
        <w:ind w:left="315" w:hanging="250"/>
      </w:pPr>
      <w:rPr>
        <w:rFonts w:hint="default"/>
        <w:lang w:val="tr-TR" w:eastAsia="tr-TR" w:bidi="tr-TR"/>
      </w:rPr>
    </w:lvl>
    <w:lvl w:ilvl="2" w:tplc="054EF77E">
      <w:numFmt w:val="bullet"/>
      <w:lvlText w:val="•"/>
      <w:lvlJc w:val="left"/>
      <w:pPr>
        <w:ind w:left="530" w:hanging="250"/>
      </w:pPr>
      <w:rPr>
        <w:rFonts w:hint="default"/>
        <w:lang w:val="tr-TR" w:eastAsia="tr-TR" w:bidi="tr-TR"/>
      </w:rPr>
    </w:lvl>
    <w:lvl w:ilvl="3" w:tplc="3F700700">
      <w:numFmt w:val="bullet"/>
      <w:lvlText w:val="•"/>
      <w:lvlJc w:val="left"/>
      <w:pPr>
        <w:ind w:left="745" w:hanging="250"/>
      </w:pPr>
      <w:rPr>
        <w:rFonts w:hint="default"/>
        <w:lang w:val="tr-TR" w:eastAsia="tr-TR" w:bidi="tr-TR"/>
      </w:rPr>
    </w:lvl>
    <w:lvl w:ilvl="4" w:tplc="FF3C3A94">
      <w:numFmt w:val="bullet"/>
      <w:lvlText w:val="•"/>
      <w:lvlJc w:val="left"/>
      <w:pPr>
        <w:ind w:left="960" w:hanging="250"/>
      </w:pPr>
      <w:rPr>
        <w:rFonts w:hint="default"/>
        <w:lang w:val="tr-TR" w:eastAsia="tr-TR" w:bidi="tr-TR"/>
      </w:rPr>
    </w:lvl>
    <w:lvl w:ilvl="5" w:tplc="CE728CA0">
      <w:numFmt w:val="bullet"/>
      <w:lvlText w:val="•"/>
      <w:lvlJc w:val="left"/>
      <w:pPr>
        <w:ind w:left="1175" w:hanging="250"/>
      </w:pPr>
      <w:rPr>
        <w:rFonts w:hint="default"/>
        <w:lang w:val="tr-TR" w:eastAsia="tr-TR" w:bidi="tr-TR"/>
      </w:rPr>
    </w:lvl>
    <w:lvl w:ilvl="6" w:tplc="62060F6C">
      <w:numFmt w:val="bullet"/>
      <w:lvlText w:val="•"/>
      <w:lvlJc w:val="left"/>
      <w:pPr>
        <w:ind w:left="1390" w:hanging="250"/>
      </w:pPr>
      <w:rPr>
        <w:rFonts w:hint="default"/>
        <w:lang w:val="tr-TR" w:eastAsia="tr-TR" w:bidi="tr-TR"/>
      </w:rPr>
    </w:lvl>
    <w:lvl w:ilvl="7" w:tplc="101C552A">
      <w:numFmt w:val="bullet"/>
      <w:lvlText w:val="•"/>
      <w:lvlJc w:val="left"/>
      <w:pPr>
        <w:ind w:left="1605" w:hanging="250"/>
      </w:pPr>
      <w:rPr>
        <w:rFonts w:hint="default"/>
        <w:lang w:val="tr-TR" w:eastAsia="tr-TR" w:bidi="tr-TR"/>
      </w:rPr>
    </w:lvl>
    <w:lvl w:ilvl="8" w:tplc="A23666AE">
      <w:numFmt w:val="bullet"/>
      <w:lvlText w:val="•"/>
      <w:lvlJc w:val="left"/>
      <w:pPr>
        <w:ind w:left="1820" w:hanging="250"/>
      </w:pPr>
      <w:rPr>
        <w:rFonts w:hint="default"/>
        <w:lang w:val="tr-TR" w:eastAsia="tr-TR" w:bidi="tr-TR"/>
      </w:rPr>
    </w:lvl>
  </w:abstractNum>
  <w:abstractNum w:abstractNumId="52" w15:restartNumberingAfterBreak="0">
    <w:nsid w:val="16160829"/>
    <w:multiLevelType w:val="hybridMultilevel"/>
    <w:tmpl w:val="905EF96A"/>
    <w:lvl w:ilvl="0" w:tplc="EDB4B84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3C03D08">
      <w:numFmt w:val="bullet"/>
      <w:lvlText w:val="•"/>
      <w:lvlJc w:val="left"/>
      <w:pPr>
        <w:ind w:left="376" w:hanging="250"/>
      </w:pPr>
      <w:rPr>
        <w:rFonts w:hint="default"/>
        <w:lang w:val="tr-TR" w:eastAsia="tr-TR" w:bidi="tr-TR"/>
      </w:rPr>
    </w:lvl>
    <w:lvl w:ilvl="2" w:tplc="EF006E64">
      <w:numFmt w:val="bullet"/>
      <w:lvlText w:val="•"/>
      <w:lvlJc w:val="left"/>
      <w:pPr>
        <w:ind w:left="632" w:hanging="250"/>
      </w:pPr>
      <w:rPr>
        <w:rFonts w:hint="default"/>
        <w:lang w:val="tr-TR" w:eastAsia="tr-TR" w:bidi="tr-TR"/>
      </w:rPr>
    </w:lvl>
    <w:lvl w:ilvl="3" w:tplc="79E6F906">
      <w:numFmt w:val="bullet"/>
      <w:lvlText w:val="•"/>
      <w:lvlJc w:val="left"/>
      <w:pPr>
        <w:ind w:left="888" w:hanging="250"/>
      </w:pPr>
      <w:rPr>
        <w:rFonts w:hint="default"/>
        <w:lang w:val="tr-TR" w:eastAsia="tr-TR" w:bidi="tr-TR"/>
      </w:rPr>
    </w:lvl>
    <w:lvl w:ilvl="4" w:tplc="DD48C7D4">
      <w:numFmt w:val="bullet"/>
      <w:lvlText w:val="•"/>
      <w:lvlJc w:val="left"/>
      <w:pPr>
        <w:ind w:left="1145" w:hanging="250"/>
      </w:pPr>
      <w:rPr>
        <w:rFonts w:hint="default"/>
        <w:lang w:val="tr-TR" w:eastAsia="tr-TR" w:bidi="tr-TR"/>
      </w:rPr>
    </w:lvl>
    <w:lvl w:ilvl="5" w:tplc="9564B1C2">
      <w:numFmt w:val="bullet"/>
      <w:lvlText w:val="•"/>
      <w:lvlJc w:val="left"/>
      <w:pPr>
        <w:ind w:left="1401" w:hanging="250"/>
      </w:pPr>
      <w:rPr>
        <w:rFonts w:hint="default"/>
        <w:lang w:val="tr-TR" w:eastAsia="tr-TR" w:bidi="tr-TR"/>
      </w:rPr>
    </w:lvl>
    <w:lvl w:ilvl="6" w:tplc="0DBE9778">
      <w:numFmt w:val="bullet"/>
      <w:lvlText w:val="•"/>
      <w:lvlJc w:val="left"/>
      <w:pPr>
        <w:ind w:left="1657" w:hanging="250"/>
      </w:pPr>
      <w:rPr>
        <w:rFonts w:hint="default"/>
        <w:lang w:val="tr-TR" w:eastAsia="tr-TR" w:bidi="tr-TR"/>
      </w:rPr>
    </w:lvl>
    <w:lvl w:ilvl="7" w:tplc="80D4A8AA">
      <w:numFmt w:val="bullet"/>
      <w:lvlText w:val="•"/>
      <w:lvlJc w:val="left"/>
      <w:pPr>
        <w:ind w:left="1914" w:hanging="250"/>
      </w:pPr>
      <w:rPr>
        <w:rFonts w:hint="default"/>
        <w:lang w:val="tr-TR" w:eastAsia="tr-TR" w:bidi="tr-TR"/>
      </w:rPr>
    </w:lvl>
    <w:lvl w:ilvl="8" w:tplc="FE441478">
      <w:numFmt w:val="bullet"/>
      <w:lvlText w:val="•"/>
      <w:lvlJc w:val="left"/>
      <w:pPr>
        <w:ind w:left="2170" w:hanging="250"/>
      </w:pPr>
      <w:rPr>
        <w:rFonts w:hint="default"/>
        <w:lang w:val="tr-TR" w:eastAsia="tr-TR" w:bidi="tr-TR"/>
      </w:rPr>
    </w:lvl>
  </w:abstractNum>
  <w:abstractNum w:abstractNumId="53" w15:restartNumberingAfterBreak="0">
    <w:nsid w:val="163C3167"/>
    <w:multiLevelType w:val="hybridMultilevel"/>
    <w:tmpl w:val="E0F849FC"/>
    <w:lvl w:ilvl="0" w:tplc="CA883EA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3268504">
      <w:numFmt w:val="bullet"/>
      <w:lvlText w:val="•"/>
      <w:lvlJc w:val="left"/>
      <w:pPr>
        <w:ind w:left="376" w:hanging="250"/>
      </w:pPr>
      <w:rPr>
        <w:rFonts w:hint="default"/>
        <w:lang w:val="tr-TR" w:eastAsia="tr-TR" w:bidi="tr-TR"/>
      </w:rPr>
    </w:lvl>
    <w:lvl w:ilvl="2" w:tplc="83328120">
      <w:numFmt w:val="bullet"/>
      <w:lvlText w:val="•"/>
      <w:lvlJc w:val="left"/>
      <w:pPr>
        <w:ind w:left="632" w:hanging="250"/>
      </w:pPr>
      <w:rPr>
        <w:rFonts w:hint="default"/>
        <w:lang w:val="tr-TR" w:eastAsia="tr-TR" w:bidi="tr-TR"/>
      </w:rPr>
    </w:lvl>
    <w:lvl w:ilvl="3" w:tplc="2A3EEB14">
      <w:numFmt w:val="bullet"/>
      <w:lvlText w:val="•"/>
      <w:lvlJc w:val="left"/>
      <w:pPr>
        <w:ind w:left="888" w:hanging="250"/>
      </w:pPr>
      <w:rPr>
        <w:rFonts w:hint="default"/>
        <w:lang w:val="tr-TR" w:eastAsia="tr-TR" w:bidi="tr-TR"/>
      </w:rPr>
    </w:lvl>
    <w:lvl w:ilvl="4" w:tplc="DFB4860E">
      <w:numFmt w:val="bullet"/>
      <w:lvlText w:val="•"/>
      <w:lvlJc w:val="left"/>
      <w:pPr>
        <w:ind w:left="1145" w:hanging="250"/>
      </w:pPr>
      <w:rPr>
        <w:rFonts w:hint="default"/>
        <w:lang w:val="tr-TR" w:eastAsia="tr-TR" w:bidi="tr-TR"/>
      </w:rPr>
    </w:lvl>
    <w:lvl w:ilvl="5" w:tplc="6D3AC122">
      <w:numFmt w:val="bullet"/>
      <w:lvlText w:val="•"/>
      <w:lvlJc w:val="left"/>
      <w:pPr>
        <w:ind w:left="1401" w:hanging="250"/>
      </w:pPr>
      <w:rPr>
        <w:rFonts w:hint="default"/>
        <w:lang w:val="tr-TR" w:eastAsia="tr-TR" w:bidi="tr-TR"/>
      </w:rPr>
    </w:lvl>
    <w:lvl w:ilvl="6" w:tplc="C3E0F2AE">
      <w:numFmt w:val="bullet"/>
      <w:lvlText w:val="•"/>
      <w:lvlJc w:val="left"/>
      <w:pPr>
        <w:ind w:left="1657" w:hanging="250"/>
      </w:pPr>
      <w:rPr>
        <w:rFonts w:hint="default"/>
        <w:lang w:val="tr-TR" w:eastAsia="tr-TR" w:bidi="tr-TR"/>
      </w:rPr>
    </w:lvl>
    <w:lvl w:ilvl="7" w:tplc="8BD017DC">
      <w:numFmt w:val="bullet"/>
      <w:lvlText w:val="•"/>
      <w:lvlJc w:val="left"/>
      <w:pPr>
        <w:ind w:left="1914" w:hanging="250"/>
      </w:pPr>
      <w:rPr>
        <w:rFonts w:hint="default"/>
        <w:lang w:val="tr-TR" w:eastAsia="tr-TR" w:bidi="tr-TR"/>
      </w:rPr>
    </w:lvl>
    <w:lvl w:ilvl="8" w:tplc="9FC4C71A">
      <w:numFmt w:val="bullet"/>
      <w:lvlText w:val="•"/>
      <w:lvlJc w:val="left"/>
      <w:pPr>
        <w:ind w:left="2170" w:hanging="250"/>
      </w:pPr>
      <w:rPr>
        <w:rFonts w:hint="default"/>
        <w:lang w:val="tr-TR" w:eastAsia="tr-TR" w:bidi="tr-TR"/>
      </w:rPr>
    </w:lvl>
  </w:abstractNum>
  <w:abstractNum w:abstractNumId="54" w15:restartNumberingAfterBreak="0">
    <w:nsid w:val="164519D5"/>
    <w:multiLevelType w:val="hybridMultilevel"/>
    <w:tmpl w:val="7F6CDAEA"/>
    <w:lvl w:ilvl="0" w:tplc="DF927CE6">
      <w:start w:val="2"/>
      <w:numFmt w:val="decimal"/>
      <w:lvlText w:val="(%1)"/>
      <w:lvlJc w:val="left"/>
      <w:pPr>
        <w:ind w:left="896" w:hanging="327"/>
      </w:pPr>
      <w:rPr>
        <w:rFonts w:ascii="Times New Roman" w:eastAsia="Times New Roman" w:hAnsi="Times New Roman" w:cs="Times New Roman" w:hint="default"/>
        <w:w w:val="100"/>
        <w:sz w:val="24"/>
        <w:szCs w:val="24"/>
        <w:lang w:val="tr-TR" w:eastAsia="tr-TR" w:bidi="tr-TR"/>
      </w:rPr>
    </w:lvl>
    <w:lvl w:ilvl="1" w:tplc="204679BA">
      <w:numFmt w:val="bullet"/>
      <w:lvlText w:val="•"/>
      <w:lvlJc w:val="left"/>
      <w:pPr>
        <w:ind w:left="1896" w:hanging="327"/>
      </w:pPr>
      <w:rPr>
        <w:rFonts w:hint="default"/>
        <w:lang w:val="tr-TR" w:eastAsia="tr-TR" w:bidi="tr-TR"/>
      </w:rPr>
    </w:lvl>
    <w:lvl w:ilvl="2" w:tplc="487049DE">
      <w:numFmt w:val="bullet"/>
      <w:lvlText w:val="•"/>
      <w:lvlJc w:val="left"/>
      <w:pPr>
        <w:ind w:left="2893" w:hanging="327"/>
      </w:pPr>
      <w:rPr>
        <w:rFonts w:hint="default"/>
        <w:lang w:val="tr-TR" w:eastAsia="tr-TR" w:bidi="tr-TR"/>
      </w:rPr>
    </w:lvl>
    <w:lvl w:ilvl="3" w:tplc="415259CA">
      <w:numFmt w:val="bullet"/>
      <w:lvlText w:val="•"/>
      <w:lvlJc w:val="left"/>
      <w:pPr>
        <w:ind w:left="3889" w:hanging="327"/>
      </w:pPr>
      <w:rPr>
        <w:rFonts w:hint="default"/>
        <w:lang w:val="tr-TR" w:eastAsia="tr-TR" w:bidi="tr-TR"/>
      </w:rPr>
    </w:lvl>
    <w:lvl w:ilvl="4" w:tplc="F416B070">
      <w:numFmt w:val="bullet"/>
      <w:lvlText w:val="•"/>
      <w:lvlJc w:val="left"/>
      <w:pPr>
        <w:ind w:left="4886" w:hanging="327"/>
      </w:pPr>
      <w:rPr>
        <w:rFonts w:hint="default"/>
        <w:lang w:val="tr-TR" w:eastAsia="tr-TR" w:bidi="tr-TR"/>
      </w:rPr>
    </w:lvl>
    <w:lvl w:ilvl="5" w:tplc="596C13A2">
      <w:numFmt w:val="bullet"/>
      <w:lvlText w:val="•"/>
      <w:lvlJc w:val="left"/>
      <w:pPr>
        <w:ind w:left="5883" w:hanging="327"/>
      </w:pPr>
      <w:rPr>
        <w:rFonts w:hint="default"/>
        <w:lang w:val="tr-TR" w:eastAsia="tr-TR" w:bidi="tr-TR"/>
      </w:rPr>
    </w:lvl>
    <w:lvl w:ilvl="6" w:tplc="89D8BA26">
      <w:numFmt w:val="bullet"/>
      <w:lvlText w:val="•"/>
      <w:lvlJc w:val="left"/>
      <w:pPr>
        <w:ind w:left="6879" w:hanging="327"/>
      </w:pPr>
      <w:rPr>
        <w:rFonts w:hint="default"/>
        <w:lang w:val="tr-TR" w:eastAsia="tr-TR" w:bidi="tr-TR"/>
      </w:rPr>
    </w:lvl>
    <w:lvl w:ilvl="7" w:tplc="CF4897FE">
      <w:numFmt w:val="bullet"/>
      <w:lvlText w:val="•"/>
      <w:lvlJc w:val="left"/>
      <w:pPr>
        <w:ind w:left="7876" w:hanging="327"/>
      </w:pPr>
      <w:rPr>
        <w:rFonts w:hint="default"/>
        <w:lang w:val="tr-TR" w:eastAsia="tr-TR" w:bidi="tr-TR"/>
      </w:rPr>
    </w:lvl>
    <w:lvl w:ilvl="8" w:tplc="7B20E920">
      <w:numFmt w:val="bullet"/>
      <w:lvlText w:val="•"/>
      <w:lvlJc w:val="left"/>
      <w:pPr>
        <w:ind w:left="8873" w:hanging="327"/>
      </w:pPr>
      <w:rPr>
        <w:rFonts w:hint="default"/>
        <w:lang w:val="tr-TR" w:eastAsia="tr-TR" w:bidi="tr-TR"/>
      </w:rPr>
    </w:lvl>
  </w:abstractNum>
  <w:abstractNum w:abstractNumId="55" w15:restartNumberingAfterBreak="0">
    <w:nsid w:val="16B0051D"/>
    <w:multiLevelType w:val="hybridMultilevel"/>
    <w:tmpl w:val="A376917E"/>
    <w:lvl w:ilvl="0" w:tplc="F46C613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2724574">
      <w:numFmt w:val="bullet"/>
      <w:lvlText w:val="•"/>
      <w:lvlJc w:val="left"/>
      <w:pPr>
        <w:ind w:left="376" w:hanging="250"/>
      </w:pPr>
      <w:rPr>
        <w:rFonts w:hint="default"/>
        <w:lang w:val="tr-TR" w:eastAsia="tr-TR" w:bidi="tr-TR"/>
      </w:rPr>
    </w:lvl>
    <w:lvl w:ilvl="2" w:tplc="CCD83542">
      <w:numFmt w:val="bullet"/>
      <w:lvlText w:val="•"/>
      <w:lvlJc w:val="left"/>
      <w:pPr>
        <w:ind w:left="632" w:hanging="250"/>
      </w:pPr>
      <w:rPr>
        <w:rFonts w:hint="default"/>
        <w:lang w:val="tr-TR" w:eastAsia="tr-TR" w:bidi="tr-TR"/>
      </w:rPr>
    </w:lvl>
    <w:lvl w:ilvl="3" w:tplc="A91E612E">
      <w:numFmt w:val="bullet"/>
      <w:lvlText w:val="•"/>
      <w:lvlJc w:val="left"/>
      <w:pPr>
        <w:ind w:left="888" w:hanging="250"/>
      </w:pPr>
      <w:rPr>
        <w:rFonts w:hint="default"/>
        <w:lang w:val="tr-TR" w:eastAsia="tr-TR" w:bidi="tr-TR"/>
      </w:rPr>
    </w:lvl>
    <w:lvl w:ilvl="4" w:tplc="8192546C">
      <w:numFmt w:val="bullet"/>
      <w:lvlText w:val="•"/>
      <w:lvlJc w:val="left"/>
      <w:pPr>
        <w:ind w:left="1145" w:hanging="250"/>
      </w:pPr>
      <w:rPr>
        <w:rFonts w:hint="default"/>
        <w:lang w:val="tr-TR" w:eastAsia="tr-TR" w:bidi="tr-TR"/>
      </w:rPr>
    </w:lvl>
    <w:lvl w:ilvl="5" w:tplc="4960770C">
      <w:numFmt w:val="bullet"/>
      <w:lvlText w:val="•"/>
      <w:lvlJc w:val="left"/>
      <w:pPr>
        <w:ind w:left="1401" w:hanging="250"/>
      </w:pPr>
      <w:rPr>
        <w:rFonts w:hint="default"/>
        <w:lang w:val="tr-TR" w:eastAsia="tr-TR" w:bidi="tr-TR"/>
      </w:rPr>
    </w:lvl>
    <w:lvl w:ilvl="6" w:tplc="863E5720">
      <w:numFmt w:val="bullet"/>
      <w:lvlText w:val="•"/>
      <w:lvlJc w:val="left"/>
      <w:pPr>
        <w:ind w:left="1657" w:hanging="250"/>
      </w:pPr>
      <w:rPr>
        <w:rFonts w:hint="default"/>
        <w:lang w:val="tr-TR" w:eastAsia="tr-TR" w:bidi="tr-TR"/>
      </w:rPr>
    </w:lvl>
    <w:lvl w:ilvl="7" w:tplc="EF8695E0">
      <w:numFmt w:val="bullet"/>
      <w:lvlText w:val="•"/>
      <w:lvlJc w:val="left"/>
      <w:pPr>
        <w:ind w:left="1914" w:hanging="250"/>
      </w:pPr>
      <w:rPr>
        <w:rFonts w:hint="default"/>
        <w:lang w:val="tr-TR" w:eastAsia="tr-TR" w:bidi="tr-TR"/>
      </w:rPr>
    </w:lvl>
    <w:lvl w:ilvl="8" w:tplc="4D32D186">
      <w:numFmt w:val="bullet"/>
      <w:lvlText w:val="•"/>
      <w:lvlJc w:val="left"/>
      <w:pPr>
        <w:ind w:left="2170" w:hanging="250"/>
      </w:pPr>
      <w:rPr>
        <w:rFonts w:hint="default"/>
        <w:lang w:val="tr-TR" w:eastAsia="tr-TR" w:bidi="tr-TR"/>
      </w:rPr>
    </w:lvl>
  </w:abstractNum>
  <w:abstractNum w:abstractNumId="56" w15:restartNumberingAfterBreak="0">
    <w:nsid w:val="17042E8A"/>
    <w:multiLevelType w:val="hybridMultilevel"/>
    <w:tmpl w:val="3C5C2678"/>
    <w:lvl w:ilvl="0" w:tplc="1FDA3D74">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1F3C8D6A">
      <w:numFmt w:val="bullet"/>
      <w:lvlText w:val="•"/>
      <w:lvlJc w:val="left"/>
      <w:pPr>
        <w:ind w:left="315" w:hanging="250"/>
      </w:pPr>
      <w:rPr>
        <w:rFonts w:hint="default"/>
        <w:lang w:val="tr-TR" w:eastAsia="tr-TR" w:bidi="tr-TR"/>
      </w:rPr>
    </w:lvl>
    <w:lvl w:ilvl="2" w:tplc="8D92ABD8">
      <w:numFmt w:val="bullet"/>
      <w:lvlText w:val="•"/>
      <w:lvlJc w:val="left"/>
      <w:pPr>
        <w:ind w:left="530" w:hanging="250"/>
      </w:pPr>
      <w:rPr>
        <w:rFonts w:hint="default"/>
        <w:lang w:val="tr-TR" w:eastAsia="tr-TR" w:bidi="tr-TR"/>
      </w:rPr>
    </w:lvl>
    <w:lvl w:ilvl="3" w:tplc="1FCE7A14">
      <w:numFmt w:val="bullet"/>
      <w:lvlText w:val="•"/>
      <w:lvlJc w:val="left"/>
      <w:pPr>
        <w:ind w:left="745" w:hanging="250"/>
      </w:pPr>
      <w:rPr>
        <w:rFonts w:hint="default"/>
        <w:lang w:val="tr-TR" w:eastAsia="tr-TR" w:bidi="tr-TR"/>
      </w:rPr>
    </w:lvl>
    <w:lvl w:ilvl="4" w:tplc="B0146660">
      <w:numFmt w:val="bullet"/>
      <w:lvlText w:val="•"/>
      <w:lvlJc w:val="left"/>
      <w:pPr>
        <w:ind w:left="960" w:hanging="250"/>
      </w:pPr>
      <w:rPr>
        <w:rFonts w:hint="default"/>
        <w:lang w:val="tr-TR" w:eastAsia="tr-TR" w:bidi="tr-TR"/>
      </w:rPr>
    </w:lvl>
    <w:lvl w:ilvl="5" w:tplc="0F9AF6BE">
      <w:numFmt w:val="bullet"/>
      <w:lvlText w:val="•"/>
      <w:lvlJc w:val="left"/>
      <w:pPr>
        <w:ind w:left="1175" w:hanging="250"/>
      </w:pPr>
      <w:rPr>
        <w:rFonts w:hint="default"/>
        <w:lang w:val="tr-TR" w:eastAsia="tr-TR" w:bidi="tr-TR"/>
      </w:rPr>
    </w:lvl>
    <w:lvl w:ilvl="6" w:tplc="9FB2F966">
      <w:numFmt w:val="bullet"/>
      <w:lvlText w:val="•"/>
      <w:lvlJc w:val="left"/>
      <w:pPr>
        <w:ind w:left="1390" w:hanging="250"/>
      </w:pPr>
      <w:rPr>
        <w:rFonts w:hint="default"/>
        <w:lang w:val="tr-TR" w:eastAsia="tr-TR" w:bidi="tr-TR"/>
      </w:rPr>
    </w:lvl>
    <w:lvl w:ilvl="7" w:tplc="50DA2AA8">
      <w:numFmt w:val="bullet"/>
      <w:lvlText w:val="•"/>
      <w:lvlJc w:val="left"/>
      <w:pPr>
        <w:ind w:left="1605" w:hanging="250"/>
      </w:pPr>
      <w:rPr>
        <w:rFonts w:hint="default"/>
        <w:lang w:val="tr-TR" w:eastAsia="tr-TR" w:bidi="tr-TR"/>
      </w:rPr>
    </w:lvl>
    <w:lvl w:ilvl="8" w:tplc="F2E49FC6">
      <w:numFmt w:val="bullet"/>
      <w:lvlText w:val="•"/>
      <w:lvlJc w:val="left"/>
      <w:pPr>
        <w:ind w:left="1820" w:hanging="250"/>
      </w:pPr>
      <w:rPr>
        <w:rFonts w:hint="default"/>
        <w:lang w:val="tr-TR" w:eastAsia="tr-TR" w:bidi="tr-TR"/>
      </w:rPr>
    </w:lvl>
  </w:abstractNum>
  <w:abstractNum w:abstractNumId="57" w15:restartNumberingAfterBreak="0">
    <w:nsid w:val="17401BD6"/>
    <w:multiLevelType w:val="hybridMultilevel"/>
    <w:tmpl w:val="416411B4"/>
    <w:lvl w:ilvl="0" w:tplc="678E2B7C">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85101CAA">
      <w:numFmt w:val="bullet"/>
      <w:lvlText w:val="•"/>
      <w:lvlJc w:val="left"/>
      <w:pPr>
        <w:ind w:left="259" w:hanging="273"/>
      </w:pPr>
      <w:rPr>
        <w:rFonts w:hint="default"/>
        <w:lang w:val="tr-TR" w:eastAsia="tr-TR" w:bidi="tr-TR"/>
      </w:rPr>
    </w:lvl>
    <w:lvl w:ilvl="2" w:tplc="010EB536">
      <w:numFmt w:val="bullet"/>
      <w:lvlText w:val="•"/>
      <w:lvlJc w:val="left"/>
      <w:pPr>
        <w:ind w:left="419" w:hanging="273"/>
      </w:pPr>
      <w:rPr>
        <w:rFonts w:hint="default"/>
        <w:lang w:val="tr-TR" w:eastAsia="tr-TR" w:bidi="tr-TR"/>
      </w:rPr>
    </w:lvl>
    <w:lvl w:ilvl="3" w:tplc="90D4C0FA">
      <w:numFmt w:val="bullet"/>
      <w:lvlText w:val="•"/>
      <w:lvlJc w:val="left"/>
      <w:pPr>
        <w:ind w:left="579" w:hanging="273"/>
      </w:pPr>
      <w:rPr>
        <w:rFonts w:hint="default"/>
        <w:lang w:val="tr-TR" w:eastAsia="tr-TR" w:bidi="tr-TR"/>
      </w:rPr>
    </w:lvl>
    <w:lvl w:ilvl="4" w:tplc="A8C87BDE">
      <w:numFmt w:val="bullet"/>
      <w:lvlText w:val="•"/>
      <w:lvlJc w:val="left"/>
      <w:pPr>
        <w:ind w:left="739" w:hanging="273"/>
      </w:pPr>
      <w:rPr>
        <w:rFonts w:hint="default"/>
        <w:lang w:val="tr-TR" w:eastAsia="tr-TR" w:bidi="tr-TR"/>
      </w:rPr>
    </w:lvl>
    <w:lvl w:ilvl="5" w:tplc="7EAC2628">
      <w:numFmt w:val="bullet"/>
      <w:lvlText w:val="•"/>
      <w:lvlJc w:val="left"/>
      <w:pPr>
        <w:ind w:left="899" w:hanging="273"/>
      </w:pPr>
      <w:rPr>
        <w:rFonts w:hint="default"/>
        <w:lang w:val="tr-TR" w:eastAsia="tr-TR" w:bidi="tr-TR"/>
      </w:rPr>
    </w:lvl>
    <w:lvl w:ilvl="6" w:tplc="105ACF0A">
      <w:numFmt w:val="bullet"/>
      <w:lvlText w:val="•"/>
      <w:lvlJc w:val="left"/>
      <w:pPr>
        <w:ind w:left="1059" w:hanging="273"/>
      </w:pPr>
      <w:rPr>
        <w:rFonts w:hint="default"/>
        <w:lang w:val="tr-TR" w:eastAsia="tr-TR" w:bidi="tr-TR"/>
      </w:rPr>
    </w:lvl>
    <w:lvl w:ilvl="7" w:tplc="42DEB5B8">
      <w:numFmt w:val="bullet"/>
      <w:lvlText w:val="•"/>
      <w:lvlJc w:val="left"/>
      <w:pPr>
        <w:ind w:left="1219" w:hanging="273"/>
      </w:pPr>
      <w:rPr>
        <w:rFonts w:hint="default"/>
        <w:lang w:val="tr-TR" w:eastAsia="tr-TR" w:bidi="tr-TR"/>
      </w:rPr>
    </w:lvl>
    <w:lvl w:ilvl="8" w:tplc="E7680DD4">
      <w:numFmt w:val="bullet"/>
      <w:lvlText w:val="•"/>
      <w:lvlJc w:val="left"/>
      <w:pPr>
        <w:ind w:left="1379" w:hanging="273"/>
      </w:pPr>
      <w:rPr>
        <w:rFonts w:hint="default"/>
        <w:lang w:val="tr-TR" w:eastAsia="tr-TR" w:bidi="tr-TR"/>
      </w:rPr>
    </w:lvl>
  </w:abstractNum>
  <w:abstractNum w:abstractNumId="58" w15:restartNumberingAfterBreak="0">
    <w:nsid w:val="17815C35"/>
    <w:multiLevelType w:val="hybridMultilevel"/>
    <w:tmpl w:val="392A497E"/>
    <w:lvl w:ilvl="0" w:tplc="D58E4830">
      <w:start w:val="1"/>
      <w:numFmt w:val="lowerLetter"/>
      <w:lvlText w:val="%1)"/>
      <w:lvlJc w:val="left"/>
      <w:pPr>
        <w:ind w:left="896" w:hanging="250"/>
      </w:pPr>
      <w:rPr>
        <w:rFonts w:ascii="Times New Roman" w:eastAsia="Times New Roman" w:hAnsi="Times New Roman" w:cs="Times New Roman" w:hint="default"/>
        <w:spacing w:val="-1"/>
        <w:w w:val="100"/>
        <w:sz w:val="24"/>
        <w:szCs w:val="24"/>
        <w:lang w:val="tr-TR" w:eastAsia="tr-TR" w:bidi="tr-TR"/>
      </w:rPr>
    </w:lvl>
    <w:lvl w:ilvl="1" w:tplc="CA7ED5A2">
      <w:numFmt w:val="bullet"/>
      <w:lvlText w:val="•"/>
      <w:lvlJc w:val="left"/>
      <w:pPr>
        <w:ind w:left="1896" w:hanging="250"/>
      </w:pPr>
      <w:rPr>
        <w:rFonts w:hint="default"/>
        <w:lang w:val="tr-TR" w:eastAsia="tr-TR" w:bidi="tr-TR"/>
      </w:rPr>
    </w:lvl>
    <w:lvl w:ilvl="2" w:tplc="4C445E32">
      <w:numFmt w:val="bullet"/>
      <w:lvlText w:val="•"/>
      <w:lvlJc w:val="left"/>
      <w:pPr>
        <w:ind w:left="2893" w:hanging="250"/>
      </w:pPr>
      <w:rPr>
        <w:rFonts w:hint="default"/>
        <w:lang w:val="tr-TR" w:eastAsia="tr-TR" w:bidi="tr-TR"/>
      </w:rPr>
    </w:lvl>
    <w:lvl w:ilvl="3" w:tplc="00E23E76">
      <w:numFmt w:val="bullet"/>
      <w:lvlText w:val="•"/>
      <w:lvlJc w:val="left"/>
      <w:pPr>
        <w:ind w:left="3889" w:hanging="250"/>
      </w:pPr>
      <w:rPr>
        <w:rFonts w:hint="default"/>
        <w:lang w:val="tr-TR" w:eastAsia="tr-TR" w:bidi="tr-TR"/>
      </w:rPr>
    </w:lvl>
    <w:lvl w:ilvl="4" w:tplc="C6703190">
      <w:numFmt w:val="bullet"/>
      <w:lvlText w:val="•"/>
      <w:lvlJc w:val="left"/>
      <w:pPr>
        <w:ind w:left="4886" w:hanging="250"/>
      </w:pPr>
      <w:rPr>
        <w:rFonts w:hint="default"/>
        <w:lang w:val="tr-TR" w:eastAsia="tr-TR" w:bidi="tr-TR"/>
      </w:rPr>
    </w:lvl>
    <w:lvl w:ilvl="5" w:tplc="E69ECE16">
      <w:numFmt w:val="bullet"/>
      <w:lvlText w:val="•"/>
      <w:lvlJc w:val="left"/>
      <w:pPr>
        <w:ind w:left="5883" w:hanging="250"/>
      </w:pPr>
      <w:rPr>
        <w:rFonts w:hint="default"/>
        <w:lang w:val="tr-TR" w:eastAsia="tr-TR" w:bidi="tr-TR"/>
      </w:rPr>
    </w:lvl>
    <w:lvl w:ilvl="6" w:tplc="CC464100">
      <w:numFmt w:val="bullet"/>
      <w:lvlText w:val="•"/>
      <w:lvlJc w:val="left"/>
      <w:pPr>
        <w:ind w:left="6879" w:hanging="250"/>
      </w:pPr>
      <w:rPr>
        <w:rFonts w:hint="default"/>
        <w:lang w:val="tr-TR" w:eastAsia="tr-TR" w:bidi="tr-TR"/>
      </w:rPr>
    </w:lvl>
    <w:lvl w:ilvl="7" w:tplc="FC0E5E6A">
      <w:numFmt w:val="bullet"/>
      <w:lvlText w:val="•"/>
      <w:lvlJc w:val="left"/>
      <w:pPr>
        <w:ind w:left="7876" w:hanging="250"/>
      </w:pPr>
      <w:rPr>
        <w:rFonts w:hint="default"/>
        <w:lang w:val="tr-TR" w:eastAsia="tr-TR" w:bidi="tr-TR"/>
      </w:rPr>
    </w:lvl>
    <w:lvl w:ilvl="8" w:tplc="64745354">
      <w:numFmt w:val="bullet"/>
      <w:lvlText w:val="•"/>
      <w:lvlJc w:val="left"/>
      <w:pPr>
        <w:ind w:left="8873" w:hanging="250"/>
      </w:pPr>
      <w:rPr>
        <w:rFonts w:hint="default"/>
        <w:lang w:val="tr-TR" w:eastAsia="tr-TR" w:bidi="tr-TR"/>
      </w:rPr>
    </w:lvl>
  </w:abstractNum>
  <w:abstractNum w:abstractNumId="59" w15:restartNumberingAfterBreak="0">
    <w:nsid w:val="17DD3A15"/>
    <w:multiLevelType w:val="hybridMultilevel"/>
    <w:tmpl w:val="04B28A94"/>
    <w:lvl w:ilvl="0" w:tplc="E5DEF0F8">
      <w:start w:val="1"/>
      <w:numFmt w:val="lowerLetter"/>
      <w:lvlText w:val="%1)"/>
      <w:lvlJc w:val="left"/>
      <w:pPr>
        <w:ind w:left="896" w:hanging="267"/>
      </w:pPr>
      <w:rPr>
        <w:rFonts w:ascii="Times New Roman" w:eastAsia="Times New Roman" w:hAnsi="Times New Roman" w:cs="Times New Roman" w:hint="default"/>
        <w:spacing w:val="-1"/>
        <w:w w:val="100"/>
        <w:sz w:val="24"/>
        <w:szCs w:val="24"/>
        <w:lang w:val="tr-TR" w:eastAsia="tr-TR" w:bidi="tr-TR"/>
      </w:rPr>
    </w:lvl>
    <w:lvl w:ilvl="1" w:tplc="DC2630D4">
      <w:numFmt w:val="bullet"/>
      <w:lvlText w:val="•"/>
      <w:lvlJc w:val="left"/>
      <w:pPr>
        <w:ind w:left="1896" w:hanging="267"/>
      </w:pPr>
      <w:rPr>
        <w:rFonts w:hint="default"/>
        <w:lang w:val="tr-TR" w:eastAsia="tr-TR" w:bidi="tr-TR"/>
      </w:rPr>
    </w:lvl>
    <w:lvl w:ilvl="2" w:tplc="AFE0AD2E">
      <w:numFmt w:val="bullet"/>
      <w:lvlText w:val="•"/>
      <w:lvlJc w:val="left"/>
      <w:pPr>
        <w:ind w:left="2893" w:hanging="267"/>
      </w:pPr>
      <w:rPr>
        <w:rFonts w:hint="default"/>
        <w:lang w:val="tr-TR" w:eastAsia="tr-TR" w:bidi="tr-TR"/>
      </w:rPr>
    </w:lvl>
    <w:lvl w:ilvl="3" w:tplc="2EB2E788">
      <w:numFmt w:val="bullet"/>
      <w:lvlText w:val="•"/>
      <w:lvlJc w:val="left"/>
      <w:pPr>
        <w:ind w:left="3889" w:hanging="267"/>
      </w:pPr>
      <w:rPr>
        <w:rFonts w:hint="default"/>
        <w:lang w:val="tr-TR" w:eastAsia="tr-TR" w:bidi="tr-TR"/>
      </w:rPr>
    </w:lvl>
    <w:lvl w:ilvl="4" w:tplc="E37CCDE0">
      <w:numFmt w:val="bullet"/>
      <w:lvlText w:val="•"/>
      <w:lvlJc w:val="left"/>
      <w:pPr>
        <w:ind w:left="4886" w:hanging="267"/>
      </w:pPr>
      <w:rPr>
        <w:rFonts w:hint="default"/>
        <w:lang w:val="tr-TR" w:eastAsia="tr-TR" w:bidi="tr-TR"/>
      </w:rPr>
    </w:lvl>
    <w:lvl w:ilvl="5" w:tplc="C220B6D2">
      <w:numFmt w:val="bullet"/>
      <w:lvlText w:val="•"/>
      <w:lvlJc w:val="left"/>
      <w:pPr>
        <w:ind w:left="5883" w:hanging="267"/>
      </w:pPr>
      <w:rPr>
        <w:rFonts w:hint="default"/>
        <w:lang w:val="tr-TR" w:eastAsia="tr-TR" w:bidi="tr-TR"/>
      </w:rPr>
    </w:lvl>
    <w:lvl w:ilvl="6" w:tplc="371ECF54">
      <w:numFmt w:val="bullet"/>
      <w:lvlText w:val="•"/>
      <w:lvlJc w:val="left"/>
      <w:pPr>
        <w:ind w:left="6879" w:hanging="267"/>
      </w:pPr>
      <w:rPr>
        <w:rFonts w:hint="default"/>
        <w:lang w:val="tr-TR" w:eastAsia="tr-TR" w:bidi="tr-TR"/>
      </w:rPr>
    </w:lvl>
    <w:lvl w:ilvl="7" w:tplc="3FC242E0">
      <w:numFmt w:val="bullet"/>
      <w:lvlText w:val="•"/>
      <w:lvlJc w:val="left"/>
      <w:pPr>
        <w:ind w:left="7876" w:hanging="267"/>
      </w:pPr>
      <w:rPr>
        <w:rFonts w:hint="default"/>
        <w:lang w:val="tr-TR" w:eastAsia="tr-TR" w:bidi="tr-TR"/>
      </w:rPr>
    </w:lvl>
    <w:lvl w:ilvl="8" w:tplc="1B04DC58">
      <w:numFmt w:val="bullet"/>
      <w:lvlText w:val="•"/>
      <w:lvlJc w:val="left"/>
      <w:pPr>
        <w:ind w:left="8873" w:hanging="267"/>
      </w:pPr>
      <w:rPr>
        <w:rFonts w:hint="default"/>
        <w:lang w:val="tr-TR" w:eastAsia="tr-TR" w:bidi="tr-TR"/>
      </w:rPr>
    </w:lvl>
  </w:abstractNum>
  <w:abstractNum w:abstractNumId="60" w15:restartNumberingAfterBreak="0">
    <w:nsid w:val="17EF5C10"/>
    <w:multiLevelType w:val="hybridMultilevel"/>
    <w:tmpl w:val="4580B044"/>
    <w:lvl w:ilvl="0" w:tplc="D846914A">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63CC0D58">
      <w:numFmt w:val="bullet"/>
      <w:lvlText w:val="•"/>
      <w:lvlJc w:val="left"/>
      <w:pPr>
        <w:ind w:left="315" w:hanging="250"/>
      </w:pPr>
      <w:rPr>
        <w:rFonts w:hint="default"/>
        <w:lang w:val="tr-TR" w:eastAsia="tr-TR" w:bidi="tr-TR"/>
      </w:rPr>
    </w:lvl>
    <w:lvl w:ilvl="2" w:tplc="69D6B01A">
      <w:numFmt w:val="bullet"/>
      <w:lvlText w:val="•"/>
      <w:lvlJc w:val="left"/>
      <w:pPr>
        <w:ind w:left="530" w:hanging="250"/>
      </w:pPr>
      <w:rPr>
        <w:rFonts w:hint="default"/>
        <w:lang w:val="tr-TR" w:eastAsia="tr-TR" w:bidi="tr-TR"/>
      </w:rPr>
    </w:lvl>
    <w:lvl w:ilvl="3" w:tplc="5DFC1268">
      <w:numFmt w:val="bullet"/>
      <w:lvlText w:val="•"/>
      <w:lvlJc w:val="left"/>
      <w:pPr>
        <w:ind w:left="745" w:hanging="250"/>
      </w:pPr>
      <w:rPr>
        <w:rFonts w:hint="default"/>
        <w:lang w:val="tr-TR" w:eastAsia="tr-TR" w:bidi="tr-TR"/>
      </w:rPr>
    </w:lvl>
    <w:lvl w:ilvl="4" w:tplc="85243804">
      <w:numFmt w:val="bullet"/>
      <w:lvlText w:val="•"/>
      <w:lvlJc w:val="left"/>
      <w:pPr>
        <w:ind w:left="960" w:hanging="250"/>
      </w:pPr>
      <w:rPr>
        <w:rFonts w:hint="default"/>
        <w:lang w:val="tr-TR" w:eastAsia="tr-TR" w:bidi="tr-TR"/>
      </w:rPr>
    </w:lvl>
    <w:lvl w:ilvl="5" w:tplc="56709896">
      <w:numFmt w:val="bullet"/>
      <w:lvlText w:val="•"/>
      <w:lvlJc w:val="left"/>
      <w:pPr>
        <w:ind w:left="1175" w:hanging="250"/>
      </w:pPr>
      <w:rPr>
        <w:rFonts w:hint="default"/>
        <w:lang w:val="tr-TR" w:eastAsia="tr-TR" w:bidi="tr-TR"/>
      </w:rPr>
    </w:lvl>
    <w:lvl w:ilvl="6" w:tplc="29CCC638">
      <w:numFmt w:val="bullet"/>
      <w:lvlText w:val="•"/>
      <w:lvlJc w:val="left"/>
      <w:pPr>
        <w:ind w:left="1390" w:hanging="250"/>
      </w:pPr>
      <w:rPr>
        <w:rFonts w:hint="default"/>
        <w:lang w:val="tr-TR" w:eastAsia="tr-TR" w:bidi="tr-TR"/>
      </w:rPr>
    </w:lvl>
    <w:lvl w:ilvl="7" w:tplc="06843E88">
      <w:numFmt w:val="bullet"/>
      <w:lvlText w:val="•"/>
      <w:lvlJc w:val="left"/>
      <w:pPr>
        <w:ind w:left="1605" w:hanging="250"/>
      </w:pPr>
      <w:rPr>
        <w:rFonts w:hint="default"/>
        <w:lang w:val="tr-TR" w:eastAsia="tr-TR" w:bidi="tr-TR"/>
      </w:rPr>
    </w:lvl>
    <w:lvl w:ilvl="8" w:tplc="355A04DE">
      <w:numFmt w:val="bullet"/>
      <w:lvlText w:val="•"/>
      <w:lvlJc w:val="left"/>
      <w:pPr>
        <w:ind w:left="1820" w:hanging="250"/>
      </w:pPr>
      <w:rPr>
        <w:rFonts w:hint="default"/>
        <w:lang w:val="tr-TR" w:eastAsia="tr-TR" w:bidi="tr-TR"/>
      </w:rPr>
    </w:lvl>
  </w:abstractNum>
  <w:abstractNum w:abstractNumId="61" w15:restartNumberingAfterBreak="0">
    <w:nsid w:val="181A5204"/>
    <w:multiLevelType w:val="hybridMultilevel"/>
    <w:tmpl w:val="6674C7DE"/>
    <w:lvl w:ilvl="0" w:tplc="2D22CC24">
      <w:start w:val="2"/>
      <w:numFmt w:val="decimal"/>
      <w:lvlText w:val="(%1)"/>
      <w:lvlJc w:val="left"/>
      <w:pPr>
        <w:ind w:left="896" w:hanging="353"/>
      </w:pPr>
      <w:rPr>
        <w:rFonts w:ascii="Times New Roman" w:eastAsia="Times New Roman" w:hAnsi="Times New Roman" w:cs="Times New Roman" w:hint="default"/>
        <w:w w:val="99"/>
        <w:sz w:val="24"/>
        <w:szCs w:val="24"/>
        <w:lang w:val="tr-TR" w:eastAsia="tr-TR" w:bidi="tr-TR"/>
      </w:rPr>
    </w:lvl>
    <w:lvl w:ilvl="1" w:tplc="38F0D570">
      <w:numFmt w:val="bullet"/>
      <w:lvlText w:val="•"/>
      <w:lvlJc w:val="left"/>
      <w:pPr>
        <w:ind w:left="1896" w:hanging="353"/>
      </w:pPr>
      <w:rPr>
        <w:rFonts w:hint="default"/>
        <w:lang w:val="tr-TR" w:eastAsia="tr-TR" w:bidi="tr-TR"/>
      </w:rPr>
    </w:lvl>
    <w:lvl w:ilvl="2" w:tplc="D3226166">
      <w:numFmt w:val="bullet"/>
      <w:lvlText w:val="•"/>
      <w:lvlJc w:val="left"/>
      <w:pPr>
        <w:ind w:left="2893" w:hanging="353"/>
      </w:pPr>
      <w:rPr>
        <w:rFonts w:hint="default"/>
        <w:lang w:val="tr-TR" w:eastAsia="tr-TR" w:bidi="tr-TR"/>
      </w:rPr>
    </w:lvl>
    <w:lvl w:ilvl="3" w:tplc="0FC0AAB0">
      <w:numFmt w:val="bullet"/>
      <w:lvlText w:val="•"/>
      <w:lvlJc w:val="left"/>
      <w:pPr>
        <w:ind w:left="3889" w:hanging="353"/>
      </w:pPr>
      <w:rPr>
        <w:rFonts w:hint="default"/>
        <w:lang w:val="tr-TR" w:eastAsia="tr-TR" w:bidi="tr-TR"/>
      </w:rPr>
    </w:lvl>
    <w:lvl w:ilvl="4" w:tplc="C0E4A5B8">
      <w:numFmt w:val="bullet"/>
      <w:lvlText w:val="•"/>
      <w:lvlJc w:val="left"/>
      <w:pPr>
        <w:ind w:left="4886" w:hanging="353"/>
      </w:pPr>
      <w:rPr>
        <w:rFonts w:hint="default"/>
        <w:lang w:val="tr-TR" w:eastAsia="tr-TR" w:bidi="tr-TR"/>
      </w:rPr>
    </w:lvl>
    <w:lvl w:ilvl="5" w:tplc="09EC0E42">
      <w:numFmt w:val="bullet"/>
      <w:lvlText w:val="•"/>
      <w:lvlJc w:val="left"/>
      <w:pPr>
        <w:ind w:left="5883" w:hanging="353"/>
      </w:pPr>
      <w:rPr>
        <w:rFonts w:hint="default"/>
        <w:lang w:val="tr-TR" w:eastAsia="tr-TR" w:bidi="tr-TR"/>
      </w:rPr>
    </w:lvl>
    <w:lvl w:ilvl="6" w:tplc="3B5C8B86">
      <w:numFmt w:val="bullet"/>
      <w:lvlText w:val="•"/>
      <w:lvlJc w:val="left"/>
      <w:pPr>
        <w:ind w:left="6879" w:hanging="353"/>
      </w:pPr>
      <w:rPr>
        <w:rFonts w:hint="default"/>
        <w:lang w:val="tr-TR" w:eastAsia="tr-TR" w:bidi="tr-TR"/>
      </w:rPr>
    </w:lvl>
    <w:lvl w:ilvl="7" w:tplc="1FF20270">
      <w:numFmt w:val="bullet"/>
      <w:lvlText w:val="•"/>
      <w:lvlJc w:val="left"/>
      <w:pPr>
        <w:ind w:left="7876" w:hanging="353"/>
      </w:pPr>
      <w:rPr>
        <w:rFonts w:hint="default"/>
        <w:lang w:val="tr-TR" w:eastAsia="tr-TR" w:bidi="tr-TR"/>
      </w:rPr>
    </w:lvl>
    <w:lvl w:ilvl="8" w:tplc="CFB4EAE2">
      <w:numFmt w:val="bullet"/>
      <w:lvlText w:val="•"/>
      <w:lvlJc w:val="left"/>
      <w:pPr>
        <w:ind w:left="8873" w:hanging="353"/>
      </w:pPr>
      <w:rPr>
        <w:rFonts w:hint="default"/>
        <w:lang w:val="tr-TR" w:eastAsia="tr-TR" w:bidi="tr-TR"/>
      </w:rPr>
    </w:lvl>
  </w:abstractNum>
  <w:abstractNum w:abstractNumId="62" w15:restartNumberingAfterBreak="0">
    <w:nsid w:val="18CD35B0"/>
    <w:multiLevelType w:val="hybridMultilevel"/>
    <w:tmpl w:val="D458CB3A"/>
    <w:lvl w:ilvl="0" w:tplc="04E2CBA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FD16BD16">
      <w:numFmt w:val="bullet"/>
      <w:lvlText w:val="•"/>
      <w:lvlJc w:val="left"/>
      <w:pPr>
        <w:ind w:left="376" w:hanging="250"/>
      </w:pPr>
      <w:rPr>
        <w:rFonts w:hint="default"/>
        <w:lang w:val="tr-TR" w:eastAsia="tr-TR" w:bidi="tr-TR"/>
      </w:rPr>
    </w:lvl>
    <w:lvl w:ilvl="2" w:tplc="6D56EFE0">
      <w:numFmt w:val="bullet"/>
      <w:lvlText w:val="•"/>
      <w:lvlJc w:val="left"/>
      <w:pPr>
        <w:ind w:left="632" w:hanging="250"/>
      </w:pPr>
      <w:rPr>
        <w:rFonts w:hint="default"/>
        <w:lang w:val="tr-TR" w:eastAsia="tr-TR" w:bidi="tr-TR"/>
      </w:rPr>
    </w:lvl>
    <w:lvl w:ilvl="3" w:tplc="E84AE566">
      <w:numFmt w:val="bullet"/>
      <w:lvlText w:val="•"/>
      <w:lvlJc w:val="left"/>
      <w:pPr>
        <w:ind w:left="888" w:hanging="250"/>
      </w:pPr>
      <w:rPr>
        <w:rFonts w:hint="default"/>
        <w:lang w:val="tr-TR" w:eastAsia="tr-TR" w:bidi="tr-TR"/>
      </w:rPr>
    </w:lvl>
    <w:lvl w:ilvl="4" w:tplc="07ACBF2C">
      <w:numFmt w:val="bullet"/>
      <w:lvlText w:val="•"/>
      <w:lvlJc w:val="left"/>
      <w:pPr>
        <w:ind w:left="1145" w:hanging="250"/>
      </w:pPr>
      <w:rPr>
        <w:rFonts w:hint="default"/>
        <w:lang w:val="tr-TR" w:eastAsia="tr-TR" w:bidi="tr-TR"/>
      </w:rPr>
    </w:lvl>
    <w:lvl w:ilvl="5" w:tplc="7ECE33C2">
      <w:numFmt w:val="bullet"/>
      <w:lvlText w:val="•"/>
      <w:lvlJc w:val="left"/>
      <w:pPr>
        <w:ind w:left="1401" w:hanging="250"/>
      </w:pPr>
      <w:rPr>
        <w:rFonts w:hint="default"/>
        <w:lang w:val="tr-TR" w:eastAsia="tr-TR" w:bidi="tr-TR"/>
      </w:rPr>
    </w:lvl>
    <w:lvl w:ilvl="6" w:tplc="0C0EF11E">
      <w:numFmt w:val="bullet"/>
      <w:lvlText w:val="•"/>
      <w:lvlJc w:val="left"/>
      <w:pPr>
        <w:ind w:left="1657" w:hanging="250"/>
      </w:pPr>
      <w:rPr>
        <w:rFonts w:hint="default"/>
        <w:lang w:val="tr-TR" w:eastAsia="tr-TR" w:bidi="tr-TR"/>
      </w:rPr>
    </w:lvl>
    <w:lvl w:ilvl="7" w:tplc="A0BCE9C6">
      <w:numFmt w:val="bullet"/>
      <w:lvlText w:val="•"/>
      <w:lvlJc w:val="left"/>
      <w:pPr>
        <w:ind w:left="1914" w:hanging="250"/>
      </w:pPr>
      <w:rPr>
        <w:rFonts w:hint="default"/>
        <w:lang w:val="tr-TR" w:eastAsia="tr-TR" w:bidi="tr-TR"/>
      </w:rPr>
    </w:lvl>
    <w:lvl w:ilvl="8" w:tplc="0CC2B692">
      <w:numFmt w:val="bullet"/>
      <w:lvlText w:val="•"/>
      <w:lvlJc w:val="left"/>
      <w:pPr>
        <w:ind w:left="2170" w:hanging="250"/>
      </w:pPr>
      <w:rPr>
        <w:rFonts w:hint="default"/>
        <w:lang w:val="tr-TR" w:eastAsia="tr-TR" w:bidi="tr-TR"/>
      </w:rPr>
    </w:lvl>
  </w:abstractNum>
  <w:abstractNum w:abstractNumId="63" w15:restartNumberingAfterBreak="0">
    <w:nsid w:val="1A641FDA"/>
    <w:multiLevelType w:val="hybridMultilevel"/>
    <w:tmpl w:val="3168D3AA"/>
    <w:lvl w:ilvl="0" w:tplc="D5968E1E">
      <w:start w:val="1"/>
      <w:numFmt w:val="lowerLetter"/>
      <w:lvlText w:val="%1)"/>
      <w:lvlJc w:val="left"/>
      <w:pPr>
        <w:ind w:left="896" w:hanging="243"/>
      </w:pPr>
      <w:rPr>
        <w:rFonts w:ascii="Times New Roman" w:eastAsia="Times New Roman" w:hAnsi="Times New Roman" w:cs="Times New Roman" w:hint="default"/>
        <w:spacing w:val="-1"/>
        <w:w w:val="100"/>
        <w:sz w:val="24"/>
        <w:szCs w:val="24"/>
        <w:lang w:val="tr-TR" w:eastAsia="tr-TR" w:bidi="tr-TR"/>
      </w:rPr>
    </w:lvl>
    <w:lvl w:ilvl="1" w:tplc="B0005BEE">
      <w:numFmt w:val="bullet"/>
      <w:lvlText w:val="•"/>
      <w:lvlJc w:val="left"/>
      <w:pPr>
        <w:ind w:left="1896" w:hanging="243"/>
      </w:pPr>
      <w:rPr>
        <w:rFonts w:hint="default"/>
        <w:lang w:val="tr-TR" w:eastAsia="tr-TR" w:bidi="tr-TR"/>
      </w:rPr>
    </w:lvl>
    <w:lvl w:ilvl="2" w:tplc="4E44E322">
      <w:numFmt w:val="bullet"/>
      <w:lvlText w:val="•"/>
      <w:lvlJc w:val="left"/>
      <w:pPr>
        <w:ind w:left="2893" w:hanging="243"/>
      </w:pPr>
      <w:rPr>
        <w:rFonts w:hint="default"/>
        <w:lang w:val="tr-TR" w:eastAsia="tr-TR" w:bidi="tr-TR"/>
      </w:rPr>
    </w:lvl>
    <w:lvl w:ilvl="3" w:tplc="3766D590">
      <w:numFmt w:val="bullet"/>
      <w:lvlText w:val="•"/>
      <w:lvlJc w:val="left"/>
      <w:pPr>
        <w:ind w:left="3889" w:hanging="243"/>
      </w:pPr>
      <w:rPr>
        <w:rFonts w:hint="default"/>
        <w:lang w:val="tr-TR" w:eastAsia="tr-TR" w:bidi="tr-TR"/>
      </w:rPr>
    </w:lvl>
    <w:lvl w:ilvl="4" w:tplc="719E5B02">
      <w:numFmt w:val="bullet"/>
      <w:lvlText w:val="•"/>
      <w:lvlJc w:val="left"/>
      <w:pPr>
        <w:ind w:left="4886" w:hanging="243"/>
      </w:pPr>
      <w:rPr>
        <w:rFonts w:hint="default"/>
        <w:lang w:val="tr-TR" w:eastAsia="tr-TR" w:bidi="tr-TR"/>
      </w:rPr>
    </w:lvl>
    <w:lvl w:ilvl="5" w:tplc="BBE8434C">
      <w:numFmt w:val="bullet"/>
      <w:lvlText w:val="•"/>
      <w:lvlJc w:val="left"/>
      <w:pPr>
        <w:ind w:left="5883" w:hanging="243"/>
      </w:pPr>
      <w:rPr>
        <w:rFonts w:hint="default"/>
        <w:lang w:val="tr-TR" w:eastAsia="tr-TR" w:bidi="tr-TR"/>
      </w:rPr>
    </w:lvl>
    <w:lvl w:ilvl="6" w:tplc="3DC2C9C2">
      <w:numFmt w:val="bullet"/>
      <w:lvlText w:val="•"/>
      <w:lvlJc w:val="left"/>
      <w:pPr>
        <w:ind w:left="6879" w:hanging="243"/>
      </w:pPr>
      <w:rPr>
        <w:rFonts w:hint="default"/>
        <w:lang w:val="tr-TR" w:eastAsia="tr-TR" w:bidi="tr-TR"/>
      </w:rPr>
    </w:lvl>
    <w:lvl w:ilvl="7" w:tplc="AC921302">
      <w:numFmt w:val="bullet"/>
      <w:lvlText w:val="•"/>
      <w:lvlJc w:val="left"/>
      <w:pPr>
        <w:ind w:left="7876" w:hanging="243"/>
      </w:pPr>
      <w:rPr>
        <w:rFonts w:hint="default"/>
        <w:lang w:val="tr-TR" w:eastAsia="tr-TR" w:bidi="tr-TR"/>
      </w:rPr>
    </w:lvl>
    <w:lvl w:ilvl="8" w:tplc="8EFCC266">
      <w:numFmt w:val="bullet"/>
      <w:lvlText w:val="•"/>
      <w:lvlJc w:val="left"/>
      <w:pPr>
        <w:ind w:left="8873" w:hanging="243"/>
      </w:pPr>
      <w:rPr>
        <w:rFonts w:hint="default"/>
        <w:lang w:val="tr-TR" w:eastAsia="tr-TR" w:bidi="tr-TR"/>
      </w:rPr>
    </w:lvl>
  </w:abstractNum>
  <w:abstractNum w:abstractNumId="64" w15:restartNumberingAfterBreak="0">
    <w:nsid w:val="1CAD456E"/>
    <w:multiLevelType w:val="hybridMultilevel"/>
    <w:tmpl w:val="95E2A08C"/>
    <w:lvl w:ilvl="0" w:tplc="A5309EE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25E04C10">
      <w:numFmt w:val="bullet"/>
      <w:lvlText w:val="•"/>
      <w:lvlJc w:val="left"/>
      <w:pPr>
        <w:ind w:left="376" w:hanging="250"/>
      </w:pPr>
      <w:rPr>
        <w:rFonts w:hint="default"/>
        <w:lang w:val="tr-TR" w:eastAsia="tr-TR" w:bidi="tr-TR"/>
      </w:rPr>
    </w:lvl>
    <w:lvl w:ilvl="2" w:tplc="839A17E4">
      <w:numFmt w:val="bullet"/>
      <w:lvlText w:val="•"/>
      <w:lvlJc w:val="left"/>
      <w:pPr>
        <w:ind w:left="632" w:hanging="250"/>
      </w:pPr>
      <w:rPr>
        <w:rFonts w:hint="default"/>
        <w:lang w:val="tr-TR" w:eastAsia="tr-TR" w:bidi="tr-TR"/>
      </w:rPr>
    </w:lvl>
    <w:lvl w:ilvl="3" w:tplc="03C6035A">
      <w:numFmt w:val="bullet"/>
      <w:lvlText w:val="•"/>
      <w:lvlJc w:val="left"/>
      <w:pPr>
        <w:ind w:left="888" w:hanging="250"/>
      </w:pPr>
      <w:rPr>
        <w:rFonts w:hint="default"/>
        <w:lang w:val="tr-TR" w:eastAsia="tr-TR" w:bidi="tr-TR"/>
      </w:rPr>
    </w:lvl>
    <w:lvl w:ilvl="4" w:tplc="0D2228B0">
      <w:numFmt w:val="bullet"/>
      <w:lvlText w:val="•"/>
      <w:lvlJc w:val="left"/>
      <w:pPr>
        <w:ind w:left="1145" w:hanging="250"/>
      </w:pPr>
      <w:rPr>
        <w:rFonts w:hint="default"/>
        <w:lang w:val="tr-TR" w:eastAsia="tr-TR" w:bidi="tr-TR"/>
      </w:rPr>
    </w:lvl>
    <w:lvl w:ilvl="5" w:tplc="7288466C">
      <w:numFmt w:val="bullet"/>
      <w:lvlText w:val="•"/>
      <w:lvlJc w:val="left"/>
      <w:pPr>
        <w:ind w:left="1401" w:hanging="250"/>
      </w:pPr>
      <w:rPr>
        <w:rFonts w:hint="default"/>
        <w:lang w:val="tr-TR" w:eastAsia="tr-TR" w:bidi="tr-TR"/>
      </w:rPr>
    </w:lvl>
    <w:lvl w:ilvl="6" w:tplc="26C0E06E">
      <w:numFmt w:val="bullet"/>
      <w:lvlText w:val="•"/>
      <w:lvlJc w:val="left"/>
      <w:pPr>
        <w:ind w:left="1657" w:hanging="250"/>
      </w:pPr>
      <w:rPr>
        <w:rFonts w:hint="default"/>
        <w:lang w:val="tr-TR" w:eastAsia="tr-TR" w:bidi="tr-TR"/>
      </w:rPr>
    </w:lvl>
    <w:lvl w:ilvl="7" w:tplc="60EA8420">
      <w:numFmt w:val="bullet"/>
      <w:lvlText w:val="•"/>
      <w:lvlJc w:val="left"/>
      <w:pPr>
        <w:ind w:left="1914" w:hanging="250"/>
      </w:pPr>
      <w:rPr>
        <w:rFonts w:hint="default"/>
        <w:lang w:val="tr-TR" w:eastAsia="tr-TR" w:bidi="tr-TR"/>
      </w:rPr>
    </w:lvl>
    <w:lvl w:ilvl="8" w:tplc="4FE20B0E">
      <w:numFmt w:val="bullet"/>
      <w:lvlText w:val="•"/>
      <w:lvlJc w:val="left"/>
      <w:pPr>
        <w:ind w:left="2170" w:hanging="250"/>
      </w:pPr>
      <w:rPr>
        <w:rFonts w:hint="default"/>
        <w:lang w:val="tr-TR" w:eastAsia="tr-TR" w:bidi="tr-TR"/>
      </w:rPr>
    </w:lvl>
  </w:abstractNum>
  <w:abstractNum w:abstractNumId="65" w15:restartNumberingAfterBreak="0">
    <w:nsid w:val="1D6E2D07"/>
    <w:multiLevelType w:val="hybridMultilevel"/>
    <w:tmpl w:val="5F70D644"/>
    <w:lvl w:ilvl="0" w:tplc="75BC2E92">
      <w:start w:val="1"/>
      <w:numFmt w:val="lowerLetter"/>
      <w:lvlText w:val="(%1)"/>
      <w:lvlJc w:val="left"/>
      <w:pPr>
        <w:ind w:left="110" w:hanging="245"/>
      </w:pPr>
      <w:rPr>
        <w:rFonts w:ascii="Times New Roman" w:eastAsia="Times New Roman" w:hAnsi="Times New Roman" w:cs="Times New Roman" w:hint="default"/>
        <w:spacing w:val="-4"/>
        <w:w w:val="99"/>
        <w:sz w:val="18"/>
        <w:szCs w:val="18"/>
        <w:lang w:val="tr-TR" w:eastAsia="tr-TR" w:bidi="tr-TR"/>
      </w:rPr>
    </w:lvl>
    <w:lvl w:ilvl="1" w:tplc="0D526A26">
      <w:numFmt w:val="bullet"/>
      <w:lvlText w:val="•"/>
      <w:lvlJc w:val="left"/>
      <w:pPr>
        <w:ind w:left="304" w:hanging="245"/>
      </w:pPr>
      <w:rPr>
        <w:rFonts w:hint="default"/>
        <w:lang w:val="tr-TR" w:eastAsia="tr-TR" w:bidi="tr-TR"/>
      </w:rPr>
    </w:lvl>
    <w:lvl w:ilvl="2" w:tplc="BC9E8404">
      <w:numFmt w:val="bullet"/>
      <w:lvlText w:val="•"/>
      <w:lvlJc w:val="left"/>
      <w:pPr>
        <w:ind w:left="489" w:hanging="245"/>
      </w:pPr>
      <w:rPr>
        <w:rFonts w:hint="default"/>
        <w:lang w:val="tr-TR" w:eastAsia="tr-TR" w:bidi="tr-TR"/>
      </w:rPr>
    </w:lvl>
    <w:lvl w:ilvl="3" w:tplc="0E4A921C">
      <w:numFmt w:val="bullet"/>
      <w:lvlText w:val="•"/>
      <w:lvlJc w:val="left"/>
      <w:pPr>
        <w:ind w:left="674" w:hanging="245"/>
      </w:pPr>
      <w:rPr>
        <w:rFonts w:hint="default"/>
        <w:lang w:val="tr-TR" w:eastAsia="tr-TR" w:bidi="tr-TR"/>
      </w:rPr>
    </w:lvl>
    <w:lvl w:ilvl="4" w:tplc="B024EC66">
      <w:numFmt w:val="bullet"/>
      <w:lvlText w:val="•"/>
      <w:lvlJc w:val="left"/>
      <w:pPr>
        <w:ind w:left="859" w:hanging="245"/>
      </w:pPr>
      <w:rPr>
        <w:rFonts w:hint="default"/>
        <w:lang w:val="tr-TR" w:eastAsia="tr-TR" w:bidi="tr-TR"/>
      </w:rPr>
    </w:lvl>
    <w:lvl w:ilvl="5" w:tplc="92E86C30">
      <w:numFmt w:val="bullet"/>
      <w:lvlText w:val="•"/>
      <w:lvlJc w:val="left"/>
      <w:pPr>
        <w:ind w:left="1044" w:hanging="245"/>
      </w:pPr>
      <w:rPr>
        <w:rFonts w:hint="default"/>
        <w:lang w:val="tr-TR" w:eastAsia="tr-TR" w:bidi="tr-TR"/>
      </w:rPr>
    </w:lvl>
    <w:lvl w:ilvl="6" w:tplc="CBBA1A68">
      <w:numFmt w:val="bullet"/>
      <w:lvlText w:val="•"/>
      <w:lvlJc w:val="left"/>
      <w:pPr>
        <w:ind w:left="1229" w:hanging="245"/>
      </w:pPr>
      <w:rPr>
        <w:rFonts w:hint="default"/>
        <w:lang w:val="tr-TR" w:eastAsia="tr-TR" w:bidi="tr-TR"/>
      </w:rPr>
    </w:lvl>
    <w:lvl w:ilvl="7" w:tplc="6FB01008">
      <w:numFmt w:val="bullet"/>
      <w:lvlText w:val="•"/>
      <w:lvlJc w:val="left"/>
      <w:pPr>
        <w:ind w:left="1414" w:hanging="245"/>
      </w:pPr>
      <w:rPr>
        <w:rFonts w:hint="default"/>
        <w:lang w:val="tr-TR" w:eastAsia="tr-TR" w:bidi="tr-TR"/>
      </w:rPr>
    </w:lvl>
    <w:lvl w:ilvl="8" w:tplc="56F8C442">
      <w:numFmt w:val="bullet"/>
      <w:lvlText w:val="•"/>
      <w:lvlJc w:val="left"/>
      <w:pPr>
        <w:ind w:left="1599" w:hanging="245"/>
      </w:pPr>
      <w:rPr>
        <w:rFonts w:hint="default"/>
        <w:lang w:val="tr-TR" w:eastAsia="tr-TR" w:bidi="tr-TR"/>
      </w:rPr>
    </w:lvl>
  </w:abstractNum>
  <w:abstractNum w:abstractNumId="66" w15:restartNumberingAfterBreak="0">
    <w:nsid w:val="1D724E90"/>
    <w:multiLevelType w:val="hybridMultilevel"/>
    <w:tmpl w:val="71F64BCC"/>
    <w:lvl w:ilvl="0" w:tplc="4758780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9866AD8">
      <w:numFmt w:val="bullet"/>
      <w:lvlText w:val="•"/>
      <w:lvlJc w:val="left"/>
      <w:pPr>
        <w:ind w:left="376" w:hanging="250"/>
      </w:pPr>
      <w:rPr>
        <w:rFonts w:hint="default"/>
        <w:lang w:val="tr-TR" w:eastAsia="tr-TR" w:bidi="tr-TR"/>
      </w:rPr>
    </w:lvl>
    <w:lvl w:ilvl="2" w:tplc="385A4788">
      <w:numFmt w:val="bullet"/>
      <w:lvlText w:val="•"/>
      <w:lvlJc w:val="left"/>
      <w:pPr>
        <w:ind w:left="632" w:hanging="250"/>
      </w:pPr>
      <w:rPr>
        <w:rFonts w:hint="default"/>
        <w:lang w:val="tr-TR" w:eastAsia="tr-TR" w:bidi="tr-TR"/>
      </w:rPr>
    </w:lvl>
    <w:lvl w:ilvl="3" w:tplc="9F54C7C6">
      <w:numFmt w:val="bullet"/>
      <w:lvlText w:val="•"/>
      <w:lvlJc w:val="left"/>
      <w:pPr>
        <w:ind w:left="888" w:hanging="250"/>
      </w:pPr>
      <w:rPr>
        <w:rFonts w:hint="default"/>
        <w:lang w:val="tr-TR" w:eastAsia="tr-TR" w:bidi="tr-TR"/>
      </w:rPr>
    </w:lvl>
    <w:lvl w:ilvl="4" w:tplc="77E86358">
      <w:numFmt w:val="bullet"/>
      <w:lvlText w:val="•"/>
      <w:lvlJc w:val="left"/>
      <w:pPr>
        <w:ind w:left="1145" w:hanging="250"/>
      </w:pPr>
      <w:rPr>
        <w:rFonts w:hint="default"/>
        <w:lang w:val="tr-TR" w:eastAsia="tr-TR" w:bidi="tr-TR"/>
      </w:rPr>
    </w:lvl>
    <w:lvl w:ilvl="5" w:tplc="A1549056">
      <w:numFmt w:val="bullet"/>
      <w:lvlText w:val="•"/>
      <w:lvlJc w:val="left"/>
      <w:pPr>
        <w:ind w:left="1401" w:hanging="250"/>
      </w:pPr>
      <w:rPr>
        <w:rFonts w:hint="default"/>
        <w:lang w:val="tr-TR" w:eastAsia="tr-TR" w:bidi="tr-TR"/>
      </w:rPr>
    </w:lvl>
    <w:lvl w:ilvl="6" w:tplc="B6205D2C">
      <w:numFmt w:val="bullet"/>
      <w:lvlText w:val="•"/>
      <w:lvlJc w:val="left"/>
      <w:pPr>
        <w:ind w:left="1657" w:hanging="250"/>
      </w:pPr>
      <w:rPr>
        <w:rFonts w:hint="default"/>
        <w:lang w:val="tr-TR" w:eastAsia="tr-TR" w:bidi="tr-TR"/>
      </w:rPr>
    </w:lvl>
    <w:lvl w:ilvl="7" w:tplc="DC042D66">
      <w:numFmt w:val="bullet"/>
      <w:lvlText w:val="•"/>
      <w:lvlJc w:val="left"/>
      <w:pPr>
        <w:ind w:left="1914" w:hanging="250"/>
      </w:pPr>
      <w:rPr>
        <w:rFonts w:hint="default"/>
        <w:lang w:val="tr-TR" w:eastAsia="tr-TR" w:bidi="tr-TR"/>
      </w:rPr>
    </w:lvl>
    <w:lvl w:ilvl="8" w:tplc="2C2CFB8A">
      <w:numFmt w:val="bullet"/>
      <w:lvlText w:val="•"/>
      <w:lvlJc w:val="left"/>
      <w:pPr>
        <w:ind w:left="2170" w:hanging="250"/>
      </w:pPr>
      <w:rPr>
        <w:rFonts w:hint="default"/>
        <w:lang w:val="tr-TR" w:eastAsia="tr-TR" w:bidi="tr-TR"/>
      </w:rPr>
    </w:lvl>
  </w:abstractNum>
  <w:abstractNum w:abstractNumId="67" w15:restartNumberingAfterBreak="0">
    <w:nsid w:val="1E042D71"/>
    <w:multiLevelType w:val="hybridMultilevel"/>
    <w:tmpl w:val="FCA84666"/>
    <w:lvl w:ilvl="0" w:tplc="36FCCE1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66C94C2">
      <w:numFmt w:val="bullet"/>
      <w:lvlText w:val="•"/>
      <w:lvlJc w:val="left"/>
      <w:pPr>
        <w:ind w:left="376" w:hanging="250"/>
      </w:pPr>
      <w:rPr>
        <w:rFonts w:hint="default"/>
        <w:lang w:val="tr-TR" w:eastAsia="tr-TR" w:bidi="tr-TR"/>
      </w:rPr>
    </w:lvl>
    <w:lvl w:ilvl="2" w:tplc="4A2AC57E">
      <w:numFmt w:val="bullet"/>
      <w:lvlText w:val="•"/>
      <w:lvlJc w:val="left"/>
      <w:pPr>
        <w:ind w:left="632" w:hanging="250"/>
      </w:pPr>
      <w:rPr>
        <w:rFonts w:hint="default"/>
        <w:lang w:val="tr-TR" w:eastAsia="tr-TR" w:bidi="tr-TR"/>
      </w:rPr>
    </w:lvl>
    <w:lvl w:ilvl="3" w:tplc="ECB4370A">
      <w:numFmt w:val="bullet"/>
      <w:lvlText w:val="•"/>
      <w:lvlJc w:val="left"/>
      <w:pPr>
        <w:ind w:left="888" w:hanging="250"/>
      </w:pPr>
      <w:rPr>
        <w:rFonts w:hint="default"/>
        <w:lang w:val="tr-TR" w:eastAsia="tr-TR" w:bidi="tr-TR"/>
      </w:rPr>
    </w:lvl>
    <w:lvl w:ilvl="4" w:tplc="02FA7B1A">
      <w:numFmt w:val="bullet"/>
      <w:lvlText w:val="•"/>
      <w:lvlJc w:val="left"/>
      <w:pPr>
        <w:ind w:left="1145" w:hanging="250"/>
      </w:pPr>
      <w:rPr>
        <w:rFonts w:hint="default"/>
        <w:lang w:val="tr-TR" w:eastAsia="tr-TR" w:bidi="tr-TR"/>
      </w:rPr>
    </w:lvl>
    <w:lvl w:ilvl="5" w:tplc="F90AC004">
      <w:numFmt w:val="bullet"/>
      <w:lvlText w:val="•"/>
      <w:lvlJc w:val="left"/>
      <w:pPr>
        <w:ind w:left="1401" w:hanging="250"/>
      </w:pPr>
      <w:rPr>
        <w:rFonts w:hint="default"/>
        <w:lang w:val="tr-TR" w:eastAsia="tr-TR" w:bidi="tr-TR"/>
      </w:rPr>
    </w:lvl>
    <w:lvl w:ilvl="6" w:tplc="0E3C7F34">
      <w:numFmt w:val="bullet"/>
      <w:lvlText w:val="•"/>
      <w:lvlJc w:val="left"/>
      <w:pPr>
        <w:ind w:left="1657" w:hanging="250"/>
      </w:pPr>
      <w:rPr>
        <w:rFonts w:hint="default"/>
        <w:lang w:val="tr-TR" w:eastAsia="tr-TR" w:bidi="tr-TR"/>
      </w:rPr>
    </w:lvl>
    <w:lvl w:ilvl="7" w:tplc="7C309CCA">
      <w:numFmt w:val="bullet"/>
      <w:lvlText w:val="•"/>
      <w:lvlJc w:val="left"/>
      <w:pPr>
        <w:ind w:left="1914" w:hanging="250"/>
      </w:pPr>
      <w:rPr>
        <w:rFonts w:hint="default"/>
        <w:lang w:val="tr-TR" w:eastAsia="tr-TR" w:bidi="tr-TR"/>
      </w:rPr>
    </w:lvl>
    <w:lvl w:ilvl="8" w:tplc="94B4422C">
      <w:numFmt w:val="bullet"/>
      <w:lvlText w:val="•"/>
      <w:lvlJc w:val="left"/>
      <w:pPr>
        <w:ind w:left="2170" w:hanging="250"/>
      </w:pPr>
      <w:rPr>
        <w:rFonts w:hint="default"/>
        <w:lang w:val="tr-TR" w:eastAsia="tr-TR" w:bidi="tr-TR"/>
      </w:rPr>
    </w:lvl>
  </w:abstractNum>
  <w:abstractNum w:abstractNumId="68" w15:restartNumberingAfterBreak="0">
    <w:nsid w:val="1E166E3B"/>
    <w:multiLevelType w:val="hybridMultilevel"/>
    <w:tmpl w:val="49944656"/>
    <w:lvl w:ilvl="0" w:tplc="DB54A1D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AFAB826">
      <w:numFmt w:val="bullet"/>
      <w:lvlText w:val="•"/>
      <w:lvlJc w:val="left"/>
      <w:pPr>
        <w:ind w:left="376" w:hanging="250"/>
      </w:pPr>
      <w:rPr>
        <w:rFonts w:hint="default"/>
        <w:lang w:val="tr-TR" w:eastAsia="tr-TR" w:bidi="tr-TR"/>
      </w:rPr>
    </w:lvl>
    <w:lvl w:ilvl="2" w:tplc="3EBE5126">
      <w:numFmt w:val="bullet"/>
      <w:lvlText w:val="•"/>
      <w:lvlJc w:val="left"/>
      <w:pPr>
        <w:ind w:left="632" w:hanging="250"/>
      </w:pPr>
      <w:rPr>
        <w:rFonts w:hint="default"/>
        <w:lang w:val="tr-TR" w:eastAsia="tr-TR" w:bidi="tr-TR"/>
      </w:rPr>
    </w:lvl>
    <w:lvl w:ilvl="3" w:tplc="774E869C">
      <w:numFmt w:val="bullet"/>
      <w:lvlText w:val="•"/>
      <w:lvlJc w:val="left"/>
      <w:pPr>
        <w:ind w:left="888" w:hanging="250"/>
      </w:pPr>
      <w:rPr>
        <w:rFonts w:hint="default"/>
        <w:lang w:val="tr-TR" w:eastAsia="tr-TR" w:bidi="tr-TR"/>
      </w:rPr>
    </w:lvl>
    <w:lvl w:ilvl="4" w:tplc="6D66397E">
      <w:numFmt w:val="bullet"/>
      <w:lvlText w:val="•"/>
      <w:lvlJc w:val="left"/>
      <w:pPr>
        <w:ind w:left="1145" w:hanging="250"/>
      </w:pPr>
      <w:rPr>
        <w:rFonts w:hint="default"/>
        <w:lang w:val="tr-TR" w:eastAsia="tr-TR" w:bidi="tr-TR"/>
      </w:rPr>
    </w:lvl>
    <w:lvl w:ilvl="5" w:tplc="27F43440">
      <w:numFmt w:val="bullet"/>
      <w:lvlText w:val="•"/>
      <w:lvlJc w:val="left"/>
      <w:pPr>
        <w:ind w:left="1401" w:hanging="250"/>
      </w:pPr>
      <w:rPr>
        <w:rFonts w:hint="default"/>
        <w:lang w:val="tr-TR" w:eastAsia="tr-TR" w:bidi="tr-TR"/>
      </w:rPr>
    </w:lvl>
    <w:lvl w:ilvl="6" w:tplc="E8107284">
      <w:numFmt w:val="bullet"/>
      <w:lvlText w:val="•"/>
      <w:lvlJc w:val="left"/>
      <w:pPr>
        <w:ind w:left="1657" w:hanging="250"/>
      </w:pPr>
      <w:rPr>
        <w:rFonts w:hint="default"/>
        <w:lang w:val="tr-TR" w:eastAsia="tr-TR" w:bidi="tr-TR"/>
      </w:rPr>
    </w:lvl>
    <w:lvl w:ilvl="7" w:tplc="C8B0AEF8">
      <w:numFmt w:val="bullet"/>
      <w:lvlText w:val="•"/>
      <w:lvlJc w:val="left"/>
      <w:pPr>
        <w:ind w:left="1914" w:hanging="250"/>
      </w:pPr>
      <w:rPr>
        <w:rFonts w:hint="default"/>
        <w:lang w:val="tr-TR" w:eastAsia="tr-TR" w:bidi="tr-TR"/>
      </w:rPr>
    </w:lvl>
    <w:lvl w:ilvl="8" w:tplc="CEAE7BBE">
      <w:numFmt w:val="bullet"/>
      <w:lvlText w:val="•"/>
      <w:lvlJc w:val="left"/>
      <w:pPr>
        <w:ind w:left="2170" w:hanging="250"/>
      </w:pPr>
      <w:rPr>
        <w:rFonts w:hint="default"/>
        <w:lang w:val="tr-TR" w:eastAsia="tr-TR" w:bidi="tr-TR"/>
      </w:rPr>
    </w:lvl>
  </w:abstractNum>
  <w:abstractNum w:abstractNumId="69" w15:restartNumberingAfterBreak="0">
    <w:nsid w:val="1EB3641E"/>
    <w:multiLevelType w:val="hybridMultilevel"/>
    <w:tmpl w:val="58D66F10"/>
    <w:lvl w:ilvl="0" w:tplc="2CF066CE">
      <w:start w:val="1"/>
      <w:numFmt w:val="lowerLetter"/>
      <w:lvlText w:val="(%1)"/>
      <w:lvlJc w:val="left"/>
      <w:pPr>
        <w:ind w:left="381" w:hanging="273"/>
      </w:pPr>
      <w:rPr>
        <w:rFonts w:ascii="Times New Roman" w:eastAsia="Times New Roman" w:hAnsi="Times New Roman" w:cs="Times New Roman" w:hint="default"/>
        <w:w w:val="99"/>
        <w:sz w:val="20"/>
        <w:szCs w:val="20"/>
        <w:lang w:val="tr-TR" w:eastAsia="tr-TR" w:bidi="tr-TR"/>
      </w:rPr>
    </w:lvl>
    <w:lvl w:ilvl="1" w:tplc="56E2AECE">
      <w:numFmt w:val="bullet"/>
      <w:lvlText w:val="•"/>
      <w:lvlJc w:val="left"/>
      <w:pPr>
        <w:ind w:left="511" w:hanging="273"/>
      </w:pPr>
      <w:rPr>
        <w:rFonts w:hint="default"/>
        <w:lang w:val="tr-TR" w:eastAsia="tr-TR" w:bidi="tr-TR"/>
      </w:rPr>
    </w:lvl>
    <w:lvl w:ilvl="2" w:tplc="ABBCDE70">
      <w:numFmt w:val="bullet"/>
      <w:lvlText w:val="•"/>
      <w:lvlJc w:val="left"/>
      <w:pPr>
        <w:ind w:left="642" w:hanging="273"/>
      </w:pPr>
      <w:rPr>
        <w:rFonts w:hint="default"/>
        <w:lang w:val="tr-TR" w:eastAsia="tr-TR" w:bidi="tr-TR"/>
      </w:rPr>
    </w:lvl>
    <w:lvl w:ilvl="3" w:tplc="F6525C82">
      <w:numFmt w:val="bullet"/>
      <w:lvlText w:val="•"/>
      <w:lvlJc w:val="left"/>
      <w:pPr>
        <w:ind w:left="773" w:hanging="273"/>
      </w:pPr>
      <w:rPr>
        <w:rFonts w:hint="default"/>
        <w:lang w:val="tr-TR" w:eastAsia="tr-TR" w:bidi="tr-TR"/>
      </w:rPr>
    </w:lvl>
    <w:lvl w:ilvl="4" w:tplc="4F6087E8">
      <w:numFmt w:val="bullet"/>
      <w:lvlText w:val="•"/>
      <w:lvlJc w:val="left"/>
      <w:pPr>
        <w:ind w:left="904" w:hanging="273"/>
      </w:pPr>
      <w:rPr>
        <w:rFonts w:hint="default"/>
        <w:lang w:val="tr-TR" w:eastAsia="tr-TR" w:bidi="tr-TR"/>
      </w:rPr>
    </w:lvl>
    <w:lvl w:ilvl="5" w:tplc="2EB6416A">
      <w:numFmt w:val="bullet"/>
      <w:lvlText w:val="•"/>
      <w:lvlJc w:val="left"/>
      <w:pPr>
        <w:ind w:left="1035" w:hanging="273"/>
      </w:pPr>
      <w:rPr>
        <w:rFonts w:hint="default"/>
        <w:lang w:val="tr-TR" w:eastAsia="tr-TR" w:bidi="tr-TR"/>
      </w:rPr>
    </w:lvl>
    <w:lvl w:ilvl="6" w:tplc="DC6808C0">
      <w:numFmt w:val="bullet"/>
      <w:lvlText w:val="•"/>
      <w:lvlJc w:val="left"/>
      <w:pPr>
        <w:ind w:left="1166" w:hanging="273"/>
      </w:pPr>
      <w:rPr>
        <w:rFonts w:hint="default"/>
        <w:lang w:val="tr-TR" w:eastAsia="tr-TR" w:bidi="tr-TR"/>
      </w:rPr>
    </w:lvl>
    <w:lvl w:ilvl="7" w:tplc="30A44B98">
      <w:numFmt w:val="bullet"/>
      <w:lvlText w:val="•"/>
      <w:lvlJc w:val="left"/>
      <w:pPr>
        <w:ind w:left="1297" w:hanging="273"/>
      </w:pPr>
      <w:rPr>
        <w:rFonts w:hint="default"/>
        <w:lang w:val="tr-TR" w:eastAsia="tr-TR" w:bidi="tr-TR"/>
      </w:rPr>
    </w:lvl>
    <w:lvl w:ilvl="8" w:tplc="5B26371E">
      <w:numFmt w:val="bullet"/>
      <w:lvlText w:val="•"/>
      <w:lvlJc w:val="left"/>
      <w:pPr>
        <w:ind w:left="1428" w:hanging="273"/>
      </w:pPr>
      <w:rPr>
        <w:rFonts w:hint="default"/>
        <w:lang w:val="tr-TR" w:eastAsia="tr-TR" w:bidi="tr-TR"/>
      </w:rPr>
    </w:lvl>
  </w:abstractNum>
  <w:abstractNum w:abstractNumId="70" w15:restartNumberingAfterBreak="0">
    <w:nsid w:val="21EB5F72"/>
    <w:multiLevelType w:val="hybridMultilevel"/>
    <w:tmpl w:val="A8A8A2DC"/>
    <w:lvl w:ilvl="0" w:tplc="6C90629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714490C">
      <w:numFmt w:val="bullet"/>
      <w:lvlText w:val="•"/>
      <w:lvlJc w:val="left"/>
      <w:pPr>
        <w:ind w:left="376" w:hanging="250"/>
      </w:pPr>
      <w:rPr>
        <w:rFonts w:hint="default"/>
        <w:lang w:val="tr-TR" w:eastAsia="tr-TR" w:bidi="tr-TR"/>
      </w:rPr>
    </w:lvl>
    <w:lvl w:ilvl="2" w:tplc="E1A07B04">
      <w:numFmt w:val="bullet"/>
      <w:lvlText w:val="•"/>
      <w:lvlJc w:val="left"/>
      <w:pPr>
        <w:ind w:left="632" w:hanging="250"/>
      </w:pPr>
      <w:rPr>
        <w:rFonts w:hint="default"/>
        <w:lang w:val="tr-TR" w:eastAsia="tr-TR" w:bidi="tr-TR"/>
      </w:rPr>
    </w:lvl>
    <w:lvl w:ilvl="3" w:tplc="B51EBCBA">
      <w:numFmt w:val="bullet"/>
      <w:lvlText w:val="•"/>
      <w:lvlJc w:val="left"/>
      <w:pPr>
        <w:ind w:left="888" w:hanging="250"/>
      </w:pPr>
      <w:rPr>
        <w:rFonts w:hint="default"/>
        <w:lang w:val="tr-TR" w:eastAsia="tr-TR" w:bidi="tr-TR"/>
      </w:rPr>
    </w:lvl>
    <w:lvl w:ilvl="4" w:tplc="BB763658">
      <w:numFmt w:val="bullet"/>
      <w:lvlText w:val="•"/>
      <w:lvlJc w:val="left"/>
      <w:pPr>
        <w:ind w:left="1145" w:hanging="250"/>
      </w:pPr>
      <w:rPr>
        <w:rFonts w:hint="default"/>
        <w:lang w:val="tr-TR" w:eastAsia="tr-TR" w:bidi="tr-TR"/>
      </w:rPr>
    </w:lvl>
    <w:lvl w:ilvl="5" w:tplc="4058C4AC">
      <w:numFmt w:val="bullet"/>
      <w:lvlText w:val="•"/>
      <w:lvlJc w:val="left"/>
      <w:pPr>
        <w:ind w:left="1401" w:hanging="250"/>
      </w:pPr>
      <w:rPr>
        <w:rFonts w:hint="default"/>
        <w:lang w:val="tr-TR" w:eastAsia="tr-TR" w:bidi="tr-TR"/>
      </w:rPr>
    </w:lvl>
    <w:lvl w:ilvl="6" w:tplc="735E60E0">
      <w:numFmt w:val="bullet"/>
      <w:lvlText w:val="•"/>
      <w:lvlJc w:val="left"/>
      <w:pPr>
        <w:ind w:left="1657" w:hanging="250"/>
      </w:pPr>
      <w:rPr>
        <w:rFonts w:hint="default"/>
        <w:lang w:val="tr-TR" w:eastAsia="tr-TR" w:bidi="tr-TR"/>
      </w:rPr>
    </w:lvl>
    <w:lvl w:ilvl="7" w:tplc="E58236F0">
      <w:numFmt w:val="bullet"/>
      <w:lvlText w:val="•"/>
      <w:lvlJc w:val="left"/>
      <w:pPr>
        <w:ind w:left="1914" w:hanging="250"/>
      </w:pPr>
      <w:rPr>
        <w:rFonts w:hint="default"/>
        <w:lang w:val="tr-TR" w:eastAsia="tr-TR" w:bidi="tr-TR"/>
      </w:rPr>
    </w:lvl>
    <w:lvl w:ilvl="8" w:tplc="092C51C4">
      <w:numFmt w:val="bullet"/>
      <w:lvlText w:val="•"/>
      <w:lvlJc w:val="left"/>
      <w:pPr>
        <w:ind w:left="2170" w:hanging="250"/>
      </w:pPr>
      <w:rPr>
        <w:rFonts w:hint="default"/>
        <w:lang w:val="tr-TR" w:eastAsia="tr-TR" w:bidi="tr-TR"/>
      </w:rPr>
    </w:lvl>
  </w:abstractNum>
  <w:abstractNum w:abstractNumId="71" w15:restartNumberingAfterBreak="0">
    <w:nsid w:val="22486F9C"/>
    <w:multiLevelType w:val="multilevel"/>
    <w:tmpl w:val="031808DC"/>
    <w:lvl w:ilvl="0">
      <w:start w:val="2"/>
      <w:numFmt w:val="upperLetter"/>
      <w:lvlText w:val="%1"/>
      <w:lvlJc w:val="left"/>
      <w:pPr>
        <w:ind w:left="518" w:hanging="402"/>
      </w:pPr>
      <w:rPr>
        <w:rFonts w:hint="default"/>
        <w:lang w:val="tr-TR" w:eastAsia="tr-TR" w:bidi="tr-TR"/>
      </w:rPr>
    </w:lvl>
    <w:lvl w:ilvl="1">
      <w:start w:val="1"/>
      <w:numFmt w:val="decimal"/>
      <w:lvlText w:val="%1.%2."/>
      <w:lvlJc w:val="left"/>
      <w:pPr>
        <w:ind w:left="518" w:hanging="402"/>
      </w:pPr>
      <w:rPr>
        <w:rFonts w:ascii="Times New Roman" w:eastAsia="Times New Roman" w:hAnsi="Times New Roman" w:cs="Times New Roman" w:hint="default"/>
        <w:b/>
        <w:bCs/>
        <w:spacing w:val="-4"/>
        <w:w w:val="100"/>
        <w:sz w:val="22"/>
        <w:szCs w:val="22"/>
        <w:lang w:val="tr-TR" w:eastAsia="tr-TR" w:bidi="tr-TR"/>
      </w:rPr>
    </w:lvl>
    <w:lvl w:ilvl="2">
      <w:start w:val="1"/>
      <w:numFmt w:val="decimal"/>
      <w:lvlText w:val="%1.%2.%3."/>
      <w:lvlJc w:val="left"/>
      <w:pPr>
        <w:ind w:left="116" w:hanging="580"/>
      </w:pPr>
      <w:rPr>
        <w:rFonts w:ascii="Times New Roman" w:eastAsia="Times New Roman" w:hAnsi="Times New Roman" w:cs="Times New Roman" w:hint="default"/>
        <w:spacing w:val="-4"/>
        <w:w w:val="100"/>
        <w:sz w:val="22"/>
        <w:szCs w:val="22"/>
        <w:lang w:val="tr-TR" w:eastAsia="tr-TR" w:bidi="tr-TR"/>
      </w:rPr>
    </w:lvl>
    <w:lvl w:ilvl="3">
      <w:numFmt w:val="bullet"/>
      <w:lvlText w:val="•"/>
      <w:lvlJc w:val="left"/>
      <w:pPr>
        <w:ind w:left="2472" w:hanging="580"/>
      </w:pPr>
      <w:rPr>
        <w:rFonts w:hint="default"/>
        <w:lang w:val="tr-TR" w:eastAsia="tr-TR" w:bidi="tr-TR"/>
      </w:rPr>
    </w:lvl>
    <w:lvl w:ilvl="4">
      <w:numFmt w:val="bullet"/>
      <w:lvlText w:val="•"/>
      <w:lvlJc w:val="left"/>
      <w:pPr>
        <w:ind w:left="3448" w:hanging="580"/>
      </w:pPr>
      <w:rPr>
        <w:rFonts w:hint="default"/>
        <w:lang w:val="tr-TR" w:eastAsia="tr-TR" w:bidi="tr-TR"/>
      </w:rPr>
    </w:lvl>
    <w:lvl w:ilvl="5">
      <w:numFmt w:val="bullet"/>
      <w:lvlText w:val="•"/>
      <w:lvlJc w:val="left"/>
      <w:pPr>
        <w:ind w:left="4425" w:hanging="580"/>
      </w:pPr>
      <w:rPr>
        <w:rFonts w:hint="default"/>
        <w:lang w:val="tr-TR" w:eastAsia="tr-TR" w:bidi="tr-TR"/>
      </w:rPr>
    </w:lvl>
    <w:lvl w:ilvl="6">
      <w:numFmt w:val="bullet"/>
      <w:lvlText w:val="•"/>
      <w:lvlJc w:val="left"/>
      <w:pPr>
        <w:ind w:left="5401" w:hanging="580"/>
      </w:pPr>
      <w:rPr>
        <w:rFonts w:hint="default"/>
        <w:lang w:val="tr-TR" w:eastAsia="tr-TR" w:bidi="tr-TR"/>
      </w:rPr>
    </w:lvl>
    <w:lvl w:ilvl="7">
      <w:numFmt w:val="bullet"/>
      <w:lvlText w:val="•"/>
      <w:lvlJc w:val="left"/>
      <w:pPr>
        <w:ind w:left="6377" w:hanging="580"/>
      </w:pPr>
      <w:rPr>
        <w:rFonts w:hint="default"/>
        <w:lang w:val="tr-TR" w:eastAsia="tr-TR" w:bidi="tr-TR"/>
      </w:rPr>
    </w:lvl>
    <w:lvl w:ilvl="8">
      <w:numFmt w:val="bullet"/>
      <w:lvlText w:val="•"/>
      <w:lvlJc w:val="left"/>
      <w:pPr>
        <w:ind w:left="7353" w:hanging="580"/>
      </w:pPr>
      <w:rPr>
        <w:rFonts w:hint="default"/>
        <w:lang w:val="tr-TR" w:eastAsia="tr-TR" w:bidi="tr-TR"/>
      </w:rPr>
    </w:lvl>
  </w:abstractNum>
  <w:abstractNum w:abstractNumId="72" w15:restartNumberingAfterBreak="0">
    <w:nsid w:val="22820FB0"/>
    <w:multiLevelType w:val="hybridMultilevel"/>
    <w:tmpl w:val="F27E91F0"/>
    <w:lvl w:ilvl="0" w:tplc="34B437F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5D03A22">
      <w:numFmt w:val="bullet"/>
      <w:lvlText w:val="•"/>
      <w:lvlJc w:val="left"/>
      <w:pPr>
        <w:ind w:left="376" w:hanging="250"/>
      </w:pPr>
      <w:rPr>
        <w:rFonts w:hint="default"/>
        <w:lang w:val="tr-TR" w:eastAsia="tr-TR" w:bidi="tr-TR"/>
      </w:rPr>
    </w:lvl>
    <w:lvl w:ilvl="2" w:tplc="A7B437B8">
      <w:numFmt w:val="bullet"/>
      <w:lvlText w:val="•"/>
      <w:lvlJc w:val="left"/>
      <w:pPr>
        <w:ind w:left="632" w:hanging="250"/>
      </w:pPr>
      <w:rPr>
        <w:rFonts w:hint="default"/>
        <w:lang w:val="tr-TR" w:eastAsia="tr-TR" w:bidi="tr-TR"/>
      </w:rPr>
    </w:lvl>
    <w:lvl w:ilvl="3" w:tplc="E592A29C">
      <w:numFmt w:val="bullet"/>
      <w:lvlText w:val="•"/>
      <w:lvlJc w:val="left"/>
      <w:pPr>
        <w:ind w:left="888" w:hanging="250"/>
      </w:pPr>
      <w:rPr>
        <w:rFonts w:hint="default"/>
        <w:lang w:val="tr-TR" w:eastAsia="tr-TR" w:bidi="tr-TR"/>
      </w:rPr>
    </w:lvl>
    <w:lvl w:ilvl="4" w:tplc="A22A9CA4">
      <w:numFmt w:val="bullet"/>
      <w:lvlText w:val="•"/>
      <w:lvlJc w:val="left"/>
      <w:pPr>
        <w:ind w:left="1145" w:hanging="250"/>
      </w:pPr>
      <w:rPr>
        <w:rFonts w:hint="default"/>
        <w:lang w:val="tr-TR" w:eastAsia="tr-TR" w:bidi="tr-TR"/>
      </w:rPr>
    </w:lvl>
    <w:lvl w:ilvl="5" w:tplc="BADE4766">
      <w:numFmt w:val="bullet"/>
      <w:lvlText w:val="•"/>
      <w:lvlJc w:val="left"/>
      <w:pPr>
        <w:ind w:left="1401" w:hanging="250"/>
      </w:pPr>
      <w:rPr>
        <w:rFonts w:hint="default"/>
        <w:lang w:val="tr-TR" w:eastAsia="tr-TR" w:bidi="tr-TR"/>
      </w:rPr>
    </w:lvl>
    <w:lvl w:ilvl="6" w:tplc="A0C2DB18">
      <w:numFmt w:val="bullet"/>
      <w:lvlText w:val="•"/>
      <w:lvlJc w:val="left"/>
      <w:pPr>
        <w:ind w:left="1657" w:hanging="250"/>
      </w:pPr>
      <w:rPr>
        <w:rFonts w:hint="default"/>
        <w:lang w:val="tr-TR" w:eastAsia="tr-TR" w:bidi="tr-TR"/>
      </w:rPr>
    </w:lvl>
    <w:lvl w:ilvl="7" w:tplc="C7940C6A">
      <w:numFmt w:val="bullet"/>
      <w:lvlText w:val="•"/>
      <w:lvlJc w:val="left"/>
      <w:pPr>
        <w:ind w:left="1914" w:hanging="250"/>
      </w:pPr>
      <w:rPr>
        <w:rFonts w:hint="default"/>
        <w:lang w:val="tr-TR" w:eastAsia="tr-TR" w:bidi="tr-TR"/>
      </w:rPr>
    </w:lvl>
    <w:lvl w:ilvl="8" w:tplc="97E8222A">
      <w:numFmt w:val="bullet"/>
      <w:lvlText w:val="•"/>
      <w:lvlJc w:val="left"/>
      <w:pPr>
        <w:ind w:left="2170" w:hanging="250"/>
      </w:pPr>
      <w:rPr>
        <w:rFonts w:hint="default"/>
        <w:lang w:val="tr-TR" w:eastAsia="tr-TR" w:bidi="tr-TR"/>
      </w:rPr>
    </w:lvl>
  </w:abstractNum>
  <w:abstractNum w:abstractNumId="73" w15:restartNumberingAfterBreak="0">
    <w:nsid w:val="23535027"/>
    <w:multiLevelType w:val="hybridMultilevel"/>
    <w:tmpl w:val="6A407C7A"/>
    <w:lvl w:ilvl="0" w:tplc="BCC8F7E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B444664">
      <w:numFmt w:val="bullet"/>
      <w:lvlText w:val="•"/>
      <w:lvlJc w:val="left"/>
      <w:pPr>
        <w:ind w:left="376" w:hanging="250"/>
      </w:pPr>
      <w:rPr>
        <w:rFonts w:hint="default"/>
        <w:lang w:val="tr-TR" w:eastAsia="tr-TR" w:bidi="tr-TR"/>
      </w:rPr>
    </w:lvl>
    <w:lvl w:ilvl="2" w:tplc="D90EA66A">
      <w:numFmt w:val="bullet"/>
      <w:lvlText w:val="•"/>
      <w:lvlJc w:val="left"/>
      <w:pPr>
        <w:ind w:left="632" w:hanging="250"/>
      </w:pPr>
      <w:rPr>
        <w:rFonts w:hint="default"/>
        <w:lang w:val="tr-TR" w:eastAsia="tr-TR" w:bidi="tr-TR"/>
      </w:rPr>
    </w:lvl>
    <w:lvl w:ilvl="3" w:tplc="C04EFB2E">
      <w:numFmt w:val="bullet"/>
      <w:lvlText w:val="•"/>
      <w:lvlJc w:val="left"/>
      <w:pPr>
        <w:ind w:left="888" w:hanging="250"/>
      </w:pPr>
      <w:rPr>
        <w:rFonts w:hint="default"/>
        <w:lang w:val="tr-TR" w:eastAsia="tr-TR" w:bidi="tr-TR"/>
      </w:rPr>
    </w:lvl>
    <w:lvl w:ilvl="4" w:tplc="C10A53F6">
      <w:numFmt w:val="bullet"/>
      <w:lvlText w:val="•"/>
      <w:lvlJc w:val="left"/>
      <w:pPr>
        <w:ind w:left="1145" w:hanging="250"/>
      </w:pPr>
      <w:rPr>
        <w:rFonts w:hint="default"/>
        <w:lang w:val="tr-TR" w:eastAsia="tr-TR" w:bidi="tr-TR"/>
      </w:rPr>
    </w:lvl>
    <w:lvl w:ilvl="5" w:tplc="8A5ED7E0">
      <w:numFmt w:val="bullet"/>
      <w:lvlText w:val="•"/>
      <w:lvlJc w:val="left"/>
      <w:pPr>
        <w:ind w:left="1401" w:hanging="250"/>
      </w:pPr>
      <w:rPr>
        <w:rFonts w:hint="default"/>
        <w:lang w:val="tr-TR" w:eastAsia="tr-TR" w:bidi="tr-TR"/>
      </w:rPr>
    </w:lvl>
    <w:lvl w:ilvl="6" w:tplc="4AA0509E">
      <w:numFmt w:val="bullet"/>
      <w:lvlText w:val="•"/>
      <w:lvlJc w:val="left"/>
      <w:pPr>
        <w:ind w:left="1657" w:hanging="250"/>
      </w:pPr>
      <w:rPr>
        <w:rFonts w:hint="default"/>
        <w:lang w:val="tr-TR" w:eastAsia="tr-TR" w:bidi="tr-TR"/>
      </w:rPr>
    </w:lvl>
    <w:lvl w:ilvl="7" w:tplc="20DE3148">
      <w:numFmt w:val="bullet"/>
      <w:lvlText w:val="•"/>
      <w:lvlJc w:val="left"/>
      <w:pPr>
        <w:ind w:left="1914" w:hanging="250"/>
      </w:pPr>
      <w:rPr>
        <w:rFonts w:hint="default"/>
        <w:lang w:val="tr-TR" w:eastAsia="tr-TR" w:bidi="tr-TR"/>
      </w:rPr>
    </w:lvl>
    <w:lvl w:ilvl="8" w:tplc="EA1CD8FE">
      <w:numFmt w:val="bullet"/>
      <w:lvlText w:val="•"/>
      <w:lvlJc w:val="left"/>
      <w:pPr>
        <w:ind w:left="2170" w:hanging="250"/>
      </w:pPr>
      <w:rPr>
        <w:rFonts w:hint="default"/>
        <w:lang w:val="tr-TR" w:eastAsia="tr-TR" w:bidi="tr-TR"/>
      </w:rPr>
    </w:lvl>
  </w:abstractNum>
  <w:abstractNum w:abstractNumId="74" w15:restartNumberingAfterBreak="0">
    <w:nsid w:val="237A2FC8"/>
    <w:multiLevelType w:val="hybridMultilevel"/>
    <w:tmpl w:val="6B02AFD2"/>
    <w:lvl w:ilvl="0" w:tplc="C0F8770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F9C490E6">
      <w:numFmt w:val="bullet"/>
      <w:lvlText w:val="•"/>
      <w:lvlJc w:val="left"/>
      <w:pPr>
        <w:ind w:left="376" w:hanging="250"/>
      </w:pPr>
      <w:rPr>
        <w:rFonts w:hint="default"/>
        <w:lang w:val="tr-TR" w:eastAsia="tr-TR" w:bidi="tr-TR"/>
      </w:rPr>
    </w:lvl>
    <w:lvl w:ilvl="2" w:tplc="53E272E8">
      <w:numFmt w:val="bullet"/>
      <w:lvlText w:val="•"/>
      <w:lvlJc w:val="left"/>
      <w:pPr>
        <w:ind w:left="632" w:hanging="250"/>
      </w:pPr>
      <w:rPr>
        <w:rFonts w:hint="default"/>
        <w:lang w:val="tr-TR" w:eastAsia="tr-TR" w:bidi="tr-TR"/>
      </w:rPr>
    </w:lvl>
    <w:lvl w:ilvl="3" w:tplc="8E8875DA">
      <w:numFmt w:val="bullet"/>
      <w:lvlText w:val="•"/>
      <w:lvlJc w:val="left"/>
      <w:pPr>
        <w:ind w:left="888" w:hanging="250"/>
      </w:pPr>
      <w:rPr>
        <w:rFonts w:hint="default"/>
        <w:lang w:val="tr-TR" w:eastAsia="tr-TR" w:bidi="tr-TR"/>
      </w:rPr>
    </w:lvl>
    <w:lvl w:ilvl="4" w:tplc="AE4AFAC8">
      <w:numFmt w:val="bullet"/>
      <w:lvlText w:val="•"/>
      <w:lvlJc w:val="left"/>
      <w:pPr>
        <w:ind w:left="1145" w:hanging="250"/>
      </w:pPr>
      <w:rPr>
        <w:rFonts w:hint="default"/>
        <w:lang w:val="tr-TR" w:eastAsia="tr-TR" w:bidi="tr-TR"/>
      </w:rPr>
    </w:lvl>
    <w:lvl w:ilvl="5" w:tplc="80363D9C">
      <w:numFmt w:val="bullet"/>
      <w:lvlText w:val="•"/>
      <w:lvlJc w:val="left"/>
      <w:pPr>
        <w:ind w:left="1401" w:hanging="250"/>
      </w:pPr>
      <w:rPr>
        <w:rFonts w:hint="default"/>
        <w:lang w:val="tr-TR" w:eastAsia="tr-TR" w:bidi="tr-TR"/>
      </w:rPr>
    </w:lvl>
    <w:lvl w:ilvl="6" w:tplc="E2F0D680">
      <w:numFmt w:val="bullet"/>
      <w:lvlText w:val="•"/>
      <w:lvlJc w:val="left"/>
      <w:pPr>
        <w:ind w:left="1657" w:hanging="250"/>
      </w:pPr>
      <w:rPr>
        <w:rFonts w:hint="default"/>
        <w:lang w:val="tr-TR" w:eastAsia="tr-TR" w:bidi="tr-TR"/>
      </w:rPr>
    </w:lvl>
    <w:lvl w:ilvl="7" w:tplc="740444FC">
      <w:numFmt w:val="bullet"/>
      <w:lvlText w:val="•"/>
      <w:lvlJc w:val="left"/>
      <w:pPr>
        <w:ind w:left="1914" w:hanging="250"/>
      </w:pPr>
      <w:rPr>
        <w:rFonts w:hint="default"/>
        <w:lang w:val="tr-TR" w:eastAsia="tr-TR" w:bidi="tr-TR"/>
      </w:rPr>
    </w:lvl>
    <w:lvl w:ilvl="8" w:tplc="087C016A">
      <w:numFmt w:val="bullet"/>
      <w:lvlText w:val="•"/>
      <w:lvlJc w:val="left"/>
      <w:pPr>
        <w:ind w:left="2170" w:hanging="250"/>
      </w:pPr>
      <w:rPr>
        <w:rFonts w:hint="default"/>
        <w:lang w:val="tr-TR" w:eastAsia="tr-TR" w:bidi="tr-TR"/>
      </w:rPr>
    </w:lvl>
  </w:abstractNum>
  <w:abstractNum w:abstractNumId="75" w15:restartNumberingAfterBreak="0">
    <w:nsid w:val="23970961"/>
    <w:multiLevelType w:val="hybridMultilevel"/>
    <w:tmpl w:val="EB84B554"/>
    <w:lvl w:ilvl="0" w:tplc="0A48B852">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C3FE97C0">
      <w:numFmt w:val="bullet"/>
      <w:lvlText w:val="•"/>
      <w:lvlJc w:val="left"/>
      <w:pPr>
        <w:ind w:left="259" w:hanging="273"/>
      </w:pPr>
      <w:rPr>
        <w:rFonts w:hint="default"/>
        <w:lang w:val="tr-TR" w:eastAsia="tr-TR" w:bidi="tr-TR"/>
      </w:rPr>
    </w:lvl>
    <w:lvl w:ilvl="2" w:tplc="248C5818">
      <w:numFmt w:val="bullet"/>
      <w:lvlText w:val="•"/>
      <w:lvlJc w:val="left"/>
      <w:pPr>
        <w:ind w:left="419" w:hanging="273"/>
      </w:pPr>
      <w:rPr>
        <w:rFonts w:hint="default"/>
        <w:lang w:val="tr-TR" w:eastAsia="tr-TR" w:bidi="tr-TR"/>
      </w:rPr>
    </w:lvl>
    <w:lvl w:ilvl="3" w:tplc="F95E3EEC">
      <w:numFmt w:val="bullet"/>
      <w:lvlText w:val="•"/>
      <w:lvlJc w:val="left"/>
      <w:pPr>
        <w:ind w:left="579" w:hanging="273"/>
      </w:pPr>
      <w:rPr>
        <w:rFonts w:hint="default"/>
        <w:lang w:val="tr-TR" w:eastAsia="tr-TR" w:bidi="tr-TR"/>
      </w:rPr>
    </w:lvl>
    <w:lvl w:ilvl="4" w:tplc="5ABE944C">
      <w:numFmt w:val="bullet"/>
      <w:lvlText w:val="•"/>
      <w:lvlJc w:val="left"/>
      <w:pPr>
        <w:ind w:left="739" w:hanging="273"/>
      </w:pPr>
      <w:rPr>
        <w:rFonts w:hint="default"/>
        <w:lang w:val="tr-TR" w:eastAsia="tr-TR" w:bidi="tr-TR"/>
      </w:rPr>
    </w:lvl>
    <w:lvl w:ilvl="5" w:tplc="A22E6260">
      <w:numFmt w:val="bullet"/>
      <w:lvlText w:val="•"/>
      <w:lvlJc w:val="left"/>
      <w:pPr>
        <w:ind w:left="899" w:hanging="273"/>
      </w:pPr>
      <w:rPr>
        <w:rFonts w:hint="default"/>
        <w:lang w:val="tr-TR" w:eastAsia="tr-TR" w:bidi="tr-TR"/>
      </w:rPr>
    </w:lvl>
    <w:lvl w:ilvl="6" w:tplc="94CCF9D4">
      <w:numFmt w:val="bullet"/>
      <w:lvlText w:val="•"/>
      <w:lvlJc w:val="left"/>
      <w:pPr>
        <w:ind w:left="1059" w:hanging="273"/>
      </w:pPr>
      <w:rPr>
        <w:rFonts w:hint="default"/>
        <w:lang w:val="tr-TR" w:eastAsia="tr-TR" w:bidi="tr-TR"/>
      </w:rPr>
    </w:lvl>
    <w:lvl w:ilvl="7" w:tplc="E0141DD6">
      <w:numFmt w:val="bullet"/>
      <w:lvlText w:val="•"/>
      <w:lvlJc w:val="left"/>
      <w:pPr>
        <w:ind w:left="1219" w:hanging="273"/>
      </w:pPr>
      <w:rPr>
        <w:rFonts w:hint="default"/>
        <w:lang w:val="tr-TR" w:eastAsia="tr-TR" w:bidi="tr-TR"/>
      </w:rPr>
    </w:lvl>
    <w:lvl w:ilvl="8" w:tplc="FB5CB282">
      <w:numFmt w:val="bullet"/>
      <w:lvlText w:val="•"/>
      <w:lvlJc w:val="left"/>
      <w:pPr>
        <w:ind w:left="1379" w:hanging="273"/>
      </w:pPr>
      <w:rPr>
        <w:rFonts w:hint="default"/>
        <w:lang w:val="tr-TR" w:eastAsia="tr-TR" w:bidi="tr-TR"/>
      </w:rPr>
    </w:lvl>
  </w:abstractNum>
  <w:abstractNum w:abstractNumId="76" w15:restartNumberingAfterBreak="0">
    <w:nsid w:val="23F17D8D"/>
    <w:multiLevelType w:val="hybridMultilevel"/>
    <w:tmpl w:val="97286E62"/>
    <w:lvl w:ilvl="0" w:tplc="44EC8AE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770A41A">
      <w:numFmt w:val="bullet"/>
      <w:lvlText w:val="•"/>
      <w:lvlJc w:val="left"/>
      <w:pPr>
        <w:ind w:left="376" w:hanging="250"/>
      </w:pPr>
      <w:rPr>
        <w:rFonts w:hint="default"/>
        <w:lang w:val="tr-TR" w:eastAsia="tr-TR" w:bidi="tr-TR"/>
      </w:rPr>
    </w:lvl>
    <w:lvl w:ilvl="2" w:tplc="0C183924">
      <w:numFmt w:val="bullet"/>
      <w:lvlText w:val="•"/>
      <w:lvlJc w:val="left"/>
      <w:pPr>
        <w:ind w:left="632" w:hanging="250"/>
      </w:pPr>
      <w:rPr>
        <w:rFonts w:hint="default"/>
        <w:lang w:val="tr-TR" w:eastAsia="tr-TR" w:bidi="tr-TR"/>
      </w:rPr>
    </w:lvl>
    <w:lvl w:ilvl="3" w:tplc="8BA4AA8C">
      <w:numFmt w:val="bullet"/>
      <w:lvlText w:val="•"/>
      <w:lvlJc w:val="left"/>
      <w:pPr>
        <w:ind w:left="888" w:hanging="250"/>
      </w:pPr>
      <w:rPr>
        <w:rFonts w:hint="default"/>
        <w:lang w:val="tr-TR" w:eastAsia="tr-TR" w:bidi="tr-TR"/>
      </w:rPr>
    </w:lvl>
    <w:lvl w:ilvl="4" w:tplc="51C67086">
      <w:numFmt w:val="bullet"/>
      <w:lvlText w:val="•"/>
      <w:lvlJc w:val="left"/>
      <w:pPr>
        <w:ind w:left="1145" w:hanging="250"/>
      </w:pPr>
      <w:rPr>
        <w:rFonts w:hint="default"/>
        <w:lang w:val="tr-TR" w:eastAsia="tr-TR" w:bidi="tr-TR"/>
      </w:rPr>
    </w:lvl>
    <w:lvl w:ilvl="5" w:tplc="5EE881B2">
      <w:numFmt w:val="bullet"/>
      <w:lvlText w:val="•"/>
      <w:lvlJc w:val="left"/>
      <w:pPr>
        <w:ind w:left="1401" w:hanging="250"/>
      </w:pPr>
      <w:rPr>
        <w:rFonts w:hint="default"/>
        <w:lang w:val="tr-TR" w:eastAsia="tr-TR" w:bidi="tr-TR"/>
      </w:rPr>
    </w:lvl>
    <w:lvl w:ilvl="6" w:tplc="0816B5E8">
      <w:numFmt w:val="bullet"/>
      <w:lvlText w:val="•"/>
      <w:lvlJc w:val="left"/>
      <w:pPr>
        <w:ind w:left="1657" w:hanging="250"/>
      </w:pPr>
      <w:rPr>
        <w:rFonts w:hint="default"/>
        <w:lang w:val="tr-TR" w:eastAsia="tr-TR" w:bidi="tr-TR"/>
      </w:rPr>
    </w:lvl>
    <w:lvl w:ilvl="7" w:tplc="079E9BB6">
      <w:numFmt w:val="bullet"/>
      <w:lvlText w:val="•"/>
      <w:lvlJc w:val="left"/>
      <w:pPr>
        <w:ind w:left="1914" w:hanging="250"/>
      </w:pPr>
      <w:rPr>
        <w:rFonts w:hint="default"/>
        <w:lang w:val="tr-TR" w:eastAsia="tr-TR" w:bidi="tr-TR"/>
      </w:rPr>
    </w:lvl>
    <w:lvl w:ilvl="8" w:tplc="01929EBC">
      <w:numFmt w:val="bullet"/>
      <w:lvlText w:val="•"/>
      <w:lvlJc w:val="left"/>
      <w:pPr>
        <w:ind w:left="2170" w:hanging="250"/>
      </w:pPr>
      <w:rPr>
        <w:rFonts w:hint="default"/>
        <w:lang w:val="tr-TR" w:eastAsia="tr-TR" w:bidi="tr-TR"/>
      </w:rPr>
    </w:lvl>
  </w:abstractNum>
  <w:abstractNum w:abstractNumId="77" w15:restartNumberingAfterBreak="0">
    <w:nsid w:val="246B63FF"/>
    <w:multiLevelType w:val="hybridMultilevel"/>
    <w:tmpl w:val="0BB8CE1E"/>
    <w:lvl w:ilvl="0" w:tplc="E23E0CDA">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586C783C">
      <w:numFmt w:val="bullet"/>
      <w:lvlText w:val="•"/>
      <w:lvlJc w:val="left"/>
      <w:pPr>
        <w:ind w:left="358" w:hanging="250"/>
      </w:pPr>
      <w:rPr>
        <w:rFonts w:hint="default"/>
        <w:lang w:val="tr-TR" w:eastAsia="tr-TR" w:bidi="tr-TR"/>
      </w:rPr>
    </w:lvl>
    <w:lvl w:ilvl="2" w:tplc="339E81BA">
      <w:numFmt w:val="bullet"/>
      <w:lvlText w:val="•"/>
      <w:lvlJc w:val="left"/>
      <w:pPr>
        <w:ind w:left="616" w:hanging="250"/>
      </w:pPr>
      <w:rPr>
        <w:rFonts w:hint="default"/>
        <w:lang w:val="tr-TR" w:eastAsia="tr-TR" w:bidi="tr-TR"/>
      </w:rPr>
    </w:lvl>
    <w:lvl w:ilvl="3" w:tplc="1B10A03C">
      <w:numFmt w:val="bullet"/>
      <w:lvlText w:val="•"/>
      <w:lvlJc w:val="left"/>
      <w:pPr>
        <w:ind w:left="874" w:hanging="250"/>
      </w:pPr>
      <w:rPr>
        <w:rFonts w:hint="default"/>
        <w:lang w:val="tr-TR" w:eastAsia="tr-TR" w:bidi="tr-TR"/>
      </w:rPr>
    </w:lvl>
    <w:lvl w:ilvl="4" w:tplc="C850374C">
      <w:numFmt w:val="bullet"/>
      <w:lvlText w:val="•"/>
      <w:lvlJc w:val="left"/>
      <w:pPr>
        <w:ind w:left="1133" w:hanging="250"/>
      </w:pPr>
      <w:rPr>
        <w:rFonts w:hint="default"/>
        <w:lang w:val="tr-TR" w:eastAsia="tr-TR" w:bidi="tr-TR"/>
      </w:rPr>
    </w:lvl>
    <w:lvl w:ilvl="5" w:tplc="CD04C01A">
      <w:numFmt w:val="bullet"/>
      <w:lvlText w:val="•"/>
      <w:lvlJc w:val="left"/>
      <w:pPr>
        <w:ind w:left="1391" w:hanging="250"/>
      </w:pPr>
      <w:rPr>
        <w:rFonts w:hint="default"/>
        <w:lang w:val="tr-TR" w:eastAsia="tr-TR" w:bidi="tr-TR"/>
      </w:rPr>
    </w:lvl>
    <w:lvl w:ilvl="6" w:tplc="5C106166">
      <w:numFmt w:val="bullet"/>
      <w:lvlText w:val="•"/>
      <w:lvlJc w:val="left"/>
      <w:pPr>
        <w:ind w:left="1649" w:hanging="250"/>
      </w:pPr>
      <w:rPr>
        <w:rFonts w:hint="default"/>
        <w:lang w:val="tr-TR" w:eastAsia="tr-TR" w:bidi="tr-TR"/>
      </w:rPr>
    </w:lvl>
    <w:lvl w:ilvl="7" w:tplc="F3EAE8DE">
      <w:numFmt w:val="bullet"/>
      <w:lvlText w:val="•"/>
      <w:lvlJc w:val="left"/>
      <w:pPr>
        <w:ind w:left="1908" w:hanging="250"/>
      </w:pPr>
      <w:rPr>
        <w:rFonts w:hint="default"/>
        <w:lang w:val="tr-TR" w:eastAsia="tr-TR" w:bidi="tr-TR"/>
      </w:rPr>
    </w:lvl>
    <w:lvl w:ilvl="8" w:tplc="40C2D688">
      <w:numFmt w:val="bullet"/>
      <w:lvlText w:val="•"/>
      <w:lvlJc w:val="left"/>
      <w:pPr>
        <w:ind w:left="2166" w:hanging="250"/>
      </w:pPr>
      <w:rPr>
        <w:rFonts w:hint="default"/>
        <w:lang w:val="tr-TR" w:eastAsia="tr-TR" w:bidi="tr-TR"/>
      </w:rPr>
    </w:lvl>
  </w:abstractNum>
  <w:abstractNum w:abstractNumId="78" w15:restartNumberingAfterBreak="0">
    <w:nsid w:val="24B90DDE"/>
    <w:multiLevelType w:val="hybridMultilevel"/>
    <w:tmpl w:val="ADD08D58"/>
    <w:lvl w:ilvl="0" w:tplc="45346322">
      <w:start w:val="2"/>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79" w15:restartNumberingAfterBreak="0">
    <w:nsid w:val="2526626C"/>
    <w:multiLevelType w:val="hybridMultilevel"/>
    <w:tmpl w:val="4CFEFC96"/>
    <w:lvl w:ilvl="0" w:tplc="C4F460DA">
      <w:start w:val="1"/>
      <w:numFmt w:val="lowerLetter"/>
      <w:lvlText w:val="(%1)"/>
      <w:lvlJc w:val="left"/>
      <w:pPr>
        <w:ind w:left="108" w:hanging="223"/>
      </w:pPr>
      <w:rPr>
        <w:rFonts w:ascii="Times New Roman" w:eastAsia="Times New Roman" w:hAnsi="Times New Roman" w:cs="Times New Roman" w:hint="default"/>
        <w:w w:val="99"/>
        <w:sz w:val="18"/>
        <w:szCs w:val="18"/>
        <w:lang w:val="tr-TR" w:eastAsia="tr-TR" w:bidi="tr-TR"/>
      </w:rPr>
    </w:lvl>
    <w:lvl w:ilvl="1" w:tplc="07D00134">
      <w:numFmt w:val="bullet"/>
      <w:lvlText w:val="•"/>
      <w:lvlJc w:val="left"/>
      <w:pPr>
        <w:ind w:left="259" w:hanging="223"/>
      </w:pPr>
      <w:rPr>
        <w:rFonts w:hint="default"/>
        <w:lang w:val="tr-TR" w:eastAsia="tr-TR" w:bidi="tr-TR"/>
      </w:rPr>
    </w:lvl>
    <w:lvl w:ilvl="2" w:tplc="A642BC1C">
      <w:numFmt w:val="bullet"/>
      <w:lvlText w:val="•"/>
      <w:lvlJc w:val="left"/>
      <w:pPr>
        <w:ind w:left="418" w:hanging="223"/>
      </w:pPr>
      <w:rPr>
        <w:rFonts w:hint="default"/>
        <w:lang w:val="tr-TR" w:eastAsia="tr-TR" w:bidi="tr-TR"/>
      </w:rPr>
    </w:lvl>
    <w:lvl w:ilvl="3" w:tplc="322639D4">
      <w:numFmt w:val="bullet"/>
      <w:lvlText w:val="•"/>
      <w:lvlJc w:val="left"/>
      <w:pPr>
        <w:ind w:left="577" w:hanging="223"/>
      </w:pPr>
      <w:rPr>
        <w:rFonts w:hint="default"/>
        <w:lang w:val="tr-TR" w:eastAsia="tr-TR" w:bidi="tr-TR"/>
      </w:rPr>
    </w:lvl>
    <w:lvl w:ilvl="4" w:tplc="D4CC4528">
      <w:numFmt w:val="bullet"/>
      <w:lvlText w:val="•"/>
      <w:lvlJc w:val="left"/>
      <w:pPr>
        <w:ind w:left="736" w:hanging="223"/>
      </w:pPr>
      <w:rPr>
        <w:rFonts w:hint="default"/>
        <w:lang w:val="tr-TR" w:eastAsia="tr-TR" w:bidi="tr-TR"/>
      </w:rPr>
    </w:lvl>
    <w:lvl w:ilvl="5" w:tplc="9990A98A">
      <w:numFmt w:val="bullet"/>
      <w:lvlText w:val="•"/>
      <w:lvlJc w:val="left"/>
      <w:pPr>
        <w:ind w:left="895" w:hanging="223"/>
      </w:pPr>
      <w:rPr>
        <w:rFonts w:hint="default"/>
        <w:lang w:val="tr-TR" w:eastAsia="tr-TR" w:bidi="tr-TR"/>
      </w:rPr>
    </w:lvl>
    <w:lvl w:ilvl="6" w:tplc="9BE87A0E">
      <w:numFmt w:val="bullet"/>
      <w:lvlText w:val="•"/>
      <w:lvlJc w:val="left"/>
      <w:pPr>
        <w:ind w:left="1054" w:hanging="223"/>
      </w:pPr>
      <w:rPr>
        <w:rFonts w:hint="default"/>
        <w:lang w:val="tr-TR" w:eastAsia="tr-TR" w:bidi="tr-TR"/>
      </w:rPr>
    </w:lvl>
    <w:lvl w:ilvl="7" w:tplc="03CE4460">
      <w:numFmt w:val="bullet"/>
      <w:lvlText w:val="•"/>
      <w:lvlJc w:val="left"/>
      <w:pPr>
        <w:ind w:left="1213" w:hanging="223"/>
      </w:pPr>
      <w:rPr>
        <w:rFonts w:hint="default"/>
        <w:lang w:val="tr-TR" w:eastAsia="tr-TR" w:bidi="tr-TR"/>
      </w:rPr>
    </w:lvl>
    <w:lvl w:ilvl="8" w:tplc="8C342234">
      <w:numFmt w:val="bullet"/>
      <w:lvlText w:val="•"/>
      <w:lvlJc w:val="left"/>
      <w:pPr>
        <w:ind w:left="1372" w:hanging="223"/>
      </w:pPr>
      <w:rPr>
        <w:rFonts w:hint="default"/>
        <w:lang w:val="tr-TR" w:eastAsia="tr-TR" w:bidi="tr-TR"/>
      </w:rPr>
    </w:lvl>
  </w:abstractNum>
  <w:abstractNum w:abstractNumId="80" w15:restartNumberingAfterBreak="0">
    <w:nsid w:val="26C57DB5"/>
    <w:multiLevelType w:val="hybridMultilevel"/>
    <w:tmpl w:val="BE80BAA4"/>
    <w:lvl w:ilvl="0" w:tplc="C4744D6A">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722EC4C8">
      <w:numFmt w:val="bullet"/>
      <w:lvlText w:val="•"/>
      <w:lvlJc w:val="left"/>
      <w:pPr>
        <w:ind w:left="259" w:hanging="273"/>
      </w:pPr>
      <w:rPr>
        <w:rFonts w:hint="default"/>
        <w:lang w:val="tr-TR" w:eastAsia="tr-TR" w:bidi="tr-TR"/>
      </w:rPr>
    </w:lvl>
    <w:lvl w:ilvl="2" w:tplc="9DE049F0">
      <w:numFmt w:val="bullet"/>
      <w:lvlText w:val="•"/>
      <w:lvlJc w:val="left"/>
      <w:pPr>
        <w:ind w:left="419" w:hanging="273"/>
      </w:pPr>
      <w:rPr>
        <w:rFonts w:hint="default"/>
        <w:lang w:val="tr-TR" w:eastAsia="tr-TR" w:bidi="tr-TR"/>
      </w:rPr>
    </w:lvl>
    <w:lvl w:ilvl="3" w:tplc="E412050C">
      <w:numFmt w:val="bullet"/>
      <w:lvlText w:val="•"/>
      <w:lvlJc w:val="left"/>
      <w:pPr>
        <w:ind w:left="579" w:hanging="273"/>
      </w:pPr>
      <w:rPr>
        <w:rFonts w:hint="default"/>
        <w:lang w:val="tr-TR" w:eastAsia="tr-TR" w:bidi="tr-TR"/>
      </w:rPr>
    </w:lvl>
    <w:lvl w:ilvl="4" w:tplc="D896866E">
      <w:numFmt w:val="bullet"/>
      <w:lvlText w:val="•"/>
      <w:lvlJc w:val="left"/>
      <w:pPr>
        <w:ind w:left="739" w:hanging="273"/>
      </w:pPr>
      <w:rPr>
        <w:rFonts w:hint="default"/>
        <w:lang w:val="tr-TR" w:eastAsia="tr-TR" w:bidi="tr-TR"/>
      </w:rPr>
    </w:lvl>
    <w:lvl w:ilvl="5" w:tplc="ACB2CC08">
      <w:numFmt w:val="bullet"/>
      <w:lvlText w:val="•"/>
      <w:lvlJc w:val="left"/>
      <w:pPr>
        <w:ind w:left="899" w:hanging="273"/>
      </w:pPr>
      <w:rPr>
        <w:rFonts w:hint="default"/>
        <w:lang w:val="tr-TR" w:eastAsia="tr-TR" w:bidi="tr-TR"/>
      </w:rPr>
    </w:lvl>
    <w:lvl w:ilvl="6" w:tplc="C780FA20">
      <w:numFmt w:val="bullet"/>
      <w:lvlText w:val="•"/>
      <w:lvlJc w:val="left"/>
      <w:pPr>
        <w:ind w:left="1059" w:hanging="273"/>
      </w:pPr>
      <w:rPr>
        <w:rFonts w:hint="default"/>
        <w:lang w:val="tr-TR" w:eastAsia="tr-TR" w:bidi="tr-TR"/>
      </w:rPr>
    </w:lvl>
    <w:lvl w:ilvl="7" w:tplc="593A730C">
      <w:numFmt w:val="bullet"/>
      <w:lvlText w:val="•"/>
      <w:lvlJc w:val="left"/>
      <w:pPr>
        <w:ind w:left="1219" w:hanging="273"/>
      </w:pPr>
      <w:rPr>
        <w:rFonts w:hint="default"/>
        <w:lang w:val="tr-TR" w:eastAsia="tr-TR" w:bidi="tr-TR"/>
      </w:rPr>
    </w:lvl>
    <w:lvl w:ilvl="8" w:tplc="1B9A35BC">
      <w:numFmt w:val="bullet"/>
      <w:lvlText w:val="•"/>
      <w:lvlJc w:val="left"/>
      <w:pPr>
        <w:ind w:left="1379" w:hanging="273"/>
      </w:pPr>
      <w:rPr>
        <w:rFonts w:hint="default"/>
        <w:lang w:val="tr-TR" w:eastAsia="tr-TR" w:bidi="tr-TR"/>
      </w:rPr>
    </w:lvl>
  </w:abstractNum>
  <w:abstractNum w:abstractNumId="81" w15:restartNumberingAfterBreak="0">
    <w:nsid w:val="2755298A"/>
    <w:multiLevelType w:val="hybridMultilevel"/>
    <w:tmpl w:val="A9CA1AAC"/>
    <w:lvl w:ilvl="0" w:tplc="905C9D62">
      <w:numFmt w:val="bullet"/>
      <w:lvlText w:val="-"/>
      <w:lvlJc w:val="left"/>
      <w:pPr>
        <w:ind w:left="110" w:hanging="123"/>
      </w:pPr>
      <w:rPr>
        <w:rFonts w:ascii="Times New Roman" w:eastAsia="Times New Roman" w:hAnsi="Times New Roman" w:cs="Times New Roman" w:hint="default"/>
        <w:w w:val="99"/>
        <w:sz w:val="18"/>
        <w:szCs w:val="18"/>
        <w:lang w:val="tr-TR" w:eastAsia="tr-TR" w:bidi="tr-TR"/>
      </w:rPr>
    </w:lvl>
    <w:lvl w:ilvl="1" w:tplc="327C3D8C">
      <w:numFmt w:val="bullet"/>
      <w:lvlText w:val="•"/>
      <w:lvlJc w:val="left"/>
      <w:pPr>
        <w:ind w:left="416" w:hanging="123"/>
      </w:pPr>
      <w:rPr>
        <w:rFonts w:hint="default"/>
        <w:lang w:val="tr-TR" w:eastAsia="tr-TR" w:bidi="tr-TR"/>
      </w:rPr>
    </w:lvl>
    <w:lvl w:ilvl="2" w:tplc="803AA6B8">
      <w:numFmt w:val="bullet"/>
      <w:lvlText w:val="•"/>
      <w:lvlJc w:val="left"/>
      <w:pPr>
        <w:ind w:left="713" w:hanging="123"/>
      </w:pPr>
      <w:rPr>
        <w:rFonts w:hint="default"/>
        <w:lang w:val="tr-TR" w:eastAsia="tr-TR" w:bidi="tr-TR"/>
      </w:rPr>
    </w:lvl>
    <w:lvl w:ilvl="3" w:tplc="7778ABA4">
      <w:numFmt w:val="bullet"/>
      <w:lvlText w:val="•"/>
      <w:lvlJc w:val="left"/>
      <w:pPr>
        <w:ind w:left="1009" w:hanging="123"/>
      </w:pPr>
      <w:rPr>
        <w:rFonts w:hint="default"/>
        <w:lang w:val="tr-TR" w:eastAsia="tr-TR" w:bidi="tr-TR"/>
      </w:rPr>
    </w:lvl>
    <w:lvl w:ilvl="4" w:tplc="4A7835BC">
      <w:numFmt w:val="bullet"/>
      <w:lvlText w:val="•"/>
      <w:lvlJc w:val="left"/>
      <w:pPr>
        <w:ind w:left="1306" w:hanging="123"/>
      </w:pPr>
      <w:rPr>
        <w:rFonts w:hint="default"/>
        <w:lang w:val="tr-TR" w:eastAsia="tr-TR" w:bidi="tr-TR"/>
      </w:rPr>
    </w:lvl>
    <w:lvl w:ilvl="5" w:tplc="F4FE6FEA">
      <w:numFmt w:val="bullet"/>
      <w:lvlText w:val="•"/>
      <w:lvlJc w:val="left"/>
      <w:pPr>
        <w:ind w:left="1603" w:hanging="123"/>
      </w:pPr>
      <w:rPr>
        <w:rFonts w:hint="default"/>
        <w:lang w:val="tr-TR" w:eastAsia="tr-TR" w:bidi="tr-TR"/>
      </w:rPr>
    </w:lvl>
    <w:lvl w:ilvl="6" w:tplc="C55A966C">
      <w:numFmt w:val="bullet"/>
      <w:lvlText w:val="•"/>
      <w:lvlJc w:val="left"/>
      <w:pPr>
        <w:ind w:left="1899" w:hanging="123"/>
      </w:pPr>
      <w:rPr>
        <w:rFonts w:hint="default"/>
        <w:lang w:val="tr-TR" w:eastAsia="tr-TR" w:bidi="tr-TR"/>
      </w:rPr>
    </w:lvl>
    <w:lvl w:ilvl="7" w:tplc="4C70D418">
      <w:numFmt w:val="bullet"/>
      <w:lvlText w:val="•"/>
      <w:lvlJc w:val="left"/>
      <w:pPr>
        <w:ind w:left="2196" w:hanging="123"/>
      </w:pPr>
      <w:rPr>
        <w:rFonts w:hint="default"/>
        <w:lang w:val="tr-TR" w:eastAsia="tr-TR" w:bidi="tr-TR"/>
      </w:rPr>
    </w:lvl>
    <w:lvl w:ilvl="8" w:tplc="33629DCC">
      <w:numFmt w:val="bullet"/>
      <w:lvlText w:val="•"/>
      <w:lvlJc w:val="left"/>
      <w:pPr>
        <w:ind w:left="2492" w:hanging="123"/>
      </w:pPr>
      <w:rPr>
        <w:rFonts w:hint="default"/>
        <w:lang w:val="tr-TR" w:eastAsia="tr-TR" w:bidi="tr-TR"/>
      </w:rPr>
    </w:lvl>
  </w:abstractNum>
  <w:abstractNum w:abstractNumId="82" w15:restartNumberingAfterBreak="0">
    <w:nsid w:val="27E36475"/>
    <w:multiLevelType w:val="hybridMultilevel"/>
    <w:tmpl w:val="4F643ABC"/>
    <w:lvl w:ilvl="0" w:tplc="CCD0DC1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2F4093E">
      <w:numFmt w:val="bullet"/>
      <w:lvlText w:val="•"/>
      <w:lvlJc w:val="left"/>
      <w:pPr>
        <w:ind w:left="376" w:hanging="250"/>
      </w:pPr>
      <w:rPr>
        <w:rFonts w:hint="default"/>
        <w:lang w:val="tr-TR" w:eastAsia="tr-TR" w:bidi="tr-TR"/>
      </w:rPr>
    </w:lvl>
    <w:lvl w:ilvl="2" w:tplc="F6A6D618">
      <w:numFmt w:val="bullet"/>
      <w:lvlText w:val="•"/>
      <w:lvlJc w:val="left"/>
      <w:pPr>
        <w:ind w:left="632" w:hanging="250"/>
      </w:pPr>
      <w:rPr>
        <w:rFonts w:hint="default"/>
        <w:lang w:val="tr-TR" w:eastAsia="tr-TR" w:bidi="tr-TR"/>
      </w:rPr>
    </w:lvl>
    <w:lvl w:ilvl="3" w:tplc="F9BADC94">
      <w:numFmt w:val="bullet"/>
      <w:lvlText w:val="•"/>
      <w:lvlJc w:val="left"/>
      <w:pPr>
        <w:ind w:left="888" w:hanging="250"/>
      </w:pPr>
      <w:rPr>
        <w:rFonts w:hint="default"/>
        <w:lang w:val="tr-TR" w:eastAsia="tr-TR" w:bidi="tr-TR"/>
      </w:rPr>
    </w:lvl>
    <w:lvl w:ilvl="4" w:tplc="CE2032DC">
      <w:numFmt w:val="bullet"/>
      <w:lvlText w:val="•"/>
      <w:lvlJc w:val="left"/>
      <w:pPr>
        <w:ind w:left="1145" w:hanging="250"/>
      </w:pPr>
      <w:rPr>
        <w:rFonts w:hint="default"/>
        <w:lang w:val="tr-TR" w:eastAsia="tr-TR" w:bidi="tr-TR"/>
      </w:rPr>
    </w:lvl>
    <w:lvl w:ilvl="5" w:tplc="A4F252D4">
      <w:numFmt w:val="bullet"/>
      <w:lvlText w:val="•"/>
      <w:lvlJc w:val="left"/>
      <w:pPr>
        <w:ind w:left="1401" w:hanging="250"/>
      </w:pPr>
      <w:rPr>
        <w:rFonts w:hint="default"/>
        <w:lang w:val="tr-TR" w:eastAsia="tr-TR" w:bidi="tr-TR"/>
      </w:rPr>
    </w:lvl>
    <w:lvl w:ilvl="6" w:tplc="2814D5E8">
      <w:numFmt w:val="bullet"/>
      <w:lvlText w:val="•"/>
      <w:lvlJc w:val="left"/>
      <w:pPr>
        <w:ind w:left="1657" w:hanging="250"/>
      </w:pPr>
      <w:rPr>
        <w:rFonts w:hint="default"/>
        <w:lang w:val="tr-TR" w:eastAsia="tr-TR" w:bidi="tr-TR"/>
      </w:rPr>
    </w:lvl>
    <w:lvl w:ilvl="7" w:tplc="A8565D36">
      <w:numFmt w:val="bullet"/>
      <w:lvlText w:val="•"/>
      <w:lvlJc w:val="left"/>
      <w:pPr>
        <w:ind w:left="1914" w:hanging="250"/>
      </w:pPr>
      <w:rPr>
        <w:rFonts w:hint="default"/>
        <w:lang w:val="tr-TR" w:eastAsia="tr-TR" w:bidi="tr-TR"/>
      </w:rPr>
    </w:lvl>
    <w:lvl w:ilvl="8" w:tplc="6A20A50E">
      <w:numFmt w:val="bullet"/>
      <w:lvlText w:val="•"/>
      <w:lvlJc w:val="left"/>
      <w:pPr>
        <w:ind w:left="2170" w:hanging="250"/>
      </w:pPr>
      <w:rPr>
        <w:rFonts w:hint="default"/>
        <w:lang w:val="tr-TR" w:eastAsia="tr-TR" w:bidi="tr-TR"/>
      </w:rPr>
    </w:lvl>
  </w:abstractNum>
  <w:abstractNum w:abstractNumId="83" w15:restartNumberingAfterBreak="0">
    <w:nsid w:val="2849402C"/>
    <w:multiLevelType w:val="hybridMultilevel"/>
    <w:tmpl w:val="16D89A54"/>
    <w:lvl w:ilvl="0" w:tplc="F25C4C24">
      <w:start w:val="2"/>
      <w:numFmt w:val="decimal"/>
      <w:lvlText w:val="(%1)"/>
      <w:lvlJc w:val="left"/>
      <w:pPr>
        <w:ind w:left="896" w:hanging="403"/>
      </w:pPr>
      <w:rPr>
        <w:rFonts w:ascii="Times New Roman" w:eastAsia="Times New Roman" w:hAnsi="Times New Roman" w:cs="Times New Roman" w:hint="default"/>
        <w:spacing w:val="-5"/>
        <w:w w:val="100"/>
        <w:sz w:val="24"/>
        <w:szCs w:val="24"/>
        <w:lang w:val="tr-TR" w:eastAsia="tr-TR" w:bidi="tr-TR"/>
      </w:rPr>
    </w:lvl>
    <w:lvl w:ilvl="1" w:tplc="5DB8DF36">
      <w:numFmt w:val="bullet"/>
      <w:lvlText w:val="•"/>
      <w:lvlJc w:val="left"/>
      <w:pPr>
        <w:ind w:left="1896" w:hanging="403"/>
      </w:pPr>
      <w:rPr>
        <w:rFonts w:hint="default"/>
        <w:lang w:val="tr-TR" w:eastAsia="tr-TR" w:bidi="tr-TR"/>
      </w:rPr>
    </w:lvl>
    <w:lvl w:ilvl="2" w:tplc="C6D6A7EA">
      <w:numFmt w:val="bullet"/>
      <w:lvlText w:val="•"/>
      <w:lvlJc w:val="left"/>
      <w:pPr>
        <w:ind w:left="2893" w:hanging="403"/>
      </w:pPr>
      <w:rPr>
        <w:rFonts w:hint="default"/>
        <w:lang w:val="tr-TR" w:eastAsia="tr-TR" w:bidi="tr-TR"/>
      </w:rPr>
    </w:lvl>
    <w:lvl w:ilvl="3" w:tplc="632C168A">
      <w:numFmt w:val="bullet"/>
      <w:lvlText w:val="•"/>
      <w:lvlJc w:val="left"/>
      <w:pPr>
        <w:ind w:left="3889" w:hanging="403"/>
      </w:pPr>
      <w:rPr>
        <w:rFonts w:hint="default"/>
        <w:lang w:val="tr-TR" w:eastAsia="tr-TR" w:bidi="tr-TR"/>
      </w:rPr>
    </w:lvl>
    <w:lvl w:ilvl="4" w:tplc="32E26A0A">
      <w:numFmt w:val="bullet"/>
      <w:lvlText w:val="•"/>
      <w:lvlJc w:val="left"/>
      <w:pPr>
        <w:ind w:left="4886" w:hanging="403"/>
      </w:pPr>
      <w:rPr>
        <w:rFonts w:hint="default"/>
        <w:lang w:val="tr-TR" w:eastAsia="tr-TR" w:bidi="tr-TR"/>
      </w:rPr>
    </w:lvl>
    <w:lvl w:ilvl="5" w:tplc="754207F2">
      <w:numFmt w:val="bullet"/>
      <w:lvlText w:val="•"/>
      <w:lvlJc w:val="left"/>
      <w:pPr>
        <w:ind w:left="5883" w:hanging="403"/>
      </w:pPr>
      <w:rPr>
        <w:rFonts w:hint="default"/>
        <w:lang w:val="tr-TR" w:eastAsia="tr-TR" w:bidi="tr-TR"/>
      </w:rPr>
    </w:lvl>
    <w:lvl w:ilvl="6" w:tplc="1E0059F0">
      <w:numFmt w:val="bullet"/>
      <w:lvlText w:val="•"/>
      <w:lvlJc w:val="left"/>
      <w:pPr>
        <w:ind w:left="6879" w:hanging="403"/>
      </w:pPr>
      <w:rPr>
        <w:rFonts w:hint="default"/>
        <w:lang w:val="tr-TR" w:eastAsia="tr-TR" w:bidi="tr-TR"/>
      </w:rPr>
    </w:lvl>
    <w:lvl w:ilvl="7" w:tplc="B15E1038">
      <w:numFmt w:val="bullet"/>
      <w:lvlText w:val="•"/>
      <w:lvlJc w:val="left"/>
      <w:pPr>
        <w:ind w:left="7876" w:hanging="403"/>
      </w:pPr>
      <w:rPr>
        <w:rFonts w:hint="default"/>
        <w:lang w:val="tr-TR" w:eastAsia="tr-TR" w:bidi="tr-TR"/>
      </w:rPr>
    </w:lvl>
    <w:lvl w:ilvl="8" w:tplc="B4606F84">
      <w:numFmt w:val="bullet"/>
      <w:lvlText w:val="•"/>
      <w:lvlJc w:val="left"/>
      <w:pPr>
        <w:ind w:left="8873" w:hanging="403"/>
      </w:pPr>
      <w:rPr>
        <w:rFonts w:hint="default"/>
        <w:lang w:val="tr-TR" w:eastAsia="tr-TR" w:bidi="tr-TR"/>
      </w:rPr>
    </w:lvl>
  </w:abstractNum>
  <w:abstractNum w:abstractNumId="84" w15:restartNumberingAfterBreak="0">
    <w:nsid w:val="289A4E8D"/>
    <w:multiLevelType w:val="hybridMultilevel"/>
    <w:tmpl w:val="8AC08C16"/>
    <w:lvl w:ilvl="0" w:tplc="90E66176">
      <w:start w:val="1"/>
      <w:numFmt w:val="lowerLetter"/>
      <w:lvlText w:val="%1)"/>
      <w:lvlJc w:val="left"/>
      <w:pPr>
        <w:ind w:left="896" w:hanging="246"/>
      </w:pPr>
      <w:rPr>
        <w:rFonts w:ascii="Times New Roman" w:eastAsia="Times New Roman" w:hAnsi="Times New Roman" w:cs="Times New Roman" w:hint="default"/>
        <w:spacing w:val="-5"/>
        <w:w w:val="100"/>
        <w:sz w:val="24"/>
        <w:szCs w:val="24"/>
        <w:lang w:val="tr-TR" w:eastAsia="tr-TR" w:bidi="tr-TR"/>
      </w:rPr>
    </w:lvl>
    <w:lvl w:ilvl="1" w:tplc="6C64A5EE">
      <w:numFmt w:val="bullet"/>
      <w:lvlText w:val="•"/>
      <w:lvlJc w:val="left"/>
      <w:pPr>
        <w:ind w:left="1896" w:hanging="246"/>
      </w:pPr>
      <w:rPr>
        <w:rFonts w:hint="default"/>
        <w:lang w:val="tr-TR" w:eastAsia="tr-TR" w:bidi="tr-TR"/>
      </w:rPr>
    </w:lvl>
    <w:lvl w:ilvl="2" w:tplc="20CEDA1A">
      <w:numFmt w:val="bullet"/>
      <w:lvlText w:val="•"/>
      <w:lvlJc w:val="left"/>
      <w:pPr>
        <w:ind w:left="2893" w:hanging="246"/>
      </w:pPr>
      <w:rPr>
        <w:rFonts w:hint="default"/>
        <w:lang w:val="tr-TR" w:eastAsia="tr-TR" w:bidi="tr-TR"/>
      </w:rPr>
    </w:lvl>
    <w:lvl w:ilvl="3" w:tplc="ADECA724">
      <w:numFmt w:val="bullet"/>
      <w:lvlText w:val="•"/>
      <w:lvlJc w:val="left"/>
      <w:pPr>
        <w:ind w:left="3889" w:hanging="246"/>
      </w:pPr>
      <w:rPr>
        <w:rFonts w:hint="default"/>
        <w:lang w:val="tr-TR" w:eastAsia="tr-TR" w:bidi="tr-TR"/>
      </w:rPr>
    </w:lvl>
    <w:lvl w:ilvl="4" w:tplc="B35C7DB6">
      <w:numFmt w:val="bullet"/>
      <w:lvlText w:val="•"/>
      <w:lvlJc w:val="left"/>
      <w:pPr>
        <w:ind w:left="4886" w:hanging="246"/>
      </w:pPr>
      <w:rPr>
        <w:rFonts w:hint="default"/>
        <w:lang w:val="tr-TR" w:eastAsia="tr-TR" w:bidi="tr-TR"/>
      </w:rPr>
    </w:lvl>
    <w:lvl w:ilvl="5" w:tplc="46CEC6AC">
      <w:numFmt w:val="bullet"/>
      <w:lvlText w:val="•"/>
      <w:lvlJc w:val="left"/>
      <w:pPr>
        <w:ind w:left="5883" w:hanging="246"/>
      </w:pPr>
      <w:rPr>
        <w:rFonts w:hint="default"/>
        <w:lang w:val="tr-TR" w:eastAsia="tr-TR" w:bidi="tr-TR"/>
      </w:rPr>
    </w:lvl>
    <w:lvl w:ilvl="6" w:tplc="6200FA12">
      <w:numFmt w:val="bullet"/>
      <w:lvlText w:val="•"/>
      <w:lvlJc w:val="left"/>
      <w:pPr>
        <w:ind w:left="6879" w:hanging="246"/>
      </w:pPr>
      <w:rPr>
        <w:rFonts w:hint="default"/>
        <w:lang w:val="tr-TR" w:eastAsia="tr-TR" w:bidi="tr-TR"/>
      </w:rPr>
    </w:lvl>
    <w:lvl w:ilvl="7" w:tplc="2A487FFA">
      <w:numFmt w:val="bullet"/>
      <w:lvlText w:val="•"/>
      <w:lvlJc w:val="left"/>
      <w:pPr>
        <w:ind w:left="7876" w:hanging="246"/>
      </w:pPr>
      <w:rPr>
        <w:rFonts w:hint="default"/>
        <w:lang w:val="tr-TR" w:eastAsia="tr-TR" w:bidi="tr-TR"/>
      </w:rPr>
    </w:lvl>
    <w:lvl w:ilvl="8" w:tplc="2654D872">
      <w:numFmt w:val="bullet"/>
      <w:lvlText w:val="•"/>
      <w:lvlJc w:val="left"/>
      <w:pPr>
        <w:ind w:left="8873" w:hanging="246"/>
      </w:pPr>
      <w:rPr>
        <w:rFonts w:hint="default"/>
        <w:lang w:val="tr-TR" w:eastAsia="tr-TR" w:bidi="tr-TR"/>
      </w:rPr>
    </w:lvl>
  </w:abstractNum>
  <w:abstractNum w:abstractNumId="85" w15:restartNumberingAfterBreak="0">
    <w:nsid w:val="28F74706"/>
    <w:multiLevelType w:val="hybridMultilevel"/>
    <w:tmpl w:val="DDFCBA34"/>
    <w:lvl w:ilvl="0" w:tplc="F6081BB6">
      <w:start w:val="1"/>
      <w:numFmt w:val="lowerLetter"/>
      <w:lvlText w:val="%1)"/>
      <w:lvlJc w:val="left"/>
      <w:pPr>
        <w:ind w:left="896" w:hanging="238"/>
      </w:pPr>
      <w:rPr>
        <w:rFonts w:ascii="Times New Roman" w:eastAsia="Times New Roman" w:hAnsi="Times New Roman" w:cs="Times New Roman" w:hint="default"/>
        <w:spacing w:val="-1"/>
        <w:w w:val="100"/>
        <w:sz w:val="24"/>
        <w:szCs w:val="24"/>
        <w:lang w:val="tr-TR" w:eastAsia="tr-TR" w:bidi="tr-TR"/>
      </w:rPr>
    </w:lvl>
    <w:lvl w:ilvl="1" w:tplc="85E2BF88">
      <w:numFmt w:val="bullet"/>
      <w:lvlText w:val="•"/>
      <w:lvlJc w:val="left"/>
      <w:pPr>
        <w:ind w:left="1896" w:hanging="238"/>
      </w:pPr>
      <w:rPr>
        <w:rFonts w:hint="default"/>
        <w:lang w:val="tr-TR" w:eastAsia="tr-TR" w:bidi="tr-TR"/>
      </w:rPr>
    </w:lvl>
    <w:lvl w:ilvl="2" w:tplc="4D8416B6">
      <w:numFmt w:val="bullet"/>
      <w:lvlText w:val="•"/>
      <w:lvlJc w:val="left"/>
      <w:pPr>
        <w:ind w:left="2893" w:hanging="238"/>
      </w:pPr>
      <w:rPr>
        <w:rFonts w:hint="default"/>
        <w:lang w:val="tr-TR" w:eastAsia="tr-TR" w:bidi="tr-TR"/>
      </w:rPr>
    </w:lvl>
    <w:lvl w:ilvl="3" w:tplc="C320549A">
      <w:numFmt w:val="bullet"/>
      <w:lvlText w:val="•"/>
      <w:lvlJc w:val="left"/>
      <w:pPr>
        <w:ind w:left="3889" w:hanging="238"/>
      </w:pPr>
      <w:rPr>
        <w:rFonts w:hint="default"/>
        <w:lang w:val="tr-TR" w:eastAsia="tr-TR" w:bidi="tr-TR"/>
      </w:rPr>
    </w:lvl>
    <w:lvl w:ilvl="4" w:tplc="E7F6867E">
      <w:numFmt w:val="bullet"/>
      <w:lvlText w:val="•"/>
      <w:lvlJc w:val="left"/>
      <w:pPr>
        <w:ind w:left="4886" w:hanging="238"/>
      </w:pPr>
      <w:rPr>
        <w:rFonts w:hint="default"/>
        <w:lang w:val="tr-TR" w:eastAsia="tr-TR" w:bidi="tr-TR"/>
      </w:rPr>
    </w:lvl>
    <w:lvl w:ilvl="5" w:tplc="F9C45840">
      <w:numFmt w:val="bullet"/>
      <w:lvlText w:val="•"/>
      <w:lvlJc w:val="left"/>
      <w:pPr>
        <w:ind w:left="5883" w:hanging="238"/>
      </w:pPr>
      <w:rPr>
        <w:rFonts w:hint="default"/>
        <w:lang w:val="tr-TR" w:eastAsia="tr-TR" w:bidi="tr-TR"/>
      </w:rPr>
    </w:lvl>
    <w:lvl w:ilvl="6" w:tplc="029C7F32">
      <w:numFmt w:val="bullet"/>
      <w:lvlText w:val="•"/>
      <w:lvlJc w:val="left"/>
      <w:pPr>
        <w:ind w:left="6879" w:hanging="238"/>
      </w:pPr>
      <w:rPr>
        <w:rFonts w:hint="default"/>
        <w:lang w:val="tr-TR" w:eastAsia="tr-TR" w:bidi="tr-TR"/>
      </w:rPr>
    </w:lvl>
    <w:lvl w:ilvl="7" w:tplc="00A2C54C">
      <w:numFmt w:val="bullet"/>
      <w:lvlText w:val="•"/>
      <w:lvlJc w:val="left"/>
      <w:pPr>
        <w:ind w:left="7876" w:hanging="238"/>
      </w:pPr>
      <w:rPr>
        <w:rFonts w:hint="default"/>
        <w:lang w:val="tr-TR" w:eastAsia="tr-TR" w:bidi="tr-TR"/>
      </w:rPr>
    </w:lvl>
    <w:lvl w:ilvl="8" w:tplc="81C84080">
      <w:numFmt w:val="bullet"/>
      <w:lvlText w:val="•"/>
      <w:lvlJc w:val="left"/>
      <w:pPr>
        <w:ind w:left="8873" w:hanging="238"/>
      </w:pPr>
      <w:rPr>
        <w:rFonts w:hint="default"/>
        <w:lang w:val="tr-TR" w:eastAsia="tr-TR" w:bidi="tr-TR"/>
      </w:rPr>
    </w:lvl>
  </w:abstractNum>
  <w:abstractNum w:abstractNumId="86" w15:restartNumberingAfterBreak="0">
    <w:nsid w:val="29CD4AFF"/>
    <w:multiLevelType w:val="hybridMultilevel"/>
    <w:tmpl w:val="C004F9F2"/>
    <w:lvl w:ilvl="0" w:tplc="718EC9C0">
      <w:start w:val="1"/>
      <w:numFmt w:val="lowerLetter"/>
      <w:lvlText w:val="%1)"/>
      <w:lvlJc w:val="left"/>
      <w:pPr>
        <w:ind w:left="1849" w:hanging="246"/>
      </w:pPr>
      <w:rPr>
        <w:rFonts w:ascii="Times New Roman" w:eastAsia="Times New Roman" w:hAnsi="Times New Roman" w:cs="Times New Roman" w:hint="default"/>
        <w:spacing w:val="-5"/>
        <w:w w:val="100"/>
        <w:sz w:val="24"/>
        <w:szCs w:val="24"/>
        <w:lang w:val="tr-TR" w:eastAsia="tr-TR" w:bidi="tr-TR"/>
      </w:rPr>
    </w:lvl>
    <w:lvl w:ilvl="1" w:tplc="46EE65BE">
      <w:numFmt w:val="bullet"/>
      <w:lvlText w:val="•"/>
      <w:lvlJc w:val="left"/>
      <w:pPr>
        <w:ind w:left="2742" w:hanging="246"/>
      </w:pPr>
      <w:rPr>
        <w:rFonts w:hint="default"/>
        <w:lang w:val="tr-TR" w:eastAsia="tr-TR" w:bidi="tr-TR"/>
      </w:rPr>
    </w:lvl>
    <w:lvl w:ilvl="2" w:tplc="AFC811C2">
      <w:numFmt w:val="bullet"/>
      <w:lvlText w:val="•"/>
      <w:lvlJc w:val="left"/>
      <w:pPr>
        <w:ind w:left="3645" w:hanging="246"/>
      </w:pPr>
      <w:rPr>
        <w:rFonts w:hint="default"/>
        <w:lang w:val="tr-TR" w:eastAsia="tr-TR" w:bidi="tr-TR"/>
      </w:rPr>
    </w:lvl>
    <w:lvl w:ilvl="3" w:tplc="9754DA5C">
      <w:numFmt w:val="bullet"/>
      <w:lvlText w:val="•"/>
      <w:lvlJc w:val="left"/>
      <w:pPr>
        <w:ind w:left="4547" w:hanging="246"/>
      </w:pPr>
      <w:rPr>
        <w:rFonts w:hint="default"/>
        <w:lang w:val="tr-TR" w:eastAsia="tr-TR" w:bidi="tr-TR"/>
      </w:rPr>
    </w:lvl>
    <w:lvl w:ilvl="4" w:tplc="BB589BDE">
      <w:numFmt w:val="bullet"/>
      <w:lvlText w:val="•"/>
      <w:lvlJc w:val="left"/>
      <w:pPr>
        <w:ind w:left="5450" w:hanging="246"/>
      </w:pPr>
      <w:rPr>
        <w:rFonts w:hint="default"/>
        <w:lang w:val="tr-TR" w:eastAsia="tr-TR" w:bidi="tr-TR"/>
      </w:rPr>
    </w:lvl>
    <w:lvl w:ilvl="5" w:tplc="1F0C56AE">
      <w:numFmt w:val="bullet"/>
      <w:lvlText w:val="•"/>
      <w:lvlJc w:val="left"/>
      <w:pPr>
        <w:ind w:left="6353" w:hanging="246"/>
      </w:pPr>
      <w:rPr>
        <w:rFonts w:hint="default"/>
        <w:lang w:val="tr-TR" w:eastAsia="tr-TR" w:bidi="tr-TR"/>
      </w:rPr>
    </w:lvl>
    <w:lvl w:ilvl="6" w:tplc="CEEE0F68">
      <w:numFmt w:val="bullet"/>
      <w:lvlText w:val="•"/>
      <w:lvlJc w:val="left"/>
      <w:pPr>
        <w:ind w:left="7255" w:hanging="246"/>
      </w:pPr>
      <w:rPr>
        <w:rFonts w:hint="default"/>
        <w:lang w:val="tr-TR" w:eastAsia="tr-TR" w:bidi="tr-TR"/>
      </w:rPr>
    </w:lvl>
    <w:lvl w:ilvl="7" w:tplc="5524D00E">
      <w:numFmt w:val="bullet"/>
      <w:lvlText w:val="•"/>
      <w:lvlJc w:val="left"/>
      <w:pPr>
        <w:ind w:left="8158" w:hanging="246"/>
      </w:pPr>
      <w:rPr>
        <w:rFonts w:hint="default"/>
        <w:lang w:val="tr-TR" w:eastAsia="tr-TR" w:bidi="tr-TR"/>
      </w:rPr>
    </w:lvl>
    <w:lvl w:ilvl="8" w:tplc="2B2A3C96">
      <w:numFmt w:val="bullet"/>
      <w:lvlText w:val="•"/>
      <w:lvlJc w:val="left"/>
      <w:pPr>
        <w:ind w:left="9061" w:hanging="246"/>
      </w:pPr>
      <w:rPr>
        <w:rFonts w:hint="default"/>
        <w:lang w:val="tr-TR" w:eastAsia="tr-TR" w:bidi="tr-TR"/>
      </w:rPr>
    </w:lvl>
  </w:abstractNum>
  <w:abstractNum w:abstractNumId="87" w15:restartNumberingAfterBreak="0">
    <w:nsid w:val="2A611838"/>
    <w:multiLevelType w:val="hybridMultilevel"/>
    <w:tmpl w:val="BAB069E2"/>
    <w:lvl w:ilvl="0" w:tplc="796C9BE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6080004">
      <w:numFmt w:val="bullet"/>
      <w:lvlText w:val="•"/>
      <w:lvlJc w:val="left"/>
      <w:pPr>
        <w:ind w:left="376" w:hanging="250"/>
      </w:pPr>
      <w:rPr>
        <w:rFonts w:hint="default"/>
        <w:lang w:val="tr-TR" w:eastAsia="tr-TR" w:bidi="tr-TR"/>
      </w:rPr>
    </w:lvl>
    <w:lvl w:ilvl="2" w:tplc="EDA680D4">
      <w:numFmt w:val="bullet"/>
      <w:lvlText w:val="•"/>
      <w:lvlJc w:val="left"/>
      <w:pPr>
        <w:ind w:left="632" w:hanging="250"/>
      </w:pPr>
      <w:rPr>
        <w:rFonts w:hint="default"/>
        <w:lang w:val="tr-TR" w:eastAsia="tr-TR" w:bidi="tr-TR"/>
      </w:rPr>
    </w:lvl>
    <w:lvl w:ilvl="3" w:tplc="DACA38DE">
      <w:numFmt w:val="bullet"/>
      <w:lvlText w:val="•"/>
      <w:lvlJc w:val="left"/>
      <w:pPr>
        <w:ind w:left="888" w:hanging="250"/>
      </w:pPr>
      <w:rPr>
        <w:rFonts w:hint="default"/>
        <w:lang w:val="tr-TR" w:eastAsia="tr-TR" w:bidi="tr-TR"/>
      </w:rPr>
    </w:lvl>
    <w:lvl w:ilvl="4" w:tplc="F4669626">
      <w:numFmt w:val="bullet"/>
      <w:lvlText w:val="•"/>
      <w:lvlJc w:val="left"/>
      <w:pPr>
        <w:ind w:left="1145" w:hanging="250"/>
      </w:pPr>
      <w:rPr>
        <w:rFonts w:hint="default"/>
        <w:lang w:val="tr-TR" w:eastAsia="tr-TR" w:bidi="tr-TR"/>
      </w:rPr>
    </w:lvl>
    <w:lvl w:ilvl="5" w:tplc="BF3614C8">
      <w:numFmt w:val="bullet"/>
      <w:lvlText w:val="•"/>
      <w:lvlJc w:val="left"/>
      <w:pPr>
        <w:ind w:left="1401" w:hanging="250"/>
      </w:pPr>
      <w:rPr>
        <w:rFonts w:hint="default"/>
        <w:lang w:val="tr-TR" w:eastAsia="tr-TR" w:bidi="tr-TR"/>
      </w:rPr>
    </w:lvl>
    <w:lvl w:ilvl="6" w:tplc="C030969E">
      <w:numFmt w:val="bullet"/>
      <w:lvlText w:val="•"/>
      <w:lvlJc w:val="left"/>
      <w:pPr>
        <w:ind w:left="1657" w:hanging="250"/>
      </w:pPr>
      <w:rPr>
        <w:rFonts w:hint="default"/>
        <w:lang w:val="tr-TR" w:eastAsia="tr-TR" w:bidi="tr-TR"/>
      </w:rPr>
    </w:lvl>
    <w:lvl w:ilvl="7" w:tplc="B016E696">
      <w:numFmt w:val="bullet"/>
      <w:lvlText w:val="•"/>
      <w:lvlJc w:val="left"/>
      <w:pPr>
        <w:ind w:left="1914" w:hanging="250"/>
      </w:pPr>
      <w:rPr>
        <w:rFonts w:hint="default"/>
        <w:lang w:val="tr-TR" w:eastAsia="tr-TR" w:bidi="tr-TR"/>
      </w:rPr>
    </w:lvl>
    <w:lvl w:ilvl="8" w:tplc="9B102B78">
      <w:numFmt w:val="bullet"/>
      <w:lvlText w:val="•"/>
      <w:lvlJc w:val="left"/>
      <w:pPr>
        <w:ind w:left="2170" w:hanging="250"/>
      </w:pPr>
      <w:rPr>
        <w:rFonts w:hint="default"/>
        <w:lang w:val="tr-TR" w:eastAsia="tr-TR" w:bidi="tr-TR"/>
      </w:rPr>
    </w:lvl>
  </w:abstractNum>
  <w:abstractNum w:abstractNumId="88" w15:restartNumberingAfterBreak="0">
    <w:nsid w:val="2E2B739D"/>
    <w:multiLevelType w:val="hybridMultilevel"/>
    <w:tmpl w:val="19F64F06"/>
    <w:lvl w:ilvl="0" w:tplc="04FEE9C2">
      <w:start w:val="1"/>
      <w:numFmt w:val="lowerLetter"/>
      <w:lvlText w:val="%1)"/>
      <w:lvlJc w:val="left"/>
      <w:pPr>
        <w:ind w:left="896" w:hanging="362"/>
      </w:pPr>
      <w:rPr>
        <w:rFonts w:ascii="Times New Roman" w:eastAsia="Times New Roman" w:hAnsi="Times New Roman" w:cs="Times New Roman" w:hint="default"/>
        <w:spacing w:val="-30"/>
        <w:w w:val="100"/>
        <w:sz w:val="24"/>
        <w:szCs w:val="24"/>
        <w:lang w:val="tr-TR" w:eastAsia="tr-TR" w:bidi="tr-TR"/>
      </w:rPr>
    </w:lvl>
    <w:lvl w:ilvl="1" w:tplc="36C6AA94">
      <w:start w:val="1"/>
      <w:numFmt w:val="decimal"/>
      <w:lvlText w:val="%2)"/>
      <w:lvlJc w:val="left"/>
      <w:pPr>
        <w:ind w:left="896" w:hanging="267"/>
      </w:pPr>
      <w:rPr>
        <w:rFonts w:ascii="Times New Roman" w:eastAsia="Times New Roman" w:hAnsi="Times New Roman" w:cs="Times New Roman" w:hint="default"/>
        <w:w w:val="100"/>
        <w:sz w:val="24"/>
        <w:szCs w:val="24"/>
        <w:lang w:val="tr-TR" w:eastAsia="tr-TR" w:bidi="tr-TR"/>
      </w:rPr>
    </w:lvl>
    <w:lvl w:ilvl="2" w:tplc="875AEF9C">
      <w:numFmt w:val="bullet"/>
      <w:lvlText w:val="•"/>
      <w:lvlJc w:val="left"/>
      <w:pPr>
        <w:ind w:left="2893" w:hanging="267"/>
      </w:pPr>
      <w:rPr>
        <w:rFonts w:hint="default"/>
        <w:lang w:val="tr-TR" w:eastAsia="tr-TR" w:bidi="tr-TR"/>
      </w:rPr>
    </w:lvl>
    <w:lvl w:ilvl="3" w:tplc="C1D0ECD6">
      <w:numFmt w:val="bullet"/>
      <w:lvlText w:val="•"/>
      <w:lvlJc w:val="left"/>
      <w:pPr>
        <w:ind w:left="3889" w:hanging="267"/>
      </w:pPr>
      <w:rPr>
        <w:rFonts w:hint="default"/>
        <w:lang w:val="tr-TR" w:eastAsia="tr-TR" w:bidi="tr-TR"/>
      </w:rPr>
    </w:lvl>
    <w:lvl w:ilvl="4" w:tplc="65224770">
      <w:numFmt w:val="bullet"/>
      <w:lvlText w:val="•"/>
      <w:lvlJc w:val="left"/>
      <w:pPr>
        <w:ind w:left="4886" w:hanging="267"/>
      </w:pPr>
      <w:rPr>
        <w:rFonts w:hint="default"/>
        <w:lang w:val="tr-TR" w:eastAsia="tr-TR" w:bidi="tr-TR"/>
      </w:rPr>
    </w:lvl>
    <w:lvl w:ilvl="5" w:tplc="E0C0E40C">
      <w:numFmt w:val="bullet"/>
      <w:lvlText w:val="•"/>
      <w:lvlJc w:val="left"/>
      <w:pPr>
        <w:ind w:left="5883" w:hanging="267"/>
      </w:pPr>
      <w:rPr>
        <w:rFonts w:hint="default"/>
        <w:lang w:val="tr-TR" w:eastAsia="tr-TR" w:bidi="tr-TR"/>
      </w:rPr>
    </w:lvl>
    <w:lvl w:ilvl="6" w:tplc="47863F78">
      <w:numFmt w:val="bullet"/>
      <w:lvlText w:val="•"/>
      <w:lvlJc w:val="left"/>
      <w:pPr>
        <w:ind w:left="6879" w:hanging="267"/>
      </w:pPr>
      <w:rPr>
        <w:rFonts w:hint="default"/>
        <w:lang w:val="tr-TR" w:eastAsia="tr-TR" w:bidi="tr-TR"/>
      </w:rPr>
    </w:lvl>
    <w:lvl w:ilvl="7" w:tplc="2D546A7A">
      <w:numFmt w:val="bullet"/>
      <w:lvlText w:val="•"/>
      <w:lvlJc w:val="left"/>
      <w:pPr>
        <w:ind w:left="7876" w:hanging="267"/>
      </w:pPr>
      <w:rPr>
        <w:rFonts w:hint="default"/>
        <w:lang w:val="tr-TR" w:eastAsia="tr-TR" w:bidi="tr-TR"/>
      </w:rPr>
    </w:lvl>
    <w:lvl w:ilvl="8" w:tplc="69F2DDA2">
      <w:numFmt w:val="bullet"/>
      <w:lvlText w:val="•"/>
      <w:lvlJc w:val="left"/>
      <w:pPr>
        <w:ind w:left="8873" w:hanging="267"/>
      </w:pPr>
      <w:rPr>
        <w:rFonts w:hint="default"/>
        <w:lang w:val="tr-TR" w:eastAsia="tr-TR" w:bidi="tr-TR"/>
      </w:rPr>
    </w:lvl>
  </w:abstractNum>
  <w:abstractNum w:abstractNumId="89" w15:restartNumberingAfterBreak="0">
    <w:nsid w:val="2E482DE9"/>
    <w:multiLevelType w:val="hybridMultilevel"/>
    <w:tmpl w:val="DDC456AA"/>
    <w:lvl w:ilvl="0" w:tplc="27D47C70">
      <w:start w:val="12"/>
      <w:numFmt w:val="lowerLetter"/>
      <w:lvlText w:val="(%1)"/>
      <w:lvlJc w:val="left"/>
      <w:pPr>
        <w:ind w:left="228" w:hanging="229"/>
      </w:pPr>
      <w:rPr>
        <w:rFonts w:ascii="Times New Roman" w:eastAsia="Times New Roman" w:hAnsi="Times New Roman" w:cs="Times New Roman" w:hint="default"/>
        <w:w w:val="99"/>
        <w:sz w:val="20"/>
        <w:szCs w:val="20"/>
        <w:lang w:val="tr-TR" w:eastAsia="tr-TR" w:bidi="tr-TR"/>
      </w:rPr>
    </w:lvl>
    <w:lvl w:ilvl="1" w:tplc="4712CF38">
      <w:numFmt w:val="bullet"/>
      <w:lvlText w:val="•"/>
      <w:lvlJc w:val="left"/>
      <w:pPr>
        <w:ind w:left="471" w:hanging="229"/>
      </w:pPr>
      <w:rPr>
        <w:rFonts w:hint="default"/>
        <w:lang w:val="tr-TR" w:eastAsia="tr-TR" w:bidi="tr-TR"/>
      </w:rPr>
    </w:lvl>
    <w:lvl w:ilvl="2" w:tplc="174AD330">
      <w:numFmt w:val="bullet"/>
      <w:lvlText w:val="•"/>
      <w:lvlJc w:val="left"/>
      <w:pPr>
        <w:ind w:left="722" w:hanging="229"/>
      </w:pPr>
      <w:rPr>
        <w:rFonts w:hint="default"/>
        <w:lang w:val="tr-TR" w:eastAsia="tr-TR" w:bidi="tr-TR"/>
      </w:rPr>
    </w:lvl>
    <w:lvl w:ilvl="3" w:tplc="5DCCED52">
      <w:numFmt w:val="bullet"/>
      <w:lvlText w:val="•"/>
      <w:lvlJc w:val="left"/>
      <w:pPr>
        <w:ind w:left="973" w:hanging="229"/>
      </w:pPr>
      <w:rPr>
        <w:rFonts w:hint="default"/>
        <w:lang w:val="tr-TR" w:eastAsia="tr-TR" w:bidi="tr-TR"/>
      </w:rPr>
    </w:lvl>
    <w:lvl w:ilvl="4" w:tplc="113444BE">
      <w:numFmt w:val="bullet"/>
      <w:lvlText w:val="•"/>
      <w:lvlJc w:val="left"/>
      <w:pPr>
        <w:ind w:left="1224" w:hanging="229"/>
      </w:pPr>
      <w:rPr>
        <w:rFonts w:hint="default"/>
        <w:lang w:val="tr-TR" w:eastAsia="tr-TR" w:bidi="tr-TR"/>
      </w:rPr>
    </w:lvl>
    <w:lvl w:ilvl="5" w:tplc="9E767F1C">
      <w:numFmt w:val="bullet"/>
      <w:lvlText w:val="•"/>
      <w:lvlJc w:val="left"/>
      <w:pPr>
        <w:ind w:left="1475" w:hanging="229"/>
      </w:pPr>
      <w:rPr>
        <w:rFonts w:hint="default"/>
        <w:lang w:val="tr-TR" w:eastAsia="tr-TR" w:bidi="tr-TR"/>
      </w:rPr>
    </w:lvl>
    <w:lvl w:ilvl="6" w:tplc="BBA2DDA8">
      <w:numFmt w:val="bullet"/>
      <w:lvlText w:val="•"/>
      <w:lvlJc w:val="left"/>
      <w:pPr>
        <w:ind w:left="1726" w:hanging="229"/>
      </w:pPr>
      <w:rPr>
        <w:rFonts w:hint="default"/>
        <w:lang w:val="tr-TR" w:eastAsia="tr-TR" w:bidi="tr-TR"/>
      </w:rPr>
    </w:lvl>
    <w:lvl w:ilvl="7" w:tplc="FA4CEF8C">
      <w:numFmt w:val="bullet"/>
      <w:lvlText w:val="•"/>
      <w:lvlJc w:val="left"/>
      <w:pPr>
        <w:ind w:left="1977" w:hanging="229"/>
      </w:pPr>
      <w:rPr>
        <w:rFonts w:hint="default"/>
        <w:lang w:val="tr-TR" w:eastAsia="tr-TR" w:bidi="tr-TR"/>
      </w:rPr>
    </w:lvl>
    <w:lvl w:ilvl="8" w:tplc="8592B6E2">
      <w:numFmt w:val="bullet"/>
      <w:lvlText w:val="•"/>
      <w:lvlJc w:val="left"/>
      <w:pPr>
        <w:ind w:left="2228" w:hanging="229"/>
      </w:pPr>
      <w:rPr>
        <w:rFonts w:hint="default"/>
        <w:lang w:val="tr-TR" w:eastAsia="tr-TR" w:bidi="tr-TR"/>
      </w:rPr>
    </w:lvl>
  </w:abstractNum>
  <w:abstractNum w:abstractNumId="90" w15:restartNumberingAfterBreak="0">
    <w:nsid w:val="2EB52019"/>
    <w:multiLevelType w:val="hybridMultilevel"/>
    <w:tmpl w:val="4BA673D8"/>
    <w:lvl w:ilvl="0" w:tplc="B55C1FAA">
      <w:start w:val="2"/>
      <w:numFmt w:val="decimal"/>
      <w:lvlText w:val="(%1)"/>
      <w:lvlJc w:val="left"/>
      <w:pPr>
        <w:ind w:left="896" w:hanging="334"/>
        <w:jc w:val="right"/>
      </w:pPr>
      <w:rPr>
        <w:rFonts w:hint="default"/>
        <w:w w:val="100"/>
        <w:lang w:val="tr-TR" w:eastAsia="tr-TR" w:bidi="tr-TR"/>
      </w:rPr>
    </w:lvl>
    <w:lvl w:ilvl="1" w:tplc="34B6A050">
      <w:start w:val="2"/>
      <w:numFmt w:val="decimal"/>
      <w:lvlText w:val="(%2)"/>
      <w:lvlJc w:val="left"/>
      <w:pPr>
        <w:ind w:left="896" w:hanging="351"/>
      </w:pPr>
      <w:rPr>
        <w:rFonts w:ascii="Times New Roman" w:eastAsia="Times New Roman" w:hAnsi="Times New Roman" w:cs="Times New Roman" w:hint="default"/>
        <w:w w:val="100"/>
        <w:sz w:val="24"/>
        <w:szCs w:val="24"/>
        <w:lang w:val="tr-TR" w:eastAsia="tr-TR" w:bidi="tr-TR"/>
      </w:rPr>
    </w:lvl>
    <w:lvl w:ilvl="2" w:tplc="8D322FC2">
      <w:numFmt w:val="bullet"/>
      <w:lvlText w:val="•"/>
      <w:lvlJc w:val="left"/>
      <w:pPr>
        <w:ind w:left="2893" w:hanging="351"/>
      </w:pPr>
      <w:rPr>
        <w:rFonts w:hint="default"/>
        <w:lang w:val="tr-TR" w:eastAsia="tr-TR" w:bidi="tr-TR"/>
      </w:rPr>
    </w:lvl>
    <w:lvl w:ilvl="3" w:tplc="B5A03F2C">
      <w:numFmt w:val="bullet"/>
      <w:lvlText w:val="•"/>
      <w:lvlJc w:val="left"/>
      <w:pPr>
        <w:ind w:left="3889" w:hanging="351"/>
      </w:pPr>
      <w:rPr>
        <w:rFonts w:hint="default"/>
        <w:lang w:val="tr-TR" w:eastAsia="tr-TR" w:bidi="tr-TR"/>
      </w:rPr>
    </w:lvl>
    <w:lvl w:ilvl="4" w:tplc="DA4E8FC0">
      <w:numFmt w:val="bullet"/>
      <w:lvlText w:val="•"/>
      <w:lvlJc w:val="left"/>
      <w:pPr>
        <w:ind w:left="4886" w:hanging="351"/>
      </w:pPr>
      <w:rPr>
        <w:rFonts w:hint="default"/>
        <w:lang w:val="tr-TR" w:eastAsia="tr-TR" w:bidi="tr-TR"/>
      </w:rPr>
    </w:lvl>
    <w:lvl w:ilvl="5" w:tplc="2E5601EC">
      <w:numFmt w:val="bullet"/>
      <w:lvlText w:val="•"/>
      <w:lvlJc w:val="left"/>
      <w:pPr>
        <w:ind w:left="5883" w:hanging="351"/>
      </w:pPr>
      <w:rPr>
        <w:rFonts w:hint="default"/>
        <w:lang w:val="tr-TR" w:eastAsia="tr-TR" w:bidi="tr-TR"/>
      </w:rPr>
    </w:lvl>
    <w:lvl w:ilvl="6" w:tplc="F3AEE32C">
      <w:numFmt w:val="bullet"/>
      <w:lvlText w:val="•"/>
      <w:lvlJc w:val="left"/>
      <w:pPr>
        <w:ind w:left="6879" w:hanging="351"/>
      </w:pPr>
      <w:rPr>
        <w:rFonts w:hint="default"/>
        <w:lang w:val="tr-TR" w:eastAsia="tr-TR" w:bidi="tr-TR"/>
      </w:rPr>
    </w:lvl>
    <w:lvl w:ilvl="7" w:tplc="A3F2FD2A">
      <w:numFmt w:val="bullet"/>
      <w:lvlText w:val="•"/>
      <w:lvlJc w:val="left"/>
      <w:pPr>
        <w:ind w:left="7876" w:hanging="351"/>
      </w:pPr>
      <w:rPr>
        <w:rFonts w:hint="default"/>
        <w:lang w:val="tr-TR" w:eastAsia="tr-TR" w:bidi="tr-TR"/>
      </w:rPr>
    </w:lvl>
    <w:lvl w:ilvl="8" w:tplc="BFE41D1A">
      <w:numFmt w:val="bullet"/>
      <w:lvlText w:val="•"/>
      <w:lvlJc w:val="left"/>
      <w:pPr>
        <w:ind w:left="8873" w:hanging="351"/>
      </w:pPr>
      <w:rPr>
        <w:rFonts w:hint="default"/>
        <w:lang w:val="tr-TR" w:eastAsia="tr-TR" w:bidi="tr-TR"/>
      </w:rPr>
    </w:lvl>
  </w:abstractNum>
  <w:abstractNum w:abstractNumId="91" w15:restartNumberingAfterBreak="0">
    <w:nsid w:val="2EB81447"/>
    <w:multiLevelType w:val="hybridMultilevel"/>
    <w:tmpl w:val="574ED5BA"/>
    <w:lvl w:ilvl="0" w:tplc="DFA8EB6E">
      <w:start w:val="1"/>
      <w:numFmt w:val="lowerLetter"/>
      <w:lvlText w:val="(%1)"/>
      <w:lvlJc w:val="left"/>
      <w:pPr>
        <w:ind w:left="380" w:hanging="273"/>
      </w:pPr>
      <w:rPr>
        <w:rFonts w:ascii="Times New Roman" w:eastAsia="Times New Roman" w:hAnsi="Times New Roman" w:cs="Times New Roman" w:hint="default"/>
        <w:w w:val="99"/>
        <w:sz w:val="20"/>
        <w:szCs w:val="20"/>
        <w:lang w:val="tr-TR" w:eastAsia="tr-TR" w:bidi="tr-TR"/>
      </w:rPr>
    </w:lvl>
    <w:lvl w:ilvl="1" w:tplc="890E5F80">
      <w:numFmt w:val="bullet"/>
      <w:lvlText w:val="•"/>
      <w:lvlJc w:val="left"/>
      <w:pPr>
        <w:ind w:left="511" w:hanging="273"/>
      </w:pPr>
      <w:rPr>
        <w:rFonts w:hint="default"/>
        <w:lang w:val="tr-TR" w:eastAsia="tr-TR" w:bidi="tr-TR"/>
      </w:rPr>
    </w:lvl>
    <w:lvl w:ilvl="2" w:tplc="295627B6">
      <w:numFmt w:val="bullet"/>
      <w:lvlText w:val="•"/>
      <w:lvlJc w:val="left"/>
      <w:pPr>
        <w:ind w:left="643" w:hanging="273"/>
      </w:pPr>
      <w:rPr>
        <w:rFonts w:hint="default"/>
        <w:lang w:val="tr-TR" w:eastAsia="tr-TR" w:bidi="tr-TR"/>
      </w:rPr>
    </w:lvl>
    <w:lvl w:ilvl="3" w:tplc="E340D396">
      <w:numFmt w:val="bullet"/>
      <w:lvlText w:val="•"/>
      <w:lvlJc w:val="left"/>
      <w:pPr>
        <w:ind w:left="775" w:hanging="273"/>
      </w:pPr>
      <w:rPr>
        <w:rFonts w:hint="default"/>
        <w:lang w:val="tr-TR" w:eastAsia="tr-TR" w:bidi="tr-TR"/>
      </w:rPr>
    </w:lvl>
    <w:lvl w:ilvl="4" w:tplc="B50072E6">
      <w:numFmt w:val="bullet"/>
      <w:lvlText w:val="•"/>
      <w:lvlJc w:val="left"/>
      <w:pPr>
        <w:ind w:left="907" w:hanging="273"/>
      </w:pPr>
      <w:rPr>
        <w:rFonts w:hint="default"/>
        <w:lang w:val="tr-TR" w:eastAsia="tr-TR" w:bidi="tr-TR"/>
      </w:rPr>
    </w:lvl>
    <w:lvl w:ilvl="5" w:tplc="572C9DCE">
      <w:numFmt w:val="bullet"/>
      <w:lvlText w:val="•"/>
      <w:lvlJc w:val="left"/>
      <w:pPr>
        <w:ind w:left="1039" w:hanging="273"/>
      </w:pPr>
      <w:rPr>
        <w:rFonts w:hint="default"/>
        <w:lang w:val="tr-TR" w:eastAsia="tr-TR" w:bidi="tr-TR"/>
      </w:rPr>
    </w:lvl>
    <w:lvl w:ilvl="6" w:tplc="5DFE3812">
      <w:numFmt w:val="bullet"/>
      <w:lvlText w:val="•"/>
      <w:lvlJc w:val="left"/>
      <w:pPr>
        <w:ind w:left="1171" w:hanging="273"/>
      </w:pPr>
      <w:rPr>
        <w:rFonts w:hint="default"/>
        <w:lang w:val="tr-TR" w:eastAsia="tr-TR" w:bidi="tr-TR"/>
      </w:rPr>
    </w:lvl>
    <w:lvl w:ilvl="7" w:tplc="7B141B1E">
      <w:numFmt w:val="bullet"/>
      <w:lvlText w:val="•"/>
      <w:lvlJc w:val="left"/>
      <w:pPr>
        <w:ind w:left="1303" w:hanging="273"/>
      </w:pPr>
      <w:rPr>
        <w:rFonts w:hint="default"/>
        <w:lang w:val="tr-TR" w:eastAsia="tr-TR" w:bidi="tr-TR"/>
      </w:rPr>
    </w:lvl>
    <w:lvl w:ilvl="8" w:tplc="924874FE">
      <w:numFmt w:val="bullet"/>
      <w:lvlText w:val="•"/>
      <w:lvlJc w:val="left"/>
      <w:pPr>
        <w:ind w:left="1435" w:hanging="273"/>
      </w:pPr>
      <w:rPr>
        <w:rFonts w:hint="default"/>
        <w:lang w:val="tr-TR" w:eastAsia="tr-TR" w:bidi="tr-TR"/>
      </w:rPr>
    </w:lvl>
  </w:abstractNum>
  <w:abstractNum w:abstractNumId="92" w15:restartNumberingAfterBreak="0">
    <w:nsid w:val="2F0510A2"/>
    <w:multiLevelType w:val="hybridMultilevel"/>
    <w:tmpl w:val="B3B6D638"/>
    <w:lvl w:ilvl="0" w:tplc="A65A618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92255F0">
      <w:numFmt w:val="bullet"/>
      <w:lvlText w:val="•"/>
      <w:lvlJc w:val="left"/>
      <w:pPr>
        <w:ind w:left="376" w:hanging="250"/>
      </w:pPr>
      <w:rPr>
        <w:rFonts w:hint="default"/>
        <w:lang w:val="tr-TR" w:eastAsia="tr-TR" w:bidi="tr-TR"/>
      </w:rPr>
    </w:lvl>
    <w:lvl w:ilvl="2" w:tplc="397466CE">
      <w:numFmt w:val="bullet"/>
      <w:lvlText w:val="•"/>
      <w:lvlJc w:val="left"/>
      <w:pPr>
        <w:ind w:left="632" w:hanging="250"/>
      </w:pPr>
      <w:rPr>
        <w:rFonts w:hint="default"/>
        <w:lang w:val="tr-TR" w:eastAsia="tr-TR" w:bidi="tr-TR"/>
      </w:rPr>
    </w:lvl>
    <w:lvl w:ilvl="3" w:tplc="85CA3A60">
      <w:numFmt w:val="bullet"/>
      <w:lvlText w:val="•"/>
      <w:lvlJc w:val="left"/>
      <w:pPr>
        <w:ind w:left="888" w:hanging="250"/>
      </w:pPr>
      <w:rPr>
        <w:rFonts w:hint="default"/>
        <w:lang w:val="tr-TR" w:eastAsia="tr-TR" w:bidi="tr-TR"/>
      </w:rPr>
    </w:lvl>
    <w:lvl w:ilvl="4" w:tplc="BDECB68A">
      <w:numFmt w:val="bullet"/>
      <w:lvlText w:val="•"/>
      <w:lvlJc w:val="left"/>
      <w:pPr>
        <w:ind w:left="1145" w:hanging="250"/>
      </w:pPr>
      <w:rPr>
        <w:rFonts w:hint="default"/>
        <w:lang w:val="tr-TR" w:eastAsia="tr-TR" w:bidi="tr-TR"/>
      </w:rPr>
    </w:lvl>
    <w:lvl w:ilvl="5" w:tplc="5F2A4E90">
      <w:numFmt w:val="bullet"/>
      <w:lvlText w:val="•"/>
      <w:lvlJc w:val="left"/>
      <w:pPr>
        <w:ind w:left="1401" w:hanging="250"/>
      </w:pPr>
      <w:rPr>
        <w:rFonts w:hint="default"/>
        <w:lang w:val="tr-TR" w:eastAsia="tr-TR" w:bidi="tr-TR"/>
      </w:rPr>
    </w:lvl>
    <w:lvl w:ilvl="6" w:tplc="61F42146">
      <w:numFmt w:val="bullet"/>
      <w:lvlText w:val="•"/>
      <w:lvlJc w:val="left"/>
      <w:pPr>
        <w:ind w:left="1657" w:hanging="250"/>
      </w:pPr>
      <w:rPr>
        <w:rFonts w:hint="default"/>
        <w:lang w:val="tr-TR" w:eastAsia="tr-TR" w:bidi="tr-TR"/>
      </w:rPr>
    </w:lvl>
    <w:lvl w:ilvl="7" w:tplc="F950053E">
      <w:numFmt w:val="bullet"/>
      <w:lvlText w:val="•"/>
      <w:lvlJc w:val="left"/>
      <w:pPr>
        <w:ind w:left="1914" w:hanging="250"/>
      </w:pPr>
      <w:rPr>
        <w:rFonts w:hint="default"/>
        <w:lang w:val="tr-TR" w:eastAsia="tr-TR" w:bidi="tr-TR"/>
      </w:rPr>
    </w:lvl>
    <w:lvl w:ilvl="8" w:tplc="667636F4">
      <w:numFmt w:val="bullet"/>
      <w:lvlText w:val="•"/>
      <w:lvlJc w:val="left"/>
      <w:pPr>
        <w:ind w:left="2170" w:hanging="250"/>
      </w:pPr>
      <w:rPr>
        <w:rFonts w:hint="default"/>
        <w:lang w:val="tr-TR" w:eastAsia="tr-TR" w:bidi="tr-TR"/>
      </w:rPr>
    </w:lvl>
  </w:abstractNum>
  <w:abstractNum w:abstractNumId="93" w15:restartNumberingAfterBreak="0">
    <w:nsid w:val="2F494BAD"/>
    <w:multiLevelType w:val="hybridMultilevel"/>
    <w:tmpl w:val="F4F63BBC"/>
    <w:lvl w:ilvl="0" w:tplc="1DACD5D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B7296EA">
      <w:numFmt w:val="bullet"/>
      <w:lvlText w:val="•"/>
      <w:lvlJc w:val="left"/>
      <w:pPr>
        <w:ind w:left="376" w:hanging="250"/>
      </w:pPr>
      <w:rPr>
        <w:rFonts w:hint="default"/>
        <w:lang w:val="tr-TR" w:eastAsia="tr-TR" w:bidi="tr-TR"/>
      </w:rPr>
    </w:lvl>
    <w:lvl w:ilvl="2" w:tplc="2D8484A6">
      <w:numFmt w:val="bullet"/>
      <w:lvlText w:val="•"/>
      <w:lvlJc w:val="left"/>
      <w:pPr>
        <w:ind w:left="632" w:hanging="250"/>
      </w:pPr>
      <w:rPr>
        <w:rFonts w:hint="default"/>
        <w:lang w:val="tr-TR" w:eastAsia="tr-TR" w:bidi="tr-TR"/>
      </w:rPr>
    </w:lvl>
    <w:lvl w:ilvl="3" w:tplc="57F24B78">
      <w:numFmt w:val="bullet"/>
      <w:lvlText w:val="•"/>
      <w:lvlJc w:val="left"/>
      <w:pPr>
        <w:ind w:left="888" w:hanging="250"/>
      </w:pPr>
      <w:rPr>
        <w:rFonts w:hint="default"/>
        <w:lang w:val="tr-TR" w:eastAsia="tr-TR" w:bidi="tr-TR"/>
      </w:rPr>
    </w:lvl>
    <w:lvl w:ilvl="4" w:tplc="D14C0D24">
      <w:numFmt w:val="bullet"/>
      <w:lvlText w:val="•"/>
      <w:lvlJc w:val="left"/>
      <w:pPr>
        <w:ind w:left="1145" w:hanging="250"/>
      </w:pPr>
      <w:rPr>
        <w:rFonts w:hint="default"/>
        <w:lang w:val="tr-TR" w:eastAsia="tr-TR" w:bidi="tr-TR"/>
      </w:rPr>
    </w:lvl>
    <w:lvl w:ilvl="5" w:tplc="90244FDE">
      <w:numFmt w:val="bullet"/>
      <w:lvlText w:val="•"/>
      <w:lvlJc w:val="left"/>
      <w:pPr>
        <w:ind w:left="1401" w:hanging="250"/>
      </w:pPr>
      <w:rPr>
        <w:rFonts w:hint="default"/>
        <w:lang w:val="tr-TR" w:eastAsia="tr-TR" w:bidi="tr-TR"/>
      </w:rPr>
    </w:lvl>
    <w:lvl w:ilvl="6" w:tplc="8A7AE566">
      <w:numFmt w:val="bullet"/>
      <w:lvlText w:val="•"/>
      <w:lvlJc w:val="left"/>
      <w:pPr>
        <w:ind w:left="1657" w:hanging="250"/>
      </w:pPr>
      <w:rPr>
        <w:rFonts w:hint="default"/>
        <w:lang w:val="tr-TR" w:eastAsia="tr-TR" w:bidi="tr-TR"/>
      </w:rPr>
    </w:lvl>
    <w:lvl w:ilvl="7" w:tplc="3DE83F1C">
      <w:numFmt w:val="bullet"/>
      <w:lvlText w:val="•"/>
      <w:lvlJc w:val="left"/>
      <w:pPr>
        <w:ind w:left="1914" w:hanging="250"/>
      </w:pPr>
      <w:rPr>
        <w:rFonts w:hint="default"/>
        <w:lang w:val="tr-TR" w:eastAsia="tr-TR" w:bidi="tr-TR"/>
      </w:rPr>
    </w:lvl>
    <w:lvl w:ilvl="8" w:tplc="90B4CBB6">
      <w:numFmt w:val="bullet"/>
      <w:lvlText w:val="•"/>
      <w:lvlJc w:val="left"/>
      <w:pPr>
        <w:ind w:left="2170" w:hanging="250"/>
      </w:pPr>
      <w:rPr>
        <w:rFonts w:hint="default"/>
        <w:lang w:val="tr-TR" w:eastAsia="tr-TR" w:bidi="tr-TR"/>
      </w:rPr>
    </w:lvl>
  </w:abstractNum>
  <w:abstractNum w:abstractNumId="94" w15:restartNumberingAfterBreak="0">
    <w:nsid w:val="2F84109D"/>
    <w:multiLevelType w:val="hybridMultilevel"/>
    <w:tmpl w:val="10A8639E"/>
    <w:lvl w:ilvl="0" w:tplc="1A28EBF8">
      <w:start w:val="2"/>
      <w:numFmt w:val="lowerLetter"/>
      <w:lvlText w:val="(%1)"/>
      <w:lvlJc w:val="left"/>
      <w:pPr>
        <w:ind w:left="108" w:hanging="285"/>
      </w:pPr>
      <w:rPr>
        <w:rFonts w:ascii="Times New Roman" w:eastAsia="Times New Roman" w:hAnsi="Times New Roman" w:cs="Times New Roman" w:hint="default"/>
        <w:w w:val="99"/>
        <w:sz w:val="20"/>
        <w:szCs w:val="20"/>
        <w:lang w:val="tr-TR" w:eastAsia="tr-TR" w:bidi="tr-TR"/>
      </w:rPr>
    </w:lvl>
    <w:lvl w:ilvl="1" w:tplc="33AA7308">
      <w:numFmt w:val="bullet"/>
      <w:lvlText w:val="•"/>
      <w:lvlJc w:val="left"/>
      <w:pPr>
        <w:ind w:left="259" w:hanging="285"/>
      </w:pPr>
      <w:rPr>
        <w:rFonts w:hint="default"/>
        <w:lang w:val="tr-TR" w:eastAsia="tr-TR" w:bidi="tr-TR"/>
      </w:rPr>
    </w:lvl>
    <w:lvl w:ilvl="2" w:tplc="694881F6">
      <w:numFmt w:val="bullet"/>
      <w:lvlText w:val="•"/>
      <w:lvlJc w:val="left"/>
      <w:pPr>
        <w:ind w:left="419" w:hanging="285"/>
      </w:pPr>
      <w:rPr>
        <w:rFonts w:hint="default"/>
        <w:lang w:val="tr-TR" w:eastAsia="tr-TR" w:bidi="tr-TR"/>
      </w:rPr>
    </w:lvl>
    <w:lvl w:ilvl="3" w:tplc="5A64234E">
      <w:numFmt w:val="bullet"/>
      <w:lvlText w:val="•"/>
      <w:lvlJc w:val="left"/>
      <w:pPr>
        <w:ind w:left="579" w:hanging="285"/>
      </w:pPr>
      <w:rPr>
        <w:rFonts w:hint="default"/>
        <w:lang w:val="tr-TR" w:eastAsia="tr-TR" w:bidi="tr-TR"/>
      </w:rPr>
    </w:lvl>
    <w:lvl w:ilvl="4" w:tplc="EC5E5708">
      <w:numFmt w:val="bullet"/>
      <w:lvlText w:val="•"/>
      <w:lvlJc w:val="left"/>
      <w:pPr>
        <w:ind w:left="739" w:hanging="285"/>
      </w:pPr>
      <w:rPr>
        <w:rFonts w:hint="default"/>
        <w:lang w:val="tr-TR" w:eastAsia="tr-TR" w:bidi="tr-TR"/>
      </w:rPr>
    </w:lvl>
    <w:lvl w:ilvl="5" w:tplc="3C620A8E">
      <w:numFmt w:val="bullet"/>
      <w:lvlText w:val="•"/>
      <w:lvlJc w:val="left"/>
      <w:pPr>
        <w:ind w:left="899" w:hanging="285"/>
      </w:pPr>
      <w:rPr>
        <w:rFonts w:hint="default"/>
        <w:lang w:val="tr-TR" w:eastAsia="tr-TR" w:bidi="tr-TR"/>
      </w:rPr>
    </w:lvl>
    <w:lvl w:ilvl="6" w:tplc="25F8FF5A">
      <w:numFmt w:val="bullet"/>
      <w:lvlText w:val="•"/>
      <w:lvlJc w:val="left"/>
      <w:pPr>
        <w:ind w:left="1059" w:hanging="285"/>
      </w:pPr>
      <w:rPr>
        <w:rFonts w:hint="default"/>
        <w:lang w:val="tr-TR" w:eastAsia="tr-TR" w:bidi="tr-TR"/>
      </w:rPr>
    </w:lvl>
    <w:lvl w:ilvl="7" w:tplc="E592D400">
      <w:numFmt w:val="bullet"/>
      <w:lvlText w:val="•"/>
      <w:lvlJc w:val="left"/>
      <w:pPr>
        <w:ind w:left="1219" w:hanging="285"/>
      </w:pPr>
      <w:rPr>
        <w:rFonts w:hint="default"/>
        <w:lang w:val="tr-TR" w:eastAsia="tr-TR" w:bidi="tr-TR"/>
      </w:rPr>
    </w:lvl>
    <w:lvl w:ilvl="8" w:tplc="BE705A8E">
      <w:numFmt w:val="bullet"/>
      <w:lvlText w:val="•"/>
      <w:lvlJc w:val="left"/>
      <w:pPr>
        <w:ind w:left="1379" w:hanging="285"/>
      </w:pPr>
      <w:rPr>
        <w:rFonts w:hint="default"/>
        <w:lang w:val="tr-TR" w:eastAsia="tr-TR" w:bidi="tr-TR"/>
      </w:rPr>
    </w:lvl>
  </w:abstractNum>
  <w:abstractNum w:abstractNumId="95" w15:restartNumberingAfterBreak="0">
    <w:nsid w:val="30E612D6"/>
    <w:multiLevelType w:val="hybridMultilevel"/>
    <w:tmpl w:val="B0761604"/>
    <w:lvl w:ilvl="0" w:tplc="F4445F92">
      <w:start w:val="2"/>
      <w:numFmt w:val="decimal"/>
      <w:lvlText w:val="(%1)"/>
      <w:lvlJc w:val="left"/>
      <w:pPr>
        <w:ind w:left="896" w:hanging="401"/>
      </w:pPr>
      <w:rPr>
        <w:rFonts w:ascii="Times New Roman" w:eastAsia="Times New Roman" w:hAnsi="Times New Roman" w:cs="Times New Roman" w:hint="default"/>
        <w:spacing w:val="-11"/>
        <w:w w:val="100"/>
        <w:sz w:val="24"/>
        <w:szCs w:val="24"/>
        <w:lang w:val="tr-TR" w:eastAsia="tr-TR" w:bidi="tr-TR"/>
      </w:rPr>
    </w:lvl>
    <w:lvl w:ilvl="1" w:tplc="E8B4EE22">
      <w:numFmt w:val="bullet"/>
      <w:lvlText w:val="•"/>
      <w:lvlJc w:val="left"/>
      <w:pPr>
        <w:ind w:left="1896" w:hanging="401"/>
      </w:pPr>
      <w:rPr>
        <w:rFonts w:hint="default"/>
        <w:lang w:val="tr-TR" w:eastAsia="tr-TR" w:bidi="tr-TR"/>
      </w:rPr>
    </w:lvl>
    <w:lvl w:ilvl="2" w:tplc="3E0CC4E2">
      <w:numFmt w:val="bullet"/>
      <w:lvlText w:val="•"/>
      <w:lvlJc w:val="left"/>
      <w:pPr>
        <w:ind w:left="2893" w:hanging="401"/>
      </w:pPr>
      <w:rPr>
        <w:rFonts w:hint="default"/>
        <w:lang w:val="tr-TR" w:eastAsia="tr-TR" w:bidi="tr-TR"/>
      </w:rPr>
    </w:lvl>
    <w:lvl w:ilvl="3" w:tplc="8A648FF8">
      <w:numFmt w:val="bullet"/>
      <w:lvlText w:val="•"/>
      <w:lvlJc w:val="left"/>
      <w:pPr>
        <w:ind w:left="3889" w:hanging="401"/>
      </w:pPr>
      <w:rPr>
        <w:rFonts w:hint="default"/>
        <w:lang w:val="tr-TR" w:eastAsia="tr-TR" w:bidi="tr-TR"/>
      </w:rPr>
    </w:lvl>
    <w:lvl w:ilvl="4" w:tplc="8DF8D138">
      <w:numFmt w:val="bullet"/>
      <w:lvlText w:val="•"/>
      <w:lvlJc w:val="left"/>
      <w:pPr>
        <w:ind w:left="4886" w:hanging="401"/>
      </w:pPr>
      <w:rPr>
        <w:rFonts w:hint="default"/>
        <w:lang w:val="tr-TR" w:eastAsia="tr-TR" w:bidi="tr-TR"/>
      </w:rPr>
    </w:lvl>
    <w:lvl w:ilvl="5" w:tplc="FF7AAB86">
      <w:numFmt w:val="bullet"/>
      <w:lvlText w:val="•"/>
      <w:lvlJc w:val="left"/>
      <w:pPr>
        <w:ind w:left="5883" w:hanging="401"/>
      </w:pPr>
      <w:rPr>
        <w:rFonts w:hint="default"/>
        <w:lang w:val="tr-TR" w:eastAsia="tr-TR" w:bidi="tr-TR"/>
      </w:rPr>
    </w:lvl>
    <w:lvl w:ilvl="6" w:tplc="B1D260E8">
      <w:numFmt w:val="bullet"/>
      <w:lvlText w:val="•"/>
      <w:lvlJc w:val="left"/>
      <w:pPr>
        <w:ind w:left="6879" w:hanging="401"/>
      </w:pPr>
      <w:rPr>
        <w:rFonts w:hint="default"/>
        <w:lang w:val="tr-TR" w:eastAsia="tr-TR" w:bidi="tr-TR"/>
      </w:rPr>
    </w:lvl>
    <w:lvl w:ilvl="7" w:tplc="34A05752">
      <w:numFmt w:val="bullet"/>
      <w:lvlText w:val="•"/>
      <w:lvlJc w:val="left"/>
      <w:pPr>
        <w:ind w:left="7876" w:hanging="401"/>
      </w:pPr>
      <w:rPr>
        <w:rFonts w:hint="default"/>
        <w:lang w:val="tr-TR" w:eastAsia="tr-TR" w:bidi="tr-TR"/>
      </w:rPr>
    </w:lvl>
    <w:lvl w:ilvl="8" w:tplc="71B25E06">
      <w:numFmt w:val="bullet"/>
      <w:lvlText w:val="•"/>
      <w:lvlJc w:val="left"/>
      <w:pPr>
        <w:ind w:left="8873" w:hanging="401"/>
      </w:pPr>
      <w:rPr>
        <w:rFonts w:hint="default"/>
        <w:lang w:val="tr-TR" w:eastAsia="tr-TR" w:bidi="tr-TR"/>
      </w:rPr>
    </w:lvl>
  </w:abstractNum>
  <w:abstractNum w:abstractNumId="96" w15:restartNumberingAfterBreak="0">
    <w:nsid w:val="315D7C21"/>
    <w:multiLevelType w:val="hybridMultilevel"/>
    <w:tmpl w:val="C7127024"/>
    <w:lvl w:ilvl="0" w:tplc="A4F259A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990AF3C">
      <w:numFmt w:val="bullet"/>
      <w:lvlText w:val="•"/>
      <w:lvlJc w:val="left"/>
      <w:pPr>
        <w:ind w:left="376" w:hanging="250"/>
      </w:pPr>
      <w:rPr>
        <w:rFonts w:hint="default"/>
        <w:lang w:val="tr-TR" w:eastAsia="tr-TR" w:bidi="tr-TR"/>
      </w:rPr>
    </w:lvl>
    <w:lvl w:ilvl="2" w:tplc="27BA7006">
      <w:numFmt w:val="bullet"/>
      <w:lvlText w:val="•"/>
      <w:lvlJc w:val="left"/>
      <w:pPr>
        <w:ind w:left="632" w:hanging="250"/>
      </w:pPr>
      <w:rPr>
        <w:rFonts w:hint="default"/>
        <w:lang w:val="tr-TR" w:eastAsia="tr-TR" w:bidi="tr-TR"/>
      </w:rPr>
    </w:lvl>
    <w:lvl w:ilvl="3" w:tplc="2750AF48">
      <w:numFmt w:val="bullet"/>
      <w:lvlText w:val="•"/>
      <w:lvlJc w:val="left"/>
      <w:pPr>
        <w:ind w:left="888" w:hanging="250"/>
      </w:pPr>
      <w:rPr>
        <w:rFonts w:hint="default"/>
        <w:lang w:val="tr-TR" w:eastAsia="tr-TR" w:bidi="tr-TR"/>
      </w:rPr>
    </w:lvl>
    <w:lvl w:ilvl="4" w:tplc="D5A83FA0">
      <w:numFmt w:val="bullet"/>
      <w:lvlText w:val="•"/>
      <w:lvlJc w:val="left"/>
      <w:pPr>
        <w:ind w:left="1145" w:hanging="250"/>
      </w:pPr>
      <w:rPr>
        <w:rFonts w:hint="default"/>
        <w:lang w:val="tr-TR" w:eastAsia="tr-TR" w:bidi="tr-TR"/>
      </w:rPr>
    </w:lvl>
    <w:lvl w:ilvl="5" w:tplc="4AE48086">
      <w:numFmt w:val="bullet"/>
      <w:lvlText w:val="•"/>
      <w:lvlJc w:val="left"/>
      <w:pPr>
        <w:ind w:left="1401" w:hanging="250"/>
      </w:pPr>
      <w:rPr>
        <w:rFonts w:hint="default"/>
        <w:lang w:val="tr-TR" w:eastAsia="tr-TR" w:bidi="tr-TR"/>
      </w:rPr>
    </w:lvl>
    <w:lvl w:ilvl="6" w:tplc="2B7CBBE0">
      <w:numFmt w:val="bullet"/>
      <w:lvlText w:val="•"/>
      <w:lvlJc w:val="left"/>
      <w:pPr>
        <w:ind w:left="1657" w:hanging="250"/>
      </w:pPr>
      <w:rPr>
        <w:rFonts w:hint="default"/>
        <w:lang w:val="tr-TR" w:eastAsia="tr-TR" w:bidi="tr-TR"/>
      </w:rPr>
    </w:lvl>
    <w:lvl w:ilvl="7" w:tplc="FBD839BC">
      <w:numFmt w:val="bullet"/>
      <w:lvlText w:val="•"/>
      <w:lvlJc w:val="left"/>
      <w:pPr>
        <w:ind w:left="1914" w:hanging="250"/>
      </w:pPr>
      <w:rPr>
        <w:rFonts w:hint="default"/>
        <w:lang w:val="tr-TR" w:eastAsia="tr-TR" w:bidi="tr-TR"/>
      </w:rPr>
    </w:lvl>
    <w:lvl w:ilvl="8" w:tplc="6B308D68">
      <w:numFmt w:val="bullet"/>
      <w:lvlText w:val="•"/>
      <w:lvlJc w:val="left"/>
      <w:pPr>
        <w:ind w:left="2170" w:hanging="250"/>
      </w:pPr>
      <w:rPr>
        <w:rFonts w:hint="default"/>
        <w:lang w:val="tr-TR" w:eastAsia="tr-TR" w:bidi="tr-TR"/>
      </w:rPr>
    </w:lvl>
  </w:abstractNum>
  <w:abstractNum w:abstractNumId="97" w15:restartNumberingAfterBreak="0">
    <w:nsid w:val="320D526B"/>
    <w:multiLevelType w:val="hybridMultilevel"/>
    <w:tmpl w:val="58B6CD92"/>
    <w:lvl w:ilvl="0" w:tplc="04B88284">
      <w:start w:val="1"/>
      <w:numFmt w:val="lowerLetter"/>
      <w:lvlText w:val="%1)"/>
      <w:lvlJc w:val="left"/>
      <w:pPr>
        <w:ind w:left="896" w:hanging="331"/>
      </w:pPr>
      <w:rPr>
        <w:rFonts w:ascii="Times New Roman" w:eastAsia="Times New Roman" w:hAnsi="Times New Roman" w:cs="Times New Roman" w:hint="default"/>
        <w:spacing w:val="-30"/>
        <w:w w:val="100"/>
        <w:sz w:val="24"/>
        <w:szCs w:val="24"/>
        <w:lang w:val="tr-TR" w:eastAsia="tr-TR" w:bidi="tr-TR"/>
      </w:rPr>
    </w:lvl>
    <w:lvl w:ilvl="1" w:tplc="84702EBA">
      <w:numFmt w:val="bullet"/>
      <w:lvlText w:val="•"/>
      <w:lvlJc w:val="left"/>
      <w:pPr>
        <w:ind w:left="1896" w:hanging="331"/>
      </w:pPr>
      <w:rPr>
        <w:rFonts w:hint="default"/>
        <w:lang w:val="tr-TR" w:eastAsia="tr-TR" w:bidi="tr-TR"/>
      </w:rPr>
    </w:lvl>
    <w:lvl w:ilvl="2" w:tplc="E28A7240">
      <w:numFmt w:val="bullet"/>
      <w:lvlText w:val="•"/>
      <w:lvlJc w:val="left"/>
      <w:pPr>
        <w:ind w:left="2893" w:hanging="331"/>
      </w:pPr>
      <w:rPr>
        <w:rFonts w:hint="default"/>
        <w:lang w:val="tr-TR" w:eastAsia="tr-TR" w:bidi="tr-TR"/>
      </w:rPr>
    </w:lvl>
    <w:lvl w:ilvl="3" w:tplc="7B9A4964">
      <w:numFmt w:val="bullet"/>
      <w:lvlText w:val="•"/>
      <w:lvlJc w:val="left"/>
      <w:pPr>
        <w:ind w:left="3889" w:hanging="331"/>
      </w:pPr>
      <w:rPr>
        <w:rFonts w:hint="default"/>
        <w:lang w:val="tr-TR" w:eastAsia="tr-TR" w:bidi="tr-TR"/>
      </w:rPr>
    </w:lvl>
    <w:lvl w:ilvl="4" w:tplc="04F0E322">
      <w:numFmt w:val="bullet"/>
      <w:lvlText w:val="•"/>
      <w:lvlJc w:val="left"/>
      <w:pPr>
        <w:ind w:left="4886" w:hanging="331"/>
      </w:pPr>
      <w:rPr>
        <w:rFonts w:hint="default"/>
        <w:lang w:val="tr-TR" w:eastAsia="tr-TR" w:bidi="tr-TR"/>
      </w:rPr>
    </w:lvl>
    <w:lvl w:ilvl="5" w:tplc="4E2A0EE6">
      <w:numFmt w:val="bullet"/>
      <w:lvlText w:val="•"/>
      <w:lvlJc w:val="left"/>
      <w:pPr>
        <w:ind w:left="5883" w:hanging="331"/>
      </w:pPr>
      <w:rPr>
        <w:rFonts w:hint="default"/>
        <w:lang w:val="tr-TR" w:eastAsia="tr-TR" w:bidi="tr-TR"/>
      </w:rPr>
    </w:lvl>
    <w:lvl w:ilvl="6" w:tplc="D7B2625C">
      <w:numFmt w:val="bullet"/>
      <w:lvlText w:val="•"/>
      <w:lvlJc w:val="left"/>
      <w:pPr>
        <w:ind w:left="6879" w:hanging="331"/>
      </w:pPr>
      <w:rPr>
        <w:rFonts w:hint="default"/>
        <w:lang w:val="tr-TR" w:eastAsia="tr-TR" w:bidi="tr-TR"/>
      </w:rPr>
    </w:lvl>
    <w:lvl w:ilvl="7" w:tplc="E9D4312E">
      <w:numFmt w:val="bullet"/>
      <w:lvlText w:val="•"/>
      <w:lvlJc w:val="left"/>
      <w:pPr>
        <w:ind w:left="7876" w:hanging="331"/>
      </w:pPr>
      <w:rPr>
        <w:rFonts w:hint="default"/>
        <w:lang w:val="tr-TR" w:eastAsia="tr-TR" w:bidi="tr-TR"/>
      </w:rPr>
    </w:lvl>
    <w:lvl w:ilvl="8" w:tplc="022E171C">
      <w:numFmt w:val="bullet"/>
      <w:lvlText w:val="•"/>
      <w:lvlJc w:val="left"/>
      <w:pPr>
        <w:ind w:left="8873" w:hanging="331"/>
      </w:pPr>
      <w:rPr>
        <w:rFonts w:hint="default"/>
        <w:lang w:val="tr-TR" w:eastAsia="tr-TR" w:bidi="tr-TR"/>
      </w:rPr>
    </w:lvl>
  </w:abstractNum>
  <w:abstractNum w:abstractNumId="98" w15:restartNumberingAfterBreak="0">
    <w:nsid w:val="323F4D99"/>
    <w:multiLevelType w:val="hybridMultilevel"/>
    <w:tmpl w:val="3A8EDD94"/>
    <w:lvl w:ilvl="0" w:tplc="28E6544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C28530C">
      <w:numFmt w:val="bullet"/>
      <w:lvlText w:val="•"/>
      <w:lvlJc w:val="left"/>
      <w:pPr>
        <w:ind w:left="376" w:hanging="250"/>
      </w:pPr>
      <w:rPr>
        <w:rFonts w:hint="default"/>
        <w:lang w:val="tr-TR" w:eastAsia="tr-TR" w:bidi="tr-TR"/>
      </w:rPr>
    </w:lvl>
    <w:lvl w:ilvl="2" w:tplc="5DA29F4A">
      <w:numFmt w:val="bullet"/>
      <w:lvlText w:val="•"/>
      <w:lvlJc w:val="left"/>
      <w:pPr>
        <w:ind w:left="632" w:hanging="250"/>
      </w:pPr>
      <w:rPr>
        <w:rFonts w:hint="default"/>
        <w:lang w:val="tr-TR" w:eastAsia="tr-TR" w:bidi="tr-TR"/>
      </w:rPr>
    </w:lvl>
    <w:lvl w:ilvl="3" w:tplc="724AE876">
      <w:numFmt w:val="bullet"/>
      <w:lvlText w:val="•"/>
      <w:lvlJc w:val="left"/>
      <w:pPr>
        <w:ind w:left="888" w:hanging="250"/>
      </w:pPr>
      <w:rPr>
        <w:rFonts w:hint="default"/>
        <w:lang w:val="tr-TR" w:eastAsia="tr-TR" w:bidi="tr-TR"/>
      </w:rPr>
    </w:lvl>
    <w:lvl w:ilvl="4" w:tplc="73FC1032">
      <w:numFmt w:val="bullet"/>
      <w:lvlText w:val="•"/>
      <w:lvlJc w:val="left"/>
      <w:pPr>
        <w:ind w:left="1145" w:hanging="250"/>
      </w:pPr>
      <w:rPr>
        <w:rFonts w:hint="default"/>
        <w:lang w:val="tr-TR" w:eastAsia="tr-TR" w:bidi="tr-TR"/>
      </w:rPr>
    </w:lvl>
    <w:lvl w:ilvl="5" w:tplc="C9600F0A">
      <w:numFmt w:val="bullet"/>
      <w:lvlText w:val="•"/>
      <w:lvlJc w:val="left"/>
      <w:pPr>
        <w:ind w:left="1401" w:hanging="250"/>
      </w:pPr>
      <w:rPr>
        <w:rFonts w:hint="default"/>
        <w:lang w:val="tr-TR" w:eastAsia="tr-TR" w:bidi="tr-TR"/>
      </w:rPr>
    </w:lvl>
    <w:lvl w:ilvl="6" w:tplc="78806CEE">
      <w:numFmt w:val="bullet"/>
      <w:lvlText w:val="•"/>
      <w:lvlJc w:val="left"/>
      <w:pPr>
        <w:ind w:left="1657" w:hanging="250"/>
      </w:pPr>
      <w:rPr>
        <w:rFonts w:hint="default"/>
        <w:lang w:val="tr-TR" w:eastAsia="tr-TR" w:bidi="tr-TR"/>
      </w:rPr>
    </w:lvl>
    <w:lvl w:ilvl="7" w:tplc="46AA3544">
      <w:numFmt w:val="bullet"/>
      <w:lvlText w:val="•"/>
      <w:lvlJc w:val="left"/>
      <w:pPr>
        <w:ind w:left="1914" w:hanging="250"/>
      </w:pPr>
      <w:rPr>
        <w:rFonts w:hint="default"/>
        <w:lang w:val="tr-TR" w:eastAsia="tr-TR" w:bidi="tr-TR"/>
      </w:rPr>
    </w:lvl>
    <w:lvl w:ilvl="8" w:tplc="C08A2886">
      <w:numFmt w:val="bullet"/>
      <w:lvlText w:val="•"/>
      <w:lvlJc w:val="left"/>
      <w:pPr>
        <w:ind w:left="2170" w:hanging="250"/>
      </w:pPr>
      <w:rPr>
        <w:rFonts w:hint="default"/>
        <w:lang w:val="tr-TR" w:eastAsia="tr-TR" w:bidi="tr-TR"/>
      </w:rPr>
    </w:lvl>
  </w:abstractNum>
  <w:abstractNum w:abstractNumId="99" w15:restartNumberingAfterBreak="0">
    <w:nsid w:val="32786314"/>
    <w:multiLevelType w:val="multilevel"/>
    <w:tmpl w:val="1C5445DE"/>
    <w:lvl w:ilvl="0">
      <w:start w:val="4"/>
      <w:numFmt w:val="upperLetter"/>
      <w:lvlText w:val="%1"/>
      <w:lvlJc w:val="left"/>
      <w:pPr>
        <w:ind w:left="530" w:hanging="415"/>
      </w:pPr>
      <w:rPr>
        <w:rFonts w:hint="default"/>
        <w:lang w:val="tr-TR" w:eastAsia="tr-TR" w:bidi="tr-TR"/>
      </w:rPr>
    </w:lvl>
    <w:lvl w:ilvl="1">
      <w:start w:val="1"/>
      <w:numFmt w:val="decimal"/>
      <w:lvlText w:val="%1.%2."/>
      <w:lvlJc w:val="left"/>
      <w:pPr>
        <w:ind w:left="530" w:hanging="415"/>
      </w:pPr>
      <w:rPr>
        <w:rFonts w:ascii="Times New Roman" w:eastAsia="Times New Roman" w:hAnsi="Times New Roman" w:cs="Times New Roman" w:hint="default"/>
        <w:b/>
        <w:bCs/>
        <w:spacing w:val="-3"/>
        <w:w w:val="100"/>
        <w:sz w:val="22"/>
        <w:szCs w:val="22"/>
        <w:lang w:val="tr-TR" w:eastAsia="tr-TR" w:bidi="tr-TR"/>
      </w:rPr>
    </w:lvl>
    <w:lvl w:ilvl="2">
      <w:start w:val="1"/>
      <w:numFmt w:val="decimal"/>
      <w:lvlText w:val="%1.%2.%3."/>
      <w:lvlJc w:val="left"/>
      <w:pPr>
        <w:ind w:left="710" w:hanging="595"/>
      </w:pPr>
      <w:rPr>
        <w:rFonts w:ascii="Times New Roman" w:eastAsia="Times New Roman" w:hAnsi="Times New Roman" w:cs="Times New Roman" w:hint="default"/>
        <w:spacing w:val="-1"/>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100" w15:restartNumberingAfterBreak="0">
    <w:nsid w:val="32AB0734"/>
    <w:multiLevelType w:val="hybridMultilevel"/>
    <w:tmpl w:val="F13E78BA"/>
    <w:lvl w:ilvl="0" w:tplc="D5B0809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AF0E804">
      <w:numFmt w:val="bullet"/>
      <w:lvlText w:val="•"/>
      <w:lvlJc w:val="left"/>
      <w:pPr>
        <w:ind w:left="376" w:hanging="250"/>
      </w:pPr>
      <w:rPr>
        <w:rFonts w:hint="default"/>
        <w:lang w:val="tr-TR" w:eastAsia="tr-TR" w:bidi="tr-TR"/>
      </w:rPr>
    </w:lvl>
    <w:lvl w:ilvl="2" w:tplc="5F4C67EE">
      <w:numFmt w:val="bullet"/>
      <w:lvlText w:val="•"/>
      <w:lvlJc w:val="left"/>
      <w:pPr>
        <w:ind w:left="632" w:hanging="250"/>
      </w:pPr>
      <w:rPr>
        <w:rFonts w:hint="default"/>
        <w:lang w:val="tr-TR" w:eastAsia="tr-TR" w:bidi="tr-TR"/>
      </w:rPr>
    </w:lvl>
    <w:lvl w:ilvl="3" w:tplc="7A0ED5A8">
      <w:numFmt w:val="bullet"/>
      <w:lvlText w:val="•"/>
      <w:lvlJc w:val="left"/>
      <w:pPr>
        <w:ind w:left="888" w:hanging="250"/>
      </w:pPr>
      <w:rPr>
        <w:rFonts w:hint="default"/>
        <w:lang w:val="tr-TR" w:eastAsia="tr-TR" w:bidi="tr-TR"/>
      </w:rPr>
    </w:lvl>
    <w:lvl w:ilvl="4" w:tplc="436E3FE4">
      <w:numFmt w:val="bullet"/>
      <w:lvlText w:val="•"/>
      <w:lvlJc w:val="left"/>
      <w:pPr>
        <w:ind w:left="1145" w:hanging="250"/>
      </w:pPr>
      <w:rPr>
        <w:rFonts w:hint="default"/>
        <w:lang w:val="tr-TR" w:eastAsia="tr-TR" w:bidi="tr-TR"/>
      </w:rPr>
    </w:lvl>
    <w:lvl w:ilvl="5" w:tplc="619AA684">
      <w:numFmt w:val="bullet"/>
      <w:lvlText w:val="•"/>
      <w:lvlJc w:val="left"/>
      <w:pPr>
        <w:ind w:left="1401" w:hanging="250"/>
      </w:pPr>
      <w:rPr>
        <w:rFonts w:hint="default"/>
        <w:lang w:val="tr-TR" w:eastAsia="tr-TR" w:bidi="tr-TR"/>
      </w:rPr>
    </w:lvl>
    <w:lvl w:ilvl="6" w:tplc="81BA59F4">
      <w:numFmt w:val="bullet"/>
      <w:lvlText w:val="•"/>
      <w:lvlJc w:val="left"/>
      <w:pPr>
        <w:ind w:left="1657" w:hanging="250"/>
      </w:pPr>
      <w:rPr>
        <w:rFonts w:hint="default"/>
        <w:lang w:val="tr-TR" w:eastAsia="tr-TR" w:bidi="tr-TR"/>
      </w:rPr>
    </w:lvl>
    <w:lvl w:ilvl="7" w:tplc="47FAC18A">
      <w:numFmt w:val="bullet"/>
      <w:lvlText w:val="•"/>
      <w:lvlJc w:val="left"/>
      <w:pPr>
        <w:ind w:left="1914" w:hanging="250"/>
      </w:pPr>
      <w:rPr>
        <w:rFonts w:hint="default"/>
        <w:lang w:val="tr-TR" w:eastAsia="tr-TR" w:bidi="tr-TR"/>
      </w:rPr>
    </w:lvl>
    <w:lvl w:ilvl="8" w:tplc="4DAAD616">
      <w:numFmt w:val="bullet"/>
      <w:lvlText w:val="•"/>
      <w:lvlJc w:val="left"/>
      <w:pPr>
        <w:ind w:left="2170" w:hanging="250"/>
      </w:pPr>
      <w:rPr>
        <w:rFonts w:hint="default"/>
        <w:lang w:val="tr-TR" w:eastAsia="tr-TR" w:bidi="tr-TR"/>
      </w:rPr>
    </w:lvl>
  </w:abstractNum>
  <w:abstractNum w:abstractNumId="101" w15:restartNumberingAfterBreak="0">
    <w:nsid w:val="32C91180"/>
    <w:multiLevelType w:val="hybridMultilevel"/>
    <w:tmpl w:val="406CFE8C"/>
    <w:lvl w:ilvl="0" w:tplc="D626325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C6EE2520">
      <w:numFmt w:val="bullet"/>
      <w:lvlText w:val="•"/>
      <w:lvlJc w:val="left"/>
      <w:pPr>
        <w:ind w:left="376" w:hanging="250"/>
      </w:pPr>
      <w:rPr>
        <w:rFonts w:hint="default"/>
        <w:lang w:val="tr-TR" w:eastAsia="tr-TR" w:bidi="tr-TR"/>
      </w:rPr>
    </w:lvl>
    <w:lvl w:ilvl="2" w:tplc="B1023438">
      <w:numFmt w:val="bullet"/>
      <w:lvlText w:val="•"/>
      <w:lvlJc w:val="left"/>
      <w:pPr>
        <w:ind w:left="632" w:hanging="250"/>
      </w:pPr>
      <w:rPr>
        <w:rFonts w:hint="default"/>
        <w:lang w:val="tr-TR" w:eastAsia="tr-TR" w:bidi="tr-TR"/>
      </w:rPr>
    </w:lvl>
    <w:lvl w:ilvl="3" w:tplc="C8D677FA">
      <w:numFmt w:val="bullet"/>
      <w:lvlText w:val="•"/>
      <w:lvlJc w:val="left"/>
      <w:pPr>
        <w:ind w:left="888" w:hanging="250"/>
      </w:pPr>
      <w:rPr>
        <w:rFonts w:hint="default"/>
        <w:lang w:val="tr-TR" w:eastAsia="tr-TR" w:bidi="tr-TR"/>
      </w:rPr>
    </w:lvl>
    <w:lvl w:ilvl="4" w:tplc="17B85934">
      <w:numFmt w:val="bullet"/>
      <w:lvlText w:val="•"/>
      <w:lvlJc w:val="left"/>
      <w:pPr>
        <w:ind w:left="1145" w:hanging="250"/>
      </w:pPr>
      <w:rPr>
        <w:rFonts w:hint="default"/>
        <w:lang w:val="tr-TR" w:eastAsia="tr-TR" w:bidi="tr-TR"/>
      </w:rPr>
    </w:lvl>
    <w:lvl w:ilvl="5" w:tplc="7E4CAA34">
      <w:numFmt w:val="bullet"/>
      <w:lvlText w:val="•"/>
      <w:lvlJc w:val="left"/>
      <w:pPr>
        <w:ind w:left="1401" w:hanging="250"/>
      </w:pPr>
      <w:rPr>
        <w:rFonts w:hint="default"/>
        <w:lang w:val="tr-TR" w:eastAsia="tr-TR" w:bidi="tr-TR"/>
      </w:rPr>
    </w:lvl>
    <w:lvl w:ilvl="6" w:tplc="11CC2338">
      <w:numFmt w:val="bullet"/>
      <w:lvlText w:val="•"/>
      <w:lvlJc w:val="left"/>
      <w:pPr>
        <w:ind w:left="1657" w:hanging="250"/>
      </w:pPr>
      <w:rPr>
        <w:rFonts w:hint="default"/>
        <w:lang w:val="tr-TR" w:eastAsia="tr-TR" w:bidi="tr-TR"/>
      </w:rPr>
    </w:lvl>
    <w:lvl w:ilvl="7" w:tplc="882692B6">
      <w:numFmt w:val="bullet"/>
      <w:lvlText w:val="•"/>
      <w:lvlJc w:val="left"/>
      <w:pPr>
        <w:ind w:left="1914" w:hanging="250"/>
      </w:pPr>
      <w:rPr>
        <w:rFonts w:hint="default"/>
        <w:lang w:val="tr-TR" w:eastAsia="tr-TR" w:bidi="tr-TR"/>
      </w:rPr>
    </w:lvl>
    <w:lvl w:ilvl="8" w:tplc="BB368E04">
      <w:numFmt w:val="bullet"/>
      <w:lvlText w:val="•"/>
      <w:lvlJc w:val="left"/>
      <w:pPr>
        <w:ind w:left="2170" w:hanging="250"/>
      </w:pPr>
      <w:rPr>
        <w:rFonts w:hint="default"/>
        <w:lang w:val="tr-TR" w:eastAsia="tr-TR" w:bidi="tr-TR"/>
      </w:rPr>
    </w:lvl>
  </w:abstractNum>
  <w:abstractNum w:abstractNumId="102" w15:restartNumberingAfterBreak="0">
    <w:nsid w:val="33F56998"/>
    <w:multiLevelType w:val="hybridMultilevel"/>
    <w:tmpl w:val="624A4616"/>
    <w:lvl w:ilvl="0" w:tplc="0764F10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EDC50DC">
      <w:numFmt w:val="bullet"/>
      <w:lvlText w:val="•"/>
      <w:lvlJc w:val="left"/>
      <w:pPr>
        <w:ind w:left="376" w:hanging="250"/>
      </w:pPr>
      <w:rPr>
        <w:rFonts w:hint="default"/>
        <w:lang w:val="tr-TR" w:eastAsia="tr-TR" w:bidi="tr-TR"/>
      </w:rPr>
    </w:lvl>
    <w:lvl w:ilvl="2" w:tplc="9F0C0CA4">
      <w:numFmt w:val="bullet"/>
      <w:lvlText w:val="•"/>
      <w:lvlJc w:val="left"/>
      <w:pPr>
        <w:ind w:left="632" w:hanging="250"/>
      </w:pPr>
      <w:rPr>
        <w:rFonts w:hint="default"/>
        <w:lang w:val="tr-TR" w:eastAsia="tr-TR" w:bidi="tr-TR"/>
      </w:rPr>
    </w:lvl>
    <w:lvl w:ilvl="3" w:tplc="72742FB0">
      <w:numFmt w:val="bullet"/>
      <w:lvlText w:val="•"/>
      <w:lvlJc w:val="left"/>
      <w:pPr>
        <w:ind w:left="888" w:hanging="250"/>
      </w:pPr>
      <w:rPr>
        <w:rFonts w:hint="default"/>
        <w:lang w:val="tr-TR" w:eastAsia="tr-TR" w:bidi="tr-TR"/>
      </w:rPr>
    </w:lvl>
    <w:lvl w:ilvl="4" w:tplc="FE26A760">
      <w:numFmt w:val="bullet"/>
      <w:lvlText w:val="•"/>
      <w:lvlJc w:val="left"/>
      <w:pPr>
        <w:ind w:left="1145" w:hanging="250"/>
      </w:pPr>
      <w:rPr>
        <w:rFonts w:hint="default"/>
        <w:lang w:val="tr-TR" w:eastAsia="tr-TR" w:bidi="tr-TR"/>
      </w:rPr>
    </w:lvl>
    <w:lvl w:ilvl="5" w:tplc="B7FE0C6A">
      <w:numFmt w:val="bullet"/>
      <w:lvlText w:val="•"/>
      <w:lvlJc w:val="left"/>
      <w:pPr>
        <w:ind w:left="1401" w:hanging="250"/>
      </w:pPr>
      <w:rPr>
        <w:rFonts w:hint="default"/>
        <w:lang w:val="tr-TR" w:eastAsia="tr-TR" w:bidi="tr-TR"/>
      </w:rPr>
    </w:lvl>
    <w:lvl w:ilvl="6" w:tplc="7FAEBD26">
      <w:numFmt w:val="bullet"/>
      <w:lvlText w:val="•"/>
      <w:lvlJc w:val="left"/>
      <w:pPr>
        <w:ind w:left="1657" w:hanging="250"/>
      </w:pPr>
      <w:rPr>
        <w:rFonts w:hint="default"/>
        <w:lang w:val="tr-TR" w:eastAsia="tr-TR" w:bidi="tr-TR"/>
      </w:rPr>
    </w:lvl>
    <w:lvl w:ilvl="7" w:tplc="E2242B14">
      <w:numFmt w:val="bullet"/>
      <w:lvlText w:val="•"/>
      <w:lvlJc w:val="left"/>
      <w:pPr>
        <w:ind w:left="1914" w:hanging="250"/>
      </w:pPr>
      <w:rPr>
        <w:rFonts w:hint="default"/>
        <w:lang w:val="tr-TR" w:eastAsia="tr-TR" w:bidi="tr-TR"/>
      </w:rPr>
    </w:lvl>
    <w:lvl w:ilvl="8" w:tplc="129C4E36">
      <w:numFmt w:val="bullet"/>
      <w:lvlText w:val="•"/>
      <w:lvlJc w:val="left"/>
      <w:pPr>
        <w:ind w:left="2170" w:hanging="250"/>
      </w:pPr>
      <w:rPr>
        <w:rFonts w:hint="default"/>
        <w:lang w:val="tr-TR" w:eastAsia="tr-TR" w:bidi="tr-TR"/>
      </w:rPr>
    </w:lvl>
  </w:abstractNum>
  <w:abstractNum w:abstractNumId="103" w15:restartNumberingAfterBreak="0">
    <w:nsid w:val="34E56ADD"/>
    <w:multiLevelType w:val="hybridMultilevel"/>
    <w:tmpl w:val="EAE85996"/>
    <w:lvl w:ilvl="0" w:tplc="5E7070C4">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8930986C">
      <w:numFmt w:val="bullet"/>
      <w:lvlText w:val="•"/>
      <w:lvlJc w:val="left"/>
      <w:pPr>
        <w:ind w:left="259" w:hanging="273"/>
      </w:pPr>
      <w:rPr>
        <w:rFonts w:hint="default"/>
        <w:lang w:val="tr-TR" w:eastAsia="tr-TR" w:bidi="tr-TR"/>
      </w:rPr>
    </w:lvl>
    <w:lvl w:ilvl="2" w:tplc="D7D6CE6E">
      <w:numFmt w:val="bullet"/>
      <w:lvlText w:val="•"/>
      <w:lvlJc w:val="left"/>
      <w:pPr>
        <w:ind w:left="419" w:hanging="273"/>
      </w:pPr>
      <w:rPr>
        <w:rFonts w:hint="default"/>
        <w:lang w:val="tr-TR" w:eastAsia="tr-TR" w:bidi="tr-TR"/>
      </w:rPr>
    </w:lvl>
    <w:lvl w:ilvl="3" w:tplc="F6803B3C">
      <w:numFmt w:val="bullet"/>
      <w:lvlText w:val="•"/>
      <w:lvlJc w:val="left"/>
      <w:pPr>
        <w:ind w:left="579" w:hanging="273"/>
      </w:pPr>
      <w:rPr>
        <w:rFonts w:hint="default"/>
        <w:lang w:val="tr-TR" w:eastAsia="tr-TR" w:bidi="tr-TR"/>
      </w:rPr>
    </w:lvl>
    <w:lvl w:ilvl="4" w:tplc="0136AC7E">
      <w:numFmt w:val="bullet"/>
      <w:lvlText w:val="•"/>
      <w:lvlJc w:val="left"/>
      <w:pPr>
        <w:ind w:left="739" w:hanging="273"/>
      </w:pPr>
      <w:rPr>
        <w:rFonts w:hint="default"/>
        <w:lang w:val="tr-TR" w:eastAsia="tr-TR" w:bidi="tr-TR"/>
      </w:rPr>
    </w:lvl>
    <w:lvl w:ilvl="5" w:tplc="D5A6E732">
      <w:numFmt w:val="bullet"/>
      <w:lvlText w:val="•"/>
      <w:lvlJc w:val="left"/>
      <w:pPr>
        <w:ind w:left="899" w:hanging="273"/>
      </w:pPr>
      <w:rPr>
        <w:rFonts w:hint="default"/>
        <w:lang w:val="tr-TR" w:eastAsia="tr-TR" w:bidi="tr-TR"/>
      </w:rPr>
    </w:lvl>
    <w:lvl w:ilvl="6" w:tplc="FE40A9AA">
      <w:numFmt w:val="bullet"/>
      <w:lvlText w:val="•"/>
      <w:lvlJc w:val="left"/>
      <w:pPr>
        <w:ind w:left="1059" w:hanging="273"/>
      </w:pPr>
      <w:rPr>
        <w:rFonts w:hint="default"/>
        <w:lang w:val="tr-TR" w:eastAsia="tr-TR" w:bidi="tr-TR"/>
      </w:rPr>
    </w:lvl>
    <w:lvl w:ilvl="7" w:tplc="54967068">
      <w:numFmt w:val="bullet"/>
      <w:lvlText w:val="•"/>
      <w:lvlJc w:val="left"/>
      <w:pPr>
        <w:ind w:left="1219" w:hanging="273"/>
      </w:pPr>
      <w:rPr>
        <w:rFonts w:hint="default"/>
        <w:lang w:val="tr-TR" w:eastAsia="tr-TR" w:bidi="tr-TR"/>
      </w:rPr>
    </w:lvl>
    <w:lvl w:ilvl="8" w:tplc="A7E0D484">
      <w:numFmt w:val="bullet"/>
      <w:lvlText w:val="•"/>
      <w:lvlJc w:val="left"/>
      <w:pPr>
        <w:ind w:left="1379" w:hanging="273"/>
      </w:pPr>
      <w:rPr>
        <w:rFonts w:hint="default"/>
        <w:lang w:val="tr-TR" w:eastAsia="tr-TR" w:bidi="tr-TR"/>
      </w:rPr>
    </w:lvl>
  </w:abstractNum>
  <w:abstractNum w:abstractNumId="104" w15:restartNumberingAfterBreak="0">
    <w:nsid w:val="355D68DE"/>
    <w:multiLevelType w:val="hybridMultilevel"/>
    <w:tmpl w:val="99CA5118"/>
    <w:lvl w:ilvl="0" w:tplc="5734FD12">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5352CB8A">
      <w:numFmt w:val="bullet"/>
      <w:lvlText w:val="•"/>
      <w:lvlJc w:val="left"/>
      <w:pPr>
        <w:ind w:left="315" w:hanging="250"/>
      </w:pPr>
      <w:rPr>
        <w:rFonts w:hint="default"/>
        <w:lang w:val="tr-TR" w:eastAsia="tr-TR" w:bidi="tr-TR"/>
      </w:rPr>
    </w:lvl>
    <w:lvl w:ilvl="2" w:tplc="1F569048">
      <w:numFmt w:val="bullet"/>
      <w:lvlText w:val="•"/>
      <w:lvlJc w:val="left"/>
      <w:pPr>
        <w:ind w:left="530" w:hanging="250"/>
      </w:pPr>
      <w:rPr>
        <w:rFonts w:hint="default"/>
        <w:lang w:val="tr-TR" w:eastAsia="tr-TR" w:bidi="tr-TR"/>
      </w:rPr>
    </w:lvl>
    <w:lvl w:ilvl="3" w:tplc="A73C5128">
      <w:numFmt w:val="bullet"/>
      <w:lvlText w:val="•"/>
      <w:lvlJc w:val="left"/>
      <w:pPr>
        <w:ind w:left="745" w:hanging="250"/>
      </w:pPr>
      <w:rPr>
        <w:rFonts w:hint="default"/>
        <w:lang w:val="tr-TR" w:eastAsia="tr-TR" w:bidi="tr-TR"/>
      </w:rPr>
    </w:lvl>
    <w:lvl w:ilvl="4" w:tplc="C136C860">
      <w:numFmt w:val="bullet"/>
      <w:lvlText w:val="•"/>
      <w:lvlJc w:val="left"/>
      <w:pPr>
        <w:ind w:left="960" w:hanging="250"/>
      </w:pPr>
      <w:rPr>
        <w:rFonts w:hint="default"/>
        <w:lang w:val="tr-TR" w:eastAsia="tr-TR" w:bidi="tr-TR"/>
      </w:rPr>
    </w:lvl>
    <w:lvl w:ilvl="5" w:tplc="C028560E">
      <w:numFmt w:val="bullet"/>
      <w:lvlText w:val="•"/>
      <w:lvlJc w:val="left"/>
      <w:pPr>
        <w:ind w:left="1175" w:hanging="250"/>
      </w:pPr>
      <w:rPr>
        <w:rFonts w:hint="default"/>
        <w:lang w:val="tr-TR" w:eastAsia="tr-TR" w:bidi="tr-TR"/>
      </w:rPr>
    </w:lvl>
    <w:lvl w:ilvl="6" w:tplc="F2543730">
      <w:numFmt w:val="bullet"/>
      <w:lvlText w:val="•"/>
      <w:lvlJc w:val="left"/>
      <w:pPr>
        <w:ind w:left="1390" w:hanging="250"/>
      </w:pPr>
      <w:rPr>
        <w:rFonts w:hint="default"/>
        <w:lang w:val="tr-TR" w:eastAsia="tr-TR" w:bidi="tr-TR"/>
      </w:rPr>
    </w:lvl>
    <w:lvl w:ilvl="7" w:tplc="B7B409CE">
      <w:numFmt w:val="bullet"/>
      <w:lvlText w:val="•"/>
      <w:lvlJc w:val="left"/>
      <w:pPr>
        <w:ind w:left="1605" w:hanging="250"/>
      </w:pPr>
      <w:rPr>
        <w:rFonts w:hint="default"/>
        <w:lang w:val="tr-TR" w:eastAsia="tr-TR" w:bidi="tr-TR"/>
      </w:rPr>
    </w:lvl>
    <w:lvl w:ilvl="8" w:tplc="64F8E1FA">
      <w:numFmt w:val="bullet"/>
      <w:lvlText w:val="•"/>
      <w:lvlJc w:val="left"/>
      <w:pPr>
        <w:ind w:left="1820" w:hanging="250"/>
      </w:pPr>
      <w:rPr>
        <w:rFonts w:hint="default"/>
        <w:lang w:val="tr-TR" w:eastAsia="tr-TR" w:bidi="tr-TR"/>
      </w:rPr>
    </w:lvl>
  </w:abstractNum>
  <w:abstractNum w:abstractNumId="105" w15:restartNumberingAfterBreak="0">
    <w:nsid w:val="359A0B2D"/>
    <w:multiLevelType w:val="hybridMultilevel"/>
    <w:tmpl w:val="D2024AAA"/>
    <w:lvl w:ilvl="0" w:tplc="B4745A7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9CAE3A8">
      <w:numFmt w:val="bullet"/>
      <w:lvlText w:val="•"/>
      <w:lvlJc w:val="left"/>
      <w:pPr>
        <w:ind w:left="376" w:hanging="250"/>
      </w:pPr>
      <w:rPr>
        <w:rFonts w:hint="default"/>
        <w:lang w:val="tr-TR" w:eastAsia="tr-TR" w:bidi="tr-TR"/>
      </w:rPr>
    </w:lvl>
    <w:lvl w:ilvl="2" w:tplc="1FC4F9F4">
      <w:numFmt w:val="bullet"/>
      <w:lvlText w:val="•"/>
      <w:lvlJc w:val="left"/>
      <w:pPr>
        <w:ind w:left="632" w:hanging="250"/>
      </w:pPr>
      <w:rPr>
        <w:rFonts w:hint="default"/>
        <w:lang w:val="tr-TR" w:eastAsia="tr-TR" w:bidi="tr-TR"/>
      </w:rPr>
    </w:lvl>
    <w:lvl w:ilvl="3" w:tplc="96AA63FE">
      <w:numFmt w:val="bullet"/>
      <w:lvlText w:val="•"/>
      <w:lvlJc w:val="left"/>
      <w:pPr>
        <w:ind w:left="888" w:hanging="250"/>
      </w:pPr>
      <w:rPr>
        <w:rFonts w:hint="default"/>
        <w:lang w:val="tr-TR" w:eastAsia="tr-TR" w:bidi="tr-TR"/>
      </w:rPr>
    </w:lvl>
    <w:lvl w:ilvl="4" w:tplc="816EE812">
      <w:numFmt w:val="bullet"/>
      <w:lvlText w:val="•"/>
      <w:lvlJc w:val="left"/>
      <w:pPr>
        <w:ind w:left="1145" w:hanging="250"/>
      </w:pPr>
      <w:rPr>
        <w:rFonts w:hint="default"/>
        <w:lang w:val="tr-TR" w:eastAsia="tr-TR" w:bidi="tr-TR"/>
      </w:rPr>
    </w:lvl>
    <w:lvl w:ilvl="5" w:tplc="AAA4CD2C">
      <w:numFmt w:val="bullet"/>
      <w:lvlText w:val="•"/>
      <w:lvlJc w:val="left"/>
      <w:pPr>
        <w:ind w:left="1401" w:hanging="250"/>
      </w:pPr>
      <w:rPr>
        <w:rFonts w:hint="default"/>
        <w:lang w:val="tr-TR" w:eastAsia="tr-TR" w:bidi="tr-TR"/>
      </w:rPr>
    </w:lvl>
    <w:lvl w:ilvl="6" w:tplc="89F4DF58">
      <w:numFmt w:val="bullet"/>
      <w:lvlText w:val="•"/>
      <w:lvlJc w:val="left"/>
      <w:pPr>
        <w:ind w:left="1657" w:hanging="250"/>
      </w:pPr>
      <w:rPr>
        <w:rFonts w:hint="default"/>
        <w:lang w:val="tr-TR" w:eastAsia="tr-TR" w:bidi="tr-TR"/>
      </w:rPr>
    </w:lvl>
    <w:lvl w:ilvl="7" w:tplc="E0FCE2EA">
      <w:numFmt w:val="bullet"/>
      <w:lvlText w:val="•"/>
      <w:lvlJc w:val="left"/>
      <w:pPr>
        <w:ind w:left="1914" w:hanging="250"/>
      </w:pPr>
      <w:rPr>
        <w:rFonts w:hint="default"/>
        <w:lang w:val="tr-TR" w:eastAsia="tr-TR" w:bidi="tr-TR"/>
      </w:rPr>
    </w:lvl>
    <w:lvl w:ilvl="8" w:tplc="DBAE5472">
      <w:numFmt w:val="bullet"/>
      <w:lvlText w:val="•"/>
      <w:lvlJc w:val="left"/>
      <w:pPr>
        <w:ind w:left="2170" w:hanging="250"/>
      </w:pPr>
      <w:rPr>
        <w:rFonts w:hint="default"/>
        <w:lang w:val="tr-TR" w:eastAsia="tr-TR" w:bidi="tr-TR"/>
      </w:rPr>
    </w:lvl>
  </w:abstractNum>
  <w:abstractNum w:abstractNumId="106" w15:restartNumberingAfterBreak="0">
    <w:nsid w:val="35E420D2"/>
    <w:multiLevelType w:val="hybridMultilevel"/>
    <w:tmpl w:val="B78E5568"/>
    <w:lvl w:ilvl="0" w:tplc="CB74BBF0">
      <w:start w:val="1"/>
      <w:numFmt w:val="lowerLetter"/>
      <w:lvlText w:val="(%1)"/>
      <w:lvlJc w:val="left"/>
      <w:pPr>
        <w:ind w:left="108" w:hanging="271"/>
      </w:pPr>
      <w:rPr>
        <w:rFonts w:ascii="Times New Roman" w:eastAsia="Times New Roman" w:hAnsi="Times New Roman" w:cs="Times New Roman" w:hint="default"/>
        <w:w w:val="99"/>
        <w:sz w:val="20"/>
        <w:szCs w:val="20"/>
        <w:lang w:val="tr-TR" w:eastAsia="tr-TR" w:bidi="tr-TR"/>
      </w:rPr>
    </w:lvl>
    <w:lvl w:ilvl="1" w:tplc="9B185032">
      <w:numFmt w:val="bullet"/>
      <w:lvlText w:val="•"/>
      <w:lvlJc w:val="left"/>
      <w:pPr>
        <w:ind w:left="259" w:hanging="271"/>
      </w:pPr>
      <w:rPr>
        <w:rFonts w:hint="default"/>
        <w:lang w:val="tr-TR" w:eastAsia="tr-TR" w:bidi="tr-TR"/>
      </w:rPr>
    </w:lvl>
    <w:lvl w:ilvl="2" w:tplc="FBDA681A">
      <w:numFmt w:val="bullet"/>
      <w:lvlText w:val="•"/>
      <w:lvlJc w:val="left"/>
      <w:pPr>
        <w:ind w:left="418" w:hanging="271"/>
      </w:pPr>
      <w:rPr>
        <w:rFonts w:hint="default"/>
        <w:lang w:val="tr-TR" w:eastAsia="tr-TR" w:bidi="tr-TR"/>
      </w:rPr>
    </w:lvl>
    <w:lvl w:ilvl="3" w:tplc="2160BD2A">
      <w:numFmt w:val="bullet"/>
      <w:lvlText w:val="•"/>
      <w:lvlJc w:val="left"/>
      <w:pPr>
        <w:ind w:left="577" w:hanging="271"/>
      </w:pPr>
      <w:rPr>
        <w:rFonts w:hint="default"/>
        <w:lang w:val="tr-TR" w:eastAsia="tr-TR" w:bidi="tr-TR"/>
      </w:rPr>
    </w:lvl>
    <w:lvl w:ilvl="4" w:tplc="99EC9322">
      <w:numFmt w:val="bullet"/>
      <w:lvlText w:val="•"/>
      <w:lvlJc w:val="left"/>
      <w:pPr>
        <w:ind w:left="736" w:hanging="271"/>
      </w:pPr>
      <w:rPr>
        <w:rFonts w:hint="default"/>
        <w:lang w:val="tr-TR" w:eastAsia="tr-TR" w:bidi="tr-TR"/>
      </w:rPr>
    </w:lvl>
    <w:lvl w:ilvl="5" w:tplc="02D296D0">
      <w:numFmt w:val="bullet"/>
      <w:lvlText w:val="•"/>
      <w:lvlJc w:val="left"/>
      <w:pPr>
        <w:ind w:left="895" w:hanging="271"/>
      </w:pPr>
      <w:rPr>
        <w:rFonts w:hint="default"/>
        <w:lang w:val="tr-TR" w:eastAsia="tr-TR" w:bidi="tr-TR"/>
      </w:rPr>
    </w:lvl>
    <w:lvl w:ilvl="6" w:tplc="1C08CFBE">
      <w:numFmt w:val="bullet"/>
      <w:lvlText w:val="•"/>
      <w:lvlJc w:val="left"/>
      <w:pPr>
        <w:ind w:left="1054" w:hanging="271"/>
      </w:pPr>
      <w:rPr>
        <w:rFonts w:hint="default"/>
        <w:lang w:val="tr-TR" w:eastAsia="tr-TR" w:bidi="tr-TR"/>
      </w:rPr>
    </w:lvl>
    <w:lvl w:ilvl="7" w:tplc="3440E98C">
      <w:numFmt w:val="bullet"/>
      <w:lvlText w:val="•"/>
      <w:lvlJc w:val="left"/>
      <w:pPr>
        <w:ind w:left="1213" w:hanging="271"/>
      </w:pPr>
      <w:rPr>
        <w:rFonts w:hint="default"/>
        <w:lang w:val="tr-TR" w:eastAsia="tr-TR" w:bidi="tr-TR"/>
      </w:rPr>
    </w:lvl>
    <w:lvl w:ilvl="8" w:tplc="3A86AABE">
      <w:numFmt w:val="bullet"/>
      <w:lvlText w:val="•"/>
      <w:lvlJc w:val="left"/>
      <w:pPr>
        <w:ind w:left="1372" w:hanging="271"/>
      </w:pPr>
      <w:rPr>
        <w:rFonts w:hint="default"/>
        <w:lang w:val="tr-TR" w:eastAsia="tr-TR" w:bidi="tr-TR"/>
      </w:rPr>
    </w:lvl>
  </w:abstractNum>
  <w:abstractNum w:abstractNumId="107" w15:restartNumberingAfterBreak="0">
    <w:nsid w:val="360342E7"/>
    <w:multiLevelType w:val="hybridMultilevel"/>
    <w:tmpl w:val="B2EC8B08"/>
    <w:lvl w:ilvl="0" w:tplc="380ECDB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E0F82DA2">
      <w:numFmt w:val="bullet"/>
      <w:lvlText w:val="•"/>
      <w:lvlJc w:val="left"/>
      <w:pPr>
        <w:ind w:left="376" w:hanging="250"/>
      </w:pPr>
      <w:rPr>
        <w:rFonts w:hint="default"/>
        <w:lang w:val="tr-TR" w:eastAsia="tr-TR" w:bidi="tr-TR"/>
      </w:rPr>
    </w:lvl>
    <w:lvl w:ilvl="2" w:tplc="2D823C48">
      <w:numFmt w:val="bullet"/>
      <w:lvlText w:val="•"/>
      <w:lvlJc w:val="left"/>
      <w:pPr>
        <w:ind w:left="632" w:hanging="250"/>
      </w:pPr>
      <w:rPr>
        <w:rFonts w:hint="default"/>
        <w:lang w:val="tr-TR" w:eastAsia="tr-TR" w:bidi="tr-TR"/>
      </w:rPr>
    </w:lvl>
    <w:lvl w:ilvl="3" w:tplc="F3582764">
      <w:numFmt w:val="bullet"/>
      <w:lvlText w:val="•"/>
      <w:lvlJc w:val="left"/>
      <w:pPr>
        <w:ind w:left="888" w:hanging="250"/>
      </w:pPr>
      <w:rPr>
        <w:rFonts w:hint="default"/>
        <w:lang w:val="tr-TR" w:eastAsia="tr-TR" w:bidi="tr-TR"/>
      </w:rPr>
    </w:lvl>
    <w:lvl w:ilvl="4" w:tplc="93A23924">
      <w:numFmt w:val="bullet"/>
      <w:lvlText w:val="•"/>
      <w:lvlJc w:val="left"/>
      <w:pPr>
        <w:ind w:left="1145" w:hanging="250"/>
      </w:pPr>
      <w:rPr>
        <w:rFonts w:hint="default"/>
        <w:lang w:val="tr-TR" w:eastAsia="tr-TR" w:bidi="tr-TR"/>
      </w:rPr>
    </w:lvl>
    <w:lvl w:ilvl="5" w:tplc="62AA9BDE">
      <w:numFmt w:val="bullet"/>
      <w:lvlText w:val="•"/>
      <w:lvlJc w:val="left"/>
      <w:pPr>
        <w:ind w:left="1401" w:hanging="250"/>
      </w:pPr>
      <w:rPr>
        <w:rFonts w:hint="default"/>
        <w:lang w:val="tr-TR" w:eastAsia="tr-TR" w:bidi="tr-TR"/>
      </w:rPr>
    </w:lvl>
    <w:lvl w:ilvl="6" w:tplc="2E7CA396">
      <w:numFmt w:val="bullet"/>
      <w:lvlText w:val="•"/>
      <w:lvlJc w:val="left"/>
      <w:pPr>
        <w:ind w:left="1657" w:hanging="250"/>
      </w:pPr>
      <w:rPr>
        <w:rFonts w:hint="default"/>
        <w:lang w:val="tr-TR" w:eastAsia="tr-TR" w:bidi="tr-TR"/>
      </w:rPr>
    </w:lvl>
    <w:lvl w:ilvl="7" w:tplc="2926F912">
      <w:numFmt w:val="bullet"/>
      <w:lvlText w:val="•"/>
      <w:lvlJc w:val="left"/>
      <w:pPr>
        <w:ind w:left="1914" w:hanging="250"/>
      </w:pPr>
      <w:rPr>
        <w:rFonts w:hint="default"/>
        <w:lang w:val="tr-TR" w:eastAsia="tr-TR" w:bidi="tr-TR"/>
      </w:rPr>
    </w:lvl>
    <w:lvl w:ilvl="8" w:tplc="D3FAB5AC">
      <w:numFmt w:val="bullet"/>
      <w:lvlText w:val="•"/>
      <w:lvlJc w:val="left"/>
      <w:pPr>
        <w:ind w:left="2170" w:hanging="250"/>
      </w:pPr>
      <w:rPr>
        <w:rFonts w:hint="default"/>
        <w:lang w:val="tr-TR" w:eastAsia="tr-TR" w:bidi="tr-TR"/>
      </w:rPr>
    </w:lvl>
  </w:abstractNum>
  <w:abstractNum w:abstractNumId="108" w15:restartNumberingAfterBreak="0">
    <w:nsid w:val="367C665D"/>
    <w:multiLevelType w:val="hybridMultilevel"/>
    <w:tmpl w:val="9674900C"/>
    <w:lvl w:ilvl="0" w:tplc="8E8AD1F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9F74B8BC">
      <w:numFmt w:val="bullet"/>
      <w:lvlText w:val="•"/>
      <w:lvlJc w:val="left"/>
      <w:pPr>
        <w:ind w:left="376" w:hanging="250"/>
      </w:pPr>
      <w:rPr>
        <w:rFonts w:hint="default"/>
        <w:lang w:val="tr-TR" w:eastAsia="tr-TR" w:bidi="tr-TR"/>
      </w:rPr>
    </w:lvl>
    <w:lvl w:ilvl="2" w:tplc="BA7819AE">
      <w:numFmt w:val="bullet"/>
      <w:lvlText w:val="•"/>
      <w:lvlJc w:val="left"/>
      <w:pPr>
        <w:ind w:left="632" w:hanging="250"/>
      </w:pPr>
      <w:rPr>
        <w:rFonts w:hint="default"/>
        <w:lang w:val="tr-TR" w:eastAsia="tr-TR" w:bidi="tr-TR"/>
      </w:rPr>
    </w:lvl>
    <w:lvl w:ilvl="3" w:tplc="A6382708">
      <w:numFmt w:val="bullet"/>
      <w:lvlText w:val="•"/>
      <w:lvlJc w:val="left"/>
      <w:pPr>
        <w:ind w:left="888" w:hanging="250"/>
      </w:pPr>
      <w:rPr>
        <w:rFonts w:hint="default"/>
        <w:lang w:val="tr-TR" w:eastAsia="tr-TR" w:bidi="tr-TR"/>
      </w:rPr>
    </w:lvl>
    <w:lvl w:ilvl="4" w:tplc="B23C1FD4">
      <w:numFmt w:val="bullet"/>
      <w:lvlText w:val="•"/>
      <w:lvlJc w:val="left"/>
      <w:pPr>
        <w:ind w:left="1145" w:hanging="250"/>
      </w:pPr>
      <w:rPr>
        <w:rFonts w:hint="default"/>
        <w:lang w:val="tr-TR" w:eastAsia="tr-TR" w:bidi="tr-TR"/>
      </w:rPr>
    </w:lvl>
    <w:lvl w:ilvl="5" w:tplc="519673EC">
      <w:numFmt w:val="bullet"/>
      <w:lvlText w:val="•"/>
      <w:lvlJc w:val="left"/>
      <w:pPr>
        <w:ind w:left="1401" w:hanging="250"/>
      </w:pPr>
      <w:rPr>
        <w:rFonts w:hint="default"/>
        <w:lang w:val="tr-TR" w:eastAsia="tr-TR" w:bidi="tr-TR"/>
      </w:rPr>
    </w:lvl>
    <w:lvl w:ilvl="6" w:tplc="B9FEF608">
      <w:numFmt w:val="bullet"/>
      <w:lvlText w:val="•"/>
      <w:lvlJc w:val="left"/>
      <w:pPr>
        <w:ind w:left="1657" w:hanging="250"/>
      </w:pPr>
      <w:rPr>
        <w:rFonts w:hint="default"/>
        <w:lang w:val="tr-TR" w:eastAsia="tr-TR" w:bidi="tr-TR"/>
      </w:rPr>
    </w:lvl>
    <w:lvl w:ilvl="7" w:tplc="4BC650F4">
      <w:numFmt w:val="bullet"/>
      <w:lvlText w:val="•"/>
      <w:lvlJc w:val="left"/>
      <w:pPr>
        <w:ind w:left="1914" w:hanging="250"/>
      </w:pPr>
      <w:rPr>
        <w:rFonts w:hint="default"/>
        <w:lang w:val="tr-TR" w:eastAsia="tr-TR" w:bidi="tr-TR"/>
      </w:rPr>
    </w:lvl>
    <w:lvl w:ilvl="8" w:tplc="34621680">
      <w:numFmt w:val="bullet"/>
      <w:lvlText w:val="•"/>
      <w:lvlJc w:val="left"/>
      <w:pPr>
        <w:ind w:left="2170" w:hanging="250"/>
      </w:pPr>
      <w:rPr>
        <w:rFonts w:hint="default"/>
        <w:lang w:val="tr-TR" w:eastAsia="tr-TR" w:bidi="tr-TR"/>
      </w:rPr>
    </w:lvl>
  </w:abstractNum>
  <w:abstractNum w:abstractNumId="109" w15:restartNumberingAfterBreak="0">
    <w:nsid w:val="36977DDA"/>
    <w:multiLevelType w:val="hybridMultilevel"/>
    <w:tmpl w:val="ED7EA6CA"/>
    <w:lvl w:ilvl="0" w:tplc="007E38BC">
      <w:start w:val="2"/>
      <w:numFmt w:val="decimal"/>
      <w:lvlText w:val="(%1)"/>
      <w:lvlJc w:val="left"/>
      <w:pPr>
        <w:ind w:left="896" w:hanging="367"/>
      </w:pPr>
      <w:rPr>
        <w:rFonts w:ascii="Times New Roman" w:eastAsia="Times New Roman" w:hAnsi="Times New Roman" w:cs="Times New Roman" w:hint="default"/>
        <w:w w:val="100"/>
        <w:sz w:val="24"/>
        <w:szCs w:val="24"/>
        <w:lang w:val="tr-TR" w:eastAsia="tr-TR" w:bidi="tr-TR"/>
      </w:rPr>
    </w:lvl>
    <w:lvl w:ilvl="1" w:tplc="11E612E6">
      <w:numFmt w:val="bullet"/>
      <w:lvlText w:val="•"/>
      <w:lvlJc w:val="left"/>
      <w:pPr>
        <w:ind w:left="1896" w:hanging="367"/>
      </w:pPr>
      <w:rPr>
        <w:rFonts w:hint="default"/>
        <w:lang w:val="tr-TR" w:eastAsia="tr-TR" w:bidi="tr-TR"/>
      </w:rPr>
    </w:lvl>
    <w:lvl w:ilvl="2" w:tplc="84DA1384">
      <w:numFmt w:val="bullet"/>
      <w:lvlText w:val="•"/>
      <w:lvlJc w:val="left"/>
      <w:pPr>
        <w:ind w:left="2893" w:hanging="367"/>
      </w:pPr>
      <w:rPr>
        <w:rFonts w:hint="default"/>
        <w:lang w:val="tr-TR" w:eastAsia="tr-TR" w:bidi="tr-TR"/>
      </w:rPr>
    </w:lvl>
    <w:lvl w:ilvl="3" w:tplc="F0D25CB2">
      <w:numFmt w:val="bullet"/>
      <w:lvlText w:val="•"/>
      <w:lvlJc w:val="left"/>
      <w:pPr>
        <w:ind w:left="3889" w:hanging="367"/>
      </w:pPr>
      <w:rPr>
        <w:rFonts w:hint="default"/>
        <w:lang w:val="tr-TR" w:eastAsia="tr-TR" w:bidi="tr-TR"/>
      </w:rPr>
    </w:lvl>
    <w:lvl w:ilvl="4" w:tplc="825C9294">
      <w:numFmt w:val="bullet"/>
      <w:lvlText w:val="•"/>
      <w:lvlJc w:val="left"/>
      <w:pPr>
        <w:ind w:left="4886" w:hanging="367"/>
      </w:pPr>
      <w:rPr>
        <w:rFonts w:hint="default"/>
        <w:lang w:val="tr-TR" w:eastAsia="tr-TR" w:bidi="tr-TR"/>
      </w:rPr>
    </w:lvl>
    <w:lvl w:ilvl="5" w:tplc="C50AC5CA">
      <w:numFmt w:val="bullet"/>
      <w:lvlText w:val="•"/>
      <w:lvlJc w:val="left"/>
      <w:pPr>
        <w:ind w:left="5883" w:hanging="367"/>
      </w:pPr>
      <w:rPr>
        <w:rFonts w:hint="default"/>
        <w:lang w:val="tr-TR" w:eastAsia="tr-TR" w:bidi="tr-TR"/>
      </w:rPr>
    </w:lvl>
    <w:lvl w:ilvl="6" w:tplc="4D9CC27A">
      <w:numFmt w:val="bullet"/>
      <w:lvlText w:val="•"/>
      <w:lvlJc w:val="left"/>
      <w:pPr>
        <w:ind w:left="6879" w:hanging="367"/>
      </w:pPr>
      <w:rPr>
        <w:rFonts w:hint="default"/>
        <w:lang w:val="tr-TR" w:eastAsia="tr-TR" w:bidi="tr-TR"/>
      </w:rPr>
    </w:lvl>
    <w:lvl w:ilvl="7" w:tplc="4AE83658">
      <w:numFmt w:val="bullet"/>
      <w:lvlText w:val="•"/>
      <w:lvlJc w:val="left"/>
      <w:pPr>
        <w:ind w:left="7876" w:hanging="367"/>
      </w:pPr>
      <w:rPr>
        <w:rFonts w:hint="default"/>
        <w:lang w:val="tr-TR" w:eastAsia="tr-TR" w:bidi="tr-TR"/>
      </w:rPr>
    </w:lvl>
    <w:lvl w:ilvl="8" w:tplc="3FF4C11C">
      <w:numFmt w:val="bullet"/>
      <w:lvlText w:val="•"/>
      <w:lvlJc w:val="left"/>
      <w:pPr>
        <w:ind w:left="8873" w:hanging="367"/>
      </w:pPr>
      <w:rPr>
        <w:rFonts w:hint="default"/>
        <w:lang w:val="tr-TR" w:eastAsia="tr-TR" w:bidi="tr-TR"/>
      </w:rPr>
    </w:lvl>
  </w:abstractNum>
  <w:abstractNum w:abstractNumId="110" w15:restartNumberingAfterBreak="0">
    <w:nsid w:val="36FB0296"/>
    <w:multiLevelType w:val="hybridMultilevel"/>
    <w:tmpl w:val="DC6A5D66"/>
    <w:lvl w:ilvl="0" w:tplc="7284D66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FC49C74">
      <w:numFmt w:val="bullet"/>
      <w:lvlText w:val="•"/>
      <w:lvlJc w:val="left"/>
      <w:pPr>
        <w:ind w:left="376" w:hanging="250"/>
      </w:pPr>
      <w:rPr>
        <w:rFonts w:hint="default"/>
        <w:lang w:val="tr-TR" w:eastAsia="tr-TR" w:bidi="tr-TR"/>
      </w:rPr>
    </w:lvl>
    <w:lvl w:ilvl="2" w:tplc="A94ECAB4">
      <w:numFmt w:val="bullet"/>
      <w:lvlText w:val="•"/>
      <w:lvlJc w:val="left"/>
      <w:pPr>
        <w:ind w:left="632" w:hanging="250"/>
      </w:pPr>
      <w:rPr>
        <w:rFonts w:hint="default"/>
        <w:lang w:val="tr-TR" w:eastAsia="tr-TR" w:bidi="tr-TR"/>
      </w:rPr>
    </w:lvl>
    <w:lvl w:ilvl="3" w:tplc="FCD8B8C8">
      <w:numFmt w:val="bullet"/>
      <w:lvlText w:val="•"/>
      <w:lvlJc w:val="left"/>
      <w:pPr>
        <w:ind w:left="888" w:hanging="250"/>
      </w:pPr>
      <w:rPr>
        <w:rFonts w:hint="default"/>
        <w:lang w:val="tr-TR" w:eastAsia="tr-TR" w:bidi="tr-TR"/>
      </w:rPr>
    </w:lvl>
    <w:lvl w:ilvl="4" w:tplc="5FE8CD3C">
      <w:numFmt w:val="bullet"/>
      <w:lvlText w:val="•"/>
      <w:lvlJc w:val="left"/>
      <w:pPr>
        <w:ind w:left="1145" w:hanging="250"/>
      </w:pPr>
      <w:rPr>
        <w:rFonts w:hint="default"/>
        <w:lang w:val="tr-TR" w:eastAsia="tr-TR" w:bidi="tr-TR"/>
      </w:rPr>
    </w:lvl>
    <w:lvl w:ilvl="5" w:tplc="F8602EEE">
      <w:numFmt w:val="bullet"/>
      <w:lvlText w:val="•"/>
      <w:lvlJc w:val="left"/>
      <w:pPr>
        <w:ind w:left="1401" w:hanging="250"/>
      </w:pPr>
      <w:rPr>
        <w:rFonts w:hint="default"/>
        <w:lang w:val="tr-TR" w:eastAsia="tr-TR" w:bidi="tr-TR"/>
      </w:rPr>
    </w:lvl>
    <w:lvl w:ilvl="6" w:tplc="A50AD9CC">
      <w:numFmt w:val="bullet"/>
      <w:lvlText w:val="•"/>
      <w:lvlJc w:val="left"/>
      <w:pPr>
        <w:ind w:left="1657" w:hanging="250"/>
      </w:pPr>
      <w:rPr>
        <w:rFonts w:hint="default"/>
        <w:lang w:val="tr-TR" w:eastAsia="tr-TR" w:bidi="tr-TR"/>
      </w:rPr>
    </w:lvl>
    <w:lvl w:ilvl="7" w:tplc="F8DEE4E0">
      <w:numFmt w:val="bullet"/>
      <w:lvlText w:val="•"/>
      <w:lvlJc w:val="left"/>
      <w:pPr>
        <w:ind w:left="1914" w:hanging="250"/>
      </w:pPr>
      <w:rPr>
        <w:rFonts w:hint="default"/>
        <w:lang w:val="tr-TR" w:eastAsia="tr-TR" w:bidi="tr-TR"/>
      </w:rPr>
    </w:lvl>
    <w:lvl w:ilvl="8" w:tplc="F2D2F72A">
      <w:numFmt w:val="bullet"/>
      <w:lvlText w:val="•"/>
      <w:lvlJc w:val="left"/>
      <w:pPr>
        <w:ind w:left="2170" w:hanging="250"/>
      </w:pPr>
      <w:rPr>
        <w:rFonts w:hint="default"/>
        <w:lang w:val="tr-TR" w:eastAsia="tr-TR" w:bidi="tr-TR"/>
      </w:rPr>
    </w:lvl>
  </w:abstractNum>
  <w:abstractNum w:abstractNumId="111" w15:restartNumberingAfterBreak="0">
    <w:nsid w:val="38486D0E"/>
    <w:multiLevelType w:val="hybridMultilevel"/>
    <w:tmpl w:val="1AF22F44"/>
    <w:lvl w:ilvl="0" w:tplc="C340F830">
      <w:start w:val="1"/>
      <w:numFmt w:val="decimal"/>
      <w:lvlText w:val="%1."/>
      <w:lvlJc w:val="left"/>
      <w:pPr>
        <w:ind w:left="1844" w:hanging="240"/>
      </w:pPr>
      <w:rPr>
        <w:rFonts w:ascii="Times New Roman" w:eastAsia="Times New Roman" w:hAnsi="Times New Roman" w:cs="Times New Roman" w:hint="default"/>
        <w:spacing w:val="-2"/>
        <w:w w:val="100"/>
        <w:sz w:val="24"/>
        <w:szCs w:val="24"/>
        <w:lang w:val="tr-TR" w:eastAsia="tr-TR" w:bidi="tr-TR"/>
      </w:rPr>
    </w:lvl>
    <w:lvl w:ilvl="1" w:tplc="0752169A">
      <w:numFmt w:val="bullet"/>
      <w:lvlText w:val="•"/>
      <w:lvlJc w:val="left"/>
      <w:pPr>
        <w:ind w:left="2742" w:hanging="240"/>
      </w:pPr>
      <w:rPr>
        <w:rFonts w:hint="default"/>
        <w:lang w:val="tr-TR" w:eastAsia="tr-TR" w:bidi="tr-TR"/>
      </w:rPr>
    </w:lvl>
    <w:lvl w:ilvl="2" w:tplc="68B67318">
      <w:numFmt w:val="bullet"/>
      <w:lvlText w:val="•"/>
      <w:lvlJc w:val="left"/>
      <w:pPr>
        <w:ind w:left="3645" w:hanging="240"/>
      </w:pPr>
      <w:rPr>
        <w:rFonts w:hint="default"/>
        <w:lang w:val="tr-TR" w:eastAsia="tr-TR" w:bidi="tr-TR"/>
      </w:rPr>
    </w:lvl>
    <w:lvl w:ilvl="3" w:tplc="D2F45EA8">
      <w:numFmt w:val="bullet"/>
      <w:lvlText w:val="•"/>
      <w:lvlJc w:val="left"/>
      <w:pPr>
        <w:ind w:left="4547" w:hanging="240"/>
      </w:pPr>
      <w:rPr>
        <w:rFonts w:hint="default"/>
        <w:lang w:val="tr-TR" w:eastAsia="tr-TR" w:bidi="tr-TR"/>
      </w:rPr>
    </w:lvl>
    <w:lvl w:ilvl="4" w:tplc="EE863260">
      <w:numFmt w:val="bullet"/>
      <w:lvlText w:val="•"/>
      <w:lvlJc w:val="left"/>
      <w:pPr>
        <w:ind w:left="5450" w:hanging="240"/>
      </w:pPr>
      <w:rPr>
        <w:rFonts w:hint="default"/>
        <w:lang w:val="tr-TR" w:eastAsia="tr-TR" w:bidi="tr-TR"/>
      </w:rPr>
    </w:lvl>
    <w:lvl w:ilvl="5" w:tplc="D37CE6BC">
      <w:numFmt w:val="bullet"/>
      <w:lvlText w:val="•"/>
      <w:lvlJc w:val="left"/>
      <w:pPr>
        <w:ind w:left="6353" w:hanging="240"/>
      </w:pPr>
      <w:rPr>
        <w:rFonts w:hint="default"/>
        <w:lang w:val="tr-TR" w:eastAsia="tr-TR" w:bidi="tr-TR"/>
      </w:rPr>
    </w:lvl>
    <w:lvl w:ilvl="6" w:tplc="73BC7684">
      <w:numFmt w:val="bullet"/>
      <w:lvlText w:val="•"/>
      <w:lvlJc w:val="left"/>
      <w:pPr>
        <w:ind w:left="7255" w:hanging="240"/>
      </w:pPr>
      <w:rPr>
        <w:rFonts w:hint="default"/>
        <w:lang w:val="tr-TR" w:eastAsia="tr-TR" w:bidi="tr-TR"/>
      </w:rPr>
    </w:lvl>
    <w:lvl w:ilvl="7" w:tplc="0F8A631E">
      <w:numFmt w:val="bullet"/>
      <w:lvlText w:val="•"/>
      <w:lvlJc w:val="left"/>
      <w:pPr>
        <w:ind w:left="8158" w:hanging="240"/>
      </w:pPr>
      <w:rPr>
        <w:rFonts w:hint="default"/>
        <w:lang w:val="tr-TR" w:eastAsia="tr-TR" w:bidi="tr-TR"/>
      </w:rPr>
    </w:lvl>
    <w:lvl w:ilvl="8" w:tplc="DEBC53C8">
      <w:numFmt w:val="bullet"/>
      <w:lvlText w:val="•"/>
      <w:lvlJc w:val="left"/>
      <w:pPr>
        <w:ind w:left="9061" w:hanging="240"/>
      </w:pPr>
      <w:rPr>
        <w:rFonts w:hint="default"/>
        <w:lang w:val="tr-TR" w:eastAsia="tr-TR" w:bidi="tr-TR"/>
      </w:rPr>
    </w:lvl>
  </w:abstractNum>
  <w:abstractNum w:abstractNumId="112" w15:restartNumberingAfterBreak="0">
    <w:nsid w:val="39257998"/>
    <w:multiLevelType w:val="hybridMultilevel"/>
    <w:tmpl w:val="278A520C"/>
    <w:lvl w:ilvl="0" w:tplc="1AB6F900">
      <w:start w:val="1"/>
      <w:numFmt w:val="lowerLetter"/>
      <w:lvlText w:val="%1)"/>
      <w:lvlJc w:val="left"/>
      <w:pPr>
        <w:ind w:left="1849" w:hanging="246"/>
      </w:pPr>
      <w:rPr>
        <w:rFonts w:ascii="Times New Roman" w:eastAsia="Times New Roman" w:hAnsi="Times New Roman" w:cs="Times New Roman" w:hint="default"/>
        <w:spacing w:val="-5"/>
        <w:w w:val="100"/>
        <w:sz w:val="24"/>
        <w:szCs w:val="24"/>
        <w:lang w:val="tr-TR" w:eastAsia="tr-TR" w:bidi="tr-TR"/>
      </w:rPr>
    </w:lvl>
    <w:lvl w:ilvl="1" w:tplc="1882B832">
      <w:numFmt w:val="bullet"/>
      <w:lvlText w:val="•"/>
      <w:lvlJc w:val="left"/>
      <w:pPr>
        <w:ind w:left="2742" w:hanging="246"/>
      </w:pPr>
      <w:rPr>
        <w:rFonts w:hint="default"/>
        <w:lang w:val="tr-TR" w:eastAsia="tr-TR" w:bidi="tr-TR"/>
      </w:rPr>
    </w:lvl>
    <w:lvl w:ilvl="2" w:tplc="F5C2D4F6">
      <w:numFmt w:val="bullet"/>
      <w:lvlText w:val="•"/>
      <w:lvlJc w:val="left"/>
      <w:pPr>
        <w:ind w:left="3645" w:hanging="246"/>
      </w:pPr>
      <w:rPr>
        <w:rFonts w:hint="default"/>
        <w:lang w:val="tr-TR" w:eastAsia="tr-TR" w:bidi="tr-TR"/>
      </w:rPr>
    </w:lvl>
    <w:lvl w:ilvl="3" w:tplc="8996B400">
      <w:numFmt w:val="bullet"/>
      <w:lvlText w:val="•"/>
      <w:lvlJc w:val="left"/>
      <w:pPr>
        <w:ind w:left="4547" w:hanging="246"/>
      </w:pPr>
      <w:rPr>
        <w:rFonts w:hint="default"/>
        <w:lang w:val="tr-TR" w:eastAsia="tr-TR" w:bidi="tr-TR"/>
      </w:rPr>
    </w:lvl>
    <w:lvl w:ilvl="4" w:tplc="0150B008">
      <w:numFmt w:val="bullet"/>
      <w:lvlText w:val="•"/>
      <w:lvlJc w:val="left"/>
      <w:pPr>
        <w:ind w:left="5450" w:hanging="246"/>
      </w:pPr>
      <w:rPr>
        <w:rFonts w:hint="default"/>
        <w:lang w:val="tr-TR" w:eastAsia="tr-TR" w:bidi="tr-TR"/>
      </w:rPr>
    </w:lvl>
    <w:lvl w:ilvl="5" w:tplc="BA9205D4">
      <w:numFmt w:val="bullet"/>
      <w:lvlText w:val="•"/>
      <w:lvlJc w:val="left"/>
      <w:pPr>
        <w:ind w:left="6353" w:hanging="246"/>
      </w:pPr>
      <w:rPr>
        <w:rFonts w:hint="default"/>
        <w:lang w:val="tr-TR" w:eastAsia="tr-TR" w:bidi="tr-TR"/>
      </w:rPr>
    </w:lvl>
    <w:lvl w:ilvl="6" w:tplc="F99C628A">
      <w:numFmt w:val="bullet"/>
      <w:lvlText w:val="•"/>
      <w:lvlJc w:val="left"/>
      <w:pPr>
        <w:ind w:left="7255" w:hanging="246"/>
      </w:pPr>
      <w:rPr>
        <w:rFonts w:hint="default"/>
        <w:lang w:val="tr-TR" w:eastAsia="tr-TR" w:bidi="tr-TR"/>
      </w:rPr>
    </w:lvl>
    <w:lvl w:ilvl="7" w:tplc="A998C7D6">
      <w:numFmt w:val="bullet"/>
      <w:lvlText w:val="•"/>
      <w:lvlJc w:val="left"/>
      <w:pPr>
        <w:ind w:left="8158" w:hanging="246"/>
      </w:pPr>
      <w:rPr>
        <w:rFonts w:hint="default"/>
        <w:lang w:val="tr-TR" w:eastAsia="tr-TR" w:bidi="tr-TR"/>
      </w:rPr>
    </w:lvl>
    <w:lvl w:ilvl="8" w:tplc="D09C74A8">
      <w:numFmt w:val="bullet"/>
      <w:lvlText w:val="•"/>
      <w:lvlJc w:val="left"/>
      <w:pPr>
        <w:ind w:left="9061" w:hanging="246"/>
      </w:pPr>
      <w:rPr>
        <w:rFonts w:hint="default"/>
        <w:lang w:val="tr-TR" w:eastAsia="tr-TR" w:bidi="tr-TR"/>
      </w:rPr>
    </w:lvl>
  </w:abstractNum>
  <w:abstractNum w:abstractNumId="113" w15:restartNumberingAfterBreak="0">
    <w:nsid w:val="39274870"/>
    <w:multiLevelType w:val="hybridMultilevel"/>
    <w:tmpl w:val="73D06DCE"/>
    <w:lvl w:ilvl="0" w:tplc="FC16A17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810BB8A">
      <w:numFmt w:val="bullet"/>
      <w:lvlText w:val="•"/>
      <w:lvlJc w:val="left"/>
      <w:pPr>
        <w:ind w:left="376" w:hanging="250"/>
      </w:pPr>
      <w:rPr>
        <w:rFonts w:hint="default"/>
        <w:lang w:val="tr-TR" w:eastAsia="tr-TR" w:bidi="tr-TR"/>
      </w:rPr>
    </w:lvl>
    <w:lvl w:ilvl="2" w:tplc="1C2C3A08">
      <w:numFmt w:val="bullet"/>
      <w:lvlText w:val="•"/>
      <w:lvlJc w:val="left"/>
      <w:pPr>
        <w:ind w:left="632" w:hanging="250"/>
      </w:pPr>
      <w:rPr>
        <w:rFonts w:hint="default"/>
        <w:lang w:val="tr-TR" w:eastAsia="tr-TR" w:bidi="tr-TR"/>
      </w:rPr>
    </w:lvl>
    <w:lvl w:ilvl="3" w:tplc="CA2EC48C">
      <w:numFmt w:val="bullet"/>
      <w:lvlText w:val="•"/>
      <w:lvlJc w:val="left"/>
      <w:pPr>
        <w:ind w:left="888" w:hanging="250"/>
      </w:pPr>
      <w:rPr>
        <w:rFonts w:hint="default"/>
        <w:lang w:val="tr-TR" w:eastAsia="tr-TR" w:bidi="tr-TR"/>
      </w:rPr>
    </w:lvl>
    <w:lvl w:ilvl="4" w:tplc="C5D06370">
      <w:numFmt w:val="bullet"/>
      <w:lvlText w:val="•"/>
      <w:lvlJc w:val="left"/>
      <w:pPr>
        <w:ind w:left="1145" w:hanging="250"/>
      </w:pPr>
      <w:rPr>
        <w:rFonts w:hint="default"/>
        <w:lang w:val="tr-TR" w:eastAsia="tr-TR" w:bidi="tr-TR"/>
      </w:rPr>
    </w:lvl>
    <w:lvl w:ilvl="5" w:tplc="4EEE6F58">
      <w:numFmt w:val="bullet"/>
      <w:lvlText w:val="•"/>
      <w:lvlJc w:val="left"/>
      <w:pPr>
        <w:ind w:left="1401" w:hanging="250"/>
      </w:pPr>
      <w:rPr>
        <w:rFonts w:hint="default"/>
        <w:lang w:val="tr-TR" w:eastAsia="tr-TR" w:bidi="tr-TR"/>
      </w:rPr>
    </w:lvl>
    <w:lvl w:ilvl="6" w:tplc="F0FC9894">
      <w:numFmt w:val="bullet"/>
      <w:lvlText w:val="•"/>
      <w:lvlJc w:val="left"/>
      <w:pPr>
        <w:ind w:left="1657" w:hanging="250"/>
      </w:pPr>
      <w:rPr>
        <w:rFonts w:hint="default"/>
        <w:lang w:val="tr-TR" w:eastAsia="tr-TR" w:bidi="tr-TR"/>
      </w:rPr>
    </w:lvl>
    <w:lvl w:ilvl="7" w:tplc="E25C65D2">
      <w:numFmt w:val="bullet"/>
      <w:lvlText w:val="•"/>
      <w:lvlJc w:val="left"/>
      <w:pPr>
        <w:ind w:left="1914" w:hanging="250"/>
      </w:pPr>
      <w:rPr>
        <w:rFonts w:hint="default"/>
        <w:lang w:val="tr-TR" w:eastAsia="tr-TR" w:bidi="tr-TR"/>
      </w:rPr>
    </w:lvl>
    <w:lvl w:ilvl="8" w:tplc="9836F058">
      <w:numFmt w:val="bullet"/>
      <w:lvlText w:val="•"/>
      <w:lvlJc w:val="left"/>
      <w:pPr>
        <w:ind w:left="2170" w:hanging="250"/>
      </w:pPr>
      <w:rPr>
        <w:rFonts w:hint="default"/>
        <w:lang w:val="tr-TR" w:eastAsia="tr-TR" w:bidi="tr-TR"/>
      </w:rPr>
    </w:lvl>
  </w:abstractNum>
  <w:abstractNum w:abstractNumId="114" w15:restartNumberingAfterBreak="0">
    <w:nsid w:val="393C7FB5"/>
    <w:multiLevelType w:val="multilevel"/>
    <w:tmpl w:val="C87CC882"/>
    <w:lvl w:ilvl="0">
      <w:start w:val="2"/>
      <w:numFmt w:val="upperLetter"/>
      <w:lvlText w:val="%1"/>
      <w:lvlJc w:val="left"/>
      <w:pPr>
        <w:ind w:left="695" w:hanging="580"/>
      </w:pPr>
      <w:rPr>
        <w:rFonts w:hint="default"/>
        <w:lang w:val="tr-TR" w:eastAsia="tr-TR" w:bidi="tr-TR"/>
      </w:rPr>
    </w:lvl>
    <w:lvl w:ilvl="1">
      <w:start w:val="1"/>
      <w:numFmt w:val="decimal"/>
      <w:lvlText w:val="%1.%2"/>
      <w:lvlJc w:val="left"/>
      <w:pPr>
        <w:ind w:left="695" w:hanging="580"/>
      </w:pPr>
      <w:rPr>
        <w:rFonts w:hint="default"/>
        <w:lang w:val="tr-TR" w:eastAsia="tr-TR" w:bidi="tr-TR"/>
      </w:rPr>
    </w:lvl>
    <w:lvl w:ilvl="2">
      <w:start w:val="5"/>
      <w:numFmt w:val="decimal"/>
      <w:lvlText w:val="%1.%2.%3."/>
      <w:lvlJc w:val="left"/>
      <w:pPr>
        <w:ind w:left="695" w:hanging="580"/>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3281" w:hanging="580"/>
      </w:pPr>
      <w:rPr>
        <w:rFonts w:hint="default"/>
        <w:lang w:val="tr-TR" w:eastAsia="tr-TR" w:bidi="tr-TR"/>
      </w:rPr>
    </w:lvl>
    <w:lvl w:ilvl="4">
      <w:numFmt w:val="bullet"/>
      <w:lvlText w:val="•"/>
      <w:lvlJc w:val="left"/>
      <w:pPr>
        <w:ind w:left="4142" w:hanging="580"/>
      </w:pPr>
      <w:rPr>
        <w:rFonts w:hint="default"/>
        <w:lang w:val="tr-TR" w:eastAsia="tr-TR" w:bidi="tr-TR"/>
      </w:rPr>
    </w:lvl>
    <w:lvl w:ilvl="5">
      <w:numFmt w:val="bullet"/>
      <w:lvlText w:val="•"/>
      <w:lvlJc w:val="left"/>
      <w:pPr>
        <w:ind w:left="5003" w:hanging="580"/>
      </w:pPr>
      <w:rPr>
        <w:rFonts w:hint="default"/>
        <w:lang w:val="tr-TR" w:eastAsia="tr-TR" w:bidi="tr-TR"/>
      </w:rPr>
    </w:lvl>
    <w:lvl w:ilvl="6">
      <w:numFmt w:val="bullet"/>
      <w:lvlText w:val="•"/>
      <w:lvlJc w:val="left"/>
      <w:pPr>
        <w:ind w:left="5863" w:hanging="580"/>
      </w:pPr>
      <w:rPr>
        <w:rFonts w:hint="default"/>
        <w:lang w:val="tr-TR" w:eastAsia="tr-TR" w:bidi="tr-TR"/>
      </w:rPr>
    </w:lvl>
    <w:lvl w:ilvl="7">
      <w:numFmt w:val="bullet"/>
      <w:lvlText w:val="•"/>
      <w:lvlJc w:val="left"/>
      <w:pPr>
        <w:ind w:left="6724" w:hanging="580"/>
      </w:pPr>
      <w:rPr>
        <w:rFonts w:hint="default"/>
        <w:lang w:val="tr-TR" w:eastAsia="tr-TR" w:bidi="tr-TR"/>
      </w:rPr>
    </w:lvl>
    <w:lvl w:ilvl="8">
      <w:numFmt w:val="bullet"/>
      <w:lvlText w:val="•"/>
      <w:lvlJc w:val="left"/>
      <w:pPr>
        <w:ind w:left="7585" w:hanging="580"/>
      </w:pPr>
      <w:rPr>
        <w:rFonts w:hint="default"/>
        <w:lang w:val="tr-TR" w:eastAsia="tr-TR" w:bidi="tr-TR"/>
      </w:rPr>
    </w:lvl>
  </w:abstractNum>
  <w:abstractNum w:abstractNumId="115" w15:restartNumberingAfterBreak="0">
    <w:nsid w:val="3A714AEE"/>
    <w:multiLevelType w:val="hybridMultilevel"/>
    <w:tmpl w:val="B4665458"/>
    <w:lvl w:ilvl="0" w:tplc="3ABA5DA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1D8C029E">
      <w:numFmt w:val="bullet"/>
      <w:lvlText w:val="•"/>
      <w:lvlJc w:val="left"/>
      <w:pPr>
        <w:ind w:left="376" w:hanging="250"/>
      </w:pPr>
      <w:rPr>
        <w:rFonts w:hint="default"/>
        <w:lang w:val="tr-TR" w:eastAsia="tr-TR" w:bidi="tr-TR"/>
      </w:rPr>
    </w:lvl>
    <w:lvl w:ilvl="2" w:tplc="DCE00478">
      <w:numFmt w:val="bullet"/>
      <w:lvlText w:val="•"/>
      <w:lvlJc w:val="left"/>
      <w:pPr>
        <w:ind w:left="632" w:hanging="250"/>
      </w:pPr>
      <w:rPr>
        <w:rFonts w:hint="default"/>
        <w:lang w:val="tr-TR" w:eastAsia="tr-TR" w:bidi="tr-TR"/>
      </w:rPr>
    </w:lvl>
    <w:lvl w:ilvl="3" w:tplc="BA2A6DCE">
      <w:numFmt w:val="bullet"/>
      <w:lvlText w:val="•"/>
      <w:lvlJc w:val="left"/>
      <w:pPr>
        <w:ind w:left="888" w:hanging="250"/>
      </w:pPr>
      <w:rPr>
        <w:rFonts w:hint="default"/>
        <w:lang w:val="tr-TR" w:eastAsia="tr-TR" w:bidi="tr-TR"/>
      </w:rPr>
    </w:lvl>
    <w:lvl w:ilvl="4" w:tplc="E534A40A">
      <w:numFmt w:val="bullet"/>
      <w:lvlText w:val="•"/>
      <w:lvlJc w:val="left"/>
      <w:pPr>
        <w:ind w:left="1145" w:hanging="250"/>
      </w:pPr>
      <w:rPr>
        <w:rFonts w:hint="default"/>
        <w:lang w:val="tr-TR" w:eastAsia="tr-TR" w:bidi="tr-TR"/>
      </w:rPr>
    </w:lvl>
    <w:lvl w:ilvl="5" w:tplc="95066A88">
      <w:numFmt w:val="bullet"/>
      <w:lvlText w:val="•"/>
      <w:lvlJc w:val="left"/>
      <w:pPr>
        <w:ind w:left="1401" w:hanging="250"/>
      </w:pPr>
      <w:rPr>
        <w:rFonts w:hint="default"/>
        <w:lang w:val="tr-TR" w:eastAsia="tr-TR" w:bidi="tr-TR"/>
      </w:rPr>
    </w:lvl>
    <w:lvl w:ilvl="6" w:tplc="3A58B43C">
      <w:numFmt w:val="bullet"/>
      <w:lvlText w:val="•"/>
      <w:lvlJc w:val="left"/>
      <w:pPr>
        <w:ind w:left="1657" w:hanging="250"/>
      </w:pPr>
      <w:rPr>
        <w:rFonts w:hint="default"/>
        <w:lang w:val="tr-TR" w:eastAsia="tr-TR" w:bidi="tr-TR"/>
      </w:rPr>
    </w:lvl>
    <w:lvl w:ilvl="7" w:tplc="DD04A21A">
      <w:numFmt w:val="bullet"/>
      <w:lvlText w:val="•"/>
      <w:lvlJc w:val="left"/>
      <w:pPr>
        <w:ind w:left="1914" w:hanging="250"/>
      </w:pPr>
      <w:rPr>
        <w:rFonts w:hint="default"/>
        <w:lang w:val="tr-TR" w:eastAsia="tr-TR" w:bidi="tr-TR"/>
      </w:rPr>
    </w:lvl>
    <w:lvl w:ilvl="8" w:tplc="60088028">
      <w:numFmt w:val="bullet"/>
      <w:lvlText w:val="•"/>
      <w:lvlJc w:val="left"/>
      <w:pPr>
        <w:ind w:left="2170" w:hanging="250"/>
      </w:pPr>
      <w:rPr>
        <w:rFonts w:hint="default"/>
        <w:lang w:val="tr-TR" w:eastAsia="tr-TR" w:bidi="tr-TR"/>
      </w:rPr>
    </w:lvl>
  </w:abstractNum>
  <w:abstractNum w:abstractNumId="116" w15:restartNumberingAfterBreak="0">
    <w:nsid w:val="3C38777A"/>
    <w:multiLevelType w:val="hybridMultilevel"/>
    <w:tmpl w:val="87B00648"/>
    <w:lvl w:ilvl="0" w:tplc="66D0C93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8BBE6C62">
      <w:numFmt w:val="bullet"/>
      <w:lvlText w:val="•"/>
      <w:lvlJc w:val="left"/>
      <w:pPr>
        <w:ind w:left="376" w:hanging="250"/>
      </w:pPr>
      <w:rPr>
        <w:rFonts w:hint="default"/>
        <w:lang w:val="tr-TR" w:eastAsia="tr-TR" w:bidi="tr-TR"/>
      </w:rPr>
    </w:lvl>
    <w:lvl w:ilvl="2" w:tplc="7BA6FF88">
      <w:numFmt w:val="bullet"/>
      <w:lvlText w:val="•"/>
      <w:lvlJc w:val="left"/>
      <w:pPr>
        <w:ind w:left="632" w:hanging="250"/>
      </w:pPr>
      <w:rPr>
        <w:rFonts w:hint="default"/>
        <w:lang w:val="tr-TR" w:eastAsia="tr-TR" w:bidi="tr-TR"/>
      </w:rPr>
    </w:lvl>
    <w:lvl w:ilvl="3" w:tplc="BAB443D2">
      <w:numFmt w:val="bullet"/>
      <w:lvlText w:val="•"/>
      <w:lvlJc w:val="left"/>
      <w:pPr>
        <w:ind w:left="888" w:hanging="250"/>
      </w:pPr>
      <w:rPr>
        <w:rFonts w:hint="default"/>
        <w:lang w:val="tr-TR" w:eastAsia="tr-TR" w:bidi="tr-TR"/>
      </w:rPr>
    </w:lvl>
    <w:lvl w:ilvl="4" w:tplc="1E424CC2">
      <w:numFmt w:val="bullet"/>
      <w:lvlText w:val="•"/>
      <w:lvlJc w:val="left"/>
      <w:pPr>
        <w:ind w:left="1145" w:hanging="250"/>
      </w:pPr>
      <w:rPr>
        <w:rFonts w:hint="default"/>
        <w:lang w:val="tr-TR" w:eastAsia="tr-TR" w:bidi="tr-TR"/>
      </w:rPr>
    </w:lvl>
    <w:lvl w:ilvl="5" w:tplc="17F699A6">
      <w:numFmt w:val="bullet"/>
      <w:lvlText w:val="•"/>
      <w:lvlJc w:val="left"/>
      <w:pPr>
        <w:ind w:left="1401" w:hanging="250"/>
      </w:pPr>
      <w:rPr>
        <w:rFonts w:hint="default"/>
        <w:lang w:val="tr-TR" w:eastAsia="tr-TR" w:bidi="tr-TR"/>
      </w:rPr>
    </w:lvl>
    <w:lvl w:ilvl="6" w:tplc="0344A8C8">
      <w:numFmt w:val="bullet"/>
      <w:lvlText w:val="•"/>
      <w:lvlJc w:val="left"/>
      <w:pPr>
        <w:ind w:left="1657" w:hanging="250"/>
      </w:pPr>
      <w:rPr>
        <w:rFonts w:hint="default"/>
        <w:lang w:val="tr-TR" w:eastAsia="tr-TR" w:bidi="tr-TR"/>
      </w:rPr>
    </w:lvl>
    <w:lvl w:ilvl="7" w:tplc="94F04160">
      <w:numFmt w:val="bullet"/>
      <w:lvlText w:val="•"/>
      <w:lvlJc w:val="left"/>
      <w:pPr>
        <w:ind w:left="1914" w:hanging="250"/>
      </w:pPr>
      <w:rPr>
        <w:rFonts w:hint="default"/>
        <w:lang w:val="tr-TR" w:eastAsia="tr-TR" w:bidi="tr-TR"/>
      </w:rPr>
    </w:lvl>
    <w:lvl w:ilvl="8" w:tplc="77C2C340">
      <w:numFmt w:val="bullet"/>
      <w:lvlText w:val="•"/>
      <w:lvlJc w:val="left"/>
      <w:pPr>
        <w:ind w:left="2170" w:hanging="250"/>
      </w:pPr>
      <w:rPr>
        <w:rFonts w:hint="default"/>
        <w:lang w:val="tr-TR" w:eastAsia="tr-TR" w:bidi="tr-TR"/>
      </w:rPr>
    </w:lvl>
  </w:abstractNum>
  <w:abstractNum w:abstractNumId="117" w15:restartNumberingAfterBreak="0">
    <w:nsid w:val="3CAA0074"/>
    <w:multiLevelType w:val="hybridMultilevel"/>
    <w:tmpl w:val="3C062958"/>
    <w:lvl w:ilvl="0" w:tplc="94D63E6E">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503202A0">
      <w:numFmt w:val="bullet"/>
      <w:lvlText w:val="•"/>
      <w:lvlJc w:val="left"/>
      <w:pPr>
        <w:ind w:left="315" w:hanging="250"/>
      </w:pPr>
      <w:rPr>
        <w:rFonts w:hint="default"/>
        <w:lang w:val="tr-TR" w:eastAsia="tr-TR" w:bidi="tr-TR"/>
      </w:rPr>
    </w:lvl>
    <w:lvl w:ilvl="2" w:tplc="35D463D0">
      <w:numFmt w:val="bullet"/>
      <w:lvlText w:val="•"/>
      <w:lvlJc w:val="left"/>
      <w:pPr>
        <w:ind w:left="530" w:hanging="250"/>
      </w:pPr>
      <w:rPr>
        <w:rFonts w:hint="default"/>
        <w:lang w:val="tr-TR" w:eastAsia="tr-TR" w:bidi="tr-TR"/>
      </w:rPr>
    </w:lvl>
    <w:lvl w:ilvl="3" w:tplc="C32643A2">
      <w:numFmt w:val="bullet"/>
      <w:lvlText w:val="•"/>
      <w:lvlJc w:val="left"/>
      <w:pPr>
        <w:ind w:left="745" w:hanging="250"/>
      </w:pPr>
      <w:rPr>
        <w:rFonts w:hint="default"/>
        <w:lang w:val="tr-TR" w:eastAsia="tr-TR" w:bidi="tr-TR"/>
      </w:rPr>
    </w:lvl>
    <w:lvl w:ilvl="4" w:tplc="FA2E7D1E">
      <w:numFmt w:val="bullet"/>
      <w:lvlText w:val="•"/>
      <w:lvlJc w:val="left"/>
      <w:pPr>
        <w:ind w:left="960" w:hanging="250"/>
      </w:pPr>
      <w:rPr>
        <w:rFonts w:hint="default"/>
        <w:lang w:val="tr-TR" w:eastAsia="tr-TR" w:bidi="tr-TR"/>
      </w:rPr>
    </w:lvl>
    <w:lvl w:ilvl="5" w:tplc="669CFAB4">
      <w:numFmt w:val="bullet"/>
      <w:lvlText w:val="•"/>
      <w:lvlJc w:val="left"/>
      <w:pPr>
        <w:ind w:left="1175" w:hanging="250"/>
      </w:pPr>
      <w:rPr>
        <w:rFonts w:hint="default"/>
        <w:lang w:val="tr-TR" w:eastAsia="tr-TR" w:bidi="tr-TR"/>
      </w:rPr>
    </w:lvl>
    <w:lvl w:ilvl="6" w:tplc="89FC2D7E">
      <w:numFmt w:val="bullet"/>
      <w:lvlText w:val="•"/>
      <w:lvlJc w:val="left"/>
      <w:pPr>
        <w:ind w:left="1390" w:hanging="250"/>
      </w:pPr>
      <w:rPr>
        <w:rFonts w:hint="default"/>
        <w:lang w:val="tr-TR" w:eastAsia="tr-TR" w:bidi="tr-TR"/>
      </w:rPr>
    </w:lvl>
    <w:lvl w:ilvl="7" w:tplc="97A6436A">
      <w:numFmt w:val="bullet"/>
      <w:lvlText w:val="•"/>
      <w:lvlJc w:val="left"/>
      <w:pPr>
        <w:ind w:left="1605" w:hanging="250"/>
      </w:pPr>
      <w:rPr>
        <w:rFonts w:hint="default"/>
        <w:lang w:val="tr-TR" w:eastAsia="tr-TR" w:bidi="tr-TR"/>
      </w:rPr>
    </w:lvl>
    <w:lvl w:ilvl="8" w:tplc="BE7C4942">
      <w:numFmt w:val="bullet"/>
      <w:lvlText w:val="•"/>
      <w:lvlJc w:val="left"/>
      <w:pPr>
        <w:ind w:left="1820" w:hanging="250"/>
      </w:pPr>
      <w:rPr>
        <w:rFonts w:hint="default"/>
        <w:lang w:val="tr-TR" w:eastAsia="tr-TR" w:bidi="tr-TR"/>
      </w:rPr>
    </w:lvl>
  </w:abstractNum>
  <w:abstractNum w:abstractNumId="118" w15:restartNumberingAfterBreak="0">
    <w:nsid w:val="3CE13E25"/>
    <w:multiLevelType w:val="hybridMultilevel"/>
    <w:tmpl w:val="911C77EA"/>
    <w:lvl w:ilvl="0" w:tplc="CC66234E">
      <w:start w:val="1"/>
      <w:numFmt w:val="lowerLetter"/>
      <w:lvlText w:val="%1)"/>
      <w:lvlJc w:val="left"/>
      <w:pPr>
        <w:ind w:left="896" w:hanging="247"/>
      </w:pPr>
      <w:rPr>
        <w:rFonts w:ascii="Times New Roman" w:eastAsia="Times New Roman" w:hAnsi="Times New Roman" w:cs="Times New Roman" w:hint="default"/>
        <w:spacing w:val="-1"/>
        <w:w w:val="100"/>
        <w:sz w:val="24"/>
        <w:szCs w:val="24"/>
        <w:lang w:val="tr-TR" w:eastAsia="tr-TR" w:bidi="tr-TR"/>
      </w:rPr>
    </w:lvl>
    <w:lvl w:ilvl="1" w:tplc="E536D166">
      <w:numFmt w:val="bullet"/>
      <w:lvlText w:val="•"/>
      <w:lvlJc w:val="left"/>
      <w:pPr>
        <w:ind w:left="1896" w:hanging="247"/>
      </w:pPr>
      <w:rPr>
        <w:rFonts w:hint="default"/>
        <w:lang w:val="tr-TR" w:eastAsia="tr-TR" w:bidi="tr-TR"/>
      </w:rPr>
    </w:lvl>
    <w:lvl w:ilvl="2" w:tplc="EB6ADAB8">
      <w:numFmt w:val="bullet"/>
      <w:lvlText w:val="•"/>
      <w:lvlJc w:val="left"/>
      <w:pPr>
        <w:ind w:left="2893" w:hanging="247"/>
      </w:pPr>
      <w:rPr>
        <w:rFonts w:hint="default"/>
        <w:lang w:val="tr-TR" w:eastAsia="tr-TR" w:bidi="tr-TR"/>
      </w:rPr>
    </w:lvl>
    <w:lvl w:ilvl="3" w:tplc="3FA6437E">
      <w:numFmt w:val="bullet"/>
      <w:lvlText w:val="•"/>
      <w:lvlJc w:val="left"/>
      <w:pPr>
        <w:ind w:left="3889" w:hanging="247"/>
      </w:pPr>
      <w:rPr>
        <w:rFonts w:hint="default"/>
        <w:lang w:val="tr-TR" w:eastAsia="tr-TR" w:bidi="tr-TR"/>
      </w:rPr>
    </w:lvl>
    <w:lvl w:ilvl="4" w:tplc="989413A0">
      <w:numFmt w:val="bullet"/>
      <w:lvlText w:val="•"/>
      <w:lvlJc w:val="left"/>
      <w:pPr>
        <w:ind w:left="4886" w:hanging="247"/>
      </w:pPr>
      <w:rPr>
        <w:rFonts w:hint="default"/>
        <w:lang w:val="tr-TR" w:eastAsia="tr-TR" w:bidi="tr-TR"/>
      </w:rPr>
    </w:lvl>
    <w:lvl w:ilvl="5" w:tplc="4B741CBA">
      <w:numFmt w:val="bullet"/>
      <w:lvlText w:val="•"/>
      <w:lvlJc w:val="left"/>
      <w:pPr>
        <w:ind w:left="5883" w:hanging="247"/>
      </w:pPr>
      <w:rPr>
        <w:rFonts w:hint="default"/>
        <w:lang w:val="tr-TR" w:eastAsia="tr-TR" w:bidi="tr-TR"/>
      </w:rPr>
    </w:lvl>
    <w:lvl w:ilvl="6" w:tplc="733C20EA">
      <w:numFmt w:val="bullet"/>
      <w:lvlText w:val="•"/>
      <w:lvlJc w:val="left"/>
      <w:pPr>
        <w:ind w:left="6879" w:hanging="247"/>
      </w:pPr>
      <w:rPr>
        <w:rFonts w:hint="default"/>
        <w:lang w:val="tr-TR" w:eastAsia="tr-TR" w:bidi="tr-TR"/>
      </w:rPr>
    </w:lvl>
    <w:lvl w:ilvl="7" w:tplc="1A627F4C">
      <w:numFmt w:val="bullet"/>
      <w:lvlText w:val="•"/>
      <w:lvlJc w:val="left"/>
      <w:pPr>
        <w:ind w:left="7876" w:hanging="247"/>
      </w:pPr>
      <w:rPr>
        <w:rFonts w:hint="default"/>
        <w:lang w:val="tr-TR" w:eastAsia="tr-TR" w:bidi="tr-TR"/>
      </w:rPr>
    </w:lvl>
    <w:lvl w:ilvl="8" w:tplc="275660BA">
      <w:numFmt w:val="bullet"/>
      <w:lvlText w:val="•"/>
      <w:lvlJc w:val="left"/>
      <w:pPr>
        <w:ind w:left="8873" w:hanging="247"/>
      </w:pPr>
      <w:rPr>
        <w:rFonts w:hint="default"/>
        <w:lang w:val="tr-TR" w:eastAsia="tr-TR" w:bidi="tr-TR"/>
      </w:rPr>
    </w:lvl>
  </w:abstractNum>
  <w:abstractNum w:abstractNumId="119" w15:restartNumberingAfterBreak="0">
    <w:nsid w:val="3CEF54B4"/>
    <w:multiLevelType w:val="hybridMultilevel"/>
    <w:tmpl w:val="7D64CEEC"/>
    <w:lvl w:ilvl="0" w:tplc="DF624D1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6F8FD1A">
      <w:numFmt w:val="bullet"/>
      <w:lvlText w:val="•"/>
      <w:lvlJc w:val="left"/>
      <w:pPr>
        <w:ind w:left="376" w:hanging="250"/>
      </w:pPr>
      <w:rPr>
        <w:rFonts w:hint="default"/>
        <w:lang w:val="tr-TR" w:eastAsia="tr-TR" w:bidi="tr-TR"/>
      </w:rPr>
    </w:lvl>
    <w:lvl w:ilvl="2" w:tplc="76180FF8">
      <w:numFmt w:val="bullet"/>
      <w:lvlText w:val="•"/>
      <w:lvlJc w:val="left"/>
      <w:pPr>
        <w:ind w:left="632" w:hanging="250"/>
      </w:pPr>
      <w:rPr>
        <w:rFonts w:hint="default"/>
        <w:lang w:val="tr-TR" w:eastAsia="tr-TR" w:bidi="tr-TR"/>
      </w:rPr>
    </w:lvl>
    <w:lvl w:ilvl="3" w:tplc="FAD68284">
      <w:numFmt w:val="bullet"/>
      <w:lvlText w:val="•"/>
      <w:lvlJc w:val="left"/>
      <w:pPr>
        <w:ind w:left="888" w:hanging="250"/>
      </w:pPr>
      <w:rPr>
        <w:rFonts w:hint="default"/>
        <w:lang w:val="tr-TR" w:eastAsia="tr-TR" w:bidi="tr-TR"/>
      </w:rPr>
    </w:lvl>
    <w:lvl w:ilvl="4" w:tplc="A5FAFE34">
      <w:numFmt w:val="bullet"/>
      <w:lvlText w:val="•"/>
      <w:lvlJc w:val="left"/>
      <w:pPr>
        <w:ind w:left="1145" w:hanging="250"/>
      </w:pPr>
      <w:rPr>
        <w:rFonts w:hint="default"/>
        <w:lang w:val="tr-TR" w:eastAsia="tr-TR" w:bidi="tr-TR"/>
      </w:rPr>
    </w:lvl>
    <w:lvl w:ilvl="5" w:tplc="A27E65F4">
      <w:numFmt w:val="bullet"/>
      <w:lvlText w:val="•"/>
      <w:lvlJc w:val="left"/>
      <w:pPr>
        <w:ind w:left="1401" w:hanging="250"/>
      </w:pPr>
      <w:rPr>
        <w:rFonts w:hint="default"/>
        <w:lang w:val="tr-TR" w:eastAsia="tr-TR" w:bidi="tr-TR"/>
      </w:rPr>
    </w:lvl>
    <w:lvl w:ilvl="6" w:tplc="E2BCD220">
      <w:numFmt w:val="bullet"/>
      <w:lvlText w:val="•"/>
      <w:lvlJc w:val="left"/>
      <w:pPr>
        <w:ind w:left="1657" w:hanging="250"/>
      </w:pPr>
      <w:rPr>
        <w:rFonts w:hint="default"/>
        <w:lang w:val="tr-TR" w:eastAsia="tr-TR" w:bidi="tr-TR"/>
      </w:rPr>
    </w:lvl>
    <w:lvl w:ilvl="7" w:tplc="C2E67AF0">
      <w:numFmt w:val="bullet"/>
      <w:lvlText w:val="•"/>
      <w:lvlJc w:val="left"/>
      <w:pPr>
        <w:ind w:left="1914" w:hanging="250"/>
      </w:pPr>
      <w:rPr>
        <w:rFonts w:hint="default"/>
        <w:lang w:val="tr-TR" w:eastAsia="tr-TR" w:bidi="tr-TR"/>
      </w:rPr>
    </w:lvl>
    <w:lvl w:ilvl="8" w:tplc="EB34E26A">
      <w:numFmt w:val="bullet"/>
      <w:lvlText w:val="•"/>
      <w:lvlJc w:val="left"/>
      <w:pPr>
        <w:ind w:left="2170" w:hanging="250"/>
      </w:pPr>
      <w:rPr>
        <w:rFonts w:hint="default"/>
        <w:lang w:val="tr-TR" w:eastAsia="tr-TR" w:bidi="tr-TR"/>
      </w:rPr>
    </w:lvl>
  </w:abstractNum>
  <w:abstractNum w:abstractNumId="120" w15:restartNumberingAfterBreak="0">
    <w:nsid w:val="3D0C39E6"/>
    <w:multiLevelType w:val="hybridMultilevel"/>
    <w:tmpl w:val="B666EE78"/>
    <w:lvl w:ilvl="0" w:tplc="16400BEA">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7436E0FC">
      <w:numFmt w:val="bullet"/>
      <w:lvlText w:val="•"/>
      <w:lvlJc w:val="left"/>
      <w:pPr>
        <w:ind w:left="259" w:hanging="273"/>
      </w:pPr>
      <w:rPr>
        <w:rFonts w:hint="default"/>
        <w:lang w:val="tr-TR" w:eastAsia="tr-TR" w:bidi="tr-TR"/>
      </w:rPr>
    </w:lvl>
    <w:lvl w:ilvl="2" w:tplc="B0D44D08">
      <w:numFmt w:val="bullet"/>
      <w:lvlText w:val="•"/>
      <w:lvlJc w:val="left"/>
      <w:pPr>
        <w:ind w:left="419" w:hanging="273"/>
      </w:pPr>
      <w:rPr>
        <w:rFonts w:hint="default"/>
        <w:lang w:val="tr-TR" w:eastAsia="tr-TR" w:bidi="tr-TR"/>
      </w:rPr>
    </w:lvl>
    <w:lvl w:ilvl="3" w:tplc="A75036BA">
      <w:numFmt w:val="bullet"/>
      <w:lvlText w:val="•"/>
      <w:lvlJc w:val="left"/>
      <w:pPr>
        <w:ind w:left="579" w:hanging="273"/>
      </w:pPr>
      <w:rPr>
        <w:rFonts w:hint="default"/>
        <w:lang w:val="tr-TR" w:eastAsia="tr-TR" w:bidi="tr-TR"/>
      </w:rPr>
    </w:lvl>
    <w:lvl w:ilvl="4" w:tplc="FBDCEB66">
      <w:numFmt w:val="bullet"/>
      <w:lvlText w:val="•"/>
      <w:lvlJc w:val="left"/>
      <w:pPr>
        <w:ind w:left="739" w:hanging="273"/>
      </w:pPr>
      <w:rPr>
        <w:rFonts w:hint="default"/>
        <w:lang w:val="tr-TR" w:eastAsia="tr-TR" w:bidi="tr-TR"/>
      </w:rPr>
    </w:lvl>
    <w:lvl w:ilvl="5" w:tplc="58006E0C">
      <w:numFmt w:val="bullet"/>
      <w:lvlText w:val="•"/>
      <w:lvlJc w:val="left"/>
      <w:pPr>
        <w:ind w:left="899" w:hanging="273"/>
      </w:pPr>
      <w:rPr>
        <w:rFonts w:hint="default"/>
        <w:lang w:val="tr-TR" w:eastAsia="tr-TR" w:bidi="tr-TR"/>
      </w:rPr>
    </w:lvl>
    <w:lvl w:ilvl="6" w:tplc="22C8CCF6">
      <w:numFmt w:val="bullet"/>
      <w:lvlText w:val="•"/>
      <w:lvlJc w:val="left"/>
      <w:pPr>
        <w:ind w:left="1059" w:hanging="273"/>
      </w:pPr>
      <w:rPr>
        <w:rFonts w:hint="default"/>
        <w:lang w:val="tr-TR" w:eastAsia="tr-TR" w:bidi="tr-TR"/>
      </w:rPr>
    </w:lvl>
    <w:lvl w:ilvl="7" w:tplc="A1887CAC">
      <w:numFmt w:val="bullet"/>
      <w:lvlText w:val="•"/>
      <w:lvlJc w:val="left"/>
      <w:pPr>
        <w:ind w:left="1219" w:hanging="273"/>
      </w:pPr>
      <w:rPr>
        <w:rFonts w:hint="default"/>
        <w:lang w:val="tr-TR" w:eastAsia="tr-TR" w:bidi="tr-TR"/>
      </w:rPr>
    </w:lvl>
    <w:lvl w:ilvl="8" w:tplc="379CD3B4">
      <w:numFmt w:val="bullet"/>
      <w:lvlText w:val="•"/>
      <w:lvlJc w:val="left"/>
      <w:pPr>
        <w:ind w:left="1379" w:hanging="273"/>
      </w:pPr>
      <w:rPr>
        <w:rFonts w:hint="default"/>
        <w:lang w:val="tr-TR" w:eastAsia="tr-TR" w:bidi="tr-TR"/>
      </w:rPr>
    </w:lvl>
  </w:abstractNum>
  <w:abstractNum w:abstractNumId="121" w15:restartNumberingAfterBreak="0">
    <w:nsid w:val="3D0E73FC"/>
    <w:multiLevelType w:val="hybridMultilevel"/>
    <w:tmpl w:val="A0542DE8"/>
    <w:lvl w:ilvl="0" w:tplc="A7AAD39A">
      <w:start w:val="18"/>
      <w:numFmt w:val="lowerLetter"/>
      <w:lvlText w:val="%1)"/>
      <w:lvlJc w:val="left"/>
      <w:pPr>
        <w:ind w:left="896" w:hanging="279"/>
      </w:pPr>
      <w:rPr>
        <w:rFonts w:ascii="Times New Roman" w:eastAsia="Times New Roman" w:hAnsi="Times New Roman" w:cs="Times New Roman" w:hint="default"/>
        <w:spacing w:val="-14"/>
        <w:w w:val="100"/>
        <w:sz w:val="24"/>
        <w:szCs w:val="24"/>
        <w:lang w:val="tr-TR" w:eastAsia="tr-TR" w:bidi="tr-TR"/>
      </w:rPr>
    </w:lvl>
    <w:lvl w:ilvl="1" w:tplc="62E8BE1A">
      <w:numFmt w:val="bullet"/>
      <w:lvlText w:val="•"/>
      <w:lvlJc w:val="left"/>
      <w:pPr>
        <w:ind w:left="1896" w:hanging="279"/>
      </w:pPr>
      <w:rPr>
        <w:rFonts w:hint="default"/>
        <w:lang w:val="tr-TR" w:eastAsia="tr-TR" w:bidi="tr-TR"/>
      </w:rPr>
    </w:lvl>
    <w:lvl w:ilvl="2" w:tplc="8C74B8BC">
      <w:numFmt w:val="bullet"/>
      <w:lvlText w:val="•"/>
      <w:lvlJc w:val="left"/>
      <w:pPr>
        <w:ind w:left="2893" w:hanging="279"/>
      </w:pPr>
      <w:rPr>
        <w:rFonts w:hint="default"/>
        <w:lang w:val="tr-TR" w:eastAsia="tr-TR" w:bidi="tr-TR"/>
      </w:rPr>
    </w:lvl>
    <w:lvl w:ilvl="3" w:tplc="BB0E97C4">
      <w:numFmt w:val="bullet"/>
      <w:lvlText w:val="•"/>
      <w:lvlJc w:val="left"/>
      <w:pPr>
        <w:ind w:left="3889" w:hanging="279"/>
      </w:pPr>
      <w:rPr>
        <w:rFonts w:hint="default"/>
        <w:lang w:val="tr-TR" w:eastAsia="tr-TR" w:bidi="tr-TR"/>
      </w:rPr>
    </w:lvl>
    <w:lvl w:ilvl="4" w:tplc="AC48C912">
      <w:numFmt w:val="bullet"/>
      <w:lvlText w:val="•"/>
      <w:lvlJc w:val="left"/>
      <w:pPr>
        <w:ind w:left="4886" w:hanging="279"/>
      </w:pPr>
      <w:rPr>
        <w:rFonts w:hint="default"/>
        <w:lang w:val="tr-TR" w:eastAsia="tr-TR" w:bidi="tr-TR"/>
      </w:rPr>
    </w:lvl>
    <w:lvl w:ilvl="5" w:tplc="3DB81E18">
      <w:numFmt w:val="bullet"/>
      <w:lvlText w:val="•"/>
      <w:lvlJc w:val="left"/>
      <w:pPr>
        <w:ind w:left="5883" w:hanging="279"/>
      </w:pPr>
      <w:rPr>
        <w:rFonts w:hint="default"/>
        <w:lang w:val="tr-TR" w:eastAsia="tr-TR" w:bidi="tr-TR"/>
      </w:rPr>
    </w:lvl>
    <w:lvl w:ilvl="6" w:tplc="DE726A7C">
      <w:numFmt w:val="bullet"/>
      <w:lvlText w:val="•"/>
      <w:lvlJc w:val="left"/>
      <w:pPr>
        <w:ind w:left="6879" w:hanging="279"/>
      </w:pPr>
      <w:rPr>
        <w:rFonts w:hint="default"/>
        <w:lang w:val="tr-TR" w:eastAsia="tr-TR" w:bidi="tr-TR"/>
      </w:rPr>
    </w:lvl>
    <w:lvl w:ilvl="7" w:tplc="933A98FA">
      <w:numFmt w:val="bullet"/>
      <w:lvlText w:val="•"/>
      <w:lvlJc w:val="left"/>
      <w:pPr>
        <w:ind w:left="7876" w:hanging="279"/>
      </w:pPr>
      <w:rPr>
        <w:rFonts w:hint="default"/>
        <w:lang w:val="tr-TR" w:eastAsia="tr-TR" w:bidi="tr-TR"/>
      </w:rPr>
    </w:lvl>
    <w:lvl w:ilvl="8" w:tplc="58262BE6">
      <w:numFmt w:val="bullet"/>
      <w:lvlText w:val="•"/>
      <w:lvlJc w:val="left"/>
      <w:pPr>
        <w:ind w:left="8873" w:hanging="279"/>
      </w:pPr>
      <w:rPr>
        <w:rFonts w:hint="default"/>
        <w:lang w:val="tr-TR" w:eastAsia="tr-TR" w:bidi="tr-TR"/>
      </w:rPr>
    </w:lvl>
  </w:abstractNum>
  <w:abstractNum w:abstractNumId="122" w15:restartNumberingAfterBreak="0">
    <w:nsid w:val="3D286BFF"/>
    <w:multiLevelType w:val="hybridMultilevel"/>
    <w:tmpl w:val="AC9E9C52"/>
    <w:lvl w:ilvl="0" w:tplc="86B8D2B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8CD652D8">
      <w:numFmt w:val="bullet"/>
      <w:lvlText w:val="•"/>
      <w:lvlJc w:val="left"/>
      <w:pPr>
        <w:ind w:left="376" w:hanging="250"/>
      </w:pPr>
      <w:rPr>
        <w:rFonts w:hint="default"/>
        <w:lang w:val="tr-TR" w:eastAsia="tr-TR" w:bidi="tr-TR"/>
      </w:rPr>
    </w:lvl>
    <w:lvl w:ilvl="2" w:tplc="A102753C">
      <w:numFmt w:val="bullet"/>
      <w:lvlText w:val="•"/>
      <w:lvlJc w:val="left"/>
      <w:pPr>
        <w:ind w:left="632" w:hanging="250"/>
      </w:pPr>
      <w:rPr>
        <w:rFonts w:hint="default"/>
        <w:lang w:val="tr-TR" w:eastAsia="tr-TR" w:bidi="tr-TR"/>
      </w:rPr>
    </w:lvl>
    <w:lvl w:ilvl="3" w:tplc="ED162858">
      <w:numFmt w:val="bullet"/>
      <w:lvlText w:val="•"/>
      <w:lvlJc w:val="left"/>
      <w:pPr>
        <w:ind w:left="888" w:hanging="250"/>
      </w:pPr>
      <w:rPr>
        <w:rFonts w:hint="default"/>
        <w:lang w:val="tr-TR" w:eastAsia="tr-TR" w:bidi="tr-TR"/>
      </w:rPr>
    </w:lvl>
    <w:lvl w:ilvl="4" w:tplc="10C0E5C0">
      <w:numFmt w:val="bullet"/>
      <w:lvlText w:val="•"/>
      <w:lvlJc w:val="left"/>
      <w:pPr>
        <w:ind w:left="1145" w:hanging="250"/>
      </w:pPr>
      <w:rPr>
        <w:rFonts w:hint="default"/>
        <w:lang w:val="tr-TR" w:eastAsia="tr-TR" w:bidi="tr-TR"/>
      </w:rPr>
    </w:lvl>
    <w:lvl w:ilvl="5" w:tplc="936ADFF8">
      <w:numFmt w:val="bullet"/>
      <w:lvlText w:val="•"/>
      <w:lvlJc w:val="left"/>
      <w:pPr>
        <w:ind w:left="1401" w:hanging="250"/>
      </w:pPr>
      <w:rPr>
        <w:rFonts w:hint="default"/>
        <w:lang w:val="tr-TR" w:eastAsia="tr-TR" w:bidi="tr-TR"/>
      </w:rPr>
    </w:lvl>
    <w:lvl w:ilvl="6" w:tplc="C924F7E2">
      <w:numFmt w:val="bullet"/>
      <w:lvlText w:val="•"/>
      <w:lvlJc w:val="left"/>
      <w:pPr>
        <w:ind w:left="1657" w:hanging="250"/>
      </w:pPr>
      <w:rPr>
        <w:rFonts w:hint="default"/>
        <w:lang w:val="tr-TR" w:eastAsia="tr-TR" w:bidi="tr-TR"/>
      </w:rPr>
    </w:lvl>
    <w:lvl w:ilvl="7" w:tplc="1C1256A2">
      <w:numFmt w:val="bullet"/>
      <w:lvlText w:val="•"/>
      <w:lvlJc w:val="left"/>
      <w:pPr>
        <w:ind w:left="1914" w:hanging="250"/>
      </w:pPr>
      <w:rPr>
        <w:rFonts w:hint="default"/>
        <w:lang w:val="tr-TR" w:eastAsia="tr-TR" w:bidi="tr-TR"/>
      </w:rPr>
    </w:lvl>
    <w:lvl w:ilvl="8" w:tplc="EF925920">
      <w:numFmt w:val="bullet"/>
      <w:lvlText w:val="•"/>
      <w:lvlJc w:val="left"/>
      <w:pPr>
        <w:ind w:left="2170" w:hanging="250"/>
      </w:pPr>
      <w:rPr>
        <w:rFonts w:hint="default"/>
        <w:lang w:val="tr-TR" w:eastAsia="tr-TR" w:bidi="tr-TR"/>
      </w:rPr>
    </w:lvl>
  </w:abstractNum>
  <w:abstractNum w:abstractNumId="123" w15:restartNumberingAfterBreak="0">
    <w:nsid w:val="3D5358B5"/>
    <w:multiLevelType w:val="hybridMultilevel"/>
    <w:tmpl w:val="9D08E076"/>
    <w:lvl w:ilvl="0" w:tplc="94EEECD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44687A2">
      <w:numFmt w:val="bullet"/>
      <w:lvlText w:val="•"/>
      <w:lvlJc w:val="left"/>
      <w:pPr>
        <w:ind w:left="376" w:hanging="250"/>
      </w:pPr>
      <w:rPr>
        <w:rFonts w:hint="default"/>
        <w:lang w:val="tr-TR" w:eastAsia="tr-TR" w:bidi="tr-TR"/>
      </w:rPr>
    </w:lvl>
    <w:lvl w:ilvl="2" w:tplc="B340142E">
      <w:numFmt w:val="bullet"/>
      <w:lvlText w:val="•"/>
      <w:lvlJc w:val="left"/>
      <w:pPr>
        <w:ind w:left="632" w:hanging="250"/>
      </w:pPr>
      <w:rPr>
        <w:rFonts w:hint="default"/>
        <w:lang w:val="tr-TR" w:eastAsia="tr-TR" w:bidi="tr-TR"/>
      </w:rPr>
    </w:lvl>
    <w:lvl w:ilvl="3" w:tplc="9EF0E2F4">
      <w:numFmt w:val="bullet"/>
      <w:lvlText w:val="•"/>
      <w:lvlJc w:val="left"/>
      <w:pPr>
        <w:ind w:left="888" w:hanging="250"/>
      </w:pPr>
      <w:rPr>
        <w:rFonts w:hint="default"/>
        <w:lang w:val="tr-TR" w:eastAsia="tr-TR" w:bidi="tr-TR"/>
      </w:rPr>
    </w:lvl>
    <w:lvl w:ilvl="4" w:tplc="652A64F8">
      <w:numFmt w:val="bullet"/>
      <w:lvlText w:val="•"/>
      <w:lvlJc w:val="left"/>
      <w:pPr>
        <w:ind w:left="1145" w:hanging="250"/>
      </w:pPr>
      <w:rPr>
        <w:rFonts w:hint="default"/>
        <w:lang w:val="tr-TR" w:eastAsia="tr-TR" w:bidi="tr-TR"/>
      </w:rPr>
    </w:lvl>
    <w:lvl w:ilvl="5" w:tplc="D8F6EE48">
      <w:numFmt w:val="bullet"/>
      <w:lvlText w:val="•"/>
      <w:lvlJc w:val="left"/>
      <w:pPr>
        <w:ind w:left="1401" w:hanging="250"/>
      </w:pPr>
      <w:rPr>
        <w:rFonts w:hint="default"/>
        <w:lang w:val="tr-TR" w:eastAsia="tr-TR" w:bidi="tr-TR"/>
      </w:rPr>
    </w:lvl>
    <w:lvl w:ilvl="6" w:tplc="C1845700">
      <w:numFmt w:val="bullet"/>
      <w:lvlText w:val="•"/>
      <w:lvlJc w:val="left"/>
      <w:pPr>
        <w:ind w:left="1657" w:hanging="250"/>
      </w:pPr>
      <w:rPr>
        <w:rFonts w:hint="default"/>
        <w:lang w:val="tr-TR" w:eastAsia="tr-TR" w:bidi="tr-TR"/>
      </w:rPr>
    </w:lvl>
    <w:lvl w:ilvl="7" w:tplc="F796D9AC">
      <w:numFmt w:val="bullet"/>
      <w:lvlText w:val="•"/>
      <w:lvlJc w:val="left"/>
      <w:pPr>
        <w:ind w:left="1914" w:hanging="250"/>
      </w:pPr>
      <w:rPr>
        <w:rFonts w:hint="default"/>
        <w:lang w:val="tr-TR" w:eastAsia="tr-TR" w:bidi="tr-TR"/>
      </w:rPr>
    </w:lvl>
    <w:lvl w:ilvl="8" w:tplc="587E73EE">
      <w:numFmt w:val="bullet"/>
      <w:lvlText w:val="•"/>
      <w:lvlJc w:val="left"/>
      <w:pPr>
        <w:ind w:left="2170" w:hanging="250"/>
      </w:pPr>
      <w:rPr>
        <w:rFonts w:hint="default"/>
        <w:lang w:val="tr-TR" w:eastAsia="tr-TR" w:bidi="tr-TR"/>
      </w:rPr>
    </w:lvl>
  </w:abstractNum>
  <w:abstractNum w:abstractNumId="124" w15:restartNumberingAfterBreak="0">
    <w:nsid w:val="3D703EB8"/>
    <w:multiLevelType w:val="hybridMultilevel"/>
    <w:tmpl w:val="C4045DEE"/>
    <w:lvl w:ilvl="0" w:tplc="D60E9720">
      <w:start w:val="1"/>
      <w:numFmt w:val="lowerLetter"/>
      <w:lvlText w:val="(%1)"/>
      <w:lvlJc w:val="left"/>
      <w:pPr>
        <w:ind w:left="330" w:hanging="223"/>
      </w:pPr>
      <w:rPr>
        <w:rFonts w:ascii="Times New Roman" w:eastAsia="Times New Roman" w:hAnsi="Times New Roman" w:cs="Times New Roman" w:hint="default"/>
        <w:w w:val="99"/>
        <w:sz w:val="18"/>
        <w:szCs w:val="18"/>
        <w:lang w:val="tr-TR" w:eastAsia="tr-TR" w:bidi="tr-TR"/>
      </w:rPr>
    </w:lvl>
    <w:lvl w:ilvl="1" w:tplc="307692D0">
      <w:numFmt w:val="bullet"/>
      <w:lvlText w:val="•"/>
      <w:lvlJc w:val="left"/>
      <w:pPr>
        <w:ind w:left="475" w:hanging="223"/>
      </w:pPr>
      <w:rPr>
        <w:rFonts w:hint="default"/>
        <w:lang w:val="tr-TR" w:eastAsia="tr-TR" w:bidi="tr-TR"/>
      </w:rPr>
    </w:lvl>
    <w:lvl w:ilvl="2" w:tplc="A57E3F30">
      <w:numFmt w:val="bullet"/>
      <w:lvlText w:val="•"/>
      <w:lvlJc w:val="left"/>
      <w:pPr>
        <w:ind w:left="611" w:hanging="223"/>
      </w:pPr>
      <w:rPr>
        <w:rFonts w:hint="default"/>
        <w:lang w:val="tr-TR" w:eastAsia="tr-TR" w:bidi="tr-TR"/>
      </w:rPr>
    </w:lvl>
    <w:lvl w:ilvl="3" w:tplc="9CE8E11A">
      <w:numFmt w:val="bullet"/>
      <w:lvlText w:val="•"/>
      <w:lvlJc w:val="left"/>
      <w:pPr>
        <w:ind w:left="747" w:hanging="223"/>
      </w:pPr>
      <w:rPr>
        <w:rFonts w:hint="default"/>
        <w:lang w:val="tr-TR" w:eastAsia="tr-TR" w:bidi="tr-TR"/>
      </w:rPr>
    </w:lvl>
    <w:lvl w:ilvl="4" w:tplc="41E673DC">
      <w:numFmt w:val="bullet"/>
      <w:lvlText w:val="•"/>
      <w:lvlJc w:val="left"/>
      <w:pPr>
        <w:ind w:left="883" w:hanging="223"/>
      </w:pPr>
      <w:rPr>
        <w:rFonts w:hint="default"/>
        <w:lang w:val="tr-TR" w:eastAsia="tr-TR" w:bidi="tr-TR"/>
      </w:rPr>
    </w:lvl>
    <w:lvl w:ilvl="5" w:tplc="26120BCE">
      <w:numFmt w:val="bullet"/>
      <w:lvlText w:val="•"/>
      <w:lvlJc w:val="left"/>
      <w:pPr>
        <w:ind w:left="1019" w:hanging="223"/>
      </w:pPr>
      <w:rPr>
        <w:rFonts w:hint="default"/>
        <w:lang w:val="tr-TR" w:eastAsia="tr-TR" w:bidi="tr-TR"/>
      </w:rPr>
    </w:lvl>
    <w:lvl w:ilvl="6" w:tplc="627233E6">
      <w:numFmt w:val="bullet"/>
      <w:lvlText w:val="•"/>
      <w:lvlJc w:val="left"/>
      <w:pPr>
        <w:ind w:left="1155" w:hanging="223"/>
      </w:pPr>
      <w:rPr>
        <w:rFonts w:hint="default"/>
        <w:lang w:val="tr-TR" w:eastAsia="tr-TR" w:bidi="tr-TR"/>
      </w:rPr>
    </w:lvl>
    <w:lvl w:ilvl="7" w:tplc="9088183A">
      <w:numFmt w:val="bullet"/>
      <w:lvlText w:val="•"/>
      <w:lvlJc w:val="left"/>
      <w:pPr>
        <w:ind w:left="1291" w:hanging="223"/>
      </w:pPr>
      <w:rPr>
        <w:rFonts w:hint="default"/>
        <w:lang w:val="tr-TR" w:eastAsia="tr-TR" w:bidi="tr-TR"/>
      </w:rPr>
    </w:lvl>
    <w:lvl w:ilvl="8" w:tplc="C0B0B9EC">
      <w:numFmt w:val="bullet"/>
      <w:lvlText w:val="•"/>
      <w:lvlJc w:val="left"/>
      <w:pPr>
        <w:ind w:left="1427" w:hanging="223"/>
      </w:pPr>
      <w:rPr>
        <w:rFonts w:hint="default"/>
        <w:lang w:val="tr-TR" w:eastAsia="tr-TR" w:bidi="tr-TR"/>
      </w:rPr>
    </w:lvl>
  </w:abstractNum>
  <w:abstractNum w:abstractNumId="125" w15:restartNumberingAfterBreak="0">
    <w:nsid w:val="3D900B26"/>
    <w:multiLevelType w:val="hybridMultilevel"/>
    <w:tmpl w:val="B72ECE90"/>
    <w:lvl w:ilvl="0" w:tplc="F8CAF2F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A7A1086">
      <w:numFmt w:val="bullet"/>
      <w:lvlText w:val="•"/>
      <w:lvlJc w:val="left"/>
      <w:pPr>
        <w:ind w:left="376" w:hanging="250"/>
      </w:pPr>
      <w:rPr>
        <w:rFonts w:hint="default"/>
        <w:lang w:val="tr-TR" w:eastAsia="tr-TR" w:bidi="tr-TR"/>
      </w:rPr>
    </w:lvl>
    <w:lvl w:ilvl="2" w:tplc="2F7AC586">
      <w:numFmt w:val="bullet"/>
      <w:lvlText w:val="•"/>
      <w:lvlJc w:val="left"/>
      <w:pPr>
        <w:ind w:left="632" w:hanging="250"/>
      </w:pPr>
      <w:rPr>
        <w:rFonts w:hint="default"/>
        <w:lang w:val="tr-TR" w:eastAsia="tr-TR" w:bidi="tr-TR"/>
      </w:rPr>
    </w:lvl>
    <w:lvl w:ilvl="3" w:tplc="178E10B8">
      <w:numFmt w:val="bullet"/>
      <w:lvlText w:val="•"/>
      <w:lvlJc w:val="left"/>
      <w:pPr>
        <w:ind w:left="888" w:hanging="250"/>
      </w:pPr>
      <w:rPr>
        <w:rFonts w:hint="default"/>
        <w:lang w:val="tr-TR" w:eastAsia="tr-TR" w:bidi="tr-TR"/>
      </w:rPr>
    </w:lvl>
    <w:lvl w:ilvl="4" w:tplc="E698D090">
      <w:numFmt w:val="bullet"/>
      <w:lvlText w:val="•"/>
      <w:lvlJc w:val="left"/>
      <w:pPr>
        <w:ind w:left="1145" w:hanging="250"/>
      </w:pPr>
      <w:rPr>
        <w:rFonts w:hint="default"/>
        <w:lang w:val="tr-TR" w:eastAsia="tr-TR" w:bidi="tr-TR"/>
      </w:rPr>
    </w:lvl>
    <w:lvl w:ilvl="5" w:tplc="C4DE161A">
      <w:numFmt w:val="bullet"/>
      <w:lvlText w:val="•"/>
      <w:lvlJc w:val="left"/>
      <w:pPr>
        <w:ind w:left="1401" w:hanging="250"/>
      </w:pPr>
      <w:rPr>
        <w:rFonts w:hint="default"/>
        <w:lang w:val="tr-TR" w:eastAsia="tr-TR" w:bidi="tr-TR"/>
      </w:rPr>
    </w:lvl>
    <w:lvl w:ilvl="6" w:tplc="365E2F18">
      <w:numFmt w:val="bullet"/>
      <w:lvlText w:val="•"/>
      <w:lvlJc w:val="left"/>
      <w:pPr>
        <w:ind w:left="1657" w:hanging="250"/>
      </w:pPr>
      <w:rPr>
        <w:rFonts w:hint="default"/>
        <w:lang w:val="tr-TR" w:eastAsia="tr-TR" w:bidi="tr-TR"/>
      </w:rPr>
    </w:lvl>
    <w:lvl w:ilvl="7" w:tplc="378A32C2">
      <w:numFmt w:val="bullet"/>
      <w:lvlText w:val="•"/>
      <w:lvlJc w:val="left"/>
      <w:pPr>
        <w:ind w:left="1914" w:hanging="250"/>
      </w:pPr>
      <w:rPr>
        <w:rFonts w:hint="default"/>
        <w:lang w:val="tr-TR" w:eastAsia="tr-TR" w:bidi="tr-TR"/>
      </w:rPr>
    </w:lvl>
    <w:lvl w:ilvl="8" w:tplc="C7FA7A66">
      <w:numFmt w:val="bullet"/>
      <w:lvlText w:val="•"/>
      <w:lvlJc w:val="left"/>
      <w:pPr>
        <w:ind w:left="2170" w:hanging="250"/>
      </w:pPr>
      <w:rPr>
        <w:rFonts w:hint="default"/>
        <w:lang w:val="tr-TR" w:eastAsia="tr-TR" w:bidi="tr-TR"/>
      </w:rPr>
    </w:lvl>
  </w:abstractNum>
  <w:abstractNum w:abstractNumId="126" w15:restartNumberingAfterBreak="0">
    <w:nsid w:val="3DBF1701"/>
    <w:multiLevelType w:val="multilevel"/>
    <w:tmpl w:val="997CBBCC"/>
    <w:lvl w:ilvl="0">
      <w:start w:val="1"/>
      <w:numFmt w:val="upperLetter"/>
      <w:lvlText w:val="%1"/>
      <w:lvlJc w:val="left"/>
      <w:pPr>
        <w:ind w:left="530" w:hanging="414"/>
      </w:pPr>
      <w:rPr>
        <w:rFonts w:hint="default"/>
        <w:lang w:val="tr-TR" w:eastAsia="tr-TR" w:bidi="tr-TR"/>
      </w:rPr>
    </w:lvl>
    <w:lvl w:ilvl="1">
      <w:start w:val="3"/>
      <w:numFmt w:val="decimal"/>
      <w:lvlText w:val="%1.%2."/>
      <w:lvlJc w:val="left"/>
      <w:pPr>
        <w:ind w:left="530" w:hanging="414"/>
      </w:pPr>
      <w:rPr>
        <w:rFonts w:ascii="Times New Roman" w:eastAsia="Times New Roman" w:hAnsi="Times New Roman" w:cs="Times New Roman" w:hint="default"/>
        <w:b/>
        <w:bCs/>
        <w:spacing w:val="-2"/>
        <w:w w:val="99"/>
        <w:sz w:val="22"/>
        <w:szCs w:val="22"/>
        <w:lang w:val="tr-TR" w:eastAsia="tr-TR" w:bidi="tr-TR"/>
      </w:rPr>
    </w:lvl>
    <w:lvl w:ilvl="2">
      <w:start w:val="1"/>
      <w:numFmt w:val="decimal"/>
      <w:lvlText w:val="%1.%2.%3."/>
      <w:lvlJc w:val="left"/>
      <w:pPr>
        <w:ind w:left="116" w:hanging="595"/>
      </w:pPr>
      <w:rPr>
        <w:rFonts w:ascii="Times New Roman" w:eastAsia="Times New Roman" w:hAnsi="Times New Roman" w:cs="Times New Roman" w:hint="default"/>
        <w:w w:val="99"/>
        <w:sz w:val="22"/>
        <w:szCs w:val="22"/>
        <w:lang w:val="tr-TR" w:eastAsia="tr-TR" w:bidi="tr-TR"/>
      </w:rPr>
    </w:lvl>
    <w:lvl w:ilvl="3">
      <w:numFmt w:val="bullet"/>
      <w:lvlText w:val="•"/>
      <w:lvlJc w:val="left"/>
      <w:pPr>
        <w:ind w:left="2488" w:hanging="595"/>
      </w:pPr>
      <w:rPr>
        <w:rFonts w:hint="default"/>
        <w:lang w:val="tr-TR" w:eastAsia="tr-TR" w:bidi="tr-TR"/>
      </w:rPr>
    </w:lvl>
    <w:lvl w:ilvl="4">
      <w:numFmt w:val="bullet"/>
      <w:lvlText w:val="•"/>
      <w:lvlJc w:val="left"/>
      <w:pPr>
        <w:ind w:left="3462" w:hanging="595"/>
      </w:pPr>
      <w:rPr>
        <w:rFonts w:hint="default"/>
        <w:lang w:val="tr-TR" w:eastAsia="tr-TR" w:bidi="tr-TR"/>
      </w:rPr>
    </w:lvl>
    <w:lvl w:ilvl="5">
      <w:numFmt w:val="bullet"/>
      <w:lvlText w:val="•"/>
      <w:lvlJc w:val="left"/>
      <w:pPr>
        <w:ind w:left="4436" w:hanging="595"/>
      </w:pPr>
      <w:rPr>
        <w:rFonts w:hint="default"/>
        <w:lang w:val="tr-TR" w:eastAsia="tr-TR" w:bidi="tr-TR"/>
      </w:rPr>
    </w:lvl>
    <w:lvl w:ilvl="6">
      <w:numFmt w:val="bullet"/>
      <w:lvlText w:val="•"/>
      <w:lvlJc w:val="left"/>
      <w:pPr>
        <w:ind w:left="5410" w:hanging="595"/>
      </w:pPr>
      <w:rPr>
        <w:rFonts w:hint="default"/>
        <w:lang w:val="tr-TR" w:eastAsia="tr-TR" w:bidi="tr-TR"/>
      </w:rPr>
    </w:lvl>
    <w:lvl w:ilvl="7">
      <w:numFmt w:val="bullet"/>
      <w:lvlText w:val="•"/>
      <w:lvlJc w:val="left"/>
      <w:pPr>
        <w:ind w:left="6384" w:hanging="595"/>
      </w:pPr>
      <w:rPr>
        <w:rFonts w:hint="default"/>
        <w:lang w:val="tr-TR" w:eastAsia="tr-TR" w:bidi="tr-TR"/>
      </w:rPr>
    </w:lvl>
    <w:lvl w:ilvl="8">
      <w:numFmt w:val="bullet"/>
      <w:lvlText w:val="•"/>
      <w:lvlJc w:val="left"/>
      <w:pPr>
        <w:ind w:left="7358" w:hanging="595"/>
      </w:pPr>
      <w:rPr>
        <w:rFonts w:hint="default"/>
        <w:lang w:val="tr-TR" w:eastAsia="tr-TR" w:bidi="tr-TR"/>
      </w:rPr>
    </w:lvl>
  </w:abstractNum>
  <w:abstractNum w:abstractNumId="127" w15:restartNumberingAfterBreak="0">
    <w:nsid w:val="3E4C1A5F"/>
    <w:multiLevelType w:val="hybridMultilevel"/>
    <w:tmpl w:val="E2D6C0CA"/>
    <w:lvl w:ilvl="0" w:tplc="9D0C3D1E">
      <w:start w:val="1"/>
      <w:numFmt w:val="lowerLetter"/>
      <w:lvlText w:val="%1)"/>
      <w:lvlJc w:val="left"/>
      <w:pPr>
        <w:ind w:left="1849" w:hanging="246"/>
      </w:pPr>
      <w:rPr>
        <w:rFonts w:ascii="Times New Roman" w:eastAsia="Times New Roman" w:hAnsi="Times New Roman" w:cs="Times New Roman" w:hint="default"/>
        <w:spacing w:val="-3"/>
        <w:w w:val="100"/>
        <w:sz w:val="24"/>
        <w:szCs w:val="24"/>
        <w:lang w:val="tr-TR" w:eastAsia="tr-TR" w:bidi="tr-TR"/>
      </w:rPr>
    </w:lvl>
    <w:lvl w:ilvl="1" w:tplc="2BF6F070">
      <w:numFmt w:val="bullet"/>
      <w:lvlText w:val="•"/>
      <w:lvlJc w:val="left"/>
      <w:pPr>
        <w:ind w:left="2742" w:hanging="246"/>
      </w:pPr>
      <w:rPr>
        <w:rFonts w:hint="default"/>
        <w:lang w:val="tr-TR" w:eastAsia="tr-TR" w:bidi="tr-TR"/>
      </w:rPr>
    </w:lvl>
    <w:lvl w:ilvl="2" w:tplc="7C625CE8">
      <w:numFmt w:val="bullet"/>
      <w:lvlText w:val="•"/>
      <w:lvlJc w:val="left"/>
      <w:pPr>
        <w:ind w:left="3645" w:hanging="246"/>
      </w:pPr>
      <w:rPr>
        <w:rFonts w:hint="default"/>
        <w:lang w:val="tr-TR" w:eastAsia="tr-TR" w:bidi="tr-TR"/>
      </w:rPr>
    </w:lvl>
    <w:lvl w:ilvl="3" w:tplc="A8D2F0BA">
      <w:numFmt w:val="bullet"/>
      <w:lvlText w:val="•"/>
      <w:lvlJc w:val="left"/>
      <w:pPr>
        <w:ind w:left="4547" w:hanging="246"/>
      </w:pPr>
      <w:rPr>
        <w:rFonts w:hint="default"/>
        <w:lang w:val="tr-TR" w:eastAsia="tr-TR" w:bidi="tr-TR"/>
      </w:rPr>
    </w:lvl>
    <w:lvl w:ilvl="4" w:tplc="D0A00B68">
      <w:numFmt w:val="bullet"/>
      <w:lvlText w:val="•"/>
      <w:lvlJc w:val="left"/>
      <w:pPr>
        <w:ind w:left="5450" w:hanging="246"/>
      </w:pPr>
      <w:rPr>
        <w:rFonts w:hint="default"/>
        <w:lang w:val="tr-TR" w:eastAsia="tr-TR" w:bidi="tr-TR"/>
      </w:rPr>
    </w:lvl>
    <w:lvl w:ilvl="5" w:tplc="F0D0053E">
      <w:numFmt w:val="bullet"/>
      <w:lvlText w:val="•"/>
      <w:lvlJc w:val="left"/>
      <w:pPr>
        <w:ind w:left="6353" w:hanging="246"/>
      </w:pPr>
      <w:rPr>
        <w:rFonts w:hint="default"/>
        <w:lang w:val="tr-TR" w:eastAsia="tr-TR" w:bidi="tr-TR"/>
      </w:rPr>
    </w:lvl>
    <w:lvl w:ilvl="6" w:tplc="990281E4">
      <w:numFmt w:val="bullet"/>
      <w:lvlText w:val="•"/>
      <w:lvlJc w:val="left"/>
      <w:pPr>
        <w:ind w:left="7255" w:hanging="246"/>
      </w:pPr>
      <w:rPr>
        <w:rFonts w:hint="default"/>
        <w:lang w:val="tr-TR" w:eastAsia="tr-TR" w:bidi="tr-TR"/>
      </w:rPr>
    </w:lvl>
    <w:lvl w:ilvl="7" w:tplc="8F120CBC">
      <w:numFmt w:val="bullet"/>
      <w:lvlText w:val="•"/>
      <w:lvlJc w:val="left"/>
      <w:pPr>
        <w:ind w:left="8158" w:hanging="246"/>
      </w:pPr>
      <w:rPr>
        <w:rFonts w:hint="default"/>
        <w:lang w:val="tr-TR" w:eastAsia="tr-TR" w:bidi="tr-TR"/>
      </w:rPr>
    </w:lvl>
    <w:lvl w:ilvl="8" w:tplc="06FA0714">
      <w:numFmt w:val="bullet"/>
      <w:lvlText w:val="•"/>
      <w:lvlJc w:val="left"/>
      <w:pPr>
        <w:ind w:left="9061" w:hanging="246"/>
      </w:pPr>
      <w:rPr>
        <w:rFonts w:hint="default"/>
        <w:lang w:val="tr-TR" w:eastAsia="tr-TR" w:bidi="tr-TR"/>
      </w:rPr>
    </w:lvl>
  </w:abstractNum>
  <w:abstractNum w:abstractNumId="128" w15:restartNumberingAfterBreak="0">
    <w:nsid w:val="3EE51F9C"/>
    <w:multiLevelType w:val="hybridMultilevel"/>
    <w:tmpl w:val="C2C46CCE"/>
    <w:lvl w:ilvl="0" w:tplc="8AB4AF92">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090C6778">
      <w:numFmt w:val="bullet"/>
      <w:lvlText w:val="•"/>
      <w:lvlJc w:val="left"/>
      <w:pPr>
        <w:ind w:left="315" w:hanging="250"/>
      </w:pPr>
      <w:rPr>
        <w:rFonts w:hint="default"/>
        <w:lang w:val="tr-TR" w:eastAsia="tr-TR" w:bidi="tr-TR"/>
      </w:rPr>
    </w:lvl>
    <w:lvl w:ilvl="2" w:tplc="E988B7C0">
      <w:numFmt w:val="bullet"/>
      <w:lvlText w:val="•"/>
      <w:lvlJc w:val="left"/>
      <w:pPr>
        <w:ind w:left="530" w:hanging="250"/>
      </w:pPr>
      <w:rPr>
        <w:rFonts w:hint="default"/>
        <w:lang w:val="tr-TR" w:eastAsia="tr-TR" w:bidi="tr-TR"/>
      </w:rPr>
    </w:lvl>
    <w:lvl w:ilvl="3" w:tplc="BDECA18E">
      <w:numFmt w:val="bullet"/>
      <w:lvlText w:val="•"/>
      <w:lvlJc w:val="left"/>
      <w:pPr>
        <w:ind w:left="745" w:hanging="250"/>
      </w:pPr>
      <w:rPr>
        <w:rFonts w:hint="default"/>
        <w:lang w:val="tr-TR" w:eastAsia="tr-TR" w:bidi="tr-TR"/>
      </w:rPr>
    </w:lvl>
    <w:lvl w:ilvl="4" w:tplc="44EC9754">
      <w:numFmt w:val="bullet"/>
      <w:lvlText w:val="•"/>
      <w:lvlJc w:val="left"/>
      <w:pPr>
        <w:ind w:left="960" w:hanging="250"/>
      </w:pPr>
      <w:rPr>
        <w:rFonts w:hint="default"/>
        <w:lang w:val="tr-TR" w:eastAsia="tr-TR" w:bidi="tr-TR"/>
      </w:rPr>
    </w:lvl>
    <w:lvl w:ilvl="5" w:tplc="01268F6C">
      <w:numFmt w:val="bullet"/>
      <w:lvlText w:val="•"/>
      <w:lvlJc w:val="left"/>
      <w:pPr>
        <w:ind w:left="1175" w:hanging="250"/>
      </w:pPr>
      <w:rPr>
        <w:rFonts w:hint="default"/>
        <w:lang w:val="tr-TR" w:eastAsia="tr-TR" w:bidi="tr-TR"/>
      </w:rPr>
    </w:lvl>
    <w:lvl w:ilvl="6" w:tplc="CDB8B926">
      <w:numFmt w:val="bullet"/>
      <w:lvlText w:val="•"/>
      <w:lvlJc w:val="left"/>
      <w:pPr>
        <w:ind w:left="1390" w:hanging="250"/>
      </w:pPr>
      <w:rPr>
        <w:rFonts w:hint="default"/>
        <w:lang w:val="tr-TR" w:eastAsia="tr-TR" w:bidi="tr-TR"/>
      </w:rPr>
    </w:lvl>
    <w:lvl w:ilvl="7" w:tplc="74DA5D5C">
      <w:numFmt w:val="bullet"/>
      <w:lvlText w:val="•"/>
      <w:lvlJc w:val="left"/>
      <w:pPr>
        <w:ind w:left="1605" w:hanging="250"/>
      </w:pPr>
      <w:rPr>
        <w:rFonts w:hint="default"/>
        <w:lang w:val="tr-TR" w:eastAsia="tr-TR" w:bidi="tr-TR"/>
      </w:rPr>
    </w:lvl>
    <w:lvl w:ilvl="8" w:tplc="ED269056">
      <w:numFmt w:val="bullet"/>
      <w:lvlText w:val="•"/>
      <w:lvlJc w:val="left"/>
      <w:pPr>
        <w:ind w:left="1820" w:hanging="250"/>
      </w:pPr>
      <w:rPr>
        <w:rFonts w:hint="default"/>
        <w:lang w:val="tr-TR" w:eastAsia="tr-TR" w:bidi="tr-TR"/>
      </w:rPr>
    </w:lvl>
  </w:abstractNum>
  <w:abstractNum w:abstractNumId="129" w15:restartNumberingAfterBreak="0">
    <w:nsid w:val="3FD814DA"/>
    <w:multiLevelType w:val="hybridMultilevel"/>
    <w:tmpl w:val="4E7EB906"/>
    <w:lvl w:ilvl="0" w:tplc="9E9C71B6">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BF58381A">
      <w:numFmt w:val="bullet"/>
      <w:lvlText w:val="•"/>
      <w:lvlJc w:val="left"/>
      <w:pPr>
        <w:ind w:left="259" w:hanging="273"/>
      </w:pPr>
      <w:rPr>
        <w:rFonts w:hint="default"/>
        <w:lang w:val="tr-TR" w:eastAsia="tr-TR" w:bidi="tr-TR"/>
      </w:rPr>
    </w:lvl>
    <w:lvl w:ilvl="2" w:tplc="B080995A">
      <w:numFmt w:val="bullet"/>
      <w:lvlText w:val="•"/>
      <w:lvlJc w:val="left"/>
      <w:pPr>
        <w:ind w:left="419" w:hanging="273"/>
      </w:pPr>
      <w:rPr>
        <w:rFonts w:hint="default"/>
        <w:lang w:val="tr-TR" w:eastAsia="tr-TR" w:bidi="tr-TR"/>
      </w:rPr>
    </w:lvl>
    <w:lvl w:ilvl="3" w:tplc="92A68D5A">
      <w:numFmt w:val="bullet"/>
      <w:lvlText w:val="•"/>
      <w:lvlJc w:val="left"/>
      <w:pPr>
        <w:ind w:left="579" w:hanging="273"/>
      </w:pPr>
      <w:rPr>
        <w:rFonts w:hint="default"/>
        <w:lang w:val="tr-TR" w:eastAsia="tr-TR" w:bidi="tr-TR"/>
      </w:rPr>
    </w:lvl>
    <w:lvl w:ilvl="4" w:tplc="4DAE617A">
      <w:numFmt w:val="bullet"/>
      <w:lvlText w:val="•"/>
      <w:lvlJc w:val="left"/>
      <w:pPr>
        <w:ind w:left="739" w:hanging="273"/>
      </w:pPr>
      <w:rPr>
        <w:rFonts w:hint="default"/>
        <w:lang w:val="tr-TR" w:eastAsia="tr-TR" w:bidi="tr-TR"/>
      </w:rPr>
    </w:lvl>
    <w:lvl w:ilvl="5" w:tplc="E4F408B2">
      <w:numFmt w:val="bullet"/>
      <w:lvlText w:val="•"/>
      <w:lvlJc w:val="left"/>
      <w:pPr>
        <w:ind w:left="899" w:hanging="273"/>
      </w:pPr>
      <w:rPr>
        <w:rFonts w:hint="default"/>
        <w:lang w:val="tr-TR" w:eastAsia="tr-TR" w:bidi="tr-TR"/>
      </w:rPr>
    </w:lvl>
    <w:lvl w:ilvl="6" w:tplc="D438FDC0">
      <w:numFmt w:val="bullet"/>
      <w:lvlText w:val="•"/>
      <w:lvlJc w:val="left"/>
      <w:pPr>
        <w:ind w:left="1059" w:hanging="273"/>
      </w:pPr>
      <w:rPr>
        <w:rFonts w:hint="default"/>
        <w:lang w:val="tr-TR" w:eastAsia="tr-TR" w:bidi="tr-TR"/>
      </w:rPr>
    </w:lvl>
    <w:lvl w:ilvl="7" w:tplc="32AEC568">
      <w:numFmt w:val="bullet"/>
      <w:lvlText w:val="•"/>
      <w:lvlJc w:val="left"/>
      <w:pPr>
        <w:ind w:left="1219" w:hanging="273"/>
      </w:pPr>
      <w:rPr>
        <w:rFonts w:hint="default"/>
        <w:lang w:val="tr-TR" w:eastAsia="tr-TR" w:bidi="tr-TR"/>
      </w:rPr>
    </w:lvl>
    <w:lvl w:ilvl="8" w:tplc="B52E3190">
      <w:numFmt w:val="bullet"/>
      <w:lvlText w:val="•"/>
      <w:lvlJc w:val="left"/>
      <w:pPr>
        <w:ind w:left="1379" w:hanging="273"/>
      </w:pPr>
      <w:rPr>
        <w:rFonts w:hint="default"/>
        <w:lang w:val="tr-TR" w:eastAsia="tr-TR" w:bidi="tr-TR"/>
      </w:rPr>
    </w:lvl>
  </w:abstractNum>
  <w:abstractNum w:abstractNumId="130" w15:restartNumberingAfterBreak="0">
    <w:nsid w:val="401061F2"/>
    <w:multiLevelType w:val="hybridMultilevel"/>
    <w:tmpl w:val="9F8656E6"/>
    <w:lvl w:ilvl="0" w:tplc="138EB168">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7728B04E">
      <w:numFmt w:val="bullet"/>
      <w:lvlText w:val="•"/>
      <w:lvlJc w:val="left"/>
      <w:pPr>
        <w:ind w:left="259" w:hanging="273"/>
      </w:pPr>
      <w:rPr>
        <w:rFonts w:hint="default"/>
        <w:lang w:val="tr-TR" w:eastAsia="tr-TR" w:bidi="tr-TR"/>
      </w:rPr>
    </w:lvl>
    <w:lvl w:ilvl="2" w:tplc="3BE4163A">
      <w:numFmt w:val="bullet"/>
      <w:lvlText w:val="•"/>
      <w:lvlJc w:val="left"/>
      <w:pPr>
        <w:ind w:left="419" w:hanging="273"/>
      </w:pPr>
      <w:rPr>
        <w:rFonts w:hint="default"/>
        <w:lang w:val="tr-TR" w:eastAsia="tr-TR" w:bidi="tr-TR"/>
      </w:rPr>
    </w:lvl>
    <w:lvl w:ilvl="3" w:tplc="1F30F1A4">
      <w:numFmt w:val="bullet"/>
      <w:lvlText w:val="•"/>
      <w:lvlJc w:val="left"/>
      <w:pPr>
        <w:ind w:left="579" w:hanging="273"/>
      </w:pPr>
      <w:rPr>
        <w:rFonts w:hint="default"/>
        <w:lang w:val="tr-TR" w:eastAsia="tr-TR" w:bidi="tr-TR"/>
      </w:rPr>
    </w:lvl>
    <w:lvl w:ilvl="4" w:tplc="A516E19C">
      <w:numFmt w:val="bullet"/>
      <w:lvlText w:val="•"/>
      <w:lvlJc w:val="left"/>
      <w:pPr>
        <w:ind w:left="739" w:hanging="273"/>
      </w:pPr>
      <w:rPr>
        <w:rFonts w:hint="default"/>
        <w:lang w:val="tr-TR" w:eastAsia="tr-TR" w:bidi="tr-TR"/>
      </w:rPr>
    </w:lvl>
    <w:lvl w:ilvl="5" w:tplc="A36620EE">
      <w:numFmt w:val="bullet"/>
      <w:lvlText w:val="•"/>
      <w:lvlJc w:val="left"/>
      <w:pPr>
        <w:ind w:left="899" w:hanging="273"/>
      </w:pPr>
      <w:rPr>
        <w:rFonts w:hint="default"/>
        <w:lang w:val="tr-TR" w:eastAsia="tr-TR" w:bidi="tr-TR"/>
      </w:rPr>
    </w:lvl>
    <w:lvl w:ilvl="6" w:tplc="CCAC9CBE">
      <w:numFmt w:val="bullet"/>
      <w:lvlText w:val="•"/>
      <w:lvlJc w:val="left"/>
      <w:pPr>
        <w:ind w:left="1059" w:hanging="273"/>
      </w:pPr>
      <w:rPr>
        <w:rFonts w:hint="default"/>
        <w:lang w:val="tr-TR" w:eastAsia="tr-TR" w:bidi="tr-TR"/>
      </w:rPr>
    </w:lvl>
    <w:lvl w:ilvl="7" w:tplc="8A92A160">
      <w:numFmt w:val="bullet"/>
      <w:lvlText w:val="•"/>
      <w:lvlJc w:val="left"/>
      <w:pPr>
        <w:ind w:left="1219" w:hanging="273"/>
      </w:pPr>
      <w:rPr>
        <w:rFonts w:hint="default"/>
        <w:lang w:val="tr-TR" w:eastAsia="tr-TR" w:bidi="tr-TR"/>
      </w:rPr>
    </w:lvl>
    <w:lvl w:ilvl="8" w:tplc="49A485FE">
      <w:numFmt w:val="bullet"/>
      <w:lvlText w:val="•"/>
      <w:lvlJc w:val="left"/>
      <w:pPr>
        <w:ind w:left="1379" w:hanging="273"/>
      </w:pPr>
      <w:rPr>
        <w:rFonts w:hint="default"/>
        <w:lang w:val="tr-TR" w:eastAsia="tr-TR" w:bidi="tr-TR"/>
      </w:rPr>
    </w:lvl>
  </w:abstractNum>
  <w:abstractNum w:abstractNumId="131" w15:restartNumberingAfterBreak="0">
    <w:nsid w:val="40F3702C"/>
    <w:multiLevelType w:val="hybridMultilevel"/>
    <w:tmpl w:val="3D566F78"/>
    <w:lvl w:ilvl="0" w:tplc="D5828140">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FAAA11AC">
      <w:numFmt w:val="bullet"/>
      <w:lvlText w:val="•"/>
      <w:lvlJc w:val="left"/>
      <w:pPr>
        <w:ind w:left="315" w:hanging="250"/>
      </w:pPr>
      <w:rPr>
        <w:rFonts w:hint="default"/>
        <w:lang w:val="tr-TR" w:eastAsia="tr-TR" w:bidi="tr-TR"/>
      </w:rPr>
    </w:lvl>
    <w:lvl w:ilvl="2" w:tplc="518AA50C">
      <w:numFmt w:val="bullet"/>
      <w:lvlText w:val="•"/>
      <w:lvlJc w:val="left"/>
      <w:pPr>
        <w:ind w:left="530" w:hanging="250"/>
      </w:pPr>
      <w:rPr>
        <w:rFonts w:hint="default"/>
        <w:lang w:val="tr-TR" w:eastAsia="tr-TR" w:bidi="tr-TR"/>
      </w:rPr>
    </w:lvl>
    <w:lvl w:ilvl="3" w:tplc="3F343504">
      <w:numFmt w:val="bullet"/>
      <w:lvlText w:val="•"/>
      <w:lvlJc w:val="left"/>
      <w:pPr>
        <w:ind w:left="745" w:hanging="250"/>
      </w:pPr>
      <w:rPr>
        <w:rFonts w:hint="default"/>
        <w:lang w:val="tr-TR" w:eastAsia="tr-TR" w:bidi="tr-TR"/>
      </w:rPr>
    </w:lvl>
    <w:lvl w:ilvl="4" w:tplc="5E7652EA">
      <w:numFmt w:val="bullet"/>
      <w:lvlText w:val="•"/>
      <w:lvlJc w:val="left"/>
      <w:pPr>
        <w:ind w:left="960" w:hanging="250"/>
      </w:pPr>
      <w:rPr>
        <w:rFonts w:hint="default"/>
        <w:lang w:val="tr-TR" w:eastAsia="tr-TR" w:bidi="tr-TR"/>
      </w:rPr>
    </w:lvl>
    <w:lvl w:ilvl="5" w:tplc="53C87FBA">
      <w:numFmt w:val="bullet"/>
      <w:lvlText w:val="•"/>
      <w:lvlJc w:val="left"/>
      <w:pPr>
        <w:ind w:left="1175" w:hanging="250"/>
      </w:pPr>
      <w:rPr>
        <w:rFonts w:hint="default"/>
        <w:lang w:val="tr-TR" w:eastAsia="tr-TR" w:bidi="tr-TR"/>
      </w:rPr>
    </w:lvl>
    <w:lvl w:ilvl="6" w:tplc="9A74E978">
      <w:numFmt w:val="bullet"/>
      <w:lvlText w:val="•"/>
      <w:lvlJc w:val="left"/>
      <w:pPr>
        <w:ind w:left="1390" w:hanging="250"/>
      </w:pPr>
      <w:rPr>
        <w:rFonts w:hint="default"/>
        <w:lang w:val="tr-TR" w:eastAsia="tr-TR" w:bidi="tr-TR"/>
      </w:rPr>
    </w:lvl>
    <w:lvl w:ilvl="7" w:tplc="1CC29B4E">
      <w:numFmt w:val="bullet"/>
      <w:lvlText w:val="•"/>
      <w:lvlJc w:val="left"/>
      <w:pPr>
        <w:ind w:left="1605" w:hanging="250"/>
      </w:pPr>
      <w:rPr>
        <w:rFonts w:hint="default"/>
        <w:lang w:val="tr-TR" w:eastAsia="tr-TR" w:bidi="tr-TR"/>
      </w:rPr>
    </w:lvl>
    <w:lvl w:ilvl="8" w:tplc="7032A046">
      <w:numFmt w:val="bullet"/>
      <w:lvlText w:val="•"/>
      <w:lvlJc w:val="left"/>
      <w:pPr>
        <w:ind w:left="1820" w:hanging="250"/>
      </w:pPr>
      <w:rPr>
        <w:rFonts w:hint="default"/>
        <w:lang w:val="tr-TR" w:eastAsia="tr-TR" w:bidi="tr-TR"/>
      </w:rPr>
    </w:lvl>
  </w:abstractNum>
  <w:abstractNum w:abstractNumId="132" w15:restartNumberingAfterBreak="0">
    <w:nsid w:val="411E54B7"/>
    <w:multiLevelType w:val="hybridMultilevel"/>
    <w:tmpl w:val="95767DA6"/>
    <w:lvl w:ilvl="0" w:tplc="CF5EC594">
      <w:start w:val="1"/>
      <w:numFmt w:val="lowerLetter"/>
      <w:lvlText w:val="%1)"/>
      <w:lvlJc w:val="left"/>
      <w:pPr>
        <w:ind w:left="896" w:hanging="274"/>
      </w:pPr>
      <w:rPr>
        <w:rFonts w:ascii="Times New Roman" w:eastAsia="Times New Roman" w:hAnsi="Times New Roman" w:cs="Times New Roman" w:hint="default"/>
        <w:spacing w:val="-1"/>
        <w:w w:val="100"/>
        <w:sz w:val="24"/>
        <w:szCs w:val="24"/>
        <w:lang w:val="tr-TR" w:eastAsia="tr-TR" w:bidi="tr-TR"/>
      </w:rPr>
    </w:lvl>
    <w:lvl w:ilvl="1" w:tplc="525CEDF2">
      <w:numFmt w:val="bullet"/>
      <w:lvlText w:val="•"/>
      <w:lvlJc w:val="left"/>
      <w:pPr>
        <w:ind w:left="1896" w:hanging="274"/>
      </w:pPr>
      <w:rPr>
        <w:rFonts w:hint="default"/>
        <w:lang w:val="tr-TR" w:eastAsia="tr-TR" w:bidi="tr-TR"/>
      </w:rPr>
    </w:lvl>
    <w:lvl w:ilvl="2" w:tplc="F7507F42">
      <w:numFmt w:val="bullet"/>
      <w:lvlText w:val="•"/>
      <w:lvlJc w:val="left"/>
      <w:pPr>
        <w:ind w:left="2893" w:hanging="274"/>
      </w:pPr>
      <w:rPr>
        <w:rFonts w:hint="default"/>
        <w:lang w:val="tr-TR" w:eastAsia="tr-TR" w:bidi="tr-TR"/>
      </w:rPr>
    </w:lvl>
    <w:lvl w:ilvl="3" w:tplc="9E9AFB8C">
      <w:numFmt w:val="bullet"/>
      <w:lvlText w:val="•"/>
      <w:lvlJc w:val="left"/>
      <w:pPr>
        <w:ind w:left="3889" w:hanging="274"/>
      </w:pPr>
      <w:rPr>
        <w:rFonts w:hint="default"/>
        <w:lang w:val="tr-TR" w:eastAsia="tr-TR" w:bidi="tr-TR"/>
      </w:rPr>
    </w:lvl>
    <w:lvl w:ilvl="4" w:tplc="D80035CA">
      <w:numFmt w:val="bullet"/>
      <w:lvlText w:val="•"/>
      <w:lvlJc w:val="left"/>
      <w:pPr>
        <w:ind w:left="4886" w:hanging="274"/>
      </w:pPr>
      <w:rPr>
        <w:rFonts w:hint="default"/>
        <w:lang w:val="tr-TR" w:eastAsia="tr-TR" w:bidi="tr-TR"/>
      </w:rPr>
    </w:lvl>
    <w:lvl w:ilvl="5" w:tplc="EDC8DADA">
      <w:numFmt w:val="bullet"/>
      <w:lvlText w:val="•"/>
      <w:lvlJc w:val="left"/>
      <w:pPr>
        <w:ind w:left="5883" w:hanging="274"/>
      </w:pPr>
      <w:rPr>
        <w:rFonts w:hint="default"/>
        <w:lang w:val="tr-TR" w:eastAsia="tr-TR" w:bidi="tr-TR"/>
      </w:rPr>
    </w:lvl>
    <w:lvl w:ilvl="6" w:tplc="74FC6A72">
      <w:numFmt w:val="bullet"/>
      <w:lvlText w:val="•"/>
      <w:lvlJc w:val="left"/>
      <w:pPr>
        <w:ind w:left="6879" w:hanging="274"/>
      </w:pPr>
      <w:rPr>
        <w:rFonts w:hint="default"/>
        <w:lang w:val="tr-TR" w:eastAsia="tr-TR" w:bidi="tr-TR"/>
      </w:rPr>
    </w:lvl>
    <w:lvl w:ilvl="7" w:tplc="F6F23000">
      <w:numFmt w:val="bullet"/>
      <w:lvlText w:val="•"/>
      <w:lvlJc w:val="left"/>
      <w:pPr>
        <w:ind w:left="7876" w:hanging="274"/>
      </w:pPr>
      <w:rPr>
        <w:rFonts w:hint="default"/>
        <w:lang w:val="tr-TR" w:eastAsia="tr-TR" w:bidi="tr-TR"/>
      </w:rPr>
    </w:lvl>
    <w:lvl w:ilvl="8" w:tplc="BD86746C">
      <w:numFmt w:val="bullet"/>
      <w:lvlText w:val="•"/>
      <w:lvlJc w:val="left"/>
      <w:pPr>
        <w:ind w:left="8873" w:hanging="274"/>
      </w:pPr>
      <w:rPr>
        <w:rFonts w:hint="default"/>
        <w:lang w:val="tr-TR" w:eastAsia="tr-TR" w:bidi="tr-TR"/>
      </w:rPr>
    </w:lvl>
  </w:abstractNum>
  <w:abstractNum w:abstractNumId="133" w15:restartNumberingAfterBreak="0">
    <w:nsid w:val="41FE5C6C"/>
    <w:multiLevelType w:val="hybridMultilevel"/>
    <w:tmpl w:val="CD269FC2"/>
    <w:lvl w:ilvl="0" w:tplc="673C022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BCA54BC">
      <w:numFmt w:val="bullet"/>
      <w:lvlText w:val="•"/>
      <w:lvlJc w:val="left"/>
      <w:pPr>
        <w:ind w:left="376" w:hanging="250"/>
      </w:pPr>
      <w:rPr>
        <w:rFonts w:hint="default"/>
        <w:lang w:val="tr-TR" w:eastAsia="tr-TR" w:bidi="tr-TR"/>
      </w:rPr>
    </w:lvl>
    <w:lvl w:ilvl="2" w:tplc="3674605C">
      <w:numFmt w:val="bullet"/>
      <w:lvlText w:val="•"/>
      <w:lvlJc w:val="left"/>
      <w:pPr>
        <w:ind w:left="632" w:hanging="250"/>
      </w:pPr>
      <w:rPr>
        <w:rFonts w:hint="default"/>
        <w:lang w:val="tr-TR" w:eastAsia="tr-TR" w:bidi="tr-TR"/>
      </w:rPr>
    </w:lvl>
    <w:lvl w:ilvl="3" w:tplc="40AC6998">
      <w:numFmt w:val="bullet"/>
      <w:lvlText w:val="•"/>
      <w:lvlJc w:val="left"/>
      <w:pPr>
        <w:ind w:left="888" w:hanging="250"/>
      </w:pPr>
      <w:rPr>
        <w:rFonts w:hint="default"/>
        <w:lang w:val="tr-TR" w:eastAsia="tr-TR" w:bidi="tr-TR"/>
      </w:rPr>
    </w:lvl>
    <w:lvl w:ilvl="4" w:tplc="46A6D7C2">
      <w:numFmt w:val="bullet"/>
      <w:lvlText w:val="•"/>
      <w:lvlJc w:val="left"/>
      <w:pPr>
        <w:ind w:left="1145" w:hanging="250"/>
      </w:pPr>
      <w:rPr>
        <w:rFonts w:hint="default"/>
        <w:lang w:val="tr-TR" w:eastAsia="tr-TR" w:bidi="tr-TR"/>
      </w:rPr>
    </w:lvl>
    <w:lvl w:ilvl="5" w:tplc="C248E0EE">
      <w:numFmt w:val="bullet"/>
      <w:lvlText w:val="•"/>
      <w:lvlJc w:val="left"/>
      <w:pPr>
        <w:ind w:left="1401" w:hanging="250"/>
      </w:pPr>
      <w:rPr>
        <w:rFonts w:hint="default"/>
        <w:lang w:val="tr-TR" w:eastAsia="tr-TR" w:bidi="tr-TR"/>
      </w:rPr>
    </w:lvl>
    <w:lvl w:ilvl="6" w:tplc="86A4C4D8">
      <w:numFmt w:val="bullet"/>
      <w:lvlText w:val="•"/>
      <w:lvlJc w:val="left"/>
      <w:pPr>
        <w:ind w:left="1657" w:hanging="250"/>
      </w:pPr>
      <w:rPr>
        <w:rFonts w:hint="default"/>
        <w:lang w:val="tr-TR" w:eastAsia="tr-TR" w:bidi="tr-TR"/>
      </w:rPr>
    </w:lvl>
    <w:lvl w:ilvl="7" w:tplc="2E2E2AAC">
      <w:numFmt w:val="bullet"/>
      <w:lvlText w:val="•"/>
      <w:lvlJc w:val="left"/>
      <w:pPr>
        <w:ind w:left="1914" w:hanging="250"/>
      </w:pPr>
      <w:rPr>
        <w:rFonts w:hint="default"/>
        <w:lang w:val="tr-TR" w:eastAsia="tr-TR" w:bidi="tr-TR"/>
      </w:rPr>
    </w:lvl>
    <w:lvl w:ilvl="8" w:tplc="5EE858F8">
      <w:numFmt w:val="bullet"/>
      <w:lvlText w:val="•"/>
      <w:lvlJc w:val="left"/>
      <w:pPr>
        <w:ind w:left="2170" w:hanging="250"/>
      </w:pPr>
      <w:rPr>
        <w:rFonts w:hint="default"/>
        <w:lang w:val="tr-TR" w:eastAsia="tr-TR" w:bidi="tr-TR"/>
      </w:rPr>
    </w:lvl>
  </w:abstractNum>
  <w:abstractNum w:abstractNumId="134" w15:restartNumberingAfterBreak="0">
    <w:nsid w:val="42196CCA"/>
    <w:multiLevelType w:val="hybridMultilevel"/>
    <w:tmpl w:val="7C36C276"/>
    <w:lvl w:ilvl="0" w:tplc="D606282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CC74030A">
      <w:numFmt w:val="bullet"/>
      <w:lvlText w:val="•"/>
      <w:lvlJc w:val="left"/>
      <w:pPr>
        <w:ind w:left="376" w:hanging="250"/>
      </w:pPr>
      <w:rPr>
        <w:rFonts w:hint="default"/>
        <w:lang w:val="tr-TR" w:eastAsia="tr-TR" w:bidi="tr-TR"/>
      </w:rPr>
    </w:lvl>
    <w:lvl w:ilvl="2" w:tplc="CF6E5B14">
      <w:numFmt w:val="bullet"/>
      <w:lvlText w:val="•"/>
      <w:lvlJc w:val="left"/>
      <w:pPr>
        <w:ind w:left="632" w:hanging="250"/>
      </w:pPr>
      <w:rPr>
        <w:rFonts w:hint="default"/>
        <w:lang w:val="tr-TR" w:eastAsia="tr-TR" w:bidi="tr-TR"/>
      </w:rPr>
    </w:lvl>
    <w:lvl w:ilvl="3" w:tplc="9048AB84">
      <w:numFmt w:val="bullet"/>
      <w:lvlText w:val="•"/>
      <w:lvlJc w:val="left"/>
      <w:pPr>
        <w:ind w:left="888" w:hanging="250"/>
      </w:pPr>
      <w:rPr>
        <w:rFonts w:hint="default"/>
        <w:lang w:val="tr-TR" w:eastAsia="tr-TR" w:bidi="tr-TR"/>
      </w:rPr>
    </w:lvl>
    <w:lvl w:ilvl="4" w:tplc="7838A280">
      <w:numFmt w:val="bullet"/>
      <w:lvlText w:val="•"/>
      <w:lvlJc w:val="left"/>
      <w:pPr>
        <w:ind w:left="1145" w:hanging="250"/>
      </w:pPr>
      <w:rPr>
        <w:rFonts w:hint="default"/>
        <w:lang w:val="tr-TR" w:eastAsia="tr-TR" w:bidi="tr-TR"/>
      </w:rPr>
    </w:lvl>
    <w:lvl w:ilvl="5" w:tplc="A4749566">
      <w:numFmt w:val="bullet"/>
      <w:lvlText w:val="•"/>
      <w:lvlJc w:val="left"/>
      <w:pPr>
        <w:ind w:left="1401" w:hanging="250"/>
      </w:pPr>
      <w:rPr>
        <w:rFonts w:hint="default"/>
        <w:lang w:val="tr-TR" w:eastAsia="tr-TR" w:bidi="tr-TR"/>
      </w:rPr>
    </w:lvl>
    <w:lvl w:ilvl="6" w:tplc="F2567F66">
      <w:numFmt w:val="bullet"/>
      <w:lvlText w:val="•"/>
      <w:lvlJc w:val="left"/>
      <w:pPr>
        <w:ind w:left="1657" w:hanging="250"/>
      </w:pPr>
      <w:rPr>
        <w:rFonts w:hint="default"/>
        <w:lang w:val="tr-TR" w:eastAsia="tr-TR" w:bidi="tr-TR"/>
      </w:rPr>
    </w:lvl>
    <w:lvl w:ilvl="7" w:tplc="1194B94A">
      <w:numFmt w:val="bullet"/>
      <w:lvlText w:val="•"/>
      <w:lvlJc w:val="left"/>
      <w:pPr>
        <w:ind w:left="1914" w:hanging="250"/>
      </w:pPr>
      <w:rPr>
        <w:rFonts w:hint="default"/>
        <w:lang w:val="tr-TR" w:eastAsia="tr-TR" w:bidi="tr-TR"/>
      </w:rPr>
    </w:lvl>
    <w:lvl w:ilvl="8" w:tplc="F9861F98">
      <w:numFmt w:val="bullet"/>
      <w:lvlText w:val="•"/>
      <w:lvlJc w:val="left"/>
      <w:pPr>
        <w:ind w:left="2170" w:hanging="250"/>
      </w:pPr>
      <w:rPr>
        <w:rFonts w:hint="default"/>
        <w:lang w:val="tr-TR" w:eastAsia="tr-TR" w:bidi="tr-TR"/>
      </w:rPr>
    </w:lvl>
  </w:abstractNum>
  <w:abstractNum w:abstractNumId="135" w15:restartNumberingAfterBreak="0">
    <w:nsid w:val="42EC1310"/>
    <w:multiLevelType w:val="hybridMultilevel"/>
    <w:tmpl w:val="F9886E2C"/>
    <w:lvl w:ilvl="0" w:tplc="FCD6671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2738F3E2">
      <w:numFmt w:val="bullet"/>
      <w:lvlText w:val="•"/>
      <w:lvlJc w:val="left"/>
      <w:pPr>
        <w:ind w:left="259" w:hanging="273"/>
      </w:pPr>
      <w:rPr>
        <w:rFonts w:hint="default"/>
        <w:lang w:val="tr-TR" w:eastAsia="tr-TR" w:bidi="tr-TR"/>
      </w:rPr>
    </w:lvl>
    <w:lvl w:ilvl="2" w:tplc="ADDC7EDE">
      <w:numFmt w:val="bullet"/>
      <w:lvlText w:val="•"/>
      <w:lvlJc w:val="left"/>
      <w:pPr>
        <w:ind w:left="419" w:hanging="273"/>
      </w:pPr>
      <w:rPr>
        <w:rFonts w:hint="default"/>
        <w:lang w:val="tr-TR" w:eastAsia="tr-TR" w:bidi="tr-TR"/>
      </w:rPr>
    </w:lvl>
    <w:lvl w:ilvl="3" w:tplc="97F4D24C">
      <w:numFmt w:val="bullet"/>
      <w:lvlText w:val="•"/>
      <w:lvlJc w:val="left"/>
      <w:pPr>
        <w:ind w:left="579" w:hanging="273"/>
      </w:pPr>
      <w:rPr>
        <w:rFonts w:hint="default"/>
        <w:lang w:val="tr-TR" w:eastAsia="tr-TR" w:bidi="tr-TR"/>
      </w:rPr>
    </w:lvl>
    <w:lvl w:ilvl="4" w:tplc="4A3082D2">
      <w:numFmt w:val="bullet"/>
      <w:lvlText w:val="•"/>
      <w:lvlJc w:val="left"/>
      <w:pPr>
        <w:ind w:left="739" w:hanging="273"/>
      </w:pPr>
      <w:rPr>
        <w:rFonts w:hint="default"/>
        <w:lang w:val="tr-TR" w:eastAsia="tr-TR" w:bidi="tr-TR"/>
      </w:rPr>
    </w:lvl>
    <w:lvl w:ilvl="5" w:tplc="1404575A">
      <w:numFmt w:val="bullet"/>
      <w:lvlText w:val="•"/>
      <w:lvlJc w:val="left"/>
      <w:pPr>
        <w:ind w:left="899" w:hanging="273"/>
      </w:pPr>
      <w:rPr>
        <w:rFonts w:hint="default"/>
        <w:lang w:val="tr-TR" w:eastAsia="tr-TR" w:bidi="tr-TR"/>
      </w:rPr>
    </w:lvl>
    <w:lvl w:ilvl="6" w:tplc="9AE23B3E">
      <w:numFmt w:val="bullet"/>
      <w:lvlText w:val="•"/>
      <w:lvlJc w:val="left"/>
      <w:pPr>
        <w:ind w:left="1059" w:hanging="273"/>
      </w:pPr>
      <w:rPr>
        <w:rFonts w:hint="default"/>
        <w:lang w:val="tr-TR" w:eastAsia="tr-TR" w:bidi="tr-TR"/>
      </w:rPr>
    </w:lvl>
    <w:lvl w:ilvl="7" w:tplc="2168EC3A">
      <w:numFmt w:val="bullet"/>
      <w:lvlText w:val="•"/>
      <w:lvlJc w:val="left"/>
      <w:pPr>
        <w:ind w:left="1219" w:hanging="273"/>
      </w:pPr>
      <w:rPr>
        <w:rFonts w:hint="default"/>
        <w:lang w:val="tr-TR" w:eastAsia="tr-TR" w:bidi="tr-TR"/>
      </w:rPr>
    </w:lvl>
    <w:lvl w:ilvl="8" w:tplc="FB6E655C">
      <w:numFmt w:val="bullet"/>
      <w:lvlText w:val="•"/>
      <w:lvlJc w:val="left"/>
      <w:pPr>
        <w:ind w:left="1379" w:hanging="273"/>
      </w:pPr>
      <w:rPr>
        <w:rFonts w:hint="default"/>
        <w:lang w:val="tr-TR" w:eastAsia="tr-TR" w:bidi="tr-TR"/>
      </w:rPr>
    </w:lvl>
  </w:abstractNum>
  <w:abstractNum w:abstractNumId="136" w15:restartNumberingAfterBreak="0">
    <w:nsid w:val="43AB4AD2"/>
    <w:multiLevelType w:val="hybridMultilevel"/>
    <w:tmpl w:val="55669FAE"/>
    <w:lvl w:ilvl="0" w:tplc="42FE9210">
      <w:start w:val="1"/>
      <w:numFmt w:val="lowerLetter"/>
      <w:lvlText w:val="(%1)"/>
      <w:lvlJc w:val="left"/>
      <w:pPr>
        <w:ind w:left="108" w:hanging="223"/>
      </w:pPr>
      <w:rPr>
        <w:rFonts w:ascii="Times New Roman" w:eastAsia="Times New Roman" w:hAnsi="Times New Roman" w:cs="Times New Roman" w:hint="default"/>
        <w:w w:val="99"/>
        <w:sz w:val="18"/>
        <w:szCs w:val="18"/>
        <w:lang w:val="tr-TR" w:eastAsia="tr-TR" w:bidi="tr-TR"/>
      </w:rPr>
    </w:lvl>
    <w:lvl w:ilvl="1" w:tplc="EBA49E9A">
      <w:numFmt w:val="bullet"/>
      <w:lvlText w:val="•"/>
      <w:lvlJc w:val="left"/>
      <w:pPr>
        <w:ind w:left="259" w:hanging="223"/>
      </w:pPr>
      <w:rPr>
        <w:rFonts w:hint="default"/>
        <w:lang w:val="tr-TR" w:eastAsia="tr-TR" w:bidi="tr-TR"/>
      </w:rPr>
    </w:lvl>
    <w:lvl w:ilvl="2" w:tplc="2904FEDA">
      <w:numFmt w:val="bullet"/>
      <w:lvlText w:val="•"/>
      <w:lvlJc w:val="left"/>
      <w:pPr>
        <w:ind w:left="419" w:hanging="223"/>
      </w:pPr>
      <w:rPr>
        <w:rFonts w:hint="default"/>
        <w:lang w:val="tr-TR" w:eastAsia="tr-TR" w:bidi="tr-TR"/>
      </w:rPr>
    </w:lvl>
    <w:lvl w:ilvl="3" w:tplc="91284C58">
      <w:numFmt w:val="bullet"/>
      <w:lvlText w:val="•"/>
      <w:lvlJc w:val="left"/>
      <w:pPr>
        <w:ind w:left="579" w:hanging="223"/>
      </w:pPr>
      <w:rPr>
        <w:rFonts w:hint="default"/>
        <w:lang w:val="tr-TR" w:eastAsia="tr-TR" w:bidi="tr-TR"/>
      </w:rPr>
    </w:lvl>
    <w:lvl w:ilvl="4" w:tplc="2698EBA0">
      <w:numFmt w:val="bullet"/>
      <w:lvlText w:val="•"/>
      <w:lvlJc w:val="left"/>
      <w:pPr>
        <w:ind w:left="739" w:hanging="223"/>
      </w:pPr>
      <w:rPr>
        <w:rFonts w:hint="default"/>
        <w:lang w:val="tr-TR" w:eastAsia="tr-TR" w:bidi="tr-TR"/>
      </w:rPr>
    </w:lvl>
    <w:lvl w:ilvl="5" w:tplc="00FE84BE">
      <w:numFmt w:val="bullet"/>
      <w:lvlText w:val="•"/>
      <w:lvlJc w:val="left"/>
      <w:pPr>
        <w:ind w:left="899" w:hanging="223"/>
      </w:pPr>
      <w:rPr>
        <w:rFonts w:hint="default"/>
        <w:lang w:val="tr-TR" w:eastAsia="tr-TR" w:bidi="tr-TR"/>
      </w:rPr>
    </w:lvl>
    <w:lvl w:ilvl="6" w:tplc="D44C080A">
      <w:numFmt w:val="bullet"/>
      <w:lvlText w:val="•"/>
      <w:lvlJc w:val="left"/>
      <w:pPr>
        <w:ind w:left="1059" w:hanging="223"/>
      </w:pPr>
      <w:rPr>
        <w:rFonts w:hint="default"/>
        <w:lang w:val="tr-TR" w:eastAsia="tr-TR" w:bidi="tr-TR"/>
      </w:rPr>
    </w:lvl>
    <w:lvl w:ilvl="7" w:tplc="E89E8BEE">
      <w:numFmt w:val="bullet"/>
      <w:lvlText w:val="•"/>
      <w:lvlJc w:val="left"/>
      <w:pPr>
        <w:ind w:left="1219" w:hanging="223"/>
      </w:pPr>
      <w:rPr>
        <w:rFonts w:hint="default"/>
        <w:lang w:val="tr-TR" w:eastAsia="tr-TR" w:bidi="tr-TR"/>
      </w:rPr>
    </w:lvl>
    <w:lvl w:ilvl="8" w:tplc="AE7654B8">
      <w:numFmt w:val="bullet"/>
      <w:lvlText w:val="•"/>
      <w:lvlJc w:val="left"/>
      <w:pPr>
        <w:ind w:left="1379" w:hanging="223"/>
      </w:pPr>
      <w:rPr>
        <w:rFonts w:hint="default"/>
        <w:lang w:val="tr-TR" w:eastAsia="tr-TR" w:bidi="tr-TR"/>
      </w:rPr>
    </w:lvl>
  </w:abstractNum>
  <w:abstractNum w:abstractNumId="137" w15:restartNumberingAfterBreak="0">
    <w:nsid w:val="43BA6E62"/>
    <w:multiLevelType w:val="hybridMultilevel"/>
    <w:tmpl w:val="C82CFD7C"/>
    <w:lvl w:ilvl="0" w:tplc="48DA594C">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2F74CEDC">
      <w:numFmt w:val="bullet"/>
      <w:lvlText w:val="•"/>
      <w:lvlJc w:val="left"/>
      <w:pPr>
        <w:ind w:left="259" w:hanging="273"/>
      </w:pPr>
      <w:rPr>
        <w:rFonts w:hint="default"/>
        <w:lang w:val="tr-TR" w:eastAsia="tr-TR" w:bidi="tr-TR"/>
      </w:rPr>
    </w:lvl>
    <w:lvl w:ilvl="2" w:tplc="7FCAFF9A">
      <w:numFmt w:val="bullet"/>
      <w:lvlText w:val="•"/>
      <w:lvlJc w:val="left"/>
      <w:pPr>
        <w:ind w:left="419" w:hanging="273"/>
      </w:pPr>
      <w:rPr>
        <w:rFonts w:hint="default"/>
        <w:lang w:val="tr-TR" w:eastAsia="tr-TR" w:bidi="tr-TR"/>
      </w:rPr>
    </w:lvl>
    <w:lvl w:ilvl="3" w:tplc="404E6AE0">
      <w:numFmt w:val="bullet"/>
      <w:lvlText w:val="•"/>
      <w:lvlJc w:val="left"/>
      <w:pPr>
        <w:ind w:left="579" w:hanging="273"/>
      </w:pPr>
      <w:rPr>
        <w:rFonts w:hint="default"/>
        <w:lang w:val="tr-TR" w:eastAsia="tr-TR" w:bidi="tr-TR"/>
      </w:rPr>
    </w:lvl>
    <w:lvl w:ilvl="4" w:tplc="844CDFD6">
      <w:numFmt w:val="bullet"/>
      <w:lvlText w:val="•"/>
      <w:lvlJc w:val="left"/>
      <w:pPr>
        <w:ind w:left="739" w:hanging="273"/>
      </w:pPr>
      <w:rPr>
        <w:rFonts w:hint="default"/>
        <w:lang w:val="tr-TR" w:eastAsia="tr-TR" w:bidi="tr-TR"/>
      </w:rPr>
    </w:lvl>
    <w:lvl w:ilvl="5" w:tplc="DA6CE1C2">
      <w:numFmt w:val="bullet"/>
      <w:lvlText w:val="•"/>
      <w:lvlJc w:val="left"/>
      <w:pPr>
        <w:ind w:left="899" w:hanging="273"/>
      </w:pPr>
      <w:rPr>
        <w:rFonts w:hint="default"/>
        <w:lang w:val="tr-TR" w:eastAsia="tr-TR" w:bidi="tr-TR"/>
      </w:rPr>
    </w:lvl>
    <w:lvl w:ilvl="6" w:tplc="767ABBB2">
      <w:numFmt w:val="bullet"/>
      <w:lvlText w:val="•"/>
      <w:lvlJc w:val="left"/>
      <w:pPr>
        <w:ind w:left="1059" w:hanging="273"/>
      </w:pPr>
      <w:rPr>
        <w:rFonts w:hint="default"/>
        <w:lang w:val="tr-TR" w:eastAsia="tr-TR" w:bidi="tr-TR"/>
      </w:rPr>
    </w:lvl>
    <w:lvl w:ilvl="7" w:tplc="4D66909C">
      <w:numFmt w:val="bullet"/>
      <w:lvlText w:val="•"/>
      <w:lvlJc w:val="left"/>
      <w:pPr>
        <w:ind w:left="1219" w:hanging="273"/>
      </w:pPr>
      <w:rPr>
        <w:rFonts w:hint="default"/>
        <w:lang w:val="tr-TR" w:eastAsia="tr-TR" w:bidi="tr-TR"/>
      </w:rPr>
    </w:lvl>
    <w:lvl w:ilvl="8" w:tplc="250EEDF0">
      <w:numFmt w:val="bullet"/>
      <w:lvlText w:val="•"/>
      <w:lvlJc w:val="left"/>
      <w:pPr>
        <w:ind w:left="1379" w:hanging="273"/>
      </w:pPr>
      <w:rPr>
        <w:rFonts w:hint="default"/>
        <w:lang w:val="tr-TR" w:eastAsia="tr-TR" w:bidi="tr-TR"/>
      </w:rPr>
    </w:lvl>
  </w:abstractNum>
  <w:abstractNum w:abstractNumId="138" w15:restartNumberingAfterBreak="0">
    <w:nsid w:val="43F25620"/>
    <w:multiLevelType w:val="hybridMultilevel"/>
    <w:tmpl w:val="9A1E2176"/>
    <w:lvl w:ilvl="0" w:tplc="00263158">
      <w:numFmt w:val="bullet"/>
      <w:lvlText w:val="-"/>
      <w:lvlJc w:val="left"/>
      <w:pPr>
        <w:ind w:left="221" w:hanging="116"/>
      </w:pPr>
      <w:rPr>
        <w:rFonts w:ascii="Times New Roman" w:eastAsia="Times New Roman" w:hAnsi="Times New Roman" w:cs="Times New Roman" w:hint="default"/>
        <w:w w:val="99"/>
        <w:sz w:val="20"/>
        <w:szCs w:val="20"/>
        <w:lang w:val="tr-TR" w:eastAsia="tr-TR" w:bidi="tr-TR"/>
      </w:rPr>
    </w:lvl>
    <w:lvl w:ilvl="1" w:tplc="84D69568">
      <w:numFmt w:val="bullet"/>
      <w:lvlText w:val="•"/>
      <w:lvlJc w:val="left"/>
      <w:pPr>
        <w:ind w:left="367" w:hanging="116"/>
      </w:pPr>
      <w:rPr>
        <w:rFonts w:hint="default"/>
        <w:lang w:val="tr-TR" w:eastAsia="tr-TR" w:bidi="tr-TR"/>
      </w:rPr>
    </w:lvl>
    <w:lvl w:ilvl="2" w:tplc="27240FE0">
      <w:numFmt w:val="bullet"/>
      <w:lvlText w:val="•"/>
      <w:lvlJc w:val="left"/>
      <w:pPr>
        <w:ind w:left="514" w:hanging="116"/>
      </w:pPr>
      <w:rPr>
        <w:rFonts w:hint="default"/>
        <w:lang w:val="tr-TR" w:eastAsia="tr-TR" w:bidi="tr-TR"/>
      </w:rPr>
    </w:lvl>
    <w:lvl w:ilvl="3" w:tplc="70C83B00">
      <w:numFmt w:val="bullet"/>
      <w:lvlText w:val="•"/>
      <w:lvlJc w:val="left"/>
      <w:pPr>
        <w:ind w:left="662" w:hanging="116"/>
      </w:pPr>
      <w:rPr>
        <w:rFonts w:hint="default"/>
        <w:lang w:val="tr-TR" w:eastAsia="tr-TR" w:bidi="tr-TR"/>
      </w:rPr>
    </w:lvl>
    <w:lvl w:ilvl="4" w:tplc="C35AD506">
      <w:numFmt w:val="bullet"/>
      <w:lvlText w:val="•"/>
      <w:lvlJc w:val="left"/>
      <w:pPr>
        <w:ind w:left="809" w:hanging="116"/>
      </w:pPr>
      <w:rPr>
        <w:rFonts w:hint="default"/>
        <w:lang w:val="tr-TR" w:eastAsia="tr-TR" w:bidi="tr-TR"/>
      </w:rPr>
    </w:lvl>
    <w:lvl w:ilvl="5" w:tplc="BFC44F3E">
      <w:numFmt w:val="bullet"/>
      <w:lvlText w:val="•"/>
      <w:lvlJc w:val="left"/>
      <w:pPr>
        <w:ind w:left="957" w:hanging="116"/>
      </w:pPr>
      <w:rPr>
        <w:rFonts w:hint="default"/>
        <w:lang w:val="tr-TR" w:eastAsia="tr-TR" w:bidi="tr-TR"/>
      </w:rPr>
    </w:lvl>
    <w:lvl w:ilvl="6" w:tplc="8EAE30E8">
      <w:numFmt w:val="bullet"/>
      <w:lvlText w:val="•"/>
      <w:lvlJc w:val="left"/>
      <w:pPr>
        <w:ind w:left="1104" w:hanging="116"/>
      </w:pPr>
      <w:rPr>
        <w:rFonts w:hint="default"/>
        <w:lang w:val="tr-TR" w:eastAsia="tr-TR" w:bidi="tr-TR"/>
      </w:rPr>
    </w:lvl>
    <w:lvl w:ilvl="7" w:tplc="A7E6A9E2">
      <w:numFmt w:val="bullet"/>
      <w:lvlText w:val="•"/>
      <w:lvlJc w:val="left"/>
      <w:pPr>
        <w:ind w:left="1251" w:hanging="116"/>
      </w:pPr>
      <w:rPr>
        <w:rFonts w:hint="default"/>
        <w:lang w:val="tr-TR" w:eastAsia="tr-TR" w:bidi="tr-TR"/>
      </w:rPr>
    </w:lvl>
    <w:lvl w:ilvl="8" w:tplc="EFFC4AA6">
      <w:numFmt w:val="bullet"/>
      <w:lvlText w:val="•"/>
      <w:lvlJc w:val="left"/>
      <w:pPr>
        <w:ind w:left="1399" w:hanging="116"/>
      </w:pPr>
      <w:rPr>
        <w:rFonts w:hint="default"/>
        <w:lang w:val="tr-TR" w:eastAsia="tr-TR" w:bidi="tr-TR"/>
      </w:rPr>
    </w:lvl>
  </w:abstractNum>
  <w:abstractNum w:abstractNumId="139" w15:restartNumberingAfterBreak="0">
    <w:nsid w:val="44C876E3"/>
    <w:multiLevelType w:val="hybridMultilevel"/>
    <w:tmpl w:val="5638F472"/>
    <w:lvl w:ilvl="0" w:tplc="6F50C14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C9ADCC0">
      <w:numFmt w:val="bullet"/>
      <w:lvlText w:val="•"/>
      <w:lvlJc w:val="left"/>
      <w:pPr>
        <w:ind w:left="376" w:hanging="250"/>
      </w:pPr>
      <w:rPr>
        <w:rFonts w:hint="default"/>
        <w:lang w:val="tr-TR" w:eastAsia="tr-TR" w:bidi="tr-TR"/>
      </w:rPr>
    </w:lvl>
    <w:lvl w:ilvl="2" w:tplc="6DDCF454">
      <w:numFmt w:val="bullet"/>
      <w:lvlText w:val="•"/>
      <w:lvlJc w:val="left"/>
      <w:pPr>
        <w:ind w:left="632" w:hanging="250"/>
      </w:pPr>
      <w:rPr>
        <w:rFonts w:hint="default"/>
        <w:lang w:val="tr-TR" w:eastAsia="tr-TR" w:bidi="tr-TR"/>
      </w:rPr>
    </w:lvl>
    <w:lvl w:ilvl="3" w:tplc="E176F0CA">
      <w:numFmt w:val="bullet"/>
      <w:lvlText w:val="•"/>
      <w:lvlJc w:val="left"/>
      <w:pPr>
        <w:ind w:left="888" w:hanging="250"/>
      </w:pPr>
      <w:rPr>
        <w:rFonts w:hint="default"/>
        <w:lang w:val="tr-TR" w:eastAsia="tr-TR" w:bidi="tr-TR"/>
      </w:rPr>
    </w:lvl>
    <w:lvl w:ilvl="4" w:tplc="06B236B4">
      <w:numFmt w:val="bullet"/>
      <w:lvlText w:val="•"/>
      <w:lvlJc w:val="left"/>
      <w:pPr>
        <w:ind w:left="1145" w:hanging="250"/>
      </w:pPr>
      <w:rPr>
        <w:rFonts w:hint="default"/>
        <w:lang w:val="tr-TR" w:eastAsia="tr-TR" w:bidi="tr-TR"/>
      </w:rPr>
    </w:lvl>
    <w:lvl w:ilvl="5" w:tplc="0822521A">
      <w:numFmt w:val="bullet"/>
      <w:lvlText w:val="•"/>
      <w:lvlJc w:val="left"/>
      <w:pPr>
        <w:ind w:left="1401" w:hanging="250"/>
      </w:pPr>
      <w:rPr>
        <w:rFonts w:hint="default"/>
        <w:lang w:val="tr-TR" w:eastAsia="tr-TR" w:bidi="tr-TR"/>
      </w:rPr>
    </w:lvl>
    <w:lvl w:ilvl="6" w:tplc="228A4D12">
      <w:numFmt w:val="bullet"/>
      <w:lvlText w:val="•"/>
      <w:lvlJc w:val="left"/>
      <w:pPr>
        <w:ind w:left="1657" w:hanging="250"/>
      </w:pPr>
      <w:rPr>
        <w:rFonts w:hint="default"/>
        <w:lang w:val="tr-TR" w:eastAsia="tr-TR" w:bidi="tr-TR"/>
      </w:rPr>
    </w:lvl>
    <w:lvl w:ilvl="7" w:tplc="F95014BA">
      <w:numFmt w:val="bullet"/>
      <w:lvlText w:val="•"/>
      <w:lvlJc w:val="left"/>
      <w:pPr>
        <w:ind w:left="1914" w:hanging="250"/>
      </w:pPr>
      <w:rPr>
        <w:rFonts w:hint="default"/>
        <w:lang w:val="tr-TR" w:eastAsia="tr-TR" w:bidi="tr-TR"/>
      </w:rPr>
    </w:lvl>
    <w:lvl w:ilvl="8" w:tplc="A8AC5D32">
      <w:numFmt w:val="bullet"/>
      <w:lvlText w:val="•"/>
      <w:lvlJc w:val="left"/>
      <w:pPr>
        <w:ind w:left="2170" w:hanging="250"/>
      </w:pPr>
      <w:rPr>
        <w:rFonts w:hint="default"/>
        <w:lang w:val="tr-TR" w:eastAsia="tr-TR" w:bidi="tr-TR"/>
      </w:rPr>
    </w:lvl>
  </w:abstractNum>
  <w:abstractNum w:abstractNumId="140" w15:restartNumberingAfterBreak="0">
    <w:nsid w:val="44E70C2C"/>
    <w:multiLevelType w:val="hybridMultilevel"/>
    <w:tmpl w:val="4E42B55E"/>
    <w:lvl w:ilvl="0" w:tplc="4F9C7B10">
      <w:start w:val="1"/>
      <w:numFmt w:val="decimal"/>
      <w:lvlText w:val="(%1)"/>
      <w:lvlJc w:val="left"/>
      <w:pPr>
        <w:ind w:left="896" w:hanging="428"/>
      </w:pPr>
      <w:rPr>
        <w:rFonts w:ascii="Times New Roman" w:eastAsia="Times New Roman" w:hAnsi="Times New Roman" w:cs="Times New Roman" w:hint="default"/>
        <w:spacing w:val="-21"/>
        <w:w w:val="99"/>
        <w:sz w:val="24"/>
        <w:szCs w:val="24"/>
        <w:lang w:val="tr-TR" w:eastAsia="tr-TR" w:bidi="tr-TR"/>
      </w:rPr>
    </w:lvl>
    <w:lvl w:ilvl="1" w:tplc="B64C05CA">
      <w:start w:val="1"/>
      <w:numFmt w:val="decimal"/>
      <w:lvlText w:val="(%2)"/>
      <w:lvlJc w:val="left"/>
      <w:pPr>
        <w:ind w:left="2086" w:hanging="339"/>
      </w:pPr>
      <w:rPr>
        <w:rFonts w:ascii="Times New Roman" w:eastAsia="Times New Roman" w:hAnsi="Times New Roman" w:cs="Times New Roman" w:hint="default"/>
        <w:w w:val="100"/>
        <w:sz w:val="24"/>
        <w:szCs w:val="24"/>
        <w:lang w:val="tr-TR" w:eastAsia="tr-TR" w:bidi="tr-TR"/>
      </w:rPr>
    </w:lvl>
    <w:lvl w:ilvl="2" w:tplc="638EDDE8">
      <w:numFmt w:val="bullet"/>
      <w:lvlText w:val="•"/>
      <w:lvlJc w:val="left"/>
      <w:pPr>
        <w:ind w:left="3056" w:hanging="339"/>
      </w:pPr>
      <w:rPr>
        <w:rFonts w:hint="default"/>
        <w:lang w:val="tr-TR" w:eastAsia="tr-TR" w:bidi="tr-TR"/>
      </w:rPr>
    </w:lvl>
    <w:lvl w:ilvl="3" w:tplc="AD60D0FA">
      <w:numFmt w:val="bullet"/>
      <w:lvlText w:val="•"/>
      <w:lvlJc w:val="left"/>
      <w:pPr>
        <w:ind w:left="4032" w:hanging="339"/>
      </w:pPr>
      <w:rPr>
        <w:rFonts w:hint="default"/>
        <w:lang w:val="tr-TR" w:eastAsia="tr-TR" w:bidi="tr-TR"/>
      </w:rPr>
    </w:lvl>
    <w:lvl w:ilvl="4" w:tplc="9E86EF3C">
      <w:numFmt w:val="bullet"/>
      <w:lvlText w:val="•"/>
      <w:lvlJc w:val="left"/>
      <w:pPr>
        <w:ind w:left="5008" w:hanging="339"/>
      </w:pPr>
      <w:rPr>
        <w:rFonts w:hint="default"/>
        <w:lang w:val="tr-TR" w:eastAsia="tr-TR" w:bidi="tr-TR"/>
      </w:rPr>
    </w:lvl>
    <w:lvl w:ilvl="5" w:tplc="77EE524E">
      <w:numFmt w:val="bullet"/>
      <w:lvlText w:val="•"/>
      <w:lvlJc w:val="left"/>
      <w:pPr>
        <w:ind w:left="5985" w:hanging="339"/>
      </w:pPr>
      <w:rPr>
        <w:rFonts w:hint="default"/>
        <w:lang w:val="tr-TR" w:eastAsia="tr-TR" w:bidi="tr-TR"/>
      </w:rPr>
    </w:lvl>
    <w:lvl w:ilvl="6" w:tplc="DB18D8DE">
      <w:numFmt w:val="bullet"/>
      <w:lvlText w:val="•"/>
      <w:lvlJc w:val="left"/>
      <w:pPr>
        <w:ind w:left="6961" w:hanging="339"/>
      </w:pPr>
      <w:rPr>
        <w:rFonts w:hint="default"/>
        <w:lang w:val="tr-TR" w:eastAsia="tr-TR" w:bidi="tr-TR"/>
      </w:rPr>
    </w:lvl>
    <w:lvl w:ilvl="7" w:tplc="6888C242">
      <w:numFmt w:val="bullet"/>
      <w:lvlText w:val="•"/>
      <w:lvlJc w:val="left"/>
      <w:pPr>
        <w:ind w:left="7937" w:hanging="339"/>
      </w:pPr>
      <w:rPr>
        <w:rFonts w:hint="default"/>
        <w:lang w:val="tr-TR" w:eastAsia="tr-TR" w:bidi="tr-TR"/>
      </w:rPr>
    </w:lvl>
    <w:lvl w:ilvl="8" w:tplc="09F07C50">
      <w:numFmt w:val="bullet"/>
      <w:lvlText w:val="•"/>
      <w:lvlJc w:val="left"/>
      <w:pPr>
        <w:ind w:left="8913" w:hanging="339"/>
      </w:pPr>
      <w:rPr>
        <w:rFonts w:hint="default"/>
        <w:lang w:val="tr-TR" w:eastAsia="tr-TR" w:bidi="tr-TR"/>
      </w:rPr>
    </w:lvl>
  </w:abstractNum>
  <w:abstractNum w:abstractNumId="141" w15:restartNumberingAfterBreak="0">
    <w:nsid w:val="454A6509"/>
    <w:multiLevelType w:val="hybridMultilevel"/>
    <w:tmpl w:val="8CB8D012"/>
    <w:lvl w:ilvl="0" w:tplc="F914124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9FEEF68">
      <w:numFmt w:val="bullet"/>
      <w:lvlText w:val="•"/>
      <w:lvlJc w:val="left"/>
      <w:pPr>
        <w:ind w:left="376" w:hanging="250"/>
      </w:pPr>
      <w:rPr>
        <w:rFonts w:hint="default"/>
        <w:lang w:val="tr-TR" w:eastAsia="tr-TR" w:bidi="tr-TR"/>
      </w:rPr>
    </w:lvl>
    <w:lvl w:ilvl="2" w:tplc="2C0406D2">
      <w:numFmt w:val="bullet"/>
      <w:lvlText w:val="•"/>
      <w:lvlJc w:val="left"/>
      <w:pPr>
        <w:ind w:left="632" w:hanging="250"/>
      </w:pPr>
      <w:rPr>
        <w:rFonts w:hint="default"/>
        <w:lang w:val="tr-TR" w:eastAsia="tr-TR" w:bidi="tr-TR"/>
      </w:rPr>
    </w:lvl>
    <w:lvl w:ilvl="3" w:tplc="23502CAC">
      <w:numFmt w:val="bullet"/>
      <w:lvlText w:val="•"/>
      <w:lvlJc w:val="left"/>
      <w:pPr>
        <w:ind w:left="888" w:hanging="250"/>
      </w:pPr>
      <w:rPr>
        <w:rFonts w:hint="default"/>
        <w:lang w:val="tr-TR" w:eastAsia="tr-TR" w:bidi="tr-TR"/>
      </w:rPr>
    </w:lvl>
    <w:lvl w:ilvl="4" w:tplc="17C07E40">
      <w:numFmt w:val="bullet"/>
      <w:lvlText w:val="•"/>
      <w:lvlJc w:val="left"/>
      <w:pPr>
        <w:ind w:left="1145" w:hanging="250"/>
      </w:pPr>
      <w:rPr>
        <w:rFonts w:hint="default"/>
        <w:lang w:val="tr-TR" w:eastAsia="tr-TR" w:bidi="tr-TR"/>
      </w:rPr>
    </w:lvl>
    <w:lvl w:ilvl="5" w:tplc="FB62A0F2">
      <w:numFmt w:val="bullet"/>
      <w:lvlText w:val="•"/>
      <w:lvlJc w:val="left"/>
      <w:pPr>
        <w:ind w:left="1401" w:hanging="250"/>
      </w:pPr>
      <w:rPr>
        <w:rFonts w:hint="default"/>
        <w:lang w:val="tr-TR" w:eastAsia="tr-TR" w:bidi="tr-TR"/>
      </w:rPr>
    </w:lvl>
    <w:lvl w:ilvl="6" w:tplc="0B82C10E">
      <w:numFmt w:val="bullet"/>
      <w:lvlText w:val="•"/>
      <w:lvlJc w:val="left"/>
      <w:pPr>
        <w:ind w:left="1657" w:hanging="250"/>
      </w:pPr>
      <w:rPr>
        <w:rFonts w:hint="default"/>
        <w:lang w:val="tr-TR" w:eastAsia="tr-TR" w:bidi="tr-TR"/>
      </w:rPr>
    </w:lvl>
    <w:lvl w:ilvl="7" w:tplc="EECC869C">
      <w:numFmt w:val="bullet"/>
      <w:lvlText w:val="•"/>
      <w:lvlJc w:val="left"/>
      <w:pPr>
        <w:ind w:left="1914" w:hanging="250"/>
      </w:pPr>
      <w:rPr>
        <w:rFonts w:hint="default"/>
        <w:lang w:val="tr-TR" w:eastAsia="tr-TR" w:bidi="tr-TR"/>
      </w:rPr>
    </w:lvl>
    <w:lvl w:ilvl="8" w:tplc="6E8A3A1A">
      <w:numFmt w:val="bullet"/>
      <w:lvlText w:val="•"/>
      <w:lvlJc w:val="left"/>
      <w:pPr>
        <w:ind w:left="2170" w:hanging="250"/>
      </w:pPr>
      <w:rPr>
        <w:rFonts w:hint="default"/>
        <w:lang w:val="tr-TR" w:eastAsia="tr-TR" w:bidi="tr-TR"/>
      </w:rPr>
    </w:lvl>
  </w:abstractNum>
  <w:abstractNum w:abstractNumId="142" w15:restartNumberingAfterBreak="0">
    <w:nsid w:val="45A74B22"/>
    <w:multiLevelType w:val="hybridMultilevel"/>
    <w:tmpl w:val="231078A0"/>
    <w:lvl w:ilvl="0" w:tplc="FC9A4D5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F7146310">
      <w:numFmt w:val="bullet"/>
      <w:lvlText w:val="•"/>
      <w:lvlJc w:val="left"/>
      <w:pPr>
        <w:ind w:left="376" w:hanging="250"/>
      </w:pPr>
      <w:rPr>
        <w:rFonts w:hint="default"/>
        <w:lang w:val="tr-TR" w:eastAsia="tr-TR" w:bidi="tr-TR"/>
      </w:rPr>
    </w:lvl>
    <w:lvl w:ilvl="2" w:tplc="E6AAC560">
      <w:numFmt w:val="bullet"/>
      <w:lvlText w:val="•"/>
      <w:lvlJc w:val="left"/>
      <w:pPr>
        <w:ind w:left="632" w:hanging="250"/>
      </w:pPr>
      <w:rPr>
        <w:rFonts w:hint="default"/>
        <w:lang w:val="tr-TR" w:eastAsia="tr-TR" w:bidi="tr-TR"/>
      </w:rPr>
    </w:lvl>
    <w:lvl w:ilvl="3" w:tplc="94F4E81C">
      <w:numFmt w:val="bullet"/>
      <w:lvlText w:val="•"/>
      <w:lvlJc w:val="left"/>
      <w:pPr>
        <w:ind w:left="888" w:hanging="250"/>
      </w:pPr>
      <w:rPr>
        <w:rFonts w:hint="default"/>
        <w:lang w:val="tr-TR" w:eastAsia="tr-TR" w:bidi="tr-TR"/>
      </w:rPr>
    </w:lvl>
    <w:lvl w:ilvl="4" w:tplc="202C88FA">
      <w:numFmt w:val="bullet"/>
      <w:lvlText w:val="•"/>
      <w:lvlJc w:val="left"/>
      <w:pPr>
        <w:ind w:left="1145" w:hanging="250"/>
      </w:pPr>
      <w:rPr>
        <w:rFonts w:hint="default"/>
        <w:lang w:val="tr-TR" w:eastAsia="tr-TR" w:bidi="tr-TR"/>
      </w:rPr>
    </w:lvl>
    <w:lvl w:ilvl="5" w:tplc="7ABE368E">
      <w:numFmt w:val="bullet"/>
      <w:lvlText w:val="•"/>
      <w:lvlJc w:val="left"/>
      <w:pPr>
        <w:ind w:left="1401" w:hanging="250"/>
      </w:pPr>
      <w:rPr>
        <w:rFonts w:hint="default"/>
        <w:lang w:val="tr-TR" w:eastAsia="tr-TR" w:bidi="tr-TR"/>
      </w:rPr>
    </w:lvl>
    <w:lvl w:ilvl="6" w:tplc="398641BA">
      <w:numFmt w:val="bullet"/>
      <w:lvlText w:val="•"/>
      <w:lvlJc w:val="left"/>
      <w:pPr>
        <w:ind w:left="1657" w:hanging="250"/>
      </w:pPr>
      <w:rPr>
        <w:rFonts w:hint="default"/>
        <w:lang w:val="tr-TR" w:eastAsia="tr-TR" w:bidi="tr-TR"/>
      </w:rPr>
    </w:lvl>
    <w:lvl w:ilvl="7" w:tplc="0D10647C">
      <w:numFmt w:val="bullet"/>
      <w:lvlText w:val="•"/>
      <w:lvlJc w:val="left"/>
      <w:pPr>
        <w:ind w:left="1914" w:hanging="250"/>
      </w:pPr>
      <w:rPr>
        <w:rFonts w:hint="default"/>
        <w:lang w:val="tr-TR" w:eastAsia="tr-TR" w:bidi="tr-TR"/>
      </w:rPr>
    </w:lvl>
    <w:lvl w:ilvl="8" w:tplc="6206EBF6">
      <w:numFmt w:val="bullet"/>
      <w:lvlText w:val="•"/>
      <w:lvlJc w:val="left"/>
      <w:pPr>
        <w:ind w:left="2170" w:hanging="250"/>
      </w:pPr>
      <w:rPr>
        <w:rFonts w:hint="default"/>
        <w:lang w:val="tr-TR" w:eastAsia="tr-TR" w:bidi="tr-TR"/>
      </w:rPr>
    </w:lvl>
  </w:abstractNum>
  <w:abstractNum w:abstractNumId="143" w15:restartNumberingAfterBreak="0">
    <w:nsid w:val="45DE1ADB"/>
    <w:multiLevelType w:val="hybridMultilevel"/>
    <w:tmpl w:val="118EE612"/>
    <w:lvl w:ilvl="0" w:tplc="FF60D52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0966F822">
      <w:numFmt w:val="bullet"/>
      <w:lvlText w:val="•"/>
      <w:lvlJc w:val="left"/>
      <w:pPr>
        <w:ind w:left="376" w:hanging="250"/>
      </w:pPr>
      <w:rPr>
        <w:rFonts w:hint="default"/>
        <w:lang w:val="tr-TR" w:eastAsia="tr-TR" w:bidi="tr-TR"/>
      </w:rPr>
    </w:lvl>
    <w:lvl w:ilvl="2" w:tplc="B7BAF934">
      <w:numFmt w:val="bullet"/>
      <w:lvlText w:val="•"/>
      <w:lvlJc w:val="left"/>
      <w:pPr>
        <w:ind w:left="632" w:hanging="250"/>
      </w:pPr>
      <w:rPr>
        <w:rFonts w:hint="default"/>
        <w:lang w:val="tr-TR" w:eastAsia="tr-TR" w:bidi="tr-TR"/>
      </w:rPr>
    </w:lvl>
    <w:lvl w:ilvl="3" w:tplc="E7B48C9A">
      <w:numFmt w:val="bullet"/>
      <w:lvlText w:val="•"/>
      <w:lvlJc w:val="left"/>
      <w:pPr>
        <w:ind w:left="888" w:hanging="250"/>
      </w:pPr>
      <w:rPr>
        <w:rFonts w:hint="default"/>
        <w:lang w:val="tr-TR" w:eastAsia="tr-TR" w:bidi="tr-TR"/>
      </w:rPr>
    </w:lvl>
    <w:lvl w:ilvl="4" w:tplc="774ACCDE">
      <w:numFmt w:val="bullet"/>
      <w:lvlText w:val="•"/>
      <w:lvlJc w:val="left"/>
      <w:pPr>
        <w:ind w:left="1145" w:hanging="250"/>
      </w:pPr>
      <w:rPr>
        <w:rFonts w:hint="default"/>
        <w:lang w:val="tr-TR" w:eastAsia="tr-TR" w:bidi="tr-TR"/>
      </w:rPr>
    </w:lvl>
    <w:lvl w:ilvl="5" w:tplc="DEB423A0">
      <w:numFmt w:val="bullet"/>
      <w:lvlText w:val="•"/>
      <w:lvlJc w:val="left"/>
      <w:pPr>
        <w:ind w:left="1401" w:hanging="250"/>
      </w:pPr>
      <w:rPr>
        <w:rFonts w:hint="default"/>
        <w:lang w:val="tr-TR" w:eastAsia="tr-TR" w:bidi="tr-TR"/>
      </w:rPr>
    </w:lvl>
    <w:lvl w:ilvl="6" w:tplc="1C08C4A0">
      <w:numFmt w:val="bullet"/>
      <w:lvlText w:val="•"/>
      <w:lvlJc w:val="left"/>
      <w:pPr>
        <w:ind w:left="1657" w:hanging="250"/>
      </w:pPr>
      <w:rPr>
        <w:rFonts w:hint="default"/>
        <w:lang w:val="tr-TR" w:eastAsia="tr-TR" w:bidi="tr-TR"/>
      </w:rPr>
    </w:lvl>
    <w:lvl w:ilvl="7" w:tplc="DA4E9642">
      <w:numFmt w:val="bullet"/>
      <w:lvlText w:val="•"/>
      <w:lvlJc w:val="left"/>
      <w:pPr>
        <w:ind w:left="1914" w:hanging="250"/>
      </w:pPr>
      <w:rPr>
        <w:rFonts w:hint="default"/>
        <w:lang w:val="tr-TR" w:eastAsia="tr-TR" w:bidi="tr-TR"/>
      </w:rPr>
    </w:lvl>
    <w:lvl w:ilvl="8" w:tplc="D8747A80">
      <w:numFmt w:val="bullet"/>
      <w:lvlText w:val="•"/>
      <w:lvlJc w:val="left"/>
      <w:pPr>
        <w:ind w:left="2170" w:hanging="250"/>
      </w:pPr>
      <w:rPr>
        <w:rFonts w:hint="default"/>
        <w:lang w:val="tr-TR" w:eastAsia="tr-TR" w:bidi="tr-TR"/>
      </w:rPr>
    </w:lvl>
  </w:abstractNum>
  <w:abstractNum w:abstractNumId="144" w15:restartNumberingAfterBreak="0">
    <w:nsid w:val="470C62E0"/>
    <w:multiLevelType w:val="multilevel"/>
    <w:tmpl w:val="2E524B8C"/>
    <w:lvl w:ilvl="0">
      <w:start w:val="2"/>
      <w:numFmt w:val="upperLetter"/>
      <w:lvlText w:val="%1"/>
      <w:lvlJc w:val="left"/>
      <w:pPr>
        <w:ind w:left="518" w:hanging="402"/>
      </w:pPr>
      <w:rPr>
        <w:rFonts w:hint="default"/>
        <w:lang w:val="tr-TR" w:eastAsia="tr-TR" w:bidi="tr-TR"/>
      </w:rPr>
    </w:lvl>
    <w:lvl w:ilvl="1">
      <w:start w:val="2"/>
      <w:numFmt w:val="decimal"/>
      <w:lvlText w:val="%1.%2."/>
      <w:lvlJc w:val="left"/>
      <w:pPr>
        <w:ind w:left="518" w:hanging="402"/>
      </w:pPr>
      <w:rPr>
        <w:rFonts w:ascii="Times New Roman" w:eastAsia="Times New Roman" w:hAnsi="Times New Roman" w:cs="Times New Roman" w:hint="default"/>
        <w:b/>
        <w:bCs/>
        <w:spacing w:val="-4"/>
        <w:w w:val="100"/>
        <w:sz w:val="22"/>
        <w:szCs w:val="22"/>
        <w:lang w:val="tr-TR" w:eastAsia="tr-TR" w:bidi="tr-TR"/>
      </w:rPr>
    </w:lvl>
    <w:lvl w:ilvl="2">
      <w:start w:val="1"/>
      <w:numFmt w:val="decimal"/>
      <w:lvlText w:val="%1.%2.%3."/>
      <w:lvlJc w:val="left"/>
      <w:pPr>
        <w:ind w:left="116" w:hanging="580"/>
      </w:pPr>
      <w:rPr>
        <w:rFonts w:ascii="Times New Roman" w:eastAsia="Times New Roman" w:hAnsi="Times New Roman" w:cs="Times New Roman" w:hint="default"/>
        <w:spacing w:val="-7"/>
        <w:w w:val="100"/>
        <w:sz w:val="22"/>
        <w:szCs w:val="22"/>
        <w:lang w:val="tr-TR" w:eastAsia="tr-TR" w:bidi="tr-TR"/>
      </w:rPr>
    </w:lvl>
    <w:lvl w:ilvl="3">
      <w:numFmt w:val="bullet"/>
      <w:lvlText w:val="•"/>
      <w:lvlJc w:val="left"/>
      <w:pPr>
        <w:ind w:left="2472" w:hanging="580"/>
      </w:pPr>
      <w:rPr>
        <w:rFonts w:hint="default"/>
        <w:lang w:val="tr-TR" w:eastAsia="tr-TR" w:bidi="tr-TR"/>
      </w:rPr>
    </w:lvl>
    <w:lvl w:ilvl="4">
      <w:numFmt w:val="bullet"/>
      <w:lvlText w:val="•"/>
      <w:lvlJc w:val="left"/>
      <w:pPr>
        <w:ind w:left="3448" w:hanging="580"/>
      </w:pPr>
      <w:rPr>
        <w:rFonts w:hint="default"/>
        <w:lang w:val="tr-TR" w:eastAsia="tr-TR" w:bidi="tr-TR"/>
      </w:rPr>
    </w:lvl>
    <w:lvl w:ilvl="5">
      <w:numFmt w:val="bullet"/>
      <w:lvlText w:val="•"/>
      <w:lvlJc w:val="left"/>
      <w:pPr>
        <w:ind w:left="4425" w:hanging="580"/>
      </w:pPr>
      <w:rPr>
        <w:rFonts w:hint="default"/>
        <w:lang w:val="tr-TR" w:eastAsia="tr-TR" w:bidi="tr-TR"/>
      </w:rPr>
    </w:lvl>
    <w:lvl w:ilvl="6">
      <w:numFmt w:val="bullet"/>
      <w:lvlText w:val="•"/>
      <w:lvlJc w:val="left"/>
      <w:pPr>
        <w:ind w:left="5401" w:hanging="580"/>
      </w:pPr>
      <w:rPr>
        <w:rFonts w:hint="default"/>
        <w:lang w:val="tr-TR" w:eastAsia="tr-TR" w:bidi="tr-TR"/>
      </w:rPr>
    </w:lvl>
    <w:lvl w:ilvl="7">
      <w:numFmt w:val="bullet"/>
      <w:lvlText w:val="•"/>
      <w:lvlJc w:val="left"/>
      <w:pPr>
        <w:ind w:left="6377" w:hanging="580"/>
      </w:pPr>
      <w:rPr>
        <w:rFonts w:hint="default"/>
        <w:lang w:val="tr-TR" w:eastAsia="tr-TR" w:bidi="tr-TR"/>
      </w:rPr>
    </w:lvl>
    <w:lvl w:ilvl="8">
      <w:numFmt w:val="bullet"/>
      <w:lvlText w:val="•"/>
      <w:lvlJc w:val="left"/>
      <w:pPr>
        <w:ind w:left="7353" w:hanging="580"/>
      </w:pPr>
      <w:rPr>
        <w:rFonts w:hint="default"/>
        <w:lang w:val="tr-TR" w:eastAsia="tr-TR" w:bidi="tr-TR"/>
      </w:rPr>
    </w:lvl>
  </w:abstractNum>
  <w:abstractNum w:abstractNumId="145" w15:restartNumberingAfterBreak="0">
    <w:nsid w:val="47E97CC7"/>
    <w:multiLevelType w:val="hybridMultilevel"/>
    <w:tmpl w:val="75327428"/>
    <w:lvl w:ilvl="0" w:tplc="AADC3CCC">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DA06961C">
      <w:numFmt w:val="bullet"/>
      <w:lvlText w:val="•"/>
      <w:lvlJc w:val="left"/>
      <w:pPr>
        <w:ind w:left="271" w:hanging="250"/>
      </w:pPr>
      <w:rPr>
        <w:rFonts w:hint="default"/>
        <w:lang w:val="tr-TR" w:eastAsia="tr-TR" w:bidi="tr-TR"/>
      </w:rPr>
    </w:lvl>
    <w:lvl w:ilvl="2" w:tplc="4FFA813E">
      <w:numFmt w:val="bullet"/>
      <w:lvlText w:val="•"/>
      <w:lvlJc w:val="left"/>
      <w:pPr>
        <w:ind w:left="443" w:hanging="250"/>
      </w:pPr>
      <w:rPr>
        <w:rFonts w:hint="default"/>
        <w:lang w:val="tr-TR" w:eastAsia="tr-TR" w:bidi="tr-TR"/>
      </w:rPr>
    </w:lvl>
    <w:lvl w:ilvl="3" w:tplc="8F3A3A38">
      <w:numFmt w:val="bullet"/>
      <w:lvlText w:val="•"/>
      <w:lvlJc w:val="left"/>
      <w:pPr>
        <w:ind w:left="614" w:hanging="250"/>
      </w:pPr>
      <w:rPr>
        <w:rFonts w:hint="default"/>
        <w:lang w:val="tr-TR" w:eastAsia="tr-TR" w:bidi="tr-TR"/>
      </w:rPr>
    </w:lvl>
    <w:lvl w:ilvl="4" w:tplc="C7E66A7C">
      <w:numFmt w:val="bullet"/>
      <w:lvlText w:val="•"/>
      <w:lvlJc w:val="left"/>
      <w:pPr>
        <w:ind w:left="786" w:hanging="250"/>
      </w:pPr>
      <w:rPr>
        <w:rFonts w:hint="default"/>
        <w:lang w:val="tr-TR" w:eastAsia="tr-TR" w:bidi="tr-TR"/>
      </w:rPr>
    </w:lvl>
    <w:lvl w:ilvl="5" w:tplc="928C81EA">
      <w:numFmt w:val="bullet"/>
      <w:lvlText w:val="•"/>
      <w:lvlJc w:val="left"/>
      <w:pPr>
        <w:ind w:left="957" w:hanging="250"/>
      </w:pPr>
      <w:rPr>
        <w:rFonts w:hint="default"/>
        <w:lang w:val="tr-TR" w:eastAsia="tr-TR" w:bidi="tr-TR"/>
      </w:rPr>
    </w:lvl>
    <w:lvl w:ilvl="6" w:tplc="5DAAD530">
      <w:numFmt w:val="bullet"/>
      <w:lvlText w:val="•"/>
      <w:lvlJc w:val="left"/>
      <w:pPr>
        <w:ind w:left="1129" w:hanging="250"/>
      </w:pPr>
      <w:rPr>
        <w:rFonts w:hint="default"/>
        <w:lang w:val="tr-TR" w:eastAsia="tr-TR" w:bidi="tr-TR"/>
      </w:rPr>
    </w:lvl>
    <w:lvl w:ilvl="7" w:tplc="4574FECA">
      <w:numFmt w:val="bullet"/>
      <w:lvlText w:val="•"/>
      <w:lvlJc w:val="left"/>
      <w:pPr>
        <w:ind w:left="1300" w:hanging="250"/>
      </w:pPr>
      <w:rPr>
        <w:rFonts w:hint="default"/>
        <w:lang w:val="tr-TR" w:eastAsia="tr-TR" w:bidi="tr-TR"/>
      </w:rPr>
    </w:lvl>
    <w:lvl w:ilvl="8" w:tplc="0E2606B2">
      <w:numFmt w:val="bullet"/>
      <w:lvlText w:val="•"/>
      <w:lvlJc w:val="left"/>
      <w:pPr>
        <w:ind w:left="1472" w:hanging="250"/>
      </w:pPr>
      <w:rPr>
        <w:rFonts w:hint="default"/>
        <w:lang w:val="tr-TR" w:eastAsia="tr-TR" w:bidi="tr-TR"/>
      </w:rPr>
    </w:lvl>
  </w:abstractNum>
  <w:abstractNum w:abstractNumId="146" w15:restartNumberingAfterBreak="0">
    <w:nsid w:val="480B1741"/>
    <w:multiLevelType w:val="hybridMultilevel"/>
    <w:tmpl w:val="773E2B56"/>
    <w:lvl w:ilvl="0" w:tplc="FB42D708">
      <w:start w:val="1"/>
      <w:numFmt w:val="lowerLetter"/>
      <w:lvlText w:val="(%1)"/>
      <w:lvlJc w:val="left"/>
      <w:pPr>
        <w:ind w:left="110" w:hanging="273"/>
      </w:pPr>
      <w:rPr>
        <w:rFonts w:ascii="Times New Roman" w:eastAsia="Times New Roman" w:hAnsi="Times New Roman" w:cs="Times New Roman" w:hint="default"/>
        <w:w w:val="99"/>
        <w:sz w:val="20"/>
        <w:szCs w:val="20"/>
        <w:lang w:val="tr-TR" w:eastAsia="tr-TR" w:bidi="tr-TR"/>
      </w:rPr>
    </w:lvl>
    <w:lvl w:ilvl="1" w:tplc="022CD034">
      <w:numFmt w:val="bullet"/>
      <w:lvlText w:val="•"/>
      <w:lvlJc w:val="left"/>
      <w:pPr>
        <w:ind w:left="376" w:hanging="273"/>
      </w:pPr>
      <w:rPr>
        <w:rFonts w:hint="default"/>
        <w:lang w:val="tr-TR" w:eastAsia="tr-TR" w:bidi="tr-TR"/>
      </w:rPr>
    </w:lvl>
    <w:lvl w:ilvl="2" w:tplc="D5743F0E">
      <w:numFmt w:val="bullet"/>
      <w:lvlText w:val="•"/>
      <w:lvlJc w:val="left"/>
      <w:pPr>
        <w:ind w:left="632" w:hanging="273"/>
      </w:pPr>
      <w:rPr>
        <w:rFonts w:hint="default"/>
        <w:lang w:val="tr-TR" w:eastAsia="tr-TR" w:bidi="tr-TR"/>
      </w:rPr>
    </w:lvl>
    <w:lvl w:ilvl="3" w:tplc="4A5E63EE">
      <w:numFmt w:val="bullet"/>
      <w:lvlText w:val="•"/>
      <w:lvlJc w:val="left"/>
      <w:pPr>
        <w:ind w:left="888" w:hanging="273"/>
      </w:pPr>
      <w:rPr>
        <w:rFonts w:hint="default"/>
        <w:lang w:val="tr-TR" w:eastAsia="tr-TR" w:bidi="tr-TR"/>
      </w:rPr>
    </w:lvl>
    <w:lvl w:ilvl="4" w:tplc="0D3E83C4">
      <w:numFmt w:val="bullet"/>
      <w:lvlText w:val="•"/>
      <w:lvlJc w:val="left"/>
      <w:pPr>
        <w:ind w:left="1145" w:hanging="273"/>
      </w:pPr>
      <w:rPr>
        <w:rFonts w:hint="default"/>
        <w:lang w:val="tr-TR" w:eastAsia="tr-TR" w:bidi="tr-TR"/>
      </w:rPr>
    </w:lvl>
    <w:lvl w:ilvl="5" w:tplc="5CBAA46C">
      <w:numFmt w:val="bullet"/>
      <w:lvlText w:val="•"/>
      <w:lvlJc w:val="left"/>
      <w:pPr>
        <w:ind w:left="1401" w:hanging="273"/>
      </w:pPr>
      <w:rPr>
        <w:rFonts w:hint="default"/>
        <w:lang w:val="tr-TR" w:eastAsia="tr-TR" w:bidi="tr-TR"/>
      </w:rPr>
    </w:lvl>
    <w:lvl w:ilvl="6" w:tplc="3B7A025A">
      <w:numFmt w:val="bullet"/>
      <w:lvlText w:val="•"/>
      <w:lvlJc w:val="left"/>
      <w:pPr>
        <w:ind w:left="1657" w:hanging="273"/>
      </w:pPr>
      <w:rPr>
        <w:rFonts w:hint="default"/>
        <w:lang w:val="tr-TR" w:eastAsia="tr-TR" w:bidi="tr-TR"/>
      </w:rPr>
    </w:lvl>
    <w:lvl w:ilvl="7" w:tplc="88D855FA">
      <w:numFmt w:val="bullet"/>
      <w:lvlText w:val="•"/>
      <w:lvlJc w:val="left"/>
      <w:pPr>
        <w:ind w:left="1914" w:hanging="273"/>
      </w:pPr>
      <w:rPr>
        <w:rFonts w:hint="default"/>
        <w:lang w:val="tr-TR" w:eastAsia="tr-TR" w:bidi="tr-TR"/>
      </w:rPr>
    </w:lvl>
    <w:lvl w:ilvl="8" w:tplc="B6741C4E">
      <w:numFmt w:val="bullet"/>
      <w:lvlText w:val="•"/>
      <w:lvlJc w:val="left"/>
      <w:pPr>
        <w:ind w:left="2170" w:hanging="273"/>
      </w:pPr>
      <w:rPr>
        <w:rFonts w:hint="default"/>
        <w:lang w:val="tr-TR" w:eastAsia="tr-TR" w:bidi="tr-TR"/>
      </w:rPr>
    </w:lvl>
  </w:abstractNum>
  <w:abstractNum w:abstractNumId="147" w15:restartNumberingAfterBreak="0">
    <w:nsid w:val="482B5FFA"/>
    <w:multiLevelType w:val="hybridMultilevel"/>
    <w:tmpl w:val="83D63178"/>
    <w:lvl w:ilvl="0" w:tplc="2AE4F8A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9BA96C4">
      <w:numFmt w:val="bullet"/>
      <w:lvlText w:val="•"/>
      <w:lvlJc w:val="left"/>
      <w:pPr>
        <w:ind w:left="376" w:hanging="250"/>
      </w:pPr>
      <w:rPr>
        <w:rFonts w:hint="default"/>
        <w:lang w:val="tr-TR" w:eastAsia="tr-TR" w:bidi="tr-TR"/>
      </w:rPr>
    </w:lvl>
    <w:lvl w:ilvl="2" w:tplc="6ADE1F2C">
      <w:numFmt w:val="bullet"/>
      <w:lvlText w:val="•"/>
      <w:lvlJc w:val="left"/>
      <w:pPr>
        <w:ind w:left="632" w:hanging="250"/>
      </w:pPr>
      <w:rPr>
        <w:rFonts w:hint="default"/>
        <w:lang w:val="tr-TR" w:eastAsia="tr-TR" w:bidi="tr-TR"/>
      </w:rPr>
    </w:lvl>
    <w:lvl w:ilvl="3" w:tplc="380EE0C8">
      <w:numFmt w:val="bullet"/>
      <w:lvlText w:val="•"/>
      <w:lvlJc w:val="left"/>
      <w:pPr>
        <w:ind w:left="888" w:hanging="250"/>
      </w:pPr>
      <w:rPr>
        <w:rFonts w:hint="default"/>
        <w:lang w:val="tr-TR" w:eastAsia="tr-TR" w:bidi="tr-TR"/>
      </w:rPr>
    </w:lvl>
    <w:lvl w:ilvl="4" w:tplc="FC446E76">
      <w:numFmt w:val="bullet"/>
      <w:lvlText w:val="•"/>
      <w:lvlJc w:val="left"/>
      <w:pPr>
        <w:ind w:left="1145" w:hanging="250"/>
      </w:pPr>
      <w:rPr>
        <w:rFonts w:hint="default"/>
        <w:lang w:val="tr-TR" w:eastAsia="tr-TR" w:bidi="tr-TR"/>
      </w:rPr>
    </w:lvl>
    <w:lvl w:ilvl="5" w:tplc="0F2A11E8">
      <w:numFmt w:val="bullet"/>
      <w:lvlText w:val="•"/>
      <w:lvlJc w:val="left"/>
      <w:pPr>
        <w:ind w:left="1401" w:hanging="250"/>
      </w:pPr>
      <w:rPr>
        <w:rFonts w:hint="default"/>
        <w:lang w:val="tr-TR" w:eastAsia="tr-TR" w:bidi="tr-TR"/>
      </w:rPr>
    </w:lvl>
    <w:lvl w:ilvl="6" w:tplc="2D046D5A">
      <w:numFmt w:val="bullet"/>
      <w:lvlText w:val="•"/>
      <w:lvlJc w:val="left"/>
      <w:pPr>
        <w:ind w:left="1657" w:hanging="250"/>
      </w:pPr>
      <w:rPr>
        <w:rFonts w:hint="default"/>
        <w:lang w:val="tr-TR" w:eastAsia="tr-TR" w:bidi="tr-TR"/>
      </w:rPr>
    </w:lvl>
    <w:lvl w:ilvl="7" w:tplc="8EBC3AEE">
      <w:numFmt w:val="bullet"/>
      <w:lvlText w:val="•"/>
      <w:lvlJc w:val="left"/>
      <w:pPr>
        <w:ind w:left="1914" w:hanging="250"/>
      </w:pPr>
      <w:rPr>
        <w:rFonts w:hint="default"/>
        <w:lang w:val="tr-TR" w:eastAsia="tr-TR" w:bidi="tr-TR"/>
      </w:rPr>
    </w:lvl>
    <w:lvl w:ilvl="8" w:tplc="2F0ADFD8">
      <w:numFmt w:val="bullet"/>
      <w:lvlText w:val="•"/>
      <w:lvlJc w:val="left"/>
      <w:pPr>
        <w:ind w:left="2170" w:hanging="250"/>
      </w:pPr>
      <w:rPr>
        <w:rFonts w:hint="default"/>
        <w:lang w:val="tr-TR" w:eastAsia="tr-TR" w:bidi="tr-TR"/>
      </w:rPr>
    </w:lvl>
  </w:abstractNum>
  <w:abstractNum w:abstractNumId="148" w15:restartNumberingAfterBreak="0">
    <w:nsid w:val="49270E83"/>
    <w:multiLevelType w:val="hybridMultilevel"/>
    <w:tmpl w:val="E132E514"/>
    <w:lvl w:ilvl="0" w:tplc="D77AF2B8">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1DE65006">
      <w:numFmt w:val="bullet"/>
      <w:lvlText w:val="•"/>
      <w:lvlJc w:val="left"/>
      <w:pPr>
        <w:ind w:left="315" w:hanging="250"/>
      </w:pPr>
      <w:rPr>
        <w:rFonts w:hint="default"/>
        <w:lang w:val="tr-TR" w:eastAsia="tr-TR" w:bidi="tr-TR"/>
      </w:rPr>
    </w:lvl>
    <w:lvl w:ilvl="2" w:tplc="7298B210">
      <w:numFmt w:val="bullet"/>
      <w:lvlText w:val="•"/>
      <w:lvlJc w:val="left"/>
      <w:pPr>
        <w:ind w:left="530" w:hanging="250"/>
      </w:pPr>
      <w:rPr>
        <w:rFonts w:hint="default"/>
        <w:lang w:val="tr-TR" w:eastAsia="tr-TR" w:bidi="tr-TR"/>
      </w:rPr>
    </w:lvl>
    <w:lvl w:ilvl="3" w:tplc="870404D6">
      <w:numFmt w:val="bullet"/>
      <w:lvlText w:val="•"/>
      <w:lvlJc w:val="left"/>
      <w:pPr>
        <w:ind w:left="745" w:hanging="250"/>
      </w:pPr>
      <w:rPr>
        <w:rFonts w:hint="default"/>
        <w:lang w:val="tr-TR" w:eastAsia="tr-TR" w:bidi="tr-TR"/>
      </w:rPr>
    </w:lvl>
    <w:lvl w:ilvl="4" w:tplc="E76480E4">
      <w:numFmt w:val="bullet"/>
      <w:lvlText w:val="•"/>
      <w:lvlJc w:val="left"/>
      <w:pPr>
        <w:ind w:left="960" w:hanging="250"/>
      </w:pPr>
      <w:rPr>
        <w:rFonts w:hint="default"/>
        <w:lang w:val="tr-TR" w:eastAsia="tr-TR" w:bidi="tr-TR"/>
      </w:rPr>
    </w:lvl>
    <w:lvl w:ilvl="5" w:tplc="31AC025A">
      <w:numFmt w:val="bullet"/>
      <w:lvlText w:val="•"/>
      <w:lvlJc w:val="left"/>
      <w:pPr>
        <w:ind w:left="1175" w:hanging="250"/>
      </w:pPr>
      <w:rPr>
        <w:rFonts w:hint="default"/>
        <w:lang w:val="tr-TR" w:eastAsia="tr-TR" w:bidi="tr-TR"/>
      </w:rPr>
    </w:lvl>
    <w:lvl w:ilvl="6" w:tplc="B3B24E56">
      <w:numFmt w:val="bullet"/>
      <w:lvlText w:val="•"/>
      <w:lvlJc w:val="left"/>
      <w:pPr>
        <w:ind w:left="1390" w:hanging="250"/>
      </w:pPr>
      <w:rPr>
        <w:rFonts w:hint="default"/>
        <w:lang w:val="tr-TR" w:eastAsia="tr-TR" w:bidi="tr-TR"/>
      </w:rPr>
    </w:lvl>
    <w:lvl w:ilvl="7" w:tplc="91528F20">
      <w:numFmt w:val="bullet"/>
      <w:lvlText w:val="•"/>
      <w:lvlJc w:val="left"/>
      <w:pPr>
        <w:ind w:left="1605" w:hanging="250"/>
      </w:pPr>
      <w:rPr>
        <w:rFonts w:hint="default"/>
        <w:lang w:val="tr-TR" w:eastAsia="tr-TR" w:bidi="tr-TR"/>
      </w:rPr>
    </w:lvl>
    <w:lvl w:ilvl="8" w:tplc="4ED01182">
      <w:numFmt w:val="bullet"/>
      <w:lvlText w:val="•"/>
      <w:lvlJc w:val="left"/>
      <w:pPr>
        <w:ind w:left="1820" w:hanging="250"/>
      </w:pPr>
      <w:rPr>
        <w:rFonts w:hint="default"/>
        <w:lang w:val="tr-TR" w:eastAsia="tr-TR" w:bidi="tr-TR"/>
      </w:rPr>
    </w:lvl>
  </w:abstractNum>
  <w:abstractNum w:abstractNumId="149" w15:restartNumberingAfterBreak="0">
    <w:nsid w:val="49771DC2"/>
    <w:multiLevelType w:val="hybridMultilevel"/>
    <w:tmpl w:val="93163556"/>
    <w:lvl w:ilvl="0" w:tplc="774E58E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16DA16F8">
      <w:numFmt w:val="bullet"/>
      <w:lvlText w:val="•"/>
      <w:lvlJc w:val="left"/>
      <w:pPr>
        <w:ind w:left="376" w:hanging="250"/>
      </w:pPr>
      <w:rPr>
        <w:rFonts w:hint="default"/>
        <w:lang w:val="tr-TR" w:eastAsia="tr-TR" w:bidi="tr-TR"/>
      </w:rPr>
    </w:lvl>
    <w:lvl w:ilvl="2" w:tplc="879047B0">
      <w:numFmt w:val="bullet"/>
      <w:lvlText w:val="•"/>
      <w:lvlJc w:val="left"/>
      <w:pPr>
        <w:ind w:left="632" w:hanging="250"/>
      </w:pPr>
      <w:rPr>
        <w:rFonts w:hint="default"/>
        <w:lang w:val="tr-TR" w:eastAsia="tr-TR" w:bidi="tr-TR"/>
      </w:rPr>
    </w:lvl>
    <w:lvl w:ilvl="3" w:tplc="9C421E16">
      <w:numFmt w:val="bullet"/>
      <w:lvlText w:val="•"/>
      <w:lvlJc w:val="left"/>
      <w:pPr>
        <w:ind w:left="888" w:hanging="250"/>
      </w:pPr>
      <w:rPr>
        <w:rFonts w:hint="default"/>
        <w:lang w:val="tr-TR" w:eastAsia="tr-TR" w:bidi="tr-TR"/>
      </w:rPr>
    </w:lvl>
    <w:lvl w:ilvl="4" w:tplc="787A48D4">
      <w:numFmt w:val="bullet"/>
      <w:lvlText w:val="•"/>
      <w:lvlJc w:val="left"/>
      <w:pPr>
        <w:ind w:left="1145" w:hanging="250"/>
      </w:pPr>
      <w:rPr>
        <w:rFonts w:hint="default"/>
        <w:lang w:val="tr-TR" w:eastAsia="tr-TR" w:bidi="tr-TR"/>
      </w:rPr>
    </w:lvl>
    <w:lvl w:ilvl="5" w:tplc="4500A55E">
      <w:numFmt w:val="bullet"/>
      <w:lvlText w:val="•"/>
      <w:lvlJc w:val="left"/>
      <w:pPr>
        <w:ind w:left="1401" w:hanging="250"/>
      </w:pPr>
      <w:rPr>
        <w:rFonts w:hint="default"/>
        <w:lang w:val="tr-TR" w:eastAsia="tr-TR" w:bidi="tr-TR"/>
      </w:rPr>
    </w:lvl>
    <w:lvl w:ilvl="6" w:tplc="88164F58">
      <w:numFmt w:val="bullet"/>
      <w:lvlText w:val="•"/>
      <w:lvlJc w:val="left"/>
      <w:pPr>
        <w:ind w:left="1657" w:hanging="250"/>
      </w:pPr>
      <w:rPr>
        <w:rFonts w:hint="default"/>
        <w:lang w:val="tr-TR" w:eastAsia="tr-TR" w:bidi="tr-TR"/>
      </w:rPr>
    </w:lvl>
    <w:lvl w:ilvl="7" w:tplc="5E30E66C">
      <w:numFmt w:val="bullet"/>
      <w:lvlText w:val="•"/>
      <w:lvlJc w:val="left"/>
      <w:pPr>
        <w:ind w:left="1914" w:hanging="250"/>
      </w:pPr>
      <w:rPr>
        <w:rFonts w:hint="default"/>
        <w:lang w:val="tr-TR" w:eastAsia="tr-TR" w:bidi="tr-TR"/>
      </w:rPr>
    </w:lvl>
    <w:lvl w:ilvl="8" w:tplc="5B80900E">
      <w:numFmt w:val="bullet"/>
      <w:lvlText w:val="•"/>
      <w:lvlJc w:val="left"/>
      <w:pPr>
        <w:ind w:left="2170" w:hanging="250"/>
      </w:pPr>
      <w:rPr>
        <w:rFonts w:hint="default"/>
        <w:lang w:val="tr-TR" w:eastAsia="tr-TR" w:bidi="tr-TR"/>
      </w:rPr>
    </w:lvl>
  </w:abstractNum>
  <w:abstractNum w:abstractNumId="150" w15:restartNumberingAfterBreak="0">
    <w:nsid w:val="49895E73"/>
    <w:multiLevelType w:val="hybridMultilevel"/>
    <w:tmpl w:val="502C20FE"/>
    <w:lvl w:ilvl="0" w:tplc="FE32791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9B0E7BC">
      <w:numFmt w:val="bullet"/>
      <w:lvlText w:val="•"/>
      <w:lvlJc w:val="left"/>
      <w:pPr>
        <w:ind w:left="376" w:hanging="250"/>
      </w:pPr>
      <w:rPr>
        <w:rFonts w:hint="default"/>
        <w:lang w:val="tr-TR" w:eastAsia="tr-TR" w:bidi="tr-TR"/>
      </w:rPr>
    </w:lvl>
    <w:lvl w:ilvl="2" w:tplc="CD26BC90">
      <w:numFmt w:val="bullet"/>
      <w:lvlText w:val="•"/>
      <w:lvlJc w:val="left"/>
      <w:pPr>
        <w:ind w:left="632" w:hanging="250"/>
      </w:pPr>
      <w:rPr>
        <w:rFonts w:hint="default"/>
        <w:lang w:val="tr-TR" w:eastAsia="tr-TR" w:bidi="tr-TR"/>
      </w:rPr>
    </w:lvl>
    <w:lvl w:ilvl="3" w:tplc="68F28576">
      <w:numFmt w:val="bullet"/>
      <w:lvlText w:val="•"/>
      <w:lvlJc w:val="left"/>
      <w:pPr>
        <w:ind w:left="888" w:hanging="250"/>
      </w:pPr>
      <w:rPr>
        <w:rFonts w:hint="default"/>
        <w:lang w:val="tr-TR" w:eastAsia="tr-TR" w:bidi="tr-TR"/>
      </w:rPr>
    </w:lvl>
    <w:lvl w:ilvl="4" w:tplc="73CE2524">
      <w:numFmt w:val="bullet"/>
      <w:lvlText w:val="•"/>
      <w:lvlJc w:val="left"/>
      <w:pPr>
        <w:ind w:left="1145" w:hanging="250"/>
      </w:pPr>
      <w:rPr>
        <w:rFonts w:hint="default"/>
        <w:lang w:val="tr-TR" w:eastAsia="tr-TR" w:bidi="tr-TR"/>
      </w:rPr>
    </w:lvl>
    <w:lvl w:ilvl="5" w:tplc="394C9D18">
      <w:numFmt w:val="bullet"/>
      <w:lvlText w:val="•"/>
      <w:lvlJc w:val="left"/>
      <w:pPr>
        <w:ind w:left="1401" w:hanging="250"/>
      </w:pPr>
      <w:rPr>
        <w:rFonts w:hint="default"/>
        <w:lang w:val="tr-TR" w:eastAsia="tr-TR" w:bidi="tr-TR"/>
      </w:rPr>
    </w:lvl>
    <w:lvl w:ilvl="6" w:tplc="19264842">
      <w:numFmt w:val="bullet"/>
      <w:lvlText w:val="•"/>
      <w:lvlJc w:val="left"/>
      <w:pPr>
        <w:ind w:left="1657" w:hanging="250"/>
      </w:pPr>
      <w:rPr>
        <w:rFonts w:hint="default"/>
        <w:lang w:val="tr-TR" w:eastAsia="tr-TR" w:bidi="tr-TR"/>
      </w:rPr>
    </w:lvl>
    <w:lvl w:ilvl="7" w:tplc="69F6847A">
      <w:numFmt w:val="bullet"/>
      <w:lvlText w:val="•"/>
      <w:lvlJc w:val="left"/>
      <w:pPr>
        <w:ind w:left="1914" w:hanging="250"/>
      </w:pPr>
      <w:rPr>
        <w:rFonts w:hint="default"/>
        <w:lang w:val="tr-TR" w:eastAsia="tr-TR" w:bidi="tr-TR"/>
      </w:rPr>
    </w:lvl>
    <w:lvl w:ilvl="8" w:tplc="B178DD84">
      <w:numFmt w:val="bullet"/>
      <w:lvlText w:val="•"/>
      <w:lvlJc w:val="left"/>
      <w:pPr>
        <w:ind w:left="2170" w:hanging="250"/>
      </w:pPr>
      <w:rPr>
        <w:rFonts w:hint="default"/>
        <w:lang w:val="tr-TR" w:eastAsia="tr-TR" w:bidi="tr-TR"/>
      </w:rPr>
    </w:lvl>
  </w:abstractNum>
  <w:abstractNum w:abstractNumId="151" w15:restartNumberingAfterBreak="0">
    <w:nsid w:val="49B85543"/>
    <w:multiLevelType w:val="hybridMultilevel"/>
    <w:tmpl w:val="7D7C5C18"/>
    <w:lvl w:ilvl="0" w:tplc="7E6424D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D928BD0">
      <w:numFmt w:val="bullet"/>
      <w:lvlText w:val="•"/>
      <w:lvlJc w:val="left"/>
      <w:pPr>
        <w:ind w:left="376" w:hanging="250"/>
      </w:pPr>
      <w:rPr>
        <w:rFonts w:hint="default"/>
        <w:lang w:val="tr-TR" w:eastAsia="tr-TR" w:bidi="tr-TR"/>
      </w:rPr>
    </w:lvl>
    <w:lvl w:ilvl="2" w:tplc="2EB674B0">
      <w:numFmt w:val="bullet"/>
      <w:lvlText w:val="•"/>
      <w:lvlJc w:val="left"/>
      <w:pPr>
        <w:ind w:left="632" w:hanging="250"/>
      </w:pPr>
      <w:rPr>
        <w:rFonts w:hint="default"/>
        <w:lang w:val="tr-TR" w:eastAsia="tr-TR" w:bidi="tr-TR"/>
      </w:rPr>
    </w:lvl>
    <w:lvl w:ilvl="3" w:tplc="0A8AC25C">
      <w:numFmt w:val="bullet"/>
      <w:lvlText w:val="•"/>
      <w:lvlJc w:val="left"/>
      <w:pPr>
        <w:ind w:left="888" w:hanging="250"/>
      </w:pPr>
      <w:rPr>
        <w:rFonts w:hint="default"/>
        <w:lang w:val="tr-TR" w:eastAsia="tr-TR" w:bidi="tr-TR"/>
      </w:rPr>
    </w:lvl>
    <w:lvl w:ilvl="4" w:tplc="C4AA3D0A">
      <w:numFmt w:val="bullet"/>
      <w:lvlText w:val="•"/>
      <w:lvlJc w:val="left"/>
      <w:pPr>
        <w:ind w:left="1145" w:hanging="250"/>
      </w:pPr>
      <w:rPr>
        <w:rFonts w:hint="default"/>
        <w:lang w:val="tr-TR" w:eastAsia="tr-TR" w:bidi="tr-TR"/>
      </w:rPr>
    </w:lvl>
    <w:lvl w:ilvl="5" w:tplc="33CA392E">
      <w:numFmt w:val="bullet"/>
      <w:lvlText w:val="•"/>
      <w:lvlJc w:val="left"/>
      <w:pPr>
        <w:ind w:left="1401" w:hanging="250"/>
      </w:pPr>
      <w:rPr>
        <w:rFonts w:hint="default"/>
        <w:lang w:val="tr-TR" w:eastAsia="tr-TR" w:bidi="tr-TR"/>
      </w:rPr>
    </w:lvl>
    <w:lvl w:ilvl="6" w:tplc="EA624D1C">
      <w:numFmt w:val="bullet"/>
      <w:lvlText w:val="•"/>
      <w:lvlJc w:val="left"/>
      <w:pPr>
        <w:ind w:left="1657" w:hanging="250"/>
      </w:pPr>
      <w:rPr>
        <w:rFonts w:hint="default"/>
        <w:lang w:val="tr-TR" w:eastAsia="tr-TR" w:bidi="tr-TR"/>
      </w:rPr>
    </w:lvl>
    <w:lvl w:ilvl="7" w:tplc="A236997E">
      <w:numFmt w:val="bullet"/>
      <w:lvlText w:val="•"/>
      <w:lvlJc w:val="left"/>
      <w:pPr>
        <w:ind w:left="1914" w:hanging="250"/>
      </w:pPr>
      <w:rPr>
        <w:rFonts w:hint="default"/>
        <w:lang w:val="tr-TR" w:eastAsia="tr-TR" w:bidi="tr-TR"/>
      </w:rPr>
    </w:lvl>
    <w:lvl w:ilvl="8" w:tplc="EC923D66">
      <w:numFmt w:val="bullet"/>
      <w:lvlText w:val="•"/>
      <w:lvlJc w:val="left"/>
      <w:pPr>
        <w:ind w:left="2170" w:hanging="250"/>
      </w:pPr>
      <w:rPr>
        <w:rFonts w:hint="default"/>
        <w:lang w:val="tr-TR" w:eastAsia="tr-TR" w:bidi="tr-TR"/>
      </w:rPr>
    </w:lvl>
  </w:abstractNum>
  <w:abstractNum w:abstractNumId="152" w15:restartNumberingAfterBreak="0">
    <w:nsid w:val="4A3107BF"/>
    <w:multiLevelType w:val="hybridMultilevel"/>
    <w:tmpl w:val="D9CCF12A"/>
    <w:lvl w:ilvl="0" w:tplc="88AE164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12FEDB3E">
      <w:numFmt w:val="bullet"/>
      <w:lvlText w:val="•"/>
      <w:lvlJc w:val="left"/>
      <w:pPr>
        <w:ind w:left="259" w:hanging="273"/>
      </w:pPr>
      <w:rPr>
        <w:rFonts w:hint="default"/>
        <w:lang w:val="tr-TR" w:eastAsia="tr-TR" w:bidi="tr-TR"/>
      </w:rPr>
    </w:lvl>
    <w:lvl w:ilvl="2" w:tplc="8B9E9946">
      <w:numFmt w:val="bullet"/>
      <w:lvlText w:val="•"/>
      <w:lvlJc w:val="left"/>
      <w:pPr>
        <w:ind w:left="419" w:hanging="273"/>
      </w:pPr>
      <w:rPr>
        <w:rFonts w:hint="default"/>
        <w:lang w:val="tr-TR" w:eastAsia="tr-TR" w:bidi="tr-TR"/>
      </w:rPr>
    </w:lvl>
    <w:lvl w:ilvl="3" w:tplc="BA5E58E8">
      <w:numFmt w:val="bullet"/>
      <w:lvlText w:val="•"/>
      <w:lvlJc w:val="left"/>
      <w:pPr>
        <w:ind w:left="579" w:hanging="273"/>
      </w:pPr>
      <w:rPr>
        <w:rFonts w:hint="default"/>
        <w:lang w:val="tr-TR" w:eastAsia="tr-TR" w:bidi="tr-TR"/>
      </w:rPr>
    </w:lvl>
    <w:lvl w:ilvl="4" w:tplc="18CE0FD6">
      <w:numFmt w:val="bullet"/>
      <w:lvlText w:val="•"/>
      <w:lvlJc w:val="left"/>
      <w:pPr>
        <w:ind w:left="739" w:hanging="273"/>
      </w:pPr>
      <w:rPr>
        <w:rFonts w:hint="default"/>
        <w:lang w:val="tr-TR" w:eastAsia="tr-TR" w:bidi="tr-TR"/>
      </w:rPr>
    </w:lvl>
    <w:lvl w:ilvl="5" w:tplc="E41C87F6">
      <w:numFmt w:val="bullet"/>
      <w:lvlText w:val="•"/>
      <w:lvlJc w:val="left"/>
      <w:pPr>
        <w:ind w:left="899" w:hanging="273"/>
      </w:pPr>
      <w:rPr>
        <w:rFonts w:hint="default"/>
        <w:lang w:val="tr-TR" w:eastAsia="tr-TR" w:bidi="tr-TR"/>
      </w:rPr>
    </w:lvl>
    <w:lvl w:ilvl="6" w:tplc="5DFCE85C">
      <w:numFmt w:val="bullet"/>
      <w:lvlText w:val="•"/>
      <w:lvlJc w:val="left"/>
      <w:pPr>
        <w:ind w:left="1059" w:hanging="273"/>
      </w:pPr>
      <w:rPr>
        <w:rFonts w:hint="default"/>
        <w:lang w:val="tr-TR" w:eastAsia="tr-TR" w:bidi="tr-TR"/>
      </w:rPr>
    </w:lvl>
    <w:lvl w:ilvl="7" w:tplc="C7D4A3DE">
      <w:numFmt w:val="bullet"/>
      <w:lvlText w:val="•"/>
      <w:lvlJc w:val="left"/>
      <w:pPr>
        <w:ind w:left="1219" w:hanging="273"/>
      </w:pPr>
      <w:rPr>
        <w:rFonts w:hint="default"/>
        <w:lang w:val="tr-TR" w:eastAsia="tr-TR" w:bidi="tr-TR"/>
      </w:rPr>
    </w:lvl>
    <w:lvl w:ilvl="8" w:tplc="2386308C">
      <w:numFmt w:val="bullet"/>
      <w:lvlText w:val="•"/>
      <w:lvlJc w:val="left"/>
      <w:pPr>
        <w:ind w:left="1379" w:hanging="273"/>
      </w:pPr>
      <w:rPr>
        <w:rFonts w:hint="default"/>
        <w:lang w:val="tr-TR" w:eastAsia="tr-TR" w:bidi="tr-TR"/>
      </w:rPr>
    </w:lvl>
  </w:abstractNum>
  <w:abstractNum w:abstractNumId="153" w15:restartNumberingAfterBreak="0">
    <w:nsid w:val="4AC93C6C"/>
    <w:multiLevelType w:val="hybridMultilevel"/>
    <w:tmpl w:val="6F86C716"/>
    <w:lvl w:ilvl="0" w:tplc="259C1400">
      <w:numFmt w:val="bullet"/>
      <w:lvlText w:val="-"/>
      <w:lvlJc w:val="left"/>
      <w:pPr>
        <w:ind w:left="110" w:hanging="106"/>
      </w:pPr>
      <w:rPr>
        <w:rFonts w:ascii="Times New Roman" w:eastAsia="Times New Roman" w:hAnsi="Times New Roman" w:cs="Times New Roman" w:hint="default"/>
        <w:spacing w:val="-4"/>
        <w:w w:val="99"/>
        <w:sz w:val="18"/>
        <w:szCs w:val="18"/>
        <w:lang w:val="tr-TR" w:eastAsia="tr-TR" w:bidi="tr-TR"/>
      </w:rPr>
    </w:lvl>
    <w:lvl w:ilvl="1" w:tplc="B84CF0BE">
      <w:numFmt w:val="bullet"/>
      <w:lvlText w:val="•"/>
      <w:lvlJc w:val="left"/>
      <w:pPr>
        <w:ind w:left="416" w:hanging="106"/>
      </w:pPr>
      <w:rPr>
        <w:rFonts w:hint="default"/>
        <w:lang w:val="tr-TR" w:eastAsia="tr-TR" w:bidi="tr-TR"/>
      </w:rPr>
    </w:lvl>
    <w:lvl w:ilvl="2" w:tplc="6D8AD1A4">
      <w:numFmt w:val="bullet"/>
      <w:lvlText w:val="•"/>
      <w:lvlJc w:val="left"/>
      <w:pPr>
        <w:ind w:left="713" w:hanging="106"/>
      </w:pPr>
      <w:rPr>
        <w:rFonts w:hint="default"/>
        <w:lang w:val="tr-TR" w:eastAsia="tr-TR" w:bidi="tr-TR"/>
      </w:rPr>
    </w:lvl>
    <w:lvl w:ilvl="3" w:tplc="06E83440">
      <w:numFmt w:val="bullet"/>
      <w:lvlText w:val="•"/>
      <w:lvlJc w:val="left"/>
      <w:pPr>
        <w:ind w:left="1009" w:hanging="106"/>
      </w:pPr>
      <w:rPr>
        <w:rFonts w:hint="default"/>
        <w:lang w:val="tr-TR" w:eastAsia="tr-TR" w:bidi="tr-TR"/>
      </w:rPr>
    </w:lvl>
    <w:lvl w:ilvl="4" w:tplc="E8F6C11C">
      <w:numFmt w:val="bullet"/>
      <w:lvlText w:val="•"/>
      <w:lvlJc w:val="left"/>
      <w:pPr>
        <w:ind w:left="1306" w:hanging="106"/>
      </w:pPr>
      <w:rPr>
        <w:rFonts w:hint="default"/>
        <w:lang w:val="tr-TR" w:eastAsia="tr-TR" w:bidi="tr-TR"/>
      </w:rPr>
    </w:lvl>
    <w:lvl w:ilvl="5" w:tplc="D71A88E2">
      <w:numFmt w:val="bullet"/>
      <w:lvlText w:val="•"/>
      <w:lvlJc w:val="left"/>
      <w:pPr>
        <w:ind w:left="1603" w:hanging="106"/>
      </w:pPr>
      <w:rPr>
        <w:rFonts w:hint="default"/>
        <w:lang w:val="tr-TR" w:eastAsia="tr-TR" w:bidi="tr-TR"/>
      </w:rPr>
    </w:lvl>
    <w:lvl w:ilvl="6" w:tplc="B0CE4194">
      <w:numFmt w:val="bullet"/>
      <w:lvlText w:val="•"/>
      <w:lvlJc w:val="left"/>
      <w:pPr>
        <w:ind w:left="1899" w:hanging="106"/>
      </w:pPr>
      <w:rPr>
        <w:rFonts w:hint="default"/>
        <w:lang w:val="tr-TR" w:eastAsia="tr-TR" w:bidi="tr-TR"/>
      </w:rPr>
    </w:lvl>
    <w:lvl w:ilvl="7" w:tplc="309ADF82">
      <w:numFmt w:val="bullet"/>
      <w:lvlText w:val="•"/>
      <w:lvlJc w:val="left"/>
      <w:pPr>
        <w:ind w:left="2196" w:hanging="106"/>
      </w:pPr>
      <w:rPr>
        <w:rFonts w:hint="default"/>
        <w:lang w:val="tr-TR" w:eastAsia="tr-TR" w:bidi="tr-TR"/>
      </w:rPr>
    </w:lvl>
    <w:lvl w:ilvl="8" w:tplc="0F86D3EE">
      <w:numFmt w:val="bullet"/>
      <w:lvlText w:val="•"/>
      <w:lvlJc w:val="left"/>
      <w:pPr>
        <w:ind w:left="2492" w:hanging="106"/>
      </w:pPr>
      <w:rPr>
        <w:rFonts w:hint="default"/>
        <w:lang w:val="tr-TR" w:eastAsia="tr-TR" w:bidi="tr-TR"/>
      </w:rPr>
    </w:lvl>
  </w:abstractNum>
  <w:abstractNum w:abstractNumId="154" w15:restartNumberingAfterBreak="0">
    <w:nsid w:val="4B217E14"/>
    <w:multiLevelType w:val="hybridMultilevel"/>
    <w:tmpl w:val="3198E2FE"/>
    <w:lvl w:ilvl="0" w:tplc="E7E28EC2">
      <w:start w:val="2"/>
      <w:numFmt w:val="decimal"/>
      <w:lvlText w:val="(%1)"/>
      <w:lvlJc w:val="left"/>
      <w:pPr>
        <w:ind w:left="896" w:hanging="334"/>
      </w:pPr>
      <w:rPr>
        <w:rFonts w:ascii="Times New Roman" w:eastAsia="Times New Roman" w:hAnsi="Times New Roman" w:cs="Times New Roman" w:hint="default"/>
        <w:w w:val="100"/>
        <w:sz w:val="24"/>
        <w:szCs w:val="24"/>
        <w:lang w:val="tr-TR" w:eastAsia="tr-TR" w:bidi="tr-TR"/>
      </w:rPr>
    </w:lvl>
    <w:lvl w:ilvl="1" w:tplc="0E2ADAC4">
      <w:numFmt w:val="bullet"/>
      <w:lvlText w:val="•"/>
      <w:lvlJc w:val="left"/>
      <w:pPr>
        <w:ind w:left="1896" w:hanging="334"/>
      </w:pPr>
      <w:rPr>
        <w:rFonts w:hint="default"/>
        <w:lang w:val="tr-TR" w:eastAsia="tr-TR" w:bidi="tr-TR"/>
      </w:rPr>
    </w:lvl>
    <w:lvl w:ilvl="2" w:tplc="188C110E">
      <w:numFmt w:val="bullet"/>
      <w:lvlText w:val="•"/>
      <w:lvlJc w:val="left"/>
      <w:pPr>
        <w:ind w:left="2893" w:hanging="334"/>
      </w:pPr>
      <w:rPr>
        <w:rFonts w:hint="default"/>
        <w:lang w:val="tr-TR" w:eastAsia="tr-TR" w:bidi="tr-TR"/>
      </w:rPr>
    </w:lvl>
    <w:lvl w:ilvl="3" w:tplc="BC4EAE22">
      <w:numFmt w:val="bullet"/>
      <w:lvlText w:val="•"/>
      <w:lvlJc w:val="left"/>
      <w:pPr>
        <w:ind w:left="3889" w:hanging="334"/>
      </w:pPr>
      <w:rPr>
        <w:rFonts w:hint="default"/>
        <w:lang w:val="tr-TR" w:eastAsia="tr-TR" w:bidi="tr-TR"/>
      </w:rPr>
    </w:lvl>
    <w:lvl w:ilvl="4" w:tplc="F49473C6">
      <w:numFmt w:val="bullet"/>
      <w:lvlText w:val="•"/>
      <w:lvlJc w:val="left"/>
      <w:pPr>
        <w:ind w:left="4886" w:hanging="334"/>
      </w:pPr>
      <w:rPr>
        <w:rFonts w:hint="default"/>
        <w:lang w:val="tr-TR" w:eastAsia="tr-TR" w:bidi="tr-TR"/>
      </w:rPr>
    </w:lvl>
    <w:lvl w:ilvl="5" w:tplc="0EBA5BDC">
      <w:numFmt w:val="bullet"/>
      <w:lvlText w:val="•"/>
      <w:lvlJc w:val="left"/>
      <w:pPr>
        <w:ind w:left="5883" w:hanging="334"/>
      </w:pPr>
      <w:rPr>
        <w:rFonts w:hint="default"/>
        <w:lang w:val="tr-TR" w:eastAsia="tr-TR" w:bidi="tr-TR"/>
      </w:rPr>
    </w:lvl>
    <w:lvl w:ilvl="6" w:tplc="633679A0">
      <w:numFmt w:val="bullet"/>
      <w:lvlText w:val="•"/>
      <w:lvlJc w:val="left"/>
      <w:pPr>
        <w:ind w:left="6879" w:hanging="334"/>
      </w:pPr>
      <w:rPr>
        <w:rFonts w:hint="default"/>
        <w:lang w:val="tr-TR" w:eastAsia="tr-TR" w:bidi="tr-TR"/>
      </w:rPr>
    </w:lvl>
    <w:lvl w:ilvl="7" w:tplc="5F580EAC">
      <w:numFmt w:val="bullet"/>
      <w:lvlText w:val="•"/>
      <w:lvlJc w:val="left"/>
      <w:pPr>
        <w:ind w:left="7876" w:hanging="334"/>
      </w:pPr>
      <w:rPr>
        <w:rFonts w:hint="default"/>
        <w:lang w:val="tr-TR" w:eastAsia="tr-TR" w:bidi="tr-TR"/>
      </w:rPr>
    </w:lvl>
    <w:lvl w:ilvl="8" w:tplc="52DC1112">
      <w:numFmt w:val="bullet"/>
      <w:lvlText w:val="•"/>
      <w:lvlJc w:val="left"/>
      <w:pPr>
        <w:ind w:left="8873" w:hanging="334"/>
      </w:pPr>
      <w:rPr>
        <w:rFonts w:hint="default"/>
        <w:lang w:val="tr-TR" w:eastAsia="tr-TR" w:bidi="tr-TR"/>
      </w:rPr>
    </w:lvl>
  </w:abstractNum>
  <w:abstractNum w:abstractNumId="155" w15:restartNumberingAfterBreak="0">
    <w:nsid w:val="4B234C13"/>
    <w:multiLevelType w:val="hybridMultilevel"/>
    <w:tmpl w:val="7B1AF98E"/>
    <w:lvl w:ilvl="0" w:tplc="704474B4">
      <w:start w:val="1"/>
      <w:numFmt w:val="decimal"/>
      <w:lvlText w:val="%1)"/>
      <w:lvlJc w:val="left"/>
      <w:pPr>
        <w:ind w:left="896" w:hanging="322"/>
      </w:pPr>
      <w:rPr>
        <w:rFonts w:ascii="Times New Roman" w:eastAsia="Times New Roman" w:hAnsi="Times New Roman" w:cs="Times New Roman" w:hint="default"/>
        <w:spacing w:val="-14"/>
        <w:w w:val="99"/>
        <w:sz w:val="24"/>
        <w:szCs w:val="24"/>
        <w:lang w:val="tr-TR" w:eastAsia="tr-TR" w:bidi="tr-TR"/>
      </w:rPr>
    </w:lvl>
    <w:lvl w:ilvl="1" w:tplc="B19AF78E">
      <w:numFmt w:val="bullet"/>
      <w:lvlText w:val="•"/>
      <w:lvlJc w:val="left"/>
      <w:pPr>
        <w:ind w:left="1896" w:hanging="322"/>
      </w:pPr>
      <w:rPr>
        <w:rFonts w:hint="default"/>
        <w:lang w:val="tr-TR" w:eastAsia="tr-TR" w:bidi="tr-TR"/>
      </w:rPr>
    </w:lvl>
    <w:lvl w:ilvl="2" w:tplc="96D4EE18">
      <w:numFmt w:val="bullet"/>
      <w:lvlText w:val="•"/>
      <w:lvlJc w:val="left"/>
      <w:pPr>
        <w:ind w:left="2893" w:hanging="322"/>
      </w:pPr>
      <w:rPr>
        <w:rFonts w:hint="default"/>
        <w:lang w:val="tr-TR" w:eastAsia="tr-TR" w:bidi="tr-TR"/>
      </w:rPr>
    </w:lvl>
    <w:lvl w:ilvl="3" w:tplc="C08A1772">
      <w:numFmt w:val="bullet"/>
      <w:lvlText w:val="•"/>
      <w:lvlJc w:val="left"/>
      <w:pPr>
        <w:ind w:left="3889" w:hanging="322"/>
      </w:pPr>
      <w:rPr>
        <w:rFonts w:hint="default"/>
        <w:lang w:val="tr-TR" w:eastAsia="tr-TR" w:bidi="tr-TR"/>
      </w:rPr>
    </w:lvl>
    <w:lvl w:ilvl="4" w:tplc="E2B85672">
      <w:numFmt w:val="bullet"/>
      <w:lvlText w:val="•"/>
      <w:lvlJc w:val="left"/>
      <w:pPr>
        <w:ind w:left="4886" w:hanging="322"/>
      </w:pPr>
      <w:rPr>
        <w:rFonts w:hint="default"/>
        <w:lang w:val="tr-TR" w:eastAsia="tr-TR" w:bidi="tr-TR"/>
      </w:rPr>
    </w:lvl>
    <w:lvl w:ilvl="5" w:tplc="B90CB844">
      <w:numFmt w:val="bullet"/>
      <w:lvlText w:val="•"/>
      <w:lvlJc w:val="left"/>
      <w:pPr>
        <w:ind w:left="5883" w:hanging="322"/>
      </w:pPr>
      <w:rPr>
        <w:rFonts w:hint="default"/>
        <w:lang w:val="tr-TR" w:eastAsia="tr-TR" w:bidi="tr-TR"/>
      </w:rPr>
    </w:lvl>
    <w:lvl w:ilvl="6" w:tplc="B2A01F16">
      <w:numFmt w:val="bullet"/>
      <w:lvlText w:val="•"/>
      <w:lvlJc w:val="left"/>
      <w:pPr>
        <w:ind w:left="6879" w:hanging="322"/>
      </w:pPr>
      <w:rPr>
        <w:rFonts w:hint="default"/>
        <w:lang w:val="tr-TR" w:eastAsia="tr-TR" w:bidi="tr-TR"/>
      </w:rPr>
    </w:lvl>
    <w:lvl w:ilvl="7" w:tplc="F980571E">
      <w:numFmt w:val="bullet"/>
      <w:lvlText w:val="•"/>
      <w:lvlJc w:val="left"/>
      <w:pPr>
        <w:ind w:left="7876" w:hanging="322"/>
      </w:pPr>
      <w:rPr>
        <w:rFonts w:hint="default"/>
        <w:lang w:val="tr-TR" w:eastAsia="tr-TR" w:bidi="tr-TR"/>
      </w:rPr>
    </w:lvl>
    <w:lvl w:ilvl="8" w:tplc="A186062A">
      <w:numFmt w:val="bullet"/>
      <w:lvlText w:val="•"/>
      <w:lvlJc w:val="left"/>
      <w:pPr>
        <w:ind w:left="8873" w:hanging="322"/>
      </w:pPr>
      <w:rPr>
        <w:rFonts w:hint="default"/>
        <w:lang w:val="tr-TR" w:eastAsia="tr-TR" w:bidi="tr-TR"/>
      </w:rPr>
    </w:lvl>
  </w:abstractNum>
  <w:abstractNum w:abstractNumId="156" w15:restartNumberingAfterBreak="0">
    <w:nsid w:val="4B93105A"/>
    <w:multiLevelType w:val="hybridMultilevel"/>
    <w:tmpl w:val="0082E7D2"/>
    <w:lvl w:ilvl="0" w:tplc="1578E63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002799E">
      <w:numFmt w:val="bullet"/>
      <w:lvlText w:val="•"/>
      <w:lvlJc w:val="left"/>
      <w:pPr>
        <w:ind w:left="376" w:hanging="250"/>
      </w:pPr>
      <w:rPr>
        <w:rFonts w:hint="default"/>
        <w:lang w:val="tr-TR" w:eastAsia="tr-TR" w:bidi="tr-TR"/>
      </w:rPr>
    </w:lvl>
    <w:lvl w:ilvl="2" w:tplc="3406573E">
      <w:numFmt w:val="bullet"/>
      <w:lvlText w:val="•"/>
      <w:lvlJc w:val="left"/>
      <w:pPr>
        <w:ind w:left="632" w:hanging="250"/>
      </w:pPr>
      <w:rPr>
        <w:rFonts w:hint="default"/>
        <w:lang w:val="tr-TR" w:eastAsia="tr-TR" w:bidi="tr-TR"/>
      </w:rPr>
    </w:lvl>
    <w:lvl w:ilvl="3" w:tplc="54E40CE0">
      <w:numFmt w:val="bullet"/>
      <w:lvlText w:val="•"/>
      <w:lvlJc w:val="left"/>
      <w:pPr>
        <w:ind w:left="888" w:hanging="250"/>
      </w:pPr>
      <w:rPr>
        <w:rFonts w:hint="default"/>
        <w:lang w:val="tr-TR" w:eastAsia="tr-TR" w:bidi="tr-TR"/>
      </w:rPr>
    </w:lvl>
    <w:lvl w:ilvl="4" w:tplc="73889BB6">
      <w:numFmt w:val="bullet"/>
      <w:lvlText w:val="•"/>
      <w:lvlJc w:val="left"/>
      <w:pPr>
        <w:ind w:left="1145" w:hanging="250"/>
      </w:pPr>
      <w:rPr>
        <w:rFonts w:hint="default"/>
        <w:lang w:val="tr-TR" w:eastAsia="tr-TR" w:bidi="tr-TR"/>
      </w:rPr>
    </w:lvl>
    <w:lvl w:ilvl="5" w:tplc="44F621C0">
      <w:numFmt w:val="bullet"/>
      <w:lvlText w:val="•"/>
      <w:lvlJc w:val="left"/>
      <w:pPr>
        <w:ind w:left="1401" w:hanging="250"/>
      </w:pPr>
      <w:rPr>
        <w:rFonts w:hint="default"/>
        <w:lang w:val="tr-TR" w:eastAsia="tr-TR" w:bidi="tr-TR"/>
      </w:rPr>
    </w:lvl>
    <w:lvl w:ilvl="6" w:tplc="3410DA5A">
      <w:numFmt w:val="bullet"/>
      <w:lvlText w:val="•"/>
      <w:lvlJc w:val="left"/>
      <w:pPr>
        <w:ind w:left="1657" w:hanging="250"/>
      </w:pPr>
      <w:rPr>
        <w:rFonts w:hint="default"/>
        <w:lang w:val="tr-TR" w:eastAsia="tr-TR" w:bidi="tr-TR"/>
      </w:rPr>
    </w:lvl>
    <w:lvl w:ilvl="7" w:tplc="4F0A83AA">
      <w:numFmt w:val="bullet"/>
      <w:lvlText w:val="•"/>
      <w:lvlJc w:val="left"/>
      <w:pPr>
        <w:ind w:left="1914" w:hanging="250"/>
      </w:pPr>
      <w:rPr>
        <w:rFonts w:hint="default"/>
        <w:lang w:val="tr-TR" w:eastAsia="tr-TR" w:bidi="tr-TR"/>
      </w:rPr>
    </w:lvl>
    <w:lvl w:ilvl="8" w:tplc="9912DE1C">
      <w:numFmt w:val="bullet"/>
      <w:lvlText w:val="•"/>
      <w:lvlJc w:val="left"/>
      <w:pPr>
        <w:ind w:left="2170" w:hanging="250"/>
      </w:pPr>
      <w:rPr>
        <w:rFonts w:hint="default"/>
        <w:lang w:val="tr-TR" w:eastAsia="tr-TR" w:bidi="tr-TR"/>
      </w:rPr>
    </w:lvl>
  </w:abstractNum>
  <w:abstractNum w:abstractNumId="157" w15:restartNumberingAfterBreak="0">
    <w:nsid w:val="4B9731AB"/>
    <w:multiLevelType w:val="multilevel"/>
    <w:tmpl w:val="CE02E200"/>
    <w:lvl w:ilvl="0">
      <w:start w:val="3"/>
      <w:numFmt w:val="upperLetter"/>
      <w:lvlText w:val="%1"/>
      <w:lvlJc w:val="left"/>
      <w:pPr>
        <w:ind w:left="530" w:hanging="415"/>
      </w:pPr>
      <w:rPr>
        <w:rFonts w:hint="default"/>
        <w:lang w:val="tr-TR" w:eastAsia="tr-TR" w:bidi="tr-TR"/>
      </w:rPr>
    </w:lvl>
    <w:lvl w:ilvl="1">
      <w:start w:val="2"/>
      <w:numFmt w:val="decimal"/>
      <w:lvlText w:val="%1.%2."/>
      <w:lvlJc w:val="left"/>
      <w:pPr>
        <w:ind w:left="530" w:hanging="415"/>
      </w:pPr>
      <w:rPr>
        <w:rFonts w:ascii="Times New Roman" w:eastAsia="Times New Roman" w:hAnsi="Times New Roman" w:cs="Times New Roman" w:hint="default"/>
        <w:b/>
        <w:bCs/>
        <w:spacing w:val="-3"/>
        <w:w w:val="100"/>
        <w:sz w:val="22"/>
        <w:szCs w:val="22"/>
        <w:lang w:val="tr-TR" w:eastAsia="tr-TR" w:bidi="tr-TR"/>
      </w:rPr>
    </w:lvl>
    <w:lvl w:ilvl="2">
      <w:start w:val="1"/>
      <w:numFmt w:val="decimal"/>
      <w:lvlText w:val="%1.%2.%3."/>
      <w:lvlJc w:val="left"/>
      <w:pPr>
        <w:ind w:left="116" w:hanging="582"/>
      </w:pPr>
      <w:rPr>
        <w:rFonts w:ascii="Times New Roman" w:eastAsia="Times New Roman" w:hAnsi="Times New Roman" w:cs="Times New Roman" w:hint="default"/>
        <w:spacing w:val="-4"/>
        <w:w w:val="100"/>
        <w:sz w:val="22"/>
        <w:szCs w:val="22"/>
        <w:lang w:val="tr-TR" w:eastAsia="tr-TR" w:bidi="tr-TR"/>
      </w:rPr>
    </w:lvl>
    <w:lvl w:ilvl="3">
      <w:numFmt w:val="bullet"/>
      <w:lvlText w:val="•"/>
      <w:lvlJc w:val="left"/>
      <w:pPr>
        <w:ind w:left="2488" w:hanging="582"/>
      </w:pPr>
      <w:rPr>
        <w:rFonts w:hint="default"/>
        <w:lang w:val="tr-TR" w:eastAsia="tr-TR" w:bidi="tr-TR"/>
      </w:rPr>
    </w:lvl>
    <w:lvl w:ilvl="4">
      <w:numFmt w:val="bullet"/>
      <w:lvlText w:val="•"/>
      <w:lvlJc w:val="left"/>
      <w:pPr>
        <w:ind w:left="3462" w:hanging="582"/>
      </w:pPr>
      <w:rPr>
        <w:rFonts w:hint="default"/>
        <w:lang w:val="tr-TR" w:eastAsia="tr-TR" w:bidi="tr-TR"/>
      </w:rPr>
    </w:lvl>
    <w:lvl w:ilvl="5">
      <w:numFmt w:val="bullet"/>
      <w:lvlText w:val="•"/>
      <w:lvlJc w:val="left"/>
      <w:pPr>
        <w:ind w:left="4436" w:hanging="582"/>
      </w:pPr>
      <w:rPr>
        <w:rFonts w:hint="default"/>
        <w:lang w:val="tr-TR" w:eastAsia="tr-TR" w:bidi="tr-TR"/>
      </w:rPr>
    </w:lvl>
    <w:lvl w:ilvl="6">
      <w:numFmt w:val="bullet"/>
      <w:lvlText w:val="•"/>
      <w:lvlJc w:val="left"/>
      <w:pPr>
        <w:ind w:left="5410" w:hanging="582"/>
      </w:pPr>
      <w:rPr>
        <w:rFonts w:hint="default"/>
        <w:lang w:val="tr-TR" w:eastAsia="tr-TR" w:bidi="tr-TR"/>
      </w:rPr>
    </w:lvl>
    <w:lvl w:ilvl="7">
      <w:numFmt w:val="bullet"/>
      <w:lvlText w:val="•"/>
      <w:lvlJc w:val="left"/>
      <w:pPr>
        <w:ind w:left="6384" w:hanging="582"/>
      </w:pPr>
      <w:rPr>
        <w:rFonts w:hint="default"/>
        <w:lang w:val="tr-TR" w:eastAsia="tr-TR" w:bidi="tr-TR"/>
      </w:rPr>
    </w:lvl>
    <w:lvl w:ilvl="8">
      <w:numFmt w:val="bullet"/>
      <w:lvlText w:val="•"/>
      <w:lvlJc w:val="left"/>
      <w:pPr>
        <w:ind w:left="7358" w:hanging="582"/>
      </w:pPr>
      <w:rPr>
        <w:rFonts w:hint="default"/>
        <w:lang w:val="tr-TR" w:eastAsia="tr-TR" w:bidi="tr-TR"/>
      </w:rPr>
    </w:lvl>
  </w:abstractNum>
  <w:abstractNum w:abstractNumId="158" w15:restartNumberingAfterBreak="0">
    <w:nsid w:val="4C5B0703"/>
    <w:multiLevelType w:val="hybridMultilevel"/>
    <w:tmpl w:val="656C6E44"/>
    <w:lvl w:ilvl="0" w:tplc="A16C1B42">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FF5CEFFA">
      <w:numFmt w:val="bullet"/>
      <w:lvlText w:val="•"/>
      <w:lvlJc w:val="left"/>
      <w:pPr>
        <w:ind w:left="259" w:hanging="273"/>
      </w:pPr>
      <w:rPr>
        <w:rFonts w:hint="default"/>
        <w:lang w:val="tr-TR" w:eastAsia="tr-TR" w:bidi="tr-TR"/>
      </w:rPr>
    </w:lvl>
    <w:lvl w:ilvl="2" w:tplc="EFAC5C1A">
      <w:numFmt w:val="bullet"/>
      <w:lvlText w:val="•"/>
      <w:lvlJc w:val="left"/>
      <w:pPr>
        <w:ind w:left="419" w:hanging="273"/>
      </w:pPr>
      <w:rPr>
        <w:rFonts w:hint="default"/>
        <w:lang w:val="tr-TR" w:eastAsia="tr-TR" w:bidi="tr-TR"/>
      </w:rPr>
    </w:lvl>
    <w:lvl w:ilvl="3" w:tplc="B2E6AED0">
      <w:numFmt w:val="bullet"/>
      <w:lvlText w:val="•"/>
      <w:lvlJc w:val="left"/>
      <w:pPr>
        <w:ind w:left="579" w:hanging="273"/>
      </w:pPr>
      <w:rPr>
        <w:rFonts w:hint="default"/>
        <w:lang w:val="tr-TR" w:eastAsia="tr-TR" w:bidi="tr-TR"/>
      </w:rPr>
    </w:lvl>
    <w:lvl w:ilvl="4" w:tplc="D930A10A">
      <w:numFmt w:val="bullet"/>
      <w:lvlText w:val="•"/>
      <w:lvlJc w:val="left"/>
      <w:pPr>
        <w:ind w:left="739" w:hanging="273"/>
      </w:pPr>
      <w:rPr>
        <w:rFonts w:hint="default"/>
        <w:lang w:val="tr-TR" w:eastAsia="tr-TR" w:bidi="tr-TR"/>
      </w:rPr>
    </w:lvl>
    <w:lvl w:ilvl="5" w:tplc="7A06B5B2">
      <w:numFmt w:val="bullet"/>
      <w:lvlText w:val="•"/>
      <w:lvlJc w:val="left"/>
      <w:pPr>
        <w:ind w:left="899" w:hanging="273"/>
      </w:pPr>
      <w:rPr>
        <w:rFonts w:hint="default"/>
        <w:lang w:val="tr-TR" w:eastAsia="tr-TR" w:bidi="tr-TR"/>
      </w:rPr>
    </w:lvl>
    <w:lvl w:ilvl="6" w:tplc="076C23F4">
      <w:numFmt w:val="bullet"/>
      <w:lvlText w:val="•"/>
      <w:lvlJc w:val="left"/>
      <w:pPr>
        <w:ind w:left="1059" w:hanging="273"/>
      </w:pPr>
      <w:rPr>
        <w:rFonts w:hint="default"/>
        <w:lang w:val="tr-TR" w:eastAsia="tr-TR" w:bidi="tr-TR"/>
      </w:rPr>
    </w:lvl>
    <w:lvl w:ilvl="7" w:tplc="9CD87172">
      <w:numFmt w:val="bullet"/>
      <w:lvlText w:val="•"/>
      <w:lvlJc w:val="left"/>
      <w:pPr>
        <w:ind w:left="1219" w:hanging="273"/>
      </w:pPr>
      <w:rPr>
        <w:rFonts w:hint="default"/>
        <w:lang w:val="tr-TR" w:eastAsia="tr-TR" w:bidi="tr-TR"/>
      </w:rPr>
    </w:lvl>
    <w:lvl w:ilvl="8" w:tplc="97E01476">
      <w:numFmt w:val="bullet"/>
      <w:lvlText w:val="•"/>
      <w:lvlJc w:val="left"/>
      <w:pPr>
        <w:ind w:left="1379" w:hanging="273"/>
      </w:pPr>
      <w:rPr>
        <w:rFonts w:hint="default"/>
        <w:lang w:val="tr-TR" w:eastAsia="tr-TR" w:bidi="tr-TR"/>
      </w:rPr>
    </w:lvl>
  </w:abstractNum>
  <w:abstractNum w:abstractNumId="159" w15:restartNumberingAfterBreak="0">
    <w:nsid w:val="4C6F7497"/>
    <w:multiLevelType w:val="hybridMultilevel"/>
    <w:tmpl w:val="1B74AD94"/>
    <w:lvl w:ilvl="0" w:tplc="B80C5D56">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0AAA7E86">
      <w:numFmt w:val="bullet"/>
      <w:lvlText w:val="•"/>
      <w:lvlJc w:val="left"/>
      <w:pPr>
        <w:ind w:left="259" w:hanging="273"/>
      </w:pPr>
      <w:rPr>
        <w:rFonts w:hint="default"/>
        <w:lang w:val="tr-TR" w:eastAsia="tr-TR" w:bidi="tr-TR"/>
      </w:rPr>
    </w:lvl>
    <w:lvl w:ilvl="2" w:tplc="66CC090C">
      <w:numFmt w:val="bullet"/>
      <w:lvlText w:val="•"/>
      <w:lvlJc w:val="left"/>
      <w:pPr>
        <w:ind w:left="419" w:hanging="273"/>
      </w:pPr>
      <w:rPr>
        <w:rFonts w:hint="default"/>
        <w:lang w:val="tr-TR" w:eastAsia="tr-TR" w:bidi="tr-TR"/>
      </w:rPr>
    </w:lvl>
    <w:lvl w:ilvl="3" w:tplc="650E5812">
      <w:numFmt w:val="bullet"/>
      <w:lvlText w:val="•"/>
      <w:lvlJc w:val="left"/>
      <w:pPr>
        <w:ind w:left="579" w:hanging="273"/>
      </w:pPr>
      <w:rPr>
        <w:rFonts w:hint="default"/>
        <w:lang w:val="tr-TR" w:eastAsia="tr-TR" w:bidi="tr-TR"/>
      </w:rPr>
    </w:lvl>
    <w:lvl w:ilvl="4" w:tplc="02720F92">
      <w:numFmt w:val="bullet"/>
      <w:lvlText w:val="•"/>
      <w:lvlJc w:val="left"/>
      <w:pPr>
        <w:ind w:left="739" w:hanging="273"/>
      </w:pPr>
      <w:rPr>
        <w:rFonts w:hint="default"/>
        <w:lang w:val="tr-TR" w:eastAsia="tr-TR" w:bidi="tr-TR"/>
      </w:rPr>
    </w:lvl>
    <w:lvl w:ilvl="5" w:tplc="BA76BD88">
      <w:numFmt w:val="bullet"/>
      <w:lvlText w:val="•"/>
      <w:lvlJc w:val="left"/>
      <w:pPr>
        <w:ind w:left="899" w:hanging="273"/>
      </w:pPr>
      <w:rPr>
        <w:rFonts w:hint="default"/>
        <w:lang w:val="tr-TR" w:eastAsia="tr-TR" w:bidi="tr-TR"/>
      </w:rPr>
    </w:lvl>
    <w:lvl w:ilvl="6" w:tplc="99D4EE32">
      <w:numFmt w:val="bullet"/>
      <w:lvlText w:val="•"/>
      <w:lvlJc w:val="left"/>
      <w:pPr>
        <w:ind w:left="1059" w:hanging="273"/>
      </w:pPr>
      <w:rPr>
        <w:rFonts w:hint="default"/>
        <w:lang w:val="tr-TR" w:eastAsia="tr-TR" w:bidi="tr-TR"/>
      </w:rPr>
    </w:lvl>
    <w:lvl w:ilvl="7" w:tplc="B5A860DC">
      <w:numFmt w:val="bullet"/>
      <w:lvlText w:val="•"/>
      <w:lvlJc w:val="left"/>
      <w:pPr>
        <w:ind w:left="1219" w:hanging="273"/>
      </w:pPr>
      <w:rPr>
        <w:rFonts w:hint="default"/>
        <w:lang w:val="tr-TR" w:eastAsia="tr-TR" w:bidi="tr-TR"/>
      </w:rPr>
    </w:lvl>
    <w:lvl w:ilvl="8" w:tplc="2DBCCDA4">
      <w:numFmt w:val="bullet"/>
      <w:lvlText w:val="•"/>
      <w:lvlJc w:val="left"/>
      <w:pPr>
        <w:ind w:left="1379" w:hanging="273"/>
      </w:pPr>
      <w:rPr>
        <w:rFonts w:hint="default"/>
        <w:lang w:val="tr-TR" w:eastAsia="tr-TR" w:bidi="tr-TR"/>
      </w:rPr>
    </w:lvl>
  </w:abstractNum>
  <w:abstractNum w:abstractNumId="160" w15:restartNumberingAfterBreak="0">
    <w:nsid w:val="4DF20479"/>
    <w:multiLevelType w:val="hybridMultilevel"/>
    <w:tmpl w:val="7DFA4558"/>
    <w:lvl w:ilvl="0" w:tplc="C09E19C6">
      <w:start w:val="1"/>
      <w:numFmt w:val="decimal"/>
      <w:lvlText w:val="%1)"/>
      <w:lvlJc w:val="left"/>
      <w:pPr>
        <w:ind w:left="896" w:hanging="312"/>
      </w:pPr>
      <w:rPr>
        <w:rFonts w:ascii="Times New Roman" w:eastAsia="Times New Roman" w:hAnsi="Times New Roman" w:cs="Times New Roman" w:hint="default"/>
        <w:spacing w:val="-9"/>
        <w:w w:val="99"/>
        <w:sz w:val="24"/>
        <w:szCs w:val="24"/>
        <w:lang w:val="tr-TR" w:eastAsia="tr-TR" w:bidi="tr-TR"/>
      </w:rPr>
    </w:lvl>
    <w:lvl w:ilvl="1" w:tplc="3E8E199C">
      <w:numFmt w:val="bullet"/>
      <w:lvlText w:val="•"/>
      <w:lvlJc w:val="left"/>
      <w:pPr>
        <w:ind w:left="1896" w:hanging="312"/>
      </w:pPr>
      <w:rPr>
        <w:rFonts w:hint="default"/>
        <w:lang w:val="tr-TR" w:eastAsia="tr-TR" w:bidi="tr-TR"/>
      </w:rPr>
    </w:lvl>
    <w:lvl w:ilvl="2" w:tplc="EF78907A">
      <w:numFmt w:val="bullet"/>
      <w:lvlText w:val="•"/>
      <w:lvlJc w:val="left"/>
      <w:pPr>
        <w:ind w:left="2893" w:hanging="312"/>
      </w:pPr>
      <w:rPr>
        <w:rFonts w:hint="default"/>
        <w:lang w:val="tr-TR" w:eastAsia="tr-TR" w:bidi="tr-TR"/>
      </w:rPr>
    </w:lvl>
    <w:lvl w:ilvl="3" w:tplc="05945A6A">
      <w:numFmt w:val="bullet"/>
      <w:lvlText w:val="•"/>
      <w:lvlJc w:val="left"/>
      <w:pPr>
        <w:ind w:left="3889" w:hanging="312"/>
      </w:pPr>
      <w:rPr>
        <w:rFonts w:hint="default"/>
        <w:lang w:val="tr-TR" w:eastAsia="tr-TR" w:bidi="tr-TR"/>
      </w:rPr>
    </w:lvl>
    <w:lvl w:ilvl="4" w:tplc="037AAE5C">
      <w:numFmt w:val="bullet"/>
      <w:lvlText w:val="•"/>
      <w:lvlJc w:val="left"/>
      <w:pPr>
        <w:ind w:left="4886" w:hanging="312"/>
      </w:pPr>
      <w:rPr>
        <w:rFonts w:hint="default"/>
        <w:lang w:val="tr-TR" w:eastAsia="tr-TR" w:bidi="tr-TR"/>
      </w:rPr>
    </w:lvl>
    <w:lvl w:ilvl="5" w:tplc="7866759E">
      <w:numFmt w:val="bullet"/>
      <w:lvlText w:val="•"/>
      <w:lvlJc w:val="left"/>
      <w:pPr>
        <w:ind w:left="5883" w:hanging="312"/>
      </w:pPr>
      <w:rPr>
        <w:rFonts w:hint="default"/>
        <w:lang w:val="tr-TR" w:eastAsia="tr-TR" w:bidi="tr-TR"/>
      </w:rPr>
    </w:lvl>
    <w:lvl w:ilvl="6" w:tplc="BF3C052A">
      <w:numFmt w:val="bullet"/>
      <w:lvlText w:val="•"/>
      <w:lvlJc w:val="left"/>
      <w:pPr>
        <w:ind w:left="6879" w:hanging="312"/>
      </w:pPr>
      <w:rPr>
        <w:rFonts w:hint="default"/>
        <w:lang w:val="tr-TR" w:eastAsia="tr-TR" w:bidi="tr-TR"/>
      </w:rPr>
    </w:lvl>
    <w:lvl w:ilvl="7" w:tplc="72CA23A8">
      <w:numFmt w:val="bullet"/>
      <w:lvlText w:val="•"/>
      <w:lvlJc w:val="left"/>
      <w:pPr>
        <w:ind w:left="7876" w:hanging="312"/>
      </w:pPr>
      <w:rPr>
        <w:rFonts w:hint="default"/>
        <w:lang w:val="tr-TR" w:eastAsia="tr-TR" w:bidi="tr-TR"/>
      </w:rPr>
    </w:lvl>
    <w:lvl w:ilvl="8" w:tplc="3592A410">
      <w:numFmt w:val="bullet"/>
      <w:lvlText w:val="•"/>
      <w:lvlJc w:val="left"/>
      <w:pPr>
        <w:ind w:left="8873" w:hanging="312"/>
      </w:pPr>
      <w:rPr>
        <w:rFonts w:hint="default"/>
        <w:lang w:val="tr-TR" w:eastAsia="tr-TR" w:bidi="tr-TR"/>
      </w:rPr>
    </w:lvl>
  </w:abstractNum>
  <w:abstractNum w:abstractNumId="161" w15:restartNumberingAfterBreak="0">
    <w:nsid w:val="4E6414B6"/>
    <w:multiLevelType w:val="hybridMultilevel"/>
    <w:tmpl w:val="84E4A18C"/>
    <w:lvl w:ilvl="0" w:tplc="F5404EB2">
      <w:start w:val="1"/>
      <w:numFmt w:val="lowerLetter"/>
      <w:lvlText w:val="(%1)"/>
      <w:lvlJc w:val="left"/>
      <w:pPr>
        <w:ind w:left="380" w:hanging="273"/>
      </w:pPr>
      <w:rPr>
        <w:rFonts w:ascii="Times New Roman" w:eastAsia="Times New Roman" w:hAnsi="Times New Roman" w:cs="Times New Roman" w:hint="default"/>
        <w:w w:val="99"/>
        <w:sz w:val="20"/>
        <w:szCs w:val="20"/>
        <w:lang w:val="tr-TR" w:eastAsia="tr-TR" w:bidi="tr-TR"/>
      </w:rPr>
    </w:lvl>
    <w:lvl w:ilvl="1" w:tplc="907A2D78">
      <w:numFmt w:val="bullet"/>
      <w:lvlText w:val="•"/>
      <w:lvlJc w:val="left"/>
      <w:pPr>
        <w:ind w:left="511" w:hanging="273"/>
      </w:pPr>
      <w:rPr>
        <w:rFonts w:hint="default"/>
        <w:lang w:val="tr-TR" w:eastAsia="tr-TR" w:bidi="tr-TR"/>
      </w:rPr>
    </w:lvl>
    <w:lvl w:ilvl="2" w:tplc="AF28FDFC">
      <w:numFmt w:val="bullet"/>
      <w:lvlText w:val="•"/>
      <w:lvlJc w:val="left"/>
      <w:pPr>
        <w:ind w:left="643" w:hanging="273"/>
      </w:pPr>
      <w:rPr>
        <w:rFonts w:hint="default"/>
        <w:lang w:val="tr-TR" w:eastAsia="tr-TR" w:bidi="tr-TR"/>
      </w:rPr>
    </w:lvl>
    <w:lvl w:ilvl="3" w:tplc="62C23776">
      <w:numFmt w:val="bullet"/>
      <w:lvlText w:val="•"/>
      <w:lvlJc w:val="left"/>
      <w:pPr>
        <w:ind w:left="775" w:hanging="273"/>
      </w:pPr>
      <w:rPr>
        <w:rFonts w:hint="default"/>
        <w:lang w:val="tr-TR" w:eastAsia="tr-TR" w:bidi="tr-TR"/>
      </w:rPr>
    </w:lvl>
    <w:lvl w:ilvl="4" w:tplc="33023476">
      <w:numFmt w:val="bullet"/>
      <w:lvlText w:val="•"/>
      <w:lvlJc w:val="left"/>
      <w:pPr>
        <w:ind w:left="907" w:hanging="273"/>
      </w:pPr>
      <w:rPr>
        <w:rFonts w:hint="default"/>
        <w:lang w:val="tr-TR" w:eastAsia="tr-TR" w:bidi="tr-TR"/>
      </w:rPr>
    </w:lvl>
    <w:lvl w:ilvl="5" w:tplc="E988B914">
      <w:numFmt w:val="bullet"/>
      <w:lvlText w:val="•"/>
      <w:lvlJc w:val="left"/>
      <w:pPr>
        <w:ind w:left="1039" w:hanging="273"/>
      </w:pPr>
      <w:rPr>
        <w:rFonts w:hint="default"/>
        <w:lang w:val="tr-TR" w:eastAsia="tr-TR" w:bidi="tr-TR"/>
      </w:rPr>
    </w:lvl>
    <w:lvl w:ilvl="6" w:tplc="B616F96C">
      <w:numFmt w:val="bullet"/>
      <w:lvlText w:val="•"/>
      <w:lvlJc w:val="left"/>
      <w:pPr>
        <w:ind w:left="1171" w:hanging="273"/>
      </w:pPr>
      <w:rPr>
        <w:rFonts w:hint="default"/>
        <w:lang w:val="tr-TR" w:eastAsia="tr-TR" w:bidi="tr-TR"/>
      </w:rPr>
    </w:lvl>
    <w:lvl w:ilvl="7" w:tplc="27925304">
      <w:numFmt w:val="bullet"/>
      <w:lvlText w:val="•"/>
      <w:lvlJc w:val="left"/>
      <w:pPr>
        <w:ind w:left="1303" w:hanging="273"/>
      </w:pPr>
      <w:rPr>
        <w:rFonts w:hint="default"/>
        <w:lang w:val="tr-TR" w:eastAsia="tr-TR" w:bidi="tr-TR"/>
      </w:rPr>
    </w:lvl>
    <w:lvl w:ilvl="8" w:tplc="20467BC4">
      <w:numFmt w:val="bullet"/>
      <w:lvlText w:val="•"/>
      <w:lvlJc w:val="left"/>
      <w:pPr>
        <w:ind w:left="1435" w:hanging="273"/>
      </w:pPr>
      <w:rPr>
        <w:rFonts w:hint="default"/>
        <w:lang w:val="tr-TR" w:eastAsia="tr-TR" w:bidi="tr-TR"/>
      </w:rPr>
    </w:lvl>
  </w:abstractNum>
  <w:abstractNum w:abstractNumId="162" w15:restartNumberingAfterBreak="0">
    <w:nsid w:val="4E6D7752"/>
    <w:multiLevelType w:val="hybridMultilevel"/>
    <w:tmpl w:val="93AA8F72"/>
    <w:lvl w:ilvl="0" w:tplc="7DD8467C">
      <w:start w:val="1"/>
      <w:numFmt w:val="lowerLetter"/>
      <w:lvlText w:val="(%1)"/>
      <w:lvlJc w:val="left"/>
      <w:pPr>
        <w:ind w:left="108" w:hanging="223"/>
      </w:pPr>
      <w:rPr>
        <w:rFonts w:ascii="Times New Roman" w:eastAsia="Times New Roman" w:hAnsi="Times New Roman" w:cs="Times New Roman" w:hint="default"/>
        <w:w w:val="99"/>
        <w:sz w:val="18"/>
        <w:szCs w:val="18"/>
        <w:lang w:val="tr-TR" w:eastAsia="tr-TR" w:bidi="tr-TR"/>
      </w:rPr>
    </w:lvl>
    <w:lvl w:ilvl="1" w:tplc="93A23956">
      <w:numFmt w:val="bullet"/>
      <w:lvlText w:val="•"/>
      <w:lvlJc w:val="left"/>
      <w:pPr>
        <w:ind w:left="259" w:hanging="223"/>
      </w:pPr>
      <w:rPr>
        <w:rFonts w:hint="default"/>
        <w:lang w:val="tr-TR" w:eastAsia="tr-TR" w:bidi="tr-TR"/>
      </w:rPr>
    </w:lvl>
    <w:lvl w:ilvl="2" w:tplc="21EA5D6E">
      <w:numFmt w:val="bullet"/>
      <w:lvlText w:val="•"/>
      <w:lvlJc w:val="left"/>
      <w:pPr>
        <w:ind w:left="419" w:hanging="223"/>
      </w:pPr>
      <w:rPr>
        <w:rFonts w:hint="default"/>
        <w:lang w:val="tr-TR" w:eastAsia="tr-TR" w:bidi="tr-TR"/>
      </w:rPr>
    </w:lvl>
    <w:lvl w:ilvl="3" w:tplc="B07ACB46">
      <w:numFmt w:val="bullet"/>
      <w:lvlText w:val="•"/>
      <w:lvlJc w:val="left"/>
      <w:pPr>
        <w:ind w:left="579" w:hanging="223"/>
      </w:pPr>
      <w:rPr>
        <w:rFonts w:hint="default"/>
        <w:lang w:val="tr-TR" w:eastAsia="tr-TR" w:bidi="tr-TR"/>
      </w:rPr>
    </w:lvl>
    <w:lvl w:ilvl="4" w:tplc="D3E22BDC">
      <w:numFmt w:val="bullet"/>
      <w:lvlText w:val="•"/>
      <w:lvlJc w:val="left"/>
      <w:pPr>
        <w:ind w:left="739" w:hanging="223"/>
      </w:pPr>
      <w:rPr>
        <w:rFonts w:hint="default"/>
        <w:lang w:val="tr-TR" w:eastAsia="tr-TR" w:bidi="tr-TR"/>
      </w:rPr>
    </w:lvl>
    <w:lvl w:ilvl="5" w:tplc="F934C3F8">
      <w:numFmt w:val="bullet"/>
      <w:lvlText w:val="•"/>
      <w:lvlJc w:val="left"/>
      <w:pPr>
        <w:ind w:left="899" w:hanging="223"/>
      </w:pPr>
      <w:rPr>
        <w:rFonts w:hint="default"/>
        <w:lang w:val="tr-TR" w:eastAsia="tr-TR" w:bidi="tr-TR"/>
      </w:rPr>
    </w:lvl>
    <w:lvl w:ilvl="6" w:tplc="95905186">
      <w:numFmt w:val="bullet"/>
      <w:lvlText w:val="•"/>
      <w:lvlJc w:val="left"/>
      <w:pPr>
        <w:ind w:left="1059" w:hanging="223"/>
      </w:pPr>
      <w:rPr>
        <w:rFonts w:hint="default"/>
        <w:lang w:val="tr-TR" w:eastAsia="tr-TR" w:bidi="tr-TR"/>
      </w:rPr>
    </w:lvl>
    <w:lvl w:ilvl="7" w:tplc="DF8C8728">
      <w:numFmt w:val="bullet"/>
      <w:lvlText w:val="•"/>
      <w:lvlJc w:val="left"/>
      <w:pPr>
        <w:ind w:left="1219" w:hanging="223"/>
      </w:pPr>
      <w:rPr>
        <w:rFonts w:hint="default"/>
        <w:lang w:val="tr-TR" w:eastAsia="tr-TR" w:bidi="tr-TR"/>
      </w:rPr>
    </w:lvl>
    <w:lvl w:ilvl="8" w:tplc="736C884A">
      <w:numFmt w:val="bullet"/>
      <w:lvlText w:val="•"/>
      <w:lvlJc w:val="left"/>
      <w:pPr>
        <w:ind w:left="1379" w:hanging="223"/>
      </w:pPr>
      <w:rPr>
        <w:rFonts w:hint="default"/>
        <w:lang w:val="tr-TR" w:eastAsia="tr-TR" w:bidi="tr-TR"/>
      </w:rPr>
    </w:lvl>
  </w:abstractNum>
  <w:abstractNum w:abstractNumId="163" w15:restartNumberingAfterBreak="0">
    <w:nsid w:val="4ED91274"/>
    <w:multiLevelType w:val="hybridMultilevel"/>
    <w:tmpl w:val="505AE53E"/>
    <w:lvl w:ilvl="0" w:tplc="1DAEE6EC">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977ABC70">
      <w:numFmt w:val="bullet"/>
      <w:lvlText w:val="•"/>
      <w:lvlJc w:val="left"/>
      <w:pPr>
        <w:ind w:left="259" w:hanging="273"/>
      </w:pPr>
      <w:rPr>
        <w:rFonts w:hint="default"/>
        <w:lang w:val="tr-TR" w:eastAsia="tr-TR" w:bidi="tr-TR"/>
      </w:rPr>
    </w:lvl>
    <w:lvl w:ilvl="2" w:tplc="BBD427E6">
      <w:numFmt w:val="bullet"/>
      <w:lvlText w:val="•"/>
      <w:lvlJc w:val="left"/>
      <w:pPr>
        <w:ind w:left="419" w:hanging="273"/>
      </w:pPr>
      <w:rPr>
        <w:rFonts w:hint="default"/>
        <w:lang w:val="tr-TR" w:eastAsia="tr-TR" w:bidi="tr-TR"/>
      </w:rPr>
    </w:lvl>
    <w:lvl w:ilvl="3" w:tplc="F9026824">
      <w:numFmt w:val="bullet"/>
      <w:lvlText w:val="•"/>
      <w:lvlJc w:val="left"/>
      <w:pPr>
        <w:ind w:left="579" w:hanging="273"/>
      </w:pPr>
      <w:rPr>
        <w:rFonts w:hint="default"/>
        <w:lang w:val="tr-TR" w:eastAsia="tr-TR" w:bidi="tr-TR"/>
      </w:rPr>
    </w:lvl>
    <w:lvl w:ilvl="4" w:tplc="B8B0D04C">
      <w:numFmt w:val="bullet"/>
      <w:lvlText w:val="•"/>
      <w:lvlJc w:val="left"/>
      <w:pPr>
        <w:ind w:left="739" w:hanging="273"/>
      </w:pPr>
      <w:rPr>
        <w:rFonts w:hint="default"/>
        <w:lang w:val="tr-TR" w:eastAsia="tr-TR" w:bidi="tr-TR"/>
      </w:rPr>
    </w:lvl>
    <w:lvl w:ilvl="5" w:tplc="93DCE242">
      <w:numFmt w:val="bullet"/>
      <w:lvlText w:val="•"/>
      <w:lvlJc w:val="left"/>
      <w:pPr>
        <w:ind w:left="899" w:hanging="273"/>
      </w:pPr>
      <w:rPr>
        <w:rFonts w:hint="default"/>
        <w:lang w:val="tr-TR" w:eastAsia="tr-TR" w:bidi="tr-TR"/>
      </w:rPr>
    </w:lvl>
    <w:lvl w:ilvl="6" w:tplc="A93858AA">
      <w:numFmt w:val="bullet"/>
      <w:lvlText w:val="•"/>
      <w:lvlJc w:val="left"/>
      <w:pPr>
        <w:ind w:left="1059" w:hanging="273"/>
      </w:pPr>
      <w:rPr>
        <w:rFonts w:hint="default"/>
        <w:lang w:val="tr-TR" w:eastAsia="tr-TR" w:bidi="tr-TR"/>
      </w:rPr>
    </w:lvl>
    <w:lvl w:ilvl="7" w:tplc="D0B2B242">
      <w:numFmt w:val="bullet"/>
      <w:lvlText w:val="•"/>
      <w:lvlJc w:val="left"/>
      <w:pPr>
        <w:ind w:left="1219" w:hanging="273"/>
      </w:pPr>
      <w:rPr>
        <w:rFonts w:hint="default"/>
        <w:lang w:val="tr-TR" w:eastAsia="tr-TR" w:bidi="tr-TR"/>
      </w:rPr>
    </w:lvl>
    <w:lvl w:ilvl="8" w:tplc="1340D468">
      <w:numFmt w:val="bullet"/>
      <w:lvlText w:val="•"/>
      <w:lvlJc w:val="left"/>
      <w:pPr>
        <w:ind w:left="1379" w:hanging="273"/>
      </w:pPr>
      <w:rPr>
        <w:rFonts w:hint="default"/>
        <w:lang w:val="tr-TR" w:eastAsia="tr-TR" w:bidi="tr-TR"/>
      </w:rPr>
    </w:lvl>
  </w:abstractNum>
  <w:abstractNum w:abstractNumId="164" w15:restartNumberingAfterBreak="0">
    <w:nsid w:val="4F2F7781"/>
    <w:multiLevelType w:val="hybridMultilevel"/>
    <w:tmpl w:val="C032B00E"/>
    <w:lvl w:ilvl="0" w:tplc="B94E6DC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8F6A625C">
      <w:numFmt w:val="bullet"/>
      <w:lvlText w:val="•"/>
      <w:lvlJc w:val="left"/>
      <w:pPr>
        <w:ind w:left="376" w:hanging="250"/>
      </w:pPr>
      <w:rPr>
        <w:rFonts w:hint="default"/>
        <w:lang w:val="tr-TR" w:eastAsia="tr-TR" w:bidi="tr-TR"/>
      </w:rPr>
    </w:lvl>
    <w:lvl w:ilvl="2" w:tplc="D30E7234">
      <w:numFmt w:val="bullet"/>
      <w:lvlText w:val="•"/>
      <w:lvlJc w:val="left"/>
      <w:pPr>
        <w:ind w:left="632" w:hanging="250"/>
      </w:pPr>
      <w:rPr>
        <w:rFonts w:hint="default"/>
        <w:lang w:val="tr-TR" w:eastAsia="tr-TR" w:bidi="tr-TR"/>
      </w:rPr>
    </w:lvl>
    <w:lvl w:ilvl="3" w:tplc="B54A5A12">
      <w:numFmt w:val="bullet"/>
      <w:lvlText w:val="•"/>
      <w:lvlJc w:val="left"/>
      <w:pPr>
        <w:ind w:left="888" w:hanging="250"/>
      </w:pPr>
      <w:rPr>
        <w:rFonts w:hint="default"/>
        <w:lang w:val="tr-TR" w:eastAsia="tr-TR" w:bidi="tr-TR"/>
      </w:rPr>
    </w:lvl>
    <w:lvl w:ilvl="4" w:tplc="D8D60C34">
      <w:numFmt w:val="bullet"/>
      <w:lvlText w:val="•"/>
      <w:lvlJc w:val="left"/>
      <w:pPr>
        <w:ind w:left="1145" w:hanging="250"/>
      </w:pPr>
      <w:rPr>
        <w:rFonts w:hint="default"/>
        <w:lang w:val="tr-TR" w:eastAsia="tr-TR" w:bidi="tr-TR"/>
      </w:rPr>
    </w:lvl>
    <w:lvl w:ilvl="5" w:tplc="664E1CBE">
      <w:numFmt w:val="bullet"/>
      <w:lvlText w:val="•"/>
      <w:lvlJc w:val="left"/>
      <w:pPr>
        <w:ind w:left="1401" w:hanging="250"/>
      </w:pPr>
      <w:rPr>
        <w:rFonts w:hint="default"/>
        <w:lang w:val="tr-TR" w:eastAsia="tr-TR" w:bidi="tr-TR"/>
      </w:rPr>
    </w:lvl>
    <w:lvl w:ilvl="6" w:tplc="1A023AE6">
      <w:numFmt w:val="bullet"/>
      <w:lvlText w:val="•"/>
      <w:lvlJc w:val="left"/>
      <w:pPr>
        <w:ind w:left="1657" w:hanging="250"/>
      </w:pPr>
      <w:rPr>
        <w:rFonts w:hint="default"/>
        <w:lang w:val="tr-TR" w:eastAsia="tr-TR" w:bidi="tr-TR"/>
      </w:rPr>
    </w:lvl>
    <w:lvl w:ilvl="7" w:tplc="F934FB90">
      <w:numFmt w:val="bullet"/>
      <w:lvlText w:val="•"/>
      <w:lvlJc w:val="left"/>
      <w:pPr>
        <w:ind w:left="1914" w:hanging="250"/>
      </w:pPr>
      <w:rPr>
        <w:rFonts w:hint="default"/>
        <w:lang w:val="tr-TR" w:eastAsia="tr-TR" w:bidi="tr-TR"/>
      </w:rPr>
    </w:lvl>
    <w:lvl w:ilvl="8" w:tplc="8D36B294">
      <w:numFmt w:val="bullet"/>
      <w:lvlText w:val="•"/>
      <w:lvlJc w:val="left"/>
      <w:pPr>
        <w:ind w:left="2170" w:hanging="250"/>
      </w:pPr>
      <w:rPr>
        <w:rFonts w:hint="default"/>
        <w:lang w:val="tr-TR" w:eastAsia="tr-TR" w:bidi="tr-TR"/>
      </w:rPr>
    </w:lvl>
  </w:abstractNum>
  <w:abstractNum w:abstractNumId="165" w15:restartNumberingAfterBreak="0">
    <w:nsid w:val="4F89080A"/>
    <w:multiLevelType w:val="hybridMultilevel"/>
    <w:tmpl w:val="35EE3E4C"/>
    <w:lvl w:ilvl="0" w:tplc="709C7370">
      <w:start w:val="1"/>
      <w:numFmt w:val="lowerLetter"/>
      <w:lvlText w:val="(%1)"/>
      <w:lvlJc w:val="left"/>
      <w:pPr>
        <w:ind w:left="330" w:hanging="223"/>
      </w:pPr>
      <w:rPr>
        <w:rFonts w:ascii="Times New Roman" w:eastAsia="Times New Roman" w:hAnsi="Times New Roman" w:cs="Times New Roman" w:hint="default"/>
        <w:w w:val="99"/>
        <w:sz w:val="18"/>
        <w:szCs w:val="18"/>
        <w:lang w:val="tr-TR" w:eastAsia="tr-TR" w:bidi="tr-TR"/>
      </w:rPr>
    </w:lvl>
    <w:lvl w:ilvl="1" w:tplc="F0189042">
      <w:numFmt w:val="bullet"/>
      <w:lvlText w:val="•"/>
      <w:lvlJc w:val="left"/>
      <w:pPr>
        <w:ind w:left="475" w:hanging="223"/>
      </w:pPr>
      <w:rPr>
        <w:rFonts w:hint="default"/>
        <w:lang w:val="tr-TR" w:eastAsia="tr-TR" w:bidi="tr-TR"/>
      </w:rPr>
    </w:lvl>
    <w:lvl w:ilvl="2" w:tplc="D96CABD6">
      <w:numFmt w:val="bullet"/>
      <w:lvlText w:val="•"/>
      <w:lvlJc w:val="left"/>
      <w:pPr>
        <w:ind w:left="610" w:hanging="223"/>
      </w:pPr>
      <w:rPr>
        <w:rFonts w:hint="default"/>
        <w:lang w:val="tr-TR" w:eastAsia="tr-TR" w:bidi="tr-TR"/>
      </w:rPr>
    </w:lvl>
    <w:lvl w:ilvl="3" w:tplc="C0EEE996">
      <w:numFmt w:val="bullet"/>
      <w:lvlText w:val="•"/>
      <w:lvlJc w:val="left"/>
      <w:pPr>
        <w:ind w:left="745" w:hanging="223"/>
      </w:pPr>
      <w:rPr>
        <w:rFonts w:hint="default"/>
        <w:lang w:val="tr-TR" w:eastAsia="tr-TR" w:bidi="tr-TR"/>
      </w:rPr>
    </w:lvl>
    <w:lvl w:ilvl="4" w:tplc="A3B26E5A">
      <w:numFmt w:val="bullet"/>
      <w:lvlText w:val="•"/>
      <w:lvlJc w:val="left"/>
      <w:pPr>
        <w:ind w:left="880" w:hanging="223"/>
      </w:pPr>
      <w:rPr>
        <w:rFonts w:hint="default"/>
        <w:lang w:val="tr-TR" w:eastAsia="tr-TR" w:bidi="tr-TR"/>
      </w:rPr>
    </w:lvl>
    <w:lvl w:ilvl="5" w:tplc="03B6DD5A">
      <w:numFmt w:val="bullet"/>
      <w:lvlText w:val="•"/>
      <w:lvlJc w:val="left"/>
      <w:pPr>
        <w:ind w:left="1015" w:hanging="223"/>
      </w:pPr>
      <w:rPr>
        <w:rFonts w:hint="default"/>
        <w:lang w:val="tr-TR" w:eastAsia="tr-TR" w:bidi="tr-TR"/>
      </w:rPr>
    </w:lvl>
    <w:lvl w:ilvl="6" w:tplc="41D02A42">
      <w:numFmt w:val="bullet"/>
      <w:lvlText w:val="•"/>
      <w:lvlJc w:val="left"/>
      <w:pPr>
        <w:ind w:left="1150" w:hanging="223"/>
      </w:pPr>
      <w:rPr>
        <w:rFonts w:hint="default"/>
        <w:lang w:val="tr-TR" w:eastAsia="tr-TR" w:bidi="tr-TR"/>
      </w:rPr>
    </w:lvl>
    <w:lvl w:ilvl="7" w:tplc="80B087FC">
      <w:numFmt w:val="bullet"/>
      <w:lvlText w:val="•"/>
      <w:lvlJc w:val="left"/>
      <w:pPr>
        <w:ind w:left="1285" w:hanging="223"/>
      </w:pPr>
      <w:rPr>
        <w:rFonts w:hint="default"/>
        <w:lang w:val="tr-TR" w:eastAsia="tr-TR" w:bidi="tr-TR"/>
      </w:rPr>
    </w:lvl>
    <w:lvl w:ilvl="8" w:tplc="70DAE0DA">
      <w:numFmt w:val="bullet"/>
      <w:lvlText w:val="•"/>
      <w:lvlJc w:val="left"/>
      <w:pPr>
        <w:ind w:left="1420" w:hanging="223"/>
      </w:pPr>
      <w:rPr>
        <w:rFonts w:hint="default"/>
        <w:lang w:val="tr-TR" w:eastAsia="tr-TR" w:bidi="tr-TR"/>
      </w:rPr>
    </w:lvl>
  </w:abstractNum>
  <w:abstractNum w:abstractNumId="166" w15:restartNumberingAfterBreak="0">
    <w:nsid w:val="4FBB0191"/>
    <w:multiLevelType w:val="hybridMultilevel"/>
    <w:tmpl w:val="67769ACC"/>
    <w:lvl w:ilvl="0" w:tplc="33325C7C">
      <w:start w:val="1"/>
      <w:numFmt w:val="decimal"/>
      <w:lvlText w:val="%1)"/>
      <w:lvlJc w:val="left"/>
      <w:pPr>
        <w:ind w:left="896" w:hanging="298"/>
      </w:pPr>
      <w:rPr>
        <w:rFonts w:hint="default"/>
        <w:spacing w:val="-23"/>
        <w:w w:val="99"/>
        <w:sz w:val="22"/>
        <w:szCs w:val="22"/>
        <w:lang w:val="tr-TR" w:eastAsia="tr-TR" w:bidi="tr-TR"/>
      </w:rPr>
    </w:lvl>
    <w:lvl w:ilvl="1" w:tplc="7098EA0E">
      <w:numFmt w:val="bullet"/>
      <w:lvlText w:val="•"/>
      <w:lvlJc w:val="left"/>
      <w:pPr>
        <w:ind w:left="1896" w:hanging="298"/>
      </w:pPr>
      <w:rPr>
        <w:rFonts w:hint="default"/>
        <w:lang w:val="tr-TR" w:eastAsia="tr-TR" w:bidi="tr-TR"/>
      </w:rPr>
    </w:lvl>
    <w:lvl w:ilvl="2" w:tplc="ABFC7360">
      <w:numFmt w:val="bullet"/>
      <w:lvlText w:val="•"/>
      <w:lvlJc w:val="left"/>
      <w:pPr>
        <w:ind w:left="2893" w:hanging="298"/>
      </w:pPr>
      <w:rPr>
        <w:rFonts w:hint="default"/>
        <w:lang w:val="tr-TR" w:eastAsia="tr-TR" w:bidi="tr-TR"/>
      </w:rPr>
    </w:lvl>
    <w:lvl w:ilvl="3" w:tplc="BA7CD75C">
      <w:numFmt w:val="bullet"/>
      <w:lvlText w:val="•"/>
      <w:lvlJc w:val="left"/>
      <w:pPr>
        <w:ind w:left="3889" w:hanging="298"/>
      </w:pPr>
      <w:rPr>
        <w:rFonts w:hint="default"/>
        <w:lang w:val="tr-TR" w:eastAsia="tr-TR" w:bidi="tr-TR"/>
      </w:rPr>
    </w:lvl>
    <w:lvl w:ilvl="4" w:tplc="A7201C5C">
      <w:numFmt w:val="bullet"/>
      <w:lvlText w:val="•"/>
      <w:lvlJc w:val="left"/>
      <w:pPr>
        <w:ind w:left="4886" w:hanging="298"/>
      </w:pPr>
      <w:rPr>
        <w:rFonts w:hint="default"/>
        <w:lang w:val="tr-TR" w:eastAsia="tr-TR" w:bidi="tr-TR"/>
      </w:rPr>
    </w:lvl>
    <w:lvl w:ilvl="5" w:tplc="6434A8AA">
      <w:numFmt w:val="bullet"/>
      <w:lvlText w:val="•"/>
      <w:lvlJc w:val="left"/>
      <w:pPr>
        <w:ind w:left="5883" w:hanging="298"/>
      </w:pPr>
      <w:rPr>
        <w:rFonts w:hint="default"/>
        <w:lang w:val="tr-TR" w:eastAsia="tr-TR" w:bidi="tr-TR"/>
      </w:rPr>
    </w:lvl>
    <w:lvl w:ilvl="6" w:tplc="F220435A">
      <w:numFmt w:val="bullet"/>
      <w:lvlText w:val="•"/>
      <w:lvlJc w:val="left"/>
      <w:pPr>
        <w:ind w:left="6879" w:hanging="298"/>
      </w:pPr>
      <w:rPr>
        <w:rFonts w:hint="default"/>
        <w:lang w:val="tr-TR" w:eastAsia="tr-TR" w:bidi="tr-TR"/>
      </w:rPr>
    </w:lvl>
    <w:lvl w:ilvl="7" w:tplc="59DA86C0">
      <w:numFmt w:val="bullet"/>
      <w:lvlText w:val="•"/>
      <w:lvlJc w:val="left"/>
      <w:pPr>
        <w:ind w:left="7876" w:hanging="298"/>
      </w:pPr>
      <w:rPr>
        <w:rFonts w:hint="default"/>
        <w:lang w:val="tr-TR" w:eastAsia="tr-TR" w:bidi="tr-TR"/>
      </w:rPr>
    </w:lvl>
    <w:lvl w:ilvl="8" w:tplc="F8C8C64A">
      <w:numFmt w:val="bullet"/>
      <w:lvlText w:val="•"/>
      <w:lvlJc w:val="left"/>
      <w:pPr>
        <w:ind w:left="8873" w:hanging="298"/>
      </w:pPr>
      <w:rPr>
        <w:rFonts w:hint="default"/>
        <w:lang w:val="tr-TR" w:eastAsia="tr-TR" w:bidi="tr-TR"/>
      </w:rPr>
    </w:lvl>
  </w:abstractNum>
  <w:abstractNum w:abstractNumId="167" w15:restartNumberingAfterBreak="0">
    <w:nsid w:val="50940EFB"/>
    <w:multiLevelType w:val="hybridMultilevel"/>
    <w:tmpl w:val="D9F4EE7C"/>
    <w:lvl w:ilvl="0" w:tplc="A45C0F6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9802F460">
      <w:numFmt w:val="bullet"/>
      <w:lvlText w:val="•"/>
      <w:lvlJc w:val="left"/>
      <w:pPr>
        <w:ind w:left="376" w:hanging="250"/>
      </w:pPr>
      <w:rPr>
        <w:rFonts w:hint="default"/>
        <w:lang w:val="tr-TR" w:eastAsia="tr-TR" w:bidi="tr-TR"/>
      </w:rPr>
    </w:lvl>
    <w:lvl w:ilvl="2" w:tplc="8CA89680">
      <w:numFmt w:val="bullet"/>
      <w:lvlText w:val="•"/>
      <w:lvlJc w:val="left"/>
      <w:pPr>
        <w:ind w:left="632" w:hanging="250"/>
      </w:pPr>
      <w:rPr>
        <w:rFonts w:hint="default"/>
        <w:lang w:val="tr-TR" w:eastAsia="tr-TR" w:bidi="tr-TR"/>
      </w:rPr>
    </w:lvl>
    <w:lvl w:ilvl="3" w:tplc="2390C24C">
      <w:numFmt w:val="bullet"/>
      <w:lvlText w:val="•"/>
      <w:lvlJc w:val="left"/>
      <w:pPr>
        <w:ind w:left="888" w:hanging="250"/>
      </w:pPr>
      <w:rPr>
        <w:rFonts w:hint="default"/>
        <w:lang w:val="tr-TR" w:eastAsia="tr-TR" w:bidi="tr-TR"/>
      </w:rPr>
    </w:lvl>
    <w:lvl w:ilvl="4" w:tplc="908A6724">
      <w:numFmt w:val="bullet"/>
      <w:lvlText w:val="•"/>
      <w:lvlJc w:val="left"/>
      <w:pPr>
        <w:ind w:left="1145" w:hanging="250"/>
      </w:pPr>
      <w:rPr>
        <w:rFonts w:hint="default"/>
        <w:lang w:val="tr-TR" w:eastAsia="tr-TR" w:bidi="tr-TR"/>
      </w:rPr>
    </w:lvl>
    <w:lvl w:ilvl="5" w:tplc="70C6C250">
      <w:numFmt w:val="bullet"/>
      <w:lvlText w:val="•"/>
      <w:lvlJc w:val="left"/>
      <w:pPr>
        <w:ind w:left="1401" w:hanging="250"/>
      </w:pPr>
      <w:rPr>
        <w:rFonts w:hint="default"/>
        <w:lang w:val="tr-TR" w:eastAsia="tr-TR" w:bidi="tr-TR"/>
      </w:rPr>
    </w:lvl>
    <w:lvl w:ilvl="6" w:tplc="2D66179A">
      <w:numFmt w:val="bullet"/>
      <w:lvlText w:val="•"/>
      <w:lvlJc w:val="left"/>
      <w:pPr>
        <w:ind w:left="1657" w:hanging="250"/>
      </w:pPr>
      <w:rPr>
        <w:rFonts w:hint="default"/>
        <w:lang w:val="tr-TR" w:eastAsia="tr-TR" w:bidi="tr-TR"/>
      </w:rPr>
    </w:lvl>
    <w:lvl w:ilvl="7" w:tplc="F7645CDA">
      <w:numFmt w:val="bullet"/>
      <w:lvlText w:val="•"/>
      <w:lvlJc w:val="left"/>
      <w:pPr>
        <w:ind w:left="1914" w:hanging="250"/>
      </w:pPr>
      <w:rPr>
        <w:rFonts w:hint="default"/>
        <w:lang w:val="tr-TR" w:eastAsia="tr-TR" w:bidi="tr-TR"/>
      </w:rPr>
    </w:lvl>
    <w:lvl w:ilvl="8" w:tplc="AC7826AC">
      <w:numFmt w:val="bullet"/>
      <w:lvlText w:val="•"/>
      <w:lvlJc w:val="left"/>
      <w:pPr>
        <w:ind w:left="2170" w:hanging="250"/>
      </w:pPr>
      <w:rPr>
        <w:rFonts w:hint="default"/>
        <w:lang w:val="tr-TR" w:eastAsia="tr-TR" w:bidi="tr-TR"/>
      </w:rPr>
    </w:lvl>
  </w:abstractNum>
  <w:abstractNum w:abstractNumId="168" w15:restartNumberingAfterBreak="0">
    <w:nsid w:val="51DA4FCC"/>
    <w:multiLevelType w:val="hybridMultilevel"/>
    <w:tmpl w:val="22BC10B8"/>
    <w:lvl w:ilvl="0" w:tplc="E3F82480">
      <w:start w:val="1"/>
      <w:numFmt w:val="lowerLetter"/>
      <w:lvlText w:val="(%1)"/>
      <w:lvlJc w:val="left"/>
      <w:pPr>
        <w:ind w:left="112" w:hanging="245"/>
      </w:pPr>
      <w:rPr>
        <w:rFonts w:ascii="Times New Roman" w:eastAsia="Times New Roman" w:hAnsi="Times New Roman" w:cs="Times New Roman" w:hint="default"/>
        <w:spacing w:val="-6"/>
        <w:w w:val="100"/>
        <w:sz w:val="18"/>
        <w:szCs w:val="18"/>
        <w:lang w:val="tr-TR" w:eastAsia="tr-TR" w:bidi="tr-TR"/>
      </w:rPr>
    </w:lvl>
    <w:lvl w:ilvl="1" w:tplc="A02A1464">
      <w:numFmt w:val="bullet"/>
      <w:lvlText w:val="•"/>
      <w:lvlJc w:val="left"/>
      <w:pPr>
        <w:ind w:left="305" w:hanging="245"/>
      </w:pPr>
      <w:rPr>
        <w:rFonts w:hint="default"/>
        <w:lang w:val="tr-TR" w:eastAsia="tr-TR" w:bidi="tr-TR"/>
      </w:rPr>
    </w:lvl>
    <w:lvl w:ilvl="2" w:tplc="A34C0460">
      <w:numFmt w:val="bullet"/>
      <w:lvlText w:val="•"/>
      <w:lvlJc w:val="left"/>
      <w:pPr>
        <w:ind w:left="490" w:hanging="245"/>
      </w:pPr>
      <w:rPr>
        <w:rFonts w:hint="default"/>
        <w:lang w:val="tr-TR" w:eastAsia="tr-TR" w:bidi="tr-TR"/>
      </w:rPr>
    </w:lvl>
    <w:lvl w:ilvl="3" w:tplc="4B14A126">
      <w:numFmt w:val="bullet"/>
      <w:lvlText w:val="•"/>
      <w:lvlJc w:val="left"/>
      <w:pPr>
        <w:ind w:left="675" w:hanging="245"/>
      </w:pPr>
      <w:rPr>
        <w:rFonts w:hint="default"/>
        <w:lang w:val="tr-TR" w:eastAsia="tr-TR" w:bidi="tr-TR"/>
      </w:rPr>
    </w:lvl>
    <w:lvl w:ilvl="4" w:tplc="BE8EEF88">
      <w:numFmt w:val="bullet"/>
      <w:lvlText w:val="•"/>
      <w:lvlJc w:val="left"/>
      <w:pPr>
        <w:ind w:left="860" w:hanging="245"/>
      </w:pPr>
      <w:rPr>
        <w:rFonts w:hint="default"/>
        <w:lang w:val="tr-TR" w:eastAsia="tr-TR" w:bidi="tr-TR"/>
      </w:rPr>
    </w:lvl>
    <w:lvl w:ilvl="5" w:tplc="CB96F8E0">
      <w:numFmt w:val="bullet"/>
      <w:lvlText w:val="•"/>
      <w:lvlJc w:val="left"/>
      <w:pPr>
        <w:ind w:left="1045" w:hanging="245"/>
      </w:pPr>
      <w:rPr>
        <w:rFonts w:hint="default"/>
        <w:lang w:val="tr-TR" w:eastAsia="tr-TR" w:bidi="tr-TR"/>
      </w:rPr>
    </w:lvl>
    <w:lvl w:ilvl="6" w:tplc="73B8BD14">
      <w:numFmt w:val="bullet"/>
      <w:lvlText w:val="•"/>
      <w:lvlJc w:val="left"/>
      <w:pPr>
        <w:ind w:left="1230" w:hanging="245"/>
      </w:pPr>
      <w:rPr>
        <w:rFonts w:hint="default"/>
        <w:lang w:val="tr-TR" w:eastAsia="tr-TR" w:bidi="tr-TR"/>
      </w:rPr>
    </w:lvl>
    <w:lvl w:ilvl="7" w:tplc="282A4CB2">
      <w:numFmt w:val="bullet"/>
      <w:lvlText w:val="•"/>
      <w:lvlJc w:val="left"/>
      <w:pPr>
        <w:ind w:left="1416" w:hanging="245"/>
      </w:pPr>
      <w:rPr>
        <w:rFonts w:hint="default"/>
        <w:lang w:val="tr-TR" w:eastAsia="tr-TR" w:bidi="tr-TR"/>
      </w:rPr>
    </w:lvl>
    <w:lvl w:ilvl="8" w:tplc="C9461ECC">
      <w:numFmt w:val="bullet"/>
      <w:lvlText w:val="•"/>
      <w:lvlJc w:val="left"/>
      <w:pPr>
        <w:ind w:left="1601" w:hanging="245"/>
      </w:pPr>
      <w:rPr>
        <w:rFonts w:hint="default"/>
        <w:lang w:val="tr-TR" w:eastAsia="tr-TR" w:bidi="tr-TR"/>
      </w:rPr>
    </w:lvl>
  </w:abstractNum>
  <w:abstractNum w:abstractNumId="169" w15:restartNumberingAfterBreak="0">
    <w:nsid w:val="52497A16"/>
    <w:multiLevelType w:val="hybridMultilevel"/>
    <w:tmpl w:val="E500DDE4"/>
    <w:lvl w:ilvl="0" w:tplc="1EFADD6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0B80982">
      <w:numFmt w:val="bullet"/>
      <w:lvlText w:val="•"/>
      <w:lvlJc w:val="left"/>
      <w:pPr>
        <w:ind w:left="376" w:hanging="250"/>
      </w:pPr>
      <w:rPr>
        <w:rFonts w:hint="default"/>
        <w:lang w:val="tr-TR" w:eastAsia="tr-TR" w:bidi="tr-TR"/>
      </w:rPr>
    </w:lvl>
    <w:lvl w:ilvl="2" w:tplc="02F4A924">
      <w:numFmt w:val="bullet"/>
      <w:lvlText w:val="•"/>
      <w:lvlJc w:val="left"/>
      <w:pPr>
        <w:ind w:left="632" w:hanging="250"/>
      </w:pPr>
      <w:rPr>
        <w:rFonts w:hint="default"/>
        <w:lang w:val="tr-TR" w:eastAsia="tr-TR" w:bidi="tr-TR"/>
      </w:rPr>
    </w:lvl>
    <w:lvl w:ilvl="3" w:tplc="7C80B90C">
      <w:numFmt w:val="bullet"/>
      <w:lvlText w:val="•"/>
      <w:lvlJc w:val="left"/>
      <w:pPr>
        <w:ind w:left="888" w:hanging="250"/>
      </w:pPr>
      <w:rPr>
        <w:rFonts w:hint="default"/>
        <w:lang w:val="tr-TR" w:eastAsia="tr-TR" w:bidi="tr-TR"/>
      </w:rPr>
    </w:lvl>
    <w:lvl w:ilvl="4" w:tplc="8EDE799E">
      <w:numFmt w:val="bullet"/>
      <w:lvlText w:val="•"/>
      <w:lvlJc w:val="left"/>
      <w:pPr>
        <w:ind w:left="1145" w:hanging="250"/>
      </w:pPr>
      <w:rPr>
        <w:rFonts w:hint="default"/>
        <w:lang w:val="tr-TR" w:eastAsia="tr-TR" w:bidi="tr-TR"/>
      </w:rPr>
    </w:lvl>
    <w:lvl w:ilvl="5" w:tplc="1744FE76">
      <w:numFmt w:val="bullet"/>
      <w:lvlText w:val="•"/>
      <w:lvlJc w:val="left"/>
      <w:pPr>
        <w:ind w:left="1401" w:hanging="250"/>
      </w:pPr>
      <w:rPr>
        <w:rFonts w:hint="default"/>
        <w:lang w:val="tr-TR" w:eastAsia="tr-TR" w:bidi="tr-TR"/>
      </w:rPr>
    </w:lvl>
    <w:lvl w:ilvl="6" w:tplc="92AEA21C">
      <w:numFmt w:val="bullet"/>
      <w:lvlText w:val="•"/>
      <w:lvlJc w:val="left"/>
      <w:pPr>
        <w:ind w:left="1657" w:hanging="250"/>
      </w:pPr>
      <w:rPr>
        <w:rFonts w:hint="default"/>
        <w:lang w:val="tr-TR" w:eastAsia="tr-TR" w:bidi="tr-TR"/>
      </w:rPr>
    </w:lvl>
    <w:lvl w:ilvl="7" w:tplc="7C042286">
      <w:numFmt w:val="bullet"/>
      <w:lvlText w:val="•"/>
      <w:lvlJc w:val="left"/>
      <w:pPr>
        <w:ind w:left="1914" w:hanging="250"/>
      </w:pPr>
      <w:rPr>
        <w:rFonts w:hint="default"/>
        <w:lang w:val="tr-TR" w:eastAsia="tr-TR" w:bidi="tr-TR"/>
      </w:rPr>
    </w:lvl>
    <w:lvl w:ilvl="8" w:tplc="E2EAAFA2">
      <w:numFmt w:val="bullet"/>
      <w:lvlText w:val="•"/>
      <w:lvlJc w:val="left"/>
      <w:pPr>
        <w:ind w:left="2170" w:hanging="250"/>
      </w:pPr>
      <w:rPr>
        <w:rFonts w:hint="default"/>
        <w:lang w:val="tr-TR" w:eastAsia="tr-TR" w:bidi="tr-TR"/>
      </w:rPr>
    </w:lvl>
  </w:abstractNum>
  <w:abstractNum w:abstractNumId="170" w15:restartNumberingAfterBreak="0">
    <w:nsid w:val="52A13BF9"/>
    <w:multiLevelType w:val="hybridMultilevel"/>
    <w:tmpl w:val="259C1ECC"/>
    <w:lvl w:ilvl="0" w:tplc="E2046B24">
      <w:start w:val="1"/>
      <w:numFmt w:val="lowerLetter"/>
      <w:lvlText w:val="(%1)"/>
      <w:lvlJc w:val="left"/>
      <w:pPr>
        <w:ind w:left="111" w:hanging="245"/>
      </w:pPr>
      <w:rPr>
        <w:rFonts w:ascii="Times New Roman" w:eastAsia="Times New Roman" w:hAnsi="Times New Roman" w:cs="Times New Roman" w:hint="default"/>
        <w:spacing w:val="-4"/>
        <w:w w:val="100"/>
        <w:sz w:val="18"/>
        <w:szCs w:val="18"/>
        <w:lang w:val="tr-TR" w:eastAsia="tr-TR" w:bidi="tr-TR"/>
      </w:rPr>
    </w:lvl>
    <w:lvl w:ilvl="1" w:tplc="C6B81B36">
      <w:numFmt w:val="bullet"/>
      <w:lvlText w:val="•"/>
      <w:lvlJc w:val="left"/>
      <w:pPr>
        <w:ind w:left="304" w:hanging="245"/>
      </w:pPr>
      <w:rPr>
        <w:rFonts w:hint="default"/>
        <w:lang w:val="tr-TR" w:eastAsia="tr-TR" w:bidi="tr-TR"/>
      </w:rPr>
    </w:lvl>
    <w:lvl w:ilvl="2" w:tplc="58A63224">
      <w:numFmt w:val="bullet"/>
      <w:lvlText w:val="•"/>
      <w:lvlJc w:val="left"/>
      <w:pPr>
        <w:ind w:left="489" w:hanging="245"/>
      </w:pPr>
      <w:rPr>
        <w:rFonts w:hint="default"/>
        <w:lang w:val="tr-TR" w:eastAsia="tr-TR" w:bidi="tr-TR"/>
      </w:rPr>
    </w:lvl>
    <w:lvl w:ilvl="3" w:tplc="E79CF5AA">
      <w:numFmt w:val="bullet"/>
      <w:lvlText w:val="•"/>
      <w:lvlJc w:val="left"/>
      <w:pPr>
        <w:ind w:left="674" w:hanging="245"/>
      </w:pPr>
      <w:rPr>
        <w:rFonts w:hint="default"/>
        <w:lang w:val="tr-TR" w:eastAsia="tr-TR" w:bidi="tr-TR"/>
      </w:rPr>
    </w:lvl>
    <w:lvl w:ilvl="4" w:tplc="00FC21A6">
      <w:numFmt w:val="bullet"/>
      <w:lvlText w:val="•"/>
      <w:lvlJc w:val="left"/>
      <w:pPr>
        <w:ind w:left="858" w:hanging="245"/>
      </w:pPr>
      <w:rPr>
        <w:rFonts w:hint="default"/>
        <w:lang w:val="tr-TR" w:eastAsia="tr-TR" w:bidi="tr-TR"/>
      </w:rPr>
    </w:lvl>
    <w:lvl w:ilvl="5" w:tplc="58DC48E2">
      <w:numFmt w:val="bullet"/>
      <w:lvlText w:val="•"/>
      <w:lvlJc w:val="left"/>
      <w:pPr>
        <w:ind w:left="1043" w:hanging="245"/>
      </w:pPr>
      <w:rPr>
        <w:rFonts w:hint="default"/>
        <w:lang w:val="tr-TR" w:eastAsia="tr-TR" w:bidi="tr-TR"/>
      </w:rPr>
    </w:lvl>
    <w:lvl w:ilvl="6" w:tplc="81425580">
      <w:numFmt w:val="bullet"/>
      <w:lvlText w:val="•"/>
      <w:lvlJc w:val="left"/>
      <w:pPr>
        <w:ind w:left="1228" w:hanging="245"/>
      </w:pPr>
      <w:rPr>
        <w:rFonts w:hint="default"/>
        <w:lang w:val="tr-TR" w:eastAsia="tr-TR" w:bidi="tr-TR"/>
      </w:rPr>
    </w:lvl>
    <w:lvl w:ilvl="7" w:tplc="60BC63D2">
      <w:numFmt w:val="bullet"/>
      <w:lvlText w:val="•"/>
      <w:lvlJc w:val="left"/>
      <w:pPr>
        <w:ind w:left="1412" w:hanging="245"/>
      </w:pPr>
      <w:rPr>
        <w:rFonts w:hint="default"/>
        <w:lang w:val="tr-TR" w:eastAsia="tr-TR" w:bidi="tr-TR"/>
      </w:rPr>
    </w:lvl>
    <w:lvl w:ilvl="8" w:tplc="FA181F5A">
      <w:numFmt w:val="bullet"/>
      <w:lvlText w:val="•"/>
      <w:lvlJc w:val="left"/>
      <w:pPr>
        <w:ind w:left="1597" w:hanging="245"/>
      </w:pPr>
      <w:rPr>
        <w:rFonts w:hint="default"/>
        <w:lang w:val="tr-TR" w:eastAsia="tr-TR" w:bidi="tr-TR"/>
      </w:rPr>
    </w:lvl>
  </w:abstractNum>
  <w:abstractNum w:abstractNumId="171" w15:restartNumberingAfterBreak="0">
    <w:nsid w:val="53022C76"/>
    <w:multiLevelType w:val="hybridMultilevel"/>
    <w:tmpl w:val="A96AEF72"/>
    <w:lvl w:ilvl="0" w:tplc="B2DC1ED4">
      <w:start w:val="1"/>
      <w:numFmt w:val="decimal"/>
      <w:lvlText w:val="%1."/>
      <w:lvlJc w:val="left"/>
      <w:pPr>
        <w:ind w:left="108" w:hanging="201"/>
      </w:pPr>
      <w:rPr>
        <w:rFonts w:ascii="Times New Roman" w:eastAsia="Times New Roman" w:hAnsi="Times New Roman" w:cs="Times New Roman" w:hint="default"/>
        <w:spacing w:val="0"/>
        <w:w w:val="99"/>
        <w:sz w:val="20"/>
        <w:szCs w:val="20"/>
        <w:lang w:val="tr-TR" w:eastAsia="tr-TR" w:bidi="tr-TR"/>
      </w:rPr>
    </w:lvl>
    <w:lvl w:ilvl="1" w:tplc="334C5F82">
      <w:numFmt w:val="bullet"/>
      <w:lvlText w:val="•"/>
      <w:lvlJc w:val="left"/>
      <w:pPr>
        <w:ind w:left="315" w:hanging="201"/>
      </w:pPr>
      <w:rPr>
        <w:rFonts w:hint="default"/>
        <w:lang w:val="tr-TR" w:eastAsia="tr-TR" w:bidi="tr-TR"/>
      </w:rPr>
    </w:lvl>
    <w:lvl w:ilvl="2" w:tplc="7408E3A6">
      <w:numFmt w:val="bullet"/>
      <w:lvlText w:val="•"/>
      <w:lvlJc w:val="left"/>
      <w:pPr>
        <w:ind w:left="530" w:hanging="201"/>
      </w:pPr>
      <w:rPr>
        <w:rFonts w:hint="default"/>
        <w:lang w:val="tr-TR" w:eastAsia="tr-TR" w:bidi="tr-TR"/>
      </w:rPr>
    </w:lvl>
    <w:lvl w:ilvl="3" w:tplc="DBE0E14A">
      <w:numFmt w:val="bullet"/>
      <w:lvlText w:val="•"/>
      <w:lvlJc w:val="left"/>
      <w:pPr>
        <w:ind w:left="745" w:hanging="201"/>
      </w:pPr>
      <w:rPr>
        <w:rFonts w:hint="default"/>
        <w:lang w:val="tr-TR" w:eastAsia="tr-TR" w:bidi="tr-TR"/>
      </w:rPr>
    </w:lvl>
    <w:lvl w:ilvl="4" w:tplc="7A9E631E">
      <w:numFmt w:val="bullet"/>
      <w:lvlText w:val="•"/>
      <w:lvlJc w:val="left"/>
      <w:pPr>
        <w:ind w:left="960" w:hanging="201"/>
      </w:pPr>
      <w:rPr>
        <w:rFonts w:hint="default"/>
        <w:lang w:val="tr-TR" w:eastAsia="tr-TR" w:bidi="tr-TR"/>
      </w:rPr>
    </w:lvl>
    <w:lvl w:ilvl="5" w:tplc="CBA4C726">
      <w:numFmt w:val="bullet"/>
      <w:lvlText w:val="•"/>
      <w:lvlJc w:val="left"/>
      <w:pPr>
        <w:ind w:left="1175" w:hanging="201"/>
      </w:pPr>
      <w:rPr>
        <w:rFonts w:hint="default"/>
        <w:lang w:val="tr-TR" w:eastAsia="tr-TR" w:bidi="tr-TR"/>
      </w:rPr>
    </w:lvl>
    <w:lvl w:ilvl="6" w:tplc="A9EC75A4">
      <w:numFmt w:val="bullet"/>
      <w:lvlText w:val="•"/>
      <w:lvlJc w:val="left"/>
      <w:pPr>
        <w:ind w:left="1390" w:hanging="201"/>
      </w:pPr>
      <w:rPr>
        <w:rFonts w:hint="default"/>
        <w:lang w:val="tr-TR" w:eastAsia="tr-TR" w:bidi="tr-TR"/>
      </w:rPr>
    </w:lvl>
    <w:lvl w:ilvl="7" w:tplc="B3984F50">
      <w:numFmt w:val="bullet"/>
      <w:lvlText w:val="•"/>
      <w:lvlJc w:val="left"/>
      <w:pPr>
        <w:ind w:left="1605" w:hanging="201"/>
      </w:pPr>
      <w:rPr>
        <w:rFonts w:hint="default"/>
        <w:lang w:val="tr-TR" w:eastAsia="tr-TR" w:bidi="tr-TR"/>
      </w:rPr>
    </w:lvl>
    <w:lvl w:ilvl="8" w:tplc="18C6DEB6">
      <w:numFmt w:val="bullet"/>
      <w:lvlText w:val="•"/>
      <w:lvlJc w:val="left"/>
      <w:pPr>
        <w:ind w:left="1820" w:hanging="201"/>
      </w:pPr>
      <w:rPr>
        <w:rFonts w:hint="default"/>
        <w:lang w:val="tr-TR" w:eastAsia="tr-TR" w:bidi="tr-TR"/>
      </w:rPr>
    </w:lvl>
  </w:abstractNum>
  <w:abstractNum w:abstractNumId="172" w15:restartNumberingAfterBreak="0">
    <w:nsid w:val="534C454C"/>
    <w:multiLevelType w:val="multilevel"/>
    <w:tmpl w:val="B93AA04A"/>
    <w:lvl w:ilvl="0">
      <w:start w:val="4"/>
      <w:numFmt w:val="upperLetter"/>
      <w:lvlText w:val="%1"/>
      <w:lvlJc w:val="left"/>
      <w:pPr>
        <w:ind w:left="530" w:hanging="415"/>
      </w:pPr>
      <w:rPr>
        <w:rFonts w:hint="default"/>
        <w:lang w:val="tr-TR" w:eastAsia="tr-TR" w:bidi="tr-TR"/>
      </w:rPr>
    </w:lvl>
    <w:lvl w:ilvl="1">
      <w:start w:val="2"/>
      <w:numFmt w:val="decimal"/>
      <w:lvlText w:val="%1.%2."/>
      <w:lvlJc w:val="left"/>
      <w:pPr>
        <w:ind w:left="530" w:hanging="415"/>
      </w:pPr>
      <w:rPr>
        <w:rFonts w:ascii="Times New Roman" w:eastAsia="Times New Roman" w:hAnsi="Times New Roman" w:cs="Times New Roman" w:hint="default"/>
        <w:b/>
        <w:bCs/>
        <w:spacing w:val="-2"/>
        <w:w w:val="100"/>
        <w:sz w:val="22"/>
        <w:szCs w:val="22"/>
        <w:lang w:val="tr-TR" w:eastAsia="tr-TR" w:bidi="tr-TR"/>
      </w:rPr>
    </w:lvl>
    <w:lvl w:ilvl="2">
      <w:start w:val="1"/>
      <w:numFmt w:val="decimal"/>
      <w:lvlText w:val="%1.%2.%3."/>
      <w:lvlJc w:val="left"/>
      <w:pPr>
        <w:ind w:left="710" w:hanging="595"/>
      </w:pPr>
      <w:rPr>
        <w:rFonts w:ascii="Times New Roman" w:eastAsia="Times New Roman" w:hAnsi="Times New Roman" w:cs="Times New Roman" w:hint="default"/>
        <w:spacing w:val="-3"/>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173" w15:restartNumberingAfterBreak="0">
    <w:nsid w:val="53E70D97"/>
    <w:multiLevelType w:val="hybridMultilevel"/>
    <w:tmpl w:val="1A4C3B7E"/>
    <w:lvl w:ilvl="0" w:tplc="B7AA7D8C">
      <w:start w:val="1"/>
      <w:numFmt w:val="lowerLetter"/>
      <w:lvlText w:val="(%1)"/>
      <w:lvlJc w:val="left"/>
      <w:pPr>
        <w:ind w:left="108" w:hanging="223"/>
      </w:pPr>
      <w:rPr>
        <w:rFonts w:ascii="Times New Roman" w:eastAsia="Times New Roman" w:hAnsi="Times New Roman" w:cs="Times New Roman" w:hint="default"/>
        <w:w w:val="99"/>
        <w:sz w:val="18"/>
        <w:szCs w:val="18"/>
        <w:lang w:val="tr-TR" w:eastAsia="tr-TR" w:bidi="tr-TR"/>
      </w:rPr>
    </w:lvl>
    <w:lvl w:ilvl="1" w:tplc="FCAE6B7E">
      <w:numFmt w:val="bullet"/>
      <w:lvlText w:val="•"/>
      <w:lvlJc w:val="left"/>
      <w:pPr>
        <w:ind w:left="259" w:hanging="223"/>
      </w:pPr>
      <w:rPr>
        <w:rFonts w:hint="default"/>
        <w:lang w:val="tr-TR" w:eastAsia="tr-TR" w:bidi="tr-TR"/>
      </w:rPr>
    </w:lvl>
    <w:lvl w:ilvl="2" w:tplc="2B3E62EA">
      <w:numFmt w:val="bullet"/>
      <w:lvlText w:val="•"/>
      <w:lvlJc w:val="left"/>
      <w:pPr>
        <w:ind w:left="419" w:hanging="223"/>
      </w:pPr>
      <w:rPr>
        <w:rFonts w:hint="default"/>
        <w:lang w:val="tr-TR" w:eastAsia="tr-TR" w:bidi="tr-TR"/>
      </w:rPr>
    </w:lvl>
    <w:lvl w:ilvl="3" w:tplc="07AA4448">
      <w:numFmt w:val="bullet"/>
      <w:lvlText w:val="•"/>
      <w:lvlJc w:val="left"/>
      <w:pPr>
        <w:ind w:left="579" w:hanging="223"/>
      </w:pPr>
      <w:rPr>
        <w:rFonts w:hint="default"/>
        <w:lang w:val="tr-TR" w:eastAsia="tr-TR" w:bidi="tr-TR"/>
      </w:rPr>
    </w:lvl>
    <w:lvl w:ilvl="4" w:tplc="09B82246">
      <w:numFmt w:val="bullet"/>
      <w:lvlText w:val="•"/>
      <w:lvlJc w:val="left"/>
      <w:pPr>
        <w:ind w:left="739" w:hanging="223"/>
      </w:pPr>
      <w:rPr>
        <w:rFonts w:hint="default"/>
        <w:lang w:val="tr-TR" w:eastAsia="tr-TR" w:bidi="tr-TR"/>
      </w:rPr>
    </w:lvl>
    <w:lvl w:ilvl="5" w:tplc="468278CC">
      <w:numFmt w:val="bullet"/>
      <w:lvlText w:val="•"/>
      <w:lvlJc w:val="left"/>
      <w:pPr>
        <w:ind w:left="899" w:hanging="223"/>
      </w:pPr>
      <w:rPr>
        <w:rFonts w:hint="default"/>
        <w:lang w:val="tr-TR" w:eastAsia="tr-TR" w:bidi="tr-TR"/>
      </w:rPr>
    </w:lvl>
    <w:lvl w:ilvl="6" w:tplc="A6802A24">
      <w:numFmt w:val="bullet"/>
      <w:lvlText w:val="•"/>
      <w:lvlJc w:val="left"/>
      <w:pPr>
        <w:ind w:left="1059" w:hanging="223"/>
      </w:pPr>
      <w:rPr>
        <w:rFonts w:hint="default"/>
        <w:lang w:val="tr-TR" w:eastAsia="tr-TR" w:bidi="tr-TR"/>
      </w:rPr>
    </w:lvl>
    <w:lvl w:ilvl="7" w:tplc="21C044E0">
      <w:numFmt w:val="bullet"/>
      <w:lvlText w:val="•"/>
      <w:lvlJc w:val="left"/>
      <w:pPr>
        <w:ind w:left="1219" w:hanging="223"/>
      </w:pPr>
      <w:rPr>
        <w:rFonts w:hint="default"/>
        <w:lang w:val="tr-TR" w:eastAsia="tr-TR" w:bidi="tr-TR"/>
      </w:rPr>
    </w:lvl>
    <w:lvl w:ilvl="8" w:tplc="95B0292C">
      <w:numFmt w:val="bullet"/>
      <w:lvlText w:val="•"/>
      <w:lvlJc w:val="left"/>
      <w:pPr>
        <w:ind w:left="1379" w:hanging="223"/>
      </w:pPr>
      <w:rPr>
        <w:rFonts w:hint="default"/>
        <w:lang w:val="tr-TR" w:eastAsia="tr-TR" w:bidi="tr-TR"/>
      </w:rPr>
    </w:lvl>
  </w:abstractNum>
  <w:abstractNum w:abstractNumId="174" w15:restartNumberingAfterBreak="0">
    <w:nsid w:val="54AA492C"/>
    <w:multiLevelType w:val="hybridMultilevel"/>
    <w:tmpl w:val="CB180236"/>
    <w:lvl w:ilvl="0" w:tplc="31C4B1FC">
      <w:numFmt w:val="bullet"/>
      <w:lvlText w:val="-"/>
      <w:lvlJc w:val="left"/>
      <w:pPr>
        <w:ind w:left="941" w:hanging="106"/>
      </w:pPr>
      <w:rPr>
        <w:rFonts w:ascii="Times New Roman" w:eastAsia="Times New Roman" w:hAnsi="Times New Roman" w:cs="Times New Roman" w:hint="default"/>
        <w:spacing w:val="-4"/>
        <w:w w:val="99"/>
        <w:sz w:val="18"/>
        <w:szCs w:val="18"/>
        <w:lang w:val="tr-TR" w:eastAsia="tr-TR" w:bidi="tr-TR"/>
      </w:rPr>
    </w:lvl>
    <w:lvl w:ilvl="1" w:tplc="B12C5B28">
      <w:numFmt w:val="bullet"/>
      <w:lvlText w:val="•"/>
      <w:lvlJc w:val="left"/>
      <w:pPr>
        <w:ind w:left="2427" w:hanging="106"/>
      </w:pPr>
      <w:rPr>
        <w:rFonts w:hint="default"/>
        <w:lang w:val="tr-TR" w:eastAsia="tr-TR" w:bidi="tr-TR"/>
      </w:rPr>
    </w:lvl>
    <w:lvl w:ilvl="2" w:tplc="9CD4FB04">
      <w:numFmt w:val="bullet"/>
      <w:lvlText w:val="•"/>
      <w:lvlJc w:val="left"/>
      <w:pPr>
        <w:ind w:left="3915" w:hanging="106"/>
      </w:pPr>
      <w:rPr>
        <w:rFonts w:hint="default"/>
        <w:lang w:val="tr-TR" w:eastAsia="tr-TR" w:bidi="tr-TR"/>
      </w:rPr>
    </w:lvl>
    <w:lvl w:ilvl="3" w:tplc="747638AA">
      <w:numFmt w:val="bullet"/>
      <w:lvlText w:val="•"/>
      <w:lvlJc w:val="left"/>
      <w:pPr>
        <w:ind w:left="5403" w:hanging="106"/>
      </w:pPr>
      <w:rPr>
        <w:rFonts w:hint="default"/>
        <w:lang w:val="tr-TR" w:eastAsia="tr-TR" w:bidi="tr-TR"/>
      </w:rPr>
    </w:lvl>
    <w:lvl w:ilvl="4" w:tplc="59DA9B52">
      <w:numFmt w:val="bullet"/>
      <w:lvlText w:val="•"/>
      <w:lvlJc w:val="left"/>
      <w:pPr>
        <w:ind w:left="6891" w:hanging="106"/>
      </w:pPr>
      <w:rPr>
        <w:rFonts w:hint="default"/>
        <w:lang w:val="tr-TR" w:eastAsia="tr-TR" w:bidi="tr-TR"/>
      </w:rPr>
    </w:lvl>
    <w:lvl w:ilvl="5" w:tplc="39DC2514">
      <w:numFmt w:val="bullet"/>
      <w:lvlText w:val="•"/>
      <w:lvlJc w:val="left"/>
      <w:pPr>
        <w:ind w:left="8379" w:hanging="106"/>
      </w:pPr>
      <w:rPr>
        <w:rFonts w:hint="default"/>
        <w:lang w:val="tr-TR" w:eastAsia="tr-TR" w:bidi="tr-TR"/>
      </w:rPr>
    </w:lvl>
    <w:lvl w:ilvl="6" w:tplc="ED40315E">
      <w:numFmt w:val="bullet"/>
      <w:lvlText w:val="•"/>
      <w:lvlJc w:val="left"/>
      <w:pPr>
        <w:ind w:left="9867" w:hanging="106"/>
      </w:pPr>
      <w:rPr>
        <w:rFonts w:hint="default"/>
        <w:lang w:val="tr-TR" w:eastAsia="tr-TR" w:bidi="tr-TR"/>
      </w:rPr>
    </w:lvl>
    <w:lvl w:ilvl="7" w:tplc="5A0E5946">
      <w:numFmt w:val="bullet"/>
      <w:lvlText w:val="•"/>
      <w:lvlJc w:val="left"/>
      <w:pPr>
        <w:ind w:left="11354" w:hanging="106"/>
      </w:pPr>
      <w:rPr>
        <w:rFonts w:hint="default"/>
        <w:lang w:val="tr-TR" w:eastAsia="tr-TR" w:bidi="tr-TR"/>
      </w:rPr>
    </w:lvl>
    <w:lvl w:ilvl="8" w:tplc="55421AE4">
      <w:numFmt w:val="bullet"/>
      <w:lvlText w:val="•"/>
      <w:lvlJc w:val="left"/>
      <w:pPr>
        <w:ind w:left="12842" w:hanging="106"/>
      </w:pPr>
      <w:rPr>
        <w:rFonts w:hint="default"/>
        <w:lang w:val="tr-TR" w:eastAsia="tr-TR" w:bidi="tr-TR"/>
      </w:rPr>
    </w:lvl>
  </w:abstractNum>
  <w:abstractNum w:abstractNumId="175" w15:restartNumberingAfterBreak="0">
    <w:nsid w:val="54C26309"/>
    <w:multiLevelType w:val="hybridMultilevel"/>
    <w:tmpl w:val="258CCDEC"/>
    <w:lvl w:ilvl="0" w:tplc="8EF4BD68">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DD50CAAE">
      <w:numFmt w:val="bullet"/>
      <w:lvlText w:val="•"/>
      <w:lvlJc w:val="left"/>
      <w:pPr>
        <w:ind w:left="315" w:hanging="250"/>
      </w:pPr>
      <w:rPr>
        <w:rFonts w:hint="default"/>
        <w:lang w:val="tr-TR" w:eastAsia="tr-TR" w:bidi="tr-TR"/>
      </w:rPr>
    </w:lvl>
    <w:lvl w:ilvl="2" w:tplc="25744B6A">
      <w:numFmt w:val="bullet"/>
      <w:lvlText w:val="•"/>
      <w:lvlJc w:val="left"/>
      <w:pPr>
        <w:ind w:left="530" w:hanging="250"/>
      </w:pPr>
      <w:rPr>
        <w:rFonts w:hint="default"/>
        <w:lang w:val="tr-TR" w:eastAsia="tr-TR" w:bidi="tr-TR"/>
      </w:rPr>
    </w:lvl>
    <w:lvl w:ilvl="3" w:tplc="8A820628">
      <w:numFmt w:val="bullet"/>
      <w:lvlText w:val="•"/>
      <w:lvlJc w:val="left"/>
      <w:pPr>
        <w:ind w:left="745" w:hanging="250"/>
      </w:pPr>
      <w:rPr>
        <w:rFonts w:hint="default"/>
        <w:lang w:val="tr-TR" w:eastAsia="tr-TR" w:bidi="tr-TR"/>
      </w:rPr>
    </w:lvl>
    <w:lvl w:ilvl="4" w:tplc="6B10D8B4">
      <w:numFmt w:val="bullet"/>
      <w:lvlText w:val="•"/>
      <w:lvlJc w:val="left"/>
      <w:pPr>
        <w:ind w:left="960" w:hanging="250"/>
      </w:pPr>
      <w:rPr>
        <w:rFonts w:hint="default"/>
        <w:lang w:val="tr-TR" w:eastAsia="tr-TR" w:bidi="tr-TR"/>
      </w:rPr>
    </w:lvl>
    <w:lvl w:ilvl="5" w:tplc="1334148E">
      <w:numFmt w:val="bullet"/>
      <w:lvlText w:val="•"/>
      <w:lvlJc w:val="left"/>
      <w:pPr>
        <w:ind w:left="1175" w:hanging="250"/>
      </w:pPr>
      <w:rPr>
        <w:rFonts w:hint="default"/>
        <w:lang w:val="tr-TR" w:eastAsia="tr-TR" w:bidi="tr-TR"/>
      </w:rPr>
    </w:lvl>
    <w:lvl w:ilvl="6" w:tplc="09B0FAF0">
      <w:numFmt w:val="bullet"/>
      <w:lvlText w:val="•"/>
      <w:lvlJc w:val="left"/>
      <w:pPr>
        <w:ind w:left="1390" w:hanging="250"/>
      </w:pPr>
      <w:rPr>
        <w:rFonts w:hint="default"/>
        <w:lang w:val="tr-TR" w:eastAsia="tr-TR" w:bidi="tr-TR"/>
      </w:rPr>
    </w:lvl>
    <w:lvl w:ilvl="7" w:tplc="5EFC43CC">
      <w:numFmt w:val="bullet"/>
      <w:lvlText w:val="•"/>
      <w:lvlJc w:val="left"/>
      <w:pPr>
        <w:ind w:left="1605" w:hanging="250"/>
      </w:pPr>
      <w:rPr>
        <w:rFonts w:hint="default"/>
        <w:lang w:val="tr-TR" w:eastAsia="tr-TR" w:bidi="tr-TR"/>
      </w:rPr>
    </w:lvl>
    <w:lvl w:ilvl="8" w:tplc="68B43346">
      <w:numFmt w:val="bullet"/>
      <w:lvlText w:val="•"/>
      <w:lvlJc w:val="left"/>
      <w:pPr>
        <w:ind w:left="1820" w:hanging="250"/>
      </w:pPr>
      <w:rPr>
        <w:rFonts w:hint="default"/>
        <w:lang w:val="tr-TR" w:eastAsia="tr-TR" w:bidi="tr-TR"/>
      </w:rPr>
    </w:lvl>
  </w:abstractNum>
  <w:abstractNum w:abstractNumId="176" w15:restartNumberingAfterBreak="0">
    <w:nsid w:val="54DE7E1D"/>
    <w:multiLevelType w:val="hybridMultilevel"/>
    <w:tmpl w:val="D678553E"/>
    <w:lvl w:ilvl="0" w:tplc="BC045C32">
      <w:start w:val="1"/>
      <w:numFmt w:val="decimal"/>
      <w:lvlText w:val="%1)"/>
      <w:lvlJc w:val="left"/>
      <w:pPr>
        <w:ind w:left="896" w:hanging="355"/>
      </w:pPr>
      <w:rPr>
        <w:rFonts w:ascii="Times New Roman" w:eastAsia="Times New Roman" w:hAnsi="Times New Roman" w:cs="Times New Roman" w:hint="default"/>
        <w:spacing w:val="-25"/>
        <w:w w:val="100"/>
        <w:sz w:val="24"/>
        <w:szCs w:val="24"/>
        <w:lang w:val="tr-TR" w:eastAsia="tr-TR" w:bidi="tr-TR"/>
      </w:rPr>
    </w:lvl>
    <w:lvl w:ilvl="1" w:tplc="5196436C">
      <w:numFmt w:val="bullet"/>
      <w:lvlText w:val="•"/>
      <w:lvlJc w:val="left"/>
      <w:pPr>
        <w:ind w:left="1896" w:hanging="355"/>
      </w:pPr>
      <w:rPr>
        <w:rFonts w:hint="default"/>
        <w:lang w:val="tr-TR" w:eastAsia="tr-TR" w:bidi="tr-TR"/>
      </w:rPr>
    </w:lvl>
    <w:lvl w:ilvl="2" w:tplc="E6CA573C">
      <w:numFmt w:val="bullet"/>
      <w:lvlText w:val="•"/>
      <w:lvlJc w:val="left"/>
      <w:pPr>
        <w:ind w:left="2893" w:hanging="355"/>
      </w:pPr>
      <w:rPr>
        <w:rFonts w:hint="default"/>
        <w:lang w:val="tr-TR" w:eastAsia="tr-TR" w:bidi="tr-TR"/>
      </w:rPr>
    </w:lvl>
    <w:lvl w:ilvl="3" w:tplc="F97CD3C6">
      <w:numFmt w:val="bullet"/>
      <w:lvlText w:val="•"/>
      <w:lvlJc w:val="left"/>
      <w:pPr>
        <w:ind w:left="3889" w:hanging="355"/>
      </w:pPr>
      <w:rPr>
        <w:rFonts w:hint="default"/>
        <w:lang w:val="tr-TR" w:eastAsia="tr-TR" w:bidi="tr-TR"/>
      </w:rPr>
    </w:lvl>
    <w:lvl w:ilvl="4" w:tplc="F3C4705A">
      <w:numFmt w:val="bullet"/>
      <w:lvlText w:val="•"/>
      <w:lvlJc w:val="left"/>
      <w:pPr>
        <w:ind w:left="4886" w:hanging="355"/>
      </w:pPr>
      <w:rPr>
        <w:rFonts w:hint="default"/>
        <w:lang w:val="tr-TR" w:eastAsia="tr-TR" w:bidi="tr-TR"/>
      </w:rPr>
    </w:lvl>
    <w:lvl w:ilvl="5" w:tplc="9B2205C6">
      <w:numFmt w:val="bullet"/>
      <w:lvlText w:val="•"/>
      <w:lvlJc w:val="left"/>
      <w:pPr>
        <w:ind w:left="5883" w:hanging="355"/>
      </w:pPr>
      <w:rPr>
        <w:rFonts w:hint="default"/>
        <w:lang w:val="tr-TR" w:eastAsia="tr-TR" w:bidi="tr-TR"/>
      </w:rPr>
    </w:lvl>
    <w:lvl w:ilvl="6" w:tplc="E21E3F3E">
      <w:numFmt w:val="bullet"/>
      <w:lvlText w:val="•"/>
      <w:lvlJc w:val="left"/>
      <w:pPr>
        <w:ind w:left="6879" w:hanging="355"/>
      </w:pPr>
      <w:rPr>
        <w:rFonts w:hint="default"/>
        <w:lang w:val="tr-TR" w:eastAsia="tr-TR" w:bidi="tr-TR"/>
      </w:rPr>
    </w:lvl>
    <w:lvl w:ilvl="7" w:tplc="9E3E2A7E">
      <w:numFmt w:val="bullet"/>
      <w:lvlText w:val="•"/>
      <w:lvlJc w:val="left"/>
      <w:pPr>
        <w:ind w:left="7876" w:hanging="355"/>
      </w:pPr>
      <w:rPr>
        <w:rFonts w:hint="default"/>
        <w:lang w:val="tr-TR" w:eastAsia="tr-TR" w:bidi="tr-TR"/>
      </w:rPr>
    </w:lvl>
    <w:lvl w:ilvl="8" w:tplc="7BE0D67E">
      <w:numFmt w:val="bullet"/>
      <w:lvlText w:val="•"/>
      <w:lvlJc w:val="left"/>
      <w:pPr>
        <w:ind w:left="8873" w:hanging="355"/>
      </w:pPr>
      <w:rPr>
        <w:rFonts w:hint="default"/>
        <w:lang w:val="tr-TR" w:eastAsia="tr-TR" w:bidi="tr-TR"/>
      </w:rPr>
    </w:lvl>
  </w:abstractNum>
  <w:abstractNum w:abstractNumId="177" w15:restartNumberingAfterBreak="0">
    <w:nsid w:val="55112500"/>
    <w:multiLevelType w:val="hybridMultilevel"/>
    <w:tmpl w:val="746EFAD4"/>
    <w:lvl w:ilvl="0" w:tplc="514E784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A48E312">
      <w:numFmt w:val="bullet"/>
      <w:lvlText w:val="•"/>
      <w:lvlJc w:val="left"/>
      <w:pPr>
        <w:ind w:left="376" w:hanging="250"/>
      </w:pPr>
      <w:rPr>
        <w:rFonts w:hint="default"/>
        <w:lang w:val="tr-TR" w:eastAsia="tr-TR" w:bidi="tr-TR"/>
      </w:rPr>
    </w:lvl>
    <w:lvl w:ilvl="2" w:tplc="E2D6E57A">
      <w:numFmt w:val="bullet"/>
      <w:lvlText w:val="•"/>
      <w:lvlJc w:val="left"/>
      <w:pPr>
        <w:ind w:left="632" w:hanging="250"/>
      </w:pPr>
      <w:rPr>
        <w:rFonts w:hint="default"/>
        <w:lang w:val="tr-TR" w:eastAsia="tr-TR" w:bidi="tr-TR"/>
      </w:rPr>
    </w:lvl>
    <w:lvl w:ilvl="3" w:tplc="19DA16D0">
      <w:numFmt w:val="bullet"/>
      <w:lvlText w:val="•"/>
      <w:lvlJc w:val="left"/>
      <w:pPr>
        <w:ind w:left="888" w:hanging="250"/>
      </w:pPr>
      <w:rPr>
        <w:rFonts w:hint="default"/>
        <w:lang w:val="tr-TR" w:eastAsia="tr-TR" w:bidi="tr-TR"/>
      </w:rPr>
    </w:lvl>
    <w:lvl w:ilvl="4" w:tplc="9154E540">
      <w:numFmt w:val="bullet"/>
      <w:lvlText w:val="•"/>
      <w:lvlJc w:val="left"/>
      <w:pPr>
        <w:ind w:left="1145" w:hanging="250"/>
      </w:pPr>
      <w:rPr>
        <w:rFonts w:hint="default"/>
        <w:lang w:val="tr-TR" w:eastAsia="tr-TR" w:bidi="tr-TR"/>
      </w:rPr>
    </w:lvl>
    <w:lvl w:ilvl="5" w:tplc="57ACD62E">
      <w:numFmt w:val="bullet"/>
      <w:lvlText w:val="•"/>
      <w:lvlJc w:val="left"/>
      <w:pPr>
        <w:ind w:left="1401" w:hanging="250"/>
      </w:pPr>
      <w:rPr>
        <w:rFonts w:hint="default"/>
        <w:lang w:val="tr-TR" w:eastAsia="tr-TR" w:bidi="tr-TR"/>
      </w:rPr>
    </w:lvl>
    <w:lvl w:ilvl="6" w:tplc="6100B634">
      <w:numFmt w:val="bullet"/>
      <w:lvlText w:val="•"/>
      <w:lvlJc w:val="left"/>
      <w:pPr>
        <w:ind w:left="1657" w:hanging="250"/>
      </w:pPr>
      <w:rPr>
        <w:rFonts w:hint="default"/>
        <w:lang w:val="tr-TR" w:eastAsia="tr-TR" w:bidi="tr-TR"/>
      </w:rPr>
    </w:lvl>
    <w:lvl w:ilvl="7" w:tplc="7968E7A2">
      <w:numFmt w:val="bullet"/>
      <w:lvlText w:val="•"/>
      <w:lvlJc w:val="left"/>
      <w:pPr>
        <w:ind w:left="1914" w:hanging="250"/>
      </w:pPr>
      <w:rPr>
        <w:rFonts w:hint="default"/>
        <w:lang w:val="tr-TR" w:eastAsia="tr-TR" w:bidi="tr-TR"/>
      </w:rPr>
    </w:lvl>
    <w:lvl w:ilvl="8" w:tplc="AEB4CBDC">
      <w:numFmt w:val="bullet"/>
      <w:lvlText w:val="•"/>
      <w:lvlJc w:val="left"/>
      <w:pPr>
        <w:ind w:left="2170" w:hanging="250"/>
      </w:pPr>
      <w:rPr>
        <w:rFonts w:hint="default"/>
        <w:lang w:val="tr-TR" w:eastAsia="tr-TR" w:bidi="tr-TR"/>
      </w:rPr>
    </w:lvl>
  </w:abstractNum>
  <w:abstractNum w:abstractNumId="178" w15:restartNumberingAfterBreak="0">
    <w:nsid w:val="552A7742"/>
    <w:multiLevelType w:val="hybridMultilevel"/>
    <w:tmpl w:val="C8A6274C"/>
    <w:lvl w:ilvl="0" w:tplc="1556E74C">
      <w:start w:val="2"/>
      <w:numFmt w:val="decimal"/>
      <w:lvlText w:val="(%1)"/>
      <w:lvlJc w:val="left"/>
      <w:pPr>
        <w:ind w:left="896" w:hanging="375"/>
      </w:pPr>
      <w:rPr>
        <w:rFonts w:ascii="Times New Roman" w:eastAsia="Times New Roman" w:hAnsi="Times New Roman" w:cs="Times New Roman" w:hint="default"/>
        <w:spacing w:val="-30"/>
        <w:w w:val="100"/>
        <w:sz w:val="24"/>
        <w:szCs w:val="24"/>
        <w:lang w:val="tr-TR" w:eastAsia="tr-TR" w:bidi="tr-TR"/>
      </w:rPr>
    </w:lvl>
    <w:lvl w:ilvl="1" w:tplc="CDF6F31A">
      <w:numFmt w:val="bullet"/>
      <w:lvlText w:val="•"/>
      <w:lvlJc w:val="left"/>
      <w:pPr>
        <w:ind w:left="1896" w:hanging="375"/>
      </w:pPr>
      <w:rPr>
        <w:rFonts w:hint="default"/>
        <w:lang w:val="tr-TR" w:eastAsia="tr-TR" w:bidi="tr-TR"/>
      </w:rPr>
    </w:lvl>
    <w:lvl w:ilvl="2" w:tplc="E88E47EE">
      <w:numFmt w:val="bullet"/>
      <w:lvlText w:val="•"/>
      <w:lvlJc w:val="left"/>
      <w:pPr>
        <w:ind w:left="2893" w:hanging="375"/>
      </w:pPr>
      <w:rPr>
        <w:rFonts w:hint="default"/>
        <w:lang w:val="tr-TR" w:eastAsia="tr-TR" w:bidi="tr-TR"/>
      </w:rPr>
    </w:lvl>
    <w:lvl w:ilvl="3" w:tplc="E9C49236">
      <w:numFmt w:val="bullet"/>
      <w:lvlText w:val="•"/>
      <w:lvlJc w:val="left"/>
      <w:pPr>
        <w:ind w:left="3889" w:hanging="375"/>
      </w:pPr>
      <w:rPr>
        <w:rFonts w:hint="default"/>
        <w:lang w:val="tr-TR" w:eastAsia="tr-TR" w:bidi="tr-TR"/>
      </w:rPr>
    </w:lvl>
    <w:lvl w:ilvl="4" w:tplc="92101B08">
      <w:numFmt w:val="bullet"/>
      <w:lvlText w:val="•"/>
      <w:lvlJc w:val="left"/>
      <w:pPr>
        <w:ind w:left="4886" w:hanging="375"/>
      </w:pPr>
      <w:rPr>
        <w:rFonts w:hint="default"/>
        <w:lang w:val="tr-TR" w:eastAsia="tr-TR" w:bidi="tr-TR"/>
      </w:rPr>
    </w:lvl>
    <w:lvl w:ilvl="5" w:tplc="4AD2B084">
      <w:numFmt w:val="bullet"/>
      <w:lvlText w:val="•"/>
      <w:lvlJc w:val="left"/>
      <w:pPr>
        <w:ind w:left="5883" w:hanging="375"/>
      </w:pPr>
      <w:rPr>
        <w:rFonts w:hint="default"/>
        <w:lang w:val="tr-TR" w:eastAsia="tr-TR" w:bidi="tr-TR"/>
      </w:rPr>
    </w:lvl>
    <w:lvl w:ilvl="6" w:tplc="5CC8F722">
      <w:numFmt w:val="bullet"/>
      <w:lvlText w:val="•"/>
      <w:lvlJc w:val="left"/>
      <w:pPr>
        <w:ind w:left="6879" w:hanging="375"/>
      </w:pPr>
      <w:rPr>
        <w:rFonts w:hint="default"/>
        <w:lang w:val="tr-TR" w:eastAsia="tr-TR" w:bidi="tr-TR"/>
      </w:rPr>
    </w:lvl>
    <w:lvl w:ilvl="7" w:tplc="7CC4EC1C">
      <w:numFmt w:val="bullet"/>
      <w:lvlText w:val="•"/>
      <w:lvlJc w:val="left"/>
      <w:pPr>
        <w:ind w:left="7876" w:hanging="375"/>
      </w:pPr>
      <w:rPr>
        <w:rFonts w:hint="default"/>
        <w:lang w:val="tr-TR" w:eastAsia="tr-TR" w:bidi="tr-TR"/>
      </w:rPr>
    </w:lvl>
    <w:lvl w:ilvl="8" w:tplc="96887FF0">
      <w:numFmt w:val="bullet"/>
      <w:lvlText w:val="•"/>
      <w:lvlJc w:val="left"/>
      <w:pPr>
        <w:ind w:left="8873" w:hanging="375"/>
      </w:pPr>
      <w:rPr>
        <w:rFonts w:hint="default"/>
        <w:lang w:val="tr-TR" w:eastAsia="tr-TR" w:bidi="tr-TR"/>
      </w:rPr>
    </w:lvl>
  </w:abstractNum>
  <w:abstractNum w:abstractNumId="179" w15:restartNumberingAfterBreak="0">
    <w:nsid w:val="55AF5F10"/>
    <w:multiLevelType w:val="hybridMultilevel"/>
    <w:tmpl w:val="740EC516"/>
    <w:lvl w:ilvl="0" w:tplc="5F607EC6">
      <w:start w:val="15"/>
      <w:numFmt w:val="decimal"/>
      <w:lvlText w:val="(%1)"/>
      <w:lvlJc w:val="left"/>
      <w:pPr>
        <w:ind w:left="1183" w:hanging="348"/>
      </w:pPr>
      <w:rPr>
        <w:rFonts w:ascii="Times New Roman" w:eastAsia="Times New Roman" w:hAnsi="Times New Roman" w:cs="Times New Roman" w:hint="default"/>
        <w:spacing w:val="-4"/>
        <w:w w:val="100"/>
        <w:sz w:val="18"/>
        <w:szCs w:val="18"/>
        <w:lang w:val="tr-TR" w:eastAsia="tr-TR" w:bidi="tr-TR"/>
      </w:rPr>
    </w:lvl>
    <w:lvl w:ilvl="1" w:tplc="133435DE">
      <w:numFmt w:val="bullet"/>
      <w:lvlText w:val="•"/>
      <w:lvlJc w:val="left"/>
      <w:pPr>
        <w:ind w:left="2643" w:hanging="348"/>
      </w:pPr>
      <w:rPr>
        <w:rFonts w:hint="default"/>
        <w:lang w:val="tr-TR" w:eastAsia="tr-TR" w:bidi="tr-TR"/>
      </w:rPr>
    </w:lvl>
    <w:lvl w:ilvl="2" w:tplc="0AF0FE18">
      <w:numFmt w:val="bullet"/>
      <w:lvlText w:val="•"/>
      <w:lvlJc w:val="left"/>
      <w:pPr>
        <w:ind w:left="4107" w:hanging="348"/>
      </w:pPr>
      <w:rPr>
        <w:rFonts w:hint="default"/>
        <w:lang w:val="tr-TR" w:eastAsia="tr-TR" w:bidi="tr-TR"/>
      </w:rPr>
    </w:lvl>
    <w:lvl w:ilvl="3" w:tplc="61428D30">
      <w:numFmt w:val="bullet"/>
      <w:lvlText w:val="•"/>
      <w:lvlJc w:val="left"/>
      <w:pPr>
        <w:ind w:left="5571" w:hanging="348"/>
      </w:pPr>
      <w:rPr>
        <w:rFonts w:hint="default"/>
        <w:lang w:val="tr-TR" w:eastAsia="tr-TR" w:bidi="tr-TR"/>
      </w:rPr>
    </w:lvl>
    <w:lvl w:ilvl="4" w:tplc="F768F370">
      <w:numFmt w:val="bullet"/>
      <w:lvlText w:val="•"/>
      <w:lvlJc w:val="left"/>
      <w:pPr>
        <w:ind w:left="7035" w:hanging="348"/>
      </w:pPr>
      <w:rPr>
        <w:rFonts w:hint="default"/>
        <w:lang w:val="tr-TR" w:eastAsia="tr-TR" w:bidi="tr-TR"/>
      </w:rPr>
    </w:lvl>
    <w:lvl w:ilvl="5" w:tplc="B552990C">
      <w:numFmt w:val="bullet"/>
      <w:lvlText w:val="•"/>
      <w:lvlJc w:val="left"/>
      <w:pPr>
        <w:ind w:left="8499" w:hanging="348"/>
      </w:pPr>
      <w:rPr>
        <w:rFonts w:hint="default"/>
        <w:lang w:val="tr-TR" w:eastAsia="tr-TR" w:bidi="tr-TR"/>
      </w:rPr>
    </w:lvl>
    <w:lvl w:ilvl="6" w:tplc="0FF8FB24">
      <w:numFmt w:val="bullet"/>
      <w:lvlText w:val="•"/>
      <w:lvlJc w:val="left"/>
      <w:pPr>
        <w:ind w:left="9963" w:hanging="348"/>
      </w:pPr>
      <w:rPr>
        <w:rFonts w:hint="default"/>
        <w:lang w:val="tr-TR" w:eastAsia="tr-TR" w:bidi="tr-TR"/>
      </w:rPr>
    </w:lvl>
    <w:lvl w:ilvl="7" w:tplc="45CE3E50">
      <w:numFmt w:val="bullet"/>
      <w:lvlText w:val="•"/>
      <w:lvlJc w:val="left"/>
      <w:pPr>
        <w:ind w:left="11426" w:hanging="348"/>
      </w:pPr>
      <w:rPr>
        <w:rFonts w:hint="default"/>
        <w:lang w:val="tr-TR" w:eastAsia="tr-TR" w:bidi="tr-TR"/>
      </w:rPr>
    </w:lvl>
    <w:lvl w:ilvl="8" w:tplc="08F6321E">
      <w:numFmt w:val="bullet"/>
      <w:lvlText w:val="•"/>
      <w:lvlJc w:val="left"/>
      <w:pPr>
        <w:ind w:left="12890" w:hanging="348"/>
      </w:pPr>
      <w:rPr>
        <w:rFonts w:hint="default"/>
        <w:lang w:val="tr-TR" w:eastAsia="tr-TR" w:bidi="tr-TR"/>
      </w:rPr>
    </w:lvl>
  </w:abstractNum>
  <w:abstractNum w:abstractNumId="180" w15:restartNumberingAfterBreak="0">
    <w:nsid w:val="55CF340D"/>
    <w:multiLevelType w:val="hybridMultilevel"/>
    <w:tmpl w:val="2FCAA7B2"/>
    <w:lvl w:ilvl="0" w:tplc="C21C4D8E">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95D21F8A">
      <w:numFmt w:val="bullet"/>
      <w:lvlText w:val="•"/>
      <w:lvlJc w:val="left"/>
      <w:pPr>
        <w:ind w:left="259" w:hanging="273"/>
      </w:pPr>
      <w:rPr>
        <w:rFonts w:hint="default"/>
        <w:lang w:val="tr-TR" w:eastAsia="tr-TR" w:bidi="tr-TR"/>
      </w:rPr>
    </w:lvl>
    <w:lvl w:ilvl="2" w:tplc="67F20554">
      <w:numFmt w:val="bullet"/>
      <w:lvlText w:val="•"/>
      <w:lvlJc w:val="left"/>
      <w:pPr>
        <w:ind w:left="419" w:hanging="273"/>
      </w:pPr>
      <w:rPr>
        <w:rFonts w:hint="default"/>
        <w:lang w:val="tr-TR" w:eastAsia="tr-TR" w:bidi="tr-TR"/>
      </w:rPr>
    </w:lvl>
    <w:lvl w:ilvl="3" w:tplc="B7D4DA58">
      <w:numFmt w:val="bullet"/>
      <w:lvlText w:val="•"/>
      <w:lvlJc w:val="left"/>
      <w:pPr>
        <w:ind w:left="579" w:hanging="273"/>
      </w:pPr>
      <w:rPr>
        <w:rFonts w:hint="default"/>
        <w:lang w:val="tr-TR" w:eastAsia="tr-TR" w:bidi="tr-TR"/>
      </w:rPr>
    </w:lvl>
    <w:lvl w:ilvl="4" w:tplc="F968B196">
      <w:numFmt w:val="bullet"/>
      <w:lvlText w:val="•"/>
      <w:lvlJc w:val="left"/>
      <w:pPr>
        <w:ind w:left="739" w:hanging="273"/>
      </w:pPr>
      <w:rPr>
        <w:rFonts w:hint="default"/>
        <w:lang w:val="tr-TR" w:eastAsia="tr-TR" w:bidi="tr-TR"/>
      </w:rPr>
    </w:lvl>
    <w:lvl w:ilvl="5" w:tplc="42CE299E">
      <w:numFmt w:val="bullet"/>
      <w:lvlText w:val="•"/>
      <w:lvlJc w:val="left"/>
      <w:pPr>
        <w:ind w:left="899" w:hanging="273"/>
      </w:pPr>
      <w:rPr>
        <w:rFonts w:hint="default"/>
        <w:lang w:val="tr-TR" w:eastAsia="tr-TR" w:bidi="tr-TR"/>
      </w:rPr>
    </w:lvl>
    <w:lvl w:ilvl="6" w:tplc="E8BABCB4">
      <w:numFmt w:val="bullet"/>
      <w:lvlText w:val="•"/>
      <w:lvlJc w:val="left"/>
      <w:pPr>
        <w:ind w:left="1059" w:hanging="273"/>
      </w:pPr>
      <w:rPr>
        <w:rFonts w:hint="default"/>
        <w:lang w:val="tr-TR" w:eastAsia="tr-TR" w:bidi="tr-TR"/>
      </w:rPr>
    </w:lvl>
    <w:lvl w:ilvl="7" w:tplc="EE20E348">
      <w:numFmt w:val="bullet"/>
      <w:lvlText w:val="•"/>
      <w:lvlJc w:val="left"/>
      <w:pPr>
        <w:ind w:left="1219" w:hanging="273"/>
      </w:pPr>
      <w:rPr>
        <w:rFonts w:hint="default"/>
        <w:lang w:val="tr-TR" w:eastAsia="tr-TR" w:bidi="tr-TR"/>
      </w:rPr>
    </w:lvl>
    <w:lvl w:ilvl="8" w:tplc="D08E56BA">
      <w:numFmt w:val="bullet"/>
      <w:lvlText w:val="•"/>
      <w:lvlJc w:val="left"/>
      <w:pPr>
        <w:ind w:left="1379" w:hanging="273"/>
      </w:pPr>
      <w:rPr>
        <w:rFonts w:hint="default"/>
        <w:lang w:val="tr-TR" w:eastAsia="tr-TR" w:bidi="tr-TR"/>
      </w:rPr>
    </w:lvl>
  </w:abstractNum>
  <w:abstractNum w:abstractNumId="181" w15:restartNumberingAfterBreak="0">
    <w:nsid w:val="55D515A8"/>
    <w:multiLevelType w:val="hybridMultilevel"/>
    <w:tmpl w:val="13225022"/>
    <w:lvl w:ilvl="0" w:tplc="7C08C56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C45A54C6">
      <w:numFmt w:val="bullet"/>
      <w:lvlText w:val="•"/>
      <w:lvlJc w:val="left"/>
      <w:pPr>
        <w:ind w:left="376" w:hanging="250"/>
      </w:pPr>
      <w:rPr>
        <w:rFonts w:hint="default"/>
        <w:lang w:val="tr-TR" w:eastAsia="tr-TR" w:bidi="tr-TR"/>
      </w:rPr>
    </w:lvl>
    <w:lvl w:ilvl="2" w:tplc="AA7CE270">
      <w:numFmt w:val="bullet"/>
      <w:lvlText w:val="•"/>
      <w:lvlJc w:val="left"/>
      <w:pPr>
        <w:ind w:left="632" w:hanging="250"/>
      </w:pPr>
      <w:rPr>
        <w:rFonts w:hint="default"/>
        <w:lang w:val="tr-TR" w:eastAsia="tr-TR" w:bidi="tr-TR"/>
      </w:rPr>
    </w:lvl>
    <w:lvl w:ilvl="3" w:tplc="8DA44920">
      <w:numFmt w:val="bullet"/>
      <w:lvlText w:val="•"/>
      <w:lvlJc w:val="left"/>
      <w:pPr>
        <w:ind w:left="888" w:hanging="250"/>
      </w:pPr>
      <w:rPr>
        <w:rFonts w:hint="default"/>
        <w:lang w:val="tr-TR" w:eastAsia="tr-TR" w:bidi="tr-TR"/>
      </w:rPr>
    </w:lvl>
    <w:lvl w:ilvl="4" w:tplc="D88893AC">
      <w:numFmt w:val="bullet"/>
      <w:lvlText w:val="•"/>
      <w:lvlJc w:val="left"/>
      <w:pPr>
        <w:ind w:left="1145" w:hanging="250"/>
      </w:pPr>
      <w:rPr>
        <w:rFonts w:hint="default"/>
        <w:lang w:val="tr-TR" w:eastAsia="tr-TR" w:bidi="tr-TR"/>
      </w:rPr>
    </w:lvl>
    <w:lvl w:ilvl="5" w:tplc="92FAFAC0">
      <w:numFmt w:val="bullet"/>
      <w:lvlText w:val="•"/>
      <w:lvlJc w:val="left"/>
      <w:pPr>
        <w:ind w:left="1401" w:hanging="250"/>
      </w:pPr>
      <w:rPr>
        <w:rFonts w:hint="default"/>
        <w:lang w:val="tr-TR" w:eastAsia="tr-TR" w:bidi="tr-TR"/>
      </w:rPr>
    </w:lvl>
    <w:lvl w:ilvl="6" w:tplc="5038E134">
      <w:numFmt w:val="bullet"/>
      <w:lvlText w:val="•"/>
      <w:lvlJc w:val="left"/>
      <w:pPr>
        <w:ind w:left="1657" w:hanging="250"/>
      </w:pPr>
      <w:rPr>
        <w:rFonts w:hint="default"/>
        <w:lang w:val="tr-TR" w:eastAsia="tr-TR" w:bidi="tr-TR"/>
      </w:rPr>
    </w:lvl>
    <w:lvl w:ilvl="7" w:tplc="06AE88B0">
      <w:numFmt w:val="bullet"/>
      <w:lvlText w:val="•"/>
      <w:lvlJc w:val="left"/>
      <w:pPr>
        <w:ind w:left="1914" w:hanging="250"/>
      </w:pPr>
      <w:rPr>
        <w:rFonts w:hint="default"/>
        <w:lang w:val="tr-TR" w:eastAsia="tr-TR" w:bidi="tr-TR"/>
      </w:rPr>
    </w:lvl>
    <w:lvl w:ilvl="8" w:tplc="45E268F2">
      <w:numFmt w:val="bullet"/>
      <w:lvlText w:val="•"/>
      <w:lvlJc w:val="left"/>
      <w:pPr>
        <w:ind w:left="2170" w:hanging="250"/>
      </w:pPr>
      <w:rPr>
        <w:rFonts w:hint="default"/>
        <w:lang w:val="tr-TR" w:eastAsia="tr-TR" w:bidi="tr-TR"/>
      </w:rPr>
    </w:lvl>
  </w:abstractNum>
  <w:abstractNum w:abstractNumId="182" w15:restartNumberingAfterBreak="0">
    <w:nsid w:val="55ED35D4"/>
    <w:multiLevelType w:val="hybridMultilevel"/>
    <w:tmpl w:val="AC5029A6"/>
    <w:lvl w:ilvl="0" w:tplc="203E3DC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9284182">
      <w:numFmt w:val="bullet"/>
      <w:lvlText w:val="•"/>
      <w:lvlJc w:val="left"/>
      <w:pPr>
        <w:ind w:left="376" w:hanging="250"/>
      </w:pPr>
      <w:rPr>
        <w:rFonts w:hint="default"/>
        <w:lang w:val="tr-TR" w:eastAsia="tr-TR" w:bidi="tr-TR"/>
      </w:rPr>
    </w:lvl>
    <w:lvl w:ilvl="2" w:tplc="934EB260">
      <w:numFmt w:val="bullet"/>
      <w:lvlText w:val="•"/>
      <w:lvlJc w:val="left"/>
      <w:pPr>
        <w:ind w:left="632" w:hanging="250"/>
      </w:pPr>
      <w:rPr>
        <w:rFonts w:hint="default"/>
        <w:lang w:val="tr-TR" w:eastAsia="tr-TR" w:bidi="tr-TR"/>
      </w:rPr>
    </w:lvl>
    <w:lvl w:ilvl="3" w:tplc="AEB864F2">
      <w:numFmt w:val="bullet"/>
      <w:lvlText w:val="•"/>
      <w:lvlJc w:val="left"/>
      <w:pPr>
        <w:ind w:left="888" w:hanging="250"/>
      </w:pPr>
      <w:rPr>
        <w:rFonts w:hint="default"/>
        <w:lang w:val="tr-TR" w:eastAsia="tr-TR" w:bidi="tr-TR"/>
      </w:rPr>
    </w:lvl>
    <w:lvl w:ilvl="4" w:tplc="06EE33FA">
      <w:numFmt w:val="bullet"/>
      <w:lvlText w:val="•"/>
      <w:lvlJc w:val="left"/>
      <w:pPr>
        <w:ind w:left="1145" w:hanging="250"/>
      </w:pPr>
      <w:rPr>
        <w:rFonts w:hint="default"/>
        <w:lang w:val="tr-TR" w:eastAsia="tr-TR" w:bidi="tr-TR"/>
      </w:rPr>
    </w:lvl>
    <w:lvl w:ilvl="5" w:tplc="48A8CCB4">
      <w:numFmt w:val="bullet"/>
      <w:lvlText w:val="•"/>
      <w:lvlJc w:val="left"/>
      <w:pPr>
        <w:ind w:left="1401" w:hanging="250"/>
      </w:pPr>
      <w:rPr>
        <w:rFonts w:hint="default"/>
        <w:lang w:val="tr-TR" w:eastAsia="tr-TR" w:bidi="tr-TR"/>
      </w:rPr>
    </w:lvl>
    <w:lvl w:ilvl="6" w:tplc="BC5A4EFC">
      <w:numFmt w:val="bullet"/>
      <w:lvlText w:val="•"/>
      <w:lvlJc w:val="left"/>
      <w:pPr>
        <w:ind w:left="1657" w:hanging="250"/>
      </w:pPr>
      <w:rPr>
        <w:rFonts w:hint="default"/>
        <w:lang w:val="tr-TR" w:eastAsia="tr-TR" w:bidi="tr-TR"/>
      </w:rPr>
    </w:lvl>
    <w:lvl w:ilvl="7" w:tplc="98F46624">
      <w:numFmt w:val="bullet"/>
      <w:lvlText w:val="•"/>
      <w:lvlJc w:val="left"/>
      <w:pPr>
        <w:ind w:left="1914" w:hanging="250"/>
      </w:pPr>
      <w:rPr>
        <w:rFonts w:hint="default"/>
        <w:lang w:val="tr-TR" w:eastAsia="tr-TR" w:bidi="tr-TR"/>
      </w:rPr>
    </w:lvl>
    <w:lvl w:ilvl="8" w:tplc="EE0CD98C">
      <w:numFmt w:val="bullet"/>
      <w:lvlText w:val="•"/>
      <w:lvlJc w:val="left"/>
      <w:pPr>
        <w:ind w:left="2170" w:hanging="250"/>
      </w:pPr>
      <w:rPr>
        <w:rFonts w:hint="default"/>
        <w:lang w:val="tr-TR" w:eastAsia="tr-TR" w:bidi="tr-TR"/>
      </w:rPr>
    </w:lvl>
  </w:abstractNum>
  <w:abstractNum w:abstractNumId="183" w15:restartNumberingAfterBreak="0">
    <w:nsid w:val="56F13406"/>
    <w:multiLevelType w:val="hybridMultilevel"/>
    <w:tmpl w:val="2DB02EBC"/>
    <w:lvl w:ilvl="0" w:tplc="60644866">
      <w:start w:val="1"/>
      <w:numFmt w:val="lowerLetter"/>
      <w:lvlText w:val="(%1)"/>
      <w:lvlJc w:val="left"/>
      <w:pPr>
        <w:ind w:left="378" w:hanging="273"/>
      </w:pPr>
      <w:rPr>
        <w:rFonts w:ascii="Times New Roman" w:eastAsia="Times New Roman" w:hAnsi="Times New Roman" w:cs="Times New Roman" w:hint="default"/>
        <w:w w:val="99"/>
        <w:sz w:val="20"/>
        <w:szCs w:val="20"/>
        <w:lang w:val="tr-TR" w:eastAsia="tr-TR" w:bidi="tr-TR"/>
      </w:rPr>
    </w:lvl>
    <w:lvl w:ilvl="1" w:tplc="DEEA6E34">
      <w:numFmt w:val="bullet"/>
      <w:lvlText w:val="•"/>
      <w:lvlJc w:val="left"/>
      <w:pPr>
        <w:ind w:left="539" w:hanging="273"/>
      </w:pPr>
      <w:rPr>
        <w:rFonts w:hint="default"/>
        <w:lang w:val="tr-TR" w:eastAsia="tr-TR" w:bidi="tr-TR"/>
      </w:rPr>
    </w:lvl>
    <w:lvl w:ilvl="2" w:tplc="62CA6938">
      <w:numFmt w:val="bullet"/>
      <w:lvlText w:val="•"/>
      <w:lvlJc w:val="left"/>
      <w:pPr>
        <w:ind w:left="698" w:hanging="273"/>
      </w:pPr>
      <w:rPr>
        <w:rFonts w:hint="default"/>
        <w:lang w:val="tr-TR" w:eastAsia="tr-TR" w:bidi="tr-TR"/>
      </w:rPr>
    </w:lvl>
    <w:lvl w:ilvl="3" w:tplc="1B2E2002">
      <w:numFmt w:val="bullet"/>
      <w:lvlText w:val="•"/>
      <w:lvlJc w:val="left"/>
      <w:pPr>
        <w:ind w:left="858" w:hanging="273"/>
      </w:pPr>
      <w:rPr>
        <w:rFonts w:hint="default"/>
        <w:lang w:val="tr-TR" w:eastAsia="tr-TR" w:bidi="tr-TR"/>
      </w:rPr>
    </w:lvl>
    <w:lvl w:ilvl="4" w:tplc="3684EDC8">
      <w:numFmt w:val="bullet"/>
      <w:lvlText w:val="•"/>
      <w:lvlJc w:val="left"/>
      <w:pPr>
        <w:ind w:left="1017" w:hanging="273"/>
      </w:pPr>
      <w:rPr>
        <w:rFonts w:hint="default"/>
        <w:lang w:val="tr-TR" w:eastAsia="tr-TR" w:bidi="tr-TR"/>
      </w:rPr>
    </w:lvl>
    <w:lvl w:ilvl="5" w:tplc="BC10469E">
      <w:numFmt w:val="bullet"/>
      <w:lvlText w:val="•"/>
      <w:lvlJc w:val="left"/>
      <w:pPr>
        <w:ind w:left="1177" w:hanging="273"/>
      </w:pPr>
      <w:rPr>
        <w:rFonts w:hint="default"/>
        <w:lang w:val="tr-TR" w:eastAsia="tr-TR" w:bidi="tr-TR"/>
      </w:rPr>
    </w:lvl>
    <w:lvl w:ilvl="6" w:tplc="7ECCBA98">
      <w:numFmt w:val="bullet"/>
      <w:lvlText w:val="•"/>
      <w:lvlJc w:val="left"/>
      <w:pPr>
        <w:ind w:left="1336" w:hanging="273"/>
      </w:pPr>
      <w:rPr>
        <w:rFonts w:hint="default"/>
        <w:lang w:val="tr-TR" w:eastAsia="tr-TR" w:bidi="tr-TR"/>
      </w:rPr>
    </w:lvl>
    <w:lvl w:ilvl="7" w:tplc="FC24769C">
      <w:numFmt w:val="bullet"/>
      <w:lvlText w:val="•"/>
      <w:lvlJc w:val="left"/>
      <w:pPr>
        <w:ind w:left="1495" w:hanging="273"/>
      </w:pPr>
      <w:rPr>
        <w:rFonts w:hint="default"/>
        <w:lang w:val="tr-TR" w:eastAsia="tr-TR" w:bidi="tr-TR"/>
      </w:rPr>
    </w:lvl>
    <w:lvl w:ilvl="8" w:tplc="D9702C56">
      <w:numFmt w:val="bullet"/>
      <w:lvlText w:val="•"/>
      <w:lvlJc w:val="left"/>
      <w:pPr>
        <w:ind w:left="1655" w:hanging="273"/>
      </w:pPr>
      <w:rPr>
        <w:rFonts w:hint="default"/>
        <w:lang w:val="tr-TR" w:eastAsia="tr-TR" w:bidi="tr-TR"/>
      </w:rPr>
    </w:lvl>
  </w:abstractNum>
  <w:abstractNum w:abstractNumId="184" w15:restartNumberingAfterBreak="0">
    <w:nsid w:val="57423F9D"/>
    <w:multiLevelType w:val="hybridMultilevel"/>
    <w:tmpl w:val="3920FC1E"/>
    <w:lvl w:ilvl="0" w:tplc="CC9E3D62">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451248BA">
      <w:numFmt w:val="bullet"/>
      <w:lvlText w:val="•"/>
      <w:lvlJc w:val="left"/>
      <w:pPr>
        <w:ind w:left="259" w:hanging="273"/>
      </w:pPr>
      <w:rPr>
        <w:rFonts w:hint="default"/>
        <w:lang w:val="tr-TR" w:eastAsia="tr-TR" w:bidi="tr-TR"/>
      </w:rPr>
    </w:lvl>
    <w:lvl w:ilvl="2" w:tplc="649876A8">
      <w:numFmt w:val="bullet"/>
      <w:lvlText w:val="•"/>
      <w:lvlJc w:val="left"/>
      <w:pPr>
        <w:ind w:left="419" w:hanging="273"/>
      </w:pPr>
      <w:rPr>
        <w:rFonts w:hint="default"/>
        <w:lang w:val="tr-TR" w:eastAsia="tr-TR" w:bidi="tr-TR"/>
      </w:rPr>
    </w:lvl>
    <w:lvl w:ilvl="3" w:tplc="66AA0992">
      <w:numFmt w:val="bullet"/>
      <w:lvlText w:val="•"/>
      <w:lvlJc w:val="left"/>
      <w:pPr>
        <w:ind w:left="579" w:hanging="273"/>
      </w:pPr>
      <w:rPr>
        <w:rFonts w:hint="default"/>
        <w:lang w:val="tr-TR" w:eastAsia="tr-TR" w:bidi="tr-TR"/>
      </w:rPr>
    </w:lvl>
    <w:lvl w:ilvl="4" w:tplc="8A685D3A">
      <w:numFmt w:val="bullet"/>
      <w:lvlText w:val="•"/>
      <w:lvlJc w:val="left"/>
      <w:pPr>
        <w:ind w:left="739" w:hanging="273"/>
      </w:pPr>
      <w:rPr>
        <w:rFonts w:hint="default"/>
        <w:lang w:val="tr-TR" w:eastAsia="tr-TR" w:bidi="tr-TR"/>
      </w:rPr>
    </w:lvl>
    <w:lvl w:ilvl="5" w:tplc="F45AC58E">
      <w:numFmt w:val="bullet"/>
      <w:lvlText w:val="•"/>
      <w:lvlJc w:val="left"/>
      <w:pPr>
        <w:ind w:left="899" w:hanging="273"/>
      </w:pPr>
      <w:rPr>
        <w:rFonts w:hint="default"/>
        <w:lang w:val="tr-TR" w:eastAsia="tr-TR" w:bidi="tr-TR"/>
      </w:rPr>
    </w:lvl>
    <w:lvl w:ilvl="6" w:tplc="6D70E808">
      <w:numFmt w:val="bullet"/>
      <w:lvlText w:val="•"/>
      <w:lvlJc w:val="left"/>
      <w:pPr>
        <w:ind w:left="1059" w:hanging="273"/>
      </w:pPr>
      <w:rPr>
        <w:rFonts w:hint="default"/>
        <w:lang w:val="tr-TR" w:eastAsia="tr-TR" w:bidi="tr-TR"/>
      </w:rPr>
    </w:lvl>
    <w:lvl w:ilvl="7" w:tplc="1F36BBBE">
      <w:numFmt w:val="bullet"/>
      <w:lvlText w:val="•"/>
      <w:lvlJc w:val="left"/>
      <w:pPr>
        <w:ind w:left="1219" w:hanging="273"/>
      </w:pPr>
      <w:rPr>
        <w:rFonts w:hint="default"/>
        <w:lang w:val="tr-TR" w:eastAsia="tr-TR" w:bidi="tr-TR"/>
      </w:rPr>
    </w:lvl>
    <w:lvl w:ilvl="8" w:tplc="EB3E5834">
      <w:numFmt w:val="bullet"/>
      <w:lvlText w:val="•"/>
      <w:lvlJc w:val="left"/>
      <w:pPr>
        <w:ind w:left="1379" w:hanging="273"/>
      </w:pPr>
      <w:rPr>
        <w:rFonts w:hint="default"/>
        <w:lang w:val="tr-TR" w:eastAsia="tr-TR" w:bidi="tr-TR"/>
      </w:rPr>
    </w:lvl>
  </w:abstractNum>
  <w:abstractNum w:abstractNumId="185" w15:restartNumberingAfterBreak="0">
    <w:nsid w:val="5749429C"/>
    <w:multiLevelType w:val="hybridMultilevel"/>
    <w:tmpl w:val="18E2D76C"/>
    <w:lvl w:ilvl="0" w:tplc="E7A41550">
      <w:start w:val="1"/>
      <w:numFmt w:val="lowerRoman"/>
      <w:lvlText w:val="(%1)"/>
      <w:lvlJc w:val="left"/>
      <w:pPr>
        <w:ind w:left="347" w:hanging="240"/>
      </w:pPr>
      <w:rPr>
        <w:rFonts w:ascii="Times New Roman" w:eastAsia="Times New Roman" w:hAnsi="Times New Roman" w:cs="Times New Roman" w:hint="default"/>
        <w:w w:val="99"/>
        <w:sz w:val="20"/>
        <w:szCs w:val="20"/>
        <w:lang w:val="tr-TR" w:eastAsia="tr-TR" w:bidi="tr-TR"/>
      </w:rPr>
    </w:lvl>
    <w:lvl w:ilvl="1" w:tplc="0C0ED30E">
      <w:numFmt w:val="bullet"/>
      <w:lvlText w:val="•"/>
      <w:lvlJc w:val="left"/>
      <w:pPr>
        <w:ind w:left="475" w:hanging="240"/>
      </w:pPr>
      <w:rPr>
        <w:rFonts w:hint="default"/>
        <w:lang w:val="tr-TR" w:eastAsia="tr-TR" w:bidi="tr-TR"/>
      </w:rPr>
    </w:lvl>
    <w:lvl w:ilvl="2" w:tplc="65140BE6">
      <w:numFmt w:val="bullet"/>
      <w:lvlText w:val="•"/>
      <w:lvlJc w:val="left"/>
      <w:pPr>
        <w:ind w:left="610" w:hanging="240"/>
      </w:pPr>
      <w:rPr>
        <w:rFonts w:hint="default"/>
        <w:lang w:val="tr-TR" w:eastAsia="tr-TR" w:bidi="tr-TR"/>
      </w:rPr>
    </w:lvl>
    <w:lvl w:ilvl="3" w:tplc="BF2468DA">
      <w:numFmt w:val="bullet"/>
      <w:lvlText w:val="•"/>
      <w:lvlJc w:val="left"/>
      <w:pPr>
        <w:ind w:left="745" w:hanging="240"/>
      </w:pPr>
      <w:rPr>
        <w:rFonts w:hint="default"/>
        <w:lang w:val="tr-TR" w:eastAsia="tr-TR" w:bidi="tr-TR"/>
      </w:rPr>
    </w:lvl>
    <w:lvl w:ilvl="4" w:tplc="D0480C98">
      <w:numFmt w:val="bullet"/>
      <w:lvlText w:val="•"/>
      <w:lvlJc w:val="left"/>
      <w:pPr>
        <w:ind w:left="880" w:hanging="240"/>
      </w:pPr>
      <w:rPr>
        <w:rFonts w:hint="default"/>
        <w:lang w:val="tr-TR" w:eastAsia="tr-TR" w:bidi="tr-TR"/>
      </w:rPr>
    </w:lvl>
    <w:lvl w:ilvl="5" w:tplc="9A763B3C">
      <w:numFmt w:val="bullet"/>
      <w:lvlText w:val="•"/>
      <w:lvlJc w:val="left"/>
      <w:pPr>
        <w:ind w:left="1015" w:hanging="240"/>
      </w:pPr>
      <w:rPr>
        <w:rFonts w:hint="default"/>
        <w:lang w:val="tr-TR" w:eastAsia="tr-TR" w:bidi="tr-TR"/>
      </w:rPr>
    </w:lvl>
    <w:lvl w:ilvl="6" w:tplc="C9E4D426">
      <w:numFmt w:val="bullet"/>
      <w:lvlText w:val="•"/>
      <w:lvlJc w:val="left"/>
      <w:pPr>
        <w:ind w:left="1150" w:hanging="240"/>
      </w:pPr>
      <w:rPr>
        <w:rFonts w:hint="default"/>
        <w:lang w:val="tr-TR" w:eastAsia="tr-TR" w:bidi="tr-TR"/>
      </w:rPr>
    </w:lvl>
    <w:lvl w:ilvl="7" w:tplc="34144170">
      <w:numFmt w:val="bullet"/>
      <w:lvlText w:val="•"/>
      <w:lvlJc w:val="left"/>
      <w:pPr>
        <w:ind w:left="1285" w:hanging="240"/>
      </w:pPr>
      <w:rPr>
        <w:rFonts w:hint="default"/>
        <w:lang w:val="tr-TR" w:eastAsia="tr-TR" w:bidi="tr-TR"/>
      </w:rPr>
    </w:lvl>
    <w:lvl w:ilvl="8" w:tplc="E5F2F318">
      <w:numFmt w:val="bullet"/>
      <w:lvlText w:val="•"/>
      <w:lvlJc w:val="left"/>
      <w:pPr>
        <w:ind w:left="1420" w:hanging="240"/>
      </w:pPr>
      <w:rPr>
        <w:rFonts w:hint="default"/>
        <w:lang w:val="tr-TR" w:eastAsia="tr-TR" w:bidi="tr-TR"/>
      </w:rPr>
    </w:lvl>
  </w:abstractNum>
  <w:abstractNum w:abstractNumId="186" w15:restartNumberingAfterBreak="0">
    <w:nsid w:val="575D5396"/>
    <w:multiLevelType w:val="hybridMultilevel"/>
    <w:tmpl w:val="ABE86EB8"/>
    <w:lvl w:ilvl="0" w:tplc="1C6E14C2">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D918FFBE">
      <w:numFmt w:val="bullet"/>
      <w:lvlText w:val="•"/>
      <w:lvlJc w:val="left"/>
      <w:pPr>
        <w:ind w:left="259" w:hanging="273"/>
      </w:pPr>
      <w:rPr>
        <w:rFonts w:hint="default"/>
        <w:lang w:val="tr-TR" w:eastAsia="tr-TR" w:bidi="tr-TR"/>
      </w:rPr>
    </w:lvl>
    <w:lvl w:ilvl="2" w:tplc="DA0C93F0">
      <w:numFmt w:val="bullet"/>
      <w:lvlText w:val="•"/>
      <w:lvlJc w:val="left"/>
      <w:pPr>
        <w:ind w:left="418" w:hanging="273"/>
      </w:pPr>
      <w:rPr>
        <w:rFonts w:hint="default"/>
        <w:lang w:val="tr-TR" w:eastAsia="tr-TR" w:bidi="tr-TR"/>
      </w:rPr>
    </w:lvl>
    <w:lvl w:ilvl="3" w:tplc="D56653F8">
      <w:numFmt w:val="bullet"/>
      <w:lvlText w:val="•"/>
      <w:lvlJc w:val="left"/>
      <w:pPr>
        <w:ind w:left="577" w:hanging="273"/>
      </w:pPr>
      <w:rPr>
        <w:rFonts w:hint="default"/>
        <w:lang w:val="tr-TR" w:eastAsia="tr-TR" w:bidi="tr-TR"/>
      </w:rPr>
    </w:lvl>
    <w:lvl w:ilvl="4" w:tplc="C5886FEC">
      <w:numFmt w:val="bullet"/>
      <w:lvlText w:val="•"/>
      <w:lvlJc w:val="left"/>
      <w:pPr>
        <w:ind w:left="736" w:hanging="273"/>
      </w:pPr>
      <w:rPr>
        <w:rFonts w:hint="default"/>
        <w:lang w:val="tr-TR" w:eastAsia="tr-TR" w:bidi="tr-TR"/>
      </w:rPr>
    </w:lvl>
    <w:lvl w:ilvl="5" w:tplc="49C69BE2">
      <w:numFmt w:val="bullet"/>
      <w:lvlText w:val="•"/>
      <w:lvlJc w:val="left"/>
      <w:pPr>
        <w:ind w:left="895" w:hanging="273"/>
      </w:pPr>
      <w:rPr>
        <w:rFonts w:hint="default"/>
        <w:lang w:val="tr-TR" w:eastAsia="tr-TR" w:bidi="tr-TR"/>
      </w:rPr>
    </w:lvl>
    <w:lvl w:ilvl="6" w:tplc="BCE42896">
      <w:numFmt w:val="bullet"/>
      <w:lvlText w:val="•"/>
      <w:lvlJc w:val="left"/>
      <w:pPr>
        <w:ind w:left="1054" w:hanging="273"/>
      </w:pPr>
      <w:rPr>
        <w:rFonts w:hint="default"/>
        <w:lang w:val="tr-TR" w:eastAsia="tr-TR" w:bidi="tr-TR"/>
      </w:rPr>
    </w:lvl>
    <w:lvl w:ilvl="7" w:tplc="7E029EEE">
      <w:numFmt w:val="bullet"/>
      <w:lvlText w:val="•"/>
      <w:lvlJc w:val="left"/>
      <w:pPr>
        <w:ind w:left="1213" w:hanging="273"/>
      </w:pPr>
      <w:rPr>
        <w:rFonts w:hint="default"/>
        <w:lang w:val="tr-TR" w:eastAsia="tr-TR" w:bidi="tr-TR"/>
      </w:rPr>
    </w:lvl>
    <w:lvl w:ilvl="8" w:tplc="B660F2AA">
      <w:numFmt w:val="bullet"/>
      <w:lvlText w:val="•"/>
      <w:lvlJc w:val="left"/>
      <w:pPr>
        <w:ind w:left="1372" w:hanging="273"/>
      </w:pPr>
      <w:rPr>
        <w:rFonts w:hint="default"/>
        <w:lang w:val="tr-TR" w:eastAsia="tr-TR" w:bidi="tr-TR"/>
      </w:rPr>
    </w:lvl>
  </w:abstractNum>
  <w:abstractNum w:abstractNumId="187" w15:restartNumberingAfterBreak="0">
    <w:nsid w:val="57A81FDD"/>
    <w:multiLevelType w:val="hybridMultilevel"/>
    <w:tmpl w:val="54B4D482"/>
    <w:lvl w:ilvl="0" w:tplc="0D3056A2">
      <w:start w:val="3"/>
      <w:numFmt w:val="decimal"/>
      <w:lvlText w:val="%1."/>
      <w:lvlJc w:val="left"/>
      <w:pPr>
        <w:ind w:left="1844" w:hanging="240"/>
      </w:pPr>
      <w:rPr>
        <w:rFonts w:ascii="Times New Roman" w:eastAsia="Times New Roman" w:hAnsi="Times New Roman" w:cs="Times New Roman" w:hint="default"/>
        <w:spacing w:val="-2"/>
        <w:w w:val="100"/>
        <w:sz w:val="24"/>
        <w:szCs w:val="24"/>
        <w:lang w:val="tr-TR" w:eastAsia="tr-TR" w:bidi="tr-TR"/>
      </w:rPr>
    </w:lvl>
    <w:lvl w:ilvl="1" w:tplc="0F8A941A">
      <w:numFmt w:val="bullet"/>
      <w:lvlText w:val="•"/>
      <w:lvlJc w:val="left"/>
      <w:pPr>
        <w:ind w:left="2742" w:hanging="240"/>
      </w:pPr>
      <w:rPr>
        <w:rFonts w:hint="default"/>
        <w:lang w:val="tr-TR" w:eastAsia="tr-TR" w:bidi="tr-TR"/>
      </w:rPr>
    </w:lvl>
    <w:lvl w:ilvl="2" w:tplc="24006E08">
      <w:numFmt w:val="bullet"/>
      <w:lvlText w:val="•"/>
      <w:lvlJc w:val="left"/>
      <w:pPr>
        <w:ind w:left="3645" w:hanging="240"/>
      </w:pPr>
      <w:rPr>
        <w:rFonts w:hint="default"/>
        <w:lang w:val="tr-TR" w:eastAsia="tr-TR" w:bidi="tr-TR"/>
      </w:rPr>
    </w:lvl>
    <w:lvl w:ilvl="3" w:tplc="C9242644">
      <w:numFmt w:val="bullet"/>
      <w:lvlText w:val="•"/>
      <w:lvlJc w:val="left"/>
      <w:pPr>
        <w:ind w:left="4547" w:hanging="240"/>
      </w:pPr>
      <w:rPr>
        <w:rFonts w:hint="default"/>
        <w:lang w:val="tr-TR" w:eastAsia="tr-TR" w:bidi="tr-TR"/>
      </w:rPr>
    </w:lvl>
    <w:lvl w:ilvl="4" w:tplc="5756EA4C">
      <w:numFmt w:val="bullet"/>
      <w:lvlText w:val="•"/>
      <w:lvlJc w:val="left"/>
      <w:pPr>
        <w:ind w:left="5450" w:hanging="240"/>
      </w:pPr>
      <w:rPr>
        <w:rFonts w:hint="default"/>
        <w:lang w:val="tr-TR" w:eastAsia="tr-TR" w:bidi="tr-TR"/>
      </w:rPr>
    </w:lvl>
    <w:lvl w:ilvl="5" w:tplc="21F2B020">
      <w:numFmt w:val="bullet"/>
      <w:lvlText w:val="•"/>
      <w:lvlJc w:val="left"/>
      <w:pPr>
        <w:ind w:left="6353" w:hanging="240"/>
      </w:pPr>
      <w:rPr>
        <w:rFonts w:hint="default"/>
        <w:lang w:val="tr-TR" w:eastAsia="tr-TR" w:bidi="tr-TR"/>
      </w:rPr>
    </w:lvl>
    <w:lvl w:ilvl="6" w:tplc="53AEB416">
      <w:numFmt w:val="bullet"/>
      <w:lvlText w:val="•"/>
      <w:lvlJc w:val="left"/>
      <w:pPr>
        <w:ind w:left="7255" w:hanging="240"/>
      </w:pPr>
      <w:rPr>
        <w:rFonts w:hint="default"/>
        <w:lang w:val="tr-TR" w:eastAsia="tr-TR" w:bidi="tr-TR"/>
      </w:rPr>
    </w:lvl>
    <w:lvl w:ilvl="7" w:tplc="67466738">
      <w:numFmt w:val="bullet"/>
      <w:lvlText w:val="•"/>
      <w:lvlJc w:val="left"/>
      <w:pPr>
        <w:ind w:left="8158" w:hanging="240"/>
      </w:pPr>
      <w:rPr>
        <w:rFonts w:hint="default"/>
        <w:lang w:val="tr-TR" w:eastAsia="tr-TR" w:bidi="tr-TR"/>
      </w:rPr>
    </w:lvl>
    <w:lvl w:ilvl="8" w:tplc="2D580FFE">
      <w:numFmt w:val="bullet"/>
      <w:lvlText w:val="•"/>
      <w:lvlJc w:val="left"/>
      <w:pPr>
        <w:ind w:left="9061" w:hanging="240"/>
      </w:pPr>
      <w:rPr>
        <w:rFonts w:hint="default"/>
        <w:lang w:val="tr-TR" w:eastAsia="tr-TR" w:bidi="tr-TR"/>
      </w:rPr>
    </w:lvl>
  </w:abstractNum>
  <w:abstractNum w:abstractNumId="188" w15:restartNumberingAfterBreak="0">
    <w:nsid w:val="57B61E4D"/>
    <w:multiLevelType w:val="hybridMultilevel"/>
    <w:tmpl w:val="30348644"/>
    <w:lvl w:ilvl="0" w:tplc="6B4221F4">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D3668DF4">
      <w:numFmt w:val="bullet"/>
      <w:lvlText w:val="•"/>
      <w:lvlJc w:val="left"/>
      <w:pPr>
        <w:ind w:left="315" w:hanging="250"/>
      </w:pPr>
      <w:rPr>
        <w:rFonts w:hint="default"/>
        <w:lang w:val="tr-TR" w:eastAsia="tr-TR" w:bidi="tr-TR"/>
      </w:rPr>
    </w:lvl>
    <w:lvl w:ilvl="2" w:tplc="7372472A">
      <w:numFmt w:val="bullet"/>
      <w:lvlText w:val="•"/>
      <w:lvlJc w:val="left"/>
      <w:pPr>
        <w:ind w:left="530" w:hanging="250"/>
      </w:pPr>
      <w:rPr>
        <w:rFonts w:hint="default"/>
        <w:lang w:val="tr-TR" w:eastAsia="tr-TR" w:bidi="tr-TR"/>
      </w:rPr>
    </w:lvl>
    <w:lvl w:ilvl="3" w:tplc="645C80D2">
      <w:numFmt w:val="bullet"/>
      <w:lvlText w:val="•"/>
      <w:lvlJc w:val="left"/>
      <w:pPr>
        <w:ind w:left="745" w:hanging="250"/>
      </w:pPr>
      <w:rPr>
        <w:rFonts w:hint="default"/>
        <w:lang w:val="tr-TR" w:eastAsia="tr-TR" w:bidi="tr-TR"/>
      </w:rPr>
    </w:lvl>
    <w:lvl w:ilvl="4" w:tplc="782003D8">
      <w:numFmt w:val="bullet"/>
      <w:lvlText w:val="•"/>
      <w:lvlJc w:val="left"/>
      <w:pPr>
        <w:ind w:left="960" w:hanging="250"/>
      </w:pPr>
      <w:rPr>
        <w:rFonts w:hint="default"/>
        <w:lang w:val="tr-TR" w:eastAsia="tr-TR" w:bidi="tr-TR"/>
      </w:rPr>
    </w:lvl>
    <w:lvl w:ilvl="5" w:tplc="DDF498AE">
      <w:numFmt w:val="bullet"/>
      <w:lvlText w:val="•"/>
      <w:lvlJc w:val="left"/>
      <w:pPr>
        <w:ind w:left="1175" w:hanging="250"/>
      </w:pPr>
      <w:rPr>
        <w:rFonts w:hint="default"/>
        <w:lang w:val="tr-TR" w:eastAsia="tr-TR" w:bidi="tr-TR"/>
      </w:rPr>
    </w:lvl>
    <w:lvl w:ilvl="6" w:tplc="B80C4BA6">
      <w:numFmt w:val="bullet"/>
      <w:lvlText w:val="•"/>
      <w:lvlJc w:val="left"/>
      <w:pPr>
        <w:ind w:left="1390" w:hanging="250"/>
      </w:pPr>
      <w:rPr>
        <w:rFonts w:hint="default"/>
        <w:lang w:val="tr-TR" w:eastAsia="tr-TR" w:bidi="tr-TR"/>
      </w:rPr>
    </w:lvl>
    <w:lvl w:ilvl="7" w:tplc="B4CA48BC">
      <w:numFmt w:val="bullet"/>
      <w:lvlText w:val="•"/>
      <w:lvlJc w:val="left"/>
      <w:pPr>
        <w:ind w:left="1605" w:hanging="250"/>
      </w:pPr>
      <w:rPr>
        <w:rFonts w:hint="default"/>
        <w:lang w:val="tr-TR" w:eastAsia="tr-TR" w:bidi="tr-TR"/>
      </w:rPr>
    </w:lvl>
    <w:lvl w:ilvl="8" w:tplc="C92C439C">
      <w:numFmt w:val="bullet"/>
      <w:lvlText w:val="•"/>
      <w:lvlJc w:val="left"/>
      <w:pPr>
        <w:ind w:left="1820" w:hanging="250"/>
      </w:pPr>
      <w:rPr>
        <w:rFonts w:hint="default"/>
        <w:lang w:val="tr-TR" w:eastAsia="tr-TR" w:bidi="tr-TR"/>
      </w:rPr>
    </w:lvl>
  </w:abstractNum>
  <w:abstractNum w:abstractNumId="189" w15:restartNumberingAfterBreak="0">
    <w:nsid w:val="589A5D2D"/>
    <w:multiLevelType w:val="multilevel"/>
    <w:tmpl w:val="A85085AE"/>
    <w:lvl w:ilvl="0">
      <w:start w:val="2"/>
      <w:numFmt w:val="upperLetter"/>
      <w:lvlText w:val="%1"/>
      <w:lvlJc w:val="left"/>
      <w:pPr>
        <w:ind w:left="695" w:hanging="580"/>
      </w:pPr>
      <w:rPr>
        <w:rFonts w:hint="default"/>
        <w:lang w:val="tr-TR" w:eastAsia="tr-TR" w:bidi="tr-TR"/>
      </w:rPr>
    </w:lvl>
    <w:lvl w:ilvl="1">
      <w:start w:val="2"/>
      <w:numFmt w:val="decimal"/>
      <w:lvlText w:val="%1.%2"/>
      <w:lvlJc w:val="left"/>
      <w:pPr>
        <w:ind w:left="695" w:hanging="580"/>
      </w:pPr>
      <w:rPr>
        <w:rFonts w:hint="default"/>
        <w:lang w:val="tr-TR" w:eastAsia="tr-TR" w:bidi="tr-TR"/>
      </w:rPr>
    </w:lvl>
    <w:lvl w:ilvl="2">
      <w:start w:val="3"/>
      <w:numFmt w:val="decimal"/>
      <w:lvlText w:val="%1.%2.%3."/>
      <w:lvlJc w:val="left"/>
      <w:pPr>
        <w:ind w:left="695" w:hanging="580"/>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3281" w:hanging="580"/>
      </w:pPr>
      <w:rPr>
        <w:rFonts w:hint="default"/>
        <w:lang w:val="tr-TR" w:eastAsia="tr-TR" w:bidi="tr-TR"/>
      </w:rPr>
    </w:lvl>
    <w:lvl w:ilvl="4">
      <w:numFmt w:val="bullet"/>
      <w:lvlText w:val="•"/>
      <w:lvlJc w:val="left"/>
      <w:pPr>
        <w:ind w:left="4142" w:hanging="580"/>
      </w:pPr>
      <w:rPr>
        <w:rFonts w:hint="default"/>
        <w:lang w:val="tr-TR" w:eastAsia="tr-TR" w:bidi="tr-TR"/>
      </w:rPr>
    </w:lvl>
    <w:lvl w:ilvl="5">
      <w:numFmt w:val="bullet"/>
      <w:lvlText w:val="•"/>
      <w:lvlJc w:val="left"/>
      <w:pPr>
        <w:ind w:left="5003" w:hanging="580"/>
      </w:pPr>
      <w:rPr>
        <w:rFonts w:hint="default"/>
        <w:lang w:val="tr-TR" w:eastAsia="tr-TR" w:bidi="tr-TR"/>
      </w:rPr>
    </w:lvl>
    <w:lvl w:ilvl="6">
      <w:numFmt w:val="bullet"/>
      <w:lvlText w:val="•"/>
      <w:lvlJc w:val="left"/>
      <w:pPr>
        <w:ind w:left="5863" w:hanging="580"/>
      </w:pPr>
      <w:rPr>
        <w:rFonts w:hint="default"/>
        <w:lang w:val="tr-TR" w:eastAsia="tr-TR" w:bidi="tr-TR"/>
      </w:rPr>
    </w:lvl>
    <w:lvl w:ilvl="7">
      <w:numFmt w:val="bullet"/>
      <w:lvlText w:val="•"/>
      <w:lvlJc w:val="left"/>
      <w:pPr>
        <w:ind w:left="6724" w:hanging="580"/>
      </w:pPr>
      <w:rPr>
        <w:rFonts w:hint="default"/>
        <w:lang w:val="tr-TR" w:eastAsia="tr-TR" w:bidi="tr-TR"/>
      </w:rPr>
    </w:lvl>
    <w:lvl w:ilvl="8">
      <w:numFmt w:val="bullet"/>
      <w:lvlText w:val="•"/>
      <w:lvlJc w:val="left"/>
      <w:pPr>
        <w:ind w:left="7585" w:hanging="580"/>
      </w:pPr>
      <w:rPr>
        <w:rFonts w:hint="default"/>
        <w:lang w:val="tr-TR" w:eastAsia="tr-TR" w:bidi="tr-TR"/>
      </w:rPr>
    </w:lvl>
  </w:abstractNum>
  <w:abstractNum w:abstractNumId="190" w15:restartNumberingAfterBreak="0">
    <w:nsid w:val="58F320E5"/>
    <w:multiLevelType w:val="hybridMultilevel"/>
    <w:tmpl w:val="653AC436"/>
    <w:lvl w:ilvl="0" w:tplc="DB7A963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E4B0B4C4">
      <w:numFmt w:val="bullet"/>
      <w:lvlText w:val="•"/>
      <w:lvlJc w:val="left"/>
      <w:pPr>
        <w:ind w:left="376" w:hanging="250"/>
      </w:pPr>
      <w:rPr>
        <w:rFonts w:hint="default"/>
        <w:lang w:val="tr-TR" w:eastAsia="tr-TR" w:bidi="tr-TR"/>
      </w:rPr>
    </w:lvl>
    <w:lvl w:ilvl="2" w:tplc="51964C2E">
      <w:numFmt w:val="bullet"/>
      <w:lvlText w:val="•"/>
      <w:lvlJc w:val="left"/>
      <w:pPr>
        <w:ind w:left="632" w:hanging="250"/>
      </w:pPr>
      <w:rPr>
        <w:rFonts w:hint="default"/>
        <w:lang w:val="tr-TR" w:eastAsia="tr-TR" w:bidi="tr-TR"/>
      </w:rPr>
    </w:lvl>
    <w:lvl w:ilvl="3" w:tplc="F58A68EC">
      <w:numFmt w:val="bullet"/>
      <w:lvlText w:val="•"/>
      <w:lvlJc w:val="left"/>
      <w:pPr>
        <w:ind w:left="888" w:hanging="250"/>
      </w:pPr>
      <w:rPr>
        <w:rFonts w:hint="default"/>
        <w:lang w:val="tr-TR" w:eastAsia="tr-TR" w:bidi="tr-TR"/>
      </w:rPr>
    </w:lvl>
    <w:lvl w:ilvl="4" w:tplc="C602CE98">
      <w:numFmt w:val="bullet"/>
      <w:lvlText w:val="•"/>
      <w:lvlJc w:val="left"/>
      <w:pPr>
        <w:ind w:left="1145" w:hanging="250"/>
      </w:pPr>
      <w:rPr>
        <w:rFonts w:hint="default"/>
        <w:lang w:val="tr-TR" w:eastAsia="tr-TR" w:bidi="tr-TR"/>
      </w:rPr>
    </w:lvl>
    <w:lvl w:ilvl="5" w:tplc="57D2651C">
      <w:numFmt w:val="bullet"/>
      <w:lvlText w:val="•"/>
      <w:lvlJc w:val="left"/>
      <w:pPr>
        <w:ind w:left="1401" w:hanging="250"/>
      </w:pPr>
      <w:rPr>
        <w:rFonts w:hint="default"/>
        <w:lang w:val="tr-TR" w:eastAsia="tr-TR" w:bidi="tr-TR"/>
      </w:rPr>
    </w:lvl>
    <w:lvl w:ilvl="6" w:tplc="8180A63C">
      <w:numFmt w:val="bullet"/>
      <w:lvlText w:val="•"/>
      <w:lvlJc w:val="left"/>
      <w:pPr>
        <w:ind w:left="1657" w:hanging="250"/>
      </w:pPr>
      <w:rPr>
        <w:rFonts w:hint="default"/>
        <w:lang w:val="tr-TR" w:eastAsia="tr-TR" w:bidi="tr-TR"/>
      </w:rPr>
    </w:lvl>
    <w:lvl w:ilvl="7" w:tplc="C2C2212C">
      <w:numFmt w:val="bullet"/>
      <w:lvlText w:val="•"/>
      <w:lvlJc w:val="left"/>
      <w:pPr>
        <w:ind w:left="1914" w:hanging="250"/>
      </w:pPr>
      <w:rPr>
        <w:rFonts w:hint="default"/>
        <w:lang w:val="tr-TR" w:eastAsia="tr-TR" w:bidi="tr-TR"/>
      </w:rPr>
    </w:lvl>
    <w:lvl w:ilvl="8" w:tplc="197889B0">
      <w:numFmt w:val="bullet"/>
      <w:lvlText w:val="•"/>
      <w:lvlJc w:val="left"/>
      <w:pPr>
        <w:ind w:left="2170" w:hanging="250"/>
      </w:pPr>
      <w:rPr>
        <w:rFonts w:hint="default"/>
        <w:lang w:val="tr-TR" w:eastAsia="tr-TR" w:bidi="tr-TR"/>
      </w:rPr>
    </w:lvl>
  </w:abstractNum>
  <w:abstractNum w:abstractNumId="191" w15:restartNumberingAfterBreak="0">
    <w:nsid w:val="59140F4A"/>
    <w:multiLevelType w:val="hybridMultilevel"/>
    <w:tmpl w:val="6BA86EB4"/>
    <w:lvl w:ilvl="0" w:tplc="89A2A634">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95EC2B62">
      <w:numFmt w:val="bullet"/>
      <w:lvlText w:val="•"/>
      <w:lvlJc w:val="left"/>
      <w:pPr>
        <w:ind w:left="315" w:hanging="250"/>
      </w:pPr>
      <w:rPr>
        <w:rFonts w:hint="default"/>
        <w:lang w:val="tr-TR" w:eastAsia="tr-TR" w:bidi="tr-TR"/>
      </w:rPr>
    </w:lvl>
    <w:lvl w:ilvl="2" w:tplc="BEF8C9DA">
      <w:numFmt w:val="bullet"/>
      <w:lvlText w:val="•"/>
      <w:lvlJc w:val="left"/>
      <w:pPr>
        <w:ind w:left="530" w:hanging="250"/>
      </w:pPr>
      <w:rPr>
        <w:rFonts w:hint="default"/>
        <w:lang w:val="tr-TR" w:eastAsia="tr-TR" w:bidi="tr-TR"/>
      </w:rPr>
    </w:lvl>
    <w:lvl w:ilvl="3" w:tplc="6E4E1682">
      <w:numFmt w:val="bullet"/>
      <w:lvlText w:val="•"/>
      <w:lvlJc w:val="left"/>
      <w:pPr>
        <w:ind w:left="745" w:hanging="250"/>
      </w:pPr>
      <w:rPr>
        <w:rFonts w:hint="default"/>
        <w:lang w:val="tr-TR" w:eastAsia="tr-TR" w:bidi="tr-TR"/>
      </w:rPr>
    </w:lvl>
    <w:lvl w:ilvl="4" w:tplc="021C2FE2">
      <w:numFmt w:val="bullet"/>
      <w:lvlText w:val="•"/>
      <w:lvlJc w:val="left"/>
      <w:pPr>
        <w:ind w:left="960" w:hanging="250"/>
      </w:pPr>
      <w:rPr>
        <w:rFonts w:hint="default"/>
        <w:lang w:val="tr-TR" w:eastAsia="tr-TR" w:bidi="tr-TR"/>
      </w:rPr>
    </w:lvl>
    <w:lvl w:ilvl="5" w:tplc="76A03F80">
      <w:numFmt w:val="bullet"/>
      <w:lvlText w:val="•"/>
      <w:lvlJc w:val="left"/>
      <w:pPr>
        <w:ind w:left="1175" w:hanging="250"/>
      </w:pPr>
      <w:rPr>
        <w:rFonts w:hint="default"/>
        <w:lang w:val="tr-TR" w:eastAsia="tr-TR" w:bidi="tr-TR"/>
      </w:rPr>
    </w:lvl>
    <w:lvl w:ilvl="6" w:tplc="A41C5B8C">
      <w:numFmt w:val="bullet"/>
      <w:lvlText w:val="•"/>
      <w:lvlJc w:val="left"/>
      <w:pPr>
        <w:ind w:left="1390" w:hanging="250"/>
      </w:pPr>
      <w:rPr>
        <w:rFonts w:hint="default"/>
        <w:lang w:val="tr-TR" w:eastAsia="tr-TR" w:bidi="tr-TR"/>
      </w:rPr>
    </w:lvl>
    <w:lvl w:ilvl="7" w:tplc="A64C4B46">
      <w:numFmt w:val="bullet"/>
      <w:lvlText w:val="•"/>
      <w:lvlJc w:val="left"/>
      <w:pPr>
        <w:ind w:left="1605" w:hanging="250"/>
      </w:pPr>
      <w:rPr>
        <w:rFonts w:hint="default"/>
        <w:lang w:val="tr-TR" w:eastAsia="tr-TR" w:bidi="tr-TR"/>
      </w:rPr>
    </w:lvl>
    <w:lvl w:ilvl="8" w:tplc="271E0DB0">
      <w:numFmt w:val="bullet"/>
      <w:lvlText w:val="•"/>
      <w:lvlJc w:val="left"/>
      <w:pPr>
        <w:ind w:left="1820" w:hanging="250"/>
      </w:pPr>
      <w:rPr>
        <w:rFonts w:hint="default"/>
        <w:lang w:val="tr-TR" w:eastAsia="tr-TR" w:bidi="tr-TR"/>
      </w:rPr>
    </w:lvl>
  </w:abstractNum>
  <w:abstractNum w:abstractNumId="192" w15:restartNumberingAfterBreak="0">
    <w:nsid w:val="59817D33"/>
    <w:multiLevelType w:val="hybridMultilevel"/>
    <w:tmpl w:val="C37602EE"/>
    <w:lvl w:ilvl="0" w:tplc="B5B8ECA2">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8272F72A">
      <w:numFmt w:val="bullet"/>
      <w:lvlText w:val="•"/>
      <w:lvlJc w:val="left"/>
      <w:pPr>
        <w:ind w:left="315" w:hanging="250"/>
      </w:pPr>
      <w:rPr>
        <w:rFonts w:hint="default"/>
        <w:lang w:val="tr-TR" w:eastAsia="tr-TR" w:bidi="tr-TR"/>
      </w:rPr>
    </w:lvl>
    <w:lvl w:ilvl="2" w:tplc="A558C618">
      <w:numFmt w:val="bullet"/>
      <w:lvlText w:val="•"/>
      <w:lvlJc w:val="left"/>
      <w:pPr>
        <w:ind w:left="530" w:hanging="250"/>
      </w:pPr>
      <w:rPr>
        <w:rFonts w:hint="default"/>
        <w:lang w:val="tr-TR" w:eastAsia="tr-TR" w:bidi="tr-TR"/>
      </w:rPr>
    </w:lvl>
    <w:lvl w:ilvl="3" w:tplc="0E8A2C7E">
      <w:numFmt w:val="bullet"/>
      <w:lvlText w:val="•"/>
      <w:lvlJc w:val="left"/>
      <w:pPr>
        <w:ind w:left="745" w:hanging="250"/>
      </w:pPr>
      <w:rPr>
        <w:rFonts w:hint="default"/>
        <w:lang w:val="tr-TR" w:eastAsia="tr-TR" w:bidi="tr-TR"/>
      </w:rPr>
    </w:lvl>
    <w:lvl w:ilvl="4" w:tplc="22EE6FFA">
      <w:numFmt w:val="bullet"/>
      <w:lvlText w:val="•"/>
      <w:lvlJc w:val="left"/>
      <w:pPr>
        <w:ind w:left="960" w:hanging="250"/>
      </w:pPr>
      <w:rPr>
        <w:rFonts w:hint="default"/>
        <w:lang w:val="tr-TR" w:eastAsia="tr-TR" w:bidi="tr-TR"/>
      </w:rPr>
    </w:lvl>
    <w:lvl w:ilvl="5" w:tplc="3CC6037E">
      <w:numFmt w:val="bullet"/>
      <w:lvlText w:val="•"/>
      <w:lvlJc w:val="left"/>
      <w:pPr>
        <w:ind w:left="1175" w:hanging="250"/>
      </w:pPr>
      <w:rPr>
        <w:rFonts w:hint="default"/>
        <w:lang w:val="tr-TR" w:eastAsia="tr-TR" w:bidi="tr-TR"/>
      </w:rPr>
    </w:lvl>
    <w:lvl w:ilvl="6" w:tplc="31C60618">
      <w:numFmt w:val="bullet"/>
      <w:lvlText w:val="•"/>
      <w:lvlJc w:val="left"/>
      <w:pPr>
        <w:ind w:left="1390" w:hanging="250"/>
      </w:pPr>
      <w:rPr>
        <w:rFonts w:hint="default"/>
        <w:lang w:val="tr-TR" w:eastAsia="tr-TR" w:bidi="tr-TR"/>
      </w:rPr>
    </w:lvl>
    <w:lvl w:ilvl="7" w:tplc="0B0412F4">
      <w:numFmt w:val="bullet"/>
      <w:lvlText w:val="•"/>
      <w:lvlJc w:val="left"/>
      <w:pPr>
        <w:ind w:left="1605" w:hanging="250"/>
      </w:pPr>
      <w:rPr>
        <w:rFonts w:hint="default"/>
        <w:lang w:val="tr-TR" w:eastAsia="tr-TR" w:bidi="tr-TR"/>
      </w:rPr>
    </w:lvl>
    <w:lvl w:ilvl="8" w:tplc="5F5E2836">
      <w:numFmt w:val="bullet"/>
      <w:lvlText w:val="•"/>
      <w:lvlJc w:val="left"/>
      <w:pPr>
        <w:ind w:left="1820" w:hanging="250"/>
      </w:pPr>
      <w:rPr>
        <w:rFonts w:hint="default"/>
        <w:lang w:val="tr-TR" w:eastAsia="tr-TR" w:bidi="tr-TR"/>
      </w:rPr>
    </w:lvl>
  </w:abstractNum>
  <w:abstractNum w:abstractNumId="193" w15:restartNumberingAfterBreak="0">
    <w:nsid w:val="5A5E0CFA"/>
    <w:multiLevelType w:val="hybridMultilevel"/>
    <w:tmpl w:val="EEE8EFDC"/>
    <w:lvl w:ilvl="0" w:tplc="7460F2E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177E9392">
      <w:numFmt w:val="bullet"/>
      <w:lvlText w:val="•"/>
      <w:lvlJc w:val="left"/>
      <w:pPr>
        <w:ind w:left="259" w:hanging="273"/>
      </w:pPr>
      <w:rPr>
        <w:rFonts w:hint="default"/>
        <w:lang w:val="tr-TR" w:eastAsia="tr-TR" w:bidi="tr-TR"/>
      </w:rPr>
    </w:lvl>
    <w:lvl w:ilvl="2" w:tplc="DA9C4E6E">
      <w:numFmt w:val="bullet"/>
      <w:lvlText w:val="•"/>
      <w:lvlJc w:val="left"/>
      <w:pPr>
        <w:ind w:left="419" w:hanging="273"/>
      </w:pPr>
      <w:rPr>
        <w:rFonts w:hint="default"/>
        <w:lang w:val="tr-TR" w:eastAsia="tr-TR" w:bidi="tr-TR"/>
      </w:rPr>
    </w:lvl>
    <w:lvl w:ilvl="3" w:tplc="49500A0C">
      <w:numFmt w:val="bullet"/>
      <w:lvlText w:val="•"/>
      <w:lvlJc w:val="left"/>
      <w:pPr>
        <w:ind w:left="579" w:hanging="273"/>
      </w:pPr>
      <w:rPr>
        <w:rFonts w:hint="default"/>
        <w:lang w:val="tr-TR" w:eastAsia="tr-TR" w:bidi="tr-TR"/>
      </w:rPr>
    </w:lvl>
    <w:lvl w:ilvl="4" w:tplc="F1C80F7E">
      <w:numFmt w:val="bullet"/>
      <w:lvlText w:val="•"/>
      <w:lvlJc w:val="left"/>
      <w:pPr>
        <w:ind w:left="739" w:hanging="273"/>
      </w:pPr>
      <w:rPr>
        <w:rFonts w:hint="default"/>
        <w:lang w:val="tr-TR" w:eastAsia="tr-TR" w:bidi="tr-TR"/>
      </w:rPr>
    </w:lvl>
    <w:lvl w:ilvl="5" w:tplc="DBB0A7A8">
      <w:numFmt w:val="bullet"/>
      <w:lvlText w:val="•"/>
      <w:lvlJc w:val="left"/>
      <w:pPr>
        <w:ind w:left="899" w:hanging="273"/>
      </w:pPr>
      <w:rPr>
        <w:rFonts w:hint="default"/>
        <w:lang w:val="tr-TR" w:eastAsia="tr-TR" w:bidi="tr-TR"/>
      </w:rPr>
    </w:lvl>
    <w:lvl w:ilvl="6" w:tplc="593CB97A">
      <w:numFmt w:val="bullet"/>
      <w:lvlText w:val="•"/>
      <w:lvlJc w:val="left"/>
      <w:pPr>
        <w:ind w:left="1059" w:hanging="273"/>
      </w:pPr>
      <w:rPr>
        <w:rFonts w:hint="default"/>
        <w:lang w:val="tr-TR" w:eastAsia="tr-TR" w:bidi="tr-TR"/>
      </w:rPr>
    </w:lvl>
    <w:lvl w:ilvl="7" w:tplc="02363F74">
      <w:numFmt w:val="bullet"/>
      <w:lvlText w:val="•"/>
      <w:lvlJc w:val="left"/>
      <w:pPr>
        <w:ind w:left="1219" w:hanging="273"/>
      </w:pPr>
      <w:rPr>
        <w:rFonts w:hint="default"/>
        <w:lang w:val="tr-TR" w:eastAsia="tr-TR" w:bidi="tr-TR"/>
      </w:rPr>
    </w:lvl>
    <w:lvl w:ilvl="8" w:tplc="C3D44D32">
      <w:numFmt w:val="bullet"/>
      <w:lvlText w:val="•"/>
      <w:lvlJc w:val="left"/>
      <w:pPr>
        <w:ind w:left="1379" w:hanging="273"/>
      </w:pPr>
      <w:rPr>
        <w:rFonts w:hint="default"/>
        <w:lang w:val="tr-TR" w:eastAsia="tr-TR" w:bidi="tr-TR"/>
      </w:rPr>
    </w:lvl>
  </w:abstractNum>
  <w:abstractNum w:abstractNumId="194" w15:restartNumberingAfterBreak="0">
    <w:nsid w:val="5A6C2FC3"/>
    <w:multiLevelType w:val="hybridMultilevel"/>
    <w:tmpl w:val="2D34842E"/>
    <w:lvl w:ilvl="0" w:tplc="6D526E34">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402082D6">
      <w:numFmt w:val="bullet"/>
      <w:lvlText w:val="•"/>
      <w:lvlJc w:val="left"/>
      <w:pPr>
        <w:ind w:left="315" w:hanging="250"/>
      </w:pPr>
      <w:rPr>
        <w:rFonts w:hint="default"/>
        <w:lang w:val="tr-TR" w:eastAsia="tr-TR" w:bidi="tr-TR"/>
      </w:rPr>
    </w:lvl>
    <w:lvl w:ilvl="2" w:tplc="F3743490">
      <w:numFmt w:val="bullet"/>
      <w:lvlText w:val="•"/>
      <w:lvlJc w:val="left"/>
      <w:pPr>
        <w:ind w:left="530" w:hanging="250"/>
      </w:pPr>
      <w:rPr>
        <w:rFonts w:hint="default"/>
        <w:lang w:val="tr-TR" w:eastAsia="tr-TR" w:bidi="tr-TR"/>
      </w:rPr>
    </w:lvl>
    <w:lvl w:ilvl="3" w:tplc="CCAEDF16">
      <w:numFmt w:val="bullet"/>
      <w:lvlText w:val="•"/>
      <w:lvlJc w:val="left"/>
      <w:pPr>
        <w:ind w:left="745" w:hanging="250"/>
      </w:pPr>
      <w:rPr>
        <w:rFonts w:hint="default"/>
        <w:lang w:val="tr-TR" w:eastAsia="tr-TR" w:bidi="tr-TR"/>
      </w:rPr>
    </w:lvl>
    <w:lvl w:ilvl="4" w:tplc="DAD4778A">
      <w:numFmt w:val="bullet"/>
      <w:lvlText w:val="•"/>
      <w:lvlJc w:val="left"/>
      <w:pPr>
        <w:ind w:left="960" w:hanging="250"/>
      </w:pPr>
      <w:rPr>
        <w:rFonts w:hint="default"/>
        <w:lang w:val="tr-TR" w:eastAsia="tr-TR" w:bidi="tr-TR"/>
      </w:rPr>
    </w:lvl>
    <w:lvl w:ilvl="5" w:tplc="880CD7B0">
      <w:numFmt w:val="bullet"/>
      <w:lvlText w:val="•"/>
      <w:lvlJc w:val="left"/>
      <w:pPr>
        <w:ind w:left="1175" w:hanging="250"/>
      </w:pPr>
      <w:rPr>
        <w:rFonts w:hint="default"/>
        <w:lang w:val="tr-TR" w:eastAsia="tr-TR" w:bidi="tr-TR"/>
      </w:rPr>
    </w:lvl>
    <w:lvl w:ilvl="6" w:tplc="33A6CFF8">
      <w:numFmt w:val="bullet"/>
      <w:lvlText w:val="•"/>
      <w:lvlJc w:val="left"/>
      <w:pPr>
        <w:ind w:left="1390" w:hanging="250"/>
      </w:pPr>
      <w:rPr>
        <w:rFonts w:hint="default"/>
        <w:lang w:val="tr-TR" w:eastAsia="tr-TR" w:bidi="tr-TR"/>
      </w:rPr>
    </w:lvl>
    <w:lvl w:ilvl="7" w:tplc="0908B366">
      <w:numFmt w:val="bullet"/>
      <w:lvlText w:val="•"/>
      <w:lvlJc w:val="left"/>
      <w:pPr>
        <w:ind w:left="1605" w:hanging="250"/>
      </w:pPr>
      <w:rPr>
        <w:rFonts w:hint="default"/>
        <w:lang w:val="tr-TR" w:eastAsia="tr-TR" w:bidi="tr-TR"/>
      </w:rPr>
    </w:lvl>
    <w:lvl w:ilvl="8" w:tplc="06FAF042">
      <w:numFmt w:val="bullet"/>
      <w:lvlText w:val="•"/>
      <w:lvlJc w:val="left"/>
      <w:pPr>
        <w:ind w:left="1820" w:hanging="250"/>
      </w:pPr>
      <w:rPr>
        <w:rFonts w:hint="default"/>
        <w:lang w:val="tr-TR" w:eastAsia="tr-TR" w:bidi="tr-TR"/>
      </w:rPr>
    </w:lvl>
  </w:abstractNum>
  <w:abstractNum w:abstractNumId="195" w15:restartNumberingAfterBreak="0">
    <w:nsid w:val="5A75711A"/>
    <w:multiLevelType w:val="hybridMultilevel"/>
    <w:tmpl w:val="A4AABA86"/>
    <w:lvl w:ilvl="0" w:tplc="1C60EE5A">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8540644E">
      <w:numFmt w:val="bullet"/>
      <w:lvlText w:val="•"/>
      <w:lvlJc w:val="left"/>
      <w:pPr>
        <w:ind w:left="315" w:hanging="273"/>
      </w:pPr>
      <w:rPr>
        <w:rFonts w:hint="default"/>
        <w:lang w:val="tr-TR" w:eastAsia="tr-TR" w:bidi="tr-TR"/>
      </w:rPr>
    </w:lvl>
    <w:lvl w:ilvl="2" w:tplc="5FB07614">
      <w:numFmt w:val="bullet"/>
      <w:lvlText w:val="•"/>
      <w:lvlJc w:val="left"/>
      <w:pPr>
        <w:ind w:left="530" w:hanging="273"/>
      </w:pPr>
      <w:rPr>
        <w:rFonts w:hint="default"/>
        <w:lang w:val="tr-TR" w:eastAsia="tr-TR" w:bidi="tr-TR"/>
      </w:rPr>
    </w:lvl>
    <w:lvl w:ilvl="3" w:tplc="4156D8E6">
      <w:numFmt w:val="bullet"/>
      <w:lvlText w:val="•"/>
      <w:lvlJc w:val="left"/>
      <w:pPr>
        <w:ind w:left="745" w:hanging="273"/>
      </w:pPr>
      <w:rPr>
        <w:rFonts w:hint="default"/>
        <w:lang w:val="tr-TR" w:eastAsia="tr-TR" w:bidi="tr-TR"/>
      </w:rPr>
    </w:lvl>
    <w:lvl w:ilvl="4" w:tplc="95324A5C">
      <w:numFmt w:val="bullet"/>
      <w:lvlText w:val="•"/>
      <w:lvlJc w:val="left"/>
      <w:pPr>
        <w:ind w:left="960" w:hanging="273"/>
      </w:pPr>
      <w:rPr>
        <w:rFonts w:hint="default"/>
        <w:lang w:val="tr-TR" w:eastAsia="tr-TR" w:bidi="tr-TR"/>
      </w:rPr>
    </w:lvl>
    <w:lvl w:ilvl="5" w:tplc="338CE224">
      <w:numFmt w:val="bullet"/>
      <w:lvlText w:val="•"/>
      <w:lvlJc w:val="left"/>
      <w:pPr>
        <w:ind w:left="1175" w:hanging="273"/>
      </w:pPr>
      <w:rPr>
        <w:rFonts w:hint="default"/>
        <w:lang w:val="tr-TR" w:eastAsia="tr-TR" w:bidi="tr-TR"/>
      </w:rPr>
    </w:lvl>
    <w:lvl w:ilvl="6" w:tplc="06D0D2FE">
      <w:numFmt w:val="bullet"/>
      <w:lvlText w:val="•"/>
      <w:lvlJc w:val="left"/>
      <w:pPr>
        <w:ind w:left="1390" w:hanging="273"/>
      </w:pPr>
      <w:rPr>
        <w:rFonts w:hint="default"/>
        <w:lang w:val="tr-TR" w:eastAsia="tr-TR" w:bidi="tr-TR"/>
      </w:rPr>
    </w:lvl>
    <w:lvl w:ilvl="7" w:tplc="07246496">
      <w:numFmt w:val="bullet"/>
      <w:lvlText w:val="•"/>
      <w:lvlJc w:val="left"/>
      <w:pPr>
        <w:ind w:left="1605" w:hanging="273"/>
      </w:pPr>
      <w:rPr>
        <w:rFonts w:hint="default"/>
        <w:lang w:val="tr-TR" w:eastAsia="tr-TR" w:bidi="tr-TR"/>
      </w:rPr>
    </w:lvl>
    <w:lvl w:ilvl="8" w:tplc="3E6036F2">
      <w:numFmt w:val="bullet"/>
      <w:lvlText w:val="•"/>
      <w:lvlJc w:val="left"/>
      <w:pPr>
        <w:ind w:left="1820" w:hanging="273"/>
      </w:pPr>
      <w:rPr>
        <w:rFonts w:hint="default"/>
        <w:lang w:val="tr-TR" w:eastAsia="tr-TR" w:bidi="tr-TR"/>
      </w:rPr>
    </w:lvl>
  </w:abstractNum>
  <w:abstractNum w:abstractNumId="196" w15:restartNumberingAfterBreak="0">
    <w:nsid w:val="5AA07D43"/>
    <w:multiLevelType w:val="hybridMultilevel"/>
    <w:tmpl w:val="70E8DB04"/>
    <w:lvl w:ilvl="0" w:tplc="D1BCD1E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A66A59E">
      <w:numFmt w:val="bullet"/>
      <w:lvlText w:val="•"/>
      <w:lvlJc w:val="left"/>
      <w:pPr>
        <w:ind w:left="376" w:hanging="250"/>
      </w:pPr>
      <w:rPr>
        <w:rFonts w:hint="default"/>
        <w:lang w:val="tr-TR" w:eastAsia="tr-TR" w:bidi="tr-TR"/>
      </w:rPr>
    </w:lvl>
    <w:lvl w:ilvl="2" w:tplc="3BE2B450">
      <w:numFmt w:val="bullet"/>
      <w:lvlText w:val="•"/>
      <w:lvlJc w:val="left"/>
      <w:pPr>
        <w:ind w:left="632" w:hanging="250"/>
      </w:pPr>
      <w:rPr>
        <w:rFonts w:hint="default"/>
        <w:lang w:val="tr-TR" w:eastAsia="tr-TR" w:bidi="tr-TR"/>
      </w:rPr>
    </w:lvl>
    <w:lvl w:ilvl="3" w:tplc="F9E45EE4">
      <w:numFmt w:val="bullet"/>
      <w:lvlText w:val="•"/>
      <w:lvlJc w:val="left"/>
      <w:pPr>
        <w:ind w:left="888" w:hanging="250"/>
      </w:pPr>
      <w:rPr>
        <w:rFonts w:hint="default"/>
        <w:lang w:val="tr-TR" w:eastAsia="tr-TR" w:bidi="tr-TR"/>
      </w:rPr>
    </w:lvl>
    <w:lvl w:ilvl="4" w:tplc="C0C4D2F8">
      <w:numFmt w:val="bullet"/>
      <w:lvlText w:val="•"/>
      <w:lvlJc w:val="left"/>
      <w:pPr>
        <w:ind w:left="1145" w:hanging="250"/>
      </w:pPr>
      <w:rPr>
        <w:rFonts w:hint="default"/>
        <w:lang w:val="tr-TR" w:eastAsia="tr-TR" w:bidi="tr-TR"/>
      </w:rPr>
    </w:lvl>
    <w:lvl w:ilvl="5" w:tplc="1CB470C2">
      <w:numFmt w:val="bullet"/>
      <w:lvlText w:val="•"/>
      <w:lvlJc w:val="left"/>
      <w:pPr>
        <w:ind w:left="1401" w:hanging="250"/>
      </w:pPr>
      <w:rPr>
        <w:rFonts w:hint="default"/>
        <w:lang w:val="tr-TR" w:eastAsia="tr-TR" w:bidi="tr-TR"/>
      </w:rPr>
    </w:lvl>
    <w:lvl w:ilvl="6" w:tplc="564055DE">
      <w:numFmt w:val="bullet"/>
      <w:lvlText w:val="•"/>
      <w:lvlJc w:val="left"/>
      <w:pPr>
        <w:ind w:left="1657" w:hanging="250"/>
      </w:pPr>
      <w:rPr>
        <w:rFonts w:hint="default"/>
        <w:lang w:val="tr-TR" w:eastAsia="tr-TR" w:bidi="tr-TR"/>
      </w:rPr>
    </w:lvl>
    <w:lvl w:ilvl="7" w:tplc="A8AC3B5E">
      <w:numFmt w:val="bullet"/>
      <w:lvlText w:val="•"/>
      <w:lvlJc w:val="left"/>
      <w:pPr>
        <w:ind w:left="1914" w:hanging="250"/>
      </w:pPr>
      <w:rPr>
        <w:rFonts w:hint="default"/>
        <w:lang w:val="tr-TR" w:eastAsia="tr-TR" w:bidi="tr-TR"/>
      </w:rPr>
    </w:lvl>
    <w:lvl w:ilvl="8" w:tplc="F34A1DEC">
      <w:numFmt w:val="bullet"/>
      <w:lvlText w:val="•"/>
      <w:lvlJc w:val="left"/>
      <w:pPr>
        <w:ind w:left="2170" w:hanging="250"/>
      </w:pPr>
      <w:rPr>
        <w:rFonts w:hint="default"/>
        <w:lang w:val="tr-TR" w:eastAsia="tr-TR" w:bidi="tr-TR"/>
      </w:rPr>
    </w:lvl>
  </w:abstractNum>
  <w:abstractNum w:abstractNumId="197" w15:restartNumberingAfterBreak="0">
    <w:nsid w:val="5B3B1D75"/>
    <w:multiLevelType w:val="hybridMultilevel"/>
    <w:tmpl w:val="A9D28BCE"/>
    <w:lvl w:ilvl="0" w:tplc="FF0E7D3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5B0C874">
      <w:numFmt w:val="bullet"/>
      <w:lvlText w:val="•"/>
      <w:lvlJc w:val="left"/>
      <w:pPr>
        <w:ind w:left="376" w:hanging="250"/>
      </w:pPr>
      <w:rPr>
        <w:rFonts w:hint="default"/>
        <w:lang w:val="tr-TR" w:eastAsia="tr-TR" w:bidi="tr-TR"/>
      </w:rPr>
    </w:lvl>
    <w:lvl w:ilvl="2" w:tplc="98382CB8">
      <w:numFmt w:val="bullet"/>
      <w:lvlText w:val="•"/>
      <w:lvlJc w:val="left"/>
      <w:pPr>
        <w:ind w:left="632" w:hanging="250"/>
      </w:pPr>
      <w:rPr>
        <w:rFonts w:hint="default"/>
        <w:lang w:val="tr-TR" w:eastAsia="tr-TR" w:bidi="tr-TR"/>
      </w:rPr>
    </w:lvl>
    <w:lvl w:ilvl="3" w:tplc="09E61DAE">
      <w:numFmt w:val="bullet"/>
      <w:lvlText w:val="•"/>
      <w:lvlJc w:val="left"/>
      <w:pPr>
        <w:ind w:left="888" w:hanging="250"/>
      </w:pPr>
      <w:rPr>
        <w:rFonts w:hint="default"/>
        <w:lang w:val="tr-TR" w:eastAsia="tr-TR" w:bidi="tr-TR"/>
      </w:rPr>
    </w:lvl>
    <w:lvl w:ilvl="4" w:tplc="F9749768">
      <w:numFmt w:val="bullet"/>
      <w:lvlText w:val="•"/>
      <w:lvlJc w:val="left"/>
      <w:pPr>
        <w:ind w:left="1145" w:hanging="250"/>
      </w:pPr>
      <w:rPr>
        <w:rFonts w:hint="default"/>
        <w:lang w:val="tr-TR" w:eastAsia="tr-TR" w:bidi="tr-TR"/>
      </w:rPr>
    </w:lvl>
    <w:lvl w:ilvl="5" w:tplc="1B5AB2F0">
      <w:numFmt w:val="bullet"/>
      <w:lvlText w:val="•"/>
      <w:lvlJc w:val="left"/>
      <w:pPr>
        <w:ind w:left="1401" w:hanging="250"/>
      </w:pPr>
      <w:rPr>
        <w:rFonts w:hint="default"/>
        <w:lang w:val="tr-TR" w:eastAsia="tr-TR" w:bidi="tr-TR"/>
      </w:rPr>
    </w:lvl>
    <w:lvl w:ilvl="6" w:tplc="40542892">
      <w:numFmt w:val="bullet"/>
      <w:lvlText w:val="•"/>
      <w:lvlJc w:val="left"/>
      <w:pPr>
        <w:ind w:left="1657" w:hanging="250"/>
      </w:pPr>
      <w:rPr>
        <w:rFonts w:hint="default"/>
        <w:lang w:val="tr-TR" w:eastAsia="tr-TR" w:bidi="tr-TR"/>
      </w:rPr>
    </w:lvl>
    <w:lvl w:ilvl="7" w:tplc="D6E80E76">
      <w:numFmt w:val="bullet"/>
      <w:lvlText w:val="•"/>
      <w:lvlJc w:val="left"/>
      <w:pPr>
        <w:ind w:left="1914" w:hanging="250"/>
      </w:pPr>
      <w:rPr>
        <w:rFonts w:hint="default"/>
        <w:lang w:val="tr-TR" w:eastAsia="tr-TR" w:bidi="tr-TR"/>
      </w:rPr>
    </w:lvl>
    <w:lvl w:ilvl="8" w:tplc="495CCE0E">
      <w:numFmt w:val="bullet"/>
      <w:lvlText w:val="•"/>
      <w:lvlJc w:val="left"/>
      <w:pPr>
        <w:ind w:left="2170" w:hanging="250"/>
      </w:pPr>
      <w:rPr>
        <w:rFonts w:hint="default"/>
        <w:lang w:val="tr-TR" w:eastAsia="tr-TR" w:bidi="tr-TR"/>
      </w:rPr>
    </w:lvl>
  </w:abstractNum>
  <w:abstractNum w:abstractNumId="198" w15:restartNumberingAfterBreak="0">
    <w:nsid w:val="5B5A4F2A"/>
    <w:multiLevelType w:val="hybridMultilevel"/>
    <w:tmpl w:val="78A607B2"/>
    <w:lvl w:ilvl="0" w:tplc="8D00CFBC">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F7F4D308">
      <w:numFmt w:val="bullet"/>
      <w:lvlText w:val="•"/>
      <w:lvlJc w:val="left"/>
      <w:pPr>
        <w:ind w:left="376" w:hanging="250"/>
      </w:pPr>
      <w:rPr>
        <w:rFonts w:hint="default"/>
        <w:lang w:val="tr-TR" w:eastAsia="tr-TR" w:bidi="tr-TR"/>
      </w:rPr>
    </w:lvl>
    <w:lvl w:ilvl="2" w:tplc="81680EFC">
      <w:numFmt w:val="bullet"/>
      <w:lvlText w:val="•"/>
      <w:lvlJc w:val="left"/>
      <w:pPr>
        <w:ind w:left="632" w:hanging="250"/>
      </w:pPr>
      <w:rPr>
        <w:rFonts w:hint="default"/>
        <w:lang w:val="tr-TR" w:eastAsia="tr-TR" w:bidi="tr-TR"/>
      </w:rPr>
    </w:lvl>
    <w:lvl w:ilvl="3" w:tplc="225ECF34">
      <w:numFmt w:val="bullet"/>
      <w:lvlText w:val="•"/>
      <w:lvlJc w:val="left"/>
      <w:pPr>
        <w:ind w:left="888" w:hanging="250"/>
      </w:pPr>
      <w:rPr>
        <w:rFonts w:hint="default"/>
        <w:lang w:val="tr-TR" w:eastAsia="tr-TR" w:bidi="tr-TR"/>
      </w:rPr>
    </w:lvl>
    <w:lvl w:ilvl="4" w:tplc="B6EC0824">
      <w:numFmt w:val="bullet"/>
      <w:lvlText w:val="•"/>
      <w:lvlJc w:val="left"/>
      <w:pPr>
        <w:ind w:left="1145" w:hanging="250"/>
      </w:pPr>
      <w:rPr>
        <w:rFonts w:hint="default"/>
        <w:lang w:val="tr-TR" w:eastAsia="tr-TR" w:bidi="tr-TR"/>
      </w:rPr>
    </w:lvl>
    <w:lvl w:ilvl="5" w:tplc="CD446620">
      <w:numFmt w:val="bullet"/>
      <w:lvlText w:val="•"/>
      <w:lvlJc w:val="left"/>
      <w:pPr>
        <w:ind w:left="1401" w:hanging="250"/>
      </w:pPr>
      <w:rPr>
        <w:rFonts w:hint="default"/>
        <w:lang w:val="tr-TR" w:eastAsia="tr-TR" w:bidi="tr-TR"/>
      </w:rPr>
    </w:lvl>
    <w:lvl w:ilvl="6" w:tplc="5ABAEF08">
      <w:numFmt w:val="bullet"/>
      <w:lvlText w:val="•"/>
      <w:lvlJc w:val="left"/>
      <w:pPr>
        <w:ind w:left="1657" w:hanging="250"/>
      </w:pPr>
      <w:rPr>
        <w:rFonts w:hint="default"/>
        <w:lang w:val="tr-TR" w:eastAsia="tr-TR" w:bidi="tr-TR"/>
      </w:rPr>
    </w:lvl>
    <w:lvl w:ilvl="7" w:tplc="CF7A0646">
      <w:numFmt w:val="bullet"/>
      <w:lvlText w:val="•"/>
      <w:lvlJc w:val="left"/>
      <w:pPr>
        <w:ind w:left="1914" w:hanging="250"/>
      </w:pPr>
      <w:rPr>
        <w:rFonts w:hint="default"/>
        <w:lang w:val="tr-TR" w:eastAsia="tr-TR" w:bidi="tr-TR"/>
      </w:rPr>
    </w:lvl>
    <w:lvl w:ilvl="8" w:tplc="F9D4BF36">
      <w:numFmt w:val="bullet"/>
      <w:lvlText w:val="•"/>
      <w:lvlJc w:val="left"/>
      <w:pPr>
        <w:ind w:left="2170" w:hanging="250"/>
      </w:pPr>
      <w:rPr>
        <w:rFonts w:hint="default"/>
        <w:lang w:val="tr-TR" w:eastAsia="tr-TR" w:bidi="tr-TR"/>
      </w:rPr>
    </w:lvl>
  </w:abstractNum>
  <w:abstractNum w:abstractNumId="199" w15:restartNumberingAfterBreak="0">
    <w:nsid w:val="5B5B721B"/>
    <w:multiLevelType w:val="hybridMultilevel"/>
    <w:tmpl w:val="802824C6"/>
    <w:lvl w:ilvl="0" w:tplc="09E8774E">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4B74369C">
      <w:numFmt w:val="bullet"/>
      <w:lvlText w:val="•"/>
      <w:lvlJc w:val="left"/>
      <w:pPr>
        <w:ind w:left="315" w:hanging="250"/>
      </w:pPr>
      <w:rPr>
        <w:rFonts w:hint="default"/>
        <w:lang w:val="tr-TR" w:eastAsia="tr-TR" w:bidi="tr-TR"/>
      </w:rPr>
    </w:lvl>
    <w:lvl w:ilvl="2" w:tplc="7CDC74D0">
      <w:numFmt w:val="bullet"/>
      <w:lvlText w:val="•"/>
      <w:lvlJc w:val="left"/>
      <w:pPr>
        <w:ind w:left="530" w:hanging="250"/>
      </w:pPr>
      <w:rPr>
        <w:rFonts w:hint="default"/>
        <w:lang w:val="tr-TR" w:eastAsia="tr-TR" w:bidi="tr-TR"/>
      </w:rPr>
    </w:lvl>
    <w:lvl w:ilvl="3" w:tplc="DE62EBC4">
      <w:numFmt w:val="bullet"/>
      <w:lvlText w:val="•"/>
      <w:lvlJc w:val="left"/>
      <w:pPr>
        <w:ind w:left="745" w:hanging="250"/>
      </w:pPr>
      <w:rPr>
        <w:rFonts w:hint="default"/>
        <w:lang w:val="tr-TR" w:eastAsia="tr-TR" w:bidi="tr-TR"/>
      </w:rPr>
    </w:lvl>
    <w:lvl w:ilvl="4" w:tplc="618CACA6">
      <w:numFmt w:val="bullet"/>
      <w:lvlText w:val="•"/>
      <w:lvlJc w:val="left"/>
      <w:pPr>
        <w:ind w:left="960" w:hanging="250"/>
      </w:pPr>
      <w:rPr>
        <w:rFonts w:hint="default"/>
        <w:lang w:val="tr-TR" w:eastAsia="tr-TR" w:bidi="tr-TR"/>
      </w:rPr>
    </w:lvl>
    <w:lvl w:ilvl="5" w:tplc="0DF27BB0">
      <w:numFmt w:val="bullet"/>
      <w:lvlText w:val="•"/>
      <w:lvlJc w:val="left"/>
      <w:pPr>
        <w:ind w:left="1175" w:hanging="250"/>
      </w:pPr>
      <w:rPr>
        <w:rFonts w:hint="default"/>
        <w:lang w:val="tr-TR" w:eastAsia="tr-TR" w:bidi="tr-TR"/>
      </w:rPr>
    </w:lvl>
    <w:lvl w:ilvl="6" w:tplc="8D14BDAC">
      <w:numFmt w:val="bullet"/>
      <w:lvlText w:val="•"/>
      <w:lvlJc w:val="left"/>
      <w:pPr>
        <w:ind w:left="1390" w:hanging="250"/>
      </w:pPr>
      <w:rPr>
        <w:rFonts w:hint="default"/>
        <w:lang w:val="tr-TR" w:eastAsia="tr-TR" w:bidi="tr-TR"/>
      </w:rPr>
    </w:lvl>
    <w:lvl w:ilvl="7" w:tplc="0964B3F8">
      <w:numFmt w:val="bullet"/>
      <w:lvlText w:val="•"/>
      <w:lvlJc w:val="left"/>
      <w:pPr>
        <w:ind w:left="1605" w:hanging="250"/>
      </w:pPr>
      <w:rPr>
        <w:rFonts w:hint="default"/>
        <w:lang w:val="tr-TR" w:eastAsia="tr-TR" w:bidi="tr-TR"/>
      </w:rPr>
    </w:lvl>
    <w:lvl w:ilvl="8" w:tplc="C9D46C00">
      <w:numFmt w:val="bullet"/>
      <w:lvlText w:val="•"/>
      <w:lvlJc w:val="left"/>
      <w:pPr>
        <w:ind w:left="1820" w:hanging="250"/>
      </w:pPr>
      <w:rPr>
        <w:rFonts w:hint="default"/>
        <w:lang w:val="tr-TR" w:eastAsia="tr-TR" w:bidi="tr-TR"/>
      </w:rPr>
    </w:lvl>
  </w:abstractNum>
  <w:abstractNum w:abstractNumId="200" w15:restartNumberingAfterBreak="0">
    <w:nsid w:val="5BAF0BC7"/>
    <w:multiLevelType w:val="hybridMultilevel"/>
    <w:tmpl w:val="130406B6"/>
    <w:lvl w:ilvl="0" w:tplc="C92E7C3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CC696B6">
      <w:numFmt w:val="bullet"/>
      <w:lvlText w:val="•"/>
      <w:lvlJc w:val="left"/>
      <w:pPr>
        <w:ind w:left="376" w:hanging="250"/>
      </w:pPr>
      <w:rPr>
        <w:rFonts w:hint="default"/>
        <w:lang w:val="tr-TR" w:eastAsia="tr-TR" w:bidi="tr-TR"/>
      </w:rPr>
    </w:lvl>
    <w:lvl w:ilvl="2" w:tplc="6C6CD014">
      <w:numFmt w:val="bullet"/>
      <w:lvlText w:val="•"/>
      <w:lvlJc w:val="left"/>
      <w:pPr>
        <w:ind w:left="632" w:hanging="250"/>
      </w:pPr>
      <w:rPr>
        <w:rFonts w:hint="default"/>
        <w:lang w:val="tr-TR" w:eastAsia="tr-TR" w:bidi="tr-TR"/>
      </w:rPr>
    </w:lvl>
    <w:lvl w:ilvl="3" w:tplc="18BE8288">
      <w:numFmt w:val="bullet"/>
      <w:lvlText w:val="•"/>
      <w:lvlJc w:val="left"/>
      <w:pPr>
        <w:ind w:left="888" w:hanging="250"/>
      </w:pPr>
      <w:rPr>
        <w:rFonts w:hint="default"/>
        <w:lang w:val="tr-TR" w:eastAsia="tr-TR" w:bidi="tr-TR"/>
      </w:rPr>
    </w:lvl>
    <w:lvl w:ilvl="4" w:tplc="2200DD9E">
      <w:numFmt w:val="bullet"/>
      <w:lvlText w:val="•"/>
      <w:lvlJc w:val="left"/>
      <w:pPr>
        <w:ind w:left="1145" w:hanging="250"/>
      </w:pPr>
      <w:rPr>
        <w:rFonts w:hint="default"/>
        <w:lang w:val="tr-TR" w:eastAsia="tr-TR" w:bidi="tr-TR"/>
      </w:rPr>
    </w:lvl>
    <w:lvl w:ilvl="5" w:tplc="A4805F3C">
      <w:numFmt w:val="bullet"/>
      <w:lvlText w:val="•"/>
      <w:lvlJc w:val="left"/>
      <w:pPr>
        <w:ind w:left="1401" w:hanging="250"/>
      </w:pPr>
      <w:rPr>
        <w:rFonts w:hint="default"/>
        <w:lang w:val="tr-TR" w:eastAsia="tr-TR" w:bidi="tr-TR"/>
      </w:rPr>
    </w:lvl>
    <w:lvl w:ilvl="6" w:tplc="D4E4B488">
      <w:numFmt w:val="bullet"/>
      <w:lvlText w:val="•"/>
      <w:lvlJc w:val="left"/>
      <w:pPr>
        <w:ind w:left="1657" w:hanging="250"/>
      </w:pPr>
      <w:rPr>
        <w:rFonts w:hint="default"/>
        <w:lang w:val="tr-TR" w:eastAsia="tr-TR" w:bidi="tr-TR"/>
      </w:rPr>
    </w:lvl>
    <w:lvl w:ilvl="7" w:tplc="3CCCF266">
      <w:numFmt w:val="bullet"/>
      <w:lvlText w:val="•"/>
      <w:lvlJc w:val="left"/>
      <w:pPr>
        <w:ind w:left="1914" w:hanging="250"/>
      </w:pPr>
      <w:rPr>
        <w:rFonts w:hint="default"/>
        <w:lang w:val="tr-TR" w:eastAsia="tr-TR" w:bidi="tr-TR"/>
      </w:rPr>
    </w:lvl>
    <w:lvl w:ilvl="8" w:tplc="C7382A48">
      <w:numFmt w:val="bullet"/>
      <w:lvlText w:val="•"/>
      <w:lvlJc w:val="left"/>
      <w:pPr>
        <w:ind w:left="2170" w:hanging="250"/>
      </w:pPr>
      <w:rPr>
        <w:rFonts w:hint="default"/>
        <w:lang w:val="tr-TR" w:eastAsia="tr-TR" w:bidi="tr-TR"/>
      </w:rPr>
    </w:lvl>
  </w:abstractNum>
  <w:abstractNum w:abstractNumId="201" w15:restartNumberingAfterBreak="0">
    <w:nsid w:val="5BD01468"/>
    <w:multiLevelType w:val="hybridMultilevel"/>
    <w:tmpl w:val="F7D8E2CA"/>
    <w:lvl w:ilvl="0" w:tplc="F4F4E264">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C02CE5A0">
      <w:numFmt w:val="bullet"/>
      <w:lvlText w:val="•"/>
      <w:lvlJc w:val="left"/>
      <w:pPr>
        <w:ind w:left="259" w:hanging="273"/>
      </w:pPr>
      <w:rPr>
        <w:rFonts w:hint="default"/>
        <w:lang w:val="tr-TR" w:eastAsia="tr-TR" w:bidi="tr-TR"/>
      </w:rPr>
    </w:lvl>
    <w:lvl w:ilvl="2" w:tplc="C2E69224">
      <w:numFmt w:val="bullet"/>
      <w:lvlText w:val="•"/>
      <w:lvlJc w:val="left"/>
      <w:pPr>
        <w:ind w:left="419" w:hanging="273"/>
      </w:pPr>
      <w:rPr>
        <w:rFonts w:hint="default"/>
        <w:lang w:val="tr-TR" w:eastAsia="tr-TR" w:bidi="tr-TR"/>
      </w:rPr>
    </w:lvl>
    <w:lvl w:ilvl="3" w:tplc="0128C972">
      <w:numFmt w:val="bullet"/>
      <w:lvlText w:val="•"/>
      <w:lvlJc w:val="left"/>
      <w:pPr>
        <w:ind w:left="579" w:hanging="273"/>
      </w:pPr>
      <w:rPr>
        <w:rFonts w:hint="default"/>
        <w:lang w:val="tr-TR" w:eastAsia="tr-TR" w:bidi="tr-TR"/>
      </w:rPr>
    </w:lvl>
    <w:lvl w:ilvl="4" w:tplc="B74431A8">
      <w:numFmt w:val="bullet"/>
      <w:lvlText w:val="•"/>
      <w:lvlJc w:val="left"/>
      <w:pPr>
        <w:ind w:left="739" w:hanging="273"/>
      </w:pPr>
      <w:rPr>
        <w:rFonts w:hint="default"/>
        <w:lang w:val="tr-TR" w:eastAsia="tr-TR" w:bidi="tr-TR"/>
      </w:rPr>
    </w:lvl>
    <w:lvl w:ilvl="5" w:tplc="525648A0">
      <w:numFmt w:val="bullet"/>
      <w:lvlText w:val="•"/>
      <w:lvlJc w:val="left"/>
      <w:pPr>
        <w:ind w:left="899" w:hanging="273"/>
      </w:pPr>
      <w:rPr>
        <w:rFonts w:hint="default"/>
        <w:lang w:val="tr-TR" w:eastAsia="tr-TR" w:bidi="tr-TR"/>
      </w:rPr>
    </w:lvl>
    <w:lvl w:ilvl="6" w:tplc="9F561C64">
      <w:numFmt w:val="bullet"/>
      <w:lvlText w:val="•"/>
      <w:lvlJc w:val="left"/>
      <w:pPr>
        <w:ind w:left="1059" w:hanging="273"/>
      </w:pPr>
      <w:rPr>
        <w:rFonts w:hint="default"/>
        <w:lang w:val="tr-TR" w:eastAsia="tr-TR" w:bidi="tr-TR"/>
      </w:rPr>
    </w:lvl>
    <w:lvl w:ilvl="7" w:tplc="A4721576">
      <w:numFmt w:val="bullet"/>
      <w:lvlText w:val="•"/>
      <w:lvlJc w:val="left"/>
      <w:pPr>
        <w:ind w:left="1219" w:hanging="273"/>
      </w:pPr>
      <w:rPr>
        <w:rFonts w:hint="default"/>
        <w:lang w:val="tr-TR" w:eastAsia="tr-TR" w:bidi="tr-TR"/>
      </w:rPr>
    </w:lvl>
    <w:lvl w:ilvl="8" w:tplc="AE928C90">
      <w:numFmt w:val="bullet"/>
      <w:lvlText w:val="•"/>
      <w:lvlJc w:val="left"/>
      <w:pPr>
        <w:ind w:left="1379" w:hanging="273"/>
      </w:pPr>
      <w:rPr>
        <w:rFonts w:hint="default"/>
        <w:lang w:val="tr-TR" w:eastAsia="tr-TR" w:bidi="tr-TR"/>
      </w:rPr>
    </w:lvl>
  </w:abstractNum>
  <w:abstractNum w:abstractNumId="202" w15:restartNumberingAfterBreak="0">
    <w:nsid w:val="5BE47832"/>
    <w:multiLevelType w:val="hybridMultilevel"/>
    <w:tmpl w:val="F0AEFAE4"/>
    <w:lvl w:ilvl="0" w:tplc="9E62B25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2738D6A8">
      <w:numFmt w:val="bullet"/>
      <w:lvlText w:val="•"/>
      <w:lvlJc w:val="left"/>
      <w:pPr>
        <w:ind w:left="376" w:hanging="250"/>
      </w:pPr>
      <w:rPr>
        <w:rFonts w:hint="default"/>
        <w:lang w:val="tr-TR" w:eastAsia="tr-TR" w:bidi="tr-TR"/>
      </w:rPr>
    </w:lvl>
    <w:lvl w:ilvl="2" w:tplc="9F061228">
      <w:numFmt w:val="bullet"/>
      <w:lvlText w:val="•"/>
      <w:lvlJc w:val="left"/>
      <w:pPr>
        <w:ind w:left="632" w:hanging="250"/>
      </w:pPr>
      <w:rPr>
        <w:rFonts w:hint="default"/>
        <w:lang w:val="tr-TR" w:eastAsia="tr-TR" w:bidi="tr-TR"/>
      </w:rPr>
    </w:lvl>
    <w:lvl w:ilvl="3" w:tplc="F0DCE836">
      <w:numFmt w:val="bullet"/>
      <w:lvlText w:val="•"/>
      <w:lvlJc w:val="left"/>
      <w:pPr>
        <w:ind w:left="888" w:hanging="250"/>
      </w:pPr>
      <w:rPr>
        <w:rFonts w:hint="default"/>
        <w:lang w:val="tr-TR" w:eastAsia="tr-TR" w:bidi="tr-TR"/>
      </w:rPr>
    </w:lvl>
    <w:lvl w:ilvl="4" w:tplc="188AEA1A">
      <w:numFmt w:val="bullet"/>
      <w:lvlText w:val="•"/>
      <w:lvlJc w:val="left"/>
      <w:pPr>
        <w:ind w:left="1145" w:hanging="250"/>
      </w:pPr>
      <w:rPr>
        <w:rFonts w:hint="default"/>
        <w:lang w:val="tr-TR" w:eastAsia="tr-TR" w:bidi="tr-TR"/>
      </w:rPr>
    </w:lvl>
    <w:lvl w:ilvl="5" w:tplc="82CC55D0">
      <w:numFmt w:val="bullet"/>
      <w:lvlText w:val="•"/>
      <w:lvlJc w:val="left"/>
      <w:pPr>
        <w:ind w:left="1401" w:hanging="250"/>
      </w:pPr>
      <w:rPr>
        <w:rFonts w:hint="default"/>
        <w:lang w:val="tr-TR" w:eastAsia="tr-TR" w:bidi="tr-TR"/>
      </w:rPr>
    </w:lvl>
    <w:lvl w:ilvl="6" w:tplc="9F529B4E">
      <w:numFmt w:val="bullet"/>
      <w:lvlText w:val="•"/>
      <w:lvlJc w:val="left"/>
      <w:pPr>
        <w:ind w:left="1657" w:hanging="250"/>
      </w:pPr>
      <w:rPr>
        <w:rFonts w:hint="default"/>
        <w:lang w:val="tr-TR" w:eastAsia="tr-TR" w:bidi="tr-TR"/>
      </w:rPr>
    </w:lvl>
    <w:lvl w:ilvl="7" w:tplc="A43E76EA">
      <w:numFmt w:val="bullet"/>
      <w:lvlText w:val="•"/>
      <w:lvlJc w:val="left"/>
      <w:pPr>
        <w:ind w:left="1914" w:hanging="250"/>
      </w:pPr>
      <w:rPr>
        <w:rFonts w:hint="default"/>
        <w:lang w:val="tr-TR" w:eastAsia="tr-TR" w:bidi="tr-TR"/>
      </w:rPr>
    </w:lvl>
    <w:lvl w:ilvl="8" w:tplc="4A54FD82">
      <w:numFmt w:val="bullet"/>
      <w:lvlText w:val="•"/>
      <w:lvlJc w:val="left"/>
      <w:pPr>
        <w:ind w:left="2170" w:hanging="250"/>
      </w:pPr>
      <w:rPr>
        <w:rFonts w:hint="default"/>
        <w:lang w:val="tr-TR" w:eastAsia="tr-TR" w:bidi="tr-TR"/>
      </w:rPr>
    </w:lvl>
  </w:abstractNum>
  <w:abstractNum w:abstractNumId="203" w15:restartNumberingAfterBreak="0">
    <w:nsid w:val="5C2543E7"/>
    <w:multiLevelType w:val="hybridMultilevel"/>
    <w:tmpl w:val="554E2AFA"/>
    <w:lvl w:ilvl="0" w:tplc="2684DBD8">
      <w:start w:val="1"/>
      <w:numFmt w:val="decimal"/>
      <w:lvlText w:val="(%1)"/>
      <w:lvlJc w:val="left"/>
      <w:pPr>
        <w:ind w:left="1092" w:hanging="257"/>
      </w:pPr>
      <w:rPr>
        <w:rFonts w:ascii="Times New Roman" w:eastAsia="Times New Roman" w:hAnsi="Times New Roman" w:cs="Times New Roman" w:hint="default"/>
        <w:spacing w:val="-4"/>
        <w:w w:val="100"/>
        <w:sz w:val="18"/>
        <w:szCs w:val="18"/>
        <w:lang w:val="tr-TR" w:eastAsia="tr-TR" w:bidi="tr-TR"/>
      </w:rPr>
    </w:lvl>
    <w:lvl w:ilvl="1" w:tplc="92CC3BA2">
      <w:numFmt w:val="bullet"/>
      <w:lvlText w:val="•"/>
      <w:lvlJc w:val="left"/>
      <w:pPr>
        <w:ind w:left="2571" w:hanging="257"/>
      </w:pPr>
      <w:rPr>
        <w:rFonts w:hint="default"/>
        <w:lang w:val="tr-TR" w:eastAsia="tr-TR" w:bidi="tr-TR"/>
      </w:rPr>
    </w:lvl>
    <w:lvl w:ilvl="2" w:tplc="0876EAF0">
      <w:numFmt w:val="bullet"/>
      <w:lvlText w:val="•"/>
      <w:lvlJc w:val="left"/>
      <w:pPr>
        <w:ind w:left="4043" w:hanging="257"/>
      </w:pPr>
      <w:rPr>
        <w:rFonts w:hint="default"/>
        <w:lang w:val="tr-TR" w:eastAsia="tr-TR" w:bidi="tr-TR"/>
      </w:rPr>
    </w:lvl>
    <w:lvl w:ilvl="3" w:tplc="9B349E06">
      <w:numFmt w:val="bullet"/>
      <w:lvlText w:val="•"/>
      <w:lvlJc w:val="left"/>
      <w:pPr>
        <w:ind w:left="5515" w:hanging="257"/>
      </w:pPr>
      <w:rPr>
        <w:rFonts w:hint="default"/>
        <w:lang w:val="tr-TR" w:eastAsia="tr-TR" w:bidi="tr-TR"/>
      </w:rPr>
    </w:lvl>
    <w:lvl w:ilvl="4" w:tplc="D3888E96">
      <w:numFmt w:val="bullet"/>
      <w:lvlText w:val="•"/>
      <w:lvlJc w:val="left"/>
      <w:pPr>
        <w:ind w:left="6987" w:hanging="257"/>
      </w:pPr>
      <w:rPr>
        <w:rFonts w:hint="default"/>
        <w:lang w:val="tr-TR" w:eastAsia="tr-TR" w:bidi="tr-TR"/>
      </w:rPr>
    </w:lvl>
    <w:lvl w:ilvl="5" w:tplc="737AB0E8">
      <w:numFmt w:val="bullet"/>
      <w:lvlText w:val="•"/>
      <w:lvlJc w:val="left"/>
      <w:pPr>
        <w:ind w:left="8459" w:hanging="257"/>
      </w:pPr>
      <w:rPr>
        <w:rFonts w:hint="default"/>
        <w:lang w:val="tr-TR" w:eastAsia="tr-TR" w:bidi="tr-TR"/>
      </w:rPr>
    </w:lvl>
    <w:lvl w:ilvl="6" w:tplc="487E9FF0">
      <w:numFmt w:val="bullet"/>
      <w:lvlText w:val="•"/>
      <w:lvlJc w:val="left"/>
      <w:pPr>
        <w:ind w:left="9931" w:hanging="257"/>
      </w:pPr>
      <w:rPr>
        <w:rFonts w:hint="default"/>
        <w:lang w:val="tr-TR" w:eastAsia="tr-TR" w:bidi="tr-TR"/>
      </w:rPr>
    </w:lvl>
    <w:lvl w:ilvl="7" w:tplc="28DA7CA0">
      <w:numFmt w:val="bullet"/>
      <w:lvlText w:val="•"/>
      <w:lvlJc w:val="left"/>
      <w:pPr>
        <w:ind w:left="11402" w:hanging="257"/>
      </w:pPr>
      <w:rPr>
        <w:rFonts w:hint="default"/>
        <w:lang w:val="tr-TR" w:eastAsia="tr-TR" w:bidi="tr-TR"/>
      </w:rPr>
    </w:lvl>
    <w:lvl w:ilvl="8" w:tplc="A38EE88A">
      <w:numFmt w:val="bullet"/>
      <w:lvlText w:val="•"/>
      <w:lvlJc w:val="left"/>
      <w:pPr>
        <w:ind w:left="12874" w:hanging="257"/>
      </w:pPr>
      <w:rPr>
        <w:rFonts w:hint="default"/>
        <w:lang w:val="tr-TR" w:eastAsia="tr-TR" w:bidi="tr-TR"/>
      </w:rPr>
    </w:lvl>
  </w:abstractNum>
  <w:abstractNum w:abstractNumId="204" w15:restartNumberingAfterBreak="0">
    <w:nsid w:val="5C2F3F80"/>
    <w:multiLevelType w:val="hybridMultilevel"/>
    <w:tmpl w:val="870A23EA"/>
    <w:lvl w:ilvl="0" w:tplc="26B688A8">
      <w:start w:val="2"/>
      <w:numFmt w:val="decimal"/>
      <w:lvlText w:val="(%1)"/>
      <w:lvlJc w:val="left"/>
      <w:pPr>
        <w:ind w:left="896" w:hanging="384"/>
      </w:pPr>
      <w:rPr>
        <w:rFonts w:ascii="Times New Roman" w:eastAsia="Times New Roman" w:hAnsi="Times New Roman" w:cs="Times New Roman" w:hint="default"/>
        <w:spacing w:val="-16"/>
        <w:w w:val="100"/>
        <w:sz w:val="24"/>
        <w:szCs w:val="24"/>
        <w:lang w:val="tr-TR" w:eastAsia="tr-TR" w:bidi="tr-TR"/>
      </w:rPr>
    </w:lvl>
    <w:lvl w:ilvl="1" w:tplc="14D44C94">
      <w:numFmt w:val="bullet"/>
      <w:lvlText w:val="•"/>
      <w:lvlJc w:val="left"/>
      <w:pPr>
        <w:ind w:left="1896" w:hanging="384"/>
      </w:pPr>
      <w:rPr>
        <w:rFonts w:hint="default"/>
        <w:lang w:val="tr-TR" w:eastAsia="tr-TR" w:bidi="tr-TR"/>
      </w:rPr>
    </w:lvl>
    <w:lvl w:ilvl="2" w:tplc="25EE9DA2">
      <w:numFmt w:val="bullet"/>
      <w:lvlText w:val="•"/>
      <w:lvlJc w:val="left"/>
      <w:pPr>
        <w:ind w:left="2893" w:hanging="384"/>
      </w:pPr>
      <w:rPr>
        <w:rFonts w:hint="default"/>
        <w:lang w:val="tr-TR" w:eastAsia="tr-TR" w:bidi="tr-TR"/>
      </w:rPr>
    </w:lvl>
    <w:lvl w:ilvl="3" w:tplc="DA84A86E">
      <w:numFmt w:val="bullet"/>
      <w:lvlText w:val="•"/>
      <w:lvlJc w:val="left"/>
      <w:pPr>
        <w:ind w:left="3889" w:hanging="384"/>
      </w:pPr>
      <w:rPr>
        <w:rFonts w:hint="default"/>
        <w:lang w:val="tr-TR" w:eastAsia="tr-TR" w:bidi="tr-TR"/>
      </w:rPr>
    </w:lvl>
    <w:lvl w:ilvl="4" w:tplc="F22E91FA">
      <w:numFmt w:val="bullet"/>
      <w:lvlText w:val="•"/>
      <w:lvlJc w:val="left"/>
      <w:pPr>
        <w:ind w:left="4886" w:hanging="384"/>
      </w:pPr>
      <w:rPr>
        <w:rFonts w:hint="default"/>
        <w:lang w:val="tr-TR" w:eastAsia="tr-TR" w:bidi="tr-TR"/>
      </w:rPr>
    </w:lvl>
    <w:lvl w:ilvl="5" w:tplc="AF4C6ABC">
      <w:numFmt w:val="bullet"/>
      <w:lvlText w:val="•"/>
      <w:lvlJc w:val="left"/>
      <w:pPr>
        <w:ind w:left="5883" w:hanging="384"/>
      </w:pPr>
      <w:rPr>
        <w:rFonts w:hint="default"/>
        <w:lang w:val="tr-TR" w:eastAsia="tr-TR" w:bidi="tr-TR"/>
      </w:rPr>
    </w:lvl>
    <w:lvl w:ilvl="6" w:tplc="0DE2FD5C">
      <w:numFmt w:val="bullet"/>
      <w:lvlText w:val="•"/>
      <w:lvlJc w:val="left"/>
      <w:pPr>
        <w:ind w:left="6879" w:hanging="384"/>
      </w:pPr>
      <w:rPr>
        <w:rFonts w:hint="default"/>
        <w:lang w:val="tr-TR" w:eastAsia="tr-TR" w:bidi="tr-TR"/>
      </w:rPr>
    </w:lvl>
    <w:lvl w:ilvl="7" w:tplc="47FC026C">
      <w:numFmt w:val="bullet"/>
      <w:lvlText w:val="•"/>
      <w:lvlJc w:val="left"/>
      <w:pPr>
        <w:ind w:left="7876" w:hanging="384"/>
      </w:pPr>
      <w:rPr>
        <w:rFonts w:hint="default"/>
        <w:lang w:val="tr-TR" w:eastAsia="tr-TR" w:bidi="tr-TR"/>
      </w:rPr>
    </w:lvl>
    <w:lvl w:ilvl="8" w:tplc="5BB0E330">
      <w:numFmt w:val="bullet"/>
      <w:lvlText w:val="•"/>
      <w:lvlJc w:val="left"/>
      <w:pPr>
        <w:ind w:left="8873" w:hanging="384"/>
      </w:pPr>
      <w:rPr>
        <w:rFonts w:hint="default"/>
        <w:lang w:val="tr-TR" w:eastAsia="tr-TR" w:bidi="tr-TR"/>
      </w:rPr>
    </w:lvl>
  </w:abstractNum>
  <w:abstractNum w:abstractNumId="205" w15:restartNumberingAfterBreak="0">
    <w:nsid w:val="5CC379DC"/>
    <w:multiLevelType w:val="hybridMultilevel"/>
    <w:tmpl w:val="9F0045C2"/>
    <w:lvl w:ilvl="0" w:tplc="8E6411F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1B84E93A">
      <w:numFmt w:val="bullet"/>
      <w:lvlText w:val="•"/>
      <w:lvlJc w:val="left"/>
      <w:pPr>
        <w:ind w:left="376" w:hanging="250"/>
      </w:pPr>
      <w:rPr>
        <w:rFonts w:hint="default"/>
        <w:lang w:val="tr-TR" w:eastAsia="tr-TR" w:bidi="tr-TR"/>
      </w:rPr>
    </w:lvl>
    <w:lvl w:ilvl="2" w:tplc="1DBAE3AA">
      <w:numFmt w:val="bullet"/>
      <w:lvlText w:val="•"/>
      <w:lvlJc w:val="left"/>
      <w:pPr>
        <w:ind w:left="632" w:hanging="250"/>
      </w:pPr>
      <w:rPr>
        <w:rFonts w:hint="default"/>
        <w:lang w:val="tr-TR" w:eastAsia="tr-TR" w:bidi="tr-TR"/>
      </w:rPr>
    </w:lvl>
    <w:lvl w:ilvl="3" w:tplc="806E9856">
      <w:numFmt w:val="bullet"/>
      <w:lvlText w:val="•"/>
      <w:lvlJc w:val="left"/>
      <w:pPr>
        <w:ind w:left="888" w:hanging="250"/>
      </w:pPr>
      <w:rPr>
        <w:rFonts w:hint="default"/>
        <w:lang w:val="tr-TR" w:eastAsia="tr-TR" w:bidi="tr-TR"/>
      </w:rPr>
    </w:lvl>
    <w:lvl w:ilvl="4" w:tplc="BCD86234">
      <w:numFmt w:val="bullet"/>
      <w:lvlText w:val="•"/>
      <w:lvlJc w:val="left"/>
      <w:pPr>
        <w:ind w:left="1145" w:hanging="250"/>
      </w:pPr>
      <w:rPr>
        <w:rFonts w:hint="default"/>
        <w:lang w:val="tr-TR" w:eastAsia="tr-TR" w:bidi="tr-TR"/>
      </w:rPr>
    </w:lvl>
    <w:lvl w:ilvl="5" w:tplc="F1609776">
      <w:numFmt w:val="bullet"/>
      <w:lvlText w:val="•"/>
      <w:lvlJc w:val="left"/>
      <w:pPr>
        <w:ind w:left="1401" w:hanging="250"/>
      </w:pPr>
      <w:rPr>
        <w:rFonts w:hint="default"/>
        <w:lang w:val="tr-TR" w:eastAsia="tr-TR" w:bidi="tr-TR"/>
      </w:rPr>
    </w:lvl>
    <w:lvl w:ilvl="6" w:tplc="EE5AAFF2">
      <w:numFmt w:val="bullet"/>
      <w:lvlText w:val="•"/>
      <w:lvlJc w:val="left"/>
      <w:pPr>
        <w:ind w:left="1657" w:hanging="250"/>
      </w:pPr>
      <w:rPr>
        <w:rFonts w:hint="default"/>
        <w:lang w:val="tr-TR" w:eastAsia="tr-TR" w:bidi="tr-TR"/>
      </w:rPr>
    </w:lvl>
    <w:lvl w:ilvl="7" w:tplc="4D54293E">
      <w:numFmt w:val="bullet"/>
      <w:lvlText w:val="•"/>
      <w:lvlJc w:val="left"/>
      <w:pPr>
        <w:ind w:left="1914" w:hanging="250"/>
      </w:pPr>
      <w:rPr>
        <w:rFonts w:hint="default"/>
        <w:lang w:val="tr-TR" w:eastAsia="tr-TR" w:bidi="tr-TR"/>
      </w:rPr>
    </w:lvl>
    <w:lvl w:ilvl="8" w:tplc="B0AA1F04">
      <w:numFmt w:val="bullet"/>
      <w:lvlText w:val="•"/>
      <w:lvlJc w:val="left"/>
      <w:pPr>
        <w:ind w:left="2170" w:hanging="250"/>
      </w:pPr>
      <w:rPr>
        <w:rFonts w:hint="default"/>
        <w:lang w:val="tr-TR" w:eastAsia="tr-TR" w:bidi="tr-TR"/>
      </w:rPr>
    </w:lvl>
  </w:abstractNum>
  <w:abstractNum w:abstractNumId="206" w15:restartNumberingAfterBreak="0">
    <w:nsid w:val="5D012E77"/>
    <w:multiLevelType w:val="hybridMultilevel"/>
    <w:tmpl w:val="90EAEC98"/>
    <w:lvl w:ilvl="0" w:tplc="45D8D46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8FA36A0">
      <w:numFmt w:val="bullet"/>
      <w:lvlText w:val="•"/>
      <w:lvlJc w:val="left"/>
      <w:pPr>
        <w:ind w:left="376" w:hanging="250"/>
      </w:pPr>
      <w:rPr>
        <w:rFonts w:hint="default"/>
        <w:lang w:val="tr-TR" w:eastAsia="tr-TR" w:bidi="tr-TR"/>
      </w:rPr>
    </w:lvl>
    <w:lvl w:ilvl="2" w:tplc="23DCF0DA">
      <w:numFmt w:val="bullet"/>
      <w:lvlText w:val="•"/>
      <w:lvlJc w:val="left"/>
      <w:pPr>
        <w:ind w:left="632" w:hanging="250"/>
      </w:pPr>
      <w:rPr>
        <w:rFonts w:hint="default"/>
        <w:lang w:val="tr-TR" w:eastAsia="tr-TR" w:bidi="tr-TR"/>
      </w:rPr>
    </w:lvl>
    <w:lvl w:ilvl="3" w:tplc="8B0CB878">
      <w:numFmt w:val="bullet"/>
      <w:lvlText w:val="•"/>
      <w:lvlJc w:val="left"/>
      <w:pPr>
        <w:ind w:left="888" w:hanging="250"/>
      </w:pPr>
      <w:rPr>
        <w:rFonts w:hint="default"/>
        <w:lang w:val="tr-TR" w:eastAsia="tr-TR" w:bidi="tr-TR"/>
      </w:rPr>
    </w:lvl>
    <w:lvl w:ilvl="4" w:tplc="5D50226E">
      <w:numFmt w:val="bullet"/>
      <w:lvlText w:val="•"/>
      <w:lvlJc w:val="left"/>
      <w:pPr>
        <w:ind w:left="1145" w:hanging="250"/>
      </w:pPr>
      <w:rPr>
        <w:rFonts w:hint="default"/>
        <w:lang w:val="tr-TR" w:eastAsia="tr-TR" w:bidi="tr-TR"/>
      </w:rPr>
    </w:lvl>
    <w:lvl w:ilvl="5" w:tplc="3630517E">
      <w:numFmt w:val="bullet"/>
      <w:lvlText w:val="•"/>
      <w:lvlJc w:val="left"/>
      <w:pPr>
        <w:ind w:left="1401" w:hanging="250"/>
      </w:pPr>
      <w:rPr>
        <w:rFonts w:hint="default"/>
        <w:lang w:val="tr-TR" w:eastAsia="tr-TR" w:bidi="tr-TR"/>
      </w:rPr>
    </w:lvl>
    <w:lvl w:ilvl="6" w:tplc="E1E23C26">
      <w:numFmt w:val="bullet"/>
      <w:lvlText w:val="•"/>
      <w:lvlJc w:val="left"/>
      <w:pPr>
        <w:ind w:left="1657" w:hanging="250"/>
      </w:pPr>
      <w:rPr>
        <w:rFonts w:hint="default"/>
        <w:lang w:val="tr-TR" w:eastAsia="tr-TR" w:bidi="tr-TR"/>
      </w:rPr>
    </w:lvl>
    <w:lvl w:ilvl="7" w:tplc="F5B4B570">
      <w:numFmt w:val="bullet"/>
      <w:lvlText w:val="•"/>
      <w:lvlJc w:val="left"/>
      <w:pPr>
        <w:ind w:left="1914" w:hanging="250"/>
      </w:pPr>
      <w:rPr>
        <w:rFonts w:hint="default"/>
        <w:lang w:val="tr-TR" w:eastAsia="tr-TR" w:bidi="tr-TR"/>
      </w:rPr>
    </w:lvl>
    <w:lvl w:ilvl="8" w:tplc="35E61A46">
      <w:numFmt w:val="bullet"/>
      <w:lvlText w:val="•"/>
      <w:lvlJc w:val="left"/>
      <w:pPr>
        <w:ind w:left="2170" w:hanging="250"/>
      </w:pPr>
      <w:rPr>
        <w:rFonts w:hint="default"/>
        <w:lang w:val="tr-TR" w:eastAsia="tr-TR" w:bidi="tr-TR"/>
      </w:rPr>
    </w:lvl>
  </w:abstractNum>
  <w:abstractNum w:abstractNumId="207" w15:restartNumberingAfterBreak="0">
    <w:nsid w:val="5D444943"/>
    <w:multiLevelType w:val="hybridMultilevel"/>
    <w:tmpl w:val="A91E679A"/>
    <w:lvl w:ilvl="0" w:tplc="0196307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50AC058">
      <w:numFmt w:val="bullet"/>
      <w:lvlText w:val="•"/>
      <w:lvlJc w:val="left"/>
      <w:pPr>
        <w:ind w:left="376" w:hanging="250"/>
      </w:pPr>
      <w:rPr>
        <w:rFonts w:hint="default"/>
        <w:lang w:val="tr-TR" w:eastAsia="tr-TR" w:bidi="tr-TR"/>
      </w:rPr>
    </w:lvl>
    <w:lvl w:ilvl="2" w:tplc="812AA52C">
      <w:numFmt w:val="bullet"/>
      <w:lvlText w:val="•"/>
      <w:lvlJc w:val="left"/>
      <w:pPr>
        <w:ind w:left="632" w:hanging="250"/>
      </w:pPr>
      <w:rPr>
        <w:rFonts w:hint="default"/>
        <w:lang w:val="tr-TR" w:eastAsia="tr-TR" w:bidi="tr-TR"/>
      </w:rPr>
    </w:lvl>
    <w:lvl w:ilvl="3" w:tplc="0ED442C8">
      <w:numFmt w:val="bullet"/>
      <w:lvlText w:val="•"/>
      <w:lvlJc w:val="left"/>
      <w:pPr>
        <w:ind w:left="888" w:hanging="250"/>
      </w:pPr>
      <w:rPr>
        <w:rFonts w:hint="default"/>
        <w:lang w:val="tr-TR" w:eastAsia="tr-TR" w:bidi="tr-TR"/>
      </w:rPr>
    </w:lvl>
    <w:lvl w:ilvl="4" w:tplc="7FEE769A">
      <w:numFmt w:val="bullet"/>
      <w:lvlText w:val="•"/>
      <w:lvlJc w:val="left"/>
      <w:pPr>
        <w:ind w:left="1145" w:hanging="250"/>
      </w:pPr>
      <w:rPr>
        <w:rFonts w:hint="default"/>
        <w:lang w:val="tr-TR" w:eastAsia="tr-TR" w:bidi="tr-TR"/>
      </w:rPr>
    </w:lvl>
    <w:lvl w:ilvl="5" w:tplc="7450BFF6">
      <w:numFmt w:val="bullet"/>
      <w:lvlText w:val="•"/>
      <w:lvlJc w:val="left"/>
      <w:pPr>
        <w:ind w:left="1401" w:hanging="250"/>
      </w:pPr>
      <w:rPr>
        <w:rFonts w:hint="default"/>
        <w:lang w:val="tr-TR" w:eastAsia="tr-TR" w:bidi="tr-TR"/>
      </w:rPr>
    </w:lvl>
    <w:lvl w:ilvl="6" w:tplc="E6C81000">
      <w:numFmt w:val="bullet"/>
      <w:lvlText w:val="•"/>
      <w:lvlJc w:val="left"/>
      <w:pPr>
        <w:ind w:left="1657" w:hanging="250"/>
      </w:pPr>
      <w:rPr>
        <w:rFonts w:hint="default"/>
        <w:lang w:val="tr-TR" w:eastAsia="tr-TR" w:bidi="tr-TR"/>
      </w:rPr>
    </w:lvl>
    <w:lvl w:ilvl="7" w:tplc="4F7CB652">
      <w:numFmt w:val="bullet"/>
      <w:lvlText w:val="•"/>
      <w:lvlJc w:val="left"/>
      <w:pPr>
        <w:ind w:left="1914" w:hanging="250"/>
      </w:pPr>
      <w:rPr>
        <w:rFonts w:hint="default"/>
        <w:lang w:val="tr-TR" w:eastAsia="tr-TR" w:bidi="tr-TR"/>
      </w:rPr>
    </w:lvl>
    <w:lvl w:ilvl="8" w:tplc="DD302FB4">
      <w:numFmt w:val="bullet"/>
      <w:lvlText w:val="•"/>
      <w:lvlJc w:val="left"/>
      <w:pPr>
        <w:ind w:left="2170" w:hanging="250"/>
      </w:pPr>
      <w:rPr>
        <w:rFonts w:hint="default"/>
        <w:lang w:val="tr-TR" w:eastAsia="tr-TR" w:bidi="tr-TR"/>
      </w:rPr>
    </w:lvl>
  </w:abstractNum>
  <w:abstractNum w:abstractNumId="208" w15:restartNumberingAfterBreak="0">
    <w:nsid w:val="5D972B40"/>
    <w:multiLevelType w:val="hybridMultilevel"/>
    <w:tmpl w:val="C9DCA4EA"/>
    <w:lvl w:ilvl="0" w:tplc="35323A6E">
      <w:start w:val="2"/>
      <w:numFmt w:val="decimal"/>
      <w:lvlText w:val="(%1)"/>
      <w:lvlJc w:val="left"/>
      <w:pPr>
        <w:ind w:left="896" w:hanging="389"/>
      </w:pPr>
      <w:rPr>
        <w:rFonts w:ascii="Times New Roman" w:eastAsia="Times New Roman" w:hAnsi="Times New Roman" w:cs="Times New Roman" w:hint="default"/>
        <w:spacing w:val="-12"/>
        <w:w w:val="100"/>
        <w:sz w:val="24"/>
        <w:szCs w:val="24"/>
        <w:lang w:val="tr-TR" w:eastAsia="tr-TR" w:bidi="tr-TR"/>
      </w:rPr>
    </w:lvl>
    <w:lvl w:ilvl="1" w:tplc="F2786522">
      <w:numFmt w:val="bullet"/>
      <w:lvlText w:val="•"/>
      <w:lvlJc w:val="left"/>
      <w:pPr>
        <w:ind w:left="1896" w:hanging="389"/>
      </w:pPr>
      <w:rPr>
        <w:rFonts w:hint="default"/>
        <w:lang w:val="tr-TR" w:eastAsia="tr-TR" w:bidi="tr-TR"/>
      </w:rPr>
    </w:lvl>
    <w:lvl w:ilvl="2" w:tplc="63144A58">
      <w:numFmt w:val="bullet"/>
      <w:lvlText w:val="•"/>
      <w:lvlJc w:val="left"/>
      <w:pPr>
        <w:ind w:left="2893" w:hanging="389"/>
      </w:pPr>
      <w:rPr>
        <w:rFonts w:hint="default"/>
        <w:lang w:val="tr-TR" w:eastAsia="tr-TR" w:bidi="tr-TR"/>
      </w:rPr>
    </w:lvl>
    <w:lvl w:ilvl="3" w:tplc="71F8C582">
      <w:numFmt w:val="bullet"/>
      <w:lvlText w:val="•"/>
      <w:lvlJc w:val="left"/>
      <w:pPr>
        <w:ind w:left="3889" w:hanging="389"/>
      </w:pPr>
      <w:rPr>
        <w:rFonts w:hint="default"/>
        <w:lang w:val="tr-TR" w:eastAsia="tr-TR" w:bidi="tr-TR"/>
      </w:rPr>
    </w:lvl>
    <w:lvl w:ilvl="4" w:tplc="AAE82E3E">
      <w:numFmt w:val="bullet"/>
      <w:lvlText w:val="•"/>
      <w:lvlJc w:val="left"/>
      <w:pPr>
        <w:ind w:left="4886" w:hanging="389"/>
      </w:pPr>
      <w:rPr>
        <w:rFonts w:hint="default"/>
        <w:lang w:val="tr-TR" w:eastAsia="tr-TR" w:bidi="tr-TR"/>
      </w:rPr>
    </w:lvl>
    <w:lvl w:ilvl="5" w:tplc="79FE8D32">
      <w:numFmt w:val="bullet"/>
      <w:lvlText w:val="•"/>
      <w:lvlJc w:val="left"/>
      <w:pPr>
        <w:ind w:left="5883" w:hanging="389"/>
      </w:pPr>
      <w:rPr>
        <w:rFonts w:hint="default"/>
        <w:lang w:val="tr-TR" w:eastAsia="tr-TR" w:bidi="tr-TR"/>
      </w:rPr>
    </w:lvl>
    <w:lvl w:ilvl="6" w:tplc="4E487946">
      <w:numFmt w:val="bullet"/>
      <w:lvlText w:val="•"/>
      <w:lvlJc w:val="left"/>
      <w:pPr>
        <w:ind w:left="6879" w:hanging="389"/>
      </w:pPr>
      <w:rPr>
        <w:rFonts w:hint="default"/>
        <w:lang w:val="tr-TR" w:eastAsia="tr-TR" w:bidi="tr-TR"/>
      </w:rPr>
    </w:lvl>
    <w:lvl w:ilvl="7" w:tplc="EEBE84D0">
      <w:numFmt w:val="bullet"/>
      <w:lvlText w:val="•"/>
      <w:lvlJc w:val="left"/>
      <w:pPr>
        <w:ind w:left="7876" w:hanging="389"/>
      </w:pPr>
      <w:rPr>
        <w:rFonts w:hint="default"/>
        <w:lang w:val="tr-TR" w:eastAsia="tr-TR" w:bidi="tr-TR"/>
      </w:rPr>
    </w:lvl>
    <w:lvl w:ilvl="8" w:tplc="B0FA0BA0">
      <w:numFmt w:val="bullet"/>
      <w:lvlText w:val="•"/>
      <w:lvlJc w:val="left"/>
      <w:pPr>
        <w:ind w:left="8873" w:hanging="389"/>
      </w:pPr>
      <w:rPr>
        <w:rFonts w:hint="default"/>
        <w:lang w:val="tr-TR" w:eastAsia="tr-TR" w:bidi="tr-TR"/>
      </w:rPr>
    </w:lvl>
  </w:abstractNum>
  <w:abstractNum w:abstractNumId="209" w15:restartNumberingAfterBreak="0">
    <w:nsid w:val="5E6459DD"/>
    <w:multiLevelType w:val="hybridMultilevel"/>
    <w:tmpl w:val="673E369C"/>
    <w:lvl w:ilvl="0" w:tplc="7BCA5D4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3FFC2AEE">
      <w:numFmt w:val="bullet"/>
      <w:lvlText w:val="•"/>
      <w:lvlJc w:val="left"/>
      <w:pPr>
        <w:ind w:left="376" w:hanging="250"/>
      </w:pPr>
      <w:rPr>
        <w:rFonts w:hint="default"/>
        <w:lang w:val="tr-TR" w:eastAsia="tr-TR" w:bidi="tr-TR"/>
      </w:rPr>
    </w:lvl>
    <w:lvl w:ilvl="2" w:tplc="7146F006">
      <w:numFmt w:val="bullet"/>
      <w:lvlText w:val="•"/>
      <w:lvlJc w:val="left"/>
      <w:pPr>
        <w:ind w:left="632" w:hanging="250"/>
      </w:pPr>
      <w:rPr>
        <w:rFonts w:hint="default"/>
        <w:lang w:val="tr-TR" w:eastAsia="tr-TR" w:bidi="tr-TR"/>
      </w:rPr>
    </w:lvl>
    <w:lvl w:ilvl="3" w:tplc="9A44CE66">
      <w:numFmt w:val="bullet"/>
      <w:lvlText w:val="•"/>
      <w:lvlJc w:val="left"/>
      <w:pPr>
        <w:ind w:left="888" w:hanging="250"/>
      </w:pPr>
      <w:rPr>
        <w:rFonts w:hint="default"/>
        <w:lang w:val="tr-TR" w:eastAsia="tr-TR" w:bidi="tr-TR"/>
      </w:rPr>
    </w:lvl>
    <w:lvl w:ilvl="4" w:tplc="D82A6B38">
      <w:numFmt w:val="bullet"/>
      <w:lvlText w:val="•"/>
      <w:lvlJc w:val="left"/>
      <w:pPr>
        <w:ind w:left="1145" w:hanging="250"/>
      </w:pPr>
      <w:rPr>
        <w:rFonts w:hint="default"/>
        <w:lang w:val="tr-TR" w:eastAsia="tr-TR" w:bidi="tr-TR"/>
      </w:rPr>
    </w:lvl>
    <w:lvl w:ilvl="5" w:tplc="C32ACF30">
      <w:numFmt w:val="bullet"/>
      <w:lvlText w:val="•"/>
      <w:lvlJc w:val="left"/>
      <w:pPr>
        <w:ind w:left="1401" w:hanging="250"/>
      </w:pPr>
      <w:rPr>
        <w:rFonts w:hint="default"/>
        <w:lang w:val="tr-TR" w:eastAsia="tr-TR" w:bidi="tr-TR"/>
      </w:rPr>
    </w:lvl>
    <w:lvl w:ilvl="6" w:tplc="F66E8594">
      <w:numFmt w:val="bullet"/>
      <w:lvlText w:val="•"/>
      <w:lvlJc w:val="left"/>
      <w:pPr>
        <w:ind w:left="1657" w:hanging="250"/>
      </w:pPr>
      <w:rPr>
        <w:rFonts w:hint="default"/>
        <w:lang w:val="tr-TR" w:eastAsia="tr-TR" w:bidi="tr-TR"/>
      </w:rPr>
    </w:lvl>
    <w:lvl w:ilvl="7" w:tplc="198A49F4">
      <w:numFmt w:val="bullet"/>
      <w:lvlText w:val="•"/>
      <w:lvlJc w:val="left"/>
      <w:pPr>
        <w:ind w:left="1914" w:hanging="250"/>
      </w:pPr>
      <w:rPr>
        <w:rFonts w:hint="default"/>
        <w:lang w:val="tr-TR" w:eastAsia="tr-TR" w:bidi="tr-TR"/>
      </w:rPr>
    </w:lvl>
    <w:lvl w:ilvl="8" w:tplc="7B68D58E">
      <w:numFmt w:val="bullet"/>
      <w:lvlText w:val="•"/>
      <w:lvlJc w:val="left"/>
      <w:pPr>
        <w:ind w:left="2170" w:hanging="250"/>
      </w:pPr>
      <w:rPr>
        <w:rFonts w:hint="default"/>
        <w:lang w:val="tr-TR" w:eastAsia="tr-TR" w:bidi="tr-TR"/>
      </w:rPr>
    </w:lvl>
  </w:abstractNum>
  <w:abstractNum w:abstractNumId="210" w15:restartNumberingAfterBreak="0">
    <w:nsid w:val="5F1608E9"/>
    <w:multiLevelType w:val="hybridMultilevel"/>
    <w:tmpl w:val="2424D850"/>
    <w:lvl w:ilvl="0" w:tplc="2F0C3496">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C562BBBC">
      <w:numFmt w:val="bullet"/>
      <w:lvlText w:val="•"/>
      <w:lvlJc w:val="left"/>
      <w:pPr>
        <w:ind w:left="315" w:hanging="250"/>
      </w:pPr>
      <w:rPr>
        <w:rFonts w:hint="default"/>
        <w:lang w:val="tr-TR" w:eastAsia="tr-TR" w:bidi="tr-TR"/>
      </w:rPr>
    </w:lvl>
    <w:lvl w:ilvl="2" w:tplc="CBB0C598">
      <w:numFmt w:val="bullet"/>
      <w:lvlText w:val="•"/>
      <w:lvlJc w:val="left"/>
      <w:pPr>
        <w:ind w:left="530" w:hanging="250"/>
      </w:pPr>
      <w:rPr>
        <w:rFonts w:hint="default"/>
        <w:lang w:val="tr-TR" w:eastAsia="tr-TR" w:bidi="tr-TR"/>
      </w:rPr>
    </w:lvl>
    <w:lvl w:ilvl="3" w:tplc="EA76507E">
      <w:numFmt w:val="bullet"/>
      <w:lvlText w:val="•"/>
      <w:lvlJc w:val="left"/>
      <w:pPr>
        <w:ind w:left="745" w:hanging="250"/>
      </w:pPr>
      <w:rPr>
        <w:rFonts w:hint="default"/>
        <w:lang w:val="tr-TR" w:eastAsia="tr-TR" w:bidi="tr-TR"/>
      </w:rPr>
    </w:lvl>
    <w:lvl w:ilvl="4" w:tplc="5F829B58">
      <w:numFmt w:val="bullet"/>
      <w:lvlText w:val="•"/>
      <w:lvlJc w:val="left"/>
      <w:pPr>
        <w:ind w:left="960" w:hanging="250"/>
      </w:pPr>
      <w:rPr>
        <w:rFonts w:hint="default"/>
        <w:lang w:val="tr-TR" w:eastAsia="tr-TR" w:bidi="tr-TR"/>
      </w:rPr>
    </w:lvl>
    <w:lvl w:ilvl="5" w:tplc="007836DE">
      <w:numFmt w:val="bullet"/>
      <w:lvlText w:val="•"/>
      <w:lvlJc w:val="left"/>
      <w:pPr>
        <w:ind w:left="1175" w:hanging="250"/>
      </w:pPr>
      <w:rPr>
        <w:rFonts w:hint="default"/>
        <w:lang w:val="tr-TR" w:eastAsia="tr-TR" w:bidi="tr-TR"/>
      </w:rPr>
    </w:lvl>
    <w:lvl w:ilvl="6" w:tplc="722C7A9E">
      <w:numFmt w:val="bullet"/>
      <w:lvlText w:val="•"/>
      <w:lvlJc w:val="left"/>
      <w:pPr>
        <w:ind w:left="1390" w:hanging="250"/>
      </w:pPr>
      <w:rPr>
        <w:rFonts w:hint="default"/>
        <w:lang w:val="tr-TR" w:eastAsia="tr-TR" w:bidi="tr-TR"/>
      </w:rPr>
    </w:lvl>
    <w:lvl w:ilvl="7" w:tplc="A33246DE">
      <w:numFmt w:val="bullet"/>
      <w:lvlText w:val="•"/>
      <w:lvlJc w:val="left"/>
      <w:pPr>
        <w:ind w:left="1605" w:hanging="250"/>
      </w:pPr>
      <w:rPr>
        <w:rFonts w:hint="default"/>
        <w:lang w:val="tr-TR" w:eastAsia="tr-TR" w:bidi="tr-TR"/>
      </w:rPr>
    </w:lvl>
    <w:lvl w:ilvl="8" w:tplc="16EE10BA">
      <w:numFmt w:val="bullet"/>
      <w:lvlText w:val="•"/>
      <w:lvlJc w:val="left"/>
      <w:pPr>
        <w:ind w:left="1820" w:hanging="250"/>
      </w:pPr>
      <w:rPr>
        <w:rFonts w:hint="default"/>
        <w:lang w:val="tr-TR" w:eastAsia="tr-TR" w:bidi="tr-TR"/>
      </w:rPr>
    </w:lvl>
  </w:abstractNum>
  <w:abstractNum w:abstractNumId="211" w15:restartNumberingAfterBreak="0">
    <w:nsid w:val="5F4F2236"/>
    <w:multiLevelType w:val="multilevel"/>
    <w:tmpl w:val="021E9428"/>
    <w:lvl w:ilvl="0">
      <w:start w:val="1"/>
      <w:numFmt w:val="upperLetter"/>
      <w:lvlText w:val="%1"/>
      <w:lvlJc w:val="left"/>
      <w:pPr>
        <w:ind w:left="530" w:hanging="415"/>
      </w:pPr>
      <w:rPr>
        <w:rFonts w:hint="default"/>
        <w:lang w:val="tr-TR" w:eastAsia="tr-TR" w:bidi="tr-TR"/>
      </w:rPr>
    </w:lvl>
    <w:lvl w:ilvl="1">
      <w:start w:val="5"/>
      <w:numFmt w:val="decimal"/>
      <w:lvlText w:val="%1.%2."/>
      <w:lvlJc w:val="left"/>
      <w:pPr>
        <w:ind w:left="530" w:hanging="415"/>
      </w:pPr>
      <w:rPr>
        <w:rFonts w:ascii="Times New Roman" w:eastAsia="Times New Roman" w:hAnsi="Times New Roman" w:cs="Times New Roman" w:hint="default"/>
        <w:b/>
        <w:bCs/>
        <w:spacing w:val="-3"/>
        <w:w w:val="100"/>
        <w:sz w:val="22"/>
        <w:szCs w:val="22"/>
        <w:lang w:val="tr-TR" w:eastAsia="tr-TR" w:bidi="tr-TR"/>
      </w:rPr>
    </w:lvl>
    <w:lvl w:ilvl="2">
      <w:start w:val="1"/>
      <w:numFmt w:val="decimal"/>
      <w:lvlText w:val="%1.%2.%3."/>
      <w:lvlJc w:val="left"/>
      <w:pPr>
        <w:ind w:left="116" w:hanging="595"/>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2488" w:hanging="595"/>
      </w:pPr>
      <w:rPr>
        <w:rFonts w:hint="default"/>
        <w:lang w:val="tr-TR" w:eastAsia="tr-TR" w:bidi="tr-TR"/>
      </w:rPr>
    </w:lvl>
    <w:lvl w:ilvl="4">
      <w:numFmt w:val="bullet"/>
      <w:lvlText w:val="•"/>
      <w:lvlJc w:val="left"/>
      <w:pPr>
        <w:ind w:left="3462" w:hanging="595"/>
      </w:pPr>
      <w:rPr>
        <w:rFonts w:hint="default"/>
        <w:lang w:val="tr-TR" w:eastAsia="tr-TR" w:bidi="tr-TR"/>
      </w:rPr>
    </w:lvl>
    <w:lvl w:ilvl="5">
      <w:numFmt w:val="bullet"/>
      <w:lvlText w:val="•"/>
      <w:lvlJc w:val="left"/>
      <w:pPr>
        <w:ind w:left="4436" w:hanging="595"/>
      </w:pPr>
      <w:rPr>
        <w:rFonts w:hint="default"/>
        <w:lang w:val="tr-TR" w:eastAsia="tr-TR" w:bidi="tr-TR"/>
      </w:rPr>
    </w:lvl>
    <w:lvl w:ilvl="6">
      <w:numFmt w:val="bullet"/>
      <w:lvlText w:val="•"/>
      <w:lvlJc w:val="left"/>
      <w:pPr>
        <w:ind w:left="5410" w:hanging="595"/>
      </w:pPr>
      <w:rPr>
        <w:rFonts w:hint="default"/>
        <w:lang w:val="tr-TR" w:eastAsia="tr-TR" w:bidi="tr-TR"/>
      </w:rPr>
    </w:lvl>
    <w:lvl w:ilvl="7">
      <w:numFmt w:val="bullet"/>
      <w:lvlText w:val="•"/>
      <w:lvlJc w:val="left"/>
      <w:pPr>
        <w:ind w:left="6384" w:hanging="595"/>
      </w:pPr>
      <w:rPr>
        <w:rFonts w:hint="default"/>
        <w:lang w:val="tr-TR" w:eastAsia="tr-TR" w:bidi="tr-TR"/>
      </w:rPr>
    </w:lvl>
    <w:lvl w:ilvl="8">
      <w:numFmt w:val="bullet"/>
      <w:lvlText w:val="•"/>
      <w:lvlJc w:val="left"/>
      <w:pPr>
        <w:ind w:left="7358" w:hanging="595"/>
      </w:pPr>
      <w:rPr>
        <w:rFonts w:hint="default"/>
        <w:lang w:val="tr-TR" w:eastAsia="tr-TR" w:bidi="tr-TR"/>
      </w:rPr>
    </w:lvl>
  </w:abstractNum>
  <w:abstractNum w:abstractNumId="212" w15:restartNumberingAfterBreak="0">
    <w:nsid w:val="5FD835D3"/>
    <w:multiLevelType w:val="hybridMultilevel"/>
    <w:tmpl w:val="20DE56E2"/>
    <w:lvl w:ilvl="0" w:tplc="85D81C7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4B5A4F04">
      <w:numFmt w:val="bullet"/>
      <w:lvlText w:val="•"/>
      <w:lvlJc w:val="left"/>
      <w:pPr>
        <w:ind w:left="259" w:hanging="273"/>
      </w:pPr>
      <w:rPr>
        <w:rFonts w:hint="default"/>
        <w:lang w:val="tr-TR" w:eastAsia="tr-TR" w:bidi="tr-TR"/>
      </w:rPr>
    </w:lvl>
    <w:lvl w:ilvl="2" w:tplc="DE04FA34">
      <w:numFmt w:val="bullet"/>
      <w:lvlText w:val="•"/>
      <w:lvlJc w:val="left"/>
      <w:pPr>
        <w:ind w:left="419" w:hanging="273"/>
      </w:pPr>
      <w:rPr>
        <w:rFonts w:hint="default"/>
        <w:lang w:val="tr-TR" w:eastAsia="tr-TR" w:bidi="tr-TR"/>
      </w:rPr>
    </w:lvl>
    <w:lvl w:ilvl="3" w:tplc="5B4A7890">
      <w:numFmt w:val="bullet"/>
      <w:lvlText w:val="•"/>
      <w:lvlJc w:val="left"/>
      <w:pPr>
        <w:ind w:left="579" w:hanging="273"/>
      </w:pPr>
      <w:rPr>
        <w:rFonts w:hint="default"/>
        <w:lang w:val="tr-TR" w:eastAsia="tr-TR" w:bidi="tr-TR"/>
      </w:rPr>
    </w:lvl>
    <w:lvl w:ilvl="4" w:tplc="C2C222D4">
      <w:numFmt w:val="bullet"/>
      <w:lvlText w:val="•"/>
      <w:lvlJc w:val="left"/>
      <w:pPr>
        <w:ind w:left="739" w:hanging="273"/>
      </w:pPr>
      <w:rPr>
        <w:rFonts w:hint="default"/>
        <w:lang w:val="tr-TR" w:eastAsia="tr-TR" w:bidi="tr-TR"/>
      </w:rPr>
    </w:lvl>
    <w:lvl w:ilvl="5" w:tplc="8306DED6">
      <w:numFmt w:val="bullet"/>
      <w:lvlText w:val="•"/>
      <w:lvlJc w:val="left"/>
      <w:pPr>
        <w:ind w:left="899" w:hanging="273"/>
      </w:pPr>
      <w:rPr>
        <w:rFonts w:hint="default"/>
        <w:lang w:val="tr-TR" w:eastAsia="tr-TR" w:bidi="tr-TR"/>
      </w:rPr>
    </w:lvl>
    <w:lvl w:ilvl="6" w:tplc="657CA250">
      <w:numFmt w:val="bullet"/>
      <w:lvlText w:val="•"/>
      <w:lvlJc w:val="left"/>
      <w:pPr>
        <w:ind w:left="1059" w:hanging="273"/>
      </w:pPr>
      <w:rPr>
        <w:rFonts w:hint="default"/>
        <w:lang w:val="tr-TR" w:eastAsia="tr-TR" w:bidi="tr-TR"/>
      </w:rPr>
    </w:lvl>
    <w:lvl w:ilvl="7" w:tplc="7F487476">
      <w:numFmt w:val="bullet"/>
      <w:lvlText w:val="•"/>
      <w:lvlJc w:val="left"/>
      <w:pPr>
        <w:ind w:left="1219" w:hanging="273"/>
      </w:pPr>
      <w:rPr>
        <w:rFonts w:hint="default"/>
        <w:lang w:val="tr-TR" w:eastAsia="tr-TR" w:bidi="tr-TR"/>
      </w:rPr>
    </w:lvl>
    <w:lvl w:ilvl="8" w:tplc="6C821D88">
      <w:numFmt w:val="bullet"/>
      <w:lvlText w:val="•"/>
      <w:lvlJc w:val="left"/>
      <w:pPr>
        <w:ind w:left="1379" w:hanging="273"/>
      </w:pPr>
      <w:rPr>
        <w:rFonts w:hint="default"/>
        <w:lang w:val="tr-TR" w:eastAsia="tr-TR" w:bidi="tr-TR"/>
      </w:rPr>
    </w:lvl>
  </w:abstractNum>
  <w:abstractNum w:abstractNumId="213" w15:restartNumberingAfterBreak="0">
    <w:nsid w:val="5FFD26DB"/>
    <w:multiLevelType w:val="hybridMultilevel"/>
    <w:tmpl w:val="9B72DC2C"/>
    <w:lvl w:ilvl="0" w:tplc="2A88052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970950A">
      <w:numFmt w:val="bullet"/>
      <w:lvlText w:val="•"/>
      <w:lvlJc w:val="left"/>
      <w:pPr>
        <w:ind w:left="376" w:hanging="250"/>
      </w:pPr>
      <w:rPr>
        <w:rFonts w:hint="default"/>
        <w:lang w:val="tr-TR" w:eastAsia="tr-TR" w:bidi="tr-TR"/>
      </w:rPr>
    </w:lvl>
    <w:lvl w:ilvl="2" w:tplc="1E4A72AA">
      <w:numFmt w:val="bullet"/>
      <w:lvlText w:val="•"/>
      <w:lvlJc w:val="left"/>
      <w:pPr>
        <w:ind w:left="632" w:hanging="250"/>
      </w:pPr>
      <w:rPr>
        <w:rFonts w:hint="default"/>
        <w:lang w:val="tr-TR" w:eastAsia="tr-TR" w:bidi="tr-TR"/>
      </w:rPr>
    </w:lvl>
    <w:lvl w:ilvl="3" w:tplc="7CC29B8E">
      <w:numFmt w:val="bullet"/>
      <w:lvlText w:val="•"/>
      <w:lvlJc w:val="left"/>
      <w:pPr>
        <w:ind w:left="888" w:hanging="250"/>
      </w:pPr>
      <w:rPr>
        <w:rFonts w:hint="default"/>
        <w:lang w:val="tr-TR" w:eastAsia="tr-TR" w:bidi="tr-TR"/>
      </w:rPr>
    </w:lvl>
    <w:lvl w:ilvl="4" w:tplc="111477FE">
      <w:numFmt w:val="bullet"/>
      <w:lvlText w:val="•"/>
      <w:lvlJc w:val="left"/>
      <w:pPr>
        <w:ind w:left="1145" w:hanging="250"/>
      </w:pPr>
      <w:rPr>
        <w:rFonts w:hint="default"/>
        <w:lang w:val="tr-TR" w:eastAsia="tr-TR" w:bidi="tr-TR"/>
      </w:rPr>
    </w:lvl>
    <w:lvl w:ilvl="5" w:tplc="BBEE3852">
      <w:numFmt w:val="bullet"/>
      <w:lvlText w:val="•"/>
      <w:lvlJc w:val="left"/>
      <w:pPr>
        <w:ind w:left="1401" w:hanging="250"/>
      </w:pPr>
      <w:rPr>
        <w:rFonts w:hint="default"/>
        <w:lang w:val="tr-TR" w:eastAsia="tr-TR" w:bidi="tr-TR"/>
      </w:rPr>
    </w:lvl>
    <w:lvl w:ilvl="6" w:tplc="0B647AEE">
      <w:numFmt w:val="bullet"/>
      <w:lvlText w:val="•"/>
      <w:lvlJc w:val="left"/>
      <w:pPr>
        <w:ind w:left="1657" w:hanging="250"/>
      </w:pPr>
      <w:rPr>
        <w:rFonts w:hint="default"/>
        <w:lang w:val="tr-TR" w:eastAsia="tr-TR" w:bidi="tr-TR"/>
      </w:rPr>
    </w:lvl>
    <w:lvl w:ilvl="7" w:tplc="682032BE">
      <w:numFmt w:val="bullet"/>
      <w:lvlText w:val="•"/>
      <w:lvlJc w:val="left"/>
      <w:pPr>
        <w:ind w:left="1914" w:hanging="250"/>
      </w:pPr>
      <w:rPr>
        <w:rFonts w:hint="default"/>
        <w:lang w:val="tr-TR" w:eastAsia="tr-TR" w:bidi="tr-TR"/>
      </w:rPr>
    </w:lvl>
    <w:lvl w:ilvl="8" w:tplc="2BB658AA">
      <w:numFmt w:val="bullet"/>
      <w:lvlText w:val="•"/>
      <w:lvlJc w:val="left"/>
      <w:pPr>
        <w:ind w:left="2170" w:hanging="250"/>
      </w:pPr>
      <w:rPr>
        <w:rFonts w:hint="default"/>
        <w:lang w:val="tr-TR" w:eastAsia="tr-TR" w:bidi="tr-TR"/>
      </w:rPr>
    </w:lvl>
  </w:abstractNum>
  <w:abstractNum w:abstractNumId="214" w15:restartNumberingAfterBreak="0">
    <w:nsid w:val="61BA6DF1"/>
    <w:multiLevelType w:val="hybridMultilevel"/>
    <w:tmpl w:val="062C27DC"/>
    <w:lvl w:ilvl="0" w:tplc="903CD9BE">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E6E8D754">
      <w:numFmt w:val="bullet"/>
      <w:lvlText w:val="•"/>
      <w:lvlJc w:val="left"/>
      <w:pPr>
        <w:ind w:left="315" w:hanging="250"/>
      </w:pPr>
      <w:rPr>
        <w:rFonts w:hint="default"/>
        <w:lang w:val="tr-TR" w:eastAsia="tr-TR" w:bidi="tr-TR"/>
      </w:rPr>
    </w:lvl>
    <w:lvl w:ilvl="2" w:tplc="4F5E2D04">
      <w:numFmt w:val="bullet"/>
      <w:lvlText w:val="•"/>
      <w:lvlJc w:val="left"/>
      <w:pPr>
        <w:ind w:left="530" w:hanging="250"/>
      </w:pPr>
      <w:rPr>
        <w:rFonts w:hint="default"/>
        <w:lang w:val="tr-TR" w:eastAsia="tr-TR" w:bidi="tr-TR"/>
      </w:rPr>
    </w:lvl>
    <w:lvl w:ilvl="3" w:tplc="449EC59A">
      <w:numFmt w:val="bullet"/>
      <w:lvlText w:val="•"/>
      <w:lvlJc w:val="left"/>
      <w:pPr>
        <w:ind w:left="745" w:hanging="250"/>
      </w:pPr>
      <w:rPr>
        <w:rFonts w:hint="default"/>
        <w:lang w:val="tr-TR" w:eastAsia="tr-TR" w:bidi="tr-TR"/>
      </w:rPr>
    </w:lvl>
    <w:lvl w:ilvl="4" w:tplc="220EB600">
      <w:numFmt w:val="bullet"/>
      <w:lvlText w:val="•"/>
      <w:lvlJc w:val="left"/>
      <w:pPr>
        <w:ind w:left="960" w:hanging="250"/>
      </w:pPr>
      <w:rPr>
        <w:rFonts w:hint="default"/>
        <w:lang w:val="tr-TR" w:eastAsia="tr-TR" w:bidi="tr-TR"/>
      </w:rPr>
    </w:lvl>
    <w:lvl w:ilvl="5" w:tplc="D1007CEC">
      <w:numFmt w:val="bullet"/>
      <w:lvlText w:val="•"/>
      <w:lvlJc w:val="left"/>
      <w:pPr>
        <w:ind w:left="1175" w:hanging="250"/>
      </w:pPr>
      <w:rPr>
        <w:rFonts w:hint="default"/>
        <w:lang w:val="tr-TR" w:eastAsia="tr-TR" w:bidi="tr-TR"/>
      </w:rPr>
    </w:lvl>
    <w:lvl w:ilvl="6" w:tplc="D7D815F6">
      <w:numFmt w:val="bullet"/>
      <w:lvlText w:val="•"/>
      <w:lvlJc w:val="left"/>
      <w:pPr>
        <w:ind w:left="1390" w:hanging="250"/>
      </w:pPr>
      <w:rPr>
        <w:rFonts w:hint="default"/>
        <w:lang w:val="tr-TR" w:eastAsia="tr-TR" w:bidi="tr-TR"/>
      </w:rPr>
    </w:lvl>
    <w:lvl w:ilvl="7" w:tplc="0308A29E">
      <w:numFmt w:val="bullet"/>
      <w:lvlText w:val="•"/>
      <w:lvlJc w:val="left"/>
      <w:pPr>
        <w:ind w:left="1605" w:hanging="250"/>
      </w:pPr>
      <w:rPr>
        <w:rFonts w:hint="default"/>
        <w:lang w:val="tr-TR" w:eastAsia="tr-TR" w:bidi="tr-TR"/>
      </w:rPr>
    </w:lvl>
    <w:lvl w:ilvl="8" w:tplc="1B807D8E">
      <w:numFmt w:val="bullet"/>
      <w:lvlText w:val="•"/>
      <w:lvlJc w:val="left"/>
      <w:pPr>
        <w:ind w:left="1820" w:hanging="250"/>
      </w:pPr>
      <w:rPr>
        <w:rFonts w:hint="default"/>
        <w:lang w:val="tr-TR" w:eastAsia="tr-TR" w:bidi="tr-TR"/>
      </w:rPr>
    </w:lvl>
  </w:abstractNum>
  <w:abstractNum w:abstractNumId="215" w15:restartNumberingAfterBreak="0">
    <w:nsid w:val="62C44F44"/>
    <w:multiLevelType w:val="hybridMultilevel"/>
    <w:tmpl w:val="50D8E7D6"/>
    <w:lvl w:ilvl="0" w:tplc="953CA7BC">
      <w:start w:val="5"/>
      <w:numFmt w:val="decimal"/>
      <w:lvlText w:val="(%1)"/>
      <w:lvlJc w:val="left"/>
      <w:pPr>
        <w:ind w:left="1092" w:hanging="257"/>
      </w:pPr>
      <w:rPr>
        <w:rFonts w:ascii="Times New Roman" w:eastAsia="Times New Roman" w:hAnsi="Times New Roman" w:cs="Times New Roman" w:hint="default"/>
        <w:spacing w:val="-4"/>
        <w:w w:val="100"/>
        <w:sz w:val="18"/>
        <w:szCs w:val="18"/>
        <w:lang w:val="tr-TR" w:eastAsia="tr-TR" w:bidi="tr-TR"/>
      </w:rPr>
    </w:lvl>
    <w:lvl w:ilvl="1" w:tplc="4254FBD6">
      <w:numFmt w:val="bullet"/>
      <w:lvlText w:val="•"/>
      <w:lvlJc w:val="left"/>
      <w:pPr>
        <w:ind w:left="2571" w:hanging="257"/>
      </w:pPr>
      <w:rPr>
        <w:rFonts w:hint="default"/>
        <w:lang w:val="tr-TR" w:eastAsia="tr-TR" w:bidi="tr-TR"/>
      </w:rPr>
    </w:lvl>
    <w:lvl w:ilvl="2" w:tplc="E3F4AB4E">
      <w:numFmt w:val="bullet"/>
      <w:lvlText w:val="•"/>
      <w:lvlJc w:val="left"/>
      <w:pPr>
        <w:ind w:left="4043" w:hanging="257"/>
      </w:pPr>
      <w:rPr>
        <w:rFonts w:hint="default"/>
        <w:lang w:val="tr-TR" w:eastAsia="tr-TR" w:bidi="tr-TR"/>
      </w:rPr>
    </w:lvl>
    <w:lvl w:ilvl="3" w:tplc="671031C6">
      <w:numFmt w:val="bullet"/>
      <w:lvlText w:val="•"/>
      <w:lvlJc w:val="left"/>
      <w:pPr>
        <w:ind w:left="5515" w:hanging="257"/>
      </w:pPr>
      <w:rPr>
        <w:rFonts w:hint="default"/>
        <w:lang w:val="tr-TR" w:eastAsia="tr-TR" w:bidi="tr-TR"/>
      </w:rPr>
    </w:lvl>
    <w:lvl w:ilvl="4" w:tplc="DDEAF96C">
      <w:numFmt w:val="bullet"/>
      <w:lvlText w:val="•"/>
      <w:lvlJc w:val="left"/>
      <w:pPr>
        <w:ind w:left="6987" w:hanging="257"/>
      </w:pPr>
      <w:rPr>
        <w:rFonts w:hint="default"/>
        <w:lang w:val="tr-TR" w:eastAsia="tr-TR" w:bidi="tr-TR"/>
      </w:rPr>
    </w:lvl>
    <w:lvl w:ilvl="5" w:tplc="3DC03E86">
      <w:numFmt w:val="bullet"/>
      <w:lvlText w:val="•"/>
      <w:lvlJc w:val="left"/>
      <w:pPr>
        <w:ind w:left="8459" w:hanging="257"/>
      </w:pPr>
      <w:rPr>
        <w:rFonts w:hint="default"/>
        <w:lang w:val="tr-TR" w:eastAsia="tr-TR" w:bidi="tr-TR"/>
      </w:rPr>
    </w:lvl>
    <w:lvl w:ilvl="6" w:tplc="E3969FF8">
      <w:numFmt w:val="bullet"/>
      <w:lvlText w:val="•"/>
      <w:lvlJc w:val="left"/>
      <w:pPr>
        <w:ind w:left="9931" w:hanging="257"/>
      </w:pPr>
      <w:rPr>
        <w:rFonts w:hint="default"/>
        <w:lang w:val="tr-TR" w:eastAsia="tr-TR" w:bidi="tr-TR"/>
      </w:rPr>
    </w:lvl>
    <w:lvl w:ilvl="7" w:tplc="7472DAE0">
      <w:numFmt w:val="bullet"/>
      <w:lvlText w:val="•"/>
      <w:lvlJc w:val="left"/>
      <w:pPr>
        <w:ind w:left="11402" w:hanging="257"/>
      </w:pPr>
      <w:rPr>
        <w:rFonts w:hint="default"/>
        <w:lang w:val="tr-TR" w:eastAsia="tr-TR" w:bidi="tr-TR"/>
      </w:rPr>
    </w:lvl>
    <w:lvl w:ilvl="8" w:tplc="4D96F3DA">
      <w:numFmt w:val="bullet"/>
      <w:lvlText w:val="•"/>
      <w:lvlJc w:val="left"/>
      <w:pPr>
        <w:ind w:left="12874" w:hanging="257"/>
      </w:pPr>
      <w:rPr>
        <w:rFonts w:hint="default"/>
        <w:lang w:val="tr-TR" w:eastAsia="tr-TR" w:bidi="tr-TR"/>
      </w:rPr>
    </w:lvl>
  </w:abstractNum>
  <w:abstractNum w:abstractNumId="216" w15:restartNumberingAfterBreak="0">
    <w:nsid w:val="63347D12"/>
    <w:multiLevelType w:val="hybridMultilevel"/>
    <w:tmpl w:val="D67C13CE"/>
    <w:lvl w:ilvl="0" w:tplc="398C207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F30A5DFA">
      <w:numFmt w:val="bullet"/>
      <w:lvlText w:val="•"/>
      <w:lvlJc w:val="left"/>
      <w:pPr>
        <w:ind w:left="376" w:hanging="250"/>
      </w:pPr>
      <w:rPr>
        <w:rFonts w:hint="default"/>
        <w:lang w:val="tr-TR" w:eastAsia="tr-TR" w:bidi="tr-TR"/>
      </w:rPr>
    </w:lvl>
    <w:lvl w:ilvl="2" w:tplc="C5D65D48">
      <w:numFmt w:val="bullet"/>
      <w:lvlText w:val="•"/>
      <w:lvlJc w:val="left"/>
      <w:pPr>
        <w:ind w:left="632" w:hanging="250"/>
      </w:pPr>
      <w:rPr>
        <w:rFonts w:hint="default"/>
        <w:lang w:val="tr-TR" w:eastAsia="tr-TR" w:bidi="tr-TR"/>
      </w:rPr>
    </w:lvl>
    <w:lvl w:ilvl="3" w:tplc="106AED8E">
      <w:numFmt w:val="bullet"/>
      <w:lvlText w:val="•"/>
      <w:lvlJc w:val="left"/>
      <w:pPr>
        <w:ind w:left="888" w:hanging="250"/>
      </w:pPr>
      <w:rPr>
        <w:rFonts w:hint="default"/>
        <w:lang w:val="tr-TR" w:eastAsia="tr-TR" w:bidi="tr-TR"/>
      </w:rPr>
    </w:lvl>
    <w:lvl w:ilvl="4" w:tplc="0108EF78">
      <w:numFmt w:val="bullet"/>
      <w:lvlText w:val="•"/>
      <w:lvlJc w:val="left"/>
      <w:pPr>
        <w:ind w:left="1145" w:hanging="250"/>
      </w:pPr>
      <w:rPr>
        <w:rFonts w:hint="default"/>
        <w:lang w:val="tr-TR" w:eastAsia="tr-TR" w:bidi="tr-TR"/>
      </w:rPr>
    </w:lvl>
    <w:lvl w:ilvl="5" w:tplc="72907092">
      <w:numFmt w:val="bullet"/>
      <w:lvlText w:val="•"/>
      <w:lvlJc w:val="left"/>
      <w:pPr>
        <w:ind w:left="1401" w:hanging="250"/>
      </w:pPr>
      <w:rPr>
        <w:rFonts w:hint="default"/>
        <w:lang w:val="tr-TR" w:eastAsia="tr-TR" w:bidi="tr-TR"/>
      </w:rPr>
    </w:lvl>
    <w:lvl w:ilvl="6" w:tplc="014281EE">
      <w:numFmt w:val="bullet"/>
      <w:lvlText w:val="•"/>
      <w:lvlJc w:val="left"/>
      <w:pPr>
        <w:ind w:left="1657" w:hanging="250"/>
      </w:pPr>
      <w:rPr>
        <w:rFonts w:hint="default"/>
        <w:lang w:val="tr-TR" w:eastAsia="tr-TR" w:bidi="tr-TR"/>
      </w:rPr>
    </w:lvl>
    <w:lvl w:ilvl="7" w:tplc="22685A92">
      <w:numFmt w:val="bullet"/>
      <w:lvlText w:val="•"/>
      <w:lvlJc w:val="left"/>
      <w:pPr>
        <w:ind w:left="1914" w:hanging="250"/>
      </w:pPr>
      <w:rPr>
        <w:rFonts w:hint="default"/>
        <w:lang w:val="tr-TR" w:eastAsia="tr-TR" w:bidi="tr-TR"/>
      </w:rPr>
    </w:lvl>
    <w:lvl w:ilvl="8" w:tplc="FED27456">
      <w:numFmt w:val="bullet"/>
      <w:lvlText w:val="•"/>
      <w:lvlJc w:val="left"/>
      <w:pPr>
        <w:ind w:left="2170" w:hanging="250"/>
      </w:pPr>
      <w:rPr>
        <w:rFonts w:hint="default"/>
        <w:lang w:val="tr-TR" w:eastAsia="tr-TR" w:bidi="tr-TR"/>
      </w:rPr>
    </w:lvl>
  </w:abstractNum>
  <w:abstractNum w:abstractNumId="217" w15:restartNumberingAfterBreak="0">
    <w:nsid w:val="64056F73"/>
    <w:multiLevelType w:val="hybridMultilevel"/>
    <w:tmpl w:val="ACF6ED4E"/>
    <w:lvl w:ilvl="0" w:tplc="879CD152">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BF0227A8">
      <w:numFmt w:val="bullet"/>
      <w:lvlText w:val="•"/>
      <w:lvlJc w:val="left"/>
      <w:pPr>
        <w:ind w:left="259" w:hanging="273"/>
      </w:pPr>
      <w:rPr>
        <w:rFonts w:hint="default"/>
        <w:lang w:val="tr-TR" w:eastAsia="tr-TR" w:bidi="tr-TR"/>
      </w:rPr>
    </w:lvl>
    <w:lvl w:ilvl="2" w:tplc="A6B28322">
      <w:numFmt w:val="bullet"/>
      <w:lvlText w:val="•"/>
      <w:lvlJc w:val="left"/>
      <w:pPr>
        <w:ind w:left="419" w:hanging="273"/>
      </w:pPr>
      <w:rPr>
        <w:rFonts w:hint="default"/>
        <w:lang w:val="tr-TR" w:eastAsia="tr-TR" w:bidi="tr-TR"/>
      </w:rPr>
    </w:lvl>
    <w:lvl w:ilvl="3" w:tplc="3A46EEA8">
      <w:numFmt w:val="bullet"/>
      <w:lvlText w:val="•"/>
      <w:lvlJc w:val="left"/>
      <w:pPr>
        <w:ind w:left="579" w:hanging="273"/>
      </w:pPr>
      <w:rPr>
        <w:rFonts w:hint="default"/>
        <w:lang w:val="tr-TR" w:eastAsia="tr-TR" w:bidi="tr-TR"/>
      </w:rPr>
    </w:lvl>
    <w:lvl w:ilvl="4" w:tplc="33C69D8A">
      <w:numFmt w:val="bullet"/>
      <w:lvlText w:val="•"/>
      <w:lvlJc w:val="left"/>
      <w:pPr>
        <w:ind w:left="739" w:hanging="273"/>
      </w:pPr>
      <w:rPr>
        <w:rFonts w:hint="default"/>
        <w:lang w:val="tr-TR" w:eastAsia="tr-TR" w:bidi="tr-TR"/>
      </w:rPr>
    </w:lvl>
    <w:lvl w:ilvl="5" w:tplc="2B4C4FE4">
      <w:numFmt w:val="bullet"/>
      <w:lvlText w:val="•"/>
      <w:lvlJc w:val="left"/>
      <w:pPr>
        <w:ind w:left="899" w:hanging="273"/>
      </w:pPr>
      <w:rPr>
        <w:rFonts w:hint="default"/>
        <w:lang w:val="tr-TR" w:eastAsia="tr-TR" w:bidi="tr-TR"/>
      </w:rPr>
    </w:lvl>
    <w:lvl w:ilvl="6" w:tplc="59B4E58A">
      <w:numFmt w:val="bullet"/>
      <w:lvlText w:val="•"/>
      <w:lvlJc w:val="left"/>
      <w:pPr>
        <w:ind w:left="1059" w:hanging="273"/>
      </w:pPr>
      <w:rPr>
        <w:rFonts w:hint="default"/>
        <w:lang w:val="tr-TR" w:eastAsia="tr-TR" w:bidi="tr-TR"/>
      </w:rPr>
    </w:lvl>
    <w:lvl w:ilvl="7" w:tplc="83BE8480">
      <w:numFmt w:val="bullet"/>
      <w:lvlText w:val="•"/>
      <w:lvlJc w:val="left"/>
      <w:pPr>
        <w:ind w:left="1219" w:hanging="273"/>
      </w:pPr>
      <w:rPr>
        <w:rFonts w:hint="default"/>
        <w:lang w:val="tr-TR" w:eastAsia="tr-TR" w:bidi="tr-TR"/>
      </w:rPr>
    </w:lvl>
    <w:lvl w:ilvl="8" w:tplc="890CFB58">
      <w:numFmt w:val="bullet"/>
      <w:lvlText w:val="•"/>
      <w:lvlJc w:val="left"/>
      <w:pPr>
        <w:ind w:left="1379" w:hanging="273"/>
      </w:pPr>
      <w:rPr>
        <w:rFonts w:hint="default"/>
        <w:lang w:val="tr-TR" w:eastAsia="tr-TR" w:bidi="tr-TR"/>
      </w:rPr>
    </w:lvl>
  </w:abstractNum>
  <w:abstractNum w:abstractNumId="218" w15:restartNumberingAfterBreak="0">
    <w:nsid w:val="64AD00C8"/>
    <w:multiLevelType w:val="hybridMultilevel"/>
    <w:tmpl w:val="41B6434C"/>
    <w:lvl w:ilvl="0" w:tplc="147663DE">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A720FEE0">
      <w:numFmt w:val="bullet"/>
      <w:lvlText w:val="•"/>
      <w:lvlJc w:val="left"/>
      <w:pPr>
        <w:ind w:left="315" w:hanging="250"/>
      </w:pPr>
      <w:rPr>
        <w:rFonts w:hint="default"/>
        <w:lang w:val="tr-TR" w:eastAsia="tr-TR" w:bidi="tr-TR"/>
      </w:rPr>
    </w:lvl>
    <w:lvl w:ilvl="2" w:tplc="867A8B5A">
      <w:numFmt w:val="bullet"/>
      <w:lvlText w:val="•"/>
      <w:lvlJc w:val="left"/>
      <w:pPr>
        <w:ind w:left="530" w:hanging="250"/>
      </w:pPr>
      <w:rPr>
        <w:rFonts w:hint="default"/>
        <w:lang w:val="tr-TR" w:eastAsia="tr-TR" w:bidi="tr-TR"/>
      </w:rPr>
    </w:lvl>
    <w:lvl w:ilvl="3" w:tplc="75E09622">
      <w:numFmt w:val="bullet"/>
      <w:lvlText w:val="•"/>
      <w:lvlJc w:val="left"/>
      <w:pPr>
        <w:ind w:left="745" w:hanging="250"/>
      </w:pPr>
      <w:rPr>
        <w:rFonts w:hint="default"/>
        <w:lang w:val="tr-TR" w:eastAsia="tr-TR" w:bidi="tr-TR"/>
      </w:rPr>
    </w:lvl>
    <w:lvl w:ilvl="4" w:tplc="FFAC04A2">
      <w:numFmt w:val="bullet"/>
      <w:lvlText w:val="•"/>
      <w:lvlJc w:val="left"/>
      <w:pPr>
        <w:ind w:left="960" w:hanging="250"/>
      </w:pPr>
      <w:rPr>
        <w:rFonts w:hint="default"/>
        <w:lang w:val="tr-TR" w:eastAsia="tr-TR" w:bidi="tr-TR"/>
      </w:rPr>
    </w:lvl>
    <w:lvl w:ilvl="5" w:tplc="1E2CE000">
      <w:numFmt w:val="bullet"/>
      <w:lvlText w:val="•"/>
      <w:lvlJc w:val="left"/>
      <w:pPr>
        <w:ind w:left="1175" w:hanging="250"/>
      </w:pPr>
      <w:rPr>
        <w:rFonts w:hint="default"/>
        <w:lang w:val="tr-TR" w:eastAsia="tr-TR" w:bidi="tr-TR"/>
      </w:rPr>
    </w:lvl>
    <w:lvl w:ilvl="6" w:tplc="E7BA5A90">
      <w:numFmt w:val="bullet"/>
      <w:lvlText w:val="•"/>
      <w:lvlJc w:val="left"/>
      <w:pPr>
        <w:ind w:left="1390" w:hanging="250"/>
      </w:pPr>
      <w:rPr>
        <w:rFonts w:hint="default"/>
        <w:lang w:val="tr-TR" w:eastAsia="tr-TR" w:bidi="tr-TR"/>
      </w:rPr>
    </w:lvl>
    <w:lvl w:ilvl="7" w:tplc="DD940330">
      <w:numFmt w:val="bullet"/>
      <w:lvlText w:val="•"/>
      <w:lvlJc w:val="left"/>
      <w:pPr>
        <w:ind w:left="1605" w:hanging="250"/>
      </w:pPr>
      <w:rPr>
        <w:rFonts w:hint="default"/>
        <w:lang w:val="tr-TR" w:eastAsia="tr-TR" w:bidi="tr-TR"/>
      </w:rPr>
    </w:lvl>
    <w:lvl w:ilvl="8" w:tplc="C8BC8114">
      <w:numFmt w:val="bullet"/>
      <w:lvlText w:val="•"/>
      <w:lvlJc w:val="left"/>
      <w:pPr>
        <w:ind w:left="1820" w:hanging="250"/>
      </w:pPr>
      <w:rPr>
        <w:rFonts w:hint="default"/>
        <w:lang w:val="tr-TR" w:eastAsia="tr-TR" w:bidi="tr-TR"/>
      </w:rPr>
    </w:lvl>
  </w:abstractNum>
  <w:abstractNum w:abstractNumId="219" w15:restartNumberingAfterBreak="0">
    <w:nsid w:val="65C91DD0"/>
    <w:multiLevelType w:val="hybridMultilevel"/>
    <w:tmpl w:val="DBAC0454"/>
    <w:lvl w:ilvl="0" w:tplc="66A8D102">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FE091E4">
      <w:numFmt w:val="bullet"/>
      <w:lvlText w:val="•"/>
      <w:lvlJc w:val="left"/>
      <w:pPr>
        <w:ind w:left="376" w:hanging="250"/>
      </w:pPr>
      <w:rPr>
        <w:rFonts w:hint="default"/>
        <w:lang w:val="tr-TR" w:eastAsia="tr-TR" w:bidi="tr-TR"/>
      </w:rPr>
    </w:lvl>
    <w:lvl w:ilvl="2" w:tplc="7040B076">
      <w:numFmt w:val="bullet"/>
      <w:lvlText w:val="•"/>
      <w:lvlJc w:val="left"/>
      <w:pPr>
        <w:ind w:left="632" w:hanging="250"/>
      </w:pPr>
      <w:rPr>
        <w:rFonts w:hint="default"/>
        <w:lang w:val="tr-TR" w:eastAsia="tr-TR" w:bidi="tr-TR"/>
      </w:rPr>
    </w:lvl>
    <w:lvl w:ilvl="3" w:tplc="30080744">
      <w:numFmt w:val="bullet"/>
      <w:lvlText w:val="•"/>
      <w:lvlJc w:val="left"/>
      <w:pPr>
        <w:ind w:left="888" w:hanging="250"/>
      </w:pPr>
      <w:rPr>
        <w:rFonts w:hint="default"/>
        <w:lang w:val="tr-TR" w:eastAsia="tr-TR" w:bidi="tr-TR"/>
      </w:rPr>
    </w:lvl>
    <w:lvl w:ilvl="4" w:tplc="17D80D66">
      <w:numFmt w:val="bullet"/>
      <w:lvlText w:val="•"/>
      <w:lvlJc w:val="left"/>
      <w:pPr>
        <w:ind w:left="1145" w:hanging="250"/>
      </w:pPr>
      <w:rPr>
        <w:rFonts w:hint="default"/>
        <w:lang w:val="tr-TR" w:eastAsia="tr-TR" w:bidi="tr-TR"/>
      </w:rPr>
    </w:lvl>
    <w:lvl w:ilvl="5" w:tplc="80B2B984">
      <w:numFmt w:val="bullet"/>
      <w:lvlText w:val="•"/>
      <w:lvlJc w:val="left"/>
      <w:pPr>
        <w:ind w:left="1401" w:hanging="250"/>
      </w:pPr>
      <w:rPr>
        <w:rFonts w:hint="default"/>
        <w:lang w:val="tr-TR" w:eastAsia="tr-TR" w:bidi="tr-TR"/>
      </w:rPr>
    </w:lvl>
    <w:lvl w:ilvl="6" w:tplc="9FF89340">
      <w:numFmt w:val="bullet"/>
      <w:lvlText w:val="•"/>
      <w:lvlJc w:val="left"/>
      <w:pPr>
        <w:ind w:left="1657" w:hanging="250"/>
      </w:pPr>
      <w:rPr>
        <w:rFonts w:hint="default"/>
        <w:lang w:val="tr-TR" w:eastAsia="tr-TR" w:bidi="tr-TR"/>
      </w:rPr>
    </w:lvl>
    <w:lvl w:ilvl="7" w:tplc="9D2C14C4">
      <w:numFmt w:val="bullet"/>
      <w:lvlText w:val="•"/>
      <w:lvlJc w:val="left"/>
      <w:pPr>
        <w:ind w:left="1914" w:hanging="250"/>
      </w:pPr>
      <w:rPr>
        <w:rFonts w:hint="default"/>
        <w:lang w:val="tr-TR" w:eastAsia="tr-TR" w:bidi="tr-TR"/>
      </w:rPr>
    </w:lvl>
    <w:lvl w:ilvl="8" w:tplc="0CCA2206">
      <w:numFmt w:val="bullet"/>
      <w:lvlText w:val="•"/>
      <w:lvlJc w:val="left"/>
      <w:pPr>
        <w:ind w:left="2170" w:hanging="250"/>
      </w:pPr>
      <w:rPr>
        <w:rFonts w:hint="default"/>
        <w:lang w:val="tr-TR" w:eastAsia="tr-TR" w:bidi="tr-TR"/>
      </w:rPr>
    </w:lvl>
  </w:abstractNum>
  <w:abstractNum w:abstractNumId="220" w15:restartNumberingAfterBreak="0">
    <w:nsid w:val="66825579"/>
    <w:multiLevelType w:val="hybridMultilevel"/>
    <w:tmpl w:val="929A8C0C"/>
    <w:lvl w:ilvl="0" w:tplc="2CDC7032">
      <w:start w:val="2"/>
      <w:numFmt w:val="decimal"/>
      <w:lvlText w:val="(%1)"/>
      <w:lvlJc w:val="left"/>
      <w:pPr>
        <w:ind w:left="1942" w:hanging="339"/>
      </w:pPr>
      <w:rPr>
        <w:rFonts w:ascii="Times New Roman" w:eastAsia="Times New Roman" w:hAnsi="Times New Roman" w:cs="Times New Roman" w:hint="default"/>
        <w:w w:val="100"/>
        <w:sz w:val="24"/>
        <w:szCs w:val="24"/>
        <w:lang w:val="tr-TR" w:eastAsia="tr-TR" w:bidi="tr-TR"/>
      </w:rPr>
    </w:lvl>
    <w:lvl w:ilvl="1" w:tplc="C7B4D94E">
      <w:numFmt w:val="bullet"/>
      <w:lvlText w:val="•"/>
      <w:lvlJc w:val="left"/>
      <w:pPr>
        <w:ind w:left="2832" w:hanging="339"/>
      </w:pPr>
      <w:rPr>
        <w:rFonts w:hint="default"/>
        <w:lang w:val="tr-TR" w:eastAsia="tr-TR" w:bidi="tr-TR"/>
      </w:rPr>
    </w:lvl>
    <w:lvl w:ilvl="2" w:tplc="25CED5C8">
      <w:numFmt w:val="bullet"/>
      <w:lvlText w:val="•"/>
      <w:lvlJc w:val="left"/>
      <w:pPr>
        <w:ind w:left="3725" w:hanging="339"/>
      </w:pPr>
      <w:rPr>
        <w:rFonts w:hint="default"/>
        <w:lang w:val="tr-TR" w:eastAsia="tr-TR" w:bidi="tr-TR"/>
      </w:rPr>
    </w:lvl>
    <w:lvl w:ilvl="3" w:tplc="041028CC">
      <w:numFmt w:val="bullet"/>
      <w:lvlText w:val="•"/>
      <w:lvlJc w:val="left"/>
      <w:pPr>
        <w:ind w:left="4617" w:hanging="339"/>
      </w:pPr>
      <w:rPr>
        <w:rFonts w:hint="default"/>
        <w:lang w:val="tr-TR" w:eastAsia="tr-TR" w:bidi="tr-TR"/>
      </w:rPr>
    </w:lvl>
    <w:lvl w:ilvl="4" w:tplc="8C88E392">
      <w:numFmt w:val="bullet"/>
      <w:lvlText w:val="•"/>
      <w:lvlJc w:val="left"/>
      <w:pPr>
        <w:ind w:left="5510" w:hanging="339"/>
      </w:pPr>
      <w:rPr>
        <w:rFonts w:hint="default"/>
        <w:lang w:val="tr-TR" w:eastAsia="tr-TR" w:bidi="tr-TR"/>
      </w:rPr>
    </w:lvl>
    <w:lvl w:ilvl="5" w:tplc="D2F224EC">
      <w:numFmt w:val="bullet"/>
      <w:lvlText w:val="•"/>
      <w:lvlJc w:val="left"/>
      <w:pPr>
        <w:ind w:left="6403" w:hanging="339"/>
      </w:pPr>
      <w:rPr>
        <w:rFonts w:hint="default"/>
        <w:lang w:val="tr-TR" w:eastAsia="tr-TR" w:bidi="tr-TR"/>
      </w:rPr>
    </w:lvl>
    <w:lvl w:ilvl="6" w:tplc="D548A20C">
      <w:numFmt w:val="bullet"/>
      <w:lvlText w:val="•"/>
      <w:lvlJc w:val="left"/>
      <w:pPr>
        <w:ind w:left="7295" w:hanging="339"/>
      </w:pPr>
      <w:rPr>
        <w:rFonts w:hint="default"/>
        <w:lang w:val="tr-TR" w:eastAsia="tr-TR" w:bidi="tr-TR"/>
      </w:rPr>
    </w:lvl>
    <w:lvl w:ilvl="7" w:tplc="35E06268">
      <w:numFmt w:val="bullet"/>
      <w:lvlText w:val="•"/>
      <w:lvlJc w:val="left"/>
      <w:pPr>
        <w:ind w:left="8188" w:hanging="339"/>
      </w:pPr>
      <w:rPr>
        <w:rFonts w:hint="default"/>
        <w:lang w:val="tr-TR" w:eastAsia="tr-TR" w:bidi="tr-TR"/>
      </w:rPr>
    </w:lvl>
    <w:lvl w:ilvl="8" w:tplc="8848ADD4">
      <w:numFmt w:val="bullet"/>
      <w:lvlText w:val="•"/>
      <w:lvlJc w:val="left"/>
      <w:pPr>
        <w:ind w:left="9081" w:hanging="339"/>
      </w:pPr>
      <w:rPr>
        <w:rFonts w:hint="default"/>
        <w:lang w:val="tr-TR" w:eastAsia="tr-TR" w:bidi="tr-TR"/>
      </w:rPr>
    </w:lvl>
  </w:abstractNum>
  <w:abstractNum w:abstractNumId="221" w15:restartNumberingAfterBreak="0">
    <w:nsid w:val="67626466"/>
    <w:multiLevelType w:val="hybridMultilevel"/>
    <w:tmpl w:val="BCFECDCC"/>
    <w:lvl w:ilvl="0" w:tplc="9CD06E14">
      <w:start w:val="1"/>
      <w:numFmt w:val="decimal"/>
      <w:lvlText w:val="(%1)"/>
      <w:lvlJc w:val="left"/>
      <w:pPr>
        <w:ind w:left="1092" w:hanging="257"/>
      </w:pPr>
      <w:rPr>
        <w:rFonts w:ascii="Times New Roman" w:eastAsia="Times New Roman" w:hAnsi="Times New Roman" w:cs="Times New Roman" w:hint="default"/>
        <w:spacing w:val="-4"/>
        <w:w w:val="100"/>
        <w:sz w:val="18"/>
        <w:szCs w:val="18"/>
        <w:lang w:val="tr-TR" w:eastAsia="tr-TR" w:bidi="tr-TR"/>
      </w:rPr>
    </w:lvl>
    <w:lvl w:ilvl="1" w:tplc="7052771E">
      <w:numFmt w:val="bullet"/>
      <w:lvlText w:val="•"/>
      <w:lvlJc w:val="left"/>
      <w:pPr>
        <w:ind w:left="2571" w:hanging="257"/>
      </w:pPr>
      <w:rPr>
        <w:rFonts w:hint="default"/>
        <w:lang w:val="tr-TR" w:eastAsia="tr-TR" w:bidi="tr-TR"/>
      </w:rPr>
    </w:lvl>
    <w:lvl w:ilvl="2" w:tplc="33325458">
      <w:numFmt w:val="bullet"/>
      <w:lvlText w:val="•"/>
      <w:lvlJc w:val="left"/>
      <w:pPr>
        <w:ind w:left="4043" w:hanging="257"/>
      </w:pPr>
      <w:rPr>
        <w:rFonts w:hint="default"/>
        <w:lang w:val="tr-TR" w:eastAsia="tr-TR" w:bidi="tr-TR"/>
      </w:rPr>
    </w:lvl>
    <w:lvl w:ilvl="3" w:tplc="37C8405E">
      <w:numFmt w:val="bullet"/>
      <w:lvlText w:val="•"/>
      <w:lvlJc w:val="left"/>
      <w:pPr>
        <w:ind w:left="5515" w:hanging="257"/>
      </w:pPr>
      <w:rPr>
        <w:rFonts w:hint="default"/>
        <w:lang w:val="tr-TR" w:eastAsia="tr-TR" w:bidi="tr-TR"/>
      </w:rPr>
    </w:lvl>
    <w:lvl w:ilvl="4" w:tplc="BC7C6D3E">
      <w:numFmt w:val="bullet"/>
      <w:lvlText w:val="•"/>
      <w:lvlJc w:val="left"/>
      <w:pPr>
        <w:ind w:left="6987" w:hanging="257"/>
      </w:pPr>
      <w:rPr>
        <w:rFonts w:hint="default"/>
        <w:lang w:val="tr-TR" w:eastAsia="tr-TR" w:bidi="tr-TR"/>
      </w:rPr>
    </w:lvl>
    <w:lvl w:ilvl="5" w:tplc="70640DFA">
      <w:numFmt w:val="bullet"/>
      <w:lvlText w:val="•"/>
      <w:lvlJc w:val="left"/>
      <w:pPr>
        <w:ind w:left="8459" w:hanging="257"/>
      </w:pPr>
      <w:rPr>
        <w:rFonts w:hint="default"/>
        <w:lang w:val="tr-TR" w:eastAsia="tr-TR" w:bidi="tr-TR"/>
      </w:rPr>
    </w:lvl>
    <w:lvl w:ilvl="6" w:tplc="77821DC2">
      <w:numFmt w:val="bullet"/>
      <w:lvlText w:val="•"/>
      <w:lvlJc w:val="left"/>
      <w:pPr>
        <w:ind w:left="9931" w:hanging="257"/>
      </w:pPr>
      <w:rPr>
        <w:rFonts w:hint="default"/>
        <w:lang w:val="tr-TR" w:eastAsia="tr-TR" w:bidi="tr-TR"/>
      </w:rPr>
    </w:lvl>
    <w:lvl w:ilvl="7" w:tplc="FAA643D0">
      <w:numFmt w:val="bullet"/>
      <w:lvlText w:val="•"/>
      <w:lvlJc w:val="left"/>
      <w:pPr>
        <w:ind w:left="11402" w:hanging="257"/>
      </w:pPr>
      <w:rPr>
        <w:rFonts w:hint="default"/>
        <w:lang w:val="tr-TR" w:eastAsia="tr-TR" w:bidi="tr-TR"/>
      </w:rPr>
    </w:lvl>
    <w:lvl w:ilvl="8" w:tplc="05526D2E">
      <w:numFmt w:val="bullet"/>
      <w:lvlText w:val="•"/>
      <w:lvlJc w:val="left"/>
      <w:pPr>
        <w:ind w:left="12874" w:hanging="257"/>
      </w:pPr>
      <w:rPr>
        <w:rFonts w:hint="default"/>
        <w:lang w:val="tr-TR" w:eastAsia="tr-TR" w:bidi="tr-TR"/>
      </w:rPr>
    </w:lvl>
  </w:abstractNum>
  <w:abstractNum w:abstractNumId="222" w15:restartNumberingAfterBreak="0">
    <w:nsid w:val="67724D2F"/>
    <w:multiLevelType w:val="hybridMultilevel"/>
    <w:tmpl w:val="9306F562"/>
    <w:lvl w:ilvl="0" w:tplc="3E9C411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7A02188A">
      <w:numFmt w:val="bullet"/>
      <w:lvlText w:val="•"/>
      <w:lvlJc w:val="left"/>
      <w:pPr>
        <w:ind w:left="376" w:hanging="250"/>
      </w:pPr>
      <w:rPr>
        <w:rFonts w:hint="default"/>
        <w:lang w:val="tr-TR" w:eastAsia="tr-TR" w:bidi="tr-TR"/>
      </w:rPr>
    </w:lvl>
    <w:lvl w:ilvl="2" w:tplc="BA5A9046">
      <w:numFmt w:val="bullet"/>
      <w:lvlText w:val="•"/>
      <w:lvlJc w:val="left"/>
      <w:pPr>
        <w:ind w:left="632" w:hanging="250"/>
      </w:pPr>
      <w:rPr>
        <w:rFonts w:hint="default"/>
        <w:lang w:val="tr-TR" w:eastAsia="tr-TR" w:bidi="tr-TR"/>
      </w:rPr>
    </w:lvl>
    <w:lvl w:ilvl="3" w:tplc="563A6B1E">
      <w:numFmt w:val="bullet"/>
      <w:lvlText w:val="•"/>
      <w:lvlJc w:val="left"/>
      <w:pPr>
        <w:ind w:left="888" w:hanging="250"/>
      </w:pPr>
      <w:rPr>
        <w:rFonts w:hint="default"/>
        <w:lang w:val="tr-TR" w:eastAsia="tr-TR" w:bidi="tr-TR"/>
      </w:rPr>
    </w:lvl>
    <w:lvl w:ilvl="4" w:tplc="E102C97A">
      <w:numFmt w:val="bullet"/>
      <w:lvlText w:val="•"/>
      <w:lvlJc w:val="left"/>
      <w:pPr>
        <w:ind w:left="1145" w:hanging="250"/>
      </w:pPr>
      <w:rPr>
        <w:rFonts w:hint="default"/>
        <w:lang w:val="tr-TR" w:eastAsia="tr-TR" w:bidi="tr-TR"/>
      </w:rPr>
    </w:lvl>
    <w:lvl w:ilvl="5" w:tplc="0A18AC0C">
      <w:numFmt w:val="bullet"/>
      <w:lvlText w:val="•"/>
      <w:lvlJc w:val="left"/>
      <w:pPr>
        <w:ind w:left="1401" w:hanging="250"/>
      </w:pPr>
      <w:rPr>
        <w:rFonts w:hint="default"/>
        <w:lang w:val="tr-TR" w:eastAsia="tr-TR" w:bidi="tr-TR"/>
      </w:rPr>
    </w:lvl>
    <w:lvl w:ilvl="6" w:tplc="F724DCA0">
      <w:numFmt w:val="bullet"/>
      <w:lvlText w:val="•"/>
      <w:lvlJc w:val="left"/>
      <w:pPr>
        <w:ind w:left="1657" w:hanging="250"/>
      </w:pPr>
      <w:rPr>
        <w:rFonts w:hint="default"/>
        <w:lang w:val="tr-TR" w:eastAsia="tr-TR" w:bidi="tr-TR"/>
      </w:rPr>
    </w:lvl>
    <w:lvl w:ilvl="7" w:tplc="6068E94E">
      <w:numFmt w:val="bullet"/>
      <w:lvlText w:val="•"/>
      <w:lvlJc w:val="left"/>
      <w:pPr>
        <w:ind w:left="1914" w:hanging="250"/>
      </w:pPr>
      <w:rPr>
        <w:rFonts w:hint="default"/>
        <w:lang w:val="tr-TR" w:eastAsia="tr-TR" w:bidi="tr-TR"/>
      </w:rPr>
    </w:lvl>
    <w:lvl w:ilvl="8" w:tplc="D5DE34FE">
      <w:numFmt w:val="bullet"/>
      <w:lvlText w:val="•"/>
      <w:lvlJc w:val="left"/>
      <w:pPr>
        <w:ind w:left="2170" w:hanging="250"/>
      </w:pPr>
      <w:rPr>
        <w:rFonts w:hint="default"/>
        <w:lang w:val="tr-TR" w:eastAsia="tr-TR" w:bidi="tr-TR"/>
      </w:rPr>
    </w:lvl>
  </w:abstractNum>
  <w:abstractNum w:abstractNumId="223" w15:restartNumberingAfterBreak="0">
    <w:nsid w:val="689C66B8"/>
    <w:multiLevelType w:val="hybridMultilevel"/>
    <w:tmpl w:val="BC0225FC"/>
    <w:lvl w:ilvl="0" w:tplc="C1CC545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FE0492A8">
      <w:numFmt w:val="bullet"/>
      <w:lvlText w:val="•"/>
      <w:lvlJc w:val="left"/>
      <w:pPr>
        <w:ind w:left="376" w:hanging="250"/>
      </w:pPr>
      <w:rPr>
        <w:rFonts w:hint="default"/>
        <w:lang w:val="tr-TR" w:eastAsia="tr-TR" w:bidi="tr-TR"/>
      </w:rPr>
    </w:lvl>
    <w:lvl w:ilvl="2" w:tplc="A3687832">
      <w:numFmt w:val="bullet"/>
      <w:lvlText w:val="•"/>
      <w:lvlJc w:val="left"/>
      <w:pPr>
        <w:ind w:left="632" w:hanging="250"/>
      </w:pPr>
      <w:rPr>
        <w:rFonts w:hint="default"/>
        <w:lang w:val="tr-TR" w:eastAsia="tr-TR" w:bidi="tr-TR"/>
      </w:rPr>
    </w:lvl>
    <w:lvl w:ilvl="3" w:tplc="716CB406">
      <w:numFmt w:val="bullet"/>
      <w:lvlText w:val="•"/>
      <w:lvlJc w:val="left"/>
      <w:pPr>
        <w:ind w:left="888" w:hanging="250"/>
      </w:pPr>
      <w:rPr>
        <w:rFonts w:hint="default"/>
        <w:lang w:val="tr-TR" w:eastAsia="tr-TR" w:bidi="tr-TR"/>
      </w:rPr>
    </w:lvl>
    <w:lvl w:ilvl="4" w:tplc="D0F00A60">
      <w:numFmt w:val="bullet"/>
      <w:lvlText w:val="•"/>
      <w:lvlJc w:val="left"/>
      <w:pPr>
        <w:ind w:left="1145" w:hanging="250"/>
      </w:pPr>
      <w:rPr>
        <w:rFonts w:hint="default"/>
        <w:lang w:val="tr-TR" w:eastAsia="tr-TR" w:bidi="tr-TR"/>
      </w:rPr>
    </w:lvl>
    <w:lvl w:ilvl="5" w:tplc="4A8EABC0">
      <w:numFmt w:val="bullet"/>
      <w:lvlText w:val="•"/>
      <w:lvlJc w:val="left"/>
      <w:pPr>
        <w:ind w:left="1401" w:hanging="250"/>
      </w:pPr>
      <w:rPr>
        <w:rFonts w:hint="default"/>
        <w:lang w:val="tr-TR" w:eastAsia="tr-TR" w:bidi="tr-TR"/>
      </w:rPr>
    </w:lvl>
    <w:lvl w:ilvl="6" w:tplc="8F3C5358">
      <w:numFmt w:val="bullet"/>
      <w:lvlText w:val="•"/>
      <w:lvlJc w:val="left"/>
      <w:pPr>
        <w:ind w:left="1657" w:hanging="250"/>
      </w:pPr>
      <w:rPr>
        <w:rFonts w:hint="default"/>
        <w:lang w:val="tr-TR" w:eastAsia="tr-TR" w:bidi="tr-TR"/>
      </w:rPr>
    </w:lvl>
    <w:lvl w:ilvl="7" w:tplc="B06A68EA">
      <w:numFmt w:val="bullet"/>
      <w:lvlText w:val="•"/>
      <w:lvlJc w:val="left"/>
      <w:pPr>
        <w:ind w:left="1914" w:hanging="250"/>
      </w:pPr>
      <w:rPr>
        <w:rFonts w:hint="default"/>
        <w:lang w:val="tr-TR" w:eastAsia="tr-TR" w:bidi="tr-TR"/>
      </w:rPr>
    </w:lvl>
    <w:lvl w:ilvl="8" w:tplc="4BFC9A64">
      <w:numFmt w:val="bullet"/>
      <w:lvlText w:val="•"/>
      <w:lvlJc w:val="left"/>
      <w:pPr>
        <w:ind w:left="2170" w:hanging="250"/>
      </w:pPr>
      <w:rPr>
        <w:rFonts w:hint="default"/>
        <w:lang w:val="tr-TR" w:eastAsia="tr-TR" w:bidi="tr-TR"/>
      </w:rPr>
    </w:lvl>
  </w:abstractNum>
  <w:abstractNum w:abstractNumId="224" w15:restartNumberingAfterBreak="0">
    <w:nsid w:val="68E029CD"/>
    <w:multiLevelType w:val="hybridMultilevel"/>
    <w:tmpl w:val="C7BC03E8"/>
    <w:lvl w:ilvl="0" w:tplc="1CB827B4">
      <w:start w:val="1"/>
      <w:numFmt w:val="lowerLetter"/>
      <w:lvlText w:val="%1)"/>
      <w:lvlJc w:val="left"/>
      <w:pPr>
        <w:ind w:left="1790" w:hanging="187"/>
      </w:pPr>
      <w:rPr>
        <w:rFonts w:ascii="Times New Roman" w:eastAsia="Times New Roman" w:hAnsi="Times New Roman" w:cs="Times New Roman" w:hint="default"/>
        <w:spacing w:val="-1"/>
        <w:w w:val="100"/>
        <w:sz w:val="22"/>
        <w:szCs w:val="22"/>
        <w:lang w:val="tr-TR" w:eastAsia="tr-TR" w:bidi="tr-TR"/>
      </w:rPr>
    </w:lvl>
    <w:lvl w:ilvl="1" w:tplc="A196923A">
      <w:numFmt w:val="bullet"/>
      <w:lvlText w:val="•"/>
      <w:lvlJc w:val="left"/>
      <w:pPr>
        <w:ind w:left="2706" w:hanging="187"/>
      </w:pPr>
      <w:rPr>
        <w:rFonts w:hint="default"/>
        <w:lang w:val="tr-TR" w:eastAsia="tr-TR" w:bidi="tr-TR"/>
      </w:rPr>
    </w:lvl>
    <w:lvl w:ilvl="2" w:tplc="41142A2C">
      <w:numFmt w:val="bullet"/>
      <w:lvlText w:val="•"/>
      <w:lvlJc w:val="left"/>
      <w:pPr>
        <w:ind w:left="3613" w:hanging="187"/>
      </w:pPr>
      <w:rPr>
        <w:rFonts w:hint="default"/>
        <w:lang w:val="tr-TR" w:eastAsia="tr-TR" w:bidi="tr-TR"/>
      </w:rPr>
    </w:lvl>
    <w:lvl w:ilvl="3" w:tplc="68E217F6">
      <w:numFmt w:val="bullet"/>
      <w:lvlText w:val="•"/>
      <w:lvlJc w:val="left"/>
      <w:pPr>
        <w:ind w:left="4519" w:hanging="187"/>
      </w:pPr>
      <w:rPr>
        <w:rFonts w:hint="default"/>
        <w:lang w:val="tr-TR" w:eastAsia="tr-TR" w:bidi="tr-TR"/>
      </w:rPr>
    </w:lvl>
    <w:lvl w:ilvl="4" w:tplc="89C26C60">
      <w:numFmt w:val="bullet"/>
      <w:lvlText w:val="•"/>
      <w:lvlJc w:val="left"/>
      <w:pPr>
        <w:ind w:left="5426" w:hanging="187"/>
      </w:pPr>
      <w:rPr>
        <w:rFonts w:hint="default"/>
        <w:lang w:val="tr-TR" w:eastAsia="tr-TR" w:bidi="tr-TR"/>
      </w:rPr>
    </w:lvl>
    <w:lvl w:ilvl="5" w:tplc="27BA7278">
      <w:numFmt w:val="bullet"/>
      <w:lvlText w:val="•"/>
      <w:lvlJc w:val="left"/>
      <w:pPr>
        <w:ind w:left="6333" w:hanging="187"/>
      </w:pPr>
      <w:rPr>
        <w:rFonts w:hint="default"/>
        <w:lang w:val="tr-TR" w:eastAsia="tr-TR" w:bidi="tr-TR"/>
      </w:rPr>
    </w:lvl>
    <w:lvl w:ilvl="6" w:tplc="E86C0E96">
      <w:numFmt w:val="bullet"/>
      <w:lvlText w:val="•"/>
      <w:lvlJc w:val="left"/>
      <w:pPr>
        <w:ind w:left="7239" w:hanging="187"/>
      </w:pPr>
      <w:rPr>
        <w:rFonts w:hint="default"/>
        <w:lang w:val="tr-TR" w:eastAsia="tr-TR" w:bidi="tr-TR"/>
      </w:rPr>
    </w:lvl>
    <w:lvl w:ilvl="7" w:tplc="E73450E2">
      <w:numFmt w:val="bullet"/>
      <w:lvlText w:val="•"/>
      <w:lvlJc w:val="left"/>
      <w:pPr>
        <w:ind w:left="8146" w:hanging="187"/>
      </w:pPr>
      <w:rPr>
        <w:rFonts w:hint="default"/>
        <w:lang w:val="tr-TR" w:eastAsia="tr-TR" w:bidi="tr-TR"/>
      </w:rPr>
    </w:lvl>
    <w:lvl w:ilvl="8" w:tplc="4D8AF4A0">
      <w:numFmt w:val="bullet"/>
      <w:lvlText w:val="•"/>
      <w:lvlJc w:val="left"/>
      <w:pPr>
        <w:ind w:left="9053" w:hanging="187"/>
      </w:pPr>
      <w:rPr>
        <w:rFonts w:hint="default"/>
        <w:lang w:val="tr-TR" w:eastAsia="tr-TR" w:bidi="tr-TR"/>
      </w:rPr>
    </w:lvl>
  </w:abstractNum>
  <w:abstractNum w:abstractNumId="225" w15:restartNumberingAfterBreak="0">
    <w:nsid w:val="6A3362B4"/>
    <w:multiLevelType w:val="hybridMultilevel"/>
    <w:tmpl w:val="D9D2C584"/>
    <w:lvl w:ilvl="0" w:tplc="E5FC7DBE">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7F346F64">
      <w:numFmt w:val="bullet"/>
      <w:lvlText w:val="•"/>
      <w:lvlJc w:val="left"/>
      <w:pPr>
        <w:ind w:left="259" w:hanging="273"/>
      </w:pPr>
      <w:rPr>
        <w:rFonts w:hint="default"/>
        <w:lang w:val="tr-TR" w:eastAsia="tr-TR" w:bidi="tr-TR"/>
      </w:rPr>
    </w:lvl>
    <w:lvl w:ilvl="2" w:tplc="B61A8B06">
      <w:numFmt w:val="bullet"/>
      <w:lvlText w:val="•"/>
      <w:lvlJc w:val="left"/>
      <w:pPr>
        <w:ind w:left="419" w:hanging="273"/>
      </w:pPr>
      <w:rPr>
        <w:rFonts w:hint="default"/>
        <w:lang w:val="tr-TR" w:eastAsia="tr-TR" w:bidi="tr-TR"/>
      </w:rPr>
    </w:lvl>
    <w:lvl w:ilvl="3" w:tplc="EE106F8A">
      <w:numFmt w:val="bullet"/>
      <w:lvlText w:val="•"/>
      <w:lvlJc w:val="left"/>
      <w:pPr>
        <w:ind w:left="579" w:hanging="273"/>
      </w:pPr>
      <w:rPr>
        <w:rFonts w:hint="default"/>
        <w:lang w:val="tr-TR" w:eastAsia="tr-TR" w:bidi="tr-TR"/>
      </w:rPr>
    </w:lvl>
    <w:lvl w:ilvl="4" w:tplc="793A4990">
      <w:numFmt w:val="bullet"/>
      <w:lvlText w:val="•"/>
      <w:lvlJc w:val="left"/>
      <w:pPr>
        <w:ind w:left="739" w:hanging="273"/>
      </w:pPr>
      <w:rPr>
        <w:rFonts w:hint="default"/>
        <w:lang w:val="tr-TR" w:eastAsia="tr-TR" w:bidi="tr-TR"/>
      </w:rPr>
    </w:lvl>
    <w:lvl w:ilvl="5" w:tplc="A92219BA">
      <w:numFmt w:val="bullet"/>
      <w:lvlText w:val="•"/>
      <w:lvlJc w:val="left"/>
      <w:pPr>
        <w:ind w:left="899" w:hanging="273"/>
      </w:pPr>
      <w:rPr>
        <w:rFonts w:hint="default"/>
        <w:lang w:val="tr-TR" w:eastAsia="tr-TR" w:bidi="tr-TR"/>
      </w:rPr>
    </w:lvl>
    <w:lvl w:ilvl="6" w:tplc="3C76040C">
      <w:numFmt w:val="bullet"/>
      <w:lvlText w:val="•"/>
      <w:lvlJc w:val="left"/>
      <w:pPr>
        <w:ind w:left="1059" w:hanging="273"/>
      </w:pPr>
      <w:rPr>
        <w:rFonts w:hint="default"/>
        <w:lang w:val="tr-TR" w:eastAsia="tr-TR" w:bidi="tr-TR"/>
      </w:rPr>
    </w:lvl>
    <w:lvl w:ilvl="7" w:tplc="A8869618">
      <w:numFmt w:val="bullet"/>
      <w:lvlText w:val="•"/>
      <w:lvlJc w:val="left"/>
      <w:pPr>
        <w:ind w:left="1219" w:hanging="273"/>
      </w:pPr>
      <w:rPr>
        <w:rFonts w:hint="default"/>
        <w:lang w:val="tr-TR" w:eastAsia="tr-TR" w:bidi="tr-TR"/>
      </w:rPr>
    </w:lvl>
    <w:lvl w:ilvl="8" w:tplc="80441FF0">
      <w:numFmt w:val="bullet"/>
      <w:lvlText w:val="•"/>
      <w:lvlJc w:val="left"/>
      <w:pPr>
        <w:ind w:left="1379" w:hanging="273"/>
      </w:pPr>
      <w:rPr>
        <w:rFonts w:hint="default"/>
        <w:lang w:val="tr-TR" w:eastAsia="tr-TR" w:bidi="tr-TR"/>
      </w:rPr>
    </w:lvl>
  </w:abstractNum>
  <w:abstractNum w:abstractNumId="226" w15:restartNumberingAfterBreak="0">
    <w:nsid w:val="6AD67464"/>
    <w:multiLevelType w:val="hybridMultilevel"/>
    <w:tmpl w:val="F3CC5B4A"/>
    <w:lvl w:ilvl="0" w:tplc="B01CB680">
      <w:start w:val="2"/>
      <w:numFmt w:val="decimal"/>
      <w:lvlText w:val="(%1)"/>
      <w:lvlJc w:val="left"/>
      <w:pPr>
        <w:ind w:left="896" w:hanging="336"/>
      </w:pPr>
      <w:rPr>
        <w:rFonts w:ascii="Times New Roman" w:eastAsia="Times New Roman" w:hAnsi="Times New Roman" w:cs="Times New Roman" w:hint="default"/>
        <w:w w:val="100"/>
        <w:sz w:val="24"/>
        <w:szCs w:val="24"/>
        <w:lang w:val="tr-TR" w:eastAsia="tr-TR" w:bidi="tr-TR"/>
      </w:rPr>
    </w:lvl>
    <w:lvl w:ilvl="1" w:tplc="BA421FA2">
      <w:numFmt w:val="bullet"/>
      <w:lvlText w:val="•"/>
      <w:lvlJc w:val="left"/>
      <w:pPr>
        <w:ind w:left="1896" w:hanging="336"/>
      </w:pPr>
      <w:rPr>
        <w:rFonts w:hint="default"/>
        <w:lang w:val="tr-TR" w:eastAsia="tr-TR" w:bidi="tr-TR"/>
      </w:rPr>
    </w:lvl>
    <w:lvl w:ilvl="2" w:tplc="E80CC834">
      <w:numFmt w:val="bullet"/>
      <w:lvlText w:val="•"/>
      <w:lvlJc w:val="left"/>
      <w:pPr>
        <w:ind w:left="2893" w:hanging="336"/>
      </w:pPr>
      <w:rPr>
        <w:rFonts w:hint="default"/>
        <w:lang w:val="tr-TR" w:eastAsia="tr-TR" w:bidi="tr-TR"/>
      </w:rPr>
    </w:lvl>
    <w:lvl w:ilvl="3" w:tplc="07104B82">
      <w:numFmt w:val="bullet"/>
      <w:lvlText w:val="•"/>
      <w:lvlJc w:val="left"/>
      <w:pPr>
        <w:ind w:left="3889" w:hanging="336"/>
      </w:pPr>
      <w:rPr>
        <w:rFonts w:hint="default"/>
        <w:lang w:val="tr-TR" w:eastAsia="tr-TR" w:bidi="tr-TR"/>
      </w:rPr>
    </w:lvl>
    <w:lvl w:ilvl="4" w:tplc="432EB01A">
      <w:numFmt w:val="bullet"/>
      <w:lvlText w:val="•"/>
      <w:lvlJc w:val="left"/>
      <w:pPr>
        <w:ind w:left="4886" w:hanging="336"/>
      </w:pPr>
      <w:rPr>
        <w:rFonts w:hint="default"/>
        <w:lang w:val="tr-TR" w:eastAsia="tr-TR" w:bidi="tr-TR"/>
      </w:rPr>
    </w:lvl>
    <w:lvl w:ilvl="5" w:tplc="477AAB8A">
      <w:numFmt w:val="bullet"/>
      <w:lvlText w:val="•"/>
      <w:lvlJc w:val="left"/>
      <w:pPr>
        <w:ind w:left="5883" w:hanging="336"/>
      </w:pPr>
      <w:rPr>
        <w:rFonts w:hint="default"/>
        <w:lang w:val="tr-TR" w:eastAsia="tr-TR" w:bidi="tr-TR"/>
      </w:rPr>
    </w:lvl>
    <w:lvl w:ilvl="6" w:tplc="4044D40A">
      <w:numFmt w:val="bullet"/>
      <w:lvlText w:val="•"/>
      <w:lvlJc w:val="left"/>
      <w:pPr>
        <w:ind w:left="6879" w:hanging="336"/>
      </w:pPr>
      <w:rPr>
        <w:rFonts w:hint="default"/>
        <w:lang w:val="tr-TR" w:eastAsia="tr-TR" w:bidi="tr-TR"/>
      </w:rPr>
    </w:lvl>
    <w:lvl w:ilvl="7" w:tplc="22D23742">
      <w:numFmt w:val="bullet"/>
      <w:lvlText w:val="•"/>
      <w:lvlJc w:val="left"/>
      <w:pPr>
        <w:ind w:left="7876" w:hanging="336"/>
      </w:pPr>
      <w:rPr>
        <w:rFonts w:hint="default"/>
        <w:lang w:val="tr-TR" w:eastAsia="tr-TR" w:bidi="tr-TR"/>
      </w:rPr>
    </w:lvl>
    <w:lvl w:ilvl="8" w:tplc="70CA72BC">
      <w:numFmt w:val="bullet"/>
      <w:lvlText w:val="•"/>
      <w:lvlJc w:val="left"/>
      <w:pPr>
        <w:ind w:left="8873" w:hanging="336"/>
      </w:pPr>
      <w:rPr>
        <w:rFonts w:hint="default"/>
        <w:lang w:val="tr-TR" w:eastAsia="tr-TR" w:bidi="tr-TR"/>
      </w:rPr>
    </w:lvl>
  </w:abstractNum>
  <w:abstractNum w:abstractNumId="227" w15:restartNumberingAfterBreak="0">
    <w:nsid w:val="6ADC510D"/>
    <w:multiLevelType w:val="hybridMultilevel"/>
    <w:tmpl w:val="6B003E5A"/>
    <w:lvl w:ilvl="0" w:tplc="64A0AA52">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9BCED7EC">
      <w:numFmt w:val="bullet"/>
      <w:lvlText w:val="•"/>
      <w:lvlJc w:val="left"/>
      <w:pPr>
        <w:ind w:left="315" w:hanging="250"/>
      </w:pPr>
      <w:rPr>
        <w:rFonts w:hint="default"/>
        <w:lang w:val="tr-TR" w:eastAsia="tr-TR" w:bidi="tr-TR"/>
      </w:rPr>
    </w:lvl>
    <w:lvl w:ilvl="2" w:tplc="23B8A4EC">
      <w:numFmt w:val="bullet"/>
      <w:lvlText w:val="•"/>
      <w:lvlJc w:val="left"/>
      <w:pPr>
        <w:ind w:left="530" w:hanging="250"/>
      </w:pPr>
      <w:rPr>
        <w:rFonts w:hint="default"/>
        <w:lang w:val="tr-TR" w:eastAsia="tr-TR" w:bidi="tr-TR"/>
      </w:rPr>
    </w:lvl>
    <w:lvl w:ilvl="3" w:tplc="6E0E9D34">
      <w:numFmt w:val="bullet"/>
      <w:lvlText w:val="•"/>
      <w:lvlJc w:val="left"/>
      <w:pPr>
        <w:ind w:left="745" w:hanging="250"/>
      </w:pPr>
      <w:rPr>
        <w:rFonts w:hint="default"/>
        <w:lang w:val="tr-TR" w:eastAsia="tr-TR" w:bidi="tr-TR"/>
      </w:rPr>
    </w:lvl>
    <w:lvl w:ilvl="4" w:tplc="6ACCB374">
      <w:numFmt w:val="bullet"/>
      <w:lvlText w:val="•"/>
      <w:lvlJc w:val="left"/>
      <w:pPr>
        <w:ind w:left="960" w:hanging="250"/>
      </w:pPr>
      <w:rPr>
        <w:rFonts w:hint="default"/>
        <w:lang w:val="tr-TR" w:eastAsia="tr-TR" w:bidi="tr-TR"/>
      </w:rPr>
    </w:lvl>
    <w:lvl w:ilvl="5" w:tplc="F0BC10BA">
      <w:numFmt w:val="bullet"/>
      <w:lvlText w:val="•"/>
      <w:lvlJc w:val="left"/>
      <w:pPr>
        <w:ind w:left="1175" w:hanging="250"/>
      </w:pPr>
      <w:rPr>
        <w:rFonts w:hint="default"/>
        <w:lang w:val="tr-TR" w:eastAsia="tr-TR" w:bidi="tr-TR"/>
      </w:rPr>
    </w:lvl>
    <w:lvl w:ilvl="6" w:tplc="FBD48B92">
      <w:numFmt w:val="bullet"/>
      <w:lvlText w:val="•"/>
      <w:lvlJc w:val="left"/>
      <w:pPr>
        <w:ind w:left="1390" w:hanging="250"/>
      </w:pPr>
      <w:rPr>
        <w:rFonts w:hint="default"/>
        <w:lang w:val="tr-TR" w:eastAsia="tr-TR" w:bidi="tr-TR"/>
      </w:rPr>
    </w:lvl>
    <w:lvl w:ilvl="7" w:tplc="090C7490">
      <w:numFmt w:val="bullet"/>
      <w:lvlText w:val="•"/>
      <w:lvlJc w:val="left"/>
      <w:pPr>
        <w:ind w:left="1605" w:hanging="250"/>
      </w:pPr>
      <w:rPr>
        <w:rFonts w:hint="default"/>
        <w:lang w:val="tr-TR" w:eastAsia="tr-TR" w:bidi="tr-TR"/>
      </w:rPr>
    </w:lvl>
    <w:lvl w:ilvl="8" w:tplc="47560FCE">
      <w:numFmt w:val="bullet"/>
      <w:lvlText w:val="•"/>
      <w:lvlJc w:val="left"/>
      <w:pPr>
        <w:ind w:left="1820" w:hanging="250"/>
      </w:pPr>
      <w:rPr>
        <w:rFonts w:hint="default"/>
        <w:lang w:val="tr-TR" w:eastAsia="tr-TR" w:bidi="tr-TR"/>
      </w:rPr>
    </w:lvl>
  </w:abstractNum>
  <w:abstractNum w:abstractNumId="228" w15:restartNumberingAfterBreak="0">
    <w:nsid w:val="6ED05FD0"/>
    <w:multiLevelType w:val="hybridMultilevel"/>
    <w:tmpl w:val="088EB4B2"/>
    <w:lvl w:ilvl="0" w:tplc="AD6479C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6A0C034">
      <w:numFmt w:val="bullet"/>
      <w:lvlText w:val="•"/>
      <w:lvlJc w:val="left"/>
      <w:pPr>
        <w:ind w:left="376" w:hanging="250"/>
      </w:pPr>
      <w:rPr>
        <w:rFonts w:hint="default"/>
        <w:lang w:val="tr-TR" w:eastAsia="tr-TR" w:bidi="tr-TR"/>
      </w:rPr>
    </w:lvl>
    <w:lvl w:ilvl="2" w:tplc="0C429D86">
      <w:numFmt w:val="bullet"/>
      <w:lvlText w:val="•"/>
      <w:lvlJc w:val="left"/>
      <w:pPr>
        <w:ind w:left="632" w:hanging="250"/>
      </w:pPr>
      <w:rPr>
        <w:rFonts w:hint="default"/>
        <w:lang w:val="tr-TR" w:eastAsia="tr-TR" w:bidi="tr-TR"/>
      </w:rPr>
    </w:lvl>
    <w:lvl w:ilvl="3" w:tplc="B2A4D7AC">
      <w:numFmt w:val="bullet"/>
      <w:lvlText w:val="•"/>
      <w:lvlJc w:val="left"/>
      <w:pPr>
        <w:ind w:left="888" w:hanging="250"/>
      </w:pPr>
      <w:rPr>
        <w:rFonts w:hint="default"/>
        <w:lang w:val="tr-TR" w:eastAsia="tr-TR" w:bidi="tr-TR"/>
      </w:rPr>
    </w:lvl>
    <w:lvl w:ilvl="4" w:tplc="A3D6F730">
      <w:numFmt w:val="bullet"/>
      <w:lvlText w:val="•"/>
      <w:lvlJc w:val="left"/>
      <w:pPr>
        <w:ind w:left="1145" w:hanging="250"/>
      </w:pPr>
      <w:rPr>
        <w:rFonts w:hint="default"/>
        <w:lang w:val="tr-TR" w:eastAsia="tr-TR" w:bidi="tr-TR"/>
      </w:rPr>
    </w:lvl>
    <w:lvl w:ilvl="5" w:tplc="76007442">
      <w:numFmt w:val="bullet"/>
      <w:lvlText w:val="•"/>
      <w:lvlJc w:val="left"/>
      <w:pPr>
        <w:ind w:left="1401" w:hanging="250"/>
      </w:pPr>
      <w:rPr>
        <w:rFonts w:hint="default"/>
        <w:lang w:val="tr-TR" w:eastAsia="tr-TR" w:bidi="tr-TR"/>
      </w:rPr>
    </w:lvl>
    <w:lvl w:ilvl="6" w:tplc="8C144F56">
      <w:numFmt w:val="bullet"/>
      <w:lvlText w:val="•"/>
      <w:lvlJc w:val="left"/>
      <w:pPr>
        <w:ind w:left="1657" w:hanging="250"/>
      </w:pPr>
      <w:rPr>
        <w:rFonts w:hint="default"/>
        <w:lang w:val="tr-TR" w:eastAsia="tr-TR" w:bidi="tr-TR"/>
      </w:rPr>
    </w:lvl>
    <w:lvl w:ilvl="7" w:tplc="19900824">
      <w:numFmt w:val="bullet"/>
      <w:lvlText w:val="•"/>
      <w:lvlJc w:val="left"/>
      <w:pPr>
        <w:ind w:left="1914" w:hanging="250"/>
      </w:pPr>
      <w:rPr>
        <w:rFonts w:hint="default"/>
        <w:lang w:val="tr-TR" w:eastAsia="tr-TR" w:bidi="tr-TR"/>
      </w:rPr>
    </w:lvl>
    <w:lvl w:ilvl="8" w:tplc="C3263698">
      <w:numFmt w:val="bullet"/>
      <w:lvlText w:val="•"/>
      <w:lvlJc w:val="left"/>
      <w:pPr>
        <w:ind w:left="2170" w:hanging="250"/>
      </w:pPr>
      <w:rPr>
        <w:rFonts w:hint="default"/>
        <w:lang w:val="tr-TR" w:eastAsia="tr-TR" w:bidi="tr-TR"/>
      </w:rPr>
    </w:lvl>
  </w:abstractNum>
  <w:abstractNum w:abstractNumId="229" w15:restartNumberingAfterBreak="0">
    <w:nsid w:val="6F1C45D9"/>
    <w:multiLevelType w:val="hybridMultilevel"/>
    <w:tmpl w:val="A37E9984"/>
    <w:lvl w:ilvl="0" w:tplc="C3C62AC4">
      <w:start w:val="1"/>
      <w:numFmt w:val="decimal"/>
      <w:lvlText w:val="%1)"/>
      <w:lvlJc w:val="left"/>
      <w:pPr>
        <w:ind w:left="1032" w:hanging="197"/>
      </w:pPr>
      <w:rPr>
        <w:rFonts w:ascii="Times New Roman" w:eastAsia="Times New Roman" w:hAnsi="Times New Roman" w:cs="Times New Roman" w:hint="default"/>
        <w:spacing w:val="-4"/>
        <w:w w:val="100"/>
        <w:sz w:val="18"/>
        <w:szCs w:val="18"/>
        <w:lang w:val="tr-TR" w:eastAsia="tr-TR" w:bidi="tr-TR"/>
      </w:rPr>
    </w:lvl>
    <w:lvl w:ilvl="1" w:tplc="23D4E9DA">
      <w:numFmt w:val="bullet"/>
      <w:lvlText w:val="•"/>
      <w:lvlJc w:val="left"/>
      <w:pPr>
        <w:ind w:left="1296" w:hanging="197"/>
      </w:pPr>
      <w:rPr>
        <w:rFonts w:hint="default"/>
        <w:lang w:val="tr-TR" w:eastAsia="tr-TR" w:bidi="tr-TR"/>
      </w:rPr>
    </w:lvl>
    <w:lvl w:ilvl="2" w:tplc="E506DBAE">
      <w:numFmt w:val="bullet"/>
      <w:lvlText w:val="•"/>
      <w:lvlJc w:val="left"/>
      <w:pPr>
        <w:ind w:left="1553" w:hanging="197"/>
      </w:pPr>
      <w:rPr>
        <w:rFonts w:hint="default"/>
        <w:lang w:val="tr-TR" w:eastAsia="tr-TR" w:bidi="tr-TR"/>
      </w:rPr>
    </w:lvl>
    <w:lvl w:ilvl="3" w:tplc="48D2059E">
      <w:numFmt w:val="bullet"/>
      <w:lvlText w:val="•"/>
      <w:lvlJc w:val="left"/>
      <w:pPr>
        <w:ind w:left="1809" w:hanging="197"/>
      </w:pPr>
      <w:rPr>
        <w:rFonts w:hint="default"/>
        <w:lang w:val="tr-TR" w:eastAsia="tr-TR" w:bidi="tr-TR"/>
      </w:rPr>
    </w:lvl>
    <w:lvl w:ilvl="4" w:tplc="C714BDFA">
      <w:numFmt w:val="bullet"/>
      <w:lvlText w:val="•"/>
      <w:lvlJc w:val="left"/>
      <w:pPr>
        <w:ind w:left="2066" w:hanging="197"/>
      </w:pPr>
      <w:rPr>
        <w:rFonts w:hint="default"/>
        <w:lang w:val="tr-TR" w:eastAsia="tr-TR" w:bidi="tr-TR"/>
      </w:rPr>
    </w:lvl>
    <w:lvl w:ilvl="5" w:tplc="D72EB03C">
      <w:numFmt w:val="bullet"/>
      <w:lvlText w:val="•"/>
      <w:lvlJc w:val="left"/>
      <w:pPr>
        <w:ind w:left="2322" w:hanging="197"/>
      </w:pPr>
      <w:rPr>
        <w:rFonts w:hint="default"/>
        <w:lang w:val="tr-TR" w:eastAsia="tr-TR" w:bidi="tr-TR"/>
      </w:rPr>
    </w:lvl>
    <w:lvl w:ilvl="6" w:tplc="98384766">
      <w:numFmt w:val="bullet"/>
      <w:lvlText w:val="•"/>
      <w:lvlJc w:val="left"/>
      <w:pPr>
        <w:ind w:left="2579" w:hanging="197"/>
      </w:pPr>
      <w:rPr>
        <w:rFonts w:hint="default"/>
        <w:lang w:val="tr-TR" w:eastAsia="tr-TR" w:bidi="tr-TR"/>
      </w:rPr>
    </w:lvl>
    <w:lvl w:ilvl="7" w:tplc="7B12E366">
      <w:numFmt w:val="bullet"/>
      <w:lvlText w:val="•"/>
      <w:lvlJc w:val="left"/>
      <w:pPr>
        <w:ind w:left="2835" w:hanging="197"/>
      </w:pPr>
      <w:rPr>
        <w:rFonts w:hint="default"/>
        <w:lang w:val="tr-TR" w:eastAsia="tr-TR" w:bidi="tr-TR"/>
      </w:rPr>
    </w:lvl>
    <w:lvl w:ilvl="8" w:tplc="525C116A">
      <w:numFmt w:val="bullet"/>
      <w:lvlText w:val="•"/>
      <w:lvlJc w:val="left"/>
      <w:pPr>
        <w:ind w:left="3092" w:hanging="197"/>
      </w:pPr>
      <w:rPr>
        <w:rFonts w:hint="default"/>
        <w:lang w:val="tr-TR" w:eastAsia="tr-TR" w:bidi="tr-TR"/>
      </w:rPr>
    </w:lvl>
  </w:abstractNum>
  <w:abstractNum w:abstractNumId="230" w15:restartNumberingAfterBreak="0">
    <w:nsid w:val="6F491B0F"/>
    <w:multiLevelType w:val="hybridMultilevel"/>
    <w:tmpl w:val="88A6CAAA"/>
    <w:lvl w:ilvl="0" w:tplc="5D9EDA0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43B6EE22">
      <w:numFmt w:val="bullet"/>
      <w:lvlText w:val="•"/>
      <w:lvlJc w:val="left"/>
      <w:pPr>
        <w:ind w:left="376" w:hanging="250"/>
      </w:pPr>
      <w:rPr>
        <w:rFonts w:hint="default"/>
        <w:lang w:val="tr-TR" w:eastAsia="tr-TR" w:bidi="tr-TR"/>
      </w:rPr>
    </w:lvl>
    <w:lvl w:ilvl="2" w:tplc="26980CA0">
      <w:numFmt w:val="bullet"/>
      <w:lvlText w:val="•"/>
      <w:lvlJc w:val="left"/>
      <w:pPr>
        <w:ind w:left="632" w:hanging="250"/>
      </w:pPr>
      <w:rPr>
        <w:rFonts w:hint="default"/>
        <w:lang w:val="tr-TR" w:eastAsia="tr-TR" w:bidi="tr-TR"/>
      </w:rPr>
    </w:lvl>
    <w:lvl w:ilvl="3" w:tplc="A47A8360">
      <w:numFmt w:val="bullet"/>
      <w:lvlText w:val="•"/>
      <w:lvlJc w:val="left"/>
      <w:pPr>
        <w:ind w:left="888" w:hanging="250"/>
      </w:pPr>
      <w:rPr>
        <w:rFonts w:hint="default"/>
        <w:lang w:val="tr-TR" w:eastAsia="tr-TR" w:bidi="tr-TR"/>
      </w:rPr>
    </w:lvl>
    <w:lvl w:ilvl="4" w:tplc="8C9A6666">
      <w:numFmt w:val="bullet"/>
      <w:lvlText w:val="•"/>
      <w:lvlJc w:val="left"/>
      <w:pPr>
        <w:ind w:left="1145" w:hanging="250"/>
      </w:pPr>
      <w:rPr>
        <w:rFonts w:hint="default"/>
        <w:lang w:val="tr-TR" w:eastAsia="tr-TR" w:bidi="tr-TR"/>
      </w:rPr>
    </w:lvl>
    <w:lvl w:ilvl="5" w:tplc="E496DAB6">
      <w:numFmt w:val="bullet"/>
      <w:lvlText w:val="•"/>
      <w:lvlJc w:val="left"/>
      <w:pPr>
        <w:ind w:left="1401" w:hanging="250"/>
      </w:pPr>
      <w:rPr>
        <w:rFonts w:hint="default"/>
        <w:lang w:val="tr-TR" w:eastAsia="tr-TR" w:bidi="tr-TR"/>
      </w:rPr>
    </w:lvl>
    <w:lvl w:ilvl="6" w:tplc="0948522A">
      <w:numFmt w:val="bullet"/>
      <w:lvlText w:val="•"/>
      <w:lvlJc w:val="left"/>
      <w:pPr>
        <w:ind w:left="1657" w:hanging="250"/>
      </w:pPr>
      <w:rPr>
        <w:rFonts w:hint="default"/>
        <w:lang w:val="tr-TR" w:eastAsia="tr-TR" w:bidi="tr-TR"/>
      </w:rPr>
    </w:lvl>
    <w:lvl w:ilvl="7" w:tplc="8E34E4D8">
      <w:numFmt w:val="bullet"/>
      <w:lvlText w:val="•"/>
      <w:lvlJc w:val="left"/>
      <w:pPr>
        <w:ind w:left="1914" w:hanging="250"/>
      </w:pPr>
      <w:rPr>
        <w:rFonts w:hint="default"/>
        <w:lang w:val="tr-TR" w:eastAsia="tr-TR" w:bidi="tr-TR"/>
      </w:rPr>
    </w:lvl>
    <w:lvl w:ilvl="8" w:tplc="BE88F4A2">
      <w:numFmt w:val="bullet"/>
      <w:lvlText w:val="•"/>
      <w:lvlJc w:val="left"/>
      <w:pPr>
        <w:ind w:left="2170" w:hanging="250"/>
      </w:pPr>
      <w:rPr>
        <w:rFonts w:hint="default"/>
        <w:lang w:val="tr-TR" w:eastAsia="tr-TR" w:bidi="tr-TR"/>
      </w:rPr>
    </w:lvl>
  </w:abstractNum>
  <w:abstractNum w:abstractNumId="231" w15:restartNumberingAfterBreak="0">
    <w:nsid w:val="6FA144CE"/>
    <w:multiLevelType w:val="hybridMultilevel"/>
    <w:tmpl w:val="A748EF58"/>
    <w:lvl w:ilvl="0" w:tplc="9F980402">
      <w:start w:val="1"/>
      <w:numFmt w:val="lowerLetter"/>
      <w:lvlText w:val="%1)"/>
      <w:lvlJc w:val="left"/>
      <w:pPr>
        <w:ind w:left="896" w:hanging="410"/>
      </w:pPr>
      <w:rPr>
        <w:rFonts w:ascii="Times New Roman" w:eastAsia="Times New Roman" w:hAnsi="Times New Roman" w:cs="Times New Roman" w:hint="default"/>
        <w:spacing w:val="-16"/>
        <w:w w:val="100"/>
        <w:sz w:val="24"/>
        <w:szCs w:val="24"/>
        <w:lang w:val="tr-TR" w:eastAsia="tr-TR" w:bidi="tr-TR"/>
      </w:rPr>
    </w:lvl>
    <w:lvl w:ilvl="1" w:tplc="2528E2CA">
      <w:numFmt w:val="bullet"/>
      <w:lvlText w:val="•"/>
      <w:lvlJc w:val="left"/>
      <w:pPr>
        <w:ind w:left="1896" w:hanging="410"/>
      </w:pPr>
      <w:rPr>
        <w:rFonts w:hint="default"/>
        <w:lang w:val="tr-TR" w:eastAsia="tr-TR" w:bidi="tr-TR"/>
      </w:rPr>
    </w:lvl>
    <w:lvl w:ilvl="2" w:tplc="DF1E0142">
      <w:numFmt w:val="bullet"/>
      <w:lvlText w:val="•"/>
      <w:lvlJc w:val="left"/>
      <w:pPr>
        <w:ind w:left="2893" w:hanging="410"/>
      </w:pPr>
      <w:rPr>
        <w:rFonts w:hint="default"/>
        <w:lang w:val="tr-TR" w:eastAsia="tr-TR" w:bidi="tr-TR"/>
      </w:rPr>
    </w:lvl>
    <w:lvl w:ilvl="3" w:tplc="AD7C15C6">
      <w:numFmt w:val="bullet"/>
      <w:lvlText w:val="•"/>
      <w:lvlJc w:val="left"/>
      <w:pPr>
        <w:ind w:left="3889" w:hanging="410"/>
      </w:pPr>
      <w:rPr>
        <w:rFonts w:hint="default"/>
        <w:lang w:val="tr-TR" w:eastAsia="tr-TR" w:bidi="tr-TR"/>
      </w:rPr>
    </w:lvl>
    <w:lvl w:ilvl="4" w:tplc="A7804FC2">
      <w:numFmt w:val="bullet"/>
      <w:lvlText w:val="•"/>
      <w:lvlJc w:val="left"/>
      <w:pPr>
        <w:ind w:left="4886" w:hanging="410"/>
      </w:pPr>
      <w:rPr>
        <w:rFonts w:hint="default"/>
        <w:lang w:val="tr-TR" w:eastAsia="tr-TR" w:bidi="tr-TR"/>
      </w:rPr>
    </w:lvl>
    <w:lvl w:ilvl="5" w:tplc="4FD8884A">
      <w:numFmt w:val="bullet"/>
      <w:lvlText w:val="•"/>
      <w:lvlJc w:val="left"/>
      <w:pPr>
        <w:ind w:left="5883" w:hanging="410"/>
      </w:pPr>
      <w:rPr>
        <w:rFonts w:hint="default"/>
        <w:lang w:val="tr-TR" w:eastAsia="tr-TR" w:bidi="tr-TR"/>
      </w:rPr>
    </w:lvl>
    <w:lvl w:ilvl="6" w:tplc="10C6BDC0">
      <w:numFmt w:val="bullet"/>
      <w:lvlText w:val="•"/>
      <w:lvlJc w:val="left"/>
      <w:pPr>
        <w:ind w:left="6879" w:hanging="410"/>
      </w:pPr>
      <w:rPr>
        <w:rFonts w:hint="default"/>
        <w:lang w:val="tr-TR" w:eastAsia="tr-TR" w:bidi="tr-TR"/>
      </w:rPr>
    </w:lvl>
    <w:lvl w:ilvl="7" w:tplc="F1F60ABC">
      <w:numFmt w:val="bullet"/>
      <w:lvlText w:val="•"/>
      <w:lvlJc w:val="left"/>
      <w:pPr>
        <w:ind w:left="7876" w:hanging="410"/>
      </w:pPr>
      <w:rPr>
        <w:rFonts w:hint="default"/>
        <w:lang w:val="tr-TR" w:eastAsia="tr-TR" w:bidi="tr-TR"/>
      </w:rPr>
    </w:lvl>
    <w:lvl w:ilvl="8" w:tplc="3FBEBB8A">
      <w:numFmt w:val="bullet"/>
      <w:lvlText w:val="•"/>
      <w:lvlJc w:val="left"/>
      <w:pPr>
        <w:ind w:left="8873" w:hanging="410"/>
      </w:pPr>
      <w:rPr>
        <w:rFonts w:hint="default"/>
        <w:lang w:val="tr-TR" w:eastAsia="tr-TR" w:bidi="tr-TR"/>
      </w:rPr>
    </w:lvl>
  </w:abstractNum>
  <w:abstractNum w:abstractNumId="232" w15:restartNumberingAfterBreak="0">
    <w:nsid w:val="6FA54D7A"/>
    <w:multiLevelType w:val="hybridMultilevel"/>
    <w:tmpl w:val="1804BCC2"/>
    <w:lvl w:ilvl="0" w:tplc="D9DA34F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E646925E">
      <w:numFmt w:val="bullet"/>
      <w:lvlText w:val="•"/>
      <w:lvlJc w:val="left"/>
      <w:pPr>
        <w:ind w:left="376" w:hanging="250"/>
      </w:pPr>
      <w:rPr>
        <w:rFonts w:hint="default"/>
        <w:lang w:val="tr-TR" w:eastAsia="tr-TR" w:bidi="tr-TR"/>
      </w:rPr>
    </w:lvl>
    <w:lvl w:ilvl="2" w:tplc="93468CFE">
      <w:numFmt w:val="bullet"/>
      <w:lvlText w:val="•"/>
      <w:lvlJc w:val="left"/>
      <w:pPr>
        <w:ind w:left="632" w:hanging="250"/>
      </w:pPr>
      <w:rPr>
        <w:rFonts w:hint="default"/>
        <w:lang w:val="tr-TR" w:eastAsia="tr-TR" w:bidi="tr-TR"/>
      </w:rPr>
    </w:lvl>
    <w:lvl w:ilvl="3" w:tplc="85385B36">
      <w:numFmt w:val="bullet"/>
      <w:lvlText w:val="•"/>
      <w:lvlJc w:val="left"/>
      <w:pPr>
        <w:ind w:left="888" w:hanging="250"/>
      </w:pPr>
      <w:rPr>
        <w:rFonts w:hint="default"/>
        <w:lang w:val="tr-TR" w:eastAsia="tr-TR" w:bidi="tr-TR"/>
      </w:rPr>
    </w:lvl>
    <w:lvl w:ilvl="4" w:tplc="875C529A">
      <w:numFmt w:val="bullet"/>
      <w:lvlText w:val="•"/>
      <w:lvlJc w:val="left"/>
      <w:pPr>
        <w:ind w:left="1145" w:hanging="250"/>
      </w:pPr>
      <w:rPr>
        <w:rFonts w:hint="default"/>
        <w:lang w:val="tr-TR" w:eastAsia="tr-TR" w:bidi="tr-TR"/>
      </w:rPr>
    </w:lvl>
    <w:lvl w:ilvl="5" w:tplc="6172D274">
      <w:numFmt w:val="bullet"/>
      <w:lvlText w:val="•"/>
      <w:lvlJc w:val="left"/>
      <w:pPr>
        <w:ind w:left="1401" w:hanging="250"/>
      </w:pPr>
      <w:rPr>
        <w:rFonts w:hint="default"/>
        <w:lang w:val="tr-TR" w:eastAsia="tr-TR" w:bidi="tr-TR"/>
      </w:rPr>
    </w:lvl>
    <w:lvl w:ilvl="6" w:tplc="69901F4A">
      <w:numFmt w:val="bullet"/>
      <w:lvlText w:val="•"/>
      <w:lvlJc w:val="left"/>
      <w:pPr>
        <w:ind w:left="1657" w:hanging="250"/>
      </w:pPr>
      <w:rPr>
        <w:rFonts w:hint="default"/>
        <w:lang w:val="tr-TR" w:eastAsia="tr-TR" w:bidi="tr-TR"/>
      </w:rPr>
    </w:lvl>
    <w:lvl w:ilvl="7" w:tplc="BBC88592">
      <w:numFmt w:val="bullet"/>
      <w:lvlText w:val="•"/>
      <w:lvlJc w:val="left"/>
      <w:pPr>
        <w:ind w:left="1914" w:hanging="250"/>
      </w:pPr>
      <w:rPr>
        <w:rFonts w:hint="default"/>
        <w:lang w:val="tr-TR" w:eastAsia="tr-TR" w:bidi="tr-TR"/>
      </w:rPr>
    </w:lvl>
    <w:lvl w:ilvl="8" w:tplc="BC5A50B4">
      <w:numFmt w:val="bullet"/>
      <w:lvlText w:val="•"/>
      <w:lvlJc w:val="left"/>
      <w:pPr>
        <w:ind w:left="2170" w:hanging="250"/>
      </w:pPr>
      <w:rPr>
        <w:rFonts w:hint="default"/>
        <w:lang w:val="tr-TR" w:eastAsia="tr-TR" w:bidi="tr-TR"/>
      </w:rPr>
    </w:lvl>
  </w:abstractNum>
  <w:abstractNum w:abstractNumId="233" w15:restartNumberingAfterBreak="0">
    <w:nsid w:val="6FD46984"/>
    <w:multiLevelType w:val="hybridMultilevel"/>
    <w:tmpl w:val="78527742"/>
    <w:lvl w:ilvl="0" w:tplc="79C025A2">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2F6ED3AC">
      <w:numFmt w:val="bullet"/>
      <w:lvlText w:val="•"/>
      <w:lvlJc w:val="left"/>
      <w:pPr>
        <w:ind w:left="259" w:hanging="273"/>
      </w:pPr>
      <w:rPr>
        <w:rFonts w:hint="default"/>
        <w:lang w:val="tr-TR" w:eastAsia="tr-TR" w:bidi="tr-TR"/>
      </w:rPr>
    </w:lvl>
    <w:lvl w:ilvl="2" w:tplc="27567730">
      <w:numFmt w:val="bullet"/>
      <w:lvlText w:val="•"/>
      <w:lvlJc w:val="left"/>
      <w:pPr>
        <w:ind w:left="419" w:hanging="273"/>
      </w:pPr>
      <w:rPr>
        <w:rFonts w:hint="default"/>
        <w:lang w:val="tr-TR" w:eastAsia="tr-TR" w:bidi="tr-TR"/>
      </w:rPr>
    </w:lvl>
    <w:lvl w:ilvl="3" w:tplc="F1DC286A">
      <w:numFmt w:val="bullet"/>
      <w:lvlText w:val="•"/>
      <w:lvlJc w:val="left"/>
      <w:pPr>
        <w:ind w:left="579" w:hanging="273"/>
      </w:pPr>
      <w:rPr>
        <w:rFonts w:hint="default"/>
        <w:lang w:val="tr-TR" w:eastAsia="tr-TR" w:bidi="tr-TR"/>
      </w:rPr>
    </w:lvl>
    <w:lvl w:ilvl="4" w:tplc="D04A3F22">
      <w:numFmt w:val="bullet"/>
      <w:lvlText w:val="•"/>
      <w:lvlJc w:val="left"/>
      <w:pPr>
        <w:ind w:left="739" w:hanging="273"/>
      </w:pPr>
      <w:rPr>
        <w:rFonts w:hint="default"/>
        <w:lang w:val="tr-TR" w:eastAsia="tr-TR" w:bidi="tr-TR"/>
      </w:rPr>
    </w:lvl>
    <w:lvl w:ilvl="5" w:tplc="63BEC6E8">
      <w:numFmt w:val="bullet"/>
      <w:lvlText w:val="•"/>
      <w:lvlJc w:val="left"/>
      <w:pPr>
        <w:ind w:left="899" w:hanging="273"/>
      </w:pPr>
      <w:rPr>
        <w:rFonts w:hint="default"/>
        <w:lang w:val="tr-TR" w:eastAsia="tr-TR" w:bidi="tr-TR"/>
      </w:rPr>
    </w:lvl>
    <w:lvl w:ilvl="6" w:tplc="53488B80">
      <w:numFmt w:val="bullet"/>
      <w:lvlText w:val="•"/>
      <w:lvlJc w:val="left"/>
      <w:pPr>
        <w:ind w:left="1059" w:hanging="273"/>
      </w:pPr>
      <w:rPr>
        <w:rFonts w:hint="default"/>
        <w:lang w:val="tr-TR" w:eastAsia="tr-TR" w:bidi="tr-TR"/>
      </w:rPr>
    </w:lvl>
    <w:lvl w:ilvl="7" w:tplc="35380DC4">
      <w:numFmt w:val="bullet"/>
      <w:lvlText w:val="•"/>
      <w:lvlJc w:val="left"/>
      <w:pPr>
        <w:ind w:left="1219" w:hanging="273"/>
      </w:pPr>
      <w:rPr>
        <w:rFonts w:hint="default"/>
        <w:lang w:val="tr-TR" w:eastAsia="tr-TR" w:bidi="tr-TR"/>
      </w:rPr>
    </w:lvl>
    <w:lvl w:ilvl="8" w:tplc="621414F6">
      <w:numFmt w:val="bullet"/>
      <w:lvlText w:val="•"/>
      <w:lvlJc w:val="left"/>
      <w:pPr>
        <w:ind w:left="1379" w:hanging="273"/>
      </w:pPr>
      <w:rPr>
        <w:rFonts w:hint="default"/>
        <w:lang w:val="tr-TR" w:eastAsia="tr-TR" w:bidi="tr-TR"/>
      </w:rPr>
    </w:lvl>
  </w:abstractNum>
  <w:abstractNum w:abstractNumId="234" w15:restartNumberingAfterBreak="0">
    <w:nsid w:val="6FD625B1"/>
    <w:multiLevelType w:val="multilevel"/>
    <w:tmpl w:val="3A02D2D8"/>
    <w:lvl w:ilvl="0">
      <w:start w:val="1"/>
      <w:numFmt w:val="upperLetter"/>
      <w:lvlText w:val="%1"/>
      <w:lvlJc w:val="left"/>
      <w:pPr>
        <w:ind w:left="530" w:hanging="415"/>
      </w:pPr>
      <w:rPr>
        <w:rFonts w:hint="default"/>
        <w:lang w:val="tr-TR" w:eastAsia="tr-TR" w:bidi="tr-TR"/>
      </w:rPr>
    </w:lvl>
    <w:lvl w:ilvl="1">
      <w:start w:val="1"/>
      <w:numFmt w:val="decimal"/>
      <w:lvlText w:val="%1.%2."/>
      <w:lvlJc w:val="left"/>
      <w:pPr>
        <w:ind w:left="530" w:hanging="415"/>
      </w:pPr>
      <w:rPr>
        <w:rFonts w:ascii="Times New Roman" w:eastAsia="Times New Roman" w:hAnsi="Times New Roman" w:cs="Times New Roman" w:hint="default"/>
        <w:b/>
        <w:bCs/>
        <w:spacing w:val="-3"/>
        <w:w w:val="100"/>
        <w:sz w:val="22"/>
        <w:szCs w:val="22"/>
        <w:lang w:val="tr-TR" w:eastAsia="tr-TR" w:bidi="tr-TR"/>
      </w:rPr>
    </w:lvl>
    <w:lvl w:ilvl="2">
      <w:start w:val="1"/>
      <w:numFmt w:val="decimal"/>
      <w:lvlText w:val="%1.%2.%3."/>
      <w:lvlJc w:val="left"/>
      <w:pPr>
        <w:ind w:left="116" w:hanging="595"/>
      </w:pPr>
      <w:rPr>
        <w:rFonts w:ascii="Times New Roman" w:eastAsia="Times New Roman" w:hAnsi="Times New Roman" w:cs="Times New Roman" w:hint="default"/>
        <w:spacing w:val="-2"/>
        <w:w w:val="100"/>
        <w:sz w:val="22"/>
        <w:szCs w:val="22"/>
        <w:lang w:val="tr-TR" w:eastAsia="tr-TR" w:bidi="tr-TR"/>
      </w:rPr>
    </w:lvl>
    <w:lvl w:ilvl="3">
      <w:numFmt w:val="bullet"/>
      <w:lvlText w:val="•"/>
      <w:lvlJc w:val="left"/>
      <w:pPr>
        <w:ind w:left="2488" w:hanging="595"/>
      </w:pPr>
      <w:rPr>
        <w:rFonts w:hint="default"/>
        <w:lang w:val="tr-TR" w:eastAsia="tr-TR" w:bidi="tr-TR"/>
      </w:rPr>
    </w:lvl>
    <w:lvl w:ilvl="4">
      <w:numFmt w:val="bullet"/>
      <w:lvlText w:val="•"/>
      <w:lvlJc w:val="left"/>
      <w:pPr>
        <w:ind w:left="3462" w:hanging="595"/>
      </w:pPr>
      <w:rPr>
        <w:rFonts w:hint="default"/>
        <w:lang w:val="tr-TR" w:eastAsia="tr-TR" w:bidi="tr-TR"/>
      </w:rPr>
    </w:lvl>
    <w:lvl w:ilvl="5">
      <w:numFmt w:val="bullet"/>
      <w:lvlText w:val="•"/>
      <w:lvlJc w:val="left"/>
      <w:pPr>
        <w:ind w:left="4436" w:hanging="595"/>
      </w:pPr>
      <w:rPr>
        <w:rFonts w:hint="default"/>
        <w:lang w:val="tr-TR" w:eastAsia="tr-TR" w:bidi="tr-TR"/>
      </w:rPr>
    </w:lvl>
    <w:lvl w:ilvl="6">
      <w:numFmt w:val="bullet"/>
      <w:lvlText w:val="•"/>
      <w:lvlJc w:val="left"/>
      <w:pPr>
        <w:ind w:left="5410" w:hanging="595"/>
      </w:pPr>
      <w:rPr>
        <w:rFonts w:hint="default"/>
        <w:lang w:val="tr-TR" w:eastAsia="tr-TR" w:bidi="tr-TR"/>
      </w:rPr>
    </w:lvl>
    <w:lvl w:ilvl="7">
      <w:numFmt w:val="bullet"/>
      <w:lvlText w:val="•"/>
      <w:lvlJc w:val="left"/>
      <w:pPr>
        <w:ind w:left="6384" w:hanging="595"/>
      </w:pPr>
      <w:rPr>
        <w:rFonts w:hint="default"/>
        <w:lang w:val="tr-TR" w:eastAsia="tr-TR" w:bidi="tr-TR"/>
      </w:rPr>
    </w:lvl>
    <w:lvl w:ilvl="8">
      <w:numFmt w:val="bullet"/>
      <w:lvlText w:val="•"/>
      <w:lvlJc w:val="left"/>
      <w:pPr>
        <w:ind w:left="7358" w:hanging="595"/>
      </w:pPr>
      <w:rPr>
        <w:rFonts w:hint="default"/>
        <w:lang w:val="tr-TR" w:eastAsia="tr-TR" w:bidi="tr-TR"/>
      </w:rPr>
    </w:lvl>
  </w:abstractNum>
  <w:abstractNum w:abstractNumId="235" w15:restartNumberingAfterBreak="0">
    <w:nsid w:val="70163E16"/>
    <w:multiLevelType w:val="hybridMultilevel"/>
    <w:tmpl w:val="0A92E52A"/>
    <w:lvl w:ilvl="0" w:tplc="2CC2915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A02AB6C">
      <w:numFmt w:val="bullet"/>
      <w:lvlText w:val="•"/>
      <w:lvlJc w:val="left"/>
      <w:pPr>
        <w:ind w:left="376" w:hanging="250"/>
      </w:pPr>
      <w:rPr>
        <w:rFonts w:hint="default"/>
        <w:lang w:val="tr-TR" w:eastAsia="tr-TR" w:bidi="tr-TR"/>
      </w:rPr>
    </w:lvl>
    <w:lvl w:ilvl="2" w:tplc="F398D16E">
      <w:numFmt w:val="bullet"/>
      <w:lvlText w:val="•"/>
      <w:lvlJc w:val="left"/>
      <w:pPr>
        <w:ind w:left="632" w:hanging="250"/>
      </w:pPr>
      <w:rPr>
        <w:rFonts w:hint="default"/>
        <w:lang w:val="tr-TR" w:eastAsia="tr-TR" w:bidi="tr-TR"/>
      </w:rPr>
    </w:lvl>
    <w:lvl w:ilvl="3" w:tplc="1EBA4D48">
      <w:numFmt w:val="bullet"/>
      <w:lvlText w:val="•"/>
      <w:lvlJc w:val="left"/>
      <w:pPr>
        <w:ind w:left="888" w:hanging="250"/>
      </w:pPr>
      <w:rPr>
        <w:rFonts w:hint="default"/>
        <w:lang w:val="tr-TR" w:eastAsia="tr-TR" w:bidi="tr-TR"/>
      </w:rPr>
    </w:lvl>
    <w:lvl w:ilvl="4" w:tplc="48DA2BD6">
      <w:numFmt w:val="bullet"/>
      <w:lvlText w:val="•"/>
      <w:lvlJc w:val="left"/>
      <w:pPr>
        <w:ind w:left="1145" w:hanging="250"/>
      </w:pPr>
      <w:rPr>
        <w:rFonts w:hint="default"/>
        <w:lang w:val="tr-TR" w:eastAsia="tr-TR" w:bidi="tr-TR"/>
      </w:rPr>
    </w:lvl>
    <w:lvl w:ilvl="5" w:tplc="2B8CFB74">
      <w:numFmt w:val="bullet"/>
      <w:lvlText w:val="•"/>
      <w:lvlJc w:val="left"/>
      <w:pPr>
        <w:ind w:left="1401" w:hanging="250"/>
      </w:pPr>
      <w:rPr>
        <w:rFonts w:hint="default"/>
        <w:lang w:val="tr-TR" w:eastAsia="tr-TR" w:bidi="tr-TR"/>
      </w:rPr>
    </w:lvl>
    <w:lvl w:ilvl="6" w:tplc="38E86A8C">
      <w:numFmt w:val="bullet"/>
      <w:lvlText w:val="•"/>
      <w:lvlJc w:val="left"/>
      <w:pPr>
        <w:ind w:left="1657" w:hanging="250"/>
      </w:pPr>
      <w:rPr>
        <w:rFonts w:hint="default"/>
        <w:lang w:val="tr-TR" w:eastAsia="tr-TR" w:bidi="tr-TR"/>
      </w:rPr>
    </w:lvl>
    <w:lvl w:ilvl="7" w:tplc="DE32D7D2">
      <w:numFmt w:val="bullet"/>
      <w:lvlText w:val="•"/>
      <w:lvlJc w:val="left"/>
      <w:pPr>
        <w:ind w:left="1914" w:hanging="250"/>
      </w:pPr>
      <w:rPr>
        <w:rFonts w:hint="default"/>
        <w:lang w:val="tr-TR" w:eastAsia="tr-TR" w:bidi="tr-TR"/>
      </w:rPr>
    </w:lvl>
    <w:lvl w:ilvl="8" w:tplc="29B2D918">
      <w:numFmt w:val="bullet"/>
      <w:lvlText w:val="•"/>
      <w:lvlJc w:val="left"/>
      <w:pPr>
        <w:ind w:left="2170" w:hanging="250"/>
      </w:pPr>
      <w:rPr>
        <w:rFonts w:hint="default"/>
        <w:lang w:val="tr-TR" w:eastAsia="tr-TR" w:bidi="tr-TR"/>
      </w:rPr>
    </w:lvl>
  </w:abstractNum>
  <w:abstractNum w:abstractNumId="236" w15:restartNumberingAfterBreak="0">
    <w:nsid w:val="7033189C"/>
    <w:multiLevelType w:val="hybridMultilevel"/>
    <w:tmpl w:val="8DFC9D62"/>
    <w:lvl w:ilvl="0" w:tplc="31F8877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174AF11E">
      <w:numFmt w:val="bullet"/>
      <w:lvlText w:val="•"/>
      <w:lvlJc w:val="left"/>
      <w:pPr>
        <w:ind w:left="376" w:hanging="250"/>
      </w:pPr>
      <w:rPr>
        <w:rFonts w:hint="default"/>
        <w:lang w:val="tr-TR" w:eastAsia="tr-TR" w:bidi="tr-TR"/>
      </w:rPr>
    </w:lvl>
    <w:lvl w:ilvl="2" w:tplc="B79EAF08">
      <w:numFmt w:val="bullet"/>
      <w:lvlText w:val="•"/>
      <w:lvlJc w:val="left"/>
      <w:pPr>
        <w:ind w:left="632" w:hanging="250"/>
      </w:pPr>
      <w:rPr>
        <w:rFonts w:hint="default"/>
        <w:lang w:val="tr-TR" w:eastAsia="tr-TR" w:bidi="tr-TR"/>
      </w:rPr>
    </w:lvl>
    <w:lvl w:ilvl="3" w:tplc="57746C78">
      <w:numFmt w:val="bullet"/>
      <w:lvlText w:val="•"/>
      <w:lvlJc w:val="left"/>
      <w:pPr>
        <w:ind w:left="888" w:hanging="250"/>
      </w:pPr>
      <w:rPr>
        <w:rFonts w:hint="default"/>
        <w:lang w:val="tr-TR" w:eastAsia="tr-TR" w:bidi="tr-TR"/>
      </w:rPr>
    </w:lvl>
    <w:lvl w:ilvl="4" w:tplc="B4ACDB5C">
      <w:numFmt w:val="bullet"/>
      <w:lvlText w:val="•"/>
      <w:lvlJc w:val="left"/>
      <w:pPr>
        <w:ind w:left="1145" w:hanging="250"/>
      </w:pPr>
      <w:rPr>
        <w:rFonts w:hint="default"/>
        <w:lang w:val="tr-TR" w:eastAsia="tr-TR" w:bidi="tr-TR"/>
      </w:rPr>
    </w:lvl>
    <w:lvl w:ilvl="5" w:tplc="F2E61184">
      <w:numFmt w:val="bullet"/>
      <w:lvlText w:val="•"/>
      <w:lvlJc w:val="left"/>
      <w:pPr>
        <w:ind w:left="1401" w:hanging="250"/>
      </w:pPr>
      <w:rPr>
        <w:rFonts w:hint="default"/>
        <w:lang w:val="tr-TR" w:eastAsia="tr-TR" w:bidi="tr-TR"/>
      </w:rPr>
    </w:lvl>
    <w:lvl w:ilvl="6" w:tplc="373C432A">
      <w:numFmt w:val="bullet"/>
      <w:lvlText w:val="•"/>
      <w:lvlJc w:val="left"/>
      <w:pPr>
        <w:ind w:left="1657" w:hanging="250"/>
      </w:pPr>
      <w:rPr>
        <w:rFonts w:hint="default"/>
        <w:lang w:val="tr-TR" w:eastAsia="tr-TR" w:bidi="tr-TR"/>
      </w:rPr>
    </w:lvl>
    <w:lvl w:ilvl="7" w:tplc="180C0CCC">
      <w:numFmt w:val="bullet"/>
      <w:lvlText w:val="•"/>
      <w:lvlJc w:val="left"/>
      <w:pPr>
        <w:ind w:left="1914" w:hanging="250"/>
      </w:pPr>
      <w:rPr>
        <w:rFonts w:hint="default"/>
        <w:lang w:val="tr-TR" w:eastAsia="tr-TR" w:bidi="tr-TR"/>
      </w:rPr>
    </w:lvl>
    <w:lvl w:ilvl="8" w:tplc="59AA532A">
      <w:numFmt w:val="bullet"/>
      <w:lvlText w:val="•"/>
      <w:lvlJc w:val="left"/>
      <w:pPr>
        <w:ind w:left="2170" w:hanging="250"/>
      </w:pPr>
      <w:rPr>
        <w:rFonts w:hint="default"/>
        <w:lang w:val="tr-TR" w:eastAsia="tr-TR" w:bidi="tr-TR"/>
      </w:rPr>
    </w:lvl>
  </w:abstractNum>
  <w:abstractNum w:abstractNumId="237" w15:restartNumberingAfterBreak="0">
    <w:nsid w:val="705E0E5F"/>
    <w:multiLevelType w:val="multilevel"/>
    <w:tmpl w:val="3F22609E"/>
    <w:lvl w:ilvl="0">
      <w:start w:val="1"/>
      <w:numFmt w:val="upperLetter"/>
      <w:lvlText w:val="%1"/>
      <w:lvlJc w:val="left"/>
      <w:pPr>
        <w:ind w:left="116" w:hanging="415"/>
      </w:pPr>
      <w:rPr>
        <w:rFonts w:hint="default"/>
        <w:lang w:val="tr-TR" w:eastAsia="tr-TR" w:bidi="tr-TR"/>
      </w:rPr>
    </w:lvl>
    <w:lvl w:ilvl="1">
      <w:start w:val="9"/>
      <w:numFmt w:val="decimal"/>
      <w:lvlText w:val="%1.%2."/>
      <w:lvlJc w:val="left"/>
      <w:pPr>
        <w:ind w:left="116" w:hanging="415"/>
      </w:pPr>
      <w:rPr>
        <w:rFonts w:ascii="Times New Roman" w:eastAsia="Times New Roman" w:hAnsi="Times New Roman" w:cs="Times New Roman" w:hint="default"/>
        <w:b/>
        <w:bCs/>
        <w:spacing w:val="-1"/>
        <w:w w:val="100"/>
        <w:sz w:val="22"/>
        <w:szCs w:val="22"/>
        <w:lang w:val="tr-TR" w:eastAsia="tr-TR" w:bidi="tr-TR"/>
      </w:rPr>
    </w:lvl>
    <w:lvl w:ilvl="2">
      <w:start w:val="3"/>
      <w:numFmt w:val="decimal"/>
      <w:lvlText w:val="%1.%2.%3."/>
      <w:lvlJc w:val="left"/>
      <w:pPr>
        <w:ind w:left="710" w:hanging="595"/>
      </w:pPr>
      <w:rPr>
        <w:rFonts w:ascii="Times New Roman" w:eastAsia="Times New Roman" w:hAnsi="Times New Roman" w:cs="Times New Roman" w:hint="default"/>
        <w:spacing w:val="-3"/>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238" w15:restartNumberingAfterBreak="0">
    <w:nsid w:val="706350DD"/>
    <w:multiLevelType w:val="hybridMultilevel"/>
    <w:tmpl w:val="D6BA4F9C"/>
    <w:lvl w:ilvl="0" w:tplc="6ABAE8BE">
      <w:start w:val="1"/>
      <w:numFmt w:val="lowerLetter"/>
      <w:lvlText w:val="%1)"/>
      <w:lvlJc w:val="left"/>
      <w:pPr>
        <w:ind w:left="1851" w:hanging="247"/>
      </w:pPr>
      <w:rPr>
        <w:rFonts w:ascii="Times New Roman" w:eastAsia="Times New Roman" w:hAnsi="Times New Roman" w:cs="Times New Roman" w:hint="default"/>
        <w:spacing w:val="-1"/>
        <w:w w:val="100"/>
        <w:sz w:val="24"/>
        <w:szCs w:val="24"/>
        <w:lang w:val="tr-TR" w:eastAsia="tr-TR" w:bidi="tr-TR"/>
      </w:rPr>
    </w:lvl>
    <w:lvl w:ilvl="1" w:tplc="46FA3106">
      <w:numFmt w:val="bullet"/>
      <w:lvlText w:val="•"/>
      <w:lvlJc w:val="left"/>
      <w:pPr>
        <w:ind w:left="2760" w:hanging="247"/>
      </w:pPr>
      <w:rPr>
        <w:rFonts w:hint="default"/>
        <w:lang w:val="tr-TR" w:eastAsia="tr-TR" w:bidi="tr-TR"/>
      </w:rPr>
    </w:lvl>
    <w:lvl w:ilvl="2" w:tplc="33861324">
      <w:numFmt w:val="bullet"/>
      <w:lvlText w:val="•"/>
      <w:lvlJc w:val="left"/>
      <w:pPr>
        <w:ind w:left="3661" w:hanging="247"/>
      </w:pPr>
      <w:rPr>
        <w:rFonts w:hint="default"/>
        <w:lang w:val="tr-TR" w:eastAsia="tr-TR" w:bidi="tr-TR"/>
      </w:rPr>
    </w:lvl>
    <w:lvl w:ilvl="3" w:tplc="9FA4C7FE">
      <w:numFmt w:val="bullet"/>
      <w:lvlText w:val="•"/>
      <w:lvlJc w:val="left"/>
      <w:pPr>
        <w:ind w:left="4561" w:hanging="247"/>
      </w:pPr>
      <w:rPr>
        <w:rFonts w:hint="default"/>
        <w:lang w:val="tr-TR" w:eastAsia="tr-TR" w:bidi="tr-TR"/>
      </w:rPr>
    </w:lvl>
    <w:lvl w:ilvl="4" w:tplc="11E49E72">
      <w:numFmt w:val="bullet"/>
      <w:lvlText w:val="•"/>
      <w:lvlJc w:val="left"/>
      <w:pPr>
        <w:ind w:left="5462" w:hanging="247"/>
      </w:pPr>
      <w:rPr>
        <w:rFonts w:hint="default"/>
        <w:lang w:val="tr-TR" w:eastAsia="tr-TR" w:bidi="tr-TR"/>
      </w:rPr>
    </w:lvl>
    <w:lvl w:ilvl="5" w:tplc="24145EF8">
      <w:numFmt w:val="bullet"/>
      <w:lvlText w:val="•"/>
      <w:lvlJc w:val="left"/>
      <w:pPr>
        <w:ind w:left="6363" w:hanging="247"/>
      </w:pPr>
      <w:rPr>
        <w:rFonts w:hint="default"/>
        <w:lang w:val="tr-TR" w:eastAsia="tr-TR" w:bidi="tr-TR"/>
      </w:rPr>
    </w:lvl>
    <w:lvl w:ilvl="6" w:tplc="C03A2814">
      <w:numFmt w:val="bullet"/>
      <w:lvlText w:val="•"/>
      <w:lvlJc w:val="left"/>
      <w:pPr>
        <w:ind w:left="7263" w:hanging="247"/>
      </w:pPr>
      <w:rPr>
        <w:rFonts w:hint="default"/>
        <w:lang w:val="tr-TR" w:eastAsia="tr-TR" w:bidi="tr-TR"/>
      </w:rPr>
    </w:lvl>
    <w:lvl w:ilvl="7" w:tplc="DBA6192A">
      <w:numFmt w:val="bullet"/>
      <w:lvlText w:val="•"/>
      <w:lvlJc w:val="left"/>
      <w:pPr>
        <w:ind w:left="8164" w:hanging="247"/>
      </w:pPr>
      <w:rPr>
        <w:rFonts w:hint="default"/>
        <w:lang w:val="tr-TR" w:eastAsia="tr-TR" w:bidi="tr-TR"/>
      </w:rPr>
    </w:lvl>
    <w:lvl w:ilvl="8" w:tplc="A3DA8A5E">
      <w:numFmt w:val="bullet"/>
      <w:lvlText w:val="•"/>
      <w:lvlJc w:val="left"/>
      <w:pPr>
        <w:ind w:left="9065" w:hanging="247"/>
      </w:pPr>
      <w:rPr>
        <w:rFonts w:hint="default"/>
        <w:lang w:val="tr-TR" w:eastAsia="tr-TR" w:bidi="tr-TR"/>
      </w:rPr>
    </w:lvl>
  </w:abstractNum>
  <w:abstractNum w:abstractNumId="239" w15:restartNumberingAfterBreak="0">
    <w:nsid w:val="72AD28E4"/>
    <w:multiLevelType w:val="hybridMultilevel"/>
    <w:tmpl w:val="C8B07AAA"/>
    <w:lvl w:ilvl="0" w:tplc="6596898A">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1368F2F6">
      <w:numFmt w:val="bullet"/>
      <w:lvlText w:val="•"/>
      <w:lvlJc w:val="left"/>
      <w:pPr>
        <w:ind w:left="315" w:hanging="250"/>
      </w:pPr>
      <w:rPr>
        <w:rFonts w:hint="default"/>
        <w:lang w:val="tr-TR" w:eastAsia="tr-TR" w:bidi="tr-TR"/>
      </w:rPr>
    </w:lvl>
    <w:lvl w:ilvl="2" w:tplc="7BAA87EE">
      <w:numFmt w:val="bullet"/>
      <w:lvlText w:val="•"/>
      <w:lvlJc w:val="left"/>
      <w:pPr>
        <w:ind w:left="530" w:hanging="250"/>
      </w:pPr>
      <w:rPr>
        <w:rFonts w:hint="default"/>
        <w:lang w:val="tr-TR" w:eastAsia="tr-TR" w:bidi="tr-TR"/>
      </w:rPr>
    </w:lvl>
    <w:lvl w:ilvl="3" w:tplc="469C520C">
      <w:numFmt w:val="bullet"/>
      <w:lvlText w:val="•"/>
      <w:lvlJc w:val="left"/>
      <w:pPr>
        <w:ind w:left="745" w:hanging="250"/>
      </w:pPr>
      <w:rPr>
        <w:rFonts w:hint="default"/>
        <w:lang w:val="tr-TR" w:eastAsia="tr-TR" w:bidi="tr-TR"/>
      </w:rPr>
    </w:lvl>
    <w:lvl w:ilvl="4" w:tplc="0602C3E6">
      <w:numFmt w:val="bullet"/>
      <w:lvlText w:val="•"/>
      <w:lvlJc w:val="left"/>
      <w:pPr>
        <w:ind w:left="960" w:hanging="250"/>
      </w:pPr>
      <w:rPr>
        <w:rFonts w:hint="default"/>
        <w:lang w:val="tr-TR" w:eastAsia="tr-TR" w:bidi="tr-TR"/>
      </w:rPr>
    </w:lvl>
    <w:lvl w:ilvl="5" w:tplc="C7F4808C">
      <w:numFmt w:val="bullet"/>
      <w:lvlText w:val="•"/>
      <w:lvlJc w:val="left"/>
      <w:pPr>
        <w:ind w:left="1175" w:hanging="250"/>
      </w:pPr>
      <w:rPr>
        <w:rFonts w:hint="default"/>
        <w:lang w:val="tr-TR" w:eastAsia="tr-TR" w:bidi="tr-TR"/>
      </w:rPr>
    </w:lvl>
    <w:lvl w:ilvl="6" w:tplc="DFDCAEEC">
      <w:numFmt w:val="bullet"/>
      <w:lvlText w:val="•"/>
      <w:lvlJc w:val="left"/>
      <w:pPr>
        <w:ind w:left="1390" w:hanging="250"/>
      </w:pPr>
      <w:rPr>
        <w:rFonts w:hint="default"/>
        <w:lang w:val="tr-TR" w:eastAsia="tr-TR" w:bidi="tr-TR"/>
      </w:rPr>
    </w:lvl>
    <w:lvl w:ilvl="7" w:tplc="46F0E8BE">
      <w:numFmt w:val="bullet"/>
      <w:lvlText w:val="•"/>
      <w:lvlJc w:val="left"/>
      <w:pPr>
        <w:ind w:left="1605" w:hanging="250"/>
      </w:pPr>
      <w:rPr>
        <w:rFonts w:hint="default"/>
        <w:lang w:val="tr-TR" w:eastAsia="tr-TR" w:bidi="tr-TR"/>
      </w:rPr>
    </w:lvl>
    <w:lvl w:ilvl="8" w:tplc="446AF18C">
      <w:numFmt w:val="bullet"/>
      <w:lvlText w:val="•"/>
      <w:lvlJc w:val="left"/>
      <w:pPr>
        <w:ind w:left="1820" w:hanging="250"/>
      </w:pPr>
      <w:rPr>
        <w:rFonts w:hint="default"/>
        <w:lang w:val="tr-TR" w:eastAsia="tr-TR" w:bidi="tr-TR"/>
      </w:rPr>
    </w:lvl>
  </w:abstractNum>
  <w:abstractNum w:abstractNumId="240" w15:restartNumberingAfterBreak="0">
    <w:nsid w:val="73234ED7"/>
    <w:multiLevelType w:val="hybridMultilevel"/>
    <w:tmpl w:val="87681E2C"/>
    <w:lvl w:ilvl="0" w:tplc="E59041C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DC345232">
      <w:numFmt w:val="bullet"/>
      <w:lvlText w:val="•"/>
      <w:lvlJc w:val="left"/>
      <w:pPr>
        <w:ind w:left="376" w:hanging="250"/>
      </w:pPr>
      <w:rPr>
        <w:rFonts w:hint="default"/>
        <w:lang w:val="tr-TR" w:eastAsia="tr-TR" w:bidi="tr-TR"/>
      </w:rPr>
    </w:lvl>
    <w:lvl w:ilvl="2" w:tplc="B4140B40">
      <w:numFmt w:val="bullet"/>
      <w:lvlText w:val="•"/>
      <w:lvlJc w:val="left"/>
      <w:pPr>
        <w:ind w:left="632" w:hanging="250"/>
      </w:pPr>
      <w:rPr>
        <w:rFonts w:hint="default"/>
        <w:lang w:val="tr-TR" w:eastAsia="tr-TR" w:bidi="tr-TR"/>
      </w:rPr>
    </w:lvl>
    <w:lvl w:ilvl="3" w:tplc="1108B18E">
      <w:numFmt w:val="bullet"/>
      <w:lvlText w:val="•"/>
      <w:lvlJc w:val="left"/>
      <w:pPr>
        <w:ind w:left="888" w:hanging="250"/>
      </w:pPr>
      <w:rPr>
        <w:rFonts w:hint="default"/>
        <w:lang w:val="tr-TR" w:eastAsia="tr-TR" w:bidi="tr-TR"/>
      </w:rPr>
    </w:lvl>
    <w:lvl w:ilvl="4" w:tplc="18CE0FC2">
      <w:numFmt w:val="bullet"/>
      <w:lvlText w:val="•"/>
      <w:lvlJc w:val="left"/>
      <w:pPr>
        <w:ind w:left="1145" w:hanging="250"/>
      </w:pPr>
      <w:rPr>
        <w:rFonts w:hint="default"/>
        <w:lang w:val="tr-TR" w:eastAsia="tr-TR" w:bidi="tr-TR"/>
      </w:rPr>
    </w:lvl>
    <w:lvl w:ilvl="5" w:tplc="FF46B87E">
      <w:numFmt w:val="bullet"/>
      <w:lvlText w:val="•"/>
      <w:lvlJc w:val="left"/>
      <w:pPr>
        <w:ind w:left="1401" w:hanging="250"/>
      </w:pPr>
      <w:rPr>
        <w:rFonts w:hint="default"/>
        <w:lang w:val="tr-TR" w:eastAsia="tr-TR" w:bidi="tr-TR"/>
      </w:rPr>
    </w:lvl>
    <w:lvl w:ilvl="6" w:tplc="5C049F46">
      <w:numFmt w:val="bullet"/>
      <w:lvlText w:val="•"/>
      <w:lvlJc w:val="left"/>
      <w:pPr>
        <w:ind w:left="1657" w:hanging="250"/>
      </w:pPr>
      <w:rPr>
        <w:rFonts w:hint="default"/>
        <w:lang w:val="tr-TR" w:eastAsia="tr-TR" w:bidi="tr-TR"/>
      </w:rPr>
    </w:lvl>
    <w:lvl w:ilvl="7" w:tplc="A7D05B4C">
      <w:numFmt w:val="bullet"/>
      <w:lvlText w:val="•"/>
      <w:lvlJc w:val="left"/>
      <w:pPr>
        <w:ind w:left="1914" w:hanging="250"/>
      </w:pPr>
      <w:rPr>
        <w:rFonts w:hint="default"/>
        <w:lang w:val="tr-TR" w:eastAsia="tr-TR" w:bidi="tr-TR"/>
      </w:rPr>
    </w:lvl>
    <w:lvl w:ilvl="8" w:tplc="D040CD02">
      <w:numFmt w:val="bullet"/>
      <w:lvlText w:val="•"/>
      <w:lvlJc w:val="left"/>
      <w:pPr>
        <w:ind w:left="2170" w:hanging="250"/>
      </w:pPr>
      <w:rPr>
        <w:rFonts w:hint="default"/>
        <w:lang w:val="tr-TR" w:eastAsia="tr-TR" w:bidi="tr-TR"/>
      </w:rPr>
    </w:lvl>
  </w:abstractNum>
  <w:abstractNum w:abstractNumId="241" w15:restartNumberingAfterBreak="0">
    <w:nsid w:val="73497629"/>
    <w:multiLevelType w:val="hybridMultilevel"/>
    <w:tmpl w:val="8A1A688A"/>
    <w:lvl w:ilvl="0" w:tplc="CF487A00">
      <w:start w:val="1"/>
      <w:numFmt w:val="lowerLetter"/>
      <w:lvlText w:val="%1)"/>
      <w:lvlJc w:val="left"/>
      <w:pPr>
        <w:ind w:left="896" w:hanging="293"/>
      </w:pPr>
      <w:rPr>
        <w:rFonts w:ascii="Times New Roman" w:eastAsia="Times New Roman" w:hAnsi="Times New Roman" w:cs="Times New Roman" w:hint="default"/>
        <w:spacing w:val="-14"/>
        <w:w w:val="100"/>
        <w:sz w:val="24"/>
        <w:szCs w:val="24"/>
        <w:lang w:val="tr-TR" w:eastAsia="tr-TR" w:bidi="tr-TR"/>
      </w:rPr>
    </w:lvl>
    <w:lvl w:ilvl="1" w:tplc="DB106CCE">
      <w:numFmt w:val="bullet"/>
      <w:lvlText w:val="•"/>
      <w:lvlJc w:val="left"/>
      <w:pPr>
        <w:ind w:left="1896" w:hanging="293"/>
      </w:pPr>
      <w:rPr>
        <w:rFonts w:hint="default"/>
        <w:lang w:val="tr-TR" w:eastAsia="tr-TR" w:bidi="tr-TR"/>
      </w:rPr>
    </w:lvl>
    <w:lvl w:ilvl="2" w:tplc="BD34EDBC">
      <w:numFmt w:val="bullet"/>
      <w:lvlText w:val="•"/>
      <w:lvlJc w:val="left"/>
      <w:pPr>
        <w:ind w:left="2893" w:hanging="293"/>
      </w:pPr>
      <w:rPr>
        <w:rFonts w:hint="default"/>
        <w:lang w:val="tr-TR" w:eastAsia="tr-TR" w:bidi="tr-TR"/>
      </w:rPr>
    </w:lvl>
    <w:lvl w:ilvl="3" w:tplc="EE249B5C">
      <w:numFmt w:val="bullet"/>
      <w:lvlText w:val="•"/>
      <w:lvlJc w:val="left"/>
      <w:pPr>
        <w:ind w:left="3889" w:hanging="293"/>
      </w:pPr>
      <w:rPr>
        <w:rFonts w:hint="default"/>
        <w:lang w:val="tr-TR" w:eastAsia="tr-TR" w:bidi="tr-TR"/>
      </w:rPr>
    </w:lvl>
    <w:lvl w:ilvl="4" w:tplc="8CC60D54">
      <w:numFmt w:val="bullet"/>
      <w:lvlText w:val="•"/>
      <w:lvlJc w:val="left"/>
      <w:pPr>
        <w:ind w:left="4886" w:hanging="293"/>
      </w:pPr>
      <w:rPr>
        <w:rFonts w:hint="default"/>
        <w:lang w:val="tr-TR" w:eastAsia="tr-TR" w:bidi="tr-TR"/>
      </w:rPr>
    </w:lvl>
    <w:lvl w:ilvl="5" w:tplc="8D28CAE4">
      <w:numFmt w:val="bullet"/>
      <w:lvlText w:val="•"/>
      <w:lvlJc w:val="left"/>
      <w:pPr>
        <w:ind w:left="5883" w:hanging="293"/>
      </w:pPr>
      <w:rPr>
        <w:rFonts w:hint="default"/>
        <w:lang w:val="tr-TR" w:eastAsia="tr-TR" w:bidi="tr-TR"/>
      </w:rPr>
    </w:lvl>
    <w:lvl w:ilvl="6" w:tplc="43C43016">
      <w:numFmt w:val="bullet"/>
      <w:lvlText w:val="•"/>
      <w:lvlJc w:val="left"/>
      <w:pPr>
        <w:ind w:left="6879" w:hanging="293"/>
      </w:pPr>
      <w:rPr>
        <w:rFonts w:hint="default"/>
        <w:lang w:val="tr-TR" w:eastAsia="tr-TR" w:bidi="tr-TR"/>
      </w:rPr>
    </w:lvl>
    <w:lvl w:ilvl="7" w:tplc="01627538">
      <w:numFmt w:val="bullet"/>
      <w:lvlText w:val="•"/>
      <w:lvlJc w:val="left"/>
      <w:pPr>
        <w:ind w:left="7876" w:hanging="293"/>
      </w:pPr>
      <w:rPr>
        <w:rFonts w:hint="default"/>
        <w:lang w:val="tr-TR" w:eastAsia="tr-TR" w:bidi="tr-TR"/>
      </w:rPr>
    </w:lvl>
    <w:lvl w:ilvl="8" w:tplc="649AC8BA">
      <w:numFmt w:val="bullet"/>
      <w:lvlText w:val="•"/>
      <w:lvlJc w:val="left"/>
      <w:pPr>
        <w:ind w:left="8873" w:hanging="293"/>
      </w:pPr>
      <w:rPr>
        <w:rFonts w:hint="default"/>
        <w:lang w:val="tr-TR" w:eastAsia="tr-TR" w:bidi="tr-TR"/>
      </w:rPr>
    </w:lvl>
  </w:abstractNum>
  <w:abstractNum w:abstractNumId="242" w15:restartNumberingAfterBreak="0">
    <w:nsid w:val="735253C7"/>
    <w:multiLevelType w:val="hybridMultilevel"/>
    <w:tmpl w:val="924A9CE6"/>
    <w:lvl w:ilvl="0" w:tplc="CD98E55E">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0ABC182A">
      <w:numFmt w:val="bullet"/>
      <w:lvlText w:val="•"/>
      <w:lvlJc w:val="left"/>
      <w:pPr>
        <w:ind w:left="315" w:hanging="250"/>
      </w:pPr>
      <w:rPr>
        <w:rFonts w:hint="default"/>
        <w:lang w:val="tr-TR" w:eastAsia="tr-TR" w:bidi="tr-TR"/>
      </w:rPr>
    </w:lvl>
    <w:lvl w:ilvl="2" w:tplc="6AB62362">
      <w:numFmt w:val="bullet"/>
      <w:lvlText w:val="•"/>
      <w:lvlJc w:val="left"/>
      <w:pPr>
        <w:ind w:left="530" w:hanging="250"/>
      </w:pPr>
      <w:rPr>
        <w:rFonts w:hint="default"/>
        <w:lang w:val="tr-TR" w:eastAsia="tr-TR" w:bidi="tr-TR"/>
      </w:rPr>
    </w:lvl>
    <w:lvl w:ilvl="3" w:tplc="EC6EF50A">
      <w:numFmt w:val="bullet"/>
      <w:lvlText w:val="•"/>
      <w:lvlJc w:val="left"/>
      <w:pPr>
        <w:ind w:left="745" w:hanging="250"/>
      </w:pPr>
      <w:rPr>
        <w:rFonts w:hint="default"/>
        <w:lang w:val="tr-TR" w:eastAsia="tr-TR" w:bidi="tr-TR"/>
      </w:rPr>
    </w:lvl>
    <w:lvl w:ilvl="4" w:tplc="49F80DDA">
      <w:numFmt w:val="bullet"/>
      <w:lvlText w:val="•"/>
      <w:lvlJc w:val="left"/>
      <w:pPr>
        <w:ind w:left="960" w:hanging="250"/>
      </w:pPr>
      <w:rPr>
        <w:rFonts w:hint="default"/>
        <w:lang w:val="tr-TR" w:eastAsia="tr-TR" w:bidi="tr-TR"/>
      </w:rPr>
    </w:lvl>
    <w:lvl w:ilvl="5" w:tplc="B470BE78">
      <w:numFmt w:val="bullet"/>
      <w:lvlText w:val="•"/>
      <w:lvlJc w:val="left"/>
      <w:pPr>
        <w:ind w:left="1175" w:hanging="250"/>
      </w:pPr>
      <w:rPr>
        <w:rFonts w:hint="default"/>
        <w:lang w:val="tr-TR" w:eastAsia="tr-TR" w:bidi="tr-TR"/>
      </w:rPr>
    </w:lvl>
    <w:lvl w:ilvl="6" w:tplc="97366E76">
      <w:numFmt w:val="bullet"/>
      <w:lvlText w:val="•"/>
      <w:lvlJc w:val="left"/>
      <w:pPr>
        <w:ind w:left="1390" w:hanging="250"/>
      </w:pPr>
      <w:rPr>
        <w:rFonts w:hint="default"/>
        <w:lang w:val="tr-TR" w:eastAsia="tr-TR" w:bidi="tr-TR"/>
      </w:rPr>
    </w:lvl>
    <w:lvl w:ilvl="7" w:tplc="0CDA52D0">
      <w:numFmt w:val="bullet"/>
      <w:lvlText w:val="•"/>
      <w:lvlJc w:val="left"/>
      <w:pPr>
        <w:ind w:left="1605" w:hanging="250"/>
      </w:pPr>
      <w:rPr>
        <w:rFonts w:hint="default"/>
        <w:lang w:val="tr-TR" w:eastAsia="tr-TR" w:bidi="tr-TR"/>
      </w:rPr>
    </w:lvl>
    <w:lvl w:ilvl="8" w:tplc="7A324F8A">
      <w:numFmt w:val="bullet"/>
      <w:lvlText w:val="•"/>
      <w:lvlJc w:val="left"/>
      <w:pPr>
        <w:ind w:left="1820" w:hanging="250"/>
      </w:pPr>
      <w:rPr>
        <w:rFonts w:hint="default"/>
        <w:lang w:val="tr-TR" w:eastAsia="tr-TR" w:bidi="tr-TR"/>
      </w:rPr>
    </w:lvl>
  </w:abstractNum>
  <w:abstractNum w:abstractNumId="243" w15:restartNumberingAfterBreak="0">
    <w:nsid w:val="7459585F"/>
    <w:multiLevelType w:val="hybridMultilevel"/>
    <w:tmpl w:val="14787FA6"/>
    <w:lvl w:ilvl="0" w:tplc="6E4839CA">
      <w:numFmt w:val="bullet"/>
      <w:lvlText w:val="—"/>
      <w:lvlJc w:val="left"/>
      <w:pPr>
        <w:ind w:left="830" w:hanging="406"/>
      </w:pPr>
      <w:rPr>
        <w:rFonts w:ascii="Times New Roman" w:eastAsia="Times New Roman" w:hAnsi="Times New Roman" w:cs="Times New Roman" w:hint="default"/>
        <w:color w:val="221F1F"/>
        <w:w w:val="96"/>
        <w:sz w:val="17"/>
        <w:szCs w:val="17"/>
        <w:lang w:val="tr-TR" w:eastAsia="tr-TR" w:bidi="tr-TR"/>
      </w:rPr>
    </w:lvl>
    <w:lvl w:ilvl="1" w:tplc="81984676">
      <w:numFmt w:val="bullet"/>
      <w:lvlText w:val="•"/>
      <w:lvlJc w:val="left"/>
      <w:pPr>
        <w:ind w:left="1064" w:hanging="406"/>
      </w:pPr>
      <w:rPr>
        <w:rFonts w:hint="default"/>
        <w:lang w:val="tr-TR" w:eastAsia="tr-TR" w:bidi="tr-TR"/>
      </w:rPr>
    </w:lvl>
    <w:lvl w:ilvl="2" w:tplc="AAF0519E">
      <w:numFmt w:val="bullet"/>
      <w:lvlText w:val="•"/>
      <w:lvlJc w:val="left"/>
      <w:pPr>
        <w:ind w:left="1289" w:hanging="406"/>
      </w:pPr>
      <w:rPr>
        <w:rFonts w:hint="default"/>
        <w:lang w:val="tr-TR" w:eastAsia="tr-TR" w:bidi="tr-TR"/>
      </w:rPr>
    </w:lvl>
    <w:lvl w:ilvl="3" w:tplc="85B60024">
      <w:numFmt w:val="bullet"/>
      <w:lvlText w:val="•"/>
      <w:lvlJc w:val="left"/>
      <w:pPr>
        <w:ind w:left="1513" w:hanging="406"/>
      </w:pPr>
      <w:rPr>
        <w:rFonts w:hint="default"/>
        <w:lang w:val="tr-TR" w:eastAsia="tr-TR" w:bidi="tr-TR"/>
      </w:rPr>
    </w:lvl>
    <w:lvl w:ilvl="4" w:tplc="BEB6DA84">
      <w:numFmt w:val="bullet"/>
      <w:lvlText w:val="•"/>
      <w:lvlJc w:val="left"/>
      <w:pPr>
        <w:ind w:left="1738" w:hanging="406"/>
      </w:pPr>
      <w:rPr>
        <w:rFonts w:hint="default"/>
        <w:lang w:val="tr-TR" w:eastAsia="tr-TR" w:bidi="tr-TR"/>
      </w:rPr>
    </w:lvl>
    <w:lvl w:ilvl="5" w:tplc="93C463CA">
      <w:numFmt w:val="bullet"/>
      <w:lvlText w:val="•"/>
      <w:lvlJc w:val="left"/>
      <w:pPr>
        <w:ind w:left="1963" w:hanging="406"/>
      </w:pPr>
      <w:rPr>
        <w:rFonts w:hint="default"/>
        <w:lang w:val="tr-TR" w:eastAsia="tr-TR" w:bidi="tr-TR"/>
      </w:rPr>
    </w:lvl>
    <w:lvl w:ilvl="6" w:tplc="B80E9B52">
      <w:numFmt w:val="bullet"/>
      <w:lvlText w:val="•"/>
      <w:lvlJc w:val="left"/>
      <w:pPr>
        <w:ind w:left="2187" w:hanging="406"/>
      </w:pPr>
      <w:rPr>
        <w:rFonts w:hint="default"/>
        <w:lang w:val="tr-TR" w:eastAsia="tr-TR" w:bidi="tr-TR"/>
      </w:rPr>
    </w:lvl>
    <w:lvl w:ilvl="7" w:tplc="FFC2529E">
      <w:numFmt w:val="bullet"/>
      <w:lvlText w:val="•"/>
      <w:lvlJc w:val="left"/>
      <w:pPr>
        <w:ind w:left="2412" w:hanging="406"/>
      </w:pPr>
      <w:rPr>
        <w:rFonts w:hint="default"/>
        <w:lang w:val="tr-TR" w:eastAsia="tr-TR" w:bidi="tr-TR"/>
      </w:rPr>
    </w:lvl>
    <w:lvl w:ilvl="8" w:tplc="D92AA16E">
      <w:numFmt w:val="bullet"/>
      <w:lvlText w:val="•"/>
      <w:lvlJc w:val="left"/>
      <w:pPr>
        <w:ind w:left="2636" w:hanging="406"/>
      </w:pPr>
      <w:rPr>
        <w:rFonts w:hint="default"/>
        <w:lang w:val="tr-TR" w:eastAsia="tr-TR" w:bidi="tr-TR"/>
      </w:rPr>
    </w:lvl>
  </w:abstractNum>
  <w:abstractNum w:abstractNumId="244" w15:restartNumberingAfterBreak="0">
    <w:nsid w:val="74FA7CB7"/>
    <w:multiLevelType w:val="hybridMultilevel"/>
    <w:tmpl w:val="85CA3F54"/>
    <w:lvl w:ilvl="0" w:tplc="06881190">
      <w:start w:val="2"/>
      <w:numFmt w:val="decimal"/>
      <w:lvlText w:val="(%1)"/>
      <w:lvlJc w:val="left"/>
      <w:pPr>
        <w:ind w:left="896" w:hanging="466"/>
      </w:pPr>
      <w:rPr>
        <w:rFonts w:ascii="Times New Roman" w:eastAsia="Times New Roman" w:hAnsi="Times New Roman" w:cs="Times New Roman" w:hint="default"/>
        <w:spacing w:val="-28"/>
        <w:w w:val="99"/>
        <w:sz w:val="24"/>
        <w:szCs w:val="24"/>
        <w:lang w:val="tr-TR" w:eastAsia="tr-TR" w:bidi="tr-TR"/>
      </w:rPr>
    </w:lvl>
    <w:lvl w:ilvl="1" w:tplc="EC46F9DC">
      <w:numFmt w:val="bullet"/>
      <w:lvlText w:val="•"/>
      <w:lvlJc w:val="left"/>
      <w:pPr>
        <w:ind w:left="1896" w:hanging="466"/>
      </w:pPr>
      <w:rPr>
        <w:rFonts w:hint="default"/>
        <w:lang w:val="tr-TR" w:eastAsia="tr-TR" w:bidi="tr-TR"/>
      </w:rPr>
    </w:lvl>
    <w:lvl w:ilvl="2" w:tplc="0B10B1E6">
      <w:numFmt w:val="bullet"/>
      <w:lvlText w:val="•"/>
      <w:lvlJc w:val="left"/>
      <w:pPr>
        <w:ind w:left="2893" w:hanging="466"/>
      </w:pPr>
      <w:rPr>
        <w:rFonts w:hint="default"/>
        <w:lang w:val="tr-TR" w:eastAsia="tr-TR" w:bidi="tr-TR"/>
      </w:rPr>
    </w:lvl>
    <w:lvl w:ilvl="3" w:tplc="48A2C9CE">
      <w:numFmt w:val="bullet"/>
      <w:lvlText w:val="•"/>
      <w:lvlJc w:val="left"/>
      <w:pPr>
        <w:ind w:left="3889" w:hanging="466"/>
      </w:pPr>
      <w:rPr>
        <w:rFonts w:hint="default"/>
        <w:lang w:val="tr-TR" w:eastAsia="tr-TR" w:bidi="tr-TR"/>
      </w:rPr>
    </w:lvl>
    <w:lvl w:ilvl="4" w:tplc="A0266D74">
      <w:numFmt w:val="bullet"/>
      <w:lvlText w:val="•"/>
      <w:lvlJc w:val="left"/>
      <w:pPr>
        <w:ind w:left="4886" w:hanging="466"/>
      </w:pPr>
      <w:rPr>
        <w:rFonts w:hint="default"/>
        <w:lang w:val="tr-TR" w:eastAsia="tr-TR" w:bidi="tr-TR"/>
      </w:rPr>
    </w:lvl>
    <w:lvl w:ilvl="5" w:tplc="97448186">
      <w:numFmt w:val="bullet"/>
      <w:lvlText w:val="•"/>
      <w:lvlJc w:val="left"/>
      <w:pPr>
        <w:ind w:left="5883" w:hanging="466"/>
      </w:pPr>
      <w:rPr>
        <w:rFonts w:hint="default"/>
        <w:lang w:val="tr-TR" w:eastAsia="tr-TR" w:bidi="tr-TR"/>
      </w:rPr>
    </w:lvl>
    <w:lvl w:ilvl="6" w:tplc="76EA8DD0">
      <w:numFmt w:val="bullet"/>
      <w:lvlText w:val="•"/>
      <w:lvlJc w:val="left"/>
      <w:pPr>
        <w:ind w:left="6879" w:hanging="466"/>
      </w:pPr>
      <w:rPr>
        <w:rFonts w:hint="default"/>
        <w:lang w:val="tr-TR" w:eastAsia="tr-TR" w:bidi="tr-TR"/>
      </w:rPr>
    </w:lvl>
    <w:lvl w:ilvl="7" w:tplc="E95C1BAE">
      <w:numFmt w:val="bullet"/>
      <w:lvlText w:val="•"/>
      <w:lvlJc w:val="left"/>
      <w:pPr>
        <w:ind w:left="7876" w:hanging="466"/>
      </w:pPr>
      <w:rPr>
        <w:rFonts w:hint="default"/>
        <w:lang w:val="tr-TR" w:eastAsia="tr-TR" w:bidi="tr-TR"/>
      </w:rPr>
    </w:lvl>
    <w:lvl w:ilvl="8" w:tplc="6D329F94">
      <w:numFmt w:val="bullet"/>
      <w:lvlText w:val="•"/>
      <w:lvlJc w:val="left"/>
      <w:pPr>
        <w:ind w:left="8873" w:hanging="466"/>
      </w:pPr>
      <w:rPr>
        <w:rFonts w:hint="default"/>
        <w:lang w:val="tr-TR" w:eastAsia="tr-TR" w:bidi="tr-TR"/>
      </w:rPr>
    </w:lvl>
  </w:abstractNum>
  <w:abstractNum w:abstractNumId="245" w15:restartNumberingAfterBreak="0">
    <w:nsid w:val="75C4343B"/>
    <w:multiLevelType w:val="hybridMultilevel"/>
    <w:tmpl w:val="0C9C16BA"/>
    <w:lvl w:ilvl="0" w:tplc="470611A4">
      <w:start w:val="1"/>
      <w:numFmt w:val="decimal"/>
      <w:lvlText w:val="%1)"/>
      <w:lvlJc w:val="left"/>
      <w:pPr>
        <w:ind w:left="1864" w:hanging="260"/>
      </w:pPr>
      <w:rPr>
        <w:rFonts w:ascii="Times New Roman" w:eastAsia="Times New Roman" w:hAnsi="Times New Roman" w:cs="Times New Roman" w:hint="default"/>
        <w:spacing w:val="-2"/>
        <w:w w:val="100"/>
        <w:sz w:val="24"/>
        <w:szCs w:val="24"/>
        <w:lang w:val="tr-TR" w:eastAsia="tr-TR" w:bidi="tr-TR"/>
      </w:rPr>
    </w:lvl>
    <w:lvl w:ilvl="1" w:tplc="3F00408E">
      <w:numFmt w:val="bullet"/>
      <w:lvlText w:val="•"/>
      <w:lvlJc w:val="left"/>
      <w:pPr>
        <w:ind w:left="2760" w:hanging="260"/>
      </w:pPr>
      <w:rPr>
        <w:rFonts w:hint="default"/>
        <w:lang w:val="tr-TR" w:eastAsia="tr-TR" w:bidi="tr-TR"/>
      </w:rPr>
    </w:lvl>
    <w:lvl w:ilvl="2" w:tplc="18B8C708">
      <w:numFmt w:val="bullet"/>
      <w:lvlText w:val="•"/>
      <w:lvlJc w:val="left"/>
      <w:pPr>
        <w:ind w:left="3661" w:hanging="260"/>
      </w:pPr>
      <w:rPr>
        <w:rFonts w:hint="default"/>
        <w:lang w:val="tr-TR" w:eastAsia="tr-TR" w:bidi="tr-TR"/>
      </w:rPr>
    </w:lvl>
    <w:lvl w:ilvl="3" w:tplc="26388FEC">
      <w:numFmt w:val="bullet"/>
      <w:lvlText w:val="•"/>
      <w:lvlJc w:val="left"/>
      <w:pPr>
        <w:ind w:left="4561" w:hanging="260"/>
      </w:pPr>
      <w:rPr>
        <w:rFonts w:hint="default"/>
        <w:lang w:val="tr-TR" w:eastAsia="tr-TR" w:bidi="tr-TR"/>
      </w:rPr>
    </w:lvl>
    <w:lvl w:ilvl="4" w:tplc="CBD0A584">
      <w:numFmt w:val="bullet"/>
      <w:lvlText w:val="•"/>
      <w:lvlJc w:val="left"/>
      <w:pPr>
        <w:ind w:left="5462" w:hanging="260"/>
      </w:pPr>
      <w:rPr>
        <w:rFonts w:hint="default"/>
        <w:lang w:val="tr-TR" w:eastAsia="tr-TR" w:bidi="tr-TR"/>
      </w:rPr>
    </w:lvl>
    <w:lvl w:ilvl="5" w:tplc="407EACAE">
      <w:numFmt w:val="bullet"/>
      <w:lvlText w:val="•"/>
      <w:lvlJc w:val="left"/>
      <w:pPr>
        <w:ind w:left="6363" w:hanging="260"/>
      </w:pPr>
      <w:rPr>
        <w:rFonts w:hint="default"/>
        <w:lang w:val="tr-TR" w:eastAsia="tr-TR" w:bidi="tr-TR"/>
      </w:rPr>
    </w:lvl>
    <w:lvl w:ilvl="6" w:tplc="0CA6BB94">
      <w:numFmt w:val="bullet"/>
      <w:lvlText w:val="•"/>
      <w:lvlJc w:val="left"/>
      <w:pPr>
        <w:ind w:left="7263" w:hanging="260"/>
      </w:pPr>
      <w:rPr>
        <w:rFonts w:hint="default"/>
        <w:lang w:val="tr-TR" w:eastAsia="tr-TR" w:bidi="tr-TR"/>
      </w:rPr>
    </w:lvl>
    <w:lvl w:ilvl="7" w:tplc="D1B6D964">
      <w:numFmt w:val="bullet"/>
      <w:lvlText w:val="•"/>
      <w:lvlJc w:val="left"/>
      <w:pPr>
        <w:ind w:left="8164" w:hanging="260"/>
      </w:pPr>
      <w:rPr>
        <w:rFonts w:hint="default"/>
        <w:lang w:val="tr-TR" w:eastAsia="tr-TR" w:bidi="tr-TR"/>
      </w:rPr>
    </w:lvl>
    <w:lvl w:ilvl="8" w:tplc="6D6C2C92">
      <w:numFmt w:val="bullet"/>
      <w:lvlText w:val="•"/>
      <w:lvlJc w:val="left"/>
      <w:pPr>
        <w:ind w:left="9065" w:hanging="260"/>
      </w:pPr>
      <w:rPr>
        <w:rFonts w:hint="default"/>
        <w:lang w:val="tr-TR" w:eastAsia="tr-TR" w:bidi="tr-TR"/>
      </w:rPr>
    </w:lvl>
  </w:abstractNum>
  <w:abstractNum w:abstractNumId="246" w15:restartNumberingAfterBreak="0">
    <w:nsid w:val="76085325"/>
    <w:multiLevelType w:val="hybridMultilevel"/>
    <w:tmpl w:val="113CAEFE"/>
    <w:lvl w:ilvl="0" w:tplc="C48E169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E504508E">
      <w:numFmt w:val="bullet"/>
      <w:lvlText w:val="•"/>
      <w:lvlJc w:val="left"/>
      <w:pPr>
        <w:ind w:left="259" w:hanging="273"/>
      </w:pPr>
      <w:rPr>
        <w:rFonts w:hint="default"/>
        <w:lang w:val="tr-TR" w:eastAsia="tr-TR" w:bidi="tr-TR"/>
      </w:rPr>
    </w:lvl>
    <w:lvl w:ilvl="2" w:tplc="E94EEA28">
      <w:numFmt w:val="bullet"/>
      <w:lvlText w:val="•"/>
      <w:lvlJc w:val="left"/>
      <w:pPr>
        <w:ind w:left="419" w:hanging="273"/>
      </w:pPr>
      <w:rPr>
        <w:rFonts w:hint="default"/>
        <w:lang w:val="tr-TR" w:eastAsia="tr-TR" w:bidi="tr-TR"/>
      </w:rPr>
    </w:lvl>
    <w:lvl w:ilvl="3" w:tplc="BBBA66A6">
      <w:numFmt w:val="bullet"/>
      <w:lvlText w:val="•"/>
      <w:lvlJc w:val="left"/>
      <w:pPr>
        <w:ind w:left="579" w:hanging="273"/>
      </w:pPr>
      <w:rPr>
        <w:rFonts w:hint="default"/>
        <w:lang w:val="tr-TR" w:eastAsia="tr-TR" w:bidi="tr-TR"/>
      </w:rPr>
    </w:lvl>
    <w:lvl w:ilvl="4" w:tplc="65D61A1E">
      <w:numFmt w:val="bullet"/>
      <w:lvlText w:val="•"/>
      <w:lvlJc w:val="left"/>
      <w:pPr>
        <w:ind w:left="739" w:hanging="273"/>
      </w:pPr>
      <w:rPr>
        <w:rFonts w:hint="default"/>
        <w:lang w:val="tr-TR" w:eastAsia="tr-TR" w:bidi="tr-TR"/>
      </w:rPr>
    </w:lvl>
    <w:lvl w:ilvl="5" w:tplc="3C5E5AD8">
      <w:numFmt w:val="bullet"/>
      <w:lvlText w:val="•"/>
      <w:lvlJc w:val="left"/>
      <w:pPr>
        <w:ind w:left="899" w:hanging="273"/>
      </w:pPr>
      <w:rPr>
        <w:rFonts w:hint="default"/>
        <w:lang w:val="tr-TR" w:eastAsia="tr-TR" w:bidi="tr-TR"/>
      </w:rPr>
    </w:lvl>
    <w:lvl w:ilvl="6" w:tplc="8B0A8FE8">
      <w:numFmt w:val="bullet"/>
      <w:lvlText w:val="•"/>
      <w:lvlJc w:val="left"/>
      <w:pPr>
        <w:ind w:left="1059" w:hanging="273"/>
      </w:pPr>
      <w:rPr>
        <w:rFonts w:hint="default"/>
        <w:lang w:val="tr-TR" w:eastAsia="tr-TR" w:bidi="tr-TR"/>
      </w:rPr>
    </w:lvl>
    <w:lvl w:ilvl="7" w:tplc="3F004BD8">
      <w:numFmt w:val="bullet"/>
      <w:lvlText w:val="•"/>
      <w:lvlJc w:val="left"/>
      <w:pPr>
        <w:ind w:left="1219" w:hanging="273"/>
      </w:pPr>
      <w:rPr>
        <w:rFonts w:hint="default"/>
        <w:lang w:val="tr-TR" w:eastAsia="tr-TR" w:bidi="tr-TR"/>
      </w:rPr>
    </w:lvl>
    <w:lvl w:ilvl="8" w:tplc="16900332">
      <w:numFmt w:val="bullet"/>
      <w:lvlText w:val="•"/>
      <w:lvlJc w:val="left"/>
      <w:pPr>
        <w:ind w:left="1379" w:hanging="273"/>
      </w:pPr>
      <w:rPr>
        <w:rFonts w:hint="default"/>
        <w:lang w:val="tr-TR" w:eastAsia="tr-TR" w:bidi="tr-TR"/>
      </w:rPr>
    </w:lvl>
  </w:abstractNum>
  <w:abstractNum w:abstractNumId="247" w15:restartNumberingAfterBreak="0">
    <w:nsid w:val="76FC6839"/>
    <w:multiLevelType w:val="hybridMultilevel"/>
    <w:tmpl w:val="247AA056"/>
    <w:lvl w:ilvl="0" w:tplc="97AAE0A6">
      <w:start w:val="1"/>
      <w:numFmt w:val="lowerLetter"/>
      <w:lvlText w:val="%1)"/>
      <w:lvlJc w:val="left"/>
      <w:pPr>
        <w:ind w:left="896" w:hanging="391"/>
      </w:pPr>
      <w:rPr>
        <w:rFonts w:ascii="Times New Roman" w:eastAsia="Times New Roman" w:hAnsi="Times New Roman" w:cs="Times New Roman" w:hint="default"/>
        <w:spacing w:val="-18"/>
        <w:w w:val="100"/>
        <w:sz w:val="24"/>
        <w:szCs w:val="24"/>
        <w:lang w:val="tr-TR" w:eastAsia="tr-TR" w:bidi="tr-TR"/>
      </w:rPr>
    </w:lvl>
    <w:lvl w:ilvl="1" w:tplc="E8D25702">
      <w:numFmt w:val="bullet"/>
      <w:lvlText w:val="•"/>
      <w:lvlJc w:val="left"/>
      <w:pPr>
        <w:ind w:left="1896" w:hanging="391"/>
      </w:pPr>
      <w:rPr>
        <w:rFonts w:hint="default"/>
        <w:lang w:val="tr-TR" w:eastAsia="tr-TR" w:bidi="tr-TR"/>
      </w:rPr>
    </w:lvl>
    <w:lvl w:ilvl="2" w:tplc="56766C3C">
      <w:numFmt w:val="bullet"/>
      <w:lvlText w:val="•"/>
      <w:lvlJc w:val="left"/>
      <w:pPr>
        <w:ind w:left="2893" w:hanging="391"/>
      </w:pPr>
      <w:rPr>
        <w:rFonts w:hint="default"/>
        <w:lang w:val="tr-TR" w:eastAsia="tr-TR" w:bidi="tr-TR"/>
      </w:rPr>
    </w:lvl>
    <w:lvl w:ilvl="3" w:tplc="A77CCAC8">
      <w:numFmt w:val="bullet"/>
      <w:lvlText w:val="•"/>
      <w:lvlJc w:val="left"/>
      <w:pPr>
        <w:ind w:left="3889" w:hanging="391"/>
      </w:pPr>
      <w:rPr>
        <w:rFonts w:hint="default"/>
        <w:lang w:val="tr-TR" w:eastAsia="tr-TR" w:bidi="tr-TR"/>
      </w:rPr>
    </w:lvl>
    <w:lvl w:ilvl="4" w:tplc="04020540">
      <w:numFmt w:val="bullet"/>
      <w:lvlText w:val="•"/>
      <w:lvlJc w:val="left"/>
      <w:pPr>
        <w:ind w:left="4886" w:hanging="391"/>
      </w:pPr>
      <w:rPr>
        <w:rFonts w:hint="default"/>
        <w:lang w:val="tr-TR" w:eastAsia="tr-TR" w:bidi="tr-TR"/>
      </w:rPr>
    </w:lvl>
    <w:lvl w:ilvl="5" w:tplc="BD74A8DE">
      <w:numFmt w:val="bullet"/>
      <w:lvlText w:val="•"/>
      <w:lvlJc w:val="left"/>
      <w:pPr>
        <w:ind w:left="5883" w:hanging="391"/>
      </w:pPr>
      <w:rPr>
        <w:rFonts w:hint="default"/>
        <w:lang w:val="tr-TR" w:eastAsia="tr-TR" w:bidi="tr-TR"/>
      </w:rPr>
    </w:lvl>
    <w:lvl w:ilvl="6" w:tplc="CA6AD820">
      <w:numFmt w:val="bullet"/>
      <w:lvlText w:val="•"/>
      <w:lvlJc w:val="left"/>
      <w:pPr>
        <w:ind w:left="6879" w:hanging="391"/>
      </w:pPr>
      <w:rPr>
        <w:rFonts w:hint="default"/>
        <w:lang w:val="tr-TR" w:eastAsia="tr-TR" w:bidi="tr-TR"/>
      </w:rPr>
    </w:lvl>
    <w:lvl w:ilvl="7" w:tplc="DFAECB4C">
      <w:numFmt w:val="bullet"/>
      <w:lvlText w:val="•"/>
      <w:lvlJc w:val="left"/>
      <w:pPr>
        <w:ind w:left="7876" w:hanging="391"/>
      </w:pPr>
      <w:rPr>
        <w:rFonts w:hint="default"/>
        <w:lang w:val="tr-TR" w:eastAsia="tr-TR" w:bidi="tr-TR"/>
      </w:rPr>
    </w:lvl>
    <w:lvl w:ilvl="8" w:tplc="D6BEDC5C">
      <w:numFmt w:val="bullet"/>
      <w:lvlText w:val="•"/>
      <w:lvlJc w:val="left"/>
      <w:pPr>
        <w:ind w:left="8873" w:hanging="391"/>
      </w:pPr>
      <w:rPr>
        <w:rFonts w:hint="default"/>
        <w:lang w:val="tr-TR" w:eastAsia="tr-TR" w:bidi="tr-TR"/>
      </w:rPr>
    </w:lvl>
  </w:abstractNum>
  <w:abstractNum w:abstractNumId="248" w15:restartNumberingAfterBreak="0">
    <w:nsid w:val="777343C1"/>
    <w:multiLevelType w:val="hybridMultilevel"/>
    <w:tmpl w:val="F2F8B87E"/>
    <w:lvl w:ilvl="0" w:tplc="3E28D770">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8C3A09A8">
      <w:numFmt w:val="bullet"/>
      <w:lvlText w:val="•"/>
      <w:lvlJc w:val="left"/>
      <w:pPr>
        <w:ind w:left="259" w:hanging="273"/>
      </w:pPr>
      <w:rPr>
        <w:rFonts w:hint="default"/>
        <w:lang w:val="tr-TR" w:eastAsia="tr-TR" w:bidi="tr-TR"/>
      </w:rPr>
    </w:lvl>
    <w:lvl w:ilvl="2" w:tplc="C6AC4A2E">
      <w:numFmt w:val="bullet"/>
      <w:lvlText w:val="•"/>
      <w:lvlJc w:val="left"/>
      <w:pPr>
        <w:ind w:left="419" w:hanging="273"/>
      </w:pPr>
      <w:rPr>
        <w:rFonts w:hint="default"/>
        <w:lang w:val="tr-TR" w:eastAsia="tr-TR" w:bidi="tr-TR"/>
      </w:rPr>
    </w:lvl>
    <w:lvl w:ilvl="3" w:tplc="1D2A38E0">
      <w:numFmt w:val="bullet"/>
      <w:lvlText w:val="•"/>
      <w:lvlJc w:val="left"/>
      <w:pPr>
        <w:ind w:left="579" w:hanging="273"/>
      </w:pPr>
      <w:rPr>
        <w:rFonts w:hint="default"/>
        <w:lang w:val="tr-TR" w:eastAsia="tr-TR" w:bidi="tr-TR"/>
      </w:rPr>
    </w:lvl>
    <w:lvl w:ilvl="4" w:tplc="60484634">
      <w:numFmt w:val="bullet"/>
      <w:lvlText w:val="•"/>
      <w:lvlJc w:val="left"/>
      <w:pPr>
        <w:ind w:left="739" w:hanging="273"/>
      </w:pPr>
      <w:rPr>
        <w:rFonts w:hint="default"/>
        <w:lang w:val="tr-TR" w:eastAsia="tr-TR" w:bidi="tr-TR"/>
      </w:rPr>
    </w:lvl>
    <w:lvl w:ilvl="5" w:tplc="9A366FE0">
      <w:numFmt w:val="bullet"/>
      <w:lvlText w:val="•"/>
      <w:lvlJc w:val="left"/>
      <w:pPr>
        <w:ind w:left="899" w:hanging="273"/>
      </w:pPr>
      <w:rPr>
        <w:rFonts w:hint="default"/>
        <w:lang w:val="tr-TR" w:eastAsia="tr-TR" w:bidi="tr-TR"/>
      </w:rPr>
    </w:lvl>
    <w:lvl w:ilvl="6" w:tplc="3CE0E452">
      <w:numFmt w:val="bullet"/>
      <w:lvlText w:val="•"/>
      <w:lvlJc w:val="left"/>
      <w:pPr>
        <w:ind w:left="1059" w:hanging="273"/>
      </w:pPr>
      <w:rPr>
        <w:rFonts w:hint="default"/>
        <w:lang w:val="tr-TR" w:eastAsia="tr-TR" w:bidi="tr-TR"/>
      </w:rPr>
    </w:lvl>
    <w:lvl w:ilvl="7" w:tplc="A92ED3C8">
      <w:numFmt w:val="bullet"/>
      <w:lvlText w:val="•"/>
      <w:lvlJc w:val="left"/>
      <w:pPr>
        <w:ind w:left="1219" w:hanging="273"/>
      </w:pPr>
      <w:rPr>
        <w:rFonts w:hint="default"/>
        <w:lang w:val="tr-TR" w:eastAsia="tr-TR" w:bidi="tr-TR"/>
      </w:rPr>
    </w:lvl>
    <w:lvl w:ilvl="8" w:tplc="54FE2A7E">
      <w:numFmt w:val="bullet"/>
      <w:lvlText w:val="•"/>
      <w:lvlJc w:val="left"/>
      <w:pPr>
        <w:ind w:left="1379" w:hanging="273"/>
      </w:pPr>
      <w:rPr>
        <w:rFonts w:hint="default"/>
        <w:lang w:val="tr-TR" w:eastAsia="tr-TR" w:bidi="tr-TR"/>
      </w:rPr>
    </w:lvl>
  </w:abstractNum>
  <w:abstractNum w:abstractNumId="249" w15:restartNumberingAfterBreak="0">
    <w:nsid w:val="77B064ED"/>
    <w:multiLevelType w:val="hybridMultilevel"/>
    <w:tmpl w:val="2AC2D850"/>
    <w:lvl w:ilvl="0" w:tplc="F55A46B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6A4C5F50">
      <w:numFmt w:val="bullet"/>
      <w:lvlText w:val="•"/>
      <w:lvlJc w:val="left"/>
      <w:pPr>
        <w:ind w:left="376" w:hanging="250"/>
      </w:pPr>
      <w:rPr>
        <w:rFonts w:hint="default"/>
        <w:lang w:val="tr-TR" w:eastAsia="tr-TR" w:bidi="tr-TR"/>
      </w:rPr>
    </w:lvl>
    <w:lvl w:ilvl="2" w:tplc="D97AAC18">
      <w:numFmt w:val="bullet"/>
      <w:lvlText w:val="•"/>
      <w:lvlJc w:val="left"/>
      <w:pPr>
        <w:ind w:left="632" w:hanging="250"/>
      </w:pPr>
      <w:rPr>
        <w:rFonts w:hint="default"/>
        <w:lang w:val="tr-TR" w:eastAsia="tr-TR" w:bidi="tr-TR"/>
      </w:rPr>
    </w:lvl>
    <w:lvl w:ilvl="3" w:tplc="C70A4590">
      <w:numFmt w:val="bullet"/>
      <w:lvlText w:val="•"/>
      <w:lvlJc w:val="left"/>
      <w:pPr>
        <w:ind w:left="888" w:hanging="250"/>
      </w:pPr>
      <w:rPr>
        <w:rFonts w:hint="default"/>
        <w:lang w:val="tr-TR" w:eastAsia="tr-TR" w:bidi="tr-TR"/>
      </w:rPr>
    </w:lvl>
    <w:lvl w:ilvl="4" w:tplc="141AA7F4">
      <w:numFmt w:val="bullet"/>
      <w:lvlText w:val="•"/>
      <w:lvlJc w:val="left"/>
      <w:pPr>
        <w:ind w:left="1145" w:hanging="250"/>
      </w:pPr>
      <w:rPr>
        <w:rFonts w:hint="default"/>
        <w:lang w:val="tr-TR" w:eastAsia="tr-TR" w:bidi="tr-TR"/>
      </w:rPr>
    </w:lvl>
    <w:lvl w:ilvl="5" w:tplc="B7B4EEB8">
      <w:numFmt w:val="bullet"/>
      <w:lvlText w:val="•"/>
      <w:lvlJc w:val="left"/>
      <w:pPr>
        <w:ind w:left="1401" w:hanging="250"/>
      </w:pPr>
      <w:rPr>
        <w:rFonts w:hint="default"/>
        <w:lang w:val="tr-TR" w:eastAsia="tr-TR" w:bidi="tr-TR"/>
      </w:rPr>
    </w:lvl>
    <w:lvl w:ilvl="6" w:tplc="A1E695A6">
      <w:numFmt w:val="bullet"/>
      <w:lvlText w:val="•"/>
      <w:lvlJc w:val="left"/>
      <w:pPr>
        <w:ind w:left="1657" w:hanging="250"/>
      </w:pPr>
      <w:rPr>
        <w:rFonts w:hint="default"/>
        <w:lang w:val="tr-TR" w:eastAsia="tr-TR" w:bidi="tr-TR"/>
      </w:rPr>
    </w:lvl>
    <w:lvl w:ilvl="7" w:tplc="8416CCEE">
      <w:numFmt w:val="bullet"/>
      <w:lvlText w:val="•"/>
      <w:lvlJc w:val="left"/>
      <w:pPr>
        <w:ind w:left="1914" w:hanging="250"/>
      </w:pPr>
      <w:rPr>
        <w:rFonts w:hint="default"/>
        <w:lang w:val="tr-TR" w:eastAsia="tr-TR" w:bidi="tr-TR"/>
      </w:rPr>
    </w:lvl>
    <w:lvl w:ilvl="8" w:tplc="6738674C">
      <w:numFmt w:val="bullet"/>
      <w:lvlText w:val="•"/>
      <w:lvlJc w:val="left"/>
      <w:pPr>
        <w:ind w:left="2170" w:hanging="250"/>
      </w:pPr>
      <w:rPr>
        <w:rFonts w:hint="default"/>
        <w:lang w:val="tr-TR" w:eastAsia="tr-TR" w:bidi="tr-TR"/>
      </w:rPr>
    </w:lvl>
  </w:abstractNum>
  <w:abstractNum w:abstractNumId="250" w15:restartNumberingAfterBreak="0">
    <w:nsid w:val="78790822"/>
    <w:multiLevelType w:val="hybridMultilevel"/>
    <w:tmpl w:val="826AB910"/>
    <w:lvl w:ilvl="0" w:tplc="1412680E">
      <w:start w:val="1"/>
      <w:numFmt w:val="lowerLetter"/>
      <w:lvlText w:val="(%1)"/>
      <w:lvlJc w:val="left"/>
      <w:pPr>
        <w:ind w:left="312" w:hanging="201"/>
      </w:pPr>
      <w:rPr>
        <w:rFonts w:ascii="Times New Roman" w:eastAsia="Times New Roman" w:hAnsi="Times New Roman" w:cs="Times New Roman" w:hint="default"/>
        <w:spacing w:val="-2"/>
        <w:w w:val="100"/>
        <w:sz w:val="16"/>
        <w:szCs w:val="16"/>
        <w:lang w:val="tr-TR" w:eastAsia="tr-TR" w:bidi="tr-TR"/>
      </w:rPr>
    </w:lvl>
    <w:lvl w:ilvl="1" w:tplc="6D26AFAC">
      <w:numFmt w:val="bullet"/>
      <w:lvlText w:val="•"/>
      <w:lvlJc w:val="left"/>
      <w:pPr>
        <w:ind w:left="440" w:hanging="201"/>
      </w:pPr>
      <w:rPr>
        <w:rFonts w:hint="default"/>
        <w:lang w:val="tr-TR" w:eastAsia="tr-TR" w:bidi="tr-TR"/>
      </w:rPr>
    </w:lvl>
    <w:lvl w:ilvl="2" w:tplc="10CCD386">
      <w:numFmt w:val="bullet"/>
      <w:lvlText w:val="•"/>
      <w:lvlJc w:val="left"/>
      <w:pPr>
        <w:ind w:left="560" w:hanging="201"/>
      </w:pPr>
      <w:rPr>
        <w:rFonts w:hint="default"/>
        <w:lang w:val="tr-TR" w:eastAsia="tr-TR" w:bidi="tr-TR"/>
      </w:rPr>
    </w:lvl>
    <w:lvl w:ilvl="3" w:tplc="41B89A5A">
      <w:numFmt w:val="bullet"/>
      <w:lvlText w:val="•"/>
      <w:lvlJc w:val="left"/>
      <w:pPr>
        <w:ind w:left="680" w:hanging="201"/>
      </w:pPr>
      <w:rPr>
        <w:rFonts w:hint="default"/>
        <w:lang w:val="tr-TR" w:eastAsia="tr-TR" w:bidi="tr-TR"/>
      </w:rPr>
    </w:lvl>
    <w:lvl w:ilvl="4" w:tplc="E2267F08">
      <w:numFmt w:val="bullet"/>
      <w:lvlText w:val="•"/>
      <w:lvlJc w:val="left"/>
      <w:pPr>
        <w:ind w:left="800" w:hanging="201"/>
      </w:pPr>
      <w:rPr>
        <w:rFonts w:hint="default"/>
        <w:lang w:val="tr-TR" w:eastAsia="tr-TR" w:bidi="tr-TR"/>
      </w:rPr>
    </w:lvl>
    <w:lvl w:ilvl="5" w:tplc="DD14E7BE">
      <w:numFmt w:val="bullet"/>
      <w:lvlText w:val="•"/>
      <w:lvlJc w:val="left"/>
      <w:pPr>
        <w:ind w:left="920" w:hanging="201"/>
      </w:pPr>
      <w:rPr>
        <w:rFonts w:hint="default"/>
        <w:lang w:val="tr-TR" w:eastAsia="tr-TR" w:bidi="tr-TR"/>
      </w:rPr>
    </w:lvl>
    <w:lvl w:ilvl="6" w:tplc="1406751A">
      <w:numFmt w:val="bullet"/>
      <w:lvlText w:val="•"/>
      <w:lvlJc w:val="left"/>
      <w:pPr>
        <w:ind w:left="1040" w:hanging="201"/>
      </w:pPr>
      <w:rPr>
        <w:rFonts w:hint="default"/>
        <w:lang w:val="tr-TR" w:eastAsia="tr-TR" w:bidi="tr-TR"/>
      </w:rPr>
    </w:lvl>
    <w:lvl w:ilvl="7" w:tplc="E4A4FAC4">
      <w:numFmt w:val="bullet"/>
      <w:lvlText w:val="•"/>
      <w:lvlJc w:val="left"/>
      <w:pPr>
        <w:ind w:left="1160" w:hanging="201"/>
      </w:pPr>
      <w:rPr>
        <w:rFonts w:hint="default"/>
        <w:lang w:val="tr-TR" w:eastAsia="tr-TR" w:bidi="tr-TR"/>
      </w:rPr>
    </w:lvl>
    <w:lvl w:ilvl="8" w:tplc="E6920644">
      <w:numFmt w:val="bullet"/>
      <w:lvlText w:val="•"/>
      <w:lvlJc w:val="left"/>
      <w:pPr>
        <w:ind w:left="1280" w:hanging="201"/>
      </w:pPr>
      <w:rPr>
        <w:rFonts w:hint="default"/>
        <w:lang w:val="tr-TR" w:eastAsia="tr-TR" w:bidi="tr-TR"/>
      </w:rPr>
    </w:lvl>
  </w:abstractNum>
  <w:abstractNum w:abstractNumId="251" w15:restartNumberingAfterBreak="0">
    <w:nsid w:val="78B46119"/>
    <w:multiLevelType w:val="multilevel"/>
    <w:tmpl w:val="E9D42994"/>
    <w:lvl w:ilvl="0">
      <w:start w:val="4"/>
      <w:numFmt w:val="upperLetter"/>
      <w:lvlText w:val="%1"/>
      <w:lvlJc w:val="left"/>
      <w:pPr>
        <w:ind w:left="530" w:hanging="415"/>
      </w:pPr>
      <w:rPr>
        <w:rFonts w:hint="default"/>
        <w:lang w:val="tr-TR" w:eastAsia="tr-TR" w:bidi="tr-TR"/>
      </w:rPr>
    </w:lvl>
    <w:lvl w:ilvl="1">
      <w:start w:val="4"/>
      <w:numFmt w:val="decimal"/>
      <w:lvlText w:val="%1.%2."/>
      <w:lvlJc w:val="left"/>
      <w:pPr>
        <w:ind w:left="530" w:hanging="415"/>
      </w:pPr>
      <w:rPr>
        <w:rFonts w:ascii="Times New Roman" w:eastAsia="Times New Roman" w:hAnsi="Times New Roman" w:cs="Times New Roman" w:hint="default"/>
        <w:b/>
        <w:bCs/>
        <w:spacing w:val="-4"/>
        <w:w w:val="100"/>
        <w:sz w:val="22"/>
        <w:szCs w:val="22"/>
        <w:lang w:val="tr-TR" w:eastAsia="tr-TR" w:bidi="tr-TR"/>
      </w:rPr>
    </w:lvl>
    <w:lvl w:ilvl="2">
      <w:start w:val="1"/>
      <w:numFmt w:val="decimal"/>
      <w:lvlText w:val="%1.%2.%3."/>
      <w:lvlJc w:val="left"/>
      <w:pPr>
        <w:ind w:left="710" w:hanging="595"/>
      </w:pPr>
      <w:rPr>
        <w:rFonts w:ascii="Times New Roman" w:eastAsia="Times New Roman" w:hAnsi="Times New Roman" w:cs="Times New Roman" w:hint="default"/>
        <w:spacing w:val="-3"/>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252" w15:restartNumberingAfterBreak="0">
    <w:nsid w:val="78C91859"/>
    <w:multiLevelType w:val="hybridMultilevel"/>
    <w:tmpl w:val="82B491F8"/>
    <w:lvl w:ilvl="0" w:tplc="7FE272BE">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F1AF330">
      <w:numFmt w:val="bullet"/>
      <w:lvlText w:val="•"/>
      <w:lvlJc w:val="left"/>
      <w:pPr>
        <w:ind w:left="376" w:hanging="250"/>
      </w:pPr>
      <w:rPr>
        <w:rFonts w:hint="default"/>
        <w:lang w:val="tr-TR" w:eastAsia="tr-TR" w:bidi="tr-TR"/>
      </w:rPr>
    </w:lvl>
    <w:lvl w:ilvl="2" w:tplc="F8DA5034">
      <w:numFmt w:val="bullet"/>
      <w:lvlText w:val="•"/>
      <w:lvlJc w:val="left"/>
      <w:pPr>
        <w:ind w:left="632" w:hanging="250"/>
      </w:pPr>
      <w:rPr>
        <w:rFonts w:hint="default"/>
        <w:lang w:val="tr-TR" w:eastAsia="tr-TR" w:bidi="tr-TR"/>
      </w:rPr>
    </w:lvl>
    <w:lvl w:ilvl="3" w:tplc="49D015B2">
      <w:numFmt w:val="bullet"/>
      <w:lvlText w:val="•"/>
      <w:lvlJc w:val="left"/>
      <w:pPr>
        <w:ind w:left="888" w:hanging="250"/>
      </w:pPr>
      <w:rPr>
        <w:rFonts w:hint="default"/>
        <w:lang w:val="tr-TR" w:eastAsia="tr-TR" w:bidi="tr-TR"/>
      </w:rPr>
    </w:lvl>
    <w:lvl w:ilvl="4" w:tplc="8E920D42">
      <w:numFmt w:val="bullet"/>
      <w:lvlText w:val="•"/>
      <w:lvlJc w:val="left"/>
      <w:pPr>
        <w:ind w:left="1145" w:hanging="250"/>
      </w:pPr>
      <w:rPr>
        <w:rFonts w:hint="default"/>
        <w:lang w:val="tr-TR" w:eastAsia="tr-TR" w:bidi="tr-TR"/>
      </w:rPr>
    </w:lvl>
    <w:lvl w:ilvl="5" w:tplc="180E1B94">
      <w:numFmt w:val="bullet"/>
      <w:lvlText w:val="•"/>
      <w:lvlJc w:val="left"/>
      <w:pPr>
        <w:ind w:left="1401" w:hanging="250"/>
      </w:pPr>
      <w:rPr>
        <w:rFonts w:hint="default"/>
        <w:lang w:val="tr-TR" w:eastAsia="tr-TR" w:bidi="tr-TR"/>
      </w:rPr>
    </w:lvl>
    <w:lvl w:ilvl="6" w:tplc="603E9022">
      <w:numFmt w:val="bullet"/>
      <w:lvlText w:val="•"/>
      <w:lvlJc w:val="left"/>
      <w:pPr>
        <w:ind w:left="1657" w:hanging="250"/>
      </w:pPr>
      <w:rPr>
        <w:rFonts w:hint="default"/>
        <w:lang w:val="tr-TR" w:eastAsia="tr-TR" w:bidi="tr-TR"/>
      </w:rPr>
    </w:lvl>
    <w:lvl w:ilvl="7" w:tplc="E8583802">
      <w:numFmt w:val="bullet"/>
      <w:lvlText w:val="•"/>
      <w:lvlJc w:val="left"/>
      <w:pPr>
        <w:ind w:left="1914" w:hanging="250"/>
      </w:pPr>
      <w:rPr>
        <w:rFonts w:hint="default"/>
        <w:lang w:val="tr-TR" w:eastAsia="tr-TR" w:bidi="tr-TR"/>
      </w:rPr>
    </w:lvl>
    <w:lvl w:ilvl="8" w:tplc="17E8772E">
      <w:numFmt w:val="bullet"/>
      <w:lvlText w:val="•"/>
      <w:lvlJc w:val="left"/>
      <w:pPr>
        <w:ind w:left="2170" w:hanging="250"/>
      </w:pPr>
      <w:rPr>
        <w:rFonts w:hint="default"/>
        <w:lang w:val="tr-TR" w:eastAsia="tr-TR" w:bidi="tr-TR"/>
      </w:rPr>
    </w:lvl>
  </w:abstractNum>
  <w:abstractNum w:abstractNumId="253" w15:restartNumberingAfterBreak="0">
    <w:nsid w:val="790746D7"/>
    <w:multiLevelType w:val="hybridMultilevel"/>
    <w:tmpl w:val="F6F01CB0"/>
    <w:lvl w:ilvl="0" w:tplc="E3527C64">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77E3B16">
      <w:numFmt w:val="bullet"/>
      <w:lvlText w:val="•"/>
      <w:lvlJc w:val="left"/>
      <w:pPr>
        <w:ind w:left="376" w:hanging="250"/>
      </w:pPr>
      <w:rPr>
        <w:rFonts w:hint="default"/>
        <w:lang w:val="tr-TR" w:eastAsia="tr-TR" w:bidi="tr-TR"/>
      </w:rPr>
    </w:lvl>
    <w:lvl w:ilvl="2" w:tplc="289A2660">
      <w:numFmt w:val="bullet"/>
      <w:lvlText w:val="•"/>
      <w:lvlJc w:val="left"/>
      <w:pPr>
        <w:ind w:left="632" w:hanging="250"/>
      </w:pPr>
      <w:rPr>
        <w:rFonts w:hint="default"/>
        <w:lang w:val="tr-TR" w:eastAsia="tr-TR" w:bidi="tr-TR"/>
      </w:rPr>
    </w:lvl>
    <w:lvl w:ilvl="3" w:tplc="7B9EE930">
      <w:numFmt w:val="bullet"/>
      <w:lvlText w:val="•"/>
      <w:lvlJc w:val="left"/>
      <w:pPr>
        <w:ind w:left="888" w:hanging="250"/>
      </w:pPr>
      <w:rPr>
        <w:rFonts w:hint="default"/>
        <w:lang w:val="tr-TR" w:eastAsia="tr-TR" w:bidi="tr-TR"/>
      </w:rPr>
    </w:lvl>
    <w:lvl w:ilvl="4" w:tplc="5FA0112E">
      <w:numFmt w:val="bullet"/>
      <w:lvlText w:val="•"/>
      <w:lvlJc w:val="left"/>
      <w:pPr>
        <w:ind w:left="1145" w:hanging="250"/>
      </w:pPr>
      <w:rPr>
        <w:rFonts w:hint="default"/>
        <w:lang w:val="tr-TR" w:eastAsia="tr-TR" w:bidi="tr-TR"/>
      </w:rPr>
    </w:lvl>
    <w:lvl w:ilvl="5" w:tplc="845E9AD8">
      <w:numFmt w:val="bullet"/>
      <w:lvlText w:val="•"/>
      <w:lvlJc w:val="left"/>
      <w:pPr>
        <w:ind w:left="1401" w:hanging="250"/>
      </w:pPr>
      <w:rPr>
        <w:rFonts w:hint="default"/>
        <w:lang w:val="tr-TR" w:eastAsia="tr-TR" w:bidi="tr-TR"/>
      </w:rPr>
    </w:lvl>
    <w:lvl w:ilvl="6" w:tplc="C0E22D24">
      <w:numFmt w:val="bullet"/>
      <w:lvlText w:val="•"/>
      <w:lvlJc w:val="left"/>
      <w:pPr>
        <w:ind w:left="1657" w:hanging="250"/>
      </w:pPr>
      <w:rPr>
        <w:rFonts w:hint="default"/>
        <w:lang w:val="tr-TR" w:eastAsia="tr-TR" w:bidi="tr-TR"/>
      </w:rPr>
    </w:lvl>
    <w:lvl w:ilvl="7" w:tplc="39D874EA">
      <w:numFmt w:val="bullet"/>
      <w:lvlText w:val="•"/>
      <w:lvlJc w:val="left"/>
      <w:pPr>
        <w:ind w:left="1914" w:hanging="250"/>
      </w:pPr>
      <w:rPr>
        <w:rFonts w:hint="default"/>
        <w:lang w:val="tr-TR" w:eastAsia="tr-TR" w:bidi="tr-TR"/>
      </w:rPr>
    </w:lvl>
    <w:lvl w:ilvl="8" w:tplc="A970CE52">
      <w:numFmt w:val="bullet"/>
      <w:lvlText w:val="•"/>
      <w:lvlJc w:val="left"/>
      <w:pPr>
        <w:ind w:left="2170" w:hanging="250"/>
      </w:pPr>
      <w:rPr>
        <w:rFonts w:hint="default"/>
        <w:lang w:val="tr-TR" w:eastAsia="tr-TR" w:bidi="tr-TR"/>
      </w:rPr>
    </w:lvl>
  </w:abstractNum>
  <w:abstractNum w:abstractNumId="254" w15:restartNumberingAfterBreak="0">
    <w:nsid w:val="79D0695F"/>
    <w:multiLevelType w:val="hybridMultilevel"/>
    <w:tmpl w:val="3EC813A8"/>
    <w:lvl w:ilvl="0" w:tplc="70C814B6">
      <w:numFmt w:val="bullet"/>
      <w:lvlText w:val="•"/>
      <w:lvlJc w:val="left"/>
      <w:pPr>
        <w:ind w:left="1748" w:hanging="144"/>
      </w:pPr>
      <w:rPr>
        <w:rFonts w:ascii="Times New Roman" w:eastAsia="Times New Roman" w:hAnsi="Times New Roman" w:cs="Times New Roman" w:hint="default"/>
        <w:w w:val="100"/>
        <w:sz w:val="24"/>
        <w:szCs w:val="24"/>
        <w:lang w:val="tr-TR" w:eastAsia="tr-TR" w:bidi="tr-TR"/>
      </w:rPr>
    </w:lvl>
    <w:lvl w:ilvl="1" w:tplc="F21A5D28">
      <w:numFmt w:val="bullet"/>
      <w:lvlText w:val="•"/>
      <w:lvlJc w:val="left"/>
      <w:pPr>
        <w:ind w:left="2652" w:hanging="144"/>
      </w:pPr>
      <w:rPr>
        <w:rFonts w:hint="default"/>
        <w:lang w:val="tr-TR" w:eastAsia="tr-TR" w:bidi="tr-TR"/>
      </w:rPr>
    </w:lvl>
    <w:lvl w:ilvl="2" w:tplc="306A9E70">
      <w:numFmt w:val="bullet"/>
      <w:lvlText w:val="•"/>
      <w:lvlJc w:val="left"/>
      <w:pPr>
        <w:ind w:left="3565" w:hanging="144"/>
      </w:pPr>
      <w:rPr>
        <w:rFonts w:hint="default"/>
        <w:lang w:val="tr-TR" w:eastAsia="tr-TR" w:bidi="tr-TR"/>
      </w:rPr>
    </w:lvl>
    <w:lvl w:ilvl="3" w:tplc="BD2E029C">
      <w:numFmt w:val="bullet"/>
      <w:lvlText w:val="•"/>
      <w:lvlJc w:val="left"/>
      <w:pPr>
        <w:ind w:left="4477" w:hanging="144"/>
      </w:pPr>
      <w:rPr>
        <w:rFonts w:hint="default"/>
        <w:lang w:val="tr-TR" w:eastAsia="tr-TR" w:bidi="tr-TR"/>
      </w:rPr>
    </w:lvl>
    <w:lvl w:ilvl="4" w:tplc="53C87220">
      <w:numFmt w:val="bullet"/>
      <w:lvlText w:val="•"/>
      <w:lvlJc w:val="left"/>
      <w:pPr>
        <w:ind w:left="5390" w:hanging="144"/>
      </w:pPr>
      <w:rPr>
        <w:rFonts w:hint="default"/>
        <w:lang w:val="tr-TR" w:eastAsia="tr-TR" w:bidi="tr-TR"/>
      </w:rPr>
    </w:lvl>
    <w:lvl w:ilvl="5" w:tplc="B5DE8A74">
      <w:numFmt w:val="bullet"/>
      <w:lvlText w:val="•"/>
      <w:lvlJc w:val="left"/>
      <w:pPr>
        <w:ind w:left="6303" w:hanging="144"/>
      </w:pPr>
      <w:rPr>
        <w:rFonts w:hint="default"/>
        <w:lang w:val="tr-TR" w:eastAsia="tr-TR" w:bidi="tr-TR"/>
      </w:rPr>
    </w:lvl>
    <w:lvl w:ilvl="6" w:tplc="F0AA333A">
      <w:numFmt w:val="bullet"/>
      <w:lvlText w:val="•"/>
      <w:lvlJc w:val="left"/>
      <w:pPr>
        <w:ind w:left="7215" w:hanging="144"/>
      </w:pPr>
      <w:rPr>
        <w:rFonts w:hint="default"/>
        <w:lang w:val="tr-TR" w:eastAsia="tr-TR" w:bidi="tr-TR"/>
      </w:rPr>
    </w:lvl>
    <w:lvl w:ilvl="7" w:tplc="B75CC6EC">
      <w:numFmt w:val="bullet"/>
      <w:lvlText w:val="•"/>
      <w:lvlJc w:val="left"/>
      <w:pPr>
        <w:ind w:left="8128" w:hanging="144"/>
      </w:pPr>
      <w:rPr>
        <w:rFonts w:hint="default"/>
        <w:lang w:val="tr-TR" w:eastAsia="tr-TR" w:bidi="tr-TR"/>
      </w:rPr>
    </w:lvl>
    <w:lvl w:ilvl="8" w:tplc="09A0A902">
      <w:numFmt w:val="bullet"/>
      <w:lvlText w:val="•"/>
      <w:lvlJc w:val="left"/>
      <w:pPr>
        <w:ind w:left="9041" w:hanging="144"/>
      </w:pPr>
      <w:rPr>
        <w:rFonts w:hint="default"/>
        <w:lang w:val="tr-TR" w:eastAsia="tr-TR" w:bidi="tr-TR"/>
      </w:rPr>
    </w:lvl>
  </w:abstractNum>
  <w:abstractNum w:abstractNumId="255" w15:restartNumberingAfterBreak="0">
    <w:nsid w:val="7B052F2F"/>
    <w:multiLevelType w:val="hybridMultilevel"/>
    <w:tmpl w:val="949CD050"/>
    <w:lvl w:ilvl="0" w:tplc="130C2A0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6CED53A">
      <w:numFmt w:val="bullet"/>
      <w:lvlText w:val="•"/>
      <w:lvlJc w:val="left"/>
      <w:pPr>
        <w:ind w:left="376" w:hanging="250"/>
      </w:pPr>
      <w:rPr>
        <w:rFonts w:hint="default"/>
        <w:lang w:val="tr-TR" w:eastAsia="tr-TR" w:bidi="tr-TR"/>
      </w:rPr>
    </w:lvl>
    <w:lvl w:ilvl="2" w:tplc="BE72C3F2">
      <w:numFmt w:val="bullet"/>
      <w:lvlText w:val="•"/>
      <w:lvlJc w:val="left"/>
      <w:pPr>
        <w:ind w:left="632" w:hanging="250"/>
      </w:pPr>
      <w:rPr>
        <w:rFonts w:hint="default"/>
        <w:lang w:val="tr-TR" w:eastAsia="tr-TR" w:bidi="tr-TR"/>
      </w:rPr>
    </w:lvl>
    <w:lvl w:ilvl="3" w:tplc="BFE8C42A">
      <w:numFmt w:val="bullet"/>
      <w:lvlText w:val="•"/>
      <w:lvlJc w:val="left"/>
      <w:pPr>
        <w:ind w:left="888" w:hanging="250"/>
      </w:pPr>
      <w:rPr>
        <w:rFonts w:hint="default"/>
        <w:lang w:val="tr-TR" w:eastAsia="tr-TR" w:bidi="tr-TR"/>
      </w:rPr>
    </w:lvl>
    <w:lvl w:ilvl="4" w:tplc="2A36AF8A">
      <w:numFmt w:val="bullet"/>
      <w:lvlText w:val="•"/>
      <w:lvlJc w:val="left"/>
      <w:pPr>
        <w:ind w:left="1145" w:hanging="250"/>
      </w:pPr>
      <w:rPr>
        <w:rFonts w:hint="default"/>
        <w:lang w:val="tr-TR" w:eastAsia="tr-TR" w:bidi="tr-TR"/>
      </w:rPr>
    </w:lvl>
    <w:lvl w:ilvl="5" w:tplc="BEF68482">
      <w:numFmt w:val="bullet"/>
      <w:lvlText w:val="•"/>
      <w:lvlJc w:val="left"/>
      <w:pPr>
        <w:ind w:left="1401" w:hanging="250"/>
      </w:pPr>
      <w:rPr>
        <w:rFonts w:hint="default"/>
        <w:lang w:val="tr-TR" w:eastAsia="tr-TR" w:bidi="tr-TR"/>
      </w:rPr>
    </w:lvl>
    <w:lvl w:ilvl="6" w:tplc="0C463A82">
      <w:numFmt w:val="bullet"/>
      <w:lvlText w:val="•"/>
      <w:lvlJc w:val="left"/>
      <w:pPr>
        <w:ind w:left="1657" w:hanging="250"/>
      </w:pPr>
      <w:rPr>
        <w:rFonts w:hint="default"/>
        <w:lang w:val="tr-TR" w:eastAsia="tr-TR" w:bidi="tr-TR"/>
      </w:rPr>
    </w:lvl>
    <w:lvl w:ilvl="7" w:tplc="E64A27C8">
      <w:numFmt w:val="bullet"/>
      <w:lvlText w:val="•"/>
      <w:lvlJc w:val="left"/>
      <w:pPr>
        <w:ind w:left="1914" w:hanging="250"/>
      </w:pPr>
      <w:rPr>
        <w:rFonts w:hint="default"/>
        <w:lang w:val="tr-TR" w:eastAsia="tr-TR" w:bidi="tr-TR"/>
      </w:rPr>
    </w:lvl>
    <w:lvl w:ilvl="8" w:tplc="AAC83468">
      <w:numFmt w:val="bullet"/>
      <w:lvlText w:val="•"/>
      <w:lvlJc w:val="left"/>
      <w:pPr>
        <w:ind w:left="2170" w:hanging="250"/>
      </w:pPr>
      <w:rPr>
        <w:rFonts w:hint="default"/>
        <w:lang w:val="tr-TR" w:eastAsia="tr-TR" w:bidi="tr-TR"/>
      </w:rPr>
    </w:lvl>
  </w:abstractNum>
  <w:abstractNum w:abstractNumId="256" w15:restartNumberingAfterBreak="0">
    <w:nsid w:val="7B832438"/>
    <w:multiLevelType w:val="hybridMultilevel"/>
    <w:tmpl w:val="75BE9B2E"/>
    <w:lvl w:ilvl="0" w:tplc="CD3894EC">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9BC8F3D0">
      <w:numFmt w:val="bullet"/>
      <w:lvlText w:val="•"/>
      <w:lvlJc w:val="left"/>
      <w:pPr>
        <w:ind w:left="259" w:hanging="273"/>
      </w:pPr>
      <w:rPr>
        <w:rFonts w:hint="default"/>
        <w:lang w:val="tr-TR" w:eastAsia="tr-TR" w:bidi="tr-TR"/>
      </w:rPr>
    </w:lvl>
    <w:lvl w:ilvl="2" w:tplc="19E25D0A">
      <w:numFmt w:val="bullet"/>
      <w:lvlText w:val="•"/>
      <w:lvlJc w:val="left"/>
      <w:pPr>
        <w:ind w:left="419" w:hanging="273"/>
      </w:pPr>
      <w:rPr>
        <w:rFonts w:hint="default"/>
        <w:lang w:val="tr-TR" w:eastAsia="tr-TR" w:bidi="tr-TR"/>
      </w:rPr>
    </w:lvl>
    <w:lvl w:ilvl="3" w:tplc="AAAE765A">
      <w:numFmt w:val="bullet"/>
      <w:lvlText w:val="•"/>
      <w:lvlJc w:val="left"/>
      <w:pPr>
        <w:ind w:left="579" w:hanging="273"/>
      </w:pPr>
      <w:rPr>
        <w:rFonts w:hint="default"/>
        <w:lang w:val="tr-TR" w:eastAsia="tr-TR" w:bidi="tr-TR"/>
      </w:rPr>
    </w:lvl>
    <w:lvl w:ilvl="4" w:tplc="D27A5078">
      <w:numFmt w:val="bullet"/>
      <w:lvlText w:val="•"/>
      <w:lvlJc w:val="left"/>
      <w:pPr>
        <w:ind w:left="739" w:hanging="273"/>
      </w:pPr>
      <w:rPr>
        <w:rFonts w:hint="default"/>
        <w:lang w:val="tr-TR" w:eastAsia="tr-TR" w:bidi="tr-TR"/>
      </w:rPr>
    </w:lvl>
    <w:lvl w:ilvl="5" w:tplc="A06A9878">
      <w:numFmt w:val="bullet"/>
      <w:lvlText w:val="•"/>
      <w:lvlJc w:val="left"/>
      <w:pPr>
        <w:ind w:left="899" w:hanging="273"/>
      </w:pPr>
      <w:rPr>
        <w:rFonts w:hint="default"/>
        <w:lang w:val="tr-TR" w:eastAsia="tr-TR" w:bidi="tr-TR"/>
      </w:rPr>
    </w:lvl>
    <w:lvl w:ilvl="6" w:tplc="D2581382">
      <w:numFmt w:val="bullet"/>
      <w:lvlText w:val="•"/>
      <w:lvlJc w:val="left"/>
      <w:pPr>
        <w:ind w:left="1059" w:hanging="273"/>
      </w:pPr>
      <w:rPr>
        <w:rFonts w:hint="default"/>
        <w:lang w:val="tr-TR" w:eastAsia="tr-TR" w:bidi="tr-TR"/>
      </w:rPr>
    </w:lvl>
    <w:lvl w:ilvl="7" w:tplc="AEDA81C2">
      <w:numFmt w:val="bullet"/>
      <w:lvlText w:val="•"/>
      <w:lvlJc w:val="left"/>
      <w:pPr>
        <w:ind w:left="1219" w:hanging="273"/>
      </w:pPr>
      <w:rPr>
        <w:rFonts w:hint="default"/>
        <w:lang w:val="tr-TR" w:eastAsia="tr-TR" w:bidi="tr-TR"/>
      </w:rPr>
    </w:lvl>
    <w:lvl w:ilvl="8" w:tplc="4FA6184A">
      <w:numFmt w:val="bullet"/>
      <w:lvlText w:val="•"/>
      <w:lvlJc w:val="left"/>
      <w:pPr>
        <w:ind w:left="1379" w:hanging="273"/>
      </w:pPr>
      <w:rPr>
        <w:rFonts w:hint="default"/>
        <w:lang w:val="tr-TR" w:eastAsia="tr-TR" w:bidi="tr-TR"/>
      </w:rPr>
    </w:lvl>
  </w:abstractNum>
  <w:abstractNum w:abstractNumId="257" w15:restartNumberingAfterBreak="0">
    <w:nsid w:val="7B9711CD"/>
    <w:multiLevelType w:val="hybridMultilevel"/>
    <w:tmpl w:val="4156EAA0"/>
    <w:lvl w:ilvl="0" w:tplc="7CBCB75A">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ACBAFE14">
      <w:numFmt w:val="bullet"/>
      <w:lvlText w:val="•"/>
      <w:lvlJc w:val="left"/>
      <w:pPr>
        <w:ind w:left="376" w:hanging="250"/>
      </w:pPr>
      <w:rPr>
        <w:rFonts w:hint="default"/>
        <w:lang w:val="tr-TR" w:eastAsia="tr-TR" w:bidi="tr-TR"/>
      </w:rPr>
    </w:lvl>
    <w:lvl w:ilvl="2" w:tplc="F2846FF4">
      <w:numFmt w:val="bullet"/>
      <w:lvlText w:val="•"/>
      <w:lvlJc w:val="left"/>
      <w:pPr>
        <w:ind w:left="632" w:hanging="250"/>
      </w:pPr>
      <w:rPr>
        <w:rFonts w:hint="default"/>
        <w:lang w:val="tr-TR" w:eastAsia="tr-TR" w:bidi="tr-TR"/>
      </w:rPr>
    </w:lvl>
    <w:lvl w:ilvl="3" w:tplc="55483482">
      <w:numFmt w:val="bullet"/>
      <w:lvlText w:val="•"/>
      <w:lvlJc w:val="left"/>
      <w:pPr>
        <w:ind w:left="888" w:hanging="250"/>
      </w:pPr>
      <w:rPr>
        <w:rFonts w:hint="default"/>
        <w:lang w:val="tr-TR" w:eastAsia="tr-TR" w:bidi="tr-TR"/>
      </w:rPr>
    </w:lvl>
    <w:lvl w:ilvl="4" w:tplc="DCA66FE6">
      <w:numFmt w:val="bullet"/>
      <w:lvlText w:val="•"/>
      <w:lvlJc w:val="left"/>
      <w:pPr>
        <w:ind w:left="1145" w:hanging="250"/>
      </w:pPr>
      <w:rPr>
        <w:rFonts w:hint="default"/>
        <w:lang w:val="tr-TR" w:eastAsia="tr-TR" w:bidi="tr-TR"/>
      </w:rPr>
    </w:lvl>
    <w:lvl w:ilvl="5" w:tplc="6380A3B4">
      <w:numFmt w:val="bullet"/>
      <w:lvlText w:val="•"/>
      <w:lvlJc w:val="left"/>
      <w:pPr>
        <w:ind w:left="1401" w:hanging="250"/>
      </w:pPr>
      <w:rPr>
        <w:rFonts w:hint="default"/>
        <w:lang w:val="tr-TR" w:eastAsia="tr-TR" w:bidi="tr-TR"/>
      </w:rPr>
    </w:lvl>
    <w:lvl w:ilvl="6" w:tplc="C2666920">
      <w:numFmt w:val="bullet"/>
      <w:lvlText w:val="•"/>
      <w:lvlJc w:val="left"/>
      <w:pPr>
        <w:ind w:left="1657" w:hanging="250"/>
      </w:pPr>
      <w:rPr>
        <w:rFonts w:hint="default"/>
        <w:lang w:val="tr-TR" w:eastAsia="tr-TR" w:bidi="tr-TR"/>
      </w:rPr>
    </w:lvl>
    <w:lvl w:ilvl="7" w:tplc="5F1E983A">
      <w:numFmt w:val="bullet"/>
      <w:lvlText w:val="•"/>
      <w:lvlJc w:val="left"/>
      <w:pPr>
        <w:ind w:left="1914" w:hanging="250"/>
      </w:pPr>
      <w:rPr>
        <w:rFonts w:hint="default"/>
        <w:lang w:val="tr-TR" w:eastAsia="tr-TR" w:bidi="tr-TR"/>
      </w:rPr>
    </w:lvl>
    <w:lvl w:ilvl="8" w:tplc="7C4CF6EA">
      <w:numFmt w:val="bullet"/>
      <w:lvlText w:val="•"/>
      <w:lvlJc w:val="left"/>
      <w:pPr>
        <w:ind w:left="2170" w:hanging="250"/>
      </w:pPr>
      <w:rPr>
        <w:rFonts w:hint="default"/>
        <w:lang w:val="tr-TR" w:eastAsia="tr-TR" w:bidi="tr-TR"/>
      </w:rPr>
    </w:lvl>
  </w:abstractNum>
  <w:abstractNum w:abstractNumId="258" w15:restartNumberingAfterBreak="0">
    <w:nsid w:val="7CFA68C7"/>
    <w:multiLevelType w:val="hybridMultilevel"/>
    <w:tmpl w:val="C8D4F45E"/>
    <w:lvl w:ilvl="0" w:tplc="535412E6">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517EDCD0">
      <w:numFmt w:val="bullet"/>
      <w:lvlText w:val="•"/>
      <w:lvlJc w:val="left"/>
      <w:pPr>
        <w:ind w:left="376" w:hanging="250"/>
      </w:pPr>
      <w:rPr>
        <w:rFonts w:hint="default"/>
        <w:lang w:val="tr-TR" w:eastAsia="tr-TR" w:bidi="tr-TR"/>
      </w:rPr>
    </w:lvl>
    <w:lvl w:ilvl="2" w:tplc="B888C826">
      <w:numFmt w:val="bullet"/>
      <w:lvlText w:val="•"/>
      <w:lvlJc w:val="left"/>
      <w:pPr>
        <w:ind w:left="632" w:hanging="250"/>
      </w:pPr>
      <w:rPr>
        <w:rFonts w:hint="default"/>
        <w:lang w:val="tr-TR" w:eastAsia="tr-TR" w:bidi="tr-TR"/>
      </w:rPr>
    </w:lvl>
    <w:lvl w:ilvl="3" w:tplc="E496D64A">
      <w:numFmt w:val="bullet"/>
      <w:lvlText w:val="•"/>
      <w:lvlJc w:val="left"/>
      <w:pPr>
        <w:ind w:left="888" w:hanging="250"/>
      </w:pPr>
      <w:rPr>
        <w:rFonts w:hint="default"/>
        <w:lang w:val="tr-TR" w:eastAsia="tr-TR" w:bidi="tr-TR"/>
      </w:rPr>
    </w:lvl>
    <w:lvl w:ilvl="4" w:tplc="97E4859A">
      <w:numFmt w:val="bullet"/>
      <w:lvlText w:val="•"/>
      <w:lvlJc w:val="left"/>
      <w:pPr>
        <w:ind w:left="1145" w:hanging="250"/>
      </w:pPr>
      <w:rPr>
        <w:rFonts w:hint="default"/>
        <w:lang w:val="tr-TR" w:eastAsia="tr-TR" w:bidi="tr-TR"/>
      </w:rPr>
    </w:lvl>
    <w:lvl w:ilvl="5" w:tplc="CD3C277C">
      <w:numFmt w:val="bullet"/>
      <w:lvlText w:val="•"/>
      <w:lvlJc w:val="left"/>
      <w:pPr>
        <w:ind w:left="1401" w:hanging="250"/>
      </w:pPr>
      <w:rPr>
        <w:rFonts w:hint="default"/>
        <w:lang w:val="tr-TR" w:eastAsia="tr-TR" w:bidi="tr-TR"/>
      </w:rPr>
    </w:lvl>
    <w:lvl w:ilvl="6" w:tplc="3DFAF4F2">
      <w:numFmt w:val="bullet"/>
      <w:lvlText w:val="•"/>
      <w:lvlJc w:val="left"/>
      <w:pPr>
        <w:ind w:left="1657" w:hanging="250"/>
      </w:pPr>
      <w:rPr>
        <w:rFonts w:hint="default"/>
        <w:lang w:val="tr-TR" w:eastAsia="tr-TR" w:bidi="tr-TR"/>
      </w:rPr>
    </w:lvl>
    <w:lvl w:ilvl="7" w:tplc="A36ABDA8">
      <w:numFmt w:val="bullet"/>
      <w:lvlText w:val="•"/>
      <w:lvlJc w:val="left"/>
      <w:pPr>
        <w:ind w:left="1914" w:hanging="250"/>
      </w:pPr>
      <w:rPr>
        <w:rFonts w:hint="default"/>
        <w:lang w:val="tr-TR" w:eastAsia="tr-TR" w:bidi="tr-TR"/>
      </w:rPr>
    </w:lvl>
    <w:lvl w:ilvl="8" w:tplc="63C27AC6">
      <w:numFmt w:val="bullet"/>
      <w:lvlText w:val="•"/>
      <w:lvlJc w:val="left"/>
      <w:pPr>
        <w:ind w:left="2170" w:hanging="250"/>
      </w:pPr>
      <w:rPr>
        <w:rFonts w:hint="default"/>
        <w:lang w:val="tr-TR" w:eastAsia="tr-TR" w:bidi="tr-TR"/>
      </w:rPr>
    </w:lvl>
  </w:abstractNum>
  <w:abstractNum w:abstractNumId="259" w15:restartNumberingAfterBreak="0">
    <w:nsid w:val="7D503229"/>
    <w:multiLevelType w:val="multilevel"/>
    <w:tmpl w:val="85489D56"/>
    <w:lvl w:ilvl="0">
      <w:start w:val="4"/>
      <w:numFmt w:val="upperLetter"/>
      <w:lvlText w:val="%1"/>
      <w:lvlJc w:val="left"/>
      <w:pPr>
        <w:ind w:left="530" w:hanging="415"/>
      </w:pPr>
      <w:rPr>
        <w:rFonts w:hint="default"/>
        <w:lang w:val="tr-TR" w:eastAsia="tr-TR" w:bidi="tr-TR"/>
      </w:rPr>
    </w:lvl>
    <w:lvl w:ilvl="1">
      <w:start w:val="3"/>
      <w:numFmt w:val="decimal"/>
      <w:lvlText w:val="%1.%2."/>
      <w:lvlJc w:val="left"/>
      <w:pPr>
        <w:ind w:left="530" w:hanging="415"/>
      </w:pPr>
      <w:rPr>
        <w:rFonts w:ascii="Times New Roman" w:eastAsia="Times New Roman" w:hAnsi="Times New Roman" w:cs="Times New Roman" w:hint="default"/>
        <w:b/>
        <w:bCs/>
        <w:spacing w:val="-1"/>
        <w:w w:val="100"/>
        <w:sz w:val="22"/>
        <w:szCs w:val="22"/>
        <w:lang w:val="tr-TR" w:eastAsia="tr-TR" w:bidi="tr-TR"/>
      </w:rPr>
    </w:lvl>
    <w:lvl w:ilvl="2">
      <w:start w:val="1"/>
      <w:numFmt w:val="decimal"/>
      <w:lvlText w:val="%1.%2.%3."/>
      <w:lvlJc w:val="left"/>
      <w:pPr>
        <w:ind w:left="710" w:hanging="595"/>
      </w:pPr>
      <w:rPr>
        <w:rFonts w:ascii="Times New Roman" w:eastAsia="Times New Roman" w:hAnsi="Times New Roman" w:cs="Times New Roman" w:hint="default"/>
        <w:spacing w:val="-5"/>
        <w:w w:val="100"/>
        <w:sz w:val="22"/>
        <w:szCs w:val="22"/>
        <w:lang w:val="tr-TR" w:eastAsia="tr-TR" w:bidi="tr-TR"/>
      </w:rPr>
    </w:lvl>
    <w:lvl w:ilvl="3">
      <w:numFmt w:val="bullet"/>
      <w:lvlText w:val="•"/>
      <w:lvlJc w:val="left"/>
      <w:pPr>
        <w:ind w:left="2628" w:hanging="595"/>
      </w:pPr>
      <w:rPr>
        <w:rFonts w:hint="default"/>
        <w:lang w:val="tr-TR" w:eastAsia="tr-TR" w:bidi="tr-TR"/>
      </w:rPr>
    </w:lvl>
    <w:lvl w:ilvl="4">
      <w:numFmt w:val="bullet"/>
      <w:lvlText w:val="•"/>
      <w:lvlJc w:val="left"/>
      <w:pPr>
        <w:ind w:left="3582" w:hanging="595"/>
      </w:pPr>
      <w:rPr>
        <w:rFonts w:hint="default"/>
        <w:lang w:val="tr-TR" w:eastAsia="tr-TR" w:bidi="tr-TR"/>
      </w:rPr>
    </w:lvl>
    <w:lvl w:ilvl="5">
      <w:numFmt w:val="bullet"/>
      <w:lvlText w:val="•"/>
      <w:lvlJc w:val="left"/>
      <w:pPr>
        <w:ind w:left="4536" w:hanging="595"/>
      </w:pPr>
      <w:rPr>
        <w:rFonts w:hint="default"/>
        <w:lang w:val="tr-TR" w:eastAsia="tr-TR" w:bidi="tr-TR"/>
      </w:rPr>
    </w:lvl>
    <w:lvl w:ilvl="6">
      <w:numFmt w:val="bullet"/>
      <w:lvlText w:val="•"/>
      <w:lvlJc w:val="left"/>
      <w:pPr>
        <w:ind w:left="5490" w:hanging="595"/>
      </w:pPr>
      <w:rPr>
        <w:rFonts w:hint="default"/>
        <w:lang w:val="tr-TR" w:eastAsia="tr-TR" w:bidi="tr-TR"/>
      </w:rPr>
    </w:lvl>
    <w:lvl w:ilvl="7">
      <w:numFmt w:val="bullet"/>
      <w:lvlText w:val="•"/>
      <w:lvlJc w:val="left"/>
      <w:pPr>
        <w:ind w:left="6444" w:hanging="595"/>
      </w:pPr>
      <w:rPr>
        <w:rFonts w:hint="default"/>
        <w:lang w:val="tr-TR" w:eastAsia="tr-TR" w:bidi="tr-TR"/>
      </w:rPr>
    </w:lvl>
    <w:lvl w:ilvl="8">
      <w:numFmt w:val="bullet"/>
      <w:lvlText w:val="•"/>
      <w:lvlJc w:val="left"/>
      <w:pPr>
        <w:ind w:left="7398" w:hanging="595"/>
      </w:pPr>
      <w:rPr>
        <w:rFonts w:hint="default"/>
        <w:lang w:val="tr-TR" w:eastAsia="tr-TR" w:bidi="tr-TR"/>
      </w:rPr>
    </w:lvl>
  </w:abstractNum>
  <w:abstractNum w:abstractNumId="260" w15:restartNumberingAfterBreak="0">
    <w:nsid w:val="7DD409A1"/>
    <w:multiLevelType w:val="hybridMultilevel"/>
    <w:tmpl w:val="09183E8C"/>
    <w:lvl w:ilvl="0" w:tplc="CC78D6AC">
      <w:start w:val="1"/>
      <w:numFmt w:val="lowerLetter"/>
      <w:lvlText w:val="(%1)"/>
      <w:lvlJc w:val="left"/>
      <w:pPr>
        <w:ind w:left="108" w:hanging="273"/>
      </w:pPr>
      <w:rPr>
        <w:rFonts w:ascii="Times New Roman" w:eastAsia="Times New Roman" w:hAnsi="Times New Roman" w:cs="Times New Roman" w:hint="default"/>
        <w:w w:val="99"/>
        <w:sz w:val="20"/>
        <w:szCs w:val="20"/>
        <w:lang w:val="tr-TR" w:eastAsia="tr-TR" w:bidi="tr-TR"/>
      </w:rPr>
    </w:lvl>
    <w:lvl w:ilvl="1" w:tplc="103AEBC0">
      <w:numFmt w:val="bullet"/>
      <w:lvlText w:val="•"/>
      <w:lvlJc w:val="left"/>
      <w:pPr>
        <w:ind w:left="259" w:hanging="273"/>
      </w:pPr>
      <w:rPr>
        <w:rFonts w:hint="default"/>
        <w:lang w:val="tr-TR" w:eastAsia="tr-TR" w:bidi="tr-TR"/>
      </w:rPr>
    </w:lvl>
    <w:lvl w:ilvl="2" w:tplc="ACE8DB86">
      <w:numFmt w:val="bullet"/>
      <w:lvlText w:val="•"/>
      <w:lvlJc w:val="left"/>
      <w:pPr>
        <w:ind w:left="419" w:hanging="273"/>
      </w:pPr>
      <w:rPr>
        <w:rFonts w:hint="default"/>
        <w:lang w:val="tr-TR" w:eastAsia="tr-TR" w:bidi="tr-TR"/>
      </w:rPr>
    </w:lvl>
    <w:lvl w:ilvl="3" w:tplc="402653FE">
      <w:numFmt w:val="bullet"/>
      <w:lvlText w:val="•"/>
      <w:lvlJc w:val="left"/>
      <w:pPr>
        <w:ind w:left="579" w:hanging="273"/>
      </w:pPr>
      <w:rPr>
        <w:rFonts w:hint="default"/>
        <w:lang w:val="tr-TR" w:eastAsia="tr-TR" w:bidi="tr-TR"/>
      </w:rPr>
    </w:lvl>
    <w:lvl w:ilvl="4" w:tplc="960852EA">
      <w:numFmt w:val="bullet"/>
      <w:lvlText w:val="•"/>
      <w:lvlJc w:val="left"/>
      <w:pPr>
        <w:ind w:left="739" w:hanging="273"/>
      </w:pPr>
      <w:rPr>
        <w:rFonts w:hint="default"/>
        <w:lang w:val="tr-TR" w:eastAsia="tr-TR" w:bidi="tr-TR"/>
      </w:rPr>
    </w:lvl>
    <w:lvl w:ilvl="5" w:tplc="6F8600DE">
      <w:numFmt w:val="bullet"/>
      <w:lvlText w:val="•"/>
      <w:lvlJc w:val="left"/>
      <w:pPr>
        <w:ind w:left="899" w:hanging="273"/>
      </w:pPr>
      <w:rPr>
        <w:rFonts w:hint="default"/>
        <w:lang w:val="tr-TR" w:eastAsia="tr-TR" w:bidi="tr-TR"/>
      </w:rPr>
    </w:lvl>
    <w:lvl w:ilvl="6" w:tplc="A932544A">
      <w:numFmt w:val="bullet"/>
      <w:lvlText w:val="•"/>
      <w:lvlJc w:val="left"/>
      <w:pPr>
        <w:ind w:left="1059" w:hanging="273"/>
      </w:pPr>
      <w:rPr>
        <w:rFonts w:hint="default"/>
        <w:lang w:val="tr-TR" w:eastAsia="tr-TR" w:bidi="tr-TR"/>
      </w:rPr>
    </w:lvl>
    <w:lvl w:ilvl="7" w:tplc="1390FF4C">
      <w:numFmt w:val="bullet"/>
      <w:lvlText w:val="•"/>
      <w:lvlJc w:val="left"/>
      <w:pPr>
        <w:ind w:left="1219" w:hanging="273"/>
      </w:pPr>
      <w:rPr>
        <w:rFonts w:hint="default"/>
        <w:lang w:val="tr-TR" w:eastAsia="tr-TR" w:bidi="tr-TR"/>
      </w:rPr>
    </w:lvl>
    <w:lvl w:ilvl="8" w:tplc="972276A8">
      <w:numFmt w:val="bullet"/>
      <w:lvlText w:val="•"/>
      <w:lvlJc w:val="left"/>
      <w:pPr>
        <w:ind w:left="1379" w:hanging="273"/>
      </w:pPr>
      <w:rPr>
        <w:rFonts w:hint="default"/>
        <w:lang w:val="tr-TR" w:eastAsia="tr-TR" w:bidi="tr-TR"/>
      </w:rPr>
    </w:lvl>
  </w:abstractNum>
  <w:abstractNum w:abstractNumId="261" w15:restartNumberingAfterBreak="0">
    <w:nsid w:val="7E0F6640"/>
    <w:multiLevelType w:val="hybridMultilevel"/>
    <w:tmpl w:val="E7D8F5FA"/>
    <w:lvl w:ilvl="0" w:tplc="1AF0F3C0">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9CF28DA2">
      <w:numFmt w:val="bullet"/>
      <w:lvlText w:val="•"/>
      <w:lvlJc w:val="left"/>
      <w:pPr>
        <w:ind w:left="376" w:hanging="250"/>
      </w:pPr>
      <w:rPr>
        <w:rFonts w:hint="default"/>
        <w:lang w:val="tr-TR" w:eastAsia="tr-TR" w:bidi="tr-TR"/>
      </w:rPr>
    </w:lvl>
    <w:lvl w:ilvl="2" w:tplc="144626BA">
      <w:numFmt w:val="bullet"/>
      <w:lvlText w:val="•"/>
      <w:lvlJc w:val="left"/>
      <w:pPr>
        <w:ind w:left="632" w:hanging="250"/>
      </w:pPr>
      <w:rPr>
        <w:rFonts w:hint="default"/>
        <w:lang w:val="tr-TR" w:eastAsia="tr-TR" w:bidi="tr-TR"/>
      </w:rPr>
    </w:lvl>
    <w:lvl w:ilvl="3" w:tplc="F5AC5B30">
      <w:numFmt w:val="bullet"/>
      <w:lvlText w:val="•"/>
      <w:lvlJc w:val="left"/>
      <w:pPr>
        <w:ind w:left="888" w:hanging="250"/>
      </w:pPr>
      <w:rPr>
        <w:rFonts w:hint="default"/>
        <w:lang w:val="tr-TR" w:eastAsia="tr-TR" w:bidi="tr-TR"/>
      </w:rPr>
    </w:lvl>
    <w:lvl w:ilvl="4" w:tplc="D1C02EC4">
      <w:numFmt w:val="bullet"/>
      <w:lvlText w:val="•"/>
      <w:lvlJc w:val="left"/>
      <w:pPr>
        <w:ind w:left="1145" w:hanging="250"/>
      </w:pPr>
      <w:rPr>
        <w:rFonts w:hint="default"/>
        <w:lang w:val="tr-TR" w:eastAsia="tr-TR" w:bidi="tr-TR"/>
      </w:rPr>
    </w:lvl>
    <w:lvl w:ilvl="5" w:tplc="9B720DD0">
      <w:numFmt w:val="bullet"/>
      <w:lvlText w:val="•"/>
      <w:lvlJc w:val="left"/>
      <w:pPr>
        <w:ind w:left="1401" w:hanging="250"/>
      </w:pPr>
      <w:rPr>
        <w:rFonts w:hint="default"/>
        <w:lang w:val="tr-TR" w:eastAsia="tr-TR" w:bidi="tr-TR"/>
      </w:rPr>
    </w:lvl>
    <w:lvl w:ilvl="6" w:tplc="41BAF56C">
      <w:numFmt w:val="bullet"/>
      <w:lvlText w:val="•"/>
      <w:lvlJc w:val="left"/>
      <w:pPr>
        <w:ind w:left="1657" w:hanging="250"/>
      </w:pPr>
      <w:rPr>
        <w:rFonts w:hint="default"/>
        <w:lang w:val="tr-TR" w:eastAsia="tr-TR" w:bidi="tr-TR"/>
      </w:rPr>
    </w:lvl>
    <w:lvl w:ilvl="7" w:tplc="E3BC271C">
      <w:numFmt w:val="bullet"/>
      <w:lvlText w:val="•"/>
      <w:lvlJc w:val="left"/>
      <w:pPr>
        <w:ind w:left="1914" w:hanging="250"/>
      </w:pPr>
      <w:rPr>
        <w:rFonts w:hint="default"/>
        <w:lang w:val="tr-TR" w:eastAsia="tr-TR" w:bidi="tr-TR"/>
      </w:rPr>
    </w:lvl>
    <w:lvl w:ilvl="8" w:tplc="9FDC6C1E">
      <w:numFmt w:val="bullet"/>
      <w:lvlText w:val="•"/>
      <w:lvlJc w:val="left"/>
      <w:pPr>
        <w:ind w:left="2170" w:hanging="250"/>
      </w:pPr>
      <w:rPr>
        <w:rFonts w:hint="default"/>
        <w:lang w:val="tr-TR" w:eastAsia="tr-TR" w:bidi="tr-TR"/>
      </w:rPr>
    </w:lvl>
  </w:abstractNum>
  <w:abstractNum w:abstractNumId="262" w15:restartNumberingAfterBreak="0">
    <w:nsid w:val="7E8D2E71"/>
    <w:multiLevelType w:val="hybridMultilevel"/>
    <w:tmpl w:val="9F0AD5FE"/>
    <w:lvl w:ilvl="0" w:tplc="F4F61A28">
      <w:numFmt w:val="bullet"/>
      <w:lvlText w:val="—"/>
      <w:lvlJc w:val="left"/>
      <w:pPr>
        <w:ind w:left="110" w:hanging="250"/>
      </w:pPr>
      <w:rPr>
        <w:rFonts w:ascii="Times New Roman" w:eastAsia="Times New Roman" w:hAnsi="Times New Roman" w:cs="Times New Roman" w:hint="default"/>
        <w:w w:val="99"/>
        <w:sz w:val="20"/>
        <w:szCs w:val="20"/>
        <w:lang w:val="tr-TR" w:eastAsia="tr-TR" w:bidi="tr-TR"/>
      </w:rPr>
    </w:lvl>
    <w:lvl w:ilvl="1" w:tplc="BC62AC84">
      <w:numFmt w:val="bullet"/>
      <w:lvlText w:val="•"/>
      <w:lvlJc w:val="left"/>
      <w:pPr>
        <w:ind w:left="376" w:hanging="250"/>
      </w:pPr>
      <w:rPr>
        <w:rFonts w:hint="default"/>
        <w:lang w:val="tr-TR" w:eastAsia="tr-TR" w:bidi="tr-TR"/>
      </w:rPr>
    </w:lvl>
    <w:lvl w:ilvl="2" w:tplc="E7AEC42C">
      <w:numFmt w:val="bullet"/>
      <w:lvlText w:val="•"/>
      <w:lvlJc w:val="left"/>
      <w:pPr>
        <w:ind w:left="632" w:hanging="250"/>
      </w:pPr>
      <w:rPr>
        <w:rFonts w:hint="default"/>
        <w:lang w:val="tr-TR" w:eastAsia="tr-TR" w:bidi="tr-TR"/>
      </w:rPr>
    </w:lvl>
    <w:lvl w:ilvl="3" w:tplc="854A026A">
      <w:numFmt w:val="bullet"/>
      <w:lvlText w:val="•"/>
      <w:lvlJc w:val="left"/>
      <w:pPr>
        <w:ind w:left="888" w:hanging="250"/>
      </w:pPr>
      <w:rPr>
        <w:rFonts w:hint="default"/>
        <w:lang w:val="tr-TR" w:eastAsia="tr-TR" w:bidi="tr-TR"/>
      </w:rPr>
    </w:lvl>
    <w:lvl w:ilvl="4" w:tplc="1E6C8D82">
      <w:numFmt w:val="bullet"/>
      <w:lvlText w:val="•"/>
      <w:lvlJc w:val="left"/>
      <w:pPr>
        <w:ind w:left="1145" w:hanging="250"/>
      </w:pPr>
      <w:rPr>
        <w:rFonts w:hint="default"/>
        <w:lang w:val="tr-TR" w:eastAsia="tr-TR" w:bidi="tr-TR"/>
      </w:rPr>
    </w:lvl>
    <w:lvl w:ilvl="5" w:tplc="28E8A47E">
      <w:numFmt w:val="bullet"/>
      <w:lvlText w:val="•"/>
      <w:lvlJc w:val="left"/>
      <w:pPr>
        <w:ind w:left="1401" w:hanging="250"/>
      </w:pPr>
      <w:rPr>
        <w:rFonts w:hint="default"/>
        <w:lang w:val="tr-TR" w:eastAsia="tr-TR" w:bidi="tr-TR"/>
      </w:rPr>
    </w:lvl>
    <w:lvl w:ilvl="6" w:tplc="1A024682">
      <w:numFmt w:val="bullet"/>
      <w:lvlText w:val="•"/>
      <w:lvlJc w:val="left"/>
      <w:pPr>
        <w:ind w:left="1657" w:hanging="250"/>
      </w:pPr>
      <w:rPr>
        <w:rFonts w:hint="default"/>
        <w:lang w:val="tr-TR" w:eastAsia="tr-TR" w:bidi="tr-TR"/>
      </w:rPr>
    </w:lvl>
    <w:lvl w:ilvl="7" w:tplc="790ADF90">
      <w:numFmt w:val="bullet"/>
      <w:lvlText w:val="•"/>
      <w:lvlJc w:val="left"/>
      <w:pPr>
        <w:ind w:left="1914" w:hanging="250"/>
      </w:pPr>
      <w:rPr>
        <w:rFonts w:hint="default"/>
        <w:lang w:val="tr-TR" w:eastAsia="tr-TR" w:bidi="tr-TR"/>
      </w:rPr>
    </w:lvl>
    <w:lvl w:ilvl="8" w:tplc="32B2222E">
      <w:numFmt w:val="bullet"/>
      <w:lvlText w:val="•"/>
      <w:lvlJc w:val="left"/>
      <w:pPr>
        <w:ind w:left="2170" w:hanging="250"/>
      </w:pPr>
      <w:rPr>
        <w:rFonts w:hint="default"/>
        <w:lang w:val="tr-TR" w:eastAsia="tr-TR" w:bidi="tr-TR"/>
      </w:rPr>
    </w:lvl>
  </w:abstractNum>
  <w:abstractNum w:abstractNumId="263" w15:restartNumberingAfterBreak="0">
    <w:nsid w:val="7EA43D67"/>
    <w:multiLevelType w:val="hybridMultilevel"/>
    <w:tmpl w:val="A894A2FA"/>
    <w:lvl w:ilvl="0" w:tplc="FEA0DFA2">
      <w:numFmt w:val="bullet"/>
      <w:lvlText w:val="—"/>
      <w:lvlJc w:val="left"/>
      <w:pPr>
        <w:ind w:left="108" w:hanging="250"/>
      </w:pPr>
      <w:rPr>
        <w:rFonts w:ascii="Times New Roman" w:eastAsia="Times New Roman" w:hAnsi="Times New Roman" w:cs="Times New Roman" w:hint="default"/>
        <w:w w:val="99"/>
        <w:sz w:val="20"/>
        <w:szCs w:val="20"/>
        <w:lang w:val="tr-TR" w:eastAsia="tr-TR" w:bidi="tr-TR"/>
      </w:rPr>
    </w:lvl>
    <w:lvl w:ilvl="1" w:tplc="E304C3A2">
      <w:numFmt w:val="bullet"/>
      <w:lvlText w:val="•"/>
      <w:lvlJc w:val="left"/>
      <w:pPr>
        <w:ind w:left="315" w:hanging="250"/>
      </w:pPr>
      <w:rPr>
        <w:rFonts w:hint="default"/>
        <w:lang w:val="tr-TR" w:eastAsia="tr-TR" w:bidi="tr-TR"/>
      </w:rPr>
    </w:lvl>
    <w:lvl w:ilvl="2" w:tplc="D4BCDBDA">
      <w:numFmt w:val="bullet"/>
      <w:lvlText w:val="•"/>
      <w:lvlJc w:val="left"/>
      <w:pPr>
        <w:ind w:left="530" w:hanging="250"/>
      </w:pPr>
      <w:rPr>
        <w:rFonts w:hint="default"/>
        <w:lang w:val="tr-TR" w:eastAsia="tr-TR" w:bidi="tr-TR"/>
      </w:rPr>
    </w:lvl>
    <w:lvl w:ilvl="3" w:tplc="C994BE76">
      <w:numFmt w:val="bullet"/>
      <w:lvlText w:val="•"/>
      <w:lvlJc w:val="left"/>
      <w:pPr>
        <w:ind w:left="745" w:hanging="250"/>
      </w:pPr>
      <w:rPr>
        <w:rFonts w:hint="default"/>
        <w:lang w:val="tr-TR" w:eastAsia="tr-TR" w:bidi="tr-TR"/>
      </w:rPr>
    </w:lvl>
    <w:lvl w:ilvl="4" w:tplc="4BDE1426">
      <w:numFmt w:val="bullet"/>
      <w:lvlText w:val="•"/>
      <w:lvlJc w:val="left"/>
      <w:pPr>
        <w:ind w:left="960" w:hanging="250"/>
      </w:pPr>
      <w:rPr>
        <w:rFonts w:hint="default"/>
        <w:lang w:val="tr-TR" w:eastAsia="tr-TR" w:bidi="tr-TR"/>
      </w:rPr>
    </w:lvl>
    <w:lvl w:ilvl="5" w:tplc="4D3A2306">
      <w:numFmt w:val="bullet"/>
      <w:lvlText w:val="•"/>
      <w:lvlJc w:val="left"/>
      <w:pPr>
        <w:ind w:left="1175" w:hanging="250"/>
      </w:pPr>
      <w:rPr>
        <w:rFonts w:hint="default"/>
        <w:lang w:val="tr-TR" w:eastAsia="tr-TR" w:bidi="tr-TR"/>
      </w:rPr>
    </w:lvl>
    <w:lvl w:ilvl="6" w:tplc="158E6DB4">
      <w:numFmt w:val="bullet"/>
      <w:lvlText w:val="•"/>
      <w:lvlJc w:val="left"/>
      <w:pPr>
        <w:ind w:left="1390" w:hanging="250"/>
      </w:pPr>
      <w:rPr>
        <w:rFonts w:hint="default"/>
        <w:lang w:val="tr-TR" w:eastAsia="tr-TR" w:bidi="tr-TR"/>
      </w:rPr>
    </w:lvl>
    <w:lvl w:ilvl="7" w:tplc="1C44E068">
      <w:numFmt w:val="bullet"/>
      <w:lvlText w:val="•"/>
      <w:lvlJc w:val="left"/>
      <w:pPr>
        <w:ind w:left="1605" w:hanging="250"/>
      </w:pPr>
      <w:rPr>
        <w:rFonts w:hint="default"/>
        <w:lang w:val="tr-TR" w:eastAsia="tr-TR" w:bidi="tr-TR"/>
      </w:rPr>
    </w:lvl>
    <w:lvl w:ilvl="8" w:tplc="AA063B64">
      <w:numFmt w:val="bullet"/>
      <w:lvlText w:val="•"/>
      <w:lvlJc w:val="left"/>
      <w:pPr>
        <w:ind w:left="1820" w:hanging="250"/>
      </w:pPr>
      <w:rPr>
        <w:rFonts w:hint="default"/>
        <w:lang w:val="tr-TR" w:eastAsia="tr-TR" w:bidi="tr-TR"/>
      </w:rPr>
    </w:lvl>
  </w:abstractNum>
  <w:num w:numId="1">
    <w:abstractNumId w:val="251"/>
  </w:num>
  <w:num w:numId="2">
    <w:abstractNumId w:val="259"/>
  </w:num>
  <w:num w:numId="3">
    <w:abstractNumId w:val="172"/>
  </w:num>
  <w:num w:numId="4">
    <w:abstractNumId w:val="99"/>
  </w:num>
  <w:num w:numId="5">
    <w:abstractNumId w:val="24"/>
  </w:num>
  <w:num w:numId="6">
    <w:abstractNumId w:val="157"/>
  </w:num>
  <w:num w:numId="7">
    <w:abstractNumId w:val="189"/>
  </w:num>
  <w:num w:numId="8">
    <w:abstractNumId w:val="144"/>
  </w:num>
  <w:num w:numId="9">
    <w:abstractNumId w:val="114"/>
  </w:num>
  <w:num w:numId="10">
    <w:abstractNumId w:val="71"/>
  </w:num>
  <w:num w:numId="11">
    <w:abstractNumId w:val="237"/>
  </w:num>
  <w:num w:numId="12">
    <w:abstractNumId w:val="38"/>
  </w:num>
  <w:num w:numId="13">
    <w:abstractNumId w:val="44"/>
  </w:num>
  <w:num w:numId="14">
    <w:abstractNumId w:val="211"/>
  </w:num>
  <w:num w:numId="15">
    <w:abstractNumId w:val="40"/>
  </w:num>
  <w:num w:numId="16">
    <w:abstractNumId w:val="126"/>
  </w:num>
  <w:num w:numId="17">
    <w:abstractNumId w:val="234"/>
  </w:num>
  <w:num w:numId="18">
    <w:abstractNumId w:val="29"/>
  </w:num>
  <w:num w:numId="19">
    <w:abstractNumId w:val="221"/>
  </w:num>
  <w:num w:numId="20">
    <w:abstractNumId w:val="1"/>
  </w:num>
  <w:num w:numId="21">
    <w:abstractNumId w:val="243"/>
  </w:num>
  <w:num w:numId="22">
    <w:abstractNumId w:val="153"/>
  </w:num>
  <w:num w:numId="23">
    <w:abstractNumId w:val="0"/>
  </w:num>
  <w:num w:numId="24">
    <w:abstractNumId w:val="47"/>
  </w:num>
  <w:num w:numId="25">
    <w:abstractNumId w:val="81"/>
  </w:num>
  <w:num w:numId="26">
    <w:abstractNumId w:val="7"/>
  </w:num>
  <w:num w:numId="27">
    <w:abstractNumId w:val="215"/>
  </w:num>
  <w:num w:numId="28">
    <w:abstractNumId w:val="203"/>
  </w:num>
  <w:num w:numId="29">
    <w:abstractNumId w:val="168"/>
  </w:num>
  <w:num w:numId="30">
    <w:abstractNumId w:val="250"/>
  </w:num>
  <w:num w:numId="31">
    <w:abstractNumId w:val="170"/>
  </w:num>
  <w:num w:numId="32">
    <w:abstractNumId w:val="65"/>
  </w:num>
  <w:num w:numId="33">
    <w:abstractNumId w:val="174"/>
  </w:num>
  <w:num w:numId="34">
    <w:abstractNumId w:val="229"/>
  </w:num>
  <w:num w:numId="35">
    <w:abstractNumId w:val="89"/>
  </w:num>
  <w:num w:numId="36">
    <w:abstractNumId w:val="179"/>
  </w:num>
  <w:num w:numId="37">
    <w:abstractNumId w:val="18"/>
  </w:num>
  <w:num w:numId="38">
    <w:abstractNumId w:val="94"/>
  </w:num>
  <w:num w:numId="39">
    <w:abstractNumId w:val="108"/>
  </w:num>
  <w:num w:numId="40">
    <w:abstractNumId w:val="137"/>
  </w:num>
  <w:num w:numId="41">
    <w:abstractNumId w:val="182"/>
  </w:num>
  <w:num w:numId="42">
    <w:abstractNumId w:val="93"/>
  </w:num>
  <w:num w:numId="43">
    <w:abstractNumId w:val="145"/>
  </w:num>
  <w:num w:numId="44">
    <w:abstractNumId w:val="35"/>
  </w:num>
  <w:num w:numId="45">
    <w:abstractNumId w:val="76"/>
  </w:num>
  <w:num w:numId="46">
    <w:abstractNumId w:val="23"/>
  </w:num>
  <w:num w:numId="47">
    <w:abstractNumId w:val="82"/>
  </w:num>
  <w:num w:numId="48">
    <w:abstractNumId w:val="123"/>
  </w:num>
  <w:num w:numId="49">
    <w:abstractNumId w:val="14"/>
  </w:num>
  <w:num w:numId="50">
    <w:abstractNumId w:val="165"/>
  </w:num>
  <w:num w:numId="51">
    <w:abstractNumId w:val="136"/>
  </w:num>
  <w:num w:numId="52">
    <w:abstractNumId w:val="113"/>
  </w:num>
  <w:num w:numId="53">
    <w:abstractNumId w:val="242"/>
  </w:num>
  <w:num w:numId="54">
    <w:abstractNumId w:val="193"/>
  </w:num>
  <w:num w:numId="55">
    <w:abstractNumId w:val="236"/>
  </w:num>
  <w:num w:numId="56">
    <w:abstractNumId w:val="227"/>
  </w:num>
  <w:num w:numId="57">
    <w:abstractNumId w:val="197"/>
  </w:num>
  <w:num w:numId="58">
    <w:abstractNumId w:val="141"/>
  </w:num>
  <w:num w:numId="59">
    <w:abstractNumId w:val="103"/>
  </w:num>
  <w:num w:numId="60">
    <w:abstractNumId w:val="102"/>
  </w:num>
  <w:num w:numId="61">
    <w:abstractNumId w:val="256"/>
  </w:num>
  <w:num w:numId="62">
    <w:abstractNumId w:val="46"/>
  </w:num>
  <w:num w:numId="63">
    <w:abstractNumId w:val="218"/>
  </w:num>
  <w:num w:numId="64">
    <w:abstractNumId w:val="106"/>
  </w:num>
  <w:num w:numId="65">
    <w:abstractNumId w:val="222"/>
  </w:num>
  <w:num w:numId="66">
    <w:abstractNumId w:val="92"/>
  </w:num>
  <w:num w:numId="67">
    <w:abstractNumId w:val="150"/>
  </w:num>
  <w:num w:numId="68">
    <w:abstractNumId w:val="212"/>
  </w:num>
  <w:num w:numId="69">
    <w:abstractNumId w:val="73"/>
  </w:num>
  <w:num w:numId="70">
    <w:abstractNumId w:val="4"/>
  </w:num>
  <w:num w:numId="71">
    <w:abstractNumId w:val="64"/>
  </w:num>
  <w:num w:numId="72">
    <w:abstractNumId w:val="135"/>
  </w:num>
  <w:num w:numId="73">
    <w:abstractNumId w:val="11"/>
  </w:num>
  <w:num w:numId="74">
    <w:abstractNumId w:val="240"/>
  </w:num>
  <w:num w:numId="75">
    <w:abstractNumId w:val="68"/>
  </w:num>
  <w:num w:numId="76">
    <w:abstractNumId w:val="164"/>
  </w:num>
  <w:num w:numId="77">
    <w:abstractNumId w:val="75"/>
  </w:num>
  <w:num w:numId="78">
    <w:abstractNumId w:val="177"/>
  </w:num>
  <w:num w:numId="79">
    <w:abstractNumId w:val="101"/>
  </w:num>
  <w:num w:numId="80">
    <w:abstractNumId w:val="207"/>
  </w:num>
  <w:num w:numId="81">
    <w:abstractNumId w:val="87"/>
  </w:num>
  <w:num w:numId="82">
    <w:abstractNumId w:val="33"/>
  </w:num>
  <w:num w:numId="83">
    <w:abstractNumId w:val="2"/>
  </w:num>
  <w:num w:numId="84">
    <w:abstractNumId w:val="74"/>
  </w:num>
  <w:num w:numId="85">
    <w:abstractNumId w:val="196"/>
  </w:num>
  <w:num w:numId="86">
    <w:abstractNumId w:val="51"/>
  </w:num>
  <w:num w:numId="87">
    <w:abstractNumId w:val="184"/>
  </w:num>
  <w:num w:numId="88">
    <w:abstractNumId w:val="70"/>
  </w:num>
  <w:num w:numId="89">
    <w:abstractNumId w:val="60"/>
  </w:num>
  <w:num w:numId="90">
    <w:abstractNumId w:val="57"/>
  </w:num>
  <w:num w:numId="91">
    <w:abstractNumId w:val="214"/>
  </w:num>
  <w:num w:numId="92">
    <w:abstractNumId w:val="17"/>
  </w:num>
  <w:num w:numId="93">
    <w:abstractNumId w:val="56"/>
  </w:num>
  <w:num w:numId="94">
    <w:abstractNumId w:val="252"/>
  </w:num>
  <w:num w:numId="95">
    <w:abstractNumId w:val="128"/>
  </w:num>
  <w:num w:numId="96">
    <w:abstractNumId w:val="205"/>
  </w:num>
  <w:num w:numId="97">
    <w:abstractNumId w:val="49"/>
  </w:num>
  <w:num w:numId="98">
    <w:abstractNumId w:val="239"/>
  </w:num>
  <w:num w:numId="99">
    <w:abstractNumId w:val="72"/>
  </w:num>
  <w:num w:numId="100">
    <w:abstractNumId w:val="16"/>
  </w:num>
  <w:num w:numId="101">
    <w:abstractNumId w:val="191"/>
  </w:num>
  <w:num w:numId="102">
    <w:abstractNumId w:val="142"/>
  </w:num>
  <w:num w:numId="103">
    <w:abstractNumId w:val="213"/>
  </w:num>
  <w:num w:numId="104">
    <w:abstractNumId w:val="235"/>
  </w:num>
  <w:num w:numId="105">
    <w:abstractNumId w:val="34"/>
  </w:num>
  <w:num w:numId="106">
    <w:abstractNumId w:val="15"/>
  </w:num>
  <w:num w:numId="107">
    <w:abstractNumId w:val="190"/>
  </w:num>
  <w:num w:numId="108">
    <w:abstractNumId w:val="147"/>
  </w:num>
  <w:num w:numId="109">
    <w:abstractNumId w:val="228"/>
  </w:num>
  <w:num w:numId="110">
    <w:abstractNumId w:val="249"/>
  </w:num>
  <w:num w:numId="111">
    <w:abstractNumId w:val="98"/>
  </w:num>
  <w:num w:numId="112">
    <w:abstractNumId w:val="258"/>
  </w:num>
  <w:num w:numId="113">
    <w:abstractNumId w:val="100"/>
  </w:num>
  <w:num w:numId="114">
    <w:abstractNumId w:val="201"/>
  </w:num>
  <w:num w:numId="115">
    <w:abstractNumId w:val="20"/>
  </w:num>
  <w:num w:numId="116">
    <w:abstractNumId w:val="148"/>
  </w:num>
  <w:num w:numId="117">
    <w:abstractNumId w:val="52"/>
  </w:num>
  <w:num w:numId="118">
    <w:abstractNumId w:val="169"/>
  </w:num>
  <w:num w:numId="119">
    <w:abstractNumId w:val="119"/>
  </w:num>
  <w:num w:numId="120">
    <w:abstractNumId w:val="149"/>
  </w:num>
  <w:num w:numId="121">
    <w:abstractNumId w:val="223"/>
  </w:num>
  <w:num w:numId="122">
    <w:abstractNumId w:val="110"/>
  </w:num>
  <w:num w:numId="123">
    <w:abstractNumId w:val="200"/>
  </w:num>
  <w:num w:numId="124">
    <w:abstractNumId w:val="116"/>
  </w:num>
  <w:num w:numId="125">
    <w:abstractNumId w:val="9"/>
  </w:num>
  <w:num w:numId="126">
    <w:abstractNumId w:val="138"/>
  </w:num>
  <w:num w:numId="127">
    <w:abstractNumId w:val="62"/>
  </w:num>
  <w:num w:numId="128">
    <w:abstractNumId w:val="129"/>
  </w:num>
  <w:num w:numId="129">
    <w:abstractNumId w:val="192"/>
  </w:num>
  <w:num w:numId="130">
    <w:abstractNumId w:val="19"/>
  </w:num>
  <w:num w:numId="131">
    <w:abstractNumId w:val="134"/>
  </w:num>
  <w:num w:numId="132">
    <w:abstractNumId w:val="120"/>
  </w:num>
  <w:num w:numId="133">
    <w:abstractNumId w:val="36"/>
  </w:num>
  <w:num w:numId="134">
    <w:abstractNumId w:val="263"/>
  </w:num>
  <w:num w:numId="135">
    <w:abstractNumId w:val="246"/>
  </w:num>
  <w:num w:numId="136">
    <w:abstractNumId w:val="253"/>
  </w:num>
  <w:num w:numId="137">
    <w:abstractNumId w:val="156"/>
  </w:num>
  <w:num w:numId="138">
    <w:abstractNumId w:val="125"/>
  </w:num>
  <w:num w:numId="139">
    <w:abstractNumId w:val="262"/>
  </w:num>
  <w:num w:numId="140">
    <w:abstractNumId w:val="167"/>
  </w:num>
  <w:num w:numId="141">
    <w:abstractNumId w:val="255"/>
  </w:num>
  <w:num w:numId="142">
    <w:abstractNumId w:val="216"/>
  </w:num>
  <w:num w:numId="143">
    <w:abstractNumId w:val="133"/>
  </w:num>
  <w:num w:numId="144">
    <w:abstractNumId w:val="151"/>
  </w:num>
  <w:num w:numId="145">
    <w:abstractNumId w:val="3"/>
  </w:num>
  <w:num w:numId="146">
    <w:abstractNumId w:val="206"/>
  </w:num>
  <w:num w:numId="147">
    <w:abstractNumId w:val="115"/>
  </w:num>
  <w:num w:numId="148">
    <w:abstractNumId w:val="232"/>
  </w:num>
  <w:num w:numId="149">
    <w:abstractNumId w:val="122"/>
  </w:num>
  <w:num w:numId="150">
    <w:abstractNumId w:val="139"/>
  </w:num>
  <w:num w:numId="151">
    <w:abstractNumId w:val="181"/>
  </w:num>
  <w:num w:numId="152">
    <w:abstractNumId w:val="143"/>
  </w:num>
  <w:num w:numId="153">
    <w:abstractNumId w:val="230"/>
  </w:num>
  <w:num w:numId="154">
    <w:abstractNumId w:val="117"/>
  </w:num>
  <w:num w:numId="155">
    <w:abstractNumId w:val="209"/>
  </w:num>
  <w:num w:numId="156">
    <w:abstractNumId w:val="55"/>
  </w:num>
  <w:num w:numId="157">
    <w:abstractNumId w:val="159"/>
  </w:num>
  <w:num w:numId="158">
    <w:abstractNumId w:val="198"/>
  </w:num>
  <w:num w:numId="159">
    <w:abstractNumId w:val="53"/>
  </w:num>
  <w:num w:numId="160">
    <w:abstractNumId w:val="175"/>
  </w:num>
  <w:num w:numId="161">
    <w:abstractNumId w:val="91"/>
  </w:num>
  <w:num w:numId="162">
    <w:abstractNumId w:val="210"/>
  </w:num>
  <w:num w:numId="163">
    <w:abstractNumId w:val="22"/>
  </w:num>
  <w:num w:numId="164">
    <w:abstractNumId w:val="130"/>
  </w:num>
  <w:num w:numId="165">
    <w:abstractNumId w:val="10"/>
  </w:num>
  <w:num w:numId="166">
    <w:abstractNumId w:val="158"/>
  </w:num>
  <w:num w:numId="167">
    <w:abstractNumId w:val="80"/>
  </w:num>
  <w:num w:numId="168">
    <w:abstractNumId w:val="217"/>
  </w:num>
  <w:num w:numId="169">
    <w:abstractNumId w:val="21"/>
  </w:num>
  <w:num w:numId="170">
    <w:abstractNumId w:val="225"/>
  </w:num>
  <w:num w:numId="171">
    <w:abstractNumId w:val="180"/>
  </w:num>
  <w:num w:numId="172">
    <w:abstractNumId w:val="152"/>
  </w:num>
  <w:num w:numId="173">
    <w:abstractNumId w:val="248"/>
  </w:num>
  <w:num w:numId="174">
    <w:abstractNumId w:val="173"/>
  </w:num>
  <w:num w:numId="175">
    <w:abstractNumId w:val="233"/>
  </w:num>
  <w:num w:numId="176">
    <w:abstractNumId w:val="131"/>
  </w:num>
  <w:num w:numId="177">
    <w:abstractNumId w:val="27"/>
  </w:num>
  <w:num w:numId="178">
    <w:abstractNumId w:val="199"/>
  </w:num>
  <w:num w:numId="179">
    <w:abstractNumId w:val="194"/>
  </w:num>
  <w:num w:numId="180">
    <w:abstractNumId w:val="188"/>
  </w:num>
  <w:num w:numId="181">
    <w:abstractNumId w:val="37"/>
  </w:num>
  <w:num w:numId="182">
    <w:abstractNumId w:val="26"/>
  </w:num>
  <w:num w:numId="183">
    <w:abstractNumId w:val="162"/>
  </w:num>
  <w:num w:numId="184">
    <w:abstractNumId w:val="260"/>
  </w:num>
  <w:num w:numId="185">
    <w:abstractNumId w:val="163"/>
  </w:num>
  <w:num w:numId="186">
    <w:abstractNumId w:val="31"/>
  </w:num>
  <w:num w:numId="187">
    <w:abstractNumId w:val="171"/>
  </w:num>
  <w:num w:numId="188">
    <w:abstractNumId w:val="104"/>
  </w:num>
  <w:num w:numId="189">
    <w:abstractNumId w:val="195"/>
  </w:num>
  <w:num w:numId="190">
    <w:abstractNumId w:val="69"/>
  </w:num>
  <w:num w:numId="191">
    <w:abstractNumId w:val="8"/>
  </w:num>
  <w:num w:numId="192">
    <w:abstractNumId w:val="186"/>
  </w:num>
  <w:num w:numId="193">
    <w:abstractNumId w:val="41"/>
  </w:num>
  <w:num w:numId="194">
    <w:abstractNumId w:val="183"/>
  </w:num>
  <w:num w:numId="195">
    <w:abstractNumId w:val="77"/>
  </w:num>
  <w:num w:numId="196">
    <w:abstractNumId w:val="202"/>
  </w:num>
  <w:num w:numId="197">
    <w:abstractNumId w:val="42"/>
  </w:num>
  <w:num w:numId="198">
    <w:abstractNumId w:val="219"/>
  </w:num>
  <w:num w:numId="199">
    <w:abstractNumId w:val="161"/>
  </w:num>
  <w:num w:numId="200">
    <w:abstractNumId w:val="107"/>
  </w:num>
  <w:num w:numId="201">
    <w:abstractNumId w:val="30"/>
  </w:num>
  <w:num w:numId="202">
    <w:abstractNumId w:val="257"/>
  </w:num>
  <w:num w:numId="203">
    <w:abstractNumId w:val="39"/>
  </w:num>
  <w:num w:numId="204">
    <w:abstractNumId w:val="66"/>
  </w:num>
  <w:num w:numId="205">
    <w:abstractNumId w:val="105"/>
  </w:num>
  <w:num w:numId="206">
    <w:abstractNumId w:val="5"/>
  </w:num>
  <w:num w:numId="207">
    <w:abstractNumId w:val="50"/>
  </w:num>
  <w:num w:numId="208">
    <w:abstractNumId w:val="96"/>
  </w:num>
  <w:num w:numId="209">
    <w:abstractNumId w:val="67"/>
  </w:num>
  <w:num w:numId="210">
    <w:abstractNumId w:val="261"/>
  </w:num>
  <w:num w:numId="211">
    <w:abstractNumId w:val="25"/>
  </w:num>
  <w:num w:numId="212">
    <w:abstractNumId w:val="185"/>
  </w:num>
  <w:num w:numId="213">
    <w:abstractNumId w:val="146"/>
  </w:num>
  <w:num w:numId="214">
    <w:abstractNumId w:val="79"/>
  </w:num>
  <w:num w:numId="215">
    <w:abstractNumId w:val="124"/>
  </w:num>
  <w:num w:numId="216">
    <w:abstractNumId w:val="43"/>
  </w:num>
  <w:num w:numId="217">
    <w:abstractNumId w:val="187"/>
  </w:num>
  <w:num w:numId="218">
    <w:abstractNumId w:val="254"/>
  </w:num>
  <w:num w:numId="219">
    <w:abstractNumId w:val="28"/>
  </w:num>
  <w:num w:numId="220">
    <w:abstractNumId w:val="111"/>
  </w:num>
  <w:num w:numId="221">
    <w:abstractNumId w:val="140"/>
  </w:num>
  <w:num w:numId="222">
    <w:abstractNumId w:val="178"/>
  </w:num>
  <w:num w:numId="223">
    <w:abstractNumId w:val="154"/>
  </w:num>
  <w:num w:numId="224">
    <w:abstractNumId w:val="85"/>
  </w:num>
  <w:num w:numId="225">
    <w:abstractNumId w:val="226"/>
  </w:num>
  <w:num w:numId="226">
    <w:abstractNumId w:val="61"/>
  </w:num>
  <w:num w:numId="227">
    <w:abstractNumId w:val="112"/>
  </w:num>
  <w:num w:numId="228">
    <w:abstractNumId w:val="204"/>
  </w:num>
  <w:num w:numId="229">
    <w:abstractNumId w:val="86"/>
  </w:num>
  <w:num w:numId="230">
    <w:abstractNumId w:val="220"/>
  </w:num>
  <w:num w:numId="231">
    <w:abstractNumId w:val="45"/>
  </w:num>
  <w:num w:numId="232">
    <w:abstractNumId w:val="63"/>
  </w:num>
  <w:num w:numId="233">
    <w:abstractNumId w:val="109"/>
  </w:num>
  <w:num w:numId="234">
    <w:abstractNumId w:val="245"/>
  </w:num>
  <w:num w:numId="235">
    <w:abstractNumId w:val="88"/>
  </w:num>
  <w:num w:numId="236">
    <w:abstractNumId w:val="48"/>
  </w:num>
  <w:num w:numId="237">
    <w:abstractNumId w:val="247"/>
  </w:num>
  <w:num w:numId="238">
    <w:abstractNumId w:val="118"/>
  </w:num>
  <w:num w:numId="239">
    <w:abstractNumId w:val="54"/>
  </w:num>
  <w:num w:numId="240">
    <w:abstractNumId w:val="13"/>
  </w:num>
  <w:num w:numId="241">
    <w:abstractNumId w:val="244"/>
  </w:num>
  <w:num w:numId="242">
    <w:abstractNumId w:val="166"/>
  </w:num>
  <w:num w:numId="243">
    <w:abstractNumId w:val="160"/>
  </w:num>
  <w:num w:numId="244">
    <w:abstractNumId w:val="155"/>
  </w:num>
  <w:num w:numId="245">
    <w:abstractNumId w:val="224"/>
  </w:num>
  <w:num w:numId="246">
    <w:abstractNumId w:val="95"/>
  </w:num>
  <w:num w:numId="247">
    <w:abstractNumId w:val="176"/>
  </w:num>
  <w:num w:numId="248">
    <w:abstractNumId w:val="59"/>
  </w:num>
  <w:num w:numId="249">
    <w:abstractNumId w:val="231"/>
  </w:num>
  <w:num w:numId="250">
    <w:abstractNumId w:val="12"/>
  </w:num>
  <w:num w:numId="251">
    <w:abstractNumId w:val="84"/>
  </w:num>
  <w:num w:numId="252">
    <w:abstractNumId w:val="83"/>
  </w:num>
  <w:num w:numId="253">
    <w:abstractNumId w:val="127"/>
  </w:num>
  <w:num w:numId="254">
    <w:abstractNumId w:val="241"/>
  </w:num>
  <w:num w:numId="255">
    <w:abstractNumId w:val="58"/>
  </w:num>
  <w:num w:numId="256">
    <w:abstractNumId w:val="32"/>
  </w:num>
  <w:num w:numId="257">
    <w:abstractNumId w:val="90"/>
  </w:num>
  <w:num w:numId="258">
    <w:abstractNumId w:val="238"/>
  </w:num>
  <w:num w:numId="259">
    <w:abstractNumId w:val="208"/>
  </w:num>
  <w:num w:numId="260">
    <w:abstractNumId w:val="97"/>
  </w:num>
  <w:num w:numId="261">
    <w:abstractNumId w:val="6"/>
  </w:num>
  <w:num w:numId="262">
    <w:abstractNumId w:val="121"/>
  </w:num>
  <w:num w:numId="263">
    <w:abstractNumId w:val="132"/>
  </w:num>
  <w:num w:numId="264">
    <w:abstractNumId w:val="78"/>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CC"/>
    <w:rsid w:val="00021245"/>
    <w:rsid w:val="00052763"/>
    <w:rsid w:val="000819DE"/>
    <w:rsid w:val="000A234C"/>
    <w:rsid w:val="000A3C72"/>
    <w:rsid w:val="000C1602"/>
    <w:rsid w:val="000C74C5"/>
    <w:rsid w:val="00123529"/>
    <w:rsid w:val="00131B05"/>
    <w:rsid w:val="001334FC"/>
    <w:rsid w:val="001517F7"/>
    <w:rsid w:val="00166763"/>
    <w:rsid w:val="001A558F"/>
    <w:rsid w:val="001D1600"/>
    <w:rsid w:val="00204442"/>
    <w:rsid w:val="00213084"/>
    <w:rsid w:val="00215820"/>
    <w:rsid w:val="00231295"/>
    <w:rsid w:val="00261DB7"/>
    <w:rsid w:val="00275A78"/>
    <w:rsid w:val="00287D45"/>
    <w:rsid w:val="002A5F95"/>
    <w:rsid w:val="002B4454"/>
    <w:rsid w:val="002B52A1"/>
    <w:rsid w:val="002F3452"/>
    <w:rsid w:val="003061BC"/>
    <w:rsid w:val="00350C19"/>
    <w:rsid w:val="003810E9"/>
    <w:rsid w:val="00386977"/>
    <w:rsid w:val="00394FA0"/>
    <w:rsid w:val="003B178E"/>
    <w:rsid w:val="003B2607"/>
    <w:rsid w:val="003B6405"/>
    <w:rsid w:val="003D05EB"/>
    <w:rsid w:val="003D3934"/>
    <w:rsid w:val="003D3DE1"/>
    <w:rsid w:val="003E0833"/>
    <w:rsid w:val="003E0C49"/>
    <w:rsid w:val="00401511"/>
    <w:rsid w:val="00406CAC"/>
    <w:rsid w:val="00407460"/>
    <w:rsid w:val="00411EBE"/>
    <w:rsid w:val="004170DB"/>
    <w:rsid w:val="004226A6"/>
    <w:rsid w:val="004567AD"/>
    <w:rsid w:val="00467A89"/>
    <w:rsid w:val="004826E3"/>
    <w:rsid w:val="00482EDF"/>
    <w:rsid w:val="004A7DF7"/>
    <w:rsid w:val="004B2080"/>
    <w:rsid w:val="004D4EE2"/>
    <w:rsid w:val="004E272A"/>
    <w:rsid w:val="005026A4"/>
    <w:rsid w:val="005328F3"/>
    <w:rsid w:val="00541E1A"/>
    <w:rsid w:val="0059289C"/>
    <w:rsid w:val="00594089"/>
    <w:rsid w:val="005A3EFA"/>
    <w:rsid w:val="005A6C68"/>
    <w:rsid w:val="005C516D"/>
    <w:rsid w:val="006067A0"/>
    <w:rsid w:val="0063102A"/>
    <w:rsid w:val="0064360D"/>
    <w:rsid w:val="00650E95"/>
    <w:rsid w:val="0067470B"/>
    <w:rsid w:val="00676589"/>
    <w:rsid w:val="006D7AC8"/>
    <w:rsid w:val="006E04C7"/>
    <w:rsid w:val="006E3B5F"/>
    <w:rsid w:val="006E57F2"/>
    <w:rsid w:val="006F6D76"/>
    <w:rsid w:val="007221C9"/>
    <w:rsid w:val="007365FA"/>
    <w:rsid w:val="00742703"/>
    <w:rsid w:val="0076353B"/>
    <w:rsid w:val="00783C87"/>
    <w:rsid w:val="007A1D65"/>
    <w:rsid w:val="007A5FC9"/>
    <w:rsid w:val="007D16B3"/>
    <w:rsid w:val="007D1EC0"/>
    <w:rsid w:val="00814A79"/>
    <w:rsid w:val="00851621"/>
    <w:rsid w:val="00856948"/>
    <w:rsid w:val="00882245"/>
    <w:rsid w:val="00883FE4"/>
    <w:rsid w:val="008B6969"/>
    <w:rsid w:val="008E7769"/>
    <w:rsid w:val="008F5A4E"/>
    <w:rsid w:val="00905687"/>
    <w:rsid w:val="00913406"/>
    <w:rsid w:val="00916648"/>
    <w:rsid w:val="00942436"/>
    <w:rsid w:val="009803B9"/>
    <w:rsid w:val="00992B7C"/>
    <w:rsid w:val="009A60DB"/>
    <w:rsid w:val="009C4549"/>
    <w:rsid w:val="009E3C4E"/>
    <w:rsid w:val="009F3AC5"/>
    <w:rsid w:val="00A4048C"/>
    <w:rsid w:val="00A42A34"/>
    <w:rsid w:val="00A44AD0"/>
    <w:rsid w:val="00A508B4"/>
    <w:rsid w:val="00A546F1"/>
    <w:rsid w:val="00A60071"/>
    <w:rsid w:val="00A90C30"/>
    <w:rsid w:val="00AB34F9"/>
    <w:rsid w:val="00AB713A"/>
    <w:rsid w:val="00AE2635"/>
    <w:rsid w:val="00B13669"/>
    <w:rsid w:val="00B13D20"/>
    <w:rsid w:val="00B3035B"/>
    <w:rsid w:val="00B52DCC"/>
    <w:rsid w:val="00B54C76"/>
    <w:rsid w:val="00B64CB1"/>
    <w:rsid w:val="00B6725E"/>
    <w:rsid w:val="00B93BB8"/>
    <w:rsid w:val="00B959A3"/>
    <w:rsid w:val="00BA2E02"/>
    <w:rsid w:val="00BA4072"/>
    <w:rsid w:val="00BB09CC"/>
    <w:rsid w:val="00BB4C08"/>
    <w:rsid w:val="00C33E5C"/>
    <w:rsid w:val="00C47E80"/>
    <w:rsid w:val="00C51555"/>
    <w:rsid w:val="00C55D99"/>
    <w:rsid w:val="00C562F6"/>
    <w:rsid w:val="00C93E60"/>
    <w:rsid w:val="00CC2713"/>
    <w:rsid w:val="00CE50F3"/>
    <w:rsid w:val="00CE71C2"/>
    <w:rsid w:val="00D115BD"/>
    <w:rsid w:val="00D23FB3"/>
    <w:rsid w:val="00D247E7"/>
    <w:rsid w:val="00D47367"/>
    <w:rsid w:val="00D72044"/>
    <w:rsid w:val="00D73CB2"/>
    <w:rsid w:val="00DB214C"/>
    <w:rsid w:val="00DC22CA"/>
    <w:rsid w:val="00DD44FC"/>
    <w:rsid w:val="00DE24E0"/>
    <w:rsid w:val="00DF6C50"/>
    <w:rsid w:val="00E01B77"/>
    <w:rsid w:val="00E0788A"/>
    <w:rsid w:val="00E120C6"/>
    <w:rsid w:val="00E2252D"/>
    <w:rsid w:val="00E3054B"/>
    <w:rsid w:val="00E3073F"/>
    <w:rsid w:val="00E32C24"/>
    <w:rsid w:val="00E34604"/>
    <w:rsid w:val="00E57AD1"/>
    <w:rsid w:val="00E63C8A"/>
    <w:rsid w:val="00E73BFB"/>
    <w:rsid w:val="00E82222"/>
    <w:rsid w:val="00E90D3D"/>
    <w:rsid w:val="00E96807"/>
    <w:rsid w:val="00EA086C"/>
    <w:rsid w:val="00ED1906"/>
    <w:rsid w:val="00EF2BB7"/>
    <w:rsid w:val="00F117F1"/>
    <w:rsid w:val="00F16C58"/>
    <w:rsid w:val="00F30B3A"/>
    <w:rsid w:val="00F559D0"/>
    <w:rsid w:val="00F71920"/>
    <w:rsid w:val="00F76A14"/>
    <w:rsid w:val="00F87A5B"/>
    <w:rsid w:val="00F94265"/>
    <w:rsid w:val="00F96A7B"/>
    <w:rsid w:val="00FC0166"/>
    <w:rsid w:val="00FD0B9E"/>
    <w:rsid w:val="00FE5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EDAB"/>
  <w15:docId w15:val="{A9CE3556-22F7-40B1-B01E-BEEAE99D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ind w:left="1604"/>
      <w:outlineLvl w:val="0"/>
    </w:pPr>
    <w:rPr>
      <w:b/>
      <w:bCs/>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1"/>
    </w:pPr>
    <w:rPr>
      <w:sz w:val="24"/>
      <w:szCs w:val="24"/>
    </w:rPr>
  </w:style>
  <w:style w:type="paragraph" w:styleId="ListeParagraf">
    <w:name w:val="List Paragraph"/>
    <w:basedOn w:val="Normal"/>
    <w:uiPriority w:val="1"/>
    <w:qFormat/>
    <w:pPr>
      <w:ind w:left="896" w:firstLine="708"/>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4170DB"/>
    <w:pPr>
      <w:widowControl/>
      <w:autoSpaceDE/>
      <w:autoSpaceDN/>
    </w:pPr>
    <w:rPr>
      <w:rFonts w:ascii="Segoe UI" w:eastAsiaTheme="minorHAnsi" w:hAnsi="Segoe UI" w:cs="Segoe UI"/>
      <w:sz w:val="18"/>
      <w:szCs w:val="18"/>
      <w:lang w:eastAsia="en-US" w:bidi="ar-SA"/>
    </w:rPr>
  </w:style>
  <w:style w:type="character" w:customStyle="1" w:styleId="BalonMetniChar">
    <w:name w:val="Balon Metni Char"/>
    <w:basedOn w:val="VarsaylanParagrafYazTipi"/>
    <w:link w:val="BalonMetni"/>
    <w:uiPriority w:val="99"/>
    <w:semiHidden/>
    <w:rsid w:val="004170DB"/>
    <w:rPr>
      <w:rFonts w:ascii="Segoe UI" w:hAnsi="Segoe UI" w:cs="Segoe UI"/>
      <w:sz w:val="18"/>
      <w:szCs w:val="18"/>
      <w:lang w:val="tr-TR"/>
    </w:rPr>
  </w:style>
  <w:style w:type="paragraph" w:styleId="HTMLncedenBiimlendirilmi">
    <w:name w:val="HTML Preformatted"/>
    <w:basedOn w:val="Normal"/>
    <w:link w:val="HTMLncedenBiimlendirilmiChar"/>
    <w:uiPriority w:val="99"/>
    <w:semiHidden/>
    <w:unhideWhenUsed/>
    <w:rsid w:val="0059289C"/>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59289C"/>
    <w:rPr>
      <w:rFonts w:ascii="Consolas" w:eastAsia="Times New Roman" w:hAnsi="Consolas" w:cs="Times New Roman"/>
      <w:sz w:val="20"/>
      <w:szCs w:val="20"/>
      <w:lang w:val="tr-TR" w:eastAsia="tr-TR" w:bidi="tr-TR"/>
    </w:rPr>
  </w:style>
  <w:style w:type="character" w:styleId="Kpr">
    <w:name w:val="Hyperlink"/>
    <w:basedOn w:val="VarsaylanParagrafYazTipi"/>
    <w:uiPriority w:val="99"/>
    <w:unhideWhenUsed/>
    <w:rsid w:val="008B6969"/>
    <w:rPr>
      <w:color w:val="0000FF" w:themeColor="hyperlink"/>
      <w:u w:val="single"/>
    </w:rPr>
  </w:style>
  <w:style w:type="paragraph" w:styleId="stbilgi">
    <w:name w:val="header"/>
    <w:basedOn w:val="Normal"/>
    <w:link w:val="stbilgiChar"/>
    <w:uiPriority w:val="99"/>
    <w:unhideWhenUsed/>
    <w:rsid w:val="00131B05"/>
    <w:pPr>
      <w:tabs>
        <w:tab w:val="center" w:pos="4536"/>
        <w:tab w:val="right" w:pos="9072"/>
      </w:tabs>
    </w:pPr>
  </w:style>
  <w:style w:type="character" w:customStyle="1" w:styleId="stbilgiChar">
    <w:name w:val="Üstbilgi Char"/>
    <w:basedOn w:val="VarsaylanParagrafYazTipi"/>
    <w:link w:val="stbilgi"/>
    <w:uiPriority w:val="99"/>
    <w:rsid w:val="00131B05"/>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131B05"/>
    <w:pPr>
      <w:tabs>
        <w:tab w:val="center" w:pos="4536"/>
        <w:tab w:val="right" w:pos="9072"/>
      </w:tabs>
    </w:pPr>
  </w:style>
  <w:style w:type="character" w:customStyle="1" w:styleId="AltbilgiChar">
    <w:name w:val="Altbilgi Char"/>
    <w:basedOn w:val="VarsaylanParagrafYazTipi"/>
    <w:link w:val="Altbilgi"/>
    <w:uiPriority w:val="99"/>
    <w:rsid w:val="00131B05"/>
    <w:rPr>
      <w:rFonts w:ascii="Times New Roman" w:eastAsia="Times New Roman" w:hAnsi="Times New Roman" w:cs="Times New Roman"/>
      <w:lang w:val="tr-TR" w:eastAsia="tr-TR" w:bidi="tr-TR"/>
    </w:rPr>
  </w:style>
  <w:style w:type="paragraph" w:customStyle="1" w:styleId="balk11pt">
    <w:name w:val="balk11pt"/>
    <w:basedOn w:val="Normal"/>
    <w:rsid w:val="00E57AD1"/>
    <w:pPr>
      <w:widowControl/>
      <w:autoSpaceDE/>
      <w:autoSpaceDN/>
      <w:spacing w:before="100" w:beforeAutospacing="1" w:after="100" w:afterAutospacing="1"/>
    </w:pPr>
    <w:rPr>
      <w:sz w:val="24"/>
      <w:szCs w:val="24"/>
      <w:lang w:bidi="ar-SA"/>
    </w:rPr>
  </w:style>
  <w:style w:type="character" w:styleId="AklamaBavurusu">
    <w:name w:val="annotation reference"/>
    <w:basedOn w:val="VarsaylanParagrafYazTipi"/>
    <w:uiPriority w:val="99"/>
    <w:semiHidden/>
    <w:unhideWhenUsed/>
    <w:rsid w:val="00DC22CA"/>
    <w:rPr>
      <w:sz w:val="16"/>
      <w:szCs w:val="16"/>
    </w:rPr>
  </w:style>
  <w:style w:type="paragraph" w:styleId="AklamaMetni">
    <w:name w:val="annotation text"/>
    <w:basedOn w:val="Normal"/>
    <w:link w:val="AklamaMetniChar"/>
    <w:uiPriority w:val="99"/>
    <w:semiHidden/>
    <w:unhideWhenUsed/>
    <w:rsid w:val="00DC22CA"/>
    <w:rPr>
      <w:sz w:val="20"/>
      <w:szCs w:val="20"/>
    </w:rPr>
  </w:style>
  <w:style w:type="character" w:customStyle="1" w:styleId="AklamaMetniChar">
    <w:name w:val="Açıklama Metni Char"/>
    <w:basedOn w:val="VarsaylanParagrafYazTipi"/>
    <w:link w:val="AklamaMetni"/>
    <w:uiPriority w:val="99"/>
    <w:semiHidden/>
    <w:rsid w:val="00DC22CA"/>
    <w:rPr>
      <w:rFonts w:ascii="Times New Roman" w:eastAsia="Times New Roman" w:hAnsi="Times New Roman" w:cs="Times New Roman"/>
      <w:sz w:val="20"/>
      <w:szCs w:val="20"/>
      <w:lang w:val="tr-TR" w:eastAsia="tr-TR" w:bidi="tr-TR"/>
    </w:rPr>
  </w:style>
  <w:style w:type="paragraph" w:styleId="AklamaKonusu">
    <w:name w:val="annotation subject"/>
    <w:basedOn w:val="AklamaMetni"/>
    <w:next w:val="AklamaMetni"/>
    <w:link w:val="AklamaKonusuChar"/>
    <w:uiPriority w:val="99"/>
    <w:semiHidden/>
    <w:unhideWhenUsed/>
    <w:rsid w:val="00DC22CA"/>
    <w:rPr>
      <w:b/>
      <w:bCs/>
    </w:rPr>
  </w:style>
  <w:style w:type="character" w:customStyle="1" w:styleId="AklamaKonusuChar">
    <w:name w:val="Açıklama Konusu Char"/>
    <w:basedOn w:val="AklamaMetniChar"/>
    <w:link w:val="AklamaKonusu"/>
    <w:uiPriority w:val="99"/>
    <w:semiHidden/>
    <w:rsid w:val="00DC22CA"/>
    <w:rPr>
      <w:rFonts w:ascii="Times New Roman" w:eastAsia="Times New Roman" w:hAnsi="Times New Roman" w:cs="Times New Roman"/>
      <w:b/>
      <w:bCs/>
      <w:sz w:val="20"/>
      <w:szCs w:val="20"/>
      <w:lang w:val="tr-TR" w:eastAsia="tr-TR" w:bidi="tr-TR"/>
    </w:rPr>
  </w:style>
  <w:style w:type="paragraph" w:styleId="Dzeltme">
    <w:name w:val="Revision"/>
    <w:hidden/>
    <w:uiPriority w:val="99"/>
    <w:semiHidden/>
    <w:rsid w:val="00DC22CA"/>
    <w:pPr>
      <w:widowControl/>
      <w:autoSpaceDE/>
      <w:autoSpaceDN/>
    </w:pPr>
    <w:rPr>
      <w:rFonts w:ascii="Times New Roman" w:eastAsia="Times New Roman" w:hAnsi="Times New Roman" w:cs="Times New Roman"/>
      <w:lang w:val="tr-TR" w:eastAsia="tr-TR" w:bidi="tr-TR"/>
    </w:rPr>
  </w:style>
  <w:style w:type="table" w:styleId="TabloKlavuzu">
    <w:name w:val="Table Grid"/>
    <w:basedOn w:val="NormalTablo"/>
    <w:uiPriority w:val="59"/>
    <w:rsid w:val="000A3C72"/>
    <w:pPr>
      <w:widowControl/>
      <w:autoSpaceDE/>
      <w:autoSpaceDN/>
    </w:pPr>
    <w:rPr>
      <w:rFonts w:ascii="Calibri" w:eastAsia="Calibri" w:hAnsi="Calibri"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35832">
      <w:bodyDiv w:val="1"/>
      <w:marLeft w:val="0"/>
      <w:marRight w:val="0"/>
      <w:marTop w:val="0"/>
      <w:marBottom w:val="0"/>
      <w:divBdr>
        <w:top w:val="none" w:sz="0" w:space="0" w:color="auto"/>
        <w:left w:val="none" w:sz="0" w:space="0" w:color="auto"/>
        <w:bottom w:val="none" w:sz="0" w:space="0" w:color="auto"/>
        <w:right w:val="none" w:sz="0" w:space="0" w:color="auto"/>
      </w:divBdr>
    </w:div>
    <w:div w:id="452745873">
      <w:bodyDiv w:val="1"/>
      <w:marLeft w:val="0"/>
      <w:marRight w:val="0"/>
      <w:marTop w:val="0"/>
      <w:marBottom w:val="0"/>
      <w:divBdr>
        <w:top w:val="none" w:sz="0" w:space="0" w:color="auto"/>
        <w:left w:val="none" w:sz="0" w:space="0" w:color="auto"/>
        <w:bottom w:val="none" w:sz="0" w:space="0" w:color="auto"/>
        <w:right w:val="none" w:sz="0" w:space="0" w:color="auto"/>
      </w:divBdr>
    </w:div>
    <w:div w:id="506209449">
      <w:bodyDiv w:val="1"/>
      <w:marLeft w:val="0"/>
      <w:marRight w:val="0"/>
      <w:marTop w:val="0"/>
      <w:marBottom w:val="0"/>
      <w:divBdr>
        <w:top w:val="none" w:sz="0" w:space="0" w:color="auto"/>
        <w:left w:val="none" w:sz="0" w:space="0" w:color="auto"/>
        <w:bottom w:val="none" w:sz="0" w:space="0" w:color="auto"/>
        <w:right w:val="none" w:sz="0" w:space="0" w:color="auto"/>
      </w:divBdr>
    </w:div>
    <w:div w:id="635793431">
      <w:bodyDiv w:val="1"/>
      <w:marLeft w:val="0"/>
      <w:marRight w:val="0"/>
      <w:marTop w:val="0"/>
      <w:marBottom w:val="0"/>
      <w:divBdr>
        <w:top w:val="none" w:sz="0" w:space="0" w:color="auto"/>
        <w:left w:val="none" w:sz="0" w:space="0" w:color="auto"/>
        <w:bottom w:val="none" w:sz="0" w:space="0" w:color="auto"/>
        <w:right w:val="none" w:sz="0" w:space="0" w:color="auto"/>
      </w:divBdr>
    </w:div>
    <w:div w:id="795442434">
      <w:bodyDiv w:val="1"/>
      <w:marLeft w:val="0"/>
      <w:marRight w:val="0"/>
      <w:marTop w:val="0"/>
      <w:marBottom w:val="0"/>
      <w:divBdr>
        <w:top w:val="none" w:sz="0" w:space="0" w:color="auto"/>
        <w:left w:val="none" w:sz="0" w:space="0" w:color="auto"/>
        <w:bottom w:val="none" w:sz="0" w:space="0" w:color="auto"/>
        <w:right w:val="none" w:sz="0" w:space="0" w:color="auto"/>
      </w:divBdr>
    </w:div>
    <w:div w:id="988284096">
      <w:bodyDiv w:val="1"/>
      <w:marLeft w:val="0"/>
      <w:marRight w:val="0"/>
      <w:marTop w:val="0"/>
      <w:marBottom w:val="0"/>
      <w:divBdr>
        <w:top w:val="none" w:sz="0" w:space="0" w:color="auto"/>
        <w:left w:val="none" w:sz="0" w:space="0" w:color="auto"/>
        <w:bottom w:val="none" w:sz="0" w:space="0" w:color="auto"/>
        <w:right w:val="none" w:sz="0" w:space="0" w:color="auto"/>
      </w:divBdr>
    </w:div>
    <w:div w:id="1462265717">
      <w:bodyDiv w:val="1"/>
      <w:marLeft w:val="0"/>
      <w:marRight w:val="0"/>
      <w:marTop w:val="0"/>
      <w:marBottom w:val="0"/>
      <w:divBdr>
        <w:top w:val="none" w:sz="0" w:space="0" w:color="auto"/>
        <w:left w:val="none" w:sz="0" w:space="0" w:color="auto"/>
        <w:bottom w:val="none" w:sz="0" w:space="0" w:color="auto"/>
        <w:right w:val="none" w:sz="0" w:space="0" w:color="auto"/>
      </w:divBdr>
    </w:div>
    <w:div w:id="1890149655">
      <w:bodyDiv w:val="1"/>
      <w:marLeft w:val="0"/>
      <w:marRight w:val="0"/>
      <w:marTop w:val="0"/>
      <w:marBottom w:val="0"/>
      <w:divBdr>
        <w:top w:val="none" w:sz="0" w:space="0" w:color="auto"/>
        <w:left w:val="none" w:sz="0" w:space="0" w:color="auto"/>
        <w:bottom w:val="none" w:sz="0" w:space="0" w:color="auto"/>
        <w:right w:val="none" w:sz="0" w:space="0" w:color="auto"/>
      </w:divBdr>
    </w:div>
    <w:div w:id="1922525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uri=CELEX%3A32022R0135&amp;amp;ntr%2A-L_2022022EN.01000401-E0001" TargetMode="External"/><Relationship Id="rId18" Type="http://schemas.openxmlformats.org/officeDocument/2006/relationships/hyperlink" Target="https://eur-lex.europa.eu/legal-content/EN/TXT/?uri=CELEX%3A32023R1545" TargetMode="External"/><Relationship Id="rId26" Type="http://schemas.openxmlformats.org/officeDocument/2006/relationships/hyperlink" Target="https://eur-lex.europa.eu/legal-content/EN/TXT/?uri=CELEX%3A32023R1545" TargetMode="External"/><Relationship Id="rId39" Type="http://schemas.openxmlformats.org/officeDocument/2006/relationships/hyperlink" Target="https://eur-lex.europa.eu/legal-content/EN/TXT/?uri=CELEX%3A32023R1545" TargetMode="External"/><Relationship Id="rId21" Type="http://schemas.openxmlformats.org/officeDocument/2006/relationships/hyperlink" Target="https://eur-lex.europa.eu/legal-content/EN/TXT/?uri=CELEX%3A32023R1545" TargetMode="External"/><Relationship Id="rId34" Type="http://schemas.openxmlformats.org/officeDocument/2006/relationships/hyperlink" Target="https://eur-lex.europa.eu/legal-content/EN/TXT/?uri=CELEX%3A32023R1545" TargetMode="External"/><Relationship Id="rId42" Type="http://schemas.openxmlformats.org/officeDocument/2006/relationships/hyperlink" Target="https://eur-lex.europa.eu/legal-content/EN/TXT/?uri=CELEX%3A32023R1545" TargetMode="External"/><Relationship Id="rId47" Type="http://schemas.openxmlformats.org/officeDocument/2006/relationships/hyperlink" Target="https://eur-lex.europa.eu/legal-content/EN/TXT/?uri=CELEX%3A32023R1545" TargetMode="External"/><Relationship Id="rId50" Type="http://schemas.openxmlformats.org/officeDocument/2006/relationships/hyperlink" Target="https://eur-lex.europa.eu/legal-content/EN/TXT/?uri=CELEX%3A32023R1545"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lex.europa.eu/legal-content/EN/TXT/?uri=CELEX%3A32023R1545" TargetMode="External"/><Relationship Id="rId29" Type="http://schemas.openxmlformats.org/officeDocument/2006/relationships/hyperlink" Target="https://eur-lex.europa.eu/legal-content/EN/TXT/?uri=CELEX%3A32023R1545" TargetMode="External"/><Relationship Id="rId11" Type="http://schemas.openxmlformats.org/officeDocument/2006/relationships/image" Target="media/image2.png"/><Relationship Id="rId24" Type="http://schemas.openxmlformats.org/officeDocument/2006/relationships/hyperlink" Target="https://eur-lex.europa.eu/legal-content/EN/TXT/?uri=CELEX%3A32023R1545" TargetMode="External"/><Relationship Id="rId32" Type="http://schemas.openxmlformats.org/officeDocument/2006/relationships/hyperlink" Target="https://eur-lex.europa.eu/legal-content/EN/TXT/?uri=CELEX%3A32023R1545" TargetMode="External"/><Relationship Id="rId37" Type="http://schemas.openxmlformats.org/officeDocument/2006/relationships/hyperlink" Target="https://eur-lex.europa.eu/legal-content/EN/TXT/?uri=CELEX%3A32023R1545" TargetMode="External"/><Relationship Id="rId40" Type="http://schemas.openxmlformats.org/officeDocument/2006/relationships/hyperlink" Target="https://eur-lex.europa.eu/legal-content/EN/TXT/?uri=CELEX%3A32023R1545" TargetMode="External"/><Relationship Id="rId45" Type="http://schemas.openxmlformats.org/officeDocument/2006/relationships/hyperlink" Target="https://eur-lex.europa.eu/legal-content/EN/TXT/?uri=CELEX%3A32023R1545" TargetMode="External"/><Relationship Id="rId53"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yperlink" Target="https://eur-lex.europa.eu/legal-content/EN/TXT/?uri=CELEX%3A32023R1545" TargetMode="External"/><Relationship Id="rId19" Type="http://schemas.openxmlformats.org/officeDocument/2006/relationships/hyperlink" Target="https://eur-lex.europa.eu/legal-content/EN/TXT/?uri=CELEX%3A32023R1545" TargetMode="External"/><Relationship Id="rId31" Type="http://schemas.openxmlformats.org/officeDocument/2006/relationships/hyperlink" Target="https://eur-lex.europa.eu/legal-content/EN/TXT/?uri=CELEX%3A32023R1545" TargetMode="External"/><Relationship Id="rId44" Type="http://schemas.openxmlformats.org/officeDocument/2006/relationships/hyperlink" Target="https://eur-lex.europa.eu/legal-content/EN/TXT/?uri=CELEX%3A32023R1545" TargetMode="External"/><Relationship Id="rId52"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eur-lex.europa.eu/legal-content/EN/TXT/?uri=CELEX%3A32023R1545" TargetMode="External"/><Relationship Id="rId22" Type="http://schemas.openxmlformats.org/officeDocument/2006/relationships/hyperlink" Target="https://eur-lex.europa.eu/legal-content/EN/TXT/?uri=CELEX%3A32023R1545" TargetMode="External"/><Relationship Id="rId27" Type="http://schemas.openxmlformats.org/officeDocument/2006/relationships/hyperlink" Target="https://eur-lex.europa.eu/legal-content/EN/TXT/?uri=CELEX%3A32023R1545" TargetMode="External"/><Relationship Id="rId30" Type="http://schemas.openxmlformats.org/officeDocument/2006/relationships/hyperlink" Target="https://eur-lex.europa.eu/legal-content/EN/TXT/?uri=CELEX%3A32023R1545" TargetMode="External"/><Relationship Id="rId35" Type="http://schemas.openxmlformats.org/officeDocument/2006/relationships/hyperlink" Target="https://eur-lex.europa.eu/legal-content/EN/TXT/?uri=CELEX%3A32023R1545" TargetMode="External"/><Relationship Id="rId43" Type="http://schemas.openxmlformats.org/officeDocument/2006/relationships/hyperlink" Target="https://eur-lex.europa.eu/legal-content/EN/TXT/?uri=CELEX%3A32023R1545" TargetMode="External"/><Relationship Id="rId48" Type="http://schemas.openxmlformats.org/officeDocument/2006/relationships/hyperlink" Target="https://eur-lex.europa.eu/legal-content/EN/TXT/?uri=CELEX%3A32023R1545" TargetMode="Externa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eur-lex.europa.eu/legal-content/EN/TXT/?uri=CELEX%3A32023R1545"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eur-lex.europa.eu/legal-content/EN/TXT/?uri=CELEX%3A32023R1545" TargetMode="External"/><Relationship Id="rId25" Type="http://schemas.openxmlformats.org/officeDocument/2006/relationships/hyperlink" Target="https://eur-lex.europa.eu/legal-content/EN/TXT/?uri=CELEX%3A32023R1545" TargetMode="External"/><Relationship Id="rId33" Type="http://schemas.openxmlformats.org/officeDocument/2006/relationships/hyperlink" Target="https://eur-lex.europa.eu/legal-content/EN/TXT/?uri=CELEX%3A32023R1545" TargetMode="External"/><Relationship Id="rId38" Type="http://schemas.openxmlformats.org/officeDocument/2006/relationships/hyperlink" Target="https://eur-lex.europa.eu/legal-content/EN/TXT/?uri=CELEX%3A32023R1545" TargetMode="External"/><Relationship Id="rId46" Type="http://schemas.openxmlformats.org/officeDocument/2006/relationships/hyperlink" Target="https://eur-lex.europa.eu/legal-content/EN/TXT/?uri=CELEX%3A32023R1545" TargetMode="External"/><Relationship Id="rId20" Type="http://schemas.openxmlformats.org/officeDocument/2006/relationships/hyperlink" Target="https://eur-lex.europa.eu/legal-content/EN/TXT/?uri=CELEX%3A32023R1545" TargetMode="External"/><Relationship Id="rId41" Type="http://schemas.openxmlformats.org/officeDocument/2006/relationships/hyperlink" Target="https://eur-lex.europa.eu/legal-content/EN/TXT/?uri=CELEX%3A32023R1545" TargetMode="External"/><Relationship Id="rId54"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legal-content/EN/TXT/?uri=CELEX%3A32023R1545" TargetMode="External"/><Relationship Id="rId23" Type="http://schemas.openxmlformats.org/officeDocument/2006/relationships/hyperlink" Target="https://eur-lex.europa.eu/legal-content/EN/TXT/?uri=CELEX%3A32023R1545" TargetMode="External"/><Relationship Id="rId28" Type="http://schemas.openxmlformats.org/officeDocument/2006/relationships/hyperlink" Target="https://eur-lex.europa.eu/legal-content/EN/TXT/?uri=CELEX%3A32023R1545" TargetMode="External"/><Relationship Id="rId36" Type="http://schemas.openxmlformats.org/officeDocument/2006/relationships/hyperlink" Target="https://eur-lex.europa.eu/legal-content/EN/TXT/?uri=CELEX%3A32023R1545" TargetMode="External"/><Relationship Id="rId49" Type="http://schemas.openxmlformats.org/officeDocument/2006/relationships/hyperlink" Target="https://eur-lex.europa.eu/legal-content/EN/TXT/?uri=CELEX%3A32023R1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EED93-2420-45ED-80B8-C29E82274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67330</Words>
  <Characters>383781</Characters>
  <Application>Microsoft Office Word</Application>
  <DocSecurity>0</DocSecurity>
  <Lines>3198</Lines>
  <Paragraphs>900</Paragraphs>
  <ScaleCrop>false</ScaleCrop>
  <HeadingPairs>
    <vt:vector size="2" baseType="variant">
      <vt:variant>
        <vt:lpstr>Konu Başlığı</vt:lpstr>
      </vt:variant>
      <vt:variant>
        <vt:i4>1</vt:i4>
      </vt:variant>
    </vt:vector>
  </HeadingPairs>
  <TitlesOfParts>
    <vt:vector size="1" baseType="lpstr">
      <vt:lpstr/>
    </vt:vector>
  </TitlesOfParts>
  <Company>Turkiye Ilac ve Tibbi Cihaz Kurumu (TITCK)</Company>
  <LinksUpToDate>false</LinksUpToDate>
  <CharactersWithSpaces>450211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Gülçin KÖSE</dc:creator>
  <cp:lastModifiedBy>Kübra DÖNMEZ</cp:lastModifiedBy>
  <cp:revision>10</cp:revision>
  <cp:lastPrinted>2023-05-04T13:29:00Z</cp:lastPrinted>
  <dcterms:created xsi:type="dcterms:W3CDTF">2023-05-04T14:49:00Z</dcterms:created>
  <dcterms:modified xsi:type="dcterms:W3CDTF">2024-03-05T08:56:00Z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Creator">
    <vt:lpwstr>Microsoft® Word 2016</vt:lpwstr>
  </property>
  <property fmtid="{D5CDD505-2E9C-101B-9397-08002B2CF9AE}" pid="4" name="LastSaved">
    <vt:filetime>2023-03-21T00:00:00Z</vt:filetime>
  </property>
</Properties>
</file>